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BD90D" w14:textId="7DD192B3" w:rsidR="005B069C" w:rsidRPr="009522A6" w:rsidRDefault="00D21EFA" w:rsidP="003F1709">
      <w:pPr>
        <w:pStyle w:val="TOC1"/>
        <w:rPr>
          <w:rFonts w:asciiTheme="minorHAnsi" w:hAnsiTheme="minorHAnsi" w:cstheme="minorHAnsi"/>
        </w:rPr>
      </w:pPr>
      <w:r w:rsidRPr="009522A6">
        <w:rPr>
          <w:rFonts w:asciiTheme="minorHAnsi" w:hAnsiTheme="minorHAnsi" w:cstheme="minorHAnsi"/>
          <w:noProof/>
        </w:rPr>
        <w:drawing>
          <wp:anchor distT="0" distB="0" distL="114300" distR="114300" simplePos="0" relativeHeight="251658243" behindDoc="0" locked="0" layoutInCell="1" allowOverlap="1" wp14:anchorId="590E7763" wp14:editId="6D5CBF7F">
            <wp:simplePos x="0" y="0"/>
            <wp:positionH relativeFrom="column">
              <wp:posOffset>3836504</wp:posOffset>
            </wp:positionH>
            <wp:positionV relativeFrom="paragraph">
              <wp:posOffset>-41192</wp:posOffset>
            </wp:positionV>
            <wp:extent cx="1399430" cy="59475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l_rgb_170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445056" cy="61414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4E20466" w14:textId="77777777" w:rsidR="0049226E" w:rsidRPr="009522A6" w:rsidRDefault="0049226E" w:rsidP="0049226E">
      <w:pPr>
        <w:rPr>
          <w:rFonts w:cstheme="minorHAnsi"/>
        </w:rPr>
      </w:pPr>
    </w:p>
    <w:p w14:paraId="3252744E" w14:textId="6E643B5C" w:rsidR="005B069C" w:rsidRPr="009522A6" w:rsidRDefault="005B069C" w:rsidP="003F1709">
      <w:pPr>
        <w:pStyle w:val="TOC1"/>
        <w:rPr>
          <w:rFonts w:asciiTheme="minorHAnsi" w:hAnsiTheme="minorHAnsi" w:cstheme="minorHAnsi"/>
        </w:rPr>
      </w:pPr>
    </w:p>
    <w:p w14:paraId="2044B119" w14:textId="77777777" w:rsidR="005B069C" w:rsidRPr="009522A6" w:rsidRDefault="005B069C" w:rsidP="00401E31">
      <w:pPr>
        <w:pStyle w:val="DateTitlePage"/>
        <w:tabs>
          <w:tab w:val="left" w:pos="0"/>
        </w:tabs>
        <w:ind w:right="-185"/>
        <w:jc w:val="both"/>
        <w:rPr>
          <w:rFonts w:asciiTheme="minorHAnsi" w:hAnsiTheme="minorHAnsi" w:cstheme="minorHAnsi"/>
          <w:i w:val="0"/>
        </w:rPr>
      </w:pPr>
    </w:p>
    <w:p w14:paraId="064AE0FB" w14:textId="77777777" w:rsidR="005B069C" w:rsidRPr="009522A6" w:rsidRDefault="005B069C" w:rsidP="00401E31">
      <w:pPr>
        <w:pStyle w:val="DateTitlePage"/>
        <w:tabs>
          <w:tab w:val="left" w:pos="0"/>
        </w:tabs>
        <w:ind w:right="-185"/>
        <w:jc w:val="both"/>
        <w:rPr>
          <w:rFonts w:asciiTheme="minorHAnsi" w:hAnsiTheme="minorHAnsi" w:cstheme="minorHAnsi"/>
          <w:i w:val="0"/>
        </w:rPr>
      </w:pPr>
    </w:p>
    <w:p w14:paraId="3B4EACE1" w14:textId="1AD6BF56" w:rsidR="005B069C" w:rsidRPr="009522A6" w:rsidRDefault="00346166" w:rsidP="009E51F3">
      <w:pPr>
        <w:pStyle w:val="DocTitle"/>
        <w:tabs>
          <w:tab w:val="left" w:pos="0"/>
        </w:tabs>
        <w:ind w:right="-185"/>
        <w:jc w:val="center"/>
        <w:rPr>
          <w:rFonts w:cstheme="minorHAnsi"/>
        </w:rPr>
      </w:pPr>
      <w:r w:rsidRPr="009522A6">
        <w:rPr>
          <w:rFonts w:cstheme="minorHAnsi"/>
        </w:rPr>
        <w:t>NVL-HX</w:t>
      </w:r>
      <w:r w:rsidR="00832897">
        <w:rPr>
          <w:rFonts w:cstheme="minorHAnsi"/>
        </w:rPr>
        <w:t>,</w:t>
      </w:r>
      <w:r w:rsidR="00A77483">
        <w:rPr>
          <w:rFonts w:cstheme="minorHAnsi"/>
        </w:rPr>
        <w:t xml:space="preserve"> </w:t>
      </w:r>
      <w:r w:rsidR="00832897">
        <w:rPr>
          <w:rFonts w:cstheme="minorHAnsi"/>
        </w:rPr>
        <w:t>UPH</w:t>
      </w:r>
      <w:r w:rsidR="005B069C" w:rsidRPr="009522A6">
        <w:rPr>
          <w:rFonts w:cstheme="minorHAnsi"/>
        </w:rPr>
        <w:t xml:space="preserve"> RVP Hardware Architecture Specification</w:t>
      </w:r>
    </w:p>
    <w:p w14:paraId="544AFB5E" w14:textId="77777777" w:rsidR="005B069C" w:rsidRPr="009522A6" w:rsidRDefault="005B069C" w:rsidP="00401E31">
      <w:pPr>
        <w:pStyle w:val="DocType"/>
        <w:tabs>
          <w:tab w:val="left" w:pos="0"/>
        </w:tabs>
        <w:ind w:right="-185"/>
        <w:jc w:val="both"/>
        <w:rPr>
          <w:rFonts w:asciiTheme="minorHAnsi" w:hAnsiTheme="minorHAnsi" w:cstheme="minorHAnsi"/>
        </w:rPr>
      </w:pPr>
    </w:p>
    <w:p w14:paraId="465DF6A5" w14:textId="1B9CEFBE" w:rsidR="005B069C" w:rsidRPr="009522A6" w:rsidRDefault="005B069C" w:rsidP="00D96F6A">
      <w:pPr>
        <w:pStyle w:val="DateTitlePage"/>
        <w:spacing w:before="240"/>
        <w:ind w:left="-1138" w:right="-187"/>
        <w:jc w:val="center"/>
        <w:rPr>
          <w:rFonts w:asciiTheme="minorHAnsi" w:hAnsiTheme="minorHAnsi" w:cstheme="minorHAnsi"/>
          <w:i w:val="0"/>
        </w:rPr>
      </w:pPr>
      <w:r w:rsidRPr="009522A6">
        <w:rPr>
          <w:rFonts w:asciiTheme="minorHAnsi" w:hAnsiTheme="minorHAnsi" w:cstheme="minorHAnsi"/>
          <w:i w:val="0"/>
        </w:rPr>
        <w:t xml:space="preserve">Revision </w:t>
      </w:r>
      <w:r w:rsidR="00346166" w:rsidRPr="009522A6">
        <w:rPr>
          <w:rFonts w:asciiTheme="minorHAnsi" w:hAnsiTheme="minorHAnsi" w:cstheme="minorHAnsi"/>
          <w:i w:val="0"/>
        </w:rPr>
        <w:t>0</w:t>
      </w:r>
      <w:r w:rsidR="004C0B4D" w:rsidRPr="009522A6">
        <w:rPr>
          <w:rFonts w:asciiTheme="minorHAnsi" w:hAnsiTheme="minorHAnsi" w:cstheme="minorHAnsi"/>
          <w:i w:val="0"/>
        </w:rPr>
        <w:t>.</w:t>
      </w:r>
      <w:r w:rsidR="009D26D6" w:rsidRPr="009522A6">
        <w:rPr>
          <w:rFonts w:asciiTheme="minorHAnsi" w:hAnsiTheme="minorHAnsi" w:cstheme="minorHAnsi"/>
          <w:i w:val="0"/>
        </w:rPr>
        <w:t>7</w:t>
      </w:r>
      <w:r w:rsidR="002D5C1E">
        <w:rPr>
          <w:rFonts w:asciiTheme="minorHAnsi" w:hAnsiTheme="minorHAnsi" w:cstheme="minorHAnsi"/>
          <w:i w:val="0"/>
        </w:rPr>
        <w:t>2</w:t>
      </w:r>
    </w:p>
    <w:p w14:paraId="0C7E312B" w14:textId="5F9F0454" w:rsidR="00A2317C" w:rsidRPr="009522A6" w:rsidRDefault="00DB17C1" w:rsidP="004D3EBE">
      <w:pPr>
        <w:pStyle w:val="DateTitlePage"/>
        <w:ind w:right="-185"/>
        <w:jc w:val="center"/>
        <w:rPr>
          <w:rFonts w:asciiTheme="minorHAnsi" w:hAnsiTheme="minorHAnsi" w:cstheme="minorHAnsi"/>
          <w:i w:val="0"/>
        </w:rPr>
      </w:pPr>
      <w:r w:rsidRPr="0084098D">
        <w:rPr>
          <w:rFonts w:asciiTheme="minorHAnsi" w:hAnsiTheme="minorHAnsi" w:cstheme="minorHAnsi"/>
          <w:i w:val="0"/>
        </w:rPr>
        <w:t>WW</w:t>
      </w:r>
      <w:r w:rsidR="007C1318">
        <w:rPr>
          <w:rFonts w:asciiTheme="minorHAnsi" w:hAnsiTheme="minorHAnsi" w:cstheme="minorHAnsi"/>
          <w:i w:val="0"/>
        </w:rPr>
        <w:t>0</w:t>
      </w:r>
      <w:r w:rsidR="00991810">
        <w:rPr>
          <w:rFonts w:asciiTheme="minorHAnsi" w:hAnsiTheme="minorHAnsi" w:cstheme="minorHAnsi"/>
          <w:i w:val="0"/>
        </w:rPr>
        <w:t>9</w:t>
      </w:r>
      <w:r w:rsidRPr="0084098D">
        <w:rPr>
          <w:rFonts w:asciiTheme="minorHAnsi" w:hAnsiTheme="minorHAnsi" w:cstheme="minorHAnsi"/>
          <w:i w:val="0"/>
        </w:rPr>
        <w:t>’</w:t>
      </w:r>
      <w:r w:rsidR="005136E9" w:rsidRPr="009522A6">
        <w:rPr>
          <w:rFonts w:asciiTheme="minorHAnsi" w:hAnsiTheme="minorHAnsi" w:cstheme="minorHAnsi"/>
          <w:i w:val="0"/>
        </w:rPr>
        <w:t xml:space="preserve"> </w:t>
      </w:r>
      <w:r w:rsidR="00712856" w:rsidRPr="009522A6">
        <w:rPr>
          <w:rFonts w:asciiTheme="minorHAnsi" w:hAnsiTheme="minorHAnsi" w:cstheme="minorHAnsi"/>
          <w:i w:val="0"/>
        </w:rPr>
        <w:t>202</w:t>
      </w:r>
      <w:r w:rsidR="007C1318">
        <w:rPr>
          <w:rFonts w:asciiTheme="minorHAnsi" w:hAnsiTheme="minorHAnsi" w:cstheme="minorHAnsi"/>
          <w:i w:val="0"/>
        </w:rPr>
        <w:t>5</w:t>
      </w:r>
    </w:p>
    <w:p w14:paraId="1DCBFE39" w14:textId="77777777" w:rsidR="005B069C" w:rsidRPr="009522A6" w:rsidRDefault="005B069C" w:rsidP="004D3EBE">
      <w:pPr>
        <w:pStyle w:val="DateTitlePage"/>
        <w:tabs>
          <w:tab w:val="left" w:pos="0"/>
        </w:tabs>
        <w:ind w:right="-185"/>
        <w:jc w:val="center"/>
        <w:rPr>
          <w:rFonts w:asciiTheme="minorHAnsi" w:hAnsiTheme="minorHAnsi" w:cstheme="minorHAnsi"/>
          <w:i w:val="0"/>
        </w:rPr>
      </w:pPr>
    </w:p>
    <w:p w14:paraId="35E481DC" w14:textId="77777777" w:rsidR="005B069C" w:rsidRPr="009522A6" w:rsidRDefault="005B069C" w:rsidP="004D3EBE">
      <w:pPr>
        <w:pStyle w:val="DateTitlePage"/>
        <w:tabs>
          <w:tab w:val="left" w:pos="0"/>
        </w:tabs>
        <w:ind w:right="-185"/>
        <w:jc w:val="center"/>
        <w:rPr>
          <w:rFonts w:asciiTheme="minorHAnsi" w:hAnsiTheme="minorHAnsi" w:cstheme="minorHAnsi"/>
          <w:i w:val="0"/>
        </w:rPr>
      </w:pPr>
    </w:p>
    <w:p w14:paraId="48F90DA1" w14:textId="5CA5F09B" w:rsidR="005B069C" w:rsidRPr="009522A6" w:rsidRDefault="005B069C" w:rsidP="00F306D5">
      <w:pPr>
        <w:pStyle w:val="DateTitlePage"/>
        <w:tabs>
          <w:tab w:val="left" w:pos="0"/>
        </w:tabs>
        <w:ind w:left="0" w:right="-185"/>
        <w:rPr>
          <w:rFonts w:asciiTheme="minorHAnsi" w:hAnsiTheme="minorHAnsi" w:cstheme="minorHAnsi"/>
          <w:i w:val="0"/>
        </w:rPr>
      </w:pPr>
    </w:p>
    <w:p w14:paraId="650C5515" w14:textId="40C04B52" w:rsidR="0086302D" w:rsidRPr="009522A6" w:rsidRDefault="0086302D" w:rsidP="004D3EBE">
      <w:pPr>
        <w:pStyle w:val="DateTitlePage"/>
        <w:tabs>
          <w:tab w:val="left" w:pos="0"/>
        </w:tabs>
        <w:ind w:right="-185"/>
        <w:jc w:val="center"/>
        <w:rPr>
          <w:rFonts w:asciiTheme="minorHAnsi" w:hAnsiTheme="minorHAnsi" w:cstheme="minorHAnsi"/>
          <w:i w:val="0"/>
        </w:rPr>
      </w:pPr>
    </w:p>
    <w:p w14:paraId="2C166F25" w14:textId="43A7256E" w:rsidR="0086302D" w:rsidRPr="009522A6" w:rsidRDefault="0086302D" w:rsidP="004D3EBE">
      <w:pPr>
        <w:pStyle w:val="DateTitlePage"/>
        <w:tabs>
          <w:tab w:val="left" w:pos="0"/>
        </w:tabs>
        <w:ind w:right="-185"/>
        <w:jc w:val="center"/>
        <w:rPr>
          <w:rFonts w:asciiTheme="minorHAnsi" w:hAnsiTheme="minorHAnsi" w:cstheme="minorHAnsi"/>
          <w:i w:val="0"/>
        </w:rPr>
      </w:pPr>
    </w:p>
    <w:p w14:paraId="7E53D3C2" w14:textId="61ED7DD8" w:rsidR="0086302D" w:rsidRPr="009522A6" w:rsidRDefault="0086302D" w:rsidP="004D3EBE">
      <w:pPr>
        <w:pStyle w:val="DateTitlePage"/>
        <w:tabs>
          <w:tab w:val="left" w:pos="0"/>
        </w:tabs>
        <w:ind w:right="-185"/>
        <w:jc w:val="center"/>
        <w:rPr>
          <w:rFonts w:asciiTheme="minorHAnsi" w:hAnsiTheme="minorHAnsi" w:cstheme="minorHAnsi"/>
          <w:i w:val="0"/>
        </w:rPr>
      </w:pPr>
    </w:p>
    <w:p w14:paraId="6F01C44C" w14:textId="1CDEACBB" w:rsidR="0086302D" w:rsidRPr="009522A6" w:rsidRDefault="0086302D" w:rsidP="004D3EBE">
      <w:pPr>
        <w:pStyle w:val="DateTitlePage"/>
        <w:tabs>
          <w:tab w:val="left" w:pos="0"/>
        </w:tabs>
        <w:ind w:right="-185"/>
        <w:jc w:val="center"/>
        <w:rPr>
          <w:rFonts w:asciiTheme="minorHAnsi" w:hAnsiTheme="minorHAnsi" w:cstheme="minorHAnsi"/>
          <w:i w:val="0"/>
        </w:rPr>
      </w:pPr>
    </w:p>
    <w:p w14:paraId="25953855" w14:textId="39A9B490" w:rsidR="0086302D" w:rsidRPr="009522A6" w:rsidRDefault="0086302D" w:rsidP="004D3EBE">
      <w:pPr>
        <w:pStyle w:val="DateTitlePage"/>
        <w:tabs>
          <w:tab w:val="left" w:pos="0"/>
        </w:tabs>
        <w:ind w:right="-185"/>
        <w:jc w:val="center"/>
        <w:rPr>
          <w:rFonts w:asciiTheme="minorHAnsi" w:hAnsiTheme="minorHAnsi" w:cstheme="minorHAnsi"/>
          <w:i w:val="0"/>
        </w:rPr>
      </w:pPr>
    </w:p>
    <w:p w14:paraId="3E80D586" w14:textId="7D006CC1" w:rsidR="0086302D" w:rsidRPr="009522A6" w:rsidRDefault="0086302D" w:rsidP="004D3EBE">
      <w:pPr>
        <w:pStyle w:val="DateTitlePage"/>
        <w:tabs>
          <w:tab w:val="left" w:pos="0"/>
        </w:tabs>
        <w:ind w:right="-185"/>
        <w:jc w:val="center"/>
        <w:rPr>
          <w:rFonts w:asciiTheme="minorHAnsi" w:hAnsiTheme="minorHAnsi" w:cstheme="minorHAnsi"/>
          <w:i w:val="0"/>
        </w:rPr>
      </w:pPr>
    </w:p>
    <w:p w14:paraId="14591583" w14:textId="11D2EF5B" w:rsidR="0086302D" w:rsidRPr="009522A6" w:rsidRDefault="0086302D" w:rsidP="004D3EBE">
      <w:pPr>
        <w:pStyle w:val="DateTitlePage"/>
        <w:tabs>
          <w:tab w:val="left" w:pos="0"/>
        </w:tabs>
        <w:ind w:right="-185"/>
        <w:jc w:val="center"/>
        <w:rPr>
          <w:rFonts w:asciiTheme="minorHAnsi" w:hAnsiTheme="minorHAnsi" w:cstheme="minorHAnsi"/>
          <w:i w:val="0"/>
        </w:rPr>
      </w:pPr>
    </w:p>
    <w:p w14:paraId="6435281C" w14:textId="0D87FBA0" w:rsidR="0086302D" w:rsidRPr="009522A6" w:rsidRDefault="0086302D" w:rsidP="00F306D5">
      <w:pPr>
        <w:pStyle w:val="DateTitlePage"/>
        <w:tabs>
          <w:tab w:val="left" w:pos="0"/>
        </w:tabs>
        <w:ind w:right="-185"/>
        <w:rPr>
          <w:rFonts w:asciiTheme="minorHAnsi" w:hAnsiTheme="minorHAnsi" w:cstheme="minorHAnsi"/>
          <w:i w:val="0"/>
        </w:rPr>
      </w:pPr>
    </w:p>
    <w:p w14:paraId="34CCD81B" w14:textId="2213D9FB" w:rsidR="0086302D" w:rsidRPr="009522A6" w:rsidRDefault="0086302D" w:rsidP="004D3EBE">
      <w:pPr>
        <w:pStyle w:val="DateTitlePage"/>
        <w:tabs>
          <w:tab w:val="left" w:pos="0"/>
        </w:tabs>
        <w:ind w:right="-185"/>
        <w:jc w:val="center"/>
        <w:rPr>
          <w:rFonts w:asciiTheme="minorHAnsi" w:hAnsiTheme="minorHAnsi" w:cstheme="minorHAnsi"/>
          <w:i w:val="0"/>
        </w:rPr>
      </w:pPr>
    </w:p>
    <w:p w14:paraId="158CBE6B" w14:textId="77777777" w:rsidR="005B069C" w:rsidRPr="009522A6" w:rsidRDefault="005B069C" w:rsidP="004D3EBE">
      <w:pPr>
        <w:pStyle w:val="DateTitlePage"/>
        <w:tabs>
          <w:tab w:val="left" w:pos="0"/>
        </w:tabs>
        <w:ind w:right="-185"/>
        <w:jc w:val="center"/>
        <w:rPr>
          <w:rFonts w:asciiTheme="minorHAnsi" w:hAnsiTheme="minorHAnsi" w:cstheme="minorHAnsi"/>
          <w:i w:val="0"/>
        </w:rPr>
      </w:pPr>
      <w:r w:rsidRPr="009522A6">
        <w:rPr>
          <w:rFonts w:asciiTheme="minorHAnsi" w:hAnsiTheme="minorHAnsi" w:cstheme="minorHAnsi"/>
          <w:i w:val="0"/>
        </w:rPr>
        <w:t>Intel Confidential. For Internal Use Only.</w:t>
      </w:r>
    </w:p>
    <w:p w14:paraId="5371DC0C" w14:textId="77777777" w:rsidR="005B069C" w:rsidRPr="009522A6" w:rsidRDefault="005B069C" w:rsidP="00831CD0">
      <w:pPr>
        <w:pStyle w:val="HeadingTOC"/>
        <w:tabs>
          <w:tab w:val="left" w:pos="0"/>
        </w:tabs>
        <w:ind w:right="-185"/>
        <w:rPr>
          <w:rFonts w:cstheme="minorHAnsi"/>
          <w:i w:val="0"/>
        </w:rPr>
      </w:pPr>
      <w:bookmarkStart w:id="0" w:name="_Toc517084395"/>
      <w:bookmarkStart w:id="1" w:name="_Toc191662843"/>
      <w:r w:rsidRPr="009522A6">
        <w:rPr>
          <w:rFonts w:cstheme="minorHAnsi"/>
          <w:i w:val="0"/>
        </w:rPr>
        <w:lastRenderedPageBreak/>
        <w:t>Revision History</w:t>
      </w:r>
      <w:bookmarkEnd w:id="0"/>
      <w:bookmarkEnd w:id="1"/>
    </w:p>
    <w:p w14:paraId="521395A5" w14:textId="77777777" w:rsidR="005B069C" w:rsidRPr="009522A6" w:rsidRDefault="005B069C" w:rsidP="00831CD0">
      <w:pPr>
        <w:tabs>
          <w:tab w:val="left" w:pos="0"/>
        </w:tabs>
        <w:ind w:right="-185"/>
        <w:rPr>
          <w:rFonts w:cstheme="minorHAnsi"/>
        </w:rPr>
      </w:pPr>
    </w:p>
    <w:tbl>
      <w:tblPr>
        <w:tblStyle w:val="TableGrid"/>
        <w:tblW w:w="4829" w:type="pct"/>
        <w:tblLook w:val="04A0" w:firstRow="1" w:lastRow="0" w:firstColumn="1" w:lastColumn="0" w:noHBand="0" w:noVBand="1"/>
      </w:tblPr>
      <w:tblGrid>
        <w:gridCol w:w="1297"/>
        <w:gridCol w:w="6437"/>
        <w:gridCol w:w="1531"/>
      </w:tblGrid>
      <w:tr w:rsidR="00FD0218" w:rsidRPr="009522A6" w14:paraId="51372616" w14:textId="77777777" w:rsidTr="00416E22">
        <w:trPr>
          <w:trHeight w:val="215"/>
        </w:trPr>
        <w:tc>
          <w:tcPr>
            <w:tcW w:w="700" w:type="pct"/>
            <w:shd w:val="clear" w:color="auto" w:fill="0070C0"/>
            <w:vAlign w:val="center"/>
          </w:tcPr>
          <w:p w14:paraId="45E264DF" w14:textId="09C796FD" w:rsidR="00FD0218" w:rsidRPr="009522A6" w:rsidRDefault="00FD0218" w:rsidP="00E73018">
            <w:pPr>
              <w:tabs>
                <w:tab w:val="left" w:pos="0"/>
              </w:tabs>
              <w:spacing w:before="0" w:after="0"/>
              <w:jc w:val="center"/>
              <w:rPr>
                <w:rFonts w:cstheme="minorHAnsi"/>
                <w:b/>
                <w:color w:val="FFFFFF" w:themeColor="background1"/>
                <w:sz w:val="22"/>
                <w:szCs w:val="22"/>
              </w:rPr>
            </w:pPr>
            <w:r w:rsidRPr="009522A6">
              <w:rPr>
                <w:rFonts w:cstheme="minorHAnsi"/>
                <w:b/>
                <w:color w:val="FFFFFF" w:themeColor="background1"/>
                <w:sz w:val="22"/>
                <w:szCs w:val="22"/>
              </w:rPr>
              <w:t>Rev</w:t>
            </w:r>
            <w:r w:rsidR="004B7F68" w:rsidRPr="009522A6">
              <w:rPr>
                <w:rFonts w:cstheme="minorHAnsi"/>
                <w:b/>
                <w:color w:val="FFFFFF" w:themeColor="background1"/>
                <w:sz w:val="22"/>
                <w:szCs w:val="22"/>
              </w:rPr>
              <w:t>#</w:t>
            </w:r>
            <w:r w:rsidRPr="009522A6">
              <w:rPr>
                <w:rFonts w:cstheme="minorHAnsi"/>
                <w:b/>
                <w:color w:val="FFFFFF" w:themeColor="background1"/>
                <w:sz w:val="22"/>
                <w:szCs w:val="22"/>
              </w:rPr>
              <w:t xml:space="preserve"> </w:t>
            </w:r>
          </w:p>
        </w:tc>
        <w:tc>
          <w:tcPr>
            <w:tcW w:w="3474" w:type="pct"/>
            <w:shd w:val="clear" w:color="auto" w:fill="0070C0"/>
            <w:vAlign w:val="center"/>
          </w:tcPr>
          <w:p w14:paraId="19449FAC" w14:textId="77777777" w:rsidR="00FD0218" w:rsidRPr="009522A6" w:rsidRDefault="00FD0218" w:rsidP="00E73018">
            <w:pPr>
              <w:tabs>
                <w:tab w:val="left" w:pos="0"/>
              </w:tabs>
              <w:spacing w:before="0" w:after="0"/>
              <w:jc w:val="center"/>
              <w:rPr>
                <w:rFonts w:cstheme="minorHAnsi"/>
                <w:b/>
                <w:color w:val="FFFFFF" w:themeColor="background1"/>
                <w:sz w:val="22"/>
                <w:szCs w:val="22"/>
              </w:rPr>
            </w:pPr>
            <w:r w:rsidRPr="009522A6">
              <w:rPr>
                <w:rFonts w:cstheme="minorHAnsi"/>
                <w:b/>
                <w:color w:val="FFFFFF" w:themeColor="background1"/>
                <w:sz w:val="22"/>
                <w:szCs w:val="22"/>
              </w:rPr>
              <w:t>Description</w:t>
            </w:r>
          </w:p>
        </w:tc>
        <w:tc>
          <w:tcPr>
            <w:tcW w:w="826" w:type="pct"/>
            <w:shd w:val="clear" w:color="auto" w:fill="0070C0"/>
            <w:vAlign w:val="center"/>
          </w:tcPr>
          <w:p w14:paraId="78AE4918" w14:textId="77777777" w:rsidR="00FD0218" w:rsidRPr="009522A6" w:rsidRDefault="00FD0218" w:rsidP="00E73018">
            <w:pPr>
              <w:tabs>
                <w:tab w:val="left" w:pos="0"/>
              </w:tabs>
              <w:spacing w:before="0" w:after="0"/>
              <w:jc w:val="center"/>
              <w:rPr>
                <w:rFonts w:cstheme="minorHAnsi"/>
                <w:b/>
                <w:color w:val="FFFFFF" w:themeColor="background1"/>
                <w:sz w:val="22"/>
                <w:szCs w:val="22"/>
              </w:rPr>
            </w:pPr>
            <w:r w:rsidRPr="009522A6">
              <w:rPr>
                <w:rFonts w:cstheme="minorHAnsi"/>
                <w:b/>
                <w:color w:val="FFFFFF" w:themeColor="background1"/>
                <w:sz w:val="22"/>
                <w:szCs w:val="22"/>
              </w:rPr>
              <w:t>Date</w:t>
            </w:r>
          </w:p>
        </w:tc>
      </w:tr>
      <w:tr w:rsidR="00FD0218" w:rsidRPr="009522A6" w14:paraId="41596397" w14:textId="77777777" w:rsidTr="00416E22">
        <w:trPr>
          <w:trHeight w:val="73"/>
        </w:trPr>
        <w:tc>
          <w:tcPr>
            <w:tcW w:w="700" w:type="pct"/>
            <w:vAlign w:val="center"/>
          </w:tcPr>
          <w:p w14:paraId="4BBD0A4F" w14:textId="55EF3F70" w:rsidR="00FD0218" w:rsidRPr="009522A6" w:rsidRDefault="00FD0218" w:rsidP="00E73018">
            <w:pPr>
              <w:tabs>
                <w:tab w:val="left" w:pos="0"/>
              </w:tabs>
              <w:spacing w:before="0" w:after="0"/>
              <w:jc w:val="center"/>
              <w:rPr>
                <w:rFonts w:cstheme="minorHAnsi"/>
              </w:rPr>
            </w:pPr>
            <w:r w:rsidRPr="009522A6">
              <w:rPr>
                <w:rFonts w:cstheme="minorHAnsi"/>
              </w:rPr>
              <w:t>0.</w:t>
            </w:r>
            <w:r w:rsidR="00DB17C1" w:rsidRPr="009522A6">
              <w:rPr>
                <w:rFonts w:cstheme="minorHAnsi"/>
              </w:rPr>
              <w:t>3</w:t>
            </w:r>
          </w:p>
        </w:tc>
        <w:tc>
          <w:tcPr>
            <w:tcW w:w="3474" w:type="pct"/>
            <w:vAlign w:val="center"/>
          </w:tcPr>
          <w:p w14:paraId="2E415D41" w14:textId="3FC19B07" w:rsidR="00FD0218" w:rsidRPr="009522A6" w:rsidRDefault="00FD0218" w:rsidP="00E73018">
            <w:pPr>
              <w:tabs>
                <w:tab w:val="left" w:pos="0"/>
              </w:tabs>
              <w:spacing w:before="0" w:after="0"/>
              <w:rPr>
                <w:rFonts w:cstheme="minorHAnsi"/>
              </w:rPr>
            </w:pPr>
            <w:r w:rsidRPr="009522A6">
              <w:rPr>
                <w:rFonts w:cstheme="minorHAnsi"/>
              </w:rPr>
              <w:t xml:space="preserve">Initial document for </w:t>
            </w:r>
            <w:r w:rsidR="009B45F4" w:rsidRPr="009522A6">
              <w:rPr>
                <w:rFonts w:cstheme="minorHAnsi"/>
              </w:rPr>
              <w:t>review</w:t>
            </w:r>
          </w:p>
        </w:tc>
        <w:tc>
          <w:tcPr>
            <w:tcW w:w="826" w:type="pct"/>
            <w:vAlign w:val="center"/>
          </w:tcPr>
          <w:p w14:paraId="1CA35750" w14:textId="482B473C" w:rsidR="00266A4D" w:rsidRPr="009522A6" w:rsidRDefault="00892917" w:rsidP="004B7F68">
            <w:pPr>
              <w:tabs>
                <w:tab w:val="left" w:pos="0"/>
              </w:tabs>
              <w:spacing w:before="0" w:after="0"/>
              <w:jc w:val="center"/>
              <w:rPr>
                <w:rFonts w:cstheme="minorHAnsi"/>
              </w:rPr>
            </w:pPr>
            <w:r w:rsidRPr="009522A6">
              <w:rPr>
                <w:rFonts w:cstheme="minorHAnsi"/>
              </w:rPr>
              <w:t>WW34</w:t>
            </w:r>
            <w:r w:rsidR="00AB7F1F" w:rsidRPr="009522A6">
              <w:rPr>
                <w:rFonts w:cstheme="minorHAnsi"/>
              </w:rPr>
              <w:t>, 202</w:t>
            </w:r>
            <w:r w:rsidRPr="009522A6">
              <w:rPr>
                <w:rFonts w:cstheme="minorHAnsi"/>
              </w:rPr>
              <w:t>4</w:t>
            </w:r>
          </w:p>
        </w:tc>
      </w:tr>
      <w:tr w:rsidR="000033B1" w:rsidRPr="009522A6" w14:paraId="148AEAA9" w14:textId="77777777" w:rsidTr="00416E22">
        <w:trPr>
          <w:trHeight w:val="464"/>
        </w:trPr>
        <w:tc>
          <w:tcPr>
            <w:tcW w:w="700" w:type="pct"/>
            <w:vAlign w:val="center"/>
          </w:tcPr>
          <w:p w14:paraId="5A1A6A8A" w14:textId="5B38FE39" w:rsidR="000033B1" w:rsidRPr="009522A6" w:rsidRDefault="000033B1" w:rsidP="00E73018">
            <w:pPr>
              <w:tabs>
                <w:tab w:val="left" w:pos="0"/>
              </w:tabs>
              <w:spacing w:before="0" w:after="0"/>
              <w:jc w:val="center"/>
              <w:rPr>
                <w:rFonts w:cstheme="minorHAnsi"/>
              </w:rPr>
            </w:pPr>
            <w:r w:rsidRPr="009522A6">
              <w:rPr>
                <w:rFonts w:cstheme="minorHAnsi"/>
              </w:rPr>
              <w:t>0.5</w:t>
            </w:r>
          </w:p>
        </w:tc>
        <w:tc>
          <w:tcPr>
            <w:tcW w:w="3474" w:type="pct"/>
            <w:vAlign w:val="center"/>
          </w:tcPr>
          <w:p w14:paraId="427623D3" w14:textId="2B26C39B" w:rsidR="000033B1" w:rsidRPr="009522A6" w:rsidRDefault="000033B1" w:rsidP="00E73018">
            <w:pPr>
              <w:tabs>
                <w:tab w:val="left" w:pos="0"/>
              </w:tabs>
              <w:spacing w:before="0" w:after="0"/>
              <w:rPr>
                <w:rFonts w:cstheme="minorHAnsi"/>
              </w:rPr>
            </w:pPr>
            <w:r w:rsidRPr="009522A6">
              <w:rPr>
                <w:rFonts w:cstheme="minorHAnsi"/>
              </w:rPr>
              <w:t>RVP HAS updated based on feedback received from RVP LZ Rev0p7, PRD and stakeholder feedback, Internal review.</w:t>
            </w:r>
          </w:p>
        </w:tc>
        <w:tc>
          <w:tcPr>
            <w:tcW w:w="826" w:type="pct"/>
            <w:vAlign w:val="center"/>
          </w:tcPr>
          <w:p w14:paraId="49491A83" w14:textId="363FCD58" w:rsidR="000033B1" w:rsidRPr="009522A6" w:rsidRDefault="000033B1" w:rsidP="004B7F68">
            <w:pPr>
              <w:tabs>
                <w:tab w:val="left" w:pos="0"/>
              </w:tabs>
              <w:spacing w:before="0" w:after="0"/>
              <w:jc w:val="center"/>
              <w:rPr>
                <w:rFonts w:cstheme="minorHAnsi"/>
              </w:rPr>
            </w:pPr>
            <w:r w:rsidRPr="009522A6">
              <w:rPr>
                <w:rFonts w:cstheme="minorHAnsi"/>
              </w:rPr>
              <w:t>WW3</w:t>
            </w:r>
            <w:r w:rsidR="00131FC3" w:rsidRPr="009522A6">
              <w:rPr>
                <w:rFonts w:cstheme="minorHAnsi"/>
              </w:rPr>
              <w:t>6</w:t>
            </w:r>
            <w:r w:rsidRPr="009522A6">
              <w:rPr>
                <w:rFonts w:cstheme="minorHAnsi"/>
              </w:rPr>
              <w:t>, 2024</w:t>
            </w:r>
          </w:p>
        </w:tc>
      </w:tr>
      <w:tr w:rsidR="000033B1" w:rsidRPr="009522A6" w14:paraId="16CD6D83" w14:textId="77777777" w:rsidTr="00416E22">
        <w:trPr>
          <w:trHeight w:val="73"/>
        </w:trPr>
        <w:tc>
          <w:tcPr>
            <w:tcW w:w="700" w:type="pct"/>
            <w:vAlign w:val="center"/>
          </w:tcPr>
          <w:p w14:paraId="698FB015" w14:textId="7ABD8CF1" w:rsidR="000033B1" w:rsidRPr="009522A6" w:rsidRDefault="000033B1" w:rsidP="00E73018">
            <w:pPr>
              <w:tabs>
                <w:tab w:val="left" w:pos="0"/>
              </w:tabs>
              <w:spacing w:before="0" w:after="0"/>
              <w:jc w:val="center"/>
              <w:rPr>
                <w:rFonts w:cstheme="minorHAnsi"/>
              </w:rPr>
            </w:pPr>
            <w:r w:rsidRPr="009522A6">
              <w:rPr>
                <w:rFonts w:cstheme="minorHAnsi"/>
              </w:rPr>
              <w:t>0.7</w:t>
            </w:r>
          </w:p>
        </w:tc>
        <w:tc>
          <w:tcPr>
            <w:tcW w:w="3474" w:type="pct"/>
            <w:vAlign w:val="center"/>
          </w:tcPr>
          <w:p w14:paraId="7E04BD00" w14:textId="04832CBB" w:rsidR="00A57696" w:rsidRDefault="002B3FDC" w:rsidP="00736920">
            <w:pPr>
              <w:spacing w:before="40" w:after="40"/>
              <w:jc w:val="left"/>
              <w:rPr>
                <w:rFonts w:cstheme="minorHAnsi"/>
                <w:b/>
                <w:u w:val="single"/>
              </w:rPr>
            </w:pPr>
            <w:r>
              <w:rPr>
                <w:rFonts w:cstheme="minorHAnsi"/>
                <w:b/>
                <w:u w:val="single"/>
              </w:rPr>
              <w:t>Section</w:t>
            </w:r>
            <w:r w:rsidR="000E12FD">
              <w:rPr>
                <w:rFonts w:cstheme="minorHAnsi"/>
                <w:b/>
                <w:u w:val="single"/>
              </w:rPr>
              <w:t>3.1</w:t>
            </w:r>
          </w:p>
          <w:p w14:paraId="0F312297" w14:textId="4C231F14" w:rsidR="00E41B4F" w:rsidRPr="00772C11" w:rsidRDefault="00E41B4F" w:rsidP="004B29D3">
            <w:pPr>
              <w:pStyle w:val="ListParagraph"/>
              <w:numPr>
                <w:ilvl w:val="0"/>
                <w:numId w:val="90"/>
              </w:numPr>
              <w:tabs>
                <w:tab w:val="left" w:pos="0"/>
              </w:tabs>
              <w:spacing w:before="0" w:after="0"/>
              <w:ind w:left="300" w:hanging="275"/>
              <w:rPr>
                <w:rFonts w:cstheme="minorHAnsi"/>
              </w:rPr>
            </w:pPr>
            <w:r w:rsidRPr="00772C11">
              <w:rPr>
                <w:rFonts w:cstheme="minorHAnsi"/>
              </w:rPr>
              <w:t xml:space="preserve">RVP architecture block diagram for HX-01,02 ,03 and 04 </w:t>
            </w:r>
            <w:r w:rsidR="00CD0DFF" w:rsidRPr="00772C11">
              <w:rPr>
                <w:rFonts w:cstheme="minorHAnsi"/>
              </w:rPr>
              <w:t xml:space="preserve">are edited to </w:t>
            </w:r>
            <w:r w:rsidR="00317345" w:rsidRPr="00772C11">
              <w:rPr>
                <w:rFonts w:cstheme="minorHAnsi"/>
              </w:rPr>
              <w:t xml:space="preserve">match the port Numbering with </w:t>
            </w:r>
            <w:r w:rsidR="00296907" w:rsidRPr="00FE68C0">
              <w:rPr>
                <w:rFonts w:cstheme="minorHAnsi"/>
                <w:bCs/>
              </w:rPr>
              <w:t xml:space="preserve">pin </w:t>
            </w:r>
            <w:r w:rsidR="00FE68C0" w:rsidRPr="00FE68C0">
              <w:rPr>
                <w:rFonts w:cstheme="minorHAnsi"/>
                <w:bCs/>
              </w:rPr>
              <w:t>list</w:t>
            </w:r>
            <w:r w:rsidR="001B2165">
              <w:rPr>
                <w:rFonts w:cstheme="minorHAnsi"/>
                <w:bCs/>
              </w:rPr>
              <w:t xml:space="preserve"> </w:t>
            </w:r>
            <w:r w:rsidR="001B2165">
              <w:rPr>
                <w:bCs/>
              </w:rPr>
              <w:t>and align the LZ updates</w:t>
            </w:r>
            <w:r w:rsidR="00FE68C0" w:rsidRPr="00772C11">
              <w:rPr>
                <w:rFonts w:cstheme="minorHAnsi"/>
              </w:rPr>
              <w:t>.</w:t>
            </w:r>
            <w:r w:rsidR="00772C11" w:rsidRPr="00772C11">
              <w:rPr>
                <w:rFonts w:cstheme="minorHAnsi"/>
              </w:rPr>
              <w:t xml:space="preserve"> Type-A eUSB2 repeater is changed from single to dual port eUSB2 repeater</w:t>
            </w:r>
          </w:p>
          <w:p w14:paraId="6A885D2B" w14:textId="4C9EAAA1" w:rsidR="00736920" w:rsidRDefault="00736920" w:rsidP="00736920">
            <w:pPr>
              <w:spacing w:before="40" w:after="40"/>
              <w:jc w:val="left"/>
              <w:rPr>
                <w:rFonts w:cstheme="minorHAnsi"/>
              </w:rPr>
            </w:pPr>
            <w:r w:rsidRPr="00AC2A00">
              <w:rPr>
                <w:rFonts w:cstheme="minorHAnsi"/>
                <w:b/>
                <w:u w:val="single"/>
              </w:rPr>
              <w:t xml:space="preserve">Section </w:t>
            </w:r>
            <w:r w:rsidR="00485C63">
              <w:rPr>
                <w:rFonts w:cstheme="minorHAnsi"/>
                <w:b/>
                <w:u w:val="single"/>
              </w:rPr>
              <w:t>4</w:t>
            </w:r>
            <w:r w:rsidR="00AB09D4">
              <w:rPr>
                <w:rFonts w:cstheme="minorHAnsi"/>
                <w:b/>
                <w:u w:val="single"/>
              </w:rPr>
              <w:t>.1</w:t>
            </w:r>
            <w:r w:rsidRPr="00AC2A00">
              <w:rPr>
                <w:rFonts w:cstheme="minorHAnsi"/>
                <w:b/>
                <w:bCs/>
                <w:u w:val="single"/>
              </w:rPr>
              <w:t>:</w:t>
            </w:r>
            <w:r>
              <w:rPr>
                <w:rFonts w:cstheme="minorHAnsi"/>
              </w:rPr>
              <w:t xml:space="preserve"> </w:t>
            </w:r>
          </w:p>
          <w:p w14:paraId="4D81E8A1" w14:textId="27C048EC" w:rsidR="007A2D27" w:rsidRPr="007A2D27" w:rsidRDefault="007A2D27" w:rsidP="004B29D3">
            <w:pPr>
              <w:pStyle w:val="ListParagraph"/>
              <w:numPr>
                <w:ilvl w:val="0"/>
                <w:numId w:val="90"/>
              </w:numPr>
              <w:tabs>
                <w:tab w:val="left" w:pos="0"/>
              </w:tabs>
              <w:spacing w:before="0" w:after="0"/>
              <w:ind w:left="300" w:hanging="275"/>
              <w:rPr>
                <w:rFonts w:cstheme="minorHAnsi"/>
              </w:rPr>
            </w:pPr>
            <w:r w:rsidRPr="005C48F7">
              <w:rPr>
                <w:rFonts w:cstheme="minorHAnsi"/>
              </w:rPr>
              <w:t xml:space="preserve">Updated the Figure 4-1 for NVL-Hx 01 DDR5 SODIMM 1DPC configuration from butterfly to </w:t>
            </w:r>
            <w:r w:rsidR="00296907">
              <w:rPr>
                <w:rFonts w:cstheme="minorHAnsi"/>
              </w:rPr>
              <w:t>back-to-back</w:t>
            </w:r>
            <w:r>
              <w:rPr>
                <w:rFonts w:cstheme="minorHAnsi"/>
              </w:rPr>
              <w:t xml:space="preserve"> </w:t>
            </w:r>
            <w:r w:rsidRPr="005C48F7">
              <w:rPr>
                <w:rFonts w:cstheme="minorHAnsi"/>
              </w:rPr>
              <w:t>Stacked configuration</w:t>
            </w:r>
            <w:r>
              <w:rPr>
                <w:rFonts w:cstheme="minorHAnsi"/>
              </w:rPr>
              <w:t xml:space="preserve"> </w:t>
            </w:r>
            <w:r>
              <w:t>as per the Memory IQT request</w:t>
            </w:r>
          </w:p>
          <w:p w14:paraId="1ADFF174" w14:textId="1FF42BDB" w:rsidR="009B7757" w:rsidRDefault="009B7757" w:rsidP="00736920">
            <w:pPr>
              <w:spacing w:before="40" w:after="40"/>
              <w:jc w:val="left"/>
              <w:rPr>
                <w:rFonts w:cstheme="minorHAnsi"/>
                <w:b/>
                <w:u w:val="single"/>
              </w:rPr>
            </w:pPr>
            <w:r w:rsidRPr="007A2D27">
              <w:rPr>
                <w:rFonts w:cstheme="minorHAnsi"/>
                <w:b/>
                <w:u w:val="single"/>
              </w:rPr>
              <w:t>Section 4.5</w:t>
            </w:r>
          </w:p>
          <w:p w14:paraId="5CF63B6C" w14:textId="050F3315" w:rsidR="00894657" w:rsidRPr="00296907" w:rsidRDefault="00296907" w:rsidP="00736920">
            <w:pPr>
              <w:spacing w:before="40" w:after="40"/>
              <w:jc w:val="left"/>
              <w:rPr>
                <w:rFonts w:cstheme="minorHAnsi"/>
                <w:bCs/>
              </w:rPr>
            </w:pPr>
            <w:r w:rsidRPr="00296907">
              <w:rPr>
                <w:rFonts w:cstheme="minorHAnsi"/>
                <w:bCs/>
              </w:rPr>
              <w:t>Updated the Figure 4 4: NVL HX – DDR5 SODIMM 2DPC High Level Block Diagram</w:t>
            </w:r>
          </w:p>
          <w:p w14:paraId="496B8836" w14:textId="53A3E8BA" w:rsidR="007A2D27" w:rsidRPr="007A2D27" w:rsidRDefault="007A2D27" w:rsidP="007A2D27">
            <w:pPr>
              <w:spacing w:before="40" w:after="40"/>
              <w:jc w:val="left"/>
              <w:rPr>
                <w:rFonts w:cstheme="minorHAnsi"/>
                <w:b/>
                <w:u w:val="single"/>
              </w:rPr>
            </w:pPr>
            <w:r w:rsidRPr="007A2D27">
              <w:rPr>
                <w:rFonts w:cstheme="minorHAnsi"/>
                <w:b/>
                <w:u w:val="single"/>
              </w:rPr>
              <w:t>Section 4.</w:t>
            </w:r>
            <w:r>
              <w:rPr>
                <w:rFonts w:cstheme="minorHAnsi"/>
                <w:b/>
                <w:u w:val="single"/>
              </w:rPr>
              <w:t>6</w:t>
            </w:r>
          </w:p>
          <w:p w14:paraId="457ED6A7" w14:textId="717B6495" w:rsidR="00736920" w:rsidRPr="008D0B14" w:rsidRDefault="009E682A" w:rsidP="004B29D3">
            <w:pPr>
              <w:pStyle w:val="ListParagraph"/>
              <w:numPr>
                <w:ilvl w:val="0"/>
                <w:numId w:val="90"/>
              </w:numPr>
              <w:tabs>
                <w:tab w:val="left" w:pos="0"/>
              </w:tabs>
              <w:spacing w:before="0" w:after="0"/>
              <w:ind w:left="300" w:hanging="275"/>
              <w:rPr>
                <w:rFonts w:cstheme="minorHAnsi"/>
              </w:rPr>
            </w:pPr>
            <w:r>
              <w:rPr>
                <w:rFonts w:cstheme="minorHAnsi"/>
              </w:rPr>
              <w:t xml:space="preserve">Updated </w:t>
            </w:r>
            <w:r w:rsidR="005B5E7B">
              <w:rPr>
                <w:rFonts w:cstheme="minorHAnsi"/>
              </w:rPr>
              <w:t xml:space="preserve">the </w:t>
            </w:r>
            <w:r w:rsidRPr="00EB350C">
              <w:rPr>
                <w:rFonts w:eastAsiaTheme="minorHAnsi" w:cstheme="minorHAnsi"/>
              </w:rPr>
              <w:t xml:space="preserve">Table </w:t>
            </w:r>
            <w:r w:rsidR="00296907">
              <w:rPr>
                <w:rFonts w:cstheme="minorHAnsi"/>
              </w:rPr>
              <w:t>8:</w:t>
            </w:r>
            <w:r w:rsidRPr="00EB350C">
              <w:rPr>
                <w:rFonts w:eastAsiaTheme="minorHAnsi" w:cstheme="minorHAnsi"/>
              </w:rPr>
              <w:t xml:space="preserve"> Memory SPD info</w:t>
            </w:r>
            <w:r w:rsidR="005B5E7B">
              <w:rPr>
                <w:rFonts w:cstheme="minorHAnsi"/>
              </w:rPr>
              <w:t xml:space="preserve"> and </w:t>
            </w:r>
            <w:r w:rsidR="008D0B14">
              <w:rPr>
                <w:rFonts w:cstheme="minorHAnsi"/>
              </w:rPr>
              <w:t>a</w:t>
            </w:r>
            <w:r w:rsidR="00EC31C1" w:rsidRPr="005B5E7B">
              <w:t>dded</w:t>
            </w:r>
            <w:r>
              <w:t xml:space="preserve"> the schematic snapshot for SPD EEPROM programming</w:t>
            </w:r>
          </w:p>
          <w:p w14:paraId="7D04BE70" w14:textId="5078CDDF" w:rsidR="00A80A00" w:rsidRDefault="009916F1" w:rsidP="009916F1">
            <w:pPr>
              <w:spacing w:before="40" w:after="40"/>
              <w:jc w:val="left"/>
              <w:rPr>
                <w:rFonts w:cstheme="minorHAnsi"/>
              </w:rPr>
            </w:pPr>
            <w:r w:rsidRPr="009522A6">
              <w:rPr>
                <w:rFonts w:cstheme="minorHAnsi"/>
                <w:b/>
                <w:bCs/>
                <w:u w:val="single"/>
              </w:rPr>
              <w:t>Section 5.3:</w:t>
            </w:r>
            <w:r w:rsidRPr="009522A6">
              <w:rPr>
                <w:rFonts w:cstheme="minorHAnsi"/>
              </w:rPr>
              <w:t xml:space="preserve"> </w:t>
            </w:r>
          </w:p>
          <w:p w14:paraId="23B97BFD" w14:textId="22993FE2" w:rsidR="009916F1" w:rsidRPr="009522A6" w:rsidRDefault="009916F1" w:rsidP="004B29D3">
            <w:pPr>
              <w:pStyle w:val="ListParagraph"/>
              <w:numPr>
                <w:ilvl w:val="0"/>
                <w:numId w:val="90"/>
              </w:numPr>
              <w:tabs>
                <w:tab w:val="left" w:pos="0"/>
              </w:tabs>
              <w:spacing w:before="0" w:after="0"/>
              <w:ind w:left="300" w:hanging="275"/>
              <w:rPr>
                <w:rFonts w:cstheme="minorHAnsi"/>
                <w:bCs/>
                <w:szCs w:val="20"/>
              </w:rPr>
            </w:pPr>
            <w:r w:rsidRPr="009522A6">
              <w:rPr>
                <w:rFonts w:cstheme="minorHAnsi"/>
              </w:rPr>
              <w:t>Table 8 SL No 2 changed to “</w:t>
            </w:r>
            <w:r w:rsidRPr="009522A6">
              <w:rPr>
                <w:rFonts w:cstheme="minorHAnsi"/>
                <w:bCs/>
                <w:szCs w:val="20"/>
              </w:rPr>
              <w:t>eDP 1.5 connector 2</w:t>
            </w:r>
            <w:r w:rsidR="00075F54">
              <w:rPr>
                <w:rFonts w:cstheme="minorHAnsi"/>
                <w:bCs/>
                <w:szCs w:val="20"/>
              </w:rPr>
              <w:t>.</w:t>
            </w:r>
          </w:p>
          <w:p w14:paraId="2F77CE9A" w14:textId="77777777" w:rsidR="00A80A00" w:rsidRDefault="009916F1" w:rsidP="009916F1">
            <w:pPr>
              <w:tabs>
                <w:tab w:val="left" w:pos="0"/>
              </w:tabs>
              <w:spacing w:before="0" w:after="0"/>
              <w:rPr>
                <w:rFonts w:cstheme="minorHAnsi"/>
              </w:rPr>
            </w:pPr>
            <w:r w:rsidRPr="009522A6">
              <w:rPr>
                <w:rFonts w:cstheme="minorHAnsi"/>
                <w:b/>
                <w:bCs/>
                <w:u w:val="single"/>
              </w:rPr>
              <w:t xml:space="preserve">Section </w:t>
            </w:r>
            <w:r w:rsidR="00785E90" w:rsidRPr="009522A6">
              <w:rPr>
                <w:rFonts w:cstheme="minorHAnsi"/>
                <w:b/>
                <w:bCs/>
                <w:u w:val="single"/>
              </w:rPr>
              <w:t>5.6:</w:t>
            </w:r>
            <w:r w:rsidRPr="009522A6">
              <w:rPr>
                <w:rFonts w:cstheme="minorHAnsi"/>
              </w:rPr>
              <w:t xml:space="preserve"> </w:t>
            </w:r>
          </w:p>
          <w:p w14:paraId="1CCB147B" w14:textId="4F6E3951" w:rsidR="009916F1" w:rsidRDefault="009916F1" w:rsidP="004B29D3">
            <w:pPr>
              <w:pStyle w:val="ListParagraph"/>
              <w:numPr>
                <w:ilvl w:val="0"/>
                <w:numId w:val="90"/>
              </w:numPr>
              <w:tabs>
                <w:tab w:val="left" w:pos="0"/>
              </w:tabs>
              <w:spacing w:before="0" w:after="0"/>
              <w:ind w:left="300" w:hanging="275"/>
              <w:jc w:val="left"/>
              <w:rPr>
                <w:rFonts w:cstheme="minorHAnsi"/>
                <w:bCs/>
                <w:szCs w:val="20"/>
              </w:rPr>
            </w:pPr>
            <w:r w:rsidRPr="009522A6">
              <w:rPr>
                <w:rFonts w:cstheme="minorHAnsi"/>
              </w:rPr>
              <w:t>Updated display block diagram as per new DDI mapping</w:t>
            </w:r>
            <w:r w:rsidR="00A80A00">
              <w:rPr>
                <w:rFonts w:cstheme="minorHAnsi"/>
              </w:rPr>
              <w:t xml:space="preserve"> </w:t>
            </w:r>
            <w:r w:rsidRPr="009522A6">
              <w:rPr>
                <w:rFonts w:cstheme="minorHAnsi"/>
                <w:bCs/>
                <w:szCs w:val="20"/>
              </w:rPr>
              <w:t>(from TCP0 port)”</w:t>
            </w:r>
            <w:r w:rsidR="00075F54">
              <w:rPr>
                <w:rFonts w:cstheme="minorHAnsi"/>
                <w:bCs/>
                <w:szCs w:val="20"/>
              </w:rPr>
              <w:t>.</w:t>
            </w:r>
          </w:p>
          <w:p w14:paraId="3DA938F1" w14:textId="3D6FD2B8" w:rsidR="00E76F9F" w:rsidRPr="00E76F9F" w:rsidRDefault="00E76F9F" w:rsidP="00E76F9F">
            <w:pPr>
              <w:tabs>
                <w:tab w:val="left" w:pos="0"/>
              </w:tabs>
              <w:spacing w:before="0" w:after="0"/>
              <w:ind w:left="25"/>
              <w:jc w:val="left"/>
              <w:rPr>
                <w:rFonts w:cstheme="minorHAnsi"/>
                <w:b/>
                <w:szCs w:val="20"/>
                <w:u w:val="single"/>
              </w:rPr>
            </w:pPr>
            <w:r w:rsidRPr="00E76F9F">
              <w:rPr>
                <w:rFonts w:cstheme="minorHAnsi"/>
                <w:b/>
                <w:szCs w:val="20"/>
                <w:u w:val="single"/>
              </w:rPr>
              <w:t>Section 6.3.</w:t>
            </w:r>
            <w:r>
              <w:rPr>
                <w:rFonts w:cstheme="minorHAnsi"/>
                <w:b/>
                <w:szCs w:val="20"/>
                <w:u w:val="single"/>
              </w:rPr>
              <w:t>1</w:t>
            </w:r>
            <w:r w:rsidRPr="00E76F9F">
              <w:rPr>
                <w:rFonts w:cstheme="minorHAnsi"/>
                <w:b/>
                <w:szCs w:val="20"/>
                <w:u w:val="single"/>
              </w:rPr>
              <w:t>:</w:t>
            </w:r>
          </w:p>
          <w:p w14:paraId="03B10FED" w14:textId="2C85B978" w:rsidR="00E76F9F" w:rsidRPr="00E76F9F" w:rsidRDefault="00E76F9F" w:rsidP="004B29D3">
            <w:pPr>
              <w:pStyle w:val="ListParagraph"/>
              <w:numPr>
                <w:ilvl w:val="0"/>
                <w:numId w:val="90"/>
              </w:numPr>
              <w:tabs>
                <w:tab w:val="left" w:pos="0"/>
              </w:tabs>
              <w:spacing w:before="0" w:after="0"/>
              <w:ind w:left="300" w:hanging="275"/>
              <w:jc w:val="left"/>
              <w:rPr>
                <w:rFonts w:cstheme="minorHAnsi"/>
                <w:szCs w:val="20"/>
              </w:rPr>
            </w:pPr>
            <w:r>
              <w:rPr>
                <w:rFonts w:cstheme="minorHAnsi"/>
                <w:szCs w:val="20"/>
              </w:rPr>
              <w:t>Updated Delta PRDs</w:t>
            </w:r>
          </w:p>
          <w:p w14:paraId="5EC5C29F" w14:textId="543E30E9" w:rsidR="00497CAE" w:rsidRPr="00B13881" w:rsidRDefault="00497CAE" w:rsidP="00B13881">
            <w:pPr>
              <w:tabs>
                <w:tab w:val="left" w:pos="0"/>
              </w:tabs>
              <w:spacing w:before="0" w:after="0"/>
              <w:rPr>
                <w:rFonts w:cstheme="minorHAnsi"/>
                <w:b/>
                <w:u w:val="single"/>
              </w:rPr>
            </w:pPr>
            <w:r w:rsidRPr="00B13881">
              <w:rPr>
                <w:rFonts w:cstheme="minorHAnsi"/>
                <w:b/>
                <w:u w:val="single"/>
              </w:rPr>
              <w:t>Section 6.3.2</w:t>
            </w:r>
            <w:r w:rsidR="00B13881">
              <w:rPr>
                <w:rFonts w:cstheme="minorHAnsi"/>
                <w:b/>
                <w:u w:val="single"/>
              </w:rPr>
              <w:t>:</w:t>
            </w:r>
          </w:p>
          <w:p w14:paraId="63C83A8E"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Updated the table as per latest LZ</w:t>
            </w:r>
          </w:p>
          <w:p w14:paraId="137B4FE7" w14:textId="0CD334BF" w:rsidR="00497CAE" w:rsidRPr="00B13881" w:rsidRDefault="00497CAE" w:rsidP="00B13881">
            <w:pPr>
              <w:tabs>
                <w:tab w:val="left" w:pos="0"/>
              </w:tabs>
              <w:spacing w:before="0" w:after="0"/>
              <w:rPr>
                <w:rFonts w:cstheme="minorHAnsi"/>
                <w:b/>
                <w:u w:val="single"/>
              </w:rPr>
            </w:pPr>
            <w:r w:rsidRPr="00B13881">
              <w:rPr>
                <w:rFonts w:cstheme="minorHAnsi"/>
                <w:b/>
                <w:u w:val="single"/>
              </w:rPr>
              <w:t>Section 6.3.3</w:t>
            </w:r>
            <w:r w:rsidR="00B13881">
              <w:rPr>
                <w:rFonts w:cstheme="minorHAnsi"/>
                <w:b/>
                <w:u w:val="single"/>
              </w:rPr>
              <w:t>:</w:t>
            </w:r>
          </w:p>
          <w:p w14:paraId="7CB4FD1F"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Updated table as per latest LZ</w:t>
            </w:r>
          </w:p>
          <w:p w14:paraId="465F94E8"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1) For RBR connector side flash sharing support, we updated the Hx 02&amp; 03 RVP TCP mapping. Please refer to the Type-C mapping sheet for more details</w:t>
            </w:r>
          </w:p>
          <w:p w14:paraId="5BE071DB"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2) RBR flash sharing via TCSS module Zbb'ed (because of dual combo module Zbb'ed)</w:t>
            </w:r>
          </w:p>
          <w:p w14:paraId="4C7CB5C6"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3) TBT 80G cable support updated as FFC cable support with Hx RVP and FPC cable support with UPH RVP</w:t>
            </w:r>
          </w:p>
          <w:p w14:paraId="67565740"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 xml:space="preserve">4) I3C debug from SoC Zbb'ed (CCB Pending), EC I3C debug HW support ratained via MECC AIC </w:t>
            </w:r>
          </w:p>
          <w:p w14:paraId="765E28C9"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5) TCSS Dual Combo Module w/48V EPR Zbb'ed and Single module EPR support updated as 48V (from 28V)</w:t>
            </w:r>
          </w:p>
          <w:p w14:paraId="154F8E80" w14:textId="73E1BC0D" w:rsidR="00497CAE" w:rsidRPr="00B13881" w:rsidRDefault="00497CAE" w:rsidP="00B13881">
            <w:pPr>
              <w:tabs>
                <w:tab w:val="left" w:pos="0"/>
              </w:tabs>
              <w:spacing w:before="0" w:after="0"/>
              <w:rPr>
                <w:rFonts w:cstheme="minorHAnsi"/>
                <w:b/>
                <w:u w:val="single"/>
              </w:rPr>
            </w:pPr>
            <w:r w:rsidRPr="00B13881">
              <w:rPr>
                <w:rFonts w:cstheme="minorHAnsi"/>
                <w:b/>
                <w:u w:val="single"/>
              </w:rPr>
              <w:t>Section 6.5</w:t>
            </w:r>
            <w:r w:rsidR="00B13881">
              <w:rPr>
                <w:rFonts w:cstheme="minorHAnsi"/>
                <w:b/>
                <w:u w:val="single"/>
              </w:rPr>
              <w:t>:</w:t>
            </w:r>
          </w:p>
          <w:p w14:paraId="281A7222"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Updated 80G modules and Card numbering</w:t>
            </w:r>
          </w:p>
          <w:p w14:paraId="19994D95" w14:textId="12770CED" w:rsidR="00497CAE" w:rsidRPr="00B13881" w:rsidRDefault="00497CAE" w:rsidP="00B13881">
            <w:pPr>
              <w:tabs>
                <w:tab w:val="left" w:pos="0"/>
              </w:tabs>
              <w:spacing w:before="0" w:after="0"/>
              <w:rPr>
                <w:rFonts w:cstheme="minorHAnsi"/>
                <w:b/>
                <w:u w:val="single"/>
              </w:rPr>
            </w:pPr>
            <w:r w:rsidRPr="00B13881">
              <w:rPr>
                <w:rFonts w:cstheme="minorHAnsi"/>
                <w:b/>
                <w:u w:val="single"/>
              </w:rPr>
              <w:t>Section 6.6</w:t>
            </w:r>
            <w:r w:rsidR="00B13881">
              <w:rPr>
                <w:rFonts w:cstheme="minorHAnsi"/>
                <w:b/>
                <w:u w:val="single"/>
              </w:rPr>
              <w:t>:</w:t>
            </w:r>
          </w:p>
          <w:p w14:paraId="29420EB1"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Updated all the block diagrams as per latest LZ</w:t>
            </w:r>
          </w:p>
          <w:p w14:paraId="663A73AA" w14:textId="195DF1B8" w:rsidR="00497CAE" w:rsidRPr="00B13881" w:rsidRDefault="00497CAE" w:rsidP="00B13881">
            <w:pPr>
              <w:tabs>
                <w:tab w:val="left" w:pos="0"/>
              </w:tabs>
              <w:spacing w:before="0" w:after="0"/>
              <w:rPr>
                <w:rFonts w:cstheme="minorHAnsi"/>
                <w:b/>
                <w:u w:val="single"/>
              </w:rPr>
            </w:pPr>
            <w:r w:rsidRPr="00B13881">
              <w:rPr>
                <w:rFonts w:cstheme="minorHAnsi"/>
                <w:b/>
                <w:u w:val="single"/>
              </w:rPr>
              <w:t>Section 6.7</w:t>
            </w:r>
            <w:r w:rsidR="00B13881">
              <w:rPr>
                <w:rFonts w:cstheme="minorHAnsi"/>
                <w:b/>
                <w:u w:val="single"/>
              </w:rPr>
              <w:t>:</w:t>
            </w:r>
          </w:p>
          <w:p w14:paraId="6B743904" w14:textId="57BADD43"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 xml:space="preserve">I3C is </w:t>
            </w:r>
            <w:r w:rsidR="002978CC" w:rsidRPr="00497CAE">
              <w:rPr>
                <w:rFonts w:cstheme="minorHAnsi"/>
              </w:rPr>
              <w:t>Zbb'ed</w:t>
            </w:r>
          </w:p>
          <w:p w14:paraId="64BC3CBF" w14:textId="1894293C" w:rsidR="00497CAE" w:rsidRPr="00B13881" w:rsidRDefault="00497CAE" w:rsidP="00B13881">
            <w:pPr>
              <w:tabs>
                <w:tab w:val="left" w:pos="0"/>
              </w:tabs>
              <w:spacing w:before="0" w:after="0"/>
              <w:rPr>
                <w:rFonts w:cstheme="minorHAnsi"/>
                <w:b/>
                <w:u w:val="single"/>
              </w:rPr>
            </w:pPr>
            <w:r w:rsidRPr="00B13881">
              <w:rPr>
                <w:rFonts w:cstheme="minorHAnsi"/>
                <w:b/>
                <w:u w:val="single"/>
              </w:rPr>
              <w:t>Section 6.9</w:t>
            </w:r>
            <w:r w:rsidR="00B13881">
              <w:rPr>
                <w:rFonts w:cstheme="minorHAnsi"/>
                <w:b/>
                <w:u w:val="single"/>
              </w:rPr>
              <w:t>:</w:t>
            </w:r>
          </w:p>
          <w:p w14:paraId="2473539D"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BR AIC V2.1+PTL CFP 1.0 w/ SCVR PD AIC Update</w:t>
            </w:r>
          </w:p>
          <w:p w14:paraId="6E3B3693" w14:textId="29128855" w:rsidR="00E76F9F" w:rsidRPr="00E76F9F" w:rsidRDefault="00E76F9F" w:rsidP="00E76F9F">
            <w:pPr>
              <w:tabs>
                <w:tab w:val="left" w:pos="0"/>
              </w:tabs>
              <w:spacing w:before="0" w:after="0"/>
              <w:rPr>
                <w:rFonts w:cstheme="minorHAnsi"/>
                <w:b/>
                <w:u w:val="single"/>
              </w:rPr>
            </w:pPr>
            <w:r w:rsidRPr="00E76F9F">
              <w:rPr>
                <w:rFonts w:cstheme="minorHAnsi"/>
                <w:b/>
                <w:u w:val="single"/>
              </w:rPr>
              <w:t>Section 6.9</w:t>
            </w:r>
            <w:r w:rsidR="00D06BD6">
              <w:rPr>
                <w:rFonts w:cstheme="minorHAnsi"/>
                <w:b/>
                <w:u w:val="single"/>
              </w:rPr>
              <w:t>.2</w:t>
            </w:r>
            <w:r w:rsidRPr="00E76F9F">
              <w:rPr>
                <w:rFonts w:cstheme="minorHAnsi"/>
                <w:b/>
                <w:u w:val="single"/>
              </w:rPr>
              <w:t>:</w:t>
            </w:r>
          </w:p>
          <w:p w14:paraId="7F909773" w14:textId="1B0A73F2" w:rsidR="00E76F9F" w:rsidRPr="00B13881" w:rsidRDefault="00D06BD6" w:rsidP="004B29D3">
            <w:pPr>
              <w:pStyle w:val="ListParagraph"/>
              <w:numPr>
                <w:ilvl w:val="0"/>
                <w:numId w:val="90"/>
              </w:numPr>
              <w:tabs>
                <w:tab w:val="left" w:pos="0"/>
              </w:tabs>
              <w:spacing w:before="0" w:after="0"/>
              <w:ind w:left="300" w:hanging="275"/>
              <w:jc w:val="left"/>
              <w:rPr>
                <w:rFonts w:cstheme="minorHAnsi"/>
              </w:rPr>
            </w:pPr>
            <w:r>
              <w:rPr>
                <w:rFonts w:cstheme="minorHAnsi"/>
              </w:rPr>
              <w:lastRenderedPageBreak/>
              <w:t>Deleted one programming Header as RBR is Retimer + PD integrated</w:t>
            </w:r>
          </w:p>
          <w:p w14:paraId="775B7AE9" w14:textId="0DCEE3C0" w:rsidR="00497CAE" w:rsidRPr="00B13881" w:rsidRDefault="00497CAE" w:rsidP="00B13881">
            <w:pPr>
              <w:tabs>
                <w:tab w:val="left" w:pos="0"/>
              </w:tabs>
              <w:spacing w:before="0" w:after="0"/>
              <w:rPr>
                <w:rFonts w:cstheme="minorHAnsi"/>
                <w:b/>
                <w:u w:val="single"/>
              </w:rPr>
            </w:pPr>
            <w:r w:rsidRPr="00B13881">
              <w:rPr>
                <w:rFonts w:cstheme="minorHAnsi"/>
                <w:b/>
                <w:u w:val="single"/>
              </w:rPr>
              <w:t>Section 6.10.1</w:t>
            </w:r>
            <w:r w:rsidR="00B13881">
              <w:rPr>
                <w:rFonts w:cstheme="minorHAnsi"/>
                <w:b/>
                <w:u w:val="single"/>
              </w:rPr>
              <w:t>:</w:t>
            </w:r>
          </w:p>
          <w:p w14:paraId="0B87246C" w14:textId="77777777" w:rsidR="00497CAE" w:rsidRPr="00497CAE"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Barlow Ridge AIC block diagram updated with Jamestown instead of SCVR</w:t>
            </w:r>
          </w:p>
          <w:p w14:paraId="54BE9B31" w14:textId="77777777" w:rsidR="00B13881" w:rsidRDefault="00497CAE" w:rsidP="004B29D3">
            <w:pPr>
              <w:pStyle w:val="ListParagraph"/>
              <w:numPr>
                <w:ilvl w:val="0"/>
                <w:numId w:val="90"/>
              </w:numPr>
              <w:tabs>
                <w:tab w:val="left" w:pos="0"/>
              </w:tabs>
              <w:spacing w:before="0" w:after="0"/>
              <w:ind w:left="300" w:hanging="275"/>
              <w:jc w:val="left"/>
              <w:rPr>
                <w:rFonts w:cstheme="minorHAnsi"/>
              </w:rPr>
            </w:pPr>
            <w:r w:rsidRPr="00497CAE">
              <w:rPr>
                <w:rFonts w:cstheme="minorHAnsi"/>
              </w:rPr>
              <w:t>Two Barlow Ridge AIC Block Diagram updated</w:t>
            </w:r>
          </w:p>
          <w:p w14:paraId="5E13C270" w14:textId="0288CA1E" w:rsidR="00DE06BB" w:rsidRDefault="00497CAE" w:rsidP="00B13881">
            <w:pPr>
              <w:tabs>
                <w:tab w:val="left" w:pos="0"/>
              </w:tabs>
              <w:spacing w:before="0" w:after="0"/>
              <w:jc w:val="left"/>
              <w:rPr>
                <w:rFonts w:cstheme="minorHAnsi"/>
              </w:rPr>
            </w:pPr>
            <w:r w:rsidRPr="00497CAE">
              <w:rPr>
                <w:rFonts w:cstheme="minorHAnsi"/>
                <w:b/>
                <w:u w:val="single"/>
              </w:rPr>
              <w:t xml:space="preserve"> </w:t>
            </w:r>
            <w:r w:rsidR="00680B7C" w:rsidRPr="00DE06BB">
              <w:rPr>
                <w:rFonts w:cstheme="minorHAnsi"/>
                <w:b/>
                <w:u w:val="single"/>
              </w:rPr>
              <w:t>S</w:t>
            </w:r>
            <w:r w:rsidR="0079047E" w:rsidRPr="00DE06BB">
              <w:rPr>
                <w:rFonts w:cstheme="minorHAnsi"/>
                <w:b/>
                <w:u w:val="single"/>
              </w:rPr>
              <w:t>ection</w:t>
            </w:r>
            <w:r w:rsidR="00680B7C" w:rsidRPr="00DE06BB">
              <w:rPr>
                <w:rFonts w:cstheme="minorHAnsi"/>
                <w:b/>
                <w:u w:val="single"/>
              </w:rPr>
              <w:t xml:space="preserve"> 7</w:t>
            </w:r>
            <w:r w:rsidR="0079047E" w:rsidRPr="00DE06BB">
              <w:rPr>
                <w:rFonts w:cstheme="minorHAnsi"/>
                <w:b/>
                <w:u w:val="single"/>
              </w:rPr>
              <w:t>:</w:t>
            </w:r>
            <w:r w:rsidR="0079047E" w:rsidRPr="00DE06BB">
              <w:rPr>
                <w:rFonts w:cstheme="minorHAnsi"/>
              </w:rPr>
              <w:t xml:space="preserve"> </w:t>
            </w:r>
          </w:p>
          <w:p w14:paraId="20AC59A8" w14:textId="7F41F4E5" w:rsidR="00DE06BB" w:rsidRPr="00DE06BB" w:rsidRDefault="0079047E" w:rsidP="004B29D3">
            <w:pPr>
              <w:pStyle w:val="ListParagraph"/>
              <w:numPr>
                <w:ilvl w:val="0"/>
                <w:numId w:val="90"/>
              </w:numPr>
              <w:tabs>
                <w:tab w:val="left" w:pos="0"/>
              </w:tabs>
              <w:spacing w:before="0" w:after="0"/>
              <w:ind w:left="300" w:hanging="275"/>
              <w:jc w:val="left"/>
              <w:rPr>
                <w:rFonts w:cstheme="minorHAnsi"/>
              </w:rPr>
            </w:pPr>
            <w:r w:rsidRPr="00DE06BB">
              <w:rPr>
                <w:rFonts w:cstheme="minorHAnsi"/>
              </w:rPr>
              <w:t>Updated</w:t>
            </w:r>
            <w:r w:rsidR="008E5F3C" w:rsidRPr="00DE06BB">
              <w:rPr>
                <w:rFonts w:cstheme="minorHAnsi"/>
              </w:rPr>
              <w:t xml:space="preserve"> the</w:t>
            </w:r>
            <w:r w:rsidRPr="00DE06BB">
              <w:rPr>
                <w:rFonts w:cstheme="minorHAnsi"/>
              </w:rPr>
              <w:t xml:space="preserve"> </w:t>
            </w:r>
            <w:r w:rsidR="008E5F3C" w:rsidRPr="00DE06BB">
              <w:rPr>
                <w:rFonts w:cstheme="minorHAnsi"/>
              </w:rPr>
              <w:t>B</w:t>
            </w:r>
            <w:r w:rsidRPr="00DE06BB">
              <w:rPr>
                <w:rFonts w:cstheme="minorHAnsi"/>
              </w:rPr>
              <w:t>lock diagram</w:t>
            </w:r>
            <w:r w:rsidR="006C1D3C" w:rsidRPr="00DE06BB">
              <w:rPr>
                <w:rFonts w:cstheme="minorHAnsi"/>
              </w:rPr>
              <w:t xml:space="preserve"> Fig 7-2</w:t>
            </w:r>
            <w:r w:rsidR="0072520D" w:rsidRPr="00DE06BB">
              <w:rPr>
                <w:rFonts w:cstheme="minorHAnsi"/>
              </w:rPr>
              <w:t xml:space="preserve"> as per PRD request</w:t>
            </w:r>
            <w:r w:rsidR="008A1005">
              <w:rPr>
                <w:rFonts w:cstheme="minorHAnsi"/>
              </w:rPr>
              <w:t>.</w:t>
            </w:r>
          </w:p>
          <w:p w14:paraId="1641C157" w14:textId="3848A8F0" w:rsidR="0079047E" w:rsidRPr="009522A6" w:rsidRDefault="0079047E" w:rsidP="004B29D3">
            <w:pPr>
              <w:pStyle w:val="ListParagraph"/>
              <w:numPr>
                <w:ilvl w:val="0"/>
                <w:numId w:val="90"/>
              </w:numPr>
              <w:tabs>
                <w:tab w:val="left" w:pos="0"/>
              </w:tabs>
              <w:spacing w:before="0" w:after="0"/>
              <w:ind w:left="300" w:hanging="275"/>
              <w:jc w:val="left"/>
              <w:rPr>
                <w:rFonts w:cstheme="minorHAnsi"/>
              </w:rPr>
            </w:pPr>
            <w:r w:rsidRPr="009522A6">
              <w:rPr>
                <w:rFonts w:cstheme="minorHAnsi"/>
              </w:rPr>
              <w:t>Updated sensors list as per latest demand call</w:t>
            </w:r>
            <w:r w:rsidR="008A1005">
              <w:rPr>
                <w:rFonts w:cstheme="minorHAnsi"/>
              </w:rPr>
              <w:t>.</w:t>
            </w:r>
          </w:p>
          <w:p w14:paraId="65D91584" w14:textId="4E05C354" w:rsidR="00404586" w:rsidRPr="009522A6" w:rsidRDefault="00404586" w:rsidP="004B29D3">
            <w:pPr>
              <w:pStyle w:val="ListParagraph"/>
              <w:numPr>
                <w:ilvl w:val="0"/>
                <w:numId w:val="90"/>
              </w:numPr>
              <w:tabs>
                <w:tab w:val="left" w:pos="0"/>
              </w:tabs>
              <w:spacing w:before="0" w:after="0"/>
              <w:ind w:left="300" w:hanging="275"/>
              <w:jc w:val="left"/>
              <w:rPr>
                <w:rFonts w:cstheme="minorHAnsi"/>
              </w:rPr>
            </w:pPr>
            <w:r w:rsidRPr="009522A6">
              <w:rPr>
                <w:rFonts w:cstheme="minorHAnsi"/>
              </w:rPr>
              <w:t>Camera secure touch feature added in overview</w:t>
            </w:r>
            <w:r w:rsidR="008A1005">
              <w:rPr>
                <w:rFonts w:cstheme="minorHAnsi"/>
              </w:rPr>
              <w:t>.</w:t>
            </w:r>
          </w:p>
          <w:p w14:paraId="38C9FAF2" w14:textId="4E15E9A2" w:rsidR="00404586" w:rsidRPr="009522A6" w:rsidRDefault="00404586" w:rsidP="004B29D3">
            <w:pPr>
              <w:pStyle w:val="ListParagraph"/>
              <w:numPr>
                <w:ilvl w:val="0"/>
                <w:numId w:val="90"/>
              </w:numPr>
              <w:tabs>
                <w:tab w:val="left" w:pos="0"/>
              </w:tabs>
              <w:spacing w:before="0" w:after="0"/>
              <w:ind w:left="300" w:hanging="275"/>
              <w:jc w:val="left"/>
              <w:rPr>
                <w:rFonts w:cstheme="minorHAnsi"/>
              </w:rPr>
            </w:pPr>
            <w:r w:rsidRPr="009522A6">
              <w:rPr>
                <w:rFonts w:cstheme="minorHAnsi"/>
              </w:rPr>
              <w:t xml:space="preserve">Altek M1 AIC details replaced by the </w:t>
            </w:r>
            <w:r w:rsidR="00AC2A00" w:rsidRPr="009522A6">
              <w:rPr>
                <w:rFonts w:cstheme="minorHAnsi"/>
              </w:rPr>
              <w:t>Synaptic’ s</w:t>
            </w:r>
            <w:r w:rsidRPr="009522A6">
              <w:rPr>
                <w:rFonts w:cstheme="minorHAnsi"/>
              </w:rPr>
              <w:t xml:space="preserve"> Sabre AIC details</w:t>
            </w:r>
            <w:r w:rsidR="008A1005">
              <w:rPr>
                <w:rFonts w:cstheme="minorHAnsi"/>
              </w:rPr>
              <w:t>.</w:t>
            </w:r>
          </w:p>
          <w:p w14:paraId="37E4F111" w14:textId="2B625658" w:rsidR="000033B1" w:rsidRPr="009522A6" w:rsidRDefault="00680B7C" w:rsidP="004B29D3">
            <w:pPr>
              <w:pStyle w:val="ListParagraph"/>
              <w:numPr>
                <w:ilvl w:val="0"/>
                <w:numId w:val="90"/>
              </w:numPr>
              <w:tabs>
                <w:tab w:val="left" w:pos="0"/>
              </w:tabs>
              <w:spacing w:before="0" w:after="0"/>
              <w:ind w:left="300" w:hanging="275"/>
              <w:jc w:val="left"/>
              <w:rPr>
                <w:rFonts w:cstheme="minorHAnsi"/>
              </w:rPr>
            </w:pPr>
            <w:r w:rsidRPr="009522A6">
              <w:rPr>
                <w:rFonts w:cstheme="minorHAnsi"/>
              </w:rPr>
              <w:t>S</w:t>
            </w:r>
            <w:r w:rsidR="0079047E" w:rsidRPr="009522A6">
              <w:rPr>
                <w:rFonts w:cstheme="minorHAnsi"/>
              </w:rPr>
              <w:t>ection</w:t>
            </w:r>
            <w:r w:rsidRPr="009522A6">
              <w:rPr>
                <w:rFonts w:cstheme="minorHAnsi"/>
              </w:rPr>
              <w:t xml:space="preserve"> 13: Updated the POR AIC for HDA codec as Realtek Gen4.1 AIC</w:t>
            </w:r>
            <w:r w:rsidR="008A1005">
              <w:rPr>
                <w:rFonts w:cstheme="minorHAnsi"/>
              </w:rPr>
              <w:t>.</w:t>
            </w:r>
          </w:p>
          <w:p w14:paraId="1E4C2AFF" w14:textId="35D86190" w:rsidR="001F7BD6" w:rsidRDefault="001F7BD6" w:rsidP="004B29D3">
            <w:pPr>
              <w:pStyle w:val="ListParagraph"/>
              <w:numPr>
                <w:ilvl w:val="0"/>
                <w:numId w:val="90"/>
              </w:numPr>
              <w:tabs>
                <w:tab w:val="left" w:pos="0"/>
              </w:tabs>
              <w:spacing w:before="0" w:after="0"/>
              <w:ind w:left="300" w:hanging="275"/>
              <w:jc w:val="left"/>
              <w:rPr>
                <w:rFonts w:cstheme="minorHAnsi"/>
              </w:rPr>
            </w:pPr>
            <w:r w:rsidRPr="009522A6">
              <w:rPr>
                <w:rFonts w:cstheme="minorHAnsi"/>
              </w:rPr>
              <w:t xml:space="preserve">Section </w:t>
            </w:r>
            <w:r w:rsidR="00534627" w:rsidRPr="009522A6">
              <w:rPr>
                <w:rFonts w:cstheme="minorHAnsi"/>
              </w:rPr>
              <w:t>5.5:</w:t>
            </w:r>
            <w:r w:rsidRPr="009522A6">
              <w:rPr>
                <w:rFonts w:cstheme="minorHAnsi"/>
              </w:rPr>
              <w:t xml:space="preserve"> Display shift is deleted from AIC description since Display shift is ZBBed</w:t>
            </w:r>
            <w:r w:rsidR="008A1005">
              <w:rPr>
                <w:rFonts w:cstheme="minorHAnsi"/>
              </w:rPr>
              <w:t>.</w:t>
            </w:r>
          </w:p>
          <w:p w14:paraId="1DA4BA29" w14:textId="028CAF31" w:rsidR="00062815" w:rsidRPr="00DE06BB" w:rsidRDefault="00062815" w:rsidP="00E73018">
            <w:pPr>
              <w:tabs>
                <w:tab w:val="left" w:pos="0"/>
              </w:tabs>
              <w:spacing w:before="0" w:after="0"/>
              <w:rPr>
                <w:rFonts w:cstheme="minorHAnsi"/>
                <w:b/>
                <w:bCs/>
                <w:u w:val="single"/>
              </w:rPr>
            </w:pPr>
            <w:r w:rsidRPr="00DE06BB">
              <w:rPr>
                <w:rFonts w:cstheme="minorHAnsi"/>
                <w:b/>
                <w:bCs/>
                <w:u w:val="single"/>
              </w:rPr>
              <w:t xml:space="preserve">Section </w:t>
            </w:r>
            <w:r w:rsidR="00F77796" w:rsidRPr="00DE06BB">
              <w:rPr>
                <w:rFonts w:cstheme="minorHAnsi"/>
                <w:b/>
                <w:bCs/>
                <w:u w:val="single"/>
              </w:rPr>
              <w:t>8.4:</w:t>
            </w:r>
          </w:p>
          <w:p w14:paraId="59DEBD37" w14:textId="77777777" w:rsidR="00C04FCA" w:rsidRPr="00DE06BB" w:rsidRDefault="00C04FCA" w:rsidP="004B29D3">
            <w:pPr>
              <w:pStyle w:val="ListParagraph"/>
              <w:numPr>
                <w:ilvl w:val="0"/>
                <w:numId w:val="90"/>
              </w:numPr>
              <w:tabs>
                <w:tab w:val="left" w:pos="0"/>
              </w:tabs>
              <w:spacing w:before="0" w:after="0"/>
              <w:ind w:left="300" w:hanging="275"/>
              <w:jc w:val="left"/>
              <w:rPr>
                <w:rFonts w:cstheme="minorHAnsi"/>
              </w:rPr>
            </w:pPr>
            <w:r w:rsidRPr="00DE06BB">
              <w:rPr>
                <w:rFonts w:cstheme="minorHAnsi"/>
              </w:rPr>
              <w:t>Added table 35 for PCH clock &amp; clock request mapping.</w:t>
            </w:r>
          </w:p>
          <w:p w14:paraId="33B74195" w14:textId="33559D0F" w:rsidR="00F77796" w:rsidRDefault="00EB6FB1" w:rsidP="004B29D3">
            <w:pPr>
              <w:pStyle w:val="ListParagraph"/>
              <w:numPr>
                <w:ilvl w:val="0"/>
                <w:numId w:val="90"/>
              </w:numPr>
              <w:tabs>
                <w:tab w:val="left" w:pos="0"/>
              </w:tabs>
              <w:spacing w:before="0" w:after="0"/>
              <w:ind w:left="300" w:hanging="275"/>
              <w:jc w:val="left"/>
              <w:rPr>
                <w:rFonts w:cstheme="minorHAnsi"/>
              </w:rPr>
            </w:pPr>
            <w:r w:rsidRPr="00DE06BB">
              <w:rPr>
                <w:rFonts w:cstheme="minorHAnsi"/>
              </w:rPr>
              <w:t xml:space="preserve">Updated </w:t>
            </w:r>
            <w:r w:rsidR="00D64985" w:rsidRPr="00DE06BB">
              <w:rPr>
                <w:rFonts w:cstheme="minorHAnsi"/>
              </w:rPr>
              <w:t xml:space="preserve">table </w:t>
            </w:r>
            <w:r w:rsidR="005B42D4" w:rsidRPr="00DE06BB">
              <w:rPr>
                <w:rFonts w:cstheme="minorHAnsi"/>
              </w:rPr>
              <w:t xml:space="preserve">34 and 35 </w:t>
            </w:r>
            <w:r w:rsidR="00096769" w:rsidRPr="00DE06BB">
              <w:rPr>
                <w:rFonts w:cstheme="minorHAnsi"/>
              </w:rPr>
              <w:t>to reflect clock and clock request mappin</w:t>
            </w:r>
            <w:r w:rsidR="00D93D59" w:rsidRPr="00DE06BB">
              <w:rPr>
                <w:rFonts w:cstheme="minorHAnsi"/>
              </w:rPr>
              <w:t xml:space="preserve">g </w:t>
            </w:r>
            <w:r w:rsidR="00DE06BB" w:rsidRPr="00DE06BB">
              <w:rPr>
                <w:rFonts w:cstheme="minorHAnsi"/>
              </w:rPr>
              <w:t>changes in LZ.</w:t>
            </w:r>
          </w:p>
          <w:p w14:paraId="44AAD5BF" w14:textId="1C03DC42" w:rsidR="00454F19" w:rsidRPr="00DE06BB" w:rsidRDefault="00454F19" w:rsidP="00454F19">
            <w:pPr>
              <w:tabs>
                <w:tab w:val="left" w:pos="0"/>
              </w:tabs>
              <w:spacing w:before="0" w:after="0"/>
              <w:rPr>
                <w:rFonts w:cstheme="minorHAnsi"/>
                <w:b/>
                <w:bCs/>
                <w:u w:val="single"/>
              </w:rPr>
            </w:pPr>
            <w:r w:rsidRPr="00DE06BB">
              <w:rPr>
                <w:rFonts w:cstheme="minorHAnsi"/>
                <w:b/>
                <w:bCs/>
                <w:u w:val="single"/>
              </w:rPr>
              <w:t>Section 8.</w:t>
            </w:r>
            <w:r w:rsidR="00F82952">
              <w:rPr>
                <w:rFonts w:cstheme="minorHAnsi"/>
                <w:b/>
                <w:bCs/>
                <w:u w:val="single"/>
              </w:rPr>
              <w:t>5</w:t>
            </w:r>
            <w:r w:rsidRPr="00DE06BB">
              <w:rPr>
                <w:rFonts w:cstheme="minorHAnsi"/>
                <w:b/>
                <w:bCs/>
                <w:u w:val="single"/>
              </w:rPr>
              <w:t>:</w:t>
            </w:r>
          </w:p>
          <w:p w14:paraId="719CB319" w14:textId="0A09702D" w:rsidR="00454F19" w:rsidRDefault="00A96798" w:rsidP="004B29D3">
            <w:pPr>
              <w:pStyle w:val="ListParagraph"/>
              <w:numPr>
                <w:ilvl w:val="0"/>
                <w:numId w:val="90"/>
              </w:numPr>
              <w:tabs>
                <w:tab w:val="left" w:pos="0"/>
              </w:tabs>
              <w:spacing w:before="0" w:after="0"/>
              <w:ind w:left="300" w:hanging="275"/>
              <w:jc w:val="left"/>
              <w:rPr>
                <w:rFonts w:cstheme="minorHAnsi"/>
              </w:rPr>
            </w:pPr>
            <w:r>
              <w:rPr>
                <w:rFonts w:cstheme="minorHAnsi"/>
              </w:rPr>
              <w:t xml:space="preserve">Updated figure </w:t>
            </w:r>
            <w:r w:rsidR="009D312C">
              <w:rPr>
                <w:rFonts w:cstheme="minorHAnsi"/>
              </w:rPr>
              <w:t>8-1 clock mappin</w:t>
            </w:r>
            <w:r w:rsidR="00055C98">
              <w:rPr>
                <w:rFonts w:cstheme="minorHAnsi"/>
              </w:rPr>
              <w:t>g as per LZ update.</w:t>
            </w:r>
          </w:p>
          <w:p w14:paraId="68D72891" w14:textId="38218B15" w:rsidR="00306185" w:rsidRPr="00DE06BB" w:rsidRDefault="00306185" w:rsidP="00306185">
            <w:pPr>
              <w:tabs>
                <w:tab w:val="left" w:pos="0"/>
              </w:tabs>
              <w:spacing w:before="0" w:after="0"/>
              <w:rPr>
                <w:rFonts w:cstheme="minorHAnsi"/>
                <w:b/>
                <w:bCs/>
                <w:u w:val="single"/>
              </w:rPr>
            </w:pPr>
            <w:r w:rsidRPr="00DE06BB">
              <w:rPr>
                <w:rFonts w:cstheme="minorHAnsi"/>
                <w:b/>
                <w:bCs/>
                <w:u w:val="single"/>
              </w:rPr>
              <w:t xml:space="preserve">Section </w:t>
            </w:r>
            <w:r>
              <w:rPr>
                <w:rFonts w:cstheme="minorHAnsi"/>
                <w:b/>
                <w:bCs/>
                <w:u w:val="single"/>
              </w:rPr>
              <w:t>9.33</w:t>
            </w:r>
            <w:r w:rsidRPr="00DE06BB">
              <w:rPr>
                <w:rFonts w:cstheme="minorHAnsi"/>
                <w:b/>
                <w:bCs/>
                <w:u w:val="single"/>
              </w:rPr>
              <w:t>:</w:t>
            </w:r>
          </w:p>
          <w:p w14:paraId="39FF629E" w14:textId="7154B0B7" w:rsidR="00055C98" w:rsidRDefault="00D208BC" w:rsidP="004B29D3">
            <w:pPr>
              <w:pStyle w:val="ListParagraph"/>
              <w:numPr>
                <w:ilvl w:val="0"/>
                <w:numId w:val="90"/>
              </w:numPr>
              <w:tabs>
                <w:tab w:val="left" w:pos="0"/>
              </w:tabs>
              <w:spacing w:before="0" w:after="0"/>
              <w:ind w:left="300" w:hanging="275"/>
              <w:jc w:val="left"/>
              <w:rPr>
                <w:rFonts w:cstheme="minorHAnsi"/>
              </w:rPr>
            </w:pPr>
            <w:r>
              <w:rPr>
                <w:rFonts w:cstheme="minorHAnsi"/>
              </w:rPr>
              <w:t>Updated table-36 and table-3</w:t>
            </w:r>
            <w:r w:rsidR="004D4A97">
              <w:rPr>
                <w:rFonts w:cstheme="minorHAnsi"/>
              </w:rPr>
              <w:t>7 as per LZ update.</w:t>
            </w:r>
          </w:p>
          <w:p w14:paraId="777EC244" w14:textId="3813F3B2" w:rsidR="00C362C2" w:rsidRPr="00DE06BB" w:rsidRDefault="00C362C2" w:rsidP="00C362C2">
            <w:pPr>
              <w:tabs>
                <w:tab w:val="left" w:pos="0"/>
              </w:tabs>
              <w:spacing w:before="0" w:after="0"/>
              <w:rPr>
                <w:rFonts w:cstheme="minorHAnsi"/>
                <w:b/>
                <w:bCs/>
                <w:u w:val="single"/>
              </w:rPr>
            </w:pPr>
            <w:r w:rsidRPr="00DE06BB">
              <w:rPr>
                <w:rFonts w:cstheme="minorHAnsi"/>
                <w:b/>
                <w:bCs/>
                <w:u w:val="single"/>
              </w:rPr>
              <w:t xml:space="preserve">Section </w:t>
            </w:r>
            <w:r>
              <w:rPr>
                <w:rFonts w:cstheme="minorHAnsi"/>
                <w:b/>
                <w:bCs/>
                <w:u w:val="single"/>
              </w:rPr>
              <w:t>9.</w:t>
            </w:r>
            <w:r w:rsidR="00927B10">
              <w:rPr>
                <w:rFonts w:cstheme="minorHAnsi"/>
                <w:b/>
                <w:bCs/>
                <w:u w:val="single"/>
              </w:rPr>
              <w:t>6</w:t>
            </w:r>
            <w:r w:rsidRPr="00DE06BB">
              <w:rPr>
                <w:rFonts w:cstheme="minorHAnsi"/>
                <w:b/>
                <w:bCs/>
                <w:u w:val="single"/>
              </w:rPr>
              <w:t>:</w:t>
            </w:r>
          </w:p>
          <w:p w14:paraId="7DCD2619" w14:textId="40B5EBB2" w:rsidR="00306185" w:rsidRDefault="00927B10" w:rsidP="004B29D3">
            <w:pPr>
              <w:pStyle w:val="ListParagraph"/>
              <w:numPr>
                <w:ilvl w:val="0"/>
                <w:numId w:val="90"/>
              </w:numPr>
              <w:tabs>
                <w:tab w:val="left" w:pos="0"/>
              </w:tabs>
              <w:spacing w:before="0" w:after="0"/>
              <w:ind w:left="300" w:hanging="275"/>
              <w:jc w:val="left"/>
              <w:rPr>
                <w:rFonts w:cstheme="minorHAnsi"/>
              </w:rPr>
            </w:pPr>
            <w:r w:rsidRPr="00F11CAB">
              <w:rPr>
                <w:rFonts w:cstheme="minorHAnsi"/>
              </w:rPr>
              <w:t xml:space="preserve">Updated figure 9-1, </w:t>
            </w:r>
            <w:r w:rsidR="00ED1B27" w:rsidRPr="00F11CAB">
              <w:rPr>
                <w:rFonts w:cstheme="minorHAnsi"/>
              </w:rPr>
              <w:t>figure</w:t>
            </w:r>
            <w:r w:rsidR="00092B87" w:rsidRPr="00F11CAB">
              <w:rPr>
                <w:rFonts w:cstheme="minorHAnsi"/>
              </w:rPr>
              <w:t xml:space="preserve"> </w:t>
            </w:r>
            <w:r w:rsidR="00ED1B27" w:rsidRPr="00F11CAB">
              <w:rPr>
                <w:rFonts w:cstheme="minorHAnsi"/>
              </w:rPr>
              <w:t>9-2</w:t>
            </w:r>
            <w:r w:rsidR="009A2D34" w:rsidRPr="00F11CAB">
              <w:rPr>
                <w:rFonts w:cstheme="minorHAnsi"/>
              </w:rPr>
              <w:t>, figure 9</w:t>
            </w:r>
            <w:r w:rsidR="00092B87" w:rsidRPr="00F11CAB">
              <w:rPr>
                <w:rFonts w:cstheme="minorHAnsi"/>
              </w:rPr>
              <w:t>-3</w:t>
            </w:r>
            <w:r w:rsidR="00787B8C" w:rsidRPr="00F11CAB">
              <w:rPr>
                <w:rFonts w:cstheme="minorHAnsi"/>
              </w:rPr>
              <w:t xml:space="preserve"> and</w:t>
            </w:r>
            <w:r w:rsidR="00F11CAB" w:rsidRPr="00F11CAB">
              <w:rPr>
                <w:rFonts w:cstheme="minorHAnsi"/>
              </w:rPr>
              <w:t xml:space="preserve"> </w:t>
            </w:r>
            <w:r w:rsidR="004A3DAB" w:rsidRPr="00F11CAB">
              <w:rPr>
                <w:rFonts w:cstheme="minorHAnsi"/>
              </w:rPr>
              <w:t xml:space="preserve">figure 9-4 </w:t>
            </w:r>
            <w:r w:rsidR="00F11CAB" w:rsidRPr="00F11CAB">
              <w:rPr>
                <w:rFonts w:cstheme="minorHAnsi"/>
              </w:rPr>
              <w:t>as per LZ update.</w:t>
            </w:r>
          </w:p>
          <w:p w14:paraId="1B84D05A" w14:textId="47F7E261" w:rsidR="00BF5BC6" w:rsidRPr="00DE06BB" w:rsidRDefault="00BF5BC6" w:rsidP="00BF5BC6">
            <w:pPr>
              <w:tabs>
                <w:tab w:val="left" w:pos="0"/>
              </w:tabs>
              <w:spacing w:before="0" w:after="0"/>
              <w:rPr>
                <w:rFonts w:cstheme="minorHAnsi"/>
                <w:b/>
                <w:bCs/>
                <w:u w:val="single"/>
              </w:rPr>
            </w:pPr>
            <w:r w:rsidRPr="00DE06BB">
              <w:rPr>
                <w:rFonts w:cstheme="minorHAnsi"/>
                <w:b/>
                <w:bCs/>
                <w:u w:val="single"/>
              </w:rPr>
              <w:t xml:space="preserve">Section </w:t>
            </w:r>
            <w:r>
              <w:rPr>
                <w:rFonts w:cstheme="minorHAnsi"/>
                <w:b/>
                <w:bCs/>
                <w:u w:val="single"/>
              </w:rPr>
              <w:t>9.</w:t>
            </w:r>
            <w:r w:rsidR="0007523E">
              <w:rPr>
                <w:rFonts w:cstheme="minorHAnsi"/>
                <w:b/>
                <w:bCs/>
                <w:u w:val="single"/>
              </w:rPr>
              <w:t>8</w:t>
            </w:r>
            <w:r w:rsidRPr="00DE06BB">
              <w:rPr>
                <w:rFonts w:cstheme="minorHAnsi"/>
                <w:b/>
                <w:bCs/>
                <w:u w:val="single"/>
              </w:rPr>
              <w:t>:</w:t>
            </w:r>
          </w:p>
          <w:p w14:paraId="24F7E725" w14:textId="54AB13A6" w:rsidR="00BF5BC6" w:rsidRDefault="00ED7F61" w:rsidP="004B29D3">
            <w:pPr>
              <w:pStyle w:val="ListParagraph"/>
              <w:numPr>
                <w:ilvl w:val="0"/>
                <w:numId w:val="90"/>
              </w:numPr>
              <w:tabs>
                <w:tab w:val="left" w:pos="0"/>
              </w:tabs>
              <w:spacing w:before="0" w:after="0"/>
              <w:ind w:left="300" w:hanging="275"/>
              <w:jc w:val="left"/>
              <w:rPr>
                <w:rFonts w:cstheme="minorHAnsi"/>
              </w:rPr>
            </w:pPr>
            <w:r w:rsidRPr="00F11CAB">
              <w:rPr>
                <w:rFonts w:cstheme="minorHAnsi"/>
              </w:rPr>
              <w:t>Updated figure</w:t>
            </w:r>
            <w:r w:rsidR="00BF5BC6" w:rsidRPr="00F11CAB">
              <w:rPr>
                <w:rFonts w:cstheme="minorHAnsi"/>
              </w:rPr>
              <w:t xml:space="preserve"> 9-6 as per LZ update.</w:t>
            </w:r>
          </w:p>
          <w:p w14:paraId="0CC7AD86" w14:textId="0EDD5E3A" w:rsidR="00ED7F61" w:rsidRPr="00DE06BB" w:rsidRDefault="00ED7F61" w:rsidP="00ED7F61">
            <w:pPr>
              <w:tabs>
                <w:tab w:val="left" w:pos="0"/>
              </w:tabs>
              <w:spacing w:before="0" w:after="0"/>
              <w:rPr>
                <w:rFonts w:cstheme="minorHAnsi"/>
                <w:b/>
                <w:bCs/>
                <w:u w:val="single"/>
              </w:rPr>
            </w:pPr>
            <w:r w:rsidRPr="00DE06BB">
              <w:rPr>
                <w:rFonts w:cstheme="minorHAnsi"/>
                <w:b/>
                <w:bCs/>
                <w:u w:val="single"/>
              </w:rPr>
              <w:t xml:space="preserve">Section </w:t>
            </w:r>
            <w:r w:rsidR="00FF7D37">
              <w:rPr>
                <w:rFonts w:cstheme="minorHAnsi"/>
                <w:b/>
                <w:bCs/>
                <w:u w:val="single"/>
              </w:rPr>
              <w:t>10.7</w:t>
            </w:r>
            <w:r w:rsidRPr="00DE06BB">
              <w:rPr>
                <w:rFonts w:cstheme="minorHAnsi"/>
                <w:b/>
                <w:bCs/>
                <w:u w:val="single"/>
              </w:rPr>
              <w:t>:</w:t>
            </w:r>
          </w:p>
          <w:p w14:paraId="5E9E0D58" w14:textId="7B6C7DAC" w:rsidR="00ED7F61" w:rsidRPr="00433D20" w:rsidRDefault="00ED7F61" w:rsidP="004B29D3">
            <w:pPr>
              <w:pStyle w:val="ListParagraph"/>
              <w:numPr>
                <w:ilvl w:val="0"/>
                <w:numId w:val="90"/>
              </w:numPr>
              <w:tabs>
                <w:tab w:val="left" w:pos="0"/>
              </w:tabs>
              <w:spacing w:before="0" w:after="0"/>
              <w:ind w:left="300" w:hanging="275"/>
              <w:jc w:val="left"/>
              <w:rPr>
                <w:rFonts w:cstheme="minorHAnsi"/>
              </w:rPr>
            </w:pPr>
            <w:r w:rsidRPr="00433D20">
              <w:rPr>
                <w:rFonts w:cstheme="minorHAnsi"/>
              </w:rPr>
              <w:t xml:space="preserve">Updated figure </w:t>
            </w:r>
            <w:r w:rsidR="00FF7D37" w:rsidRPr="00433D20">
              <w:rPr>
                <w:rFonts w:cstheme="minorHAnsi"/>
              </w:rPr>
              <w:t>10-2</w:t>
            </w:r>
            <w:r w:rsidR="007776D6" w:rsidRPr="00433D20">
              <w:rPr>
                <w:rFonts w:cstheme="minorHAnsi"/>
              </w:rPr>
              <w:t xml:space="preserve">. Changed SMBUS to I2C and updated </w:t>
            </w:r>
            <w:r w:rsidR="000455D2" w:rsidRPr="00433D20">
              <w:rPr>
                <w:rFonts w:cstheme="minorHAnsi"/>
              </w:rPr>
              <w:t xml:space="preserve">PCIe interface from </w:t>
            </w:r>
            <w:r w:rsidR="007776D6" w:rsidRPr="00433D20">
              <w:rPr>
                <w:rFonts w:cstheme="minorHAnsi"/>
              </w:rPr>
              <w:t>Gen4 to Gen5 as NIST only support in gen</w:t>
            </w:r>
            <w:r w:rsidR="009C085D" w:rsidRPr="00433D20">
              <w:rPr>
                <w:rFonts w:cstheme="minorHAnsi"/>
              </w:rPr>
              <w:t>5 SSD</w:t>
            </w:r>
            <w:r w:rsidR="00433D20" w:rsidRPr="00433D20">
              <w:rPr>
                <w:rFonts w:cstheme="minorHAnsi"/>
              </w:rPr>
              <w:t>.</w:t>
            </w:r>
          </w:p>
          <w:p w14:paraId="0A0D961D" w14:textId="6B4ED3DD" w:rsidR="005272CD" w:rsidRPr="00DE06BB" w:rsidRDefault="005272CD" w:rsidP="005272CD">
            <w:pPr>
              <w:tabs>
                <w:tab w:val="left" w:pos="0"/>
              </w:tabs>
              <w:spacing w:before="0" w:after="0"/>
              <w:rPr>
                <w:rFonts w:cstheme="minorHAnsi"/>
                <w:b/>
                <w:bCs/>
                <w:u w:val="single"/>
              </w:rPr>
            </w:pPr>
            <w:r w:rsidRPr="00DE06BB">
              <w:rPr>
                <w:rFonts w:cstheme="minorHAnsi"/>
                <w:b/>
                <w:bCs/>
                <w:u w:val="single"/>
              </w:rPr>
              <w:t xml:space="preserve">Section </w:t>
            </w:r>
            <w:r>
              <w:rPr>
                <w:rFonts w:cstheme="minorHAnsi"/>
                <w:b/>
                <w:bCs/>
                <w:u w:val="single"/>
              </w:rPr>
              <w:t>11.5</w:t>
            </w:r>
            <w:r w:rsidRPr="00DE06BB">
              <w:rPr>
                <w:rFonts w:cstheme="minorHAnsi"/>
                <w:b/>
                <w:bCs/>
                <w:u w:val="single"/>
              </w:rPr>
              <w:t>:</w:t>
            </w:r>
          </w:p>
          <w:p w14:paraId="130E4809" w14:textId="77777777" w:rsidR="00016C84" w:rsidRPr="00016C84" w:rsidRDefault="00016C84" w:rsidP="004B29D3">
            <w:pPr>
              <w:pStyle w:val="ListParagraph"/>
              <w:numPr>
                <w:ilvl w:val="0"/>
                <w:numId w:val="90"/>
              </w:numPr>
              <w:tabs>
                <w:tab w:val="left" w:pos="0"/>
              </w:tabs>
              <w:spacing w:before="0" w:after="0"/>
              <w:ind w:left="300" w:hanging="275"/>
              <w:jc w:val="left"/>
              <w:rPr>
                <w:rFonts w:cstheme="minorHAnsi"/>
              </w:rPr>
            </w:pPr>
            <w:r w:rsidRPr="00016C84">
              <w:rPr>
                <w:rFonts w:cstheme="minorHAnsi"/>
              </w:rPr>
              <w:t>Updated the figure 11-1 as per the LZ Update</w:t>
            </w:r>
          </w:p>
          <w:p w14:paraId="29667B31" w14:textId="2F7ABF6B" w:rsidR="00016C84" w:rsidRPr="00016C84" w:rsidRDefault="00016C84" w:rsidP="004B29D3">
            <w:pPr>
              <w:pStyle w:val="ListParagraph"/>
              <w:numPr>
                <w:ilvl w:val="0"/>
                <w:numId w:val="90"/>
              </w:numPr>
              <w:tabs>
                <w:tab w:val="left" w:pos="0"/>
              </w:tabs>
              <w:spacing w:before="0" w:after="0"/>
              <w:ind w:left="300" w:hanging="275"/>
              <w:jc w:val="left"/>
              <w:rPr>
                <w:rFonts w:cstheme="minorHAnsi"/>
              </w:rPr>
            </w:pPr>
            <w:r w:rsidRPr="00016C84">
              <w:rPr>
                <w:rFonts w:cstheme="minorHAnsi"/>
              </w:rPr>
              <w:t>Updated the figure 11-2 as per the LZ Update</w:t>
            </w:r>
          </w:p>
          <w:p w14:paraId="6E2C3764" w14:textId="77777777" w:rsidR="00B40B74" w:rsidRDefault="00016C84" w:rsidP="004B29D3">
            <w:pPr>
              <w:pStyle w:val="ListParagraph"/>
              <w:numPr>
                <w:ilvl w:val="0"/>
                <w:numId w:val="90"/>
              </w:numPr>
              <w:tabs>
                <w:tab w:val="left" w:pos="0"/>
              </w:tabs>
              <w:spacing w:before="0" w:after="0"/>
              <w:ind w:left="300" w:hanging="275"/>
              <w:jc w:val="left"/>
              <w:rPr>
                <w:rFonts w:cstheme="minorHAnsi"/>
              </w:rPr>
            </w:pPr>
            <w:r w:rsidRPr="00016C84">
              <w:rPr>
                <w:rFonts w:cstheme="minorHAnsi"/>
              </w:rPr>
              <w:t>Updated the figure 11-3 as per the LZ Update</w:t>
            </w:r>
          </w:p>
          <w:p w14:paraId="73114CA3" w14:textId="77777777" w:rsidR="00B40B74" w:rsidRDefault="00016C84" w:rsidP="004B29D3">
            <w:pPr>
              <w:pStyle w:val="ListParagraph"/>
              <w:numPr>
                <w:ilvl w:val="0"/>
                <w:numId w:val="90"/>
              </w:numPr>
              <w:tabs>
                <w:tab w:val="left" w:pos="0"/>
              </w:tabs>
              <w:spacing w:before="0" w:after="0"/>
              <w:ind w:left="300" w:hanging="275"/>
              <w:jc w:val="left"/>
              <w:rPr>
                <w:rFonts w:cstheme="minorHAnsi"/>
              </w:rPr>
            </w:pPr>
            <w:r w:rsidRPr="00B40B74">
              <w:rPr>
                <w:rFonts w:cstheme="minorHAnsi"/>
              </w:rPr>
              <w:t>Updated the figure 11-5 as per the LZ Update</w:t>
            </w:r>
          </w:p>
          <w:p w14:paraId="58CDD0AD" w14:textId="7A7B9BB4" w:rsidR="00B40B74" w:rsidRPr="00B40B74" w:rsidRDefault="00016C84" w:rsidP="004B29D3">
            <w:pPr>
              <w:pStyle w:val="ListParagraph"/>
              <w:numPr>
                <w:ilvl w:val="0"/>
                <w:numId w:val="90"/>
              </w:numPr>
              <w:tabs>
                <w:tab w:val="left" w:pos="0"/>
              </w:tabs>
              <w:spacing w:before="0" w:after="0"/>
              <w:ind w:left="300" w:hanging="275"/>
              <w:jc w:val="left"/>
              <w:rPr>
                <w:rFonts w:cstheme="minorHAnsi"/>
              </w:rPr>
            </w:pPr>
            <w:r w:rsidRPr="00016C84">
              <w:rPr>
                <w:rFonts w:cstheme="minorHAnsi"/>
              </w:rPr>
              <w:t xml:space="preserve">Updated the figure 11-7 as per the LZ </w:t>
            </w:r>
            <w:r w:rsidRPr="00B40B74">
              <w:rPr>
                <w:rFonts w:cstheme="minorHAnsi"/>
              </w:rPr>
              <w:t>Updat</w:t>
            </w:r>
            <w:r w:rsidR="00B40B74" w:rsidRPr="00B40B74">
              <w:rPr>
                <w:rFonts w:cstheme="minorHAnsi"/>
              </w:rPr>
              <w:t>e</w:t>
            </w:r>
          </w:p>
          <w:p w14:paraId="2F8F9B12" w14:textId="43637009" w:rsidR="008533A5" w:rsidRPr="008533A5" w:rsidRDefault="008533A5" w:rsidP="00B40B74">
            <w:pPr>
              <w:tabs>
                <w:tab w:val="left" w:pos="0"/>
              </w:tabs>
              <w:spacing w:before="0" w:after="0"/>
              <w:ind w:left="30"/>
              <w:rPr>
                <w:rFonts w:cstheme="minorHAnsi"/>
                <w:b/>
                <w:bCs/>
                <w:u w:val="single"/>
              </w:rPr>
            </w:pPr>
            <w:r w:rsidRPr="008533A5">
              <w:rPr>
                <w:rFonts w:cstheme="minorHAnsi"/>
                <w:b/>
                <w:bCs/>
                <w:u w:val="single"/>
              </w:rPr>
              <w:t>Section 12.3.1:</w:t>
            </w:r>
          </w:p>
          <w:p w14:paraId="333CC400" w14:textId="77777777" w:rsidR="008533A5" w:rsidRPr="008533A5" w:rsidRDefault="005B35FE" w:rsidP="004B29D3">
            <w:pPr>
              <w:pStyle w:val="ListParagraph"/>
              <w:numPr>
                <w:ilvl w:val="0"/>
                <w:numId w:val="90"/>
              </w:numPr>
              <w:tabs>
                <w:tab w:val="left" w:pos="0"/>
              </w:tabs>
              <w:spacing w:before="0" w:after="0"/>
              <w:ind w:left="300" w:hanging="275"/>
              <w:jc w:val="left"/>
              <w:rPr>
                <w:rFonts w:cstheme="minorHAnsi"/>
              </w:rPr>
            </w:pPr>
            <w:r w:rsidRPr="009522A6">
              <w:rPr>
                <w:rFonts w:cstheme="minorHAnsi"/>
              </w:rPr>
              <w:t xml:space="preserve">Updated </w:t>
            </w:r>
            <w:r w:rsidR="008533A5" w:rsidRPr="008533A5">
              <w:rPr>
                <w:rFonts w:cstheme="minorHAnsi"/>
              </w:rPr>
              <w:t>Delta PRD link</w:t>
            </w:r>
          </w:p>
          <w:p w14:paraId="3D381243" w14:textId="77777777" w:rsidR="008533A5" w:rsidRPr="008533A5" w:rsidRDefault="008533A5" w:rsidP="008533A5">
            <w:pPr>
              <w:tabs>
                <w:tab w:val="left" w:pos="0"/>
              </w:tabs>
              <w:spacing w:before="0" w:after="0"/>
              <w:rPr>
                <w:rFonts w:cstheme="minorHAnsi"/>
                <w:b/>
                <w:bCs/>
                <w:u w:val="single"/>
              </w:rPr>
            </w:pPr>
            <w:r w:rsidRPr="008533A5">
              <w:rPr>
                <w:rFonts w:cstheme="minorHAnsi"/>
                <w:b/>
                <w:bCs/>
                <w:u w:val="single"/>
              </w:rPr>
              <w:t>Section 12.3.2:</w:t>
            </w:r>
          </w:p>
          <w:p w14:paraId="2B215B26" w14:textId="77777777" w:rsidR="008533A5" w:rsidRPr="008533A5" w:rsidRDefault="008533A5" w:rsidP="004B29D3">
            <w:pPr>
              <w:pStyle w:val="ListParagraph"/>
              <w:numPr>
                <w:ilvl w:val="0"/>
                <w:numId w:val="90"/>
              </w:numPr>
              <w:tabs>
                <w:tab w:val="left" w:pos="0"/>
              </w:tabs>
              <w:spacing w:before="0" w:after="0"/>
              <w:ind w:left="300" w:hanging="275"/>
              <w:jc w:val="left"/>
              <w:rPr>
                <w:rFonts w:cstheme="minorHAnsi"/>
              </w:rPr>
            </w:pPr>
            <w:r w:rsidRPr="008533A5">
              <w:rPr>
                <w:rFonts w:cstheme="minorHAnsi"/>
              </w:rPr>
              <w:t>Updated USB3,2 Port mapping as per layout feasibility.</w:t>
            </w:r>
          </w:p>
          <w:p w14:paraId="39B28D3B" w14:textId="77777777" w:rsidR="008533A5" w:rsidRPr="008533A5" w:rsidRDefault="008533A5" w:rsidP="008533A5">
            <w:pPr>
              <w:tabs>
                <w:tab w:val="left" w:pos="0"/>
              </w:tabs>
              <w:spacing w:before="0" w:after="0"/>
              <w:rPr>
                <w:rFonts w:cstheme="minorHAnsi"/>
                <w:b/>
                <w:bCs/>
                <w:u w:val="single"/>
              </w:rPr>
            </w:pPr>
            <w:r w:rsidRPr="008533A5">
              <w:rPr>
                <w:rFonts w:cstheme="minorHAnsi"/>
                <w:b/>
                <w:bCs/>
                <w:u w:val="single"/>
              </w:rPr>
              <w:t>Section 12.3.3:</w:t>
            </w:r>
          </w:p>
          <w:p w14:paraId="11E0F4C4" w14:textId="77777777" w:rsidR="008533A5" w:rsidRPr="008533A5" w:rsidRDefault="008533A5" w:rsidP="004B29D3">
            <w:pPr>
              <w:pStyle w:val="ListParagraph"/>
              <w:numPr>
                <w:ilvl w:val="0"/>
                <w:numId w:val="90"/>
              </w:numPr>
              <w:tabs>
                <w:tab w:val="left" w:pos="0"/>
              </w:tabs>
              <w:spacing w:before="0" w:after="0"/>
              <w:ind w:left="300" w:hanging="275"/>
              <w:jc w:val="left"/>
              <w:rPr>
                <w:rFonts w:cstheme="minorHAnsi"/>
              </w:rPr>
            </w:pPr>
            <w:r w:rsidRPr="008533A5">
              <w:rPr>
                <w:rFonts w:cstheme="minorHAnsi"/>
              </w:rPr>
              <w:t>PCH USB3.2 one port in NVL-Hx-01 will be redrievrless</w:t>
            </w:r>
            <w:r w:rsidR="005B35FE" w:rsidRPr="009522A6">
              <w:rPr>
                <w:rFonts w:cstheme="minorHAnsi"/>
              </w:rPr>
              <w:t xml:space="preserve"> as per PRD received. </w:t>
            </w:r>
            <w:r w:rsidRPr="008533A5">
              <w:rPr>
                <w:rFonts w:cstheme="minorHAnsi"/>
              </w:rPr>
              <w:t>Updated table accordingly.</w:t>
            </w:r>
          </w:p>
          <w:p w14:paraId="7E1ABEFE" w14:textId="77777777" w:rsidR="008533A5" w:rsidRPr="008533A5" w:rsidRDefault="008533A5" w:rsidP="008533A5">
            <w:pPr>
              <w:tabs>
                <w:tab w:val="left" w:pos="0"/>
              </w:tabs>
              <w:spacing w:before="0" w:after="0"/>
              <w:rPr>
                <w:rFonts w:cstheme="minorHAnsi"/>
                <w:b/>
                <w:bCs/>
                <w:u w:val="single"/>
              </w:rPr>
            </w:pPr>
            <w:r w:rsidRPr="008533A5">
              <w:rPr>
                <w:rFonts w:cstheme="minorHAnsi"/>
                <w:b/>
                <w:bCs/>
                <w:u w:val="single"/>
              </w:rPr>
              <w:t>Section 12.4:</w:t>
            </w:r>
          </w:p>
          <w:p w14:paraId="631E1487" w14:textId="77777777" w:rsidR="008533A5" w:rsidRPr="008533A5" w:rsidRDefault="008533A5" w:rsidP="004B29D3">
            <w:pPr>
              <w:pStyle w:val="ListParagraph"/>
              <w:numPr>
                <w:ilvl w:val="0"/>
                <w:numId w:val="90"/>
              </w:numPr>
              <w:tabs>
                <w:tab w:val="left" w:pos="0"/>
              </w:tabs>
              <w:spacing w:before="0" w:after="0"/>
              <w:ind w:left="300" w:hanging="275"/>
              <w:jc w:val="left"/>
              <w:rPr>
                <w:rFonts w:cstheme="minorHAnsi"/>
              </w:rPr>
            </w:pPr>
            <w:r w:rsidRPr="008533A5">
              <w:rPr>
                <w:rFonts w:cstheme="minorHAnsi"/>
              </w:rPr>
              <w:t>Updated Block Diagrams as per latest LZ.</w:t>
            </w:r>
          </w:p>
          <w:p w14:paraId="14065B6F" w14:textId="77777777" w:rsidR="008533A5" w:rsidRPr="008533A5" w:rsidRDefault="008533A5" w:rsidP="008533A5">
            <w:pPr>
              <w:tabs>
                <w:tab w:val="left" w:pos="0"/>
              </w:tabs>
              <w:spacing w:before="0" w:after="0"/>
              <w:rPr>
                <w:rFonts w:cstheme="minorHAnsi"/>
                <w:b/>
                <w:bCs/>
                <w:u w:val="single"/>
              </w:rPr>
            </w:pPr>
            <w:r w:rsidRPr="008533A5">
              <w:rPr>
                <w:rFonts w:cstheme="minorHAnsi"/>
                <w:b/>
                <w:bCs/>
                <w:u w:val="single"/>
              </w:rPr>
              <w:t>Section 12.5:</w:t>
            </w:r>
          </w:p>
          <w:p w14:paraId="52EE6360" w14:textId="7028E36A" w:rsidR="008533A5" w:rsidRPr="008533A5" w:rsidRDefault="008533A5" w:rsidP="004B29D3">
            <w:pPr>
              <w:pStyle w:val="ListParagraph"/>
              <w:numPr>
                <w:ilvl w:val="0"/>
                <w:numId w:val="90"/>
              </w:numPr>
              <w:tabs>
                <w:tab w:val="left" w:pos="0"/>
              </w:tabs>
              <w:spacing w:before="0" w:after="0"/>
              <w:ind w:left="300" w:hanging="275"/>
              <w:jc w:val="left"/>
              <w:rPr>
                <w:rFonts w:cstheme="minorHAnsi"/>
              </w:rPr>
            </w:pPr>
            <w:r w:rsidRPr="008533A5">
              <w:rPr>
                <w:rFonts w:cstheme="minorHAnsi"/>
              </w:rPr>
              <w:t>Updated the Dual Port eUSB2 repeater for USB3.2 Type A ports for all skus.</w:t>
            </w:r>
          </w:p>
          <w:p w14:paraId="1E67409B" w14:textId="77777777" w:rsidR="008533A5" w:rsidRPr="008533A5" w:rsidRDefault="008533A5" w:rsidP="008533A5">
            <w:pPr>
              <w:tabs>
                <w:tab w:val="left" w:pos="0"/>
              </w:tabs>
              <w:spacing w:before="0" w:after="0"/>
              <w:rPr>
                <w:rFonts w:cstheme="minorHAnsi"/>
                <w:b/>
                <w:bCs/>
                <w:u w:val="single"/>
              </w:rPr>
            </w:pPr>
            <w:r w:rsidRPr="008533A5">
              <w:rPr>
                <w:rFonts w:cstheme="minorHAnsi"/>
                <w:b/>
                <w:bCs/>
                <w:u w:val="single"/>
              </w:rPr>
              <w:t>Section 12.6.1:</w:t>
            </w:r>
          </w:p>
          <w:p w14:paraId="63935C01" w14:textId="74331C10" w:rsidR="004017C9" w:rsidRDefault="008533A5" w:rsidP="004B29D3">
            <w:pPr>
              <w:pStyle w:val="ListParagraph"/>
              <w:numPr>
                <w:ilvl w:val="0"/>
                <w:numId w:val="90"/>
              </w:numPr>
              <w:tabs>
                <w:tab w:val="left" w:pos="0"/>
              </w:tabs>
              <w:spacing w:before="0" w:after="0"/>
              <w:ind w:left="300" w:hanging="275"/>
              <w:jc w:val="left"/>
              <w:rPr>
                <w:rFonts w:cstheme="minorHAnsi"/>
              </w:rPr>
            </w:pPr>
            <w:r w:rsidRPr="008533A5">
              <w:rPr>
                <w:rFonts w:cstheme="minorHAnsi"/>
              </w:rPr>
              <w:t>Updated eUSB2 single repeater part used in NVL-Hx RVPs.</w:t>
            </w:r>
          </w:p>
          <w:p w14:paraId="5E55A7A3" w14:textId="77777777" w:rsidR="00403018" w:rsidRPr="00403018" w:rsidRDefault="00403018" w:rsidP="00403018">
            <w:pPr>
              <w:tabs>
                <w:tab w:val="left" w:pos="0"/>
              </w:tabs>
              <w:spacing w:before="0" w:after="0"/>
              <w:rPr>
                <w:rFonts w:cstheme="minorHAnsi"/>
                <w:b/>
                <w:bCs/>
                <w:u w:val="single"/>
              </w:rPr>
            </w:pPr>
            <w:r w:rsidRPr="00403018">
              <w:rPr>
                <w:rFonts w:cstheme="minorHAnsi"/>
                <w:b/>
                <w:bCs/>
                <w:u w:val="single"/>
              </w:rPr>
              <w:t>Section 16.3</w:t>
            </w:r>
          </w:p>
          <w:p w14:paraId="170D0A8F" w14:textId="2B782018" w:rsidR="00403018" w:rsidRPr="00403018" w:rsidRDefault="00403018" w:rsidP="004B29D3">
            <w:pPr>
              <w:pStyle w:val="ListParagraph"/>
              <w:numPr>
                <w:ilvl w:val="0"/>
                <w:numId w:val="90"/>
              </w:numPr>
              <w:tabs>
                <w:tab w:val="left" w:pos="0"/>
              </w:tabs>
              <w:spacing w:before="0" w:after="0"/>
              <w:ind w:left="300" w:hanging="275"/>
              <w:jc w:val="left"/>
              <w:rPr>
                <w:rFonts w:cstheme="minorHAnsi"/>
              </w:rPr>
            </w:pPr>
            <w:r w:rsidRPr="00403018">
              <w:rPr>
                <w:rFonts w:cstheme="minorHAnsi"/>
              </w:rPr>
              <w:t xml:space="preserve">Update the </w:t>
            </w:r>
            <w:r>
              <w:rPr>
                <w:rFonts w:cstheme="minorHAnsi"/>
              </w:rPr>
              <w:t>t</w:t>
            </w:r>
            <w:r w:rsidRPr="00403018">
              <w:rPr>
                <w:rFonts w:cstheme="minorHAnsi"/>
              </w:rPr>
              <w:t>able 35: RVP LZ for LPSS on various NVL-Hx RVPs as per LZ update</w:t>
            </w:r>
          </w:p>
          <w:p w14:paraId="1A307474" w14:textId="6A5ACA77" w:rsidR="00403018" w:rsidRPr="00403018" w:rsidRDefault="00403018" w:rsidP="004B29D3">
            <w:pPr>
              <w:pStyle w:val="ListParagraph"/>
              <w:numPr>
                <w:ilvl w:val="0"/>
                <w:numId w:val="90"/>
              </w:numPr>
              <w:tabs>
                <w:tab w:val="left" w:pos="0"/>
              </w:tabs>
              <w:spacing w:before="0" w:after="0"/>
              <w:ind w:left="300" w:hanging="275"/>
              <w:jc w:val="left"/>
              <w:rPr>
                <w:rFonts w:cstheme="minorHAnsi"/>
              </w:rPr>
            </w:pPr>
            <w:r w:rsidRPr="00403018">
              <w:rPr>
                <w:rFonts w:cstheme="minorHAnsi"/>
              </w:rPr>
              <w:t>Update the Figure 16-1: NVL-HX RVP LPSS High Level Block Diagram as per LZ update</w:t>
            </w:r>
          </w:p>
          <w:p w14:paraId="79C70AB5" w14:textId="44115419" w:rsidR="002A1580" w:rsidRPr="00DE06BB" w:rsidRDefault="002A1580" w:rsidP="002A1580">
            <w:pPr>
              <w:tabs>
                <w:tab w:val="left" w:pos="0"/>
              </w:tabs>
              <w:spacing w:before="0" w:after="0"/>
              <w:rPr>
                <w:rFonts w:cstheme="minorHAnsi"/>
                <w:b/>
                <w:bCs/>
                <w:u w:val="single"/>
              </w:rPr>
            </w:pPr>
            <w:r w:rsidRPr="00DE06BB">
              <w:rPr>
                <w:rFonts w:cstheme="minorHAnsi"/>
                <w:b/>
                <w:bCs/>
                <w:u w:val="single"/>
              </w:rPr>
              <w:t xml:space="preserve">Section </w:t>
            </w:r>
            <w:r>
              <w:rPr>
                <w:rFonts w:cstheme="minorHAnsi"/>
                <w:b/>
                <w:bCs/>
                <w:u w:val="single"/>
              </w:rPr>
              <w:t>17.</w:t>
            </w:r>
            <w:r w:rsidR="00006B67">
              <w:rPr>
                <w:rFonts w:cstheme="minorHAnsi"/>
                <w:b/>
                <w:bCs/>
                <w:u w:val="single"/>
              </w:rPr>
              <w:t>3</w:t>
            </w:r>
            <w:r w:rsidRPr="00DE06BB">
              <w:rPr>
                <w:rFonts w:cstheme="minorHAnsi"/>
                <w:b/>
                <w:bCs/>
                <w:u w:val="single"/>
              </w:rPr>
              <w:t>:</w:t>
            </w:r>
          </w:p>
          <w:p w14:paraId="4F19D6D7" w14:textId="5B56AB18" w:rsidR="002A1580" w:rsidRPr="002A1580" w:rsidRDefault="00CA2AB5" w:rsidP="004B29D3">
            <w:pPr>
              <w:pStyle w:val="ListParagraph"/>
              <w:numPr>
                <w:ilvl w:val="0"/>
                <w:numId w:val="90"/>
              </w:numPr>
              <w:tabs>
                <w:tab w:val="left" w:pos="0"/>
              </w:tabs>
              <w:spacing w:before="0" w:after="0"/>
              <w:ind w:left="300" w:hanging="275"/>
              <w:jc w:val="left"/>
              <w:rPr>
                <w:rFonts w:cstheme="minorHAnsi"/>
              </w:rPr>
            </w:pPr>
            <w:r>
              <w:rPr>
                <w:rFonts w:cstheme="minorHAnsi"/>
              </w:rPr>
              <w:t>Update the</w:t>
            </w:r>
            <w:r w:rsidR="002B4DAA">
              <w:rPr>
                <w:rFonts w:cstheme="minorHAnsi"/>
              </w:rPr>
              <w:t xml:space="preserve"> Table 73: RVP LZ serial interfaces for NVL-Hx as per LZ update</w:t>
            </w:r>
          </w:p>
          <w:p w14:paraId="3AA3DEA2" w14:textId="0A031581" w:rsidR="00BF614C" w:rsidRPr="00DE06BB" w:rsidRDefault="00BF614C" w:rsidP="00BF614C">
            <w:pPr>
              <w:tabs>
                <w:tab w:val="left" w:pos="0"/>
              </w:tabs>
              <w:spacing w:before="0" w:after="0"/>
              <w:rPr>
                <w:rFonts w:cstheme="minorHAnsi"/>
                <w:b/>
                <w:bCs/>
                <w:u w:val="single"/>
              </w:rPr>
            </w:pPr>
            <w:r w:rsidRPr="00DE06BB">
              <w:rPr>
                <w:rFonts w:cstheme="minorHAnsi"/>
                <w:b/>
                <w:bCs/>
                <w:u w:val="single"/>
              </w:rPr>
              <w:lastRenderedPageBreak/>
              <w:t xml:space="preserve">Section </w:t>
            </w:r>
            <w:r>
              <w:rPr>
                <w:rFonts w:cstheme="minorHAnsi"/>
                <w:b/>
                <w:bCs/>
                <w:u w:val="single"/>
              </w:rPr>
              <w:t>17.6</w:t>
            </w:r>
            <w:r w:rsidRPr="00DE06BB">
              <w:rPr>
                <w:rFonts w:cstheme="minorHAnsi"/>
                <w:b/>
                <w:bCs/>
                <w:u w:val="single"/>
              </w:rPr>
              <w:t>:</w:t>
            </w:r>
          </w:p>
          <w:p w14:paraId="3BA0B742" w14:textId="49FD39EF" w:rsidR="00BF614C" w:rsidRDefault="00332FB6" w:rsidP="004B29D3">
            <w:pPr>
              <w:pStyle w:val="ListParagraph"/>
              <w:numPr>
                <w:ilvl w:val="0"/>
                <w:numId w:val="90"/>
              </w:numPr>
              <w:tabs>
                <w:tab w:val="left" w:pos="0"/>
              </w:tabs>
              <w:spacing w:before="0" w:after="0"/>
              <w:ind w:left="300" w:hanging="275"/>
              <w:jc w:val="left"/>
              <w:rPr>
                <w:rFonts w:cstheme="minorHAnsi"/>
              </w:rPr>
            </w:pPr>
            <w:r>
              <w:rPr>
                <w:rFonts w:cstheme="minorHAnsi"/>
              </w:rPr>
              <w:t xml:space="preserve">Added </w:t>
            </w:r>
            <w:r w:rsidR="00BF614C" w:rsidRPr="00016C84">
              <w:rPr>
                <w:rFonts w:cstheme="minorHAnsi"/>
              </w:rPr>
              <w:t>the figure 1</w:t>
            </w:r>
            <w:r>
              <w:rPr>
                <w:rFonts w:cstheme="minorHAnsi"/>
              </w:rPr>
              <w:t>7-2</w:t>
            </w:r>
            <w:r w:rsidR="00BF614C" w:rsidRPr="00016C84">
              <w:rPr>
                <w:rFonts w:cstheme="minorHAnsi"/>
              </w:rPr>
              <w:t xml:space="preserve"> </w:t>
            </w:r>
            <w:r w:rsidR="00555A0F">
              <w:rPr>
                <w:rFonts w:cstheme="minorHAnsi"/>
              </w:rPr>
              <w:t xml:space="preserve">SMLink High Level Block Diagram for </w:t>
            </w:r>
            <w:r w:rsidR="00BF115E">
              <w:rPr>
                <w:rFonts w:cstheme="minorHAnsi"/>
              </w:rPr>
              <w:t xml:space="preserve">NVL </w:t>
            </w:r>
            <w:r>
              <w:rPr>
                <w:rFonts w:cstheme="minorHAnsi"/>
              </w:rPr>
              <w:t>Hx-</w:t>
            </w:r>
            <w:r w:rsidR="00555A0F">
              <w:rPr>
                <w:rFonts w:cstheme="minorHAnsi"/>
              </w:rPr>
              <w:t>01</w:t>
            </w:r>
          </w:p>
          <w:p w14:paraId="4CEC8417" w14:textId="69713E07" w:rsidR="00BF115E" w:rsidRDefault="00BF115E" w:rsidP="004B29D3">
            <w:pPr>
              <w:pStyle w:val="ListParagraph"/>
              <w:numPr>
                <w:ilvl w:val="0"/>
                <w:numId w:val="90"/>
              </w:numPr>
              <w:tabs>
                <w:tab w:val="left" w:pos="0"/>
              </w:tabs>
              <w:spacing w:before="0" w:after="0"/>
              <w:ind w:left="300" w:hanging="275"/>
              <w:jc w:val="left"/>
              <w:rPr>
                <w:rFonts w:cstheme="minorHAnsi"/>
              </w:rPr>
            </w:pPr>
            <w:r>
              <w:rPr>
                <w:rFonts w:cstheme="minorHAnsi"/>
              </w:rPr>
              <w:t xml:space="preserve">Added </w:t>
            </w:r>
            <w:r w:rsidRPr="00016C84">
              <w:rPr>
                <w:rFonts w:cstheme="minorHAnsi"/>
              </w:rPr>
              <w:t>the figure 1</w:t>
            </w:r>
            <w:r>
              <w:rPr>
                <w:rFonts w:cstheme="minorHAnsi"/>
              </w:rPr>
              <w:t>7-3</w:t>
            </w:r>
            <w:r w:rsidRPr="00016C84">
              <w:rPr>
                <w:rFonts w:cstheme="minorHAnsi"/>
              </w:rPr>
              <w:t xml:space="preserve"> </w:t>
            </w:r>
            <w:r>
              <w:rPr>
                <w:rFonts w:cstheme="minorHAnsi"/>
              </w:rPr>
              <w:t>SMLink High Level Block Diagram for NVL Hx-02</w:t>
            </w:r>
          </w:p>
          <w:p w14:paraId="5A928767" w14:textId="664207AA" w:rsidR="00BF115E" w:rsidRDefault="00BF115E" w:rsidP="004B29D3">
            <w:pPr>
              <w:pStyle w:val="ListParagraph"/>
              <w:numPr>
                <w:ilvl w:val="0"/>
                <w:numId w:val="90"/>
              </w:numPr>
              <w:tabs>
                <w:tab w:val="left" w:pos="0"/>
              </w:tabs>
              <w:spacing w:before="0" w:after="0"/>
              <w:ind w:left="300" w:hanging="275"/>
              <w:jc w:val="left"/>
              <w:rPr>
                <w:rFonts w:cstheme="minorHAnsi"/>
              </w:rPr>
            </w:pPr>
            <w:r>
              <w:rPr>
                <w:rFonts w:cstheme="minorHAnsi"/>
              </w:rPr>
              <w:t xml:space="preserve">Added </w:t>
            </w:r>
            <w:r w:rsidRPr="00016C84">
              <w:rPr>
                <w:rFonts w:cstheme="minorHAnsi"/>
              </w:rPr>
              <w:t>the figure 1</w:t>
            </w:r>
            <w:r>
              <w:rPr>
                <w:rFonts w:cstheme="minorHAnsi"/>
              </w:rPr>
              <w:t>7-4</w:t>
            </w:r>
            <w:r w:rsidRPr="00016C84">
              <w:rPr>
                <w:rFonts w:cstheme="minorHAnsi"/>
              </w:rPr>
              <w:t xml:space="preserve"> </w:t>
            </w:r>
            <w:r>
              <w:rPr>
                <w:rFonts w:cstheme="minorHAnsi"/>
              </w:rPr>
              <w:t>SMLink High Level Block Diagram for NVL Hx-03</w:t>
            </w:r>
          </w:p>
          <w:p w14:paraId="3D8260F0" w14:textId="697E278A" w:rsidR="00BF614C" w:rsidRDefault="00BF115E" w:rsidP="004B29D3">
            <w:pPr>
              <w:pStyle w:val="ListParagraph"/>
              <w:numPr>
                <w:ilvl w:val="0"/>
                <w:numId w:val="90"/>
              </w:numPr>
              <w:tabs>
                <w:tab w:val="left" w:pos="0"/>
              </w:tabs>
              <w:spacing w:before="0" w:after="0"/>
              <w:ind w:left="300" w:hanging="275"/>
              <w:jc w:val="left"/>
              <w:rPr>
                <w:rFonts w:cstheme="minorHAnsi"/>
              </w:rPr>
            </w:pPr>
            <w:r>
              <w:rPr>
                <w:rFonts w:cstheme="minorHAnsi"/>
              </w:rPr>
              <w:t xml:space="preserve">Added </w:t>
            </w:r>
            <w:r w:rsidRPr="00016C84">
              <w:rPr>
                <w:rFonts w:cstheme="minorHAnsi"/>
              </w:rPr>
              <w:t>the figure 1</w:t>
            </w:r>
            <w:r>
              <w:rPr>
                <w:rFonts w:cstheme="minorHAnsi"/>
              </w:rPr>
              <w:t>7-5</w:t>
            </w:r>
            <w:r w:rsidRPr="00016C84">
              <w:rPr>
                <w:rFonts w:cstheme="minorHAnsi"/>
              </w:rPr>
              <w:t xml:space="preserve"> </w:t>
            </w:r>
            <w:r>
              <w:rPr>
                <w:rFonts w:cstheme="minorHAnsi"/>
              </w:rPr>
              <w:t>SMLink High Level Block Diagram for NVL Hx-04</w:t>
            </w:r>
          </w:p>
          <w:p w14:paraId="4ED0C043"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18.3:</w:t>
            </w:r>
          </w:p>
          <w:p w14:paraId="396CBB1C" w14:textId="1681D858" w:rsidR="00542978" w:rsidRPr="001D07A8" w:rsidRDefault="00542978" w:rsidP="004B29D3">
            <w:pPr>
              <w:pStyle w:val="ListParagraph"/>
              <w:numPr>
                <w:ilvl w:val="0"/>
                <w:numId w:val="90"/>
              </w:numPr>
              <w:tabs>
                <w:tab w:val="left" w:pos="0"/>
              </w:tabs>
              <w:spacing w:before="0" w:after="0"/>
              <w:ind w:left="300" w:hanging="275"/>
              <w:jc w:val="left"/>
              <w:rPr>
                <w:rFonts w:cstheme="minorHAnsi"/>
                <w:bCs/>
              </w:rPr>
            </w:pPr>
            <w:r w:rsidRPr="001D07A8">
              <w:rPr>
                <w:rFonts w:cstheme="minorHAnsi"/>
                <w:bCs/>
              </w:rPr>
              <w:t>Added Delta PRD Link</w:t>
            </w:r>
          </w:p>
          <w:p w14:paraId="1B52E2D0"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18.4:</w:t>
            </w:r>
          </w:p>
          <w:p w14:paraId="55D3FD88" w14:textId="4121FBCA" w:rsidR="00542978" w:rsidRPr="001D07A8" w:rsidRDefault="00542978" w:rsidP="004B29D3">
            <w:pPr>
              <w:pStyle w:val="ListParagraph"/>
              <w:numPr>
                <w:ilvl w:val="0"/>
                <w:numId w:val="90"/>
              </w:numPr>
              <w:tabs>
                <w:tab w:val="left" w:pos="0"/>
              </w:tabs>
              <w:spacing w:before="0" w:after="0"/>
              <w:ind w:left="300" w:hanging="275"/>
              <w:jc w:val="left"/>
              <w:rPr>
                <w:rFonts w:cstheme="minorHAnsi"/>
                <w:bCs/>
              </w:rPr>
            </w:pPr>
            <w:r w:rsidRPr="001D07A8">
              <w:rPr>
                <w:rFonts w:cstheme="minorHAnsi"/>
                <w:bCs/>
              </w:rPr>
              <w:t>Updated EC part without I3C support</w:t>
            </w:r>
          </w:p>
          <w:p w14:paraId="40B23E8C"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18.6:</w:t>
            </w:r>
          </w:p>
          <w:p w14:paraId="1116492B" w14:textId="1648F5E3" w:rsidR="00542978" w:rsidRPr="001D07A8" w:rsidRDefault="00542978" w:rsidP="004B29D3">
            <w:pPr>
              <w:pStyle w:val="ListParagraph"/>
              <w:numPr>
                <w:ilvl w:val="0"/>
                <w:numId w:val="90"/>
              </w:numPr>
              <w:tabs>
                <w:tab w:val="left" w:pos="0"/>
              </w:tabs>
              <w:spacing w:before="0" w:after="0"/>
              <w:ind w:left="300" w:hanging="275"/>
              <w:jc w:val="left"/>
              <w:rPr>
                <w:rFonts w:cstheme="minorHAnsi"/>
                <w:bCs/>
              </w:rPr>
            </w:pPr>
            <w:r w:rsidRPr="001D07A8">
              <w:rPr>
                <w:rFonts w:cstheme="minorHAnsi"/>
                <w:bCs/>
              </w:rPr>
              <w:t>Updated Figure 18 1: NVL-Hx 01/02/04 Embedded Controller High-Level Block Diagram</w:t>
            </w:r>
          </w:p>
          <w:p w14:paraId="1F01B4F7"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18.7:</w:t>
            </w:r>
          </w:p>
          <w:p w14:paraId="1F882001" w14:textId="77777777" w:rsidR="00542978" w:rsidRPr="001D07A8" w:rsidRDefault="00542978" w:rsidP="00542978">
            <w:pPr>
              <w:tabs>
                <w:tab w:val="left" w:pos="0"/>
              </w:tabs>
              <w:spacing w:before="0" w:after="0"/>
              <w:rPr>
                <w:rFonts w:cstheme="minorHAnsi"/>
                <w:bCs/>
              </w:rPr>
            </w:pPr>
            <w:r w:rsidRPr="001D07A8">
              <w:rPr>
                <w:rFonts w:cstheme="minorHAnsi"/>
                <w:bCs/>
              </w:rPr>
              <w:t>1) Updated I3C debug support over type-c for MECC AIC</w:t>
            </w:r>
          </w:p>
          <w:p w14:paraId="444089A6"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19.3</w:t>
            </w:r>
          </w:p>
          <w:p w14:paraId="7AED837C" w14:textId="77777777" w:rsidR="00542978" w:rsidRPr="001D07A8" w:rsidRDefault="00542978" w:rsidP="00542978">
            <w:pPr>
              <w:tabs>
                <w:tab w:val="left" w:pos="0"/>
              </w:tabs>
              <w:spacing w:before="0" w:after="0"/>
              <w:rPr>
                <w:rFonts w:cstheme="minorHAnsi"/>
                <w:bCs/>
              </w:rPr>
            </w:pPr>
            <w:r w:rsidRPr="001D07A8">
              <w:rPr>
                <w:rFonts w:cstheme="minorHAnsi"/>
                <w:bCs/>
              </w:rPr>
              <w:t>1) Added Delta PRD Link</w:t>
            </w:r>
          </w:p>
          <w:p w14:paraId="04DA389E" w14:textId="77777777" w:rsidR="00542978" w:rsidRPr="001D07A8" w:rsidRDefault="00542978" w:rsidP="00542978">
            <w:pPr>
              <w:tabs>
                <w:tab w:val="left" w:pos="0"/>
              </w:tabs>
              <w:spacing w:before="0" w:after="0"/>
              <w:rPr>
                <w:rFonts w:cstheme="minorHAnsi"/>
                <w:bCs/>
              </w:rPr>
            </w:pPr>
            <w:r w:rsidRPr="001D07A8">
              <w:rPr>
                <w:rFonts w:cstheme="minorHAnsi"/>
                <w:bCs/>
              </w:rPr>
              <w:t>2) Updated Table 94: SPI Flash Domain Features removing I3C support</w:t>
            </w:r>
          </w:p>
          <w:p w14:paraId="42BAAF95"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19.4:</w:t>
            </w:r>
          </w:p>
          <w:p w14:paraId="0EEECB16" w14:textId="77777777" w:rsidR="00542978" w:rsidRPr="001D07A8" w:rsidRDefault="00542978" w:rsidP="00542978">
            <w:pPr>
              <w:tabs>
                <w:tab w:val="left" w:pos="0"/>
              </w:tabs>
              <w:spacing w:before="0" w:after="0"/>
              <w:rPr>
                <w:rFonts w:cstheme="minorHAnsi"/>
                <w:bCs/>
              </w:rPr>
            </w:pPr>
            <w:r w:rsidRPr="001D07A8">
              <w:rPr>
                <w:rFonts w:cstheme="minorHAnsi"/>
                <w:bCs/>
              </w:rPr>
              <w:t>1) Updated HW BOM with 8MB SPI FLash part details</w:t>
            </w:r>
          </w:p>
          <w:p w14:paraId="79F1CA4E"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19.5:</w:t>
            </w:r>
          </w:p>
          <w:p w14:paraId="4BEAFED5" w14:textId="77777777" w:rsidR="00542978" w:rsidRPr="001D07A8" w:rsidRDefault="00542978" w:rsidP="00542978">
            <w:pPr>
              <w:tabs>
                <w:tab w:val="left" w:pos="0"/>
              </w:tabs>
              <w:spacing w:before="0" w:after="0"/>
              <w:rPr>
                <w:rFonts w:cstheme="minorHAnsi"/>
                <w:bCs/>
              </w:rPr>
            </w:pPr>
            <w:r w:rsidRPr="001D07A8">
              <w:rPr>
                <w:rFonts w:cstheme="minorHAnsi"/>
                <w:bCs/>
              </w:rPr>
              <w:t>1) Updated Figure 19 1: BIOS SPI Flash interface for Hx-01, Hx02 and Hx-04 RVP to show paddle card for accesing IOE Flash through TTK3 connector</w:t>
            </w:r>
          </w:p>
          <w:p w14:paraId="113F0BD2"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20.3</w:t>
            </w:r>
          </w:p>
          <w:p w14:paraId="3AB533FB" w14:textId="77777777" w:rsidR="00542978" w:rsidRPr="001D07A8" w:rsidRDefault="00542978" w:rsidP="00542978">
            <w:pPr>
              <w:tabs>
                <w:tab w:val="left" w:pos="0"/>
              </w:tabs>
              <w:spacing w:before="0" w:after="0"/>
              <w:rPr>
                <w:rFonts w:cstheme="minorHAnsi"/>
                <w:bCs/>
              </w:rPr>
            </w:pPr>
            <w:r w:rsidRPr="001D07A8">
              <w:rPr>
                <w:rFonts w:cstheme="minorHAnsi"/>
                <w:bCs/>
              </w:rPr>
              <w:t>1) Added Delta PRD Link</w:t>
            </w:r>
          </w:p>
          <w:p w14:paraId="549802F8"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26:</w:t>
            </w:r>
          </w:p>
          <w:p w14:paraId="66B6B550" w14:textId="77777777" w:rsidR="00542978" w:rsidRPr="001D07A8" w:rsidRDefault="00542978" w:rsidP="00542978">
            <w:pPr>
              <w:tabs>
                <w:tab w:val="left" w:pos="0"/>
              </w:tabs>
              <w:spacing w:before="0" w:after="0"/>
              <w:rPr>
                <w:rFonts w:cstheme="minorHAnsi"/>
                <w:bCs/>
              </w:rPr>
            </w:pPr>
            <w:r w:rsidRPr="001D07A8">
              <w:rPr>
                <w:rFonts w:cstheme="minorHAnsi"/>
                <w:bCs/>
              </w:rPr>
              <w:t>1) Added section 26.3.</w:t>
            </w:r>
            <w:r w:rsidRPr="001D07A8">
              <w:rPr>
                <w:rFonts w:cstheme="minorHAnsi"/>
                <w:bCs/>
              </w:rPr>
              <w:tab/>
              <w:t>Debug domain RVP LZ/ PRD to provide Delta PRD Link</w:t>
            </w:r>
          </w:p>
          <w:p w14:paraId="0A56BA5F"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26.3:</w:t>
            </w:r>
          </w:p>
          <w:p w14:paraId="3C388F1A" w14:textId="77777777" w:rsidR="00542978" w:rsidRPr="001D07A8" w:rsidRDefault="00542978" w:rsidP="00542978">
            <w:pPr>
              <w:tabs>
                <w:tab w:val="left" w:pos="0"/>
              </w:tabs>
              <w:spacing w:before="0" w:after="0"/>
              <w:rPr>
                <w:rFonts w:cstheme="minorHAnsi"/>
                <w:bCs/>
              </w:rPr>
            </w:pPr>
            <w:r w:rsidRPr="001D07A8">
              <w:rPr>
                <w:rFonts w:cstheme="minorHAnsi"/>
                <w:bCs/>
              </w:rPr>
              <w:t xml:space="preserve">1) Updated Table 112: Debug feature support on NVL-Hx RVPs to update I3C </w:t>
            </w:r>
          </w:p>
          <w:p w14:paraId="60D6A1F3"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26.8.1.1:</w:t>
            </w:r>
            <w:r w:rsidRPr="00542978">
              <w:rPr>
                <w:rFonts w:cstheme="minorHAnsi"/>
                <w:b/>
                <w:u w:val="single"/>
              </w:rPr>
              <w:tab/>
            </w:r>
          </w:p>
          <w:p w14:paraId="250FC863" w14:textId="77777777" w:rsidR="00542978" w:rsidRPr="001D07A8" w:rsidRDefault="00542978" w:rsidP="00542978">
            <w:pPr>
              <w:tabs>
                <w:tab w:val="left" w:pos="0"/>
              </w:tabs>
              <w:spacing w:before="0" w:after="0"/>
              <w:rPr>
                <w:rFonts w:cstheme="minorHAnsi"/>
                <w:bCs/>
              </w:rPr>
            </w:pPr>
            <w:r w:rsidRPr="001D07A8">
              <w:rPr>
                <w:rFonts w:cstheme="minorHAnsi"/>
                <w:bCs/>
              </w:rPr>
              <w:t>1) Added DPS Link</w:t>
            </w:r>
          </w:p>
          <w:p w14:paraId="69874106" w14:textId="77777777" w:rsidR="00542978" w:rsidRPr="00542978" w:rsidRDefault="00542978" w:rsidP="00542978">
            <w:pPr>
              <w:tabs>
                <w:tab w:val="left" w:pos="0"/>
              </w:tabs>
              <w:spacing w:before="0" w:after="0"/>
              <w:rPr>
                <w:rFonts w:cstheme="minorHAnsi"/>
                <w:b/>
                <w:u w:val="single"/>
              </w:rPr>
            </w:pPr>
            <w:r w:rsidRPr="00542978">
              <w:rPr>
                <w:rFonts w:cstheme="minorHAnsi"/>
                <w:b/>
                <w:u w:val="single"/>
              </w:rPr>
              <w:t>Section 26.8.2:</w:t>
            </w:r>
          </w:p>
          <w:p w14:paraId="04D672D4" w14:textId="77777777" w:rsidR="00542978" w:rsidRPr="001D07A8" w:rsidRDefault="00542978" w:rsidP="00542978">
            <w:pPr>
              <w:tabs>
                <w:tab w:val="left" w:pos="0"/>
              </w:tabs>
              <w:spacing w:before="0" w:after="0"/>
              <w:rPr>
                <w:rFonts w:cstheme="minorHAnsi"/>
                <w:bCs/>
              </w:rPr>
            </w:pPr>
            <w:r w:rsidRPr="001D07A8">
              <w:rPr>
                <w:rFonts w:cstheme="minorHAnsi"/>
                <w:bCs/>
              </w:rPr>
              <w:t>1) Updated Figure 26 5: NVL-Hx RVP VISA connections</w:t>
            </w:r>
          </w:p>
          <w:p w14:paraId="72AAB555" w14:textId="77777777" w:rsidR="001D07A8" w:rsidRDefault="00542978" w:rsidP="001D07A8">
            <w:pPr>
              <w:tabs>
                <w:tab w:val="left" w:pos="0"/>
              </w:tabs>
              <w:spacing w:before="0" w:after="0"/>
              <w:rPr>
                <w:rFonts w:cstheme="minorHAnsi"/>
                <w:b/>
                <w:u w:val="single"/>
              </w:rPr>
            </w:pPr>
            <w:r w:rsidRPr="00542978">
              <w:rPr>
                <w:rFonts w:cstheme="minorHAnsi"/>
                <w:b/>
                <w:u w:val="single"/>
              </w:rPr>
              <w:t>Section 26.8.3.3:</w:t>
            </w:r>
          </w:p>
          <w:p w14:paraId="486305CC" w14:textId="173A9AD6" w:rsidR="00D75839" w:rsidRPr="001D07A8" w:rsidRDefault="001D07A8" w:rsidP="001D07A8">
            <w:pPr>
              <w:tabs>
                <w:tab w:val="left" w:pos="0"/>
              </w:tabs>
              <w:spacing w:before="0" w:after="0"/>
              <w:rPr>
                <w:rFonts w:cstheme="minorHAnsi"/>
                <w:b/>
                <w:u w:val="single"/>
              </w:rPr>
            </w:pPr>
            <w:r>
              <w:rPr>
                <w:rFonts w:cstheme="minorHAnsi"/>
                <w:bCs/>
              </w:rPr>
              <w:t xml:space="preserve">1) </w:t>
            </w:r>
            <w:r w:rsidR="00542978" w:rsidRPr="001D07A8">
              <w:rPr>
                <w:rFonts w:cstheme="minorHAnsi"/>
                <w:bCs/>
              </w:rPr>
              <w:t>Debug for I3C Zbb'd</w:t>
            </w:r>
          </w:p>
        </w:tc>
        <w:tc>
          <w:tcPr>
            <w:tcW w:w="826" w:type="pct"/>
            <w:vAlign w:val="center"/>
          </w:tcPr>
          <w:p w14:paraId="19E239BB" w14:textId="7816F970" w:rsidR="000033B1" w:rsidRPr="009522A6" w:rsidRDefault="005D7544" w:rsidP="004B7F68">
            <w:pPr>
              <w:tabs>
                <w:tab w:val="left" w:pos="0"/>
              </w:tabs>
              <w:spacing w:before="0" w:after="0"/>
              <w:jc w:val="center"/>
              <w:rPr>
                <w:rFonts w:cstheme="minorHAnsi"/>
              </w:rPr>
            </w:pPr>
            <w:r w:rsidRPr="009522A6">
              <w:rPr>
                <w:rFonts w:cstheme="minorHAnsi"/>
              </w:rPr>
              <w:lastRenderedPageBreak/>
              <w:t>WW42, 2024</w:t>
            </w:r>
          </w:p>
        </w:tc>
      </w:tr>
      <w:tr w:rsidR="000033B1" w:rsidRPr="009522A6" w14:paraId="1490748C" w14:textId="77777777" w:rsidTr="00416E22">
        <w:trPr>
          <w:trHeight w:val="73"/>
        </w:trPr>
        <w:tc>
          <w:tcPr>
            <w:tcW w:w="700" w:type="pct"/>
            <w:vAlign w:val="center"/>
          </w:tcPr>
          <w:p w14:paraId="64200005" w14:textId="3568D9C0" w:rsidR="000033B1" w:rsidRPr="009522A6" w:rsidRDefault="000033B1" w:rsidP="00E73018">
            <w:pPr>
              <w:spacing w:before="0" w:after="0"/>
              <w:jc w:val="center"/>
              <w:rPr>
                <w:rFonts w:cstheme="minorHAnsi"/>
              </w:rPr>
            </w:pPr>
            <w:r w:rsidRPr="009522A6">
              <w:rPr>
                <w:rFonts w:cstheme="minorHAnsi"/>
              </w:rPr>
              <w:lastRenderedPageBreak/>
              <w:t>0</w:t>
            </w:r>
            <w:r w:rsidR="008C6EF2">
              <w:rPr>
                <w:rFonts w:cstheme="minorHAnsi"/>
              </w:rPr>
              <w:t>.71</w:t>
            </w:r>
          </w:p>
        </w:tc>
        <w:tc>
          <w:tcPr>
            <w:tcW w:w="3474" w:type="pct"/>
            <w:vAlign w:val="center"/>
          </w:tcPr>
          <w:p w14:paraId="1F38FDEA" w14:textId="40F1AF77" w:rsidR="00D03881" w:rsidRDefault="00F838A3" w:rsidP="00F14991">
            <w:pPr>
              <w:spacing w:before="0" w:after="0"/>
              <w:jc w:val="left"/>
              <w:rPr>
                <w:rFonts w:cstheme="minorHAnsi"/>
              </w:rPr>
            </w:pPr>
            <w:r>
              <w:rPr>
                <w:rFonts w:cstheme="minorHAnsi"/>
              </w:rPr>
              <w:t xml:space="preserve">1) </w:t>
            </w:r>
            <w:r w:rsidR="008C6EF2">
              <w:rPr>
                <w:rFonts w:cstheme="minorHAnsi"/>
              </w:rPr>
              <w:t xml:space="preserve">Updated HAS based on </w:t>
            </w:r>
            <w:r w:rsidR="006A6D91">
              <w:rPr>
                <w:rFonts w:cstheme="minorHAnsi"/>
              </w:rPr>
              <w:t xml:space="preserve">Hx-UPH </w:t>
            </w:r>
            <w:r w:rsidR="008C6EF2">
              <w:rPr>
                <w:rFonts w:cstheme="minorHAnsi"/>
              </w:rPr>
              <w:t>converged</w:t>
            </w:r>
            <w:r w:rsidR="006A6D91">
              <w:rPr>
                <w:rFonts w:cstheme="minorHAnsi"/>
              </w:rPr>
              <w:t xml:space="preserve"> RVP Strategy</w:t>
            </w:r>
          </w:p>
          <w:p w14:paraId="24BB901E" w14:textId="77777777" w:rsidR="004C6F50" w:rsidRDefault="00F838A3" w:rsidP="00F14991">
            <w:pPr>
              <w:spacing w:before="0" w:after="0"/>
              <w:jc w:val="left"/>
              <w:rPr>
                <w:rFonts w:cstheme="minorHAnsi"/>
              </w:rPr>
            </w:pPr>
            <w:r>
              <w:rPr>
                <w:rFonts w:cstheme="minorHAnsi"/>
              </w:rPr>
              <w:t xml:space="preserve">2) Added UPH </w:t>
            </w:r>
            <w:r w:rsidR="006312FE">
              <w:rPr>
                <w:rFonts w:cstheme="minorHAnsi"/>
              </w:rPr>
              <w:t>sections to converged HAS.</w:t>
            </w:r>
          </w:p>
          <w:p w14:paraId="224E6441" w14:textId="77777777" w:rsidR="006312FE" w:rsidRDefault="006312FE" w:rsidP="00F14991">
            <w:pPr>
              <w:spacing w:before="0" w:after="0"/>
              <w:jc w:val="left"/>
              <w:rPr>
                <w:rFonts w:cstheme="minorHAnsi"/>
              </w:rPr>
            </w:pPr>
            <w:r>
              <w:rPr>
                <w:rFonts w:cstheme="minorHAnsi"/>
              </w:rPr>
              <w:t xml:space="preserve">3) </w:t>
            </w:r>
            <w:r w:rsidR="002B0528">
              <w:rPr>
                <w:rFonts w:cstheme="minorHAnsi"/>
              </w:rPr>
              <w:t>Added Chrome section.</w:t>
            </w:r>
          </w:p>
          <w:p w14:paraId="3AE901F0" w14:textId="1B071A1D" w:rsidR="00524133" w:rsidRDefault="0033304E" w:rsidP="00F14991">
            <w:pPr>
              <w:spacing w:before="0" w:after="0"/>
              <w:jc w:val="left"/>
              <w:rPr>
                <w:rFonts w:cstheme="minorHAnsi"/>
              </w:rPr>
            </w:pPr>
            <w:r>
              <w:rPr>
                <w:rFonts w:cstheme="minorHAnsi"/>
              </w:rPr>
              <w:t xml:space="preserve">4) </w:t>
            </w:r>
            <w:r w:rsidR="007B7CB8" w:rsidRPr="007B7CB8">
              <w:rPr>
                <w:rFonts w:cstheme="minorHAnsi"/>
              </w:rPr>
              <w:t>Added DP2.1 re-timer mux for BR</w:t>
            </w:r>
            <w:r w:rsidR="00A3647E">
              <w:rPr>
                <w:rFonts w:cstheme="minorHAnsi"/>
              </w:rPr>
              <w:t xml:space="preserve"> </w:t>
            </w:r>
            <w:r w:rsidR="007B7CB8" w:rsidRPr="007B7CB8">
              <w:rPr>
                <w:rFonts w:cstheme="minorHAnsi"/>
              </w:rPr>
              <w:t xml:space="preserve">(CCB pending) </w:t>
            </w:r>
          </w:p>
          <w:p w14:paraId="580FBE5A" w14:textId="000B81D3" w:rsidR="00524133" w:rsidRPr="009522A6" w:rsidRDefault="00524133" w:rsidP="00F14991">
            <w:pPr>
              <w:spacing w:before="0" w:after="0"/>
              <w:jc w:val="left"/>
              <w:rPr>
                <w:rFonts w:cstheme="minorHAnsi"/>
              </w:rPr>
            </w:pPr>
            <w:r>
              <w:rPr>
                <w:rFonts w:cstheme="minorHAnsi"/>
              </w:rPr>
              <w:t xml:space="preserve">5) Added </w:t>
            </w:r>
            <w:r w:rsidR="007B7CB8" w:rsidRPr="007B7CB8">
              <w:rPr>
                <w:rFonts w:cstheme="minorHAnsi"/>
              </w:rPr>
              <w:t>eDP MUX AIC support</w:t>
            </w:r>
            <w:r w:rsidR="00A3647E">
              <w:rPr>
                <w:rFonts w:cstheme="minorHAnsi"/>
              </w:rPr>
              <w:t xml:space="preserve"> </w:t>
            </w:r>
            <w:r w:rsidR="007B7CB8" w:rsidRPr="007B7CB8">
              <w:rPr>
                <w:rFonts w:cstheme="minorHAnsi"/>
              </w:rPr>
              <w:t>(CCB pending)</w:t>
            </w:r>
          </w:p>
        </w:tc>
        <w:tc>
          <w:tcPr>
            <w:tcW w:w="826" w:type="pct"/>
            <w:vAlign w:val="center"/>
          </w:tcPr>
          <w:p w14:paraId="1A8D40F3" w14:textId="129E575D" w:rsidR="000033B1" w:rsidRPr="009522A6" w:rsidRDefault="007A421C" w:rsidP="004B7F68">
            <w:pPr>
              <w:spacing w:before="0" w:after="0"/>
              <w:jc w:val="center"/>
              <w:rPr>
                <w:rFonts w:cstheme="minorHAnsi"/>
              </w:rPr>
            </w:pPr>
            <w:r>
              <w:rPr>
                <w:rFonts w:cstheme="minorHAnsi"/>
              </w:rPr>
              <w:t>WW02,2025</w:t>
            </w:r>
          </w:p>
        </w:tc>
      </w:tr>
      <w:tr w:rsidR="000033B1" w:rsidRPr="009522A6" w14:paraId="5B1FB80F" w14:textId="77777777" w:rsidTr="00416E22">
        <w:trPr>
          <w:trHeight w:val="73"/>
        </w:trPr>
        <w:tc>
          <w:tcPr>
            <w:tcW w:w="700" w:type="pct"/>
            <w:vAlign w:val="center"/>
          </w:tcPr>
          <w:p w14:paraId="297354E7" w14:textId="7A2EF525" w:rsidR="000033B1" w:rsidRPr="009522A6" w:rsidRDefault="0032027A" w:rsidP="00E73018">
            <w:pPr>
              <w:spacing w:before="0" w:after="0"/>
              <w:jc w:val="center"/>
              <w:rPr>
                <w:rFonts w:cstheme="minorHAnsi"/>
              </w:rPr>
            </w:pPr>
            <w:r w:rsidRPr="0032027A">
              <w:rPr>
                <w:rFonts w:cstheme="minorHAnsi"/>
              </w:rPr>
              <w:t>0.7</w:t>
            </w:r>
            <w:r>
              <w:rPr>
                <w:rFonts w:cstheme="minorHAnsi"/>
              </w:rPr>
              <w:t>2</w:t>
            </w:r>
          </w:p>
        </w:tc>
        <w:tc>
          <w:tcPr>
            <w:tcW w:w="3474" w:type="pct"/>
            <w:vAlign w:val="center"/>
          </w:tcPr>
          <w:p w14:paraId="35058313" w14:textId="77777777" w:rsidR="008159F5" w:rsidRDefault="008159F5" w:rsidP="008159F5">
            <w:pPr>
              <w:spacing w:before="0" w:after="0"/>
              <w:rPr>
                <w:rFonts w:cstheme="minorHAnsi"/>
                <w:b/>
                <w:bCs/>
                <w:u w:val="single"/>
              </w:rPr>
            </w:pPr>
            <w:r w:rsidRPr="00F720C9">
              <w:rPr>
                <w:rFonts w:cstheme="minorHAnsi"/>
                <w:b/>
                <w:bCs/>
                <w:u w:val="single"/>
              </w:rPr>
              <w:t xml:space="preserve">Section </w:t>
            </w:r>
            <w:r>
              <w:rPr>
                <w:rFonts w:cstheme="minorHAnsi"/>
                <w:b/>
                <w:bCs/>
                <w:u w:val="single"/>
              </w:rPr>
              <w:t>6.10</w:t>
            </w:r>
            <w:r w:rsidRPr="00F720C9">
              <w:rPr>
                <w:rFonts w:cstheme="minorHAnsi"/>
                <w:b/>
                <w:bCs/>
                <w:u w:val="single"/>
              </w:rPr>
              <w:t>:</w:t>
            </w:r>
          </w:p>
          <w:p w14:paraId="5F6448D3" w14:textId="45FF75E2" w:rsidR="008159F5" w:rsidRPr="00A81337" w:rsidRDefault="008159F5" w:rsidP="00E73018">
            <w:pPr>
              <w:spacing w:before="0" w:after="0"/>
              <w:rPr>
                <w:rFonts w:cstheme="minorHAnsi"/>
              </w:rPr>
            </w:pPr>
            <w:r>
              <w:rPr>
                <w:rFonts w:cstheme="minorHAnsi"/>
              </w:rPr>
              <w:t>Added iGPU support through Barlow ridge.</w:t>
            </w:r>
          </w:p>
          <w:p w14:paraId="2A107BA4" w14:textId="0AAAE26E" w:rsidR="000033B1" w:rsidRDefault="0032027A" w:rsidP="00E73018">
            <w:pPr>
              <w:spacing w:before="0" w:after="0"/>
              <w:rPr>
                <w:rFonts w:cstheme="minorHAnsi"/>
                <w:b/>
                <w:bCs/>
                <w:u w:val="single"/>
              </w:rPr>
            </w:pPr>
            <w:r w:rsidRPr="00E82269">
              <w:rPr>
                <w:rFonts w:cstheme="minorHAnsi"/>
                <w:b/>
                <w:bCs/>
                <w:u w:val="single"/>
              </w:rPr>
              <w:t xml:space="preserve">Section </w:t>
            </w:r>
            <w:r w:rsidR="00E82269" w:rsidRPr="00E82269">
              <w:rPr>
                <w:rFonts w:cstheme="minorHAnsi"/>
                <w:b/>
                <w:bCs/>
                <w:u w:val="single"/>
              </w:rPr>
              <w:t>12</w:t>
            </w:r>
            <w:r w:rsidR="00E82269">
              <w:rPr>
                <w:rFonts w:cstheme="minorHAnsi"/>
                <w:b/>
                <w:bCs/>
                <w:u w:val="single"/>
              </w:rPr>
              <w:t>:</w:t>
            </w:r>
          </w:p>
          <w:p w14:paraId="1FB68BB1" w14:textId="02886003" w:rsidR="00E82269" w:rsidRDefault="00E82269" w:rsidP="00E73018">
            <w:pPr>
              <w:spacing w:before="0" w:after="0"/>
              <w:rPr>
                <w:rFonts w:cstheme="minorHAnsi"/>
              </w:rPr>
            </w:pPr>
            <w:r>
              <w:rPr>
                <w:rFonts w:cstheme="minorHAnsi"/>
              </w:rPr>
              <w:t xml:space="preserve">Updated </w:t>
            </w:r>
            <w:r w:rsidR="00983769">
              <w:rPr>
                <w:rFonts w:cstheme="minorHAnsi"/>
              </w:rPr>
              <w:t xml:space="preserve">USB3.2 </w:t>
            </w:r>
            <w:r w:rsidR="007F55D9">
              <w:rPr>
                <w:rFonts w:cstheme="minorHAnsi"/>
              </w:rPr>
              <w:t>Block diagrams</w:t>
            </w:r>
            <w:r w:rsidR="00584157">
              <w:rPr>
                <w:rFonts w:cstheme="minorHAnsi"/>
              </w:rPr>
              <w:t xml:space="preserve"> for </w:t>
            </w:r>
            <w:r w:rsidR="00A81337">
              <w:rPr>
                <w:rFonts w:cstheme="minorHAnsi"/>
              </w:rPr>
              <w:t>RVP03</w:t>
            </w:r>
            <w:r w:rsidR="00835A8F">
              <w:rPr>
                <w:rFonts w:cstheme="minorHAnsi"/>
              </w:rPr>
              <w:t>,</w:t>
            </w:r>
            <w:r w:rsidR="00A81337">
              <w:rPr>
                <w:rFonts w:cstheme="minorHAnsi"/>
              </w:rPr>
              <w:t xml:space="preserve"> RVP04</w:t>
            </w:r>
            <w:r w:rsidR="00835A8F">
              <w:rPr>
                <w:rFonts w:cstheme="minorHAnsi"/>
              </w:rPr>
              <w:t>, RVP-05 and RVP-06</w:t>
            </w:r>
            <w:r w:rsidR="00A81337">
              <w:rPr>
                <w:rFonts w:cstheme="minorHAnsi"/>
              </w:rPr>
              <w:t xml:space="preserve"> as per latest LZ.</w:t>
            </w:r>
          </w:p>
          <w:p w14:paraId="11A8D827" w14:textId="6B1AFF10" w:rsidR="00245540" w:rsidRDefault="00A81337" w:rsidP="00E73018">
            <w:pPr>
              <w:spacing w:before="0" w:after="0"/>
              <w:rPr>
                <w:rFonts w:cstheme="minorHAnsi"/>
              </w:rPr>
            </w:pPr>
            <w:r>
              <w:rPr>
                <w:rFonts w:cstheme="minorHAnsi"/>
              </w:rPr>
              <w:t>RVP03 – USB3.2 P1 will be redriverless.</w:t>
            </w:r>
            <w:r w:rsidR="00274960">
              <w:rPr>
                <w:rFonts w:cstheme="minorHAnsi"/>
              </w:rPr>
              <w:t xml:space="preserve"> USB2 Connection from PCH is updated </w:t>
            </w:r>
            <w:r w:rsidR="00983769">
              <w:rPr>
                <w:rFonts w:cstheme="minorHAnsi"/>
              </w:rPr>
              <w:t>in RVP01 Block</w:t>
            </w:r>
            <w:r w:rsidR="00835A8F">
              <w:rPr>
                <w:rFonts w:cstheme="minorHAnsi"/>
              </w:rPr>
              <w:t xml:space="preserve"> </w:t>
            </w:r>
            <w:r w:rsidR="00983769">
              <w:rPr>
                <w:rFonts w:cstheme="minorHAnsi"/>
              </w:rPr>
              <w:t>diagram.</w:t>
            </w:r>
          </w:p>
          <w:p w14:paraId="2FB6E6BB" w14:textId="38CF5595" w:rsidR="00B058BB" w:rsidRDefault="00993461" w:rsidP="00E73018">
            <w:pPr>
              <w:spacing w:before="0" w:after="0"/>
              <w:rPr>
                <w:rFonts w:cstheme="minorHAnsi"/>
              </w:rPr>
            </w:pPr>
            <w:r>
              <w:rPr>
                <w:rFonts w:cstheme="minorHAnsi"/>
              </w:rPr>
              <w:t xml:space="preserve">RVP-04 </w:t>
            </w:r>
            <w:r w:rsidR="009F7D07">
              <w:rPr>
                <w:rFonts w:cstheme="minorHAnsi"/>
              </w:rPr>
              <w:t>–</w:t>
            </w:r>
            <w:r>
              <w:rPr>
                <w:rFonts w:cstheme="minorHAnsi"/>
              </w:rPr>
              <w:t xml:space="preserve"> </w:t>
            </w:r>
            <w:r w:rsidR="009F7D07">
              <w:rPr>
                <w:rFonts w:cstheme="minorHAnsi"/>
              </w:rPr>
              <w:t xml:space="preserve">USB3.2 </w:t>
            </w:r>
            <w:r w:rsidR="009C3F50">
              <w:rPr>
                <w:rFonts w:cstheme="minorHAnsi"/>
              </w:rPr>
              <w:t xml:space="preserve">Port 1 </w:t>
            </w:r>
            <w:r w:rsidR="00F92218">
              <w:rPr>
                <w:rFonts w:cstheme="minorHAnsi"/>
              </w:rPr>
              <w:t>is with</w:t>
            </w:r>
            <w:r w:rsidR="0084630D">
              <w:rPr>
                <w:rFonts w:cstheme="minorHAnsi"/>
              </w:rPr>
              <w:t xml:space="preserve"> </w:t>
            </w:r>
            <w:r w:rsidR="00F92218">
              <w:rPr>
                <w:rFonts w:cstheme="minorHAnsi"/>
              </w:rPr>
              <w:t>redriver</w:t>
            </w:r>
          </w:p>
          <w:p w14:paraId="15D2EF48" w14:textId="7E9B2875" w:rsidR="00F92218" w:rsidRDefault="00F92218" w:rsidP="00E73018">
            <w:pPr>
              <w:spacing w:before="0" w:after="0"/>
              <w:rPr>
                <w:rFonts w:cstheme="minorHAnsi"/>
              </w:rPr>
            </w:pPr>
            <w:r>
              <w:rPr>
                <w:rFonts w:cstheme="minorHAnsi"/>
              </w:rPr>
              <w:t>RVP-05 - USB3.2 Port 1 is with redriver</w:t>
            </w:r>
          </w:p>
          <w:p w14:paraId="7E8D41A8" w14:textId="781B7C78" w:rsidR="00135760" w:rsidRDefault="00135760" w:rsidP="00E73018">
            <w:pPr>
              <w:spacing w:before="0" w:after="0"/>
              <w:rPr>
                <w:rFonts w:cstheme="minorHAnsi"/>
              </w:rPr>
            </w:pPr>
            <w:r>
              <w:rPr>
                <w:rFonts w:cstheme="minorHAnsi"/>
              </w:rPr>
              <w:t xml:space="preserve">RVP-06 – USB3.2 Port1 is with redriver and rework option for </w:t>
            </w:r>
            <w:r w:rsidR="0084630D">
              <w:rPr>
                <w:rFonts w:cstheme="minorHAnsi"/>
              </w:rPr>
              <w:t>Gen1 redriverless, Port 2 is Gen2 redriverless</w:t>
            </w:r>
          </w:p>
          <w:p w14:paraId="0E1D28C6" w14:textId="5BD0E9BB" w:rsidR="00E50625" w:rsidRDefault="00E50625" w:rsidP="00E73018">
            <w:pPr>
              <w:spacing w:before="0" w:after="0"/>
              <w:rPr>
                <w:rFonts w:cstheme="minorHAnsi"/>
              </w:rPr>
            </w:pPr>
            <w:r>
              <w:rPr>
                <w:rFonts w:cstheme="minorHAnsi"/>
              </w:rPr>
              <w:t>RV</w:t>
            </w:r>
            <w:r w:rsidR="00583590">
              <w:rPr>
                <w:rFonts w:cstheme="minorHAnsi"/>
              </w:rPr>
              <w:t xml:space="preserve">P1 and RVP4: CRD connector </w:t>
            </w:r>
            <w:r w:rsidR="0012687E">
              <w:rPr>
                <w:rFonts w:cstheme="minorHAnsi"/>
              </w:rPr>
              <w:t>eUSB2 connections corrected.</w:t>
            </w:r>
          </w:p>
          <w:p w14:paraId="2BFF0869" w14:textId="4C453E90" w:rsidR="007E41FF" w:rsidRPr="00F720C9" w:rsidRDefault="007E41FF" w:rsidP="007E41FF">
            <w:pPr>
              <w:spacing w:before="0" w:after="0"/>
              <w:rPr>
                <w:rFonts w:cstheme="minorHAnsi"/>
                <w:b/>
                <w:bCs/>
                <w:u w:val="single"/>
              </w:rPr>
            </w:pPr>
            <w:r w:rsidRPr="00F720C9">
              <w:rPr>
                <w:rFonts w:cstheme="minorHAnsi"/>
                <w:b/>
                <w:bCs/>
                <w:u w:val="single"/>
              </w:rPr>
              <w:t xml:space="preserve">Section </w:t>
            </w:r>
            <w:r>
              <w:rPr>
                <w:rFonts w:cstheme="minorHAnsi"/>
                <w:b/>
                <w:bCs/>
                <w:u w:val="single"/>
              </w:rPr>
              <w:t>11</w:t>
            </w:r>
            <w:r w:rsidRPr="00F720C9">
              <w:rPr>
                <w:rFonts w:cstheme="minorHAnsi"/>
                <w:b/>
                <w:bCs/>
                <w:u w:val="single"/>
              </w:rPr>
              <w:t>:</w:t>
            </w:r>
          </w:p>
          <w:p w14:paraId="71F27FEE" w14:textId="1521961D" w:rsidR="007E41FF" w:rsidRDefault="007E41FF" w:rsidP="007E41FF">
            <w:pPr>
              <w:spacing w:before="0" w:after="0"/>
              <w:rPr>
                <w:rFonts w:cstheme="minorHAnsi"/>
              </w:rPr>
            </w:pPr>
            <w:r>
              <w:rPr>
                <w:rFonts w:cstheme="minorHAnsi"/>
              </w:rPr>
              <w:t>Port numbers</w:t>
            </w:r>
            <w:r w:rsidR="003B1188">
              <w:rPr>
                <w:rFonts w:cstheme="minorHAnsi"/>
              </w:rPr>
              <w:t xml:space="preserve"> </w:t>
            </w:r>
            <w:r w:rsidR="006F5CC1">
              <w:rPr>
                <w:rFonts w:cstheme="minorHAnsi"/>
              </w:rPr>
              <w:t>updated</w:t>
            </w:r>
            <w:r w:rsidR="003B1188">
              <w:rPr>
                <w:rFonts w:cstheme="minorHAnsi"/>
              </w:rPr>
              <w:t xml:space="preserve"> in </w:t>
            </w:r>
            <w:r w:rsidRPr="002A5B2F">
              <w:rPr>
                <w:rFonts w:cstheme="minorHAnsi"/>
              </w:rPr>
              <w:t>Block Diagram</w:t>
            </w:r>
            <w:r w:rsidR="003B1188">
              <w:rPr>
                <w:rFonts w:cstheme="minorHAnsi"/>
              </w:rPr>
              <w:t>s</w:t>
            </w:r>
            <w:r>
              <w:rPr>
                <w:rFonts w:cstheme="minorHAnsi"/>
              </w:rPr>
              <w:t>.</w:t>
            </w:r>
          </w:p>
          <w:p w14:paraId="1F8AE2B9" w14:textId="609CF9F2" w:rsidR="003C7BED" w:rsidRPr="00F720C9" w:rsidRDefault="003C7BED" w:rsidP="003C7BED">
            <w:pPr>
              <w:spacing w:before="0" w:after="0"/>
              <w:rPr>
                <w:rFonts w:cstheme="minorHAnsi"/>
                <w:b/>
                <w:bCs/>
                <w:u w:val="single"/>
              </w:rPr>
            </w:pPr>
            <w:r w:rsidRPr="00F720C9">
              <w:rPr>
                <w:rFonts w:cstheme="minorHAnsi"/>
                <w:b/>
                <w:bCs/>
                <w:u w:val="single"/>
              </w:rPr>
              <w:t xml:space="preserve">Section </w:t>
            </w:r>
            <w:r>
              <w:rPr>
                <w:rFonts w:cstheme="minorHAnsi"/>
                <w:b/>
                <w:bCs/>
                <w:u w:val="single"/>
              </w:rPr>
              <w:t>11</w:t>
            </w:r>
            <w:r w:rsidR="00F43250">
              <w:rPr>
                <w:rFonts w:cstheme="minorHAnsi"/>
                <w:b/>
                <w:bCs/>
                <w:u w:val="single"/>
              </w:rPr>
              <w:t>.4</w:t>
            </w:r>
            <w:r w:rsidRPr="00F720C9">
              <w:rPr>
                <w:rFonts w:cstheme="minorHAnsi"/>
                <w:b/>
                <w:bCs/>
                <w:u w:val="single"/>
              </w:rPr>
              <w:t>:</w:t>
            </w:r>
          </w:p>
          <w:p w14:paraId="2E28894F" w14:textId="6DE2B842" w:rsidR="003C7BED" w:rsidRDefault="003C7BED" w:rsidP="003C7BED">
            <w:pPr>
              <w:spacing w:before="0" w:after="0"/>
              <w:rPr>
                <w:rFonts w:cstheme="minorHAnsi"/>
              </w:rPr>
            </w:pPr>
            <w:r>
              <w:rPr>
                <w:rFonts w:cstheme="minorHAnsi"/>
              </w:rPr>
              <w:lastRenderedPageBreak/>
              <w:t>Updated the HW BOM for Connectivity section.</w:t>
            </w:r>
          </w:p>
          <w:p w14:paraId="5DE346EA" w14:textId="724D05C6" w:rsidR="00B624B9" w:rsidRPr="00F720C9" w:rsidRDefault="00B624B9" w:rsidP="00B624B9">
            <w:pPr>
              <w:spacing w:before="0" w:after="0"/>
              <w:rPr>
                <w:rFonts w:cstheme="minorHAnsi"/>
                <w:b/>
                <w:bCs/>
                <w:u w:val="single"/>
              </w:rPr>
            </w:pPr>
            <w:r w:rsidRPr="00F720C9">
              <w:rPr>
                <w:rFonts w:cstheme="minorHAnsi"/>
                <w:b/>
                <w:bCs/>
                <w:u w:val="single"/>
              </w:rPr>
              <w:t xml:space="preserve">Section </w:t>
            </w:r>
            <w:r>
              <w:rPr>
                <w:rFonts w:cstheme="minorHAnsi"/>
                <w:b/>
                <w:bCs/>
                <w:u w:val="single"/>
              </w:rPr>
              <w:t>13.3</w:t>
            </w:r>
            <w:r w:rsidRPr="00F720C9">
              <w:rPr>
                <w:rFonts w:cstheme="minorHAnsi"/>
                <w:b/>
                <w:bCs/>
                <w:u w:val="single"/>
              </w:rPr>
              <w:t>:</w:t>
            </w:r>
          </w:p>
          <w:p w14:paraId="52C04708" w14:textId="510AE55A" w:rsidR="00B624B9" w:rsidRDefault="00B624B9" w:rsidP="003C7BED">
            <w:pPr>
              <w:spacing w:before="0" w:after="0"/>
              <w:rPr>
                <w:rFonts w:cstheme="minorHAnsi"/>
              </w:rPr>
            </w:pPr>
            <w:r>
              <w:rPr>
                <w:rFonts w:cstheme="minorHAnsi"/>
              </w:rPr>
              <w:t>Changed I2S0 and I2S</w:t>
            </w:r>
            <w:r w:rsidR="00513463">
              <w:rPr>
                <w:rFonts w:cstheme="minorHAnsi"/>
              </w:rPr>
              <w:t>1 as rework option to account chrome support</w:t>
            </w:r>
            <w:r>
              <w:rPr>
                <w:rFonts w:cstheme="minorHAnsi"/>
              </w:rPr>
              <w:t>.</w:t>
            </w:r>
          </w:p>
          <w:p w14:paraId="3ED77D71" w14:textId="70CF0BE9" w:rsidR="004039A5" w:rsidRPr="00F720C9" w:rsidRDefault="004039A5" w:rsidP="004039A5">
            <w:pPr>
              <w:spacing w:before="0" w:after="0"/>
              <w:rPr>
                <w:rFonts w:cstheme="minorHAnsi"/>
                <w:b/>
                <w:bCs/>
                <w:u w:val="single"/>
              </w:rPr>
            </w:pPr>
            <w:r w:rsidRPr="00F720C9">
              <w:rPr>
                <w:rFonts w:cstheme="minorHAnsi"/>
                <w:b/>
                <w:bCs/>
                <w:u w:val="single"/>
              </w:rPr>
              <w:t xml:space="preserve">Section </w:t>
            </w:r>
            <w:r w:rsidR="00134836">
              <w:rPr>
                <w:rFonts w:cstheme="minorHAnsi"/>
                <w:b/>
                <w:bCs/>
                <w:u w:val="single"/>
              </w:rPr>
              <w:t>16.3 &amp; 16.5</w:t>
            </w:r>
            <w:r w:rsidRPr="00F720C9">
              <w:rPr>
                <w:rFonts w:cstheme="minorHAnsi"/>
                <w:b/>
                <w:bCs/>
                <w:u w:val="single"/>
              </w:rPr>
              <w:t>:</w:t>
            </w:r>
          </w:p>
          <w:p w14:paraId="0D59F59A" w14:textId="698E7DB2" w:rsidR="004039A5" w:rsidRDefault="004039A5" w:rsidP="003C7BED">
            <w:pPr>
              <w:spacing w:before="0" w:after="0"/>
              <w:rPr>
                <w:rFonts w:cstheme="minorHAnsi"/>
              </w:rPr>
            </w:pPr>
            <w:r>
              <w:rPr>
                <w:rFonts w:cstheme="minorHAnsi"/>
              </w:rPr>
              <w:t xml:space="preserve">Updated the </w:t>
            </w:r>
            <w:r w:rsidR="00134836">
              <w:rPr>
                <w:rFonts w:cstheme="minorHAnsi"/>
              </w:rPr>
              <w:t>I2C/ I3C mapping Table and BD</w:t>
            </w:r>
            <w:r w:rsidR="00C4729E">
              <w:rPr>
                <w:rFonts w:cstheme="minorHAnsi"/>
              </w:rPr>
              <w:t xml:space="preserve"> with I2C2 connection to </w:t>
            </w:r>
            <w:r w:rsidR="00413D4F">
              <w:rPr>
                <w:rFonts w:cstheme="minorHAnsi"/>
              </w:rPr>
              <w:t>TTK3 for Google Security Chip (GSC) AIC in Chrome SKU only</w:t>
            </w:r>
            <w:r>
              <w:rPr>
                <w:rFonts w:cstheme="minorHAnsi"/>
              </w:rPr>
              <w:t>.</w:t>
            </w:r>
          </w:p>
          <w:p w14:paraId="1E140CDC" w14:textId="21884509" w:rsidR="009116DC" w:rsidRPr="00F720C9" w:rsidRDefault="009116DC" w:rsidP="009116DC">
            <w:pPr>
              <w:spacing w:before="0" w:after="0"/>
              <w:rPr>
                <w:rFonts w:cstheme="minorHAnsi"/>
                <w:b/>
                <w:bCs/>
                <w:u w:val="single"/>
              </w:rPr>
            </w:pPr>
            <w:r w:rsidRPr="00F720C9">
              <w:rPr>
                <w:rFonts w:cstheme="minorHAnsi"/>
                <w:b/>
                <w:bCs/>
                <w:u w:val="single"/>
              </w:rPr>
              <w:t xml:space="preserve">Section </w:t>
            </w:r>
            <w:r>
              <w:rPr>
                <w:rFonts w:cstheme="minorHAnsi"/>
                <w:b/>
                <w:bCs/>
                <w:u w:val="single"/>
              </w:rPr>
              <w:t>21.9</w:t>
            </w:r>
            <w:r w:rsidRPr="00F720C9">
              <w:rPr>
                <w:rFonts w:cstheme="minorHAnsi"/>
                <w:b/>
                <w:bCs/>
                <w:u w:val="single"/>
              </w:rPr>
              <w:t>:</w:t>
            </w:r>
          </w:p>
          <w:p w14:paraId="4D0CC4DD" w14:textId="77777777" w:rsidR="00653B3C" w:rsidRDefault="009116DC" w:rsidP="00E73018">
            <w:pPr>
              <w:spacing w:before="0" w:after="0"/>
              <w:rPr>
                <w:rFonts w:cstheme="minorHAnsi"/>
              </w:rPr>
            </w:pPr>
            <w:r>
              <w:rPr>
                <w:rFonts w:cstheme="minorHAnsi"/>
              </w:rPr>
              <w:t>Updated the RVP05/06 Block</w:t>
            </w:r>
            <w:r w:rsidR="006D6899">
              <w:rPr>
                <w:rFonts w:cstheme="minorHAnsi"/>
              </w:rPr>
              <w:t xml:space="preserve"> diagram with NVDC charger</w:t>
            </w:r>
            <w:r>
              <w:rPr>
                <w:rFonts w:cstheme="minorHAnsi"/>
              </w:rPr>
              <w:t>.</w:t>
            </w:r>
          </w:p>
          <w:p w14:paraId="237684AB" w14:textId="77777777" w:rsidR="00EA5B32" w:rsidRPr="00EA5B32" w:rsidRDefault="00EA5B32" w:rsidP="00E73018">
            <w:pPr>
              <w:spacing w:before="0" w:after="0"/>
              <w:rPr>
                <w:rFonts w:cstheme="minorHAnsi"/>
                <w:b/>
                <w:bCs/>
                <w:u w:val="single"/>
              </w:rPr>
            </w:pPr>
            <w:r w:rsidRPr="00EA5B32">
              <w:rPr>
                <w:rFonts w:cstheme="minorHAnsi"/>
                <w:b/>
                <w:bCs/>
                <w:u w:val="single"/>
              </w:rPr>
              <w:t>Section 32:</w:t>
            </w:r>
          </w:p>
          <w:p w14:paraId="488CECC5" w14:textId="750B4F78" w:rsidR="00EA5B32" w:rsidRPr="009522A6" w:rsidRDefault="00EA5B32" w:rsidP="00E73018">
            <w:pPr>
              <w:spacing w:before="0" w:after="0"/>
              <w:rPr>
                <w:rFonts w:cstheme="minorHAnsi"/>
              </w:rPr>
            </w:pPr>
            <w:r>
              <w:rPr>
                <w:rFonts w:cstheme="minorHAnsi"/>
              </w:rPr>
              <w:t>Added chrome requirements for NVL UPH RVP 05.</w:t>
            </w:r>
          </w:p>
        </w:tc>
        <w:tc>
          <w:tcPr>
            <w:tcW w:w="826" w:type="pct"/>
            <w:vAlign w:val="center"/>
          </w:tcPr>
          <w:p w14:paraId="61642D03" w14:textId="5EF77A5E" w:rsidR="000033B1" w:rsidRPr="009522A6" w:rsidRDefault="00EA78B6" w:rsidP="004B7F68">
            <w:pPr>
              <w:spacing w:before="0" w:after="0"/>
              <w:jc w:val="center"/>
              <w:rPr>
                <w:rFonts w:cstheme="minorHAnsi"/>
              </w:rPr>
            </w:pPr>
            <w:r w:rsidRPr="00EA78B6">
              <w:rPr>
                <w:rFonts w:cstheme="minorHAnsi"/>
              </w:rPr>
              <w:lastRenderedPageBreak/>
              <w:t>WW0</w:t>
            </w:r>
            <w:r w:rsidR="0076286A">
              <w:rPr>
                <w:rFonts w:cstheme="minorHAnsi"/>
              </w:rPr>
              <w:t>9</w:t>
            </w:r>
            <w:r w:rsidRPr="00EA78B6">
              <w:rPr>
                <w:rFonts w:cstheme="minorHAnsi"/>
              </w:rPr>
              <w:t>,2025</w:t>
            </w:r>
          </w:p>
        </w:tc>
      </w:tr>
      <w:tr w:rsidR="000033B1" w:rsidRPr="009522A6" w14:paraId="0B2E6636" w14:textId="77777777" w:rsidTr="00416E22">
        <w:trPr>
          <w:trHeight w:val="73"/>
        </w:trPr>
        <w:tc>
          <w:tcPr>
            <w:tcW w:w="700" w:type="pct"/>
            <w:vAlign w:val="center"/>
          </w:tcPr>
          <w:p w14:paraId="518F6E8B" w14:textId="18227A74" w:rsidR="000033B1" w:rsidRPr="009522A6" w:rsidRDefault="000033B1" w:rsidP="00E73018">
            <w:pPr>
              <w:spacing w:before="0" w:after="0"/>
              <w:jc w:val="center"/>
              <w:rPr>
                <w:rFonts w:cstheme="minorHAnsi"/>
              </w:rPr>
            </w:pPr>
          </w:p>
        </w:tc>
        <w:tc>
          <w:tcPr>
            <w:tcW w:w="3474" w:type="pct"/>
            <w:vAlign w:val="center"/>
          </w:tcPr>
          <w:p w14:paraId="06909C3F" w14:textId="72573F40" w:rsidR="000033B1" w:rsidRPr="009522A6" w:rsidRDefault="000033B1" w:rsidP="00E73018">
            <w:pPr>
              <w:spacing w:before="0" w:after="0"/>
              <w:rPr>
                <w:rFonts w:cstheme="minorHAnsi"/>
              </w:rPr>
            </w:pPr>
          </w:p>
        </w:tc>
        <w:tc>
          <w:tcPr>
            <w:tcW w:w="826" w:type="pct"/>
            <w:vAlign w:val="center"/>
          </w:tcPr>
          <w:p w14:paraId="74C6D6E1" w14:textId="694DD015" w:rsidR="000033B1" w:rsidRPr="009522A6" w:rsidRDefault="000033B1" w:rsidP="004B7F68">
            <w:pPr>
              <w:spacing w:before="0" w:after="0"/>
              <w:jc w:val="center"/>
              <w:rPr>
                <w:rFonts w:cstheme="minorHAnsi"/>
              </w:rPr>
            </w:pPr>
          </w:p>
        </w:tc>
      </w:tr>
      <w:tr w:rsidR="000033B1" w:rsidRPr="009522A6" w14:paraId="6F03F5FF" w14:textId="77777777" w:rsidTr="00416E22">
        <w:trPr>
          <w:trHeight w:val="73"/>
        </w:trPr>
        <w:tc>
          <w:tcPr>
            <w:tcW w:w="700" w:type="pct"/>
            <w:vAlign w:val="center"/>
          </w:tcPr>
          <w:p w14:paraId="339A7A78" w14:textId="6C2B656C" w:rsidR="000033B1" w:rsidRPr="009522A6" w:rsidRDefault="000033B1" w:rsidP="00E73018">
            <w:pPr>
              <w:spacing w:before="0" w:after="0"/>
              <w:jc w:val="center"/>
              <w:rPr>
                <w:rFonts w:cstheme="minorHAnsi"/>
              </w:rPr>
            </w:pPr>
          </w:p>
        </w:tc>
        <w:tc>
          <w:tcPr>
            <w:tcW w:w="3474" w:type="pct"/>
            <w:vAlign w:val="center"/>
          </w:tcPr>
          <w:p w14:paraId="48592FAD" w14:textId="2D3BDA1D" w:rsidR="000033B1" w:rsidRPr="009522A6" w:rsidRDefault="000033B1" w:rsidP="00E73018">
            <w:pPr>
              <w:spacing w:before="0" w:after="0"/>
              <w:rPr>
                <w:rFonts w:cstheme="minorHAnsi"/>
              </w:rPr>
            </w:pPr>
          </w:p>
        </w:tc>
        <w:tc>
          <w:tcPr>
            <w:tcW w:w="826" w:type="pct"/>
            <w:vAlign w:val="center"/>
          </w:tcPr>
          <w:p w14:paraId="2086D0C6" w14:textId="7DC085E2" w:rsidR="000033B1" w:rsidRPr="009522A6" w:rsidRDefault="000033B1" w:rsidP="004B7F68">
            <w:pPr>
              <w:spacing w:before="0" w:after="0"/>
              <w:jc w:val="center"/>
              <w:rPr>
                <w:rFonts w:cstheme="minorHAnsi"/>
              </w:rPr>
            </w:pPr>
          </w:p>
        </w:tc>
      </w:tr>
      <w:tr w:rsidR="000033B1" w:rsidRPr="009522A6" w14:paraId="4C7AEAE4" w14:textId="77777777" w:rsidTr="00416E22">
        <w:trPr>
          <w:trHeight w:val="73"/>
        </w:trPr>
        <w:tc>
          <w:tcPr>
            <w:tcW w:w="700" w:type="pct"/>
            <w:vAlign w:val="center"/>
          </w:tcPr>
          <w:p w14:paraId="7964F389" w14:textId="35E48D47" w:rsidR="000033B1" w:rsidRPr="009522A6" w:rsidRDefault="000033B1" w:rsidP="00E73018">
            <w:pPr>
              <w:spacing w:before="0" w:after="0"/>
              <w:jc w:val="center"/>
              <w:rPr>
                <w:rFonts w:cstheme="minorHAnsi"/>
                <w:highlight w:val="cyan"/>
              </w:rPr>
            </w:pPr>
          </w:p>
        </w:tc>
        <w:tc>
          <w:tcPr>
            <w:tcW w:w="3474" w:type="pct"/>
            <w:vAlign w:val="center"/>
          </w:tcPr>
          <w:p w14:paraId="30DFB68C" w14:textId="537C86B8" w:rsidR="000033B1" w:rsidRPr="009522A6" w:rsidRDefault="000033B1" w:rsidP="00E73018">
            <w:pPr>
              <w:spacing w:before="0" w:after="0"/>
              <w:rPr>
                <w:rFonts w:cstheme="minorHAnsi"/>
                <w:highlight w:val="cyan"/>
              </w:rPr>
            </w:pPr>
          </w:p>
        </w:tc>
        <w:tc>
          <w:tcPr>
            <w:tcW w:w="826" w:type="pct"/>
            <w:vAlign w:val="center"/>
          </w:tcPr>
          <w:p w14:paraId="116AE25E" w14:textId="57DEC6BC" w:rsidR="000033B1" w:rsidRPr="009522A6" w:rsidRDefault="000033B1" w:rsidP="004B7F68">
            <w:pPr>
              <w:spacing w:before="0" w:after="0"/>
              <w:jc w:val="center"/>
              <w:rPr>
                <w:rFonts w:cstheme="minorHAnsi"/>
                <w:highlight w:val="cyan"/>
              </w:rPr>
            </w:pPr>
          </w:p>
        </w:tc>
      </w:tr>
    </w:tbl>
    <w:p w14:paraId="3BE74785" w14:textId="00906D5B" w:rsidR="005B069C" w:rsidRPr="009522A6" w:rsidRDefault="00340373" w:rsidP="00831CD0">
      <w:pPr>
        <w:tabs>
          <w:tab w:val="left" w:pos="0"/>
        </w:tabs>
        <w:ind w:right="-185"/>
        <w:rPr>
          <w:rFonts w:cstheme="minorHAnsi"/>
        </w:rPr>
      </w:pPr>
      <w:r w:rsidRPr="009522A6">
        <w:rPr>
          <w:rFonts w:cstheme="minorHAnsi"/>
        </w:rPr>
        <w:t xml:space="preserve"> </w:t>
      </w:r>
      <w:r w:rsidR="005B069C" w:rsidRPr="009522A6">
        <w:rPr>
          <w:rFonts w:cstheme="minorHAnsi"/>
        </w:rPr>
        <w:br w:type="page"/>
      </w:r>
    </w:p>
    <w:p w14:paraId="32AF82D2" w14:textId="77777777" w:rsidR="005B069C" w:rsidRPr="009522A6" w:rsidRDefault="005B069C" w:rsidP="00913B82">
      <w:pPr>
        <w:pStyle w:val="HeadingTOC"/>
        <w:tabs>
          <w:tab w:val="left" w:pos="0"/>
        </w:tabs>
        <w:ind w:left="-180" w:right="-185"/>
        <w:jc w:val="center"/>
        <w:rPr>
          <w:rFonts w:cstheme="minorHAnsi"/>
          <w:i w:val="0"/>
        </w:rPr>
      </w:pPr>
      <w:bookmarkStart w:id="2" w:name="_Figures"/>
      <w:bookmarkStart w:id="3" w:name="_Toc517084279"/>
      <w:bookmarkStart w:id="4" w:name="_Toc517084396"/>
      <w:bookmarkStart w:id="5" w:name="_Toc507403421"/>
      <w:bookmarkStart w:id="6" w:name="_Toc428761831"/>
      <w:bookmarkStart w:id="7" w:name="_Toc431308718"/>
      <w:bookmarkStart w:id="8" w:name="_Toc112736946"/>
      <w:bookmarkStart w:id="9" w:name="_Toc125788471"/>
      <w:bookmarkStart w:id="10" w:name="_Toc191662844"/>
      <w:bookmarkEnd w:id="2"/>
      <w:r w:rsidRPr="009522A6">
        <w:rPr>
          <w:rFonts w:cstheme="minorHAnsi"/>
          <w:i w:val="0"/>
        </w:rPr>
        <w:lastRenderedPageBreak/>
        <w:t>Contents</w:t>
      </w:r>
      <w:bookmarkEnd w:id="3"/>
      <w:bookmarkEnd w:id="4"/>
      <w:bookmarkEnd w:id="10"/>
    </w:p>
    <w:p w14:paraId="335153E8" w14:textId="00C0129D" w:rsidR="0076286A" w:rsidRDefault="005B069C">
      <w:pPr>
        <w:pStyle w:val="TOC1"/>
        <w:rPr>
          <w:rFonts w:asciiTheme="minorHAnsi" w:eastAsiaTheme="minorEastAsia" w:hAnsiTheme="minorHAnsi"/>
          <w:b w:val="0"/>
          <w:noProof/>
          <w:color w:val="auto"/>
          <w:kern w:val="2"/>
          <w:sz w:val="24"/>
          <w:szCs w:val="24"/>
          <w14:ligatures w14:val="standardContextual"/>
        </w:rPr>
      </w:pPr>
      <w:r w:rsidRPr="009522A6">
        <w:rPr>
          <w:rFonts w:asciiTheme="minorHAnsi" w:hAnsiTheme="minorHAnsi" w:cstheme="minorHAnsi"/>
        </w:rPr>
        <w:fldChar w:fldCharType="begin"/>
      </w:r>
      <w:r w:rsidRPr="009522A6">
        <w:rPr>
          <w:rFonts w:asciiTheme="minorHAnsi" w:hAnsiTheme="minorHAnsi" w:cstheme="minorHAnsi"/>
        </w:rPr>
        <w:instrText xml:space="preserve"> TOC \o "1-3" \h \z \t "Heading (TOC,1,Heading (LOT,1" </w:instrText>
      </w:r>
      <w:r w:rsidRPr="009522A6">
        <w:rPr>
          <w:rFonts w:asciiTheme="minorHAnsi" w:hAnsiTheme="minorHAnsi" w:cstheme="minorHAnsi"/>
        </w:rPr>
        <w:fldChar w:fldCharType="separate"/>
      </w:r>
      <w:hyperlink w:anchor="_Toc191662843" w:history="1">
        <w:r w:rsidR="0076286A" w:rsidRPr="007C5077">
          <w:rPr>
            <w:rStyle w:val="Hyperlink"/>
            <w:rFonts w:cstheme="minorHAnsi"/>
            <w:noProof/>
          </w:rPr>
          <w:t>Revision History</w:t>
        </w:r>
        <w:r w:rsidR="0076286A">
          <w:rPr>
            <w:noProof/>
            <w:webHidden/>
          </w:rPr>
          <w:tab/>
        </w:r>
        <w:r w:rsidR="0076286A">
          <w:rPr>
            <w:noProof/>
            <w:webHidden/>
          </w:rPr>
          <w:fldChar w:fldCharType="begin"/>
        </w:r>
        <w:r w:rsidR="0076286A">
          <w:rPr>
            <w:noProof/>
            <w:webHidden/>
          </w:rPr>
          <w:instrText xml:space="preserve"> PAGEREF _Toc191662843 \h </w:instrText>
        </w:r>
        <w:r w:rsidR="0076286A">
          <w:rPr>
            <w:noProof/>
            <w:webHidden/>
          </w:rPr>
        </w:r>
        <w:r w:rsidR="0076286A">
          <w:rPr>
            <w:noProof/>
            <w:webHidden/>
          </w:rPr>
          <w:fldChar w:fldCharType="separate"/>
        </w:r>
        <w:r w:rsidR="00FA3322">
          <w:rPr>
            <w:noProof/>
            <w:webHidden/>
          </w:rPr>
          <w:t>2</w:t>
        </w:r>
        <w:r w:rsidR="0076286A">
          <w:rPr>
            <w:noProof/>
            <w:webHidden/>
          </w:rPr>
          <w:fldChar w:fldCharType="end"/>
        </w:r>
      </w:hyperlink>
    </w:p>
    <w:p w14:paraId="520CC87E" w14:textId="5565249F"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844" w:history="1">
        <w:r w:rsidRPr="007C5077">
          <w:rPr>
            <w:rStyle w:val="Hyperlink"/>
            <w:rFonts w:cstheme="minorHAnsi"/>
            <w:noProof/>
          </w:rPr>
          <w:t>Contents</w:t>
        </w:r>
        <w:r>
          <w:rPr>
            <w:noProof/>
            <w:webHidden/>
          </w:rPr>
          <w:tab/>
        </w:r>
        <w:r>
          <w:rPr>
            <w:noProof/>
            <w:webHidden/>
          </w:rPr>
          <w:fldChar w:fldCharType="begin"/>
        </w:r>
        <w:r>
          <w:rPr>
            <w:noProof/>
            <w:webHidden/>
          </w:rPr>
          <w:instrText xml:space="preserve"> PAGEREF _Toc191662844 \h </w:instrText>
        </w:r>
        <w:r>
          <w:rPr>
            <w:noProof/>
            <w:webHidden/>
          </w:rPr>
        </w:r>
        <w:r>
          <w:rPr>
            <w:noProof/>
            <w:webHidden/>
          </w:rPr>
          <w:fldChar w:fldCharType="separate"/>
        </w:r>
        <w:r w:rsidR="00FA3322">
          <w:rPr>
            <w:noProof/>
            <w:webHidden/>
          </w:rPr>
          <w:t>6</w:t>
        </w:r>
        <w:r>
          <w:rPr>
            <w:noProof/>
            <w:webHidden/>
          </w:rPr>
          <w:fldChar w:fldCharType="end"/>
        </w:r>
      </w:hyperlink>
    </w:p>
    <w:p w14:paraId="4F74621D" w14:textId="7DC8BB1D"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845" w:history="1">
        <w:r w:rsidRPr="007C5077">
          <w:rPr>
            <w:rStyle w:val="Hyperlink"/>
            <w:rFonts w:cstheme="minorHAnsi"/>
            <w:noProof/>
          </w:rPr>
          <w:t>List of Figures</w:t>
        </w:r>
        <w:r>
          <w:rPr>
            <w:noProof/>
            <w:webHidden/>
          </w:rPr>
          <w:tab/>
        </w:r>
        <w:r>
          <w:rPr>
            <w:noProof/>
            <w:webHidden/>
          </w:rPr>
          <w:fldChar w:fldCharType="begin"/>
        </w:r>
        <w:r>
          <w:rPr>
            <w:noProof/>
            <w:webHidden/>
          </w:rPr>
          <w:instrText xml:space="preserve"> PAGEREF _Toc191662845 \h </w:instrText>
        </w:r>
        <w:r>
          <w:rPr>
            <w:noProof/>
            <w:webHidden/>
          </w:rPr>
        </w:r>
        <w:r>
          <w:rPr>
            <w:noProof/>
            <w:webHidden/>
          </w:rPr>
          <w:fldChar w:fldCharType="separate"/>
        </w:r>
        <w:r w:rsidR="00FA3322">
          <w:rPr>
            <w:noProof/>
            <w:webHidden/>
          </w:rPr>
          <w:t>14</w:t>
        </w:r>
        <w:r>
          <w:rPr>
            <w:noProof/>
            <w:webHidden/>
          </w:rPr>
          <w:fldChar w:fldCharType="end"/>
        </w:r>
      </w:hyperlink>
    </w:p>
    <w:p w14:paraId="3EE4D24B" w14:textId="7BCB7F71"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846" w:history="1">
        <w:r w:rsidRPr="007C5077">
          <w:rPr>
            <w:rStyle w:val="Hyperlink"/>
            <w:rFonts w:cstheme="minorHAnsi"/>
            <w:noProof/>
          </w:rPr>
          <w:t>List of Tables</w:t>
        </w:r>
        <w:r>
          <w:rPr>
            <w:noProof/>
            <w:webHidden/>
          </w:rPr>
          <w:tab/>
        </w:r>
        <w:r>
          <w:rPr>
            <w:noProof/>
            <w:webHidden/>
          </w:rPr>
          <w:fldChar w:fldCharType="begin"/>
        </w:r>
        <w:r>
          <w:rPr>
            <w:noProof/>
            <w:webHidden/>
          </w:rPr>
          <w:instrText xml:space="preserve"> PAGEREF _Toc191662846 \h </w:instrText>
        </w:r>
        <w:r>
          <w:rPr>
            <w:noProof/>
            <w:webHidden/>
          </w:rPr>
        </w:r>
        <w:r>
          <w:rPr>
            <w:noProof/>
            <w:webHidden/>
          </w:rPr>
          <w:fldChar w:fldCharType="separate"/>
        </w:r>
        <w:r w:rsidR="00FA3322">
          <w:rPr>
            <w:noProof/>
            <w:webHidden/>
          </w:rPr>
          <w:t>18</w:t>
        </w:r>
        <w:r>
          <w:rPr>
            <w:noProof/>
            <w:webHidden/>
          </w:rPr>
          <w:fldChar w:fldCharType="end"/>
        </w:r>
      </w:hyperlink>
    </w:p>
    <w:p w14:paraId="6B646654" w14:textId="140BDB31"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847" w:history="1">
        <w:r w:rsidRPr="007C5077">
          <w:rPr>
            <w:rStyle w:val="Hyperlink"/>
            <w:noProof/>
          </w:rPr>
          <w:t>1.</w:t>
        </w:r>
        <w:r>
          <w:rPr>
            <w:rFonts w:asciiTheme="minorHAnsi" w:eastAsiaTheme="minorEastAsia" w:hAnsiTheme="minorHAnsi"/>
            <w:b w:val="0"/>
            <w:noProof/>
            <w:color w:val="auto"/>
            <w:kern w:val="2"/>
            <w:sz w:val="24"/>
            <w:szCs w:val="24"/>
            <w14:ligatures w14:val="standardContextual"/>
          </w:rPr>
          <w:tab/>
        </w:r>
        <w:r w:rsidRPr="007C5077">
          <w:rPr>
            <w:rStyle w:val="Hyperlink"/>
            <w:noProof/>
          </w:rPr>
          <w:t>Introduction</w:t>
        </w:r>
        <w:r>
          <w:rPr>
            <w:noProof/>
            <w:webHidden/>
          </w:rPr>
          <w:tab/>
        </w:r>
        <w:r>
          <w:rPr>
            <w:noProof/>
            <w:webHidden/>
          </w:rPr>
          <w:fldChar w:fldCharType="begin"/>
        </w:r>
        <w:r>
          <w:rPr>
            <w:noProof/>
            <w:webHidden/>
          </w:rPr>
          <w:instrText xml:space="preserve"> PAGEREF _Toc191662847 \h </w:instrText>
        </w:r>
        <w:r>
          <w:rPr>
            <w:noProof/>
            <w:webHidden/>
          </w:rPr>
        </w:r>
        <w:r>
          <w:rPr>
            <w:noProof/>
            <w:webHidden/>
          </w:rPr>
          <w:fldChar w:fldCharType="separate"/>
        </w:r>
        <w:r w:rsidR="00FA3322">
          <w:rPr>
            <w:noProof/>
            <w:webHidden/>
          </w:rPr>
          <w:t>26</w:t>
        </w:r>
        <w:r>
          <w:rPr>
            <w:noProof/>
            <w:webHidden/>
          </w:rPr>
          <w:fldChar w:fldCharType="end"/>
        </w:r>
      </w:hyperlink>
    </w:p>
    <w:p w14:paraId="05B6919D" w14:textId="503B6DBA"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48" w:history="1">
        <w:r w:rsidRPr="007C5077">
          <w:rPr>
            <w:rStyle w:val="Hyperlink"/>
            <w:noProof/>
          </w:rPr>
          <w:t>1.1.</w:t>
        </w:r>
        <w:r>
          <w:rPr>
            <w:rFonts w:asciiTheme="minorHAnsi" w:eastAsiaTheme="minorEastAsia" w:hAnsiTheme="minorHAnsi"/>
            <w:noProof/>
            <w:color w:val="auto"/>
            <w:kern w:val="2"/>
            <w:sz w:val="24"/>
            <w:szCs w:val="24"/>
            <w14:ligatures w14:val="standardContextual"/>
          </w:rPr>
          <w:tab/>
        </w:r>
        <w:r w:rsidRPr="007C5077">
          <w:rPr>
            <w:rStyle w:val="Hyperlink"/>
            <w:noProof/>
          </w:rPr>
          <w:t>Design Team</w:t>
        </w:r>
        <w:r>
          <w:rPr>
            <w:noProof/>
            <w:webHidden/>
          </w:rPr>
          <w:tab/>
        </w:r>
        <w:r>
          <w:rPr>
            <w:noProof/>
            <w:webHidden/>
          </w:rPr>
          <w:fldChar w:fldCharType="begin"/>
        </w:r>
        <w:r>
          <w:rPr>
            <w:noProof/>
            <w:webHidden/>
          </w:rPr>
          <w:instrText xml:space="preserve"> PAGEREF _Toc191662848 \h </w:instrText>
        </w:r>
        <w:r>
          <w:rPr>
            <w:noProof/>
            <w:webHidden/>
          </w:rPr>
        </w:r>
        <w:r>
          <w:rPr>
            <w:noProof/>
            <w:webHidden/>
          </w:rPr>
          <w:fldChar w:fldCharType="separate"/>
        </w:r>
        <w:r w:rsidR="00FA3322">
          <w:rPr>
            <w:noProof/>
            <w:webHidden/>
          </w:rPr>
          <w:t>26</w:t>
        </w:r>
        <w:r>
          <w:rPr>
            <w:noProof/>
            <w:webHidden/>
          </w:rPr>
          <w:fldChar w:fldCharType="end"/>
        </w:r>
      </w:hyperlink>
    </w:p>
    <w:p w14:paraId="47FCF97E" w14:textId="39030F5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49" w:history="1">
        <w:r w:rsidRPr="007C5077">
          <w:rPr>
            <w:rStyle w:val="Hyperlink"/>
            <w:noProof/>
          </w:rPr>
          <w:t>1.2.</w:t>
        </w:r>
        <w:r>
          <w:rPr>
            <w:rFonts w:asciiTheme="minorHAnsi" w:eastAsiaTheme="minorEastAsia" w:hAnsiTheme="minorHAnsi"/>
            <w:noProof/>
            <w:color w:val="auto"/>
            <w:kern w:val="2"/>
            <w:sz w:val="24"/>
            <w:szCs w:val="24"/>
            <w14:ligatures w14:val="standardContextual"/>
          </w:rPr>
          <w:tab/>
        </w:r>
        <w:r w:rsidRPr="007C5077">
          <w:rPr>
            <w:rStyle w:val="Hyperlink"/>
            <w:noProof/>
          </w:rPr>
          <w:t>RVP Strategy</w:t>
        </w:r>
        <w:r>
          <w:rPr>
            <w:noProof/>
            <w:webHidden/>
          </w:rPr>
          <w:tab/>
        </w:r>
        <w:r>
          <w:rPr>
            <w:noProof/>
            <w:webHidden/>
          </w:rPr>
          <w:fldChar w:fldCharType="begin"/>
        </w:r>
        <w:r>
          <w:rPr>
            <w:noProof/>
            <w:webHidden/>
          </w:rPr>
          <w:instrText xml:space="preserve"> PAGEREF _Toc191662849 \h </w:instrText>
        </w:r>
        <w:r>
          <w:rPr>
            <w:noProof/>
            <w:webHidden/>
          </w:rPr>
        </w:r>
        <w:r>
          <w:rPr>
            <w:noProof/>
            <w:webHidden/>
          </w:rPr>
          <w:fldChar w:fldCharType="separate"/>
        </w:r>
        <w:r w:rsidR="00FA3322">
          <w:rPr>
            <w:noProof/>
            <w:webHidden/>
          </w:rPr>
          <w:t>27</w:t>
        </w:r>
        <w:r>
          <w:rPr>
            <w:noProof/>
            <w:webHidden/>
          </w:rPr>
          <w:fldChar w:fldCharType="end"/>
        </w:r>
      </w:hyperlink>
    </w:p>
    <w:p w14:paraId="4EFC3F39" w14:textId="7E0AEF1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50" w:history="1">
        <w:r w:rsidRPr="007C5077">
          <w:rPr>
            <w:rStyle w:val="Hyperlink"/>
            <w:noProof/>
          </w:rPr>
          <w:t>1.3.</w:t>
        </w:r>
        <w:r>
          <w:rPr>
            <w:rFonts w:asciiTheme="minorHAnsi" w:eastAsiaTheme="minorEastAsia" w:hAnsiTheme="minorHAnsi"/>
            <w:noProof/>
            <w:color w:val="auto"/>
            <w:kern w:val="2"/>
            <w:sz w:val="24"/>
            <w:szCs w:val="24"/>
            <w14:ligatures w14:val="standardContextual"/>
          </w:rPr>
          <w:tab/>
        </w:r>
        <w:r w:rsidRPr="007C5077">
          <w:rPr>
            <w:rStyle w:val="Hyperlink"/>
            <w:noProof/>
          </w:rPr>
          <w:t>RVP design SKUs</w:t>
        </w:r>
        <w:r>
          <w:rPr>
            <w:noProof/>
            <w:webHidden/>
          </w:rPr>
          <w:tab/>
        </w:r>
        <w:r>
          <w:rPr>
            <w:noProof/>
            <w:webHidden/>
          </w:rPr>
          <w:fldChar w:fldCharType="begin"/>
        </w:r>
        <w:r>
          <w:rPr>
            <w:noProof/>
            <w:webHidden/>
          </w:rPr>
          <w:instrText xml:space="preserve"> PAGEREF _Toc191662850 \h </w:instrText>
        </w:r>
        <w:r>
          <w:rPr>
            <w:noProof/>
            <w:webHidden/>
          </w:rPr>
        </w:r>
        <w:r>
          <w:rPr>
            <w:noProof/>
            <w:webHidden/>
          </w:rPr>
          <w:fldChar w:fldCharType="separate"/>
        </w:r>
        <w:r w:rsidR="00FA3322">
          <w:rPr>
            <w:noProof/>
            <w:webHidden/>
          </w:rPr>
          <w:t>27</w:t>
        </w:r>
        <w:r>
          <w:rPr>
            <w:noProof/>
            <w:webHidden/>
          </w:rPr>
          <w:fldChar w:fldCharType="end"/>
        </w:r>
      </w:hyperlink>
    </w:p>
    <w:p w14:paraId="3E124F7D" w14:textId="5CFC29ED"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851" w:history="1">
        <w:r w:rsidRPr="007C5077">
          <w:rPr>
            <w:rStyle w:val="Hyperlink"/>
            <w:noProof/>
          </w:rPr>
          <w:t>2.</w:t>
        </w:r>
        <w:r>
          <w:rPr>
            <w:rFonts w:asciiTheme="minorHAnsi" w:eastAsiaTheme="minorEastAsia" w:hAnsiTheme="minorHAnsi"/>
            <w:b w:val="0"/>
            <w:noProof/>
            <w:color w:val="auto"/>
            <w:kern w:val="2"/>
            <w:sz w:val="24"/>
            <w:szCs w:val="24"/>
            <w14:ligatures w14:val="standardContextual"/>
          </w:rPr>
          <w:tab/>
        </w:r>
        <w:r w:rsidRPr="007C5077">
          <w:rPr>
            <w:rStyle w:val="Hyperlink"/>
            <w:noProof/>
          </w:rPr>
          <w:t>Feature Set &amp; HW-BOM</w:t>
        </w:r>
        <w:r>
          <w:rPr>
            <w:noProof/>
            <w:webHidden/>
          </w:rPr>
          <w:tab/>
        </w:r>
        <w:r>
          <w:rPr>
            <w:noProof/>
            <w:webHidden/>
          </w:rPr>
          <w:fldChar w:fldCharType="begin"/>
        </w:r>
        <w:r>
          <w:rPr>
            <w:noProof/>
            <w:webHidden/>
          </w:rPr>
          <w:instrText xml:space="preserve"> PAGEREF _Toc191662851 \h </w:instrText>
        </w:r>
        <w:r>
          <w:rPr>
            <w:noProof/>
            <w:webHidden/>
          </w:rPr>
        </w:r>
        <w:r>
          <w:rPr>
            <w:noProof/>
            <w:webHidden/>
          </w:rPr>
          <w:fldChar w:fldCharType="separate"/>
        </w:r>
        <w:r w:rsidR="00FA3322">
          <w:rPr>
            <w:noProof/>
            <w:webHidden/>
          </w:rPr>
          <w:t>29</w:t>
        </w:r>
        <w:r>
          <w:rPr>
            <w:noProof/>
            <w:webHidden/>
          </w:rPr>
          <w:fldChar w:fldCharType="end"/>
        </w:r>
      </w:hyperlink>
    </w:p>
    <w:p w14:paraId="5F8049D2" w14:textId="6F80C3F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52" w:history="1">
        <w:r w:rsidRPr="007C5077">
          <w:rPr>
            <w:rStyle w:val="Hyperlink"/>
            <w:noProof/>
          </w:rPr>
          <w:t>2.1.</w:t>
        </w:r>
        <w:r>
          <w:rPr>
            <w:rFonts w:asciiTheme="minorHAnsi" w:eastAsiaTheme="minorEastAsia" w:hAnsiTheme="minorHAnsi"/>
            <w:noProof/>
            <w:color w:val="auto"/>
            <w:kern w:val="2"/>
            <w:sz w:val="24"/>
            <w:szCs w:val="24"/>
            <w14:ligatures w14:val="standardContextual"/>
          </w:rPr>
          <w:tab/>
        </w:r>
        <w:r w:rsidRPr="007C5077">
          <w:rPr>
            <w:rStyle w:val="Hyperlink"/>
            <w:noProof/>
          </w:rPr>
          <w:t>RVP Landing Zone</w:t>
        </w:r>
        <w:r>
          <w:rPr>
            <w:noProof/>
            <w:webHidden/>
          </w:rPr>
          <w:tab/>
        </w:r>
        <w:r>
          <w:rPr>
            <w:noProof/>
            <w:webHidden/>
          </w:rPr>
          <w:fldChar w:fldCharType="begin"/>
        </w:r>
        <w:r>
          <w:rPr>
            <w:noProof/>
            <w:webHidden/>
          </w:rPr>
          <w:instrText xml:space="preserve"> PAGEREF _Toc191662852 \h </w:instrText>
        </w:r>
        <w:r>
          <w:rPr>
            <w:noProof/>
            <w:webHidden/>
          </w:rPr>
        </w:r>
        <w:r>
          <w:rPr>
            <w:noProof/>
            <w:webHidden/>
          </w:rPr>
          <w:fldChar w:fldCharType="separate"/>
        </w:r>
        <w:r w:rsidR="00FA3322">
          <w:rPr>
            <w:noProof/>
            <w:webHidden/>
          </w:rPr>
          <w:t>29</w:t>
        </w:r>
        <w:r>
          <w:rPr>
            <w:noProof/>
            <w:webHidden/>
          </w:rPr>
          <w:fldChar w:fldCharType="end"/>
        </w:r>
      </w:hyperlink>
    </w:p>
    <w:p w14:paraId="579CEE34" w14:textId="66EDEAB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53" w:history="1">
        <w:r w:rsidRPr="007C5077">
          <w:rPr>
            <w:rStyle w:val="Hyperlink"/>
            <w:noProof/>
          </w:rPr>
          <w:t>2.2.</w:t>
        </w:r>
        <w:r>
          <w:rPr>
            <w:rFonts w:asciiTheme="minorHAnsi" w:eastAsiaTheme="minorEastAsia" w:hAnsiTheme="minorHAnsi"/>
            <w:noProof/>
            <w:color w:val="auto"/>
            <w:kern w:val="2"/>
            <w:sz w:val="24"/>
            <w:szCs w:val="24"/>
            <w14:ligatures w14:val="standardContextual"/>
          </w:rPr>
          <w:tab/>
        </w:r>
        <w:r w:rsidRPr="007C5077">
          <w:rPr>
            <w:rStyle w:val="Hyperlink"/>
            <w:noProof/>
          </w:rPr>
          <w:t>Platform HW BOM</w:t>
        </w:r>
        <w:r>
          <w:rPr>
            <w:noProof/>
            <w:webHidden/>
          </w:rPr>
          <w:tab/>
        </w:r>
        <w:r>
          <w:rPr>
            <w:noProof/>
            <w:webHidden/>
          </w:rPr>
          <w:fldChar w:fldCharType="begin"/>
        </w:r>
        <w:r>
          <w:rPr>
            <w:noProof/>
            <w:webHidden/>
          </w:rPr>
          <w:instrText xml:space="preserve"> PAGEREF _Toc191662853 \h </w:instrText>
        </w:r>
        <w:r>
          <w:rPr>
            <w:noProof/>
            <w:webHidden/>
          </w:rPr>
        </w:r>
        <w:r>
          <w:rPr>
            <w:noProof/>
            <w:webHidden/>
          </w:rPr>
          <w:fldChar w:fldCharType="separate"/>
        </w:r>
        <w:r w:rsidR="00FA3322">
          <w:rPr>
            <w:noProof/>
            <w:webHidden/>
          </w:rPr>
          <w:t>29</w:t>
        </w:r>
        <w:r>
          <w:rPr>
            <w:noProof/>
            <w:webHidden/>
          </w:rPr>
          <w:fldChar w:fldCharType="end"/>
        </w:r>
      </w:hyperlink>
    </w:p>
    <w:p w14:paraId="3A6B36D4" w14:textId="31A7A3D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54" w:history="1">
        <w:r w:rsidRPr="007C5077">
          <w:rPr>
            <w:rStyle w:val="Hyperlink"/>
            <w:noProof/>
          </w:rPr>
          <w:t>2.3.</w:t>
        </w:r>
        <w:r>
          <w:rPr>
            <w:rFonts w:asciiTheme="minorHAnsi" w:eastAsiaTheme="minorEastAsia" w:hAnsiTheme="minorHAnsi"/>
            <w:noProof/>
            <w:color w:val="auto"/>
            <w:kern w:val="2"/>
            <w:sz w:val="24"/>
            <w:szCs w:val="24"/>
            <w14:ligatures w14:val="standardContextual"/>
          </w:rPr>
          <w:tab/>
        </w:r>
        <w:r w:rsidRPr="007C5077">
          <w:rPr>
            <w:rStyle w:val="Hyperlink"/>
            <w:noProof/>
          </w:rPr>
          <w:t>Platform Validation Configuration</w:t>
        </w:r>
        <w:r>
          <w:rPr>
            <w:noProof/>
            <w:webHidden/>
          </w:rPr>
          <w:tab/>
        </w:r>
        <w:r>
          <w:rPr>
            <w:noProof/>
            <w:webHidden/>
          </w:rPr>
          <w:fldChar w:fldCharType="begin"/>
        </w:r>
        <w:r>
          <w:rPr>
            <w:noProof/>
            <w:webHidden/>
          </w:rPr>
          <w:instrText xml:space="preserve"> PAGEREF _Toc191662854 \h </w:instrText>
        </w:r>
        <w:r>
          <w:rPr>
            <w:noProof/>
            <w:webHidden/>
          </w:rPr>
        </w:r>
        <w:r>
          <w:rPr>
            <w:noProof/>
            <w:webHidden/>
          </w:rPr>
          <w:fldChar w:fldCharType="separate"/>
        </w:r>
        <w:r w:rsidR="00FA3322">
          <w:rPr>
            <w:noProof/>
            <w:webHidden/>
          </w:rPr>
          <w:t>29</w:t>
        </w:r>
        <w:r>
          <w:rPr>
            <w:noProof/>
            <w:webHidden/>
          </w:rPr>
          <w:fldChar w:fldCharType="end"/>
        </w:r>
      </w:hyperlink>
    </w:p>
    <w:p w14:paraId="3E23391C" w14:textId="7BB52BB6"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855" w:history="1">
        <w:r w:rsidRPr="007C5077">
          <w:rPr>
            <w:rStyle w:val="Hyperlink"/>
            <w:noProof/>
          </w:rPr>
          <w:t>3.</w:t>
        </w:r>
        <w:r>
          <w:rPr>
            <w:rFonts w:asciiTheme="minorHAnsi" w:eastAsiaTheme="minorEastAsia" w:hAnsiTheme="minorHAnsi"/>
            <w:b w:val="0"/>
            <w:noProof/>
            <w:color w:val="auto"/>
            <w:kern w:val="2"/>
            <w:sz w:val="24"/>
            <w:szCs w:val="24"/>
            <w14:ligatures w14:val="standardContextual"/>
          </w:rPr>
          <w:tab/>
        </w:r>
        <w:r w:rsidRPr="007C5077">
          <w:rPr>
            <w:rStyle w:val="Hyperlink"/>
            <w:noProof/>
          </w:rPr>
          <w:t>General Architecture</w:t>
        </w:r>
        <w:r>
          <w:rPr>
            <w:noProof/>
            <w:webHidden/>
          </w:rPr>
          <w:tab/>
        </w:r>
        <w:r>
          <w:rPr>
            <w:noProof/>
            <w:webHidden/>
          </w:rPr>
          <w:fldChar w:fldCharType="begin"/>
        </w:r>
        <w:r>
          <w:rPr>
            <w:noProof/>
            <w:webHidden/>
          </w:rPr>
          <w:instrText xml:space="preserve"> PAGEREF _Toc191662855 \h </w:instrText>
        </w:r>
        <w:r>
          <w:rPr>
            <w:noProof/>
            <w:webHidden/>
          </w:rPr>
        </w:r>
        <w:r>
          <w:rPr>
            <w:noProof/>
            <w:webHidden/>
          </w:rPr>
          <w:fldChar w:fldCharType="separate"/>
        </w:r>
        <w:r w:rsidR="00FA3322">
          <w:rPr>
            <w:noProof/>
            <w:webHidden/>
          </w:rPr>
          <w:t>30</w:t>
        </w:r>
        <w:r>
          <w:rPr>
            <w:noProof/>
            <w:webHidden/>
          </w:rPr>
          <w:fldChar w:fldCharType="end"/>
        </w:r>
      </w:hyperlink>
    </w:p>
    <w:p w14:paraId="6852B5B2" w14:textId="6A5E69A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56" w:history="1">
        <w:r w:rsidRPr="007C5077">
          <w:rPr>
            <w:rStyle w:val="Hyperlink"/>
            <w:noProof/>
          </w:rPr>
          <w:t>3.1.</w:t>
        </w:r>
        <w:r>
          <w:rPr>
            <w:rFonts w:asciiTheme="minorHAnsi" w:eastAsiaTheme="minorEastAsia" w:hAnsiTheme="minorHAnsi"/>
            <w:noProof/>
            <w:color w:val="auto"/>
            <w:kern w:val="2"/>
            <w:sz w:val="24"/>
            <w:szCs w:val="24"/>
            <w14:ligatures w14:val="standardContextual"/>
          </w:rPr>
          <w:tab/>
        </w:r>
        <w:r w:rsidRPr="007C5077">
          <w:rPr>
            <w:rStyle w:val="Hyperlink"/>
            <w:noProof/>
          </w:rPr>
          <w:t>Platform Block Diagram</w:t>
        </w:r>
        <w:r>
          <w:rPr>
            <w:noProof/>
            <w:webHidden/>
          </w:rPr>
          <w:tab/>
        </w:r>
        <w:r>
          <w:rPr>
            <w:noProof/>
            <w:webHidden/>
          </w:rPr>
          <w:fldChar w:fldCharType="begin"/>
        </w:r>
        <w:r>
          <w:rPr>
            <w:noProof/>
            <w:webHidden/>
          </w:rPr>
          <w:instrText xml:space="preserve"> PAGEREF _Toc191662856 \h </w:instrText>
        </w:r>
        <w:r>
          <w:rPr>
            <w:noProof/>
            <w:webHidden/>
          </w:rPr>
        </w:r>
        <w:r>
          <w:rPr>
            <w:noProof/>
            <w:webHidden/>
          </w:rPr>
          <w:fldChar w:fldCharType="separate"/>
        </w:r>
        <w:r w:rsidR="00FA3322">
          <w:rPr>
            <w:noProof/>
            <w:webHidden/>
          </w:rPr>
          <w:t>30</w:t>
        </w:r>
        <w:r>
          <w:rPr>
            <w:noProof/>
            <w:webHidden/>
          </w:rPr>
          <w:fldChar w:fldCharType="end"/>
        </w:r>
      </w:hyperlink>
    </w:p>
    <w:p w14:paraId="4811554A" w14:textId="0E1CAE8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57" w:history="1">
        <w:r w:rsidRPr="007C5077">
          <w:rPr>
            <w:rStyle w:val="Hyperlink"/>
            <w:noProof/>
          </w:rPr>
          <w:t>3.2.</w:t>
        </w:r>
        <w:r>
          <w:rPr>
            <w:rFonts w:asciiTheme="minorHAnsi" w:eastAsiaTheme="minorEastAsia" w:hAnsiTheme="minorHAnsi"/>
            <w:noProof/>
            <w:color w:val="auto"/>
            <w:kern w:val="2"/>
            <w:sz w:val="24"/>
            <w:szCs w:val="24"/>
            <w14:ligatures w14:val="standardContextual"/>
          </w:rPr>
          <w:tab/>
        </w:r>
        <w:r w:rsidRPr="007C5077">
          <w:rPr>
            <w:rStyle w:val="Hyperlink"/>
            <w:noProof/>
          </w:rPr>
          <w:t>Novalake -HX &amp; UPH SoC overview</w:t>
        </w:r>
        <w:r>
          <w:rPr>
            <w:noProof/>
            <w:webHidden/>
          </w:rPr>
          <w:tab/>
        </w:r>
        <w:r>
          <w:rPr>
            <w:noProof/>
            <w:webHidden/>
          </w:rPr>
          <w:fldChar w:fldCharType="begin"/>
        </w:r>
        <w:r>
          <w:rPr>
            <w:noProof/>
            <w:webHidden/>
          </w:rPr>
          <w:instrText xml:space="preserve"> PAGEREF _Toc191662857 \h </w:instrText>
        </w:r>
        <w:r>
          <w:rPr>
            <w:noProof/>
            <w:webHidden/>
          </w:rPr>
        </w:r>
        <w:r>
          <w:rPr>
            <w:noProof/>
            <w:webHidden/>
          </w:rPr>
          <w:fldChar w:fldCharType="separate"/>
        </w:r>
        <w:r w:rsidR="00FA3322">
          <w:rPr>
            <w:noProof/>
            <w:webHidden/>
          </w:rPr>
          <w:t>36</w:t>
        </w:r>
        <w:r>
          <w:rPr>
            <w:noProof/>
            <w:webHidden/>
          </w:rPr>
          <w:fldChar w:fldCharType="end"/>
        </w:r>
      </w:hyperlink>
    </w:p>
    <w:p w14:paraId="5C01D9BD" w14:textId="63647BB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58" w:history="1">
        <w:r w:rsidRPr="007C5077">
          <w:rPr>
            <w:rStyle w:val="Hyperlink"/>
            <w:noProof/>
          </w:rPr>
          <w:t>3.3.</w:t>
        </w:r>
        <w:r>
          <w:rPr>
            <w:rFonts w:asciiTheme="minorHAnsi" w:eastAsiaTheme="minorEastAsia" w:hAnsiTheme="minorHAnsi"/>
            <w:noProof/>
            <w:color w:val="auto"/>
            <w:kern w:val="2"/>
            <w:sz w:val="24"/>
            <w:szCs w:val="24"/>
            <w14:ligatures w14:val="standardContextual"/>
          </w:rPr>
          <w:tab/>
        </w:r>
        <w:r w:rsidRPr="007C5077">
          <w:rPr>
            <w:rStyle w:val="Hyperlink"/>
            <w:noProof/>
          </w:rPr>
          <w:t>NVL-HX and UPH platform SoC/Interface support overview</w:t>
        </w:r>
        <w:r>
          <w:rPr>
            <w:noProof/>
            <w:webHidden/>
          </w:rPr>
          <w:tab/>
        </w:r>
        <w:r>
          <w:rPr>
            <w:noProof/>
            <w:webHidden/>
          </w:rPr>
          <w:fldChar w:fldCharType="begin"/>
        </w:r>
        <w:r>
          <w:rPr>
            <w:noProof/>
            <w:webHidden/>
          </w:rPr>
          <w:instrText xml:space="preserve"> PAGEREF _Toc191662858 \h </w:instrText>
        </w:r>
        <w:r>
          <w:rPr>
            <w:noProof/>
            <w:webHidden/>
          </w:rPr>
        </w:r>
        <w:r>
          <w:rPr>
            <w:noProof/>
            <w:webHidden/>
          </w:rPr>
          <w:fldChar w:fldCharType="separate"/>
        </w:r>
        <w:r w:rsidR="00FA3322">
          <w:rPr>
            <w:noProof/>
            <w:webHidden/>
          </w:rPr>
          <w:t>37</w:t>
        </w:r>
        <w:r>
          <w:rPr>
            <w:noProof/>
            <w:webHidden/>
          </w:rPr>
          <w:fldChar w:fldCharType="end"/>
        </w:r>
      </w:hyperlink>
    </w:p>
    <w:p w14:paraId="4E0B0A0A" w14:textId="6621979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59" w:history="1">
        <w:r w:rsidRPr="007C5077">
          <w:rPr>
            <w:rStyle w:val="Hyperlink"/>
            <w:noProof/>
          </w:rPr>
          <w:t>3.4.</w:t>
        </w:r>
        <w:r>
          <w:rPr>
            <w:rFonts w:asciiTheme="minorHAnsi" w:eastAsiaTheme="minorEastAsia" w:hAnsiTheme="minorHAnsi"/>
            <w:noProof/>
            <w:color w:val="auto"/>
            <w:kern w:val="2"/>
            <w:sz w:val="24"/>
            <w:szCs w:val="24"/>
            <w14:ligatures w14:val="standardContextual"/>
          </w:rPr>
          <w:tab/>
        </w:r>
        <w:r w:rsidRPr="007C5077">
          <w:rPr>
            <w:rStyle w:val="Hyperlink"/>
            <w:noProof/>
          </w:rPr>
          <w:t>Form Factor</w:t>
        </w:r>
        <w:r>
          <w:rPr>
            <w:noProof/>
            <w:webHidden/>
          </w:rPr>
          <w:tab/>
        </w:r>
        <w:r>
          <w:rPr>
            <w:noProof/>
            <w:webHidden/>
          </w:rPr>
          <w:fldChar w:fldCharType="begin"/>
        </w:r>
        <w:r>
          <w:rPr>
            <w:noProof/>
            <w:webHidden/>
          </w:rPr>
          <w:instrText xml:space="preserve"> PAGEREF _Toc191662859 \h </w:instrText>
        </w:r>
        <w:r>
          <w:rPr>
            <w:noProof/>
            <w:webHidden/>
          </w:rPr>
        </w:r>
        <w:r>
          <w:rPr>
            <w:noProof/>
            <w:webHidden/>
          </w:rPr>
          <w:fldChar w:fldCharType="separate"/>
        </w:r>
        <w:r w:rsidR="00FA3322">
          <w:rPr>
            <w:noProof/>
            <w:webHidden/>
          </w:rPr>
          <w:t>39</w:t>
        </w:r>
        <w:r>
          <w:rPr>
            <w:noProof/>
            <w:webHidden/>
          </w:rPr>
          <w:fldChar w:fldCharType="end"/>
        </w:r>
      </w:hyperlink>
    </w:p>
    <w:p w14:paraId="188D0E6E" w14:textId="5137D52B"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860" w:history="1">
        <w:r w:rsidRPr="007C5077">
          <w:rPr>
            <w:rStyle w:val="Hyperlink"/>
            <w:noProof/>
          </w:rPr>
          <w:t>4.</w:t>
        </w:r>
        <w:r>
          <w:rPr>
            <w:rFonts w:asciiTheme="minorHAnsi" w:eastAsiaTheme="minorEastAsia" w:hAnsiTheme="minorHAnsi"/>
            <w:b w:val="0"/>
            <w:noProof/>
            <w:color w:val="auto"/>
            <w:kern w:val="2"/>
            <w:sz w:val="24"/>
            <w:szCs w:val="24"/>
            <w14:ligatures w14:val="standardContextual"/>
          </w:rPr>
          <w:tab/>
        </w:r>
        <w:r w:rsidRPr="007C5077">
          <w:rPr>
            <w:rStyle w:val="Hyperlink"/>
            <w:noProof/>
          </w:rPr>
          <w:t>Main Memory</w:t>
        </w:r>
        <w:r>
          <w:rPr>
            <w:noProof/>
            <w:webHidden/>
          </w:rPr>
          <w:tab/>
        </w:r>
        <w:r>
          <w:rPr>
            <w:noProof/>
            <w:webHidden/>
          </w:rPr>
          <w:fldChar w:fldCharType="begin"/>
        </w:r>
        <w:r>
          <w:rPr>
            <w:noProof/>
            <w:webHidden/>
          </w:rPr>
          <w:instrText xml:space="preserve"> PAGEREF _Toc191662860 \h </w:instrText>
        </w:r>
        <w:r>
          <w:rPr>
            <w:noProof/>
            <w:webHidden/>
          </w:rPr>
        </w:r>
        <w:r>
          <w:rPr>
            <w:noProof/>
            <w:webHidden/>
          </w:rPr>
          <w:fldChar w:fldCharType="separate"/>
        </w:r>
        <w:r w:rsidR="00FA3322">
          <w:rPr>
            <w:noProof/>
            <w:webHidden/>
          </w:rPr>
          <w:t>40</w:t>
        </w:r>
        <w:r>
          <w:rPr>
            <w:noProof/>
            <w:webHidden/>
          </w:rPr>
          <w:fldChar w:fldCharType="end"/>
        </w:r>
      </w:hyperlink>
    </w:p>
    <w:p w14:paraId="766F61E8" w14:textId="367C7AF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61" w:history="1">
        <w:r w:rsidRPr="007C5077">
          <w:rPr>
            <w:rStyle w:val="Hyperlink"/>
            <w:noProof/>
          </w:rPr>
          <w:t>4.1.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_Toc191662861 \h </w:instrText>
        </w:r>
        <w:r>
          <w:rPr>
            <w:noProof/>
            <w:webHidden/>
          </w:rPr>
        </w:r>
        <w:r>
          <w:rPr>
            <w:noProof/>
            <w:webHidden/>
          </w:rPr>
          <w:fldChar w:fldCharType="separate"/>
        </w:r>
        <w:r w:rsidR="00FA3322">
          <w:rPr>
            <w:noProof/>
            <w:webHidden/>
          </w:rPr>
          <w:t>40</w:t>
        </w:r>
        <w:r>
          <w:rPr>
            <w:noProof/>
            <w:webHidden/>
          </w:rPr>
          <w:fldChar w:fldCharType="end"/>
        </w:r>
      </w:hyperlink>
    </w:p>
    <w:p w14:paraId="2A0BFA38" w14:textId="379F8C5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62" w:history="1">
        <w:r w:rsidRPr="007C5077">
          <w:rPr>
            <w:rStyle w:val="Hyperlink"/>
            <w:noProof/>
          </w:rPr>
          <w:t>4.2.</w:t>
        </w:r>
        <w:r>
          <w:rPr>
            <w:rFonts w:asciiTheme="minorHAnsi" w:eastAsiaTheme="minorEastAsia" w:hAnsiTheme="minorHAnsi"/>
            <w:noProof/>
            <w:color w:val="auto"/>
            <w:kern w:val="2"/>
            <w:sz w:val="24"/>
            <w:szCs w:val="24"/>
            <w14:ligatures w14:val="standardContextual"/>
          </w:rPr>
          <w:tab/>
        </w:r>
        <w:r w:rsidRPr="007C5077">
          <w:rPr>
            <w:rStyle w:val="Hyperlink"/>
            <w:noProof/>
          </w:rPr>
          <w:t>Memory domain platform MRD/PRD</w:t>
        </w:r>
        <w:r>
          <w:rPr>
            <w:noProof/>
            <w:webHidden/>
          </w:rPr>
          <w:tab/>
        </w:r>
        <w:r>
          <w:rPr>
            <w:noProof/>
            <w:webHidden/>
          </w:rPr>
          <w:fldChar w:fldCharType="begin"/>
        </w:r>
        <w:r>
          <w:rPr>
            <w:noProof/>
            <w:webHidden/>
          </w:rPr>
          <w:instrText xml:space="preserve"> PAGEREF _Toc191662862 \h </w:instrText>
        </w:r>
        <w:r>
          <w:rPr>
            <w:noProof/>
            <w:webHidden/>
          </w:rPr>
        </w:r>
        <w:r>
          <w:rPr>
            <w:noProof/>
            <w:webHidden/>
          </w:rPr>
          <w:fldChar w:fldCharType="separate"/>
        </w:r>
        <w:r w:rsidR="00FA3322">
          <w:rPr>
            <w:noProof/>
            <w:webHidden/>
          </w:rPr>
          <w:t>40</w:t>
        </w:r>
        <w:r>
          <w:rPr>
            <w:noProof/>
            <w:webHidden/>
          </w:rPr>
          <w:fldChar w:fldCharType="end"/>
        </w:r>
      </w:hyperlink>
    </w:p>
    <w:p w14:paraId="288AF06A" w14:textId="3326692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63" w:history="1">
        <w:r w:rsidRPr="007C5077">
          <w:rPr>
            <w:rStyle w:val="Hyperlink"/>
            <w:noProof/>
          </w:rPr>
          <w:t>4.3.</w:t>
        </w:r>
        <w:r>
          <w:rPr>
            <w:rFonts w:asciiTheme="minorHAnsi" w:eastAsiaTheme="minorEastAsia" w:hAnsiTheme="minorHAnsi"/>
            <w:noProof/>
            <w:color w:val="auto"/>
            <w:kern w:val="2"/>
            <w:sz w:val="24"/>
            <w:szCs w:val="24"/>
            <w14:ligatures w14:val="standardContextual"/>
          </w:rPr>
          <w:tab/>
        </w:r>
        <w:r w:rsidRPr="007C5077">
          <w:rPr>
            <w:rStyle w:val="Hyperlink"/>
            <w:noProof/>
          </w:rPr>
          <w:t>Memory domain RVP LZ/ PRD</w:t>
        </w:r>
        <w:r>
          <w:rPr>
            <w:noProof/>
            <w:webHidden/>
          </w:rPr>
          <w:tab/>
        </w:r>
        <w:r>
          <w:rPr>
            <w:noProof/>
            <w:webHidden/>
          </w:rPr>
          <w:fldChar w:fldCharType="begin"/>
        </w:r>
        <w:r>
          <w:rPr>
            <w:noProof/>
            <w:webHidden/>
          </w:rPr>
          <w:instrText xml:space="preserve"> PAGEREF _Toc191662863 \h </w:instrText>
        </w:r>
        <w:r>
          <w:rPr>
            <w:noProof/>
            <w:webHidden/>
          </w:rPr>
        </w:r>
        <w:r>
          <w:rPr>
            <w:noProof/>
            <w:webHidden/>
          </w:rPr>
          <w:fldChar w:fldCharType="separate"/>
        </w:r>
        <w:r w:rsidR="00FA3322">
          <w:rPr>
            <w:noProof/>
            <w:webHidden/>
          </w:rPr>
          <w:t>40</w:t>
        </w:r>
        <w:r>
          <w:rPr>
            <w:noProof/>
            <w:webHidden/>
          </w:rPr>
          <w:fldChar w:fldCharType="end"/>
        </w:r>
      </w:hyperlink>
    </w:p>
    <w:p w14:paraId="7535E394" w14:textId="696597E7"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64" w:history="1">
        <w:r w:rsidRPr="007C5077">
          <w:rPr>
            <w:rStyle w:val="Hyperlink"/>
          </w:rPr>
          <w:t>4.3.1.</w:t>
        </w:r>
        <w:r>
          <w:rPr>
            <w:rFonts w:asciiTheme="minorHAnsi" w:eastAsiaTheme="minorEastAsia" w:hAnsiTheme="minorHAnsi" w:cstheme="minorBidi"/>
            <w:kern w:val="2"/>
            <w:szCs w:val="24"/>
            <w:lang w:val="en-US" w:eastAsia="en-US"/>
            <w14:ligatures w14:val="standardContextual"/>
          </w:rPr>
          <w:tab/>
        </w:r>
        <w:r w:rsidRPr="007C5077">
          <w:rPr>
            <w:rStyle w:val="Hyperlink"/>
          </w:rPr>
          <w:t>Memory support on NVL-HX, UPH RVP</w:t>
        </w:r>
        <w:r>
          <w:rPr>
            <w:webHidden/>
          </w:rPr>
          <w:tab/>
        </w:r>
        <w:r>
          <w:rPr>
            <w:webHidden/>
          </w:rPr>
          <w:fldChar w:fldCharType="begin"/>
        </w:r>
        <w:r>
          <w:rPr>
            <w:webHidden/>
          </w:rPr>
          <w:instrText xml:space="preserve"> PAGEREF _Toc191662864 \h </w:instrText>
        </w:r>
        <w:r>
          <w:rPr>
            <w:webHidden/>
          </w:rPr>
        </w:r>
        <w:r>
          <w:rPr>
            <w:webHidden/>
          </w:rPr>
          <w:fldChar w:fldCharType="separate"/>
        </w:r>
        <w:r w:rsidR="00FA3322">
          <w:rPr>
            <w:webHidden/>
          </w:rPr>
          <w:t>41</w:t>
        </w:r>
        <w:r>
          <w:rPr>
            <w:webHidden/>
          </w:rPr>
          <w:fldChar w:fldCharType="end"/>
        </w:r>
      </w:hyperlink>
    </w:p>
    <w:p w14:paraId="2F689323" w14:textId="73E5D06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65" w:history="1">
        <w:r w:rsidRPr="007C5077">
          <w:rPr>
            <w:rStyle w:val="Hyperlink"/>
            <w:noProof/>
          </w:rPr>
          <w:t>4.4.</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_Toc191662865 \h </w:instrText>
        </w:r>
        <w:r>
          <w:rPr>
            <w:noProof/>
            <w:webHidden/>
          </w:rPr>
        </w:r>
        <w:r>
          <w:rPr>
            <w:noProof/>
            <w:webHidden/>
          </w:rPr>
          <w:fldChar w:fldCharType="separate"/>
        </w:r>
        <w:r w:rsidR="00FA3322">
          <w:rPr>
            <w:noProof/>
            <w:webHidden/>
          </w:rPr>
          <w:t>42</w:t>
        </w:r>
        <w:r>
          <w:rPr>
            <w:noProof/>
            <w:webHidden/>
          </w:rPr>
          <w:fldChar w:fldCharType="end"/>
        </w:r>
      </w:hyperlink>
    </w:p>
    <w:p w14:paraId="59E16E9E" w14:textId="02D1781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66" w:history="1">
        <w:r w:rsidRPr="007C5077">
          <w:rPr>
            <w:rStyle w:val="Hyperlink"/>
            <w:noProof/>
          </w:rPr>
          <w:t>4.5.</w:t>
        </w:r>
        <w:r>
          <w:rPr>
            <w:rFonts w:asciiTheme="minorHAnsi" w:eastAsiaTheme="minorEastAsia" w:hAnsiTheme="minorHAnsi"/>
            <w:noProof/>
            <w:color w:val="auto"/>
            <w:kern w:val="2"/>
            <w:sz w:val="24"/>
            <w:szCs w:val="24"/>
            <w14:ligatures w14:val="standardContextual"/>
          </w:rPr>
          <w:tab/>
        </w:r>
        <w:r w:rsidRPr="007C5077">
          <w:rPr>
            <w:rStyle w:val="Hyperlink"/>
            <w:noProof/>
          </w:rPr>
          <w:t>Routing Topology</w:t>
        </w:r>
        <w:r>
          <w:rPr>
            <w:noProof/>
            <w:webHidden/>
          </w:rPr>
          <w:tab/>
        </w:r>
        <w:r>
          <w:rPr>
            <w:noProof/>
            <w:webHidden/>
          </w:rPr>
          <w:fldChar w:fldCharType="begin"/>
        </w:r>
        <w:r>
          <w:rPr>
            <w:noProof/>
            <w:webHidden/>
          </w:rPr>
          <w:instrText xml:space="preserve"> PAGEREF _Toc191662866 \h </w:instrText>
        </w:r>
        <w:r>
          <w:rPr>
            <w:noProof/>
            <w:webHidden/>
          </w:rPr>
        </w:r>
        <w:r>
          <w:rPr>
            <w:noProof/>
            <w:webHidden/>
          </w:rPr>
          <w:fldChar w:fldCharType="separate"/>
        </w:r>
        <w:r w:rsidR="00FA3322">
          <w:rPr>
            <w:noProof/>
            <w:webHidden/>
          </w:rPr>
          <w:t>43</w:t>
        </w:r>
        <w:r>
          <w:rPr>
            <w:noProof/>
            <w:webHidden/>
          </w:rPr>
          <w:fldChar w:fldCharType="end"/>
        </w:r>
      </w:hyperlink>
    </w:p>
    <w:p w14:paraId="385D997C" w14:textId="4EDE90F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67" w:history="1">
        <w:r w:rsidRPr="007C5077">
          <w:rPr>
            <w:rStyle w:val="Hyperlink"/>
            <w:noProof/>
          </w:rPr>
          <w:t>4.6.</w:t>
        </w:r>
        <w:r>
          <w:rPr>
            <w:rFonts w:asciiTheme="minorHAnsi" w:eastAsiaTheme="minorEastAsia" w:hAnsiTheme="minorHAnsi"/>
            <w:noProof/>
            <w:color w:val="auto"/>
            <w:kern w:val="2"/>
            <w:sz w:val="24"/>
            <w:szCs w:val="24"/>
            <w14:ligatures w14:val="standardContextual"/>
          </w:rPr>
          <w:tab/>
        </w:r>
        <w:r w:rsidRPr="007C5077">
          <w:rPr>
            <w:rStyle w:val="Hyperlink"/>
            <w:noProof/>
          </w:rPr>
          <w:t>Memory SPD</w:t>
        </w:r>
        <w:r>
          <w:rPr>
            <w:noProof/>
            <w:webHidden/>
          </w:rPr>
          <w:tab/>
        </w:r>
        <w:r>
          <w:rPr>
            <w:noProof/>
            <w:webHidden/>
          </w:rPr>
          <w:fldChar w:fldCharType="begin"/>
        </w:r>
        <w:r>
          <w:rPr>
            <w:noProof/>
            <w:webHidden/>
          </w:rPr>
          <w:instrText xml:space="preserve"> PAGEREF _Toc191662867 \h </w:instrText>
        </w:r>
        <w:r>
          <w:rPr>
            <w:noProof/>
            <w:webHidden/>
          </w:rPr>
        </w:r>
        <w:r>
          <w:rPr>
            <w:noProof/>
            <w:webHidden/>
          </w:rPr>
          <w:fldChar w:fldCharType="separate"/>
        </w:r>
        <w:r w:rsidR="00FA3322">
          <w:rPr>
            <w:noProof/>
            <w:webHidden/>
          </w:rPr>
          <w:t>48</w:t>
        </w:r>
        <w:r>
          <w:rPr>
            <w:noProof/>
            <w:webHidden/>
          </w:rPr>
          <w:fldChar w:fldCharType="end"/>
        </w:r>
      </w:hyperlink>
    </w:p>
    <w:p w14:paraId="79D60E13" w14:textId="273E814D"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868" w:history="1">
        <w:r w:rsidRPr="007C5077">
          <w:rPr>
            <w:rStyle w:val="Hyperlink"/>
            <w:noProof/>
          </w:rPr>
          <w:t>5.</w:t>
        </w:r>
        <w:r>
          <w:rPr>
            <w:rFonts w:asciiTheme="minorHAnsi" w:eastAsiaTheme="minorEastAsia" w:hAnsiTheme="minorHAnsi"/>
            <w:b w:val="0"/>
            <w:noProof/>
            <w:color w:val="auto"/>
            <w:kern w:val="2"/>
            <w:sz w:val="24"/>
            <w:szCs w:val="24"/>
            <w14:ligatures w14:val="standardContextual"/>
          </w:rPr>
          <w:tab/>
        </w:r>
        <w:r w:rsidRPr="007C5077">
          <w:rPr>
            <w:rStyle w:val="Hyperlink"/>
            <w:noProof/>
          </w:rPr>
          <w:t>Display</w:t>
        </w:r>
        <w:r>
          <w:rPr>
            <w:noProof/>
            <w:webHidden/>
          </w:rPr>
          <w:tab/>
        </w:r>
        <w:r>
          <w:rPr>
            <w:noProof/>
            <w:webHidden/>
          </w:rPr>
          <w:fldChar w:fldCharType="begin"/>
        </w:r>
        <w:r>
          <w:rPr>
            <w:noProof/>
            <w:webHidden/>
          </w:rPr>
          <w:instrText xml:space="preserve"> PAGEREF _Toc191662868 \h </w:instrText>
        </w:r>
        <w:r>
          <w:rPr>
            <w:noProof/>
            <w:webHidden/>
          </w:rPr>
        </w:r>
        <w:r>
          <w:rPr>
            <w:noProof/>
            <w:webHidden/>
          </w:rPr>
          <w:fldChar w:fldCharType="separate"/>
        </w:r>
        <w:r w:rsidR="00FA3322">
          <w:rPr>
            <w:noProof/>
            <w:webHidden/>
          </w:rPr>
          <w:t>49</w:t>
        </w:r>
        <w:r>
          <w:rPr>
            <w:noProof/>
            <w:webHidden/>
          </w:rPr>
          <w:fldChar w:fldCharType="end"/>
        </w:r>
      </w:hyperlink>
    </w:p>
    <w:p w14:paraId="23E6DB8D" w14:textId="444F912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69" w:history="1">
        <w:r w:rsidRPr="007C5077">
          <w:rPr>
            <w:rStyle w:val="Hyperlink"/>
            <w:noProof/>
          </w:rPr>
          <w:t>5.1.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_Toc191662869 \h </w:instrText>
        </w:r>
        <w:r>
          <w:rPr>
            <w:noProof/>
            <w:webHidden/>
          </w:rPr>
        </w:r>
        <w:r>
          <w:rPr>
            <w:noProof/>
            <w:webHidden/>
          </w:rPr>
          <w:fldChar w:fldCharType="separate"/>
        </w:r>
        <w:r w:rsidR="00FA3322">
          <w:rPr>
            <w:noProof/>
            <w:webHidden/>
          </w:rPr>
          <w:t>49</w:t>
        </w:r>
        <w:r>
          <w:rPr>
            <w:noProof/>
            <w:webHidden/>
          </w:rPr>
          <w:fldChar w:fldCharType="end"/>
        </w:r>
      </w:hyperlink>
    </w:p>
    <w:p w14:paraId="6A817262" w14:textId="4417C07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70" w:history="1">
        <w:r w:rsidRPr="007C5077">
          <w:rPr>
            <w:rStyle w:val="Hyperlink"/>
            <w:noProof/>
          </w:rPr>
          <w:t>5.2.</w:t>
        </w:r>
        <w:r>
          <w:rPr>
            <w:rFonts w:asciiTheme="minorHAnsi" w:eastAsiaTheme="minorEastAsia" w:hAnsiTheme="minorHAnsi"/>
            <w:noProof/>
            <w:color w:val="auto"/>
            <w:kern w:val="2"/>
            <w:sz w:val="24"/>
            <w:szCs w:val="24"/>
            <w14:ligatures w14:val="standardContextual"/>
          </w:rPr>
          <w:tab/>
        </w:r>
        <w:r w:rsidRPr="007C5077">
          <w:rPr>
            <w:rStyle w:val="Hyperlink"/>
            <w:noProof/>
          </w:rPr>
          <w:t>Display domain platform MRD/PRD</w:t>
        </w:r>
        <w:r>
          <w:rPr>
            <w:noProof/>
            <w:webHidden/>
          </w:rPr>
          <w:tab/>
        </w:r>
        <w:r>
          <w:rPr>
            <w:noProof/>
            <w:webHidden/>
          </w:rPr>
          <w:fldChar w:fldCharType="begin"/>
        </w:r>
        <w:r>
          <w:rPr>
            <w:noProof/>
            <w:webHidden/>
          </w:rPr>
          <w:instrText xml:space="preserve"> PAGEREF _Toc191662870 \h </w:instrText>
        </w:r>
        <w:r>
          <w:rPr>
            <w:noProof/>
            <w:webHidden/>
          </w:rPr>
        </w:r>
        <w:r>
          <w:rPr>
            <w:noProof/>
            <w:webHidden/>
          </w:rPr>
          <w:fldChar w:fldCharType="separate"/>
        </w:r>
        <w:r w:rsidR="00FA3322">
          <w:rPr>
            <w:noProof/>
            <w:webHidden/>
          </w:rPr>
          <w:t>49</w:t>
        </w:r>
        <w:r>
          <w:rPr>
            <w:noProof/>
            <w:webHidden/>
          </w:rPr>
          <w:fldChar w:fldCharType="end"/>
        </w:r>
      </w:hyperlink>
    </w:p>
    <w:p w14:paraId="030E025B" w14:textId="190375FA"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71" w:history="1">
        <w:r w:rsidRPr="007C5077">
          <w:rPr>
            <w:rStyle w:val="Hyperlink"/>
            <w:noProof/>
          </w:rPr>
          <w:t>5.3.</w:t>
        </w:r>
        <w:r>
          <w:rPr>
            <w:rFonts w:asciiTheme="minorHAnsi" w:eastAsiaTheme="minorEastAsia" w:hAnsiTheme="minorHAnsi"/>
            <w:noProof/>
            <w:color w:val="auto"/>
            <w:kern w:val="2"/>
            <w:sz w:val="24"/>
            <w:szCs w:val="24"/>
            <w14:ligatures w14:val="standardContextual"/>
          </w:rPr>
          <w:tab/>
        </w:r>
        <w:r w:rsidRPr="007C5077">
          <w:rPr>
            <w:rStyle w:val="Hyperlink"/>
            <w:noProof/>
          </w:rPr>
          <w:t>Display domain RVP LZ/ PRD</w:t>
        </w:r>
        <w:r>
          <w:rPr>
            <w:noProof/>
            <w:webHidden/>
          </w:rPr>
          <w:tab/>
        </w:r>
        <w:r>
          <w:rPr>
            <w:noProof/>
            <w:webHidden/>
          </w:rPr>
          <w:fldChar w:fldCharType="begin"/>
        </w:r>
        <w:r>
          <w:rPr>
            <w:noProof/>
            <w:webHidden/>
          </w:rPr>
          <w:instrText xml:space="preserve"> PAGEREF _Toc191662871 \h </w:instrText>
        </w:r>
        <w:r>
          <w:rPr>
            <w:noProof/>
            <w:webHidden/>
          </w:rPr>
        </w:r>
        <w:r>
          <w:rPr>
            <w:noProof/>
            <w:webHidden/>
          </w:rPr>
          <w:fldChar w:fldCharType="separate"/>
        </w:r>
        <w:r w:rsidR="00FA3322">
          <w:rPr>
            <w:noProof/>
            <w:webHidden/>
          </w:rPr>
          <w:t>49</w:t>
        </w:r>
        <w:r>
          <w:rPr>
            <w:noProof/>
            <w:webHidden/>
          </w:rPr>
          <w:fldChar w:fldCharType="end"/>
        </w:r>
      </w:hyperlink>
    </w:p>
    <w:p w14:paraId="4B7D0DFD" w14:textId="6E76A84F"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72" w:history="1">
        <w:r w:rsidRPr="007C5077">
          <w:rPr>
            <w:rStyle w:val="Hyperlink"/>
          </w:rPr>
          <w:t>5.3.1.</w:t>
        </w:r>
        <w:r>
          <w:rPr>
            <w:rFonts w:asciiTheme="minorHAnsi" w:eastAsiaTheme="minorEastAsia" w:hAnsiTheme="minorHAnsi" w:cstheme="minorBidi"/>
            <w:kern w:val="2"/>
            <w:szCs w:val="24"/>
            <w:lang w:val="en-US" w:eastAsia="en-US"/>
            <w14:ligatures w14:val="standardContextual"/>
          </w:rPr>
          <w:tab/>
        </w:r>
        <w:r w:rsidRPr="007C5077">
          <w:rPr>
            <w:rStyle w:val="Hyperlink"/>
          </w:rPr>
          <w:t>NVL RVP Display Topology port mapping</w:t>
        </w:r>
        <w:r>
          <w:rPr>
            <w:webHidden/>
          </w:rPr>
          <w:tab/>
        </w:r>
        <w:r>
          <w:rPr>
            <w:webHidden/>
          </w:rPr>
          <w:fldChar w:fldCharType="begin"/>
        </w:r>
        <w:r>
          <w:rPr>
            <w:webHidden/>
          </w:rPr>
          <w:instrText xml:space="preserve"> PAGEREF _Toc191662872 \h </w:instrText>
        </w:r>
        <w:r>
          <w:rPr>
            <w:webHidden/>
          </w:rPr>
        </w:r>
        <w:r>
          <w:rPr>
            <w:webHidden/>
          </w:rPr>
          <w:fldChar w:fldCharType="separate"/>
        </w:r>
        <w:r w:rsidR="00FA3322">
          <w:rPr>
            <w:webHidden/>
          </w:rPr>
          <w:t>50</w:t>
        </w:r>
        <w:r>
          <w:rPr>
            <w:webHidden/>
          </w:rPr>
          <w:fldChar w:fldCharType="end"/>
        </w:r>
      </w:hyperlink>
    </w:p>
    <w:p w14:paraId="178E6DD8" w14:textId="4D17791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73" w:history="1">
        <w:r w:rsidRPr="007C5077">
          <w:rPr>
            <w:rStyle w:val="Hyperlink"/>
            <w:noProof/>
          </w:rPr>
          <w:t>5.4.</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_Toc191662873 \h </w:instrText>
        </w:r>
        <w:r>
          <w:rPr>
            <w:noProof/>
            <w:webHidden/>
          </w:rPr>
        </w:r>
        <w:r>
          <w:rPr>
            <w:noProof/>
            <w:webHidden/>
          </w:rPr>
          <w:fldChar w:fldCharType="separate"/>
        </w:r>
        <w:r w:rsidR="00FA3322">
          <w:rPr>
            <w:noProof/>
            <w:webHidden/>
          </w:rPr>
          <w:t>50</w:t>
        </w:r>
        <w:r>
          <w:rPr>
            <w:noProof/>
            <w:webHidden/>
          </w:rPr>
          <w:fldChar w:fldCharType="end"/>
        </w:r>
      </w:hyperlink>
    </w:p>
    <w:p w14:paraId="4E18B429" w14:textId="0D02A07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74" w:history="1">
        <w:r w:rsidRPr="007C5077">
          <w:rPr>
            <w:rStyle w:val="Hyperlink"/>
            <w:noProof/>
          </w:rPr>
          <w:t>5.5.</w:t>
        </w:r>
        <w:r>
          <w:rPr>
            <w:rFonts w:asciiTheme="minorHAnsi" w:eastAsiaTheme="minorEastAsia" w:hAnsiTheme="minorHAnsi"/>
            <w:noProof/>
            <w:color w:val="auto"/>
            <w:kern w:val="2"/>
            <w:sz w:val="24"/>
            <w:szCs w:val="24"/>
            <w14:ligatures w14:val="standardContextual"/>
          </w:rPr>
          <w:tab/>
        </w:r>
        <w:r w:rsidRPr="007C5077">
          <w:rPr>
            <w:rStyle w:val="Hyperlink"/>
            <w:noProof/>
          </w:rPr>
          <w:t>AIC List</w:t>
        </w:r>
        <w:r>
          <w:rPr>
            <w:noProof/>
            <w:webHidden/>
          </w:rPr>
          <w:tab/>
        </w:r>
        <w:r>
          <w:rPr>
            <w:noProof/>
            <w:webHidden/>
          </w:rPr>
          <w:fldChar w:fldCharType="begin"/>
        </w:r>
        <w:r>
          <w:rPr>
            <w:noProof/>
            <w:webHidden/>
          </w:rPr>
          <w:instrText xml:space="preserve"> PAGEREF _Toc191662874 \h </w:instrText>
        </w:r>
        <w:r>
          <w:rPr>
            <w:noProof/>
            <w:webHidden/>
          </w:rPr>
        </w:r>
        <w:r>
          <w:rPr>
            <w:noProof/>
            <w:webHidden/>
          </w:rPr>
          <w:fldChar w:fldCharType="separate"/>
        </w:r>
        <w:r w:rsidR="00FA3322">
          <w:rPr>
            <w:noProof/>
            <w:webHidden/>
          </w:rPr>
          <w:t>51</w:t>
        </w:r>
        <w:r>
          <w:rPr>
            <w:noProof/>
            <w:webHidden/>
          </w:rPr>
          <w:fldChar w:fldCharType="end"/>
        </w:r>
      </w:hyperlink>
    </w:p>
    <w:p w14:paraId="24C467AE" w14:textId="6C722FD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75" w:history="1">
        <w:r w:rsidRPr="007C5077">
          <w:rPr>
            <w:rStyle w:val="Hyperlink"/>
            <w:noProof/>
          </w:rPr>
          <w:t>5.6.</w:t>
        </w:r>
        <w:r>
          <w:rPr>
            <w:rFonts w:asciiTheme="minorHAnsi" w:eastAsiaTheme="minorEastAsia" w:hAnsiTheme="minorHAnsi"/>
            <w:noProof/>
            <w:color w:val="auto"/>
            <w:kern w:val="2"/>
            <w:sz w:val="24"/>
            <w:szCs w:val="24"/>
            <w14:ligatures w14:val="standardContextual"/>
          </w:rPr>
          <w:tab/>
        </w:r>
        <w:r w:rsidRPr="007C5077">
          <w:rPr>
            <w:rStyle w:val="Hyperlink"/>
            <w:noProof/>
          </w:rPr>
          <w:t>Display Topology</w:t>
        </w:r>
        <w:r>
          <w:rPr>
            <w:noProof/>
            <w:webHidden/>
          </w:rPr>
          <w:tab/>
        </w:r>
        <w:r>
          <w:rPr>
            <w:noProof/>
            <w:webHidden/>
          </w:rPr>
          <w:fldChar w:fldCharType="begin"/>
        </w:r>
        <w:r>
          <w:rPr>
            <w:noProof/>
            <w:webHidden/>
          </w:rPr>
          <w:instrText xml:space="preserve"> PAGEREF _Toc191662875 \h </w:instrText>
        </w:r>
        <w:r>
          <w:rPr>
            <w:noProof/>
            <w:webHidden/>
          </w:rPr>
        </w:r>
        <w:r>
          <w:rPr>
            <w:noProof/>
            <w:webHidden/>
          </w:rPr>
          <w:fldChar w:fldCharType="separate"/>
        </w:r>
        <w:r w:rsidR="00FA3322">
          <w:rPr>
            <w:noProof/>
            <w:webHidden/>
          </w:rPr>
          <w:t>51</w:t>
        </w:r>
        <w:r>
          <w:rPr>
            <w:noProof/>
            <w:webHidden/>
          </w:rPr>
          <w:fldChar w:fldCharType="end"/>
        </w:r>
      </w:hyperlink>
    </w:p>
    <w:p w14:paraId="1DCA4F70" w14:textId="52786A94"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76" w:history="1">
        <w:r w:rsidRPr="007C5077">
          <w:rPr>
            <w:rStyle w:val="Hyperlink"/>
          </w:rPr>
          <w:t>5.6.1.</w:t>
        </w:r>
        <w:r>
          <w:rPr>
            <w:rFonts w:asciiTheme="minorHAnsi" w:eastAsiaTheme="minorEastAsia" w:hAnsiTheme="minorHAnsi" w:cstheme="minorBidi"/>
            <w:kern w:val="2"/>
            <w:szCs w:val="24"/>
            <w:lang w:val="en-US" w:eastAsia="en-US"/>
            <w14:ligatures w14:val="standardContextual"/>
          </w:rPr>
          <w:tab/>
        </w:r>
        <w:r w:rsidRPr="007C5077">
          <w:rPr>
            <w:rStyle w:val="Hyperlink"/>
          </w:rPr>
          <w:t>NVL RVP Display Topology block diagram</w:t>
        </w:r>
        <w:r>
          <w:rPr>
            <w:webHidden/>
          </w:rPr>
          <w:tab/>
        </w:r>
        <w:r>
          <w:rPr>
            <w:webHidden/>
          </w:rPr>
          <w:fldChar w:fldCharType="begin"/>
        </w:r>
        <w:r>
          <w:rPr>
            <w:webHidden/>
          </w:rPr>
          <w:instrText xml:space="preserve"> PAGEREF _Toc191662876 \h </w:instrText>
        </w:r>
        <w:r>
          <w:rPr>
            <w:webHidden/>
          </w:rPr>
        </w:r>
        <w:r>
          <w:rPr>
            <w:webHidden/>
          </w:rPr>
          <w:fldChar w:fldCharType="separate"/>
        </w:r>
        <w:r w:rsidR="00FA3322">
          <w:rPr>
            <w:webHidden/>
          </w:rPr>
          <w:t>51</w:t>
        </w:r>
        <w:r>
          <w:rPr>
            <w:webHidden/>
          </w:rPr>
          <w:fldChar w:fldCharType="end"/>
        </w:r>
      </w:hyperlink>
    </w:p>
    <w:p w14:paraId="75562B44" w14:textId="68473EDF"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77" w:history="1">
        <w:r w:rsidRPr="007C5077">
          <w:rPr>
            <w:rStyle w:val="Hyperlink"/>
          </w:rPr>
          <w:t>5.6.2.</w:t>
        </w:r>
        <w:r>
          <w:rPr>
            <w:rFonts w:asciiTheme="minorHAnsi" w:eastAsiaTheme="minorEastAsia" w:hAnsiTheme="minorHAnsi" w:cstheme="minorBidi"/>
            <w:kern w:val="2"/>
            <w:szCs w:val="24"/>
            <w:lang w:val="en-US" w:eastAsia="en-US"/>
            <w14:ligatures w14:val="standardContextual"/>
          </w:rPr>
          <w:tab/>
        </w:r>
        <w:r w:rsidRPr="007C5077">
          <w:rPr>
            <w:rStyle w:val="Hyperlink"/>
          </w:rPr>
          <w:t>NVL RVP eDP Display mux Topology</w:t>
        </w:r>
        <w:r>
          <w:rPr>
            <w:webHidden/>
          </w:rPr>
          <w:tab/>
        </w:r>
        <w:r>
          <w:rPr>
            <w:webHidden/>
          </w:rPr>
          <w:fldChar w:fldCharType="begin"/>
        </w:r>
        <w:r>
          <w:rPr>
            <w:webHidden/>
          </w:rPr>
          <w:instrText xml:space="preserve"> PAGEREF _Toc191662877 \h </w:instrText>
        </w:r>
        <w:r>
          <w:rPr>
            <w:webHidden/>
          </w:rPr>
        </w:r>
        <w:r>
          <w:rPr>
            <w:webHidden/>
          </w:rPr>
          <w:fldChar w:fldCharType="separate"/>
        </w:r>
        <w:r w:rsidR="00FA3322">
          <w:rPr>
            <w:webHidden/>
          </w:rPr>
          <w:t>53</w:t>
        </w:r>
        <w:r>
          <w:rPr>
            <w:webHidden/>
          </w:rPr>
          <w:fldChar w:fldCharType="end"/>
        </w:r>
      </w:hyperlink>
    </w:p>
    <w:p w14:paraId="05C6B6A9" w14:textId="19449FC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78" w:history="1">
        <w:r w:rsidRPr="007C5077">
          <w:rPr>
            <w:rStyle w:val="Hyperlink"/>
          </w:rPr>
          <w:t>5.6.3.</w:t>
        </w:r>
        <w:r>
          <w:rPr>
            <w:rFonts w:asciiTheme="minorHAnsi" w:eastAsiaTheme="minorEastAsia" w:hAnsiTheme="minorHAnsi" w:cstheme="minorBidi"/>
            <w:kern w:val="2"/>
            <w:szCs w:val="24"/>
            <w:lang w:val="en-US" w:eastAsia="en-US"/>
            <w14:ligatures w14:val="standardContextual"/>
          </w:rPr>
          <w:tab/>
        </w:r>
        <w:r w:rsidRPr="007C5077">
          <w:rPr>
            <w:rStyle w:val="Hyperlink"/>
          </w:rPr>
          <w:t xml:space="preserve">NVL RVP DP 2.1 Retimer Mux topology to BR AIC (Via TCSS Module) </w:t>
        </w:r>
        <w:r w:rsidRPr="007C5077">
          <w:rPr>
            <w:rStyle w:val="Hyperlink"/>
            <w:highlight w:val="yellow"/>
          </w:rPr>
          <w:t>TBD</w:t>
        </w:r>
        <w:r>
          <w:rPr>
            <w:webHidden/>
          </w:rPr>
          <w:tab/>
        </w:r>
        <w:r>
          <w:rPr>
            <w:webHidden/>
          </w:rPr>
          <w:fldChar w:fldCharType="begin"/>
        </w:r>
        <w:r>
          <w:rPr>
            <w:webHidden/>
          </w:rPr>
          <w:instrText xml:space="preserve"> PAGEREF _Toc191662878 \h </w:instrText>
        </w:r>
        <w:r>
          <w:rPr>
            <w:webHidden/>
          </w:rPr>
        </w:r>
        <w:r>
          <w:rPr>
            <w:webHidden/>
          </w:rPr>
          <w:fldChar w:fldCharType="separate"/>
        </w:r>
        <w:r w:rsidR="00FA3322">
          <w:rPr>
            <w:webHidden/>
          </w:rPr>
          <w:t>53</w:t>
        </w:r>
        <w:r>
          <w:rPr>
            <w:webHidden/>
          </w:rPr>
          <w:fldChar w:fldCharType="end"/>
        </w:r>
      </w:hyperlink>
    </w:p>
    <w:p w14:paraId="335A14B0" w14:textId="512164C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79" w:history="1">
        <w:r w:rsidRPr="007C5077">
          <w:rPr>
            <w:rStyle w:val="Hyperlink"/>
            <w:noProof/>
          </w:rPr>
          <w:t>5.7.</w:t>
        </w:r>
        <w:r>
          <w:rPr>
            <w:rFonts w:asciiTheme="minorHAnsi" w:eastAsiaTheme="minorEastAsia" w:hAnsiTheme="minorHAnsi"/>
            <w:noProof/>
            <w:color w:val="auto"/>
            <w:kern w:val="2"/>
            <w:sz w:val="24"/>
            <w:szCs w:val="24"/>
            <w14:ligatures w14:val="standardContextual"/>
          </w:rPr>
          <w:tab/>
        </w:r>
        <w:r w:rsidRPr="007C5077">
          <w:rPr>
            <w:rStyle w:val="Hyperlink"/>
            <w:noProof/>
          </w:rPr>
          <w:t>Display Topology from TCSS ports</w:t>
        </w:r>
        <w:r>
          <w:rPr>
            <w:noProof/>
            <w:webHidden/>
          </w:rPr>
          <w:tab/>
        </w:r>
        <w:r>
          <w:rPr>
            <w:noProof/>
            <w:webHidden/>
          </w:rPr>
          <w:fldChar w:fldCharType="begin"/>
        </w:r>
        <w:r>
          <w:rPr>
            <w:noProof/>
            <w:webHidden/>
          </w:rPr>
          <w:instrText xml:space="preserve"> PAGEREF _Toc191662879 \h </w:instrText>
        </w:r>
        <w:r>
          <w:rPr>
            <w:noProof/>
            <w:webHidden/>
          </w:rPr>
        </w:r>
        <w:r>
          <w:rPr>
            <w:noProof/>
            <w:webHidden/>
          </w:rPr>
          <w:fldChar w:fldCharType="separate"/>
        </w:r>
        <w:r w:rsidR="00FA3322">
          <w:rPr>
            <w:noProof/>
            <w:webHidden/>
          </w:rPr>
          <w:t>53</w:t>
        </w:r>
        <w:r>
          <w:rPr>
            <w:noProof/>
            <w:webHidden/>
          </w:rPr>
          <w:fldChar w:fldCharType="end"/>
        </w:r>
      </w:hyperlink>
    </w:p>
    <w:p w14:paraId="21D86C9F" w14:textId="7232632A"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80" w:history="1">
        <w:r w:rsidRPr="007C5077">
          <w:rPr>
            <w:rStyle w:val="Hyperlink"/>
            <w:noProof/>
          </w:rPr>
          <w:t>5.8.</w:t>
        </w:r>
        <w:r>
          <w:rPr>
            <w:rFonts w:asciiTheme="minorHAnsi" w:eastAsiaTheme="minorEastAsia" w:hAnsiTheme="minorHAnsi"/>
            <w:noProof/>
            <w:color w:val="auto"/>
            <w:kern w:val="2"/>
            <w:sz w:val="24"/>
            <w:szCs w:val="24"/>
            <w14:ligatures w14:val="standardContextual"/>
          </w:rPr>
          <w:tab/>
        </w:r>
        <w:r w:rsidRPr="007C5077">
          <w:rPr>
            <w:rStyle w:val="Hyperlink"/>
            <w:noProof/>
          </w:rPr>
          <w:t>DG Support</w:t>
        </w:r>
        <w:r>
          <w:rPr>
            <w:noProof/>
            <w:webHidden/>
          </w:rPr>
          <w:tab/>
        </w:r>
        <w:r>
          <w:rPr>
            <w:noProof/>
            <w:webHidden/>
          </w:rPr>
          <w:fldChar w:fldCharType="begin"/>
        </w:r>
        <w:r>
          <w:rPr>
            <w:noProof/>
            <w:webHidden/>
          </w:rPr>
          <w:instrText xml:space="preserve"> PAGEREF _Toc191662880 \h </w:instrText>
        </w:r>
        <w:r>
          <w:rPr>
            <w:noProof/>
            <w:webHidden/>
          </w:rPr>
        </w:r>
        <w:r>
          <w:rPr>
            <w:noProof/>
            <w:webHidden/>
          </w:rPr>
          <w:fldChar w:fldCharType="separate"/>
        </w:r>
        <w:r w:rsidR="00FA3322">
          <w:rPr>
            <w:noProof/>
            <w:webHidden/>
          </w:rPr>
          <w:t>53</w:t>
        </w:r>
        <w:r>
          <w:rPr>
            <w:noProof/>
            <w:webHidden/>
          </w:rPr>
          <w:fldChar w:fldCharType="end"/>
        </w:r>
      </w:hyperlink>
    </w:p>
    <w:p w14:paraId="06CBCA96" w14:textId="07FAB9D7"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81" w:history="1">
        <w:r w:rsidRPr="007C5077">
          <w:rPr>
            <w:rStyle w:val="Hyperlink"/>
          </w:rPr>
          <w:t>5.8.1.</w:t>
        </w:r>
        <w:r>
          <w:rPr>
            <w:rFonts w:asciiTheme="minorHAnsi" w:eastAsiaTheme="minorEastAsia" w:hAnsiTheme="minorHAnsi" w:cstheme="minorBidi"/>
            <w:kern w:val="2"/>
            <w:szCs w:val="24"/>
            <w:lang w:val="en-US" w:eastAsia="en-US"/>
            <w14:ligatures w14:val="standardContextual"/>
          </w:rPr>
          <w:tab/>
        </w:r>
        <w:r w:rsidRPr="007C5077">
          <w:rPr>
            <w:rStyle w:val="Hyperlink"/>
          </w:rPr>
          <w:t>3</w:t>
        </w:r>
        <w:r w:rsidRPr="007C5077">
          <w:rPr>
            <w:rStyle w:val="Hyperlink"/>
            <w:vertAlign w:val="superscript"/>
          </w:rPr>
          <w:t>rd</w:t>
        </w:r>
        <w:r w:rsidRPr="007C5077">
          <w:rPr>
            <w:rStyle w:val="Hyperlink"/>
          </w:rPr>
          <w:t xml:space="preserve"> party Graphics card support on x8 PCIe slot</w:t>
        </w:r>
        <w:r>
          <w:rPr>
            <w:webHidden/>
          </w:rPr>
          <w:tab/>
        </w:r>
        <w:r>
          <w:rPr>
            <w:webHidden/>
          </w:rPr>
          <w:fldChar w:fldCharType="begin"/>
        </w:r>
        <w:r>
          <w:rPr>
            <w:webHidden/>
          </w:rPr>
          <w:instrText xml:space="preserve"> PAGEREF _Toc191662881 \h </w:instrText>
        </w:r>
        <w:r>
          <w:rPr>
            <w:webHidden/>
          </w:rPr>
        </w:r>
        <w:r>
          <w:rPr>
            <w:webHidden/>
          </w:rPr>
          <w:fldChar w:fldCharType="separate"/>
        </w:r>
        <w:r w:rsidR="00FA3322">
          <w:rPr>
            <w:webHidden/>
          </w:rPr>
          <w:t>53</w:t>
        </w:r>
        <w:r>
          <w:rPr>
            <w:webHidden/>
          </w:rPr>
          <w:fldChar w:fldCharType="end"/>
        </w:r>
      </w:hyperlink>
    </w:p>
    <w:p w14:paraId="53278028" w14:textId="0DCC0304"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82" w:history="1">
        <w:r w:rsidRPr="007C5077">
          <w:rPr>
            <w:rStyle w:val="Hyperlink"/>
            <w:lang w:val="fr-FR"/>
          </w:rPr>
          <w:t>5.8.2.</w:t>
        </w:r>
        <w:r>
          <w:rPr>
            <w:rFonts w:asciiTheme="minorHAnsi" w:eastAsiaTheme="minorEastAsia" w:hAnsiTheme="minorHAnsi" w:cstheme="minorBidi"/>
            <w:kern w:val="2"/>
            <w:szCs w:val="24"/>
            <w:lang w:val="en-US" w:eastAsia="en-US"/>
            <w14:ligatures w14:val="standardContextual"/>
          </w:rPr>
          <w:tab/>
        </w:r>
        <w:r w:rsidRPr="007C5077">
          <w:rPr>
            <w:rStyle w:val="Hyperlink"/>
            <w:lang w:val="fr-FR"/>
          </w:rPr>
          <w:t>PCIe CEM implementation on RVP (DG)</w:t>
        </w:r>
        <w:r>
          <w:rPr>
            <w:webHidden/>
          </w:rPr>
          <w:tab/>
        </w:r>
        <w:r>
          <w:rPr>
            <w:webHidden/>
          </w:rPr>
          <w:fldChar w:fldCharType="begin"/>
        </w:r>
        <w:r>
          <w:rPr>
            <w:webHidden/>
          </w:rPr>
          <w:instrText xml:space="preserve"> PAGEREF _Toc191662882 \h </w:instrText>
        </w:r>
        <w:r>
          <w:rPr>
            <w:webHidden/>
          </w:rPr>
        </w:r>
        <w:r>
          <w:rPr>
            <w:webHidden/>
          </w:rPr>
          <w:fldChar w:fldCharType="separate"/>
        </w:r>
        <w:r w:rsidR="00FA3322">
          <w:rPr>
            <w:webHidden/>
          </w:rPr>
          <w:t>55</w:t>
        </w:r>
        <w:r>
          <w:rPr>
            <w:webHidden/>
          </w:rPr>
          <w:fldChar w:fldCharType="end"/>
        </w:r>
      </w:hyperlink>
    </w:p>
    <w:p w14:paraId="2D6C6A0E" w14:textId="19398D0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83" w:history="1">
        <w:r w:rsidRPr="007C5077">
          <w:rPr>
            <w:rStyle w:val="Hyperlink"/>
            <w:noProof/>
          </w:rPr>
          <w:t>5.9.</w:t>
        </w:r>
        <w:r>
          <w:rPr>
            <w:rFonts w:asciiTheme="minorHAnsi" w:eastAsiaTheme="minorEastAsia" w:hAnsiTheme="minorHAnsi"/>
            <w:noProof/>
            <w:color w:val="auto"/>
            <w:kern w:val="2"/>
            <w:sz w:val="24"/>
            <w:szCs w:val="24"/>
            <w14:ligatures w14:val="standardContextual"/>
          </w:rPr>
          <w:tab/>
        </w:r>
        <w:r w:rsidRPr="007C5077">
          <w:rPr>
            <w:rStyle w:val="Hyperlink"/>
            <w:noProof/>
          </w:rPr>
          <w:t>PCIe CEM connector pinout (DG)</w:t>
        </w:r>
        <w:r>
          <w:rPr>
            <w:noProof/>
            <w:webHidden/>
          </w:rPr>
          <w:tab/>
        </w:r>
        <w:r>
          <w:rPr>
            <w:noProof/>
            <w:webHidden/>
          </w:rPr>
          <w:fldChar w:fldCharType="begin"/>
        </w:r>
        <w:r>
          <w:rPr>
            <w:noProof/>
            <w:webHidden/>
          </w:rPr>
          <w:instrText xml:space="preserve"> PAGEREF _Toc191662883 \h </w:instrText>
        </w:r>
        <w:r>
          <w:rPr>
            <w:noProof/>
            <w:webHidden/>
          </w:rPr>
        </w:r>
        <w:r>
          <w:rPr>
            <w:noProof/>
            <w:webHidden/>
          </w:rPr>
          <w:fldChar w:fldCharType="separate"/>
        </w:r>
        <w:r w:rsidR="00FA3322">
          <w:rPr>
            <w:noProof/>
            <w:webHidden/>
          </w:rPr>
          <w:t>56</w:t>
        </w:r>
        <w:r>
          <w:rPr>
            <w:noProof/>
            <w:webHidden/>
          </w:rPr>
          <w:fldChar w:fldCharType="end"/>
        </w:r>
      </w:hyperlink>
    </w:p>
    <w:p w14:paraId="332D67AA" w14:textId="2579D8C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84" w:history="1">
        <w:r w:rsidRPr="007C5077">
          <w:rPr>
            <w:rStyle w:val="Hyperlink"/>
            <w:noProof/>
          </w:rPr>
          <w:t>5.10.</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_Toc191662884 \h </w:instrText>
        </w:r>
        <w:r>
          <w:rPr>
            <w:noProof/>
            <w:webHidden/>
          </w:rPr>
        </w:r>
        <w:r>
          <w:rPr>
            <w:noProof/>
            <w:webHidden/>
          </w:rPr>
          <w:fldChar w:fldCharType="separate"/>
        </w:r>
        <w:r w:rsidR="00FA3322">
          <w:rPr>
            <w:noProof/>
            <w:webHidden/>
          </w:rPr>
          <w:t>56</w:t>
        </w:r>
        <w:r>
          <w:rPr>
            <w:noProof/>
            <w:webHidden/>
          </w:rPr>
          <w:fldChar w:fldCharType="end"/>
        </w:r>
      </w:hyperlink>
    </w:p>
    <w:p w14:paraId="6FEEB0A8" w14:textId="5A1188F1"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885" w:history="1">
        <w:r w:rsidRPr="007C5077">
          <w:rPr>
            <w:rStyle w:val="Hyperlink"/>
            <w:noProof/>
          </w:rPr>
          <w:t>6.</w:t>
        </w:r>
        <w:r>
          <w:rPr>
            <w:rFonts w:asciiTheme="minorHAnsi" w:eastAsiaTheme="minorEastAsia" w:hAnsiTheme="minorHAnsi"/>
            <w:b w:val="0"/>
            <w:noProof/>
            <w:color w:val="auto"/>
            <w:kern w:val="2"/>
            <w:sz w:val="24"/>
            <w:szCs w:val="24"/>
            <w14:ligatures w14:val="standardContextual"/>
          </w:rPr>
          <w:tab/>
        </w:r>
        <w:r w:rsidRPr="007C5077">
          <w:rPr>
            <w:rStyle w:val="Hyperlink"/>
            <w:noProof/>
          </w:rPr>
          <w:t>Type-C &amp; Thunderbolt</w:t>
        </w:r>
        <w:r>
          <w:rPr>
            <w:noProof/>
            <w:webHidden/>
          </w:rPr>
          <w:tab/>
        </w:r>
        <w:r>
          <w:rPr>
            <w:noProof/>
            <w:webHidden/>
          </w:rPr>
          <w:fldChar w:fldCharType="begin"/>
        </w:r>
        <w:r>
          <w:rPr>
            <w:noProof/>
            <w:webHidden/>
          </w:rPr>
          <w:instrText xml:space="preserve"> PAGEREF _Toc191662885 \h </w:instrText>
        </w:r>
        <w:r>
          <w:rPr>
            <w:noProof/>
            <w:webHidden/>
          </w:rPr>
        </w:r>
        <w:r>
          <w:rPr>
            <w:noProof/>
            <w:webHidden/>
          </w:rPr>
          <w:fldChar w:fldCharType="separate"/>
        </w:r>
        <w:r w:rsidR="00FA3322">
          <w:rPr>
            <w:noProof/>
            <w:webHidden/>
          </w:rPr>
          <w:t>57</w:t>
        </w:r>
        <w:r>
          <w:rPr>
            <w:noProof/>
            <w:webHidden/>
          </w:rPr>
          <w:fldChar w:fldCharType="end"/>
        </w:r>
      </w:hyperlink>
    </w:p>
    <w:p w14:paraId="32FC1D4F" w14:textId="647B915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86" w:history="1">
        <w:r w:rsidRPr="007C5077">
          <w:rPr>
            <w:rStyle w:val="Hyperlink"/>
            <w:noProof/>
          </w:rPr>
          <w:t>6.1.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_Toc191662886 \h </w:instrText>
        </w:r>
        <w:r>
          <w:rPr>
            <w:noProof/>
            <w:webHidden/>
          </w:rPr>
        </w:r>
        <w:r>
          <w:rPr>
            <w:noProof/>
            <w:webHidden/>
          </w:rPr>
          <w:fldChar w:fldCharType="separate"/>
        </w:r>
        <w:r w:rsidR="00FA3322">
          <w:rPr>
            <w:noProof/>
            <w:webHidden/>
          </w:rPr>
          <w:t>57</w:t>
        </w:r>
        <w:r>
          <w:rPr>
            <w:noProof/>
            <w:webHidden/>
          </w:rPr>
          <w:fldChar w:fldCharType="end"/>
        </w:r>
      </w:hyperlink>
    </w:p>
    <w:p w14:paraId="0CFD3858" w14:textId="74E7DA1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87" w:history="1">
        <w:r w:rsidRPr="007C5077">
          <w:rPr>
            <w:rStyle w:val="Hyperlink"/>
            <w:noProof/>
          </w:rPr>
          <w:t>6.2.</w:t>
        </w:r>
        <w:r>
          <w:rPr>
            <w:rFonts w:asciiTheme="minorHAnsi" w:eastAsiaTheme="minorEastAsia" w:hAnsiTheme="minorHAnsi"/>
            <w:noProof/>
            <w:color w:val="auto"/>
            <w:kern w:val="2"/>
            <w:sz w:val="24"/>
            <w:szCs w:val="24"/>
            <w14:ligatures w14:val="standardContextual"/>
          </w:rPr>
          <w:tab/>
        </w:r>
        <w:r w:rsidRPr="007C5077">
          <w:rPr>
            <w:rStyle w:val="Hyperlink"/>
            <w:noProof/>
          </w:rPr>
          <w:t>Type-C &amp; Thunderbolt domain platform MRD/PRD</w:t>
        </w:r>
        <w:r>
          <w:rPr>
            <w:noProof/>
            <w:webHidden/>
          </w:rPr>
          <w:tab/>
        </w:r>
        <w:r>
          <w:rPr>
            <w:noProof/>
            <w:webHidden/>
          </w:rPr>
          <w:fldChar w:fldCharType="begin"/>
        </w:r>
        <w:r>
          <w:rPr>
            <w:noProof/>
            <w:webHidden/>
          </w:rPr>
          <w:instrText xml:space="preserve"> PAGEREF _Toc191662887 \h </w:instrText>
        </w:r>
        <w:r>
          <w:rPr>
            <w:noProof/>
            <w:webHidden/>
          </w:rPr>
        </w:r>
        <w:r>
          <w:rPr>
            <w:noProof/>
            <w:webHidden/>
          </w:rPr>
          <w:fldChar w:fldCharType="separate"/>
        </w:r>
        <w:r w:rsidR="00FA3322">
          <w:rPr>
            <w:noProof/>
            <w:webHidden/>
          </w:rPr>
          <w:t>57</w:t>
        </w:r>
        <w:r>
          <w:rPr>
            <w:noProof/>
            <w:webHidden/>
          </w:rPr>
          <w:fldChar w:fldCharType="end"/>
        </w:r>
      </w:hyperlink>
    </w:p>
    <w:p w14:paraId="696736DF" w14:textId="08BCCCA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88" w:history="1">
        <w:r w:rsidRPr="007C5077">
          <w:rPr>
            <w:rStyle w:val="Hyperlink"/>
            <w:noProof/>
          </w:rPr>
          <w:t>6.3.</w:t>
        </w:r>
        <w:r>
          <w:rPr>
            <w:rFonts w:asciiTheme="minorHAnsi" w:eastAsiaTheme="minorEastAsia" w:hAnsiTheme="minorHAnsi"/>
            <w:noProof/>
            <w:color w:val="auto"/>
            <w:kern w:val="2"/>
            <w:sz w:val="24"/>
            <w:szCs w:val="24"/>
            <w14:ligatures w14:val="standardContextual"/>
          </w:rPr>
          <w:tab/>
        </w:r>
        <w:r w:rsidRPr="007C5077">
          <w:rPr>
            <w:rStyle w:val="Hyperlink"/>
            <w:noProof/>
          </w:rPr>
          <w:t>Type-C &amp; Thunderbolt Features Supported (RVP LZ/ PRD)</w:t>
        </w:r>
        <w:r>
          <w:rPr>
            <w:noProof/>
            <w:webHidden/>
          </w:rPr>
          <w:tab/>
        </w:r>
        <w:r>
          <w:rPr>
            <w:noProof/>
            <w:webHidden/>
          </w:rPr>
          <w:fldChar w:fldCharType="begin"/>
        </w:r>
        <w:r>
          <w:rPr>
            <w:noProof/>
            <w:webHidden/>
          </w:rPr>
          <w:instrText xml:space="preserve"> PAGEREF _Toc191662888 \h </w:instrText>
        </w:r>
        <w:r>
          <w:rPr>
            <w:noProof/>
            <w:webHidden/>
          </w:rPr>
        </w:r>
        <w:r>
          <w:rPr>
            <w:noProof/>
            <w:webHidden/>
          </w:rPr>
          <w:fldChar w:fldCharType="separate"/>
        </w:r>
        <w:r w:rsidR="00FA3322">
          <w:rPr>
            <w:noProof/>
            <w:webHidden/>
          </w:rPr>
          <w:t>57</w:t>
        </w:r>
        <w:r>
          <w:rPr>
            <w:noProof/>
            <w:webHidden/>
          </w:rPr>
          <w:fldChar w:fldCharType="end"/>
        </w:r>
      </w:hyperlink>
    </w:p>
    <w:p w14:paraId="37B0FDFA" w14:textId="325B87D8"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89" w:history="1">
        <w:r w:rsidRPr="007C5077">
          <w:rPr>
            <w:rStyle w:val="Hyperlink"/>
          </w:rPr>
          <w:t>6.3.1.</w:t>
        </w:r>
        <w:r>
          <w:rPr>
            <w:rFonts w:asciiTheme="minorHAnsi" w:eastAsiaTheme="minorEastAsia" w:hAnsiTheme="minorHAnsi" w:cstheme="minorBidi"/>
            <w:kern w:val="2"/>
            <w:szCs w:val="24"/>
            <w:lang w:val="en-US" w:eastAsia="en-US"/>
            <w14:ligatures w14:val="standardContextual"/>
          </w:rPr>
          <w:tab/>
        </w:r>
        <w:r w:rsidRPr="007C5077">
          <w:rPr>
            <w:rStyle w:val="Hyperlink"/>
          </w:rPr>
          <w:t>RVP PRD for Type C and Thunderbolt</w:t>
        </w:r>
        <w:r>
          <w:rPr>
            <w:webHidden/>
          </w:rPr>
          <w:tab/>
        </w:r>
        <w:r>
          <w:rPr>
            <w:webHidden/>
          </w:rPr>
          <w:fldChar w:fldCharType="begin"/>
        </w:r>
        <w:r>
          <w:rPr>
            <w:webHidden/>
          </w:rPr>
          <w:instrText xml:space="preserve"> PAGEREF _Toc191662889 \h </w:instrText>
        </w:r>
        <w:r>
          <w:rPr>
            <w:webHidden/>
          </w:rPr>
        </w:r>
        <w:r>
          <w:rPr>
            <w:webHidden/>
          </w:rPr>
          <w:fldChar w:fldCharType="separate"/>
        </w:r>
        <w:r w:rsidR="00FA3322">
          <w:rPr>
            <w:webHidden/>
          </w:rPr>
          <w:t>57</w:t>
        </w:r>
        <w:r>
          <w:rPr>
            <w:webHidden/>
          </w:rPr>
          <w:fldChar w:fldCharType="end"/>
        </w:r>
      </w:hyperlink>
    </w:p>
    <w:p w14:paraId="1C0C280E" w14:textId="04A3534B"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90" w:history="1">
        <w:r w:rsidRPr="007C5077">
          <w:rPr>
            <w:rStyle w:val="Hyperlink"/>
          </w:rPr>
          <w:t>6.3.2.</w:t>
        </w:r>
        <w:r>
          <w:rPr>
            <w:rFonts w:asciiTheme="minorHAnsi" w:eastAsiaTheme="minorEastAsia" w:hAnsiTheme="minorHAnsi" w:cstheme="minorBidi"/>
            <w:kern w:val="2"/>
            <w:szCs w:val="24"/>
            <w:lang w:val="en-US" w:eastAsia="en-US"/>
            <w14:ligatures w14:val="standardContextual"/>
          </w:rPr>
          <w:tab/>
        </w:r>
        <w:r w:rsidRPr="007C5077">
          <w:rPr>
            <w:rStyle w:val="Hyperlink"/>
            <w:lang w:val="en-US"/>
          </w:rPr>
          <w:t xml:space="preserve">NVL Hx-UPH </w:t>
        </w:r>
        <w:r w:rsidRPr="007C5077">
          <w:rPr>
            <w:rStyle w:val="Hyperlink"/>
          </w:rPr>
          <w:t>Type C and Thunderbolt Domain LZ support</w:t>
        </w:r>
        <w:r>
          <w:rPr>
            <w:webHidden/>
          </w:rPr>
          <w:tab/>
        </w:r>
        <w:r>
          <w:rPr>
            <w:webHidden/>
          </w:rPr>
          <w:fldChar w:fldCharType="begin"/>
        </w:r>
        <w:r>
          <w:rPr>
            <w:webHidden/>
          </w:rPr>
          <w:instrText xml:space="preserve"> PAGEREF _Toc191662890 \h </w:instrText>
        </w:r>
        <w:r>
          <w:rPr>
            <w:webHidden/>
          </w:rPr>
        </w:r>
        <w:r>
          <w:rPr>
            <w:webHidden/>
          </w:rPr>
          <w:fldChar w:fldCharType="separate"/>
        </w:r>
        <w:r w:rsidR="00FA3322">
          <w:rPr>
            <w:webHidden/>
          </w:rPr>
          <w:t>57</w:t>
        </w:r>
        <w:r>
          <w:rPr>
            <w:webHidden/>
          </w:rPr>
          <w:fldChar w:fldCharType="end"/>
        </w:r>
      </w:hyperlink>
    </w:p>
    <w:p w14:paraId="19695876" w14:textId="234C04EB"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91" w:history="1">
        <w:r w:rsidRPr="007C5077">
          <w:rPr>
            <w:rStyle w:val="Hyperlink"/>
          </w:rPr>
          <w:t>6.3.3.</w:t>
        </w:r>
        <w:r>
          <w:rPr>
            <w:rFonts w:asciiTheme="minorHAnsi" w:eastAsiaTheme="minorEastAsia" w:hAnsiTheme="minorHAnsi" w:cstheme="minorBidi"/>
            <w:kern w:val="2"/>
            <w:szCs w:val="24"/>
            <w:lang w:val="en-US" w:eastAsia="en-US"/>
            <w14:ligatures w14:val="standardContextual"/>
          </w:rPr>
          <w:tab/>
        </w:r>
        <w:r w:rsidRPr="007C5077">
          <w:rPr>
            <w:rStyle w:val="Hyperlink"/>
          </w:rPr>
          <w:t xml:space="preserve">NVL Hx-UPH Type-C and Thunderbolt </w:t>
        </w:r>
        <w:r w:rsidRPr="007C5077">
          <w:rPr>
            <w:rStyle w:val="Hyperlink"/>
            <w:iCs/>
          </w:rPr>
          <w:t>Port Mapping</w:t>
        </w:r>
        <w:r>
          <w:rPr>
            <w:webHidden/>
          </w:rPr>
          <w:tab/>
        </w:r>
        <w:r>
          <w:rPr>
            <w:webHidden/>
          </w:rPr>
          <w:fldChar w:fldCharType="begin"/>
        </w:r>
        <w:r>
          <w:rPr>
            <w:webHidden/>
          </w:rPr>
          <w:instrText xml:space="preserve"> PAGEREF _Toc191662891 \h </w:instrText>
        </w:r>
        <w:r>
          <w:rPr>
            <w:webHidden/>
          </w:rPr>
        </w:r>
        <w:r>
          <w:rPr>
            <w:webHidden/>
          </w:rPr>
          <w:fldChar w:fldCharType="separate"/>
        </w:r>
        <w:r w:rsidR="00FA3322">
          <w:rPr>
            <w:webHidden/>
          </w:rPr>
          <w:t>60</w:t>
        </w:r>
        <w:r>
          <w:rPr>
            <w:webHidden/>
          </w:rPr>
          <w:fldChar w:fldCharType="end"/>
        </w:r>
      </w:hyperlink>
    </w:p>
    <w:p w14:paraId="79736342" w14:textId="6E61098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92" w:history="1">
        <w:r w:rsidRPr="007C5077">
          <w:rPr>
            <w:rStyle w:val="Hyperlink"/>
            <w:noProof/>
          </w:rPr>
          <w:t>6.4.</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_Toc191662892 \h </w:instrText>
        </w:r>
        <w:r>
          <w:rPr>
            <w:noProof/>
            <w:webHidden/>
          </w:rPr>
        </w:r>
        <w:r>
          <w:rPr>
            <w:noProof/>
            <w:webHidden/>
          </w:rPr>
          <w:fldChar w:fldCharType="separate"/>
        </w:r>
        <w:r w:rsidR="00FA3322">
          <w:rPr>
            <w:noProof/>
            <w:webHidden/>
          </w:rPr>
          <w:t>61</w:t>
        </w:r>
        <w:r>
          <w:rPr>
            <w:noProof/>
            <w:webHidden/>
          </w:rPr>
          <w:fldChar w:fldCharType="end"/>
        </w:r>
      </w:hyperlink>
    </w:p>
    <w:p w14:paraId="5AB3C440" w14:textId="04900DC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93" w:history="1">
        <w:r w:rsidRPr="007C5077">
          <w:rPr>
            <w:rStyle w:val="Hyperlink"/>
            <w:noProof/>
          </w:rPr>
          <w:t>6.5.</w:t>
        </w:r>
        <w:r>
          <w:rPr>
            <w:rFonts w:asciiTheme="minorHAnsi" w:eastAsiaTheme="minorEastAsia" w:hAnsiTheme="minorHAnsi"/>
            <w:noProof/>
            <w:color w:val="auto"/>
            <w:kern w:val="2"/>
            <w:sz w:val="24"/>
            <w:szCs w:val="24"/>
            <w14:ligatures w14:val="standardContextual"/>
          </w:rPr>
          <w:tab/>
        </w:r>
        <w:r w:rsidRPr="007C5077">
          <w:rPr>
            <w:rStyle w:val="Hyperlink"/>
            <w:noProof/>
          </w:rPr>
          <w:t>Type-C AIC/ TCSS Module LIST</w:t>
        </w:r>
        <w:r>
          <w:rPr>
            <w:noProof/>
            <w:webHidden/>
          </w:rPr>
          <w:tab/>
        </w:r>
        <w:r>
          <w:rPr>
            <w:noProof/>
            <w:webHidden/>
          </w:rPr>
          <w:fldChar w:fldCharType="begin"/>
        </w:r>
        <w:r>
          <w:rPr>
            <w:noProof/>
            <w:webHidden/>
          </w:rPr>
          <w:instrText xml:space="preserve"> PAGEREF _Toc191662893 \h </w:instrText>
        </w:r>
        <w:r>
          <w:rPr>
            <w:noProof/>
            <w:webHidden/>
          </w:rPr>
        </w:r>
        <w:r>
          <w:rPr>
            <w:noProof/>
            <w:webHidden/>
          </w:rPr>
          <w:fldChar w:fldCharType="separate"/>
        </w:r>
        <w:r w:rsidR="00FA3322">
          <w:rPr>
            <w:noProof/>
            <w:webHidden/>
          </w:rPr>
          <w:t>61</w:t>
        </w:r>
        <w:r>
          <w:rPr>
            <w:noProof/>
            <w:webHidden/>
          </w:rPr>
          <w:fldChar w:fldCharType="end"/>
        </w:r>
      </w:hyperlink>
    </w:p>
    <w:p w14:paraId="3D7CAD08" w14:textId="170382E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94" w:history="1">
        <w:r w:rsidRPr="007C5077">
          <w:rPr>
            <w:rStyle w:val="Hyperlink"/>
            <w:noProof/>
          </w:rPr>
          <w:t>6.6.</w:t>
        </w:r>
        <w:r>
          <w:rPr>
            <w:rFonts w:asciiTheme="minorHAnsi" w:eastAsiaTheme="minorEastAsia" w:hAnsiTheme="minorHAnsi"/>
            <w:noProof/>
            <w:color w:val="auto"/>
            <w:kern w:val="2"/>
            <w:sz w:val="24"/>
            <w:szCs w:val="24"/>
            <w14:ligatures w14:val="standardContextual"/>
          </w:rPr>
          <w:tab/>
        </w:r>
        <w:r w:rsidRPr="007C5077">
          <w:rPr>
            <w:rStyle w:val="Hyperlink"/>
            <w:noProof/>
          </w:rPr>
          <w:t>Type C &amp; TBT high level Block Diagram</w:t>
        </w:r>
        <w:r>
          <w:rPr>
            <w:noProof/>
            <w:webHidden/>
          </w:rPr>
          <w:tab/>
        </w:r>
        <w:r>
          <w:rPr>
            <w:noProof/>
            <w:webHidden/>
          </w:rPr>
          <w:fldChar w:fldCharType="begin"/>
        </w:r>
        <w:r>
          <w:rPr>
            <w:noProof/>
            <w:webHidden/>
          </w:rPr>
          <w:instrText xml:space="preserve"> PAGEREF _Toc191662894 \h </w:instrText>
        </w:r>
        <w:r>
          <w:rPr>
            <w:noProof/>
            <w:webHidden/>
          </w:rPr>
        </w:r>
        <w:r>
          <w:rPr>
            <w:noProof/>
            <w:webHidden/>
          </w:rPr>
          <w:fldChar w:fldCharType="separate"/>
        </w:r>
        <w:r w:rsidR="00FA3322">
          <w:rPr>
            <w:noProof/>
            <w:webHidden/>
          </w:rPr>
          <w:t>63</w:t>
        </w:r>
        <w:r>
          <w:rPr>
            <w:noProof/>
            <w:webHidden/>
          </w:rPr>
          <w:fldChar w:fldCharType="end"/>
        </w:r>
      </w:hyperlink>
    </w:p>
    <w:p w14:paraId="7306E751" w14:textId="52C6E74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95" w:history="1">
        <w:r w:rsidRPr="007C5077">
          <w:rPr>
            <w:rStyle w:val="Hyperlink"/>
            <w:noProof/>
          </w:rPr>
          <w:t>6.7.</w:t>
        </w:r>
        <w:r>
          <w:rPr>
            <w:rFonts w:asciiTheme="minorHAnsi" w:eastAsiaTheme="minorEastAsia" w:hAnsiTheme="minorHAnsi"/>
            <w:noProof/>
            <w:color w:val="auto"/>
            <w:kern w:val="2"/>
            <w:sz w:val="24"/>
            <w:szCs w:val="24"/>
            <w14:ligatures w14:val="standardContextual"/>
          </w:rPr>
          <w:tab/>
        </w:r>
        <w:r w:rsidRPr="007C5077">
          <w:rPr>
            <w:rStyle w:val="Hyperlink"/>
            <w:noProof/>
          </w:rPr>
          <w:t>I3C debug</w:t>
        </w:r>
        <w:r>
          <w:rPr>
            <w:noProof/>
            <w:webHidden/>
          </w:rPr>
          <w:tab/>
        </w:r>
        <w:r>
          <w:rPr>
            <w:noProof/>
            <w:webHidden/>
          </w:rPr>
          <w:fldChar w:fldCharType="begin"/>
        </w:r>
        <w:r>
          <w:rPr>
            <w:noProof/>
            <w:webHidden/>
          </w:rPr>
          <w:instrText xml:space="preserve"> PAGEREF _Toc191662895 \h </w:instrText>
        </w:r>
        <w:r>
          <w:rPr>
            <w:noProof/>
            <w:webHidden/>
          </w:rPr>
        </w:r>
        <w:r>
          <w:rPr>
            <w:noProof/>
            <w:webHidden/>
          </w:rPr>
          <w:fldChar w:fldCharType="separate"/>
        </w:r>
        <w:r w:rsidR="00FA3322">
          <w:rPr>
            <w:noProof/>
            <w:webHidden/>
          </w:rPr>
          <w:t>67</w:t>
        </w:r>
        <w:r>
          <w:rPr>
            <w:noProof/>
            <w:webHidden/>
          </w:rPr>
          <w:fldChar w:fldCharType="end"/>
        </w:r>
      </w:hyperlink>
    </w:p>
    <w:p w14:paraId="6AE4FF57" w14:textId="2061CFF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96" w:history="1">
        <w:r w:rsidRPr="007C5077">
          <w:rPr>
            <w:rStyle w:val="Hyperlink"/>
            <w:noProof/>
          </w:rPr>
          <w:t>6.8.</w:t>
        </w:r>
        <w:r>
          <w:rPr>
            <w:rFonts w:asciiTheme="minorHAnsi" w:eastAsiaTheme="minorEastAsia" w:hAnsiTheme="minorHAnsi"/>
            <w:noProof/>
            <w:color w:val="auto"/>
            <w:kern w:val="2"/>
            <w:sz w:val="24"/>
            <w:szCs w:val="24"/>
            <w14:ligatures w14:val="standardContextual"/>
          </w:rPr>
          <w:tab/>
        </w:r>
        <w:r w:rsidRPr="007C5077">
          <w:rPr>
            <w:rStyle w:val="Hyperlink"/>
            <w:noProof/>
          </w:rPr>
          <w:t>TBT Retimer and Flash support</w:t>
        </w:r>
        <w:r>
          <w:rPr>
            <w:noProof/>
            <w:webHidden/>
          </w:rPr>
          <w:tab/>
        </w:r>
        <w:r>
          <w:rPr>
            <w:noProof/>
            <w:webHidden/>
          </w:rPr>
          <w:fldChar w:fldCharType="begin"/>
        </w:r>
        <w:r>
          <w:rPr>
            <w:noProof/>
            <w:webHidden/>
          </w:rPr>
          <w:instrText xml:space="preserve"> PAGEREF _Toc191662896 \h </w:instrText>
        </w:r>
        <w:r>
          <w:rPr>
            <w:noProof/>
            <w:webHidden/>
          </w:rPr>
        </w:r>
        <w:r>
          <w:rPr>
            <w:noProof/>
            <w:webHidden/>
          </w:rPr>
          <w:fldChar w:fldCharType="separate"/>
        </w:r>
        <w:r w:rsidR="00FA3322">
          <w:rPr>
            <w:noProof/>
            <w:webHidden/>
          </w:rPr>
          <w:t>68</w:t>
        </w:r>
        <w:r>
          <w:rPr>
            <w:noProof/>
            <w:webHidden/>
          </w:rPr>
          <w:fldChar w:fldCharType="end"/>
        </w:r>
      </w:hyperlink>
    </w:p>
    <w:p w14:paraId="6E24A29D" w14:textId="7DCAF0B7"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97" w:history="1">
        <w:r w:rsidRPr="007C5077">
          <w:rPr>
            <w:rStyle w:val="Hyperlink"/>
          </w:rPr>
          <w:t>6.8.1.</w:t>
        </w:r>
        <w:r>
          <w:rPr>
            <w:rFonts w:asciiTheme="minorHAnsi" w:eastAsiaTheme="minorEastAsia" w:hAnsiTheme="minorHAnsi" w:cstheme="minorBidi"/>
            <w:kern w:val="2"/>
            <w:szCs w:val="24"/>
            <w:lang w:val="en-US" w:eastAsia="en-US"/>
            <w14:ligatures w14:val="standardContextual"/>
          </w:rPr>
          <w:tab/>
        </w:r>
        <w:r w:rsidRPr="007C5077">
          <w:rPr>
            <w:rStyle w:val="Hyperlink"/>
          </w:rPr>
          <w:t>Thunderbolt Retimer</w:t>
        </w:r>
        <w:r>
          <w:rPr>
            <w:webHidden/>
          </w:rPr>
          <w:tab/>
        </w:r>
        <w:r>
          <w:rPr>
            <w:webHidden/>
          </w:rPr>
          <w:fldChar w:fldCharType="begin"/>
        </w:r>
        <w:r>
          <w:rPr>
            <w:webHidden/>
          </w:rPr>
          <w:instrText xml:space="preserve"> PAGEREF _Toc191662897 \h </w:instrText>
        </w:r>
        <w:r>
          <w:rPr>
            <w:webHidden/>
          </w:rPr>
        </w:r>
        <w:r>
          <w:rPr>
            <w:webHidden/>
          </w:rPr>
          <w:fldChar w:fldCharType="separate"/>
        </w:r>
        <w:r w:rsidR="00FA3322">
          <w:rPr>
            <w:webHidden/>
          </w:rPr>
          <w:t>68</w:t>
        </w:r>
        <w:r>
          <w:rPr>
            <w:webHidden/>
          </w:rPr>
          <w:fldChar w:fldCharType="end"/>
        </w:r>
      </w:hyperlink>
    </w:p>
    <w:p w14:paraId="0E7F648A" w14:textId="1FB83F15"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898" w:history="1">
        <w:r w:rsidRPr="007C5077">
          <w:rPr>
            <w:rStyle w:val="Hyperlink"/>
          </w:rPr>
          <w:t>6.8.2.</w:t>
        </w:r>
        <w:r>
          <w:rPr>
            <w:rFonts w:asciiTheme="minorHAnsi" w:eastAsiaTheme="minorEastAsia" w:hAnsiTheme="minorHAnsi" w:cstheme="minorBidi"/>
            <w:kern w:val="2"/>
            <w:szCs w:val="24"/>
            <w:lang w:val="en-US" w:eastAsia="en-US"/>
            <w14:ligatures w14:val="standardContextual"/>
          </w:rPr>
          <w:tab/>
        </w:r>
        <w:r w:rsidRPr="007C5077">
          <w:rPr>
            <w:rStyle w:val="Hyperlink"/>
          </w:rPr>
          <w:t>Retimer Flash Sharing</w:t>
        </w:r>
        <w:r>
          <w:rPr>
            <w:webHidden/>
          </w:rPr>
          <w:tab/>
        </w:r>
        <w:r>
          <w:rPr>
            <w:webHidden/>
          </w:rPr>
          <w:fldChar w:fldCharType="begin"/>
        </w:r>
        <w:r>
          <w:rPr>
            <w:webHidden/>
          </w:rPr>
          <w:instrText xml:space="preserve"> PAGEREF _Toc191662898 \h </w:instrText>
        </w:r>
        <w:r>
          <w:rPr>
            <w:webHidden/>
          </w:rPr>
        </w:r>
        <w:r>
          <w:rPr>
            <w:webHidden/>
          </w:rPr>
          <w:fldChar w:fldCharType="separate"/>
        </w:r>
        <w:r w:rsidR="00FA3322">
          <w:rPr>
            <w:webHidden/>
          </w:rPr>
          <w:t>68</w:t>
        </w:r>
        <w:r>
          <w:rPr>
            <w:webHidden/>
          </w:rPr>
          <w:fldChar w:fldCharType="end"/>
        </w:r>
      </w:hyperlink>
    </w:p>
    <w:p w14:paraId="4840AD37" w14:textId="3CC1809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899" w:history="1">
        <w:r w:rsidRPr="007C5077">
          <w:rPr>
            <w:rStyle w:val="Hyperlink"/>
            <w:noProof/>
          </w:rPr>
          <w:t>6.9.</w:t>
        </w:r>
        <w:r>
          <w:rPr>
            <w:rFonts w:asciiTheme="minorHAnsi" w:eastAsiaTheme="minorEastAsia" w:hAnsiTheme="minorHAnsi"/>
            <w:noProof/>
            <w:color w:val="auto"/>
            <w:kern w:val="2"/>
            <w:sz w:val="24"/>
            <w:szCs w:val="24"/>
            <w14:ligatures w14:val="standardContextual"/>
          </w:rPr>
          <w:tab/>
        </w:r>
        <w:r w:rsidRPr="007C5077">
          <w:rPr>
            <w:rStyle w:val="Hyperlink"/>
            <w:noProof/>
          </w:rPr>
          <w:t>PD Controller Support</w:t>
        </w:r>
        <w:r>
          <w:rPr>
            <w:noProof/>
            <w:webHidden/>
          </w:rPr>
          <w:tab/>
        </w:r>
        <w:r>
          <w:rPr>
            <w:noProof/>
            <w:webHidden/>
          </w:rPr>
          <w:fldChar w:fldCharType="begin"/>
        </w:r>
        <w:r>
          <w:rPr>
            <w:noProof/>
            <w:webHidden/>
          </w:rPr>
          <w:instrText xml:space="preserve"> PAGEREF _Toc191662899 \h </w:instrText>
        </w:r>
        <w:r>
          <w:rPr>
            <w:noProof/>
            <w:webHidden/>
          </w:rPr>
        </w:r>
        <w:r>
          <w:rPr>
            <w:noProof/>
            <w:webHidden/>
          </w:rPr>
          <w:fldChar w:fldCharType="separate"/>
        </w:r>
        <w:r w:rsidR="00FA3322">
          <w:rPr>
            <w:noProof/>
            <w:webHidden/>
          </w:rPr>
          <w:t>69</w:t>
        </w:r>
        <w:r>
          <w:rPr>
            <w:noProof/>
            <w:webHidden/>
          </w:rPr>
          <w:fldChar w:fldCharType="end"/>
        </w:r>
      </w:hyperlink>
    </w:p>
    <w:p w14:paraId="744201D3" w14:textId="6D57BFF1"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00" w:history="1">
        <w:r w:rsidRPr="007C5077">
          <w:rPr>
            <w:rStyle w:val="Hyperlink"/>
          </w:rPr>
          <w:t>6.9.1.</w:t>
        </w:r>
        <w:r>
          <w:rPr>
            <w:rFonts w:asciiTheme="minorHAnsi" w:eastAsiaTheme="minorEastAsia" w:hAnsiTheme="minorHAnsi" w:cstheme="minorBidi"/>
            <w:kern w:val="2"/>
            <w:szCs w:val="24"/>
            <w:lang w:val="en-US" w:eastAsia="en-US"/>
            <w14:ligatures w14:val="standardContextual"/>
          </w:rPr>
          <w:tab/>
        </w:r>
        <w:r w:rsidRPr="007C5077">
          <w:rPr>
            <w:rStyle w:val="Hyperlink"/>
          </w:rPr>
          <w:t>PD Controller Communication</w:t>
        </w:r>
        <w:r>
          <w:rPr>
            <w:webHidden/>
          </w:rPr>
          <w:tab/>
        </w:r>
        <w:r>
          <w:rPr>
            <w:webHidden/>
          </w:rPr>
          <w:fldChar w:fldCharType="begin"/>
        </w:r>
        <w:r>
          <w:rPr>
            <w:webHidden/>
          </w:rPr>
          <w:instrText xml:space="preserve"> PAGEREF _Toc191662900 \h </w:instrText>
        </w:r>
        <w:r>
          <w:rPr>
            <w:webHidden/>
          </w:rPr>
        </w:r>
        <w:r>
          <w:rPr>
            <w:webHidden/>
          </w:rPr>
          <w:fldChar w:fldCharType="separate"/>
        </w:r>
        <w:r w:rsidR="00FA3322">
          <w:rPr>
            <w:webHidden/>
          </w:rPr>
          <w:t>69</w:t>
        </w:r>
        <w:r>
          <w:rPr>
            <w:webHidden/>
          </w:rPr>
          <w:fldChar w:fldCharType="end"/>
        </w:r>
      </w:hyperlink>
    </w:p>
    <w:p w14:paraId="234CFC9B" w14:textId="65D324EA"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01" w:history="1">
        <w:r w:rsidRPr="007C5077">
          <w:rPr>
            <w:rStyle w:val="Hyperlink"/>
          </w:rPr>
          <w:t>6.9.2.</w:t>
        </w:r>
        <w:r>
          <w:rPr>
            <w:rFonts w:asciiTheme="minorHAnsi" w:eastAsiaTheme="minorEastAsia" w:hAnsiTheme="minorHAnsi" w:cstheme="minorBidi"/>
            <w:kern w:val="2"/>
            <w:szCs w:val="24"/>
            <w:lang w:val="en-US" w:eastAsia="en-US"/>
            <w14:ligatures w14:val="standardContextual"/>
          </w:rPr>
          <w:tab/>
        </w:r>
        <w:r w:rsidRPr="007C5077">
          <w:rPr>
            <w:rStyle w:val="Hyperlink"/>
          </w:rPr>
          <w:t>PD and Retimer Debug Support</w:t>
        </w:r>
        <w:r>
          <w:rPr>
            <w:webHidden/>
          </w:rPr>
          <w:tab/>
        </w:r>
        <w:r>
          <w:rPr>
            <w:webHidden/>
          </w:rPr>
          <w:fldChar w:fldCharType="begin"/>
        </w:r>
        <w:r>
          <w:rPr>
            <w:webHidden/>
          </w:rPr>
          <w:instrText xml:space="preserve"> PAGEREF _Toc191662901 \h </w:instrText>
        </w:r>
        <w:r>
          <w:rPr>
            <w:webHidden/>
          </w:rPr>
        </w:r>
        <w:r>
          <w:rPr>
            <w:webHidden/>
          </w:rPr>
          <w:fldChar w:fldCharType="separate"/>
        </w:r>
        <w:r w:rsidR="00FA3322">
          <w:rPr>
            <w:webHidden/>
          </w:rPr>
          <w:t>69</w:t>
        </w:r>
        <w:r>
          <w:rPr>
            <w:webHidden/>
          </w:rPr>
          <w:fldChar w:fldCharType="end"/>
        </w:r>
      </w:hyperlink>
    </w:p>
    <w:p w14:paraId="5B839103" w14:textId="4C305406"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02" w:history="1">
        <w:r w:rsidRPr="007C5077">
          <w:rPr>
            <w:rStyle w:val="Hyperlink"/>
          </w:rPr>
          <w:t>6.9.3.</w:t>
        </w:r>
        <w:r>
          <w:rPr>
            <w:rFonts w:asciiTheme="minorHAnsi" w:eastAsiaTheme="minorEastAsia" w:hAnsiTheme="minorHAnsi" w:cstheme="minorBidi"/>
            <w:kern w:val="2"/>
            <w:szCs w:val="24"/>
            <w:lang w:val="en-US" w:eastAsia="en-US"/>
            <w14:ligatures w14:val="standardContextual"/>
          </w:rPr>
          <w:tab/>
        </w:r>
        <w:r w:rsidRPr="007C5077">
          <w:rPr>
            <w:rStyle w:val="Hyperlink"/>
          </w:rPr>
          <w:t>PD GPIO Configuration</w:t>
        </w:r>
        <w:r>
          <w:rPr>
            <w:webHidden/>
          </w:rPr>
          <w:tab/>
        </w:r>
        <w:r>
          <w:rPr>
            <w:webHidden/>
          </w:rPr>
          <w:fldChar w:fldCharType="begin"/>
        </w:r>
        <w:r>
          <w:rPr>
            <w:webHidden/>
          </w:rPr>
          <w:instrText xml:space="preserve"> PAGEREF _Toc191662902 \h </w:instrText>
        </w:r>
        <w:r>
          <w:rPr>
            <w:webHidden/>
          </w:rPr>
        </w:r>
        <w:r>
          <w:rPr>
            <w:webHidden/>
          </w:rPr>
          <w:fldChar w:fldCharType="separate"/>
        </w:r>
        <w:r w:rsidR="00FA3322">
          <w:rPr>
            <w:webHidden/>
          </w:rPr>
          <w:t>69</w:t>
        </w:r>
        <w:r>
          <w:rPr>
            <w:webHidden/>
          </w:rPr>
          <w:fldChar w:fldCharType="end"/>
        </w:r>
      </w:hyperlink>
    </w:p>
    <w:p w14:paraId="615EFD99" w14:textId="279EAD2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03" w:history="1">
        <w:r w:rsidRPr="007C5077">
          <w:rPr>
            <w:rStyle w:val="Hyperlink"/>
            <w:noProof/>
          </w:rPr>
          <w:t>6.10.</w:t>
        </w:r>
        <w:r>
          <w:rPr>
            <w:rFonts w:asciiTheme="minorHAnsi" w:eastAsiaTheme="minorEastAsia" w:hAnsiTheme="minorHAnsi"/>
            <w:noProof/>
            <w:color w:val="auto"/>
            <w:kern w:val="2"/>
            <w:sz w:val="24"/>
            <w:szCs w:val="24"/>
            <w14:ligatures w14:val="standardContextual"/>
          </w:rPr>
          <w:tab/>
        </w:r>
        <w:r w:rsidRPr="007C5077">
          <w:rPr>
            <w:rStyle w:val="Hyperlink"/>
            <w:noProof/>
          </w:rPr>
          <w:t>Discrete TBT Barlow Ridge support</w:t>
        </w:r>
        <w:r>
          <w:rPr>
            <w:noProof/>
            <w:webHidden/>
          </w:rPr>
          <w:tab/>
        </w:r>
        <w:r>
          <w:rPr>
            <w:noProof/>
            <w:webHidden/>
          </w:rPr>
          <w:fldChar w:fldCharType="begin"/>
        </w:r>
        <w:r>
          <w:rPr>
            <w:noProof/>
            <w:webHidden/>
          </w:rPr>
          <w:instrText xml:space="preserve"> PAGEREF _Toc191662903 \h </w:instrText>
        </w:r>
        <w:r>
          <w:rPr>
            <w:noProof/>
            <w:webHidden/>
          </w:rPr>
        </w:r>
        <w:r>
          <w:rPr>
            <w:noProof/>
            <w:webHidden/>
          </w:rPr>
          <w:fldChar w:fldCharType="separate"/>
        </w:r>
        <w:r w:rsidR="00FA3322">
          <w:rPr>
            <w:noProof/>
            <w:webHidden/>
          </w:rPr>
          <w:t>69</w:t>
        </w:r>
        <w:r>
          <w:rPr>
            <w:noProof/>
            <w:webHidden/>
          </w:rPr>
          <w:fldChar w:fldCharType="end"/>
        </w:r>
      </w:hyperlink>
    </w:p>
    <w:p w14:paraId="1433CACC" w14:textId="2CE61D90"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04" w:history="1">
        <w:r w:rsidRPr="007C5077">
          <w:rPr>
            <w:rStyle w:val="Hyperlink"/>
          </w:rPr>
          <w:t>6.10.1.</w:t>
        </w:r>
        <w:r>
          <w:rPr>
            <w:rFonts w:asciiTheme="minorHAnsi" w:eastAsiaTheme="minorEastAsia" w:hAnsiTheme="minorHAnsi" w:cstheme="minorBidi"/>
            <w:kern w:val="2"/>
            <w:szCs w:val="24"/>
            <w:lang w:val="en-US" w:eastAsia="en-US"/>
            <w14:ligatures w14:val="standardContextual"/>
          </w:rPr>
          <w:tab/>
        </w:r>
        <w:r w:rsidRPr="007C5077">
          <w:rPr>
            <w:rStyle w:val="Hyperlink"/>
          </w:rPr>
          <w:t>Power and data path on Barlow Ridge</w:t>
        </w:r>
        <w:r>
          <w:rPr>
            <w:webHidden/>
          </w:rPr>
          <w:tab/>
        </w:r>
        <w:r>
          <w:rPr>
            <w:webHidden/>
          </w:rPr>
          <w:fldChar w:fldCharType="begin"/>
        </w:r>
        <w:r>
          <w:rPr>
            <w:webHidden/>
          </w:rPr>
          <w:instrText xml:space="preserve"> PAGEREF _Toc191662904 \h </w:instrText>
        </w:r>
        <w:r>
          <w:rPr>
            <w:webHidden/>
          </w:rPr>
        </w:r>
        <w:r>
          <w:rPr>
            <w:webHidden/>
          </w:rPr>
          <w:fldChar w:fldCharType="separate"/>
        </w:r>
        <w:r w:rsidR="00FA3322">
          <w:rPr>
            <w:webHidden/>
          </w:rPr>
          <w:t>70</w:t>
        </w:r>
        <w:r>
          <w:rPr>
            <w:webHidden/>
          </w:rPr>
          <w:fldChar w:fldCharType="end"/>
        </w:r>
      </w:hyperlink>
    </w:p>
    <w:p w14:paraId="21F7C363" w14:textId="552A5C73"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05" w:history="1">
        <w:r w:rsidRPr="007C5077">
          <w:rPr>
            <w:rStyle w:val="Hyperlink"/>
          </w:rPr>
          <w:t>6.10.2.</w:t>
        </w:r>
        <w:r>
          <w:rPr>
            <w:rFonts w:asciiTheme="minorHAnsi" w:eastAsiaTheme="minorEastAsia" w:hAnsiTheme="minorHAnsi" w:cstheme="minorBidi"/>
            <w:kern w:val="2"/>
            <w:szCs w:val="24"/>
            <w:lang w:val="en-US" w:eastAsia="en-US"/>
            <w14:ligatures w14:val="standardContextual"/>
          </w:rPr>
          <w:tab/>
        </w:r>
        <w:r w:rsidRPr="007C5077">
          <w:rPr>
            <w:rStyle w:val="Hyperlink"/>
          </w:rPr>
          <w:t>iGPU support over barlow ridge</w:t>
        </w:r>
        <w:r>
          <w:rPr>
            <w:webHidden/>
          </w:rPr>
          <w:tab/>
        </w:r>
        <w:r>
          <w:rPr>
            <w:webHidden/>
          </w:rPr>
          <w:fldChar w:fldCharType="begin"/>
        </w:r>
        <w:r>
          <w:rPr>
            <w:webHidden/>
          </w:rPr>
          <w:instrText xml:space="preserve"> PAGEREF _Toc191662905 \h </w:instrText>
        </w:r>
        <w:r>
          <w:rPr>
            <w:webHidden/>
          </w:rPr>
        </w:r>
        <w:r>
          <w:rPr>
            <w:webHidden/>
          </w:rPr>
          <w:fldChar w:fldCharType="separate"/>
        </w:r>
        <w:r w:rsidR="00FA3322">
          <w:rPr>
            <w:webHidden/>
          </w:rPr>
          <w:t>72</w:t>
        </w:r>
        <w:r>
          <w:rPr>
            <w:webHidden/>
          </w:rPr>
          <w:fldChar w:fldCharType="end"/>
        </w:r>
      </w:hyperlink>
    </w:p>
    <w:p w14:paraId="390F672F" w14:textId="3566D02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06" w:history="1">
        <w:r w:rsidRPr="007C5077">
          <w:rPr>
            <w:rStyle w:val="Hyperlink"/>
            <w:noProof/>
          </w:rPr>
          <w:t>6.11.</w:t>
        </w:r>
        <w:r>
          <w:rPr>
            <w:rFonts w:asciiTheme="minorHAnsi" w:eastAsiaTheme="minorEastAsia" w:hAnsiTheme="minorHAnsi"/>
            <w:noProof/>
            <w:color w:val="auto"/>
            <w:kern w:val="2"/>
            <w:sz w:val="24"/>
            <w:szCs w:val="24"/>
            <w14:ligatures w14:val="standardContextual"/>
          </w:rPr>
          <w:tab/>
        </w:r>
        <w:r w:rsidRPr="007C5077">
          <w:rPr>
            <w:rStyle w:val="Hyperlink"/>
            <w:noProof/>
          </w:rPr>
          <w:t>Download &amp; Execute (DnX) Support</w:t>
        </w:r>
        <w:r>
          <w:rPr>
            <w:noProof/>
            <w:webHidden/>
          </w:rPr>
          <w:tab/>
        </w:r>
        <w:r>
          <w:rPr>
            <w:noProof/>
            <w:webHidden/>
          </w:rPr>
          <w:fldChar w:fldCharType="begin"/>
        </w:r>
        <w:r>
          <w:rPr>
            <w:noProof/>
            <w:webHidden/>
          </w:rPr>
          <w:instrText xml:space="preserve"> PAGEREF _Toc191662906 \h </w:instrText>
        </w:r>
        <w:r>
          <w:rPr>
            <w:noProof/>
            <w:webHidden/>
          </w:rPr>
        </w:r>
        <w:r>
          <w:rPr>
            <w:noProof/>
            <w:webHidden/>
          </w:rPr>
          <w:fldChar w:fldCharType="separate"/>
        </w:r>
        <w:r w:rsidR="00FA3322">
          <w:rPr>
            <w:noProof/>
            <w:webHidden/>
          </w:rPr>
          <w:t>72</w:t>
        </w:r>
        <w:r>
          <w:rPr>
            <w:noProof/>
            <w:webHidden/>
          </w:rPr>
          <w:fldChar w:fldCharType="end"/>
        </w:r>
      </w:hyperlink>
    </w:p>
    <w:p w14:paraId="1EF65516" w14:textId="59E7065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07" w:history="1">
        <w:r w:rsidRPr="007C5077">
          <w:rPr>
            <w:rStyle w:val="Hyperlink"/>
            <w:noProof/>
          </w:rPr>
          <w:t>6.12.</w:t>
        </w:r>
        <w:r>
          <w:rPr>
            <w:rFonts w:asciiTheme="minorHAnsi" w:eastAsiaTheme="minorEastAsia" w:hAnsiTheme="minorHAnsi"/>
            <w:noProof/>
            <w:color w:val="auto"/>
            <w:kern w:val="2"/>
            <w:sz w:val="24"/>
            <w:szCs w:val="24"/>
            <w14:ligatures w14:val="standardContextual"/>
          </w:rPr>
          <w:tab/>
        </w:r>
        <w:r w:rsidRPr="007C5077">
          <w:rPr>
            <w:rStyle w:val="Hyperlink"/>
            <w:noProof/>
          </w:rPr>
          <w:t>Protection Circuit</w:t>
        </w:r>
        <w:r>
          <w:rPr>
            <w:noProof/>
            <w:webHidden/>
          </w:rPr>
          <w:tab/>
        </w:r>
        <w:r>
          <w:rPr>
            <w:noProof/>
            <w:webHidden/>
          </w:rPr>
          <w:fldChar w:fldCharType="begin"/>
        </w:r>
        <w:r>
          <w:rPr>
            <w:noProof/>
            <w:webHidden/>
          </w:rPr>
          <w:instrText xml:space="preserve"> PAGEREF _Toc191662907 \h </w:instrText>
        </w:r>
        <w:r>
          <w:rPr>
            <w:noProof/>
            <w:webHidden/>
          </w:rPr>
        </w:r>
        <w:r>
          <w:rPr>
            <w:noProof/>
            <w:webHidden/>
          </w:rPr>
          <w:fldChar w:fldCharType="separate"/>
        </w:r>
        <w:r w:rsidR="00FA3322">
          <w:rPr>
            <w:noProof/>
            <w:webHidden/>
          </w:rPr>
          <w:t>72</w:t>
        </w:r>
        <w:r>
          <w:rPr>
            <w:noProof/>
            <w:webHidden/>
          </w:rPr>
          <w:fldChar w:fldCharType="end"/>
        </w:r>
      </w:hyperlink>
    </w:p>
    <w:p w14:paraId="6B2AECC1" w14:textId="6C1D07A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08" w:history="1">
        <w:r w:rsidRPr="007C5077">
          <w:rPr>
            <w:rStyle w:val="Hyperlink"/>
            <w:noProof/>
          </w:rPr>
          <w:t>6.13.</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_Toc191662908 \h </w:instrText>
        </w:r>
        <w:r>
          <w:rPr>
            <w:noProof/>
            <w:webHidden/>
          </w:rPr>
        </w:r>
        <w:r>
          <w:rPr>
            <w:noProof/>
            <w:webHidden/>
          </w:rPr>
          <w:fldChar w:fldCharType="separate"/>
        </w:r>
        <w:r w:rsidR="00FA3322">
          <w:rPr>
            <w:noProof/>
            <w:webHidden/>
          </w:rPr>
          <w:t>72</w:t>
        </w:r>
        <w:r>
          <w:rPr>
            <w:noProof/>
            <w:webHidden/>
          </w:rPr>
          <w:fldChar w:fldCharType="end"/>
        </w:r>
      </w:hyperlink>
    </w:p>
    <w:p w14:paraId="68C9980E" w14:textId="3BF9B65E"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909" w:history="1">
        <w:r w:rsidRPr="007C5077">
          <w:rPr>
            <w:rStyle w:val="Hyperlink"/>
            <w:noProof/>
          </w:rPr>
          <w:t>7.</w:t>
        </w:r>
        <w:r>
          <w:rPr>
            <w:rFonts w:asciiTheme="minorHAnsi" w:eastAsiaTheme="minorEastAsia" w:hAnsiTheme="minorHAnsi"/>
            <w:b w:val="0"/>
            <w:noProof/>
            <w:color w:val="auto"/>
            <w:kern w:val="2"/>
            <w:sz w:val="24"/>
            <w:szCs w:val="24"/>
            <w14:ligatures w14:val="standardContextual"/>
          </w:rPr>
          <w:tab/>
        </w:r>
        <w:r w:rsidRPr="007C5077">
          <w:rPr>
            <w:rStyle w:val="Hyperlink"/>
            <w:noProof/>
          </w:rPr>
          <w:t>Imaging – CSI Camera</w:t>
        </w:r>
        <w:r>
          <w:rPr>
            <w:noProof/>
            <w:webHidden/>
          </w:rPr>
          <w:tab/>
        </w:r>
        <w:r>
          <w:rPr>
            <w:noProof/>
            <w:webHidden/>
          </w:rPr>
          <w:fldChar w:fldCharType="begin"/>
        </w:r>
        <w:r>
          <w:rPr>
            <w:noProof/>
            <w:webHidden/>
          </w:rPr>
          <w:instrText xml:space="preserve"> PAGEREF _Toc191662909 \h </w:instrText>
        </w:r>
        <w:r>
          <w:rPr>
            <w:noProof/>
            <w:webHidden/>
          </w:rPr>
        </w:r>
        <w:r>
          <w:rPr>
            <w:noProof/>
            <w:webHidden/>
          </w:rPr>
          <w:fldChar w:fldCharType="separate"/>
        </w:r>
        <w:r w:rsidR="00FA3322">
          <w:rPr>
            <w:noProof/>
            <w:webHidden/>
          </w:rPr>
          <w:t>73</w:t>
        </w:r>
        <w:r>
          <w:rPr>
            <w:noProof/>
            <w:webHidden/>
          </w:rPr>
          <w:fldChar w:fldCharType="end"/>
        </w:r>
      </w:hyperlink>
    </w:p>
    <w:p w14:paraId="18DB3950" w14:textId="2FE6547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10" w:history="1">
        <w:r w:rsidRPr="007C5077">
          <w:rPr>
            <w:rStyle w:val="Hyperlink"/>
            <w:noProof/>
          </w:rPr>
          <w:t>7.1.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_Toc191662910 \h </w:instrText>
        </w:r>
        <w:r>
          <w:rPr>
            <w:noProof/>
            <w:webHidden/>
          </w:rPr>
        </w:r>
        <w:r>
          <w:rPr>
            <w:noProof/>
            <w:webHidden/>
          </w:rPr>
          <w:fldChar w:fldCharType="separate"/>
        </w:r>
        <w:r w:rsidR="00FA3322">
          <w:rPr>
            <w:noProof/>
            <w:webHidden/>
          </w:rPr>
          <w:t>73</w:t>
        </w:r>
        <w:r>
          <w:rPr>
            <w:noProof/>
            <w:webHidden/>
          </w:rPr>
          <w:fldChar w:fldCharType="end"/>
        </w:r>
      </w:hyperlink>
    </w:p>
    <w:p w14:paraId="2D327EF1" w14:textId="451F599D"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11" w:history="1">
        <w:r w:rsidRPr="007C5077">
          <w:rPr>
            <w:rStyle w:val="Hyperlink"/>
          </w:rPr>
          <w:t>7.1.1.</w:t>
        </w:r>
        <w:r>
          <w:rPr>
            <w:rFonts w:asciiTheme="minorHAnsi" w:eastAsiaTheme="minorEastAsia" w:hAnsiTheme="minorHAnsi" w:cstheme="minorBidi"/>
            <w:kern w:val="2"/>
            <w:szCs w:val="24"/>
            <w:lang w:val="en-US" w:eastAsia="en-US"/>
            <w14:ligatures w14:val="standardContextual"/>
          </w:rPr>
          <w:tab/>
        </w:r>
        <w:r w:rsidRPr="007C5077">
          <w:rPr>
            <w:rStyle w:val="Hyperlink"/>
          </w:rPr>
          <w:t>Camera Over Eusb2</w:t>
        </w:r>
        <w:r>
          <w:rPr>
            <w:webHidden/>
          </w:rPr>
          <w:tab/>
        </w:r>
        <w:r>
          <w:rPr>
            <w:webHidden/>
          </w:rPr>
          <w:fldChar w:fldCharType="begin"/>
        </w:r>
        <w:r>
          <w:rPr>
            <w:webHidden/>
          </w:rPr>
          <w:instrText xml:space="preserve"> PAGEREF _Toc191662911 \h </w:instrText>
        </w:r>
        <w:r>
          <w:rPr>
            <w:webHidden/>
          </w:rPr>
        </w:r>
        <w:r>
          <w:rPr>
            <w:webHidden/>
          </w:rPr>
          <w:fldChar w:fldCharType="separate"/>
        </w:r>
        <w:r w:rsidR="00FA3322">
          <w:rPr>
            <w:webHidden/>
          </w:rPr>
          <w:t>74</w:t>
        </w:r>
        <w:r>
          <w:rPr>
            <w:webHidden/>
          </w:rPr>
          <w:fldChar w:fldCharType="end"/>
        </w:r>
      </w:hyperlink>
    </w:p>
    <w:p w14:paraId="053CA4F8" w14:textId="3175475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12" w:history="1">
        <w:r w:rsidRPr="007C5077">
          <w:rPr>
            <w:rStyle w:val="Hyperlink"/>
            <w:noProof/>
          </w:rPr>
          <w:t>7.2.</w:t>
        </w:r>
        <w:r>
          <w:rPr>
            <w:rFonts w:asciiTheme="minorHAnsi" w:eastAsiaTheme="minorEastAsia" w:hAnsiTheme="minorHAnsi"/>
            <w:noProof/>
            <w:color w:val="auto"/>
            <w:kern w:val="2"/>
            <w:sz w:val="24"/>
            <w:szCs w:val="24"/>
            <w14:ligatures w14:val="standardContextual"/>
          </w:rPr>
          <w:tab/>
        </w:r>
        <w:r w:rsidRPr="007C5077">
          <w:rPr>
            <w:rStyle w:val="Hyperlink"/>
            <w:noProof/>
          </w:rPr>
          <w:t>Imaging domain platform MRD/PRD</w:t>
        </w:r>
        <w:r>
          <w:rPr>
            <w:noProof/>
            <w:webHidden/>
          </w:rPr>
          <w:tab/>
        </w:r>
        <w:r>
          <w:rPr>
            <w:noProof/>
            <w:webHidden/>
          </w:rPr>
          <w:fldChar w:fldCharType="begin"/>
        </w:r>
        <w:r>
          <w:rPr>
            <w:noProof/>
            <w:webHidden/>
          </w:rPr>
          <w:instrText xml:space="preserve"> PAGEREF _Toc191662912 \h </w:instrText>
        </w:r>
        <w:r>
          <w:rPr>
            <w:noProof/>
            <w:webHidden/>
          </w:rPr>
        </w:r>
        <w:r>
          <w:rPr>
            <w:noProof/>
            <w:webHidden/>
          </w:rPr>
          <w:fldChar w:fldCharType="separate"/>
        </w:r>
        <w:r w:rsidR="00FA3322">
          <w:rPr>
            <w:noProof/>
            <w:webHidden/>
          </w:rPr>
          <w:t>74</w:t>
        </w:r>
        <w:r>
          <w:rPr>
            <w:noProof/>
            <w:webHidden/>
          </w:rPr>
          <w:fldChar w:fldCharType="end"/>
        </w:r>
      </w:hyperlink>
    </w:p>
    <w:p w14:paraId="0291612A" w14:textId="29C655F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13" w:history="1">
        <w:r w:rsidRPr="007C5077">
          <w:rPr>
            <w:rStyle w:val="Hyperlink"/>
            <w:noProof/>
          </w:rPr>
          <w:t>7.3.</w:t>
        </w:r>
        <w:r>
          <w:rPr>
            <w:rFonts w:asciiTheme="minorHAnsi" w:eastAsiaTheme="minorEastAsia" w:hAnsiTheme="minorHAnsi"/>
            <w:noProof/>
            <w:color w:val="auto"/>
            <w:kern w:val="2"/>
            <w:sz w:val="24"/>
            <w:szCs w:val="24"/>
            <w14:ligatures w14:val="standardContextual"/>
          </w:rPr>
          <w:tab/>
        </w:r>
        <w:r w:rsidRPr="007C5077">
          <w:rPr>
            <w:rStyle w:val="Hyperlink"/>
            <w:noProof/>
          </w:rPr>
          <w:t>Imaging domain RVP LZ/ PRD</w:t>
        </w:r>
        <w:r>
          <w:rPr>
            <w:noProof/>
            <w:webHidden/>
          </w:rPr>
          <w:tab/>
        </w:r>
        <w:r>
          <w:rPr>
            <w:noProof/>
            <w:webHidden/>
          </w:rPr>
          <w:fldChar w:fldCharType="begin"/>
        </w:r>
        <w:r>
          <w:rPr>
            <w:noProof/>
            <w:webHidden/>
          </w:rPr>
          <w:instrText xml:space="preserve"> PAGEREF _Toc191662913 \h </w:instrText>
        </w:r>
        <w:r>
          <w:rPr>
            <w:noProof/>
            <w:webHidden/>
          </w:rPr>
        </w:r>
        <w:r>
          <w:rPr>
            <w:noProof/>
            <w:webHidden/>
          </w:rPr>
          <w:fldChar w:fldCharType="separate"/>
        </w:r>
        <w:r w:rsidR="00FA3322">
          <w:rPr>
            <w:noProof/>
            <w:webHidden/>
          </w:rPr>
          <w:t>75</w:t>
        </w:r>
        <w:r>
          <w:rPr>
            <w:noProof/>
            <w:webHidden/>
          </w:rPr>
          <w:fldChar w:fldCharType="end"/>
        </w:r>
      </w:hyperlink>
    </w:p>
    <w:p w14:paraId="1E493C09" w14:textId="2B819A5A"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14" w:history="1">
        <w:r w:rsidRPr="007C5077">
          <w:rPr>
            <w:rStyle w:val="Hyperlink"/>
            <w:noProof/>
          </w:rPr>
          <w:t>7.4.</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_Toc191662914 \h </w:instrText>
        </w:r>
        <w:r>
          <w:rPr>
            <w:noProof/>
            <w:webHidden/>
          </w:rPr>
        </w:r>
        <w:r>
          <w:rPr>
            <w:noProof/>
            <w:webHidden/>
          </w:rPr>
          <w:fldChar w:fldCharType="separate"/>
        </w:r>
        <w:r w:rsidR="00FA3322">
          <w:rPr>
            <w:noProof/>
            <w:webHidden/>
          </w:rPr>
          <w:t>76</w:t>
        </w:r>
        <w:r>
          <w:rPr>
            <w:noProof/>
            <w:webHidden/>
          </w:rPr>
          <w:fldChar w:fldCharType="end"/>
        </w:r>
      </w:hyperlink>
    </w:p>
    <w:p w14:paraId="7A90EC73" w14:textId="18D0CE1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15" w:history="1">
        <w:r w:rsidRPr="007C5077">
          <w:rPr>
            <w:rStyle w:val="Hyperlink"/>
            <w:noProof/>
          </w:rPr>
          <w:t>7.5.</w:t>
        </w:r>
        <w:r>
          <w:rPr>
            <w:rFonts w:asciiTheme="minorHAnsi" w:eastAsiaTheme="minorEastAsia" w:hAnsiTheme="minorHAnsi"/>
            <w:noProof/>
            <w:color w:val="auto"/>
            <w:kern w:val="2"/>
            <w:sz w:val="24"/>
            <w:szCs w:val="24"/>
            <w14:ligatures w14:val="standardContextual"/>
          </w:rPr>
          <w:tab/>
        </w:r>
        <w:r w:rsidRPr="007C5077">
          <w:rPr>
            <w:rStyle w:val="Hyperlink"/>
            <w:noProof/>
          </w:rPr>
          <w:t>AIC List</w:t>
        </w:r>
        <w:r>
          <w:rPr>
            <w:noProof/>
            <w:webHidden/>
          </w:rPr>
          <w:tab/>
        </w:r>
        <w:r>
          <w:rPr>
            <w:noProof/>
            <w:webHidden/>
          </w:rPr>
          <w:fldChar w:fldCharType="begin"/>
        </w:r>
        <w:r>
          <w:rPr>
            <w:noProof/>
            <w:webHidden/>
          </w:rPr>
          <w:instrText xml:space="preserve"> PAGEREF _Toc191662915 \h </w:instrText>
        </w:r>
        <w:r>
          <w:rPr>
            <w:noProof/>
            <w:webHidden/>
          </w:rPr>
        </w:r>
        <w:r>
          <w:rPr>
            <w:noProof/>
            <w:webHidden/>
          </w:rPr>
          <w:fldChar w:fldCharType="separate"/>
        </w:r>
        <w:r w:rsidR="00FA3322">
          <w:rPr>
            <w:noProof/>
            <w:webHidden/>
          </w:rPr>
          <w:t>76</w:t>
        </w:r>
        <w:r>
          <w:rPr>
            <w:noProof/>
            <w:webHidden/>
          </w:rPr>
          <w:fldChar w:fldCharType="end"/>
        </w:r>
      </w:hyperlink>
    </w:p>
    <w:p w14:paraId="24CBFE0D" w14:textId="56C4FA6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16" w:history="1">
        <w:r w:rsidRPr="007C5077">
          <w:rPr>
            <w:rStyle w:val="Hyperlink"/>
            <w:noProof/>
          </w:rPr>
          <w:t>7.6.</w:t>
        </w:r>
        <w:r>
          <w:rPr>
            <w:rFonts w:asciiTheme="minorHAnsi" w:eastAsiaTheme="minorEastAsia" w:hAnsiTheme="minorHAnsi"/>
            <w:noProof/>
            <w:color w:val="auto"/>
            <w:kern w:val="2"/>
            <w:sz w:val="24"/>
            <w:szCs w:val="24"/>
            <w14:ligatures w14:val="standardContextual"/>
          </w:rPr>
          <w:tab/>
        </w:r>
        <w:r w:rsidRPr="007C5077">
          <w:rPr>
            <w:rStyle w:val="Hyperlink"/>
            <w:noProof/>
          </w:rPr>
          <w:t>High level Block diagram</w:t>
        </w:r>
        <w:r>
          <w:rPr>
            <w:noProof/>
            <w:webHidden/>
          </w:rPr>
          <w:tab/>
        </w:r>
        <w:r>
          <w:rPr>
            <w:noProof/>
            <w:webHidden/>
          </w:rPr>
          <w:fldChar w:fldCharType="begin"/>
        </w:r>
        <w:r>
          <w:rPr>
            <w:noProof/>
            <w:webHidden/>
          </w:rPr>
          <w:instrText xml:space="preserve"> PAGEREF _Toc191662916 \h </w:instrText>
        </w:r>
        <w:r>
          <w:rPr>
            <w:noProof/>
            <w:webHidden/>
          </w:rPr>
        </w:r>
        <w:r>
          <w:rPr>
            <w:noProof/>
            <w:webHidden/>
          </w:rPr>
          <w:fldChar w:fldCharType="separate"/>
        </w:r>
        <w:r w:rsidR="00FA3322">
          <w:rPr>
            <w:noProof/>
            <w:webHidden/>
          </w:rPr>
          <w:t>77</w:t>
        </w:r>
        <w:r>
          <w:rPr>
            <w:noProof/>
            <w:webHidden/>
          </w:rPr>
          <w:fldChar w:fldCharType="end"/>
        </w:r>
      </w:hyperlink>
    </w:p>
    <w:p w14:paraId="40DDFF61" w14:textId="3E0B1B0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17" w:history="1">
        <w:r w:rsidRPr="007C5077">
          <w:rPr>
            <w:rStyle w:val="Hyperlink"/>
            <w:noProof/>
          </w:rPr>
          <w:t>7.7.</w:t>
        </w:r>
        <w:r>
          <w:rPr>
            <w:rFonts w:asciiTheme="minorHAnsi" w:eastAsiaTheme="minorEastAsia" w:hAnsiTheme="minorHAnsi"/>
            <w:noProof/>
            <w:color w:val="auto"/>
            <w:kern w:val="2"/>
            <w:sz w:val="24"/>
            <w:szCs w:val="24"/>
            <w14:ligatures w14:val="standardContextual"/>
          </w:rPr>
          <w:tab/>
        </w:r>
        <w:r w:rsidRPr="007C5077">
          <w:rPr>
            <w:rStyle w:val="Hyperlink"/>
            <w:noProof/>
          </w:rPr>
          <w:t>CRD- 60 Connector Pinout</w:t>
        </w:r>
        <w:r>
          <w:rPr>
            <w:noProof/>
            <w:webHidden/>
          </w:rPr>
          <w:tab/>
        </w:r>
        <w:r>
          <w:rPr>
            <w:noProof/>
            <w:webHidden/>
          </w:rPr>
          <w:fldChar w:fldCharType="begin"/>
        </w:r>
        <w:r>
          <w:rPr>
            <w:noProof/>
            <w:webHidden/>
          </w:rPr>
          <w:instrText xml:space="preserve"> PAGEREF _Toc191662917 \h </w:instrText>
        </w:r>
        <w:r>
          <w:rPr>
            <w:noProof/>
            <w:webHidden/>
          </w:rPr>
        </w:r>
        <w:r>
          <w:rPr>
            <w:noProof/>
            <w:webHidden/>
          </w:rPr>
          <w:fldChar w:fldCharType="separate"/>
        </w:r>
        <w:r w:rsidR="00FA3322">
          <w:rPr>
            <w:noProof/>
            <w:webHidden/>
          </w:rPr>
          <w:t>78</w:t>
        </w:r>
        <w:r>
          <w:rPr>
            <w:noProof/>
            <w:webHidden/>
          </w:rPr>
          <w:fldChar w:fldCharType="end"/>
        </w:r>
      </w:hyperlink>
    </w:p>
    <w:p w14:paraId="1F9B1118" w14:textId="6DBF352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18" w:history="1">
        <w:r w:rsidRPr="007C5077">
          <w:rPr>
            <w:rStyle w:val="Hyperlink"/>
            <w:noProof/>
          </w:rPr>
          <w:t>7.8.</w:t>
        </w:r>
        <w:r>
          <w:rPr>
            <w:rFonts w:asciiTheme="minorHAnsi" w:eastAsiaTheme="minorEastAsia" w:hAnsiTheme="minorHAnsi"/>
            <w:noProof/>
            <w:color w:val="auto"/>
            <w:kern w:val="2"/>
            <w:sz w:val="24"/>
            <w:szCs w:val="24"/>
            <w14:ligatures w14:val="standardContextual"/>
          </w:rPr>
          <w:tab/>
        </w:r>
        <w:r w:rsidRPr="007C5077">
          <w:rPr>
            <w:rStyle w:val="Hyperlink"/>
            <w:noProof/>
          </w:rPr>
          <w:t>Synaptic Sabre AIC (AON 3PE Vision)</w:t>
        </w:r>
        <w:r>
          <w:rPr>
            <w:noProof/>
            <w:webHidden/>
          </w:rPr>
          <w:tab/>
        </w:r>
        <w:r>
          <w:rPr>
            <w:noProof/>
            <w:webHidden/>
          </w:rPr>
          <w:fldChar w:fldCharType="begin"/>
        </w:r>
        <w:r>
          <w:rPr>
            <w:noProof/>
            <w:webHidden/>
          </w:rPr>
          <w:instrText xml:space="preserve"> PAGEREF _Toc191662918 \h </w:instrText>
        </w:r>
        <w:r>
          <w:rPr>
            <w:noProof/>
            <w:webHidden/>
          </w:rPr>
        </w:r>
        <w:r>
          <w:rPr>
            <w:noProof/>
            <w:webHidden/>
          </w:rPr>
          <w:fldChar w:fldCharType="separate"/>
        </w:r>
        <w:r w:rsidR="00FA3322">
          <w:rPr>
            <w:noProof/>
            <w:webHidden/>
          </w:rPr>
          <w:t>78</w:t>
        </w:r>
        <w:r>
          <w:rPr>
            <w:noProof/>
            <w:webHidden/>
          </w:rPr>
          <w:fldChar w:fldCharType="end"/>
        </w:r>
      </w:hyperlink>
    </w:p>
    <w:p w14:paraId="1AEB8BEE" w14:textId="4030D10E"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919" w:history="1">
        <w:r w:rsidRPr="007C5077">
          <w:rPr>
            <w:rStyle w:val="Hyperlink"/>
            <w:noProof/>
          </w:rPr>
          <w:t>8.</w:t>
        </w:r>
        <w:r>
          <w:rPr>
            <w:rFonts w:asciiTheme="minorHAnsi" w:eastAsiaTheme="minorEastAsia" w:hAnsiTheme="minorHAnsi"/>
            <w:b w:val="0"/>
            <w:noProof/>
            <w:color w:val="auto"/>
            <w:kern w:val="2"/>
            <w:sz w:val="24"/>
            <w:szCs w:val="24"/>
            <w14:ligatures w14:val="standardContextual"/>
          </w:rPr>
          <w:tab/>
        </w:r>
        <w:r w:rsidRPr="007C5077">
          <w:rPr>
            <w:rStyle w:val="Hyperlink"/>
            <w:noProof/>
          </w:rPr>
          <w:t>Clocks</w:t>
        </w:r>
        <w:r>
          <w:rPr>
            <w:noProof/>
            <w:webHidden/>
          </w:rPr>
          <w:tab/>
        </w:r>
        <w:r>
          <w:rPr>
            <w:noProof/>
            <w:webHidden/>
          </w:rPr>
          <w:fldChar w:fldCharType="begin"/>
        </w:r>
        <w:r>
          <w:rPr>
            <w:noProof/>
            <w:webHidden/>
          </w:rPr>
          <w:instrText xml:space="preserve"> PAGEREF _Toc191662919 \h </w:instrText>
        </w:r>
        <w:r>
          <w:rPr>
            <w:noProof/>
            <w:webHidden/>
          </w:rPr>
        </w:r>
        <w:r>
          <w:rPr>
            <w:noProof/>
            <w:webHidden/>
          </w:rPr>
          <w:fldChar w:fldCharType="separate"/>
        </w:r>
        <w:r w:rsidR="00FA3322">
          <w:rPr>
            <w:noProof/>
            <w:webHidden/>
          </w:rPr>
          <w:t>80</w:t>
        </w:r>
        <w:r>
          <w:rPr>
            <w:noProof/>
            <w:webHidden/>
          </w:rPr>
          <w:fldChar w:fldCharType="end"/>
        </w:r>
      </w:hyperlink>
    </w:p>
    <w:p w14:paraId="5963E481" w14:textId="07ACB2F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20" w:history="1">
        <w:r w:rsidRPr="007C5077">
          <w:rPr>
            <w:rStyle w:val="Hyperlink"/>
            <w:noProof/>
          </w:rPr>
          <w:t>8.1.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_Toc191662920 \h </w:instrText>
        </w:r>
        <w:r>
          <w:rPr>
            <w:noProof/>
            <w:webHidden/>
          </w:rPr>
        </w:r>
        <w:r>
          <w:rPr>
            <w:noProof/>
            <w:webHidden/>
          </w:rPr>
          <w:fldChar w:fldCharType="separate"/>
        </w:r>
        <w:r w:rsidR="00FA3322">
          <w:rPr>
            <w:noProof/>
            <w:webHidden/>
          </w:rPr>
          <w:t>80</w:t>
        </w:r>
        <w:r>
          <w:rPr>
            <w:noProof/>
            <w:webHidden/>
          </w:rPr>
          <w:fldChar w:fldCharType="end"/>
        </w:r>
      </w:hyperlink>
    </w:p>
    <w:p w14:paraId="684207CC" w14:textId="20F3DC5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21" w:history="1">
        <w:r w:rsidRPr="007C5077">
          <w:rPr>
            <w:rStyle w:val="Hyperlink"/>
            <w:noProof/>
          </w:rPr>
          <w:t>8.2.</w:t>
        </w:r>
        <w:r>
          <w:rPr>
            <w:rFonts w:asciiTheme="minorHAnsi" w:eastAsiaTheme="minorEastAsia" w:hAnsiTheme="minorHAnsi"/>
            <w:noProof/>
            <w:color w:val="auto"/>
            <w:kern w:val="2"/>
            <w:sz w:val="24"/>
            <w:szCs w:val="24"/>
            <w14:ligatures w14:val="standardContextual"/>
          </w:rPr>
          <w:tab/>
        </w:r>
        <w:r w:rsidRPr="007C5077">
          <w:rPr>
            <w:rStyle w:val="Hyperlink"/>
            <w:noProof/>
          </w:rPr>
          <w:t>Clock domain platform MRD/PRD</w:t>
        </w:r>
        <w:r>
          <w:rPr>
            <w:noProof/>
            <w:webHidden/>
          </w:rPr>
          <w:tab/>
        </w:r>
        <w:r>
          <w:rPr>
            <w:noProof/>
            <w:webHidden/>
          </w:rPr>
          <w:fldChar w:fldCharType="begin"/>
        </w:r>
        <w:r>
          <w:rPr>
            <w:noProof/>
            <w:webHidden/>
          </w:rPr>
          <w:instrText xml:space="preserve"> PAGEREF _Toc191662921 \h </w:instrText>
        </w:r>
        <w:r>
          <w:rPr>
            <w:noProof/>
            <w:webHidden/>
          </w:rPr>
        </w:r>
        <w:r>
          <w:rPr>
            <w:noProof/>
            <w:webHidden/>
          </w:rPr>
          <w:fldChar w:fldCharType="separate"/>
        </w:r>
        <w:r w:rsidR="00FA3322">
          <w:rPr>
            <w:noProof/>
            <w:webHidden/>
          </w:rPr>
          <w:t>80</w:t>
        </w:r>
        <w:r>
          <w:rPr>
            <w:noProof/>
            <w:webHidden/>
          </w:rPr>
          <w:fldChar w:fldCharType="end"/>
        </w:r>
      </w:hyperlink>
    </w:p>
    <w:p w14:paraId="4831FC45" w14:textId="6C3D123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22" w:history="1">
        <w:r w:rsidRPr="007C5077">
          <w:rPr>
            <w:rStyle w:val="Hyperlink"/>
            <w:noProof/>
          </w:rPr>
          <w:t>8.3.</w:t>
        </w:r>
        <w:r>
          <w:rPr>
            <w:rFonts w:asciiTheme="minorHAnsi" w:eastAsiaTheme="minorEastAsia" w:hAnsiTheme="minorHAnsi"/>
            <w:noProof/>
            <w:color w:val="auto"/>
            <w:kern w:val="2"/>
            <w:sz w:val="24"/>
            <w:szCs w:val="24"/>
            <w14:ligatures w14:val="standardContextual"/>
          </w:rPr>
          <w:tab/>
        </w:r>
        <w:r w:rsidRPr="007C5077">
          <w:rPr>
            <w:rStyle w:val="Hyperlink"/>
            <w:noProof/>
          </w:rPr>
          <w:t>NVL Clock specification</w:t>
        </w:r>
        <w:r>
          <w:rPr>
            <w:noProof/>
            <w:webHidden/>
          </w:rPr>
          <w:tab/>
        </w:r>
        <w:r>
          <w:rPr>
            <w:noProof/>
            <w:webHidden/>
          </w:rPr>
          <w:fldChar w:fldCharType="begin"/>
        </w:r>
        <w:r>
          <w:rPr>
            <w:noProof/>
            <w:webHidden/>
          </w:rPr>
          <w:instrText xml:space="preserve"> PAGEREF _Toc191662922 \h </w:instrText>
        </w:r>
        <w:r>
          <w:rPr>
            <w:noProof/>
            <w:webHidden/>
          </w:rPr>
        </w:r>
        <w:r>
          <w:rPr>
            <w:noProof/>
            <w:webHidden/>
          </w:rPr>
          <w:fldChar w:fldCharType="separate"/>
        </w:r>
        <w:r w:rsidR="00FA3322">
          <w:rPr>
            <w:noProof/>
            <w:webHidden/>
          </w:rPr>
          <w:t>80</w:t>
        </w:r>
        <w:r>
          <w:rPr>
            <w:noProof/>
            <w:webHidden/>
          </w:rPr>
          <w:fldChar w:fldCharType="end"/>
        </w:r>
      </w:hyperlink>
    </w:p>
    <w:p w14:paraId="40A7B0C4" w14:textId="046E148A"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23" w:history="1">
        <w:r w:rsidRPr="007C5077">
          <w:rPr>
            <w:rStyle w:val="Hyperlink"/>
          </w:rPr>
          <w:t>8.3.1.</w:t>
        </w:r>
        <w:r>
          <w:rPr>
            <w:rFonts w:asciiTheme="minorHAnsi" w:eastAsiaTheme="minorEastAsia" w:hAnsiTheme="minorHAnsi" w:cstheme="minorBidi"/>
            <w:kern w:val="2"/>
            <w:szCs w:val="24"/>
            <w:lang w:val="en-US" w:eastAsia="en-US"/>
            <w14:ligatures w14:val="standardContextual"/>
          </w:rPr>
          <w:tab/>
        </w:r>
        <w:r w:rsidRPr="007C5077">
          <w:rPr>
            <w:rStyle w:val="Hyperlink"/>
          </w:rPr>
          <w:t>38.4 MHz Crystal</w:t>
        </w:r>
        <w:r>
          <w:rPr>
            <w:webHidden/>
          </w:rPr>
          <w:tab/>
        </w:r>
        <w:r>
          <w:rPr>
            <w:webHidden/>
          </w:rPr>
          <w:fldChar w:fldCharType="begin"/>
        </w:r>
        <w:r>
          <w:rPr>
            <w:webHidden/>
          </w:rPr>
          <w:instrText xml:space="preserve"> PAGEREF _Toc191662923 \h </w:instrText>
        </w:r>
        <w:r>
          <w:rPr>
            <w:webHidden/>
          </w:rPr>
        </w:r>
        <w:r>
          <w:rPr>
            <w:webHidden/>
          </w:rPr>
          <w:fldChar w:fldCharType="separate"/>
        </w:r>
        <w:r w:rsidR="00FA3322">
          <w:rPr>
            <w:webHidden/>
          </w:rPr>
          <w:t>80</w:t>
        </w:r>
        <w:r>
          <w:rPr>
            <w:webHidden/>
          </w:rPr>
          <w:fldChar w:fldCharType="end"/>
        </w:r>
      </w:hyperlink>
    </w:p>
    <w:p w14:paraId="7C3536E7" w14:textId="1832087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24" w:history="1">
        <w:r w:rsidRPr="007C5077">
          <w:rPr>
            <w:rStyle w:val="Hyperlink"/>
          </w:rPr>
          <w:t>8.3.2.</w:t>
        </w:r>
        <w:r>
          <w:rPr>
            <w:rFonts w:asciiTheme="minorHAnsi" w:eastAsiaTheme="minorEastAsia" w:hAnsiTheme="minorHAnsi" w:cstheme="minorBidi"/>
            <w:kern w:val="2"/>
            <w:szCs w:val="24"/>
            <w:lang w:val="en-US" w:eastAsia="en-US"/>
            <w14:ligatures w14:val="standardContextual"/>
          </w:rPr>
          <w:tab/>
        </w:r>
        <w:r w:rsidRPr="007C5077">
          <w:rPr>
            <w:rStyle w:val="Hyperlink"/>
          </w:rPr>
          <w:t>32.768 kHz Crystal</w:t>
        </w:r>
        <w:r>
          <w:rPr>
            <w:webHidden/>
          </w:rPr>
          <w:tab/>
        </w:r>
        <w:r>
          <w:rPr>
            <w:webHidden/>
          </w:rPr>
          <w:fldChar w:fldCharType="begin"/>
        </w:r>
        <w:r>
          <w:rPr>
            <w:webHidden/>
          </w:rPr>
          <w:instrText xml:space="preserve"> PAGEREF _Toc191662924 \h </w:instrText>
        </w:r>
        <w:r>
          <w:rPr>
            <w:webHidden/>
          </w:rPr>
        </w:r>
        <w:r>
          <w:rPr>
            <w:webHidden/>
          </w:rPr>
          <w:fldChar w:fldCharType="separate"/>
        </w:r>
        <w:r w:rsidR="00FA3322">
          <w:rPr>
            <w:webHidden/>
          </w:rPr>
          <w:t>81</w:t>
        </w:r>
        <w:r>
          <w:rPr>
            <w:webHidden/>
          </w:rPr>
          <w:fldChar w:fldCharType="end"/>
        </w:r>
      </w:hyperlink>
    </w:p>
    <w:p w14:paraId="208824BF" w14:textId="4B9581D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25" w:history="1">
        <w:r w:rsidRPr="007C5077">
          <w:rPr>
            <w:rStyle w:val="Hyperlink"/>
          </w:rPr>
          <w:t>8.3.3.</w:t>
        </w:r>
        <w:r>
          <w:rPr>
            <w:rFonts w:asciiTheme="minorHAnsi" w:eastAsiaTheme="minorEastAsia" w:hAnsiTheme="minorHAnsi" w:cstheme="minorBidi"/>
            <w:kern w:val="2"/>
            <w:szCs w:val="24"/>
            <w:lang w:val="en-US" w:eastAsia="en-US"/>
            <w14:ligatures w14:val="standardContextual"/>
          </w:rPr>
          <w:tab/>
        </w:r>
        <w:r w:rsidRPr="007C5077">
          <w:rPr>
            <w:rStyle w:val="Hyperlink"/>
          </w:rPr>
          <w:t>NVL Clock signals</w:t>
        </w:r>
        <w:r>
          <w:rPr>
            <w:webHidden/>
          </w:rPr>
          <w:tab/>
        </w:r>
        <w:r>
          <w:rPr>
            <w:webHidden/>
          </w:rPr>
          <w:fldChar w:fldCharType="begin"/>
        </w:r>
        <w:r>
          <w:rPr>
            <w:webHidden/>
          </w:rPr>
          <w:instrText xml:space="preserve"> PAGEREF _Toc191662925 \h </w:instrText>
        </w:r>
        <w:r>
          <w:rPr>
            <w:webHidden/>
          </w:rPr>
        </w:r>
        <w:r>
          <w:rPr>
            <w:webHidden/>
          </w:rPr>
          <w:fldChar w:fldCharType="separate"/>
        </w:r>
        <w:r w:rsidR="00FA3322">
          <w:rPr>
            <w:webHidden/>
          </w:rPr>
          <w:t>82</w:t>
        </w:r>
        <w:r>
          <w:rPr>
            <w:webHidden/>
          </w:rPr>
          <w:fldChar w:fldCharType="end"/>
        </w:r>
      </w:hyperlink>
    </w:p>
    <w:p w14:paraId="21F66B5C" w14:textId="091032F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26" w:history="1">
        <w:r w:rsidRPr="007C5077">
          <w:rPr>
            <w:rStyle w:val="Hyperlink"/>
            <w:noProof/>
          </w:rPr>
          <w:t>8.4.</w:t>
        </w:r>
        <w:r>
          <w:rPr>
            <w:rFonts w:asciiTheme="minorHAnsi" w:eastAsiaTheme="minorEastAsia" w:hAnsiTheme="minorHAnsi"/>
            <w:noProof/>
            <w:color w:val="auto"/>
            <w:kern w:val="2"/>
            <w:sz w:val="24"/>
            <w:szCs w:val="24"/>
            <w14:ligatures w14:val="standardContextual"/>
          </w:rPr>
          <w:tab/>
        </w:r>
        <w:r w:rsidRPr="007C5077">
          <w:rPr>
            <w:rStyle w:val="Hyperlink"/>
            <w:noProof/>
          </w:rPr>
          <w:t>NVL RVP: SRC Clock and CLK REQ Mapping</w:t>
        </w:r>
        <w:r>
          <w:rPr>
            <w:noProof/>
            <w:webHidden/>
          </w:rPr>
          <w:tab/>
        </w:r>
        <w:r>
          <w:rPr>
            <w:noProof/>
            <w:webHidden/>
          </w:rPr>
          <w:fldChar w:fldCharType="begin"/>
        </w:r>
        <w:r>
          <w:rPr>
            <w:noProof/>
            <w:webHidden/>
          </w:rPr>
          <w:instrText xml:space="preserve"> PAGEREF _Toc191662926 \h </w:instrText>
        </w:r>
        <w:r>
          <w:rPr>
            <w:noProof/>
            <w:webHidden/>
          </w:rPr>
        </w:r>
        <w:r>
          <w:rPr>
            <w:noProof/>
            <w:webHidden/>
          </w:rPr>
          <w:fldChar w:fldCharType="separate"/>
        </w:r>
        <w:r w:rsidR="00FA3322">
          <w:rPr>
            <w:noProof/>
            <w:webHidden/>
          </w:rPr>
          <w:t>83</w:t>
        </w:r>
        <w:r>
          <w:rPr>
            <w:noProof/>
            <w:webHidden/>
          </w:rPr>
          <w:fldChar w:fldCharType="end"/>
        </w:r>
      </w:hyperlink>
    </w:p>
    <w:p w14:paraId="05817634" w14:textId="45A3673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27" w:history="1">
        <w:r w:rsidRPr="007C5077">
          <w:rPr>
            <w:rStyle w:val="Hyperlink"/>
            <w:noProof/>
          </w:rPr>
          <w:t>8.5.</w:t>
        </w:r>
        <w:r>
          <w:rPr>
            <w:rFonts w:asciiTheme="minorHAnsi" w:eastAsiaTheme="minorEastAsia" w:hAnsiTheme="minorHAnsi"/>
            <w:noProof/>
            <w:color w:val="auto"/>
            <w:kern w:val="2"/>
            <w:sz w:val="24"/>
            <w:szCs w:val="24"/>
            <w14:ligatures w14:val="standardContextual"/>
          </w:rPr>
          <w:tab/>
        </w:r>
        <w:r w:rsidRPr="007C5077">
          <w:rPr>
            <w:rStyle w:val="Hyperlink"/>
            <w:noProof/>
          </w:rPr>
          <w:t>NVL Clock mapping Block Diagram</w:t>
        </w:r>
        <w:r>
          <w:rPr>
            <w:noProof/>
            <w:webHidden/>
          </w:rPr>
          <w:tab/>
        </w:r>
        <w:r>
          <w:rPr>
            <w:noProof/>
            <w:webHidden/>
          </w:rPr>
          <w:fldChar w:fldCharType="begin"/>
        </w:r>
        <w:r>
          <w:rPr>
            <w:noProof/>
            <w:webHidden/>
          </w:rPr>
          <w:instrText xml:space="preserve"> PAGEREF _Toc191662927 \h </w:instrText>
        </w:r>
        <w:r>
          <w:rPr>
            <w:noProof/>
            <w:webHidden/>
          </w:rPr>
        </w:r>
        <w:r>
          <w:rPr>
            <w:noProof/>
            <w:webHidden/>
          </w:rPr>
          <w:fldChar w:fldCharType="separate"/>
        </w:r>
        <w:r w:rsidR="00FA3322">
          <w:rPr>
            <w:noProof/>
            <w:webHidden/>
          </w:rPr>
          <w:t>85</w:t>
        </w:r>
        <w:r>
          <w:rPr>
            <w:noProof/>
            <w:webHidden/>
          </w:rPr>
          <w:fldChar w:fldCharType="end"/>
        </w:r>
      </w:hyperlink>
    </w:p>
    <w:p w14:paraId="52A04AD5" w14:textId="32CBF4BC"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928" w:history="1">
        <w:r w:rsidRPr="007C5077">
          <w:rPr>
            <w:rStyle w:val="Hyperlink"/>
            <w:noProof/>
          </w:rPr>
          <w:t>9.</w:t>
        </w:r>
        <w:r>
          <w:rPr>
            <w:rFonts w:asciiTheme="minorHAnsi" w:eastAsiaTheme="minorEastAsia" w:hAnsiTheme="minorHAnsi"/>
            <w:b w:val="0"/>
            <w:noProof/>
            <w:color w:val="auto"/>
            <w:kern w:val="2"/>
            <w:sz w:val="24"/>
            <w:szCs w:val="24"/>
            <w14:ligatures w14:val="standardContextual"/>
          </w:rPr>
          <w:tab/>
        </w:r>
        <w:r w:rsidRPr="007C5077">
          <w:rPr>
            <w:rStyle w:val="Hyperlink"/>
            <w:noProof/>
          </w:rPr>
          <w:t>HSIO</w:t>
        </w:r>
        <w:r>
          <w:rPr>
            <w:noProof/>
            <w:webHidden/>
          </w:rPr>
          <w:tab/>
        </w:r>
        <w:r>
          <w:rPr>
            <w:noProof/>
            <w:webHidden/>
          </w:rPr>
          <w:fldChar w:fldCharType="begin"/>
        </w:r>
        <w:r>
          <w:rPr>
            <w:noProof/>
            <w:webHidden/>
          </w:rPr>
          <w:instrText xml:space="preserve"> PAGEREF _Toc191662928 \h </w:instrText>
        </w:r>
        <w:r>
          <w:rPr>
            <w:noProof/>
            <w:webHidden/>
          </w:rPr>
        </w:r>
        <w:r>
          <w:rPr>
            <w:noProof/>
            <w:webHidden/>
          </w:rPr>
          <w:fldChar w:fldCharType="separate"/>
        </w:r>
        <w:r w:rsidR="00FA3322">
          <w:rPr>
            <w:noProof/>
            <w:webHidden/>
          </w:rPr>
          <w:t>86</w:t>
        </w:r>
        <w:r>
          <w:rPr>
            <w:noProof/>
            <w:webHidden/>
          </w:rPr>
          <w:fldChar w:fldCharType="end"/>
        </w:r>
      </w:hyperlink>
    </w:p>
    <w:p w14:paraId="6A63B215" w14:textId="0F2FA8E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29" w:history="1">
        <w:r w:rsidRPr="007C5077">
          <w:rPr>
            <w:rStyle w:val="Hyperlink"/>
            <w:noProof/>
          </w:rPr>
          <w:t>9.1.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_Toc191662929 \h </w:instrText>
        </w:r>
        <w:r>
          <w:rPr>
            <w:noProof/>
            <w:webHidden/>
          </w:rPr>
        </w:r>
        <w:r>
          <w:rPr>
            <w:noProof/>
            <w:webHidden/>
          </w:rPr>
          <w:fldChar w:fldCharType="separate"/>
        </w:r>
        <w:r w:rsidR="00FA3322">
          <w:rPr>
            <w:noProof/>
            <w:webHidden/>
          </w:rPr>
          <w:t>86</w:t>
        </w:r>
        <w:r>
          <w:rPr>
            <w:noProof/>
            <w:webHidden/>
          </w:rPr>
          <w:fldChar w:fldCharType="end"/>
        </w:r>
      </w:hyperlink>
    </w:p>
    <w:p w14:paraId="0DB3AE44" w14:textId="676E6300"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30" w:history="1">
        <w:r w:rsidRPr="007C5077">
          <w:rPr>
            <w:rStyle w:val="Hyperlink"/>
          </w:rPr>
          <w:t>9.1.1.</w:t>
        </w:r>
        <w:r>
          <w:rPr>
            <w:rFonts w:asciiTheme="minorHAnsi" w:eastAsiaTheme="minorEastAsia" w:hAnsiTheme="minorHAnsi" w:cstheme="minorBidi"/>
            <w:kern w:val="2"/>
            <w:szCs w:val="24"/>
            <w:lang w:val="en-US" w:eastAsia="en-US"/>
            <w14:ligatures w14:val="standardContextual"/>
          </w:rPr>
          <w:tab/>
        </w:r>
        <w:r w:rsidRPr="007C5077">
          <w:rPr>
            <w:rStyle w:val="Hyperlink"/>
          </w:rPr>
          <w:t>NVL Platform HSIO support details</w:t>
        </w:r>
        <w:r>
          <w:rPr>
            <w:webHidden/>
          </w:rPr>
          <w:tab/>
        </w:r>
        <w:r>
          <w:rPr>
            <w:webHidden/>
          </w:rPr>
          <w:fldChar w:fldCharType="begin"/>
        </w:r>
        <w:r>
          <w:rPr>
            <w:webHidden/>
          </w:rPr>
          <w:instrText xml:space="preserve"> PAGEREF _Toc191662930 \h </w:instrText>
        </w:r>
        <w:r>
          <w:rPr>
            <w:webHidden/>
          </w:rPr>
        </w:r>
        <w:r>
          <w:rPr>
            <w:webHidden/>
          </w:rPr>
          <w:fldChar w:fldCharType="separate"/>
        </w:r>
        <w:r w:rsidR="00FA3322">
          <w:rPr>
            <w:webHidden/>
          </w:rPr>
          <w:t>86</w:t>
        </w:r>
        <w:r>
          <w:rPr>
            <w:webHidden/>
          </w:rPr>
          <w:fldChar w:fldCharType="end"/>
        </w:r>
      </w:hyperlink>
    </w:p>
    <w:p w14:paraId="413129FD" w14:textId="6C4BB1AF"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31" w:history="1">
        <w:r w:rsidRPr="007C5077">
          <w:rPr>
            <w:rStyle w:val="Hyperlink"/>
            <w:lang w:val="fr-FR"/>
          </w:rPr>
          <w:t>9.1.2.</w:t>
        </w:r>
        <w:r>
          <w:rPr>
            <w:rFonts w:asciiTheme="minorHAnsi" w:eastAsiaTheme="minorEastAsia" w:hAnsiTheme="minorHAnsi" w:cstheme="minorBidi"/>
            <w:kern w:val="2"/>
            <w:szCs w:val="24"/>
            <w:lang w:val="en-US" w:eastAsia="en-US"/>
            <w14:ligatures w14:val="standardContextual"/>
          </w:rPr>
          <w:tab/>
        </w:r>
        <w:r w:rsidRPr="007C5077">
          <w:rPr>
            <w:rStyle w:val="Hyperlink"/>
            <w:lang w:val="fr-FR"/>
          </w:rPr>
          <w:t>PCIe device support on NVL RVP</w:t>
        </w:r>
        <w:r>
          <w:rPr>
            <w:webHidden/>
          </w:rPr>
          <w:tab/>
        </w:r>
        <w:r>
          <w:rPr>
            <w:webHidden/>
          </w:rPr>
          <w:fldChar w:fldCharType="begin"/>
        </w:r>
        <w:r>
          <w:rPr>
            <w:webHidden/>
          </w:rPr>
          <w:instrText xml:space="preserve"> PAGEREF _Toc191662931 \h </w:instrText>
        </w:r>
        <w:r>
          <w:rPr>
            <w:webHidden/>
          </w:rPr>
        </w:r>
        <w:r>
          <w:rPr>
            <w:webHidden/>
          </w:rPr>
          <w:fldChar w:fldCharType="separate"/>
        </w:r>
        <w:r w:rsidR="00FA3322">
          <w:rPr>
            <w:webHidden/>
          </w:rPr>
          <w:t>86</w:t>
        </w:r>
        <w:r>
          <w:rPr>
            <w:webHidden/>
          </w:rPr>
          <w:fldChar w:fldCharType="end"/>
        </w:r>
      </w:hyperlink>
    </w:p>
    <w:p w14:paraId="1624AD19" w14:textId="412F66B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32" w:history="1">
        <w:r w:rsidRPr="007C5077">
          <w:rPr>
            <w:rStyle w:val="Hyperlink"/>
            <w:noProof/>
          </w:rPr>
          <w:t>9.2.</w:t>
        </w:r>
        <w:r>
          <w:rPr>
            <w:rFonts w:asciiTheme="minorHAnsi" w:eastAsiaTheme="minorEastAsia" w:hAnsiTheme="minorHAnsi"/>
            <w:noProof/>
            <w:color w:val="auto"/>
            <w:kern w:val="2"/>
            <w:sz w:val="24"/>
            <w:szCs w:val="24"/>
            <w14:ligatures w14:val="standardContextual"/>
          </w:rPr>
          <w:tab/>
        </w:r>
        <w:r w:rsidRPr="007C5077">
          <w:rPr>
            <w:rStyle w:val="Hyperlink"/>
            <w:noProof/>
          </w:rPr>
          <w:t>HSIO domain platform MRD/PRD</w:t>
        </w:r>
        <w:r>
          <w:rPr>
            <w:noProof/>
            <w:webHidden/>
          </w:rPr>
          <w:tab/>
        </w:r>
        <w:r>
          <w:rPr>
            <w:noProof/>
            <w:webHidden/>
          </w:rPr>
          <w:fldChar w:fldCharType="begin"/>
        </w:r>
        <w:r>
          <w:rPr>
            <w:noProof/>
            <w:webHidden/>
          </w:rPr>
          <w:instrText xml:space="preserve"> PAGEREF _Toc191662932 \h </w:instrText>
        </w:r>
        <w:r>
          <w:rPr>
            <w:noProof/>
            <w:webHidden/>
          </w:rPr>
        </w:r>
        <w:r>
          <w:rPr>
            <w:noProof/>
            <w:webHidden/>
          </w:rPr>
          <w:fldChar w:fldCharType="separate"/>
        </w:r>
        <w:r w:rsidR="00FA3322">
          <w:rPr>
            <w:noProof/>
            <w:webHidden/>
          </w:rPr>
          <w:t>86</w:t>
        </w:r>
        <w:r>
          <w:rPr>
            <w:noProof/>
            <w:webHidden/>
          </w:rPr>
          <w:fldChar w:fldCharType="end"/>
        </w:r>
      </w:hyperlink>
    </w:p>
    <w:p w14:paraId="181157EC" w14:textId="52B09EE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33" w:history="1">
        <w:r w:rsidRPr="007C5077">
          <w:rPr>
            <w:rStyle w:val="Hyperlink"/>
            <w:noProof/>
          </w:rPr>
          <w:t>9.3.</w:t>
        </w:r>
        <w:r>
          <w:rPr>
            <w:rFonts w:asciiTheme="minorHAnsi" w:eastAsiaTheme="minorEastAsia" w:hAnsiTheme="minorHAnsi"/>
            <w:noProof/>
            <w:color w:val="auto"/>
            <w:kern w:val="2"/>
            <w:sz w:val="24"/>
            <w:szCs w:val="24"/>
            <w14:ligatures w14:val="standardContextual"/>
          </w:rPr>
          <w:tab/>
        </w:r>
        <w:r w:rsidRPr="007C5077">
          <w:rPr>
            <w:rStyle w:val="Hyperlink"/>
            <w:noProof/>
          </w:rPr>
          <w:t>HSIO Features Supported (RVP LZ/ PRD)</w:t>
        </w:r>
        <w:r>
          <w:rPr>
            <w:noProof/>
            <w:webHidden/>
          </w:rPr>
          <w:tab/>
        </w:r>
        <w:r>
          <w:rPr>
            <w:noProof/>
            <w:webHidden/>
          </w:rPr>
          <w:fldChar w:fldCharType="begin"/>
        </w:r>
        <w:r>
          <w:rPr>
            <w:noProof/>
            <w:webHidden/>
          </w:rPr>
          <w:instrText xml:space="preserve"> PAGEREF _Toc191662933 \h </w:instrText>
        </w:r>
        <w:r>
          <w:rPr>
            <w:noProof/>
            <w:webHidden/>
          </w:rPr>
        </w:r>
        <w:r>
          <w:rPr>
            <w:noProof/>
            <w:webHidden/>
          </w:rPr>
          <w:fldChar w:fldCharType="separate"/>
        </w:r>
        <w:r w:rsidR="00FA3322">
          <w:rPr>
            <w:noProof/>
            <w:webHidden/>
          </w:rPr>
          <w:t>86</w:t>
        </w:r>
        <w:r>
          <w:rPr>
            <w:noProof/>
            <w:webHidden/>
          </w:rPr>
          <w:fldChar w:fldCharType="end"/>
        </w:r>
      </w:hyperlink>
    </w:p>
    <w:p w14:paraId="6C66C948" w14:textId="6A47E59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34" w:history="1">
        <w:r w:rsidRPr="007C5077">
          <w:rPr>
            <w:rStyle w:val="Hyperlink"/>
          </w:rPr>
          <w:t>9.3.1.</w:t>
        </w:r>
        <w:r>
          <w:rPr>
            <w:rFonts w:asciiTheme="minorHAnsi" w:eastAsiaTheme="minorEastAsia" w:hAnsiTheme="minorHAnsi" w:cstheme="minorBidi"/>
            <w:kern w:val="2"/>
            <w:szCs w:val="24"/>
            <w:lang w:val="en-US" w:eastAsia="en-US"/>
            <w14:ligatures w14:val="standardContextual"/>
          </w:rPr>
          <w:tab/>
        </w:r>
        <w:r w:rsidRPr="007C5077">
          <w:rPr>
            <w:rStyle w:val="Hyperlink"/>
          </w:rPr>
          <w:t>RVP PRD</w:t>
        </w:r>
        <w:r>
          <w:rPr>
            <w:webHidden/>
          </w:rPr>
          <w:tab/>
        </w:r>
        <w:r>
          <w:rPr>
            <w:webHidden/>
          </w:rPr>
          <w:fldChar w:fldCharType="begin"/>
        </w:r>
        <w:r>
          <w:rPr>
            <w:webHidden/>
          </w:rPr>
          <w:instrText xml:space="preserve"> PAGEREF _Toc191662934 \h </w:instrText>
        </w:r>
        <w:r>
          <w:rPr>
            <w:webHidden/>
          </w:rPr>
        </w:r>
        <w:r>
          <w:rPr>
            <w:webHidden/>
          </w:rPr>
          <w:fldChar w:fldCharType="separate"/>
        </w:r>
        <w:r w:rsidR="00FA3322">
          <w:rPr>
            <w:webHidden/>
          </w:rPr>
          <w:t>86</w:t>
        </w:r>
        <w:r>
          <w:rPr>
            <w:webHidden/>
          </w:rPr>
          <w:fldChar w:fldCharType="end"/>
        </w:r>
      </w:hyperlink>
    </w:p>
    <w:p w14:paraId="3E44B31C" w14:textId="04B75131"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35" w:history="1">
        <w:r w:rsidRPr="007C5077">
          <w:rPr>
            <w:rStyle w:val="Hyperlink"/>
          </w:rPr>
          <w:t>9.3.2.</w:t>
        </w:r>
        <w:r>
          <w:rPr>
            <w:rFonts w:asciiTheme="minorHAnsi" w:eastAsiaTheme="minorEastAsia" w:hAnsiTheme="minorHAnsi" w:cstheme="minorBidi"/>
            <w:kern w:val="2"/>
            <w:szCs w:val="24"/>
            <w:lang w:val="en-US" w:eastAsia="en-US"/>
            <w14:ligatures w14:val="standardContextual"/>
          </w:rPr>
          <w:tab/>
        </w:r>
        <w:r w:rsidRPr="007C5077">
          <w:rPr>
            <w:rStyle w:val="Hyperlink"/>
          </w:rPr>
          <w:t>RVP Landing Zone for HSIO</w:t>
        </w:r>
        <w:r>
          <w:rPr>
            <w:webHidden/>
          </w:rPr>
          <w:tab/>
        </w:r>
        <w:r>
          <w:rPr>
            <w:webHidden/>
          </w:rPr>
          <w:fldChar w:fldCharType="begin"/>
        </w:r>
        <w:r>
          <w:rPr>
            <w:webHidden/>
          </w:rPr>
          <w:instrText xml:space="preserve"> PAGEREF _Toc191662935 \h </w:instrText>
        </w:r>
        <w:r>
          <w:rPr>
            <w:webHidden/>
          </w:rPr>
        </w:r>
        <w:r>
          <w:rPr>
            <w:webHidden/>
          </w:rPr>
          <w:fldChar w:fldCharType="separate"/>
        </w:r>
        <w:r w:rsidR="00FA3322">
          <w:rPr>
            <w:webHidden/>
          </w:rPr>
          <w:t>87</w:t>
        </w:r>
        <w:r>
          <w:rPr>
            <w:webHidden/>
          </w:rPr>
          <w:fldChar w:fldCharType="end"/>
        </w:r>
      </w:hyperlink>
    </w:p>
    <w:p w14:paraId="6C981EFF" w14:textId="656C6593"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36" w:history="1">
        <w:r w:rsidRPr="007C5077">
          <w:rPr>
            <w:rStyle w:val="Hyperlink"/>
          </w:rPr>
          <w:t>9.3.3.</w:t>
        </w:r>
        <w:r>
          <w:rPr>
            <w:rFonts w:asciiTheme="minorHAnsi" w:eastAsiaTheme="minorEastAsia" w:hAnsiTheme="minorHAnsi" w:cstheme="minorBidi"/>
            <w:kern w:val="2"/>
            <w:szCs w:val="24"/>
            <w:lang w:val="en-US" w:eastAsia="en-US"/>
            <w14:ligatures w14:val="standardContextual"/>
          </w:rPr>
          <w:tab/>
        </w:r>
        <w:r w:rsidRPr="007C5077">
          <w:rPr>
            <w:rStyle w:val="Hyperlink"/>
          </w:rPr>
          <w:t>Feature support for HSIO</w:t>
        </w:r>
        <w:r>
          <w:rPr>
            <w:webHidden/>
          </w:rPr>
          <w:tab/>
        </w:r>
        <w:r>
          <w:rPr>
            <w:webHidden/>
          </w:rPr>
          <w:fldChar w:fldCharType="begin"/>
        </w:r>
        <w:r>
          <w:rPr>
            <w:webHidden/>
          </w:rPr>
          <w:instrText xml:space="preserve"> PAGEREF _Toc191662936 \h </w:instrText>
        </w:r>
        <w:r>
          <w:rPr>
            <w:webHidden/>
          </w:rPr>
        </w:r>
        <w:r>
          <w:rPr>
            <w:webHidden/>
          </w:rPr>
          <w:fldChar w:fldCharType="separate"/>
        </w:r>
        <w:r w:rsidR="00FA3322">
          <w:rPr>
            <w:webHidden/>
          </w:rPr>
          <w:t>87</w:t>
        </w:r>
        <w:r>
          <w:rPr>
            <w:webHidden/>
          </w:rPr>
          <w:fldChar w:fldCharType="end"/>
        </w:r>
      </w:hyperlink>
    </w:p>
    <w:p w14:paraId="22EA1712" w14:textId="2A55295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37" w:history="1">
        <w:r w:rsidRPr="007C5077">
          <w:rPr>
            <w:rStyle w:val="Hyperlink"/>
            <w:noProof/>
          </w:rPr>
          <w:t>9.4.</w:t>
        </w:r>
        <w:r>
          <w:rPr>
            <w:rFonts w:asciiTheme="minorHAnsi" w:eastAsiaTheme="minorEastAsia" w:hAnsiTheme="minorHAnsi"/>
            <w:noProof/>
            <w:color w:val="auto"/>
            <w:kern w:val="2"/>
            <w:sz w:val="24"/>
            <w:szCs w:val="24"/>
            <w14:ligatures w14:val="standardContextual"/>
          </w:rPr>
          <w:tab/>
        </w:r>
        <w:r w:rsidRPr="007C5077">
          <w:rPr>
            <w:rStyle w:val="Hyperlink"/>
            <w:noProof/>
          </w:rPr>
          <w:t>HSIO configurations in NVL RVP’s</w:t>
        </w:r>
        <w:r>
          <w:rPr>
            <w:noProof/>
            <w:webHidden/>
          </w:rPr>
          <w:tab/>
        </w:r>
        <w:r>
          <w:rPr>
            <w:noProof/>
            <w:webHidden/>
          </w:rPr>
          <w:fldChar w:fldCharType="begin"/>
        </w:r>
        <w:r>
          <w:rPr>
            <w:noProof/>
            <w:webHidden/>
          </w:rPr>
          <w:instrText xml:space="preserve"> PAGEREF _Toc191662937 \h </w:instrText>
        </w:r>
        <w:r>
          <w:rPr>
            <w:noProof/>
            <w:webHidden/>
          </w:rPr>
        </w:r>
        <w:r>
          <w:rPr>
            <w:noProof/>
            <w:webHidden/>
          </w:rPr>
          <w:fldChar w:fldCharType="separate"/>
        </w:r>
        <w:r w:rsidR="00FA3322">
          <w:rPr>
            <w:noProof/>
            <w:webHidden/>
          </w:rPr>
          <w:t>89</w:t>
        </w:r>
        <w:r>
          <w:rPr>
            <w:noProof/>
            <w:webHidden/>
          </w:rPr>
          <w:fldChar w:fldCharType="end"/>
        </w:r>
      </w:hyperlink>
    </w:p>
    <w:p w14:paraId="0983DFE4" w14:textId="1589640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38" w:history="1">
        <w:r w:rsidRPr="007C5077">
          <w:rPr>
            <w:rStyle w:val="Hyperlink"/>
            <w:noProof/>
          </w:rPr>
          <w:t>9.5.</w:t>
        </w:r>
        <w:r>
          <w:rPr>
            <w:rFonts w:asciiTheme="minorHAnsi" w:eastAsiaTheme="minorEastAsia" w:hAnsiTheme="minorHAnsi"/>
            <w:noProof/>
            <w:color w:val="auto"/>
            <w:kern w:val="2"/>
            <w:sz w:val="24"/>
            <w:szCs w:val="24"/>
            <w14:ligatures w14:val="standardContextual"/>
          </w:rPr>
          <w:tab/>
        </w:r>
        <w:r w:rsidRPr="007C5077">
          <w:rPr>
            <w:rStyle w:val="Hyperlink"/>
            <w:noProof/>
          </w:rPr>
          <w:t>AIC List</w:t>
        </w:r>
        <w:r>
          <w:rPr>
            <w:noProof/>
            <w:webHidden/>
          </w:rPr>
          <w:tab/>
        </w:r>
        <w:r>
          <w:rPr>
            <w:noProof/>
            <w:webHidden/>
          </w:rPr>
          <w:fldChar w:fldCharType="begin"/>
        </w:r>
        <w:r>
          <w:rPr>
            <w:noProof/>
            <w:webHidden/>
          </w:rPr>
          <w:instrText xml:space="preserve"> PAGEREF _Toc191662938 \h </w:instrText>
        </w:r>
        <w:r>
          <w:rPr>
            <w:noProof/>
            <w:webHidden/>
          </w:rPr>
        </w:r>
        <w:r>
          <w:rPr>
            <w:noProof/>
            <w:webHidden/>
          </w:rPr>
          <w:fldChar w:fldCharType="separate"/>
        </w:r>
        <w:r w:rsidR="00FA3322">
          <w:rPr>
            <w:noProof/>
            <w:webHidden/>
          </w:rPr>
          <w:t>90</w:t>
        </w:r>
        <w:r>
          <w:rPr>
            <w:noProof/>
            <w:webHidden/>
          </w:rPr>
          <w:fldChar w:fldCharType="end"/>
        </w:r>
      </w:hyperlink>
    </w:p>
    <w:p w14:paraId="2330D2D8" w14:textId="73EE288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39" w:history="1">
        <w:r w:rsidRPr="007C5077">
          <w:rPr>
            <w:rStyle w:val="Hyperlink"/>
            <w:noProof/>
          </w:rPr>
          <w:t>9.6.</w:t>
        </w:r>
        <w:r>
          <w:rPr>
            <w:rFonts w:asciiTheme="minorHAnsi" w:eastAsiaTheme="minorEastAsia" w:hAnsiTheme="minorHAnsi"/>
            <w:noProof/>
            <w:color w:val="auto"/>
            <w:kern w:val="2"/>
            <w:sz w:val="24"/>
            <w:szCs w:val="24"/>
            <w14:ligatures w14:val="standardContextual"/>
          </w:rPr>
          <w:tab/>
        </w:r>
        <w:r w:rsidRPr="007C5077">
          <w:rPr>
            <w:rStyle w:val="Hyperlink"/>
            <w:noProof/>
          </w:rPr>
          <w:t>NVL RVP PCIe Mapping Block diagram</w:t>
        </w:r>
        <w:r>
          <w:rPr>
            <w:noProof/>
            <w:webHidden/>
          </w:rPr>
          <w:tab/>
        </w:r>
        <w:r>
          <w:rPr>
            <w:noProof/>
            <w:webHidden/>
          </w:rPr>
          <w:fldChar w:fldCharType="begin"/>
        </w:r>
        <w:r>
          <w:rPr>
            <w:noProof/>
            <w:webHidden/>
          </w:rPr>
          <w:instrText xml:space="preserve"> PAGEREF _Toc191662939 \h </w:instrText>
        </w:r>
        <w:r>
          <w:rPr>
            <w:noProof/>
            <w:webHidden/>
          </w:rPr>
        </w:r>
        <w:r>
          <w:rPr>
            <w:noProof/>
            <w:webHidden/>
          </w:rPr>
          <w:fldChar w:fldCharType="separate"/>
        </w:r>
        <w:r w:rsidR="00FA3322">
          <w:rPr>
            <w:noProof/>
            <w:webHidden/>
          </w:rPr>
          <w:t>91</w:t>
        </w:r>
        <w:r>
          <w:rPr>
            <w:noProof/>
            <w:webHidden/>
          </w:rPr>
          <w:fldChar w:fldCharType="end"/>
        </w:r>
      </w:hyperlink>
    </w:p>
    <w:p w14:paraId="231577F8" w14:textId="2259F05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40" w:history="1">
        <w:r w:rsidRPr="007C5077">
          <w:rPr>
            <w:rStyle w:val="Hyperlink"/>
            <w:noProof/>
          </w:rPr>
          <w:t>9.7.</w:t>
        </w:r>
        <w:r>
          <w:rPr>
            <w:rFonts w:asciiTheme="minorHAnsi" w:eastAsiaTheme="minorEastAsia" w:hAnsiTheme="minorHAnsi"/>
            <w:noProof/>
            <w:color w:val="auto"/>
            <w:kern w:val="2"/>
            <w:sz w:val="24"/>
            <w:szCs w:val="24"/>
            <w14:ligatures w14:val="standardContextual"/>
          </w:rPr>
          <w:tab/>
        </w:r>
        <w:r w:rsidRPr="007C5077">
          <w:rPr>
            <w:rStyle w:val="Hyperlink"/>
            <w:noProof/>
          </w:rPr>
          <w:t>Direct Media Interface (DMI)</w:t>
        </w:r>
        <w:r>
          <w:rPr>
            <w:noProof/>
            <w:webHidden/>
          </w:rPr>
          <w:tab/>
        </w:r>
        <w:r>
          <w:rPr>
            <w:noProof/>
            <w:webHidden/>
          </w:rPr>
          <w:fldChar w:fldCharType="begin"/>
        </w:r>
        <w:r>
          <w:rPr>
            <w:noProof/>
            <w:webHidden/>
          </w:rPr>
          <w:instrText xml:space="preserve"> PAGEREF _Toc191662940 \h </w:instrText>
        </w:r>
        <w:r>
          <w:rPr>
            <w:noProof/>
            <w:webHidden/>
          </w:rPr>
        </w:r>
        <w:r>
          <w:rPr>
            <w:noProof/>
            <w:webHidden/>
          </w:rPr>
          <w:fldChar w:fldCharType="separate"/>
        </w:r>
        <w:r w:rsidR="00FA3322">
          <w:rPr>
            <w:noProof/>
            <w:webHidden/>
          </w:rPr>
          <w:t>96</w:t>
        </w:r>
        <w:r>
          <w:rPr>
            <w:noProof/>
            <w:webHidden/>
          </w:rPr>
          <w:fldChar w:fldCharType="end"/>
        </w:r>
      </w:hyperlink>
    </w:p>
    <w:p w14:paraId="09A83439" w14:textId="3FD8AAF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41" w:history="1">
        <w:r w:rsidRPr="007C5077">
          <w:rPr>
            <w:rStyle w:val="Hyperlink"/>
            <w:noProof/>
          </w:rPr>
          <w:t>9.8.</w:t>
        </w:r>
        <w:r>
          <w:rPr>
            <w:rFonts w:asciiTheme="minorHAnsi" w:eastAsiaTheme="minorEastAsia" w:hAnsiTheme="minorHAnsi"/>
            <w:noProof/>
            <w:color w:val="auto"/>
            <w:kern w:val="2"/>
            <w:sz w:val="24"/>
            <w:szCs w:val="24"/>
            <w14:ligatures w14:val="standardContextual"/>
          </w:rPr>
          <w:tab/>
        </w:r>
        <w:r w:rsidRPr="007C5077">
          <w:rPr>
            <w:rStyle w:val="Hyperlink"/>
            <w:noProof/>
          </w:rPr>
          <w:t>MCIO Interface</w:t>
        </w:r>
        <w:r>
          <w:rPr>
            <w:noProof/>
            <w:webHidden/>
          </w:rPr>
          <w:tab/>
        </w:r>
        <w:r>
          <w:rPr>
            <w:noProof/>
            <w:webHidden/>
          </w:rPr>
          <w:fldChar w:fldCharType="begin"/>
        </w:r>
        <w:r>
          <w:rPr>
            <w:noProof/>
            <w:webHidden/>
          </w:rPr>
          <w:instrText xml:space="preserve"> PAGEREF _Toc191662941 \h </w:instrText>
        </w:r>
        <w:r>
          <w:rPr>
            <w:noProof/>
            <w:webHidden/>
          </w:rPr>
        </w:r>
        <w:r>
          <w:rPr>
            <w:noProof/>
            <w:webHidden/>
          </w:rPr>
          <w:fldChar w:fldCharType="separate"/>
        </w:r>
        <w:r w:rsidR="00FA3322">
          <w:rPr>
            <w:noProof/>
            <w:webHidden/>
          </w:rPr>
          <w:t>97</w:t>
        </w:r>
        <w:r>
          <w:rPr>
            <w:noProof/>
            <w:webHidden/>
          </w:rPr>
          <w:fldChar w:fldCharType="end"/>
        </w:r>
      </w:hyperlink>
    </w:p>
    <w:p w14:paraId="14E81AFE" w14:textId="510C25E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42" w:history="1">
        <w:r w:rsidRPr="007C5077">
          <w:rPr>
            <w:rStyle w:val="Hyperlink"/>
            <w:noProof/>
          </w:rPr>
          <w:t>9.9.</w:t>
        </w:r>
        <w:r>
          <w:rPr>
            <w:rFonts w:asciiTheme="minorHAnsi" w:eastAsiaTheme="minorEastAsia" w:hAnsiTheme="minorHAnsi"/>
            <w:noProof/>
            <w:color w:val="auto"/>
            <w:kern w:val="2"/>
            <w:sz w:val="24"/>
            <w:szCs w:val="24"/>
            <w14:ligatures w14:val="standardContextual"/>
          </w:rPr>
          <w:tab/>
        </w:r>
        <w:r w:rsidRPr="007C5077">
          <w:rPr>
            <w:rStyle w:val="Hyperlink"/>
            <w:noProof/>
          </w:rPr>
          <w:t>AIC descriptions</w:t>
        </w:r>
        <w:r>
          <w:rPr>
            <w:noProof/>
            <w:webHidden/>
          </w:rPr>
          <w:tab/>
        </w:r>
        <w:r>
          <w:rPr>
            <w:noProof/>
            <w:webHidden/>
          </w:rPr>
          <w:fldChar w:fldCharType="begin"/>
        </w:r>
        <w:r>
          <w:rPr>
            <w:noProof/>
            <w:webHidden/>
          </w:rPr>
          <w:instrText xml:space="preserve"> PAGEREF _Toc191662942 \h </w:instrText>
        </w:r>
        <w:r>
          <w:rPr>
            <w:noProof/>
            <w:webHidden/>
          </w:rPr>
        </w:r>
        <w:r>
          <w:rPr>
            <w:noProof/>
            <w:webHidden/>
          </w:rPr>
          <w:fldChar w:fldCharType="separate"/>
        </w:r>
        <w:r w:rsidR="00FA3322">
          <w:rPr>
            <w:noProof/>
            <w:webHidden/>
          </w:rPr>
          <w:t>98</w:t>
        </w:r>
        <w:r>
          <w:rPr>
            <w:noProof/>
            <w:webHidden/>
          </w:rPr>
          <w:fldChar w:fldCharType="end"/>
        </w:r>
      </w:hyperlink>
    </w:p>
    <w:p w14:paraId="2760432A" w14:textId="693DA230"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43" w:history="1">
        <w:r w:rsidRPr="007C5077">
          <w:rPr>
            <w:rStyle w:val="Hyperlink"/>
          </w:rPr>
          <w:t>9.9.1.</w:t>
        </w:r>
        <w:r>
          <w:rPr>
            <w:rFonts w:asciiTheme="minorHAnsi" w:eastAsiaTheme="minorEastAsia" w:hAnsiTheme="minorHAnsi" w:cstheme="minorBidi"/>
            <w:kern w:val="2"/>
            <w:szCs w:val="24"/>
            <w:lang w:val="en-US" w:eastAsia="en-US"/>
            <w14:ligatures w14:val="standardContextual"/>
          </w:rPr>
          <w:tab/>
        </w:r>
        <w:r w:rsidRPr="007C5077">
          <w:rPr>
            <w:rStyle w:val="Hyperlink"/>
          </w:rPr>
          <w:t>NVL IOE AIC</w:t>
        </w:r>
        <w:r>
          <w:rPr>
            <w:webHidden/>
          </w:rPr>
          <w:tab/>
        </w:r>
        <w:r>
          <w:rPr>
            <w:webHidden/>
          </w:rPr>
          <w:fldChar w:fldCharType="begin"/>
        </w:r>
        <w:r>
          <w:rPr>
            <w:webHidden/>
          </w:rPr>
          <w:instrText xml:space="preserve"> PAGEREF _Toc191662943 \h </w:instrText>
        </w:r>
        <w:r>
          <w:rPr>
            <w:webHidden/>
          </w:rPr>
        </w:r>
        <w:r>
          <w:rPr>
            <w:webHidden/>
          </w:rPr>
          <w:fldChar w:fldCharType="separate"/>
        </w:r>
        <w:r w:rsidR="00FA3322">
          <w:rPr>
            <w:webHidden/>
          </w:rPr>
          <w:t>98</w:t>
        </w:r>
        <w:r>
          <w:rPr>
            <w:webHidden/>
          </w:rPr>
          <w:fldChar w:fldCharType="end"/>
        </w:r>
      </w:hyperlink>
    </w:p>
    <w:p w14:paraId="32FD6146" w14:textId="6D7DC9C1"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44" w:history="1">
        <w:r w:rsidRPr="007C5077">
          <w:rPr>
            <w:rStyle w:val="Hyperlink"/>
          </w:rPr>
          <w:t>9.9.2.</w:t>
        </w:r>
        <w:r>
          <w:rPr>
            <w:rFonts w:asciiTheme="minorHAnsi" w:eastAsiaTheme="minorEastAsia" w:hAnsiTheme="minorHAnsi" w:cstheme="minorBidi"/>
            <w:kern w:val="2"/>
            <w:szCs w:val="24"/>
            <w:lang w:val="en-US" w:eastAsia="en-US"/>
            <w14:ligatures w14:val="standardContextual"/>
          </w:rPr>
          <w:tab/>
        </w:r>
        <w:r w:rsidRPr="007C5077">
          <w:rPr>
            <w:rStyle w:val="Hyperlink"/>
          </w:rPr>
          <w:t>Race Point Beach AIC</w:t>
        </w:r>
        <w:r>
          <w:rPr>
            <w:webHidden/>
          </w:rPr>
          <w:tab/>
        </w:r>
        <w:r>
          <w:rPr>
            <w:webHidden/>
          </w:rPr>
          <w:fldChar w:fldCharType="begin"/>
        </w:r>
        <w:r>
          <w:rPr>
            <w:webHidden/>
          </w:rPr>
          <w:instrText xml:space="preserve"> PAGEREF _Toc191662944 \h </w:instrText>
        </w:r>
        <w:r>
          <w:rPr>
            <w:webHidden/>
          </w:rPr>
        </w:r>
        <w:r>
          <w:rPr>
            <w:webHidden/>
          </w:rPr>
          <w:fldChar w:fldCharType="separate"/>
        </w:r>
        <w:r w:rsidR="00FA3322">
          <w:rPr>
            <w:webHidden/>
          </w:rPr>
          <w:t>99</w:t>
        </w:r>
        <w:r>
          <w:rPr>
            <w:webHidden/>
          </w:rPr>
          <w:fldChar w:fldCharType="end"/>
        </w:r>
      </w:hyperlink>
    </w:p>
    <w:p w14:paraId="3D898B0E" w14:textId="7992BB1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45" w:history="1">
        <w:r w:rsidRPr="007C5077">
          <w:rPr>
            <w:rStyle w:val="Hyperlink"/>
            <w:noProof/>
          </w:rPr>
          <w:t>9.10.</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_Toc191662945 \h </w:instrText>
        </w:r>
        <w:r>
          <w:rPr>
            <w:noProof/>
            <w:webHidden/>
          </w:rPr>
        </w:r>
        <w:r>
          <w:rPr>
            <w:noProof/>
            <w:webHidden/>
          </w:rPr>
          <w:fldChar w:fldCharType="separate"/>
        </w:r>
        <w:r w:rsidR="00FA3322">
          <w:rPr>
            <w:noProof/>
            <w:webHidden/>
          </w:rPr>
          <w:t>99</w:t>
        </w:r>
        <w:r>
          <w:rPr>
            <w:noProof/>
            <w:webHidden/>
          </w:rPr>
          <w:fldChar w:fldCharType="end"/>
        </w:r>
      </w:hyperlink>
    </w:p>
    <w:p w14:paraId="60A85CA5" w14:textId="140DCB02"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946" w:history="1">
        <w:r w:rsidRPr="007C5077">
          <w:rPr>
            <w:rStyle w:val="Hyperlink"/>
            <w:noProof/>
          </w:rPr>
          <w:t>10.</w:t>
        </w:r>
        <w:r>
          <w:rPr>
            <w:rFonts w:asciiTheme="minorHAnsi" w:eastAsiaTheme="minorEastAsia" w:hAnsiTheme="minorHAnsi"/>
            <w:b w:val="0"/>
            <w:noProof/>
            <w:color w:val="auto"/>
            <w:kern w:val="2"/>
            <w:sz w:val="24"/>
            <w:szCs w:val="24"/>
            <w14:ligatures w14:val="standardContextual"/>
          </w:rPr>
          <w:tab/>
        </w:r>
        <w:r w:rsidRPr="007C5077">
          <w:rPr>
            <w:rStyle w:val="Hyperlink"/>
            <w:noProof/>
          </w:rPr>
          <w:t>Storage</w:t>
        </w:r>
        <w:r>
          <w:rPr>
            <w:noProof/>
            <w:webHidden/>
          </w:rPr>
          <w:tab/>
        </w:r>
        <w:r>
          <w:rPr>
            <w:noProof/>
            <w:webHidden/>
          </w:rPr>
          <w:fldChar w:fldCharType="begin"/>
        </w:r>
        <w:r>
          <w:rPr>
            <w:noProof/>
            <w:webHidden/>
          </w:rPr>
          <w:instrText xml:space="preserve"> PAGEREF _Toc191662946 \h </w:instrText>
        </w:r>
        <w:r>
          <w:rPr>
            <w:noProof/>
            <w:webHidden/>
          </w:rPr>
        </w:r>
        <w:r>
          <w:rPr>
            <w:noProof/>
            <w:webHidden/>
          </w:rPr>
          <w:fldChar w:fldCharType="separate"/>
        </w:r>
        <w:r w:rsidR="00FA3322">
          <w:rPr>
            <w:noProof/>
            <w:webHidden/>
          </w:rPr>
          <w:t>100</w:t>
        </w:r>
        <w:r>
          <w:rPr>
            <w:noProof/>
            <w:webHidden/>
          </w:rPr>
          <w:fldChar w:fldCharType="end"/>
        </w:r>
      </w:hyperlink>
    </w:p>
    <w:p w14:paraId="35F70780" w14:textId="41C8854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47" w:history="1">
        <w:r w:rsidRPr="007C5077">
          <w:rPr>
            <w:rStyle w:val="Hyperlink"/>
            <w:noProof/>
          </w:rPr>
          <w:t>10.1.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_Toc191662947 \h </w:instrText>
        </w:r>
        <w:r>
          <w:rPr>
            <w:noProof/>
            <w:webHidden/>
          </w:rPr>
        </w:r>
        <w:r>
          <w:rPr>
            <w:noProof/>
            <w:webHidden/>
          </w:rPr>
          <w:fldChar w:fldCharType="separate"/>
        </w:r>
        <w:r w:rsidR="00FA3322">
          <w:rPr>
            <w:noProof/>
            <w:webHidden/>
          </w:rPr>
          <w:t>100</w:t>
        </w:r>
        <w:r>
          <w:rPr>
            <w:noProof/>
            <w:webHidden/>
          </w:rPr>
          <w:fldChar w:fldCharType="end"/>
        </w:r>
      </w:hyperlink>
    </w:p>
    <w:p w14:paraId="60E78001" w14:textId="09E910A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48" w:history="1">
        <w:r w:rsidRPr="007C5077">
          <w:rPr>
            <w:rStyle w:val="Hyperlink"/>
            <w:noProof/>
          </w:rPr>
          <w:t>10.2.</w:t>
        </w:r>
        <w:r>
          <w:rPr>
            <w:rFonts w:asciiTheme="minorHAnsi" w:eastAsiaTheme="minorEastAsia" w:hAnsiTheme="minorHAnsi"/>
            <w:noProof/>
            <w:color w:val="auto"/>
            <w:kern w:val="2"/>
            <w:sz w:val="24"/>
            <w:szCs w:val="24"/>
            <w14:ligatures w14:val="standardContextual"/>
          </w:rPr>
          <w:tab/>
        </w:r>
        <w:r w:rsidRPr="007C5077">
          <w:rPr>
            <w:rStyle w:val="Hyperlink"/>
            <w:noProof/>
          </w:rPr>
          <w:t>Storage domain platform MRD/PRD</w:t>
        </w:r>
        <w:r>
          <w:rPr>
            <w:noProof/>
            <w:webHidden/>
          </w:rPr>
          <w:tab/>
        </w:r>
        <w:r>
          <w:rPr>
            <w:noProof/>
            <w:webHidden/>
          </w:rPr>
          <w:fldChar w:fldCharType="begin"/>
        </w:r>
        <w:r>
          <w:rPr>
            <w:noProof/>
            <w:webHidden/>
          </w:rPr>
          <w:instrText xml:space="preserve"> PAGEREF _Toc191662948 \h </w:instrText>
        </w:r>
        <w:r>
          <w:rPr>
            <w:noProof/>
            <w:webHidden/>
          </w:rPr>
        </w:r>
        <w:r>
          <w:rPr>
            <w:noProof/>
            <w:webHidden/>
          </w:rPr>
          <w:fldChar w:fldCharType="separate"/>
        </w:r>
        <w:r w:rsidR="00FA3322">
          <w:rPr>
            <w:noProof/>
            <w:webHidden/>
          </w:rPr>
          <w:t>100</w:t>
        </w:r>
        <w:r>
          <w:rPr>
            <w:noProof/>
            <w:webHidden/>
          </w:rPr>
          <w:fldChar w:fldCharType="end"/>
        </w:r>
      </w:hyperlink>
    </w:p>
    <w:p w14:paraId="2C26A3A5" w14:textId="598F865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49" w:history="1">
        <w:r w:rsidRPr="007C5077">
          <w:rPr>
            <w:rStyle w:val="Hyperlink"/>
            <w:noProof/>
          </w:rPr>
          <w:t>10.3.</w:t>
        </w:r>
        <w:r>
          <w:rPr>
            <w:rFonts w:asciiTheme="minorHAnsi" w:eastAsiaTheme="minorEastAsia" w:hAnsiTheme="minorHAnsi"/>
            <w:noProof/>
            <w:color w:val="auto"/>
            <w:kern w:val="2"/>
            <w:sz w:val="24"/>
            <w:szCs w:val="24"/>
            <w14:ligatures w14:val="standardContextual"/>
          </w:rPr>
          <w:tab/>
        </w:r>
        <w:r w:rsidRPr="007C5077">
          <w:rPr>
            <w:rStyle w:val="Hyperlink"/>
            <w:noProof/>
          </w:rPr>
          <w:t>Storage Features Supported (RVP LZ/ PRD)</w:t>
        </w:r>
        <w:r>
          <w:rPr>
            <w:noProof/>
            <w:webHidden/>
          </w:rPr>
          <w:tab/>
        </w:r>
        <w:r>
          <w:rPr>
            <w:noProof/>
            <w:webHidden/>
          </w:rPr>
          <w:fldChar w:fldCharType="begin"/>
        </w:r>
        <w:r>
          <w:rPr>
            <w:noProof/>
            <w:webHidden/>
          </w:rPr>
          <w:instrText xml:space="preserve"> PAGEREF _Toc191662949 \h </w:instrText>
        </w:r>
        <w:r>
          <w:rPr>
            <w:noProof/>
            <w:webHidden/>
          </w:rPr>
        </w:r>
        <w:r>
          <w:rPr>
            <w:noProof/>
            <w:webHidden/>
          </w:rPr>
          <w:fldChar w:fldCharType="separate"/>
        </w:r>
        <w:r w:rsidR="00FA3322">
          <w:rPr>
            <w:noProof/>
            <w:webHidden/>
          </w:rPr>
          <w:t>100</w:t>
        </w:r>
        <w:r>
          <w:rPr>
            <w:noProof/>
            <w:webHidden/>
          </w:rPr>
          <w:fldChar w:fldCharType="end"/>
        </w:r>
      </w:hyperlink>
    </w:p>
    <w:p w14:paraId="6160BF64" w14:textId="23DA4AF8"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50" w:history="1">
        <w:r w:rsidRPr="007C5077">
          <w:rPr>
            <w:rStyle w:val="Hyperlink"/>
          </w:rPr>
          <w:t>10.3.1.</w:t>
        </w:r>
        <w:r>
          <w:rPr>
            <w:rFonts w:asciiTheme="minorHAnsi" w:eastAsiaTheme="minorEastAsia" w:hAnsiTheme="minorHAnsi" w:cstheme="minorBidi"/>
            <w:kern w:val="2"/>
            <w:szCs w:val="24"/>
            <w:lang w:val="en-US" w:eastAsia="en-US"/>
            <w14:ligatures w14:val="standardContextual"/>
          </w:rPr>
          <w:tab/>
        </w:r>
        <w:r w:rsidRPr="007C5077">
          <w:rPr>
            <w:rStyle w:val="Hyperlink"/>
          </w:rPr>
          <w:t>RVP PRD</w:t>
        </w:r>
        <w:r>
          <w:rPr>
            <w:webHidden/>
          </w:rPr>
          <w:tab/>
        </w:r>
        <w:r>
          <w:rPr>
            <w:webHidden/>
          </w:rPr>
          <w:fldChar w:fldCharType="begin"/>
        </w:r>
        <w:r>
          <w:rPr>
            <w:webHidden/>
          </w:rPr>
          <w:instrText xml:space="preserve"> PAGEREF _Toc191662950 \h </w:instrText>
        </w:r>
        <w:r>
          <w:rPr>
            <w:webHidden/>
          </w:rPr>
        </w:r>
        <w:r>
          <w:rPr>
            <w:webHidden/>
          </w:rPr>
          <w:fldChar w:fldCharType="separate"/>
        </w:r>
        <w:r w:rsidR="00FA3322">
          <w:rPr>
            <w:webHidden/>
          </w:rPr>
          <w:t>100</w:t>
        </w:r>
        <w:r>
          <w:rPr>
            <w:webHidden/>
          </w:rPr>
          <w:fldChar w:fldCharType="end"/>
        </w:r>
      </w:hyperlink>
    </w:p>
    <w:p w14:paraId="579B3FFC" w14:textId="6C86627F"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51" w:history="1">
        <w:r w:rsidRPr="007C5077">
          <w:rPr>
            <w:rStyle w:val="Hyperlink"/>
          </w:rPr>
          <w:t>10.3.2.</w:t>
        </w:r>
        <w:r>
          <w:rPr>
            <w:rFonts w:asciiTheme="minorHAnsi" w:eastAsiaTheme="minorEastAsia" w:hAnsiTheme="minorHAnsi" w:cstheme="minorBidi"/>
            <w:kern w:val="2"/>
            <w:szCs w:val="24"/>
            <w:lang w:val="en-US" w:eastAsia="en-US"/>
            <w14:ligatures w14:val="standardContextual"/>
          </w:rPr>
          <w:tab/>
        </w:r>
        <w:r w:rsidRPr="007C5077">
          <w:rPr>
            <w:rStyle w:val="Hyperlink"/>
          </w:rPr>
          <w:t>RVP Landing Zone for HSIO</w:t>
        </w:r>
        <w:r>
          <w:rPr>
            <w:webHidden/>
          </w:rPr>
          <w:tab/>
        </w:r>
        <w:r>
          <w:rPr>
            <w:webHidden/>
          </w:rPr>
          <w:fldChar w:fldCharType="begin"/>
        </w:r>
        <w:r>
          <w:rPr>
            <w:webHidden/>
          </w:rPr>
          <w:instrText xml:space="preserve"> PAGEREF _Toc191662951 \h </w:instrText>
        </w:r>
        <w:r>
          <w:rPr>
            <w:webHidden/>
          </w:rPr>
        </w:r>
        <w:r>
          <w:rPr>
            <w:webHidden/>
          </w:rPr>
          <w:fldChar w:fldCharType="separate"/>
        </w:r>
        <w:r w:rsidR="00FA3322">
          <w:rPr>
            <w:webHidden/>
          </w:rPr>
          <w:t>100</w:t>
        </w:r>
        <w:r>
          <w:rPr>
            <w:webHidden/>
          </w:rPr>
          <w:fldChar w:fldCharType="end"/>
        </w:r>
      </w:hyperlink>
    </w:p>
    <w:p w14:paraId="79F28C85" w14:textId="3D9F19D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52" w:history="1">
        <w:r w:rsidRPr="007C5077">
          <w:rPr>
            <w:rStyle w:val="Hyperlink"/>
            <w:noProof/>
          </w:rPr>
          <w:t>10.4.</w:t>
        </w:r>
        <w:r>
          <w:rPr>
            <w:rFonts w:asciiTheme="minorHAnsi" w:eastAsiaTheme="minorEastAsia" w:hAnsiTheme="minorHAnsi"/>
            <w:noProof/>
            <w:color w:val="auto"/>
            <w:kern w:val="2"/>
            <w:sz w:val="24"/>
            <w:szCs w:val="24"/>
            <w14:ligatures w14:val="standardContextual"/>
          </w:rPr>
          <w:tab/>
        </w:r>
        <w:r w:rsidRPr="007C5077">
          <w:rPr>
            <w:rStyle w:val="Hyperlink"/>
            <w:noProof/>
          </w:rPr>
          <w:t>NVL RVP: Storage Mapping block diagram</w:t>
        </w:r>
        <w:r>
          <w:rPr>
            <w:noProof/>
            <w:webHidden/>
          </w:rPr>
          <w:tab/>
        </w:r>
        <w:r>
          <w:rPr>
            <w:noProof/>
            <w:webHidden/>
          </w:rPr>
          <w:fldChar w:fldCharType="begin"/>
        </w:r>
        <w:r>
          <w:rPr>
            <w:noProof/>
            <w:webHidden/>
          </w:rPr>
          <w:instrText xml:space="preserve"> PAGEREF _Toc191662952 \h </w:instrText>
        </w:r>
        <w:r>
          <w:rPr>
            <w:noProof/>
            <w:webHidden/>
          </w:rPr>
        </w:r>
        <w:r>
          <w:rPr>
            <w:noProof/>
            <w:webHidden/>
          </w:rPr>
          <w:fldChar w:fldCharType="separate"/>
        </w:r>
        <w:r w:rsidR="00FA3322">
          <w:rPr>
            <w:noProof/>
            <w:webHidden/>
          </w:rPr>
          <w:t>101</w:t>
        </w:r>
        <w:r>
          <w:rPr>
            <w:noProof/>
            <w:webHidden/>
          </w:rPr>
          <w:fldChar w:fldCharType="end"/>
        </w:r>
      </w:hyperlink>
    </w:p>
    <w:p w14:paraId="6905D2AF" w14:textId="0F634FE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53" w:history="1">
        <w:r w:rsidRPr="007C5077">
          <w:rPr>
            <w:rStyle w:val="Hyperlink"/>
            <w:noProof/>
          </w:rPr>
          <w:t>10.5.</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_Toc191662953 \h </w:instrText>
        </w:r>
        <w:r>
          <w:rPr>
            <w:noProof/>
            <w:webHidden/>
          </w:rPr>
        </w:r>
        <w:r>
          <w:rPr>
            <w:noProof/>
            <w:webHidden/>
          </w:rPr>
          <w:fldChar w:fldCharType="separate"/>
        </w:r>
        <w:r w:rsidR="00FA3322">
          <w:rPr>
            <w:noProof/>
            <w:webHidden/>
          </w:rPr>
          <w:t>102</w:t>
        </w:r>
        <w:r>
          <w:rPr>
            <w:noProof/>
            <w:webHidden/>
          </w:rPr>
          <w:fldChar w:fldCharType="end"/>
        </w:r>
      </w:hyperlink>
    </w:p>
    <w:p w14:paraId="1F7073E5" w14:textId="3E4C9781"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54" w:history="1">
        <w:r w:rsidRPr="007C5077">
          <w:rPr>
            <w:rStyle w:val="Hyperlink"/>
            <w:noProof/>
          </w:rPr>
          <w:t>10.6.</w:t>
        </w:r>
        <w:r>
          <w:rPr>
            <w:rFonts w:asciiTheme="minorHAnsi" w:eastAsiaTheme="minorEastAsia" w:hAnsiTheme="minorHAnsi"/>
            <w:noProof/>
            <w:color w:val="auto"/>
            <w:kern w:val="2"/>
            <w:sz w:val="24"/>
            <w:szCs w:val="24"/>
            <w14:ligatures w14:val="standardContextual"/>
          </w:rPr>
          <w:tab/>
        </w:r>
        <w:r w:rsidRPr="007C5077">
          <w:rPr>
            <w:rStyle w:val="Hyperlink"/>
            <w:noProof/>
          </w:rPr>
          <w:t>AIC List</w:t>
        </w:r>
        <w:r>
          <w:rPr>
            <w:noProof/>
            <w:webHidden/>
          </w:rPr>
          <w:tab/>
        </w:r>
        <w:r>
          <w:rPr>
            <w:noProof/>
            <w:webHidden/>
          </w:rPr>
          <w:fldChar w:fldCharType="begin"/>
        </w:r>
        <w:r>
          <w:rPr>
            <w:noProof/>
            <w:webHidden/>
          </w:rPr>
          <w:instrText xml:space="preserve"> PAGEREF _Toc191662954 \h </w:instrText>
        </w:r>
        <w:r>
          <w:rPr>
            <w:noProof/>
            <w:webHidden/>
          </w:rPr>
        </w:r>
        <w:r>
          <w:rPr>
            <w:noProof/>
            <w:webHidden/>
          </w:rPr>
          <w:fldChar w:fldCharType="separate"/>
        </w:r>
        <w:r w:rsidR="00FA3322">
          <w:rPr>
            <w:noProof/>
            <w:webHidden/>
          </w:rPr>
          <w:t>102</w:t>
        </w:r>
        <w:r>
          <w:rPr>
            <w:noProof/>
            <w:webHidden/>
          </w:rPr>
          <w:fldChar w:fldCharType="end"/>
        </w:r>
      </w:hyperlink>
    </w:p>
    <w:p w14:paraId="381AD662" w14:textId="5A139E0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55" w:history="1">
        <w:r w:rsidRPr="007C5077">
          <w:rPr>
            <w:rStyle w:val="Hyperlink"/>
            <w:noProof/>
          </w:rPr>
          <w:t>10.7.</w:t>
        </w:r>
        <w:r>
          <w:rPr>
            <w:rFonts w:asciiTheme="minorHAnsi" w:eastAsiaTheme="minorEastAsia" w:hAnsiTheme="minorHAnsi"/>
            <w:noProof/>
            <w:color w:val="auto"/>
            <w:kern w:val="2"/>
            <w:sz w:val="24"/>
            <w:szCs w:val="24"/>
            <w14:ligatures w14:val="standardContextual"/>
          </w:rPr>
          <w:tab/>
        </w:r>
        <w:r w:rsidRPr="007C5077">
          <w:rPr>
            <w:rStyle w:val="Hyperlink"/>
            <w:noProof/>
          </w:rPr>
          <w:t>M.2 Key-M Connector</w:t>
        </w:r>
        <w:r>
          <w:rPr>
            <w:noProof/>
            <w:webHidden/>
          </w:rPr>
          <w:tab/>
        </w:r>
        <w:r>
          <w:rPr>
            <w:noProof/>
            <w:webHidden/>
          </w:rPr>
          <w:fldChar w:fldCharType="begin"/>
        </w:r>
        <w:r>
          <w:rPr>
            <w:noProof/>
            <w:webHidden/>
          </w:rPr>
          <w:instrText xml:space="preserve"> PAGEREF _Toc191662955 \h </w:instrText>
        </w:r>
        <w:r>
          <w:rPr>
            <w:noProof/>
            <w:webHidden/>
          </w:rPr>
        </w:r>
        <w:r>
          <w:rPr>
            <w:noProof/>
            <w:webHidden/>
          </w:rPr>
          <w:fldChar w:fldCharType="separate"/>
        </w:r>
        <w:r w:rsidR="00FA3322">
          <w:rPr>
            <w:noProof/>
            <w:webHidden/>
          </w:rPr>
          <w:t>103</w:t>
        </w:r>
        <w:r>
          <w:rPr>
            <w:noProof/>
            <w:webHidden/>
          </w:rPr>
          <w:fldChar w:fldCharType="end"/>
        </w:r>
      </w:hyperlink>
    </w:p>
    <w:p w14:paraId="789F3E4C" w14:textId="19BD3638"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56" w:history="1">
        <w:r w:rsidRPr="007C5077">
          <w:rPr>
            <w:rStyle w:val="Hyperlink"/>
          </w:rPr>
          <w:t>10.7.1.</w:t>
        </w:r>
        <w:r>
          <w:rPr>
            <w:rFonts w:asciiTheme="minorHAnsi" w:eastAsiaTheme="minorEastAsia" w:hAnsiTheme="minorHAnsi" w:cstheme="minorBidi"/>
            <w:kern w:val="2"/>
            <w:szCs w:val="24"/>
            <w:lang w:val="en-US" w:eastAsia="en-US"/>
            <w14:ligatures w14:val="standardContextual"/>
          </w:rPr>
          <w:tab/>
        </w:r>
        <w:r w:rsidRPr="007C5077">
          <w:rPr>
            <w:rStyle w:val="Hyperlink"/>
          </w:rPr>
          <w:t>Dynamic M.2 Key-M SSD sideband GPIO voltage level switching (3.3V vs 1.8V)</w:t>
        </w:r>
        <w:r>
          <w:rPr>
            <w:webHidden/>
          </w:rPr>
          <w:tab/>
        </w:r>
        <w:r>
          <w:rPr>
            <w:webHidden/>
          </w:rPr>
          <w:fldChar w:fldCharType="begin"/>
        </w:r>
        <w:r>
          <w:rPr>
            <w:webHidden/>
          </w:rPr>
          <w:instrText xml:space="preserve"> PAGEREF _Toc191662956 \h </w:instrText>
        </w:r>
        <w:r>
          <w:rPr>
            <w:webHidden/>
          </w:rPr>
        </w:r>
        <w:r>
          <w:rPr>
            <w:webHidden/>
          </w:rPr>
          <w:fldChar w:fldCharType="separate"/>
        </w:r>
        <w:r w:rsidR="00FA3322">
          <w:rPr>
            <w:webHidden/>
          </w:rPr>
          <w:t>104</w:t>
        </w:r>
        <w:r>
          <w:rPr>
            <w:webHidden/>
          </w:rPr>
          <w:fldChar w:fldCharType="end"/>
        </w:r>
      </w:hyperlink>
    </w:p>
    <w:p w14:paraId="1025DB81" w14:textId="46D1E6C0"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57" w:history="1">
        <w:r w:rsidRPr="007C5077">
          <w:rPr>
            <w:rStyle w:val="Hyperlink"/>
          </w:rPr>
          <w:t>10.7.2.</w:t>
        </w:r>
        <w:r>
          <w:rPr>
            <w:rFonts w:asciiTheme="minorHAnsi" w:eastAsiaTheme="minorEastAsia" w:hAnsiTheme="minorHAnsi" w:cstheme="minorBidi"/>
            <w:kern w:val="2"/>
            <w:szCs w:val="24"/>
            <w:lang w:val="en-US" w:eastAsia="en-US"/>
            <w14:ligatures w14:val="standardContextual"/>
          </w:rPr>
          <w:tab/>
        </w:r>
        <w:r w:rsidRPr="007C5077">
          <w:rPr>
            <w:rStyle w:val="Hyperlink"/>
          </w:rPr>
          <w:t>Power Loss Notification (PLN) Support</w:t>
        </w:r>
        <w:r>
          <w:rPr>
            <w:webHidden/>
          </w:rPr>
          <w:tab/>
        </w:r>
        <w:r>
          <w:rPr>
            <w:webHidden/>
          </w:rPr>
          <w:fldChar w:fldCharType="begin"/>
        </w:r>
        <w:r>
          <w:rPr>
            <w:webHidden/>
          </w:rPr>
          <w:instrText xml:space="preserve"> PAGEREF _Toc191662957 \h </w:instrText>
        </w:r>
        <w:r>
          <w:rPr>
            <w:webHidden/>
          </w:rPr>
        </w:r>
        <w:r>
          <w:rPr>
            <w:webHidden/>
          </w:rPr>
          <w:fldChar w:fldCharType="separate"/>
        </w:r>
        <w:r w:rsidR="00FA3322">
          <w:rPr>
            <w:webHidden/>
          </w:rPr>
          <w:t>104</w:t>
        </w:r>
        <w:r>
          <w:rPr>
            <w:webHidden/>
          </w:rPr>
          <w:fldChar w:fldCharType="end"/>
        </w:r>
      </w:hyperlink>
    </w:p>
    <w:p w14:paraId="17629AF0" w14:textId="51F3917A"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58" w:history="1">
        <w:r w:rsidRPr="007C5077">
          <w:rPr>
            <w:rStyle w:val="Hyperlink"/>
          </w:rPr>
          <w:t>10.7.3.</w:t>
        </w:r>
        <w:r>
          <w:rPr>
            <w:rFonts w:asciiTheme="minorHAnsi" w:eastAsiaTheme="minorEastAsia" w:hAnsiTheme="minorHAnsi" w:cstheme="minorBidi"/>
            <w:kern w:val="2"/>
            <w:szCs w:val="24"/>
            <w:lang w:val="en-US" w:eastAsia="en-US"/>
            <w14:ligatures w14:val="standardContextual"/>
          </w:rPr>
          <w:tab/>
        </w:r>
        <w:r w:rsidRPr="007C5077">
          <w:rPr>
            <w:rStyle w:val="Hyperlink"/>
          </w:rPr>
          <w:t>BIOS recovery architecture</w:t>
        </w:r>
        <w:r>
          <w:rPr>
            <w:webHidden/>
          </w:rPr>
          <w:tab/>
        </w:r>
        <w:r>
          <w:rPr>
            <w:webHidden/>
          </w:rPr>
          <w:fldChar w:fldCharType="begin"/>
        </w:r>
        <w:r>
          <w:rPr>
            <w:webHidden/>
          </w:rPr>
          <w:instrText xml:space="preserve"> PAGEREF _Toc191662958 \h </w:instrText>
        </w:r>
        <w:r>
          <w:rPr>
            <w:webHidden/>
          </w:rPr>
        </w:r>
        <w:r>
          <w:rPr>
            <w:webHidden/>
          </w:rPr>
          <w:fldChar w:fldCharType="separate"/>
        </w:r>
        <w:r w:rsidR="00FA3322">
          <w:rPr>
            <w:webHidden/>
          </w:rPr>
          <w:t>105</w:t>
        </w:r>
        <w:r>
          <w:rPr>
            <w:webHidden/>
          </w:rPr>
          <w:fldChar w:fldCharType="end"/>
        </w:r>
      </w:hyperlink>
    </w:p>
    <w:p w14:paraId="3CDEB012" w14:textId="6D50AE38"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59" w:history="1">
        <w:r w:rsidRPr="007C5077">
          <w:rPr>
            <w:rStyle w:val="Hyperlink"/>
          </w:rPr>
          <w:t>10.7.4.</w:t>
        </w:r>
        <w:r>
          <w:rPr>
            <w:rFonts w:asciiTheme="minorHAnsi" w:eastAsiaTheme="minorEastAsia" w:hAnsiTheme="minorHAnsi" w:cstheme="minorBidi"/>
            <w:kern w:val="2"/>
            <w:szCs w:val="24"/>
            <w:lang w:val="en-US" w:eastAsia="en-US"/>
            <w14:ligatures w14:val="standardContextual"/>
          </w:rPr>
          <w:tab/>
        </w:r>
        <w:r w:rsidRPr="007C5077">
          <w:rPr>
            <w:rStyle w:val="Hyperlink"/>
          </w:rPr>
          <w:t>SPI Descriptor Recovery</w:t>
        </w:r>
        <w:r>
          <w:rPr>
            <w:webHidden/>
          </w:rPr>
          <w:tab/>
        </w:r>
        <w:r>
          <w:rPr>
            <w:webHidden/>
          </w:rPr>
          <w:fldChar w:fldCharType="begin"/>
        </w:r>
        <w:r>
          <w:rPr>
            <w:webHidden/>
          </w:rPr>
          <w:instrText xml:space="preserve"> PAGEREF _Toc191662959 \h </w:instrText>
        </w:r>
        <w:r>
          <w:rPr>
            <w:webHidden/>
          </w:rPr>
        </w:r>
        <w:r>
          <w:rPr>
            <w:webHidden/>
          </w:rPr>
          <w:fldChar w:fldCharType="separate"/>
        </w:r>
        <w:r w:rsidR="00FA3322">
          <w:rPr>
            <w:webHidden/>
          </w:rPr>
          <w:t>105</w:t>
        </w:r>
        <w:r>
          <w:rPr>
            <w:webHidden/>
          </w:rPr>
          <w:fldChar w:fldCharType="end"/>
        </w:r>
      </w:hyperlink>
    </w:p>
    <w:p w14:paraId="461575EF" w14:textId="54B9082D"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60" w:history="1">
        <w:r w:rsidRPr="007C5077">
          <w:rPr>
            <w:rStyle w:val="Hyperlink"/>
          </w:rPr>
          <w:t>10.7.5.</w:t>
        </w:r>
        <w:r>
          <w:rPr>
            <w:rFonts w:asciiTheme="minorHAnsi" w:eastAsiaTheme="minorEastAsia" w:hAnsiTheme="minorHAnsi" w:cstheme="minorBidi"/>
            <w:kern w:val="2"/>
            <w:szCs w:val="24"/>
            <w:lang w:val="en-US" w:eastAsia="en-US"/>
            <w14:ligatures w14:val="standardContextual"/>
          </w:rPr>
          <w:tab/>
        </w:r>
        <w:r w:rsidRPr="007C5077">
          <w:rPr>
            <w:rStyle w:val="Hyperlink"/>
          </w:rPr>
          <w:t>NVMe Recovery</w:t>
        </w:r>
        <w:r>
          <w:rPr>
            <w:webHidden/>
          </w:rPr>
          <w:tab/>
        </w:r>
        <w:r>
          <w:rPr>
            <w:webHidden/>
          </w:rPr>
          <w:fldChar w:fldCharType="begin"/>
        </w:r>
        <w:r>
          <w:rPr>
            <w:webHidden/>
          </w:rPr>
          <w:instrText xml:space="preserve"> PAGEREF _Toc191662960 \h </w:instrText>
        </w:r>
        <w:r>
          <w:rPr>
            <w:webHidden/>
          </w:rPr>
        </w:r>
        <w:r>
          <w:rPr>
            <w:webHidden/>
          </w:rPr>
          <w:fldChar w:fldCharType="separate"/>
        </w:r>
        <w:r w:rsidR="00FA3322">
          <w:rPr>
            <w:webHidden/>
          </w:rPr>
          <w:t>105</w:t>
        </w:r>
        <w:r>
          <w:rPr>
            <w:webHidden/>
          </w:rPr>
          <w:fldChar w:fldCharType="end"/>
        </w:r>
      </w:hyperlink>
    </w:p>
    <w:p w14:paraId="405A3208" w14:textId="72A0DB3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61" w:history="1">
        <w:r w:rsidRPr="007C5077">
          <w:rPr>
            <w:rStyle w:val="Hyperlink"/>
            <w:noProof/>
          </w:rPr>
          <w:t>10.8.</w:t>
        </w:r>
        <w:r>
          <w:rPr>
            <w:rFonts w:asciiTheme="minorHAnsi" w:eastAsiaTheme="minorEastAsia" w:hAnsiTheme="minorHAnsi"/>
            <w:noProof/>
            <w:color w:val="auto"/>
            <w:kern w:val="2"/>
            <w:sz w:val="24"/>
            <w:szCs w:val="24"/>
            <w14:ligatures w14:val="standardContextual"/>
          </w:rPr>
          <w:tab/>
        </w:r>
        <w:r w:rsidRPr="007C5077">
          <w:rPr>
            <w:rStyle w:val="Hyperlink"/>
            <w:noProof/>
          </w:rPr>
          <w:t>UFS</w:t>
        </w:r>
        <w:r>
          <w:rPr>
            <w:noProof/>
            <w:webHidden/>
          </w:rPr>
          <w:tab/>
        </w:r>
        <w:r>
          <w:rPr>
            <w:noProof/>
            <w:webHidden/>
          </w:rPr>
          <w:fldChar w:fldCharType="begin"/>
        </w:r>
        <w:r>
          <w:rPr>
            <w:noProof/>
            <w:webHidden/>
          </w:rPr>
          <w:instrText xml:space="preserve"> PAGEREF _Toc191662961 \h </w:instrText>
        </w:r>
        <w:r>
          <w:rPr>
            <w:noProof/>
            <w:webHidden/>
          </w:rPr>
        </w:r>
        <w:r>
          <w:rPr>
            <w:noProof/>
            <w:webHidden/>
          </w:rPr>
          <w:fldChar w:fldCharType="separate"/>
        </w:r>
        <w:r w:rsidR="00FA3322">
          <w:rPr>
            <w:noProof/>
            <w:webHidden/>
          </w:rPr>
          <w:t>109</w:t>
        </w:r>
        <w:r>
          <w:rPr>
            <w:noProof/>
            <w:webHidden/>
          </w:rPr>
          <w:fldChar w:fldCharType="end"/>
        </w:r>
      </w:hyperlink>
    </w:p>
    <w:p w14:paraId="5F3E3F6F" w14:textId="427B590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62" w:history="1">
        <w:r w:rsidRPr="007C5077">
          <w:rPr>
            <w:rStyle w:val="Hyperlink"/>
            <w:noProof/>
          </w:rPr>
          <w:t>10.9.</w:t>
        </w:r>
        <w:r>
          <w:rPr>
            <w:rFonts w:asciiTheme="minorHAnsi" w:eastAsiaTheme="minorEastAsia" w:hAnsiTheme="minorHAnsi"/>
            <w:noProof/>
            <w:color w:val="auto"/>
            <w:kern w:val="2"/>
            <w:sz w:val="24"/>
            <w:szCs w:val="24"/>
            <w14:ligatures w14:val="standardContextual"/>
          </w:rPr>
          <w:tab/>
        </w:r>
        <w:r w:rsidRPr="007C5077">
          <w:rPr>
            <w:rStyle w:val="Hyperlink"/>
            <w:noProof/>
          </w:rPr>
          <w:t>AIC descriptions</w:t>
        </w:r>
        <w:r>
          <w:rPr>
            <w:noProof/>
            <w:webHidden/>
          </w:rPr>
          <w:tab/>
        </w:r>
        <w:r>
          <w:rPr>
            <w:noProof/>
            <w:webHidden/>
          </w:rPr>
          <w:fldChar w:fldCharType="begin"/>
        </w:r>
        <w:r>
          <w:rPr>
            <w:noProof/>
            <w:webHidden/>
          </w:rPr>
          <w:instrText xml:space="preserve"> PAGEREF _Toc191662962 \h </w:instrText>
        </w:r>
        <w:r>
          <w:rPr>
            <w:noProof/>
            <w:webHidden/>
          </w:rPr>
        </w:r>
        <w:r>
          <w:rPr>
            <w:noProof/>
            <w:webHidden/>
          </w:rPr>
          <w:fldChar w:fldCharType="separate"/>
        </w:r>
        <w:r w:rsidR="00FA3322">
          <w:rPr>
            <w:noProof/>
            <w:webHidden/>
          </w:rPr>
          <w:t>109</w:t>
        </w:r>
        <w:r>
          <w:rPr>
            <w:noProof/>
            <w:webHidden/>
          </w:rPr>
          <w:fldChar w:fldCharType="end"/>
        </w:r>
      </w:hyperlink>
    </w:p>
    <w:p w14:paraId="7214800E" w14:textId="545FA684"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63" w:history="1">
        <w:r w:rsidRPr="007C5077">
          <w:rPr>
            <w:rStyle w:val="Hyperlink"/>
          </w:rPr>
          <w:t>10.9.1.</w:t>
        </w:r>
        <w:r>
          <w:rPr>
            <w:rFonts w:asciiTheme="minorHAnsi" w:eastAsiaTheme="minorEastAsia" w:hAnsiTheme="minorHAnsi" w:cstheme="minorBidi"/>
            <w:kern w:val="2"/>
            <w:szCs w:val="24"/>
            <w:lang w:val="en-US" w:eastAsia="en-US"/>
            <w14:ligatures w14:val="standardContextual"/>
          </w:rPr>
          <w:tab/>
        </w:r>
        <w:r w:rsidRPr="007C5077">
          <w:rPr>
            <w:rStyle w:val="Hyperlink"/>
          </w:rPr>
          <w:t>SD card over PCIe DT CEM Slot</w:t>
        </w:r>
        <w:r>
          <w:rPr>
            <w:webHidden/>
          </w:rPr>
          <w:tab/>
        </w:r>
        <w:r>
          <w:rPr>
            <w:webHidden/>
          </w:rPr>
          <w:fldChar w:fldCharType="begin"/>
        </w:r>
        <w:r>
          <w:rPr>
            <w:webHidden/>
          </w:rPr>
          <w:instrText xml:space="preserve"> PAGEREF _Toc191662963 \h </w:instrText>
        </w:r>
        <w:r>
          <w:rPr>
            <w:webHidden/>
          </w:rPr>
        </w:r>
        <w:r>
          <w:rPr>
            <w:webHidden/>
          </w:rPr>
          <w:fldChar w:fldCharType="separate"/>
        </w:r>
        <w:r w:rsidR="00FA3322">
          <w:rPr>
            <w:webHidden/>
          </w:rPr>
          <w:t>109</w:t>
        </w:r>
        <w:r>
          <w:rPr>
            <w:webHidden/>
          </w:rPr>
          <w:fldChar w:fldCharType="end"/>
        </w:r>
      </w:hyperlink>
    </w:p>
    <w:p w14:paraId="17818729" w14:textId="059E646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64" w:history="1">
        <w:r w:rsidRPr="007C5077">
          <w:rPr>
            <w:rStyle w:val="Hyperlink"/>
            <w:noProof/>
          </w:rPr>
          <w:t>10.10.</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_Toc191662964 \h </w:instrText>
        </w:r>
        <w:r>
          <w:rPr>
            <w:noProof/>
            <w:webHidden/>
          </w:rPr>
        </w:r>
        <w:r>
          <w:rPr>
            <w:noProof/>
            <w:webHidden/>
          </w:rPr>
          <w:fldChar w:fldCharType="separate"/>
        </w:r>
        <w:r w:rsidR="00FA3322">
          <w:rPr>
            <w:noProof/>
            <w:webHidden/>
          </w:rPr>
          <w:t>109</w:t>
        </w:r>
        <w:r>
          <w:rPr>
            <w:noProof/>
            <w:webHidden/>
          </w:rPr>
          <w:fldChar w:fldCharType="end"/>
        </w:r>
      </w:hyperlink>
    </w:p>
    <w:p w14:paraId="5F2ADCED" w14:textId="0B24854C"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965" w:history="1">
        <w:r w:rsidRPr="007C5077">
          <w:rPr>
            <w:rStyle w:val="Hyperlink"/>
            <w:noProof/>
          </w:rPr>
          <w:t>11.</w:t>
        </w:r>
        <w:r>
          <w:rPr>
            <w:rFonts w:asciiTheme="minorHAnsi" w:eastAsiaTheme="minorEastAsia" w:hAnsiTheme="minorHAnsi"/>
            <w:b w:val="0"/>
            <w:noProof/>
            <w:color w:val="auto"/>
            <w:kern w:val="2"/>
            <w:sz w:val="24"/>
            <w:szCs w:val="24"/>
            <w14:ligatures w14:val="standardContextual"/>
          </w:rPr>
          <w:tab/>
        </w:r>
        <w:r w:rsidRPr="007C5077">
          <w:rPr>
            <w:rStyle w:val="Hyperlink"/>
            <w:noProof/>
          </w:rPr>
          <w:t>Connectivity</w:t>
        </w:r>
        <w:r>
          <w:rPr>
            <w:noProof/>
            <w:webHidden/>
          </w:rPr>
          <w:tab/>
        </w:r>
        <w:r>
          <w:rPr>
            <w:noProof/>
            <w:webHidden/>
          </w:rPr>
          <w:fldChar w:fldCharType="begin"/>
        </w:r>
        <w:r>
          <w:rPr>
            <w:noProof/>
            <w:webHidden/>
          </w:rPr>
          <w:instrText xml:space="preserve"> PAGEREF _Toc191662965 \h </w:instrText>
        </w:r>
        <w:r>
          <w:rPr>
            <w:noProof/>
            <w:webHidden/>
          </w:rPr>
        </w:r>
        <w:r>
          <w:rPr>
            <w:noProof/>
            <w:webHidden/>
          </w:rPr>
          <w:fldChar w:fldCharType="separate"/>
        </w:r>
        <w:r w:rsidR="00FA3322">
          <w:rPr>
            <w:noProof/>
            <w:webHidden/>
          </w:rPr>
          <w:t>110</w:t>
        </w:r>
        <w:r>
          <w:rPr>
            <w:noProof/>
            <w:webHidden/>
          </w:rPr>
          <w:fldChar w:fldCharType="end"/>
        </w:r>
      </w:hyperlink>
    </w:p>
    <w:p w14:paraId="0A6A504F" w14:textId="7706A67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66" w:history="1">
        <w:r w:rsidRPr="007C5077">
          <w:rPr>
            <w:rStyle w:val="Hyperlink"/>
            <w:noProof/>
          </w:rPr>
          <w:t>11.1.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_Toc191662966 \h </w:instrText>
        </w:r>
        <w:r>
          <w:rPr>
            <w:noProof/>
            <w:webHidden/>
          </w:rPr>
        </w:r>
        <w:r>
          <w:rPr>
            <w:noProof/>
            <w:webHidden/>
          </w:rPr>
          <w:fldChar w:fldCharType="separate"/>
        </w:r>
        <w:r w:rsidR="00FA3322">
          <w:rPr>
            <w:noProof/>
            <w:webHidden/>
          </w:rPr>
          <w:t>110</w:t>
        </w:r>
        <w:r>
          <w:rPr>
            <w:noProof/>
            <w:webHidden/>
          </w:rPr>
          <w:fldChar w:fldCharType="end"/>
        </w:r>
      </w:hyperlink>
    </w:p>
    <w:p w14:paraId="2B97A2DE" w14:textId="155A92E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67" w:history="1">
        <w:r w:rsidRPr="007C5077">
          <w:rPr>
            <w:rStyle w:val="Hyperlink"/>
            <w:noProof/>
          </w:rPr>
          <w:t>11.2.</w:t>
        </w:r>
        <w:r>
          <w:rPr>
            <w:rFonts w:asciiTheme="minorHAnsi" w:eastAsiaTheme="minorEastAsia" w:hAnsiTheme="minorHAnsi"/>
            <w:noProof/>
            <w:color w:val="auto"/>
            <w:kern w:val="2"/>
            <w:sz w:val="24"/>
            <w:szCs w:val="24"/>
            <w14:ligatures w14:val="standardContextual"/>
          </w:rPr>
          <w:tab/>
        </w:r>
        <w:r w:rsidRPr="007C5077">
          <w:rPr>
            <w:rStyle w:val="Hyperlink"/>
            <w:noProof/>
          </w:rPr>
          <w:t>Connectivity domain platform MRD/PRD</w:t>
        </w:r>
        <w:r>
          <w:rPr>
            <w:noProof/>
            <w:webHidden/>
          </w:rPr>
          <w:tab/>
        </w:r>
        <w:r>
          <w:rPr>
            <w:noProof/>
            <w:webHidden/>
          </w:rPr>
          <w:fldChar w:fldCharType="begin"/>
        </w:r>
        <w:r>
          <w:rPr>
            <w:noProof/>
            <w:webHidden/>
          </w:rPr>
          <w:instrText xml:space="preserve"> PAGEREF _Toc191662967 \h </w:instrText>
        </w:r>
        <w:r>
          <w:rPr>
            <w:noProof/>
            <w:webHidden/>
          </w:rPr>
        </w:r>
        <w:r>
          <w:rPr>
            <w:noProof/>
            <w:webHidden/>
          </w:rPr>
          <w:fldChar w:fldCharType="separate"/>
        </w:r>
        <w:r w:rsidR="00FA3322">
          <w:rPr>
            <w:noProof/>
            <w:webHidden/>
          </w:rPr>
          <w:t>110</w:t>
        </w:r>
        <w:r>
          <w:rPr>
            <w:noProof/>
            <w:webHidden/>
          </w:rPr>
          <w:fldChar w:fldCharType="end"/>
        </w:r>
      </w:hyperlink>
    </w:p>
    <w:p w14:paraId="734FF304" w14:textId="021351D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68" w:history="1">
        <w:r w:rsidRPr="007C5077">
          <w:rPr>
            <w:rStyle w:val="Hyperlink"/>
            <w:noProof/>
          </w:rPr>
          <w:t>11.3.</w:t>
        </w:r>
        <w:r>
          <w:rPr>
            <w:rFonts w:asciiTheme="minorHAnsi" w:eastAsiaTheme="minorEastAsia" w:hAnsiTheme="minorHAnsi"/>
            <w:noProof/>
            <w:color w:val="auto"/>
            <w:kern w:val="2"/>
            <w:sz w:val="24"/>
            <w:szCs w:val="24"/>
            <w14:ligatures w14:val="standardContextual"/>
          </w:rPr>
          <w:tab/>
        </w:r>
        <w:r w:rsidRPr="007C5077">
          <w:rPr>
            <w:rStyle w:val="Hyperlink"/>
            <w:noProof/>
          </w:rPr>
          <w:t>Connectivity domain RVP LZ/ PRD</w:t>
        </w:r>
        <w:r>
          <w:rPr>
            <w:noProof/>
            <w:webHidden/>
          </w:rPr>
          <w:tab/>
        </w:r>
        <w:r>
          <w:rPr>
            <w:noProof/>
            <w:webHidden/>
          </w:rPr>
          <w:fldChar w:fldCharType="begin"/>
        </w:r>
        <w:r>
          <w:rPr>
            <w:noProof/>
            <w:webHidden/>
          </w:rPr>
          <w:instrText xml:space="preserve"> PAGEREF _Toc191662968 \h </w:instrText>
        </w:r>
        <w:r>
          <w:rPr>
            <w:noProof/>
            <w:webHidden/>
          </w:rPr>
        </w:r>
        <w:r>
          <w:rPr>
            <w:noProof/>
            <w:webHidden/>
          </w:rPr>
          <w:fldChar w:fldCharType="separate"/>
        </w:r>
        <w:r w:rsidR="00FA3322">
          <w:rPr>
            <w:noProof/>
            <w:webHidden/>
          </w:rPr>
          <w:t>110</w:t>
        </w:r>
        <w:r>
          <w:rPr>
            <w:noProof/>
            <w:webHidden/>
          </w:rPr>
          <w:fldChar w:fldCharType="end"/>
        </w:r>
      </w:hyperlink>
    </w:p>
    <w:p w14:paraId="5D2ACE85" w14:textId="667C4B0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69" w:history="1">
        <w:r w:rsidRPr="007C5077">
          <w:rPr>
            <w:rStyle w:val="Hyperlink"/>
            <w:noProof/>
          </w:rPr>
          <w:t>11.4.</w:t>
        </w:r>
        <w:r>
          <w:rPr>
            <w:rFonts w:asciiTheme="minorHAnsi" w:eastAsiaTheme="minorEastAsia" w:hAnsiTheme="minorHAnsi"/>
            <w:noProof/>
            <w:color w:val="auto"/>
            <w:kern w:val="2"/>
            <w:sz w:val="24"/>
            <w:szCs w:val="24"/>
            <w14:ligatures w14:val="standardContextual"/>
          </w:rPr>
          <w:tab/>
        </w:r>
        <w:r w:rsidRPr="007C5077">
          <w:rPr>
            <w:rStyle w:val="Hyperlink"/>
            <w:noProof/>
          </w:rPr>
          <w:t>HW BOM/ Module Details</w:t>
        </w:r>
        <w:r>
          <w:rPr>
            <w:noProof/>
            <w:webHidden/>
          </w:rPr>
          <w:tab/>
        </w:r>
        <w:r>
          <w:rPr>
            <w:noProof/>
            <w:webHidden/>
          </w:rPr>
          <w:fldChar w:fldCharType="begin"/>
        </w:r>
        <w:r>
          <w:rPr>
            <w:noProof/>
            <w:webHidden/>
          </w:rPr>
          <w:instrText xml:space="preserve"> PAGEREF _Toc191662969 \h </w:instrText>
        </w:r>
        <w:r>
          <w:rPr>
            <w:noProof/>
            <w:webHidden/>
          </w:rPr>
        </w:r>
        <w:r>
          <w:rPr>
            <w:noProof/>
            <w:webHidden/>
          </w:rPr>
          <w:fldChar w:fldCharType="separate"/>
        </w:r>
        <w:r w:rsidR="00FA3322">
          <w:rPr>
            <w:noProof/>
            <w:webHidden/>
          </w:rPr>
          <w:t>111</w:t>
        </w:r>
        <w:r>
          <w:rPr>
            <w:noProof/>
            <w:webHidden/>
          </w:rPr>
          <w:fldChar w:fldCharType="end"/>
        </w:r>
      </w:hyperlink>
    </w:p>
    <w:p w14:paraId="4E41BE13" w14:textId="46A2A50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70" w:history="1">
        <w:r w:rsidRPr="007C5077">
          <w:rPr>
            <w:rStyle w:val="Hyperlink"/>
            <w:noProof/>
          </w:rPr>
          <w:t>1: Post TTM WiFi8 support</w:t>
        </w:r>
        <w:r>
          <w:rPr>
            <w:noProof/>
            <w:webHidden/>
          </w:rPr>
          <w:tab/>
        </w:r>
        <w:r>
          <w:rPr>
            <w:noProof/>
            <w:webHidden/>
          </w:rPr>
          <w:fldChar w:fldCharType="begin"/>
        </w:r>
        <w:r>
          <w:rPr>
            <w:noProof/>
            <w:webHidden/>
          </w:rPr>
          <w:instrText xml:space="preserve"> PAGEREF _Toc191662970 \h </w:instrText>
        </w:r>
        <w:r>
          <w:rPr>
            <w:noProof/>
            <w:webHidden/>
          </w:rPr>
        </w:r>
        <w:r>
          <w:rPr>
            <w:noProof/>
            <w:webHidden/>
          </w:rPr>
          <w:fldChar w:fldCharType="separate"/>
        </w:r>
        <w:r w:rsidR="00FA3322">
          <w:rPr>
            <w:noProof/>
            <w:webHidden/>
          </w:rPr>
          <w:t>111</w:t>
        </w:r>
        <w:r>
          <w:rPr>
            <w:noProof/>
            <w:webHidden/>
          </w:rPr>
          <w:fldChar w:fldCharType="end"/>
        </w:r>
      </w:hyperlink>
    </w:p>
    <w:p w14:paraId="4B25BF1C" w14:textId="147FCCA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71" w:history="1">
        <w:r w:rsidRPr="007C5077">
          <w:rPr>
            <w:rStyle w:val="Hyperlink"/>
            <w:noProof/>
          </w:rPr>
          <w:t>2: Supported but not POR.</w:t>
        </w:r>
        <w:r>
          <w:rPr>
            <w:noProof/>
            <w:webHidden/>
          </w:rPr>
          <w:tab/>
        </w:r>
        <w:r>
          <w:rPr>
            <w:noProof/>
            <w:webHidden/>
          </w:rPr>
          <w:fldChar w:fldCharType="begin"/>
        </w:r>
        <w:r>
          <w:rPr>
            <w:noProof/>
            <w:webHidden/>
          </w:rPr>
          <w:instrText xml:space="preserve"> PAGEREF _Toc191662971 \h </w:instrText>
        </w:r>
        <w:r>
          <w:rPr>
            <w:noProof/>
            <w:webHidden/>
          </w:rPr>
        </w:r>
        <w:r>
          <w:rPr>
            <w:noProof/>
            <w:webHidden/>
          </w:rPr>
          <w:fldChar w:fldCharType="separate"/>
        </w:r>
        <w:r w:rsidR="00FA3322">
          <w:rPr>
            <w:noProof/>
            <w:webHidden/>
          </w:rPr>
          <w:t>111</w:t>
        </w:r>
        <w:r>
          <w:rPr>
            <w:noProof/>
            <w:webHidden/>
          </w:rPr>
          <w:fldChar w:fldCharType="end"/>
        </w:r>
      </w:hyperlink>
    </w:p>
    <w:p w14:paraId="022177B5" w14:textId="5CC5ABF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72" w:history="1">
        <w:r w:rsidRPr="007C5077">
          <w:rPr>
            <w:rStyle w:val="Hyperlink"/>
            <w:noProof/>
          </w:rPr>
          <w:t>11.5.</w:t>
        </w:r>
        <w:r>
          <w:rPr>
            <w:rFonts w:asciiTheme="minorHAnsi" w:eastAsiaTheme="minorEastAsia" w:hAnsiTheme="minorHAnsi"/>
            <w:noProof/>
            <w:color w:val="auto"/>
            <w:kern w:val="2"/>
            <w:sz w:val="24"/>
            <w:szCs w:val="24"/>
            <w14:ligatures w14:val="standardContextual"/>
          </w:rPr>
          <w:tab/>
        </w:r>
        <w:r w:rsidRPr="007C5077">
          <w:rPr>
            <w:rStyle w:val="Hyperlink"/>
            <w:noProof/>
          </w:rPr>
          <w:t>Connectivity High level block diagram</w:t>
        </w:r>
        <w:r>
          <w:rPr>
            <w:noProof/>
            <w:webHidden/>
          </w:rPr>
          <w:tab/>
        </w:r>
        <w:r>
          <w:rPr>
            <w:noProof/>
            <w:webHidden/>
          </w:rPr>
          <w:fldChar w:fldCharType="begin"/>
        </w:r>
        <w:r>
          <w:rPr>
            <w:noProof/>
            <w:webHidden/>
          </w:rPr>
          <w:instrText xml:space="preserve"> PAGEREF _Toc191662972 \h </w:instrText>
        </w:r>
        <w:r>
          <w:rPr>
            <w:noProof/>
            <w:webHidden/>
          </w:rPr>
        </w:r>
        <w:r>
          <w:rPr>
            <w:noProof/>
            <w:webHidden/>
          </w:rPr>
          <w:fldChar w:fldCharType="separate"/>
        </w:r>
        <w:r w:rsidR="00FA3322">
          <w:rPr>
            <w:noProof/>
            <w:webHidden/>
          </w:rPr>
          <w:t>111</w:t>
        </w:r>
        <w:r>
          <w:rPr>
            <w:noProof/>
            <w:webHidden/>
          </w:rPr>
          <w:fldChar w:fldCharType="end"/>
        </w:r>
      </w:hyperlink>
    </w:p>
    <w:p w14:paraId="58FA08C2" w14:textId="1B1BD65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73" w:history="1">
        <w:r w:rsidRPr="007C5077">
          <w:rPr>
            <w:rStyle w:val="Hyperlink"/>
            <w:noProof/>
          </w:rPr>
          <w:t>11.6.</w:t>
        </w:r>
        <w:r>
          <w:rPr>
            <w:rFonts w:asciiTheme="minorHAnsi" w:eastAsiaTheme="minorEastAsia" w:hAnsiTheme="minorHAnsi"/>
            <w:noProof/>
            <w:color w:val="auto"/>
            <w:kern w:val="2"/>
            <w:sz w:val="24"/>
            <w:szCs w:val="24"/>
            <w14:ligatures w14:val="standardContextual"/>
          </w:rPr>
          <w:tab/>
        </w:r>
        <w:r w:rsidRPr="007C5077">
          <w:rPr>
            <w:rStyle w:val="Hyperlink"/>
            <w:noProof/>
          </w:rPr>
          <w:t>Connectivity Integration (CNVi)</w:t>
        </w:r>
        <w:r>
          <w:rPr>
            <w:noProof/>
            <w:webHidden/>
          </w:rPr>
          <w:tab/>
        </w:r>
        <w:r>
          <w:rPr>
            <w:noProof/>
            <w:webHidden/>
          </w:rPr>
          <w:fldChar w:fldCharType="begin"/>
        </w:r>
        <w:r>
          <w:rPr>
            <w:noProof/>
            <w:webHidden/>
          </w:rPr>
          <w:instrText xml:space="preserve"> PAGEREF _Toc191662973 \h </w:instrText>
        </w:r>
        <w:r>
          <w:rPr>
            <w:noProof/>
            <w:webHidden/>
          </w:rPr>
        </w:r>
        <w:r>
          <w:rPr>
            <w:noProof/>
            <w:webHidden/>
          </w:rPr>
          <w:fldChar w:fldCharType="separate"/>
        </w:r>
        <w:r w:rsidR="00FA3322">
          <w:rPr>
            <w:noProof/>
            <w:webHidden/>
          </w:rPr>
          <w:t>113</w:t>
        </w:r>
        <w:r>
          <w:rPr>
            <w:noProof/>
            <w:webHidden/>
          </w:rPr>
          <w:fldChar w:fldCharType="end"/>
        </w:r>
      </w:hyperlink>
    </w:p>
    <w:p w14:paraId="0B2EE88D" w14:textId="5428BB55"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74" w:history="1">
        <w:r w:rsidRPr="007C5077">
          <w:rPr>
            <w:rStyle w:val="Hyperlink"/>
          </w:rPr>
          <w:t>11.6.1.</w:t>
        </w:r>
        <w:r>
          <w:rPr>
            <w:rFonts w:asciiTheme="minorHAnsi" w:eastAsiaTheme="minorEastAsia" w:hAnsiTheme="minorHAnsi" w:cstheme="minorBidi"/>
            <w:kern w:val="2"/>
            <w:szCs w:val="24"/>
            <w:lang w:val="en-US" w:eastAsia="en-US"/>
            <w14:ligatures w14:val="standardContextual"/>
          </w:rPr>
          <w:tab/>
        </w:r>
        <w:r w:rsidRPr="007C5077">
          <w:rPr>
            <w:rStyle w:val="Hyperlink"/>
          </w:rPr>
          <w:t>M.2-1A Key E Connector</w:t>
        </w:r>
        <w:r>
          <w:rPr>
            <w:webHidden/>
          </w:rPr>
          <w:tab/>
        </w:r>
        <w:r>
          <w:rPr>
            <w:webHidden/>
          </w:rPr>
          <w:fldChar w:fldCharType="begin"/>
        </w:r>
        <w:r>
          <w:rPr>
            <w:webHidden/>
          </w:rPr>
          <w:instrText xml:space="preserve"> PAGEREF _Toc191662974 \h </w:instrText>
        </w:r>
        <w:r>
          <w:rPr>
            <w:webHidden/>
          </w:rPr>
        </w:r>
        <w:r>
          <w:rPr>
            <w:webHidden/>
          </w:rPr>
          <w:fldChar w:fldCharType="separate"/>
        </w:r>
        <w:r w:rsidR="00FA3322">
          <w:rPr>
            <w:webHidden/>
          </w:rPr>
          <w:t>113</w:t>
        </w:r>
        <w:r>
          <w:rPr>
            <w:webHidden/>
          </w:rPr>
          <w:fldChar w:fldCharType="end"/>
        </w:r>
      </w:hyperlink>
    </w:p>
    <w:p w14:paraId="219C2D2F" w14:textId="6A9F3711"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75" w:history="1">
        <w:r w:rsidRPr="007C5077">
          <w:rPr>
            <w:rStyle w:val="Hyperlink"/>
            <w:noProof/>
          </w:rPr>
          <w:t>11.7.</w:t>
        </w:r>
        <w:r>
          <w:rPr>
            <w:rFonts w:asciiTheme="minorHAnsi" w:eastAsiaTheme="minorEastAsia" w:hAnsiTheme="minorHAnsi"/>
            <w:noProof/>
            <w:color w:val="auto"/>
            <w:kern w:val="2"/>
            <w:sz w:val="24"/>
            <w:szCs w:val="24"/>
            <w14:ligatures w14:val="standardContextual"/>
          </w:rPr>
          <w:tab/>
        </w:r>
        <w:r w:rsidRPr="007C5077">
          <w:rPr>
            <w:rStyle w:val="Hyperlink"/>
            <w:noProof/>
          </w:rPr>
          <w:t>WWAN M.2 Module</w:t>
        </w:r>
        <w:r>
          <w:rPr>
            <w:noProof/>
            <w:webHidden/>
          </w:rPr>
          <w:tab/>
        </w:r>
        <w:r>
          <w:rPr>
            <w:noProof/>
            <w:webHidden/>
          </w:rPr>
          <w:fldChar w:fldCharType="begin"/>
        </w:r>
        <w:r>
          <w:rPr>
            <w:noProof/>
            <w:webHidden/>
          </w:rPr>
          <w:instrText xml:space="preserve"> PAGEREF _Toc191662975 \h </w:instrText>
        </w:r>
        <w:r>
          <w:rPr>
            <w:noProof/>
            <w:webHidden/>
          </w:rPr>
        </w:r>
        <w:r>
          <w:rPr>
            <w:noProof/>
            <w:webHidden/>
          </w:rPr>
          <w:fldChar w:fldCharType="separate"/>
        </w:r>
        <w:r w:rsidR="00FA3322">
          <w:rPr>
            <w:noProof/>
            <w:webHidden/>
          </w:rPr>
          <w:t>114</w:t>
        </w:r>
        <w:r>
          <w:rPr>
            <w:noProof/>
            <w:webHidden/>
          </w:rPr>
          <w:fldChar w:fldCharType="end"/>
        </w:r>
      </w:hyperlink>
    </w:p>
    <w:p w14:paraId="7F7E343E" w14:textId="05FED5C4"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76" w:history="1">
        <w:r w:rsidRPr="007C5077">
          <w:rPr>
            <w:rStyle w:val="Hyperlink"/>
          </w:rPr>
          <w:t>11.7.1.</w:t>
        </w:r>
        <w:r>
          <w:rPr>
            <w:rFonts w:asciiTheme="minorHAnsi" w:eastAsiaTheme="minorEastAsia" w:hAnsiTheme="minorHAnsi" w:cstheme="minorBidi"/>
            <w:kern w:val="2"/>
            <w:szCs w:val="24"/>
            <w:lang w:val="en-US" w:eastAsia="en-US"/>
            <w14:ligatures w14:val="standardContextual"/>
          </w:rPr>
          <w:tab/>
        </w:r>
        <w:r w:rsidRPr="007C5077">
          <w:rPr>
            <w:rStyle w:val="Hyperlink"/>
          </w:rPr>
          <w:t>M.2-1A Key B Connector</w:t>
        </w:r>
        <w:r>
          <w:rPr>
            <w:webHidden/>
          </w:rPr>
          <w:tab/>
        </w:r>
        <w:r>
          <w:rPr>
            <w:webHidden/>
          </w:rPr>
          <w:fldChar w:fldCharType="begin"/>
        </w:r>
        <w:r>
          <w:rPr>
            <w:webHidden/>
          </w:rPr>
          <w:instrText xml:space="preserve"> PAGEREF _Toc191662976 \h </w:instrText>
        </w:r>
        <w:r>
          <w:rPr>
            <w:webHidden/>
          </w:rPr>
        </w:r>
        <w:r>
          <w:rPr>
            <w:webHidden/>
          </w:rPr>
          <w:fldChar w:fldCharType="separate"/>
        </w:r>
        <w:r w:rsidR="00FA3322">
          <w:rPr>
            <w:webHidden/>
          </w:rPr>
          <w:t>115</w:t>
        </w:r>
        <w:r>
          <w:rPr>
            <w:webHidden/>
          </w:rPr>
          <w:fldChar w:fldCharType="end"/>
        </w:r>
      </w:hyperlink>
    </w:p>
    <w:p w14:paraId="27A73C5D" w14:textId="79EABD7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77" w:history="1">
        <w:r w:rsidRPr="007C5077">
          <w:rPr>
            <w:rStyle w:val="Hyperlink"/>
            <w:noProof/>
          </w:rPr>
          <w:t>11.8.</w:t>
        </w:r>
        <w:r>
          <w:rPr>
            <w:rFonts w:asciiTheme="minorHAnsi" w:eastAsiaTheme="minorEastAsia" w:hAnsiTheme="minorHAnsi"/>
            <w:noProof/>
            <w:color w:val="auto"/>
            <w:kern w:val="2"/>
            <w:sz w:val="24"/>
            <w:szCs w:val="24"/>
            <w14:ligatures w14:val="standardContextual"/>
          </w:rPr>
          <w:tab/>
        </w:r>
        <w:r w:rsidRPr="007C5077">
          <w:rPr>
            <w:rStyle w:val="Hyperlink"/>
            <w:noProof/>
          </w:rPr>
          <w:t>GbE LAN</w:t>
        </w:r>
        <w:r>
          <w:rPr>
            <w:noProof/>
            <w:webHidden/>
          </w:rPr>
          <w:tab/>
        </w:r>
        <w:r>
          <w:rPr>
            <w:noProof/>
            <w:webHidden/>
          </w:rPr>
          <w:fldChar w:fldCharType="begin"/>
        </w:r>
        <w:r>
          <w:rPr>
            <w:noProof/>
            <w:webHidden/>
          </w:rPr>
          <w:instrText xml:space="preserve"> PAGEREF _Toc191662977 \h </w:instrText>
        </w:r>
        <w:r>
          <w:rPr>
            <w:noProof/>
            <w:webHidden/>
          </w:rPr>
        </w:r>
        <w:r>
          <w:rPr>
            <w:noProof/>
            <w:webHidden/>
          </w:rPr>
          <w:fldChar w:fldCharType="separate"/>
        </w:r>
        <w:r w:rsidR="00FA3322">
          <w:rPr>
            <w:noProof/>
            <w:webHidden/>
          </w:rPr>
          <w:t>115</w:t>
        </w:r>
        <w:r>
          <w:rPr>
            <w:noProof/>
            <w:webHidden/>
          </w:rPr>
          <w:fldChar w:fldCharType="end"/>
        </w:r>
      </w:hyperlink>
    </w:p>
    <w:p w14:paraId="55C38FC7" w14:textId="1635D280"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78" w:history="1">
        <w:r w:rsidRPr="007C5077">
          <w:rPr>
            <w:rStyle w:val="Hyperlink"/>
          </w:rPr>
          <w:t>11.8.1.</w:t>
        </w:r>
        <w:r>
          <w:rPr>
            <w:rFonts w:asciiTheme="minorHAnsi" w:eastAsiaTheme="minorEastAsia" w:hAnsiTheme="minorHAnsi" w:cstheme="minorBidi"/>
            <w:kern w:val="2"/>
            <w:szCs w:val="24"/>
            <w:lang w:val="en-US" w:eastAsia="en-US"/>
            <w14:ligatures w14:val="standardContextual"/>
          </w:rPr>
          <w:tab/>
        </w:r>
        <w:r w:rsidRPr="007C5077">
          <w:rPr>
            <w:rStyle w:val="Hyperlink"/>
          </w:rPr>
          <w:t>Jackson Ville Controller</w:t>
        </w:r>
        <w:r>
          <w:rPr>
            <w:webHidden/>
          </w:rPr>
          <w:tab/>
        </w:r>
        <w:r>
          <w:rPr>
            <w:webHidden/>
          </w:rPr>
          <w:fldChar w:fldCharType="begin"/>
        </w:r>
        <w:r>
          <w:rPr>
            <w:webHidden/>
          </w:rPr>
          <w:instrText xml:space="preserve"> PAGEREF _Toc191662978 \h </w:instrText>
        </w:r>
        <w:r>
          <w:rPr>
            <w:webHidden/>
          </w:rPr>
        </w:r>
        <w:r>
          <w:rPr>
            <w:webHidden/>
          </w:rPr>
          <w:fldChar w:fldCharType="separate"/>
        </w:r>
        <w:r w:rsidR="00FA3322">
          <w:rPr>
            <w:webHidden/>
          </w:rPr>
          <w:t>115</w:t>
        </w:r>
        <w:r>
          <w:rPr>
            <w:webHidden/>
          </w:rPr>
          <w:fldChar w:fldCharType="end"/>
        </w:r>
      </w:hyperlink>
    </w:p>
    <w:p w14:paraId="4A6FB6E2" w14:textId="0D30B3B5"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79" w:history="1">
        <w:r w:rsidRPr="007C5077">
          <w:rPr>
            <w:rStyle w:val="Hyperlink"/>
          </w:rPr>
          <w:t>11.8.2.</w:t>
        </w:r>
        <w:r>
          <w:rPr>
            <w:rFonts w:asciiTheme="minorHAnsi" w:eastAsiaTheme="minorEastAsia" w:hAnsiTheme="minorHAnsi" w:cstheme="minorBidi"/>
            <w:kern w:val="2"/>
            <w:szCs w:val="24"/>
            <w:lang w:val="en-US" w:eastAsia="en-US"/>
            <w14:ligatures w14:val="standardContextual"/>
          </w:rPr>
          <w:tab/>
        </w:r>
        <w:r w:rsidRPr="007C5077">
          <w:rPr>
            <w:rStyle w:val="Hyperlink"/>
          </w:rPr>
          <w:t>Foxville Controller</w:t>
        </w:r>
        <w:r>
          <w:rPr>
            <w:webHidden/>
          </w:rPr>
          <w:tab/>
        </w:r>
        <w:r>
          <w:rPr>
            <w:webHidden/>
          </w:rPr>
          <w:fldChar w:fldCharType="begin"/>
        </w:r>
        <w:r>
          <w:rPr>
            <w:webHidden/>
          </w:rPr>
          <w:instrText xml:space="preserve"> PAGEREF _Toc191662979 \h </w:instrText>
        </w:r>
        <w:r>
          <w:rPr>
            <w:webHidden/>
          </w:rPr>
        </w:r>
        <w:r>
          <w:rPr>
            <w:webHidden/>
          </w:rPr>
          <w:fldChar w:fldCharType="separate"/>
        </w:r>
        <w:r w:rsidR="00FA3322">
          <w:rPr>
            <w:webHidden/>
          </w:rPr>
          <w:t>116</w:t>
        </w:r>
        <w:r>
          <w:rPr>
            <w:webHidden/>
          </w:rPr>
          <w:fldChar w:fldCharType="end"/>
        </w:r>
      </w:hyperlink>
    </w:p>
    <w:p w14:paraId="3AC7E407" w14:textId="4170568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80" w:history="1">
        <w:r w:rsidRPr="007C5077">
          <w:rPr>
            <w:rStyle w:val="Hyperlink"/>
            <w:noProof/>
          </w:rPr>
          <w:t>11.9.</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_Toc191662980 \h </w:instrText>
        </w:r>
        <w:r>
          <w:rPr>
            <w:noProof/>
            <w:webHidden/>
          </w:rPr>
        </w:r>
        <w:r>
          <w:rPr>
            <w:noProof/>
            <w:webHidden/>
          </w:rPr>
          <w:fldChar w:fldCharType="separate"/>
        </w:r>
        <w:r w:rsidR="00FA3322">
          <w:rPr>
            <w:noProof/>
            <w:webHidden/>
          </w:rPr>
          <w:t>116</w:t>
        </w:r>
        <w:r>
          <w:rPr>
            <w:noProof/>
            <w:webHidden/>
          </w:rPr>
          <w:fldChar w:fldCharType="end"/>
        </w:r>
      </w:hyperlink>
    </w:p>
    <w:p w14:paraId="2183B7E9" w14:textId="3ABF4023"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981" w:history="1">
        <w:r w:rsidRPr="007C5077">
          <w:rPr>
            <w:rStyle w:val="Hyperlink"/>
            <w:noProof/>
          </w:rPr>
          <w:t>12.</w:t>
        </w:r>
        <w:r>
          <w:rPr>
            <w:rFonts w:asciiTheme="minorHAnsi" w:eastAsiaTheme="minorEastAsia" w:hAnsiTheme="minorHAnsi"/>
            <w:b w:val="0"/>
            <w:noProof/>
            <w:color w:val="auto"/>
            <w:kern w:val="2"/>
            <w:sz w:val="24"/>
            <w:szCs w:val="24"/>
            <w14:ligatures w14:val="standardContextual"/>
          </w:rPr>
          <w:tab/>
        </w:r>
        <w:r w:rsidRPr="007C5077">
          <w:rPr>
            <w:rStyle w:val="Hyperlink"/>
            <w:noProof/>
          </w:rPr>
          <w:t>USB 3.2, USB2.0 &amp; eUSB2</w:t>
        </w:r>
        <w:r>
          <w:rPr>
            <w:noProof/>
            <w:webHidden/>
          </w:rPr>
          <w:tab/>
        </w:r>
        <w:r>
          <w:rPr>
            <w:noProof/>
            <w:webHidden/>
          </w:rPr>
          <w:fldChar w:fldCharType="begin"/>
        </w:r>
        <w:r>
          <w:rPr>
            <w:noProof/>
            <w:webHidden/>
          </w:rPr>
          <w:instrText xml:space="preserve"> PAGEREF _Toc191662981 \h </w:instrText>
        </w:r>
        <w:r>
          <w:rPr>
            <w:noProof/>
            <w:webHidden/>
          </w:rPr>
        </w:r>
        <w:r>
          <w:rPr>
            <w:noProof/>
            <w:webHidden/>
          </w:rPr>
          <w:fldChar w:fldCharType="separate"/>
        </w:r>
        <w:r w:rsidR="00FA3322">
          <w:rPr>
            <w:noProof/>
            <w:webHidden/>
          </w:rPr>
          <w:t>117</w:t>
        </w:r>
        <w:r>
          <w:rPr>
            <w:noProof/>
            <w:webHidden/>
          </w:rPr>
          <w:fldChar w:fldCharType="end"/>
        </w:r>
      </w:hyperlink>
    </w:p>
    <w:p w14:paraId="5533378A" w14:textId="30B1482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82" w:history="1">
        <w:r w:rsidRPr="007C5077">
          <w:rPr>
            <w:rStyle w:val="Hyperlink"/>
            <w:noProof/>
          </w:rPr>
          <w:t>12.1.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_Toc191662982 \h </w:instrText>
        </w:r>
        <w:r>
          <w:rPr>
            <w:noProof/>
            <w:webHidden/>
          </w:rPr>
        </w:r>
        <w:r>
          <w:rPr>
            <w:noProof/>
            <w:webHidden/>
          </w:rPr>
          <w:fldChar w:fldCharType="separate"/>
        </w:r>
        <w:r w:rsidR="00FA3322">
          <w:rPr>
            <w:noProof/>
            <w:webHidden/>
          </w:rPr>
          <w:t>117</w:t>
        </w:r>
        <w:r>
          <w:rPr>
            <w:noProof/>
            <w:webHidden/>
          </w:rPr>
          <w:fldChar w:fldCharType="end"/>
        </w:r>
      </w:hyperlink>
    </w:p>
    <w:p w14:paraId="28E6976E" w14:textId="06E0727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83" w:history="1">
        <w:r w:rsidRPr="007C5077">
          <w:rPr>
            <w:rStyle w:val="Hyperlink"/>
            <w:noProof/>
          </w:rPr>
          <w:t>12.2.</w:t>
        </w:r>
        <w:r>
          <w:rPr>
            <w:rFonts w:asciiTheme="minorHAnsi" w:eastAsiaTheme="minorEastAsia" w:hAnsiTheme="minorHAnsi"/>
            <w:noProof/>
            <w:color w:val="auto"/>
            <w:kern w:val="2"/>
            <w:sz w:val="24"/>
            <w:szCs w:val="24"/>
            <w14:ligatures w14:val="standardContextual"/>
          </w:rPr>
          <w:tab/>
        </w:r>
        <w:r w:rsidRPr="007C5077">
          <w:rPr>
            <w:rStyle w:val="Hyperlink"/>
            <w:noProof/>
          </w:rPr>
          <w:t>NVL Hx-UPH USB MRD/ PRDs</w:t>
        </w:r>
        <w:r>
          <w:rPr>
            <w:noProof/>
            <w:webHidden/>
          </w:rPr>
          <w:tab/>
        </w:r>
        <w:r>
          <w:rPr>
            <w:noProof/>
            <w:webHidden/>
          </w:rPr>
          <w:fldChar w:fldCharType="begin"/>
        </w:r>
        <w:r>
          <w:rPr>
            <w:noProof/>
            <w:webHidden/>
          </w:rPr>
          <w:instrText xml:space="preserve"> PAGEREF _Toc191662983 \h </w:instrText>
        </w:r>
        <w:r>
          <w:rPr>
            <w:noProof/>
            <w:webHidden/>
          </w:rPr>
        </w:r>
        <w:r>
          <w:rPr>
            <w:noProof/>
            <w:webHidden/>
          </w:rPr>
          <w:fldChar w:fldCharType="separate"/>
        </w:r>
        <w:r w:rsidR="00FA3322">
          <w:rPr>
            <w:noProof/>
            <w:webHidden/>
          </w:rPr>
          <w:t>117</w:t>
        </w:r>
        <w:r>
          <w:rPr>
            <w:noProof/>
            <w:webHidden/>
          </w:rPr>
          <w:fldChar w:fldCharType="end"/>
        </w:r>
      </w:hyperlink>
    </w:p>
    <w:p w14:paraId="314C18D3" w14:textId="47A1F60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84" w:history="1">
        <w:r w:rsidRPr="007C5077">
          <w:rPr>
            <w:rStyle w:val="Hyperlink"/>
            <w:noProof/>
          </w:rPr>
          <w:t>12.3.</w:t>
        </w:r>
        <w:r>
          <w:rPr>
            <w:rFonts w:asciiTheme="minorHAnsi" w:eastAsiaTheme="minorEastAsia" w:hAnsiTheme="minorHAnsi"/>
            <w:noProof/>
            <w:color w:val="auto"/>
            <w:kern w:val="2"/>
            <w:sz w:val="24"/>
            <w:szCs w:val="24"/>
            <w14:ligatures w14:val="standardContextual"/>
          </w:rPr>
          <w:tab/>
        </w:r>
        <w:r w:rsidRPr="007C5077">
          <w:rPr>
            <w:rStyle w:val="Hyperlink"/>
            <w:noProof/>
          </w:rPr>
          <w:t>USB Features Supported (RVP LZ/ PRD)</w:t>
        </w:r>
        <w:r>
          <w:rPr>
            <w:noProof/>
            <w:webHidden/>
          </w:rPr>
          <w:tab/>
        </w:r>
        <w:r>
          <w:rPr>
            <w:noProof/>
            <w:webHidden/>
          </w:rPr>
          <w:fldChar w:fldCharType="begin"/>
        </w:r>
        <w:r>
          <w:rPr>
            <w:noProof/>
            <w:webHidden/>
          </w:rPr>
          <w:instrText xml:space="preserve"> PAGEREF _Toc191662984 \h </w:instrText>
        </w:r>
        <w:r>
          <w:rPr>
            <w:noProof/>
            <w:webHidden/>
          </w:rPr>
        </w:r>
        <w:r>
          <w:rPr>
            <w:noProof/>
            <w:webHidden/>
          </w:rPr>
          <w:fldChar w:fldCharType="separate"/>
        </w:r>
        <w:r w:rsidR="00FA3322">
          <w:rPr>
            <w:noProof/>
            <w:webHidden/>
          </w:rPr>
          <w:t>117</w:t>
        </w:r>
        <w:r>
          <w:rPr>
            <w:noProof/>
            <w:webHidden/>
          </w:rPr>
          <w:fldChar w:fldCharType="end"/>
        </w:r>
      </w:hyperlink>
    </w:p>
    <w:p w14:paraId="4F612387" w14:textId="57739389"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85" w:history="1">
        <w:r w:rsidRPr="007C5077">
          <w:rPr>
            <w:rStyle w:val="Hyperlink"/>
          </w:rPr>
          <w:t>12.3.1.</w:t>
        </w:r>
        <w:r>
          <w:rPr>
            <w:rFonts w:asciiTheme="minorHAnsi" w:eastAsiaTheme="minorEastAsia" w:hAnsiTheme="minorHAnsi" w:cstheme="minorBidi"/>
            <w:kern w:val="2"/>
            <w:szCs w:val="24"/>
            <w:lang w:val="en-US" w:eastAsia="en-US"/>
            <w14:ligatures w14:val="standardContextual"/>
          </w:rPr>
          <w:tab/>
        </w:r>
        <w:r w:rsidRPr="007C5077">
          <w:rPr>
            <w:rStyle w:val="Hyperlink"/>
          </w:rPr>
          <w:t>RVP PRD for USB</w:t>
        </w:r>
        <w:r>
          <w:rPr>
            <w:webHidden/>
          </w:rPr>
          <w:tab/>
        </w:r>
        <w:r>
          <w:rPr>
            <w:webHidden/>
          </w:rPr>
          <w:fldChar w:fldCharType="begin"/>
        </w:r>
        <w:r>
          <w:rPr>
            <w:webHidden/>
          </w:rPr>
          <w:instrText xml:space="preserve"> PAGEREF _Toc191662985 \h </w:instrText>
        </w:r>
        <w:r>
          <w:rPr>
            <w:webHidden/>
          </w:rPr>
        </w:r>
        <w:r>
          <w:rPr>
            <w:webHidden/>
          </w:rPr>
          <w:fldChar w:fldCharType="separate"/>
        </w:r>
        <w:r w:rsidR="00FA3322">
          <w:rPr>
            <w:webHidden/>
          </w:rPr>
          <w:t>117</w:t>
        </w:r>
        <w:r>
          <w:rPr>
            <w:webHidden/>
          </w:rPr>
          <w:fldChar w:fldCharType="end"/>
        </w:r>
      </w:hyperlink>
    </w:p>
    <w:p w14:paraId="5C9CD9D1" w14:textId="15A7D21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86" w:history="1">
        <w:r w:rsidRPr="007C5077">
          <w:rPr>
            <w:rStyle w:val="Hyperlink"/>
            <w:i/>
          </w:rPr>
          <w:t>12.3.2.</w:t>
        </w:r>
        <w:r>
          <w:rPr>
            <w:rFonts w:asciiTheme="minorHAnsi" w:eastAsiaTheme="minorEastAsia" w:hAnsiTheme="minorHAnsi" w:cstheme="minorBidi"/>
            <w:kern w:val="2"/>
            <w:szCs w:val="24"/>
            <w:lang w:val="en-US" w:eastAsia="en-US"/>
            <w14:ligatures w14:val="standardContextual"/>
          </w:rPr>
          <w:tab/>
        </w:r>
        <w:r w:rsidRPr="007C5077">
          <w:rPr>
            <w:rStyle w:val="Hyperlink"/>
          </w:rPr>
          <w:t xml:space="preserve">NVL Hx-UPH USB 3.2 </w:t>
        </w:r>
        <w:r w:rsidRPr="007C5077">
          <w:rPr>
            <w:rStyle w:val="Hyperlink"/>
            <w:i/>
          </w:rPr>
          <w:t>Port Mapping</w:t>
        </w:r>
        <w:r>
          <w:rPr>
            <w:webHidden/>
          </w:rPr>
          <w:tab/>
        </w:r>
        <w:r>
          <w:rPr>
            <w:webHidden/>
          </w:rPr>
          <w:fldChar w:fldCharType="begin"/>
        </w:r>
        <w:r>
          <w:rPr>
            <w:webHidden/>
          </w:rPr>
          <w:instrText xml:space="preserve"> PAGEREF _Toc191662986 \h </w:instrText>
        </w:r>
        <w:r>
          <w:rPr>
            <w:webHidden/>
          </w:rPr>
        </w:r>
        <w:r>
          <w:rPr>
            <w:webHidden/>
          </w:rPr>
          <w:fldChar w:fldCharType="separate"/>
        </w:r>
        <w:r w:rsidR="00FA3322">
          <w:rPr>
            <w:webHidden/>
          </w:rPr>
          <w:t>117</w:t>
        </w:r>
        <w:r>
          <w:rPr>
            <w:webHidden/>
          </w:rPr>
          <w:fldChar w:fldCharType="end"/>
        </w:r>
      </w:hyperlink>
    </w:p>
    <w:p w14:paraId="085D16B9" w14:textId="4E3E13A0"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87" w:history="1">
        <w:r w:rsidRPr="007C5077">
          <w:rPr>
            <w:rStyle w:val="Hyperlink"/>
          </w:rPr>
          <w:t>12.3.3.</w:t>
        </w:r>
        <w:r>
          <w:rPr>
            <w:rFonts w:asciiTheme="minorHAnsi" w:eastAsiaTheme="minorEastAsia" w:hAnsiTheme="minorHAnsi" w:cstheme="minorBidi"/>
            <w:kern w:val="2"/>
            <w:szCs w:val="24"/>
            <w:lang w:val="en-US" w:eastAsia="en-US"/>
            <w14:ligatures w14:val="standardContextual"/>
          </w:rPr>
          <w:tab/>
        </w:r>
        <w:r w:rsidRPr="007C5077">
          <w:rPr>
            <w:rStyle w:val="Hyperlink"/>
          </w:rPr>
          <w:t>NVL Hx-UPH eUSB/USB 2.0 Port Mapping</w:t>
        </w:r>
        <w:r>
          <w:rPr>
            <w:webHidden/>
          </w:rPr>
          <w:tab/>
        </w:r>
        <w:r>
          <w:rPr>
            <w:webHidden/>
          </w:rPr>
          <w:fldChar w:fldCharType="begin"/>
        </w:r>
        <w:r>
          <w:rPr>
            <w:webHidden/>
          </w:rPr>
          <w:instrText xml:space="preserve"> PAGEREF _Toc191662987 \h </w:instrText>
        </w:r>
        <w:r>
          <w:rPr>
            <w:webHidden/>
          </w:rPr>
        </w:r>
        <w:r>
          <w:rPr>
            <w:webHidden/>
          </w:rPr>
          <w:fldChar w:fldCharType="separate"/>
        </w:r>
        <w:r w:rsidR="00FA3322">
          <w:rPr>
            <w:webHidden/>
          </w:rPr>
          <w:t>118</w:t>
        </w:r>
        <w:r>
          <w:rPr>
            <w:webHidden/>
          </w:rPr>
          <w:fldChar w:fldCharType="end"/>
        </w:r>
      </w:hyperlink>
    </w:p>
    <w:p w14:paraId="763D6AFB" w14:textId="5D43F77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88" w:history="1">
        <w:r w:rsidRPr="007C5077">
          <w:rPr>
            <w:rStyle w:val="Hyperlink"/>
            <w:noProof/>
          </w:rPr>
          <w:t>12.4.</w:t>
        </w:r>
        <w:r>
          <w:rPr>
            <w:rFonts w:asciiTheme="minorHAnsi" w:eastAsiaTheme="minorEastAsia" w:hAnsiTheme="minorHAnsi"/>
            <w:noProof/>
            <w:color w:val="auto"/>
            <w:kern w:val="2"/>
            <w:sz w:val="24"/>
            <w:szCs w:val="24"/>
            <w14:ligatures w14:val="standardContextual"/>
          </w:rPr>
          <w:tab/>
        </w:r>
        <w:r w:rsidRPr="007C5077">
          <w:rPr>
            <w:rStyle w:val="Hyperlink"/>
            <w:noProof/>
          </w:rPr>
          <w:t>NVL HX-UPH RVP USB3.2 Block Diagram</w:t>
        </w:r>
        <w:r>
          <w:rPr>
            <w:noProof/>
            <w:webHidden/>
          </w:rPr>
          <w:tab/>
        </w:r>
        <w:r>
          <w:rPr>
            <w:noProof/>
            <w:webHidden/>
          </w:rPr>
          <w:fldChar w:fldCharType="begin"/>
        </w:r>
        <w:r>
          <w:rPr>
            <w:noProof/>
            <w:webHidden/>
          </w:rPr>
          <w:instrText xml:space="preserve"> PAGEREF _Toc191662988 \h </w:instrText>
        </w:r>
        <w:r>
          <w:rPr>
            <w:noProof/>
            <w:webHidden/>
          </w:rPr>
        </w:r>
        <w:r>
          <w:rPr>
            <w:noProof/>
            <w:webHidden/>
          </w:rPr>
          <w:fldChar w:fldCharType="separate"/>
        </w:r>
        <w:r w:rsidR="00FA3322">
          <w:rPr>
            <w:noProof/>
            <w:webHidden/>
          </w:rPr>
          <w:t>120</w:t>
        </w:r>
        <w:r>
          <w:rPr>
            <w:noProof/>
            <w:webHidden/>
          </w:rPr>
          <w:fldChar w:fldCharType="end"/>
        </w:r>
      </w:hyperlink>
    </w:p>
    <w:p w14:paraId="2D3E0CBB" w14:textId="0D6F014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89" w:history="1">
        <w:r w:rsidRPr="007C5077">
          <w:rPr>
            <w:rStyle w:val="Hyperlink"/>
            <w:noProof/>
          </w:rPr>
          <w:t>12.5.</w:t>
        </w:r>
        <w:r>
          <w:rPr>
            <w:rFonts w:asciiTheme="minorHAnsi" w:eastAsiaTheme="minorEastAsia" w:hAnsiTheme="minorHAnsi"/>
            <w:noProof/>
            <w:color w:val="auto"/>
            <w:kern w:val="2"/>
            <w:sz w:val="24"/>
            <w:szCs w:val="24"/>
            <w14:ligatures w14:val="standardContextual"/>
          </w:rPr>
          <w:tab/>
        </w:r>
        <w:r w:rsidRPr="007C5077">
          <w:rPr>
            <w:rStyle w:val="Hyperlink"/>
            <w:noProof/>
          </w:rPr>
          <w:t>NVL HX-UPH RVP: eUSB2 and USB2.0 Mapping</w:t>
        </w:r>
        <w:r>
          <w:rPr>
            <w:noProof/>
            <w:webHidden/>
          </w:rPr>
          <w:tab/>
        </w:r>
        <w:r>
          <w:rPr>
            <w:noProof/>
            <w:webHidden/>
          </w:rPr>
          <w:fldChar w:fldCharType="begin"/>
        </w:r>
        <w:r>
          <w:rPr>
            <w:noProof/>
            <w:webHidden/>
          </w:rPr>
          <w:instrText xml:space="preserve"> PAGEREF _Toc191662989 \h </w:instrText>
        </w:r>
        <w:r>
          <w:rPr>
            <w:noProof/>
            <w:webHidden/>
          </w:rPr>
        </w:r>
        <w:r>
          <w:rPr>
            <w:noProof/>
            <w:webHidden/>
          </w:rPr>
          <w:fldChar w:fldCharType="separate"/>
        </w:r>
        <w:r w:rsidR="00FA3322">
          <w:rPr>
            <w:noProof/>
            <w:webHidden/>
          </w:rPr>
          <w:t>123</w:t>
        </w:r>
        <w:r>
          <w:rPr>
            <w:noProof/>
            <w:webHidden/>
          </w:rPr>
          <w:fldChar w:fldCharType="end"/>
        </w:r>
      </w:hyperlink>
    </w:p>
    <w:p w14:paraId="407B2AFD" w14:textId="33F7074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90" w:history="1">
        <w:r w:rsidRPr="007C5077">
          <w:rPr>
            <w:rStyle w:val="Hyperlink"/>
            <w:noProof/>
          </w:rPr>
          <w:t>12.6.</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_Toc191662990 \h </w:instrText>
        </w:r>
        <w:r>
          <w:rPr>
            <w:noProof/>
            <w:webHidden/>
          </w:rPr>
        </w:r>
        <w:r>
          <w:rPr>
            <w:noProof/>
            <w:webHidden/>
          </w:rPr>
          <w:fldChar w:fldCharType="separate"/>
        </w:r>
        <w:r w:rsidR="00FA3322">
          <w:rPr>
            <w:noProof/>
            <w:webHidden/>
          </w:rPr>
          <w:t>128</w:t>
        </w:r>
        <w:r>
          <w:rPr>
            <w:noProof/>
            <w:webHidden/>
          </w:rPr>
          <w:fldChar w:fldCharType="end"/>
        </w:r>
      </w:hyperlink>
    </w:p>
    <w:p w14:paraId="502D0992" w14:textId="505EB9F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91" w:history="1">
        <w:r w:rsidRPr="007C5077">
          <w:rPr>
            <w:rStyle w:val="Hyperlink"/>
          </w:rPr>
          <w:t>12.6.1.</w:t>
        </w:r>
        <w:r>
          <w:rPr>
            <w:rFonts w:asciiTheme="minorHAnsi" w:eastAsiaTheme="minorEastAsia" w:hAnsiTheme="minorHAnsi" w:cstheme="minorBidi"/>
            <w:kern w:val="2"/>
            <w:szCs w:val="24"/>
            <w:lang w:val="en-US" w:eastAsia="en-US"/>
            <w14:ligatures w14:val="standardContextual"/>
          </w:rPr>
          <w:tab/>
        </w:r>
        <w:r w:rsidRPr="007C5077">
          <w:rPr>
            <w:rStyle w:val="Hyperlink"/>
          </w:rPr>
          <w:t>NVL Hx-UPH eUSB/USB2.0 HW BOM</w:t>
        </w:r>
        <w:r>
          <w:rPr>
            <w:webHidden/>
          </w:rPr>
          <w:tab/>
        </w:r>
        <w:r>
          <w:rPr>
            <w:webHidden/>
          </w:rPr>
          <w:fldChar w:fldCharType="begin"/>
        </w:r>
        <w:r>
          <w:rPr>
            <w:webHidden/>
          </w:rPr>
          <w:instrText xml:space="preserve"> PAGEREF _Toc191662991 \h </w:instrText>
        </w:r>
        <w:r>
          <w:rPr>
            <w:webHidden/>
          </w:rPr>
        </w:r>
        <w:r>
          <w:rPr>
            <w:webHidden/>
          </w:rPr>
          <w:fldChar w:fldCharType="separate"/>
        </w:r>
        <w:r w:rsidR="00FA3322">
          <w:rPr>
            <w:webHidden/>
          </w:rPr>
          <w:t>128</w:t>
        </w:r>
        <w:r>
          <w:rPr>
            <w:webHidden/>
          </w:rPr>
          <w:fldChar w:fldCharType="end"/>
        </w:r>
      </w:hyperlink>
    </w:p>
    <w:p w14:paraId="6AD501D3" w14:textId="5471DCBC"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2992" w:history="1">
        <w:r w:rsidRPr="007C5077">
          <w:rPr>
            <w:rStyle w:val="Hyperlink"/>
          </w:rPr>
          <w:t>12.6.2.</w:t>
        </w:r>
        <w:r>
          <w:rPr>
            <w:rFonts w:asciiTheme="minorHAnsi" w:eastAsiaTheme="minorEastAsia" w:hAnsiTheme="minorHAnsi" w:cstheme="minorBidi"/>
            <w:kern w:val="2"/>
            <w:szCs w:val="24"/>
            <w:lang w:val="en-US" w:eastAsia="en-US"/>
            <w14:ligatures w14:val="standardContextual"/>
          </w:rPr>
          <w:tab/>
        </w:r>
        <w:r w:rsidRPr="007C5077">
          <w:rPr>
            <w:rStyle w:val="Hyperlink"/>
          </w:rPr>
          <w:t>NVL Hx-UPH USB 3.2 HW BOM</w:t>
        </w:r>
        <w:r>
          <w:rPr>
            <w:webHidden/>
          </w:rPr>
          <w:tab/>
        </w:r>
        <w:r>
          <w:rPr>
            <w:webHidden/>
          </w:rPr>
          <w:fldChar w:fldCharType="begin"/>
        </w:r>
        <w:r>
          <w:rPr>
            <w:webHidden/>
          </w:rPr>
          <w:instrText xml:space="preserve"> PAGEREF _Toc191662992 \h </w:instrText>
        </w:r>
        <w:r>
          <w:rPr>
            <w:webHidden/>
          </w:rPr>
        </w:r>
        <w:r>
          <w:rPr>
            <w:webHidden/>
          </w:rPr>
          <w:fldChar w:fldCharType="separate"/>
        </w:r>
        <w:r w:rsidR="00FA3322">
          <w:rPr>
            <w:webHidden/>
          </w:rPr>
          <w:t>128</w:t>
        </w:r>
        <w:r>
          <w:rPr>
            <w:webHidden/>
          </w:rPr>
          <w:fldChar w:fldCharType="end"/>
        </w:r>
      </w:hyperlink>
    </w:p>
    <w:p w14:paraId="08B3E90D" w14:textId="12EDE08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93" w:history="1">
        <w:r w:rsidRPr="007C5077">
          <w:rPr>
            <w:rStyle w:val="Hyperlink"/>
            <w:noProof/>
          </w:rPr>
          <w:t>12.7.</w:t>
        </w:r>
        <w:r>
          <w:rPr>
            <w:rFonts w:asciiTheme="minorHAnsi" w:eastAsiaTheme="minorEastAsia" w:hAnsiTheme="minorHAnsi"/>
            <w:noProof/>
            <w:color w:val="auto"/>
            <w:kern w:val="2"/>
            <w:sz w:val="24"/>
            <w:szCs w:val="24"/>
            <w14:ligatures w14:val="standardContextual"/>
          </w:rPr>
          <w:tab/>
        </w:r>
        <w:r w:rsidRPr="007C5077">
          <w:rPr>
            <w:rStyle w:val="Hyperlink"/>
            <w:noProof/>
          </w:rPr>
          <w:t>USB Signal Protection</w:t>
        </w:r>
        <w:r>
          <w:rPr>
            <w:noProof/>
            <w:webHidden/>
          </w:rPr>
          <w:tab/>
        </w:r>
        <w:r>
          <w:rPr>
            <w:noProof/>
            <w:webHidden/>
          </w:rPr>
          <w:fldChar w:fldCharType="begin"/>
        </w:r>
        <w:r>
          <w:rPr>
            <w:noProof/>
            <w:webHidden/>
          </w:rPr>
          <w:instrText xml:space="preserve"> PAGEREF _Toc191662993 \h </w:instrText>
        </w:r>
        <w:r>
          <w:rPr>
            <w:noProof/>
            <w:webHidden/>
          </w:rPr>
        </w:r>
        <w:r>
          <w:rPr>
            <w:noProof/>
            <w:webHidden/>
          </w:rPr>
          <w:fldChar w:fldCharType="separate"/>
        </w:r>
        <w:r w:rsidR="00FA3322">
          <w:rPr>
            <w:noProof/>
            <w:webHidden/>
          </w:rPr>
          <w:t>128</w:t>
        </w:r>
        <w:r>
          <w:rPr>
            <w:noProof/>
            <w:webHidden/>
          </w:rPr>
          <w:fldChar w:fldCharType="end"/>
        </w:r>
      </w:hyperlink>
    </w:p>
    <w:p w14:paraId="790052B0" w14:textId="71B5F6D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94" w:history="1">
        <w:r w:rsidRPr="007C5077">
          <w:rPr>
            <w:rStyle w:val="Hyperlink"/>
            <w:noProof/>
          </w:rPr>
          <w:t>12.8.</w:t>
        </w:r>
        <w:r>
          <w:rPr>
            <w:rFonts w:asciiTheme="minorHAnsi" w:eastAsiaTheme="minorEastAsia" w:hAnsiTheme="minorHAnsi"/>
            <w:noProof/>
            <w:color w:val="auto"/>
            <w:kern w:val="2"/>
            <w:sz w:val="24"/>
            <w:szCs w:val="24"/>
            <w14:ligatures w14:val="standardContextual"/>
          </w:rPr>
          <w:tab/>
        </w:r>
        <w:r w:rsidRPr="007C5077">
          <w:rPr>
            <w:rStyle w:val="Hyperlink"/>
            <w:noProof/>
          </w:rPr>
          <w:t>USB Debug Support</w:t>
        </w:r>
        <w:r>
          <w:rPr>
            <w:noProof/>
            <w:webHidden/>
          </w:rPr>
          <w:tab/>
        </w:r>
        <w:r>
          <w:rPr>
            <w:noProof/>
            <w:webHidden/>
          </w:rPr>
          <w:fldChar w:fldCharType="begin"/>
        </w:r>
        <w:r>
          <w:rPr>
            <w:noProof/>
            <w:webHidden/>
          </w:rPr>
          <w:instrText xml:space="preserve"> PAGEREF _Toc191662994 \h </w:instrText>
        </w:r>
        <w:r>
          <w:rPr>
            <w:noProof/>
            <w:webHidden/>
          </w:rPr>
        </w:r>
        <w:r>
          <w:rPr>
            <w:noProof/>
            <w:webHidden/>
          </w:rPr>
          <w:fldChar w:fldCharType="separate"/>
        </w:r>
        <w:r w:rsidR="00FA3322">
          <w:rPr>
            <w:noProof/>
            <w:webHidden/>
          </w:rPr>
          <w:t>128</w:t>
        </w:r>
        <w:r>
          <w:rPr>
            <w:noProof/>
            <w:webHidden/>
          </w:rPr>
          <w:fldChar w:fldCharType="end"/>
        </w:r>
      </w:hyperlink>
    </w:p>
    <w:p w14:paraId="1C712845" w14:textId="4F6518C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95" w:history="1">
        <w:r w:rsidRPr="007C5077">
          <w:rPr>
            <w:rStyle w:val="Hyperlink"/>
            <w:noProof/>
          </w:rPr>
          <w:t>12.9.</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_Toc191662995 \h </w:instrText>
        </w:r>
        <w:r>
          <w:rPr>
            <w:noProof/>
            <w:webHidden/>
          </w:rPr>
        </w:r>
        <w:r>
          <w:rPr>
            <w:noProof/>
            <w:webHidden/>
          </w:rPr>
          <w:fldChar w:fldCharType="separate"/>
        </w:r>
        <w:r w:rsidR="00FA3322">
          <w:rPr>
            <w:noProof/>
            <w:webHidden/>
          </w:rPr>
          <w:t>129</w:t>
        </w:r>
        <w:r>
          <w:rPr>
            <w:noProof/>
            <w:webHidden/>
          </w:rPr>
          <w:fldChar w:fldCharType="end"/>
        </w:r>
      </w:hyperlink>
    </w:p>
    <w:p w14:paraId="3C229C22" w14:textId="257639A9"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2996" w:history="1">
        <w:r w:rsidRPr="007C5077">
          <w:rPr>
            <w:rStyle w:val="Hyperlink"/>
            <w:noProof/>
          </w:rPr>
          <w:t>13.</w:t>
        </w:r>
        <w:r>
          <w:rPr>
            <w:rFonts w:asciiTheme="minorHAnsi" w:eastAsiaTheme="minorEastAsia" w:hAnsiTheme="minorHAnsi"/>
            <w:b w:val="0"/>
            <w:noProof/>
            <w:color w:val="auto"/>
            <w:kern w:val="2"/>
            <w:sz w:val="24"/>
            <w:szCs w:val="24"/>
            <w14:ligatures w14:val="standardContextual"/>
          </w:rPr>
          <w:tab/>
        </w:r>
        <w:r w:rsidRPr="007C5077">
          <w:rPr>
            <w:rStyle w:val="Hyperlink"/>
            <w:noProof/>
          </w:rPr>
          <w:t>Audio</w:t>
        </w:r>
        <w:r>
          <w:rPr>
            <w:noProof/>
            <w:webHidden/>
          </w:rPr>
          <w:tab/>
        </w:r>
        <w:r>
          <w:rPr>
            <w:noProof/>
            <w:webHidden/>
          </w:rPr>
          <w:fldChar w:fldCharType="begin"/>
        </w:r>
        <w:r>
          <w:rPr>
            <w:noProof/>
            <w:webHidden/>
          </w:rPr>
          <w:instrText xml:space="preserve"> PAGEREF _Toc191662996 \h </w:instrText>
        </w:r>
        <w:r>
          <w:rPr>
            <w:noProof/>
            <w:webHidden/>
          </w:rPr>
        </w:r>
        <w:r>
          <w:rPr>
            <w:noProof/>
            <w:webHidden/>
          </w:rPr>
          <w:fldChar w:fldCharType="separate"/>
        </w:r>
        <w:r w:rsidR="00FA3322">
          <w:rPr>
            <w:noProof/>
            <w:webHidden/>
          </w:rPr>
          <w:t>130</w:t>
        </w:r>
        <w:r>
          <w:rPr>
            <w:noProof/>
            <w:webHidden/>
          </w:rPr>
          <w:fldChar w:fldCharType="end"/>
        </w:r>
      </w:hyperlink>
    </w:p>
    <w:p w14:paraId="16CC9F9E" w14:textId="59BDFE2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97" w:history="1">
        <w:r w:rsidRPr="007C5077">
          <w:rPr>
            <w:rStyle w:val="Hyperlink"/>
            <w:noProof/>
          </w:rPr>
          <w:t>13.1.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_Toc191662997 \h </w:instrText>
        </w:r>
        <w:r>
          <w:rPr>
            <w:noProof/>
            <w:webHidden/>
          </w:rPr>
        </w:r>
        <w:r>
          <w:rPr>
            <w:noProof/>
            <w:webHidden/>
          </w:rPr>
          <w:fldChar w:fldCharType="separate"/>
        </w:r>
        <w:r w:rsidR="00FA3322">
          <w:rPr>
            <w:noProof/>
            <w:webHidden/>
          </w:rPr>
          <w:t>130</w:t>
        </w:r>
        <w:r>
          <w:rPr>
            <w:noProof/>
            <w:webHidden/>
          </w:rPr>
          <w:fldChar w:fldCharType="end"/>
        </w:r>
      </w:hyperlink>
    </w:p>
    <w:p w14:paraId="43142D04" w14:textId="0078665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98" w:history="1">
        <w:r w:rsidRPr="007C5077">
          <w:rPr>
            <w:rStyle w:val="Hyperlink"/>
            <w:noProof/>
          </w:rPr>
          <w:t>13.2.</w:t>
        </w:r>
        <w:r>
          <w:rPr>
            <w:rFonts w:asciiTheme="minorHAnsi" w:eastAsiaTheme="minorEastAsia" w:hAnsiTheme="minorHAnsi"/>
            <w:noProof/>
            <w:color w:val="auto"/>
            <w:kern w:val="2"/>
            <w:sz w:val="24"/>
            <w:szCs w:val="24"/>
            <w14:ligatures w14:val="standardContextual"/>
          </w:rPr>
          <w:tab/>
        </w:r>
        <w:r w:rsidRPr="007C5077">
          <w:rPr>
            <w:rStyle w:val="Hyperlink"/>
            <w:noProof/>
          </w:rPr>
          <w:t>Audio domain platform MRD/PRD</w:t>
        </w:r>
        <w:r>
          <w:rPr>
            <w:noProof/>
            <w:webHidden/>
          </w:rPr>
          <w:tab/>
        </w:r>
        <w:r>
          <w:rPr>
            <w:noProof/>
            <w:webHidden/>
          </w:rPr>
          <w:fldChar w:fldCharType="begin"/>
        </w:r>
        <w:r>
          <w:rPr>
            <w:noProof/>
            <w:webHidden/>
          </w:rPr>
          <w:instrText xml:space="preserve"> PAGEREF _Toc191662998 \h </w:instrText>
        </w:r>
        <w:r>
          <w:rPr>
            <w:noProof/>
            <w:webHidden/>
          </w:rPr>
        </w:r>
        <w:r>
          <w:rPr>
            <w:noProof/>
            <w:webHidden/>
          </w:rPr>
          <w:fldChar w:fldCharType="separate"/>
        </w:r>
        <w:r w:rsidR="00FA3322">
          <w:rPr>
            <w:noProof/>
            <w:webHidden/>
          </w:rPr>
          <w:t>130</w:t>
        </w:r>
        <w:r>
          <w:rPr>
            <w:noProof/>
            <w:webHidden/>
          </w:rPr>
          <w:fldChar w:fldCharType="end"/>
        </w:r>
      </w:hyperlink>
    </w:p>
    <w:p w14:paraId="780FCA44" w14:textId="17A5A58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2999" w:history="1">
        <w:r w:rsidRPr="007C5077">
          <w:rPr>
            <w:rStyle w:val="Hyperlink"/>
            <w:noProof/>
          </w:rPr>
          <w:t>13.3.</w:t>
        </w:r>
        <w:r>
          <w:rPr>
            <w:rFonts w:asciiTheme="minorHAnsi" w:eastAsiaTheme="minorEastAsia" w:hAnsiTheme="minorHAnsi"/>
            <w:noProof/>
            <w:color w:val="auto"/>
            <w:kern w:val="2"/>
            <w:sz w:val="24"/>
            <w:szCs w:val="24"/>
            <w14:ligatures w14:val="standardContextual"/>
          </w:rPr>
          <w:tab/>
        </w:r>
        <w:r w:rsidRPr="007C5077">
          <w:rPr>
            <w:rStyle w:val="Hyperlink"/>
            <w:noProof/>
          </w:rPr>
          <w:t>Audio domain RVP LZ/ PRD</w:t>
        </w:r>
        <w:r>
          <w:rPr>
            <w:noProof/>
            <w:webHidden/>
          </w:rPr>
          <w:tab/>
        </w:r>
        <w:r>
          <w:rPr>
            <w:noProof/>
            <w:webHidden/>
          </w:rPr>
          <w:fldChar w:fldCharType="begin"/>
        </w:r>
        <w:r>
          <w:rPr>
            <w:noProof/>
            <w:webHidden/>
          </w:rPr>
          <w:instrText xml:space="preserve"> PAGEREF _Toc191662999 \h </w:instrText>
        </w:r>
        <w:r>
          <w:rPr>
            <w:noProof/>
            <w:webHidden/>
          </w:rPr>
        </w:r>
        <w:r>
          <w:rPr>
            <w:noProof/>
            <w:webHidden/>
          </w:rPr>
          <w:fldChar w:fldCharType="separate"/>
        </w:r>
        <w:r w:rsidR="00FA3322">
          <w:rPr>
            <w:noProof/>
            <w:webHidden/>
          </w:rPr>
          <w:t>130</w:t>
        </w:r>
        <w:r>
          <w:rPr>
            <w:noProof/>
            <w:webHidden/>
          </w:rPr>
          <w:fldChar w:fldCharType="end"/>
        </w:r>
      </w:hyperlink>
    </w:p>
    <w:p w14:paraId="10CF8E6A" w14:textId="4E6668C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00" w:history="1">
        <w:r w:rsidRPr="007C5077">
          <w:rPr>
            <w:rStyle w:val="Hyperlink"/>
            <w:noProof/>
          </w:rPr>
          <w:t>13.4.</w:t>
        </w:r>
        <w:r>
          <w:rPr>
            <w:rFonts w:asciiTheme="minorHAnsi" w:eastAsiaTheme="minorEastAsia" w:hAnsiTheme="minorHAnsi"/>
            <w:noProof/>
            <w:color w:val="auto"/>
            <w:kern w:val="2"/>
            <w:sz w:val="24"/>
            <w:szCs w:val="24"/>
            <w14:ligatures w14:val="standardContextual"/>
          </w:rPr>
          <w:tab/>
        </w:r>
        <w:r w:rsidRPr="007C5077">
          <w:rPr>
            <w:rStyle w:val="Hyperlink"/>
            <w:noProof/>
          </w:rPr>
          <w:t>Audio domain HW BOM</w:t>
        </w:r>
        <w:r>
          <w:rPr>
            <w:noProof/>
            <w:webHidden/>
          </w:rPr>
          <w:tab/>
        </w:r>
        <w:r>
          <w:rPr>
            <w:noProof/>
            <w:webHidden/>
          </w:rPr>
          <w:fldChar w:fldCharType="begin"/>
        </w:r>
        <w:r>
          <w:rPr>
            <w:noProof/>
            <w:webHidden/>
          </w:rPr>
          <w:instrText xml:space="preserve"> PAGEREF _Toc191663000 \h </w:instrText>
        </w:r>
        <w:r>
          <w:rPr>
            <w:noProof/>
            <w:webHidden/>
          </w:rPr>
        </w:r>
        <w:r>
          <w:rPr>
            <w:noProof/>
            <w:webHidden/>
          </w:rPr>
          <w:fldChar w:fldCharType="separate"/>
        </w:r>
        <w:r w:rsidR="00FA3322">
          <w:rPr>
            <w:noProof/>
            <w:webHidden/>
          </w:rPr>
          <w:t>131</w:t>
        </w:r>
        <w:r>
          <w:rPr>
            <w:noProof/>
            <w:webHidden/>
          </w:rPr>
          <w:fldChar w:fldCharType="end"/>
        </w:r>
      </w:hyperlink>
    </w:p>
    <w:p w14:paraId="059727CB" w14:textId="13AB471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01" w:history="1">
        <w:r w:rsidRPr="007C5077">
          <w:rPr>
            <w:rStyle w:val="Hyperlink"/>
            <w:noProof/>
          </w:rPr>
          <w:t>13.5.</w:t>
        </w:r>
        <w:r>
          <w:rPr>
            <w:rFonts w:asciiTheme="minorHAnsi" w:eastAsiaTheme="minorEastAsia" w:hAnsiTheme="minorHAnsi"/>
            <w:noProof/>
            <w:color w:val="auto"/>
            <w:kern w:val="2"/>
            <w:sz w:val="24"/>
            <w:szCs w:val="24"/>
            <w14:ligatures w14:val="standardContextual"/>
          </w:rPr>
          <w:tab/>
        </w:r>
        <w:r w:rsidRPr="007C5077">
          <w:rPr>
            <w:rStyle w:val="Hyperlink"/>
            <w:noProof/>
          </w:rPr>
          <w:t>AIC List</w:t>
        </w:r>
        <w:r>
          <w:rPr>
            <w:noProof/>
            <w:webHidden/>
          </w:rPr>
          <w:tab/>
        </w:r>
        <w:r>
          <w:rPr>
            <w:noProof/>
            <w:webHidden/>
          </w:rPr>
          <w:fldChar w:fldCharType="begin"/>
        </w:r>
        <w:r>
          <w:rPr>
            <w:noProof/>
            <w:webHidden/>
          </w:rPr>
          <w:instrText xml:space="preserve"> PAGEREF _Toc191663001 \h </w:instrText>
        </w:r>
        <w:r>
          <w:rPr>
            <w:noProof/>
            <w:webHidden/>
          </w:rPr>
        </w:r>
        <w:r>
          <w:rPr>
            <w:noProof/>
            <w:webHidden/>
          </w:rPr>
          <w:fldChar w:fldCharType="separate"/>
        </w:r>
        <w:r w:rsidR="00FA3322">
          <w:rPr>
            <w:noProof/>
            <w:webHidden/>
          </w:rPr>
          <w:t>131</w:t>
        </w:r>
        <w:r>
          <w:rPr>
            <w:noProof/>
            <w:webHidden/>
          </w:rPr>
          <w:fldChar w:fldCharType="end"/>
        </w:r>
      </w:hyperlink>
    </w:p>
    <w:p w14:paraId="12DE3B77" w14:textId="42B05D4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02" w:history="1">
        <w:r w:rsidRPr="007C5077">
          <w:rPr>
            <w:rStyle w:val="Hyperlink"/>
            <w:noProof/>
          </w:rPr>
          <w:t>13.6.</w:t>
        </w:r>
        <w:r>
          <w:rPr>
            <w:rFonts w:asciiTheme="minorHAnsi" w:eastAsiaTheme="minorEastAsia" w:hAnsiTheme="minorHAnsi"/>
            <w:noProof/>
            <w:color w:val="auto"/>
            <w:kern w:val="2"/>
            <w:sz w:val="24"/>
            <w:szCs w:val="24"/>
            <w14:ligatures w14:val="standardContextual"/>
          </w:rPr>
          <w:tab/>
        </w:r>
        <w:r w:rsidRPr="007C5077">
          <w:rPr>
            <w:rStyle w:val="Hyperlink"/>
            <w:noProof/>
          </w:rPr>
          <w:t>High level block diagram</w:t>
        </w:r>
        <w:r>
          <w:rPr>
            <w:noProof/>
            <w:webHidden/>
          </w:rPr>
          <w:tab/>
        </w:r>
        <w:r>
          <w:rPr>
            <w:noProof/>
            <w:webHidden/>
          </w:rPr>
          <w:fldChar w:fldCharType="begin"/>
        </w:r>
        <w:r>
          <w:rPr>
            <w:noProof/>
            <w:webHidden/>
          </w:rPr>
          <w:instrText xml:space="preserve"> PAGEREF _Toc191663002 \h </w:instrText>
        </w:r>
        <w:r>
          <w:rPr>
            <w:noProof/>
            <w:webHidden/>
          </w:rPr>
        </w:r>
        <w:r>
          <w:rPr>
            <w:noProof/>
            <w:webHidden/>
          </w:rPr>
          <w:fldChar w:fldCharType="separate"/>
        </w:r>
        <w:r w:rsidR="00FA3322">
          <w:rPr>
            <w:noProof/>
            <w:webHidden/>
          </w:rPr>
          <w:t>132</w:t>
        </w:r>
        <w:r>
          <w:rPr>
            <w:noProof/>
            <w:webHidden/>
          </w:rPr>
          <w:fldChar w:fldCharType="end"/>
        </w:r>
      </w:hyperlink>
    </w:p>
    <w:p w14:paraId="729BF7DA" w14:textId="001F1B5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03" w:history="1">
        <w:r w:rsidRPr="007C5077">
          <w:rPr>
            <w:rStyle w:val="Hyperlink"/>
            <w:noProof/>
          </w:rPr>
          <w:t>13.7.</w:t>
        </w:r>
        <w:r>
          <w:rPr>
            <w:rFonts w:asciiTheme="minorHAnsi" w:eastAsiaTheme="minorEastAsia" w:hAnsiTheme="minorHAnsi"/>
            <w:noProof/>
            <w:color w:val="auto"/>
            <w:kern w:val="2"/>
            <w:sz w:val="24"/>
            <w:szCs w:val="24"/>
            <w14:ligatures w14:val="standardContextual"/>
          </w:rPr>
          <w:tab/>
        </w:r>
        <w:r w:rsidRPr="007C5077">
          <w:rPr>
            <w:rStyle w:val="Hyperlink"/>
            <w:noProof/>
          </w:rPr>
          <w:t>ALC722 SNDW on-board CODEC</w:t>
        </w:r>
        <w:r>
          <w:rPr>
            <w:noProof/>
            <w:webHidden/>
          </w:rPr>
          <w:tab/>
        </w:r>
        <w:r>
          <w:rPr>
            <w:noProof/>
            <w:webHidden/>
          </w:rPr>
          <w:fldChar w:fldCharType="begin"/>
        </w:r>
        <w:r>
          <w:rPr>
            <w:noProof/>
            <w:webHidden/>
          </w:rPr>
          <w:instrText xml:space="preserve"> PAGEREF _Toc191663003 \h </w:instrText>
        </w:r>
        <w:r>
          <w:rPr>
            <w:noProof/>
            <w:webHidden/>
          </w:rPr>
        </w:r>
        <w:r>
          <w:rPr>
            <w:noProof/>
            <w:webHidden/>
          </w:rPr>
          <w:fldChar w:fldCharType="separate"/>
        </w:r>
        <w:r w:rsidR="00FA3322">
          <w:rPr>
            <w:noProof/>
            <w:webHidden/>
          </w:rPr>
          <w:t>133</w:t>
        </w:r>
        <w:r>
          <w:rPr>
            <w:noProof/>
            <w:webHidden/>
          </w:rPr>
          <w:fldChar w:fldCharType="end"/>
        </w:r>
      </w:hyperlink>
    </w:p>
    <w:p w14:paraId="64806C2A" w14:textId="62249B0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04" w:history="1">
        <w:r w:rsidRPr="007C5077">
          <w:rPr>
            <w:rStyle w:val="Hyperlink"/>
            <w:noProof/>
          </w:rPr>
          <w:t>13.8.</w:t>
        </w:r>
        <w:r>
          <w:rPr>
            <w:rFonts w:asciiTheme="minorHAnsi" w:eastAsiaTheme="minorEastAsia" w:hAnsiTheme="minorHAnsi"/>
            <w:noProof/>
            <w:color w:val="auto"/>
            <w:kern w:val="2"/>
            <w:sz w:val="24"/>
            <w:szCs w:val="24"/>
            <w14:ligatures w14:val="standardContextual"/>
          </w:rPr>
          <w:tab/>
        </w:r>
        <w:r w:rsidRPr="007C5077">
          <w:rPr>
            <w:rStyle w:val="Hyperlink"/>
            <w:noProof/>
          </w:rPr>
          <w:t>AUDIO AIC Validation Configuration</w:t>
        </w:r>
        <w:r>
          <w:rPr>
            <w:noProof/>
            <w:webHidden/>
          </w:rPr>
          <w:tab/>
        </w:r>
        <w:r>
          <w:rPr>
            <w:noProof/>
            <w:webHidden/>
          </w:rPr>
          <w:fldChar w:fldCharType="begin"/>
        </w:r>
        <w:r>
          <w:rPr>
            <w:noProof/>
            <w:webHidden/>
          </w:rPr>
          <w:instrText xml:space="preserve"> PAGEREF _Toc191663004 \h </w:instrText>
        </w:r>
        <w:r>
          <w:rPr>
            <w:noProof/>
            <w:webHidden/>
          </w:rPr>
        </w:r>
        <w:r>
          <w:rPr>
            <w:noProof/>
            <w:webHidden/>
          </w:rPr>
          <w:fldChar w:fldCharType="separate"/>
        </w:r>
        <w:r w:rsidR="00FA3322">
          <w:rPr>
            <w:noProof/>
            <w:webHidden/>
          </w:rPr>
          <w:t>133</w:t>
        </w:r>
        <w:r>
          <w:rPr>
            <w:noProof/>
            <w:webHidden/>
          </w:rPr>
          <w:fldChar w:fldCharType="end"/>
        </w:r>
      </w:hyperlink>
    </w:p>
    <w:p w14:paraId="2DC27EC5" w14:textId="55881F1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05" w:history="1">
        <w:r w:rsidRPr="007C5077">
          <w:rPr>
            <w:rStyle w:val="Hyperlink"/>
            <w:noProof/>
          </w:rPr>
          <w:t>13.9.</w:t>
        </w:r>
        <w:r>
          <w:rPr>
            <w:rFonts w:asciiTheme="minorHAnsi" w:eastAsiaTheme="minorEastAsia" w:hAnsiTheme="minorHAnsi"/>
            <w:noProof/>
            <w:color w:val="auto"/>
            <w:kern w:val="2"/>
            <w:sz w:val="24"/>
            <w:szCs w:val="24"/>
            <w14:ligatures w14:val="standardContextual"/>
          </w:rPr>
          <w:tab/>
        </w:r>
        <w:r w:rsidRPr="007C5077">
          <w:rPr>
            <w:rStyle w:val="Hyperlink"/>
            <w:noProof/>
          </w:rPr>
          <w:t>RVP Audio Headers</w:t>
        </w:r>
        <w:r>
          <w:rPr>
            <w:noProof/>
            <w:webHidden/>
          </w:rPr>
          <w:tab/>
        </w:r>
        <w:r>
          <w:rPr>
            <w:noProof/>
            <w:webHidden/>
          </w:rPr>
          <w:fldChar w:fldCharType="begin"/>
        </w:r>
        <w:r>
          <w:rPr>
            <w:noProof/>
            <w:webHidden/>
          </w:rPr>
          <w:instrText xml:space="preserve"> PAGEREF _Toc191663005 \h </w:instrText>
        </w:r>
        <w:r>
          <w:rPr>
            <w:noProof/>
            <w:webHidden/>
          </w:rPr>
        </w:r>
        <w:r>
          <w:rPr>
            <w:noProof/>
            <w:webHidden/>
          </w:rPr>
          <w:fldChar w:fldCharType="separate"/>
        </w:r>
        <w:r w:rsidR="00FA3322">
          <w:rPr>
            <w:noProof/>
            <w:webHidden/>
          </w:rPr>
          <w:t>134</w:t>
        </w:r>
        <w:r>
          <w:rPr>
            <w:noProof/>
            <w:webHidden/>
          </w:rPr>
          <w:fldChar w:fldCharType="end"/>
        </w:r>
      </w:hyperlink>
    </w:p>
    <w:p w14:paraId="19861A8B" w14:textId="2067C13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06" w:history="1">
        <w:r w:rsidRPr="007C5077">
          <w:rPr>
            <w:rStyle w:val="Hyperlink"/>
            <w:noProof/>
          </w:rPr>
          <w:t>13.10.</w:t>
        </w:r>
        <w:r>
          <w:rPr>
            <w:rFonts w:asciiTheme="minorHAnsi" w:eastAsiaTheme="minorEastAsia" w:hAnsiTheme="minorHAnsi"/>
            <w:noProof/>
            <w:color w:val="auto"/>
            <w:kern w:val="2"/>
            <w:sz w:val="24"/>
            <w:szCs w:val="24"/>
            <w14:ligatures w14:val="standardContextual"/>
          </w:rPr>
          <w:tab/>
        </w:r>
        <w:r w:rsidRPr="007C5077">
          <w:rPr>
            <w:rStyle w:val="Hyperlink"/>
            <w:noProof/>
          </w:rPr>
          <w:t>Privacy Microphone Protection Feature</w:t>
        </w:r>
        <w:r>
          <w:rPr>
            <w:noProof/>
            <w:webHidden/>
          </w:rPr>
          <w:tab/>
        </w:r>
        <w:r>
          <w:rPr>
            <w:noProof/>
            <w:webHidden/>
          </w:rPr>
          <w:fldChar w:fldCharType="begin"/>
        </w:r>
        <w:r>
          <w:rPr>
            <w:noProof/>
            <w:webHidden/>
          </w:rPr>
          <w:instrText xml:space="preserve"> PAGEREF _Toc191663006 \h </w:instrText>
        </w:r>
        <w:r>
          <w:rPr>
            <w:noProof/>
            <w:webHidden/>
          </w:rPr>
        </w:r>
        <w:r>
          <w:rPr>
            <w:noProof/>
            <w:webHidden/>
          </w:rPr>
          <w:fldChar w:fldCharType="separate"/>
        </w:r>
        <w:r w:rsidR="00FA3322">
          <w:rPr>
            <w:noProof/>
            <w:webHidden/>
          </w:rPr>
          <w:t>135</w:t>
        </w:r>
        <w:r>
          <w:rPr>
            <w:noProof/>
            <w:webHidden/>
          </w:rPr>
          <w:fldChar w:fldCharType="end"/>
        </w:r>
      </w:hyperlink>
    </w:p>
    <w:p w14:paraId="48B50B35" w14:textId="2FC877E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07" w:history="1">
        <w:r w:rsidRPr="007C5077">
          <w:rPr>
            <w:rStyle w:val="Hyperlink"/>
            <w:noProof/>
          </w:rPr>
          <w:t>13.11.</w:t>
        </w:r>
        <w:r>
          <w:rPr>
            <w:rFonts w:asciiTheme="minorHAnsi" w:eastAsiaTheme="minorEastAsia" w:hAnsiTheme="minorHAnsi"/>
            <w:noProof/>
            <w:color w:val="auto"/>
            <w:kern w:val="2"/>
            <w:sz w:val="24"/>
            <w:szCs w:val="24"/>
            <w14:ligatures w14:val="standardContextual"/>
          </w:rPr>
          <w:tab/>
        </w:r>
        <w:r w:rsidRPr="007C5077">
          <w:rPr>
            <w:rStyle w:val="Hyperlink"/>
            <w:noProof/>
          </w:rPr>
          <w:t>Audio section circuit optimization</w:t>
        </w:r>
        <w:r>
          <w:rPr>
            <w:noProof/>
            <w:webHidden/>
          </w:rPr>
          <w:tab/>
        </w:r>
        <w:r>
          <w:rPr>
            <w:noProof/>
            <w:webHidden/>
          </w:rPr>
          <w:fldChar w:fldCharType="begin"/>
        </w:r>
        <w:r>
          <w:rPr>
            <w:noProof/>
            <w:webHidden/>
          </w:rPr>
          <w:instrText xml:space="preserve"> PAGEREF _Toc191663007 \h </w:instrText>
        </w:r>
        <w:r>
          <w:rPr>
            <w:noProof/>
            <w:webHidden/>
          </w:rPr>
        </w:r>
        <w:r>
          <w:rPr>
            <w:noProof/>
            <w:webHidden/>
          </w:rPr>
          <w:fldChar w:fldCharType="separate"/>
        </w:r>
        <w:r w:rsidR="00FA3322">
          <w:rPr>
            <w:noProof/>
            <w:webHidden/>
          </w:rPr>
          <w:t>137</w:t>
        </w:r>
        <w:r>
          <w:rPr>
            <w:noProof/>
            <w:webHidden/>
          </w:rPr>
          <w:fldChar w:fldCharType="end"/>
        </w:r>
      </w:hyperlink>
    </w:p>
    <w:p w14:paraId="647BB962" w14:textId="77FED34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08" w:history="1">
        <w:r w:rsidRPr="007C5077">
          <w:rPr>
            <w:rStyle w:val="Hyperlink"/>
            <w:noProof/>
          </w:rPr>
          <w:t>13.12.</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_Toc191663008 \h </w:instrText>
        </w:r>
        <w:r>
          <w:rPr>
            <w:noProof/>
            <w:webHidden/>
          </w:rPr>
        </w:r>
        <w:r>
          <w:rPr>
            <w:noProof/>
            <w:webHidden/>
          </w:rPr>
          <w:fldChar w:fldCharType="separate"/>
        </w:r>
        <w:r w:rsidR="00FA3322">
          <w:rPr>
            <w:noProof/>
            <w:webHidden/>
          </w:rPr>
          <w:t>137</w:t>
        </w:r>
        <w:r>
          <w:rPr>
            <w:noProof/>
            <w:webHidden/>
          </w:rPr>
          <w:fldChar w:fldCharType="end"/>
        </w:r>
      </w:hyperlink>
    </w:p>
    <w:p w14:paraId="7983C93A" w14:textId="39299DBB"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009" w:history="1">
        <w:r w:rsidRPr="007C5077">
          <w:rPr>
            <w:rStyle w:val="Hyperlink"/>
            <w:noProof/>
          </w:rPr>
          <w:t>14.</w:t>
        </w:r>
        <w:r>
          <w:rPr>
            <w:rFonts w:asciiTheme="minorHAnsi" w:eastAsiaTheme="minorEastAsia" w:hAnsiTheme="minorHAnsi"/>
            <w:b w:val="0"/>
            <w:noProof/>
            <w:color w:val="auto"/>
            <w:kern w:val="2"/>
            <w:sz w:val="24"/>
            <w:szCs w:val="24"/>
            <w14:ligatures w14:val="standardContextual"/>
          </w:rPr>
          <w:tab/>
        </w:r>
        <w:r w:rsidRPr="007C5077">
          <w:rPr>
            <w:rStyle w:val="Hyperlink"/>
            <w:noProof/>
          </w:rPr>
          <w:t>Integrated Sensor Hub (ISH)</w:t>
        </w:r>
        <w:r>
          <w:rPr>
            <w:noProof/>
            <w:webHidden/>
          </w:rPr>
          <w:tab/>
        </w:r>
        <w:r>
          <w:rPr>
            <w:noProof/>
            <w:webHidden/>
          </w:rPr>
          <w:fldChar w:fldCharType="begin"/>
        </w:r>
        <w:r>
          <w:rPr>
            <w:noProof/>
            <w:webHidden/>
          </w:rPr>
          <w:instrText xml:space="preserve"> PAGEREF _Toc191663009 \h </w:instrText>
        </w:r>
        <w:r>
          <w:rPr>
            <w:noProof/>
            <w:webHidden/>
          </w:rPr>
        </w:r>
        <w:r>
          <w:rPr>
            <w:noProof/>
            <w:webHidden/>
          </w:rPr>
          <w:fldChar w:fldCharType="separate"/>
        </w:r>
        <w:r w:rsidR="00FA3322">
          <w:rPr>
            <w:noProof/>
            <w:webHidden/>
          </w:rPr>
          <w:t>138</w:t>
        </w:r>
        <w:r>
          <w:rPr>
            <w:noProof/>
            <w:webHidden/>
          </w:rPr>
          <w:fldChar w:fldCharType="end"/>
        </w:r>
      </w:hyperlink>
    </w:p>
    <w:p w14:paraId="4FCBB419" w14:textId="4401102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0" w:history="1">
        <w:r w:rsidRPr="007C5077">
          <w:rPr>
            <w:rStyle w:val="Hyperlink"/>
            <w:noProof/>
          </w:rPr>
          <w:t>14.1.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_Toc191663010 \h </w:instrText>
        </w:r>
        <w:r>
          <w:rPr>
            <w:noProof/>
            <w:webHidden/>
          </w:rPr>
        </w:r>
        <w:r>
          <w:rPr>
            <w:noProof/>
            <w:webHidden/>
          </w:rPr>
          <w:fldChar w:fldCharType="separate"/>
        </w:r>
        <w:r w:rsidR="00FA3322">
          <w:rPr>
            <w:noProof/>
            <w:webHidden/>
          </w:rPr>
          <w:t>138</w:t>
        </w:r>
        <w:r>
          <w:rPr>
            <w:noProof/>
            <w:webHidden/>
          </w:rPr>
          <w:fldChar w:fldCharType="end"/>
        </w:r>
      </w:hyperlink>
    </w:p>
    <w:p w14:paraId="54C91100" w14:textId="510F64C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1" w:history="1">
        <w:r w:rsidRPr="007C5077">
          <w:rPr>
            <w:rStyle w:val="Hyperlink"/>
            <w:noProof/>
          </w:rPr>
          <w:t>14.2.</w:t>
        </w:r>
        <w:r>
          <w:rPr>
            <w:rFonts w:asciiTheme="minorHAnsi" w:eastAsiaTheme="minorEastAsia" w:hAnsiTheme="minorHAnsi"/>
            <w:noProof/>
            <w:color w:val="auto"/>
            <w:kern w:val="2"/>
            <w:sz w:val="24"/>
            <w:szCs w:val="24"/>
            <w14:ligatures w14:val="standardContextual"/>
          </w:rPr>
          <w:tab/>
        </w:r>
        <w:r w:rsidRPr="007C5077">
          <w:rPr>
            <w:rStyle w:val="Hyperlink"/>
            <w:noProof/>
          </w:rPr>
          <w:t>ISH domain platform MRD/PRD</w:t>
        </w:r>
        <w:r>
          <w:rPr>
            <w:noProof/>
            <w:webHidden/>
          </w:rPr>
          <w:tab/>
        </w:r>
        <w:r>
          <w:rPr>
            <w:noProof/>
            <w:webHidden/>
          </w:rPr>
          <w:fldChar w:fldCharType="begin"/>
        </w:r>
        <w:r>
          <w:rPr>
            <w:noProof/>
            <w:webHidden/>
          </w:rPr>
          <w:instrText xml:space="preserve"> PAGEREF _Toc191663011 \h </w:instrText>
        </w:r>
        <w:r>
          <w:rPr>
            <w:noProof/>
            <w:webHidden/>
          </w:rPr>
        </w:r>
        <w:r>
          <w:rPr>
            <w:noProof/>
            <w:webHidden/>
          </w:rPr>
          <w:fldChar w:fldCharType="separate"/>
        </w:r>
        <w:r w:rsidR="00FA3322">
          <w:rPr>
            <w:noProof/>
            <w:webHidden/>
          </w:rPr>
          <w:t>138</w:t>
        </w:r>
        <w:r>
          <w:rPr>
            <w:noProof/>
            <w:webHidden/>
          </w:rPr>
          <w:fldChar w:fldCharType="end"/>
        </w:r>
      </w:hyperlink>
    </w:p>
    <w:p w14:paraId="409E18BF" w14:textId="4F53BFF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2" w:history="1">
        <w:r w:rsidRPr="007C5077">
          <w:rPr>
            <w:rStyle w:val="Hyperlink"/>
            <w:noProof/>
          </w:rPr>
          <w:t>14.3.</w:t>
        </w:r>
        <w:r>
          <w:rPr>
            <w:rFonts w:asciiTheme="minorHAnsi" w:eastAsiaTheme="minorEastAsia" w:hAnsiTheme="minorHAnsi"/>
            <w:noProof/>
            <w:color w:val="auto"/>
            <w:kern w:val="2"/>
            <w:sz w:val="24"/>
            <w:szCs w:val="24"/>
            <w14:ligatures w14:val="standardContextual"/>
          </w:rPr>
          <w:tab/>
        </w:r>
        <w:r w:rsidRPr="007C5077">
          <w:rPr>
            <w:rStyle w:val="Hyperlink"/>
            <w:noProof/>
          </w:rPr>
          <w:t>ISH domain RVP LZ/ PRD</w:t>
        </w:r>
        <w:r>
          <w:rPr>
            <w:noProof/>
            <w:webHidden/>
          </w:rPr>
          <w:tab/>
        </w:r>
        <w:r>
          <w:rPr>
            <w:noProof/>
            <w:webHidden/>
          </w:rPr>
          <w:fldChar w:fldCharType="begin"/>
        </w:r>
        <w:r>
          <w:rPr>
            <w:noProof/>
            <w:webHidden/>
          </w:rPr>
          <w:instrText xml:space="preserve"> PAGEREF _Toc191663012 \h </w:instrText>
        </w:r>
        <w:r>
          <w:rPr>
            <w:noProof/>
            <w:webHidden/>
          </w:rPr>
        </w:r>
        <w:r>
          <w:rPr>
            <w:noProof/>
            <w:webHidden/>
          </w:rPr>
          <w:fldChar w:fldCharType="separate"/>
        </w:r>
        <w:r w:rsidR="00FA3322">
          <w:rPr>
            <w:noProof/>
            <w:webHidden/>
          </w:rPr>
          <w:t>138</w:t>
        </w:r>
        <w:r>
          <w:rPr>
            <w:noProof/>
            <w:webHidden/>
          </w:rPr>
          <w:fldChar w:fldCharType="end"/>
        </w:r>
      </w:hyperlink>
    </w:p>
    <w:p w14:paraId="0C2838DF" w14:textId="7B23742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3" w:history="1">
        <w:r w:rsidRPr="007C5077">
          <w:rPr>
            <w:rStyle w:val="Hyperlink"/>
            <w:noProof/>
          </w:rPr>
          <w:t>14.4.</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_Toc191663013 \h </w:instrText>
        </w:r>
        <w:r>
          <w:rPr>
            <w:noProof/>
            <w:webHidden/>
          </w:rPr>
        </w:r>
        <w:r>
          <w:rPr>
            <w:noProof/>
            <w:webHidden/>
          </w:rPr>
          <w:fldChar w:fldCharType="separate"/>
        </w:r>
        <w:r w:rsidR="00FA3322">
          <w:rPr>
            <w:noProof/>
            <w:webHidden/>
          </w:rPr>
          <w:t>139</w:t>
        </w:r>
        <w:r>
          <w:rPr>
            <w:noProof/>
            <w:webHidden/>
          </w:rPr>
          <w:fldChar w:fldCharType="end"/>
        </w:r>
      </w:hyperlink>
    </w:p>
    <w:p w14:paraId="7E1A828C" w14:textId="1AF807E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4" w:history="1">
        <w:r w:rsidRPr="007C5077">
          <w:rPr>
            <w:rStyle w:val="Hyperlink"/>
            <w:noProof/>
          </w:rPr>
          <w:t>14.5.</w:t>
        </w:r>
        <w:r>
          <w:rPr>
            <w:rFonts w:asciiTheme="minorHAnsi" w:eastAsiaTheme="minorEastAsia" w:hAnsiTheme="minorHAnsi"/>
            <w:noProof/>
            <w:color w:val="auto"/>
            <w:kern w:val="2"/>
            <w:sz w:val="24"/>
            <w:szCs w:val="24"/>
            <w14:ligatures w14:val="standardContextual"/>
          </w:rPr>
          <w:tab/>
        </w:r>
        <w:r w:rsidRPr="007C5077">
          <w:rPr>
            <w:rStyle w:val="Hyperlink"/>
            <w:noProof/>
          </w:rPr>
          <w:t>AIC List</w:t>
        </w:r>
        <w:r>
          <w:rPr>
            <w:noProof/>
            <w:webHidden/>
          </w:rPr>
          <w:tab/>
        </w:r>
        <w:r>
          <w:rPr>
            <w:noProof/>
            <w:webHidden/>
          </w:rPr>
          <w:fldChar w:fldCharType="begin"/>
        </w:r>
        <w:r>
          <w:rPr>
            <w:noProof/>
            <w:webHidden/>
          </w:rPr>
          <w:instrText xml:space="preserve"> PAGEREF _Toc191663014 \h </w:instrText>
        </w:r>
        <w:r>
          <w:rPr>
            <w:noProof/>
            <w:webHidden/>
          </w:rPr>
        </w:r>
        <w:r>
          <w:rPr>
            <w:noProof/>
            <w:webHidden/>
          </w:rPr>
          <w:fldChar w:fldCharType="separate"/>
        </w:r>
        <w:r w:rsidR="00FA3322">
          <w:rPr>
            <w:noProof/>
            <w:webHidden/>
          </w:rPr>
          <w:t>139</w:t>
        </w:r>
        <w:r>
          <w:rPr>
            <w:noProof/>
            <w:webHidden/>
          </w:rPr>
          <w:fldChar w:fldCharType="end"/>
        </w:r>
      </w:hyperlink>
    </w:p>
    <w:p w14:paraId="5A0F3642" w14:textId="2DFD1F6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5" w:history="1">
        <w:r w:rsidRPr="007C5077">
          <w:rPr>
            <w:rStyle w:val="Hyperlink"/>
            <w:noProof/>
          </w:rPr>
          <w:t>14.6.</w:t>
        </w:r>
        <w:r>
          <w:rPr>
            <w:rFonts w:asciiTheme="minorHAnsi" w:eastAsiaTheme="minorEastAsia" w:hAnsiTheme="minorHAnsi"/>
            <w:noProof/>
            <w:color w:val="auto"/>
            <w:kern w:val="2"/>
            <w:sz w:val="24"/>
            <w:szCs w:val="24"/>
            <w14:ligatures w14:val="standardContextual"/>
          </w:rPr>
          <w:tab/>
        </w:r>
        <w:r w:rsidRPr="007C5077">
          <w:rPr>
            <w:rStyle w:val="Hyperlink"/>
            <w:noProof/>
          </w:rPr>
          <w:t>ISH High level block diagram</w:t>
        </w:r>
        <w:r>
          <w:rPr>
            <w:noProof/>
            <w:webHidden/>
          </w:rPr>
          <w:tab/>
        </w:r>
        <w:r>
          <w:rPr>
            <w:noProof/>
            <w:webHidden/>
          </w:rPr>
          <w:fldChar w:fldCharType="begin"/>
        </w:r>
        <w:r>
          <w:rPr>
            <w:noProof/>
            <w:webHidden/>
          </w:rPr>
          <w:instrText xml:space="preserve"> PAGEREF _Toc191663015 \h </w:instrText>
        </w:r>
        <w:r>
          <w:rPr>
            <w:noProof/>
            <w:webHidden/>
          </w:rPr>
        </w:r>
        <w:r>
          <w:rPr>
            <w:noProof/>
            <w:webHidden/>
          </w:rPr>
          <w:fldChar w:fldCharType="separate"/>
        </w:r>
        <w:r w:rsidR="00FA3322">
          <w:rPr>
            <w:noProof/>
            <w:webHidden/>
          </w:rPr>
          <w:t>140</w:t>
        </w:r>
        <w:r>
          <w:rPr>
            <w:noProof/>
            <w:webHidden/>
          </w:rPr>
          <w:fldChar w:fldCharType="end"/>
        </w:r>
      </w:hyperlink>
    </w:p>
    <w:p w14:paraId="14A1767E" w14:textId="40DF93A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6" w:history="1">
        <w:r w:rsidRPr="007C5077">
          <w:rPr>
            <w:rStyle w:val="Hyperlink"/>
            <w:noProof/>
          </w:rPr>
          <w:t>14.7.</w:t>
        </w:r>
        <w:r>
          <w:rPr>
            <w:rFonts w:asciiTheme="minorHAnsi" w:eastAsiaTheme="minorEastAsia" w:hAnsiTheme="minorHAnsi"/>
            <w:noProof/>
            <w:color w:val="auto"/>
            <w:kern w:val="2"/>
            <w:sz w:val="24"/>
            <w:szCs w:val="24"/>
            <w14:ligatures w14:val="standardContextual"/>
          </w:rPr>
          <w:tab/>
        </w:r>
        <w:r w:rsidRPr="007C5077">
          <w:rPr>
            <w:rStyle w:val="Hyperlink"/>
            <w:noProof/>
          </w:rPr>
          <w:t>ISH I2C/I3C</w:t>
        </w:r>
        <w:r>
          <w:rPr>
            <w:noProof/>
            <w:webHidden/>
          </w:rPr>
          <w:tab/>
        </w:r>
        <w:r>
          <w:rPr>
            <w:noProof/>
            <w:webHidden/>
          </w:rPr>
          <w:fldChar w:fldCharType="begin"/>
        </w:r>
        <w:r>
          <w:rPr>
            <w:noProof/>
            <w:webHidden/>
          </w:rPr>
          <w:instrText xml:space="preserve"> PAGEREF _Toc191663016 \h </w:instrText>
        </w:r>
        <w:r>
          <w:rPr>
            <w:noProof/>
            <w:webHidden/>
          </w:rPr>
        </w:r>
        <w:r>
          <w:rPr>
            <w:noProof/>
            <w:webHidden/>
          </w:rPr>
          <w:fldChar w:fldCharType="separate"/>
        </w:r>
        <w:r w:rsidR="00FA3322">
          <w:rPr>
            <w:noProof/>
            <w:webHidden/>
          </w:rPr>
          <w:t>141</w:t>
        </w:r>
        <w:r>
          <w:rPr>
            <w:noProof/>
            <w:webHidden/>
          </w:rPr>
          <w:fldChar w:fldCharType="end"/>
        </w:r>
      </w:hyperlink>
    </w:p>
    <w:p w14:paraId="114B8490" w14:textId="5015239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7" w:history="1">
        <w:r w:rsidRPr="007C5077">
          <w:rPr>
            <w:rStyle w:val="Hyperlink"/>
            <w:noProof/>
          </w:rPr>
          <w:t>14.8.</w:t>
        </w:r>
        <w:r>
          <w:rPr>
            <w:rFonts w:asciiTheme="minorHAnsi" w:eastAsiaTheme="minorEastAsia" w:hAnsiTheme="minorHAnsi"/>
            <w:noProof/>
            <w:color w:val="auto"/>
            <w:kern w:val="2"/>
            <w:sz w:val="24"/>
            <w:szCs w:val="24"/>
            <w14:ligatures w14:val="standardContextual"/>
          </w:rPr>
          <w:tab/>
        </w:r>
        <w:r w:rsidRPr="007C5077">
          <w:rPr>
            <w:rStyle w:val="Hyperlink"/>
            <w:noProof/>
          </w:rPr>
          <w:t>ISH UART</w:t>
        </w:r>
        <w:r>
          <w:rPr>
            <w:noProof/>
            <w:webHidden/>
          </w:rPr>
          <w:tab/>
        </w:r>
        <w:r>
          <w:rPr>
            <w:noProof/>
            <w:webHidden/>
          </w:rPr>
          <w:fldChar w:fldCharType="begin"/>
        </w:r>
        <w:r>
          <w:rPr>
            <w:noProof/>
            <w:webHidden/>
          </w:rPr>
          <w:instrText xml:space="preserve"> PAGEREF _Toc191663017 \h </w:instrText>
        </w:r>
        <w:r>
          <w:rPr>
            <w:noProof/>
            <w:webHidden/>
          </w:rPr>
        </w:r>
        <w:r>
          <w:rPr>
            <w:noProof/>
            <w:webHidden/>
          </w:rPr>
          <w:fldChar w:fldCharType="separate"/>
        </w:r>
        <w:r w:rsidR="00FA3322">
          <w:rPr>
            <w:noProof/>
            <w:webHidden/>
          </w:rPr>
          <w:t>141</w:t>
        </w:r>
        <w:r>
          <w:rPr>
            <w:noProof/>
            <w:webHidden/>
          </w:rPr>
          <w:fldChar w:fldCharType="end"/>
        </w:r>
      </w:hyperlink>
    </w:p>
    <w:p w14:paraId="1929320D" w14:textId="2A0D89B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8" w:history="1">
        <w:r w:rsidRPr="007C5077">
          <w:rPr>
            <w:rStyle w:val="Hyperlink"/>
            <w:noProof/>
          </w:rPr>
          <w:t>14.9.</w:t>
        </w:r>
        <w:r>
          <w:rPr>
            <w:rFonts w:asciiTheme="minorHAnsi" w:eastAsiaTheme="minorEastAsia" w:hAnsiTheme="minorHAnsi"/>
            <w:noProof/>
            <w:color w:val="auto"/>
            <w:kern w:val="2"/>
            <w:sz w:val="24"/>
            <w:szCs w:val="24"/>
            <w14:ligatures w14:val="standardContextual"/>
          </w:rPr>
          <w:tab/>
        </w:r>
        <w:r w:rsidRPr="007C5077">
          <w:rPr>
            <w:rStyle w:val="Hyperlink"/>
            <w:noProof/>
          </w:rPr>
          <w:t>ISH SPI</w:t>
        </w:r>
        <w:r>
          <w:rPr>
            <w:noProof/>
            <w:webHidden/>
          </w:rPr>
          <w:tab/>
        </w:r>
        <w:r>
          <w:rPr>
            <w:noProof/>
            <w:webHidden/>
          </w:rPr>
          <w:fldChar w:fldCharType="begin"/>
        </w:r>
        <w:r>
          <w:rPr>
            <w:noProof/>
            <w:webHidden/>
          </w:rPr>
          <w:instrText xml:space="preserve"> PAGEREF _Toc191663018 \h </w:instrText>
        </w:r>
        <w:r>
          <w:rPr>
            <w:noProof/>
            <w:webHidden/>
          </w:rPr>
        </w:r>
        <w:r>
          <w:rPr>
            <w:noProof/>
            <w:webHidden/>
          </w:rPr>
          <w:fldChar w:fldCharType="separate"/>
        </w:r>
        <w:r w:rsidR="00FA3322">
          <w:rPr>
            <w:noProof/>
            <w:webHidden/>
          </w:rPr>
          <w:t>141</w:t>
        </w:r>
        <w:r>
          <w:rPr>
            <w:noProof/>
            <w:webHidden/>
          </w:rPr>
          <w:fldChar w:fldCharType="end"/>
        </w:r>
      </w:hyperlink>
    </w:p>
    <w:p w14:paraId="5C71D6DE" w14:textId="291B660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19" w:history="1">
        <w:r w:rsidRPr="007C5077">
          <w:rPr>
            <w:rStyle w:val="Hyperlink"/>
            <w:noProof/>
          </w:rPr>
          <w:t>14.10.</w:t>
        </w:r>
        <w:r>
          <w:rPr>
            <w:rFonts w:asciiTheme="minorHAnsi" w:eastAsiaTheme="minorEastAsia" w:hAnsiTheme="minorHAnsi"/>
            <w:noProof/>
            <w:color w:val="auto"/>
            <w:kern w:val="2"/>
            <w:sz w:val="24"/>
            <w:szCs w:val="24"/>
            <w14:ligatures w14:val="standardContextual"/>
          </w:rPr>
          <w:tab/>
        </w:r>
        <w:r w:rsidRPr="007C5077">
          <w:rPr>
            <w:rStyle w:val="Hyperlink"/>
            <w:noProof/>
          </w:rPr>
          <w:t>ISH GPIOs</w:t>
        </w:r>
        <w:r>
          <w:rPr>
            <w:noProof/>
            <w:webHidden/>
          </w:rPr>
          <w:tab/>
        </w:r>
        <w:r>
          <w:rPr>
            <w:noProof/>
            <w:webHidden/>
          </w:rPr>
          <w:fldChar w:fldCharType="begin"/>
        </w:r>
        <w:r>
          <w:rPr>
            <w:noProof/>
            <w:webHidden/>
          </w:rPr>
          <w:instrText xml:space="preserve"> PAGEREF _Toc191663019 \h </w:instrText>
        </w:r>
        <w:r>
          <w:rPr>
            <w:noProof/>
            <w:webHidden/>
          </w:rPr>
        </w:r>
        <w:r>
          <w:rPr>
            <w:noProof/>
            <w:webHidden/>
          </w:rPr>
          <w:fldChar w:fldCharType="separate"/>
        </w:r>
        <w:r w:rsidR="00FA3322">
          <w:rPr>
            <w:noProof/>
            <w:webHidden/>
          </w:rPr>
          <w:t>141</w:t>
        </w:r>
        <w:r>
          <w:rPr>
            <w:noProof/>
            <w:webHidden/>
          </w:rPr>
          <w:fldChar w:fldCharType="end"/>
        </w:r>
      </w:hyperlink>
    </w:p>
    <w:p w14:paraId="164CDAB1" w14:textId="3232EFD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20" w:history="1">
        <w:r w:rsidRPr="007C5077">
          <w:rPr>
            <w:rStyle w:val="Hyperlink"/>
            <w:noProof/>
          </w:rPr>
          <w:t>14.11.</w:t>
        </w:r>
        <w:r>
          <w:rPr>
            <w:rFonts w:asciiTheme="minorHAnsi" w:eastAsiaTheme="minorEastAsia" w:hAnsiTheme="minorHAnsi"/>
            <w:noProof/>
            <w:color w:val="auto"/>
            <w:kern w:val="2"/>
            <w:sz w:val="24"/>
            <w:szCs w:val="24"/>
            <w14:ligatures w14:val="standardContextual"/>
          </w:rPr>
          <w:tab/>
        </w:r>
        <w:r w:rsidRPr="007C5077">
          <w:rPr>
            <w:rStyle w:val="Hyperlink"/>
            <w:noProof/>
          </w:rPr>
          <w:t>ISH Header</w:t>
        </w:r>
        <w:r>
          <w:rPr>
            <w:noProof/>
            <w:webHidden/>
          </w:rPr>
          <w:tab/>
        </w:r>
        <w:r>
          <w:rPr>
            <w:noProof/>
            <w:webHidden/>
          </w:rPr>
          <w:fldChar w:fldCharType="begin"/>
        </w:r>
        <w:r>
          <w:rPr>
            <w:noProof/>
            <w:webHidden/>
          </w:rPr>
          <w:instrText xml:space="preserve"> PAGEREF _Toc191663020 \h </w:instrText>
        </w:r>
        <w:r>
          <w:rPr>
            <w:noProof/>
            <w:webHidden/>
          </w:rPr>
        </w:r>
        <w:r>
          <w:rPr>
            <w:noProof/>
            <w:webHidden/>
          </w:rPr>
          <w:fldChar w:fldCharType="separate"/>
        </w:r>
        <w:r w:rsidR="00FA3322">
          <w:rPr>
            <w:noProof/>
            <w:webHidden/>
          </w:rPr>
          <w:t>141</w:t>
        </w:r>
        <w:r>
          <w:rPr>
            <w:noProof/>
            <w:webHidden/>
          </w:rPr>
          <w:fldChar w:fldCharType="end"/>
        </w:r>
      </w:hyperlink>
    </w:p>
    <w:p w14:paraId="1D6E7C30" w14:textId="2C09947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21" w:history="1">
        <w:r w:rsidRPr="007C5077">
          <w:rPr>
            <w:rStyle w:val="Hyperlink"/>
            <w:noProof/>
          </w:rPr>
          <w:t>14.12.</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_Toc191663021 \h </w:instrText>
        </w:r>
        <w:r>
          <w:rPr>
            <w:noProof/>
            <w:webHidden/>
          </w:rPr>
        </w:r>
        <w:r>
          <w:rPr>
            <w:noProof/>
            <w:webHidden/>
          </w:rPr>
          <w:fldChar w:fldCharType="separate"/>
        </w:r>
        <w:r w:rsidR="00FA3322">
          <w:rPr>
            <w:noProof/>
            <w:webHidden/>
          </w:rPr>
          <w:t>141</w:t>
        </w:r>
        <w:r>
          <w:rPr>
            <w:noProof/>
            <w:webHidden/>
          </w:rPr>
          <w:fldChar w:fldCharType="end"/>
        </w:r>
      </w:hyperlink>
    </w:p>
    <w:p w14:paraId="329F06A5" w14:textId="7C69C60B"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022" w:history="1">
        <w:r w:rsidRPr="007C5077">
          <w:rPr>
            <w:rStyle w:val="Hyperlink"/>
            <w:noProof/>
          </w:rPr>
          <w:t>15.</w:t>
        </w:r>
        <w:r>
          <w:rPr>
            <w:rFonts w:asciiTheme="minorHAnsi" w:eastAsiaTheme="minorEastAsia" w:hAnsiTheme="minorHAnsi"/>
            <w:b w:val="0"/>
            <w:noProof/>
            <w:color w:val="auto"/>
            <w:kern w:val="2"/>
            <w:sz w:val="24"/>
            <w:szCs w:val="24"/>
            <w14:ligatures w14:val="standardContextual"/>
          </w:rPr>
          <w:tab/>
        </w:r>
        <w:r w:rsidRPr="007C5077">
          <w:rPr>
            <w:rStyle w:val="Hyperlink"/>
            <w:noProof/>
          </w:rPr>
          <w:t>Touchscreen &amp; Touchpad</w:t>
        </w:r>
        <w:r>
          <w:rPr>
            <w:noProof/>
            <w:webHidden/>
          </w:rPr>
          <w:tab/>
        </w:r>
        <w:r>
          <w:rPr>
            <w:noProof/>
            <w:webHidden/>
          </w:rPr>
          <w:fldChar w:fldCharType="begin"/>
        </w:r>
        <w:r>
          <w:rPr>
            <w:noProof/>
            <w:webHidden/>
          </w:rPr>
          <w:instrText xml:space="preserve"> PAGEREF _Toc191663022 \h </w:instrText>
        </w:r>
        <w:r>
          <w:rPr>
            <w:noProof/>
            <w:webHidden/>
          </w:rPr>
        </w:r>
        <w:r>
          <w:rPr>
            <w:noProof/>
            <w:webHidden/>
          </w:rPr>
          <w:fldChar w:fldCharType="separate"/>
        </w:r>
        <w:r w:rsidR="00FA3322">
          <w:rPr>
            <w:noProof/>
            <w:webHidden/>
          </w:rPr>
          <w:t>142</w:t>
        </w:r>
        <w:r>
          <w:rPr>
            <w:noProof/>
            <w:webHidden/>
          </w:rPr>
          <w:fldChar w:fldCharType="end"/>
        </w:r>
      </w:hyperlink>
    </w:p>
    <w:p w14:paraId="19CEAD2E" w14:textId="1BCF5FA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23" w:history="1">
        <w:r w:rsidRPr="007C5077">
          <w:rPr>
            <w:rStyle w:val="Hyperlink"/>
            <w:noProof/>
          </w:rPr>
          <w:t>15.1.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_Toc191663023 \h </w:instrText>
        </w:r>
        <w:r>
          <w:rPr>
            <w:noProof/>
            <w:webHidden/>
          </w:rPr>
        </w:r>
        <w:r>
          <w:rPr>
            <w:noProof/>
            <w:webHidden/>
          </w:rPr>
          <w:fldChar w:fldCharType="separate"/>
        </w:r>
        <w:r w:rsidR="00FA3322">
          <w:rPr>
            <w:noProof/>
            <w:webHidden/>
          </w:rPr>
          <w:t>142</w:t>
        </w:r>
        <w:r>
          <w:rPr>
            <w:noProof/>
            <w:webHidden/>
          </w:rPr>
          <w:fldChar w:fldCharType="end"/>
        </w:r>
      </w:hyperlink>
    </w:p>
    <w:p w14:paraId="28D66AE5" w14:textId="65AFFF9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24" w:history="1">
        <w:r w:rsidRPr="007C5077">
          <w:rPr>
            <w:rStyle w:val="Hyperlink"/>
            <w:noProof/>
          </w:rPr>
          <w:t>15.2.</w:t>
        </w:r>
        <w:r>
          <w:rPr>
            <w:rFonts w:asciiTheme="minorHAnsi" w:eastAsiaTheme="minorEastAsia" w:hAnsiTheme="minorHAnsi"/>
            <w:noProof/>
            <w:color w:val="auto"/>
            <w:kern w:val="2"/>
            <w:sz w:val="24"/>
            <w:szCs w:val="24"/>
            <w14:ligatures w14:val="standardContextual"/>
          </w:rPr>
          <w:tab/>
        </w:r>
        <w:r w:rsidRPr="007C5077">
          <w:rPr>
            <w:rStyle w:val="Hyperlink"/>
            <w:noProof/>
          </w:rPr>
          <w:t>Human Input domain platform MRD/PRD</w:t>
        </w:r>
        <w:r>
          <w:rPr>
            <w:noProof/>
            <w:webHidden/>
          </w:rPr>
          <w:tab/>
        </w:r>
        <w:r>
          <w:rPr>
            <w:noProof/>
            <w:webHidden/>
          </w:rPr>
          <w:fldChar w:fldCharType="begin"/>
        </w:r>
        <w:r>
          <w:rPr>
            <w:noProof/>
            <w:webHidden/>
          </w:rPr>
          <w:instrText xml:space="preserve"> PAGEREF _Toc191663024 \h </w:instrText>
        </w:r>
        <w:r>
          <w:rPr>
            <w:noProof/>
            <w:webHidden/>
          </w:rPr>
        </w:r>
        <w:r>
          <w:rPr>
            <w:noProof/>
            <w:webHidden/>
          </w:rPr>
          <w:fldChar w:fldCharType="separate"/>
        </w:r>
        <w:r w:rsidR="00FA3322">
          <w:rPr>
            <w:noProof/>
            <w:webHidden/>
          </w:rPr>
          <w:t>142</w:t>
        </w:r>
        <w:r>
          <w:rPr>
            <w:noProof/>
            <w:webHidden/>
          </w:rPr>
          <w:fldChar w:fldCharType="end"/>
        </w:r>
      </w:hyperlink>
    </w:p>
    <w:p w14:paraId="44CF9AF9" w14:textId="1EF561D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25" w:history="1">
        <w:r w:rsidRPr="007C5077">
          <w:rPr>
            <w:rStyle w:val="Hyperlink"/>
            <w:noProof/>
          </w:rPr>
          <w:t>15.3.</w:t>
        </w:r>
        <w:r>
          <w:rPr>
            <w:rFonts w:asciiTheme="minorHAnsi" w:eastAsiaTheme="minorEastAsia" w:hAnsiTheme="minorHAnsi"/>
            <w:noProof/>
            <w:color w:val="auto"/>
            <w:kern w:val="2"/>
            <w:sz w:val="24"/>
            <w:szCs w:val="24"/>
            <w14:ligatures w14:val="standardContextual"/>
          </w:rPr>
          <w:tab/>
        </w:r>
        <w:r w:rsidRPr="007C5077">
          <w:rPr>
            <w:rStyle w:val="Hyperlink"/>
            <w:noProof/>
          </w:rPr>
          <w:t>Human Input domain RVP LZ/ PRD</w:t>
        </w:r>
        <w:r>
          <w:rPr>
            <w:noProof/>
            <w:webHidden/>
          </w:rPr>
          <w:tab/>
        </w:r>
        <w:r>
          <w:rPr>
            <w:noProof/>
            <w:webHidden/>
          </w:rPr>
          <w:fldChar w:fldCharType="begin"/>
        </w:r>
        <w:r>
          <w:rPr>
            <w:noProof/>
            <w:webHidden/>
          </w:rPr>
          <w:instrText xml:space="preserve"> PAGEREF _Toc191663025 \h </w:instrText>
        </w:r>
        <w:r>
          <w:rPr>
            <w:noProof/>
            <w:webHidden/>
          </w:rPr>
        </w:r>
        <w:r>
          <w:rPr>
            <w:noProof/>
            <w:webHidden/>
          </w:rPr>
          <w:fldChar w:fldCharType="separate"/>
        </w:r>
        <w:r w:rsidR="00FA3322">
          <w:rPr>
            <w:noProof/>
            <w:webHidden/>
          </w:rPr>
          <w:t>142</w:t>
        </w:r>
        <w:r>
          <w:rPr>
            <w:noProof/>
            <w:webHidden/>
          </w:rPr>
          <w:fldChar w:fldCharType="end"/>
        </w:r>
      </w:hyperlink>
    </w:p>
    <w:p w14:paraId="6B791CBE" w14:textId="5E8D7C7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26" w:history="1">
        <w:r w:rsidRPr="007C5077">
          <w:rPr>
            <w:rStyle w:val="Hyperlink"/>
            <w:noProof/>
          </w:rPr>
          <w:t>15.4.</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_Toc191663026 \h </w:instrText>
        </w:r>
        <w:r>
          <w:rPr>
            <w:noProof/>
            <w:webHidden/>
          </w:rPr>
        </w:r>
        <w:r>
          <w:rPr>
            <w:noProof/>
            <w:webHidden/>
          </w:rPr>
          <w:fldChar w:fldCharType="separate"/>
        </w:r>
        <w:r w:rsidR="00FA3322">
          <w:rPr>
            <w:noProof/>
            <w:webHidden/>
          </w:rPr>
          <w:t>142</w:t>
        </w:r>
        <w:r>
          <w:rPr>
            <w:noProof/>
            <w:webHidden/>
          </w:rPr>
          <w:fldChar w:fldCharType="end"/>
        </w:r>
      </w:hyperlink>
    </w:p>
    <w:p w14:paraId="2050A082" w14:textId="66C9A1C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27" w:history="1">
        <w:r w:rsidRPr="007C5077">
          <w:rPr>
            <w:rStyle w:val="Hyperlink"/>
            <w:noProof/>
          </w:rPr>
          <w:t>15.5.</w:t>
        </w:r>
        <w:r>
          <w:rPr>
            <w:rFonts w:asciiTheme="minorHAnsi" w:eastAsiaTheme="minorEastAsia" w:hAnsiTheme="minorHAnsi"/>
            <w:noProof/>
            <w:color w:val="auto"/>
            <w:kern w:val="2"/>
            <w:sz w:val="24"/>
            <w:szCs w:val="24"/>
            <w14:ligatures w14:val="standardContextual"/>
          </w:rPr>
          <w:tab/>
        </w:r>
        <w:r w:rsidRPr="007C5077">
          <w:rPr>
            <w:rStyle w:val="Hyperlink"/>
            <w:noProof/>
          </w:rPr>
          <w:t>Touchscreen &amp; Touchpad High Level block diagram</w:t>
        </w:r>
        <w:r>
          <w:rPr>
            <w:noProof/>
            <w:webHidden/>
          </w:rPr>
          <w:tab/>
        </w:r>
        <w:r>
          <w:rPr>
            <w:noProof/>
            <w:webHidden/>
          </w:rPr>
          <w:fldChar w:fldCharType="begin"/>
        </w:r>
        <w:r>
          <w:rPr>
            <w:noProof/>
            <w:webHidden/>
          </w:rPr>
          <w:instrText xml:space="preserve"> PAGEREF _Toc191663027 \h </w:instrText>
        </w:r>
        <w:r>
          <w:rPr>
            <w:noProof/>
            <w:webHidden/>
          </w:rPr>
        </w:r>
        <w:r>
          <w:rPr>
            <w:noProof/>
            <w:webHidden/>
          </w:rPr>
          <w:fldChar w:fldCharType="separate"/>
        </w:r>
        <w:r w:rsidR="00FA3322">
          <w:rPr>
            <w:noProof/>
            <w:webHidden/>
          </w:rPr>
          <w:t>142</w:t>
        </w:r>
        <w:r>
          <w:rPr>
            <w:noProof/>
            <w:webHidden/>
          </w:rPr>
          <w:fldChar w:fldCharType="end"/>
        </w:r>
      </w:hyperlink>
    </w:p>
    <w:p w14:paraId="502A5BE4" w14:textId="5733911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28" w:history="1">
        <w:r w:rsidRPr="007C5077">
          <w:rPr>
            <w:rStyle w:val="Hyperlink"/>
            <w:noProof/>
          </w:rPr>
          <w:t>15.6.</w:t>
        </w:r>
        <w:r>
          <w:rPr>
            <w:rFonts w:asciiTheme="minorHAnsi" w:eastAsiaTheme="minorEastAsia" w:hAnsiTheme="minorHAnsi"/>
            <w:noProof/>
            <w:color w:val="auto"/>
            <w:kern w:val="2"/>
            <w:sz w:val="24"/>
            <w:szCs w:val="24"/>
            <w14:ligatures w14:val="standardContextual"/>
          </w:rPr>
          <w:tab/>
        </w:r>
        <w:r w:rsidRPr="007C5077">
          <w:rPr>
            <w:rStyle w:val="Hyperlink"/>
            <w:noProof/>
          </w:rPr>
          <w:t>Touchscreen</w:t>
        </w:r>
        <w:r>
          <w:rPr>
            <w:noProof/>
            <w:webHidden/>
          </w:rPr>
          <w:tab/>
        </w:r>
        <w:r>
          <w:rPr>
            <w:noProof/>
            <w:webHidden/>
          </w:rPr>
          <w:fldChar w:fldCharType="begin"/>
        </w:r>
        <w:r>
          <w:rPr>
            <w:noProof/>
            <w:webHidden/>
          </w:rPr>
          <w:instrText xml:space="preserve"> PAGEREF _Toc191663028 \h </w:instrText>
        </w:r>
        <w:r>
          <w:rPr>
            <w:noProof/>
            <w:webHidden/>
          </w:rPr>
        </w:r>
        <w:r>
          <w:rPr>
            <w:noProof/>
            <w:webHidden/>
          </w:rPr>
          <w:fldChar w:fldCharType="separate"/>
        </w:r>
        <w:r w:rsidR="00FA3322">
          <w:rPr>
            <w:noProof/>
            <w:webHidden/>
          </w:rPr>
          <w:t>143</w:t>
        </w:r>
        <w:r>
          <w:rPr>
            <w:noProof/>
            <w:webHidden/>
          </w:rPr>
          <w:fldChar w:fldCharType="end"/>
        </w:r>
      </w:hyperlink>
    </w:p>
    <w:p w14:paraId="04140A4E" w14:textId="018457A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29" w:history="1">
        <w:r w:rsidRPr="007C5077">
          <w:rPr>
            <w:rStyle w:val="Hyperlink"/>
            <w:noProof/>
          </w:rPr>
          <w:t>15.7.</w:t>
        </w:r>
        <w:r>
          <w:rPr>
            <w:rFonts w:asciiTheme="minorHAnsi" w:eastAsiaTheme="minorEastAsia" w:hAnsiTheme="minorHAnsi"/>
            <w:noProof/>
            <w:color w:val="auto"/>
            <w:kern w:val="2"/>
            <w:sz w:val="24"/>
            <w:szCs w:val="24"/>
            <w14:ligatures w14:val="standardContextual"/>
          </w:rPr>
          <w:tab/>
        </w:r>
        <w:r w:rsidRPr="007C5077">
          <w:rPr>
            <w:rStyle w:val="Hyperlink"/>
            <w:noProof/>
          </w:rPr>
          <w:t>Touchpad</w:t>
        </w:r>
        <w:r>
          <w:rPr>
            <w:noProof/>
            <w:webHidden/>
          </w:rPr>
          <w:tab/>
        </w:r>
        <w:r>
          <w:rPr>
            <w:noProof/>
            <w:webHidden/>
          </w:rPr>
          <w:fldChar w:fldCharType="begin"/>
        </w:r>
        <w:r>
          <w:rPr>
            <w:noProof/>
            <w:webHidden/>
          </w:rPr>
          <w:instrText xml:space="preserve"> PAGEREF _Toc191663029 \h </w:instrText>
        </w:r>
        <w:r>
          <w:rPr>
            <w:noProof/>
            <w:webHidden/>
          </w:rPr>
        </w:r>
        <w:r>
          <w:rPr>
            <w:noProof/>
            <w:webHidden/>
          </w:rPr>
          <w:fldChar w:fldCharType="separate"/>
        </w:r>
        <w:r w:rsidR="00FA3322">
          <w:rPr>
            <w:noProof/>
            <w:webHidden/>
          </w:rPr>
          <w:t>143</w:t>
        </w:r>
        <w:r>
          <w:rPr>
            <w:noProof/>
            <w:webHidden/>
          </w:rPr>
          <w:fldChar w:fldCharType="end"/>
        </w:r>
      </w:hyperlink>
    </w:p>
    <w:p w14:paraId="0FDC08F6" w14:textId="4EC57F11"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30" w:history="1">
        <w:r w:rsidRPr="007C5077">
          <w:rPr>
            <w:rStyle w:val="Hyperlink"/>
            <w:noProof/>
          </w:rPr>
          <w:t>15.8.</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_Toc191663030 \h </w:instrText>
        </w:r>
        <w:r>
          <w:rPr>
            <w:noProof/>
            <w:webHidden/>
          </w:rPr>
        </w:r>
        <w:r>
          <w:rPr>
            <w:noProof/>
            <w:webHidden/>
          </w:rPr>
          <w:fldChar w:fldCharType="separate"/>
        </w:r>
        <w:r w:rsidR="00FA3322">
          <w:rPr>
            <w:noProof/>
            <w:webHidden/>
          </w:rPr>
          <w:t>143</w:t>
        </w:r>
        <w:r>
          <w:rPr>
            <w:noProof/>
            <w:webHidden/>
          </w:rPr>
          <w:fldChar w:fldCharType="end"/>
        </w:r>
      </w:hyperlink>
    </w:p>
    <w:p w14:paraId="075088CE" w14:textId="24D62B03"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031" w:history="1">
        <w:r w:rsidRPr="007C5077">
          <w:rPr>
            <w:rStyle w:val="Hyperlink"/>
            <w:noProof/>
          </w:rPr>
          <w:t>16.</w:t>
        </w:r>
        <w:r>
          <w:rPr>
            <w:rFonts w:asciiTheme="minorHAnsi" w:eastAsiaTheme="minorEastAsia" w:hAnsiTheme="minorHAnsi"/>
            <w:b w:val="0"/>
            <w:noProof/>
            <w:color w:val="auto"/>
            <w:kern w:val="2"/>
            <w:sz w:val="24"/>
            <w:szCs w:val="24"/>
            <w14:ligatures w14:val="standardContextual"/>
          </w:rPr>
          <w:tab/>
        </w:r>
        <w:r w:rsidRPr="007C5077">
          <w:rPr>
            <w:rStyle w:val="Hyperlink"/>
            <w:noProof/>
          </w:rPr>
          <w:t>Low Power Sub Systems (LPSS)</w:t>
        </w:r>
        <w:r>
          <w:rPr>
            <w:noProof/>
            <w:webHidden/>
          </w:rPr>
          <w:tab/>
        </w:r>
        <w:r>
          <w:rPr>
            <w:noProof/>
            <w:webHidden/>
          </w:rPr>
          <w:fldChar w:fldCharType="begin"/>
        </w:r>
        <w:r>
          <w:rPr>
            <w:noProof/>
            <w:webHidden/>
          </w:rPr>
          <w:instrText xml:space="preserve"> PAGEREF _Toc191663031 \h </w:instrText>
        </w:r>
        <w:r>
          <w:rPr>
            <w:noProof/>
            <w:webHidden/>
          </w:rPr>
        </w:r>
        <w:r>
          <w:rPr>
            <w:noProof/>
            <w:webHidden/>
          </w:rPr>
          <w:fldChar w:fldCharType="separate"/>
        </w:r>
        <w:r w:rsidR="00FA3322">
          <w:rPr>
            <w:noProof/>
            <w:webHidden/>
          </w:rPr>
          <w:t>144</w:t>
        </w:r>
        <w:r>
          <w:rPr>
            <w:noProof/>
            <w:webHidden/>
          </w:rPr>
          <w:fldChar w:fldCharType="end"/>
        </w:r>
      </w:hyperlink>
    </w:p>
    <w:p w14:paraId="379D0C98" w14:textId="025CF2E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32" w:history="1">
        <w:r w:rsidRPr="007C5077">
          <w:rPr>
            <w:rStyle w:val="Hyperlink"/>
            <w:noProof/>
          </w:rPr>
          <w:t>16.1.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_Toc191663032 \h </w:instrText>
        </w:r>
        <w:r>
          <w:rPr>
            <w:noProof/>
            <w:webHidden/>
          </w:rPr>
        </w:r>
        <w:r>
          <w:rPr>
            <w:noProof/>
            <w:webHidden/>
          </w:rPr>
          <w:fldChar w:fldCharType="separate"/>
        </w:r>
        <w:r w:rsidR="00FA3322">
          <w:rPr>
            <w:noProof/>
            <w:webHidden/>
          </w:rPr>
          <w:t>144</w:t>
        </w:r>
        <w:r>
          <w:rPr>
            <w:noProof/>
            <w:webHidden/>
          </w:rPr>
          <w:fldChar w:fldCharType="end"/>
        </w:r>
      </w:hyperlink>
    </w:p>
    <w:p w14:paraId="1EF9012E" w14:textId="625EBFD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33" w:history="1">
        <w:r w:rsidRPr="007C5077">
          <w:rPr>
            <w:rStyle w:val="Hyperlink"/>
            <w:noProof/>
          </w:rPr>
          <w:t>16.2.</w:t>
        </w:r>
        <w:r>
          <w:rPr>
            <w:rFonts w:asciiTheme="minorHAnsi" w:eastAsiaTheme="minorEastAsia" w:hAnsiTheme="minorHAnsi"/>
            <w:noProof/>
            <w:color w:val="auto"/>
            <w:kern w:val="2"/>
            <w:sz w:val="24"/>
            <w:szCs w:val="24"/>
            <w14:ligatures w14:val="standardContextual"/>
          </w:rPr>
          <w:tab/>
        </w:r>
        <w:r w:rsidRPr="007C5077">
          <w:rPr>
            <w:rStyle w:val="Hyperlink"/>
            <w:noProof/>
          </w:rPr>
          <w:t>LPSS domain platform MRD</w:t>
        </w:r>
        <w:r>
          <w:rPr>
            <w:noProof/>
            <w:webHidden/>
          </w:rPr>
          <w:tab/>
        </w:r>
        <w:r>
          <w:rPr>
            <w:noProof/>
            <w:webHidden/>
          </w:rPr>
          <w:fldChar w:fldCharType="begin"/>
        </w:r>
        <w:r>
          <w:rPr>
            <w:noProof/>
            <w:webHidden/>
          </w:rPr>
          <w:instrText xml:space="preserve"> PAGEREF _Toc191663033 \h </w:instrText>
        </w:r>
        <w:r>
          <w:rPr>
            <w:noProof/>
            <w:webHidden/>
          </w:rPr>
        </w:r>
        <w:r>
          <w:rPr>
            <w:noProof/>
            <w:webHidden/>
          </w:rPr>
          <w:fldChar w:fldCharType="separate"/>
        </w:r>
        <w:r w:rsidR="00FA3322">
          <w:rPr>
            <w:noProof/>
            <w:webHidden/>
          </w:rPr>
          <w:t>144</w:t>
        </w:r>
        <w:r>
          <w:rPr>
            <w:noProof/>
            <w:webHidden/>
          </w:rPr>
          <w:fldChar w:fldCharType="end"/>
        </w:r>
      </w:hyperlink>
    </w:p>
    <w:p w14:paraId="51AF1302" w14:textId="7710FBF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34" w:history="1">
        <w:r w:rsidRPr="007C5077">
          <w:rPr>
            <w:rStyle w:val="Hyperlink"/>
            <w:noProof/>
          </w:rPr>
          <w:t>16.3.</w:t>
        </w:r>
        <w:r>
          <w:rPr>
            <w:rFonts w:asciiTheme="minorHAnsi" w:eastAsiaTheme="minorEastAsia" w:hAnsiTheme="minorHAnsi"/>
            <w:noProof/>
            <w:color w:val="auto"/>
            <w:kern w:val="2"/>
            <w:sz w:val="24"/>
            <w:szCs w:val="24"/>
            <w14:ligatures w14:val="standardContextual"/>
          </w:rPr>
          <w:tab/>
        </w:r>
        <w:r w:rsidRPr="007C5077">
          <w:rPr>
            <w:rStyle w:val="Hyperlink"/>
            <w:noProof/>
          </w:rPr>
          <w:t>LPSS domain RVP LZ/PRD</w:t>
        </w:r>
        <w:r>
          <w:rPr>
            <w:noProof/>
            <w:webHidden/>
          </w:rPr>
          <w:tab/>
        </w:r>
        <w:r>
          <w:rPr>
            <w:noProof/>
            <w:webHidden/>
          </w:rPr>
          <w:fldChar w:fldCharType="begin"/>
        </w:r>
        <w:r>
          <w:rPr>
            <w:noProof/>
            <w:webHidden/>
          </w:rPr>
          <w:instrText xml:space="preserve"> PAGEREF _Toc191663034 \h </w:instrText>
        </w:r>
        <w:r>
          <w:rPr>
            <w:noProof/>
            <w:webHidden/>
          </w:rPr>
        </w:r>
        <w:r>
          <w:rPr>
            <w:noProof/>
            <w:webHidden/>
          </w:rPr>
          <w:fldChar w:fldCharType="separate"/>
        </w:r>
        <w:r w:rsidR="00FA3322">
          <w:rPr>
            <w:noProof/>
            <w:webHidden/>
          </w:rPr>
          <w:t>144</w:t>
        </w:r>
        <w:r>
          <w:rPr>
            <w:noProof/>
            <w:webHidden/>
          </w:rPr>
          <w:fldChar w:fldCharType="end"/>
        </w:r>
      </w:hyperlink>
    </w:p>
    <w:p w14:paraId="447910A3" w14:textId="28DE066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35" w:history="1">
        <w:r w:rsidRPr="007C5077">
          <w:rPr>
            <w:rStyle w:val="Hyperlink"/>
            <w:noProof/>
          </w:rPr>
          <w:t>16.4.</w:t>
        </w:r>
        <w:r>
          <w:rPr>
            <w:rFonts w:asciiTheme="minorHAnsi" w:eastAsiaTheme="minorEastAsia" w:hAnsiTheme="minorHAnsi"/>
            <w:noProof/>
            <w:color w:val="auto"/>
            <w:kern w:val="2"/>
            <w:sz w:val="24"/>
            <w:szCs w:val="24"/>
            <w14:ligatures w14:val="standardContextual"/>
          </w:rPr>
          <w:tab/>
        </w:r>
        <w:r w:rsidRPr="007C5077">
          <w:rPr>
            <w:rStyle w:val="Hyperlink"/>
            <w:noProof/>
          </w:rPr>
          <w:t>HW BOM/ AIC Details</w:t>
        </w:r>
        <w:r>
          <w:rPr>
            <w:noProof/>
            <w:webHidden/>
          </w:rPr>
          <w:tab/>
        </w:r>
        <w:r>
          <w:rPr>
            <w:noProof/>
            <w:webHidden/>
          </w:rPr>
          <w:fldChar w:fldCharType="begin"/>
        </w:r>
        <w:r>
          <w:rPr>
            <w:noProof/>
            <w:webHidden/>
          </w:rPr>
          <w:instrText xml:space="preserve"> PAGEREF _Toc191663035 \h </w:instrText>
        </w:r>
        <w:r>
          <w:rPr>
            <w:noProof/>
            <w:webHidden/>
          </w:rPr>
        </w:r>
        <w:r>
          <w:rPr>
            <w:noProof/>
            <w:webHidden/>
          </w:rPr>
          <w:fldChar w:fldCharType="separate"/>
        </w:r>
        <w:r w:rsidR="00FA3322">
          <w:rPr>
            <w:noProof/>
            <w:webHidden/>
          </w:rPr>
          <w:t>145</w:t>
        </w:r>
        <w:r>
          <w:rPr>
            <w:noProof/>
            <w:webHidden/>
          </w:rPr>
          <w:fldChar w:fldCharType="end"/>
        </w:r>
      </w:hyperlink>
    </w:p>
    <w:p w14:paraId="7380200B" w14:textId="18883D2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36" w:history="1">
        <w:r w:rsidRPr="007C5077">
          <w:rPr>
            <w:rStyle w:val="Hyperlink"/>
            <w:noProof/>
          </w:rPr>
          <w:t>16.5.</w:t>
        </w:r>
        <w:r>
          <w:rPr>
            <w:rFonts w:asciiTheme="minorHAnsi" w:eastAsiaTheme="minorEastAsia" w:hAnsiTheme="minorHAnsi"/>
            <w:noProof/>
            <w:color w:val="auto"/>
            <w:kern w:val="2"/>
            <w:sz w:val="24"/>
            <w:szCs w:val="24"/>
            <w14:ligatures w14:val="standardContextual"/>
          </w:rPr>
          <w:tab/>
        </w:r>
        <w:r w:rsidRPr="007C5077">
          <w:rPr>
            <w:rStyle w:val="Hyperlink"/>
            <w:noProof/>
          </w:rPr>
          <w:t>I2C/I3C</w:t>
        </w:r>
        <w:r>
          <w:rPr>
            <w:noProof/>
            <w:webHidden/>
          </w:rPr>
          <w:tab/>
        </w:r>
        <w:r>
          <w:rPr>
            <w:noProof/>
            <w:webHidden/>
          </w:rPr>
          <w:fldChar w:fldCharType="begin"/>
        </w:r>
        <w:r>
          <w:rPr>
            <w:noProof/>
            <w:webHidden/>
          </w:rPr>
          <w:instrText xml:space="preserve"> PAGEREF _Toc191663036 \h </w:instrText>
        </w:r>
        <w:r>
          <w:rPr>
            <w:noProof/>
            <w:webHidden/>
          </w:rPr>
        </w:r>
        <w:r>
          <w:rPr>
            <w:noProof/>
            <w:webHidden/>
          </w:rPr>
          <w:fldChar w:fldCharType="separate"/>
        </w:r>
        <w:r w:rsidR="00FA3322">
          <w:rPr>
            <w:noProof/>
            <w:webHidden/>
          </w:rPr>
          <w:t>145</w:t>
        </w:r>
        <w:r>
          <w:rPr>
            <w:noProof/>
            <w:webHidden/>
          </w:rPr>
          <w:fldChar w:fldCharType="end"/>
        </w:r>
      </w:hyperlink>
    </w:p>
    <w:p w14:paraId="155A363E" w14:textId="12EE45C5"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37" w:history="1">
        <w:r w:rsidRPr="007C5077">
          <w:rPr>
            <w:rStyle w:val="Hyperlink"/>
          </w:rPr>
          <w:t>16.5.1.</w:t>
        </w:r>
        <w:r>
          <w:rPr>
            <w:rFonts w:asciiTheme="minorHAnsi" w:eastAsiaTheme="minorEastAsia" w:hAnsiTheme="minorHAnsi" w:cstheme="minorBidi"/>
            <w:kern w:val="2"/>
            <w:szCs w:val="24"/>
            <w:lang w:val="en-US" w:eastAsia="en-US"/>
            <w14:ligatures w14:val="standardContextual"/>
          </w:rPr>
          <w:tab/>
        </w:r>
        <w:r w:rsidRPr="007C5077">
          <w:rPr>
            <w:rStyle w:val="Hyperlink"/>
          </w:rPr>
          <w:t>I2C Device Details</w:t>
        </w:r>
        <w:r>
          <w:rPr>
            <w:webHidden/>
          </w:rPr>
          <w:tab/>
        </w:r>
        <w:r>
          <w:rPr>
            <w:webHidden/>
          </w:rPr>
          <w:fldChar w:fldCharType="begin"/>
        </w:r>
        <w:r>
          <w:rPr>
            <w:webHidden/>
          </w:rPr>
          <w:instrText xml:space="preserve"> PAGEREF _Toc191663037 \h </w:instrText>
        </w:r>
        <w:r>
          <w:rPr>
            <w:webHidden/>
          </w:rPr>
        </w:r>
        <w:r>
          <w:rPr>
            <w:webHidden/>
          </w:rPr>
          <w:fldChar w:fldCharType="separate"/>
        </w:r>
        <w:r w:rsidR="00FA3322">
          <w:rPr>
            <w:webHidden/>
          </w:rPr>
          <w:t>147</w:t>
        </w:r>
        <w:r>
          <w:rPr>
            <w:webHidden/>
          </w:rPr>
          <w:fldChar w:fldCharType="end"/>
        </w:r>
      </w:hyperlink>
    </w:p>
    <w:p w14:paraId="40DF9FE5" w14:textId="029D8E9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38" w:history="1">
        <w:r w:rsidRPr="007C5077">
          <w:rPr>
            <w:rStyle w:val="Hyperlink"/>
            <w:noProof/>
          </w:rPr>
          <w:t>16.6.</w:t>
        </w:r>
        <w:r>
          <w:rPr>
            <w:rFonts w:asciiTheme="minorHAnsi" w:eastAsiaTheme="minorEastAsia" w:hAnsiTheme="minorHAnsi"/>
            <w:noProof/>
            <w:color w:val="auto"/>
            <w:kern w:val="2"/>
            <w:sz w:val="24"/>
            <w:szCs w:val="24"/>
            <w14:ligatures w14:val="standardContextual"/>
          </w:rPr>
          <w:tab/>
        </w:r>
        <w:r w:rsidRPr="007C5077">
          <w:rPr>
            <w:rStyle w:val="Hyperlink"/>
            <w:noProof/>
          </w:rPr>
          <w:t>UART</w:t>
        </w:r>
        <w:r>
          <w:rPr>
            <w:noProof/>
            <w:webHidden/>
          </w:rPr>
          <w:tab/>
        </w:r>
        <w:r>
          <w:rPr>
            <w:noProof/>
            <w:webHidden/>
          </w:rPr>
          <w:fldChar w:fldCharType="begin"/>
        </w:r>
        <w:r>
          <w:rPr>
            <w:noProof/>
            <w:webHidden/>
          </w:rPr>
          <w:instrText xml:space="preserve"> PAGEREF _Toc191663038 \h </w:instrText>
        </w:r>
        <w:r>
          <w:rPr>
            <w:noProof/>
            <w:webHidden/>
          </w:rPr>
        </w:r>
        <w:r>
          <w:rPr>
            <w:noProof/>
            <w:webHidden/>
          </w:rPr>
          <w:fldChar w:fldCharType="separate"/>
        </w:r>
        <w:r w:rsidR="00FA3322">
          <w:rPr>
            <w:noProof/>
            <w:webHidden/>
          </w:rPr>
          <w:t>148</w:t>
        </w:r>
        <w:r>
          <w:rPr>
            <w:noProof/>
            <w:webHidden/>
          </w:rPr>
          <w:fldChar w:fldCharType="end"/>
        </w:r>
      </w:hyperlink>
    </w:p>
    <w:p w14:paraId="5E05F6F2" w14:textId="1F2F995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39" w:history="1">
        <w:r w:rsidRPr="007C5077">
          <w:rPr>
            <w:rStyle w:val="Hyperlink"/>
            <w:noProof/>
          </w:rPr>
          <w:t>16.7.</w:t>
        </w:r>
        <w:r>
          <w:rPr>
            <w:rFonts w:asciiTheme="minorHAnsi" w:eastAsiaTheme="minorEastAsia" w:hAnsiTheme="minorHAnsi"/>
            <w:noProof/>
            <w:color w:val="auto"/>
            <w:kern w:val="2"/>
            <w:sz w:val="24"/>
            <w:szCs w:val="24"/>
            <w14:ligatures w14:val="standardContextual"/>
          </w:rPr>
          <w:tab/>
        </w:r>
        <w:r w:rsidRPr="007C5077">
          <w:rPr>
            <w:rStyle w:val="Hyperlink"/>
            <w:noProof/>
          </w:rPr>
          <w:t>GSPI</w:t>
        </w:r>
        <w:r>
          <w:rPr>
            <w:noProof/>
            <w:webHidden/>
          </w:rPr>
          <w:tab/>
        </w:r>
        <w:r>
          <w:rPr>
            <w:noProof/>
            <w:webHidden/>
          </w:rPr>
          <w:fldChar w:fldCharType="begin"/>
        </w:r>
        <w:r>
          <w:rPr>
            <w:noProof/>
            <w:webHidden/>
          </w:rPr>
          <w:instrText xml:space="preserve"> PAGEREF _Toc191663039 \h </w:instrText>
        </w:r>
        <w:r>
          <w:rPr>
            <w:noProof/>
            <w:webHidden/>
          </w:rPr>
        </w:r>
        <w:r>
          <w:rPr>
            <w:noProof/>
            <w:webHidden/>
          </w:rPr>
          <w:fldChar w:fldCharType="separate"/>
        </w:r>
        <w:r w:rsidR="00FA3322">
          <w:rPr>
            <w:noProof/>
            <w:webHidden/>
          </w:rPr>
          <w:t>148</w:t>
        </w:r>
        <w:r>
          <w:rPr>
            <w:noProof/>
            <w:webHidden/>
          </w:rPr>
          <w:fldChar w:fldCharType="end"/>
        </w:r>
      </w:hyperlink>
    </w:p>
    <w:p w14:paraId="25DF8B31" w14:textId="109D155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40" w:history="1">
        <w:r w:rsidRPr="007C5077">
          <w:rPr>
            <w:rStyle w:val="Hyperlink"/>
            <w:noProof/>
          </w:rPr>
          <w:t>16.8.</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_Toc191663040 \h </w:instrText>
        </w:r>
        <w:r>
          <w:rPr>
            <w:noProof/>
            <w:webHidden/>
          </w:rPr>
        </w:r>
        <w:r>
          <w:rPr>
            <w:noProof/>
            <w:webHidden/>
          </w:rPr>
          <w:fldChar w:fldCharType="separate"/>
        </w:r>
        <w:r w:rsidR="00FA3322">
          <w:rPr>
            <w:noProof/>
            <w:webHidden/>
          </w:rPr>
          <w:t>148</w:t>
        </w:r>
        <w:r>
          <w:rPr>
            <w:noProof/>
            <w:webHidden/>
          </w:rPr>
          <w:fldChar w:fldCharType="end"/>
        </w:r>
      </w:hyperlink>
    </w:p>
    <w:p w14:paraId="0BEB9226" w14:textId="6B7AD151"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041" w:history="1">
        <w:r w:rsidRPr="007C5077">
          <w:rPr>
            <w:rStyle w:val="Hyperlink"/>
            <w:noProof/>
          </w:rPr>
          <w:t>17.</w:t>
        </w:r>
        <w:r>
          <w:rPr>
            <w:rFonts w:asciiTheme="minorHAnsi" w:eastAsiaTheme="minorEastAsia" w:hAnsiTheme="minorHAnsi"/>
            <w:b w:val="0"/>
            <w:noProof/>
            <w:color w:val="auto"/>
            <w:kern w:val="2"/>
            <w:sz w:val="24"/>
            <w:szCs w:val="24"/>
            <w14:ligatures w14:val="standardContextual"/>
          </w:rPr>
          <w:tab/>
        </w:r>
        <w:r w:rsidRPr="007C5077">
          <w:rPr>
            <w:rStyle w:val="Hyperlink"/>
            <w:noProof/>
          </w:rPr>
          <w:t>Serial Interfaces- SPI, eSPI, SM Link, MLink/ CLink</w:t>
        </w:r>
        <w:r>
          <w:rPr>
            <w:noProof/>
            <w:webHidden/>
          </w:rPr>
          <w:tab/>
        </w:r>
        <w:r>
          <w:rPr>
            <w:noProof/>
            <w:webHidden/>
          </w:rPr>
          <w:fldChar w:fldCharType="begin"/>
        </w:r>
        <w:r>
          <w:rPr>
            <w:noProof/>
            <w:webHidden/>
          </w:rPr>
          <w:instrText xml:space="preserve"> PAGEREF _Toc191663041 \h </w:instrText>
        </w:r>
        <w:r>
          <w:rPr>
            <w:noProof/>
            <w:webHidden/>
          </w:rPr>
        </w:r>
        <w:r>
          <w:rPr>
            <w:noProof/>
            <w:webHidden/>
          </w:rPr>
          <w:fldChar w:fldCharType="separate"/>
        </w:r>
        <w:r w:rsidR="00FA3322">
          <w:rPr>
            <w:noProof/>
            <w:webHidden/>
          </w:rPr>
          <w:t>149</w:t>
        </w:r>
        <w:r>
          <w:rPr>
            <w:noProof/>
            <w:webHidden/>
          </w:rPr>
          <w:fldChar w:fldCharType="end"/>
        </w:r>
      </w:hyperlink>
    </w:p>
    <w:p w14:paraId="675269E2" w14:textId="2A59A31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42" w:history="1">
        <w:r w:rsidRPr="007C5077">
          <w:rPr>
            <w:rStyle w:val="Hyperlink"/>
            <w:noProof/>
          </w:rPr>
          <w:t>17.1.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_Toc191663042 \h </w:instrText>
        </w:r>
        <w:r>
          <w:rPr>
            <w:noProof/>
            <w:webHidden/>
          </w:rPr>
        </w:r>
        <w:r>
          <w:rPr>
            <w:noProof/>
            <w:webHidden/>
          </w:rPr>
          <w:fldChar w:fldCharType="separate"/>
        </w:r>
        <w:r w:rsidR="00FA3322">
          <w:rPr>
            <w:noProof/>
            <w:webHidden/>
          </w:rPr>
          <w:t>149</w:t>
        </w:r>
        <w:r>
          <w:rPr>
            <w:noProof/>
            <w:webHidden/>
          </w:rPr>
          <w:fldChar w:fldCharType="end"/>
        </w:r>
      </w:hyperlink>
    </w:p>
    <w:p w14:paraId="5FB4F823" w14:textId="5D1E2D2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43" w:history="1">
        <w:r w:rsidRPr="007C5077">
          <w:rPr>
            <w:rStyle w:val="Hyperlink"/>
            <w:noProof/>
          </w:rPr>
          <w:t>17.2.</w:t>
        </w:r>
        <w:r>
          <w:rPr>
            <w:rFonts w:asciiTheme="minorHAnsi" w:eastAsiaTheme="minorEastAsia" w:hAnsiTheme="minorHAnsi"/>
            <w:noProof/>
            <w:color w:val="auto"/>
            <w:kern w:val="2"/>
            <w:sz w:val="24"/>
            <w:szCs w:val="24"/>
            <w14:ligatures w14:val="standardContextual"/>
          </w:rPr>
          <w:tab/>
        </w:r>
        <w:r w:rsidRPr="007C5077">
          <w:rPr>
            <w:rStyle w:val="Hyperlink"/>
            <w:noProof/>
          </w:rPr>
          <w:t>Serial Interface domain platform MRD/PRD</w:t>
        </w:r>
        <w:r>
          <w:rPr>
            <w:noProof/>
            <w:webHidden/>
          </w:rPr>
          <w:tab/>
        </w:r>
        <w:r>
          <w:rPr>
            <w:noProof/>
            <w:webHidden/>
          </w:rPr>
          <w:fldChar w:fldCharType="begin"/>
        </w:r>
        <w:r>
          <w:rPr>
            <w:noProof/>
            <w:webHidden/>
          </w:rPr>
          <w:instrText xml:space="preserve"> PAGEREF _Toc191663043 \h </w:instrText>
        </w:r>
        <w:r>
          <w:rPr>
            <w:noProof/>
            <w:webHidden/>
          </w:rPr>
        </w:r>
        <w:r>
          <w:rPr>
            <w:noProof/>
            <w:webHidden/>
          </w:rPr>
          <w:fldChar w:fldCharType="separate"/>
        </w:r>
        <w:r w:rsidR="00FA3322">
          <w:rPr>
            <w:noProof/>
            <w:webHidden/>
          </w:rPr>
          <w:t>149</w:t>
        </w:r>
        <w:r>
          <w:rPr>
            <w:noProof/>
            <w:webHidden/>
          </w:rPr>
          <w:fldChar w:fldCharType="end"/>
        </w:r>
      </w:hyperlink>
    </w:p>
    <w:p w14:paraId="3CA04C47" w14:textId="11330B31"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44" w:history="1">
        <w:r w:rsidRPr="007C5077">
          <w:rPr>
            <w:rStyle w:val="Hyperlink"/>
            <w:noProof/>
          </w:rPr>
          <w:t>17.3.</w:t>
        </w:r>
        <w:r>
          <w:rPr>
            <w:rFonts w:asciiTheme="minorHAnsi" w:eastAsiaTheme="minorEastAsia" w:hAnsiTheme="minorHAnsi"/>
            <w:noProof/>
            <w:color w:val="auto"/>
            <w:kern w:val="2"/>
            <w:sz w:val="24"/>
            <w:szCs w:val="24"/>
            <w14:ligatures w14:val="standardContextual"/>
          </w:rPr>
          <w:tab/>
        </w:r>
        <w:r w:rsidRPr="007C5077">
          <w:rPr>
            <w:rStyle w:val="Hyperlink"/>
            <w:noProof/>
          </w:rPr>
          <w:t>Serial Interface domain RVP LZ</w:t>
        </w:r>
        <w:r>
          <w:rPr>
            <w:noProof/>
            <w:webHidden/>
          </w:rPr>
          <w:tab/>
        </w:r>
        <w:r>
          <w:rPr>
            <w:noProof/>
            <w:webHidden/>
          </w:rPr>
          <w:fldChar w:fldCharType="begin"/>
        </w:r>
        <w:r>
          <w:rPr>
            <w:noProof/>
            <w:webHidden/>
          </w:rPr>
          <w:instrText xml:space="preserve"> PAGEREF _Toc191663044 \h </w:instrText>
        </w:r>
        <w:r>
          <w:rPr>
            <w:noProof/>
            <w:webHidden/>
          </w:rPr>
        </w:r>
        <w:r>
          <w:rPr>
            <w:noProof/>
            <w:webHidden/>
          </w:rPr>
          <w:fldChar w:fldCharType="separate"/>
        </w:r>
        <w:r w:rsidR="00FA3322">
          <w:rPr>
            <w:noProof/>
            <w:webHidden/>
          </w:rPr>
          <w:t>149</w:t>
        </w:r>
        <w:r>
          <w:rPr>
            <w:noProof/>
            <w:webHidden/>
          </w:rPr>
          <w:fldChar w:fldCharType="end"/>
        </w:r>
      </w:hyperlink>
    </w:p>
    <w:p w14:paraId="6C9B1968" w14:textId="519B674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45" w:history="1">
        <w:r w:rsidRPr="007C5077">
          <w:rPr>
            <w:rStyle w:val="Hyperlink"/>
            <w:noProof/>
          </w:rPr>
          <w:t>17.4.</w:t>
        </w:r>
        <w:r>
          <w:rPr>
            <w:rFonts w:asciiTheme="minorHAnsi" w:eastAsiaTheme="minorEastAsia" w:hAnsiTheme="minorHAnsi"/>
            <w:noProof/>
            <w:color w:val="auto"/>
            <w:kern w:val="2"/>
            <w:sz w:val="24"/>
            <w:szCs w:val="24"/>
            <w14:ligatures w14:val="standardContextual"/>
          </w:rPr>
          <w:tab/>
        </w:r>
        <w:r w:rsidRPr="007C5077">
          <w:rPr>
            <w:rStyle w:val="Hyperlink"/>
            <w:noProof/>
          </w:rPr>
          <w:t>HW BOM/ AIC Details</w:t>
        </w:r>
        <w:r>
          <w:rPr>
            <w:noProof/>
            <w:webHidden/>
          </w:rPr>
          <w:tab/>
        </w:r>
        <w:r>
          <w:rPr>
            <w:noProof/>
            <w:webHidden/>
          </w:rPr>
          <w:fldChar w:fldCharType="begin"/>
        </w:r>
        <w:r>
          <w:rPr>
            <w:noProof/>
            <w:webHidden/>
          </w:rPr>
          <w:instrText xml:space="preserve"> PAGEREF _Toc191663045 \h </w:instrText>
        </w:r>
        <w:r>
          <w:rPr>
            <w:noProof/>
            <w:webHidden/>
          </w:rPr>
        </w:r>
        <w:r>
          <w:rPr>
            <w:noProof/>
            <w:webHidden/>
          </w:rPr>
          <w:fldChar w:fldCharType="separate"/>
        </w:r>
        <w:r w:rsidR="00FA3322">
          <w:rPr>
            <w:noProof/>
            <w:webHidden/>
          </w:rPr>
          <w:t>150</w:t>
        </w:r>
        <w:r>
          <w:rPr>
            <w:noProof/>
            <w:webHidden/>
          </w:rPr>
          <w:fldChar w:fldCharType="end"/>
        </w:r>
      </w:hyperlink>
    </w:p>
    <w:p w14:paraId="152A8DEA" w14:textId="3644F03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46" w:history="1">
        <w:r w:rsidRPr="007C5077">
          <w:rPr>
            <w:rStyle w:val="Hyperlink"/>
            <w:noProof/>
          </w:rPr>
          <w:t>17.5.</w:t>
        </w:r>
        <w:r>
          <w:rPr>
            <w:rFonts w:asciiTheme="minorHAnsi" w:eastAsiaTheme="minorEastAsia" w:hAnsiTheme="minorHAnsi"/>
            <w:noProof/>
            <w:color w:val="auto"/>
            <w:kern w:val="2"/>
            <w:sz w:val="24"/>
            <w:szCs w:val="24"/>
            <w14:ligatures w14:val="standardContextual"/>
          </w:rPr>
          <w:tab/>
        </w:r>
        <w:r w:rsidRPr="007C5077">
          <w:rPr>
            <w:rStyle w:val="Hyperlink"/>
            <w:noProof/>
          </w:rPr>
          <w:t>SPI &amp; eSPI Ports</w:t>
        </w:r>
        <w:r>
          <w:rPr>
            <w:noProof/>
            <w:webHidden/>
          </w:rPr>
          <w:tab/>
        </w:r>
        <w:r>
          <w:rPr>
            <w:noProof/>
            <w:webHidden/>
          </w:rPr>
          <w:fldChar w:fldCharType="begin"/>
        </w:r>
        <w:r>
          <w:rPr>
            <w:noProof/>
            <w:webHidden/>
          </w:rPr>
          <w:instrText xml:space="preserve"> PAGEREF _Toc191663046 \h </w:instrText>
        </w:r>
        <w:r>
          <w:rPr>
            <w:noProof/>
            <w:webHidden/>
          </w:rPr>
        </w:r>
        <w:r>
          <w:rPr>
            <w:noProof/>
            <w:webHidden/>
          </w:rPr>
          <w:fldChar w:fldCharType="separate"/>
        </w:r>
        <w:r w:rsidR="00FA3322">
          <w:rPr>
            <w:noProof/>
            <w:webHidden/>
          </w:rPr>
          <w:t>150</w:t>
        </w:r>
        <w:r>
          <w:rPr>
            <w:noProof/>
            <w:webHidden/>
          </w:rPr>
          <w:fldChar w:fldCharType="end"/>
        </w:r>
      </w:hyperlink>
    </w:p>
    <w:p w14:paraId="1C930979" w14:textId="139B983F"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47" w:history="1">
        <w:r w:rsidRPr="007C5077">
          <w:rPr>
            <w:rStyle w:val="Hyperlink"/>
          </w:rPr>
          <w:t>17.5.1.</w:t>
        </w:r>
        <w:r>
          <w:rPr>
            <w:rFonts w:asciiTheme="minorHAnsi" w:eastAsiaTheme="minorEastAsia" w:hAnsiTheme="minorHAnsi" w:cstheme="minorBidi"/>
            <w:kern w:val="2"/>
            <w:szCs w:val="24"/>
            <w:lang w:val="en-US" w:eastAsia="en-US"/>
            <w14:ligatures w14:val="standardContextual"/>
          </w:rPr>
          <w:tab/>
        </w:r>
        <w:r w:rsidRPr="007C5077">
          <w:rPr>
            <w:rStyle w:val="Hyperlink"/>
          </w:rPr>
          <w:t>PCH-IOE SPI port</w:t>
        </w:r>
        <w:r>
          <w:rPr>
            <w:webHidden/>
          </w:rPr>
          <w:tab/>
        </w:r>
        <w:r>
          <w:rPr>
            <w:webHidden/>
          </w:rPr>
          <w:fldChar w:fldCharType="begin"/>
        </w:r>
        <w:r>
          <w:rPr>
            <w:webHidden/>
          </w:rPr>
          <w:instrText xml:space="preserve"> PAGEREF _Toc191663047 \h </w:instrText>
        </w:r>
        <w:r>
          <w:rPr>
            <w:webHidden/>
          </w:rPr>
        </w:r>
        <w:r>
          <w:rPr>
            <w:webHidden/>
          </w:rPr>
          <w:fldChar w:fldCharType="separate"/>
        </w:r>
        <w:r w:rsidR="00FA3322">
          <w:rPr>
            <w:webHidden/>
          </w:rPr>
          <w:t>150</w:t>
        </w:r>
        <w:r>
          <w:rPr>
            <w:webHidden/>
          </w:rPr>
          <w:fldChar w:fldCharType="end"/>
        </w:r>
      </w:hyperlink>
    </w:p>
    <w:p w14:paraId="4FDF3B07" w14:textId="68FFA08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48" w:history="1">
        <w:r w:rsidRPr="007C5077">
          <w:rPr>
            <w:rStyle w:val="Hyperlink"/>
            <w:noProof/>
          </w:rPr>
          <w:t>17.6.</w:t>
        </w:r>
        <w:r>
          <w:rPr>
            <w:rFonts w:asciiTheme="minorHAnsi" w:eastAsiaTheme="minorEastAsia" w:hAnsiTheme="minorHAnsi"/>
            <w:noProof/>
            <w:color w:val="auto"/>
            <w:kern w:val="2"/>
            <w:sz w:val="24"/>
            <w:szCs w:val="24"/>
            <w14:ligatures w14:val="standardContextual"/>
          </w:rPr>
          <w:tab/>
        </w:r>
        <w:r w:rsidRPr="007C5077">
          <w:rPr>
            <w:rStyle w:val="Hyperlink"/>
            <w:noProof/>
          </w:rPr>
          <w:t>SMLink</w:t>
        </w:r>
        <w:r>
          <w:rPr>
            <w:noProof/>
            <w:webHidden/>
          </w:rPr>
          <w:tab/>
        </w:r>
        <w:r>
          <w:rPr>
            <w:noProof/>
            <w:webHidden/>
          </w:rPr>
          <w:fldChar w:fldCharType="begin"/>
        </w:r>
        <w:r>
          <w:rPr>
            <w:noProof/>
            <w:webHidden/>
          </w:rPr>
          <w:instrText xml:space="preserve"> PAGEREF _Toc191663048 \h </w:instrText>
        </w:r>
        <w:r>
          <w:rPr>
            <w:noProof/>
            <w:webHidden/>
          </w:rPr>
        </w:r>
        <w:r>
          <w:rPr>
            <w:noProof/>
            <w:webHidden/>
          </w:rPr>
          <w:fldChar w:fldCharType="separate"/>
        </w:r>
        <w:r w:rsidR="00FA3322">
          <w:rPr>
            <w:noProof/>
            <w:webHidden/>
          </w:rPr>
          <w:t>152</w:t>
        </w:r>
        <w:r>
          <w:rPr>
            <w:noProof/>
            <w:webHidden/>
          </w:rPr>
          <w:fldChar w:fldCharType="end"/>
        </w:r>
      </w:hyperlink>
    </w:p>
    <w:p w14:paraId="41E84DBD" w14:textId="64AA05B1"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49" w:history="1">
        <w:r w:rsidRPr="007C5077">
          <w:rPr>
            <w:rStyle w:val="Hyperlink"/>
            <w:noProof/>
          </w:rPr>
          <w:t>17.7.</w:t>
        </w:r>
        <w:r>
          <w:rPr>
            <w:rFonts w:asciiTheme="minorHAnsi" w:eastAsiaTheme="minorEastAsia" w:hAnsiTheme="minorHAnsi"/>
            <w:noProof/>
            <w:color w:val="auto"/>
            <w:kern w:val="2"/>
            <w:sz w:val="24"/>
            <w:szCs w:val="24"/>
            <w14:ligatures w14:val="standardContextual"/>
          </w:rPr>
          <w:tab/>
        </w:r>
        <w:r w:rsidRPr="007C5077">
          <w:rPr>
            <w:rStyle w:val="Hyperlink"/>
            <w:noProof/>
          </w:rPr>
          <w:t>MLink / Clink</w:t>
        </w:r>
        <w:r>
          <w:rPr>
            <w:noProof/>
            <w:webHidden/>
          </w:rPr>
          <w:tab/>
        </w:r>
        <w:r>
          <w:rPr>
            <w:noProof/>
            <w:webHidden/>
          </w:rPr>
          <w:fldChar w:fldCharType="begin"/>
        </w:r>
        <w:r>
          <w:rPr>
            <w:noProof/>
            <w:webHidden/>
          </w:rPr>
          <w:instrText xml:space="preserve"> PAGEREF _Toc191663049 \h </w:instrText>
        </w:r>
        <w:r>
          <w:rPr>
            <w:noProof/>
            <w:webHidden/>
          </w:rPr>
        </w:r>
        <w:r>
          <w:rPr>
            <w:noProof/>
            <w:webHidden/>
          </w:rPr>
          <w:fldChar w:fldCharType="separate"/>
        </w:r>
        <w:r w:rsidR="00FA3322">
          <w:rPr>
            <w:noProof/>
            <w:webHidden/>
          </w:rPr>
          <w:t>158</w:t>
        </w:r>
        <w:r>
          <w:rPr>
            <w:noProof/>
            <w:webHidden/>
          </w:rPr>
          <w:fldChar w:fldCharType="end"/>
        </w:r>
      </w:hyperlink>
    </w:p>
    <w:p w14:paraId="07FB2F78" w14:textId="1D69E5C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50" w:history="1">
        <w:r w:rsidRPr="007C5077">
          <w:rPr>
            <w:rStyle w:val="Hyperlink"/>
            <w:noProof/>
          </w:rPr>
          <w:t>17.8.</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_Toc191663050 \h </w:instrText>
        </w:r>
        <w:r>
          <w:rPr>
            <w:noProof/>
            <w:webHidden/>
          </w:rPr>
        </w:r>
        <w:r>
          <w:rPr>
            <w:noProof/>
            <w:webHidden/>
          </w:rPr>
          <w:fldChar w:fldCharType="separate"/>
        </w:r>
        <w:r w:rsidR="00FA3322">
          <w:rPr>
            <w:noProof/>
            <w:webHidden/>
          </w:rPr>
          <w:t>158</w:t>
        </w:r>
        <w:r>
          <w:rPr>
            <w:noProof/>
            <w:webHidden/>
          </w:rPr>
          <w:fldChar w:fldCharType="end"/>
        </w:r>
      </w:hyperlink>
    </w:p>
    <w:p w14:paraId="4A58BFF9" w14:textId="42B40058"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051" w:history="1">
        <w:r w:rsidRPr="007C5077">
          <w:rPr>
            <w:rStyle w:val="Hyperlink"/>
            <w:noProof/>
          </w:rPr>
          <w:t>18.</w:t>
        </w:r>
        <w:r>
          <w:rPr>
            <w:rFonts w:asciiTheme="minorHAnsi" w:eastAsiaTheme="minorEastAsia" w:hAnsiTheme="minorHAnsi"/>
            <w:b w:val="0"/>
            <w:noProof/>
            <w:color w:val="auto"/>
            <w:kern w:val="2"/>
            <w:sz w:val="24"/>
            <w:szCs w:val="24"/>
            <w14:ligatures w14:val="standardContextual"/>
          </w:rPr>
          <w:tab/>
        </w:r>
        <w:r w:rsidRPr="007C5077">
          <w:rPr>
            <w:rStyle w:val="Hyperlink"/>
            <w:noProof/>
          </w:rPr>
          <w:t>Embedded Controller</w:t>
        </w:r>
        <w:r>
          <w:rPr>
            <w:noProof/>
            <w:webHidden/>
          </w:rPr>
          <w:tab/>
        </w:r>
        <w:r>
          <w:rPr>
            <w:noProof/>
            <w:webHidden/>
          </w:rPr>
          <w:fldChar w:fldCharType="begin"/>
        </w:r>
        <w:r>
          <w:rPr>
            <w:noProof/>
            <w:webHidden/>
          </w:rPr>
          <w:instrText xml:space="preserve"> PAGEREF _Toc191663051 \h </w:instrText>
        </w:r>
        <w:r>
          <w:rPr>
            <w:noProof/>
            <w:webHidden/>
          </w:rPr>
        </w:r>
        <w:r>
          <w:rPr>
            <w:noProof/>
            <w:webHidden/>
          </w:rPr>
          <w:fldChar w:fldCharType="separate"/>
        </w:r>
        <w:r w:rsidR="00FA3322">
          <w:rPr>
            <w:noProof/>
            <w:webHidden/>
          </w:rPr>
          <w:t>159</w:t>
        </w:r>
        <w:r>
          <w:rPr>
            <w:noProof/>
            <w:webHidden/>
          </w:rPr>
          <w:fldChar w:fldCharType="end"/>
        </w:r>
      </w:hyperlink>
    </w:p>
    <w:p w14:paraId="49C981D5" w14:textId="16399CA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52" w:history="1">
        <w:r w:rsidRPr="007C5077">
          <w:rPr>
            <w:rStyle w:val="Hyperlink"/>
            <w:noProof/>
          </w:rPr>
          <w:t>18.1.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_Toc191663052 \h </w:instrText>
        </w:r>
        <w:r>
          <w:rPr>
            <w:noProof/>
            <w:webHidden/>
          </w:rPr>
        </w:r>
        <w:r>
          <w:rPr>
            <w:noProof/>
            <w:webHidden/>
          </w:rPr>
          <w:fldChar w:fldCharType="separate"/>
        </w:r>
        <w:r w:rsidR="00FA3322">
          <w:rPr>
            <w:noProof/>
            <w:webHidden/>
          </w:rPr>
          <w:t>159</w:t>
        </w:r>
        <w:r>
          <w:rPr>
            <w:noProof/>
            <w:webHidden/>
          </w:rPr>
          <w:fldChar w:fldCharType="end"/>
        </w:r>
      </w:hyperlink>
    </w:p>
    <w:p w14:paraId="5286A211" w14:textId="55A103F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53" w:history="1">
        <w:r w:rsidRPr="007C5077">
          <w:rPr>
            <w:rStyle w:val="Hyperlink"/>
            <w:noProof/>
          </w:rPr>
          <w:t>18.2.</w:t>
        </w:r>
        <w:r>
          <w:rPr>
            <w:rFonts w:asciiTheme="minorHAnsi" w:eastAsiaTheme="minorEastAsia" w:hAnsiTheme="minorHAnsi"/>
            <w:noProof/>
            <w:color w:val="auto"/>
            <w:kern w:val="2"/>
            <w:sz w:val="24"/>
            <w:szCs w:val="24"/>
            <w14:ligatures w14:val="standardContextual"/>
          </w:rPr>
          <w:tab/>
        </w:r>
        <w:r w:rsidRPr="007C5077">
          <w:rPr>
            <w:rStyle w:val="Hyperlink"/>
            <w:noProof/>
          </w:rPr>
          <w:t>EC domain platform MRD/PRD</w:t>
        </w:r>
        <w:r>
          <w:rPr>
            <w:noProof/>
            <w:webHidden/>
          </w:rPr>
          <w:tab/>
        </w:r>
        <w:r>
          <w:rPr>
            <w:noProof/>
            <w:webHidden/>
          </w:rPr>
          <w:fldChar w:fldCharType="begin"/>
        </w:r>
        <w:r>
          <w:rPr>
            <w:noProof/>
            <w:webHidden/>
          </w:rPr>
          <w:instrText xml:space="preserve"> PAGEREF _Toc191663053 \h </w:instrText>
        </w:r>
        <w:r>
          <w:rPr>
            <w:noProof/>
            <w:webHidden/>
          </w:rPr>
        </w:r>
        <w:r>
          <w:rPr>
            <w:noProof/>
            <w:webHidden/>
          </w:rPr>
          <w:fldChar w:fldCharType="separate"/>
        </w:r>
        <w:r w:rsidR="00FA3322">
          <w:rPr>
            <w:noProof/>
            <w:webHidden/>
          </w:rPr>
          <w:t>159</w:t>
        </w:r>
        <w:r>
          <w:rPr>
            <w:noProof/>
            <w:webHidden/>
          </w:rPr>
          <w:fldChar w:fldCharType="end"/>
        </w:r>
      </w:hyperlink>
    </w:p>
    <w:p w14:paraId="12045047" w14:textId="288847D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54" w:history="1">
        <w:r w:rsidRPr="007C5077">
          <w:rPr>
            <w:rStyle w:val="Hyperlink"/>
            <w:noProof/>
          </w:rPr>
          <w:t>18.3.</w:t>
        </w:r>
        <w:r>
          <w:rPr>
            <w:rFonts w:asciiTheme="minorHAnsi" w:eastAsiaTheme="minorEastAsia" w:hAnsiTheme="minorHAnsi"/>
            <w:noProof/>
            <w:color w:val="auto"/>
            <w:kern w:val="2"/>
            <w:sz w:val="24"/>
            <w:szCs w:val="24"/>
            <w14:ligatures w14:val="standardContextual"/>
          </w:rPr>
          <w:tab/>
        </w:r>
        <w:r w:rsidRPr="007C5077">
          <w:rPr>
            <w:rStyle w:val="Hyperlink"/>
            <w:noProof/>
          </w:rPr>
          <w:t>EC domain RVP LZ/ PRD</w:t>
        </w:r>
        <w:r>
          <w:rPr>
            <w:noProof/>
            <w:webHidden/>
          </w:rPr>
          <w:tab/>
        </w:r>
        <w:r>
          <w:rPr>
            <w:noProof/>
            <w:webHidden/>
          </w:rPr>
          <w:fldChar w:fldCharType="begin"/>
        </w:r>
        <w:r>
          <w:rPr>
            <w:noProof/>
            <w:webHidden/>
          </w:rPr>
          <w:instrText xml:space="preserve"> PAGEREF _Toc191663054 \h </w:instrText>
        </w:r>
        <w:r>
          <w:rPr>
            <w:noProof/>
            <w:webHidden/>
          </w:rPr>
        </w:r>
        <w:r>
          <w:rPr>
            <w:noProof/>
            <w:webHidden/>
          </w:rPr>
          <w:fldChar w:fldCharType="separate"/>
        </w:r>
        <w:r w:rsidR="00FA3322">
          <w:rPr>
            <w:noProof/>
            <w:webHidden/>
          </w:rPr>
          <w:t>159</w:t>
        </w:r>
        <w:r>
          <w:rPr>
            <w:noProof/>
            <w:webHidden/>
          </w:rPr>
          <w:fldChar w:fldCharType="end"/>
        </w:r>
      </w:hyperlink>
    </w:p>
    <w:p w14:paraId="4A886F10" w14:textId="06387A9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55" w:history="1">
        <w:r w:rsidRPr="007C5077">
          <w:rPr>
            <w:rStyle w:val="Hyperlink"/>
            <w:noProof/>
          </w:rPr>
          <w:t>18.4.</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_Toc191663055 \h </w:instrText>
        </w:r>
        <w:r>
          <w:rPr>
            <w:noProof/>
            <w:webHidden/>
          </w:rPr>
        </w:r>
        <w:r>
          <w:rPr>
            <w:noProof/>
            <w:webHidden/>
          </w:rPr>
          <w:fldChar w:fldCharType="separate"/>
        </w:r>
        <w:r w:rsidR="00FA3322">
          <w:rPr>
            <w:noProof/>
            <w:webHidden/>
          </w:rPr>
          <w:t>159</w:t>
        </w:r>
        <w:r>
          <w:rPr>
            <w:noProof/>
            <w:webHidden/>
          </w:rPr>
          <w:fldChar w:fldCharType="end"/>
        </w:r>
      </w:hyperlink>
    </w:p>
    <w:p w14:paraId="6F198649" w14:textId="44B5FC7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56" w:history="1">
        <w:r w:rsidRPr="007C5077">
          <w:rPr>
            <w:rStyle w:val="Hyperlink"/>
            <w:noProof/>
          </w:rPr>
          <w:t>18.5.</w:t>
        </w:r>
        <w:r>
          <w:rPr>
            <w:rFonts w:asciiTheme="minorHAnsi" w:eastAsiaTheme="minorEastAsia" w:hAnsiTheme="minorHAnsi"/>
            <w:noProof/>
            <w:color w:val="auto"/>
            <w:kern w:val="2"/>
            <w:sz w:val="24"/>
            <w:szCs w:val="24"/>
            <w14:ligatures w14:val="standardContextual"/>
          </w:rPr>
          <w:tab/>
        </w:r>
        <w:r w:rsidRPr="007C5077">
          <w:rPr>
            <w:rStyle w:val="Hyperlink"/>
            <w:noProof/>
          </w:rPr>
          <w:t>AIC List</w:t>
        </w:r>
        <w:r>
          <w:rPr>
            <w:noProof/>
            <w:webHidden/>
          </w:rPr>
          <w:tab/>
        </w:r>
        <w:r>
          <w:rPr>
            <w:noProof/>
            <w:webHidden/>
          </w:rPr>
          <w:fldChar w:fldCharType="begin"/>
        </w:r>
        <w:r>
          <w:rPr>
            <w:noProof/>
            <w:webHidden/>
          </w:rPr>
          <w:instrText xml:space="preserve"> PAGEREF _Toc191663056 \h </w:instrText>
        </w:r>
        <w:r>
          <w:rPr>
            <w:noProof/>
            <w:webHidden/>
          </w:rPr>
        </w:r>
        <w:r>
          <w:rPr>
            <w:noProof/>
            <w:webHidden/>
          </w:rPr>
          <w:fldChar w:fldCharType="separate"/>
        </w:r>
        <w:r w:rsidR="00FA3322">
          <w:rPr>
            <w:noProof/>
            <w:webHidden/>
          </w:rPr>
          <w:t>159</w:t>
        </w:r>
        <w:r>
          <w:rPr>
            <w:noProof/>
            <w:webHidden/>
          </w:rPr>
          <w:fldChar w:fldCharType="end"/>
        </w:r>
      </w:hyperlink>
    </w:p>
    <w:p w14:paraId="414197AE" w14:textId="452F0AB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57" w:history="1">
        <w:r w:rsidRPr="007C5077">
          <w:rPr>
            <w:rStyle w:val="Hyperlink"/>
            <w:noProof/>
          </w:rPr>
          <w:t>18.6.</w:t>
        </w:r>
        <w:r>
          <w:rPr>
            <w:rFonts w:asciiTheme="minorHAnsi" w:eastAsiaTheme="minorEastAsia" w:hAnsiTheme="minorHAnsi"/>
            <w:noProof/>
            <w:color w:val="auto"/>
            <w:kern w:val="2"/>
            <w:sz w:val="24"/>
            <w:szCs w:val="24"/>
            <w14:ligatures w14:val="standardContextual"/>
          </w:rPr>
          <w:tab/>
        </w:r>
        <w:r w:rsidRPr="007C5077">
          <w:rPr>
            <w:rStyle w:val="Hyperlink"/>
            <w:noProof/>
          </w:rPr>
          <w:t>BLOCK Diagram</w:t>
        </w:r>
        <w:r>
          <w:rPr>
            <w:noProof/>
            <w:webHidden/>
          </w:rPr>
          <w:tab/>
        </w:r>
        <w:r>
          <w:rPr>
            <w:noProof/>
            <w:webHidden/>
          </w:rPr>
          <w:fldChar w:fldCharType="begin"/>
        </w:r>
        <w:r>
          <w:rPr>
            <w:noProof/>
            <w:webHidden/>
          </w:rPr>
          <w:instrText xml:space="preserve"> PAGEREF _Toc191663057 \h </w:instrText>
        </w:r>
        <w:r>
          <w:rPr>
            <w:noProof/>
            <w:webHidden/>
          </w:rPr>
        </w:r>
        <w:r>
          <w:rPr>
            <w:noProof/>
            <w:webHidden/>
          </w:rPr>
          <w:fldChar w:fldCharType="separate"/>
        </w:r>
        <w:r w:rsidR="00FA3322">
          <w:rPr>
            <w:noProof/>
            <w:webHidden/>
          </w:rPr>
          <w:t>160</w:t>
        </w:r>
        <w:r>
          <w:rPr>
            <w:noProof/>
            <w:webHidden/>
          </w:rPr>
          <w:fldChar w:fldCharType="end"/>
        </w:r>
      </w:hyperlink>
    </w:p>
    <w:p w14:paraId="0C64BD1D" w14:textId="0358E33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58" w:history="1">
        <w:r w:rsidRPr="007C5077">
          <w:rPr>
            <w:rStyle w:val="Hyperlink"/>
            <w:noProof/>
          </w:rPr>
          <w:t>18.7.</w:t>
        </w:r>
        <w:r>
          <w:rPr>
            <w:rFonts w:asciiTheme="minorHAnsi" w:eastAsiaTheme="minorEastAsia" w:hAnsiTheme="minorHAnsi"/>
            <w:noProof/>
            <w:color w:val="auto"/>
            <w:kern w:val="2"/>
            <w:sz w:val="24"/>
            <w:szCs w:val="24"/>
            <w14:ligatures w14:val="standardContextual"/>
          </w:rPr>
          <w:tab/>
        </w:r>
        <w:r w:rsidRPr="007C5077">
          <w:rPr>
            <w:rStyle w:val="Hyperlink"/>
            <w:noProof/>
          </w:rPr>
          <w:t>MECC AIC Support</w:t>
        </w:r>
        <w:r>
          <w:rPr>
            <w:noProof/>
            <w:webHidden/>
          </w:rPr>
          <w:tab/>
        </w:r>
        <w:r>
          <w:rPr>
            <w:noProof/>
            <w:webHidden/>
          </w:rPr>
          <w:fldChar w:fldCharType="begin"/>
        </w:r>
        <w:r>
          <w:rPr>
            <w:noProof/>
            <w:webHidden/>
          </w:rPr>
          <w:instrText xml:space="preserve"> PAGEREF _Toc191663058 \h </w:instrText>
        </w:r>
        <w:r>
          <w:rPr>
            <w:noProof/>
            <w:webHidden/>
          </w:rPr>
        </w:r>
        <w:r>
          <w:rPr>
            <w:noProof/>
            <w:webHidden/>
          </w:rPr>
          <w:fldChar w:fldCharType="separate"/>
        </w:r>
        <w:r w:rsidR="00FA3322">
          <w:rPr>
            <w:noProof/>
            <w:webHidden/>
          </w:rPr>
          <w:t>163</w:t>
        </w:r>
        <w:r>
          <w:rPr>
            <w:noProof/>
            <w:webHidden/>
          </w:rPr>
          <w:fldChar w:fldCharType="end"/>
        </w:r>
      </w:hyperlink>
    </w:p>
    <w:p w14:paraId="0FB7BF48" w14:textId="4142006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59" w:history="1">
        <w:r w:rsidRPr="007C5077">
          <w:rPr>
            <w:rStyle w:val="Hyperlink"/>
            <w:noProof/>
          </w:rPr>
          <w:t>18.8.</w:t>
        </w:r>
        <w:r>
          <w:rPr>
            <w:rFonts w:asciiTheme="minorHAnsi" w:eastAsiaTheme="minorEastAsia" w:hAnsiTheme="minorHAnsi"/>
            <w:noProof/>
            <w:color w:val="auto"/>
            <w:kern w:val="2"/>
            <w:sz w:val="24"/>
            <w:szCs w:val="24"/>
            <w14:ligatures w14:val="standardContextual"/>
          </w:rPr>
          <w:tab/>
        </w:r>
        <w:r w:rsidRPr="007C5077">
          <w:rPr>
            <w:rStyle w:val="Hyperlink"/>
            <w:noProof/>
          </w:rPr>
          <w:t>eSPI</w:t>
        </w:r>
        <w:r>
          <w:rPr>
            <w:noProof/>
            <w:webHidden/>
          </w:rPr>
          <w:tab/>
        </w:r>
        <w:r>
          <w:rPr>
            <w:noProof/>
            <w:webHidden/>
          </w:rPr>
          <w:fldChar w:fldCharType="begin"/>
        </w:r>
        <w:r>
          <w:rPr>
            <w:noProof/>
            <w:webHidden/>
          </w:rPr>
          <w:instrText xml:space="preserve"> PAGEREF _Toc191663059 \h </w:instrText>
        </w:r>
        <w:r>
          <w:rPr>
            <w:noProof/>
            <w:webHidden/>
          </w:rPr>
        </w:r>
        <w:r>
          <w:rPr>
            <w:noProof/>
            <w:webHidden/>
          </w:rPr>
          <w:fldChar w:fldCharType="separate"/>
        </w:r>
        <w:r w:rsidR="00FA3322">
          <w:rPr>
            <w:noProof/>
            <w:webHidden/>
          </w:rPr>
          <w:t>163</w:t>
        </w:r>
        <w:r>
          <w:rPr>
            <w:noProof/>
            <w:webHidden/>
          </w:rPr>
          <w:fldChar w:fldCharType="end"/>
        </w:r>
      </w:hyperlink>
    </w:p>
    <w:p w14:paraId="1731D40C" w14:textId="45AB120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60" w:history="1">
        <w:r w:rsidRPr="007C5077">
          <w:rPr>
            <w:rStyle w:val="Hyperlink"/>
            <w:noProof/>
          </w:rPr>
          <w:t>18.9.</w:t>
        </w:r>
        <w:r>
          <w:rPr>
            <w:rFonts w:asciiTheme="minorHAnsi" w:eastAsiaTheme="minorEastAsia" w:hAnsiTheme="minorHAnsi"/>
            <w:noProof/>
            <w:color w:val="auto"/>
            <w:kern w:val="2"/>
            <w:sz w:val="24"/>
            <w:szCs w:val="24"/>
            <w14:ligatures w14:val="standardContextual"/>
          </w:rPr>
          <w:tab/>
        </w:r>
        <w:r w:rsidRPr="007C5077">
          <w:rPr>
            <w:rStyle w:val="Hyperlink"/>
            <w:noProof/>
          </w:rPr>
          <w:t>Features</w:t>
        </w:r>
        <w:r>
          <w:rPr>
            <w:noProof/>
            <w:webHidden/>
          </w:rPr>
          <w:tab/>
        </w:r>
        <w:r>
          <w:rPr>
            <w:noProof/>
            <w:webHidden/>
          </w:rPr>
          <w:fldChar w:fldCharType="begin"/>
        </w:r>
        <w:r>
          <w:rPr>
            <w:noProof/>
            <w:webHidden/>
          </w:rPr>
          <w:instrText xml:space="preserve"> PAGEREF _Toc191663060 \h </w:instrText>
        </w:r>
        <w:r>
          <w:rPr>
            <w:noProof/>
            <w:webHidden/>
          </w:rPr>
        </w:r>
        <w:r>
          <w:rPr>
            <w:noProof/>
            <w:webHidden/>
          </w:rPr>
          <w:fldChar w:fldCharType="separate"/>
        </w:r>
        <w:r w:rsidR="00FA3322">
          <w:rPr>
            <w:noProof/>
            <w:webHidden/>
          </w:rPr>
          <w:t>165</w:t>
        </w:r>
        <w:r>
          <w:rPr>
            <w:noProof/>
            <w:webHidden/>
          </w:rPr>
          <w:fldChar w:fldCharType="end"/>
        </w:r>
      </w:hyperlink>
    </w:p>
    <w:p w14:paraId="6DA08E3F" w14:textId="42D475DC"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61" w:history="1">
        <w:r w:rsidRPr="007C5077">
          <w:rPr>
            <w:rStyle w:val="Hyperlink"/>
          </w:rPr>
          <w:t>18.9.1.</w:t>
        </w:r>
        <w:r>
          <w:rPr>
            <w:rFonts w:asciiTheme="minorHAnsi" w:eastAsiaTheme="minorEastAsia" w:hAnsiTheme="minorHAnsi" w:cstheme="minorBidi"/>
            <w:kern w:val="2"/>
            <w:szCs w:val="24"/>
            <w:lang w:val="en-US" w:eastAsia="en-US"/>
            <w14:ligatures w14:val="standardContextual"/>
          </w:rPr>
          <w:tab/>
        </w:r>
        <w:r w:rsidRPr="007C5077">
          <w:rPr>
            <w:rStyle w:val="Hyperlink"/>
          </w:rPr>
          <w:t>Flash Sharing</w:t>
        </w:r>
        <w:r>
          <w:rPr>
            <w:webHidden/>
          </w:rPr>
          <w:tab/>
        </w:r>
        <w:r>
          <w:rPr>
            <w:webHidden/>
          </w:rPr>
          <w:fldChar w:fldCharType="begin"/>
        </w:r>
        <w:r>
          <w:rPr>
            <w:webHidden/>
          </w:rPr>
          <w:instrText xml:space="preserve"> PAGEREF _Toc191663061 \h </w:instrText>
        </w:r>
        <w:r>
          <w:rPr>
            <w:webHidden/>
          </w:rPr>
        </w:r>
        <w:r>
          <w:rPr>
            <w:webHidden/>
          </w:rPr>
          <w:fldChar w:fldCharType="separate"/>
        </w:r>
        <w:r w:rsidR="00FA3322">
          <w:rPr>
            <w:webHidden/>
          </w:rPr>
          <w:t>165</w:t>
        </w:r>
        <w:r>
          <w:rPr>
            <w:webHidden/>
          </w:rPr>
          <w:fldChar w:fldCharType="end"/>
        </w:r>
      </w:hyperlink>
    </w:p>
    <w:p w14:paraId="437E0870" w14:textId="632315BF"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62" w:history="1">
        <w:r w:rsidRPr="007C5077">
          <w:rPr>
            <w:rStyle w:val="Hyperlink"/>
          </w:rPr>
          <w:t>18.9.2.</w:t>
        </w:r>
        <w:r>
          <w:rPr>
            <w:rFonts w:asciiTheme="minorHAnsi" w:eastAsiaTheme="minorEastAsia" w:hAnsiTheme="minorHAnsi" w:cstheme="minorBidi"/>
            <w:kern w:val="2"/>
            <w:szCs w:val="24"/>
            <w:lang w:val="en-US" w:eastAsia="en-US"/>
            <w14:ligatures w14:val="standardContextual"/>
          </w:rPr>
          <w:tab/>
        </w:r>
        <w:r w:rsidRPr="007C5077">
          <w:rPr>
            <w:rStyle w:val="Hyperlink"/>
          </w:rPr>
          <w:t>EC – I2C and IO Expander</w:t>
        </w:r>
        <w:r>
          <w:rPr>
            <w:webHidden/>
          </w:rPr>
          <w:tab/>
        </w:r>
        <w:r>
          <w:rPr>
            <w:webHidden/>
          </w:rPr>
          <w:fldChar w:fldCharType="begin"/>
        </w:r>
        <w:r>
          <w:rPr>
            <w:webHidden/>
          </w:rPr>
          <w:instrText xml:space="preserve"> PAGEREF _Toc191663062 \h </w:instrText>
        </w:r>
        <w:r>
          <w:rPr>
            <w:webHidden/>
          </w:rPr>
        </w:r>
        <w:r>
          <w:rPr>
            <w:webHidden/>
          </w:rPr>
          <w:fldChar w:fldCharType="separate"/>
        </w:r>
        <w:r w:rsidR="00FA3322">
          <w:rPr>
            <w:webHidden/>
          </w:rPr>
          <w:t>165</w:t>
        </w:r>
        <w:r>
          <w:rPr>
            <w:webHidden/>
          </w:rPr>
          <w:fldChar w:fldCharType="end"/>
        </w:r>
      </w:hyperlink>
    </w:p>
    <w:p w14:paraId="55168CC6" w14:textId="0C988D2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63" w:history="1">
        <w:r w:rsidRPr="007C5077">
          <w:rPr>
            <w:rStyle w:val="Hyperlink"/>
            <w:noProof/>
          </w:rPr>
          <w:t>18.10.</w:t>
        </w:r>
        <w:r>
          <w:rPr>
            <w:rFonts w:asciiTheme="minorHAnsi" w:eastAsiaTheme="minorEastAsia" w:hAnsiTheme="minorHAnsi"/>
            <w:noProof/>
            <w:color w:val="auto"/>
            <w:kern w:val="2"/>
            <w:sz w:val="24"/>
            <w:szCs w:val="24"/>
            <w14:ligatures w14:val="standardContextual"/>
          </w:rPr>
          <w:tab/>
        </w:r>
        <w:r w:rsidRPr="007C5077">
          <w:rPr>
            <w:rStyle w:val="Hyperlink"/>
            <w:noProof/>
          </w:rPr>
          <w:t>EC – Headers</w:t>
        </w:r>
        <w:r>
          <w:rPr>
            <w:noProof/>
            <w:webHidden/>
          </w:rPr>
          <w:tab/>
        </w:r>
        <w:r>
          <w:rPr>
            <w:noProof/>
            <w:webHidden/>
          </w:rPr>
          <w:fldChar w:fldCharType="begin"/>
        </w:r>
        <w:r>
          <w:rPr>
            <w:noProof/>
            <w:webHidden/>
          </w:rPr>
          <w:instrText xml:space="preserve"> PAGEREF _Toc191663063 \h </w:instrText>
        </w:r>
        <w:r>
          <w:rPr>
            <w:noProof/>
            <w:webHidden/>
          </w:rPr>
        </w:r>
        <w:r>
          <w:rPr>
            <w:noProof/>
            <w:webHidden/>
          </w:rPr>
          <w:fldChar w:fldCharType="separate"/>
        </w:r>
        <w:r w:rsidR="00FA3322">
          <w:rPr>
            <w:noProof/>
            <w:webHidden/>
          </w:rPr>
          <w:t>166</w:t>
        </w:r>
        <w:r>
          <w:rPr>
            <w:noProof/>
            <w:webHidden/>
          </w:rPr>
          <w:fldChar w:fldCharType="end"/>
        </w:r>
      </w:hyperlink>
    </w:p>
    <w:p w14:paraId="5D236AD5" w14:textId="05CEECC9"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64" w:history="1">
        <w:r w:rsidRPr="007C5077">
          <w:rPr>
            <w:rStyle w:val="Hyperlink"/>
          </w:rPr>
          <w:t>18.10.1.</w:t>
        </w:r>
        <w:r>
          <w:rPr>
            <w:rFonts w:asciiTheme="minorHAnsi" w:eastAsiaTheme="minorEastAsia" w:hAnsiTheme="minorHAnsi" w:cstheme="minorBidi"/>
            <w:kern w:val="2"/>
            <w:szCs w:val="24"/>
            <w:lang w:val="en-US" w:eastAsia="en-US"/>
            <w14:ligatures w14:val="standardContextual"/>
          </w:rPr>
          <w:tab/>
        </w:r>
        <w:r w:rsidRPr="007C5077">
          <w:rPr>
            <w:rStyle w:val="Hyperlink"/>
          </w:rPr>
          <w:t>eSPI Sideband Header</w:t>
        </w:r>
        <w:r>
          <w:rPr>
            <w:webHidden/>
          </w:rPr>
          <w:tab/>
        </w:r>
        <w:r>
          <w:rPr>
            <w:webHidden/>
          </w:rPr>
          <w:fldChar w:fldCharType="begin"/>
        </w:r>
        <w:r>
          <w:rPr>
            <w:webHidden/>
          </w:rPr>
          <w:instrText xml:space="preserve"> PAGEREF _Toc191663064 \h </w:instrText>
        </w:r>
        <w:r>
          <w:rPr>
            <w:webHidden/>
          </w:rPr>
        </w:r>
        <w:r>
          <w:rPr>
            <w:webHidden/>
          </w:rPr>
          <w:fldChar w:fldCharType="separate"/>
        </w:r>
        <w:r w:rsidR="00FA3322">
          <w:rPr>
            <w:webHidden/>
          </w:rPr>
          <w:t>166</w:t>
        </w:r>
        <w:r>
          <w:rPr>
            <w:webHidden/>
          </w:rPr>
          <w:fldChar w:fldCharType="end"/>
        </w:r>
      </w:hyperlink>
    </w:p>
    <w:p w14:paraId="32C66497" w14:textId="39ECCE1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65" w:history="1">
        <w:r w:rsidRPr="007C5077">
          <w:rPr>
            <w:rStyle w:val="Hyperlink"/>
          </w:rPr>
          <w:t>18.10.2.</w:t>
        </w:r>
        <w:r>
          <w:rPr>
            <w:rFonts w:asciiTheme="minorHAnsi" w:eastAsiaTheme="minorEastAsia" w:hAnsiTheme="minorHAnsi" w:cstheme="minorBidi"/>
            <w:kern w:val="2"/>
            <w:szCs w:val="24"/>
            <w:lang w:val="en-US" w:eastAsia="en-US"/>
            <w14:ligatures w14:val="standardContextual"/>
          </w:rPr>
          <w:tab/>
        </w:r>
        <w:r w:rsidRPr="007C5077">
          <w:rPr>
            <w:rStyle w:val="Hyperlink"/>
          </w:rPr>
          <w:t>PS2 KB HEADER</w:t>
        </w:r>
        <w:r>
          <w:rPr>
            <w:webHidden/>
          </w:rPr>
          <w:tab/>
        </w:r>
        <w:r>
          <w:rPr>
            <w:webHidden/>
          </w:rPr>
          <w:fldChar w:fldCharType="begin"/>
        </w:r>
        <w:r>
          <w:rPr>
            <w:webHidden/>
          </w:rPr>
          <w:instrText xml:space="preserve"> PAGEREF _Toc191663065 \h </w:instrText>
        </w:r>
        <w:r>
          <w:rPr>
            <w:webHidden/>
          </w:rPr>
        </w:r>
        <w:r>
          <w:rPr>
            <w:webHidden/>
          </w:rPr>
          <w:fldChar w:fldCharType="separate"/>
        </w:r>
        <w:r w:rsidR="00FA3322">
          <w:rPr>
            <w:webHidden/>
          </w:rPr>
          <w:t>166</w:t>
        </w:r>
        <w:r>
          <w:rPr>
            <w:webHidden/>
          </w:rPr>
          <w:fldChar w:fldCharType="end"/>
        </w:r>
      </w:hyperlink>
    </w:p>
    <w:p w14:paraId="000DCE53" w14:textId="4044ECA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66" w:history="1">
        <w:r w:rsidRPr="007C5077">
          <w:rPr>
            <w:rStyle w:val="Hyperlink"/>
          </w:rPr>
          <w:t>18.10.3.</w:t>
        </w:r>
        <w:r>
          <w:rPr>
            <w:rFonts w:asciiTheme="minorHAnsi" w:eastAsiaTheme="minorEastAsia" w:hAnsiTheme="minorHAnsi" w:cstheme="minorBidi"/>
            <w:kern w:val="2"/>
            <w:szCs w:val="24"/>
            <w:lang w:val="en-US" w:eastAsia="en-US"/>
            <w14:ligatures w14:val="standardContextual"/>
          </w:rPr>
          <w:tab/>
        </w:r>
        <w:r w:rsidRPr="007C5077">
          <w:rPr>
            <w:rStyle w:val="Hyperlink"/>
          </w:rPr>
          <w:t>PS2 Mouse HEADER</w:t>
        </w:r>
        <w:r>
          <w:rPr>
            <w:webHidden/>
          </w:rPr>
          <w:tab/>
        </w:r>
        <w:r>
          <w:rPr>
            <w:webHidden/>
          </w:rPr>
          <w:fldChar w:fldCharType="begin"/>
        </w:r>
        <w:r>
          <w:rPr>
            <w:webHidden/>
          </w:rPr>
          <w:instrText xml:space="preserve"> PAGEREF _Toc191663066 \h </w:instrText>
        </w:r>
        <w:r>
          <w:rPr>
            <w:webHidden/>
          </w:rPr>
        </w:r>
        <w:r>
          <w:rPr>
            <w:webHidden/>
          </w:rPr>
          <w:fldChar w:fldCharType="separate"/>
        </w:r>
        <w:r w:rsidR="00FA3322">
          <w:rPr>
            <w:webHidden/>
          </w:rPr>
          <w:t>166</w:t>
        </w:r>
        <w:r>
          <w:rPr>
            <w:webHidden/>
          </w:rPr>
          <w:fldChar w:fldCharType="end"/>
        </w:r>
      </w:hyperlink>
    </w:p>
    <w:p w14:paraId="2CB0F4FC" w14:textId="6763FC78"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67" w:history="1">
        <w:r w:rsidRPr="007C5077">
          <w:rPr>
            <w:rStyle w:val="Hyperlink"/>
          </w:rPr>
          <w:t>18.10.4.</w:t>
        </w:r>
        <w:r>
          <w:rPr>
            <w:rFonts w:asciiTheme="minorHAnsi" w:eastAsiaTheme="minorEastAsia" w:hAnsiTheme="minorHAnsi" w:cstheme="minorBidi"/>
            <w:kern w:val="2"/>
            <w:szCs w:val="24"/>
            <w:lang w:val="en-US" w:eastAsia="en-US"/>
            <w14:ligatures w14:val="standardContextual"/>
          </w:rPr>
          <w:tab/>
        </w:r>
        <w:r w:rsidRPr="007C5077">
          <w:rPr>
            <w:rStyle w:val="Hyperlink"/>
          </w:rPr>
          <w:t>Scan Matrix Keyboard Header</w:t>
        </w:r>
        <w:r>
          <w:rPr>
            <w:webHidden/>
          </w:rPr>
          <w:tab/>
        </w:r>
        <w:r>
          <w:rPr>
            <w:webHidden/>
          </w:rPr>
          <w:fldChar w:fldCharType="begin"/>
        </w:r>
        <w:r>
          <w:rPr>
            <w:webHidden/>
          </w:rPr>
          <w:instrText xml:space="preserve"> PAGEREF _Toc191663067 \h </w:instrText>
        </w:r>
        <w:r>
          <w:rPr>
            <w:webHidden/>
          </w:rPr>
        </w:r>
        <w:r>
          <w:rPr>
            <w:webHidden/>
          </w:rPr>
          <w:fldChar w:fldCharType="separate"/>
        </w:r>
        <w:r w:rsidR="00FA3322">
          <w:rPr>
            <w:webHidden/>
          </w:rPr>
          <w:t>167</w:t>
        </w:r>
        <w:r>
          <w:rPr>
            <w:webHidden/>
          </w:rPr>
          <w:fldChar w:fldCharType="end"/>
        </w:r>
      </w:hyperlink>
    </w:p>
    <w:p w14:paraId="1BB32F2F" w14:textId="0FD6FED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68" w:history="1">
        <w:r w:rsidRPr="007C5077">
          <w:rPr>
            <w:rStyle w:val="Hyperlink"/>
          </w:rPr>
          <w:t>18.10.5.</w:t>
        </w:r>
        <w:r>
          <w:rPr>
            <w:rFonts w:asciiTheme="minorHAnsi" w:eastAsiaTheme="minorEastAsia" w:hAnsiTheme="minorHAnsi" w:cstheme="minorBidi"/>
            <w:kern w:val="2"/>
            <w:szCs w:val="24"/>
            <w:lang w:val="en-US" w:eastAsia="en-US"/>
            <w14:ligatures w14:val="standardContextual"/>
          </w:rPr>
          <w:tab/>
        </w:r>
        <w:r w:rsidRPr="007C5077">
          <w:rPr>
            <w:rStyle w:val="Hyperlink"/>
          </w:rPr>
          <w:t>Keyboard Backlight Header</w:t>
        </w:r>
        <w:r>
          <w:rPr>
            <w:webHidden/>
          </w:rPr>
          <w:tab/>
        </w:r>
        <w:r>
          <w:rPr>
            <w:webHidden/>
          </w:rPr>
          <w:fldChar w:fldCharType="begin"/>
        </w:r>
        <w:r>
          <w:rPr>
            <w:webHidden/>
          </w:rPr>
          <w:instrText xml:space="preserve"> PAGEREF _Toc191663068 \h </w:instrText>
        </w:r>
        <w:r>
          <w:rPr>
            <w:webHidden/>
          </w:rPr>
        </w:r>
        <w:r>
          <w:rPr>
            <w:webHidden/>
          </w:rPr>
          <w:fldChar w:fldCharType="separate"/>
        </w:r>
        <w:r w:rsidR="00FA3322">
          <w:rPr>
            <w:webHidden/>
          </w:rPr>
          <w:t>167</w:t>
        </w:r>
        <w:r>
          <w:rPr>
            <w:webHidden/>
          </w:rPr>
          <w:fldChar w:fldCharType="end"/>
        </w:r>
      </w:hyperlink>
    </w:p>
    <w:p w14:paraId="4425D1B3" w14:textId="35B1807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69" w:history="1">
        <w:r w:rsidRPr="007C5077">
          <w:rPr>
            <w:rStyle w:val="Hyperlink"/>
          </w:rPr>
          <w:t>18.10.6.</w:t>
        </w:r>
        <w:r>
          <w:rPr>
            <w:rFonts w:asciiTheme="minorHAnsi" w:eastAsiaTheme="minorEastAsia" w:hAnsiTheme="minorHAnsi" w:cstheme="minorBidi"/>
            <w:kern w:val="2"/>
            <w:szCs w:val="24"/>
            <w:lang w:val="en-US" w:eastAsia="en-US"/>
            <w14:ligatures w14:val="standardContextual"/>
          </w:rPr>
          <w:tab/>
        </w:r>
        <w:r w:rsidRPr="007C5077">
          <w:rPr>
            <w:rStyle w:val="Hyperlink"/>
          </w:rPr>
          <w:t>Fan Header</w:t>
        </w:r>
        <w:r>
          <w:rPr>
            <w:webHidden/>
          </w:rPr>
          <w:tab/>
        </w:r>
        <w:r>
          <w:rPr>
            <w:webHidden/>
          </w:rPr>
          <w:fldChar w:fldCharType="begin"/>
        </w:r>
        <w:r>
          <w:rPr>
            <w:webHidden/>
          </w:rPr>
          <w:instrText xml:space="preserve"> PAGEREF _Toc191663069 \h </w:instrText>
        </w:r>
        <w:r>
          <w:rPr>
            <w:webHidden/>
          </w:rPr>
        </w:r>
        <w:r>
          <w:rPr>
            <w:webHidden/>
          </w:rPr>
          <w:fldChar w:fldCharType="separate"/>
        </w:r>
        <w:r w:rsidR="00FA3322">
          <w:rPr>
            <w:webHidden/>
          </w:rPr>
          <w:t>168</w:t>
        </w:r>
        <w:r>
          <w:rPr>
            <w:webHidden/>
          </w:rPr>
          <w:fldChar w:fldCharType="end"/>
        </w:r>
      </w:hyperlink>
    </w:p>
    <w:p w14:paraId="79EA9FA2" w14:textId="190910E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70" w:history="1">
        <w:r w:rsidRPr="007C5077">
          <w:rPr>
            <w:rStyle w:val="Hyperlink"/>
            <w:noProof/>
          </w:rPr>
          <w:t>18.11.</w:t>
        </w:r>
        <w:r>
          <w:rPr>
            <w:rFonts w:asciiTheme="minorHAnsi" w:eastAsiaTheme="minorEastAsia" w:hAnsiTheme="minorHAnsi"/>
            <w:noProof/>
            <w:color w:val="auto"/>
            <w:kern w:val="2"/>
            <w:sz w:val="24"/>
            <w:szCs w:val="24"/>
            <w14:ligatures w14:val="standardContextual"/>
          </w:rPr>
          <w:tab/>
        </w:r>
        <w:r w:rsidRPr="007C5077">
          <w:rPr>
            <w:rStyle w:val="Hyperlink"/>
            <w:noProof/>
          </w:rPr>
          <w:t>Front Panel Header</w:t>
        </w:r>
        <w:r>
          <w:rPr>
            <w:noProof/>
            <w:webHidden/>
          </w:rPr>
          <w:tab/>
        </w:r>
        <w:r>
          <w:rPr>
            <w:noProof/>
            <w:webHidden/>
          </w:rPr>
          <w:fldChar w:fldCharType="begin"/>
        </w:r>
        <w:r>
          <w:rPr>
            <w:noProof/>
            <w:webHidden/>
          </w:rPr>
          <w:instrText xml:space="preserve"> PAGEREF _Toc191663070 \h </w:instrText>
        </w:r>
        <w:r>
          <w:rPr>
            <w:noProof/>
            <w:webHidden/>
          </w:rPr>
        </w:r>
        <w:r>
          <w:rPr>
            <w:noProof/>
            <w:webHidden/>
          </w:rPr>
          <w:fldChar w:fldCharType="separate"/>
        </w:r>
        <w:r w:rsidR="00FA3322">
          <w:rPr>
            <w:noProof/>
            <w:webHidden/>
          </w:rPr>
          <w:t>168</w:t>
        </w:r>
        <w:r>
          <w:rPr>
            <w:noProof/>
            <w:webHidden/>
          </w:rPr>
          <w:fldChar w:fldCharType="end"/>
        </w:r>
      </w:hyperlink>
    </w:p>
    <w:p w14:paraId="38FB015D" w14:textId="4AFDA8D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71" w:history="1">
        <w:r w:rsidRPr="007C5077">
          <w:rPr>
            <w:rStyle w:val="Hyperlink"/>
            <w:noProof/>
          </w:rPr>
          <w:t>18.12.</w:t>
        </w:r>
        <w:r>
          <w:rPr>
            <w:rFonts w:asciiTheme="minorHAnsi" w:eastAsiaTheme="minorEastAsia" w:hAnsiTheme="minorHAnsi"/>
            <w:noProof/>
            <w:color w:val="auto"/>
            <w:kern w:val="2"/>
            <w:sz w:val="24"/>
            <w:szCs w:val="24"/>
            <w14:ligatures w14:val="standardContextual"/>
          </w:rPr>
          <w:tab/>
        </w:r>
        <w:r w:rsidRPr="007C5077">
          <w:rPr>
            <w:rStyle w:val="Hyperlink"/>
            <w:noProof/>
          </w:rPr>
          <w:t>PM Sideband Header</w:t>
        </w:r>
        <w:r>
          <w:rPr>
            <w:noProof/>
            <w:webHidden/>
          </w:rPr>
          <w:tab/>
        </w:r>
        <w:r>
          <w:rPr>
            <w:noProof/>
            <w:webHidden/>
          </w:rPr>
          <w:fldChar w:fldCharType="begin"/>
        </w:r>
        <w:r>
          <w:rPr>
            <w:noProof/>
            <w:webHidden/>
          </w:rPr>
          <w:instrText xml:space="preserve"> PAGEREF _Toc191663071 \h </w:instrText>
        </w:r>
        <w:r>
          <w:rPr>
            <w:noProof/>
            <w:webHidden/>
          </w:rPr>
        </w:r>
        <w:r>
          <w:rPr>
            <w:noProof/>
            <w:webHidden/>
          </w:rPr>
          <w:fldChar w:fldCharType="separate"/>
        </w:r>
        <w:r w:rsidR="00FA3322">
          <w:rPr>
            <w:noProof/>
            <w:webHidden/>
          </w:rPr>
          <w:t>168</w:t>
        </w:r>
        <w:r>
          <w:rPr>
            <w:noProof/>
            <w:webHidden/>
          </w:rPr>
          <w:fldChar w:fldCharType="end"/>
        </w:r>
      </w:hyperlink>
    </w:p>
    <w:p w14:paraId="10701BD6" w14:textId="177277F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72" w:history="1">
        <w:r w:rsidRPr="007C5077">
          <w:rPr>
            <w:rStyle w:val="Hyperlink"/>
            <w:noProof/>
          </w:rPr>
          <w:t>18.13.</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_Toc191663072 \h </w:instrText>
        </w:r>
        <w:r>
          <w:rPr>
            <w:noProof/>
            <w:webHidden/>
          </w:rPr>
        </w:r>
        <w:r>
          <w:rPr>
            <w:noProof/>
            <w:webHidden/>
          </w:rPr>
          <w:fldChar w:fldCharType="separate"/>
        </w:r>
        <w:r w:rsidR="00FA3322">
          <w:rPr>
            <w:noProof/>
            <w:webHidden/>
          </w:rPr>
          <w:t>169</w:t>
        </w:r>
        <w:r>
          <w:rPr>
            <w:noProof/>
            <w:webHidden/>
          </w:rPr>
          <w:fldChar w:fldCharType="end"/>
        </w:r>
      </w:hyperlink>
    </w:p>
    <w:p w14:paraId="37E8AC6C" w14:textId="08D659B4"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073" w:history="1">
        <w:r w:rsidRPr="007C5077">
          <w:rPr>
            <w:rStyle w:val="Hyperlink"/>
            <w:noProof/>
          </w:rPr>
          <w:t>19.</w:t>
        </w:r>
        <w:r>
          <w:rPr>
            <w:rFonts w:asciiTheme="minorHAnsi" w:eastAsiaTheme="minorEastAsia" w:hAnsiTheme="minorHAnsi"/>
            <w:b w:val="0"/>
            <w:noProof/>
            <w:color w:val="auto"/>
            <w:kern w:val="2"/>
            <w:sz w:val="24"/>
            <w:szCs w:val="24"/>
            <w14:ligatures w14:val="standardContextual"/>
          </w:rPr>
          <w:tab/>
        </w:r>
        <w:r w:rsidRPr="007C5077">
          <w:rPr>
            <w:rStyle w:val="Hyperlink"/>
            <w:noProof/>
          </w:rPr>
          <w:t>BIOS Flash Interface (SPI)</w:t>
        </w:r>
        <w:r>
          <w:rPr>
            <w:noProof/>
            <w:webHidden/>
          </w:rPr>
          <w:tab/>
        </w:r>
        <w:r>
          <w:rPr>
            <w:noProof/>
            <w:webHidden/>
          </w:rPr>
          <w:fldChar w:fldCharType="begin"/>
        </w:r>
        <w:r>
          <w:rPr>
            <w:noProof/>
            <w:webHidden/>
          </w:rPr>
          <w:instrText xml:space="preserve"> PAGEREF _Toc191663073 \h </w:instrText>
        </w:r>
        <w:r>
          <w:rPr>
            <w:noProof/>
            <w:webHidden/>
          </w:rPr>
        </w:r>
        <w:r>
          <w:rPr>
            <w:noProof/>
            <w:webHidden/>
          </w:rPr>
          <w:fldChar w:fldCharType="separate"/>
        </w:r>
        <w:r w:rsidR="00FA3322">
          <w:rPr>
            <w:noProof/>
            <w:webHidden/>
          </w:rPr>
          <w:t>170</w:t>
        </w:r>
        <w:r>
          <w:rPr>
            <w:noProof/>
            <w:webHidden/>
          </w:rPr>
          <w:fldChar w:fldCharType="end"/>
        </w:r>
      </w:hyperlink>
    </w:p>
    <w:p w14:paraId="742B703E" w14:textId="75EC331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74" w:history="1">
        <w:r w:rsidRPr="007C5077">
          <w:rPr>
            <w:rStyle w:val="Hyperlink"/>
            <w:noProof/>
          </w:rPr>
          <w:t>19.1.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_Toc191663074 \h </w:instrText>
        </w:r>
        <w:r>
          <w:rPr>
            <w:noProof/>
            <w:webHidden/>
          </w:rPr>
        </w:r>
        <w:r>
          <w:rPr>
            <w:noProof/>
            <w:webHidden/>
          </w:rPr>
          <w:fldChar w:fldCharType="separate"/>
        </w:r>
        <w:r w:rsidR="00FA3322">
          <w:rPr>
            <w:noProof/>
            <w:webHidden/>
          </w:rPr>
          <w:t>170</w:t>
        </w:r>
        <w:r>
          <w:rPr>
            <w:noProof/>
            <w:webHidden/>
          </w:rPr>
          <w:fldChar w:fldCharType="end"/>
        </w:r>
      </w:hyperlink>
    </w:p>
    <w:p w14:paraId="417DDF87" w14:textId="0A02B79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75" w:history="1">
        <w:r w:rsidRPr="007C5077">
          <w:rPr>
            <w:rStyle w:val="Hyperlink"/>
            <w:noProof/>
          </w:rPr>
          <w:t>19.2.</w:t>
        </w:r>
        <w:r>
          <w:rPr>
            <w:rFonts w:asciiTheme="minorHAnsi" w:eastAsiaTheme="minorEastAsia" w:hAnsiTheme="minorHAnsi"/>
            <w:noProof/>
            <w:color w:val="auto"/>
            <w:kern w:val="2"/>
            <w:sz w:val="24"/>
            <w:szCs w:val="24"/>
            <w14:ligatures w14:val="standardContextual"/>
          </w:rPr>
          <w:tab/>
        </w:r>
        <w:r w:rsidRPr="007C5077">
          <w:rPr>
            <w:rStyle w:val="Hyperlink"/>
            <w:noProof/>
          </w:rPr>
          <w:t>SPI Flash domain platform MRD/PRD</w:t>
        </w:r>
        <w:r>
          <w:rPr>
            <w:noProof/>
            <w:webHidden/>
          </w:rPr>
          <w:tab/>
        </w:r>
        <w:r>
          <w:rPr>
            <w:noProof/>
            <w:webHidden/>
          </w:rPr>
          <w:fldChar w:fldCharType="begin"/>
        </w:r>
        <w:r>
          <w:rPr>
            <w:noProof/>
            <w:webHidden/>
          </w:rPr>
          <w:instrText xml:space="preserve"> PAGEREF _Toc191663075 \h </w:instrText>
        </w:r>
        <w:r>
          <w:rPr>
            <w:noProof/>
            <w:webHidden/>
          </w:rPr>
        </w:r>
        <w:r>
          <w:rPr>
            <w:noProof/>
            <w:webHidden/>
          </w:rPr>
          <w:fldChar w:fldCharType="separate"/>
        </w:r>
        <w:r w:rsidR="00FA3322">
          <w:rPr>
            <w:noProof/>
            <w:webHidden/>
          </w:rPr>
          <w:t>170</w:t>
        </w:r>
        <w:r>
          <w:rPr>
            <w:noProof/>
            <w:webHidden/>
          </w:rPr>
          <w:fldChar w:fldCharType="end"/>
        </w:r>
      </w:hyperlink>
    </w:p>
    <w:p w14:paraId="14F51231" w14:textId="0B30AA8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76" w:history="1">
        <w:r w:rsidRPr="007C5077">
          <w:rPr>
            <w:rStyle w:val="Hyperlink"/>
            <w:noProof/>
          </w:rPr>
          <w:t>19.3.</w:t>
        </w:r>
        <w:r>
          <w:rPr>
            <w:rFonts w:asciiTheme="minorHAnsi" w:eastAsiaTheme="minorEastAsia" w:hAnsiTheme="minorHAnsi"/>
            <w:noProof/>
            <w:color w:val="auto"/>
            <w:kern w:val="2"/>
            <w:sz w:val="24"/>
            <w:szCs w:val="24"/>
            <w14:ligatures w14:val="standardContextual"/>
          </w:rPr>
          <w:tab/>
        </w:r>
        <w:r w:rsidRPr="007C5077">
          <w:rPr>
            <w:rStyle w:val="Hyperlink"/>
            <w:noProof/>
          </w:rPr>
          <w:t>SPI Flash domain RVP LZ/ PRD</w:t>
        </w:r>
        <w:r>
          <w:rPr>
            <w:noProof/>
            <w:webHidden/>
          </w:rPr>
          <w:tab/>
        </w:r>
        <w:r>
          <w:rPr>
            <w:noProof/>
            <w:webHidden/>
          </w:rPr>
          <w:fldChar w:fldCharType="begin"/>
        </w:r>
        <w:r>
          <w:rPr>
            <w:noProof/>
            <w:webHidden/>
          </w:rPr>
          <w:instrText xml:space="preserve"> PAGEREF _Toc191663076 \h </w:instrText>
        </w:r>
        <w:r>
          <w:rPr>
            <w:noProof/>
            <w:webHidden/>
          </w:rPr>
        </w:r>
        <w:r>
          <w:rPr>
            <w:noProof/>
            <w:webHidden/>
          </w:rPr>
          <w:fldChar w:fldCharType="separate"/>
        </w:r>
        <w:r w:rsidR="00FA3322">
          <w:rPr>
            <w:noProof/>
            <w:webHidden/>
          </w:rPr>
          <w:t>170</w:t>
        </w:r>
        <w:r>
          <w:rPr>
            <w:noProof/>
            <w:webHidden/>
          </w:rPr>
          <w:fldChar w:fldCharType="end"/>
        </w:r>
      </w:hyperlink>
    </w:p>
    <w:p w14:paraId="18C7949B" w14:textId="5929356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77" w:history="1">
        <w:r w:rsidRPr="007C5077">
          <w:rPr>
            <w:rStyle w:val="Hyperlink"/>
            <w:noProof/>
          </w:rPr>
          <w:t>19.4.</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_Toc191663077 \h </w:instrText>
        </w:r>
        <w:r>
          <w:rPr>
            <w:noProof/>
            <w:webHidden/>
          </w:rPr>
        </w:r>
        <w:r>
          <w:rPr>
            <w:noProof/>
            <w:webHidden/>
          </w:rPr>
          <w:fldChar w:fldCharType="separate"/>
        </w:r>
        <w:r w:rsidR="00FA3322">
          <w:rPr>
            <w:noProof/>
            <w:webHidden/>
          </w:rPr>
          <w:t>171</w:t>
        </w:r>
        <w:r>
          <w:rPr>
            <w:noProof/>
            <w:webHidden/>
          </w:rPr>
          <w:fldChar w:fldCharType="end"/>
        </w:r>
      </w:hyperlink>
    </w:p>
    <w:p w14:paraId="3B9CB7A1" w14:textId="3FF703D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78" w:history="1">
        <w:r w:rsidRPr="007C5077">
          <w:rPr>
            <w:rStyle w:val="Hyperlink"/>
            <w:noProof/>
          </w:rPr>
          <w:t>19.5.</w:t>
        </w:r>
        <w:r>
          <w:rPr>
            <w:rFonts w:asciiTheme="minorHAnsi" w:eastAsiaTheme="minorEastAsia" w:hAnsiTheme="minorHAnsi"/>
            <w:noProof/>
            <w:color w:val="auto"/>
            <w:kern w:val="2"/>
            <w:sz w:val="24"/>
            <w:szCs w:val="24"/>
            <w14:ligatures w14:val="standardContextual"/>
          </w:rPr>
          <w:tab/>
        </w:r>
        <w:r w:rsidRPr="007C5077">
          <w:rPr>
            <w:rStyle w:val="Hyperlink"/>
            <w:noProof/>
          </w:rPr>
          <w:t>BLOCK Diagram</w:t>
        </w:r>
        <w:r>
          <w:rPr>
            <w:noProof/>
            <w:webHidden/>
          </w:rPr>
          <w:tab/>
        </w:r>
        <w:r>
          <w:rPr>
            <w:noProof/>
            <w:webHidden/>
          </w:rPr>
          <w:fldChar w:fldCharType="begin"/>
        </w:r>
        <w:r>
          <w:rPr>
            <w:noProof/>
            <w:webHidden/>
          </w:rPr>
          <w:instrText xml:space="preserve"> PAGEREF _Toc191663078 \h </w:instrText>
        </w:r>
        <w:r>
          <w:rPr>
            <w:noProof/>
            <w:webHidden/>
          </w:rPr>
        </w:r>
        <w:r>
          <w:rPr>
            <w:noProof/>
            <w:webHidden/>
          </w:rPr>
          <w:fldChar w:fldCharType="separate"/>
        </w:r>
        <w:r w:rsidR="00FA3322">
          <w:rPr>
            <w:noProof/>
            <w:webHidden/>
          </w:rPr>
          <w:t>171</w:t>
        </w:r>
        <w:r>
          <w:rPr>
            <w:noProof/>
            <w:webHidden/>
          </w:rPr>
          <w:fldChar w:fldCharType="end"/>
        </w:r>
      </w:hyperlink>
    </w:p>
    <w:p w14:paraId="063D739C" w14:textId="795C35D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79" w:history="1">
        <w:r w:rsidRPr="007C5077">
          <w:rPr>
            <w:rStyle w:val="Hyperlink"/>
            <w:noProof/>
          </w:rPr>
          <w:t>19.6.</w:t>
        </w:r>
        <w:r>
          <w:rPr>
            <w:rFonts w:asciiTheme="minorHAnsi" w:eastAsiaTheme="minorEastAsia" w:hAnsiTheme="minorHAnsi"/>
            <w:noProof/>
            <w:color w:val="auto"/>
            <w:kern w:val="2"/>
            <w:sz w:val="24"/>
            <w:szCs w:val="24"/>
            <w14:ligatures w14:val="standardContextual"/>
          </w:rPr>
          <w:tab/>
        </w:r>
        <w:r w:rsidRPr="007C5077">
          <w:rPr>
            <w:rStyle w:val="Hyperlink"/>
            <w:noProof/>
          </w:rPr>
          <w:t>SoC/EC Flash Topology</w:t>
        </w:r>
        <w:r>
          <w:rPr>
            <w:noProof/>
            <w:webHidden/>
          </w:rPr>
          <w:tab/>
        </w:r>
        <w:r>
          <w:rPr>
            <w:noProof/>
            <w:webHidden/>
          </w:rPr>
          <w:fldChar w:fldCharType="begin"/>
        </w:r>
        <w:r>
          <w:rPr>
            <w:noProof/>
            <w:webHidden/>
          </w:rPr>
          <w:instrText xml:space="preserve"> PAGEREF _Toc191663079 \h </w:instrText>
        </w:r>
        <w:r>
          <w:rPr>
            <w:noProof/>
            <w:webHidden/>
          </w:rPr>
        </w:r>
        <w:r>
          <w:rPr>
            <w:noProof/>
            <w:webHidden/>
          </w:rPr>
          <w:fldChar w:fldCharType="separate"/>
        </w:r>
        <w:r w:rsidR="00FA3322">
          <w:rPr>
            <w:noProof/>
            <w:webHidden/>
          </w:rPr>
          <w:t>173</w:t>
        </w:r>
        <w:r>
          <w:rPr>
            <w:noProof/>
            <w:webHidden/>
          </w:rPr>
          <w:fldChar w:fldCharType="end"/>
        </w:r>
      </w:hyperlink>
    </w:p>
    <w:p w14:paraId="7E88CC29" w14:textId="16BBE734"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80" w:history="1">
        <w:r w:rsidRPr="007C5077">
          <w:rPr>
            <w:rStyle w:val="Hyperlink"/>
          </w:rPr>
          <w:t>19.6.1.</w:t>
        </w:r>
        <w:r>
          <w:rPr>
            <w:rFonts w:asciiTheme="minorHAnsi" w:eastAsiaTheme="minorEastAsia" w:hAnsiTheme="minorHAnsi" w:cstheme="minorBidi"/>
            <w:kern w:val="2"/>
            <w:szCs w:val="24"/>
            <w:lang w:val="en-US" w:eastAsia="en-US"/>
            <w14:ligatures w14:val="standardContextual"/>
          </w:rPr>
          <w:tab/>
        </w:r>
        <w:r w:rsidRPr="007C5077">
          <w:rPr>
            <w:rStyle w:val="Hyperlink"/>
          </w:rPr>
          <w:t>G3 Flash Sharing</w:t>
        </w:r>
        <w:r>
          <w:rPr>
            <w:webHidden/>
          </w:rPr>
          <w:tab/>
        </w:r>
        <w:r>
          <w:rPr>
            <w:webHidden/>
          </w:rPr>
          <w:fldChar w:fldCharType="begin"/>
        </w:r>
        <w:r>
          <w:rPr>
            <w:webHidden/>
          </w:rPr>
          <w:instrText xml:space="preserve"> PAGEREF _Toc191663080 \h </w:instrText>
        </w:r>
        <w:r>
          <w:rPr>
            <w:webHidden/>
          </w:rPr>
        </w:r>
        <w:r>
          <w:rPr>
            <w:webHidden/>
          </w:rPr>
          <w:fldChar w:fldCharType="separate"/>
        </w:r>
        <w:r w:rsidR="00FA3322">
          <w:rPr>
            <w:webHidden/>
          </w:rPr>
          <w:t>173</w:t>
        </w:r>
        <w:r>
          <w:rPr>
            <w:webHidden/>
          </w:rPr>
          <w:fldChar w:fldCharType="end"/>
        </w:r>
      </w:hyperlink>
    </w:p>
    <w:p w14:paraId="610D2C57" w14:textId="6B424B10"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81" w:history="1">
        <w:r w:rsidRPr="007C5077">
          <w:rPr>
            <w:rStyle w:val="Hyperlink"/>
          </w:rPr>
          <w:t>19.6.2.</w:t>
        </w:r>
        <w:r>
          <w:rPr>
            <w:rFonts w:asciiTheme="minorHAnsi" w:eastAsiaTheme="minorEastAsia" w:hAnsiTheme="minorHAnsi" w:cstheme="minorBidi"/>
            <w:kern w:val="2"/>
            <w:szCs w:val="24"/>
            <w:lang w:val="en-US" w:eastAsia="en-US"/>
            <w14:ligatures w14:val="standardContextual"/>
          </w:rPr>
          <w:tab/>
        </w:r>
        <w:r w:rsidRPr="007C5077">
          <w:rPr>
            <w:rStyle w:val="Hyperlink"/>
          </w:rPr>
          <w:t>Master Attached Flash Sharing (MAF)</w:t>
        </w:r>
        <w:r>
          <w:rPr>
            <w:webHidden/>
          </w:rPr>
          <w:tab/>
        </w:r>
        <w:r>
          <w:rPr>
            <w:webHidden/>
          </w:rPr>
          <w:fldChar w:fldCharType="begin"/>
        </w:r>
        <w:r>
          <w:rPr>
            <w:webHidden/>
          </w:rPr>
          <w:instrText xml:space="preserve"> PAGEREF _Toc191663081 \h </w:instrText>
        </w:r>
        <w:r>
          <w:rPr>
            <w:webHidden/>
          </w:rPr>
        </w:r>
        <w:r>
          <w:rPr>
            <w:webHidden/>
          </w:rPr>
          <w:fldChar w:fldCharType="separate"/>
        </w:r>
        <w:r w:rsidR="00FA3322">
          <w:rPr>
            <w:webHidden/>
          </w:rPr>
          <w:t>174</w:t>
        </w:r>
        <w:r>
          <w:rPr>
            <w:webHidden/>
          </w:rPr>
          <w:fldChar w:fldCharType="end"/>
        </w:r>
      </w:hyperlink>
    </w:p>
    <w:p w14:paraId="516AF1BA" w14:textId="55ED7F8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082" w:history="1">
        <w:r w:rsidRPr="007C5077">
          <w:rPr>
            <w:rStyle w:val="Hyperlink"/>
          </w:rPr>
          <w:t>19.6.3.</w:t>
        </w:r>
        <w:r>
          <w:rPr>
            <w:rFonts w:asciiTheme="minorHAnsi" w:eastAsiaTheme="minorEastAsia" w:hAnsiTheme="minorHAnsi" w:cstheme="minorBidi"/>
            <w:kern w:val="2"/>
            <w:szCs w:val="24"/>
            <w:lang w:val="en-US" w:eastAsia="en-US"/>
            <w14:ligatures w14:val="standardContextual"/>
          </w:rPr>
          <w:tab/>
        </w:r>
        <w:r w:rsidRPr="007C5077">
          <w:rPr>
            <w:rStyle w:val="Hyperlink"/>
          </w:rPr>
          <w:t>Slave Attached Flash Sharing (SAF)</w:t>
        </w:r>
        <w:r>
          <w:rPr>
            <w:webHidden/>
          </w:rPr>
          <w:tab/>
        </w:r>
        <w:r>
          <w:rPr>
            <w:webHidden/>
          </w:rPr>
          <w:fldChar w:fldCharType="begin"/>
        </w:r>
        <w:r>
          <w:rPr>
            <w:webHidden/>
          </w:rPr>
          <w:instrText xml:space="preserve"> PAGEREF _Toc191663082 \h </w:instrText>
        </w:r>
        <w:r>
          <w:rPr>
            <w:webHidden/>
          </w:rPr>
        </w:r>
        <w:r>
          <w:rPr>
            <w:webHidden/>
          </w:rPr>
          <w:fldChar w:fldCharType="separate"/>
        </w:r>
        <w:r w:rsidR="00FA3322">
          <w:rPr>
            <w:webHidden/>
          </w:rPr>
          <w:t>174</w:t>
        </w:r>
        <w:r>
          <w:rPr>
            <w:webHidden/>
          </w:rPr>
          <w:fldChar w:fldCharType="end"/>
        </w:r>
      </w:hyperlink>
    </w:p>
    <w:p w14:paraId="0EC84A89" w14:textId="51DE936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83" w:history="1">
        <w:r w:rsidRPr="007C5077">
          <w:rPr>
            <w:rStyle w:val="Hyperlink"/>
            <w:noProof/>
          </w:rPr>
          <w:t>19.7.</w:t>
        </w:r>
        <w:r>
          <w:rPr>
            <w:rFonts w:asciiTheme="minorHAnsi" w:eastAsiaTheme="minorEastAsia" w:hAnsiTheme="minorHAnsi"/>
            <w:noProof/>
            <w:color w:val="auto"/>
            <w:kern w:val="2"/>
            <w:sz w:val="24"/>
            <w:szCs w:val="24"/>
            <w14:ligatures w14:val="standardContextual"/>
          </w:rPr>
          <w:tab/>
        </w:r>
        <w:r w:rsidRPr="007C5077">
          <w:rPr>
            <w:rStyle w:val="Hyperlink"/>
            <w:noProof/>
          </w:rPr>
          <w:t>PCH-IOE Flash</w:t>
        </w:r>
        <w:r>
          <w:rPr>
            <w:noProof/>
            <w:webHidden/>
          </w:rPr>
          <w:tab/>
        </w:r>
        <w:r>
          <w:rPr>
            <w:noProof/>
            <w:webHidden/>
          </w:rPr>
          <w:fldChar w:fldCharType="begin"/>
        </w:r>
        <w:r>
          <w:rPr>
            <w:noProof/>
            <w:webHidden/>
          </w:rPr>
          <w:instrText xml:space="preserve"> PAGEREF _Toc191663083 \h </w:instrText>
        </w:r>
        <w:r>
          <w:rPr>
            <w:noProof/>
            <w:webHidden/>
          </w:rPr>
        </w:r>
        <w:r>
          <w:rPr>
            <w:noProof/>
            <w:webHidden/>
          </w:rPr>
          <w:fldChar w:fldCharType="separate"/>
        </w:r>
        <w:r w:rsidR="00FA3322">
          <w:rPr>
            <w:noProof/>
            <w:webHidden/>
          </w:rPr>
          <w:t>175</w:t>
        </w:r>
        <w:r>
          <w:rPr>
            <w:noProof/>
            <w:webHidden/>
          </w:rPr>
          <w:fldChar w:fldCharType="end"/>
        </w:r>
      </w:hyperlink>
    </w:p>
    <w:p w14:paraId="34E014B4" w14:textId="5CEECFC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84" w:history="1">
        <w:r w:rsidRPr="007C5077">
          <w:rPr>
            <w:rStyle w:val="Hyperlink"/>
            <w:noProof/>
          </w:rPr>
          <w:t>19.8.</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_Toc191663084 \h </w:instrText>
        </w:r>
        <w:r>
          <w:rPr>
            <w:noProof/>
            <w:webHidden/>
          </w:rPr>
        </w:r>
        <w:r>
          <w:rPr>
            <w:noProof/>
            <w:webHidden/>
          </w:rPr>
          <w:fldChar w:fldCharType="separate"/>
        </w:r>
        <w:r w:rsidR="00FA3322">
          <w:rPr>
            <w:noProof/>
            <w:webHidden/>
          </w:rPr>
          <w:t>175</w:t>
        </w:r>
        <w:r>
          <w:rPr>
            <w:noProof/>
            <w:webHidden/>
          </w:rPr>
          <w:fldChar w:fldCharType="end"/>
        </w:r>
      </w:hyperlink>
    </w:p>
    <w:p w14:paraId="13871A4E" w14:textId="11498FF8"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085" w:history="1">
        <w:r w:rsidRPr="007C5077">
          <w:rPr>
            <w:rStyle w:val="Hyperlink"/>
            <w:noProof/>
          </w:rPr>
          <w:t>20.</w:t>
        </w:r>
        <w:r>
          <w:rPr>
            <w:rFonts w:asciiTheme="minorHAnsi" w:eastAsiaTheme="minorEastAsia" w:hAnsiTheme="minorHAnsi"/>
            <w:b w:val="0"/>
            <w:noProof/>
            <w:color w:val="auto"/>
            <w:kern w:val="2"/>
            <w:sz w:val="24"/>
            <w:szCs w:val="24"/>
            <w14:ligatures w14:val="standardContextual"/>
          </w:rPr>
          <w:tab/>
        </w:r>
        <w:r w:rsidRPr="007C5077">
          <w:rPr>
            <w:rStyle w:val="Hyperlink"/>
            <w:noProof/>
          </w:rPr>
          <w:t>Security</w:t>
        </w:r>
        <w:r>
          <w:rPr>
            <w:noProof/>
            <w:webHidden/>
          </w:rPr>
          <w:tab/>
        </w:r>
        <w:r>
          <w:rPr>
            <w:noProof/>
            <w:webHidden/>
          </w:rPr>
          <w:fldChar w:fldCharType="begin"/>
        </w:r>
        <w:r>
          <w:rPr>
            <w:noProof/>
            <w:webHidden/>
          </w:rPr>
          <w:instrText xml:space="preserve"> PAGEREF _Toc191663085 \h </w:instrText>
        </w:r>
        <w:r>
          <w:rPr>
            <w:noProof/>
            <w:webHidden/>
          </w:rPr>
        </w:r>
        <w:r>
          <w:rPr>
            <w:noProof/>
            <w:webHidden/>
          </w:rPr>
          <w:fldChar w:fldCharType="separate"/>
        </w:r>
        <w:r w:rsidR="00FA3322">
          <w:rPr>
            <w:noProof/>
            <w:webHidden/>
          </w:rPr>
          <w:t>176</w:t>
        </w:r>
        <w:r>
          <w:rPr>
            <w:noProof/>
            <w:webHidden/>
          </w:rPr>
          <w:fldChar w:fldCharType="end"/>
        </w:r>
      </w:hyperlink>
    </w:p>
    <w:p w14:paraId="4108DECE" w14:textId="76061B56"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86" w:history="1">
        <w:r w:rsidRPr="007C5077">
          <w:rPr>
            <w:rStyle w:val="Hyperlink"/>
            <w:noProof/>
          </w:rPr>
          <w:t>20.1.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_Toc191663086 \h </w:instrText>
        </w:r>
        <w:r>
          <w:rPr>
            <w:noProof/>
            <w:webHidden/>
          </w:rPr>
        </w:r>
        <w:r>
          <w:rPr>
            <w:noProof/>
            <w:webHidden/>
          </w:rPr>
          <w:fldChar w:fldCharType="separate"/>
        </w:r>
        <w:r w:rsidR="00FA3322">
          <w:rPr>
            <w:noProof/>
            <w:webHidden/>
          </w:rPr>
          <w:t>176</w:t>
        </w:r>
        <w:r>
          <w:rPr>
            <w:noProof/>
            <w:webHidden/>
          </w:rPr>
          <w:fldChar w:fldCharType="end"/>
        </w:r>
      </w:hyperlink>
    </w:p>
    <w:p w14:paraId="0C584EB8" w14:textId="1C2B3A2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87" w:history="1">
        <w:r w:rsidRPr="007C5077">
          <w:rPr>
            <w:rStyle w:val="Hyperlink"/>
            <w:noProof/>
          </w:rPr>
          <w:t>20.2.</w:t>
        </w:r>
        <w:r>
          <w:rPr>
            <w:rFonts w:asciiTheme="minorHAnsi" w:eastAsiaTheme="minorEastAsia" w:hAnsiTheme="minorHAnsi"/>
            <w:noProof/>
            <w:color w:val="auto"/>
            <w:kern w:val="2"/>
            <w:sz w:val="24"/>
            <w:szCs w:val="24"/>
            <w14:ligatures w14:val="standardContextual"/>
          </w:rPr>
          <w:tab/>
        </w:r>
        <w:r w:rsidRPr="007C5077">
          <w:rPr>
            <w:rStyle w:val="Hyperlink"/>
            <w:noProof/>
          </w:rPr>
          <w:t>Security domain platform MRD/PRD</w:t>
        </w:r>
        <w:r>
          <w:rPr>
            <w:noProof/>
            <w:webHidden/>
          </w:rPr>
          <w:tab/>
        </w:r>
        <w:r>
          <w:rPr>
            <w:noProof/>
            <w:webHidden/>
          </w:rPr>
          <w:fldChar w:fldCharType="begin"/>
        </w:r>
        <w:r>
          <w:rPr>
            <w:noProof/>
            <w:webHidden/>
          </w:rPr>
          <w:instrText xml:space="preserve"> PAGEREF _Toc191663087 \h </w:instrText>
        </w:r>
        <w:r>
          <w:rPr>
            <w:noProof/>
            <w:webHidden/>
          </w:rPr>
        </w:r>
        <w:r>
          <w:rPr>
            <w:noProof/>
            <w:webHidden/>
          </w:rPr>
          <w:fldChar w:fldCharType="separate"/>
        </w:r>
        <w:r w:rsidR="00FA3322">
          <w:rPr>
            <w:noProof/>
            <w:webHidden/>
          </w:rPr>
          <w:t>176</w:t>
        </w:r>
        <w:r>
          <w:rPr>
            <w:noProof/>
            <w:webHidden/>
          </w:rPr>
          <w:fldChar w:fldCharType="end"/>
        </w:r>
      </w:hyperlink>
    </w:p>
    <w:p w14:paraId="32D0A011" w14:textId="0F29FD9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88" w:history="1">
        <w:r w:rsidRPr="007C5077">
          <w:rPr>
            <w:rStyle w:val="Hyperlink"/>
            <w:noProof/>
          </w:rPr>
          <w:t>20.3.</w:t>
        </w:r>
        <w:r>
          <w:rPr>
            <w:rFonts w:asciiTheme="minorHAnsi" w:eastAsiaTheme="minorEastAsia" w:hAnsiTheme="minorHAnsi"/>
            <w:noProof/>
            <w:color w:val="auto"/>
            <w:kern w:val="2"/>
            <w:sz w:val="24"/>
            <w:szCs w:val="24"/>
            <w14:ligatures w14:val="standardContextual"/>
          </w:rPr>
          <w:tab/>
        </w:r>
        <w:r w:rsidRPr="007C5077">
          <w:rPr>
            <w:rStyle w:val="Hyperlink"/>
            <w:noProof/>
          </w:rPr>
          <w:t>Security domain RVP LZ/ PRD</w:t>
        </w:r>
        <w:r>
          <w:rPr>
            <w:noProof/>
            <w:webHidden/>
          </w:rPr>
          <w:tab/>
        </w:r>
        <w:r>
          <w:rPr>
            <w:noProof/>
            <w:webHidden/>
          </w:rPr>
          <w:fldChar w:fldCharType="begin"/>
        </w:r>
        <w:r>
          <w:rPr>
            <w:noProof/>
            <w:webHidden/>
          </w:rPr>
          <w:instrText xml:space="preserve"> PAGEREF _Toc191663088 \h </w:instrText>
        </w:r>
        <w:r>
          <w:rPr>
            <w:noProof/>
            <w:webHidden/>
          </w:rPr>
        </w:r>
        <w:r>
          <w:rPr>
            <w:noProof/>
            <w:webHidden/>
          </w:rPr>
          <w:fldChar w:fldCharType="separate"/>
        </w:r>
        <w:r w:rsidR="00FA3322">
          <w:rPr>
            <w:noProof/>
            <w:webHidden/>
          </w:rPr>
          <w:t>176</w:t>
        </w:r>
        <w:r>
          <w:rPr>
            <w:noProof/>
            <w:webHidden/>
          </w:rPr>
          <w:fldChar w:fldCharType="end"/>
        </w:r>
      </w:hyperlink>
    </w:p>
    <w:p w14:paraId="08998100" w14:textId="0E1186B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89" w:history="1">
        <w:r w:rsidRPr="007C5077">
          <w:rPr>
            <w:rStyle w:val="Hyperlink"/>
            <w:noProof/>
          </w:rPr>
          <w:t>20.4.</w:t>
        </w:r>
        <w:r>
          <w:rPr>
            <w:rFonts w:asciiTheme="minorHAnsi" w:eastAsiaTheme="minorEastAsia" w:hAnsiTheme="minorHAnsi"/>
            <w:noProof/>
            <w:color w:val="auto"/>
            <w:kern w:val="2"/>
            <w:sz w:val="24"/>
            <w:szCs w:val="24"/>
            <w14:ligatures w14:val="standardContextual"/>
          </w:rPr>
          <w:tab/>
        </w:r>
        <w:r w:rsidRPr="007C5077">
          <w:rPr>
            <w:rStyle w:val="Hyperlink"/>
            <w:noProof/>
          </w:rPr>
          <w:t>HW BOM</w:t>
        </w:r>
        <w:r>
          <w:rPr>
            <w:noProof/>
            <w:webHidden/>
          </w:rPr>
          <w:tab/>
        </w:r>
        <w:r>
          <w:rPr>
            <w:noProof/>
            <w:webHidden/>
          </w:rPr>
          <w:fldChar w:fldCharType="begin"/>
        </w:r>
        <w:r>
          <w:rPr>
            <w:noProof/>
            <w:webHidden/>
          </w:rPr>
          <w:instrText xml:space="preserve"> PAGEREF _Toc191663089 \h </w:instrText>
        </w:r>
        <w:r>
          <w:rPr>
            <w:noProof/>
            <w:webHidden/>
          </w:rPr>
        </w:r>
        <w:r>
          <w:rPr>
            <w:noProof/>
            <w:webHidden/>
          </w:rPr>
          <w:fldChar w:fldCharType="separate"/>
        </w:r>
        <w:r w:rsidR="00FA3322">
          <w:rPr>
            <w:noProof/>
            <w:webHidden/>
          </w:rPr>
          <w:t>176</w:t>
        </w:r>
        <w:r>
          <w:rPr>
            <w:noProof/>
            <w:webHidden/>
          </w:rPr>
          <w:fldChar w:fldCharType="end"/>
        </w:r>
      </w:hyperlink>
    </w:p>
    <w:p w14:paraId="03F681CB" w14:textId="09CEE36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90" w:history="1">
        <w:r w:rsidRPr="007C5077">
          <w:rPr>
            <w:rStyle w:val="Hyperlink"/>
            <w:noProof/>
          </w:rPr>
          <w:t>20.5.</w:t>
        </w:r>
        <w:r>
          <w:rPr>
            <w:rFonts w:asciiTheme="minorHAnsi" w:eastAsiaTheme="minorEastAsia" w:hAnsiTheme="minorHAnsi"/>
            <w:noProof/>
            <w:color w:val="auto"/>
            <w:kern w:val="2"/>
            <w:sz w:val="24"/>
            <w:szCs w:val="24"/>
            <w14:ligatures w14:val="standardContextual"/>
          </w:rPr>
          <w:tab/>
        </w:r>
        <w:r w:rsidRPr="007C5077">
          <w:rPr>
            <w:rStyle w:val="Hyperlink"/>
            <w:noProof/>
          </w:rPr>
          <w:t>AIC List</w:t>
        </w:r>
        <w:r>
          <w:rPr>
            <w:noProof/>
            <w:webHidden/>
          </w:rPr>
          <w:tab/>
        </w:r>
        <w:r>
          <w:rPr>
            <w:noProof/>
            <w:webHidden/>
          </w:rPr>
          <w:fldChar w:fldCharType="begin"/>
        </w:r>
        <w:r>
          <w:rPr>
            <w:noProof/>
            <w:webHidden/>
          </w:rPr>
          <w:instrText xml:space="preserve"> PAGEREF _Toc191663090 \h </w:instrText>
        </w:r>
        <w:r>
          <w:rPr>
            <w:noProof/>
            <w:webHidden/>
          </w:rPr>
        </w:r>
        <w:r>
          <w:rPr>
            <w:noProof/>
            <w:webHidden/>
          </w:rPr>
          <w:fldChar w:fldCharType="separate"/>
        </w:r>
        <w:r w:rsidR="00FA3322">
          <w:rPr>
            <w:noProof/>
            <w:webHidden/>
          </w:rPr>
          <w:t>177</w:t>
        </w:r>
        <w:r>
          <w:rPr>
            <w:noProof/>
            <w:webHidden/>
          </w:rPr>
          <w:fldChar w:fldCharType="end"/>
        </w:r>
      </w:hyperlink>
    </w:p>
    <w:p w14:paraId="22DE0358" w14:textId="48D1D52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91" w:history="1">
        <w:r w:rsidRPr="007C5077">
          <w:rPr>
            <w:rStyle w:val="Hyperlink"/>
            <w:noProof/>
          </w:rPr>
          <w:t>20.6.</w:t>
        </w:r>
        <w:r>
          <w:rPr>
            <w:rFonts w:asciiTheme="minorHAnsi" w:eastAsiaTheme="minorEastAsia" w:hAnsiTheme="minorHAnsi"/>
            <w:noProof/>
            <w:color w:val="auto"/>
            <w:kern w:val="2"/>
            <w:sz w:val="24"/>
            <w:szCs w:val="24"/>
            <w14:ligatures w14:val="standardContextual"/>
          </w:rPr>
          <w:tab/>
        </w:r>
        <w:r w:rsidRPr="007C5077">
          <w:rPr>
            <w:rStyle w:val="Hyperlink"/>
            <w:noProof/>
          </w:rPr>
          <w:t>SPI based TPM</w:t>
        </w:r>
        <w:r>
          <w:rPr>
            <w:noProof/>
            <w:webHidden/>
          </w:rPr>
          <w:tab/>
        </w:r>
        <w:r>
          <w:rPr>
            <w:noProof/>
            <w:webHidden/>
          </w:rPr>
          <w:fldChar w:fldCharType="begin"/>
        </w:r>
        <w:r>
          <w:rPr>
            <w:noProof/>
            <w:webHidden/>
          </w:rPr>
          <w:instrText xml:space="preserve"> PAGEREF _Toc191663091 \h </w:instrText>
        </w:r>
        <w:r>
          <w:rPr>
            <w:noProof/>
            <w:webHidden/>
          </w:rPr>
        </w:r>
        <w:r>
          <w:rPr>
            <w:noProof/>
            <w:webHidden/>
          </w:rPr>
          <w:fldChar w:fldCharType="separate"/>
        </w:r>
        <w:r w:rsidR="00FA3322">
          <w:rPr>
            <w:noProof/>
            <w:webHidden/>
          </w:rPr>
          <w:t>177</w:t>
        </w:r>
        <w:r>
          <w:rPr>
            <w:noProof/>
            <w:webHidden/>
          </w:rPr>
          <w:fldChar w:fldCharType="end"/>
        </w:r>
      </w:hyperlink>
    </w:p>
    <w:p w14:paraId="3A32FC18" w14:textId="1B9D7AF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92" w:history="1">
        <w:r w:rsidRPr="007C5077">
          <w:rPr>
            <w:rStyle w:val="Hyperlink"/>
            <w:noProof/>
          </w:rPr>
          <w:t>20.7.</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_Toc191663092 \h </w:instrText>
        </w:r>
        <w:r>
          <w:rPr>
            <w:noProof/>
            <w:webHidden/>
          </w:rPr>
        </w:r>
        <w:r>
          <w:rPr>
            <w:noProof/>
            <w:webHidden/>
          </w:rPr>
          <w:fldChar w:fldCharType="separate"/>
        </w:r>
        <w:r w:rsidR="00FA3322">
          <w:rPr>
            <w:noProof/>
            <w:webHidden/>
          </w:rPr>
          <w:t>177</w:t>
        </w:r>
        <w:r>
          <w:rPr>
            <w:noProof/>
            <w:webHidden/>
          </w:rPr>
          <w:fldChar w:fldCharType="end"/>
        </w:r>
      </w:hyperlink>
    </w:p>
    <w:p w14:paraId="50FDF63D" w14:textId="41FCC322"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093" w:history="1">
        <w:r w:rsidRPr="007C5077">
          <w:rPr>
            <w:rStyle w:val="Hyperlink"/>
            <w:noProof/>
          </w:rPr>
          <w:t>21.</w:t>
        </w:r>
        <w:r>
          <w:rPr>
            <w:rFonts w:asciiTheme="minorHAnsi" w:eastAsiaTheme="minorEastAsia" w:hAnsiTheme="minorHAnsi"/>
            <w:b w:val="0"/>
            <w:noProof/>
            <w:color w:val="auto"/>
            <w:kern w:val="2"/>
            <w:sz w:val="24"/>
            <w:szCs w:val="24"/>
            <w14:ligatures w14:val="standardContextual"/>
          </w:rPr>
          <w:tab/>
        </w:r>
        <w:r w:rsidRPr="007C5077">
          <w:rPr>
            <w:rStyle w:val="Hyperlink"/>
            <w:noProof/>
          </w:rPr>
          <w:t>Power Delivery &amp; Sequencing</w:t>
        </w:r>
        <w:r>
          <w:rPr>
            <w:noProof/>
            <w:webHidden/>
          </w:rPr>
          <w:tab/>
        </w:r>
        <w:r>
          <w:rPr>
            <w:noProof/>
            <w:webHidden/>
          </w:rPr>
          <w:fldChar w:fldCharType="begin"/>
        </w:r>
        <w:r>
          <w:rPr>
            <w:noProof/>
            <w:webHidden/>
          </w:rPr>
          <w:instrText xml:space="preserve"> PAGEREF _Toc191663093 \h </w:instrText>
        </w:r>
        <w:r>
          <w:rPr>
            <w:noProof/>
            <w:webHidden/>
          </w:rPr>
        </w:r>
        <w:r>
          <w:rPr>
            <w:noProof/>
            <w:webHidden/>
          </w:rPr>
          <w:fldChar w:fldCharType="separate"/>
        </w:r>
        <w:r w:rsidR="00FA3322">
          <w:rPr>
            <w:noProof/>
            <w:webHidden/>
          </w:rPr>
          <w:t>178</w:t>
        </w:r>
        <w:r>
          <w:rPr>
            <w:noProof/>
            <w:webHidden/>
          </w:rPr>
          <w:fldChar w:fldCharType="end"/>
        </w:r>
      </w:hyperlink>
    </w:p>
    <w:p w14:paraId="39DC73FA" w14:textId="0355C9F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94" w:history="1">
        <w:r w:rsidRPr="007C5077">
          <w:rPr>
            <w:rStyle w:val="Hyperlink"/>
            <w:noProof/>
          </w:rPr>
          <w:t>21.1.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_Toc191663094 \h </w:instrText>
        </w:r>
        <w:r>
          <w:rPr>
            <w:noProof/>
            <w:webHidden/>
          </w:rPr>
        </w:r>
        <w:r>
          <w:rPr>
            <w:noProof/>
            <w:webHidden/>
          </w:rPr>
          <w:fldChar w:fldCharType="separate"/>
        </w:r>
        <w:r w:rsidR="00FA3322">
          <w:rPr>
            <w:noProof/>
            <w:webHidden/>
          </w:rPr>
          <w:t>178</w:t>
        </w:r>
        <w:r>
          <w:rPr>
            <w:noProof/>
            <w:webHidden/>
          </w:rPr>
          <w:fldChar w:fldCharType="end"/>
        </w:r>
      </w:hyperlink>
    </w:p>
    <w:p w14:paraId="595A1449" w14:textId="325F68A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95" w:history="1">
        <w:r w:rsidRPr="007C5077">
          <w:rPr>
            <w:rStyle w:val="Hyperlink"/>
            <w:noProof/>
          </w:rPr>
          <w:t>21.2.</w:t>
        </w:r>
        <w:r>
          <w:rPr>
            <w:rFonts w:asciiTheme="minorHAnsi" w:eastAsiaTheme="minorEastAsia" w:hAnsiTheme="minorHAnsi"/>
            <w:noProof/>
            <w:color w:val="auto"/>
            <w:kern w:val="2"/>
            <w:sz w:val="24"/>
            <w:szCs w:val="24"/>
            <w14:ligatures w14:val="standardContextual"/>
          </w:rPr>
          <w:tab/>
        </w:r>
        <w:r w:rsidRPr="007C5077">
          <w:rPr>
            <w:rStyle w:val="Hyperlink"/>
            <w:noProof/>
          </w:rPr>
          <w:t>Platform PRD/MRD</w:t>
        </w:r>
        <w:r>
          <w:rPr>
            <w:noProof/>
            <w:webHidden/>
          </w:rPr>
          <w:tab/>
        </w:r>
        <w:r>
          <w:rPr>
            <w:noProof/>
            <w:webHidden/>
          </w:rPr>
          <w:fldChar w:fldCharType="begin"/>
        </w:r>
        <w:r>
          <w:rPr>
            <w:noProof/>
            <w:webHidden/>
          </w:rPr>
          <w:instrText xml:space="preserve"> PAGEREF _Toc191663095 \h </w:instrText>
        </w:r>
        <w:r>
          <w:rPr>
            <w:noProof/>
            <w:webHidden/>
          </w:rPr>
        </w:r>
        <w:r>
          <w:rPr>
            <w:noProof/>
            <w:webHidden/>
          </w:rPr>
          <w:fldChar w:fldCharType="separate"/>
        </w:r>
        <w:r w:rsidR="00FA3322">
          <w:rPr>
            <w:noProof/>
            <w:webHidden/>
          </w:rPr>
          <w:t>180</w:t>
        </w:r>
        <w:r>
          <w:rPr>
            <w:noProof/>
            <w:webHidden/>
          </w:rPr>
          <w:fldChar w:fldCharType="end"/>
        </w:r>
      </w:hyperlink>
    </w:p>
    <w:p w14:paraId="6FC925E2" w14:textId="2E3D591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96" w:history="1">
        <w:r w:rsidRPr="007C5077">
          <w:rPr>
            <w:rStyle w:val="Hyperlink"/>
            <w:noProof/>
          </w:rPr>
          <w:t>21.3.</w:t>
        </w:r>
        <w:r>
          <w:rPr>
            <w:rFonts w:asciiTheme="minorHAnsi" w:eastAsiaTheme="minorEastAsia" w:hAnsiTheme="minorHAnsi"/>
            <w:noProof/>
            <w:color w:val="auto"/>
            <w:kern w:val="2"/>
            <w:sz w:val="24"/>
            <w:szCs w:val="24"/>
            <w14:ligatures w14:val="standardContextual"/>
          </w:rPr>
          <w:tab/>
        </w:r>
        <w:r w:rsidRPr="007C5077">
          <w:rPr>
            <w:rStyle w:val="Hyperlink"/>
            <w:noProof/>
          </w:rPr>
          <w:t>NVL RVP PD PRD</w:t>
        </w:r>
        <w:r>
          <w:rPr>
            <w:noProof/>
            <w:webHidden/>
          </w:rPr>
          <w:tab/>
        </w:r>
        <w:r>
          <w:rPr>
            <w:noProof/>
            <w:webHidden/>
          </w:rPr>
          <w:fldChar w:fldCharType="begin"/>
        </w:r>
        <w:r>
          <w:rPr>
            <w:noProof/>
            <w:webHidden/>
          </w:rPr>
          <w:instrText xml:space="preserve"> PAGEREF _Toc191663096 \h </w:instrText>
        </w:r>
        <w:r>
          <w:rPr>
            <w:noProof/>
            <w:webHidden/>
          </w:rPr>
        </w:r>
        <w:r>
          <w:rPr>
            <w:noProof/>
            <w:webHidden/>
          </w:rPr>
          <w:fldChar w:fldCharType="separate"/>
        </w:r>
        <w:r w:rsidR="00FA3322">
          <w:rPr>
            <w:noProof/>
            <w:webHidden/>
          </w:rPr>
          <w:t>180</w:t>
        </w:r>
        <w:r>
          <w:rPr>
            <w:noProof/>
            <w:webHidden/>
          </w:rPr>
          <w:fldChar w:fldCharType="end"/>
        </w:r>
      </w:hyperlink>
    </w:p>
    <w:p w14:paraId="12BF487D" w14:textId="604971B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97" w:history="1">
        <w:r w:rsidRPr="007C5077">
          <w:rPr>
            <w:rStyle w:val="Hyperlink"/>
            <w:noProof/>
          </w:rPr>
          <w:t>21.4.</w:t>
        </w:r>
        <w:r>
          <w:rPr>
            <w:rFonts w:asciiTheme="minorHAnsi" w:eastAsiaTheme="minorEastAsia" w:hAnsiTheme="minorHAnsi"/>
            <w:noProof/>
            <w:color w:val="auto"/>
            <w:kern w:val="2"/>
            <w:sz w:val="24"/>
            <w:szCs w:val="24"/>
            <w14:ligatures w14:val="standardContextual"/>
          </w:rPr>
          <w:tab/>
        </w:r>
        <w:r w:rsidRPr="007C5077">
          <w:rPr>
            <w:rStyle w:val="Hyperlink"/>
            <w:noProof/>
          </w:rPr>
          <w:t>RVP LZ PD Details</w:t>
        </w:r>
        <w:r>
          <w:rPr>
            <w:noProof/>
            <w:webHidden/>
          </w:rPr>
          <w:tab/>
        </w:r>
        <w:r>
          <w:rPr>
            <w:noProof/>
            <w:webHidden/>
          </w:rPr>
          <w:fldChar w:fldCharType="begin"/>
        </w:r>
        <w:r>
          <w:rPr>
            <w:noProof/>
            <w:webHidden/>
          </w:rPr>
          <w:instrText xml:space="preserve"> PAGEREF _Toc191663097 \h </w:instrText>
        </w:r>
        <w:r>
          <w:rPr>
            <w:noProof/>
            <w:webHidden/>
          </w:rPr>
        </w:r>
        <w:r>
          <w:rPr>
            <w:noProof/>
            <w:webHidden/>
          </w:rPr>
          <w:fldChar w:fldCharType="separate"/>
        </w:r>
        <w:r w:rsidR="00FA3322">
          <w:rPr>
            <w:noProof/>
            <w:webHidden/>
          </w:rPr>
          <w:t>181</w:t>
        </w:r>
        <w:r>
          <w:rPr>
            <w:noProof/>
            <w:webHidden/>
          </w:rPr>
          <w:fldChar w:fldCharType="end"/>
        </w:r>
      </w:hyperlink>
    </w:p>
    <w:p w14:paraId="4F4CA0C7" w14:textId="305BB53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98" w:history="1">
        <w:r w:rsidRPr="007C5077">
          <w:rPr>
            <w:rStyle w:val="Hyperlink"/>
            <w:noProof/>
          </w:rPr>
          <w:t>21.5.</w:t>
        </w:r>
        <w:r>
          <w:rPr>
            <w:rFonts w:asciiTheme="minorHAnsi" w:eastAsiaTheme="minorEastAsia" w:hAnsiTheme="minorHAnsi"/>
            <w:noProof/>
            <w:color w:val="auto"/>
            <w:kern w:val="2"/>
            <w:sz w:val="24"/>
            <w:szCs w:val="24"/>
            <w14:ligatures w14:val="standardContextual"/>
          </w:rPr>
          <w:tab/>
        </w:r>
        <w:r w:rsidRPr="007C5077">
          <w:rPr>
            <w:rStyle w:val="Hyperlink"/>
            <w:noProof/>
          </w:rPr>
          <w:t>NVL RVP PD HW BOM</w:t>
        </w:r>
        <w:r>
          <w:rPr>
            <w:noProof/>
            <w:webHidden/>
          </w:rPr>
          <w:tab/>
        </w:r>
        <w:r>
          <w:rPr>
            <w:noProof/>
            <w:webHidden/>
          </w:rPr>
          <w:fldChar w:fldCharType="begin"/>
        </w:r>
        <w:r>
          <w:rPr>
            <w:noProof/>
            <w:webHidden/>
          </w:rPr>
          <w:instrText xml:space="preserve"> PAGEREF _Toc191663098 \h </w:instrText>
        </w:r>
        <w:r>
          <w:rPr>
            <w:noProof/>
            <w:webHidden/>
          </w:rPr>
        </w:r>
        <w:r>
          <w:rPr>
            <w:noProof/>
            <w:webHidden/>
          </w:rPr>
          <w:fldChar w:fldCharType="separate"/>
        </w:r>
        <w:r w:rsidR="00FA3322">
          <w:rPr>
            <w:noProof/>
            <w:webHidden/>
          </w:rPr>
          <w:t>182</w:t>
        </w:r>
        <w:r>
          <w:rPr>
            <w:noProof/>
            <w:webHidden/>
          </w:rPr>
          <w:fldChar w:fldCharType="end"/>
        </w:r>
      </w:hyperlink>
    </w:p>
    <w:p w14:paraId="49C0C311" w14:textId="75AF54F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099" w:history="1">
        <w:r w:rsidRPr="007C5077">
          <w:rPr>
            <w:rStyle w:val="Hyperlink"/>
            <w:noProof/>
          </w:rPr>
          <w:t>21.6.</w:t>
        </w:r>
        <w:r>
          <w:rPr>
            <w:rFonts w:asciiTheme="minorHAnsi" w:eastAsiaTheme="minorEastAsia" w:hAnsiTheme="minorHAnsi"/>
            <w:noProof/>
            <w:color w:val="auto"/>
            <w:kern w:val="2"/>
            <w:sz w:val="24"/>
            <w:szCs w:val="24"/>
            <w14:ligatures w14:val="standardContextual"/>
          </w:rPr>
          <w:tab/>
        </w:r>
        <w:r w:rsidRPr="007C5077">
          <w:rPr>
            <w:rStyle w:val="Hyperlink"/>
            <w:noProof/>
          </w:rPr>
          <w:t>Power Sources</w:t>
        </w:r>
        <w:r>
          <w:rPr>
            <w:noProof/>
            <w:webHidden/>
          </w:rPr>
          <w:tab/>
        </w:r>
        <w:r>
          <w:rPr>
            <w:noProof/>
            <w:webHidden/>
          </w:rPr>
          <w:fldChar w:fldCharType="begin"/>
        </w:r>
        <w:r>
          <w:rPr>
            <w:noProof/>
            <w:webHidden/>
          </w:rPr>
          <w:instrText xml:space="preserve"> PAGEREF _Toc191663099 \h </w:instrText>
        </w:r>
        <w:r>
          <w:rPr>
            <w:noProof/>
            <w:webHidden/>
          </w:rPr>
        </w:r>
        <w:r>
          <w:rPr>
            <w:noProof/>
            <w:webHidden/>
          </w:rPr>
          <w:fldChar w:fldCharType="separate"/>
        </w:r>
        <w:r w:rsidR="00FA3322">
          <w:rPr>
            <w:noProof/>
            <w:webHidden/>
          </w:rPr>
          <w:t>183</w:t>
        </w:r>
        <w:r>
          <w:rPr>
            <w:noProof/>
            <w:webHidden/>
          </w:rPr>
          <w:fldChar w:fldCharType="end"/>
        </w:r>
      </w:hyperlink>
    </w:p>
    <w:p w14:paraId="030835AD" w14:textId="6F54CCB8"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00" w:history="1">
        <w:r w:rsidRPr="007C5077">
          <w:rPr>
            <w:rStyle w:val="Hyperlink"/>
          </w:rPr>
          <w:t>21.6.1.</w:t>
        </w:r>
        <w:r>
          <w:rPr>
            <w:rFonts w:asciiTheme="minorHAnsi" w:eastAsiaTheme="minorEastAsia" w:hAnsiTheme="minorHAnsi" w:cstheme="minorBidi"/>
            <w:kern w:val="2"/>
            <w:szCs w:val="24"/>
            <w:lang w:val="en-US" w:eastAsia="en-US"/>
            <w14:ligatures w14:val="standardContextual"/>
          </w:rPr>
          <w:tab/>
        </w:r>
        <w:r w:rsidRPr="007C5077">
          <w:rPr>
            <w:rStyle w:val="Hyperlink"/>
          </w:rPr>
          <w:t>Standard AC adapter</w:t>
        </w:r>
        <w:r>
          <w:rPr>
            <w:webHidden/>
          </w:rPr>
          <w:tab/>
        </w:r>
        <w:r>
          <w:rPr>
            <w:webHidden/>
          </w:rPr>
          <w:fldChar w:fldCharType="begin"/>
        </w:r>
        <w:r>
          <w:rPr>
            <w:webHidden/>
          </w:rPr>
          <w:instrText xml:space="preserve"> PAGEREF _Toc191663100 \h </w:instrText>
        </w:r>
        <w:r>
          <w:rPr>
            <w:webHidden/>
          </w:rPr>
        </w:r>
        <w:r>
          <w:rPr>
            <w:webHidden/>
          </w:rPr>
          <w:fldChar w:fldCharType="separate"/>
        </w:r>
        <w:r w:rsidR="00FA3322">
          <w:rPr>
            <w:webHidden/>
          </w:rPr>
          <w:t>183</w:t>
        </w:r>
        <w:r>
          <w:rPr>
            <w:webHidden/>
          </w:rPr>
          <w:fldChar w:fldCharType="end"/>
        </w:r>
      </w:hyperlink>
    </w:p>
    <w:p w14:paraId="6CFFE0CC" w14:textId="362498AA"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01" w:history="1">
        <w:r w:rsidRPr="007C5077">
          <w:rPr>
            <w:rStyle w:val="Hyperlink"/>
          </w:rPr>
          <w:t>21.6.2.</w:t>
        </w:r>
        <w:r>
          <w:rPr>
            <w:rFonts w:asciiTheme="minorHAnsi" w:eastAsiaTheme="minorEastAsia" w:hAnsiTheme="minorHAnsi" w:cstheme="minorBidi"/>
            <w:kern w:val="2"/>
            <w:szCs w:val="24"/>
            <w:lang w:val="en-US" w:eastAsia="en-US"/>
            <w14:ligatures w14:val="standardContextual"/>
          </w:rPr>
          <w:tab/>
        </w:r>
        <w:r w:rsidRPr="007C5077">
          <w:rPr>
            <w:rStyle w:val="Hyperlink"/>
          </w:rPr>
          <w:t>Type C Adapter</w:t>
        </w:r>
        <w:r>
          <w:rPr>
            <w:webHidden/>
          </w:rPr>
          <w:tab/>
        </w:r>
        <w:r>
          <w:rPr>
            <w:webHidden/>
          </w:rPr>
          <w:fldChar w:fldCharType="begin"/>
        </w:r>
        <w:r>
          <w:rPr>
            <w:webHidden/>
          </w:rPr>
          <w:instrText xml:space="preserve"> PAGEREF _Toc191663101 \h </w:instrText>
        </w:r>
        <w:r>
          <w:rPr>
            <w:webHidden/>
          </w:rPr>
        </w:r>
        <w:r>
          <w:rPr>
            <w:webHidden/>
          </w:rPr>
          <w:fldChar w:fldCharType="separate"/>
        </w:r>
        <w:r w:rsidR="00FA3322">
          <w:rPr>
            <w:webHidden/>
          </w:rPr>
          <w:t>183</w:t>
        </w:r>
        <w:r>
          <w:rPr>
            <w:webHidden/>
          </w:rPr>
          <w:fldChar w:fldCharType="end"/>
        </w:r>
      </w:hyperlink>
    </w:p>
    <w:p w14:paraId="2F5FDFBC" w14:textId="13758AE0"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02" w:history="1">
        <w:r w:rsidRPr="007C5077">
          <w:rPr>
            <w:rStyle w:val="Hyperlink"/>
          </w:rPr>
          <w:t>21.6.3.</w:t>
        </w:r>
        <w:r>
          <w:rPr>
            <w:rFonts w:asciiTheme="minorHAnsi" w:eastAsiaTheme="minorEastAsia" w:hAnsiTheme="minorHAnsi" w:cstheme="minorBidi"/>
            <w:kern w:val="2"/>
            <w:szCs w:val="24"/>
            <w:lang w:val="en-US" w:eastAsia="en-US"/>
            <w14:ligatures w14:val="standardContextual"/>
          </w:rPr>
          <w:tab/>
        </w:r>
        <w:r w:rsidRPr="007C5077">
          <w:rPr>
            <w:rStyle w:val="Hyperlink"/>
          </w:rPr>
          <w:t>Battery Pack</w:t>
        </w:r>
        <w:r>
          <w:rPr>
            <w:webHidden/>
          </w:rPr>
          <w:tab/>
        </w:r>
        <w:r>
          <w:rPr>
            <w:webHidden/>
          </w:rPr>
          <w:fldChar w:fldCharType="begin"/>
        </w:r>
        <w:r>
          <w:rPr>
            <w:webHidden/>
          </w:rPr>
          <w:instrText xml:space="preserve"> PAGEREF _Toc191663102 \h </w:instrText>
        </w:r>
        <w:r>
          <w:rPr>
            <w:webHidden/>
          </w:rPr>
        </w:r>
        <w:r>
          <w:rPr>
            <w:webHidden/>
          </w:rPr>
          <w:fldChar w:fldCharType="separate"/>
        </w:r>
        <w:r w:rsidR="00FA3322">
          <w:rPr>
            <w:webHidden/>
          </w:rPr>
          <w:t>183</w:t>
        </w:r>
        <w:r>
          <w:rPr>
            <w:webHidden/>
          </w:rPr>
          <w:fldChar w:fldCharType="end"/>
        </w:r>
      </w:hyperlink>
    </w:p>
    <w:p w14:paraId="0C16EFD0" w14:textId="5D8767A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03" w:history="1">
        <w:r w:rsidRPr="007C5077">
          <w:rPr>
            <w:rStyle w:val="Hyperlink"/>
          </w:rPr>
          <w:t>21.6.4.</w:t>
        </w:r>
        <w:r>
          <w:rPr>
            <w:rFonts w:asciiTheme="minorHAnsi" w:eastAsiaTheme="minorEastAsia" w:hAnsiTheme="minorHAnsi" w:cstheme="minorBidi"/>
            <w:kern w:val="2"/>
            <w:szCs w:val="24"/>
            <w:lang w:val="en-US" w:eastAsia="en-US"/>
            <w14:ligatures w14:val="standardContextual"/>
          </w:rPr>
          <w:tab/>
        </w:r>
        <w:r w:rsidRPr="007C5077">
          <w:rPr>
            <w:rStyle w:val="Hyperlink"/>
          </w:rPr>
          <w:t>Auxiliary Adapter</w:t>
        </w:r>
        <w:r>
          <w:rPr>
            <w:webHidden/>
          </w:rPr>
          <w:tab/>
        </w:r>
        <w:r>
          <w:rPr>
            <w:webHidden/>
          </w:rPr>
          <w:fldChar w:fldCharType="begin"/>
        </w:r>
        <w:r>
          <w:rPr>
            <w:webHidden/>
          </w:rPr>
          <w:instrText xml:space="preserve"> PAGEREF _Toc191663103 \h </w:instrText>
        </w:r>
        <w:r>
          <w:rPr>
            <w:webHidden/>
          </w:rPr>
        </w:r>
        <w:r>
          <w:rPr>
            <w:webHidden/>
          </w:rPr>
          <w:fldChar w:fldCharType="separate"/>
        </w:r>
        <w:r w:rsidR="00FA3322">
          <w:rPr>
            <w:webHidden/>
          </w:rPr>
          <w:t>184</w:t>
        </w:r>
        <w:r>
          <w:rPr>
            <w:webHidden/>
          </w:rPr>
          <w:fldChar w:fldCharType="end"/>
        </w:r>
      </w:hyperlink>
    </w:p>
    <w:p w14:paraId="66FAC119" w14:textId="3B7C62E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04" w:history="1">
        <w:r w:rsidRPr="007C5077">
          <w:rPr>
            <w:rStyle w:val="Hyperlink"/>
            <w:noProof/>
          </w:rPr>
          <w:t>21.7.</w:t>
        </w:r>
        <w:r>
          <w:rPr>
            <w:rFonts w:asciiTheme="minorHAnsi" w:eastAsiaTheme="minorEastAsia" w:hAnsiTheme="minorHAnsi"/>
            <w:noProof/>
            <w:color w:val="auto"/>
            <w:kern w:val="2"/>
            <w:sz w:val="24"/>
            <w:szCs w:val="24"/>
            <w14:ligatures w14:val="standardContextual"/>
          </w:rPr>
          <w:tab/>
        </w:r>
        <w:r w:rsidRPr="007C5077">
          <w:rPr>
            <w:rStyle w:val="Hyperlink"/>
            <w:noProof/>
          </w:rPr>
          <w:t>Key Power Delivery Subsystems</w:t>
        </w:r>
        <w:r>
          <w:rPr>
            <w:noProof/>
            <w:webHidden/>
          </w:rPr>
          <w:tab/>
        </w:r>
        <w:r>
          <w:rPr>
            <w:noProof/>
            <w:webHidden/>
          </w:rPr>
          <w:fldChar w:fldCharType="begin"/>
        </w:r>
        <w:r>
          <w:rPr>
            <w:noProof/>
            <w:webHidden/>
          </w:rPr>
          <w:instrText xml:space="preserve"> PAGEREF _Toc191663104 \h </w:instrText>
        </w:r>
        <w:r>
          <w:rPr>
            <w:noProof/>
            <w:webHidden/>
          </w:rPr>
        </w:r>
        <w:r>
          <w:rPr>
            <w:noProof/>
            <w:webHidden/>
          </w:rPr>
          <w:fldChar w:fldCharType="separate"/>
        </w:r>
        <w:r w:rsidR="00FA3322">
          <w:rPr>
            <w:noProof/>
            <w:webHidden/>
          </w:rPr>
          <w:t>184</w:t>
        </w:r>
        <w:r>
          <w:rPr>
            <w:noProof/>
            <w:webHidden/>
          </w:rPr>
          <w:fldChar w:fldCharType="end"/>
        </w:r>
      </w:hyperlink>
    </w:p>
    <w:p w14:paraId="3CCEC150" w14:textId="5284CD7C"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05" w:history="1">
        <w:r w:rsidRPr="007C5077">
          <w:rPr>
            <w:rStyle w:val="Hyperlink"/>
          </w:rPr>
          <w:t>21.7.1.</w:t>
        </w:r>
        <w:r>
          <w:rPr>
            <w:rFonts w:asciiTheme="minorHAnsi" w:eastAsiaTheme="minorEastAsia" w:hAnsiTheme="minorHAnsi" w:cstheme="minorBidi"/>
            <w:kern w:val="2"/>
            <w:szCs w:val="24"/>
            <w:lang w:val="en-US" w:eastAsia="en-US"/>
            <w14:ligatures w14:val="standardContextual"/>
          </w:rPr>
          <w:tab/>
        </w:r>
        <w:r w:rsidRPr="007C5077">
          <w:rPr>
            <w:rStyle w:val="Hyperlink"/>
          </w:rPr>
          <w:t>Energy Management Sub-System</w:t>
        </w:r>
        <w:r>
          <w:rPr>
            <w:webHidden/>
          </w:rPr>
          <w:tab/>
        </w:r>
        <w:r>
          <w:rPr>
            <w:webHidden/>
          </w:rPr>
          <w:fldChar w:fldCharType="begin"/>
        </w:r>
        <w:r>
          <w:rPr>
            <w:webHidden/>
          </w:rPr>
          <w:instrText xml:space="preserve"> PAGEREF _Toc191663105 \h </w:instrText>
        </w:r>
        <w:r>
          <w:rPr>
            <w:webHidden/>
          </w:rPr>
        </w:r>
        <w:r>
          <w:rPr>
            <w:webHidden/>
          </w:rPr>
          <w:fldChar w:fldCharType="separate"/>
        </w:r>
        <w:r w:rsidR="00FA3322">
          <w:rPr>
            <w:webHidden/>
          </w:rPr>
          <w:t>184</w:t>
        </w:r>
        <w:r>
          <w:rPr>
            <w:webHidden/>
          </w:rPr>
          <w:fldChar w:fldCharType="end"/>
        </w:r>
      </w:hyperlink>
    </w:p>
    <w:p w14:paraId="62DADCBF" w14:textId="6ADEC65D"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06" w:history="1">
        <w:r w:rsidRPr="007C5077">
          <w:rPr>
            <w:rStyle w:val="Hyperlink"/>
          </w:rPr>
          <w:t>21.7.2.</w:t>
        </w:r>
        <w:r>
          <w:rPr>
            <w:rFonts w:asciiTheme="minorHAnsi" w:eastAsiaTheme="minorEastAsia" w:hAnsiTheme="minorHAnsi" w:cstheme="minorBidi"/>
            <w:kern w:val="2"/>
            <w:szCs w:val="24"/>
            <w:lang w:val="en-US" w:eastAsia="en-US"/>
            <w14:ligatures w14:val="standardContextual"/>
          </w:rPr>
          <w:tab/>
        </w:r>
        <w:r w:rsidRPr="007C5077">
          <w:rPr>
            <w:rStyle w:val="Hyperlink"/>
          </w:rPr>
          <w:t>Rest of the Platform Power Delivery</w:t>
        </w:r>
        <w:r>
          <w:rPr>
            <w:webHidden/>
          </w:rPr>
          <w:tab/>
        </w:r>
        <w:r>
          <w:rPr>
            <w:webHidden/>
          </w:rPr>
          <w:fldChar w:fldCharType="begin"/>
        </w:r>
        <w:r>
          <w:rPr>
            <w:webHidden/>
          </w:rPr>
          <w:instrText xml:space="preserve"> PAGEREF _Toc191663106 \h </w:instrText>
        </w:r>
        <w:r>
          <w:rPr>
            <w:webHidden/>
          </w:rPr>
        </w:r>
        <w:r>
          <w:rPr>
            <w:webHidden/>
          </w:rPr>
          <w:fldChar w:fldCharType="separate"/>
        </w:r>
        <w:r w:rsidR="00FA3322">
          <w:rPr>
            <w:webHidden/>
          </w:rPr>
          <w:t>184</w:t>
        </w:r>
        <w:r>
          <w:rPr>
            <w:webHidden/>
          </w:rPr>
          <w:fldChar w:fldCharType="end"/>
        </w:r>
      </w:hyperlink>
    </w:p>
    <w:p w14:paraId="01537E8E" w14:textId="0D1FF503"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07" w:history="1">
        <w:r w:rsidRPr="007C5077">
          <w:rPr>
            <w:rStyle w:val="Hyperlink"/>
          </w:rPr>
          <w:t>21.7.3.</w:t>
        </w:r>
        <w:r>
          <w:rPr>
            <w:rFonts w:asciiTheme="minorHAnsi" w:eastAsiaTheme="minorEastAsia" w:hAnsiTheme="minorHAnsi" w:cstheme="minorBidi"/>
            <w:kern w:val="2"/>
            <w:szCs w:val="24"/>
            <w:lang w:val="en-US" w:eastAsia="en-US"/>
            <w14:ligatures w14:val="standardContextual"/>
          </w:rPr>
          <w:tab/>
        </w:r>
        <w:r w:rsidRPr="007C5077">
          <w:rPr>
            <w:rStyle w:val="Hyperlink"/>
          </w:rPr>
          <w:t>IMVP9.3 Sub-system</w:t>
        </w:r>
        <w:r>
          <w:rPr>
            <w:webHidden/>
          </w:rPr>
          <w:tab/>
        </w:r>
        <w:r>
          <w:rPr>
            <w:webHidden/>
          </w:rPr>
          <w:fldChar w:fldCharType="begin"/>
        </w:r>
        <w:r>
          <w:rPr>
            <w:webHidden/>
          </w:rPr>
          <w:instrText xml:space="preserve"> PAGEREF _Toc191663107 \h </w:instrText>
        </w:r>
        <w:r>
          <w:rPr>
            <w:webHidden/>
          </w:rPr>
        </w:r>
        <w:r>
          <w:rPr>
            <w:webHidden/>
          </w:rPr>
          <w:fldChar w:fldCharType="separate"/>
        </w:r>
        <w:r w:rsidR="00FA3322">
          <w:rPr>
            <w:webHidden/>
          </w:rPr>
          <w:t>184</w:t>
        </w:r>
        <w:r>
          <w:rPr>
            <w:webHidden/>
          </w:rPr>
          <w:fldChar w:fldCharType="end"/>
        </w:r>
      </w:hyperlink>
    </w:p>
    <w:p w14:paraId="7B2AC807" w14:textId="11694FAA"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08" w:history="1">
        <w:r w:rsidRPr="007C5077">
          <w:rPr>
            <w:rStyle w:val="Hyperlink"/>
            <w:noProof/>
          </w:rPr>
          <w:t>21.8.</w:t>
        </w:r>
        <w:r>
          <w:rPr>
            <w:rFonts w:asciiTheme="minorHAnsi" w:eastAsiaTheme="minorEastAsia" w:hAnsiTheme="minorHAnsi"/>
            <w:noProof/>
            <w:color w:val="auto"/>
            <w:kern w:val="2"/>
            <w:sz w:val="24"/>
            <w:szCs w:val="24"/>
            <w14:ligatures w14:val="standardContextual"/>
          </w:rPr>
          <w:tab/>
        </w:r>
        <w:r w:rsidRPr="007C5077">
          <w:rPr>
            <w:rStyle w:val="Hyperlink"/>
            <w:noProof/>
          </w:rPr>
          <w:t>Critical Rails and Default Voltage Levels</w:t>
        </w:r>
        <w:r>
          <w:rPr>
            <w:noProof/>
            <w:webHidden/>
          </w:rPr>
          <w:tab/>
        </w:r>
        <w:r>
          <w:rPr>
            <w:noProof/>
            <w:webHidden/>
          </w:rPr>
          <w:fldChar w:fldCharType="begin"/>
        </w:r>
        <w:r>
          <w:rPr>
            <w:noProof/>
            <w:webHidden/>
          </w:rPr>
          <w:instrText xml:space="preserve"> PAGEREF _Toc191663108 \h </w:instrText>
        </w:r>
        <w:r>
          <w:rPr>
            <w:noProof/>
            <w:webHidden/>
          </w:rPr>
        </w:r>
        <w:r>
          <w:rPr>
            <w:noProof/>
            <w:webHidden/>
          </w:rPr>
          <w:fldChar w:fldCharType="separate"/>
        </w:r>
        <w:r w:rsidR="00FA3322">
          <w:rPr>
            <w:noProof/>
            <w:webHidden/>
          </w:rPr>
          <w:t>185</w:t>
        </w:r>
        <w:r>
          <w:rPr>
            <w:noProof/>
            <w:webHidden/>
          </w:rPr>
          <w:fldChar w:fldCharType="end"/>
        </w:r>
      </w:hyperlink>
    </w:p>
    <w:p w14:paraId="3348A876" w14:textId="7FB2634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09" w:history="1">
        <w:r w:rsidRPr="007C5077">
          <w:rPr>
            <w:rStyle w:val="Hyperlink"/>
            <w:noProof/>
          </w:rPr>
          <w:t>21.9.</w:t>
        </w:r>
        <w:r>
          <w:rPr>
            <w:rFonts w:asciiTheme="minorHAnsi" w:eastAsiaTheme="minorEastAsia" w:hAnsiTheme="minorHAnsi"/>
            <w:noProof/>
            <w:color w:val="auto"/>
            <w:kern w:val="2"/>
            <w:sz w:val="24"/>
            <w:szCs w:val="24"/>
            <w14:ligatures w14:val="standardContextual"/>
          </w:rPr>
          <w:tab/>
        </w:r>
        <w:r w:rsidRPr="007C5077">
          <w:rPr>
            <w:rStyle w:val="Hyperlink"/>
            <w:noProof/>
          </w:rPr>
          <w:t>Power Map for NVL</w:t>
        </w:r>
        <w:r>
          <w:rPr>
            <w:noProof/>
            <w:webHidden/>
          </w:rPr>
          <w:tab/>
        </w:r>
        <w:r>
          <w:rPr>
            <w:noProof/>
            <w:webHidden/>
          </w:rPr>
          <w:fldChar w:fldCharType="begin"/>
        </w:r>
        <w:r>
          <w:rPr>
            <w:noProof/>
            <w:webHidden/>
          </w:rPr>
          <w:instrText xml:space="preserve"> PAGEREF _Toc191663109 \h </w:instrText>
        </w:r>
        <w:r>
          <w:rPr>
            <w:noProof/>
            <w:webHidden/>
          </w:rPr>
        </w:r>
        <w:r>
          <w:rPr>
            <w:noProof/>
            <w:webHidden/>
          </w:rPr>
          <w:fldChar w:fldCharType="separate"/>
        </w:r>
        <w:r w:rsidR="00FA3322">
          <w:rPr>
            <w:noProof/>
            <w:webHidden/>
          </w:rPr>
          <w:t>187</w:t>
        </w:r>
        <w:r>
          <w:rPr>
            <w:noProof/>
            <w:webHidden/>
          </w:rPr>
          <w:fldChar w:fldCharType="end"/>
        </w:r>
      </w:hyperlink>
    </w:p>
    <w:p w14:paraId="057375E3" w14:textId="757EEFE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10" w:history="1">
        <w:r w:rsidRPr="007C5077">
          <w:rPr>
            <w:rStyle w:val="Hyperlink"/>
            <w:noProof/>
          </w:rPr>
          <w:t>21.10.</w:t>
        </w:r>
        <w:r>
          <w:rPr>
            <w:rFonts w:asciiTheme="minorHAnsi" w:eastAsiaTheme="minorEastAsia" w:hAnsiTheme="minorHAnsi"/>
            <w:noProof/>
            <w:color w:val="auto"/>
            <w:kern w:val="2"/>
            <w:sz w:val="24"/>
            <w:szCs w:val="24"/>
            <w14:ligatures w14:val="standardContextual"/>
          </w:rPr>
          <w:tab/>
        </w:r>
        <w:r w:rsidRPr="007C5077">
          <w:rPr>
            <w:rStyle w:val="Hyperlink"/>
            <w:noProof/>
          </w:rPr>
          <w:t>Power Sequencing</w:t>
        </w:r>
        <w:r>
          <w:rPr>
            <w:noProof/>
            <w:webHidden/>
          </w:rPr>
          <w:tab/>
        </w:r>
        <w:r>
          <w:rPr>
            <w:noProof/>
            <w:webHidden/>
          </w:rPr>
          <w:fldChar w:fldCharType="begin"/>
        </w:r>
        <w:r>
          <w:rPr>
            <w:noProof/>
            <w:webHidden/>
          </w:rPr>
          <w:instrText xml:space="preserve"> PAGEREF _Toc191663110 \h </w:instrText>
        </w:r>
        <w:r>
          <w:rPr>
            <w:noProof/>
            <w:webHidden/>
          </w:rPr>
        </w:r>
        <w:r>
          <w:rPr>
            <w:noProof/>
            <w:webHidden/>
          </w:rPr>
          <w:fldChar w:fldCharType="separate"/>
        </w:r>
        <w:r w:rsidR="00FA3322">
          <w:rPr>
            <w:noProof/>
            <w:webHidden/>
          </w:rPr>
          <w:t>189</w:t>
        </w:r>
        <w:r>
          <w:rPr>
            <w:noProof/>
            <w:webHidden/>
          </w:rPr>
          <w:fldChar w:fldCharType="end"/>
        </w:r>
      </w:hyperlink>
    </w:p>
    <w:p w14:paraId="397E2FBA" w14:textId="56027798"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11" w:history="1">
        <w:r w:rsidRPr="007C5077">
          <w:rPr>
            <w:rStyle w:val="Hyperlink"/>
            <w:noProof/>
          </w:rPr>
          <w:t>22.</w:t>
        </w:r>
        <w:r>
          <w:rPr>
            <w:rFonts w:asciiTheme="minorHAnsi" w:eastAsiaTheme="minorEastAsia" w:hAnsiTheme="minorHAnsi"/>
            <w:b w:val="0"/>
            <w:noProof/>
            <w:color w:val="auto"/>
            <w:kern w:val="2"/>
            <w:sz w:val="24"/>
            <w:szCs w:val="24"/>
            <w14:ligatures w14:val="standardContextual"/>
          </w:rPr>
          <w:tab/>
        </w:r>
        <w:r w:rsidRPr="007C5077">
          <w:rPr>
            <w:rStyle w:val="Hyperlink"/>
            <w:noProof/>
          </w:rPr>
          <w:t>GPIOs</w:t>
        </w:r>
        <w:r>
          <w:rPr>
            <w:noProof/>
            <w:webHidden/>
          </w:rPr>
          <w:tab/>
        </w:r>
        <w:r>
          <w:rPr>
            <w:noProof/>
            <w:webHidden/>
          </w:rPr>
          <w:fldChar w:fldCharType="begin"/>
        </w:r>
        <w:r>
          <w:rPr>
            <w:noProof/>
            <w:webHidden/>
          </w:rPr>
          <w:instrText xml:space="preserve"> PAGEREF _Toc191663111 \h </w:instrText>
        </w:r>
        <w:r>
          <w:rPr>
            <w:noProof/>
            <w:webHidden/>
          </w:rPr>
        </w:r>
        <w:r>
          <w:rPr>
            <w:noProof/>
            <w:webHidden/>
          </w:rPr>
          <w:fldChar w:fldCharType="separate"/>
        </w:r>
        <w:r w:rsidR="00FA3322">
          <w:rPr>
            <w:noProof/>
            <w:webHidden/>
          </w:rPr>
          <w:t>190</w:t>
        </w:r>
        <w:r>
          <w:rPr>
            <w:noProof/>
            <w:webHidden/>
          </w:rPr>
          <w:fldChar w:fldCharType="end"/>
        </w:r>
      </w:hyperlink>
    </w:p>
    <w:p w14:paraId="38F9B721" w14:textId="62DF268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12" w:history="1">
        <w:r w:rsidRPr="007C5077">
          <w:rPr>
            <w:rStyle w:val="Hyperlink"/>
            <w:noProof/>
          </w:rPr>
          <w:t>22.1.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_Toc191663112 \h </w:instrText>
        </w:r>
        <w:r>
          <w:rPr>
            <w:noProof/>
            <w:webHidden/>
          </w:rPr>
        </w:r>
        <w:r>
          <w:rPr>
            <w:noProof/>
            <w:webHidden/>
          </w:rPr>
          <w:fldChar w:fldCharType="separate"/>
        </w:r>
        <w:r w:rsidR="00FA3322">
          <w:rPr>
            <w:noProof/>
            <w:webHidden/>
          </w:rPr>
          <w:t>190</w:t>
        </w:r>
        <w:r>
          <w:rPr>
            <w:noProof/>
            <w:webHidden/>
          </w:rPr>
          <w:fldChar w:fldCharType="end"/>
        </w:r>
      </w:hyperlink>
    </w:p>
    <w:p w14:paraId="5EF34E8B" w14:textId="4C31611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13" w:history="1">
        <w:r w:rsidRPr="007C5077">
          <w:rPr>
            <w:rStyle w:val="Hyperlink"/>
            <w:noProof/>
          </w:rPr>
          <w:t>22.2.</w:t>
        </w:r>
        <w:r>
          <w:rPr>
            <w:rFonts w:asciiTheme="minorHAnsi" w:eastAsiaTheme="minorEastAsia" w:hAnsiTheme="minorHAnsi"/>
            <w:noProof/>
            <w:color w:val="auto"/>
            <w:kern w:val="2"/>
            <w:sz w:val="24"/>
            <w:szCs w:val="24"/>
            <w14:ligatures w14:val="standardContextual"/>
          </w:rPr>
          <w:tab/>
        </w:r>
        <w:r w:rsidRPr="007C5077">
          <w:rPr>
            <w:rStyle w:val="Hyperlink"/>
            <w:noProof/>
          </w:rPr>
          <w:t>RCOMPs</w:t>
        </w:r>
        <w:r>
          <w:rPr>
            <w:noProof/>
            <w:webHidden/>
          </w:rPr>
          <w:tab/>
        </w:r>
        <w:r>
          <w:rPr>
            <w:noProof/>
            <w:webHidden/>
          </w:rPr>
          <w:fldChar w:fldCharType="begin"/>
        </w:r>
        <w:r>
          <w:rPr>
            <w:noProof/>
            <w:webHidden/>
          </w:rPr>
          <w:instrText xml:space="preserve"> PAGEREF _Toc191663113 \h </w:instrText>
        </w:r>
        <w:r>
          <w:rPr>
            <w:noProof/>
            <w:webHidden/>
          </w:rPr>
        </w:r>
        <w:r>
          <w:rPr>
            <w:noProof/>
            <w:webHidden/>
          </w:rPr>
          <w:fldChar w:fldCharType="separate"/>
        </w:r>
        <w:r w:rsidR="00FA3322">
          <w:rPr>
            <w:noProof/>
            <w:webHidden/>
          </w:rPr>
          <w:t>191</w:t>
        </w:r>
        <w:r>
          <w:rPr>
            <w:noProof/>
            <w:webHidden/>
          </w:rPr>
          <w:fldChar w:fldCharType="end"/>
        </w:r>
      </w:hyperlink>
    </w:p>
    <w:p w14:paraId="3719175E" w14:textId="03959EBA"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14" w:history="1">
        <w:r w:rsidRPr="007C5077">
          <w:rPr>
            <w:rStyle w:val="Hyperlink"/>
            <w:noProof/>
          </w:rPr>
          <w:t>23.</w:t>
        </w:r>
        <w:r>
          <w:rPr>
            <w:rFonts w:asciiTheme="minorHAnsi" w:eastAsiaTheme="minorEastAsia" w:hAnsiTheme="minorHAnsi"/>
            <w:b w:val="0"/>
            <w:noProof/>
            <w:color w:val="auto"/>
            <w:kern w:val="2"/>
            <w:sz w:val="24"/>
            <w:szCs w:val="24"/>
            <w14:ligatures w14:val="standardContextual"/>
          </w:rPr>
          <w:tab/>
        </w:r>
        <w:r w:rsidRPr="007C5077">
          <w:rPr>
            <w:rStyle w:val="Hyperlink"/>
            <w:noProof/>
          </w:rPr>
          <w:t>On board Hardware Straps</w:t>
        </w:r>
        <w:r>
          <w:rPr>
            <w:noProof/>
            <w:webHidden/>
          </w:rPr>
          <w:tab/>
        </w:r>
        <w:r>
          <w:rPr>
            <w:noProof/>
            <w:webHidden/>
          </w:rPr>
          <w:fldChar w:fldCharType="begin"/>
        </w:r>
        <w:r>
          <w:rPr>
            <w:noProof/>
            <w:webHidden/>
          </w:rPr>
          <w:instrText xml:space="preserve"> PAGEREF _Toc191663114 \h </w:instrText>
        </w:r>
        <w:r>
          <w:rPr>
            <w:noProof/>
            <w:webHidden/>
          </w:rPr>
        </w:r>
        <w:r>
          <w:rPr>
            <w:noProof/>
            <w:webHidden/>
          </w:rPr>
          <w:fldChar w:fldCharType="separate"/>
        </w:r>
        <w:r w:rsidR="00FA3322">
          <w:rPr>
            <w:noProof/>
            <w:webHidden/>
          </w:rPr>
          <w:t>192</w:t>
        </w:r>
        <w:r>
          <w:rPr>
            <w:noProof/>
            <w:webHidden/>
          </w:rPr>
          <w:fldChar w:fldCharType="end"/>
        </w:r>
      </w:hyperlink>
    </w:p>
    <w:p w14:paraId="58A24810" w14:textId="248C8C4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15" w:history="1">
        <w:r w:rsidRPr="007C5077">
          <w:rPr>
            <w:rStyle w:val="Hyperlink"/>
            <w:noProof/>
          </w:rPr>
          <w:t>23.1.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_Toc191663115 \h </w:instrText>
        </w:r>
        <w:r>
          <w:rPr>
            <w:noProof/>
            <w:webHidden/>
          </w:rPr>
        </w:r>
        <w:r>
          <w:rPr>
            <w:noProof/>
            <w:webHidden/>
          </w:rPr>
          <w:fldChar w:fldCharType="separate"/>
        </w:r>
        <w:r w:rsidR="00FA3322">
          <w:rPr>
            <w:noProof/>
            <w:webHidden/>
          </w:rPr>
          <w:t>192</w:t>
        </w:r>
        <w:r>
          <w:rPr>
            <w:noProof/>
            <w:webHidden/>
          </w:rPr>
          <w:fldChar w:fldCharType="end"/>
        </w:r>
      </w:hyperlink>
    </w:p>
    <w:p w14:paraId="64B382A0" w14:textId="3054614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16" w:history="1">
        <w:r w:rsidRPr="007C5077">
          <w:rPr>
            <w:rStyle w:val="Hyperlink"/>
            <w:noProof/>
          </w:rPr>
          <w:t>23.2.</w:t>
        </w:r>
        <w:r>
          <w:rPr>
            <w:rFonts w:asciiTheme="minorHAnsi" w:eastAsiaTheme="minorEastAsia" w:hAnsiTheme="minorHAnsi"/>
            <w:noProof/>
            <w:color w:val="auto"/>
            <w:kern w:val="2"/>
            <w:sz w:val="24"/>
            <w:szCs w:val="24"/>
            <w14:ligatures w14:val="standardContextual"/>
          </w:rPr>
          <w:tab/>
        </w:r>
        <w:r w:rsidRPr="007C5077">
          <w:rPr>
            <w:rStyle w:val="Hyperlink"/>
            <w:noProof/>
          </w:rPr>
          <w:t>NVL PCD-H Hardware strap</w:t>
        </w:r>
        <w:r>
          <w:rPr>
            <w:noProof/>
            <w:webHidden/>
          </w:rPr>
          <w:tab/>
        </w:r>
        <w:r>
          <w:rPr>
            <w:noProof/>
            <w:webHidden/>
          </w:rPr>
          <w:fldChar w:fldCharType="begin"/>
        </w:r>
        <w:r>
          <w:rPr>
            <w:noProof/>
            <w:webHidden/>
          </w:rPr>
          <w:instrText xml:space="preserve"> PAGEREF _Toc191663116 \h </w:instrText>
        </w:r>
        <w:r>
          <w:rPr>
            <w:noProof/>
            <w:webHidden/>
          </w:rPr>
        </w:r>
        <w:r>
          <w:rPr>
            <w:noProof/>
            <w:webHidden/>
          </w:rPr>
          <w:fldChar w:fldCharType="separate"/>
        </w:r>
        <w:r w:rsidR="00FA3322">
          <w:rPr>
            <w:noProof/>
            <w:webHidden/>
          </w:rPr>
          <w:t>192</w:t>
        </w:r>
        <w:r>
          <w:rPr>
            <w:noProof/>
            <w:webHidden/>
          </w:rPr>
          <w:fldChar w:fldCharType="end"/>
        </w:r>
      </w:hyperlink>
    </w:p>
    <w:p w14:paraId="55A714C8" w14:textId="26285E5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17" w:history="1">
        <w:r w:rsidRPr="007C5077">
          <w:rPr>
            <w:rStyle w:val="Hyperlink"/>
            <w:noProof/>
          </w:rPr>
          <w:t>23.3.</w:t>
        </w:r>
        <w:r>
          <w:rPr>
            <w:rFonts w:asciiTheme="minorHAnsi" w:eastAsiaTheme="minorEastAsia" w:hAnsiTheme="minorHAnsi"/>
            <w:noProof/>
            <w:color w:val="auto"/>
            <w:kern w:val="2"/>
            <w:sz w:val="24"/>
            <w:szCs w:val="24"/>
            <w14:ligatures w14:val="standardContextual"/>
          </w:rPr>
          <w:tab/>
        </w:r>
        <w:r w:rsidRPr="007C5077">
          <w:rPr>
            <w:rStyle w:val="Hyperlink"/>
            <w:noProof/>
          </w:rPr>
          <w:t>NVL PCH IOE Hardware strap</w:t>
        </w:r>
        <w:r>
          <w:rPr>
            <w:noProof/>
            <w:webHidden/>
          </w:rPr>
          <w:tab/>
        </w:r>
        <w:r>
          <w:rPr>
            <w:noProof/>
            <w:webHidden/>
          </w:rPr>
          <w:fldChar w:fldCharType="begin"/>
        </w:r>
        <w:r>
          <w:rPr>
            <w:noProof/>
            <w:webHidden/>
          </w:rPr>
          <w:instrText xml:space="preserve"> PAGEREF _Toc191663117 \h </w:instrText>
        </w:r>
        <w:r>
          <w:rPr>
            <w:noProof/>
            <w:webHidden/>
          </w:rPr>
        </w:r>
        <w:r>
          <w:rPr>
            <w:noProof/>
            <w:webHidden/>
          </w:rPr>
          <w:fldChar w:fldCharType="separate"/>
        </w:r>
        <w:r w:rsidR="00FA3322">
          <w:rPr>
            <w:noProof/>
            <w:webHidden/>
          </w:rPr>
          <w:t>194</w:t>
        </w:r>
        <w:r>
          <w:rPr>
            <w:noProof/>
            <w:webHidden/>
          </w:rPr>
          <w:fldChar w:fldCharType="end"/>
        </w:r>
      </w:hyperlink>
    </w:p>
    <w:p w14:paraId="05D522A3" w14:textId="4B1C9762"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18" w:history="1">
        <w:r w:rsidRPr="007C5077">
          <w:rPr>
            <w:rStyle w:val="Hyperlink"/>
            <w:noProof/>
          </w:rPr>
          <w:t>24.</w:t>
        </w:r>
        <w:r>
          <w:rPr>
            <w:rFonts w:asciiTheme="minorHAnsi" w:eastAsiaTheme="minorEastAsia" w:hAnsiTheme="minorHAnsi"/>
            <w:b w:val="0"/>
            <w:noProof/>
            <w:color w:val="auto"/>
            <w:kern w:val="2"/>
            <w:sz w:val="24"/>
            <w:szCs w:val="24"/>
            <w14:ligatures w14:val="standardContextual"/>
          </w:rPr>
          <w:tab/>
        </w:r>
        <w:r w:rsidRPr="007C5077">
          <w:rPr>
            <w:rStyle w:val="Hyperlink"/>
            <w:noProof/>
          </w:rPr>
          <w:t>PSS</w:t>
        </w:r>
        <w:r>
          <w:rPr>
            <w:noProof/>
            <w:webHidden/>
          </w:rPr>
          <w:tab/>
        </w:r>
        <w:r>
          <w:rPr>
            <w:noProof/>
            <w:webHidden/>
          </w:rPr>
          <w:fldChar w:fldCharType="begin"/>
        </w:r>
        <w:r>
          <w:rPr>
            <w:noProof/>
            <w:webHidden/>
          </w:rPr>
          <w:instrText xml:space="preserve"> PAGEREF _Toc191663118 \h </w:instrText>
        </w:r>
        <w:r>
          <w:rPr>
            <w:noProof/>
            <w:webHidden/>
          </w:rPr>
        </w:r>
        <w:r>
          <w:rPr>
            <w:noProof/>
            <w:webHidden/>
          </w:rPr>
          <w:fldChar w:fldCharType="separate"/>
        </w:r>
        <w:r w:rsidR="00FA3322">
          <w:rPr>
            <w:noProof/>
            <w:webHidden/>
          </w:rPr>
          <w:t>197</w:t>
        </w:r>
        <w:r>
          <w:rPr>
            <w:noProof/>
            <w:webHidden/>
          </w:rPr>
          <w:fldChar w:fldCharType="end"/>
        </w:r>
      </w:hyperlink>
    </w:p>
    <w:p w14:paraId="5C9E82DB" w14:textId="4BAF2EB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19" w:history="1">
        <w:r w:rsidRPr="007C5077">
          <w:rPr>
            <w:rStyle w:val="Hyperlink"/>
            <w:noProof/>
          </w:rPr>
          <w:t>24.1.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_Toc191663119 \h </w:instrText>
        </w:r>
        <w:r>
          <w:rPr>
            <w:noProof/>
            <w:webHidden/>
          </w:rPr>
        </w:r>
        <w:r>
          <w:rPr>
            <w:noProof/>
            <w:webHidden/>
          </w:rPr>
          <w:fldChar w:fldCharType="separate"/>
        </w:r>
        <w:r w:rsidR="00FA3322">
          <w:rPr>
            <w:noProof/>
            <w:webHidden/>
          </w:rPr>
          <w:t>197</w:t>
        </w:r>
        <w:r>
          <w:rPr>
            <w:noProof/>
            <w:webHidden/>
          </w:rPr>
          <w:fldChar w:fldCharType="end"/>
        </w:r>
      </w:hyperlink>
    </w:p>
    <w:p w14:paraId="480EFBE0" w14:textId="71F6956B"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20" w:history="1">
        <w:r w:rsidRPr="007C5077">
          <w:rPr>
            <w:rStyle w:val="Hyperlink"/>
            <w:noProof/>
          </w:rPr>
          <w:t>25.</w:t>
        </w:r>
        <w:r>
          <w:rPr>
            <w:rFonts w:asciiTheme="minorHAnsi" w:eastAsiaTheme="minorEastAsia" w:hAnsiTheme="minorHAnsi"/>
            <w:b w:val="0"/>
            <w:noProof/>
            <w:color w:val="auto"/>
            <w:kern w:val="2"/>
            <w:sz w:val="24"/>
            <w:szCs w:val="24"/>
            <w14:ligatures w14:val="standardContextual"/>
          </w:rPr>
          <w:tab/>
        </w:r>
        <w:r w:rsidRPr="007C5077">
          <w:rPr>
            <w:rStyle w:val="Hyperlink"/>
            <w:noProof/>
          </w:rPr>
          <w:t>PPV (Processor/Product Platform Validation)</w:t>
        </w:r>
        <w:r>
          <w:rPr>
            <w:noProof/>
            <w:webHidden/>
          </w:rPr>
          <w:tab/>
        </w:r>
        <w:r>
          <w:rPr>
            <w:noProof/>
            <w:webHidden/>
          </w:rPr>
          <w:fldChar w:fldCharType="begin"/>
        </w:r>
        <w:r>
          <w:rPr>
            <w:noProof/>
            <w:webHidden/>
          </w:rPr>
          <w:instrText xml:space="preserve"> PAGEREF _Toc191663120 \h </w:instrText>
        </w:r>
        <w:r>
          <w:rPr>
            <w:noProof/>
            <w:webHidden/>
          </w:rPr>
        </w:r>
        <w:r>
          <w:rPr>
            <w:noProof/>
            <w:webHidden/>
          </w:rPr>
          <w:fldChar w:fldCharType="separate"/>
        </w:r>
        <w:r w:rsidR="00FA3322">
          <w:rPr>
            <w:noProof/>
            <w:webHidden/>
          </w:rPr>
          <w:t>198</w:t>
        </w:r>
        <w:r>
          <w:rPr>
            <w:noProof/>
            <w:webHidden/>
          </w:rPr>
          <w:fldChar w:fldCharType="end"/>
        </w:r>
      </w:hyperlink>
    </w:p>
    <w:p w14:paraId="01E1A4EF" w14:textId="7382C42F"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21" w:history="1">
        <w:r w:rsidRPr="007C5077">
          <w:rPr>
            <w:rStyle w:val="Hyperlink"/>
            <w:noProof/>
          </w:rPr>
          <w:t>25.1.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_Toc191663121 \h </w:instrText>
        </w:r>
        <w:r>
          <w:rPr>
            <w:noProof/>
            <w:webHidden/>
          </w:rPr>
        </w:r>
        <w:r>
          <w:rPr>
            <w:noProof/>
            <w:webHidden/>
          </w:rPr>
          <w:fldChar w:fldCharType="separate"/>
        </w:r>
        <w:r w:rsidR="00FA3322">
          <w:rPr>
            <w:noProof/>
            <w:webHidden/>
          </w:rPr>
          <w:t>198</w:t>
        </w:r>
        <w:r>
          <w:rPr>
            <w:noProof/>
            <w:webHidden/>
          </w:rPr>
          <w:fldChar w:fldCharType="end"/>
        </w:r>
      </w:hyperlink>
    </w:p>
    <w:p w14:paraId="48810F29" w14:textId="61C64AF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22" w:history="1">
        <w:r w:rsidRPr="007C5077">
          <w:rPr>
            <w:rStyle w:val="Hyperlink"/>
            <w:noProof/>
          </w:rPr>
          <w:t>25.2.</w:t>
        </w:r>
        <w:r>
          <w:rPr>
            <w:rFonts w:asciiTheme="minorHAnsi" w:eastAsiaTheme="minorEastAsia" w:hAnsiTheme="minorHAnsi"/>
            <w:noProof/>
            <w:color w:val="auto"/>
            <w:kern w:val="2"/>
            <w:sz w:val="24"/>
            <w:szCs w:val="24"/>
            <w14:ligatures w14:val="standardContextual"/>
          </w:rPr>
          <w:tab/>
        </w:r>
        <w:r w:rsidRPr="007C5077">
          <w:rPr>
            <w:rStyle w:val="Hyperlink"/>
            <w:noProof/>
          </w:rPr>
          <w:t>PPV support on NVL RVP</w:t>
        </w:r>
        <w:r>
          <w:rPr>
            <w:noProof/>
            <w:webHidden/>
          </w:rPr>
          <w:tab/>
        </w:r>
        <w:r>
          <w:rPr>
            <w:noProof/>
            <w:webHidden/>
          </w:rPr>
          <w:fldChar w:fldCharType="begin"/>
        </w:r>
        <w:r>
          <w:rPr>
            <w:noProof/>
            <w:webHidden/>
          </w:rPr>
          <w:instrText xml:space="preserve"> PAGEREF _Toc191663122 \h </w:instrText>
        </w:r>
        <w:r>
          <w:rPr>
            <w:noProof/>
            <w:webHidden/>
          </w:rPr>
        </w:r>
        <w:r>
          <w:rPr>
            <w:noProof/>
            <w:webHidden/>
          </w:rPr>
          <w:fldChar w:fldCharType="separate"/>
        </w:r>
        <w:r w:rsidR="00FA3322">
          <w:rPr>
            <w:noProof/>
            <w:webHidden/>
          </w:rPr>
          <w:t>198</w:t>
        </w:r>
        <w:r>
          <w:rPr>
            <w:noProof/>
            <w:webHidden/>
          </w:rPr>
          <w:fldChar w:fldCharType="end"/>
        </w:r>
      </w:hyperlink>
    </w:p>
    <w:p w14:paraId="1A2F636D" w14:textId="38E602DD"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23" w:history="1">
        <w:r w:rsidRPr="007C5077">
          <w:rPr>
            <w:rStyle w:val="Hyperlink"/>
            <w:noProof/>
          </w:rPr>
          <w:t>25.3.</w:t>
        </w:r>
        <w:r>
          <w:rPr>
            <w:rFonts w:asciiTheme="minorHAnsi" w:eastAsiaTheme="minorEastAsia" w:hAnsiTheme="minorHAnsi"/>
            <w:noProof/>
            <w:color w:val="auto"/>
            <w:kern w:val="2"/>
            <w:sz w:val="24"/>
            <w:szCs w:val="24"/>
            <w14:ligatures w14:val="standardContextual"/>
          </w:rPr>
          <w:tab/>
        </w:r>
        <w:r w:rsidRPr="007C5077">
          <w:rPr>
            <w:rStyle w:val="Hyperlink"/>
            <w:noProof/>
          </w:rPr>
          <w:t>PPV Specific RVP LZ/ PRD</w:t>
        </w:r>
        <w:r>
          <w:rPr>
            <w:noProof/>
            <w:webHidden/>
          </w:rPr>
          <w:tab/>
        </w:r>
        <w:r>
          <w:rPr>
            <w:noProof/>
            <w:webHidden/>
          </w:rPr>
          <w:fldChar w:fldCharType="begin"/>
        </w:r>
        <w:r>
          <w:rPr>
            <w:noProof/>
            <w:webHidden/>
          </w:rPr>
          <w:instrText xml:space="preserve"> PAGEREF _Toc191663123 \h </w:instrText>
        </w:r>
        <w:r>
          <w:rPr>
            <w:noProof/>
            <w:webHidden/>
          </w:rPr>
        </w:r>
        <w:r>
          <w:rPr>
            <w:noProof/>
            <w:webHidden/>
          </w:rPr>
          <w:fldChar w:fldCharType="separate"/>
        </w:r>
        <w:r w:rsidR="00FA3322">
          <w:rPr>
            <w:noProof/>
            <w:webHidden/>
          </w:rPr>
          <w:t>198</w:t>
        </w:r>
        <w:r>
          <w:rPr>
            <w:noProof/>
            <w:webHidden/>
          </w:rPr>
          <w:fldChar w:fldCharType="end"/>
        </w:r>
      </w:hyperlink>
    </w:p>
    <w:p w14:paraId="27061AAD" w14:textId="45A69E51"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24" w:history="1">
        <w:r w:rsidRPr="007C5077">
          <w:rPr>
            <w:rStyle w:val="Hyperlink"/>
            <w:noProof/>
          </w:rPr>
          <w:t>26.</w:t>
        </w:r>
        <w:r>
          <w:rPr>
            <w:rFonts w:asciiTheme="minorHAnsi" w:eastAsiaTheme="minorEastAsia" w:hAnsiTheme="minorHAnsi"/>
            <w:b w:val="0"/>
            <w:noProof/>
            <w:color w:val="auto"/>
            <w:kern w:val="2"/>
            <w:sz w:val="24"/>
            <w:szCs w:val="24"/>
            <w14:ligatures w14:val="standardContextual"/>
          </w:rPr>
          <w:tab/>
        </w:r>
        <w:r w:rsidRPr="007C5077">
          <w:rPr>
            <w:rStyle w:val="Hyperlink"/>
            <w:noProof/>
          </w:rPr>
          <w:t>Debug and Validation Hooks</w:t>
        </w:r>
        <w:r>
          <w:rPr>
            <w:noProof/>
            <w:webHidden/>
          </w:rPr>
          <w:tab/>
        </w:r>
        <w:r>
          <w:rPr>
            <w:noProof/>
            <w:webHidden/>
          </w:rPr>
          <w:fldChar w:fldCharType="begin"/>
        </w:r>
        <w:r>
          <w:rPr>
            <w:noProof/>
            <w:webHidden/>
          </w:rPr>
          <w:instrText xml:space="preserve"> PAGEREF _Toc191663124 \h </w:instrText>
        </w:r>
        <w:r>
          <w:rPr>
            <w:noProof/>
            <w:webHidden/>
          </w:rPr>
        </w:r>
        <w:r>
          <w:rPr>
            <w:noProof/>
            <w:webHidden/>
          </w:rPr>
          <w:fldChar w:fldCharType="separate"/>
        </w:r>
        <w:r w:rsidR="00FA3322">
          <w:rPr>
            <w:noProof/>
            <w:webHidden/>
          </w:rPr>
          <w:t>199</w:t>
        </w:r>
        <w:r>
          <w:rPr>
            <w:noProof/>
            <w:webHidden/>
          </w:rPr>
          <w:fldChar w:fldCharType="end"/>
        </w:r>
      </w:hyperlink>
    </w:p>
    <w:p w14:paraId="303A1CAA" w14:textId="3DD1F22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25" w:history="1">
        <w:r w:rsidRPr="007C5077">
          <w:rPr>
            <w:rStyle w:val="Hyperlink"/>
            <w:noProof/>
          </w:rPr>
          <w:t>26.1.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_Toc191663125 \h </w:instrText>
        </w:r>
        <w:r>
          <w:rPr>
            <w:noProof/>
            <w:webHidden/>
          </w:rPr>
        </w:r>
        <w:r>
          <w:rPr>
            <w:noProof/>
            <w:webHidden/>
          </w:rPr>
          <w:fldChar w:fldCharType="separate"/>
        </w:r>
        <w:r w:rsidR="00FA3322">
          <w:rPr>
            <w:noProof/>
            <w:webHidden/>
          </w:rPr>
          <w:t>199</w:t>
        </w:r>
        <w:r>
          <w:rPr>
            <w:noProof/>
            <w:webHidden/>
          </w:rPr>
          <w:fldChar w:fldCharType="end"/>
        </w:r>
      </w:hyperlink>
    </w:p>
    <w:p w14:paraId="406A79FA" w14:textId="31DDD74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26" w:history="1">
        <w:r w:rsidRPr="007C5077">
          <w:rPr>
            <w:rStyle w:val="Hyperlink"/>
            <w:noProof/>
          </w:rPr>
          <w:t>26.2.</w:t>
        </w:r>
        <w:r>
          <w:rPr>
            <w:rFonts w:asciiTheme="minorHAnsi" w:eastAsiaTheme="minorEastAsia" w:hAnsiTheme="minorHAnsi"/>
            <w:noProof/>
            <w:color w:val="auto"/>
            <w:kern w:val="2"/>
            <w:sz w:val="24"/>
            <w:szCs w:val="24"/>
            <w14:ligatures w14:val="standardContextual"/>
          </w:rPr>
          <w:tab/>
        </w:r>
        <w:r w:rsidRPr="007C5077">
          <w:rPr>
            <w:rStyle w:val="Hyperlink"/>
            <w:noProof/>
          </w:rPr>
          <w:t>Debug domain platform MRD/PRDs</w:t>
        </w:r>
        <w:r>
          <w:rPr>
            <w:noProof/>
            <w:webHidden/>
          </w:rPr>
          <w:tab/>
        </w:r>
        <w:r>
          <w:rPr>
            <w:noProof/>
            <w:webHidden/>
          </w:rPr>
          <w:fldChar w:fldCharType="begin"/>
        </w:r>
        <w:r>
          <w:rPr>
            <w:noProof/>
            <w:webHidden/>
          </w:rPr>
          <w:instrText xml:space="preserve"> PAGEREF _Toc191663126 \h </w:instrText>
        </w:r>
        <w:r>
          <w:rPr>
            <w:noProof/>
            <w:webHidden/>
          </w:rPr>
        </w:r>
        <w:r>
          <w:rPr>
            <w:noProof/>
            <w:webHidden/>
          </w:rPr>
          <w:fldChar w:fldCharType="separate"/>
        </w:r>
        <w:r w:rsidR="00FA3322">
          <w:rPr>
            <w:noProof/>
            <w:webHidden/>
          </w:rPr>
          <w:t>199</w:t>
        </w:r>
        <w:r>
          <w:rPr>
            <w:noProof/>
            <w:webHidden/>
          </w:rPr>
          <w:fldChar w:fldCharType="end"/>
        </w:r>
      </w:hyperlink>
    </w:p>
    <w:p w14:paraId="4FD64BF4" w14:textId="4FB86DB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27" w:history="1">
        <w:r w:rsidRPr="007C5077">
          <w:rPr>
            <w:rStyle w:val="Hyperlink"/>
            <w:noProof/>
          </w:rPr>
          <w:t>26.3.</w:t>
        </w:r>
        <w:r>
          <w:rPr>
            <w:rFonts w:asciiTheme="minorHAnsi" w:eastAsiaTheme="minorEastAsia" w:hAnsiTheme="minorHAnsi"/>
            <w:noProof/>
            <w:color w:val="auto"/>
            <w:kern w:val="2"/>
            <w:sz w:val="24"/>
            <w:szCs w:val="24"/>
            <w14:ligatures w14:val="standardContextual"/>
          </w:rPr>
          <w:tab/>
        </w:r>
        <w:r w:rsidRPr="007C5077">
          <w:rPr>
            <w:rStyle w:val="Hyperlink"/>
            <w:noProof/>
          </w:rPr>
          <w:t>Debug domain RVP LZ/ PRD</w:t>
        </w:r>
        <w:r>
          <w:rPr>
            <w:noProof/>
            <w:webHidden/>
          </w:rPr>
          <w:tab/>
        </w:r>
        <w:r>
          <w:rPr>
            <w:noProof/>
            <w:webHidden/>
          </w:rPr>
          <w:fldChar w:fldCharType="begin"/>
        </w:r>
        <w:r>
          <w:rPr>
            <w:noProof/>
            <w:webHidden/>
          </w:rPr>
          <w:instrText xml:space="preserve"> PAGEREF _Toc191663127 \h </w:instrText>
        </w:r>
        <w:r>
          <w:rPr>
            <w:noProof/>
            <w:webHidden/>
          </w:rPr>
        </w:r>
        <w:r>
          <w:rPr>
            <w:noProof/>
            <w:webHidden/>
          </w:rPr>
          <w:fldChar w:fldCharType="separate"/>
        </w:r>
        <w:r w:rsidR="00FA3322">
          <w:rPr>
            <w:noProof/>
            <w:webHidden/>
          </w:rPr>
          <w:t>199</w:t>
        </w:r>
        <w:r>
          <w:rPr>
            <w:noProof/>
            <w:webHidden/>
          </w:rPr>
          <w:fldChar w:fldCharType="end"/>
        </w:r>
      </w:hyperlink>
    </w:p>
    <w:p w14:paraId="6B2CAB33" w14:textId="0BAC21A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28" w:history="1">
        <w:r w:rsidRPr="007C5077">
          <w:rPr>
            <w:rStyle w:val="Hyperlink"/>
            <w:noProof/>
          </w:rPr>
          <w:t>26.4.</w:t>
        </w:r>
        <w:r>
          <w:rPr>
            <w:rFonts w:asciiTheme="minorHAnsi" w:eastAsiaTheme="minorEastAsia" w:hAnsiTheme="minorHAnsi"/>
            <w:noProof/>
            <w:color w:val="auto"/>
            <w:kern w:val="2"/>
            <w:sz w:val="24"/>
            <w:szCs w:val="24"/>
            <w14:ligatures w14:val="standardContextual"/>
          </w:rPr>
          <w:tab/>
        </w:r>
        <w:r w:rsidRPr="007C5077">
          <w:rPr>
            <w:rStyle w:val="Hyperlink"/>
            <w:noProof/>
          </w:rPr>
          <w:t>AIC List</w:t>
        </w:r>
        <w:r>
          <w:rPr>
            <w:noProof/>
            <w:webHidden/>
          </w:rPr>
          <w:tab/>
        </w:r>
        <w:r>
          <w:rPr>
            <w:noProof/>
            <w:webHidden/>
          </w:rPr>
          <w:fldChar w:fldCharType="begin"/>
        </w:r>
        <w:r>
          <w:rPr>
            <w:noProof/>
            <w:webHidden/>
          </w:rPr>
          <w:instrText xml:space="preserve"> PAGEREF _Toc191663128 \h </w:instrText>
        </w:r>
        <w:r>
          <w:rPr>
            <w:noProof/>
            <w:webHidden/>
          </w:rPr>
        </w:r>
        <w:r>
          <w:rPr>
            <w:noProof/>
            <w:webHidden/>
          </w:rPr>
          <w:fldChar w:fldCharType="separate"/>
        </w:r>
        <w:r w:rsidR="00FA3322">
          <w:rPr>
            <w:noProof/>
            <w:webHidden/>
          </w:rPr>
          <w:t>201</w:t>
        </w:r>
        <w:r>
          <w:rPr>
            <w:noProof/>
            <w:webHidden/>
          </w:rPr>
          <w:fldChar w:fldCharType="end"/>
        </w:r>
      </w:hyperlink>
    </w:p>
    <w:p w14:paraId="2BB0C262" w14:textId="1A03E781"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29" w:history="1">
        <w:r w:rsidRPr="007C5077">
          <w:rPr>
            <w:rStyle w:val="Hyperlink"/>
            <w:noProof/>
          </w:rPr>
          <w:t>26.5.</w:t>
        </w:r>
        <w:r>
          <w:rPr>
            <w:rFonts w:asciiTheme="minorHAnsi" w:eastAsiaTheme="minorEastAsia" w:hAnsiTheme="minorHAnsi"/>
            <w:noProof/>
            <w:color w:val="auto"/>
            <w:kern w:val="2"/>
            <w:sz w:val="24"/>
            <w:szCs w:val="24"/>
            <w14:ligatures w14:val="standardContextual"/>
          </w:rPr>
          <w:tab/>
        </w:r>
        <w:r w:rsidRPr="007C5077">
          <w:rPr>
            <w:rStyle w:val="Hyperlink"/>
            <w:noProof/>
          </w:rPr>
          <w:t>SoC Debug architecture - Introduction</w:t>
        </w:r>
        <w:r>
          <w:rPr>
            <w:noProof/>
            <w:webHidden/>
          </w:rPr>
          <w:tab/>
        </w:r>
        <w:r>
          <w:rPr>
            <w:noProof/>
            <w:webHidden/>
          </w:rPr>
          <w:fldChar w:fldCharType="begin"/>
        </w:r>
        <w:r>
          <w:rPr>
            <w:noProof/>
            <w:webHidden/>
          </w:rPr>
          <w:instrText xml:space="preserve"> PAGEREF _Toc191663129 \h </w:instrText>
        </w:r>
        <w:r>
          <w:rPr>
            <w:noProof/>
            <w:webHidden/>
          </w:rPr>
        </w:r>
        <w:r>
          <w:rPr>
            <w:noProof/>
            <w:webHidden/>
          </w:rPr>
          <w:fldChar w:fldCharType="separate"/>
        </w:r>
        <w:r w:rsidR="00FA3322">
          <w:rPr>
            <w:noProof/>
            <w:webHidden/>
          </w:rPr>
          <w:t>201</w:t>
        </w:r>
        <w:r>
          <w:rPr>
            <w:noProof/>
            <w:webHidden/>
          </w:rPr>
          <w:fldChar w:fldCharType="end"/>
        </w:r>
      </w:hyperlink>
    </w:p>
    <w:p w14:paraId="371DF102" w14:textId="6156C1F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30" w:history="1">
        <w:r w:rsidRPr="007C5077">
          <w:rPr>
            <w:rStyle w:val="Hyperlink"/>
            <w:noProof/>
          </w:rPr>
          <w:t>26.6.</w:t>
        </w:r>
        <w:r>
          <w:rPr>
            <w:rFonts w:asciiTheme="minorHAnsi" w:eastAsiaTheme="minorEastAsia" w:hAnsiTheme="minorHAnsi"/>
            <w:noProof/>
            <w:color w:val="auto"/>
            <w:kern w:val="2"/>
            <w:sz w:val="24"/>
            <w:szCs w:val="24"/>
            <w14:ligatures w14:val="standardContextual"/>
          </w:rPr>
          <w:tab/>
        </w:r>
        <w:r w:rsidRPr="007C5077">
          <w:rPr>
            <w:rStyle w:val="Hyperlink"/>
            <w:noProof/>
          </w:rPr>
          <w:t>Boot flow debug</w:t>
        </w:r>
        <w:r>
          <w:rPr>
            <w:noProof/>
            <w:webHidden/>
          </w:rPr>
          <w:tab/>
        </w:r>
        <w:r>
          <w:rPr>
            <w:noProof/>
            <w:webHidden/>
          </w:rPr>
          <w:fldChar w:fldCharType="begin"/>
        </w:r>
        <w:r>
          <w:rPr>
            <w:noProof/>
            <w:webHidden/>
          </w:rPr>
          <w:instrText xml:space="preserve"> PAGEREF _Toc191663130 \h </w:instrText>
        </w:r>
        <w:r>
          <w:rPr>
            <w:noProof/>
            <w:webHidden/>
          </w:rPr>
        </w:r>
        <w:r>
          <w:rPr>
            <w:noProof/>
            <w:webHidden/>
          </w:rPr>
          <w:fldChar w:fldCharType="separate"/>
        </w:r>
        <w:r w:rsidR="00FA3322">
          <w:rPr>
            <w:noProof/>
            <w:webHidden/>
          </w:rPr>
          <w:t>203</w:t>
        </w:r>
        <w:r>
          <w:rPr>
            <w:noProof/>
            <w:webHidden/>
          </w:rPr>
          <w:fldChar w:fldCharType="end"/>
        </w:r>
      </w:hyperlink>
    </w:p>
    <w:p w14:paraId="12B3B78A" w14:textId="3FAD46F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31" w:history="1">
        <w:r w:rsidRPr="007C5077">
          <w:rPr>
            <w:rStyle w:val="Hyperlink"/>
            <w:noProof/>
          </w:rPr>
          <w:t>26.7.</w:t>
        </w:r>
        <w:r>
          <w:rPr>
            <w:rFonts w:asciiTheme="minorHAnsi" w:eastAsiaTheme="minorEastAsia" w:hAnsiTheme="minorHAnsi"/>
            <w:noProof/>
            <w:color w:val="auto"/>
            <w:kern w:val="2"/>
            <w:sz w:val="24"/>
            <w:szCs w:val="24"/>
            <w14:ligatures w14:val="standardContextual"/>
          </w:rPr>
          <w:tab/>
        </w:r>
        <w:r w:rsidRPr="007C5077">
          <w:rPr>
            <w:rStyle w:val="Hyperlink"/>
            <w:noProof/>
          </w:rPr>
          <w:t>Debug interfaces supported by SoC</w:t>
        </w:r>
        <w:r>
          <w:rPr>
            <w:noProof/>
            <w:webHidden/>
          </w:rPr>
          <w:tab/>
        </w:r>
        <w:r>
          <w:rPr>
            <w:noProof/>
            <w:webHidden/>
          </w:rPr>
          <w:fldChar w:fldCharType="begin"/>
        </w:r>
        <w:r>
          <w:rPr>
            <w:noProof/>
            <w:webHidden/>
          </w:rPr>
          <w:instrText xml:space="preserve"> PAGEREF _Toc191663131 \h </w:instrText>
        </w:r>
        <w:r>
          <w:rPr>
            <w:noProof/>
            <w:webHidden/>
          </w:rPr>
        </w:r>
        <w:r>
          <w:rPr>
            <w:noProof/>
            <w:webHidden/>
          </w:rPr>
          <w:fldChar w:fldCharType="separate"/>
        </w:r>
        <w:r w:rsidR="00FA3322">
          <w:rPr>
            <w:noProof/>
            <w:webHidden/>
          </w:rPr>
          <w:t>204</w:t>
        </w:r>
        <w:r>
          <w:rPr>
            <w:noProof/>
            <w:webHidden/>
          </w:rPr>
          <w:fldChar w:fldCharType="end"/>
        </w:r>
      </w:hyperlink>
    </w:p>
    <w:p w14:paraId="1394EC7F" w14:textId="2F347729"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32" w:history="1">
        <w:r w:rsidRPr="007C5077">
          <w:rPr>
            <w:rStyle w:val="Hyperlink"/>
          </w:rPr>
          <w:t>26.7.1.</w:t>
        </w:r>
        <w:r>
          <w:rPr>
            <w:rFonts w:asciiTheme="minorHAnsi" w:eastAsiaTheme="minorEastAsia" w:hAnsiTheme="minorHAnsi" w:cstheme="minorBidi"/>
            <w:kern w:val="2"/>
            <w:szCs w:val="24"/>
            <w:lang w:val="en-US" w:eastAsia="en-US"/>
            <w14:ligatures w14:val="standardContextual"/>
          </w:rPr>
          <w:tab/>
        </w:r>
        <w:r w:rsidRPr="007C5077">
          <w:rPr>
            <w:rStyle w:val="Hyperlink"/>
          </w:rPr>
          <w:t>SMP Mapping of Validation Hooks</w:t>
        </w:r>
        <w:r>
          <w:rPr>
            <w:webHidden/>
          </w:rPr>
          <w:tab/>
        </w:r>
        <w:r>
          <w:rPr>
            <w:webHidden/>
          </w:rPr>
          <w:fldChar w:fldCharType="begin"/>
        </w:r>
        <w:r>
          <w:rPr>
            <w:webHidden/>
          </w:rPr>
          <w:instrText xml:space="preserve"> PAGEREF _Toc191663132 \h </w:instrText>
        </w:r>
        <w:r>
          <w:rPr>
            <w:webHidden/>
          </w:rPr>
        </w:r>
        <w:r>
          <w:rPr>
            <w:webHidden/>
          </w:rPr>
          <w:fldChar w:fldCharType="separate"/>
        </w:r>
        <w:r w:rsidR="00FA3322">
          <w:rPr>
            <w:webHidden/>
          </w:rPr>
          <w:t>204</w:t>
        </w:r>
        <w:r>
          <w:rPr>
            <w:webHidden/>
          </w:rPr>
          <w:fldChar w:fldCharType="end"/>
        </w:r>
      </w:hyperlink>
    </w:p>
    <w:p w14:paraId="534182ED" w14:textId="544EDB51"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33" w:history="1">
        <w:r w:rsidRPr="007C5077">
          <w:rPr>
            <w:rStyle w:val="Hyperlink"/>
            <w:noProof/>
          </w:rPr>
          <w:t>26.8.</w:t>
        </w:r>
        <w:r>
          <w:rPr>
            <w:rFonts w:asciiTheme="minorHAnsi" w:eastAsiaTheme="minorEastAsia" w:hAnsiTheme="minorHAnsi"/>
            <w:noProof/>
            <w:color w:val="auto"/>
            <w:kern w:val="2"/>
            <w:sz w:val="24"/>
            <w:szCs w:val="24"/>
            <w14:ligatures w14:val="standardContextual"/>
          </w:rPr>
          <w:tab/>
        </w:r>
        <w:r w:rsidRPr="007C5077">
          <w:rPr>
            <w:rStyle w:val="Hyperlink"/>
            <w:noProof/>
          </w:rPr>
          <w:t>Generic RVP debug features</w:t>
        </w:r>
        <w:r>
          <w:rPr>
            <w:noProof/>
            <w:webHidden/>
          </w:rPr>
          <w:tab/>
        </w:r>
        <w:r>
          <w:rPr>
            <w:noProof/>
            <w:webHidden/>
          </w:rPr>
          <w:fldChar w:fldCharType="begin"/>
        </w:r>
        <w:r>
          <w:rPr>
            <w:noProof/>
            <w:webHidden/>
          </w:rPr>
          <w:instrText xml:space="preserve"> PAGEREF _Toc191663133 \h </w:instrText>
        </w:r>
        <w:r>
          <w:rPr>
            <w:noProof/>
            <w:webHidden/>
          </w:rPr>
        </w:r>
        <w:r>
          <w:rPr>
            <w:noProof/>
            <w:webHidden/>
          </w:rPr>
          <w:fldChar w:fldCharType="separate"/>
        </w:r>
        <w:r w:rsidR="00FA3322">
          <w:rPr>
            <w:noProof/>
            <w:webHidden/>
          </w:rPr>
          <w:t>205</w:t>
        </w:r>
        <w:r>
          <w:rPr>
            <w:noProof/>
            <w:webHidden/>
          </w:rPr>
          <w:fldChar w:fldCharType="end"/>
        </w:r>
      </w:hyperlink>
    </w:p>
    <w:p w14:paraId="1348A02F" w14:textId="7A377D01"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34" w:history="1">
        <w:r w:rsidRPr="007C5077">
          <w:rPr>
            <w:rStyle w:val="Hyperlink"/>
          </w:rPr>
          <w:t>26.8.1.</w:t>
        </w:r>
        <w:r>
          <w:rPr>
            <w:rFonts w:asciiTheme="minorHAnsi" w:eastAsiaTheme="minorEastAsia" w:hAnsiTheme="minorHAnsi" w:cstheme="minorBidi"/>
            <w:kern w:val="2"/>
            <w:szCs w:val="24"/>
            <w:lang w:val="en-US" w:eastAsia="en-US"/>
            <w14:ligatures w14:val="standardContextual"/>
          </w:rPr>
          <w:tab/>
        </w:r>
        <w:r w:rsidRPr="007C5077">
          <w:rPr>
            <w:rStyle w:val="Hyperlink"/>
          </w:rPr>
          <w:t>Open Chassis Debug</w:t>
        </w:r>
        <w:r>
          <w:rPr>
            <w:webHidden/>
          </w:rPr>
          <w:tab/>
        </w:r>
        <w:r>
          <w:rPr>
            <w:webHidden/>
          </w:rPr>
          <w:fldChar w:fldCharType="begin"/>
        </w:r>
        <w:r>
          <w:rPr>
            <w:webHidden/>
          </w:rPr>
          <w:instrText xml:space="preserve"> PAGEREF _Toc191663134 \h </w:instrText>
        </w:r>
        <w:r>
          <w:rPr>
            <w:webHidden/>
          </w:rPr>
        </w:r>
        <w:r>
          <w:rPr>
            <w:webHidden/>
          </w:rPr>
          <w:fldChar w:fldCharType="separate"/>
        </w:r>
        <w:r w:rsidR="00FA3322">
          <w:rPr>
            <w:webHidden/>
          </w:rPr>
          <w:t>205</w:t>
        </w:r>
        <w:r>
          <w:rPr>
            <w:webHidden/>
          </w:rPr>
          <w:fldChar w:fldCharType="end"/>
        </w:r>
      </w:hyperlink>
    </w:p>
    <w:p w14:paraId="6435D5A2" w14:textId="13F9ED52"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35" w:history="1">
        <w:r w:rsidRPr="007C5077">
          <w:rPr>
            <w:rStyle w:val="Hyperlink"/>
          </w:rPr>
          <w:t>26.8.2.</w:t>
        </w:r>
        <w:r>
          <w:rPr>
            <w:rFonts w:asciiTheme="minorHAnsi" w:eastAsiaTheme="minorEastAsia" w:hAnsiTheme="minorHAnsi" w:cstheme="minorBidi"/>
            <w:kern w:val="2"/>
            <w:szCs w:val="24"/>
            <w:lang w:val="en-US" w:eastAsia="en-US"/>
            <w14:ligatures w14:val="standardContextual"/>
          </w:rPr>
          <w:tab/>
        </w:r>
        <w:r w:rsidRPr="007C5077">
          <w:rPr>
            <w:rStyle w:val="Hyperlink"/>
          </w:rPr>
          <w:t>NVL RVP VISA connections</w:t>
        </w:r>
        <w:r>
          <w:rPr>
            <w:webHidden/>
          </w:rPr>
          <w:tab/>
        </w:r>
        <w:r>
          <w:rPr>
            <w:webHidden/>
          </w:rPr>
          <w:fldChar w:fldCharType="begin"/>
        </w:r>
        <w:r>
          <w:rPr>
            <w:webHidden/>
          </w:rPr>
          <w:instrText xml:space="preserve"> PAGEREF _Toc191663135 \h </w:instrText>
        </w:r>
        <w:r>
          <w:rPr>
            <w:webHidden/>
          </w:rPr>
        </w:r>
        <w:r>
          <w:rPr>
            <w:webHidden/>
          </w:rPr>
          <w:fldChar w:fldCharType="separate"/>
        </w:r>
        <w:r w:rsidR="00FA3322">
          <w:rPr>
            <w:webHidden/>
          </w:rPr>
          <w:t>207</w:t>
        </w:r>
        <w:r>
          <w:rPr>
            <w:webHidden/>
          </w:rPr>
          <w:fldChar w:fldCharType="end"/>
        </w:r>
      </w:hyperlink>
    </w:p>
    <w:p w14:paraId="0051884A" w14:textId="2FAD97B6"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36" w:history="1">
        <w:r w:rsidRPr="007C5077">
          <w:rPr>
            <w:rStyle w:val="Hyperlink"/>
          </w:rPr>
          <w:t>26.8.3.</w:t>
        </w:r>
        <w:r>
          <w:rPr>
            <w:rFonts w:asciiTheme="minorHAnsi" w:eastAsiaTheme="minorEastAsia" w:hAnsiTheme="minorHAnsi" w:cstheme="minorBidi"/>
            <w:kern w:val="2"/>
            <w:szCs w:val="24"/>
            <w:lang w:val="en-US" w:eastAsia="en-US"/>
            <w14:ligatures w14:val="standardContextual"/>
          </w:rPr>
          <w:tab/>
        </w:r>
        <w:r w:rsidRPr="007C5077">
          <w:rPr>
            <w:rStyle w:val="Hyperlink"/>
          </w:rPr>
          <w:t>Closed Chassis Debug</w:t>
        </w:r>
        <w:r>
          <w:rPr>
            <w:webHidden/>
          </w:rPr>
          <w:tab/>
        </w:r>
        <w:r>
          <w:rPr>
            <w:webHidden/>
          </w:rPr>
          <w:fldChar w:fldCharType="begin"/>
        </w:r>
        <w:r>
          <w:rPr>
            <w:webHidden/>
          </w:rPr>
          <w:instrText xml:space="preserve"> PAGEREF _Toc191663136 \h </w:instrText>
        </w:r>
        <w:r>
          <w:rPr>
            <w:webHidden/>
          </w:rPr>
        </w:r>
        <w:r>
          <w:rPr>
            <w:webHidden/>
          </w:rPr>
          <w:fldChar w:fldCharType="separate"/>
        </w:r>
        <w:r w:rsidR="00FA3322">
          <w:rPr>
            <w:webHidden/>
          </w:rPr>
          <w:t>208</w:t>
        </w:r>
        <w:r>
          <w:rPr>
            <w:webHidden/>
          </w:rPr>
          <w:fldChar w:fldCharType="end"/>
        </w:r>
      </w:hyperlink>
    </w:p>
    <w:p w14:paraId="52E62997" w14:textId="2CF4A863"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37" w:history="1">
        <w:r w:rsidRPr="007C5077">
          <w:rPr>
            <w:rStyle w:val="Hyperlink"/>
          </w:rPr>
          <w:t>26.8.4.</w:t>
        </w:r>
        <w:r>
          <w:rPr>
            <w:rFonts w:asciiTheme="minorHAnsi" w:eastAsiaTheme="minorEastAsia" w:hAnsiTheme="minorHAnsi" w:cstheme="minorBidi"/>
            <w:kern w:val="2"/>
            <w:szCs w:val="24"/>
            <w:lang w:val="en-US" w:eastAsia="en-US"/>
            <w14:ligatures w14:val="standardContextual"/>
          </w:rPr>
          <w:tab/>
        </w:r>
        <w:r w:rsidRPr="007C5077">
          <w:rPr>
            <w:rStyle w:val="Hyperlink"/>
          </w:rPr>
          <w:t>Debug features supported in RVP</w:t>
        </w:r>
        <w:r>
          <w:rPr>
            <w:webHidden/>
          </w:rPr>
          <w:tab/>
        </w:r>
        <w:r>
          <w:rPr>
            <w:webHidden/>
          </w:rPr>
          <w:fldChar w:fldCharType="begin"/>
        </w:r>
        <w:r>
          <w:rPr>
            <w:webHidden/>
          </w:rPr>
          <w:instrText xml:space="preserve"> PAGEREF _Toc191663137 \h </w:instrText>
        </w:r>
        <w:r>
          <w:rPr>
            <w:webHidden/>
          </w:rPr>
        </w:r>
        <w:r>
          <w:rPr>
            <w:webHidden/>
          </w:rPr>
          <w:fldChar w:fldCharType="separate"/>
        </w:r>
        <w:r w:rsidR="00FA3322">
          <w:rPr>
            <w:webHidden/>
          </w:rPr>
          <w:t>209</w:t>
        </w:r>
        <w:r>
          <w:rPr>
            <w:webHidden/>
          </w:rPr>
          <w:fldChar w:fldCharType="end"/>
        </w:r>
      </w:hyperlink>
    </w:p>
    <w:p w14:paraId="62D67439" w14:textId="50BC54E4"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38" w:history="1">
        <w:r w:rsidRPr="007C5077">
          <w:rPr>
            <w:rStyle w:val="Hyperlink"/>
            <w:noProof/>
          </w:rPr>
          <w:t>26.9.</w:t>
        </w:r>
        <w:r>
          <w:rPr>
            <w:rFonts w:asciiTheme="minorHAnsi" w:eastAsiaTheme="minorEastAsia" w:hAnsiTheme="minorHAnsi"/>
            <w:noProof/>
            <w:color w:val="auto"/>
            <w:kern w:val="2"/>
            <w:sz w:val="24"/>
            <w:szCs w:val="24"/>
            <w14:ligatures w14:val="standardContextual"/>
          </w:rPr>
          <w:tab/>
        </w:r>
        <w:r w:rsidRPr="007C5077">
          <w:rPr>
            <w:rStyle w:val="Hyperlink"/>
            <w:noProof/>
          </w:rPr>
          <w:t>Programming capabilities</w:t>
        </w:r>
        <w:r>
          <w:rPr>
            <w:noProof/>
            <w:webHidden/>
          </w:rPr>
          <w:tab/>
        </w:r>
        <w:r>
          <w:rPr>
            <w:noProof/>
            <w:webHidden/>
          </w:rPr>
          <w:fldChar w:fldCharType="begin"/>
        </w:r>
        <w:r>
          <w:rPr>
            <w:noProof/>
            <w:webHidden/>
          </w:rPr>
          <w:instrText xml:space="preserve"> PAGEREF _Toc191663138 \h </w:instrText>
        </w:r>
        <w:r>
          <w:rPr>
            <w:noProof/>
            <w:webHidden/>
          </w:rPr>
        </w:r>
        <w:r>
          <w:rPr>
            <w:noProof/>
            <w:webHidden/>
          </w:rPr>
          <w:fldChar w:fldCharType="separate"/>
        </w:r>
        <w:r w:rsidR="00FA3322">
          <w:rPr>
            <w:noProof/>
            <w:webHidden/>
          </w:rPr>
          <w:t>217</w:t>
        </w:r>
        <w:r>
          <w:rPr>
            <w:noProof/>
            <w:webHidden/>
          </w:rPr>
          <w:fldChar w:fldCharType="end"/>
        </w:r>
      </w:hyperlink>
    </w:p>
    <w:p w14:paraId="5835AC49" w14:textId="11CB81B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39" w:history="1">
        <w:r w:rsidRPr="007C5077">
          <w:rPr>
            <w:rStyle w:val="Hyperlink"/>
            <w:noProof/>
          </w:rPr>
          <w:t>26.10.</w:t>
        </w:r>
        <w:r>
          <w:rPr>
            <w:rFonts w:asciiTheme="minorHAnsi" w:eastAsiaTheme="minorEastAsia" w:hAnsiTheme="minorHAnsi"/>
            <w:noProof/>
            <w:color w:val="auto"/>
            <w:kern w:val="2"/>
            <w:sz w:val="24"/>
            <w:szCs w:val="24"/>
            <w14:ligatures w14:val="standardContextual"/>
          </w:rPr>
          <w:tab/>
        </w:r>
        <w:r w:rsidRPr="007C5077">
          <w:rPr>
            <w:rStyle w:val="Hyperlink"/>
            <w:noProof/>
          </w:rPr>
          <w:t>Details of debug tools</w:t>
        </w:r>
        <w:r>
          <w:rPr>
            <w:noProof/>
            <w:webHidden/>
          </w:rPr>
          <w:tab/>
        </w:r>
        <w:r>
          <w:rPr>
            <w:noProof/>
            <w:webHidden/>
          </w:rPr>
          <w:fldChar w:fldCharType="begin"/>
        </w:r>
        <w:r>
          <w:rPr>
            <w:noProof/>
            <w:webHidden/>
          </w:rPr>
          <w:instrText xml:space="preserve"> PAGEREF _Toc191663139 \h </w:instrText>
        </w:r>
        <w:r>
          <w:rPr>
            <w:noProof/>
            <w:webHidden/>
          </w:rPr>
        </w:r>
        <w:r>
          <w:rPr>
            <w:noProof/>
            <w:webHidden/>
          </w:rPr>
          <w:fldChar w:fldCharType="separate"/>
        </w:r>
        <w:r w:rsidR="00FA3322">
          <w:rPr>
            <w:noProof/>
            <w:webHidden/>
          </w:rPr>
          <w:t>217</w:t>
        </w:r>
        <w:r>
          <w:rPr>
            <w:noProof/>
            <w:webHidden/>
          </w:rPr>
          <w:fldChar w:fldCharType="end"/>
        </w:r>
      </w:hyperlink>
    </w:p>
    <w:p w14:paraId="1E1F56D8" w14:textId="0BADC4A8"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40" w:history="1">
        <w:r w:rsidRPr="007C5077">
          <w:rPr>
            <w:rStyle w:val="Hyperlink"/>
          </w:rPr>
          <w:t>26.10.1.</w:t>
        </w:r>
        <w:r>
          <w:rPr>
            <w:rFonts w:asciiTheme="minorHAnsi" w:eastAsiaTheme="minorEastAsia" w:hAnsiTheme="minorHAnsi" w:cstheme="minorBidi"/>
            <w:kern w:val="2"/>
            <w:szCs w:val="24"/>
            <w:lang w:val="en-US" w:eastAsia="en-US"/>
            <w14:ligatures w14:val="standardContextual"/>
          </w:rPr>
          <w:tab/>
        </w:r>
        <w:r w:rsidRPr="007C5077">
          <w:rPr>
            <w:rStyle w:val="Hyperlink"/>
          </w:rPr>
          <w:t>Box Stress Tool</w:t>
        </w:r>
        <w:r>
          <w:rPr>
            <w:webHidden/>
          </w:rPr>
          <w:tab/>
        </w:r>
        <w:r>
          <w:rPr>
            <w:webHidden/>
          </w:rPr>
          <w:fldChar w:fldCharType="begin"/>
        </w:r>
        <w:r>
          <w:rPr>
            <w:webHidden/>
          </w:rPr>
          <w:instrText xml:space="preserve"> PAGEREF _Toc191663140 \h </w:instrText>
        </w:r>
        <w:r>
          <w:rPr>
            <w:webHidden/>
          </w:rPr>
        </w:r>
        <w:r>
          <w:rPr>
            <w:webHidden/>
          </w:rPr>
          <w:fldChar w:fldCharType="separate"/>
        </w:r>
        <w:r w:rsidR="00FA3322">
          <w:rPr>
            <w:webHidden/>
          </w:rPr>
          <w:t>218</w:t>
        </w:r>
        <w:r>
          <w:rPr>
            <w:webHidden/>
          </w:rPr>
          <w:fldChar w:fldCharType="end"/>
        </w:r>
      </w:hyperlink>
    </w:p>
    <w:p w14:paraId="33536CA5" w14:textId="4B7BABE9"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41" w:history="1">
        <w:r w:rsidRPr="007C5077">
          <w:rPr>
            <w:rStyle w:val="Hyperlink"/>
          </w:rPr>
          <w:t>26.10.2.</w:t>
        </w:r>
        <w:r>
          <w:rPr>
            <w:rFonts w:asciiTheme="minorHAnsi" w:eastAsiaTheme="minorEastAsia" w:hAnsiTheme="minorHAnsi" w:cstheme="minorBidi"/>
            <w:kern w:val="2"/>
            <w:szCs w:val="24"/>
            <w:lang w:val="en-US" w:eastAsia="en-US"/>
            <w14:ligatures w14:val="standardContextual"/>
          </w:rPr>
          <w:tab/>
        </w:r>
        <w:r w:rsidRPr="007C5077">
          <w:rPr>
            <w:rStyle w:val="Hyperlink"/>
          </w:rPr>
          <w:t>SINAI to CPU sideband optimization</w:t>
        </w:r>
        <w:r>
          <w:rPr>
            <w:webHidden/>
          </w:rPr>
          <w:tab/>
        </w:r>
        <w:r>
          <w:rPr>
            <w:webHidden/>
          </w:rPr>
          <w:fldChar w:fldCharType="begin"/>
        </w:r>
        <w:r>
          <w:rPr>
            <w:webHidden/>
          </w:rPr>
          <w:instrText xml:space="preserve"> PAGEREF _Toc191663141 \h </w:instrText>
        </w:r>
        <w:r>
          <w:rPr>
            <w:webHidden/>
          </w:rPr>
        </w:r>
        <w:r>
          <w:rPr>
            <w:webHidden/>
          </w:rPr>
          <w:fldChar w:fldCharType="separate"/>
        </w:r>
        <w:r w:rsidR="00FA3322">
          <w:rPr>
            <w:webHidden/>
          </w:rPr>
          <w:t>219</w:t>
        </w:r>
        <w:r>
          <w:rPr>
            <w:webHidden/>
          </w:rPr>
          <w:fldChar w:fldCharType="end"/>
        </w:r>
      </w:hyperlink>
    </w:p>
    <w:p w14:paraId="227BB70E" w14:textId="3A70CC2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42" w:history="1">
        <w:r w:rsidRPr="007C5077">
          <w:rPr>
            <w:rStyle w:val="Hyperlink"/>
            <w:noProof/>
          </w:rPr>
          <w:t>26.11.</w:t>
        </w:r>
        <w:r>
          <w:rPr>
            <w:rFonts w:asciiTheme="minorHAnsi" w:eastAsiaTheme="minorEastAsia" w:hAnsiTheme="minorHAnsi"/>
            <w:noProof/>
            <w:color w:val="auto"/>
            <w:kern w:val="2"/>
            <w:sz w:val="24"/>
            <w:szCs w:val="24"/>
            <w14:ligatures w14:val="standardContextual"/>
          </w:rPr>
          <w:tab/>
        </w:r>
        <w:r w:rsidRPr="007C5077">
          <w:rPr>
            <w:rStyle w:val="Hyperlink"/>
            <w:noProof/>
          </w:rPr>
          <w:t>Side Band signals (CPU and EC)</w:t>
        </w:r>
        <w:r>
          <w:rPr>
            <w:noProof/>
            <w:webHidden/>
          </w:rPr>
          <w:tab/>
        </w:r>
        <w:r>
          <w:rPr>
            <w:noProof/>
            <w:webHidden/>
          </w:rPr>
          <w:fldChar w:fldCharType="begin"/>
        </w:r>
        <w:r>
          <w:rPr>
            <w:noProof/>
            <w:webHidden/>
          </w:rPr>
          <w:instrText xml:space="preserve"> PAGEREF _Toc191663142 \h </w:instrText>
        </w:r>
        <w:r>
          <w:rPr>
            <w:noProof/>
            <w:webHidden/>
          </w:rPr>
        </w:r>
        <w:r>
          <w:rPr>
            <w:noProof/>
            <w:webHidden/>
          </w:rPr>
          <w:fldChar w:fldCharType="separate"/>
        </w:r>
        <w:r w:rsidR="00FA3322">
          <w:rPr>
            <w:noProof/>
            <w:webHidden/>
          </w:rPr>
          <w:t>221</w:t>
        </w:r>
        <w:r>
          <w:rPr>
            <w:noProof/>
            <w:webHidden/>
          </w:rPr>
          <w:fldChar w:fldCharType="end"/>
        </w:r>
      </w:hyperlink>
    </w:p>
    <w:p w14:paraId="7F2A6801" w14:textId="741F289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43" w:history="1">
        <w:r w:rsidRPr="007C5077">
          <w:rPr>
            <w:rStyle w:val="Hyperlink"/>
            <w:noProof/>
          </w:rPr>
          <w:t>26.12.</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_Toc191663143 \h </w:instrText>
        </w:r>
        <w:r>
          <w:rPr>
            <w:noProof/>
            <w:webHidden/>
          </w:rPr>
        </w:r>
        <w:r>
          <w:rPr>
            <w:noProof/>
            <w:webHidden/>
          </w:rPr>
          <w:fldChar w:fldCharType="separate"/>
        </w:r>
        <w:r w:rsidR="00FA3322">
          <w:rPr>
            <w:noProof/>
            <w:webHidden/>
          </w:rPr>
          <w:t>222</w:t>
        </w:r>
        <w:r>
          <w:rPr>
            <w:noProof/>
            <w:webHidden/>
          </w:rPr>
          <w:fldChar w:fldCharType="end"/>
        </w:r>
      </w:hyperlink>
    </w:p>
    <w:p w14:paraId="18E4D8FD" w14:textId="4C7F2A27"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44" w:history="1">
        <w:r w:rsidRPr="007C5077">
          <w:rPr>
            <w:rStyle w:val="Hyperlink"/>
            <w:noProof/>
          </w:rPr>
          <w:t>27.</w:t>
        </w:r>
        <w:r>
          <w:rPr>
            <w:rFonts w:asciiTheme="minorHAnsi" w:eastAsiaTheme="minorEastAsia" w:hAnsiTheme="minorHAnsi"/>
            <w:b w:val="0"/>
            <w:noProof/>
            <w:color w:val="auto"/>
            <w:kern w:val="2"/>
            <w:sz w:val="24"/>
            <w:szCs w:val="24"/>
            <w14:ligatures w14:val="standardContextual"/>
          </w:rPr>
          <w:tab/>
        </w:r>
        <w:r w:rsidRPr="007C5077">
          <w:rPr>
            <w:rStyle w:val="Hyperlink"/>
            <w:noProof/>
          </w:rPr>
          <w:t>Power n Performance</w:t>
        </w:r>
        <w:r>
          <w:rPr>
            <w:noProof/>
            <w:webHidden/>
          </w:rPr>
          <w:tab/>
        </w:r>
        <w:r>
          <w:rPr>
            <w:noProof/>
            <w:webHidden/>
          </w:rPr>
          <w:fldChar w:fldCharType="begin"/>
        </w:r>
        <w:r>
          <w:rPr>
            <w:noProof/>
            <w:webHidden/>
          </w:rPr>
          <w:instrText xml:space="preserve"> PAGEREF _Toc191663144 \h </w:instrText>
        </w:r>
        <w:r>
          <w:rPr>
            <w:noProof/>
            <w:webHidden/>
          </w:rPr>
        </w:r>
        <w:r>
          <w:rPr>
            <w:noProof/>
            <w:webHidden/>
          </w:rPr>
          <w:fldChar w:fldCharType="separate"/>
        </w:r>
        <w:r w:rsidR="00FA3322">
          <w:rPr>
            <w:noProof/>
            <w:webHidden/>
          </w:rPr>
          <w:t>223</w:t>
        </w:r>
        <w:r>
          <w:rPr>
            <w:noProof/>
            <w:webHidden/>
          </w:rPr>
          <w:fldChar w:fldCharType="end"/>
        </w:r>
      </w:hyperlink>
    </w:p>
    <w:p w14:paraId="1E6527AC" w14:textId="7F266202"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45" w:history="1">
        <w:r w:rsidRPr="007C5077">
          <w:rPr>
            <w:rStyle w:val="Hyperlink"/>
            <w:noProof/>
          </w:rPr>
          <w:t>27.1.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_Toc191663145 \h </w:instrText>
        </w:r>
        <w:r>
          <w:rPr>
            <w:noProof/>
            <w:webHidden/>
          </w:rPr>
        </w:r>
        <w:r>
          <w:rPr>
            <w:noProof/>
            <w:webHidden/>
          </w:rPr>
          <w:fldChar w:fldCharType="separate"/>
        </w:r>
        <w:r w:rsidR="00FA3322">
          <w:rPr>
            <w:noProof/>
            <w:webHidden/>
          </w:rPr>
          <w:t>223</w:t>
        </w:r>
        <w:r>
          <w:rPr>
            <w:noProof/>
            <w:webHidden/>
          </w:rPr>
          <w:fldChar w:fldCharType="end"/>
        </w:r>
      </w:hyperlink>
    </w:p>
    <w:p w14:paraId="29AFA915" w14:textId="2FDE804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46" w:history="1">
        <w:r w:rsidRPr="007C5077">
          <w:rPr>
            <w:rStyle w:val="Hyperlink"/>
            <w:noProof/>
          </w:rPr>
          <w:t>27.2.</w:t>
        </w:r>
        <w:r>
          <w:rPr>
            <w:rFonts w:asciiTheme="minorHAnsi" w:eastAsiaTheme="minorEastAsia" w:hAnsiTheme="minorHAnsi"/>
            <w:noProof/>
            <w:color w:val="auto"/>
            <w:kern w:val="2"/>
            <w:sz w:val="24"/>
            <w:szCs w:val="24"/>
            <w14:ligatures w14:val="standardContextual"/>
          </w:rPr>
          <w:tab/>
        </w:r>
        <w:r w:rsidRPr="007C5077">
          <w:rPr>
            <w:rStyle w:val="Hyperlink"/>
            <w:noProof/>
          </w:rPr>
          <w:t>Voltage margining</w:t>
        </w:r>
        <w:r>
          <w:rPr>
            <w:noProof/>
            <w:webHidden/>
          </w:rPr>
          <w:tab/>
        </w:r>
        <w:r>
          <w:rPr>
            <w:noProof/>
            <w:webHidden/>
          </w:rPr>
          <w:fldChar w:fldCharType="begin"/>
        </w:r>
        <w:r>
          <w:rPr>
            <w:noProof/>
            <w:webHidden/>
          </w:rPr>
          <w:instrText xml:space="preserve"> PAGEREF _Toc191663146 \h </w:instrText>
        </w:r>
        <w:r>
          <w:rPr>
            <w:noProof/>
            <w:webHidden/>
          </w:rPr>
        </w:r>
        <w:r>
          <w:rPr>
            <w:noProof/>
            <w:webHidden/>
          </w:rPr>
          <w:fldChar w:fldCharType="separate"/>
        </w:r>
        <w:r w:rsidR="00FA3322">
          <w:rPr>
            <w:noProof/>
            <w:webHidden/>
          </w:rPr>
          <w:t>223</w:t>
        </w:r>
        <w:r>
          <w:rPr>
            <w:noProof/>
            <w:webHidden/>
          </w:rPr>
          <w:fldChar w:fldCharType="end"/>
        </w:r>
      </w:hyperlink>
    </w:p>
    <w:p w14:paraId="52F65BED" w14:textId="1D80FB7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47" w:history="1">
        <w:r w:rsidRPr="007C5077">
          <w:rPr>
            <w:rStyle w:val="Hyperlink"/>
            <w:noProof/>
          </w:rPr>
          <w:t>27.3.</w:t>
        </w:r>
        <w:r>
          <w:rPr>
            <w:rFonts w:asciiTheme="minorHAnsi" w:eastAsiaTheme="minorEastAsia" w:hAnsiTheme="minorHAnsi"/>
            <w:noProof/>
            <w:color w:val="auto"/>
            <w:kern w:val="2"/>
            <w:sz w:val="24"/>
            <w:szCs w:val="24"/>
            <w14:ligatures w14:val="standardContextual"/>
          </w:rPr>
          <w:tab/>
        </w:r>
        <w:r w:rsidRPr="007C5077">
          <w:rPr>
            <w:rStyle w:val="Hyperlink"/>
            <w:noProof/>
          </w:rPr>
          <w:t>Additional Current support (for stress tests)</w:t>
        </w:r>
        <w:r>
          <w:rPr>
            <w:noProof/>
            <w:webHidden/>
          </w:rPr>
          <w:tab/>
        </w:r>
        <w:r>
          <w:rPr>
            <w:noProof/>
            <w:webHidden/>
          </w:rPr>
          <w:fldChar w:fldCharType="begin"/>
        </w:r>
        <w:r>
          <w:rPr>
            <w:noProof/>
            <w:webHidden/>
          </w:rPr>
          <w:instrText xml:space="preserve"> PAGEREF _Toc191663147 \h </w:instrText>
        </w:r>
        <w:r>
          <w:rPr>
            <w:noProof/>
            <w:webHidden/>
          </w:rPr>
        </w:r>
        <w:r>
          <w:rPr>
            <w:noProof/>
            <w:webHidden/>
          </w:rPr>
          <w:fldChar w:fldCharType="separate"/>
        </w:r>
        <w:r w:rsidR="00FA3322">
          <w:rPr>
            <w:noProof/>
            <w:webHidden/>
          </w:rPr>
          <w:t>223</w:t>
        </w:r>
        <w:r>
          <w:rPr>
            <w:noProof/>
            <w:webHidden/>
          </w:rPr>
          <w:fldChar w:fldCharType="end"/>
        </w:r>
      </w:hyperlink>
    </w:p>
    <w:p w14:paraId="50317002" w14:textId="104C268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48" w:history="1">
        <w:r w:rsidRPr="007C5077">
          <w:rPr>
            <w:rStyle w:val="Hyperlink"/>
            <w:noProof/>
          </w:rPr>
          <w:t>27.4.</w:t>
        </w:r>
        <w:r>
          <w:rPr>
            <w:rFonts w:asciiTheme="minorHAnsi" w:eastAsiaTheme="minorEastAsia" w:hAnsiTheme="minorHAnsi"/>
            <w:noProof/>
            <w:color w:val="auto"/>
            <w:kern w:val="2"/>
            <w:sz w:val="24"/>
            <w:szCs w:val="24"/>
            <w14:ligatures w14:val="standardContextual"/>
          </w:rPr>
          <w:tab/>
        </w:r>
        <w:r w:rsidRPr="007C5077">
          <w:rPr>
            <w:rStyle w:val="Hyperlink"/>
            <w:noProof/>
          </w:rPr>
          <w:t>PnP PMR resistor</w:t>
        </w:r>
        <w:r>
          <w:rPr>
            <w:noProof/>
            <w:webHidden/>
          </w:rPr>
          <w:tab/>
        </w:r>
        <w:r>
          <w:rPr>
            <w:noProof/>
            <w:webHidden/>
          </w:rPr>
          <w:fldChar w:fldCharType="begin"/>
        </w:r>
        <w:r>
          <w:rPr>
            <w:noProof/>
            <w:webHidden/>
          </w:rPr>
          <w:instrText xml:space="preserve"> PAGEREF _Toc191663148 \h </w:instrText>
        </w:r>
        <w:r>
          <w:rPr>
            <w:noProof/>
            <w:webHidden/>
          </w:rPr>
        </w:r>
        <w:r>
          <w:rPr>
            <w:noProof/>
            <w:webHidden/>
          </w:rPr>
          <w:fldChar w:fldCharType="separate"/>
        </w:r>
        <w:r w:rsidR="00FA3322">
          <w:rPr>
            <w:noProof/>
            <w:webHidden/>
          </w:rPr>
          <w:t>223</w:t>
        </w:r>
        <w:r>
          <w:rPr>
            <w:noProof/>
            <w:webHidden/>
          </w:rPr>
          <w:fldChar w:fldCharType="end"/>
        </w:r>
      </w:hyperlink>
    </w:p>
    <w:p w14:paraId="13A2DF8F" w14:textId="528651FC" w:rsidR="0076286A" w:rsidRDefault="0076286A">
      <w:pPr>
        <w:pStyle w:val="TOC3"/>
        <w:rPr>
          <w:rFonts w:asciiTheme="minorHAnsi" w:eastAsiaTheme="minorEastAsia" w:hAnsiTheme="minorHAnsi" w:cstheme="minorBidi"/>
          <w:kern w:val="2"/>
          <w:szCs w:val="24"/>
          <w:lang w:val="en-US" w:eastAsia="en-US"/>
          <w14:ligatures w14:val="standardContextual"/>
        </w:rPr>
      </w:pPr>
      <w:hyperlink w:anchor="_Toc191663149" w:history="1">
        <w:r w:rsidRPr="007C5077">
          <w:rPr>
            <w:rStyle w:val="Hyperlink"/>
          </w:rPr>
          <w:t>27.4.1.</w:t>
        </w:r>
        <w:r>
          <w:rPr>
            <w:rFonts w:asciiTheme="minorHAnsi" w:eastAsiaTheme="minorEastAsia" w:hAnsiTheme="minorHAnsi" w:cstheme="minorBidi"/>
            <w:kern w:val="2"/>
            <w:szCs w:val="24"/>
            <w:lang w:val="en-US" w:eastAsia="en-US"/>
            <w14:ligatures w14:val="standardContextual"/>
          </w:rPr>
          <w:tab/>
        </w:r>
        <w:r w:rsidRPr="007C5077">
          <w:rPr>
            <w:rStyle w:val="Hyperlink"/>
          </w:rPr>
          <w:t>PnP PMR/Current Sense Resistors Stuffing</w:t>
        </w:r>
        <w:r>
          <w:rPr>
            <w:webHidden/>
          </w:rPr>
          <w:tab/>
        </w:r>
        <w:r>
          <w:rPr>
            <w:webHidden/>
          </w:rPr>
          <w:fldChar w:fldCharType="begin"/>
        </w:r>
        <w:r>
          <w:rPr>
            <w:webHidden/>
          </w:rPr>
          <w:instrText xml:space="preserve"> PAGEREF _Toc191663149 \h </w:instrText>
        </w:r>
        <w:r>
          <w:rPr>
            <w:webHidden/>
          </w:rPr>
        </w:r>
        <w:r>
          <w:rPr>
            <w:webHidden/>
          </w:rPr>
          <w:fldChar w:fldCharType="separate"/>
        </w:r>
        <w:r w:rsidR="00FA3322">
          <w:rPr>
            <w:webHidden/>
          </w:rPr>
          <w:t>224</w:t>
        </w:r>
        <w:r>
          <w:rPr>
            <w:webHidden/>
          </w:rPr>
          <w:fldChar w:fldCharType="end"/>
        </w:r>
      </w:hyperlink>
    </w:p>
    <w:p w14:paraId="6A673AD4" w14:textId="65067E83"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50" w:history="1">
        <w:r w:rsidRPr="007C5077">
          <w:rPr>
            <w:rStyle w:val="Hyperlink"/>
            <w:noProof/>
          </w:rPr>
          <w:t>27.5.</w:t>
        </w:r>
        <w:r>
          <w:rPr>
            <w:rFonts w:asciiTheme="minorHAnsi" w:eastAsiaTheme="minorEastAsia" w:hAnsiTheme="minorHAnsi"/>
            <w:noProof/>
            <w:color w:val="auto"/>
            <w:kern w:val="2"/>
            <w:sz w:val="24"/>
            <w:szCs w:val="24"/>
            <w14:ligatures w14:val="standardContextual"/>
          </w:rPr>
          <w:tab/>
        </w:r>
        <w:r w:rsidRPr="007C5077">
          <w:rPr>
            <w:rStyle w:val="Hyperlink"/>
            <w:noProof/>
          </w:rPr>
          <w:t>Power Accumulator</w:t>
        </w:r>
        <w:r>
          <w:rPr>
            <w:noProof/>
            <w:webHidden/>
          </w:rPr>
          <w:tab/>
        </w:r>
        <w:r>
          <w:rPr>
            <w:noProof/>
            <w:webHidden/>
          </w:rPr>
          <w:fldChar w:fldCharType="begin"/>
        </w:r>
        <w:r>
          <w:rPr>
            <w:noProof/>
            <w:webHidden/>
          </w:rPr>
          <w:instrText xml:space="preserve"> PAGEREF _Toc191663150 \h </w:instrText>
        </w:r>
        <w:r>
          <w:rPr>
            <w:noProof/>
            <w:webHidden/>
          </w:rPr>
        </w:r>
        <w:r>
          <w:rPr>
            <w:noProof/>
            <w:webHidden/>
          </w:rPr>
          <w:fldChar w:fldCharType="separate"/>
        </w:r>
        <w:r w:rsidR="00FA3322">
          <w:rPr>
            <w:noProof/>
            <w:webHidden/>
          </w:rPr>
          <w:t>224</w:t>
        </w:r>
        <w:r>
          <w:rPr>
            <w:noProof/>
            <w:webHidden/>
          </w:rPr>
          <w:fldChar w:fldCharType="end"/>
        </w:r>
      </w:hyperlink>
    </w:p>
    <w:p w14:paraId="1548B49B" w14:textId="6B9AB8F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51" w:history="1">
        <w:r w:rsidRPr="007C5077">
          <w:rPr>
            <w:rStyle w:val="Hyperlink"/>
            <w:noProof/>
          </w:rPr>
          <w:t>27.6.</w:t>
        </w:r>
        <w:r>
          <w:rPr>
            <w:rFonts w:asciiTheme="minorHAnsi" w:eastAsiaTheme="minorEastAsia" w:hAnsiTheme="minorHAnsi"/>
            <w:noProof/>
            <w:color w:val="auto"/>
            <w:kern w:val="2"/>
            <w:sz w:val="24"/>
            <w:szCs w:val="24"/>
            <w14:ligatures w14:val="standardContextual"/>
          </w:rPr>
          <w:tab/>
        </w:r>
        <w:r w:rsidRPr="007C5077">
          <w:rPr>
            <w:rStyle w:val="Hyperlink"/>
            <w:noProof/>
          </w:rPr>
          <w:t>Test plan link (RVP/ SIV)</w:t>
        </w:r>
        <w:r>
          <w:rPr>
            <w:noProof/>
            <w:webHidden/>
          </w:rPr>
          <w:tab/>
        </w:r>
        <w:r>
          <w:rPr>
            <w:noProof/>
            <w:webHidden/>
          </w:rPr>
          <w:fldChar w:fldCharType="begin"/>
        </w:r>
        <w:r>
          <w:rPr>
            <w:noProof/>
            <w:webHidden/>
          </w:rPr>
          <w:instrText xml:space="preserve"> PAGEREF _Toc191663151 \h </w:instrText>
        </w:r>
        <w:r>
          <w:rPr>
            <w:noProof/>
            <w:webHidden/>
          </w:rPr>
        </w:r>
        <w:r>
          <w:rPr>
            <w:noProof/>
            <w:webHidden/>
          </w:rPr>
          <w:fldChar w:fldCharType="separate"/>
        </w:r>
        <w:r w:rsidR="00FA3322">
          <w:rPr>
            <w:noProof/>
            <w:webHidden/>
          </w:rPr>
          <w:t>224</w:t>
        </w:r>
        <w:r>
          <w:rPr>
            <w:noProof/>
            <w:webHidden/>
          </w:rPr>
          <w:fldChar w:fldCharType="end"/>
        </w:r>
      </w:hyperlink>
    </w:p>
    <w:p w14:paraId="21454CC4" w14:textId="6B5EC0AF"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52" w:history="1">
        <w:r w:rsidRPr="007C5077">
          <w:rPr>
            <w:rStyle w:val="Hyperlink"/>
            <w:noProof/>
          </w:rPr>
          <w:t>28.</w:t>
        </w:r>
        <w:r>
          <w:rPr>
            <w:rFonts w:asciiTheme="minorHAnsi" w:eastAsiaTheme="minorEastAsia" w:hAnsiTheme="minorHAnsi"/>
            <w:b w:val="0"/>
            <w:noProof/>
            <w:color w:val="auto"/>
            <w:kern w:val="2"/>
            <w:sz w:val="24"/>
            <w:szCs w:val="24"/>
            <w14:ligatures w14:val="standardContextual"/>
          </w:rPr>
          <w:tab/>
        </w:r>
        <w:r w:rsidRPr="007C5077">
          <w:rPr>
            <w:rStyle w:val="Hyperlink"/>
            <w:noProof/>
          </w:rPr>
          <w:t>RVP Health DAC</w:t>
        </w:r>
        <w:r>
          <w:rPr>
            <w:noProof/>
            <w:webHidden/>
          </w:rPr>
          <w:tab/>
        </w:r>
        <w:r>
          <w:rPr>
            <w:noProof/>
            <w:webHidden/>
          </w:rPr>
          <w:fldChar w:fldCharType="begin"/>
        </w:r>
        <w:r>
          <w:rPr>
            <w:noProof/>
            <w:webHidden/>
          </w:rPr>
          <w:instrText xml:space="preserve"> PAGEREF _Toc191663152 \h </w:instrText>
        </w:r>
        <w:r>
          <w:rPr>
            <w:noProof/>
            <w:webHidden/>
          </w:rPr>
        </w:r>
        <w:r>
          <w:rPr>
            <w:noProof/>
            <w:webHidden/>
          </w:rPr>
          <w:fldChar w:fldCharType="separate"/>
        </w:r>
        <w:r w:rsidR="00FA3322">
          <w:rPr>
            <w:noProof/>
            <w:webHidden/>
          </w:rPr>
          <w:t>225</w:t>
        </w:r>
        <w:r>
          <w:rPr>
            <w:noProof/>
            <w:webHidden/>
          </w:rPr>
          <w:fldChar w:fldCharType="end"/>
        </w:r>
      </w:hyperlink>
    </w:p>
    <w:p w14:paraId="7A9EC65A" w14:textId="498415C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53" w:history="1">
        <w:r w:rsidRPr="007C5077">
          <w:rPr>
            <w:rStyle w:val="Hyperlink"/>
            <w:noProof/>
          </w:rPr>
          <w:t>28.1.</w:t>
        </w:r>
        <w:r>
          <w:rPr>
            <w:rFonts w:asciiTheme="minorHAnsi" w:eastAsiaTheme="minorEastAsia" w:hAnsiTheme="minorHAnsi"/>
            <w:noProof/>
            <w:color w:val="auto"/>
            <w:kern w:val="2"/>
            <w:sz w:val="24"/>
            <w:szCs w:val="24"/>
            <w14:ligatures w14:val="standardContextual"/>
          </w:rPr>
          <w:tab/>
        </w:r>
        <w:r w:rsidRPr="007C5077">
          <w:rPr>
            <w:rStyle w:val="Hyperlink"/>
            <w:rFonts w:eastAsia="Calibri"/>
            <w:noProof/>
          </w:rPr>
          <w:t>Overview</w:t>
        </w:r>
        <w:r>
          <w:rPr>
            <w:noProof/>
            <w:webHidden/>
          </w:rPr>
          <w:tab/>
        </w:r>
        <w:r>
          <w:rPr>
            <w:noProof/>
            <w:webHidden/>
          </w:rPr>
          <w:fldChar w:fldCharType="begin"/>
        </w:r>
        <w:r>
          <w:rPr>
            <w:noProof/>
            <w:webHidden/>
          </w:rPr>
          <w:instrText xml:space="preserve"> PAGEREF _Toc191663153 \h </w:instrText>
        </w:r>
        <w:r>
          <w:rPr>
            <w:noProof/>
            <w:webHidden/>
          </w:rPr>
        </w:r>
        <w:r>
          <w:rPr>
            <w:noProof/>
            <w:webHidden/>
          </w:rPr>
          <w:fldChar w:fldCharType="separate"/>
        </w:r>
        <w:r w:rsidR="00FA3322">
          <w:rPr>
            <w:noProof/>
            <w:webHidden/>
          </w:rPr>
          <w:t>225</w:t>
        </w:r>
        <w:r>
          <w:rPr>
            <w:noProof/>
            <w:webHidden/>
          </w:rPr>
          <w:fldChar w:fldCharType="end"/>
        </w:r>
      </w:hyperlink>
    </w:p>
    <w:p w14:paraId="382C7204" w14:textId="5E3AB745"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54" w:history="1">
        <w:r w:rsidRPr="007C5077">
          <w:rPr>
            <w:rStyle w:val="Hyperlink"/>
            <w:noProof/>
          </w:rPr>
          <w:t>29.</w:t>
        </w:r>
        <w:r>
          <w:rPr>
            <w:rFonts w:asciiTheme="minorHAnsi" w:eastAsiaTheme="minorEastAsia" w:hAnsiTheme="minorHAnsi"/>
            <w:b w:val="0"/>
            <w:noProof/>
            <w:color w:val="auto"/>
            <w:kern w:val="2"/>
            <w:sz w:val="24"/>
            <w:szCs w:val="24"/>
            <w14:ligatures w14:val="standardContextual"/>
          </w:rPr>
          <w:tab/>
        </w:r>
        <w:r w:rsidRPr="007C5077">
          <w:rPr>
            <w:rStyle w:val="Hyperlink"/>
            <w:noProof/>
          </w:rPr>
          <w:t>UCP-SQUID</w:t>
        </w:r>
        <w:r>
          <w:rPr>
            <w:noProof/>
            <w:webHidden/>
          </w:rPr>
          <w:tab/>
        </w:r>
        <w:r>
          <w:rPr>
            <w:noProof/>
            <w:webHidden/>
          </w:rPr>
          <w:fldChar w:fldCharType="begin"/>
        </w:r>
        <w:r>
          <w:rPr>
            <w:noProof/>
            <w:webHidden/>
          </w:rPr>
          <w:instrText xml:space="preserve"> PAGEREF _Toc191663154 \h </w:instrText>
        </w:r>
        <w:r>
          <w:rPr>
            <w:noProof/>
            <w:webHidden/>
          </w:rPr>
        </w:r>
        <w:r>
          <w:rPr>
            <w:noProof/>
            <w:webHidden/>
          </w:rPr>
          <w:fldChar w:fldCharType="separate"/>
        </w:r>
        <w:r w:rsidR="00FA3322">
          <w:rPr>
            <w:noProof/>
            <w:webHidden/>
          </w:rPr>
          <w:t>226</w:t>
        </w:r>
        <w:r>
          <w:rPr>
            <w:noProof/>
            <w:webHidden/>
          </w:rPr>
          <w:fldChar w:fldCharType="end"/>
        </w:r>
      </w:hyperlink>
    </w:p>
    <w:p w14:paraId="1C1EDF18" w14:textId="428BEDF8"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55" w:history="1">
        <w:r w:rsidRPr="007C5077">
          <w:rPr>
            <w:rStyle w:val="Hyperlink"/>
            <w:noProof/>
          </w:rPr>
          <w:t>29.1.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_Toc191663155 \h </w:instrText>
        </w:r>
        <w:r>
          <w:rPr>
            <w:noProof/>
            <w:webHidden/>
          </w:rPr>
        </w:r>
        <w:r>
          <w:rPr>
            <w:noProof/>
            <w:webHidden/>
          </w:rPr>
          <w:fldChar w:fldCharType="separate"/>
        </w:r>
        <w:r w:rsidR="00FA3322">
          <w:rPr>
            <w:noProof/>
            <w:webHidden/>
          </w:rPr>
          <w:t>226</w:t>
        </w:r>
        <w:r>
          <w:rPr>
            <w:noProof/>
            <w:webHidden/>
          </w:rPr>
          <w:fldChar w:fldCharType="end"/>
        </w:r>
      </w:hyperlink>
    </w:p>
    <w:p w14:paraId="676154D0" w14:textId="4AB7C215"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56" w:history="1">
        <w:r w:rsidRPr="007C5077">
          <w:rPr>
            <w:rStyle w:val="Hyperlink"/>
            <w:noProof/>
          </w:rPr>
          <w:t>30.</w:t>
        </w:r>
        <w:r>
          <w:rPr>
            <w:rFonts w:asciiTheme="minorHAnsi" w:eastAsiaTheme="minorEastAsia" w:hAnsiTheme="minorHAnsi"/>
            <w:b w:val="0"/>
            <w:noProof/>
            <w:color w:val="auto"/>
            <w:kern w:val="2"/>
            <w:sz w:val="24"/>
            <w:szCs w:val="24"/>
            <w14:ligatures w14:val="standardContextual"/>
          </w:rPr>
          <w:tab/>
        </w:r>
        <w:r w:rsidRPr="007C5077">
          <w:rPr>
            <w:rStyle w:val="Hyperlink"/>
            <w:noProof/>
          </w:rPr>
          <w:t>RVP NEST</w:t>
        </w:r>
        <w:r>
          <w:rPr>
            <w:noProof/>
            <w:webHidden/>
          </w:rPr>
          <w:tab/>
        </w:r>
        <w:r>
          <w:rPr>
            <w:noProof/>
            <w:webHidden/>
          </w:rPr>
          <w:fldChar w:fldCharType="begin"/>
        </w:r>
        <w:r>
          <w:rPr>
            <w:noProof/>
            <w:webHidden/>
          </w:rPr>
          <w:instrText xml:space="preserve"> PAGEREF _Toc191663156 \h </w:instrText>
        </w:r>
        <w:r>
          <w:rPr>
            <w:noProof/>
            <w:webHidden/>
          </w:rPr>
        </w:r>
        <w:r>
          <w:rPr>
            <w:noProof/>
            <w:webHidden/>
          </w:rPr>
          <w:fldChar w:fldCharType="separate"/>
        </w:r>
        <w:r w:rsidR="00FA3322">
          <w:rPr>
            <w:noProof/>
            <w:webHidden/>
          </w:rPr>
          <w:t>227</w:t>
        </w:r>
        <w:r>
          <w:rPr>
            <w:noProof/>
            <w:webHidden/>
          </w:rPr>
          <w:fldChar w:fldCharType="end"/>
        </w:r>
      </w:hyperlink>
    </w:p>
    <w:p w14:paraId="1BFF9924" w14:textId="606C97BB"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57" w:history="1">
        <w:r w:rsidRPr="007C5077">
          <w:rPr>
            <w:rStyle w:val="Hyperlink"/>
            <w:noProof/>
          </w:rPr>
          <w:t>30.1.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_Toc191663157 \h </w:instrText>
        </w:r>
        <w:r>
          <w:rPr>
            <w:noProof/>
            <w:webHidden/>
          </w:rPr>
        </w:r>
        <w:r>
          <w:rPr>
            <w:noProof/>
            <w:webHidden/>
          </w:rPr>
          <w:fldChar w:fldCharType="separate"/>
        </w:r>
        <w:r w:rsidR="00FA3322">
          <w:rPr>
            <w:noProof/>
            <w:webHidden/>
          </w:rPr>
          <w:t>227</w:t>
        </w:r>
        <w:r>
          <w:rPr>
            <w:noProof/>
            <w:webHidden/>
          </w:rPr>
          <w:fldChar w:fldCharType="end"/>
        </w:r>
      </w:hyperlink>
    </w:p>
    <w:p w14:paraId="37A2AAEF" w14:textId="1892594A"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58" w:history="1">
        <w:r w:rsidRPr="007C5077">
          <w:rPr>
            <w:rStyle w:val="Hyperlink"/>
            <w:noProof/>
          </w:rPr>
          <w:t>31.</w:t>
        </w:r>
        <w:r>
          <w:rPr>
            <w:rFonts w:asciiTheme="minorHAnsi" w:eastAsiaTheme="minorEastAsia" w:hAnsiTheme="minorHAnsi"/>
            <w:b w:val="0"/>
            <w:noProof/>
            <w:color w:val="auto"/>
            <w:kern w:val="2"/>
            <w:sz w:val="24"/>
            <w:szCs w:val="24"/>
            <w14:ligatures w14:val="standardContextual"/>
          </w:rPr>
          <w:tab/>
        </w:r>
        <w:r w:rsidRPr="007C5077">
          <w:rPr>
            <w:rStyle w:val="Hyperlink"/>
            <w:noProof/>
          </w:rPr>
          <w:t>Mechanical</w:t>
        </w:r>
        <w:r>
          <w:rPr>
            <w:noProof/>
            <w:webHidden/>
          </w:rPr>
          <w:tab/>
        </w:r>
        <w:r>
          <w:rPr>
            <w:noProof/>
            <w:webHidden/>
          </w:rPr>
          <w:fldChar w:fldCharType="begin"/>
        </w:r>
        <w:r>
          <w:rPr>
            <w:noProof/>
            <w:webHidden/>
          </w:rPr>
          <w:instrText xml:space="preserve"> PAGEREF _Toc191663158 \h </w:instrText>
        </w:r>
        <w:r>
          <w:rPr>
            <w:noProof/>
            <w:webHidden/>
          </w:rPr>
        </w:r>
        <w:r>
          <w:rPr>
            <w:noProof/>
            <w:webHidden/>
          </w:rPr>
          <w:fldChar w:fldCharType="separate"/>
        </w:r>
        <w:r w:rsidR="00FA3322">
          <w:rPr>
            <w:noProof/>
            <w:webHidden/>
          </w:rPr>
          <w:t>228</w:t>
        </w:r>
        <w:r>
          <w:rPr>
            <w:noProof/>
            <w:webHidden/>
          </w:rPr>
          <w:fldChar w:fldCharType="end"/>
        </w:r>
      </w:hyperlink>
    </w:p>
    <w:p w14:paraId="768456C8" w14:textId="379A26A1"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59" w:history="1">
        <w:r w:rsidRPr="007C5077">
          <w:rPr>
            <w:rStyle w:val="Hyperlink"/>
            <w:noProof/>
          </w:rPr>
          <w:t>31.1.</w:t>
        </w:r>
        <w:r>
          <w:rPr>
            <w:rFonts w:asciiTheme="minorHAnsi" w:eastAsiaTheme="minorEastAsia" w:hAnsiTheme="minorHAnsi"/>
            <w:noProof/>
            <w:color w:val="auto"/>
            <w:kern w:val="2"/>
            <w:sz w:val="24"/>
            <w:szCs w:val="24"/>
            <w14:ligatures w14:val="standardContextual"/>
          </w:rPr>
          <w:tab/>
        </w:r>
        <w:r w:rsidRPr="007C5077">
          <w:rPr>
            <w:rStyle w:val="Hyperlink"/>
            <w:noProof/>
          </w:rPr>
          <w:t>Form Factor</w:t>
        </w:r>
        <w:r>
          <w:rPr>
            <w:noProof/>
            <w:webHidden/>
          </w:rPr>
          <w:tab/>
        </w:r>
        <w:r>
          <w:rPr>
            <w:noProof/>
            <w:webHidden/>
          </w:rPr>
          <w:fldChar w:fldCharType="begin"/>
        </w:r>
        <w:r>
          <w:rPr>
            <w:noProof/>
            <w:webHidden/>
          </w:rPr>
          <w:instrText xml:space="preserve"> PAGEREF _Toc191663159 \h </w:instrText>
        </w:r>
        <w:r>
          <w:rPr>
            <w:noProof/>
            <w:webHidden/>
          </w:rPr>
        </w:r>
        <w:r>
          <w:rPr>
            <w:noProof/>
            <w:webHidden/>
          </w:rPr>
          <w:fldChar w:fldCharType="separate"/>
        </w:r>
        <w:r w:rsidR="00FA3322">
          <w:rPr>
            <w:noProof/>
            <w:webHidden/>
          </w:rPr>
          <w:t>228</w:t>
        </w:r>
        <w:r>
          <w:rPr>
            <w:noProof/>
            <w:webHidden/>
          </w:rPr>
          <w:fldChar w:fldCharType="end"/>
        </w:r>
      </w:hyperlink>
    </w:p>
    <w:p w14:paraId="4E022D31" w14:textId="452D0B04"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60" w:history="1">
        <w:r w:rsidRPr="007C5077">
          <w:rPr>
            <w:rStyle w:val="Hyperlink"/>
            <w:noProof/>
          </w:rPr>
          <w:t>32.</w:t>
        </w:r>
        <w:r>
          <w:rPr>
            <w:rFonts w:asciiTheme="minorHAnsi" w:eastAsiaTheme="minorEastAsia" w:hAnsiTheme="minorHAnsi"/>
            <w:b w:val="0"/>
            <w:noProof/>
            <w:color w:val="auto"/>
            <w:kern w:val="2"/>
            <w:sz w:val="24"/>
            <w:szCs w:val="24"/>
            <w14:ligatures w14:val="standardContextual"/>
          </w:rPr>
          <w:tab/>
        </w:r>
        <w:r w:rsidRPr="007C5077">
          <w:rPr>
            <w:rStyle w:val="Hyperlink"/>
            <w:noProof/>
          </w:rPr>
          <w:t>Chrome Requirement</w:t>
        </w:r>
        <w:r>
          <w:rPr>
            <w:noProof/>
            <w:webHidden/>
          </w:rPr>
          <w:tab/>
        </w:r>
        <w:r>
          <w:rPr>
            <w:noProof/>
            <w:webHidden/>
          </w:rPr>
          <w:fldChar w:fldCharType="begin"/>
        </w:r>
        <w:r>
          <w:rPr>
            <w:noProof/>
            <w:webHidden/>
          </w:rPr>
          <w:instrText xml:space="preserve"> PAGEREF _Toc191663160 \h </w:instrText>
        </w:r>
        <w:r>
          <w:rPr>
            <w:noProof/>
            <w:webHidden/>
          </w:rPr>
        </w:r>
        <w:r>
          <w:rPr>
            <w:noProof/>
            <w:webHidden/>
          </w:rPr>
          <w:fldChar w:fldCharType="separate"/>
        </w:r>
        <w:r w:rsidR="00FA3322">
          <w:rPr>
            <w:noProof/>
            <w:webHidden/>
          </w:rPr>
          <w:t>230</w:t>
        </w:r>
        <w:r>
          <w:rPr>
            <w:noProof/>
            <w:webHidden/>
          </w:rPr>
          <w:fldChar w:fldCharType="end"/>
        </w:r>
      </w:hyperlink>
    </w:p>
    <w:p w14:paraId="448C986D" w14:textId="32C34D5A"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61" w:history="1">
        <w:r w:rsidRPr="007C5077">
          <w:rPr>
            <w:rStyle w:val="Hyperlink"/>
            <w:noProof/>
          </w:rPr>
          <w:t>32.1.</w:t>
        </w:r>
        <w:r>
          <w:rPr>
            <w:rFonts w:asciiTheme="minorHAnsi" w:eastAsiaTheme="minorEastAsia" w:hAnsiTheme="minorHAnsi"/>
            <w:noProof/>
            <w:color w:val="auto"/>
            <w:kern w:val="2"/>
            <w:sz w:val="24"/>
            <w:szCs w:val="24"/>
            <w14:ligatures w14:val="standardContextual"/>
          </w:rPr>
          <w:tab/>
        </w:r>
        <w:r w:rsidRPr="007C5077">
          <w:rPr>
            <w:rStyle w:val="Hyperlink"/>
            <w:noProof/>
          </w:rPr>
          <w:t>Overview</w:t>
        </w:r>
        <w:r>
          <w:rPr>
            <w:noProof/>
            <w:webHidden/>
          </w:rPr>
          <w:tab/>
        </w:r>
        <w:r>
          <w:rPr>
            <w:noProof/>
            <w:webHidden/>
          </w:rPr>
          <w:fldChar w:fldCharType="begin"/>
        </w:r>
        <w:r>
          <w:rPr>
            <w:noProof/>
            <w:webHidden/>
          </w:rPr>
          <w:instrText xml:space="preserve"> PAGEREF _Toc191663161 \h </w:instrText>
        </w:r>
        <w:r>
          <w:rPr>
            <w:noProof/>
            <w:webHidden/>
          </w:rPr>
        </w:r>
        <w:r>
          <w:rPr>
            <w:noProof/>
            <w:webHidden/>
          </w:rPr>
          <w:fldChar w:fldCharType="separate"/>
        </w:r>
        <w:r w:rsidR="00FA3322">
          <w:rPr>
            <w:noProof/>
            <w:webHidden/>
          </w:rPr>
          <w:t>230</w:t>
        </w:r>
        <w:r>
          <w:rPr>
            <w:noProof/>
            <w:webHidden/>
          </w:rPr>
          <w:fldChar w:fldCharType="end"/>
        </w:r>
      </w:hyperlink>
    </w:p>
    <w:p w14:paraId="60C06F74" w14:textId="5A6D8F07"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62" w:history="1">
        <w:r w:rsidRPr="007C5077">
          <w:rPr>
            <w:rStyle w:val="Hyperlink"/>
            <w:noProof/>
          </w:rPr>
          <w:t>32.2.</w:t>
        </w:r>
        <w:r>
          <w:rPr>
            <w:rFonts w:asciiTheme="minorHAnsi" w:eastAsiaTheme="minorEastAsia" w:hAnsiTheme="minorHAnsi"/>
            <w:noProof/>
            <w:color w:val="auto"/>
            <w:kern w:val="2"/>
            <w:sz w:val="24"/>
            <w:szCs w:val="24"/>
            <w14:ligatures w14:val="standardContextual"/>
          </w:rPr>
          <w:tab/>
        </w:r>
        <w:r w:rsidRPr="007C5077">
          <w:rPr>
            <w:rStyle w:val="Hyperlink"/>
            <w:noProof/>
          </w:rPr>
          <w:t>Chrome RVP PRD</w:t>
        </w:r>
        <w:r>
          <w:rPr>
            <w:noProof/>
            <w:webHidden/>
          </w:rPr>
          <w:tab/>
        </w:r>
        <w:r>
          <w:rPr>
            <w:noProof/>
            <w:webHidden/>
          </w:rPr>
          <w:fldChar w:fldCharType="begin"/>
        </w:r>
        <w:r>
          <w:rPr>
            <w:noProof/>
            <w:webHidden/>
          </w:rPr>
          <w:instrText xml:space="preserve"> PAGEREF _Toc191663162 \h </w:instrText>
        </w:r>
        <w:r>
          <w:rPr>
            <w:noProof/>
            <w:webHidden/>
          </w:rPr>
        </w:r>
        <w:r>
          <w:rPr>
            <w:noProof/>
            <w:webHidden/>
          </w:rPr>
          <w:fldChar w:fldCharType="separate"/>
        </w:r>
        <w:r w:rsidR="00FA3322">
          <w:rPr>
            <w:noProof/>
            <w:webHidden/>
          </w:rPr>
          <w:t>232</w:t>
        </w:r>
        <w:r>
          <w:rPr>
            <w:noProof/>
            <w:webHidden/>
          </w:rPr>
          <w:fldChar w:fldCharType="end"/>
        </w:r>
      </w:hyperlink>
    </w:p>
    <w:p w14:paraId="51809785" w14:textId="13AD8D39"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63" w:history="1">
        <w:r w:rsidRPr="007C5077">
          <w:rPr>
            <w:rStyle w:val="Hyperlink"/>
            <w:noProof/>
          </w:rPr>
          <w:t>32.3.</w:t>
        </w:r>
        <w:r>
          <w:rPr>
            <w:rFonts w:asciiTheme="minorHAnsi" w:eastAsiaTheme="minorEastAsia" w:hAnsiTheme="minorHAnsi"/>
            <w:noProof/>
            <w:color w:val="auto"/>
            <w:kern w:val="2"/>
            <w:sz w:val="24"/>
            <w:szCs w:val="24"/>
            <w14:ligatures w14:val="standardContextual"/>
          </w:rPr>
          <w:tab/>
        </w:r>
        <w:r w:rsidRPr="007C5077">
          <w:rPr>
            <w:rStyle w:val="Hyperlink"/>
            <w:noProof/>
          </w:rPr>
          <w:t>Chrome EC support on NVL-UPH RVP</w:t>
        </w:r>
        <w:r>
          <w:rPr>
            <w:noProof/>
            <w:webHidden/>
          </w:rPr>
          <w:tab/>
        </w:r>
        <w:r>
          <w:rPr>
            <w:noProof/>
            <w:webHidden/>
          </w:rPr>
          <w:fldChar w:fldCharType="begin"/>
        </w:r>
        <w:r>
          <w:rPr>
            <w:noProof/>
            <w:webHidden/>
          </w:rPr>
          <w:instrText xml:space="preserve"> PAGEREF _Toc191663163 \h </w:instrText>
        </w:r>
        <w:r>
          <w:rPr>
            <w:noProof/>
            <w:webHidden/>
          </w:rPr>
        </w:r>
        <w:r>
          <w:rPr>
            <w:noProof/>
            <w:webHidden/>
          </w:rPr>
          <w:fldChar w:fldCharType="separate"/>
        </w:r>
        <w:r w:rsidR="00FA3322">
          <w:rPr>
            <w:noProof/>
            <w:webHidden/>
          </w:rPr>
          <w:t>233</w:t>
        </w:r>
        <w:r>
          <w:rPr>
            <w:noProof/>
            <w:webHidden/>
          </w:rPr>
          <w:fldChar w:fldCharType="end"/>
        </w:r>
      </w:hyperlink>
    </w:p>
    <w:p w14:paraId="4D41B61D" w14:textId="630DF8B5"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64" w:history="1">
        <w:r w:rsidRPr="007C5077">
          <w:rPr>
            <w:rStyle w:val="Hyperlink"/>
            <w:noProof/>
          </w:rPr>
          <w:t>32.4.</w:t>
        </w:r>
        <w:r>
          <w:rPr>
            <w:rFonts w:asciiTheme="minorHAnsi" w:eastAsiaTheme="minorEastAsia" w:hAnsiTheme="minorHAnsi"/>
            <w:noProof/>
            <w:color w:val="auto"/>
            <w:kern w:val="2"/>
            <w:sz w:val="24"/>
            <w:szCs w:val="24"/>
            <w14:ligatures w14:val="standardContextual"/>
          </w:rPr>
          <w:tab/>
        </w:r>
        <w:r w:rsidRPr="007C5077">
          <w:rPr>
            <w:rStyle w:val="Hyperlink"/>
            <w:noProof/>
          </w:rPr>
          <w:t>GSC-Servo AIC</w:t>
        </w:r>
        <w:r>
          <w:rPr>
            <w:noProof/>
            <w:webHidden/>
          </w:rPr>
          <w:tab/>
        </w:r>
        <w:r>
          <w:rPr>
            <w:noProof/>
            <w:webHidden/>
          </w:rPr>
          <w:fldChar w:fldCharType="begin"/>
        </w:r>
        <w:r>
          <w:rPr>
            <w:noProof/>
            <w:webHidden/>
          </w:rPr>
          <w:instrText xml:space="preserve"> PAGEREF _Toc191663164 \h </w:instrText>
        </w:r>
        <w:r>
          <w:rPr>
            <w:noProof/>
            <w:webHidden/>
          </w:rPr>
        </w:r>
        <w:r>
          <w:rPr>
            <w:noProof/>
            <w:webHidden/>
          </w:rPr>
          <w:fldChar w:fldCharType="separate"/>
        </w:r>
        <w:r w:rsidR="00FA3322">
          <w:rPr>
            <w:noProof/>
            <w:webHidden/>
          </w:rPr>
          <w:t>234</w:t>
        </w:r>
        <w:r>
          <w:rPr>
            <w:noProof/>
            <w:webHidden/>
          </w:rPr>
          <w:fldChar w:fldCharType="end"/>
        </w:r>
      </w:hyperlink>
    </w:p>
    <w:p w14:paraId="6CF4467B" w14:textId="06DF783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65" w:history="1">
        <w:r w:rsidRPr="007C5077">
          <w:rPr>
            <w:rStyle w:val="Hyperlink"/>
            <w:noProof/>
          </w:rPr>
          <w:t>32.5.</w:t>
        </w:r>
        <w:r>
          <w:rPr>
            <w:rFonts w:asciiTheme="minorHAnsi" w:eastAsiaTheme="minorEastAsia" w:hAnsiTheme="minorHAnsi"/>
            <w:noProof/>
            <w:color w:val="auto"/>
            <w:kern w:val="2"/>
            <w:sz w:val="24"/>
            <w:szCs w:val="24"/>
            <w14:ligatures w14:val="standardContextual"/>
          </w:rPr>
          <w:tab/>
        </w:r>
        <w:r w:rsidRPr="007C5077">
          <w:rPr>
            <w:rStyle w:val="Hyperlink"/>
            <w:noProof/>
          </w:rPr>
          <w:t>Chrome USB-C support</w:t>
        </w:r>
        <w:r>
          <w:rPr>
            <w:noProof/>
            <w:webHidden/>
          </w:rPr>
          <w:tab/>
        </w:r>
        <w:r>
          <w:rPr>
            <w:noProof/>
            <w:webHidden/>
          </w:rPr>
          <w:fldChar w:fldCharType="begin"/>
        </w:r>
        <w:r>
          <w:rPr>
            <w:noProof/>
            <w:webHidden/>
          </w:rPr>
          <w:instrText xml:space="preserve"> PAGEREF _Toc191663165 \h </w:instrText>
        </w:r>
        <w:r>
          <w:rPr>
            <w:noProof/>
            <w:webHidden/>
          </w:rPr>
        </w:r>
        <w:r>
          <w:rPr>
            <w:noProof/>
            <w:webHidden/>
          </w:rPr>
          <w:fldChar w:fldCharType="separate"/>
        </w:r>
        <w:r w:rsidR="00FA3322">
          <w:rPr>
            <w:noProof/>
            <w:webHidden/>
          </w:rPr>
          <w:t>235</w:t>
        </w:r>
        <w:r>
          <w:rPr>
            <w:noProof/>
            <w:webHidden/>
          </w:rPr>
          <w:fldChar w:fldCharType="end"/>
        </w:r>
      </w:hyperlink>
    </w:p>
    <w:p w14:paraId="7240D59D" w14:textId="4C048910"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66" w:history="1">
        <w:r w:rsidRPr="007C5077">
          <w:rPr>
            <w:rStyle w:val="Hyperlink"/>
            <w:noProof/>
          </w:rPr>
          <w:t>32.6.</w:t>
        </w:r>
        <w:r>
          <w:rPr>
            <w:rFonts w:asciiTheme="minorHAnsi" w:eastAsiaTheme="minorEastAsia" w:hAnsiTheme="minorHAnsi"/>
            <w:noProof/>
            <w:color w:val="auto"/>
            <w:kern w:val="2"/>
            <w:sz w:val="24"/>
            <w:szCs w:val="24"/>
            <w14:ligatures w14:val="standardContextual"/>
          </w:rPr>
          <w:tab/>
        </w:r>
        <w:r w:rsidRPr="007C5077">
          <w:rPr>
            <w:rStyle w:val="Hyperlink"/>
            <w:noProof/>
          </w:rPr>
          <w:t>Fingerprint Sensor</w:t>
        </w:r>
        <w:r>
          <w:rPr>
            <w:noProof/>
            <w:webHidden/>
          </w:rPr>
          <w:tab/>
        </w:r>
        <w:r>
          <w:rPr>
            <w:noProof/>
            <w:webHidden/>
          </w:rPr>
          <w:fldChar w:fldCharType="begin"/>
        </w:r>
        <w:r>
          <w:rPr>
            <w:noProof/>
            <w:webHidden/>
          </w:rPr>
          <w:instrText xml:space="preserve"> PAGEREF _Toc191663166 \h </w:instrText>
        </w:r>
        <w:r>
          <w:rPr>
            <w:noProof/>
            <w:webHidden/>
          </w:rPr>
        </w:r>
        <w:r>
          <w:rPr>
            <w:noProof/>
            <w:webHidden/>
          </w:rPr>
          <w:fldChar w:fldCharType="separate"/>
        </w:r>
        <w:r w:rsidR="00FA3322">
          <w:rPr>
            <w:noProof/>
            <w:webHidden/>
          </w:rPr>
          <w:t>237</w:t>
        </w:r>
        <w:r>
          <w:rPr>
            <w:noProof/>
            <w:webHidden/>
          </w:rPr>
          <w:fldChar w:fldCharType="end"/>
        </w:r>
      </w:hyperlink>
    </w:p>
    <w:p w14:paraId="3C4FEED5" w14:textId="722E92CE"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67" w:history="1">
        <w:r w:rsidRPr="007C5077">
          <w:rPr>
            <w:rStyle w:val="Hyperlink"/>
            <w:noProof/>
          </w:rPr>
          <w:t>32.7.</w:t>
        </w:r>
        <w:r>
          <w:rPr>
            <w:rFonts w:asciiTheme="minorHAnsi" w:eastAsiaTheme="minorEastAsia" w:hAnsiTheme="minorHAnsi"/>
            <w:noProof/>
            <w:color w:val="auto"/>
            <w:kern w:val="2"/>
            <w:sz w:val="24"/>
            <w:szCs w:val="24"/>
            <w14:ligatures w14:val="standardContextual"/>
          </w:rPr>
          <w:tab/>
        </w:r>
        <w:r w:rsidRPr="007C5077">
          <w:rPr>
            <w:rStyle w:val="Hyperlink"/>
            <w:noProof/>
          </w:rPr>
          <w:t>Touch Panel &amp; Touch Pad implementation</w:t>
        </w:r>
        <w:r>
          <w:rPr>
            <w:noProof/>
            <w:webHidden/>
          </w:rPr>
          <w:tab/>
        </w:r>
        <w:r>
          <w:rPr>
            <w:noProof/>
            <w:webHidden/>
          </w:rPr>
          <w:fldChar w:fldCharType="begin"/>
        </w:r>
        <w:r>
          <w:rPr>
            <w:noProof/>
            <w:webHidden/>
          </w:rPr>
          <w:instrText xml:space="preserve"> PAGEREF _Toc191663167 \h </w:instrText>
        </w:r>
        <w:r>
          <w:rPr>
            <w:noProof/>
            <w:webHidden/>
          </w:rPr>
        </w:r>
        <w:r>
          <w:rPr>
            <w:noProof/>
            <w:webHidden/>
          </w:rPr>
          <w:fldChar w:fldCharType="separate"/>
        </w:r>
        <w:r w:rsidR="00FA3322">
          <w:rPr>
            <w:noProof/>
            <w:webHidden/>
          </w:rPr>
          <w:t>238</w:t>
        </w:r>
        <w:r>
          <w:rPr>
            <w:noProof/>
            <w:webHidden/>
          </w:rPr>
          <w:fldChar w:fldCharType="end"/>
        </w:r>
      </w:hyperlink>
    </w:p>
    <w:p w14:paraId="618A3286" w14:textId="6FC420CC" w:rsidR="0076286A" w:rsidRDefault="0076286A">
      <w:pPr>
        <w:pStyle w:val="TOC2"/>
        <w:rPr>
          <w:rFonts w:asciiTheme="minorHAnsi" w:eastAsiaTheme="minorEastAsia" w:hAnsiTheme="minorHAnsi"/>
          <w:noProof/>
          <w:color w:val="auto"/>
          <w:kern w:val="2"/>
          <w:sz w:val="24"/>
          <w:szCs w:val="24"/>
          <w14:ligatures w14:val="standardContextual"/>
        </w:rPr>
      </w:pPr>
      <w:hyperlink w:anchor="_Toc191663168" w:history="1">
        <w:r w:rsidRPr="007C5077">
          <w:rPr>
            <w:rStyle w:val="Hyperlink"/>
            <w:noProof/>
          </w:rPr>
          <w:t>32.8.</w:t>
        </w:r>
        <w:r>
          <w:rPr>
            <w:rFonts w:asciiTheme="minorHAnsi" w:eastAsiaTheme="minorEastAsia" w:hAnsiTheme="minorHAnsi"/>
            <w:noProof/>
            <w:color w:val="auto"/>
            <w:kern w:val="2"/>
            <w:sz w:val="24"/>
            <w:szCs w:val="24"/>
            <w14:ligatures w14:val="standardContextual"/>
          </w:rPr>
          <w:tab/>
        </w:r>
        <w:r w:rsidRPr="007C5077">
          <w:rPr>
            <w:rStyle w:val="Hyperlink"/>
            <w:noProof/>
          </w:rPr>
          <w:t>Chrome Power Sequencing</w:t>
        </w:r>
        <w:r>
          <w:rPr>
            <w:noProof/>
            <w:webHidden/>
          </w:rPr>
          <w:tab/>
        </w:r>
        <w:r>
          <w:rPr>
            <w:noProof/>
            <w:webHidden/>
          </w:rPr>
          <w:fldChar w:fldCharType="begin"/>
        </w:r>
        <w:r>
          <w:rPr>
            <w:noProof/>
            <w:webHidden/>
          </w:rPr>
          <w:instrText xml:space="preserve"> PAGEREF _Toc191663168 \h </w:instrText>
        </w:r>
        <w:r>
          <w:rPr>
            <w:noProof/>
            <w:webHidden/>
          </w:rPr>
        </w:r>
        <w:r>
          <w:rPr>
            <w:noProof/>
            <w:webHidden/>
          </w:rPr>
          <w:fldChar w:fldCharType="separate"/>
        </w:r>
        <w:r w:rsidR="00FA3322">
          <w:rPr>
            <w:noProof/>
            <w:webHidden/>
          </w:rPr>
          <w:t>238</w:t>
        </w:r>
        <w:r>
          <w:rPr>
            <w:noProof/>
            <w:webHidden/>
          </w:rPr>
          <w:fldChar w:fldCharType="end"/>
        </w:r>
      </w:hyperlink>
    </w:p>
    <w:p w14:paraId="0DC13405" w14:textId="5ACC201F" w:rsidR="0076286A" w:rsidRDefault="0076286A">
      <w:pPr>
        <w:pStyle w:val="TOC1"/>
        <w:rPr>
          <w:rFonts w:asciiTheme="minorHAnsi" w:eastAsiaTheme="minorEastAsia" w:hAnsiTheme="minorHAnsi"/>
          <w:b w:val="0"/>
          <w:noProof/>
          <w:color w:val="auto"/>
          <w:kern w:val="2"/>
          <w:sz w:val="24"/>
          <w:szCs w:val="24"/>
          <w14:ligatures w14:val="standardContextual"/>
        </w:rPr>
      </w:pPr>
      <w:hyperlink w:anchor="_Toc191663169" w:history="1">
        <w:r w:rsidRPr="007C5077">
          <w:rPr>
            <w:rStyle w:val="Hyperlink"/>
            <w:noProof/>
          </w:rPr>
          <w:t>33.</w:t>
        </w:r>
        <w:r>
          <w:rPr>
            <w:rFonts w:asciiTheme="minorHAnsi" w:eastAsiaTheme="minorEastAsia" w:hAnsiTheme="minorHAnsi"/>
            <w:b w:val="0"/>
            <w:noProof/>
            <w:color w:val="auto"/>
            <w:kern w:val="2"/>
            <w:sz w:val="24"/>
            <w:szCs w:val="24"/>
            <w14:ligatures w14:val="standardContextual"/>
          </w:rPr>
          <w:tab/>
        </w:r>
        <w:r w:rsidRPr="007C5077">
          <w:rPr>
            <w:rStyle w:val="Hyperlink"/>
            <w:noProof/>
          </w:rPr>
          <w:t>Regulatory &amp; Product Ecology</w:t>
        </w:r>
        <w:r>
          <w:rPr>
            <w:noProof/>
            <w:webHidden/>
          </w:rPr>
          <w:tab/>
        </w:r>
        <w:r>
          <w:rPr>
            <w:noProof/>
            <w:webHidden/>
          </w:rPr>
          <w:fldChar w:fldCharType="begin"/>
        </w:r>
        <w:r>
          <w:rPr>
            <w:noProof/>
            <w:webHidden/>
          </w:rPr>
          <w:instrText xml:space="preserve"> PAGEREF _Toc191663169 \h </w:instrText>
        </w:r>
        <w:r>
          <w:rPr>
            <w:noProof/>
            <w:webHidden/>
          </w:rPr>
        </w:r>
        <w:r>
          <w:rPr>
            <w:noProof/>
            <w:webHidden/>
          </w:rPr>
          <w:fldChar w:fldCharType="separate"/>
        </w:r>
        <w:r w:rsidR="00FA3322">
          <w:rPr>
            <w:noProof/>
            <w:webHidden/>
          </w:rPr>
          <w:t>240</w:t>
        </w:r>
        <w:r>
          <w:rPr>
            <w:noProof/>
            <w:webHidden/>
          </w:rPr>
          <w:fldChar w:fldCharType="end"/>
        </w:r>
      </w:hyperlink>
    </w:p>
    <w:p w14:paraId="2FB3CB37" w14:textId="47F56887" w:rsidR="00135F27" w:rsidRPr="009522A6" w:rsidRDefault="005B069C" w:rsidP="00831CD0">
      <w:pPr>
        <w:tabs>
          <w:tab w:val="left" w:pos="0"/>
        </w:tabs>
        <w:ind w:right="-185"/>
        <w:rPr>
          <w:rFonts w:cstheme="minorHAnsi"/>
          <w:color w:val="000000"/>
        </w:rPr>
      </w:pPr>
      <w:r w:rsidRPr="009522A6">
        <w:rPr>
          <w:rFonts w:cstheme="minorHAnsi"/>
          <w:color w:val="000000"/>
        </w:rPr>
        <w:fldChar w:fldCharType="end"/>
      </w:r>
    </w:p>
    <w:p w14:paraId="50637B5B" w14:textId="77777777" w:rsidR="004676C7" w:rsidRPr="009522A6" w:rsidRDefault="004676C7" w:rsidP="00831CD0">
      <w:pPr>
        <w:tabs>
          <w:tab w:val="left" w:pos="0"/>
        </w:tabs>
        <w:ind w:right="-185"/>
        <w:rPr>
          <w:rFonts w:cstheme="minorHAnsi"/>
        </w:rPr>
        <w:sectPr w:rsidR="004676C7" w:rsidRPr="009522A6" w:rsidSect="008966F7">
          <w:headerReference w:type="even" r:id="rId12"/>
          <w:headerReference w:type="default" r:id="rId13"/>
          <w:footerReference w:type="even" r:id="rId14"/>
          <w:footerReference w:type="default" r:id="rId15"/>
          <w:headerReference w:type="first" r:id="rId16"/>
          <w:footerReference w:type="first" r:id="rId17"/>
          <w:pgSz w:w="11907" w:h="16839" w:code="9"/>
          <w:pgMar w:top="1440" w:right="864" w:bottom="1440" w:left="1440" w:header="432" w:footer="130" w:gutter="0"/>
          <w:cols w:space="720"/>
          <w:titlePg/>
          <w:docGrid w:linePitch="299"/>
        </w:sectPr>
      </w:pPr>
    </w:p>
    <w:p w14:paraId="3F3130F5" w14:textId="77777777" w:rsidR="005B069C" w:rsidRPr="009522A6" w:rsidRDefault="005B069C" w:rsidP="000A50D7">
      <w:pPr>
        <w:pStyle w:val="HeadingLOT"/>
        <w:tabs>
          <w:tab w:val="left" w:pos="0"/>
        </w:tabs>
        <w:spacing w:after="240"/>
        <w:ind w:left="-1296" w:right="-187"/>
        <w:jc w:val="center"/>
        <w:rPr>
          <w:rFonts w:cstheme="minorHAnsi"/>
          <w:sz w:val="36"/>
          <w:szCs w:val="32"/>
        </w:rPr>
      </w:pPr>
      <w:bookmarkStart w:id="14" w:name="_Toc517084280"/>
      <w:bookmarkStart w:id="15" w:name="_Toc517084397"/>
      <w:bookmarkStart w:id="16" w:name="_Toc191662845"/>
      <w:r w:rsidRPr="009522A6">
        <w:rPr>
          <w:rFonts w:cstheme="minorHAnsi"/>
          <w:sz w:val="36"/>
          <w:szCs w:val="32"/>
        </w:rPr>
        <w:lastRenderedPageBreak/>
        <w:t>List of Figures</w:t>
      </w:r>
      <w:bookmarkEnd w:id="14"/>
      <w:bookmarkEnd w:id="15"/>
      <w:bookmarkEnd w:id="16"/>
    </w:p>
    <w:p w14:paraId="17CBF960" w14:textId="3C796580" w:rsidR="0076286A" w:rsidRDefault="0096143A">
      <w:pPr>
        <w:pStyle w:val="TableofFigures"/>
        <w:rPr>
          <w:rFonts w:eastAsiaTheme="minorEastAsia" w:cstheme="minorBidi"/>
          <w:kern w:val="2"/>
          <w:sz w:val="24"/>
          <w14:ligatures w14:val="standardContextual"/>
        </w:rPr>
      </w:pPr>
      <w:r w:rsidRPr="009522A6">
        <w:rPr>
          <w:rFonts w:cstheme="minorHAnsi"/>
        </w:rPr>
        <w:fldChar w:fldCharType="begin"/>
      </w:r>
      <w:r w:rsidRPr="009522A6">
        <w:rPr>
          <w:rFonts w:cstheme="minorHAnsi"/>
        </w:rPr>
        <w:instrText xml:space="preserve"> TOC \h \z \c "Figure" </w:instrText>
      </w:r>
      <w:r w:rsidRPr="009522A6">
        <w:rPr>
          <w:rFonts w:cstheme="minorHAnsi"/>
        </w:rPr>
        <w:fldChar w:fldCharType="separate"/>
      </w:r>
      <w:hyperlink w:anchor="_Toc191663440" w:history="1">
        <w:r w:rsidR="0076286A" w:rsidRPr="00876CB9">
          <w:rPr>
            <w:rStyle w:val="Hyperlink"/>
            <w:rFonts w:cstheme="minorHAnsi"/>
          </w:rPr>
          <w:t>Figure 3</w:t>
        </w:r>
        <w:r w:rsidR="0076286A" w:rsidRPr="00876CB9">
          <w:rPr>
            <w:rStyle w:val="Hyperlink"/>
            <w:rFonts w:cstheme="minorHAnsi"/>
          </w:rPr>
          <w:noBreakHyphen/>
          <w:t>1: NVL-HX RVP-01 DDR5 SODIMM 1DPC T3 with PCH IOE RVP</w:t>
        </w:r>
        <w:r w:rsidR="0076286A">
          <w:rPr>
            <w:webHidden/>
          </w:rPr>
          <w:tab/>
        </w:r>
        <w:r w:rsidR="0076286A">
          <w:rPr>
            <w:webHidden/>
          </w:rPr>
          <w:fldChar w:fldCharType="begin"/>
        </w:r>
        <w:r w:rsidR="0076286A">
          <w:rPr>
            <w:webHidden/>
          </w:rPr>
          <w:instrText xml:space="preserve"> PAGEREF _Toc191663440 \h </w:instrText>
        </w:r>
        <w:r w:rsidR="0076286A">
          <w:rPr>
            <w:webHidden/>
          </w:rPr>
        </w:r>
        <w:r w:rsidR="0076286A">
          <w:rPr>
            <w:webHidden/>
          </w:rPr>
          <w:fldChar w:fldCharType="separate"/>
        </w:r>
        <w:r w:rsidR="00FA3322">
          <w:rPr>
            <w:webHidden/>
          </w:rPr>
          <w:t>30</w:t>
        </w:r>
        <w:r w:rsidR="0076286A">
          <w:rPr>
            <w:webHidden/>
          </w:rPr>
          <w:fldChar w:fldCharType="end"/>
        </w:r>
      </w:hyperlink>
    </w:p>
    <w:p w14:paraId="072A86A3" w14:textId="2BDF7B03" w:rsidR="0076286A" w:rsidRDefault="0076286A">
      <w:pPr>
        <w:pStyle w:val="TableofFigures"/>
        <w:rPr>
          <w:rFonts w:eastAsiaTheme="minorEastAsia" w:cstheme="minorBidi"/>
          <w:kern w:val="2"/>
          <w:sz w:val="24"/>
          <w14:ligatures w14:val="standardContextual"/>
        </w:rPr>
      </w:pPr>
      <w:hyperlink w:anchor="_Toc191663441" w:history="1">
        <w:r w:rsidRPr="00876CB9">
          <w:rPr>
            <w:rStyle w:val="Hyperlink"/>
            <w:rFonts w:cstheme="minorHAnsi"/>
          </w:rPr>
          <w:t>Figure 3</w:t>
        </w:r>
        <w:r w:rsidRPr="00876CB9">
          <w:rPr>
            <w:rStyle w:val="Hyperlink"/>
            <w:rFonts w:cstheme="minorHAnsi"/>
          </w:rPr>
          <w:noBreakHyphen/>
          <w:t>2: NVL-HX RVP-02 DDR5 SODIMM 2DPC T3 dTBT with PCH RVP</w:t>
        </w:r>
        <w:r>
          <w:rPr>
            <w:webHidden/>
          </w:rPr>
          <w:tab/>
        </w:r>
        <w:r>
          <w:rPr>
            <w:webHidden/>
          </w:rPr>
          <w:fldChar w:fldCharType="begin"/>
        </w:r>
        <w:r>
          <w:rPr>
            <w:webHidden/>
          </w:rPr>
          <w:instrText xml:space="preserve"> PAGEREF _Toc191663441 \h </w:instrText>
        </w:r>
        <w:r>
          <w:rPr>
            <w:webHidden/>
          </w:rPr>
        </w:r>
        <w:r>
          <w:rPr>
            <w:webHidden/>
          </w:rPr>
          <w:fldChar w:fldCharType="separate"/>
        </w:r>
        <w:r w:rsidR="00FA3322">
          <w:rPr>
            <w:webHidden/>
          </w:rPr>
          <w:t>31</w:t>
        </w:r>
        <w:r>
          <w:rPr>
            <w:webHidden/>
          </w:rPr>
          <w:fldChar w:fldCharType="end"/>
        </w:r>
      </w:hyperlink>
    </w:p>
    <w:p w14:paraId="057BC105" w14:textId="1D06D179" w:rsidR="0076286A" w:rsidRDefault="0076286A">
      <w:pPr>
        <w:pStyle w:val="TableofFigures"/>
        <w:rPr>
          <w:rFonts w:eastAsiaTheme="minorEastAsia" w:cstheme="minorBidi"/>
          <w:kern w:val="2"/>
          <w:sz w:val="24"/>
          <w14:ligatures w14:val="standardContextual"/>
        </w:rPr>
      </w:pPr>
      <w:hyperlink w:anchor="_Toc191663442" w:history="1">
        <w:r w:rsidRPr="00876CB9">
          <w:rPr>
            <w:rStyle w:val="Hyperlink"/>
          </w:rPr>
          <w:t>Figure 3</w:t>
        </w:r>
        <w:r w:rsidRPr="00876CB9">
          <w:rPr>
            <w:rStyle w:val="Hyperlink"/>
          </w:rPr>
          <w:noBreakHyphen/>
          <w:t>3</w:t>
        </w:r>
        <w:r w:rsidRPr="00876CB9">
          <w:rPr>
            <w:rStyle w:val="Hyperlink"/>
            <w:rFonts w:cstheme="minorHAnsi"/>
          </w:rPr>
          <w:t>: NVL-HX RVP-03 LP5x CAMM T3 without PCH IOE RVP</w:t>
        </w:r>
        <w:r>
          <w:rPr>
            <w:webHidden/>
          </w:rPr>
          <w:tab/>
        </w:r>
        <w:r>
          <w:rPr>
            <w:webHidden/>
          </w:rPr>
          <w:fldChar w:fldCharType="begin"/>
        </w:r>
        <w:r>
          <w:rPr>
            <w:webHidden/>
          </w:rPr>
          <w:instrText xml:space="preserve"> PAGEREF _Toc191663442 \h </w:instrText>
        </w:r>
        <w:r>
          <w:rPr>
            <w:webHidden/>
          </w:rPr>
        </w:r>
        <w:r>
          <w:rPr>
            <w:webHidden/>
          </w:rPr>
          <w:fldChar w:fldCharType="separate"/>
        </w:r>
        <w:r w:rsidR="00FA3322">
          <w:rPr>
            <w:webHidden/>
          </w:rPr>
          <w:t>32</w:t>
        </w:r>
        <w:r>
          <w:rPr>
            <w:webHidden/>
          </w:rPr>
          <w:fldChar w:fldCharType="end"/>
        </w:r>
      </w:hyperlink>
    </w:p>
    <w:p w14:paraId="77A89592" w14:textId="4C08BD50" w:rsidR="0076286A" w:rsidRDefault="0076286A">
      <w:pPr>
        <w:pStyle w:val="TableofFigures"/>
        <w:rPr>
          <w:rFonts w:eastAsiaTheme="minorEastAsia" w:cstheme="minorBidi"/>
          <w:kern w:val="2"/>
          <w:sz w:val="24"/>
          <w14:ligatures w14:val="standardContextual"/>
        </w:rPr>
      </w:pPr>
      <w:hyperlink w:anchor="_Toc191663443" w:history="1">
        <w:r w:rsidRPr="00876CB9">
          <w:rPr>
            <w:rStyle w:val="Hyperlink"/>
          </w:rPr>
          <w:t>Figure 3</w:t>
        </w:r>
        <w:r w:rsidRPr="00876CB9">
          <w:rPr>
            <w:rStyle w:val="Hyperlink"/>
          </w:rPr>
          <w:noBreakHyphen/>
          <w:t>4:</w:t>
        </w:r>
        <w:r w:rsidRPr="00876CB9">
          <w:rPr>
            <w:rStyle w:val="Hyperlink"/>
            <w:rFonts w:cstheme="minorHAnsi"/>
          </w:rPr>
          <w:t xml:space="preserve"> NVL-HX/UPH RVP-04 LP5x T4 Mem Skt &amp; HSIO RVP</w:t>
        </w:r>
        <w:r>
          <w:rPr>
            <w:webHidden/>
          </w:rPr>
          <w:tab/>
        </w:r>
        <w:r>
          <w:rPr>
            <w:webHidden/>
          </w:rPr>
          <w:fldChar w:fldCharType="begin"/>
        </w:r>
        <w:r>
          <w:rPr>
            <w:webHidden/>
          </w:rPr>
          <w:instrText xml:space="preserve"> PAGEREF _Toc191663443 \h </w:instrText>
        </w:r>
        <w:r>
          <w:rPr>
            <w:webHidden/>
          </w:rPr>
        </w:r>
        <w:r>
          <w:rPr>
            <w:webHidden/>
          </w:rPr>
          <w:fldChar w:fldCharType="separate"/>
        </w:r>
        <w:r w:rsidR="00FA3322">
          <w:rPr>
            <w:webHidden/>
          </w:rPr>
          <w:t>33</w:t>
        </w:r>
        <w:r>
          <w:rPr>
            <w:webHidden/>
          </w:rPr>
          <w:fldChar w:fldCharType="end"/>
        </w:r>
      </w:hyperlink>
    </w:p>
    <w:p w14:paraId="197F05CE" w14:textId="4D1F29ED" w:rsidR="0076286A" w:rsidRDefault="0076286A">
      <w:pPr>
        <w:pStyle w:val="TableofFigures"/>
        <w:rPr>
          <w:rFonts w:eastAsiaTheme="minorEastAsia" w:cstheme="minorBidi"/>
          <w:kern w:val="2"/>
          <w:sz w:val="24"/>
          <w14:ligatures w14:val="standardContextual"/>
        </w:rPr>
      </w:pPr>
      <w:hyperlink w:anchor="_Toc191663444" w:history="1">
        <w:r w:rsidRPr="00876CB9">
          <w:rPr>
            <w:rStyle w:val="Hyperlink"/>
          </w:rPr>
          <w:t>Figure 3</w:t>
        </w:r>
        <w:r w:rsidRPr="00876CB9">
          <w:rPr>
            <w:rStyle w:val="Hyperlink"/>
          </w:rPr>
          <w:noBreakHyphen/>
          <w:t>5: NVL UPH RVP-05 – LP5x MD/ Socketed T3 RVP</w:t>
        </w:r>
        <w:r>
          <w:rPr>
            <w:webHidden/>
          </w:rPr>
          <w:tab/>
        </w:r>
        <w:r>
          <w:rPr>
            <w:webHidden/>
          </w:rPr>
          <w:fldChar w:fldCharType="begin"/>
        </w:r>
        <w:r>
          <w:rPr>
            <w:webHidden/>
          </w:rPr>
          <w:instrText xml:space="preserve"> PAGEREF _Toc191663444 \h </w:instrText>
        </w:r>
        <w:r>
          <w:rPr>
            <w:webHidden/>
          </w:rPr>
        </w:r>
        <w:r>
          <w:rPr>
            <w:webHidden/>
          </w:rPr>
          <w:fldChar w:fldCharType="separate"/>
        </w:r>
        <w:r w:rsidR="00FA3322">
          <w:rPr>
            <w:webHidden/>
          </w:rPr>
          <w:t>34</w:t>
        </w:r>
        <w:r>
          <w:rPr>
            <w:webHidden/>
          </w:rPr>
          <w:fldChar w:fldCharType="end"/>
        </w:r>
      </w:hyperlink>
    </w:p>
    <w:p w14:paraId="390E602A" w14:textId="4E1930B2" w:rsidR="0076286A" w:rsidRDefault="0076286A">
      <w:pPr>
        <w:pStyle w:val="TableofFigures"/>
        <w:rPr>
          <w:rFonts w:eastAsiaTheme="minorEastAsia" w:cstheme="minorBidi"/>
          <w:kern w:val="2"/>
          <w:sz w:val="24"/>
          <w14:ligatures w14:val="standardContextual"/>
        </w:rPr>
      </w:pPr>
      <w:hyperlink w:anchor="_Toc191663445" w:history="1">
        <w:r w:rsidRPr="00876CB9">
          <w:rPr>
            <w:rStyle w:val="Hyperlink"/>
            <w:lang w:val="fr-FR"/>
          </w:rPr>
          <w:t>Figure 3</w:t>
        </w:r>
        <w:r w:rsidRPr="00876CB9">
          <w:rPr>
            <w:rStyle w:val="Hyperlink"/>
            <w:lang w:val="fr-FR"/>
          </w:rPr>
          <w:noBreakHyphen/>
          <w:t>6:</w:t>
        </w:r>
        <w:r w:rsidRPr="00876CB9">
          <w:rPr>
            <w:rStyle w:val="Hyperlink"/>
            <w:rFonts w:eastAsiaTheme="minorHAnsi"/>
            <w:lang w:val="fr-FR"/>
          </w:rPr>
          <w:t xml:space="preserve"> </w:t>
        </w:r>
        <w:r w:rsidRPr="00876CB9">
          <w:rPr>
            <w:rStyle w:val="Hyperlink"/>
            <w:lang w:val="fr-FR"/>
          </w:rPr>
          <w:t>NVL UPH RVP-06 – LP5x CAMM T3 RVP</w:t>
        </w:r>
        <w:r>
          <w:rPr>
            <w:webHidden/>
          </w:rPr>
          <w:tab/>
        </w:r>
        <w:r>
          <w:rPr>
            <w:webHidden/>
          </w:rPr>
          <w:fldChar w:fldCharType="begin"/>
        </w:r>
        <w:r>
          <w:rPr>
            <w:webHidden/>
          </w:rPr>
          <w:instrText xml:space="preserve"> PAGEREF _Toc191663445 \h </w:instrText>
        </w:r>
        <w:r>
          <w:rPr>
            <w:webHidden/>
          </w:rPr>
        </w:r>
        <w:r>
          <w:rPr>
            <w:webHidden/>
          </w:rPr>
          <w:fldChar w:fldCharType="separate"/>
        </w:r>
        <w:r w:rsidR="00FA3322">
          <w:rPr>
            <w:webHidden/>
          </w:rPr>
          <w:t>35</w:t>
        </w:r>
        <w:r>
          <w:rPr>
            <w:webHidden/>
          </w:rPr>
          <w:fldChar w:fldCharType="end"/>
        </w:r>
      </w:hyperlink>
    </w:p>
    <w:p w14:paraId="778C0B2A" w14:textId="135C8498" w:rsidR="0076286A" w:rsidRDefault="0076286A">
      <w:pPr>
        <w:pStyle w:val="TableofFigures"/>
        <w:rPr>
          <w:rFonts w:eastAsiaTheme="minorEastAsia" w:cstheme="minorBidi"/>
          <w:kern w:val="2"/>
          <w:sz w:val="24"/>
          <w14:ligatures w14:val="standardContextual"/>
        </w:rPr>
      </w:pPr>
      <w:hyperlink w:anchor="_Toc191663446" w:history="1">
        <w:r w:rsidRPr="00876CB9">
          <w:rPr>
            <w:rStyle w:val="Hyperlink"/>
            <w:rFonts w:cstheme="minorHAnsi"/>
          </w:rPr>
          <w:t>Figure 3</w:t>
        </w:r>
        <w:r w:rsidRPr="00876CB9">
          <w:rPr>
            <w:rStyle w:val="Hyperlink"/>
            <w:rFonts w:cstheme="minorHAnsi"/>
          </w:rPr>
          <w:noBreakHyphen/>
          <w:t>7: NVL-HX SoC Block Diagram</w:t>
        </w:r>
        <w:r>
          <w:rPr>
            <w:webHidden/>
          </w:rPr>
          <w:tab/>
        </w:r>
        <w:r>
          <w:rPr>
            <w:webHidden/>
          </w:rPr>
          <w:fldChar w:fldCharType="begin"/>
        </w:r>
        <w:r>
          <w:rPr>
            <w:webHidden/>
          </w:rPr>
          <w:instrText xml:space="preserve"> PAGEREF _Toc191663446 \h </w:instrText>
        </w:r>
        <w:r>
          <w:rPr>
            <w:webHidden/>
          </w:rPr>
        </w:r>
        <w:r>
          <w:rPr>
            <w:webHidden/>
          </w:rPr>
          <w:fldChar w:fldCharType="separate"/>
        </w:r>
        <w:r w:rsidR="00FA3322">
          <w:rPr>
            <w:webHidden/>
          </w:rPr>
          <w:t>36</w:t>
        </w:r>
        <w:r>
          <w:rPr>
            <w:webHidden/>
          </w:rPr>
          <w:fldChar w:fldCharType="end"/>
        </w:r>
      </w:hyperlink>
    </w:p>
    <w:p w14:paraId="52953747" w14:textId="3ADC3634" w:rsidR="0076286A" w:rsidRDefault="0076286A">
      <w:pPr>
        <w:pStyle w:val="TableofFigures"/>
        <w:rPr>
          <w:rFonts w:eastAsiaTheme="minorEastAsia" w:cstheme="minorBidi"/>
          <w:kern w:val="2"/>
          <w:sz w:val="24"/>
          <w14:ligatures w14:val="standardContextual"/>
        </w:rPr>
      </w:pPr>
      <w:hyperlink w:anchor="_Toc191663447" w:history="1">
        <w:r w:rsidRPr="00876CB9">
          <w:rPr>
            <w:rStyle w:val="Hyperlink"/>
            <w:rFonts w:cstheme="minorHAnsi"/>
          </w:rPr>
          <w:t>Figure 3</w:t>
        </w:r>
        <w:r w:rsidRPr="00876CB9">
          <w:rPr>
            <w:rStyle w:val="Hyperlink"/>
            <w:rFonts w:cstheme="minorHAnsi"/>
          </w:rPr>
          <w:noBreakHyphen/>
          <w:t>8: NVL-UPH SoC Block Diagram</w:t>
        </w:r>
        <w:r>
          <w:rPr>
            <w:webHidden/>
          </w:rPr>
          <w:tab/>
        </w:r>
        <w:r>
          <w:rPr>
            <w:webHidden/>
          </w:rPr>
          <w:fldChar w:fldCharType="begin"/>
        </w:r>
        <w:r>
          <w:rPr>
            <w:webHidden/>
          </w:rPr>
          <w:instrText xml:space="preserve"> PAGEREF _Toc191663447 \h </w:instrText>
        </w:r>
        <w:r>
          <w:rPr>
            <w:webHidden/>
          </w:rPr>
        </w:r>
        <w:r>
          <w:rPr>
            <w:webHidden/>
          </w:rPr>
          <w:fldChar w:fldCharType="separate"/>
        </w:r>
        <w:r w:rsidR="00FA3322">
          <w:rPr>
            <w:webHidden/>
          </w:rPr>
          <w:t>37</w:t>
        </w:r>
        <w:r>
          <w:rPr>
            <w:webHidden/>
          </w:rPr>
          <w:fldChar w:fldCharType="end"/>
        </w:r>
      </w:hyperlink>
    </w:p>
    <w:p w14:paraId="417683B9" w14:textId="16887453" w:rsidR="0076286A" w:rsidRDefault="0076286A">
      <w:pPr>
        <w:pStyle w:val="TableofFigures"/>
        <w:rPr>
          <w:rFonts w:eastAsiaTheme="minorEastAsia" w:cstheme="minorBidi"/>
          <w:kern w:val="2"/>
          <w:sz w:val="24"/>
          <w14:ligatures w14:val="standardContextual"/>
        </w:rPr>
      </w:pPr>
      <w:hyperlink w:anchor="_Toc191663448" w:history="1">
        <w:r w:rsidRPr="00876CB9">
          <w:rPr>
            <w:rStyle w:val="Hyperlink"/>
            <w:rFonts w:cstheme="minorHAnsi"/>
          </w:rPr>
          <w:t>Figure 4</w:t>
        </w:r>
        <w:r w:rsidRPr="00876CB9">
          <w:rPr>
            <w:rStyle w:val="Hyperlink"/>
            <w:rFonts w:cstheme="minorHAnsi"/>
          </w:rPr>
          <w:noBreakHyphen/>
          <w:t>1: NVL -HX 01 DDR5 SODIMM 1DPC Back-to-back Stacked Configuration</w:t>
        </w:r>
        <w:r>
          <w:rPr>
            <w:webHidden/>
          </w:rPr>
          <w:tab/>
        </w:r>
        <w:r>
          <w:rPr>
            <w:webHidden/>
          </w:rPr>
          <w:fldChar w:fldCharType="begin"/>
        </w:r>
        <w:r>
          <w:rPr>
            <w:webHidden/>
          </w:rPr>
          <w:instrText xml:space="preserve"> PAGEREF _Toc191663448 \h </w:instrText>
        </w:r>
        <w:r>
          <w:rPr>
            <w:webHidden/>
          </w:rPr>
        </w:r>
        <w:r>
          <w:rPr>
            <w:webHidden/>
          </w:rPr>
          <w:fldChar w:fldCharType="separate"/>
        </w:r>
        <w:r w:rsidR="00FA3322">
          <w:rPr>
            <w:webHidden/>
          </w:rPr>
          <w:t>40</w:t>
        </w:r>
        <w:r>
          <w:rPr>
            <w:webHidden/>
          </w:rPr>
          <w:fldChar w:fldCharType="end"/>
        </w:r>
      </w:hyperlink>
    </w:p>
    <w:p w14:paraId="7AA81D61" w14:textId="2AA70CFF" w:rsidR="0076286A" w:rsidRDefault="0076286A">
      <w:pPr>
        <w:pStyle w:val="TableofFigures"/>
        <w:rPr>
          <w:rFonts w:eastAsiaTheme="minorEastAsia" w:cstheme="minorBidi"/>
          <w:kern w:val="2"/>
          <w:sz w:val="24"/>
          <w14:ligatures w14:val="standardContextual"/>
        </w:rPr>
      </w:pPr>
      <w:hyperlink w:anchor="_Toc191663449" w:history="1">
        <w:r w:rsidRPr="00876CB9">
          <w:rPr>
            <w:rStyle w:val="Hyperlink"/>
            <w:rFonts w:eastAsiaTheme="minorHAnsi" w:cstheme="minorHAnsi"/>
          </w:rPr>
          <w:t>Figure 4</w:t>
        </w:r>
        <w:r w:rsidRPr="00876CB9">
          <w:rPr>
            <w:rStyle w:val="Hyperlink"/>
            <w:rFonts w:eastAsiaTheme="minorHAnsi" w:cstheme="minorHAnsi"/>
          </w:rPr>
          <w:noBreakHyphen/>
          <w:t>2</w:t>
        </w:r>
        <w:r w:rsidRPr="00876CB9">
          <w:rPr>
            <w:rStyle w:val="Hyperlink"/>
            <w:rFonts w:cstheme="minorHAnsi"/>
          </w:rPr>
          <w:t xml:space="preserve">: </w:t>
        </w:r>
        <w:r w:rsidRPr="00876CB9">
          <w:rPr>
            <w:rStyle w:val="Hyperlink"/>
            <w:rFonts w:eastAsiaTheme="minorHAnsi" w:cstheme="minorHAnsi"/>
          </w:rPr>
          <w:t>NVL -</w:t>
        </w:r>
        <w:r w:rsidRPr="00876CB9">
          <w:rPr>
            <w:rStyle w:val="Hyperlink"/>
            <w:rFonts w:cstheme="minorHAnsi"/>
          </w:rPr>
          <w:t>Hx</w:t>
        </w:r>
        <w:r w:rsidRPr="00876CB9">
          <w:rPr>
            <w:rStyle w:val="Hyperlink"/>
            <w:rFonts w:eastAsiaTheme="minorHAnsi" w:cstheme="minorHAnsi"/>
          </w:rPr>
          <w:t xml:space="preserve"> </w:t>
        </w:r>
        <w:r w:rsidRPr="00876CB9">
          <w:rPr>
            <w:rStyle w:val="Hyperlink"/>
            <w:rFonts w:cstheme="minorHAnsi"/>
          </w:rPr>
          <w:t xml:space="preserve">02 </w:t>
        </w:r>
        <w:r w:rsidRPr="00876CB9">
          <w:rPr>
            <w:rStyle w:val="Hyperlink"/>
            <w:rFonts w:eastAsiaTheme="minorHAnsi" w:cstheme="minorHAnsi"/>
          </w:rPr>
          <w:t>DDR5</w:t>
        </w:r>
        <w:r w:rsidRPr="00876CB9">
          <w:rPr>
            <w:rStyle w:val="Hyperlink"/>
            <w:rFonts w:cstheme="minorHAnsi"/>
          </w:rPr>
          <w:t xml:space="preserve"> </w:t>
        </w:r>
        <w:r w:rsidRPr="00876CB9">
          <w:rPr>
            <w:rStyle w:val="Hyperlink"/>
            <w:rFonts w:eastAsiaTheme="minorHAnsi" w:cstheme="minorHAnsi"/>
          </w:rPr>
          <w:t xml:space="preserve">SODIMM </w:t>
        </w:r>
        <w:r w:rsidRPr="00876CB9">
          <w:rPr>
            <w:rStyle w:val="Hyperlink"/>
            <w:rFonts w:cstheme="minorHAnsi"/>
          </w:rPr>
          <w:t>2DPC Top/Bottom Tee Clamshell</w:t>
        </w:r>
        <w:r w:rsidRPr="00876CB9">
          <w:rPr>
            <w:rStyle w:val="Hyperlink"/>
            <w:rFonts w:eastAsiaTheme="minorHAnsi" w:cstheme="minorHAnsi"/>
          </w:rPr>
          <w:t xml:space="preserve"> Configuration</w:t>
        </w:r>
        <w:r>
          <w:rPr>
            <w:webHidden/>
          </w:rPr>
          <w:tab/>
        </w:r>
        <w:r>
          <w:rPr>
            <w:webHidden/>
          </w:rPr>
          <w:fldChar w:fldCharType="begin"/>
        </w:r>
        <w:r>
          <w:rPr>
            <w:webHidden/>
          </w:rPr>
          <w:instrText xml:space="preserve"> PAGEREF _Toc191663449 \h </w:instrText>
        </w:r>
        <w:r>
          <w:rPr>
            <w:webHidden/>
          </w:rPr>
        </w:r>
        <w:r>
          <w:rPr>
            <w:webHidden/>
          </w:rPr>
          <w:fldChar w:fldCharType="separate"/>
        </w:r>
        <w:r w:rsidR="00FA3322">
          <w:rPr>
            <w:webHidden/>
          </w:rPr>
          <w:t>40</w:t>
        </w:r>
        <w:r>
          <w:rPr>
            <w:webHidden/>
          </w:rPr>
          <w:fldChar w:fldCharType="end"/>
        </w:r>
      </w:hyperlink>
    </w:p>
    <w:p w14:paraId="1E7C15E4" w14:textId="53899317" w:rsidR="0076286A" w:rsidRDefault="0076286A">
      <w:pPr>
        <w:pStyle w:val="TableofFigures"/>
        <w:rPr>
          <w:rFonts w:eastAsiaTheme="minorEastAsia" w:cstheme="minorBidi"/>
          <w:kern w:val="2"/>
          <w:sz w:val="24"/>
          <w14:ligatures w14:val="standardContextual"/>
        </w:rPr>
      </w:pPr>
      <w:hyperlink w:anchor="_Toc191663450" w:history="1">
        <w:r w:rsidRPr="00876CB9">
          <w:rPr>
            <w:rStyle w:val="Hyperlink"/>
          </w:rPr>
          <w:t>Figure 4</w:t>
        </w:r>
        <w:r w:rsidRPr="00876CB9">
          <w:rPr>
            <w:rStyle w:val="Hyperlink"/>
          </w:rPr>
          <w:noBreakHyphen/>
          <w:t>3: NVL HX RVP 01 – DDR5 SODIMM 1DPC High Level Block Diagram (Back-to-Back Topology)</w:t>
        </w:r>
        <w:r>
          <w:rPr>
            <w:webHidden/>
          </w:rPr>
          <w:tab/>
        </w:r>
        <w:r>
          <w:rPr>
            <w:webHidden/>
          </w:rPr>
          <w:fldChar w:fldCharType="begin"/>
        </w:r>
        <w:r>
          <w:rPr>
            <w:webHidden/>
          </w:rPr>
          <w:instrText xml:space="preserve"> PAGEREF _Toc191663450 \h </w:instrText>
        </w:r>
        <w:r>
          <w:rPr>
            <w:webHidden/>
          </w:rPr>
        </w:r>
        <w:r>
          <w:rPr>
            <w:webHidden/>
          </w:rPr>
          <w:fldChar w:fldCharType="separate"/>
        </w:r>
        <w:r w:rsidR="00FA3322">
          <w:rPr>
            <w:webHidden/>
          </w:rPr>
          <w:t>43</w:t>
        </w:r>
        <w:r>
          <w:rPr>
            <w:webHidden/>
          </w:rPr>
          <w:fldChar w:fldCharType="end"/>
        </w:r>
      </w:hyperlink>
    </w:p>
    <w:p w14:paraId="196084DA" w14:textId="31BC2C5D" w:rsidR="0076286A" w:rsidRDefault="0076286A">
      <w:pPr>
        <w:pStyle w:val="TableofFigures"/>
        <w:rPr>
          <w:rFonts w:eastAsiaTheme="minorEastAsia" w:cstheme="minorBidi"/>
          <w:kern w:val="2"/>
          <w:sz w:val="24"/>
          <w14:ligatures w14:val="standardContextual"/>
        </w:rPr>
      </w:pPr>
      <w:hyperlink w:anchor="_Toc191663451" w:history="1">
        <w:r w:rsidRPr="00876CB9">
          <w:rPr>
            <w:rStyle w:val="Hyperlink"/>
            <w:rFonts w:cstheme="minorHAnsi"/>
          </w:rPr>
          <w:t>Figure 4</w:t>
        </w:r>
        <w:r w:rsidRPr="00876CB9">
          <w:rPr>
            <w:rStyle w:val="Hyperlink"/>
            <w:rFonts w:cstheme="minorHAnsi"/>
          </w:rPr>
          <w:noBreakHyphen/>
          <w:t>4: NVL HX – DDR5 SODIMM 2DPC High Level Block Diagram</w:t>
        </w:r>
        <w:r>
          <w:rPr>
            <w:webHidden/>
          </w:rPr>
          <w:tab/>
        </w:r>
        <w:r>
          <w:rPr>
            <w:webHidden/>
          </w:rPr>
          <w:fldChar w:fldCharType="begin"/>
        </w:r>
        <w:r>
          <w:rPr>
            <w:webHidden/>
          </w:rPr>
          <w:instrText xml:space="preserve"> PAGEREF _Toc191663451 \h </w:instrText>
        </w:r>
        <w:r>
          <w:rPr>
            <w:webHidden/>
          </w:rPr>
        </w:r>
        <w:r>
          <w:rPr>
            <w:webHidden/>
          </w:rPr>
          <w:fldChar w:fldCharType="separate"/>
        </w:r>
        <w:r w:rsidR="00FA3322">
          <w:rPr>
            <w:webHidden/>
          </w:rPr>
          <w:t>44</w:t>
        </w:r>
        <w:r>
          <w:rPr>
            <w:webHidden/>
          </w:rPr>
          <w:fldChar w:fldCharType="end"/>
        </w:r>
      </w:hyperlink>
    </w:p>
    <w:p w14:paraId="26D55B71" w14:textId="36D72C00" w:rsidR="0076286A" w:rsidRDefault="0076286A">
      <w:pPr>
        <w:pStyle w:val="TableofFigures"/>
        <w:rPr>
          <w:rFonts w:eastAsiaTheme="minorEastAsia" w:cstheme="minorBidi"/>
          <w:kern w:val="2"/>
          <w:sz w:val="24"/>
          <w14:ligatures w14:val="standardContextual"/>
        </w:rPr>
      </w:pPr>
      <w:hyperlink w:anchor="_Toc191663452" w:history="1">
        <w:r w:rsidRPr="00876CB9">
          <w:rPr>
            <w:rStyle w:val="Hyperlink"/>
            <w:rFonts w:cstheme="minorHAnsi"/>
          </w:rPr>
          <w:t>Figure 4</w:t>
        </w:r>
        <w:r w:rsidRPr="00876CB9">
          <w:rPr>
            <w:rStyle w:val="Hyperlink"/>
            <w:rFonts w:cstheme="minorHAnsi"/>
          </w:rPr>
          <w:noBreakHyphen/>
          <w:t>5: NVL HX RVP 03 – LPDDR5x LPCAMM W/ DBI ECC Memory High level Block diagram</w:t>
        </w:r>
        <w:r>
          <w:rPr>
            <w:webHidden/>
          </w:rPr>
          <w:tab/>
        </w:r>
        <w:r>
          <w:rPr>
            <w:webHidden/>
          </w:rPr>
          <w:fldChar w:fldCharType="begin"/>
        </w:r>
        <w:r>
          <w:rPr>
            <w:webHidden/>
          </w:rPr>
          <w:instrText xml:space="preserve"> PAGEREF _Toc191663452 \h </w:instrText>
        </w:r>
        <w:r>
          <w:rPr>
            <w:webHidden/>
          </w:rPr>
        </w:r>
        <w:r>
          <w:rPr>
            <w:webHidden/>
          </w:rPr>
          <w:fldChar w:fldCharType="separate"/>
        </w:r>
        <w:r w:rsidR="00FA3322">
          <w:rPr>
            <w:webHidden/>
          </w:rPr>
          <w:t>45</w:t>
        </w:r>
        <w:r>
          <w:rPr>
            <w:webHidden/>
          </w:rPr>
          <w:fldChar w:fldCharType="end"/>
        </w:r>
      </w:hyperlink>
    </w:p>
    <w:p w14:paraId="6221B306" w14:textId="169DBDB8" w:rsidR="0076286A" w:rsidRDefault="0076286A">
      <w:pPr>
        <w:pStyle w:val="TableofFigures"/>
        <w:rPr>
          <w:rFonts w:eastAsiaTheme="minorEastAsia" w:cstheme="minorBidi"/>
          <w:kern w:val="2"/>
          <w:sz w:val="24"/>
          <w14:ligatures w14:val="standardContextual"/>
        </w:rPr>
      </w:pPr>
      <w:hyperlink w:anchor="_Toc191663453" w:history="1">
        <w:r w:rsidRPr="00876CB9">
          <w:rPr>
            <w:rStyle w:val="Hyperlink"/>
            <w:rFonts w:cstheme="minorHAnsi"/>
          </w:rPr>
          <w:t>Figure 4</w:t>
        </w:r>
        <w:r w:rsidRPr="00876CB9">
          <w:rPr>
            <w:rStyle w:val="Hyperlink"/>
            <w:rFonts w:cstheme="minorHAnsi"/>
          </w:rPr>
          <w:noBreakHyphen/>
          <w:t>6: NVL RVP 04 &amp; RVP 05 – LP5x MB Solder down/socket Memory High level Block diagram</w:t>
        </w:r>
        <w:r>
          <w:rPr>
            <w:webHidden/>
          </w:rPr>
          <w:tab/>
        </w:r>
        <w:r>
          <w:rPr>
            <w:webHidden/>
          </w:rPr>
          <w:fldChar w:fldCharType="begin"/>
        </w:r>
        <w:r>
          <w:rPr>
            <w:webHidden/>
          </w:rPr>
          <w:instrText xml:space="preserve"> PAGEREF _Toc191663453 \h </w:instrText>
        </w:r>
        <w:r>
          <w:rPr>
            <w:webHidden/>
          </w:rPr>
        </w:r>
        <w:r>
          <w:rPr>
            <w:webHidden/>
          </w:rPr>
          <w:fldChar w:fldCharType="separate"/>
        </w:r>
        <w:r w:rsidR="00FA3322">
          <w:rPr>
            <w:webHidden/>
          </w:rPr>
          <w:t>46</w:t>
        </w:r>
        <w:r>
          <w:rPr>
            <w:webHidden/>
          </w:rPr>
          <w:fldChar w:fldCharType="end"/>
        </w:r>
      </w:hyperlink>
    </w:p>
    <w:p w14:paraId="41DDD721" w14:textId="2D4FE527" w:rsidR="0076286A" w:rsidRDefault="0076286A">
      <w:pPr>
        <w:pStyle w:val="TableofFigures"/>
        <w:rPr>
          <w:rFonts w:eastAsiaTheme="minorEastAsia" w:cstheme="minorBidi"/>
          <w:kern w:val="2"/>
          <w:sz w:val="24"/>
          <w14:ligatures w14:val="standardContextual"/>
        </w:rPr>
      </w:pPr>
      <w:hyperlink w:anchor="_Toc191663454" w:history="1">
        <w:r w:rsidRPr="00876CB9">
          <w:rPr>
            <w:rStyle w:val="Hyperlink"/>
            <w:rFonts w:cstheme="minorHAnsi"/>
          </w:rPr>
          <w:t>Figure 4</w:t>
        </w:r>
        <w:r w:rsidRPr="00876CB9">
          <w:rPr>
            <w:rStyle w:val="Hyperlink"/>
            <w:rFonts w:cstheme="minorHAnsi"/>
          </w:rPr>
          <w:noBreakHyphen/>
          <w:t>7: NVL UPH RVP 06 – LPDDR5x LPCAMM Memory High level Block diagram</w:t>
        </w:r>
        <w:r>
          <w:rPr>
            <w:webHidden/>
          </w:rPr>
          <w:tab/>
        </w:r>
        <w:r>
          <w:rPr>
            <w:webHidden/>
          </w:rPr>
          <w:fldChar w:fldCharType="begin"/>
        </w:r>
        <w:r>
          <w:rPr>
            <w:webHidden/>
          </w:rPr>
          <w:instrText xml:space="preserve"> PAGEREF _Toc191663454 \h </w:instrText>
        </w:r>
        <w:r>
          <w:rPr>
            <w:webHidden/>
          </w:rPr>
        </w:r>
        <w:r>
          <w:rPr>
            <w:webHidden/>
          </w:rPr>
          <w:fldChar w:fldCharType="separate"/>
        </w:r>
        <w:r w:rsidR="00FA3322">
          <w:rPr>
            <w:webHidden/>
          </w:rPr>
          <w:t>47</w:t>
        </w:r>
        <w:r>
          <w:rPr>
            <w:webHidden/>
          </w:rPr>
          <w:fldChar w:fldCharType="end"/>
        </w:r>
      </w:hyperlink>
    </w:p>
    <w:p w14:paraId="7692E0AE" w14:textId="1DC586CE" w:rsidR="0076286A" w:rsidRDefault="0076286A">
      <w:pPr>
        <w:pStyle w:val="TableofFigures"/>
        <w:rPr>
          <w:rFonts w:eastAsiaTheme="minorEastAsia" w:cstheme="minorBidi"/>
          <w:kern w:val="2"/>
          <w:sz w:val="24"/>
          <w14:ligatures w14:val="standardContextual"/>
        </w:rPr>
      </w:pPr>
      <w:hyperlink w:anchor="_Toc191663455" w:history="1">
        <w:r w:rsidRPr="00876CB9">
          <w:rPr>
            <w:rStyle w:val="Hyperlink"/>
          </w:rPr>
          <w:t>Figure 4</w:t>
        </w:r>
        <w:r w:rsidRPr="00876CB9">
          <w:rPr>
            <w:rStyle w:val="Hyperlink"/>
          </w:rPr>
          <w:noBreakHyphen/>
          <w:t>8: Example Schematic Snapshot for SPD EEPROM</w:t>
        </w:r>
        <w:r>
          <w:rPr>
            <w:webHidden/>
          </w:rPr>
          <w:tab/>
        </w:r>
        <w:r>
          <w:rPr>
            <w:webHidden/>
          </w:rPr>
          <w:fldChar w:fldCharType="begin"/>
        </w:r>
        <w:r>
          <w:rPr>
            <w:webHidden/>
          </w:rPr>
          <w:instrText xml:space="preserve"> PAGEREF _Toc191663455 \h </w:instrText>
        </w:r>
        <w:r>
          <w:rPr>
            <w:webHidden/>
          </w:rPr>
        </w:r>
        <w:r>
          <w:rPr>
            <w:webHidden/>
          </w:rPr>
          <w:fldChar w:fldCharType="separate"/>
        </w:r>
        <w:r w:rsidR="00FA3322">
          <w:rPr>
            <w:webHidden/>
          </w:rPr>
          <w:t>48</w:t>
        </w:r>
        <w:r>
          <w:rPr>
            <w:webHidden/>
          </w:rPr>
          <w:fldChar w:fldCharType="end"/>
        </w:r>
      </w:hyperlink>
    </w:p>
    <w:p w14:paraId="7BC26F4A" w14:textId="1FBF8D2F" w:rsidR="0076286A" w:rsidRDefault="0076286A">
      <w:pPr>
        <w:pStyle w:val="TableofFigures"/>
        <w:rPr>
          <w:rFonts w:eastAsiaTheme="minorEastAsia" w:cstheme="minorBidi"/>
          <w:kern w:val="2"/>
          <w:sz w:val="24"/>
          <w14:ligatures w14:val="standardContextual"/>
        </w:rPr>
      </w:pPr>
      <w:hyperlink w:anchor="_Toc191663456" w:history="1">
        <w:r w:rsidRPr="00876CB9">
          <w:rPr>
            <w:rStyle w:val="Hyperlink"/>
            <w:rFonts w:cstheme="minorHAnsi"/>
          </w:rPr>
          <w:t>Figure 5</w:t>
        </w:r>
        <w:r w:rsidRPr="00876CB9">
          <w:rPr>
            <w:rStyle w:val="Hyperlink"/>
            <w:rFonts w:cstheme="minorHAnsi"/>
          </w:rPr>
          <w:noBreakHyphen/>
          <w:t>1: Display implementation on NVL RVP 03, RVP 05, RVP 06 with HDMI redriver.</w:t>
        </w:r>
        <w:r>
          <w:rPr>
            <w:webHidden/>
          </w:rPr>
          <w:tab/>
        </w:r>
        <w:r>
          <w:rPr>
            <w:webHidden/>
          </w:rPr>
          <w:fldChar w:fldCharType="begin"/>
        </w:r>
        <w:r>
          <w:rPr>
            <w:webHidden/>
          </w:rPr>
          <w:instrText xml:space="preserve"> PAGEREF _Toc191663456 \h </w:instrText>
        </w:r>
        <w:r>
          <w:rPr>
            <w:webHidden/>
          </w:rPr>
        </w:r>
        <w:r>
          <w:rPr>
            <w:webHidden/>
          </w:rPr>
          <w:fldChar w:fldCharType="separate"/>
        </w:r>
        <w:r w:rsidR="00FA3322">
          <w:rPr>
            <w:webHidden/>
          </w:rPr>
          <w:t>51</w:t>
        </w:r>
        <w:r>
          <w:rPr>
            <w:webHidden/>
          </w:rPr>
          <w:fldChar w:fldCharType="end"/>
        </w:r>
      </w:hyperlink>
    </w:p>
    <w:p w14:paraId="6D34624A" w14:textId="6F05BF98" w:rsidR="0076286A" w:rsidRDefault="0076286A">
      <w:pPr>
        <w:pStyle w:val="TableofFigures"/>
        <w:rPr>
          <w:rFonts w:eastAsiaTheme="minorEastAsia" w:cstheme="minorBidi"/>
          <w:kern w:val="2"/>
          <w:sz w:val="24"/>
          <w14:ligatures w14:val="standardContextual"/>
        </w:rPr>
      </w:pPr>
      <w:hyperlink w:anchor="_Toc191663457" w:history="1">
        <w:r w:rsidRPr="00876CB9">
          <w:rPr>
            <w:rStyle w:val="Hyperlink"/>
            <w:rFonts w:cstheme="minorHAnsi"/>
          </w:rPr>
          <w:t>Figure 5</w:t>
        </w:r>
        <w:r w:rsidRPr="00876CB9">
          <w:rPr>
            <w:rStyle w:val="Hyperlink"/>
            <w:rFonts w:cstheme="minorHAnsi"/>
          </w:rPr>
          <w:noBreakHyphen/>
          <w:t>2: Display implementation for NVL RVP 01, RVP 02 and RVP 04 with HDMI retimer.</w:t>
        </w:r>
        <w:r>
          <w:rPr>
            <w:webHidden/>
          </w:rPr>
          <w:tab/>
        </w:r>
        <w:r>
          <w:rPr>
            <w:webHidden/>
          </w:rPr>
          <w:fldChar w:fldCharType="begin"/>
        </w:r>
        <w:r>
          <w:rPr>
            <w:webHidden/>
          </w:rPr>
          <w:instrText xml:space="preserve"> PAGEREF _Toc191663457 \h </w:instrText>
        </w:r>
        <w:r>
          <w:rPr>
            <w:webHidden/>
          </w:rPr>
        </w:r>
        <w:r>
          <w:rPr>
            <w:webHidden/>
          </w:rPr>
          <w:fldChar w:fldCharType="separate"/>
        </w:r>
        <w:r w:rsidR="00FA3322">
          <w:rPr>
            <w:webHidden/>
          </w:rPr>
          <w:t>52</w:t>
        </w:r>
        <w:r>
          <w:rPr>
            <w:webHidden/>
          </w:rPr>
          <w:fldChar w:fldCharType="end"/>
        </w:r>
      </w:hyperlink>
    </w:p>
    <w:p w14:paraId="0DABAD31" w14:textId="2E7A6205" w:rsidR="0076286A" w:rsidRDefault="0076286A">
      <w:pPr>
        <w:pStyle w:val="TableofFigures"/>
        <w:rPr>
          <w:rFonts w:eastAsiaTheme="minorEastAsia" w:cstheme="minorBidi"/>
          <w:kern w:val="2"/>
          <w:sz w:val="24"/>
          <w14:ligatures w14:val="standardContextual"/>
        </w:rPr>
      </w:pPr>
      <w:hyperlink w:anchor="_Toc191663458" w:history="1">
        <w:r w:rsidRPr="00876CB9">
          <w:rPr>
            <w:rStyle w:val="Hyperlink"/>
            <w:rFonts w:cstheme="minorHAnsi"/>
          </w:rPr>
          <w:t>Figure 5</w:t>
        </w:r>
        <w:r w:rsidRPr="00876CB9">
          <w:rPr>
            <w:rStyle w:val="Hyperlink"/>
            <w:rFonts w:cstheme="minorHAnsi"/>
          </w:rPr>
          <w:noBreakHyphen/>
          <w:t>3: NVL RVP eDP Mux Topology</w:t>
        </w:r>
        <w:r>
          <w:rPr>
            <w:webHidden/>
          </w:rPr>
          <w:tab/>
        </w:r>
        <w:r>
          <w:rPr>
            <w:webHidden/>
          </w:rPr>
          <w:fldChar w:fldCharType="begin"/>
        </w:r>
        <w:r>
          <w:rPr>
            <w:webHidden/>
          </w:rPr>
          <w:instrText xml:space="preserve"> PAGEREF _Toc191663458 \h </w:instrText>
        </w:r>
        <w:r>
          <w:rPr>
            <w:webHidden/>
          </w:rPr>
        </w:r>
        <w:r>
          <w:rPr>
            <w:webHidden/>
          </w:rPr>
          <w:fldChar w:fldCharType="separate"/>
        </w:r>
        <w:r w:rsidR="00FA3322">
          <w:rPr>
            <w:webHidden/>
          </w:rPr>
          <w:t>53</w:t>
        </w:r>
        <w:r>
          <w:rPr>
            <w:webHidden/>
          </w:rPr>
          <w:fldChar w:fldCharType="end"/>
        </w:r>
      </w:hyperlink>
    </w:p>
    <w:p w14:paraId="0E1FF178" w14:textId="69F5A8EF" w:rsidR="0076286A" w:rsidRDefault="0076286A">
      <w:pPr>
        <w:pStyle w:val="TableofFigures"/>
        <w:rPr>
          <w:rFonts w:eastAsiaTheme="minorEastAsia" w:cstheme="minorBidi"/>
          <w:kern w:val="2"/>
          <w:sz w:val="24"/>
          <w14:ligatures w14:val="standardContextual"/>
        </w:rPr>
      </w:pPr>
      <w:hyperlink w:anchor="_Toc191663459" w:history="1">
        <w:r w:rsidRPr="00876CB9">
          <w:rPr>
            <w:rStyle w:val="Hyperlink"/>
            <w:rFonts w:cstheme="minorHAnsi"/>
            <w:lang w:val="fr-FR"/>
          </w:rPr>
          <w:t>Figure 5</w:t>
        </w:r>
        <w:r w:rsidRPr="00876CB9">
          <w:rPr>
            <w:rStyle w:val="Hyperlink"/>
            <w:rFonts w:cstheme="minorHAnsi"/>
            <w:lang w:val="fr-FR"/>
          </w:rPr>
          <w:noBreakHyphen/>
          <w:t>4: PCIe CEM implementation on RVP</w:t>
        </w:r>
        <w:r>
          <w:rPr>
            <w:webHidden/>
          </w:rPr>
          <w:tab/>
        </w:r>
        <w:r>
          <w:rPr>
            <w:webHidden/>
          </w:rPr>
          <w:fldChar w:fldCharType="begin"/>
        </w:r>
        <w:r>
          <w:rPr>
            <w:webHidden/>
          </w:rPr>
          <w:instrText xml:space="preserve"> PAGEREF _Toc191663459 \h </w:instrText>
        </w:r>
        <w:r>
          <w:rPr>
            <w:webHidden/>
          </w:rPr>
        </w:r>
        <w:r>
          <w:rPr>
            <w:webHidden/>
          </w:rPr>
          <w:fldChar w:fldCharType="separate"/>
        </w:r>
        <w:r w:rsidR="00FA3322">
          <w:rPr>
            <w:webHidden/>
          </w:rPr>
          <w:t>55</w:t>
        </w:r>
        <w:r>
          <w:rPr>
            <w:webHidden/>
          </w:rPr>
          <w:fldChar w:fldCharType="end"/>
        </w:r>
      </w:hyperlink>
    </w:p>
    <w:p w14:paraId="7A7F32B3" w14:textId="1FD8A8D1" w:rsidR="0076286A" w:rsidRDefault="0076286A">
      <w:pPr>
        <w:pStyle w:val="TableofFigures"/>
        <w:rPr>
          <w:rFonts w:eastAsiaTheme="minorEastAsia" w:cstheme="minorBidi"/>
          <w:kern w:val="2"/>
          <w:sz w:val="24"/>
          <w14:ligatures w14:val="standardContextual"/>
        </w:rPr>
      </w:pPr>
      <w:hyperlink w:anchor="_Toc191663460" w:history="1">
        <w:r w:rsidRPr="00876CB9">
          <w:rPr>
            <w:rStyle w:val="Hyperlink"/>
            <w:rFonts w:cstheme="minorHAnsi"/>
          </w:rPr>
          <w:t>Figure 6</w:t>
        </w:r>
        <w:r w:rsidRPr="00876CB9">
          <w:rPr>
            <w:rStyle w:val="Hyperlink"/>
            <w:rFonts w:cstheme="minorHAnsi"/>
          </w:rPr>
          <w:noBreakHyphen/>
          <w:t>1: NVL RVP 01 &amp; 04 - Type-C High Level Block Diagram.</w:t>
        </w:r>
        <w:r>
          <w:rPr>
            <w:webHidden/>
          </w:rPr>
          <w:tab/>
        </w:r>
        <w:r>
          <w:rPr>
            <w:webHidden/>
          </w:rPr>
          <w:fldChar w:fldCharType="begin"/>
        </w:r>
        <w:r>
          <w:rPr>
            <w:webHidden/>
          </w:rPr>
          <w:instrText xml:space="preserve"> PAGEREF _Toc191663460 \h </w:instrText>
        </w:r>
        <w:r>
          <w:rPr>
            <w:webHidden/>
          </w:rPr>
        </w:r>
        <w:r>
          <w:rPr>
            <w:webHidden/>
          </w:rPr>
          <w:fldChar w:fldCharType="separate"/>
        </w:r>
        <w:r w:rsidR="00FA3322">
          <w:rPr>
            <w:webHidden/>
          </w:rPr>
          <w:t>63</w:t>
        </w:r>
        <w:r>
          <w:rPr>
            <w:webHidden/>
          </w:rPr>
          <w:fldChar w:fldCharType="end"/>
        </w:r>
      </w:hyperlink>
    </w:p>
    <w:p w14:paraId="7CC90060" w14:textId="4F919EE0" w:rsidR="0076286A" w:rsidRDefault="0076286A">
      <w:pPr>
        <w:pStyle w:val="TableofFigures"/>
        <w:rPr>
          <w:rFonts w:eastAsiaTheme="minorEastAsia" w:cstheme="minorBidi"/>
          <w:kern w:val="2"/>
          <w:sz w:val="24"/>
          <w14:ligatures w14:val="standardContextual"/>
        </w:rPr>
      </w:pPr>
      <w:hyperlink w:anchor="_Toc191663461" w:history="1">
        <w:r w:rsidRPr="00876CB9">
          <w:rPr>
            <w:rStyle w:val="Hyperlink"/>
            <w:rFonts w:cstheme="minorHAnsi"/>
          </w:rPr>
          <w:t>Figure 6</w:t>
        </w:r>
        <w:r w:rsidRPr="00876CB9">
          <w:rPr>
            <w:rStyle w:val="Hyperlink"/>
            <w:rFonts w:cstheme="minorHAnsi"/>
          </w:rPr>
          <w:noBreakHyphen/>
          <w:t>2: NVL RVP 02 - Type-C High Level Block Diagram</w:t>
        </w:r>
        <w:r>
          <w:rPr>
            <w:webHidden/>
          </w:rPr>
          <w:tab/>
        </w:r>
        <w:r>
          <w:rPr>
            <w:webHidden/>
          </w:rPr>
          <w:fldChar w:fldCharType="begin"/>
        </w:r>
        <w:r>
          <w:rPr>
            <w:webHidden/>
          </w:rPr>
          <w:instrText xml:space="preserve"> PAGEREF _Toc191663461 \h </w:instrText>
        </w:r>
        <w:r>
          <w:rPr>
            <w:webHidden/>
          </w:rPr>
        </w:r>
        <w:r>
          <w:rPr>
            <w:webHidden/>
          </w:rPr>
          <w:fldChar w:fldCharType="separate"/>
        </w:r>
        <w:r w:rsidR="00FA3322">
          <w:rPr>
            <w:webHidden/>
          </w:rPr>
          <w:t>64</w:t>
        </w:r>
        <w:r>
          <w:rPr>
            <w:webHidden/>
          </w:rPr>
          <w:fldChar w:fldCharType="end"/>
        </w:r>
      </w:hyperlink>
    </w:p>
    <w:p w14:paraId="46204CC0" w14:textId="3B985F1C" w:rsidR="0076286A" w:rsidRDefault="0076286A">
      <w:pPr>
        <w:pStyle w:val="TableofFigures"/>
        <w:rPr>
          <w:rFonts w:eastAsiaTheme="minorEastAsia" w:cstheme="minorBidi"/>
          <w:kern w:val="2"/>
          <w:sz w:val="24"/>
          <w14:ligatures w14:val="standardContextual"/>
        </w:rPr>
      </w:pPr>
      <w:hyperlink w:anchor="_Toc191663462" w:history="1">
        <w:r w:rsidRPr="00876CB9">
          <w:rPr>
            <w:rStyle w:val="Hyperlink"/>
            <w:rFonts w:cstheme="minorHAnsi"/>
          </w:rPr>
          <w:t>Figure 6</w:t>
        </w:r>
        <w:r w:rsidRPr="00876CB9">
          <w:rPr>
            <w:rStyle w:val="Hyperlink"/>
            <w:rFonts w:cstheme="minorHAnsi"/>
          </w:rPr>
          <w:noBreakHyphen/>
          <w:t>3: NVL RVP 03 - Type-C High Level Block Diagram</w:t>
        </w:r>
        <w:r>
          <w:rPr>
            <w:webHidden/>
          </w:rPr>
          <w:tab/>
        </w:r>
        <w:r>
          <w:rPr>
            <w:webHidden/>
          </w:rPr>
          <w:fldChar w:fldCharType="begin"/>
        </w:r>
        <w:r>
          <w:rPr>
            <w:webHidden/>
          </w:rPr>
          <w:instrText xml:space="preserve"> PAGEREF _Toc191663462 \h </w:instrText>
        </w:r>
        <w:r>
          <w:rPr>
            <w:webHidden/>
          </w:rPr>
        </w:r>
        <w:r>
          <w:rPr>
            <w:webHidden/>
          </w:rPr>
          <w:fldChar w:fldCharType="separate"/>
        </w:r>
        <w:r w:rsidR="00FA3322">
          <w:rPr>
            <w:webHidden/>
          </w:rPr>
          <w:t>65</w:t>
        </w:r>
        <w:r>
          <w:rPr>
            <w:webHidden/>
          </w:rPr>
          <w:fldChar w:fldCharType="end"/>
        </w:r>
      </w:hyperlink>
    </w:p>
    <w:p w14:paraId="602D2E8D" w14:textId="21F755D3" w:rsidR="0076286A" w:rsidRDefault="0076286A">
      <w:pPr>
        <w:pStyle w:val="TableofFigures"/>
        <w:rPr>
          <w:rFonts w:eastAsiaTheme="minorEastAsia" w:cstheme="minorBidi"/>
          <w:kern w:val="2"/>
          <w:sz w:val="24"/>
          <w14:ligatures w14:val="standardContextual"/>
        </w:rPr>
      </w:pPr>
      <w:hyperlink w:anchor="_Toc191663463" w:history="1">
        <w:r w:rsidRPr="00876CB9">
          <w:rPr>
            <w:rStyle w:val="Hyperlink"/>
            <w:rFonts w:cstheme="minorHAnsi"/>
          </w:rPr>
          <w:t>Figure 6</w:t>
        </w:r>
        <w:r w:rsidRPr="00876CB9">
          <w:rPr>
            <w:rStyle w:val="Hyperlink"/>
            <w:rFonts w:cstheme="minorHAnsi"/>
          </w:rPr>
          <w:noBreakHyphen/>
          <w:t>4: NVL RVP 05 - Type-C High Level Block Diagram</w:t>
        </w:r>
        <w:r>
          <w:rPr>
            <w:webHidden/>
          </w:rPr>
          <w:tab/>
        </w:r>
        <w:r>
          <w:rPr>
            <w:webHidden/>
          </w:rPr>
          <w:fldChar w:fldCharType="begin"/>
        </w:r>
        <w:r>
          <w:rPr>
            <w:webHidden/>
          </w:rPr>
          <w:instrText xml:space="preserve"> PAGEREF _Toc191663463 \h </w:instrText>
        </w:r>
        <w:r>
          <w:rPr>
            <w:webHidden/>
          </w:rPr>
        </w:r>
        <w:r>
          <w:rPr>
            <w:webHidden/>
          </w:rPr>
          <w:fldChar w:fldCharType="separate"/>
        </w:r>
        <w:r w:rsidR="00FA3322">
          <w:rPr>
            <w:webHidden/>
          </w:rPr>
          <w:t>66</w:t>
        </w:r>
        <w:r>
          <w:rPr>
            <w:webHidden/>
          </w:rPr>
          <w:fldChar w:fldCharType="end"/>
        </w:r>
      </w:hyperlink>
    </w:p>
    <w:p w14:paraId="405FB808" w14:textId="407511B3" w:rsidR="0076286A" w:rsidRDefault="0076286A">
      <w:pPr>
        <w:pStyle w:val="TableofFigures"/>
        <w:rPr>
          <w:rFonts w:eastAsiaTheme="minorEastAsia" w:cstheme="minorBidi"/>
          <w:kern w:val="2"/>
          <w:sz w:val="24"/>
          <w14:ligatures w14:val="standardContextual"/>
        </w:rPr>
      </w:pPr>
      <w:hyperlink w:anchor="_Toc191663464" w:history="1">
        <w:r w:rsidRPr="00876CB9">
          <w:rPr>
            <w:rStyle w:val="Hyperlink"/>
          </w:rPr>
          <w:t>Figure 6</w:t>
        </w:r>
        <w:r w:rsidRPr="00876CB9">
          <w:rPr>
            <w:rStyle w:val="Hyperlink"/>
          </w:rPr>
          <w:noBreakHyphen/>
          <w:t>5: NVL RVP 06 - Type-C High Level Block Diagram</w:t>
        </w:r>
        <w:r>
          <w:rPr>
            <w:webHidden/>
          </w:rPr>
          <w:tab/>
        </w:r>
        <w:r>
          <w:rPr>
            <w:webHidden/>
          </w:rPr>
          <w:fldChar w:fldCharType="begin"/>
        </w:r>
        <w:r>
          <w:rPr>
            <w:webHidden/>
          </w:rPr>
          <w:instrText xml:space="preserve"> PAGEREF _Toc191663464 \h </w:instrText>
        </w:r>
        <w:r>
          <w:rPr>
            <w:webHidden/>
          </w:rPr>
        </w:r>
        <w:r>
          <w:rPr>
            <w:webHidden/>
          </w:rPr>
          <w:fldChar w:fldCharType="separate"/>
        </w:r>
        <w:r w:rsidR="00FA3322">
          <w:rPr>
            <w:webHidden/>
          </w:rPr>
          <w:t>67</w:t>
        </w:r>
        <w:r>
          <w:rPr>
            <w:webHidden/>
          </w:rPr>
          <w:fldChar w:fldCharType="end"/>
        </w:r>
      </w:hyperlink>
    </w:p>
    <w:p w14:paraId="3323D875" w14:textId="160F7A62" w:rsidR="0076286A" w:rsidRDefault="0076286A">
      <w:pPr>
        <w:pStyle w:val="TableofFigures"/>
        <w:rPr>
          <w:rFonts w:eastAsiaTheme="minorEastAsia" w:cstheme="minorBidi"/>
          <w:kern w:val="2"/>
          <w:sz w:val="24"/>
          <w14:ligatures w14:val="standardContextual"/>
        </w:rPr>
      </w:pPr>
      <w:hyperlink w:anchor="_Toc191663465" w:history="1">
        <w:r w:rsidRPr="00876CB9">
          <w:rPr>
            <w:rStyle w:val="Hyperlink"/>
          </w:rPr>
          <w:t>Figure 6</w:t>
        </w:r>
        <w:r w:rsidRPr="00876CB9">
          <w:rPr>
            <w:rStyle w:val="Hyperlink"/>
          </w:rPr>
          <w:noBreakHyphen/>
          <w:t>6 : Barlow Ridge AIC High level block diagram</w:t>
        </w:r>
        <w:r>
          <w:rPr>
            <w:webHidden/>
          </w:rPr>
          <w:tab/>
        </w:r>
        <w:r>
          <w:rPr>
            <w:webHidden/>
          </w:rPr>
          <w:fldChar w:fldCharType="begin"/>
        </w:r>
        <w:r>
          <w:rPr>
            <w:webHidden/>
          </w:rPr>
          <w:instrText xml:space="preserve"> PAGEREF _Toc191663465 \h </w:instrText>
        </w:r>
        <w:r>
          <w:rPr>
            <w:webHidden/>
          </w:rPr>
        </w:r>
        <w:r>
          <w:rPr>
            <w:webHidden/>
          </w:rPr>
          <w:fldChar w:fldCharType="separate"/>
        </w:r>
        <w:r w:rsidR="00FA3322">
          <w:rPr>
            <w:webHidden/>
          </w:rPr>
          <w:t>70</w:t>
        </w:r>
        <w:r>
          <w:rPr>
            <w:webHidden/>
          </w:rPr>
          <w:fldChar w:fldCharType="end"/>
        </w:r>
      </w:hyperlink>
    </w:p>
    <w:p w14:paraId="0133DA46" w14:textId="4971F780" w:rsidR="0076286A" w:rsidRDefault="0076286A">
      <w:pPr>
        <w:pStyle w:val="TableofFigures"/>
        <w:rPr>
          <w:rFonts w:eastAsiaTheme="minorEastAsia" w:cstheme="minorBidi"/>
          <w:kern w:val="2"/>
          <w:sz w:val="24"/>
          <w14:ligatures w14:val="standardContextual"/>
        </w:rPr>
      </w:pPr>
      <w:hyperlink w:anchor="_Toc191663466" w:history="1">
        <w:r w:rsidRPr="00876CB9">
          <w:rPr>
            <w:rStyle w:val="Hyperlink"/>
          </w:rPr>
          <w:t>Figure 6</w:t>
        </w:r>
        <w:r w:rsidRPr="00876CB9">
          <w:rPr>
            <w:rStyle w:val="Hyperlink"/>
          </w:rPr>
          <w:noBreakHyphen/>
          <w:t>7: Two Barlow Ridge AICs High level block diagram</w:t>
        </w:r>
        <w:r>
          <w:rPr>
            <w:webHidden/>
          </w:rPr>
          <w:tab/>
        </w:r>
        <w:r>
          <w:rPr>
            <w:webHidden/>
          </w:rPr>
          <w:fldChar w:fldCharType="begin"/>
        </w:r>
        <w:r>
          <w:rPr>
            <w:webHidden/>
          </w:rPr>
          <w:instrText xml:space="preserve"> PAGEREF _Toc191663466 \h </w:instrText>
        </w:r>
        <w:r>
          <w:rPr>
            <w:webHidden/>
          </w:rPr>
        </w:r>
        <w:r>
          <w:rPr>
            <w:webHidden/>
          </w:rPr>
          <w:fldChar w:fldCharType="separate"/>
        </w:r>
        <w:r w:rsidR="00FA3322">
          <w:rPr>
            <w:webHidden/>
          </w:rPr>
          <w:t>71</w:t>
        </w:r>
        <w:r>
          <w:rPr>
            <w:webHidden/>
          </w:rPr>
          <w:fldChar w:fldCharType="end"/>
        </w:r>
      </w:hyperlink>
    </w:p>
    <w:p w14:paraId="3D4953C5" w14:textId="4B83CC24" w:rsidR="0076286A" w:rsidRDefault="0076286A">
      <w:pPr>
        <w:pStyle w:val="TableofFigures"/>
        <w:rPr>
          <w:rFonts w:eastAsiaTheme="minorEastAsia" w:cstheme="minorBidi"/>
          <w:kern w:val="2"/>
          <w:sz w:val="24"/>
          <w14:ligatures w14:val="standardContextual"/>
        </w:rPr>
      </w:pPr>
      <w:hyperlink w:anchor="_Toc191663467" w:history="1">
        <w:r w:rsidRPr="00876CB9">
          <w:rPr>
            <w:rStyle w:val="Hyperlink"/>
          </w:rPr>
          <w:t>Figure 6</w:t>
        </w:r>
        <w:r w:rsidRPr="00876CB9">
          <w:rPr>
            <w:rStyle w:val="Hyperlink"/>
          </w:rPr>
          <w:noBreakHyphen/>
          <w:t>8 : TCSS 402 DP Retimer MUX module for iGPU support</w:t>
        </w:r>
        <w:r>
          <w:rPr>
            <w:webHidden/>
          </w:rPr>
          <w:tab/>
        </w:r>
        <w:r>
          <w:rPr>
            <w:webHidden/>
          </w:rPr>
          <w:fldChar w:fldCharType="begin"/>
        </w:r>
        <w:r>
          <w:rPr>
            <w:webHidden/>
          </w:rPr>
          <w:instrText xml:space="preserve"> PAGEREF _Toc191663467 \h </w:instrText>
        </w:r>
        <w:r>
          <w:rPr>
            <w:webHidden/>
          </w:rPr>
        </w:r>
        <w:r>
          <w:rPr>
            <w:webHidden/>
          </w:rPr>
          <w:fldChar w:fldCharType="separate"/>
        </w:r>
        <w:r w:rsidR="00FA3322">
          <w:rPr>
            <w:webHidden/>
          </w:rPr>
          <w:t>72</w:t>
        </w:r>
        <w:r>
          <w:rPr>
            <w:webHidden/>
          </w:rPr>
          <w:fldChar w:fldCharType="end"/>
        </w:r>
      </w:hyperlink>
    </w:p>
    <w:p w14:paraId="411F8A14" w14:textId="74D35BBE" w:rsidR="0076286A" w:rsidRDefault="0076286A">
      <w:pPr>
        <w:pStyle w:val="TableofFigures"/>
        <w:rPr>
          <w:rFonts w:eastAsiaTheme="minorEastAsia" w:cstheme="minorBidi"/>
          <w:kern w:val="2"/>
          <w:sz w:val="24"/>
          <w14:ligatures w14:val="standardContextual"/>
        </w:rPr>
      </w:pPr>
      <w:hyperlink w:anchor="_Toc191663468" w:history="1">
        <w:r w:rsidRPr="00876CB9">
          <w:rPr>
            <w:rStyle w:val="Hyperlink"/>
            <w:rFonts w:cstheme="minorHAnsi"/>
          </w:rPr>
          <w:t>Figure 7</w:t>
        </w:r>
        <w:r w:rsidRPr="00876CB9">
          <w:rPr>
            <w:rStyle w:val="Hyperlink"/>
            <w:rFonts w:cstheme="minorHAnsi"/>
          </w:rPr>
          <w:noBreakHyphen/>
          <w:t>1: NVL CSI D-PHY imaging support high level block diagram</w:t>
        </w:r>
        <w:r>
          <w:rPr>
            <w:webHidden/>
          </w:rPr>
          <w:tab/>
        </w:r>
        <w:r>
          <w:rPr>
            <w:webHidden/>
          </w:rPr>
          <w:fldChar w:fldCharType="begin"/>
        </w:r>
        <w:r>
          <w:rPr>
            <w:webHidden/>
          </w:rPr>
          <w:instrText xml:space="preserve"> PAGEREF _Toc191663468 \h </w:instrText>
        </w:r>
        <w:r>
          <w:rPr>
            <w:webHidden/>
          </w:rPr>
        </w:r>
        <w:r>
          <w:rPr>
            <w:webHidden/>
          </w:rPr>
          <w:fldChar w:fldCharType="separate"/>
        </w:r>
        <w:r w:rsidR="00FA3322">
          <w:rPr>
            <w:webHidden/>
          </w:rPr>
          <w:t>77</w:t>
        </w:r>
        <w:r>
          <w:rPr>
            <w:webHidden/>
          </w:rPr>
          <w:fldChar w:fldCharType="end"/>
        </w:r>
      </w:hyperlink>
    </w:p>
    <w:p w14:paraId="7200FA94" w14:textId="4A326B56" w:rsidR="0076286A" w:rsidRDefault="0076286A">
      <w:pPr>
        <w:pStyle w:val="TableofFigures"/>
        <w:rPr>
          <w:rFonts w:eastAsiaTheme="minorEastAsia" w:cstheme="minorBidi"/>
          <w:kern w:val="2"/>
          <w:sz w:val="24"/>
          <w14:ligatures w14:val="standardContextual"/>
        </w:rPr>
      </w:pPr>
      <w:hyperlink w:anchor="_Toc191663469" w:history="1">
        <w:r w:rsidRPr="00876CB9">
          <w:rPr>
            <w:rStyle w:val="Hyperlink"/>
          </w:rPr>
          <w:t>Figure 7</w:t>
        </w:r>
        <w:r w:rsidRPr="00876CB9">
          <w:rPr>
            <w:rStyle w:val="Hyperlink"/>
          </w:rPr>
          <w:noBreakHyphen/>
          <w:t>2: NVL CSI C-PHY imaging support high level block diagram</w:t>
        </w:r>
        <w:r>
          <w:rPr>
            <w:webHidden/>
          </w:rPr>
          <w:tab/>
        </w:r>
        <w:r>
          <w:rPr>
            <w:webHidden/>
          </w:rPr>
          <w:fldChar w:fldCharType="begin"/>
        </w:r>
        <w:r>
          <w:rPr>
            <w:webHidden/>
          </w:rPr>
          <w:instrText xml:space="preserve"> PAGEREF _Toc191663469 \h </w:instrText>
        </w:r>
        <w:r>
          <w:rPr>
            <w:webHidden/>
          </w:rPr>
        </w:r>
        <w:r>
          <w:rPr>
            <w:webHidden/>
          </w:rPr>
          <w:fldChar w:fldCharType="separate"/>
        </w:r>
        <w:r w:rsidR="00FA3322">
          <w:rPr>
            <w:webHidden/>
          </w:rPr>
          <w:t>78</w:t>
        </w:r>
        <w:r>
          <w:rPr>
            <w:webHidden/>
          </w:rPr>
          <w:fldChar w:fldCharType="end"/>
        </w:r>
      </w:hyperlink>
    </w:p>
    <w:p w14:paraId="2A99ED63" w14:textId="12C23DB0" w:rsidR="0076286A" w:rsidRDefault="0076286A">
      <w:pPr>
        <w:pStyle w:val="TableofFigures"/>
        <w:rPr>
          <w:rFonts w:eastAsiaTheme="minorEastAsia" w:cstheme="minorBidi"/>
          <w:kern w:val="2"/>
          <w:sz w:val="24"/>
          <w14:ligatures w14:val="standardContextual"/>
        </w:rPr>
      </w:pPr>
      <w:hyperlink w:anchor="_Toc191663470" w:history="1">
        <w:r w:rsidRPr="00876CB9">
          <w:rPr>
            <w:rStyle w:val="Hyperlink"/>
            <w:rFonts w:cstheme="minorHAnsi"/>
          </w:rPr>
          <w:t>Figure 8</w:t>
        </w:r>
        <w:r w:rsidRPr="00876CB9">
          <w:rPr>
            <w:rStyle w:val="Hyperlink"/>
            <w:rFonts w:cstheme="minorHAnsi"/>
          </w:rPr>
          <w:noBreakHyphen/>
          <w:t>1: Clock and Clock request mapping for NVL RVP</w:t>
        </w:r>
        <w:r>
          <w:rPr>
            <w:webHidden/>
          </w:rPr>
          <w:tab/>
        </w:r>
        <w:r>
          <w:rPr>
            <w:webHidden/>
          </w:rPr>
          <w:fldChar w:fldCharType="begin"/>
        </w:r>
        <w:r>
          <w:rPr>
            <w:webHidden/>
          </w:rPr>
          <w:instrText xml:space="preserve"> PAGEREF _Toc191663470 \h </w:instrText>
        </w:r>
        <w:r>
          <w:rPr>
            <w:webHidden/>
          </w:rPr>
        </w:r>
        <w:r>
          <w:rPr>
            <w:webHidden/>
          </w:rPr>
          <w:fldChar w:fldCharType="separate"/>
        </w:r>
        <w:r w:rsidR="00FA3322">
          <w:rPr>
            <w:webHidden/>
          </w:rPr>
          <w:t>85</w:t>
        </w:r>
        <w:r>
          <w:rPr>
            <w:webHidden/>
          </w:rPr>
          <w:fldChar w:fldCharType="end"/>
        </w:r>
      </w:hyperlink>
    </w:p>
    <w:p w14:paraId="6E34BEE9" w14:textId="691BC6A5" w:rsidR="0076286A" w:rsidRDefault="0076286A">
      <w:pPr>
        <w:pStyle w:val="TableofFigures"/>
        <w:rPr>
          <w:rFonts w:eastAsiaTheme="minorEastAsia" w:cstheme="minorBidi"/>
          <w:kern w:val="2"/>
          <w:sz w:val="24"/>
          <w14:ligatures w14:val="standardContextual"/>
        </w:rPr>
      </w:pPr>
      <w:hyperlink w:anchor="_Toc191663471" w:history="1">
        <w:r w:rsidRPr="00876CB9">
          <w:rPr>
            <w:rStyle w:val="Hyperlink"/>
            <w:rFonts w:cstheme="minorHAnsi"/>
          </w:rPr>
          <w:t>Figure 9</w:t>
        </w:r>
        <w:r w:rsidRPr="00876CB9">
          <w:rPr>
            <w:rStyle w:val="Hyperlink"/>
            <w:rFonts w:cstheme="minorHAnsi"/>
          </w:rPr>
          <w:noBreakHyphen/>
          <w:t>1: NVL-Hx CPU &amp; PCH PCIE Device Map for RVP-01</w:t>
        </w:r>
        <w:r>
          <w:rPr>
            <w:webHidden/>
          </w:rPr>
          <w:tab/>
        </w:r>
        <w:r>
          <w:rPr>
            <w:webHidden/>
          </w:rPr>
          <w:fldChar w:fldCharType="begin"/>
        </w:r>
        <w:r>
          <w:rPr>
            <w:webHidden/>
          </w:rPr>
          <w:instrText xml:space="preserve"> PAGEREF _Toc191663471 \h </w:instrText>
        </w:r>
        <w:r>
          <w:rPr>
            <w:webHidden/>
          </w:rPr>
        </w:r>
        <w:r>
          <w:rPr>
            <w:webHidden/>
          </w:rPr>
          <w:fldChar w:fldCharType="separate"/>
        </w:r>
        <w:r w:rsidR="00FA3322">
          <w:rPr>
            <w:webHidden/>
          </w:rPr>
          <w:t>91</w:t>
        </w:r>
        <w:r>
          <w:rPr>
            <w:webHidden/>
          </w:rPr>
          <w:fldChar w:fldCharType="end"/>
        </w:r>
      </w:hyperlink>
    </w:p>
    <w:p w14:paraId="788CE993" w14:textId="4FB08F88" w:rsidR="0076286A" w:rsidRDefault="0076286A">
      <w:pPr>
        <w:pStyle w:val="TableofFigures"/>
        <w:rPr>
          <w:rFonts w:eastAsiaTheme="minorEastAsia" w:cstheme="minorBidi"/>
          <w:kern w:val="2"/>
          <w:sz w:val="24"/>
          <w14:ligatures w14:val="standardContextual"/>
        </w:rPr>
      </w:pPr>
      <w:hyperlink w:anchor="_Toc191663472" w:history="1">
        <w:r w:rsidRPr="00876CB9">
          <w:rPr>
            <w:rStyle w:val="Hyperlink"/>
            <w:rFonts w:cstheme="minorHAnsi"/>
          </w:rPr>
          <w:t>Figure 9</w:t>
        </w:r>
        <w:r w:rsidRPr="00876CB9">
          <w:rPr>
            <w:rStyle w:val="Hyperlink"/>
            <w:rFonts w:cstheme="minorHAnsi"/>
          </w:rPr>
          <w:noBreakHyphen/>
          <w:t>2 : NVL-Hx CPU &amp; PCH PCIE Device Map for RVP-02</w:t>
        </w:r>
        <w:r>
          <w:rPr>
            <w:webHidden/>
          </w:rPr>
          <w:tab/>
        </w:r>
        <w:r>
          <w:rPr>
            <w:webHidden/>
          </w:rPr>
          <w:fldChar w:fldCharType="begin"/>
        </w:r>
        <w:r>
          <w:rPr>
            <w:webHidden/>
          </w:rPr>
          <w:instrText xml:space="preserve"> PAGEREF _Toc191663472 \h </w:instrText>
        </w:r>
        <w:r>
          <w:rPr>
            <w:webHidden/>
          </w:rPr>
        </w:r>
        <w:r>
          <w:rPr>
            <w:webHidden/>
          </w:rPr>
          <w:fldChar w:fldCharType="separate"/>
        </w:r>
        <w:r w:rsidR="00FA3322">
          <w:rPr>
            <w:webHidden/>
          </w:rPr>
          <w:t>92</w:t>
        </w:r>
        <w:r>
          <w:rPr>
            <w:webHidden/>
          </w:rPr>
          <w:fldChar w:fldCharType="end"/>
        </w:r>
      </w:hyperlink>
    </w:p>
    <w:p w14:paraId="50E9B333" w14:textId="0265A9D2" w:rsidR="0076286A" w:rsidRDefault="0076286A">
      <w:pPr>
        <w:pStyle w:val="TableofFigures"/>
        <w:rPr>
          <w:rFonts w:eastAsiaTheme="minorEastAsia" w:cstheme="minorBidi"/>
          <w:kern w:val="2"/>
          <w:sz w:val="24"/>
          <w14:ligatures w14:val="standardContextual"/>
        </w:rPr>
      </w:pPr>
      <w:hyperlink w:anchor="_Toc191663473" w:history="1">
        <w:r w:rsidRPr="00876CB9">
          <w:rPr>
            <w:rStyle w:val="Hyperlink"/>
            <w:rFonts w:cstheme="minorHAnsi"/>
          </w:rPr>
          <w:t>Figure 9</w:t>
        </w:r>
        <w:r w:rsidRPr="00876CB9">
          <w:rPr>
            <w:rStyle w:val="Hyperlink"/>
            <w:rFonts w:cstheme="minorHAnsi"/>
          </w:rPr>
          <w:noBreakHyphen/>
          <w:t>3: NVL-Hx CPU &amp; PCH PCIE Device Map for RVP-03</w:t>
        </w:r>
        <w:r>
          <w:rPr>
            <w:webHidden/>
          </w:rPr>
          <w:tab/>
        </w:r>
        <w:r>
          <w:rPr>
            <w:webHidden/>
          </w:rPr>
          <w:fldChar w:fldCharType="begin"/>
        </w:r>
        <w:r>
          <w:rPr>
            <w:webHidden/>
          </w:rPr>
          <w:instrText xml:space="preserve"> PAGEREF _Toc191663473 \h </w:instrText>
        </w:r>
        <w:r>
          <w:rPr>
            <w:webHidden/>
          </w:rPr>
        </w:r>
        <w:r>
          <w:rPr>
            <w:webHidden/>
          </w:rPr>
          <w:fldChar w:fldCharType="separate"/>
        </w:r>
        <w:r w:rsidR="00FA3322">
          <w:rPr>
            <w:webHidden/>
          </w:rPr>
          <w:t>93</w:t>
        </w:r>
        <w:r>
          <w:rPr>
            <w:webHidden/>
          </w:rPr>
          <w:fldChar w:fldCharType="end"/>
        </w:r>
      </w:hyperlink>
    </w:p>
    <w:p w14:paraId="308C7CAD" w14:textId="0DB311F4" w:rsidR="0076286A" w:rsidRDefault="0076286A">
      <w:pPr>
        <w:pStyle w:val="TableofFigures"/>
        <w:rPr>
          <w:rFonts w:eastAsiaTheme="minorEastAsia" w:cstheme="minorBidi"/>
          <w:kern w:val="2"/>
          <w:sz w:val="24"/>
          <w14:ligatures w14:val="standardContextual"/>
        </w:rPr>
      </w:pPr>
      <w:hyperlink w:anchor="_Toc191663474" w:history="1">
        <w:r w:rsidRPr="00876CB9">
          <w:rPr>
            <w:rStyle w:val="Hyperlink"/>
            <w:rFonts w:cstheme="minorHAnsi"/>
          </w:rPr>
          <w:t>Figure 9</w:t>
        </w:r>
        <w:r w:rsidRPr="00876CB9">
          <w:rPr>
            <w:rStyle w:val="Hyperlink"/>
            <w:rFonts w:cstheme="minorHAnsi"/>
          </w:rPr>
          <w:noBreakHyphen/>
          <w:t>4: NVL-Hx/UPH CPU &amp; PCH PCIE Device Map for RVP-04</w:t>
        </w:r>
        <w:r>
          <w:rPr>
            <w:webHidden/>
          </w:rPr>
          <w:tab/>
        </w:r>
        <w:r>
          <w:rPr>
            <w:webHidden/>
          </w:rPr>
          <w:fldChar w:fldCharType="begin"/>
        </w:r>
        <w:r>
          <w:rPr>
            <w:webHidden/>
          </w:rPr>
          <w:instrText xml:space="preserve"> PAGEREF _Toc191663474 \h </w:instrText>
        </w:r>
        <w:r>
          <w:rPr>
            <w:webHidden/>
          </w:rPr>
        </w:r>
        <w:r>
          <w:rPr>
            <w:webHidden/>
          </w:rPr>
          <w:fldChar w:fldCharType="separate"/>
        </w:r>
        <w:r w:rsidR="00FA3322">
          <w:rPr>
            <w:webHidden/>
          </w:rPr>
          <w:t>94</w:t>
        </w:r>
        <w:r>
          <w:rPr>
            <w:webHidden/>
          </w:rPr>
          <w:fldChar w:fldCharType="end"/>
        </w:r>
      </w:hyperlink>
    </w:p>
    <w:p w14:paraId="1897C7D3" w14:textId="6EDE4CF5" w:rsidR="0076286A" w:rsidRDefault="0076286A">
      <w:pPr>
        <w:pStyle w:val="TableofFigures"/>
        <w:rPr>
          <w:rFonts w:eastAsiaTheme="minorEastAsia" w:cstheme="minorBidi"/>
          <w:kern w:val="2"/>
          <w:sz w:val="24"/>
          <w14:ligatures w14:val="standardContextual"/>
        </w:rPr>
      </w:pPr>
      <w:hyperlink w:anchor="_Toc191663475" w:history="1">
        <w:r w:rsidRPr="00876CB9">
          <w:rPr>
            <w:rStyle w:val="Hyperlink"/>
          </w:rPr>
          <w:t>Figure 9</w:t>
        </w:r>
        <w:r w:rsidRPr="00876CB9">
          <w:rPr>
            <w:rStyle w:val="Hyperlink"/>
          </w:rPr>
          <w:noBreakHyphen/>
          <w:t>5: NVL-UPH CPU PCIE Device Map for RVP-05</w:t>
        </w:r>
        <w:r>
          <w:rPr>
            <w:webHidden/>
          </w:rPr>
          <w:tab/>
        </w:r>
        <w:r>
          <w:rPr>
            <w:webHidden/>
          </w:rPr>
          <w:fldChar w:fldCharType="begin"/>
        </w:r>
        <w:r>
          <w:rPr>
            <w:webHidden/>
          </w:rPr>
          <w:instrText xml:space="preserve"> PAGEREF _Toc191663475 \h </w:instrText>
        </w:r>
        <w:r>
          <w:rPr>
            <w:webHidden/>
          </w:rPr>
        </w:r>
        <w:r>
          <w:rPr>
            <w:webHidden/>
          </w:rPr>
          <w:fldChar w:fldCharType="separate"/>
        </w:r>
        <w:r w:rsidR="00FA3322">
          <w:rPr>
            <w:webHidden/>
          </w:rPr>
          <w:t>95</w:t>
        </w:r>
        <w:r>
          <w:rPr>
            <w:webHidden/>
          </w:rPr>
          <w:fldChar w:fldCharType="end"/>
        </w:r>
      </w:hyperlink>
    </w:p>
    <w:p w14:paraId="11D9AE5D" w14:textId="3AA39935" w:rsidR="0076286A" w:rsidRDefault="0076286A">
      <w:pPr>
        <w:pStyle w:val="TableofFigures"/>
        <w:rPr>
          <w:rFonts w:eastAsiaTheme="minorEastAsia" w:cstheme="minorBidi"/>
          <w:kern w:val="2"/>
          <w:sz w:val="24"/>
          <w14:ligatures w14:val="standardContextual"/>
        </w:rPr>
      </w:pPr>
      <w:hyperlink w:anchor="_Toc191663476" w:history="1">
        <w:r w:rsidRPr="00876CB9">
          <w:rPr>
            <w:rStyle w:val="Hyperlink"/>
          </w:rPr>
          <w:t>Figure 9</w:t>
        </w:r>
        <w:r w:rsidRPr="00876CB9">
          <w:rPr>
            <w:rStyle w:val="Hyperlink"/>
          </w:rPr>
          <w:noBreakHyphen/>
          <w:t>6: NVL-UPH CPU PCIE Device Map for RVP-06</w:t>
        </w:r>
        <w:r>
          <w:rPr>
            <w:webHidden/>
          </w:rPr>
          <w:tab/>
        </w:r>
        <w:r>
          <w:rPr>
            <w:webHidden/>
          </w:rPr>
          <w:fldChar w:fldCharType="begin"/>
        </w:r>
        <w:r>
          <w:rPr>
            <w:webHidden/>
          </w:rPr>
          <w:instrText xml:space="preserve"> PAGEREF _Toc191663476 \h </w:instrText>
        </w:r>
        <w:r>
          <w:rPr>
            <w:webHidden/>
          </w:rPr>
        </w:r>
        <w:r>
          <w:rPr>
            <w:webHidden/>
          </w:rPr>
          <w:fldChar w:fldCharType="separate"/>
        </w:r>
        <w:r w:rsidR="00FA3322">
          <w:rPr>
            <w:webHidden/>
          </w:rPr>
          <w:t>96</w:t>
        </w:r>
        <w:r>
          <w:rPr>
            <w:webHidden/>
          </w:rPr>
          <w:fldChar w:fldCharType="end"/>
        </w:r>
      </w:hyperlink>
    </w:p>
    <w:p w14:paraId="6702EEEA" w14:textId="00B26FB2" w:rsidR="0076286A" w:rsidRDefault="0076286A">
      <w:pPr>
        <w:pStyle w:val="TableofFigures"/>
        <w:rPr>
          <w:rFonts w:eastAsiaTheme="minorEastAsia" w:cstheme="minorBidi"/>
          <w:kern w:val="2"/>
          <w:sz w:val="24"/>
          <w14:ligatures w14:val="standardContextual"/>
        </w:rPr>
      </w:pPr>
      <w:hyperlink w:anchor="_Toc191663477" w:history="1">
        <w:r w:rsidRPr="00876CB9">
          <w:rPr>
            <w:rStyle w:val="Hyperlink"/>
            <w:rFonts w:cstheme="minorHAnsi"/>
          </w:rPr>
          <w:t>Figure 9</w:t>
        </w:r>
        <w:r w:rsidRPr="00876CB9">
          <w:rPr>
            <w:rStyle w:val="Hyperlink"/>
            <w:rFonts w:cstheme="minorHAnsi"/>
          </w:rPr>
          <w:noBreakHyphen/>
          <w:t>7: DMI implementation on NVL RVP for PCH IOE mode</w:t>
        </w:r>
        <w:r>
          <w:rPr>
            <w:webHidden/>
          </w:rPr>
          <w:tab/>
        </w:r>
        <w:r>
          <w:rPr>
            <w:webHidden/>
          </w:rPr>
          <w:fldChar w:fldCharType="begin"/>
        </w:r>
        <w:r>
          <w:rPr>
            <w:webHidden/>
          </w:rPr>
          <w:instrText xml:space="preserve"> PAGEREF _Toc191663477 \h </w:instrText>
        </w:r>
        <w:r>
          <w:rPr>
            <w:webHidden/>
          </w:rPr>
        </w:r>
        <w:r>
          <w:rPr>
            <w:webHidden/>
          </w:rPr>
          <w:fldChar w:fldCharType="separate"/>
        </w:r>
        <w:r w:rsidR="00FA3322">
          <w:rPr>
            <w:webHidden/>
          </w:rPr>
          <w:t>97</w:t>
        </w:r>
        <w:r>
          <w:rPr>
            <w:webHidden/>
          </w:rPr>
          <w:fldChar w:fldCharType="end"/>
        </w:r>
      </w:hyperlink>
    </w:p>
    <w:p w14:paraId="76946BA2" w14:textId="6BEE03C1" w:rsidR="0076286A" w:rsidRDefault="0076286A">
      <w:pPr>
        <w:pStyle w:val="TableofFigures"/>
        <w:rPr>
          <w:rFonts w:eastAsiaTheme="minorEastAsia" w:cstheme="minorBidi"/>
          <w:kern w:val="2"/>
          <w:sz w:val="24"/>
          <w14:ligatures w14:val="standardContextual"/>
        </w:rPr>
      </w:pPr>
      <w:hyperlink w:anchor="_Toc191663478" w:history="1">
        <w:r w:rsidRPr="00876CB9">
          <w:rPr>
            <w:rStyle w:val="Hyperlink"/>
            <w:rFonts w:cstheme="minorHAnsi"/>
          </w:rPr>
          <w:t>Figure 9</w:t>
        </w:r>
        <w:r w:rsidRPr="00876CB9">
          <w:rPr>
            <w:rStyle w:val="Hyperlink"/>
            <w:rFonts w:cstheme="minorHAnsi"/>
          </w:rPr>
          <w:noBreakHyphen/>
          <w:t>8: MCIO implementation on NVL RVP</w:t>
        </w:r>
        <w:r>
          <w:rPr>
            <w:webHidden/>
          </w:rPr>
          <w:tab/>
        </w:r>
        <w:r>
          <w:rPr>
            <w:webHidden/>
          </w:rPr>
          <w:fldChar w:fldCharType="begin"/>
        </w:r>
        <w:r>
          <w:rPr>
            <w:webHidden/>
          </w:rPr>
          <w:instrText xml:space="preserve"> PAGEREF _Toc191663478 \h </w:instrText>
        </w:r>
        <w:r>
          <w:rPr>
            <w:webHidden/>
          </w:rPr>
        </w:r>
        <w:r>
          <w:rPr>
            <w:webHidden/>
          </w:rPr>
          <w:fldChar w:fldCharType="separate"/>
        </w:r>
        <w:r w:rsidR="00FA3322">
          <w:rPr>
            <w:webHidden/>
          </w:rPr>
          <w:t>97</w:t>
        </w:r>
        <w:r>
          <w:rPr>
            <w:webHidden/>
          </w:rPr>
          <w:fldChar w:fldCharType="end"/>
        </w:r>
      </w:hyperlink>
    </w:p>
    <w:p w14:paraId="36F223E2" w14:textId="63B2A058" w:rsidR="0076286A" w:rsidRDefault="0076286A">
      <w:pPr>
        <w:pStyle w:val="TableofFigures"/>
        <w:rPr>
          <w:rFonts w:eastAsiaTheme="minorEastAsia" w:cstheme="minorBidi"/>
          <w:kern w:val="2"/>
          <w:sz w:val="24"/>
          <w14:ligatures w14:val="standardContextual"/>
        </w:rPr>
      </w:pPr>
      <w:hyperlink w:anchor="_Toc191663479" w:history="1">
        <w:r w:rsidRPr="00876CB9">
          <w:rPr>
            <w:rStyle w:val="Hyperlink"/>
            <w:rFonts w:cstheme="minorHAnsi"/>
          </w:rPr>
          <w:t>Figure 9</w:t>
        </w:r>
        <w:r w:rsidRPr="00876CB9">
          <w:rPr>
            <w:rStyle w:val="Hyperlink"/>
            <w:rFonts w:cstheme="minorHAnsi"/>
          </w:rPr>
          <w:noBreakHyphen/>
          <w:t>9: IOE AIC implementation on NVL RVP</w:t>
        </w:r>
        <w:r>
          <w:rPr>
            <w:webHidden/>
          </w:rPr>
          <w:tab/>
        </w:r>
        <w:r>
          <w:rPr>
            <w:webHidden/>
          </w:rPr>
          <w:fldChar w:fldCharType="begin"/>
        </w:r>
        <w:r>
          <w:rPr>
            <w:webHidden/>
          </w:rPr>
          <w:instrText xml:space="preserve"> PAGEREF _Toc191663479 \h </w:instrText>
        </w:r>
        <w:r>
          <w:rPr>
            <w:webHidden/>
          </w:rPr>
        </w:r>
        <w:r>
          <w:rPr>
            <w:webHidden/>
          </w:rPr>
          <w:fldChar w:fldCharType="separate"/>
        </w:r>
        <w:r w:rsidR="00FA3322">
          <w:rPr>
            <w:webHidden/>
          </w:rPr>
          <w:t>98</w:t>
        </w:r>
        <w:r>
          <w:rPr>
            <w:webHidden/>
          </w:rPr>
          <w:fldChar w:fldCharType="end"/>
        </w:r>
      </w:hyperlink>
    </w:p>
    <w:p w14:paraId="02575CAA" w14:textId="5DAC1E71" w:rsidR="0076286A" w:rsidRDefault="0076286A">
      <w:pPr>
        <w:pStyle w:val="TableofFigures"/>
        <w:rPr>
          <w:rFonts w:eastAsiaTheme="minorEastAsia" w:cstheme="minorBidi"/>
          <w:kern w:val="2"/>
          <w:sz w:val="24"/>
          <w14:ligatures w14:val="standardContextual"/>
        </w:rPr>
      </w:pPr>
      <w:hyperlink w:anchor="_Toc191663480" w:history="1">
        <w:r w:rsidRPr="00876CB9">
          <w:rPr>
            <w:rStyle w:val="Hyperlink"/>
            <w:rFonts w:cstheme="minorHAnsi"/>
          </w:rPr>
          <w:t>Figure 10</w:t>
        </w:r>
        <w:r w:rsidRPr="00876CB9">
          <w:rPr>
            <w:rStyle w:val="Hyperlink"/>
            <w:rFonts w:cstheme="minorHAnsi"/>
          </w:rPr>
          <w:noBreakHyphen/>
          <w:t>1: NVL-HX + PCH / NVL-UPH RVP Storage mapping</w:t>
        </w:r>
        <w:r>
          <w:rPr>
            <w:webHidden/>
          </w:rPr>
          <w:tab/>
        </w:r>
        <w:r>
          <w:rPr>
            <w:webHidden/>
          </w:rPr>
          <w:fldChar w:fldCharType="begin"/>
        </w:r>
        <w:r>
          <w:rPr>
            <w:webHidden/>
          </w:rPr>
          <w:instrText xml:space="preserve"> PAGEREF _Toc191663480 \h </w:instrText>
        </w:r>
        <w:r>
          <w:rPr>
            <w:webHidden/>
          </w:rPr>
        </w:r>
        <w:r>
          <w:rPr>
            <w:webHidden/>
          </w:rPr>
          <w:fldChar w:fldCharType="separate"/>
        </w:r>
        <w:r w:rsidR="00FA3322">
          <w:rPr>
            <w:webHidden/>
          </w:rPr>
          <w:t>101</w:t>
        </w:r>
        <w:r>
          <w:rPr>
            <w:webHidden/>
          </w:rPr>
          <w:fldChar w:fldCharType="end"/>
        </w:r>
      </w:hyperlink>
    </w:p>
    <w:p w14:paraId="6C8A84C7" w14:textId="60C394F5" w:rsidR="0076286A" w:rsidRDefault="0076286A">
      <w:pPr>
        <w:pStyle w:val="TableofFigures"/>
        <w:rPr>
          <w:rFonts w:eastAsiaTheme="minorEastAsia" w:cstheme="minorBidi"/>
          <w:kern w:val="2"/>
          <w:sz w:val="24"/>
          <w14:ligatures w14:val="standardContextual"/>
        </w:rPr>
      </w:pPr>
      <w:hyperlink w:anchor="_Toc191663481" w:history="1">
        <w:r w:rsidRPr="00876CB9">
          <w:rPr>
            <w:rStyle w:val="Hyperlink"/>
            <w:lang w:val="fr-FR"/>
          </w:rPr>
          <w:t>Figure 10</w:t>
        </w:r>
        <w:r w:rsidRPr="00876CB9">
          <w:rPr>
            <w:rStyle w:val="Hyperlink"/>
            <w:lang w:val="fr-FR"/>
          </w:rPr>
          <w:noBreakHyphen/>
          <w:t>2: M.2 NVME Implementation on NVL-Hx/UPH RVP</w:t>
        </w:r>
        <w:r>
          <w:rPr>
            <w:webHidden/>
          </w:rPr>
          <w:tab/>
        </w:r>
        <w:r>
          <w:rPr>
            <w:webHidden/>
          </w:rPr>
          <w:fldChar w:fldCharType="begin"/>
        </w:r>
        <w:r>
          <w:rPr>
            <w:webHidden/>
          </w:rPr>
          <w:instrText xml:space="preserve"> PAGEREF _Toc191663481 \h </w:instrText>
        </w:r>
        <w:r>
          <w:rPr>
            <w:webHidden/>
          </w:rPr>
        </w:r>
        <w:r>
          <w:rPr>
            <w:webHidden/>
          </w:rPr>
          <w:fldChar w:fldCharType="separate"/>
        </w:r>
        <w:r w:rsidR="00FA3322">
          <w:rPr>
            <w:webHidden/>
          </w:rPr>
          <w:t>103</w:t>
        </w:r>
        <w:r>
          <w:rPr>
            <w:webHidden/>
          </w:rPr>
          <w:fldChar w:fldCharType="end"/>
        </w:r>
      </w:hyperlink>
    </w:p>
    <w:p w14:paraId="1914A7C8" w14:textId="218CD234" w:rsidR="0076286A" w:rsidRDefault="0076286A">
      <w:pPr>
        <w:pStyle w:val="TableofFigures"/>
        <w:rPr>
          <w:rFonts w:eastAsiaTheme="minorEastAsia" w:cstheme="minorBidi"/>
          <w:kern w:val="2"/>
          <w:sz w:val="24"/>
          <w14:ligatures w14:val="standardContextual"/>
        </w:rPr>
      </w:pPr>
      <w:hyperlink w:anchor="_Toc191663482" w:history="1">
        <w:r w:rsidRPr="00876CB9">
          <w:rPr>
            <w:rStyle w:val="Hyperlink"/>
            <w:rFonts w:cstheme="minorHAnsi"/>
          </w:rPr>
          <w:t>Figure 10</w:t>
        </w:r>
        <w:r w:rsidRPr="00876CB9">
          <w:rPr>
            <w:rStyle w:val="Hyperlink"/>
            <w:rFonts w:cstheme="minorHAnsi"/>
          </w:rPr>
          <w:noBreakHyphen/>
          <w:t>3: Power Loss Notification circuit implementation</w:t>
        </w:r>
        <w:r>
          <w:rPr>
            <w:webHidden/>
          </w:rPr>
          <w:tab/>
        </w:r>
        <w:r>
          <w:rPr>
            <w:webHidden/>
          </w:rPr>
          <w:fldChar w:fldCharType="begin"/>
        </w:r>
        <w:r>
          <w:rPr>
            <w:webHidden/>
          </w:rPr>
          <w:instrText xml:space="preserve"> PAGEREF _Toc191663482 \h </w:instrText>
        </w:r>
        <w:r>
          <w:rPr>
            <w:webHidden/>
          </w:rPr>
        </w:r>
        <w:r>
          <w:rPr>
            <w:webHidden/>
          </w:rPr>
          <w:fldChar w:fldCharType="separate"/>
        </w:r>
        <w:r w:rsidR="00FA3322">
          <w:rPr>
            <w:webHidden/>
          </w:rPr>
          <w:t>104</w:t>
        </w:r>
        <w:r>
          <w:rPr>
            <w:webHidden/>
          </w:rPr>
          <w:fldChar w:fldCharType="end"/>
        </w:r>
      </w:hyperlink>
    </w:p>
    <w:p w14:paraId="487553D6" w14:textId="7B0656DB" w:rsidR="0076286A" w:rsidRDefault="0076286A">
      <w:pPr>
        <w:pStyle w:val="TableofFigures"/>
        <w:rPr>
          <w:rFonts w:eastAsiaTheme="minorEastAsia" w:cstheme="minorBidi"/>
          <w:kern w:val="2"/>
          <w:sz w:val="24"/>
          <w14:ligatures w14:val="standardContextual"/>
        </w:rPr>
      </w:pPr>
      <w:hyperlink w:anchor="_Toc191663483" w:history="1">
        <w:r w:rsidRPr="00876CB9">
          <w:rPr>
            <w:rStyle w:val="Hyperlink"/>
            <w:rFonts w:cstheme="minorHAnsi"/>
          </w:rPr>
          <w:t>Figure 10</w:t>
        </w:r>
        <w:r w:rsidRPr="00876CB9">
          <w:rPr>
            <w:rStyle w:val="Hyperlink"/>
            <w:rFonts w:cstheme="minorHAnsi"/>
          </w:rPr>
          <w:noBreakHyphen/>
          <w:t>4: NIST193 Recovery Hardware implementation block diagram</w:t>
        </w:r>
        <w:r>
          <w:rPr>
            <w:webHidden/>
          </w:rPr>
          <w:tab/>
        </w:r>
        <w:r>
          <w:rPr>
            <w:webHidden/>
          </w:rPr>
          <w:fldChar w:fldCharType="begin"/>
        </w:r>
        <w:r>
          <w:rPr>
            <w:webHidden/>
          </w:rPr>
          <w:instrText xml:space="preserve"> PAGEREF _Toc191663483 \h </w:instrText>
        </w:r>
        <w:r>
          <w:rPr>
            <w:webHidden/>
          </w:rPr>
        </w:r>
        <w:r>
          <w:rPr>
            <w:webHidden/>
          </w:rPr>
          <w:fldChar w:fldCharType="separate"/>
        </w:r>
        <w:r w:rsidR="00FA3322">
          <w:rPr>
            <w:webHidden/>
          </w:rPr>
          <w:t>106</w:t>
        </w:r>
        <w:r>
          <w:rPr>
            <w:webHidden/>
          </w:rPr>
          <w:fldChar w:fldCharType="end"/>
        </w:r>
      </w:hyperlink>
    </w:p>
    <w:p w14:paraId="581E0AB6" w14:textId="38C50CB8" w:rsidR="0076286A" w:rsidRDefault="0076286A">
      <w:pPr>
        <w:pStyle w:val="TableofFigures"/>
        <w:rPr>
          <w:rFonts w:eastAsiaTheme="minorEastAsia" w:cstheme="minorBidi"/>
          <w:kern w:val="2"/>
          <w:sz w:val="24"/>
          <w14:ligatures w14:val="standardContextual"/>
        </w:rPr>
      </w:pPr>
      <w:hyperlink w:anchor="_Toc191663484" w:history="1">
        <w:r w:rsidRPr="00876CB9">
          <w:rPr>
            <w:rStyle w:val="Hyperlink"/>
            <w:rFonts w:cstheme="minorHAnsi"/>
          </w:rPr>
          <w:t>Figure 10</w:t>
        </w:r>
        <w:r w:rsidRPr="00876CB9">
          <w:rPr>
            <w:rStyle w:val="Hyperlink"/>
            <w:rFonts w:cstheme="minorHAnsi"/>
          </w:rPr>
          <w:noBreakHyphen/>
          <w:t>5: MAF Recommended Platform Flow</w:t>
        </w:r>
        <w:r>
          <w:rPr>
            <w:webHidden/>
          </w:rPr>
          <w:tab/>
        </w:r>
        <w:r>
          <w:rPr>
            <w:webHidden/>
          </w:rPr>
          <w:fldChar w:fldCharType="begin"/>
        </w:r>
        <w:r>
          <w:rPr>
            <w:webHidden/>
          </w:rPr>
          <w:instrText xml:space="preserve"> PAGEREF _Toc191663484 \h </w:instrText>
        </w:r>
        <w:r>
          <w:rPr>
            <w:webHidden/>
          </w:rPr>
        </w:r>
        <w:r>
          <w:rPr>
            <w:webHidden/>
          </w:rPr>
          <w:fldChar w:fldCharType="separate"/>
        </w:r>
        <w:r w:rsidR="00FA3322">
          <w:rPr>
            <w:webHidden/>
          </w:rPr>
          <w:t>107</w:t>
        </w:r>
        <w:r>
          <w:rPr>
            <w:webHidden/>
          </w:rPr>
          <w:fldChar w:fldCharType="end"/>
        </w:r>
      </w:hyperlink>
    </w:p>
    <w:p w14:paraId="138DDD62" w14:textId="7B0BC0C0" w:rsidR="0076286A" w:rsidRDefault="0076286A">
      <w:pPr>
        <w:pStyle w:val="TableofFigures"/>
        <w:rPr>
          <w:rFonts w:eastAsiaTheme="minorEastAsia" w:cstheme="minorBidi"/>
          <w:kern w:val="2"/>
          <w:sz w:val="24"/>
          <w14:ligatures w14:val="standardContextual"/>
        </w:rPr>
      </w:pPr>
      <w:hyperlink w:anchor="_Toc191663485" w:history="1">
        <w:r w:rsidRPr="00876CB9">
          <w:rPr>
            <w:rStyle w:val="Hyperlink"/>
            <w:rFonts w:cstheme="minorHAnsi"/>
          </w:rPr>
          <w:t>Figure 10</w:t>
        </w:r>
        <w:r w:rsidRPr="00876CB9">
          <w:rPr>
            <w:rStyle w:val="Hyperlink"/>
            <w:rFonts w:cstheme="minorHAnsi"/>
          </w:rPr>
          <w:noBreakHyphen/>
          <w:t>6: SAF/G3 Mode recommended Platform Flow</w:t>
        </w:r>
        <w:r>
          <w:rPr>
            <w:webHidden/>
          </w:rPr>
          <w:tab/>
        </w:r>
        <w:r>
          <w:rPr>
            <w:webHidden/>
          </w:rPr>
          <w:fldChar w:fldCharType="begin"/>
        </w:r>
        <w:r>
          <w:rPr>
            <w:webHidden/>
          </w:rPr>
          <w:instrText xml:space="preserve"> PAGEREF _Toc191663485 \h </w:instrText>
        </w:r>
        <w:r>
          <w:rPr>
            <w:webHidden/>
          </w:rPr>
        </w:r>
        <w:r>
          <w:rPr>
            <w:webHidden/>
          </w:rPr>
          <w:fldChar w:fldCharType="separate"/>
        </w:r>
        <w:r w:rsidR="00FA3322">
          <w:rPr>
            <w:webHidden/>
          </w:rPr>
          <w:t>108</w:t>
        </w:r>
        <w:r>
          <w:rPr>
            <w:webHidden/>
          </w:rPr>
          <w:fldChar w:fldCharType="end"/>
        </w:r>
      </w:hyperlink>
    </w:p>
    <w:p w14:paraId="4472B658" w14:textId="33738BF6" w:rsidR="0076286A" w:rsidRDefault="0076286A">
      <w:pPr>
        <w:pStyle w:val="TableofFigures"/>
        <w:rPr>
          <w:rFonts w:eastAsiaTheme="minorEastAsia" w:cstheme="minorBidi"/>
          <w:kern w:val="2"/>
          <w:sz w:val="24"/>
          <w14:ligatures w14:val="standardContextual"/>
        </w:rPr>
      </w:pPr>
      <w:hyperlink w:anchor="_Toc191663486" w:history="1">
        <w:r w:rsidRPr="00876CB9">
          <w:rPr>
            <w:rStyle w:val="Hyperlink"/>
            <w:rFonts w:cstheme="minorHAnsi"/>
          </w:rPr>
          <w:t>Figure 10</w:t>
        </w:r>
        <w:r w:rsidRPr="00876CB9">
          <w:rPr>
            <w:rStyle w:val="Hyperlink"/>
            <w:rFonts w:cstheme="minorHAnsi"/>
          </w:rPr>
          <w:noBreakHyphen/>
          <w:t>7: NVL UFS AIC high level block diagram</w:t>
        </w:r>
        <w:r>
          <w:rPr>
            <w:webHidden/>
          </w:rPr>
          <w:tab/>
        </w:r>
        <w:r>
          <w:rPr>
            <w:webHidden/>
          </w:rPr>
          <w:fldChar w:fldCharType="begin"/>
        </w:r>
        <w:r>
          <w:rPr>
            <w:webHidden/>
          </w:rPr>
          <w:instrText xml:space="preserve"> PAGEREF _Toc191663486 \h </w:instrText>
        </w:r>
        <w:r>
          <w:rPr>
            <w:webHidden/>
          </w:rPr>
        </w:r>
        <w:r>
          <w:rPr>
            <w:webHidden/>
          </w:rPr>
          <w:fldChar w:fldCharType="separate"/>
        </w:r>
        <w:r w:rsidR="00FA3322">
          <w:rPr>
            <w:webHidden/>
          </w:rPr>
          <w:t>109</w:t>
        </w:r>
        <w:r>
          <w:rPr>
            <w:webHidden/>
          </w:rPr>
          <w:fldChar w:fldCharType="end"/>
        </w:r>
      </w:hyperlink>
    </w:p>
    <w:p w14:paraId="7FCA1B37" w14:textId="433B5CBB" w:rsidR="0076286A" w:rsidRDefault="0076286A">
      <w:pPr>
        <w:pStyle w:val="TableofFigures"/>
        <w:rPr>
          <w:rFonts w:eastAsiaTheme="minorEastAsia" w:cstheme="minorBidi"/>
          <w:kern w:val="2"/>
          <w:sz w:val="24"/>
          <w14:ligatures w14:val="standardContextual"/>
        </w:rPr>
      </w:pPr>
      <w:hyperlink w:anchor="_Toc191663487" w:history="1">
        <w:r w:rsidRPr="00876CB9">
          <w:rPr>
            <w:rStyle w:val="Hyperlink"/>
            <w:rFonts w:eastAsiaTheme="minorHAnsi" w:cstheme="minorHAnsi"/>
          </w:rPr>
          <w:t>Figure 11</w:t>
        </w:r>
        <w:r w:rsidRPr="00876CB9">
          <w:rPr>
            <w:rStyle w:val="Hyperlink"/>
            <w:rFonts w:eastAsiaTheme="minorHAnsi" w:cstheme="minorHAnsi"/>
          </w:rPr>
          <w:noBreakHyphen/>
          <w:t>1</w:t>
        </w:r>
        <w:r w:rsidRPr="00876CB9">
          <w:rPr>
            <w:rStyle w:val="Hyperlink"/>
            <w:rFonts w:cstheme="minorHAnsi"/>
          </w:rPr>
          <w:t xml:space="preserve">: NVL HX/UPH </w:t>
        </w:r>
        <w:r w:rsidRPr="00876CB9">
          <w:rPr>
            <w:rStyle w:val="Hyperlink"/>
            <w:rFonts w:eastAsiaTheme="minorHAnsi" w:cstheme="minorHAnsi"/>
          </w:rPr>
          <w:t>01/ 04/</w:t>
        </w:r>
        <w:r w:rsidRPr="00876CB9">
          <w:rPr>
            <w:rStyle w:val="Hyperlink"/>
            <w:rFonts w:cstheme="minorHAnsi"/>
          </w:rPr>
          <w:t xml:space="preserve"> 05</w:t>
        </w:r>
        <w:r w:rsidRPr="00876CB9">
          <w:rPr>
            <w:rStyle w:val="Hyperlink"/>
            <w:rFonts w:eastAsiaTheme="minorHAnsi" w:cstheme="minorHAnsi"/>
          </w:rPr>
          <w:t xml:space="preserve"> Connectivity High level Block Diagram</w:t>
        </w:r>
        <w:r>
          <w:rPr>
            <w:webHidden/>
          </w:rPr>
          <w:tab/>
        </w:r>
        <w:r>
          <w:rPr>
            <w:webHidden/>
          </w:rPr>
          <w:fldChar w:fldCharType="begin"/>
        </w:r>
        <w:r>
          <w:rPr>
            <w:webHidden/>
          </w:rPr>
          <w:instrText xml:space="preserve"> PAGEREF _Toc191663487 \h </w:instrText>
        </w:r>
        <w:r>
          <w:rPr>
            <w:webHidden/>
          </w:rPr>
        </w:r>
        <w:r>
          <w:rPr>
            <w:webHidden/>
          </w:rPr>
          <w:fldChar w:fldCharType="separate"/>
        </w:r>
        <w:r w:rsidR="00FA3322">
          <w:rPr>
            <w:webHidden/>
          </w:rPr>
          <w:t>111</w:t>
        </w:r>
        <w:r>
          <w:rPr>
            <w:webHidden/>
          </w:rPr>
          <w:fldChar w:fldCharType="end"/>
        </w:r>
      </w:hyperlink>
    </w:p>
    <w:p w14:paraId="0783179A" w14:textId="4B2336E9" w:rsidR="0076286A" w:rsidRDefault="0076286A">
      <w:pPr>
        <w:pStyle w:val="TableofFigures"/>
        <w:rPr>
          <w:rFonts w:eastAsiaTheme="minorEastAsia" w:cstheme="minorBidi"/>
          <w:kern w:val="2"/>
          <w:sz w:val="24"/>
          <w14:ligatures w14:val="standardContextual"/>
        </w:rPr>
      </w:pPr>
      <w:hyperlink w:anchor="_Toc191663488" w:history="1">
        <w:r w:rsidRPr="00876CB9">
          <w:rPr>
            <w:rStyle w:val="Hyperlink"/>
            <w:rFonts w:eastAsiaTheme="minorHAnsi" w:cstheme="minorHAnsi"/>
          </w:rPr>
          <w:t>Figure 11</w:t>
        </w:r>
        <w:r w:rsidRPr="00876CB9">
          <w:rPr>
            <w:rStyle w:val="Hyperlink"/>
            <w:rFonts w:eastAsiaTheme="minorHAnsi" w:cstheme="minorHAnsi"/>
          </w:rPr>
          <w:noBreakHyphen/>
          <w:t>2</w:t>
        </w:r>
        <w:r w:rsidRPr="00876CB9">
          <w:rPr>
            <w:rStyle w:val="Hyperlink"/>
            <w:rFonts w:cstheme="minorHAnsi"/>
          </w:rPr>
          <w:t xml:space="preserve">: NVL HX/UPH </w:t>
        </w:r>
        <w:r w:rsidRPr="00876CB9">
          <w:rPr>
            <w:rStyle w:val="Hyperlink"/>
            <w:rFonts w:eastAsiaTheme="minorHAnsi" w:cstheme="minorHAnsi"/>
          </w:rPr>
          <w:t>02 Connectivity High level Block Diagram</w:t>
        </w:r>
        <w:r>
          <w:rPr>
            <w:webHidden/>
          </w:rPr>
          <w:tab/>
        </w:r>
        <w:r>
          <w:rPr>
            <w:webHidden/>
          </w:rPr>
          <w:fldChar w:fldCharType="begin"/>
        </w:r>
        <w:r>
          <w:rPr>
            <w:webHidden/>
          </w:rPr>
          <w:instrText xml:space="preserve"> PAGEREF _Toc191663488 \h </w:instrText>
        </w:r>
        <w:r>
          <w:rPr>
            <w:webHidden/>
          </w:rPr>
        </w:r>
        <w:r>
          <w:rPr>
            <w:webHidden/>
          </w:rPr>
          <w:fldChar w:fldCharType="separate"/>
        </w:r>
        <w:r w:rsidR="00FA3322">
          <w:rPr>
            <w:webHidden/>
          </w:rPr>
          <w:t>112</w:t>
        </w:r>
        <w:r>
          <w:rPr>
            <w:webHidden/>
          </w:rPr>
          <w:fldChar w:fldCharType="end"/>
        </w:r>
      </w:hyperlink>
    </w:p>
    <w:p w14:paraId="4B2D23EB" w14:textId="5B962F63" w:rsidR="0076286A" w:rsidRDefault="0076286A">
      <w:pPr>
        <w:pStyle w:val="TableofFigures"/>
        <w:rPr>
          <w:rFonts w:eastAsiaTheme="minorEastAsia" w:cstheme="minorBidi"/>
          <w:kern w:val="2"/>
          <w:sz w:val="24"/>
          <w14:ligatures w14:val="standardContextual"/>
        </w:rPr>
      </w:pPr>
      <w:hyperlink w:anchor="_Toc191663489" w:history="1">
        <w:r w:rsidRPr="00876CB9">
          <w:rPr>
            <w:rStyle w:val="Hyperlink"/>
            <w:rFonts w:eastAsiaTheme="minorHAnsi" w:cstheme="minorHAnsi"/>
          </w:rPr>
          <w:t>Figure 11</w:t>
        </w:r>
        <w:r w:rsidRPr="00876CB9">
          <w:rPr>
            <w:rStyle w:val="Hyperlink"/>
            <w:rFonts w:eastAsiaTheme="minorHAnsi" w:cstheme="minorHAnsi"/>
          </w:rPr>
          <w:noBreakHyphen/>
          <w:t>3</w:t>
        </w:r>
        <w:r w:rsidRPr="00876CB9">
          <w:rPr>
            <w:rStyle w:val="Hyperlink"/>
            <w:rFonts w:cstheme="minorHAnsi"/>
          </w:rPr>
          <w:t xml:space="preserve">: NVL HX/UPH </w:t>
        </w:r>
        <w:r w:rsidRPr="00876CB9">
          <w:rPr>
            <w:rStyle w:val="Hyperlink"/>
            <w:rFonts w:eastAsiaTheme="minorHAnsi" w:cstheme="minorHAnsi"/>
          </w:rPr>
          <w:t>03/06 Connectivity High level Block Diagram</w:t>
        </w:r>
        <w:r>
          <w:rPr>
            <w:webHidden/>
          </w:rPr>
          <w:tab/>
        </w:r>
        <w:r>
          <w:rPr>
            <w:webHidden/>
          </w:rPr>
          <w:fldChar w:fldCharType="begin"/>
        </w:r>
        <w:r>
          <w:rPr>
            <w:webHidden/>
          </w:rPr>
          <w:instrText xml:space="preserve"> PAGEREF _Toc191663489 \h </w:instrText>
        </w:r>
        <w:r>
          <w:rPr>
            <w:webHidden/>
          </w:rPr>
        </w:r>
        <w:r>
          <w:rPr>
            <w:webHidden/>
          </w:rPr>
          <w:fldChar w:fldCharType="separate"/>
        </w:r>
        <w:r w:rsidR="00FA3322">
          <w:rPr>
            <w:webHidden/>
          </w:rPr>
          <w:t>112</w:t>
        </w:r>
        <w:r>
          <w:rPr>
            <w:webHidden/>
          </w:rPr>
          <w:fldChar w:fldCharType="end"/>
        </w:r>
      </w:hyperlink>
    </w:p>
    <w:p w14:paraId="1DC7D852" w14:textId="6E3C0331" w:rsidR="0076286A" w:rsidRDefault="0076286A">
      <w:pPr>
        <w:pStyle w:val="TableofFigures"/>
        <w:rPr>
          <w:rFonts w:eastAsiaTheme="minorEastAsia" w:cstheme="minorBidi"/>
          <w:kern w:val="2"/>
          <w:sz w:val="24"/>
          <w14:ligatures w14:val="standardContextual"/>
        </w:rPr>
      </w:pPr>
      <w:hyperlink w:anchor="_Toc191663490" w:history="1">
        <w:r w:rsidRPr="00876CB9">
          <w:rPr>
            <w:rStyle w:val="Hyperlink"/>
            <w:rFonts w:eastAsiaTheme="minorHAnsi" w:cstheme="minorHAnsi"/>
          </w:rPr>
          <w:t>Figure 11</w:t>
        </w:r>
        <w:r w:rsidRPr="00876CB9">
          <w:rPr>
            <w:rStyle w:val="Hyperlink"/>
            <w:rFonts w:eastAsiaTheme="minorHAnsi" w:cstheme="minorHAnsi"/>
          </w:rPr>
          <w:noBreakHyphen/>
          <w:t>4: NVL HX/UPH RVPs M.2 Key E WLAN detailed block diagram</w:t>
        </w:r>
        <w:r>
          <w:rPr>
            <w:webHidden/>
          </w:rPr>
          <w:tab/>
        </w:r>
        <w:r>
          <w:rPr>
            <w:webHidden/>
          </w:rPr>
          <w:fldChar w:fldCharType="begin"/>
        </w:r>
        <w:r>
          <w:rPr>
            <w:webHidden/>
          </w:rPr>
          <w:instrText xml:space="preserve"> PAGEREF _Toc191663490 \h </w:instrText>
        </w:r>
        <w:r>
          <w:rPr>
            <w:webHidden/>
          </w:rPr>
        </w:r>
        <w:r>
          <w:rPr>
            <w:webHidden/>
          </w:rPr>
          <w:fldChar w:fldCharType="separate"/>
        </w:r>
        <w:r w:rsidR="00FA3322">
          <w:rPr>
            <w:webHidden/>
          </w:rPr>
          <w:t>113</w:t>
        </w:r>
        <w:r>
          <w:rPr>
            <w:webHidden/>
          </w:rPr>
          <w:fldChar w:fldCharType="end"/>
        </w:r>
      </w:hyperlink>
    </w:p>
    <w:p w14:paraId="16C2957D" w14:textId="0AFF3758" w:rsidR="0076286A" w:rsidRDefault="0076286A">
      <w:pPr>
        <w:pStyle w:val="TableofFigures"/>
        <w:rPr>
          <w:rFonts w:eastAsiaTheme="minorEastAsia" w:cstheme="minorBidi"/>
          <w:kern w:val="2"/>
          <w:sz w:val="24"/>
          <w14:ligatures w14:val="standardContextual"/>
        </w:rPr>
      </w:pPr>
      <w:hyperlink w:anchor="_Toc191663491" w:history="1">
        <w:r w:rsidRPr="00876CB9">
          <w:rPr>
            <w:rStyle w:val="Hyperlink"/>
            <w:rFonts w:cstheme="minorHAnsi"/>
          </w:rPr>
          <w:t>Figure 11</w:t>
        </w:r>
        <w:r w:rsidRPr="00876CB9">
          <w:rPr>
            <w:rStyle w:val="Hyperlink"/>
            <w:rFonts w:cstheme="minorHAnsi"/>
          </w:rPr>
          <w:noBreakHyphen/>
          <w:t>5: New M.2-1A design</w:t>
        </w:r>
        <w:r>
          <w:rPr>
            <w:webHidden/>
          </w:rPr>
          <w:tab/>
        </w:r>
        <w:r>
          <w:rPr>
            <w:webHidden/>
          </w:rPr>
          <w:fldChar w:fldCharType="begin"/>
        </w:r>
        <w:r>
          <w:rPr>
            <w:webHidden/>
          </w:rPr>
          <w:instrText xml:space="preserve"> PAGEREF _Toc191663491 \h </w:instrText>
        </w:r>
        <w:r>
          <w:rPr>
            <w:webHidden/>
          </w:rPr>
        </w:r>
        <w:r>
          <w:rPr>
            <w:webHidden/>
          </w:rPr>
          <w:fldChar w:fldCharType="separate"/>
        </w:r>
        <w:r w:rsidR="00FA3322">
          <w:rPr>
            <w:webHidden/>
          </w:rPr>
          <w:t>114</w:t>
        </w:r>
        <w:r>
          <w:rPr>
            <w:webHidden/>
          </w:rPr>
          <w:fldChar w:fldCharType="end"/>
        </w:r>
      </w:hyperlink>
    </w:p>
    <w:p w14:paraId="41ED8BC4" w14:textId="61AD732A" w:rsidR="0076286A" w:rsidRDefault="0076286A">
      <w:pPr>
        <w:pStyle w:val="TableofFigures"/>
        <w:rPr>
          <w:rFonts w:eastAsiaTheme="minorEastAsia" w:cstheme="minorBidi"/>
          <w:kern w:val="2"/>
          <w:sz w:val="24"/>
          <w14:ligatures w14:val="standardContextual"/>
        </w:rPr>
      </w:pPr>
      <w:hyperlink w:anchor="_Toc191663492" w:history="1">
        <w:r w:rsidRPr="00876CB9">
          <w:rPr>
            <w:rStyle w:val="Hyperlink"/>
            <w:rFonts w:eastAsiaTheme="minorHAnsi" w:cstheme="minorHAnsi"/>
          </w:rPr>
          <w:t>Figure 11</w:t>
        </w:r>
        <w:r w:rsidRPr="00876CB9">
          <w:rPr>
            <w:rStyle w:val="Hyperlink"/>
            <w:rFonts w:eastAsiaTheme="minorHAnsi" w:cstheme="minorHAnsi"/>
          </w:rPr>
          <w:noBreakHyphen/>
          <w:t>6: NVL- HX RVP M.2 Key-B WWAN detailed level block diagram</w:t>
        </w:r>
        <w:r>
          <w:rPr>
            <w:webHidden/>
          </w:rPr>
          <w:tab/>
        </w:r>
        <w:r>
          <w:rPr>
            <w:webHidden/>
          </w:rPr>
          <w:fldChar w:fldCharType="begin"/>
        </w:r>
        <w:r>
          <w:rPr>
            <w:webHidden/>
          </w:rPr>
          <w:instrText xml:space="preserve"> PAGEREF _Toc191663492 \h </w:instrText>
        </w:r>
        <w:r>
          <w:rPr>
            <w:webHidden/>
          </w:rPr>
        </w:r>
        <w:r>
          <w:rPr>
            <w:webHidden/>
          </w:rPr>
          <w:fldChar w:fldCharType="separate"/>
        </w:r>
        <w:r w:rsidR="00FA3322">
          <w:rPr>
            <w:webHidden/>
          </w:rPr>
          <w:t>114</w:t>
        </w:r>
        <w:r>
          <w:rPr>
            <w:webHidden/>
          </w:rPr>
          <w:fldChar w:fldCharType="end"/>
        </w:r>
      </w:hyperlink>
    </w:p>
    <w:p w14:paraId="5117B040" w14:textId="54D2CA2B" w:rsidR="0076286A" w:rsidRDefault="0076286A">
      <w:pPr>
        <w:pStyle w:val="TableofFigures"/>
        <w:rPr>
          <w:rFonts w:eastAsiaTheme="minorEastAsia" w:cstheme="minorBidi"/>
          <w:kern w:val="2"/>
          <w:sz w:val="24"/>
          <w14:ligatures w14:val="standardContextual"/>
        </w:rPr>
      </w:pPr>
      <w:hyperlink w:anchor="_Toc191663493" w:history="1">
        <w:r w:rsidRPr="00876CB9">
          <w:rPr>
            <w:rStyle w:val="Hyperlink"/>
            <w:rFonts w:eastAsiaTheme="minorHAnsi" w:cstheme="minorHAnsi"/>
          </w:rPr>
          <w:t>Figure 11</w:t>
        </w:r>
        <w:r w:rsidRPr="00876CB9">
          <w:rPr>
            <w:rStyle w:val="Hyperlink"/>
            <w:rFonts w:eastAsiaTheme="minorHAnsi" w:cstheme="minorHAnsi"/>
          </w:rPr>
          <w:noBreakHyphen/>
          <w:t>7</w:t>
        </w:r>
        <w:r w:rsidRPr="00876CB9">
          <w:rPr>
            <w:rStyle w:val="Hyperlink"/>
            <w:rFonts w:cstheme="minorHAnsi"/>
          </w:rPr>
          <w:t xml:space="preserve"> :</w:t>
        </w:r>
        <w:r w:rsidRPr="00876CB9">
          <w:rPr>
            <w:rStyle w:val="Hyperlink"/>
            <w:rFonts w:eastAsiaTheme="minorHAnsi" w:cstheme="minorHAnsi"/>
          </w:rPr>
          <w:t xml:space="preserve"> New M.2-1A design</w:t>
        </w:r>
        <w:r>
          <w:rPr>
            <w:webHidden/>
          </w:rPr>
          <w:tab/>
        </w:r>
        <w:r>
          <w:rPr>
            <w:webHidden/>
          </w:rPr>
          <w:fldChar w:fldCharType="begin"/>
        </w:r>
        <w:r>
          <w:rPr>
            <w:webHidden/>
          </w:rPr>
          <w:instrText xml:space="preserve"> PAGEREF _Toc191663493 \h </w:instrText>
        </w:r>
        <w:r>
          <w:rPr>
            <w:webHidden/>
          </w:rPr>
        </w:r>
        <w:r>
          <w:rPr>
            <w:webHidden/>
          </w:rPr>
          <w:fldChar w:fldCharType="separate"/>
        </w:r>
        <w:r w:rsidR="00FA3322">
          <w:rPr>
            <w:webHidden/>
          </w:rPr>
          <w:t>115</w:t>
        </w:r>
        <w:r>
          <w:rPr>
            <w:webHidden/>
          </w:rPr>
          <w:fldChar w:fldCharType="end"/>
        </w:r>
      </w:hyperlink>
    </w:p>
    <w:p w14:paraId="14D15D1F" w14:textId="3BF9A425" w:rsidR="0076286A" w:rsidRDefault="0076286A">
      <w:pPr>
        <w:pStyle w:val="TableofFigures"/>
        <w:rPr>
          <w:rFonts w:eastAsiaTheme="minorEastAsia" w:cstheme="minorBidi"/>
          <w:kern w:val="2"/>
          <w:sz w:val="24"/>
          <w14:ligatures w14:val="standardContextual"/>
        </w:rPr>
      </w:pPr>
      <w:hyperlink w:anchor="_Toc191663494" w:history="1">
        <w:r w:rsidRPr="00876CB9">
          <w:rPr>
            <w:rStyle w:val="Hyperlink"/>
            <w:rFonts w:cstheme="minorHAnsi"/>
          </w:rPr>
          <w:t>Figure 11</w:t>
        </w:r>
        <w:r w:rsidRPr="00876CB9">
          <w:rPr>
            <w:rStyle w:val="Hyperlink"/>
            <w:rFonts w:cstheme="minorHAnsi"/>
          </w:rPr>
          <w:noBreakHyphen/>
          <w:t>8: NVL Hx/ UPH Jacksonville (On board) level Block Diagram</w:t>
        </w:r>
        <w:r>
          <w:rPr>
            <w:webHidden/>
          </w:rPr>
          <w:tab/>
        </w:r>
        <w:r>
          <w:rPr>
            <w:webHidden/>
          </w:rPr>
          <w:fldChar w:fldCharType="begin"/>
        </w:r>
        <w:r>
          <w:rPr>
            <w:webHidden/>
          </w:rPr>
          <w:instrText xml:space="preserve"> PAGEREF _Toc191663494 \h </w:instrText>
        </w:r>
        <w:r>
          <w:rPr>
            <w:webHidden/>
          </w:rPr>
        </w:r>
        <w:r>
          <w:rPr>
            <w:webHidden/>
          </w:rPr>
          <w:fldChar w:fldCharType="separate"/>
        </w:r>
        <w:r w:rsidR="00FA3322">
          <w:rPr>
            <w:webHidden/>
          </w:rPr>
          <w:t>116</w:t>
        </w:r>
        <w:r>
          <w:rPr>
            <w:webHidden/>
          </w:rPr>
          <w:fldChar w:fldCharType="end"/>
        </w:r>
      </w:hyperlink>
    </w:p>
    <w:p w14:paraId="3EEE27E2" w14:textId="6BAF1E47" w:rsidR="0076286A" w:rsidRDefault="0076286A">
      <w:pPr>
        <w:pStyle w:val="TableofFigures"/>
        <w:rPr>
          <w:rFonts w:eastAsiaTheme="minorEastAsia" w:cstheme="minorBidi"/>
          <w:kern w:val="2"/>
          <w:sz w:val="24"/>
          <w14:ligatures w14:val="standardContextual"/>
        </w:rPr>
      </w:pPr>
      <w:hyperlink w:anchor="_Toc191663495" w:history="1">
        <w:r w:rsidRPr="00876CB9">
          <w:rPr>
            <w:rStyle w:val="Hyperlink"/>
            <w:rFonts w:cstheme="minorHAnsi"/>
            <w:i/>
          </w:rPr>
          <w:t>Figure 12</w:t>
        </w:r>
        <w:r w:rsidRPr="00876CB9">
          <w:rPr>
            <w:rStyle w:val="Hyperlink"/>
            <w:rFonts w:cstheme="minorHAnsi"/>
            <w:i/>
          </w:rPr>
          <w:noBreakHyphen/>
          <w:t>1: RVP 01 USB3.2 High Level Block Diagram</w:t>
        </w:r>
        <w:r>
          <w:rPr>
            <w:webHidden/>
          </w:rPr>
          <w:tab/>
        </w:r>
        <w:r>
          <w:rPr>
            <w:webHidden/>
          </w:rPr>
          <w:fldChar w:fldCharType="begin"/>
        </w:r>
        <w:r>
          <w:rPr>
            <w:webHidden/>
          </w:rPr>
          <w:instrText xml:space="preserve"> PAGEREF _Toc191663495 \h </w:instrText>
        </w:r>
        <w:r>
          <w:rPr>
            <w:webHidden/>
          </w:rPr>
        </w:r>
        <w:r>
          <w:rPr>
            <w:webHidden/>
          </w:rPr>
          <w:fldChar w:fldCharType="separate"/>
        </w:r>
        <w:r w:rsidR="00FA3322">
          <w:rPr>
            <w:webHidden/>
          </w:rPr>
          <w:t>120</w:t>
        </w:r>
        <w:r>
          <w:rPr>
            <w:webHidden/>
          </w:rPr>
          <w:fldChar w:fldCharType="end"/>
        </w:r>
      </w:hyperlink>
    </w:p>
    <w:p w14:paraId="517CD6BA" w14:textId="27D184BD" w:rsidR="0076286A" w:rsidRDefault="0076286A">
      <w:pPr>
        <w:pStyle w:val="TableofFigures"/>
        <w:rPr>
          <w:rFonts w:eastAsiaTheme="minorEastAsia" w:cstheme="minorBidi"/>
          <w:kern w:val="2"/>
          <w:sz w:val="24"/>
          <w14:ligatures w14:val="standardContextual"/>
        </w:rPr>
      </w:pPr>
      <w:hyperlink w:anchor="_Toc191663496" w:history="1">
        <w:r w:rsidRPr="00876CB9">
          <w:rPr>
            <w:rStyle w:val="Hyperlink"/>
            <w:rFonts w:cstheme="minorHAnsi"/>
            <w:i/>
          </w:rPr>
          <w:t>Figure 12</w:t>
        </w:r>
        <w:r w:rsidRPr="00876CB9">
          <w:rPr>
            <w:rStyle w:val="Hyperlink"/>
            <w:rFonts w:cstheme="minorHAnsi"/>
            <w:i/>
          </w:rPr>
          <w:noBreakHyphen/>
          <w:t>2: RVP 02 USB3.2 High Level Block Diagram</w:t>
        </w:r>
        <w:r>
          <w:rPr>
            <w:webHidden/>
          </w:rPr>
          <w:tab/>
        </w:r>
        <w:r>
          <w:rPr>
            <w:webHidden/>
          </w:rPr>
          <w:fldChar w:fldCharType="begin"/>
        </w:r>
        <w:r>
          <w:rPr>
            <w:webHidden/>
          </w:rPr>
          <w:instrText xml:space="preserve"> PAGEREF _Toc191663496 \h </w:instrText>
        </w:r>
        <w:r>
          <w:rPr>
            <w:webHidden/>
          </w:rPr>
        </w:r>
        <w:r>
          <w:rPr>
            <w:webHidden/>
          </w:rPr>
          <w:fldChar w:fldCharType="separate"/>
        </w:r>
        <w:r w:rsidR="00FA3322">
          <w:rPr>
            <w:webHidden/>
          </w:rPr>
          <w:t>121</w:t>
        </w:r>
        <w:r>
          <w:rPr>
            <w:webHidden/>
          </w:rPr>
          <w:fldChar w:fldCharType="end"/>
        </w:r>
      </w:hyperlink>
    </w:p>
    <w:p w14:paraId="3D467E4E" w14:textId="7EA978AF" w:rsidR="0076286A" w:rsidRDefault="0076286A">
      <w:pPr>
        <w:pStyle w:val="TableofFigures"/>
        <w:rPr>
          <w:rFonts w:eastAsiaTheme="minorEastAsia" w:cstheme="minorBidi"/>
          <w:kern w:val="2"/>
          <w:sz w:val="24"/>
          <w14:ligatures w14:val="standardContextual"/>
        </w:rPr>
      </w:pPr>
      <w:hyperlink w:anchor="_Toc191663497" w:history="1">
        <w:r w:rsidRPr="00876CB9">
          <w:rPr>
            <w:rStyle w:val="Hyperlink"/>
            <w:rFonts w:cstheme="minorHAnsi"/>
            <w:i/>
          </w:rPr>
          <w:t>Figure 12</w:t>
        </w:r>
        <w:r w:rsidRPr="00876CB9">
          <w:rPr>
            <w:rStyle w:val="Hyperlink"/>
            <w:rFonts w:cstheme="minorHAnsi"/>
            <w:i/>
          </w:rPr>
          <w:noBreakHyphen/>
          <w:t>3: RVP 03 USB3.2 High Level Block Diagram</w:t>
        </w:r>
        <w:r>
          <w:rPr>
            <w:webHidden/>
          </w:rPr>
          <w:tab/>
        </w:r>
        <w:r>
          <w:rPr>
            <w:webHidden/>
          </w:rPr>
          <w:fldChar w:fldCharType="begin"/>
        </w:r>
        <w:r>
          <w:rPr>
            <w:webHidden/>
          </w:rPr>
          <w:instrText xml:space="preserve"> PAGEREF _Toc191663497 \h </w:instrText>
        </w:r>
        <w:r>
          <w:rPr>
            <w:webHidden/>
          </w:rPr>
        </w:r>
        <w:r>
          <w:rPr>
            <w:webHidden/>
          </w:rPr>
          <w:fldChar w:fldCharType="separate"/>
        </w:r>
        <w:r w:rsidR="00FA3322">
          <w:rPr>
            <w:webHidden/>
          </w:rPr>
          <w:t>121</w:t>
        </w:r>
        <w:r>
          <w:rPr>
            <w:webHidden/>
          </w:rPr>
          <w:fldChar w:fldCharType="end"/>
        </w:r>
      </w:hyperlink>
    </w:p>
    <w:p w14:paraId="54683CEB" w14:textId="6322F57D" w:rsidR="0076286A" w:rsidRDefault="0076286A">
      <w:pPr>
        <w:pStyle w:val="TableofFigures"/>
        <w:rPr>
          <w:rFonts w:eastAsiaTheme="minorEastAsia" w:cstheme="minorBidi"/>
          <w:kern w:val="2"/>
          <w:sz w:val="24"/>
          <w14:ligatures w14:val="standardContextual"/>
        </w:rPr>
      </w:pPr>
      <w:hyperlink w:anchor="_Toc191663498" w:history="1">
        <w:r w:rsidRPr="00876CB9">
          <w:rPr>
            <w:rStyle w:val="Hyperlink"/>
            <w:rFonts w:cstheme="minorHAnsi"/>
          </w:rPr>
          <w:t>Figure 12</w:t>
        </w:r>
        <w:r w:rsidRPr="00876CB9">
          <w:rPr>
            <w:rStyle w:val="Hyperlink"/>
            <w:rFonts w:cstheme="minorHAnsi"/>
          </w:rPr>
          <w:noBreakHyphen/>
          <w:t xml:space="preserve">4: </w:t>
        </w:r>
        <w:r w:rsidRPr="00876CB9">
          <w:rPr>
            <w:rStyle w:val="Hyperlink"/>
            <w:rFonts w:cstheme="minorHAnsi"/>
            <w:iCs/>
          </w:rPr>
          <w:t>RVP 04</w:t>
        </w:r>
        <w:r w:rsidRPr="00876CB9">
          <w:rPr>
            <w:rStyle w:val="Hyperlink"/>
            <w:rFonts w:cstheme="minorHAnsi"/>
          </w:rPr>
          <w:t xml:space="preserve"> USB3.2 High Level Block Diagram</w:t>
        </w:r>
        <w:r>
          <w:rPr>
            <w:webHidden/>
          </w:rPr>
          <w:tab/>
        </w:r>
        <w:r>
          <w:rPr>
            <w:webHidden/>
          </w:rPr>
          <w:fldChar w:fldCharType="begin"/>
        </w:r>
        <w:r>
          <w:rPr>
            <w:webHidden/>
          </w:rPr>
          <w:instrText xml:space="preserve"> PAGEREF _Toc191663498 \h </w:instrText>
        </w:r>
        <w:r>
          <w:rPr>
            <w:webHidden/>
          </w:rPr>
        </w:r>
        <w:r>
          <w:rPr>
            <w:webHidden/>
          </w:rPr>
          <w:fldChar w:fldCharType="separate"/>
        </w:r>
        <w:r w:rsidR="00FA3322">
          <w:rPr>
            <w:webHidden/>
          </w:rPr>
          <w:t>122</w:t>
        </w:r>
        <w:r>
          <w:rPr>
            <w:webHidden/>
          </w:rPr>
          <w:fldChar w:fldCharType="end"/>
        </w:r>
      </w:hyperlink>
    </w:p>
    <w:p w14:paraId="3DF5E142" w14:textId="1A4DD565" w:rsidR="0076286A" w:rsidRDefault="0076286A">
      <w:pPr>
        <w:pStyle w:val="TableofFigures"/>
        <w:rPr>
          <w:rFonts w:eastAsiaTheme="minorEastAsia" w:cstheme="minorBidi"/>
          <w:kern w:val="2"/>
          <w:sz w:val="24"/>
          <w14:ligatures w14:val="standardContextual"/>
        </w:rPr>
      </w:pPr>
      <w:hyperlink w:anchor="_Toc191663499" w:history="1">
        <w:r w:rsidRPr="00876CB9">
          <w:rPr>
            <w:rStyle w:val="Hyperlink"/>
          </w:rPr>
          <w:t>Figure 12</w:t>
        </w:r>
        <w:r w:rsidRPr="00876CB9">
          <w:rPr>
            <w:rStyle w:val="Hyperlink"/>
          </w:rPr>
          <w:noBreakHyphen/>
          <w:t xml:space="preserve">5: </w:t>
        </w:r>
        <w:r w:rsidRPr="00876CB9">
          <w:rPr>
            <w:rStyle w:val="Hyperlink"/>
            <w:iCs/>
          </w:rPr>
          <w:t>RVP 05</w:t>
        </w:r>
        <w:r w:rsidRPr="00876CB9">
          <w:rPr>
            <w:rStyle w:val="Hyperlink"/>
          </w:rPr>
          <w:t xml:space="preserve"> USB3.2 High Level Block Diagram</w:t>
        </w:r>
        <w:r>
          <w:rPr>
            <w:webHidden/>
          </w:rPr>
          <w:tab/>
        </w:r>
        <w:r>
          <w:rPr>
            <w:webHidden/>
          </w:rPr>
          <w:fldChar w:fldCharType="begin"/>
        </w:r>
        <w:r>
          <w:rPr>
            <w:webHidden/>
          </w:rPr>
          <w:instrText xml:space="preserve"> PAGEREF _Toc191663499 \h </w:instrText>
        </w:r>
        <w:r>
          <w:rPr>
            <w:webHidden/>
          </w:rPr>
        </w:r>
        <w:r>
          <w:rPr>
            <w:webHidden/>
          </w:rPr>
          <w:fldChar w:fldCharType="separate"/>
        </w:r>
        <w:r w:rsidR="00FA3322">
          <w:rPr>
            <w:webHidden/>
          </w:rPr>
          <w:t>122</w:t>
        </w:r>
        <w:r>
          <w:rPr>
            <w:webHidden/>
          </w:rPr>
          <w:fldChar w:fldCharType="end"/>
        </w:r>
      </w:hyperlink>
    </w:p>
    <w:p w14:paraId="1CCF6B4F" w14:textId="1D6E2883" w:rsidR="0076286A" w:rsidRDefault="0076286A">
      <w:pPr>
        <w:pStyle w:val="TableofFigures"/>
        <w:rPr>
          <w:rFonts w:eastAsiaTheme="minorEastAsia" w:cstheme="minorBidi"/>
          <w:kern w:val="2"/>
          <w:sz w:val="24"/>
          <w14:ligatures w14:val="standardContextual"/>
        </w:rPr>
      </w:pPr>
      <w:hyperlink w:anchor="_Toc191663500" w:history="1">
        <w:r w:rsidRPr="00876CB9">
          <w:rPr>
            <w:rStyle w:val="Hyperlink"/>
          </w:rPr>
          <w:t>Figure 12</w:t>
        </w:r>
        <w:r w:rsidRPr="00876CB9">
          <w:rPr>
            <w:rStyle w:val="Hyperlink"/>
          </w:rPr>
          <w:noBreakHyphen/>
          <w:t xml:space="preserve">6: </w:t>
        </w:r>
        <w:r w:rsidRPr="00876CB9">
          <w:rPr>
            <w:rStyle w:val="Hyperlink"/>
            <w:iCs/>
          </w:rPr>
          <w:t>RVP 06</w:t>
        </w:r>
        <w:r w:rsidRPr="00876CB9">
          <w:rPr>
            <w:rStyle w:val="Hyperlink"/>
          </w:rPr>
          <w:t xml:space="preserve"> USB3.2 High Level Block Diagram</w:t>
        </w:r>
        <w:r>
          <w:rPr>
            <w:webHidden/>
          </w:rPr>
          <w:tab/>
        </w:r>
        <w:r>
          <w:rPr>
            <w:webHidden/>
          </w:rPr>
          <w:fldChar w:fldCharType="begin"/>
        </w:r>
        <w:r>
          <w:rPr>
            <w:webHidden/>
          </w:rPr>
          <w:instrText xml:space="preserve"> PAGEREF _Toc191663500 \h </w:instrText>
        </w:r>
        <w:r>
          <w:rPr>
            <w:webHidden/>
          </w:rPr>
        </w:r>
        <w:r>
          <w:rPr>
            <w:webHidden/>
          </w:rPr>
          <w:fldChar w:fldCharType="separate"/>
        </w:r>
        <w:r w:rsidR="00FA3322">
          <w:rPr>
            <w:webHidden/>
          </w:rPr>
          <w:t>122</w:t>
        </w:r>
        <w:r>
          <w:rPr>
            <w:webHidden/>
          </w:rPr>
          <w:fldChar w:fldCharType="end"/>
        </w:r>
      </w:hyperlink>
    </w:p>
    <w:p w14:paraId="5C54705E" w14:textId="0C2C276D" w:rsidR="0076286A" w:rsidRDefault="0076286A">
      <w:pPr>
        <w:pStyle w:val="TableofFigures"/>
        <w:rPr>
          <w:rFonts w:eastAsiaTheme="minorEastAsia" w:cstheme="minorBidi"/>
          <w:kern w:val="2"/>
          <w:sz w:val="24"/>
          <w14:ligatures w14:val="standardContextual"/>
        </w:rPr>
      </w:pPr>
      <w:hyperlink w:anchor="_Toc191663501" w:history="1">
        <w:r w:rsidRPr="00876CB9">
          <w:rPr>
            <w:rStyle w:val="Hyperlink"/>
            <w:rFonts w:cstheme="minorHAnsi"/>
          </w:rPr>
          <w:t>Figure 12</w:t>
        </w:r>
        <w:r w:rsidRPr="00876CB9">
          <w:rPr>
            <w:rStyle w:val="Hyperlink"/>
            <w:rFonts w:cstheme="minorHAnsi"/>
          </w:rPr>
          <w:noBreakHyphen/>
          <w:t>7: RVP 01 PCD eUSB2 and PCH USB2 High level block diagram</w:t>
        </w:r>
        <w:r>
          <w:rPr>
            <w:webHidden/>
          </w:rPr>
          <w:tab/>
        </w:r>
        <w:r>
          <w:rPr>
            <w:webHidden/>
          </w:rPr>
          <w:fldChar w:fldCharType="begin"/>
        </w:r>
        <w:r>
          <w:rPr>
            <w:webHidden/>
          </w:rPr>
          <w:instrText xml:space="preserve"> PAGEREF _Toc191663501 \h </w:instrText>
        </w:r>
        <w:r>
          <w:rPr>
            <w:webHidden/>
          </w:rPr>
        </w:r>
        <w:r>
          <w:rPr>
            <w:webHidden/>
          </w:rPr>
          <w:fldChar w:fldCharType="separate"/>
        </w:r>
        <w:r w:rsidR="00FA3322">
          <w:rPr>
            <w:webHidden/>
          </w:rPr>
          <w:t>123</w:t>
        </w:r>
        <w:r>
          <w:rPr>
            <w:webHidden/>
          </w:rPr>
          <w:fldChar w:fldCharType="end"/>
        </w:r>
      </w:hyperlink>
    </w:p>
    <w:p w14:paraId="2E67A89B" w14:textId="03BDF635" w:rsidR="0076286A" w:rsidRDefault="0076286A">
      <w:pPr>
        <w:pStyle w:val="TableofFigures"/>
        <w:rPr>
          <w:rFonts w:eastAsiaTheme="minorEastAsia" w:cstheme="minorBidi"/>
          <w:kern w:val="2"/>
          <w:sz w:val="24"/>
          <w14:ligatures w14:val="standardContextual"/>
        </w:rPr>
      </w:pPr>
      <w:hyperlink w:anchor="_Toc191663502" w:history="1">
        <w:r w:rsidRPr="00876CB9">
          <w:rPr>
            <w:rStyle w:val="Hyperlink"/>
            <w:rFonts w:cstheme="minorHAnsi"/>
          </w:rPr>
          <w:t>Figure 12</w:t>
        </w:r>
        <w:r w:rsidRPr="00876CB9">
          <w:rPr>
            <w:rStyle w:val="Hyperlink"/>
            <w:rFonts w:cstheme="minorHAnsi"/>
          </w:rPr>
          <w:noBreakHyphen/>
          <w:t>8: RVP 02 PCD eUSB2 and PCH USB2 High level block diagram</w:t>
        </w:r>
        <w:r>
          <w:rPr>
            <w:webHidden/>
          </w:rPr>
          <w:tab/>
        </w:r>
        <w:r>
          <w:rPr>
            <w:webHidden/>
          </w:rPr>
          <w:fldChar w:fldCharType="begin"/>
        </w:r>
        <w:r>
          <w:rPr>
            <w:webHidden/>
          </w:rPr>
          <w:instrText xml:space="preserve"> PAGEREF _Toc191663502 \h </w:instrText>
        </w:r>
        <w:r>
          <w:rPr>
            <w:webHidden/>
          </w:rPr>
        </w:r>
        <w:r>
          <w:rPr>
            <w:webHidden/>
          </w:rPr>
          <w:fldChar w:fldCharType="separate"/>
        </w:r>
        <w:r w:rsidR="00FA3322">
          <w:rPr>
            <w:webHidden/>
          </w:rPr>
          <w:t>124</w:t>
        </w:r>
        <w:r>
          <w:rPr>
            <w:webHidden/>
          </w:rPr>
          <w:fldChar w:fldCharType="end"/>
        </w:r>
      </w:hyperlink>
    </w:p>
    <w:p w14:paraId="59BC0FB5" w14:textId="3CA49C02" w:rsidR="0076286A" w:rsidRDefault="0076286A">
      <w:pPr>
        <w:pStyle w:val="TableofFigures"/>
        <w:rPr>
          <w:rFonts w:eastAsiaTheme="minorEastAsia" w:cstheme="minorBidi"/>
          <w:kern w:val="2"/>
          <w:sz w:val="24"/>
          <w14:ligatures w14:val="standardContextual"/>
        </w:rPr>
      </w:pPr>
      <w:hyperlink w:anchor="_Toc191663503" w:history="1">
        <w:r w:rsidRPr="00876CB9">
          <w:rPr>
            <w:rStyle w:val="Hyperlink"/>
            <w:rFonts w:cstheme="minorHAnsi"/>
          </w:rPr>
          <w:t>Figure 12</w:t>
        </w:r>
        <w:r w:rsidRPr="00876CB9">
          <w:rPr>
            <w:rStyle w:val="Hyperlink"/>
            <w:rFonts w:cstheme="minorHAnsi"/>
          </w:rPr>
          <w:noBreakHyphen/>
          <w:t>9: RVP 03 &amp; 06 PCD eUSB2 High level block diagram</w:t>
        </w:r>
        <w:r>
          <w:rPr>
            <w:webHidden/>
          </w:rPr>
          <w:tab/>
        </w:r>
        <w:r>
          <w:rPr>
            <w:webHidden/>
          </w:rPr>
          <w:fldChar w:fldCharType="begin"/>
        </w:r>
        <w:r>
          <w:rPr>
            <w:webHidden/>
          </w:rPr>
          <w:instrText xml:space="preserve"> PAGEREF _Toc191663503 \h </w:instrText>
        </w:r>
        <w:r>
          <w:rPr>
            <w:webHidden/>
          </w:rPr>
        </w:r>
        <w:r>
          <w:rPr>
            <w:webHidden/>
          </w:rPr>
          <w:fldChar w:fldCharType="separate"/>
        </w:r>
        <w:r w:rsidR="00FA3322">
          <w:rPr>
            <w:webHidden/>
          </w:rPr>
          <w:t>125</w:t>
        </w:r>
        <w:r>
          <w:rPr>
            <w:webHidden/>
          </w:rPr>
          <w:fldChar w:fldCharType="end"/>
        </w:r>
      </w:hyperlink>
    </w:p>
    <w:p w14:paraId="1EB384F2" w14:textId="6B3FB31D" w:rsidR="0076286A" w:rsidRDefault="0076286A">
      <w:pPr>
        <w:pStyle w:val="TableofFigures"/>
        <w:rPr>
          <w:rFonts w:eastAsiaTheme="minorEastAsia" w:cstheme="minorBidi"/>
          <w:kern w:val="2"/>
          <w:sz w:val="24"/>
          <w14:ligatures w14:val="standardContextual"/>
        </w:rPr>
      </w:pPr>
      <w:hyperlink w:anchor="_Toc191663504" w:history="1">
        <w:r w:rsidRPr="00876CB9">
          <w:rPr>
            <w:rStyle w:val="Hyperlink"/>
            <w:rFonts w:cstheme="minorHAnsi"/>
          </w:rPr>
          <w:t>Figure 12</w:t>
        </w:r>
        <w:r w:rsidRPr="00876CB9">
          <w:rPr>
            <w:rStyle w:val="Hyperlink"/>
            <w:rFonts w:cstheme="minorHAnsi"/>
          </w:rPr>
          <w:noBreakHyphen/>
          <w:t>10: RVP 04 PCD eUSB2 and PCH USB2 High level block diagram</w:t>
        </w:r>
        <w:r>
          <w:rPr>
            <w:webHidden/>
          </w:rPr>
          <w:tab/>
        </w:r>
        <w:r>
          <w:rPr>
            <w:webHidden/>
          </w:rPr>
          <w:fldChar w:fldCharType="begin"/>
        </w:r>
        <w:r>
          <w:rPr>
            <w:webHidden/>
          </w:rPr>
          <w:instrText xml:space="preserve"> PAGEREF _Toc191663504 \h </w:instrText>
        </w:r>
        <w:r>
          <w:rPr>
            <w:webHidden/>
          </w:rPr>
        </w:r>
        <w:r>
          <w:rPr>
            <w:webHidden/>
          </w:rPr>
          <w:fldChar w:fldCharType="separate"/>
        </w:r>
        <w:r w:rsidR="00FA3322">
          <w:rPr>
            <w:webHidden/>
          </w:rPr>
          <w:t>126</w:t>
        </w:r>
        <w:r>
          <w:rPr>
            <w:webHidden/>
          </w:rPr>
          <w:fldChar w:fldCharType="end"/>
        </w:r>
      </w:hyperlink>
    </w:p>
    <w:p w14:paraId="68000ADC" w14:textId="48AE75A7" w:rsidR="0076286A" w:rsidRDefault="0076286A">
      <w:pPr>
        <w:pStyle w:val="TableofFigures"/>
        <w:rPr>
          <w:rFonts w:eastAsiaTheme="minorEastAsia" w:cstheme="minorBidi"/>
          <w:kern w:val="2"/>
          <w:sz w:val="24"/>
          <w14:ligatures w14:val="standardContextual"/>
        </w:rPr>
      </w:pPr>
      <w:hyperlink w:anchor="_Toc191663505" w:history="1">
        <w:r w:rsidRPr="00876CB9">
          <w:rPr>
            <w:rStyle w:val="Hyperlink"/>
          </w:rPr>
          <w:t>Figure 12</w:t>
        </w:r>
        <w:r w:rsidRPr="00876CB9">
          <w:rPr>
            <w:rStyle w:val="Hyperlink"/>
          </w:rPr>
          <w:noBreakHyphen/>
          <w:t xml:space="preserve">11-11 - </w:t>
        </w:r>
        <w:r w:rsidRPr="00876CB9">
          <w:rPr>
            <w:rStyle w:val="Hyperlink"/>
            <w:rFonts w:cstheme="minorHAnsi"/>
          </w:rPr>
          <w:t>RVP 05 PCD eUSB2 and PCH USB2 High level block diagram</w:t>
        </w:r>
        <w:r>
          <w:rPr>
            <w:webHidden/>
          </w:rPr>
          <w:tab/>
        </w:r>
        <w:r>
          <w:rPr>
            <w:webHidden/>
          </w:rPr>
          <w:fldChar w:fldCharType="begin"/>
        </w:r>
        <w:r>
          <w:rPr>
            <w:webHidden/>
          </w:rPr>
          <w:instrText xml:space="preserve"> PAGEREF _Toc191663505 \h </w:instrText>
        </w:r>
        <w:r>
          <w:rPr>
            <w:webHidden/>
          </w:rPr>
        </w:r>
        <w:r>
          <w:rPr>
            <w:webHidden/>
          </w:rPr>
          <w:fldChar w:fldCharType="separate"/>
        </w:r>
        <w:r w:rsidR="00FA3322">
          <w:rPr>
            <w:webHidden/>
          </w:rPr>
          <w:t>127</w:t>
        </w:r>
        <w:r>
          <w:rPr>
            <w:webHidden/>
          </w:rPr>
          <w:fldChar w:fldCharType="end"/>
        </w:r>
      </w:hyperlink>
    </w:p>
    <w:p w14:paraId="64AD76AE" w14:textId="3DC5BDB0" w:rsidR="0076286A" w:rsidRDefault="0076286A">
      <w:pPr>
        <w:pStyle w:val="TableofFigures"/>
        <w:rPr>
          <w:rFonts w:eastAsiaTheme="minorEastAsia" w:cstheme="minorBidi"/>
          <w:kern w:val="2"/>
          <w:sz w:val="24"/>
          <w14:ligatures w14:val="standardContextual"/>
        </w:rPr>
      </w:pPr>
      <w:hyperlink w:anchor="_Toc191663506" w:history="1">
        <w:r w:rsidRPr="00876CB9">
          <w:rPr>
            <w:rStyle w:val="Hyperlink"/>
            <w:rFonts w:cstheme="minorHAnsi"/>
          </w:rPr>
          <w:t>Figure 13</w:t>
        </w:r>
        <w:r w:rsidRPr="00876CB9">
          <w:rPr>
            <w:rStyle w:val="Hyperlink"/>
            <w:rFonts w:cstheme="minorHAnsi"/>
          </w:rPr>
          <w:noBreakHyphen/>
          <w:t>1: NVL RVP Audio high level block diagram</w:t>
        </w:r>
        <w:r>
          <w:rPr>
            <w:webHidden/>
          </w:rPr>
          <w:tab/>
        </w:r>
        <w:r>
          <w:rPr>
            <w:webHidden/>
          </w:rPr>
          <w:fldChar w:fldCharType="begin"/>
        </w:r>
        <w:r>
          <w:rPr>
            <w:webHidden/>
          </w:rPr>
          <w:instrText xml:space="preserve"> PAGEREF _Toc191663506 \h </w:instrText>
        </w:r>
        <w:r>
          <w:rPr>
            <w:webHidden/>
          </w:rPr>
        </w:r>
        <w:r>
          <w:rPr>
            <w:webHidden/>
          </w:rPr>
          <w:fldChar w:fldCharType="separate"/>
        </w:r>
        <w:r w:rsidR="00FA3322">
          <w:rPr>
            <w:webHidden/>
          </w:rPr>
          <w:t>132</w:t>
        </w:r>
        <w:r>
          <w:rPr>
            <w:webHidden/>
          </w:rPr>
          <w:fldChar w:fldCharType="end"/>
        </w:r>
      </w:hyperlink>
    </w:p>
    <w:p w14:paraId="6DAEEC77" w14:textId="475AC41E" w:rsidR="0076286A" w:rsidRDefault="0076286A">
      <w:pPr>
        <w:pStyle w:val="TableofFigures"/>
        <w:rPr>
          <w:rFonts w:eastAsiaTheme="minorEastAsia" w:cstheme="minorBidi"/>
          <w:kern w:val="2"/>
          <w:sz w:val="24"/>
          <w14:ligatures w14:val="standardContextual"/>
        </w:rPr>
      </w:pPr>
      <w:hyperlink w:anchor="_Toc191663507" w:history="1">
        <w:r w:rsidRPr="00876CB9">
          <w:rPr>
            <w:rStyle w:val="Hyperlink"/>
            <w:rFonts w:cstheme="minorHAnsi"/>
          </w:rPr>
          <w:t>Figure 13</w:t>
        </w:r>
        <w:r w:rsidRPr="00876CB9">
          <w:rPr>
            <w:rStyle w:val="Hyperlink"/>
            <w:rFonts w:cstheme="minorHAnsi"/>
          </w:rPr>
          <w:noBreakHyphen/>
          <w:t>2: NVL RVP Audio ALC722 on-board configuration</w:t>
        </w:r>
        <w:r>
          <w:rPr>
            <w:webHidden/>
          </w:rPr>
          <w:tab/>
        </w:r>
        <w:r>
          <w:rPr>
            <w:webHidden/>
          </w:rPr>
          <w:fldChar w:fldCharType="begin"/>
        </w:r>
        <w:r>
          <w:rPr>
            <w:webHidden/>
          </w:rPr>
          <w:instrText xml:space="preserve"> PAGEREF _Toc191663507 \h </w:instrText>
        </w:r>
        <w:r>
          <w:rPr>
            <w:webHidden/>
          </w:rPr>
        </w:r>
        <w:r>
          <w:rPr>
            <w:webHidden/>
          </w:rPr>
          <w:fldChar w:fldCharType="separate"/>
        </w:r>
        <w:r w:rsidR="00FA3322">
          <w:rPr>
            <w:webHidden/>
          </w:rPr>
          <w:t>133</w:t>
        </w:r>
        <w:r>
          <w:rPr>
            <w:webHidden/>
          </w:rPr>
          <w:fldChar w:fldCharType="end"/>
        </w:r>
      </w:hyperlink>
    </w:p>
    <w:p w14:paraId="6AB289B6" w14:textId="46A3B5AC" w:rsidR="0076286A" w:rsidRDefault="0076286A">
      <w:pPr>
        <w:pStyle w:val="TableofFigures"/>
        <w:rPr>
          <w:rFonts w:eastAsiaTheme="minorEastAsia" w:cstheme="minorBidi"/>
          <w:kern w:val="2"/>
          <w:sz w:val="24"/>
          <w14:ligatures w14:val="standardContextual"/>
        </w:rPr>
      </w:pPr>
      <w:hyperlink w:anchor="_Toc191663508" w:history="1">
        <w:r w:rsidRPr="00876CB9">
          <w:rPr>
            <w:rStyle w:val="Hyperlink"/>
            <w:rFonts w:cstheme="minorHAnsi"/>
          </w:rPr>
          <w:t>Figure 13</w:t>
        </w:r>
        <w:r w:rsidRPr="00876CB9">
          <w:rPr>
            <w:rStyle w:val="Hyperlink"/>
            <w:rFonts w:cstheme="minorHAnsi"/>
          </w:rPr>
          <w:noBreakHyphen/>
          <w:t>3: NVL RVP Audio Windows/Linux [non-BT] configuration</w:t>
        </w:r>
        <w:r>
          <w:rPr>
            <w:webHidden/>
          </w:rPr>
          <w:tab/>
        </w:r>
        <w:r>
          <w:rPr>
            <w:webHidden/>
          </w:rPr>
          <w:fldChar w:fldCharType="begin"/>
        </w:r>
        <w:r>
          <w:rPr>
            <w:webHidden/>
          </w:rPr>
          <w:instrText xml:space="preserve"> PAGEREF _Toc191663508 \h </w:instrText>
        </w:r>
        <w:r>
          <w:rPr>
            <w:webHidden/>
          </w:rPr>
        </w:r>
        <w:r>
          <w:rPr>
            <w:webHidden/>
          </w:rPr>
          <w:fldChar w:fldCharType="separate"/>
        </w:r>
        <w:r w:rsidR="00FA3322">
          <w:rPr>
            <w:webHidden/>
          </w:rPr>
          <w:t>134</w:t>
        </w:r>
        <w:r>
          <w:rPr>
            <w:webHidden/>
          </w:rPr>
          <w:fldChar w:fldCharType="end"/>
        </w:r>
      </w:hyperlink>
    </w:p>
    <w:p w14:paraId="5E5A0E51" w14:textId="10650039" w:rsidR="0076286A" w:rsidRDefault="0076286A">
      <w:pPr>
        <w:pStyle w:val="TableofFigures"/>
        <w:rPr>
          <w:rFonts w:eastAsiaTheme="minorEastAsia" w:cstheme="minorBidi"/>
          <w:kern w:val="2"/>
          <w:sz w:val="24"/>
          <w14:ligatures w14:val="standardContextual"/>
        </w:rPr>
      </w:pPr>
      <w:hyperlink w:anchor="_Toc191663509" w:history="1">
        <w:r w:rsidRPr="00876CB9">
          <w:rPr>
            <w:rStyle w:val="Hyperlink"/>
            <w:rFonts w:cstheme="minorHAnsi"/>
          </w:rPr>
          <w:t>Figure 13</w:t>
        </w:r>
        <w:r w:rsidRPr="00876CB9">
          <w:rPr>
            <w:rStyle w:val="Hyperlink"/>
            <w:rFonts w:cstheme="minorHAnsi"/>
          </w:rPr>
          <w:noBreakHyphen/>
          <w:t>4:  Privacy microphone protection conceptual diagram</w:t>
        </w:r>
        <w:r>
          <w:rPr>
            <w:webHidden/>
          </w:rPr>
          <w:tab/>
        </w:r>
        <w:r>
          <w:rPr>
            <w:webHidden/>
          </w:rPr>
          <w:fldChar w:fldCharType="begin"/>
        </w:r>
        <w:r>
          <w:rPr>
            <w:webHidden/>
          </w:rPr>
          <w:instrText xml:space="preserve"> PAGEREF _Toc191663509 \h </w:instrText>
        </w:r>
        <w:r>
          <w:rPr>
            <w:webHidden/>
          </w:rPr>
        </w:r>
        <w:r>
          <w:rPr>
            <w:webHidden/>
          </w:rPr>
          <w:fldChar w:fldCharType="separate"/>
        </w:r>
        <w:r w:rsidR="00FA3322">
          <w:rPr>
            <w:webHidden/>
          </w:rPr>
          <w:t>136</w:t>
        </w:r>
        <w:r>
          <w:rPr>
            <w:webHidden/>
          </w:rPr>
          <w:fldChar w:fldCharType="end"/>
        </w:r>
      </w:hyperlink>
    </w:p>
    <w:p w14:paraId="3FE4154A" w14:textId="0D0F576D" w:rsidR="0076286A" w:rsidRDefault="0076286A">
      <w:pPr>
        <w:pStyle w:val="TableofFigures"/>
        <w:rPr>
          <w:rFonts w:eastAsiaTheme="minorEastAsia" w:cstheme="minorBidi"/>
          <w:kern w:val="2"/>
          <w:sz w:val="24"/>
          <w14:ligatures w14:val="standardContextual"/>
        </w:rPr>
      </w:pPr>
      <w:hyperlink w:anchor="_Toc191663510" w:history="1">
        <w:r w:rsidRPr="00876CB9">
          <w:rPr>
            <w:rStyle w:val="Hyperlink"/>
            <w:rFonts w:cstheme="minorHAnsi"/>
          </w:rPr>
          <w:t>Figure 13</w:t>
        </w:r>
        <w:r w:rsidRPr="00876CB9">
          <w:rPr>
            <w:rStyle w:val="Hyperlink"/>
            <w:rFonts w:cstheme="minorHAnsi"/>
          </w:rPr>
          <w:noBreakHyphen/>
          <w:t>5:  NVL RVP audio MIC privacy header</w:t>
        </w:r>
        <w:r>
          <w:rPr>
            <w:webHidden/>
          </w:rPr>
          <w:tab/>
        </w:r>
        <w:r>
          <w:rPr>
            <w:webHidden/>
          </w:rPr>
          <w:fldChar w:fldCharType="begin"/>
        </w:r>
        <w:r>
          <w:rPr>
            <w:webHidden/>
          </w:rPr>
          <w:instrText xml:space="preserve"> PAGEREF _Toc191663510 \h </w:instrText>
        </w:r>
        <w:r>
          <w:rPr>
            <w:webHidden/>
          </w:rPr>
        </w:r>
        <w:r>
          <w:rPr>
            <w:webHidden/>
          </w:rPr>
          <w:fldChar w:fldCharType="separate"/>
        </w:r>
        <w:r w:rsidR="00FA3322">
          <w:rPr>
            <w:webHidden/>
          </w:rPr>
          <w:t>137</w:t>
        </w:r>
        <w:r>
          <w:rPr>
            <w:webHidden/>
          </w:rPr>
          <w:fldChar w:fldCharType="end"/>
        </w:r>
      </w:hyperlink>
    </w:p>
    <w:p w14:paraId="2C1185E2" w14:textId="413B1E72" w:rsidR="0076286A" w:rsidRDefault="0076286A">
      <w:pPr>
        <w:pStyle w:val="TableofFigures"/>
        <w:rPr>
          <w:rFonts w:eastAsiaTheme="minorEastAsia" w:cstheme="minorBidi"/>
          <w:kern w:val="2"/>
          <w:sz w:val="24"/>
          <w14:ligatures w14:val="standardContextual"/>
        </w:rPr>
      </w:pPr>
      <w:hyperlink w:anchor="_Toc191663511" w:history="1">
        <w:r w:rsidRPr="00876CB9">
          <w:rPr>
            <w:rStyle w:val="Hyperlink"/>
            <w:i/>
          </w:rPr>
          <w:t>Figure 14</w:t>
        </w:r>
        <w:r w:rsidRPr="00876CB9">
          <w:rPr>
            <w:rStyle w:val="Hyperlink"/>
            <w:i/>
          </w:rPr>
          <w:noBreakHyphen/>
          <w:t>1: NVL Hx/UPH RVP 01/04 ISH Sensor Header High level block diagram</w:t>
        </w:r>
        <w:r>
          <w:rPr>
            <w:webHidden/>
          </w:rPr>
          <w:tab/>
        </w:r>
        <w:r>
          <w:rPr>
            <w:webHidden/>
          </w:rPr>
          <w:fldChar w:fldCharType="begin"/>
        </w:r>
        <w:r>
          <w:rPr>
            <w:webHidden/>
          </w:rPr>
          <w:instrText xml:space="preserve"> PAGEREF _Toc191663511 \h </w:instrText>
        </w:r>
        <w:r>
          <w:rPr>
            <w:webHidden/>
          </w:rPr>
        </w:r>
        <w:r>
          <w:rPr>
            <w:webHidden/>
          </w:rPr>
          <w:fldChar w:fldCharType="separate"/>
        </w:r>
        <w:r w:rsidR="00FA3322">
          <w:rPr>
            <w:webHidden/>
          </w:rPr>
          <w:t>140</w:t>
        </w:r>
        <w:r>
          <w:rPr>
            <w:webHidden/>
          </w:rPr>
          <w:fldChar w:fldCharType="end"/>
        </w:r>
      </w:hyperlink>
    </w:p>
    <w:p w14:paraId="374A0C50" w14:textId="2451982D" w:rsidR="0076286A" w:rsidRDefault="0076286A">
      <w:pPr>
        <w:pStyle w:val="TableofFigures"/>
        <w:rPr>
          <w:rFonts w:eastAsiaTheme="minorEastAsia" w:cstheme="minorBidi"/>
          <w:kern w:val="2"/>
          <w:sz w:val="24"/>
          <w14:ligatures w14:val="standardContextual"/>
        </w:rPr>
      </w:pPr>
      <w:hyperlink w:anchor="_Toc191663512" w:history="1">
        <w:r w:rsidRPr="00876CB9">
          <w:rPr>
            <w:rStyle w:val="Hyperlink"/>
            <w:rFonts w:cstheme="minorHAnsi"/>
          </w:rPr>
          <w:t>Figure 14</w:t>
        </w:r>
        <w:r w:rsidRPr="00876CB9">
          <w:rPr>
            <w:rStyle w:val="Hyperlink"/>
            <w:rFonts w:cstheme="minorHAnsi"/>
          </w:rPr>
          <w:noBreakHyphen/>
          <w:t>2: NVL Hx/UPH RVP 02/03/05/06 ISH Sensor Header High level block diagram</w:t>
        </w:r>
        <w:r>
          <w:rPr>
            <w:webHidden/>
          </w:rPr>
          <w:tab/>
        </w:r>
        <w:r>
          <w:rPr>
            <w:webHidden/>
          </w:rPr>
          <w:fldChar w:fldCharType="begin"/>
        </w:r>
        <w:r>
          <w:rPr>
            <w:webHidden/>
          </w:rPr>
          <w:instrText xml:space="preserve"> PAGEREF _Toc191663512 \h </w:instrText>
        </w:r>
        <w:r>
          <w:rPr>
            <w:webHidden/>
          </w:rPr>
        </w:r>
        <w:r>
          <w:rPr>
            <w:webHidden/>
          </w:rPr>
          <w:fldChar w:fldCharType="separate"/>
        </w:r>
        <w:r w:rsidR="00FA3322">
          <w:rPr>
            <w:webHidden/>
          </w:rPr>
          <w:t>140</w:t>
        </w:r>
        <w:r>
          <w:rPr>
            <w:webHidden/>
          </w:rPr>
          <w:fldChar w:fldCharType="end"/>
        </w:r>
      </w:hyperlink>
    </w:p>
    <w:p w14:paraId="2EC73168" w14:textId="00671181" w:rsidR="0076286A" w:rsidRDefault="0076286A">
      <w:pPr>
        <w:pStyle w:val="TableofFigures"/>
        <w:rPr>
          <w:rFonts w:eastAsiaTheme="minorEastAsia" w:cstheme="minorBidi"/>
          <w:kern w:val="2"/>
          <w:sz w:val="24"/>
          <w14:ligatures w14:val="standardContextual"/>
        </w:rPr>
      </w:pPr>
      <w:hyperlink w:anchor="_Toc191663513" w:history="1">
        <w:r w:rsidRPr="00876CB9">
          <w:rPr>
            <w:rStyle w:val="Hyperlink"/>
            <w:rFonts w:cstheme="minorHAnsi"/>
          </w:rPr>
          <w:t>Figure 15</w:t>
        </w:r>
        <w:r w:rsidRPr="00876CB9">
          <w:rPr>
            <w:rStyle w:val="Hyperlink"/>
            <w:rFonts w:cstheme="minorHAnsi"/>
          </w:rPr>
          <w:noBreakHyphen/>
          <w:t>1: Touch Panel &amp; Touchpad detailed level block diagram</w:t>
        </w:r>
        <w:r>
          <w:rPr>
            <w:webHidden/>
          </w:rPr>
          <w:tab/>
        </w:r>
        <w:r>
          <w:rPr>
            <w:webHidden/>
          </w:rPr>
          <w:fldChar w:fldCharType="begin"/>
        </w:r>
        <w:r>
          <w:rPr>
            <w:webHidden/>
          </w:rPr>
          <w:instrText xml:space="preserve"> PAGEREF _Toc191663513 \h </w:instrText>
        </w:r>
        <w:r>
          <w:rPr>
            <w:webHidden/>
          </w:rPr>
        </w:r>
        <w:r>
          <w:rPr>
            <w:webHidden/>
          </w:rPr>
          <w:fldChar w:fldCharType="separate"/>
        </w:r>
        <w:r w:rsidR="00FA3322">
          <w:rPr>
            <w:webHidden/>
          </w:rPr>
          <w:t>143</w:t>
        </w:r>
        <w:r>
          <w:rPr>
            <w:webHidden/>
          </w:rPr>
          <w:fldChar w:fldCharType="end"/>
        </w:r>
      </w:hyperlink>
    </w:p>
    <w:p w14:paraId="2ABF1C2E" w14:textId="4FBC2CE3" w:rsidR="0076286A" w:rsidRDefault="0076286A">
      <w:pPr>
        <w:pStyle w:val="TableofFigures"/>
        <w:rPr>
          <w:rFonts w:eastAsiaTheme="minorEastAsia" w:cstheme="minorBidi"/>
          <w:kern w:val="2"/>
          <w:sz w:val="24"/>
          <w14:ligatures w14:val="standardContextual"/>
        </w:rPr>
      </w:pPr>
      <w:hyperlink w:anchor="_Toc191663514" w:history="1">
        <w:r w:rsidRPr="00876CB9">
          <w:rPr>
            <w:rStyle w:val="Hyperlink"/>
            <w:rFonts w:cstheme="minorHAnsi"/>
          </w:rPr>
          <w:t>Figure 16</w:t>
        </w:r>
        <w:r w:rsidRPr="00876CB9">
          <w:rPr>
            <w:rStyle w:val="Hyperlink"/>
            <w:rFonts w:cstheme="minorHAnsi"/>
          </w:rPr>
          <w:noBreakHyphen/>
          <w:t>1: NVL Hx-UPH RVP LPSS High Level Block Diagram</w:t>
        </w:r>
        <w:r>
          <w:rPr>
            <w:webHidden/>
          </w:rPr>
          <w:tab/>
        </w:r>
        <w:r>
          <w:rPr>
            <w:webHidden/>
          </w:rPr>
          <w:fldChar w:fldCharType="begin"/>
        </w:r>
        <w:r>
          <w:rPr>
            <w:webHidden/>
          </w:rPr>
          <w:instrText xml:space="preserve"> PAGEREF _Toc191663514 \h </w:instrText>
        </w:r>
        <w:r>
          <w:rPr>
            <w:webHidden/>
          </w:rPr>
        </w:r>
        <w:r>
          <w:rPr>
            <w:webHidden/>
          </w:rPr>
          <w:fldChar w:fldCharType="separate"/>
        </w:r>
        <w:r w:rsidR="00FA3322">
          <w:rPr>
            <w:webHidden/>
          </w:rPr>
          <w:t>146</w:t>
        </w:r>
        <w:r>
          <w:rPr>
            <w:webHidden/>
          </w:rPr>
          <w:fldChar w:fldCharType="end"/>
        </w:r>
      </w:hyperlink>
    </w:p>
    <w:p w14:paraId="00A8C970" w14:textId="4EA31196" w:rsidR="0076286A" w:rsidRDefault="0076286A">
      <w:pPr>
        <w:pStyle w:val="TableofFigures"/>
        <w:rPr>
          <w:rFonts w:eastAsiaTheme="minorEastAsia" w:cstheme="minorBidi"/>
          <w:kern w:val="2"/>
          <w:sz w:val="24"/>
          <w14:ligatures w14:val="standardContextual"/>
        </w:rPr>
      </w:pPr>
      <w:hyperlink w:anchor="_Toc191663515" w:history="1">
        <w:r w:rsidRPr="00876CB9">
          <w:rPr>
            <w:rStyle w:val="Hyperlink"/>
            <w:rFonts w:eastAsiaTheme="minorHAnsi" w:cstheme="minorHAnsi"/>
          </w:rPr>
          <w:t>Figure 16</w:t>
        </w:r>
        <w:r w:rsidRPr="00876CB9">
          <w:rPr>
            <w:rStyle w:val="Hyperlink"/>
            <w:rFonts w:eastAsiaTheme="minorHAnsi" w:cstheme="minorHAnsi"/>
          </w:rPr>
          <w:noBreakHyphen/>
          <w:t>2: NVL Hx-UPH RVP LPSS UART High Level Block Diagram</w:t>
        </w:r>
        <w:r>
          <w:rPr>
            <w:webHidden/>
          </w:rPr>
          <w:tab/>
        </w:r>
        <w:r>
          <w:rPr>
            <w:webHidden/>
          </w:rPr>
          <w:fldChar w:fldCharType="begin"/>
        </w:r>
        <w:r>
          <w:rPr>
            <w:webHidden/>
          </w:rPr>
          <w:instrText xml:space="preserve"> PAGEREF _Toc191663515 \h </w:instrText>
        </w:r>
        <w:r>
          <w:rPr>
            <w:webHidden/>
          </w:rPr>
        </w:r>
        <w:r>
          <w:rPr>
            <w:webHidden/>
          </w:rPr>
          <w:fldChar w:fldCharType="separate"/>
        </w:r>
        <w:r w:rsidR="00FA3322">
          <w:rPr>
            <w:webHidden/>
          </w:rPr>
          <w:t>148</w:t>
        </w:r>
        <w:r>
          <w:rPr>
            <w:webHidden/>
          </w:rPr>
          <w:fldChar w:fldCharType="end"/>
        </w:r>
      </w:hyperlink>
    </w:p>
    <w:p w14:paraId="66446E0E" w14:textId="06279514" w:rsidR="0076286A" w:rsidRDefault="0076286A">
      <w:pPr>
        <w:pStyle w:val="TableofFigures"/>
        <w:rPr>
          <w:rFonts w:eastAsiaTheme="minorEastAsia" w:cstheme="minorBidi"/>
          <w:kern w:val="2"/>
          <w:sz w:val="24"/>
          <w14:ligatures w14:val="standardContextual"/>
        </w:rPr>
      </w:pPr>
      <w:hyperlink w:anchor="_Toc191663516" w:history="1">
        <w:r w:rsidRPr="00876CB9">
          <w:rPr>
            <w:rStyle w:val="Hyperlink"/>
            <w:rFonts w:cstheme="minorHAnsi"/>
          </w:rPr>
          <w:t>Figure 17</w:t>
        </w:r>
        <w:r w:rsidRPr="00876CB9">
          <w:rPr>
            <w:rStyle w:val="Hyperlink"/>
            <w:rFonts w:cstheme="minorHAnsi"/>
          </w:rPr>
          <w:noBreakHyphen/>
          <w:t>1: NVL RVP 01/02/04 SPI High level Block Diagram</w:t>
        </w:r>
        <w:r>
          <w:rPr>
            <w:webHidden/>
          </w:rPr>
          <w:tab/>
        </w:r>
        <w:r>
          <w:rPr>
            <w:webHidden/>
          </w:rPr>
          <w:fldChar w:fldCharType="begin"/>
        </w:r>
        <w:r>
          <w:rPr>
            <w:webHidden/>
          </w:rPr>
          <w:instrText xml:space="preserve"> PAGEREF _Toc191663516 \h </w:instrText>
        </w:r>
        <w:r>
          <w:rPr>
            <w:webHidden/>
          </w:rPr>
        </w:r>
        <w:r>
          <w:rPr>
            <w:webHidden/>
          </w:rPr>
          <w:fldChar w:fldCharType="separate"/>
        </w:r>
        <w:r w:rsidR="00FA3322">
          <w:rPr>
            <w:webHidden/>
          </w:rPr>
          <w:t>151</w:t>
        </w:r>
        <w:r>
          <w:rPr>
            <w:webHidden/>
          </w:rPr>
          <w:fldChar w:fldCharType="end"/>
        </w:r>
      </w:hyperlink>
    </w:p>
    <w:p w14:paraId="6A3EFAE8" w14:textId="7E552692" w:rsidR="0076286A" w:rsidRDefault="0076286A">
      <w:pPr>
        <w:pStyle w:val="TableofFigures"/>
        <w:rPr>
          <w:rFonts w:eastAsiaTheme="minorEastAsia" w:cstheme="minorBidi"/>
          <w:kern w:val="2"/>
          <w:sz w:val="24"/>
          <w14:ligatures w14:val="standardContextual"/>
        </w:rPr>
      </w:pPr>
      <w:hyperlink w:anchor="_Toc191663517" w:history="1">
        <w:r w:rsidRPr="00876CB9">
          <w:rPr>
            <w:rStyle w:val="Hyperlink"/>
          </w:rPr>
          <w:t>Figure 17</w:t>
        </w:r>
        <w:r w:rsidRPr="00876CB9">
          <w:rPr>
            <w:rStyle w:val="Hyperlink"/>
          </w:rPr>
          <w:noBreakHyphen/>
          <w:t>2: NVL RVP 03/05/06 SPI High level Block Diagram</w:t>
        </w:r>
        <w:r>
          <w:rPr>
            <w:webHidden/>
          </w:rPr>
          <w:tab/>
        </w:r>
        <w:r>
          <w:rPr>
            <w:webHidden/>
          </w:rPr>
          <w:fldChar w:fldCharType="begin"/>
        </w:r>
        <w:r>
          <w:rPr>
            <w:webHidden/>
          </w:rPr>
          <w:instrText xml:space="preserve"> PAGEREF _Toc191663517 \h </w:instrText>
        </w:r>
        <w:r>
          <w:rPr>
            <w:webHidden/>
          </w:rPr>
        </w:r>
        <w:r>
          <w:rPr>
            <w:webHidden/>
          </w:rPr>
          <w:fldChar w:fldCharType="separate"/>
        </w:r>
        <w:r w:rsidR="00FA3322">
          <w:rPr>
            <w:webHidden/>
          </w:rPr>
          <w:t>151</w:t>
        </w:r>
        <w:r>
          <w:rPr>
            <w:webHidden/>
          </w:rPr>
          <w:fldChar w:fldCharType="end"/>
        </w:r>
      </w:hyperlink>
    </w:p>
    <w:p w14:paraId="0D2C8A33" w14:textId="0AA0BFD4" w:rsidR="0076286A" w:rsidRDefault="0076286A">
      <w:pPr>
        <w:pStyle w:val="TableofFigures"/>
        <w:rPr>
          <w:rFonts w:eastAsiaTheme="minorEastAsia" w:cstheme="minorBidi"/>
          <w:kern w:val="2"/>
          <w:sz w:val="24"/>
          <w14:ligatures w14:val="standardContextual"/>
        </w:rPr>
      </w:pPr>
      <w:hyperlink w:anchor="_Toc191663518" w:history="1">
        <w:r w:rsidRPr="00876CB9">
          <w:rPr>
            <w:rStyle w:val="Hyperlink"/>
          </w:rPr>
          <w:t>Figure 17</w:t>
        </w:r>
        <w:r w:rsidRPr="00876CB9">
          <w:rPr>
            <w:rStyle w:val="Hyperlink"/>
          </w:rPr>
          <w:noBreakHyphen/>
          <w:t>3: NVL RVP 01 SMLink High Level Block Diagram</w:t>
        </w:r>
        <w:r>
          <w:rPr>
            <w:webHidden/>
          </w:rPr>
          <w:tab/>
        </w:r>
        <w:r>
          <w:rPr>
            <w:webHidden/>
          </w:rPr>
          <w:fldChar w:fldCharType="begin"/>
        </w:r>
        <w:r>
          <w:rPr>
            <w:webHidden/>
          </w:rPr>
          <w:instrText xml:space="preserve"> PAGEREF _Toc191663518 \h </w:instrText>
        </w:r>
        <w:r>
          <w:rPr>
            <w:webHidden/>
          </w:rPr>
        </w:r>
        <w:r>
          <w:rPr>
            <w:webHidden/>
          </w:rPr>
          <w:fldChar w:fldCharType="separate"/>
        </w:r>
        <w:r w:rsidR="00FA3322">
          <w:rPr>
            <w:webHidden/>
          </w:rPr>
          <w:t>152</w:t>
        </w:r>
        <w:r>
          <w:rPr>
            <w:webHidden/>
          </w:rPr>
          <w:fldChar w:fldCharType="end"/>
        </w:r>
      </w:hyperlink>
    </w:p>
    <w:p w14:paraId="00BE79EF" w14:textId="19DA67C0" w:rsidR="0076286A" w:rsidRDefault="0076286A">
      <w:pPr>
        <w:pStyle w:val="TableofFigures"/>
        <w:rPr>
          <w:rFonts w:eastAsiaTheme="minorEastAsia" w:cstheme="minorBidi"/>
          <w:kern w:val="2"/>
          <w:sz w:val="24"/>
          <w14:ligatures w14:val="standardContextual"/>
        </w:rPr>
      </w:pPr>
      <w:hyperlink w:anchor="_Toc191663519" w:history="1">
        <w:r w:rsidRPr="00876CB9">
          <w:rPr>
            <w:rStyle w:val="Hyperlink"/>
          </w:rPr>
          <w:t>Figure 17</w:t>
        </w:r>
        <w:r w:rsidRPr="00876CB9">
          <w:rPr>
            <w:rStyle w:val="Hyperlink"/>
          </w:rPr>
          <w:noBreakHyphen/>
          <w:t>4: NVL-RVP 02 SMLink High Level Block Diagram</w:t>
        </w:r>
        <w:r>
          <w:rPr>
            <w:webHidden/>
          </w:rPr>
          <w:tab/>
        </w:r>
        <w:r>
          <w:rPr>
            <w:webHidden/>
          </w:rPr>
          <w:fldChar w:fldCharType="begin"/>
        </w:r>
        <w:r>
          <w:rPr>
            <w:webHidden/>
          </w:rPr>
          <w:instrText xml:space="preserve"> PAGEREF _Toc191663519 \h </w:instrText>
        </w:r>
        <w:r>
          <w:rPr>
            <w:webHidden/>
          </w:rPr>
        </w:r>
        <w:r>
          <w:rPr>
            <w:webHidden/>
          </w:rPr>
          <w:fldChar w:fldCharType="separate"/>
        </w:r>
        <w:r w:rsidR="00FA3322">
          <w:rPr>
            <w:webHidden/>
          </w:rPr>
          <w:t>153</w:t>
        </w:r>
        <w:r>
          <w:rPr>
            <w:webHidden/>
          </w:rPr>
          <w:fldChar w:fldCharType="end"/>
        </w:r>
      </w:hyperlink>
    </w:p>
    <w:p w14:paraId="26586A2B" w14:textId="06E41CC0" w:rsidR="0076286A" w:rsidRDefault="0076286A">
      <w:pPr>
        <w:pStyle w:val="TableofFigures"/>
        <w:rPr>
          <w:rFonts w:eastAsiaTheme="minorEastAsia" w:cstheme="minorBidi"/>
          <w:kern w:val="2"/>
          <w:sz w:val="24"/>
          <w14:ligatures w14:val="standardContextual"/>
        </w:rPr>
      </w:pPr>
      <w:hyperlink w:anchor="_Toc191663520" w:history="1">
        <w:r w:rsidRPr="00876CB9">
          <w:rPr>
            <w:rStyle w:val="Hyperlink"/>
          </w:rPr>
          <w:t>Figure 17</w:t>
        </w:r>
        <w:r w:rsidRPr="00876CB9">
          <w:rPr>
            <w:rStyle w:val="Hyperlink"/>
          </w:rPr>
          <w:noBreakHyphen/>
          <w:t>5: NVL-04 RVP SMLink High Level Block Diagram</w:t>
        </w:r>
        <w:r>
          <w:rPr>
            <w:webHidden/>
          </w:rPr>
          <w:tab/>
        </w:r>
        <w:r>
          <w:rPr>
            <w:webHidden/>
          </w:rPr>
          <w:fldChar w:fldCharType="begin"/>
        </w:r>
        <w:r>
          <w:rPr>
            <w:webHidden/>
          </w:rPr>
          <w:instrText xml:space="preserve"> PAGEREF _Toc191663520 \h </w:instrText>
        </w:r>
        <w:r>
          <w:rPr>
            <w:webHidden/>
          </w:rPr>
        </w:r>
        <w:r>
          <w:rPr>
            <w:webHidden/>
          </w:rPr>
          <w:fldChar w:fldCharType="separate"/>
        </w:r>
        <w:r w:rsidR="00FA3322">
          <w:rPr>
            <w:webHidden/>
          </w:rPr>
          <w:t>155</w:t>
        </w:r>
        <w:r>
          <w:rPr>
            <w:webHidden/>
          </w:rPr>
          <w:fldChar w:fldCharType="end"/>
        </w:r>
      </w:hyperlink>
    </w:p>
    <w:p w14:paraId="28EDAAC5" w14:textId="592CD95C" w:rsidR="0076286A" w:rsidRDefault="0076286A">
      <w:pPr>
        <w:pStyle w:val="TableofFigures"/>
        <w:rPr>
          <w:rFonts w:eastAsiaTheme="minorEastAsia" w:cstheme="minorBidi"/>
          <w:kern w:val="2"/>
          <w:sz w:val="24"/>
          <w14:ligatures w14:val="standardContextual"/>
        </w:rPr>
      </w:pPr>
      <w:hyperlink w:anchor="_Toc191663521" w:history="1">
        <w:r w:rsidRPr="00876CB9">
          <w:rPr>
            <w:rStyle w:val="Hyperlink"/>
          </w:rPr>
          <w:t>Figure 17</w:t>
        </w:r>
        <w:r w:rsidRPr="00876CB9">
          <w:rPr>
            <w:rStyle w:val="Hyperlink"/>
          </w:rPr>
          <w:noBreakHyphen/>
          <w:t>6: NVL-05 RVP SMLink High Level Block Diagram</w:t>
        </w:r>
        <w:r>
          <w:rPr>
            <w:webHidden/>
          </w:rPr>
          <w:tab/>
        </w:r>
        <w:r>
          <w:rPr>
            <w:webHidden/>
          </w:rPr>
          <w:fldChar w:fldCharType="begin"/>
        </w:r>
        <w:r>
          <w:rPr>
            <w:webHidden/>
          </w:rPr>
          <w:instrText xml:space="preserve"> PAGEREF _Toc191663521 \h </w:instrText>
        </w:r>
        <w:r>
          <w:rPr>
            <w:webHidden/>
          </w:rPr>
        </w:r>
        <w:r>
          <w:rPr>
            <w:webHidden/>
          </w:rPr>
          <w:fldChar w:fldCharType="separate"/>
        </w:r>
        <w:r w:rsidR="00FA3322">
          <w:rPr>
            <w:webHidden/>
          </w:rPr>
          <w:t>156</w:t>
        </w:r>
        <w:r>
          <w:rPr>
            <w:webHidden/>
          </w:rPr>
          <w:fldChar w:fldCharType="end"/>
        </w:r>
      </w:hyperlink>
    </w:p>
    <w:p w14:paraId="40BD20EB" w14:textId="6FD46ED6" w:rsidR="0076286A" w:rsidRDefault="0076286A">
      <w:pPr>
        <w:pStyle w:val="TableofFigures"/>
        <w:rPr>
          <w:rFonts w:eastAsiaTheme="minorEastAsia" w:cstheme="minorBidi"/>
          <w:kern w:val="2"/>
          <w:sz w:val="24"/>
          <w14:ligatures w14:val="standardContextual"/>
        </w:rPr>
      </w:pPr>
      <w:hyperlink w:anchor="_Toc191663522" w:history="1">
        <w:r w:rsidRPr="00876CB9">
          <w:rPr>
            <w:rStyle w:val="Hyperlink"/>
          </w:rPr>
          <w:t>Figure 17</w:t>
        </w:r>
        <w:r w:rsidRPr="00876CB9">
          <w:rPr>
            <w:rStyle w:val="Hyperlink"/>
          </w:rPr>
          <w:noBreakHyphen/>
          <w:t>7: NVL RVP-06 SMLink High Level Block Diagram</w:t>
        </w:r>
        <w:r>
          <w:rPr>
            <w:webHidden/>
          </w:rPr>
          <w:tab/>
        </w:r>
        <w:r>
          <w:rPr>
            <w:webHidden/>
          </w:rPr>
          <w:fldChar w:fldCharType="begin"/>
        </w:r>
        <w:r>
          <w:rPr>
            <w:webHidden/>
          </w:rPr>
          <w:instrText xml:space="preserve"> PAGEREF _Toc191663522 \h </w:instrText>
        </w:r>
        <w:r>
          <w:rPr>
            <w:webHidden/>
          </w:rPr>
        </w:r>
        <w:r>
          <w:rPr>
            <w:webHidden/>
          </w:rPr>
          <w:fldChar w:fldCharType="separate"/>
        </w:r>
        <w:r w:rsidR="00FA3322">
          <w:rPr>
            <w:webHidden/>
          </w:rPr>
          <w:t>157</w:t>
        </w:r>
        <w:r>
          <w:rPr>
            <w:webHidden/>
          </w:rPr>
          <w:fldChar w:fldCharType="end"/>
        </w:r>
      </w:hyperlink>
    </w:p>
    <w:p w14:paraId="32A4B54B" w14:textId="5E507518" w:rsidR="0076286A" w:rsidRDefault="0076286A">
      <w:pPr>
        <w:pStyle w:val="TableofFigures"/>
        <w:rPr>
          <w:rFonts w:eastAsiaTheme="minorEastAsia" w:cstheme="minorBidi"/>
          <w:kern w:val="2"/>
          <w:sz w:val="24"/>
          <w14:ligatures w14:val="standardContextual"/>
        </w:rPr>
      </w:pPr>
      <w:hyperlink w:anchor="_Toc191663523" w:history="1">
        <w:r w:rsidRPr="00876CB9">
          <w:rPr>
            <w:rStyle w:val="Hyperlink"/>
            <w:rFonts w:cstheme="minorHAnsi"/>
          </w:rPr>
          <w:t>Figure 18</w:t>
        </w:r>
        <w:r w:rsidRPr="00876CB9">
          <w:rPr>
            <w:rStyle w:val="Hyperlink"/>
            <w:rFonts w:cstheme="minorHAnsi"/>
          </w:rPr>
          <w:noBreakHyphen/>
          <w:t>1: NVL RVP 01/02/04 Embedded Controller High-Level Block Diagram</w:t>
        </w:r>
        <w:r>
          <w:rPr>
            <w:webHidden/>
          </w:rPr>
          <w:tab/>
        </w:r>
        <w:r>
          <w:rPr>
            <w:webHidden/>
          </w:rPr>
          <w:fldChar w:fldCharType="begin"/>
        </w:r>
        <w:r>
          <w:rPr>
            <w:webHidden/>
          </w:rPr>
          <w:instrText xml:space="preserve"> PAGEREF _Toc191663523 \h </w:instrText>
        </w:r>
        <w:r>
          <w:rPr>
            <w:webHidden/>
          </w:rPr>
        </w:r>
        <w:r>
          <w:rPr>
            <w:webHidden/>
          </w:rPr>
          <w:fldChar w:fldCharType="separate"/>
        </w:r>
        <w:r w:rsidR="00FA3322">
          <w:rPr>
            <w:webHidden/>
          </w:rPr>
          <w:t>160</w:t>
        </w:r>
        <w:r>
          <w:rPr>
            <w:webHidden/>
          </w:rPr>
          <w:fldChar w:fldCharType="end"/>
        </w:r>
      </w:hyperlink>
    </w:p>
    <w:p w14:paraId="73CBDF33" w14:textId="20665D2F" w:rsidR="0076286A" w:rsidRDefault="0076286A">
      <w:pPr>
        <w:pStyle w:val="TableofFigures"/>
        <w:rPr>
          <w:rFonts w:eastAsiaTheme="minorEastAsia" w:cstheme="minorBidi"/>
          <w:kern w:val="2"/>
          <w:sz w:val="24"/>
          <w14:ligatures w14:val="standardContextual"/>
        </w:rPr>
      </w:pPr>
      <w:hyperlink w:anchor="_Toc191663524" w:history="1">
        <w:r w:rsidRPr="00876CB9">
          <w:rPr>
            <w:rStyle w:val="Hyperlink"/>
            <w:rFonts w:cstheme="minorHAnsi"/>
          </w:rPr>
          <w:t>Figure 18</w:t>
        </w:r>
        <w:r w:rsidRPr="00876CB9">
          <w:rPr>
            <w:rStyle w:val="Hyperlink"/>
            <w:rFonts w:cstheme="minorHAnsi"/>
          </w:rPr>
          <w:noBreakHyphen/>
          <w:t>2: NVL RVP 03 Embedded Controller High-Level Block Diagram</w:t>
        </w:r>
        <w:r>
          <w:rPr>
            <w:webHidden/>
          </w:rPr>
          <w:tab/>
        </w:r>
        <w:r>
          <w:rPr>
            <w:webHidden/>
          </w:rPr>
          <w:fldChar w:fldCharType="begin"/>
        </w:r>
        <w:r>
          <w:rPr>
            <w:webHidden/>
          </w:rPr>
          <w:instrText xml:space="preserve"> PAGEREF _Toc191663524 \h </w:instrText>
        </w:r>
        <w:r>
          <w:rPr>
            <w:webHidden/>
          </w:rPr>
        </w:r>
        <w:r>
          <w:rPr>
            <w:webHidden/>
          </w:rPr>
          <w:fldChar w:fldCharType="separate"/>
        </w:r>
        <w:r w:rsidR="00FA3322">
          <w:rPr>
            <w:webHidden/>
          </w:rPr>
          <w:t>160</w:t>
        </w:r>
        <w:r>
          <w:rPr>
            <w:webHidden/>
          </w:rPr>
          <w:fldChar w:fldCharType="end"/>
        </w:r>
      </w:hyperlink>
    </w:p>
    <w:p w14:paraId="6F3EA960" w14:textId="46619432" w:rsidR="0076286A" w:rsidRDefault="0076286A">
      <w:pPr>
        <w:pStyle w:val="TableofFigures"/>
        <w:rPr>
          <w:rFonts w:eastAsiaTheme="minorEastAsia" w:cstheme="minorBidi"/>
          <w:kern w:val="2"/>
          <w:sz w:val="24"/>
          <w14:ligatures w14:val="standardContextual"/>
        </w:rPr>
      </w:pPr>
      <w:hyperlink w:anchor="_Toc191663525" w:history="1">
        <w:r w:rsidRPr="00876CB9">
          <w:rPr>
            <w:rStyle w:val="Hyperlink"/>
          </w:rPr>
          <w:t>Figure 18</w:t>
        </w:r>
        <w:r w:rsidRPr="00876CB9">
          <w:rPr>
            <w:rStyle w:val="Hyperlink"/>
          </w:rPr>
          <w:noBreakHyphen/>
          <w:t>3: NVL RVP 05 Embedded Controller High-Level Block Diagram</w:t>
        </w:r>
        <w:r>
          <w:rPr>
            <w:webHidden/>
          </w:rPr>
          <w:tab/>
        </w:r>
        <w:r>
          <w:rPr>
            <w:webHidden/>
          </w:rPr>
          <w:fldChar w:fldCharType="begin"/>
        </w:r>
        <w:r>
          <w:rPr>
            <w:webHidden/>
          </w:rPr>
          <w:instrText xml:space="preserve"> PAGEREF _Toc191663525 \h </w:instrText>
        </w:r>
        <w:r>
          <w:rPr>
            <w:webHidden/>
          </w:rPr>
        </w:r>
        <w:r>
          <w:rPr>
            <w:webHidden/>
          </w:rPr>
          <w:fldChar w:fldCharType="separate"/>
        </w:r>
        <w:r w:rsidR="00FA3322">
          <w:rPr>
            <w:webHidden/>
          </w:rPr>
          <w:t>161</w:t>
        </w:r>
        <w:r>
          <w:rPr>
            <w:webHidden/>
          </w:rPr>
          <w:fldChar w:fldCharType="end"/>
        </w:r>
      </w:hyperlink>
    </w:p>
    <w:p w14:paraId="51F4BFD6" w14:textId="2EFD8890" w:rsidR="0076286A" w:rsidRDefault="0076286A">
      <w:pPr>
        <w:pStyle w:val="TableofFigures"/>
        <w:rPr>
          <w:rFonts w:eastAsiaTheme="minorEastAsia" w:cstheme="minorBidi"/>
          <w:kern w:val="2"/>
          <w:sz w:val="24"/>
          <w14:ligatures w14:val="standardContextual"/>
        </w:rPr>
      </w:pPr>
      <w:hyperlink w:anchor="_Toc191663526" w:history="1">
        <w:r w:rsidRPr="00876CB9">
          <w:rPr>
            <w:rStyle w:val="Hyperlink"/>
          </w:rPr>
          <w:t>Figure 18</w:t>
        </w:r>
        <w:r w:rsidRPr="00876CB9">
          <w:rPr>
            <w:rStyle w:val="Hyperlink"/>
          </w:rPr>
          <w:noBreakHyphen/>
          <w:t>4: NVL RVP 06 Embedded Controller High-Level Block Diagram</w:t>
        </w:r>
        <w:r>
          <w:rPr>
            <w:webHidden/>
          </w:rPr>
          <w:tab/>
        </w:r>
        <w:r>
          <w:rPr>
            <w:webHidden/>
          </w:rPr>
          <w:fldChar w:fldCharType="begin"/>
        </w:r>
        <w:r>
          <w:rPr>
            <w:webHidden/>
          </w:rPr>
          <w:instrText xml:space="preserve"> PAGEREF _Toc191663526 \h </w:instrText>
        </w:r>
        <w:r>
          <w:rPr>
            <w:webHidden/>
          </w:rPr>
        </w:r>
        <w:r>
          <w:rPr>
            <w:webHidden/>
          </w:rPr>
          <w:fldChar w:fldCharType="separate"/>
        </w:r>
        <w:r w:rsidR="00FA3322">
          <w:rPr>
            <w:webHidden/>
          </w:rPr>
          <w:t>161</w:t>
        </w:r>
        <w:r>
          <w:rPr>
            <w:webHidden/>
          </w:rPr>
          <w:fldChar w:fldCharType="end"/>
        </w:r>
      </w:hyperlink>
    </w:p>
    <w:p w14:paraId="3570473D" w14:textId="1BED9886" w:rsidR="0076286A" w:rsidRDefault="0076286A">
      <w:pPr>
        <w:pStyle w:val="TableofFigures"/>
        <w:rPr>
          <w:rFonts w:eastAsiaTheme="minorEastAsia" w:cstheme="minorBidi"/>
          <w:kern w:val="2"/>
          <w:sz w:val="24"/>
          <w14:ligatures w14:val="standardContextual"/>
        </w:rPr>
      </w:pPr>
      <w:hyperlink w:anchor="_Toc191663527" w:history="1">
        <w:r w:rsidRPr="00876CB9">
          <w:rPr>
            <w:rStyle w:val="Hyperlink"/>
          </w:rPr>
          <w:t>Figure 18</w:t>
        </w:r>
        <w:r w:rsidRPr="00876CB9">
          <w:rPr>
            <w:rStyle w:val="Hyperlink"/>
          </w:rPr>
          <w:noBreakHyphen/>
          <w:t>5: NVL RVP 01/02/04 eSPI High Level Block Diagram</w:t>
        </w:r>
        <w:r>
          <w:rPr>
            <w:webHidden/>
          </w:rPr>
          <w:tab/>
        </w:r>
        <w:r>
          <w:rPr>
            <w:webHidden/>
          </w:rPr>
          <w:fldChar w:fldCharType="begin"/>
        </w:r>
        <w:r>
          <w:rPr>
            <w:webHidden/>
          </w:rPr>
          <w:instrText xml:space="preserve"> PAGEREF _Toc191663527 \h </w:instrText>
        </w:r>
        <w:r>
          <w:rPr>
            <w:webHidden/>
          </w:rPr>
        </w:r>
        <w:r>
          <w:rPr>
            <w:webHidden/>
          </w:rPr>
          <w:fldChar w:fldCharType="separate"/>
        </w:r>
        <w:r w:rsidR="00FA3322">
          <w:rPr>
            <w:webHidden/>
          </w:rPr>
          <w:t>163</w:t>
        </w:r>
        <w:r>
          <w:rPr>
            <w:webHidden/>
          </w:rPr>
          <w:fldChar w:fldCharType="end"/>
        </w:r>
      </w:hyperlink>
    </w:p>
    <w:p w14:paraId="2F69C87A" w14:textId="174C7835" w:rsidR="0076286A" w:rsidRDefault="0076286A">
      <w:pPr>
        <w:pStyle w:val="TableofFigures"/>
        <w:rPr>
          <w:rFonts w:eastAsiaTheme="minorEastAsia" w:cstheme="minorBidi"/>
          <w:kern w:val="2"/>
          <w:sz w:val="24"/>
          <w14:ligatures w14:val="standardContextual"/>
        </w:rPr>
      </w:pPr>
      <w:hyperlink w:anchor="_Toc191663528" w:history="1">
        <w:r w:rsidRPr="00876CB9">
          <w:rPr>
            <w:rStyle w:val="Hyperlink"/>
            <w:rFonts w:cstheme="minorHAnsi"/>
          </w:rPr>
          <w:t>Figure 18</w:t>
        </w:r>
        <w:r w:rsidRPr="00876CB9">
          <w:rPr>
            <w:rStyle w:val="Hyperlink"/>
            <w:rFonts w:cstheme="minorHAnsi"/>
          </w:rPr>
          <w:noBreakHyphen/>
          <w:t>6: NVL RVP 03 NEX Requirement eSPI High Level Block Diagram</w:t>
        </w:r>
        <w:r>
          <w:rPr>
            <w:webHidden/>
          </w:rPr>
          <w:tab/>
        </w:r>
        <w:r>
          <w:rPr>
            <w:webHidden/>
          </w:rPr>
          <w:fldChar w:fldCharType="begin"/>
        </w:r>
        <w:r>
          <w:rPr>
            <w:webHidden/>
          </w:rPr>
          <w:instrText xml:space="preserve"> PAGEREF _Toc191663528 \h </w:instrText>
        </w:r>
        <w:r>
          <w:rPr>
            <w:webHidden/>
          </w:rPr>
        </w:r>
        <w:r>
          <w:rPr>
            <w:webHidden/>
          </w:rPr>
          <w:fldChar w:fldCharType="separate"/>
        </w:r>
        <w:r w:rsidR="00FA3322">
          <w:rPr>
            <w:webHidden/>
          </w:rPr>
          <w:t>164</w:t>
        </w:r>
        <w:r>
          <w:rPr>
            <w:webHidden/>
          </w:rPr>
          <w:fldChar w:fldCharType="end"/>
        </w:r>
      </w:hyperlink>
    </w:p>
    <w:p w14:paraId="083CB795" w14:textId="4C5D242E" w:rsidR="0076286A" w:rsidRDefault="0076286A">
      <w:pPr>
        <w:pStyle w:val="TableofFigures"/>
        <w:rPr>
          <w:rFonts w:eastAsiaTheme="minorEastAsia" w:cstheme="minorBidi"/>
          <w:kern w:val="2"/>
          <w:sz w:val="24"/>
          <w14:ligatures w14:val="standardContextual"/>
        </w:rPr>
      </w:pPr>
      <w:hyperlink w:anchor="_Toc191663529" w:history="1">
        <w:r w:rsidRPr="00876CB9">
          <w:rPr>
            <w:rStyle w:val="Hyperlink"/>
          </w:rPr>
          <w:t>Figure 18</w:t>
        </w:r>
        <w:r w:rsidRPr="00876CB9">
          <w:rPr>
            <w:rStyle w:val="Hyperlink"/>
          </w:rPr>
          <w:noBreakHyphen/>
          <w:t xml:space="preserve">7: NVL RVP 05 eSPI High </w:t>
        </w:r>
        <w:r w:rsidRPr="00876CB9">
          <w:rPr>
            <w:rStyle w:val="Hyperlink"/>
            <w:rFonts w:cstheme="minorHAnsi"/>
          </w:rPr>
          <w:t>Level</w:t>
        </w:r>
        <w:r w:rsidRPr="00876CB9">
          <w:rPr>
            <w:rStyle w:val="Hyperlink"/>
          </w:rPr>
          <w:t xml:space="preserve"> Block Diagram</w:t>
        </w:r>
        <w:r>
          <w:rPr>
            <w:webHidden/>
          </w:rPr>
          <w:tab/>
        </w:r>
        <w:r>
          <w:rPr>
            <w:webHidden/>
          </w:rPr>
          <w:fldChar w:fldCharType="begin"/>
        </w:r>
        <w:r>
          <w:rPr>
            <w:webHidden/>
          </w:rPr>
          <w:instrText xml:space="preserve"> PAGEREF _Toc191663529 \h </w:instrText>
        </w:r>
        <w:r>
          <w:rPr>
            <w:webHidden/>
          </w:rPr>
        </w:r>
        <w:r>
          <w:rPr>
            <w:webHidden/>
          </w:rPr>
          <w:fldChar w:fldCharType="separate"/>
        </w:r>
        <w:r w:rsidR="00FA3322">
          <w:rPr>
            <w:webHidden/>
          </w:rPr>
          <w:t>164</w:t>
        </w:r>
        <w:r>
          <w:rPr>
            <w:webHidden/>
          </w:rPr>
          <w:fldChar w:fldCharType="end"/>
        </w:r>
      </w:hyperlink>
    </w:p>
    <w:p w14:paraId="1C5B78A4" w14:textId="73908464" w:rsidR="0076286A" w:rsidRDefault="0076286A">
      <w:pPr>
        <w:pStyle w:val="TableofFigures"/>
        <w:rPr>
          <w:rFonts w:eastAsiaTheme="minorEastAsia" w:cstheme="minorBidi"/>
          <w:kern w:val="2"/>
          <w:sz w:val="24"/>
          <w14:ligatures w14:val="standardContextual"/>
        </w:rPr>
      </w:pPr>
      <w:hyperlink w:anchor="_Toc191663530" w:history="1">
        <w:r w:rsidRPr="00876CB9">
          <w:rPr>
            <w:rStyle w:val="Hyperlink"/>
          </w:rPr>
          <w:t>Figure 18</w:t>
        </w:r>
        <w:r w:rsidRPr="00876CB9">
          <w:rPr>
            <w:rStyle w:val="Hyperlink"/>
          </w:rPr>
          <w:noBreakHyphen/>
          <w:t xml:space="preserve">8: NVL RVP 06 eSPI High </w:t>
        </w:r>
        <w:r w:rsidRPr="00876CB9">
          <w:rPr>
            <w:rStyle w:val="Hyperlink"/>
            <w:rFonts w:cstheme="minorHAnsi"/>
          </w:rPr>
          <w:t>Level</w:t>
        </w:r>
        <w:r w:rsidRPr="00876CB9">
          <w:rPr>
            <w:rStyle w:val="Hyperlink"/>
          </w:rPr>
          <w:t xml:space="preserve"> Block Diagram</w:t>
        </w:r>
        <w:r>
          <w:rPr>
            <w:webHidden/>
          </w:rPr>
          <w:tab/>
        </w:r>
        <w:r>
          <w:rPr>
            <w:webHidden/>
          </w:rPr>
          <w:fldChar w:fldCharType="begin"/>
        </w:r>
        <w:r>
          <w:rPr>
            <w:webHidden/>
          </w:rPr>
          <w:instrText xml:space="preserve"> PAGEREF _Toc191663530 \h </w:instrText>
        </w:r>
        <w:r>
          <w:rPr>
            <w:webHidden/>
          </w:rPr>
        </w:r>
        <w:r>
          <w:rPr>
            <w:webHidden/>
          </w:rPr>
          <w:fldChar w:fldCharType="separate"/>
        </w:r>
        <w:r w:rsidR="00FA3322">
          <w:rPr>
            <w:webHidden/>
          </w:rPr>
          <w:t>164</w:t>
        </w:r>
        <w:r>
          <w:rPr>
            <w:webHidden/>
          </w:rPr>
          <w:fldChar w:fldCharType="end"/>
        </w:r>
      </w:hyperlink>
    </w:p>
    <w:p w14:paraId="7C2FF72D" w14:textId="06E154AC" w:rsidR="0076286A" w:rsidRDefault="0076286A">
      <w:pPr>
        <w:pStyle w:val="TableofFigures"/>
        <w:rPr>
          <w:rFonts w:eastAsiaTheme="minorEastAsia" w:cstheme="minorBidi"/>
          <w:kern w:val="2"/>
          <w:sz w:val="24"/>
          <w14:ligatures w14:val="standardContextual"/>
        </w:rPr>
      </w:pPr>
      <w:hyperlink w:anchor="_Toc191663531" w:history="1">
        <w:r w:rsidRPr="00876CB9">
          <w:rPr>
            <w:rStyle w:val="Hyperlink"/>
            <w:rFonts w:cstheme="minorHAnsi"/>
          </w:rPr>
          <w:t>Figure 18</w:t>
        </w:r>
        <w:r w:rsidRPr="00876CB9">
          <w:rPr>
            <w:rStyle w:val="Hyperlink"/>
            <w:rFonts w:cstheme="minorHAnsi"/>
          </w:rPr>
          <w:noBreakHyphen/>
          <w:t>9: EC- I2C and IO Expander High Level Block Diagram</w:t>
        </w:r>
        <w:r>
          <w:rPr>
            <w:webHidden/>
          </w:rPr>
          <w:tab/>
        </w:r>
        <w:r>
          <w:rPr>
            <w:webHidden/>
          </w:rPr>
          <w:fldChar w:fldCharType="begin"/>
        </w:r>
        <w:r>
          <w:rPr>
            <w:webHidden/>
          </w:rPr>
          <w:instrText xml:space="preserve"> PAGEREF _Toc191663531 \h </w:instrText>
        </w:r>
        <w:r>
          <w:rPr>
            <w:webHidden/>
          </w:rPr>
        </w:r>
        <w:r>
          <w:rPr>
            <w:webHidden/>
          </w:rPr>
          <w:fldChar w:fldCharType="separate"/>
        </w:r>
        <w:r w:rsidR="00FA3322">
          <w:rPr>
            <w:webHidden/>
          </w:rPr>
          <w:t>165</w:t>
        </w:r>
        <w:r>
          <w:rPr>
            <w:webHidden/>
          </w:rPr>
          <w:fldChar w:fldCharType="end"/>
        </w:r>
      </w:hyperlink>
    </w:p>
    <w:p w14:paraId="572A841D" w14:textId="1CDCAEDC" w:rsidR="0076286A" w:rsidRDefault="0076286A">
      <w:pPr>
        <w:pStyle w:val="TableofFigures"/>
        <w:rPr>
          <w:rFonts w:eastAsiaTheme="minorEastAsia" w:cstheme="minorBidi"/>
          <w:kern w:val="2"/>
          <w:sz w:val="24"/>
          <w14:ligatures w14:val="standardContextual"/>
        </w:rPr>
      </w:pPr>
      <w:hyperlink w:anchor="_Toc191663532" w:history="1">
        <w:r w:rsidRPr="00876CB9">
          <w:rPr>
            <w:rStyle w:val="Hyperlink"/>
            <w:rFonts w:cstheme="minorHAnsi"/>
          </w:rPr>
          <w:t>Figure 19</w:t>
        </w:r>
        <w:r w:rsidRPr="00876CB9">
          <w:rPr>
            <w:rStyle w:val="Hyperlink"/>
            <w:rFonts w:cstheme="minorHAnsi"/>
          </w:rPr>
          <w:noBreakHyphen/>
          <w:t>1: BIOS SPI Flash interface for NVL RVP 01/02/04</w:t>
        </w:r>
        <w:r>
          <w:rPr>
            <w:webHidden/>
          </w:rPr>
          <w:tab/>
        </w:r>
        <w:r>
          <w:rPr>
            <w:webHidden/>
          </w:rPr>
          <w:fldChar w:fldCharType="begin"/>
        </w:r>
        <w:r>
          <w:rPr>
            <w:webHidden/>
          </w:rPr>
          <w:instrText xml:space="preserve"> PAGEREF _Toc191663532 \h </w:instrText>
        </w:r>
        <w:r>
          <w:rPr>
            <w:webHidden/>
          </w:rPr>
        </w:r>
        <w:r>
          <w:rPr>
            <w:webHidden/>
          </w:rPr>
          <w:fldChar w:fldCharType="separate"/>
        </w:r>
        <w:r w:rsidR="00FA3322">
          <w:rPr>
            <w:webHidden/>
          </w:rPr>
          <w:t>171</w:t>
        </w:r>
        <w:r>
          <w:rPr>
            <w:webHidden/>
          </w:rPr>
          <w:fldChar w:fldCharType="end"/>
        </w:r>
      </w:hyperlink>
    </w:p>
    <w:p w14:paraId="151B35AA" w14:textId="2BE39FCE" w:rsidR="0076286A" w:rsidRDefault="0076286A">
      <w:pPr>
        <w:pStyle w:val="TableofFigures"/>
        <w:rPr>
          <w:rFonts w:eastAsiaTheme="minorEastAsia" w:cstheme="minorBidi"/>
          <w:kern w:val="2"/>
          <w:sz w:val="24"/>
          <w14:ligatures w14:val="standardContextual"/>
        </w:rPr>
      </w:pPr>
      <w:hyperlink w:anchor="_Toc191663533" w:history="1">
        <w:r w:rsidRPr="00876CB9">
          <w:rPr>
            <w:rStyle w:val="Hyperlink"/>
            <w:rFonts w:cstheme="minorHAnsi"/>
          </w:rPr>
          <w:t>Figure 19</w:t>
        </w:r>
        <w:r w:rsidRPr="00876CB9">
          <w:rPr>
            <w:rStyle w:val="Hyperlink"/>
            <w:rFonts w:cstheme="minorHAnsi"/>
          </w:rPr>
          <w:noBreakHyphen/>
          <w:t>2: BIOS SPI Flash interface for NVL RVP 03</w:t>
        </w:r>
        <w:r>
          <w:rPr>
            <w:webHidden/>
          </w:rPr>
          <w:tab/>
        </w:r>
        <w:r>
          <w:rPr>
            <w:webHidden/>
          </w:rPr>
          <w:fldChar w:fldCharType="begin"/>
        </w:r>
        <w:r>
          <w:rPr>
            <w:webHidden/>
          </w:rPr>
          <w:instrText xml:space="preserve"> PAGEREF _Toc191663533 \h </w:instrText>
        </w:r>
        <w:r>
          <w:rPr>
            <w:webHidden/>
          </w:rPr>
        </w:r>
        <w:r>
          <w:rPr>
            <w:webHidden/>
          </w:rPr>
          <w:fldChar w:fldCharType="separate"/>
        </w:r>
        <w:r w:rsidR="00FA3322">
          <w:rPr>
            <w:webHidden/>
          </w:rPr>
          <w:t>172</w:t>
        </w:r>
        <w:r>
          <w:rPr>
            <w:webHidden/>
          </w:rPr>
          <w:fldChar w:fldCharType="end"/>
        </w:r>
      </w:hyperlink>
    </w:p>
    <w:p w14:paraId="4FE6682A" w14:textId="155D481B" w:rsidR="0076286A" w:rsidRDefault="0076286A">
      <w:pPr>
        <w:pStyle w:val="TableofFigures"/>
        <w:rPr>
          <w:rFonts w:eastAsiaTheme="minorEastAsia" w:cstheme="minorBidi"/>
          <w:kern w:val="2"/>
          <w:sz w:val="24"/>
          <w14:ligatures w14:val="standardContextual"/>
        </w:rPr>
      </w:pPr>
      <w:hyperlink w:anchor="_Toc191663534" w:history="1">
        <w:r w:rsidRPr="00876CB9">
          <w:rPr>
            <w:rStyle w:val="Hyperlink"/>
          </w:rPr>
          <w:t>Figure 19</w:t>
        </w:r>
        <w:r w:rsidRPr="00876CB9">
          <w:rPr>
            <w:rStyle w:val="Hyperlink"/>
          </w:rPr>
          <w:noBreakHyphen/>
          <w:t>3: BIOS SPI Flash interface for NVL RVP 05</w:t>
        </w:r>
        <w:r>
          <w:rPr>
            <w:webHidden/>
          </w:rPr>
          <w:tab/>
        </w:r>
        <w:r>
          <w:rPr>
            <w:webHidden/>
          </w:rPr>
          <w:fldChar w:fldCharType="begin"/>
        </w:r>
        <w:r>
          <w:rPr>
            <w:webHidden/>
          </w:rPr>
          <w:instrText xml:space="preserve"> PAGEREF _Toc191663534 \h </w:instrText>
        </w:r>
        <w:r>
          <w:rPr>
            <w:webHidden/>
          </w:rPr>
        </w:r>
        <w:r>
          <w:rPr>
            <w:webHidden/>
          </w:rPr>
          <w:fldChar w:fldCharType="separate"/>
        </w:r>
        <w:r w:rsidR="00FA3322">
          <w:rPr>
            <w:webHidden/>
          </w:rPr>
          <w:t>172</w:t>
        </w:r>
        <w:r>
          <w:rPr>
            <w:webHidden/>
          </w:rPr>
          <w:fldChar w:fldCharType="end"/>
        </w:r>
      </w:hyperlink>
    </w:p>
    <w:p w14:paraId="5536EFF1" w14:textId="4CA9E220" w:rsidR="0076286A" w:rsidRDefault="0076286A">
      <w:pPr>
        <w:pStyle w:val="TableofFigures"/>
        <w:rPr>
          <w:rFonts w:eastAsiaTheme="minorEastAsia" w:cstheme="minorBidi"/>
          <w:kern w:val="2"/>
          <w:sz w:val="24"/>
          <w14:ligatures w14:val="standardContextual"/>
        </w:rPr>
      </w:pPr>
      <w:hyperlink w:anchor="_Toc191663535" w:history="1">
        <w:r w:rsidRPr="00876CB9">
          <w:rPr>
            <w:rStyle w:val="Hyperlink"/>
          </w:rPr>
          <w:t>Figure 19</w:t>
        </w:r>
        <w:r w:rsidRPr="00876CB9">
          <w:rPr>
            <w:rStyle w:val="Hyperlink"/>
          </w:rPr>
          <w:noBreakHyphen/>
          <w:t>4: BIOS SPI Flash interface for NVL RVP 06</w:t>
        </w:r>
        <w:r>
          <w:rPr>
            <w:webHidden/>
          </w:rPr>
          <w:tab/>
        </w:r>
        <w:r>
          <w:rPr>
            <w:webHidden/>
          </w:rPr>
          <w:fldChar w:fldCharType="begin"/>
        </w:r>
        <w:r>
          <w:rPr>
            <w:webHidden/>
          </w:rPr>
          <w:instrText xml:space="preserve"> PAGEREF _Toc191663535 \h </w:instrText>
        </w:r>
        <w:r>
          <w:rPr>
            <w:webHidden/>
          </w:rPr>
        </w:r>
        <w:r>
          <w:rPr>
            <w:webHidden/>
          </w:rPr>
          <w:fldChar w:fldCharType="separate"/>
        </w:r>
        <w:r w:rsidR="00FA3322">
          <w:rPr>
            <w:webHidden/>
          </w:rPr>
          <w:t>172</w:t>
        </w:r>
        <w:r>
          <w:rPr>
            <w:webHidden/>
          </w:rPr>
          <w:fldChar w:fldCharType="end"/>
        </w:r>
      </w:hyperlink>
    </w:p>
    <w:p w14:paraId="379FE4D7" w14:textId="4B811B8C" w:rsidR="0076286A" w:rsidRDefault="0076286A">
      <w:pPr>
        <w:pStyle w:val="TableofFigures"/>
        <w:rPr>
          <w:rFonts w:eastAsiaTheme="minorEastAsia" w:cstheme="minorBidi"/>
          <w:kern w:val="2"/>
          <w:sz w:val="24"/>
          <w14:ligatures w14:val="standardContextual"/>
        </w:rPr>
      </w:pPr>
      <w:hyperlink w:anchor="_Toc191663536" w:history="1">
        <w:r w:rsidRPr="00876CB9">
          <w:rPr>
            <w:rStyle w:val="Hyperlink"/>
          </w:rPr>
          <w:t>Figure 19</w:t>
        </w:r>
        <w:r w:rsidRPr="00876CB9">
          <w:rPr>
            <w:rStyle w:val="Hyperlink"/>
          </w:rPr>
          <w:noBreakHyphen/>
          <w:t>5: G3 Flash Sharing high level block diagram</w:t>
        </w:r>
        <w:r>
          <w:rPr>
            <w:webHidden/>
          </w:rPr>
          <w:tab/>
        </w:r>
        <w:r>
          <w:rPr>
            <w:webHidden/>
          </w:rPr>
          <w:fldChar w:fldCharType="begin"/>
        </w:r>
        <w:r>
          <w:rPr>
            <w:webHidden/>
          </w:rPr>
          <w:instrText xml:space="preserve"> PAGEREF _Toc191663536 \h </w:instrText>
        </w:r>
        <w:r>
          <w:rPr>
            <w:webHidden/>
          </w:rPr>
        </w:r>
        <w:r>
          <w:rPr>
            <w:webHidden/>
          </w:rPr>
          <w:fldChar w:fldCharType="separate"/>
        </w:r>
        <w:r w:rsidR="00FA3322">
          <w:rPr>
            <w:webHidden/>
          </w:rPr>
          <w:t>173</w:t>
        </w:r>
        <w:r>
          <w:rPr>
            <w:webHidden/>
          </w:rPr>
          <w:fldChar w:fldCharType="end"/>
        </w:r>
      </w:hyperlink>
    </w:p>
    <w:p w14:paraId="0C1AE25A" w14:textId="3A95B76F" w:rsidR="0076286A" w:rsidRDefault="0076286A">
      <w:pPr>
        <w:pStyle w:val="TableofFigures"/>
        <w:rPr>
          <w:rFonts w:eastAsiaTheme="minorEastAsia" w:cstheme="minorBidi"/>
          <w:kern w:val="2"/>
          <w:sz w:val="24"/>
          <w14:ligatures w14:val="standardContextual"/>
        </w:rPr>
      </w:pPr>
      <w:hyperlink w:anchor="_Toc191663537" w:history="1">
        <w:r w:rsidRPr="00876CB9">
          <w:rPr>
            <w:rStyle w:val="Hyperlink"/>
          </w:rPr>
          <w:t>Figure 19</w:t>
        </w:r>
        <w:r w:rsidRPr="00876CB9">
          <w:rPr>
            <w:rStyle w:val="Hyperlink"/>
          </w:rPr>
          <w:noBreakHyphen/>
          <w:t>6: MAF high level block diagram</w:t>
        </w:r>
        <w:r>
          <w:rPr>
            <w:webHidden/>
          </w:rPr>
          <w:tab/>
        </w:r>
        <w:r>
          <w:rPr>
            <w:webHidden/>
          </w:rPr>
          <w:fldChar w:fldCharType="begin"/>
        </w:r>
        <w:r>
          <w:rPr>
            <w:webHidden/>
          </w:rPr>
          <w:instrText xml:space="preserve"> PAGEREF _Toc191663537 \h </w:instrText>
        </w:r>
        <w:r>
          <w:rPr>
            <w:webHidden/>
          </w:rPr>
        </w:r>
        <w:r>
          <w:rPr>
            <w:webHidden/>
          </w:rPr>
          <w:fldChar w:fldCharType="separate"/>
        </w:r>
        <w:r w:rsidR="00FA3322">
          <w:rPr>
            <w:webHidden/>
          </w:rPr>
          <w:t>174</w:t>
        </w:r>
        <w:r>
          <w:rPr>
            <w:webHidden/>
          </w:rPr>
          <w:fldChar w:fldCharType="end"/>
        </w:r>
      </w:hyperlink>
    </w:p>
    <w:p w14:paraId="7E6A4CCA" w14:textId="62A59CC9" w:rsidR="0076286A" w:rsidRDefault="0076286A">
      <w:pPr>
        <w:pStyle w:val="TableofFigures"/>
        <w:rPr>
          <w:rFonts w:eastAsiaTheme="minorEastAsia" w:cstheme="minorBidi"/>
          <w:kern w:val="2"/>
          <w:sz w:val="24"/>
          <w14:ligatures w14:val="standardContextual"/>
        </w:rPr>
      </w:pPr>
      <w:hyperlink w:anchor="_Toc191663538" w:history="1">
        <w:r w:rsidRPr="00876CB9">
          <w:rPr>
            <w:rStyle w:val="Hyperlink"/>
          </w:rPr>
          <w:t>Figure 19</w:t>
        </w:r>
        <w:r w:rsidRPr="00876CB9">
          <w:rPr>
            <w:rStyle w:val="Hyperlink"/>
          </w:rPr>
          <w:noBreakHyphen/>
          <w:t>7: SAF high level block diagram</w:t>
        </w:r>
        <w:r>
          <w:rPr>
            <w:webHidden/>
          </w:rPr>
          <w:tab/>
        </w:r>
        <w:r>
          <w:rPr>
            <w:webHidden/>
          </w:rPr>
          <w:fldChar w:fldCharType="begin"/>
        </w:r>
        <w:r>
          <w:rPr>
            <w:webHidden/>
          </w:rPr>
          <w:instrText xml:space="preserve"> PAGEREF _Toc191663538 \h </w:instrText>
        </w:r>
        <w:r>
          <w:rPr>
            <w:webHidden/>
          </w:rPr>
        </w:r>
        <w:r>
          <w:rPr>
            <w:webHidden/>
          </w:rPr>
          <w:fldChar w:fldCharType="separate"/>
        </w:r>
        <w:r w:rsidR="00FA3322">
          <w:rPr>
            <w:webHidden/>
          </w:rPr>
          <w:t>175</w:t>
        </w:r>
        <w:r>
          <w:rPr>
            <w:webHidden/>
          </w:rPr>
          <w:fldChar w:fldCharType="end"/>
        </w:r>
      </w:hyperlink>
    </w:p>
    <w:p w14:paraId="4F10E721" w14:textId="7A4595A1" w:rsidR="0076286A" w:rsidRDefault="0076286A">
      <w:pPr>
        <w:pStyle w:val="TableofFigures"/>
        <w:rPr>
          <w:rFonts w:eastAsiaTheme="minorEastAsia" w:cstheme="minorBidi"/>
          <w:kern w:val="2"/>
          <w:sz w:val="24"/>
          <w14:ligatures w14:val="standardContextual"/>
        </w:rPr>
      </w:pPr>
      <w:hyperlink w:anchor="_Toc191663539" w:history="1">
        <w:r w:rsidRPr="00876CB9">
          <w:rPr>
            <w:rStyle w:val="Hyperlink"/>
          </w:rPr>
          <w:t>Figure 21</w:t>
        </w:r>
        <w:r w:rsidRPr="00876CB9">
          <w:rPr>
            <w:rStyle w:val="Hyperlink"/>
          </w:rPr>
          <w:noBreakHyphen/>
          <w:t>1: NVL-Hx High Level SoC Power Scheme</w:t>
        </w:r>
        <w:r>
          <w:rPr>
            <w:webHidden/>
          </w:rPr>
          <w:tab/>
        </w:r>
        <w:r>
          <w:rPr>
            <w:webHidden/>
          </w:rPr>
          <w:fldChar w:fldCharType="begin"/>
        </w:r>
        <w:r>
          <w:rPr>
            <w:webHidden/>
          </w:rPr>
          <w:instrText xml:space="preserve"> PAGEREF _Toc191663539 \h </w:instrText>
        </w:r>
        <w:r>
          <w:rPr>
            <w:webHidden/>
          </w:rPr>
        </w:r>
        <w:r>
          <w:rPr>
            <w:webHidden/>
          </w:rPr>
          <w:fldChar w:fldCharType="separate"/>
        </w:r>
        <w:r w:rsidR="00FA3322">
          <w:rPr>
            <w:webHidden/>
          </w:rPr>
          <w:t>178</w:t>
        </w:r>
        <w:r>
          <w:rPr>
            <w:webHidden/>
          </w:rPr>
          <w:fldChar w:fldCharType="end"/>
        </w:r>
      </w:hyperlink>
    </w:p>
    <w:p w14:paraId="567FBFAB" w14:textId="03D922B5" w:rsidR="0076286A" w:rsidRDefault="0076286A">
      <w:pPr>
        <w:pStyle w:val="TableofFigures"/>
        <w:rPr>
          <w:rFonts w:eastAsiaTheme="minorEastAsia" w:cstheme="minorBidi"/>
          <w:kern w:val="2"/>
          <w:sz w:val="24"/>
          <w14:ligatures w14:val="standardContextual"/>
        </w:rPr>
      </w:pPr>
      <w:hyperlink w:anchor="_Toc191663540" w:history="1">
        <w:r w:rsidRPr="00876CB9">
          <w:rPr>
            <w:rStyle w:val="Hyperlink"/>
          </w:rPr>
          <w:t>Figure 21</w:t>
        </w:r>
        <w:r w:rsidRPr="00876CB9">
          <w:rPr>
            <w:rStyle w:val="Hyperlink"/>
          </w:rPr>
          <w:noBreakHyphen/>
          <w:t>2: NVL-UPH High Level SoC Power Scheme</w:t>
        </w:r>
        <w:r>
          <w:rPr>
            <w:webHidden/>
          </w:rPr>
          <w:tab/>
        </w:r>
        <w:r>
          <w:rPr>
            <w:webHidden/>
          </w:rPr>
          <w:fldChar w:fldCharType="begin"/>
        </w:r>
        <w:r>
          <w:rPr>
            <w:webHidden/>
          </w:rPr>
          <w:instrText xml:space="preserve"> PAGEREF _Toc191663540 \h </w:instrText>
        </w:r>
        <w:r>
          <w:rPr>
            <w:webHidden/>
          </w:rPr>
        </w:r>
        <w:r>
          <w:rPr>
            <w:webHidden/>
          </w:rPr>
          <w:fldChar w:fldCharType="separate"/>
        </w:r>
        <w:r w:rsidR="00FA3322">
          <w:rPr>
            <w:webHidden/>
          </w:rPr>
          <w:t>179</w:t>
        </w:r>
        <w:r>
          <w:rPr>
            <w:webHidden/>
          </w:rPr>
          <w:fldChar w:fldCharType="end"/>
        </w:r>
      </w:hyperlink>
    </w:p>
    <w:p w14:paraId="7DE8E56C" w14:textId="1155BA8D" w:rsidR="0076286A" w:rsidRDefault="0076286A">
      <w:pPr>
        <w:pStyle w:val="TableofFigures"/>
        <w:rPr>
          <w:rFonts w:eastAsiaTheme="minorEastAsia" w:cstheme="minorBidi"/>
          <w:kern w:val="2"/>
          <w:sz w:val="24"/>
          <w14:ligatures w14:val="standardContextual"/>
        </w:rPr>
      </w:pPr>
      <w:hyperlink w:anchor="_Toc191663541" w:history="1">
        <w:r w:rsidRPr="00876CB9">
          <w:rPr>
            <w:rStyle w:val="Hyperlink"/>
          </w:rPr>
          <w:t>Figure 21</w:t>
        </w:r>
        <w:r w:rsidRPr="00876CB9">
          <w:rPr>
            <w:rStyle w:val="Hyperlink"/>
          </w:rPr>
          <w:noBreakHyphen/>
          <w:t>3: NVL RVP 01,02, 03, 04 Power Delivery Block diagram</w:t>
        </w:r>
        <w:r>
          <w:rPr>
            <w:webHidden/>
          </w:rPr>
          <w:tab/>
        </w:r>
        <w:r>
          <w:rPr>
            <w:webHidden/>
          </w:rPr>
          <w:fldChar w:fldCharType="begin"/>
        </w:r>
        <w:r>
          <w:rPr>
            <w:webHidden/>
          </w:rPr>
          <w:instrText xml:space="preserve"> PAGEREF _Toc191663541 \h </w:instrText>
        </w:r>
        <w:r>
          <w:rPr>
            <w:webHidden/>
          </w:rPr>
        </w:r>
        <w:r>
          <w:rPr>
            <w:webHidden/>
          </w:rPr>
          <w:fldChar w:fldCharType="separate"/>
        </w:r>
        <w:r w:rsidR="00FA3322">
          <w:rPr>
            <w:webHidden/>
          </w:rPr>
          <w:t>187</w:t>
        </w:r>
        <w:r>
          <w:rPr>
            <w:webHidden/>
          </w:rPr>
          <w:fldChar w:fldCharType="end"/>
        </w:r>
      </w:hyperlink>
    </w:p>
    <w:p w14:paraId="6AB66C6C" w14:textId="2A36FF6E" w:rsidR="0076286A" w:rsidRDefault="0076286A">
      <w:pPr>
        <w:pStyle w:val="TableofFigures"/>
        <w:rPr>
          <w:rFonts w:eastAsiaTheme="minorEastAsia" w:cstheme="minorBidi"/>
          <w:kern w:val="2"/>
          <w:sz w:val="24"/>
          <w14:ligatures w14:val="standardContextual"/>
        </w:rPr>
      </w:pPr>
      <w:hyperlink w:anchor="_Toc191663542" w:history="1">
        <w:r w:rsidRPr="00876CB9">
          <w:rPr>
            <w:rStyle w:val="Hyperlink"/>
          </w:rPr>
          <w:t>Figure 21</w:t>
        </w:r>
        <w:r w:rsidRPr="00876CB9">
          <w:rPr>
            <w:rStyle w:val="Hyperlink"/>
          </w:rPr>
          <w:noBreakHyphen/>
          <w:t>4: NVL RVP 05,06 Power Delivery Block diagram</w:t>
        </w:r>
        <w:r>
          <w:rPr>
            <w:webHidden/>
          </w:rPr>
          <w:tab/>
        </w:r>
        <w:r>
          <w:rPr>
            <w:webHidden/>
          </w:rPr>
          <w:fldChar w:fldCharType="begin"/>
        </w:r>
        <w:r>
          <w:rPr>
            <w:webHidden/>
          </w:rPr>
          <w:instrText xml:space="preserve"> PAGEREF _Toc191663542 \h </w:instrText>
        </w:r>
        <w:r>
          <w:rPr>
            <w:webHidden/>
          </w:rPr>
        </w:r>
        <w:r>
          <w:rPr>
            <w:webHidden/>
          </w:rPr>
          <w:fldChar w:fldCharType="separate"/>
        </w:r>
        <w:r w:rsidR="00FA3322">
          <w:rPr>
            <w:webHidden/>
          </w:rPr>
          <w:t>188</w:t>
        </w:r>
        <w:r>
          <w:rPr>
            <w:webHidden/>
          </w:rPr>
          <w:fldChar w:fldCharType="end"/>
        </w:r>
      </w:hyperlink>
    </w:p>
    <w:p w14:paraId="736A65BD" w14:textId="4FC8C34F" w:rsidR="0076286A" w:rsidRDefault="0076286A">
      <w:pPr>
        <w:pStyle w:val="TableofFigures"/>
        <w:rPr>
          <w:rFonts w:eastAsiaTheme="minorEastAsia" w:cstheme="minorBidi"/>
          <w:kern w:val="2"/>
          <w:sz w:val="24"/>
          <w14:ligatures w14:val="standardContextual"/>
        </w:rPr>
      </w:pPr>
      <w:hyperlink w:anchor="_Toc191663543" w:history="1">
        <w:r w:rsidRPr="00876CB9">
          <w:rPr>
            <w:rStyle w:val="Hyperlink"/>
            <w:rFonts w:cstheme="minorHAnsi"/>
          </w:rPr>
          <w:t>Figure 21</w:t>
        </w:r>
        <w:r w:rsidRPr="00876CB9">
          <w:rPr>
            <w:rStyle w:val="Hyperlink"/>
            <w:rFonts w:cstheme="minorHAnsi"/>
          </w:rPr>
          <w:noBreakHyphen/>
          <w:t>5: NVL RVP Power Sequence Block diagram</w:t>
        </w:r>
        <w:r>
          <w:rPr>
            <w:webHidden/>
          </w:rPr>
          <w:tab/>
        </w:r>
        <w:r>
          <w:rPr>
            <w:webHidden/>
          </w:rPr>
          <w:fldChar w:fldCharType="begin"/>
        </w:r>
        <w:r>
          <w:rPr>
            <w:webHidden/>
          </w:rPr>
          <w:instrText xml:space="preserve"> PAGEREF _Toc191663543 \h </w:instrText>
        </w:r>
        <w:r>
          <w:rPr>
            <w:webHidden/>
          </w:rPr>
        </w:r>
        <w:r>
          <w:rPr>
            <w:webHidden/>
          </w:rPr>
          <w:fldChar w:fldCharType="separate"/>
        </w:r>
        <w:r w:rsidR="00FA3322">
          <w:rPr>
            <w:webHidden/>
          </w:rPr>
          <w:t>189</w:t>
        </w:r>
        <w:r>
          <w:rPr>
            <w:webHidden/>
          </w:rPr>
          <w:fldChar w:fldCharType="end"/>
        </w:r>
      </w:hyperlink>
    </w:p>
    <w:p w14:paraId="53CE0330" w14:textId="768F6DC7" w:rsidR="0076286A" w:rsidRDefault="0076286A">
      <w:pPr>
        <w:pStyle w:val="TableofFigures"/>
        <w:rPr>
          <w:rFonts w:eastAsiaTheme="minorEastAsia" w:cstheme="minorBidi"/>
          <w:kern w:val="2"/>
          <w:sz w:val="24"/>
          <w14:ligatures w14:val="standardContextual"/>
        </w:rPr>
      </w:pPr>
      <w:hyperlink w:anchor="_Toc191663544" w:history="1">
        <w:r w:rsidRPr="00876CB9">
          <w:rPr>
            <w:rStyle w:val="Hyperlink"/>
            <w:rFonts w:cstheme="minorHAnsi"/>
          </w:rPr>
          <w:t>Figure 24</w:t>
        </w:r>
        <w:r w:rsidRPr="00876CB9">
          <w:rPr>
            <w:rStyle w:val="Hyperlink"/>
            <w:rFonts w:cstheme="minorHAnsi"/>
          </w:rPr>
          <w:noBreakHyphen/>
          <w:t>1 :PSS Circuit high level block diagram for NVL HX and UPH</w:t>
        </w:r>
        <w:r>
          <w:rPr>
            <w:webHidden/>
          </w:rPr>
          <w:tab/>
        </w:r>
        <w:r>
          <w:rPr>
            <w:webHidden/>
          </w:rPr>
          <w:fldChar w:fldCharType="begin"/>
        </w:r>
        <w:r>
          <w:rPr>
            <w:webHidden/>
          </w:rPr>
          <w:instrText xml:space="preserve"> PAGEREF _Toc191663544 \h </w:instrText>
        </w:r>
        <w:r>
          <w:rPr>
            <w:webHidden/>
          </w:rPr>
        </w:r>
        <w:r>
          <w:rPr>
            <w:webHidden/>
          </w:rPr>
          <w:fldChar w:fldCharType="separate"/>
        </w:r>
        <w:r w:rsidR="00FA3322">
          <w:rPr>
            <w:webHidden/>
          </w:rPr>
          <w:t>197</w:t>
        </w:r>
        <w:r>
          <w:rPr>
            <w:webHidden/>
          </w:rPr>
          <w:fldChar w:fldCharType="end"/>
        </w:r>
      </w:hyperlink>
    </w:p>
    <w:p w14:paraId="215D2846" w14:textId="1ED37CC9" w:rsidR="0076286A" w:rsidRDefault="0076286A">
      <w:pPr>
        <w:pStyle w:val="TableofFigures"/>
        <w:rPr>
          <w:rFonts w:eastAsiaTheme="minorEastAsia" w:cstheme="minorBidi"/>
          <w:kern w:val="2"/>
          <w:sz w:val="24"/>
          <w14:ligatures w14:val="standardContextual"/>
        </w:rPr>
      </w:pPr>
      <w:hyperlink w:anchor="_Toc191663545" w:history="1">
        <w:r w:rsidRPr="00876CB9">
          <w:rPr>
            <w:rStyle w:val="Hyperlink"/>
            <w:rFonts w:cstheme="minorHAnsi"/>
          </w:rPr>
          <w:t>Figure 26</w:t>
        </w:r>
        <w:r w:rsidRPr="00876CB9">
          <w:rPr>
            <w:rStyle w:val="Hyperlink"/>
            <w:rFonts w:cstheme="minorHAnsi"/>
          </w:rPr>
          <w:noBreakHyphen/>
          <w:t>1: NVL without PCH-IOE Debug Architectural Overview</w:t>
        </w:r>
        <w:r>
          <w:rPr>
            <w:webHidden/>
          </w:rPr>
          <w:tab/>
        </w:r>
        <w:r>
          <w:rPr>
            <w:webHidden/>
          </w:rPr>
          <w:fldChar w:fldCharType="begin"/>
        </w:r>
        <w:r>
          <w:rPr>
            <w:webHidden/>
          </w:rPr>
          <w:instrText xml:space="preserve"> PAGEREF _Toc191663545 \h </w:instrText>
        </w:r>
        <w:r>
          <w:rPr>
            <w:webHidden/>
          </w:rPr>
        </w:r>
        <w:r>
          <w:rPr>
            <w:webHidden/>
          </w:rPr>
          <w:fldChar w:fldCharType="separate"/>
        </w:r>
        <w:r w:rsidR="00FA3322">
          <w:rPr>
            <w:webHidden/>
          </w:rPr>
          <w:t>201</w:t>
        </w:r>
        <w:r>
          <w:rPr>
            <w:webHidden/>
          </w:rPr>
          <w:fldChar w:fldCharType="end"/>
        </w:r>
      </w:hyperlink>
    </w:p>
    <w:p w14:paraId="0DDEC51F" w14:textId="30137891" w:rsidR="0076286A" w:rsidRDefault="0076286A">
      <w:pPr>
        <w:pStyle w:val="TableofFigures"/>
        <w:rPr>
          <w:rFonts w:eastAsiaTheme="minorEastAsia" w:cstheme="minorBidi"/>
          <w:kern w:val="2"/>
          <w:sz w:val="24"/>
          <w14:ligatures w14:val="standardContextual"/>
        </w:rPr>
      </w:pPr>
      <w:hyperlink w:anchor="_Toc191663546" w:history="1">
        <w:r w:rsidRPr="00876CB9">
          <w:rPr>
            <w:rStyle w:val="Hyperlink"/>
            <w:rFonts w:cstheme="minorHAnsi"/>
          </w:rPr>
          <w:t>Figure 26</w:t>
        </w:r>
        <w:r w:rsidRPr="00876CB9">
          <w:rPr>
            <w:rStyle w:val="Hyperlink"/>
            <w:rFonts w:cstheme="minorHAnsi"/>
          </w:rPr>
          <w:noBreakHyphen/>
          <w:t>2: NVL with PCH-IOE Debug Architectural Overview</w:t>
        </w:r>
        <w:r>
          <w:rPr>
            <w:webHidden/>
          </w:rPr>
          <w:tab/>
        </w:r>
        <w:r>
          <w:rPr>
            <w:webHidden/>
          </w:rPr>
          <w:fldChar w:fldCharType="begin"/>
        </w:r>
        <w:r>
          <w:rPr>
            <w:webHidden/>
          </w:rPr>
          <w:instrText xml:space="preserve"> PAGEREF _Toc191663546 \h </w:instrText>
        </w:r>
        <w:r>
          <w:rPr>
            <w:webHidden/>
          </w:rPr>
        </w:r>
        <w:r>
          <w:rPr>
            <w:webHidden/>
          </w:rPr>
          <w:fldChar w:fldCharType="separate"/>
        </w:r>
        <w:r w:rsidR="00FA3322">
          <w:rPr>
            <w:webHidden/>
          </w:rPr>
          <w:t>202</w:t>
        </w:r>
        <w:r>
          <w:rPr>
            <w:webHidden/>
          </w:rPr>
          <w:fldChar w:fldCharType="end"/>
        </w:r>
      </w:hyperlink>
    </w:p>
    <w:p w14:paraId="363CF8E0" w14:textId="3F615770" w:rsidR="0076286A" w:rsidRDefault="0076286A">
      <w:pPr>
        <w:pStyle w:val="TableofFigures"/>
        <w:rPr>
          <w:rFonts w:eastAsiaTheme="minorEastAsia" w:cstheme="minorBidi"/>
          <w:kern w:val="2"/>
          <w:sz w:val="24"/>
          <w14:ligatures w14:val="standardContextual"/>
        </w:rPr>
      </w:pPr>
      <w:hyperlink w:anchor="_Toc191663547" w:history="1">
        <w:r w:rsidRPr="00876CB9">
          <w:rPr>
            <w:rStyle w:val="Hyperlink"/>
            <w:rFonts w:cstheme="minorHAnsi"/>
          </w:rPr>
          <w:t>Figure 26</w:t>
        </w:r>
        <w:r w:rsidRPr="00876CB9">
          <w:rPr>
            <w:rStyle w:val="Hyperlink"/>
            <w:rFonts w:cstheme="minorHAnsi"/>
          </w:rPr>
          <w:noBreakHyphen/>
          <w:t>3: NVL boot flow debug</w:t>
        </w:r>
        <w:r>
          <w:rPr>
            <w:webHidden/>
          </w:rPr>
          <w:tab/>
        </w:r>
        <w:r>
          <w:rPr>
            <w:webHidden/>
          </w:rPr>
          <w:fldChar w:fldCharType="begin"/>
        </w:r>
        <w:r>
          <w:rPr>
            <w:webHidden/>
          </w:rPr>
          <w:instrText xml:space="preserve"> PAGEREF _Toc191663547 \h </w:instrText>
        </w:r>
        <w:r>
          <w:rPr>
            <w:webHidden/>
          </w:rPr>
        </w:r>
        <w:r>
          <w:rPr>
            <w:webHidden/>
          </w:rPr>
          <w:fldChar w:fldCharType="separate"/>
        </w:r>
        <w:r w:rsidR="00FA3322">
          <w:rPr>
            <w:webHidden/>
          </w:rPr>
          <w:t>203</w:t>
        </w:r>
        <w:r>
          <w:rPr>
            <w:webHidden/>
          </w:rPr>
          <w:fldChar w:fldCharType="end"/>
        </w:r>
      </w:hyperlink>
    </w:p>
    <w:p w14:paraId="5C246F35" w14:textId="61ADD756" w:rsidR="0076286A" w:rsidRDefault="0076286A">
      <w:pPr>
        <w:pStyle w:val="TableofFigures"/>
        <w:rPr>
          <w:rFonts w:eastAsiaTheme="minorEastAsia" w:cstheme="minorBidi"/>
          <w:kern w:val="2"/>
          <w:sz w:val="24"/>
          <w14:ligatures w14:val="standardContextual"/>
        </w:rPr>
      </w:pPr>
      <w:hyperlink w:anchor="_Toc191663548" w:history="1">
        <w:r w:rsidRPr="00876CB9">
          <w:rPr>
            <w:rStyle w:val="Hyperlink"/>
            <w:rFonts w:cstheme="minorHAnsi"/>
          </w:rPr>
          <w:t>Figure 26</w:t>
        </w:r>
        <w:r w:rsidRPr="00876CB9">
          <w:rPr>
            <w:rStyle w:val="Hyperlink"/>
            <w:rFonts w:cstheme="minorHAnsi"/>
          </w:rPr>
          <w:noBreakHyphen/>
          <w:t>4: MIPI60 Debug Port (Samtec QSH-030-01 series)</w:t>
        </w:r>
        <w:r>
          <w:rPr>
            <w:webHidden/>
          </w:rPr>
          <w:tab/>
        </w:r>
        <w:r>
          <w:rPr>
            <w:webHidden/>
          </w:rPr>
          <w:fldChar w:fldCharType="begin"/>
        </w:r>
        <w:r>
          <w:rPr>
            <w:webHidden/>
          </w:rPr>
          <w:instrText xml:space="preserve"> PAGEREF _Toc191663548 \h </w:instrText>
        </w:r>
        <w:r>
          <w:rPr>
            <w:webHidden/>
          </w:rPr>
        </w:r>
        <w:r>
          <w:rPr>
            <w:webHidden/>
          </w:rPr>
          <w:fldChar w:fldCharType="separate"/>
        </w:r>
        <w:r w:rsidR="00FA3322">
          <w:rPr>
            <w:webHidden/>
          </w:rPr>
          <w:t>205</w:t>
        </w:r>
        <w:r>
          <w:rPr>
            <w:webHidden/>
          </w:rPr>
          <w:fldChar w:fldCharType="end"/>
        </w:r>
      </w:hyperlink>
    </w:p>
    <w:p w14:paraId="7CCB292E" w14:textId="3CF77285" w:rsidR="0076286A" w:rsidRDefault="0076286A">
      <w:pPr>
        <w:pStyle w:val="TableofFigures"/>
        <w:rPr>
          <w:rFonts w:eastAsiaTheme="minorEastAsia" w:cstheme="minorBidi"/>
          <w:kern w:val="2"/>
          <w:sz w:val="24"/>
          <w14:ligatures w14:val="standardContextual"/>
        </w:rPr>
      </w:pPr>
      <w:hyperlink w:anchor="_Toc191663549" w:history="1">
        <w:r w:rsidRPr="00876CB9">
          <w:rPr>
            <w:rStyle w:val="Hyperlink"/>
          </w:rPr>
          <w:t>Figure 26</w:t>
        </w:r>
        <w:r w:rsidRPr="00876CB9">
          <w:rPr>
            <w:rStyle w:val="Hyperlink"/>
          </w:rPr>
          <w:noBreakHyphen/>
          <w:t>5: NVL RVP 01/02/04 VISA connections</w:t>
        </w:r>
        <w:r>
          <w:rPr>
            <w:webHidden/>
          </w:rPr>
          <w:tab/>
        </w:r>
        <w:r>
          <w:rPr>
            <w:webHidden/>
          </w:rPr>
          <w:fldChar w:fldCharType="begin"/>
        </w:r>
        <w:r>
          <w:rPr>
            <w:webHidden/>
          </w:rPr>
          <w:instrText xml:space="preserve"> PAGEREF _Toc191663549 \h </w:instrText>
        </w:r>
        <w:r>
          <w:rPr>
            <w:webHidden/>
          </w:rPr>
        </w:r>
        <w:r>
          <w:rPr>
            <w:webHidden/>
          </w:rPr>
          <w:fldChar w:fldCharType="separate"/>
        </w:r>
        <w:r w:rsidR="00FA3322">
          <w:rPr>
            <w:webHidden/>
          </w:rPr>
          <w:t>207</w:t>
        </w:r>
        <w:r>
          <w:rPr>
            <w:webHidden/>
          </w:rPr>
          <w:fldChar w:fldCharType="end"/>
        </w:r>
      </w:hyperlink>
    </w:p>
    <w:p w14:paraId="18F7BD41" w14:textId="6C3E1B4F" w:rsidR="0076286A" w:rsidRDefault="0076286A">
      <w:pPr>
        <w:pStyle w:val="TableofFigures"/>
        <w:rPr>
          <w:rFonts w:eastAsiaTheme="minorEastAsia" w:cstheme="minorBidi"/>
          <w:kern w:val="2"/>
          <w:sz w:val="24"/>
          <w14:ligatures w14:val="standardContextual"/>
        </w:rPr>
      </w:pPr>
      <w:hyperlink w:anchor="_Toc191663550" w:history="1">
        <w:r w:rsidRPr="00876CB9">
          <w:rPr>
            <w:rStyle w:val="Hyperlink"/>
          </w:rPr>
          <w:t>Figure 26</w:t>
        </w:r>
        <w:r w:rsidRPr="00876CB9">
          <w:rPr>
            <w:rStyle w:val="Hyperlink"/>
          </w:rPr>
          <w:noBreakHyphen/>
          <w:t>6: NVL RVP 03/05/06 VISA connections</w:t>
        </w:r>
        <w:r>
          <w:rPr>
            <w:webHidden/>
          </w:rPr>
          <w:tab/>
        </w:r>
        <w:r>
          <w:rPr>
            <w:webHidden/>
          </w:rPr>
          <w:fldChar w:fldCharType="begin"/>
        </w:r>
        <w:r>
          <w:rPr>
            <w:webHidden/>
          </w:rPr>
          <w:instrText xml:space="preserve"> PAGEREF _Toc191663550 \h </w:instrText>
        </w:r>
        <w:r>
          <w:rPr>
            <w:webHidden/>
          </w:rPr>
        </w:r>
        <w:r>
          <w:rPr>
            <w:webHidden/>
          </w:rPr>
          <w:fldChar w:fldCharType="separate"/>
        </w:r>
        <w:r w:rsidR="00FA3322">
          <w:rPr>
            <w:webHidden/>
          </w:rPr>
          <w:t>207</w:t>
        </w:r>
        <w:r>
          <w:rPr>
            <w:webHidden/>
          </w:rPr>
          <w:fldChar w:fldCharType="end"/>
        </w:r>
      </w:hyperlink>
    </w:p>
    <w:p w14:paraId="73241DAF" w14:textId="1BC0024B" w:rsidR="0076286A" w:rsidRDefault="0076286A">
      <w:pPr>
        <w:pStyle w:val="TableofFigures"/>
        <w:rPr>
          <w:rFonts w:eastAsiaTheme="minorEastAsia" w:cstheme="minorBidi"/>
          <w:kern w:val="2"/>
          <w:sz w:val="24"/>
          <w14:ligatures w14:val="standardContextual"/>
        </w:rPr>
      </w:pPr>
      <w:hyperlink w:anchor="_Toc191663551" w:history="1">
        <w:r w:rsidRPr="00876CB9">
          <w:rPr>
            <w:rStyle w:val="Hyperlink"/>
            <w:rFonts w:cstheme="minorHAnsi"/>
          </w:rPr>
          <w:t>Figure 26</w:t>
        </w:r>
        <w:r w:rsidRPr="00876CB9">
          <w:rPr>
            <w:rStyle w:val="Hyperlink"/>
            <w:rFonts w:cstheme="minorHAnsi"/>
          </w:rPr>
          <w:noBreakHyphen/>
          <w:t>7: Illustrates the most basic connection between DTS and TS using just a USB Debug cable</w:t>
        </w:r>
        <w:r>
          <w:rPr>
            <w:webHidden/>
          </w:rPr>
          <w:tab/>
        </w:r>
        <w:r>
          <w:rPr>
            <w:webHidden/>
          </w:rPr>
          <w:fldChar w:fldCharType="begin"/>
        </w:r>
        <w:r>
          <w:rPr>
            <w:webHidden/>
          </w:rPr>
          <w:instrText xml:space="preserve"> PAGEREF _Toc191663551 \h </w:instrText>
        </w:r>
        <w:r>
          <w:rPr>
            <w:webHidden/>
          </w:rPr>
        </w:r>
        <w:r>
          <w:rPr>
            <w:webHidden/>
          </w:rPr>
          <w:fldChar w:fldCharType="separate"/>
        </w:r>
        <w:r w:rsidR="00FA3322">
          <w:rPr>
            <w:webHidden/>
          </w:rPr>
          <w:t>208</w:t>
        </w:r>
        <w:r>
          <w:rPr>
            <w:webHidden/>
          </w:rPr>
          <w:fldChar w:fldCharType="end"/>
        </w:r>
      </w:hyperlink>
    </w:p>
    <w:p w14:paraId="4B93AFD2" w14:textId="0A48E649" w:rsidR="0076286A" w:rsidRDefault="0076286A">
      <w:pPr>
        <w:pStyle w:val="TableofFigures"/>
        <w:rPr>
          <w:rFonts w:eastAsiaTheme="minorEastAsia" w:cstheme="minorBidi"/>
          <w:kern w:val="2"/>
          <w:sz w:val="24"/>
          <w14:ligatures w14:val="standardContextual"/>
        </w:rPr>
      </w:pPr>
      <w:hyperlink w:anchor="_Toc191663552" w:history="1">
        <w:r w:rsidRPr="00876CB9">
          <w:rPr>
            <w:rStyle w:val="Hyperlink"/>
            <w:rFonts w:cstheme="minorHAnsi"/>
          </w:rPr>
          <w:t>Figure 26</w:t>
        </w:r>
        <w:r w:rsidRPr="00876CB9">
          <w:rPr>
            <w:rStyle w:val="Hyperlink"/>
            <w:rFonts w:cstheme="minorHAnsi"/>
          </w:rPr>
          <w:noBreakHyphen/>
          <w:t>8: Current Sense Implementation</w:t>
        </w:r>
        <w:r>
          <w:rPr>
            <w:webHidden/>
          </w:rPr>
          <w:tab/>
        </w:r>
        <w:r>
          <w:rPr>
            <w:webHidden/>
          </w:rPr>
          <w:fldChar w:fldCharType="begin"/>
        </w:r>
        <w:r>
          <w:rPr>
            <w:webHidden/>
          </w:rPr>
          <w:instrText xml:space="preserve"> PAGEREF _Toc191663552 \h </w:instrText>
        </w:r>
        <w:r>
          <w:rPr>
            <w:webHidden/>
          </w:rPr>
        </w:r>
        <w:r>
          <w:rPr>
            <w:webHidden/>
          </w:rPr>
          <w:fldChar w:fldCharType="separate"/>
        </w:r>
        <w:r w:rsidR="00FA3322">
          <w:rPr>
            <w:webHidden/>
          </w:rPr>
          <w:t>210</w:t>
        </w:r>
        <w:r>
          <w:rPr>
            <w:webHidden/>
          </w:rPr>
          <w:fldChar w:fldCharType="end"/>
        </w:r>
      </w:hyperlink>
    </w:p>
    <w:p w14:paraId="7BCCDED5" w14:textId="76F4138D" w:rsidR="0076286A" w:rsidRDefault="0076286A">
      <w:pPr>
        <w:pStyle w:val="TableofFigures"/>
        <w:rPr>
          <w:rFonts w:eastAsiaTheme="minorEastAsia" w:cstheme="minorBidi"/>
          <w:kern w:val="2"/>
          <w:sz w:val="24"/>
          <w14:ligatures w14:val="standardContextual"/>
        </w:rPr>
      </w:pPr>
      <w:hyperlink w:anchor="_Toc191663553" w:history="1">
        <w:r w:rsidRPr="00876CB9">
          <w:rPr>
            <w:rStyle w:val="Hyperlink"/>
            <w:rFonts w:cstheme="minorHAnsi"/>
          </w:rPr>
          <w:t>Figure 26</w:t>
        </w:r>
        <w:r w:rsidRPr="00876CB9">
          <w:rPr>
            <w:rStyle w:val="Hyperlink"/>
            <w:rFonts w:cstheme="minorHAnsi"/>
          </w:rPr>
          <w:noBreakHyphen/>
          <w:t>9: Port80 Functional Diagram</w:t>
        </w:r>
        <w:r>
          <w:rPr>
            <w:webHidden/>
          </w:rPr>
          <w:tab/>
        </w:r>
        <w:r>
          <w:rPr>
            <w:webHidden/>
          </w:rPr>
          <w:fldChar w:fldCharType="begin"/>
        </w:r>
        <w:r>
          <w:rPr>
            <w:webHidden/>
          </w:rPr>
          <w:instrText xml:space="preserve"> PAGEREF _Toc191663553 \h </w:instrText>
        </w:r>
        <w:r>
          <w:rPr>
            <w:webHidden/>
          </w:rPr>
        </w:r>
        <w:r>
          <w:rPr>
            <w:webHidden/>
          </w:rPr>
          <w:fldChar w:fldCharType="separate"/>
        </w:r>
        <w:r w:rsidR="00FA3322">
          <w:rPr>
            <w:webHidden/>
          </w:rPr>
          <w:t>214</w:t>
        </w:r>
        <w:r>
          <w:rPr>
            <w:webHidden/>
          </w:rPr>
          <w:fldChar w:fldCharType="end"/>
        </w:r>
      </w:hyperlink>
    </w:p>
    <w:p w14:paraId="7D8D7F85" w14:textId="4BCB32A7" w:rsidR="0076286A" w:rsidRDefault="0076286A">
      <w:pPr>
        <w:pStyle w:val="TableofFigures"/>
        <w:rPr>
          <w:rFonts w:eastAsiaTheme="minorEastAsia" w:cstheme="minorBidi"/>
          <w:kern w:val="2"/>
          <w:sz w:val="24"/>
          <w14:ligatures w14:val="standardContextual"/>
        </w:rPr>
      </w:pPr>
      <w:hyperlink w:anchor="_Toc191663554" w:history="1">
        <w:r w:rsidRPr="00876CB9">
          <w:rPr>
            <w:rStyle w:val="Hyperlink"/>
            <w:rFonts w:cstheme="minorHAnsi"/>
          </w:rPr>
          <w:t>Figure 26</w:t>
        </w:r>
        <w:r w:rsidRPr="00876CB9">
          <w:rPr>
            <w:rStyle w:val="Hyperlink"/>
            <w:rFonts w:cstheme="minorHAnsi"/>
          </w:rPr>
          <w:noBreakHyphen/>
          <w:t>10: Serial debug console high level block diagram</w:t>
        </w:r>
        <w:r>
          <w:rPr>
            <w:webHidden/>
          </w:rPr>
          <w:tab/>
        </w:r>
        <w:r>
          <w:rPr>
            <w:webHidden/>
          </w:rPr>
          <w:fldChar w:fldCharType="begin"/>
        </w:r>
        <w:r>
          <w:rPr>
            <w:webHidden/>
          </w:rPr>
          <w:instrText xml:space="preserve"> PAGEREF _Toc191663554 \h </w:instrText>
        </w:r>
        <w:r>
          <w:rPr>
            <w:webHidden/>
          </w:rPr>
        </w:r>
        <w:r>
          <w:rPr>
            <w:webHidden/>
          </w:rPr>
          <w:fldChar w:fldCharType="separate"/>
        </w:r>
        <w:r w:rsidR="00FA3322">
          <w:rPr>
            <w:webHidden/>
          </w:rPr>
          <w:t>215</w:t>
        </w:r>
        <w:r>
          <w:rPr>
            <w:webHidden/>
          </w:rPr>
          <w:fldChar w:fldCharType="end"/>
        </w:r>
      </w:hyperlink>
    </w:p>
    <w:p w14:paraId="3862121E" w14:textId="6BCD8C70" w:rsidR="0076286A" w:rsidRDefault="0076286A">
      <w:pPr>
        <w:pStyle w:val="TableofFigures"/>
        <w:rPr>
          <w:rFonts w:eastAsiaTheme="minorEastAsia" w:cstheme="minorBidi"/>
          <w:kern w:val="2"/>
          <w:sz w:val="24"/>
          <w14:ligatures w14:val="standardContextual"/>
        </w:rPr>
      </w:pPr>
      <w:hyperlink w:anchor="_Toc191663555" w:history="1">
        <w:r w:rsidRPr="00876CB9">
          <w:rPr>
            <w:rStyle w:val="Hyperlink"/>
            <w:rFonts w:cstheme="minorHAnsi"/>
          </w:rPr>
          <w:t>Figure 26</w:t>
        </w:r>
        <w:r w:rsidRPr="00876CB9">
          <w:rPr>
            <w:rStyle w:val="Hyperlink"/>
            <w:rFonts w:cstheme="minorHAnsi"/>
          </w:rPr>
          <w:noBreakHyphen/>
          <w:t>11: Nevo to BST Adapter</w:t>
        </w:r>
        <w:r>
          <w:rPr>
            <w:webHidden/>
          </w:rPr>
          <w:tab/>
        </w:r>
        <w:r>
          <w:rPr>
            <w:webHidden/>
          </w:rPr>
          <w:fldChar w:fldCharType="begin"/>
        </w:r>
        <w:r>
          <w:rPr>
            <w:webHidden/>
          </w:rPr>
          <w:instrText xml:space="preserve"> PAGEREF _Toc191663555 \h </w:instrText>
        </w:r>
        <w:r>
          <w:rPr>
            <w:webHidden/>
          </w:rPr>
        </w:r>
        <w:r>
          <w:rPr>
            <w:webHidden/>
          </w:rPr>
          <w:fldChar w:fldCharType="separate"/>
        </w:r>
        <w:r w:rsidR="00FA3322">
          <w:rPr>
            <w:webHidden/>
          </w:rPr>
          <w:t>218</w:t>
        </w:r>
        <w:r>
          <w:rPr>
            <w:webHidden/>
          </w:rPr>
          <w:fldChar w:fldCharType="end"/>
        </w:r>
      </w:hyperlink>
    </w:p>
    <w:p w14:paraId="255DEC08" w14:textId="3921F3FE" w:rsidR="0076286A" w:rsidRDefault="0076286A">
      <w:pPr>
        <w:pStyle w:val="TableofFigures"/>
        <w:rPr>
          <w:rFonts w:eastAsiaTheme="minorEastAsia" w:cstheme="minorBidi"/>
          <w:kern w:val="2"/>
          <w:sz w:val="24"/>
          <w14:ligatures w14:val="standardContextual"/>
        </w:rPr>
      </w:pPr>
      <w:hyperlink w:anchor="_Toc191663556" w:history="1">
        <w:r w:rsidRPr="00876CB9">
          <w:rPr>
            <w:rStyle w:val="Hyperlink"/>
            <w:rFonts w:cstheme="minorHAnsi"/>
          </w:rPr>
          <w:t>Figure 26</w:t>
        </w:r>
        <w:r w:rsidRPr="00876CB9">
          <w:rPr>
            <w:rStyle w:val="Hyperlink"/>
            <w:rFonts w:cstheme="minorHAnsi"/>
          </w:rPr>
          <w:noBreakHyphen/>
          <w:t>12: Nevo Extension Cable</w:t>
        </w:r>
        <w:r>
          <w:rPr>
            <w:webHidden/>
          </w:rPr>
          <w:tab/>
        </w:r>
        <w:r>
          <w:rPr>
            <w:webHidden/>
          </w:rPr>
          <w:fldChar w:fldCharType="begin"/>
        </w:r>
        <w:r>
          <w:rPr>
            <w:webHidden/>
          </w:rPr>
          <w:instrText xml:space="preserve"> PAGEREF _Toc191663556 \h </w:instrText>
        </w:r>
        <w:r>
          <w:rPr>
            <w:webHidden/>
          </w:rPr>
        </w:r>
        <w:r>
          <w:rPr>
            <w:webHidden/>
          </w:rPr>
          <w:fldChar w:fldCharType="separate"/>
        </w:r>
        <w:r w:rsidR="00FA3322">
          <w:rPr>
            <w:webHidden/>
          </w:rPr>
          <w:t>219</w:t>
        </w:r>
        <w:r>
          <w:rPr>
            <w:webHidden/>
          </w:rPr>
          <w:fldChar w:fldCharType="end"/>
        </w:r>
      </w:hyperlink>
    </w:p>
    <w:p w14:paraId="1F34AE4C" w14:textId="43B71E94" w:rsidR="0076286A" w:rsidRDefault="0076286A">
      <w:pPr>
        <w:pStyle w:val="TableofFigures"/>
        <w:rPr>
          <w:rFonts w:eastAsiaTheme="minorEastAsia" w:cstheme="minorBidi"/>
          <w:kern w:val="2"/>
          <w:sz w:val="24"/>
          <w14:ligatures w14:val="standardContextual"/>
        </w:rPr>
      </w:pPr>
      <w:hyperlink w:anchor="_Toc191663557" w:history="1">
        <w:r w:rsidRPr="00876CB9">
          <w:rPr>
            <w:rStyle w:val="Hyperlink"/>
          </w:rPr>
          <w:t>Figure 26</w:t>
        </w:r>
        <w:r w:rsidRPr="00876CB9">
          <w:rPr>
            <w:rStyle w:val="Hyperlink"/>
          </w:rPr>
          <w:noBreakHyphen/>
          <w:t>13: SINAI to CPU sideband implementation in NVL (1/2)</w:t>
        </w:r>
        <w:r>
          <w:rPr>
            <w:webHidden/>
          </w:rPr>
          <w:tab/>
        </w:r>
        <w:r>
          <w:rPr>
            <w:webHidden/>
          </w:rPr>
          <w:fldChar w:fldCharType="begin"/>
        </w:r>
        <w:r>
          <w:rPr>
            <w:webHidden/>
          </w:rPr>
          <w:instrText xml:space="preserve"> PAGEREF _Toc191663557 \h </w:instrText>
        </w:r>
        <w:r>
          <w:rPr>
            <w:webHidden/>
          </w:rPr>
        </w:r>
        <w:r>
          <w:rPr>
            <w:webHidden/>
          </w:rPr>
          <w:fldChar w:fldCharType="separate"/>
        </w:r>
        <w:r w:rsidR="00FA3322">
          <w:rPr>
            <w:webHidden/>
          </w:rPr>
          <w:t>220</w:t>
        </w:r>
        <w:r>
          <w:rPr>
            <w:webHidden/>
          </w:rPr>
          <w:fldChar w:fldCharType="end"/>
        </w:r>
      </w:hyperlink>
    </w:p>
    <w:p w14:paraId="430F66B6" w14:textId="6877FD9B" w:rsidR="0076286A" w:rsidRDefault="0076286A">
      <w:pPr>
        <w:pStyle w:val="TableofFigures"/>
        <w:rPr>
          <w:rFonts w:eastAsiaTheme="minorEastAsia" w:cstheme="minorBidi"/>
          <w:kern w:val="2"/>
          <w:sz w:val="24"/>
          <w14:ligatures w14:val="standardContextual"/>
        </w:rPr>
      </w:pPr>
      <w:hyperlink w:anchor="_Toc191663558" w:history="1">
        <w:r w:rsidRPr="00876CB9">
          <w:rPr>
            <w:rStyle w:val="Hyperlink"/>
            <w:rFonts w:cstheme="minorHAnsi"/>
          </w:rPr>
          <w:t>Figure 26</w:t>
        </w:r>
        <w:r w:rsidRPr="00876CB9">
          <w:rPr>
            <w:rStyle w:val="Hyperlink"/>
            <w:rFonts w:cstheme="minorHAnsi"/>
          </w:rPr>
          <w:noBreakHyphen/>
          <w:t>14: SINAI to CPU sideband implementation in NVL (2/2)</w:t>
        </w:r>
        <w:r>
          <w:rPr>
            <w:webHidden/>
          </w:rPr>
          <w:tab/>
        </w:r>
        <w:r>
          <w:rPr>
            <w:webHidden/>
          </w:rPr>
          <w:fldChar w:fldCharType="begin"/>
        </w:r>
        <w:r>
          <w:rPr>
            <w:webHidden/>
          </w:rPr>
          <w:instrText xml:space="preserve"> PAGEREF _Toc191663558 \h </w:instrText>
        </w:r>
        <w:r>
          <w:rPr>
            <w:webHidden/>
          </w:rPr>
        </w:r>
        <w:r>
          <w:rPr>
            <w:webHidden/>
          </w:rPr>
          <w:fldChar w:fldCharType="separate"/>
        </w:r>
        <w:r w:rsidR="00FA3322">
          <w:rPr>
            <w:webHidden/>
          </w:rPr>
          <w:t>220</w:t>
        </w:r>
        <w:r>
          <w:rPr>
            <w:webHidden/>
          </w:rPr>
          <w:fldChar w:fldCharType="end"/>
        </w:r>
      </w:hyperlink>
    </w:p>
    <w:p w14:paraId="40E42A6F" w14:textId="361DD330" w:rsidR="0076286A" w:rsidRDefault="0076286A">
      <w:pPr>
        <w:pStyle w:val="TableofFigures"/>
        <w:rPr>
          <w:rFonts w:eastAsiaTheme="minorEastAsia" w:cstheme="minorBidi"/>
          <w:kern w:val="2"/>
          <w:sz w:val="24"/>
          <w14:ligatures w14:val="standardContextual"/>
        </w:rPr>
      </w:pPr>
      <w:hyperlink w:anchor="_Toc191663559" w:history="1">
        <w:r w:rsidRPr="00876CB9">
          <w:rPr>
            <w:rStyle w:val="Hyperlink"/>
          </w:rPr>
          <w:t>Figure 26</w:t>
        </w:r>
        <w:r w:rsidRPr="00876CB9">
          <w:rPr>
            <w:rStyle w:val="Hyperlink"/>
          </w:rPr>
          <w:noBreakHyphen/>
          <w:t>15: NVL RVP Sideband signal implementation.</w:t>
        </w:r>
        <w:r>
          <w:rPr>
            <w:webHidden/>
          </w:rPr>
          <w:tab/>
        </w:r>
        <w:r>
          <w:rPr>
            <w:webHidden/>
          </w:rPr>
          <w:fldChar w:fldCharType="begin"/>
        </w:r>
        <w:r>
          <w:rPr>
            <w:webHidden/>
          </w:rPr>
          <w:instrText xml:space="preserve"> PAGEREF _Toc191663559 \h </w:instrText>
        </w:r>
        <w:r>
          <w:rPr>
            <w:webHidden/>
          </w:rPr>
        </w:r>
        <w:r>
          <w:rPr>
            <w:webHidden/>
          </w:rPr>
          <w:fldChar w:fldCharType="separate"/>
        </w:r>
        <w:r w:rsidR="00FA3322">
          <w:rPr>
            <w:webHidden/>
          </w:rPr>
          <w:t>222</w:t>
        </w:r>
        <w:r>
          <w:rPr>
            <w:webHidden/>
          </w:rPr>
          <w:fldChar w:fldCharType="end"/>
        </w:r>
      </w:hyperlink>
    </w:p>
    <w:p w14:paraId="0C3CC7C2" w14:textId="56C0A72B" w:rsidR="0076286A" w:rsidRDefault="0076286A">
      <w:pPr>
        <w:pStyle w:val="TableofFigures"/>
        <w:rPr>
          <w:rFonts w:eastAsiaTheme="minorEastAsia" w:cstheme="minorBidi"/>
          <w:kern w:val="2"/>
          <w:sz w:val="24"/>
          <w14:ligatures w14:val="standardContextual"/>
        </w:rPr>
      </w:pPr>
      <w:hyperlink w:anchor="_Toc191663560" w:history="1">
        <w:r w:rsidRPr="00876CB9">
          <w:rPr>
            <w:rStyle w:val="Hyperlink"/>
            <w:rFonts w:cstheme="minorHAnsi"/>
          </w:rPr>
          <w:t>Figure 29</w:t>
        </w:r>
        <w:r w:rsidRPr="00876CB9">
          <w:rPr>
            <w:rStyle w:val="Hyperlink"/>
            <w:rFonts w:cstheme="minorHAnsi"/>
          </w:rPr>
          <w:noBreakHyphen/>
          <w:t>1: UCP-Block diagram</w:t>
        </w:r>
        <w:r>
          <w:rPr>
            <w:webHidden/>
          </w:rPr>
          <w:tab/>
        </w:r>
        <w:r>
          <w:rPr>
            <w:webHidden/>
          </w:rPr>
          <w:fldChar w:fldCharType="begin"/>
        </w:r>
        <w:r>
          <w:rPr>
            <w:webHidden/>
          </w:rPr>
          <w:instrText xml:space="preserve"> PAGEREF _Toc191663560 \h </w:instrText>
        </w:r>
        <w:r>
          <w:rPr>
            <w:webHidden/>
          </w:rPr>
        </w:r>
        <w:r>
          <w:rPr>
            <w:webHidden/>
          </w:rPr>
          <w:fldChar w:fldCharType="separate"/>
        </w:r>
        <w:r w:rsidR="00FA3322">
          <w:rPr>
            <w:webHidden/>
          </w:rPr>
          <w:t>226</w:t>
        </w:r>
        <w:r>
          <w:rPr>
            <w:webHidden/>
          </w:rPr>
          <w:fldChar w:fldCharType="end"/>
        </w:r>
      </w:hyperlink>
    </w:p>
    <w:p w14:paraId="12C81261" w14:textId="3FA000BD" w:rsidR="0076286A" w:rsidRDefault="0076286A">
      <w:pPr>
        <w:pStyle w:val="TableofFigures"/>
        <w:rPr>
          <w:rFonts w:eastAsiaTheme="minorEastAsia" w:cstheme="minorBidi"/>
          <w:kern w:val="2"/>
          <w:sz w:val="24"/>
          <w14:ligatures w14:val="standardContextual"/>
        </w:rPr>
      </w:pPr>
      <w:hyperlink w:anchor="_Toc191663561" w:history="1">
        <w:r w:rsidRPr="00876CB9">
          <w:rPr>
            <w:rStyle w:val="Hyperlink"/>
            <w:rFonts w:cstheme="minorHAnsi"/>
          </w:rPr>
          <w:t>Figure 29</w:t>
        </w:r>
        <w:r w:rsidRPr="00876CB9">
          <w:rPr>
            <w:rStyle w:val="Hyperlink"/>
            <w:rFonts w:cstheme="minorHAnsi"/>
          </w:rPr>
          <w:noBreakHyphen/>
          <w:t>2: Snapshot of UPC Squid setup</w:t>
        </w:r>
        <w:r>
          <w:rPr>
            <w:webHidden/>
          </w:rPr>
          <w:tab/>
        </w:r>
        <w:r>
          <w:rPr>
            <w:webHidden/>
          </w:rPr>
          <w:fldChar w:fldCharType="begin"/>
        </w:r>
        <w:r>
          <w:rPr>
            <w:webHidden/>
          </w:rPr>
          <w:instrText xml:space="preserve"> PAGEREF _Toc191663561 \h </w:instrText>
        </w:r>
        <w:r>
          <w:rPr>
            <w:webHidden/>
          </w:rPr>
        </w:r>
        <w:r>
          <w:rPr>
            <w:webHidden/>
          </w:rPr>
          <w:fldChar w:fldCharType="separate"/>
        </w:r>
        <w:r w:rsidR="00FA3322">
          <w:rPr>
            <w:webHidden/>
          </w:rPr>
          <w:t>226</w:t>
        </w:r>
        <w:r>
          <w:rPr>
            <w:webHidden/>
          </w:rPr>
          <w:fldChar w:fldCharType="end"/>
        </w:r>
      </w:hyperlink>
    </w:p>
    <w:p w14:paraId="2075CFDC" w14:textId="292BE876" w:rsidR="0076286A" w:rsidRDefault="0076286A">
      <w:pPr>
        <w:pStyle w:val="TableofFigures"/>
        <w:rPr>
          <w:rFonts w:eastAsiaTheme="minorEastAsia" w:cstheme="minorBidi"/>
          <w:kern w:val="2"/>
          <w:sz w:val="24"/>
          <w14:ligatures w14:val="standardContextual"/>
        </w:rPr>
      </w:pPr>
      <w:hyperlink w:anchor="_Toc191663562" w:history="1">
        <w:r w:rsidRPr="00876CB9">
          <w:rPr>
            <w:rStyle w:val="Hyperlink"/>
            <w:rFonts w:cstheme="minorHAnsi"/>
          </w:rPr>
          <w:t>Figure 30</w:t>
        </w:r>
        <w:r w:rsidRPr="00876CB9">
          <w:rPr>
            <w:rStyle w:val="Hyperlink"/>
            <w:rFonts w:cstheme="minorHAnsi"/>
          </w:rPr>
          <w:noBreakHyphen/>
          <w:t>1: RVP NEST Connection diagram</w:t>
        </w:r>
        <w:r>
          <w:rPr>
            <w:webHidden/>
          </w:rPr>
          <w:tab/>
        </w:r>
        <w:r>
          <w:rPr>
            <w:webHidden/>
          </w:rPr>
          <w:fldChar w:fldCharType="begin"/>
        </w:r>
        <w:r>
          <w:rPr>
            <w:webHidden/>
          </w:rPr>
          <w:instrText xml:space="preserve"> PAGEREF _Toc191663562 \h </w:instrText>
        </w:r>
        <w:r>
          <w:rPr>
            <w:webHidden/>
          </w:rPr>
        </w:r>
        <w:r>
          <w:rPr>
            <w:webHidden/>
          </w:rPr>
          <w:fldChar w:fldCharType="separate"/>
        </w:r>
        <w:r w:rsidR="00FA3322">
          <w:rPr>
            <w:webHidden/>
          </w:rPr>
          <w:t>227</w:t>
        </w:r>
        <w:r>
          <w:rPr>
            <w:webHidden/>
          </w:rPr>
          <w:fldChar w:fldCharType="end"/>
        </w:r>
      </w:hyperlink>
    </w:p>
    <w:p w14:paraId="62B3DC5F" w14:textId="4E9036B5" w:rsidR="0076286A" w:rsidRDefault="0076286A">
      <w:pPr>
        <w:pStyle w:val="TableofFigures"/>
        <w:rPr>
          <w:rFonts w:eastAsiaTheme="minorEastAsia" w:cstheme="minorBidi"/>
          <w:kern w:val="2"/>
          <w:sz w:val="24"/>
          <w14:ligatures w14:val="standardContextual"/>
        </w:rPr>
      </w:pPr>
      <w:hyperlink w:anchor="_Toc191663563" w:history="1">
        <w:r w:rsidRPr="00876CB9">
          <w:rPr>
            <w:rStyle w:val="Hyperlink"/>
            <w:rFonts w:cstheme="minorHAnsi"/>
          </w:rPr>
          <w:t>Figure 31</w:t>
        </w:r>
        <w:r w:rsidRPr="00876CB9">
          <w:rPr>
            <w:rStyle w:val="Hyperlink"/>
            <w:rFonts w:cstheme="minorHAnsi"/>
          </w:rPr>
          <w:noBreakHyphen/>
          <w:t>1: HX-01,03 &amp; 04 form factor</w:t>
        </w:r>
        <w:r>
          <w:rPr>
            <w:webHidden/>
          </w:rPr>
          <w:tab/>
        </w:r>
        <w:r>
          <w:rPr>
            <w:webHidden/>
          </w:rPr>
          <w:fldChar w:fldCharType="begin"/>
        </w:r>
        <w:r>
          <w:rPr>
            <w:webHidden/>
          </w:rPr>
          <w:instrText xml:space="preserve"> PAGEREF _Toc191663563 \h </w:instrText>
        </w:r>
        <w:r>
          <w:rPr>
            <w:webHidden/>
          </w:rPr>
        </w:r>
        <w:r>
          <w:rPr>
            <w:webHidden/>
          </w:rPr>
          <w:fldChar w:fldCharType="separate"/>
        </w:r>
        <w:r w:rsidR="00FA3322">
          <w:rPr>
            <w:webHidden/>
          </w:rPr>
          <w:t>228</w:t>
        </w:r>
        <w:r>
          <w:rPr>
            <w:webHidden/>
          </w:rPr>
          <w:fldChar w:fldCharType="end"/>
        </w:r>
      </w:hyperlink>
    </w:p>
    <w:p w14:paraId="291A2438" w14:textId="5A21A398" w:rsidR="0076286A" w:rsidRDefault="0076286A">
      <w:pPr>
        <w:pStyle w:val="TableofFigures"/>
        <w:rPr>
          <w:rFonts w:eastAsiaTheme="minorEastAsia" w:cstheme="minorBidi"/>
          <w:kern w:val="2"/>
          <w:sz w:val="24"/>
          <w14:ligatures w14:val="standardContextual"/>
        </w:rPr>
      </w:pPr>
      <w:hyperlink w:anchor="_Toc191663564" w:history="1">
        <w:r w:rsidRPr="00876CB9">
          <w:rPr>
            <w:rStyle w:val="Hyperlink"/>
            <w:rFonts w:cstheme="minorHAnsi"/>
          </w:rPr>
          <w:t>Figure 31</w:t>
        </w:r>
        <w:r w:rsidRPr="00876CB9">
          <w:rPr>
            <w:rStyle w:val="Hyperlink"/>
            <w:rFonts w:cstheme="minorHAnsi"/>
          </w:rPr>
          <w:noBreakHyphen/>
          <w:t>2: HX-02 form factor</w:t>
        </w:r>
        <w:r>
          <w:rPr>
            <w:webHidden/>
          </w:rPr>
          <w:tab/>
        </w:r>
        <w:r>
          <w:rPr>
            <w:webHidden/>
          </w:rPr>
          <w:fldChar w:fldCharType="begin"/>
        </w:r>
        <w:r>
          <w:rPr>
            <w:webHidden/>
          </w:rPr>
          <w:instrText xml:space="preserve"> PAGEREF _Toc191663564 \h </w:instrText>
        </w:r>
        <w:r>
          <w:rPr>
            <w:webHidden/>
          </w:rPr>
        </w:r>
        <w:r>
          <w:rPr>
            <w:webHidden/>
          </w:rPr>
          <w:fldChar w:fldCharType="separate"/>
        </w:r>
        <w:r w:rsidR="00FA3322">
          <w:rPr>
            <w:webHidden/>
          </w:rPr>
          <w:t>229</w:t>
        </w:r>
        <w:r>
          <w:rPr>
            <w:webHidden/>
          </w:rPr>
          <w:fldChar w:fldCharType="end"/>
        </w:r>
      </w:hyperlink>
    </w:p>
    <w:p w14:paraId="6AEC4DE9" w14:textId="7A416B1D" w:rsidR="0076286A" w:rsidRDefault="0076286A">
      <w:pPr>
        <w:pStyle w:val="TableofFigures"/>
        <w:rPr>
          <w:rFonts w:eastAsiaTheme="minorEastAsia" w:cstheme="minorBidi"/>
          <w:kern w:val="2"/>
          <w:sz w:val="24"/>
          <w14:ligatures w14:val="standardContextual"/>
        </w:rPr>
      </w:pPr>
      <w:hyperlink w:anchor="_Toc191663565" w:history="1">
        <w:r w:rsidRPr="00876CB9">
          <w:rPr>
            <w:rStyle w:val="Hyperlink"/>
          </w:rPr>
          <w:t>Figure 32</w:t>
        </w:r>
        <w:r w:rsidRPr="00876CB9">
          <w:rPr>
            <w:rStyle w:val="Hyperlink"/>
          </w:rPr>
          <w:noBreakHyphen/>
          <w:t>1: NVL-UPH RVP 05 Chrome RVP Block Diagram</w:t>
        </w:r>
        <w:r>
          <w:rPr>
            <w:webHidden/>
          </w:rPr>
          <w:tab/>
        </w:r>
        <w:r>
          <w:rPr>
            <w:webHidden/>
          </w:rPr>
          <w:fldChar w:fldCharType="begin"/>
        </w:r>
        <w:r>
          <w:rPr>
            <w:webHidden/>
          </w:rPr>
          <w:instrText xml:space="preserve"> PAGEREF _Toc191663565 \h </w:instrText>
        </w:r>
        <w:r>
          <w:rPr>
            <w:webHidden/>
          </w:rPr>
        </w:r>
        <w:r>
          <w:rPr>
            <w:webHidden/>
          </w:rPr>
          <w:fldChar w:fldCharType="separate"/>
        </w:r>
        <w:r w:rsidR="00FA3322">
          <w:rPr>
            <w:webHidden/>
          </w:rPr>
          <w:t>231</w:t>
        </w:r>
        <w:r>
          <w:rPr>
            <w:webHidden/>
          </w:rPr>
          <w:fldChar w:fldCharType="end"/>
        </w:r>
      </w:hyperlink>
    </w:p>
    <w:p w14:paraId="0675CE1F" w14:textId="2243DB03" w:rsidR="0076286A" w:rsidRDefault="0076286A">
      <w:pPr>
        <w:pStyle w:val="TableofFigures"/>
        <w:rPr>
          <w:rFonts w:eastAsiaTheme="minorEastAsia" w:cstheme="minorBidi"/>
          <w:kern w:val="2"/>
          <w:sz w:val="24"/>
          <w14:ligatures w14:val="standardContextual"/>
        </w:rPr>
      </w:pPr>
      <w:hyperlink w:anchor="_Toc191663566" w:history="1">
        <w:r w:rsidRPr="00876CB9">
          <w:rPr>
            <w:rStyle w:val="Hyperlink"/>
          </w:rPr>
          <w:t>Figure 32</w:t>
        </w:r>
        <w:r w:rsidRPr="00876CB9">
          <w:rPr>
            <w:rStyle w:val="Hyperlink"/>
          </w:rPr>
          <w:noBreakHyphen/>
          <w:t>2: Chrome support High Level block diagram with MECC AIC based Chrome EC</w:t>
        </w:r>
        <w:r>
          <w:rPr>
            <w:webHidden/>
          </w:rPr>
          <w:tab/>
        </w:r>
        <w:r>
          <w:rPr>
            <w:webHidden/>
          </w:rPr>
          <w:fldChar w:fldCharType="begin"/>
        </w:r>
        <w:r>
          <w:rPr>
            <w:webHidden/>
          </w:rPr>
          <w:instrText xml:space="preserve"> PAGEREF _Toc191663566 \h </w:instrText>
        </w:r>
        <w:r>
          <w:rPr>
            <w:webHidden/>
          </w:rPr>
        </w:r>
        <w:r>
          <w:rPr>
            <w:webHidden/>
          </w:rPr>
          <w:fldChar w:fldCharType="separate"/>
        </w:r>
        <w:r w:rsidR="00FA3322">
          <w:rPr>
            <w:webHidden/>
          </w:rPr>
          <w:t>233</w:t>
        </w:r>
        <w:r>
          <w:rPr>
            <w:webHidden/>
          </w:rPr>
          <w:fldChar w:fldCharType="end"/>
        </w:r>
      </w:hyperlink>
    </w:p>
    <w:p w14:paraId="70713315" w14:textId="4A7D0B13" w:rsidR="0076286A" w:rsidRDefault="0076286A">
      <w:pPr>
        <w:pStyle w:val="TableofFigures"/>
        <w:rPr>
          <w:rFonts w:eastAsiaTheme="minorEastAsia" w:cstheme="minorBidi"/>
          <w:kern w:val="2"/>
          <w:sz w:val="24"/>
          <w14:ligatures w14:val="standardContextual"/>
        </w:rPr>
      </w:pPr>
      <w:hyperlink w:anchor="_Toc191663567" w:history="1">
        <w:r w:rsidRPr="00876CB9">
          <w:rPr>
            <w:rStyle w:val="Hyperlink"/>
          </w:rPr>
          <w:t>Figure 32</w:t>
        </w:r>
        <w:r w:rsidRPr="00876CB9">
          <w:rPr>
            <w:rStyle w:val="Hyperlink"/>
          </w:rPr>
          <w:noBreakHyphen/>
          <w:t>3: Chrome GCS AIC Block Diagram</w:t>
        </w:r>
        <w:r>
          <w:rPr>
            <w:webHidden/>
          </w:rPr>
          <w:tab/>
        </w:r>
        <w:r>
          <w:rPr>
            <w:webHidden/>
          </w:rPr>
          <w:fldChar w:fldCharType="begin"/>
        </w:r>
        <w:r>
          <w:rPr>
            <w:webHidden/>
          </w:rPr>
          <w:instrText xml:space="preserve"> PAGEREF _Toc191663567 \h </w:instrText>
        </w:r>
        <w:r>
          <w:rPr>
            <w:webHidden/>
          </w:rPr>
        </w:r>
        <w:r>
          <w:rPr>
            <w:webHidden/>
          </w:rPr>
          <w:fldChar w:fldCharType="separate"/>
        </w:r>
        <w:r w:rsidR="00FA3322">
          <w:rPr>
            <w:webHidden/>
          </w:rPr>
          <w:t>234</w:t>
        </w:r>
        <w:r>
          <w:rPr>
            <w:webHidden/>
          </w:rPr>
          <w:fldChar w:fldCharType="end"/>
        </w:r>
      </w:hyperlink>
    </w:p>
    <w:p w14:paraId="41C192D5" w14:textId="4995152A" w:rsidR="0076286A" w:rsidRDefault="0076286A">
      <w:pPr>
        <w:pStyle w:val="TableofFigures"/>
        <w:rPr>
          <w:rFonts w:eastAsiaTheme="minorEastAsia" w:cstheme="minorBidi"/>
          <w:kern w:val="2"/>
          <w:sz w:val="24"/>
          <w14:ligatures w14:val="standardContextual"/>
        </w:rPr>
      </w:pPr>
      <w:hyperlink w:anchor="_Toc191663568" w:history="1">
        <w:r w:rsidRPr="00876CB9">
          <w:rPr>
            <w:rStyle w:val="Hyperlink"/>
          </w:rPr>
          <w:t>Figure 32</w:t>
        </w:r>
        <w:r w:rsidRPr="00876CB9">
          <w:rPr>
            <w:rStyle w:val="Hyperlink"/>
          </w:rPr>
          <w:noBreakHyphen/>
          <w:t>4: EC I2C mapping block diagram for TCSS support</w:t>
        </w:r>
        <w:r>
          <w:rPr>
            <w:webHidden/>
          </w:rPr>
          <w:tab/>
        </w:r>
        <w:r>
          <w:rPr>
            <w:webHidden/>
          </w:rPr>
          <w:fldChar w:fldCharType="begin"/>
        </w:r>
        <w:r>
          <w:rPr>
            <w:webHidden/>
          </w:rPr>
          <w:instrText xml:space="preserve"> PAGEREF _Toc191663568 \h </w:instrText>
        </w:r>
        <w:r>
          <w:rPr>
            <w:webHidden/>
          </w:rPr>
        </w:r>
        <w:r>
          <w:rPr>
            <w:webHidden/>
          </w:rPr>
          <w:fldChar w:fldCharType="separate"/>
        </w:r>
        <w:r w:rsidR="00FA3322">
          <w:rPr>
            <w:webHidden/>
          </w:rPr>
          <w:t>235</w:t>
        </w:r>
        <w:r>
          <w:rPr>
            <w:webHidden/>
          </w:rPr>
          <w:fldChar w:fldCharType="end"/>
        </w:r>
      </w:hyperlink>
    </w:p>
    <w:p w14:paraId="3A2AC5ED" w14:textId="4BD4CA73" w:rsidR="0076286A" w:rsidRDefault="0076286A">
      <w:pPr>
        <w:pStyle w:val="TableofFigures"/>
        <w:rPr>
          <w:rFonts w:eastAsiaTheme="minorEastAsia" w:cstheme="minorBidi"/>
          <w:kern w:val="2"/>
          <w:sz w:val="24"/>
          <w14:ligatures w14:val="standardContextual"/>
        </w:rPr>
      </w:pPr>
      <w:hyperlink w:anchor="_Toc191663569" w:history="1">
        <w:r w:rsidRPr="00876CB9">
          <w:rPr>
            <w:rStyle w:val="Hyperlink"/>
          </w:rPr>
          <w:t>Figure 32</w:t>
        </w:r>
        <w:r w:rsidRPr="00876CB9">
          <w:rPr>
            <w:rStyle w:val="Hyperlink"/>
          </w:rPr>
          <w:noBreakHyphen/>
          <w:t>5: USB-C TCSS Chrome implementation on NVL-UPH chrome RVP</w:t>
        </w:r>
        <w:r>
          <w:rPr>
            <w:webHidden/>
          </w:rPr>
          <w:tab/>
        </w:r>
        <w:r>
          <w:rPr>
            <w:webHidden/>
          </w:rPr>
          <w:fldChar w:fldCharType="begin"/>
        </w:r>
        <w:r>
          <w:rPr>
            <w:webHidden/>
          </w:rPr>
          <w:instrText xml:space="preserve"> PAGEREF _Toc191663569 \h </w:instrText>
        </w:r>
        <w:r>
          <w:rPr>
            <w:webHidden/>
          </w:rPr>
        </w:r>
        <w:r>
          <w:rPr>
            <w:webHidden/>
          </w:rPr>
          <w:fldChar w:fldCharType="separate"/>
        </w:r>
        <w:r w:rsidR="00FA3322">
          <w:rPr>
            <w:webHidden/>
          </w:rPr>
          <w:t>236</w:t>
        </w:r>
        <w:r>
          <w:rPr>
            <w:webHidden/>
          </w:rPr>
          <w:fldChar w:fldCharType="end"/>
        </w:r>
      </w:hyperlink>
    </w:p>
    <w:p w14:paraId="15F7F90E" w14:textId="461CB1CB" w:rsidR="0076286A" w:rsidRDefault="0076286A">
      <w:pPr>
        <w:pStyle w:val="TableofFigures"/>
        <w:rPr>
          <w:rFonts w:eastAsiaTheme="minorEastAsia" w:cstheme="minorBidi"/>
          <w:kern w:val="2"/>
          <w:sz w:val="24"/>
          <w14:ligatures w14:val="standardContextual"/>
        </w:rPr>
      </w:pPr>
      <w:hyperlink w:anchor="_Toc191663570" w:history="1">
        <w:r w:rsidRPr="00876CB9">
          <w:rPr>
            <w:rStyle w:val="Hyperlink"/>
          </w:rPr>
          <w:t>Figure 32</w:t>
        </w:r>
        <w:r w:rsidRPr="00876CB9">
          <w:rPr>
            <w:rStyle w:val="Hyperlink"/>
          </w:rPr>
          <w:noBreakHyphen/>
          <w:t>6:  NVL-UPH CHROME RVP’s TCSS Type-C and display port configuration</w:t>
        </w:r>
        <w:r>
          <w:rPr>
            <w:webHidden/>
          </w:rPr>
          <w:tab/>
        </w:r>
        <w:r>
          <w:rPr>
            <w:webHidden/>
          </w:rPr>
          <w:fldChar w:fldCharType="begin"/>
        </w:r>
        <w:r>
          <w:rPr>
            <w:webHidden/>
          </w:rPr>
          <w:instrText xml:space="preserve"> PAGEREF _Toc191663570 \h </w:instrText>
        </w:r>
        <w:r>
          <w:rPr>
            <w:webHidden/>
          </w:rPr>
        </w:r>
        <w:r>
          <w:rPr>
            <w:webHidden/>
          </w:rPr>
          <w:fldChar w:fldCharType="separate"/>
        </w:r>
        <w:r w:rsidR="00FA3322">
          <w:rPr>
            <w:webHidden/>
          </w:rPr>
          <w:t>236</w:t>
        </w:r>
        <w:r>
          <w:rPr>
            <w:webHidden/>
          </w:rPr>
          <w:fldChar w:fldCharType="end"/>
        </w:r>
      </w:hyperlink>
    </w:p>
    <w:p w14:paraId="651A4D66" w14:textId="30F40EAA" w:rsidR="0076286A" w:rsidRDefault="0076286A">
      <w:pPr>
        <w:pStyle w:val="TableofFigures"/>
        <w:rPr>
          <w:rFonts w:eastAsiaTheme="minorEastAsia" w:cstheme="minorBidi"/>
          <w:kern w:val="2"/>
          <w:sz w:val="24"/>
          <w14:ligatures w14:val="standardContextual"/>
        </w:rPr>
      </w:pPr>
      <w:hyperlink w:anchor="_Toc191663571" w:history="1">
        <w:r w:rsidRPr="00876CB9">
          <w:rPr>
            <w:rStyle w:val="Hyperlink"/>
          </w:rPr>
          <w:t>Figure 32</w:t>
        </w:r>
        <w:r w:rsidRPr="00876CB9">
          <w:rPr>
            <w:rStyle w:val="Hyperlink"/>
          </w:rPr>
          <w:noBreakHyphen/>
          <w:t>7: Chrome FPS implementation on NVL-UPH Chrome RVP.</w:t>
        </w:r>
        <w:r>
          <w:rPr>
            <w:webHidden/>
          </w:rPr>
          <w:tab/>
        </w:r>
        <w:r>
          <w:rPr>
            <w:webHidden/>
          </w:rPr>
          <w:fldChar w:fldCharType="begin"/>
        </w:r>
        <w:r>
          <w:rPr>
            <w:webHidden/>
          </w:rPr>
          <w:instrText xml:space="preserve"> PAGEREF _Toc191663571 \h </w:instrText>
        </w:r>
        <w:r>
          <w:rPr>
            <w:webHidden/>
          </w:rPr>
        </w:r>
        <w:r>
          <w:rPr>
            <w:webHidden/>
          </w:rPr>
          <w:fldChar w:fldCharType="separate"/>
        </w:r>
        <w:r w:rsidR="00FA3322">
          <w:rPr>
            <w:webHidden/>
          </w:rPr>
          <w:t>237</w:t>
        </w:r>
        <w:r>
          <w:rPr>
            <w:webHidden/>
          </w:rPr>
          <w:fldChar w:fldCharType="end"/>
        </w:r>
      </w:hyperlink>
    </w:p>
    <w:p w14:paraId="3D182E8D" w14:textId="36F2744B" w:rsidR="0076286A" w:rsidRDefault="0076286A">
      <w:pPr>
        <w:pStyle w:val="TableofFigures"/>
        <w:rPr>
          <w:rFonts w:eastAsiaTheme="minorEastAsia" w:cstheme="minorBidi"/>
          <w:kern w:val="2"/>
          <w:sz w:val="24"/>
          <w14:ligatures w14:val="standardContextual"/>
        </w:rPr>
      </w:pPr>
      <w:hyperlink w:anchor="_Toc191663572" w:history="1">
        <w:r w:rsidRPr="00876CB9">
          <w:rPr>
            <w:rStyle w:val="Hyperlink"/>
          </w:rPr>
          <w:t>Figure 32</w:t>
        </w:r>
        <w:r w:rsidRPr="00876CB9">
          <w:rPr>
            <w:rStyle w:val="Hyperlink"/>
          </w:rPr>
          <w:noBreakHyphen/>
          <w:t>8: NVL-UPH chrome touch panel and touch pad implementation</w:t>
        </w:r>
        <w:r>
          <w:rPr>
            <w:webHidden/>
          </w:rPr>
          <w:tab/>
        </w:r>
        <w:r>
          <w:rPr>
            <w:webHidden/>
          </w:rPr>
          <w:fldChar w:fldCharType="begin"/>
        </w:r>
        <w:r>
          <w:rPr>
            <w:webHidden/>
          </w:rPr>
          <w:instrText xml:space="preserve"> PAGEREF _Toc191663572 \h </w:instrText>
        </w:r>
        <w:r>
          <w:rPr>
            <w:webHidden/>
          </w:rPr>
        </w:r>
        <w:r>
          <w:rPr>
            <w:webHidden/>
          </w:rPr>
          <w:fldChar w:fldCharType="separate"/>
        </w:r>
        <w:r w:rsidR="00FA3322">
          <w:rPr>
            <w:webHidden/>
          </w:rPr>
          <w:t>238</w:t>
        </w:r>
        <w:r>
          <w:rPr>
            <w:webHidden/>
          </w:rPr>
          <w:fldChar w:fldCharType="end"/>
        </w:r>
      </w:hyperlink>
    </w:p>
    <w:p w14:paraId="63BEB1A9" w14:textId="3241FA72" w:rsidR="0076286A" w:rsidRDefault="0076286A">
      <w:pPr>
        <w:pStyle w:val="TableofFigures"/>
        <w:rPr>
          <w:rFonts w:eastAsiaTheme="minorEastAsia" w:cstheme="minorBidi"/>
          <w:kern w:val="2"/>
          <w:sz w:val="24"/>
          <w14:ligatures w14:val="standardContextual"/>
        </w:rPr>
      </w:pPr>
      <w:hyperlink w:anchor="_Toc191663573" w:history="1">
        <w:r w:rsidRPr="00876CB9">
          <w:rPr>
            <w:rStyle w:val="Hyperlink"/>
          </w:rPr>
          <w:t>Figure 32</w:t>
        </w:r>
        <w:r w:rsidRPr="00876CB9">
          <w:rPr>
            <w:rStyle w:val="Hyperlink"/>
          </w:rPr>
          <w:noBreakHyphen/>
          <w:t>9: NVL Chrome RVP power sequencing</w:t>
        </w:r>
        <w:r>
          <w:rPr>
            <w:webHidden/>
          </w:rPr>
          <w:tab/>
        </w:r>
        <w:r>
          <w:rPr>
            <w:webHidden/>
          </w:rPr>
          <w:fldChar w:fldCharType="begin"/>
        </w:r>
        <w:r>
          <w:rPr>
            <w:webHidden/>
          </w:rPr>
          <w:instrText xml:space="preserve"> PAGEREF _Toc191663573 \h </w:instrText>
        </w:r>
        <w:r>
          <w:rPr>
            <w:webHidden/>
          </w:rPr>
        </w:r>
        <w:r>
          <w:rPr>
            <w:webHidden/>
          </w:rPr>
          <w:fldChar w:fldCharType="separate"/>
        </w:r>
        <w:r w:rsidR="00FA3322">
          <w:rPr>
            <w:webHidden/>
          </w:rPr>
          <w:t>239</w:t>
        </w:r>
        <w:r>
          <w:rPr>
            <w:webHidden/>
          </w:rPr>
          <w:fldChar w:fldCharType="end"/>
        </w:r>
      </w:hyperlink>
    </w:p>
    <w:p w14:paraId="4259A666" w14:textId="25B28374" w:rsidR="005B069C" w:rsidRPr="009522A6" w:rsidRDefault="0096143A" w:rsidP="00D9507D">
      <w:pPr>
        <w:tabs>
          <w:tab w:val="left" w:pos="0"/>
          <w:tab w:val="left" w:pos="8730"/>
          <w:tab w:val="right" w:leader="dot" w:pos="9450"/>
        </w:tabs>
        <w:ind w:right="-27"/>
        <w:rPr>
          <w:rFonts w:cstheme="minorHAnsi"/>
        </w:rPr>
      </w:pPr>
      <w:r w:rsidRPr="009522A6">
        <w:rPr>
          <w:rFonts w:cstheme="minorHAnsi"/>
        </w:rPr>
        <w:fldChar w:fldCharType="end"/>
      </w:r>
      <w:r w:rsidR="005B069C" w:rsidRPr="009522A6">
        <w:rPr>
          <w:rFonts w:cstheme="minorHAnsi"/>
        </w:rPr>
        <w:br w:type="page"/>
      </w:r>
    </w:p>
    <w:p w14:paraId="04517026" w14:textId="77777777" w:rsidR="005B069C" w:rsidRPr="009522A6" w:rsidRDefault="005B069C" w:rsidP="00DC4972">
      <w:pPr>
        <w:pStyle w:val="HeadingLOT"/>
        <w:tabs>
          <w:tab w:val="left" w:pos="0"/>
        </w:tabs>
        <w:spacing w:after="240"/>
        <w:ind w:left="-1296" w:right="-187"/>
        <w:jc w:val="center"/>
        <w:rPr>
          <w:rFonts w:cstheme="minorHAnsi"/>
          <w:sz w:val="36"/>
          <w:szCs w:val="32"/>
        </w:rPr>
      </w:pPr>
      <w:bookmarkStart w:id="17" w:name="_Toc517084281"/>
      <w:bookmarkStart w:id="18" w:name="_Toc517084398"/>
      <w:bookmarkStart w:id="19" w:name="_Toc191662846"/>
      <w:r w:rsidRPr="009522A6">
        <w:rPr>
          <w:rFonts w:cstheme="minorHAnsi"/>
          <w:sz w:val="36"/>
          <w:szCs w:val="32"/>
        </w:rPr>
        <w:lastRenderedPageBreak/>
        <w:t>List of Tables</w:t>
      </w:r>
      <w:bookmarkEnd w:id="17"/>
      <w:bookmarkEnd w:id="18"/>
      <w:bookmarkEnd w:id="19"/>
    </w:p>
    <w:p w14:paraId="6F21FA56" w14:textId="17E6AB41" w:rsidR="0076286A" w:rsidRDefault="0096143A">
      <w:pPr>
        <w:pStyle w:val="TableofFigures"/>
        <w:rPr>
          <w:rFonts w:eastAsiaTheme="minorEastAsia" w:cstheme="minorBidi"/>
          <w:kern w:val="2"/>
          <w:sz w:val="24"/>
          <w14:ligatures w14:val="standardContextual"/>
        </w:rPr>
      </w:pPr>
      <w:r w:rsidRPr="009522A6">
        <w:rPr>
          <w:rFonts w:cstheme="minorHAnsi"/>
        </w:rPr>
        <w:fldChar w:fldCharType="begin"/>
      </w:r>
      <w:r w:rsidRPr="009522A6">
        <w:rPr>
          <w:rFonts w:cstheme="minorHAnsi"/>
        </w:rPr>
        <w:instrText xml:space="preserve"> TOC \h \z \c "Table" </w:instrText>
      </w:r>
      <w:r w:rsidRPr="009522A6">
        <w:rPr>
          <w:rFonts w:cstheme="minorHAnsi"/>
        </w:rPr>
        <w:fldChar w:fldCharType="separate"/>
      </w:r>
      <w:hyperlink w:anchor="_Toc191663574" w:history="1">
        <w:r w:rsidR="0076286A" w:rsidRPr="002B536A">
          <w:rPr>
            <w:rStyle w:val="Hyperlink"/>
            <w:rFonts w:cstheme="minorHAnsi"/>
          </w:rPr>
          <w:t>Table 1: Key Contacts for NVL-HX, UPH RVP design</w:t>
        </w:r>
        <w:r w:rsidR="0076286A">
          <w:rPr>
            <w:webHidden/>
          </w:rPr>
          <w:tab/>
        </w:r>
        <w:r w:rsidR="0076286A">
          <w:rPr>
            <w:webHidden/>
          </w:rPr>
          <w:fldChar w:fldCharType="begin"/>
        </w:r>
        <w:r w:rsidR="0076286A">
          <w:rPr>
            <w:webHidden/>
          </w:rPr>
          <w:instrText xml:space="preserve"> PAGEREF _Toc191663574 \h </w:instrText>
        </w:r>
        <w:r w:rsidR="0076286A">
          <w:rPr>
            <w:webHidden/>
          </w:rPr>
        </w:r>
        <w:r w:rsidR="0076286A">
          <w:rPr>
            <w:webHidden/>
          </w:rPr>
          <w:fldChar w:fldCharType="separate"/>
        </w:r>
        <w:r w:rsidR="00FA3322">
          <w:rPr>
            <w:webHidden/>
          </w:rPr>
          <w:t>26</w:t>
        </w:r>
        <w:r w:rsidR="0076286A">
          <w:rPr>
            <w:webHidden/>
          </w:rPr>
          <w:fldChar w:fldCharType="end"/>
        </w:r>
      </w:hyperlink>
    </w:p>
    <w:p w14:paraId="058DB18D" w14:textId="6D164B7D" w:rsidR="0076286A" w:rsidRDefault="0076286A">
      <w:pPr>
        <w:pStyle w:val="TableofFigures"/>
        <w:rPr>
          <w:rFonts w:eastAsiaTheme="minorEastAsia" w:cstheme="minorBidi"/>
          <w:kern w:val="2"/>
          <w:sz w:val="24"/>
          <w14:ligatures w14:val="standardContextual"/>
        </w:rPr>
      </w:pPr>
      <w:hyperlink w:anchor="_Toc191663575" w:history="1">
        <w:r w:rsidRPr="002B536A">
          <w:rPr>
            <w:rStyle w:val="Hyperlink"/>
            <w:rFonts w:cstheme="minorHAnsi"/>
          </w:rPr>
          <w:t>Table 2: NVL-HX, UPH RVP SKU details</w:t>
        </w:r>
        <w:r>
          <w:rPr>
            <w:webHidden/>
          </w:rPr>
          <w:tab/>
        </w:r>
        <w:r>
          <w:rPr>
            <w:webHidden/>
          </w:rPr>
          <w:fldChar w:fldCharType="begin"/>
        </w:r>
        <w:r>
          <w:rPr>
            <w:webHidden/>
          </w:rPr>
          <w:instrText xml:space="preserve"> PAGEREF _Toc191663575 \h </w:instrText>
        </w:r>
        <w:r>
          <w:rPr>
            <w:webHidden/>
          </w:rPr>
        </w:r>
        <w:r>
          <w:rPr>
            <w:webHidden/>
          </w:rPr>
          <w:fldChar w:fldCharType="separate"/>
        </w:r>
        <w:r w:rsidR="00FA3322">
          <w:rPr>
            <w:webHidden/>
          </w:rPr>
          <w:t>27</w:t>
        </w:r>
        <w:r>
          <w:rPr>
            <w:webHidden/>
          </w:rPr>
          <w:fldChar w:fldCharType="end"/>
        </w:r>
      </w:hyperlink>
    </w:p>
    <w:p w14:paraId="27E12EE3" w14:textId="3BB7B182" w:rsidR="0076286A" w:rsidRDefault="0076286A">
      <w:pPr>
        <w:pStyle w:val="TableofFigures"/>
        <w:rPr>
          <w:rFonts w:eastAsiaTheme="minorEastAsia" w:cstheme="minorBidi"/>
          <w:kern w:val="2"/>
          <w:sz w:val="24"/>
          <w14:ligatures w14:val="standardContextual"/>
        </w:rPr>
      </w:pPr>
      <w:hyperlink w:anchor="_Toc191663576" w:history="1">
        <w:r w:rsidRPr="002B536A">
          <w:rPr>
            <w:rStyle w:val="Hyperlink"/>
            <w:rFonts w:cstheme="minorHAnsi"/>
          </w:rPr>
          <w:t>Table 3: NVL-Hx and UPH RVP Supported CPU TDP Characteristics</w:t>
        </w:r>
        <w:r>
          <w:rPr>
            <w:webHidden/>
          </w:rPr>
          <w:tab/>
        </w:r>
        <w:r>
          <w:rPr>
            <w:webHidden/>
          </w:rPr>
          <w:fldChar w:fldCharType="begin"/>
        </w:r>
        <w:r>
          <w:rPr>
            <w:webHidden/>
          </w:rPr>
          <w:instrText xml:space="preserve"> PAGEREF _Toc191663576 \h </w:instrText>
        </w:r>
        <w:r>
          <w:rPr>
            <w:webHidden/>
          </w:rPr>
        </w:r>
        <w:r>
          <w:rPr>
            <w:webHidden/>
          </w:rPr>
          <w:fldChar w:fldCharType="separate"/>
        </w:r>
        <w:r w:rsidR="00FA3322">
          <w:rPr>
            <w:webHidden/>
          </w:rPr>
          <w:t>37</w:t>
        </w:r>
        <w:r>
          <w:rPr>
            <w:webHidden/>
          </w:rPr>
          <w:fldChar w:fldCharType="end"/>
        </w:r>
      </w:hyperlink>
    </w:p>
    <w:p w14:paraId="04D08AF1" w14:textId="50EBE803" w:rsidR="0076286A" w:rsidRDefault="0076286A">
      <w:pPr>
        <w:pStyle w:val="TableofFigures"/>
        <w:rPr>
          <w:rFonts w:eastAsiaTheme="minorEastAsia" w:cstheme="minorBidi"/>
          <w:kern w:val="2"/>
          <w:sz w:val="24"/>
          <w14:ligatures w14:val="standardContextual"/>
        </w:rPr>
      </w:pPr>
      <w:hyperlink w:anchor="_Toc191663577" w:history="1">
        <w:r w:rsidRPr="002B536A">
          <w:rPr>
            <w:rStyle w:val="Hyperlink"/>
            <w:rFonts w:cstheme="minorHAnsi"/>
          </w:rPr>
          <w:t>Table 4: NVL-HX SoC/ RVP platform interface support summary</w:t>
        </w:r>
        <w:r>
          <w:rPr>
            <w:webHidden/>
          </w:rPr>
          <w:tab/>
        </w:r>
        <w:r>
          <w:rPr>
            <w:webHidden/>
          </w:rPr>
          <w:fldChar w:fldCharType="begin"/>
        </w:r>
        <w:r>
          <w:rPr>
            <w:webHidden/>
          </w:rPr>
          <w:instrText xml:space="preserve"> PAGEREF _Toc191663577 \h </w:instrText>
        </w:r>
        <w:r>
          <w:rPr>
            <w:webHidden/>
          </w:rPr>
        </w:r>
        <w:r>
          <w:rPr>
            <w:webHidden/>
          </w:rPr>
          <w:fldChar w:fldCharType="separate"/>
        </w:r>
        <w:r w:rsidR="00FA3322">
          <w:rPr>
            <w:webHidden/>
          </w:rPr>
          <w:t>38</w:t>
        </w:r>
        <w:r>
          <w:rPr>
            <w:webHidden/>
          </w:rPr>
          <w:fldChar w:fldCharType="end"/>
        </w:r>
      </w:hyperlink>
    </w:p>
    <w:p w14:paraId="4F6EF62C" w14:textId="36328496" w:rsidR="0076286A" w:rsidRDefault="0076286A">
      <w:pPr>
        <w:pStyle w:val="TableofFigures"/>
        <w:rPr>
          <w:rFonts w:eastAsiaTheme="minorEastAsia" w:cstheme="minorBidi"/>
          <w:kern w:val="2"/>
          <w:sz w:val="24"/>
          <w14:ligatures w14:val="standardContextual"/>
        </w:rPr>
      </w:pPr>
      <w:hyperlink w:anchor="_Toc191663578" w:history="1">
        <w:r w:rsidRPr="002B536A">
          <w:rPr>
            <w:rStyle w:val="Hyperlink"/>
          </w:rPr>
          <w:t>Table 5: RVP Formfactor</w:t>
        </w:r>
        <w:r>
          <w:rPr>
            <w:webHidden/>
          </w:rPr>
          <w:tab/>
        </w:r>
        <w:r>
          <w:rPr>
            <w:webHidden/>
          </w:rPr>
          <w:fldChar w:fldCharType="begin"/>
        </w:r>
        <w:r>
          <w:rPr>
            <w:webHidden/>
          </w:rPr>
          <w:instrText xml:space="preserve"> PAGEREF _Toc191663578 \h </w:instrText>
        </w:r>
        <w:r>
          <w:rPr>
            <w:webHidden/>
          </w:rPr>
        </w:r>
        <w:r>
          <w:rPr>
            <w:webHidden/>
          </w:rPr>
          <w:fldChar w:fldCharType="separate"/>
        </w:r>
        <w:r w:rsidR="00FA3322">
          <w:rPr>
            <w:webHidden/>
          </w:rPr>
          <w:t>39</w:t>
        </w:r>
        <w:r>
          <w:rPr>
            <w:webHidden/>
          </w:rPr>
          <w:fldChar w:fldCharType="end"/>
        </w:r>
      </w:hyperlink>
    </w:p>
    <w:p w14:paraId="6EE6DFC8" w14:textId="0B22CF71" w:rsidR="0076286A" w:rsidRDefault="0076286A">
      <w:pPr>
        <w:pStyle w:val="TableofFigures"/>
        <w:rPr>
          <w:rFonts w:eastAsiaTheme="minorEastAsia" w:cstheme="minorBidi"/>
          <w:kern w:val="2"/>
          <w:sz w:val="24"/>
          <w14:ligatures w14:val="standardContextual"/>
        </w:rPr>
      </w:pPr>
      <w:hyperlink w:anchor="_Toc191663579" w:history="1">
        <w:r w:rsidRPr="002B536A">
          <w:rPr>
            <w:rStyle w:val="Hyperlink"/>
            <w:rFonts w:cstheme="minorHAnsi"/>
          </w:rPr>
          <w:t>Table 6: Memory support on NVL-Hx UPHRVPs</w:t>
        </w:r>
        <w:r>
          <w:rPr>
            <w:webHidden/>
          </w:rPr>
          <w:tab/>
        </w:r>
        <w:r>
          <w:rPr>
            <w:webHidden/>
          </w:rPr>
          <w:fldChar w:fldCharType="begin"/>
        </w:r>
        <w:r>
          <w:rPr>
            <w:webHidden/>
          </w:rPr>
          <w:instrText xml:space="preserve"> PAGEREF _Toc191663579 \h </w:instrText>
        </w:r>
        <w:r>
          <w:rPr>
            <w:webHidden/>
          </w:rPr>
        </w:r>
        <w:r>
          <w:rPr>
            <w:webHidden/>
          </w:rPr>
          <w:fldChar w:fldCharType="separate"/>
        </w:r>
        <w:r w:rsidR="00FA3322">
          <w:rPr>
            <w:webHidden/>
          </w:rPr>
          <w:t>41</w:t>
        </w:r>
        <w:r>
          <w:rPr>
            <w:webHidden/>
          </w:rPr>
          <w:fldChar w:fldCharType="end"/>
        </w:r>
      </w:hyperlink>
    </w:p>
    <w:p w14:paraId="2A23E7C8" w14:textId="3D8E486A" w:rsidR="0076286A" w:rsidRDefault="0076286A">
      <w:pPr>
        <w:pStyle w:val="TableofFigures"/>
        <w:rPr>
          <w:rFonts w:eastAsiaTheme="minorEastAsia" w:cstheme="minorBidi"/>
          <w:kern w:val="2"/>
          <w:sz w:val="24"/>
          <w14:ligatures w14:val="standardContextual"/>
        </w:rPr>
      </w:pPr>
      <w:hyperlink w:anchor="_Toc191663580" w:history="1">
        <w:r w:rsidRPr="002B536A">
          <w:rPr>
            <w:rStyle w:val="Hyperlink"/>
            <w:rFonts w:cstheme="minorHAnsi"/>
          </w:rPr>
          <w:t>Table 7: Preferred Part List – Memory (</w:t>
        </w:r>
        <w:r w:rsidRPr="002B536A">
          <w:rPr>
            <w:rStyle w:val="Hyperlink"/>
            <w:rFonts w:cstheme="minorHAnsi"/>
            <w:highlight w:val="yellow"/>
          </w:rPr>
          <w:t>TBD</w:t>
        </w:r>
        <w:r w:rsidRPr="002B536A">
          <w:rPr>
            <w:rStyle w:val="Hyperlink"/>
            <w:rFonts w:cstheme="minorHAnsi"/>
          </w:rPr>
          <w:t>)</w:t>
        </w:r>
        <w:r>
          <w:rPr>
            <w:webHidden/>
          </w:rPr>
          <w:tab/>
        </w:r>
        <w:r>
          <w:rPr>
            <w:webHidden/>
          </w:rPr>
          <w:fldChar w:fldCharType="begin"/>
        </w:r>
        <w:r>
          <w:rPr>
            <w:webHidden/>
          </w:rPr>
          <w:instrText xml:space="preserve"> PAGEREF _Toc191663580 \h </w:instrText>
        </w:r>
        <w:r>
          <w:rPr>
            <w:webHidden/>
          </w:rPr>
        </w:r>
        <w:r>
          <w:rPr>
            <w:webHidden/>
          </w:rPr>
          <w:fldChar w:fldCharType="separate"/>
        </w:r>
        <w:r w:rsidR="00FA3322">
          <w:rPr>
            <w:webHidden/>
          </w:rPr>
          <w:t>42</w:t>
        </w:r>
        <w:r>
          <w:rPr>
            <w:webHidden/>
          </w:rPr>
          <w:fldChar w:fldCharType="end"/>
        </w:r>
      </w:hyperlink>
    </w:p>
    <w:p w14:paraId="3E7F9B54" w14:textId="4DECB78D" w:rsidR="0076286A" w:rsidRDefault="0076286A">
      <w:pPr>
        <w:pStyle w:val="TableofFigures"/>
        <w:rPr>
          <w:rFonts w:eastAsiaTheme="minorEastAsia" w:cstheme="minorBidi"/>
          <w:kern w:val="2"/>
          <w:sz w:val="24"/>
          <w14:ligatures w14:val="standardContextual"/>
        </w:rPr>
      </w:pPr>
      <w:hyperlink w:anchor="_Toc191663581" w:history="1">
        <w:r w:rsidRPr="002B536A">
          <w:rPr>
            <w:rStyle w:val="Hyperlink"/>
            <w:rFonts w:eastAsiaTheme="minorHAnsi"/>
          </w:rPr>
          <w:t xml:space="preserve">Table </w:t>
        </w:r>
        <w:r w:rsidRPr="002B536A">
          <w:rPr>
            <w:rStyle w:val="Hyperlink"/>
            <w:rFonts w:eastAsiaTheme="minorHAnsi" w:cstheme="minorHAnsi"/>
          </w:rPr>
          <w:t>8</w:t>
        </w:r>
        <w:r w:rsidRPr="002B536A">
          <w:rPr>
            <w:rStyle w:val="Hyperlink"/>
          </w:rPr>
          <w:t xml:space="preserve">: </w:t>
        </w:r>
        <w:r w:rsidRPr="002B536A">
          <w:rPr>
            <w:rStyle w:val="Hyperlink"/>
            <w:rFonts w:eastAsiaTheme="minorHAnsi"/>
          </w:rPr>
          <w:t>Memory SPD info</w:t>
        </w:r>
        <w:r>
          <w:rPr>
            <w:webHidden/>
          </w:rPr>
          <w:tab/>
        </w:r>
        <w:r>
          <w:rPr>
            <w:webHidden/>
          </w:rPr>
          <w:fldChar w:fldCharType="begin"/>
        </w:r>
        <w:r>
          <w:rPr>
            <w:webHidden/>
          </w:rPr>
          <w:instrText xml:space="preserve"> PAGEREF _Toc191663581 \h </w:instrText>
        </w:r>
        <w:r>
          <w:rPr>
            <w:webHidden/>
          </w:rPr>
        </w:r>
        <w:r>
          <w:rPr>
            <w:webHidden/>
          </w:rPr>
          <w:fldChar w:fldCharType="separate"/>
        </w:r>
        <w:r w:rsidR="00FA3322">
          <w:rPr>
            <w:webHidden/>
          </w:rPr>
          <w:t>48</w:t>
        </w:r>
        <w:r>
          <w:rPr>
            <w:webHidden/>
          </w:rPr>
          <w:fldChar w:fldCharType="end"/>
        </w:r>
      </w:hyperlink>
    </w:p>
    <w:p w14:paraId="4076BDC8" w14:textId="7BDF7E25" w:rsidR="0076286A" w:rsidRDefault="0076286A">
      <w:pPr>
        <w:pStyle w:val="TableofFigures"/>
        <w:rPr>
          <w:rFonts w:eastAsiaTheme="minorEastAsia" w:cstheme="minorBidi"/>
          <w:kern w:val="2"/>
          <w:sz w:val="24"/>
          <w14:ligatures w14:val="standardContextual"/>
        </w:rPr>
      </w:pPr>
      <w:hyperlink w:anchor="_Toc191663582" w:history="1">
        <w:r w:rsidRPr="002B536A">
          <w:rPr>
            <w:rStyle w:val="Hyperlink"/>
            <w:rFonts w:cstheme="minorHAnsi"/>
          </w:rPr>
          <w:t>Table 9: Display Domain RVP LZ</w:t>
        </w:r>
        <w:r>
          <w:rPr>
            <w:webHidden/>
          </w:rPr>
          <w:tab/>
        </w:r>
        <w:r>
          <w:rPr>
            <w:webHidden/>
          </w:rPr>
          <w:fldChar w:fldCharType="begin"/>
        </w:r>
        <w:r>
          <w:rPr>
            <w:webHidden/>
          </w:rPr>
          <w:instrText xml:space="preserve"> PAGEREF _Toc191663582 \h </w:instrText>
        </w:r>
        <w:r>
          <w:rPr>
            <w:webHidden/>
          </w:rPr>
        </w:r>
        <w:r>
          <w:rPr>
            <w:webHidden/>
          </w:rPr>
          <w:fldChar w:fldCharType="separate"/>
        </w:r>
        <w:r w:rsidR="00FA3322">
          <w:rPr>
            <w:webHidden/>
          </w:rPr>
          <w:t>49</w:t>
        </w:r>
        <w:r>
          <w:rPr>
            <w:webHidden/>
          </w:rPr>
          <w:fldChar w:fldCharType="end"/>
        </w:r>
      </w:hyperlink>
    </w:p>
    <w:p w14:paraId="265B7A73" w14:textId="77150C79" w:rsidR="0076286A" w:rsidRDefault="0076286A">
      <w:pPr>
        <w:pStyle w:val="TableofFigures"/>
        <w:rPr>
          <w:rFonts w:eastAsiaTheme="minorEastAsia" w:cstheme="minorBidi"/>
          <w:kern w:val="2"/>
          <w:sz w:val="24"/>
          <w14:ligatures w14:val="standardContextual"/>
        </w:rPr>
      </w:pPr>
      <w:hyperlink w:anchor="_Toc191663583" w:history="1">
        <w:r w:rsidRPr="002B536A">
          <w:rPr>
            <w:rStyle w:val="Hyperlink"/>
            <w:rFonts w:cstheme="minorHAnsi"/>
          </w:rPr>
          <w:t>Table 10: NVL-HX RVP’s eDP/DDI port display configuration</w:t>
        </w:r>
        <w:r>
          <w:rPr>
            <w:webHidden/>
          </w:rPr>
          <w:tab/>
        </w:r>
        <w:r>
          <w:rPr>
            <w:webHidden/>
          </w:rPr>
          <w:fldChar w:fldCharType="begin"/>
        </w:r>
        <w:r>
          <w:rPr>
            <w:webHidden/>
          </w:rPr>
          <w:instrText xml:space="preserve"> PAGEREF _Toc191663583 \h </w:instrText>
        </w:r>
        <w:r>
          <w:rPr>
            <w:webHidden/>
          </w:rPr>
        </w:r>
        <w:r>
          <w:rPr>
            <w:webHidden/>
          </w:rPr>
          <w:fldChar w:fldCharType="separate"/>
        </w:r>
        <w:r w:rsidR="00FA3322">
          <w:rPr>
            <w:webHidden/>
          </w:rPr>
          <w:t>50</w:t>
        </w:r>
        <w:r>
          <w:rPr>
            <w:webHidden/>
          </w:rPr>
          <w:fldChar w:fldCharType="end"/>
        </w:r>
      </w:hyperlink>
    </w:p>
    <w:p w14:paraId="1E754A9F" w14:textId="12A85305" w:rsidR="0076286A" w:rsidRDefault="0076286A">
      <w:pPr>
        <w:pStyle w:val="TableofFigures"/>
        <w:rPr>
          <w:rFonts w:eastAsiaTheme="minorEastAsia" w:cstheme="minorBidi"/>
          <w:kern w:val="2"/>
          <w:sz w:val="24"/>
          <w14:ligatures w14:val="standardContextual"/>
        </w:rPr>
      </w:pPr>
      <w:hyperlink w:anchor="_Toc191663584" w:history="1">
        <w:r w:rsidRPr="002B536A">
          <w:rPr>
            <w:rStyle w:val="Hyperlink"/>
            <w:rFonts w:cstheme="minorHAnsi"/>
          </w:rPr>
          <w:t>Table 11: Platform HW BOM</w:t>
        </w:r>
        <w:r>
          <w:rPr>
            <w:webHidden/>
          </w:rPr>
          <w:tab/>
        </w:r>
        <w:r>
          <w:rPr>
            <w:webHidden/>
          </w:rPr>
          <w:fldChar w:fldCharType="begin"/>
        </w:r>
        <w:r>
          <w:rPr>
            <w:webHidden/>
          </w:rPr>
          <w:instrText xml:space="preserve"> PAGEREF _Toc191663584 \h </w:instrText>
        </w:r>
        <w:r>
          <w:rPr>
            <w:webHidden/>
          </w:rPr>
        </w:r>
        <w:r>
          <w:rPr>
            <w:webHidden/>
          </w:rPr>
          <w:fldChar w:fldCharType="separate"/>
        </w:r>
        <w:r w:rsidR="00FA3322">
          <w:rPr>
            <w:webHidden/>
          </w:rPr>
          <w:t>50</w:t>
        </w:r>
        <w:r>
          <w:rPr>
            <w:webHidden/>
          </w:rPr>
          <w:fldChar w:fldCharType="end"/>
        </w:r>
      </w:hyperlink>
    </w:p>
    <w:p w14:paraId="14BC7C1F" w14:textId="4831ED43" w:rsidR="0076286A" w:rsidRDefault="0076286A">
      <w:pPr>
        <w:pStyle w:val="TableofFigures"/>
        <w:rPr>
          <w:rFonts w:eastAsiaTheme="minorEastAsia" w:cstheme="minorBidi"/>
          <w:kern w:val="2"/>
          <w:sz w:val="24"/>
          <w14:ligatures w14:val="standardContextual"/>
        </w:rPr>
      </w:pPr>
      <w:hyperlink w:anchor="_Toc191663585" w:history="1">
        <w:r w:rsidRPr="002B536A">
          <w:rPr>
            <w:rStyle w:val="Hyperlink"/>
            <w:rFonts w:cstheme="minorHAnsi"/>
          </w:rPr>
          <w:t>Table 12: AIC supported on NVL RVPs</w:t>
        </w:r>
        <w:r>
          <w:rPr>
            <w:webHidden/>
          </w:rPr>
          <w:tab/>
        </w:r>
        <w:r>
          <w:rPr>
            <w:webHidden/>
          </w:rPr>
          <w:fldChar w:fldCharType="begin"/>
        </w:r>
        <w:r>
          <w:rPr>
            <w:webHidden/>
          </w:rPr>
          <w:instrText xml:space="preserve"> PAGEREF _Toc191663585 \h </w:instrText>
        </w:r>
        <w:r>
          <w:rPr>
            <w:webHidden/>
          </w:rPr>
        </w:r>
        <w:r>
          <w:rPr>
            <w:webHidden/>
          </w:rPr>
          <w:fldChar w:fldCharType="separate"/>
        </w:r>
        <w:r w:rsidR="00FA3322">
          <w:rPr>
            <w:webHidden/>
          </w:rPr>
          <w:t>51</w:t>
        </w:r>
        <w:r>
          <w:rPr>
            <w:webHidden/>
          </w:rPr>
          <w:fldChar w:fldCharType="end"/>
        </w:r>
      </w:hyperlink>
    </w:p>
    <w:p w14:paraId="1DF27A3F" w14:textId="347475E3" w:rsidR="0076286A" w:rsidRDefault="0076286A">
      <w:pPr>
        <w:pStyle w:val="TableofFigures"/>
        <w:rPr>
          <w:rFonts w:eastAsiaTheme="minorEastAsia" w:cstheme="minorBidi"/>
          <w:kern w:val="2"/>
          <w:sz w:val="24"/>
          <w14:ligatures w14:val="standardContextual"/>
        </w:rPr>
      </w:pPr>
      <w:hyperlink w:anchor="_Toc191663586" w:history="1">
        <w:r w:rsidRPr="002B536A">
          <w:rPr>
            <w:rStyle w:val="Hyperlink"/>
            <w:rFonts w:cstheme="minorHAnsi"/>
          </w:rPr>
          <w:t>Table 13: Sideband signals for external GFx card support</w:t>
        </w:r>
        <w:r>
          <w:rPr>
            <w:webHidden/>
          </w:rPr>
          <w:tab/>
        </w:r>
        <w:r>
          <w:rPr>
            <w:webHidden/>
          </w:rPr>
          <w:fldChar w:fldCharType="begin"/>
        </w:r>
        <w:r>
          <w:rPr>
            <w:webHidden/>
          </w:rPr>
          <w:instrText xml:space="preserve"> PAGEREF _Toc191663586 \h </w:instrText>
        </w:r>
        <w:r>
          <w:rPr>
            <w:webHidden/>
          </w:rPr>
        </w:r>
        <w:r>
          <w:rPr>
            <w:webHidden/>
          </w:rPr>
          <w:fldChar w:fldCharType="separate"/>
        </w:r>
        <w:r w:rsidR="00FA3322">
          <w:rPr>
            <w:webHidden/>
          </w:rPr>
          <w:t>54</w:t>
        </w:r>
        <w:r>
          <w:rPr>
            <w:webHidden/>
          </w:rPr>
          <w:fldChar w:fldCharType="end"/>
        </w:r>
      </w:hyperlink>
    </w:p>
    <w:p w14:paraId="7A487336" w14:textId="630C9A37" w:rsidR="0076286A" w:rsidRDefault="0076286A">
      <w:pPr>
        <w:pStyle w:val="TableofFigures"/>
        <w:rPr>
          <w:rFonts w:eastAsiaTheme="minorEastAsia" w:cstheme="minorBidi"/>
          <w:kern w:val="2"/>
          <w:sz w:val="24"/>
          <w14:ligatures w14:val="standardContextual"/>
        </w:rPr>
      </w:pPr>
      <w:hyperlink w:anchor="_Toc191663587" w:history="1">
        <w:r w:rsidRPr="002B536A">
          <w:rPr>
            <w:rStyle w:val="Hyperlink"/>
            <w:rFonts w:cstheme="minorHAnsi"/>
          </w:rPr>
          <w:t>Table 14: Type C Main Features supported in NVL Hx-UPH</w:t>
        </w:r>
        <w:r>
          <w:rPr>
            <w:webHidden/>
          </w:rPr>
          <w:tab/>
        </w:r>
        <w:r>
          <w:rPr>
            <w:webHidden/>
          </w:rPr>
          <w:fldChar w:fldCharType="begin"/>
        </w:r>
        <w:r>
          <w:rPr>
            <w:webHidden/>
          </w:rPr>
          <w:instrText xml:space="preserve"> PAGEREF _Toc191663587 \h </w:instrText>
        </w:r>
        <w:r>
          <w:rPr>
            <w:webHidden/>
          </w:rPr>
        </w:r>
        <w:r>
          <w:rPr>
            <w:webHidden/>
          </w:rPr>
          <w:fldChar w:fldCharType="separate"/>
        </w:r>
        <w:r w:rsidR="00FA3322">
          <w:rPr>
            <w:webHidden/>
          </w:rPr>
          <w:t>57</w:t>
        </w:r>
        <w:r>
          <w:rPr>
            <w:webHidden/>
          </w:rPr>
          <w:fldChar w:fldCharType="end"/>
        </w:r>
      </w:hyperlink>
    </w:p>
    <w:p w14:paraId="4878E4E3" w14:textId="0F57669D" w:rsidR="0076286A" w:rsidRDefault="0076286A">
      <w:pPr>
        <w:pStyle w:val="TableofFigures"/>
        <w:rPr>
          <w:rFonts w:eastAsiaTheme="minorEastAsia" w:cstheme="minorBidi"/>
          <w:kern w:val="2"/>
          <w:sz w:val="24"/>
          <w14:ligatures w14:val="standardContextual"/>
        </w:rPr>
      </w:pPr>
      <w:hyperlink w:anchor="_Toc191663588" w:history="1">
        <w:r w:rsidRPr="002B536A">
          <w:rPr>
            <w:rStyle w:val="Hyperlink"/>
            <w:rFonts w:cstheme="minorHAnsi"/>
          </w:rPr>
          <w:t>Table 15: Type C Auxiliary Features supported in NVL Hx-UPH</w:t>
        </w:r>
        <w:r>
          <w:rPr>
            <w:webHidden/>
          </w:rPr>
          <w:tab/>
        </w:r>
        <w:r>
          <w:rPr>
            <w:webHidden/>
          </w:rPr>
          <w:fldChar w:fldCharType="begin"/>
        </w:r>
        <w:r>
          <w:rPr>
            <w:webHidden/>
          </w:rPr>
          <w:instrText xml:space="preserve"> PAGEREF _Toc191663588 \h </w:instrText>
        </w:r>
        <w:r>
          <w:rPr>
            <w:webHidden/>
          </w:rPr>
        </w:r>
        <w:r>
          <w:rPr>
            <w:webHidden/>
          </w:rPr>
          <w:fldChar w:fldCharType="separate"/>
        </w:r>
        <w:r w:rsidR="00FA3322">
          <w:rPr>
            <w:webHidden/>
          </w:rPr>
          <w:t>58</w:t>
        </w:r>
        <w:r>
          <w:rPr>
            <w:webHidden/>
          </w:rPr>
          <w:fldChar w:fldCharType="end"/>
        </w:r>
      </w:hyperlink>
    </w:p>
    <w:p w14:paraId="60F1C57C" w14:textId="068FFBB6" w:rsidR="0076286A" w:rsidRDefault="0076286A">
      <w:pPr>
        <w:pStyle w:val="TableofFigures"/>
        <w:rPr>
          <w:rFonts w:eastAsiaTheme="minorEastAsia" w:cstheme="minorBidi"/>
          <w:kern w:val="2"/>
          <w:sz w:val="24"/>
          <w14:ligatures w14:val="standardContextual"/>
        </w:rPr>
      </w:pPr>
      <w:hyperlink w:anchor="_Toc191663589" w:history="1">
        <w:r w:rsidRPr="002B536A">
          <w:rPr>
            <w:rStyle w:val="Hyperlink"/>
            <w:rFonts w:cstheme="minorHAnsi"/>
            <w:lang w:val="fr-FR"/>
          </w:rPr>
          <w:t>Table 16: NVL Hx-UPH RVP’s TCSS Type-C Port Configuration</w:t>
        </w:r>
        <w:r>
          <w:rPr>
            <w:webHidden/>
          </w:rPr>
          <w:tab/>
        </w:r>
        <w:r>
          <w:rPr>
            <w:webHidden/>
          </w:rPr>
          <w:fldChar w:fldCharType="begin"/>
        </w:r>
        <w:r>
          <w:rPr>
            <w:webHidden/>
          </w:rPr>
          <w:instrText xml:space="preserve"> PAGEREF _Toc191663589 \h </w:instrText>
        </w:r>
        <w:r>
          <w:rPr>
            <w:webHidden/>
          </w:rPr>
        </w:r>
        <w:r>
          <w:rPr>
            <w:webHidden/>
          </w:rPr>
          <w:fldChar w:fldCharType="separate"/>
        </w:r>
        <w:r w:rsidR="00FA3322">
          <w:rPr>
            <w:webHidden/>
          </w:rPr>
          <w:t>60</w:t>
        </w:r>
        <w:r>
          <w:rPr>
            <w:webHidden/>
          </w:rPr>
          <w:fldChar w:fldCharType="end"/>
        </w:r>
      </w:hyperlink>
    </w:p>
    <w:p w14:paraId="36320AE7" w14:textId="1EB26FA3" w:rsidR="0076286A" w:rsidRDefault="0076286A">
      <w:pPr>
        <w:pStyle w:val="TableofFigures"/>
        <w:rPr>
          <w:rFonts w:eastAsiaTheme="minorEastAsia" w:cstheme="minorBidi"/>
          <w:kern w:val="2"/>
          <w:sz w:val="24"/>
          <w14:ligatures w14:val="standardContextual"/>
        </w:rPr>
      </w:pPr>
      <w:hyperlink w:anchor="_Toc191663590" w:history="1">
        <w:r w:rsidRPr="002B536A">
          <w:rPr>
            <w:rStyle w:val="Hyperlink"/>
            <w:rFonts w:cstheme="minorHAnsi"/>
          </w:rPr>
          <w:t>Table 17: Type-C HW BOM</w:t>
        </w:r>
        <w:r>
          <w:rPr>
            <w:webHidden/>
          </w:rPr>
          <w:tab/>
        </w:r>
        <w:r>
          <w:rPr>
            <w:webHidden/>
          </w:rPr>
          <w:fldChar w:fldCharType="begin"/>
        </w:r>
        <w:r>
          <w:rPr>
            <w:webHidden/>
          </w:rPr>
          <w:instrText xml:space="preserve"> PAGEREF _Toc191663590 \h </w:instrText>
        </w:r>
        <w:r>
          <w:rPr>
            <w:webHidden/>
          </w:rPr>
        </w:r>
        <w:r>
          <w:rPr>
            <w:webHidden/>
          </w:rPr>
          <w:fldChar w:fldCharType="separate"/>
        </w:r>
        <w:r w:rsidR="00FA3322">
          <w:rPr>
            <w:webHidden/>
          </w:rPr>
          <w:t>61</w:t>
        </w:r>
        <w:r>
          <w:rPr>
            <w:webHidden/>
          </w:rPr>
          <w:fldChar w:fldCharType="end"/>
        </w:r>
      </w:hyperlink>
    </w:p>
    <w:p w14:paraId="38D90620" w14:textId="22C90F75" w:rsidR="0076286A" w:rsidRDefault="0076286A">
      <w:pPr>
        <w:pStyle w:val="TableofFigures"/>
        <w:rPr>
          <w:rFonts w:eastAsiaTheme="minorEastAsia" w:cstheme="minorBidi"/>
          <w:kern w:val="2"/>
          <w:sz w:val="24"/>
          <w14:ligatures w14:val="standardContextual"/>
        </w:rPr>
      </w:pPr>
      <w:hyperlink w:anchor="_Toc191663591" w:history="1">
        <w:r w:rsidRPr="002B536A">
          <w:rPr>
            <w:rStyle w:val="Hyperlink"/>
            <w:rFonts w:cstheme="minorHAnsi"/>
          </w:rPr>
          <w:t>Table 18: TCSS Modules/ AICs support on NVL Hx-UPH RVP SKUs</w:t>
        </w:r>
        <w:r>
          <w:rPr>
            <w:webHidden/>
          </w:rPr>
          <w:tab/>
        </w:r>
        <w:r>
          <w:rPr>
            <w:webHidden/>
          </w:rPr>
          <w:fldChar w:fldCharType="begin"/>
        </w:r>
        <w:r>
          <w:rPr>
            <w:webHidden/>
          </w:rPr>
          <w:instrText xml:space="preserve"> PAGEREF _Toc191663591 \h </w:instrText>
        </w:r>
        <w:r>
          <w:rPr>
            <w:webHidden/>
          </w:rPr>
        </w:r>
        <w:r>
          <w:rPr>
            <w:webHidden/>
          </w:rPr>
          <w:fldChar w:fldCharType="separate"/>
        </w:r>
        <w:r w:rsidR="00FA3322">
          <w:rPr>
            <w:webHidden/>
          </w:rPr>
          <w:t>61</w:t>
        </w:r>
        <w:r>
          <w:rPr>
            <w:webHidden/>
          </w:rPr>
          <w:fldChar w:fldCharType="end"/>
        </w:r>
      </w:hyperlink>
    </w:p>
    <w:p w14:paraId="78CCDB07" w14:textId="636F5E63" w:rsidR="0076286A" w:rsidRDefault="0076286A">
      <w:pPr>
        <w:pStyle w:val="TableofFigures"/>
        <w:rPr>
          <w:rFonts w:eastAsiaTheme="minorEastAsia" w:cstheme="minorBidi"/>
          <w:kern w:val="2"/>
          <w:sz w:val="24"/>
          <w14:ligatures w14:val="standardContextual"/>
        </w:rPr>
      </w:pPr>
      <w:hyperlink w:anchor="_Toc191663592" w:history="1">
        <w:r w:rsidRPr="002B536A">
          <w:rPr>
            <w:rStyle w:val="Hyperlink"/>
            <w:rFonts w:cstheme="minorHAnsi"/>
          </w:rPr>
          <w:t>Table 19: 2x4 header1 Debug / programming pin mapping</w:t>
        </w:r>
        <w:r>
          <w:rPr>
            <w:webHidden/>
          </w:rPr>
          <w:tab/>
        </w:r>
        <w:r>
          <w:rPr>
            <w:webHidden/>
          </w:rPr>
          <w:fldChar w:fldCharType="begin"/>
        </w:r>
        <w:r>
          <w:rPr>
            <w:webHidden/>
          </w:rPr>
          <w:instrText xml:space="preserve"> PAGEREF _Toc191663592 \h </w:instrText>
        </w:r>
        <w:r>
          <w:rPr>
            <w:webHidden/>
          </w:rPr>
        </w:r>
        <w:r>
          <w:rPr>
            <w:webHidden/>
          </w:rPr>
          <w:fldChar w:fldCharType="separate"/>
        </w:r>
        <w:r w:rsidR="00FA3322">
          <w:rPr>
            <w:webHidden/>
          </w:rPr>
          <w:t>69</w:t>
        </w:r>
        <w:r>
          <w:rPr>
            <w:webHidden/>
          </w:rPr>
          <w:fldChar w:fldCharType="end"/>
        </w:r>
      </w:hyperlink>
    </w:p>
    <w:p w14:paraId="65FBA0D7" w14:textId="009768A5" w:rsidR="0076286A" w:rsidRDefault="0076286A">
      <w:pPr>
        <w:pStyle w:val="TableofFigures"/>
        <w:rPr>
          <w:rFonts w:eastAsiaTheme="minorEastAsia" w:cstheme="minorBidi"/>
          <w:kern w:val="2"/>
          <w:sz w:val="24"/>
          <w14:ligatures w14:val="standardContextual"/>
        </w:rPr>
      </w:pPr>
      <w:hyperlink w:anchor="_Toc191663593" w:history="1">
        <w:r w:rsidRPr="002B536A">
          <w:rPr>
            <w:rStyle w:val="Hyperlink"/>
            <w:rFonts w:cstheme="minorHAnsi"/>
            <w:lang w:val="fr-FR"/>
          </w:rPr>
          <w:t>Table 20: NVL Hx-UPH RVP’s TCSS Type-C Port Configuration</w:t>
        </w:r>
        <w:r>
          <w:rPr>
            <w:webHidden/>
          </w:rPr>
          <w:tab/>
        </w:r>
        <w:r>
          <w:rPr>
            <w:webHidden/>
          </w:rPr>
          <w:fldChar w:fldCharType="begin"/>
        </w:r>
        <w:r>
          <w:rPr>
            <w:webHidden/>
          </w:rPr>
          <w:instrText xml:space="preserve"> PAGEREF _Toc191663593 \h </w:instrText>
        </w:r>
        <w:r>
          <w:rPr>
            <w:webHidden/>
          </w:rPr>
        </w:r>
        <w:r>
          <w:rPr>
            <w:webHidden/>
          </w:rPr>
          <w:fldChar w:fldCharType="separate"/>
        </w:r>
        <w:r w:rsidR="00FA3322">
          <w:rPr>
            <w:webHidden/>
          </w:rPr>
          <w:t>71</w:t>
        </w:r>
        <w:r>
          <w:rPr>
            <w:webHidden/>
          </w:rPr>
          <w:fldChar w:fldCharType="end"/>
        </w:r>
      </w:hyperlink>
    </w:p>
    <w:p w14:paraId="01563758" w14:textId="5CCB58B3" w:rsidR="0076286A" w:rsidRDefault="0076286A">
      <w:pPr>
        <w:pStyle w:val="TableofFigures"/>
        <w:rPr>
          <w:rFonts w:eastAsiaTheme="minorEastAsia" w:cstheme="minorBidi"/>
          <w:kern w:val="2"/>
          <w:sz w:val="24"/>
          <w14:ligatures w14:val="standardContextual"/>
        </w:rPr>
      </w:pPr>
      <w:hyperlink w:anchor="_Toc191663594" w:history="1">
        <w:r w:rsidRPr="002B536A">
          <w:rPr>
            <w:rStyle w:val="Hyperlink"/>
          </w:rPr>
          <w:t>Table 21:</w:t>
        </w:r>
        <w:r w:rsidRPr="002B536A">
          <w:rPr>
            <w:rStyle w:val="Hyperlink"/>
            <w:rFonts w:cstheme="minorHAnsi"/>
          </w:rPr>
          <w:t xml:space="preserve"> Configuration support each NVL RVP</w:t>
        </w:r>
        <w:r>
          <w:rPr>
            <w:webHidden/>
          </w:rPr>
          <w:tab/>
        </w:r>
        <w:r>
          <w:rPr>
            <w:webHidden/>
          </w:rPr>
          <w:fldChar w:fldCharType="begin"/>
        </w:r>
        <w:r>
          <w:rPr>
            <w:webHidden/>
          </w:rPr>
          <w:instrText xml:space="preserve"> PAGEREF _Toc191663594 \h </w:instrText>
        </w:r>
        <w:r>
          <w:rPr>
            <w:webHidden/>
          </w:rPr>
        </w:r>
        <w:r>
          <w:rPr>
            <w:webHidden/>
          </w:rPr>
          <w:fldChar w:fldCharType="separate"/>
        </w:r>
        <w:r w:rsidR="00FA3322">
          <w:rPr>
            <w:webHidden/>
          </w:rPr>
          <w:t>73</w:t>
        </w:r>
        <w:r>
          <w:rPr>
            <w:webHidden/>
          </w:rPr>
          <w:fldChar w:fldCharType="end"/>
        </w:r>
      </w:hyperlink>
    </w:p>
    <w:p w14:paraId="6395D946" w14:textId="7F4F8F5C" w:rsidR="0076286A" w:rsidRDefault="0076286A">
      <w:pPr>
        <w:pStyle w:val="TableofFigures"/>
        <w:rPr>
          <w:rFonts w:eastAsiaTheme="minorEastAsia" w:cstheme="minorBidi"/>
          <w:kern w:val="2"/>
          <w:sz w:val="24"/>
          <w14:ligatures w14:val="standardContextual"/>
        </w:rPr>
      </w:pPr>
      <w:hyperlink w:anchor="_Toc191663595" w:history="1">
        <w:r w:rsidRPr="002B536A">
          <w:rPr>
            <w:rStyle w:val="Hyperlink"/>
            <w:rFonts w:cstheme="minorHAnsi"/>
          </w:rPr>
          <w:t>Table 22: CSI Port and Connector Mapping with G3 AIC</w:t>
        </w:r>
        <w:r>
          <w:rPr>
            <w:webHidden/>
          </w:rPr>
          <w:tab/>
        </w:r>
        <w:r>
          <w:rPr>
            <w:webHidden/>
          </w:rPr>
          <w:fldChar w:fldCharType="begin"/>
        </w:r>
        <w:r>
          <w:rPr>
            <w:webHidden/>
          </w:rPr>
          <w:instrText xml:space="preserve"> PAGEREF _Toc191663595 \h </w:instrText>
        </w:r>
        <w:r>
          <w:rPr>
            <w:webHidden/>
          </w:rPr>
        </w:r>
        <w:r>
          <w:rPr>
            <w:webHidden/>
          </w:rPr>
          <w:fldChar w:fldCharType="separate"/>
        </w:r>
        <w:r w:rsidR="00FA3322">
          <w:rPr>
            <w:webHidden/>
          </w:rPr>
          <w:t>73</w:t>
        </w:r>
        <w:r>
          <w:rPr>
            <w:webHidden/>
          </w:rPr>
          <w:fldChar w:fldCharType="end"/>
        </w:r>
      </w:hyperlink>
    </w:p>
    <w:p w14:paraId="06BD3604" w14:textId="51C5B9D0" w:rsidR="0076286A" w:rsidRDefault="0076286A">
      <w:pPr>
        <w:pStyle w:val="TableofFigures"/>
        <w:rPr>
          <w:rFonts w:eastAsiaTheme="minorEastAsia" w:cstheme="minorBidi"/>
          <w:kern w:val="2"/>
          <w:sz w:val="24"/>
          <w14:ligatures w14:val="standardContextual"/>
        </w:rPr>
      </w:pPr>
      <w:hyperlink w:anchor="_Toc191663596" w:history="1">
        <w:r w:rsidRPr="002B536A">
          <w:rPr>
            <w:rStyle w:val="Hyperlink"/>
            <w:rFonts w:cstheme="minorHAnsi"/>
          </w:rPr>
          <w:t>Table 23: The camera configurations for NVL</w:t>
        </w:r>
        <w:r>
          <w:rPr>
            <w:webHidden/>
          </w:rPr>
          <w:tab/>
        </w:r>
        <w:r>
          <w:rPr>
            <w:webHidden/>
          </w:rPr>
          <w:fldChar w:fldCharType="begin"/>
        </w:r>
        <w:r>
          <w:rPr>
            <w:webHidden/>
          </w:rPr>
          <w:instrText xml:space="preserve"> PAGEREF _Toc191663596 \h </w:instrText>
        </w:r>
        <w:r>
          <w:rPr>
            <w:webHidden/>
          </w:rPr>
        </w:r>
        <w:r>
          <w:rPr>
            <w:webHidden/>
          </w:rPr>
          <w:fldChar w:fldCharType="separate"/>
        </w:r>
        <w:r w:rsidR="00FA3322">
          <w:rPr>
            <w:webHidden/>
          </w:rPr>
          <w:t>74</w:t>
        </w:r>
        <w:r>
          <w:rPr>
            <w:webHidden/>
          </w:rPr>
          <w:fldChar w:fldCharType="end"/>
        </w:r>
      </w:hyperlink>
    </w:p>
    <w:p w14:paraId="23CDDF64" w14:textId="3B51890F" w:rsidR="0076286A" w:rsidRDefault="0076286A">
      <w:pPr>
        <w:pStyle w:val="TableofFigures"/>
        <w:rPr>
          <w:rFonts w:eastAsiaTheme="minorEastAsia" w:cstheme="minorBidi"/>
          <w:kern w:val="2"/>
          <w:sz w:val="24"/>
          <w14:ligatures w14:val="standardContextual"/>
        </w:rPr>
      </w:pPr>
      <w:hyperlink w:anchor="_Toc191663597" w:history="1">
        <w:r w:rsidRPr="002B536A">
          <w:rPr>
            <w:rStyle w:val="Hyperlink"/>
            <w:rFonts w:cstheme="minorHAnsi"/>
          </w:rPr>
          <w:t>Table 24: Camera feature support mapping on NVL RVPs</w:t>
        </w:r>
        <w:r>
          <w:rPr>
            <w:webHidden/>
          </w:rPr>
          <w:tab/>
        </w:r>
        <w:r>
          <w:rPr>
            <w:webHidden/>
          </w:rPr>
          <w:fldChar w:fldCharType="begin"/>
        </w:r>
        <w:r>
          <w:rPr>
            <w:webHidden/>
          </w:rPr>
          <w:instrText xml:space="preserve"> PAGEREF _Toc191663597 \h </w:instrText>
        </w:r>
        <w:r>
          <w:rPr>
            <w:webHidden/>
          </w:rPr>
        </w:r>
        <w:r>
          <w:rPr>
            <w:webHidden/>
          </w:rPr>
          <w:fldChar w:fldCharType="separate"/>
        </w:r>
        <w:r w:rsidR="00FA3322">
          <w:rPr>
            <w:webHidden/>
          </w:rPr>
          <w:t>75</w:t>
        </w:r>
        <w:r>
          <w:rPr>
            <w:webHidden/>
          </w:rPr>
          <w:fldChar w:fldCharType="end"/>
        </w:r>
      </w:hyperlink>
    </w:p>
    <w:p w14:paraId="2BFFD20D" w14:textId="29E3A983" w:rsidR="0076286A" w:rsidRDefault="0076286A">
      <w:pPr>
        <w:pStyle w:val="TableofFigures"/>
        <w:rPr>
          <w:rFonts w:eastAsiaTheme="minorEastAsia" w:cstheme="minorBidi"/>
          <w:kern w:val="2"/>
          <w:sz w:val="24"/>
          <w14:ligatures w14:val="standardContextual"/>
        </w:rPr>
      </w:pPr>
      <w:hyperlink w:anchor="_Toc191663598" w:history="1">
        <w:r w:rsidRPr="002B536A">
          <w:rPr>
            <w:rStyle w:val="Hyperlink"/>
            <w:rFonts w:cstheme="minorHAnsi"/>
          </w:rPr>
          <w:t>Table 25: Camera based BOM for NVL RVP</w:t>
        </w:r>
        <w:r>
          <w:rPr>
            <w:webHidden/>
          </w:rPr>
          <w:tab/>
        </w:r>
        <w:r>
          <w:rPr>
            <w:webHidden/>
          </w:rPr>
          <w:fldChar w:fldCharType="begin"/>
        </w:r>
        <w:r>
          <w:rPr>
            <w:webHidden/>
          </w:rPr>
          <w:instrText xml:space="preserve"> PAGEREF _Toc191663598 \h </w:instrText>
        </w:r>
        <w:r>
          <w:rPr>
            <w:webHidden/>
          </w:rPr>
        </w:r>
        <w:r>
          <w:rPr>
            <w:webHidden/>
          </w:rPr>
          <w:fldChar w:fldCharType="separate"/>
        </w:r>
        <w:r w:rsidR="00FA3322">
          <w:rPr>
            <w:webHidden/>
          </w:rPr>
          <w:t>76</w:t>
        </w:r>
        <w:r>
          <w:rPr>
            <w:webHidden/>
          </w:rPr>
          <w:fldChar w:fldCharType="end"/>
        </w:r>
      </w:hyperlink>
    </w:p>
    <w:p w14:paraId="102A0495" w14:textId="55889AF4" w:rsidR="0076286A" w:rsidRDefault="0076286A">
      <w:pPr>
        <w:pStyle w:val="TableofFigures"/>
        <w:rPr>
          <w:rFonts w:eastAsiaTheme="minorEastAsia" w:cstheme="minorBidi"/>
          <w:kern w:val="2"/>
          <w:sz w:val="24"/>
          <w14:ligatures w14:val="standardContextual"/>
        </w:rPr>
      </w:pPr>
      <w:hyperlink w:anchor="_Toc191663599" w:history="1">
        <w:r w:rsidRPr="002B536A">
          <w:rPr>
            <w:rStyle w:val="Hyperlink"/>
          </w:rPr>
          <w:t xml:space="preserve">Table </w:t>
        </w:r>
        <w:r w:rsidRPr="002B536A">
          <w:rPr>
            <w:rStyle w:val="Hyperlink"/>
            <w:rFonts w:cstheme="minorHAnsi"/>
          </w:rPr>
          <w:t>26</w:t>
        </w:r>
        <w:r w:rsidRPr="002B536A">
          <w:rPr>
            <w:rStyle w:val="Hyperlink"/>
          </w:rPr>
          <w:t>:</w:t>
        </w:r>
        <w:r w:rsidRPr="002B536A">
          <w:rPr>
            <w:rStyle w:val="Hyperlink"/>
            <w:rFonts w:cstheme="minorHAnsi"/>
          </w:rPr>
          <w:t xml:space="preserve"> Below table captures the list of Camera AIC supported on NVL RVP.</w:t>
        </w:r>
        <w:r>
          <w:rPr>
            <w:webHidden/>
          </w:rPr>
          <w:tab/>
        </w:r>
        <w:r>
          <w:rPr>
            <w:webHidden/>
          </w:rPr>
          <w:fldChar w:fldCharType="begin"/>
        </w:r>
        <w:r>
          <w:rPr>
            <w:webHidden/>
          </w:rPr>
          <w:instrText xml:space="preserve"> PAGEREF _Toc191663599 \h </w:instrText>
        </w:r>
        <w:r>
          <w:rPr>
            <w:webHidden/>
          </w:rPr>
        </w:r>
        <w:r>
          <w:rPr>
            <w:webHidden/>
          </w:rPr>
          <w:fldChar w:fldCharType="separate"/>
        </w:r>
        <w:r w:rsidR="00FA3322">
          <w:rPr>
            <w:webHidden/>
          </w:rPr>
          <w:t>76</w:t>
        </w:r>
        <w:r>
          <w:rPr>
            <w:webHidden/>
          </w:rPr>
          <w:fldChar w:fldCharType="end"/>
        </w:r>
      </w:hyperlink>
    </w:p>
    <w:p w14:paraId="36FE8306" w14:textId="3A0F48DD" w:rsidR="0076286A" w:rsidRDefault="0076286A">
      <w:pPr>
        <w:pStyle w:val="TableofFigures"/>
        <w:rPr>
          <w:rFonts w:eastAsiaTheme="minorEastAsia" w:cstheme="minorBidi"/>
          <w:kern w:val="2"/>
          <w:sz w:val="24"/>
          <w14:ligatures w14:val="standardContextual"/>
        </w:rPr>
      </w:pPr>
      <w:hyperlink w:anchor="_Toc191663600" w:history="1">
        <w:r w:rsidRPr="002B536A">
          <w:rPr>
            <w:rStyle w:val="Hyperlink"/>
            <w:rFonts w:cstheme="minorHAnsi"/>
          </w:rPr>
          <w:t>Table 27: 38.4 MHz crystal requirements</w:t>
        </w:r>
        <w:r>
          <w:rPr>
            <w:webHidden/>
          </w:rPr>
          <w:tab/>
        </w:r>
        <w:r>
          <w:rPr>
            <w:webHidden/>
          </w:rPr>
          <w:fldChar w:fldCharType="begin"/>
        </w:r>
        <w:r>
          <w:rPr>
            <w:webHidden/>
          </w:rPr>
          <w:instrText xml:space="preserve"> PAGEREF _Toc191663600 \h </w:instrText>
        </w:r>
        <w:r>
          <w:rPr>
            <w:webHidden/>
          </w:rPr>
        </w:r>
        <w:r>
          <w:rPr>
            <w:webHidden/>
          </w:rPr>
          <w:fldChar w:fldCharType="separate"/>
        </w:r>
        <w:r w:rsidR="00FA3322">
          <w:rPr>
            <w:webHidden/>
          </w:rPr>
          <w:t>80</w:t>
        </w:r>
        <w:r>
          <w:rPr>
            <w:webHidden/>
          </w:rPr>
          <w:fldChar w:fldCharType="end"/>
        </w:r>
      </w:hyperlink>
    </w:p>
    <w:p w14:paraId="5CF54E2D" w14:textId="64407759" w:rsidR="0076286A" w:rsidRDefault="0076286A">
      <w:pPr>
        <w:pStyle w:val="TableofFigures"/>
        <w:rPr>
          <w:rFonts w:eastAsiaTheme="minorEastAsia" w:cstheme="minorBidi"/>
          <w:kern w:val="2"/>
          <w:sz w:val="24"/>
          <w14:ligatures w14:val="standardContextual"/>
        </w:rPr>
      </w:pPr>
      <w:hyperlink w:anchor="_Toc191663601" w:history="1">
        <w:r w:rsidRPr="002B536A">
          <w:rPr>
            <w:rStyle w:val="Hyperlink"/>
            <w:rFonts w:cstheme="minorHAnsi"/>
          </w:rPr>
          <w:t>Table 28: 32.768 KHz crystal requirement</w:t>
        </w:r>
        <w:r>
          <w:rPr>
            <w:webHidden/>
          </w:rPr>
          <w:tab/>
        </w:r>
        <w:r>
          <w:rPr>
            <w:webHidden/>
          </w:rPr>
          <w:fldChar w:fldCharType="begin"/>
        </w:r>
        <w:r>
          <w:rPr>
            <w:webHidden/>
          </w:rPr>
          <w:instrText xml:space="preserve"> PAGEREF _Toc191663601 \h </w:instrText>
        </w:r>
        <w:r>
          <w:rPr>
            <w:webHidden/>
          </w:rPr>
        </w:r>
        <w:r>
          <w:rPr>
            <w:webHidden/>
          </w:rPr>
          <w:fldChar w:fldCharType="separate"/>
        </w:r>
        <w:r w:rsidR="00FA3322">
          <w:rPr>
            <w:webHidden/>
          </w:rPr>
          <w:t>81</w:t>
        </w:r>
        <w:r>
          <w:rPr>
            <w:webHidden/>
          </w:rPr>
          <w:fldChar w:fldCharType="end"/>
        </w:r>
      </w:hyperlink>
    </w:p>
    <w:p w14:paraId="49C4FBC0" w14:textId="6E74458D" w:rsidR="0076286A" w:rsidRDefault="0076286A">
      <w:pPr>
        <w:pStyle w:val="TableofFigures"/>
        <w:rPr>
          <w:rFonts w:eastAsiaTheme="minorEastAsia" w:cstheme="minorBidi"/>
          <w:kern w:val="2"/>
          <w:sz w:val="24"/>
          <w14:ligatures w14:val="standardContextual"/>
        </w:rPr>
      </w:pPr>
      <w:hyperlink w:anchor="_Toc191663602" w:history="1">
        <w:r w:rsidRPr="002B536A">
          <w:rPr>
            <w:rStyle w:val="Hyperlink"/>
            <w:rFonts w:cstheme="minorHAnsi"/>
          </w:rPr>
          <w:t>Table 29: PCD-H Clock Inputs on NVL</w:t>
        </w:r>
        <w:r>
          <w:rPr>
            <w:webHidden/>
          </w:rPr>
          <w:tab/>
        </w:r>
        <w:r>
          <w:rPr>
            <w:webHidden/>
          </w:rPr>
          <w:fldChar w:fldCharType="begin"/>
        </w:r>
        <w:r>
          <w:rPr>
            <w:webHidden/>
          </w:rPr>
          <w:instrText xml:space="preserve"> PAGEREF _Toc191663602 \h </w:instrText>
        </w:r>
        <w:r>
          <w:rPr>
            <w:webHidden/>
          </w:rPr>
        </w:r>
        <w:r>
          <w:rPr>
            <w:webHidden/>
          </w:rPr>
          <w:fldChar w:fldCharType="separate"/>
        </w:r>
        <w:r w:rsidR="00FA3322">
          <w:rPr>
            <w:webHidden/>
          </w:rPr>
          <w:t>82</w:t>
        </w:r>
        <w:r>
          <w:rPr>
            <w:webHidden/>
          </w:rPr>
          <w:fldChar w:fldCharType="end"/>
        </w:r>
      </w:hyperlink>
    </w:p>
    <w:p w14:paraId="24FAC1B4" w14:textId="0F403867" w:rsidR="0076286A" w:rsidRDefault="0076286A">
      <w:pPr>
        <w:pStyle w:val="TableofFigures"/>
        <w:rPr>
          <w:rFonts w:eastAsiaTheme="minorEastAsia" w:cstheme="minorBidi"/>
          <w:kern w:val="2"/>
          <w:sz w:val="24"/>
          <w14:ligatures w14:val="standardContextual"/>
        </w:rPr>
      </w:pPr>
      <w:hyperlink w:anchor="_Toc191663603" w:history="1">
        <w:r w:rsidRPr="002B536A">
          <w:rPr>
            <w:rStyle w:val="Hyperlink"/>
            <w:rFonts w:cstheme="minorHAnsi"/>
          </w:rPr>
          <w:t>Table 30: PCD-H Clock output on NVL</w:t>
        </w:r>
        <w:r>
          <w:rPr>
            <w:webHidden/>
          </w:rPr>
          <w:tab/>
        </w:r>
        <w:r>
          <w:rPr>
            <w:webHidden/>
          </w:rPr>
          <w:fldChar w:fldCharType="begin"/>
        </w:r>
        <w:r>
          <w:rPr>
            <w:webHidden/>
          </w:rPr>
          <w:instrText xml:space="preserve"> PAGEREF _Toc191663603 \h </w:instrText>
        </w:r>
        <w:r>
          <w:rPr>
            <w:webHidden/>
          </w:rPr>
        </w:r>
        <w:r>
          <w:rPr>
            <w:webHidden/>
          </w:rPr>
          <w:fldChar w:fldCharType="separate"/>
        </w:r>
        <w:r w:rsidR="00FA3322">
          <w:rPr>
            <w:webHidden/>
          </w:rPr>
          <w:t>82</w:t>
        </w:r>
        <w:r>
          <w:rPr>
            <w:webHidden/>
          </w:rPr>
          <w:fldChar w:fldCharType="end"/>
        </w:r>
      </w:hyperlink>
    </w:p>
    <w:p w14:paraId="42E5DEC6" w14:textId="4FBE0C41" w:rsidR="0076286A" w:rsidRDefault="0076286A">
      <w:pPr>
        <w:pStyle w:val="TableofFigures"/>
        <w:rPr>
          <w:rFonts w:eastAsiaTheme="minorEastAsia" w:cstheme="minorBidi"/>
          <w:kern w:val="2"/>
          <w:sz w:val="24"/>
          <w14:ligatures w14:val="standardContextual"/>
        </w:rPr>
      </w:pPr>
      <w:hyperlink w:anchor="_Toc191663604" w:history="1">
        <w:r w:rsidRPr="002B536A">
          <w:rPr>
            <w:rStyle w:val="Hyperlink"/>
            <w:rFonts w:cstheme="minorHAnsi"/>
          </w:rPr>
          <w:t>Table 31: PCH-S Clock Inputs on NVL</w:t>
        </w:r>
        <w:r>
          <w:rPr>
            <w:webHidden/>
          </w:rPr>
          <w:tab/>
        </w:r>
        <w:r>
          <w:rPr>
            <w:webHidden/>
          </w:rPr>
          <w:fldChar w:fldCharType="begin"/>
        </w:r>
        <w:r>
          <w:rPr>
            <w:webHidden/>
          </w:rPr>
          <w:instrText xml:space="preserve"> PAGEREF _Toc191663604 \h </w:instrText>
        </w:r>
        <w:r>
          <w:rPr>
            <w:webHidden/>
          </w:rPr>
        </w:r>
        <w:r>
          <w:rPr>
            <w:webHidden/>
          </w:rPr>
          <w:fldChar w:fldCharType="separate"/>
        </w:r>
        <w:r w:rsidR="00FA3322">
          <w:rPr>
            <w:webHidden/>
          </w:rPr>
          <w:t>82</w:t>
        </w:r>
        <w:r>
          <w:rPr>
            <w:webHidden/>
          </w:rPr>
          <w:fldChar w:fldCharType="end"/>
        </w:r>
      </w:hyperlink>
    </w:p>
    <w:p w14:paraId="07A0173E" w14:textId="2D4BE9BE" w:rsidR="0076286A" w:rsidRDefault="0076286A">
      <w:pPr>
        <w:pStyle w:val="TableofFigures"/>
        <w:rPr>
          <w:rFonts w:eastAsiaTheme="minorEastAsia" w:cstheme="minorBidi"/>
          <w:kern w:val="2"/>
          <w:sz w:val="24"/>
          <w14:ligatures w14:val="standardContextual"/>
        </w:rPr>
      </w:pPr>
      <w:hyperlink w:anchor="_Toc191663605" w:history="1">
        <w:r w:rsidRPr="002B536A">
          <w:rPr>
            <w:rStyle w:val="Hyperlink"/>
            <w:rFonts w:cstheme="minorHAnsi"/>
          </w:rPr>
          <w:t>Table 32: PCH-S Clock output on NVL</w:t>
        </w:r>
        <w:r>
          <w:rPr>
            <w:webHidden/>
          </w:rPr>
          <w:tab/>
        </w:r>
        <w:r>
          <w:rPr>
            <w:webHidden/>
          </w:rPr>
          <w:fldChar w:fldCharType="begin"/>
        </w:r>
        <w:r>
          <w:rPr>
            <w:webHidden/>
          </w:rPr>
          <w:instrText xml:space="preserve"> PAGEREF _Toc191663605 \h </w:instrText>
        </w:r>
        <w:r>
          <w:rPr>
            <w:webHidden/>
          </w:rPr>
        </w:r>
        <w:r>
          <w:rPr>
            <w:webHidden/>
          </w:rPr>
          <w:fldChar w:fldCharType="separate"/>
        </w:r>
        <w:r w:rsidR="00FA3322">
          <w:rPr>
            <w:webHidden/>
          </w:rPr>
          <w:t>83</w:t>
        </w:r>
        <w:r>
          <w:rPr>
            <w:webHidden/>
          </w:rPr>
          <w:fldChar w:fldCharType="end"/>
        </w:r>
      </w:hyperlink>
    </w:p>
    <w:p w14:paraId="23A859AD" w14:textId="0CE1F7A2" w:rsidR="0076286A" w:rsidRDefault="0076286A">
      <w:pPr>
        <w:pStyle w:val="TableofFigures"/>
        <w:rPr>
          <w:rFonts w:eastAsiaTheme="minorEastAsia" w:cstheme="minorBidi"/>
          <w:kern w:val="2"/>
          <w:sz w:val="24"/>
          <w14:ligatures w14:val="standardContextual"/>
        </w:rPr>
      </w:pPr>
      <w:hyperlink w:anchor="_Toc191663606" w:history="1">
        <w:r w:rsidRPr="002B536A">
          <w:rPr>
            <w:rStyle w:val="Hyperlink"/>
            <w:rFonts w:cstheme="minorHAnsi"/>
          </w:rPr>
          <w:t>Table 33: Clock and Clock request port mapping for PCD-H across RVP SKUs</w:t>
        </w:r>
        <w:r>
          <w:rPr>
            <w:webHidden/>
          </w:rPr>
          <w:tab/>
        </w:r>
        <w:r>
          <w:rPr>
            <w:webHidden/>
          </w:rPr>
          <w:fldChar w:fldCharType="begin"/>
        </w:r>
        <w:r>
          <w:rPr>
            <w:webHidden/>
          </w:rPr>
          <w:instrText xml:space="preserve"> PAGEREF _Toc191663606 \h </w:instrText>
        </w:r>
        <w:r>
          <w:rPr>
            <w:webHidden/>
          </w:rPr>
        </w:r>
        <w:r>
          <w:rPr>
            <w:webHidden/>
          </w:rPr>
          <w:fldChar w:fldCharType="separate"/>
        </w:r>
        <w:r w:rsidR="00FA3322">
          <w:rPr>
            <w:webHidden/>
          </w:rPr>
          <w:t>83</w:t>
        </w:r>
        <w:r>
          <w:rPr>
            <w:webHidden/>
          </w:rPr>
          <w:fldChar w:fldCharType="end"/>
        </w:r>
      </w:hyperlink>
    </w:p>
    <w:p w14:paraId="0C850583" w14:textId="3161070C" w:rsidR="0076286A" w:rsidRDefault="0076286A">
      <w:pPr>
        <w:pStyle w:val="TableofFigures"/>
        <w:rPr>
          <w:rFonts w:eastAsiaTheme="minorEastAsia" w:cstheme="minorBidi"/>
          <w:kern w:val="2"/>
          <w:sz w:val="24"/>
          <w14:ligatures w14:val="standardContextual"/>
        </w:rPr>
      </w:pPr>
      <w:hyperlink w:anchor="_Toc191663607" w:history="1">
        <w:r w:rsidRPr="002B536A">
          <w:rPr>
            <w:rStyle w:val="Hyperlink"/>
            <w:rFonts w:cstheme="minorHAnsi"/>
          </w:rPr>
          <w:t>Table 34: Clock and Clock request port mapping for PCH-S across NVL RVP SKUs</w:t>
        </w:r>
        <w:r>
          <w:rPr>
            <w:webHidden/>
          </w:rPr>
          <w:tab/>
        </w:r>
        <w:r>
          <w:rPr>
            <w:webHidden/>
          </w:rPr>
          <w:fldChar w:fldCharType="begin"/>
        </w:r>
        <w:r>
          <w:rPr>
            <w:webHidden/>
          </w:rPr>
          <w:instrText xml:space="preserve"> PAGEREF _Toc191663607 \h </w:instrText>
        </w:r>
        <w:r>
          <w:rPr>
            <w:webHidden/>
          </w:rPr>
        </w:r>
        <w:r>
          <w:rPr>
            <w:webHidden/>
          </w:rPr>
          <w:fldChar w:fldCharType="separate"/>
        </w:r>
        <w:r w:rsidR="00FA3322">
          <w:rPr>
            <w:webHidden/>
          </w:rPr>
          <w:t>84</w:t>
        </w:r>
        <w:r>
          <w:rPr>
            <w:webHidden/>
          </w:rPr>
          <w:fldChar w:fldCharType="end"/>
        </w:r>
      </w:hyperlink>
    </w:p>
    <w:p w14:paraId="663126E3" w14:textId="3A421BC6" w:rsidR="0076286A" w:rsidRDefault="0076286A">
      <w:pPr>
        <w:pStyle w:val="TableofFigures"/>
        <w:rPr>
          <w:rFonts w:eastAsiaTheme="minorEastAsia" w:cstheme="minorBidi"/>
          <w:kern w:val="2"/>
          <w:sz w:val="24"/>
          <w14:ligatures w14:val="standardContextual"/>
        </w:rPr>
      </w:pPr>
      <w:hyperlink w:anchor="_Toc191663608" w:history="1">
        <w:r w:rsidRPr="002B536A">
          <w:rPr>
            <w:rStyle w:val="Hyperlink"/>
            <w:rFonts w:cstheme="minorHAnsi"/>
          </w:rPr>
          <w:t>Table 35: PCD-H HSIO feature support mapping on NVL RVPs</w:t>
        </w:r>
        <w:r>
          <w:rPr>
            <w:webHidden/>
          </w:rPr>
          <w:tab/>
        </w:r>
        <w:r>
          <w:rPr>
            <w:webHidden/>
          </w:rPr>
          <w:fldChar w:fldCharType="begin"/>
        </w:r>
        <w:r>
          <w:rPr>
            <w:webHidden/>
          </w:rPr>
          <w:instrText xml:space="preserve"> PAGEREF _Toc191663608 \h </w:instrText>
        </w:r>
        <w:r>
          <w:rPr>
            <w:webHidden/>
          </w:rPr>
        </w:r>
        <w:r>
          <w:rPr>
            <w:webHidden/>
          </w:rPr>
          <w:fldChar w:fldCharType="separate"/>
        </w:r>
        <w:r w:rsidR="00FA3322">
          <w:rPr>
            <w:webHidden/>
          </w:rPr>
          <w:t>87</w:t>
        </w:r>
        <w:r>
          <w:rPr>
            <w:webHidden/>
          </w:rPr>
          <w:fldChar w:fldCharType="end"/>
        </w:r>
      </w:hyperlink>
    </w:p>
    <w:p w14:paraId="06ADCA6E" w14:textId="76BB8311" w:rsidR="0076286A" w:rsidRDefault="0076286A">
      <w:pPr>
        <w:pStyle w:val="TableofFigures"/>
        <w:rPr>
          <w:rFonts w:eastAsiaTheme="minorEastAsia" w:cstheme="minorBidi"/>
          <w:kern w:val="2"/>
          <w:sz w:val="24"/>
          <w14:ligatures w14:val="standardContextual"/>
        </w:rPr>
      </w:pPr>
      <w:hyperlink w:anchor="_Toc191663609" w:history="1">
        <w:r w:rsidRPr="002B536A">
          <w:rPr>
            <w:rStyle w:val="Hyperlink"/>
          </w:rPr>
          <w:t>Table 36: PCH-S HSIO feature support mapping on NVL RVPs</w:t>
        </w:r>
        <w:r>
          <w:rPr>
            <w:webHidden/>
          </w:rPr>
          <w:tab/>
        </w:r>
        <w:r>
          <w:rPr>
            <w:webHidden/>
          </w:rPr>
          <w:fldChar w:fldCharType="begin"/>
        </w:r>
        <w:r>
          <w:rPr>
            <w:webHidden/>
          </w:rPr>
          <w:instrText xml:space="preserve"> PAGEREF _Toc191663609 \h </w:instrText>
        </w:r>
        <w:r>
          <w:rPr>
            <w:webHidden/>
          </w:rPr>
        </w:r>
        <w:r>
          <w:rPr>
            <w:webHidden/>
          </w:rPr>
          <w:fldChar w:fldCharType="separate"/>
        </w:r>
        <w:r w:rsidR="00FA3322">
          <w:rPr>
            <w:webHidden/>
          </w:rPr>
          <w:t>88</w:t>
        </w:r>
        <w:r>
          <w:rPr>
            <w:webHidden/>
          </w:rPr>
          <w:fldChar w:fldCharType="end"/>
        </w:r>
      </w:hyperlink>
    </w:p>
    <w:p w14:paraId="543B8A05" w14:textId="24E74D13" w:rsidR="0076286A" w:rsidRDefault="0076286A">
      <w:pPr>
        <w:pStyle w:val="TableofFigures"/>
        <w:rPr>
          <w:rFonts w:eastAsiaTheme="minorEastAsia" w:cstheme="minorBidi"/>
          <w:kern w:val="2"/>
          <w:sz w:val="24"/>
          <w14:ligatures w14:val="standardContextual"/>
        </w:rPr>
      </w:pPr>
      <w:hyperlink w:anchor="_Toc191663610" w:history="1">
        <w:r w:rsidRPr="002B536A">
          <w:rPr>
            <w:rStyle w:val="Hyperlink"/>
            <w:rFonts w:cstheme="minorHAnsi"/>
          </w:rPr>
          <w:t>Table 37: HSIO support by NVL PCD-H on NVL RVP</w:t>
        </w:r>
        <w:r>
          <w:rPr>
            <w:webHidden/>
          </w:rPr>
          <w:tab/>
        </w:r>
        <w:r>
          <w:rPr>
            <w:webHidden/>
          </w:rPr>
          <w:fldChar w:fldCharType="begin"/>
        </w:r>
        <w:r>
          <w:rPr>
            <w:webHidden/>
          </w:rPr>
          <w:instrText xml:space="preserve"> PAGEREF _Toc191663610 \h </w:instrText>
        </w:r>
        <w:r>
          <w:rPr>
            <w:webHidden/>
          </w:rPr>
        </w:r>
        <w:r>
          <w:rPr>
            <w:webHidden/>
          </w:rPr>
          <w:fldChar w:fldCharType="separate"/>
        </w:r>
        <w:r w:rsidR="00FA3322">
          <w:rPr>
            <w:webHidden/>
          </w:rPr>
          <w:t>89</w:t>
        </w:r>
        <w:r>
          <w:rPr>
            <w:webHidden/>
          </w:rPr>
          <w:fldChar w:fldCharType="end"/>
        </w:r>
      </w:hyperlink>
    </w:p>
    <w:p w14:paraId="0B2AB42B" w14:textId="6F7F0616" w:rsidR="0076286A" w:rsidRDefault="0076286A">
      <w:pPr>
        <w:pStyle w:val="TableofFigures"/>
        <w:rPr>
          <w:rFonts w:eastAsiaTheme="minorEastAsia" w:cstheme="minorBidi"/>
          <w:kern w:val="2"/>
          <w:sz w:val="24"/>
          <w14:ligatures w14:val="standardContextual"/>
        </w:rPr>
      </w:pPr>
      <w:hyperlink w:anchor="_Toc191663611" w:history="1">
        <w:r w:rsidRPr="002B536A">
          <w:rPr>
            <w:rStyle w:val="Hyperlink"/>
            <w:rFonts w:cstheme="minorHAnsi"/>
          </w:rPr>
          <w:t>Table 38: HSIO support by NVL PCH-S on NVL RVP</w:t>
        </w:r>
        <w:r>
          <w:rPr>
            <w:webHidden/>
          </w:rPr>
          <w:tab/>
        </w:r>
        <w:r>
          <w:rPr>
            <w:webHidden/>
          </w:rPr>
          <w:fldChar w:fldCharType="begin"/>
        </w:r>
        <w:r>
          <w:rPr>
            <w:webHidden/>
          </w:rPr>
          <w:instrText xml:space="preserve"> PAGEREF _Toc191663611 \h </w:instrText>
        </w:r>
        <w:r>
          <w:rPr>
            <w:webHidden/>
          </w:rPr>
        </w:r>
        <w:r>
          <w:rPr>
            <w:webHidden/>
          </w:rPr>
          <w:fldChar w:fldCharType="separate"/>
        </w:r>
        <w:r w:rsidR="00FA3322">
          <w:rPr>
            <w:webHidden/>
          </w:rPr>
          <w:t>90</w:t>
        </w:r>
        <w:r>
          <w:rPr>
            <w:webHidden/>
          </w:rPr>
          <w:fldChar w:fldCharType="end"/>
        </w:r>
      </w:hyperlink>
    </w:p>
    <w:p w14:paraId="004E7AA4" w14:textId="2854B7C5" w:rsidR="0076286A" w:rsidRDefault="0076286A">
      <w:pPr>
        <w:pStyle w:val="TableofFigures"/>
        <w:rPr>
          <w:rFonts w:eastAsiaTheme="minorEastAsia" w:cstheme="minorBidi"/>
          <w:kern w:val="2"/>
          <w:sz w:val="24"/>
          <w14:ligatures w14:val="standardContextual"/>
        </w:rPr>
      </w:pPr>
      <w:hyperlink w:anchor="_Toc191663612" w:history="1">
        <w:r w:rsidRPr="002B536A">
          <w:rPr>
            <w:rStyle w:val="Hyperlink"/>
            <w:rFonts w:cstheme="minorHAnsi"/>
          </w:rPr>
          <w:t>Table 39: HSIO based AICs used on NVL RVP</w:t>
        </w:r>
        <w:r>
          <w:rPr>
            <w:webHidden/>
          </w:rPr>
          <w:tab/>
        </w:r>
        <w:r>
          <w:rPr>
            <w:webHidden/>
          </w:rPr>
          <w:fldChar w:fldCharType="begin"/>
        </w:r>
        <w:r>
          <w:rPr>
            <w:webHidden/>
          </w:rPr>
          <w:instrText xml:space="preserve"> PAGEREF _Toc191663612 \h </w:instrText>
        </w:r>
        <w:r>
          <w:rPr>
            <w:webHidden/>
          </w:rPr>
        </w:r>
        <w:r>
          <w:rPr>
            <w:webHidden/>
          </w:rPr>
          <w:fldChar w:fldCharType="separate"/>
        </w:r>
        <w:r w:rsidR="00FA3322">
          <w:rPr>
            <w:webHidden/>
          </w:rPr>
          <w:t>90</w:t>
        </w:r>
        <w:r>
          <w:rPr>
            <w:webHidden/>
          </w:rPr>
          <w:fldChar w:fldCharType="end"/>
        </w:r>
      </w:hyperlink>
    </w:p>
    <w:p w14:paraId="5DC38EB6" w14:textId="01762240" w:rsidR="0076286A" w:rsidRDefault="0076286A">
      <w:pPr>
        <w:pStyle w:val="TableofFigures"/>
        <w:rPr>
          <w:rFonts w:eastAsiaTheme="minorEastAsia" w:cstheme="minorBidi"/>
          <w:kern w:val="2"/>
          <w:sz w:val="24"/>
          <w14:ligatures w14:val="standardContextual"/>
        </w:rPr>
      </w:pPr>
      <w:hyperlink w:anchor="_Toc191663613" w:history="1">
        <w:r w:rsidRPr="002B536A">
          <w:rPr>
            <w:rStyle w:val="Hyperlink"/>
            <w:rFonts w:cstheme="minorHAnsi"/>
          </w:rPr>
          <w:t>Table 40: Clock signals between PCD and PCH on NVL RVP</w:t>
        </w:r>
        <w:r>
          <w:rPr>
            <w:webHidden/>
          </w:rPr>
          <w:tab/>
        </w:r>
        <w:r>
          <w:rPr>
            <w:webHidden/>
          </w:rPr>
          <w:fldChar w:fldCharType="begin"/>
        </w:r>
        <w:r>
          <w:rPr>
            <w:webHidden/>
          </w:rPr>
          <w:instrText xml:space="preserve"> PAGEREF _Toc191663613 \h </w:instrText>
        </w:r>
        <w:r>
          <w:rPr>
            <w:webHidden/>
          </w:rPr>
        </w:r>
        <w:r>
          <w:rPr>
            <w:webHidden/>
          </w:rPr>
          <w:fldChar w:fldCharType="separate"/>
        </w:r>
        <w:r w:rsidR="00FA3322">
          <w:rPr>
            <w:webHidden/>
          </w:rPr>
          <w:t>96</w:t>
        </w:r>
        <w:r>
          <w:rPr>
            <w:webHidden/>
          </w:rPr>
          <w:fldChar w:fldCharType="end"/>
        </w:r>
      </w:hyperlink>
    </w:p>
    <w:p w14:paraId="3246D19B" w14:textId="7DC771D7" w:rsidR="0076286A" w:rsidRDefault="0076286A">
      <w:pPr>
        <w:pStyle w:val="TableofFigures"/>
        <w:rPr>
          <w:rFonts w:eastAsiaTheme="minorEastAsia" w:cstheme="minorBidi"/>
          <w:kern w:val="2"/>
          <w:sz w:val="24"/>
          <w14:ligatures w14:val="standardContextual"/>
        </w:rPr>
      </w:pPr>
      <w:hyperlink w:anchor="_Toc191663614" w:history="1">
        <w:r w:rsidRPr="002B536A">
          <w:rPr>
            <w:rStyle w:val="Hyperlink"/>
            <w:rFonts w:cstheme="minorHAnsi"/>
          </w:rPr>
          <w:t>Table 41: Storage options supported on NVL RVP</w:t>
        </w:r>
        <w:r>
          <w:rPr>
            <w:webHidden/>
          </w:rPr>
          <w:tab/>
        </w:r>
        <w:r>
          <w:rPr>
            <w:webHidden/>
          </w:rPr>
          <w:fldChar w:fldCharType="begin"/>
        </w:r>
        <w:r>
          <w:rPr>
            <w:webHidden/>
          </w:rPr>
          <w:instrText xml:space="preserve"> PAGEREF _Toc191663614 \h </w:instrText>
        </w:r>
        <w:r>
          <w:rPr>
            <w:webHidden/>
          </w:rPr>
        </w:r>
        <w:r>
          <w:rPr>
            <w:webHidden/>
          </w:rPr>
          <w:fldChar w:fldCharType="separate"/>
        </w:r>
        <w:r w:rsidR="00FA3322">
          <w:rPr>
            <w:webHidden/>
          </w:rPr>
          <w:t>100</w:t>
        </w:r>
        <w:r>
          <w:rPr>
            <w:webHidden/>
          </w:rPr>
          <w:fldChar w:fldCharType="end"/>
        </w:r>
      </w:hyperlink>
    </w:p>
    <w:p w14:paraId="61E40857" w14:textId="00DBFDEA" w:rsidR="0076286A" w:rsidRDefault="0076286A">
      <w:pPr>
        <w:pStyle w:val="TableofFigures"/>
        <w:rPr>
          <w:rFonts w:eastAsiaTheme="minorEastAsia" w:cstheme="minorBidi"/>
          <w:kern w:val="2"/>
          <w:sz w:val="24"/>
          <w14:ligatures w14:val="standardContextual"/>
        </w:rPr>
      </w:pPr>
      <w:hyperlink w:anchor="_Toc191663615" w:history="1">
        <w:r w:rsidRPr="002B536A">
          <w:rPr>
            <w:rStyle w:val="Hyperlink"/>
            <w:rFonts w:cstheme="minorHAnsi"/>
          </w:rPr>
          <w:t>Table 42: RVP LZ for storage</w:t>
        </w:r>
        <w:r>
          <w:rPr>
            <w:webHidden/>
          </w:rPr>
          <w:tab/>
        </w:r>
        <w:r>
          <w:rPr>
            <w:webHidden/>
          </w:rPr>
          <w:fldChar w:fldCharType="begin"/>
        </w:r>
        <w:r>
          <w:rPr>
            <w:webHidden/>
          </w:rPr>
          <w:instrText xml:space="preserve"> PAGEREF _Toc191663615 \h </w:instrText>
        </w:r>
        <w:r>
          <w:rPr>
            <w:webHidden/>
          </w:rPr>
        </w:r>
        <w:r>
          <w:rPr>
            <w:webHidden/>
          </w:rPr>
          <w:fldChar w:fldCharType="separate"/>
        </w:r>
        <w:r w:rsidR="00FA3322">
          <w:rPr>
            <w:webHidden/>
          </w:rPr>
          <w:t>100</w:t>
        </w:r>
        <w:r>
          <w:rPr>
            <w:webHidden/>
          </w:rPr>
          <w:fldChar w:fldCharType="end"/>
        </w:r>
      </w:hyperlink>
    </w:p>
    <w:p w14:paraId="0420D411" w14:textId="6A0BF720" w:rsidR="0076286A" w:rsidRDefault="0076286A">
      <w:pPr>
        <w:pStyle w:val="TableofFigures"/>
        <w:rPr>
          <w:rFonts w:eastAsiaTheme="minorEastAsia" w:cstheme="minorBidi"/>
          <w:kern w:val="2"/>
          <w:sz w:val="24"/>
          <w14:ligatures w14:val="standardContextual"/>
        </w:rPr>
      </w:pPr>
      <w:hyperlink w:anchor="_Toc191663616" w:history="1">
        <w:r w:rsidRPr="002B536A">
          <w:rPr>
            <w:rStyle w:val="Hyperlink"/>
            <w:rFonts w:cstheme="minorHAnsi"/>
          </w:rPr>
          <w:t>Table 43: Storage based BOM used on NVL RVP</w:t>
        </w:r>
        <w:r>
          <w:rPr>
            <w:webHidden/>
          </w:rPr>
          <w:tab/>
        </w:r>
        <w:r>
          <w:rPr>
            <w:webHidden/>
          </w:rPr>
          <w:fldChar w:fldCharType="begin"/>
        </w:r>
        <w:r>
          <w:rPr>
            <w:webHidden/>
          </w:rPr>
          <w:instrText xml:space="preserve"> PAGEREF _Toc191663616 \h </w:instrText>
        </w:r>
        <w:r>
          <w:rPr>
            <w:webHidden/>
          </w:rPr>
        </w:r>
        <w:r>
          <w:rPr>
            <w:webHidden/>
          </w:rPr>
          <w:fldChar w:fldCharType="separate"/>
        </w:r>
        <w:r w:rsidR="00FA3322">
          <w:rPr>
            <w:webHidden/>
          </w:rPr>
          <w:t>102</w:t>
        </w:r>
        <w:r>
          <w:rPr>
            <w:webHidden/>
          </w:rPr>
          <w:fldChar w:fldCharType="end"/>
        </w:r>
      </w:hyperlink>
    </w:p>
    <w:p w14:paraId="7A743736" w14:textId="74FA066E" w:rsidR="0076286A" w:rsidRDefault="0076286A">
      <w:pPr>
        <w:pStyle w:val="TableofFigures"/>
        <w:rPr>
          <w:rFonts w:eastAsiaTheme="minorEastAsia" w:cstheme="minorBidi"/>
          <w:kern w:val="2"/>
          <w:sz w:val="24"/>
          <w14:ligatures w14:val="standardContextual"/>
        </w:rPr>
      </w:pPr>
      <w:hyperlink w:anchor="_Toc191663617" w:history="1">
        <w:r w:rsidRPr="002B536A">
          <w:rPr>
            <w:rStyle w:val="Hyperlink"/>
            <w:rFonts w:cstheme="minorHAnsi"/>
          </w:rPr>
          <w:t>Table 44: Storage based AICs used on NVL RVP</w:t>
        </w:r>
        <w:r>
          <w:rPr>
            <w:webHidden/>
          </w:rPr>
          <w:tab/>
        </w:r>
        <w:r>
          <w:rPr>
            <w:webHidden/>
          </w:rPr>
          <w:fldChar w:fldCharType="begin"/>
        </w:r>
        <w:r>
          <w:rPr>
            <w:webHidden/>
          </w:rPr>
          <w:instrText xml:space="preserve"> PAGEREF _Toc191663617 \h </w:instrText>
        </w:r>
        <w:r>
          <w:rPr>
            <w:webHidden/>
          </w:rPr>
        </w:r>
        <w:r>
          <w:rPr>
            <w:webHidden/>
          </w:rPr>
          <w:fldChar w:fldCharType="separate"/>
        </w:r>
        <w:r w:rsidR="00FA3322">
          <w:rPr>
            <w:webHidden/>
          </w:rPr>
          <w:t>102</w:t>
        </w:r>
        <w:r>
          <w:rPr>
            <w:webHidden/>
          </w:rPr>
          <w:fldChar w:fldCharType="end"/>
        </w:r>
      </w:hyperlink>
    </w:p>
    <w:p w14:paraId="577704CF" w14:textId="3C0534FE" w:rsidR="0076286A" w:rsidRDefault="0076286A">
      <w:pPr>
        <w:pStyle w:val="TableofFigures"/>
        <w:rPr>
          <w:rFonts w:eastAsiaTheme="minorEastAsia" w:cstheme="minorBidi"/>
          <w:kern w:val="2"/>
          <w:sz w:val="24"/>
          <w14:ligatures w14:val="standardContextual"/>
        </w:rPr>
      </w:pPr>
      <w:hyperlink w:anchor="_Toc191663618" w:history="1">
        <w:r w:rsidRPr="002B536A">
          <w:rPr>
            <w:rStyle w:val="Hyperlink"/>
            <w:rFonts w:cstheme="minorHAnsi"/>
          </w:rPr>
          <w:t>Table 45: SPI Descriptor Recovery Strap details</w:t>
        </w:r>
        <w:r>
          <w:rPr>
            <w:webHidden/>
          </w:rPr>
          <w:tab/>
        </w:r>
        <w:r>
          <w:rPr>
            <w:webHidden/>
          </w:rPr>
          <w:fldChar w:fldCharType="begin"/>
        </w:r>
        <w:r>
          <w:rPr>
            <w:webHidden/>
          </w:rPr>
          <w:instrText xml:space="preserve"> PAGEREF _Toc191663618 \h </w:instrText>
        </w:r>
        <w:r>
          <w:rPr>
            <w:webHidden/>
          </w:rPr>
        </w:r>
        <w:r>
          <w:rPr>
            <w:webHidden/>
          </w:rPr>
          <w:fldChar w:fldCharType="separate"/>
        </w:r>
        <w:r w:rsidR="00FA3322">
          <w:rPr>
            <w:webHidden/>
          </w:rPr>
          <w:t>105</w:t>
        </w:r>
        <w:r>
          <w:rPr>
            <w:webHidden/>
          </w:rPr>
          <w:fldChar w:fldCharType="end"/>
        </w:r>
      </w:hyperlink>
    </w:p>
    <w:p w14:paraId="0C004C26" w14:textId="4B8185D7" w:rsidR="0076286A" w:rsidRDefault="0076286A">
      <w:pPr>
        <w:pStyle w:val="TableofFigures"/>
        <w:rPr>
          <w:rFonts w:eastAsiaTheme="minorEastAsia" w:cstheme="minorBidi"/>
          <w:kern w:val="2"/>
          <w:sz w:val="24"/>
          <w14:ligatures w14:val="standardContextual"/>
        </w:rPr>
      </w:pPr>
      <w:hyperlink w:anchor="_Toc191663619" w:history="1">
        <w:r w:rsidRPr="002B536A">
          <w:rPr>
            <w:rStyle w:val="Hyperlink"/>
          </w:rPr>
          <w:t>Table 46: UFS support on NVL RVP (TBD: Subjected to layout feasibility)</w:t>
        </w:r>
        <w:r>
          <w:rPr>
            <w:webHidden/>
          </w:rPr>
          <w:tab/>
        </w:r>
        <w:r>
          <w:rPr>
            <w:webHidden/>
          </w:rPr>
          <w:fldChar w:fldCharType="begin"/>
        </w:r>
        <w:r>
          <w:rPr>
            <w:webHidden/>
          </w:rPr>
          <w:instrText xml:space="preserve"> PAGEREF _Toc191663619 \h </w:instrText>
        </w:r>
        <w:r>
          <w:rPr>
            <w:webHidden/>
          </w:rPr>
        </w:r>
        <w:r>
          <w:rPr>
            <w:webHidden/>
          </w:rPr>
          <w:fldChar w:fldCharType="separate"/>
        </w:r>
        <w:r w:rsidR="00FA3322">
          <w:rPr>
            <w:webHidden/>
          </w:rPr>
          <w:t>109</w:t>
        </w:r>
        <w:r>
          <w:rPr>
            <w:webHidden/>
          </w:rPr>
          <w:fldChar w:fldCharType="end"/>
        </w:r>
      </w:hyperlink>
    </w:p>
    <w:p w14:paraId="02760435" w14:textId="4F65BF29" w:rsidR="0076286A" w:rsidRDefault="0076286A">
      <w:pPr>
        <w:pStyle w:val="TableofFigures"/>
        <w:rPr>
          <w:rFonts w:eastAsiaTheme="minorEastAsia" w:cstheme="minorBidi"/>
          <w:kern w:val="2"/>
          <w:sz w:val="24"/>
          <w14:ligatures w14:val="standardContextual"/>
        </w:rPr>
      </w:pPr>
      <w:hyperlink w:anchor="_Toc191663620" w:history="1">
        <w:r w:rsidRPr="002B536A">
          <w:rPr>
            <w:rStyle w:val="Hyperlink"/>
            <w:rFonts w:eastAsiaTheme="minorHAnsi" w:cstheme="minorHAnsi"/>
          </w:rPr>
          <w:t>Table 47</w:t>
        </w:r>
        <w:r w:rsidRPr="002B536A">
          <w:rPr>
            <w:rStyle w:val="Hyperlink"/>
            <w:rFonts w:cstheme="minorHAnsi"/>
          </w:rPr>
          <w:t>: RVP LZ for Connectivity solutions in NVL RVPs</w:t>
        </w:r>
        <w:r>
          <w:rPr>
            <w:webHidden/>
          </w:rPr>
          <w:tab/>
        </w:r>
        <w:r>
          <w:rPr>
            <w:webHidden/>
          </w:rPr>
          <w:fldChar w:fldCharType="begin"/>
        </w:r>
        <w:r>
          <w:rPr>
            <w:webHidden/>
          </w:rPr>
          <w:instrText xml:space="preserve"> PAGEREF _Toc191663620 \h </w:instrText>
        </w:r>
        <w:r>
          <w:rPr>
            <w:webHidden/>
          </w:rPr>
        </w:r>
        <w:r>
          <w:rPr>
            <w:webHidden/>
          </w:rPr>
          <w:fldChar w:fldCharType="separate"/>
        </w:r>
        <w:r w:rsidR="00FA3322">
          <w:rPr>
            <w:webHidden/>
          </w:rPr>
          <w:t>110</w:t>
        </w:r>
        <w:r>
          <w:rPr>
            <w:webHidden/>
          </w:rPr>
          <w:fldChar w:fldCharType="end"/>
        </w:r>
      </w:hyperlink>
    </w:p>
    <w:p w14:paraId="048C13CA" w14:textId="3AA60414" w:rsidR="0076286A" w:rsidRDefault="0076286A">
      <w:pPr>
        <w:pStyle w:val="TableofFigures"/>
        <w:rPr>
          <w:rFonts w:eastAsiaTheme="minorEastAsia" w:cstheme="minorBidi"/>
          <w:kern w:val="2"/>
          <w:sz w:val="24"/>
          <w14:ligatures w14:val="standardContextual"/>
        </w:rPr>
      </w:pPr>
      <w:hyperlink w:anchor="_Toc191663621" w:history="1">
        <w:r w:rsidRPr="002B536A">
          <w:rPr>
            <w:rStyle w:val="Hyperlink"/>
            <w:rFonts w:cstheme="minorHAnsi"/>
          </w:rPr>
          <w:t>Table 48: POR modules supported for Connectivity Solution</w:t>
        </w:r>
        <w:r>
          <w:rPr>
            <w:webHidden/>
          </w:rPr>
          <w:tab/>
        </w:r>
        <w:r>
          <w:rPr>
            <w:webHidden/>
          </w:rPr>
          <w:fldChar w:fldCharType="begin"/>
        </w:r>
        <w:r>
          <w:rPr>
            <w:webHidden/>
          </w:rPr>
          <w:instrText xml:space="preserve"> PAGEREF _Toc191663621 \h </w:instrText>
        </w:r>
        <w:r>
          <w:rPr>
            <w:webHidden/>
          </w:rPr>
        </w:r>
        <w:r>
          <w:rPr>
            <w:webHidden/>
          </w:rPr>
          <w:fldChar w:fldCharType="separate"/>
        </w:r>
        <w:r w:rsidR="00FA3322">
          <w:rPr>
            <w:webHidden/>
          </w:rPr>
          <w:t>111</w:t>
        </w:r>
        <w:r>
          <w:rPr>
            <w:webHidden/>
          </w:rPr>
          <w:fldChar w:fldCharType="end"/>
        </w:r>
      </w:hyperlink>
    </w:p>
    <w:p w14:paraId="0CDFD826" w14:textId="63307829" w:rsidR="0076286A" w:rsidRDefault="0076286A">
      <w:pPr>
        <w:pStyle w:val="TableofFigures"/>
        <w:rPr>
          <w:rFonts w:eastAsiaTheme="minorEastAsia" w:cstheme="minorBidi"/>
          <w:kern w:val="2"/>
          <w:sz w:val="24"/>
          <w14:ligatures w14:val="standardContextual"/>
        </w:rPr>
      </w:pPr>
      <w:hyperlink w:anchor="_Toc191663622" w:history="1">
        <w:r w:rsidRPr="002B536A">
          <w:rPr>
            <w:rStyle w:val="Hyperlink"/>
            <w:rFonts w:cstheme="minorHAnsi"/>
          </w:rPr>
          <w:t>Table 49: LED Indicator description for WWAN</w:t>
        </w:r>
        <w:r>
          <w:rPr>
            <w:webHidden/>
          </w:rPr>
          <w:tab/>
        </w:r>
        <w:r>
          <w:rPr>
            <w:webHidden/>
          </w:rPr>
          <w:fldChar w:fldCharType="begin"/>
        </w:r>
        <w:r>
          <w:rPr>
            <w:webHidden/>
          </w:rPr>
          <w:instrText xml:space="preserve"> PAGEREF _Toc191663622 \h </w:instrText>
        </w:r>
        <w:r>
          <w:rPr>
            <w:webHidden/>
          </w:rPr>
        </w:r>
        <w:r>
          <w:rPr>
            <w:webHidden/>
          </w:rPr>
          <w:fldChar w:fldCharType="separate"/>
        </w:r>
        <w:r w:rsidR="00FA3322">
          <w:rPr>
            <w:webHidden/>
          </w:rPr>
          <w:t>115</w:t>
        </w:r>
        <w:r>
          <w:rPr>
            <w:webHidden/>
          </w:rPr>
          <w:fldChar w:fldCharType="end"/>
        </w:r>
      </w:hyperlink>
    </w:p>
    <w:p w14:paraId="0273D0E9" w14:textId="769FC27D" w:rsidR="0076286A" w:rsidRDefault="0076286A">
      <w:pPr>
        <w:pStyle w:val="TableofFigures"/>
        <w:rPr>
          <w:rFonts w:eastAsiaTheme="minorEastAsia" w:cstheme="minorBidi"/>
          <w:kern w:val="2"/>
          <w:sz w:val="24"/>
          <w14:ligatures w14:val="standardContextual"/>
        </w:rPr>
      </w:pPr>
      <w:hyperlink w:anchor="_Toc191663623" w:history="1">
        <w:r w:rsidRPr="002B536A">
          <w:rPr>
            <w:rStyle w:val="Hyperlink"/>
            <w:rFonts w:eastAsiaTheme="minorHAnsi" w:cstheme="minorHAnsi"/>
          </w:rPr>
          <w:t>Table 50</w:t>
        </w:r>
        <w:r w:rsidRPr="002B536A">
          <w:rPr>
            <w:rStyle w:val="Hyperlink"/>
            <w:rFonts w:cstheme="minorHAnsi"/>
          </w:rPr>
          <w:t xml:space="preserve">: </w:t>
        </w:r>
        <w:r w:rsidRPr="002B536A">
          <w:rPr>
            <w:rStyle w:val="Hyperlink"/>
            <w:rFonts w:eastAsiaTheme="minorHAnsi" w:cstheme="minorHAnsi"/>
          </w:rPr>
          <w:t xml:space="preserve">LED </w:t>
        </w:r>
        <w:r w:rsidRPr="002B536A">
          <w:rPr>
            <w:rStyle w:val="Hyperlink"/>
            <w:rFonts w:cstheme="minorHAnsi"/>
          </w:rPr>
          <w:t>Definition</w:t>
        </w:r>
        <w:r w:rsidRPr="002B536A">
          <w:rPr>
            <w:rStyle w:val="Hyperlink"/>
            <w:rFonts w:eastAsiaTheme="minorHAnsi" w:cstheme="minorHAnsi"/>
          </w:rPr>
          <w:t xml:space="preserve"> for RJ45 Connector</w:t>
        </w:r>
        <w:r>
          <w:rPr>
            <w:webHidden/>
          </w:rPr>
          <w:tab/>
        </w:r>
        <w:r>
          <w:rPr>
            <w:webHidden/>
          </w:rPr>
          <w:fldChar w:fldCharType="begin"/>
        </w:r>
        <w:r>
          <w:rPr>
            <w:webHidden/>
          </w:rPr>
          <w:instrText xml:space="preserve"> PAGEREF _Toc191663623 \h </w:instrText>
        </w:r>
        <w:r>
          <w:rPr>
            <w:webHidden/>
          </w:rPr>
        </w:r>
        <w:r>
          <w:rPr>
            <w:webHidden/>
          </w:rPr>
          <w:fldChar w:fldCharType="separate"/>
        </w:r>
        <w:r w:rsidR="00FA3322">
          <w:rPr>
            <w:webHidden/>
          </w:rPr>
          <w:t>115</w:t>
        </w:r>
        <w:r>
          <w:rPr>
            <w:webHidden/>
          </w:rPr>
          <w:fldChar w:fldCharType="end"/>
        </w:r>
      </w:hyperlink>
    </w:p>
    <w:p w14:paraId="30223E2F" w14:textId="7E16C55D" w:rsidR="0076286A" w:rsidRDefault="0076286A">
      <w:pPr>
        <w:pStyle w:val="TableofFigures"/>
        <w:rPr>
          <w:rFonts w:eastAsiaTheme="minorEastAsia" w:cstheme="minorBidi"/>
          <w:kern w:val="2"/>
          <w:sz w:val="24"/>
          <w14:ligatures w14:val="standardContextual"/>
        </w:rPr>
      </w:pPr>
      <w:hyperlink w:anchor="_Toc191663624" w:history="1">
        <w:r w:rsidRPr="002B536A">
          <w:rPr>
            <w:rStyle w:val="Hyperlink"/>
            <w:rFonts w:cstheme="minorHAnsi"/>
          </w:rPr>
          <w:t>Table 51: NVL Hx-UPH USB 3.2 Port mapping</w:t>
        </w:r>
        <w:r>
          <w:rPr>
            <w:webHidden/>
          </w:rPr>
          <w:tab/>
        </w:r>
        <w:r>
          <w:rPr>
            <w:webHidden/>
          </w:rPr>
          <w:fldChar w:fldCharType="begin"/>
        </w:r>
        <w:r>
          <w:rPr>
            <w:webHidden/>
          </w:rPr>
          <w:instrText xml:space="preserve"> PAGEREF _Toc191663624 \h </w:instrText>
        </w:r>
        <w:r>
          <w:rPr>
            <w:webHidden/>
          </w:rPr>
        </w:r>
        <w:r>
          <w:rPr>
            <w:webHidden/>
          </w:rPr>
          <w:fldChar w:fldCharType="separate"/>
        </w:r>
        <w:r w:rsidR="00FA3322">
          <w:rPr>
            <w:webHidden/>
          </w:rPr>
          <w:t>117</w:t>
        </w:r>
        <w:r>
          <w:rPr>
            <w:webHidden/>
          </w:rPr>
          <w:fldChar w:fldCharType="end"/>
        </w:r>
      </w:hyperlink>
    </w:p>
    <w:p w14:paraId="2CB86537" w14:textId="3D45E18D" w:rsidR="0076286A" w:rsidRDefault="0076286A">
      <w:pPr>
        <w:pStyle w:val="TableofFigures"/>
        <w:rPr>
          <w:rFonts w:eastAsiaTheme="minorEastAsia" w:cstheme="minorBidi"/>
          <w:kern w:val="2"/>
          <w:sz w:val="24"/>
          <w14:ligatures w14:val="standardContextual"/>
        </w:rPr>
      </w:pPr>
      <w:hyperlink w:anchor="_Toc191663625" w:history="1">
        <w:r w:rsidRPr="002B536A">
          <w:rPr>
            <w:rStyle w:val="Hyperlink"/>
            <w:rFonts w:cstheme="minorHAnsi"/>
          </w:rPr>
          <w:t>Table 52: NVL Hx-UPH PCD LZ - eUSB2 Port mapping</w:t>
        </w:r>
        <w:r>
          <w:rPr>
            <w:webHidden/>
          </w:rPr>
          <w:tab/>
        </w:r>
        <w:r>
          <w:rPr>
            <w:webHidden/>
          </w:rPr>
          <w:fldChar w:fldCharType="begin"/>
        </w:r>
        <w:r>
          <w:rPr>
            <w:webHidden/>
          </w:rPr>
          <w:instrText xml:space="preserve"> PAGEREF _Toc191663625 \h </w:instrText>
        </w:r>
        <w:r>
          <w:rPr>
            <w:webHidden/>
          </w:rPr>
        </w:r>
        <w:r>
          <w:rPr>
            <w:webHidden/>
          </w:rPr>
          <w:fldChar w:fldCharType="separate"/>
        </w:r>
        <w:r w:rsidR="00FA3322">
          <w:rPr>
            <w:webHidden/>
          </w:rPr>
          <w:t>118</w:t>
        </w:r>
        <w:r>
          <w:rPr>
            <w:webHidden/>
          </w:rPr>
          <w:fldChar w:fldCharType="end"/>
        </w:r>
      </w:hyperlink>
    </w:p>
    <w:p w14:paraId="390FA98A" w14:textId="14B52334" w:rsidR="0076286A" w:rsidRDefault="0076286A">
      <w:pPr>
        <w:pStyle w:val="TableofFigures"/>
        <w:rPr>
          <w:rFonts w:eastAsiaTheme="minorEastAsia" w:cstheme="minorBidi"/>
          <w:kern w:val="2"/>
          <w:sz w:val="24"/>
          <w14:ligatures w14:val="standardContextual"/>
        </w:rPr>
      </w:pPr>
      <w:hyperlink w:anchor="_Toc191663626" w:history="1">
        <w:r w:rsidRPr="002B536A">
          <w:rPr>
            <w:rStyle w:val="Hyperlink"/>
            <w:rFonts w:cstheme="minorHAnsi"/>
          </w:rPr>
          <w:t>Table 53: NVL Hx PCH LZ - USB2 Port mapping</w:t>
        </w:r>
        <w:r>
          <w:rPr>
            <w:webHidden/>
          </w:rPr>
          <w:tab/>
        </w:r>
        <w:r>
          <w:rPr>
            <w:webHidden/>
          </w:rPr>
          <w:fldChar w:fldCharType="begin"/>
        </w:r>
        <w:r>
          <w:rPr>
            <w:webHidden/>
          </w:rPr>
          <w:instrText xml:space="preserve"> PAGEREF _Toc191663626 \h </w:instrText>
        </w:r>
        <w:r>
          <w:rPr>
            <w:webHidden/>
          </w:rPr>
        </w:r>
        <w:r>
          <w:rPr>
            <w:webHidden/>
          </w:rPr>
          <w:fldChar w:fldCharType="separate"/>
        </w:r>
        <w:r w:rsidR="00FA3322">
          <w:rPr>
            <w:webHidden/>
          </w:rPr>
          <w:t>119</w:t>
        </w:r>
        <w:r>
          <w:rPr>
            <w:webHidden/>
          </w:rPr>
          <w:fldChar w:fldCharType="end"/>
        </w:r>
      </w:hyperlink>
    </w:p>
    <w:p w14:paraId="28E7D7F5" w14:textId="1511172E" w:rsidR="0076286A" w:rsidRDefault="0076286A">
      <w:pPr>
        <w:pStyle w:val="TableofFigures"/>
        <w:rPr>
          <w:rFonts w:eastAsiaTheme="minorEastAsia" w:cstheme="minorBidi"/>
          <w:kern w:val="2"/>
          <w:sz w:val="24"/>
          <w14:ligatures w14:val="standardContextual"/>
        </w:rPr>
      </w:pPr>
      <w:hyperlink w:anchor="_Toc191663627" w:history="1">
        <w:r w:rsidRPr="002B536A">
          <w:rPr>
            <w:rStyle w:val="Hyperlink"/>
            <w:rFonts w:cstheme="minorHAnsi"/>
          </w:rPr>
          <w:t>Table 54: OC Protection from the individual OC protection controllers in NVL Hx-UPH PCD RVP</w:t>
        </w:r>
        <w:r>
          <w:rPr>
            <w:webHidden/>
          </w:rPr>
          <w:tab/>
        </w:r>
        <w:r>
          <w:rPr>
            <w:webHidden/>
          </w:rPr>
          <w:fldChar w:fldCharType="begin"/>
        </w:r>
        <w:r>
          <w:rPr>
            <w:webHidden/>
          </w:rPr>
          <w:instrText xml:space="preserve"> PAGEREF _Toc191663627 \h </w:instrText>
        </w:r>
        <w:r>
          <w:rPr>
            <w:webHidden/>
          </w:rPr>
        </w:r>
        <w:r>
          <w:rPr>
            <w:webHidden/>
          </w:rPr>
          <w:fldChar w:fldCharType="separate"/>
        </w:r>
        <w:r w:rsidR="00FA3322">
          <w:rPr>
            <w:webHidden/>
          </w:rPr>
          <w:t>127</w:t>
        </w:r>
        <w:r>
          <w:rPr>
            <w:webHidden/>
          </w:rPr>
          <w:fldChar w:fldCharType="end"/>
        </w:r>
      </w:hyperlink>
    </w:p>
    <w:p w14:paraId="61549271" w14:textId="2AA6EFEE" w:rsidR="0076286A" w:rsidRDefault="0076286A">
      <w:pPr>
        <w:pStyle w:val="TableofFigures"/>
        <w:rPr>
          <w:rFonts w:eastAsiaTheme="minorEastAsia" w:cstheme="minorBidi"/>
          <w:kern w:val="2"/>
          <w:sz w:val="24"/>
          <w14:ligatures w14:val="standardContextual"/>
        </w:rPr>
      </w:pPr>
      <w:hyperlink w:anchor="_Toc191663628" w:history="1">
        <w:r w:rsidRPr="002B536A">
          <w:rPr>
            <w:rStyle w:val="Hyperlink"/>
            <w:rFonts w:cstheme="minorHAnsi"/>
          </w:rPr>
          <w:t>Table 55: OC Protection from the individual OC protection controllers in NVL PCH-IOE</w:t>
        </w:r>
        <w:r>
          <w:rPr>
            <w:webHidden/>
          </w:rPr>
          <w:tab/>
        </w:r>
        <w:r>
          <w:rPr>
            <w:webHidden/>
          </w:rPr>
          <w:fldChar w:fldCharType="begin"/>
        </w:r>
        <w:r>
          <w:rPr>
            <w:webHidden/>
          </w:rPr>
          <w:instrText xml:space="preserve"> PAGEREF _Toc191663628 \h </w:instrText>
        </w:r>
        <w:r>
          <w:rPr>
            <w:webHidden/>
          </w:rPr>
        </w:r>
        <w:r>
          <w:rPr>
            <w:webHidden/>
          </w:rPr>
          <w:fldChar w:fldCharType="separate"/>
        </w:r>
        <w:r w:rsidR="00FA3322">
          <w:rPr>
            <w:webHidden/>
          </w:rPr>
          <w:t>128</w:t>
        </w:r>
        <w:r>
          <w:rPr>
            <w:webHidden/>
          </w:rPr>
          <w:fldChar w:fldCharType="end"/>
        </w:r>
      </w:hyperlink>
    </w:p>
    <w:p w14:paraId="0482DAFC" w14:textId="3ACF626A" w:rsidR="0076286A" w:rsidRDefault="0076286A">
      <w:pPr>
        <w:pStyle w:val="TableofFigures"/>
        <w:rPr>
          <w:rFonts w:eastAsiaTheme="minorEastAsia" w:cstheme="minorBidi"/>
          <w:kern w:val="2"/>
          <w:sz w:val="24"/>
          <w14:ligatures w14:val="standardContextual"/>
        </w:rPr>
      </w:pPr>
      <w:hyperlink w:anchor="_Toc191663629" w:history="1">
        <w:r w:rsidRPr="002B536A">
          <w:rPr>
            <w:rStyle w:val="Hyperlink"/>
            <w:rFonts w:cstheme="minorHAnsi"/>
          </w:rPr>
          <w:t>Table 56: NVL Hx-UPH eUSB/ USB2.0 HW BOM</w:t>
        </w:r>
        <w:r>
          <w:rPr>
            <w:webHidden/>
          </w:rPr>
          <w:tab/>
        </w:r>
        <w:r>
          <w:rPr>
            <w:webHidden/>
          </w:rPr>
          <w:fldChar w:fldCharType="begin"/>
        </w:r>
        <w:r>
          <w:rPr>
            <w:webHidden/>
          </w:rPr>
          <w:instrText xml:space="preserve"> PAGEREF _Toc191663629 \h </w:instrText>
        </w:r>
        <w:r>
          <w:rPr>
            <w:webHidden/>
          </w:rPr>
        </w:r>
        <w:r>
          <w:rPr>
            <w:webHidden/>
          </w:rPr>
          <w:fldChar w:fldCharType="separate"/>
        </w:r>
        <w:r w:rsidR="00FA3322">
          <w:rPr>
            <w:webHidden/>
          </w:rPr>
          <w:t>128</w:t>
        </w:r>
        <w:r>
          <w:rPr>
            <w:webHidden/>
          </w:rPr>
          <w:fldChar w:fldCharType="end"/>
        </w:r>
      </w:hyperlink>
    </w:p>
    <w:p w14:paraId="2B17B889" w14:textId="1D4495A8" w:rsidR="0076286A" w:rsidRDefault="0076286A">
      <w:pPr>
        <w:pStyle w:val="TableofFigures"/>
        <w:rPr>
          <w:rFonts w:eastAsiaTheme="minorEastAsia" w:cstheme="minorBidi"/>
          <w:kern w:val="2"/>
          <w:sz w:val="24"/>
          <w14:ligatures w14:val="standardContextual"/>
        </w:rPr>
      </w:pPr>
      <w:hyperlink w:anchor="_Toc191663630" w:history="1">
        <w:r w:rsidRPr="002B536A">
          <w:rPr>
            <w:rStyle w:val="Hyperlink"/>
            <w:rFonts w:cstheme="minorHAnsi"/>
          </w:rPr>
          <w:t>Table 57: RVP HW BOM for USB3.2</w:t>
        </w:r>
        <w:r>
          <w:rPr>
            <w:webHidden/>
          </w:rPr>
          <w:tab/>
        </w:r>
        <w:r>
          <w:rPr>
            <w:webHidden/>
          </w:rPr>
          <w:fldChar w:fldCharType="begin"/>
        </w:r>
        <w:r>
          <w:rPr>
            <w:webHidden/>
          </w:rPr>
          <w:instrText xml:space="preserve"> PAGEREF _Toc191663630 \h </w:instrText>
        </w:r>
        <w:r>
          <w:rPr>
            <w:webHidden/>
          </w:rPr>
        </w:r>
        <w:r>
          <w:rPr>
            <w:webHidden/>
          </w:rPr>
          <w:fldChar w:fldCharType="separate"/>
        </w:r>
        <w:r w:rsidR="00FA3322">
          <w:rPr>
            <w:webHidden/>
          </w:rPr>
          <w:t>128</w:t>
        </w:r>
        <w:r>
          <w:rPr>
            <w:webHidden/>
          </w:rPr>
          <w:fldChar w:fldCharType="end"/>
        </w:r>
      </w:hyperlink>
    </w:p>
    <w:p w14:paraId="480F2215" w14:textId="5EE88ACD" w:rsidR="0076286A" w:rsidRDefault="0076286A">
      <w:pPr>
        <w:pStyle w:val="TableofFigures"/>
        <w:rPr>
          <w:rFonts w:eastAsiaTheme="minorEastAsia" w:cstheme="minorBidi"/>
          <w:kern w:val="2"/>
          <w:sz w:val="24"/>
          <w14:ligatures w14:val="standardContextual"/>
        </w:rPr>
      </w:pPr>
      <w:hyperlink w:anchor="_Toc191663631" w:history="1">
        <w:r w:rsidRPr="002B536A">
          <w:rPr>
            <w:rStyle w:val="Hyperlink"/>
            <w:rFonts w:cstheme="minorHAnsi"/>
          </w:rPr>
          <w:t>Table 58: USB Debug Support on NVL Hx-UPH RVP</w:t>
        </w:r>
        <w:r>
          <w:rPr>
            <w:webHidden/>
          </w:rPr>
          <w:tab/>
        </w:r>
        <w:r>
          <w:rPr>
            <w:webHidden/>
          </w:rPr>
          <w:fldChar w:fldCharType="begin"/>
        </w:r>
        <w:r>
          <w:rPr>
            <w:webHidden/>
          </w:rPr>
          <w:instrText xml:space="preserve"> PAGEREF _Toc191663631 \h </w:instrText>
        </w:r>
        <w:r>
          <w:rPr>
            <w:webHidden/>
          </w:rPr>
        </w:r>
        <w:r>
          <w:rPr>
            <w:webHidden/>
          </w:rPr>
          <w:fldChar w:fldCharType="separate"/>
        </w:r>
        <w:r w:rsidR="00FA3322">
          <w:rPr>
            <w:webHidden/>
          </w:rPr>
          <w:t>129</w:t>
        </w:r>
        <w:r>
          <w:rPr>
            <w:webHidden/>
          </w:rPr>
          <w:fldChar w:fldCharType="end"/>
        </w:r>
      </w:hyperlink>
    </w:p>
    <w:p w14:paraId="079B4FF5" w14:textId="1E538198" w:rsidR="0076286A" w:rsidRDefault="0076286A">
      <w:pPr>
        <w:pStyle w:val="TableofFigures"/>
        <w:rPr>
          <w:rFonts w:eastAsiaTheme="minorEastAsia" w:cstheme="minorBidi"/>
          <w:kern w:val="2"/>
          <w:sz w:val="24"/>
          <w14:ligatures w14:val="standardContextual"/>
        </w:rPr>
      </w:pPr>
      <w:hyperlink w:anchor="_Toc191663632" w:history="1">
        <w:r w:rsidRPr="002B536A">
          <w:rPr>
            <w:rStyle w:val="Hyperlink"/>
            <w:rFonts w:cstheme="minorHAnsi"/>
          </w:rPr>
          <w:t>Table 59: Audio Domain RVP feature support</w:t>
        </w:r>
        <w:r>
          <w:rPr>
            <w:webHidden/>
          </w:rPr>
          <w:tab/>
        </w:r>
        <w:r>
          <w:rPr>
            <w:webHidden/>
          </w:rPr>
          <w:fldChar w:fldCharType="begin"/>
        </w:r>
        <w:r>
          <w:rPr>
            <w:webHidden/>
          </w:rPr>
          <w:instrText xml:space="preserve"> PAGEREF _Toc191663632 \h </w:instrText>
        </w:r>
        <w:r>
          <w:rPr>
            <w:webHidden/>
          </w:rPr>
        </w:r>
        <w:r>
          <w:rPr>
            <w:webHidden/>
          </w:rPr>
          <w:fldChar w:fldCharType="separate"/>
        </w:r>
        <w:r w:rsidR="00FA3322">
          <w:rPr>
            <w:webHidden/>
          </w:rPr>
          <w:t>130</w:t>
        </w:r>
        <w:r>
          <w:rPr>
            <w:webHidden/>
          </w:rPr>
          <w:fldChar w:fldCharType="end"/>
        </w:r>
      </w:hyperlink>
    </w:p>
    <w:p w14:paraId="6C5712B0" w14:textId="70EB4E36" w:rsidR="0076286A" w:rsidRDefault="0076286A">
      <w:pPr>
        <w:pStyle w:val="TableofFigures"/>
        <w:rPr>
          <w:rFonts w:eastAsiaTheme="minorEastAsia" w:cstheme="minorBidi"/>
          <w:kern w:val="2"/>
          <w:sz w:val="24"/>
          <w14:ligatures w14:val="standardContextual"/>
        </w:rPr>
      </w:pPr>
      <w:hyperlink w:anchor="_Toc191663633" w:history="1">
        <w:r w:rsidRPr="002B536A">
          <w:rPr>
            <w:rStyle w:val="Hyperlink"/>
            <w:rFonts w:cstheme="minorHAnsi"/>
          </w:rPr>
          <w:t>Table 60: Audio Domain HW BOM</w:t>
        </w:r>
        <w:r>
          <w:rPr>
            <w:webHidden/>
          </w:rPr>
          <w:tab/>
        </w:r>
        <w:r>
          <w:rPr>
            <w:webHidden/>
          </w:rPr>
          <w:fldChar w:fldCharType="begin"/>
        </w:r>
        <w:r>
          <w:rPr>
            <w:webHidden/>
          </w:rPr>
          <w:instrText xml:space="preserve"> PAGEREF _Toc191663633 \h </w:instrText>
        </w:r>
        <w:r>
          <w:rPr>
            <w:webHidden/>
          </w:rPr>
        </w:r>
        <w:r>
          <w:rPr>
            <w:webHidden/>
          </w:rPr>
          <w:fldChar w:fldCharType="separate"/>
        </w:r>
        <w:r w:rsidR="00FA3322">
          <w:rPr>
            <w:webHidden/>
          </w:rPr>
          <w:t>131</w:t>
        </w:r>
        <w:r>
          <w:rPr>
            <w:webHidden/>
          </w:rPr>
          <w:fldChar w:fldCharType="end"/>
        </w:r>
      </w:hyperlink>
    </w:p>
    <w:p w14:paraId="6374DBFA" w14:textId="2525F397" w:rsidR="0076286A" w:rsidRDefault="0076286A">
      <w:pPr>
        <w:pStyle w:val="TableofFigures"/>
        <w:rPr>
          <w:rFonts w:eastAsiaTheme="minorEastAsia" w:cstheme="minorBidi"/>
          <w:kern w:val="2"/>
          <w:sz w:val="24"/>
          <w14:ligatures w14:val="standardContextual"/>
        </w:rPr>
      </w:pPr>
      <w:hyperlink w:anchor="_Toc191663634" w:history="1">
        <w:r w:rsidRPr="002B536A">
          <w:rPr>
            <w:rStyle w:val="Hyperlink"/>
            <w:rFonts w:cstheme="minorHAnsi"/>
          </w:rPr>
          <w:t>Table 61: AIC list for audio supported on NVL RVPs</w:t>
        </w:r>
        <w:r>
          <w:rPr>
            <w:webHidden/>
          </w:rPr>
          <w:tab/>
        </w:r>
        <w:r>
          <w:rPr>
            <w:webHidden/>
          </w:rPr>
          <w:fldChar w:fldCharType="begin"/>
        </w:r>
        <w:r>
          <w:rPr>
            <w:webHidden/>
          </w:rPr>
          <w:instrText xml:space="preserve"> PAGEREF _Toc191663634 \h </w:instrText>
        </w:r>
        <w:r>
          <w:rPr>
            <w:webHidden/>
          </w:rPr>
        </w:r>
        <w:r>
          <w:rPr>
            <w:webHidden/>
          </w:rPr>
          <w:fldChar w:fldCharType="separate"/>
        </w:r>
        <w:r w:rsidR="00FA3322">
          <w:rPr>
            <w:webHidden/>
          </w:rPr>
          <w:t>131</w:t>
        </w:r>
        <w:r>
          <w:rPr>
            <w:webHidden/>
          </w:rPr>
          <w:fldChar w:fldCharType="end"/>
        </w:r>
      </w:hyperlink>
    </w:p>
    <w:p w14:paraId="1527F158" w14:textId="36E3C0A4" w:rsidR="0076286A" w:rsidRDefault="0076286A">
      <w:pPr>
        <w:pStyle w:val="TableofFigures"/>
        <w:rPr>
          <w:rFonts w:eastAsiaTheme="minorEastAsia" w:cstheme="minorBidi"/>
          <w:kern w:val="2"/>
          <w:sz w:val="24"/>
          <w14:ligatures w14:val="standardContextual"/>
        </w:rPr>
      </w:pPr>
      <w:hyperlink w:anchor="_Toc191663635" w:history="1">
        <w:r w:rsidRPr="002B536A">
          <w:rPr>
            <w:rStyle w:val="Hyperlink"/>
            <w:rFonts w:cstheme="minorHAnsi"/>
          </w:rPr>
          <w:t>Table 62: NVL RVP Audio Windows/Linux build validation configuration table</w:t>
        </w:r>
        <w:r>
          <w:rPr>
            <w:webHidden/>
          </w:rPr>
          <w:tab/>
        </w:r>
        <w:r>
          <w:rPr>
            <w:webHidden/>
          </w:rPr>
          <w:fldChar w:fldCharType="begin"/>
        </w:r>
        <w:r>
          <w:rPr>
            <w:webHidden/>
          </w:rPr>
          <w:instrText xml:space="preserve"> PAGEREF _Toc191663635 \h </w:instrText>
        </w:r>
        <w:r>
          <w:rPr>
            <w:webHidden/>
          </w:rPr>
        </w:r>
        <w:r>
          <w:rPr>
            <w:webHidden/>
          </w:rPr>
          <w:fldChar w:fldCharType="separate"/>
        </w:r>
        <w:r w:rsidR="00FA3322">
          <w:rPr>
            <w:webHidden/>
          </w:rPr>
          <w:t>134</w:t>
        </w:r>
        <w:r>
          <w:rPr>
            <w:webHidden/>
          </w:rPr>
          <w:fldChar w:fldCharType="end"/>
        </w:r>
      </w:hyperlink>
    </w:p>
    <w:p w14:paraId="3862898C" w14:textId="7FF73BC2" w:rsidR="0076286A" w:rsidRDefault="0076286A">
      <w:pPr>
        <w:pStyle w:val="TableofFigures"/>
        <w:rPr>
          <w:rFonts w:eastAsiaTheme="minorEastAsia" w:cstheme="minorBidi"/>
          <w:kern w:val="2"/>
          <w:sz w:val="24"/>
          <w14:ligatures w14:val="standardContextual"/>
        </w:rPr>
      </w:pPr>
      <w:hyperlink w:anchor="_Toc191663636" w:history="1">
        <w:r w:rsidRPr="002B536A">
          <w:rPr>
            <w:rStyle w:val="Hyperlink"/>
            <w:rFonts w:cstheme="minorHAnsi"/>
          </w:rPr>
          <w:t>Table 63: NVL Audio pin muxing</w:t>
        </w:r>
        <w:r>
          <w:rPr>
            <w:webHidden/>
          </w:rPr>
          <w:tab/>
        </w:r>
        <w:r>
          <w:rPr>
            <w:webHidden/>
          </w:rPr>
          <w:fldChar w:fldCharType="begin"/>
        </w:r>
        <w:r>
          <w:rPr>
            <w:webHidden/>
          </w:rPr>
          <w:instrText xml:space="preserve"> PAGEREF _Toc191663636 \h </w:instrText>
        </w:r>
        <w:r>
          <w:rPr>
            <w:webHidden/>
          </w:rPr>
        </w:r>
        <w:r>
          <w:rPr>
            <w:webHidden/>
          </w:rPr>
          <w:fldChar w:fldCharType="separate"/>
        </w:r>
        <w:r w:rsidR="00FA3322">
          <w:rPr>
            <w:webHidden/>
          </w:rPr>
          <w:t>135</w:t>
        </w:r>
        <w:r>
          <w:rPr>
            <w:webHidden/>
          </w:rPr>
          <w:fldChar w:fldCharType="end"/>
        </w:r>
      </w:hyperlink>
    </w:p>
    <w:p w14:paraId="37438BC3" w14:textId="3F0F47C8" w:rsidR="0076286A" w:rsidRDefault="0076286A">
      <w:pPr>
        <w:pStyle w:val="TableofFigures"/>
        <w:rPr>
          <w:rFonts w:eastAsiaTheme="minorEastAsia" w:cstheme="minorBidi"/>
          <w:kern w:val="2"/>
          <w:sz w:val="24"/>
          <w14:ligatures w14:val="standardContextual"/>
        </w:rPr>
      </w:pPr>
      <w:hyperlink w:anchor="_Toc191663637" w:history="1">
        <w:r w:rsidRPr="002B536A">
          <w:rPr>
            <w:rStyle w:val="Hyperlink"/>
            <w:rFonts w:cstheme="minorHAnsi"/>
            <w:lang w:val="fr-FR"/>
          </w:rPr>
          <w:t>Table 64: Privacy microphone protection signal description</w:t>
        </w:r>
        <w:r>
          <w:rPr>
            <w:webHidden/>
          </w:rPr>
          <w:tab/>
        </w:r>
        <w:r>
          <w:rPr>
            <w:webHidden/>
          </w:rPr>
          <w:fldChar w:fldCharType="begin"/>
        </w:r>
        <w:r>
          <w:rPr>
            <w:webHidden/>
          </w:rPr>
          <w:instrText xml:space="preserve"> PAGEREF _Toc191663637 \h </w:instrText>
        </w:r>
        <w:r>
          <w:rPr>
            <w:webHidden/>
          </w:rPr>
        </w:r>
        <w:r>
          <w:rPr>
            <w:webHidden/>
          </w:rPr>
          <w:fldChar w:fldCharType="separate"/>
        </w:r>
        <w:r w:rsidR="00FA3322">
          <w:rPr>
            <w:webHidden/>
          </w:rPr>
          <w:t>136</w:t>
        </w:r>
        <w:r>
          <w:rPr>
            <w:webHidden/>
          </w:rPr>
          <w:fldChar w:fldCharType="end"/>
        </w:r>
      </w:hyperlink>
    </w:p>
    <w:p w14:paraId="355591C1" w14:textId="15A620F2" w:rsidR="0076286A" w:rsidRDefault="0076286A">
      <w:pPr>
        <w:pStyle w:val="TableofFigures"/>
        <w:rPr>
          <w:rFonts w:eastAsiaTheme="minorEastAsia" w:cstheme="minorBidi"/>
          <w:kern w:val="2"/>
          <w:sz w:val="24"/>
          <w14:ligatures w14:val="standardContextual"/>
        </w:rPr>
      </w:pPr>
      <w:hyperlink w:anchor="_Toc191663638" w:history="1">
        <w:r w:rsidRPr="002B536A">
          <w:rPr>
            <w:rStyle w:val="Hyperlink"/>
            <w:rFonts w:cstheme="minorHAnsi"/>
          </w:rPr>
          <w:t>Table 65: NVL RVP audio MIC privacy support block diagram</w:t>
        </w:r>
        <w:r>
          <w:rPr>
            <w:webHidden/>
          </w:rPr>
          <w:tab/>
        </w:r>
        <w:r>
          <w:rPr>
            <w:webHidden/>
          </w:rPr>
          <w:fldChar w:fldCharType="begin"/>
        </w:r>
        <w:r>
          <w:rPr>
            <w:webHidden/>
          </w:rPr>
          <w:instrText xml:space="preserve"> PAGEREF _Toc191663638 \h </w:instrText>
        </w:r>
        <w:r>
          <w:rPr>
            <w:webHidden/>
          </w:rPr>
        </w:r>
        <w:r>
          <w:rPr>
            <w:webHidden/>
          </w:rPr>
          <w:fldChar w:fldCharType="separate"/>
        </w:r>
        <w:r w:rsidR="00FA3322">
          <w:rPr>
            <w:webHidden/>
          </w:rPr>
          <w:t>136</w:t>
        </w:r>
        <w:r>
          <w:rPr>
            <w:webHidden/>
          </w:rPr>
          <w:fldChar w:fldCharType="end"/>
        </w:r>
      </w:hyperlink>
    </w:p>
    <w:p w14:paraId="2EC571C1" w14:textId="45B887D6" w:rsidR="0076286A" w:rsidRDefault="0076286A">
      <w:pPr>
        <w:pStyle w:val="TableofFigures"/>
        <w:rPr>
          <w:rFonts w:eastAsiaTheme="minorEastAsia" w:cstheme="minorBidi"/>
          <w:kern w:val="2"/>
          <w:sz w:val="24"/>
          <w14:ligatures w14:val="standardContextual"/>
        </w:rPr>
      </w:pPr>
      <w:hyperlink w:anchor="_Toc191663639" w:history="1">
        <w:r w:rsidRPr="002B536A">
          <w:rPr>
            <w:rStyle w:val="Hyperlink"/>
            <w:rFonts w:cstheme="minorHAnsi"/>
          </w:rPr>
          <w:t>Table 66: NVL Hx/UPH RVP audio power requirements (same as PTL)</w:t>
        </w:r>
        <w:r>
          <w:rPr>
            <w:webHidden/>
          </w:rPr>
          <w:tab/>
        </w:r>
        <w:r>
          <w:rPr>
            <w:webHidden/>
          </w:rPr>
          <w:fldChar w:fldCharType="begin"/>
        </w:r>
        <w:r>
          <w:rPr>
            <w:webHidden/>
          </w:rPr>
          <w:instrText xml:space="preserve"> PAGEREF _Toc191663639 \h </w:instrText>
        </w:r>
        <w:r>
          <w:rPr>
            <w:webHidden/>
          </w:rPr>
        </w:r>
        <w:r>
          <w:rPr>
            <w:webHidden/>
          </w:rPr>
          <w:fldChar w:fldCharType="separate"/>
        </w:r>
        <w:r w:rsidR="00FA3322">
          <w:rPr>
            <w:webHidden/>
          </w:rPr>
          <w:t>137</w:t>
        </w:r>
        <w:r>
          <w:rPr>
            <w:webHidden/>
          </w:rPr>
          <w:fldChar w:fldCharType="end"/>
        </w:r>
      </w:hyperlink>
    </w:p>
    <w:p w14:paraId="67A9CE61" w14:textId="58032261" w:rsidR="0076286A" w:rsidRDefault="0076286A">
      <w:pPr>
        <w:pStyle w:val="TableofFigures"/>
        <w:rPr>
          <w:rFonts w:eastAsiaTheme="minorEastAsia" w:cstheme="minorBidi"/>
          <w:kern w:val="2"/>
          <w:sz w:val="24"/>
          <w14:ligatures w14:val="standardContextual"/>
        </w:rPr>
      </w:pPr>
      <w:hyperlink w:anchor="_Toc191663640" w:history="1">
        <w:r w:rsidRPr="002B536A">
          <w:rPr>
            <w:rStyle w:val="Hyperlink"/>
            <w:rFonts w:cstheme="minorHAnsi"/>
          </w:rPr>
          <w:t>Table 67: RVP LZ for Sensors on NVL RVP</w:t>
        </w:r>
        <w:r>
          <w:rPr>
            <w:webHidden/>
          </w:rPr>
          <w:tab/>
        </w:r>
        <w:r>
          <w:rPr>
            <w:webHidden/>
          </w:rPr>
          <w:fldChar w:fldCharType="begin"/>
        </w:r>
        <w:r>
          <w:rPr>
            <w:webHidden/>
          </w:rPr>
          <w:instrText xml:space="preserve"> PAGEREF _Toc191663640 \h </w:instrText>
        </w:r>
        <w:r>
          <w:rPr>
            <w:webHidden/>
          </w:rPr>
        </w:r>
        <w:r>
          <w:rPr>
            <w:webHidden/>
          </w:rPr>
          <w:fldChar w:fldCharType="separate"/>
        </w:r>
        <w:r w:rsidR="00FA3322">
          <w:rPr>
            <w:webHidden/>
          </w:rPr>
          <w:t>138</w:t>
        </w:r>
        <w:r>
          <w:rPr>
            <w:webHidden/>
          </w:rPr>
          <w:fldChar w:fldCharType="end"/>
        </w:r>
      </w:hyperlink>
    </w:p>
    <w:p w14:paraId="785F5433" w14:textId="4C27E6BE" w:rsidR="0076286A" w:rsidRDefault="0076286A">
      <w:pPr>
        <w:pStyle w:val="TableofFigures"/>
        <w:rPr>
          <w:rFonts w:eastAsiaTheme="minorEastAsia" w:cstheme="minorBidi"/>
          <w:kern w:val="2"/>
          <w:sz w:val="24"/>
          <w14:ligatures w14:val="standardContextual"/>
        </w:rPr>
      </w:pPr>
      <w:hyperlink w:anchor="_Toc191663641" w:history="1">
        <w:r w:rsidRPr="002B536A">
          <w:rPr>
            <w:rStyle w:val="Hyperlink"/>
            <w:rFonts w:cstheme="minorHAnsi"/>
          </w:rPr>
          <w:t>Table 68: List of Sensors supported on MoSAIC Gen 2</w:t>
        </w:r>
        <w:r>
          <w:rPr>
            <w:webHidden/>
          </w:rPr>
          <w:tab/>
        </w:r>
        <w:r>
          <w:rPr>
            <w:webHidden/>
          </w:rPr>
          <w:fldChar w:fldCharType="begin"/>
        </w:r>
        <w:r>
          <w:rPr>
            <w:webHidden/>
          </w:rPr>
          <w:instrText xml:space="preserve"> PAGEREF _Toc191663641 \h </w:instrText>
        </w:r>
        <w:r>
          <w:rPr>
            <w:webHidden/>
          </w:rPr>
        </w:r>
        <w:r>
          <w:rPr>
            <w:webHidden/>
          </w:rPr>
          <w:fldChar w:fldCharType="separate"/>
        </w:r>
        <w:r w:rsidR="00FA3322">
          <w:rPr>
            <w:webHidden/>
          </w:rPr>
          <w:t>139</w:t>
        </w:r>
        <w:r>
          <w:rPr>
            <w:webHidden/>
          </w:rPr>
          <w:fldChar w:fldCharType="end"/>
        </w:r>
      </w:hyperlink>
    </w:p>
    <w:p w14:paraId="7C2E171E" w14:textId="735388EA" w:rsidR="0076286A" w:rsidRDefault="0076286A">
      <w:pPr>
        <w:pStyle w:val="TableofFigures"/>
        <w:rPr>
          <w:rFonts w:eastAsiaTheme="minorEastAsia" w:cstheme="minorBidi"/>
          <w:kern w:val="2"/>
          <w:sz w:val="24"/>
          <w14:ligatures w14:val="standardContextual"/>
        </w:rPr>
      </w:pPr>
      <w:hyperlink w:anchor="_Toc191663642" w:history="1">
        <w:r w:rsidRPr="002B536A">
          <w:rPr>
            <w:rStyle w:val="Hyperlink"/>
            <w:rFonts w:cstheme="minorHAnsi"/>
          </w:rPr>
          <w:t>Table 69: List of Other Sensors supported in NVL RVP</w:t>
        </w:r>
        <w:r>
          <w:rPr>
            <w:webHidden/>
          </w:rPr>
          <w:tab/>
        </w:r>
        <w:r>
          <w:rPr>
            <w:webHidden/>
          </w:rPr>
          <w:fldChar w:fldCharType="begin"/>
        </w:r>
        <w:r>
          <w:rPr>
            <w:webHidden/>
          </w:rPr>
          <w:instrText xml:space="preserve"> PAGEREF _Toc191663642 \h </w:instrText>
        </w:r>
        <w:r>
          <w:rPr>
            <w:webHidden/>
          </w:rPr>
        </w:r>
        <w:r>
          <w:rPr>
            <w:webHidden/>
          </w:rPr>
          <w:fldChar w:fldCharType="separate"/>
        </w:r>
        <w:r w:rsidR="00FA3322">
          <w:rPr>
            <w:webHidden/>
          </w:rPr>
          <w:t>139</w:t>
        </w:r>
        <w:r>
          <w:rPr>
            <w:webHidden/>
          </w:rPr>
          <w:fldChar w:fldCharType="end"/>
        </w:r>
      </w:hyperlink>
    </w:p>
    <w:p w14:paraId="0F39DE00" w14:textId="4C73D0C8" w:rsidR="0076286A" w:rsidRDefault="0076286A">
      <w:pPr>
        <w:pStyle w:val="TableofFigures"/>
        <w:rPr>
          <w:rFonts w:eastAsiaTheme="minorEastAsia" w:cstheme="minorBidi"/>
          <w:kern w:val="2"/>
          <w:sz w:val="24"/>
          <w14:ligatures w14:val="standardContextual"/>
        </w:rPr>
      </w:pPr>
      <w:hyperlink w:anchor="_Toc191663643" w:history="1">
        <w:r w:rsidRPr="002B536A">
          <w:rPr>
            <w:rStyle w:val="Hyperlink"/>
            <w:rFonts w:cstheme="minorHAnsi"/>
          </w:rPr>
          <w:t>Table 70: AIC list supported for ISH</w:t>
        </w:r>
        <w:r>
          <w:rPr>
            <w:webHidden/>
          </w:rPr>
          <w:tab/>
        </w:r>
        <w:r>
          <w:rPr>
            <w:webHidden/>
          </w:rPr>
          <w:fldChar w:fldCharType="begin"/>
        </w:r>
        <w:r>
          <w:rPr>
            <w:webHidden/>
          </w:rPr>
          <w:instrText xml:space="preserve"> PAGEREF _Toc191663643 \h </w:instrText>
        </w:r>
        <w:r>
          <w:rPr>
            <w:webHidden/>
          </w:rPr>
        </w:r>
        <w:r>
          <w:rPr>
            <w:webHidden/>
          </w:rPr>
          <w:fldChar w:fldCharType="separate"/>
        </w:r>
        <w:r w:rsidR="00FA3322">
          <w:rPr>
            <w:webHidden/>
          </w:rPr>
          <w:t>139</w:t>
        </w:r>
        <w:r>
          <w:rPr>
            <w:webHidden/>
          </w:rPr>
          <w:fldChar w:fldCharType="end"/>
        </w:r>
      </w:hyperlink>
    </w:p>
    <w:p w14:paraId="3A066278" w14:textId="0E5AFCAA" w:rsidR="0076286A" w:rsidRDefault="0076286A">
      <w:pPr>
        <w:pStyle w:val="TableofFigures"/>
        <w:rPr>
          <w:rFonts w:eastAsiaTheme="minorEastAsia" w:cstheme="minorBidi"/>
          <w:kern w:val="2"/>
          <w:sz w:val="24"/>
          <w14:ligatures w14:val="standardContextual"/>
        </w:rPr>
      </w:pPr>
      <w:hyperlink w:anchor="_Toc191663644" w:history="1">
        <w:r w:rsidRPr="002B536A">
          <w:rPr>
            <w:rStyle w:val="Hyperlink"/>
            <w:rFonts w:cstheme="minorHAnsi"/>
          </w:rPr>
          <w:t>Table 71: RVP LZ for Touch support on NVL RVPs</w:t>
        </w:r>
        <w:r>
          <w:rPr>
            <w:webHidden/>
          </w:rPr>
          <w:tab/>
        </w:r>
        <w:r>
          <w:rPr>
            <w:webHidden/>
          </w:rPr>
          <w:fldChar w:fldCharType="begin"/>
        </w:r>
        <w:r>
          <w:rPr>
            <w:webHidden/>
          </w:rPr>
          <w:instrText xml:space="preserve"> PAGEREF _Toc191663644 \h </w:instrText>
        </w:r>
        <w:r>
          <w:rPr>
            <w:webHidden/>
          </w:rPr>
        </w:r>
        <w:r>
          <w:rPr>
            <w:webHidden/>
          </w:rPr>
          <w:fldChar w:fldCharType="separate"/>
        </w:r>
        <w:r w:rsidR="00FA3322">
          <w:rPr>
            <w:webHidden/>
          </w:rPr>
          <w:t>142</w:t>
        </w:r>
        <w:r>
          <w:rPr>
            <w:webHidden/>
          </w:rPr>
          <w:fldChar w:fldCharType="end"/>
        </w:r>
      </w:hyperlink>
    </w:p>
    <w:p w14:paraId="21FC5F7A" w14:textId="16BC7461" w:rsidR="0076286A" w:rsidRDefault="0076286A">
      <w:pPr>
        <w:pStyle w:val="TableofFigures"/>
        <w:rPr>
          <w:rFonts w:eastAsiaTheme="minorEastAsia" w:cstheme="minorBidi"/>
          <w:kern w:val="2"/>
          <w:sz w:val="24"/>
          <w14:ligatures w14:val="standardContextual"/>
        </w:rPr>
      </w:pPr>
      <w:hyperlink w:anchor="_Toc191663645" w:history="1">
        <w:r w:rsidRPr="002B536A">
          <w:rPr>
            <w:rStyle w:val="Hyperlink"/>
            <w:rFonts w:cstheme="minorHAnsi"/>
          </w:rPr>
          <w:t>Table 72: List of POR modules supported for Touch</w:t>
        </w:r>
        <w:r>
          <w:rPr>
            <w:webHidden/>
          </w:rPr>
          <w:tab/>
        </w:r>
        <w:r>
          <w:rPr>
            <w:webHidden/>
          </w:rPr>
          <w:fldChar w:fldCharType="begin"/>
        </w:r>
        <w:r>
          <w:rPr>
            <w:webHidden/>
          </w:rPr>
          <w:instrText xml:space="preserve"> PAGEREF _Toc191663645 \h </w:instrText>
        </w:r>
        <w:r>
          <w:rPr>
            <w:webHidden/>
          </w:rPr>
        </w:r>
        <w:r>
          <w:rPr>
            <w:webHidden/>
          </w:rPr>
          <w:fldChar w:fldCharType="separate"/>
        </w:r>
        <w:r w:rsidR="00FA3322">
          <w:rPr>
            <w:webHidden/>
          </w:rPr>
          <w:t>142</w:t>
        </w:r>
        <w:r>
          <w:rPr>
            <w:webHidden/>
          </w:rPr>
          <w:fldChar w:fldCharType="end"/>
        </w:r>
      </w:hyperlink>
    </w:p>
    <w:p w14:paraId="69E7828A" w14:textId="07B830D6" w:rsidR="0076286A" w:rsidRDefault="0076286A">
      <w:pPr>
        <w:pStyle w:val="TableofFigures"/>
        <w:rPr>
          <w:rFonts w:eastAsiaTheme="minorEastAsia" w:cstheme="minorBidi"/>
          <w:kern w:val="2"/>
          <w:sz w:val="24"/>
          <w14:ligatures w14:val="standardContextual"/>
        </w:rPr>
      </w:pPr>
      <w:hyperlink w:anchor="_Toc191663646" w:history="1">
        <w:r w:rsidRPr="002B536A">
          <w:rPr>
            <w:rStyle w:val="Hyperlink"/>
            <w:rFonts w:cstheme="minorHAnsi"/>
          </w:rPr>
          <w:t>Table 73: Reset and interrupt used for Touchscreen</w:t>
        </w:r>
        <w:r>
          <w:rPr>
            <w:webHidden/>
          </w:rPr>
          <w:tab/>
        </w:r>
        <w:r>
          <w:rPr>
            <w:webHidden/>
          </w:rPr>
          <w:fldChar w:fldCharType="begin"/>
        </w:r>
        <w:r>
          <w:rPr>
            <w:webHidden/>
          </w:rPr>
          <w:instrText xml:space="preserve"> PAGEREF _Toc191663646 \h </w:instrText>
        </w:r>
        <w:r>
          <w:rPr>
            <w:webHidden/>
          </w:rPr>
        </w:r>
        <w:r>
          <w:rPr>
            <w:webHidden/>
          </w:rPr>
          <w:fldChar w:fldCharType="separate"/>
        </w:r>
        <w:r w:rsidR="00FA3322">
          <w:rPr>
            <w:webHidden/>
          </w:rPr>
          <w:t>143</w:t>
        </w:r>
        <w:r>
          <w:rPr>
            <w:webHidden/>
          </w:rPr>
          <w:fldChar w:fldCharType="end"/>
        </w:r>
      </w:hyperlink>
    </w:p>
    <w:p w14:paraId="7187E350" w14:textId="7A345C0E" w:rsidR="0076286A" w:rsidRDefault="0076286A">
      <w:pPr>
        <w:pStyle w:val="TableofFigures"/>
        <w:rPr>
          <w:rFonts w:eastAsiaTheme="minorEastAsia" w:cstheme="minorBidi"/>
          <w:kern w:val="2"/>
          <w:sz w:val="24"/>
          <w14:ligatures w14:val="standardContextual"/>
        </w:rPr>
      </w:pPr>
      <w:hyperlink w:anchor="_Toc191663647" w:history="1">
        <w:r w:rsidRPr="002B536A">
          <w:rPr>
            <w:rStyle w:val="Hyperlink"/>
            <w:rFonts w:cstheme="minorHAnsi"/>
          </w:rPr>
          <w:t>Table 74: I2C/I3C device details</w:t>
        </w:r>
        <w:r>
          <w:rPr>
            <w:webHidden/>
          </w:rPr>
          <w:tab/>
        </w:r>
        <w:r>
          <w:rPr>
            <w:webHidden/>
          </w:rPr>
          <w:fldChar w:fldCharType="begin"/>
        </w:r>
        <w:r>
          <w:rPr>
            <w:webHidden/>
          </w:rPr>
          <w:instrText xml:space="preserve"> PAGEREF _Toc191663647 \h </w:instrText>
        </w:r>
        <w:r>
          <w:rPr>
            <w:webHidden/>
          </w:rPr>
        </w:r>
        <w:r>
          <w:rPr>
            <w:webHidden/>
          </w:rPr>
          <w:fldChar w:fldCharType="separate"/>
        </w:r>
        <w:r w:rsidR="00FA3322">
          <w:rPr>
            <w:webHidden/>
          </w:rPr>
          <w:t>147</w:t>
        </w:r>
        <w:r>
          <w:rPr>
            <w:webHidden/>
          </w:rPr>
          <w:fldChar w:fldCharType="end"/>
        </w:r>
      </w:hyperlink>
    </w:p>
    <w:p w14:paraId="05286595" w14:textId="6D57CDEF" w:rsidR="0076286A" w:rsidRDefault="0076286A">
      <w:pPr>
        <w:pStyle w:val="TableofFigures"/>
        <w:rPr>
          <w:rFonts w:eastAsiaTheme="minorEastAsia" w:cstheme="minorBidi"/>
          <w:kern w:val="2"/>
          <w:sz w:val="24"/>
          <w14:ligatures w14:val="standardContextual"/>
        </w:rPr>
      </w:pPr>
      <w:hyperlink w:anchor="_Toc191663648" w:history="1">
        <w:r w:rsidRPr="002B536A">
          <w:rPr>
            <w:rStyle w:val="Hyperlink"/>
            <w:rFonts w:cstheme="minorHAnsi"/>
          </w:rPr>
          <w:t>Table 75: RVP LZ Serial Interfaces for NVL</w:t>
        </w:r>
        <w:r>
          <w:rPr>
            <w:webHidden/>
          </w:rPr>
          <w:tab/>
        </w:r>
        <w:r>
          <w:rPr>
            <w:webHidden/>
          </w:rPr>
          <w:fldChar w:fldCharType="begin"/>
        </w:r>
        <w:r>
          <w:rPr>
            <w:webHidden/>
          </w:rPr>
          <w:instrText xml:space="preserve"> PAGEREF _Toc191663648 \h </w:instrText>
        </w:r>
        <w:r>
          <w:rPr>
            <w:webHidden/>
          </w:rPr>
        </w:r>
        <w:r>
          <w:rPr>
            <w:webHidden/>
          </w:rPr>
          <w:fldChar w:fldCharType="separate"/>
        </w:r>
        <w:r w:rsidR="00FA3322">
          <w:rPr>
            <w:webHidden/>
          </w:rPr>
          <w:t>149</w:t>
        </w:r>
        <w:r>
          <w:rPr>
            <w:webHidden/>
          </w:rPr>
          <w:fldChar w:fldCharType="end"/>
        </w:r>
      </w:hyperlink>
    </w:p>
    <w:p w14:paraId="79CDBFCB" w14:textId="57A8FC6D" w:rsidR="0076286A" w:rsidRDefault="0076286A">
      <w:pPr>
        <w:pStyle w:val="TableofFigures"/>
        <w:rPr>
          <w:rFonts w:eastAsiaTheme="minorEastAsia" w:cstheme="minorBidi"/>
          <w:kern w:val="2"/>
          <w:sz w:val="24"/>
          <w14:ligatures w14:val="standardContextual"/>
        </w:rPr>
      </w:pPr>
      <w:hyperlink w:anchor="_Toc191663649" w:history="1">
        <w:r w:rsidRPr="002B536A">
          <w:rPr>
            <w:rStyle w:val="Hyperlink"/>
            <w:rFonts w:cstheme="minorHAnsi"/>
          </w:rPr>
          <w:t>Table 76: CLink Interface Signals</w:t>
        </w:r>
        <w:r>
          <w:rPr>
            <w:webHidden/>
          </w:rPr>
          <w:tab/>
        </w:r>
        <w:r>
          <w:rPr>
            <w:webHidden/>
          </w:rPr>
          <w:fldChar w:fldCharType="begin"/>
        </w:r>
        <w:r>
          <w:rPr>
            <w:webHidden/>
          </w:rPr>
          <w:instrText xml:space="preserve"> PAGEREF _Toc191663649 \h </w:instrText>
        </w:r>
        <w:r>
          <w:rPr>
            <w:webHidden/>
          </w:rPr>
        </w:r>
        <w:r>
          <w:rPr>
            <w:webHidden/>
          </w:rPr>
          <w:fldChar w:fldCharType="separate"/>
        </w:r>
        <w:r w:rsidR="00FA3322">
          <w:rPr>
            <w:webHidden/>
          </w:rPr>
          <w:t>158</w:t>
        </w:r>
        <w:r>
          <w:rPr>
            <w:webHidden/>
          </w:rPr>
          <w:fldChar w:fldCharType="end"/>
        </w:r>
      </w:hyperlink>
    </w:p>
    <w:p w14:paraId="6543D790" w14:textId="6739FD84" w:rsidR="0076286A" w:rsidRDefault="0076286A">
      <w:pPr>
        <w:pStyle w:val="TableofFigures"/>
        <w:rPr>
          <w:rFonts w:eastAsiaTheme="minorEastAsia" w:cstheme="minorBidi"/>
          <w:kern w:val="2"/>
          <w:sz w:val="24"/>
          <w14:ligatures w14:val="standardContextual"/>
        </w:rPr>
      </w:pPr>
      <w:hyperlink w:anchor="_Toc191663650" w:history="1">
        <w:r w:rsidRPr="002B536A">
          <w:rPr>
            <w:rStyle w:val="Hyperlink"/>
            <w:rFonts w:cstheme="minorHAnsi"/>
          </w:rPr>
          <w:t>Table 77: EC Domain Feature set</w:t>
        </w:r>
        <w:r>
          <w:rPr>
            <w:webHidden/>
          </w:rPr>
          <w:tab/>
        </w:r>
        <w:r>
          <w:rPr>
            <w:webHidden/>
          </w:rPr>
          <w:fldChar w:fldCharType="begin"/>
        </w:r>
        <w:r>
          <w:rPr>
            <w:webHidden/>
          </w:rPr>
          <w:instrText xml:space="preserve"> PAGEREF _Toc191663650 \h </w:instrText>
        </w:r>
        <w:r>
          <w:rPr>
            <w:webHidden/>
          </w:rPr>
        </w:r>
        <w:r>
          <w:rPr>
            <w:webHidden/>
          </w:rPr>
          <w:fldChar w:fldCharType="separate"/>
        </w:r>
        <w:r w:rsidR="00FA3322">
          <w:rPr>
            <w:webHidden/>
          </w:rPr>
          <w:t>159</w:t>
        </w:r>
        <w:r>
          <w:rPr>
            <w:webHidden/>
          </w:rPr>
          <w:fldChar w:fldCharType="end"/>
        </w:r>
      </w:hyperlink>
    </w:p>
    <w:p w14:paraId="76B1A339" w14:textId="70869986" w:rsidR="0076286A" w:rsidRDefault="0076286A">
      <w:pPr>
        <w:pStyle w:val="TableofFigures"/>
        <w:rPr>
          <w:rFonts w:eastAsiaTheme="minorEastAsia" w:cstheme="minorBidi"/>
          <w:kern w:val="2"/>
          <w:sz w:val="24"/>
          <w14:ligatures w14:val="standardContextual"/>
        </w:rPr>
      </w:pPr>
      <w:hyperlink w:anchor="_Toc191663651" w:history="1">
        <w:r w:rsidRPr="002B536A">
          <w:rPr>
            <w:rStyle w:val="Hyperlink"/>
            <w:rFonts w:cstheme="minorHAnsi"/>
          </w:rPr>
          <w:t>Table 78: NVL EC HW BOM</w:t>
        </w:r>
        <w:r>
          <w:rPr>
            <w:webHidden/>
          </w:rPr>
          <w:tab/>
        </w:r>
        <w:r>
          <w:rPr>
            <w:webHidden/>
          </w:rPr>
          <w:fldChar w:fldCharType="begin"/>
        </w:r>
        <w:r>
          <w:rPr>
            <w:webHidden/>
          </w:rPr>
          <w:instrText xml:space="preserve"> PAGEREF _Toc191663651 \h </w:instrText>
        </w:r>
        <w:r>
          <w:rPr>
            <w:webHidden/>
          </w:rPr>
        </w:r>
        <w:r>
          <w:rPr>
            <w:webHidden/>
          </w:rPr>
          <w:fldChar w:fldCharType="separate"/>
        </w:r>
        <w:r w:rsidR="00FA3322">
          <w:rPr>
            <w:webHidden/>
          </w:rPr>
          <w:t>159</w:t>
        </w:r>
        <w:r>
          <w:rPr>
            <w:webHidden/>
          </w:rPr>
          <w:fldChar w:fldCharType="end"/>
        </w:r>
      </w:hyperlink>
    </w:p>
    <w:p w14:paraId="17CFC1D6" w14:textId="3C025520" w:rsidR="0076286A" w:rsidRDefault="0076286A">
      <w:pPr>
        <w:pStyle w:val="TableofFigures"/>
        <w:rPr>
          <w:rFonts w:eastAsiaTheme="minorEastAsia" w:cstheme="minorBidi"/>
          <w:kern w:val="2"/>
          <w:sz w:val="24"/>
          <w14:ligatures w14:val="standardContextual"/>
        </w:rPr>
      </w:pPr>
      <w:hyperlink w:anchor="_Toc191663652" w:history="1">
        <w:r w:rsidRPr="002B536A">
          <w:rPr>
            <w:rStyle w:val="Hyperlink"/>
            <w:rFonts w:cstheme="minorHAnsi"/>
          </w:rPr>
          <w:t>Table 79: NVL EC AIC list</w:t>
        </w:r>
        <w:r>
          <w:rPr>
            <w:webHidden/>
          </w:rPr>
          <w:tab/>
        </w:r>
        <w:r>
          <w:rPr>
            <w:webHidden/>
          </w:rPr>
          <w:fldChar w:fldCharType="begin"/>
        </w:r>
        <w:r>
          <w:rPr>
            <w:webHidden/>
          </w:rPr>
          <w:instrText xml:space="preserve"> PAGEREF _Toc191663652 \h </w:instrText>
        </w:r>
        <w:r>
          <w:rPr>
            <w:webHidden/>
          </w:rPr>
        </w:r>
        <w:r>
          <w:rPr>
            <w:webHidden/>
          </w:rPr>
          <w:fldChar w:fldCharType="separate"/>
        </w:r>
        <w:r w:rsidR="00FA3322">
          <w:rPr>
            <w:webHidden/>
          </w:rPr>
          <w:t>159</w:t>
        </w:r>
        <w:r>
          <w:rPr>
            <w:webHidden/>
          </w:rPr>
          <w:fldChar w:fldCharType="end"/>
        </w:r>
      </w:hyperlink>
    </w:p>
    <w:p w14:paraId="184BF999" w14:textId="5130CE2D" w:rsidR="0076286A" w:rsidRDefault="0076286A">
      <w:pPr>
        <w:pStyle w:val="TableofFigures"/>
        <w:rPr>
          <w:rFonts w:eastAsiaTheme="minorEastAsia" w:cstheme="minorBidi"/>
          <w:kern w:val="2"/>
          <w:sz w:val="24"/>
          <w14:ligatures w14:val="standardContextual"/>
        </w:rPr>
      </w:pPr>
      <w:hyperlink w:anchor="_Toc191663653" w:history="1">
        <w:r w:rsidRPr="002B536A">
          <w:rPr>
            <w:rStyle w:val="Hyperlink"/>
            <w:rFonts w:cstheme="minorHAnsi"/>
          </w:rPr>
          <w:t>Table 80: EC error code indication</w:t>
        </w:r>
        <w:r>
          <w:rPr>
            <w:webHidden/>
          </w:rPr>
          <w:tab/>
        </w:r>
        <w:r>
          <w:rPr>
            <w:webHidden/>
          </w:rPr>
          <w:fldChar w:fldCharType="begin"/>
        </w:r>
        <w:r>
          <w:rPr>
            <w:webHidden/>
          </w:rPr>
          <w:instrText xml:space="preserve"> PAGEREF _Toc191663653 \h </w:instrText>
        </w:r>
        <w:r>
          <w:rPr>
            <w:webHidden/>
          </w:rPr>
        </w:r>
        <w:r>
          <w:rPr>
            <w:webHidden/>
          </w:rPr>
          <w:fldChar w:fldCharType="separate"/>
        </w:r>
        <w:r w:rsidR="00FA3322">
          <w:rPr>
            <w:webHidden/>
          </w:rPr>
          <w:t>162</w:t>
        </w:r>
        <w:r>
          <w:rPr>
            <w:webHidden/>
          </w:rPr>
          <w:fldChar w:fldCharType="end"/>
        </w:r>
      </w:hyperlink>
    </w:p>
    <w:p w14:paraId="35B327AB" w14:textId="557A1E78" w:rsidR="0076286A" w:rsidRDefault="0076286A">
      <w:pPr>
        <w:pStyle w:val="TableofFigures"/>
        <w:rPr>
          <w:rFonts w:eastAsiaTheme="minorEastAsia" w:cstheme="minorBidi"/>
          <w:kern w:val="2"/>
          <w:sz w:val="24"/>
          <w14:ligatures w14:val="standardContextual"/>
        </w:rPr>
      </w:pPr>
      <w:hyperlink w:anchor="_Toc191663654" w:history="1">
        <w:r w:rsidRPr="002B536A">
          <w:rPr>
            <w:rStyle w:val="Hyperlink"/>
            <w:rFonts w:cstheme="minorHAnsi"/>
          </w:rPr>
          <w:t>Table 81: MECC Connector</w:t>
        </w:r>
        <w:r>
          <w:rPr>
            <w:webHidden/>
          </w:rPr>
          <w:tab/>
        </w:r>
        <w:r>
          <w:rPr>
            <w:webHidden/>
          </w:rPr>
          <w:fldChar w:fldCharType="begin"/>
        </w:r>
        <w:r>
          <w:rPr>
            <w:webHidden/>
          </w:rPr>
          <w:instrText xml:space="preserve"> PAGEREF _Toc191663654 \h </w:instrText>
        </w:r>
        <w:r>
          <w:rPr>
            <w:webHidden/>
          </w:rPr>
        </w:r>
        <w:r>
          <w:rPr>
            <w:webHidden/>
          </w:rPr>
          <w:fldChar w:fldCharType="separate"/>
        </w:r>
        <w:r w:rsidR="00FA3322">
          <w:rPr>
            <w:webHidden/>
          </w:rPr>
          <w:t>163</w:t>
        </w:r>
        <w:r>
          <w:rPr>
            <w:webHidden/>
          </w:rPr>
          <w:fldChar w:fldCharType="end"/>
        </w:r>
      </w:hyperlink>
    </w:p>
    <w:p w14:paraId="350590BB" w14:textId="2F276C4F" w:rsidR="0076286A" w:rsidRDefault="0076286A">
      <w:pPr>
        <w:pStyle w:val="TableofFigures"/>
        <w:rPr>
          <w:rFonts w:eastAsiaTheme="minorEastAsia" w:cstheme="minorBidi"/>
          <w:kern w:val="2"/>
          <w:sz w:val="24"/>
          <w14:ligatures w14:val="standardContextual"/>
        </w:rPr>
      </w:pPr>
      <w:hyperlink w:anchor="_Toc191663655" w:history="1">
        <w:r w:rsidRPr="002B536A">
          <w:rPr>
            <w:rStyle w:val="Hyperlink"/>
            <w:rFonts w:cstheme="minorHAnsi"/>
          </w:rPr>
          <w:t>Table 82: eSPI Sideband Header</w:t>
        </w:r>
        <w:r>
          <w:rPr>
            <w:webHidden/>
          </w:rPr>
          <w:tab/>
        </w:r>
        <w:r>
          <w:rPr>
            <w:webHidden/>
          </w:rPr>
          <w:fldChar w:fldCharType="begin"/>
        </w:r>
        <w:r>
          <w:rPr>
            <w:webHidden/>
          </w:rPr>
          <w:instrText xml:space="preserve"> PAGEREF _Toc191663655 \h </w:instrText>
        </w:r>
        <w:r>
          <w:rPr>
            <w:webHidden/>
          </w:rPr>
        </w:r>
        <w:r>
          <w:rPr>
            <w:webHidden/>
          </w:rPr>
          <w:fldChar w:fldCharType="separate"/>
        </w:r>
        <w:r w:rsidR="00FA3322">
          <w:rPr>
            <w:webHidden/>
          </w:rPr>
          <w:t>166</w:t>
        </w:r>
        <w:r>
          <w:rPr>
            <w:webHidden/>
          </w:rPr>
          <w:fldChar w:fldCharType="end"/>
        </w:r>
      </w:hyperlink>
    </w:p>
    <w:p w14:paraId="318E25F5" w14:textId="50510E2B" w:rsidR="0076286A" w:rsidRDefault="0076286A">
      <w:pPr>
        <w:pStyle w:val="TableofFigures"/>
        <w:rPr>
          <w:rFonts w:eastAsiaTheme="minorEastAsia" w:cstheme="minorBidi"/>
          <w:kern w:val="2"/>
          <w:sz w:val="24"/>
          <w14:ligatures w14:val="standardContextual"/>
        </w:rPr>
      </w:pPr>
      <w:hyperlink w:anchor="_Toc191663656" w:history="1">
        <w:r w:rsidRPr="002B536A">
          <w:rPr>
            <w:rStyle w:val="Hyperlink"/>
            <w:rFonts w:cstheme="minorHAnsi"/>
          </w:rPr>
          <w:t>Table 83: eSPI Sideband Pinout</w:t>
        </w:r>
        <w:r>
          <w:rPr>
            <w:webHidden/>
          </w:rPr>
          <w:tab/>
        </w:r>
        <w:r>
          <w:rPr>
            <w:webHidden/>
          </w:rPr>
          <w:fldChar w:fldCharType="begin"/>
        </w:r>
        <w:r>
          <w:rPr>
            <w:webHidden/>
          </w:rPr>
          <w:instrText xml:space="preserve"> PAGEREF _Toc191663656 \h </w:instrText>
        </w:r>
        <w:r>
          <w:rPr>
            <w:webHidden/>
          </w:rPr>
        </w:r>
        <w:r>
          <w:rPr>
            <w:webHidden/>
          </w:rPr>
          <w:fldChar w:fldCharType="separate"/>
        </w:r>
        <w:r w:rsidR="00FA3322">
          <w:rPr>
            <w:webHidden/>
          </w:rPr>
          <w:t>166</w:t>
        </w:r>
        <w:r>
          <w:rPr>
            <w:webHidden/>
          </w:rPr>
          <w:fldChar w:fldCharType="end"/>
        </w:r>
      </w:hyperlink>
    </w:p>
    <w:p w14:paraId="3553018B" w14:textId="28A12D81" w:rsidR="0076286A" w:rsidRDefault="0076286A">
      <w:pPr>
        <w:pStyle w:val="TableofFigures"/>
        <w:rPr>
          <w:rFonts w:eastAsiaTheme="minorEastAsia" w:cstheme="minorBidi"/>
          <w:kern w:val="2"/>
          <w:sz w:val="24"/>
          <w14:ligatures w14:val="standardContextual"/>
        </w:rPr>
      </w:pPr>
      <w:hyperlink w:anchor="_Toc191663657" w:history="1">
        <w:r w:rsidRPr="002B536A">
          <w:rPr>
            <w:rStyle w:val="Hyperlink"/>
            <w:rFonts w:cstheme="minorHAnsi"/>
          </w:rPr>
          <w:t>Table 84: PS2 KB Header</w:t>
        </w:r>
        <w:r>
          <w:rPr>
            <w:webHidden/>
          </w:rPr>
          <w:tab/>
        </w:r>
        <w:r>
          <w:rPr>
            <w:webHidden/>
          </w:rPr>
          <w:fldChar w:fldCharType="begin"/>
        </w:r>
        <w:r>
          <w:rPr>
            <w:webHidden/>
          </w:rPr>
          <w:instrText xml:space="preserve"> PAGEREF _Toc191663657 \h </w:instrText>
        </w:r>
        <w:r>
          <w:rPr>
            <w:webHidden/>
          </w:rPr>
        </w:r>
        <w:r>
          <w:rPr>
            <w:webHidden/>
          </w:rPr>
          <w:fldChar w:fldCharType="separate"/>
        </w:r>
        <w:r w:rsidR="00FA3322">
          <w:rPr>
            <w:webHidden/>
          </w:rPr>
          <w:t>166</w:t>
        </w:r>
        <w:r>
          <w:rPr>
            <w:webHidden/>
          </w:rPr>
          <w:fldChar w:fldCharType="end"/>
        </w:r>
      </w:hyperlink>
    </w:p>
    <w:p w14:paraId="4C6F0DA8" w14:textId="32892C0D" w:rsidR="0076286A" w:rsidRDefault="0076286A">
      <w:pPr>
        <w:pStyle w:val="TableofFigures"/>
        <w:rPr>
          <w:rFonts w:eastAsiaTheme="minorEastAsia" w:cstheme="minorBidi"/>
          <w:kern w:val="2"/>
          <w:sz w:val="24"/>
          <w14:ligatures w14:val="standardContextual"/>
        </w:rPr>
      </w:pPr>
      <w:hyperlink w:anchor="_Toc191663658" w:history="1">
        <w:r w:rsidRPr="002B536A">
          <w:rPr>
            <w:rStyle w:val="Hyperlink"/>
            <w:rFonts w:cstheme="minorHAnsi"/>
          </w:rPr>
          <w:t>Table 85: PS2 KB Header and Pinout</w:t>
        </w:r>
        <w:r>
          <w:rPr>
            <w:webHidden/>
          </w:rPr>
          <w:tab/>
        </w:r>
        <w:r>
          <w:rPr>
            <w:webHidden/>
          </w:rPr>
          <w:fldChar w:fldCharType="begin"/>
        </w:r>
        <w:r>
          <w:rPr>
            <w:webHidden/>
          </w:rPr>
          <w:instrText xml:space="preserve"> PAGEREF _Toc191663658 \h </w:instrText>
        </w:r>
        <w:r>
          <w:rPr>
            <w:webHidden/>
          </w:rPr>
        </w:r>
        <w:r>
          <w:rPr>
            <w:webHidden/>
          </w:rPr>
          <w:fldChar w:fldCharType="separate"/>
        </w:r>
        <w:r w:rsidR="00FA3322">
          <w:rPr>
            <w:webHidden/>
          </w:rPr>
          <w:t>166</w:t>
        </w:r>
        <w:r>
          <w:rPr>
            <w:webHidden/>
          </w:rPr>
          <w:fldChar w:fldCharType="end"/>
        </w:r>
      </w:hyperlink>
    </w:p>
    <w:p w14:paraId="5B6BCFE7" w14:textId="64AA3FA5" w:rsidR="0076286A" w:rsidRDefault="0076286A">
      <w:pPr>
        <w:pStyle w:val="TableofFigures"/>
        <w:rPr>
          <w:rFonts w:eastAsiaTheme="minorEastAsia" w:cstheme="minorBidi"/>
          <w:kern w:val="2"/>
          <w:sz w:val="24"/>
          <w14:ligatures w14:val="standardContextual"/>
        </w:rPr>
      </w:pPr>
      <w:hyperlink w:anchor="_Toc191663659" w:history="1">
        <w:r w:rsidRPr="002B536A">
          <w:rPr>
            <w:rStyle w:val="Hyperlink"/>
            <w:rFonts w:cstheme="minorHAnsi"/>
          </w:rPr>
          <w:t>Table 86: Scan Matrix Header</w:t>
        </w:r>
        <w:r>
          <w:rPr>
            <w:webHidden/>
          </w:rPr>
          <w:tab/>
        </w:r>
        <w:r>
          <w:rPr>
            <w:webHidden/>
          </w:rPr>
          <w:fldChar w:fldCharType="begin"/>
        </w:r>
        <w:r>
          <w:rPr>
            <w:webHidden/>
          </w:rPr>
          <w:instrText xml:space="preserve"> PAGEREF _Toc191663659 \h </w:instrText>
        </w:r>
        <w:r>
          <w:rPr>
            <w:webHidden/>
          </w:rPr>
        </w:r>
        <w:r>
          <w:rPr>
            <w:webHidden/>
          </w:rPr>
          <w:fldChar w:fldCharType="separate"/>
        </w:r>
        <w:r w:rsidR="00FA3322">
          <w:rPr>
            <w:webHidden/>
          </w:rPr>
          <w:t>167</w:t>
        </w:r>
        <w:r>
          <w:rPr>
            <w:webHidden/>
          </w:rPr>
          <w:fldChar w:fldCharType="end"/>
        </w:r>
      </w:hyperlink>
    </w:p>
    <w:p w14:paraId="5213C402" w14:textId="4830588D" w:rsidR="0076286A" w:rsidRDefault="0076286A">
      <w:pPr>
        <w:pStyle w:val="TableofFigures"/>
        <w:rPr>
          <w:rFonts w:eastAsiaTheme="minorEastAsia" w:cstheme="minorBidi"/>
          <w:kern w:val="2"/>
          <w:sz w:val="24"/>
          <w14:ligatures w14:val="standardContextual"/>
        </w:rPr>
      </w:pPr>
      <w:hyperlink w:anchor="_Toc191663660" w:history="1">
        <w:r w:rsidRPr="002B536A">
          <w:rPr>
            <w:rStyle w:val="Hyperlink"/>
            <w:rFonts w:cstheme="minorHAnsi"/>
          </w:rPr>
          <w:t>Table 87: Scan Matrix Pinout</w:t>
        </w:r>
        <w:r>
          <w:rPr>
            <w:webHidden/>
          </w:rPr>
          <w:tab/>
        </w:r>
        <w:r>
          <w:rPr>
            <w:webHidden/>
          </w:rPr>
          <w:fldChar w:fldCharType="begin"/>
        </w:r>
        <w:r>
          <w:rPr>
            <w:webHidden/>
          </w:rPr>
          <w:instrText xml:space="preserve"> PAGEREF _Toc191663660 \h </w:instrText>
        </w:r>
        <w:r>
          <w:rPr>
            <w:webHidden/>
          </w:rPr>
        </w:r>
        <w:r>
          <w:rPr>
            <w:webHidden/>
          </w:rPr>
          <w:fldChar w:fldCharType="separate"/>
        </w:r>
        <w:r w:rsidR="00FA3322">
          <w:rPr>
            <w:webHidden/>
          </w:rPr>
          <w:t>167</w:t>
        </w:r>
        <w:r>
          <w:rPr>
            <w:webHidden/>
          </w:rPr>
          <w:fldChar w:fldCharType="end"/>
        </w:r>
      </w:hyperlink>
    </w:p>
    <w:p w14:paraId="5B535A90" w14:textId="07EA063F" w:rsidR="0076286A" w:rsidRDefault="0076286A">
      <w:pPr>
        <w:pStyle w:val="TableofFigures"/>
        <w:rPr>
          <w:rFonts w:eastAsiaTheme="minorEastAsia" w:cstheme="minorBidi"/>
          <w:kern w:val="2"/>
          <w:sz w:val="24"/>
          <w14:ligatures w14:val="standardContextual"/>
        </w:rPr>
      </w:pPr>
      <w:hyperlink w:anchor="_Toc191663661" w:history="1">
        <w:r w:rsidRPr="002B536A">
          <w:rPr>
            <w:rStyle w:val="Hyperlink"/>
            <w:rFonts w:cstheme="minorHAnsi"/>
          </w:rPr>
          <w:t>Table 88: KB Backlight Header</w:t>
        </w:r>
        <w:r>
          <w:rPr>
            <w:webHidden/>
          </w:rPr>
          <w:tab/>
        </w:r>
        <w:r>
          <w:rPr>
            <w:webHidden/>
          </w:rPr>
          <w:fldChar w:fldCharType="begin"/>
        </w:r>
        <w:r>
          <w:rPr>
            <w:webHidden/>
          </w:rPr>
          <w:instrText xml:space="preserve"> PAGEREF _Toc191663661 \h </w:instrText>
        </w:r>
        <w:r>
          <w:rPr>
            <w:webHidden/>
          </w:rPr>
        </w:r>
        <w:r>
          <w:rPr>
            <w:webHidden/>
          </w:rPr>
          <w:fldChar w:fldCharType="separate"/>
        </w:r>
        <w:r w:rsidR="00FA3322">
          <w:rPr>
            <w:webHidden/>
          </w:rPr>
          <w:t>167</w:t>
        </w:r>
        <w:r>
          <w:rPr>
            <w:webHidden/>
          </w:rPr>
          <w:fldChar w:fldCharType="end"/>
        </w:r>
      </w:hyperlink>
    </w:p>
    <w:p w14:paraId="27C63E59" w14:textId="3528C5BE" w:rsidR="0076286A" w:rsidRDefault="0076286A">
      <w:pPr>
        <w:pStyle w:val="TableofFigures"/>
        <w:rPr>
          <w:rFonts w:eastAsiaTheme="minorEastAsia" w:cstheme="minorBidi"/>
          <w:kern w:val="2"/>
          <w:sz w:val="24"/>
          <w14:ligatures w14:val="standardContextual"/>
        </w:rPr>
      </w:pPr>
      <w:hyperlink w:anchor="_Toc191663662" w:history="1">
        <w:r w:rsidRPr="002B536A">
          <w:rPr>
            <w:rStyle w:val="Hyperlink"/>
            <w:rFonts w:cstheme="minorHAnsi"/>
          </w:rPr>
          <w:t>Table 89: KB Backlight Pinout</w:t>
        </w:r>
        <w:r>
          <w:rPr>
            <w:webHidden/>
          </w:rPr>
          <w:tab/>
        </w:r>
        <w:r>
          <w:rPr>
            <w:webHidden/>
          </w:rPr>
          <w:fldChar w:fldCharType="begin"/>
        </w:r>
        <w:r>
          <w:rPr>
            <w:webHidden/>
          </w:rPr>
          <w:instrText xml:space="preserve"> PAGEREF _Toc191663662 \h </w:instrText>
        </w:r>
        <w:r>
          <w:rPr>
            <w:webHidden/>
          </w:rPr>
        </w:r>
        <w:r>
          <w:rPr>
            <w:webHidden/>
          </w:rPr>
          <w:fldChar w:fldCharType="separate"/>
        </w:r>
        <w:r w:rsidR="00FA3322">
          <w:rPr>
            <w:webHidden/>
          </w:rPr>
          <w:t>168</w:t>
        </w:r>
        <w:r>
          <w:rPr>
            <w:webHidden/>
          </w:rPr>
          <w:fldChar w:fldCharType="end"/>
        </w:r>
      </w:hyperlink>
    </w:p>
    <w:p w14:paraId="7B52B5B8" w14:textId="69F927AD" w:rsidR="0076286A" w:rsidRDefault="0076286A">
      <w:pPr>
        <w:pStyle w:val="TableofFigures"/>
        <w:rPr>
          <w:rFonts w:eastAsiaTheme="minorEastAsia" w:cstheme="minorBidi"/>
          <w:kern w:val="2"/>
          <w:sz w:val="24"/>
          <w14:ligatures w14:val="standardContextual"/>
        </w:rPr>
      </w:pPr>
      <w:hyperlink w:anchor="_Toc191663663" w:history="1">
        <w:r w:rsidRPr="002B536A">
          <w:rPr>
            <w:rStyle w:val="Hyperlink"/>
            <w:rFonts w:cstheme="minorHAnsi"/>
          </w:rPr>
          <w:t>Table 90: Fan Header</w:t>
        </w:r>
        <w:r>
          <w:rPr>
            <w:webHidden/>
          </w:rPr>
          <w:tab/>
        </w:r>
        <w:r>
          <w:rPr>
            <w:webHidden/>
          </w:rPr>
          <w:fldChar w:fldCharType="begin"/>
        </w:r>
        <w:r>
          <w:rPr>
            <w:webHidden/>
          </w:rPr>
          <w:instrText xml:space="preserve"> PAGEREF _Toc191663663 \h </w:instrText>
        </w:r>
        <w:r>
          <w:rPr>
            <w:webHidden/>
          </w:rPr>
        </w:r>
        <w:r>
          <w:rPr>
            <w:webHidden/>
          </w:rPr>
          <w:fldChar w:fldCharType="separate"/>
        </w:r>
        <w:r w:rsidR="00FA3322">
          <w:rPr>
            <w:webHidden/>
          </w:rPr>
          <w:t>168</w:t>
        </w:r>
        <w:r>
          <w:rPr>
            <w:webHidden/>
          </w:rPr>
          <w:fldChar w:fldCharType="end"/>
        </w:r>
      </w:hyperlink>
    </w:p>
    <w:p w14:paraId="2F12486F" w14:textId="7A02F37C" w:rsidR="0076286A" w:rsidRDefault="0076286A">
      <w:pPr>
        <w:pStyle w:val="TableofFigures"/>
        <w:rPr>
          <w:rFonts w:eastAsiaTheme="minorEastAsia" w:cstheme="minorBidi"/>
          <w:kern w:val="2"/>
          <w:sz w:val="24"/>
          <w14:ligatures w14:val="standardContextual"/>
        </w:rPr>
      </w:pPr>
      <w:hyperlink w:anchor="_Toc191663664" w:history="1">
        <w:r w:rsidRPr="002B536A">
          <w:rPr>
            <w:rStyle w:val="Hyperlink"/>
            <w:rFonts w:cstheme="minorHAnsi"/>
          </w:rPr>
          <w:t>Table 91: Fan Header Pinout</w:t>
        </w:r>
        <w:r>
          <w:rPr>
            <w:webHidden/>
          </w:rPr>
          <w:tab/>
        </w:r>
        <w:r>
          <w:rPr>
            <w:webHidden/>
          </w:rPr>
          <w:fldChar w:fldCharType="begin"/>
        </w:r>
        <w:r>
          <w:rPr>
            <w:webHidden/>
          </w:rPr>
          <w:instrText xml:space="preserve"> PAGEREF _Toc191663664 \h </w:instrText>
        </w:r>
        <w:r>
          <w:rPr>
            <w:webHidden/>
          </w:rPr>
        </w:r>
        <w:r>
          <w:rPr>
            <w:webHidden/>
          </w:rPr>
          <w:fldChar w:fldCharType="separate"/>
        </w:r>
        <w:r w:rsidR="00FA3322">
          <w:rPr>
            <w:webHidden/>
          </w:rPr>
          <w:t>168</w:t>
        </w:r>
        <w:r>
          <w:rPr>
            <w:webHidden/>
          </w:rPr>
          <w:fldChar w:fldCharType="end"/>
        </w:r>
      </w:hyperlink>
    </w:p>
    <w:p w14:paraId="6B719613" w14:textId="6AF5658C" w:rsidR="0076286A" w:rsidRDefault="0076286A">
      <w:pPr>
        <w:pStyle w:val="TableofFigures"/>
        <w:rPr>
          <w:rFonts w:eastAsiaTheme="minorEastAsia" w:cstheme="minorBidi"/>
          <w:kern w:val="2"/>
          <w:sz w:val="24"/>
          <w14:ligatures w14:val="standardContextual"/>
        </w:rPr>
      </w:pPr>
      <w:hyperlink w:anchor="_Toc191663665" w:history="1">
        <w:r w:rsidRPr="002B536A">
          <w:rPr>
            <w:rStyle w:val="Hyperlink"/>
            <w:rFonts w:cstheme="minorHAnsi"/>
          </w:rPr>
          <w:t>Table 92: Front Panel Header</w:t>
        </w:r>
        <w:r>
          <w:rPr>
            <w:webHidden/>
          </w:rPr>
          <w:tab/>
        </w:r>
        <w:r>
          <w:rPr>
            <w:webHidden/>
          </w:rPr>
          <w:fldChar w:fldCharType="begin"/>
        </w:r>
        <w:r>
          <w:rPr>
            <w:webHidden/>
          </w:rPr>
          <w:instrText xml:space="preserve"> PAGEREF _Toc191663665 \h </w:instrText>
        </w:r>
        <w:r>
          <w:rPr>
            <w:webHidden/>
          </w:rPr>
        </w:r>
        <w:r>
          <w:rPr>
            <w:webHidden/>
          </w:rPr>
          <w:fldChar w:fldCharType="separate"/>
        </w:r>
        <w:r w:rsidR="00FA3322">
          <w:rPr>
            <w:webHidden/>
          </w:rPr>
          <w:t>168</w:t>
        </w:r>
        <w:r>
          <w:rPr>
            <w:webHidden/>
          </w:rPr>
          <w:fldChar w:fldCharType="end"/>
        </w:r>
      </w:hyperlink>
    </w:p>
    <w:p w14:paraId="7F97493D" w14:textId="0270D8F1" w:rsidR="0076286A" w:rsidRDefault="0076286A">
      <w:pPr>
        <w:pStyle w:val="TableofFigures"/>
        <w:rPr>
          <w:rFonts w:eastAsiaTheme="minorEastAsia" w:cstheme="minorBidi"/>
          <w:kern w:val="2"/>
          <w:sz w:val="24"/>
          <w14:ligatures w14:val="standardContextual"/>
        </w:rPr>
      </w:pPr>
      <w:hyperlink w:anchor="_Toc191663666" w:history="1">
        <w:r w:rsidRPr="002B536A">
          <w:rPr>
            <w:rStyle w:val="Hyperlink"/>
            <w:rFonts w:cstheme="minorHAnsi"/>
          </w:rPr>
          <w:t>Table 93: Front Panel Pinout</w:t>
        </w:r>
        <w:r>
          <w:rPr>
            <w:webHidden/>
          </w:rPr>
          <w:tab/>
        </w:r>
        <w:r>
          <w:rPr>
            <w:webHidden/>
          </w:rPr>
          <w:fldChar w:fldCharType="begin"/>
        </w:r>
        <w:r>
          <w:rPr>
            <w:webHidden/>
          </w:rPr>
          <w:instrText xml:space="preserve"> PAGEREF _Toc191663666 \h </w:instrText>
        </w:r>
        <w:r>
          <w:rPr>
            <w:webHidden/>
          </w:rPr>
        </w:r>
        <w:r>
          <w:rPr>
            <w:webHidden/>
          </w:rPr>
          <w:fldChar w:fldCharType="separate"/>
        </w:r>
        <w:r w:rsidR="00FA3322">
          <w:rPr>
            <w:webHidden/>
          </w:rPr>
          <w:t>168</w:t>
        </w:r>
        <w:r>
          <w:rPr>
            <w:webHidden/>
          </w:rPr>
          <w:fldChar w:fldCharType="end"/>
        </w:r>
      </w:hyperlink>
    </w:p>
    <w:p w14:paraId="69E1B08E" w14:textId="1B7A1363" w:rsidR="0076286A" w:rsidRDefault="0076286A">
      <w:pPr>
        <w:pStyle w:val="TableofFigures"/>
        <w:rPr>
          <w:rFonts w:eastAsiaTheme="minorEastAsia" w:cstheme="minorBidi"/>
          <w:kern w:val="2"/>
          <w:sz w:val="24"/>
          <w14:ligatures w14:val="standardContextual"/>
        </w:rPr>
      </w:pPr>
      <w:hyperlink w:anchor="_Toc191663667" w:history="1">
        <w:r w:rsidRPr="002B536A">
          <w:rPr>
            <w:rStyle w:val="Hyperlink"/>
            <w:rFonts w:cstheme="minorHAnsi"/>
          </w:rPr>
          <w:t>Table 94: PM Sideband Header</w:t>
        </w:r>
        <w:r>
          <w:rPr>
            <w:webHidden/>
          </w:rPr>
          <w:tab/>
        </w:r>
        <w:r>
          <w:rPr>
            <w:webHidden/>
          </w:rPr>
          <w:fldChar w:fldCharType="begin"/>
        </w:r>
        <w:r>
          <w:rPr>
            <w:webHidden/>
          </w:rPr>
          <w:instrText xml:space="preserve"> PAGEREF _Toc191663667 \h </w:instrText>
        </w:r>
        <w:r>
          <w:rPr>
            <w:webHidden/>
          </w:rPr>
        </w:r>
        <w:r>
          <w:rPr>
            <w:webHidden/>
          </w:rPr>
          <w:fldChar w:fldCharType="separate"/>
        </w:r>
        <w:r w:rsidR="00FA3322">
          <w:rPr>
            <w:webHidden/>
          </w:rPr>
          <w:t>168</w:t>
        </w:r>
        <w:r>
          <w:rPr>
            <w:webHidden/>
          </w:rPr>
          <w:fldChar w:fldCharType="end"/>
        </w:r>
      </w:hyperlink>
    </w:p>
    <w:p w14:paraId="123F1A1F" w14:textId="6A6B6FB0" w:rsidR="0076286A" w:rsidRDefault="0076286A">
      <w:pPr>
        <w:pStyle w:val="TableofFigures"/>
        <w:rPr>
          <w:rFonts w:eastAsiaTheme="minorEastAsia" w:cstheme="minorBidi"/>
          <w:kern w:val="2"/>
          <w:sz w:val="24"/>
          <w14:ligatures w14:val="standardContextual"/>
        </w:rPr>
      </w:pPr>
      <w:hyperlink w:anchor="_Toc191663668" w:history="1">
        <w:r w:rsidRPr="002B536A">
          <w:rPr>
            <w:rStyle w:val="Hyperlink"/>
            <w:rFonts w:cstheme="minorHAnsi"/>
          </w:rPr>
          <w:t>Table 95: PM Sideband Header Pinout</w:t>
        </w:r>
        <w:r>
          <w:rPr>
            <w:webHidden/>
          </w:rPr>
          <w:tab/>
        </w:r>
        <w:r>
          <w:rPr>
            <w:webHidden/>
          </w:rPr>
          <w:fldChar w:fldCharType="begin"/>
        </w:r>
        <w:r>
          <w:rPr>
            <w:webHidden/>
          </w:rPr>
          <w:instrText xml:space="preserve"> PAGEREF _Toc191663668 \h </w:instrText>
        </w:r>
        <w:r>
          <w:rPr>
            <w:webHidden/>
          </w:rPr>
        </w:r>
        <w:r>
          <w:rPr>
            <w:webHidden/>
          </w:rPr>
          <w:fldChar w:fldCharType="separate"/>
        </w:r>
        <w:r w:rsidR="00FA3322">
          <w:rPr>
            <w:webHidden/>
          </w:rPr>
          <w:t>169</w:t>
        </w:r>
        <w:r>
          <w:rPr>
            <w:webHidden/>
          </w:rPr>
          <w:fldChar w:fldCharType="end"/>
        </w:r>
      </w:hyperlink>
    </w:p>
    <w:p w14:paraId="19D9C545" w14:textId="7BEB376D" w:rsidR="0076286A" w:rsidRDefault="0076286A">
      <w:pPr>
        <w:pStyle w:val="TableofFigures"/>
        <w:rPr>
          <w:rFonts w:eastAsiaTheme="minorEastAsia" w:cstheme="minorBidi"/>
          <w:kern w:val="2"/>
          <w:sz w:val="24"/>
          <w14:ligatures w14:val="standardContextual"/>
        </w:rPr>
      </w:pPr>
      <w:hyperlink w:anchor="_Toc191663669" w:history="1">
        <w:r w:rsidRPr="002B536A">
          <w:rPr>
            <w:rStyle w:val="Hyperlink"/>
            <w:rFonts w:cstheme="minorHAnsi"/>
          </w:rPr>
          <w:t>Table 96: SPI Flash Domain Features</w:t>
        </w:r>
        <w:r>
          <w:rPr>
            <w:webHidden/>
          </w:rPr>
          <w:tab/>
        </w:r>
        <w:r>
          <w:rPr>
            <w:webHidden/>
          </w:rPr>
          <w:fldChar w:fldCharType="begin"/>
        </w:r>
        <w:r>
          <w:rPr>
            <w:webHidden/>
          </w:rPr>
          <w:instrText xml:space="preserve"> PAGEREF _Toc191663669 \h </w:instrText>
        </w:r>
        <w:r>
          <w:rPr>
            <w:webHidden/>
          </w:rPr>
        </w:r>
        <w:r>
          <w:rPr>
            <w:webHidden/>
          </w:rPr>
          <w:fldChar w:fldCharType="separate"/>
        </w:r>
        <w:r w:rsidR="00FA3322">
          <w:rPr>
            <w:webHidden/>
          </w:rPr>
          <w:t>170</w:t>
        </w:r>
        <w:r>
          <w:rPr>
            <w:webHidden/>
          </w:rPr>
          <w:fldChar w:fldCharType="end"/>
        </w:r>
      </w:hyperlink>
    </w:p>
    <w:p w14:paraId="5271AFC6" w14:textId="4B2520F2" w:rsidR="0076286A" w:rsidRDefault="0076286A">
      <w:pPr>
        <w:pStyle w:val="TableofFigures"/>
        <w:rPr>
          <w:rFonts w:eastAsiaTheme="minorEastAsia" w:cstheme="minorBidi"/>
          <w:kern w:val="2"/>
          <w:sz w:val="24"/>
          <w14:ligatures w14:val="standardContextual"/>
        </w:rPr>
      </w:pPr>
      <w:hyperlink w:anchor="_Toc191663670" w:history="1">
        <w:r w:rsidRPr="002B536A">
          <w:rPr>
            <w:rStyle w:val="Hyperlink"/>
            <w:rFonts w:cstheme="minorHAnsi"/>
          </w:rPr>
          <w:t>Table 97: NVL SPI FLash HW BOM</w:t>
        </w:r>
        <w:r>
          <w:rPr>
            <w:webHidden/>
          </w:rPr>
          <w:tab/>
        </w:r>
        <w:r>
          <w:rPr>
            <w:webHidden/>
          </w:rPr>
          <w:fldChar w:fldCharType="begin"/>
        </w:r>
        <w:r>
          <w:rPr>
            <w:webHidden/>
          </w:rPr>
          <w:instrText xml:space="preserve"> PAGEREF _Toc191663670 \h </w:instrText>
        </w:r>
        <w:r>
          <w:rPr>
            <w:webHidden/>
          </w:rPr>
        </w:r>
        <w:r>
          <w:rPr>
            <w:webHidden/>
          </w:rPr>
          <w:fldChar w:fldCharType="separate"/>
        </w:r>
        <w:r w:rsidR="00FA3322">
          <w:rPr>
            <w:webHidden/>
          </w:rPr>
          <w:t>171</w:t>
        </w:r>
        <w:r>
          <w:rPr>
            <w:webHidden/>
          </w:rPr>
          <w:fldChar w:fldCharType="end"/>
        </w:r>
      </w:hyperlink>
    </w:p>
    <w:p w14:paraId="6E71123F" w14:textId="0DAE16F4" w:rsidR="0076286A" w:rsidRDefault="0076286A">
      <w:pPr>
        <w:pStyle w:val="TableofFigures"/>
        <w:rPr>
          <w:rFonts w:eastAsiaTheme="minorEastAsia" w:cstheme="minorBidi"/>
          <w:kern w:val="2"/>
          <w:sz w:val="24"/>
          <w14:ligatures w14:val="standardContextual"/>
        </w:rPr>
      </w:pPr>
      <w:hyperlink w:anchor="_Toc191663671" w:history="1">
        <w:r w:rsidRPr="002B536A">
          <w:rPr>
            <w:rStyle w:val="Hyperlink"/>
            <w:rFonts w:cstheme="minorHAnsi"/>
          </w:rPr>
          <w:t>Table 98: Security Domain Feature set</w:t>
        </w:r>
        <w:r>
          <w:rPr>
            <w:webHidden/>
          </w:rPr>
          <w:tab/>
        </w:r>
        <w:r>
          <w:rPr>
            <w:webHidden/>
          </w:rPr>
          <w:fldChar w:fldCharType="begin"/>
        </w:r>
        <w:r>
          <w:rPr>
            <w:webHidden/>
          </w:rPr>
          <w:instrText xml:space="preserve"> PAGEREF _Toc191663671 \h </w:instrText>
        </w:r>
        <w:r>
          <w:rPr>
            <w:webHidden/>
          </w:rPr>
        </w:r>
        <w:r>
          <w:rPr>
            <w:webHidden/>
          </w:rPr>
          <w:fldChar w:fldCharType="separate"/>
        </w:r>
        <w:r w:rsidR="00FA3322">
          <w:rPr>
            <w:webHidden/>
          </w:rPr>
          <w:t>176</w:t>
        </w:r>
        <w:r>
          <w:rPr>
            <w:webHidden/>
          </w:rPr>
          <w:fldChar w:fldCharType="end"/>
        </w:r>
      </w:hyperlink>
    </w:p>
    <w:p w14:paraId="02D5FA7E" w14:textId="7C608F05" w:rsidR="0076286A" w:rsidRDefault="0076286A">
      <w:pPr>
        <w:pStyle w:val="TableofFigures"/>
        <w:rPr>
          <w:rFonts w:eastAsiaTheme="minorEastAsia" w:cstheme="minorBidi"/>
          <w:kern w:val="2"/>
          <w:sz w:val="24"/>
          <w14:ligatures w14:val="standardContextual"/>
        </w:rPr>
      </w:pPr>
      <w:hyperlink w:anchor="_Toc191663672" w:history="1">
        <w:r w:rsidRPr="002B536A">
          <w:rPr>
            <w:rStyle w:val="Hyperlink"/>
            <w:rFonts w:cstheme="minorHAnsi"/>
          </w:rPr>
          <w:t>Table 99: NVL Hx Security Domain HW BOM</w:t>
        </w:r>
        <w:r>
          <w:rPr>
            <w:webHidden/>
          </w:rPr>
          <w:tab/>
        </w:r>
        <w:r>
          <w:rPr>
            <w:webHidden/>
          </w:rPr>
          <w:fldChar w:fldCharType="begin"/>
        </w:r>
        <w:r>
          <w:rPr>
            <w:webHidden/>
          </w:rPr>
          <w:instrText xml:space="preserve"> PAGEREF _Toc191663672 \h </w:instrText>
        </w:r>
        <w:r>
          <w:rPr>
            <w:webHidden/>
          </w:rPr>
        </w:r>
        <w:r>
          <w:rPr>
            <w:webHidden/>
          </w:rPr>
          <w:fldChar w:fldCharType="separate"/>
        </w:r>
        <w:r w:rsidR="00FA3322">
          <w:rPr>
            <w:webHidden/>
          </w:rPr>
          <w:t>176</w:t>
        </w:r>
        <w:r>
          <w:rPr>
            <w:webHidden/>
          </w:rPr>
          <w:fldChar w:fldCharType="end"/>
        </w:r>
      </w:hyperlink>
    </w:p>
    <w:p w14:paraId="65F77423" w14:textId="1C8DB187" w:rsidR="0076286A" w:rsidRDefault="0076286A">
      <w:pPr>
        <w:pStyle w:val="TableofFigures"/>
        <w:rPr>
          <w:rFonts w:eastAsiaTheme="minorEastAsia" w:cstheme="minorBidi"/>
          <w:kern w:val="2"/>
          <w:sz w:val="24"/>
          <w14:ligatures w14:val="standardContextual"/>
        </w:rPr>
      </w:pPr>
      <w:hyperlink w:anchor="_Toc191663673" w:history="1">
        <w:r w:rsidRPr="002B536A">
          <w:rPr>
            <w:rStyle w:val="Hyperlink"/>
            <w:rFonts w:cstheme="minorHAnsi"/>
          </w:rPr>
          <w:t>Table 100: NVL Hx Security domain AIC List</w:t>
        </w:r>
        <w:r>
          <w:rPr>
            <w:webHidden/>
          </w:rPr>
          <w:tab/>
        </w:r>
        <w:r>
          <w:rPr>
            <w:webHidden/>
          </w:rPr>
          <w:fldChar w:fldCharType="begin"/>
        </w:r>
        <w:r>
          <w:rPr>
            <w:webHidden/>
          </w:rPr>
          <w:instrText xml:space="preserve"> PAGEREF _Toc191663673 \h </w:instrText>
        </w:r>
        <w:r>
          <w:rPr>
            <w:webHidden/>
          </w:rPr>
        </w:r>
        <w:r>
          <w:rPr>
            <w:webHidden/>
          </w:rPr>
          <w:fldChar w:fldCharType="separate"/>
        </w:r>
        <w:r w:rsidR="00FA3322">
          <w:rPr>
            <w:webHidden/>
          </w:rPr>
          <w:t>177</w:t>
        </w:r>
        <w:r>
          <w:rPr>
            <w:webHidden/>
          </w:rPr>
          <w:fldChar w:fldCharType="end"/>
        </w:r>
      </w:hyperlink>
    </w:p>
    <w:p w14:paraId="612F3DAE" w14:textId="71E4B1A1" w:rsidR="0076286A" w:rsidRDefault="0076286A">
      <w:pPr>
        <w:pStyle w:val="TableofFigures"/>
        <w:rPr>
          <w:rFonts w:eastAsiaTheme="minorEastAsia" w:cstheme="minorBidi"/>
          <w:kern w:val="2"/>
          <w:sz w:val="24"/>
          <w14:ligatures w14:val="standardContextual"/>
        </w:rPr>
      </w:pPr>
      <w:hyperlink w:anchor="_Toc191663674" w:history="1">
        <w:r w:rsidRPr="002B536A">
          <w:rPr>
            <w:rStyle w:val="Hyperlink"/>
            <w:rFonts w:cstheme="minorHAnsi"/>
          </w:rPr>
          <w:t>Table 101: Pinout Details for SPI based TPM</w:t>
        </w:r>
        <w:r>
          <w:rPr>
            <w:webHidden/>
          </w:rPr>
          <w:tab/>
        </w:r>
        <w:r>
          <w:rPr>
            <w:webHidden/>
          </w:rPr>
          <w:fldChar w:fldCharType="begin"/>
        </w:r>
        <w:r>
          <w:rPr>
            <w:webHidden/>
          </w:rPr>
          <w:instrText xml:space="preserve"> PAGEREF _Toc191663674 \h </w:instrText>
        </w:r>
        <w:r>
          <w:rPr>
            <w:webHidden/>
          </w:rPr>
        </w:r>
        <w:r>
          <w:rPr>
            <w:webHidden/>
          </w:rPr>
          <w:fldChar w:fldCharType="separate"/>
        </w:r>
        <w:r w:rsidR="00FA3322">
          <w:rPr>
            <w:webHidden/>
          </w:rPr>
          <w:t>177</w:t>
        </w:r>
        <w:r>
          <w:rPr>
            <w:webHidden/>
          </w:rPr>
          <w:fldChar w:fldCharType="end"/>
        </w:r>
      </w:hyperlink>
    </w:p>
    <w:p w14:paraId="6C5E1A52" w14:textId="4A58824E" w:rsidR="0076286A" w:rsidRDefault="0076286A">
      <w:pPr>
        <w:pStyle w:val="TableofFigures"/>
        <w:rPr>
          <w:rFonts w:eastAsiaTheme="minorEastAsia" w:cstheme="minorBidi"/>
          <w:kern w:val="2"/>
          <w:sz w:val="24"/>
          <w14:ligatures w14:val="standardContextual"/>
        </w:rPr>
      </w:pPr>
      <w:hyperlink w:anchor="_Toc191663675" w:history="1">
        <w:r w:rsidRPr="002B536A">
          <w:rPr>
            <w:rStyle w:val="Hyperlink"/>
            <w:rFonts w:cstheme="minorHAnsi"/>
          </w:rPr>
          <w:t>Table 102: NVL Power delivery Landing zone</w:t>
        </w:r>
        <w:r>
          <w:rPr>
            <w:webHidden/>
          </w:rPr>
          <w:tab/>
        </w:r>
        <w:r>
          <w:rPr>
            <w:webHidden/>
          </w:rPr>
          <w:fldChar w:fldCharType="begin"/>
        </w:r>
        <w:r>
          <w:rPr>
            <w:webHidden/>
          </w:rPr>
          <w:instrText xml:space="preserve"> PAGEREF _Toc191663675 \h </w:instrText>
        </w:r>
        <w:r>
          <w:rPr>
            <w:webHidden/>
          </w:rPr>
        </w:r>
        <w:r>
          <w:rPr>
            <w:webHidden/>
          </w:rPr>
          <w:fldChar w:fldCharType="separate"/>
        </w:r>
        <w:r w:rsidR="00FA3322">
          <w:rPr>
            <w:webHidden/>
          </w:rPr>
          <w:t>181</w:t>
        </w:r>
        <w:r>
          <w:rPr>
            <w:webHidden/>
          </w:rPr>
          <w:fldChar w:fldCharType="end"/>
        </w:r>
      </w:hyperlink>
    </w:p>
    <w:p w14:paraId="71249B05" w14:textId="4B765517" w:rsidR="0076286A" w:rsidRDefault="0076286A">
      <w:pPr>
        <w:pStyle w:val="TableofFigures"/>
        <w:rPr>
          <w:rFonts w:eastAsiaTheme="minorEastAsia" w:cstheme="minorBidi"/>
          <w:kern w:val="2"/>
          <w:sz w:val="24"/>
          <w14:ligatures w14:val="standardContextual"/>
        </w:rPr>
      </w:pPr>
      <w:hyperlink w:anchor="_Toc191663676" w:history="1">
        <w:r w:rsidRPr="002B536A">
          <w:rPr>
            <w:rStyle w:val="Hyperlink"/>
            <w:rFonts w:cstheme="minorHAnsi"/>
          </w:rPr>
          <w:t>Table 103: NVL RVP PD HW BoM</w:t>
        </w:r>
        <w:r>
          <w:rPr>
            <w:webHidden/>
          </w:rPr>
          <w:tab/>
        </w:r>
        <w:r>
          <w:rPr>
            <w:webHidden/>
          </w:rPr>
          <w:fldChar w:fldCharType="begin"/>
        </w:r>
        <w:r>
          <w:rPr>
            <w:webHidden/>
          </w:rPr>
          <w:instrText xml:space="preserve"> PAGEREF _Toc191663676 \h </w:instrText>
        </w:r>
        <w:r>
          <w:rPr>
            <w:webHidden/>
          </w:rPr>
        </w:r>
        <w:r>
          <w:rPr>
            <w:webHidden/>
          </w:rPr>
          <w:fldChar w:fldCharType="separate"/>
        </w:r>
        <w:r w:rsidR="00FA3322">
          <w:rPr>
            <w:webHidden/>
          </w:rPr>
          <w:t>182</w:t>
        </w:r>
        <w:r>
          <w:rPr>
            <w:webHidden/>
          </w:rPr>
          <w:fldChar w:fldCharType="end"/>
        </w:r>
      </w:hyperlink>
    </w:p>
    <w:p w14:paraId="245C09ED" w14:textId="63E8DDB6" w:rsidR="0076286A" w:rsidRDefault="0076286A">
      <w:pPr>
        <w:pStyle w:val="TableofFigures"/>
        <w:rPr>
          <w:rFonts w:eastAsiaTheme="minorEastAsia" w:cstheme="minorBidi"/>
          <w:kern w:val="2"/>
          <w:sz w:val="24"/>
          <w14:ligatures w14:val="standardContextual"/>
        </w:rPr>
      </w:pPr>
      <w:hyperlink w:anchor="_Toc191663677" w:history="1">
        <w:r w:rsidRPr="002B536A">
          <w:rPr>
            <w:rStyle w:val="Hyperlink"/>
            <w:rFonts w:cstheme="minorHAnsi"/>
          </w:rPr>
          <w:t>Table 104:  Power Sources &amp; Priority on NVL RVPs</w:t>
        </w:r>
        <w:r>
          <w:rPr>
            <w:webHidden/>
          </w:rPr>
          <w:tab/>
        </w:r>
        <w:r>
          <w:rPr>
            <w:webHidden/>
          </w:rPr>
          <w:fldChar w:fldCharType="begin"/>
        </w:r>
        <w:r>
          <w:rPr>
            <w:webHidden/>
          </w:rPr>
          <w:instrText xml:space="preserve"> PAGEREF _Toc191663677 \h </w:instrText>
        </w:r>
        <w:r>
          <w:rPr>
            <w:webHidden/>
          </w:rPr>
        </w:r>
        <w:r>
          <w:rPr>
            <w:webHidden/>
          </w:rPr>
          <w:fldChar w:fldCharType="separate"/>
        </w:r>
        <w:r w:rsidR="00FA3322">
          <w:rPr>
            <w:webHidden/>
          </w:rPr>
          <w:t>184</w:t>
        </w:r>
        <w:r>
          <w:rPr>
            <w:webHidden/>
          </w:rPr>
          <w:fldChar w:fldCharType="end"/>
        </w:r>
      </w:hyperlink>
    </w:p>
    <w:p w14:paraId="79F58D5B" w14:textId="31AD1F04" w:rsidR="0076286A" w:rsidRDefault="0076286A">
      <w:pPr>
        <w:pStyle w:val="TableofFigures"/>
        <w:rPr>
          <w:rFonts w:eastAsiaTheme="minorEastAsia" w:cstheme="minorBidi"/>
          <w:kern w:val="2"/>
          <w:sz w:val="24"/>
          <w14:ligatures w14:val="standardContextual"/>
        </w:rPr>
      </w:pPr>
      <w:hyperlink w:anchor="_Toc191663678" w:history="1">
        <w:r w:rsidRPr="002B536A">
          <w:rPr>
            <w:rStyle w:val="Hyperlink"/>
          </w:rPr>
          <w:t>Table 105: IMVP VR Phase Count</w:t>
        </w:r>
        <w:r>
          <w:rPr>
            <w:webHidden/>
          </w:rPr>
          <w:tab/>
        </w:r>
        <w:r>
          <w:rPr>
            <w:webHidden/>
          </w:rPr>
          <w:fldChar w:fldCharType="begin"/>
        </w:r>
        <w:r>
          <w:rPr>
            <w:webHidden/>
          </w:rPr>
          <w:instrText xml:space="preserve"> PAGEREF _Toc191663678 \h </w:instrText>
        </w:r>
        <w:r>
          <w:rPr>
            <w:webHidden/>
          </w:rPr>
        </w:r>
        <w:r>
          <w:rPr>
            <w:webHidden/>
          </w:rPr>
          <w:fldChar w:fldCharType="separate"/>
        </w:r>
        <w:r w:rsidR="00FA3322">
          <w:rPr>
            <w:webHidden/>
          </w:rPr>
          <w:t>184</w:t>
        </w:r>
        <w:r>
          <w:rPr>
            <w:webHidden/>
          </w:rPr>
          <w:fldChar w:fldCharType="end"/>
        </w:r>
      </w:hyperlink>
    </w:p>
    <w:p w14:paraId="5C3CC81B" w14:textId="5E61BDFD" w:rsidR="0076286A" w:rsidRDefault="0076286A">
      <w:pPr>
        <w:pStyle w:val="TableofFigures"/>
        <w:rPr>
          <w:rFonts w:eastAsiaTheme="minorEastAsia" w:cstheme="minorBidi"/>
          <w:kern w:val="2"/>
          <w:sz w:val="24"/>
          <w14:ligatures w14:val="standardContextual"/>
        </w:rPr>
      </w:pPr>
      <w:hyperlink w:anchor="_Toc191663679" w:history="1">
        <w:r w:rsidRPr="002B536A">
          <w:rPr>
            <w:rStyle w:val="Hyperlink"/>
          </w:rPr>
          <w:t>Table 106: Processor Line Power Specifications</w:t>
        </w:r>
        <w:r>
          <w:rPr>
            <w:webHidden/>
          </w:rPr>
          <w:tab/>
        </w:r>
        <w:r>
          <w:rPr>
            <w:webHidden/>
          </w:rPr>
          <w:fldChar w:fldCharType="begin"/>
        </w:r>
        <w:r>
          <w:rPr>
            <w:webHidden/>
          </w:rPr>
          <w:instrText xml:space="preserve"> PAGEREF _Toc191663679 \h </w:instrText>
        </w:r>
        <w:r>
          <w:rPr>
            <w:webHidden/>
          </w:rPr>
        </w:r>
        <w:r>
          <w:rPr>
            <w:webHidden/>
          </w:rPr>
          <w:fldChar w:fldCharType="separate"/>
        </w:r>
        <w:r w:rsidR="00FA3322">
          <w:rPr>
            <w:webHidden/>
          </w:rPr>
          <w:t>185</w:t>
        </w:r>
        <w:r>
          <w:rPr>
            <w:webHidden/>
          </w:rPr>
          <w:fldChar w:fldCharType="end"/>
        </w:r>
      </w:hyperlink>
    </w:p>
    <w:p w14:paraId="22D58AF4" w14:textId="4CCA084D" w:rsidR="0076286A" w:rsidRDefault="0076286A">
      <w:pPr>
        <w:pStyle w:val="TableofFigures"/>
        <w:rPr>
          <w:rFonts w:eastAsiaTheme="minorEastAsia" w:cstheme="minorBidi"/>
          <w:kern w:val="2"/>
          <w:sz w:val="24"/>
          <w14:ligatures w14:val="standardContextual"/>
        </w:rPr>
      </w:pPr>
      <w:hyperlink w:anchor="_Toc191663680" w:history="1">
        <w:r w:rsidRPr="002B536A">
          <w:rPr>
            <w:rStyle w:val="Hyperlink"/>
          </w:rPr>
          <w:t>Table 107: IMVP superset specification supported by RVP</w:t>
        </w:r>
        <w:r>
          <w:rPr>
            <w:webHidden/>
          </w:rPr>
          <w:tab/>
        </w:r>
        <w:r>
          <w:rPr>
            <w:webHidden/>
          </w:rPr>
          <w:fldChar w:fldCharType="begin"/>
        </w:r>
        <w:r>
          <w:rPr>
            <w:webHidden/>
          </w:rPr>
          <w:instrText xml:space="preserve"> PAGEREF _Toc191663680 \h </w:instrText>
        </w:r>
        <w:r>
          <w:rPr>
            <w:webHidden/>
          </w:rPr>
        </w:r>
        <w:r>
          <w:rPr>
            <w:webHidden/>
          </w:rPr>
          <w:fldChar w:fldCharType="separate"/>
        </w:r>
        <w:r w:rsidR="00FA3322">
          <w:rPr>
            <w:webHidden/>
          </w:rPr>
          <w:t>185</w:t>
        </w:r>
        <w:r>
          <w:rPr>
            <w:webHidden/>
          </w:rPr>
          <w:fldChar w:fldCharType="end"/>
        </w:r>
      </w:hyperlink>
    </w:p>
    <w:p w14:paraId="75406FA1" w14:textId="7AD24CC9" w:rsidR="0076286A" w:rsidRDefault="0076286A">
      <w:pPr>
        <w:pStyle w:val="TableofFigures"/>
        <w:rPr>
          <w:rFonts w:eastAsiaTheme="minorEastAsia" w:cstheme="minorBidi"/>
          <w:kern w:val="2"/>
          <w:sz w:val="24"/>
          <w14:ligatures w14:val="standardContextual"/>
        </w:rPr>
      </w:pPr>
      <w:hyperlink w:anchor="_Toc191663681" w:history="1">
        <w:r w:rsidRPr="002B536A">
          <w:rPr>
            <w:rStyle w:val="Hyperlink"/>
          </w:rPr>
          <w:t>Table 108: Critical Voltage Rails with default regulated voltage</w:t>
        </w:r>
        <w:r>
          <w:rPr>
            <w:webHidden/>
          </w:rPr>
          <w:tab/>
        </w:r>
        <w:r>
          <w:rPr>
            <w:webHidden/>
          </w:rPr>
          <w:fldChar w:fldCharType="begin"/>
        </w:r>
        <w:r>
          <w:rPr>
            <w:webHidden/>
          </w:rPr>
          <w:instrText xml:space="preserve"> PAGEREF _Toc191663681 \h </w:instrText>
        </w:r>
        <w:r>
          <w:rPr>
            <w:webHidden/>
          </w:rPr>
        </w:r>
        <w:r>
          <w:rPr>
            <w:webHidden/>
          </w:rPr>
          <w:fldChar w:fldCharType="separate"/>
        </w:r>
        <w:r w:rsidR="00FA3322">
          <w:rPr>
            <w:webHidden/>
          </w:rPr>
          <w:t>185</w:t>
        </w:r>
        <w:r>
          <w:rPr>
            <w:webHidden/>
          </w:rPr>
          <w:fldChar w:fldCharType="end"/>
        </w:r>
      </w:hyperlink>
    </w:p>
    <w:p w14:paraId="44076E25" w14:textId="4417DC86" w:rsidR="0076286A" w:rsidRDefault="0076286A">
      <w:pPr>
        <w:pStyle w:val="TableofFigures"/>
        <w:rPr>
          <w:rFonts w:eastAsiaTheme="minorEastAsia" w:cstheme="minorBidi"/>
          <w:kern w:val="2"/>
          <w:sz w:val="24"/>
          <w14:ligatures w14:val="standardContextual"/>
        </w:rPr>
      </w:pPr>
      <w:hyperlink w:anchor="_Toc191663682" w:history="1">
        <w:r w:rsidRPr="002B536A">
          <w:rPr>
            <w:rStyle w:val="Hyperlink"/>
            <w:rFonts w:cstheme="minorHAnsi"/>
          </w:rPr>
          <w:t>Table 109: Typical Voltage rail for different Memory technologies</w:t>
        </w:r>
        <w:r>
          <w:rPr>
            <w:webHidden/>
          </w:rPr>
          <w:tab/>
        </w:r>
        <w:r>
          <w:rPr>
            <w:webHidden/>
          </w:rPr>
          <w:fldChar w:fldCharType="begin"/>
        </w:r>
        <w:r>
          <w:rPr>
            <w:webHidden/>
          </w:rPr>
          <w:instrText xml:space="preserve"> PAGEREF _Toc191663682 \h </w:instrText>
        </w:r>
        <w:r>
          <w:rPr>
            <w:webHidden/>
          </w:rPr>
        </w:r>
        <w:r>
          <w:rPr>
            <w:webHidden/>
          </w:rPr>
          <w:fldChar w:fldCharType="separate"/>
        </w:r>
        <w:r w:rsidR="00FA3322">
          <w:rPr>
            <w:webHidden/>
          </w:rPr>
          <w:t>186</w:t>
        </w:r>
        <w:r>
          <w:rPr>
            <w:webHidden/>
          </w:rPr>
          <w:fldChar w:fldCharType="end"/>
        </w:r>
      </w:hyperlink>
    </w:p>
    <w:p w14:paraId="6C19689E" w14:textId="13985AB6" w:rsidR="0076286A" w:rsidRDefault="0076286A">
      <w:pPr>
        <w:pStyle w:val="TableofFigures"/>
        <w:rPr>
          <w:rFonts w:eastAsiaTheme="minorEastAsia" w:cstheme="minorBidi"/>
          <w:kern w:val="2"/>
          <w:sz w:val="24"/>
          <w14:ligatures w14:val="standardContextual"/>
        </w:rPr>
      </w:pPr>
      <w:hyperlink w:anchor="_Toc191663683" w:history="1">
        <w:r w:rsidRPr="002B536A">
          <w:rPr>
            <w:rStyle w:val="Hyperlink"/>
            <w:rFonts w:cstheme="minorHAnsi"/>
          </w:rPr>
          <w:t>Table 110: GPIO Power group mapping</w:t>
        </w:r>
        <w:r w:rsidRPr="002B536A">
          <w:rPr>
            <w:rStyle w:val="Hyperlink"/>
            <w:rFonts w:cstheme="minorHAnsi"/>
            <w:highlight w:val="yellow"/>
          </w:rPr>
          <w:t xml:space="preserve"> (Subjected to change based on the converged Pin list)</w:t>
        </w:r>
        <w:r>
          <w:rPr>
            <w:webHidden/>
          </w:rPr>
          <w:tab/>
        </w:r>
        <w:r>
          <w:rPr>
            <w:webHidden/>
          </w:rPr>
          <w:fldChar w:fldCharType="begin"/>
        </w:r>
        <w:r>
          <w:rPr>
            <w:webHidden/>
          </w:rPr>
          <w:instrText xml:space="preserve"> PAGEREF _Toc191663683 \h </w:instrText>
        </w:r>
        <w:r>
          <w:rPr>
            <w:webHidden/>
          </w:rPr>
        </w:r>
        <w:r>
          <w:rPr>
            <w:webHidden/>
          </w:rPr>
          <w:fldChar w:fldCharType="separate"/>
        </w:r>
        <w:r w:rsidR="00FA3322">
          <w:rPr>
            <w:webHidden/>
          </w:rPr>
          <w:t>190</w:t>
        </w:r>
        <w:r>
          <w:rPr>
            <w:webHidden/>
          </w:rPr>
          <w:fldChar w:fldCharType="end"/>
        </w:r>
      </w:hyperlink>
    </w:p>
    <w:p w14:paraId="25CF53CF" w14:textId="6E6FCCB1" w:rsidR="0076286A" w:rsidRDefault="0076286A">
      <w:pPr>
        <w:pStyle w:val="TableofFigures"/>
        <w:rPr>
          <w:rFonts w:eastAsiaTheme="minorEastAsia" w:cstheme="minorBidi"/>
          <w:kern w:val="2"/>
          <w:sz w:val="24"/>
          <w14:ligatures w14:val="standardContextual"/>
        </w:rPr>
      </w:pPr>
      <w:hyperlink w:anchor="_Toc191663684" w:history="1">
        <w:r w:rsidRPr="002B536A">
          <w:rPr>
            <w:rStyle w:val="Hyperlink"/>
            <w:rFonts w:cstheme="minorHAnsi"/>
          </w:rPr>
          <w:t>Table 111: RCOMP Resistor Values (</w:t>
        </w:r>
        <w:r w:rsidRPr="002B536A">
          <w:rPr>
            <w:rStyle w:val="Hyperlink"/>
            <w:rFonts w:cstheme="minorHAnsi"/>
            <w:highlight w:val="yellow"/>
          </w:rPr>
          <w:t>TBD</w:t>
        </w:r>
        <w:r w:rsidRPr="002B536A">
          <w:rPr>
            <w:rStyle w:val="Hyperlink"/>
            <w:rFonts w:cstheme="minorHAnsi"/>
          </w:rPr>
          <w:t>)</w:t>
        </w:r>
        <w:r>
          <w:rPr>
            <w:webHidden/>
          </w:rPr>
          <w:tab/>
        </w:r>
        <w:r>
          <w:rPr>
            <w:webHidden/>
          </w:rPr>
          <w:fldChar w:fldCharType="begin"/>
        </w:r>
        <w:r>
          <w:rPr>
            <w:webHidden/>
          </w:rPr>
          <w:instrText xml:space="preserve"> PAGEREF _Toc191663684 \h </w:instrText>
        </w:r>
        <w:r>
          <w:rPr>
            <w:webHidden/>
          </w:rPr>
        </w:r>
        <w:r>
          <w:rPr>
            <w:webHidden/>
          </w:rPr>
          <w:fldChar w:fldCharType="separate"/>
        </w:r>
        <w:r w:rsidR="00FA3322">
          <w:rPr>
            <w:webHidden/>
          </w:rPr>
          <w:t>191</w:t>
        </w:r>
        <w:r>
          <w:rPr>
            <w:webHidden/>
          </w:rPr>
          <w:fldChar w:fldCharType="end"/>
        </w:r>
      </w:hyperlink>
    </w:p>
    <w:p w14:paraId="1DCF00F2" w14:textId="4A63F95E" w:rsidR="0076286A" w:rsidRDefault="0076286A">
      <w:pPr>
        <w:pStyle w:val="TableofFigures"/>
        <w:rPr>
          <w:rFonts w:eastAsiaTheme="minorEastAsia" w:cstheme="minorBidi"/>
          <w:kern w:val="2"/>
          <w:sz w:val="24"/>
          <w14:ligatures w14:val="standardContextual"/>
        </w:rPr>
      </w:pPr>
      <w:hyperlink w:anchor="_Toc191663685" w:history="1">
        <w:r w:rsidRPr="002B536A">
          <w:rPr>
            <w:rStyle w:val="Hyperlink"/>
            <w:rFonts w:cstheme="minorHAnsi"/>
          </w:rPr>
          <w:t>Table 112: hardware strap for NVL PCD-H SOC</w:t>
        </w:r>
        <w:r>
          <w:rPr>
            <w:webHidden/>
          </w:rPr>
          <w:tab/>
        </w:r>
        <w:r>
          <w:rPr>
            <w:webHidden/>
          </w:rPr>
          <w:fldChar w:fldCharType="begin"/>
        </w:r>
        <w:r>
          <w:rPr>
            <w:webHidden/>
          </w:rPr>
          <w:instrText xml:space="preserve"> PAGEREF _Toc191663685 \h </w:instrText>
        </w:r>
        <w:r>
          <w:rPr>
            <w:webHidden/>
          </w:rPr>
        </w:r>
        <w:r>
          <w:rPr>
            <w:webHidden/>
          </w:rPr>
          <w:fldChar w:fldCharType="separate"/>
        </w:r>
        <w:r w:rsidR="00FA3322">
          <w:rPr>
            <w:webHidden/>
          </w:rPr>
          <w:t>192</w:t>
        </w:r>
        <w:r>
          <w:rPr>
            <w:webHidden/>
          </w:rPr>
          <w:fldChar w:fldCharType="end"/>
        </w:r>
      </w:hyperlink>
    </w:p>
    <w:p w14:paraId="2964081A" w14:textId="72AC255D" w:rsidR="0076286A" w:rsidRDefault="0076286A">
      <w:pPr>
        <w:pStyle w:val="TableofFigures"/>
        <w:rPr>
          <w:rFonts w:eastAsiaTheme="minorEastAsia" w:cstheme="minorBidi"/>
          <w:kern w:val="2"/>
          <w:sz w:val="24"/>
          <w14:ligatures w14:val="standardContextual"/>
        </w:rPr>
      </w:pPr>
      <w:hyperlink w:anchor="_Toc191663686" w:history="1">
        <w:r w:rsidRPr="002B536A">
          <w:rPr>
            <w:rStyle w:val="Hyperlink"/>
            <w:rFonts w:cstheme="minorHAnsi"/>
          </w:rPr>
          <w:t>Table 113: hardware strap for NVL PCH</w:t>
        </w:r>
        <w:r>
          <w:rPr>
            <w:webHidden/>
          </w:rPr>
          <w:tab/>
        </w:r>
        <w:r>
          <w:rPr>
            <w:webHidden/>
          </w:rPr>
          <w:fldChar w:fldCharType="begin"/>
        </w:r>
        <w:r>
          <w:rPr>
            <w:webHidden/>
          </w:rPr>
          <w:instrText xml:space="preserve"> PAGEREF _Toc191663686 \h </w:instrText>
        </w:r>
        <w:r>
          <w:rPr>
            <w:webHidden/>
          </w:rPr>
        </w:r>
        <w:r>
          <w:rPr>
            <w:webHidden/>
          </w:rPr>
          <w:fldChar w:fldCharType="separate"/>
        </w:r>
        <w:r w:rsidR="00FA3322">
          <w:rPr>
            <w:webHidden/>
          </w:rPr>
          <w:t>194</w:t>
        </w:r>
        <w:r>
          <w:rPr>
            <w:webHidden/>
          </w:rPr>
          <w:fldChar w:fldCharType="end"/>
        </w:r>
      </w:hyperlink>
    </w:p>
    <w:p w14:paraId="7D978C28" w14:textId="2C157C82" w:rsidR="0076286A" w:rsidRDefault="0076286A">
      <w:pPr>
        <w:pStyle w:val="TableofFigures"/>
        <w:rPr>
          <w:rFonts w:eastAsiaTheme="minorEastAsia" w:cstheme="minorBidi"/>
          <w:kern w:val="2"/>
          <w:sz w:val="24"/>
          <w14:ligatures w14:val="standardContextual"/>
        </w:rPr>
      </w:pPr>
      <w:hyperlink w:anchor="_Toc191663687" w:history="1">
        <w:r w:rsidRPr="002B536A">
          <w:rPr>
            <w:rStyle w:val="Hyperlink"/>
            <w:rFonts w:cstheme="minorHAnsi"/>
          </w:rPr>
          <w:t>Table 114: PSS Properties on NVL</w:t>
        </w:r>
        <w:r>
          <w:rPr>
            <w:webHidden/>
          </w:rPr>
          <w:tab/>
        </w:r>
        <w:r>
          <w:rPr>
            <w:webHidden/>
          </w:rPr>
          <w:fldChar w:fldCharType="begin"/>
        </w:r>
        <w:r>
          <w:rPr>
            <w:webHidden/>
          </w:rPr>
          <w:instrText xml:space="preserve"> PAGEREF _Toc191663687 \h </w:instrText>
        </w:r>
        <w:r>
          <w:rPr>
            <w:webHidden/>
          </w:rPr>
        </w:r>
        <w:r>
          <w:rPr>
            <w:webHidden/>
          </w:rPr>
          <w:fldChar w:fldCharType="separate"/>
        </w:r>
        <w:r w:rsidR="00FA3322">
          <w:rPr>
            <w:webHidden/>
          </w:rPr>
          <w:t>197</w:t>
        </w:r>
        <w:r>
          <w:rPr>
            <w:webHidden/>
          </w:rPr>
          <w:fldChar w:fldCharType="end"/>
        </w:r>
      </w:hyperlink>
    </w:p>
    <w:p w14:paraId="39E8DC02" w14:textId="3CB49EEE" w:rsidR="0076286A" w:rsidRDefault="0076286A">
      <w:pPr>
        <w:pStyle w:val="TableofFigures"/>
        <w:rPr>
          <w:rFonts w:eastAsiaTheme="minorEastAsia" w:cstheme="minorBidi"/>
          <w:kern w:val="2"/>
          <w:sz w:val="24"/>
          <w14:ligatures w14:val="standardContextual"/>
        </w:rPr>
      </w:pPr>
      <w:hyperlink w:anchor="_Toc191663688" w:history="1">
        <w:r w:rsidRPr="002B536A">
          <w:rPr>
            <w:rStyle w:val="Hyperlink"/>
            <w:rFonts w:cstheme="minorHAnsi"/>
          </w:rPr>
          <w:t>Table 115: Debug feature support on NVL RVPs</w:t>
        </w:r>
        <w:r>
          <w:rPr>
            <w:webHidden/>
          </w:rPr>
          <w:tab/>
        </w:r>
        <w:r>
          <w:rPr>
            <w:webHidden/>
          </w:rPr>
          <w:fldChar w:fldCharType="begin"/>
        </w:r>
        <w:r>
          <w:rPr>
            <w:webHidden/>
          </w:rPr>
          <w:instrText xml:space="preserve"> PAGEREF _Toc191663688 \h </w:instrText>
        </w:r>
        <w:r>
          <w:rPr>
            <w:webHidden/>
          </w:rPr>
        </w:r>
        <w:r>
          <w:rPr>
            <w:webHidden/>
          </w:rPr>
          <w:fldChar w:fldCharType="separate"/>
        </w:r>
        <w:r w:rsidR="00FA3322">
          <w:rPr>
            <w:webHidden/>
          </w:rPr>
          <w:t>199</w:t>
        </w:r>
        <w:r>
          <w:rPr>
            <w:webHidden/>
          </w:rPr>
          <w:fldChar w:fldCharType="end"/>
        </w:r>
      </w:hyperlink>
    </w:p>
    <w:p w14:paraId="354D0DC5" w14:textId="138A005D" w:rsidR="0076286A" w:rsidRDefault="0076286A">
      <w:pPr>
        <w:pStyle w:val="TableofFigures"/>
        <w:rPr>
          <w:rFonts w:eastAsiaTheme="minorEastAsia" w:cstheme="minorBidi"/>
          <w:kern w:val="2"/>
          <w:sz w:val="24"/>
          <w14:ligatures w14:val="standardContextual"/>
        </w:rPr>
      </w:pPr>
      <w:hyperlink w:anchor="_Toc191663689" w:history="1">
        <w:r w:rsidRPr="002B536A">
          <w:rPr>
            <w:rStyle w:val="Hyperlink"/>
            <w:rFonts w:cstheme="minorHAnsi"/>
          </w:rPr>
          <w:t>Table 116: NVL Debug AIC List</w:t>
        </w:r>
        <w:r>
          <w:rPr>
            <w:webHidden/>
          </w:rPr>
          <w:tab/>
        </w:r>
        <w:r>
          <w:rPr>
            <w:webHidden/>
          </w:rPr>
          <w:fldChar w:fldCharType="begin"/>
        </w:r>
        <w:r>
          <w:rPr>
            <w:webHidden/>
          </w:rPr>
          <w:instrText xml:space="preserve"> PAGEREF _Toc191663689 \h </w:instrText>
        </w:r>
        <w:r>
          <w:rPr>
            <w:webHidden/>
          </w:rPr>
        </w:r>
        <w:r>
          <w:rPr>
            <w:webHidden/>
          </w:rPr>
          <w:fldChar w:fldCharType="separate"/>
        </w:r>
        <w:r w:rsidR="00FA3322">
          <w:rPr>
            <w:webHidden/>
          </w:rPr>
          <w:t>201</w:t>
        </w:r>
        <w:r>
          <w:rPr>
            <w:webHidden/>
          </w:rPr>
          <w:fldChar w:fldCharType="end"/>
        </w:r>
      </w:hyperlink>
    </w:p>
    <w:p w14:paraId="68161E9F" w14:textId="22BA42B8" w:rsidR="0076286A" w:rsidRDefault="0076286A">
      <w:pPr>
        <w:pStyle w:val="TableofFigures"/>
        <w:rPr>
          <w:rFonts w:eastAsiaTheme="minorEastAsia" w:cstheme="minorBidi"/>
          <w:kern w:val="2"/>
          <w:sz w:val="24"/>
          <w14:ligatures w14:val="standardContextual"/>
        </w:rPr>
      </w:pPr>
      <w:hyperlink w:anchor="_Toc191663690" w:history="1">
        <w:r w:rsidRPr="002B536A">
          <w:rPr>
            <w:rStyle w:val="Hyperlink"/>
            <w:rFonts w:cstheme="minorHAnsi"/>
          </w:rPr>
          <w:t>Table 117: Boot Flow Debug vs. Debug Interface</w:t>
        </w:r>
        <w:r>
          <w:rPr>
            <w:webHidden/>
          </w:rPr>
          <w:tab/>
        </w:r>
        <w:r>
          <w:rPr>
            <w:webHidden/>
          </w:rPr>
          <w:fldChar w:fldCharType="begin"/>
        </w:r>
        <w:r>
          <w:rPr>
            <w:webHidden/>
          </w:rPr>
          <w:instrText xml:space="preserve"> PAGEREF _Toc191663690 \h </w:instrText>
        </w:r>
        <w:r>
          <w:rPr>
            <w:webHidden/>
          </w:rPr>
        </w:r>
        <w:r>
          <w:rPr>
            <w:webHidden/>
          </w:rPr>
          <w:fldChar w:fldCharType="separate"/>
        </w:r>
        <w:r w:rsidR="00FA3322">
          <w:rPr>
            <w:webHidden/>
          </w:rPr>
          <w:t>203</w:t>
        </w:r>
        <w:r>
          <w:rPr>
            <w:webHidden/>
          </w:rPr>
          <w:fldChar w:fldCharType="end"/>
        </w:r>
      </w:hyperlink>
    </w:p>
    <w:p w14:paraId="33A1B4B8" w14:textId="7AB13D74" w:rsidR="0076286A" w:rsidRDefault="0076286A">
      <w:pPr>
        <w:pStyle w:val="TableofFigures"/>
        <w:rPr>
          <w:rFonts w:eastAsiaTheme="minorEastAsia" w:cstheme="minorBidi"/>
          <w:kern w:val="2"/>
          <w:sz w:val="24"/>
          <w14:ligatures w14:val="standardContextual"/>
        </w:rPr>
      </w:pPr>
      <w:hyperlink w:anchor="_Toc191663691" w:history="1">
        <w:r w:rsidRPr="002B536A">
          <w:rPr>
            <w:rStyle w:val="Hyperlink"/>
            <w:rFonts w:cstheme="minorHAnsi"/>
          </w:rPr>
          <w:t>Table 118: NVL RVP Debug Support</w:t>
        </w:r>
        <w:r>
          <w:rPr>
            <w:webHidden/>
          </w:rPr>
          <w:tab/>
        </w:r>
        <w:r>
          <w:rPr>
            <w:webHidden/>
          </w:rPr>
          <w:fldChar w:fldCharType="begin"/>
        </w:r>
        <w:r>
          <w:rPr>
            <w:webHidden/>
          </w:rPr>
          <w:instrText xml:space="preserve"> PAGEREF _Toc191663691 \h </w:instrText>
        </w:r>
        <w:r>
          <w:rPr>
            <w:webHidden/>
          </w:rPr>
        </w:r>
        <w:r>
          <w:rPr>
            <w:webHidden/>
          </w:rPr>
          <w:fldChar w:fldCharType="separate"/>
        </w:r>
        <w:r w:rsidR="00FA3322">
          <w:rPr>
            <w:webHidden/>
          </w:rPr>
          <w:t>204</w:t>
        </w:r>
        <w:r>
          <w:rPr>
            <w:webHidden/>
          </w:rPr>
          <w:fldChar w:fldCharType="end"/>
        </w:r>
      </w:hyperlink>
    </w:p>
    <w:p w14:paraId="5D9ED374" w14:textId="2A433C52" w:rsidR="0076286A" w:rsidRDefault="0076286A">
      <w:pPr>
        <w:pStyle w:val="TableofFigures"/>
        <w:rPr>
          <w:rFonts w:eastAsiaTheme="minorEastAsia" w:cstheme="minorBidi"/>
          <w:kern w:val="2"/>
          <w:sz w:val="24"/>
          <w14:ligatures w14:val="standardContextual"/>
        </w:rPr>
      </w:pPr>
      <w:hyperlink w:anchor="_Toc191663692" w:history="1">
        <w:r w:rsidRPr="002B536A">
          <w:rPr>
            <w:rStyle w:val="Hyperlink"/>
            <w:rFonts w:cstheme="minorHAnsi"/>
          </w:rPr>
          <w:t xml:space="preserve">Table 119: Validation Hooks on SMP </w:t>
        </w:r>
        <w:r w:rsidRPr="002B536A">
          <w:rPr>
            <w:rStyle w:val="Hyperlink"/>
            <w:rFonts w:cstheme="minorHAnsi"/>
            <w:highlight w:val="yellow"/>
          </w:rPr>
          <w:t>(Initial list Subjected to change)</w:t>
        </w:r>
        <w:r>
          <w:rPr>
            <w:webHidden/>
          </w:rPr>
          <w:tab/>
        </w:r>
        <w:r>
          <w:rPr>
            <w:webHidden/>
          </w:rPr>
          <w:fldChar w:fldCharType="begin"/>
        </w:r>
        <w:r>
          <w:rPr>
            <w:webHidden/>
          </w:rPr>
          <w:instrText xml:space="preserve"> PAGEREF _Toc191663692 \h </w:instrText>
        </w:r>
        <w:r>
          <w:rPr>
            <w:webHidden/>
          </w:rPr>
        </w:r>
        <w:r>
          <w:rPr>
            <w:webHidden/>
          </w:rPr>
          <w:fldChar w:fldCharType="separate"/>
        </w:r>
        <w:r w:rsidR="00FA3322">
          <w:rPr>
            <w:webHidden/>
          </w:rPr>
          <w:t>204</w:t>
        </w:r>
        <w:r>
          <w:rPr>
            <w:webHidden/>
          </w:rPr>
          <w:fldChar w:fldCharType="end"/>
        </w:r>
      </w:hyperlink>
    </w:p>
    <w:p w14:paraId="3122F676" w14:textId="41CBA4F9" w:rsidR="0076286A" w:rsidRDefault="0076286A">
      <w:pPr>
        <w:pStyle w:val="TableofFigures"/>
        <w:rPr>
          <w:rFonts w:eastAsiaTheme="minorEastAsia" w:cstheme="minorBidi"/>
          <w:kern w:val="2"/>
          <w:sz w:val="24"/>
          <w14:ligatures w14:val="standardContextual"/>
        </w:rPr>
      </w:pPr>
      <w:hyperlink w:anchor="_Toc191663693" w:history="1">
        <w:r w:rsidRPr="002B536A">
          <w:rPr>
            <w:rStyle w:val="Hyperlink"/>
            <w:rFonts w:cstheme="minorHAnsi"/>
          </w:rPr>
          <w:t xml:space="preserve">Table 120: SoC VISA MIPI60 Connector Pinout </w:t>
        </w:r>
        <w:r w:rsidRPr="002B536A">
          <w:rPr>
            <w:rStyle w:val="Hyperlink"/>
            <w:rFonts w:cstheme="minorHAnsi"/>
            <w:highlight w:val="yellow"/>
          </w:rPr>
          <w:t>(TBD)</w:t>
        </w:r>
        <w:r>
          <w:rPr>
            <w:webHidden/>
          </w:rPr>
          <w:tab/>
        </w:r>
        <w:r>
          <w:rPr>
            <w:webHidden/>
          </w:rPr>
          <w:fldChar w:fldCharType="begin"/>
        </w:r>
        <w:r>
          <w:rPr>
            <w:webHidden/>
          </w:rPr>
          <w:instrText xml:space="preserve"> PAGEREF _Toc191663693 \h </w:instrText>
        </w:r>
        <w:r>
          <w:rPr>
            <w:webHidden/>
          </w:rPr>
        </w:r>
        <w:r>
          <w:rPr>
            <w:webHidden/>
          </w:rPr>
          <w:fldChar w:fldCharType="separate"/>
        </w:r>
        <w:r w:rsidR="00FA3322">
          <w:rPr>
            <w:webHidden/>
          </w:rPr>
          <w:t>206</w:t>
        </w:r>
        <w:r>
          <w:rPr>
            <w:webHidden/>
          </w:rPr>
          <w:fldChar w:fldCharType="end"/>
        </w:r>
      </w:hyperlink>
    </w:p>
    <w:p w14:paraId="2555E73C" w14:textId="4DE69FDD" w:rsidR="0076286A" w:rsidRDefault="0076286A">
      <w:pPr>
        <w:pStyle w:val="TableofFigures"/>
        <w:rPr>
          <w:rFonts w:eastAsiaTheme="minorEastAsia" w:cstheme="minorBidi"/>
          <w:kern w:val="2"/>
          <w:sz w:val="24"/>
          <w14:ligatures w14:val="standardContextual"/>
        </w:rPr>
      </w:pPr>
      <w:hyperlink w:anchor="_Toc191663694" w:history="1">
        <w:r w:rsidRPr="002B536A">
          <w:rPr>
            <w:rStyle w:val="Hyperlink"/>
            <w:rFonts w:cstheme="minorHAnsi"/>
          </w:rPr>
          <w:t>Table 121: Table depicting different debug interface supported in NVL</w:t>
        </w:r>
        <w:r>
          <w:rPr>
            <w:webHidden/>
          </w:rPr>
          <w:tab/>
        </w:r>
        <w:r>
          <w:rPr>
            <w:webHidden/>
          </w:rPr>
          <w:fldChar w:fldCharType="begin"/>
        </w:r>
        <w:r>
          <w:rPr>
            <w:webHidden/>
          </w:rPr>
          <w:instrText xml:space="preserve"> PAGEREF _Toc191663694 \h </w:instrText>
        </w:r>
        <w:r>
          <w:rPr>
            <w:webHidden/>
          </w:rPr>
        </w:r>
        <w:r>
          <w:rPr>
            <w:webHidden/>
          </w:rPr>
          <w:fldChar w:fldCharType="separate"/>
        </w:r>
        <w:r w:rsidR="00FA3322">
          <w:rPr>
            <w:webHidden/>
          </w:rPr>
          <w:t>209</w:t>
        </w:r>
        <w:r>
          <w:rPr>
            <w:webHidden/>
          </w:rPr>
          <w:fldChar w:fldCharType="end"/>
        </w:r>
      </w:hyperlink>
    </w:p>
    <w:p w14:paraId="6B949E85" w14:textId="5D46BE12" w:rsidR="0076286A" w:rsidRDefault="0076286A">
      <w:pPr>
        <w:pStyle w:val="TableofFigures"/>
        <w:rPr>
          <w:rFonts w:eastAsiaTheme="minorEastAsia" w:cstheme="minorBidi"/>
          <w:kern w:val="2"/>
          <w:sz w:val="24"/>
          <w14:ligatures w14:val="standardContextual"/>
        </w:rPr>
      </w:pPr>
      <w:hyperlink w:anchor="_Toc191663695" w:history="1">
        <w:r w:rsidRPr="002B536A">
          <w:rPr>
            <w:rStyle w:val="Hyperlink"/>
            <w:rFonts w:cstheme="minorHAnsi"/>
          </w:rPr>
          <w:t>Table 122: SINAI2 Connector pinout</w:t>
        </w:r>
        <w:r>
          <w:rPr>
            <w:webHidden/>
          </w:rPr>
          <w:tab/>
        </w:r>
        <w:r>
          <w:rPr>
            <w:webHidden/>
          </w:rPr>
          <w:fldChar w:fldCharType="begin"/>
        </w:r>
        <w:r>
          <w:rPr>
            <w:webHidden/>
          </w:rPr>
          <w:instrText xml:space="preserve"> PAGEREF _Toc191663695 \h </w:instrText>
        </w:r>
        <w:r>
          <w:rPr>
            <w:webHidden/>
          </w:rPr>
        </w:r>
        <w:r>
          <w:rPr>
            <w:webHidden/>
          </w:rPr>
          <w:fldChar w:fldCharType="separate"/>
        </w:r>
        <w:r w:rsidR="00FA3322">
          <w:rPr>
            <w:webHidden/>
          </w:rPr>
          <w:t>211</w:t>
        </w:r>
        <w:r>
          <w:rPr>
            <w:webHidden/>
          </w:rPr>
          <w:fldChar w:fldCharType="end"/>
        </w:r>
      </w:hyperlink>
    </w:p>
    <w:p w14:paraId="3F923739" w14:textId="78575987" w:rsidR="0076286A" w:rsidRDefault="0076286A">
      <w:pPr>
        <w:pStyle w:val="TableofFigures"/>
        <w:rPr>
          <w:rFonts w:eastAsiaTheme="minorEastAsia" w:cstheme="minorBidi"/>
          <w:kern w:val="2"/>
          <w:sz w:val="24"/>
          <w14:ligatures w14:val="standardContextual"/>
        </w:rPr>
      </w:pPr>
      <w:hyperlink w:anchor="_Toc191663696" w:history="1">
        <w:r w:rsidRPr="002B536A">
          <w:rPr>
            <w:rStyle w:val="Hyperlink"/>
            <w:rFonts w:cstheme="minorHAnsi"/>
          </w:rPr>
          <w:t>Table 123: INTEC Connector PN</w:t>
        </w:r>
        <w:r>
          <w:rPr>
            <w:webHidden/>
          </w:rPr>
          <w:tab/>
        </w:r>
        <w:r>
          <w:rPr>
            <w:webHidden/>
          </w:rPr>
          <w:fldChar w:fldCharType="begin"/>
        </w:r>
        <w:r>
          <w:rPr>
            <w:webHidden/>
          </w:rPr>
          <w:instrText xml:space="preserve"> PAGEREF _Toc191663696 \h </w:instrText>
        </w:r>
        <w:r>
          <w:rPr>
            <w:webHidden/>
          </w:rPr>
        </w:r>
        <w:r>
          <w:rPr>
            <w:webHidden/>
          </w:rPr>
          <w:fldChar w:fldCharType="separate"/>
        </w:r>
        <w:r w:rsidR="00FA3322">
          <w:rPr>
            <w:webHidden/>
          </w:rPr>
          <w:t>213</w:t>
        </w:r>
        <w:r>
          <w:rPr>
            <w:webHidden/>
          </w:rPr>
          <w:fldChar w:fldCharType="end"/>
        </w:r>
      </w:hyperlink>
    </w:p>
    <w:p w14:paraId="675D568D" w14:textId="428E3128" w:rsidR="0076286A" w:rsidRDefault="0076286A">
      <w:pPr>
        <w:pStyle w:val="TableofFigures"/>
        <w:rPr>
          <w:rFonts w:eastAsiaTheme="minorEastAsia" w:cstheme="minorBidi"/>
          <w:kern w:val="2"/>
          <w:sz w:val="24"/>
          <w14:ligatures w14:val="standardContextual"/>
        </w:rPr>
      </w:pPr>
      <w:hyperlink w:anchor="_Toc191663697" w:history="1">
        <w:r w:rsidRPr="002B536A">
          <w:rPr>
            <w:rStyle w:val="Hyperlink"/>
            <w:rFonts w:cstheme="minorHAnsi"/>
          </w:rPr>
          <w:t>Table 124: Platform Design Recommendations for InTEC signals</w:t>
        </w:r>
        <w:r>
          <w:rPr>
            <w:webHidden/>
          </w:rPr>
          <w:tab/>
        </w:r>
        <w:r>
          <w:rPr>
            <w:webHidden/>
          </w:rPr>
          <w:fldChar w:fldCharType="begin"/>
        </w:r>
        <w:r>
          <w:rPr>
            <w:webHidden/>
          </w:rPr>
          <w:instrText xml:space="preserve"> PAGEREF _Toc191663697 \h </w:instrText>
        </w:r>
        <w:r>
          <w:rPr>
            <w:webHidden/>
          </w:rPr>
        </w:r>
        <w:r>
          <w:rPr>
            <w:webHidden/>
          </w:rPr>
          <w:fldChar w:fldCharType="separate"/>
        </w:r>
        <w:r w:rsidR="00FA3322">
          <w:rPr>
            <w:webHidden/>
          </w:rPr>
          <w:t>213</w:t>
        </w:r>
        <w:r>
          <w:rPr>
            <w:webHidden/>
          </w:rPr>
          <w:fldChar w:fldCharType="end"/>
        </w:r>
      </w:hyperlink>
    </w:p>
    <w:p w14:paraId="02CE5F0E" w14:textId="0514BEDF" w:rsidR="0076286A" w:rsidRDefault="0076286A">
      <w:pPr>
        <w:pStyle w:val="TableofFigures"/>
        <w:rPr>
          <w:rFonts w:eastAsiaTheme="minorEastAsia" w:cstheme="minorBidi"/>
          <w:kern w:val="2"/>
          <w:sz w:val="24"/>
          <w14:ligatures w14:val="standardContextual"/>
        </w:rPr>
      </w:pPr>
      <w:hyperlink w:anchor="_Toc191663698" w:history="1">
        <w:r w:rsidRPr="002B536A">
          <w:rPr>
            <w:rStyle w:val="Hyperlink"/>
            <w:rFonts w:cstheme="minorHAnsi"/>
          </w:rPr>
          <w:t>Table 125: SAS Header</w:t>
        </w:r>
        <w:r>
          <w:rPr>
            <w:webHidden/>
          </w:rPr>
          <w:tab/>
        </w:r>
        <w:r>
          <w:rPr>
            <w:webHidden/>
          </w:rPr>
          <w:fldChar w:fldCharType="begin"/>
        </w:r>
        <w:r>
          <w:rPr>
            <w:webHidden/>
          </w:rPr>
          <w:instrText xml:space="preserve"> PAGEREF _Toc191663698 \h </w:instrText>
        </w:r>
        <w:r>
          <w:rPr>
            <w:webHidden/>
          </w:rPr>
        </w:r>
        <w:r>
          <w:rPr>
            <w:webHidden/>
          </w:rPr>
          <w:fldChar w:fldCharType="separate"/>
        </w:r>
        <w:r w:rsidR="00FA3322">
          <w:rPr>
            <w:webHidden/>
          </w:rPr>
          <w:t>214</w:t>
        </w:r>
        <w:r>
          <w:rPr>
            <w:webHidden/>
          </w:rPr>
          <w:fldChar w:fldCharType="end"/>
        </w:r>
      </w:hyperlink>
    </w:p>
    <w:p w14:paraId="42214AEB" w14:textId="64A6ECC7" w:rsidR="0076286A" w:rsidRDefault="0076286A">
      <w:pPr>
        <w:pStyle w:val="TableofFigures"/>
        <w:rPr>
          <w:rFonts w:eastAsiaTheme="minorEastAsia" w:cstheme="minorBidi"/>
          <w:kern w:val="2"/>
          <w:sz w:val="24"/>
          <w14:ligatures w14:val="standardContextual"/>
        </w:rPr>
      </w:pPr>
      <w:hyperlink w:anchor="_Toc191663699" w:history="1">
        <w:r w:rsidRPr="002B536A">
          <w:rPr>
            <w:rStyle w:val="Hyperlink"/>
            <w:rFonts w:cstheme="minorHAnsi"/>
          </w:rPr>
          <w:t>Table 126: SAS Pinout</w:t>
        </w:r>
        <w:r>
          <w:rPr>
            <w:webHidden/>
          </w:rPr>
          <w:tab/>
        </w:r>
        <w:r>
          <w:rPr>
            <w:webHidden/>
          </w:rPr>
          <w:fldChar w:fldCharType="begin"/>
        </w:r>
        <w:r>
          <w:rPr>
            <w:webHidden/>
          </w:rPr>
          <w:instrText xml:space="preserve"> PAGEREF _Toc191663699 \h </w:instrText>
        </w:r>
        <w:r>
          <w:rPr>
            <w:webHidden/>
          </w:rPr>
        </w:r>
        <w:r>
          <w:rPr>
            <w:webHidden/>
          </w:rPr>
          <w:fldChar w:fldCharType="separate"/>
        </w:r>
        <w:r w:rsidR="00FA3322">
          <w:rPr>
            <w:webHidden/>
          </w:rPr>
          <w:t>214</w:t>
        </w:r>
        <w:r>
          <w:rPr>
            <w:webHidden/>
          </w:rPr>
          <w:fldChar w:fldCharType="end"/>
        </w:r>
      </w:hyperlink>
    </w:p>
    <w:p w14:paraId="1243E102" w14:textId="271AC9E1" w:rsidR="0076286A" w:rsidRDefault="0076286A">
      <w:pPr>
        <w:pStyle w:val="TableofFigures"/>
        <w:rPr>
          <w:rFonts w:eastAsiaTheme="minorEastAsia" w:cstheme="minorBidi"/>
          <w:kern w:val="2"/>
          <w:sz w:val="24"/>
          <w14:ligatures w14:val="standardContextual"/>
        </w:rPr>
      </w:pPr>
      <w:hyperlink w:anchor="_Toc191663700" w:history="1">
        <w:r w:rsidRPr="002B536A">
          <w:rPr>
            <w:rStyle w:val="Hyperlink"/>
            <w:rFonts w:cstheme="minorHAnsi"/>
          </w:rPr>
          <w:t>Table 127: Micro USB connector</w:t>
        </w:r>
        <w:r>
          <w:rPr>
            <w:webHidden/>
          </w:rPr>
          <w:tab/>
        </w:r>
        <w:r>
          <w:rPr>
            <w:webHidden/>
          </w:rPr>
          <w:fldChar w:fldCharType="begin"/>
        </w:r>
        <w:r>
          <w:rPr>
            <w:webHidden/>
          </w:rPr>
          <w:instrText xml:space="preserve"> PAGEREF _Toc191663700 \h </w:instrText>
        </w:r>
        <w:r>
          <w:rPr>
            <w:webHidden/>
          </w:rPr>
        </w:r>
        <w:r>
          <w:rPr>
            <w:webHidden/>
          </w:rPr>
          <w:fldChar w:fldCharType="separate"/>
        </w:r>
        <w:r w:rsidR="00FA3322">
          <w:rPr>
            <w:webHidden/>
          </w:rPr>
          <w:t>215</w:t>
        </w:r>
        <w:r>
          <w:rPr>
            <w:webHidden/>
          </w:rPr>
          <w:fldChar w:fldCharType="end"/>
        </w:r>
      </w:hyperlink>
    </w:p>
    <w:p w14:paraId="511BC6B8" w14:textId="518870E9" w:rsidR="0076286A" w:rsidRDefault="0076286A">
      <w:pPr>
        <w:pStyle w:val="TableofFigures"/>
        <w:rPr>
          <w:rFonts w:eastAsiaTheme="minorEastAsia" w:cstheme="minorBidi"/>
          <w:kern w:val="2"/>
          <w:sz w:val="24"/>
          <w14:ligatures w14:val="standardContextual"/>
        </w:rPr>
      </w:pPr>
      <w:hyperlink w:anchor="_Toc191663701" w:history="1">
        <w:r w:rsidRPr="002B536A">
          <w:rPr>
            <w:rStyle w:val="Hyperlink"/>
            <w:rFonts w:cstheme="minorHAnsi"/>
          </w:rPr>
          <w:t>Table 128: Micro USB connector Pinout</w:t>
        </w:r>
        <w:r>
          <w:rPr>
            <w:webHidden/>
          </w:rPr>
          <w:tab/>
        </w:r>
        <w:r>
          <w:rPr>
            <w:webHidden/>
          </w:rPr>
          <w:fldChar w:fldCharType="begin"/>
        </w:r>
        <w:r>
          <w:rPr>
            <w:webHidden/>
          </w:rPr>
          <w:instrText xml:space="preserve"> PAGEREF _Toc191663701 \h </w:instrText>
        </w:r>
        <w:r>
          <w:rPr>
            <w:webHidden/>
          </w:rPr>
        </w:r>
        <w:r>
          <w:rPr>
            <w:webHidden/>
          </w:rPr>
          <w:fldChar w:fldCharType="separate"/>
        </w:r>
        <w:r w:rsidR="00FA3322">
          <w:rPr>
            <w:webHidden/>
          </w:rPr>
          <w:t>215</w:t>
        </w:r>
        <w:r>
          <w:rPr>
            <w:webHidden/>
          </w:rPr>
          <w:fldChar w:fldCharType="end"/>
        </w:r>
      </w:hyperlink>
    </w:p>
    <w:p w14:paraId="31A35524" w14:textId="5FE61BCA" w:rsidR="0076286A" w:rsidRDefault="0076286A">
      <w:pPr>
        <w:pStyle w:val="TableofFigures"/>
        <w:rPr>
          <w:rFonts w:eastAsiaTheme="minorEastAsia" w:cstheme="minorBidi"/>
          <w:kern w:val="2"/>
          <w:sz w:val="24"/>
          <w14:ligatures w14:val="standardContextual"/>
        </w:rPr>
      </w:pPr>
      <w:hyperlink w:anchor="_Toc191663702" w:history="1">
        <w:r w:rsidRPr="002B536A">
          <w:rPr>
            <w:rStyle w:val="Hyperlink"/>
            <w:rFonts w:cstheme="minorHAnsi"/>
          </w:rPr>
          <w:t>Table 129: RVP LEDs &amp; Function</w:t>
        </w:r>
        <w:r>
          <w:rPr>
            <w:webHidden/>
          </w:rPr>
          <w:tab/>
        </w:r>
        <w:r>
          <w:rPr>
            <w:webHidden/>
          </w:rPr>
          <w:fldChar w:fldCharType="begin"/>
        </w:r>
        <w:r>
          <w:rPr>
            <w:webHidden/>
          </w:rPr>
          <w:instrText xml:space="preserve"> PAGEREF _Toc191663702 \h </w:instrText>
        </w:r>
        <w:r>
          <w:rPr>
            <w:webHidden/>
          </w:rPr>
        </w:r>
        <w:r>
          <w:rPr>
            <w:webHidden/>
          </w:rPr>
          <w:fldChar w:fldCharType="separate"/>
        </w:r>
        <w:r w:rsidR="00FA3322">
          <w:rPr>
            <w:webHidden/>
          </w:rPr>
          <w:t>216</w:t>
        </w:r>
        <w:r>
          <w:rPr>
            <w:webHidden/>
          </w:rPr>
          <w:fldChar w:fldCharType="end"/>
        </w:r>
      </w:hyperlink>
    </w:p>
    <w:p w14:paraId="620606D0" w14:textId="33F0C700" w:rsidR="0076286A" w:rsidRDefault="0076286A">
      <w:pPr>
        <w:pStyle w:val="TableofFigures"/>
        <w:rPr>
          <w:rFonts w:eastAsiaTheme="minorEastAsia" w:cstheme="minorBidi"/>
          <w:kern w:val="2"/>
          <w:sz w:val="24"/>
          <w14:ligatures w14:val="standardContextual"/>
        </w:rPr>
      </w:pPr>
      <w:hyperlink w:anchor="_Toc191663703" w:history="1">
        <w:r w:rsidRPr="002B536A">
          <w:rPr>
            <w:rStyle w:val="Hyperlink"/>
            <w:rFonts w:cstheme="minorHAnsi"/>
          </w:rPr>
          <w:t>Table 130: NVL RVPs support following press buttons on board</w:t>
        </w:r>
        <w:r>
          <w:rPr>
            <w:webHidden/>
          </w:rPr>
          <w:tab/>
        </w:r>
        <w:r>
          <w:rPr>
            <w:webHidden/>
          </w:rPr>
          <w:fldChar w:fldCharType="begin"/>
        </w:r>
        <w:r>
          <w:rPr>
            <w:webHidden/>
          </w:rPr>
          <w:instrText xml:space="preserve"> PAGEREF _Toc191663703 \h </w:instrText>
        </w:r>
        <w:r>
          <w:rPr>
            <w:webHidden/>
          </w:rPr>
        </w:r>
        <w:r>
          <w:rPr>
            <w:webHidden/>
          </w:rPr>
          <w:fldChar w:fldCharType="separate"/>
        </w:r>
        <w:r w:rsidR="00FA3322">
          <w:rPr>
            <w:webHidden/>
          </w:rPr>
          <w:t>216</w:t>
        </w:r>
        <w:r>
          <w:rPr>
            <w:webHidden/>
          </w:rPr>
          <w:fldChar w:fldCharType="end"/>
        </w:r>
      </w:hyperlink>
    </w:p>
    <w:p w14:paraId="1C40575F" w14:textId="5858FC8E" w:rsidR="0076286A" w:rsidRDefault="0076286A">
      <w:pPr>
        <w:pStyle w:val="TableofFigures"/>
        <w:rPr>
          <w:rFonts w:eastAsiaTheme="minorEastAsia" w:cstheme="minorBidi"/>
          <w:kern w:val="2"/>
          <w:sz w:val="24"/>
          <w14:ligatures w14:val="standardContextual"/>
        </w:rPr>
      </w:pPr>
      <w:hyperlink w:anchor="_Toc191663704" w:history="1">
        <w:r w:rsidRPr="002B536A">
          <w:rPr>
            <w:rStyle w:val="Hyperlink"/>
            <w:rFonts w:cstheme="minorHAnsi"/>
          </w:rPr>
          <w:t>Table 131: Debug tools supported on NVL RVP</w:t>
        </w:r>
        <w:r>
          <w:rPr>
            <w:webHidden/>
          </w:rPr>
          <w:tab/>
        </w:r>
        <w:r>
          <w:rPr>
            <w:webHidden/>
          </w:rPr>
          <w:fldChar w:fldCharType="begin"/>
        </w:r>
        <w:r>
          <w:rPr>
            <w:webHidden/>
          </w:rPr>
          <w:instrText xml:space="preserve"> PAGEREF _Toc191663704 \h </w:instrText>
        </w:r>
        <w:r>
          <w:rPr>
            <w:webHidden/>
          </w:rPr>
        </w:r>
        <w:r>
          <w:rPr>
            <w:webHidden/>
          </w:rPr>
          <w:fldChar w:fldCharType="separate"/>
        </w:r>
        <w:r w:rsidR="00FA3322">
          <w:rPr>
            <w:webHidden/>
          </w:rPr>
          <w:t>217</w:t>
        </w:r>
        <w:r>
          <w:rPr>
            <w:webHidden/>
          </w:rPr>
          <w:fldChar w:fldCharType="end"/>
        </w:r>
      </w:hyperlink>
    </w:p>
    <w:p w14:paraId="6B648A03" w14:textId="1E835B8B" w:rsidR="0076286A" w:rsidRDefault="0076286A">
      <w:pPr>
        <w:pStyle w:val="TableofFigures"/>
        <w:rPr>
          <w:rFonts w:eastAsiaTheme="minorEastAsia" w:cstheme="minorBidi"/>
          <w:kern w:val="2"/>
          <w:sz w:val="24"/>
          <w14:ligatures w14:val="standardContextual"/>
        </w:rPr>
      </w:pPr>
      <w:hyperlink w:anchor="_Toc191663705" w:history="1">
        <w:r w:rsidRPr="002B536A">
          <w:rPr>
            <w:rStyle w:val="Hyperlink"/>
            <w:rFonts w:cstheme="minorHAnsi"/>
          </w:rPr>
          <w:t>Table 132: List of probes, associated cables, adapters dependencies on NVL RVP</w:t>
        </w:r>
        <w:r>
          <w:rPr>
            <w:webHidden/>
          </w:rPr>
          <w:tab/>
        </w:r>
        <w:r>
          <w:rPr>
            <w:webHidden/>
          </w:rPr>
          <w:fldChar w:fldCharType="begin"/>
        </w:r>
        <w:r>
          <w:rPr>
            <w:webHidden/>
          </w:rPr>
          <w:instrText xml:space="preserve"> PAGEREF _Toc191663705 \h </w:instrText>
        </w:r>
        <w:r>
          <w:rPr>
            <w:webHidden/>
          </w:rPr>
        </w:r>
        <w:r>
          <w:rPr>
            <w:webHidden/>
          </w:rPr>
          <w:fldChar w:fldCharType="separate"/>
        </w:r>
        <w:r w:rsidR="00FA3322">
          <w:rPr>
            <w:webHidden/>
          </w:rPr>
          <w:t>218</w:t>
        </w:r>
        <w:r>
          <w:rPr>
            <w:webHidden/>
          </w:rPr>
          <w:fldChar w:fldCharType="end"/>
        </w:r>
      </w:hyperlink>
    </w:p>
    <w:p w14:paraId="0B0F7F44" w14:textId="477EC051" w:rsidR="0076286A" w:rsidRDefault="0076286A">
      <w:pPr>
        <w:pStyle w:val="TableofFigures"/>
        <w:rPr>
          <w:rFonts w:eastAsiaTheme="minorEastAsia" w:cstheme="minorBidi"/>
          <w:kern w:val="2"/>
          <w:sz w:val="24"/>
          <w14:ligatures w14:val="standardContextual"/>
        </w:rPr>
      </w:pPr>
      <w:hyperlink w:anchor="_Toc191663706" w:history="1">
        <w:r w:rsidRPr="002B536A">
          <w:rPr>
            <w:rStyle w:val="Hyperlink"/>
            <w:rFonts w:cstheme="minorHAnsi"/>
          </w:rPr>
          <w:t>Table 133: Voltage Margining support on NVL RVP</w:t>
        </w:r>
        <w:r>
          <w:rPr>
            <w:webHidden/>
          </w:rPr>
          <w:tab/>
        </w:r>
        <w:r>
          <w:rPr>
            <w:webHidden/>
          </w:rPr>
          <w:fldChar w:fldCharType="begin"/>
        </w:r>
        <w:r>
          <w:rPr>
            <w:webHidden/>
          </w:rPr>
          <w:instrText xml:space="preserve"> PAGEREF _Toc191663706 \h </w:instrText>
        </w:r>
        <w:r>
          <w:rPr>
            <w:webHidden/>
          </w:rPr>
        </w:r>
        <w:r>
          <w:rPr>
            <w:webHidden/>
          </w:rPr>
          <w:fldChar w:fldCharType="separate"/>
        </w:r>
        <w:r w:rsidR="00FA3322">
          <w:rPr>
            <w:webHidden/>
          </w:rPr>
          <w:t>223</w:t>
        </w:r>
        <w:r>
          <w:rPr>
            <w:webHidden/>
          </w:rPr>
          <w:fldChar w:fldCharType="end"/>
        </w:r>
      </w:hyperlink>
    </w:p>
    <w:p w14:paraId="6C921603" w14:textId="1C79C859" w:rsidR="0076286A" w:rsidRDefault="0076286A">
      <w:pPr>
        <w:pStyle w:val="TableofFigures"/>
        <w:rPr>
          <w:rFonts w:eastAsiaTheme="minorEastAsia" w:cstheme="minorBidi"/>
          <w:kern w:val="2"/>
          <w:sz w:val="24"/>
          <w14:ligatures w14:val="standardContextual"/>
        </w:rPr>
      </w:pPr>
      <w:hyperlink w:anchor="_Toc191663707" w:history="1">
        <w:r w:rsidRPr="002B536A">
          <w:rPr>
            <w:rStyle w:val="Hyperlink"/>
            <w:rFonts w:cstheme="minorHAnsi"/>
          </w:rPr>
          <w:t>Table 134: Form factor dimension</w:t>
        </w:r>
        <w:r>
          <w:rPr>
            <w:webHidden/>
          </w:rPr>
          <w:tab/>
        </w:r>
        <w:r>
          <w:rPr>
            <w:webHidden/>
          </w:rPr>
          <w:fldChar w:fldCharType="begin"/>
        </w:r>
        <w:r>
          <w:rPr>
            <w:webHidden/>
          </w:rPr>
          <w:instrText xml:space="preserve"> PAGEREF _Toc191663707 \h </w:instrText>
        </w:r>
        <w:r>
          <w:rPr>
            <w:webHidden/>
          </w:rPr>
        </w:r>
        <w:r>
          <w:rPr>
            <w:webHidden/>
          </w:rPr>
          <w:fldChar w:fldCharType="separate"/>
        </w:r>
        <w:r w:rsidR="00FA3322">
          <w:rPr>
            <w:webHidden/>
          </w:rPr>
          <w:t>229</w:t>
        </w:r>
        <w:r>
          <w:rPr>
            <w:webHidden/>
          </w:rPr>
          <w:fldChar w:fldCharType="end"/>
        </w:r>
      </w:hyperlink>
    </w:p>
    <w:p w14:paraId="3B6367C7" w14:textId="4D87E082" w:rsidR="0076286A" w:rsidRDefault="0076286A">
      <w:pPr>
        <w:pStyle w:val="TableofFigures"/>
        <w:rPr>
          <w:rFonts w:eastAsiaTheme="minorEastAsia" w:cstheme="minorBidi"/>
          <w:kern w:val="2"/>
          <w:sz w:val="24"/>
          <w14:ligatures w14:val="standardContextual"/>
        </w:rPr>
      </w:pPr>
      <w:hyperlink w:anchor="_Toc191663708" w:history="1">
        <w:r w:rsidRPr="002B536A">
          <w:rPr>
            <w:rStyle w:val="Hyperlink"/>
          </w:rPr>
          <w:t>Table 135: NVL-UPH Chrome RVP PRD List</w:t>
        </w:r>
        <w:r>
          <w:rPr>
            <w:webHidden/>
          </w:rPr>
          <w:tab/>
        </w:r>
        <w:r>
          <w:rPr>
            <w:webHidden/>
          </w:rPr>
          <w:fldChar w:fldCharType="begin"/>
        </w:r>
        <w:r>
          <w:rPr>
            <w:webHidden/>
          </w:rPr>
          <w:instrText xml:space="preserve"> PAGEREF _Toc191663708 \h </w:instrText>
        </w:r>
        <w:r>
          <w:rPr>
            <w:webHidden/>
          </w:rPr>
        </w:r>
        <w:r>
          <w:rPr>
            <w:webHidden/>
          </w:rPr>
          <w:fldChar w:fldCharType="separate"/>
        </w:r>
        <w:r w:rsidR="00FA3322">
          <w:rPr>
            <w:webHidden/>
          </w:rPr>
          <w:t>232</w:t>
        </w:r>
        <w:r>
          <w:rPr>
            <w:webHidden/>
          </w:rPr>
          <w:fldChar w:fldCharType="end"/>
        </w:r>
      </w:hyperlink>
    </w:p>
    <w:p w14:paraId="6F910C57" w14:textId="139A91EB" w:rsidR="0076286A" w:rsidRDefault="0076286A">
      <w:pPr>
        <w:pStyle w:val="TableofFigures"/>
        <w:rPr>
          <w:rFonts w:eastAsiaTheme="minorEastAsia" w:cstheme="minorBidi"/>
          <w:kern w:val="2"/>
          <w:sz w:val="24"/>
          <w14:ligatures w14:val="standardContextual"/>
        </w:rPr>
      </w:pPr>
      <w:hyperlink w:anchor="_Toc191663709" w:history="1">
        <w:r w:rsidRPr="002B536A">
          <w:rPr>
            <w:rStyle w:val="Hyperlink"/>
          </w:rPr>
          <w:t>Table 136: TTK3 &amp; H1 Connector</w:t>
        </w:r>
        <w:r>
          <w:rPr>
            <w:webHidden/>
          </w:rPr>
          <w:tab/>
        </w:r>
        <w:r>
          <w:rPr>
            <w:webHidden/>
          </w:rPr>
          <w:fldChar w:fldCharType="begin"/>
        </w:r>
        <w:r>
          <w:rPr>
            <w:webHidden/>
          </w:rPr>
          <w:instrText xml:space="preserve"> PAGEREF _Toc191663709 \h </w:instrText>
        </w:r>
        <w:r>
          <w:rPr>
            <w:webHidden/>
          </w:rPr>
        </w:r>
        <w:r>
          <w:rPr>
            <w:webHidden/>
          </w:rPr>
          <w:fldChar w:fldCharType="separate"/>
        </w:r>
        <w:r w:rsidR="00FA3322">
          <w:rPr>
            <w:webHidden/>
          </w:rPr>
          <w:t>235</w:t>
        </w:r>
        <w:r>
          <w:rPr>
            <w:webHidden/>
          </w:rPr>
          <w:fldChar w:fldCharType="end"/>
        </w:r>
      </w:hyperlink>
    </w:p>
    <w:p w14:paraId="50883EE8" w14:textId="2A9357A6" w:rsidR="005B069C" w:rsidRPr="009522A6" w:rsidRDefault="0096143A" w:rsidP="00704996">
      <w:pPr>
        <w:pStyle w:val="TableofFigures"/>
        <w:rPr>
          <w:rFonts w:cstheme="minorHAnsi"/>
        </w:rPr>
      </w:pPr>
      <w:r w:rsidRPr="009522A6">
        <w:rPr>
          <w:rFonts w:cstheme="minorHAnsi"/>
        </w:rPr>
        <w:fldChar w:fldCharType="end"/>
      </w:r>
    </w:p>
    <w:p w14:paraId="332DD51A" w14:textId="77777777" w:rsidR="0084380B" w:rsidRPr="009522A6" w:rsidRDefault="0084380B">
      <w:pPr>
        <w:spacing w:before="0" w:after="160" w:line="259" w:lineRule="auto"/>
        <w:jc w:val="left"/>
        <w:rPr>
          <w:rFonts w:cstheme="minorHAnsi"/>
          <w:noProof/>
        </w:rPr>
      </w:pPr>
      <w:r w:rsidRPr="009522A6">
        <w:rPr>
          <w:rFonts w:cstheme="minorHAnsi"/>
        </w:rPr>
        <w:br w:type="page"/>
      </w:r>
    </w:p>
    <w:p w14:paraId="5373C406" w14:textId="77777777" w:rsidR="005B069C" w:rsidRPr="009522A6" w:rsidRDefault="005B069C" w:rsidP="006C37B2">
      <w:pPr>
        <w:pStyle w:val="TableofFigures"/>
        <w:rPr>
          <w:rFonts w:cstheme="minorHAnsi"/>
        </w:rPr>
      </w:pPr>
    </w:p>
    <w:p w14:paraId="232581AE" w14:textId="32564532" w:rsidR="005B069C" w:rsidRPr="009522A6" w:rsidRDefault="005B069C" w:rsidP="000E2147">
      <w:pPr>
        <w:rPr>
          <w:rFonts w:cstheme="minorHAnsi"/>
          <w:b/>
          <w:bCs/>
          <w:sz w:val="32"/>
          <w:szCs w:val="32"/>
          <w:u w:val="single"/>
        </w:rPr>
      </w:pPr>
      <w:bookmarkStart w:id="20" w:name="_Ref35527590"/>
      <w:r w:rsidRPr="009522A6">
        <w:rPr>
          <w:rFonts w:cstheme="minorHAnsi"/>
          <w:b/>
          <w:bCs/>
          <w:sz w:val="32"/>
          <w:szCs w:val="32"/>
          <w:u w:val="single"/>
        </w:rPr>
        <w:t>Reference Documents</w:t>
      </w:r>
      <w:bookmarkEnd w:id="20"/>
      <w:r w:rsidR="00934D4E" w:rsidRPr="009522A6">
        <w:rPr>
          <w:rFonts w:cstheme="minorHAnsi"/>
          <w:b/>
          <w:bCs/>
          <w:sz w:val="32"/>
          <w:szCs w:val="32"/>
          <w:u w:val="single"/>
        </w:rPr>
        <w:t>/ Links</w:t>
      </w:r>
    </w:p>
    <w:p w14:paraId="6D3FA362" w14:textId="77777777" w:rsidR="008636CC" w:rsidRPr="009522A6" w:rsidRDefault="008636CC" w:rsidP="008636CC">
      <w:pPr>
        <w:rPr>
          <w:rFonts w:cstheme="minorHAnsi"/>
          <w:lang w:val="en-IN" w:eastAsia="en-IN"/>
        </w:rPr>
      </w:pPr>
    </w:p>
    <w:p w14:paraId="7205435E" w14:textId="3E05F216" w:rsidR="00BC0472" w:rsidRPr="009522A6" w:rsidRDefault="004C0EEA" w:rsidP="004B29D3">
      <w:pPr>
        <w:pStyle w:val="ListParagraph"/>
        <w:numPr>
          <w:ilvl w:val="0"/>
          <w:numId w:val="78"/>
        </w:numPr>
        <w:tabs>
          <w:tab w:val="left" w:pos="0"/>
        </w:tabs>
        <w:spacing w:line="360" w:lineRule="auto"/>
        <w:ind w:right="-48"/>
        <w:rPr>
          <w:rFonts w:cstheme="minorHAnsi"/>
          <w:szCs w:val="22"/>
        </w:rPr>
      </w:pPr>
      <w:r w:rsidRPr="009522A6">
        <w:rPr>
          <w:rFonts w:cstheme="minorHAnsi"/>
          <w:szCs w:val="22"/>
        </w:rPr>
        <w:t>NVL-H</w:t>
      </w:r>
      <w:r w:rsidR="00F60724">
        <w:rPr>
          <w:rFonts w:cstheme="minorHAnsi"/>
          <w:szCs w:val="22"/>
        </w:rPr>
        <w:t>X, UPH &amp; UL</w:t>
      </w:r>
      <w:r w:rsidR="00BC0472" w:rsidRPr="009522A6">
        <w:rPr>
          <w:rFonts w:cstheme="minorHAnsi"/>
          <w:szCs w:val="22"/>
        </w:rPr>
        <w:t xml:space="preserve"> RVP PDT SharePoint </w:t>
      </w:r>
      <w:hyperlink r:id="rId18" w:history="1">
        <w:r w:rsidR="00BC0472" w:rsidRPr="009522A6">
          <w:rPr>
            <w:rStyle w:val="Hyperlink"/>
            <w:rFonts w:asciiTheme="minorHAnsi" w:hAnsiTheme="minorHAnsi" w:cstheme="minorHAnsi"/>
            <w:szCs w:val="22"/>
          </w:rPr>
          <w:t>link</w:t>
        </w:r>
      </w:hyperlink>
    </w:p>
    <w:p w14:paraId="025E993C" w14:textId="7AD1850E" w:rsidR="00BC0472" w:rsidRPr="009522A6" w:rsidRDefault="004C0EEA" w:rsidP="004B29D3">
      <w:pPr>
        <w:pStyle w:val="ListParagraph"/>
        <w:numPr>
          <w:ilvl w:val="0"/>
          <w:numId w:val="78"/>
        </w:numPr>
        <w:tabs>
          <w:tab w:val="left" w:pos="0"/>
        </w:tabs>
        <w:spacing w:line="360" w:lineRule="auto"/>
        <w:ind w:right="-48"/>
        <w:rPr>
          <w:rFonts w:cstheme="minorHAnsi"/>
          <w:szCs w:val="22"/>
        </w:rPr>
      </w:pPr>
      <w:r w:rsidRPr="009522A6">
        <w:rPr>
          <w:rFonts w:cstheme="minorHAnsi"/>
          <w:szCs w:val="22"/>
        </w:rPr>
        <w:t>NVL</w:t>
      </w:r>
      <w:r w:rsidR="00BC0472" w:rsidRPr="009522A6">
        <w:rPr>
          <w:rFonts w:cstheme="minorHAnsi"/>
          <w:szCs w:val="22"/>
        </w:rPr>
        <w:t xml:space="preserve"> Platform Architectur</w:t>
      </w:r>
      <w:r w:rsidR="00335AC0">
        <w:rPr>
          <w:rFonts w:cstheme="minorHAnsi"/>
          <w:szCs w:val="22"/>
        </w:rPr>
        <w:t>e Specification(PAS)</w:t>
      </w:r>
      <w:r w:rsidR="00BC0472" w:rsidRPr="009522A6">
        <w:rPr>
          <w:rFonts w:cstheme="minorHAnsi"/>
          <w:szCs w:val="22"/>
        </w:rPr>
        <w:t xml:space="preserve"> </w:t>
      </w:r>
      <w:hyperlink r:id="rId19" w:anchor="rad-table" w:history="1">
        <w:r w:rsidR="00BC0472" w:rsidRPr="009522A6">
          <w:rPr>
            <w:rStyle w:val="Hyperlink"/>
            <w:rFonts w:asciiTheme="minorHAnsi" w:hAnsiTheme="minorHAnsi" w:cstheme="minorHAnsi"/>
            <w:szCs w:val="22"/>
          </w:rPr>
          <w:t xml:space="preserve"> link</w:t>
        </w:r>
      </w:hyperlink>
      <w:r w:rsidR="00BC0472" w:rsidRPr="009522A6">
        <w:rPr>
          <w:rFonts w:cstheme="minorHAnsi"/>
          <w:szCs w:val="22"/>
        </w:rPr>
        <w:t xml:space="preserve"> </w:t>
      </w:r>
    </w:p>
    <w:p w14:paraId="6EBE12B5" w14:textId="052A9426" w:rsidR="00BC0472" w:rsidRPr="009522A6" w:rsidRDefault="004C0EEA" w:rsidP="004B29D3">
      <w:pPr>
        <w:pStyle w:val="ListParagraph"/>
        <w:numPr>
          <w:ilvl w:val="0"/>
          <w:numId w:val="78"/>
        </w:numPr>
        <w:tabs>
          <w:tab w:val="left" w:pos="0"/>
        </w:tabs>
        <w:spacing w:line="360" w:lineRule="auto"/>
        <w:ind w:right="-48"/>
        <w:rPr>
          <w:rFonts w:cstheme="minorHAnsi"/>
          <w:szCs w:val="22"/>
        </w:rPr>
      </w:pPr>
      <w:r w:rsidRPr="009522A6">
        <w:rPr>
          <w:rFonts w:cstheme="minorHAnsi"/>
          <w:szCs w:val="22"/>
        </w:rPr>
        <w:t>NVL</w:t>
      </w:r>
      <w:r w:rsidR="000C0EDD">
        <w:rPr>
          <w:rFonts w:cstheme="minorHAnsi"/>
          <w:szCs w:val="22"/>
        </w:rPr>
        <w:t xml:space="preserve"> P</w:t>
      </w:r>
      <w:r w:rsidR="00BC0472" w:rsidRPr="009522A6">
        <w:rPr>
          <w:rFonts w:cstheme="minorHAnsi"/>
          <w:szCs w:val="22"/>
        </w:rPr>
        <w:t xml:space="preserve">latform </w:t>
      </w:r>
      <w:r w:rsidR="004649D4" w:rsidRPr="009522A6">
        <w:rPr>
          <w:rFonts w:cstheme="minorHAnsi"/>
          <w:szCs w:val="22"/>
        </w:rPr>
        <w:t>M</w:t>
      </w:r>
      <w:r w:rsidR="00BC0472" w:rsidRPr="009522A6">
        <w:rPr>
          <w:rFonts w:cstheme="minorHAnsi"/>
          <w:szCs w:val="22"/>
        </w:rPr>
        <w:t>AS documents</w:t>
      </w:r>
      <w:hyperlink r:id="rId20" w:history="1">
        <w:r w:rsidR="00BC0472" w:rsidRPr="009522A6">
          <w:rPr>
            <w:rStyle w:val="Hyperlink"/>
            <w:rFonts w:asciiTheme="minorHAnsi" w:hAnsiTheme="minorHAnsi" w:cstheme="minorHAnsi"/>
            <w:szCs w:val="22"/>
          </w:rPr>
          <w:t xml:space="preserve"> link</w:t>
        </w:r>
      </w:hyperlink>
    </w:p>
    <w:p w14:paraId="4FFBD776" w14:textId="77DFC180" w:rsidR="00C75D8A" w:rsidRPr="009522A6" w:rsidRDefault="00C75D8A" w:rsidP="004B29D3">
      <w:pPr>
        <w:pStyle w:val="ListParagraph"/>
        <w:numPr>
          <w:ilvl w:val="0"/>
          <w:numId w:val="78"/>
        </w:numPr>
        <w:tabs>
          <w:tab w:val="left" w:pos="0"/>
        </w:tabs>
        <w:spacing w:line="360" w:lineRule="auto"/>
        <w:ind w:right="-48"/>
        <w:rPr>
          <w:rStyle w:val="Hyperlink"/>
          <w:rFonts w:asciiTheme="minorHAnsi" w:hAnsiTheme="minorHAnsi" w:cstheme="minorHAnsi"/>
          <w:color w:val="auto"/>
          <w:szCs w:val="22"/>
          <w:u w:val="none"/>
        </w:rPr>
      </w:pPr>
      <w:bookmarkStart w:id="21" w:name="_Ref33113753"/>
      <w:r w:rsidRPr="009522A6">
        <w:rPr>
          <w:rFonts w:cstheme="minorHAnsi"/>
          <w:szCs w:val="22"/>
        </w:rPr>
        <w:t>USB-C PD Add-In-Card, USBC PD Add-In-Card Specification Rev1_1_r2.docx, link</w:t>
      </w:r>
      <w:bookmarkEnd w:id="21"/>
      <w:r w:rsidR="003F3E45" w:rsidRPr="009522A6">
        <w:rPr>
          <w:rFonts w:cstheme="minorHAnsi"/>
          <w:szCs w:val="22"/>
        </w:rPr>
        <w:t xml:space="preserve"> </w:t>
      </w:r>
      <w:r w:rsidR="00A96BE1" w:rsidRPr="009522A6">
        <w:rPr>
          <w:rFonts w:cstheme="minorHAnsi"/>
          <w:szCs w:val="22"/>
          <w:highlight w:val="yellow"/>
        </w:rPr>
        <w:t>TBD</w:t>
      </w:r>
    </w:p>
    <w:p w14:paraId="10AE1401" w14:textId="50B74E9B" w:rsidR="00C75D8A" w:rsidRPr="009522A6" w:rsidRDefault="00C75D8A" w:rsidP="004B29D3">
      <w:pPr>
        <w:pStyle w:val="ListParagraph"/>
        <w:numPr>
          <w:ilvl w:val="0"/>
          <w:numId w:val="78"/>
        </w:numPr>
        <w:tabs>
          <w:tab w:val="left" w:pos="0"/>
        </w:tabs>
        <w:spacing w:line="360" w:lineRule="auto"/>
        <w:ind w:right="-48"/>
        <w:rPr>
          <w:rStyle w:val="Hyperlink"/>
          <w:rFonts w:asciiTheme="minorHAnsi" w:hAnsiTheme="minorHAnsi" w:cstheme="minorHAnsi"/>
          <w:color w:val="auto"/>
          <w:szCs w:val="22"/>
          <w:u w:val="none"/>
        </w:rPr>
      </w:pPr>
      <w:bookmarkStart w:id="22" w:name="_Ref31900940"/>
      <w:r w:rsidRPr="009522A6">
        <w:rPr>
          <w:rFonts w:cstheme="minorHAnsi"/>
          <w:szCs w:val="22"/>
        </w:rPr>
        <w:t xml:space="preserve">Type-C USB Switching AIC - </w:t>
      </w:r>
      <w:r w:rsidRPr="009522A6">
        <w:rPr>
          <w:rFonts w:cstheme="minorHAnsi"/>
          <w:szCs w:val="22"/>
          <w:shd w:val="clear" w:color="auto" w:fill="FFFFFF"/>
        </w:rPr>
        <w:t>Cswitch Rev4.0</w:t>
      </w:r>
      <w:r w:rsidRPr="009522A6">
        <w:rPr>
          <w:rFonts w:cstheme="minorHAnsi"/>
          <w:szCs w:val="22"/>
        </w:rPr>
        <w:t xml:space="preserve">, link </w:t>
      </w:r>
      <w:r w:rsidR="00A96BE1" w:rsidRPr="009522A6">
        <w:rPr>
          <w:rFonts w:cstheme="minorHAnsi"/>
          <w:szCs w:val="22"/>
          <w:highlight w:val="yellow"/>
        </w:rPr>
        <w:t>TBD</w:t>
      </w:r>
      <w:r w:rsidR="003F3E45" w:rsidRPr="009522A6">
        <w:rPr>
          <w:rFonts w:cstheme="minorHAnsi"/>
          <w:szCs w:val="22"/>
        </w:rPr>
        <w:t xml:space="preserve"> </w:t>
      </w:r>
      <w:r w:rsidRPr="009522A6">
        <w:rPr>
          <w:rFonts w:cstheme="minorHAnsi"/>
          <w:color w:val="000000"/>
          <w:szCs w:val="22"/>
          <w:shd w:val="clear" w:color="auto" w:fill="FFFFFF"/>
        </w:rPr>
        <w:t xml:space="preserve">and </w:t>
      </w:r>
      <w:r w:rsidRPr="009522A6">
        <w:rPr>
          <w:rFonts w:cstheme="minorHAnsi"/>
          <w:szCs w:val="22"/>
          <w:shd w:val="clear" w:color="auto" w:fill="FFFFFF"/>
        </w:rPr>
        <w:t>Cswitch 2.0</w:t>
      </w:r>
      <w:bookmarkEnd w:id="22"/>
      <w:r w:rsidRPr="009522A6">
        <w:rPr>
          <w:rFonts w:cstheme="minorHAnsi"/>
          <w:color w:val="000000"/>
          <w:szCs w:val="22"/>
          <w:shd w:val="clear" w:color="auto" w:fill="FFFFFF"/>
        </w:rPr>
        <w:t> </w:t>
      </w:r>
      <w:r w:rsidRPr="009522A6">
        <w:rPr>
          <w:rFonts w:cstheme="minorHAnsi"/>
          <w:szCs w:val="22"/>
          <w:shd w:val="clear" w:color="auto" w:fill="FFFFFF"/>
        </w:rPr>
        <w:t>link</w:t>
      </w:r>
      <w:r w:rsidR="003F3E45" w:rsidRPr="009522A6">
        <w:rPr>
          <w:rFonts w:cstheme="minorHAnsi"/>
          <w:szCs w:val="22"/>
          <w:shd w:val="clear" w:color="auto" w:fill="FFFFFF"/>
        </w:rPr>
        <w:t xml:space="preserve"> </w:t>
      </w:r>
      <w:r w:rsidR="00A96BE1" w:rsidRPr="009522A6">
        <w:rPr>
          <w:rFonts w:cstheme="minorHAnsi"/>
          <w:szCs w:val="22"/>
          <w:highlight w:val="yellow"/>
          <w:shd w:val="clear" w:color="auto" w:fill="FFFFFF"/>
        </w:rPr>
        <w:t>TBD</w:t>
      </w:r>
    </w:p>
    <w:p w14:paraId="5D2ECDF5" w14:textId="74AB6A0F" w:rsidR="00335894" w:rsidRPr="009522A6" w:rsidRDefault="005659DE" w:rsidP="004B29D3">
      <w:pPr>
        <w:pStyle w:val="ListParagraph"/>
        <w:numPr>
          <w:ilvl w:val="0"/>
          <w:numId w:val="78"/>
        </w:numPr>
        <w:tabs>
          <w:tab w:val="left" w:pos="0"/>
        </w:tabs>
        <w:spacing w:line="360" w:lineRule="auto"/>
        <w:ind w:right="-48"/>
        <w:rPr>
          <w:rFonts w:cstheme="minorHAnsi"/>
          <w:szCs w:val="22"/>
        </w:rPr>
      </w:pPr>
      <w:r w:rsidRPr="009522A6">
        <w:rPr>
          <w:rFonts w:cstheme="minorHAnsi"/>
          <w:szCs w:val="22"/>
        </w:rPr>
        <w:t>NVL-HX</w:t>
      </w:r>
      <w:r w:rsidR="00997824">
        <w:rPr>
          <w:rFonts w:cstheme="minorHAnsi"/>
          <w:szCs w:val="22"/>
        </w:rPr>
        <w:t>, UPH</w:t>
      </w:r>
      <w:r w:rsidR="00BC0472" w:rsidRPr="009522A6">
        <w:rPr>
          <w:rFonts w:cstheme="minorHAnsi"/>
          <w:szCs w:val="22"/>
        </w:rPr>
        <w:t xml:space="preserve"> Platform CCB </w:t>
      </w:r>
      <w:r w:rsidR="00335894" w:rsidRPr="009522A6">
        <w:rPr>
          <w:rFonts w:cstheme="minorHAnsi"/>
          <w:szCs w:val="22"/>
        </w:rPr>
        <w:t>link</w:t>
      </w:r>
      <w:r w:rsidR="00DF3BF5" w:rsidRPr="009522A6">
        <w:rPr>
          <w:rFonts w:cstheme="minorHAnsi"/>
          <w:szCs w:val="22"/>
        </w:rPr>
        <w:t xml:space="preserve"> (</w:t>
      </w:r>
      <w:r w:rsidR="00A96BE1" w:rsidRPr="009522A6">
        <w:rPr>
          <w:rFonts w:cstheme="minorHAnsi"/>
          <w:szCs w:val="22"/>
          <w:highlight w:val="yellow"/>
        </w:rPr>
        <w:t>TBD</w:t>
      </w:r>
      <w:r w:rsidR="00DF3BF5" w:rsidRPr="009522A6">
        <w:rPr>
          <w:rFonts w:cstheme="minorHAnsi"/>
          <w:szCs w:val="22"/>
        </w:rPr>
        <w:t>)</w:t>
      </w:r>
    </w:p>
    <w:p w14:paraId="0AB468E8" w14:textId="0B3E9B2C" w:rsidR="0084380B" w:rsidRPr="009522A6" w:rsidRDefault="0084380B">
      <w:pPr>
        <w:spacing w:before="0" w:after="160" w:line="259" w:lineRule="auto"/>
        <w:jc w:val="left"/>
        <w:rPr>
          <w:rFonts w:cstheme="minorHAnsi"/>
          <w:szCs w:val="22"/>
        </w:rPr>
      </w:pPr>
      <w:r w:rsidRPr="009522A6">
        <w:rPr>
          <w:rFonts w:cstheme="minorHAnsi"/>
          <w:szCs w:val="22"/>
        </w:rPr>
        <w:br w:type="page"/>
      </w:r>
    </w:p>
    <w:p w14:paraId="7BD3985C" w14:textId="77777777" w:rsidR="0084380B" w:rsidRPr="009522A6" w:rsidRDefault="0084380B" w:rsidP="0084380B">
      <w:pPr>
        <w:pStyle w:val="ListParagraph"/>
        <w:tabs>
          <w:tab w:val="left" w:pos="0"/>
        </w:tabs>
        <w:ind w:right="-48"/>
        <w:rPr>
          <w:rStyle w:val="Hyperlink"/>
          <w:rFonts w:asciiTheme="minorHAnsi" w:hAnsiTheme="minorHAnsi" w:cstheme="minorHAnsi"/>
          <w:color w:val="auto"/>
          <w:szCs w:val="22"/>
          <w:u w:val="none"/>
        </w:rPr>
      </w:pPr>
    </w:p>
    <w:p w14:paraId="457518E3" w14:textId="68DDFEA0" w:rsidR="005B069C" w:rsidRPr="009522A6" w:rsidRDefault="005B069C" w:rsidP="000E2147">
      <w:pPr>
        <w:rPr>
          <w:rFonts w:cstheme="minorHAnsi"/>
          <w:b/>
          <w:bCs/>
          <w:sz w:val="32"/>
          <w:szCs w:val="32"/>
          <w:u w:val="single"/>
        </w:rPr>
      </w:pPr>
      <w:r w:rsidRPr="009522A6">
        <w:rPr>
          <w:rFonts w:cstheme="minorHAnsi"/>
          <w:b/>
          <w:bCs/>
          <w:sz w:val="32"/>
          <w:szCs w:val="32"/>
          <w:u w:val="single"/>
        </w:rPr>
        <w:t>Document Conventions</w:t>
      </w:r>
    </w:p>
    <w:p w14:paraId="3674F509" w14:textId="77777777" w:rsidR="000E2147" w:rsidRPr="009522A6" w:rsidRDefault="000E2147" w:rsidP="000E2147">
      <w:pPr>
        <w:rPr>
          <w:rFonts w:cstheme="minorHAnsi"/>
          <w:b/>
          <w:bCs/>
          <w:u w:val="single"/>
        </w:rPr>
      </w:pPr>
    </w:p>
    <w:p w14:paraId="3848A3CB" w14:textId="2DCAE883" w:rsidR="005B069C" w:rsidRPr="009522A6" w:rsidRDefault="005B069C" w:rsidP="00AE2A63">
      <w:pPr>
        <w:tabs>
          <w:tab w:val="left" w:pos="0"/>
        </w:tabs>
        <w:ind w:right="-48"/>
        <w:rPr>
          <w:rFonts w:cstheme="minorHAnsi"/>
          <w:szCs w:val="22"/>
        </w:rPr>
      </w:pPr>
      <w:r w:rsidRPr="009522A6">
        <w:rPr>
          <w:rFonts w:cstheme="minorHAnsi"/>
          <w:szCs w:val="22"/>
        </w:rPr>
        <w:t xml:space="preserve">The terms </w:t>
      </w:r>
      <w:r w:rsidR="005659DE" w:rsidRPr="009522A6">
        <w:rPr>
          <w:rFonts w:cstheme="minorHAnsi"/>
          <w:szCs w:val="22"/>
        </w:rPr>
        <w:t>NVL-HX</w:t>
      </w:r>
      <w:r w:rsidRPr="009522A6">
        <w:rPr>
          <w:rFonts w:cstheme="minorHAnsi"/>
          <w:szCs w:val="22"/>
        </w:rPr>
        <w:t>, processor and SoC are used interchangeably in the document.</w:t>
      </w:r>
    </w:p>
    <w:p w14:paraId="7D31276F" w14:textId="77777777" w:rsidR="00587401" w:rsidRPr="009522A6" w:rsidRDefault="00587401" w:rsidP="00AE2A63">
      <w:pPr>
        <w:tabs>
          <w:tab w:val="left" w:pos="0"/>
        </w:tabs>
        <w:ind w:right="-48"/>
        <w:rPr>
          <w:rFonts w:cstheme="minorHAnsi"/>
          <w:szCs w:val="22"/>
        </w:rPr>
      </w:pPr>
    </w:p>
    <w:p w14:paraId="55C068BA" w14:textId="77777777" w:rsidR="005B069C" w:rsidRPr="009522A6" w:rsidRDefault="005B069C" w:rsidP="4F5C24A8">
      <w:pPr>
        <w:ind w:right="-48"/>
        <w:rPr>
          <w:rFonts w:cstheme="minorHAnsi"/>
          <w:szCs w:val="22"/>
        </w:rPr>
      </w:pPr>
      <w:r w:rsidRPr="009522A6">
        <w:rPr>
          <w:rFonts w:cstheme="minorHAnsi"/>
        </w:rPr>
        <w:t>Small letter ‘b’ stands for bits, e.g. Mbps stands for Megabits per second. Capital letter ‘B’ stands for Bytes, e.g. MB stands for Megabytes.</w:t>
      </w:r>
    </w:p>
    <w:p w14:paraId="06BBE1F7" w14:textId="77777777" w:rsidR="00587401" w:rsidRPr="009522A6" w:rsidRDefault="00587401" w:rsidP="4F5C24A8">
      <w:pPr>
        <w:ind w:right="-48"/>
        <w:rPr>
          <w:rFonts w:cstheme="minorHAnsi"/>
          <w:szCs w:val="22"/>
        </w:rPr>
      </w:pPr>
    </w:p>
    <w:p w14:paraId="71EDBD6A" w14:textId="488885B7" w:rsidR="00F04684" w:rsidRPr="009522A6" w:rsidRDefault="005B069C" w:rsidP="4F5C24A8">
      <w:pPr>
        <w:ind w:right="-48"/>
        <w:rPr>
          <w:rFonts w:cstheme="minorHAnsi"/>
          <w:szCs w:val="22"/>
        </w:rPr>
      </w:pPr>
      <w:r w:rsidRPr="009522A6">
        <w:rPr>
          <w:rFonts w:cstheme="minorHAnsi"/>
        </w:rPr>
        <w:t>All binary numbers will have a suffix ‘b’ at the end of the number, e.g. 00110b. Hexadecimal numbers will be mentioned with a prefix ‘0x’, e.g. 0x11FD. Decimal numbers will not have any suffix or prefix.</w:t>
      </w:r>
    </w:p>
    <w:p w14:paraId="56284BDA" w14:textId="77777777" w:rsidR="00587401" w:rsidRPr="009522A6" w:rsidRDefault="00587401" w:rsidP="4F5C24A8">
      <w:pPr>
        <w:ind w:right="-48"/>
        <w:rPr>
          <w:rFonts w:cstheme="minorHAnsi"/>
          <w:szCs w:val="22"/>
        </w:rPr>
      </w:pPr>
    </w:p>
    <w:p w14:paraId="387EA136" w14:textId="47DE6F97" w:rsidR="00F04684" w:rsidRPr="009522A6" w:rsidRDefault="00F04684" w:rsidP="00AE2A63">
      <w:pPr>
        <w:tabs>
          <w:tab w:val="left" w:pos="0"/>
        </w:tabs>
        <w:ind w:right="-48"/>
        <w:rPr>
          <w:rFonts w:cstheme="minorHAnsi"/>
          <w:szCs w:val="22"/>
        </w:rPr>
      </w:pPr>
      <w:r w:rsidRPr="009522A6">
        <w:rPr>
          <w:rFonts w:cstheme="minorHAnsi"/>
          <w:szCs w:val="22"/>
        </w:rPr>
        <w:t xml:space="preserve">Capital letter ‘HDR’ stands for Header in the figures. </w:t>
      </w:r>
    </w:p>
    <w:p w14:paraId="29E949AE" w14:textId="77777777" w:rsidR="00587401" w:rsidRPr="009522A6" w:rsidRDefault="00587401" w:rsidP="00AE2A63">
      <w:pPr>
        <w:tabs>
          <w:tab w:val="left" w:pos="0"/>
        </w:tabs>
        <w:ind w:right="-48"/>
        <w:rPr>
          <w:rFonts w:cstheme="minorHAnsi"/>
          <w:szCs w:val="22"/>
        </w:rPr>
      </w:pPr>
    </w:p>
    <w:p w14:paraId="00F77FA0" w14:textId="1257A1FF" w:rsidR="005B069C" w:rsidRPr="009522A6" w:rsidRDefault="005B069C" w:rsidP="00AE2A63">
      <w:pPr>
        <w:tabs>
          <w:tab w:val="left" w:pos="0"/>
        </w:tabs>
        <w:ind w:right="-48"/>
        <w:rPr>
          <w:rFonts w:cstheme="minorHAnsi"/>
          <w:szCs w:val="22"/>
        </w:rPr>
      </w:pPr>
      <w:r w:rsidRPr="009522A6">
        <w:rPr>
          <w:rFonts w:cstheme="minorHAnsi"/>
          <w:szCs w:val="22"/>
        </w:rPr>
        <w:t xml:space="preserve">Items mentioned as </w:t>
      </w:r>
      <w:r w:rsidR="00A96BE1" w:rsidRPr="009522A6">
        <w:rPr>
          <w:rFonts w:cstheme="minorHAnsi"/>
          <w:bCs/>
          <w:szCs w:val="22"/>
          <w:highlight w:val="yellow"/>
        </w:rPr>
        <w:t>TBD</w:t>
      </w:r>
      <w:r w:rsidRPr="009522A6">
        <w:rPr>
          <w:rFonts w:cstheme="minorHAnsi"/>
          <w:szCs w:val="22"/>
        </w:rPr>
        <w:t xml:space="preserve"> are open and yet to be closed from the design perspective. </w:t>
      </w:r>
    </w:p>
    <w:p w14:paraId="535E14C0" w14:textId="3EE0405E" w:rsidR="0084380B" w:rsidRPr="009522A6" w:rsidRDefault="0084380B">
      <w:pPr>
        <w:spacing w:before="0" w:after="160" w:line="259" w:lineRule="auto"/>
        <w:jc w:val="left"/>
        <w:rPr>
          <w:rFonts w:cstheme="minorHAnsi"/>
          <w:szCs w:val="22"/>
        </w:rPr>
      </w:pPr>
      <w:r w:rsidRPr="009522A6">
        <w:rPr>
          <w:rFonts w:cstheme="minorHAnsi"/>
          <w:szCs w:val="22"/>
        </w:rPr>
        <w:br w:type="page"/>
      </w:r>
    </w:p>
    <w:p w14:paraId="3C1238C1" w14:textId="77777777" w:rsidR="0084380B" w:rsidRPr="009522A6" w:rsidRDefault="0084380B" w:rsidP="00AE2A63">
      <w:pPr>
        <w:tabs>
          <w:tab w:val="left" w:pos="0"/>
        </w:tabs>
        <w:ind w:right="-48"/>
        <w:rPr>
          <w:rFonts w:cstheme="minorHAnsi"/>
          <w:szCs w:val="22"/>
        </w:rPr>
      </w:pPr>
    </w:p>
    <w:p w14:paraId="79F6BE89" w14:textId="09F87E77" w:rsidR="00E056FC" w:rsidRPr="009522A6" w:rsidRDefault="005B069C" w:rsidP="000E2147">
      <w:pPr>
        <w:rPr>
          <w:rFonts w:cstheme="minorHAnsi"/>
          <w:b/>
          <w:bCs/>
          <w:sz w:val="32"/>
          <w:szCs w:val="32"/>
          <w:u w:val="single"/>
        </w:rPr>
      </w:pPr>
      <w:r w:rsidRPr="009522A6">
        <w:rPr>
          <w:rFonts w:cstheme="minorHAnsi"/>
          <w:b/>
          <w:bCs/>
          <w:sz w:val="32"/>
          <w:szCs w:val="32"/>
          <w:u w:val="single"/>
        </w:rPr>
        <w:t>Acronyms</w:t>
      </w:r>
    </w:p>
    <w:p w14:paraId="27C4FF67" w14:textId="77777777" w:rsidR="0084380B" w:rsidRPr="009522A6" w:rsidRDefault="0084380B" w:rsidP="0084380B">
      <w:pPr>
        <w:rPr>
          <w:rFonts w:cstheme="minorHAnsi"/>
          <w:lang w:val="en-IN" w:eastAsia="en-IN"/>
        </w:rPr>
      </w:pPr>
    </w:p>
    <w:tbl>
      <w:tblPr>
        <w:tblW w:w="394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7"/>
        <w:gridCol w:w="4639"/>
      </w:tblGrid>
      <w:tr w:rsidR="00F842BC" w:rsidRPr="009522A6" w14:paraId="3C3C7826" w14:textId="77777777" w:rsidTr="00515793">
        <w:trPr>
          <w:trHeight w:val="20"/>
          <w:jc w:val="center"/>
        </w:trPr>
        <w:tc>
          <w:tcPr>
            <w:tcW w:w="2939" w:type="dxa"/>
            <w:shd w:val="clear" w:color="auto" w:fill="0070C0"/>
            <w:noWrap/>
            <w:vAlign w:val="center"/>
          </w:tcPr>
          <w:p w14:paraId="515800F7" w14:textId="5C08FFC6" w:rsidR="00D02AA5" w:rsidRPr="009522A6" w:rsidRDefault="00D02AA5" w:rsidP="00686CE3">
            <w:pPr>
              <w:tabs>
                <w:tab w:val="left" w:pos="0"/>
              </w:tabs>
              <w:spacing w:beforeLines="20" w:before="48" w:afterLines="20" w:after="48"/>
              <w:jc w:val="center"/>
              <w:rPr>
                <w:rFonts w:cstheme="minorHAnsi"/>
                <w:b/>
                <w:color w:val="FFFFFF" w:themeColor="background1"/>
                <w:szCs w:val="22"/>
              </w:rPr>
            </w:pPr>
            <w:r w:rsidRPr="009522A6">
              <w:rPr>
                <w:rFonts w:cstheme="minorHAnsi"/>
                <w:b/>
                <w:color w:val="FFFFFF" w:themeColor="background1"/>
                <w:szCs w:val="22"/>
              </w:rPr>
              <w:t>Acronym</w:t>
            </w:r>
          </w:p>
        </w:tc>
        <w:tc>
          <w:tcPr>
            <w:tcW w:w="4626" w:type="dxa"/>
            <w:shd w:val="clear" w:color="auto" w:fill="0070C0"/>
            <w:noWrap/>
            <w:vAlign w:val="center"/>
          </w:tcPr>
          <w:p w14:paraId="3829F22D" w14:textId="0BEE0C50" w:rsidR="00D02AA5" w:rsidRPr="009522A6" w:rsidRDefault="00D02AA5" w:rsidP="00686CE3">
            <w:pPr>
              <w:tabs>
                <w:tab w:val="left" w:pos="0"/>
              </w:tabs>
              <w:spacing w:beforeLines="20" w:before="48" w:afterLines="20" w:after="48"/>
              <w:ind w:right="-185"/>
              <w:jc w:val="center"/>
              <w:rPr>
                <w:rFonts w:cstheme="minorHAnsi"/>
                <w:b/>
                <w:color w:val="FFFFFF" w:themeColor="background1"/>
                <w:szCs w:val="22"/>
              </w:rPr>
            </w:pPr>
            <w:r w:rsidRPr="009522A6">
              <w:rPr>
                <w:rFonts w:cstheme="minorHAnsi"/>
                <w:b/>
                <w:color w:val="FFFFFF" w:themeColor="background1"/>
                <w:szCs w:val="22"/>
              </w:rPr>
              <w:t>Description</w:t>
            </w:r>
          </w:p>
        </w:tc>
      </w:tr>
      <w:tr w:rsidR="00565435" w:rsidRPr="009522A6" w14:paraId="18938B2F" w14:textId="77777777" w:rsidTr="00515793">
        <w:trPr>
          <w:trHeight w:val="20"/>
          <w:jc w:val="center"/>
        </w:trPr>
        <w:tc>
          <w:tcPr>
            <w:tcW w:w="2939" w:type="dxa"/>
            <w:shd w:val="clear" w:color="auto" w:fill="auto"/>
            <w:noWrap/>
            <w:vAlign w:val="center"/>
          </w:tcPr>
          <w:p w14:paraId="6BE9BD56" w14:textId="6C90BE9B" w:rsidR="00A4194D" w:rsidRPr="009522A6" w:rsidRDefault="00A4194D"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NVL</w:t>
            </w:r>
          </w:p>
        </w:tc>
        <w:tc>
          <w:tcPr>
            <w:tcW w:w="4626" w:type="dxa"/>
            <w:shd w:val="clear" w:color="auto" w:fill="auto"/>
            <w:noWrap/>
            <w:vAlign w:val="center"/>
          </w:tcPr>
          <w:p w14:paraId="011187CE" w14:textId="52E92D7E" w:rsidR="00A4194D" w:rsidRPr="009522A6" w:rsidRDefault="00A4194D"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Novalake</w:t>
            </w:r>
          </w:p>
        </w:tc>
      </w:tr>
      <w:tr w:rsidR="00565435" w:rsidRPr="009522A6" w14:paraId="4C05661C" w14:textId="77777777" w:rsidTr="00515793">
        <w:trPr>
          <w:trHeight w:val="20"/>
          <w:jc w:val="center"/>
        </w:trPr>
        <w:tc>
          <w:tcPr>
            <w:tcW w:w="2939" w:type="dxa"/>
            <w:shd w:val="clear" w:color="auto" w:fill="auto"/>
            <w:noWrap/>
            <w:vAlign w:val="center"/>
            <w:hideMark/>
          </w:tcPr>
          <w:p w14:paraId="25DB6E61" w14:textId="6F3CA16D" w:rsidR="005B069C" w:rsidRPr="009522A6" w:rsidRDefault="00553E9E"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w:t>
            </w:r>
            <w:r w:rsidR="00CD53AC" w:rsidRPr="009522A6">
              <w:rPr>
                <w:rFonts w:cstheme="minorHAnsi"/>
                <w:b/>
                <w:color w:val="000000"/>
                <w:szCs w:val="22"/>
              </w:rPr>
              <w:t>T</w:t>
            </w:r>
            <w:r w:rsidR="005B069C" w:rsidRPr="009522A6">
              <w:rPr>
                <w:rFonts w:cstheme="minorHAnsi"/>
                <w:b/>
                <w:color w:val="000000"/>
                <w:szCs w:val="22"/>
              </w:rPr>
              <w:t>L</w:t>
            </w:r>
          </w:p>
        </w:tc>
        <w:tc>
          <w:tcPr>
            <w:tcW w:w="4626" w:type="dxa"/>
            <w:shd w:val="clear" w:color="auto" w:fill="auto"/>
            <w:noWrap/>
            <w:vAlign w:val="center"/>
            <w:hideMark/>
          </w:tcPr>
          <w:p w14:paraId="6E263D2A" w14:textId="66DC6DF0" w:rsidR="005B069C" w:rsidRPr="009522A6" w:rsidRDefault="00553E9E"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Panther</w:t>
            </w:r>
            <w:r w:rsidR="005B069C" w:rsidRPr="009522A6">
              <w:rPr>
                <w:rFonts w:cstheme="minorHAnsi"/>
                <w:color w:val="000000"/>
                <w:szCs w:val="22"/>
              </w:rPr>
              <w:t xml:space="preserve"> Lake</w:t>
            </w:r>
          </w:p>
        </w:tc>
      </w:tr>
      <w:tr w:rsidR="00565435" w:rsidRPr="009522A6" w14:paraId="33A1EA4A" w14:textId="77777777" w:rsidTr="00515793">
        <w:trPr>
          <w:trHeight w:val="20"/>
          <w:jc w:val="center"/>
        </w:trPr>
        <w:tc>
          <w:tcPr>
            <w:tcW w:w="2939" w:type="dxa"/>
            <w:shd w:val="clear" w:color="auto" w:fill="auto"/>
            <w:noWrap/>
            <w:vAlign w:val="center"/>
          </w:tcPr>
          <w:p w14:paraId="34818271" w14:textId="51D12514" w:rsidR="00553E9E" w:rsidRPr="009522A6" w:rsidRDefault="00553E9E"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MTL</w:t>
            </w:r>
          </w:p>
        </w:tc>
        <w:tc>
          <w:tcPr>
            <w:tcW w:w="4626" w:type="dxa"/>
            <w:shd w:val="clear" w:color="auto" w:fill="auto"/>
            <w:noWrap/>
            <w:vAlign w:val="center"/>
          </w:tcPr>
          <w:p w14:paraId="6775F76C" w14:textId="5F884DD9" w:rsidR="00553E9E" w:rsidRPr="009522A6" w:rsidRDefault="00553E9E"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Meteor Lake</w:t>
            </w:r>
          </w:p>
        </w:tc>
      </w:tr>
      <w:tr w:rsidR="00565435" w:rsidRPr="009522A6" w14:paraId="19FE6946" w14:textId="77777777" w:rsidTr="00515793">
        <w:trPr>
          <w:trHeight w:val="20"/>
          <w:jc w:val="center"/>
        </w:trPr>
        <w:tc>
          <w:tcPr>
            <w:tcW w:w="2939" w:type="dxa"/>
            <w:shd w:val="clear" w:color="auto" w:fill="auto"/>
            <w:noWrap/>
            <w:vAlign w:val="center"/>
          </w:tcPr>
          <w:p w14:paraId="7A2A39A1" w14:textId="28BF05CE" w:rsidR="00E9716A" w:rsidRPr="009522A6" w:rsidRDefault="00E9716A"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ARL</w:t>
            </w:r>
          </w:p>
        </w:tc>
        <w:tc>
          <w:tcPr>
            <w:tcW w:w="4626" w:type="dxa"/>
            <w:shd w:val="clear" w:color="auto" w:fill="auto"/>
            <w:noWrap/>
            <w:vAlign w:val="center"/>
          </w:tcPr>
          <w:p w14:paraId="40F1DED5" w14:textId="15B8E7F6" w:rsidR="00E9716A" w:rsidRPr="009522A6" w:rsidRDefault="00E9716A"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Arrow Lake</w:t>
            </w:r>
          </w:p>
        </w:tc>
      </w:tr>
      <w:tr w:rsidR="00565435" w:rsidRPr="009522A6" w14:paraId="6A5C59F5" w14:textId="77777777" w:rsidTr="00515793">
        <w:trPr>
          <w:trHeight w:val="20"/>
          <w:jc w:val="center"/>
        </w:trPr>
        <w:tc>
          <w:tcPr>
            <w:tcW w:w="2939" w:type="dxa"/>
            <w:shd w:val="clear" w:color="auto" w:fill="auto"/>
            <w:noWrap/>
            <w:vAlign w:val="center"/>
          </w:tcPr>
          <w:p w14:paraId="6960B45F" w14:textId="22964F9F" w:rsidR="00CD53AC" w:rsidRPr="009522A6" w:rsidRDefault="00465CCB"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ADL</w:t>
            </w:r>
          </w:p>
        </w:tc>
        <w:tc>
          <w:tcPr>
            <w:tcW w:w="4626" w:type="dxa"/>
            <w:shd w:val="clear" w:color="auto" w:fill="auto"/>
            <w:noWrap/>
            <w:vAlign w:val="center"/>
          </w:tcPr>
          <w:p w14:paraId="3DF4909B" w14:textId="6DE40662"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Alder Lake</w:t>
            </w:r>
          </w:p>
        </w:tc>
      </w:tr>
      <w:tr w:rsidR="00565435" w:rsidRPr="009522A6" w14:paraId="1A13E806" w14:textId="77777777" w:rsidTr="00515793">
        <w:trPr>
          <w:trHeight w:val="20"/>
          <w:jc w:val="center"/>
        </w:trPr>
        <w:tc>
          <w:tcPr>
            <w:tcW w:w="2939" w:type="dxa"/>
            <w:shd w:val="clear" w:color="auto" w:fill="auto"/>
            <w:noWrap/>
            <w:vAlign w:val="center"/>
            <w:hideMark/>
          </w:tcPr>
          <w:p w14:paraId="062B2D59"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AIC</w:t>
            </w:r>
          </w:p>
        </w:tc>
        <w:tc>
          <w:tcPr>
            <w:tcW w:w="4626" w:type="dxa"/>
            <w:shd w:val="clear" w:color="auto" w:fill="auto"/>
            <w:noWrap/>
            <w:vAlign w:val="center"/>
            <w:hideMark/>
          </w:tcPr>
          <w:p w14:paraId="41775565" w14:textId="1E2DBDB8"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Add-In Card</w:t>
            </w:r>
          </w:p>
        </w:tc>
      </w:tr>
      <w:tr w:rsidR="00565435" w:rsidRPr="009522A6" w14:paraId="2276ABA5" w14:textId="77777777" w:rsidTr="00515793">
        <w:trPr>
          <w:trHeight w:val="20"/>
          <w:jc w:val="center"/>
        </w:trPr>
        <w:tc>
          <w:tcPr>
            <w:tcW w:w="2939" w:type="dxa"/>
            <w:shd w:val="clear" w:color="auto" w:fill="auto"/>
            <w:noWrap/>
            <w:vAlign w:val="center"/>
            <w:hideMark/>
          </w:tcPr>
          <w:p w14:paraId="08B8E9FA" w14:textId="2A772F2E"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ALS</w:t>
            </w:r>
          </w:p>
        </w:tc>
        <w:tc>
          <w:tcPr>
            <w:tcW w:w="4626" w:type="dxa"/>
            <w:shd w:val="clear" w:color="auto" w:fill="auto"/>
            <w:noWrap/>
            <w:vAlign w:val="center"/>
            <w:hideMark/>
          </w:tcPr>
          <w:p w14:paraId="38F4CD59"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Active Level Shifter</w:t>
            </w:r>
          </w:p>
        </w:tc>
      </w:tr>
      <w:tr w:rsidR="00565435" w:rsidRPr="009522A6" w14:paraId="66E9DA71" w14:textId="77777777" w:rsidTr="00515793">
        <w:trPr>
          <w:trHeight w:val="20"/>
          <w:jc w:val="center"/>
        </w:trPr>
        <w:tc>
          <w:tcPr>
            <w:tcW w:w="2939" w:type="dxa"/>
            <w:shd w:val="clear" w:color="auto" w:fill="auto"/>
            <w:noWrap/>
            <w:vAlign w:val="center"/>
          </w:tcPr>
          <w:p w14:paraId="1C4B8432" w14:textId="4BCB0951"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BOM</w:t>
            </w:r>
          </w:p>
        </w:tc>
        <w:tc>
          <w:tcPr>
            <w:tcW w:w="4626" w:type="dxa"/>
            <w:shd w:val="clear" w:color="auto" w:fill="auto"/>
            <w:noWrap/>
            <w:vAlign w:val="center"/>
          </w:tcPr>
          <w:p w14:paraId="181B35C1" w14:textId="257C6EDF"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Bill of Material</w:t>
            </w:r>
          </w:p>
        </w:tc>
      </w:tr>
      <w:tr w:rsidR="00565435" w:rsidRPr="009522A6" w14:paraId="25752F8E" w14:textId="77777777" w:rsidTr="00515793">
        <w:trPr>
          <w:trHeight w:val="20"/>
          <w:jc w:val="center"/>
        </w:trPr>
        <w:tc>
          <w:tcPr>
            <w:tcW w:w="2939" w:type="dxa"/>
            <w:shd w:val="clear" w:color="auto" w:fill="auto"/>
            <w:noWrap/>
            <w:vAlign w:val="center"/>
          </w:tcPr>
          <w:p w14:paraId="23674819" w14:textId="1DCA5E26"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BP</w:t>
            </w:r>
          </w:p>
        </w:tc>
        <w:tc>
          <w:tcPr>
            <w:tcW w:w="4626" w:type="dxa"/>
            <w:shd w:val="clear" w:color="auto" w:fill="auto"/>
            <w:noWrap/>
            <w:vAlign w:val="center"/>
          </w:tcPr>
          <w:p w14:paraId="4C459BC2" w14:textId="778A9744" w:rsidR="00CD53AC" w:rsidRPr="009522A6" w:rsidRDefault="00CD53AC" w:rsidP="00686CE3">
            <w:pPr>
              <w:tabs>
                <w:tab w:val="left" w:pos="0"/>
              </w:tabs>
              <w:spacing w:beforeLines="20" w:before="48" w:afterLines="20" w:after="48"/>
              <w:ind w:right="-185"/>
              <w:jc w:val="center"/>
              <w:rPr>
                <w:rFonts w:cstheme="minorHAnsi"/>
                <w:szCs w:val="22"/>
              </w:rPr>
            </w:pPr>
            <w:r w:rsidRPr="009522A6">
              <w:rPr>
                <w:rFonts w:cstheme="minorHAnsi"/>
                <w:szCs w:val="22"/>
              </w:rPr>
              <w:t>Back Panel</w:t>
            </w:r>
          </w:p>
        </w:tc>
      </w:tr>
      <w:tr w:rsidR="00565435" w:rsidRPr="009522A6" w14:paraId="79E293C2" w14:textId="77777777" w:rsidTr="00515793">
        <w:trPr>
          <w:trHeight w:val="20"/>
          <w:jc w:val="center"/>
        </w:trPr>
        <w:tc>
          <w:tcPr>
            <w:tcW w:w="2939" w:type="dxa"/>
            <w:shd w:val="clear" w:color="auto" w:fill="auto"/>
            <w:noWrap/>
            <w:vAlign w:val="center"/>
          </w:tcPr>
          <w:p w14:paraId="44DE2157" w14:textId="24C3B4AF" w:rsidR="000D79F5" w:rsidRPr="009522A6" w:rsidRDefault="000D79F5" w:rsidP="008636CC">
            <w:pPr>
              <w:tabs>
                <w:tab w:val="left" w:pos="0"/>
              </w:tabs>
              <w:spacing w:beforeLines="20" w:before="48" w:afterLines="20" w:after="48"/>
              <w:ind w:right="-185"/>
              <w:jc w:val="left"/>
              <w:rPr>
                <w:rFonts w:cstheme="minorHAnsi"/>
                <w:b/>
                <w:szCs w:val="22"/>
              </w:rPr>
            </w:pPr>
            <w:r w:rsidRPr="009522A6">
              <w:rPr>
                <w:rFonts w:cstheme="minorHAnsi"/>
                <w:b/>
                <w:szCs w:val="22"/>
              </w:rPr>
              <w:t>BPK</w:t>
            </w:r>
          </w:p>
        </w:tc>
        <w:tc>
          <w:tcPr>
            <w:tcW w:w="4626" w:type="dxa"/>
            <w:shd w:val="clear" w:color="auto" w:fill="auto"/>
            <w:noWrap/>
            <w:vAlign w:val="center"/>
          </w:tcPr>
          <w:p w14:paraId="18B1D91B" w14:textId="19F28605" w:rsidR="000D79F5" w:rsidRPr="009522A6" w:rsidRDefault="000D79F5" w:rsidP="00686CE3">
            <w:pPr>
              <w:tabs>
                <w:tab w:val="left" w:pos="0"/>
              </w:tabs>
              <w:spacing w:beforeLines="20" w:before="48" w:afterLines="20" w:after="48"/>
              <w:ind w:right="-185"/>
              <w:jc w:val="center"/>
              <w:rPr>
                <w:rFonts w:cstheme="minorHAnsi"/>
                <w:szCs w:val="22"/>
              </w:rPr>
            </w:pPr>
            <w:r w:rsidRPr="009522A6">
              <w:rPr>
                <w:rFonts w:cstheme="minorHAnsi"/>
                <w:szCs w:val="22"/>
              </w:rPr>
              <w:t>Baltic Peak</w:t>
            </w:r>
          </w:p>
        </w:tc>
      </w:tr>
      <w:tr w:rsidR="00565435" w:rsidRPr="009522A6" w14:paraId="7CA98D60" w14:textId="77777777" w:rsidTr="00515793">
        <w:trPr>
          <w:trHeight w:val="20"/>
          <w:jc w:val="center"/>
        </w:trPr>
        <w:tc>
          <w:tcPr>
            <w:tcW w:w="2939" w:type="dxa"/>
            <w:shd w:val="clear" w:color="auto" w:fill="auto"/>
            <w:noWrap/>
            <w:vAlign w:val="center"/>
          </w:tcPr>
          <w:p w14:paraId="65E91CA2" w14:textId="705A7F14" w:rsidR="000D79F5" w:rsidRPr="009522A6" w:rsidRDefault="000D79F5" w:rsidP="008636CC">
            <w:pPr>
              <w:tabs>
                <w:tab w:val="left" w:pos="0"/>
              </w:tabs>
              <w:spacing w:beforeLines="20" w:before="48" w:afterLines="20" w:after="48"/>
              <w:ind w:right="-185"/>
              <w:jc w:val="left"/>
              <w:rPr>
                <w:rFonts w:cstheme="minorHAnsi"/>
                <w:b/>
                <w:szCs w:val="22"/>
              </w:rPr>
            </w:pPr>
            <w:r w:rsidRPr="009522A6">
              <w:rPr>
                <w:rFonts w:cstheme="minorHAnsi"/>
                <w:b/>
                <w:szCs w:val="22"/>
              </w:rPr>
              <w:t>BR</w:t>
            </w:r>
          </w:p>
        </w:tc>
        <w:tc>
          <w:tcPr>
            <w:tcW w:w="4626" w:type="dxa"/>
            <w:shd w:val="clear" w:color="auto" w:fill="auto"/>
            <w:noWrap/>
            <w:vAlign w:val="center"/>
          </w:tcPr>
          <w:p w14:paraId="3AFC5083" w14:textId="57D5574B" w:rsidR="000D79F5" w:rsidRPr="009522A6" w:rsidRDefault="000D79F5" w:rsidP="00686CE3">
            <w:pPr>
              <w:tabs>
                <w:tab w:val="left" w:pos="0"/>
              </w:tabs>
              <w:spacing w:beforeLines="20" w:before="48" w:afterLines="20" w:after="48"/>
              <w:ind w:right="-185"/>
              <w:jc w:val="center"/>
              <w:rPr>
                <w:rFonts w:cstheme="minorHAnsi"/>
                <w:szCs w:val="22"/>
              </w:rPr>
            </w:pPr>
            <w:r w:rsidRPr="009522A6">
              <w:rPr>
                <w:rFonts w:cstheme="minorHAnsi"/>
                <w:szCs w:val="22"/>
              </w:rPr>
              <w:t>Barlow Ridge</w:t>
            </w:r>
          </w:p>
        </w:tc>
      </w:tr>
      <w:tr w:rsidR="00565435" w:rsidRPr="009522A6" w14:paraId="22C34027" w14:textId="77777777" w:rsidTr="00515793">
        <w:trPr>
          <w:trHeight w:val="20"/>
          <w:jc w:val="center"/>
        </w:trPr>
        <w:tc>
          <w:tcPr>
            <w:tcW w:w="2939" w:type="dxa"/>
            <w:shd w:val="clear" w:color="auto" w:fill="auto"/>
            <w:noWrap/>
            <w:vAlign w:val="center"/>
            <w:hideMark/>
          </w:tcPr>
          <w:p w14:paraId="3DA3AA64"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BSSB</w:t>
            </w:r>
          </w:p>
        </w:tc>
        <w:tc>
          <w:tcPr>
            <w:tcW w:w="4626" w:type="dxa"/>
            <w:shd w:val="clear" w:color="auto" w:fill="auto"/>
            <w:noWrap/>
            <w:vAlign w:val="center"/>
            <w:hideMark/>
          </w:tcPr>
          <w:p w14:paraId="4ACC82D0" w14:textId="3959B826"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 xml:space="preserve">Boundary Scan </w:t>
            </w:r>
            <w:r w:rsidR="007366A9" w:rsidRPr="009522A6">
              <w:rPr>
                <w:rFonts w:cstheme="minorHAnsi"/>
                <w:color w:val="000000"/>
                <w:szCs w:val="22"/>
              </w:rPr>
              <w:t>Sideband</w:t>
            </w:r>
          </w:p>
        </w:tc>
      </w:tr>
      <w:tr w:rsidR="00565435" w:rsidRPr="009522A6" w14:paraId="446612A4" w14:textId="77777777" w:rsidTr="00515793">
        <w:trPr>
          <w:trHeight w:val="20"/>
          <w:jc w:val="center"/>
        </w:trPr>
        <w:tc>
          <w:tcPr>
            <w:tcW w:w="2939" w:type="dxa"/>
            <w:shd w:val="clear" w:color="auto" w:fill="auto"/>
            <w:noWrap/>
            <w:vAlign w:val="center"/>
            <w:hideMark/>
          </w:tcPr>
          <w:p w14:paraId="3780E2CC"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CC</w:t>
            </w:r>
          </w:p>
        </w:tc>
        <w:tc>
          <w:tcPr>
            <w:tcW w:w="4626" w:type="dxa"/>
            <w:shd w:val="clear" w:color="auto" w:fill="auto"/>
            <w:noWrap/>
            <w:vAlign w:val="center"/>
            <w:hideMark/>
          </w:tcPr>
          <w:p w14:paraId="668982A6"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Configuration channel</w:t>
            </w:r>
          </w:p>
        </w:tc>
      </w:tr>
      <w:tr w:rsidR="00565435" w:rsidRPr="009522A6" w14:paraId="120559B8" w14:textId="77777777" w:rsidTr="00515793">
        <w:trPr>
          <w:trHeight w:val="20"/>
          <w:jc w:val="center"/>
        </w:trPr>
        <w:tc>
          <w:tcPr>
            <w:tcW w:w="2939" w:type="dxa"/>
            <w:shd w:val="clear" w:color="auto" w:fill="auto"/>
            <w:noWrap/>
            <w:vAlign w:val="center"/>
          </w:tcPr>
          <w:p w14:paraId="3D3BDF5C" w14:textId="4A63028B" w:rsidR="000D79F5" w:rsidRPr="009522A6" w:rsidRDefault="000D79F5" w:rsidP="008636CC">
            <w:pPr>
              <w:tabs>
                <w:tab w:val="left" w:pos="0"/>
              </w:tabs>
              <w:spacing w:beforeLines="20" w:before="48" w:afterLines="20" w:after="48"/>
              <w:ind w:right="-185"/>
              <w:jc w:val="left"/>
              <w:rPr>
                <w:rFonts w:cstheme="minorHAnsi"/>
                <w:b/>
                <w:szCs w:val="22"/>
              </w:rPr>
            </w:pPr>
            <w:r w:rsidRPr="009522A6">
              <w:rPr>
                <w:rFonts w:cstheme="minorHAnsi"/>
                <w:b/>
                <w:szCs w:val="22"/>
              </w:rPr>
              <w:t>CIO80</w:t>
            </w:r>
          </w:p>
        </w:tc>
        <w:tc>
          <w:tcPr>
            <w:tcW w:w="4626" w:type="dxa"/>
            <w:shd w:val="clear" w:color="auto" w:fill="auto"/>
            <w:noWrap/>
            <w:vAlign w:val="center"/>
          </w:tcPr>
          <w:p w14:paraId="3CF4AFB4" w14:textId="0C4C548B" w:rsidR="000D79F5" w:rsidRPr="009522A6" w:rsidRDefault="000D79F5" w:rsidP="00686CE3">
            <w:pPr>
              <w:tabs>
                <w:tab w:val="left" w:pos="0"/>
              </w:tabs>
              <w:spacing w:beforeLines="20" w:before="48" w:afterLines="20" w:after="48"/>
              <w:ind w:right="-185"/>
              <w:jc w:val="center"/>
              <w:rPr>
                <w:rFonts w:cstheme="minorHAnsi"/>
                <w:szCs w:val="22"/>
              </w:rPr>
            </w:pPr>
            <w:r w:rsidRPr="009522A6">
              <w:rPr>
                <w:rFonts w:cstheme="minorHAnsi"/>
                <w:szCs w:val="22"/>
              </w:rPr>
              <w:t>Converged IO 80</w:t>
            </w:r>
          </w:p>
        </w:tc>
      </w:tr>
      <w:tr w:rsidR="00565435" w:rsidRPr="009522A6" w14:paraId="1BC014B6" w14:textId="77777777" w:rsidTr="00515793">
        <w:trPr>
          <w:trHeight w:val="20"/>
          <w:jc w:val="center"/>
        </w:trPr>
        <w:tc>
          <w:tcPr>
            <w:tcW w:w="2939" w:type="dxa"/>
            <w:shd w:val="clear" w:color="auto" w:fill="auto"/>
            <w:noWrap/>
            <w:vAlign w:val="center"/>
          </w:tcPr>
          <w:p w14:paraId="280FCDD2" w14:textId="1587B226"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CRLS</w:t>
            </w:r>
          </w:p>
        </w:tc>
        <w:tc>
          <w:tcPr>
            <w:tcW w:w="4626" w:type="dxa"/>
            <w:shd w:val="clear" w:color="auto" w:fill="auto"/>
            <w:noWrap/>
            <w:vAlign w:val="center"/>
          </w:tcPr>
          <w:p w14:paraId="0157AE23" w14:textId="11CA0E62"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Cost Reduced Level Shifter</w:t>
            </w:r>
          </w:p>
        </w:tc>
      </w:tr>
      <w:tr w:rsidR="00565435" w:rsidRPr="009522A6" w14:paraId="07BA6ADA" w14:textId="77777777" w:rsidTr="00515793">
        <w:trPr>
          <w:trHeight w:val="20"/>
          <w:jc w:val="center"/>
        </w:trPr>
        <w:tc>
          <w:tcPr>
            <w:tcW w:w="2939" w:type="dxa"/>
            <w:shd w:val="clear" w:color="auto" w:fill="auto"/>
            <w:noWrap/>
            <w:vAlign w:val="center"/>
            <w:hideMark/>
          </w:tcPr>
          <w:p w14:paraId="1AE5EC7B"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DCI-OOB</w:t>
            </w:r>
          </w:p>
        </w:tc>
        <w:tc>
          <w:tcPr>
            <w:tcW w:w="4626" w:type="dxa"/>
            <w:shd w:val="clear" w:color="auto" w:fill="auto"/>
            <w:noWrap/>
            <w:vAlign w:val="center"/>
            <w:hideMark/>
          </w:tcPr>
          <w:p w14:paraId="01ADE86E" w14:textId="0B55DE83"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Direct Connect Interface Out of Band</w:t>
            </w:r>
          </w:p>
        </w:tc>
      </w:tr>
      <w:tr w:rsidR="00565435" w:rsidRPr="009522A6" w14:paraId="34CE8B0C" w14:textId="77777777" w:rsidTr="00515793">
        <w:trPr>
          <w:trHeight w:val="20"/>
          <w:jc w:val="center"/>
        </w:trPr>
        <w:tc>
          <w:tcPr>
            <w:tcW w:w="2939" w:type="dxa"/>
            <w:shd w:val="clear" w:color="auto" w:fill="auto"/>
            <w:noWrap/>
            <w:vAlign w:val="center"/>
            <w:hideMark/>
          </w:tcPr>
          <w:p w14:paraId="15A1EB17" w14:textId="4731481C"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DDR</w:t>
            </w:r>
          </w:p>
        </w:tc>
        <w:tc>
          <w:tcPr>
            <w:tcW w:w="4626" w:type="dxa"/>
            <w:shd w:val="clear" w:color="auto" w:fill="auto"/>
            <w:noWrap/>
            <w:vAlign w:val="center"/>
            <w:hideMark/>
          </w:tcPr>
          <w:p w14:paraId="7FC49D2C" w14:textId="48A8324A"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Double Data Rate</w:t>
            </w:r>
          </w:p>
        </w:tc>
      </w:tr>
      <w:tr w:rsidR="00565435" w:rsidRPr="009522A6" w14:paraId="0F408292" w14:textId="77777777" w:rsidTr="00515793">
        <w:trPr>
          <w:trHeight w:val="20"/>
          <w:jc w:val="center"/>
        </w:trPr>
        <w:tc>
          <w:tcPr>
            <w:tcW w:w="2939" w:type="dxa"/>
            <w:shd w:val="clear" w:color="auto" w:fill="auto"/>
            <w:noWrap/>
            <w:vAlign w:val="center"/>
            <w:hideMark/>
          </w:tcPr>
          <w:p w14:paraId="72B9165C"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DnX</w:t>
            </w:r>
          </w:p>
        </w:tc>
        <w:tc>
          <w:tcPr>
            <w:tcW w:w="4626" w:type="dxa"/>
            <w:shd w:val="clear" w:color="auto" w:fill="auto"/>
            <w:noWrap/>
            <w:vAlign w:val="center"/>
            <w:hideMark/>
          </w:tcPr>
          <w:p w14:paraId="419BC0CE" w14:textId="41FA6BBC"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 xml:space="preserve">Download and </w:t>
            </w:r>
            <w:r w:rsidR="007366A9" w:rsidRPr="009522A6">
              <w:rPr>
                <w:rFonts w:cstheme="minorHAnsi"/>
                <w:color w:val="000000"/>
                <w:szCs w:val="22"/>
              </w:rPr>
              <w:t>execute</w:t>
            </w:r>
          </w:p>
        </w:tc>
      </w:tr>
      <w:tr w:rsidR="00565435" w:rsidRPr="009522A6" w14:paraId="46A719BE" w14:textId="77777777" w:rsidTr="00515793">
        <w:trPr>
          <w:trHeight w:val="20"/>
          <w:jc w:val="center"/>
        </w:trPr>
        <w:tc>
          <w:tcPr>
            <w:tcW w:w="2939" w:type="dxa"/>
            <w:shd w:val="clear" w:color="auto" w:fill="auto"/>
            <w:noWrap/>
            <w:vAlign w:val="center"/>
            <w:hideMark/>
          </w:tcPr>
          <w:p w14:paraId="38DDC573"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DP</w:t>
            </w:r>
          </w:p>
        </w:tc>
        <w:tc>
          <w:tcPr>
            <w:tcW w:w="4626" w:type="dxa"/>
            <w:shd w:val="clear" w:color="auto" w:fill="auto"/>
            <w:noWrap/>
            <w:vAlign w:val="center"/>
            <w:hideMark/>
          </w:tcPr>
          <w:p w14:paraId="2EEC9F46"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Display port</w:t>
            </w:r>
          </w:p>
        </w:tc>
      </w:tr>
      <w:tr w:rsidR="00565435" w:rsidRPr="009522A6" w14:paraId="0FBF7588" w14:textId="77777777" w:rsidTr="00515793">
        <w:trPr>
          <w:trHeight w:val="20"/>
          <w:jc w:val="center"/>
        </w:trPr>
        <w:tc>
          <w:tcPr>
            <w:tcW w:w="2939" w:type="dxa"/>
            <w:shd w:val="clear" w:color="auto" w:fill="auto"/>
            <w:noWrap/>
            <w:vAlign w:val="center"/>
            <w:hideMark/>
          </w:tcPr>
          <w:p w14:paraId="13937BA6"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DPC</w:t>
            </w:r>
          </w:p>
        </w:tc>
        <w:tc>
          <w:tcPr>
            <w:tcW w:w="4626" w:type="dxa"/>
            <w:shd w:val="clear" w:color="auto" w:fill="auto"/>
            <w:noWrap/>
            <w:vAlign w:val="center"/>
            <w:hideMark/>
          </w:tcPr>
          <w:p w14:paraId="1BFB38D1"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DIMMs Per Channel</w:t>
            </w:r>
          </w:p>
        </w:tc>
      </w:tr>
      <w:tr w:rsidR="00565435" w:rsidRPr="009522A6" w14:paraId="4A5695AB" w14:textId="77777777" w:rsidTr="00515793">
        <w:trPr>
          <w:trHeight w:val="20"/>
          <w:jc w:val="center"/>
        </w:trPr>
        <w:tc>
          <w:tcPr>
            <w:tcW w:w="2939" w:type="dxa"/>
            <w:shd w:val="clear" w:color="auto" w:fill="auto"/>
            <w:noWrap/>
            <w:vAlign w:val="center"/>
          </w:tcPr>
          <w:p w14:paraId="38837D4E" w14:textId="56C4139E" w:rsidR="008372B7" w:rsidRPr="009522A6" w:rsidRDefault="008372B7" w:rsidP="008636CC">
            <w:pPr>
              <w:spacing w:beforeLines="20" w:before="48" w:afterLines="20" w:after="48"/>
              <w:ind w:right="-185"/>
              <w:jc w:val="left"/>
              <w:rPr>
                <w:rFonts w:cstheme="minorHAnsi"/>
                <w:b/>
                <w:color w:val="000000"/>
                <w:sz w:val="20"/>
                <w:szCs w:val="20"/>
              </w:rPr>
            </w:pPr>
            <w:r w:rsidRPr="009522A6">
              <w:rPr>
                <w:rFonts w:cstheme="minorHAnsi"/>
                <w:b/>
                <w:color w:val="000000" w:themeColor="text1"/>
                <w:szCs w:val="22"/>
              </w:rPr>
              <w:t>dTBT</w:t>
            </w:r>
          </w:p>
        </w:tc>
        <w:tc>
          <w:tcPr>
            <w:tcW w:w="4626" w:type="dxa"/>
            <w:shd w:val="clear" w:color="auto" w:fill="auto"/>
            <w:noWrap/>
            <w:vAlign w:val="center"/>
          </w:tcPr>
          <w:p w14:paraId="276AE16B" w14:textId="587BCE5B" w:rsidR="008372B7" w:rsidRPr="009522A6" w:rsidRDefault="008372B7"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Discrete Thunderbolt</w:t>
            </w:r>
          </w:p>
        </w:tc>
      </w:tr>
      <w:tr w:rsidR="00565435" w:rsidRPr="009522A6" w14:paraId="1BC467E8" w14:textId="77777777" w:rsidTr="00515793">
        <w:trPr>
          <w:trHeight w:val="20"/>
          <w:jc w:val="center"/>
        </w:trPr>
        <w:tc>
          <w:tcPr>
            <w:tcW w:w="2939" w:type="dxa"/>
            <w:shd w:val="clear" w:color="auto" w:fill="auto"/>
            <w:noWrap/>
            <w:vAlign w:val="center"/>
            <w:hideMark/>
          </w:tcPr>
          <w:p w14:paraId="3F0CA072"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EC</w:t>
            </w:r>
          </w:p>
        </w:tc>
        <w:tc>
          <w:tcPr>
            <w:tcW w:w="4626" w:type="dxa"/>
            <w:shd w:val="clear" w:color="auto" w:fill="auto"/>
            <w:noWrap/>
            <w:vAlign w:val="center"/>
            <w:hideMark/>
          </w:tcPr>
          <w:p w14:paraId="62741E89"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Embedded controller</w:t>
            </w:r>
          </w:p>
        </w:tc>
      </w:tr>
      <w:tr w:rsidR="00565435" w:rsidRPr="009522A6" w14:paraId="6CCC98EA" w14:textId="77777777" w:rsidTr="00515793">
        <w:trPr>
          <w:trHeight w:val="20"/>
          <w:jc w:val="center"/>
        </w:trPr>
        <w:tc>
          <w:tcPr>
            <w:tcW w:w="2939" w:type="dxa"/>
            <w:shd w:val="clear" w:color="auto" w:fill="auto"/>
            <w:noWrap/>
            <w:vAlign w:val="center"/>
          </w:tcPr>
          <w:p w14:paraId="7AAFE4BE" w14:textId="570DA797" w:rsidR="00FA6D99" w:rsidRPr="009522A6" w:rsidRDefault="00FA6D99"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eUSB2</w:t>
            </w:r>
          </w:p>
        </w:tc>
        <w:tc>
          <w:tcPr>
            <w:tcW w:w="4626" w:type="dxa"/>
            <w:shd w:val="clear" w:color="auto" w:fill="auto"/>
            <w:noWrap/>
            <w:vAlign w:val="center"/>
          </w:tcPr>
          <w:p w14:paraId="48E74EF3" w14:textId="7E35CD35" w:rsidR="00FA6D99" w:rsidRPr="009522A6" w:rsidRDefault="000D79F5"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Embedded USB2</w:t>
            </w:r>
          </w:p>
        </w:tc>
      </w:tr>
      <w:tr w:rsidR="00565435" w:rsidRPr="009522A6" w14:paraId="005A381A" w14:textId="77777777" w:rsidTr="00515793">
        <w:trPr>
          <w:trHeight w:val="20"/>
          <w:jc w:val="center"/>
        </w:trPr>
        <w:tc>
          <w:tcPr>
            <w:tcW w:w="2939" w:type="dxa"/>
            <w:shd w:val="clear" w:color="auto" w:fill="auto"/>
            <w:noWrap/>
            <w:vAlign w:val="center"/>
          </w:tcPr>
          <w:p w14:paraId="24C21431" w14:textId="39682026" w:rsidR="00CD53AC" w:rsidRPr="009522A6" w:rsidRDefault="00CD53AC" w:rsidP="008636CC">
            <w:pPr>
              <w:tabs>
                <w:tab w:val="left" w:pos="0"/>
              </w:tabs>
              <w:spacing w:beforeLines="20" w:before="48" w:afterLines="20" w:after="48"/>
              <w:ind w:right="-185"/>
              <w:jc w:val="left"/>
              <w:rPr>
                <w:rFonts w:cstheme="minorHAnsi"/>
                <w:b/>
                <w:szCs w:val="22"/>
              </w:rPr>
            </w:pPr>
            <w:r w:rsidRPr="009522A6">
              <w:rPr>
                <w:rFonts w:cstheme="minorHAnsi"/>
                <w:b/>
                <w:szCs w:val="22"/>
              </w:rPr>
              <w:t>FP</w:t>
            </w:r>
          </w:p>
        </w:tc>
        <w:tc>
          <w:tcPr>
            <w:tcW w:w="4626" w:type="dxa"/>
            <w:shd w:val="clear" w:color="auto" w:fill="auto"/>
            <w:noWrap/>
            <w:vAlign w:val="center"/>
          </w:tcPr>
          <w:p w14:paraId="448D6B4D" w14:textId="77457BA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Front Panel</w:t>
            </w:r>
          </w:p>
        </w:tc>
      </w:tr>
      <w:tr w:rsidR="00565435" w:rsidRPr="009522A6" w14:paraId="1C03890B" w14:textId="77777777" w:rsidTr="00515793">
        <w:trPr>
          <w:trHeight w:val="20"/>
          <w:jc w:val="center"/>
        </w:trPr>
        <w:tc>
          <w:tcPr>
            <w:tcW w:w="2939" w:type="dxa"/>
            <w:shd w:val="clear" w:color="auto" w:fill="auto"/>
            <w:noWrap/>
            <w:vAlign w:val="center"/>
            <w:hideMark/>
          </w:tcPr>
          <w:p w14:paraId="58D2E59A"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GND</w:t>
            </w:r>
          </w:p>
        </w:tc>
        <w:tc>
          <w:tcPr>
            <w:tcW w:w="4626" w:type="dxa"/>
            <w:shd w:val="clear" w:color="auto" w:fill="auto"/>
            <w:noWrap/>
            <w:vAlign w:val="center"/>
            <w:hideMark/>
          </w:tcPr>
          <w:p w14:paraId="2DBF393C"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Ground return</w:t>
            </w:r>
          </w:p>
        </w:tc>
      </w:tr>
      <w:tr w:rsidR="00565435" w:rsidRPr="009522A6" w14:paraId="1828490E" w14:textId="77777777" w:rsidTr="00515793">
        <w:trPr>
          <w:trHeight w:val="20"/>
          <w:jc w:val="center"/>
        </w:trPr>
        <w:tc>
          <w:tcPr>
            <w:tcW w:w="2939" w:type="dxa"/>
            <w:shd w:val="clear" w:color="auto" w:fill="auto"/>
            <w:noWrap/>
            <w:vAlign w:val="center"/>
            <w:hideMark/>
          </w:tcPr>
          <w:p w14:paraId="4EAD2118"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HDMI</w:t>
            </w:r>
          </w:p>
        </w:tc>
        <w:tc>
          <w:tcPr>
            <w:tcW w:w="4626" w:type="dxa"/>
            <w:shd w:val="clear" w:color="auto" w:fill="auto"/>
            <w:noWrap/>
            <w:vAlign w:val="center"/>
            <w:hideMark/>
          </w:tcPr>
          <w:p w14:paraId="62DB751A"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High-Definition Multimedia Interface</w:t>
            </w:r>
          </w:p>
        </w:tc>
      </w:tr>
      <w:tr w:rsidR="00565435" w:rsidRPr="009522A6" w14:paraId="2B3B2CC0" w14:textId="77777777" w:rsidTr="00515793">
        <w:trPr>
          <w:trHeight w:val="206"/>
          <w:jc w:val="center"/>
        </w:trPr>
        <w:tc>
          <w:tcPr>
            <w:tcW w:w="2939" w:type="dxa"/>
            <w:shd w:val="clear" w:color="auto" w:fill="auto"/>
            <w:noWrap/>
            <w:vAlign w:val="center"/>
            <w:hideMark/>
          </w:tcPr>
          <w:p w14:paraId="5C87530F"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I3C</w:t>
            </w:r>
          </w:p>
        </w:tc>
        <w:tc>
          <w:tcPr>
            <w:tcW w:w="4626" w:type="dxa"/>
            <w:shd w:val="clear" w:color="auto" w:fill="auto"/>
            <w:noWrap/>
            <w:vAlign w:val="center"/>
            <w:hideMark/>
          </w:tcPr>
          <w:p w14:paraId="4E8A5066" w14:textId="77777777" w:rsidR="00CD53AC" w:rsidRPr="009522A6" w:rsidRDefault="00CD53AC" w:rsidP="00686CE3">
            <w:pPr>
              <w:tabs>
                <w:tab w:val="left" w:pos="0"/>
              </w:tabs>
              <w:spacing w:beforeLines="20" w:before="48" w:afterLines="20" w:after="48"/>
              <w:jc w:val="center"/>
              <w:rPr>
                <w:rFonts w:cstheme="minorHAnsi"/>
                <w:color w:val="000000"/>
                <w:szCs w:val="22"/>
              </w:rPr>
            </w:pPr>
            <w:r w:rsidRPr="009522A6">
              <w:rPr>
                <w:rFonts w:cstheme="minorHAnsi"/>
                <w:color w:val="000000"/>
                <w:szCs w:val="22"/>
              </w:rPr>
              <w:t>Improved Inter Integrated Circuit also known as Sense Wire</w:t>
            </w:r>
          </w:p>
        </w:tc>
      </w:tr>
      <w:tr w:rsidR="00565435" w:rsidRPr="009522A6" w14:paraId="0E657173" w14:textId="77777777" w:rsidTr="00515793">
        <w:trPr>
          <w:trHeight w:val="20"/>
          <w:jc w:val="center"/>
        </w:trPr>
        <w:tc>
          <w:tcPr>
            <w:tcW w:w="2939" w:type="dxa"/>
            <w:shd w:val="clear" w:color="auto" w:fill="auto"/>
            <w:noWrap/>
            <w:vAlign w:val="center"/>
            <w:hideMark/>
          </w:tcPr>
          <w:p w14:paraId="18309779"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IIC or I2C</w:t>
            </w:r>
          </w:p>
        </w:tc>
        <w:tc>
          <w:tcPr>
            <w:tcW w:w="4626" w:type="dxa"/>
            <w:shd w:val="clear" w:color="auto" w:fill="auto"/>
            <w:noWrap/>
            <w:vAlign w:val="center"/>
            <w:hideMark/>
          </w:tcPr>
          <w:p w14:paraId="1B2FA8A5"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Inter-Integrated Circuit</w:t>
            </w:r>
          </w:p>
        </w:tc>
      </w:tr>
      <w:tr w:rsidR="00565435" w:rsidRPr="009522A6" w14:paraId="5690AE78" w14:textId="77777777" w:rsidTr="00515793">
        <w:trPr>
          <w:trHeight w:val="20"/>
          <w:jc w:val="center"/>
        </w:trPr>
        <w:tc>
          <w:tcPr>
            <w:tcW w:w="2939" w:type="dxa"/>
            <w:shd w:val="clear" w:color="auto" w:fill="auto"/>
            <w:noWrap/>
            <w:vAlign w:val="center"/>
          </w:tcPr>
          <w:p w14:paraId="54C53471" w14:textId="20CF3DD9" w:rsidR="00BD19CC" w:rsidRPr="009522A6" w:rsidRDefault="00BD19CC" w:rsidP="008636CC">
            <w:pPr>
              <w:spacing w:beforeLines="20" w:before="48" w:afterLines="20" w:after="48"/>
              <w:ind w:right="-185"/>
              <w:jc w:val="left"/>
              <w:rPr>
                <w:rFonts w:cstheme="minorHAnsi"/>
                <w:b/>
                <w:color w:val="000000"/>
                <w:sz w:val="20"/>
                <w:szCs w:val="20"/>
              </w:rPr>
            </w:pPr>
            <w:r w:rsidRPr="009522A6">
              <w:rPr>
                <w:rFonts w:cstheme="minorHAnsi"/>
                <w:b/>
                <w:color w:val="000000" w:themeColor="text1"/>
                <w:szCs w:val="22"/>
              </w:rPr>
              <w:t>iTBT</w:t>
            </w:r>
          </w:p>
        </w:tc>
        <w:tc>
          <w:tcPr>
            <w:tcW w:w="4626" w:type="dxa"/>
            <w:shd w:val="clear" w:color="auto" w:fill="auto"/>
            <w:noWrap/>
            <w:vAlign w:val="center"/>
          </w:tcPr>
          <w:p w14:paraId="2C79C53E" w14:textId="14861036" w:rsidR="00BD19CC" w:rsidRPr="009522A6" w:rsidRDefault="00BD19C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Integrated TBT</w:t>
            </w:r>
          </w:p>
        </w:tc>
      </w:tr>
      <w:tr w:rsidR="00565435" w:rsidRPr="009522A6" w14:paraId="6AFCCC13" w14:textId="77777777" w:rsidTr="00515793">
        <w:trPr>
          <w:trHeight w:val="20"/>
          <w:jc w:val="center"/>
        </w:trPr>
        <w:tc>
          <w:tcPr>
            <w:tcW w:w="2939" w:type="dxa"/>
            <w:shd w:val="clear" w:color="auto" w:fill="auto"/>
            <w:noWrap/>
            <w:vAlign w:val="center"/>
          </w:tcPr>
          <w:p w14:paraId="153CD0EE" w14:textId="1EAA12FE" w:rsidR="00CD53AC" w:rsidRPr="009522A6" w:rsidRDefault="00CD53AC" w:rsidP="008636CC">
            <w:pPr>
              <w:spacing w:beforeLines="20" w:before="48" w:afterLines="20" w:after="48"/>
              <w:ind w:right="-185"/>
              <w:jc w:val="left"/>
              <w:rPr>
                <w:rFonts w:cstheme="minorHAnsi"/>
                <w:b/>
                <w:color w:val="000000"/>
                <w:sz w:val="20"/>
                <w:szCs w:val="20"/>
              </w:rPr>
            </w:pPr>
            <w:r w:rsidRPr="009522A6">
              <w:rPr>
                <w:rFonts w:cstheme="minorHAnsi"/>
                <w:b/>
                <w:color w:val="000000" w:themeColor="text1"/>
                <w:szCs w:val="22"/>
              </w:rPr>
              <w:t>KoZ</w:t>
            </w:r>
          </w:p>
        </w:tc>
        <w:tc>
          <w:tcPr>
            <w:tcW w:w="4626" w:type="dxa"/>
            <w:shd w:val="clear" w:color="auto" w:fill="auto"/>
            <w:noWrap/>
            <w:vAlign w:val="center"/>
          </w:tcPr>
          <w:p w14:paraId="5927E804" w14:textId="744EC681"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Keep-out Zone</w:t>
            </w:r>
          </w:p>
        </w:tc>
      </w:tr>
      <w:tr w:rsidR="00565435" w:rsidRPr="009522A6" w14:paraId="7E4883F1" w14:textId="77777777" w:rsidTr="00515793">
        <w:trPr>
          <w:trHeight w:val="20"/>
          <w:jc w:val="center"/>
        </w:trPr>
        <w:tc>
          <w:tcPr>
            <w:tcW w:w="2939" w:type="dxa"/>
            <w:shd w:val="clear" w:color="auto" w:fill="auto"/>
            <w:noWrap/>
            <w:vAlign w:val="center"/>
            <w:hideMark/>
          </w:tcPr>
          <w:p w14:paraId="64BE0265"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LSPCON</w:t>
            </w:r>
          </w:p>
        </w:tc>
        <w:tc>
          <w:tcPr>
            <w:tcW w:w="4626" w:type="dxa"/>
            <w:shd w:val="clear" w:color="auto" w:fill="auto"/>
            <w:noWrap/>
            <w:vAlign w:val="center"/>
            <w:hideMark/>
          </w:tcPr>
          <w:p w14:paraId="686ED0AE"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Level Shifter Protocol Converter</w:t>
            </w:r>
          </w:p>
        </w:tc>
      </w:tr>
      <w:tr w:rsidR="00565435" w:rsidRPr="009522A6" w14:paraId="02F98B78" w14:textId="77777777" w:rsidTr="00515793">
        <w:trPr>
          <w:trHeight w:val="20"/>
          <w:jc w:val="center"/>
        </w:trPr>
        <w:tc>
          <w:tcPr>
            <w:tcW w:w="2939" w:type="dxa"/>
            <w:shd w:val="clear" w:color="auto" w:fill="auto"/>
            <w:noWrap/>
            <w:vAlign w:val="center"/>
            <w:hideMark/>
          </w:tcPr>
          <w:p w14:paraId="024CDB0B" w14:textId="779E0BBC"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lastRenderedPageBreak/>
              <w:t>NOA</w:t>
            </w:r>
          </w:p>
        </w:tc>
        <w:tc>
          <w:tcPr>
            <w:tcW w:w="4626" w:type="dxa"/>
            <w:shd w:val="clear" w:color="auto" w:fill="auto"/>
            <w:noWrap/>
            <w:vAlign w:val="center"/>
            <w:hideMark/>
          </w:tcPr>
          <w:p w14:paraId="597BF1D6"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Node Observation Architecture</w:t>
            </w:r>
          </w:p>
        </w:tc>
      </w:tr>
      <w:tr w:rsidR="00565435" w:rsidRPr="009522A6" w14:paraId="7A064761" w14:textId="77777777" w:rsidTr="00515793">
        <w:trPr>
          <w:trHeight w:val="20"/>
          <w:jc w:val="center"/>
        </w:trPr>
        <w:tc>
          <w:tcPr>
            <w:tcW w:w="2939" w:type="dxa"/>
            <w:shd w:val="clear" w:color="auto" w:fill="auto"/>
            <w:noWrap/>
            <w:vAlign w:val="center"/>
          </w:tcPr>
          <w:p w14:paraId="43081F6A" w14:textId="0F8A5454"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PCH</w:t>
            </w:r>
          </w:p>
        </w:tc>
        <w:tc>
          <w:tcPr>
            <w:tcW w:w="4626" w:type="dxa"/>
            <w:shd w:val="clear" w:color="auto" w:fill="auto"/>
            <w:noWrap/>
            <w:vAlign w:val="center"/>
          </w:tcPr>
          <w:p w14:paraId="29AA0172" w14:textId="6649496C"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Platform Controller Hub</w:t>
            </w:r>
          </w:p>
        </w:tc>
      </w:tr>
      <w:tr w:rsidR="00565435" w:rsidRPr="009522A6" w14:paraId="27A0050C" w14:textId="77777777" w:rsidTr="00515793">
        <w:trPr>
          <w:trHeight w:val="20"/>
          <w:jc w:val="center"/>
        </w:trPr>
        <w:tc>
          <w:tcPr>
            <w:tcW w:w="2939" w:type="dxa"/>
            <w:shd w:val="clear" w:color="auto" w:fill="auto"/>
            <w:noWrap/>
            <w:vAlign w:val="center"/>
            <w:hideMark/>
          </w:tcPr>
          <w:p w14:paraId="3A683437"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PD</w:t>
            </w:r>
          </w:p>
        </w:tc>
        <w:tc>
          <w:tcPr>
            <w:tcW w:w="4626" w:type="dxa"/>
            <w:shd w:val="clear" w:color="auto" w:fill="auto"/>
            <w:noWrap/>
            <w:vAlign w:val="center"/>
            <w:hideMark/>
          </w:tcPr>
          <w:p w14:paraId="4AA7EF9C"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Power Delivery</w:t>
            </w:r>
          </w:p>
        </w:tc>
      </w:tr>
      <w:tr w:rsidR="00565435" w:rsidRPr="009522A6" w14:paraId="7925703E" w14:textId="77777777" w:rsidTr="00515793">
        <w:trPr>
          <w:trHeight w:val="20"/>
          <w:jc w:val="center"/>
        </w:trPr>
        <w:tc>
          <w:tcPr>
            <w:tcW w:w="2939" w:type="dxa"/>
            <w:shd w:val="clear" w:color="auto" w:fill="auto"/>
            <w:noWrap/>
            <w:vAlign w:val="center"/>
            <w:hideMark/>
          </w:tcPr>
          <w:p w14:paraId="40EE5AE0"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PD</w:t>
            </w:r>
          </w:p>
        </w:tc>
        <w:tc>
          <w:tcPr>
            <w:tcW w:w="4626" w:type="dxa"/>
            <w:shd w:val="clear" w:color="auto" w:fill="auto"/>
            <w:noWrap/>
            <w:vAlign w:val="center"/>
            <w:hideMark/>
          </w:tcPr>
          <w:p w14:paraId="13212216"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Power Down</w:t>
            </w:r>
          </w:p>
        </w:tc>
      </w:tr>
      <w:tr w:rsidR="00565435" w:rsidRPr="009522A6" w14:paraId="2A5AB854" w14:textId="77777777" w:rsidTr="00515793">
        <w:trPr>
          <w:trHeight w:val="20"/>
          <w:jc w:val="center"/>
        </w:trPr>
        <w:tc>
          <w:tcPr>
            <w:tcW w:w="2939" w:type="dxa"/>
            <w:shd w:val="clear" w:color="auto" w:fill="auto"/>
            <w:noWrap/>
            <w:vAlign w:val="center"/>
            <w:hideMark/>
          </w:tcPr>
          <w:p w14:paraId="2C4FFAF4"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POR</w:t>
            </w:r>
          </w:p>
        </w:tc>
        <w:tc>
          <w:tcPr>
            <w:tcW w:w="4626" w:type="dxa"/>
            <w:shd w:val="clear" w:color="auto" w:fill="auto"/>
            <w:noWrap/>
            <w:vAlign w:val="center"/>
            <w:hideMark/>
          </w:tcPr>
          <w:p w14:paraId="135B2302"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Plan of record</w:t>
            </w:r>
          </w:p>
        </w:tc>
      </w:tr>
      <w:tr w:rsidR="00565435" w:rsidRPr="009522A6" w14:paraId="2A6822A9" w14:textId="77777777" w:rsidTr="00515793">
        <w:trPr>
          <w:trHeight w:val="20"/>
          <w:jc w:val="center"/>
        </w:trPr>
        <w:tc>
          <w:tcPr>
            <w:tcW w:w="2939" w:type="dxa"/>
            <w:shd w:val="clear" w:color="auto" w:fill="auto"/>
            <w:noWrap/>
            <w:vAlign w:val="center"/>
            <w:hideMark/>
          </w:tcPr>
          <w:p w14:paraId="755E359F" w14:textId="053516BF"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PSS</w:t>
            </w:r>
          </w:p>
        </w:tc>
        <w:tc>
          <w:tcPr>
            <w:tcW w:w="4626" w:type="dxa"/>
            <w:shd w:val="clear" w:color="auto" w:fill="auto"/>
            <w:noWrap/>
            <w:vAlign w:val="center"/>
            <w:hideMark/>
          </w:tcPr>
          <w:p w14:paraId="3A3BFD10"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Processor Secured Storage</w:t>
            </w:r>
          </w:p>
        </w:tc>
      </w:tr>
      <w:tr w:rsidR="00565435" w:rsidRPr="009522A6" w14:paraId="0354B4A3" w14:textId="77777777" w:rsidTr="00515793">
        <w:trPr>
          <w:trHeight w:val="20"/>
          <w:jc w:val="center"/>
        </w:trPr>
        <w:tc>
          <w:tcPr>
            <w:tcW w:w="2939" w:type="dxa"/>
            <w:shd w:val="clear" w:color="auto" w:fill="auto"/>
            <w:noWrap/>
            <w:vAlign w:val="center"/>
          </w:tcPr>
          <w:p w14:paraId="795ED64B" w14:textId="66CCA453"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RVP</w:t>
            </w:r>
          </w:p>
        </w:tc>
        <w:tc>
          <w:tcPr>
            <w:tcW w:w="4626" w:type="dxa"/>
            <w:shd w:val="clear" w:color="auto" w:fill="auto"/>
            <w:noWrap/>
            <w:vAlign w:val="center"/>
          </w:tcPr>
          <w:p w14:paraId="464FED70" w14:textId="53C8FFB5"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Reference Validation Platform</w:t>
            </w:r>
          </w:p>
        </w:tc>
      </w:tr>
      <w:tr w:rsidR="00565435" w:rsidRPr="009522A6" w14:paraId="2334B0ED" w14:textId="77777777" w:rsidTr="00515793">
        <w:trPr>
          <w:trHeight w:val="20"/>
          <w:jc w:val="center"/>
        </w:trPr>
        <w:tc>
          <w:tcPr>
            <w:tcW w:w="2939" w:type="dxa"/>
            <w:shd w:val="clear" w:color="auto" w:fill="auto"/>
            <w:noWrap/>
            <w:vAlign w:val="center"/>
          </w:tcPr>
          <w:p w14:paraId="087FB13B" w14:textId="51460A12" w:rsidR="000D79F5" w:rsidRPr="009522A6" w:rsidRDefault="000D79F5" w:rsidP="008636CC">
            <w:pPr>
              <w:tabs>
                <w:tab w:val="left" w:pos="0"/>
              </w:tabs>
              <w:spacing w:beforeLines="20" w:before="48" w:afterLines="20" w:after="48"/>
              <w:ind w:right="-185"/>
              <w:jc w:val="left"/>
              <w:rPr>
                <w:rFonts w:cstheme="minorHAnsi"/>
                <w:b/>
                <w:szCs w:val="22"/>
              </w:rPr>
            </w:pPr>
            <w:r w:rsidRPr="009522A6">
              <w:rPr>
                <w:rFonts w:cstheme="minorHAnsi"/>
                <w:b/>
                <w:szCs w:val="22"/>
              </w:rPr>
              <w:t>RBR</w:t>
            </w:r>
          </w:p>
        </w:tc>
        <w:tc>
          <w:tcPr>
            <w:tcW w:w="4626" w:type="dxa"/>
            <w:shd w:val="clear" w:color="auto" w:fill="auto"/>
            <w:noWrap/>
            <w:vAlign w:val="center"/>
          </w:tcPr>
          <w:p w14:paraId="25BEC913" w14:textId="51AECA89" w:rsidR="000D79F5" w:rsidRPr="009522A6" w:rsidRDefault="000D79F5" w:rsidP="00686CE3">
            <w:pPr>
              <w:tabs>
                <w:tab w:val="left" w:pos="0"/>
              </w:tabs>
              <w:spacing w:beforeLines="20" w:before="48" w:afterLines="20" w:after="48"/>
              <w:ind w:right="-185"/>
              <w:jc w:val="center"/>
              <w:rPr>
                <w:rFonts w:cstheme="minorHAnsi"/>
                <w:szCs w:val="22"/>
              </w:rPr>
            </w:pPr>
            <w:r w:rsidRPr="009522A6">
              <w:rPr>
                <w:rFonts w:cstheme="minorHAnsi"/>
                <w:szCs w:val="22"/>
              </w:rPr>
              <w:t>Rood Bridge</w:t>
            </w:r>
          </w:p>
        </w:tc>
      </w:tr>
      <w:tr w:rsidR="00565435" w:rsidRPr="009522A6" w14:paraId="57C46EB7" w14:textId="77777777" w:rsidTr="00515793">
        <w:trPr>
          <w:trHeight w:val="20"/>
          <w:jc w:val="center"/>
        </w:trPr>
        <w:tc>
          <w:tcPr>
            <w:tcW w:w="2939" w:type="dxa"/>
            <w:shd w:val="clear" w:color="auto" w:fill="auto"/>
            <w:noWrap/>
            <w:vAlign w:val="center"/>
            <w:hideMark/>
          </w:tcPr>
          <w:p w14:paraId="78066AAF"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SBU</w:t>
            </w:r>
          </w:p>
        </w:tc>
        <w:tc>
          <w:tcPr>
            <w:tcW w:w="4626" w:type="dxa"/>
            <w:shd w:val="clear" w:color="auto" w:fill="auto"/>
            <w:noWrap/>
            <w:vAlign w:val="center"/>
            <w:hideMark/>
          </w:tcPr>
          <w:p w14:paraId="2937ABBE" w14:textId="60B66325"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Sideband use</w:t>
            </w:r>
          </w:p>
        </w:tc>
      </w:tr>
      <w:tr w:rsidR="00565435" w:rsidRPr="009522A6" w14:paraId="15BD9D0E" w14:textId="77777777" w:rsidTr="00515793">
        <w:trPr>
          <w:trHeight w:val="20"/>
          <w:jc w:val="center"/>
        </w:trPr>
        <w:tc>
          <w:tcPr>
            <w:tcW w:w="2939" w:type="dxa"/>
            <w:shd w:val="clear" w:color="auto" w:fill="auto"/>
            <w:noWrap/>
            <w:vAlign w:val="center"/>
          </w:tcPr>
          <w:p w14:paraId="1306FCCF" w14:textId="4F24B404"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szCs w:val="22"/>
              </w:rPr>
              <w:t>SKU</w:t>
            </w:r>
          </w:p>
        </w:tc>
        <w:tc>
          <w:tcPr>
            <w:tcW w:w="4626" w:type="dxa"/>
            <w:shd w:val="clear" w:color="auto" w:fill="auto"/>
            <w:noWrap/>
            <w:vAlign w:val="center"/>
          </w:tcPr>
          <w:p w14:paraId="0E1D511E" w14:textId="4E1AD964"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szCs w:val="22"/>
              </w:rPr>
              <w:t>Stock Keeping Unit</w:t>
            </w:r>
          </w:p>
        </w:tc>
      </w:tr>
      <w:tr w:rsidR="00565435" w:rsidRPr="009522A6" w14:paraId="3099F467" w14:textId="77777777" w:rsidTr="00515793">
        <w:trPr>
          <w:trHeight w:val="20"/>
          <w:jc w:val="center"/>
        </w:trPr>
        <w:tc>
          <w:tcPr>
            <w:tcW w:w="2939" w:type="dxa"/>
            <w:shd w:val="clear" w:color="auto" w:fill="auto"/>
            <w:noWrap/>
            <w:vAlign w:val="center"/>
            <w:hideMark/>
          </w:tcPr>
          <w:p w14:paraId="25D84264"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SML/SMB</w:t>
            </w:r>
          </w:p>
        </w:tc>
        <w:tc>
          <w:tcPr>
            <w:tcW w:w="4626" w:type="dxa"/>
            <w:shd w:val="clear" w:color="auto" w:fill="auto"/>
            <w:noWrap/>
            <w:vAlign w:val="center"/>
            <w:hideMark/>
          </w:tcPr>
          <w:p w14:paraId="7477BCFC"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System management link/Bus</w:t>
            </w:r>
          </w:p>
        </w:tc>
      </w:tr>
      <w:tr w:rsidR="00565435" w:rsidRPr="009522A6" w14:paraId="497C041F" w14:textId="77777777" w:rsidTr="00515793">
        <w:trPr>
          <w:trHeight w:val="20"/>
          <w:jc w:val="center"/>
        </w:trPr>
        <w:tc>
          <w:tcPr>
            <w:tcW w:w="2939" w:type="dxa"/>
            <w:shd w:val="clear" w:color="auto" w:fill="auto"/>
            <w:noWrap/>
            <w:vAlign w:val="center"/>
            <w:hideMark/>
          </w:tcPr>
          <w:p w14:paraId="1D41D9C7"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SODIMM</w:t>
            </w:r>
          </w:p>
        </w:tc>
        <w:tc>
          <w:tcPr>
            <w:tcW w:w="4626" w:type="dxa"/>
            <w:shd w:val="clear" w:color="auto" w:fill="auto"/>
            <w:noWrap/>
            <w:vAlign w:val="center"/>
            <w:hideMark/>
          </w:tcPr>
          <w:p w14:paraId="024C7047"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Single Outline Dual Inline Memory Module</w:t>
            </w:r>
          </w:p>
        </w:tc>
      </w:tr>
      <w:tr w:rsidR="00565435" w:rsidRPr="009522A6" w14:paraId="5E1397BA" w14:textId="77777777" w:rsidTr="00515793">
        <w:trPr>
          <w:trHeight w:val="20"/>
          <w:jc w:val="center"/>
        </w:trPr>
        <w:tc>
          <w:tcPr>
            <w:tcW w:w="2939" w:type="dxa"/>
            <w:shd w:val="clear" w:color="auto" w:fill="auto"/>
            <w:noWrap/>
            <w:vAlign w:val="center"/>
            <w:hideMark/>
          </w:tcPr>
          <w:p w14:paraId="35B6F92C"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SPI</w:t>
            </w:r>
          </w:p>
        </w:tc>
        <w:tc>
          <w:tcPr>
            <w:tcW w:w="4626" w:type="dxa"/>
            <w:shd w:val="clear" w:color="auto" w:fill="auto"/>
            <w:noWrap/>
            <w:vAlign w:val="center"/>
            <w:hideMark/>
          </w:tcPr>
          <w:p w14:paraId="4781EAA5"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Serial Peripheral Interface</w:t>
            </w:r>
          </w:p>
        </w:tc>
      </w:tr>
      <w:tr w:rsidR="00565435" w:rsidRPr="009522A6" w14:paraId="74B36625" w14:textId="77777777" w:rsidTr="00515793">
        <w:trPr>
          <w:trHeight w:val="20"/>
          <w:jc w:val="center"/>
        </w:trPr>
        <w:tc>
          <w:tcPr>
            <w:tcW w:w="2939" w:type="dxa"/>
            <w:shd w:val="clear" w:color="auto" w:fill="auto"/>
            <w:noWrap/>
            <w:vAlign w:val="center"/>
          </w:tcPr>
          <w:p w14:paraId="59AE66D7" w14:textId="42D9D680" w:rsidR="00820787" w:rsidRPr="009522A6" w:rsidRDefault="00A96BE1"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TBD</w:t>
            </w:r>
          </w:p>
        </w:tc>
        <w:tc>
          <w:tcPr>
            <w:tcW w:w="4626" w:type="dxa"/>
            <w:shd w:val="clear" w:color="auto" w:fill="auto"/>
            <w:noWrap/>
            <w:vAlign w:val="center"/>
          </w:tcPr>
          <w:p w14:paraId="12AC3D2B" w14:textId="6D5601D7" w:rsidR="00820787" w:rsidRPr="009522A6" w:rsidRDefault="00820787"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To Be Decided</w:t>
            </w:r>
          </w:p>
        </w:tc>
      </w:tr>
      <w:tr w:rsidR="00565435" w:rsidRPr="009522A6" w14:paraId="232B8DC8" w14:textId="77777777" w:rsidTr="00515793">
        <w:trPr>
          <w:trHeight w:val="20"/>
          <w:jc w:val="center"/>
        </w:trPr>
        <w:tc>
          <w:tcPr>
            <w:tcW w:w="2939" w:type="dxa"/>
            <w:shd w:val="clear" w:color="auto" w:fill="auto"/>
            <w:noWrap/>
            <w:vAlign w:val="center"/>
            <w:hideMark/>
          </w:tcPr>
          <w:p w14:paraId="30B0A7F8"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TBT</w:t>
            </w:r>
          </w:p>
        </w:tc>
        <w:tc>
          <w:tcPr>
            <w:tcW w:w="4626" w:type="dxa"/>
            <w:shd w:val="clear" w:color="auto" w:fill="auto"/>
            <w:noWrap/>
            <w:vAlign w:val="center"/>
            <w:hideMark/>
          </w:tcPr>
          <w:p w14:paraId="04289011"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Thunderbolt</w:t>
            </w:r>
          </w:p>
        </w:tc>
      </w:tr>
      <w:tr w:rsidR="00565435" w:rsidRPr="009522A6" w14:paraId="7672ACCA" w14:textId="77777777" w:rsidTr="00515793">
        <w:trPr>
          <w:trHeight w:val="20"/>
          <w:jc w:val="center"/>
        </w:trPr>
        <w:tc>
          <w:tcPr>
            <w:tcW w:w="2939" w:type="dxa"/>
            <w:shd w:val="clear" w:color="auto" w:fill="auto"/>
            <w:noWrap/>
            <w:vAlign w:val="center"/>
            <w:hideMark/>
          </w:tcPr>
          <w:p w14:paraId="58EAEE92"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TCPC</w:t>
            </w:r>
          </w:p>
        </w:tc>
        <w:tc>
          <w:tcPr>
            <w:tcW w:w="4626" w:type="dxa"/>
            <w:shd w:val="clear" w:color="auto" w:fill="auto"/>
            <w:noWrap/>
            <w:vAlign w:val="center"/>
            <w:hideMark/>
          </w:tcPr>
          <w:p w14:paraId="47CF4ABA"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Type-C port controller</w:t>
            </w:r>
          </w:p>
        </w:tc>
      </w:tr>
      <w:tr w:rsidR="00565435" w:rsidRPr="009522A6" w14:paraId="308DBB6F" w14:textId="77777777" w:rsidTr="00515793">
        <w:trPr>
          <w:trHeight w:val="20"/>
          <w:jc w:val="center"/>
        </w:trPr>
        <w:tc>
          <w:tcPr>
            <w:tcW w:w="2939" w:type="dxa"/>
            <w:shd w:val="clear" w:color="auto" w:fill="auto"/>
            <w:noWrap/>
            <w:vAlign w:val="center"/>
            <w:hideMark/>
          </w:tcPr>
          <w:p w14:paraId="285BBED1" w14:textId="5006606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TCPs</w:t>
            </w:r>
          </w:p>
        </w:tc>
        <w:tc>
          <w:tcPr>
            <w:tcW w:w="4626" w:type="dxa"/>
            <w:shd w:val="clear" w:color="auto" w:fill="auto"/>
            <w:noWrap/>
            <w:vAlign w:val="center"/>
            <w:hideMark/>
          </w:tcPr>
          <w:p w14:paraId="62B40E19"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Type-C ports</w:t>
            </w:r>
          </w:p>
        </w:tc>
      </w:tr>
      <w:tr w:rsidR="00565435" w:rsidRPr="009522A6" w14:paraId="5CE65812" w14:textId="77777777" w:rsidTr="00515793">
        <w:trPr>
          <w:trHeight w:val="20"/>
          <w:jc w:val="center"/>
        </w:trPr>
        <w:tc>
          <w:tcPr>
            <w:tcW w:w="2939" w:type="dxa"/>
            <w:shd w:val="clear" w:color="auto" w:fill="auto"/>
            <w:noWrap/>
            <w:vAlign w:val="center"/>
            <w:hideMark/>
          </w:tcPr>
          <w:p w14:paraId="485C6FCF"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TCSS</w:t>
            </w:r>
          </w:p>
        </w:tc>
        <w:tc>
          <w:tcPr>
            <w:tcW w:w="4626" w:type="dxa"/>
            <w:shd w:val="clear" w:color="auto" w:fill="auto"/>
            <w:noWrap/>
            <w:vAlign w:val="center"/>
            <w:hideMark/>
          </w:tcPr>
          <w:p w14:paraId="1D3A33EA"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Type-C sub system</w:t>
            </w:r>
          </w:p>
        </w:tc>
      </w:tr>
      <w:tr w:rsidR="00565435" w:rsidRPr="009522A6" w14:paraId="42EE3716" w14:textId="77777777" w:rsidTr="00515793">
        <w:trPr>
          <w:trHeight w:val="20"/>
          <w:jc w:val="center"/>
        </w:trPr>
        <w:tc>
          <w:tcPr>
            <w:tcW w:w="2939" w:type="dxa"/>
            <w:shd w:val="clear" w:color="auto" w:fill="auto"/>
            <w:noWrap/>
            <w:vAlign w:val="center"/>
            <w:hideMark/>
          </w:tcPr>
          <w:p w14:paraId="0BCD8FFF"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THC</w:t>
            </w:r>
          </w:p>
        </w:tc>
        <w:tc>
          <w:tcPr>
            <w:tcW w:w="4626" w:type="dxa"/>
            <w:shd w:val="clear" w:color="auto" w:fill="auto"/>
            <w:noWrap/>
            <w:vAlign w:val="center"/>
            <w:hideMark/>
          </w:tcPr>
          <w:p w14:paraId="6819DADD"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Touch Host Controller</w:t>
            </w:r>
          </w:p>
        </w:tc>
      </w:tr>
      <w:tr w:rsidR="00565435" w:rsidRPr="009522A6" w14:paraId="28AF414E" w14:textId="77777777" w:rsidTr="00515793">
        <w:trPr>
          <w:trHeight w:val="20"/>
          <w:jc w:val="center"/>
        </w:trPr>
        <w:tc>
          <w:tcPr>
            <w:tcW w:w="2939" w:type="dxa"/>
            <w:shd w:val="clear" w:color="auto" w:fill="auto"/>
            <w:noWrap/>
            <w:vAlign w:val="center"/>
            <w:hideMark/>
          </w:tcPr>
          <w:p w14:paraId="47C428EC"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UFP / DFP</w:t>
            </w:r>
          </w:p>
        </w:tc>
        <w:tc>
          <w:tcPr>
            <w:tcW w:w="4626" w:type="dxa"/>
            <w:shd w:val="clear" w:color="auto" w:fill="auto"/>
            <w:noWrap/>
            <w:vAlign w:val="center"/>
            <w:hideMark/>
          </w:tcPr>
          <w:p w14:paraId="4B62CF15"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Upstream/Downstream Facing Port</w:t>
            </w:r>
          </w:p>
        </w:tc>
      </w:tr>
      <w:tr w:rsidR="00565435" w:rsidRPr="009522A6" w14:paraId="46F50017" w14:textId="77777777" w:rsidTr="00515793">
        <w:trPr>
          <w:trHeight w:val="20"/>
          <w:jc w:val="center"/>
        </w:trPr>
        <w:tc>
          <w:tcPr>
            <w:tcW w:w="2939" w:type="dxa"/>
            <w:shd w:val="clear" w:color="auto" w:fill="auto"/>
            <w:noWrap/>
            <w:vAlign w:val="center"/>
            <w:hideMark/>
          </w:tcPr>
          <w:p w14:paraId="66691DA8"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USB</w:t>
            </w:r>
          </w:p>
        </w:tc>
        <w:tc>
          <w:tcPr>
            <w:tcW w:w="4626" w:type="dxa"/>
            <w:shd w:val="clear" w:color="auto" w:fill="auto"/>
            <w:noWrap/>
            <w:vAlign w:val="center"/>
            <w:hideMark/>
          </w:tcPr>
          <w:p w14:paraId="69A3AB71"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Universal Serial Bus</w:t>
            </w:r>
          </w:p>
        </w:tc>
      </w:tr>
      <w:tr w:rsidR="00565435" w:rsidRPr="009522A6" w14:paraId="0855148D" w14:textId="77777777" w:rsidTr="00515793">
        <w:trPr>
          <w:trHeight w:val="20"/>
          <w:jc w:val="center"/>
        </w:trPr>
        <w:tc>
          <w:tcPr>
            <w:tcW w:w="2939" w:type="dxa"/>
            <w:shd w:val="clear" w:color="auto" w:fill="auto"/>
            <w:noWrap/>
            <w:vAlign w:val="center"/>
            <w:hideMark/>
          </w:tcPr>
          <w:p w14:paraId="40115DBA"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VBUS</w:t>
            </w:r>
          </w:p>
        </w:tc>
        <w:tc>
          <w:tcPr>
            <w:tcW w:w="4626" w:type="dxa"/>
            <w:shd w:val="clear" w:color="auto" w:fill="auto"/>
            <w:noWrap/>
            <w:vAlign w:val="center"/>
            <w:hideMark/>
          </w:tcPr>
          <w:p w14:paraId="75458D92"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Bus power</w:t>
            </w:r>
          </w:p>
        </w:tc>
      </w:tr>
      <w:tr w:rsidR="00565435" w:rsidRPr="009522A6" w14:paraId="790FC94A" w14:textId="77777777" w:rsidTr="00515793">
        <w:trPr>
          <w:trHeight w:val="20"/>
          <w:jc w:val="center"/>
        </w:trPr>
        <w:tc>
          <w:tcPr>
            <w:tcW w:w="2939" w:type="dxa"/>
            <w:shd w:val="clear" w:color="auto" w:fill="auto"/>
            <w:noWrap/>
            <w:vAlign w:val="center"/>
            <w:hideMark/>
          </w:tcPr>
          <w:p w14:paraId="43021819"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VISA</w:t>
            </w:r>
          </w:p>
        </w:tc>
        <w:tc>
          <w:tcPr>
            <w:tcW w:w="4626" w:type="dxa"/>
            <w:shd w:val="clear" w:color="auto" w:fill="auto"/>
            <w:noWrap/>
            <w:vAlign w:val="center"/>
            <w:hideMark/>
          </w:tcPr>
          <w:p w14:paraId="42635DBC" w14:textId="77777777"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Visualization of Internal Signals Architecture</w:t>
            </w:r>
          </w:p>
        </w:tc>
      </w:tr>
      <w:tr w:rsidR="00565435" w:rsidRPr="009522A6" w14:paraId="5C85140F" w14:textId="77777777" w:rsidTr="00515793">
        <w:trPr>
          <w:trHeight w:val="20"/>
          <w:jc w:val="center"/>
        </w:trPr>
        <w:tc>
          <w:tcPr>
            <w:tcW w:w="2939" w:type="dxa"/>
            <w:shd w:val="clear" w:color="auto" w:fill="auto"/>
            <w:noWrap/>
            <w:vAlign w:val="center"/>
          </w:tcPr>
          <w:p w14:paraId="30E3161A" w14:textId="2B8D7698"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WIP</w:t>
            </w:r>
          </w:p>
        </w:tc>
        <w:tc>
          <w:tcPr>
            <w:tcW w:w="4626" w:type="dxa"/>
            <w:shd w:val="clear" w:color="auto" w:fill="auto"/>
            <w:noWrap/>
            <w:vAlign w:val="center"/>
          </w:tcPr>
          <w:p w14:paraId="12D3A59C" w14:textId="23FFB5FC" w:rsidR="00CD53AC" w:rsidRPr="009522A6" w:rsidRDefault="00CD53AC" w:rsidP="00686CE3">
            <w:pPr>
              <w:tabs>
                <w:tab w:val="left" w:pos="0"/>
              </w:tabs>
              <w:spacing w:beforeLines="20" w:before="48" w:afterLines="20" w:after="48"/>
              <w:ind w:right="-185"/>
              <w:jc w:val="center"/>
              <w:rPr>
                <w:rFonts w:cstheme="minorHAnsi"/>
                <w:color w:val="000000"/>
                <w:szCs w:val="22"/>
              </w:rPr>
            </w:pPr>
            <w:r w:rsidRPr="009522A6">
              <w:rPr>
                <w:rFonts w:cstheme="minorHAnsi"/>
                <w:color w:val="000000"/>
                <w:szCs w:val="22"/>
              </w:rPr>
              <w:t>Work In Progress</w:t>
            </w:r>
          </w:p>
        </w:tc>
      </w:tr>
      <w:tr w:rsidR="00565435" w:rsidRPr="009522A6" w14:paraId="69E82F8A" w14:textId="77777777" w:rsidTr="00515793">
        <w:trPr>
          <w:trHeight w:val="20"/>
          <w:jc w:val="center"/>
        </w:trPr>
        <w:tc>
          <w:tcPr>
            <w:tcW w:w="2939" w:type="dxa"/>
            <w:shd w:val="clear" w:color="auto" w:fill="auto"/>
            <w:noWrap/>
            <w:vAlign w:val="center"/>
            <w:hideMark/>
          </w:tcPr>
          <w:p w14:paraId="6DAA0D79" w14:textId="77777777" w:rsidR="00CD53AC" w:rsidRPr="009522A6" w:rsidRDefault="00CD53AC" w:rsidP="008636CC">
            <w:pPr>
              <w:tabs>
                <w:tab w:val="left" w:pos="0"/>
              </w:tabs>
              <w:spacing w:beforeLines="20" w:before="48" w:afterLines="20" w:after="48"/>
              <w:ind w:right="-185"/>
              <w:jc w:val="left"/>
              <w:rPr>
                <w:rFonts w:cstheme="minorHAnsi"/>
                <w:b/>
                <w:color w:val="000000"/>
                <w:szCs w:val="22"/>
              </w:rPr>
            </w:pPr>
            <w:r w:rsidRPr="009522A6">
              <w:rPr>
                <w:rFonts w:cstheme="minorHAnsi"/>
                <w:b/>
                <w:color w:val="000000"/>
                <w:szCs w:val="22"/>
              </w:rPr>
              <w:t>XDP</w:t>
            </w:r>
          </w:p>
        </w:tc>
        <w:tc>
          <w:tcPr>
            <w:tcW w:w="4626" w:type="dxa"/>
            <w:shd w:val="clear" w:color="auto" w:fill="auto"/>
            <w:noWrap/>
            <w:vAlign w:val="center"/>
            <w:hideMark/>
          </w:tcPr>
          <w:p w14:paraId="2FD3C2E2" w14:textId="1D754F15" w:rsidR="00CD53AC" w:rsidRPr="009522A6" w:rsidRDefault="00CD53AC" w:rsidP="00686CE3">
            <w:pPr>
              <w:spacing w:beforeLines="20" w:before="48" w:afterLines="20" w:after="48"/>
              <w:ind w:right="-185"/>
              <w:jc w:val="center"/>
              <w:rPr>
                <w:rFonts w:cstheme="minorHAnsi"/>
                <w:color w:val="000000"/>
                <w:sz w:val="20"/>
                <w:szCs w:val="20"/>
              </w:rPr>
            </w:pPr>
            <w:r w:rsidRPr="009522A6">
              <w:rPr>
                <w:rFonts w:cstheme="minorHAnsi"/>
                <w:color w:val="000000" w:themeColor="text1"/>
                <w:szCs w:val="22"/>
              </w:rPr>
              <w:t>eXtended Debug Port</w:t>
            </w:r>
          </w:p>
        </w:tc>
      </w:tr>
    </w:tbl>
    <w:p w14:paraId="19047399" w14:textId="77777777" w:rsidR="005B069C" w:rsidRPr="009522A6" w:rsidRDefault="005B069C" w:rsidP="00DC33DF">
      <w:pPr>
        <w:pStyle w:val="Heading1"/>
      </w:pPr>
      <w:bookmarkStart w:id="23" w:name="_Toc517084400"/>
      <w:bookmarkStart w:id="24" w:name="_Toc191662847"/>
      <w:r w:rsidRPr="009522A6">
        <w:lastRenderedPageBreak/>
        <w:t>Introduction</w:t>
      </w:r>
      <w:bookmarkEnd w:id="5"/>
      <w:bookmarkEnd w:id="23"/>
      <w:bookmarkEnd w:id="24"/>
    </w:p>
    <w:p w14:paraId="55E113C4" w14:textId="46633BF9" w:rsidR="007E00D2" w:rsidRPr="009522A6" w:rsidRDefault="007E00D2" w:rsidP="00BA4F78">
      <w:pPr>
        <w:tabs>
          <w:tab w:val="left" w:pos="0"/>
        </w:tabs>
        <w:spacing w:before="240"/>
        <w:ind w:right="-29"/>
        <w:rPr>
          <w:rFonts w:cstheme="minorHAnsi"/>
        </w:rPr>
      </w:pPr>
      <w:r w:rsidRPr="009522A6">
        <w:rPr>
          <w:rFonts w:cstheme="minorHAnsi"/>
        </w:rPr>
        <w:t xml:space="preserve">The scope of this document is to cover the overall functional architecture for the NVL-HX </w:t>
      </w:r>
      <w:r w:rsidR="00CF5E96">
        <w:rPr>
          <w:rFonts w:cstheme="minorHAnsi"/>
        </w:rPr>
        <w:t xml:space="preserve">&amp; UPH </w:t>
      </w:r>
      <w:r w:rsidRPr="009522A6">
        <w:rPr>
          <w:rFonts w:cstheme="minorHAnsi"/>
        </w:rPr>
        <w:t xml:space="preserve">RVPs including the debug and validation hooks. The document would describe the architecture and feature set of NVL-HX </w:t>
      </w:r>
      <w:r w:rsidR="00CF5E96">
        <w:rPr>
          <w:rFonts w:cstheme="minorHAnsi"/>
        </w:rPr>
        <w:t xml:space="preserve">&amp; UPH </w:t>
      </w:r>
      <w:r w:rsidRPr="009522A6">
        <w:rPr>
          <w:rFonts w:cstheme="minorHAnsi"/>
        </w:rPr>
        <w:t xml:space="preserve">RVP’s and the design in detail. </w:t>
      </w:r>
    </w:p>
    <w:p w14:paraId="36C020DE" w14:textId="77777777" w:rsidR="007E00D2" w:rsidRPr="009522A6" w:rsidRDefault="007E00D2" w:rsidP="004E3FA9">
      <w:pPr>
        <w:pStyle w:val="Heading2"/>
      </w:pPr>
      <w:bookmarkStart w:id="25" w:name="_Toc191662848"/>
      <w:r w:rsidRPr="009522A6">
        <w:t>Design Team</w:t>
      </w:r>
      <w:bookmarkEnd w:id="25"/>
    </w:p>
    <w:p w14:paraId="03B9B640" w14:textId="6A222F4E" w:rsidR="007E00D2" w:rsidRPr="009522A6" w:rsidRDefault="007E00D2" w:rsidP="00913B82">
      <w:pPr>
        <w:tabs>
          <w:tab w:val="left" w:pos="0"/>
        </w:tabs>
        <w:spacing w:after="360"/>
        <w:ind w:right="-187"/>
        <w:rPr>
          <w:rFonts w:cstheme="minorHAnsi"/>
        </w:rPr>
      </w:pPr>
      <w:r w:rsidRPr="009522A6">
        <w:rPr>
          <w:rFonts w:cstheme="minorHAnsi"/>
        </w:rPr>
        <w:t>The Key contacts for NVL-HX</w:t>
      </w:r>
      <w:r w:rsidR="007A2C2E">
        <w:rPr>
          <w:rFonts w:cstheme="minorHAnsi"/>
        </w:rPr>
        <w:t>, UPH</w:t>
      </w:r>
      <w:r w:rsidRPr="009522A6">
        <w:rPr>
          <w:rFonts w:cstheme="minorHAnsi"/>
        </w:rPr>
        <w:t xml:space="preserve"> RVP are given</w:t>
      </w:r>
      <w:r w:rsidR="00412F14" w:rsidRPr="009522A6">
        <w:rPr>
          <w:rFonts w:cstheme="minorHAnsi"/>
        </w:rPr>
        <w:t xml:space="preserve"> below </w:t>
      </w:r>
      <w:r w:rsidRPr="009522A6">
        <w:rPr>
          <w:rFonts w:cstheme="minorHAnsi"/>
        </w:rPr>
        <w:t>in</w:t>
      </w:r>
      <w:r w:rsidRPr="009522A6">
        <w:rPr>
          <w:rFonts w:cstheme="minorHAnsi"/>
          <w:color w:val="0070C0"/>
        </w:rPr>
        <w:t xml:space="preserve"> </w:t>
      </w:r>
      <w:r w:rsidR="00412F14" w:rsidRPr="009522A6">
        <w:rPr>
          <w:rFonts w:cstheme="minorHAnsi"/>
          <w:color w:val="0070C0"/>
        </w:rPr>
        <w:fldChar w:fldCharType="begin"/>
      </w:r>
      <w:r w:rsidR="00412F14" w:rsidRPr="009522A6">
        <w:rPr>
          <w:rFonts w:cstheme="minorHAnsi"/>
          <w:color w:val="0070C0"/>
        </w:rPr>
        <w:instrText xml:space="preserve"> REF _Ref176381763 \h </w:instrText>
      </w:r>
      <w:r w:rsidR="009522A6">
        <w:rPr>
          <w:rFonts w:cstheme="minorHAnsi"/>
          <w:color w:val="0070C0"/>
        </w:rPr>
        <w:instrText xml:space="preserve"> \* MERGEFORMAT </w:instrText>
      </w:r>
      <w:r w:rsidR="00412F14" w:rsidRPr="009522A6">
        <w:rPr>
          <w:rFonts w:cstheme="minorHAnsi"/>
          <w:color w:val="0070C0"/>
        </w:rPr>
      </w:r>
      <w:r w:rsidR="00412F14" w:rsidRPr="009522A6">
        <w:rPr>
          <w:rFonts w:cstheme="minorHAnsi"/>
          <w:color w:val="0070C0"/>
        </w:rPr>
        <w:fldChar w:fldCharType="separate"/>
      </w:r>
      <w:r w:rsidR="00FA3322" w:rsidRPr="009522A6">
        <w:rPr>
          <w:rFonts w:cstheme="minorHAnsi"/>
        </w:rPr>
        <w:t xml:space="preserve">Table </w:t>
      </w:r>
      <w:r w:rsidR="00FA3322">
        <w:rPr>
          <w:rFonts w:cstheme="minorHAnsi"/>
          <w:noProof/>
        </w:rPr>
        <w:t>1</w:t>
      </w:r>
      <w:r w:rsidR="00FA3322" w:rsidRPr="009522A6">
        <w:rPr>
          <w:rFonts w:cstheme="minorHAnsi"/>
        </w:rPr>
        <w:t>:</w:t>
      </w:r>
      <w:r w:rsidR="00FA3322" w:rsidRPr="00FA3322">
        <w:rPr>
          <w:rFonts w:cstheme="minorHAnsi"/>
        </w:rPr>
        <w:t xml:space="preserve"> Key Contacts for NVL-HX, UPH RVP design</w:t>
      </w:r>
      <w:r w:rsidR="00412F14" w:rsidRPr="009522A6">
        <w:rPr>
          <w:rFonts w:cstheme="minorHAnsi"/>
          <w:color w:val="0070C0"/>
        </w:rPr>
        <w:fldChar w:fldCharType="end"/>
      </w:r>
      <w:r w:rsidRPr="009522A6">
        <w:rPr>
          <w:rFonts w:cstheme="minorHAnsi"/>
        </w:rPr>
        <w:t>.</w:t>
      </w:r>
    </w:p>
    <w:p w14:paraId="06916150" w14:textId="3EAD87A9" w:rsidR="007E00D2" w:rsidRPr="009522A6" w:rsidRDefault="007E00D2" w:rsidP="00955D3B">
      <w:pPr>
        <w:pStyle w:val="Caption"/>
        <w:rPr>
          <w:rFonts w:cstheme="minorHAnsi"/>
          <w:i w:val="0"/>
        </w:rPr>
      </w:pPr>
      <w:bookmarkStart w:id="26" w:name="_Toc176365797"/>
      <w:bookmarkStart w:id="27" w:name="_Ref176381763"/>
      <w:bookmarkStart w:id="28" w:name="_Toc19166357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w:t>
      </w:r>
      <w:r w:rsidR="00924662" w:rsidRPr="009522A6">
        <w:rPr>
          <w:rFonts w:cstheme="minorHAnsi"/>
        </w:rPr>
        <w:fldChar w:fldCharType="end"/>
      </w:r>
      <w:r w:rsidRPr="009522A6">
        <w:rPr>
          <w:rFonts w:cstheme="minorHAnsi"/>
        </w:rPr>
        <w:t>:</w:t>
      </w:r>
      <w:r w:rsidRPr="009522A6">
        <w:rPr>
          <w:rFonts w:cstheme="minorHAnsi"/>
          <w:i w:val="0"/>
        </w:rPr>
        <w:t xml:space="preserve"> Key Contacts for NVL-HX</w:t>
      </w:r>
      <w:r w:rsidR="007A2C2E">
        <w:rPr>
          <w:rFonts w:cstheme="minorHAnsi"/>
          <w:i w:val="0"/>
        </w:rPr>
        <w:t>, UPH</w:t>
      </w:r>
      <w:r w:rsidRPr="009522A6">
        <w:rPr>
          <w:rFonts w:cstheme="minorHAnsi"/>
          <w:i w:val="0"/>
        </w:rPr>
        <w:t xml:space="preserve"> RVP design</w:t>
      </w:r>
      <w:bookmarkEnd w:id="26"/>
      <w:bookmarkEnd w:id="27"/>
      <w:bookmarkEnd w:id="28"/>
    </w:p>
    <w:tbl>
      <w:tblPr>
        <w:tblW w:w="4350" w:type="pct"/>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7"/>
        <w:gridCol w:w="4892"/>
      </w:tblGrid>
      <w:tr w:rsidR="00D55146" w:rsidRPr="009522A6" w14:paraId="01C5F011" w14:textId="77777777" w:rsidTr="0027758C">
        <w:trPr>
          <w:trHeight w:val="161"/>
        </w:trPr>
        <w:tc>
          <w:tcPr>
            <w:tcW w:w="3477" w:type="dxa"/>
            <w:shd w:val="clear" w:color="auto" w:fill="0070C0"/>
            <w:vAlign w:val="center"/>
          </w:tcPr>
          <w:p w14:paraId="413DA25C" w14:textId="77777777" w:rsidR="00D55146" w:rsidRPr="001D33DB" w:rsidRDefault="00D55146" w:rsidP="00D55146">
            <w:pPr>
              <w:pStyle w:val="Mainbody"/>
              <w:spacing w:before="60" w:after="60"/>
              <w:jc w:val="center"/>
              <w:rPr>
                <w:rFonts w:cstheme="minorHAnsi"/>
                <w:b/>
                <w:color w:val="FFFFFF" w:themeColor="background1"/>
                <w:sz w:val="20"/>
                <w:szCs w:val="20"/>
                <w:lang w:val="en-IN"/>
              </w:rPr>
            </w:pPr>
            <w:bookmarkStart w:id="29" w:name="_Ref176374724"/>
            <w:bookmarkStart w:id="30" w:name="_Ref176380875"/>
            <w:r w:rsidRPr="001D33DB">
              <w:rPr>
                <w:rFonts w:cstheme="minorHAnsi"/>
                <w:b/>
                <w:color w:val="FFFFFF" w:themeColor="background1"/>
                <w:sz w:val="20"/>
                <w:szCs w:val="20"/>
                <w:lang w:val="en-IN"/>
              </w:rPr>
              <w:t>Role</w:t>
            </w:r>
          </w:p>
        </w:tc>
        <w:tc>
          <w:tcPr>
            <w:tcW w:w="4893" w:type="dxa"/>
            <w:shd w:val="clear" w:color="auto" w:fill="0070C0"/>
            <w:vAlign w:val="center"/>
          </w:tcPr>
          <w:p w14:paraId="748A8965" w14:textId="77777777" w:rsidR="00D55146" w:rsidRPr="001D33DB" w:rsidRDefault="00D55146" w:rsidP="00D55146">
            <w:pPr>
              <w:pStyle w:val="Mainbody"/>
              <w:spacing w:before="60" w:after="60"/>
              <w:jc w:val="center"/>
              <w:rPr>
                <w:rFonts w:cstheme="minorHAnsi"/>
                <w:b/>
                <w:color w:val="FFFFFF" w:themeColor="background1"/>
                <w:sz w:val="20"/>
                <w:szCs w:val="20"/>
                <w:lang w:val="en-IN"/>
              </w:rPr>
            </w:pPr>
            <w:r w:rsidRPr="001D33DB">
              <w:rPr>
                <w:rFonts w:cstheme="minorHAnsi"/>
                <w:b/>
                <w:color w:val="FFFFFF" w:themeColor="background1"/>
                <w:sz w:val="20"/>
                <w:szCs w:val="20"/>
                <w:lang w:val="en-IN"/>
              </w:rPr>
              <w:t>Point of Contact</w:t>
            </w:r>
          </w:p>
        </w:tc>
      </w:tr>
      <w:tr w:rsidR="00D55146" w:rsidRPr="009522A6" w14:paraId="4172E82D" w14:textId="77777777" w:rsidTr="00AD6E51">
        <w:trPr>
          <w:trHeight w:val="20"/>
        </w:trPr>
        <w:tc>
          <w:tcPr>
            <w:tcW w:w="3477" w:type="dxa"/>
            <w:shd w:val="clear" w:color="auto" w:fill="FFFFFF" w:themeFill="background1"/>
            <w:vAlign w:val="center"/>
          </w:tcPr>
          <w:p w14:paraId="21975FC5" w14:textId="77777777" w:rsidR="00D55146" w:rsidRPr="0015293B" w:rsidRDefault="00D55146" w:rsidP="00D55146">
            <w:pPr>
              <w:pStyle w:val="Mainbody"/>
              <w:spacing w:before="60" w:after="60"/>
              <w:rPr>
                <w:rFonts w:cstheme="minorHAnsi"/>
                <w:b/>
                <w:sz w:val="18"/>
                <w:szCs w:val="18"/>
                <w:lang w:val="en-IN"/>
              </w:rPr>
            </w:pPr>
            <w:r w:rsidRPr="0015293B">
              <w:rPr>
                <w:rFonts w:cstheme="minorHAnsi"/>
                <w:b/>
                <w:sz w:val="18"/>
                <w:szCs w:val="18"/>
                <w:lang w:val="en-IN"/>
              </w:rPr>
              <w:t>RVP Program Manager, Systems PDT, Boards &amp; Kits</w:t>
            </w:r>
          </w:p>
        </w:tc>
        <w:tc>
          <w:tcPr>
            <w:tcW w:w="4893" w:type="dxa"/>
            <w:shd w:val="clear" w:color="auto" w:fill="FFFFFF" w:themeFill="background1"/>
            <w:vAlign w:val="center"/>
          </w:tcPr>
          <w:p w14:paraId="09629FF3" w14:textId="016D4214" w:rsidR="00D55146" w:rsidRPr="0015293B" w:rsidRDefault="00937008" w:rsidP="00D55146">
            <w:pPr>
              <w:pStyle w:val="Mainbody"/>
              <w:spacing w:before="60" w:after="60"/>
              <w:rPr>
                <w:rFonts w:cstheme="minorHAnsi"/>
                <w:sz w:val="18"/>
                <w:szCs w:val="18"/>
              </w:rPr>
            </w:pPr>
            <w:r w:rsidRPr="0015293B">
              <w:rPr>
                <w:rFonts w:cstheme="minorHAnsi"/>
                <w:sz w:val="18"/>
                <w:szCs w:val="18"/>
              </w:rPr>
              <w:t>Prakash, Lakshmi</w:t>
            </w:r>
            <w:r w:rsidR="00993CC6" w:rsidRPr="0015293B">
              <w:rPr>
                <w:rFonts w:cstheme="minorHAnsi"/>
                <w:sz w:val="18"/>
                <w:szCs w:val="18"/>
              </w:rPr>
              <w:t xml:space="preserve"> (RVP-01,02 &amp; 03)</w:t>
            </w:r>
          </w:p>
          <w:p w14:paraId="4741C6C2" w14:textId="31C55259" w:rsidR="00D55146" w:rsidRPr="0015293B" w:rsidRDefault="00993CC6" w:rsidP="00D55146">
            <w:pPr>
              <w:pStyle w:val="Mainbody"/>
              <w:spacing w:before="60" w:after="60"/>
              <w:rPr>
                <w:rFonts w:cstheme="minorHAnsi"/>
                <w:sz w:val="18"/>
                <w:szCs w:val="18"/>
              </w:rPr>
            </w:pPr>
            <w:r w:rsidRPr="0015293B">
              <w:rPr>
                <w:rFonts w:cstheme="minorHAnsi"/>
                <w:sz w:val="18"/>
                <w:szCs w:val="18"/>
              </w:rPr>
              <w:t>B, Prameela (RVP-04,05 &amp; 06)</w:t>
            </w:r>
          </w:p>
        </w:tc>
      </w:tr>
      <w:tr w:rsidR="00D55146" w:rsidRPr="009522A6" w14:paraId="76E3BCD7" w14:textId="77777777" w:rsidTr="00AD6E51">
        <w:trPr>
          <w:trHeight w:val="20"/>
        </w:trPr>
        <w:tc>
          <w:tcPr>
            <w:tcW w:w="3477" w:type="dxa"/>
            <w:shd w:val="clear" w:color="auto" w:fill="FFFFFF" w:themeFill="background1"/>
            <w:vAlign w:val="center"/>
          </w:tcPr>
          <w:p w14:paraId="7041EF2B" w14:textId="77777777" w:rsidR="00D55146" w:rsidRPr="0015293B" w:rsidRDefault="00D55146" w:rsidP="00D55146">
            <w:pPr>
              <w:pStyle w:val="Mainbody"/>
              <w:spacing w:before="60" w:after="60"/>
              <w:rPr>
                <w:rFonts w:cstheme="minorHAnsi"/>
                <w:b/>
                <w:sz w:val="18"/>
                <w:szCs w:val="18"/>
                <w:lang w:val="en-IN"/>
              </w:rPr>
            </w:pPr>
            <w:r w:rsidRPr="0015293B">
              <w:rPr>
                <w:rFonts w:cstheme="minorHAnsi"/>
                <w:b/>
                <w:sz w:val="18"/>
                <w:szCs w:val="18"/>
                <w:lang w:val="en-IN"/>
              </w:rPr>
              <w:t>RVP Engineering Manager</w:t>
            </w:r>
          </w:p>
        </w:tc>
        <w:tc>
          <w:tcPr>
            <w:tcW w:w="4893" w:type="dxa"/>
            <w:shd w:val="clear" w:color="auto" w:fill="FFFFFF" w:themeFill="background1"/>
            <w:vAlign w:val="center"/>
          </w:tcPr>
          <w:p w14:paraId="2C81493F" w14:textId="77777777" w:rsidR="00D55146" w:rsidRPr="0015293B" w:rsidRDefault="00D55146" w:rsidP="00D55146">
            <w:pPr>
              <w:pStyle w:val="Mainbody"/>
              <w:spacing w:before="60" w:after="60"/>
              <w:rPr>
                <w:rFonts w:cstheme="minorHAnsi"/>
                <w:sz w:val="18"/>
                <w:szCs w:val="18"/>
              </w:rPr>
            </w:pPr>
            <w:r w:rsidRPr="0015293B">
              <w:rPr>
                <w:rFonts w:cstheme="minorHAnsi"/>
                <w:sz w:val="18"/>
                <w:szCs w:val="18"/>
              </w:rPr>
              <w:t>M, Manjunatha B</w:t>
            </w:r>
          </w:p>
        </w:tc>
      </w:tr>
      <w:tr w:rsidR="00D55146" w:rsidRPr="009522A6" w14:paraId="735D8E7E" w14:textId="77777777" w:rsidTr="00AD6E51">
        <w:trPr>
          <w:trHeight w:val="20"/>
        </w:trPr>
        <w:tc>
          <w:tcPr>
            <w:tcW w:w="3477" w:type="dxa"/>
            <w:shd w:val="clear" w:color="auto" w:fill="FFFFFF" w:themeFill="background1"/>
            <w:vAlign w:val="center"/>
          </w:tcPr>
          <w:p w14:paraId="19D084D6" w14:textId="77777777" w:rsidR="00D55146" w:rsidRPr="0015293B" w:rsidRDefault="00D55146" w:rsidP="00D55146">
            <w:pPr>
              <w:pStyle w:val="Mainbody"/>
              <w:spacing w:before="60" w:after="60"/>
              <w:rPr>
                <w:rFonts w:cstheme="minorHAnsi"/>
                <w:b/>
                <w:sz w:val="18"/>
                <w:szCs w:val="18"/>
                <w:lang w:val="en-IN"/>
              </w:rPr>
            </w:pPr>
            <w:r w:rsidRPr="0015293B">
              <w:rPr>
                <w:rFonts w:cstheme="minorHAnsi"/>
                <w:b/>
                <w:sz w:val="18"/>
                <w:szCs w:val="18"/>
                <w:lang w:val="en-IN"/>
              </w:rPr>
              <w:t>RVP Architect</w:t>
            </w:r>
          </w:p>
        </w:tc>
        <w:tc>
          <w:tcPr>
            <w:tcW w:w="4893" w:type="dxa"/>
            <w:shd w:val="clear" w:color="auto" w:fill="FFFFFF" w:themeFill="background1"/>
            <w:vAlign w:val="center"/>
          </w:tcPr>
          <w:p w14:paraId="6F84BB9D" w14:textId="77777777" w:rsidR="00D55146" w:rsidRPr="0015293B" w:rsidRDefault="00D55146" w:rsidP="00D55146">
            <w:pPr>
              <w:pStyle w:val="Mainbody"/>
              <w:spacing w:before="60" w:after="60"/>
              <w:rPr>
                <w:rFonts w:cstheme="minorHAnsi"/>
                <w:sz w:val="18"/>
                <w:szCs w:val="18"/>
              </w:rPr>
            </w:pPr>
            <w:r w:rsidRPr="0015293B">
              <w:rPr>
                <w:rFonts w:cstheme="minorHAnsi"/>
                <w:sz w:val="18"/>
                <w:szCs w:val="18"/>
              </w:rPr>
              <w:t>Fernandez, Jaison</w:t>
            </w:r>
          </w:p>
          <w:p w14:paraId="521E66E0" w14:textId="77777777" w:rsidR="00D55146" w:rsidRPr="0015293B" w:rsidRDefault="00D55146" w:rsidP="00D55146">
            <w:pPr>
              <w:pStyle w:val="Mainbody"/>
              <w:spacing w:before="60" w:after="60"/>
              <w:rPr>
                <w:rFonts w:cstheme="minorHAnsi"/>
                <w:sz w:val="18"/>
                <w:szCs w:val="18"/>
              </w:rPr>
            </w:pPr>
            <w:r w:rsidRPr="0015293B">
              <w:rPr>
                <w:rFonts w:cstheme="minorHAnsi"/>
                <w:sz w:val="18"/>
                <w:szCs w:val="18"/>
              </w:rPr>
              <w:t>Srighakollapu, N V S Kumar (PD Architect)</w:t>
            </w:r>
          </w:p>
        </w:tc>
      </w:tr>
      <w:tr w:rsidR="00D55146" w:rsidRPr="009522A6" w14:paraId="42B74B00" w14:textId="77777777" w:rsidTr="00AD6E51">
        <w:trPr>
          <w:trHeight w:val="20"/>
        </w:trPr>
        <w:tc>
          <w:tcPr>
            <w:tcW w:w="3477" w:type="dxa"/>
            <w:shd w:val="clear" w:color="auto" w:fill="FFFFFF" w:themeFill="background1"/>
            <w:vAlign w:val="center"/>
          </w:tcPr>
          <w:p w14:paraId="67305FEC" w14:textId="77777777" w:rsidR="00D55146" w:rsidRPr="0015293B" w:rsidRDefault="00D55146" w:rsidP="00D55146">
            <w:pPr>
              <w:pStyle w:val="Mainbody"/>
              <w:spacing w:before="60" w:after="60"/>
              <w:rPr>
                <w:rFonts w:cstheme="minorHAnsi"/>
                <w:b/>
                <w:sz w:val="18"/>
                <w:szCs w:val="18"/>
                <w:lang w:val="en-IN"/>
              </w:rPr>
            </w:pPr>
            <w:r w:rsidRPr="0015293B">
              <w:rPr>
                <w:rFonts w:cstheme="minorHAnsi"/>
                <w:b/>
                <w:sz w:val="18"/>
                <w:szCs w:val="18"/>
                <w:lang w:val="en-IN"/>
              </w:rPr>
              <w:t>RVP Design Lead</w:t>
            </w:r>
          </w:p>
        </w:tc>
        <w:tc>
          <w:tcPr>
            <w:tcW w:w="4893" w:type="dxa"/>
            <w:shd w:val="clear" w:color="auto" w:fill="FFFFFF" w:themeFill="background1"/>
            <w:vAlign w:val="center"/>
          </w:tcPr>
          <w:p w14:paraId="6B2186B3" w14:textId="77777777" w:rsidR="00D55146" w:rsidRPr="0015293B" w:rsidRDefault="00D55146" w:rsidP="00D55146">
            <w:pPr>
              <w:pStyle w:val="Mainbody"/>
              <w:spacing w:before="60" w:after="60"/>
              <w:rPr>
                <w:rFonts w:cstheme="minorHAnsi"/>
                <w:sz w:val="18"/>
                <w:szCs w:val="18"/>
              </w:rPr>
            </w:pPr>
            <w:r w:rsidRPr="0015293B">
              <w:rPr>
                <w:rFonts w:cstheme="minorHAnsi"/>
                <w:sz w:val="18"/>
                <w:szCs w:val="18"/>
              </w:rPr>
              <w:t>Ap, Santhosh</w:t>
            </w:r>
            <w:r w:rsidR="00993CC6" w:rsidRPr="0015293B">
              <w:rPr>
                <w:rFonts w:cstheme="minorHAnsi"/>
                <w:sz w:val="18"/>
                <w:szCs w:val="18"/>
              </w:rPr>
              <w:t xml:space="preserve"> (RVP-01,02 &amp; 03)</w:t>
            </w:r>
          </w:p>
          <w:p w14:paraId="45DCCD28" w14:textId="14FD65E6" w:rsidR="00D55146" w:rsidRPr="0015293B" w:rsidRDefault="00981499" w:rsidP="00D55146">
            <w:pPr>
              <w:pStyle w:val="Mainbody"/>
              <w:spacing w:before="60" w:after="60"/>
              <w:rPr>
                <w:rFonts w:cstheme="minorHAnsi"/>
                <w:sz w:val="18"/>
                <w:szCs w:val="18"/>
              </w:rPr>
            </w:pPr>
            <w:r w:rsidRPr="0015293B">
              <w:rPr>
                <w:rFonts w:cstheme="minorHAnsi"/>
                <w:sz w:val="18"/>
                <w:szCs w:val="18"/>
              </w:rPr>
              <w:t>Yedri, Rakesh (RVP-04,05 &amp; 06)</w:t>
            </w:r>
          </w:p>
        </w:tc>
      </w:tr>
      <w:tr w:rsidR="00B7651D" w:rsidRPr="009522A6" w14:paraId="43DF4418" w14:textId="77777777" w:rsidTr="00AD6E51">
        <w:trPr>
          <w:trHeight w:val="20"/>
        </w:trPr>
        <w:tc>
          <w:tcPr>
            <w:tcW w:w="3477" w:type="dxa"/>
            <w:shd w:val="clear" w:color="auto" w:fill="FFFFFF" w:themeFill="background1"/>
            <w:vAlign w:val="center"/>
          </w:tcPr>
          <w:p w14:paraId="1FB69189" w14:textId="0F448357" w:rsidR="00B7651D" w:rsidRPr="0015293B" w:rsidRDefault="008F1D0B" w:rsidP="00D55146">
            <w:pPr>
              <w:pStyle w:val="Mainbody"/>
              <w:spacing w:before="60" w:after="60"/>
              <w:rPr>
                <w:rFonts w:cstheme="minorHAnsi"/>
                <w:b/>
                <w:sz w:val="18"/>
                <w:szCs w:val="18"/>
                <w:lang w:val="en-IN"/>
              </w:rPr>
            </w:pPr>
            <w:r w:rsidRPr="0015293B">
              <w:rPr>
                <w:rFonts w:cstheme="minorHAnsi"/>
                <w:b/>
                <w:sz w:val="18"/>
                <w:szCs w:val="18"/>
                <w:lang w:val="en-IN"/>
              </w:rPr>
              <w:t>RVP Board Lead</w:t>
            </w:r>
          </w:p>
        </w:tc>
        <w:tc>
          <w:tcPr>
            <w:tcW w:w="4893" w:type="dxa"/>
            <w:shd w:val="clear" w:color="auto" w:fill="FFFFFF" w:themeFill="background1"/>
            <w:vAlign w:val="center"/>
          </w:tcPr>
          <w:p w14:paraId="1CBA1E3E" w14:textId="12DAF420" w:rsidR="00B7651D" w:rsidRPr="0015293B" w:rsidRDefault="008F1D0B" w:rsidP="00D55146">
            <w:pPr>
              <w:pStyle w:val="Mainbody"/>
              <w:spacing w:before="60" w:after="60"/>
              <w:rPr>
                <w:rFonts w:cstheme="minorHAnsi"/>
                <w:sz w:val="18"/>
                <w:szCs w:val="18"/>
              </w:rPr>
            </w:pPr>
            <w:r w:rsidRPr="0015293B">
              <w:rPr>
                <w:rFonts w:cstheme="minorHAnsi"/>
                <w:sz w:val="18"/>
                <w:szCs w:val="18"/>
              </w:rPr>
              <w:t>Gunnam, Mahesh</w:t>
            </w:r>
            <w:r w:rsidR="00981499" w:rsidRPr="0015293B">
              <w:rPr>
                <w:rFonts w:cstheme="minorHAnsi"/>
                <w:sz w:val="18"/>
                <w:szCs w:val="18"/>
              </w:rPr>
              <w:t xml:space="preserve"> (RVP-01,02 &amp; 03)</w:t>
            </w:r>
          </w:p>
          <w:p w14:paraId="39F9EBFE" w14:textId="646BBB35" w:rsidR="00B7651D" w:rsidRPr="0015293B" w:rsidRDefault="00643AA4" w:rsidP="00D55146">
            <w:pPr>
              <w:pStyle w:val="Mainbody"/>
              <w:spacing w:before="60" w:after="60"/>
              <w:rPr>
                <w:rFonts w:cstheme="minorHAnsi"/>
                <w:sz w:val="18"/>
                <w:szCs w:val="18"/>
              </w:rPr>
            </w:pPr>
            <w:r w:rsidRPr="0015293B">
              <w:rPr>
                <w:rFonts w:cstheme="minorHAnsi"/>
                <w:sz w:val="18"/>
                <w:szCs w:val="18"/>
              </w:rPr>
              <w:t>Sekar, Sathiya Seelan</w:t>
            </w:r>
            <w:r w:rsidR="007A2C2E">
              <w:rPr>
                <w:rFonts w:cstheme="minorHAnsi"/>
                <w:sz w:val="18"/>
                <w:szCs w:val="18"/>
              </w:rPr>
              <w:t xml:space="preserve"> </w:t>
            </w:r>
            <w:r w:rsidR="007A2C2E" w:rsidRPr="0015293B">
              <w:rPr>
                <w:rFonts w:cstheme="minorHAnsi"/>
                <w:sz w:val="18"/>
                <w:szCs w:val="18"/>
              </w:rPr>
              <w:t>(RVP-04,05 &amp; 06)</w:t>
            </w:r>
            <w:r w:rsidRPr="0015293B">
              <w:rPr>
                <w:rFonts w:cstheme="minorHAnsi"/>
                <w:sz w:val="18"/>
                <w:szCs w:val="18"/>
              </w:rPr>
              <w:t xml:space="preserve"> </w:t>
            </w:r>
          </w:p>
        </w:tc>
      </w:tr>
      <w:tr w:rsidR="00D55146" w:rsidRPr="009522A6" w14:paraId="440E868F" w14:textId="77777777" w:rsidTr="00AD6E51">
        <w:trPr>
          <w:trHeight w:val="20"/>
        </w:trPr>
        <w:tc>
          <w:tcPr>
            <w:tcW w:w="3477" w:type="dxa"/>
            <w:shd w:val="clear" w:color="auto" w:fill="FFFFFF" w:themeFill="background1"/>
            <w:vAlign w:val="center"/>
          </w:tcPr>
          <w:p w14:paraId="0CC5262E" w14:textId="77777777" w:rsidR="00D55146" w:rsidRPr="0015293B" w:rsidRDefault="00D55146" w:rsidP="00D55146">
            <w:pPr>
              <w:pStyle w:val="Mainbody"/>
              <w:spacing w:before="60" w:after="60"/>
              <w:rPr>
                <w:rFonts w:cstheme="minorHAnsi"/>
                <w:b/>
                <w:sz w:val="18"/>
                <w:szCs w:val="18"/>
                <w:lang w:val="en-IN"/>
              </w:rPr>
            </w:pPr>
            <w:r w:rsidRPr="0015293B">
              <w:rPr>
                <w:rFonts w:cstheme="minorHAnsi"/>
                <w:b/>
                <w:sz w:val="18"/>
                <w:szCs w:val="18"/>
                <w:lang w:val="en-IN"/>
              </w:rPr>
              <w:t>RVP Design Engineers</w:t>
            </w:r>
          </w:p>
        </w:tc>
        <w:tc>
          <w:tcPr>
            <w:tcW w:w="4893" w:type="dxa"/>
            <w:shd w:val="clear" w:color="auto" w:fill="FFFFFF" w:themeFill="background1"/>
            <w:vAlign w:val="center"/>
          </w:tcPr>
          <w:p w14:paraId="484A6938" w14:textId="77777777" w:rsidR="00D55146" w:rsidRPr="0015293B" w:rsidRDefault="00D55146" w:rsidP="00D55146">
            <w:pPr>
              <w:pStyle w:val="Mainbody"/>
              <w:spacing w:before="60" w:after="60"/>
              <w:rPr>
                <w:rFonts w:cstheme="minorHAnsi"/>
                <w:sz w:val="18"/>
                <w:szCs w:val="18"/>
              </w:rPr>
            </w:pPr>
            <w:r w:rsidRPr="0015293B">
              <w:rPr>
                <w:rFonts w:cstheme="minorHAnsi"/>
                <w:sz w:val="18"/>
                <w:szCs w:val="18"/>
              </w:rPr>
              <w:t>Bapat, Harshali</w:t>
            </w:r>
          </w:p>
          <w:p w14:paraId="69B373E4" w14:textId="77777777" w:rsidR="00D55146" w:rsidRDefault="00D55146" w:rsidP="00D55146">
            <w:pPr>
              <w:pStyle w:val="Mainbody"/>
              <w:spacing w:before="60" w:after="60"/>
              <w:rPr>
                <w:rFonts w:cstheme="minorHAnsi"/>
                <w:sz w:val="18"/>
                <w:szCs w:val="18"/>
              </w:rPr>
            </w:pPr>
            <w:r w:rsidRPr="0015293B">
              <w:rPr>
                <w:rFonts w:cstheme="minorHAnsi"/>
                <w:sz w:val="18"/>
                <w:szCs w:val="18"/>
              </w:rPr>
              <w:t>C M, Aparna</w:t>
            </w:r>
          </w:p>
          <w:p w14:paraId="46EEEFBB" w14:textId="09D9770C" w:rsidR="00FC2DED" w:rsidRPr="0015293B" w:rsidRDefault="00FC2DED" w:rsidP="00D55146">
            <w:pPr>
              <w:pStyle w:val="Mainbody"/>
              <w:spacing w:before="60" w:after="60"/>
              <w:rPr>
                <w:rFonts w:cstheme="minorHAnsi"/>
                <w:sz w:val="18"/>
                <w:szCs w:val="18"/>
              </w:rPr>
            </w:pPr>
            <w:r w:rsidRPr="00FC2DED">
              <w:rPr>
                <w:rFonts w:cstheme="minorHAnsi"/>
                <w:sz w:val="18"/>
                <w:szCs w:val="18"/>
              </w:rPr>
              <w:t>Vidaya, Divya</w:t>
            </w:r>
          </w:p>
          <w:p w14:paraId="2471EDE9" w14:textId="77777777" w:rsidR="00D55146" w:rsidRDefault="00D55146" w:rsidP="00D55146">
            <w:pPr>
              <w:pStyle w:val="Mainbody"/>
              <w:spacing w:before="60" w:after="60"/>
              <w:rPr>
                <w:rFonts w:cstheme="minorHAnsi"/>
                <w:sz w:val="18"/>
                <w:szCs w:val="18"/>
              </w:rPr>
            </w:pPr>
            <w:r w:rsidRPr="0015293B">
              <w:rPr>
                <w:rFonts w:cstheme="minorHAnsi"/>
                <w:sz w:val="18"/>
                <w:szCs w:val="18"/>
              </w:rPr>
              <w:t>George, Priyan</w:t>
            </w:r>
          </w:p>
          <w:p w14:paraId="2687FA97" w14:textId="1B35EEC9" w:rsidR="00C921CA" w:rsidRPr="0015293B" w:rsidRDefault="00C921CA" w:rsidP="00D55146">
            <w:pPr>
              <w:pStyle w:val="Mainbody"/>
              <w:spacing w:before="60" w:after="60"/>
              <w:rPr>
                <w:rFonts w:cstheme="minorHAnsi"/>
                <w:sz w:val="18"/>
                <w:szCs w:val="18"/>
              </w:rPr>
            </w:pPr>
            <w:r w:rsidRPr="00C921CA">
              <w:rPr>
                <w:rFonts w:cstheme="minorHAnsi"/>
                <w:sz w:val="18"/>
                <w:szCs w:val="18"/>
              </w:rPr>
              <w:t>Jadhav, Aniket</w:t>
            </w:r>
          </w:p>
          <w:p w14:paraId="41C0D5B1" w14:textId="77777777" w:rsidR="00D55146" w:rsidRPr="0015293B" w:rsidRDefault="00D55146" w:rsidP="00D55146">
            <w:pPr>
              <w:pStyle w:val="Mainbody"/>
              <w:spacing w:before="60" w:after="60"/>
              <w:rPr>
                <w:rFonts w:cstheme="minorHAnsi"/>
                <w:sz w:val="18"/>
                <w:szCs w:val="18"/>
              </w:rPr>
            </w:pPr>
            <w:r w:rsidRPr="0015293B">
              <w:rPr>
                <w:rFonts w:cstheme="minorHAnsi"/>
                <w:sz w:val="18"/>
                <w:szCs w:val="18"/>
              </w:rPr>
              <w:t>M, Sreedevi</w:t>
            </w:r>
          </w:p>
          <w:p w14:paraId="1DD2BD2C" w14:textId="77777777" w:rsidR="00D55146" w:rsidRPr="0015293B" w:rsidRDefault="00D55146" w:rsidP="00D55146">
            <w:pPr>
              <w:pStyle w:val="Mainbody"/>
              <w:spacing w:before="60" w:after="60"/>
              <w:rPr>
                <w:rFonts w:cstheme="minorHAnsi"/>
                <w:sz w:val="18"/>
                <w:szCs w:val="18"/>
              </w:rPr>
            </w:pPr>
            <w:r w:rsidRPr="0015293B">
              <w:rPr>
                <w:rFonts w:cstheme="minorHAnsi"/>
                <w:sz w:val="18"/>
                <w:szCs w:val="18"/>
              </w:rPr>
              <w:t>Ponugubati, Ramasai</w:t>
            </w:r>
          </w:p>
          <w:p w14:paraId="38AFFA9B" w14:textId="77777777" w:rsidR="00D55146" w:rsidRPr="0015293B" w:rsidRDefault="00D55146" w:rsidP="00D55146">
            <w:pPr>
              <w:pStyle w:val="Mainbody"/>
              <w:spacing w:before="60" w:after="60"/>
              <w:rPr>
                <w:rFonts w:cstheme="minorHAnsi"/>
                <w:sz w:val="18"/>
                <w:szCs w:val="18"/>
              </w:rPr>
            </w:pPr>
            <w:r w:rsidRPr="0015293B">
              <w:rPr>
                <w:rFonts w:cstheme="minorHAnsi"/>
                <w:sz w:val="18"/>
                <w:szCs w:val="18"/>
              </w:rPr>
              <w:t>Patil, Guruprasad</w:t>
            </w:r>
          </w:p>
          <w:p w14:paraId="08625F3F" w14:textId="77777777" w:rsidR="001A5F96" w:rsidRPr="0015293B" w:rsidRDefault="001A5F96" w:rsidP="00D55146">
            <w:pPr>
              <w:pStyle w:val="Mainbody"/>
              <w:spacing w:before="60" w:after="60"/>
              <w:rPr>
                <w:rFonts w:cstheme="minorHAnsi"/>
                <w:sz w:val="18"/>
                <w:szCs w:val="18"/>
              </w:rPr>
            </w:pPr>
            <w:r w:rsidRPr="0015293B">
              <w:rPr>
                <w:rFonts w:cstheme="minorHAnsi"/>
                <w:sz w:val="18"/>
                <w:szCs w:val="18"/>
              </w:rPr>
              <w:t>K, Vishnu</w:t>
            </w:r>
          </w:p>
          <w:p w14:paraId="0D98EDE9" w14:textId="77777777" w:rsidR="001A5F96" w:rsidRPr="0015293B" w:rsidRDefault="001A5F96" w:rsidP="00D55146">
            <w:pPr>
              <w:pStyle w:val="Mainbody"/>
              <w:spacing w:before="60" w:after="60"/>
              <w:rPr>
                <w:rFonts w:cstheme="minorHAnsi"/>
                <w:sz w:val="18"/>
                <w:szCs w:val="18"/>
              </w:rPr>
            </w:pPr>
            <w:r w:rsidRPr="0015293B">
              <w:rPr>
                <w:rFonts w:cstheme="minorHAnsi"/>
                <w:sz w:val="18"/>
                <w:szCs w:val="18"/>
              </w:rPr>
              <w:t xml:space="preserve">M K, Muhammed Naseef </w:t>
            </w:r>
          </w:p>
          <w:p w14:paraId="71D09ACE" w14:textId="77777777" w:rsidR="001A5F96" w:rsidRPr="0015293B" w:rsidRDefault="001A5F96" w:rsidP="00D55146">
            <w:pPr>
              <w:pStyle w:val="Mainbody"/>
              <w:spacing w:before="60" w:after="60"/>
              <w:rPr>
                <w:rFonts w:cstheme="minorHAnsi"/>
                <w:sz w:val="18"/>
                <w:szCs w:val="18"/>
              </w:rPr>
            </w:pPr>
            <w:r w:rsidRPr="0015293B">
              <w:rPr>
                <w:rFonts w:cstheme="minorHAnsi"/>
                <w:sz w:val="18"/>
                <w:szCs w:val="18"/>
              </w:rPr>
              <w:t xml:space="preserve">P, Manas </w:t>
            </w:r>
          </w:p>
          <w:p w14:paraId="4998360B" w14:textId="77777777" w:rsidR="003629E1" w:rsidRPr="0015293B" w:rsidRDefault="003629E1" w:rsidP="00D55146">
            <w:pPr>
              <w:pStyle w:val="Mainbody"/>
              <w:spacing w:before="60" w:after="60"/>
              <w:rPr>
                <w:rFonts w:cstheme="minorHAnsi"/>
                <w:sz w:val="18"/>
                <w:szCs w:val="18"/>
              </w:rPr>
            </w:pPr>
            <w:r w:rsidRPr="0015293B">
              <w:rPr>
                <w:rFonts w:cstheme="minorHAnsi"/>
                <w:sz w:val="18"/>
                <w:szCs w:val="18"/>
              </w:rPr>
              <w:t>Prabha, Abhijith</w:t>
            </w:r>
          </w:p>
          <w:p w14:paraId="0AC52950" w14:textId="77777777" w:rsidR="00D55146" w:rsidRDefault="0091104F" w:rsidP="00D55146">
            <w:pPr>
              <w:pStyle w:val="Mainbody"/>
              <w:spacing w:before="60" w:after="60"/>
              <w:rPr>
                <w:rFonts w:cstheme="minorHAnsi"/>
                <w:sz w:val="18"/>
                <w:szCs w:val="18"/>
              </w:rPr>
            </w:pPr>
            <w:r w:rsidRPr="0015293B">
              <w:rPr>
                <w:rFonts w:cstheme="minorHAnsi"/>
                <w:sz w:val="18"/>
                <w:szCs w:val="18"/>
              </w:rPr>
              <w:t>Sahu, Shubham Kumar</w:t>
            </w:r>
          </w:p>
          <w:p w14:paraId="522DD9EF" w14:textId="20F2F3B1" w:rsidR="00BD29EF" w:rsidRPr="0015293B" w:rsidRDefault="00BD29EF" w:rsidP="00D55146">
            <w:pPr>
              <w:pStyle w:val="Mainbody"/>
              <w:spacing w:before="60" w:after="60"/>
              <w:rPr>
                <w:rFonts w:cstheme="minorHAnsi"/>
                <w:sz w:val="18"/>
                <w:szCs w:val="18"/>
              </w:rPr>
            </w:pPr>
            <w:r w:rsidRPr="00BD29EF">
              <w:rPr>
                <w:rFonts w:cstheme="minorHAnsi"/>
                <w:sz w:val="18"/>
                <w:szCs w:val="18"/>
              </w:rPr>
              <w:t>Gupta, Vishal</w:t>
            </w:r>
          </w:p>
        </w:tc>
      </w:tr>
      <w:tr w:rsidR="00D55146" w:rsidRPr="009522A6" w14:paraId="5EBD5CA6" w14:textId="77777777" w:rsidTr="00AD6E51">
        <w:trPr>
          <w:trHeight w:val="20"/>
        </w:trPr>
        <w:tc>
          <w:tcPr>
            <w:tcW w:w="3477" w:type="dxa"/>
            <w:shd w:val="clear" w:color="auto" w:fill="FFFFFF" w:themeFill="background1"/>
            <w:vAlign w:val="center"/>
          </w:tcPr>
          <w:p w14:paraId="7C4CE287" w14:textId="77777777" w:rsidR="00D55146" w:rsidRPr="0015293B" w:rsidRDefault="00D55146" w:rsidP="00D55146">
            <w:pPr>
              <w:pStyle w:val="Mainbody"/>
              <w:spacing w:before="60" w:after="60"/>
              <w:rPr>
                <w:rFonts w:cstheme="minorHAnsi"/>
                <w:b/>
                <w:sz w:val="18"/>
                <w:szCs w:val="18"/>
                <w:lang w:val="en-IN"/>
              </w:rPr>
            </w:pPr>
            <w:r w:rsidRPr="0015293B">
              <w:rPr>
                <w:rFonts w:cstheme="minorHAnsi"/>
                <w:b/>
                <w:sz w:val="18"/>
                <w:szCs w:val="18"/>
                <w:lang w:val="en-IN"/>
              </w:rPr>
              <w:t>RVP Power Delivery Lead</w:t>
            </w:r>
          </w:p>
        </w:tc>
        <w:tc>
          <w:tcPr>
            <w:tcW w:w="4893" w:type="dxa"/>
            <w:shd w:val="clear" w:color="auto" w:fill="FFFFFF" w:themeFill="background1"/>
            <w:vAlign w:val="center"/>
          </w:tcPr>
          <w:p w14:paraId="6CC398B8" w14:textId="60CF79E3" w:rsidR="00D55146" w:rsidRPr="0015293B" w:rsidRDefault="00D55146" w:rsidP="00D55146">
            <w:pPr>
              <w:pStyle w:val="Mainbody"/>
              <w:spacing w:before="60" w:after="60"/>
              <w:rPr>
                <w:rFonts w:cstheme="minorHAnsi"/>
                <w:sz w:val="18"/>
                <w:szCs w:val="18"/>
              </w:rPr>
            </w:pPr>
            <w:r w:rsidRPr="0015293B">
              <w:rPr>
                <w:rFonts w:cstheme="minorHAnsi"/>
                <w:sz w:val="18"/>
                <w:szCs w:val="18"/>
              </w:rPr>
              <w:t>Vankunavath, Ramesh</w:t>
            </w:r>
            <w:r w:rsidR="009008D2" w:rsidRPr="0015293B">
              <w:rPr>
                <w:rFonts w:cstheme="minorHAnsi"/>
                <w:sz w:val="18"/>
                <w:szCs w:val="18"/>
              </w:rPr>
              <w:t xml:space="preserve"> (RVP-01,02 &amp; 03)</w:t>
            </w:r>
          </w:p>
          <w:p w14:paraId="2C9B594B" w14:textId="24F35448" w:rsidR="00D55146" w:rsidRPr="0015293B" w:rsidRDefault="009008D2" w:rsidP="00D55146">
            <w:pPr>
              <w:pStyle w:val="Mainbody"/>
              <w:spacing w:before="60" w:after="60"/>
              <w:rPr>
                <w:rFonts w:cstheme="minorHAnsi"/>
                <w:sz w:val="18"/>
                <w:szCs w:val="18"/>
              </w:rPr>
            </w:pPr>
            <w:r w:rsidRPr="0015293B">
              <w:rPr>
                <w:rFonts w:cstheme="minorHAnsi"/>
                <w:sz w:val="18"/>
                <w:szCs w:val="18"/>
              </w:rPr>
              <w:t>S, Shankar1 (RVP-04,05 &amp; 06)</w:t>
            </w:r>
          </w:p>
        </w:tc>
      </w:tr>
      <w:tr w:rsidR="00D55146" w:rsidRPr="009522A6" w14:paraId="230AFE43" w14:textId="77777777" w:rsidTr="00AD6E51">
        <w:trPr>
          <w:trHeight w:val="20"/>
        </w:trPr>
        <w:tc>
          <w:tcPr>
            <w:tcW w:w="3477" w:type="dxa"/>
            <w:shd w:val="clear" w:color="auto" w:fill="FFFFFF" w:themeFill="background1"/>
            <w:vAlign w:val="center"/>
          </w:tcPr>
          <w:p w14:paraId="2198344F" w14:textId="77777777" w:rsidR="00D55146" w:rsidRPr="0015293B" w:rsidRDefault="00D55146" w:rsidP="00D55146">
            <w:pPr>
              <w:pStyle w:val="Mainbody"/>
              <w:spacing w:before="60" w:after="60"/>
              <w:rPr>
                <w:rFonts w:cstheme="minorHAnsi"/>
                <w:b/>
                <w:sz w:val="18"/>
                <w:szCs w:val="18"/>
                <w:lang w:val="en-IN"/>
              </w:rPr>
            </w:pPr>
            <w:r w:rsidRPr="0015293B">
              <w:rPr>
                <w:rFonts w:cstheme="minorHAnsi"/>
                <w:b/>
                <w:sz w:val="18"/>
                <w:szCs w:val="18"/>
                <w:lang w:val="en-IN"/>
              </w:rPr>
              <w:t>RVP PCB Layout Lead</w:t>
            </w:r>
          </w:p>
        </w:tc>
        <w:tc>
          <w:tcPr>
            <w:tcW w:w="4893" w:type="dxa"/>
            <w:shd w:val="clear" w:color="auto" w:fill="FFFFFF" w:themeFill="background1"/>
            <w:vAlign w:val="center"/>
          </w:tcPr>
          <w:p w14:paraId="6026DA3A" w14:textId="1829128B" w:rsidR="00422589" w:rsidRPr="0015293B" w:rsidRDefault="00996E9D" w:rsidP="00996E9D">
            <w:pPr>
              <w:pStyle w:val="Mainbody"/>
              <w:spacing w:before="60" w:after="60"/>
              <w:rPr>
                <w:rFonts w:cstheme="minorHAnsi"/>
                <w:sz w:val="18"/>
                <w:szCs w:val="18"/>
              </w:rPr>
            </w:pPr>
            <w:r w:rsidRPr="0015293B">
              <w:rPr>
                <w:rFonts w:cstheme="minorHAnsi"/>
                <w:sz w:val="18"/>
                <w:szCs w:val="18"/>
              </w:rPr>
              <w:t>J, Diana Kumari</w:t>
            </w:r>
            <w:r w:rsidR="001D33DB" w:rsidRPr="0015293B">
              <w:rPr>
                <w:rFonts w:cstheme="minorHAnsi"/>
                <w:sz w:val="18"/>
                <w:szCs w:val="18"/>
              </w:rPr>
              <w:t xml:space="preserve"> (RVP-01,02 &amp; 03)</w:t>
            </w:r>
          </w:p>
          <w:p w14:paraId="671B72AB" w14:textId="7AED4546" w:rsidR="00D55146" w:rsidRPr="0015293B" w:rsidRDefault="00880EF4" w:rsidP="00D55146">
            <w:pPr>
              <w:pStyle w:val="Mainbody"/>
              <w:spacing w:before="60" w:after="60"/>
              <w:rPr>
                <w:rFonts w:cstheme="minorHAnsi"/>
                <w:sz w:val="18"/>
                <w:szCs w:val="18"/>
              </w:rPr>
            </w:pPr>
            <w:r w:rsidRPr="0015293B">
              <w:rPr>
                <w:rFonts w:cstheme="minorHAnsi"/>
                <w:sz w:val="18"/>
                <w:szCs w:val="18"/>
              </w:rPr>
              <w:t xml:space="preserve">Elayaraj, David </w:t>
            </w:r>
            <w:r w:rsidR="001D33DB" w:rsidRPr="0015293B">
              <w:rPr>
                <w:rFonts w:cstheme="minorHAnsi"/>
                <w:sz w:val="18"/>
                <w:szCs w:val="18"/>
              </w:rPr>
              <w:t>(RVP-04,05 &amp; 06)</w:t>
            </w:r>
          </w:p>
        </w:tc>
      </w:tr>
      <w:tr w:rsidR="00D55146" w:rsidRPr="009522A6" w14:paraId="78DFD693" w14:textId="77777777" w:rsidTr="00AD6E51">
        <w:trPr>
          <w:trHeight w:val="20"/>
        </w:trPr>
        <w:tc>
          <w:tcPr>
            <w:tcW w:w="3477" w:type="dxa"/>
            <w:shd w:val="clear" w:color="auto" w:fill="FFFFFF" w:themeFill="background1"/>
            <w:vAlign w:val="center"/>
          </w:tcPr>
          <w:p w14:paraId="77C918A4" w14:textId="77777777" w:rsidR="00D55146" w:rsidRPr="0015293B" w:rsidRDefault="00D55146" w:rsidP="00D55146">
            <w:pPr>
              <w:pStyle w:val="Mainbody"/>
              <w:spacing w:before="60" w:after="60"/>
              <w:rPr>
                <w:rFonts w:cstheme="minorHAnsi"/>
                <w:b/>
                <w:sz w:val="18"/>
                <w:szCs w:val="18"/>
                <w:lang w:val="en-IN"/>
              </w:rPr>
            </w:pPr>
            <w:r w:rsidRPr="0015293B">
              <w:rPr>
                <w:rFonts w:cstheme="minorHAnsi"/>
                <w:b/>
                <w:sz w:val="18"/>
                <w:szCs w:val="18"/>
                <w:lang w:val="en-IN"/>
              </w:rPr>
              <w:t>Mechanical Team</w:t>
            </w:r>
          </w:p>
        </w:tc>
        <w:tc>
          <w:tcPr>
            <w:tcW w:w="4893" w:type="dxa"/>
            <w:shd w:val="clear" w:color="auto" w:fill="FFFFFF" w:themeFill="background1"/>
            <w:vAlign w:val="center"/>
          </w:tcPr>
          <w:p w14:paraId="78C356A4" w14:textId="77777777" w:rsidR="00D55146" w:rsidRPr="0015293B" w:rsidRDefault="00D55146" w:rsidP="00D55146">
            <w:pPr>
              <w:pStyle w:val="Mainbody"/>
              <w:spacing w:before="60" w:after="60"/>
              <w:rPr>
                <w:rFonts w:cstheme="minorHAnsi"/>
                <w:sz w:val="18"/>
                <w:szCs w:val="18"/>
                <w:u w:val="single"/>
              </w:rPr>
            </w:pPr>
            <w:r w:rsidRPr="0015293B">
              <w:rPr>
                <w:rFonts w:cstheme="minorHAnsi"/>
                <w:sz w:val="18"/>
                <w:szCs w:val="18"/>
              </w:rPr>
              <w:t>Kadadevaramath, Akarsha</w:t>
            </w:r>
          </w:p>
        </w:tc>
      </w:tr>
      <w:tr w:rsidR="00D55146" w:rsidRPr="009522A6" w14:paraId="17A5EB3F" w14:textId="77777777" w:rsidTr="00641DE4">
        <w:trPr>
          <w:trHeight w:val="63"/>
        </w:trPr>
        <w:tc>
          <w:tcPr>
            <w:tcW w:w="3477" w:type="dxa"/>
            <w:shd w:val="clear" w:color="auto" w:fill="FFFFFF" w:themeFill="background1"/>
            <w:vAlign w:val="center"/>
          </w:tcPr>
          <w:p w14:paraId="3E37AF20" w14:textId="77777777" w:rsidR="00D55146" w:rsidRPr="0015293B" w:rsidRDefault="00D55146" w:rsidP="00D55146">
            <w:pPr>
              <w:pStyle w:val="Mainbody"/>
              <w:spacing w:before="60" w:after="60"/>
              <w:rPr>
                <w:rFonts w:cstheme="minorHAnsi"/>
                <w:b/>
                <w:sz w:val="18"/>
                <w:szCs w:val="18"/>
                <w:lang w:val="en-IN"/>
              </w:rPr>
            </w:pPr>
            <w:r w:rsidRPr="0015293B">
              <w:rPr>
                <w:rFonts w:cstheme="minorHAnsi"/>
                <w:b/>
                <w:sz w:val="18"/>
                <w:szCs w:val="18"/>
                <w:lang w:val="en-IN"/>
              </w:rPr>
              <w:t>Validation Lead &amp; CSF</w:t>
            </w:r>
          </w:p>
        </w:tc>
        <w:tc>
          <w:tcPr>
            <w:tcW w:w="4893" w:type="dxa"/>
            <w:shd w:val="clear" w:color="auto" w:fill="FFFFFF" w:themeFill="background1"/>
            <w:vAlign w:val="center"/>
          </w:tcPr>
          <w:p w14:paraId="5491DDED" w14:textId="77777777" w:rsidR="00D55146" w:rsidRDefault="00422589" w:rsidP="00D55146">
            <w:pPr>
              <w:pStyle w:val="Mainbody"/>
              <w:spacing w:before="60" w:after="60"/>
              <w:rPr>
                <w:rFonts w:cstheme="minorHAnsi"/>
                <w:sz w:val="18"/>
                <w:szCs w:val="18"/>
              </w:rPr>
            </w:pPr>
            <w:r w:rsidRPr="0015293B">
              <w:rPr>
                <w:rFonts w:cstheme="minorHAnsi"/>
                <w:sz w:val="18"/>
                <w:szCs w:val="18"/>
              </w:rPr>
              <w:t>Jha, Nisha Kumari</w:t>
            </w:r>
          </w:p>
          <w:p w14:paraId="794643DA" w14:textId="245605A0" w:rsidR="00DC4990" w:rsidRPr="0015293B" w:rsidRDefault="00DC4990" w:rsidP="00D55146">
            <w:pPr>
              <w:pStyle w:val="Mainbody"/>
              <w:spacing w:before="60" w:after="60"/>
              <w:rPr>
                <w:rFonts w:cstheme="minorHAnsi"/>
                <w:sz w:val="18"/>
                <w:szCs w:val="18"/>
              </w:rPr>
            </w:pPr>
            <w:r w:rsidRPr="00DC4990">
              <w:rPr>
                <w:rFonts w:cstheme="minorHAnsi"/>
                <w:sz w:val="18"/>
                <w:szCs w:val="18"/>
              </w:rPr>
              <w:t>V, Manjunatha</w:t>
            </w:r>
          </w:p>
        </w:tc>
      </w:tr>
    </w:tbl>
    <w:p w14:paraId="7F9792EB" w14:textId="77777777" w:rsidR="00913B82" w:rsidRPr="0015293B" w:rsidRDefault="00913B82" w:rsidP="00913B82">
      <w:pPr>
        <w:pStyle w:val="Mainbody"/>
        <w:rPr>
          <w:rFonts w:cstheme="minorHAnsi"/>
          <w:sz w:val="18"/>
          <w:szCs w:val="18"/>
        </w:rPr>
      </w:pPr>
    </w:p>
    <w:p w14:paraId="793F0063" w14:textId="77777777" w:rsidR="00AD7EA5" w:rsidRDefault="00AD7EA5" w:rsidP="004E3FA9">
      <w:pPr>
        <w:pStyle w:val="Heading2"/>
      </w:pPr>
      <w:bookmarkStart w:id="31" w:name="_Toc191662849"/>
      <w:r>
        <w:lastRenderedPageBreak/>
        <w:t>RVP Strategy</w:t>
      </w:r>
      <w:bookmarkEnd w:id="31"/>
    </w:p>
    <w:p w14:paraId="00FEC8D6" w14:textId="2298E7C3" w:rsidR="00AD7EA5" w:rsidRDefault="00AD7EA5" w:rsidP="00AD7EA5">
      <w:r w:rsidRPr="009522A6">
        <w:rPr>
          <w:rFonts w:cstheme="minorHAnsi"/>
        </w:rPr>
        <w:t xml:space="preserve">RVP </w:t>
      </w:r>
      <w:r>
        <w:rPr>
          <w:rFonts w:cstheme="minorHAnsi"/>
        </w:rPr>
        <w:t xml:space="preserve">strategy </w:t>
      </w:r>
      <w:r w:rsidRPr="009522A6">
        <w:rPr>
          <w:rFonts w:cstheme="minorHAnsi"/>
        </w:rPr>
        <w:t xml:space="preserve">can be viewed at NVL PDT SharePoint site. The link is given </w:t>
      </w:r>
      <w:hyperlink r:id="rId21" w:history="1">
        <w:r w:rsidRPr="009522A6">
          <w:rPr>
            <w:rStyle w:val="Hyperlink"/>
            <w:rFonts w:asciiTheme="minorHAnsi" w:hAnsiTheme="minorHAnsi" w:cstheme="minorHAnsi"/>
            <w:szCs w:val="22"/>
          </w:rPr>
          <w:t>here</w:t>
        </w:r>
      </w:hyperlink>
      <w:r w:rsidR="006F6C57">
        <w:t>.</w:t>
      </w:r>
    </w:p>
    <w:p w14:paraId="7B2FF78D" w14:textId="1158489D" w:rsidR="00411776" w:rsidRPr="00411776" w:rsidRDefault="006F6C57" w:rsidP="00AD7EA5">
      <w:pPr>
        <w:rPr>
          <w:b/>
          <w:bCs/>
          <w:color w:val="000000" w:themeColor="text1"/>
        </w:rPr>
      </w:pPr>
      <w:r w:rsidRPr="00411776">
        <w:rPr>
          <w:b/>
          <w:bCs/>
          <w:color w:val="000000" w:themeColor="text1"/>
        </w:rPr>
        <w:t>Strong recommended to</w:t>
      </w:r>
      <w:r w:rsidR="00510A44" w:rsidRPr="00411776">
        <w:rPr>
          <w:b/>
          <w:bCs/>
          <w:color w:val="000000" w:themeColor="text1"/>
        </w:rPr>
        <w:t xml:space="preserve"> visit RVP strategy foil for better understanding for </w:t>
      </w:r>
      <w:r w:rsidR="00411776" w:rsidRPr="00411776">
        <w:rPr>
          <w:b/>
          <w:bCs/>
          <w:color w:val="000000" w:themeColor="text1"/>
        </w:rPr>
        <w:t>RVP nomenclature/SKU definition.</w:t>
      </w:r>
    </w:p>
    <w:p w14:paraId="180C9CD7" w14:textId="41474BDF" w:rsidR="007E00D2" w:rsidRPr="009522A6" w:rsidRDefault="007E00D2" w:rsidP="004E3FA9">
      <w:pPr>
        <w:pStyle w:val="Heading2"/>
      </w:pPr>
      <w:bookmarkStart w:id="32" w:name="_Toc191662850"/>
      <w:r w:rsidRPr="009522A6">
        <w:t>RVP design SKUs</w:t>
      </w:r>
      <w:bookmarkEnd w:id="29"/>
      <w:bookmarkEnd w:id="30"/>
      <w:bookmarkEnd w:id="32"/>
      <w:r w:rsidRPr="009522A6">
        <w:t xml:space="preserve"> </w:t>
      </w:r>
    </w:p>
    <w:p w14:paraId="36E9A359" w14:textId="45438AF7" w:rsidR="007E00D2" w:rsidRPr="009522A6" w:rsidRDefault="007E00D2" w:rsidP="4F5C24A8">
      <w:pPr>
        <w:rPr>
          <w:rFonts w:cstheme="minorHAnsi"/>
          <w:color w:val="FF0000"/>
        </w:rPr>
      </w:pPr>
      <w:r w:rsidRPr="009522A6">
        <w:rPr>
          <w:rFonts w:cstheme="minorHAnsi"/>
        </w:rPr>
        <w:t>The NVL-HX</w:t>
      </w:r>
      <w:r w:rsidR="00D1561A">
        <w:rPr>
          <w:rFonts w:cstheme="minorHAnsi"/>
        </w:rPr>
        <w:t>, UPH</w:t>
      </w:r>
      <w:r w:rsidRPr="009522A6">
        <w:rPr>
          <w:rFonts w:cstheme="minorHAnsi"/>
        </w:rPr>
        <w:t xml:space="preserve"> RVP will have the SKUs as listed in </w:t>
      </w:r>
      <w:r w:rsidR="003F5697" w:rsidRPr="009522A6">
        <w:rPr>
          <w:rFonts w:cstheme="minorHAnsi"/>
        </w:rPr>
        <w:fldChar w:fldCharType="begin"/>
      </w:r>
      <w:r w:rsidR="003F5697" w:rsidRPr="009522A6">
        <w:rPr>
          <w:rFonts w:cstheme="minorHAnsi"/>
        </w:rPr>
        <w:instrText xml:space="preserve"> REF _Ref176380909 \h </w:instrText>
      </w:r>
      <w:r w:rsidR="009522A6">
        <w:rPr>
          <w:rFonts w:cstheme="minorHAnsi"/>
        </w:rPr>
        <w:instrText xml:space="preserve"> \* MERGEFORMAT </w:instrText>
      </w:r>
      <w:r w:rsidR="003F5697" w:rsidRPr="009522A6">
        <w:rPr>
          <w:rFonts w:cstheme="minorHAnsi"/>
        </w:rPr>
      </w:r>
      <w:r w:rsidR="003F5697" w:rsidRPr="009522A6">
        <w:rPr>
          <w:rFonts w:cstheme="minorHAnsi"/>
        </w:rPr>
        <w:fldChar w:fldCharType="separate"/>
      </w:r>
      <w:r w:rsidR="00FA3322" w:rsidRPr="009522A6">
        <w:rPr>
          <w:rFonts w:cstheme="minorHAnsi"/>
        </w:rPr>
        <w:t xml:space="preserve">Table </w:t>
      </w:r>
      <w:r w:rsidR="00FA3322">
        <w:rPr>
          <w:rFonts w:cstheme="minorHAnsi"/>
          <w:noProof/>
        </w:rPr>
        <w:t>2</w:t>
      </w:r>
      <w:r w:rsidR="00FA3322" w:rsidRPr="009522A6">
        <w:rPr>
          <w:rFonts w:cstheme="minorHAnsi"/>
        </w:rPr>
        <w:t>: NVL-HX</w:t>
      </w:r>
      <w:r w:rsidR="00FA3322">
        <w:rPr>
          <w:rFonts w:cstheme="minorHAnsi"/>
        </w:rPr>
        <w:t>, UPH</w:t>
      </w:r>
      <w:r w:rsidR="00FA3322" w:rsidRPr="009522A6">
        <w:rPr>
          <w:rFonts w:cstheme="minorHAnsi"/>
        </w:rPr>
        <w:t xml:space="preserve"> </w:t>
      </w:r>
      <w:r w:rsidR="003F5697" w:rsidRPr="009522A6">
        <w:rPr>
          <w:rFonts w:cstheme="minorHAnsi"/>
        </w:rPr>
        <w:fldChar w:fldCharType="end"/>
      </w:r>
      <w:r w:rsidRPr="009522A6">
        <w:rPr>
          <w:rFonts w:cstheme="minorHAnsi"/>
        </w:rPr>
        <w:t>.</w:t>
      </w:r>
      <w:r w:rsidRPr="009522A6">
        <w:rPr>
          <w:rFonts w:cstheme="minorHAnsi"/>
          <w:color w:val="0070C0"/>
        </w:rPr>
        <w:t xml:space="preserve"> </w:t>
      </w:r>
      <w:r w:rsidRPr="009522A6">
        <w:rPr>
          <w:rFonts w:cstheme="minorHAnsi"/>
        </w:rPr>
        <w:t>There will not be a different PI / PnP Board SKUs rather all the boards will have same implementation from PI / PnP perspective. All RVP boards will have PnP HDR as place holders; however, only PnP BOM SKU RVPs will be stuffed with 2x7 PnP HDRs.</w:t>
      </w:r>
    </w:p>
    <w:p w14:paraId="492C673C" w14:textId="7607DBC5" w:rsidR="0004387E" w:rsidRPr="009522A6" w:rsidRDefault="007E00D2" w:rsidP="00D232E0">
      <w:pPr>
        <w:spacing w:after="0"/>
        <w:rPr>
          <w:rFonts w:cstheme="minorHAnsi"/>
        </w:rPr>
      </w:pPr>
      <w:r w:rsidRPr="009522A6">
        <w:rPr>
          <w:rFonts w:cstheme="minorHAnsi"/>
        </w:rPr>
        <w:t xml:space="preserve">There would be other design options provided on each board which are explained in the respective interface functional specification section of the document. </w:t>
      </w:r>
    </w:p>
    <w:p w14:paraId="7BDF28F9" w14:textId="21FC1C26" w:rsidR="008E5E4E" w:rsidRDefault="000D2DB3" w:rsidP="00D232E0">
      <w:pPr>
        <w:pStyle w:val="Caption"/>
        <w:spacing w:before="120" w:after="0"/>
        <w:rPr>
          <w:rFonts w:cstheme="minorHAnsi"/>
        </w:rPr>
      </w:pPr>
      <w:bookmarkStart w:id="33" w:name="_Toc176365798"/>
      <w:bookmarkStart w:id="34" w:name="_Ref176380909"/>
      <w:bookmarkStart w:id="35" w:name="_Toc19166357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2</w:t>
      </w:r>
      <w:r w:rsidR="00924662" w:rsidRPr="009522A6">
        <w:rPr>
          <w:rFonts w:cstheme="minorHAnsi"/>
        </w:rPr>
        <w:fldChar w:fldCharType="end"/>
      </w:r>
      <w:r w:rsidRPr="009522A6">
        <w:rPr>
          <w:rFonts w:cstheme="minorHAnsi"/>
        </w:rPr>
        <w:t>:</w:t>
      </w:r>
      <w:r w:rsidR="0025093C" w:rsidRPr="009522A6">
        <w:rPr>
          <w:rFonts w:cstheme="minorHAnsi"/>
        </w:rPr>
        <w:t xml:space="preserve"> </w:t>
      </w:r>
      <w:r w:rsidRPr="009522A6">
        <w:rPr>
          <w:rFonts w:cstheme="minorHAnsi"/>
        </w:rPr>
        <w:t>NVL-HX</w:t>
      </w:r>
      <w:r w:rsidR="008D403C">
        <w:rPr>
          <w:rFonts w:cstheme="minorHAnsi"/>
        </w:rPr>
        <w:t>, UPH</w:t>
      </w:r>
      <w:r w:rsidRPr="009522A6">
        <w:rPr>
          <w:rFonts w:cstheme="minorHAnsi"/>
        </w:rPr>
        <w:t xml:space="preserve"> </w:t>
      </w:r>
      <w:bookmarkEnd w:id="33"/>
      <w:bookmarkEnd w:id="34"/>
      <w:r w:rsidR="00894657" w:rsidRPr="009522A6">
        <w:rPr>
          <w:rFonts w:cstheme="minorHAnsi"/>
        </w:rPr>
        <w:t>RVP SKU</w:t>
      </w:r>
      <w:r w:rsidR="00412F14" w:rsidRPr="009522A6">
        <w:rPr>
          <w:rFonts w:cstheme="minorHAnsi"/>
        </w:rPr>
        <w:t xml:space="preserve"> details</w:t>
      </w:r>
      <w:bookmarkEnd w:id="35"/>
    </w:p>
    <w:tbl>
      <w:tblPr>
        <w:tblW w:w="9861" w:type="dxa"/>
        <w:tblCellMar>
          <w:top w:w="15" w:type="dxa"/>
        </w:tblCellMar>
        <w:tblLook w:val="04A0" w:firstRow="1" w:lastRow="0" w:firstColumn="1" w:lastColumn="0" w:noHBand="0" w:noVBand="1"/>
      </w:tblPr>
      <w:tblGrid>
        <w:gridCol w:w="754"/>
        <w:gridCol w:w="1099"/>
        <w:gridCol w:w="1019"/>
        <w:gridCol w:w="698"/>
        <w:gridCol w:w="1341"/>
        <w:gridCol w:w="986"/>
        <w:gridCol w:w="980"/>
        <w:gridCol w:w="815"/>
        <w:gridCol w:w="978"/>
        <w:gridCol w:w="955"/>
        <w:gridCol w:w="236"/>
      </w:tblGrid>
      <w:tr w:rsidR="003040F9" w:rsidRPr="0043056D" w14:paraId="347930D9" w14:textId="77777777" w:rsidTr="00853854">
        <w:trPr>
          <w:gridAfter w:val="1"/>
          <w:wAfter w:w="236" w:type="dxa"/>
          <w:trHeight w:val="444"/>
        </w:trPr>
        <w:tc>
          <w:tcPr>
            <w:tcW w:w="754"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5CF8D468" w14:textId="77777777" w:rsidR="0043056D" w:rsidRPr="0043056D" w:rsidRDefault="0043056D" w:rsidP="0043056D">
            <w:pPr>
              <w:spacing w:before="0" w:after="0"/>
              <w:jc w:val="center"/>
              <w:rPr>
                <w:rFonts w:cstheme="minorHAnsi"/>
                <w:b/>
                <w:color w:val="FFFFFF"/>
                <w:sz w:val="18"/>
                <w:szCs w:val="18"/>
              </w:rPr>
            </w:pPr>
            <w:r w:rsidRPr="0043056D">
              <w:rPr>
                <w:rFonts w:cstheme="minorHAnsi"/>
                <w:b/>
                <w:color w:val="FFFFFF"/>
                <w:sz w:val="18"/>
                <w:szCs w:val="18"/>
              </w:rPr>
              <w:t>Base Board#</w:t>
            </w:r>
          </w:p>
        </w:tc>
        <w:tc>
          <w:tcPr>
            <w:tcW w:w="1099"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50F9762B" w14:textId="77777777" w:rsidR="0043056D" w:rsidRPr="0043056D" w:rsidRDefault="0043056D" w:rsidP="0043056D">
            <w:pPr>
              <w:spacing w:before="0" w:after="0"/>
              <w:jc w:val="center"/>
              <w:rPr>
                <w:rFonts w:cstheme="minorHAnsi"/>
                <w:b/>
                <w:color w:val="FFFFFF"/>
                <w:sz w:val="18"/>
                <w:szCs w:val="18"/>
              </w:rPr>
            </w:pPr>
            <w:r w:rsidRPr="0043056D">
              <w:rPr>
                <w:rFonts w:cstheme="minorHAnsi"/>
                <w:b/>
                <w:color w:val="FFFFFF"/>
                <w:sz w:val="18"/>
                <w:szCs w:val="18"/>
              </w:rPr>
              <w:t>RVP SKU</w:t>
            </w:r>
          </w:p>
        </w:tc>
        <w:tc>
          <w:tcPr>
            <w:tcW w:w="1019"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0D37280A" w14:textId="77777777" w:rsidR="0043056D" w:rsidRPr="0043056D" w:rsidRDefault="0043056D" w:rsidP="0043056D">
            <w:pPr>
              <w:spacing w:before="0" w:after="0"/>
              <w:jc w:val="left"/>
              <w:rPr>
                <w:rFonts w:cstheme="minorHAnsi"/>
                <w:b/>
                <w:color w:val="FFFFFF"/>
                <w:sz w:val="18"/>
                <w:szCs w:val="18"/>
              </w:rPr>
            </w:pPr>
            <w:r w:rsidRPr="0043056D">
              <w:rPr>
                <w:rFonts w:cstheme="minorHAnsi"/>
                <w:b/>
                <w:color w:val="FFFFFF"/>
                <w:sz w:val="18"/>
                <w:szCs w:val="18"/>
              </w:rPr>
              <w:t>Base board SKU/ BOM SKU</w:t>
            </w:r>
          </w:p>
        </w:tc>
        <w:tc>
          <w:tcPr>
            <w:tcW w:w="698"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1807C800" w14:textId="77777777" w:rsidR="0043056D" w:rsidRPr="0043056D" w:rsidRDefault="0043056D" w:rsidP="0043056D">
            <w:pPr>
              <w:spacing w:before="0" w:after="0"/>
              <w:jc w:val="center"/>
              <w:rPr>
                <w:rFonts w:cstheme="minorHAnsi"/>
                <w:b/>
                <w:color w:val="FFFFFF"/>
                <w:sz w:val="18"/>
                <w:szCs w:val="18"/>
              </w:rPr>
            </w:pPr>
            <w:r w:rsidRPr="0043056D">
              <w:rPr>
                <w:rFonts w:cstheme="minorHAnsi"/>
                <w:b/>
                <w:color w:val="FFFFFF"/>
                <w:sz w:val="18"/>
                <w:szCs w:val="18"/>
              </w:rPr>
              <w:t>PI/ LL Target</w:t>
            </w:r>
          </w:p>
        </w:tc>
        <w:tc>
          <w:tcPr>
            <w:tcW w:w="1341" w:type="dxa"/>
            <w:tcBorders>
              <w:top w:val="single" w:sz="4" w:space="0" w:color="auto"/>
              <w:left w:val="nil"/>
              <w:bottom w:val="single" w:sz="4" w:space="0" w:color="auto"/>
              <w:right w:val="single" w:sz="4" w:space="0" w:color="auto"/>
            </w:tcBorders>
            <w:shd w:val="clear" w:color="000000" w:fill="0070C0"/>
            <w:vAlign w:val="center"/>
            <w:hideMark/>
          </w:tcPr>
          <w:p w14:paraId="7D905C99" w14:textId="77777777" w:rsidR="0043056D" w:rsidRPr="0043056D" w:rsidRDefault="0043056D" w:rsidP="003040F9">
            <w:pPr>
              <w:spacing w:before="0" w:after="0"/>
              <w:jc w:val="center"/>
              <w:rPr>
                <w:rFonts w:cstheme="minorHAnsi"/>
                <w:b/>
                <w:color w:val="FFFFFF"/>
                <w:sz w:val="18"/>
                <w:szCs w:val="18"/>
              </w:rPr>
            </w:pPr>
            <w:r w:rsidRPr="0043056D">
              <w:rPr>
                <w:rFonts w:cstheme="minorHAnsi"/>
                <w:b/>
                <w:color w:val="FFFFFF"/>
                <w:sz w:val="18"/>
                <w:szCs w:val="18"/>
              </w:rPr>
              <w:t>RVP Base board SKU + BOM SKU</w:t>
            </w:r>
          </w:p>
        </w:tc>
        <w:tc>
          <w:tcPr>
            <w:tcW w:w="986"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263D470E" w14:textId="77777777" w:rsidR="0043056D" w:rsidRPr="0043056D" w:rsidRDefault="0043056D" w:rsidP="0043056D">
            <w:pPr>
              <w:spacing w:before="0" w:after="0"/>
              <w:jc w:val="left"/>
              <w:rPr>
                <w:rFonts w:cstheme="minorHAnsi"/>
                <w:b/>
                <w:color w:val="FFFFFF"/>
                <w:sz w:val="18"/>
                <w:szCs w:val="18"/>
              </w:rPr>
            </w:pPr>
            <w:r w:rsidRPr="0043056D">
              <w:rPr>
                <w:rFonts w:cstheme="minorHAnsi"/>
                <w:b/>
                <w:color w:val="FFFFFF"/>
                <w:sz w:val="18"/>
                <w:szCs w:val="18"/>
              </w:rPr>
              <w:t>Validation Config</w:t>
            </w:r>
          </w:p>
        </w:tc>
        <w:tc>
          <w:tcPr>
            <w:tcW w:w="980"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17DBA61A" w14:textId="77777777" w:rsidR="0043056D" w:rsidRPr="0043056D" w:rsidRDefault="0043056D" w:rsidP="0043056D">
            <w:pPr>
              <w:spacing w:before="0" w:after="0"/>
              <w:jc w:val="center"/>
              <w:rPr>
                <w:rFonts w:cstheme="minorHAnsi"/>
                <w:b/>
                <w:color w:val="FFFFFF"/>
                <w:sz w:val="18"/>
                <w:szCs w:val="18"/>
              </w:rPr>
            </w:pPr>
            <w:r w:rsidRPr="0043056D">
              <w:rPr>
                <w:rFonts w:cstheme="minorHAnsi"/>
                <w:b/>
                <w:color w:val="FFFFFF"/>
                <w:sz w:val="18"/>
                <w:szCs w:val="18"/>
              </w:rPr>
              <w:t>SoC Support</w:t>
            </w:r>
          </w:p>
        </w:tc>
        <w:tc>
          <w:tcPr>
            <w:tcW w:w="815"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607FE7E5" w14:textId="77777777" w:rsidR="0043056D" w:rsidRPr="0043056D" w:rsidRDefault="0043056D" w:rsidP="0043056D">
            <w:pPr>
              <w:spacing w:before="0" w:after="0"/>
              <w:jc w:val="center"/>
              <w:rPr>
                <w:rFonts w:cstheme="minorHAnsi"/>
                <w:b/>
                <w:color w:val="FFFFFF"/>
                <w:sz w:val="18"/>
                <w:szCs w:val="18"/>
              </w:rPr>
            </w:pPr>
            <w:r w:rsidRPr="0043056D">
              <w:rPr>
                <w:rFonts w:cstheme="minorHAnsi"/>
                <w:b/>
                <w:color w:val="FFFFFF"/>
                <w:sz w:val="18"/>
                <w:szCs w:val="18"/>
              </w:rPr>
              <w:t>PCH IOE Support</w:t>
            </w:r>
          </w:p>
        </w:tc>
        <w:tc>
          <w:tcPr>
            <w:tcW w:w="978" w:type="dxa"/>
            <w:vMerge w:val="restart"/>
            <w:tcBorders>
              <w:top w:val="single" w:sz="4" w:space="0" w:color="auto"/>
              <w:left w:val="single" w:sz="4" w:space="0" w:color="auto"/>
              <w:bottom w:val="single" w:sz="4" w:space="0" w:color="auto"/>
              <w:right w:val="single" w:sz="4" w:space="0" w:color="auto"/>
            </w:tcBorders>
            <w:shd w:val="clear" w:color="000000" w:fill="0070C0"/>
            <w:vAlign w:val="center"/>
            <w:hideMark/>
          </w:tcPr>
          <w:p w14:paraId="25F01BBA" w14:textId="77777777" w:rsidR="0043056D" w:rsidRPr="0043056D" w:rsidRDefault="0043056D" w:rsidP="0043056D">
            <w:pPr>
              <w:spacing w:before="0" w:after="0"/>
              <w:jc w:val="center"/>
              <w:rPr>
                <w:rFonts w:cstheme="minorHAnsi"/>
                <w:b/>
                <w:color w:val="FFFFFF"/>
                <w:sz w:val="18"/>
                <w:szCs w:val="18"/>
              </w:rPr>
            </w:pPr>
            <w:r w:rsidRPr="0043056D">
              <w:rPr>
                <w:rFonts w:cstheme="minorHAnsi"/>
                <w:b/>
                <w:color w:val="FFFFFF"/>
                <w:sz w:val="18"/>
                <w:szCs w:val="18"/>
              </w:rPr>
              <w:t>Memory Support</w:t>
            </w:r>
          </w:p>
        </w:tc>
        <w:tc>
          <w:tcPr>
            <w:tcW w:w="955" w:type="dxa"/>
            <w:tcBorders>
              <w:top w:val="single" w:sz="4" w:space="0" w:color="auto"/>
              <w:left w:val="nil"/>
              <w:bottom w:val="single" w:sz="4" w:space="0" w:color="auto"/>
              <w:right w:val="single" w:sz="4" w:space="0" w:color="auto"/>
            </w:tcBorders>
            <w:shd w:val="clear" w:color="000000" w:fill="0070C0"/>
            <w:vAlign w:val="center"/>
            <w:hideMark/>
          </w:tcPr>
          <w:p w14:paraId="076478C1" w14:textId="77777777" w:rsidR="0043056D" w:rsidRPr="0043056D" w:rsidRDefault="0043056D" w:rsidP="0043056D">
            <w:pPr>
              <w:spacing w:before="0" w:after="0"/>
              <w:jc w:val="center"/>
              <w:rPr>
                <w:rFonts w:cstheme="minorHAnsi"/>
                <w:b/>
                <w:color w:val="FFFFFF"/>
                <w:sz w:val="18"/>
                <w:szCs w:val="18"/>
              </w:rPr>
            </w:pPr>
            <w:r w:rsidRPr="0043056D">
              <w:rPr>
                <w:rFonts w:cstheme="minorHAnsi"/>
                <w:b/>
                <w:color w:val="FFFFFF"/>
                <w:sz w:val="18"/>
                <w:szCs w:val="18"/>
              </w:rPr>
              <w:t>PCB Type</w:t>
            </w:r>
          </w:p>
        </w:tc>
      </w:tr>
      <w:tr w:rsidR="003040F9" w:rsidRPr="0043056D" w14:paraId="2BBF8A9F" w14:textId="77777777" w:rsidTr="00853854">
        <w:trPr>
          <w:gridAfter w:val="1"/>
          <w:wAfter w:w="236" w:type="dxa"/>
          <w:trHeight w:val="444"/>
        </w:trPr>
        <w:tc>
          <w:tcPr>
            <w:tcW w:w="754" w:type="dxa"/>
            <w:vMerge/>
            <w:tcBorders>
              <w:top w:val="single" w:sz="4" w:space="0" w:color="auto"/>
              <w:left w:val="single" w:sz="4" w:space="0" w:color="auto"/>
              <w:bottom w:val="single" w:sz="4" w:space="0" w:color="auto"/>
              <w:right w:val="single" w:sz="4" w:space="0" w:color="auto"/>
            </w:tcBorders>
            <w:vAlign w:val="center"/>
            <w:hideMark/>
          </w:tcPr>
          <w:p w14:paraId="2853B92B" w14:textId="77777777" w:rsidR="0043056D" w:rsidRPr="0043056D" w:rsidRDefault="0043056D" w:rsidP="0043056D">
            <w:pPr>
              <w:spacing w:before="0" w:after="0"/>
              <w:jc w:val="left"/>
              <w:rPr>
                <w:rFonts w:cstheme="minorHAnsi"/>
                <w:b/>
                <w:color w:val="FFFFFF"/>
                <w:sz w:val="18"/>
                <w:szCs w:val="18"/>
              </w:rPr>
            </w:pPr>
          </w:p>
        </w:tc>
        <w:tc>
          <w:tcPr>
            <w:tcW w:w="1099" w:type="dxa"/>
            <w:vMerge/>
            <w:tcBorders>
              <w:top w:val="single" w:sz="4" w:space="0" w:color="auto"/>
              <w:left w:val="single" w:sz="4" w:space="0" w:color="auto"/>
              <w:bottom w:val="single" w:sz="4" w:space="0" w:color="auto"/>
              <w:right w:val="single" w:sz="4" w:space="0" w:color="auto"/>
            </w:tcBorders>
            <w:vAlign w:val="center"/>
            <w:hideMark/>
          </w:tcPr>
          <w:p w14:paraId="2EF37346" w14:textId="77777777" w:rsidR="0043056D" w:rsidRPr="0043056D" w:rsidRDefault="0043056D" w:rsidP="0043056D">
            <w:pPr>
              <w:spacing w:before="0" w:after="0"/>
              <w:jc w:val="left"/>
              <w:rPr>
                <w:rFonts w:cstheme="minorHAnsi"/>
                <w:b/>
                <w:color w:val="FFFFFF"/>
                <w:sz w:val="18"/>
                <w:szCs w:val="18"/>
              </w:rPr>
            </w:pPr>
          </w:p>
        </w:tc>
        <w:tc>
          <w:tcPr>
            <w:tcW w:w="1019" w:type="dxa"/>
            <w:vMerge/>
            <w:tcBorders>
              <w:top w:val="single" w:sz="4" w:space="0" w:color="auto"/>
              <w:left w:val="single" w:sz="4" w:space="0" w:color="auto"/>
              <w:bottom w:val="single" w:sz="4" w:space="0" w:color="auto"/>
              <w:right w:val="single" w:sz="4" w:space="0" w:color="auto"/>
            </w:tcBorders>
            <w:vAlign w:val="center"/>
            <w:hideMark/>
          </w:tcPr>
          <w:p w14:paraId="4C9A174D" w14:textId="77777777" w:rsidR="0043056D" w:rsidRPr="0043056D" w:rsidRDefault="0043056D" w:rsidP="0043056D">
            <w:pPr>
              <w:spacing w:before="0" w:after="0"/>
              <w:jc w:val="left"/>
              <w:rPr>
                <w:rFonts w:cstheme="minorHAnsi"/>
                <w:b/>
                <w:color w:val="FFFFFF"/>
                <w:sz w:val="18"/>
                <w:szCs w:val="18"/>
              </w:rPr>
            </w:pPr>
          </w:p>
        </w:tc>
        <w:tc>
          <w:tcPr>
            <w:tcW w:w="698" w:type="dxa"/>
            <w:vMerge/>
            <w:tcBorders>
              <w:top w:val="single" w:sz="4" w:space="0" w:color="auto"/>
              <w:left w:val="single" w:sz="4" w:space="0" w:color="auto"/>
              <w:bottom w:val="single" w:sz="4" w:space="0" w:color="auto"/>
              <w:right w:val="single" w:sz="4" w:space="0" w:color="auto"/>
            </w:tcBorders>
            <w:vAlign w:val="center"/>
            <w:hideMark/>
          </w:tcPr>
          <w:p w14:paraId="4E7CBAC4" w14:textId="77777777" w:rsidR="0043056D" w:rsidRPr="0043056D" w:rsidRDefault="0043056D" w:rsidP="0043056D">
            <w:pPr>
              <w:spacing w:before="0" w:after="0"/>
              <w:jc w:val="left"/>
              <w:rPr>
                <w:rFonts w:cstheme="minorHAnsi"/>
                <w:b/>
                <w:color w:val="FFFFFF"/>
                <w:sz w:val="18"/>
                <w:szCs w:val="18"/>
              </w:rPr>
            </w:pPr>
          </w:p>
        </w:tc>
        <w:tc>
          <w:tcPr>
            <w:tcW w:w="1341" w:type="dxa"/>
            <w:tcBorders>
              <w:top w:val="nil"/>
              <w:left w:val="nil"/>
              <w:bottom w:val="single" w:sz="4" w:space="0" w:color="auto"/>
              <w:right w:val="single" w:sz="4" w:space="0" w:color="auto"/>
            </w:tcBorders>
            <w:shd w:val="clear" w:color="000000" w:fill="0070C0"/>
            <w:vAlign w:val="center"/>
            <w:hideMark/>
          </w:tcPr>
          <w:p w14:paraId="2215CA38" w14:textId="77777777" w:rsidR="0043056D" w:rsidRPr="0043056D" w:rsidRDefault="0043056D" w:rsidP="003040F9">
            <w:pPr>
              <w:spacing w:before="0" w:after="0"/>
              <w:jc w:val="center"/>
              <w:rPr>
                <w:rFonts w:cstheme="minorHAnsi"/>
                <w:b/>
                <w:color w:val="FFFF00"/>
                <w:sz w:val="18"/>
                <w:szCs w:val="18"/>
              </w:rPr>
            </w:pPr>
            <w:r w:rsidRPr="0043056D">
              <w:rPr>
                <w:rFonts w:cstheme="minorHAnsi"/>
                <w:b/>
                <w:color w:val="FFFF00"/>
                <w:sz w:val="18"/>
                <w:szCs w:val="18"/>
              </w:rPr>
              <w:t>(Please note - SKU name will change later with MySamples Tool name)</w:t>
            </w:r>
          </w:p>
        </w:tc>
        <w:tc>
          <w:tcPr>
            <w:tcW w:w="986" w:type="dxa"/>
            <w:vMerge/>
            <w:tcBorders>
              <w:top w:val="single" w:sz="4" w:space="0" w:color="auto"/>
              <w:left w:val="single" w:sz="4" w:space="0" w:color="auto"/>
              <w:bottom w:val="single" w:sz="4" w:space="0" w:color="auto"/>
              <w:right w:val="single" w:sz="4" w:space="0" w:color="auto"/>
            </w:tcBorders>
            <w:vAlign w:val="center"/>
            <w:hideMark/>
          </w:tcPr>
          <w:p w14:paraId="38FB9817" w14:textId="77777777" w:rsidR="0043056D" w:rsidRPr="0043056D" w:rsidRDefault="0043056D" w:rsidP="0043056D">
            <w:pPr>
              <w:spacing w:before="0" w:after="0"/>
              <w:jc w:val="left"/>
              <w:rPr>
                <w:rFonts w:cstheme="minorHAnsi"/>
                <w:b/>
                <w:color w:val="FFFFFF"/>
                <w:sz w:val="18"/>
                <w:szCs w:val="18"/>
              </w:rPr>
            </w:pPr>
          </w:p>
        </w:tc>
        <w:tc>
          <w:tcPr>
            <w:tcW w:w="980" w:type="dxa"/>
            <w:vMerge/>
            <w:tcBorders>
              <w:top w:val="single" w:sz="4" w:space="0" w:color="auto"/>
              <w:left w:val="single" w:sz="4" w:space="0" w:color="auto"/>
              <w:bottom w:val="single" w:sz="4" w:space="0" w:color="auto"/>
              <w:right w:val="single" w:sz="4" w:space="0" w:color="auto"/>
            </w:tcBorders>
            <w:vAlign w:val="center"/>
            <w:hideMark/>
          </w:tcPr>
          <w:p w14:paraId="27068AB7" w14:textId="77777777" w:rsidR="0043056D" w:rsidRPr="0043056D" w:rsidRDefault="0043056D" w:rsidP="0043056D">
            <w:pPr>
              <w:spacing w:before="0" w:after="0"/>
              <w:jc w:val="left"/>
              <w:rPr>
                <w:rFonts w:cstheme="minorHAnsi"/>
                <w:b/>
                <w:color w:val="FFFFFF"/>
                <w:sz w:val="18"/>
                <w:szCs w:val="18"/>
              </w:rPr>
            </w:pPr>
          </w:p>
        </w:tc>
        <w:tc>
          <w:tcPr>
            <w:tcW w:w="815" w:type="dxa"/>
            <w:vMerge/>
            <w:tcBorders>
              <w:top w:val="single" w:sz="4" w:space="0" w:color="auto"/>
              <w:left w:val="single" w:sz="4" w:space="0" w:color="auto"/>
              <w:bottom w:val="single" w:sz="4" w:space="0" w:color="auto"/>
              <w:right w:val="single" w:sz="4" w:space="0" w:color="auto"/>
            </w:tcBorders>
            <w:vAlign w:val="center"/>
            <w:hideMark/>
          </w:tcPr>
          <w:p w14:paraId="41045896" w14:textId="77777777" w:rsidR="0043056D" w:rsidRPr="0043056D" w:rsidRDefault="0043056D" w:rsidP="0043056D">
            <w:pPr>
              <w:spacing w:before="0" w:after="0"/>
              <w:jc w:val="left"/>
              <w:rPr>
                <w:rFonts w:cstheme="minorHAnsi"/>
                <w:b/>
                <w:color w:val="FFFFFF"/>
                <w:sz w:val="18"/>
                <w:szCs w:val="18"/>
              </w:rPr>
            </w:pPr>
          </w:p>
        </w:tc>
        <w:tc>
          <w:tcPr>
            <w:tcW w:w="978" w:type="dxa"/>
            <w:vMerge/>
            <w:tcBorders>
              <w:top w:val="single" w:sz="4" w:space="0" w:color="auto"/>
              <w:left w:val="single" w:sz="4" w:space="0" w:color="auto"/>
              <w:bottom w:val="single" w:sz="4" w:space="0" w:color="auto"/>
              <w:right w:val="single" w:sz="4" w:space="0" w:color="auto"/>
            </w:tcBorders>
            <w:vAlign w:val="center"/>
            <w:hideMark/>
          </w:tcPr>
          <w:p w14:paraId="5EC73E9E" w14:textId="77777777" w:rsidR="0043056D" w:rsidRPr="0043056D" w:rsidRDefault="0043056D" w:rsidP="0043056D">
            <w:pPr>
              <w:spacing w:before="0" w:after="0"/>
              <w:jc w:val="left"/>
              <w:rPr>
                <w:rFonts w:cstheme="minorHAnsi"/>
                <w:b/>
                <w:color w:val="FFFFFF"/>
                <w:sz w:val="18"/>
                <w:szCs w:val="18"/>
              </w:rPr>
            </w:pPr>
          </w:p>
        </w:tc>
        <w:tc>
          <w:tcPr>
            <w:tcW w:w="955" w:type="dxa"/>
            <w:tcBorders>
              <w:top w:val="nil"/>
              <w:left w:val="nil"/>
              <w:bottom w:val="single" w:sz="4" w:space="0" w:color="auto"/>
              <w:right w:val="single" w:sz="4" w:space="0" w:color="auto"/>
            </w:tcBorders>
            <w:shd w:val="clear" w:color="000000" w:fill="0070C0"/>
            <w:vAlign w:val="center"/>
            <w:hideMark/>
          </w:tcPr>
          <w:p w14:paraId="1CBA2238" w14:textId="77777777" w:rsidR="0043056D" w:rsidRPr="0043056D" w:rsidRDefault="0043056D" w:rsidP="0043056D">
            <w:pPr>
              <w:spacing w:before="0" w:after="0"/>
              <w:jc w:val="center"/>
              <w:rPr>
                <w:rFonts w:cstheme="minorHAnsi"/>
                <w:b/>
                <w:color w:val="FFFFFF"/>
                <w:sz w:val="18"/>
                <w:szCs w:val="18"/>
              </w:rPr>
            </w:pPr>
            <w:r w:rsidRPr="0043056D">
              <w:rPr>
                <w:rFonts w:cstheme="minorHAnsi"/>
                <w:b/>
                <w:color w:val="FFFFFF"/>
                <w:sz w:val="18"/>
                <w:szCs w:val="18"/>
              </w:rPr>
              <w:t>(POR L# + RVP L#)</w:t>
            </w:r>
          </w:p>
        </w:tc>
      </w:tr>
      <w:tr w:rsidR="003040F9" w:rsidRPr="0043056D" w14:paraId="72FD8096" w14:textId="77777777" w:rsidTr="00853854">
        <w:trPr>
          <w:gridAfter w:val="1"/>
          <w:wAfter w:w="236" w:type="dxa"/>
          <w:trHeight w:val="912"/>
        </w:trPr>
        <w:tc>
          <w:tcPr>
            <w:tcW w:w="754" w:type="dxa"/>
            <w:vMerge w:val="restart"/>
            <w:tcBorders>
              <w:top w:val="nil"/>
              <w:left w:val="single" w:sz="4" w:space="0" w:color="auto"/>
              <w:bottom w:val="single" w:sz="4" w:space="0" w:color="auto"/>
              <w:right w:val="single" w:sz="4" w:space="0" w:color="auto"/>
            </w:tcBorders>
            <w:shd w:val="clear" w:color="000000" w:fill="FFFFFF"/>
            <w:vAlign w:val="center"/>
            <w:hideMark/>
          </w:tcPr>
          <w:p w14:paraId="6E35CC27"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RVP 01</w:t>
            </w:r>
          </w:p>
        </w:tc>
        <w:tc>
          <w:tcPr>
            <w:tcW w:w="1099" w:type="dxa"/>
            <w:vMerge w:val="restart"/>
            <w:tcBorders>
              <w:top w:val="nil"/>
              <w:left w:val="single" w:sz="4" w:space="0" w:color="auto"/>
              <w:bottom w:val="single" w:sz="4" w:space="0" w:color="auto"/>
              <w:right w:val="single" w:sz="4" w:space="0" w:color="auto"/>
            </w:tcBorders>
            <w:shd w:val="clear" w:color="000000" w:fill="FFFFFF"/>
            <w:vAlign w:val="center"/>
            <w:hideMark/>
          </w:tcPr>
          <w:p w14:paraId="20E5DE92" w14:textId="2DB15D53"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 xml:space="preserve">NVL Hx </w:t>
            </w:r>
            <w:r w:rsidR="006C591A">
              <w:rPr>
                <w:rFonts w:cstheme="minorHAnsi"/>
                <w:color w:val="000000"/>
                <w:sz w:val="18"/>
                <w:szCs w:val="18"/>
              </w:rPr>
              <w:t xml:space="preserve">/UL </w:t>
            </w:r>
            <w:r w:rsidRPr="0043056D">
              <w:rPr>
                <w:rFonts w:cstheme="minorHAnsi"/>
                <w:color w:val="000000"/>
                <w:sz w:val="18"/>
                <w:szCs w:val="18"/>
              </w:rPr>
              <w:t>DDR5 SODIMM 1DPC T3 with PCH IOE RVP</w:t>
            </w:r>
          </w:p>
        </w:tc>
        <w:tc>
          <w:tcPr>
            <w:tcW w:w="1019" w:type="dxa"/>
            <w:tcBorders>
              <w:top w:val="nil"/>
              <w:left w:val="nil"/>
              <w:bottom w:val="single" w:sz="4" w:space="0" w:color="auto"/>
              <w:right w:val="single" w:sz="4" w:space="0" w:color="auto"/>
            </w:tcBorders>
            <w:shd w:val="clear" w:color="000000" w:fill="FFFFFF"/>
            <w:vAlign w:val="center"/>
            <w:hideMark/>
          </w:tcPr>
          <w:p w14:paraId="2D9837D2"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Base Board SKU</w:t>
            </w:r>
          </w:p>
        </w:tc>
        <w:tc>
          <w:tcPr>
            <w:tcW w:w="698" w:type="dxa"/>
            <w:tcBorders>
              <w:top w:val="nil"/>
              <w:left w:val="nil"/>
              <w:bottom w:val="single" w:sz="4" w:space="0" w:color="auto"/>
              <w:right w:val="single" w:sz="4" w:space="0" w:color="auto"/>
            </w:tcBorders>
            <w:shd w:val="clear" w:color="000000" w:fill="FFFFFF"/>
            <w:vAlign w:val="center"/>
            <w:hideMark/>
          </w:tcPr>
          <w:p w14:paraId="43A23048"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tcBorders>
              <w:top w:val="nil"/>
              <w:left w:val="nil"/>
              <w:bottom w:val="single" w:sz="4" w:space="0" w:color="auto"/>
              <w:right w:val="single" w:sz="4" w:space="0" w:color="auto"/>
            </w:tcBorders>
            <w:shd w:val="clear" w:color="000000" w:fill="FFFFFF"/>
            <w:vAlign w:val="center"/>
            <w:hideMark/>
          </w:tcPr>
          <w:p w14:paraId="40230E73" w14:textId="51D67DA4"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w:t>
            </w:r>
            <w:r w:rsidR="00EF7C9C">
              <w:rPr>
                <w:rFonts w:cstheme="minorHAnsi"/>
                <w:color w:val="000000"/>
                <w:sz w:val="18"/>
                <w:szCs w:val="18"/>
              </w:rPr>
              <w:t>/UL</w:t>
            </w:r>
            <w:r w:rsidRPr="0043056D">
              <w:rPr>
                <w:rFonts w:cstheme="minorHAnsi"/>
                <w:color w:val="000000"/>
                <w:sz w:val="18"/>
                <w:szCs w:val="18"/>
              </w:rPr>
              <w:t xml:space="preserve"> DDR5 SODIMM 1DPC T3 with PCH IOE RVP</w:t>
            </w:r>
          </w:p>
        </w:tc>
        <w:tc>
          <w:tcPr>
            <w:tcW w:w="986" w:type="dxa"/>
            <w:tcBorders>
              <w:top w:val="nil"/>
              <w:left w:val="nil"/>
              <w:bottom w:val="single" w:sz="4" w:space="0" w:color="auto"/>
              <w:right w:val="single" w:sz="4" w:space="0" w:color="auto"/>
            </w:tcBorders>
            <w:shd w:val="clear" w:color="000000" w:fill="FFFFFF"/>
            <w:vAlign w:val="center"/>
            <w:hideMark/>
          </w:tcPr>
          <w:p w14:paraId="1BEE38E2"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Volume runner</w:t>
            </w:r>
          </w:p>
        </w:tc>
        <w:tc>
          <w:tcPr>
            <w:tcW w:w="9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696A55D" w14:textId="77777777" w:rsidR="006C591A" w:rsidRDefault="0043056D" w:rsidP="0043056D">
            <w:pPr>
              <w:spacing w:before="0" w:after="0"/>
              <w:jc w:val="center"/>
              <w:rPr>
                <w:rFonts w:cstheme="minorHAnsi"/>
                <w:color w:val="000000"/>
                <w:sz w:val="18"/>
                <w:szCs w:val="18"/>
              </w:rPr>
            </w:pPr>
            <w:r w:rsidRPr="0043056D">
              <w:rPr>
                <w:rFonts w:cstheme="minorHAnsi"/>
                <w:color w:val="000000"/>
                <w:sz w:val="18"/>
                <w:szCs w:val="18"/>
              </w:rPr>
              <w:t>NVL Hx</w:t>
            </w:r>
            <w:r w:rsidRPr="0043056D">
              <w:rPr>
                <w:rFonts w:cstheme="minorHAnsi"/>
                <w:color w:val="000000"/>
                <w:sz w:val="18"/>
                <w:szCs w:val="18"/>
              </w:rPr>
              <w:br/>
              <w:t xml:space="preserve">NVL UPH </w:t>
            </w:r>
          </w:p>
          <w:p w14:paraId="49C69ADA" w14:textId="77777777" w:rsidR="0043056D" w:rsidRDefault="00D75799" w:rsidP="00EF7C9C">
            <w:pPr>
              <w:spacing w:before="0" w:after="0"/>
              <w:jc w:val="center"/>
              <w:rPr>
                <w:rFonts w:cstheme="minorHAnsi"/>
                <w:color w:val="FF0000"/>
                <w:sz w:val="18"/>
                <w:szCs w:val="18"/>
              </w:rPr>
            </w:pPr>
            <w:r w:rsidRPr="0043056D">
              <w:rPr>
                <w:rFonts w:cstheme="minorHAnsi"/>
                <w:color w:val="FF0000"/>
                <w:sz w:val="18"/>
                <w:szCs w:val="18"/>
              </w:rPr>
              <w:t>(Not POR)</w:t>
            </w:r>
          </w:p>
          <w:p w14:paraId="1D08E72F" w14:textId="12BD99E9" w:rsidR="005279FF" w:rsidRPr="005279FF" w:rsidRDefault="005279FF" w:rsidP="00EF7C9C">
            <w:pPr>
              <w:spacing w:before="0" w:after="0"/>
              <w:jc w:val="center"/>
              <w:rPr>
                <w:rFonts w:cstheme="minorHAnsi"/>
                <w:color w:val="000000"/>
                <w:sz w:val="18"/>
                <w:szCs w:val="18"/>
              </w:rPr>
            </w:pPr>
            <w:r w:rsidRPr="005279FF">
              <w:rPr>
                <w:rFonts w:cstheme="minorHAnsi"/>
                <w:sz w:val="18"/>
                <w:szCs w:val="18"/>
              </w:rPr>
              <w:t>NVL UL</w:t>
            </w:r>
          </w:p>
        </w:tc>
        <w:tc>
          <w:tcPr>
            <w:tcW w:w="815" w:type="dxa"/>
            <w:vMerge w:val="restart"/>
            <w:tcBorders>
              <w:top w:val="nil"/>
              <w:left w:val="single" w:sz="4" w:space="0" w:color="auto"/>
              <w:bottom w:val="single" w:sz="4" w:space="0" w:color="auto"/>
              <w:right w:val="single" w:sz="4" w:space="0" w:color="auto"/>
            </w:tcBorders>
            <w:shd w:val="clear" w:color="000000" w:fill="FFFFFF"/>
            <w:vAlign w:val="center"/>
            <w:hideMark/>
          </w:tcPr>
          <w:p w14:paraId="7999A893"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NVL PCH IOE</w:t>
            </w:r>
          </w:p>
        </w:tc>
        <w:tc>
          <w:tcPr>
            <w:tcW w:w="978" w:type="dxa"/>
            <w:vMerge w:val="restart"/>
            <w:tcBorders>
              <w:top w:val="nil"/>
              <w:left w:val="single" w:sz="4" w:space="0" w:color="auto"/>
              <w:bottom w:val="single" w:sz="4" w:space="0" w:color="auto"/>
              <w:right w:val="single" w:sz="4" w:space="0" w:color="auto"/>
            </w:tcBorders>
            <w:shd w:val="clear" w:color="000000" w:fill="FFFFFF"/>
            <w:vAlign w:val="center"/>
            <w:hideMark/>
          </w:tcPr>
          <w:p w14:paraId="501DBCF2" w14:textId="0263BEAC" w:rsidR="0043056D" w:rsidRDefault="0043056D" w:rsidP="0043056D">
            <w:pPr>
              <w:spacing w:before="0" w:after="0"/>
              <w:jc w:val="center"/>
              <w:rPr>
                <w:rFonts w:cstheme="minorHAnsi"/>
                <w:color w:val="000000"/>
                <w:sz w:val="18"/>
                <w:szCs w:val="18"/>
              </w:rPr>
            </w:pPr>
            <w:r w:rsidRPr="0043056D">
              <w:rPr>
                <w:rFonts w:cstheme="minorHAnsi"/>
                <w:color w:val="000000"/>
                <w:sz w:val="18"/>
                <w:szCs w:val="18"/>
              </w:rPr>
              <w:t>DDR5 SODIMM 1DPC @ 8000 MT/s</w:t>
            </w:r>
            <w:r w:rsidR="007E0859">
              <w:rPr>
                <w:rFonts w:cstheme="minorHAnsi"/>
                <w:color w:val="000000"/>
                <w:sz w:val="18"/>
                <w:szCs w:val="18"/>
              </w:rPr>
              <w:t xml:space="preserve"> (Hx)</w:t>
            </w:r>
          </w:p>
          <w:p w14:paraId="16E4F994" w14:textId="5A2827A4" w:rsidR="000B7411" w:rsidRPr="0043056D" w:rsidRDefault="007E0859" w:rsidP="0043056D">
            <w:pPr>
              <w:spacing w:before="0" w:after="0"/>
              <w:jc w:val="center"/>
              <w:rPr>
                <w:rFonts w:cstheme="minorHAnsi"/>
                <w:color w:val="000000"/>
                <w:sz w:val="18"/>
                <w:szCs w:val="18"/>
              </w:rPr>
            </w:pPr>
            <w:r>
              <w:rPr>
                <w:rFonts w:cstheme="minorHAnsi"/>
                <w:color w:val="000000"/>
                <w:sz w:val="18"/>
                <w:szCs w:val="18"/>
              </w:rPr>
              <w:t>@7200M T/s (UL)</w:t>
            </w:r>
          </w:p>
        </w:tc>
        <w:tc>
          <w:tcPr>
            <w:tcW w:w="955" w:type="dxa"/>
            <w:vMerge w:val="restart"/>
            <w:tcBorders>
              <w:top w:val="nil"/>
              <w:left w:val="single" w:sz="4" w:space="0" w:color="auto"/>
              <w:bottom w:val="single" w:sz="4" w:space="0" w:color="auto"/>
              <w:right w:val="single" w:sz="4" w:space="0" w:color="auto"/>
            </w:tcBorders>
            <w:shd w:val="clear" w:color="000000" w:fill="FFFFFF"/>
            <w:vAlign w:val="center"/>
            <w:hideMark/>
          </w:tcPr>
          <w:p w14:paraId="69476513"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Type-3, 10L+6L</w:t>
            </w:r>
          </w:p>
        </w:tc>
      </w:tr>
      <w:tr w:rsidR="003040F9" w:rsidRPr="0043056D" w14:paraId="6B61E648" w14:textId="77777777" w:rsidTr="00853854">
        <w:trPr>
          <w:gridAfter w:val="1"/>
          <w:wAfter w:w="236" w:type="dxa"/>
          <w:trHeight w:val="444"/>
        </w:trPr>
        <w:tc>
          <w:tcPr>
            <w:tcW w:w="754" w:type="dxa"/>
            <w:vMerge/>
            <w:tcBorders>
              <w:top w:val="nil"/>
              <w:left w:val="single" w:sz="4" w:space="0" w:color="auto"/>
              <w:bottom w:val="single" w:sz="4" w:space="0" w:color="auto"/>
              <w:right w:val="single" w:sz="4" w:space="0" w:color="auto"/>
            </w:tcBorders>
            <w:vAlign w:val="center"/>
            <w:hideMark/>
          </w:tcPr>
          <w:p w14:paraId="023AEFE9" w14:textId="77777777" w:rsidR="0043056D" w:rsidRPr="0043056D" w:rsidRDefault="0043056D" w:rsidP="0043056D">
            <w:pPr>
              <w:spacing w:before="0" w:after="0"/>
              <w:jc w:val="left"/>
              <w:rPr>
                <w:rFonts w:cstheme="minorHAnsi"/>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2A126309" w14:textId="77777777" w:rsidR="0043056D" w:rsidRPr="0043056D" w:rsidRDefault="0043056D"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1E6E1C40"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 xml:space="preserve">BOM SKU </w:t>
            </w:r>
          </w:p>
        </w:tc>
        <w:tc>
          <w:tcPr>
            <w:tcW w:w="698" w:type="dxa"/>
            <w:tcBorders>
              <w:top w:val="nil"/>
              <w:left w:val="nil"/>
              <w:bottom w:val="single" w:sz="4" w:space="0" w:color="auto"/>
              <w:right w:val="single" w:sz="4" w:space="0" w:color="auto"/>
            </w:tcBorders>
            <w:shd w:val="clear" w:color="000000" w:fill="FFFFFF"/>
            <w:vAlign w:val="center"/>
            <w:hideMark/>
          </w:tcPr>
          <w:p w14:paraId="013E94C7"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tcBorders>
              <w:top w:val="nil"/>
              <w:left w:val="nil"/>
              <w:bottom w:val="single" w:sz="4" w:space="0" w:color="auto"/>
              <w:right w:val="single" w:sz="4" w:space="0" w:color="auto"/>
            </w:tcBorders>
            <w:shd w:val="clear" w:color="000000" w:fill="FFFFFF"/>
            <w:vAlign w:val="center"/>
            <w:hideMark/>
          </w:tcPr>
          <w:p w14:paraId="58DE3B62"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 DDR5 SODIMM 1DPC T3 with PCH IOE PnP RVP</w:t>
            </w:r>
          </w:p>
        </w:tc>
        <w:tc>
          <w:tcPr>
            <w:tcW w:w="986" w:type="dxa"/>
            <w:tcBorders>
              <w:top w:val="nil"/>
              <w:left w:val="nil"/>
              <w:bottom w:val="single" w:sz="4" w:space="0" w:color="auto"/>
              <w:right w:val="single" w:sz="4" w:space="0" w:color="auto"/>
            </w:tcBorders>
            <w:shd w:val="clear" w:color="000000" w:fill="FFFFFF"/>
            <w:vAlign w:val="center"/>
            <w:hideMark/>
          </w:tcPr>
          <w:p w14:paraId="6098F511"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PnP SKU</w:t>
            </w:r>
          </w:p>
        </w:tc>
        <w:tc>
          <w:tcPr>
            <w:tcW w:w="980" w:type="dxa"/>
            <w:vMerge/>
            <w:tcBorders>
              <w:top w:val="nil"/>
              <w:left w:val="single" w:sz="4" w:space="0" w:color="auto"/>
              <w:bottom w:val="single" w:sz="4" w:space="0" w:color="auto"/>
              <w:right w:val="single" w:sz="4" w:space="0" w:color="auto"/>
            </w:tcBorders>
            <w:vAlign w:val="center"/>
            <w:hideMark/>
          </w:tcPr>
          <w:p w14:paraId="66FE8A01" w14:textId="77777777" w:rsidR="0043056D" w:rsidRPr="0043056D" w:rsidRDefault="0043056D" w:rsidP="0043056D">
            <w:pPr>
              <w:spacing w:before="0" w:after="0"/>
              <w:jc w:val="left"/>
              <w:rPr>
                <w:rFonts w:cstheme="minorHAnsi"/>
                <w:color w:val="000000"/>
                <w:sz w:val="18"/>
                <w:szCs w:val="18"/>
              </w:rPr>
            </w:pPr>
          </w:p>
        </w:tc>
        <w:tc>
          <w:tcPr>
            <w:tcW w:w="815" w:type="dxa"/>
            <w:vMerge/>
            <w:tcBorders>
              <w:top w:val="nil"/>
              <w:left w:val="single" w:sz="4" w:space="0" w:color="auto"/>
              <w:bottom w:val="single" w:sz="4" w:space="0" w:color="auto"/>
              <w:right w:val="single" w:sz="4" w:space="0" w:color="auto"/>
            </w:tcBorders>
            <w:vAlign w:val="center"/>
            <w:hideMark/>
          </w:tcPr>
          <w:p w14:paraId="4E0139BB" w14:textId="77777777" w:rsidR="0043056D" w:rsidRPr="0043056D" w:rsidRDefault="0043056D" w:rsidP="0043056D">
            <w:pPr>
              <w:spacing w:before="0" w:after="0"/>
              <w:jc w:val="left"/>
              <w:rPr>
                <w:rFonts w:cstheme="minorHAnsi"/>
                <w:color w:val="000000"/>
                <w:sz w:val="18"/>
                <w:szCs w:val="18"/>
              </w:rPr>
            </w:pPr>
          </w:p>
        </w:tc>
        <w:tc>
          <w:tcPr>
            <w:tcW w:w="978" w:type="dxa"/>
            <w:vMerge/>
            <w:tcBorders>
              <w:top w:val="nil"/>
              <w:left w:val="single" w:sz="4" w:space="0" w:color="auto"/>
              <w:bottom w:val="single" w:sz="4" w:space="0" w:color="auto"/>
              <w:right w:val="single" w:sz="4" w:space="0" w:color="auto"/>
            </w:tcBorders>
            <w:vAlign w:val="center"/>
            <w:hideMark/>
          </w:tcPr>
          <w:p w14:paraId="20108DF5" w14:textId="77777777" w:rsidR="0043056D" w:rsidRPr="0043056D" w:rsidRDefault="0043056D" w:rsidP="0043056D">
            <w:pPr>
              <w:spacing w:before="0" w:after="0"/>
              <w:jc w:val="left"/>
              <w:rPr>
                <w:rFonts w:cstheme="minorHAnsi"/>
                <w:color w:val="000000"/>
                <w:sz w:val="18"/>
                <w:szCs w:val="18"/>
              </w:rPr>
            </w:pPr>
          </w:p>
        </w:tc>
        <w:tc>
          <w:tcPr>
            <w:tcW w:w="955" w:type="dxa"/>
            <w:vMerge/>
            <w:tcBorders>
              <w:top w:val="nil"/>
              <w:left w:val="single" w:sz="4" w:space="0" w:color="auto"/>
              <w:bottom w:val="single" w:sz="4" w:space="0" w:color="auto"/>
              <w:right w:val="single" w:sz="4" w:space="0" w:color="auto"/>
            </w:tcBorders>
            <w:vAlign w:val="center"/>
            <w:hideMark/>
          </w:tcPr>
          <w:p w14:paraId="3622AD5F" w14:textId="77777777" w:rsidR="0043056D" w:rsidRPr="0043056D" w:rsidRDefault="0043056D" w:rsidP="0043056D">
            <w:pPr>
              <w:spacing w:before="0" w:after="0"/>
              <w:jc w:val="left"/>
              <w:rPr>
                <w:rFonts w:cstheme="minorHAnsi"/>
                <w:color w:val="000000"/>
                <w:sz w:val="18"/>
                <w:szCs w:val="18"/>
              </w:rPr>
            </w:pPr>
          </w:p>
        </w:tc>
      </w:tr>
      <w:tr w:rsidR="003040F9" w:rsidRPr="0043056D" w14:paraId="32269685" w14:textId="77777777" w:rsidTr="00853854">
        <w:trPr>
          <w:gridAfter w:val="1"/>
          <w:wAfter w:w="236" w:type="dxa"/>
          <w:trHeight w:val="444"/>
        </w:trPr>
        <w:tc>
          <w:tcPr>
            <w:tcW w:w="754" w:type="dxa"/>
            <w:vMerge/>
            <w:tcBorders>
              <w:top w:val="nil"/>
              <w:left w:val="single" w:sz="4" w:space="0" w:color="auto"/>
              <w:bottom w:val="single" w:sz="4" w:space="0" w:color="auto"/>
              <w:right w:val="single" w:sz="4" w:space="0" w:color="auto"/>
            </w:tcBorders>
            <w:vAlign w:val="center"/>
            <w:hideMark/>
          </w:tcPr>
          <w:p w14:paraId="25CC5104" w14:textId="77777777" w:rsidR="0043056D" w:rsidRPr="0043056D" w:rsidRDefault="0043056D" w:rsidP="0043056D">
            <w:pPr>
              <w:spacing w:before="0" w:after="0"/>
              <w:jc w:val="left"/>
              <w:rPr>
                <w:rFonts w:cstheme="minorHAnsi"/>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2A4CDFD8" w14:textId="77777777" w:rsidR="0043056D" w:rsidRPr="0043056D" w:rsidRDefault="0043056D"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62342FB1"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PPV Board SKU</w:t>
            </w:r>
          </w:p>
        </w:tc>
        <w:tc>
          <w:tcPr>
            <w:tcW w:w="698" w:type="dxa"/>
            <w:tcBorders>
              <w:top w:val="nil"/>
              <w:left w:val="nil"/>
              <w:bottom w:val="single" w:sz="4" w:space="0" w:color="auto"/>
              <w:right w:val="single" w:sz="4" w:space="0" w:color="auto"/>
            </w:tcBorders>
            <w:shd w:val="clear" w:color="000000" w:fill="FFFFFF"/>
            <w:vAlign w:val="center"/>
            <w:hideMark/>
          </w:tcPr>
          <w:p w14:paraId="07168B6C"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tcBorders>
              <w:top w:val="nil"/>
              <w:left w:val="nil"/>
              <w:bottom w:val="single" w:sz="4" w:space="0" w:color="auto"/>
              <w:right w:val="single" w:sz="4" w:space="0" w:color="auto"/>
            </w:tcBorders>
            <w:shd w:val="clear" w:color="000000" w:fill="FFFFFF"/>
            <w:vAlign w:val="center"/>
            <w:hideMark/>
          </w:tcPr>
          <w:p w14:paraId="06EF53DA"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 DDR5 SODIMM 1DPC T3 with PCH IOE PPV RVP</w:t>
            </w:r>
          </w:p>
        </w:tc>
        <w:tc>
          <w:tcPr>
            <w:tcW w:w="986" w:type="dxa"/>
            <w:tcBorders>
              <w:top w:val="nil"/>
              <w:left w:val="nil"/>
              <w:bottom w:val="single" w:sz="4" w:space="0" w:color="auto"/>
              <w:right w:val="single" w:sz="4" w:space="0" w:color="auto"/>
            </w:tcBorders>
            <w:shd w:val="clear" w:color="000000" w:fill="FFFFFF"/>
            <w:vAlign w:val="center"/>
            <w:hideMark/>
          </w:tcPr>
          <w:p w14:paraId="26708CB7"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PPV (Hx)</w:t>
            </w:r>
          </w:p>
        </w:tc>
        <w:tc>
          <w:tcPr>
            <w:tcW w:w="980" w:type="dxa"/>
            <w:vMerge/>
            <w:tcBorders>
              <w:top w:val="nil"/>
              <w:left w:val="single" w:sz="4" w:space="0" w:color="auto"/>
              <w:bottom w:val="single" w:sz="4" w:space="0" w:color="auto"/>
              <w:right w:val="single" w:sz="4" w:space="0" w:color="auto"/>
            </w:tcBorders>
            <w:vAlign w:val="center"/>
            <w:hideMark/>
          </w:tcPr>
          <w:p w14:paraId="46D31D00" w14:textId="77777777" w:rsidR="0043056D" w:rsidRPr="0043056D" w:rsidRDefault="0043056D" w:rsidP="0043056D">
            <w:pPr>
              <w:spacing w:before="0" w:after="0"/>
              <w:jc w:val="left"/>
              <w:rPr>
                <w:rFonts w:cstheme="minorHAnsi"/>
                <w:color w:val="000000"/>
                <w:sz w:val="18"/>
                <w:szCs w:val="18"/>
              </w:rPr>
            </w:pPr>
          </w:p>
        </w:tc>
        <w:tc>
          <w:tcPr>
            <w:tcW w:w="815" w:type="dxa"/>
            <w:vMerge/>
            <w:tcBorders>
              <w:top w:val="nil"/>
              <w:left w:val="single" w:sz="4" w:space="0" w:color="auto"/>
              <w:bottom w:val="single" w:sz="4" w:space="0" w:color="auto"/>
              <w:right w:val="single" w:sz="4" w:space="0" w:color="auto"/>
            </w:tcBorders>
            <w:vAlign w:val="center"/>
            <w:hideMark/>
          </w:tcPr>
          <w:p w14:paraId="2C0C5EA5" w14:textId="77777777" w:rsidR="0043056D" w:rsidRPr="0043056D" w:rsidRDefault="0043056D" w:rsidP="0043056D">
            <w:pPr>
              <w:spacing w:before="0" w:after="0"/>
              <w:jc w:val="left"/>
              <w:rPr>
                <w:rFonts w:cstheme="minorHAnsi"/>
                <w:color w:val="000000"/>
                <w:sz w:val="18"/>
                <w:szCs w:val="18"/>
              </w:rPr>
            </w:pPr>
          </w:p>
        </w:tc>
        <w:tc>
          <w:tcPr>
            <w:tcW w:w="978" w:type="dxa"/>
            <w:vMerge/>
            <w:tcBorders>
              <w:top w:val="nil"/>
              <w:left w:val="single" w:sz="4" w:space="0" w:color="auto"/>
              <w:bottom w:val="single" w:sz="4" w:space="0" w:color="auto"/>
              <w:right w:val="single" w:sz="4" w:space="0" w:color="auto"/>
            </w:tcBorders>
            <w:vAlign w:val="center"/>
            <w:hideMark/>
          </w:tcPr>
          <w:p w14:paraId="7197AB04" w14:textId="77777777" w:rsidR="0043056D" w:rsidRPr="0043056D" w:rsidRDefault="0043056D" w:rsidP="0043056D">
            <w:pPr>
              <w:spacing w:before="0" w:after="0"/>
              <w:jc w:val="left"/>
              <w:rPr>
                <w:rFonts w:cstheme="minorHAnsi"/>
                <w:color w:val="000000"/>
                <w:sz w:val="18"/>
                <w:szCs w:val="18"/>
              </w:rPr>
            </w:pPr>
          </w:p>
        </w:tc>
        <w:tc>
          <w:tcPr>
            <w:tcW w:w="955" w:type="dxa"/>
            <w:vMerge/>
            <w:tcBorders>
              <w:top w:val="nil"/>
              <w:left w:val="single" w:sz="4" w:space="0" w:color="auto"/>
              <w:bottom w:val="single" w:sz="4" w:space="0" w:color="auto"/>
              <w:right w:val="single" w:sz="4" w:space="0" w:color="auto"/>
            </w:tcBorders>
            <w:vAlign w:val="center"/>
            <w:hideMark/>
          </w:tcPr>
          <w:p w14:paraId="6288B8CE" w14:textId="77777777" w:rsidR="0043056D" w:rsidRPr="0043056D" w:rsidRDefault="0043056D" w:rsidP="0043056D">
            <w:pPr>
              <w:spacing w:before="0" w:after="0"/>
              <w:jc w:val="left"/>
              <w:rPr>
                <w:rFonts w:cstheme="minorHAnsi"/>
                <w:color w:val="000000"/>
                <w:sz w:val="18"/>
                <w:szCs w:val="18"/>
              </w:rPr>
            </w:pPr>
          </w:p>
        </w:tc>
      </w:tr>
      <w:tr w:rsidR="003040F9" w:rsidRPr="0043056D" w14:paraId="0E7931AD" w14:textId="77777777" w:rsidTr="00853854">
        <w:trPr>
          <w:gridAfter w:val="1"/>
          <w:wAfter w:w="236" w:type="dxa"/>
          <w:trHeight w:val="450"/>
        </w:trPr>
        <w:tc>
          <w:tcPr>
            <w:tcW w:w="754" w:type="dxa"/>
            <w:vMerge w:val="restart"/>
            <w:tcBorders>
              <w:top w:val="nil"/>
              <w:left w:val="single" w:sz="4" w:space="0" w:color="auto"/>
              <w:bottom w:val="single" w:sz="4" w:space="0" w:color="auto"/>
              <w:right w:val="single" w:sz="4" w:space="0" w:color="auto"/>
            </w:tcBorders>
            <w:shd w:val="clear" w:color="000000" w:fill="FFFFFF"/>
            <w:vAlign w:val="center"/>
            <w:hideMark/>
          </w:tcPr>
          <w:p w14:paraId="0D69446F"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RVP 02</w:t>
            </w:r>
          </w:p>
        </w:tc>
        <w:tc>
          <w:tcPr>
            <w:tcW w:w="1099" w:type="dxa"/>
            <w:vMerge w:val="restart"/>
            <w:tcBorders>
              <w:top w:val="nil"/>
              <w:left w:val="single" w:sz="4" w:space="0" w:color="auto"/>
              <w:bottom w:val="single" w:sz="4" w:space="0" w:color="auto"/>
              <w:right w:val="single" w:sz="4" w:space="0" w:color="auto"/>
            </w:tcBorders>
            <w:shd w:val="clear" w:color="000000" w:fill="FFFFFF"/>
            <w:vAlign w:val="center"/>
            <w:hideMark/>
          </w:tcPr>
          <w:p w14:paraId="1A73212E"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NVL Hx DDR5 SODIMM 2DPC T3 dTBT with PCH IOE RVP</w:t>
            </w:r>
          </w:p>
        </w:tc>
        <w:tc>
          <w:tcPr>
            <w:tcW w:w="101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DCCA6CB"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Base Board SKU</w:t>
            </w:r>
          </w:p>
        </w:tc>
        <w:tc>
          <w:tcPr>
            <w:tcW w:w="698" w:type="dxa"/>
            <w:vMerge w:val="restart"/>
            <w:tcBorders>
              <w:top w:val="nil"/>
              <w:left w:val="single" w:sz="4" w:space="0" w:color="auto"/>
              <w:bottom w:val="single" w:sz="4" w:space="0" w:color="auto"/>
              <w:right w:val="single" w:sz="4" w:space="0" w:color="auto"/>
            </w:tcBorders>
            <w:shd w:val="clear" w:color="000000" w:fill="FFFFFF"/>
            <w:vAlign w:val="center"/>
            <w:hideMark/>
          </w:tcPr>
          <w:p w14:paraId="3F27A5B8"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vMerge w:val="restart"/>
            <w:tcBorders>
              <w:top w:val="nil"/>
              <w:left w:val="single" w:sz="4" w:space="0" w:color="auto"/>
              <w:bottom w:val="single" w:sz="4" w:space="0" w:color="auto"/>
              <w:right w:val="single" w:sz="4" w:space="0" w:color="auto"/>
            </w:tcBorders>
            <w:shd w:val="clear" w:color="000000" w:fill="FFFFFF"/>
            <w:vAlign w:val="center"/>
            <w:hideMark/>
          </w:tcPr>
          <w:p w14:paraId="6F0D53DD"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 DDR5 SODIMM 2DPC T3 dTBT with PCH RVP</w:t>
            </w:r>
          </w:p>
        </w:tc>
        <w:tc>
          <w:tcPr>
            <w:tcW w:w="986" w:type="dxa"/>
            <w:vMerge w:val="restart"/>
            <w:tcBorders>
              <w:top w:val="nil"/>
              <w:left w:val="single" w:sz="4" w:space="0" w:color="auto"/>
              <w:bottom w:val="single" w:sz="4" w:space="0" w:color="auto"/>
              <w:right w:val="single" w:sz="4" w:space="0" w:color="auto"/>
            </w:tcBorders>
            <w:shd w:val="clear" w:color="000000" w:fill="FFFFFF"/>
            <w:vAlign w:val="center"/>
            <w:hideMark/>
          </w:tcPr>
          <w:p w14:paraId="6D57452F"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Delta SKU</w:t>
            </w:r>
          </w:p>
        </w:tc>
        <w:tc>
          <w:tcPr>
            <w:tcW w:w="9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8061EAD"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NVL Hx</w:t>
            </w:r>
            <w:r w:rsidRPr="0043056D">
              <w:rPr>
                <w:rFonts w:cstheme="minorHAnsi"/>
                <w:color w:val="000000"/>
                <w:sz w:val="18"/>
                <w:szCs w:val="18"/>
              </w:rPr>
              <w:br/>
              <w:t xml:space="preserve">NVL UPH </w:t>
            </w:r>
            <w:r w:rsidRPr="0043056D">
              <w:rPr>
                <w:rFonts w:cstheme="minorHAnsi"/>
                <w:color w:val="FF0000"/>
                <w:sz w:val="18"/>
                <w:szCs w:val="18"/>
              </w:rPr>
              <w:t>(Not POR)</w:t>
            </w:r>
          </w:p>
        </w:tc>
        <w:tc>
          <w:tcPr>
            <w:tcW w:w="815" w:type="dxa"/>
            <w:vMerge w:val="restart"/>
            <w:tcBorders>
              <w:top w:val="nil"/>
              <w:left w:val="single" w:sz="4" w:space="0" w:color="auto"/>
              <w:bottom w:val="single" w:sz="4" w:space="0" w:color="auto"/>
              <w:right w:val="single" w:sz="4" w:space="0" w:color="auto"/>
            </w:tcBorders>
            <w:shd w:val="clear" w:color="000000" w:fill="FFFFFF"/>
            <w:vAlign w:val="center"/>
            <w:hideMark/>
          </w:tcPr>
          <w:p w14:paraId="2DD39D67"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NVL PCH IOE</w:t>
            </w:r>
          </w:p>
        </w:tc>
        <w:tc>
          <w:tcPr>
            <w:tcW w:w="978" w:type="dxa"/>
            <w:vMerge w:val="restart"/>
            <w:tcBorders>
              <w:top w:val="nil"/>
              <w:left w:val="single" w:sz="4" w:space="0" w:color="auto"/>
              <w:bottom w:val="single" w:sz="4" w:space="0" w:color="auto"/>
              <w:right w:val="single" w:sz="4" w:space="0" w:color="auto"/>
            </w:tcBorders>
            <w:shd w:val="clear" w:color="000000" w:fill="FFFFFF"/>
            <w:vAlign w:val="center"/>
            <w:hideMark/>
          </w:tcPr>
          <w:p w14:paraId="2A4A47FE"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DDR5 SODIMM 2DPC @ 5600 MT/s</w:t>
            </w:r>
          </w:p>
        </w:tc>
        <w:tc>
          <w:tcPr>
            <w:tcW w:w="955" w:type="dxa"/>
            <w:vMerge w:val="restart"/>
            <w:tcBorders>
              <w:top w:val="nil"/>
              <w:left w:val="single" w:sz="4" w:space="0" w:color="auto"/>
              <w:bottom w:val="single" w:sz="4" w:space="0" w:color="auto"/>
              <w:right w:val="single" w:sz="4" w:space="0" w:color="auto"/>
            </w:tcBorders>
            <w:shd w:val="clear" w:color="000000" w:fill="FFFFFF"/>
            <w:vAlign w:val="center"/>
            <w:hideMark/>
          </w:tcPr>
          <w:p w14:paraId="7EB8B15D"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Type-3, 10L+6L</w:t>
            </w:r>
          </w:p>
        </w:tc>
      </w:tr>
      <w:tr w:rsidR="003040F9" w:rsidRPr="0043056D" w14:paraId="41680BB9" w14:textId="77777777" w:rsidTr="00853854">
        <w:trPr>
          <w:trHeight w:val="444"/>
        </w:trPr>
        <w:tc>
          <w:tcPr>
            <w:tcW w:w="754" w:type="dxa"/>
            <w:vMerge/>
            <w:tcBorders>
              <w:top w:val="nil"/>
              <w:left w:val="single" w:sz="4" w:space="0" w:color="auto"/>
              <w:bottom w:val="single" w:sz="4" w:space="0" w:color="auto"/>
              <w:right w:val="single" w:sz="4" w:space="0" w:color="auto"/>
            </w:tcBorders>
            <w:vAlign w:val="center"/>
            <w:hideMark/>
          </w:tcPr>
          <w:p w14:paraId="5A737B1C" w14:textId="77777777" w:rsidR="0043056D" w:rsidRPr="0043056D" w:rsidRDefault="0043056D" w:rsidP="0043056D">
            <w:pPr>
              <w:spacing w:before="0" w:after="0"/>
              <w:jc w:val="left"/>
              <w:rPr>
                <w:rFonts w:cstheme="minorHAnsi"/>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1B46C308" w14:textId="77777777" w:rsidR="0043056D" w:rsidRPr="0043056D" w:rsidRDefault="0043056D" w:rsidP="0043056D">
            <w:pPr>
              <w:spacing w:before="0" w:after="0"/>
              <w:jc w:val="left"/>
              <w:rPr>
                <w:rFonts w:cstheme="minorHAnsi"/>
                <w:color w:val="000000"/>
                <w:sz w:val="18"/>
                <w:szCs w:val="18"/>
              </w:rPr>
            </w:pPr>
          </w:p>
        </w:tc>
        <w:tc>
          <w:tcPr>
            <w:tcW w:w="1019" w:type="dxa"/>
            <w:vMerge/>
            <w:tcBorders>
              <w:top w:val="nil"/>
              <w:left w:val="single" w:sz="4" w:space="0" w:color="auto"/>
              <w:bottom w:val="single" w:sz="4" w:space="0" w:color="auto"/>
              <w:right w:val="single" w:sz="4" w:space="0" w:color="auto"/>
            </w:tcBorders>
            <w:vAlign w:val="center"/>
            <w:hideMark/>
          </w:tcPr>
          <w:p w14:paraId="04B4C5EE" w14:textId="77777777" w:rsidR="0043056D" w:rsidRPr="0043056D" w:rsidRDefault="0043056D" w:rsidP="0043056D">
            <w:pPr>
              <w:spacing w:before="0" w:after="0"/>
              <w:jc w:val="left"/>
              <w:rPr>
                <w:rFonts w:cstheme="minorHAnsi"/>
                <w:color w:val="000000"/>
                <w:sz w:val="18"/>
                <w:szCs w:val="18"/>
              </w:rPr>
            </w:pPr>
          </w:p>
        </w:tc>
        <w:tc>
          <w:tcPr>
            <w:tcW w:w="698" w:type="dxa"/>
            <w:vMerge/>
            <w:tcBorders>
              <w:top w:val="nil"/>
              <w:left w:val="single" w:sz="4" w:space="0" w:color="auto"/>
              <w:bottom w:val="single" w:sz="4" w:space="0" w:color="auto"/>
              <w:right w:val="single" w:sz="4" w:space="0" w:color="auto"/>
            </w:tcBorders>
            <w:vAlign w:val="center"/>
            <w:hideMark/>
          </w:tcPr>
          <w:p w14:paraId="2619DB88" w14:textId="77777777" w:rsidR="0043056D" w:rsidRPr="0043056D" w:rsidRDefault="0043056D" w:rsidP="0043056D">
            <w:pPr>
              <w:spacing w:before="0" w:after="0"/>
              <w:jc w:val="left"/>
              <w:rPr>
                <w:rFonts w:cstheme="minorHAnsi"/>
                <w:color w:val="000000"/>
                <w:sz w:val="18"/>
                <w:szCs w:val="18"/>
              </w:rPr>
            </w:pPr>
          </w:p>
        </w:tc>
        <w:tc>
          <w:tcPr>
            <w:tcW w:w="1341" w:type="dxa"/>
            <w:vMerge/>
            <w:tcBorders>
              <w:top w:val="nil"/>
              <w:left w:val="single" w:sz="4" w:space="0" w:color="auto"/>
              <w:bottom w:val="single" w:sz="4" w:space="0" w:color="auto"/>
              <w:right w:val="single" w:sz="4" w:space="0" w:color="auto"/>
            </w:tcBorders>
            <w:vAlign w:val="center"/>
            <w:hideMark/>
          </w:tcPr>
          <w:p w14:paraId="4907C05B" w14:textId="77777777" w:rsidR="0043056D" w:rsidRPr="0043056D" w:rsidRDefault="0043056D" w:rsidP="0043056D">
            <w:pPr>
              <w:spacing w:before="0" w:after="0"/>
              <w:jc w:val="left"/>
              <w:rPr>
                <w:rFonts w:cstheme="minorHAnsi"/>
                <w:color w:val="000000"/>
                <w:sz w:val="18"/>
                <w:szCs w:val="18"/>
              </w:rPr>
            </w:pPr>
          </w:p>
        </w:tc>
        <w:tc>
          <w:tcPr>
            <w:tcW w:w="986" w:type="dxa"/>
            <w:vMerge/>
            <w:tcBorders>
              <w:top w:val="nil"/>
              <w:left w:val="single" w:sz="4" w:space="0" w:color="auto"/>
              <w:bottom w:val="single" w:sz="4" w:space="0" w:color="auto"/>
              <w:right w:val="single" w:sz="4" w:space="0" w:color="auto"/>
            </w:tcBorders>
            <w:vAlign w:val="center"/>
            <w:hideMark/>
          </w:tcPr>
          <w:p w14:paraId="496B35A1" w14:textId="77777777" w:rsidR="0043056D" w:rsidRPr="0043056D" w:rsidRDefault="0043056D" w:rsidP="0043056D">
            <w:pPr>
              <w:spacing w:before="0" w:after="0"/>
              <w:jc w:val="left"/>
              <w:rPr>
                <w:rFonts w:cstheme="minorHAnsi"/>
                <w:color w:val="000000"/>
                <w:sz w:val="18"/>
                <w:szCs w:val="18"/>
              </w:rPr>
            </w:pPr>
          </w:p>
        </w:tc>
        <w:tc>
          <w:tcPr>
            <w:tcW w:w="980" w:type="dxa"/>
            <w:vMerge/>
            <w:tcBorders>
              <w:top w:val="nil"/>
              <w:left w:val="single" w:sz="4" w:space="0" w:color="auto"/>
              <w:bottom w:val="single" w:sz="4" w:space="0" w:color="auto"/>
              <w:right w:val="single" w:sz="4" w:space="0" w:color="auto"/>
            </w:tcBorders>
            <w:vAlign w:val="center"/>
            <w:hideMark/>
          </w:tcPr>
          <w:p w14:paraId="30F541C6" w14:textId="77777777" w:rsidR="0043056D" w:rsidRPr="0043056D" w:rsidRDefault="0043056D" w:rsidP="0043056D">
            <w:pPr>
              <w:spacing w:before="0" w:after="0"/>
              <w:jc w:val="left"/>
              <w:rPr>
                <w:rFonts w:cstheme="minorHAnsi"/>
                <w:color w:val="000000"/>
                <w:sz w:val="18"/>
                <w:szCs w:val="18"/>
              </w:rPr>
            </w:pPr>
          </w:p>
        </w:tc>
        <w:tc>
          <w:tcPr>
            <w:tcW w:w="815" w:type="dxa"/>
            <w:vMerge/>
            <w:tcBorders>
              <w:top w:val="nil"/>
              <w:left w:val="single" w:sz="4" w:space="0" w:color="auto"/>
              <w:bottom w:val="single" w:sz="4" w:space="0" w:color="auto"/>
              <w:right w:val="single" w:sz="4" w:space="0" w:color="auto"/>
            </w:tcBorders>
            <w:vAlign w:val="center"/>
            <w:hideMark/>
          </w:tcPr>
          <w:p w14:paraId="4BE90C11" w14:textId="77777777" w:rsidR="0043056D" w:rsidRPr="0043056D" w:rsidRDefault="0043056D" w:rsidP="0043056D">
            <w:pPr>
              <w:spacing w:before="0" w:after="0"/>
              <w:jc w:val="left"/>
              <w:rPr>
                <w:rFonts w:cstheme="minorHAnsi"/>
                <w:color w:val="000000"/>
                <w:sz w:val="18"/>
                <w:szCs w:val="18"/>
              </w:rPr>
            </w:pPr>
          </w:p>
        </w:tc>
        <w:tc>
          <w:tcPr>
            <w:tcW w:w="978" w:type="dxa"/>
            <w:vMerge/>
            <w:tcBorders>
              <w:top w:val="nil"/>
              <w:left w:val="single" w:sz="4" w:space="0" w:color="auto"/>
              <w:bottom w:val="single" w:sz="4" w:space="0" w:color="auto"/>
              <w:right w:val="single" w:sz="4" w:space="0" w:color="auto"/>
            </w:tcBorders>
            <w:vAlign w:val="center"/>
            <w:hideMark/>
          </w:tcPr>
          <w:p w14:paraId="4680B86D" w14:textId="77777777" w:rsidR="0043056D" w:rsidRPr="0043056D" w:rsidRDefault="0043056D" w:rsidP="0043056D">
            <w:pPr>
              <w:spacing w:before="0" w:after="0"/>
              <w:jc w:val="left"/>
              <w:rPr>
                <w:rFonts w:cstheme="minorHAnsi"/>
                <w:color w:val="000000"/>
                <w:sz w:val="18"/>
                <w:szCs w:val="18"/>
              </w:rPr>
            </w:pPr>
          </w:p>
        </w:tc>
        <w:tc>
          <w:tcPr>
            <w:tcW w:w="955" w:type="dxa"/>
            <w:vMerge/>
            <w:tcBorders>
              <w:top w:val="nil"/>
              <w:left w:val="single" w:sz="4" w:space="0" w:color="auto"/>
              <w:bottom w:val="single" w:sz="4" w:space="0" w:color="auto"/>
              <w:right w:val="single" w:sz="4" w:space="0" w:color="auto"/>
            </w:tcBorders>
            <w:vAlign w:val="center"/>
            <w:hideMark/>
          </w:tcPr>
          <w:p w14:paraId="532FF5AE" w14:textId="77777777" w:rsidR="0043056D" w:rsidRPr="0043056D" w:rsidRDefault="0043056D" w:rsidP="0043056D">
            <w:pPr>
              <w:spacing w:before="0" w:after="0"/>
              <w:jc w:val="left"/>
              <w:rPr>
                <w:rFonts w:cstheme="minorHAnsi"/>
                <w:color w:val="000000"/>
                <w:sz w:val="18"/>
                <w:szCs w:val="18"/>
              </w:rPr>
            </w:pPr>
          </w:p>
        </w:tc>
        <w:tc>
          <w:tcPr>
            <w:tcW w:w="236" w:type="dxa"/>
            <w:tcBorders>
              <w:top w:val="nil"/>
              <w:left w:val="nil"/>
              <w:bottom w:val="nil"/>
              <w:right w:val="nil"/>
            </w:tcBorders>
            <w:shd w:val="clear" w:color="auto" w:fill="auto"/>
            <w:noWrap/>
            <w:vAlign w:val="bottom"/>
            <w:hideMark/>
          </w:tcPr>
          <w:p w14:paraId="71F0E402" w14:textId="77777777" w:rsidR="0043056D" w:rsidRPr="0043056D" w:rsidRDefault="0043056D" w:rsidP="0043056D">
            <w:pPr>
              <w:spacing w:before="0" w:after="0"/>
              <w:jc w:val="center"/>
              <w:rPr>
                <w:rFonts w:ascii="Intel Clear" w:hAnsi="Intel Clear" w:cs="Intel Clear"/>
                <w:color w:val="000000"/>
                <w:sz w:val="18"/>
                <w:szCs w:val="18"/>
              </w:rPr>
            </w:pPr>
          </w:p>
        </w:tc>
      </w:tr>
      <w:tr w:rsidR="003040F9" w:rsidRPr="0043056D" w14:paraId="305065A1" w14:textId="77777777" w:rsidTr="00853854">
        <w:trPr>
          <w:trHeight w:val="444"/>
        </w:trPr>
        <w:tc>
          <w:tcPr>
            <w:tcW w:w="754" w:type="dxa"/>
            <w:vMerge w:val="restart"/>
            <w:tcBorders>
              <w:top w:val="nil"/>
              <w:left w:val="single" w:sz="4" w:space="0" w:color="auto"/>
              <w:bottom w:val="single" w:sz="4" w:space="0" w:color="auto"/>
              <w:right w:val="single" w:sz="4" w:space="0" w:color="auto"/>
            </w:tcBorders>
            <w:shd w:val="clear" w:color="000000" w:fill="FFFFFF"/>
            <w:vAlign w:val="center"/>
            <w:hideMark/>
          </w:tcPr>
          <w:p w14:paraId="4F96A0BB"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RVP 03</w:t>
            </w:r>
          </w:p>
        </w:tc>
        <w:tc>
          <w:tcPr>
            <w:tcW w:w="1099" w:type="dxa"/>
            <w:vMerge w:val="restart"/>
            <w:tcBorders>
              <w:top w:val="nil"/>
              <w:left w:val="single" w:sz="4" w:space="0" w:color="auto"/>
              <w:bottom w:val="single" w:sz="4" w:space="0" w:color="auto"/>
              <w:right w:val="single" w:sz="4" w:space="0" w:color="auto"/>
            </w:tcBorders>
            <w:shd w:val="clear" w:color="000000" w:fill="FFFFFF"/>
            <w:vAlign w:val="center"/>
            <w:hideMark/>
          </w:tcPr>
          <w:p w14:paraId="60A10EAF"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NVL Hx LP5x CAMM w/DBI T3 w/ PCH IOE AIC support (for NEX-ECG only)</w:t>
            </w:r>
          </w:p>
        </w:tc>
        <w:tc>
          <w:tcPr>
            <w:tcW w:w="1019" w:type="dxa"/>
            <w:tcBorders>
              <w:top w:val="nil"/>
              <w:left w:val="nil"/>
              <w:bottom w:val="single" w:sz="4" w:space="0" w:color="auto"/>
              <w:right w:val="single" w:sz="4" w:space="0" w:color="auto"/>
            </w:tcBorders>
            <w:shd w:val="clear" w:color="000000" w:fill="FFFFFF"/>
            <w:vAlign w:val="center"/>
            <w:hideMark/>
          </w:tcPr>
          <w:p w14:paraId="1DBD26DE"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Base Board SKU</w:t>
            </w:r>
          </w:p>
        </w:tc>
        <w:tc>
          <w:tcPr>
            <w:tcW w:w="698" w:type="dxa"/>
            <w:tcBorders>
              <w:top w:val="nil"/>
              <w:left w:val="nil"/>
              <w:bottom w:val="single" w:sz="4" w:space="0" w:color="auto"/>
              <w:right w:val="single" w:sz="4" w:space="0" w:color="auto"/>
            </w:tcBorders>
            <w:shd w:val="clear" w:color="000000" w:fill="FFFFFF"/>
            <w:vAlign w:val="center"/>
            <w:hideMark/>
          </w:tcPr>
          <w:p w14:paraId="7C88DD93"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tcBorders>
              <w:top w:val="nil"/>
              <w:left w:val="nil"/>
              <w:bottom w:val="single" w:sz="4" w:space="0" w:color="auto"/>
              <w:right w:val="single" w:sz="4" w:space="0" w:color="auto"/>
            </w:tcBorders>
            <w:shd w:val="clear" w:color="000000" w:fill="FFFFFF"/>
            <w:vAlign w:val="center"/>
            <w:hideMark/>
          </w:tcPr>
          <w:p w14:paraId="29A942D2"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 LP5x CAMM T3 without PCH IOE AIC RVP</w:t>
            </w:r>
          </w:p>
        </w:tc>
        <w:tc>
          <w:tcPr>
            <w:tcW w:w="986" w:type="dxa"/>
            <w:tcBorders>
              <w:top w:val="nil"/>
              <w:left w:val="nil"/>
              <w:bottom w:val="single" w:sz="4" w:space="0" w:color="auto"/>
              <w:right w:val="single" w:sz="4" w:space="0" w:color="auto"/>
            </w:tcBorders>
            <w:shd w:val="clear" w:color="000000" w:fill="FFFFFF"/>
            <w:vAlign w:val="center"/>
            <w:hideMark/>
          </w:tcPr>
          <w:p w14:paraId="5D7533DA"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Delta SKU</w:t>
            </w:r>
          </w:p>
        </w:tc>
        <w:tc>
          <w:tcPr>
            <w:tcW w:w="9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7453098F" w14:textId="6FE6B5CE"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NVL Hx</w:t>
            </w:r>
            <w:r w:rsidRPr="0043056D">
              <w:rPr>
                <w:rFonts w:cstheme="minorHAnsi"/>
                <w:color w:val="000000"/>
                <w:sz w:val="18"/>
                <w:szCs w:val="18"/>
              </w:rPr>
              <w:br/>
              <w:t xml:space="preserve">NVL </w:t>
            </w:r>
            <w:r w:rsidR="003040F9" w:rsidRPr="0043056D">
              <w:rPr>
                <w:rFonts w:cstheme="minorHAnsi"/>
                <w:color w:val="000000"/>
                <w:sz w:val="18"/>
                <w:szCs w:val="18"/>
              </w:rPr>
              <w:t>UPH (</w:t>
            </w:r>
            <w:r w:rsidRPr="0043056D">
              <w:rPr>
                <w:rFonts w:cstheme="minorHAnsi"/>
                <w:color w:val="FF0000"/>
                <w:sz w:val="18"/>
                <w:szCs w:val="18"/>
              </w:rPr>
              <w:t>w/ DBI Not POR)</w:t>
            </w:r>
          </w:p>
        </w:tc>
        <w:tc>
          <w:tcPr>
            <w:tcW w:w="815" w:type="dxa"/>
            <w:vMerge w:val="restart"/>
            <w:tcBorders>
              <w:top w:val="nil"/>
              <w:left w:val="single" w:sz="4" w:space="0" w:color="auto"/>
              <w:bottom w:val="single" w:sz="4" w:space="0" w:color="auto"/>
              <w:right w:val="single" w:sz="4" w:space="0" w:color="auto"/>
            </w:tcBorders>
            <w:shd w:val="clear" w:color="000000" w:fill="FFFFFF"/>
            <w:vAlign w:val="center"/>
            <w:hideMark/>
          </w:tcPr>
          <w:p w14:paraId="30A2AB36"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No</w:t>
            </w:r>
          </w:p>
        </w:tc>
        <w:tc>
          <w:tcPr>
            <w:tcW w:w="978" w:type="dxa"/>
            <w:vMerge w:val="restart"/>
            <w:tcBorders>
              <w:top w:val="nil"/>
              <w:left w:val="single" w:sz="4" w:space="0" w:color="auto"/>
              <w:bottom w:val="single" w:sz="4" w:space="0" w:color="auto"/>
              <w:right w:val="single" w:sz="4" w:space="0" w:color="auto"/>
            </w:tcBorders>
            <w:shd w:val="clear" w:color="000000" w:fill="FFFFFF"/>
            <w:vAlign w:val="center"/>
            <w:hideMark/>
          </w:tcPr>
          <w:p w14:paraId="6B8EFE9F"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LP5x CAMM w/DBI @ 8533 MT/s</w:t>
            </w:r>
          </w:p>
        </w:tc>
        <w:tc>
          <w:tcPr>
            <w:tcW w:w="955" w:type="dxa"/>
            <w:vMerge w:val="restart"/>
            <w:tcBorders>
              <w:top w:val="nil"/>
              <w:left w:val="single" w:sz="4" w:space="0" w:color="auto"/>
              <w:bottom w:val="single" w:sz="4" w:space="0" w:color="auto"/>
              <w:right w:val="single" w:sz="4" w:space="0" w:color="auto"/>
            </w:tcBorders>
            <w:shd w:val="clear" w:color="000000" w:fill="FFFFFF"/>
            <w:vAlign w:val="center"/>
            <w:hideMark/>
          </w:tcPr>
          <w:p w14:paraId="67CB08F4"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Type-3, 10L+6L</w:t>
            </w:r>
          </w:p>
        </w:tc>
        <w:tc>
          <w:tcPr>
            <w:tcW w:w="236" w:type="dxa"/>
            <w:vAlign w:val="center"/>
            <w:hideMark/>
          </w:tcPr>
          <w:p w14:paraId="732367C2" w14:textId="77777777" w:rsidR="0043056D" w:rsidRPr="0043056D" w:rsidRDefault="0043056D" w:rsidP="0043056D">
            <w:pPr>
              <w:spacing w:before="0" w:after="0"/>
              <w:jc w:val="left"/>
              <w:rPr>
                <w:rFonts w:ascii="Times New Roman" w:hAnsi="Times New Roman"/>
                <w:sz w:val="20"/>
                <w:szCs w:val="20"/>
              </w:rPr>
            </w:pPr>
          </w:p>
        </w:tc>
      </w:tr>
      <w:tr w:rsidR="003040F9" w:rsidRPr="0043056D" w14:paraId="40B38E1A" w14:textId="77777777" w:rsidTr="00853854">
        <w:trPr>
          <w:trHeight w:val="444"/>
        </w:trPr>
        <w:tc>
          <w:tcPr>
            <w:tcW w:w="754" w:type="dxa"/>
            <w:vMerge/>
            <w:tcBorders>
              <w:top w:val="nil"/>
              <w:left w:val="single" w:sz="4" w:space="0" w:color="auto"/>
              <w:bottom w:val="single" w:sz="4" w:space="0" w:color="auto"/>
              <w:right w:val="single" w:sz="4" w:space="0" w:color="auto"/>
            </w:tcBorders>
            <w:vAlign w:val="center"/>
            <w:hideMark/>
          </w:tcPr>
          <w:p w14:paraId="1757978D" w14:textId="77777777" w:rsidR="0043056D" w:rsidRPr="0043056D" w:rsidRDefault="0043056D" w:rsidP="0043056D">
            <w:pPr>
              <w:spacing w:before="0" w:after="0"/>
              <w:jc w:val="left"/>
              <w:rPr>
                <w:rFonts w:cstheme="minorHAnsi"/>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165DA955" w14:textId="77777777" w:rsidR="0043056D" w:rsidRPr="0043056D" w:rsidRDefault="0043056D"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2235E2B2"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 xml:space="preserve">BOM SKU </w:t>
            </w:r>
          </w:p>
        </w:tc>
        <w:tc>
          <w:tcPr>
            <w:tcW w:w="698" w:type="dxa"/>
            <w:tcBorders>
              <w:top w:val="nil"/>
              <w:left w:val="nil"/>
              <w:bottom w:val="single" w:sz="4" w:space="0" w:color="auto"/>
              <w:right w:val="single" w:sz="4" w:space="0" w:color="auto"/>
            </w:tcBorders>
            <w:shd w:val="clear" w:color="000000" w:fill="FFFFFF"/>
            <w:vAlign w:val="center"/>
            <w:hideMark/>
          </w:tcPr>
          <w:p w14:paraId="08467EB7"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tcBorders>
              <w:top w:val="nil"/>
              <w:left w:val="nil"/>
              <w:bottom w:val="single" w:sz="4" w:space="0" w:color="auto"/>
              <w:right w:val="single" w:sz="4" w:space="0" w:color="auto"/>
            </w:tcBorders>
            <w:shd w:val="clear" w:color="000000" w:fill="FFFFFF"/>
            <w:vAlign w:val="center"/>
            <w:hideMark/>
          </w:tcPr>
          <w:p w14:paraId="1377E0DD"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 LP5x CAMM T3 without PCH IOE AIC PnP RVP</w:t>
            </w:r>
          </w:p>
        </w:tc>
        <w:tc>
          <w:tcPr>
            <w:tcW w:w="986" w:type="dxa"/>
            <w:tcBorders>
              <w:top w:val="nil"/>
              <w:left w:val="nil"/>
              <w:bottom w:val="single" w:sz="4" w:space="0" w:color="auto"/>
              <w:right w:val="single" w:sz="4" w:space="0" w:color="auto"/>
            </w:tcBorders>
            <w:shd w:val="clear" w:color="000000" w:fill="FFFFFF"/>
            <w:vAlign w:val="center"/>
            <w:hideMark/>
          </w:tcPr>
          <w:p w14:paraId="78FA4277"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PnP SKU</w:t>
            </w:r>
          </w:p>
        </w:tc>
        <w:tc>
          <w:tcPr>
            <w:tcW w:w="980" w:type="dxa"/>
            <w:vMerge/>
            <w:tcBorders>
              <w:top w:val="nil"/>
              <w:left w:val="single" w:sz="4" w:space="0" w:color="auto"/>
              <w:bottom w:val="single" w:sz="4" w:space="0" w:color="auto"/>
              <w:right w:val="single" w:sz="4" w:space="0" w:color="auto"/>
            </w:tcBorders>
            <w:vAlign w:val="center"/>
            <w:hideMark/>
          </w:tcPr>
          <w:p w14:paraId="33D4DAAC" w14:textId="77777777" w:rsidR="0043056D" w:rsidRPr="0043056D" w:rsidRDefault="0043056D" w:rsidP="0043056D">
            <w:pPr>
              <w:spacing w:before="0" w:after="0"/>
              <w:jc w:val="left"/>
              <w:rPr>
                <w:rFonts w:cstheme="minorHAnsi"/>
                <w:color w:val="000000"/>
                <w:sz w:val="18"/>
                <w:szCs w:val="18"/>
              </w:rPr>
            </w:pPr>
          </w:p>
        </w:tc>
        <w:tc>
          <w:tcPr>
            <w:tcW w:w="815" w:type="dxa"/>
            <w:vMerge/>
            <w:tcBorders>
              <w:top w:val="nil"/>
              <w:left w:val="single" w:sz="4" w:space="0" w:color="auto"/>
              <w:bottom w:val="single" w:sz="4" w:space="0" w:color="auto"/>
              <w:right w:val="single" w:sz="4" w:space="0" w:color="auto"/>
            </w:tcBorders>
            <w:vAlign w:val="center"/>
            <w:hideMark/>
          </w:tcPr>
          <w:p w14:paraId="07D5D3AD" w14:textId="77777777" w:rsidR="0043056D" w:rsidRPr="0043056D" w:rsidRDefault="0043056D" w:rsidP="0043056D">
            <w:pPr>
              <w:spacing w:before="0" w:after="0"/>
              <w:jc w:val="left"/>
              <w:rPr>
                <w:rFonts w:cstheme="minorHAnsi"/>
                <w:color w:val="000000"/>
                <w:sz w:val="18"/>
                <w:szCs w:val="18"/>
              </w:rPr>
            </w:pPr>
          </w:p>
        </w:tc>
        <w:tc>
          <w:tcPr>
            <w:tcW w:w="978" w:type="dxa"/>
            <w:vMerge/>
            <w:tcBorders>
              <w:top w:val="nil"/>
              <w:left w:val="single" w:sz="4" w:space="0" w:color="auto"/>
              <w:bottom w:val="single" w:sz="4" w:space="0" w:color="auto"/>
              <w:right w:val="single" w:sz="4" w:space="0" w:color="auto"/>
            </w:tcBorders>
            <w:vAlign w:val="center"/>
            <w:hideMark/>
          </w:tcPr>
          <w:p w14:paraId="3126497F" w14:textId="77777777" w:rsidR="0043056D" w:rsidRPr="0043056D" w:rsidRDefault="0043056D" w:rsidP="0043056D">
            <w:pPr>
              <w:spacing w:before="0" w:after="0"/>
              <w:jc w:val="left"/>
              <w:rPr>
                <w:rFonts w:cstheme="minorHAnsi"/>
                <w:color w:val="000000"/>
                <w:sz w:val="18"/>
                <w:szCs w:val="18"/>
              </w:rPr>
            </w:pPr>
          </w:p>
        </w:tc>
        <w:tc>
          <w:tcPr>
            <w:tcW w:w="955" w:type="dxa"/>
            <w:vMerge/>
            <w:tcBorders>
              <w:top w:val="nil"/>
              <w:left w:val="single" w:sz="4" w:space="0" w:color="auto"/>
              <w:bottom w:val="single" w:sz="4" w:space="0" w:color="auto"/>
              <w:right w:val="single" w:sz="4" w:space="0" w:color="auto"/>
            </w:tcBorders>
            <w:vAlign w:val="center"/>
            <w:hideMark/>
          </w:tcPr>
          <w:p w14:paraId="24DE6913" w14:textId="77777777" w:rsidR="0043056D" w:rsidRPr="0043056D" w:rsidRDefault="0043056D" w:rsidP="0043056D">
            <w:pPr>
              <w:spacing w:before="0" w:after="0"/>
              <w:jc w:val="left"/>
              <w:rPr>
                <w:rFonts w:cstheme="minorHAnsi"/>
                <w:color w:val="000000"/>
                <w:sz w:val="18"/>
                <w:szCs w:val="18"/>
              </w:rPr>
            </w:pPr>
          </w:p>
        </w:tc>
        <w:tc>
          <w:tcPr>
            <w:tcW w:w="236" w:type="dxa"/>
            <w:vAlign w:val="center"/>
            <w:hideMark/>
          </w:tcPr>
          <w:p w14:paraId="0371D2E0" w14:textId="77777777" w:rsidR="0043056D" w:rsidRPr="0043056D" w:rsidRDefault="0043056D" w:rsidP="0043056D">
            <w:pPr>
              <w:spacing w:before="0" w:after="0"/>
              <w:jc w:val="left"/>
              <w:rPr>
                <w:rFonts w:ascii="Times New Roman" w:hAnsi="Times New Roman"/>
                <w:sz w:val="20"/>
                <w:szCs w:val="20"/>
              </w:rPr>
            </w:pPr>
          </w:p>
        </w:tc>
      </w:tr>
      <w:tr w:rsidR="003040F9" w:rsidRPr="0043056D" w14:paraId="408CAC78" w14:textId="77777777" w:rsidTr="00853854">
        <w:trPr>
          <w:trHeight w:val="1140"/>
        </w:trPr>
        <w:tc>
          <w:tcPr>
            <w:tcW w:w="754" w:type="dxa"/>
            <w:vMerge/>
            <w:tcBorders>
              <w:top w:val="nil"/>
              <w:left w:val="single" w:sz="4" w:space="0" w:color="auto"/>
              <w:bottom w:val="single" w:sz="4" w:space="0" w:color="auto"/>
              <w:right w:val="single" w:sz="4" w:space="0" w:color="auto"/>
            </w:tcBorders>
            <w:vAlign w:val="center"/>
            <w:hideMark/>
          </w:tcPr>
          <w:p w14:paraId="435F5429" w14:textId="77777777" w:rsidR="0043056D" w:rsidRPr="0043056D" w:rsidRDefault="0043056D" w:rsidP="0043056D">
            <w:pPr>
              <w:spacing w:before="0" w:after="0"/>
              <w:jc w:val="left"/>
              <w:rPr>
                <w:rFonts w:cstheme="minorHAnsi"/>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3B2C8522" w14:textId="77777777" w:rsidR="0043056D" w:rsidRPr="0043056D" w:rsidRDefault="0043056D"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35FC33D5"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BOM SKU</w:t>
            </w:r>
          </w:p>
        </w:tc>
        <w:tc>
          <w:tcPr>
            <w:tcW w:w="698" w:type="dxa"/>
            <w:tcBorders>
              <w:top w:val="nil"/>
              <w:left w:val="nil"/>
              <w:bottom w:val="single" w:sz="4" w:space="0" w:color="auto"/>
              <w:right w:val="single" w:sz="4" w:space="0" w:color="auto"/>
            </w:tcBorders>
            <w:shd w:val="clear" w:color="000000" w:fill="FFFFFF"/>
            <w:vAlign w:val="center"/>
            <w:hideMark/>
          </w:tcPr>
          <w:p w14:paraId="275D3AFC"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tcBorders>
              <w:top w:val="nil"/>
              <w:left w:val="nil"/>
              <w:bottom w:val="single" w:sz="4" w:space="0" w:color="auto"/>
              <w:right w:val="single" w:sz="4" w:space="0" w:color="auto"/>
            </w:tcBorders>
            <w:shd w:val="clear" w:color="000000" w:fill="FFFFFF"/>
            <w:vAlign w:val="center"/>
            <w:hideMark/>
          </w:tcPr>
          <w:p w14:paraId="3EACAFC3"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Hx LP5x CAMM T3 with PCH IOE AIC + MECC AIC RVP</w:t>
            </w:r>
          </w:p>
        </w:tc>
        <w:tc>
          <w:tcPr>
            <w:tcW w:w="986" w:type="dxa"/>
            <w:tcBorders>
              <w:top w:val="nil"/>
              <w:left w:val="nil"/>
              <w:bottom w:val="single" w:sz="4" w:space="0" w:color="auto"/>
              <w:right w:val="single" w:sz="4" w:space="0" w:color="auto"/>
            </w:tcBorders>
            <w:shd w:val="clear" w:color="000000" w:fill="FFFFFF"/>
            <w:vAlign w:val="center"/>
            <w:hideMark/>
          </w:tcPr>
          <w:p w14:paraId="01DF99FF"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Delta SKU</w:t>
            </w:r>
          </w:p>
        </w:tc>
        <w:tc>
          <w:tcPr>
            <w:tcW w:w="980" w:type="dxa"/>
            <w:vMerge/>
            <w:tcBorders>
              <w:top w:val="nil"/>
              <w:left w:val="single" w:sz="4" w:space="0" w:color="auto"/>
              <w:bottom w:val="single" w:sz="4" w:space="0" w:color="auto"/>
              <w:right w:val="single" w:sz="4" w:space="0" w:color="auto"/>
            </w:tcBorders>
            <w:vAlign w:val="center"/>
            <w:hideMark/>
          </w:tcPr>
          <w:p w14:paraId="7A236A0E" w14:textId="77777777" w:rsidR="0043056D" w:rsidRPr="0043056D" w:rsidRDefault="0043056D" w:rsidP="0043056D">
            <w:pPr>
              <w:spacing w:before="0" w:after="0"/>
              <w:jc w:val="left"/>
              <w:rPr>
                <w:rFonts w:cstheme="minorHAnsi"/>
                <w:color w:val="000000"/>
                <w:sz w:val="18"/>
                <w:szCs w:val="18"/>
              </w:rPr>
            </w:pPr>
          </w:p>
        </w:tc>
        <w:tc>
          <w:tcPr>
            <w:tcW w:w="815" w:type="dxa"/>
            <w:tcBorders>
              <w:top w:val="nil"/>
              <w:left w:val="nil"/>
              <w:bottom w:val="single" w:sz="4" w:space="0" w:color="auto"/>
              <w:right w:val="single" w:sz="4" w:space="0" w:color="auto"/>
            </w:tcBorders>
            <w:shd w:val="clear" w:color="000000" w:fill="FFFFFF"/>
            <w:vAlign w:val="center"/>
            <w:hideMark/>
          </w:tcPr>
          <w:p w14:paraId="3BA8918D" w14:textId="77777777" w:rsidR="0043056D" w:rsidRPr="0043056D" w:rsidRDefault="0043056D" w:rsidP="0043056D">
            <w:pPr>
              <w:spacing w:before="0" w:after="0"/>
              <w:jc w:val="center"/>
              <w:rPr>
                <w:rFonts w:cstheme="minorHAnsi"/>
                <w:color w:val="000000"/>
                <w:sz w:val="18"/>
                <w:szCs w:val="18"/>
              </w:rPr>
            </w:pPr>
            <w:r w:rsidRPr="0043056D">
              <w:rPr>
                <w:rFonts w:cstheme="minorHAnsi"/>
                <w:color w:val="000000"/>
                <w:sz w:val="18"/>
                <w:szCs w:val="18"/>
              </w:rPr>
              <w:t xml:space="preserve">Yes, via PCH IOE AIC for ECG </w:t>
            </w:r>
          </w:p>
        </w:tc>
        <w:tc>
          <w:tcPr>
            <w:tcW w:w="978" w:type="dxa"/>
            <w:vMerge/>
            <w:tcBorders>
              <w:top w:val="nil"/>
              <w:left w:val="single" w:sz="4" w:space="0" w:color="auto"/>
              <w:bottom w:val="single" w:sz="4" w:space="0" w:color="auto"/>
              <w:right w:val="single" w:sz="4" w:space="0" w:color="auto"/>
            </w:tcBorders>
            <w:vAlign w:val="center"/>
            <w:hideMark/>
          </w:tcPr>
          <w:p w14:paraId="4CE49F5F" w14:textId="77777777" w:rsidR="0043056D" w:rsidRPr="0043056D" w:rsidRDefault="0043056D" w:rsidP="0043056D">
            <w:pPr>
              <w:spacing w:before="0" w:after="0"/>
              <w:jc w:val="left"/>
              <w:rPr>
                <w:rFonts w:cstheme="minorHAnsi"/>
                <w:color w:val="000000"/>
                <w:sz w:val="18"/>
                <w:szCs w:val="18"/>
              </w:rPr>
            </w:pPr>
          </w:p>
        </w:tc>
        <w:tc>
          <w:tcPr>
            <w:tcW w:w="955" w:type="dxa"/>
            <w:vMerge/>
            <w:tcBorders>
              <w:top w:val="nil"/>
              <w:left w:val="single" w:sz="4" w:space="0" w:color="auto"/>
              <w:bottom w:val="single" w:sz="4" w:space="0" w:color="auto"/>
              <w:right w:val="single" w:sz="4" w:space="0" w:color="auto"/>
            </w:tcBorders>
            <w:vAlign w:val="center"/>
            <w:hideMark/>
          </w:tcPr>
          <w:p w14:paraId="79C2CE7C" w14:textId="77777777" w:rsidR="0043056D" w:rsidRPr="0043056D" w:rsidRDefault="0043056D" w:rsidP="0043056D">
            <w:pPr>
              <w:spacing w:before="0" w:after="0"/>
              <w:jc w:val="left"/>
              <w:rPr>
                <w:rFonts w:cstheme="minorHAnsi"/>
                <w:color w:val="000000"/>
                <w:sz w:val="18"/>
                <w:szCs w:val="18"/>
              </w:rPr>
            </w:pPr>
          </w:p>
        </w:tc>
        <w:tc>
          <w:tcPr>
            <w:tcW w:w="236" w:type="dxa"/>
            <w:vAlign w:val="center"/>
            <w:hideMark/>
          </w:tcPr>
          <w:p w14:paraId="4178561F" w14:textId="77777777" w:rsidR="0043056D" w:rsidRPr="0043056D" w:rsidRDefault="0043056D" w:rsidP="0043056D">
            <w:pPr>
              <w:spacing w:before="0" w:after="0"/>
              <w:jc w:val="left"/>
              <w:rPr>
                <w:rFonts w:ascii="Times New Roman" w:hAnsi="Times New Roman"/>
                <w:sz w:val="20"/>
                <w:szCs w:val="20"/>
              </w:rPr>
            </w:pPr>
          </w:p>
        </w:tc>
      </w:tr>
      <w:tr w:rsidR="00953F65" w:rsidRPr="0043056D" w14:paraId="2566979F" w14:textId="77777777">
        <w:trPr>
          <w:trHeight w:val="444"/>
        </w:trPr>
        <w:tc>
          <w:tcPr>
            <w:tcW w:w="754" w:type="dxa"/>
            <w:vMerge w:val="restart"/>
            <w:tcBorders>
              <w:top w:val="nil"/>
              <w:left w:val="single" w:sz="4" w:space="0" w:color="auto"/>
              <w:bottom w:val="single" w:sz="4" w:space="0" w:color="auto"/>
              <w:right w:val="single" w:sz="4" w:space="0" w:color="auto"/>
            </w:tcBorders>
            <w:shd w:val="clear" w:color="000000" w:fill="FFFFFF"/>
            <w:vAlign w:val="center"/>
            <w:hideMark/>
          </w:tcPr>
          <w:p w14:paraId="6FC13CD3"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lastRenderedPageBreak/>
              <w:t>RVP 04</w:t>
            </w:r>
          </w:p>
        </w:tc>
        <w:tc>
          <w:tcPr>
            <w:tcW w:w="1099" w:type="dxa"/>
            <w:vMerge w:val="restart"/>
            <w:tcBorders>
              <w:top w:val="nil"/>
              <w:left w:val="single" w:sz="4" w:space="0" w:color="auto"/>
              <w:bottom w:val="single" w:sz="4" w:space="0" w:color="auto"/>
              <w:right w:val="single" w:sz="4" w:space="0" w:color="auto"/>
            </w:tcBorders>
            <w:shd w:val="clear" w:color="000000" w:fill="FFFFFF"/>
            <w:vAlign w:val="center"/>
            <w:hideMark/>
          </w:tcPr>
          <w:p w14:paraId="6347648F"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NVL Hx/ UPH LP5x Solder down/ Socketed T4 RVP with PCH IOE</w:t>
            </w:r>
          </w:p>
        </w:tc>
        <w:tc>
          <w:tcPr>
            <w:tcW w:w="1019" w:type="dxa"/>
            <w:tcBorders>
              <w:top w:val="nil"/>
              <w:left w:val="nil"/>
              <w:bottom w:val="single" w:sz="4" w:space="0" w:color="auto"/>
              <w:right w:val="single" w:sz="4" w:space="0" w:color="auto"/>
            </w:tcBorders>
            <w:shd w:val="clear" w:color="000000" w:fill="FFFFFF"/>
            <w:vAlign w:val="center"/>
            <w:hideMark/>
          </w:tcPr>
          <w:p w14:paraId="44E9B02B"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Base Board SKU</w:t>
            </w:r>
          </w:p>
        </w:tc>
        <w:tc>
          <w:tcPr>
            <w:tcW w:w="698" w:type="dxa"/>
            <w:tcBorders>
              <w:top w:val="nil"/>
              <w:left w:val="nil"/>
              <w:bottom w:val="single" w:sz="4" w:space="0" w:color="auto"/>
              <w:right w:val="single" w:sz="4" w:space="0" w:color="auto"/>
            </w:tcBorders>
            <w:shd w:val="clear" w:color="000000" w:fill="FFFFFF"/>
            <w:vAlign w:val="center"/>
            <w:hideMark/>
          </w:tcPr>
          <w:p w14:paraId="541842E1"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tcBorders>
              <w:top w:val="nil"/>
              <w:left w:val="nil"/>
              <w:bottom w:val="single" w:sz="4" w:space="0" w:color="auto"/>
              <w:right w:val="single" w:sz="4" w:space="0" w:color="auto"/>
            </w:tcBorders>
            <w:shd w:val="clear" w:color="000000" w:fill="FFFFFF"/>
            <w:vAlign w:val="center"/>
            <w:hideMark/>
          </w:tcPr>
          <w:p w14:paraId="41CA82BC" w14:textId="4C8D7FA2" w:rsidR="00953F65" w:rsidRPr="00794BD8" w:rsidRDefault="00953F65" w:rsidP="0043056D">
            <w:pPr>
              <w:spacing w:before="0" w:after="0"/>
              <w:jc w:val="center"/>
              <w:rPr>
                <w:rFonts w:cstheme="minorHAnsi"/>
                <w:color w:val="000000"/>
                <w:sz w:val="18"/>
                <w:szCs w:val="18"/>
                <w:lang w:val="fr-FR"/>
              </w:rPr>
            </w:pPr>
            <w:r w:rsidRPr="00794BD8">
              <w:rPr>
                <w:rFonts w:cstheme="minorHAnsi"/>
                <w:color w:val="000000"/>
                <w:sz w:val="18"/>
                <w:szCs w:val="18"/>
                <w:lang w:val="fr-FR"/>
              </w:rPr>
              <w:t>Hx</w:t>
            </w:r>
            <w:r>
              <w:rPr>
                <w:rFonts w:cstheme="minorHAnsi"/>
                <w:color w:val="000000"/>
                <w:sz w:val="18"/>
                <w:szCs w:val="18"/>
                <w:lang w:val="fr-FR"/>
              </w:rPr>
              <w:t>/</w:t>
            </w:r>
            <w:r w:rsidRPr="0043056D">
              <w:rPr>
                <w:rFonts w:cstheme="minorHAnsi"/>
                <w:color w:val="000000"/>
                <w:sz w:val="18"/>
                <w:szCs w:val="18"/>
              </w:rPr>
              <w:t xml:space="preserve"> UPH</w:t>
            </w:r>
            <w:r w:rsidRPr="00794BD8">
              <w:rPr>
                <w:rFonts w:cstheme="minorHAnsi"/>
                <w:color w:val="000000"/>
                <w:sz w:val="18"/>
                <w:szCs w:val="18"/>
                <w:lang w:val="fr-FR"/>
              </w:rPr>
              <w:t xml:space="preserve"> LP5x T4 Mem Skt RVP</w:t>
            </w:r>
          </w:p>
        </w:tc>
        <w:tc>
          <w:tcPr>
            <w:tcW w:w="986" w:type="dxa"/>
            <w:tcBorders>
              <w:top w:val="nil"/>
              <w:left w:val="nil"/>
              <w:bottom w:val="single" w:sz="4" w:space="0" w:color="auto"/>
              <w:right w:val="single" w:sz="4" w:space="0" w:color="auto"/>
            </w:tcBorders>
            <w:shd w:val="clear" w:color="000000" w:fill="FFFFFF"/>
            <w:vAlign w:val="center"/>
            <w:hideMark/>
          </w:tcPr>
          <w:p w14:paraId="11064DB3"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Delta SKU/ HSIO SKU</w:t>
            </w:r>
          </w:p>
        </w:tc>
        <w:tc>
          <w:tcPr>
            <w:tcW w:w="9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39DF98FB"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NVL Hx</w:t>
            </w:r>
            <w:r w:rsidRPr="0043056D">
              <w:rPr>
                <w:rFonts w:cstheme="minorHAnsi"/>
                <w:color w:val="000000"/>
                <w:sz w:val="18"/>
                <w:szCs w:val="18"/>
              </w:rPr>
              <w:br/>
              <w:t>NVL UPH</w:t>
            </w:r>
          </w:p>
        </w:tc>
        <w:tc>
          <w:tcPr>
            <w:tcW w:w="815" w:type="dxa"/>
            <w:vMerge w:val="restart"/>
            <w:tcBorders>
              <w:top w:val="nil"/>
              <w:left w:val="single" w:sz="4" w:space="0" w:color="auto"/>
              <w:right w:val="single" w:sz="4" w:space="0" w:color="auto"/>
            </w:tcBorders>
            <w:shd w:val="clear" w:color="000000" w:fill="FFFFFF"/>
            <w:vAlign w:val="center"/>
            <w:hideMark/>
          </w:tcPr>
          <w:p w14:paraId="51FC9D90"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NVL PCH IOE</w:t>
            </w:r>
          </w:p>
        </w:tc>
        <w:tc>
          <w:tcPr>
            <w:tcW w:w="978" w:type="dxa"/>
            <w:vMerge w:val="restart"/>
            <w:tcBorders>
              <w:top w:val="nil"/>
              <w:left w:val="single" w:sz="4" w:space="0" w:color="auto"/>
              <w:bottom w:val="single" w:sz="4" w:space="0" w:color="auto"/>
              <w:right w:val="single" w:sz="4" w:space="0" w:color="auto"/>
            </w:tcBorders>
            <w:shd w:val="clear" w:color="000000" w:fill="FFFFFF"/>
            <w:vAlign w:val="center"/>
            <w:hideMark/>
          </w:tcPr>
          <w:p w14:paraId="633588FC"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LP5x @ 9600 MT/s</w:t>
            </w:r>
          </w:p>
        </w:tc>
        <w:tc>
          <w:tcPr>
            <w:tcW w:w="95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7D50610"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Type 4 - 2x2+,</w:t>
            </w:r>
            <w:r w:rsidRPr="0043056D">
              <w:rPr>
                <w:rFonts w:cstheme="minorHAnsi"/>
                <w:color w:val="000000"/>
                <w:sz w:val="18"/>
                <w:szCs w:val="18"/>
              </w:rPr>
              <w:br/>
              <w:t>10L+6L</w:t>
            </w:r>
          </w:p>
        </w:tc>
        <w:tc>
          <w:tcPr>
            <w:tcW w:w="236" w:type="dxa"/>
            <w:vAlign w:val="center"/>
            <w:hideMark/>
          </w:tcPr>
          <w:p w14:paraId="62565779" w14:textId="77777777" w:rsidR="00953F65" w:rsidRPr="0043056D" w:rsidRDefault="00953F65" w:rsidP="0043056D">
            <w:pPr>
              <w:spacing w:before="0" w:after="0"/>
              <w:jc w:val="left"/>
              <w:rPr>
                <w:rFonts w:ascii="Times New Roman" w:hAnsi="Times New Roman"/>
                <w:sz w:val="20"/>
                <w:szCs w:val="20"/>
              </w:rPr>
            </w:pPr>
          </w:p>
        </w:tc>
      </w:tr>
      <w:tr w:rsidR="00953F65" w:rsidRPr="0043056D" w14:paraId="7F86EEB5" w14:textId="77777777">
        <w:trPr>
          <w:trHeight w:val="444"/>
        </w:trPr>
        <w:tc>
          <w:tcPr>
            <w:tcW w:w="754" w:type="dxa"/>
            <w:vMerge/>
            <w:tcBorders>
              <w:top w:val="nil"/>
              <w:left w:val="single" w:sz="4" w:space="0" w:color="auto"/>
              <w:bottom w:val="single" w:sz="4" w:space="0" w:color="auto"/>
              <w:right w:val="single" w:sz="4" w:space="0" w:color="auto"/>
            </w:tcBorders>
            <w:vAlign w:val="center"/>
            <w:hideMark/>
          </w:tcPr>
          <w:p w14:paraId="6BD3805B" w14:textId="77777777" w:rsidR="00953F65" w:rsidRPr="0043056D" w:rsidRDefault="00953F65" w:rsidP="0043056D">
            <w:pPr>
              <w:spacing w:before="0" w:after="0"/>
              <w:jc w:val="left"/>
              <w:rPr>
                <w:rFonts w:cstheme="minorHAnsi"/>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2BF01BD8" w14:textId="77777777" w:rsidR="00953F65" w:rsidRPr="0043056D" w:rsidRDefault="00953F65"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3568FFD1"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 xml:space="preserve">BOM SKU  </w:t>
            </w:r>
          </w:p>
        </w:tc>
        <w:tc>
          <w:tcPr>
            <w:tcW w:w="698" w:type="dxa"/>
            <w:tcBorders>
              <w:top w:val="nil"/>
              <w:left w:val="nil"/>
              <w:bottom w:val="single" w:sz="4" w:space="0" w:color="auto"/>
              <w:right w:val="single" w:sz="4" w:space="0" w:color="auto"/>
            </w:tcBorders>
            <w:shd w:val="clear" w:color="000000" w:fill="FFFFFF"/>
            <w:vAlign w:val="center"/>
            <w:hideMark/>
          </w:tcPr>
          <w:p w14:paraId="182AC04E"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tcBorders>
              <w:top w:val="nil"/>
              <w:left w:val="nil"/>
              <w:bottom w:val="single" w:sz="4" w:space="0" w:color="auto"/>
              <w:right w:val="single" w:sz="4" w:space="0" w:color="auto"/>
            </w:tcBorders>
            <w:shd w:val="clear" w:color="000000" w:fill="FFFFFF"/>
            <w:vAlign w:val="center"/>
            <w:hideMark/>
          </w:tcPr>
          <w:p w14:paraId="3B203FD6" w14:textId="389135C3" w:rsidR="00953F65" w:rsidRPr="00794BD8" w:rsidRDefault="00953F65" w:rsidP="0043056D">
            <w:pPr>
              <w:spacing w:before="0" w:after="0"/>
              <w:jc w:val="center"/>
              <w:rPr>
                <w:rFonts w:cstheme="minorHAnsi"/>
                <w:color w:val="000000"/>
                <w:sz w:val="18"/>
                <w:szCs w:val="18"/>
                <w:lang w:val="fr-FR"/>
              </w:rPr>
            </w:pPr>
            <w:r w:rsidRPr="00794BD8">
              <w:rPr>
                <w:rFonts w:cstheme="minorHAnsi"/>
                <w:color w:val="000000"/>
                <w:sz w:val="18"/>
                <w:szCs w:val="18"/>
                <w:lang w:val="fr-FR"/>
              </w:rPr>
              <w:t>Hx</w:t>
            </w:r>
            <w:r>
              <w:rPr>
                <w:rFonts w:cstheme="minorHAnsi"/>
                <w:color w:val="000000"/>
                <w:sz w:val="18"/>
                <w:szCs w:val="18"/>
                <w:lang w:val="fr-FR"/>
              </w:rPr>
              <w:t>/</w:t>
            </w:r>
            <w:r w:rsidRPr="0043056D">
              <w:rPr>
                <w:rFonts w:cstheme="minorHAnsi"/>
                <w:color w:val="000000"/>
                <w:sz w:val="18"/>
                <w:szCs w:val="18"/>
              </w:rPr>
              <w:t xml:space="preserve"> UPH</w:t>
            </w:r>
            <w:r w:rsidRPr="00794BD8">
              <w:rPr>
                <w:rFonts w:cstheme="minorHAnsi"/>
                <w:color w:val="000000"/>
                <w:sz w:val="18"/>
                <w:szCs w:val="18"/>
                <w:lang w:val="fr-FR"/>
              </w:rPr>
              <w:t xml:space="preserve"> LP5x T4 Mem SD RVP</w:t>
            </w:r>
          </w:p>
        </w:tc>
        <w:tc>
          <w:tcPr>
            <w:tcW w:w="986" w:type="dxa"/>
            <w:tcBorders>
              <w:top w:val="nil"/>
              <w:left w:val="nil"/>
              <w:bottom w:val="single" w:sz="4" w:space="0" w:color="auto"/>
              <w:right w:val="single" w:sz="4" w:space="0" w:color="auto"/>
            </w:tcBorders>
            <w:shd w:val="clear" w:color="000000" w:fill="FFFFFF"/>
            <w:vAlign w:val="center"/>
            <w:hideMark/>
          </w:tcPr>
          <w:p w14:paraId="5F3DC3DD"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Delta SKU/ HSIO SKU</w:t>
            </w:r>
          </w:p>
        </w:tc>
        <w:tc>
          <w:tcPr>
            <w:tcW w:w="980" w:type="dxa"/>
            <w:vMerge/>
            <w:tcBorders>
              <w:top w:val="nil"/>
              <w:left w:val="single" w:sz="4" w:space="0" w:color="auto"/>
              <w:bottom w:val="single" w:sz="4" w:space="0" w:color="auto"/>
              <w:right w:val="single" w:sz="4" w:space="0" w:color="auto"/>
            </w:tcBorders>
            <w:vAlign w:val="center"/>
            <w:hideMark/>
          </w:tcPr>
          <w:p w14:paraId="5F8FEE4B" w14:textId="77777777" w:rsidR="00953F65" w:rsidRPr="0043056D" w:rsidRDefault="00953F65" w:rsidP="0043056D">
            <w:pPr>
              <w:spacing w:before="0" w:after="0"/>
              <w:jc w:val="left"/>
              <w:rPr>
                <w:rFonts w:cstheme="minorHAnsi"/>
                <w:color w:val="000000"/>
                <w:sz w:val="18"/>
                <w:szCs w:val="18"/>
              </w:rPr>
            </w:pPr>
          </w:p>
        </w:tc>
        <w:tc>
          <w:tcPr>
            <w:tcW w:w="815" w:type="dxa"/>
            <w:vMerge/>
            <w:tcBorders>
              <w:left w:val="single" w:sz="4" w:space="0" w:color="auto"/>
              <w:right w:val="single" w:sz="4" w:space="0" w:color="auto"/>
            </w:tcBorders>
            <w:vAlign w:val="center"/>
            <w:hideMark/>
          </w:tcPr>
          <w:p w14:paraId="2FB59A80" w14:textId="77777777" w:rsidR="00953F65" w:rsidRPr="0043056D" w:rsidRDefault="00953F65" w:rsidP="0043056D">
            <w:pPr>
              <w:spacing w:before="0" w:after="0"/>
              <w:jc w:val="left"/>
              <w:rPr>
                <w:rFonts w:cstheme="minorHAnsi"/>
                <w:color w:val="000000"/>
                <w:sz w:val="18"/>
                <w:szCs w:val="18"/>
              </w:rPr>
            </w:pPr>
          </w:p>
        </w:tc>
        <w:tc>
          <w:tcPr>
            <w:tcW w:w="978" w:type="dxa"/>
            <w:vMerge/>
            <w:tcBorders>
              <w:top w:val="nil"/>
              <w:left w:val="single" w:sz="4" w:space="0" w:color="auto"/>
              <w:bottom w:val="single" w:sz="4" w:space="0" w:color="auto"/>
              <w:right w:val="single" w:sz="4" w:space="0" w:color="auto"/>
            </w:tcBorders>
            <w:vAlign w:val="center"/>
            <w:hideMark/>
          </w:tcPr>
          <w:p w14:paraId="64F4DF83" w14:textId="77777777" w:rsidR="00953F65" w:rsidRPr="0043056D" w:rsidRDefault="00953F65" w:rsidP="0043056D">
            <w:pPr>
              <w:spacing w:before="0" w:after="0"/>
              <w:jc w:val="left"/>
              <w:rPr>
                <w:rFonts w:cstheme="minorHAnsi"/>
                <w:color w:val="000000"/>
                <w:sz w:val="18"/>
                <w:szCs w:val="18"/>
              </w:rPr>
            </w:pPr>
          </w:p>
        </w:tc>
        <w:tc>
          <w:tcPr>
            <w:tcW w:w="955" w:type="dxa"/>
            <w:vMerge/>
            <w:tcBorders>
              <w:top w:val="nil"/>
              <w:left w:val="single" w:sz="4" w:space="0" w:color="auto"/>
              <w:bottom w:val="single" w:sz="4" w:space="0" w:color="000000"/>
              <w:right w:val="single" w:sz="4" w:space="0" w:color="auto"/>
            </w:tcBorders>
            <w:vAlign w:val="center"/>
            <w:hideMark/>
          </w:tcPr>
          <w:p w14:paraId="212F9B94" w14:textId="77777777" w:rsidR="00953F65" w:rsidRPr="0043056D" w:rsidRDefault="00953F65" w:rsidP="0043056D">
            <w:pPr>
              <w:spacing w:before="0" w:after="0"/>
              <w:jc w:val="left"/>
              <w:rPr>
                <w:rFonts w:cstheme="minorHAnsi"/>
                <w:color w:val="000000"/>
                <w:sz w:val="18"/>
                <w:szCs w:val="18"/>
              </w:rPr>
            </w:pPr>
          </w:p>
        </w:tc>
        <w:tc>
          <w:tcPr>
            <w:tcW w:w="236" w:type="dxa"/>
            <w:vAlign w:val="center"/>
            <w:hideMark/>
          </w:tcPr>
          <w:p w14:paraId="3A704153" w14:textId="77777777" w:rsidR="00953F65" w:rsidRPr="0043056D" w:rsidRDefault="00953F65" w:rsidP="0043056D">
            <w:pPr>
              <w:spacing w:before="0" w:after="0"/>
              <w:jc w:val="left"/>
              <w:rPr>
                <w:rFonts w:ascii="Times New Roman" w:hAnsi="Times New Roman"/>
                <w:sz w:val="20"/>
                <w:szCs w:val="20"/>
              </w:rPr>
            </w:pPr>
          </w:p>
        </w:tc>
      </w:tr>
      <w:tr w:rsidR="00953F65" w:rsidRPr="0043056D" w14:paraId="37F4D021" w14:textId="77777777" w:rsidTr="00953F65">
        <w:trPr>
          <w:trHeight w:val="444"/>
        </w:trPr>
        <w:tc>
          <w:tcPr>
            <w:tcW w:w="754" w:type="dxa"/>
            <w:vMerge/>
            <w:tcBorders>
              <w:top w:val="nil"/>
              <w:left w:val="single" w:sz="4" w:space="0" w:color="auto"/>
              <w:bottom w:val="single" w:sz="4" w:space="0" w:color="auto"/>
              <w:right w:val="single" w:sz="4" w:space="0" w:color="auto"/>
            </w:tcBorders>
            <w:vAlign w:val="center"/>
            <w:hideMark/>
          </w:tcPr>
          <w:p w14:paraId="7680829F" w14:textId="77777777" w:rsidR="00953F65" w:rsidRPr="0043056D" w:rsidRDefault="00953F65" w:rsidP="0043056D">
            <w:pPr>
              <w:spacing w:before="0" w:after="0"/>
              <w:jc w:val="left"/>
              <w:rPr>
                <w:rFonts w:cstheme="minorHAnsi"/>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3B200B1E" w14:textId="77777777" w:rsidR="00953F65" w:rsidRPr="0043056D" w:rsidRDefault="00953F65"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57575364"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BOM SKU</w:t>
            </w:r>
          </w:p>
        </w:tc>
        <w:tc>
          <w:tcPr>
            <w:tcW w:w="698" w:type="dxa"/>
            <w:tcBorders>
              <w:top w:val="nil"/>
              <w:left w:val="nil"/>
              <w:bottom w:val="single" w:sz="4" w:space="0" w:color="auto"/>
              <w:right w:val="single" w:sz="4" w:space="0" w:color="auto"/>
            </w:tcBorders>
            <w:shd w:val="clear" w:color="000000" w:fill="FFFFFF"/>
            <w:vAlign w:val="center"/>
            <w:hideMark/>
          </w:tcPr>
          <w:p w14:paraId="4C2706D5"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Hx</w:t>
            </w:r>
          </w:p>
        </w:tc>
        <w:tc>
          <w:tcPr>
            <w:tcW w:w="1341" w:type="dxa"/>
            <w:tcBorders>
              <w:top w:val="nil"/>
              <w:left w:val="nil"/>
              <w:bottom w:val="single" w:sz="4" w:space="0" w:color="auto"/>
              <w:right w:val="single" w:sz="4" w:space="0" w:color="auto"/>
            </w:tcBorders>
            <w:shd w:val="clear" w:color="000000" w:fill="FFFFFF"/>
            <w:vAlign w:val="center"/>
            <w:hideMark/>
          </w:tcPr>
          <w:p w14:paraId="103DFB9D" w14:textId="77777777" w:rsidR="00953F65" w:rsidRPr="00794BD8" w:rsidRDefault="00953F65" w:rsidP="0043056D">
            <w:pPr>
              <w:spacing w:before="0" w:after="0"/>
              <w:jc w:val="center"/>
              <w:rPr>
                <w:rFonts w:cstheme="minorHAnsi"/>
                <w:color w:val="000000"/>
                <w:sz w:val="18"/>
                <w:szCs w:val="18"/>
                <w:lang w:val="fr-FR"/>
              </w:rPr>
            </w:pPr>
            <w:r w:rsidRPr="00794BD8">
              <w:rPr>
                <w:rFonts w:cstheme="minorHAnsi"/>
                <w:color w:val="000000"/>
                <w:sz w:val="18"/>
                <w:szCs w:val="18"/>
                <w:lang w:val="fr-FR"/>
              </w:rPr>
              <w:t>Hx LP5x T4 Mem Skt PnP RVP</w:t>
            </w:r>
          </w:p>
        </w:tc>
        <w:tc>
          <w:tcPr>
            <w:tcW w:w="986" w:type="dxa"/>
            <w:tcBorders>
              <w:top w:val="nil"/>
              <w:left w:val="nil"/>
              <w:bottom w:val="single" w:sz="4" w:space="0" w:color="auto"/>
              <w:right w:val="single" w:sz="4" w:space="0" w:color="auto"/>
            </w:tcBorders>
            <w:shd w:val="clear" w:color="000000" w:fill="FFFFFF"/>
            <w:vAlign w:val="center"/>
            <w:hideMark/>
          </w:tcPr>
          <w:p w14:paraId="34EA6E88"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PnP SKU</w:t>
            </w:r>
          </w:p>
        </w:tc>
        <w:tc>
          <w:tcPr>
            <w:tcW w:w="980" w:type="dxa"/>
            <w:vMerge/>
            <w:tcBorders>
              <w:top w:val="nil"/>
              <w:left w:val="single" w:sz="4" w:space="0" w:color="auto"/>
              <w:bottom w:val="single" w:sz="4" w:space="0" w:color="auto"/>
              <w:right w:val="single" w:sz="4" w:space="0" w:color="auto"/>
            </w:tcBorders>
            <w:vAlign w:val="center"/>
            <w:hideMark/>
          </w:tcPr>
          <w:p w14:paraId="209F2F99" w14:textId="77777777" w:rsidR="00953F65" w:rsidRPr="0043056D" w:rsidRDefault="00953F65" w:rsidP="0043056D">
            <w:pPr>
              <w:spacing w:before="0" w:after="0"/>
              <w:jc w:val="left"/>
              <w:rPr>
                <w:rFonts w:cstheme="minorHAnsi"/>
                <w:color w:val="000000"/>
                <w:sz w:val="18"/>
                <w:szCs w:val="18"/>
              </w:rPr>
            </w:pPr>
          </w:p>
        </w:tc>
        <w:tc>
          <w:tcPr>
            <w:tcW w:w="815" w:type="dxa"/>
            <w:vMerge/>
            <w:tcBorders>
              <w:left w:val="single" w:sz="4" w:space="0" w:color="auto"/>
              <w:bottom w:val="single" w:sz="4" w:space="0" w:color="auto"/>
              <w:right w:val="single" w:sz="4" w:space="0" w:color="auto"/>
            </w:tcBorders>
            <w:vAlign w:val="center"/>
            <w:hideMark/>
          </w:tcPr>
          <w:p w14:paraId="15F1D268" w14:textId="77777777" w:rsidR="00953F65" w:rsidRPr="0043056D" w:rsidRDefault="00953F65" w:rsidP="0043056D">
            <w:pPr>
              <w:spacing w:before="0" w:after="0"/>
              <w:jc w:val="left"/>
              <w:rPr>
                <w:rFonts w:cstheme="minorHAnsi"/>
                <w:color w:val="000000"/>
                <w:sz w:val="18"/>
                <w:szCs w:val="18"/>
              </w:rPr>
            </w:pPr>
          </w:p>
        </w:tc>
        <w:tc>
          <w:tcPr>
            <w:tcW w:w="978" w:type="dxa"/>
            <w:vMerge/>
            <w:tcBorders>
              <w:top w:val="nil"/>
              <w:left w:val="single" w:sz="4" w:space="0" w:color="auto"/>
              <w:bottom w:val="single" w:sz="4" w:space="0" w:color="auto"/>
              <w:right w:val="single" w:sz="4" w:space="0" w:color="auto"/>
            </w:tcBorders>
            <w:vAlign w:val="center"/>
            <w:hideMark/>
          </w:tcPr>
          <w:p w14:paraId="7921A0BE" w14:textId="77777777" w:rsidR="00953F65" w:rsidRPr="0043056D" w:rsidRDefault="00953F65" w:rsidP="0043056D">
            <w:pPr>
              <w:spacing w:before="0" w:after="0"/>
              <w:jc w:val="left"/>
              <w:rPr>
                <w:rFonts w:cstheme="minorHAnsi"/>
                <w:color w:val="000000"/>
                <w:sz w:val="18"/>
                <w:szCs w:val="18"/>
              </w:rPr>
            </w:pPr>
          </w:p>
        </w:tc>
        <w:tc>
          <w:tcPr>
            <w:tcW w:w="955" w:type="dxa"/>
            <w:vMerge/>
            <w:tcBorders>
              <w:top w:val="nil"/>
              <w:left w:val="single" w:sz="4" w:space="0" w:color="auto"/>
              <w:bottom w:val="single" w:sz="4" w:space="0" w:color="000000"/>
              <w:right w:val="single" w:sz="4" w:space="0" w:color="auto"/>
            </w:tcBorders>
            <w:vAlign w:val="center"/>
            <w:hideMark/>
          </w:tcPr>
          <w:p w14:paraId="1A20855F" w14:textId="77777777" w:rsidR="00953F65" w:rsidRPr="0043056D" w:rsidRDefault="00953F65" w:rsidP="0043056D">
            <w:pPr>
              <w:spacing w:before="0" w:after="0"/>
              <w:jc w:val="left"/>
              <w:rPr>
                <w:rFonts w:cstheme="minorHAnsi"/>
                <w:color w:val="000000"/>
                <w:sz w:val="18"/>
                <w:szCs w:val="18"/>
              </w:rPr>
            </w:pPr>
          </w:p>
        </w:tc>
        <w:tc>
          <w:tcPr>
            <w:tcW w:w="236" w:type="dxa"/>
            <w:vAlign w:val="center"/>
            <w:hideMark/>
          </w:tcPr>
          <w:p w14:paraId="6CA95A29" w14:textId="77777777" w:rsidR="00953F65" w:rsidRPr="0043056D" w:rsidRDefault="00953F65" w:rsidP="0043056D">
            <w:pPr>
              <w:spacing w:before="0" w:after="0"/>
              <w:jc w:val="left"/>
              <w:rPr>
                <w:rFonts w:ascii="Times New Roman" w:hAnsi="Times New Roman"/>
                <w:sz w:val="20"/>
                <w:szCs w:val="20"/>
              </w:rPr>
            </w:pPr>
          </w:p>
        </w:tc>
      </w:tr>
      <w:tr w:rsidR="00953F65" w:rsidRPr="0043056D" w14:paraId="594F7A87" w14:textId="77777777" w:rsidTr="00953F65">
        <w:trPr>
          <w:trHeight w:val="1157"/>
        </w:trPr>
        <w:tc>
          <w:tcPr>
            <w:tcW w:w="754" w:type="dxa"/>
            <w:vMerge/>
            <w:tcBorders>
              <w:top w:val="nil"/>
              <w:left w:val="single" w:sz="4" w:space="0" w:color="auto"/>
              <w:bottom w:val="single" w:sz="4" w:space="0" w:color="auto"/>
              <w:right w:val="single" w:sz="4" w:space="0" w:color="auto"/>
            </w:tcBorders>
            <w:vAlign w:val="center"/>
            <w:hideMark/>
          </w:tcPr>
          <w:p w14:paraId="37B2CD5E" w14:textId="77777777" w:rsidR="00953F65" w:rsidRPr="0043056D" w:rsidRDefault="00953F65" w:rsidP="0043056D">
            <w:pPr>
              <w:spacing w:before="0" w:after="0"/>
              <w:jc w:val="left"/>
              <w:rPr>
                <w:rFonts w:cstheme="minorHAnsi"/>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617D6D42" w14:textId="77777777" w:rsidR="00953F65" w:rsidRPr="0043056D" w:rsidRDefault="00953F65"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23D55C36" w14:textId="14EF4B31"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 xml:space="preserve">PPV Board SKU </w:t>
            </w:r>
          </w:p>
        </w:tc>
        <w:tc>
          <w:tcPr>
            <w:tcW w:w="698" w:type="dxa"/>
            <w:tcBorders>
              <w:top w:val="nil"/>
              <w:left w:val="nil"/>
              <w:bottom w:val="single" w:sz="4" w:space="0" w:color="auto"/>
              <w:right w:val="single" w:sz="4" w:space="0" w:color="auto"/>
            </w:tcBorders>
            <w:shd w:val="clear" w:color="000000" w:fill="FFFFFF"/>
            <w:vAlign w:val="center"/>
            <w:hideMark/>
          </w:tcPr>
          <w:p w14:paraId="4B3F5849"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UPH</w:t>
            </w:r>
          </w:p>
        </w:tc>
        <w:tc>
          <w:tcPr>
            <w:tcW w:w="1341" w:type="dxa"/>
            <w:tcBorders>
              <w:top w:val="nil"/>
              <w:left w:val="nil"/>
              <w:bottom w:val="single" w:sz="4" w:space="0" w:color="auto"/>
              <w:right w:val="single" w:sz="4" w:space="0" w:color="auto"/>
            </w:tcBorders>
            <w:shd w:val="clear" w:color="000000" w:fill="FFFFFF"/>
            <w:vAlign w:val="center"/>
            <w:hideMark/>
          </w:tcPr>
          <w:p w14:paraId="582ACC19" w14:textId="209757E0"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UPH LP5x T4 Mem SD PPV RVP</w:t>
            </w:r>
            <w:r>
              <w:rPr>
                <w:rFonts w:cstheme="minorHAnsi"/>
                <w:color w:val="000000"/>
                <w:sz w:val="18"/>
                <w:szCs w:val="18"/>
              </w:rPr>
              <w:t xml:space="preserve"> w/o PCH IOE</w:t>
            </w:r>
          </w:p>
        </w:tc>
        <w:tc>
          <w:tcPr>
            <w:tcW w:w="986" w:type="dxa"/>
            <w:tcBorders>
              <w:top w:val="nil"/>
              <w:left w:val="nil"/>
              <w:bottom w:val="single" w:sz="4" w:space="0" w:color="auto"/>
              <w:right w:val="single" w:sz="4" w:space="0" w:color="auto"/>
            </w:tcBorders>
            <w:shd w:val="clear" w:color="000000" w:fill="FFFFFF"/>
            <w:vAlign w:val="center"/>
            <w:hideMark/>
          </w:tcPr>
          <w:p w14:paraId="7CE4C447" w14:textId="6B534155"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PPV (U, P&amp;H)</w:t>
            </w:r>
          </w:p>
        </w:tc>
        <w:tc>
          <w:tcPr>
            <w:tcW w:w="980" w:type="dxa"/>
            <w:vMerge/>
            <w:tcBorders>
              <w:top w:val="nil"/>
              <w:left w:val="single" w:sz="4" w:space="0" w:color="auto"/>
              <w:bottom w:val="single" w:sz="4" w:space="0" w:color="auto"/>
              <w:right w:val="single" w:sz="4" w:space="0" w:color="auto"/>
            </w:tcBorders>
            <w:vAlign w:val="center"/>
            <w:hideMark/>
          </w:tcPr>
          <w:p w14:paraId="6F4AD8E4" w14:textId="77777777" w:rsidR="00953F65" w:rsidRPr="0043056D" w:rsidRDefault="00953F65" w:rsidP="0043056D">
            <w:pPr>
              <w:spacing w:before="0" w:after="0"/>
              <w:jc w:val="left"/>
              <w:rPr>
                <w:rFonts w:cstheme="minorHAnsi"/>
                <w:color w:val="000000"/>
                <w:sz w:val="18"/>
                <w:szCs w:val="18"/>
              </w:rPr>
            </w:pPr>
          </w:p>
        </w:tc>
        <w:tc>
          <w:tcPr>
            <w:tcW w:w="815" w:type="dxa"/>
            <w:vMerge w:val="restart"/>
            <w:tcBorders>
              <w:top w:val="single" w:sz="4" w:space="0" w:color="auto"/>
              <w:left w:val="single" w:sz="4" w:space="0" w:color="auto"/>
              <w:bottom w:val="nil"/>
              <w:right w:val="single" w:sz="4" w:space="0" w:color="auto"/>
            </w:tcBorders>
            <w:vAlign w:val="center"/>
            <w:hideMark/>
          </w:tcPr>
          <w:p w14:paraId="256FA1D5" w14:textId="6C9F3233" w:rsidR="00953F65" w:rsidRPr="0043056D" w:rsidRDefault="00953F65" w:rsidP="0043056D">
            <w:pPr>
              <w:spacing w:before="0" w:after="0"/>
              <w:jc w:val="left"/>
              <w:rPr>
                <w:rFonts w:cstheme="minorHAnsi"/>
                <w:color w:val="000000"/>
                <w:sz w:val="18"/>
                <w:szCs w:val="18"/>
              </w:rPr>
            </w:pPr>
            <w:r>
              <w:rPr>
                <w:rFonts w:cstheme="minorHAnsi"/>
                <w:color w:val="000000"/>
                <w:sz w:val="18"/>
                <w:szCs w:val="18"/>
              </w:rPr>
              <w:t>Not PoR for UPH</w:t>
            </w:r>
          </w:p>
        </w:tc>
        <w:tc>
          <w:tcPr>
            <w:tcW w:w="978" w:type="dxa"/>
            <w:vMerge/>
            <w:tcBorders>
              <w:top w:val="nil"/>
              <w:left w:val="single" w:sz="4" w:space="0" w:color="auto"/>
              <w:bottom w:val="single" w:sz="4" w:space="0" w:color="auto"/>
              <w:right w:val="single" w:sz="4" w:space="0" w:color="auto"/>
            </w:tcBorders>
            <w:vAlign w:val="center"/>
            <w:hideMark/>
          </w:tcPr>
          <w:p w14:paraId="46A03DB9" w14:textId="77777777" w:rsidR="00953F65" w:rsidRPr="0043056D" w:rsidRDefault="00953F65" w:rsidP="0043056D">
            <w:pPr>
              <w:spacing w:before="0" w:after="0"/>
              <w:jc w:val="left"/>
              <w:rPr>
                <w:rFonts w:cstheme="minorHAnsi"/>
                <w:color w:val="000000"/>
                <w:sz w:val="18"/>
                <w:szCs w:val="18"/>
              </w:rPr>
            </w:pPr>
          </w:p>
        </w:tc>
        <w:tc>
          <w:tcPr>
            <w:tcW w:w="955" w:type="dxa"/>
            <w:vMerge/>
            <w:tcBorders>
              <w:top w:val="nil"/>
              <w:left w:val="single" w:sz="4" w:space="0" w:color="auto"/>
              <w:bottom w:val="single" w:sz="4" w:space="0" w:color="000000"/>
              <w:right w:val="single" w:sz="4" w:space="0" w:color="auto"/>
            </w:tcBorders>
            <w:vAlign w:val="center"/>
            <w:hideMark/>
          </w:tcPr>
          <w:p w14:paraId="0C6CB7C7" w14:textId="77777777" w:rsidR="00953F65" w:rsidRPr="0043056D" w:rsidRDefault="00953F65" w:rsidP="0043056D">
            <w:pPr>
              <w:spacing w:before="0" w:after="0"/>
              <w:jc w:val="left"/>
              <w:rPr>
                <w:rFonts w:cstheme="minorHAnsi"/>
                <w:color w:val="000000"/>
                <w:sz w:val="18"/>
                <w:szCs w:val="18"/>
              </w:rPr>
            </w:pPr>
          </w:p>
        </w:tc>
        <w:tc>
          <w:tcPr>
            <w:tcW w:w="236" w:type="dxa"/>
            <w:tcBorders>
              <w:bottom w:val="nil"/>
            </w:tcBorders>
            <w:vAlign w:val="center"/>
            <w:hideMark/>
          </w:tcPr>
          <w:p w14:paraId="41D31167" w14:textId="77777777" w:rsidR="00953F65" w:rsidRPr="0043056D" w:rsidRDefault="00953F65" w:rsidP="0043056D">
            <w:pPr>
              <w:spacing w:before="0" w:after="0"/>
              <w:jc w:val="left"/>
              <w:rPr>
                <w:rFonts w:ascii="Times New Roman" w:hAnsi="Times New Roman"/>
                <w:sz w:val="20"/>
                <w:szCs w:val="20"/>
              </w:rPr>
            </w:pPr>
          </w:p>
        </w:tc>
      </w:tr>
      <w:tr w:rsidR="00953F65" w:rsidRPr="0043056D" w14:paraId="6944F699" w14:textId="77777777">
        <w:trPr>
          <w:trHeight w:val="444"/>
        </w:trPr>
        <w:tc>
          <w:tcPr>
            <w:tcW w:w="754" w:type="dxa"/>
            <w:vMerge/>
            <w:tcBorders>
              <w:top w:val="nil"/>
              <w:left w:val="single" w:sz="4" w:space="0" w:color="auto"/>
              <w:bottom w:val="single" w:sz="4" w:space="0" w:color="auto"/>
              <w:right w:val="single" w:sz="4" w:space="0" w:color="auto"/>
            </w:tcBorders>
            <w:vAlign w:val="center"/>
            <w:hideMark/>
          </w:tcPr>
          <w:p w14:paraId="591C6C47" w14:textId="77777777" w:rsidR="00953F65" w:rsidRPr="0043056D" w:rsidRDefault="00953F65" w:rsidP="0043056D">
            <w:pPr>
              <w:spacing w:before="0" w:after="0"/>
              <w:jc w:val="left"/>
              <w:rPr>
                <w:rFonts w:cstheme="minorHAnsi"/>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3272B477" w14:textId="77777777" w:rsidR="00953F65" w:rsidRPr="0043056D" w:rsidRDefault="00953F65"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7581F672" w14:textId="2FC834C9"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 xml:space="preserve">BOM SKU </w:t>
            </w:r>
            <w:r w:rsidRPr="0043056D">
              <w:rPr>
                <w:rFonts w:cstheme="minorHAnsi"/>
                <w:color w:val="FF0000"/>
                <w:sz w:val="18"/>
                <w:szCs w:val="18"/>
              </w:rPr>
              <w:t>(TBD)</w:t>
            </w:r>
          </w:p>
        </w:tc>
        <w:tc>
          <w:tcPr>
            <w:tcW w:w="698" w:type="dxa"/>
            <w:tcBorders>
              <w:top w:val="nil"/>
              <w:left w:val="nil"/>
              <w:bottom w:val="single" w:sz="4" w:space="0" w:color="auto"/>
              <w:right w:val="single" w:sz="4" w:space="0" w:color="auto"/>
            </w:tcBorders>
            <w:shd w:val="clear" w:color="000000" w:fill="FFFFFF"/>
            <w:vAlign w:val="center"/>
            <w:hideMark/>
          </w:tcPr>
          <w:p w14:paraId="15D85C9E" w14:textId="77777777"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UPH</w:t>
            </w:r>
          </w:p>
        </w:tc>
        <w:tc>
          <w:tcPr>
            <w:tcW w:w="1341" w:type="dxa"/>
            <w:tcBorders>
              <w:top w:val="nil"/>
              <w:left w:val="nil"/>
              <w:bottom w:val="single" w:sz="4" w:space="0" w:color="auto"/>
              <w:right w:val="single" w:sz="4" w:space="0" w:color="auto"/>
            </w:tcBorders>
            <w:shd w:val="clear" w:color="000000" w:fill="FFFFFF"/>
            <w:vAlign w:val="center"/>
            <w:hideMark/>
          </w:tcPr>
          <w:p w14:paraId="2865CDC6" w14:textId="1ACAED6D"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UPH LP5x T4 Mem Skt PnP RVP</w:t>
            </w:r>
            <w:r>
              <w:rPr>
                <w:rFonts w:cstheme="minorHAnsi"/>
                <w:color w:val="000000"/>
                <w:sz w:val="18"/>
                <w:szCs w:val="18"/>
              </w:rPr>
              <w:t xml:space="preserve"> w/o PCH IOE</w:t>
            </w:r>
            <w:r w:rsidRPr="0043056D">
              <w:rPr>
                <w:rFonts w:cstheme="minorHAnsi"/>
                <w:color w:val="000000"/>
                <w:sz w:val="18"/>
                <w:szCs w:val="18"/>
              </w:rPr>
              <w:t xml:space="preserve"> </w:t>
            </w:r>
          </w:p>
        </w:tc>
        <w:tc>
          <w:tcPr>
            <w:tcW w:w="986" w:type="dxa"/>
            <w:tcBorders>
              <w:top w:val="nil"/>
              <w:left w:val="nil"/>
              <w:bottom w:val="single" w:sz="4" w:space="0" w:color="auto"/>
              <w:right w:val="single" w:sz="4" w:space="0" w:color="auto"/>
            </w:tcBorders>
            <w:shd w:val="clear" w:color="000000" w:fill="FFFFFF"/>
            <w:vAlign w:val="center"/>
            <w:hideMark/>
          </w:tcPr>
          <w:p w14:paraId="6493FD7E" w14:textId="0136AC44" w:rsidR="00953F65" w:rsidRPr="0043056D" w:rsidRDefault="00953F65" w:rsidP="0043056D">
            <w:pPr>
              <w:spacing w:before="0" w:after="0"/>
              <w:jc w:val="center"/>
              <w:rPr>
                <w:rFonts w:cstheme="minorHAnsi"/>
                <w:color w:val="000000"/>
                <w:sz w:val="18"/>
                <w:szCs w:val="18"/>
              </w:rPr>
            </w:pPr>
            <w:r w:rsidRPr="0043056D">
              <w:rPr>
                <w:rFonts w:cstheme="minorHAnsi"/>
                <w:color w:val="000000"/>
                <w:sz w:val="18"/>
                <w:szCs w:val="18"/>
              </w:rPr>
              <w:t xml:space="preserve">PnP SKU </w:t>
            </w:r>
          </w:p>
        </w:tc>
        <w:tc>
          <w:tcPr>
            <w:tcW w:w="980" w:type="dxa"/>
            <w:vMerge/>
            <w:tcBorders>
              <w:top w:val="nil"/>
              <w:left w:val="single" w:sz="4" w:space="0" w:color="auto"/>
              <w:bottom w:val="single" w:sz="4" w:space="0" w:color="auto"/>
              <w:right w:val="single" w:sz="4" w:space="0" w:color="auto"/>
            </w:tcBorders>
            <w:vAlign w:val="center"/>
            <w:hideMark/>
          </w:tcPr>
          <w:p w14:paraId="1C70BF70" w14:textId="77777777" w:rsidR="00953F65" w:rsidRPr="0043056D" w:rsidRDefault="00953F65" w:rsidP="0043056D">
            <w:pPr>
              <w:spacing w:before="0" w:after="0"/>
              <w:jc w:val="left"/>
              <w:rPr>
                <w:rFonts w:cstheme="minorHAnsi"/>
                <w:color w:val="000000"/>
                <w:sz w:val="18"/>
                <w:szCs w:val="18"/>
              </w:rPr>
            </w:pPr>
          </w:p>
        </w:tc>
        <w:tc>
          <w:tcPr>
            <w:tcW w:w="815" w:type="dxa"/>
            <w:vMerge/>
            <w:tcBorders>
              <w:left w:val="single" w:sz="4" w:space="0" w:color="auto"/>
              <w:bottom w:val="single" w:sz="4" w:space="0" w:color="auto"/>
              <w:right w:val="single" w:sz="4" w:space="0" w:color="auto"/>
            </w:tcBorders>
            <w:vAlign w:val="center"/>
            <w:hideMark/>
          </w:tcPr>
          <w:p w14:paraId="2C6CFE69" w14:textId="77777777" w:rsidR="00953F65" w:rsidRPr="0043056D" w:rsidRDefault="00953F65" w:rsidP="0043056D">
            <w:pPr>
              <w:spacing w:before="0" w:after="0"/>
              <w:jc w:val="left"/>
              <w:rPr>
                <w:rFonts w:cstheme="minorHAnsi"/>
                <w:color w:val="000000"/>
                <w:sz w:val="18"/>
                <w:szCs w:val="18"/>
              </w:rPr>
            </w:pPr>
          </w:p>
        </w:tc>
        <w:tc>
          <w:tcPr>
            <w:tcW w:w="978" w:type="dxa"/>
            <w:vMerge/>
            <w:tcBorders>
              <w:top w:val="nil"/>
              <w:left w:val="single" w:sz="4" w:space="0" w:color="auto"/>
              <w:bottom w:val="single" w:sz="4" w:space="0" w:color="auto"/>
              <w:right w:val="single" w:sz="4" w:space="0" w:color="auto"/>
            </w:tcBorders>
            <w:vAlign w:val="center"/>
            <w:hideMark/>
          </w:tcPr>
          <w:p w14:paraId="6C68CA00" w14:textId="77777777" w:rsidR="00953F65" w:rsidRPr="0043056D" w:rsidRDefault="00953F65" w:rsidP="0043056D">
            <w:pPr>
              <w:spacing w:before="0" w:after="0"/>
              <w:jc w:val="left"/>
              <w:rPr>
                <w:rFonts w:cstheme="minorHAnsi"/>
                <w:color w:val="000000"/>
                <w:sz w:val="18"/>
                <w:szCs w:val="18"/>
              </w:rPr>
            </w:pPr>
          </w:p>
        </w:tc>
        <w:tc>
          <w:tcPr>
            <w:tcW w:w="955" w:type="dxa"/>
            <w:vMerge/>
            <w:tcBorders>
              <w:top w:val="nil"/>
              <w:left w:val="single" w:sz="4" w:space="0" w:color="auto"/>
              <w:bottom w:val="single" w:sz="4" w:space="0" w:color="000000"/>
              <w:right w:val="single" w:sz="4" w:space="0" w:color="auto"/>
            </w:tcBorders>
            <w:vAlign w:val="center"/>
            <w:hideMark/>
          </w:tcPr>
          <w:p w14:paraId="0B1A4343" w14:textId="77777777" w:rsidR="00953F65" w:rsidRPr="0043056D" w:rsidRDefault="00953F65" w:rsidP="0043056D">
            <w:pPr>
              <w:spacing w:before="0" w:after="0"/>
              <w:jc w:val="left"/>
              <w:rPr>
                <w:rFonts w:cstheme="minorHAnsi"/>
                <w:color w:val="000000"/>
                <w:sz w:val="18"/>
                <w:szCs w:val="18"/>
              </w:rPr>
            </w:pPr>
          </w:p>
        </w:tc>
        <w:tc>
          <w:tcPr>
            <w:tcW w:w="236" w:type="dxa"/>
            <w:vAlign w:val="center"/>
            <w:hideMark/>
          </w:tcPr>
          <w:p w14:paraId="09930C21" w14:textId="77777777" w:rsidR="00953F65" w:rsidRPr="0043056D" w:rsidRDefault="00953F65" w:rsidP="0043056D">
            <w:pPr>
              <w:spacing w:before="0" w:after="0"/>
              <w:jc w:val="left"/>
              <w:rPr>
                <w:rFonts w:ascii="Times New Roman" w:hAnsi="Times New Roman"/>
                <w:sz w:val="20"/>
                <w:szCs w:val="20"/>
              </w:rPr>
            </w:pPr>
          </w:p>
        </w:tc>
      </w:tr>
      <w:tr w:rsidR="00235BA5" w:rsidRPr="0043056D" w14:paraId="2C8878D3" w14:textId="77777777">
        <w:trPr>
          <w:trHeight w:val="444"/>
        </w:trPr>
        <w:tc>
          <w:tcPr>
            <w:tcW w:w="754" w:type="dxa"/>
            <w:vMerge w:val="restart"/>
            <w:tcBorders>
              <w:top w:val="nil"/>
              <w:left w:val="single" w:sz="4" w:space="0" w:color="auto"/>
              <w:right w:val="single" w:sz="4" w:space="0" w:color="auto"/>
            </w:tcBorders>
            <w:shd w:val="clear" w:color="000000" w:fill="FFFFFF"/>
            <w:vAlign w:val="center"/>
            <w:hideMark/>
          </w:tcPr>
          <w:p w14:paraId="15B536A8"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RVP 05</w:t>
            </w:r>
          </w:p>
        </w:tc>
        <w:tc>
          <w:tcPr>
            <w:tcW w:w="1099" w:type="dxa"/>
            <w:vMerge w:val="restart"/>
            <w:tcBorders>
              <w:top w:val="nil"/>
              <w:left w:val="single" w:sz="4" w:space="0" w:color="auto"/>
              <w:right w:val="single" w:sz="4" w:space="0" w:color="auto"/>
            </w:tcBorders>
            <w:shd w:val="clear" w:color="000000" w:fill="FFFFFF"/>
            <w:vAlign w:val="center"/>
            <w:hideMark/>
          </w:tcPr>
          <w:p w14:paraId="63FE9429"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NVL UPH LP5x Solder down/ Socketed T3 RVP</w:t>
            </w:r>
          </w:p>
        </w:tc>
        <w:tc>
          <w:tcPr>
            <w:tcW w:w="1019" w:type="dxa"/>
            <w:tcBorders>
              <w:top w:val="nil"/>
              <w:left w:val="nil"/>
              <w:bottom w:val="single" w:sz="4" w:space="0" w:color="auto"/>
              <w:right w:val="single" w:sz="4" w:space="0" w:color="auto"/>
            </w:tcBorders>
            <w:shd w:val="clear" w:color="000000" w:fill="FFFFFF"/>
            <w:vAlign w:val="center"/>
            <w:hideMark/>
          </w:tcPr>
          <w:p w14:paraId="3886CD86"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Base Board SKU</w:t>
            </w:r>
          </w:p>
        </w:tc>
        <w:tc>
          <w:tcPr>
            <w:tcW w:w="698" w:type="dxa"/>
            <w:tcBorders>
              <w:top w:val="nil"/>
              <w:left w:val="nil"/>
              <w:bottom w:val="single" w:sz="4" w:space="0" w:color="auto"/>
              <w:right w:val="single" w:sz="4" w:space="0" w:color="auto"/>
            </w:tcBorders>
            <w:shd w:val="clear" w:color="000000" w:fill="FFFFFF"/>
            <w:vAlign w:val="center"/>
            <w:hideMark/>
          </w:tcPr>
          <w:p w14:paraId="26876559"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w:t>
            </w:r>
          </w:p>
        </w:tc>
        <w:tc>
          <w:tcPr>
            <w:tcW w:w="1341" w:type="dxa"/>
            <w:tcBorders>
              <w:top w:val="nil"/>
              <w:left w:val="nil"/>
              <w:bottom w:val="single" w:sz="4" w:space="0" w:color="auto"/>
              <w:right w:val="single" w:sz="4" w:space="0" w:color="auto"/>
            </w:tcBorders>
            <w:shd w:val="clear" w:color="000000" w:fill="FFFFFF"/>
            <w:vAlign w:val="center"/>
            <w:hideMark/>
          </w:tcPr>
          <w:p w14:paraId="3347CEBD" w14:textId="002DC40C"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w:t>
            </w:r>
            <w:r w:rsidR="00443559">
              <w:rPr>
                <w:rFonts w:cstheme="minorHAnsi"/>
                <w:color w:val="000000"/>
                <w:sz w:val="18"/>
                <w:szCs w:val="18"/>
              </w:rPr>
              <w:t xml:space="preserve">/UL </w:t>
            </w:r>
            <w:r w:rsidRPr="0043056D">
              <w:rPr>
                <w:rFonts w:cstheme="minorHAnsi"/>
                <w:color w:val="000000"/>
                <w:sz w:val="18"/>
                <w:szCs w:val="18"/>
              </w:rPr>
              <w:t>LP5x T3 Mem Skt RVP</w:t>
            </w:r>
          </w:p>
        </w:tc>
        <w:tc>
          <w:tcPr>
            <w:tcW w:w="986" w:type="dxa"/>
            <w:tcBorders>
              <w:top w:val="nil"/>
              <w:left w:val="nil"/>
              <w:bottom w:val="single" w:sz="4" w:space="0" w:color="auto"/>
              <w:right w:val="single" w:sz="4" w:space="0" w:color="auto"/>
            </w:tcBorders>
            <w:shd w:val="clear" w:color="000000" w:fill="FFFFFF"/>
            <w:vAlign w:val="center"/>
            <w:hideMark/>
          </w:tcPr>
          <w:p w14:paraId="64D30678"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Delta SKU</w:t>
            </w:r>
          </w:p>
        </w:tc>
        <w:tc>
          <w:tcPr>
            <w:tcW w:w="980" w:type="dxa"/>
            <w:vMerge w:val="restart"/>
            <w:tcBorders>
              <w:top w:val="nil"/>
              <w:left w:val="single" w:sz="4" w:space="0" w:color="auto"/>
              <w:right w:val="single" w:sz="4" w:space="0" w:color="auto"/>
            </w:tcBorders>
            <w:shd w:val="clear" w:color="000000" w:fill="FFFFFF"/>
            <w:vAlign w:val="center"/>
            <w:hideMark/>
          </w:tcPr>
          <w:p w14:paraId="0EAC1352"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NVL UPH</w:t>
            </w:r>
            <w:r w:rsidRPr="0043056D">
              <w:rPr>
                <w:rFonts w:cstheme="minorHAnsi"/>
                <w:color w:val="000000"/>
                <w:sz w:val="18"/>
                <w:szCs w:val="18"/>
              </w:rPr>
              <w:br/>
              <w:t xml:space="preserve">NVL UL </w:t>
            </w:r>
            <w:r w:rsidRPr="0043056D">
              <w:rPr>
                <w:rFonts w:cstheme="minorHAnsi"/>
                <w:color w:val="FF0000"/>
                <w:sz w:val="18"/>
                <w:szCs w:val="18"/>
              </w:rPr>
              <w:t>(Not yet POR)</w:t>
            </w:r>
          </w:p>
        </w:tc>
        <w:tc>
          <w:tcPr>
            <w:tcW w:w="815" w:type="dxa"/>
            <w:vMerge w:val="restart"/>
            <w:tcBorders>
              <w:top w:val="nil"/>
              <w:left w:val="single" w:sz="4" w:space="0" w:color="auto"/>
              <w:right w:val="single" w:sz="4" w:space="0" w:color="auto"/>
            </w:tcBorders>
            <w:shd w:val="clear" w:color="000000" w:fill="FFFFFF"/>
            <w:vAlign w:val="center"/>
            <w:hideMark/>
          </w:tcPr>
          <w:p w14:paraId="7A6DEF93"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No</w:t>
            </w:r>
          </w:p>
        </w:tc>
        <w:tc>
          <w:tcPr>
            <w:tcW w:w="978" w:type="dxa"/>
            <w:vMerge w:val="restart"/>
            <w:tcBorders>
              <w:top w:val="nil"/>
              <w:left w:val="single" w:sz="4" w:space="0" w:color="auto"/>
              <w:right w:val="single" w:sz="4" w:space="0" w:color="auto"/>
            </w:tcBorders>
            <w:shd w:val="clear" w:color="000000" w:fill="FFFFFF"/>
            <w:vAlign w:val="center"/>
            <w:hideMark/>
          </w:tcPr>
          <w:p w14:paraId="668CE2D8"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LP5x @ 8533 MT/s</w:t>
            </w:r>
          </w:p>
        </w:tc>
        <w:tc>
          <w:tcPr>
            <w:tcW w:w="955" w:type="dxa"/>
            <w:vMerge w:val="restart"/>
            <w:tcBorders>
              <w:top w:val="nil"/>
              <w:left w:val="single" w:sz="4" w:space="0" w:color="auto"/>
              <w:right w:val="single" w:sz="4" w:space="0" w:color="auto"/>
            </w:tcBorders>
            <w:shd w:val="clear" w:color="000000" w:fill="FFFFFF"/>
            <w:vAlign w:val="center"/>
            <w:hideMark/>
          </w:tcPr>
          <w:p w14:paraId="45E76FD4"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Type-3, 10L+6L</w:t>
            </w:r>
          </w:p>
        </w:tc>
        <w:tc>
          <w:tcPr>
            <w:tcW w:w="236" w:type="dxa"/>
            <w:vAlign w:val="center"/>
            <w:hideMark/>
          </w:tcPr>
          <w:p w14:paraId="5AB9FF6A" w14:textId="77777777" w:rsidR="00235BA5" w:rsidRPr="0043056D" w:rsidRDefault="00235BA5" w:rsidP="0043056D">
            <w:pPr>
              <w:spacing w:before="0" w:after="0"/>
              <w:jc w:val="left"/>
              <w:rPr>
                <w:rFonts w:ascii="Times New Roman" w:hAnsi="Times New Roman"/>
                <w:sz w:val="20"/>
                <w:szCs w:val="20"/>
              </w:rPr>
            </w:pPr>
          </w:p>
        </w:tc>
      </w:tr>
      <w:tr w:rsidR="00235BA5" w:rsidRPr="0043056D" w14:paraId="5C744C82" w14:textId="77777777">
        <w:trPr>
          <w:trHeight w:val="444"/>
        </w:trPr>
        <w:tc>
          <w:tcPr>
            <w:tcW w:w="754" w:type="dxa"/>
            <w:vMerge/>
            <w:tcBorders>
              <w:left w:val="single" w:sz="4" w:space="0" w:color="auto"/>
              <w:right w:val="single" w:sz="4" w:space="0" w:color="auto"/>
            </w:tcBorders>
            <w:vAlign w:val="center"/>
            <w:hideMark/>
          </w:tcPr>
          <w:p w14:paraId="0A8FFF09" w14:textId="77777777" w:rsidR="00235BA5" w:rsidRPr="0043056D" w:rsidRDefault="00235BA5" w:rsidP="0043056D">
            <w:pPr>
              <w:spacing w:before="0" w:after="0"/>
              <w:jc w:val="left"/>
              <w:rPr>
                <w:rFonts w:cstheme="minorHAnsi"/>
                <w:color w:val="000000"/>
                <w:sz w:val="18"/>
                <w:szCs w:val="18"/>
              </w:rPr>
            </w:pPr>
          </w:p>
        </w:tc>
        <w:tc>
          <w:tcPr>
            <w:tcW w:w="1099" w:type="dxa"/>
            <w:vMerge/>
            <w:tcBorders>
              <w:left w:val="single" w:sz="4" w:space="0" w:color="auto"/>
              <w:right w:val="single" w:sz="4" w:space="0" w:color="auto"/>
            </w:tcBorders>
            <w:vAlign w:val="center"/>
            <w:hideMark/>
          </w:tcPr>
          <w:p w14:paraId="5137C194" w14:textId="77777777" w:rsidR="00235BA5" w:rsidRPr="0043056D" w:rsidRDefault="00235BA5"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630A2547"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 xml:space="preserve">BOM SKU  </w:t>
            </w:r>
          </w:p>
        </w:tc>
        <w:tc>
          <w:tcPr>
            <w:tcW w:w="698" w:type="dxa"/>
            <w:tcBorders>
              <w:top w:val="nil"/>
              <w:left w:val="nil"/>
              <w:bottom w:val="single" w:sz="4" w:space="0" w:color="auto"/>
              <w:right w:val="single" w:sz="4" w:space="0" w:color="auto"/>
            </w:tcBorders>
            <w:shd w:val="clear" w:color="000000" w:fill="FFFFFF"/>
            <w:vAlign w:val="center"/>
            <w:hideMark/>
          </w:tcPr>
          <w:p w14:paraId="1744FED2"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w:t>
            </w:r>
          </w:p>
        </w:tc>
        <w:tc>
          <w:tcPr>
            <w:tcW w:w="1341" w:type="dxa"/>
            <w:tcBorders>
              <w:top w:val="nil"/>
              <w:left w:val="nil"/>
              <w:bottom w:val="single" w:sz="4" w:space="0" w:color="auto"/>
              <w:right w:val="single" w:sz="4" w:space="0" w:color="auto"/>
            </w:tcBorders>
            <w:shd w:val="clear" w:color="000000" w:fill="FFFFFF"/>
            <w:vAlign w:val="center"/>
            <w:hideMark/>
          </w:tcPr>
          <w:p w14:paraId="4CF07297" w14:textId="683E4261"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w:t>
            </w:r>
            <w:r w:rsidR="00443559">
              <w:rPr>
                <w:rFonts w:cstheme="minorHAnsi"/>
                <w:color w:val="000000"/>
                <w:sz w:val="18"/>
                <w:szCs w:val="18"/>
              </w:rPr>
              <w:t>/UL</w:t>
            </w:r>
            <w:r w:rsidRPr="0043056D">
              <w:rPr>
                <w:rFonts w:cstheme="minorHAnsi"/>
                <w:color w:val="000000"/>
                <w:sz w:val="18"/>
                <w:szCs w:val="18"/>
              </w:rPr>
              <w:t xml:space="preserve"> LP5x T3 Mem SD RVP</w:t>
            </w:r>
          </w:p>
        </w:tc>
        <w:tc>
          <w:tcPr>
            <w:tcW w:w="986" w:type="dxa"/>
            <w:tcBorders>
              <w:top w:val="nil"/>
              <w:left w:val="nil"/>
              <w:bottom w:val="single" w:sz="4" w:space="0" w:color="auto"/>
              <w:right w:val="single" w:sz="4" w:space="0" w:color="auto"/>
            </w:tcBorders>
            <w:shd w:val="clear" w:color="000000" w:fill="FFFFFF"/>
            <w:vAlign w:val="center"/>
            <w:hideMark/>
          </w:tcPr>
          <w:p w14:paraId="3F68DC74"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Volume runner</w:t>
            </w:r>
          </w:p>
        </w:tc>
        <w:tc>
          <w:tcPr>
            <w:tcW w:w="980" w:type="dxa"/>
            <w:vMerge/>
            <w:tcBorders>
              <w:left w:val="single" w:sz="4" w:space="0" w:color="auto"/>
              <w:right w:val="single" w:sz="4" w:space="0" w:color="auto"/>
            </w:tcBorders>
            <w:vAlign w:val="center"/>
            <w:hideMark/>
          </w:tcPr>
          <w:p w14:paraId="34DE2090" w14:textId="77777777" w:rsidR="00235BA5" w:rsidRPr="0043056D" w:rsidRDefault="00235BA5" w:rsidP="0043056D">
            <w:pPr>
              <w:spacing w:before="0" w:after="0"/>
              <w:jc w:val="left"/>
              <w:rPr>
                <w:rFonts w:cstheme="minorHAnsi"/>
                <w:color w:val="000000"/>
                <w:sz w:val="18"/>
                <w:szCs w:val="18"/>
              </w:rPr>
            </w:pPr>
          </w:p>
        </w:tc>
        <w:tc>
          <w:tcPr>
            <w:tcW w:w="815" w:type="dxa"/>
            <w:vMerge/>
            <w:tcBorders>
              <w:left w:val="single" w:sz="4" w:space="0" w:color="auto"/>
              <w:right w:val="single" w:sz="4" w:space="0" w:color="auto"/>
            </w:tcBorders>
            <w:vAlign w:val="center"/>
            <w:hideMark/>
          </w:tcPr>
          <w:p w14:paraId="489406A9" w14:textId="77777777" w:rsidR="00235BA5" w:rsidRPr="0043056D" w:rsidRDefault="00235BA5" w:rsidP="0043056D">
            <w:pPr>
              <w:spacing w:before="0" w:after="0"/>
              <w:jc w:val="left"/>
              <w:rPr>
                <w:rFonts w:cstheme="minorHAnsi"/>
                <w:color w:val="000000"/>
                <w:sz w:val="18"/>
                <w:szCs w:val="18"/>
              </w:rPr>
            </w:pPr>
          </w:p>
        </w:tc>
        <w:tc>
          <w:tcPr>
            <w:tcW w:w="978" w:type="dxa"/>
            <w:vMerge/>
            <w:tcBorders>
              <w:left w:val="single" w:sz="4" w:space="0" w:color="auto"/>
              <w:right w:val="single" w:sz="4" w:space="0" w:color="auto"/>
            </w:tcBorders>
            <w:vAlign w:val="center"/>
            <w:hideMark/>
          </w:tcPr>
          <w:p w14:paraId="71D04CC5" w14:textId="77777777" w:rsidR="00235BA5" w:rsidRPr="0043056D" w:rsidRDefault="00235BA5" w:rsidP="0043056D">
            <w:pPr>
              <w:spacing w:before="0" w:after="0"/>
              <w:jc w:val="left"/>
              <w:rPr>
                <w:rFonts w:cstheme="minorHAnsi"/>
                <w:color w:val="000000"/>
                <w:sz w:val="18"/>
                <w:szCs w:val="18"/>
              </w:rPr>
            </w:pPr>
          </w:p>
        </w:tc>
        <w:tc>
          <w:tcPr>
            <w:tcW w:w="955" w:type="dxa"/>
            <w:vMerge/>
            <w:tcBorders>
              <w:left w:val="single" w:sz="4" w:space="0" w:color="auto"/>
              <w:right w:val="single" w:sz="4" w:space="0" w:color="auto"/>
            </w:tcBorders>
            <w:vAlign w:val="center"/>
            <w:hideMark/>
          </w:tcPr>
          <w:p w14:paraId="5F1E176D" w14:textId="77777777" w:rsidR="00235BA5" w:rsidRPr="0043056D" w:rsidRDefault="00235BA5" w:rsidP="0043056D">
            <w:pPr>
              <w:spacing w:before="0" w:after="0"/>
              <w:jc w:val="left"/>
              <w:rPr>
                <w:rFonts w:cstheme="minorHAnsi"/>
                <w:color w:val="000000"/>
                <w:sz w:val="18"/>
                <w:szCs w:val="18"/>
              </w:rPr>
            </w:pPr>
          </w:p>
        </w:tc>
        <w:tc>
          <w:tcPr>
            <w:tcW w:w="236" w:type="dxa"/>
            <w:vAlign w:val="center"/>
            <w:hideMark/>
          </w:tcPr>
          <w:p w14:paraId="2075A62A" w14:textId="77777777" w:rsidR="00235BA5" w:rsidRPr="0043056D" w:rsidRDefault="00235BA5" w:rsidP="0043056D">
            <w:pPr>
              <w:spacing w:before="0" w:after="0"/>
              <w:jc w:val="left"/>
              <w:rPr>
                <w:rFonts w:ascii="Times New Roman" w:hAnsi="Times New Roman"/>
                <w:sz w:val="20"/>
                <w:szCs w:val="20"/>
              </w:rPr>
            </w:pPr>
          </w:p>
        </w:tc>
      </w:tr>
      <w:tr w:rsidR="00235BA5" w:rsidRPr="0043056D" w14:paraId="045F79FF" w14:textId="77777777">
        <w:trPr>
          <w:trHeight w:val="444"/>
        </w:trPr>
        <w:tc>
          <w:tcPr>
            <w:tcW w:w="754" w:type="dxa"/>
            <w:vMerge/>
            <w:tcBorders>
              <w:left w:val="single" w:sz="4" w:space="0" w:color="auto"/>
              <w:right w:val="single" w:sz="4" w:space="0" w:color="auto"/>
            </w:tcBorders>
            <w:vAlign w:val="center"/>
            <w:hideMark/>
          </w:tcPr>
          <w:p w14:paraId="74A7FA5B" w14:textId="77777777" w:rsidR="00235BA5" w:rsidRPr="0043056D" w:rsidRDefault="00235BA5" w:rsidP="0043056D">
            <w:pPr>
              <w:spacing w:before="0" w:after="0"/>
              <w:jc w:val="left"/>
              <w:rPr>
                <w:rFonts w:cstheme="minorHAnsi"/>
                <w:color w:val="000000"/>
                <w:sz w:val="18"/>
                <w:szCs w:val="18"/>
              </w:rPr>
            </w:pPr>
          </w:p>
        </w:tc>
        <w:tc>
          <w:tcPr>
            <w:tcW w:w="1099" w:type="dxa"/>
            <w:vMerge/>
            <w:tcBorders>
              <w:left w:val="single" w:sz="4" w:space="0" w:color="auto"/>
              <w:right w:val="single" w:sz="4" w:space="0" w:color="auto"/>
            </w:tcBorders>
            <w:vAlign w:val="center"/>
            <w:hideMark/>
          </w:tcPr>
          <w:p w14:paraId="6B3C5ACF" w14:textId="77777777" w:rsidR="00235BA5" w:rsidRPr="0043056D" w:rsidRDefault="00235BA5"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0574AAD1"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 xml:space="preserve">BOM SKU </w:t>
            </w:r>
          </w:p>
        </w:tc>
        <w:tc>
          <w:tcPr>
            <w:tcW w:w="698" w:type="dxa"/>
            <w:tcBorders>
              <w:top w:val="nil"/>
              <w:left w:val="nil"/>
              <w:bottom w:val="single" w:sz="4" w:space="0" w:color="auto"/>
              <w:right w:val="single" w:sz="4" w:space="0" w:color="auto"/>
            </w:tcBorders>
            <w:shd w:val="clear" w:color="000000" w:fill="FFFFFF"/>
            <w:vAlign w:val="center"/>
            <w:hideMark/>
          </w:tcPr>
          <w:p w14:paraId="67C9D1E4"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w:t>
            </w:r>
          </w:p>
        </w:tc>
        <w:tc>
          <w:tcPr>
            <w:tcW w:w="1341" w:type="dxa"/>
            <w:tcBorders>
              <w:top w:val="nil"/>
              <w:left w:val="nil"/>
              <w:bottom w:val="single" w:sz="4" w:space="0" w:color="auto"/>
              <w:right w:val="single" w:sz="4" w:space="0" w:color="auto"/>
            </w:tcBorders>
            <w:shd w:val="clear" w:color="000000" w:fill="FFFFFF"/>
            <w:vAlign w:val="center"/>
            <w:hideMark/>
          </w:tcPr>
          <w:p w14:paraId="4485F9FC"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 LP5x T3 Mem Skt PnP RVP</w:t>
            </w:r>
          </w:p>
        </w:tc>
        <w:tc>
          <w:tcPr>
            <w:tcW w:w="986" w:type="dxa"/>
            <w:tcBorders>
              <w:top w:val="nil"/>
              <w:left w:val="nil"/>
              <w:bottom w:val="single" w:sz="4" w:space="0" w:color="auto"/>
              <w:right w:val="single" w:sz="4" w:space="0" w:color="auto"/>
            </w:tcBorders>
            <w:shd w:val="clear" w:color="000000" w:fill="FFFFFF"/>
            <w:vAlign w:val="center"/>
            <w:hideMark/>
          </w:tcPr>
          <w:p w14:paraId="62D41070" w14:textId="7B377B5F" w:rsidR="00235BA5" w:rsidRPr="0043056D" w:rsidRDefault="009D06C5" w:rsidP="0043056D">
            <w:pPr>
              <w:spacing w:before="0" w:after="0"/>
              <w:jc w:val="center"/>
              <w:rPr>
                <w:rFonts w:cstheme="minorHAnsi"/>
                <w:color w:val="000000"/>
                <w:sz w:val="18"/>
                <w:szCs w:val="18"/>
              </w:rPr>
            </w:pPr>
            <w:r w:rsidRPr="0043056D">
              <w:rPr>
                <w:rFonts w:cstheme="minorHAnsi"/>
                <w:color w:val="000000"/>
                <w:sz w:val="18"/>
                <w:szCs w:val="18"/>
              </w:rPr>
              <w:t>PnP SKU</w:t>
            </w:r>
          </w:p>
        </w:tc>
        <w:tc>
          <w:tcPr>
            <w:tcW w:w="980" w:type="dxa"/>
            <w:vMerge/>
            <w:tcBorders>
              <w:left w:val="single" w:sz="4" w:space="0" w:color="auto"/>
              <w:right w:val="single" w:sz="4" w:space="0" w:color="auto"/>
            </w:tcBorders>
            <w:vAlign w:val="center"/>
            <w:hideMark/>
          </w:tcPr>
          <w:p w14:paraId="7C8774FF" w14:textId="77777777" w:rsidR="00235BA5" w:rsidRPr="0043056D" w:rsidRDefault="00235BA5" w:rsidP="0043056D">
            <w:pPr>
              <w:spacing w:before="0" w:after="0"/>
              <w:jc w:val="left"/>
              <w:rPr>
                <w:rFonts w:cstheme="minorHAnsi"/>
                <w:color w:val="000000"/>
                <w:sz w:val="18"/>
                <w:szCs w:val="18"/>
              </w:rPr>
            </w:pPr>
          </w:p>
        </w:tc>
        <w:tc>
          <w:tcPr>
            <w:tcW w:w="815" w:type="dxa"/>
            <w:vMerge/>
            <w:tcBorders>
              <w:left w:val="single" w:sz="4" w:space="0" w:color="auto"/>
              <w:right w:val="single" w:sz="4" w:space="0" w:color="auto"/>
            </w:tcBorders>
            <w:vAlign w:val="center"/>
            <w:hideMark/>
          </w:tcPr>
          <w:p w14:paraId="73A05272" w14:textId="77777777" w:rsidR="00235BA5" w:rsidRPr="0043056D" w:rsidRDefault="00235BA5" w:rsidP="0043056D">
            <w:pPr>
              <w:spacing w:before="0" w:after="0"/>
              <w:jc w:val="left"/>
              <w:rPr>
                <w:rFonts w:cstheme="minorHAnsi"/>
                <w:color w:val="000000"/>
                <w:sz w:val="18"/>
                <w:szCs w:val="18"/>
              </w:rPr>
            </w:pPr>
          </w:p>
        </w:tc>
        <w:tc>
          <w:tcPr>
            <w:tcW w:w="978" w:type="dxa"/>
            <w:vMerge/>
            <w:tcBorders>
              <w:left w:val="single" w:sz="4" w:space="0" w:color="auto"/>
              <w:right w:val="single" w:sz="4" w:space="0" w:color="auto"/>
            </w:tcBorders>
            <w:vAlign w:val="center"/>
            <w:hideMark/>
          </w:tcPr>
          <w:p w14:paraId="6887CA56" w14:textId="77777777" w:rsidR="00235BA5" w:rsidRPr="0043056D" w:rsidRDefault="00235BA5" w:rsidP="0043056D">
            <w:pPr>
              <w:spacing w:before="0" w:after="0"/>
              <w:jc w:val="left"/>
              <w:rPr>
                <w:rFonts w:cstheme="minorHAnsi"/>
                <w:color w:val="000000"/>
                <w:sz w:val="18"/>
                <w:szCs w:val="18"/>
              </w:rPr>
            </w:pPr>
          </w:p>
        </w:tc>
        <w:tc>
          <w:tcPr>
            <w:tcW w:w="955" w:type="dxa"/>
            <w:vMerge/>
            <w:tcBorders>
              <w:left w:val="single" w:sz="4" w:space="0" w:color="auto"/>
              <w:right w:val="single" w:sz="4" w:space="0" w:color="auto"/>
            </w:tcBorders>
            <w:vAlign w:val="center"/>
            <w:hideMark/>
          </w:tcPr>
          <w:p w14:paraId="3C6A26E0" w14:textId="77777777" w:rsidR="00235BA5" w:rsidRPr="0043056D" w:rsidRDefault="00235BA5" w:rsidP="0043056D">
            <w:pPr>
              <w:spacing w:before="0" w:after="0"/>
              <w:jc w:val="left"/>
              <w:rPr>
                <w:rFonts w:cstheme="minorHAnsi"/>
                <w:color w:val="000000"/>
                <w:sz w:val="18"/>
                <w:szCs w:val="18"/>
              </w:rPr>
            </w:pPr>
          </w:p>
        </w:tc>
        <w:tc>
          <w:tcPr>
            <w:tcW w:w="236" w:type="dxa"/>
            <w:vAlign w:val="center"/>
            <w:hideMark/>
          </w:tcPr>
          <w:p w14:paraId="4F622CDA" w14:textId="77777777" w:rsidR="00235BA5" w:rsidRPr="0043056D" w:rsidRDefault="00235BA5" w:rsidP="0043056D">
            <w:pPr>
              <w:spacing w:before="0" w:after="0"/>
              <w:jc w:val="left"/>
              <w:rPr>
                <w:rFonts w:ascii="Times New Roman" w:hAnsi="Times New Roman"/>
                <w:sz w:val="20"/>
                <w:szCs w:val="20"/>
              </w:rPr>
            </w:pPr>
          </w:p>
        </w:tc>
      </w:tr>
      <w:tr w:rsidR="00235BA5" w:rsidRPr="0043056D" w14:paraId="3CA13AE3" w14:textId="77777777">
        <w:trPr>
          <w:trHeight w:val="444"/>
        </w:trPr>
        <w:tc>
          <w:tcPr>
            <w:tcW w:w="754" w:type="dxa"/>
            <w:vMerge/>
            <w:tcBorders>
              <w:left w:val="single" w:sz="4" w:space="0" w:color="auto"/>
              <w:right w:val="single" w:sz="4" w:space="0" w:color="auto"/>
            </w:tcBorders>
            <w:vAlign w:val="center"/>
            <w:hideMark/>
          </w:tcPr>
          <w:p w14:paraId="5DD7D419" w14:textId="77777777" w:rsidR="00235BA5" w:rsidRPr="0043056D" w:rsidRDefault="00235BA5" w:rsidP="0043056D">
            <w:pPr>
              <w:spacing w:before="0" w:after="0"/>
              <w:jc w:val="left"/>
              <w:rPr>
                <w:rFonts w:cstheme="minorHAnsi"/>
                <w:color w:val="000000"/>
                <w:sz w:val="18"/>
                <w:szCs w:val="18"/>
              </w:rPr>
            </w:pPr>
          </w:p>
        </w:tc>
        <w:tc>
          <w:tcPr>
            <w:tcW w:w="1099" w:type="dxa"/>
            <w:vMerge/>
            <w:tcBorders>
              <w:left w:val="single" w:sz="4" w:space="0" w:color="auto"/>
              <w:right w:val="single" w:sz="4" w:space="0" w:color="auto"/>
            </w:tcBorders>
            <w:vAlign w:val="center"/>
            <w:hideMark/>
          </w:tcPr>
          <w:p w14:paraId="3BF0A038" w14:textId="77777777" w:rsidR="00235BA5" w:rsidRPr="0043056D" w:rsidRDefault="00235BA5"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193F55B8"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 xml:space="preserve">BOM SKU  </w:t>
            </w:r>
          </w:p>
        </w:tc>
        <w:tc>
          <w:tcPr>
            <w:tcW w:w="698" w:type="dxa"/>
            <w:tcBorders>
              <w:top w:val="nil"/>
              <w:left w:val="nil"/>
              <w:bottom w:val="single" w:sz="4" w:space="0" w:color="auto"/>
              <w:right w:val="single" w:sz="4" w:space="0" w:color="auto"/>
            </w:tcBorders>
            <w:shd w:val="clear" w:color="000000" w:fill="FFFFFF"/>
            <w:vAlign w:val="center"/>
            <w:hideMark/>
          </w:tcPr>
          <w:p w14:paraId="2DC8315C"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w:t>
            </w:r>
          </w:p>
        </w:tc>
        <w:tc>
          <w:tcPr>
            <w:tcW w:w="1341" w:type="dxa"/>
            <w:tcBorders>
              <w:top w:val="nil"/>
              <w:left w:val="nil"/>
              <w:bottom w:val="single" w:sz="4" w:space="0" w:color="auto"/>
              <w:right w:val="single" w:sz="4" w:space="0" w:color="auto"/>
            </w:tcBorders>
            <w:shd w:val="clear" w:color="000000" w:fill="FFFFFF"/>
            <w:vAlign w:val="center"/>
            <w:hideMark/>
          </w:tcPr>
          <w:p w14:paraId="741A7521" w14:textId="55D4E381"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w:t>
            </w:r>
            <w:r w:rsidR="00443559">
              <w:rPr>
                <w:rFonts w:cstheme="minorHAnsi"/>
                <w:color w:val="000000"/>
                <w:sz w:val="18"/>
                <w:szCs w:val="18"/>
              </w:rPr>
              <w:t>/UL</w:t>
            </w:r>
            <w:r w:rsidRPr="0043056D">
              <w:rPr>
                <w:rFonts w:cstheme="minorHAnsi"/>
                <w:color w:val="000000"/>
                <w:sz w:val="18"/>
                <w:szCs w:val="18"/>
              </w:rPr>
              <w:t xml:space="preserve"> LP5x T3 Mem SD Chrome RVP</w:t>
            </w:r>
          </w:p>
        </w:tc>
        <w:tc>
          <w:tcPr>
            <w:tcW w:w="986" w:type="dxa"/>
            <w:tcBorders>
              <w:top w:val="nil"/>
              <w:left w:val="nil"/>
              <w:bottom w:val="single" w:sz="4" w:space="0" w:color="auto"/>
              <w:right w:val="single" w:sz="4" w:space="0" w:color="auto"/>
            </w:tcBorders>
            <w:shd w:val="clear" w:color="000000" w:fill="FFFFFF"/>
            <w:vAlign w:val="center"/>
            <w:hideMark/>
          </w:tcPr>
          <w:p w14:paraId="360C639B"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Delta SKU</w:t>
            </w:r>
          </w:p>
        </w:tc>
        <w:tc>
          <w:tcPr>
            <w:tcW w:w="980" w:type="dxa"/>
            <w:vMerge/>
            <w:tcBorders>
              <w:left w:val="single" w:sz="4" w:space="0" w:color="auto"/>
              <w:right w:val="single" w:sz="4" w:space="0" w:color="auto"/>
            </w:tcBorders>
            <w:vAlign w:val="center"/>
            <w:hideMark/>
          </w:tcPr>
          <w:p w14:paraId="14560B73" w14:textId="77777777" w:rsidR="00235BA5" w:rsidRPr="0043056D" w:rsidRDefault="00235BA5" w:rsidP="0043056D">
            <w:pPr>
              <w:spacing w:before="0" w:after="0"/>
              <w:jc w:val="left"/>
              <w:rPr>
                <w:rFonts w:cstheme="minorHAnsi"/>
                <w:color w:val="000000"/>
                <w:sz w:val="18"/>
                <w:szCs w:val="18"/>
              </w:rPr>
            </w:pPr>
          </w:p>
        </w:tc>
        <w:tc>
          <w:tcPr>
            <w:tcW w:w="815" w:type="dxa"/>
            <w:vMerge/>
            <w:tcBorders>
              <w:left w:val="single" w:sz="4" w:space="0" w:color="auto"/>
              <w:right w:val="single" w:sz="4" w:space="0" w:color="auto"/>
            </w:tcBorders>
            <w:vAlign w:val="center"/>
            <w:hideMark/>
          </w:tcPr>
          <w:p w14:paraId="440201F6" w14:textId="77777777" w:rsidR="00235BA5" w:rsidRPr="0043056D" w:rsidRDefault="00235BA5" w:rsidP="0043056D">
            <w:pPr>
              <w:spacing w:before="0" w:after="0"/>
              <w:jc w:val="left"/>
              <w:rPr>
                <w:rFonts w:cstheme="minorHAnsi"/>
                <w:color w:val="000000"/>
                <w:sz w:val="18"/>
                <w:szCs w:val="18"/>
              </w:rPr>
            </w:pPr>
          </w:p>
        </w:tc>
        <w:tc>
          <w:tcPr>
            <w:tcW w:w="978" w:type="dxa"/>
            <w:vMerge/>
            <w:tcBorders>
              <w:left w:val="single" w:sz="4" w:space="0" w:color="auto"/>
              <w:right w:val="single" w:sz="4" w:space="0" w:color="auto"/>
            </w:tcBorders>
            <w:vAlign w:val="center"/>
            <w:hideMark/>
          </w:tcPr>
          <w:p w14:paraId="1C120346" w14:textId="77777777" w:rsidR="00235BA5" w:rsidRPr="0043056D" w:rsidRDefault="00235BA5" w:rsidP="0043056D">
            <w:pPr>
              <w:spacing w:before="0" w:after="0"/>
              <w:jc w:val="left"/>
              <w:rPr>
                <w:rFonts w:cstheme="minorHAnsi"/>
                <w:color w:val="000000"/>
                <w:sz w:val="18"/>
                <w:szCs w:val="18"/>
              </w:rPr>
            </w:pPr>
          </w:p>
        </w:tc>
        <w:tc>
          <w:tcPr>
            <w:tcW w:w="955" w:type="dxa"/>
            <w:vMerge/>
            <w:tcBorders>
              <w:left w:val="single" w:sz="4" w:space="0" w:color="auto"/>
              <w:right w:val="single" w:sz="4" w:space="0" w:color="auto"/>
            </w:tcBorders>
            <w:vAlign w:val="center"/>
            <w:hideMark/>
          </w:tcPr>
          <w:p w14:paraId="7A146426" w14:textId="77777777" w:rsidR="00235BA5" w:rsidRPr="0043056D" w:rsidRDefault="00235BA5" w:rsidP="0043056D">
            <w:pPr>
              <w:spacing w:before="0" w:after="0"/>
              <w:jc w:val="left"/>
              <w:rPr>
                <w:rFonts w:cstheme="minorHAnsi"/>
                <w:color w:val="000000"/>
                <w:sz w:val="18"/>
                <w:szCs w:val="18"/>
              </w:rPr>
            </w:pPr>
          </w:p>
        </w:tc>
        <w:tc>
          <w:tcPr>
            <w:tcW w:w="236" w:type="dxa"/>
            <w:vAlign w:val="center"/>
            <w:hideMark/>
          </w:tcPr>
          <w:p w14:paraId="7B531032" w14:textId="77777777" w:rsidR="00235BA5" w:rsidRPr="0043056D" w:rsidRDefault="00235BA5" w:rsidP="0043056D">
            <w:pPr>
              <w:spacing w:before="0" w:after="0"/>
              <w:jc w:val="left"/>
              <w:rPr>
                <w:rFonts w:ascii="Times New Roman" w:hAnsi="Times New Roman"/>
                <w:sz w:val="20"/>
                <w:szCs w:val="20"/>
              </w:rPr>
            </w:pPr>
          </w:p>
        </w:tc>
      </w:tr>
      <w:tr w:rsidR="00235BA5" w:rsidRPr="0043056D" w14:paraId="5C17518E" w14:textId="77777777">
        <w:trPr>
          <w:trHeight w:val="493"/>
        </w:trPr>
        <w:tc>
          <w:tcPr>
            <w:tcW w:w="754" w:type="dxa"/>
            <w:vMerge/>
            <w:tcBorders>
              <w:left w:val="single" w:sz="4" w:space="0" w:color="auto"/>
              <w:right w:val="single" w:sz="4" w:space="0" w:color="auto"/>
            </w:tcBorders>
            <w:vAlign w:val="center"/>
            <w:hideMark/>
          </w:tcPr>
          <w:p w14:paraId="105CDF86" w14:textId="77777777" w:rsidR="00235BA5" w:rsidRPr="0043056D" w:rsidRDefault="00235BA5" w:rsidP="0043056D">
            <w:pPr>
              <w:spacing w:before="0" w:after="0"/>
              <w:jc w:val="left"/>
              <w:rPr>
                <w:rFonts w:cstheme="minorHAnsi"/>
                <w:color w:val="000000"/>
                <w:sz w:val="18"/>
                <w:szCs w:val="18"/>
              </w:rPr>
            </w:pPr>
          </w:p>
        </w:tc>
        <w:tc>
          <w:tcPr>
            <w:tcW w:w="1099" w:type="dxa"/>
            <w:vMerge/>
            <w:tcBorders>
              <w:left w:val="single" w:sz="4" w:space="0" w:color="auto"/>
              <w:right w:val="single" w:sz="4" w:space="0" w:color="auto"/>
            </w:tcBorders>
            <w:vAlign w:val="center"/>
            <w:hideMark/>
          </w:tcPr>
          <w:p w14:paraId="55F7CEFA" w14:textId="77777777" w:rsidR="00235BA5" w:rsidRPr="0043056D" w:rsidRDefault="00235BA5" w:rsidP="0043056D">
            <w:pPr>
              <w:spacing w:before="0" w:after="0"/>
              <w:jc w:val="left"/>
              <w:rPr>
                <w:rFonts w:cstheme="minorHAnsi"/>
                <w:color w:val="000000"/>
                <w:sz w:val="18"/>
                <w:szCs w:val="18"/>
              </w:rPr>
            </w:pPr>
          </w:p>
        </w:tc>
        <w:tc>
          <w:tcPr>
            <w:tcW w:w="1019" w:type="dxa"/>
            <w:tcBorders>
              <w:top w:val="nil"/>
              <w:left w:val="nil"/>
              <w:bottom w:val="single" w:sz="4" w:space="0" w:color="auto"/>
              <w:right w:val="single" w:sz="4" w:space="0" w:color="auto"/>
            </w:tcBorders>
            <w:shd w:val="clear" w:color="000000" w:fill="FFFFFF"/>
            <w:vAlign w:val="center"/>
            <w:hideMark/>
          </w:tcPr>
          <w:p w14:paraId="1ECC289C" w14:textId="34473BA4"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 xml:space="preserve">BOM SKU </w:t>
            </w:r>
          </w:p>
        </w:tc>
        <w:tc>
          <w:tcPr>
            <w:tcW w:w="698" w:type="dxa"/>
            <w:tcBorders>
              <w:top w:val="nil"/>
              <w:left w:val="nil"/>
              <w:bottom w:val="single" w:sz="4" w:space="0" w:color="auto"/>
              <w:right w:val="single" w:sz="4" w:space="0" w:color="auto"/>
            </w:tcBorders>
            <w:shd w:val="clear" w:color="000000" w:fill="FFFFFF"/>
            <w:vAlign w:val="center"/>
            <w:hideMark/>
          </w:tcPr>
          <w:p w14:paraId="193EAFB5"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w:t>
            </w:r>
          </w:p>
        </w:tc>
        <w:tc>
          <w:tcPr>
            <w:tcW w:w="1341" w:type="dxa"/>
            <w:tcBorders>
              <w:top w:val="nil"/>
              <w:left w:val="nil"/>
              <w:bottom w:val="single" w:sz="4" w:space="0" w:color="auto"/>
              <w:right w:val="single" w:sz="4" w:space="0" w:color="auto"/>
            </w:tcBorders>
            <w:shd w:val="clear" w:color="000000" w:fill="FFFFFF"/>
            <w:vAlign w:val="center"/>
            <w:hideMark/>
          </w:tcPr>
          <w:p w14:paraId="14E76DBA" w14:textId="171F5AD6"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UPH</w:t>
            </w:r>
            <w:r w:rsidR="00443559">
              <w:rPr>
                <w:rFonts w:cstheme="minorHAnsi"/>
                <w:color w:val="000000"/>
                <w:sz w:val="18"/>
                <w:szCs w:val="18"/>
              </w:rPr>
              <w:t>/UL</w:t>
            </w:r>
            <w:r w:rsidRPr="0043056D">
              <w:rPr>
                <w:rFonts w:cstheme="minorHAnsi"/>
                <w:color w:val="000000"/>
                <w:sz w:val="18"/>
                <w:szCs w:val="18"/>
              </w:rPr>
              <w:t xml:space="preserve"> LP5x T3 Mem SD MECC</w:t>
            </w:r>
            <w:r>
              <w:rPr>
                <w:rFonts w:cstheme="minorHAnsi"/>
                <w:color w:val="000000"/>
                <w:sz w:val="18"/>
                <w:szCs w:val="18"/>
              </w:rPr>
              <w:t xml:space="preserve"> </w:t>
            </w:r>
            <w:r w:rsidRPr="0043056D">
              <w:rPr>
                <w:rFonts w:cstheme="minorHAnsi"/>
                <w:color w:val="000000"/>
                <w:sz w:val="18"/>
                <w:szCs w:val="18"/>
              </w:rPr>
              <w:t>AIC RVP</w:t>
            </w:r>
          </w:p>
        </w:tc>
        <w:tc>
          <w:tcPr>
            <w:tcW w:w="986" w:type="dxa"/>
            <w:tcBorders>
              <w:top w:val="nil"/>
              <w:left w:val="nil"/>
              <w:bottom w:val="single" w:sz="4" w:space="0" w:color="auto"/>
              <w:right w:val="single" w:sz="4" w:space="0" w:color="auto"/>
            </w:tcBorders>
            <w:shd w:val="clear" w:color="000000" w:fill="FFFFFF"/>
            <w:vAlign w:val="center"/>
            <w:hideMark/>
          </w:tcPr>
          <w:p w14:paraId="0D692A2D" w14:textId="77777777" w:rsidR="00235BA5" w:rsidRPr="0043056D" w:rsidRDefault="00235BA5" w:rsidP="0043056D">
            <w:pPr>
              <w:spacing w:before="0" w:after="0"/>
              <w:jc w:val="center"/>
              <w:rPr>
                <w:rFonts w:cstheme="minorHAnsi"/>
                <w:color w:val="000000"/>
                <w:sz w:val="18"/>
                <w:szCs w:val="18"/>
              </w:rPr>
            </w:pPr>
            <w:r w:rsidRPr="0043056D">
              <w:rPr>
                <w:rFonts w:cstheme="minorHAnsi"/>
                <w:color w:val="000000"/>
                <w:sz w:val="18"/>
                <w:szCs w:val="18"/>
              </w:rPr>
              <w:t>Delta SKU</w:t>
            </w:r>
          </w:p>
        </w:tc>
        <w:tc>
          <w:tcPr>
            <w:tcW w:w="980" w:type="dxa"/>
            <w:vMerge/>
            <w:tcBorders>
              <w:left w:val="single" w:sz="4" w:space="0" w:color="auto"/>
              <w:right w:val="single" w:sz="4" w:space="0" w:color="auto"/>
            </w:tcBorders>
            <w:vAlign w:val="center"/>
            <w:hideMark/>
          </w:tcPr>
          <w:p w14:paraId="1683BD44" w14:textId="77777777" w:rsidR="00235BA5" w:rsidRPr="0043056D" w:rsidRDefault="00235BA5" w:rsidP="0043056D">
            <w:pPr>
              <w:spacing w:before="0" w:after="0"/>
              <w:jc w:val="left"/>
              <w:rPr>
                <w:rFonts w:cstheme="minorHAnsi"/>
                <w:color w:val="000000"/>
                <w:sz w:val="18"/>
                <w:szCs w:val="18"/>
              </w:rPr>
            </w:pPr>
          </w:p>
        </w:tc>
        <w:tc>
          <w:tcPr>
            <w:tcW w:w="815" w:type="dxa"/>
            <w:vMerge/>
            <w:tcBorders>
              <w:left w:val="single" w:sz="4" w:space="0" w:color="auto"/>
              <w:right w:val="single" w:sz="4" w:space="0" w:color="auto"/>
            </w:tcBorders>
            <w:vAlign w:val="center"/>
            <w:hideMark/>
          </w:tcPr>
          <w:p w14:paraId="5700A707" w14:textId="77777777" w:rsidR="00235BA5" w:rsidRPr="0043056D" w:rsidRDefault="00235BA5" w:rsidP="0043056D">
            <w:pPr>
              <w:spacing w:before="0" w:after="0"/>
              <w:jc w:val="left"/>
              <w:rPr>
                <w:rFonts w:cstheme="minorHAnsi"/>
                <w:color w:val="000000"/>
                <w:sz w:val="18"/>
                <w:szCs w:val="18"/>
              </w:rPr>
            </w:pPr>
          </w:p>
        </w:tc>
        <w:tc>
          <w:tcPr>
            <w:tcW w:w="978" w:type="dxa"/>
            <w:vMerge/>
            <w:tcBorders>
              <w:left w:val="single" w:sz="4" w:space="0" w:color="auto"/>
              <w:right w:val="single" w:sz="4" w:space="0" w:color="auto"/>
            </w:tcBorders>
            <w:vAlign w:val="center"/>
            <w:hideMark/>
          </w:tcPr>
          <w:p w14:paraId="4F14A2C4" w14:textId="77777777" w:rsidR="00235BA5" w:rsidRPr="0043056D" w:rsidRDefault="00235BA5" w:rsidP="0043056D">
            <w:pPr>
              <w:spacing w:before="0" w:after="0"/>
              <w:jc w:val="left"/>
              <w:rPr>
                <w:rFonts w:cstheme="minorHAnsi"/>
                <w:color w:val="000000"/>
                <w:sz w:val="18"/>
                <w:szCs w:val="18"/>
              </w:rPr>
            </w:pPr>
          </w:p>
        </w:tc>
        <w:tc>
          <w:tcPr>
            <w:tcW w:w="955" w:type="dxa"/>
            <w:vMerge/>
            <w:tcBorders>
              <w:left w:val="single" w:sz="4" w:space="0" w:color="auto"/>
              <w:right w:val="single" w:sz="4" w:space="0" w:color="auto"/>
            </w:tcBorders>
            <w:vAlign w:val="center"/>
            <w:hideMark/>
          </w:tcPr>
          <w:p w14:paraId="65B51045" w14:textId="77777777" w:rsidR="00235BA5" w:rsidRPr="0043056D" w:rsidRDefault="00235BA5" w:rsidP="0043056D">
            <w:pPr>
              <w:spacing w:before="0" w:after="0"/>
              <w:jc w:val="left"/>
              <w:rPr>
                <w:rFonts w:cstheme="minorHAnsi"/>
                <w:color w:val="000000"/>
                <w:sz w:val="18"/>
                <w:szCs w:val="18"/>
              </w:rPr>
            </w:pPr>
          </w:p>
        </w:tc>
        <w:tc>
          <w:tcPr>
            <w:tcW w:w="236" w:type="dxa"/>
            <w:vMerge w:val="restart"/>
            <w:vAlign w:val="center"/>
            <w:hideMark/>
          </w:tcPr>
          <w:p w14:paraId="6E3E0373" w14:textId="77777777" w:rsidR="00235BA5" w:rsidRPr="0043056D" w:rsidRDefault="00235BA5" w:rsidP="0043056D">
            <w:pPr>
              <w:spacing w:before="0" w:after="0"/>
              <w:jc w:val="left"/>
              <w:rPr>
                <w:rFonts w:ascii="Times New Roman" w:hAnsi="Times New Roman"/>
                <w:sz w:val="20"/>
                <w:szCs w:val="20"/>
              </w:rPr>
            </w:pPr>
          </w:p>
        </w:tc>
      </w:tr>
      <w:tr w:rsidR="00235BA5" w:rsidRPr="0043056D" w14:paraId="2B48D332" w14:textId="77777777">
        <w:trPr>
          <w:trHeight w:val="161"/>
        </w:trPr>
        <w:tc>
          <w:tcPr>
            <w:tcW w:w="754" w:type="dxa"/>
            <w:vMerge/>
            <w:tcBorders>
              <w:left w:val="single" w:sz="4" w:space="0" w:color="auto"/>
              <w:bottom w:val="single" w:sz="4" w:space="0" w:color="auto"/>
              <w:right w:val="single" w:sz="4" w:space="0" w:color="auto"/>
            </w:tcBorders>
            <w:vAlign w:val="center"/>
          </w:tcPr>
          <w:p w14:paraId="078BDDE5" w14:textId="77777777" w:rsidR="00235BA5" w:rsidRPr="0043056D" w:rsidRDefault="00235BA5" w:rsidP="00235BA5">
            <w:pPr>
              <w:spacing w:before="0" w:after="0"/>
              <w:jc w:val="left"/>
              <w:rPr>
                <w:rFonts w:cstheme="minorHAnsi"/>
                <w:color w:val="000000"/>
                <w:sz w:val="18"/>
                <w:szCs w:val="18"/>
              </w:rPr>
            </w:pPr>
          </w:p>
        </w:tc>
        <w:tc>
          <w:tcPr>
            <w:tcW w:w="1099" w:type="dxa"/>
            <w:vMerge/>
            <w:tcBorders>
              <w:left w:val="single" w:sz="4" w:space="0" w:color="auto"/>
              <w:bottom w:val="single" w:sz="4" w:space="0" w:color="auto"/>
              <w:right w:val="single" w:sz="4" w:space="0" w:color="auto"/>
            </w:tcBorders>
            <w:vAlign w:val="center"/>
          </w:tcPr>
          <w:p w14:paraId="1BCC3EE9" w14:textId="77777777" w:rsidR="00235BA5" w:rsidRPr="0043056D" w:rsidRDefault="00235BA5" w:rsidP="00235BA5">
            <w:pPr>
              <w:spacing w:before="0" w:after="0"/>
              <w:jc w:val="left"/>
              <w:rPr>
                <w:rFonts w:cstheme="minorHAnsi"/>
                <w:color w:val="000000"/>
                <w:sz w:val="18"/>
                <w:szCs w:val="18"/>
              </w:rPr>
            </w:pPr>
          </w:p>
        </w:tc>
        <w:tc>
          <w:tcPr>
            <w:tcW w:w="1019" w:type="dxa"/>
            <w:tcBorders>
              <w:top w:val="single" w:sz="4" w:space="0" w:color="auto"/>
              <w:left w:val="nil"/>
              <w:bottom w:val="single" w:sz="4" w:space="0" w:color="auto"/>
              <w:right w:val="single" w:sz="4" w:space="0" w:color="auto"/>
            </w:tcBorders>
            <w:shd w:val="clear" w:color="000000" w:fill="FFFFFF"/>
            <w:vAlign w:val="center"/>
          </w:tcPr>
          <w:p w14:paraId="05962446" w14:textId="5F06C66B"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 xml:space="preserve">BOM SKU </w:t>
            </w:r>
          </w:p>
        </w:tc>
        <w:tc>
          <w:tcPr>
            <w:tcW w:w="698" w:type="dxa"/>
            <w:tcBorders>
              <w:top w:val="single" w:sz="4" w:space="0" w:color="auto"/>
              <w:left w:val="nil"/>
              <w:bottom w:val="single" w:sz="4" w:space="0" w:color="auto"/>
              <w:right w:val="single" w:sz="4" w:space="0" w:color="auto"/>
            </w:tcBorders>
            <w:shd w:val="clear" w:color="000000" w:fill="FFFFFF"/>
            <w:vAlign w:val="center"/>
          </w:tcPr>
          <w:p w14:paraId="6BFA4AAC" w14:textId="20D95987" w:rsidR="00235BA5" w:rsidRPr="0043056D" w:rsidRDefault="00235BA5" w:rsidP="00235BA5">
            <w:pPr>
              <w:spacing w:before="0" w:after="0"/>
              <w:jc w:val="center"/>
              <w:rPr>
                <w:rFonts w:cstheme="minorHAnsi"/>
                <w:color w:val="000000"/>
                <w:sz w:val="18"/>
                <w:szCs w:val="18"/>
              </w:rPr>
            </w:pPr>
            <w:r>
              <w:rPr>
                <w:rFonts w:cstheme="minorHAnsi"/>
                <w:color w:val="000000"/>
                <w:sz w:val="18"/>
                <w:szCs w:val="18"/>
              </w:rPr>
              <w:t>UL</w:t>
            </w:r>
          </w:p>
        </w:tc>
        <w:tc>
          <w:tcPr>
            <w:tcW w:w="1341" w:type="dxa"/>
            <w:tcBorders>
              <w:top w:val="single" w:sz="4" w:space="0" w:color="auto"/>
              <w:left w:val="nil"/>
              <w:bottom w:val="single" w:sz="4" w:space="0" w:color="auto"/>
              <w:right w:val="single" w:sz="4" w:space="0" w:color="auto"/>
            </w:tcBorders>
            <w:shd w:val="clear" w:color="000000" w:fill="FFFFFF"/>
            <w:vAlign w:val="center"/>
          </w:tcPr>
          <w:p w14:paraId="7C0F9FFE" w14:textId="2710C766"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 xml:space="preserve"> U</w:t>
            </w:r>
            <w:r>
              <w:rPr>
                <w:rFonts w:cstheme="minorHAnsi"/>
                <w:color w:val="000000"/>
                <w:sz w:val="18"/>
                <w:szCs w:val="18"/>
              </w:rPr>
              <w:t>L</w:t>
            </w:r>
            <w:r w:rsidRPr="0043056D">
              <w:rPr>
                <w:rFonts w:cstheme="minorHAnsi"/>
                <w:color w:val="000000"/>
                <w:sz w:val="18"/>
                <w:szCs w:val="18"/>
              </w:rPr>
              <w:t xml:space="preserve"> LP5x T3 Mem </w:t>
            </w:r>
            <w:r>
              <w:rPr>
                <w:rFonts w:cstheme="minorHAnsi"/>
                <w:color w:val="000000"/>
                <w:sz w:val="18"/>
                <w:szCs w:val="18"/>
              </w:rPr>
              <w:t>SKT PNP RVP</w:t>
            </w:r>
          </w:p>
        </w:tc>
        <w:tc>
          <w:tcPr>
            <w:tcW w:w="986" w:type="dxa"/>
            <w:tcBorders>
              <w:top w:val="single" w:sz="4" w:space="0" w:color="auto"/>
              <w:left w:val="nil"/>
              <w:bottom w:val="single" w:sz="4" w:space="0" w:color="auto"/>
              <w:right w:val="single" w:sz="4" w:space="0" w:color="auto"/>
            </w:tcBorders>
            <w:shd w:val="clear" w:color="000000" w:fill="FFFFFF"/>
            <w:vAlign w:val="center"/>
          </w:tcPr>
          <w:p w14:paraId="7E79C8AF" w14:textId="5585A491" w:rsidR="00235BA5" w:rsidRPr="0043056D" w:rsidRDefault="009D06C5" w:rsidP="00235BA5">
            <w:pPr>
              <w:spacing w:before="0" w:after="0"/>
              <w:jc w:val="center"/>
              <w:rPr>
                <w:rFonts w:cstheme="minorHAnsi"/>
                <w:color w:val="000000"/>
                <w:sz w:val="18"/>
                <w:szCs w:val="18"/>
              </w:rPr>
            </w:pPr>
            <w:r w:rsidRPr="0043056D">
              <w:rPr>
                <w:rFonts w:cstheme="minorHAnsi"/>
                <w:color w:val="000000"/>
                <w:sz w:val="18"/>
                <w:szCs w:val="18"/>
              </w:rPr>
              <w:t>PnP SKU</w:t>
            </w:r>
          </w:p>
        </w:tc>
        <w:tc>
          <w:tcPr>
            <w:tcW w:w="980" w:type="dxa"/>
            <w:vMerge/>
            <w:tcBorders>
              <w:left w:val="single" w:sz="4" w:space="0" w:color="auto"/>
              <w:bottom w:val="single" w:sz="4" w:space="0" w:color="auto"/>
              <w:right w:val="single" w:sz="4" w:space="0" w:color="auto"/>
            </w:tcBorders>
            <w:vAlign w:val="center"/>
          </w:tcPr>
          <w:p w14:paraId="2114D3B1" w14:textId="77777777" w:rsidR="00235BA5" w:rsidRPr="0043056D" w:rsidRDefault="00235BA5" w:rsidP="00235BA5">
            <w:pPr>
              <w:spacing w:before="0" w:after="0"/>
              <w:jc w:val="left"/>
              <w:rPr>
                <w:rFonts w:cstheme="minorHAnsi"/>
                <w:color w:val="000000"/>
                <w:sz w:val="18"/>
                <w:szCs w:val="18"/>
              </w:rPr>
            </w:pPr>
          </w:p>
        </w:tc>
        <w:tc>
          <w:tcPr>
            <w:tcW w:w="815" w:type="dxa"/>
            <w:vMerge/>
            <w:tcBorders>
              <w:left w:val="single" w:sz="4" w:space="0" w:color="auto"/>
              <w:bottom w:val="single" w:sz="4" w:space="0" w:color="auto"/>
              <w:right w:val="single" w:sz="4" w:space="0" w:color="auto"/>
            </w:tcBorders>
            <w:vAlign w:val="center"/>
          </w:tcPr>
          <w:p w14:paraId="3709F95B" w14:textId="77777777" w:rsidR="00235BA5" w:rsidRPr="0043056D" w:rsidRDefault="00235BA5" w:rsidP="00235BA5">
            <w:pPr>
              <w:spacing w:before="0" w:after="0"/>
              <w:jc w:val="left"/>
              <w:rPr>
                <w:rFonts w:cstheme="minorHAnsi"/>
                <w:color w:val="000000"/>
                <w:sz w:val="18"/>
                <w:szCs w:val="18"/>
              </w:rPr>
            </w:pPr>
          </w:p>
        </w:tc>
        <w:tc>
          <w:tcPr>
            <w:tcW w:w="978" w:type="dxa"/>
            <w:vMerge/>
            <w:tcBorders>
              <w:left w:val="single" w:sz="4" w:space="0" w:color="auto"/>
              <w:bottom w:val="single" w:sz="4" w:space="0" w:color="auto"/>
              <w:right w:val="single" w:sz="4" w:space="0" w:color="auto"/>
            </w:tcBorders>
            <w:vAlign w:val="center"/>
          </w:tcPr>
          <w:p w14:paraId="14AFD98D" w14:textId="77777777" w:rsidR="00235BA5" w:rsidRPr="0043056D" w:rsidRDefault="00235BA5" w:rsidP="00235BA5">
            <w:pPr>
              <w:spacing w:before="0" w:after="0"/>
              <w:jc w:val="left"/>
              <w:rPr>
                <w:rFonts w:cstheme="minorHAnsi"/>
                <w:color w:val="000000"/>
                <w:sz w:val="18"/>
                <w:szCs w:val="18"/>
              </w:rPr>
            </w:pPr>
          </w:p>
        </w:tc>
        <w:tc>
          <w:tcPr>
            <w:tcW w:w="955" w:type="dxa"/>
            <w:vMerge/>
            <w:tcBorders>
              <w:left w:val="single" w:sz="4" w:space="0" w:color="auto"/>
              <w:bottom w:val="single" w:sz="4" w:space="0" w:color="auto"/>
              <w:right w:val="single" w:sz="4" w:space="0" w:color="auto"/>
            </w:tcBorders>
            <w:vAlign w:val="center"/>
          </w:tcPr>
          <w:p w14:paraId="3939A042" w14:textId="77777777" w:rsidR="00235BA5" w:rsidRPr="0043056D" w:rsidRDefault="00235BA5" w:rsidP="00235BA5">
            <w:pPr>
              <w:spacing w:before="0" w:after="0"/>
              <w:jc w:val="left"/>
              <w:rPr>
                <w:rFonts w:cstheme="minorHAnsi"/>
                <w:color w:val="000000"/>
                <w:sz w:val="18"/>
                <w:szCs w:val="18"/>
              </w:rPr>
            </w:pPr>
          </w:p>
        </w:tc>
        <w:tc>
          <w:tcPr>
            <w:tcW w:w="236" w:type="dxa"/>
            <w:vMerge/>
            <w:vAlign w:val="center"/>
          </w:tcPr>
          <w:p w14:paraId="72C5D9FE" w14:textId="77777777" w:rsidR="00235BA5" w:rsidRPr="0043056D" w:rsidRDefault="00235BA5" w:rsidP="00235BA5">
            <w:pPr>
              <w:spacing w:before="0" w:after="0"/>
              <w:jc w:val="left"/>
              <w:rPr>
                <w:rFonts w:ascii="Times New Roman" w:hAnsi="Times New Roman"/>
                <w:sz w:val="20"/>
                <w:szCs w:val="20"/>
              </w:rPr>
            </w:pPr>
          </w:p>
        </w:tc>
      </w:tr>
      <w:tr w:rsidR="00235BA5" w:rsidRPr="0043056D" w14:paraId="33772FA6" w14:textId="77777777" w:rsidTr="00853854">
        <w:trPr>
          <w:trHeight w:val="444"/>
        </w:trPr>
        <w:tc>
          <w:tcPr>
            <w:tcW w:w="754" w:type="dxa"/>
            <w:vMerge w:val="restart"/>
            <w:tcBorders>
              <w:top w:val="nil"/>
              <w:left w:val="single" w:sz="4" w:space="0" w:color="auto"/>
              <w:bottom w:val="single" w:sz="4" w:space="0" w:color="auto"/>
              <w:right w:val="single" w:sz="4" w:space="0" w:color="auto"/>
            </w:tcBorders>
            <w:shd w:val="clear" w:color="000000" w:fill="FFFFFF"/>
            <w:vAlign w:val="center"/>
            <w:hideMark/>
          </w:tcPr>
          <w:p w14:paraId="05A09B51" w14:textId="77777777"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RVP 06</w:t>
            </w:r>
          </w:p>
        </w:tc>
        <w:tc>
          <w:tcPr>
            <w:tcW w:w="1099" w:type="dxa"/>
            <w:vMerge w:val="restart"/>
            <w:tcBorders>
              <w:top w:val="nil"/>
              <w:left w:val="single" w:sz="4" w:space="0" w:color="auto"/>
              <w:bottom w:val="single" w:sz="4" w:space="0" w:color="auto"/>
              <w:right w:val="single" w:sz="4" w:space="0" w:color="auto"/>
            </w:tcBorders>
            <w:shd w:val="clear" w:color="000000" w:fill="FFFFFF"/>
            <w:vAlign w:val="center"/>
            <w:hideMark/>
          </w:tcPr>
          <w:p w14:paraId="7D732706" w14:textId="77777777" w:rsidR="00235BA5" w:rsidRPr="00794BD8" w:rsidRDefault="00235BA5" w:rsidP="00235BA5">
            <w:pPr>
              <w:spacing w:before="0" w:after="0"/>
              <w:jc w:val="center"/>
              <w:rPr>
                <w:rFonts w:cstheme="minorHAnsi"/>
                <w:color w:val="000000"/>
                <w:sz w:val="18"/>
                <w:szCs w:val="18"/>
                <w:lang w:val="fr-FR"/>
              </w:rPr>
            </w:pPr>
            <w:r w:rsidRPr="00794BD8">
              <w:rPr>
                <w:rFonts w:cstheme="minorHAnsi"/>
                <w:color w:val="000000"/>
                <w:sz w:val="18"/>
                <w:szCs w:val="18"/>
                <w:lang w:val="fr-FR"/>
              </w:rPr>
              <w:t>NVL UPH LP5x CAMM T3</w:t>
            </w:r>
          </w:p>
        </w:tc>
        <w:tc>
          <w:tcPr>
            <w:tcW w:w="101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5ACFEA6" w14:textId="77777777"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Base Board SKU</w:t>
            </w:r>
          </w:p>
        </w:tc>
        <w:tc>
          <w:tcPr>
            <w:tcW w:w="698" w:type="dxa"/>
            <w:vMerge w:val="restart"/>
            <w:tcBorders>
              <w:top w:val="nil"/>
              <w:left w:val="single" w:sz="4" w:space="0" w:color="auto"/>
              <w:bottom w:val="single" w:sz="4" w:space="0" w:color="auto"/>
              <w:right w:val="single" w:sz="4" w:space="0" w:color="auto"/>
            </w:tcBorders>
            <w:shd w:val="clear" w:color="000000" w:fill="FFFFFF"/>
            <w:vAlign w:val="center"/>
            <w:hideMark/>
          </w:tcPr>
          <w:p w14:paraId="18B20EAF" w14:textId="77777777"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UPH</w:t>
            </w:r>
          </w:p>
        </w:tc>
        <w:tc>
          <w:tcPr>
            <w:tcW w:w="1341" w:type="dxa"/>
            <w:vMerge w:val="restart"/>
            <w:tcBorders>
              <w:top w:val="nil"/>
              <w:left w:val="single" w:sz="4" w:space="0" w:color="auto"/>
              <w:bottom w:val="single" w:sz="4" w:space="0" w:color="auto"/>
              <w:right w:val="single" w:sz="4" w:space="0" w:color="auto"/>
            </w:tcBorders>
            <w:shd w:val="clear" w:color="000000" w:fill="FFFFFF"/>
            <w:vAlign w:val="center"/>
            <w:hideMark/>
          </w:tcPr>
          <w:p w14:paraId="01EA0407" w14:textId="1B03F1CD"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UPH</w:t>
            </w:r>
            <w:r w:rsidR="009F4166">
              <w:rPr>
                <w:rFonts w:cstheme="minorHAnsi"/>
                <w:color w:val="000000"/>
                <w:sz w:val="18"/>
                <w:szCs w:val="18"/>
              </w:rPr>
              <w:t>/UL</w:t>
            </w:r>
            <w:r w:rsidRPr="0043056D">
              <w:rPr>
                <w:rFonts w:cstheme="minorHAnsi"/>
                <w:color w:val="000000"/>
                <w:sz w:val="18"/>
                <w:szCs w:val="18"/>
              </w:rPr>
              <w:t xml:space="preserve"> LP5x CAMM T3 without PCH IOE RVP</w:t>
            </w:r>
          </w:p>
        </w:tc>
        <w:tc>
          <w:tcPr>
            <w:tcW w:w="986" w:type="dxa"/>
            <w:vMerge w:val="restart"/>
            <w:tcBorders>
              <w:top w:val="nil"/>
              <w:left w:val="single" w:sz="4" w:space="0" w:color="auto"/>
              <w:bottom w:val="single" w:sz="4" w:space="0" w:color="auto"/>
              <w:right w:val="single" w:sz="4" w:space="0" w:color="auto"/>
            </w:tcBorders>
            <w:shd w:val="clear" w:color="000000" w:fill="FFFFFF"/>
            <w:vAlign w:val="center"/>
            <w:hideMark/>
          </w:tcPr>
          <w:p w14:paraId="09A939B8" w14:textId="77777777"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Delta SKU</w:t>
            </w:r>
          </w:p>
        </w:tc>
        <w:tc>
          <w:tcPr>
            <w:tcW w:w="9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3C17EBAA" w14:textId="77777777"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NVL UPH</w:t>
            </w:r>
            <w:r w:rsidRPr="0043056D">
              <w:rPr>
                <w:rFonts w:cstheme="minorHAnsi"/>
                <w:color w:val="000000"/>
                <w:sz w:val="18"/>
                <w:szCs w:val="18"/>
              </w:rPr>
              <w:br/>
              <w:t>NVL UL</w:t>
            </w:r>
            <w:r w:rsidRPr="0043056D">
              <w:rPr>
                <w:rFonts w:cstheme="minorHAnsi"/>
                <w:color w:val="FF0000"/>
                <w:sz w:val="18"/>
                <w:szCs w:val="18"/>
              </w:rPr>
              <w:t xml:space="preserve"> (Not yet POR)</w:t>
            </w:r>
          </w:p>
        </w:tc>
        <w:tc>
          <w:tcPr>
            <w:tcW w:w="815" w:type="dxa"/>
            <w:vMerge w:val="restart"/>
            <w:tcBorders>
              <w:top w:val="nil"/>
              <w:left w:val="single" w:sz="4" w:space="0" w:color="auto"/>
              <w:bottom w:val="single" w:sz="4" w:space="0" w:color="auto"/>
              <w:right w:val="single" w:sz="4" w:space="0" w:color="auto"/>
            </w:tcBorders>
            <w:shd w:val="clear" w:color="000000" w:fill="FFFFFF"/>
            <w:vAlign w:val="center"/>
            <w:hideMark/>
          </w:tcPr>
          <w:p w14:paraId="7CB89C7B" w14:textId="77777777"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No</w:t>
            </w:r>
          </w:p>
        </w:tc>
        <w:tc>
          <w:tcPr>
            <w:tcW w:w="978" w:type="dxa"/>
            <w:vMerge w:val="restart"/>
            <w:tcBorders>
              <w:top w:val="nil"/>
              <w:left w:val="single" w:sz="4" w:space="0" w:color="auto"/>
              <w:bottom w:val="single" w:sz="4" w:space="0" w:color="auto"/>
              <w:right w:val="single" w:sz="4" w:space="0" w:color="auto"/>
            </w:tcBorders>
            <w:shd w:val="clear" w:color="000000" w:fill="FFFFFF"/>
            <w:vAlign w:val="center"/>
            <w:hideMark/>
          </w:tcPr>
          <w:p w14:paraId="51581364" w14:textId="77777777"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LP5x CAMM @ 8533 MT/s</w:t>
            </w:r>
          </w:p>
        </w:tc>
        <w:tc>
          <w:tcPr>
            <w:tcW w:w="955" w:type="dxa"/>
            <w:vMerge w:val="restart"/>
            <w:tcBorders>
              <w:top w:val="nil"/>
              <w:left w:val="single" w:sz="4" w:space="0" w:color="auto"/>
              <w:bottom w:val="single" w:sz="4" w:space="0" w:color="auto"/>
              <w:right w:val="single" w:sz="4" w:space="0" w:color="auto"/>
            </w:tcBorders>
            <w:shd w:val="clear" w:color="000000" w:fill="FFFFFF"/>
            <w:vAlign w:val="center"/>
            <w:hideMark/>
          </w:tcPr>
          <w:p w14:paraId="3AECD525" w14:textId="77777777" w:rsidR="00235BA5" w:rsidRPr="0043056D" w:rsidRDefault="00235BA5" w:rsidP="00235BA5">
            <w:pPr>
              <w:spacing w:before="0" w:after="0"/>
              <w:jc w:val="center"/>
              <w:rPr>
                <w:rFonts w:cstheme="minorHAnsi"/>
                <w:color w:val="000000"/>
                <w:sz w:val="18"/>
                <w:szCs w:val="18"/>
              </w:rPr>
            </w:pPr>
            <w:r w:rsidRPr="0043056D">
              <w:rPr>
                <w:rFonts w:cstheme="minorHAnsi"/>
                <w:color w:val="000000"/>
                <w:sz w:val="18"/>
                <w:szCs w:val="18"/>
              </w:rPr>
              <w:t>Type-3, 8L+8L</w:t>
            </w:r>
          </w:p>
        </w:tc>
        <w:tc>
          <w:tcPr>
            <w:tcW w:w="236" w:type="dxa"/>
            <w:vAlign w:val="center"/>
            <w:hideMark/>
          </w:tcPr>
          <w:p w14:paraId="2AB9C2E9" w14:textId="77777777" w:rsidR="00235BA5" w:rsidRPr="0043056D" w:rsidRDefault="00235BA5" w:rsidP="00235BA5">
            <w:pPr>
              <w:spacing w:before="0" w:after="0"/>
              <w:jc w:val="left"/>
              <w:rPr>
                <w:rFonts w:ascii="Times New Roman" w:hAnsi="Times New Roman"/>
                <w:sz w:val="20"/>
                <w:szCs w:val="20"/>
              </w:rPr>
            </w:pPr>
          </w:p>
        </w:tc>
      </w:tr>
      <w:tr w:rsidR="00235BA5" w:rsidRPr="0043056D" w14:paraId="11E2ADB6" w14:textId="77777777" w:rsidTr="00853854">
        <w:trPr>
          <w:trHeight w:val="444"/>
        </w:trPr>
        <w:tc>
          <w:tcPr>
            <w:tcW w:w="754" w:type="dxa"/>
            <w:vMerge/>
            <w:tcBorders>
              <w:top w:val="nil"/>
              <w:left w:val="single" w:sz="4" w:space="0" w:color="auto"/>
              <w:bottom w:val="single" w:sz="4" w:space="0" w:color="auto"/>
              <w:right w:val="single" w:sz="4" w:space="0" w:color="auto"/>
            </w:tcBorders>
            <w:vAlign w:val="center"/>
            <w:hideMark/>
          </w:tcPr>
          <w:p w14:paraId="7E6BC652" w14:textId="77777777" w:rsidR="00235BA5" w:rsidRPr="0043056D" w:rsidRDefault="00235BA5" w:rsidP="00235BA5">
            <w:pPr>
              <w:spacing w:before="0" w:after="0"/>
              <w:jc w:val="left"/>
              <w:rPr>
                <w:rFonts w:ascii="Intel Clear" w:hAnsi="Intel Clear" w:cs="Intel Clear"/>
                <w:color w:val="000000"/>
                <w:sz w:val="18"/>
                <w:szCs w:val="18"/>
              </w:rPr>
            </w:pPr>
          </w:p>
        </w:tc>
        <w:tc>
          <w:tcPr>
            <w:tcW w:w="1099" w:type="dxa"/>
            <w:vMerge/>
            <w:tcBorders>
              <w:top w:val="nil"/>
              <w:left w:val="single" w:sz="4" w:space="0" w:color="auto"/>
              <w:bottom w:val="single" w:sz="4" w:space="0" w:color="auto"/>
              <w:right w:val="single" w:sz="4" w:space="0" w:color="auto"/>
            </w:tcBorders>
            <w:vAlign w:val="center"/>
            <w:hideMark/>
          </w:tcPr>
          <w:p w14:paraId="07A441E3" w14:textId="77777777" w:rsidR="00235BA5" w:rsidRPr="0043056D" w:rsidRDefault="00235BA5" w:rsidP="00235BA5">
            <w:pPr>
              <w:spacing w:before="0" w:after="0"/>
              <w:jc w:val="left"/>
              <w:rPr>
                <w:rFonts w:ascii="Intel Clear" w:hAnsi="Intel Clear" w:cs="Intel Clear"/>
                <w:color w:val="000000"/>
                <w:sz w:val="18"/>
                <w:szCs w:val="18"/>
              </w:rPr>
            </w:pPr>
          </w:p>
        </w:tc>
        <w:tc>
          <w:tcPr>
            <w:tcW w:w="1019" w:type="dxa"/>
            <w:vMerge/>
            <w:tcBorders>
              <w:top w:val="nil"/>
              <w:left w:val="single" w:sz="4" w:space="0" w:color="auto"/>
              <w:bottom w:val="single" w:sz="4" w:space="0" w:color="auto"/>
              <w:right w:val="single" w:sz="4" w:space="0" w:color="auto"/>
            </w:tcBorders>
            <w:vAlign w:val="center"/>
            <w:hideMark/>
          </w:tcPr>
          <w:p w14:paraId="43804BF3" w14:textId="77777777" w:rsidR="00235BA5" w:rsidRPr="0043056D" w:rsidRDefault="00235BA5" w:rsidP="00235BA5">
            <w:pPr>
              <w:spacing w:before="0" w:after="0"/>
              <w:jc w:val="left"/>
              <w:rPr>
                <w:rFonts w:ascii="Intel Clear" w:hAnsi="Intel Clear" w:cs="Intel Clear"/>
                <w:color w:val="000000"/>
                <w:sz w:val="18"/>
                <w:szCs w:val="18"/>
              </w:rPr>
            </w:pPr>
          </w:p>
        </w:tc>
        <w:tc>
          <w:tcPr>
            <w:tcW w:w="698" w:type="dxa"/>
            <w:vMerge/>
            <w:tcBorders>
              <w:top w:val="nil"/>
              <w:left w:val="single" w:sz="4" w:space="0" w:color="auto"/>
              <w:bottom w:val="single" w:sz="4" w:space="0" w:color="auto"/>
              <w:right w:val="single" w:sz="4" w:space="0" w:color="auto"/>
            </w:tcBorders>
            <w:vAlign w:val="center"/>
            <w:hideMark/>
          </w:tcPr>
          <w:p w14:paraId="2BEE82BE" w14:textId="77777777" w:rsidR="00235BA5" w:rsidRPr="0043056D" w:rsidRDefault="00235BA5" w:rsidP="00235BA5">
            <w:pPr>
              <w:spacing w:before="0" w:after="0"/>
              <w:jc w:val="left"/>
              <w:rPr>
                <w:rFonts w:ascii="Intel Clear" w:hAnsi="Intel Clear" w:cs="Intel Clear"/>
                <w:color w:val="000000"/>
                <w:sz w:val="18"/>
                <w:szCs w:val="18"/>
              </w:rPr>
            </w:pPr>
          </w:p>
        </w:tc>
        <w:tc>
          <w:tcPr>
            <w:tcW w:w="1341" w:type="dxa"/>
            <w:vMerge/>
            <w:tcBorders>
              <w:top w:val="nil"/>
              <w:left w:val="single" w:sz="4" w:space="0" w:color="auto"/>
              <w:bottom w:val="single" w:sz="4" w:space="0" w:color="auto"/>
              <w:right w:val="single" w:sz="4" w:space="0" w:color="auto"/>
            </w:tcBorders>
            <w:vAlign w:val="center"/>
            <w:hideMark/>
          </w:tcPr>
          <w:p w14:paraId="781A8837" w14:textId="77777777" w:rsidR="00235BA5" w:rsidRPr="0043056D" w:rsidRDefault="00235BA5" w:rsidP="00235BA5">
            <w:pPr>
              <w:spacing w:before="0" w:after="0"/>
              <w:jc w:val="left"/>
              <w:rPr>
                <w:rFonts w:ascii="Intel Clear" w:hAnsi="Intel Clear" w:cs="Intel Clear"/>
                <w:color w:val="000000"/>
                <w:sz w:val="18"/>
                <w:szCs w:val="18"/>
              </w:rPr>
            </w:pPr>
          </w:p>
        </w:tc>
        <w:tc>
          <w:tcPr>
            <w:tcW w:w="986" w:type="dxa"/>
            <w:vMerge/>
            <w:tcBorders>
              <w:top w:val="nil"/>
              <w:left w:val="single" w:sz="4" w:space="0" w:color="auto"/>
              <w:bottom w:val="single" w:sz="4" w:space="0" w:color="auto"/>
              <w:right w:val="single" w:sz="4" w:space="0" w:color="auto"/>
            </w:tcBorders>
            <w:vAlign w:val="center"/>
            <w:hideMark/>
          </w:tcPr>
          <w:p w14:paraId="2CE893FA" w14:textId="77777777" w:rsidR="00235BA5" w:rsidRPr="0043056D" w:rsidRDefault="00235BA5" w:rsidP="00235BA5">
            <w:pPr>
              <w:spacing w:before="0" w:after="0"/>
              <w:jc w:val="left"/>
              <w:rPr>
                <w:rFonts w:ascii="Intel Clear" w:hAnsi="Intel Clear" w:cs="Intel Clear"/>
                <w:color w:val="000000"/>
                <w:sz w:val="18"/>
                <w:szCs w:val="18"/>
              </w:rPr>
            </w:pPr>
          </w:p>
        </w:tc>
        <w:tc>
          <w:tcPr>
            <w:tcW w:w="980" w:type="dxa"/>
            <w:vMerge/>
            <w:tcBorders>
              <w:top w:val="nil"/>
              <w:left w:val="single" w:sz="4" w:space="0" w:color="auto"/>
              <w:bottom w:val="single" w:sz="4" w:space="0" w:color="auto"/>
              <w:right w:val="single" w:sz="4" w:space="0" w:color="auto"/>
            </w:tcBorders>
            <w:vAlign w:val="center"/>
            <w:hideMark/>
          </w:tcPr>
          <w:p w14:paraId="7181AA2B" w14:textId="77777777" w:rsidR="00235BA5" w:rsidRPr="0043056D" w:rsidRDefault="00235BA5" w:rsidP="00235BA5">
            <w:pPr>
              <w:spacing w:before="0" w:after="0"/>
              <w:jc w:val="left"/>
              <w:rPr>
                <w:rFonts w:ascii="Intel Clear" w:hAnsi="Intel Clear" w:cs="Intel Clear"/>
                <w:color w:val="000000"/>
                <w:sz w:val="18"/>
                <w:szCs w:val="18"/>
              </w:rPr>
            </w:pPr>
          </w:p>
        </w:tc>
        <w:tc>
          <w:tcPr>
            <w:tcW w:w="815" w:type="dxa"/>
            <w:vMerge/>
            <w:tcBorders>
              <w:top w:val="nil"/>
              <w:left w:val="single" w:sz="4" w:space="0" w:color="auto"/>
              <w:bottom w:val="single" w:sz="4" w:space="0" w:color="auto"/>
              <w:right w:val="single" w:sz="4" w:space="0" w:color="auto"/>
            </w:tcBorders>
            <w:vAlign w:val="center"/>
            <w:hideMark/>
          </w:tcPr>
          <w:p w14:paraId="166A3759" w14:textId="77777777" w:rsidR="00235BA5" w:rsidRPr="0043056D" w:rsidRDefault="00235BA5" w:rsidP="00235BA5">
            <w:pPr>
              <w:spacing w:before="0" w:after="0"/>
              <w:jc w:val="left"/>
              <w:rPr>
                <w:rFonts w:ascii="Intel Clear" w:hAnsi="Intel Clear" w:cs="Intel Clear"/>
                <w:color w:val="000000"/>
                <w:sz w:val="18"/>
                <w:szCs w:val="18"/>
              </w:rPr>
            </w:pPr>
          </w:p>
        </w:tc>
        <w:tc>
          <w:tcPr>
            <w:tcW w:w="978" w:type="dxa"/>
            <w:vMerge/>
            <w:tcBorders>
              <w:top w:val="nil"/>
              <w:left w:val="single" w:sz="4" w:space="0" w:color="auto"/>
              <w:bottom w:val="single" w:sz="4" w:space="0" w:color="auto"/>
              <w:right w:val="single" w:sz="4" w:space="0" w:color="auto"/>
            </w:tcBorders>
            <w:vAlign w:val="center"/>
            <w:hideMark/>
          </w:tcPr>
          <w:p w14:paraId="03DA1166" w14:textId="77777777" w:rsidR="00235BA5" w:rsidRPr="0043056D" w:rsidRDefault="00235BA5" w:rsidP="00235BA5">
            <w:pPr>
              <w:spacing w:before="0" w:after="0"/>
              <w:jc w:val="left"/>
              <w:rPr>
                <w:rFonts w:ascii="Intel Clear" w:hAnsi="Intel Clear" w:cs="Intel Clear"/>
                <w:color w:val="000000"/>
                <w:sz w:val="18"/>
                <w:szCs w:val="18"/>
              </w:rPr>
            </w:pPr>
          </w:p>
        </w:tc>
        <w:tc>
          <w:tcPr>
            <w:tcW w:w="955" w:type="dxa"/>
            <w:vMerge/>
            <w:tcBorders>
              <w:top w:val="nil"/>
              <w:left w:val="single" w:sz="4" w:space="0" w:color="auto"/>
              <w:bottom w:val="single" w:sz="4" w:space="0" w:color="auto"/>
              <w:right w:val="single" w:sz="4" w:space="0" w:color="auto"/>
            </w:tcBorders>
            <w:vAlign w:val="center"/>
            <w:hideMark/>
          </w:tcPr>
          <w:p w14:paraId="5FDA3525" w14:textId="77777777" w:rsidR="00235BA5" w:rsidRPr="0043056D" w:rsidRDefault="00235BA5" w:rsidP="00235BA5">
            <w:pPr>
              <w:spacing w:before="0" w:after="0"/>
              <w:jc w:val="left"/>
              <w:rPr>
                <w:rFonts w:ascii="Intel Clear" w:hAnsi="Intel Clear" w:cs="Intel Clear"/>
                <w:color w:val="000000"/>
                <w:sz w:val="18"/>
                <w:szCs w:val="18"/>
              </w:rPr>
            </w:pPr>
          </w:p>
        </w:tc>
        <w:tc>
          <w:tcPr>
            <w:tcW w:w="236" w:type="dxa"/>
            <w:tcBorders>
              <w:top w:val="nil"/>
              <w:left w:val="nil"/>
              <w:bottom w:val="nil"/>
              <w:right w:val="nil"/>
            </w:tcBorders>
            <w:shd w:val="clear" w:color="auto" w:fill="auto"/>
            <w:noWrap/>
            <w:vAlign w:val="bottom"/>
            <w:hideMark/>
          </w:tcPr>
          <w:p w14:paraId="5135A408" w14:textId="77777777" w:rsidR="00235BA5" w:rsidRPr="0043056D" w:rsidRDefault="00235BA5" w:rsidP="00235BA5">
            <w:pPr>
              <w:spacing w:before="0" w:after="0"/>
              <w:jc w:val="center"/>
              <w:rPr>
                <w:rFonts w:ascii="Intel Clear" w:hAnsi="Intel Clear" w:cs="Intel Clear"/>
                <w:color w:val="000000"/>
                <w:sz w:val="18"/>
                <w:szCs w:val="18"/>
              </w:rPr>
            </w:pPr>
          </w:p>
        </w:tc>
      </w:tr>
    </w:tbl>
    <w:p w14:paraId="293A28AC" w14:textId="6E89886E" w:rsidR="003B201E" w:rsidRPr="00987E8D" w:rsidRDefault="00A45ADF" w:rsidP="003B201E">
      <w:pPr>
        <w:rPr>
          <w:highlight w:val="yellow"/>
        </w:rPr>
      </w:pPr>
      <w:r w:rsidRPr="00987E8D">
        <w:rPr>
          <w:highlight w:val="yellow"/>
        </w:rPr>
        <w:t>NOTE</w:t>
      </w:r>
      <w:r w:rsidR="00987E8D" w:rsidRPr="00987E8D">
        <w:rPr>
          <w:highlight w:val="yellow"/>
        </w:rPr>
        <w:t xml:space="preserve"> 1</w:t>
      </w:r>
      <w:r w:rsidRPr="00987E8D">
        <w:rPr>
          <w:highlight w:val="yellow"/>
        </w:rPr>
        <w:t xml:space="preserve">: RVP 07 </w:t>
      </w:r>
      <w:r w:rsidR="00F21D4E" w:rsidRPr="00987E8D">
        <w:rPr>
          <w:highlight w:val="yellow"/>
        </w:rPr>
        <w:t>is</w:t>
      </w:r>
      <w:r w:rsidRPr="00987E8D">
        <w:rPr>
          <w:highlight w:val="yellow"/>
        </w:rPr>
        <w:t xml:space="preserve"> added as UL centric.</w:t>
      </w:r>
      <w:r w:rsidR="00F21D4E" w:rsidRPr="00987E8D">
        <w:rPr>
          <w:highlight w:val="yellow"/>
        </w:rPr>
        <w:t xml:space="preserve"> The feature set will be updated once EC is approved.</w:t>
      </w:r>
      <w:r w:rsidRPr="00987E8D">
        <w:rPr>
          <w:highlight w:val="yellow"/>
        </w:rPr>
        <w:t xml:space="preserve"> </w:t>
      </w:r>
    </w:p>
    <w:p w14:paraId="55B54A37" w14:textId="25CE9379" w:rsidR="00987E8D" w:rsidRPr="00F21D4E" w:rsidRDefault="00987E8D" w:rsidP="003B201E">
      <w:r w:rsidRPr="00987E8D">
        <w:rPr>
          <w:highlight w:val="yellow"/>
        </w:rPr>
        <w:t xml:space="preserve">NOTE </w:t>
      </w:r>
      <w:r w:rsidRPr="00987E8D">
        <w:rPr>
          <w:highlight w:val="yellow"/>
        </w:rPr>
        <w:t>2</w:t>
      </w:r>
      <w:r w:rsidRPr="00987E8D">
        <w:rPr>
          <w:highlight w:val="yellow"/>
        </w:rPr>
        <w:t>:</w:t>
      </w:r>
      <w:r w:rsidRPr="00987E8D">
        <w:rPr>
          <w:highlight w:val="yellow"/>
        </w:rPr>
        <w:t xml:space="preserve"> All ECG requirements will be updated in next revision of HAS.</w:t>
      </w:r>
    </w:p>
    <w:p w14:paraId="49BAB4FE" w14:textId="77777777" w:rsidR="003B201E" w:rsidRDefault="003B201E" w:rsidP="003B201E"/>
    <w:p w14:paraId="3C0CD7EA" w14:textId="77777777" w:rsidR="003B201E" w:rsidRDefault="003B201E" w:rsidP="003B201E"/>
    <w:p w14:paraId="39C0E064" w14:textId="77777777" w:rsidR="003B201E" w:rsidRDefault="003B201E" w:rsidP="003B201E"/>
    <w:p w14:paraId="7E311D3F" w14:textId="77777777" w:rsidR="003B201E" w:rsidRDefault="003B201E" w:rsidP="003B201E"/>
    <w:p w14:paraId="2E8C47A1" w14:textId="77777777" w:rsidR="003B201E" w:rsidRDefault="003B201E" w:rsidP="003B201E"/>
    <w:p w14:paraId="77482BE5" w14:textId="77777777" w:rsidR="003B201E" w:rsidRPr="003B201E" w:rsidRDefault="003B201E" w:rsidP="003B201E"/>
    <w:p w14:paraId="323B8C5A" w14:textId="77777777" w:rsidR="00EC64ED" w:rsidRPr="009522A6" w:rsidRDefault="00EC64ED" w:rsidP="00AE2A63">
      <w:pPr>
        <w:tabs>
          <w:tab w:val="left" w:pos="0"/>
        </w:tabs>
        <w:ind w:right="-185"/>
        <w:rPr>
          <w:rFonts w:cstheme="minorHAnsi"/>
        </w:rPr>
      </w:pPr>
    </w:p>
    <w:p w14:paraId="64D69E28" w14:textId="77777777" w:rsidR="005B069C" w:rsidRPr="009522A6" w:rsidRDefault="005B069C" w:rsidP="00DC33DF">
      <w:pPr>
        <w:pStyle w:val="Heading1"/>
      </w:pPr>
      <w:bookmarkStart w:id="36" w:name="_Toc142311440"/>
      <w:bookmarkStart w:id="37" w:name="_Toc142317315"/>
      <w:bookmarkStart w:id="38" w:name="_Ref523478502"/>
      <w:bookmarkStart w:id="39" w:name="_Toc507403422"/>
      <w:bookmarkStart w:id="40" w:name="_Toc517084403"/>
      <w:bookmarkStart w:id="41" w:name="_Toc191662851"/>
      <w:bookmarkEnd w:id="6"/>
      <w:bookmarkEnd w:id="7"/>
      <w:bookmarkEnd w:id="8"/>
      <w:bookmarkEnd w:id="9"/>
      <w:bookmarkEnd w:id="36"/>
      <w:bookmarkEnd w:id="37"/>
      <w:r w:rsidRPr="009522A6">
        <w:lastRenderedPageBreak/>
        <w:t>Feature Set &amp; HW-BOM</w:t>
      </w:r>
      <w:bookmarkEnd w:id="38"/>
      <w:bookmarkEnd w:id="41"/>
    </w:p>
    <w:p w14:paraId="34A6A9C4" w14:textId="338D7994" w:rsidR="000B08F7" w:rsidRPr="009522A6" w:rsidRDefault="000B08F7" w:rsidP="004E3FA9">
      <w:pPr>
        <w:pStyle w:val="Heading2"/>
      </w:pPr>
      <w:bookmarkStart w:id="42" w:name="_Toc191662852"/>
      <w:r w:rsidRPr="009522A6">
        <w:t>RVP Landing Zone</w:t>
      </w:r>
      <w:bookmarkEnd w:id="42"/>
    </w:p>
    <w:p w14:paraId="2A217000" w14:textId="79705566" w:rsidR="00493EA4" w:rsidRPr="009522A6" w:rsidRDefault="000B08F7" w:rsidP="00913B82">
      <w:pPr>
        <w:tabs>
          <w:tab w:val="left" w:pos="0"/>
        </w:tabs>
        <w:spacing w:after="240"/>
        <w:rPr>
          <w:rFonts w:cstheme="minorHAnsi"/>
          <w:color w:val="0860A8"/>
          <w:szCs w:val="22"/>
          <w:u w:val="single"/>
        </w:rPr>
      </w:pPr>
      <w:r w:rsidRPr="009522A6">
        <w:rPr>
          <w:rFonts w:cstheme="minorHAnsi"/>
        </w:rPr>
        <w:t xml:space="preserve">RVP landing zone can be viewed at NVL PDT SharePoint site. The link is given </w:t>
      </w:r>
      <w:hyperlink r:id="rId22" w:history="1">
        <w:r w:rsidRPr="009522A6">
          <w:rPr>
            <w:rStyle w:val="Hyperlink"/>
            <w:rFonts w:asciiTheme="minorHAnsi" w:hAnsiTheme="minorHAnsi" w:cstheme="minorHAnsi"/>
            <w:szCs w:val="22"/>
          </w:rPr>
          <w:t>here</w:t>
        </w:r>
      </w:hyperlink>
      <w:r w:rsidR="009B2218" w:rsidRPr="009522A6">
        <w:rPr>
          <w:rStyle w:val="Hyperlink"/>
          <w:rFonts w:asciiTheme="minorHAnsi" w:hAnsiTheme="minorHAnsi" w:cstheme="minorHAnsi"/>
          <w:szCs w:val="22"/>
        </w:rPr>
        <w:t>.</w:t>
      </w:r>
    </w:p>
    <w:p w14:paraId="35BD2634" w14:textId="77777777" w:rsidR="000B08F7" w:rsidRPr="009522A6" w:rsidRDefault="000B08F7" w:rsidP="004E3FA9">
      <w:pPr>
        <w:pStyle w:val="Heading2"/>
      </w:pPr>
      <w:bookmarkStart w:id="43" w:name="_Ref29198906"/>
      <w:bookmarkStart w:id="44" w:name="_Ref29198916"/>
      <w:bookmarkStart w:id="45" w:name="_Toc191662853"/>
      <w:r w:rsidRPr="009522A6">
        <w:t>Platform HW BOM</w:t>
      </w:r>
      <w:bookmarkEnd w:id="43"/>
      <w:bookmarkEnd w:id="44"/>
      <w:bookmarkEnd w:id="45"/>
    </w:p>
    <w:p w14:paraId="346F75BA" w14:textId="77777777" w:rsidR="000B08F7" w:rsidRPr="009522A6" w:rsidRDefault="000B08F7" w:rsidP="000B08F7">
      <w:pPr>
        <w:tabs>
          <w:tab w:val="left" w:pos="0"/>
        </w:tabs>
        <w:rPr>
          <w:rFonts w:cstheme="minorHAnsi"/>
        </w:rPr>
      </w:pPr>
      <w:r w:rsidRPr="009522A6">
        <w:rPr>
          <w:rFonts w:cstheme="minorHAnsi"/>
        </w:rPr>
        <w:t>The platform HW BOM is being defined at this point and will be provided at the below HSD-ES links.</w:t>
      </w:r>
    </w:p>
    <w:p w14:paraId="14C02701" w14:textId="58CE073E" w:rsidR="00493EA4" w:rsidRPr="009522A6" w:rsidRDefault="000B08F7" w:rsidP="00913B82">
      <w:pPr>
        <w:tabs>
          <w:tab w:val="left" w:pos="0"/>
        </w:tabs>
        <w:spacing w:after="240"/>
        <w:rPr>
          <w:rFonts w:cstheme="minorHAnsi"/>
          <w:color w:val="0860A8"/>
          <w:szCs w:val="22"/>
          <w:u w:val="single"/>
        </w:rPr>
      </w:pPr>
      <w:hyperlink r:id="rId23" w:anchor="/pages/community/22015536908?queryId=18029074046" w:history="1">
        <w:r w:rsidRPr="009522A6">
          <w:rPr>
            <w:rStyle w:val="Hyperlink"/>
            <w:rFonts w:asciiTheme="minorHAnsi" w:hAnsiTheme="minorHAnsi" w:cstheme="minorHAnsi"/>
            <w:szCs w:val="22"/>
          </w:rPr>
          <w:t>NVL-HX</w:t>
        </w:r>
        <w:r w:rsidR="00B82A9F">
          <w:rPr>
            <w:rStyle w:val="Hyperlink"/>
            <w:rFonts w:asciiTheme="minorHAnsi" w:hAnsiTheme="minorHAnsi" w:cstheme="minorHAnsi"/>
            <w:szCs w:val="22"/>
          </w:rPr>
          <w:t xml:space="preserve"> &amp; UPH</w:t>
        </w:r>
        <w:r w:rsidRPr="009522A6">
          <w:rPr>
            <w:rStyle w:val="Hyperlink"/>
            <w:rFonts w:asciiTheme="minorHAnsi" w:hAnsiTheme="minorHAnsi" w:cstheme="minorHAnsi"/>
            <w:szCs w:val="22"/>
          </w:rPr>
          <w:t xml:space="preserve"> Platform HW BOM</w:t>
        </w:r>
      </w:hyperlink>
    </w:p>
    <w:p w14:paraId="448F3C53" w14:textId="77777777" w:rsidR="000B08F7" w:rsidRPr="009522A6" w:rsidRDefault="000B08F7" w:rsidP="004E3FA9">
      <w:pPr>
        <w:pStyle w:val="Heading2"/>
      </w:pPr>
      <w:bookmarkStart w:id="46" w:name="_Toc133764382"/>
      <w:bookmarkStart w:id="47" w:name="_Toc133765433"/>
      <w:bookmarkStart w:id="48" w:name="_Toc133766844"/>
      <w:bookmarkStart w:id="49" w:name="_Toc133768329"/>
      <w:bookmarkStart w:id="50" w:name="_Toc133778909"/>
      <w:bookmarkStart w:id="51" w:name="_Toc191662854"/>
      <w:bookmarkEnd w:id="46"/>
      <w:bookmarkEnd w:id="47"/>
      <w:bookmarkEnd w:id="48"/>
      <w:bookmarkEnd w:id="49"/>
      <w:bookmarkEnd w:id="50"/>
      <w:r w:rsidRPr="009522A6">
        <w:t>Platform Validation Configuration</w:t>
      </w:r>
      <w:bookmarkEnd w:id="51"/>
    </w:p>
    <w:p w14:paraId="460A195D" w14:textId="5622DAF5" w:rsidR="000B08F7" w:rsidRPr="009522A6" w:rsidRDefault="000B08F7" w:rsidP="000B08F7">
      <w:pPr>
        <w:rPr>
          <w:rFonts w:cstheme="minorHAnsi"/>
        </w:rPr>
      </w:pPr>
      <w:r w:rsidRPr="009522A6">
        <w:rPr>
          <w:rFonts w:cstheme="minorHAnsi"/>
        </w:rPr>
        <w:t>The platform validation configurations can be found in the below link.</w:t>
      </w:r>
    </w:p>
    <w:p w14:paraId="0C7BDD21" w14:textId="49C57073" w:rsidR="000B08F7" w:rsidRDefault="000B08F7" w:rsidP="000B08F7">
      <w:pPr>
        <w:rPr>
          <w:rStyle w:val="Hyperlink"/>
          <w:rFonts w:asciiTheme="minorHAnsi" w:hAnsiTheme="minorHAnsi" w:cstheme="minorHAnsi"/>
          <w:szCs w:val="22"/>
        </w:rPr>
      </w:pPr>
      <w:r w:rsidRPr="009522A6">
        <w:rPr>
          <w:rFonts w:cstheme="minorHAnsi"/>
        </w:rPr>
        <w:t xml:space="preserve">NVL-HX Validation configuration </w:t>
      </w:r>
      <w:hyperlink r:id="rId24" w:anchor="/menu/view-flow?programId=212" w:history="1">
        <w:r w:rsidRPr="009522A6">
          <w:rPr>
            <w:rStyle w:val="Hyperlink"/>
            <w:rFonts w:asciiTheme="minorHAnsi" w:hAnsiTheme="minorHAnsi" w:cstheme="minorHAnsi"/>
            <w:szCs w:val="22"/>
          </w:rPr>
          <w:t>link</w:t>
        </w:r>
      </w:hyperlink>
      <w:r w:rsidR="00937075" w:rsidRPr="009522A6">
        <w:rPr>
          <w:rStyle w:val="Hyperlink"/>
          <w:rFonts w:asciiTheme="minorHAnsi" w:hAnsiTheme="minorHAnsi" w:cstheme="minorHAnsi"/>
          <w:szCs w:val="22"/>
        </w:rPr>
        <w:t>.</w:t>
      </w:r>
    </w:p>
    <w:p w14:paraId="3A597449" w14:textId="29F0E693" w:rsidR="00E418EC" w:rsidRPr="009522A6" w:rsidRDefault="00E418EC" w:rsidP="00E418EC">
      <w:pPr>
        <w:rPr>
          <w:rStyle w:val="Hyperlink"/>
          <w:rFonts w:asciiTheme="minorHAnsi" w:hAnsiTheme="minorHAnsi" w:cstheme="minorHAnsi"/>
          <w:szCs w:val="22"/>
        </w:rPr>
      </w:pPr>
      <w:r w:rsidRPr="009522A6">
        <w:rPr>
          <w:rFonts w:cstheme="minorHAnsi"/>
        </w:rPr>
        <w:t>NVL-</w:t>
      </w:r>
      <w:r>
        <w:rPr>
          <w:rFonts w:cstheme="minorHAnsi"/>
        </w:rPr>
        <w:t>UPH</w:t>
      </w:r>
      <w:r w:rsidRPr="009522A6">
        <w:rPr>
          <w:rFonts w:cstheme="minorHAnsi"/>
        </w:rPr>
        <w:t xml:space="preserve"> Validation configuration </w:t>
      </w:r>
      <w:hyperlink r:id="rId25" w:anchor="/menu/view-flow?programId=197" w:history="1">
        <w:r w:rsidRPr="009522A6">
          <w:rPr>
            <w:rStyle w:val="Hyperlink"/>
            <w:rFonts w:asciiTheme="minorHAnsi" w:hAnsiTheme="minorHAnsi" w:cstheme="minorHAnsi"/>
            <w:szCs w:val="22"/>
          </w:rPr>
          <w:t>link</w:t>
        </w:r>
      </w:hyperlink>
      <w:r w:rsidRPr="009522A6">
        <w:rPr>
          <w:rStyle w:val="Hyperlink"/>
          <w:rFonts w:asciiTheme="minorHAnsi" w:hAnsiTheme="minorHAnsi" w:cstheme="minorHAnsi"/>
          <w:szCs w:val="22"/>
        </w:rPr>
        <w:t>.</w:t>
      </w:r>
    </w:p>
    <w:p w14:paraId="261B4170" w14:textId="77777777" w:rsidR="00AE2F31" w:rsidRPr="009522A6" w:rsidRDefault="00AE2F31">
      <w:pPr>
        <w:rPr>
          <w:rFonts w:cstheme="minorHAnsi"/>
        </w:rPr>
      </w:pPr>
    </w:p>
    <w:p w14:paraId="2844CCD8" w14:textId="77777777" w:rsidR="003406EA" w:rsidRPr="009522A6" w:rsidRDefault="003406EA">
      <w:pPr>
        <w:rPr>
          <w:rFonts w:cstheme="minorHAnsi"/>
        </w:rPr>
      </w:pPr>
    </w:p>
    <w:p w14:paraId="0930E099" w14:textId="77777777" w:rsidR="003406EA" w:rsidRPr="009522A6" w:rsidRDefault="003406EA">
      <w:pPr>
        <w:rPr>
          <w:rFonts w:cstheme="minorHAnsi"/>
        </w:rPr>
      </w:pPr>
    </w:p>
    <w:p w14:paraId="00BD203C" w14:textId="77777777" w:rsidR="003406EA" w:rsidRPr="009522A6" w:rsidRDefault="003406EA" w:rsidP="00AE2A63">
      <w:pPr>
        <w:tabs>
          <w:tab w:val="left" w:pos="0"/>
        </w:tabs>
        <w:rPr>
          <w:rFonts w:cstheme="minorHAnsi"/>
          <w:b/>
          <w:color w:val="FF0000"/>
        </w:rPr>
      </w:pPr>
    </w:p>
    <w:p w14:paraId="12F56D03" w14:textId="77777777" w:rsidR="005B069C" w:rsidRPr="009522A6" w:rsidRDefault="005B069C">
      <w:pPr>
        <w:tabs>
          <w:tab w:val="left" w:pos="0"/>
        </w:tabs>
        <w:ind w:right="-185"/>
        <w:rPr>
          <w:rFonts w:cstheme="minorHAnsi"/>
        </w:rPr>
      </w:pPr>
    </w:p>
    <w:p w14:paraId="6C63D66B" w14:textId="0F405147" w:rsidR="005B069C" w:rsidRPr="009522A6" w:rsidRDefault="005B069C" w:rsidP="00DC33DF">
      <w:pPr>
        <w:pStyle w:val="Heading1"/>
      </w:pPr>
      <w:bookmarkStart w:id="52" w:name="_Ref28878662"/>
      <w:bookmarkStart w:id="53" w:name="_Toc191662855"/>
      <w:r w:rsidRPr="009522A6">
        <w:lastRenderedPageBreak/>
        <w:t>General Architecture</w:t>
      </w:r>
      <w:bookmarkEnd w:id="39"/>
      <w:bookmarkEnd w:id="40"/>
      <w:bookmarkEnd w:id="52"/>
      <w:bookmarkEnd w:id="53"/>
    </w:p>
    <w:p w14:paraId="4E8A10D2" w14:textId="608F629D" w:rsidR="00FC190B" w:rsidRPr="009522A6" w:rsidRDefault="00FC190B" w:rsidP="004E3FA9">
      <w:pPr>
        <w:pStyle w:val="Heading2"/>
      </w:pPr>
      <w:bookmarkStart w:id="54" w:name="_Toc133764386"/>
      <w:bookmarkStart w:id="55" w:name="_Toc133765437"/>
      <w:bookmarkStart w:id="56" w:name="_Toc133766848"/>
      <w:bookmarkStart w:id="57" w:name="_Toc133768333"/>
      <w:bookmarkStart w:id="58" w:name="_Toc133778913"/>
      <w:bookmarkStart w:id="59" w:name="_Toc517084404"/>
      <w:bookmarkStart w:id="60" w:name="_Toc191662856"/>
      <w:bookmarkEnd w:id="54"/>
      <w:bookmarkEnd w:id="55"/>
      <w:bookmarkEnd w:id="56"/>
      <w:bookmarkEnd w:id="57"/>
      <w:bookmarkEnd w:id="58"/>
      <w:r w:rsidRPr="009522A6">
        <w:t>Platform Block Diagram</w:t>
      </w:r>
      <w:bookmarkEnd w:id="59"/>
      <w:bookmarkEnd w:id="60"/>
    </w:p>
    <w:p w14:paraId="63FAFD79" w14:textId="77777777" w:rsidR="00FC190B" w:rsidRPr="009522A6" w:rsidRDefault="00FC190B" w:rsidP="006F7274">
      <w:pPr>
        <w:rPr>
          <w:rFonts w:cstheme="minorHAnsi"/>
        </w:rPr>
      </w:pPr>
      <w:r w:rsidRPr="009522A6">
        <w:rPr>
          <w:rFonts w:cstheme="minorHAnsi"/>
        </w:rPr>
        <w:t>The functional block diagram of the NVL-HX</w:t>
      </w:r>
      <w:r w:rsidR="006B0112">
        <w:rPr>
          <w:rFonts w:cstheme="minorHAnsi"/>
        </w:rPr>
        <w:t>/UPH</w:t>
      </w:r>
      <w:r w:rsidRPr="009522A6">
        <w:rPr>
          <w:rFonts w:cstheme="minorHAnsi"/>
        </w:rPr>
        <w:t xml:space="preserve"> RVP system with all the interface routing and connectivity options are presented </w:t>
      </w:r>
      <w:r w:rsidR="00D01793" w:rsidRPr="009522A6">
        <w:rPr>
          <w:rFonts w:cstheme="minorHAnsi"/>
        </w:rPr>
        <w:t>below figures.</w:t>
      </w:r>
      <w:r w:rsidR="00481F0C" w:rsidRPr="009522A6">
        <w:rPr>
          <w:rFonts w:cstheme="minorHAnsi"/>
        </w:rPr>
        <w:t xml:space="preserve"> </w:t>
      </w:r>
      <w:r w:rsidRPr="009522A6">
        <w:rPr>
          <w:rFonts w:cstheme="minorHAnsi"/>
        </w:rPr>
        <w:t xml:space="preserve">All the major interface options are mentioned in </w:t>
      </w:r>
      <w:r w:rsidR="00493EA4" w:rsidRPr="009522A6">
        <w:rPr>
          <w:rFonts w:cstheme="minorHAnsi"/>
        </w:rPr>
        <w:t>it</w:t>
      </w:r>
      <w:r w:rsidRPr="009522A6">
        <w:rPr>
          <w:rFonts w:cstheme="minorHAnsi"/>
        </w:rPr>
        <w:t>. The validation hooks are not illustrated in the figure but will be covered in the design. The details of the validation hooks provided are covered in the respective sections.</w:t>
      </w:r>
      <w:r w:rsidR="006F7274" w:rsidRPr="009522A6">
        <w:rPr>
          <w:rFonts w:cstheme="minorHAnsi"/>
          <w:noProof/>
        </w:rPr>
        <w:t xml:space="preserve"> </w:t>
      </w:r>
    </w:p>
    <w:p w14:paraId="19B97E49" w14:textId="35D6EA9F" w:rsidR="0010122F" w:rsidRPr="009522A6" w:rsidRDefault="00B378A4" w:rsidP="00B378A4">
      <w:pPr>
        <w:rPr>
          <w:rFonts w:cstheme="minorHAnsi"/>
          <w:noProof/>
        </w:rPr>
      </w:pPr>
      <w:r>
        <w:object w:dxaOrig="10272" w:dyaOrig="12817" w14:anchorId="74D80C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1pt;height:537.25pt" o:ole="">
            <v:imagedata r:id="rId26" o:title=""/>
          </v:shape>
          <o:OLEObject Type="Embed" ProgID="Visio.Drawing.15" ShapeID="_x0000_i1025" DrawAspect="Content" ObjectID="_1802279640" r:id="rId27"/>
        </w:object>
      </w:r>
      <w:bookmarkStart w:id="61" w:name="_Ref134197652"/>
    </w:p>
    <w:p w14:paraId="17056855" w14:textId="312928A1" w:rsidR="00FC190B" w:rsidRPr="009522A6" w:rsidRDefault="0010122F" w:rsidP="0010122F">
      <w:pPr>
        <w:pStyle w:val="Caption"/>
        <w:spacing w:before="0" w:after="0"/>
        <w:rPr>
          <w:rFonts w:cstheme="minorHAnsi"/>
        </w:rPr>
      </w:pPr>
      <w:bookmarkStart w:id="62" w:name="_Toc19166344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NVL-HX</w:t>
      </w:r>
      <w:r w:rsidR="00141D94">
        <w:rPr>
          <w:rFonts w:cstheme="minorHAnsi"/>
        </w:rPr>
        <w:t xml:space="preserve"> </w:t>
      </w:r>
      <w:r w:rsidR="006B0112">
        <w:rPr>
          <w:rFonts w:cstheme="minorHAnsi"/>
        </w:rPr>
        <w:t>RVP</w:t>
      </w:r>
      <w:r w:rsidRPr="009522A6">
        <w:rPr>
          <w:rFonts w:cstheme="minorHAnsi"/>
        </w:rPr>
        <w:t>-01 DDR5 SODIMM 1DPC T3 with PCH IOE RVP</w:t>
      </w:r>
      <w:bookmarkEnd w:id="62"/>
    </w:p>
    <w:bookmarkEnd w:id="61"/>
    <w:p w14:paraId="467D3DAE" w14:textId="26AB01E7" w:rsidR="00D21696" w:rsidRPr="00617D42" w:rsidRDefault="00D21696">
      <w:pPr>
        <w:spacing w:before="0" w:after="160" w:line="259" w:lineRule="auto"/>
        <w:jc w:val="left"/>
        <w:rPr>
          <w:rFonts w:cstheme="minorHAnsi"/>
          <w:i/>
          <w:color w:val="0860A8"/>
          <w:sz w:val="2"/>
          <w:szCs w:val="2"/>
        </w:rPr>
      </w:pPr>
      <w:r w:rsidRPr="009522A6">
        <w:rPr>
          <w:rFonts w:cstheme="minorHAnsi"/>
        </w:rPr>
        <w:br w:type="page"/>
      </w:r>
    </w:p>
    <w:p w14:paraId="6690E39A" w14:textId="69482ED5" w:rsidR="00FC190B" w:rsidRPr="009522A6" w:rsidRDefault="00DA11CD" w:rsidP="212A7D62">
      <w:pPr>
        <w:keepNext/>
        <w:ind w:right="-185"/>
        <w:jc w:val="left"/>
        <w:rPr>
          <w:rFonts w:cstheme="minorHAnsi"/>
        </w:rPr>
      </w:pPr>
      <w:r>
        <w:object w:dxaOrig="10272" w:dyaOrig="12684" w14:anchorId="35B9F3C6">
          <v:shape id="_x0000_i1149" type="#_x0000_t75" style="width:481.1pt;height:594pt" o:ole="">
            <v:imagedata r:id="rId28" o:title=""/>
          </v:shape>
          <o:OLEObject Type="Embed" ProgID="Visio.Drawing.15" ShapeID="_x0000_i1149" DrawAspect="Content" ObjectID="_1802279641" r:id="rId29"/>
        </w:object>
      </w:r>
    </w:p>
    <w:p w14:paraId="5F78848D" w14:textId="264B8A9C" w:rsidR="00FC190B" w:rsidRPr="009522A6" w:rsidRDefault="00FC190B" w:rsidP="00E7170B">
      <w:pPr>
        <w:pStyle w:val="Caption"/>
        <w:rPr>
          <w:rFonts w:cstheme="minorHAnsi"/>
        </w:rPr>
      </w:pPr>
      <w:bookmarkStart w:id="63" w:name="_Ref134197654"/>
      <w:bookmarkStart w:id="64" w:name="_Ref176383336"/>
      <w:bookmarkStart w:id="65" w:name="_Toc176359549"/>
      <w:bookmarkStart w:id="66" w:name="_Toc176440757"/>
      <w:bookmarkStart w:id="67" w:name="_Toc191663441"/>
      <w:r w:rsidRPr="009522A6">
        <w:rPr>
          <w:rFonts w:cstheme="minorHAnsi"/>
        </w:rPr>
        <w:t xml:space="preserve">Figure </w:t>
      </w:r>
      <w:bookmarkEnd w:id="63"/>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bookmarkEnd w:id="64"/>
      <w:r w:rsidRPr="009522A6">
        <w:rPr>
          <w:rFonts w:cstheme="minorHAnsi"/>
        </w:rPr>
        <w:t>: NVL-HX</w:t>
      </w:r>
      <w:r w:rsidR="006B0112">
        <w:rPr>
          <w:rFonts w:cstheme="minorHAnsi"/>
        </w:rPr>
        <w:t xml:space="preserve"> RVP</w:t>
      </w:r>
      <w:r w:rsidRPr="009522A6">
        <w:rPr>
          <w:rFonts w:cstheme="minorHAnsi"/>
        </w:rPr>
        <w:t>-02 DDR5 SODIMM 2DPC T3 dTBT with PCH RVP</w:t>
      </w:r>
      <w:bookmarkEnd w:id="65"/>
      <w:bookmarkEnd w:id="66"/>
      <w:bookmarkEnd w:id="67"/>
    </w:p>
    <w:p w14:paraId="2C75F496" w14:textId="7B30DCE4" w:rsidR="00FC190B" w:rsidRDefault="002E700E" w:rsidP="00834E99">
      <w:pPr>
        <w:keepNext/>
      </w:pPr>
      <w:r>
        <w:object w:dxaOrig="10272" w:dyaOrig="12396" w14:anchorId="7DD27BBB">
          <v:shape id="_x0000_i1027" type="#_x0000_t75" style="width:481.1pt;height:580.9pt" o:ole="">
            <v:imagedata r:id="rId30" o:title=""/>
          </v:shape>
          <o:OLEObject Type="Embed" ProgID="Visio.Drawing.15" ShapeID="_x0000_i1027" DrawAspect="Content" ObjectID="_1802279642" r:id="rId31"/>
        </w:object>
      </w:r>
    </w:p>
    <w:p w14:paraId="40B76EA0" w14:textId="717A31C7" w:rsidR="00834E99" w:rsidRDefault="00FC190B" w:rsidP="00617D42">
      <w:pPr>
        <w:pStyle w:val="Caption"/>
      </w:pPr>
      <w:bookmarkStart w:id="68" w:name="_Ref134197656"/>
      <w:bookmarkStart w:id="69" w:name="_Ref176383338"/>
      <w:bookmarkStart w:id="70" w:name="_Toc176359550"/>
      <w:bookmarkStart w:id="71" w:name="_Toc176440758"/>
      <w:bookmarkStart w:id="72" w:name="_Toc191663442"/>
      <w:r>
        <w:t xml:space="preserve">Figure </w:t>
      </w:r>
      <w:bookmarkEnd w:id="68"/>
      <w:r w:rsidR="0076286A">
        <w:fldChar w:fldCharType="begin"/>
      </w:r>
      <w:r w:rsidR="0076286A">
        <w:instrText xml:space="preserve"> STYLEREF 1 \s </w:instrText>
      </w:r>
      <w:r w:rsidR="0076286A">
        <w:fldChar w:fldCharType="separate"/>
      </w:r>
      <w:r w:rsidR="00FA3322">
        <w:rPr>
          <w:noProof/>
        </w:rPr>
        <w:t>3</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3</w:t>
      </w:r>
      <w:r w:rsidR="0076286A">
        <w:fldChar w:fldCharType="end"/>
      </w:r>
      <w:bookmarkEnd w:id="69"/>
      <w:bookmarkEnd w:id="70"/>
      <w:bookmarkEnd w:id="71"/>
      <w:r w:rsidR="00AE383C" w:rsidRPr="009522A6">
        <w:rPr>
          <w:rFonts w:cstheme="minorHAnsi"/>
        </w:rPr>
        <w:t>: NVL-HX</w:t>
      </w:r>
      <w:r w:rsidR="00AE383C">
        <w:rPr>
          <w:rFonts w:cstheme="minorHAnsi"/>
        </w:rPr>
        <w:t xml:space="preserve"> RVP</w:t>
      </w:r>
      <w:r w:rsidR="00AE383C" w:rsidRPr="009522A6">
        <w:rPr>
          <w:rFonts w:cstheme="minorHAnsi"/>
        </w:rPr>
        <w:t>-03 LP5x CAMM T3 without PCH IOE RVP</w:t>
      </w:r>
      <w:bookmarkEnd w:id="72"/>
    </w:p>
    <w:p w14:paraId="2C076726" w14:textId="4C4E603C" w:rsidR="00937D85" w:rsidRDefault="005F5654" w:rsidP="00937D85">
      <w:pPr>
        <w:keepNext/>
      </w:pPr>
      <w:r>
        <w:object w:dxaOrig="10272" w:dyaOrig="13476" w14:anchorId="7948F62D">
          <v:shape id="_x0000_i1143" type="#_x0000_t75" style="width:481.1pt;height:631.1pt" o:ole="">
            <v:imagedata r:id="rId32" o:title=""/>
          </v:shape>
          <o:OLEObject Type="Embed" ProgID="Visio.Drawing.15" ShapeID="_x0000_i1143" DrawAspect="Content" ObjectID="_1802279643" r:id="rId33"/>
        </w:object>
      </w:r>
    </w:p>
    <w:p w14:paraId="52302A40" w14:textId="702FB3CD" w:rsidR="00FC190B" w:rsidRPr="009522A6" w:rsidRDefault="00937D85" w:rsidP="00617D42">
      <w:pPr>
        <w:pStyle w:val="Caption"/>
        <w:rPr>
          <w:rFonts w:cstheme="minorHAnsi"/>
        </w:rPr>
      </w:pPr>
      <w:bookmarkStart w:id="73" w:name="_Toc191663443"/>
      <w:r>
        <w:t xml:space="preserve">Figure </w:t>
      </w:r>
      <w:r w:rsidR="0076286A">
        <w:fldChar w:fldCharType="begin"/>
      </w:r>
      <w:r w:rsidR="0076286A">
        <w:instrText xml:space="preserve"> STYLEREF 1 \s </w:instrText>
      </w:r>
      <w:r w:rsidR="0076286A">
        <w:fldChar w:fldCharType="separate"/>
      </w:r>
      <w:r w:rsidR="00FA3322">
        <w:rPr>
          <w:noProof/>
        </w:rPr>
        <w:t>3</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4</w:t>
      </w:r>
      <w:r w:rsidR="0076286A">
        <w:fldChar w:fldCharType="end"/>
      </w:r>
      <w:r>
        <w:t>:</w:t>
      </w:r>
      <w:r w:rsidRPr="00937D85">
        <w:rPr>
          <w:rFonts w:cstheme="minorHAnsi"/>
        </w:rPr>
        <w:t xml:space="preserve"> </w:t>
      </w:r>
      <w:r w:rsidRPr="009522A6">
        <w:rPr>
          <w:rFonts w:cstheme="minorHAnsi"/>
        </w:rPr>
        <w:t>NVL-HX</w:t>
      </w:r>
      <w:r>
        <w:rPr>
          <w:rFonts w:cstheme="minorHAnsi"/>
        </w:rPr>
        <w:t>/UPH RVP</w:t>
      </w:r>
      <w:r w:rsidRPr="009522A6">
        <w:rPr>
          <w:rFonts w:cstheme="minorHAnsi"/>
        </w:rPr>
        <w:t>-04 LP5x T4 Mem Skt &amp; HSIO RVP</w:t>
      </w:r>
      <w:bookmarkEnd w:id="73"/>
    </w:p>
    <w:p w14:paraId="1CD1AF6C" w14:textId="2BE66962" w:rsidR="00FC190B" w:rsidRPr="009522A6" w:rsidRDefault="00FC190B" w:rsidP="212A7D62">
      <w:pPr>
        <w:spacing w:after="0"/>
        <w:rPr>
          <w:rFonts w:cstheme="minorHAnsi"/>
        </w:rPr>
      </w:pPr>
    </w:p>
    <w:p w14:paraId="7AE26249" w14:textId="77777777" w:rsidR="00232B2B" w:rsidRDefault="00232B2B" w:rsidP="212A7D62">
      <w:pPr>
        <w:spacing w:after="0"/>
        <w:rPr>
          <w:rFonts w:cstheme="minorHAnsi"/>
        </w:rPr>
      </w:pPr>
    </w:p>
    <w:p w14:paraId="4C637D82" w14:textId="41B995B0" w:rsidR="00466F1A" w:rsidRDefault="00CC7D65" w:rsidP="00466F1A">
      <w:pPr>
        <w:keepNext/>
        <w:spacing w:after="0"/>
      </w:pPr>
      <w:r>
        <w:object w:dxaOrig="10272" w:dyaOrig="10633" w14:anchorId="45857D96">
          <v:shape id="_x0000_i1153" type="#_x0000_t75" style="width:481.1pt;height:498pt" o:ole="">
            <v:imagedata r:id="rId34" o:title=""/>
          </v:shape>
          <o:OLEObject Type="Embed" ProgID="Visio.Drawing.15" ShapeID="_x0000_i1153" DrawAspect="Content" ObjectID="_1802279644" r:id="rId35"/>
        </w:object>
      </w:r>
    </w:p>
    <w:p w14:paraId="6DA19C42" w14:textId="18524ECE" w:rsidR="00232B2B" w:rsidRPr="009522A6" w:rsidRDefault="00466F1A" w:rsidP="00733432">
      <w:pPr>
        <w:pStyle w:val="Caption"/>
        <w:rPr>
          <w:rFonts w:cstheme="minorHAnsi"/>
        </w:rPr>
      </w:pPr>
      <w:bookmarkStart w:id="74" w:name="_Toc191663444"/>
      <w:r>
        <w:t xml:space="preserve">Figure </w:t>
      </w:r>
      <w:r w:rsidR="0076286A">
        <w:fldChar w:fldCharType="begin"/>
      </w:r>
      <w:r w:rsidR="0076286A">
        <w:instrText xml:space="preserve"> STYLEREF 1 \s </w:instrText>
      </w:r>
      <w:r w:rsidR="0076286A">
        <w:fldChar w:fldCharType="separate"/>
      </w:r>
      <w:r w:rsidR="00FA3322">
        <w:rPr>
          <w:noProof/>
        </w:rPr>
        <w:t>3</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t>:</w:t>
      </w:r>
      <w:r w:rsidR="00B428FA" w:rsidRPr="00B428FA">
        <w:t xml:space="preserve"> NVL UPH RVP-05 – LP5x MD/ Socketed T3 RVP</w:t>
      </w:r>
      <w:bookmarkEnd w:id="74"/>
    </w:p>
    <w:p w14:paraId="057900CA" w14:textId="77777777" w:rsidR="00AD63D8" w:rsidRDefault="00AD63D8">
      <w:pPr>
        <w:spacing w:before="0" w:after="160" w:line="259" w:lineRule="auto"/>
        <w:jc w:val="left"/>
        <w:rPr>
          <w:rFonts w:cstheme="minorHAnsi"/>
        </w:rPr>
      </w:pPr>
    </w:p>
    <w:p w14:paraId="05D0303A" w14:textId="77777777" w:rsidR="00AD63D8" w:rsidRDefault="00AD63D8">
      <w:pPr>
        <w:spacing w:before="0" w:after="160" w:line="259" w:lineRule="auto"/>
        <w:jc w:val="left"/>
        <w:rPr>
          <w:rFonts w:cstheme="minorHAnsi"/>
        </w:rPr>
      </w:pPr>
    </w:p>
    <w:p w14:paraId="4383326F" w14:textId="77777777" w:rsidR="00AD63D8" w:rsidRDefault="00AD63D8">
      <w:pPr>
        <w:spacing w:before="0" w:after="160" w:line="259" w:lineRule="auto"/>
        <w:jc w:val="left"/>
        <w:rPr>
          <w:rFonts w:cstheme="minorHAnsi"/>
        </w:rPr>
      </w:pPr>
    </w:p>
    <w:p w14:paraId="6D11A75C" w14:textId="77777777" w:rsidR="00AD63D8" w:rsidRDefault="00AD63D8">
      <w:pPr>
        <w:spacing w:before="0" w:after="160" w:line="259" w:lineRule="auto"/>
        <w:jc w:val="left"/>
        <w:rPr>
          <w:rFonts w:cstheme="minorHAnsi"/>
        </w:rPr>
      </w:pPr>
    </w:p>
    <w:p w14:paraId="5109493D" w14:textId="77777777" w:rsidR="00AD63D8" w:rsidRDefault="00AD63D8">
      <w:pPr>
        <w:spacing w:before="0" w:after="160" w:line="259" w:lineRule="auto"/>
        <w:jc w:val="left"/>
        <w:rPr>
          <w:rFonts w:cstheme="minorHAnsi"/>
        </w:rPr>
      </w:pPr>
    </w:p>
    <w:p w14:paraId="7C3E442F" w14:textId="77777777" w:rsidR="00AD63D8" w:rsidRDefault="00AD63D8">
      <w:pPr>
        <w:spacing w:before="0" w:after="160" w:line="259" w:lineRule="auto"/>
        <w:jc w:val="left"/>
        <w:rPr>
          <w:rFonts w:cstheme="minorHAnsi"/>
        </w:rPr>
      </w:pPr>
    </w:p>
    <w:p w14:paraId="4DFD3BF7" w14:textId="3DEE1C01" w:rsidR="00AD63D8" w:rsidRDefault="000C6C94" w:rsidP="00515BEF">
      <w:pPr>
        <w:keepNext/>
        <w:spacing w:before="0" w:after="160" w:line="259" w:lineRule="auto"/>
        <w:jc w:val="center"/>
      </w:pPr>
      <w:r>
        <w:object w:dxaOrig="10284" w:dyaOrig="10284" w14:anchorId="55F6965F">
          <v:shape id="_x0000_i1263" type="#_x0000_t75" style="width:481.1pt;height:481.1pt" o:ole="">
            <v:imagedata r:id="rId36" o:title=""/>
          </v:shape>
          <o:OLEObject Type="Embed" ProgID="Visio.Drawing.15" ShapeID="_x0000_i1263" DrawAspect="Content" ObjectID="_1802279645" r:id="rId37"/>
        </w:object>
      </w:r>
    </w:p>
    <w:p w14:paraId="16040C75" w14:textId="275EF3CE" w:rsidR="00AD63D8" w:rsidRPr="00D644DE" w:rsidRDefault="00AD63D8" w:rsidP="00D95549">
      <w:pPr>
        <w:pStyle w:val="Caption"/>
        <w:rPr>
          <w:lang w:val="fr-FR"/>
        </w:rPr>
      </w:pPr>
      <w:bookmarkStart w:id="75" w:name="_Toc191663445"/>
      <w:r w:rsidRPr="00D644DE">
        <w:rPr>
          <w:lang w:val="fr-FR"/>
        </w:rPr>
        <w:t xml:space="preserve">Figure </w:t>
      </w:r>
      <w:r w:rsidR="0076286A">
        <w:rPr>
          <w:lang w:val="fr-FR"/>
        </w:rPr>
        <w:fldChar w:fldCharType="begin"/>
      </w:r>
      <w:r w:rsidR="0076286A">
        <w:rPr>
          <w:lang w:val="fr-FR"/>
        </w:rPr>
        <w:instrText xml:space="preserve"> STYLEREF 1 \s </w:instrText>
      </w:r>
      <w:r w:rsidR="0076286A">
        <w:rPr>
          <w:lang w:val="fr-FR"/>
        </w:rPr>
        <w:fldChar w:fldCharType="separate"/>
      </w:r>
      <w:r w:rsidR="00FA3322">
        <w:rPr>
          <w:noProof/>
          <w:lang w:val="fr-FR"/>
        </w:rPr>
        <w:t>3</w:t>
      </w:r>
      <w:r w:rsidR="0076286A">
        <w:rPr>
          <w:lang w:val="fr-FR"/>
        </w:rPr>
        <w:fldChar w:fldCharType="end"/>
      </w:r>
      <w:r w:rsidR="0076286A">
        <w:rPr>
          <w:lang w:val="fr-FR"/>
        </w:rPr>
        <w:noBreakHyphen/>
      </w:r>
      <w:r w:rsidR="0076286A">
        <w:rPr>
          <w:lang w:val="fr-FR"/>
        </w:rPr>
        <w:fldChar w:fldCharType="begin"/>
      </w:r>
      <w:r w:rsidR="0076286A">
        <w:rPr>
          <w:lang w:val="fr-FR"/>
        </w:rPr>
        <w:instrText xml:space="preserve"> SEQ Figure \* ARABIC \s 1 </w:instrText>
      </w:r>
      <w:r w:rsidR="0076286A">
        <w:rPr>
          <w:lang w:val="fr-FR"/>
        </w:rPr>
        <w:fldChar w:fldCharType="separate"/>
      </w:r>
      <w:r w:rsidR="00FA3322">
        <w:rPr>
          <w:noProof/>
          <w:lang w:val="fr-FR"/>
        </w:rPr>
        <w:t>6</w:t>
      </w:r>
      <w:r w:rsidR="0076286A">
        <w:rPr>
          <w:lang w:val="fr-FR"/>
        </w:rPr>
        <w:fldChar w:fldCharType="end"/>
      </w:r>
      <w:r w:rsidRPr="00D644DE">
        <w:rPr>
          <w:lang w:val="fr-FR"/>
        </w:rPr>
        <w:t>:</w:t>
      </w:r>
      <w:r w:rsidR="00112707" w:rsidRPr="00D644DE">
        <w:rPr>
          <w:rFonts w:eastAsiaTheme="minorHAnsi"/>
          <w:lang w:val="fr-FR"/>
        </w:rPr>
        <w:t xml:space="preserve"> </w:t>
      </w:r>
      <w:r w:rsidR="00112707" w:rsidRPr="00D644DE">
        <w:rPr>
          <w:lang w:val="fr-FR"/>
        </w:rPr>
        <w:t>NVL UPH RVP-06 – LP5x CAMM T3</w:t>
      </w:r>
      <w:r w:rsidR="00A32B62">
        <w:rPr>
          <w:lang w:val="fr-FR"/>
        </w:rPr>
        <w:t xml:space="preserve"> </w:t>
      </w:r>
      <w:r w:rsidR="00112707" w:rsidRPr="00D644DE">
        <w:rPr>
          <w:lang w:val="fr-FR"/>
        </w:rPr>
        <w:t>RVP</w:t>
      </w:r>
      <w:bookmarkEnd w:id="75"/>
    </w:p>
    <w:p w14:paraId="68344859" w14:textId="1F7CE904" w:rsidR="004D1AD7" w:rsidRPr="00D644DE" w:rsidRDefault="004D1AD7">
      <w:pPr>
        <w:spacing w:before="0" w:after="160" w:line="259" w:lineRule="auto"/>
        <w:jc w:val="left"/>
        <w:rPr>
          <w:rFonts w:cstheme="minorHAnsi"/>
          <w:i/>
          <w:color w:val="0860A8"/>
          <w:lang w:val="fr-FR"/>
        </w:rPr>
      </w:pPr>
      <w:r w:rsidRPr="00D644DE">
        <w:rPr>
          <w:rFonts w:cstheme="minorHAnsi"/>
          <w:lang w:val="fr-FR"/>
        </w:rPr>
        <w:br w:type="page"/>
      </w:r>
    </w:p>
    <w:p w14:paraId="0395ECF8" w14:textId="617681F9" w:rsidR="004C1691" w:rsidRPr="009522A6" w:rsidRDefault="008037E0" w:rsidP="004E3FA9">
      <w:pPr>
        <w:pStyle w:val="Heading2"/>
      </w:pPr>
      <w:bookmarkStart w:id="76" w:name="_Toc191662857"/>
      <w:r w:rsidRPr="009522A6">
        <w:lastRenderedPageBreak/>
        <w:t>Novalake -HX</w:t>
      </w:r>
      <w:r w:rsidR="00F13ACD">
        <w:t xml:space="preserve"> &amp; UPH</w:t>
      </w:r>
      <w:r w:rsidR="004C1691" w:rsidRPr="009522A6">
        <w:t xml:space="preserve"> SoC </w:t>
      </w:r>
      <w:r w:rsidR="00210EF8" w:rsidRPr="009522A6">
        <w:t>overview</w:t>
      </w:r>
      <w:bookmarkEnd w:id="76"/>
    </w:p>
    <w:p w14:paraId="29B09E84" w14:textId="5F32ED66" w:rsidR="00752576" w:rsidRPr="009522A6" w:rsidRDefault="00752576" w:rsidP="00752576">
      <w:pPr>
        <w:rPr>
          <w:rFonts w:cstheme="minorHAnsi"/>
          <w:szCs w:val="22"/>
        </w:rPr>
      </w:pPr>
      <w:r w:rsidRPr="009522A6">
        <w:rPr>
          <w:rFonts w:cstheme="minorHAnsi"/>
          <w:szCs w:val="22"/>
        </w:rPr>
        <w:t>NVL-HX</w:t>
      </w:r>
      <w:r w:rsidR="00E04026">
        <w:rPr>
          <w:rFonts w:cstheme="minorHAnsi"/>
          <w:szCs w:val="22"/>
        </w:rPr>
        <w:t xml:space="preserve"> and UPH </w:t>
      </w:r>
      <w:r w:rsidRPr="009522A6">
        <w:rPr>
          <w:rFonts w:cstheme="minorHAnsi"/>
          <w:szCs w:val="22"/>
        </w:rPr>
        <w:t xml:space="preserve">SoC is supporting die disaggregated strategy (Compute/Gfx/HUB/PCD-H). C-Die and GFx die connects to the Hub die using an FDI connection. Similarly, Hub Die connects PCD-H die also using FDI connection. PCD-H stands for Peripheral Controller Die-H and it contains all the traditional client IPs. </w:t>
      </w:r>
    </w:p>
    <w:p w14:paraId="77BDFF2C" w14:textId="7D752C13" w:rsidR="00752576" w:rsidRPr="009522A6" w:rsidRDefault="00752576" w:rsidP="00752576">
      <w:pPr>
        <w:rPr>
          <w:rFonts w:cstheme="minorHAnsi"/>
          <w:szCs w:val="22"/>
        </w:rPr>
      </w:pPr>
      <w:r w:rsidRPr="009522A6">
        <w:rPr>
          <w:rFonts w:cstheme="minorHAnsi"/>
          <w:szCs w:val="22"/>
        </w:rPr>
        <w:t xml:space="preserve">NVL-HX </w:t>
      </w:r>
      <w:r w:rsidR="00E04026">
        <w:rPr>
          <w:rFonts w:cstheme="minorHAnsi"/>
          <w:szCs w:val="22"/>
        </w:rPr>
        <w:t xml:space="preserve">and UPH </w:t>
      </w:r>
      <w:r w:rsidRPr="009522A6">
        <w:rPr>
          <w:rFonts w:cstheme="minorHAnsi"/>
          <w:szCs w:val="22"/>
        </w:rPr>
        <w:t>have new core architecture (PCore: PantherCove (PNC), ECore: arcticwolf</w:t>
      </w:r>
      <w:r w:rsidR="004D00F6" w:rsidRPr="009522A6">
        <w:rPr>
          <w:rFonts w:cstheme="minorHAnsi"/>
          <w:szCs w:val="22"/>
        </w:rPr>
        <w:t xml:space="preserve"> </w:t>
      </w:r>
      <w:r w:rsidRPr="009522A6">
        <w:rPr>
          <w:rFonts w:cstheme="minorHAnsi"/>
          <w:szCs w:val="22"/>
        </w:rPr>
        <w:t>(ARW), CPU Die contains the central compute cores, the LLC caches, the ring that connects all the cores and provides coherency and the connection to the memory subsystem (via the Hub).</w:t>
      </w:r>
    </w:p>
    <w:p w14:paraId="4EF3374A" w14:textId="77777777" w:rsidR="00752576" w:rsidRPr="009522A6" w:rsidRDefault="00752576" w:rsidP="00752576">
      <w:pPr>
        <w:rPr>
          <w:rFonts w:cstheme="minorHAnsi"/>
          <w:szCs w:val="22"/>
        </w:rPr>
      </w:pPr>
      <w:r w:rsidRPr="009522A6">
        <w:rPr>
          <w:rFonts w:cstheme="minorHAnsi"/>
          <w:szCs w:val="22"/>
        </w:rPr>
        <w:t>Graphic support is from a stand-alone graphics die connected to the HUB die with a dedicated foveros connection.</w:t>
      </w:r>
    </w:p>
    <w:p w14:paraId="639CF8E8" w14:textId="77777777" w:rsidR="00752576" w:rsidRPr="009522A6" w:rsidRDefault="00752576" w:rsidP="00752576">
      <w:pPr>
        <w:rPr>
          <w:rFonts w:cstheme="minorHAnsi"/>
          <w:szCs w:val="22"/>
        </w:rPr>
      </w:pPr>
      <w:r w:rsidRPr="009522A6">
        <w:rPr>
          <w:rFonts w:cstheme="minorHAnsi"/>
          <w:szCs w:val="22"/>
        </w:rPr>
        <w:t>The NPU (formerly called VPU) is the AI compute engine in NVL. It provides low power dedicated AI compute using rev6 of the IP configured as 4 tiles.</w:t>
      </w:r>
    </w:p>
    <w:p w14:paraId="1805D31F" w14:textId="33BA4097" w:rsidR="00752576" w:rsidRPr="009522A6" w:rsidRDefault="00752576" w:rsidP="00752576">
      <w:pPr>
        <w:rPr>
          <w:rFonts w:cstheme="minorHAnsi"/>
          <w:szCs w:val="22"/>
        </w:rPr>
      </w:pPr>
      <w:r w:rsidRPr="009522A6">
        <w:rPr>
          <w:rFonts w:cstheme="minorHAnsi"/>
          <w:szCs w:val="22"/>
        </w:rPr>
        <w:t xml:space="preserve">IPU8 is the IP revision used in NVL for imaging support. The IP is implemented in the HUB with the </w:t>
      </w:r>
      <w:r w:rsidR="004D00F6" w:rsidRPr="009522A6">
        <w:rPr>
          <w:rFonts w:cstheme="minorHAnsi"/>
          <w:szCs w:val="22"/>
        </w:rPr>
        <w:t>PHY</w:t>
      </w:r>
      <w:r w:rsidRPr="009522A6">
        <w:rPr>
          <w:rFonts w:cstheme="minorHAnsi"/>
          <w:szCs w:val="22"/>
        </w:rPr>
        <w:t xml:space="preserve"> on the PCD die with foveros connections connecting the two</w:t>
      </w:r>
    </w:p>
    <w:p w14:paraId="7B49602F" w14:textId="60FEB06C" w:rsidR="0000417E" w:rsidRDefault="00752576" w:rsidP="0000417E">
      <w:pPr>
        <w:tabs>
          <w:tab w:val="left" w:pos="0"/>
        </w:tabs>
        <w:spacing w:after="120"/>
        <w:rPr>
          <w:rFonts w:cstheme="minorHAnsi"/>
          <w:noProof/>
        </w:rPr>
      </w:pPr>
      <w:r w:rsidRPr="009522A6">
        <w:rPr>
          <w:rFonts w:cstheme="minorHAnsi"/>
          <w:szCs w:val="22"/>
        </w:rPr>
        <w:t xml:space="preserve">For more details, please refer </w:t>
      </w:r>
      <w:hyperlink r:id="rId38" w:history="1">
        <w:r w:rsidRPr="009522A6">
          <w:rPr>
            <w:rStyle w:val="Hyperlink"/>
            <w:rFonts w:asciiTheme="minorHAnsi" w:hAnsiTheme="minorHAnsi" w:cstheme="minorHAnsi"/>
            <w:szCs w:val="22"/>
          </w:rPr>
          <w:t>NVL SoC overview  HAS</w:t>
        </w:r>
      </w:hyperlink>
      <w:r w:rsidRPr="009522A6">
        <w:rPr>
          <w:rFonts w:cstheme="minorHAnsi"/>
          <w:szCs w:val="22"/>
        </w:rPr>
        <w:t xml:space="preserve"> and </w:t>
      </w:r>
      <w:hyperlink r:id="rId39" w:history="1">
        <w:r w:rsidRPr="009522A6">
          <w:rPr>
            <w:rStyle w:val="Hyperlink"/>
            <w:rFonts w:asciiTheme="minorHAnsi" w:hAnsiTheme="minorHAnsi" w:cstheme="minorHAnsi"/>
            <w:szCs w:val="22"/>
          </w:rPr>
          <w:t>NVL Product Specification HAS</w:t>
        </w:r>
      </w:hyperlink>
    </w:p>
    <w:p w14:paraId="507C40AD" w14:textId="3E025A27" w:rsidR="00332AAA" w:rsidRPr="009522A6" w:rsidRDefault="00752576" w:rsidP="0000417E">
      <w:pPr>
        <w:tabs>
          <w:tab w:val="left" w:pos="0"/>
        </w:tabs>
        <w:spacing w:after="120"/>
        <w:rPr>
          <w:rFonts w:cstheme="minorHAnsi"/>
          <w:highlight w:val="yellow"/>
        </w:rPr>
      </w:pPr>
      <w:r w:rsidRPr="009522A6">
        <w:rPr>
          <w:rFonts w:cstheme="minorHAnsi"/>
          <w:noProof/>
        </w:rPr>
        <w:drawing>
          <wp:inline distT="0" distB="0" distL="0" distR="0" wp14:anchorId="07D19B7B" wp14:editId="28E7F09F">
            <wp:extent cx="6075616" cy="5254283"/>
            <wp:effectExtent l="0" t="0" r="1905" b="3810"/>
            <wp:docPr id="12101741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4117" name="Picture 1" descr="A screenshot of a computer program&#10;&#10;Description automatically generated"/>
                    <pic:cNvPicPr/>
                  </pic:nvPicPr>
                  <pic:blipFill>
                    <a:blip r:embed="rId40"/>
                    <a:stretch>
                      <a:fillRect/>
                    </a:stretch>
                  </pic:blipFill>
                  <pic:spPr>
                    <a:xfrm>
                      <a:off x="0" y="0"/>
                      <a:ext cx="6111437" cy="5285262"/>
                    </a:xfrm>
                    <a:prstGeom prst="rect">
                      <a:avLst/>
                    </a:prstGeom>
                  </pic:spPr>
                </pic:pic>
              </a:graphicData>
            </a:graphic>
          </wp:inline>
        </w:drawing>
      </w:r>
    </w:p>
    <w:p w14:paraId="670D787F" w14:textId="6DC49AEA" w:rsidR="00CD6AB4" w:rsidRDefault="00332AAA" w:rsidP="00F52D53">
      <w:pPr>
        <w:pStyle w:val="Caption"/>
        <w:rPr>
          <w:rFonts w:cstheme="minorHAnsi"/>
        </w:rPr>
      </w:pPr>
      <w:bookmarkStart w:id="77" w:name="_Toc176359552"/>
      <w:bookmarkStart w:id="78" w:name="_Toc176440760"/>
      <w:bookmarkStart w:id="79" w:name="_Toc19166344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7</w:t>
      </w:r>
      <w:r w:rsidR="0076286A">
        <w:rPr>
          <w:rFonts w:cstheme="minorHAnsi"/>
        </w:rPr>
        <w:fldChar w:fldCharType="end"/>
      </w:r>
      <w:r w:rsidRPr="009522A6">
        <w:rPr>
          <w:rFonts w:cstheme="minorHAnsi"/>
        </w:rPr>
        <w:t xml:space="preserve">: </w:t>
      </w:r>
      <w:r w:rsidR="008037E0" w:rsidRPr="009522A6">
        <w:rPr>
          <w:rFonts w:cstheme="minorHAnsi"/>
        </w:rPr>
        <w:t>NVL-HX</w:t>
      </w:r>
      <w:r w:rsidRPr="009522A6">
        <w:rPr>
          <w:rFonts w:cstheme="minorHAnsi"/>
        </w:rPr>
        <w:t xml:space="preserve"> SoC Block Diagram</w:t>
      </w:r>
      <w:bookmarkEnd w:id="77"/>
      <w:bookmarkEnd w:id="78"/>
      <w:bookmarkEnd w:id="79"/>
    </w:p>
    <w:p w14:paraId="46465C53" w14:textId="77777777" w:rsidR="0000417E" w:rsidRPr="0000417E" w:rsidRDefault="0000417E" w:rsidP="0000417E"/>
    <w:p w14:paraId="5B78456A" w14:textId="77777777" w:rsidR="00FC0562" w:rsidRDefault="00FC0562" w:rsidP="00FC0562">
      <w:pPr>
        <w:spacing w:before="120"/>
      </w:pPr>
      <w:r w:rsidRPr="000B43C6">
        <w:rPr>
          <w:noProof/>
        </w:rPr>
        <w:lastRenderedPageBreak/>
        <w:drawing>
          <wp:inline distT="0" distB="0" distL="0" distR="0" wp14:anchorId="53BCDF55" wp14:editId="0FD0A4D0">
            <wp:extent cx="6115050" cy="6726555"/>
            <wp:effectExtent l="0" t="0" r="0" b="0"/>
            <wp:docPr id="181211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13408" name=""/>
                    <pic:cNvPicPr/>
                  </pic:nvPicPr>
                  <pic:blipFill>
                    <a:blip r:embed="rId41"/>
                    <a:stretch>
                      <a:fillRect/>
                    </a:stretch>
                  </pic:blipFill>
                  <pic:spPr>
                    <a:xfrm>
                      <a:off x="0" y="0"/>
                      <a:ext cx="6115050" cy="6726555"/>
                    </a:xfrm>
                    <a:prstGeom prst="rect">
                      <a:avLst/>
                    </a:prstGeom>
                  </pic:spPr>
                </pic:pic>
              </a:graphicData>
            </a:graphic>
          </wp:inline>
        </w:drawing>
      </w:r>
    </w:p>
    <w:p w14:paraId="7BFC652E" w14:textId="6E3DC17A" w:rsidR="008636CC" w:rsidRPr="009522A6" w:rsidRDefault="00FC0562" w:rsidP="00EA0016">
      <w:pPr>
        <w:pStyle w:val="Caption"/>
        <w:rPr>
          <w:rFonts w:cstheme="minorHAnsi"/>
        </w:rPr>
      </w:pPr>
      <w:bookmarkStart w:id="80" w:name="_Toc191663447"/>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8</w:t>
      </w:r>
      <w:r w:rsidR="0076286A">
        <w:rPr>
          <w:rFonts w:cstheme="minorHAnsi"/>
        </w:rPr>
        <w:fldChar w:fldCharType="end"/>
      </w:r>
      <w:r w:rsidRPr="009522A6">
        <w:rPr>
          <w:rFonts w:cstheme="minorHAnsi"/>
        </w:rPr>
        <w:t>: NVL-</w:t>
      </w:r>
      <w:r>
        <w:rPr>
          <w:rFonts w:cstheme="minorHAnsi"/>
        </w:rPr>
        <w:t>UP</w:t>
      </w:r>
      <w:r w:rsidRPr="009522A6">
        <w:rPr>
          <w:rFonts w:cstheme="minorHAnsi"/>
        </w:rPr>
        <w:t>H SoC Block Diagram</w:t>
      </w:r>
      <w:bookmarkEnd w:id="80"/>
    </w:p>
    <w:p w14:paraId="0AD47D0D" w14:textId="673C9875" w:rsidR="00752576" w:rsidRPr="009522A6" w:rsidRDefault="00752576" w:rsidP="004E3FA9">
      <w:pPr>
        <w:pStyle w:val="Heading2"/>
      </w:pPr>
      <w:bookmarkStart w:id="81" w:name="_Toc191662858"/>
      <w:r w:rsidRPr="009522A6">
        <w:t xml:space="preserve">NVL-HX </w:t>
      </w:r>
      <w:r w:rsidR="007E616A">
        <w:t xml:space="preserve">and UPH </w:t>
      </w:r>
      <w:r w:rsidRPr="009522A6">
        <w:t>platform SoC/Interface support overview</w:t>
      </w:r>
      <w:bookmarkEnd w:id="81"/>
    </w:p>
    <w:p w14:paraId="14CE1831" w14:textId="028DA644" w:rsidR="00B851C1" w:rsidRPr="009522A6" w:rsidRDefault="00391B57" w:rsidP="00AE2A63">
      <w:pPr>
        <w:rPr>
          <w:rFonts w:cstheme="minorHAnsi"/>
        </w:rPr>
      </w:pPr>
      <w:r w:rsidRPr="009522A6">
        <w:rPr>
          <w:rFonts w:cstheme="minorHAnsi"/>
        </w:rPr>
        <w:t>Below table Show NVL</w:t>
      </w:r>
      <w:r w:rsidR="007206C7" w:rsidRPr="009522A6">
        <w:rPr>
          <w:rFonts w:cstheme="minorHAnsi"/>
        </w:rPr>
        <w:t>-HX</w:t>
      </w:r>
      <w:r w:rsidR="00845077" w:rsidRPr="009522A6">
        <w:rPr>
          <w:rFonts w:cstheme="minorHAnsi"/>
        </w:rPr>
        <w:t xml:space="preserve"> </w:t>
      </w:r>
      <w:r w:rsidR="007E616A">
        <w:rPr>
          <w:rFonts w:cstheme="minorHAnsi"/>
        </w:rPr>
        <w:t xml:space="preserve">and UPH </w:t>
      </w:r>
      <w:r w:rsidR="00845077" w:rsidRPr="009522A6">
        <w:rPr>
          <w:rFonts w:cstheme="minorHAnsi"/>
        </w:rPr>
        <w:t>RVP Supported CPU TDP Characteristics</w:t>
      </w:r>
      <w:r w:rsidR="007206C7" w:rsidRPr="009522A6">
        <w:rPr>
          <w:rFonts w:cstheme="minorHAnsi"/>
        </w:rPr>
        <w:t>.</w:t>
      </w:r>
    </w:p>
    <w:p w14:paraId="4182D9AE" w14:textId="0E8E5C87" w:rsidR="00A53FE8" w:rsidRPr="009522A6" w:rsidRDefault="0060285C" w:rsidP="009F69DF">
      <w:pPr>
        <w:pStyle w:val="Caption"/>
        <w:spacing w:before="120" w:after="60"/>
        <w:rPr>
          <w:rFonts w:cstheme="minorHAnsi"/>
        </w:rPr>
      </w:pPr>
      <w:bookmarkStart w:id="82" w:name="_Toc176365799"/>
      <w:bookmarkStart w:id="83" w:name="_Toc19166357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w:t>
      </w:r>
      <w:r w:rsidR="00924662" w:rsidRPr="009522A6">
        <w:rPr>
          <w:rFonts w:cstheme="minorHAnsi"/>
        </w:rPr>
        <w:fldChar w:fldCharType="end"/>
      </w:r>
      <w:r w:rsidRPr="009522A6">
        <w:rPr>
          <w:rFonts w:cstheme="minorHAnsi"/>
        </w:rPr>
        <w:t xml:space="preserve">: </w:t>
      </w:r>
      <w:r w:rsidR="00845077" w:rsidRPr="009522A6">
        <w:rPr>
          <w:rFonts w:cstheme="minorHAnsi"/>
        </w:rPr>
        <w:t>NVL-H</w:t>
      </w:r>
      <w:r w:rsidR="007206C7" w:rsidRPr="009522A6">
        <w:rPr>
          <w:rFonts w:cstheme="minorHAnsi"/>
        </w:rPr>
        <w:t>x</w:t>
      </w:r>
      <w:r w:rsidR="00954D5E" w:rsidRPr="009522A6">
        <w:rPr>
          <w:rFonts w:cstheme="minorHAnsi"/>
        </w:rPr>
        <w:t xml:space="preserve"> </w:t>
      </w:r>
      <w:r w:rsidR="00E067AB">
        <w:rPr>
          <w:rFonts w:cstheme="minorHAnsi"/>
        </w:rPr>
        <w:t xml:space="preserve">and UPH </w:t>
      </w:r>
      <w:r w:rsidRPr="009522A6">
        <w:rPr>
          <w:rFonts w:cstheme="minorHAnsi"/>
        </w:rPr>
        <w:t>RVP Supported CPU TDP Characteristics</w:t>
      </w:r>
      <w:bookmarkEnd w:id="82"/>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3646"/>
        <w:gridCol w:w="3646"/>
      </w:tblGrid>
      <w:tr w:rsidR="00752576" w:rsidRPr="009522A6" w14:paraId="2AE2D7FE" w14:textId="77777777" w:rsidTr="004A7DA5">
        <w:trPr>
          <w:trHeight w:val="215"/>
        </w:trPr>
        <w:tc>
          <w:tcPr>
            <w:tcW w:w="1210" w:type="pct"/>
            <w:shd w:val="clear" w:color="auto" w:fill="0070C0"/>
            <w:vAlign w:val="center"/>
          </w:tcPr>
          <w:p w14:paraId="53E5C5CC" w14:textId="77777777" w:rsidR="00752576" w:rsidRPr="009522A6" w:rsidRDefault="00752576" w:rsidP="00946302">
            <w:pPr>
              <w:spacing w:before="0" w:after="0"/>
              <w:jc w:val="center"/>
              <w:rPr>
                <w:rFonts w:cstheme="minorHAnsi"/>
                <w:b/>
                <w:color w:val="FFFFFF" w:themeColor="background1"/>
                <w:lang w:val="en-IN"/>
              </w:rPr>
            </w:pPr>
            <w:bookmarkStart w:id="84" w:name="_Hlk131080511"/>
            <w:bookmarkStart w:id="85" w:name="_Toc507403423"/>
            <w:bookmarkStart w:id="86" w:name="_Toc517084405"/>
            <w:r w:rsidRPr="009522A6">
              <w:rPr>
                <w:rFonts w:cstheme="minorHAnsi"/>
                <w:b/>
                <w:color w:val="FFFFFF" w:themeColor="background1"/>
                <w:lang w:val="en-IN"/>
              </w:rPr>
              <w:t>Die Package</w:t>
            </w:r>
          </w:p>
        </w:tc>
        <w:tc>
          <w:tcPr>
            <w:tcW w:w="1895" w:type="pct"/>
            <w:shd w:val="clear" w:color="auto" w:fill="0070C0"/>
          </w:tcPr>
          <w:p w14:paraId="30E1F7EE" w14:textId="77777777" w:rsidR="00752576" w:rsidRPr="009522A6" w:rsidRDefault="00752576" w:rsidP="00946302">
            <w:pPr>
              <w:spacing w:before="0" w:after="0"/>
              <w:jc w:val="center"/>
              <w:rPr>
                <w:rFonts w:cstheme="minorHAnsi"/>
                <w:b/>
                <w:color w:val="FFFFFF" w:themeColor="background1"/>
                <w:lang w:val="en-IN"/>
              </w:rPr>
            </w:pPr>
            <w:r w:rsidRPr="009522A6">
              <w:rPr>
                <w:rFonts w:cstheme="minorHAnsi"/>
                <w:b/>
                <w:color w:val="FFFFFF" w:themeColor="background1"/>
                <w:lang w:val="en-IN"/>
              </w:rPr>
              <w:t>Product</w:t>
            </w:r>
          </w:p>
        </w:tc>
        <w:tc>
          <w:tcPr>
            <w:tcW w:w="1895" w:type="pct"/>
            <w:shd w:val="clear" w:color="auto" w:fill="0070C0"/>
            <w:vAlign w:val="center"/>
          </w:tcPr>
          <w:p w14:paraId="67F1309D" w14:textId="77777777" w:rsidR="00752576" w:rsidRPr="009522A6" w:rsidRDefault="00752576" w:rsidP="00946302">
            <w:pPr>
              <w:spacing w:before="0" w:after="0"/>
              <w:jc w:val="center"/>
              <w:rPr>
                <w:rFonts w:cstheme="minorHAnsi"/>
                <w:b/>
                <w:color w:val="FFFFFF" w:themeColor="background1"/>
                <w:lang w:val="en-IN"/>
              </w:rPr>
            </w:pPr>
            <w:r w:rsidRPr="009522A6">
              <w:rPr>
                <w:rFonts w:cstheme="minorHAnsi"/>
                <w:b/>
                <w:color w:val="FFFFFF" w:themeColor="background1"/>
                <w:lang w:val="en-IN"/>
              </w:rPr>
              <w:t>TDP</w:t>
            </w:r>
          </w:p>
        </w:tc>
      </w:tr>
      <w:tr w:rsidR="00752576" w:rsidRPr="009522A6" w14:paraId="673AE1A0" w14:textId="77777777" w:rsidTr="00BB6551">
        <w:trPr>
          <w:trHeight w:val="58"/>
        </w:trPr>
        <w:tc>
          <w:tcPr>
            <w:tcW w:w="1210" w:type="pct"/>
            <w:vAlign w:val="center"/>
          </w:tcPr>
          <w:p w14:paraId="5B8506C2" w14:textId="77777777" w:rsidR="00752576" w:rsidRPr="009522A6" w:rsidRDefault="00752576" w:rsidP="00946302">
            <w:pPr>
              <w:spacing w:before="0" w:after="0"/>
              <w:jc w:val="center"/>
              <w:rPr>
                <w:rFonts w:cstheme="minorHAnsi"/>
                <w:b/>
                <w:bCs/>
                <w:lang w:val="en-IN"/>
              </w:rPr>
            </w:pPr>
            <w:r w:rsidRPr="009522A6">
              <w:rPr>
                <w:rFonts w:cstheme="minorHAnsi"/>
                <w:b/>
                <w:bCs/>
                <w:lang w:val="en-IN"/>
              </w:rPr>
              <w:t>NVL-HX</w:t>
            </w:r>
          </w:p>
        </w:tc>
        <w:tc>
          <w:tcPr>
            <w:tcW w:w="1895" w:type="pct"/>
          </w:tcPr>
          <w:p w14:paraId="1961385D" w14:textId="77777777" w:rsidR="00752576" w:rsidRPr="009522A6" w:rsidDel="005417D8" w:rsidRDefault="00752576" w:rsidP="00946302">
            <w:pPr>
              <w:spacing w:before="0" w:after="0"/>
              <w:jc w:val="center"/>
              <w:rPr>
                <w:rFonts w:cstheme="minorHAnsi"/>
                <w:lang w:val="en-IN"/>
              </w:rPr>
            </w:pPr>
            <w:r w:rsidRPr="009522A6">
              <w:rPr>
                <w:rFonts w:cstheme="minorHAnsi"/>
                <w:lang w:val="en-IN"/>
              </w:rPr>
              <w:t>8+16+4+GT1</w:t>
            </w:r>
          </w:p>
        </w:tc>
        <w:tc>
          <w:tcPr>
            <w:tcW w:w="1895" w:type="pct"/>
            <w:vAlign w:val="center"/>
          </w:tcPr>
          <w:p w14:paraId="41BC133D" w14:textId="77777777" w:rsidR="00752576" w:rsidRPr="009522A6" w:rsidRDefault="00752576" w:rsidP="00946302">
            <w:pPr>
              <w:spacing w:before="0" w:after="0"/>
              <w:jc w:val="center"/>
              <w:rPr>
                <w:rFonts w:cstheme="minorHAnsi"/>
                <w:lang w:val="en-IN"/>
              </w:rPr>
            </w:pPr>
            <w:r w:rsidRPr="009522A6">
              <w:rPr>
                <w:rFonts w:cstheme="minorHAnsi"/>
                <w:lang w:val="en-IN"/>
              </w:rPr>
              <w:t>65W</w:t>
            </w:r>
          </w:p>
        </w:tc>
      </w:tr>
      <w:tr w:rsidR="007E616A" w:rsidRPr="009522A6" w14:paraId="7B646C95" w14:textId="77777777" w:rsidTr="00BB6551">
        <w:trPr>
          <w:trHeight w:val="58"/>
        </w:trPr>
        <w:tc>
          <w:tcPr>
            <w:tcW w:w="1210" w:type="pct"/>
            <w:vAlign w:val="center"/>
          </w:tcPr>
          <w:p w14:paraId="34ECF562" w14:textId="41A1CE3C" w:rsidR="007E616A" w:rsidRPr="009522A6" w:rsidRDefault="007E616A" w:rsidP="00946302">
            <w:pPr>
              <w:spacing w:before="0" w:after="0"/>
              <w:jc w:val="center"/>
              <w:rPr>
                <w:rFonts w:cstheme="minorHAnsi"/>
                <w:b/>
                <w:bCs/>
                <w:lang w:val="en-IN"/>
              </w:rPr>
            </w:pPr>
            <w:r>
              <w:rPr>
                <w:rFonts w:cstheme="minorHAnsi"/>
                <w:b/>
                <w:bCs/>
                <w:lang w:val="en-IN"/>
              </w:rPr>
              <w:t>NVL-UPH</w:t>
            </w:r>
          </w:p>
        </w:tc>
        <w:tc>
          <w:tcPr>
            <w:tcW w:w="1895" w:type="pct"/>
          </w:tcPr>
          <w:p w14:paraId="018E8E91" w14:textId="589422B2" w:rsidR="007E616A" w:rsidRPr="009522A6" w:rsidRDefault="00463921" w:rsidP="00946302">
            <w:pPr>
              <w:spacing w:before="0" w:after="0"/>
              <w:jc w:val="center"/>
              <w:rPr>
                <w:rFonts w:cstheme="minorHAnsi"/>
                <w:lang w:val="en-IN"/>
              </w:rPr>
            </w:pPr>
            <w:r>
              <w:rPr>
                <w:rFonts w:cstheme="minorHAnsi"/>
                <w:lang w:val="en-IN"/>
              </w:rPr>
              <w:t>4+8+4+GT2</w:t>
            </w:r>
          </w:p>
        </w:tc>
        <w:tc>
          <w:tcPr>
            <w:tcW w:w="1895" w:type="pct"/>
            <w:vAlign w:val="center"/>
          </w:tcPr>
          <w:p w14:paraId="54FFFB9C" w14:textId="0C71DF3E" w:rsidR="007E616A" w:rsidRPr="009522A6" w:rsidRDefault="00463921" w:rsidP="00946302">
            <w:pPr>
              <w:spacing w:before="0" w:after="0"/>
              <w:jc w:val="center"/>
              <w:rPr>
                <w:rFonts w:cstheme="minorHAnsi"/>
                <w:lang w:val="en-IN"/>
              </w:rPr>
            </w:pPr>
            <w:r>
              <w:rPr>
                <w:rFonts w:cstheme="minorHAnsi"/>
                <w:lang w:val="en-IN"/>
              </w:rPr>
              <w:t>45W</w:t>
            </w:r>
          </w:p>
        </w:tc>
      </w:tr>
    </w:tbl>
    <w:p w14:paraId="56C2BCCB" w14:textId="77777777" w:rsidR="00752576" w:rsidRPr="009522A6" w:rsidRDefault="00CB557B" w:rsidP="00946302">
      <w:pPr>
        <w:spacing w:before="120" w:after="0"/>
        <w:rPr>
          <w:rFonts w:cstheme="minorHAnsi"/>
        </w:rPr>
      </w:pPr>
      <w:r w:rsidRPr="009522A6">
        <w:rPr>
          <w:rFonts w:cstheme="minorHAnsi"/>
        </w:rPr>
        <w:t xml:space="preserve">The major platform interface supported on the </w:t>
      </w:r>
      <w:r w:rsidR="00DE3CBC" w:rsidRPr="009522A6">
        <w:rPr>
          <w:rFonts w:cstheme="minorHAnsi"/>
        </w:rPr>
        <w:t>NVL-HX</w:t>
      </w:r>
      <w:r w:rsidR="0058535F" w:rsidRPr="009522A6">
        <w:rPr>
          <w:rFonts w:cstheme="minorHAnsi"/>
        </w:rPr>
        <w:t xml:space="preserve"> RVP</w:t>
      </w:r>
      <w:r w:rsidRPr="009522A6">
        <w:rPr>
          <w:rFonts w:cstheme="minorHAnsi"/>
        </w:rPr>
        <w:t xml:space="preserve"> apart from debug, sideband and GPIO are listed below.</w:t>
      </w:r>
    </w:p>
    <w:p w14:paraId="22BE5A56" w14:textId="702B9AA4" w:rsidR="00A53FE8" w:rsidRPr="009522A6" w:rsidRDefault="00A53FE8" w:rsidP="00946302">
      <w:pPr>
        <w:pStyle w:val="Caption"/>
        <w:spacing w:before="0" w:after="60"/>
        <w:rPr>
          <w:rFonts w:cstheme="minorHAnsi"/>
        </w:rPr>
      </w:pPr>
      <w:bookmarkStart w:id="87" w:name="_Toc176365800"/>
      <w:bookmarkStart w:id="88" w:name="_Toc191663577"/>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4</w:t>
      </w:r>
      <w:r w:rsidR="00924662" w:rsidRPr="009522A6">
        <w:rPr>
          <w:rFonts w:cstheme="minorHAnsi"/>
        </w:rPr>
        <w:fldChar w:fldCharType="end"/>
      </w:r>
      <w:r w:rsidRPr="009522A6">
        <w:rPr>
          <w:rFonts w:cstheme="minorHAnsi"/>
        </w:rPr>
        <w:t xml:space="preserve">: </w:t>
      </w:r>
      <w:bookmarkEnd w:id="84"/>
      <w:r w:rsidR="00DE3CBC" w:rsidRPr="009522A6">
        <w:rPr>
          <w:rFonts w:cstheme="minorHAnsi"/>
        </w:rPr>
        <w:t>NVL-HX</w:t>
      </w:r>
      <w:r w:rsidRPr="009522A6">
        <w:rPr>
          <w:rFonts w:cstheme="minorHAnsi"/>
        </w:rPr>
        <w:t xml:space="preserve"> </w:t>
      </w:r>
      <w:r w:rsidR="001B3757" w:rsidRPr="009522A6">
        <w:rPr>
          <w:rFonts w:cstheme="minorHAnsi"/>
        </w:rPr>
        <w:t xml:space="preserve">SoC/ </w:t>
      </w:r>
      <w:r w:rsidRPr="009522A6">
        <w:rPr>
          <w:rFonts w:cstheme="minorHAnsi"/>
        </w:rPr>
        <w:t xml:space="preserve">RVP </w:t>
      </w:r>
      <w:r w:rsidR="00210EF8" w:rsidRPr="009522A6">
        <w:rPr>
          <w:rFonts w:cstheme="minorHAnsi"/>
        </w:rPr>
        <w:t xml:space="preserve">platform interface </w:t>
      </w:r>
      <w:r w:rsidRPr="009522A6">
        <w:rPr>
          <w:rFonts w:cstheme="minorHAnsi"/>
        </w:rPr>
        <w:t>support summary</w:t>
      </w:r>
      <w:bookmarkEnd w:id="87"/>
      <w:bookmarkEnd w:id="88"/>
    </w:p>
    <w:tbl>
      <w:tblPr>
        <w:tblW w:w="5000" w:type="pct"/>
        <w:tblLook w:val="04A0" w:firstRow="1" w:lastRow="0" w:firstColumn="1" w:lastColumn="0" w:noHBand="0" w:noVBand="1"/>
      </w:tblPr>
      <w:tblGrid>
        <w:gridCol w:w="1103"/>
        <w:gridCol w:w="2509"/>
        <w:gridCol w:w="3005"/>
        <w:gridCol w:w="3003"/>
      </w:tblGrid>
      <w:tr w:rsidR="005844C2" w:rsidRPr="009522A6" w14:paraId="2B983477" w14:textId="1326C0E6" w:rsidTr="005844C2">
        <w:trPr>
          <w:trHeight w:val="140"/>
        </w:trPr>
        <w:tc>
          <w:tcPr>
            <w:tcW w:w="573"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3638C56B" w14:textId="77777777" w:rsidR="005844C2" w:rsidRPr="005C08D6" w:rsidRDefault="005844C2" w:rsidP="00BB6551">
            <w:pPr>
              <w:spacing w:before="0" w:after="0"/>
              <w:jc w:val="center"/>
              <w:rPr>
                <w:rFonts w:cstheme="minorHAnsi"/>
                <w:b/>
                <w:bCs/>
                <w:color w:val="FFFFFF"/>
                <w:sz w:val="18"/>
                <w:szCs w:val="18"/>
              </w:rPr>
            </w:pPr>
            <w:bookmarkStart w:id="89" w:name="_Toc133764389"/>
            <w:bookmarkStart w:id="90" w:name="_Toc133765440"/>
            <w:bookmarkStart w:id="91" w:name="_Toc133766851"/>
            <w:bookmarkStart w:id="92" w:name="_Toc133768336"/>
            <w:bookmarkStart w:id="93" w:name="_Toc133778916"/>
            <w:bookmarkStart w:id="94" w:name="_Toc507403426"/>
            <w:bookmarkStart w:id="95" w:name="_Toc517084408"/>
            <w:bookmarkEnd w:id="85"/>
            <w:bookmarkEnd w:id="86"/>
            <w:bookmarkEnd w:id="89"/>
            <w:bookmarkEnd w:id="90"/>
            <w:bookmarkEnd w:id="91"/>
            <w:bookmarkEnd w:id="92"/>
            <w:bookmarkEnd w:id="93"/>
            <w:r w:rsidRPr="005C08D6">
              <w:rPr>
                <w:rFonts w:cstheme="minorHAnsi"/>
                <w:b/>
                <w:bCs/>
                <w:color w:val="FFFFFF"/>
                <w:sz w:val="18"/>
                <w:szCs w:val="18"/>
              </w:rPr>
              <w:t>Interface Source</w:t>
            </w:r>
          </w:p>
        </w:tc>
        <w:tc>
          <w:tcPr>
            <w:tcW w:w="1304" w:type="pct"/>
            <w:tcBorders>
              <w:top w:val="single" w:sz="4" w:space="0" w:color="auto"/>
              <w:left w:val="nil"/>
              <w:bottom w:val="single" w:sz="4" w:space="0" w:color="auto"/>
              <w:right w:val="single" w:sz="4" w:space="0" w:color="auto"/>
            </w:tcBorders>
            <w:shd w:val="clear" w:color="000000" w:fill="0070C0"/>
            <w:vAlign w:val="center"/>
            <w:hideMark/>
          </w:tcPr>
          <w:p w14:paraId="3AFA7968" w14:textId="77777777" w:rsidR="005844C2" w:rsidRPr="005C08D6" w:rsidRDefault="005844C2" w:rsidP="00BB6551">
            <w:pPr>
              <w:spacing w:before="0" w:after="0"/>
              <w:jc w:val="center"/>
              <w:rPr>
                <w:rFonts w:cstheme="minorHAnsi"/>
                <w:b/>
                <w:bCs/>
                <w:color w:val="FFFFFF"/>
                <w:sz w:val="18"/>
                <w:szCs w:val="18"/>
              </w:rPr>
            </w:pPr>
            <w:r w:rsidRPr="005C08D6">
              <w:rPr>
                <w:rFonts w:cstheme="minorHAnsi"/>
                <w:b/>
                <w:bCs/>
                <w:color w:val="FFFFFF"/>
                <w:sz w:val="18"/>
                <w:szCs w:val="18"/>
              </w:rPr>
              <w:t>Interface</w:t>
            </w:r>
          </w:p>
        </w:tc>
        <w:tc>
          <w:tcPr>
            <w:tcW w:w="1562" w:type="pct"/>
            <w:tcBorders>
              <w:top w:val="single" w:sz="4" w:space="0" w:color="auto"/>
              <w:left w:val="nil"/>
              <w:bottom w:val="single" w:sz="4" w:space="0" w:color="auto"/>
              <w:right w:val="single" w:sz="4" w:space="0" w:color="auto"/>
            </w:tcBorders>
            <w:shd w:val="clear" w:color="000000" w:fill="0070C0"/>
            <w:vAlign w:val="center"/>
            <w:hideMark/>
          </w:tcPr>
          <w:p w14:paraId="361054F6" w14:textId="6EF174CD" w:rsidR="005844C2" w:rsidRPr="005C08D6" w:rsidRDefault="005844C2" w:rsidP="00BB6551">
            <w:pPr>
              <w:spacing w:before="0" w:after="0"/>
              <w:jc w:val="center"/>
              <w:rPr>
                <w:rFonts w:cstheme="minorHAnsi"/>
                <w:b/>
                <w:bCs/>
                <w:color w:val="FFFFFF"/>
                <w:sz w:val="18"/>
                <w:szCs w:val="18"/>
              </w:rPr>
            </w:pPr>
            <w:r w:rsidRPr="005C08D6">
              <w:rPr>
                <w:rFonts w:cstheme="minorHAnsi"/>
                <w:b/>
                <w:bCs/>
                <w:color w:val="FFFFFF"/>
                <w:sz w:val="18"/>
                <w:szCs w:val="18"/>
              </w:rPr>
              <w:t>NVL-HX SoC and PCH</w:t>
            </w:r>
          </w:p>
        </w:tc>
        <w:tc>
          <w:tcPr>
            <w:tcW w:w="1561" w:type="pct"/>
            <w:tcBorders>
              <w:top w:val="single" w:sz="4" w:space="0" w:color="auto"/>
              <w:left w:val="nil"/>
              <w:bottom w:val="single" w:sz="4" w:space="0" w:color="auto"/>
              <w:right w:val="single" w:sz="4" w:space="0" w:color="auto"/>
            </w:tcBorders>
            <w:shd w:val="clear" w:color="000000" w:fill="0070C0"/>
            <w:vAlign w:val="center"/>
          </w:tcPr>
          <w:p w14:paraId="50C2EDF4" w14:textId="126DD78C" w:rsidR="005844C2" w:rsidRPr="005C08D6" w:rsidRDefault="005844C2" w:rsidP="005844C2">
            <w:pPr>
              <w:spacing w:before="0" w:after="0"/>
              <w:jc w:val="center"/>
              <w:rPr>
                <w:rFonts w:cstheme="minorHAnsi"/>
                <w:b/>
                <w:bCs/>
                <w:color w:val="FFFFFF"/>
                <w:sz w:val="18"/>
                <w:szCs w:val="18"/>
              </w:rPr>
            </w:pPr>
            <w:r w:rsidRPr="005C08D6">
              <w:rPr>
                <w:rFonts w:cstheme="minorHAnsi"/>
                <w:b/>
                <w:bCs/>
                <w:color w:val="FFFF00"/>
                <w:sz w:val="18"/>
                <w:szCs w:val="18"/>
              </w:rPr>
              <w:t>NVL-UPH SoC</w:t>
            </w:r>
          </w:p>
        </w:tc>
      </w:tr>
      <w:tr w:rsidR="005844C2" w:rsidRPr="009522A6" w14:paraId="1C0340C3" w14:textId="49D24AAA">
        <w:trPr>
          <w:trHeight w:val="40"/>
        </w:trPr>
        <w:tc>
          <w:tcPr>
            <w:tcW w:w="573" w:type="pct"/>
            <w:vMerge w:val="restart"/>
            <w:tcBorders>
              <w:top w:val="nil"/>
              <w:left w:val="single" w:sz="4" w:space="0" w:color="auto"/>
              <w:bottom w:val="single" w:sz="4" w:space="0" w:color="auto"/>
              <w:right w:val="single" w:sz="4" w:space="0" w:color="auto"/>
            </w:tcBorders>
            <w:shd w:val="clear" w:color="auto" w:fill="auto"/>
            <w:vAlign w:val="center"/>
            <w:hideMark/>
          </w:tcPr>
          <w:p w14:paraId="09217D92"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NVL-HX SoC</w:t>
            </w:r>
          </w:p>
        </w:tc>
        <w:tc>
          <w:tcPr>
            <w:tcW w:w="1304" w:type="pct"/>
            <w:tcBorders>
              <w:top w:val="nil"/>
              <w:left w:val="nil"/>
              <w:bottom w:val="single" w:sz="4" w:space="0" w:color="auto"/>
              <w:right w:val="single" w:sz="4" w:space="0" w:color="auto"/>
            </w:tcBorders>
            <w:shd w:val="clear" w:color="auto" w:fill="auto"/>
            <w:vAlign w:val="center"/>
            <w:hideMark/>
          </w:tcPr>
          <w:p w14:paraId="64DAF053"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Memory</w:t>
            </w:r>
          </w:p>
        </w:tc>
        <w:tc>
          <w:tcPr>
            <w:tcW w:w="1562" w:type="pct"/>
            <w:tcBorders>
              <w:top w:val="nil"/>
              <w:left w:val="nil"/>
              <w:bottom w:val="single" w:sz="4" w:space="0" w:color="auto"/>
              <w:right w:val="single" w:sz="4" w:space="0" w:color="auto"/>
            </w:tcBorders>
            <w:shd w:val="clear" w:color="auto" w:fill="auto"/>
            <w:vAlign w:val="center"/>
            <w:hideMark/>
          </w:tcPr>
          <w:p w14:paraId="3E429963"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LP5x SD/LP5CAMM/DDR5 SODIMM</w:t>
            </w:r>
          </w:p>
        </w:tc>
        <w:tc>
          <w:tcPr>
            <w:tcW w:w="1561" w:type="pct"/>
            <w:tcBorders>
              <w:top w:val="nil"/>
              <w:left w:val="nil"/>
              <w:bottom w:val="single" w:sz="4" w:space="0" w:color="auto"/>
              <w:right w:val="single" w:sz="4" w:space="0" w:color="auto"/>
            </w:tcBorders>
            <w:vAlign w:val="center"/>
          </w:tcPr>
          <w:p w14:paraId="238737B2" w14:textId="25DA408C"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LP5x SD/LP5CAMM</w:t>
            </w:r>
          </w:p>
        </w:tc>
      </w:tr>
      <w:tr w:rsidR="005844C2" w:rsidRPr="009522A6" w14:paraId="3A80EEF4" w14:textId="5F249544" w:rsidTr="005844C2">
        <w:trPr>
          <w:trHeight w:val="40"/>
        </w:trPr>
        <w:tc>
          <w:tcPr>
            <w:tcW w:w="573" w:type="pct"/>
            <w:vMerge/>
            <w:tcBorders>
              <w:top w:val="nil"/>
              <w:left w:val="single" w:sz="4" w:space="0" w:color="auto"/>
              <w:bottom w:val="single" w:sz="4" w:space="0" w:color="auto"/>
              <w:right w:val="single" w:sz="4" w:space="0" w:color="auto"/>
            </w:tcBorders>
            <w:vAlign w:val="center"/>
            <w:hideMark/>
          </w:tcPr>
          <w:p w14:paraId="43D82B7E" w14:textId="77777777" w:rsidR="005844C2" w:rsidRPr="005C08D6" w:rsidRDefault="005844C2" w:rsidP="005844C2">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57095285"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eDP/ DDI</w:t>
            </w:r>
          </w:p>
        </w:tc>
        <w:tc>
          <w:tcPr>
            <w:tcW w:w="1562" w:type="pct"/>
            <w:tcBorders>
              <w:top w:val="nil"/>
              <w:left w:val="nil"/>
              <w:bottom w:val="single" w:sz="4" w:space="0" w:color="auto"/>
              <w:right w:val="single" w:sz="4" w:space="0" w:color="auto"/>
            </w:tcBorders>
            <w:shd w:val="clear" w:color="auto" w:fill="auto"/>
            <w:vAlign w:val="center"/>
            <w:hideMark/>
          </w:tcPr>
          <w:p w14:paraId="1BAF98AD"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1x4 eDP1.5 and 1x4 HDMI 2.1</w:t>
            </w:r>
          </w:p>
        </w:tc>
        <w:tc>
          <w:tcPr>
            <w:tcW w:w="1561" w:type="pct"/>
            <w:tcBorders>
              <w:top w:val="nil"/>
              <w:left w:val="nil"/>
              <w:bottom w:val="single" w:sz="4" w:space="0" w:color="auto"/>
              <w:right w:val="single" w:sz="4" w:space="0" w:color="auto"/>
            </w:tcBorders>
          </w:tcPr>
          <w:p w14:paraId="197F2DF1" w14:textId="4E8F4566"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1x4 eDP1.5 and 1x4 HDMI 2.1</w:t>
            </w:r>
          </w:p>
        </w:tc>
      </w:tr>
      <w:tr w:rsidR="005844C2" w:rsidRPr="009522A6" w14:paraId="082F40C6" w14:textId="00C8B3CF" w:rsidTr="005844C2">
        <w:trPr>
          <w:trHeight w:val="40"/>
        </w:trPr>
        <w:tc>
          <w:tcPr>
            <w:tcW w:w="573" w:type="pct"/>
            <w:vMerge/>
            <w:tcBorders>
              <w:top w:val="nil"/>
              <w:left w:val="single" w:sz="4" w:space="0" w:color="auto"/>
              <w:bottom w:val="single" w:sz="4" w:space="0" w:color="auto"/>
              <w:right w:val="single" w:sz="4" w:space="0" w:color="auto"/>
            </w:tcBorders>
            <w:vAlign w:val="center"/>
            <w:hideMark/>
          </w:tcPr>
          <w:p w14:paraId="7F5BD2C4" w14:textId="77777777" w:rsidR="005844C2" w:rsidRPr="005C08D6" w:rsidRDefault="005844C2" w:rsidP="005844C2">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00B19807"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Concurrent Dual eDP Display</w:t>
            </w:r>
          </w:p>
        </w:tc>
        <w:tc>
          <w:tcPr>
            <w:tcW w:w="1562" w:type="pct"/>
            <w:tcBorders>
              <w:top w:val="nil"/>
              <w:left w:val="nil"/>
              <w:bottom w:val="single" w:sz="4" w:space="0" w:color="auto"/>
              <w:right w:val="single" w:sz="4" w:space="0" w:color="auto"/>
            </w:tcBorders>
            <w:shd w:val="clear" w:color="auto" w:fill="auto"/>
            <w:vAlign w:val="center"/>
            <w:hideMark/>
          </w:tcPr>
          <w:p w14:paraId="3821EA88"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N/A (Optional with eDP/Type-C)</w:t>
            </w:r>
          </w:p>
        </w:tc>
        <w:tc>
          <w:tcPr>
            <w:tcW w:w="1561" w:type="pct"/>
            <w:tcBorders>
              <w:top w:val="nil"/>
              <w:left w:val="nil"/>
              <w:bottom w:val="single" w:sz="4" w:space="0" w:color="auto"/>
              <w:right w:val="single" w:sz="4" w:space="0" w:color="auto"/>
            </w:tcBorders>
            <w:vAlign w:val="center"/>
          </w:tcPr>
          <w:p w14:paraId="2EA6B3FD" w14:textId="40EFBE3F"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N/A (Optional with eDP/Type-C)</w:t>
            </w:r>
          </w:p>
        </w:tc>
      </w:tr>
      <w:tr w:rsidR="005844C2" w:rsidRPr="009522A6" w14:paraId="300D2180" w14:textId="2FF284F8" w:rsidTr="005844C2">
        <w:trPr>
          <w:trHeight w:val="40"/>
        </w:trPr>
        <w:tc>
          <w:tcPr>
            <w:tcW w:w="573" w:type="pct"/>
            <w:vMerge/>
            <w:tcBorders>
              <w:top w:val="nil"/>
              <w:left w:val="single" w:sz="4" w:space="0" w:color="auto"/>
              <w:bottom w:val="single" w:sz="4" w:space="0" w:color="auto"/>
              <w:right w:val="single" w:sz="4" w:space="0" w:color="auto"/>
            </w:tcBorders>
            <w:vAlign w:val="center"/>
            <w:hideMark/>
          </w:tcPr>
          <w:p w14:paraId="17D490F2" w14:textId="77777777" w:rsidR="005844C2" w:rsidRPr="005C08D6" w:rsidRDefault="005844C2" w:rsidP="005844C2">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50C9636A"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USB Type C</w:t>
            </w:r>
          </w:p>
        </w:tc>
        <w:tc>
          <w:tcPr>
            <w:tcW w:w="1562" w:type="pct"/>
            <w:tcBorders>
              <w:top w:val="nil"/>
              <w:left w:val="nil"/>
              <w:bottom w:val="single" w:sz="4" w:space="0" w:color="auto"/>
              <w:right w:val="single" w:sz="4" w:space="0" w:color="auto"/>
            </w:tcBorders>
            <w:shd w:val="clear" w:color="auto" w:fill="auto"/>
            <w:vAlign w:val="center"/>
            <w:hideMark/>
          </w:tcPr>
          <w:p w14:paraId="58F7A8A2"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3 ports CIO80: supports USB4.0 + TBT5 + DP 2.1 + HDMI2.1</w:t>
            </w:r>
          </w:p>
        </w:tc>
        <w:tc>
          <w:tcPr>
            <w:tcW w:w="1561" w:type="pct"/>
            <w:tcBorders>
              <w:top w:val="nil"/>
              <w:left w:val="nil"/>
              <w:bottom w:val="single" w:sz="4" w:space="0" w:color="auto"/>
              <w:right w:val="single" w:sz="4" w:space="0" w:color="auto"/>
            </w:tcBorders>
          </w:tcPr>
          <w:p w14:paraId="05E3FCF5" w14:textId="6F155813"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3 ports CIO80: supports USB4.0 + TBT5 + DP 2.1 + HDMI2.1</w:t>
            </w:r>
          </w:p>
        </w:tc>
      </w:tr>
      <w:tr w:rsidR="005844C2" w:rsidRPr="009522A6" w14:paraId="30C111C8" w14:textId="7849C8DA">
        <w:trPr>
          <w:trHeight w:val="40"/>
        </w:trPr>
        <w:tc>
          <w:tcPr>
            <w:tcW w:w="573" w:type="pct"/>
            <w:vMerge/>
            <w:tcBorders>
              <w:top w:val="nil"/>
              <w:left w:val="single" w:sz="4" w:space="0" w:color="auto"/>
              <w:bottom w:val="single" w:sz="4" w:space="0" w:color="auto"/>
              <w:right w:val="single" w:sz="4" w:space="0" w:color="auto"/>
            </w:tcBorders>
            <w:vAlign w:val="center"/>
            <w:hideMark/>
          </w:tcPr>
          <w:p w14:paraId="02CAEC64" w14:textId="77777777" w:rsidR="005844C2" w:rsidRPr="005C08D6" w:rsidRDefault="005844C2" w:rsidP="005844C2">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3DDB7758"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MIPI CSI</w:t>
            </w:r>
          </w:p>
        </w:tc>
        <w:tc>
          <w:tcPr>
            <w:tcW w:w="1562" w:type="pct"/>
            <w:tcBorders>
              <w:top w:val="nil"/>
              <w:left w:val="nil"/>
              <w:bottom w:val="single" w:sz="4" w:space="0" w:color="auto"/>
              <w:right w:val="single" w:sz="4" w:space="0" w:color="auto"/>
            </w:tcBorders>
            <w:shd w:val="clear" w:color="auto" w:fill="auto"/>
            <w:vAlign w:val="center"/>
            <w:hideMark/>
          </w:tcPr>
          <w:p w14:paraId="277E3B99"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3 concurrent D-PHY/C-PHY 2.1 to 2.5Gbps</w:t>
            </w:r>
          </w:p>
        </w:tc>
        <w:tc>
          <w:tcPr>
            <w:tcW w:w="1561" w:type="pct"/>
            <w:tcBorders>
              <w:top w:val="nil"/>
              <w:left w:val="nil"/>
              <w:bottom w:val="single" w:sz="4" w:space="0" w:color="auto"/>
              <w:right w:val="single" w:sz="4" w:space="0" w:color="auto"/>
            </w:tcBorders>
            <w:vAlign w:val="center"/>
          </w:tcPr>
          <w:p w14:paraId="41AB3F8B" w14:textId="741C19E0"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3 concurrent D-PHY/C-PHY 2.1 to 2.5Gbps</w:t>
            </w:r>
          </w:p>
        </w:tc>
      </w:tr>
      <w:tr w:rsidR="005844C2" w:rsidRPr="009522A6" w14:paraId="253BCD6F" w14:textId="6F4D5AA3"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79D3FE25" w14:textId="77777777" w:rsidR="005844C2" w:rsidRPr="005C08D6" w:rsidRDefault="005844C2" w:rsidP="005844C2">
            <w:pPr>
              <w:spacing w:before="0" w:after="0"/>
              <w:jc w:val="left"/>
              <w:rPr>
                <w:rFonts w:cstheme="minorHAnsi"/>
                <w:b/>
                <w:bCs/>
                <w:color w:val="000000"/>
                <w:sz w:val="18"/>
                <w:szCs w:val="18"/>
              </w:rPr>
            </w:pPr>
          </w:p>
        </w:tc>
        <w:tc>
          <w:tcPr>
            <w:tcW w:w="1304" w:type="pct"/>
            <w:vMerge w:val="restart"/>
            <w:tcBorders>
              <w:top w:val="nil"/>
              <w:left w:val="single" w:sz="4" w:space="0" w:color="auto"/>
              <w:bottom w:val="single" w:sz="4" w:space="0" w:color="auto"/>
              <w:right w:val="single" w:sz="4" w:space="0" w:color="auto"/>
            </w:tcBorders>
            <w:shd w:val="clear" w:color="auto" w:fill="auto"/>
            <w:vAlign w:val="center"/>
            <w:hideMark/>
          </w:tcPr>
          <w:p w14:paraId="54C9BF23" w14:textId="77777777" w:rsidR="005844C2" w:rsidRPr="005C08D6" w:rsidRDefault="005844C2" w:rsidP="005844C2">
            <w:pPr>
              <w:spacing w:before="0" w:after="0"/>
              <w:jc w:val="left"/>
              <w:rPr>
                <w:rFonts w:cstheme="minorHAnsi"/>
                <w:b/>
                <w:bCs/>
                <w:color w:val="000000"/>
                <w:sz w:val="18"/>
                <w:szCs w:val="18"/>
              </w:rPr>
            </w:pPr>
            <w:r w:rsidRPr="005C08D6">
              <w:rPr>
                <w:rFonts w:cstheme="minorHAnsi"/>
                <w:b/>
                <w:bCs/>
                <w:color w:val="000000"/>
                <w:sz w:val="18"/>
                <w:szCs w:val="18"/>
              </w:rPr>
              <w:t>SoC-PCIe</w:t>
            </w:r>
          </w:p>
        </w:tc>
        <w:tc>
          <w:tcPr>
            <w:tcW w:w="1562" w:type="pct"/>
            <w:tcBorders>
              <w:top w:val="nil"/>
              <w:left w:val="nil"/>
              <w:bottom w:val="single" w:sz="4" w:space="0" w:color="auto"/>
              <w:right w:val="single" w:sz="4" w:space="0" w:color="auto"/>
            </w:tcBorders>
            <w:shd w:val="clear" w:color="auto" w:fill="auto"/>
            <w:vAlign w:val="center"/>
            <w:hideMark/>
          </w:tcPr>
          <w:p w14:paraId="5AB6788E"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24 Lanes (16 G5 lanes and 8 G4 lanes), 9 Root Ports, 9 Clocks</w:t>
            </w:r>
          </w:p>
        </w:tc>
        <w:tc>
          <w:tcPr>
            <w:tcW w:w="1561" w:type="pct"/>
            <w:tcBorders>
              <w:top w:val="nil"/>
              <w:left w:val="nil"/>
              <w:bottom w:val="single" w:sz="4" w:space="0" w:color="auto"/>
              <w:right w:val="single" w:sz="4" w:space="0" w:color="auto"/>
            </w:tcBorders>
          </w:tcPr>
          <w:p w14:paraId="08143F16" w14:textId="15482A1C" w:rsidR="005844C2" w:rsidRPr="005C08D6" w:rsidRDefault="005844C2" w:rsidP="005844C2">
            <w:pPr>
              <w:spacing w:before="0" w:after="0"/>
              <w:jc w:val="left"/>
              <w:rPr>
                <w:rFonts w:cstheme="minorHAnsi"/>
                <w:color w:val="FF0000"/>
                <w:sz w:val="18"/>
                <w:szCs w:val="18"/>
              </w:rPr>
            </w:pPr>
            <w:r w:rsidRPr="005C08D6">
              <w:rPr>
                <w:rFonts w:cstheme="minorHAnsi"/>
                <w:color w:val="000000"/>
                <w:sz w:val="18"/>
                <w:szCs w:val="18"/>
              </w:rPr>
              <w:t xml:space="preserve">U &amp; H: 24 Lanes (16 G5 lanes and 8 G4 lanes), 9 Root Ports, 9 Clocks </w:t>
            </w:r>
            <w:r w:rsidRPr="005C08D6">
              <w:rPr>
                <w:rFonts w:cstheme="minorHAnsi"/>
                <w:color w:val="FF0000"/>
                <w:sz w:val="18"/>
                <w:szCs w:val="18"/>
              </w:rPr>
              <w:t>(CCB pending)</w:t>
            </w:r>
          </w:p>
          <w:p w14:paraId="059B1EAC" w14:textId="6F45FE99"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P: 12 Lanes (</w:t>
            </w:r>
            <w:r w:rsidR="00ED650D" w:rsidRPr="005C08D6">
              <w:rPr>
                <w:rFonts w:cstheme="minorHAnsi"/>
                <w:color w:val="000000"/>
                <w:sz w:val="18"/>
                <w:szCs w:val="18"/>
              </w:rPr>
              <w:t>4</w:t>
            </w:r>
            <w:r w:rsidRPr="005C08D6">
              <w:rPr>
                <w:rFonts w:cstheme="minorHAnsi"/>
                <w:color w:val="000000"/>
                <w:sz w:val="18"/>
                <w:szCs w:val="18"/>
              </w:rPr>
              <w:t xml:space="preserve"> G5 lanes and 8 G4 lanes), 9 Root Ports, 9 Clocks</w:t>
            </w:r>
          </w:p>
        </w:tc>
      </w:tr>
      <w:tr w:rsidR="005844C2" w:rsidRPr="009522A6" w14:paraId="13924237" w14:textId="593CB88D"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0244D9BE" w14:textId="77777777" w:rsidR="005844C2" w:rsidRPr="005C08D6" w:rsidRDefault="005844C2" w:rsidP="005844C2">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26620D44" w14:textId="77777777" w:rsidR="005844C2" w:rsidRPr="005C08D6" w:rsidRDefault="005844C2" w:rsidP="005844C2">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1AA3A8DF" w14:textId="77777777" w:rsidR="005844C2" w:rsidRPr="005C08D6" w:rsidRDefault="005844C2" w:rsidP="005844C2">
            <w:pPr>
              <w:spacing w:before="0" w:after="0"/>
              <w:jc w:val="left"/>
              <w:rPr>
                <w:rFonts w:cstheme="minorHAnsi"/>
                <w:color w:val="000000"/>
                <w:sz w:val="18"/>
                <w:szCs w:val="18"/>
              </w:rPr>
            </w:pPr>
            <w:r w:rsidRPr="005C08D6">
              <w:rPr>
                <w:rFonts w:cstheme="minorHAnsi"/>
                <w:color w:val="000000"/>
                <w:sz w:val="18"/>
                <w:szCs w:val="18"/>
              </w:rPr>
              <w:t>PEG Gen5: 1x8 [1x8, 2x4]</w:t>
            </w:r>
          </w:p>
        </w:tc>
        <w:tc>
          <w:tcPr>
            <w:tcW w:w="1561" w:type="pct"/>
            <w:tcBorders>
              <w:top w:val="nil"/>
              <w:left w:val="nil"/>
              <w:bottom w:val="single" w:sz="4" w:space="0" w:color="auto"/>
              <w:right w:val="single" w:sz="4" w:space="0" w:color="auto"/>
            </w:tcBorders>
          </w:tcPr>
          <w:p w14:paraId="450C3A2A" w14:textId="77777777" w:rsidR="005844C2" w:rsidRPr="005C08D6" w:rsidRDefault="0082748C" w:rsidP="005844C2">
            <w:pPr>
              <w:spacing w:before="0" w:after="0"/>
              <w:jc w:val="left"/>
              <w:rPr>
                <w:rFonts w:cstheme="minorHAnsi"/>
                <w:color w:val="000000"/>
                <w:sz w:val="18"/>
                <w:szCs w:val="18"/>
              </w:rPr>
            </w:pPr>
            <w:r w:rsidRPr="005C08D6">
              <w:rPr>
                <w:rFonts w:cstheme="minorHAnsi"/>
                <w:color w:val="000000"/>
                <w:sz w:val="18"/>
                <w:szCs w:val="18"/>
              </w:rPr>
              <w:t>U &amp; H: PEG Gen5: 1x8 [1x8, 2x4]</w:t>
            </w:r>
          </w:p>
          <w:p w14:paraId="0980E8A5" w14:textId="6A12063D" w:rsidR="0082748C" w:rsidRPr="005C08D6" w:rsidRDefault="0082748C" w:rsidP="005844C2">
            <w:pPr>
              <w:spacing w:before="0" w:after="0"/>
              <w:jc w:val="left"/>
              <w:rPr>
                <w:rFonts w:cstheme="minorHAnsi"/>
                <w:color w:val="000000"/>
                <w:sz w:val="18"/>
                <w:szCs w:val="18"/>
              </w:rPr>
            </w:pPr>
            <w:r w:rsidRPr="005C08D6">
              <w:rPr>
                <w:rFonts w:cstheme="minorHAnsi"/>
                <w:color w:val="000000"/>
                <w:sz w:val="18"/>
                <w:szCs w:val="18"/>
              </w:rPr>
              <w:t>P: NA</w:t>
            </w:r>
          </w:p>
        </w:tc>
      </w:tr>
      <w:tr w:rsidR="008E06C5" w:rsidRPr="009522A6" w14:paraId="42BC2C26" w14:textId="16A01550">
        <w:trPr>
          <w:trHeight w:val="204"/>
        </w:trPr>
        <w:tc>
          <w:tcPr>
            <w:tcW w:w="573" w:type="pct"/>
            <w:vMerge/>
            <w:tcBorders>
              <w:top w:val="nil"/>
              <w:left w:val="single" w:sz="4" w:space="0" w:color="auto"/>
              <w:bottom w:val="single" w:sz="4" w:space="0" w:color="auto"/>
              <w:right w:val="single" w:sz="4" w:space="0" w:color="auto"/>
            </w:tcBorders>
            <w:vAlign w:val="center"/>
            <w:hideMark/>
          </w:tcPr>
          <w:p w14:paraId="6D02EB3B" w14:textId="77777777" w:rsidR="008E06C5" w:rsidRPr="005C08D6" w:rsidRDefault="008E06C5" w:rsidP="008E06C5">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24071991" w14:textId="77777777" w:rsidR="008E06C5" w:rsidRPr="005C08D6" w:rsidRDefault="008E06C5" w:rsidP="008E06C5">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3F6C8F24" w14:textId="77777777" w:rsidR="008E06C5" w:rsidRPr="005C08D6" w:rsidRDefault="008E06C5" w:rsidP="008E06C5">
            <w:pPr>
              <w:spacing w:before="0" w:after="0"/>
              <w:jc w:val="left"/>
              <w:rPr>
                <w:rFonts w:cstheme="minorHAnsi"/>
                <w:color w:val="000000"/>
                <w:sz w:val="18"/>
                <w:szCs w:val="18"/>
              </w:rPr>
            </w:pPr>
            <w:r w:rsidRPr="005C08D6">
              <w:rPr>
                <w:rFonts w:cstheme="minorHAnsi"/>
                <w:color w:val="000000"/>
                <w:sz w:val="18"/>
                <w:szCs w:val="18"/>
              </w:rPr>
              <w:t>2x4 Gen 5 for Storage or USB4</w:t>
            </w:r>
          </w:p>
        </w:tc>
        <w:tc>
          <w:tcPr>
            <w:tcW w:w="1561" w:type="pct"/>
            <w:tcBorders>
              <w:top w:val="nil"/>
              <w:left w:val="nil"/>
              <w:bottom w:val="single" w:sz="4" w:space="0" w:color="auto"/>
              <w:right w:val="single" w:sz="4" w:space="0" w:color="auto"/>
            </w:tcBorders>
            <w:vAlign w:val="center"/>
          </w:tcPr>
          <w:p w14:paraId="4DB8DFCB" w14:textId="77777777" w:rsidR="008E06C5" w:rsidRPr="005C08D6" w:rsidRDefault="008E06C5" w:rsidP="008E06C5">
            <w:pPr>
              <w:spacing w:before="0" w:after="0"/>
              <w:jc w:val="left"/>
              <w:rPr>
                <w:rFonts w:cstheme="minorHAnsi"/>
                <w:color w:val="000000"/>
                <w:sz w:val="18"/>
                <w:szCs w:val="18"/>
              </w:rPr>
            </w:pPr>
            <w:r w:rsidRPr="005C08D6">
              <w:rPr>
                <w:rFonts w:cstheme="minorHAnsi"/>
                <w:color w:val="000000"/>
                <w:sz w:val="18"/>
                <w:szCs w:val="18"/>
              </w:rPr>
              <w:t>U &amp; H: 2x4 Gen 5 for Storage or USB4</w:t>
            </w:r>
          </w:p>
          <w:p w14:paraId="165E5909" w14:textId="037D8DD9" w:rsidR="008E06C5" w:rsidRPr="005C08D6" w:rsidRDefault="008E06C5" w:rsidP="008E06C5">
            <w:pPr>
              <w:spacing w:before="0" w:after="0"/>
              <w:jc w:val="left"/>
              <w:rPr>
                <w:rFonts w:cstheme="minorHAnsi"/>
                <w:color w:val="000000"/>
                <w:sz w:val="18"/>
                <w:szCs w:val="18"/>
              </w:rPr>
            </w:pPr>
            <w:r w:rsidRPr="005C08D6">
              <w:rPr>
                <w:rFonts w:cstheme="minorHAnsi"/>
                <w:color w:val="000000"/>
                <w:sz w:val="18"/>
                <w:szCs w:val="18"/>
              </w:rPr>
              <w:t xml:space="preserve">P: 1x4 Gen 5 for Storage or USB4 </w:t>
            </w:r>
          </w:p>
        </w:tc>
      </w:tr>
      <w:tr w:rsidR="008E06C5" w:rsidRPr="009522A6" w14:paraId="108DD525" w14:textId="6C45F792"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47F68000" w14:textId="77777777" w:rsidR="008E06C5" w:rsidRPr="005C08D6" w:rsidRDefault="008E06C5" w:rsidP="008E06C5">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569963CE" w14:textId="77777777" w:rsidR="008E06C5" w:rsidRPr="005C08D6" w:rsidRDefault="008E06C5" w:rsidP="008E06C5">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5596AD93" w14:textId="77777777" w:rsidR="008E06C5" w:rsidRPr="005C08D6" w:rsidRDefault="008E06C5" w:rsidP="008E06C5">
            <w:pPr>
              <w:spacing w:before="0" w:after="0"/>
              <w:jc w:val="left"/>
              <w:rPr>
                <w:rFonts w:cstheme="minorHAnsi"/>
                <w:color w:val="000000"/>
                <w:sz w:val="18"/>
                <w:szCs w:val="18"/>
              </w:rPr>
            </w:pPr>
            <w:r w:rsidRPr="005C08D6">
              <w:rPr>
                <w:rFonts w:cstheme="minorHAnsi"/>
                <w:color w:val="000000"/>
                <w:sz w:val="18"/>
                <w:szCs w:val="18"/>
              </w:rPr>
              <w:t>2X4 Gen4 for Barlow, SD card, WLAN, LAN, WWAN</w:t>
            </w:r>
          </w:p>
        </w:tc>
        <w:tc>
          <w:tcPr>
            <w:tcW w:w="1561" w:type="pct"/>
            <w:tcBorders>
              <w:top w:val="nil"/>
              <w:left w:val="nil"/>
              <w:bottom w:val="single" w:sz="4" w:space="0" w:color="auto"/>
              <w:right w:val="single" w:sz="4" w:space="0" w:color="auto"/>
            </w:tcBorders>
          </w:tcPr>
          <w:p w14:paraId="53378743" w14:textId="1491F4A5" w:rsidR="008E06C5" w:rsidRPr="005C08D6" w:rsidRDefault="004E7BAF" w:rsidP="008E06C5">
            <w:pPr>
              <w:spacing w:before="0" w:after="0"/>
              <w:jc w:val="left"/>
              <w:rPr>
                <w:rFonts w:cstheme="minorHAnsi"/>
                <w:color w:val="000000"/>
                <w:sz w:val="18"/>
                <w:szCs w:val="18"/>
              </w:rPr>
            </w:pPr>
            <w:r w:rsidRPr="005C08D6">
              <w:rPr>
                <w:rFonts w:cstheme="minorHAnsi"/>
                <w:color w:val="000000"/>
                <w:sz w:val="18"/>
                <w:szCs w:val="18"/>
              </w:rPr>
              <w:t>2X4 Gen4 for Barlow, SD card, WLAN, LAN, WWAN</w:t>
            </w:r>
          </w:p>
        </w:tc>
      </w:tr>
      <w:tr w:rsidR="004E7BAF" w:rsidRPr="009522A6" w14:paraId="2C4652C9" w14:textId="6A3C69ED">
        <w:trPr>
          <w:trHeight w:val="204"/>
        </w:trPr>
        <w:tc>
          <w:tcPr>
            <w:tcW w:w="573" w:type="pct"/>
            <w:vMerge/>
            <w:tcBorders>
              <w:top w:val="nil"/>
              <w:left w:val="single" w:sz="4" w:space="0" w:color="auto"/>
              <w:bottom w:val="single" w:sz="4" w:space="0" w:color="auto"/>
              <w:right w:val="single" w:sz="4" w:space="0" w:color="auto"/>
            </w:tcBorders>
            <w:vAlign w:val="center"/>
            <w:hideMark/>
          </w:tcPr>
          <w:p w14:paraId="2C369FC5" w14:textId="77777777" w:rsidR="004E7BAF" w:rsidRPr="005C08D6" w:rsidRDefault="004E7BAF" w:rsidP="004E7BAF">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469C0C4D"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GbE (Muxed PCIe)</w:t>
            </w:r>
          </w:p>
        </w:tc>
        <w:tc>
          <w:tcPr>
            <w:tcW w:w="1562" w:type="pct"/>
            <w:tcBorders>
              <w:top w:val="nil"/>
              <w:left w:val="nil"/>
              <w:bottom w:val="single" w:sz="4" w:space="0" w:color="auto"/>
              <w:right w:val="single" w:sz="4" w:space="0" w:color="auto"/>
            </w:tcBorders>
            <w:shd w:val="clear" w:color="auto" w:fill="auto"/>
            <w:vAlign w:val="center"/>
            <w:hideMark/>
          </w:tcPr>
          <w:p w14:paraId="6B90C79A" w14:textId="43B46E35"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1x 1GbE Port (muxed with PCIe Gen4 port)</w:t>
            </w:r>
          </w:p>
        </w:tc>
        <w:tc>
          <w:tcPr>
            <w:tcW w:w="1561" w:type="pct"/>
            <w:tcBorders>
              <w:top w:val="nil"/>
              <w:left w:val="nil"/>
              <w:bottom w:val="single" w:sz="4" w:space="0" w:color="auto"/>
              <w:right w:val="single" w:sz="4" w:space="0" w:color="auto"/>
            </w:tcBorders>
            <w:vAlign w:val="center"/>
          </w:tcPr>
          <w:p w14:paraId="2AB89033" w14:textId="3BCCCCF9"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1x 1GbE Port (muxed with PCIe Gen4 port)</w:t>
            </w:r>
          </w:p>
        </w:tc>
      </w:tr>
      <w:tr w:rsidR="004E7BAF" w:rsidRPr="009522A6" w14:paraId="5EBE173E" w14:textId="45A6BE2D"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20E2BBF8" w14:textId="77777777" w:rsidR="004E7BAF" w:rsidRPr="005C08D6" w:rsidRDefault="004E7BAF" w:rsidP="004E7BAF">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3551CF7E"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USB3.2 Gen2x1 10G</w:t>
            </w:r>
          </w:p>
        </w:tc>
        <w:tc>
          <w:tcPr>
            <w:tcW w:w="1562" w:type="pct"/>
            <w:tcBorders>
              <w:top w:val="nil"/>
              <w:left w:val="nil"/>
              <w:bottom w:val="single" w:sz="4" w:space="0" w:color="auto"/>
              <w:right w:val="single" w:sz="4" w:space="0" w:color="auto"/>
            </w:tcBorders>
            <w:shd w:val="clear" w:color="auto" w:fill="auto"/>
            <w:vAlign w:val="center"/>
            <w:hideMark/>
          </w:tcPr>
          <w:p w14:paraId="1E91E9AB"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2 ports</w:t>
            </w:r>
          </w:p>
        </w:tc>
        <w:tc>
          <w:tcPr>
            <w:tcW w:w="1561" w:type="pct"/>
            <w:tcBorders>
              <w:top w:val="nil"/>
              <w:left w:val="nil"/>
              <w:bottom w:val="single" w:sz="4" w:space="0" w:color="auto"/>
              <w:right w:val="single" w:sz="4" w:space="0" w:color="auto"/>
            </w:tcBorders>
          </w:tcPr>
          <w:p w14:paraId="28DAACF3" w14:textId="29CC61BE"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2 ports</w:t>
            </w:r>
          </w:p>
        </w:tc>
      </w:tr>
      <w:tr w:rsidR="004E7BAF" w:rsidRPr="009522A6" w14:paraId="3709E887" w14:textId="19518A7C" w:rsidTr="004E7BAF">
        <w:trPr>
          <w:trHeight w:val="204"/>
        </w:trPr>
        <w:tc>
          <w:tcPr>
            <w:tcW w:w="573" w:type="pct"/>
            <w:vMerge/>
            <w:tcBorders>
              <w:top w:val="nil"/>
              <w:left w:val="single" w:sz="4" w:space="0" w:color="auto"/>
              <w:bottom w:val="single" w:sz="4" w:space="0" w:color="auto"/>
              <w:right w:val="single" w:sz="4" w:space="0" w:color="auto"/>
            </w:tcBorders>
            <w:vAlign w:val="center"/>
            <w:hideMark/>
          </w:tcPr>
          <w:p w14:paraId="3D8E825C" w14:textId="77777777" w:rsidR="004E7BAF" w:rsidRPr="005C08D6" w:rsidRDefault="004E7BAF" w:rsidP="004E7BAF">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1F2BDF49"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UFS</w:t>
            </w:r>
          </w:p>
        </w:tc>
        <w:tc>
          <w:tcPr>
            <w:tcW w:w="1562" w:type="pct"/>
            <w:tcBorders>
              <w:top w:val="nil"/>
              <w:left w:val="nil"/>
              <w:bottom w:val="single" w:sz="4" w:space="0" w:color="auto"/>
              <w:right w:val="single" w:sz="4" w:space="0" w:color="auto"/>
            </w:tcBorders>
            <w:shd w:val="clear" w:color="auto" w:fill="auto"/>
            <w:vAlign w:val="center"/>
            <w:hideMark/>
          </w:tcPr>
          <w:p w14:paraId="7121C184"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1x2 UFS 4.0 Gear 5 (on test package)</w:t>
            </w:r>
          </w:p>
        </w:tc>
        <w:tc>
          <w:tcPr>
            <w:tcW w:w="1561" w:type="pct"/>
            <w:tcBorders>
              <w:top w:val="nil"/>
              <w:left w:val="nil"/>
              <w:bottom w:val="single" w:sz="4" w:space="0" w:color="auto"/>
              <w:right w:val="single" w:sz="4" w:space="0" w:color="auto"/>
            </w:tcBorders>
            <w:vAlign w:val="center"/>
          </w:tcPr>
          <w:p w14:paraId="54ED2227" w14:textId="5E61FECC" w:rsidR="004E7BAF" w:rsidRPr="005C08D6" w:rsidRDefault="004E7BAF" w:rsidP="004E7BAF">
            <w:pPr>
              <w:spacing w:before="0" w:after="0"/>
              <w:jc w:val="left"/>
              <w:rPr>
                <w:rFonts w:cstheme="minorHAnsi"/>
                <w:color w:val="000000"/>
                <w:sz w:val="18"/>
                <w:szCs w:val="18"/>
                <w:highlight w:val="yellow"/>
              </w:rPr>
            </w:pPr>
            <w:r w:rsidRPr="005C08D6">
              <w:rPr>
                <w:rFonts w:cstheme="minorHAnsi"/>
                <w:color w:val="000000"/>
                <w:sz w:val="18"/>
                <w:szCs w:val="18"/>
              </w:rPr>
              <w:t>U: 1x2 UFS 4.0 Gear 5</w:t>
            </w:r>
          </w:p>
          <w:p w14:paraId="683A7F93" w14:textId="35A848DC" w:rsidR="004E7BAF" w:rsidRPr="005C08D6" w:rsidRDefault="00EA0016" w:rsidP="004E7BAF">
            <w:pPr>
              <w:spacing w:before="0" w:after="0"/>
              <w:jc w:val="left"/>
              <w:rPr>
                <w:rFonts w:cstheme="minorHAnsi"/>
                <w:color w:val="000000"/>
                <w:sz w:val="18"/>
                <w:szCs w:val="18"/>
              </w:rPr>
            </w:pPr>
            <w:r w:rsidRPr="005C08D6">
              <w:rPr>
                <w:rFonts w:cstheme="minorHAnsi"/>
                <w:color w:val="000000"/>
                <w:sz w:val="18"/>
                <w:szCs w:val="18"/>
              </w:rPr>
              <w:t xml:space="preserve">P&amp;H: </w:t>
            </w:r>
            <w:r w:rsidR="004E7BAF" w:rsidRPr="005C08D6">
              <w:rPr>
                <w:rFonts w:cstheme="minorHAnsi"/>
                <w:color w:val="000000"/>
                <w:sz w:val="18"/>
                <w:szCs w:val="18"/>
                <w:highlight w:val="yellow"/>
              </w:rPr>
              <w:t>TBD</w:t>
            </w:r>
          </w:p>
        </w:tc>
      </w:tr>
      <w:tr w:rsidR="004E7BAF" w:rsidRPr="009522A6" w14:paraId="2DE15809" w14:textId="35C00932"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122A5B63" w14:textId="77777777" w:rsidR="004E7BAF" w:rsidRPr="005C08D6" w:rsidRDefault="004E7BAF" w:rsidP="004E7BAF">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7E009E5B"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eUSB2</w:t>
            </w:r>
          </w:p>
        </w:tc>
        <w:tc>
          <w:tcPr>
            <w:tcW w:w="1562" w:type="pct"/>
            <w:tcBorders>
              <w:top w:val="nil"/>
              <w:left w:val="nil"/>
              <w:bottom w:val="single" w:sz="4" w:space="0" w:color="auto"/>
              <w:right w:val="single" w:sz="4" w:space="0" w:color="auto"/>
            </w:tcBorders>
            <w:shd w:val="clear" w:color="auto" w:fill="auto"/>
            <w:vAlign w:val="center"/>
            <w:hideMark/>
          </w:tcPr>
          <w:p w14:paraId="78C80E81"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8 ports eUSB 2.0</w:t>
            </w:r>
          </w:p>
        </w:tc>
        <w:tc>
          <w:tcPr>
            <w:tcW w:w="1561" w:type="pct"/>
            <w:tcBorders>
              <w:top w:val="nil"/>
              <w:left w:val="nil"/>
              <w:bottom w:val="single" w:sz="4" w:space="0" w:color="auto"/>
              <w:right w:val="single" w:sz="4" w:space="0" w:color="auto"/>
            </w:tcBorders>
          </w:tcPr>
          <w:p w14:paraId="232D96DC" w14:textId="679A54FC" w:rsidR="004E7BAF" w:rsidRPr="005C08D6" w:rsidRDefault="00EA0016" w:rsidP="004E7BAF">
            <w:pPr>
              <w:spacing w:before="0" w:after="0"/>
              <w:jc w:val="left"/>
              <w:rPr>
                <w:rFonts w:cstheme="minorHAnsi"/>
                <w:color w:val="000000"/>
                <w:sz w:val="18"/>
                <w:szCs w:val="18"/>
              </w:rPr>
            </w:pPr>
            <w:r w:rsidRPr="005C08D6">
              <w:rPr>
                <w:rFonts w:cstheme="minorHAnsi"/>
                <w:color w:val="000000"/>
                <w:sz w:val="18"/>
                <w:szCs w:val="18"/>
              </w:rPr>
              <w:t>8 ports eUSB 2.0</w:t>
            </w:r>
          </w:p>
        </w:tc>
      </w:tr>
      <w:tr w:rsidR="004E7BAF" w:rsidRPr="009522A6" w14:paraId="39C72F0E" w14:textId="0E1B63FF"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38FB1DC6" w14:textId="77777777" w:rsidR="004E7BAF" w:rsidRPr="005C08D6" w:rsidRDefault="004E7BAF" w:rsidP="004E7BAF">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14B1F9DE"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CNV (WiFi / BT)</w:t>
            </w:r>
          </w:p>
        </w:tc>
        <w:tc>
          <w:tcPr>
            <w:tcW w:w="1562" w:type="pct"/>
            <w:tcBorders>
              <w:top w:val="nil"/>
              <w:left w:val="nil"/>
              <w:bottom w:val="single" w:sz="4" w:space="0" w:color="auto"/>
              <w:right w:val="single" w:sz="4" w:space="0" w:color="auto"/>
            </w:tcBorders>
            <w:shd w:val="clear" w:color="auto" w:fill="auto"/>
            <w:vAlign w:val="center"/>
            <w:hideMark/>
          </w:tcPr>
          <w:p w14:paraId="0ACB7153" w14:textId="6DAB58E3"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Integrated 2x2 Wi-Fi 7 (802.11ax R2 w/ CDB) and Bluetooth 6</w:t>
            </w:r>
          </w:p>
        </w:tc>
        <w:tc>
          <w:tcPr>
            <w:tcW w:w="1561" w:type="pct"/>
            <w:tcBorders>
              <w:top w:val="nil"/>
              <w:left w:val="nil"/>
              <w:bottom w:val="single" w:sz="4" w:space="0" w:color="auto"/>
              <w:right w:val="single" w:sz="4" w:space="0" w:color="auto"/>
            </w:tcBorders>
          </w:tcPr>
          <w:p w14:paraId="4BD7E768" w14:textId="1A47F7D2" w:rsidR="004E7BAF" w:rsidRPr="005C08D6" w:rsidRDefault="00EA0016" w:rsidP="004E7BAF">
            <w:pPr>
              <w:spacing w:before="0" w:after="0"/>
              <w:jc w:val="left"/>
              <w:rPr>
                <w:rFonts w:cstheme="minorHAnsi"/>
                <w:color w:val="000000"/>
                <w:sz w:val="18"/>
                <w:szCs w:val="18"/>
              </w:rPr>
            </w:pPr>
            <w:r w:rsidRPr="005C08D6">
              <w:rPr>
                <w:rFonts w:cstheme="minorHAnsi"/>
                <w:color w:val="000000"/>
                <w:sz w:val="18"/>
                <w:szCs w:val="18"/>
              </w:rPr>
              <w:t>Integrated 2x2 Wi-Fi 7 (802.11ax R2 w/ CDB) and Bluetooth 6</w:t>
            </w:r>
          </w:p>
        </w:tc>
      </w:tr>
      <w:tr w:rsidR="004E7BAF" w:rsidRPr="009522A6" w14:paraId="61F21E63" w14:textId="75349A32"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296504E1" w14:textId="77777777" w:rsidR="004E7BAF" w:rsidRPr="005C08D6" w:rsidRDefault="004E7BAF" w:rsidP="004E7BAF">
            <w:pPr>
              <w:spacing w:before="0" w:after="0"/>
              <w:jc w:val="left"/>
              <w:rPr>
                <w:rFonts w:cstheme="minorHAnsi"/>
                <w:b/>
                <w:bCs/>
                <w:color w:val="000000"/>
                <w:sz w:val="18"/>
                <w:szCs w:val="18"/>
              </w:rPr>
            </w:pPr>
          </w:p>
        </w:tc>
        <w:tc>
          <w:tcPr>
            <w:tcW w:w="1304" w:type="pct"/>
            <w:vMerge w:val="restart"/>
            <w:tcBorders>
              <w:top w:val="nil"/>
              <w:left w:val="single" w:sz="4" w:space="0" w:color="auto"/>
              <w:bottom w:val="single" w:sz="4" w:space="0" w:color="auto"/>
              <w:right w:val="single" w:sz="4" w:space="0" w:color="auto"/>
            </w:tcBorders>
            <w:shd w:val="clear" w:color="auto" w:fill="auto"/>
            <w:vAlign w:val="center"/>
            <w:hideMark/>
          </w:tcPr>
          <w:p w14:paraId="2378E895"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SPI Interface</w:t>
            </w:r>
          </w:p>
        </w:tc>
        <w:tc>
          <w:tcPr>
            <w:tcW w:w="1562" w:type="pct"/>
            <w:tcBorders>
              <w:top w:val="nil"/>
              <w:left w:val="nil"/>
              <w:bottom w:val="single" w:sz="4" w:space="0" w:color="auto"/>
              <w:right w:val="single" w:sz="4" w:space="0" w:color="auto"/>
            </w:tcBorders>
            <w:shd w:val="clear" w:color="auto" w:fill="auto"/>
            <w:vAlign w:val="center"/>
            <w:hideMark/>
          </w:tcPr>
          <w:p w14:paraId="707F627C"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1 CSME SPI</w:t>
            </w:r>
          </w:p>
        </w:tc>
        <w:tc>
          <w:tcPr>
            <w:tcW w:w="1561" w:type="pct"/>
            <w:tcBorders>
              <w:top w:val="nil"/>
              <w:left w:val="nil"/>
              <w:bottom w:val="single" w:sz="4" w:space="0" w:color="auto"/>
              <w:right w:val="single" w:sz="4" w:space="0" w:color="auto"/>
            </w:tcBorders>
          </w:tcPr>
          <w:p w14:paraId="7E0C6D5E" w14:textId="2ADECD42" w:rsidR="004E7BAF" w:rsidRPr="005C08D6" w:rsidRDefault="00EA0016" w:rsidP="004E7BAF">
            <w:pPr>
              <w:spacing w:before="0" w:after="0"/>
              <w:jc w:val="left"/>
              <w:rPr>
                <w:rFonts w:cstheme="minorHAnsi"/>
                <w:color w:val="000000"/>
                <w:sz w:val="18"/>
                <w:szCs w:val="18"/>
              </w:rPr>
            </w:pPr>
            <w:r w:rsidRPr="005C08D6">
              <w:rPr>
                <w:rFonts w:cstheme="minorHAnsi"/>
                <w:color w:val="000000"/>
                <w:sz w:val="18"/>
                <w:szCs w:val="18"/>
              </w:rPr>
              <w:t>1 CSME SPI</w:t>
            </w:r>
          </w:p>
        </w:tc>
      </w:tr>
      <w:tr w:rsidR="004E7BAF" w:rsidRPr="009522A6" w14:paraId="434AF854" w14:textId="740B9F15"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2084B92C" w14:textId="77777777" w:rsidR="004E7BAF" w:rsidRPr="005C08D6" w:rsidRDefault="004E7BAF" w:rsidP="004E7BAF">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1EC09478" w14:textId="77777777" w:rsidR="004E7BAF" w:rsidRPr="005C08D6" w:rsidRDefault="004E7BAF" w:rsidP="004E7BAF">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5D0C7E02"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2 THC SPI</w:t>
            </w:r>
          </w:p>
        </w:tc>
        <w:tc>
          <w:tcPr>
            <w:tcW w:w="1561" w:type="pct"/>
            <w:tcBorders>
              <w:top w:val="nil"/>
              <w:left w:val="nil"/>
              <w:bottom w:val="single" w:sz="4" w:space="0" w:color="auto"/>
              <w:right w:val="single" w:sz="4" w:space="0" w:color="auto"/>
            </w:tcBorders>
          </w:tcPr>
          <w:p w14:paraId="7CE2F0EC" w14:textId="313ABE0B" w:rsidR="004E7BAF" w:rsidRPr="005C08D6" w:rsidRDefault="00EA0016" w:rsidP="004E7BAF">
            <w:pPr>
              <w:spacing w:before="0" w:after="0"/>
              <w:jc w:val="left"/>
              <w:rPr>
                <w:rFonts w:cstheme="minorHAnsi"/>
                <w:color w:val="000000"/>
                <w:sz w:val="18"/>
                <w:szCs w:val="18"/>
              </w:rPr>
            </w:pPr>
            <w:r w:rsidRPr="005C08D6">
              <w:rPr>
                <w:rFonts w:cstheme="minorHAnsi"/>
                <w:color w:val="000000"/>
                <w:sz w:val="18"/>
                <w:szCs w:val="18"/>
              </w:rPr>
              <w:t>2 THC SPI</w:t>
            </w:r>
          </w:p>
        </w:tc>
      </w:tr>
      <w:tr w:rsidR="004E7BAF" w:rsidRPr="009522A6" w14:paraId="38F1DD16" w14:textId="428C4F6C"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2E25940B" w14:textId="77777777" w:rsidR="004E7BAF" w:rsidRPr="005C08D6" w:rsidRDefault="004E7BAF" w:rsidP="004E7BAF">
            <w:pPr>
              <w:spacing w:before="0" w:after="0"/>
              <w:jc w:val="left"/>
              <w:rPr>
                <w:rFonts w:cstheme="minorHAnsi"/>
                <w:b/>
                <w:bCs/>
                <w:color w:val="000000"/>
                <w:sz w:val="18"/>
                <w:szCs w:val="18"/>
              </w:rPr>
            </w:pPr>
          </w:p>
        </w:tc>
        <w:tc>
          <w:tcPr>
            <w:tcW w:w="1304" w:type="pct"/>
            <w:vMerge w:val="restart"/>
            <w:tcBorders>
              <w:top w:val="nil"/>
              <w:left w:val="single" w:sz="4" w:space="0" w:color="auto"/>
              <w:bottom w:val="single" w:sz="4" w:space="0" w:color="auto"/>
              <w:right w:val="single" w:sz="4" w:space="0" w:color="auto"/>
            </w:tcBorders>
            <w:shd w:val="clear" w:color="auto" w:fill="auto"/>
            <w:vAlign w:val="center"/>
            <w:hideMark/>
          </w:tcPr>
          <w:p w14:paraId="72AD488E" w14:textId="77777777" w:rsidR="004E7BAF" w:rsidRPr="005C08D6" w:rsidRDefault="004E7BAF" w:rsidP="004E7BAF">
            <w:pPr>
              <w:spacing w:before="0" w:after="0"/>
              <w:jc w:val="left"/>
              <w:rPr>
                <w:rFonts w:cstheme="minorHAnsi"/>
                <w:b/>
                <w:bCs/>
                <w:color w:val="000000"/>
                <w:sz w:val="18"/>
                <w:szCs w:val="18"/>
              </w:rPr>
            </w:pPr>
            <w:r w:rsidRPr="005C08D6">
              <w:rPr>
                <w:rFonts w:cstheme="minorHAnsi"/>
                <w:b/>
                <w:bCs/>
                <w:color w:val="000000"/>
                <w:sz w:val="18"/>
                <w:szCs w:val="18"/>
              </w:rPr>
              <w:t>Audio</w:t>
            </w:r>
          </w:p>
        </w:tc>
        <w:tc>
          <w:tcPr>
            <w:tcW w:w="1562" w:type="pct"/>
            <w:tcBorders>
              <w:top w:val="nil"/>
              <w:left w:val="nil"/>
              <w:bottom w:val="single" w:sz="4" w:space="0" w:color="auto"/>
              <w:right w:val="single" w:sz="4" w:space="0" w:color="auto"/>
            </w:tcBorders>
            <w:shd w:val="clear" w:color="auto" w:fill="auto"/>
            <w:vAlign w:val="center"/>
            <w:hideMark/>
          </w:tcPr>
          <w:p w14:paraId="7CC55243"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1 HD-A  </w:t>
            </w:r>
          </w:p>
        </w:tc>
        <w:tc>
          <w:tcPr>
            <w:tcW w:w="1561" w:type="pct"/>
            <w:tcBorders>
              <w:top w:val="nil"/>
              <w:left w:val="nil"/>
              <w:bottom w:val="single" w:sz="4" w:space="0" w:color="auto"/>
              <w:right w:val="single" w:sz="4" w:space="0" w:color="auto"/>
            </w:tcBorders>
          </w:tcPr>
          <w:p w14:paraId="1BCFAD8A" w14:textId="6B25AD1A" w:rsidR="004E7BAF" w:rsidRPr="005C08D6" w:rsidRDefault="00EA0016" w:rsidP="004E7BAF">
            <w:pPr>
              <w:spacing w:before="0" w:after="0"/>
              <w:jc w:val="left"/>
              <w:rPr>
                <w:rFonts w:cstheme="minorHAnsi"/>
                <w:color w:val="000000"/>
                <w:sz w:val="18"/>
                <w:szCs w:val="18"/>
              </w:rPr>
            </w:pPr>
            <w:r w:rsidRPr="005C08D6">
              <w:rPr>
                <w:rFonts w:cstheme="minorHAnsi"/>
                <w:color w:val="000000"/>
                <w:sz w:val="18"/>
                <w:szCs w:val="18"/>
              </w:rPr>
              <w:t>1 HD-A  </w:t>
            </w:r>
          </w:p>
        </w:tc>
      </w:tr>
      <w:tr w:rsidR="004E7BAF" w:rsidRPr="009522A6" w14:paraId="4012F986" w14:textId="13FEF8A3"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31BB5B80" w14:textId="77777777" w:rsidR="004E7BAF" w:rsidRPr="005C08D6" w:rsidRDefault="004E7BAF" w:rsidP="004E7BAF">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7BB2146A" w14:textId="77777777" w:rsidR="004E7BAF" w:rsidRPr="005C08D6" w:rsidRDefault="004E7BAF" w:rsidP="004E7BAF">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79C61B51"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3 I2S </w:t>
            </w:r>
          </w:p>
        </w:tc>
        <w:tc>
          <w:tcPr>
            <w:tcW w:w="1561" w:type="pct"/>
            <w:tcBorders>
              <w:top w:val="nil"/>
              <w:left w:val="nil"/>
              <w:bottom w:val="single" w:sz="4" w:space="0" w:color="auto"/>
              <w:right w:val="single" w:sz="4" w:space="0" w:color="auto"/>
            </w:tcBorders>
          </w:tcPr>
          <w:p w14:paraId="379549A0" w14:textId="17051496" w:rsidR="004E7BAF" w:rsidRPr="005C08D6" w:rsidRDefault="00EA0016" w:rsidP="004E7BAF">
            <w:pPr>
              <w:spacing w:before="0" w:after="0"/>
              <w:jc w:val="left"/>
              <w:rPr>
                <w:rFonts w:cstheme="minorHAnsi"/>
                <w:color w:val="000000"/>
                <w:sz w:val="18"/>
                <w:szCs w:val="18"/>
              </w:rPr>
            </w:pPr>
            <w:r w:rsidRPr="005C08D6">
              <w:rPr>
                <w:rFonts w:cstheme="minorHAnsi"/>
                <w:color w:val="000000"/>
                <w:sz w:val="18"/>
                <w:szCs w:val="18"/>
              </w:rPr>
              <w:t>3 I2S </w:t>
            </w:r>
          </w:p>
        </w:tc>
      </w:tr>
      <w:tr w:rsidR="004E7BAF" w:rsidRPr="009522A6" w14:paraId="3124E15E" w14:textId="6FA36CF4"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32FB5057" w14:textId="77777777" w:rsidR="004E7BAF" w:rsidRPr="005C08D6" w:rsidRDefault="004E7BAF" w:rsidP="004E7BAF">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6E45D818" w14:textId="77777777" w:rsidR="004E7BAF" w:rsidRPr="005C08D6" w:rsidRDefault="004E7BAF" w:rsidP="004E7BAF">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087FFD4B"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4 Sound Wire</w:t>
            </w:r>
          </w:p>
        </w:tc>
        <w:tc>
          <w:tcPr>
            <w:tcW w:w="1561" w:type="pct"/>
            <w:tcBorders>
              <w:top w:val="nil"/>
              <w:left w:val="nil"/>
              <w:bottom w:val="single" w:sz="4" w:space="0" w:color="auto"/>
              <w:right w:val="single" w:sz="4" w:space="0" w:color="auto"/>
            </w:tcBorders>
          </w:tcPr>
          <w:p w14:paraId="6B97CF77" w14:textId="15F97D13" w:rsidR="004E7BAF" w:rsidRPr="005C08D6" w:rsidRDefault="00EA0016" w:rsidP="004E7BAF">
            <w:pPr>
              <w:spacing w:before="0" w:after="0"/>
              <w:jc w:val="left"/>
              <w:rPr>
                <w:rFonts w:cstheme="minorHAnsi"/>
                <w:color w:val="000000"/>
                <w:sz w:val="18"/>
                <w:szCs w:val="18"/>
              </w:rPr>
            </w:pPr>
            <w:r w:rsidRPr="005C08D6">
              <w:rPr>
                <w:rFonts w:cstheme="minorHAnsi"/>
                <w:color w:val="000000"/>
                <w:sz w:val="18"/>
                <w:szCs w:val="18"/>
              </w:rPr>
              <w:t>4 Sound Wire</w:t>
            </w:r>
          </w:p>
        </w:tc>
      </w:tr>
      <w:tr w:rsidR="004E7BAF" w:rsidRPr="009522A6" w14:paraId="22BC2D3E" w14:textId="4E33A691"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6EE692AF" w14:textId="77777777" w:rsidR="004E7BAF" w:rsidRPr="005C08D6" w:rsidRDefault="004E7BAF" w:rsidP="004E7BAF">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1E9644FA" w14:textId="77777777" w:rsidR="004E7BAF" w:rsidRPr="005C08D6" w:rsidRDefault="004E7BAF" w:rsidP="004E7BAF">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05E0F8F9" w14:textId="77777777" w:rsidR="004E7BAF" w:rsidRPr="005C08D6" w:rsidRDefault="004E7BAF" w:rsidP="004E7BAF">
            <w:pPr>
              <w:spacing w:before="0" w:after="0"/>
              <w:jc w:val="left"/>
              <w:rPr>
                <w:rFonts w:cstheme="minorHAnsi"/>
                <w:color w:val="000000"/>
                <w:sz w:val="18"/>
                <w:szCs w:val="18"/>
              </w:rPr>
            </w:pPr>
            <w:r w:rsidRPr="005C08D6">
              <w:rPr>
                <w:rFonts w:cstheme="minorHAnsi"/>
                <w:color w:val="000000"/>
                <w:sz w:val="18"/>
                <w:szCs w:val="18"/>
              </w:rPr>
              <w:t>2 DMIC Interfaces</w:t>
            </w:r>
          </w:p>
        </w:tc>
        <w:tc>
          <w:tcPr>
            <w:tcW w:w="1561" w:type="pct"/>
            <w:tcBorders>
              <w:top w:val="nil"/>
              <w:left w:val="nil"/>
              <w:bottom w:val="single" w:sz="4" w:space="0" w:color="auto"/>
              <w:right w:val="single" w:sz="4" w:space="0" w:color="auto"/>
            </w:tcBorders>
          </w:tcPr>
          <w:p w14:paraId="2E89EF42" w14:textId="65E49C26" w:rsidR="004E7BAF" w:rsidRPr="005C08D6" w:rsidRDefault="00EA0016" w:rsidP="004E7BAF">
            <w:pPr>
              <w:spacing w:before="0" w:after="0"/>
              <w:jc w:val="left"/>
              <w:rPr>
                <w:rFonts w:cstheme="minorHAnsi"/>
                <w:color w:val="000000"/>
                <w:sz w:val="18"/>
                <w:szCs w:val="18"/>
              </w:rPr>
            </w:pPr>
            <w:r w:rsidRPr="005C08D6">
              <w:rPr>
                <w:rFonts w:cstheme="minorHAnsi"/>
                <w:color w:val="000000"/>
                <w:sz w:val="18"/>
                <w:szCs w:val="18"/>
              </w:rPr>
              <w:t>2 DMIC Interfaces</w:t>
            </w:r>
          </w:p>
        </w:tc>
      </w:tr>
      <w:tr w:rsidR="00EA0016" w:rsidRPr="009522A6" w14:paraId="03A69C10" w14:textId="49C0073B">
        <w:trPr>
          <w:trHeight w:val="204"/>
        </w:trPr>
        <w:tc>
          <w:tcPr>
            <w:tcW w:w="573" w:type="pct"/>
            <w:vMerge/>
            <w:tcBorders>
              <w:top w:val="nil"/>
              <w:left w:val="single" w:sz="4" w:space="0" w:color="auto"/>
              <w:bottom w:val="single" w:sz="4" w:space="0" w:color="auto"/>
              <w:right w:val="single" w:sz="4" w:space="0" w:color="auto"/>
            </w:tcBorders>
            <w:vAlign w:val="center"/>
            <w:hideMark/>
          </w:tcPr>
          <w:p w14:paraId="282073A0"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00007B46"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eSPI</w:t>
            </w:r>
          </w:p>
        </w:tc>
        <w:tc>
          <w:tcPr>
            <w:tcW w:w="1562" w:type="pct"/>
            <w:tcBorders>
              <w:top w:val="nil"/>
              <w:left w:val="nil"/>
              <w:bottom w:val="single" w:sz="4" w:space="0" w:color="auto"/>
              <w:right w:val="single" w:sz="4" w:space="0" w:color="auto"/>
            </w:tcBorders>
            <w:shd w:val="clear" w:color="auto" w:fill="auto"/>
            <w:vAlign w:val="center"/>
            <w:hideMark/>
          </w:tcPr>
          <w:p w14:paraId="2D85DE1C"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eSPI with 4 chip select signals</w:t>
            </w:r>
          </w:p>
        </w:tc>
        <w:tc>
          <w:tcPr>
            <w:tcW w:w="1561" w:type="pct"/>
            <w:tcBorders>
              <w:top w:val="nil"/>
              <w:left w:val="nil"/>
              <w:bottom w:val="single" w:sz="4" w:space="0" w:color="auto"/>
              <w:right w:val="single" w:sz="4" w:space="0" w:color="auto"/>
            </w:tcBorders>
            <w:vAlign w:val="center"/>
          </w:tcPr>
          <w:p w14:paraId="66E24B42" w14:textId="2595FBB8"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eSPI with 4 chip select signals</w:t>
            </w:r>
          </w:p>
        </w:tc>
      </w:tr>
      <w:tr w:rsidR="00EA0016" w:rsidRPr="009522A6" w14:paraId="7FADFE69" w14:textId="20FFC186"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29BDC271" w14:textId="77777777" w:rsidR="00EA0016" w:rsidRPr="005C08D6" w:rsidRDefault="00EA0016" w:rsidP="00EA0016">
            <w:pPr>
              <w:spacing w:before="0" w:after="0"/>
              <w:jc w:val="left"/>
              <w:rPr>
                <w:rFonts w:cstheme="minorHAnsi"/>
                <w:b/>
                <w:bCs/>
                <w:color w:val="000000"/>
                <w:sz w:val="18"/>
                <w:szCs w:val="18"/>
              </w:rPr>
            </w:pPr>
          </w:p>
        </w:tc>
        <w:tc>
          <w:tcPr>
            <w:tcW w:w="1304" w:type="pct"/>
            <w:vMerge w:val="restart"/>
            <w:tcBorders>
              <w:top w:val="nil"/>
              <w:left w:val="single" w:sz="4" w:space="0" w:color="auto"/>
              <w:bottom w:val="single" w:sz="4" w:space="0" w:color="auto"/>
              <w:right w:val="single" w:sz="4" w:space="0" w:color="auto"/>
            </w:tcBorders>
            <w:shd w:val="clear" w:color="auto" w:fill="auto"/>
            <w:vAlign w:val="center"/>
            <w:hideMark/>
          </w:tcPr>
          <w:p w14:paraId="6FD93E77"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LPSS</w:t>
            </w:r>
          </w:p>
        </w:tc>
        <w:tc>
          <w:tcPr>
            <w:tcW w:w="1562" w:type="pct"/>
            <w:tcBorders>
              <w:top w:val="nil"/>
              <w:left w:val="nil"/>
              <w:bottom w:val="single" w:sz="4" w:space="0" w:color="auto"/>
              <w:right w:val="single" w:sz="4" w:space="0" w:color="auto"/>
            </w:tcBorders>
            <w:shd w:val="clear" w:color="auto" w:fill="auto"/>
            <w:vAlign w:val="center"/>
            <w:hideMark/>
          </w:tcPr>
          <w:p w14:paraId="7C3E5E20" w14:textId="372B297E"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6 I2C Ports</w:t>
            </w:r>
          </w:p>
        </w:tc>
        <w:tc>
          <w:tcPr>
            <w:tcW w:w="1561" w:type="pct"/>
            <w:tcBorders>
              <w:top w:val="nil"/>
              <w:left w:val="nil"/>
              <w:bottom w:val="single" w:sz="4" w:space="0" w:color="auto"/>
              <w:right w:val="single" w:sz="4" w:space="0" w:color="auto"/>
            </w:tcBorders>
          </w:tcPr>
          <w:p w14:paraId="0EAFEFA6" w14:textId="62B1CDD3"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6 I2C Ports</w:t>
            </w:r>
          </w:p>
        </w:tc>
      </w:tr>
      <w:tr w:rsidR="00EA0016" w:rsidRPr="009522A6" w14:paraId="29431903" w14:textId="1857D1C5"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51060E09" w14:textId="77777777" w:rsidR="00EA0016" w:rsidRPr="005C08D6" w:rsidRDefault="00EA0016" w:rsidP="00EA0016">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70554DE7" w14:textId="77777777" w:rsidR="00EA0016" w:rsidRPr="005C08D6" w:rsidRDefault="00EA0016" w:rsidP="00EA0016">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139A8092"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I3C</w:t>
            </w:r>
          </w:p>
        </w:tc>
        <w:tc>
          <w:tcPr>
            <w:tcW w:w="1561" w:type="pct"/>
            <w:tcBorders>
              <w:top w:val="nil"/>
              <w:left w:val="nil"/>
              <w:bottom w:val="single" w:sz="4" w:space="0" w:color="auto"/>
              <w:right w:val="single" w:sz="4" w:space="0" w:color="auto"/>
            </w:tcBorders>
          </w:tcPr>
          <w:p w14:paraId="7C174403" w14:textId="178AD166"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I3C</w:t>
            </w:r>
          </w:p>
        </w:tc>
      </w:tr>
      <w:tr w:rsidR="00EA0016" w:rsidRPr="009522A6" w14:paraId="0D8BA49B" w14:textId="5EADA2A9"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0E2355DE" w14:textId="77777777" w:rsidR="00EA0016" w:rsidRPr="005C08D6" w:rsidRDefault="00EA0016" w:rsidP="00EA0016">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7CA1EDF3" w14:textId="77777777" w:rsidR="00EA0016" w:rsidRPr="005C08D6" w:rsidRDefault="00EA0016" w:rsidP="00EA0016">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6B328E58"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GSPI/THC Ports</w:t>
            </w:r>
          </w:p>
        </w:tc>
        <w:tc>
          <w:tcPr>
            <w:tcW w:w="1561" w:type="pct"/>
            <w:tcBorders>
              <w:top w:val="nil"/>
              <w:left w:val="nil"/>
              <w:bottom w:val="single" w:sz="4" w:space="0" w:color="auto"/>
              <w:right w:val="single" w:sz="4" w:space="0" w:color="auto"/>
            </w:tcBorders>
          </w:tcPr>
          <w:p w14:paraId="4646220F" w14:textId="699E11AD"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GSPI/THC Ports</w:t>
            </w:r>
          </w:p>
        </w:tc>
      </w:tr>
      <w:tr w:rsidR="00EA0016" w:rsidRPr="009522A6" w14:paraId="51803783" w14:textId="4E5E685D">
        <w:trPr>
          <w:trHeight w:val="204"/>
        </w:trPr>
        <w:tc>
          <w:tcPr>
            <w:tcW w:w="573" w:type="pct"/>
            <w:vMerge/>
            <w:tcBorders>
              <w:top w:val="nil"/>
              <w:left w:val="single" w:sz="4" w:space="0" w:color="auto"/>
              <w:bottom w:val="single" w:sz="4" w:space="0" w:color="auto"/>
              <w:right w:val="single" w:sz="4" w:space="0" w:color="auto"/>
            </w:tcBorders>
            <w:vAlign w:val="center"/>
            <w:hideMark/>
          </w:tcPr>
          <w:p w14:paraId="413691AB" w14:textId="77777777" w:rsidR="00EA0016" w:rsidRPr="005C08D6" w:rsidRDefault="00EA0016" w:rsidP="00EA0016">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657F3246" w14:textId="77777777" w:rsidR="00EA0016" w:rsidRPr="005C08D6" w:rsidRDefault="00EA0016" w:rsidP="00EA0016">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5BB88982"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3 UART Ports</w:t>
            </w:r>
          </w:p>
        </w:tc>
        <w:tc>
          <w:tcPr>
            <w:tcW w:w="1561" w:type="pct"/>
            <w:tcBorders>
              <w:top w:val="nil"/>
              <w:left w:val="nil"/>
              <w:bottom w:val="single" w:sz="4" w:space="0" w:color="auto"/>
              <w:right w:val="single" w:sz="4" w:space="0" w:color="auto"/>
            </w:tcBorders>
            <w:vAlign w:val="center"/>
          </w:tcPr>
          <w:p w14:paraId="16D688EF" w14:textId="53CB2FED"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3 UART Ports</w:t>
            </w:r>
          </w:p>
        </w:tc>
      </w:tr>
      <w:tr w:rsidR="00EA0016" w:rsidRPr="009522A6" w14:paraId="43F10DAB" w14:textId="726EBC34">
        <w:trPr>
          <w:trHeight w:val="204"/>
        </w:trPr>
        <w:tc>
          <w:tcPr>
            <w:tcW w:w="573" w:type="pct"/>
            <w:vMerge/>
            <w:tcBorders>
              <w:top w:val="nil"/>
              <w:left w:val="single" w:sz="4" w:space="0" w:color="auto"/>
              <w:bottom w:val="single" w:sz="4" w:space="0" w:color="auto"/>
              <w:right w:val="single" w:sz="4" w:space="0" w:color="auto"/>
            </w:tcBorders>
            <w:vAlign w:val="center"/>
            <w:hideMark/>
          </w:tcPr>
          <w:p w14:paraId="3EDE7D06" w14:textId="77777777" w:rsidR="00EA0016" w:rsidRPr="005C08D6" w:rsidRDefault="00EA0016" w:rsidP="00EA0016">
            <w:pPr>
              <w:spacing w:before="0" w:after="0"/>
              <w:jc w:val="left"/>
              <w:rPr>
                <w:rFonts w:cstheme="minorHAnsi"/>
                <w:b/>
                <w:bCs/>
                <w:color w:val="000000"/>
                <w:sz w:val="18"/>
                <w:szCs w:val="18"/>
              </w:rPr>
            </w:pPr>
          </w:p>
        </w:tc>
        <w:tc>
          <w:tcPr>
            <w:tcW w:w="1304" w:type="pct"/>
            <w:vMerge w:val="restart"/>
            <w:tcBorders>
              <w:top w:val="nil"/>
              <w:left w:val="single" w:sz="4" w:space="0" w:color="auto"/>
              <w:bottom w:val="single" w:sz="4" w:space="0" w:color="auto"/>
              <w:right w:val="single" w:sz="4" w:space="0" w:color="auto"/>
            </w:tcBorders>
            <w:shd w:val="clear" w:color="auto" w:fill="auto"/>
            <w:vAlign w:val="center"/>
            <w:hideMark/>
          </w:tcPr>
          <w:p w14:paraId="786F2040"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ISH</w:t>
            </w:r>
          </w:p>
        </w:tc>
        <w:tc>
          <w:tcPr>
            <w:tcW w:w="1562" w:type="pct"/>
            <w:tcBorders>
              <w:top w:val="nil"/>
              <w:left w:val="nil"/>
              <w:bottom w:val="single" w:sz="4" w:space="0" w:color="auto"/>
              <w:right w:val="single" w:sz="4" w:space="0" w:color="auto"/>
            </w:tcBorders>
            <w:shd w:val="clear" w:color="auto" w:fill="auto"/>
            <w:vAlign w:val="center"/>
            <w:hideMark/>
          </w:tcPr>
          <w:p w14:paraId="5A35259E" w14:textId="5110818E"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3 I2C Ports</w:t>
            </w:r>
          </w:p>
        </w:tc>
        <w:tc>
          <w:tcPr>
            <w:tcW w:w="1561" w:type="pct"/>
            <w:tcBorders>
              <w:top w:val="nil"/>
              <w:left w:val="nil"/>
              <w:bottom w:val="single" w:sz="4" w:space="0" w:color="auto"/>
              <w:right w:val="single" w:sz="4" w:space="0" w:color="auto"/>
            </w:tcBorders>
            <w:vAlign w:val="center"/>
          </w:tcPr>
          <w:p w14:paraId="1D36FB86" w14:textId="1DA09960"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3 I2C Ports</w:t>
            </w:r>
          </w:p>
        </w:tc>
      </w:tr>
      <w:tr w:rsidR="00EA0016" w:rsidRPr="009522A6" w14:paraId="51C01F08" w14:textId="4BA68E57"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11A628D9" w14:textId="77777777" w:rsidR="00EA0016" w:rsidRPr="005C08D6" w:rsidRDefault="00EA0016" w:rsidP="00EA0016">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2E79CA80" w14:textId="77777777" w:rsidR="00EA0016" w:rsidRPr="005C08D6" w:rsidRDefault="00EA0016" w:rsidP="00EA0016">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115A56C9"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SPI Bus</w:t>
            </w:r>
          </w:p>
        </w:tc>
        <w:tc>
          <w:tcPr>
            <w:tcW w:w="1561" w:type="pct"/>
            <w:tcBorders>
              <w:top w:val="nil"/>
              <w:left w:val="nil"/>
              <w:bottom w:val="single" w:sz="4" w:space="0" w:color="auto"/>
              <w:right w:val="single" w:sz="4" w:space="0" w:color="auto"/>
            </w:tcBorders>
          </w:tcPr>
          <w:p w14:paraId="4FAF89B4" w14:textId="37F240C4"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SPI Bus</w:t>
            </w:r>
          </w:p>
        </w:tc>
      </w:tr>
      <w:tr w:rsidR="00EA0016" w:rsidRPr="009522A6" w14:paraId="620814F7" w14:textId="3821A6D4">
        <w:trPr>
          <w:trHeight w:val="204"/>
        </w:trPr>
        <w:tc>
          <w:tcPr>
            <w:tcW w:w="573" w:type="pct"/>
            <w:vMerge/>
            <w:tcBorders>
              <w:top w:val="nil"/>
              <w:left w:val="single" w:sz="4" w:space="0" w:color="auto"/>
              <w:bottom w:val="single" w:sz="4" w:space="0" w:color="auto"/>
              <w:right w:val="single" w:sz="4" w:space="0" w:color="auto"/>
            </w:tcBorders>
            <w:vAlign w:val="center"/>
            <w:hideMark/>
          </w:tcPr>
          <w:p w14:paraId="527350B8" w14:textId="77777777" w:rsidR="00EA0016" w:rsidRPr="005C08D6" w:rsidRDefault="00EA0016" w:rsidP="00EA0016">
            <w:pPr>
              <w:spacing w:before="0" w:after="0"/>
              <w:jc w:val="left"/>
              <w:rPr>
                <w:rFonts w:cstheme="minorHAnsi"/>
                <w:b/>
                <w:bCs/>
                <w:color w:val="000000"/>
                <w:sz w:val="18"/>
                <w:szCs w:val="18"/>
              </w:rPr>
            </w:pPr>
          </w:p>
        </w:tc>
        <w:tc>
          <w:tcPr>
            <w:tcW w:w="1304" w:type="pct"/>
            <w:vMerge/>
            <w:tcBorders>
              <w:top w:val="nil"/>
              <w:left w:val="single" w:sz="4" w:space="0" w:color="auto"/>
              <w:bottom w:val="single" w:sz="4" w:space="0" w:color="auto"/>
              <w:right w:val="single" w:sz="4" w:space="0" w:color="auto"/>
            </w:tcBorders>
            <w:vAlign w:val="center"/>
            <w:hideMark/>
          </w:tcPr>
          <w:p w14:paraId="2CEC8261" w14:textId="77777777" w:rsidR="00EA0016" w:rsidRPr="005C08D6" w:rsidRDefault="00EA0016" w:rsidP="00EA0016">
            <w:pPr>
              <w:spacing w:before="0" w:after="0"/>
              <w:jc w:val="left"/>
              <w:rPr>
                <w:rFonts w:cstheme="minorHAnsi"/>
                <w:b/>
                <w:bCs/>
                <w:color w:val="000000"/>
                <w:sz w:val="18"/>
                <w:szCs w:val="18"/>
              </w:rPr>
            </w:pPr>
          </w:p>
        </w:tc>
        <w:tc>
          <w:tcPr>
            <w:tcW w:w="1562" w:type="pct"/>
            <w:tcBorders>
              <w:top w:val="nil"/>
              <w:left w:val="nil"/>
              <w:bottom w:val="single" w:sz="4" w:space="0" w:color="auto"/>
              <w:right w:val="single" w:sz="4" w:space="0" w:color="auto"/>
            </w:tcBorders>
            <w:shd w:val="clear" w:color="auto" w:fill="auto"/>
            <w:vAlign w:val="center"/>
            <w:hideMark/>
          </w:tcPr>
          <w:p w14:paraId="08528D6C"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UART Ports</w:t>
            </w:r>
          </w:p>
        </w:tc>
        <w:tc>
          <w:tcPr>
            <w:tcW w:w="1561" w:type="pct"/>
            <w:tcBorders>
              <w:top w:val="nil"/>
              <w:left w:val="nil"/>
              <w:bottom w:val="single" w:sz="4" w:space="0" w:color="auto"/>
              <w:right w:val="single" w:sz="4" w:space="0" w:color="auto"/>
            </w:tcBorders>
            <w:vAlign w:val="center"/>
          </w:tcPr>
          <w:p w14:paraId="7E09E1D6" w14:textId="4BC0E945"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UART Ports</w:t>
            </w:r>
          </w:p>
        </w:tc>
      </w:tr>
      <w:tr w:rsidR="00EA0016" w:rsidRPr="009522A6" w14:paraId="795050F1" w14:textId="251BC5F2"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6B19326D"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40B0729D"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Thermal DIODE</w:t>
            </w:r>
          </w:p>
        </w:tc>
        <w:tc>
          <w:tcPr>
            <w:tcW w:w="1562" w:type="pct"/>
            <w:tcBorders>
              <w:top w:val="nil"/>
              <w:left w:val="nil"/>
              <w:bottom w:val="single" w:sz="4" w:space="0" w:color="auto"/>
              <w:right w:val="single" w:sz="4" w:space="0" w:color="auto"/>
            </w:tcBorders>
            <w:shd w:val="clear" w:color="auto" w:fill="auto"/>
            <w:vAlign w:val="center"/>
            <w:hideMark/>
          </w:tcPr>
          <w:p w14:paraId="4C29C3FB"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PCH Thermal Diode</w:t>
            </w:r>
          </w:p>
        </w:tc>
        <w:tc>
          <w:tcPr>
            <w:tcW w:w="1561" w:type="pct"/>
            <w:tcBorders>
              <w:top w:val="nil"/>
              <w:left w:val="nil"/>
              <w:bottom w:val="single" w:sz="4" w:space="0" w:color="auto"/>
              <w:right w:val="single" w:sz="4" w:space="0" w:color="auto"/>
            </w:tcBorders>
          </w:tcPr>
          <w:p w14:paraId="35858924" w14:textId="75A338B4"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PCH Thermal Diode</w:t>
            </w:r>
          </w:p>
        </w:tc>
      </w:tr>
      <w:tr w:rsidR="00EA0016" w:rsidRPr="009522A6" w14:paraId="3ECFA4E1" w14:textId="6FBE2794" w:rsidTr="005844C2">
        <w:trPr>
          <w:trHeight w:val="204"/>
        </w:trPr>
        <w:tc>
          <w:tcPr>
            <w:tcW w:w="573" w:type="pct"/>
            <w:vMerge/>
            <w:tcBorders>
              <w:top w:val="nil"/>
              <w:left w:val="single" w:sz="4" w:space="0" w:color="auto"/>
              <w:bottom w:val="single" w:sz="4" w:space="0" w:color="auto"/>
              <w:right w:val="single" w:sz="4" w:space="0" w:color="auto"/>
            </w:tcBorders>
            <w:vAlign w:val="center"/>
            <w:hideMark/>
          </w:tcPr>
          <w:p w14:paraId="193E28CF"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00B05F66"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MLINK</w:t>
            </w:r>
          </w:p>
        </w:tc>
        <w:tc>
          <w:tcPr>
            <w:tcW w:w="1562" w:type="pct"/>
            <w:tcBorders>
              <w:top w:val="nil"/>
              <w:left w:val="nil"/>
              <w:bottom w:val="single" w:sz="4" w:space="0" w:color="auto"/>
              <w:right w:val="single" w:sz="4" w:space="0" w:color="auto"/>
            </w:tcBorders>
            <w:shd w:val="clear" w:color="auto" w:fill="auto"/>
            <w:vAlign w:val="center"/>
            <w:hideMark/>
          </w:tcPr>
          <w:p w14:paraId="09488980"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Channel with CLK, DATA &amp; RST</w:t>
            </w:r>
          </w:p>
        </w:tc>
        <w:tc>
          <w:tcPr>
            <w:tcW w:w="1561" w:type="pct"/>
            <w:tcBorders>
              <w:top w:val="nil"/>
              <w:left w:val="nil"/>
              <w:bottom w:val="single" w:sz="4" w:space="0" w:color="auto"/>
              <w:right w:val="single" w:sz="4" w:space="0" w:color="auto"/>
            </w:tcBorders>
          </w:tcPr>
          <w:p w14:paraId="6D014E2D" w14:textId="58AB9D06"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Channel with CLK, DATA &amp; RST</w:t>
            </w:r>
          </w:p>
        </w:tc>
      </w:tr>
      <w:tr w:rsidR="00EA0016" w:rsidRPr="009522A6" w14:paraId="09D18AA7" w14:textId="0C79E503" w:rsidTr="00EA0016">
        <w:trPr>
          <w:trHeight w:val="204"/>
        </w:trPr>
        <w:tc>
          <w:tcPr>
            <w:tcW w:w="573" w:type="pct"/>
            <w:vMerge/>
            <w:tcBorders>
              <w:top w:val="nil"/>
              <w:left w:val="single" w:sz="4" w:space="0" w:color="auto"/>
              <w:bottom w:val="single" w:sz="4" w:space="0" w:color="auto"/>
              <w:right w:val="single" w:sz="4" w:space="0" w:color="auto"/>
            </w:tcBorders>
            <w:vAlign w:val="center"/>
            <w:hideMark/>
          </w:tcPr>
          <w:p w14:paraId="3EF5259D"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5DB0E055"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Integrated Clock Controller (ICC)</w:t>
            </w:r>
          </w:p>
        </w:tc>
        <w:tc>
          <w:tcPr>
            <w:tcW w:w="1562" w:type="pct"/>
            <w:tcBorders>
              <w:top w:val="nil"/>
              <w:left w:val="nil"/>
              <w:bottom w:val="single" w:sz="4" w:space="0" w:color="auto"/>
              <w:right w:val="single" w:sz="4" w:space="0" w:color="auto"/>
            </w:tcBorders>
            <w:shd w:val="clear" w:color="auto" w:fill="auto"/>
            <w:vAlign w:val="center"/>
            <w:hideMark/>
          </w:tcPr>
          <w:p w14:paraId="659B1716"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9 ref CLK &amp; CLK req (All Gen5)</w:t>
            </w:r>
          </w:p>
        </w:tc>
        <w:tc>
          <w:tcPr>
            <w:tcW w:w="1561" w:type="pct"/>
            <w:tcBorders>
              <w:top w:val="nil"/>
              <w:left w:val="nil"/>
              <w:bottom w:val="single" w:sz="4" w:space="0" w:color="auto"/>
              <w:right w:val="single" w:sz="4" w:space="0" w:color="auto"/>
            </w:tcBorders>
            <w:vAlign w:val="center"/>
          </w:tcPr>
          <w:p w14:paraId="3B534E20" w14:textId="2C22FE71"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9 ref CLK &amp; CLK req (All Gen5)</w:t>
            </w:r>
          </w:p>
        </w:tc>
      </w:tr>
      <w:tr w:rsidR="00EA0016" w:rsidRPr="009522A6" w14:paraId="50A26501" w14:textId="742ABFE1" w:rsidTr="005844C2">
        <w:trPr>
          <w:trHeight w:val="58"/>
        </w:trPr>
        <w:tc>
          <w:tcPr>
            <w:tcW w:w="573" w:type="pct"/>
            <w:vMerge/>
            <w:tcBorders>
              <w:top w:val="nil"/>
              <w:left w:val="single" w:sz="4" w:space="0" w:color="auto"/>
              <w:bottom w:val="single" w:sz="4" w:space="0" w:color="auto"/>
              <w:right w:val="single" w:sz="4" w:space="0" w:color="auto"/>
            </w:tcBorders>
            <w:vAlign w:val="center"/>
            <w:hideMark/>
          </w:tcPr>
          <w:p w14:paraId="46C0CC1C"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6D6324C9"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SMBUS / SMLINK</w:t>
            </w:r>
          </w:p>
        </w:tc>
        <w:tc>
          <w:tcPr>
            <w:tcW w:w="1562" w:type="pct"/>
            <w:tcBorders>
              <w:top w:val="nil"/>
              <w:left w:val="nil"/>
              <w:bottom w:val="single" w:sz="4" w:space="0" w:color="auto"/>
              <w:right w:val="single" w:sz="4" w:space="0" w:color="auto"/>
            </w:tcBorders>
            <w:shd w:val="clear" w:color="auto" w:fill="auto"/>
            <w:vAlign w:val="center"/>
            <w:hideMark/>
          </w:tcPr>
          <w:p w14:paraId="0F873253"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SMLINK and 1 USBC_SMLINK</w:t>
            </w:r>
          </w:p>
        </w:tc>
        <w:tc>
          <w:tcPr>
            <w:tcW w:w="1561" w:type="pct"/>
            <w:tcBorders>
              <w:top w:val="nil"/>
              <w:left w:val="nil"/>
              <w:bottom w:val="single" w:sz="4" w:space="0" w:color="auto"/>
              <w:right w:val="single" w:sz="4" w:space="0" w:color="auto"/>
            </w:tcBorders>
          </w:tcPr>
          <w:p w14:paraId="27102296" w14:textId="07E41813"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 SMLINK and 1 USBC_SMLINK</w:t>
            </w:r>
          </w:p>
        </w:tc>
      </w:tr>
      <w:tr w:rsidR="00EA0016" w:rsidRPr="009522A6" w14:paraId="72B7FCCD" w14:textId="6DDB68E1" w:rsidTr="00EA0016">
        <w:trPr>
          <w:trHeight w:val="204"/>
        </w:trPr>
        <w:tc>
          <w:tcPr>
            <w:tcW w:w="573" w:type="pct"/>
            <w:vMerge w:val="restart"/>
            <w:tcBorders>
              <w:top w:val="nil"/>
              <w:left w:val="single" w:sz="4" w:space="0" w:color="auto"/>
              <w:bottom w:val="single" w:sz="4" w:space="0" w:color="auto"/>
              <w:right w:val="single" w:sz="4" w:space="0" w:color="auto"/>
            </w:tcBorders>
            <w:shd w:val="clear" w:color="auto" w:fill="auto"/>
            <w:vAlign w:val="center"/>
            <w:hideMark/>
          </w:tcPr>
          <w:p w14:paraId="0109C2D1" w14:textId="77777777" w:rsidR="00EA0016" w:rsidRPr="005C08D6" w:rsidRDefault="00EA0016" w:rsidP="00EA0016">
            <w:pPr>
              <w:spacing w:before="0" w:after="0"/>
              <w:jc w:val="center"/>
              <w:rPr>
                <w:rFonts w:cstheme="minorHAnsi"/>
                <w:b/>
                <w:bCs/>
                <w:color w:val="000000"/>
                <w:sz w:val="18"/>
                <w:szCs w:val="18"/>
              </w:rPr>
            </w:pPr>
            <w:r w:rsidRPr="005C08D6">
              <w:rPr>
                <w:rFonts w:cstheme="minorHAnsi"/>
                <w:b/>
                <w:bCs/>
                <w:color w:val="000000"/>
                <w:sz w:val="18"/>
                <w:szCs w:val="18"/>
              </w:rPr>
              <w:t>NVL-S PCH IOE</w:t>
            </w:r>
          </w:p>
        </w:tc>
        <w:tc>
          <w:tcPr>
            <w:tcW w:w="1304" w:type="pct"/>
            <w:tcBorders>
              <w:top w:val="nil"/>
              <w:left w:val="nil"/>
              <w:bottom w:val="single" w:sz="4" w:space="0" w:color="auto"/>
              <w:right w:val="single" w:sz="4" w:space="0" w:color="auto"/>
            </w:tcBorders>
            <w:shd w:val="clear" w:color="auto" w:fill="auto"/>
            <w:vAlign w:val="center"/>
            <w:hideMark/>
          </w:tcPr>
          <w:p w14:paraId="6E836B2B"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PCIE</w:t>
            </w:r>
          </w:p>
        </w:tc>
        <w:tc>
          <w:tcPr>
            <w:tcW w:w="1562" w:type="pct"/>
            <w:tcBorders>
              <w:top w:val="nil"/>
              <w:left w:val="nil"/>
              <w:bottom w:val="single" w:sz="4" w:space="0" w:color="auto"/>
              <w:right w:val="single" w:sz="4" w:space="0" w:color="auto"/>
            </w:tcBorders>
            <w:shd w:val="clear" w:color="auto" w:fill="auto"/>
            <w:vAlign w:val="center"/>
            <w:hideMark/>
          </w:tcPr>
          <w:p w14:paraId="42B34702" w14:textId="7E7ADEA8"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24 lanes, 12 Gen5 lanes and 12 Gen4 lanes</w:t>
            </w:r>
          </w:p>
        </w:tc>
        <w:tc>
          <w:tcPr>
            <w:tcW w:w="1561" w:type="pct"/>
            <w:vMerge w:val="restart"/>
            <w:tcBorders>
              <w:top w:val="nil"/>
              <w:left w:val="nil"/>
              <w:right w:val="single" w:sz="4" w:space="0" w:color="auto"/>
            </w:tcBorders>
            <w:vAlign w:val="center"/>
          </w:tcPr>
          <w:p w14:paraId="1553644C" w14:textId="22073413"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NA</w:t>
            </w:r>
          </w:p>
        </w:tc>
      </w:tr>
      <w:tr w:rsidR="00EA0016" w:rsidRPr="009522A6" w14:paraId="3F900E6D" w14:textId="57F33C44">
        <w:trPr>
          <w:trHeight w:val="204"/>
        </w:trPr>
        <w:tc>
          <w:tcPr>
            <w:tcW w:w="573" w:type="pct"/>
            <w:vMerge/>
            <w:tcBorders>
              <w:top w:val="nil"/>
              <w:left w:val="single" w:sz="4" w:space="0" w:color="auto"/>
              <w:bottom w:val="single" w:sz="4" w:space="0" w:color="auto"/>
              <w:right w:val="single" w:sz="4" w:space="0" w:color="auto"/>
            </w:tcBorders>
            <w:vAlign w:val="center"/>
            <w:hideMark/>
          </w:tcPr>
          <w:p w14:paraId="176A45F4"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630A5052"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USB3.2</w:t>
            </w:r>
          </w:p>
        </w:tc>
        <w:tc>
          <w:tcPr>
            <w:tcW w:w="1562" w:type="pct"/>
            <w:tcBorders>
              <w:top w:val="nil"/>
              <w:left w:val="nil"/>
              <w:bottom w:val="single" w:sz="4" w:space="0" w:color="auto"/>
              <w:right w:val="single" w:sz="4" w:space="0" w:color="auto"/>
            </w:tcBorders>
            <w:shd w:val="clear" w:color="auto" w:fill="auto"/>
            <w:vAlign w:val="center"/>
            <w:hideMark/>
          </w:tcPr>
          <w:p w14:paraId="1DB839D9"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10 USB3 Gen2,</w:t>
            </w:r>
          </w:p>
        </w:tc>
        <w:tc>
          <w:tcPr>
            <w:tcW w:w="1561" w:type="pct"/>
            <w:vMerge/>
            <w:tcBorders>
              <w:left w:val="nil"/>
              <w:right w:val="single" w:sz="4" w:space="0" w:color="auto"/>
            </w:tcBorders>
          </w:tcPr>
          <w:p w14:paraId="295BEAC6" w14:textId="77777777" w:rsidR="00EA0016" w:rsidRPr="009522A6" w:rsidRDefault="00EA0016" w:rsidP="00EA0016">
            <w:pPr>
              <w:spacing w:before="0" w:after="0"/>
              <w:jc w:val="left"/>
              <w:rPr>
                <w:rFonts w:cstheme="minorHAnsi"/>
                <w:color w:val="000000"/>
                <w:sz w:val="20"/>
                <w:szCs w:val="20"/>
              </w:rPr>
            </w:pPr>
          </w:p>
        </w:tc>
      </w:tr>
      <w:tr w:rsidR="00EA0016" w:rsidRPr="009522A6" w14:paraId="1863AE71" w14:textId="37A29B10">
        <w:trPr>
          <w:trHeight w:val="204"/>
        </w:trPr>
        <w:tc>
          <w:tcPr>
            <w:tcW w:w="573" w:type="pct"/>
            <w:vMerge/>
            <w:tcBorders>
              <w:top w:val="nil"/>
              <w:left w:val="single" w:sz="4" w:space="0" w:color="auto"/>
              <w:bottom w:val="single" w:sz="4" w:space="0" w:color="auto"/>
              <w:right w:val="single" w:sz="4" w:space="0" w:color="auto"/>
            </w:tcBorders>
            <w:vAlign w:val="center"/>
            <w:hideMark/>
          </w:tcPr>
          <w:p w14:paraId="14864836"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7E8D0692"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USB2</w:t>
            </w:r>
          </w:p>
        </w:tc>
        <w:tc>
          <w:tcPr>
            <w:tcW w:w="1562" w:type="pct"/>
            <w:tcBorders>
              <w:top w:val="nil"/>
              <w:left w:val="nil"/>
              <w:bottom w:val="single" w:sz="4" w:space="0" w:color="auto"/>
              <w:right w:val="single" w:sz="4" w:space="0" w:color="auto"/>
            </w:tcBorders>
            <w:shd w:val="clear" w:color="auto" w:fill="auto"/>
            <w:vAlign w:val="center"/>
            <w:hideMark/>
          </w:tcPr>
          <w:p w14:paraId="03420FC5"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14 USB2</w:t>
            </w:r>
          </w:p>
        </w:tc>
        <w:tc>
          <w:tcPr>
            <w:tcW w:w="1561" w:type="pct"/>
            <w:vMerge/>
            <w:tcBorders>
              <w:left w:val="nil"/>
              <w:right w:val="single" w:sz="4" w:space="0" w:color="auto"/>
            </w:tcBorders>
          </w:tcPr>
          <w:p w14:paraId="742388CE" w14:textId="77777777" w:rsidR="00EA0016" w:rsidRPr="009522A6" w:rsidRDefault="00EA0016" w:rsidP="00EA0016">
            <w:pPr>
              <w:spacing w:before="0" w:after="0"/>
              <w:jc w:val="left"/>
              <w:rPr>
                <w:rFonts w:cstheme="minorHAnsi"/>
                <w:color w:val="000000"/>
                <w:sz w:val="20"/>
                <w:szCs w:val="20"/>
              </w:rPr>
            </w:pPr>
          </w:p>
        </w:tc>
      </w:tr>
      <w:tr w:rsidR="00EA0016" w:rsidRPr="009522A6" w14:paraId="455818FF" w14:textId="48B60D0C">
        <w:trPr>
          <w:trHeight w:val="204"/>
        </w:trPr>
        <w:tc>
          <w:tcPr>
            <w:tcW w:w="573" w:type="pct"/>
            <w:vMerge/>
            <w:tcBorders>
              <w:top w:val="nil"/>
              <w:left w:val="single" w:sz="4" w:space="0" w:color="auto"/>
              <w:bottom w:val="single" w:sz="4" w:space="0" w:color="auto"/>
              <w:right w:val="single" w:sz="4" w:space="0" w:color="auto"/>
            </w:tcBorders>
            <w:vAlign w:val="center"/>
            <w:hideMark/>
          </w:tcPr>
          <w:p w14:paraId="4327EF88"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6E1D1403"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 IOE-eSPI</w:t>
            </w:r>
          </w:p>
        </w:tc>
        <w:tc>
          <w:tcPr>
            <w:tcW w:w="1562" w:type="pct"/>
            <w:tcBorders>
              <w:top w:val="nil"/>
              <w:left w:val="nil"/>
              <w:bottom w:val="single" w:sz="4" w:space="0" w:color="auto"/>
              <w:right w:val="single" w:sz="4" w:space="0" w:color="auto"/>
            </w:tcBorders>
            <w:shd w:val="clear" w:color="auto" w:fill="auto"/>
            <w:vAlign w:val="center"/>
            <w:hideMark/>
          </w:tcPr>
          <w:p w14:paraId="6C95AE99"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eSPI</w:t>
            </w:r>
          </w:p>
        </w:tc>
        <w:tc>
          <w:tcPr>
            <w:tcW w:w="1561" w:type="pct"/>
            <w:vMerge/>
            <w:tcBorders>
              <w:left w:val="nil"/>
              <w:right w:val="single" w:sz="4" w:space="0" w:color="auto"/>
            </w:tcBorders>
          </w:tcPr>
          <w:p w14:paraId="0B1F5742" w14:textId="77777777" w:rsidR="00EA0016" w:rsidRPr="009522A6" w:rsidRDefault="00EA0016" w:rsidP="00EA0016">
            <w:pPr>
              <w:spacing w:before="0" w:after="0"/>
              <w:jc w:val="left"/>
              <w:rPr>
                <w:rFonts w:cstheme="minorHAnsi"/>
                <w:color w:val="000000"/>
                <w:sz w:val="20"/>
                <w:szCs w:val="20"/>
              </w:rPr>
            </w:pPr>
          </w:p>
        </w:tc>
      </w:tr>
      <w:tr w:rsidR="00EA0016" w:rsidRPr="009522A6" w14:paraId="32228FF0" w14:textId="0D99BA1B">
        <w:trPr>
          <w:trHeight w:val="204"/>
        </w:trPr>
        <w:tc>
          <w:tcPr>
            <w:tcW w:w="573" w:type="pct"/>
            <w:vMerge/>
            <w:tcBorders>
              <w:top w:val="nil"/>
              <w:left w:val="single" w:sz="4" w:space="0" w:color="auto"/>
              <w:bottom w:val="single" w:sz="4" w:space="0" w:color="auto"/>
              <w:right w:val="single" w:sz="4" w:space="0" w:color="auto"/>
            </w:tcBorders>
            <w:vAlign w:val="center"/>
            <w:hideMark/>
          </w:tcPr>
          <w:p w14:paraId="5FC3BA63"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72D25A4D"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SPI</w:t>
            </w:r>
          </w:p>
        </w:tc>
        <w:tc>
          <w:tcPr>
            <w:tcW w:w="1562" w:type="pct"/>
            <w:tcBorders>
              <w:top w:val="nil"/>
              <w:left w:val="nil"/>
              <w:bottom w:val="single" w:sz="4" w:space="0" w:color="auto"/>
              <w:right w:val="single" w:sz="4" w:space="0" w:color="auto"/>
            </w:tcBorders>
            <w:shd w:val="clear" w:color="auto" w:fill="auto"/>
            <w:vAlign w:val="center"/>
            <w:hideMark/>
          </w:tcPr>
          <w:p w14:paraId="0ADF4339"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 SPI</w:t>
            </w:r>
          </w:p>
        </w:tc>
        <w:tc>
          <w:tcPr>
            <w:tcW w:w="1561" w:type="pct"/>
            <w:vMerge/>
            <w:tcBorders>
              <w:left w:val="nil"/>
              <w:right w:val="single" w:sz="4" w:space="0" w:color="auto"/>
            </w:tcBorders>
          </w:tcPr>
          <w:p w14:paraId="5D855F38" w14:textId="77777777" w:rsidR="00EA0016" w:rsidRPr="009522A6" w:rsidRDefault="00EA0016" w:rsidP="00EA0016">
            <w:pPr>
              <w:spacing w:before="0" w:after="0"/>
              <w:jc w:val="left"/>
              <w:rPr>
                <w:rFonts w:cstheme="minorHAnsi"/>
                <w:color w:val="000000"/>
                <w:sz w:val="20"/>
                <w:szCs w:val="20"/>
              </w:rPr>
            </w:pPr>
          </w:p>
        </w:tc>
      </w:tr>
      <w:tr w:rsidR="00EA0016" w:rsidRPr="009522A6" w14:paraId="4DFDFF1C" w14:textId="21E61FBE">
        <w:trPr>
          <w:trHeight w:val="204"/>
        </w:trPr>
        <w:tc>
          <w:tcPr>
            <w:tcW w:w="573" w:type="pct"/>
            <w:vMerge/>
            <w:tcBorders>
              <w:top w:val="nil"/>
              <w:left w:val="single" w:sz="4" w:space="0" w:color="auto"/>
              <w:bottom w:val="single" w:sz="4" w:space="0" w:color="auto"/>
              <w:right w:val="single" w:sz="4" w:space="0" w:color="auto"/>
            </w:tcBorders>
            <w:vAlign w:val="center"/>
            <w:hideMark/>
          </w:tcPr>
          <w:p w14:paraId="72F8C6CC"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4CEF6D6E"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Clock and CLK REQ</w:t>
            </w:r>
          </w:p>
        </w:tc>
        <w:tc>
          <w:tcPr>
            <w:tcW w:w="1562" w:type="pct"/>
            <w:tcBorders>
              <w:top w:val="nil"/>
              <w:left w:val="nil"/>
              <w:bottom w:val="single" w:sz="4" w:space="0" w:color="auto"/>
              <w:right w:val="single" w:sz="4" w:space="0" w:color="auto"/>
            </w:tcBorders>
            <w:shd w:val="clear" w:color="auto" w:fill="auto"/>
            <w:vAlign w:val="center"/>
            <w:hideMark/>
          </w:tcPr>
          <w:p w14:paraId="1845EF67"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12 ref Clocks (8 G5 and 4 G4)</w:t>
            </w:r>
          </w:p>
        </w:tc>
        <w:tc>
          <w:tcPr>
            <w:tcW w:w="1561" w:type="pct"/>
            <w:vMerge/>
            <w:tcBorders>
              <w:left w:val="nil"/>
              <w:right w:val="single" w:sz="4" w:space="0" w:color="auto"/>
            </w:tcBorders>
          </w:tcPr>
          <w:p w14:paraId="145C84EF" w14:textId="77777777" w:rsidR="00EA0016" w:rsidRPr="009522A6" w:rsidRDefault="00EA0016" w:rsidP="00EA0016">
            <w:pPr>
              <w:spacing w:before="0" w:after="0"/>
              <w:jc w:val="left"/>
              <w:rPr>
                <w:rFonts w:cstheme="minorHAnsi"/>
                <w:color w:val="000000"/>
                <w:sz w:val="20"/>
                <w:szCs w:val="20"/>
              </w:rPr>
            </w:pPr>
          </w:p>
        </w:tc>
      </w:tr>
      <w:tr w:rsidR="00EA0016" w:rsidRPr="009522A6" w14:paraId="5100AC1E" w14:textId="08D90318">
        <w:trPr>
          <w:trHeight w:val="410"/>
        </w:trPr>
        <w:tc>
          <w:tcPr>
            <w:tcW w:w="573" w:type="pct"/>
            <w:vMerge/>
            <w:tcBorders>
              <w:top w:val="nil"/>
              <w:left w:val="single" w:sz="4" w:space="0" w:color="auto"/>
              <w:bottom w:val="single" w:sz="4" w:space="0" w:color="auto"/>
              <w:right w:val="single" w:sz="4" w:space="0" w:color="auto"/>
            </w:tcBorders>
            <w:vAlign w:val="center"/>
            <w:hideMark/>
          </w:tcPr>
          <w:p w14:paraId="2430B3F5"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7B748F39"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GPIO</w:t>
            </w:r>
          </w:p>
        </w:tc>
        <w:tc>
          <w:tcPr>
            <w:tcW w:w="1562" w:type="pct"/>
            <w:tcBorders>
              <w:top w:val="nil"/>
              <w:left w:val="nil"/>
              <w:bottom w:val="single" w:sz="4" w:space="0" w:color="auto"/>
              <w:right w:val="single" w:sz="4" w:space="0" w:color="auto"/>
            </w:tcBorders>
            <w:shd w:val="clear" w:color="auto" w:fill="auto"/>
            <w:vAlign w:val="center"/>
            <w:hideMark/>
          </w:tcPr>
          <w:p w14:paraId="41A77A03" w14:textId="77777777"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In HX RVP GPIO usage limited to support's HSIO features from PCH IOE</w:t>
            </w:r>
          </w:p>
        </w:tc>
        <w:tc>
          <w:tcPr>
            <w:tcW w:w="1561" w:type="pct"/>
            <w:vMerge/>
            <w:tcBorders>
              <w:left w:val="nil"/>
              <w:right w:val="single" w:sz="4" w:space="0" w:color="auto"/>
            </w:tcBorders>
          </w:tcPr>
          <w:p w14:paraId="085871E2" w14:textId="77777777" w:rsidR="00EA0016" w:rsidRPr="009522A6" w:rsidRDefault="00EA0016" w:rsidP="00EA0016">
            <w:pPr>
              <w:spacing w:before="0" w:after="0"/>
              <w:jc w:val="left"/>
              <w:rPr>
                <w:rFonts w:cstheme="minorHAnsi"/>
                <w:color w:val="000000"/>
                <w:sz w:val="20"/>
                <w:szCs w:val="20"/>
              </w:rPr>
            </w:pPr>
          </w:p>
        </w:tc>
      </w:tr>
      <w:tr w:rsidR="00EA0016" w:rsidRPr="009522A6" w14:paraId="351BE1F2" w14:textId="2E09A352">
        <w:trPr>
          <w:trHeight w:val="204"/>
        </w:trPr>
        <w:tc>
          <w:tcPr>
            <w:tcW w:w="573" w:type="pct"/>
            <w:vMerge/>
            <w:tcBorders>
              <w:top w:val="nil"/>
              <w:left w:val="single" w:sz="4" w:space="0" w:color="auto"/>
              <w:bottom w:val="single" w:sz="4" w:space="0" w:color="auto"/>
              <w:right w:val="single" w:sz="4" w:space="0" w:color="auto"/>
            </w:tcBorders>
            <w:vAlign w:val="center"/>
            <w:hideMark/>
          </w:tcPr>
          <w:p w14:paraId="21D7CB60" w14:textId="77777777" w:rsidR="00EA0016" w:rsidRPr="005C08D6" w:rsidRDefault="00EA0016" w:rsidP="00EA0016">
            <w:pPr>
              <w:spacing w:before="0" w:after="0"/>
              <w:jc w:val="left"/>
              <w:rPr>
                <w:rFonts w:cstheme="minorHAnsi"/>
                <w:b/>
                <w:bCs/>
                <w:color w:val="000000"/>
                <w:sz w:val="18"/>
                <w:szCs w:val="18"/>
              </w:rPr>
            </w:pPr>
          </w:p>
        </w:tc>
        <w:tc>
          <w:tcPr>
            <w:tcW w:w="1304" w:type="pct"/>
            <w:tcBorders>
              <w:top w:val="nil"/>
              <w:left w:val="nil"/>
              <w:bottom w:val="single" w:sz="4" w:space="0" w:color="auto"/>
              <w:right w:val="single" w:sz="4" w:space="0" w:color="auto"/>
            </w:tcBorders>
            <w:shd w:val="clear" w:color="auto" w:fill="auto"/>
            <w:vAlign w:val="center"/>
            <w:hideMark/>
          </w:tcPr>
          <w:p w14:paraId="6EA1D87F" w14:textId="77777777" w:rsidR="00EA0016" w:rsidRPr="005C08D6" w:rsidRDefault="00EA0016" w:rsidP="00EA0016">
            <w:pPr>
              <w:spacing w:before="0" w:after="0"/>
              <w:jc w:val="left"/>
              <w:rPr>
                <w:rFonts w:cstheme="minorHAnsi"/>
                <w:b/>
                <w:bCs/>
                <w:color w:val="000000"/>
                <w:sz w:val="18"/>
                <w:szCs w:val="18"/>
              </w:rPr>
            </w:pPr>
            <w:r w:rsidRPr="005C08D6">
              <w:rPr>
                <w:rFonts w:cstheme="minorHAnsi"/>
                <w:b/>
                <w:bCs/>
                <w:color w:val="000000"/>
                <w:sz w:val="18"/>
                <w:szCs w:val="18"/>
              </w:rPr>
              <w:t>PCH-IOE GPIO LPSS</w:t>
            </w:r>
          </w:p>
        </w:tc>
        <w:tc>
          <w:tcPr>
            <w:tcW w:w="1562" w:type="pct"/>
            <w:tcBorders>
              <w:top w:val="nil"/>
              <w:left w:val="nil"/>
              <w:bottom w:val="single" w:sz="4" w:space="0" w:color="auto"/>
              <w:right w:val="single" w:sz="4" w:space="0" w:color="auto"/>
            </w:tcBorders>
            <w:shd w:val="clear" w:color="auto" w:fill="auto"/>
            <w:vAlign w:val="center"/>
            <w:hideMark/>
          </w:tcPr>
          <w:p w14:paraId="51FB69EF" w14:textId="6AC44C50" w:rsidR="00EA0016" w:rsidRPr="005C08D6" w:rsidRDefault="00EA0016" w:rsidP="00EA0016">
            <w:pPr>
              <w:spacing w:before="0" w:after="0"/>
              <w:jc w:val="left"/>
              <w:rPr>
                <w:rFonts w:cstheme="minorHAnsi"/>
                <w:color w:val="000000"/>
                <w:sz w:val="18"/>
                <w:szCs w:val="18"/>
              </w:rPr>
            </w:pPr>
            <w:r w:rsidRPr="005C08D6">
              <w:rPr>
                <w:rFonts w:cstheme="minorHAnsi"/>
                <w:color w:val="000000"/>
                <w:sz w:val="18"/>
                <w:szCs w:val="18"/>
              </w:rPr>
              <w:t>In HX RVP No support for LPSS interface.</w:t>
            </w:r>
          </w:p>
        </w:tc>
        <w:tc>
          <w:tcPr>
            <w:tcW w:w="1561" w:type="pct"/>
            <w:vMerge/>
            <w:tcBorders>
              <w:left w:val="nil"/>
              <w:bottom w:val="single" w:sz="4" w:space="0" w:color="auto"/>
              <w:right w:val="single" w:sz="4" w:space="0" w:color="auto"/>
            </w:tcBorders>
          </w:tcPr>
          <w:p w14:paraId="42CB4CD7" w14:textId="77777777" w:rsidR="00EA0016" w:rsidRPr="009522A6" w:rsidRDefault="00EA0016" w:rsidP="00EA0016">
            <w:pPr>
              <w:spacing w:before="0" w:after="0"/>
              <w:jc w:val="left"/>
              <w:rPr>
                <w:rFonts w:cstheme="minorHAnsi"/>
                <w:color w:val="000000"/>
                <w:sz w:val="20"/>
                <w:szCs w:val="20"/>
              </w:rPr>
            </w:pPr>
          </w:p>
        </w:tc>
      </w:tr>
    </w:tbl>
    <w:p w14:paraId="2B4E00B9" w14:textId="6D22BC4D" w:rsidR="005B069C" w:rsidRPr="009522A6" w:rsidRDefault="005B069C" w:rsidP="004E3FA9">
      <w:pPr>
        <w:pStyle w:val="Heading2"/>
      </w:pPr>
      <w:bookmarkStart w:id="96" w:name="_Toc191662859"/>
      <w:r w:rsidRPr="009522A6">
        <w:lastRenderedPageBreak/>
        <w:t>Form Factor</w:t>
      </w:r>
      <w:bookmarkEnd w:id="94"/>
      <w:bookmarkEnd w:id="95"/>
      <w:bookmarkEnd w:id="96"/>
    </w:p>
    <w:p w14:paraId="33E47127" w14:textId="53EBC888" w:rsidR="0086201E" w:rsidRPr="009522A6" w:rsidRDefault="004B29D3" w:rsidP="00AE2A63">
      <w:pPr>
        <w:tabs>
          <w:tab w:val="left" w:pos="0"/>
        </w:tabs>
        <w:ind w:right="-48"/>
        <w:rPr>
          <w:rFonts w:cstheme="minorHAnsi"/>
        </w:rPr>
      </w:pPr>
      <w:r>
        <w:rPr>
          <w:rFonts w:cstheme="minorHAnsi"/>
        </w:rPr>
        <w:t>NVL UPH and HX RVP formfactor is listed in below table.</w:t>
      </w:r>
      <w:r>
        <w:rPr>
          <w:rFonts w:cstheme="minorHAnsi"/>
        </w:rPr>
        <w:t xml:space="preserve"> </w:t>
      </w:r>
      <w:r w:rsidR="005B069C" w:rsidRPr="009522A6">
        <w:rPr>
          <w:rFonts w:cstheme="minorHAnsi"/>
        </w:rPr>
        <w:t xml:space="preserve">Please refer to the </w:t>
      </w:r>
      <w:r w:rsidR="005B069C" w:rsidRPr="009522A6">
        <w:rPr>
          <w:rFonts w:cstheme="minorHAnsi"/>
        </w:rPr>
        <w:fldChar w:fldCharType="begin"/>
      </w:r>
      <w:r w:rsidR="005B069C" w:rsidRPr="009522A6">
        <w:rPr>
          <w:rFonts w:cstheme="minorHAnsi"/>
        </w:rPr>
        <w:instrText xml:space="preserve"> REF _Ref533165572 \h </w:instrText>
      </w:r>
      <w:r w:rsidR="0033628A" w:rsidRPr="009522A6">
        <w:rPr>
          <w:rFonts w:cstheme="minorHAnsi"/>
        </w:rPr>
        <w:instrText xml:space="preserve"> \* MERGEFORMAT </w:instrText>
      </w:r>
      <w:r w:rsidR="005B069C" w:rsidRPr="009522A6">
        <w:rPr>
          <w:rFonts w:cstheme="minorHAnsi"/>
        </w:rPr>
      </w:r>
      <w:r w:rsidR="005B069C" w:rsidRPr="009522A6">
        <w:rPr>
          <w:rFonts w:cstheme="minorHAnsi"/>
        </w:rPr>
        <w:fldChar w:fldCharType="separate"/>
      </w:r>
      <w:r w:rsidR="00FA3322" w:rsidRPr="00FA3322">
        <w:rPr>
          <w:rFonts w:cstheme="minorHAnsi"/>
        </w:rPr>
        <w:t>Mechanical</w:t>
      </w:r>
      <w:r w:rsidR="005B069C" w:rsidRPr="009522A6">
        <w:rPr>
          <w:rFonts w:cstheme="minorHAnsi"/>
        </w:rPr>
        <w:fldChar w:fldCharType="end"/>
      </w:r>
      <w:r w:rsidR="005B069C" w:rsidRPr="009522A6">
        <w:rPr>
          <w:rFonts w:cstheme="minorHAnsi"/>
        </w:rPr>
        <w:t xml:space="preserve"> chapter for more details.</w:t>
      </w:r>
      <w:r w:rsidR="002C2084" w:rsidRPr="009522A6">
        <w:rPr>
          <w:rFonts w:cstheme="minorHAnsi"/>
        </w:rPr>
        <w:t xml:space="preserve"> </w:t>
      </w:r>
    </w:p>
    <w:p w14:paraId="103BBA51" w14:textId="69B066C0" w:rsidR="005B069C" w:rsidRPr="009522A6" w:rsidRDefault="005B069C" w:rsidP="00AE2A63">
      <w:pPr>
        <w:rPr>
          <w:rFonts w:cstheme="minorHAnsi"/>
        </w:rPr>
      </w:pPr>
      <w:r w:rsidRPr="009522A6">
        <w:rPr>
          <w:rFonts w:cstheme="minorHAnsi"/>
        </w:rPr>
        <w:t>Generic Implementation Notes</w:t>
      </w:r>
    </w:p>
    <w:p w14:paraId="5E677257" w14:textId="77777777" w:rsidR="005B069C" w:rsidRPr="009522A6" w:rsidRDefault="610581E5" w:rsidP="008A7075">
      <w:pPr>
        <w:pStyle w:val="ListParagraph"/>
        <w:numPr>
          <w:ilvl w:val="0"/>
          <w:numId w:val="16"/>
        </w:numPr>
        <w:tabs>
          <w:tab w:val="left" w:pos="0"/>
        </w:tabs>
        <w:ind w:right="-48"/>
        <w:rPr>
          <w:rFonts w:cstheme="minorHAnsi"/>
        </w:rPr>
      </w:pPr>
      <w:r w:rsidRPr="009522A6">
        <w:rPr>
          <w:rFonts w:cstheme="minorHAnsi"/>
        </w:rPr>
        <w:t xml:space="preserve">GND vias are spread across the board on both top and bottom sides, with clear marking on silk screen will be provided. </w:t>
      </w:r>
    </w:p>
    <w:p w14:paraId="419A674C" w14:textId="77777777" w:rsidR="005B069C" w:rsidRPr="009522A6" w:rsidRDefault="610581E5" w:rsidP="008A7075">
      <w:pPr>
        <w:pStyle w:val="ListParagraph"/>
        <w:numPr>
          <w:ilvl w:val="0"/>
          <w:numId w:val="16"/>
        </w:numPr>
        <w:tabs>
          <w:tab w:val="left" w:pos="0"/>
        </w:tabs>
        <w:ind w:right="-48"/>
        <w:rPr>
          <w:rFonts w:cstheme="minorHAnsi"/>
        </w:rPr>
      </w:pPr>
      <w:r w:rsidRPr="009522A6">
        <w:rPr>
          <w:rFonts w:cstheme="minorHAnsi"/>
        </w:rPr>
        <w:t xml:space="preserve">All the socket caps will be specified in the schematics and can be removed in the customer version of the schematics or board. </w:t>
      </w:r>
    </w:p>
    <w:p w14:paraId="5B799378" w14:textId="133A06C3" w:rsidR="005B069C" w:rsidRPr="009522A6" w:rsidRDefault="610581E5" w:rsidP="008A7075">
      <w:pPr>
        <w:pStyle w:val="ListParagraph"/>
        <w:numPr>
          <w:ilvl w:val="0"/>
          <w:numId w:val="16"/>
        </w:numPr>
        <w:tabs>
          <w:tab w:val="left" w:pos="0"/>
        </w:tabs>
        <w:ind w:right="-48"/>
        <w:rPr>
          <w:rFonts w:cstheme="minorHAnsi"/>
        </w:rPr>
      </w:pPr>
      <w:r w:rsidRPr="009522A6">
        <w:rPr>
          <w:rFonts w:cstheme="minorHAnsi"/>
        </w:rPr>
        <w:t xml:space="preserve">RVP design will follow the PDG for routing of all traces. </w:t>
      </w:r>
    </w:p>
    <w:p w14:paraId="621B39A9" w14:textId="645666A7" w:rsidR="005B069C" w:rsidRDefault="610581E5" w:rsidP="008A7075">
      <w:pPr>
        <w:pStyle w:val="ListParagraph"/>
        <w:numPr>
          <w:ilvl w:val="0"/>
          <w:numId w:val="16"/>
        </w:numPr>
        <w:tabs>
          <w:tab w:val="left" w:pos="0"/>
        </w:tabs>
        <w:ind w:right="-48"/>
        <w:rPr>
          <w:rFonts w:cstheme="minorHAnsi"/>
        </w:rPr>
      </w:pPr>
      <w:r w:rsidRPr="009522A6">
        <w:rPr>
          <w:rFonts w:cstheme="minorHAnsi"/>
        </w:rPr>
        <w:t xml:space="preserve">All the LED will be placed on the TOP side and will be </w:t>
      </w:r>
      <w:r w:rsidR="00F65FEB" w:rsidRPr="009522A6">
        <w:rPr>
          <w:rFonts w:cstheme="minorHAnsi"/>
        </w:rPr>
        <w:t>visible.</w:t>
      </w:r>
    </w:p>
    <w:p w14:paraId="2DE75BA5" w14:textId="552BB195" w:rsidR="00B7340A" w:rsidRDefault="00B7340A" w:rsidP="00B7340A">
      <w:pPr>
        <w:pStyle w:val="Caption"/>
      </w:pPr>
      <w:bookmarkStart w:id="97" w:name="_Toc191663578"/>
      <w:r>
        <w:t xml:space="preserve">Table </w:t>
      </w:r>
      <w:r>
        <w:fldChar w:fldCharType="begin"/>
      </w:r>
      <w:r>
        <w:instrText xml:space="preserve"> SEQ Table \* ARABIC </w:instrText>
      </w:r>
      <w:r>
        <w:fldChar w:fldCharType="separate"/>
      </w:r>
      <w:r w:rsidR="00FA3322">
        <w:rPr>
          <w:noProof/>
        </w:rPr>
        <w:t>5</w:t>
      </w:r>
      <w:r>
        <w:fldChar w:fldCharType="end"/>
      </w:r>
      <w:r>
        <w:t>: RVP Formfactor</w:t>
      </w:r>
      <w:bookmarkEnd w:id="97"/>
    </w:p>
    <w:tbl>
      <w:tblPr>
        <w:tblW w:w="8450" w:type="dxa"/>
        <w:jc w:val="center"/>
        <w:tblCellMar>
          <w:left w:w="0" w:type="dxa"/>
          <w:right w:w="0" w:type="dxa"/>
        </w:tblCellMar>
        <w:tblLook w:val="0420" w:firstRow="1" w:lastRow="0" w:firstColumn="0" w:lastColumn="0" w:noHBand="0" w:noVBand="1"/>
      </w:tblPr>
      <w:tblGrid>
        <w:gridCol w:w="530"/>
        <w:gridCol w:w="1800"/>
        <w:gridCol w:w="6120"/>
      </w:tblGrid>
      <w:tr w:rsidR="00B7340A" w:rsidRPr="00B7340A" w14:paraId="780C851B" w14:textId="77777777" w:rsidTr="00B7340A">
        <w:trPr>
          <w:trHeight w:val="19"/>
          <w:jc w:val="center"/>
        </w:trPr>
        <w:tc>
          <w:tcPr>
            <w:tcW w:w="530" w:type="dxa"/>
            <w:tcBorders>
              <w:top w:val="single" w:sz="8" w:space="0" w:color="000000"/>
              <w:left w:val="single" w:sz="8" w:space="0" w:color="536773"/>
              <w:bottom w:val="single" w:sz="8" w:space="0" w:color="000000"/>
              <w:right w:val="single" w:sz="8" w:space="0" w:color="536773"/>
            </w:tcBorders>
            <w:shd w:val="clear" w:color="auto" w:fill="0070C0"/>
            <w:tcMar>
              <w:top w:w="72" w:type="dxa"/>
              <w:left w:w="72" w:type="dxa"/>
              <w:bottom w:w="72" w:type="dxa"/>
              <w:right w:w="72" w:type="dxa"/>
            </w:tcMar>
            <w:vAlign w:val="center"/>
            <w:hideMark/>
          </w:tcPr>
          <w:p w14:paraId="783858B4" w14:textId="77777777" w:rsidR="00B7340A" w:rsidRPr="00B7340A" w:rsidRDefault="00B7340A" w:rsidP="00B7340A">
            <w:pPr>
              <w:tabs>
                <w:tab w:val="left" w:pos="0"/>
              </w:tabs>
              <w:spacing w:before="0" w:after="0"/>
              <w:ind w:right="-48"/>
              <w:jc w:val="center"/>
              <w:rPr>
                <w:rFonts w:cstheme="minorHAnsi"/>
                <w:color w:val="FFFFFF" w:themeColor="background1"/>
                <w:szCs w:val="22"/>
              </w:rPr>
            </w:pPr>
            <w:r w:rsidRPr="00B7340A">
              <w:rPr>
                <w:rFonts w:cstheme="minorHAnsi"/>
                <w:b/>
                <w:bCs/>
                <w:color w:val="FFFFFF" w:themeColor="background1"/>
                <w:szCs w:val="22"/>
              </w:rPr>
              <w:t>Si#</w:t>
            </w:r>
          </w:p>
        </w:tc>
        <w:tc>
          <w:tcPr>
            <w:tcW w:w="1800" w:type="dxa"/>
            <w:tcBorders>
              <w:top w:val="single" w:sz="8" w:space="0" w:color="000000"/>
              <w:left w:val="single" w:sz="8" w:space="0" w:color="536773"/>
              <w:bottom w:val="single" w:sz="8" w:space="0" w:color="000000"/>
              <w:right w:val="single" w:sz="8" w:space="0" w:color="536773"/>
            </w:tcBorders>
            <w:shd w:val="clear" w:color="auto" w:fill="0070C0"/>
            <w:tcMar>
              <w:top w:w="72" w:type="dxa"/>
              <w:left w:w="72" w:type="dxa"/>
              <w:bottom w:w="72" w:type="dxa"/>
              <w:right w:w="72" w:type="dxa"/>
            </w:tcMar>
            <w:vAlign w:val="center"/>
            <w:hideMark/>
          </w:tcPr>
          <w:p w14:paraId="24AFD69F" w14:textId="77777777" w:rsidR="00B7340A" w:rsidRPr="00B7340A" w:rsidRDefault="00B7340A" w:rsidP="00B7340A">
            <w:pPr>
              <w:tabs>
                <w:tab w:val="left" w:pos="0"/>
              </w:tabs>
              <w:spacing w:before="0" w:after="0"/>
              <w:ind w:right="-48"/>
              <w:jc w:val="center"/>
              <w:rPr>
                <w:rFonts w:cstheme="minorHAnsi"/>
                <w:color w:val="FFFFFF" w:themeColor="background1"/>
                <w:szCs w:val="22"/>
              </w:rPr>
            </w:pPr>
            <w:r w:rsidRPr="00B7340A">
              <w:rPr>
                <w:rFonts w:cstheme="minorHAnsi"/>
                <w:b/>
                <w:bCs/>
                <w:color w:val="FFFFFF" w:themeColor="background1"/>
                <w:szCs w:val="22"/>
              </w:rPr>
              <w:t>RVPs</w:t>
            </w:r>
          </w:p>
        </w:tc>
        <w:tc>
          <w:tcPr>
            <w:tcW w:w="6120" w:type="dxa"/>
            <w:tcBorders>
              <w:top w:val="single" w:sz="8" w:space="0" w:color="000000"/>
              <w:left w:val="single" w:sz="8" w:space="0" w:color="536773"/>
              <w:bottom w:val="single" w:sz="8" w:space="0" w:color="000000"/>
              <w:right w:val="single" w:sz="8" w:space="0" w:color="536773"/>
            </w:tcBorders>
            <w:shd w:val="clear" w:color="auto" w:fill="0070C0"/>
            <w:tcMar>
              <w:top w:w="72" w:type="dxa"/>
              <w:left w:w="72" w:type="dxa"/>
              <w:bottom w:w="72" w:type="dxa"/>
              <w:right w:w="72" w:type="dxa"/>
            </w:tcMar>
            <w:vAlign w:val="center"/>
            <w:hideMark/>
          </w:tcPr>
          <w:p w14:paraId="08C95487" w14:textId="77777777" w:rsidR="00B7340A" w:rsidRPr="00B7340A" w:rsidRDefault="00B7340A" w:rsidP="00B7340A">
            <w:pPr>
              <w:tabs>
                <w:tab w:val="left" w:pos="0"/>
              </w:tabs>
              <w:spacing w:before="0" w:after="0"/>
              <w:ind w:right="-48"/>
              <w:jc w:val="center"/>
              <w:rPr>
                <w:rFonts w:cstheme="minorHAnsi"/>
                <w:color w:val="FFFFFF" w:themeColor="background1"/>
                <w:szCs w:val="22"/>
              </w:rPr>
            </w:pPr>
            <w:r w:rsidRPr="00B7340A">
              <w:rPr>
                <w:rFonts w:cstheme="minorHAnsi"/>
                <w:b/>
                <w:bCs/>
                <w:color w:val="FFFFFF" w:themeColor="background1"/>
                <w:szCs w:val="22"/>
              </w:rPr>
              <w:t>PCB (Type/ Layer count/ material) &amp; PCB size</w:t>
            </w:r>
          </w:p>
        </w:tc>
      </w:tr>
      <w:tr w:rsidR="00B7340A" w:rsidRPr="00B7340A" w14:paraId="52D6FCB3" w14:textId="77777777" w:rsidTr="00B7340A">
        <w:trPr>
          <w:trHeight w:val="142"/>
          <w:jc w:val="center"/>
        </w:trPr>
        <w:tc>
          <w:tcPr>
            <w:tcW w:w="530" w:type="dxa"/>
            <w:tcBorders>
              <w:top w:val="single" w:sz="8" w:space="0" w:color="000000"/>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135B58E5" w14:textId="77777777" w:rsidR="00B7340A" w:rsidRPr="00B7340A" w:rsidRDefault="00B7340A" w:rsidP="00B7340A">
            <w:pPr>
              <w:tabs>
                <w:tab w:val="left" w:pos="0"/>
              </w:tabs>
              <w:spacing w:before="0" w:after="0"/>
              <w:ind w:right="-48"/>
              <w:jc w:val="center"/>
              <w:rPr>
                <w:rFonts w:cstheme="minorHAnsi"/>
                <w:szCs w:val="22"/>
              </w:rPr>
            </w:pPr>
            <w:r w:rsidRPr="00B7340A">
              <w:rPr>
                <w:rFonts w:cstheme="minorHAnsi"/>
                <w:szCs w:val="22"/>
              </w:rPr>
              <w:t>1</w:t>
            </w:r>
          </w:p>
        </w:tc>
        <w:tc>
          <w:tcPr>
            <w:tcW w:w="1800" w:type="dxa"/>
            <w:tcBorders>
              <w:top w:val="single" w:sz="8" w:space="0" w:color="000000"/>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326DF4E0" w14:textId="77777777" w:rsidR="00B7340A" w:rsidRPr="00B7340A" w:rsidRDefault="00B7340A" w:rsidP="00B7340A">
            <w:pPr>
              <w:tabs>
                <w:tab w:val="left" w:pos="0"/>
              </w:tabs>
              <w:spacing w:before="0" w:after="0"/>
              <w:ind w:right="-48"/>
              <w:jc w:val="center"/>
              <w:rPr>
                <w:rFonts w:cstheme="minorHAnsi"/>
                <w:b/>
                <w:bCs/>
                <w:szCs w:val="22"/>
              </w:rPr>
            </w:pPr>
            <w:r w:rsidRPr="00B7340A">
              <w:rPr>
                <w:rFonts w:cstheme="minorHAnsi"/>
                <w:b/>
                <w:bCs/>
                <w:szCs w:val="22"/>
              </w:rPr>
              <w:t>RVP 01</w:t>
            </w:r>
          </w:p>
        </w:tc>
        <w:tc>
          <w:tcPr>
            <w:tcW w:w="6120" w:type="dxa"/>
            <w:tcBorders>
              <w:top w:val="single" w:sz="8" w:space="0" w:color="000000"/>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2DA92DDB" w14:textId="721E3E60" w:rsidR="00B7340A" w:rsidRPr="00B7340A" w:rsidRDefault="00B7340A" w:rsidP="00B7340A">
            <w:pPr>
              <w:tabs>
                <w:tab w:val="left" w:pos="0"/>
              </w:tabs>
              <w:spacing w:before="0" w:after="0"/>
              <w:ind w:right="-48"/>
              <w:jc w:val="center"/>
              <w:rPr>
                <w:rFonts w:cstheme="minorHAnsi"/>
                <w:szCs w:val="22"/>
              </w:rPr>
            </w:pPr>
            <w:r w:rsidRPr="00B7340A">
              <w:rPr>
                <w:rFonts w:cstheme="minorHAnsi"/>
                <w:szCs w:val="22"/>
              </w:rPr>
              <w:t>T3, 10L, Premium mid loss</w:t>
            </w:r>
            <w:r w:rsidRPr="00B7340A">
              <w:rPr>
                <w:rFonts w:cstheme="minorHAnsi"/>
                <w:szCs w:val="22"/>
              </w:rPr>
              <w:t xml:space="preserve"> </w:t>
            </w:r>
            <w:r w:rsidRPr="00B7340A">
              <w:rPr>
                <w:rFonts w:cstheme="minorHAnsi"/>
                <w:szCs w:val="22"/>
              </w:rPr>
              <w:t>12”x10”</w:t>
            </w:r>
          </w:p>
        </w:tc>
      </w:tr>
      <w:tr w:rsidR="00B7340A" w:rsidRPr="00B7340A" w14:paraId="15FD1FB1" w14:textId="77777777" w:rsidTr="00B7340A">
        <w:trPr>
          <w:trHeight w:val="19"/>
          <w:jc w:val="center"/>
        </w:trPr>
        <w:tc>
          <w:tcPr>
            <w:tcW w:w="53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1CA93460" w14:textId="77777777" w:rsidR="00B7340A" w:rsidRPr="00B7340A" w:rsidRDefault="00B7340A" w:rsidP="00B7340A">
            <w:pPr>
              <w:tabs>
                <w:tab w:val="left" w:pos="0"/>
              </w:tabs>
              <w:spacing w:before="0" w:after="0"/>
              <w:ind w:right="-48"/>
              <w:jc w:val="center"/>
              <w:rPr>
                <w:rFonts w:cstheme="minorHAnsi"/>
                <w:szCs w:val="22"/>
              </w:rPr>
            </w:pPr>
            <w:r w:rsidRPr="00B7340A">
              <w:rPr>
                <w:rFonts w:cstheme="minorHAnsi"/>
                <w:szCs w:val="22"/>
              </w:rPr>
              <w:t>2</w:t>
            </w:r>
          </w:p>
        </w:tc>
        <w:tc>
          <w:tcPr>
            <w:tcW w:w="180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224AF615" w14:textId="77777777" w:rsidR="00B7340A" w:rsidRPr="00B7340A" w:rsidRDefault="00B7340A" w:rsidP="00B7340A">
            <w:pPr>
              <w:tabs>
                <w:tab w:val="left" w:pos="0"/>
              </w:tabs>
              <w:spacing w:before="0" w:after="0"/>
              <w:ind w:right="-48"/>
              <w:jc w:val="center"/>
              <w:rPr>
                <w:rFonts w:cstheme="minorHAnsi"/>
                <w:b/>
                <w:bCs/>
                <w:szCs w:val="22"/>
              </w:rPr>
            </w:pPr>
            <w:r w:rsidRPr="00B7340A">
              <w:rPr>
                <w:rFonts w:cstheme="minorHAnsi"/>
                <w:b/>
                <w:bCs/>
                <w:szCs w:val="22"/>
              </w:rPr>
              <w:t>RVP 02</w:t>
            </w:r>
          </w:p>
        </w:tc>
        <w:tc>
          <w:tcPr>
            <w:tcW w:w="612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696A93CC" w14:textId="3DB004D7" w:rsidR="00B7340A" w:rsidRPr="00B7340A" w:rsidRDefault="00B7340A" w:rsidP="00B7340A">
            <w:pPr>
              <w:tabs>
                <w:tab w:val="left" w:pos="0"/>
              </w:tabs>
              <w:spacing w:before="0" w:after="0"/>
              <w:ind w:right="-48"/>
              <w:jc w:val="center"/>
              <w:rPr>
                <w:rFonts w:cstheme="minorHAnsi"/>
                <w:szCs w:val="22"/>
              </w:rPr>
            </w:pPr>
            <w:r w:rsidRPr="00B7340A">
              <w:rPr>
                <w:rFonts w:cstheme="minorHAnsi"/>
                <w:szCs w:val="22"/>
              </w:rPr>
              <w:t>T3, 10L, Premium mid loss</w:t>
            </w:r>
            <w:r w:rsidRPr="00B7340A">
              <w:rPr>
                <w:rFonts w:cstheme="minorHAnsi"/>
                <w:szCs w:val="22"/>
              </w:rPr>
              <w:t xml:space="preserve"> </w:t>
            </w:r>
            <w:r w:rsidRPr="00B7340A">
              <w:rPr>
                <w:rFonts w:cstheme="minorHAnsi"/>
                <w:szCs w:val="22"/>
              </w:rPr>
              <w:t>12.5”x10”</w:t>
            </w:r>
          </w:p>
        </w:tc>
      </w:tr>
      <w:tr w:rsidR="00B7340A" w:rsidRPr="00B7340A" w14:paraId="0BAD13FC" w14:textId="77777777" w:rsidTr="00B7340A">
        <w:trPr>
          <w:trHeight w:val="19"/>
          <w:jc w:val="center"/>
        </w:trPr>
        <w:tc>
          <w:tcPr>
            <w:tcW w:w="53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2AB573F0" w14:textId="77777777" w:rsidR="00B7340A" w:rsidRPr="00B7340A" w:rsidRDefault="00B7340A" w:rsidP="00B7340A">
            <w:pPr>
              <w:tabs>
                <w:tab w:val="left" w:pos="0"/>
              </w:tabs>
              <w:spacing w:before="0" w:after="0"/>
              <w:ind w:right="-48"/>
              <w:jc w:val="center"/>
              <w:rPr>
                <w:rFonts w:cstheme="minorHAnsi"/>
                <w:szCs w:val="22"/>
              </w:rPr>
            </w:pPr>
            <w:r w:rsidRPr="00B7340A">
              <w:rPr>
                <w:rFonts w:cstheme="minorHAnsi"/>
                <w:szCs w:val="22"/>
              </w:rPr>
              <w:t>3</w:t>
            </w:r>
          </w:p>
        </w:tc>
        <w:tc>
          <w:tcPr>
            <w:tcW w:w="180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0E2D7F3B" w14:textId="77777777" w:rsidR="00B7340A" w:rsidRPr="00B7340A" w:rsidRDefault="00B7340A" w:rsidP="00B7340A">
            <w:pPr>
              <w:tabs>
                <w:tab w:val="left" w:pos="0"/>
              </w:tabs>
              <w:spacing w:before="0" w:after="0"/>
              <w:ind w:right="-48"/>
              <w:jc w:val="center"/>
              <w:rPr>
                <w:rFonts w:cstheme="minorHAnsi"/>
                <w:b/>
                <w:bCs/>
                <w:szCs w:val="22"/>
              </w:rPr>
            </w:pPr>
            <w:r w:rsidRPr="00B7340A">
              <w:rPr>
                <w:rFonts w:cstheme="minorHAnsi"/>
                <w:b/>
                <w:bCs/>
                <w:szCs w:val="22"/>
              </w:rPr>
              <w:t>RVP 03</w:t>
            </w:r>
          </w:p>
        </w:tc>
        <w:tc>
          <w:tcPr>
            <w:tcW w:w="612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19EFF8A0" w14:textId="520704F8" w:rsidR="00B7340A" w:rsidRPr="00B7340A" w:rsidRDefault="00B7340A" w:rsidP="00B7340A">
            <w:pPr>
              <w:tabs>
                <w:tab w:val="left" w:pos="0"/>
              </w:tabs>
              <w:spacing w:before="0" w:after="0"/>
              <w:ind w:right="-48"/>
              <w:jc w:val="center"/>
              <w:rPr>
                <w:rFonts w:cstheme="minorHAnsi"/>
                <w:szCs w:val="22"/>
              </w:rPr>
            </w:pPr>
            <w:r w:rsidRPr="00B7340A">
              <w:rPr>
                <w:rFonts w:cstheme="minorHAnsi"/>
                <w:szCs w:val="22"/>
              </w:rPr>
              <w:t>T3, 10L, Premium mid loss</w:t>
            </w:r>
            <w:r w:rsidRPr="00B7340A">
              <w:rPr>
                <w:rFonts w:cstheme="minorHAnsi"/>
                <w:szCs w:val="22"/>
              </w:rPr>
              <w:t xml:space="preserve"> </w:t>
            </w:r>
            <w:r w:rsidRPr="00B7340A">
              <w:rPr>
                <w:rFonts w:cstheme="minorHAnsi"/>
                <w:szCs w:val="22"/>
              </w:rPr>
              <w:t>12”x10”</w:t>
            </w:r>
          </w:p>
        </w:tc>
      </w:tr>
      <w:tr w:rsidR="00B7340A" w:rsidRPr="00B7340A" w14:paraId="217786B1" w14:textId="77777777" w:rsidTr="00B7340A">
        <w:trPr>
          <w:trHeight w:val="19"/>
          <w:jc w:val="center"/>
        </w:trPr>
        <w:tc>
          <w:tcPr>
            <w:tcW w:w="53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09E44F31" w14:textId="77777777" w:rsidR="00B7340A" w:rsidRPr="00B7340A" w:rsidRDefault="00B7340A" w:rsidP="00B7340A">
            <w:pPr>
              <w:tabs>
                <w:tab w:val="left" w:pos="0"/>
              </w:tabs>
              <w:spacing w:before="0" w:after="0"/>
              <w:ind w:right="-48"/>
              <w:jc w:val="center"/>
              <w:rPr>
                <w:rFonts w:cstheme="minorHAnsi"/>
              </w:rPr>
            </w:pPr>
            <w:r w:rsidRPr="00B7340A">
              <w:rPr>
                <w:rFonts w:cstheme="minorHAnsi"/>
              </w:rPr>
              <w:t>4</w:t>
            </w:r>
          </w:p>
        </w:tc>
        <w:tc>
          <w:tcPr>
            <w:tcW w:w="180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16BEB776" w14:textId="77777777" w:rsidR="00B7340A" w:rsidRPr="00B7340A" w:rsidRDefault="00B7340A" w:rsidP="00B7340A">
            <w:pPr>
              <w:tabs>
                <w:tab w:val="left" w:pos="0"/>
              </w:tabs>
              <w:spacing w:before="0" w:after="0"/>
              <w:ind w:right="-48"/>
              <w:jc w:val="center"/>
              <w:rPr>
                <w:rFonts w:cstheme="minorHAnsi"/>
                <w:b/>
                <w:bCs/>
              </w:rPr>
            </w:pPr>
            <w:r w:rsidRPr="00B7340A">
              <w:rPr>
                <w:rFonts w:cstheme="minorHAnsi"/>
                <w:b/>
                <w:bCs/>
              </w:rPr>
              <w:t>RVP 04</w:t>
            </w:r>
          </w:p>
        </w:tc>
        <w:tc>
          <w:tcPr>
            <w:tcW w:w="612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48F2E889" w14:textId="344FC553" w:rsidR="00B7340A" w:rsidRPr="00B7340A" w:rsidRDefault="00B7340A" w:rsidP="00B7340A">
            <w:pPr>
              <w:tabs>
                <w:tab w:val="left" w:pos="0"/>
              </w:tabs>
              <w:spacing w:before="0" w:after="0"/>
              <w:ind w:right="-48"/>
              <w:jc w:val="center"/>
              <w:rPr>
                <w:rFonts w:cstheme="minorHAnsi"/>
              </w:rPr>
            </w:pPr>
            <w:r w:rsidRPr="00B7340A">
              <w:rPr>
                <w:rFonts w:cstheme="minorHAnsi"/>
              </w:rPr>
              <w:t>T4,10L, Premium mid loss</w:t>
            </w:r>
            <w:r w:rsidRPr="00B7340A">
              <w:rPr>
                <w:rFonts w:cstheme="minorHAnsi"/>
              </w:rPr>
              <w:t xml:space="preserve"> </w:t>
            </w:r>
            <w:r w:rsidRPr="00B7340A">
              <w:rPr>
                <w:rFonts w:cstheme="minorHAnsi"/>
              </w:rPr>
              <w:t>12”x10”</w:t>
            </w:r>
          </w:p>
        </w:tc>
      </w:tr>
      <w:tr w:rsidR="00B7340A" w:rsidRPr="00B7340A" w14:paraId="32AF0FC4" w14:textId="77777777" w:rsidTr="00B7340A">
        <w:trPr>
          <w:trHeight w:val="19"/>
          <w:jc w:val="center"/>
        </w:trPr>
        <w:tc>
          <w:tcPr>
            <w:tcW w:w="53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0177024E" w14:textId="77777777" w:rsidR="00B7340A" w:rsidRPr="00B7340A" w:rsidRDefault="00B7340A" w:rsidP="00B7340A">
            <w:pPr>
              <w:tabs>
                <w:tab w:val="left" w:pos="0"/>
              </w:tabs>
              <w:spacing w:before="0" w:after="0"/>
              <w:ind w:right="-48"/>
              <w:jc w:val="center"/>
              <w:rPr>
                <w:rFonts w:cstheme="minorHAnsi"/>
              </w:rPr>
            </w:pPr>
            <w:r w:rsidRPr="00B7340A">
              <w:rPr>
                <w:rFonts w:cstheme="minorHAnsi"/>
              </w:rPr>
              <w:t>5</w:t>
            </w:r>
          </w:p>
        </w:tc>
        <w:tc>
          <w:tcPr>
            <w:tcW w:w="180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4DA0212F" w14:textId="77777777" w:rsidR="00B7340A" w:rsidRPr="00B7340A" w:rsidRDefault="00B7340A" w:rsidP="00B7340A">
            <w:pPr>
              <w:tabs>
                <w:tab w:val="left" w:pos="0"/>
              </w:tabs>
              <w:spacing w:before="0" w:after="0"/>
              <w:ind w:right="-48"/>
              <w:jc w:val="center"/>
              <w:rPr>
                <w:rFonts w:cstheme="minorHAnsi"/>
                <w:b/>
                <w:bCs/>
              </w:rPr>
            </w:pPr>
            <w:r w:rsidRPr="00B7340A">
              <w:rPr>
                <w:rFonts w:cstheme="minorHAnsi"/>
                <w:b/>
                <w:bCs/>
              </w:rPr>
              <w:t>RVP 05</w:t>
            </w:r>
          </w:p>
        </w:tc>
        <w:tc>
          <w:tcPr>
            <w:tcW w:w="612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5A2A3600" w14:textId="169FFD9E" w:rsidR="00B7340A" w:rsidRPr="00B7340A" w:rsidRDefault="00B7340A" w:rsidP="00B7340A">
            <w:pPr>
              <w:tabs>
                <w:tab w:val="left" w:pos="0"/>
              </w:tabs>
              <w:spacing w:before="0" w:after="0"/>
              <w:ind w:right="-48"/>
              <w:jc w:val="center"/>
              <w:rPr>
                <w:rFonts w:cstheme="minorHAnsi"/>
              </w:rPr>
            </w:pPr>
            <w:r w:rsidRPr="00B7340A">
              <w:rPr>
                <w:rFonts w:cstheme="minorHAnsi"/>
              </w:rPr>
              <w:t>10L, Premium mid loss</w:t>
            </w:r>
            <w:r w:rsidRPr="00B7340A">
              <w:rPr>
                <w:rFonts w:cstheme="minorHAnsi"/>
              </w:rPr>
              <w:t xml:space="preserve"> </w:t>
            </w:r>
            <w:r w:rsidRPr="00B7340A">
              <w:rPr>
                <w:rFonts w:cstheme="minorHAnsi"/>
              </w:rPr>
              <w:t>12”x10”</w:t>
            </w:r>
            <w:r w:rsidRPr="00B7340A">
              <w:rPr>
                <w:rFonts w:cstheme="minorHAnsi"/>
              </w:rPr>
              <w:t xml:space="preserve"> </w:t>
            </w:r>
            <w:r w:rsidRPr="00B7340A">
              <w:rPr>
                <w:rFonts w:cstheme="minorHAnsi"/>
                <w:highlight w:val="yellow"/>
              </w:rPr>
              <w:t>(TBD)</w:t>
            </w:r>
          </w:p>
        </w:tc>
      </w:tr>
      <w:tr w:rsidR="00B7340A" w:rsidRPr="00B7340A" w14:paraId="612F99B5" w14:textId="77777777" w:rsidTr="00B7340A">
        <w:trPr>
          <w:trHeight w:val="19"/>
          <w:jc w:val="center"/>
        </w:trPr>
        <w:tc>
          <w:tcPr>
            <w:tcW w:w="53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00FCA8E6" w14:textId="77777777" w:rsidR="00B7340A" w:rsidRPr="00B7340A" w:rsidRDefault="00B7340A" w:rsidP="00B7340A">
            <w:pPr>
              <w:tabs>
                <w:tab w:val="left" w:pos="0"/>
              </w:tabs>
              <w:spacing w:before="0" w:after="0"/>
              <w:ind w:right="-48"/>
              <w:jc w:val="center"/>
              <w:rPr>
                <w:rFonts w:cstheme="minorHAnsi"/>
              </w:rPr>
            </w:pPr>
            <w:r w:rsidRPr="00B7340A">
              <w:rPr>
                <w:rFonts w:cstheme="minorHAnsi"/>
              </w:rPr>
              <w:t>6</w:t>
            </w:r>
          </w:p>
        </w:tc>
        <w:tc>
          <w:tcPr>
            <w:tcW w:w="180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77E83919" w14:textId="77777777" w:rsidR="00B7340A" w:rsidRPr="00B7340A" w:rsidRDefault="00B7340A" w:rsidP="00B7340A">
            <w:pPr>
              <w:tabs>
                <w:tab w:val="left" w:pos="0"/>
              </w:tabs>
              <w:spacing w:before="0" w:after="0"/>
              <w:ind w:right="-48"/>
              <w:jc w:val="center"/>
              <w:rPr>
                <w:rFonts w:cstheme="minorHAnsi"/>
                <w:b/>
                <w:bCs/>
              </w:rPr>
            </w:pPr>
            <w:r w:rsidRPr="00B7340A">
              <w:rPr>
                <w:rFonts w:cstheme="minorHAnsi"/>
                <w:b/>
                <w:bCs/>
              </w:rPr>
              <w:t>RVP 06</w:t>
            </w:r>
          </w:p>
        </w:tc>
        <w:tc>
          <w:tcPr>
            <w:tcW w:w="6120" w:type="dxa"/>
            <w:tcBorders>
              <w:top w:val="single" w:sz="8" w:space="0" w:color="536773"/>
              <w:left w:val="single" w:sz="8" w:space="0" w:color="536773"/>
              <w:bottom w:val="single" w:sz="8" w:space="0" w:color="536773"/>
              <w:right w:val="single" w:sz="8" w:space="0" w:color="536773"/>
            </w:tcBorders>
            <w:shd w:val="clear" w:color="auto" w:fill="FFFFFF" w:themeFill="background1"/>
            <w:tcMar>
              <w:top w:w="72" w:type="dxa"/>
              <w:left w:w="72" w:type="dxa"/>
              <w:bottom w:w="72" w:type="dxa"/>
              <w:right w:w="72" w:type="dxa"/>
            </w:tcMar>
            <w:vAlign w:val="center"/>
            <w:hideMark/>
          </w:tcPr>
          <w:p w14:paraId="120F6723" w14:textId="4A89C022" w:rsidR="00B7340A" w:rsidRPr="00B7340A" w:rsidRDefault="00B7340A" w:rsidP="00B7340A">
            <w:pPr>
              <w:tabs>
                <w:tab w:val="left" w:pos="0"/>
              </w:tabs>
              <w:spacing w:before="0" w:after="0"/>
              <w:ind w:right="-48"/>
              <w:jc w:val="center"/>
              <w:rPr>
                <w:rFonts w:cstheme="minorHAnsi"/>
              </w:rPr>
            </w:pPr>
            <w:r w:rsidRPr="00B7340A">
              <w:rPr>
                <w:rFonts w:cstheme="minorHAnsi"/>
              </w:rPr>
              <w:t>T3, 8L, Mainstream mid loss</w:t>
            </w:r>
            <w:r w:rsidRPr="00B7340A">
              <w:rPr>
                <w:rFonts w:cstheme="minorHAnsi"/>
              </w:rPr>
              <w:t xml:space="preserve"> </w:t>
            </w:r>
            <w:r w:rsidRPr="00B7340A">
              <w:rPr>
                <w:rFonts w:cstheme="minorHAnsi"/>
              </w:rPr>
              <w:t>12”x10”</w:t>
            </w:r>
            <w:r w:rsidRPr="00B7340A">
              <w:rPr>
                <w:rFonts w:cstheme="minorHAnsi"/>
              </w:rPr>
              <w:t xml:space="preserve"> </w:t>
            </w:r>
            <w:r w:rsidRPr="00B7340A">
              <w:rPr>
                <w:rFonts w:cstheme="minorHAnsi"/>
                <w:highlight w:val="yellow"/>
              </w:rPr>
              <w:t>(TBD)</w:t>
            </w:r>
          </w:p>
        </w:tc>
      </w:tr>
    </w:tbl>
    <w:p w14:paraId="1FED0B63" w14:textId="77777777" w:rsidR="00B7340A" w:rsidRPr="00B7340A" w:rsidRDefault="00B7340A" w:rsidP="00B7340A">
      <w:pPr>
        <w:tabs>
          <w:tab w:val="left" w:pos="0"/>
        </w:tabs>
        <w:ind w:right="-48"/>
        <w:rPr>
          <w:rFonts w:cstheme="minorHAnsi"/>
        </w:rPr>
      </w:pPr>
    </w:p>
    <w:p w14:paraId="52930B36" w14:textId="77777777" w:rsidR="00A97D87" w:rsidRPr="009522A6" w:rsidRDefault="00A97D87" w:rsidP="00AE2A63">
      <w:pPr>
        <w:tabs>
          <w:tab w:val="left" w:pos="0"/>
        </w:tabs>
        <w:ind w:right="-48"/>
        <w:rPr>
          <w:rFonts w:cstheme="minorHAnsi"/>
        </w:rPr>
      </w:pPr>
    </w:p>
    <w:p w14:paraId="497FE4C8" w14:textId="77777777" w:rsidR="005B069C" w:rsidRPr="009522A6" w:rsidRDefault="005B069C" w:rsidP="00AE2A63">
      <w:pPr>
        <w:tabs>
          <w:tab w:val="left" w:pos="0"/>
        </w:tabs>
        <w:ind w:right="-185"/>
        <w:rPr>
          <w:rFonts w:cstheme="minorHAnsi"/>
        </w:rPr>
      </w:pPr>
    </w:p>
    <w:p w14:paraId="4A78A512" w14:textId="77777777" w:rsidR="005B069C" w:rsidRPr="009522A6" w:rsidRDefault="005B069C" w:rsidP="00DC33DF">
      <w:pPr>
        <w:pStyle w:val="Heading1"/>
      </w:pPr>
      <w:bookmarkStart w:id="98" w:name="_Ref533144309"/>
      <w:bookmarkStart w:id="99" w:name="_Ref533144325"/>
      <w:bookmarkStart w:id="100" w:name="_Toc507403427"/>
      <w:bookmarkStart w:id="101" w:name="_Toc517084409"/>
      <w:bookmarkStart w:id="102" w:name="_Ref518027044"/>
      <w:bookmarkStart w:id="103" w:name="_Ref518027055"/>
      <w:bookmarkStart w:id="104" w:name="_Toc191662860"/>
      <w:r w:rsidRPr="009522A6">
        <w:lastRenderedPageBreak/>
        <w:t>Main Memory</w:t>
      </w:r>
      <w:bookmarkEnd w:id="98"/>
      <w:bookmarkEnd w:id="99"/>
      <w:bookmarkEnd w:id="104"/>
    </w:p>
    <w:p w14:paraId="3DB0BB27" w14:textId="609C5E52" w:rsidR="00030D88" w:rsidRPr="009522A6" w:rsidRDefault="005E334E" w:rsidP="004E3FA9">
      <w:pPr>
        <w:pStyle w:val="Heading2"/>
      </w:pPr>
      <w:bookmarkStart w:id="105" w:name="_Toc28628818"/>
      <w:bookmarkStart w:id="106" w:name="_Toc507403453"/>
      <w:bookmarkStart w:id="107" w:name="_Toc517084433"/>
      <w:bookmarkStart w:id="108" w:name="_Toc507403428"/>
      <w:bookmarkStart w:id="109" w:name="_Toc517084410"/>
      <w:bookmarkStart w:id="110" w:name="_Toc191662861"/>
      <w:bookmarkEnd w:id="100"/>
      <w:bookmarkEnd w:id="101"/>
      <w:bookmarkEnd w:id="102"/>
      <w:bookmarkEnd w:id="103"/>
      <w:r w:rsidRPr="009522A6">
        <w:t>Overvi</w:t>
      </w:r>
      <w:r w:rsidR="009503C6" w:rsidRPr="009522A6">
        <w:t>ew</w:t>
      </w:r>
      <w:bookmarkEnd w:id="110"/>
    </w:p>
    <w:p w14:paraId="3D2CCD4B" w14:textId="051A0566" w:rsidR="009A5CAD" w:rsidRDefault="00422F52" w:rsidP="00422F52">
      <w:pPr>
        <w:tabs>
          <w:tab w:val="left" w:pos="0"/>
        </w:tabs>
        <w:spacing w:before="240"/>
        <w:rPr>
          <w:rFonts w:cstheme="minorHAnsi"/>
        </w:rPr>
      </w:pPr>
      <w:r w:rsidRPr="009522A6">
        <w:rPr>
          <w:rFonts w:cstheme="minorHAnsi"/>
        </w:rPr>
        <w:t>The NVL HX memory subsystem supports DDR5/LPDDR5/LPDDR5x memory technologies. DDR5 controller supports both interleaved (IL) and Non-Interleaved (NIL)</w:t>
      </w:r>
      <w:r w:rsidRPr="009522A6">
        <w:rPr>
          <w:rFonts w:cstheme="minorHAnsi"/>
          <w:b/>
          <w:color w:val="FF0000"/>
        </w:rPr>
        <w:t xml:space="preserve"> </w:t>
      </w:r>
      <w:r w:rsidRPr="009522A6">
        <w:rPr>
          <w:rFonts w:cstheme="minorHAnsi"/>
        </w:rPr>
        <w:t>topology and RVP will support NIL topology.</w:t>
      </w:r>
    </w:p>
    <w:p w14:paraId="7FC598C6" w14:textId="313A8DE0" w:rsidR="00B22343" w:rsidRPr="009522A6" w:rsidRDefault="00C70E5A" w:rsidP="00422F52">
      <w:pPr>
        <w:tabs>
          <w:tab w:val="left" w:pos="0"/>
        </w:tabs>
        <w:spacing w:before="240"/>
        <w:rPr>
          <w:rFonts w:cstheme="minorHAnsi"/>
        </w:rPr>
      </w:pPr>
      <w:r>
        <w:rPr>
          <w:rFonts w:cstheme="minorHAnsi"/>
        </w:rPr>
        <w:t xml:space="preserve">Note: </w:t>
      </w:r>
      <w:r w:rsidR="00B22343">
        <w:rPr>
          <w:rFonts w:cstheme="minorHAnsi"/>
        </w:rPr>
        <w:t>For</w:t>
      </w:r>
      <w:r>
        <w:rPr>
          <w:rFonts w:cstheme="minorHAnsi"/>
        </w:rPr>
        <w:t xml:space="preserve"> NVL </w:t>
      </w:r>
      <w:r w:rsidR="00B22343">
        <w:rPr>
          <w:rFonts w:cstheme="minorHAnsi"/>
        </w:rPr>
        <w:t xml:space="preserve">UPH </w:t>
      </w:r>
      <w:r w:rsidR="0062726F">
        <w:rPr>
          <w:rFonts w:cstheme="minorHAnsi"/>
        </w:rPr>
        <w:t>DDR5 is not POR.</w:t>
      </w:r>
    </w:p>
    <w:p w14:paraId="34781EEE" w14:textId="4F87A08A" w:rsidR="00D3337C" w:rsidRPr="009522A6" w:rsidRDefault="00D3337C" w:rsidP="00DF3C3F">
      <w:pPr>
        <w:pStyle w:val="ListParagraph"/>
        <w:numPr>
          <w:ilvl w:val="0"/>
          <w:numId w:val="46"/>
        </w:numPr>
        <w:spacing w:before="240" w:line="259" w:lineRule="auto"/>
        <w:jc w:val="left"/>
        <w:rPr>
          <w:rFonts w:cstheme="minorHAnsi"/>
        </w:rPr>
      </w:pPr>
      <w:r w:rsidRPr="009522A6">
        <w:rPr>
          <w:rFonts w:cstheme="minorHAnsi"/>
        </w:rPr>
        <w:t>Clocked SODIMMs are used for modules with target frequency more than 6400MT/s.</w:t>
      </w:r>
    </w:p>
    <w:p w14:paraId="086990F5" w14:textId="01D20A4B" w:rsidR="00422F52" w:rsidRPr="009522A6" w:rsidRDefault="00ED0309" w:rsidP="00A0032A">
      <w:pPr>
        <w:keepNext/>
        <w:tabs>
          <w:tab w:val="left" w:pos="0"/>
        </w:tabs>
        <w:spacing w:before="240"/>
        <w:jc w:val="center"/>
        <w:rPr>
          <w:rFonts w:cstheme="minorHAnsi"/>
        </w:rPr>
      </w:pPr>
      <w:r>
        <w:object w:dxaOrig="28171" w:dyaOrig="8301" w14:anchorId="0FFB7C34">
          <v:shape id="_x0000_i1031" type="#_x0000_t75" style="width:442.35pt;height:130.9pt" o:ole="">
            <v:imagedata r:id="rId42" o:title=""/>
          </v:shape>
          <o:OLEObject Type="Embed" ProgID="Visio.Drawing.15" ShapeID="_x0000_i1031" DrawAspect="Content" ObjectID="_1802279646" r:id="rId43"/>
        </w:object>
      </w:r>
    </w:p>
    <w:p w14:paraId="3210128A" w14:textId="4BB73A49" w:rsidR="000D4DE4" w:rsidRPr="009522A6" w:rsidRDefault="00D311FF" w:rsidP="000D4DE4">
      <w:pPr>
        <w:pStyle w:val="Caption"/>
        <w:rPr>
          <w:rFonts w:cstheme="minorHAnsi"/>
        </w:rPr>
      </w:pPr>
      <w:bookmarkStart w:id="111" w:name="_Toc176359557"/>
      <w:bookmarkStart w:id="112" w:name="_Toc176440765"/>
      <w:bookmarkStart w:id="113" w:name="_Toc19166344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4</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w:t>
      </w:r>
      <w:r w:rsidR="00913B82" w:rsidRPr="009522A6">
        <w:rPr>
          <w:rFonts w:cstheme="minorHAnsi"/>
        </w:rPr>
        <w:t xml:space="preserve"> </w:t>
      </w:r>
      <w:r w:rsidRPr="009522A6">
        <w:rPr>
          <w:rFonts w:cstheme="minorHAnsi"/>
        </w:rPr>
        <w:t xml:space="preserve">NVL -HX </w:t>
      </w:r>
      <w:r w:rsidR="004A266A" w:rsidRPr="009522A6">
        <w:rPr>
          <w:rFonts w:cstheme="minorHAnsi"/>
        </w:rPr>
        <w:t>01</w:t>
      </w:r>
      <w:r w:rsidRPr="009522A6">
        <w:rPr>
          <w:rFonts w:cstheme="minorHAnsi"/>
        </w:rPr>
        <w:t xml:space="preserve"> DDR5 SODIMM 1DPC</w:t>
      </w:r>
      <w:r w:rsidR="00DC6397">
        <w:rPr>
          <w:rFonts w:cstheme="minorHAnsi"/>
        </w:rPr>
        <w:t xml:space="preserve"> </w:t>
      </w:r>
      <w:r w:rsidR="005049DD">
        <w:rPr>
          <w:rFonts w:cstheme="minorHAnsi"/>
        </w:rPr>
        <w:t>Back-to-back</w:t>
      </w:r>
      <w:r w:rsidR="008C5360">
        <w:rPr>
          <w:rFonts w:cstheme="minorHAnsi"/>
        </w:rPr>
        <w:t xml:space="preserve"> </w:t>
      </w:r>
      <w:r w:rsidR="001F5E65">
        <w:rPr>
          <w:rFonts w:cstheme="minorHAnsi"/>
        </w:rPr>
        <w:t>Stacked</w:t>
      </w:r>
      <w:r w:rsidRPr="009522A6">
        <w:rPr>
          <w:rFonts w:cstheme="minorHAnsi"/>
        </w:rPr>
        <w:t xml:space="preserve"> Configuration</w:t>
      </w:r>
      <w:bookmarkEnd w:id="111"/>
      <w:bookmarkEnd w:id="112"/>
      <w:bookmarkEnd w:id="113"/>
    </w:p>
    <w:p w14:paraId="65661588" w14:textId="1CAB1C35" w:rsidR="00D311FF" w:rsidRPr="009522A6" w:rsidRDefault="00ED0309" w:rsidP="00A0032A">
      <w:pPr>
        <w:keepNext/>
        <w:tabs>
          <w:tab w:val="left" w:pos="0"/>
        </w:tabs>
        <w:spacing w:before="240"/>
        <w:jc w:val="center"/>
        <w:rPr>
          <w:rFonts w:cstheme="minorHAnsi"/>
        </w:rPr>
      </w:pPr>
      <w:r>
        <w:object w:dxaOrig="28171" w:dyaOrig="11121" w14:anchorId="69A094A7">
          <v:shape id="_x0000_i1032" type="#_x0000_t75" style="width:449.45pt;height:177.25pt" o:ole="">
            <v:imagedata r:id="rId44" o:title=""/>
          </v:shape>
          <o:OLEObject Type="Embed" ProgID="Visio.Drawing.15" ShapeID="_x0000_i1032" DrawAspect="Content" ObjectID="_1802279647" r:id="rId45"/>
        </w:object>
      </w:r>
    </w:p>
    <w:p w14:paraId="28A1214B" w14:textId="1C50D949" w:rsidR="00C62286" w:rsidRPr="009522A6" w:rsidRDefault="00D311FF" w:rsidP="00A737C9">
      <w:pPr>
        <w:pStyle w:val="Caption"/>
        <w:rPr>
          <w:rFonts w:eastAsiaTheme="minorHAnsi" w:cstheme="minorHAnsi"/>
        </w:rPr>
      </w:pPr>
      <w:bookmarkStart w:id="114" w:name="_Toc176359558"/>
      <w:bookmarkStart w:id="115" w:name="_Toc176440766"/>
      <w:bookmarkStart w:id="116" w:name="_Toc191663449"/>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4</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2</w:t>
      </w:r>
      <w:r w:rsidR="0076286A">
        <w:rPr>
          <w:rFonts w:eastAsiaTheme="minorHAnsi" w:cstheme="minorHAnsi"/>
        </w:rPr>
        <w:fldChar w:fldCharType="end"/>
      </w:r>
      <w:r w:rsidRPr="009522A6">
        <w:rPr>
          <w:rFonts w:cstheme="minorHAnsi"/>
        </w:rPr>
        <w:t>:</w:t>
      </w:r>
      <w:r w:rsidR="00913B82" w:rsidRPr="009522A6">
        <w:rPr>
          <w:rFonts w:cstheme="minorHAnsi"/>
        </w:rPr>
        <w:t xml:space="preserve"> </w:t>
      </w:r>
      <w:r w:rsidRPr="009522A6">
        <w:rPr>
          <w:rFonts w:eastAsiaTheme="minorHAnsi" w:cstheme="minorHAnsi"/>
        </w:rPr>
        <w:t>NVL -</w:t>
      </w:r>
      <w:r w:rsidRPr="009522A6">
        <w:rPr>
          <w:rFonts w:cstheme="minorHAnsi"/>
        </w:rPr>
        <w:t>Hx</w:t>
      </w:r>
      <w:r w:rsidRPr="009522A6">
        <w:rPr>
          <w:rFonts w:eastAsiaTheme="minorHAnsi" w:cstheme="minorHAnsi"/>
        </w:rPr>
        <w:t xml:space="preserve"> </w:t>
      </w:r>
      <w:r w:rsidR="004A266A" w:rsidRPr="009522A6">
        <w:rPr>
          <w:rFonts w:cstheme="minorHAnsi"/>
        </w:rPr>
        <w:t>02</w:t>
      </w:r>
      <w:r w:rsidRPr="009522A6">
        <w:rPr>
          <w:rFonts w:cstheme="minorHAnsi"/>
        </w:rPr>
        <w:t xml:space="preserve"> </w:t>
      </w:r>
      <w:r w:rsidRPr="009522A6">
        <w:rPr>
          <w:rFonts w:eastAsiaTheme="minorHAnsi" w:cstheme="minorHAnsi"/>
        </w:rPr>
        <w:t>DDR5</w:t>
      </w:r>
      <w:r w:rsidRPr="009522A6">
        <w:rPr>
          <w:rFonts w:cstheme="minorHAnsi"/>
        </w:rPr>
        <w:t xml:space="preserve"> </w:t>
      </w:r>
      <w:r w:rsidRPr="009522A6">
        <w:rPr>
          <w:rFonts w:eastAsiaTheme="minorHAnsi" w:cstheme="minorHAnsi"/>
        </w:rPr>
        <w:t xml:space="preserve">SODIMM </w:t>
      </w:r>
      <w:r w:rsidRPr="009522A6">
        <w:rPr>
          <w:rFonts w:cstheme="minorHAnsi"/>
        </w:rPr>
        <w:t>2DPC Top/Bottom Tee Clamshell</w:t>
      </w:r>
      <w:r w:rsidRPr="009522A6">
        <w:rPr>
          <w:rFonts w:eastAsiaTheme="minorHAnsi" w:cstheme="minorHAnsi"/>
        </w:rPr>
        <w:t xml:space="preserve"> Configuration</w:t>
      </w:r>
      <w:bookmarkStart w:id="117" w:name="_Toc135651704"/>
      <w:bookmarkEnd w:id="114"/>
      <w:bookmarkEnd w:id="115"/>
      <w:bookmarkEnd w:id="116"/>
    </w:p>
    <w:p w14:paraId="1FD2C103" w14:textId="77777777" w:rsidR="00040509" w:rsidRPr="009522A6" w:rsidRDefault="00040509" w:rsidP="004E3FA9">
      <w:pPr>
        <w:pStyle w:val="Heading2"/>
      </w:pPr>
      <w:bookmarkStart w:id="118" w:name="_Toc191662862"/>
      <w:bookmarkEnd w:id="117"/>
      <w:r w:rsidRPr="009522A6">
        <w:t>Memory domain platform MRD/PRD</w:t>
      </w:r>
      <w:bookmarkEnd w:id="118"/>
    </w:p>
    <w:p w14:paraId="73435D7D" w14:textId="77777777" w:rsidR="00040509" w:rsidRPr="009522A6" w:rsidRDefault="00040509" w:rsidP="00040509">
      <w:pPr>
        <w:rPr>
          <w:rFonts w:cstheme="minorHAnsi"/>
        </w:rPr>
      </w:pPr>
      <w:r w:rsidRPr="009522A6">
        <w:rPr>
          <w:rFonts w:cstheme="minorHAnsi"/>
        </w:rPr>
        <w:t>Below are the platform MRD/ PRD for the memory domain.</w:t>
      </w:r>
    </w:p>
    <w:p w14:paraId="7A667699" w14:textId="65643887" w:rsidR="00040509" w:rsidRPr="009522A6" w:rsidRDefault="00040509" w:rsidP="00DF3C3F">
      <w:pPr>
        <w:pStyle w:val="ListParagraph"/>
        <w:numPr>
          <w:ilvl w:val="0"/>
          <w:numId w:val="45"/>
        </w:numPr>
        <w:rPr>
          <w:rFonts w:cstheme="minorHAnsi"/>
        </w:rPr>
      </w:pPr>
      <w:r w:rsidRPr="009522A6">
        <w:rPr>
          <w:rFonts w:cstheme="minorHAnsi"/>
        </w:rPr>
        <w:t xml:space="preserve">Platform MRD </w:t>
      </w:r>
      <w:hyperlink r:id="rId46" w:anchor="/pages/community/16025392167?queryId=16025395686" w:history="1">
        <w:r w:rsidRPr="009522A6">
          <w:rPr>
            <w:rStyle w:val="Hyperlink"/>
            <w:rFonts w:asciiTheme="minorHAnsi" w:hAnsiTheme="minorHAnsi" w:cstheme="minorHAnsi"/>
            <w:szCs w:val="24"/>
          </w:rPr>
          <w:t>HSD link</w:t>
        </w:r>
      </w:hyperlink>
      <w:r w:rsidR="001F1AB1" w:rsidRPr="009522A6">
        <w:rPr>
          <w:rStyle w:val="Hyperlink"/>
          <w:rFonts w:asciiTheme="minorHAnsi" w:hAnsiTheme="minorHAnsi" w:cstheme="minorHAnsi"/>
          <w:szCs w:val="24"/>
        </w:rPr>
        <w:t>.</w:t>
      </w:r>
    </w:p>
    <w:p w14:paraId="47E0C4E4" w14:textId="4482BA1D" w:rsidR="00040509" w:rsidRPr="009522A6" w:rsidRDefault="00040509" w:rsidP="00DF3C3F">
      <w:pPr>
        <w:pStyle w:val="ListParagraph"/>
        <w:numPr>
          <w:ilvl w:val="0"/>
          <w:numId w:val="45"/>
        </w:numPr>
        <w:rPr>
          <w:rFonts w:cstheme="minorHAnsi"/>
        </w:rPr>
      </w:pPr>
      <w:r w:rsidRPr="009522A6">
        <w:rPr>
          <w:rFonts w:cstheme="minorHAnsi"/>
        </w:rPr>
        <w:t xml:space="preserve">Memory Domain platform PRD </w:t>
      </w:r>
      <w:hyperlink r:id="rId47" w:anchor="/pages/community/16025392167?queryId=16025395457" w:history="1">
        <w:r w:rsidRPr="009522A6">
          <w:rPr>
            <w:rStyle w:val="Hyperlink"/>
            <w:rFonts w:asciiTheme="minorHAnsi" w:hAnsiTheme="minorHAnsi" w:cstheme="minorHAnsi"/>
            <w:szCs w:val="24"/>
          </w:rPr>
          <w:t>HSD link</w:t>
        </w:r>
      </w:hyperlink>
      <w:r w:rsidR="001F1AB1" w:rsidRPr="009522A6">
        <w:rPr>
          <w:rStyle w:val="Hyperlink"/>
          <w:rFonts w:asciiTheme="minorHAnsi" w:hAnsiTheme="minorHAnsi" w:cstheme="minorHAnsi"/>
          <w:szCs w:val="24"/>
        </w:rPr>
        <w:t>.</w:t>
      </w:r>
    </w:p>
    <w:p w14:paraId="74727DE6" w14:textId="12B3EF1E" w:rsidR="001F1AB1" w:rsidRPr="009522A6" w:rsidRDefault="00040509" w:rsidP="004E3FA9">
      <w:pPr>
        <w:pStyle w:val="Heading2"/>
      </w:pPr>
      <w:bookmarkStart w:id="119" w:name="_Toc191662863"/>
      <w:r w:rsidRPr="009522A6">
        <w:t>Memory domain RVP LZ/ PRD</w:t>
      </w:r>
      <w:bookmarkEnd w:id="119"/>
    </w:p>
    <w:p w14:paraId="3C27B68C" w14:textId="3D1BAFD4" w:rsidR="001F1AB1" w:rsidRPr="009522A6" w:rsidRDefault="001F1AB1" w:rsidP="00040509">
      <w:pPr>
        <w:rPr>
          <w:rFonts w:cstheme="minorHAnsi"/>
        </w:rPr>
      </w:pPr>
      <w:r w:rsidRPr="009522A6">
        <w:rPr>
          <w:rFonts w:cstheme="minorHAnsi"/>
        </w:rPr>
        <w:t>Below is the RVP PRDs for memory domain.</w:t>
      </w:r>
    </w:p>
    <w:p w14:paraId="1177C016" w14:textId="103B39E1" w:rsidR="004F388D" w:rsidRPr="004F388D" w:rsidRDefault="00B06FD4" w:rsidP="00DF3C3F">
      <w:pPr>
        <w:pStyle w:val="ListParagraph"/>
        <w:numPr>
          <w:ilvl w:val="0"/>
          <w:numId w:val="45"/>
        </w:numPr>
        <w:rPr>
          <w:rStyle w:val="Hyperlink"/>
          <w:rFonts w:asciiTheme="minorHAnsi" w:hAnsiTheme="minorHAnsi" w:cstheme="minorHAnsi"/>
          <w:color w:val="auto"/>
          <w:szCs w:val="24"/>
          <w:u w:val="none"/>
        </w:rPr>
      </w:pPr>
      <w:r w:rsidRPr="009522A6">
        <w:rPr>
          <w:rFonts w:cstheme="minorHAnsi"/>
        </w:rPr>
        <w:t xml:space="preserve">Memory domain RVP PRDs  </w:t>
      </w:r>
      <w:hyperlink r:id="rId48" w:anchor="/pages/community/16025392167?queryId=16025395130" w:history="1">
        <w:r w:rsidRPr="009522A6">
          <w:rPr>
            <w:rStyle w:val="Hyperlink"/>
            <w:rFonts w:asciiTheme="minorHAnsi" w:hAnsiTheme="minorHAnsi" w:cstheme="minorHAnsi"/>
            <w:szCs w:val="24"/>
          </w:rPr>
          <w:t>HSD-ES</w:t>
        </w:r>
      </w:hyperlink>
      <w:r w:rsidR="001F1AB1" w:rsidRPr="009522A6">
        <w:rPr>
          <w:rStyle w:val="Hyperlink"/>
          <w:rFonts w:asciiTheme="minorHAnsi" w:hAnsiTheme="minorHAnsi" w:cstheme="minorHAnsi"/>
          <w:szCs w:val="24"/>
        </w:rPr>
        <w:t xml:space="preserve"> link.</w:t>
      </w:r>
    </w:p>
    <w:p w14:paraId="73A73538" w14:textId="5F9C164E" w:rsidR="00BB2824" w:rsidRPr="009522A6" w:rsidRDefault="009471F2" w:rsidP="00DF3C3F">
      <w:pPr>
        <w:pStyle w:val="ListParagraph"/>
        <w:numPr>
          <w:ilvl w:val="0"/>
          <w:numId w:val="45"/>
        </w:numPr>
        <w:rPr>
          <w:rFonts w:cstheme="minorHAnsi"/>
        </w:rPr>
      </w:pPr>
      <w:r>
        <w:rPr>
          <w:rStyle w:val="Hyperlink"/>
          <w:rFonts w:asciiTheme="minorHAnsi" w:hAnsiTheme="minorHAnsi" w:cstheme="minorHAnsi"/>
          <w:color w:val="000000" w:themeColor="text1"/>
          <w:szCs w:val="24"/>
          <w:u w:val="none"/>
        </w:rPr>
        <w:t>HX-</w:t>
      </w:r>
      <w:r w:rsidR="004F53FD" w:rsidRPr="00120E48">
        <w:rPr>
          <w:rStyle w:val="Hyperlink"/>
          <w:rFonts w:asciiTheme="minorHAnsi" w:hAnsiTheme="minorHAnsi" w:cstheme="minorHAnsi"/>
          <w:color w:val="000000" w:themeColor="text1"/>
          <w:szCs w:val="24"/>
          <w:u w:val="none"/>
        </w:rPr>
        <w:t>RVP</w:t>
      </w:r>
      <w:r w:rsidR="00F343FD">
        <w:rPr>
          <w:rStyle w:val="Hyperlink"/>
          <w:rFonts w:asciiTheme="minorHAnsi" w:hAnsiTheme="minorHAnsi" w:cstheme="minorHAnsi"/>
          <w:szCs w:val="24"/>
          <w:u w:val="none"/>
        </w:rPr>
        <w:t xml:space="preserve"> </w:t>
      </w:r>
      <w:hyperlink r:id="rId49" w:anchor="/pages/community/16025392167?queryId=16025576218" w:history="1">
        <w:r w:rsidR="00F343FD">
          <w:rPr>
            <w:rStyle w:val="Hyperlink"/>
            <w:rFonts w:asciiTheme="minorHAnsi" w:hAnsiTheme="minorHAnsi" w:cstheme="minorHAnsi"/>
            <w:szCs w:val="24"/>
          </w:rPr>
          <w:t>Delta PRD link</w:t>
        </w:r>
      </w:hyperlink>
      <w:r w:rsidR="00C25A33">
        <w:rPr>
          <w:rStyle w:val="Hyperlink"/>
          <w:rFonts w:asciiTheme="minorHAnsi" w:hAnsiTheme="minorHAnsi" w:cstheme="minorHAnsi"/>
          <w:szCs w:val="24"/>
        </w:rPr>
        <w:t>.</w:t>
      </w:r>
      <w:r w:rsidR="00BB2824" w:rsidRPr="005C3B15">
        <w:rPr>
          <w:rFonts w:cstheme="minorHAnsi"/>
        </w:rPr>
        <w:br w:type="page"/>
      </w:r>
    </w:p>
    <w:p w14:paraId="6A6A2D09" w14:textId="0CD8F143" w:rsidR="0020347D" w:rsidRPr="009522A6" w:rsidRDefault="0020347D" w:rsidP="000F2570">
      <w:pPr>
        <w:pStyle w:val="Heading3"/>
      </w:pPr>
      <w:bookmarkStart w:id="120" w:name="_Toc191662864"/>
      <w:r w:rsidRPr="009522A6">
        <w:lastRenderedPageBreak/>
        <w:t>Memory support on NVL-HX</w:t>
      </w:r>
      <w:r w:rsidR="00F83CB4">
        <w:t>, UPH</w:t>
      </w:r>
      <w:r w:rsidRPr="009522A6">
        <w:t xml:space="preserve"> RVP</w:t>
      </w:r>
      <w:bookmarkEnd w:id="120"/>
    </w:p>
    <w:p w14:paraId="1D7651A6" w14:textId="65B307E2" w:rsidR="00B65446" w:rsidRPr="009522A6" w:rsidRDefault="0020347D" w:rsidP="00B65446">
      <w:pPr>
        <w:spacing w:before="0"/>
        <w:rPr>
          <w:rFonts w:cstheme="minorHAnsi"/>
        </w:rPr>
      </w:pPr>
      <w:r w:rsidRPr="009522A6">
        <w:rPr>
          <w:rFonts w:cstheme="minorHAnsi"/>
        </w:rPr>
        <w:t xml:space="preserve">Below table shows </w:t>
      </w:r>
      <w:r w:rsidR="001941C7" w:rsidRPr="009522A6">
        <w:rPr>
          <w:rFonts w:cstheme="minorHAnsi"/>
        </w:rPr>
        <w:t xml:space="preserve">Memory support </w:t>
      </w:r>
      <w:r w:rsidRPr="009522A6">
        <w:rPr>
          <w:rFonts w:cstheme="minorHAnsi"/>
        </w:rPr>
        <w:t>on NVL-Hx</w:t>
      </w:r>
      <w:r w:rsidR="00B149A0">
        <w:rPr>
          <w:rFonts w:cstheme="minorHAnsi"/>
        </w:rPr>
        <w:t>, UPH</w:t>
      </w:r>
      <w:r w:rsidRPr="009522A6">
        <w:rPr>
          <w:rFonts w:cstheme="minorHAnsi"/>
        </w:rPr>
        <w:t xml:space="preserve"> RVPs.</w:t>
      </w:r>
      <w:r w:rsidR="00B65446" w:rsidRPr="009522A6">
        <w:rPr>
          <w:rFonts w:cstheme="minorHAnsi"/>
          <w:sz w:val="24"/>
        </w:rPr>
        <w:t xml:space="preserve"> </w:t>
      </w:r>
    </w:p>
    <w:p w14:paraId="12107442" w14:textId="1B255647" w:rsidR="00CF73CD" w:rsidRPr="009522A6" w:rsidRDefault="00CF73CD" w:rsidP="00BB2824">
      <w:pPr>
        <w:pStyle w:val="Caption"/>
        <w:rPr>
          <w:rFonts w:cstheme="minorHAnsi"/>
        </w:rPr>
      </w:pPr>
      <w:bookmarkStart w:id="121" w:name="_Toc176365801"/>
      <w:bookmarkStart w:id="122" w:name="_Toc19166357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6</w:t>
      </w:r>
      <w:r w:rsidR="00924662" w:rsidRPr="009522A6">
        <w:rPr>
          <w:rFonts w:cstheme="minorHAnsi"/>
        </w:rPr>
        <w:fldChar w:fldCharType="end"/>
      </w:r>
      <w:r w:rsidRPr="009522A6">
        <w:rPr>
          <w:rFonts w:cstheme="minorHAnsi"/>
        </w:rPr>
        <w:t xml:space="preserve">: Memory support on NVL-Hx </w:t>
      </w:r>
      <w:r w:rsidR="00F83CB4">
        <w:rPr>
          <w:rFonts w:cstheme="minorHAnsi"/>
        </w:rPr>
        <w:t>UPH</w:t>
      </w:r>
      <w:r w:rsidRPr="009522A6">
        <w:rPr>
          <w:rFonts w:cstheme="minorHAnsi"/>
        </w:rPr>
        <w:t>RVPs</w:t>
      </w:r>
      <w:bookmarkEnd w:id="121"/>
      <w:bookmarkEnd w:id="122"/>
    </w:p>
    <w:tbl>
      <w:tblPr>
        <w:tblW w:w="9620" w:type="dxa"/>
        <w:jc w:val="center"/>
        <w:tblLook w:val="04A0" w:firstRow="1" w:lastRow="0" w:firstColumn="1" w:lastColumn="0" w:noHBand="0" w:noVBand="1"/>
      </w:tblPr>
      <w:tblGrid>
        <w:gridCol w:w="486"/>
        <w:gridCol w:w="1325"/>
        <w:gridCol w:w="1244"/>
        <w:gridCol w:w="1260"/>
        <w:gridCol w:w="1260"/>
        <w:gridCol w:w="1534"/>
        <w:gridCol w:w="1257"/>
        <w:gridCol w:w="1254"/>
      </w:tblGrid>
      <w:tr w:rsidR="00415189" w:rsidRPr="009522A6" w14:paraId="117E4FEE" w14:textId="6E895AEF" w:rsidTr="00184173">
        <w:trPr>
          <w:trHeight w:val="530"/>
          <w:jc w:val="center"/>
        </w:trPr>
        <w:tc>
          <w:tcPr>
            <w:tcW w:w="486" w:type="dxa"/>
            <w:vMerge w:val="restart"/>
            <w:tcBorders>
              <w:top w:val="single" w:sz="4" w:space="0" w:color="000000"/>
              <w:left w:val="single" w:sz="4" w:space="0" w:color="000000"/>
              <w:right w:val="single" w:sz="4" w:space="0" w:color="000000"/>
            </w:tcBorders>
            <w:shd w:val="clear" w:color="000000" w:fill="0070C0"/>
            <w:noWrap/>
            <w:vAlign w:val="center"/>
            <w:hideMark/>
          </w:tcPr>
          <w:p w14:paraId="09AD115A" w14:textId="77777777" w:rsidR="00040509" w:rsidRPr="009522A6" w:rsidRDefault="00040509" w:rsidP="00B4754D">
            <w:pPr>
              <w:spacing w:beforeLines="40" w:before="96" w:afterLines="40" w:after="96"/>
              <w:jc w:val="center"/>
              <w:rPr>
                <w:rFonts w:cstheme="minorHAnsi"/>
                <w:b/>
                <w:bCs/>
                <w:color w:val="FFFFFF"/>
                <w:szCs w:val="22"/>
              </w:rPr>
            </w:pPr>
            <w:r w:rsidRPr="009522A6">
              <w:rPr>
                <w:rFonts w:cstheme="minorHAnsi"/>
                <w:b/>
                <w:bCs/>
                <w:color w:val="FFFFFF"/>
                <w:szCs w:val="22"/>
              </w:rPr>
              <w:t>Si#</w:t>
            </w:r>
          </w:p>
        </w:tc>
        <w:tc>
          <w:tcPr>
            <w:tcW w:w="1325" w:type="dxa"/>
            <w:vMerge w:val="restart"/>
            <w:tcBorders>
              <w:top w:val="single" w:sz="4" w:space="0" w:color="000000"/>
              <w:left w:val="nil"/>
              <w:right w:val="single" w:sz="4" w:space="0" w:color="000000"/>
            </w:tcBorders>
            <w:shd w:val="clear" w:color="000000" w:fill="0070C0"/>
            <w:vAlign w:val="center"/>
            <w:hideMark/>
          </w:tcPr>
          <w:p w14:paraId="4F7F5035" w14:textId="77777777" w:rsidR="00040509" w:rsidRPr="009522A6" w:rsidRDefault="00040509" w:rsidP="00B4754D">
            <w:pPr>
              <w:spacing w:beforeLines="40" w:before="96" w:afterLines="40" w:after="96"/>
              <w:jc w:val="center"/>
              <w:rPr>
                <w:rFonts w:cstheme="minorHAnsi"/>
                <w:b/>
                <w:bCs/>
                <w:color w:val="FFFFFF"/>
                <w:szCs w:val="22"/>
              </w:rPr>
            </w:pPr>
            <w:r w:rsidRPr="009522A6">
              <w:rPr>
                <w:rFonts w:cstheme="minorHAnsi"/>
                <w:b/>
                <w:bCs/>
                <w:color w:val="FFFFFF"/>
                <w:szCs w:val="22"/>
              </w:rPr>
              <w:t>Memory domain features</w:t>
            </w:r>
          </w:p>
        </w:tc>
        <w:tc>
          <w:tcPr>
            <w:tcW w:w="1244" w:type="dxa"/>
            <w:tcBorders>
              <w:top w:val="single" w:sz="4" w:space="0" w:color="000000"/>
              <w:left w:val="nil"/>
              <w:bottom w:val="single" w:sz="4" w:space="0" w:color="auto"/>
              <w:right w:val="single" w:sz="4" w:space="0" w:color="000000"/>
            </w:tcBorders>
            <w:shd w:val="clear" w:color="000000" w:fill="0070C0"/>
            <w:vAlign w:val="center"/>
            <w:hideMark/>
          </w:tcPr>
          <w:p w14:paraId="6234E907" w14:textId="26C80184" w:rsidR="00040509" w:rsidRPr="008F69D1" w:rsidRDefault="00040509" w:rsidP="008F69D1">
            <w:pPr>
              <w:spacing w:before="40" w:after="40"/>
              <w:jc w:val="center"/>
              <w:rPr>
                <w:rFonts w:cstheme="minorHAnsi"/>
                <w:b/>
                <w:color w:val="FFFFFF" w:themeColor="background1"/>
                <w:szCs w:val="20"/>
              </w:rPr>
            </w:pPr>
            <w:r>
              <w:rPr>
                <w:rFonts w:cstheme="minorHAnsi"/>
                <w:b/>
                <w:color w:val="FFFFFF" w:themeColor="background1"/>
                <w:szCs w:val="20"/>
              </w:rPr>
              <w:t>RVP</w:t>
            </w:r>
            <w:r w:rsidR="00667715" w:rsidRPr="004B529B">
              <w:rPr>
                <w:rFonts w:cstheme="minorHAnsi"/>
                <w:b/>
                <w:bCs/>
                <w:color w:val="FFFFFF" w:themeColor="background1"/>
                <w:szCs w:val="20"/>
              </w:rPr>
              <w:t>-01</w:t>
            </w:r>
          </w:p>
        </w:tc>
        <w:tc>
          <w:tcPr>
            <w:tcW w:w="1260" w:type="dxa"/>
            <w:tcBorders>
              <w:top w:val="single" w:sz="4" w:space="0" w:color="000000"/>
              <w:left w:val="nil"/>
              <w:bottom w:val="single" w:sz="4" w:space="0" w:color="auto"/>
              <w:right w:val="single" w:sz="4" w:space="0" w:color="000000"/>
            </w:tcBorders>
            <w:shd w:val="clear" w:color="000000" w:fill="0070C0"/>
            <w:vAlign w:val="center"/>
            <w:hideMark/>
          </w:tcPr>
          <w:p w14:paraId="22DCA157" w14:textId="7F1EFA76" w:rsidR="00040509" w:rsidRPr="008F69D1" w:rsidRDefault="00040509" w:rsidP="008F69D1">
            <w:pPr>
              <w:spacing w:before="40" w:after="40"/>
              <w:jc w:val="center"/>
              <w:rPr>
                <w:rFonts w:cstheme="minorHAnsi"/>
                <w:b/>
                <w:color w:val="FFFFFF" w:themeColor="background1"/>
                <w:szCs w:val="20"/>
              </w:rPr>
            </w:pPr>
            <w:r>
              <w:rPr>
                <w:rFonts w:cstheme="minorHAnsi"/>
                <w:b/>
                <w:color w:val="FFFFFF" w:themeColor="background1"/>
                <w:szCs w:val="20"/>
              </w:rPr>
              <w:t>RVP</w:t>
            </w:r>
            <w:r w:rsidR="00667715" w:rsidRPr="004B529B">
              <w:rPr>
                <w:rFonts w:cstheme="minorHAnsi"/>
                <w:b/>
                <w:bCs/>
                <w:color w:val="FFFFFF" w:themeColor="background1"/>
                <w:szCs w:val="20"/>
              </w:rPr>
              <w:t>- 02</w:t>
            </w:r>
          </w:p>
        </w:tc>
        <w:tc>
          <w:tcPr>
            <w:tcW w:w="1260" w:type="dxa"/>
            <w:tcBorders>
              <w:top w:val="single" w:sz="4" w:space="0" w:color="000000"/>
              <w:left w:val="nil"/>
              <w:bottom w:val="single" w:sz="4" w:space="0" w:color="auto"/>
              <w:right w:val="single" w:sz="4" w:space="0" w:color="000000"/>
            </w:tcBorders>
            <w:shd w:val="clear" w:color="000000" w:fill="0070C0"/>
            <w:vAlign w:val="center"/>
            <w:hideMark/>
          </w:tcPr>
          <w:p w14:paraId="05263A63" w14:textId="5F342EF4" w:rsidR="00040509" w:rsidRPr="008F69D1" w:rsidRDefault="00040509" w:rsidP="008F69D1">
            <w:pPr>
              <w:spacing w:before="40" w:after="40"/>
              <w:jc w:val="center"/>
              <w:rPr>
                <w:rFonts w:cstheme="minorHAnsi"/>
                <w:b/>
                <w:color w:val="FFFFFF" w:themeColor="background1"/>
                <w:szCs w:val="20"/>
              </w:rPr>
            </w:pPr>
            <w:r>
              <w:rPr>
                <w:rFonts w:cstheme="minorHAnsi"/>
                <w:b/>
                <w:color w:val="FFFFFF" w:themeColor="background1"/>
                <w:szCs w:val="20"/>
              </w:rPr>
              <w:t>RVP</w:t>
            </w:r>
            <w:r w:rsidR="00667715" w:rsidRPr="004B529B">
              <w:rPr>
                <w:rFonts w:cstheme="minorHAnsi"/>
                <w:b/>
                <w:bCs/>
                <w:color w:val="FFFFFF" w:themeColor="background1"/>
                <w:szCs w:val="20"/>
              </w:rPr>
              <w:t>- 03</w:t>
            </w:r>
          </w:p>
        </w:tc>
        <w:tc>
          <w:tcPr>
            <w:tcW w:w="1534" w:type="dxa"/>
            <w:tcBorders>
              <w:top w:val="single" w:sz="4" w:space="0" w:color="000000"/>
              <w:left w:val="nil"/>
              <w:bottom w:val="single" w:sz="4" w:space="0" w:color="auto"/>
              <w:right w:val="single" w:sz="4" w:space="0" w:color="000000"/>
            </w:tcBorders>
            <w:shd w:val="clear" w:color="000000" w:fill="0070C0"/>
            <w:vAlign w:val="center"/>
            <w:hideMark/>
          </w:tcPr>
          <w:p w14:paraId="269A88C9" w14:textId="0A3D7F8B" w:rsidR="00040509" w:rsidRPr="008F69D1" w:rsidRDefault="00040509" w:rsidP="008F69D1">
            <w:pPr>
              <w:spacing w:before="40" w:after="40"/>
              <w:jc w:val="center"/>
              <w:rPr>
                <w:rFonts w:cstheme="minorHAnsi"/>
                <w:b/>
                <w:color w:val="FFFFFF" w:themeColor="background1"/>
                <w:szCs w:val="20"/>
              </w:rPr>
            </w:pPr>
            <w:r>
              <w:rPr>
                <w:rFonts w:cstheme="minorHAnsi"/>
                <w:b/>
                <w:color w:val="FFFFFF" w:themeColor="background1"/>
                <w:szCs w:val="20"/>
              </w:rPr>
              <w:t>RVP</w:t>
            </w:r>
            <w:r w:rsidR="00667715" w:rsidRPr="004B529B">
              <w:rPr>
                <w:rFonts w:cstheme="minorHAnsi"/>
                <w:b/>
                <w:bCs/>
                <w:color w:val="FFFFFF" w:themeColor="background1"/>
                <w:szCs w:val="20"/>
              </w:rPr>
              <w:t>- 04</w:t>
            </w:r>
          </w:p>
        </w:tc>
        <w:tc>
          <w:tcPr>
            <w:tcW w:w="1257" w:type="dxa"/>
            <w:tcBorders>
              <w:top w:val="single" w:sz="4" w:space="0" w:color="000000"/>
              <w:left w:val="nil"/>
              <w:bottom w:val="single" w:sz="4" w:space="0" w:color="auto"/>
              <w:right w:val="single" w:sz="4" w:space="0" w:color="000000"/>
            </w:tcBorders>
            <w:shd w:val="clear" w:color="000000" w:fill="0070C0"/>
            <w:vAlign w:val="center"/>
          </w:tcPr>
          <w:p w14:paraId="44529600" w14:textId="2F6B47CD" w:rsidR="00667715" w:rsidRPr="006C113D" w:rsidRDefault="00667715" w:rsidP="00667715">
            <w:pPr>
              <w:spacing w:before="40" w:after="40"/>
              <w:jc w:val="center"/>
              <w:rPr>
                <w:rFonts w:cstheme="minorHAnsi"/>
                <w:b/>
                <w:color w:val="FFFF00"/>
                <w:szCs w:val="20"/>
              </w:rPr>
            </w:pPr>
            <w:r w:rsidRPr="006C113D">
              <w:rPr>
                <w:rFonts w:cstheme="minorHAnsi"/>
                <w:b/>
                <w:color w:val="FFFF00"/>
                <w:szCs w:val="20"/>
              </w:rPr>
              <w:t>RVP-05</w:t>
            </w:r>
          </w:p>
        </w:tc>
        <w:tc>
          <w:tcPr>
            <w:tcW w:w="1254" w:type="dxa"/>
            <w:tcBorders>
              <w:top w:val="single" w:sz="4" w:space="0" w:color="000000"/>
              <w:left w:val="nil"/>
              <w:bottom w:val="single" w:sz="4" w:space="0" w:color="auto"/>
              <w:right w:val="single" w:sz="4" w:space="0" w:color="000000"/>
            </w:tcBorders>
            <w:shd w:val="clear" w:color="000000" w:fill="0070C0"/>
            <w:vAlign w:val="center"/>
          </w:tcPr>
          <w:p w14:paraId="7DC93F98" w14:textId="24545B16" w:rsidR="00667715" w:rsidRPr="006C113D" w:rsidRDefault="00667715" w:rsidP="00667715">
            <w:pPr>
              <w:spacing w:before="40" w:after="40"/>
              <w:jc w:val="center"/>
              <w:rPr>
                <w:rFonts w:cstheme="minorHAnsi"/>
                <w:b/>
                <w:color w:val="FFFF00"/>
                <w:szCs w:val="20"/>
              </w:rPr>
            </w:pPr>
            <w:r w:rsidRPr="006C113D">
              <w:rPr>
                <w:rFonts w:cstheme="minorHAnsi"/>
                <w:b/>
                <w:color w:val="FFFF00"/>
                <w:szCs w:val="20"/>
              </w:rPr>
              <w:t>RVP-06</w:t>
            </w:r>
          </w:p>
        </w:tc>
      </w:tr>
      <w:tr w:rsidR="008F69D1" w:rsidRPr="009522A6" w14:paraId="7CF22B30" w14:textId="77777777" w:rsidTr="00184173">
        <w:trPr>
          <w:trHeight w:val="260"/>
          <w:jc w:val="center"/>
        </w:trPr>
        <w:tc>
          <w:tcPr>
            <w:tcW w:w="486" w:type="dxa"/>
            <w:vMerge/>
            <w:tcBorders>
              <w:left w:val="single" w:sz="4" w:space="0" w:color="000000"/>
              <w:bottom w:val="nil"/>
              <w:right w:val="single" w:sz="4" w:space="0" w:color="000000"/>
            </w:tcBorders>
            <w:shd w:val="clear" w:color="000000" w:fill="0070C0"/>
            <w:noWrap/>
            <w:vAlign w:val="center"/>
          </w:tcPr>
          <w:p w14:paraId="21CAB992" w14:textId="77777777" w:rsidR="008F69D1" w:rsidRPr="009522A6" w:rsidRDefault="008F69D1" w:rsidP="008F69D1">
            <w:pPr>
              <w:spacing w:beforeLines="40" w:before="96" w:afterLines="40" w:after="96"/>
              <w:jc w:val="center"/>
              <w:rPr>
                <w:rFonts w:cstheme="minorHAnsi"/>
                <w:b/>
                <w:bCs/>
                <w:color w:val="FFFFFF"/>
                <w:szCs w:val="22"/>
              </w:rPr>
            </w:pPr>
          </w:p>
        </w:tc>
        <w:tc>
          <w:tcPr>
            <w:tcW w:w="1325" w:type="dxa"/>
            <w:vMerge/>
            <w:tcBorders>
              <w:left w:val="nil"/>
              <w:bottom w:val="nil"/>
              <w:right w:val="single" w:sz="4" w:space="0" w:color="000000"/>
            </w:tcBorders>
            <w:shd w:val="clear" w:color="000000" w:fill="0070C0"/>
            <w:vAlign w:val="center"/>
          </w:tcPr>
          <w:p w14:paraId="793DD367" w14:textId="77777777" w:rsidR="008F69D1" w:rsidRPr="009522A6" w:rsidRDefault="008F69D1" w:rsidP="008F69D1">
            <w:pPr>
              <w:spacing w:beforeLines="40" w:before="96" w:afterLines="40" w:after="96"/>
              <w:jc w:val="center"/>
              <w:rPr>
                <w:rFonts w:cstheme="minorHAnsi"/>
                <w:b/>
                <w:bCs/>
                <w:color w:val="FFFFFF"/>
                <w:szCs w:val="22"/>
              </w:rPr>
            </w:pPr>
          </w:p>
        </w:tc>
        <w:tc>
          <w:tcPr>
            <w:tcW w:w="1244" w:type="dxa"/>
            <w:tcBorders>
              <w:top w:val="single" w:sz="4" w:space="0" w:color="auto"/>
              <w:left w:val="nil"/>
              <w:bottom w:val="nil"/>
              <w:right w:val="single" w:sz="4" w:space="0" w:color="000000"/>
            </w:tcBorders>
            <w:shd w:val="clear" w:color="000000" w:fill="0070C0"/>
            <w:vAlign w:val="center"/>
          </w:tcPr>
          <w:p w14:paraId="53E40D8E" w14:textId="26D89C7F" w:rsidR="008F69D1" w:rsidRDefault="008F69D1" w:rsidP="008F69D1">
            <w:pPr>
              <w:spacing w:beforeLines="40" w:before="96" w:afterLines="40" w:after="96"/>
              <w:jc w:val="center"/>
              <w:rPr>
                <w:rFonts w:cstheme="minorHAnsi"/>
                <w:b/>
                <w:color w:val="FFFFFF" w:themeColor="background1"/>
                <w:szCs w:val="20"/>
              </w:rPr>
            </w:pPr>
            <w:r w:rsidRPr="00BD473B">
              <w:rPr>
                <w:rFonts w:cstheme="minorHAnsi"/>
                <w:b/>
                <w:color w:val="FFFFFF" w:themeColor="background1"/>
                <w:sz w:val="20"/>
                <w:szCs w:val="20"/>
              </w:rPr>
              <w:t>NVL-Hx</w:t>
            </w:r>
          </w:p>
        </w:tc>
        <w:tc>
          <w:tcPr>
            <w:tcW w:w="1260" w:type="dxa"/>
            <w:tcBorders>
              <w:top w:val="single" w:sz="4" w:space="0" w:color="auto"/>
              <w:left w:val="nil"/>
              <w:bottom w:val="nil"/>
              <w:right w:val="single" w:sz="4" w:space="0" w:color="000000"/>
            </w:tcBorders>
            <w:shd w:val="clear" w:color="000000" w:fill="0070C0"/>
            <w:vAlign w:val="center"/>
          </w:tcPr>
          <w:p w14:paraId="6EE8D33B" w14:textId="0E5A34F8" w:rsidR="008F69D1" w:rsidRDefault="008F69D1" w:rsidP="008F69D1">
            <w:pPr>
              <w:spacing w:beforeLines="40" w:before="96" w:afterLines="40" w:after="96"/>
              <w:jc w:val="center"/>
              <w:rPr>
                <w:rFonts w:cstheme="minorHAnsi"/>
                <w:b/>
                <w:color w:val="FFFFFF" w:themeColor="background1"/>
                <w:szCs w:val="20"/>
              </w:rPr>
            </w:pPr>
            <w:r w:rsidRPr="00BD473B">
              <w:rPr>
                <w:rFonts w:cstheme="minorHAnsi"/>
                <w:b/>
                <w:color w:val="FFFFFF" w:themeColor="background1"/>
                <w:sz w:val="20"/>
                <w:szCs w:val="20"/>
              </w:rPr>
              <w:t>NVL-Hx</w:t>
            </w:r>
          </w:p>
        </w:tc>
        <w:tc>
          <w:tcPr>
            <w:tcW w:w="1260" w:type="dxa"/>
            <w:tcBorders>
              <w:top w:val="single" w:sz="4" w:space="0" w:color="auto"/>
              <w:left w:val="nil"/>
              <w:bottom w:val="nil"/>
              <w:right w:val="single" w:sz="4" w:space="0" w:color="000000"/>
            </w:tcBorders>
            <w:shd w:val="clear" w:color="000000" w:fill="0070C0"/>
            <w:vAlign w:val="center"/>
          </w:tcPr>
          <w:p w14:paraId="74FC65AF" w14:textId="48AA54C2" w:rsidR="008F69D1" w:rsidRDefault="00184173" w:rsidP="008F69D1">
            <w:pPr>
              <w:spacing w:beforeLines="40" w:before="96" w:afterLines="40" w:after="96"/>
              <w:jc w:val="center"/>
              <w:rPr>
                <w:rFonts w:cstheme="minorHAnsi"/>
                <w:b/>
                <w:color w:val="FFFFFF" w:themeColor="background1"/>
                <w:szCs w:val="20"/>
              </w:rPr>
            </w:pPr>
            <w:r w:rsidRPr="00BD473B">
              <w:rPr>
                <w:rFonts w:cstheme="minorHAnsi"/>
                <w:b/>
                <w:color w:val="FFFFFF" w:themeColor="background1"/>
                <w:sz w:val="20"/>
                <w:szCs w:val="20"/>
              </w:rPr>
              <w:t>NVL-Hx</w:t>
            </w:r>
          </w:p>
        </w:tc>
        <w:tc>
          <w:tcPr>
            <w:tcW w:w="1534" w:type="dxa"/>
            <w:tcBorders>
              <w:top w:val="single" w:sz="4" w:space="0" w:color="auto"/>
              <w:left w:val="nil"/>
              <w:bottom w:val="nil"/>
              <w:right w:val="single" w:sz="4" w:space="0" w:color="000000"/>
            </w:tcBorders>
            <w:shd w:val="clear" w:color="000000" w:fill="0070C0"/>
            <w:vAlign w:val="center"/>
          </w:tcPr>
          <w:p w14:paraId="11D5D01B" w14:textId="238562D0" w:rsidR="008F69D1" w:rsidRDefault="008F69D1" w:rsidP="008F69D1">
            <w:pPr>
              <w:spacing w:beforeLines="40" w:before="96" w:afterLines="40" w:after="96"/>
              <w:jc w:val="center"/>
              <w:rPr>
                <w:rFonts w:cstheme="minorHAnsi"/>
                <w:b/>
                <w:color w:val="FFFFFF" w:themeColor="background1"/>
                <w:szCs w:val="20"/>
              </w:rPr>
            </w:pPr>
            <w:r w:rsidRPr="00BD473B">
              <w:rPr>
                <w:rFonts w:cstheme="minorHAnsi"/>
                <w:b/>
                <w:color w:val="FFFFFF" w:themeColor="background1"/>
                <w:sz w:val="20"/>
                <w:szCs w:val="20"/>
              </w:rPr>
              <w:t>NVL-Hx</w:t>
            </w:r>
            <w:r>
              <w:rPr>
                <w:rFonts w:cstheme="minorHAnsi"/>
                <w:b/>
                <w:color w:val="FFFFFF" w:themeColor="background1"/>
                <w:sz w:val="20"/>
                <w:szCs w:val="20"/>
              </w:rPr>
              <w:t>/UPH</w:t>
            </w:r>
          </w:p>
        </w:tc>
        <w:tc>
          <w:tcPr>
            <w:tcW w:w="1257" w:type="dxa"/>
            <w:tcBorders>
              <w:top w:val="single" w:sz="4" w:space="0" w:color="auto"/>
              <w:left w:val="nil"/>
              <w:bottom w:val="nil"/>
              <w:right w:val="single" w:sz="4" w:space="0" w:color="000000"/>
            </w:tcBorders>
            <w:shd w:val="clear" w:color="000000" w:fill="0070C0"/>
            <w:vAlign w:val="center"/>
          </w:tcPr>
          <w:p w14:paraId="529D5414" w14:textId="5CBDE44B" w:rsidR="008F69D1" w:rsidRPr="006C113D" w:rsidRDefault="00184173" w:rsidP="008F69D1">
            <w:pPr>
              <w:spacing w:before="40" w:after="40"/>
              <w:jc w:val="center"/>
              <w:rPr>
                <w:rFonts w:cstheme="minorHAnsi"/>
                <w:b/>
                <w:color w:val="FFFF00"/>
                <w:szCs w:val="20"/>
              </w:rPr>
            </w:pPr>
            <w:r w:rsidRPr="00BD473B">
              <w:rPr>
                <w:rFonts w:cstheme="minorHAnsi"/>
                <w:b/>
                <w:color w:val="FFFFFF" w:themeColor="background1"/>
                <w:sz w:val="20"/>
                <w:szCs w:val="20"/>
              </w:rPr>
              <w:t>NVL-</w:t>
            </w:r>
            <w:r>
              <w:rPr>
                <w:rFonts w:cstheme="minorHAnsi"/>
                <w:b/>
                <w:color w:val="FFFFFF" w:themeColor="background1"/>
                <w:sz w:val="20"/>
                <w:szCs w:val="20"/>
              </w:rPr>
              <w:t xml:space="preserve"> UPH</w:t>
            </w:r>
          </w:p>
        </w:tc>
        <w:tc>
          <w:tcPr>
            <w:tcW w:w="1254" w:type="dxa"/>
            <w:tcBorders>
              <w:top w:val="single" w:sz="4" w:space="0" w:color="auto"/>
              <w:left w:val="nil"/>
              <w:bottom w:val="nil"/>
              <w:right w:val="single" w:sz="4" w:space="0" w:color="000000"/>
            </w:tcBorders>
            <w:shd w:val="clear" w:color="000000" w:fill="0070C0"/>
            <w:vAlign w:val="center"/>
          </w:tcPr>
          <w:p w14:paraId="78AF6CE9" w14:textId="36F51B61" w:rsidR="008F69D1" w:rsidRPr="006C113D" w:rsidRDefault="00184173" w:rsidP="008F69D1">
            <w:pPr>
              <w:spacing w:before="40" w:after="40"/>
              <w:jc w:val="center"/>
              <w:rPr>
                <w:rFonts w:cstheme="minorHAnsi"/>
                <w:b/>
                <w:color w:val="FFFF00"/>
                <w:szCs w:val="20"/>
              </w:rPr>
            </w:pPr>
            <w:r w:rsidRPr="00BD473B">
              <w:rPr>
                <w:rFonts w:cstheme="minorHAnsi"/>
                <w:b/>
                <w:color w:val="FFFFFF" w:themeColor="background1"/>
                <w:sz w:val="20"/>
                <w:szCs w:val="20"/>
              </w:rPr>
              <w:t>NVL-</w:t>
            </w:r>
            <w:r>
              <w:rPr>
                <w:rFonts w:cstheme="minorHAnsi"/>
                <w:b/>
                <w:color w:val="FFFFFF" w:themeColor="background1"/>
                <w:sz w:val="20"/>
                <w:szCs w:val="20"/>
              </w:rPr>
              <w:t xml:space="preserve"> UPH</w:t>
            </w:r>
          </w:p>
        </w:tc>
      </w:tr>
      <w:tr w:rsidR="00415189" w:rsidRPr="009522A6" w14:paraId="2F5B5AD5" w14:textId="36CCA35C" w:rsidTr="00184173">
        <w:trPr>
          <w:trHeight w:val="872"/>
          <w:jc w:val="center"/>
        </w:trPr>
        <w:tc>
          <w:tcPr>
            <w:tcW w:w="4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CD06D3"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1</w:t>
            </w:r>
          </w:p>
        </w:tc>
        <w:tc>
          <w:tcPr>
            <w:tcW w:w="1325" w:type="dxa"/>
            <w:tcBorders>
              <w:top w:val="single" w:sz="4" w:space="0" w:color="auto"/>
              <w:left w:val="nil"/>
              <w:bottom w:val="single" w:sz="4" w:space="0" w:color="auto"/>
              <w:right w:val="single" w:sz="4" w:space="0" w:color="auto"/>
            </w:tcBorders>
            <w:shd w:val="clear" w:color="auto" w:fill="auto"/>
            <w:vAlign w:val="center"/>
            <w:hideMark/>
          </w:tcPr>
          <w:p w14:paraId="158B8A52" w14:textId="77777777" w:rsidR="00040509" w:rsidRPr="009522A6" w:rsidRDefault="00040509" w:rsidP="00215B65">
            <w:pPr>
              <w:spacing w:beforeLines="40" w:before="96" w:afterLines="40" w:after="96"/>
              <w:jc w:val="center"/>
              <w:rPr>
                <w:rFonts w:cstheme="minorHAnsi"/>
                <w:b/>
                <w:bCs/>
                <w:color w:val="000000"/>
                <w:szCs w:val="22"/>
              </w:rPr>
            </w:pPr>
            <w:r w:rsidRPr="009522A6">
              <w:rPr>
                <w:rFonts w:cstheme="minorHAnsi"/>
                <w:b/>
                <w:bCs/>
                <w:color w:val="000000"/>
                <w:szCs w:val="22"/>
              </w:rPr>
              <w:t>Memory technology/ topology support</w:t>
            </w:r>
          </w:p>
        </w:tc>
        <w:tc>
          <w:tcPr>
            <w:tcW w:w="1244" w:type="dxa"/>
            <w:tcBorders>
              <w:top w:val="single" w:sz="4" w:space="0" w:color="auto"/>
              <w:left w:val="nil"/>
              <w:bottom w:val="single" w:sz="4" w:space="0" w:color="auto"/>
              <w:right w:val="single" w:sz="4" w:space="0" w:color="auto"/>
            </w:tcBorders>
            <w:shd w:val="clear" w:color="auto" w:fill="auto"/>
            <w:vAlign w:val="center"/>
            <w:hideMark/>
          </w:tcPr>
          <w:p w14:paraId="25463213" w14:textId="7B0B08B6"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DDR5 SODIMM 1DPC</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0FBC4EB" w14:textId="19F85FA3"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DDR5 SODIMM 2DPC</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5BE1FD3"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LP5x solder CAMM</w:t>
            </w:r>
          </w:p>
        </w:tc>
        <w:tc>
          <w:tcPr>
            <w:tcW w:w="1534" w:type="dxa"/>
            <w:tcBorders>
              <w:top w:val="single" w:sz="4" w:space="0" w:color="auto"/>
              <w:left w:val="nil"/>
              <w:bottom w:val="single" w:sz="4" w:space="0" w:color="auto"/>
              <w:right w:val="single" w:sz="4" w:space="0" w:color="auto"/>
            </w:tcBorders>
            <w:shd w:val="clear" w:color="auto" w:fill="auto"/>
            <w:vAlign w:val="center"/>
            <w:hideMark/>
          </w:tcPr>
          <w:p w14:paraId="09D79AD4"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LP5x solder down</w:t>
            </w:r>
          </w:p>
        </w:tc>
        <w:tc>
          <w:tcPr>
            <w:tcW w:w="1257" w:type="dxa"/>
            <w:tcBorders>
              <w:top w:val="single" w:sz="4" w:space="0" w:color="auto"/>
              <w:left w:val="nil"/>
              <w:bottom w:val="single" w:sz="4" w:space="0" w:color="auto"/>
              <w:right w:val="single" w:sz="4" w:space="0" w:color="auto"/>
            </w:tcBorders>
            <w:vAlign w:val="center"/>
          </w:tcPr>
          <w:p w14:paraId="366F417E" w14:textId="2B1725E0" w:rsidR="00667715" w:rsidRPr="0051100F" w:rsidRDefault="004F352A"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LP5x solder down</w:t>
            </w:r>
          </w:p>
        </w:tc>
        <w:tc>
          <w:tcPr>
            <w:tcW w:w="1254" w:type="dxa"/>
            <w:tcBorders>
              <w:top w:val="single" w:sz="4" w:space="0" w:color="auto"/>
              <w:left w:val="nil"/>
              <w:bottom w:val="single" w:sz="4" w:space="0" w:color="auto"/>
              <w:right w:val="single" w:sz="4" w:space="0" w:color="auto"/>
            </w:tcBorders>
            <w:vAlign w:val="center"/>
          </w:tcPr>
          <w:p w14:paraId="6C5CF21F" w14:textId="037A1275" w:rsidR="00667715" w:rsidRPr="0051100F" w:rsidRDefault="004F352A"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LP5x solder CAMM</w:t>
            </w:r>
          </w:p>
        </w:tc>
      </w:tr>
      <w:tr w:rsidR="00415189" w:rsidRPr="009522A6" w14:paraId="17809ED1" w14:textId="06E7EF19" w:rsidTr="00184173">
        <w:trPr>
          <w:trHeight w:val="285"/>
          <w:jc w:val="center"/>
        </w:trPr>
        <w:tc>
          <w:tcPr>
            <w:tcW w:w="486" w:type="dxa"/>
            <w:tcBorders>
              <w:top w:val="nil"/>
              <w:left w:val="single" w:sz="4" w:space="0" w:color="auto"/>
              <w:bottom w:val="single" w:sz="4" w:space="0" w:color="auto"/>
              <w:right w:val="single" w:sz="4" w:space="0" w:color="auto"/>
            </w:tcBorders>
            <w:shd w:val="clear" w:color="auto" w:fill="auto"/>
            <w:noWrap/>
            <w:vAlign w:val="center"/>
            <w:hideMark/>
          </w:tcPr>
          <w:p w14:paraId="5EB87079"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2</w:t>
            </w:r>
          </w:p>
        </w:tc>
        <w:tc>
          <w:tcPr>
            <w:tcW w:w="1325" w:type="dxa"/>
            <w:tcBorders>
              <w:top w:val="nil"/>
              <w:left w:val="nil"/>
              <w:bottom w:val="single" w:sz="4" w:space="0" w:color="auto"/>
              <w:right w:val="single" w:sz="4" w:space="0" w:color="auto"/>
            </w:tcBorders>
            <w:shd w:val="clear" w:color="auto" w:fill="auto"/>
            <w:vAlign w:val="center"/>
            <w:hideMark/>
          </w:tcPr>
          <w:p w14:paraId="64BFBCA7" w14:textId="545F0050" w:rsidR="00040509" w:rsidRPr="009522A6" w:rsidRDefault="00040509" w:rsidP="00215B65">
            <w:pPr>
              <w:spacing w:beforeLines="40" w:before="96" w:afterLines="40" w:after="96"/>
              <w:jc w:val="center"/>
              <w:rPr>
                <w:rFonts w:cstheme="minorHAnsi"/>
                <w:b/>
                <w:bCs/>
                <w:color w:val="000000"/>
                <w:szCs w:val="22"/>
              </w:rPr>
            </w:pPr>
            <w:r w:rsidRPr="009522A6">
              <w:rPr>
                <w:rFonts w:cstheme="minorHAnsi"/>
                <w:b/>
                <w:bCs/>
                <w:color w:val="000000"/>
                <w:szCs w:val="22"/>
              </w:rPr>
              <w:t>Memory speed support (iPOR)</w:t>
            </w:r>
          </w:p>
        </w:tc>
        <w:tc>
          <w:tcPr>
            <w:tcW w:w="1244" w:type="dxa"/>
            <w:tcBorders>
              <w:top w:val="nil"/>
              <w:left w:val="nil"/>
              <w:bottom w:val="single" w:sz="4" w:space="0" w:color="auto"/>
              <w:right w:val="single" w:sz="4" w:space="0" w:color="auto"/>
            </w:tcBorders>
            <w:shd w:val="clear" w:color="auto" w:fill="auto"/>
            <w:vAlign w:val="center"/>
            <w:hideMark/>
          </w:tcPr>
          <w:p w14:paraId="7B05EEB2" w14:textId="110034BC" w:rsidR="005C7DA1"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8000MT/s</w:t>
            </w:r>
            <w:r w:rsidR="00333D0F" w:rsidRPr="009522A6">
              <w:rPr>
                <w:rFonts w:cstheme="minorHAnsi"/>
                <w:color w:val="000000"/>
                <w:szCs w:val="22"/>
              </w:rPr>
              <w:t>,</w:t>
            </w:r>
          </w:p>
          <w:p w14:paraId="2AB545AF" w14:textId="0DFE977A" w:rsidR="00040509" w:rsidRPr="009522A6" w:rsidRDefault="00333D0F" w:rsidP="00B4754D">
            <w:pPr>
              <w:spacing w:beforeLines="40" w:before="96" w:afterLines="40" w:after="96"/>
              <w:jc w:val="center"/>
              <w:rPr>
                <w:rFonts w:cstheme="minorHAnsi"/>
                <w:color w:val="000000"/>
                <w:szCs w:val="22"/>
              </w:rPr>
            </w:pPr>
            <w:r w:rsidRPr="009522A6">
              <w:rPr>
                <w:rFonts w:cstheme="minorHAnsi"/>
                <w:color w:val="000000"/>
                <w:szCs w:val="22"/>
              </w:rPr>
              <w:t>2R</w:t>
            </w:r>
          </w:p>
        </w:tc>
        <w:tc>
          <w:tcPr>
            <w:tcW w:w="1260" w:type="dxa"/>
            <w:tcBorders>
              <w:top w:val="nil"/>
              <w:left w:val="nil"/>
              <w:bottom w:val="single" w:sz="4" w:space="0" w:color="auto"/>
              <w:right w:val="single" w:sz="4" w:space="0" w:color="auto"/>
            </w:tcBorders>
            <w:shd w:val="clear" w:color="auto" w:fill="auto"/>
            <w:vAlign w:val="center"/>
            <w:hideMark/>
          </w:tcPr>
          <w:p w14:paraId="75BA4E66" w14:textId="4FF3C9B1" w:rsidR="0054177A"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5600MT/s</w:t>
            </w:r>
            <w:r w:rsidR="00E67057" w:rsidRPr="009522A6">
              <w:rPr>
                <w:rFonts w:cstheme="minorHAnsi"/>
                <w:color w:val="000000"/>
                <w:szCs w:val="22"/>
              </w:rPr>
              <w:t>,</w:t>
            </w:r>
          </w:p>
          <w:p w14:paraId="073F1D73" w14:textId="7627F3A1" w:rsidR="00040509" w:rsidRPr="009522A6" w:rsidRDefault="00E67057" w:rsidP="00B4754D">
            <w:pPr>
              <w:spacing w:beforeLines="40" w:before="96" w:afterLines="40" w:after="96"/>
              <w:jc w:val="center"/>
              <w:rPr>
                <w:rFonts w:cstheme="minorHAnsi"/>
                <w:color w:val="000000"/>
                <w:szCs w:val="22"/>
              </w:rPr>
            </w:pPr>
            <w:r w:rsidRPr="009522A6">
              <w:rPr>
                <w:rFonts w:cstheme="minorHAnsi"/>
                <w:color w:val="000000"/>
                <w:szCs w:val="22"/>
              </w:rPr>
              <w:t>2R2R</w:t>
            </w:r>
          </w:p>
        </w:tc>
        <w:tc>
          <w:tcPr>
            <w:tcW w:w="1260" w:type="dxa"/>
            <w:tcBorders>
              <w:top w:val="nil"/>
              <w:left w:val="nil"/>
              <w:bottom w:val="single" w:sz="4" w:space="0" w:color="auto"/>
              <w:right w:val="single" w:sz="4" w:space="0" w:color="auto"/>
            </w:tcBorders>
            <w:shd w:val="clear" w:color="auto" w:fill="auto"/>
            <w:vAlign w:val="center"/>
            <w:hideMark/>
          </w:tcPr>
          <w:p w14:paraId="6E2A7D7C" w14:textId="568D6A62" w:rsidR="0054177A"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8533MT/s</w:t>
            </w:r>
            <w:r w:rsidR="0054177A" w:rsidRPr="009522A6">
              <w:rPr>
                <w:rFonts w:cstheme="minorHAnsi"/>
                <w:color w:val="000000"/>
                <w:szCs w:val="22"/>
              </w:rPr>
              <w:t>,</w:t>
            </w:r>
          </w:p>
          <w:p w14:paraId="1B597436" w14:textId="18A0DC27" w:rsidR="00040509" w:rsidRPr="009522A6" w:rsidRDefault="0054177A" w:rsidP="00B4754D">
            <w:pPr>
              <w:spacing w:beforeLines="40" w:before="96" w:afterLines="40" w:after="96"/>
              <w:jc w:val="center"/>
              <w:rPr>
                <w:rFonts w:cstheme="minorHAnsi"/>
                <w:color w:val="000000"/>
                <w:szCs w:val="22"/>
              </w:rPr>
            </w:pPr>
            <w:r w:rsidRPr="009522A6">
              <w:rPr>
                <w:rFonts w:cstheme="minorHAnsi"/>
                <w:color w:val="000000"/>
                <w:szCs w:val="22"/>
              </w:rPr>
              <w:t>2R</w:t>
            </w:r>
          </w:p>
        </w:tc>
        <w:tc>
          <w:tcPr>
            <w:tcW w:w="1534" w:type="dxa"/>
            <w:tcBorders>
              <w:top w:val="nil"/>
              <w:left w:val="nil"/>
              <w:bottom w:val="single" w:sz="4" w:space="0" w:color="auto"/>
              <w:right w:val="single" w:sz="4" w:space="0" w:color="auto"/>
            </w:tcBorders>
            <w:shd w:val="clear" w:color="auto" w:fill="auto"/>
            <w:vAlign w:val="center"/>
            <w:hideMark/>
          </w:tcPr>
          <w:p w14:paraId="6B773833"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9600MT/s</w:t>
            </w:r>
            <w:r w:rsidR="0054177A" w:rsidRPr="009522A6">
              <w:rPr>
                <w:rFonts w:cstheme="minorHAnsi"/>
                <w:color w:val="000000"/>
                <w:szCs w:val="22"/>
              </w:rPr>
              <w:t>,</w:t>
            </w:r>
          </w:p>
          <w:p w14:paraId="51CBEE45" w14:textId="5428C2D3" w:rsidR="0054177A" w:rsidRPr="009522A6" w:rsidRDefault="0054177A" w:rsidP="00B4754D">
            <w:pPr>
              <w:spacing w:beforeLines="40" w:before="96" w:afterLines="40" w:after="96"/>
              <w:jc w:val="center"/>
              <w:rPr>
                <w:rFonts w:cstheme="minorHAnsi"/>
                <w:color w:val="000000"/>
                <w:szCs w:val="22"/>
              </w:rPr>
            </w:pPr>
            <w:r w:rsidRPr="009522A6">
              <w:rPr>
                <w:rFonts w:cstheme="minorHAnsi"/>
                <w:color w:val="000000"/>
                <w:szCs w:val="22"/>
              </w:rPr>
              <w:t>2R</w:t>
            </w:r>
          </w:p>
        </w:tc>
        <w:tc>
          <w:tcPr>
            <w:tcW w:w="1257" w:type="dxa"/>
            <w:tcBorders>
              <w:top w:val="nil"/>
              <w:left w:val="nil"/>
              <w:bottom w:val="single" w:sz="4" w:space="0" w:color="auto"/>
              <w:right w:val="single" w:sz="4" w:space="0" w:color="auto"/>
            </w:tcBorders>
            <w:vAlign w:val="center"/>
          </w:tcPr>
          <w:p w14:paraId="5A644E18" w14:textId="77777777" w:rsidR="00667715" w:rsidRPr="0051100F" w:rsidRDefault="002622A6" w:rsidP="009410FE">
            <w:pPr>
              <w:spacing w:beforeLines="40" w:before="96" w:afterLines="40" w:after="96"/>
              <w:jc w:val="center"/>
              <w:rPr>
                <w:rFonts w:cstheme="minorHAnsi"/>
                <w:color w:val="000000" w:themeColor="text1"/>
                <w:szCs w:val="22"/>
              </w:rPr>
            </w:pPr>
            <w:r w:rsidRPr="0051100F">
              <w:rPr>
                <w:rFonts w:cstheme="minorHAnsi"/>
                <w:color w:val="000000" w:themeColor="text1"/>
                <w:szCs w:val="22"/>
              </w:rPr>
              <w:t>8533MT/s</w:t>
            </w:r>
          </w:p>
          <w:p w14:paraId="608955B5" w14:textId="3BF33080" w:rsidR="00667715" w:rsidRPr="0051100F" w:rsidRDefault="009410FE"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2R</w:t>
            </w:r>
          </w:p>
        </w:tc>
        <w:tc>
          <w:tcPr>
            <w:tcW w:w="1254" w:type="dxa"/>
            <w:tcBorders>
              <w:top w:val="nil"/>
              <w:left w:val="nil"/>
              <w:bottom w:val="single" w:sz="4" w:space="0" w:color="auto"/>
              <w:right w:val="single" w:sz="4" w:space="0" w:color="auto"/>
            </w:tcBorders>
            <w:vAlign w:val="center"/>
          </w:tcPr>
          <w:p w14:paraId="62DC2B00" w14:textId="65B929C1" w:rsidR="00816B87" w:rsidRPr="0051100F" w:rsidRDefault="00816B87" w:rsidP="00816B87">
            <w:pPr>
              <w:spacing w:beforeLines="40" w:before="96" w:afterLines="40" w:after="96"/>
              <w:jc w:val="center"/>
              <w:rPr>
                <w:rFonts w:cstheme="minorHAnsi"/>
                <w:color w:val="000000" w:themeColor="text1"/>
                <w:szCs w:val="22"/>
              </w:rPr>
            </w:pPr>
            <w:r w:rsidRPr="0051100F">
              <w:rPr>
                <w:rFonts w:cstheme="minorHAnsi"/>
                <w:color w:val="000000" w:themeColor="text1"/>
                <w:szCs w:val="22"/>
              </w:rPr>
              <w:t>8533MT/s,</w:t>
            </w:r>
          </w:p>
          <w:p w14:paraId="4B083A6B" w14:textId="336A886D" w:rsidR="00667715" w:rsidRPr="0051100F" w:rsidRDefault="00816B87"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2R</w:t>
            </w:r>
          </w:p>
        </w:tc>
      </w:tr>
      <w:tr w:rsidR="00415189" w:rsidRPr="009522A6" w14:paraId="6C6282BD" w14:textId="5F245675" w:rsidTr="00184173">
        <w:trPr>
          <w:trHeight w:val="1007"/>
          <w:jc w:val="center"/>
        </w:trPr>
        <w:tc>
          <w:tcPr>
            <w:tcW w:w="486" w:type="dxa"/>
            <w:tcBorders>
              <w:top w:val="nil"/>
              <w:left w:val="single" w:sz="4" w:space="0" w:color="auto"/>
              <w:bottom w:val="single" w:sz="4" w:space="0" w:color="auto"/>
              <w:right w:val="single" w:sz="4" w:space="0" w:color="auto"/>
            </w:tcBorders>
            <w:shd w:val="clear" w:color="auto" w:fill="auto"/>
            <w:noWrap/>
            <w:vAlign w:val="center"/>
            <w:hideMark/>
          </w:tcPr>
          <w:p w14:paraId="3C5971EC"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3</w:t>
            </w:r>
          </w:p>
        </w:tc>
        <w:tc>
          <w:tcPr>
            <w:tcW w:w="1325" w:type="dxa"/>
            <w:tcBorders>
              <w:top w:val="nil"/>
              <w:left w:val="nil"/>
              <w:bottom w:val="single" w:sz="4" w:space="0" w:color="auto"/>
              <w:right w:val="single" w:sz="4" w:space="0" w:color="auto"/>
            </w:tcBorders>
            <w:shd w:val="clear" w:color="auto" w:fill="auto"/>
            <w:vAlign w:val="center"/>
            <w:hideMark/>
          </w:tcPr>
          <w:p w14:paraId="4E7434D7" w14:textId="56807069" w:rsidR="00040509" w:rsidRPr="009522A6" w:rsidRDefault="00040509" w:rsidP="00215B65">
            <w:pPr>
              <w:spacing w:beforeLines="40" w:before="96" w:afterLines="40" w:after="96"/>
              <w:jc w:val="center"/>
              <w:rPr>
                <w:rFonts w:cstheme="minorHAnsi"/>
                <w:b/>
                <w:bCs/>
                <w:color w:val="000000"/>
                <w:szCs w:val="22"/>
              </w:rPr>
            </w:pPr>
            <w:r w:rsidRPr="009522A6">
              <w:rPr>
                <w:rFonts w:cstheme="minorHAnsi"/>
                <w:b/>
                <w:bCs/>
                <w:color w:val="000000"/>
                <w:szCs w:val="22"/>
              </w:rPr>
              <w:t>Memory speed support (ePOR)</w:t>
            </w:r>
          </w:p>
        </w:tc>
        <w:tc>
          <w:tcPr>
            <w:tcW w:w="1244" w:type="dxa"/>
            <w:tcBorders>
              <w:top w:val="nil"/>
              <w:left w:val="nil"/>
              <w:bottom w:val="single" w:sz="4" w:space="0" w:color="auto"/>
              <w:right w:val="single" w:sz="4" w:space="0" w:color="auto"/>
            </w:tcBorders>
            <w:shd w:val="clear" w:color="auto" w:fill="auto"/>
            <w:vAlign w:val="center"/>
            <w:hideMark/>
          </w:tcPr>
          <w:p w14:paraId="33CA4BDF" w14:textId="0A371EB3" w:rsidR="005C7DA1"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8000MT/s</w:t>
            </w:r>
            <w:r w:rsidR="00E67057" w:rsidRPr="009522A6">
              <w:rPr>
                <w:rFonts w:cstheme="minorHAnsi"/>
                <w:color w:val="000000"/>
                <w:szCs w:val="22"/>
              </w:rPr>
              <w:t>,</w:t>
            </w:r>
          </w:p>
          <w:p w14:paraId="5B1BE83B" w14:textId="3D59A98D" w:rsidR="00040509" w:rsidRPr="009522A6" w:rsidRDefault="00E67057" w:rsidP="00B4754D">
            <w:pPr>
              <w:spacing w:beforeLines="40" w:before="96" w:afterLines="40" w:after="96"/>
              <w:jc w:val="center"/>
              <w:rPr>
                <w:rFonts w:cstheme="minorHAnsi"/>
                <w:color w:val="000000"/>
                <w:szCs w:val="22"/>
              </w:rPr>
            </w:pPr>
            <w:r w:rsidRPr="009522A6">
              <w:rPr>
                <w:rFonts w:cstheme="minorHAnsi"/>
                <w:color w:val="000000"/>
                <w:szCs w:val="22"/>
              </w:rPr>
              <w:t>2R</w:t>
            </w:r>
          </w:p>
        </w:tc>
        <w:tc>
          <w:tcPr>
            <w:tcW w:w="1260" w:type="dxa"/>
            <w:tcBorders>
              <w:top w:val="nil"/>
              <w:left w:val="nil"/>
              <w:bottom w:val="single" w:sz="4" w:space="0" w:color="auto"/>
              <w:right w:val="single" w:sz="4" w:space="0" w:color="auto"/>
            </w:tcBorders>
            <w:shd w:val="clear" w:color="auto" w:fill="auto"/>
            <w:vAlign w:val="center"/>
            <w:hideMark/>
          </w:tcPr>
          <w:p w14:paraId="2C905F8F" w14:textId="7FA17E7B" w:rsidR="005C7DA1" w:rsidRPr="009522A6" w:rsidRDefault="004436E9" w:rsidP="00B4754D">
            <w:pPr>
              <w:spacing w:beforeLines="40" w:before="96" w:afterLines="40" w:after="96"/>
              <w:jc w:val="center"/>
              <w:rPr>
                <w:rFonts w:cstheme="minorHAnsi"/>
                <w:color w:val="000000"/>
                <w:szCs w:val="22"/>
              </w:rPr>
            </w:pPr>
            <w:r w:rsidRPr="009522A6">
              <w:rPr>
                <w:rFonts w:cstheme="minorHAnsi"/>
                <w:color w:val="000000"/>
                <w:szCs w:val="22"/>
              </w:rPr>
              <w:t>5600MT/s,</w:t>
            </w:r>
          </w:p>
          <w:p w14:paraId="5954D286" w14:textId="1F1966FB" w:rsidR="00040509" w:rsidRPr="009522A6" w:rsidRDefault="004436E9" w:rsidP="00B4754D">
            <w:pPr>
              <w:spacing w:beforeLines="40" w:before="96" w:afterLines="40" w:after="96"/>
              <w:jc w:val="center"/>
              <w:rPr>
                <w:rFonts w:cstheme="minorHAnsi"/>
                <w:color w:val="000000"/>
                <w:szCs w:val="22"/>
              </w:rPr>
            </w:pPr>
            <w:r w:rsidRPr="009522A6">
              <w:rPr>
                <w:rFonts w:cstheme="minorHAnsi"/>
                <w:color w:val="000000"/>
                <w:szCs w:val="22"/>
              </w:rPr>
              <w:t>0R2R</w:t>
            </w:r>
          </w:p>
          <w:p w14:paraId="58A90E40" w14:textId="6E7F088B" w:rsidR="00F729DE" w:rsidRPr="009522A6" w:rsidRDefault="00DB7F7C" w:rsidP="00B4754D">
            <w:pPr>
              <w:spacing w:beforeLines="40" w:before="96" w:afterLines="40" w:after="96"/>
              <w:jc w:val="center"/>
              <w:rPr>
                <w:rFonts w:cstheme="minorHAnsi"/>
                <w:color w:val="000000"/>
                <w:szCs w:val="22"/>
              </w:rPr>
            </w:pPr>
            <w:r w:rsidRPr="009522A6">
              <w:rPr>
                <w:rFonts w:cstheme="minorHAnsi"/>
                <w:color w:val="000000"/>
                <w:szCs w:val="22"/>
              </w:rPr>
              <w:t>4800-5200MT/s, 2R2R</w:t>
            </w:r>
          </w:p>
        </w:tc>
        <w:tc>
          <w:tcPr>
            <w:tcW w:w="1260" w:type="dxa"/>
            <w:tcBorders>
              <w:top w:val="nil"/>
              <w:left w:val="nil"/>
              <w:bottom w:val="single" w:sz="4" w:space="0" w:color="auto"/>
              <w:right w:val="single" w:sz="4" w:space="0" w:color="auto"/>
            </w:tcBorders>
            <w:shd w:val="clear" w:color="auto" w:fill="auto"/>
            <w:vAlign w:val="center"/>
            <w:hideMark/>
          </w:tcPr>
          <w:p w14:paraId="6ABE394D"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8533MT/s</w:t>
            </w:r>
            <w:r w:rsidR="0054177A" w:rsidRPr="009522A6">
              <w:rPr>
                <w:rFonts w:cstheme="minorHAnsi"/>
                <w:color w:val="000000"/>
                <w:szCs w:val="22"/>
              </w:rPr>
              <w:t>,</w:t>
            </w:r>
          </w:p>
          <w:p w14:paraId="68949FE3" w14:textId="26E4C084" w:rsidR="0054177A" w:rsidRPr="009522A6" w:rsidRDefault="0054177A" w:rsidP="00B4754D">
            <w:pPr>
              <w:spacing w:beforeLines="40" w:before="96" w:afterLines="40" w:after="96"/>
              <w:jc w:val="center"/>
              <w:rPr>
                <w:rFonts w:cstheme="minorHAnsi"/>
                <w:color w:val="000000"/>
                <w:szCs w:val="22"/>
              </w:rPr>
            </w:pPr>
            <w:r w:rsidRPr="009522A6">
              <w:rPr>
                <w:rFonts w:cstheme="minorHAnsi"/>
                <w:color w:val="000000"/>
                <w:szCs w:val="22"/>
              </w:rPr>
              <w:t>2R</w:t>
            </w:r>
          </w:p>
        </w:tc>
        <w:tc>
          <w:tcPr>
            <w:tcW w:w="1534" w:type="dxa"/>
            <w:tcBorders>
              <w:top w:val="nil"/>
              <w:left w:val="nil"/>
              <w:bottom w:val="single" w:sz="4" w:space="0" w:color="auto"/>
              <w:right w:val="single" w:sz="4" w:space="0" w:color="auto"/>
            </w:tcBorders>
            <w:shd w:val="clear" w:color="auto" w:fill="auto"/>
            <w:vAlign w:val="center"/>
            <w:hideMark/>
          </w:tcPr>
          <w:p w14:paraId="0E72688A" w14:textId="717E437F"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9600MT/s</w:t>
            </w:r>
            <w:r w:rsidR="0054177A" w:rsidRPr="009522A6">
              <w:rPr>
                <w:rFonts w:cstheme="minorHAnsi"/>
                <w:color w:val="000000"/>
                <w:szCs w:val="22"/>
              </w:rPr>
              <w:t>,</w:t>
            </w:r>
          </w:p>
          <w:p w14:paraId="28C6C439" w14:textId="74CBC15C" w:rsidR="0054177A" w:rsidRPr="009522A6" w:rsidRDefault="0054177A" w:rsidP="00B4754D">
            <w:pPr>
              <w:spacing w:beforeLines="40" w:before="96" w:afterLines="40" w:after="96"/>
              <w:jc w:val="center"/>
              <w:rPr>
                <w:rFonts w:cstheme="minorHAnsi"/>
                <w:color w:val="000000"/>
                <w:szCs w:val="22"/>
              </w:rPr>
            </w:pPr>
            <w:r w:rsidRPr="009522A6">
              <w:rPr>
                <w:rFonts w:cstheme="minorHAnsi"/>
                <w:color w:val="000000"/>
                <w:szCs w:val="22"/>
              </w:rPr>
              <w:t>2R</w:t>
            </w:r>
          </w:p>
        </w:tc>
        <w:tc>
          <w:tcPr>
            <w:tcW w:w="1257" w:type="dxa"/>
            <w:tcBorders>
              <w:top w:val="nil"/>
              <w:left w:val="nil"/>
              <w:bottom w:val="single" w:sz="4" w:space="0" w:color="auto"/>
              <w:right w:val="single" w:sz="4" w:space="0" w:color="auto"/>
            </w:tcBorders>
            <w:vAlign w:val="center"/>
          </w:tcPr>
          <w:p w14:paraId="4B6172D2" w14:textId="53992C20" w:rsidR="00667715" w:rsidRPr="0051100F" w:rsidRDefault="00D2762E"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85</w:t>
            </w:r>
            <w:r w:rsidR="00FB6236" w:rsidRPr="0051100F">
              <w:rPr>
                <w:rFonts w:cstheme="minorHAnsi"/>
                <w:color w:val="000000" w:themeColor="text1"/>
                <w:szCs w:val="22"/>
              </w:rPr>
              <w:t>33MT/s</w:t>
            </w:r>
          </w:p>
        </w:tc>
        <w:tc>
          <w:tcPr>
            <w:tcW w:w="1254" w:type="dxa"/>
            <w:tcBorders>
              <w:top w:val="nil"/>
              <w:left w:val="nil"/>
              <w:bottom w:val="single" w:sz="4" w:space="0" w:color="auto"/>
              <w:right w:val="single" w:sz="4" w:space="0" w:color="auto"/>
            </w:tcBorders>
            <w:vAlign w:val="center"/>
          </w:tcPr>
          <w:p w14:paraId="77CAB0DA" w14:textId="2DC16C23" w:rsidR="00667715" w:rsidRPr="0051100F" w:rsidRDefault="00FB6236"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8533MT/s</w:t>
            </w:r>
          </w:p>
        </w:tc>
      </w:tr>
      <w:tr w:rsidR="00415189" w:rsidRPr="009522A6" w14:paraId="59473794" w14:textId="451D6387" w:rsidTr="00184173">
        <w:trPr>
          <w:trHeight w:val="285"/>
          <w:jc w:val="center"/>
        </w:trPr>
        <w:tc>
          <w:tcPr>
            <w:tcW w:w="486" w:type="dxa"/>
            <w:tcBorders>
              <w:top w:val="nil"/>
              <w:left w:val="single" w:sz="4" w:space="0" w:color="auto"/>
              <w:bottom w:val="single" w:sz="4" w:space="0" w:color="auto"/>
              <w:right w:val="single" w:sz="4" w:space="0" w:color="auto"/>
            </w:tcBorders>
            <w:shd w:val="clear" w:color="auto" w:fill="auto"/>
            <w:noWrap/>
            <w:vAlign w:val="center"/>
            <w:hideMark/>
          </w:tcPr>
          <w:p w14:paraId="1A3E8A2B"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4</w:t>
            </w:r>
          </w:p>
        </w:tc>
        <w:tc>
          <w:tcPr>
            <w:tcW w:w="1325" w:type="dxa"/>
            <w:tcBorders>
              <w:top w:val="nil"/>
              <w:left w:val="nil"/>
              <w:bottom w:val="single" w:sz="4" w:space="0" w:color="auto"/>
              <w:right w:val="single" w:sz="4" w:space="0" w:color="auto"/>
            </w:tcBorders>
            <w:shd w:val="clear" w:color="auto" w:fill="auto"/>
            <w:vAlign w:val="center"/>
            <w:hideMark/>
          </w:tcPr>
          <w:p w14:paraId="6C4750AF" w14:textId="7ADF5B59" w:rsidR="00040509" w:rsidRPr="009522A6" w:rsidRDefault="00040509" w:rsidP="00215B65">
            <w:pPr>
              <w:spacing w:beforeLines="40" w:before="96" w:afterLines="40" w:after="96"/>
              <w:jc w:val="center"/>
              <w:rPr>
                <w:rFonts w:cstheme="minorHAnsi"/>
                <w:b/>
                <w:bCs/>
                <w:color w:val="000000"/>
                <w:szCs w:val="22"/>
              </w:rPr>
            </w:pPr>
            <w:r w:rsidRPr="009522A6">
              <w:rPr>
                <w:rFonts w:cstheme="minorHAnsi"/>
                <w:b/>
                <w:bCs/>
                <w:color w:val="000000"/>
                <w:szCs w:val="22"/>
              </w:rPr>
              <w:t>Memory speed support (Stretch Goal)</w:t>
            </w:r>
          </w:p>
        </w:tc>
        <w:tc>
          <w:tcPr>
            <w:tcW w:w="1244" w:type="dxa"/>
            <w:tcBorders>
              <w:top w:val="nil"/>
              <w:left w:val="nil"/>
              <w:bottom w:val="single" w:sz="4" w:space="0" w:color="auto"/>
              <w:right w:val="single" w:sz="4" w:space="0" w:color="auto"/>
            </w:tcBorders>
            <w:shd w:val="clear" w:color="auto" w:fill="auto"/>
            <w:vAlign w:val="center"/>
            <w:hideMark/>
          </w:tcPr>
          <w:p w14:paraId="06EF4B34" w14:textId="07039628"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Nil</w:t>
            </w:r>
            <w:r w:rsidR="0054177A" w:rsidRPr="009522A6">
              <w:rPr>
                <w:rFonts w:cstheme="minorHAnsi"/>
                <w:color w:val="000000"/>
                <w:szCs w:val="22"/>
              </w:rPr>
              <w:t>l</w:t>
            </w:r>
          </w:p>
        </w:tc>
        <w:tc>
          <w:tcPr>
            <w:tcW w:w="1260" w:type="dxa"/>
            <w:tcBorders>
              <w:top w:val="nil"/>
              <w:left w:val="nil"/>
              <w:bottom w:val="single" w:sz="4" w:space="0" w:color="auto"/>
              <w:right w:val="single" w:sz="4" w:space="0" w:color="auto"/>
            </w:tcBorders>
            <w:shd w:val="clear" w:color="auto" w:fill="auto"/>
            <w:vAlign w:val="center"/>
            <w:hideMark/>
          </w:tcPr>
          <w:p w14:paraId="2524C6A9" w14:textId="0C9331B8"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Nil</w:t>
            </w:r>
            <w:r w:rsidR="0054177A" w:rsidRPr="009522A6">
              <w:rPr>
                <w:rFonts w:cstheme="minorHAnsi"/>
                <w:color w:val="000000"/>
                <w:szCs w:val="22"/>
              </w:rPr>
              <w:t>l</w:t>
            </w:r>
          </w:p>
        </w:tc>
        <w:tc>
          <w:tcPr>
            <w:tcW w:w="1260" w:type="dxa"/>
            <w:tcBorders>
              <w:top w:val="nil"/>
              <w:left w:val="nil"/>
              <w:bottom w:val="single" w:sz="4" w:space="0" w:color="auto"/>
              <w:right w:val="single" w:sz="4" w:space="0" w:color="auto"/>
            </w:tcBorders>
            <w:shd w:val="clear" w:color="auto" w:fill="auto"/>
            <w:vAlign w:val="center"/>
            <w:hideMark/>
          </w:tcPr>
          <w:p w14:paraId="0EE600CA" w14:textId="0DE4ABE1" w:rsidR="00040509" w:rsidRPr="009522A6" w:rsidRDefault="0054177A" w:rsidP="00B4754D">
            <w:pPr>
              <w:spacing w:beforeLines="40" w:before="96" w:afterLines="40" w:after="96"/>
              <w:jc w:val="center"/>
              <w:rPr>
                <w:rFonts w:cstheme="minorHAnsi"/>
                <w:color w:val="000000"/>
                <w:szCs w:val="22"/>
              </w:rPr>
            </w:pPr>
            <w:r w:rsidRPr="009522A6">
              <w:rPr>
                <w:rFonts w:cstheme="minorHAnsi"/>
                <w:color w:val="000000"/>
                <w:szCs w:val="22"/>
              </w:rPr>
              <w:t>Nill</w:t>
            </w:r>
          </w:p>
        </w:tc>
        <w:tc>
          <w:tcPr>
            <w:tcW w:w="1534" w:type="dxa"/>
            <w:tcBorders>
              <w:top w:val="nil"/>
              <w:left w:val="nil"/>
              <w:bottom w:val="single" w:sz="4" w:space="0" w:color="auto"/>
              <w:right w:val="single" w:sz="4" w:space="0" w:color="auto"/>
            </w:tcBorders>
            <w:shd w:val="clear" w:color="auto" w:fill="auto"/>
            <w:vAlign w:val="center"/>
            <w:hideMark/>
          </w:tcPr>
          <w:p w14:paraId="28B8EC1F" w14:textId="074916F2"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Nil</w:t>
            </w:r>
            <w:r w:rsidR="0054177A" w:rsidRPr="009522A6">
              <w:rPr>
                <w:rFonts w:cstheme="minorHAnsi"/>
                <w:color w:val="000000"/>
                <w:szCs w:val="22"/>
              </w:rPr>
              <w:t>l</w:t>
            </w:r>
          </w:p>
        </w:tc>
        <w:tc>
          <w:tcPr>
            <w:tcW w:w="1257" w:type="dxa"/>
            <w:tcBorders>
              <w:top w:val="nil"/>
              <w:left w:val="nil"/>
              <w:bottom w:val="single" w:sz="4" w:space="0" w:color="auto"/>
              <w:right w:val="single" w:sz="4" w:space="0" w:color="auto"/>
            </w:tcBorders>
            <w:vAlign w:val="center"/>
          </w:tcPr>
          <w:p w14:paraId="095DDD14" w14:textId="1E8F9C73" w:rsidR="00667715" w:rsidRPr="0051100F" w:rsidRDefault="00475DF6"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Nill</w:t>
            </w:r>
          </w:p>
        </w:tc>
        <w:tc>
          <w:tcPr>
            <w:tcW w:w="1254" w:type="dxa"/>
            <w:tcBorders>
              <w:top w:val="nil"/>
              <w:left w:val="nil"/>
              <w:bottom w:val="single" w:sz="4" w:space="0" w:color="auto"/>
              <w:right w:val="single" w:sz="4" w:space="0" w:color="auto"/>
            </w:tcBorders>
            <w:vAlign w:val="center"/>
          </w:tcPr>
          <w:p w14:paraId="049D74DB" w14:textId="5074C162" w:rsidR="00667715" w:rsidRPr="0051100F" w:rsidRDefault="00475DF6"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Nill</w:t>
            </w:r>
          </w:p>
        </w:tc>
      </w:tr>
      <w:tr w:rsidR="00415189" w:rsidRPr="009522A6" w14:paraId="17244D28" w14:textId="594152B7" w:rsidTr="00184173">
        <w:trPr>
          <w:trHeight w:val="570"/>
          <w:jc w:val="center"/>
        </w:trPr>
        <w:tc>
          <w:tcPr>
            <w:tcW w:w="486" w:type="dxa"/>
            <w:tcBorders>
              <w:top w:val="nil"/>
              <w:left w:val="single" w:sz="4" w:space="0" w:color="auto"/>
              <w:bottom w:val="single" w:sz="4" w:space="0" w:color="auto"/>
              <w:right w:val="single" w:sz="4" w:space="0" w:color="auto"/>
            </w:tcBorders>
            <w:shd w:val="clear" w:color="auto" w:fill="auto"/>
            <w:noWrap/>
            <w:vAlign w:val="center"/>
            <w:hideMark/>
          </w:tcPr>
          <w:p w14:paraId="1C2C0C33"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5</w:t>
            </w:r>
          </w:p>
        </w:tc>
        <w:tc>
          <w:tcPr>
            <w:tcW w:w="1325" w:type="dxa"/>
            <w:tcBorders>
              <w:top w:val="nil"/>
              <w:left w:val="nil"/>
              <w:bottom w:val="single" w:sz="4" w:space="0" w:color="auto"/>
              <w:right w:val="single" w:sz="4" w:space="0" w:color="auto"/>
            </w:tcBorders>
            <w:shd w:val="clear" w:color="auto" w:fill="auto"/>
            <w:vAlign w:val="center"/>
            <w:hideMark/>
          </w:tcPr>
          <w:p w14:paraId="60DCB56D" w14:textId="77777777" w:rsidR="00040509" w:rsidRPr="009522A6" w:rsidRDefault="00040509" w:rsidP="00215B65">
            <w:pPr>
              <w:spacing w:beforeLines="40" w:before="96" w:afterLines="40" w:after="96"/>
              <w:jc w:val="center"/>
              <w:rPr>
                <w:rFonts w:cstheme="minorHAnsi"/>
                <w:b/>
                <w:bCs/>
                <w:color w:val="000000"/>
                <w:szCs w:val="22"/>
              </w:rPr>
            </w:pPr>
            <w:r w:rsidRPr="009522A6">
              <w:rPr>
                <w:rFonts w:cstheme="minorHAnsi"/>
                <w:b/>
                <w:bCs/>
                <w:color w:val="000000"/>
                <w:szCs w:val="22"/>
              </w:rPr>
              <w:t>Memory OC speed target</w:t>
            </w:r>
          </w:p>
        </w:tc>
        <w:tc>
          <w:tcPr>
            <w:tcW w:w="1244" w:type="dxa"/>
            <w:tcBorders>
              <w:top w:val="nil"/>
              <w:left w:val="nil"/>
              <w:bottom w:val="single" w:sz="4" w:space="0" w:color="auto"/>
              <w:right w:val="single" w:sz="4" w:space="0" w:color="auto"/>
            </w:tcBorders>
            <w:shd w:val="clear" w:color="auto" w:fill="auto"/>
            <w:vAlign w:val="center"/>
            <w:hideMark/>
          </w:tcPr>
          <w:p w14:paraId="0E28F995" w14:textId="5AD57966" w:rsidR="00040509" w:rsidRPr="009522A6" w:rsidRDefault="007366A3" w:rsidP="00B4754D">
            <w:pPr>
              <w:spacing w:beforeLines="40" w:before="96" w:afterLines="40" w:after="96"/>
              <w:jc w:val="center"/>
              <w:rPr>
                <w:rFonts w:cstheme="minorHAnsi"/>
                <w:color w:val="000000"/>
                <w:szCs w:val="22"/>
              </w:rPr>
            </w:pPr>
            <w:r>
              <w:rPr>
                <w:rFonts w:cstheme="minorHAnsi"/>
                <w:color w:val="FF0000"/>
                <w:szCs w:val="22"/>
              </w:rPr>
              <w:t>ZBBed (CCB Pending)</w:t>
            </w:r>
          </w:p>
        </w:tc>
        <w:tc>
          <w:tcPr>
            <w:tcW w:w="1260" w:type="dxa"/>
            <w:tcBorders>
              <w:top w:val="nil"/>
              <w:left w:val="nil"/>
              <w:bottom w:val="single" w:sz="4" w:space="0" w:color="auto"/>
              <w:right w:val="single" w:sz="4" w:space="0" w:color="auto"/>
            </w:tcBorders>
            <w:shd w:val="clear" w:color="auto" w:fill="auto"/>
            <w:vAlign w:val="center"/>
            <w:hideMark/>
          </w:tcPr>
          <w:p w14:paraId="54FB7A95" w14:textId="034C9B24" w:rsidR="00040509" w:rsidRPr="009522A6" w:rsidRDefault="00150452" w:rsidP="00B4754D">
            <w:pPr>
              <w:spacing w:beforeLines="40" w:before="96" w:afterLines="40" w:after="96"/>
              <w:jc w:val="center"/>
              <w:rPr>
                <w:rFonts w:cstheme="minorHAnsi"/>
                <w:color w:val="000000"/>
                <w:szCs w:val="22"/>
              </w:rPr>
            </w:pPr>
            <w:r>
              <w:rPr>
                <w:rFonts w:cstheme="minorHAnsi"/>
                <w:color w:val="000000"/>
                <w:szCs w:val="22"/>
              </w:rPr>
              <w:t>NA</w:t>
            </w:r>
          </w:p>
        </w:tc>
        <w:tc>
          <w:tcPr>
            <w:tcW w:w="1260" w:type="dxa"/>
            <w:tcBorders>
              <w:top w:val="nil"/>
              <w:left w:val="nil"/>
              <w:bottom w:val="single" w:sz="4" w:space="0" w:color="auto"/>
              <w:right w:val="single" w:sz="4" w:space="0" w:color="auto"/>
            </w:tcBorders>
            <w:shd w:val="clear" w:color="auto" w:fill="auto"/>
            <w:vAlign w:val="center"/>
            <w:hideMark/>
          </w:tcPr>
          <w:p w14:paraId="4E9A7B79" w14:textId="7D94C0F3"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Nil</w:t>
            </w:r>
            <w:r w:rsidR="0054177A" w:rsidRPr="009522A6">
              <w:rPr>
                <w:rFonts w:cstheme="minorHAnsi"/>
                <w:color w:val="000000"/>
                <w:szCs w:val="22"/>
              </w:rPr>
              <w:t>l</w:t>
            </w:r>
          </w:p>
        </w:tc>
        <w:tc>
          <w:tcPr>
            <w:tcW w:w="1534" w:type="dxa"/>
            <w:tcBorders>
              <w:top w:val="nil"/>
              <w:left w:val="nil"/>
              <w:bottom w:val="single" w:sz="4" w:space="0" w:color="auto"/>
              <w:right w:val="single" w:sz="4" w:space="0" w:color="auto"/>
            </w:tcBorders>
            <w:shd w:val="clear" w:color="auto" w:fill="auto"/>
            <w:vAlign w:val="center"/>
            <w:hideMark/>
          </w:tcPr>
          <w:p w14:paraId="177FA687" w14:textId="7E500D2B"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Nil</w:t>
            </w:r>
            <w:r w:rsidR="0054177A" w:rsidRPr="009522A6">
              <w:rPr>
                <w:rFonts w:cstheme="minorHAnsi"/>
                <w:color w:val="000000"/>
                <w:szCs w:val="22"/>
              </w:rPr>
              <w:t>l</w:t>
            </w:r>
          </w:p>
        </w:tc>
        <w:tc>
          <w:tcPr>
            <w:tcW w:w="1257" w:type="dxa"/>
            <w:tcBorders>
              <w:top w:val="nil"/>
              <w:left w:val="nil"/>
              <w:bottom w:val="single" w:sz="4" w:space="0" w:color="auto"/>
              <w:right w:val="single" w:sz="4" w:space="0" w:color="auto"/>
            </w:tcBorders>
            <w:vAlign w:val="center"/>
          </w:tcPr>
          <w:p w14:paraId="405EEC2C" w14:textId="6A4E6653" w:rsidR="00667715" w:rsidRPr="0051100F" w:rsidRDefault="00150452"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Nill</w:t>
            </w:r>
          </w:p>
        </w:tc>
        <w:tc>
          <w:tcPr>
            <w:tcW w:w="1254" w:type="dxa"/>
            <w:tcBorders>
              <w:top w:val="nil"/>
              <w:left w:val="nil"/>
              <w:bottom w:val="single" w:sz="4" w:space="0" w:color="auto"/>
              <w:right w:val="single" w:sz="4" w:space="0" w:color="auto"/>
            </w:tcBorders>
            <w:vAlign w:val="center"/>
          </w:tcPr>
          <w:p w14:paraId="1351F7B1" w14:textId="35FA51C8" w:rsidR="00667715" w:rsidRPr="0051100F" w:rsidRDefault="00150452"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Nill</w:t>
            </w:r>
          </w:p>
        </w:tc>
      </w:tr>
      <w:tr w:rsidR="00415189" w:rsidRPr="009522A6" w14:paraId="15AE243F" w14:textId="074638B9" w:rsidTr="00184173">
        <w:trPr>
          <w:trHeight w:val="330"/>
          <w:jc w:val="center"/>
        </w:trPr>
        <w:tc>
          <w:tcPr>
            <w:tcW w:w="486" w:type="dxa"/>
            <w:tcBorders>
              <w:top w:val="nil"/>
              <w:left w:val="single" w:sz="4" w:space="0" w:color="auto"/>
              <w:bottom w:val="single" w:sz="4" w:space="0" w:color="auto"/>
              <w:right w:val="single" w:sz="4" w:space="0" w:color="auto"/>
            </w:tcBorders>
            <w:shd w:val="clear" w:color="auto" w:fill="auto"/>
            <w:noWrap/>
            <w:vAlign w:val="center"/>
            <w:hideMark/>
          </w:tcPr>
          <w:p w14:paraId="66B0AF47"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6</w:t>
            </w:r>
          </w:p>
        </w:tc>
        <w:tc>
          <w:tcPr>
            <w:tcW w:w="1325" w:type="dxa"/>
            <w:tcBorders>
              <w:top w:val="nil"/>
              <w:left w:val="nil"/>
              <w:bottom w:val="single" w:sz="4" w:space="0" w:color="auto"/>
              <w:right w:val="single" w:sz="4" w:space="0" w:color="auto"/>
            </w:tcBorders>
            <w:shd w:val="clear" w:color="auto" w:fill="auto"/>
            <w:vAlign w:val="center"/>
            <w:hideMark/>
          </w:tcPr>
          <w:p w14:paraId="23411607" w14:textId="77777777" w:rsidR="00040509" w:rsidRPr="009522A6" w:rsidRDefault="00040509" w:rsidP="00215B65">
            <w:pPr>
              <w:spacing w:beforeLines="40" w:before="96" w:afterLines="40" w:after="96"/>
              <w:jc w:val="center"/>
              <w:rPr>
                <w:rFonts w:cstheme="minorHAnsi"/>
                <w:b/>
                <w:bCs/>
                <w:color w:val="000000"/>
                <w:szCs w:val="22"/>
              </w:rPr>
            </w:pPr>
            <w:r w:rsidRPr="009522A6">
              <w:rPr>
                <w:rFonts w:cstheme="minorHAnsi"/>
                <w:b/>
                <w:bCs/>
                <w:color w:val="000000"/>
                <w:szCs w:val="22"/>
              </w:rPr>
              <w:t>Memory Socket Support</w:t>
            </w:r>
          </w:p>
        </w:tc>
        <w:tc>
          <w:tcPr>
            <w:tcW w:w="1244" w:type="dxa"/>
            <w:tcBorders>
              <w:top w:val="nil"/>
              <w:left w:val="nil"/>
              <w:bottom w:val="single" w:sz="4" w:space="0" w:color="auto"/>
              <w:right w:val="single" w:sz="4" w:space="0" w:color="auto"/>
            </w:tcBorders>
            <w:shd w:val="clear" w:color="auto" w:fill="auto"/>
            <w:vAlign w:val="center"/>
            <w:hideMark/>
          </w:tcPr>
          <w:p w14:paraId="12F6DF37" w14:textId="428FD8A1"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NA</w:t>
            </w:r>
          </w:p>
        </w:tc>
        <w:tc>
          <w:tcPr>
            <w:tcW w:w="1260" w:type="dxa"/>
            <w:tcBorders>
              <w:top w:val="nil"/>
              <w:left w:val="nil"/>
              <w:bottom w:val="single" w:sz="4" w:space="0" w:color="auto"/>
              <w:right w:val="single" w:sz="4" w:space="0" w:color="auto"/>
            </w:tcBorders>
            <w:shd w:val="clear" w:color="auto" w:fill="auto"/>
            <w:vAlign w:val="center"/>
            <w:hideMark/>
          </w:tcPr>
          <w:p w14:paraId="23DDFE33"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NA</w:t>
            </w:r>
          </w:p>
        </w:tc>
        <w:tc>
          <w:tcPr>
            <w:tcW w:w="1260" w:type="dxa"/>
            <w:tcBorders>
              <w:top w:val="nil"/>
              <w:left w:val="nil"/>
              <w:bottom w:val="single" w:sz="4" w:space="0" w:color="auto"/>
              <w:right w:val="single" w:sz="4" w:space="0" w:color="auto"/>
            </w:tcBorders>
            <w:shd w:val="clear" w:color="auto" w:fill="auto"/>
            <w:vAlign w:val="center"/>
            <w:hideMark/>
          </w:tcPr>
          <w:p w14:paraId="166DAD5E"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NA</w:t>
            </w:r>
          </w:p>
        </w:tc>
        <w:tc>
          <w:tcPr>
            <w:tcW w:w="1534" w:type="dxa"/>
            <w:tcBorders>
              <w:top w:val="nil"/>
              <w:left w:val="nil"/>
              <w:bottom w:val="single" w:sz="4" w:space="0" w:color="auto"/>
              <w:right w:val="single" w:sz="4" w:space="0" w:color="auto"/>
            </w:tcBorders>
            <w:shd w:val="clear" w:color="auto" w:fill="auto"/>
            <w:vAlign w:val="center"/>
            <w:hideMark/>
          </w:tcPr>
          <w:p w14:paraId="08A0A387"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Yes</w:t>
            </w:r>
          </w:p>
        </w:tc>
        <w:tc>
          <w:tcPr>
            <w:tcW w:w="1257" w:type="dxa"/>
            <w:tcBorders>
              <w:top w:val="nil"/>
              <w:left w:val="nil"/>
              <w:bottom w:val="single" w:sz="4" w:space="0" w:color="auto"/>
              <w:right w:val="single" w:sz="4" w:space="0" w:color="auto"/>
            </w:tcBorders>
            <w:vAlign w:val="center"/>
          </w:tcPr>
          <w:p w14:paraId="3B492A17" w14:textId="77777777" w:rsidR="00C57073" w:rsidRPr="0051100F" w:rsidRDefault="00C57073" w:rsidP="00667715">
            <w:pPr>
              <w:spacing w:beforeLines="40" w:before="96" w:afterLines="40" w:after="96"/>
              <w:jc w:val="center"/>
              <w:rPr>
                <w:rFonts w:cstheme="minorHAnsi"/>
                <w:color w:val="000000" w:themeColor="text1"/>
                <w:szCs w:val="22"/>
              </w:rPr>
            </w:pPr>
          </w:p>
          <w:p w14:paraId="79D2AFD5" w14:textId="196BB903" w:rsidR="00667715" w:rsidRPr="0051100F" w:rsidRDefault="00DD0DB4" w:rsidP="00667715">
            <w:pPr>
              <w:spacing w:beforeLines="40" w:before="96" w:afterLines="40" w:after="96"/>
              <w:jc w:val="center"/>
              <w:rPr>
                <w:rFonts w:cstheme="minorHAnsi"/>
                <w:color w:val="000000" w:themeColor="text1"/>
                <w:szCs w:val="22"/>
              </w:rPr>
            </w:pPr>
            <w:r>
              <w:rPr>
                <w:rFonts w:cstheme="minorHAnsi"/>
                <w:color w:val="C45911" w:themeColor="accent2" w:themeShade="BF"/>
                <w:szCs w:val="22"/>
              </w:rPr>
              <w:t>Yes</w:t>
            </w:r>
          </w:p>
        </w:tc>
        <w:tc>
          <w:tcPr>
            <w:tcW w:w="1254" w:type="dxa"/>
            <w:tcBorders>
              <w:top w:val="nil"/>
              <w:left w:val="nil"/>
              <w:bottom w:val="single" w:sz="4" w:space="0" w:color="auto"/>
              <w:right w:val="single" w:sz="4" w:space="0" w:color="auto"/>
            </w:tcBorders>
            <w:vAlign w:val="center"/>
          </w:tcPr>
          <w:p w14:paraId="4D0B2674" w14:textId="146FFF8A" w:rsidR="00667715" w:rsidRPr="0051100F" w:rsidRDefault="007F1628"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NA</w:t>
            </w:r>
          </w:p>
        </w:tc>
      </w:tr>
      <w:tr w:rsidR="00415189" w:rsidRPr="009522A6" w14:paraId="7242D09F" w14:textId="3F2A4DD5" w:rsidTr="00184173">
        <w:trPr>
          <w:trHeight w:val="330"/>
          <w:jc w:val="center"/>
        </w:trPr>
        <w:tc>
          <w:tcPr>
            <w:tcW w:w="486" w:type="dxa"/>
            <w:tcBorders>
              <w:top w:val="nil"/>
              <w:left w:val="single" w:sz="4" w:space="0" w:color="auto"/>
              <w:bottom w:val="single" w:sz="4" w:space="0" w:color="auto"/>
              <w:right w:val="single" w:sz="4" w:space="0" w:color="auto"/>
            </w:tcBorders>
            <w:shd w:val="clear" w:color="auto" w:fill="auto"/>
            <w:noWrap/>
            <w:vAlign w:val="center"/>
            <w:hideMark/>
          </w:tcPr>
          <w:p w14:paraId="54B15330"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7</w:t>
            </w:r>
          </w:p>
        </w:tc>
        <w:tc>
          <w:tcPr>
            <w:tcW w:w="1325" w:type="dxa"/>
            <w:tcBorders>
              <w:top w:val="nil"/>
              <w:left w:val="nil"/>
              <w:bottom w:val="single" w:sz="4" w:space="0" w:color="auto"/>
              <w:right w:val="single" w:sz="4" w:space="0" w:color="auto"/>
            </w:tcBorders>
            <w:shd w:val="clear" w:color="auto" w:fill="auto"/>
            <w:vAlign w:val="center"/>
            <w:hideMark/>
          </w:tcPr>
          <w:p w14:paraId="31D12B29" w14:textId="77777777" w:rsidR="00040509" w:rsidRPr="009522A6" w:rsidRDefault="00040509" w:rsidP="00215B65">
            <w:pPr>
              <w:spacing w:beforeLines="40" w:before="96" w:afterLines="40" w:after="96"/>
              <w:jc w:val="center"/>
              <w:rPr>
                <w:rFonts w:cstheme="minorHAnsi"/>
                <w:b/>
                <w:bCs/>
                <w:color w:val="000000"/>
                <w:szCs w:val="22"/>
              </w:rPr>
            </w:pPr>
            <w:r w:rsidRPr="009522A6">
              <w:rPr>
                <w:rFonts w:cstheme="minorHAnsi"/>
                <w:b/>
                <w:bCs/>
                <w:color w:val="000000"/>
                <w:szCs w:val="22"/>
              </w:rPr>
              <w:t>Memory Interface Width</w:t>
            </w:r>
          </w:p>
        </w:tc>
        <w:tc>
          <w:tcPr>
            <w:tcW w:w="1244" w:type="dxa"/>
            <w:tcBorders>
              <w:top w:val="nil"/>
              <w:left w:val="nil"/>
              <w:bottom w:val="single" w:sz="4" w:space="0" w:color="auto"/>
              <w:right w:val="single" w:sz="4" w:space="0" w:color="auto"/>
            </w:tcBorders>
            <w:shd w:val="clear" w:color="auto" w:fill="auto"/>
            <w:vAlign w:val="center"/>
            <w:hideMark/>
          </w:tcPr>
          <w:p w14:paraId="40718BC0" w14:textId="72C7F921"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128b</w:t>
            </w:r>
          </w:p>
        </w:tc>
        <w:tc>
          <w:tcPr>
            <w:tcW w:w="1260" w:type="dxa"/>
            <w:tcBorders>
              <w:top w:val="nil"/>
              <w:left w:val="nil"/>
              <w:bottom w:val="single" w:sz="4" w:space="0" w:color="auto"/>
              <w:right w:val="single" w:sz="4" w:space="0" w:color="auto"/>
            </w:tcBorders>
            <w:shd w:val="clear" w:color="auto" w:fill="auto"/>
            <w:vAlign w:val="center"/>
            <w:hideMark/>
          </w:tcPr>
          <w:p w14:paraId="5F0B2601"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128b</w:t>
            </w:r>
          </w:p>
        </w:tc>
        <w:tc>
          <w:tcPr>
            <w:tcW w:w="1260" w:type="dxa"/>
            <w:tcBorders>
              <w:top w:val="nil"/>
              <w:left w:val="nil"/>
              <w:bottom w:val="single" w:sz="4" w:space="0" w:color="auto"/>
              <w:right w:val="single" w:sz="4" w:space="0" w:color="auto"/>
            </w:tcBorders>
            <w:shd w:val="clear" w:color="auto" w:fill="auto"/>
            <w:vAlign w:val="center"/>
            <w:hideMark/>
          </w:tcPr>
          <w:p w14:paraId="49BDEBB9"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128b</w:t>
            </w:r>
          </w:p>
        </w:tc>
        <w:tc>
          <w:tcPr>
            <w:tcW w:w="1534" w:type="dxa"/>
            <w:tcBorders>
              <w:top w:val="nil"/>
              <w:left w:val="nil"/>
              <w:bottom w:val="single" w:sz="4" w:space="0" w:color="auto"/>
              <w:right w:val="single" w:sz="4" w:space="0" w:color="auto"/>
            </w:tcBorders>
            <w:shd w:val="clear" w:color="auto" w:fill="auto"/>
            <w:vAlign w:val="center"/>
            <w:hideMark/>
          </w:tcPr>
          <w:p w14:paraId="1608FF9C"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128b</w:t>
            </w:r>
          </w:p>
        </w:tc>
        <w:tc>
          <w:tcPr>
            <w:tcW w:w="1257" w:type="dxa"/>
            <w:tcBorders>
              <w:top w:val="nil"/>
              <w:left w:val="nil"/>
              <w:bottom w:val="single" w:sz="4" w:space="0" w:color="auto"/>
              <w:right w:val="single" w:sz="4" w:space="0" w:color="auto"/>
            </w:tcBorders>
            <w:vAlign w:val="center"/>
          </w:tcPr>
          <w:p w14:paraId="413C77D7" w14:textId="011162DD" w:rsidR="00667715" w:rsidRPr="0051100F" w:rsidRDefault="002E3A92"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128b</w:t>
            </w:r>
          </w:p>
        </w:tc>
        <w:tc>
          <w:tcPr>
            <w:tcW w:w="1254" w:type="dxa"/>
            <w:tcBorders>
              <w:top w:val="nil"/>
              <w:left w:val="nil"/>
              <w:bottom w:val="single" w:sz="4" w:space="0" w:color="auto"/>
              <w:right w:val="single" w:sz="4" w:space="0" w:color="auto"/>
            </w:tcBorders>
            <w:vAlign w:val="center"/>
          </w:tcPr>
          <w:p w14:paraId="1E958181" w14:textId="404C79BF" w:rsidR="00667715" w:rsidRPr="0051100F" w:rsidRDefault="002E3A92"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128b</w:t>
            </w:r>
          </w:p>
        </w:tc>
      </w:tr>
      <w:tr w:rsidR="00415189" w:rsidRPr="009522A6" w14:paraId="3A8C1D44" w14:textId="427A99B9" w:rsidTr="00184173">
        <w:trPr>
          <w:trHeight w:val="330"/>
          <w:jc w:val="center"/>
        </w:trPr>
        <w:tc>
          <w:tcPr>
            <w:tcW w:w="486" w:type="dxa"/>
            <w:tcBorders>
              <w:top w:val="nil"/>
              <w:left w:val="single" w:sz="4" w:space="0" w:color="auto"/>
              <w:bottom w:val="single" w:sz="4" w:space="0" w:color="auto"/>
              <w:right w:val="single" w:sz="4" w:space="0" w:color="auto"/>
            </w:tcBorders>
            <w:shd w:val="clear" w:color="auto" w:fill="auto"/>
            <w:noWrap/>
            <w:vAlign w:val="center"/>
            <w:hideMark/>
          </w:tcPr>
          <w:p w14:paraId="084A5282"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8</w:t>
            </w:r>
          </w:p>
        </w:tc>
        <w:tc>
          <w:tcPr>
            <w:tcW w:w="1325" w:type="dxa"/>
            <w:tcBorders>
              <w:top w:val="nil"/>
              <w:left w:val="nil"/>
              <w:bottom w:val="single" w:sz="4" w:space="0" w:color="auto"/>
              <w:right w:val="single" w:sz="4" w:space="0" w:color="auto"/>
            </w:tcBorders>
            <w:shd w:val="clear" w:color="auto" w:fill="auto"/>
            <w:vAlign w:val="center"/>
            <w:hideMark/>
          </w:tcPr>
          <w:p w14:paraId="264C0AB0" w14:textId="761C7D28" w:rsidR="00040509" w:rsidRPr="009522A6" w:rsidRDefault="00040509" w:rsidP="00215B65">
            <w:pPr>
              <w:spacing w:beforeLines="40" w:before="96" w:afterLines="40" w:after="96"/>
              <w:jc w:val="center"/>
              <w:rPr>
                <w:rFonts w:cstheme="minorHAnsi"/>
                <w:b/>
                <w:bCs/>
                <w:color w:val="000000"/>
                <w:szCs w:val="22"/>
              </w:rPr>
            </w:pPr>
            <w:r w:rsidRPr="009522A6">
              <w:rPr>
                <w:rFonts w:cstheme="minorHAnsi"/>
                <w:b/>
                <w:bCs/>
                <w:color w:val="000000"/>
                <w:szCs w:val="22"/>
              </w:rPr>
              <w:t>Channel config</w:t>
            </w:r>
          </w:p>
        </w:tc>
        <w:tc>
          <w:tcPr>
            <w:tcW w:w="1244" w:type="dxa"/>
            <w:tcBorders>
              <w:top w:val="nil"/>
              <w:left w:val="nil"/>
              <w:bottom w:val="single" w:sz="4" w:space="0" w:color="auto"/>
              <w:right w:val="single" w:sz="4" w:space="0" w:color="auto"/>
            </w:tcBorders>
            <w:shd w:val="clear" w:color="auto" w:fill="auto"/>
            <w:vAlign w:val="center"/>
            <w:hideMark/>
          </w:tcPr>
          <w:p w14:paraId="4E42C406" w14:textId="1374C764"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4x32</w:t>
            </w:r>
          </w:p>
        </w:tc>
        <w:tc>
          <w:tcPr>
            <w:tcW w:w="1260" w:type="dxa"/>
            <w:tcBorders>
              <w:top w:val="nil"/>
              <w:left w:val="nil"/>
              <w:bottom w:val="single" w:sz="4" w:space="0" w:color="auto"/>
              <w:right w:val="single" w:sz="4" w:space="0" w:color="auto"/>
            </w:tcBorders>
            <w:shd w:val="clear" w:color="auto" w:fill="auto"/>
            <w:vAlign w:val="center"/>
            <w:hideMark/>
          </w:tcPr>
          <w:p w14:paraId="7266FBF5"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4x32</w:t>
            </w:r>
          </w:p>
        </w:tc>
        <w:tc>
          <w:tcPr>
            <w:tcW w:w="1260" w:type="dxa"/>
            <w:tcBorders>
              <w:top w:val="nil"/>
              <w:left w:val="nil"/>
              <w:bottom w:val="single" w:sz="4" w:space="0" w:color="auto"/>
              <w:right w:val="single" w:sz="4" w:space="0" w:color="auto"/>
            </w:tcBorders>
            <w:shd w:val="clear" w:color="auto" w:fill="auto"/>
            <w:vAlign w:val="center"/>
            <w:hideMark/>
          </w:tcPr>
          <w:p w14:paraId="73DCE7C7"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8x16 (4x16 per MC)</w:t>
            </w:r>
          </w:p>
        </w:tc>
        <w:tc>
          <w:tcPr>
            <w:tcW w:w="1534" w:type="dxa"/>
            <w:tcBorders>
              <w:top w:val="nil"/>
              <w:left w:val="nil"/>
              <w:bottom w:val="single" w:sz="4" w:space="0" w:color="auto"/>
              <w:right w:val="single" w:sz="4" w:space="0" w:color="auto"/>
            </w:tcBorders>
            <w:shd w:val="clear" w:color="auto" w:fill="auto"/>
            <w:vAlign w:val="center"/>
            <w:hideMark/>
          </w:tcPr>
          <w:p w14:paraId="7CB4AE35"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8x16 (4x16 per MC)</w:t>
            </w:r>
          </w:p>
        </w:tc>
        <w:tc>
          <w:tcPr>
            <w:tcW w:w="1257" w:type="dxa"/>
            <w:tcBorders>
              <w:top w:val="nil"/>
              <w:left w:val="nil"/>
              <w:bottom w:val="single" w:sz="4" w:space="0" w:color="auto"/>
              <w:right w:val="single" w:sz="4" w:space="0" w:color="auto"/>
            </w:tcBorders>
            <w:vAlign w:val="center"/>
          </w:tcPr>
          <w:p w14:paraId="0353622D" w14:textId="35467BA0" w:rsidR="00667715" w:rsidRPr="0051100F" w:rsidRDefault="009B1D4D"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8x16 (4x16 per MC)</w:t>
            </w:r>
          </w:p>
        </w:tc>
        <w:tc>
          <w:tcPr>
            <w:tcW w:w="1254" w:type="dxa"/>
            <w:tcBorders>
              <w:top w:val="nil"/>
              <w:left w:val="nil"/>
              <w:bottom w:val="single" w:sz="4" w:space="0" w:color="auto"/>
              <w:right w:val="single" w:sz="4" w:space="0" w:color="auto"/>
            </w:tcBorders>
            <w:vAlign w:val="center"/>
          </w:tcPr>
          <w:p w14:paraId="4ACA084F" w14:textId="01E49B29" w:rsidR="00667715" w:rsidRPr="0051100F" w:rsidRDefault="009B1D4D"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8x16 (4x16 per MC)</w:t>
            </w:r>
          </w:p>
        </w:tc>
      </w:tr>
      <w:tr w:rsidR="00415189" w:rsidRPr="009522A6" w14:paraId="7D29B7D1" w14:textId="6AE02628" w:rsidTr="00184173">
        <w:trPr>
          <w:trHeight w:val="330"/>
          <w:jc w:val="center"/>
        </w:trPr>
        <w:tc>
          <w:tcPr>
            <w:tcW w:w="486" w:type="dxa"/>
            <w:tcBorders>
              <w:top w:val="nil"/>
              <w:left w:val="single" w:sz="4" w:space="0" w:color="auto"/>
              <w:bottom w:val="single" w:sz="4" w:space="0" w:color="auto"/>
              <w:right w:val="single" w:sz="4" w:space="0" w:color="auto"/>
            </w:tcBorders>
            <w:shd w:val="clear" w:color="auto" w:fill="auto"/>
            <w:noWrap/>
            <w:vAlign w:val="center"/>
            <w:hideMark/>
          </w:tcPr>
          <w:p w14:paraId="2C4B96D7"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9</w:t>
            </w:r>
          </w:p>
        </w:tc>
        <w:tc>
          <w:tcPr>
            <w:tcW w:w="1325" w:type="dxa"/>
            <w:tcBorders>
              <w:top w:val="nil"/>
              <w:left w:val="nil"/>
              <w:bottom w:val="single" w:sz="4" w:space="0" w:color="auto"/>
              <w:right w:val="single" w:sz="4" w:space="0" w:color="auto"/>
            </w:tcBorders>
            <w:shd w:val="clear" w:color="auto" w:fill="auto"/>
            <w:vAlign w:val="center"/>
            <w:hideMark/>
          </w:tcPr>
          <w:p w14:paraId="6AE6877A" w14:textId="230CF232" w:rsidR="00040509" w:rsidRPr="009522A6" w:rsidRDefault="00040509" w:rsidP="00215B65">
            <w:pPr>
              <w:spacing w:beforeLines="40" w:before="96" w:afterLines="40" w:after="96"/>
              <w:jc w:val="center"/>
              <w:rPr>
                <w:rFonts w:cstheme="minorHAnsi"/>
                <w:b/>
                <w:bCs/>
                <w:color w:val="000000"/>
                <w:szCs w:val="22"/>
              </w:rPr>
            </w:pPr>
            <w:r w:rsidRPr="009522A6">
              <w:rPr>
                <w:rFonts w:cstheme="minorHAnsi"/>
                <w:b/>
                <w:bCs/>
                <w:color w:val="000000"/>
                <w:szCs w:val="22"/>
              </w:rPr>
              <w:t>DRAM Package width</w:t>
            </w:r>
            <w:r w:rsidR="00D024DA" w:rsidRPr="009522A6">
              <w:rPr>
                <w:rFonts w:cstheme="minorHAnsi"/>
                <w:b/>
                <w:bCs/>
                <w:color w:val="000000"/>
                <w:szCs w:val="22"/>
              </w:rPr>
              <w:t>, ball</w:t>
            </w:r>
          </w:p>
        </w:tc>
        <w:tc>
          <w:tcPr>
            <w:tcW w:w="1244" w:type="dxa"/>
            <w:tcBorders>
              <w:top w:val="nil"/>
              <w:left w:val="nil"/>
              <w:bottom w:val="single" w:sz="4" w:space="0" w:color="auto"/>
              <w:right w:val="single" w:sz="4" w:space="0" w:color="auto"/>
            </w:tcBorders>
            <w:shd w:val="clear" w:color="auto" w:fill="auto"/>
            <w:vAlign w:val="center"/>
            <w:hideMark/>
          </w:tcPr>
          <w:p w14:paraId="28E83734" w14:textId="53C2872C"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x8, x16</w:t>
            </w:r>
          </w:p>
        </w:tc>
        <w:tc>
          <w:tcPr>
            <w:tcW w:w="1260" w:type="dxa"/>
            <w:tcBorders>
              <w:top w:val="nil"/>
              <w:left w:val="nil"/>
              <w:bottom w:val="single" w:sz="4" w:space="0" w:color="auto"/>
              <w:right w:val="single" w:sz="4" w:space="0" w:color="auto"/>
            </w:tcBorders>
            <w:shd w:val="clear" w:color="auto" w:fill="auto"/>
            <w:vAlign w:val="center"/>
            <w:hideMark/>
          </w:tcPr>
          <w:p w14:paraId="6F9A7E4F" w14:textId="77777777"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x8, x16</w:t>
            </w:r>
          </w:p>
        </w:tc>
        <w:tc>
          <w:tcPr>
            <w:tcW w:w="1260" w:type="dxa"/>
            <w:tcBorders>
              <w:top w:val="nil"/>
              <w:left w:val="nil"/>
              <w:bottom w:val="single" w:sz="4" w:space="0" w:color="auto"/>
              <w:right w:val="single" w:sz="4" w:space="0" w:color="auto"/>
            </w:tcBorders>
            <w:shd w:val="clear" w:color="auto" w:fill="auto"/>
            <w:vAlign w:val="center"/>
            <w:hideMark/>
          </w:tcPr>
          <w:p w14:paraId="14EC944A" w14:textId="587584F1"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x32</w:t>
            </w:r>
            <w:r w:rsidR="00C62AA3" w:rsidRPr="009522A6">
              <w:rPr>
                <w:rFonts w:cstheme="minorHAnsi"/>
                <w:color w:val="000000"/>
                <w:szCs w:val="22"/>
              </w:rPr>
              <w:t>,315b</w:t>
            </w:r>
          </w:p>
        </w:tc>
        <w:tc>
          <w:tcPr>
            <w:tcW w:w="1534" w:type="dxa"/>
            <w:tcBorders>
              <w:top w:val="nil"/>
              <w:left w:val="nil"/>
              <w:bottom w:val="single" w:sz="4" w:space="0" w:color="auto"/>
              <w:right w:val="single" w:sz="4" w:space="0" w:color="auto"/>
            </w:tcBorders>
            <w:shd w:val="clear" w:color="auto" w:fill="auto"/>
            <w:vAlign w:val="center"/>
            <w:hideMark/>
          </w:tcPr>
          <w:p w14:paraId="53018A76" w14:textId="576C018B" w:rsidR="00040509" w:rsidRPr="009522A6" w:rsidRDefault="00040509" w:rsidP="00B4754D">
            <w:pPr>
              <w:spacing w:beforeLines="40" w:before="96" w:afterLines="40" w:after="96"/>
              <w:jc w:val="center"/>
              <w:rPr>
                <w:rFonts w:cstheme="minorHAnsi"/>
                <w:color w:val="000000"/>
                <w:szCs w:val="22"/>
              </w:rPr>
            </w:pPr>
            <w:r w:rsidRPr="009522A6">
              <w:rPr>
                <w:rFonts w:cstheme="minorHAnsi"/>
                <w:color w:val="000000"/>
                <w:szCs w:val="22"/>
              </w:rPr>
              <w:t>x32</w:t>
            </w:r>
            <w:r w:rsidR="00D024DA" w:rsidRPr="009522A6">
              <w:rPr>
                <w:rFonts w:cstheme="minorHAnsi"/>
                <w:color w:val="000000"/>
                <w:szCs w:val="22"/>
              </w:rPr>
              <w:t>, 315b</w:t>
            </w:r>
          </w:p>
        </w:tc>
        <w:tc>
          <w:tcPr>
            <w:tcW w:w="1257" w:type="dxa"/>
            <w:tcBorders>
              <w:top w:val="nil"/>
              <w:left w:val="nil"/>
              <w:bottom w:val="single" w:sz="4" w:space="0" w:color="auto"/>
              <w:right w:val="single" w:sz="4" w:space="0" w:color="auto"/>
            </w:tcBorders>
            <w:vAlign w:val="center"/>
          </w:tcPr>
          <w:p w14:paraId="53278079" w14:textId="6B40D2BE" w:rsidR="00667715" w:rsidRPr="0051100F" w:rsidRDefault="00B94F91"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x32,315b</w:t>
            </w:r>
          </w:p>
        </w:tc>
        <w:tc>
          <w:tcPr>
            <w:tcW w:w="1254" w:type="dxa"/>
            <w:tcBorders>
              <w:top w:val="nil"/>
              <w:left w:val="nil"/>
              <w:bottom w:val="single" w:sz="4" w:space="0" w:color="auto"/>
              <w:right w:val="single" w:sz="4" w:space="0" w:color="auto"/>
            </w:tcBorders>
            <w:vAlign w:val="center"/>
          </w:tcPr>
          <w:p w14:paraId="4FDB63A0" w14:textId="30E1B9DC" w:rsidR="00667715" w:rsidRPr="0051100F" w:rsidRDefault="00B94F91" w:rsidP="00667715">
            <w:pPr>
              <w:spacing w:beforeLines="40" w:before="96" w:afterLines="40" w:after="96"/>
              <w:jc w:val="center"/>
              <w:rPr>
                <w:rFonts w:cstheme="minorHAnsi"/>
                <w:color w:val="000000" w:themeColor="text1"/>
                <w:szCs w:val="22"/>
              </w:rPr>
            </w:pPr>
            <w:r w:rsidRPr="0051100F">
              <w:rPr>
                <w:rFonts w:cstheme="minorHAnsi"/>
                <w:color w:val="000000" w:themeColor="text1"/>
                <w:szCs w:val="22"/>
              </w:rPr>
              <w:t>x32, 315b</w:t>
            </w:r>
          </w:p>
        </w:tc>
      </w:tr>
    </w:tbl>
    <w:p w14:paraId="29B784CD" w14:textId="53A12F49" w:rsidR="007C07F4" w:rsidRPr="009522A6" w:rsidRDefault="007C07F4" w:rsidP="004E3FA9">
      <w:pPr>
        <w:pStyle w:val="Heading2"/>
      </w:pPr>
      <w:bookmarkStart w:id="123" w:name="_Toc191662865"/>
      <w:r w:rsidRPr="009522A6">
        <w:lastRenderedPageBreak/>
        <w:t>HW BOM</w:t>
      </w:r>
      <w:bookmarkEnd w:id="123"/>
    </w:p>
    <w:p w14:paraId="006E7741" w14:textId="7380B249" w:rsidR="007C07F4" w:rsidRPr="009522A6" w:rsidRDefault="007C07F4" w:rsidP="00CF73CD">
      <w:pPr>
        <w:spacing w:before="0"/>
        <w:rPr>
          <w:rFonts w:cstheme="minorHAnsi"/>
        </w:rPr>
      </w:pPr>
      <w:r w:rsidRPr="009522A6">
        <w:rPr>
          <w:rFonts w:cstheme="minorHAnsi"/>
        </w:rPr>
        <w:t>The following tables provide the Manufacturer Part number supported on NVL HX</w:t>
      </w:r>
      <w:r w:rsidR="003A332C">
        <w:rPr>
          <w:rFonts w:cstheme="minorHAnsi"/>
        </w:rPr>
        <w:t xml:space="preserve"> &amp; UPH</w:t>
      </w:r>
      <w:r w:rsidRPr="009522A6">
        <w:rPr>
          <w:rFonts w:cstheme="minorHAnsi"/>
        </w:rPr>
        <w:t>. The below table is based on initial HAS release. Contact MIO Team for the latest memory parts validated on the platform.</w:t>
      </w:r>
    </w:p>
    <w:p w14:paraId="0E496DE9" w14:textId="314FC524" w:rsidR="007C07F4" w:rsidRPr="009522A6" w:rsidRDefault="007C07F4" w:rsidP="00E92B4A">
      <w:pPr>
        <w:spacing w:before="240"/>
        <w:rPr>
          <w:rFonts w:eastAsiaTheme="minorHAnsi" w:cstheme="minorHAnsi"/>
        </w:rPr>
      </w:pPr>
      <w:r w:rsidRPr="009522A6">
        <w:rPr>
          <w:rFonts w:cstheme="minorHAnsi"/>
        </w:rPr>
        <w:t xml:space="preserve">Refer the below table for the initial memory parts considered for each SKUs. Please find the complete memory IPNs in this </w:t>
      </w:r>
      <w:r w:rsidR="007E07A5" w:rsidRPr="009522A6">
        <w:rPr>
          <w:rFonts w:cstheme="minorHAnsi"/>
        </w:rPr>
        <w:t xml:space="preserve">link: </w:t>
      </w:r>
      <w:r w:rsidR="00A96BE1" w:rsidRPr="009522A6">
        <w:rPr>
          <w:rFonts w:cstheme="minorHAnsi"/>
          <w:highlight w:val="yellow"/>
        </w:rPr>
        <w:t>TBD</w:t>
      </w:r>
      <w:r w:rsidR="000C1844" w:rsidRPr="009522A6">
        <w:rPr>
          <w:rFonts w:cstheme="minorHAnsi"/>
        </w:rPr>
        <w:t>.</w:t>
      </w:r>
    </w:p>
    <w:p w14:paraId="0F2BD4AA" w14:textId="46E98A88" w:rsidR="00DE68B9" w:rsidRPr="009522A6" w:rsidRDefault="00DE68B9" w:rsidP="00E92B4A">
      <w:pPr>
        <w:spacing w:before="240"/>
        <w:rPr>
          <w:rFonts w:eastAsiaTheme="minorHAnsi" w:cstheme="minorHAnsi"/>
        </w:rPr>
      </w:pPr>
      <w:r>
        <w:rPr>
          <w:rFonts w:cstheme="minorHAnsi"/>
        </w:rPr>
        <w:t>Note: DDR5 is not POR for UPH</w:t>
      </w:r>
    </w:p>
    <w:p w14:paraId="3EF1E369" w14:textId="0B7A292D" w:rsidR="00E92B4A" w:rsidRPr="009522A6" w:rsidRDefault="00E92B4A" w:rsidP="00E92B4A">
      <w:pPr>
        <w:pStyle w:val="Caption"/>
        <w:rPr>
          <w:rFonts w:cstheme="minorHAnsi"/>
        </w:rPr>
      </w:pPr>
      <w:bookmarkStart w:id="124" w:name="_Toc176365802"/>
      <w:bookmarkStart w:id="125" w:name="_Toc19166358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w:t>
      </w:r>
      <w:r w:rsidR="00924662" w:rsidRPr="009522A6">
        <w:rPr>
          <w:rFonts w:cstheme="minorHAnsi"/>
        </w:rPr>
        <w:fldChar w:fldCharType="end"/>
      </w:r>
      <w:r w:rsidRPr="009522A6">
        <w:rPr>
          <w:rFonts w:cstheme="minorHAnsi"/>
        </w:rPr>
        <w:t>: Preferred Part List – Memory (</w:t>
      </w:r>
      <w:r w:rsidR="00A96BE1" w:rsidRPr="009522A6">
        <w:rPr>
          <w:rFonts w:cstheme="minorHAnsi"/>
          <w:highlight w:val="yellow"/>
        </w:rPr>
        <w:t>TBD</w:t>
      </w:r>
      <w:r w:rsidRPr="009522A6">
        <w:rPr>
          <w:rFonts w:cstheme="minorHAnsi"/>
        </w:rPr>
        <w:t>)</w:t>
      </w:r>
      <w:bookmarkEnd w:id="124"/>
      <w:bookmarkEnd w:id="1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
        <w:gridCol w:w="1582"/>
        <w:gridCol w:w="1236"/>
        <w:gridCol w:w="1759"/>
        <w:gridCol w:w="1449"/>
        <w:gridCol w:w="922"/>
        <w:gridCol w:w="1291"/>
        <w:gridCol w:w="897"/>
      </w:tblGrid>
      <w:tr w:rsidR="007C07F4" w:rsidRPr="009522A6" w14:paraId="46D80666" w14:textId="77777777" w:rsidTr="000930AA">
        <w:trPr>
          <w:trHeight w:val="290"/>
        </w:trPr>
        <w:tc>
          <w:tcPr>
            <w:tcW w:w="252" w:type="pct"/>
            <w:shd w:val="clear" w:color="000000" w:fill="0070C0"/>
            <w:noWrap/>
            <w:vAlign w:val="center"/>
            <w:hideMark/>
          </w:tcPr>
          <w:p w14:paraId="320A491B" w14:textId="77777777" w:rsidR="007C07F4" w:rsidRPr="009522A6" w:rsidRDefault="007C07F4" w:rsidP="007E07A5">
            <w:pPr>
              <w:jc w:val="center"/>
              <w:rPr>
                <w:rFonts w:cstheme="minorHAnsi"/>
                <w:b/>
                <w:color w:val="FFFFFF"/>
                <w:szCs w:val="22"/>
              </w:rPr>
            </w:pPr>
            <w:r w:rsidRPr="009522A6">
              <w:rPr>
                <w:rFonts w:cstheme="minorHAnsi"/>
                <w:b/>
                <w:color w:val="FFFFFF"/>
                <w:szCs w:val="22"/>
              </w:rPr>
              <w:t>Si#</w:t>
            </w:r>
          </w:p>
        </w:tc>
        <w:tc>
          <w:tcPr>
            <w:tcW w:w="822" w:type="pct"/>
            <w:shd w:val="clear" w:color="000000" w:fill="0070C0"/>
            <w:noWrap/>
            <w:vAlign w:val="center"/>
            <w:hideMark/>
          </w:tcPr>
          <w:p w14:paraId="4FA352E5" w14:textId="77777777" w:rsidR="007C07F4" w:rsidRPr="009522A6" w:rsidRDefault="007C07F4" w:rsidP="007E07A5">
            <w:pPr>
              <w:jc w:val="center"/>
              <w:rPr>
                <w:rFonts w:cstheme="minorHAnsi"/>
                <w:b/>
                <w:color w:val="FFFFFF"/>
                <w:szCs w:val="22"/>
              </w:rPr>
            </w:pPr>
            <w:r w:rsidRPr="009522A6">
              <w:rPr>
                <w:rFonts w:cstheme="minorHAnsi"/>
                <w:b/>
                <w:color w:val="FFFFFF"/>
                <w:szCs w:val="22"/>
              </w:rPr>
              <w:t>Memory Type</w:t>
            </w:r>
          </w:p>
        </w:tc>
        <w:tc>
          <w:tcPr>
            <w:tcW w:w="642" w:type="pct"/>
            <w:shd w:val="clear" w:color="000000" w:fill="0070C0"/>
            <w:noWrap/>
            <w:vAlign w:val="center"/>
            <w:hideMark/>
          </w:tcPr>
          <w:p w14:paraId="3C0F4AD3" w14:textId="77777777" w:rsidR="007C07F4" w:rsidRPr="009522A6" w:rsidRDefault="007C07F4" w:rsidP="007E07A5">
            <w:pPr>
              <w:jc w:val="center"/>
              <w:rPr>
                <w:rFonts w:cstheme="minorHAnsi"/>
                <w:b/>
                <w:color w:val="FFFFFF"/>
                <w:szCs w:val="22"/>
              </w:rPr>
            </w:pPr>
            <w:r w:rsidRPr="009522A6">
              <w:rPr>
                <w:rFonts w:cstheme="minorHAnsi"/>
                <w:b/>
                <w:color w:val="FFFFFF"/>
                <w:szCs w:val="22"/>
              </w:rPr>
              <w:t>Package</w:t>
            </w:r>
            <w:r w:rsidR="00913B82" w:rsidRPr="009522A6">
              <w:rPr>
                <w:rFonts w:cstheme="minorHAnsi"/>
                <w:b/>
                <w:color w:val="FFFFFF"/>
                <w:szCs w:val="22"/>
              </w:rPr>
              <w:t>/</w:t>
            </w:r>
          </w:p>
          <w:p w14:paraId="47AFFCF9" w14:textId="1456D854" w:rsidR="00913B82" w:rsidRPr="009522A6" w:rsidRDefault="00913B82" w:rsidP="007E07A5">
            <w:pPr>
              <w:jc w:val="center"/>
              <w:rPr>
                <w:rFonts w:cstheme="minorHAnsi"/>
                <w:b/>
                <w:color w:val="FFFFFF"/>
                <w:szCs w:val="22"/>
              </w:rPr>
            </w:pPr>
            <w:r w:rsidRPr="009522A6">
              <w:rPr>
                <w:rFonts w:cstheme="minorHAnsi"/>
                <w:b/>
                <w:color w:val="FFFFFF"/>
                <w:szCs w:val="22"/>
              </w:rPr>
              <w:t>Formfactor</w:t>
            </w:r>
          </w:p>
        </w:tc>
        <w:tc>
          <w:tcPr>
            <w:tcW w:w="914" w:type="pct"/>
            <w:shd w:val="clear" w:color="000000" w:fill="0070C0"/>
            <w:noWrap/>
            <w:vAlign w:val="center"/>
            <w:hideMark/>
          </w:tcPr>
          <w:p w14:paraId="4588B7DF" w14:textId="77777777" w:rsidR="007C07F4" w:rsidRPr="009522A6" w:rsidRDefault="007C07F4" w:rsidP="007E07A5">
            <w:pPr>
              <w:jc w:val="center"/>
              <w:rPr>
                <w:rFonts w:cstheme="minorHAnsi"/>
                <w:b/>
                <w:color w:val="FFFFFF"/>
                <w:szCs w:val="22"/>
              </w:rPr>
            </w:pPr>
            <w:r w:rsidRPr="009522A6">
              <w:rPr>
                <w:rFonts w:cstheme="minorHAnsi"/>
                <w:b/>
                <w:color w:val="FFFFFF"/>
                <w:szCs w:val="22"/>
              </w:rPr>
              <w:t>Part#/IPN</w:t>
            </w:r>
          </w:p>
        </w:tc>
        <w:tc>
          <w:tcPr>
            <w:tcW w:w="753" w:type="pct"/>
            <w:shd w:val="clear" w:color="000000" w:fill="0070C0"/>
            <w:noWrap/>
            <w:vAlign w:val="center"/>
            <w:hideMark/>
          </w:tcPr>
          <w:p w14:paraId="2902B091" w14:textId="77777777" w:rsidR="007C07F4" w:rsidRPr="009522A6" w:rsidRDefault="007C07F4" w:rsidP="007E07A5">
            <w:pPr>
              <w:jc w:val="center"/>
              <w:rPr>
                <w:rFonts w:cstheme="minorHAnsi"/>
                <w:b/>
                <w:color w:val="FFFFFF"/>
                <w:szCs w:val="22"/>
              </w:rPr>
            </w:pPr>
            <w:r w:rsidRPr="009522A6">
              <w:rPr>
                <w:rFonts w:cstheme="minorHAnsi"/>
                <w:b/>
                <w:color w:val="FFFFFF"/>
                <w:szCs w:val="22"/>
              </w:rPr>
              <w:t>Speed (MT/s)</w:t>
            </w:r>
          </w:p>
        </w:tc>
        <w:tc>
          <w:tcPr>
            <w:tcW w:w="479" w:type="pct"/>
            <w:shd w:val="clear" w:color="000000" w:fill="0070C0"/>
            <w:vAlign w:val="center"/>
          </w:tcPr>
          <w:p w14:paraId="673C7A3F" w14:textId="77777777" w:rsidR="007C07F4" w:rsidRPr="009522A6" w:rsidRDefault="007C07F4" w:rsidP="007E07A5">
            <w:pPr>
              <w:jc w:val="center"/>
              <w:rPr>
                <w:rFonts w:cstheme="minorHAnsi"/>
                <w:b/>
                <w:color w:val="FFFFFF"/>
                <w:szCs w:val="22"/>
              </w:rPr>
            </w:pPr>
            <w:r w:rsidRPr="009522A6">
              <w:rPr>
                <w:rFonts w:cstheme="minorHAnsi"/>
                <w:b/>
                <w:color w:val="FFFFFF"/>
                <w:szCs w:val="22"/>
              </w:rPr>
              <w:t>DRAM density</w:t>
            </w:r>
          </w:p>
        </w:tc>
        <w:tc>
          <w:tcPr>
            <w:tcW w:w="671" w:type="pct"/>
            <w:shd w:val="clear" w:color="000000" w:fill="0070C0"/>
            <w:vAlign w:val="center"/>
          </w:tcPr>
          <w:p w14:paraId="162ABF58" w14:textId="77777777" w:rsidR="007C07F4" w:rsidRPr="009522A6" w:rsidRDefault="007C07F4" w:rsidP="007E07A5">
            <w:pPr>
              <w:jc w:val="center"/>
              <w:rPr>
                <w:rFonts w:cstheme="minorHAnsi"/>
                <w:b/>
                <w:color w:val="FFFFFF"/>
                <w:szCs w:val="22"/>
              </w:rPr>
            </w:pPr>
            <w:r w:rsidRPr="009522A6">
              <w:rPr>
                <w:rFonts w:cstheme="minorHAnsi"/>
                <w:b/>
                <w:color w:val="FFFFFF"/>
                <w:szCs w:val="22"/>
              </w:rPr>
              <w:t>Memory Config</w:t>
            </w:r>
          </w:p>
        </w:tc>
        <w:tc>
          <w:tcPr>
            <w:tcW w:w="466" w:type="pct"/>
            <w:shd w:val="clear" w:color="000000" w:fill="0070C0"/>
            <w:vAlign w:val="center"/>
          </w:tcPr>
          <w:p w14:paraId="00FB617F" w14:textId="77777777" w:rsidR="007C07F4" w:rsidRPr="009522A6" w:rsidRDefault="007C07F4" w:rsidP="007E07A5">
            <w:pPr>
              <w:jc w:val="center"/>
              <w:rPr>
                <w:rFonts w:cstheme="minorHAnsi"/>
                <w:b/>
                <w:color w:val="FFFFFF"/>
                <w:szCs w:val="22"/>
              </w:rPr>
            </w:pPr>
            <w:r w:rsidRPr="009522A6">
              <w:rPr>
                <w:rFonts w:cstheme="minorHAnsi"/>
                <w:b/>
                <w:color w:val="FFFFFF"/>
                <w:szCs w:val="22"/>
              </w:rPr>
              <w:t>Vendor</w:t>
            </w:r>
          </w:p>
        </w:tc>
      </w:tr>
      <w:tr w:rsidR="007C07F4" w:rsidRPr="009522A6" w14:paraId="3D08420C" w14:textId="77777777" w:rsidTr="000930AA">
        <w:trPr>
          <w:trHeight w:val="290"/>
        </w:trPr>
        <w:tc>
          <w:tcPr>
            <w:tcW w:w="252" w:type="pct"/>
            <w:shd w:val="clear" w:color="auto" w:fill="auto"/>
            <w:noWrap/>
            <w:vAlign w:val="center"/>
            <w:hideMark/>
          </w:tcPr>
          <w:p w14:paraId="687A58E9" w14:textId="77777777" w:rsidR="007C07F4" w:rsidRPr="009522A6" w:rsidRDefault="007C07F4" w:rsidP="007E07A5">
            <w:pPr>
              <w:jc w:val="center"/>
              <w:rPr>
                <w:rFonts w:cstheme="minorHAnsi"/>
                <w:color w:val="000000"/>
                <w:szCs w:val="22"/>
              </w:rPr>
            </w:pPr>
            <w:r w:rsidRPr="009522A6">
              <w:rPr>
                <w:rFonts w:cstheme="minorHAnsi"/>
                <w:color w:val="000000"/>
                <w:szCs w:val="22"/>
              </w:rPr>
              <w:t>1</w:t>
            </w:r>
          </w:p>
        </w:tc>
        <w:tc>
          <w:tcPr>
            <w:tcW w:w="822" w:type="pct"/>
            <w:shd w:val="clear" w:color="auto" w:fill="auto"/>
            <w:noWrap/>
            <w:vAlign w:val="center"/>
          </w:tcPr>
          <w:p w14:paraId="38B1D07D" w14:textId="1FCB1B5D" w:rsidR="007C07F4" w:rsidRPr="009522A6" w:rsidRDefault="00913B82" w:rsidP="007E07A5">
            <w:pPr>
              <w:jc w:val="center"/>
              <w:rPr>
                <w:rFonts w:cstheme="minorHAnsi"/>
                <w:color w:val="000000"/>
                <w:szCs w:val="22"/>
              </w:rPr>
            </w:pPr>
            <w:r w:rsidRPr="009522A6">
              <w:rPr>
                <w:rFonts w:cstheme="minorHAnsi"/>
                <w:color w:val="000000"/>
                <w:szCs w:val="22"/>
              </w:rPr>
              <w:t>DD</w:t>
            </w:r>
            <w:r w:rsidRPr="009522A6">
              <w:rPr>
                <w:rFonts w:cstheme="minorHAnsi"/>
                <w:color w:val="000000"/>
              </w:rPr>
              <w:t>R5 SODIMM</w:t>
            </w:r>
          </w:p>
        </w:tc>
        <w:tc>
          <w:tcPr>
            <w:tcW w:w="642" w:type="pct"/>
            <w:shd w:val="clear" w:color="auto" w:fill="auto"/>
            <w:noWrap/>
            <w:vAlign w:val="center"/>
          </w:tcPr>
          <w:p w14:paraId="18983031" w14:textId="554EA16A" w:rsidR="007C07F4" w:rsidRPr="009522A6" w:rsidRDefault="00913B82" w:rsidP="007E07A5">
            <w:pPr>
              <w:jc w:val="center"/>
              <w:rPr>
                <w:rFonts w:cstheme="minorHAnsi"/>
                <w:color w:val="000000"/>
                <w:szCs w:val="22"/>
              </w:rPr>
            </w:pPr>
            <w:r w:rsidRPr="009522A6">
              <w:rPr>
                <w:rFonts w:cstheme="minorHAnsi"/>
                <w:color w:val="000000"/>
                <w:szCs w:val="22"/>
              </w:rPr>
              <w:t>SO</w:t>
            </w:r>
            <w:r w:rsidRPr="009522A6">
              <w:rPr>
                <w:rFonts w:cstheme="minorHAnsi"/>
                <w:color w:val="000000"/>
              </w:rPr>
              <w:t>DIMM</w:t>
            </w:r>
          </w:p>
        </w:tc>
        <w:tc>
          <w:tcPr>
            <w:tcW w:w="914" w:type="pct"/>
            <w:shd w:val="clear" w:color="auto" w:fill="auto"/>
            <w:noWrap/>
            <w:vAlign w:val="center"/>
          </w:tcPr>
          <w:p w14:paraId="217D870B" w14:textId="0233D48F" w:rsidR="007C07F4" w:rsidRPr="009522A6" w:rsidRDefault="00A96BE1" w:rsidP="007E07A5">
            <w:pPr>
              <w:jc w:val="center"/>
              <w:rPr>
                <w:rFonts w:cstheme="minorHAnsi"/>
                <w:color w:val="000000"/>
                <w:szCs w:val="22"/>
                <w:highlight w:val="yellow"/>
              </w:rPr>
            </w:pPr>
            <w:r w:rsidRPr="009522A6">
              <w:rPr>
                <w:rFonts w:cstheme="minorHAnsi"/>
                <w:color w:val="000000"/>
                <w:szCs w:val="22"/>
                <w:highlight w:val="yellow"/>
              </w:rPr>
              <w:t>TBD</w:t>
            </w:r>
          </w:p>
        </w:tc>
        <w:tc>
          <w:tcPr>
            <w:tcW w:w="753" w:type="pct"/>
            <w:shd w:val="clear" w:color="auto" w:fill="auto"/>
            <w:noWrap/>
            <w:vAlign w:val="center"/>
          </w:tcPr>
          <w:p w14:paraId="67B27029" w14:textId="4175FFF1" w:rsidR="007C07F4" w:rsidRPr="009522A6" w:rsidRDefault="00913B82" w:rsidP="007E07A5">
            <w:pPr>
              <w:jc w:val="center"/>
              <w:rPr>
                <w:rFonts w:cstheme="minorHAnsi"/>
                <w:color w:val="000000"/>
                <w:szCs w:val="22"/>
              </w:rPr>
            </w:pPr>
            <w:r w:rsidRPr="009522A6">
              <w:rPr>
                <w:rFonts w:cstheme="minorHAnsi"/>
                <w:color w:val="000000"/>
                <w:szCs w:val="22"/>
              </w:rPr>
              <w:t>80</w:t>
            </w:r>
            <w:r w:rsidRPr="009522A6">
              <w:rPr>
                <w:rFonts w:cstheme="minorHAnsi"/>
                <w:color w:val="000000"/>
              </w:rPr>
              <w:t>00MT/s</w:t>
            </w:r>
          </w:p>
        </w:tc>
        <w:tc>
          <w:tcPr>
            <w:tcW w:w="479" w:type="pct"/>
            <w:vAlign w:val="center"/>
          </w:tcPr>
          <w:p w14:paraId="4385B374" w14:textId="3028E916" w:rsidR="007C07F4" w:rsidRPr="009522A6" w:rsidRDefault="00A96BE1" w:rsidP="007E07A5">
            <w:pPr>
              <w:jc w:val="center"/>
              <w:rPr>
                <w:rFonts w:cstheme="minorHAnsi"/>
                <w:highlight w:val="yellow"/>
              </w:rPr>
            </w:pPr>
            <w:r w:rsidRPr="009522A6">
              <w:rPr>
                <w:rFonts w:cstheme="minorHAnsi"/>
                <w:color w:val="000000"/>
                <w:szCs w:val="22"/>
                <w:highlight w:val="yellow"/>
              </w:rPr>
              <w:t>TBD</w:t>
            </w:r>
          </w:p>
        </w:tc>
        <w:tc>
          <w:tcPr>
            <w:tcW w:w="671" w:type="pct"/>
            <w:vAlign w:val="center"/>
          </w:tcPr>
          <w:p w14:paraId="7B424BD1" w14:textId="2E19DCAB" w:rsidR="007C07F4" w:rsidRPr="009522A6" w:rsidRDefault="00A96BE1" w:rsidP="007E07A5">
            <w:pPr>
              <w:jc w:val="center"/>
              <w:rPr>
                <w:rFonts w:cstheme="minorHAnsi"/>
                <w:highlight w:val="yellow"/>
              </w:rPr>
            </w:pPr>
            <w:r w:rsidRPr="009522A6">
              <w:rPr>
                <w:rFonts w:cstheme="minorHAnsi"/>
                <w:color w:val="000000"/>
                <w:szCs w:val="22"/>
                <w:highlight w:val="yellow"/>
              </w:rPr>
              <w:t>TBD</w:t>
            </w:r>
          </w:p>
        </w:tc>
        <w:tc>
          <w:tcPr>
            <w:tcW w:w="466" w:type="pct"/>
            <w:vAlign w:val="center"/>
          </w:tcPr>
          <w:p w14:paraId="39639999" w14:textId="197CDB54" w:rsidR="007C07F4" w:rsidRPr="009522A6" w:rsidRDefault="00A96BE1" w:rsidP="007E07A5">
            <w:pPr>
              <w:jc w:val="center"/>
              <w:rPr>
                <w:rFonts w:cstheme="minorHAnsi"/>
                <w:highlight w:val="yellow"/>
              </w:rPr>
            </w:pPr>
            <w:r w:rsidRPr="009522A6">
              <w:rPr>
                <w:rFonts w:cstheme="minorHAnsi"/>
                <w:color w:val="000000"/>
                <w:szCs w:val="22"/>
                <w:highlight w:val="yellow"/>
              </w:rPr>
              <w:t>TBD</w:t>
            </w:r>
          </w:p>
        </w:tc>
      </w:tr>
      <w:tr w:rsidR="00E02EC7" w:rsidRPr="009522A6" w14:paraId="3ACE3AB3" w14:textId="77777777" w:rsidTr="000930AA">
        <w:trPr>
          <w:trHeight w:val="290"/>
        </w:trPr>
        <w:tc>
          <w:tcPr>
            <w:tcW w:w="252" w:type="pct"/>
            <w:shd w:val="clear" w:color="auto" w:fill="auto"/>
            <w:noWrap/>
            <w:vAlign w:val="center"/>
          </w:tcPr>
          <w:p w14:paraId="0E670BE2" w14:textId="2EE810CA" w:rsidR="00E02EC7" w:rsidRPr="009522A6" w:rsidRDefault="00E02EC7" w:rsidP="007E07A5">
            <w:pPr>
              <w:jc w:val="center"/>
              <w:rPr>
                <w:rFonts w:cstheme="minorHAnsi"/>
                <w:color w:val="000000"/>
                <w:szCs w:val="22"/>
              </w:rPr>
            </w:pPr>
            <w:r>
              <w:rPr>
                <w:rFonts w:cstheme="minorHAnsi"/>
                <w:color w:val="000000"/>
                <w:szCs w:val="22"/>
              </w:rPr>
              <w:t>2</w:t>
            </w:r>
          </w:p>
        </w:tc>
        <w:tc>
          <w:tcPr>
            <w:tcW w:w="822" w:type="pct"/>
            <w:shd w:val="clear" w:color="auto" w:fill="auto"/>
            <w:noWrap/>
            <w:vAlign w:val="center"/>
          </w:tcPr>
          <w:p w14:paraId="223FA050" w14:textId="2A8EE663" w:rsidR="00E02EC7" w:rsidRPr="009522A6" w:rsidRDefault="00062011" w:rsidP="007E07A5">
            <w:pPr>
              <w:jc w:val="center"/>
              <w:rPr>
                <w:rFonts w:cstheme="minorHAnsi"/>
                <w:color w:val="000000"/>
                <w:szCs w:val="22"/>
              </w:rPr>
            </w:pPr>
            <w:r w:rsidRPr="009522A6">
              <w:rPr>
                <w:rFonts w:cstheme="minorHAnsi"/>
                <w:color w:val="000000"/>
                <w:szCs w:val="22"/>
              </w:rPr>
              <w:t>DD</w:t>
            </w:r>
            <w:r w:rsidRPr="009522A6">
              <w:rPr>
                <w:rFonts w:cstheme="minorHAnsi"/>
                <w:color w:val="000000"/>
              </w:rPr>
              <w:t>R5 SODIMM</w:t>
            </w:r>
          </w:p>
        </w:tc>
        <w:tc>
          <w:tcPr>
            <w:tcW w:w="642" w:type="pct"/>
            <w:shd w:val="clear" w:color="auto" w:fill="auto"/>
            <w:noWrap/>
            <w:vAlign w:val="center"/>
          </w:tcPr>
          <w:p w14:paraId="7DF5F447" w14:textId="4729321D" w:rsidR="00E02EC7" w:rsidRPr="009522A6" w:rsidRDefault="00062011" w:rsidP="007E07A5">
            <w:pPr>
              <w:jc w:val="center"/>
              <w:rPr>
                <w:rFonts w:cstheme="minorHAnsi"/>
                <w:color w:val="000000"/>
                <w:szCs w:val="22"/>
              </w:rPr>
            </w:pPr>
            <w:r w:rsidRPr="009522A6">
              <w:rPr>
                <w:rFonts w:cstheme="minorHAnsi"/>
                <w:color w:val="000000"/>
                <w:szCs w:val="22"/>
              </w:rPr>
              <w:t>SO</w:t>
            </w:r>
            <w:r w:rsidRPr="009522A6">
              <w:rPr>
                <w:rFonts w:cstheme="minorHAnsi"/>
                <w:color w:val="000000"/>
              </w:rPr>
              <w:t>DIMM</w:t>
            </w:r>
          </w:p>
        </w:tc>
        <w:tc>
          <w:tcPr>
            <w:tcW w:w="914" w:type="pct"/>
            <w:shd w:val="clear" w:color="auto" w:fill="auto"/>
            <w:noWrap/>
            <w:vAlign w:val="center"/>
          </w:tcPr>
          <w:p w14:paraId="5FA9321D" w14:textId="12746DB0" w:rsidR="00E02EC7" w:rsidRPr="009522A6" w:rsidRDefault="00062011" w:rsidP="007E07A5">
            <w:pPr>
              <w:jc w:val="center"/>
              <w:rPr>
                <w:rFonts w:cstheme="minorHAnsi"/>
                <w:color w:val="000000"/>
                <w:szCs w:val="22"/>
                <w:highlight w:val="yellow"/>
              </w:rPr>
            </w:pPr>
            <w:r w:rsidRPr="009522A6">
              <w:rPr>
                <w:rFonts w:cstheme="minorHAnsi"/>
                <w:color w:val="000000"/>
                <w:szCs w:val="22"/>
                <w:highlight w:val="yellow"/>
              </w:rPr>
              <w:t>TBD</w:t>
            </w:r>
          </w:p>
        </w:tc>
        <w:tc>
          <w:tcPr>
            <w:tcW w:w="753" w:type="pct"/>
            <w:shd w:val="clear" w:color="auto" w:fill="auto"/>
            <w:noWrap/>
            <w:vAlign w:val="center"/>
          </w:tcPr>
          <w:p w14:paraId="78F47925" w14:textId="6F3138C8" w:rsidR="00E02EC7" w:rsidRPr="009522A6" w:rsidRDefault="00062011" w:rsidP="007E07A5">
            <w:pPr>
              <w:jc w:val="center"/>
              <w:rPr>
                <w:rFonts w:cstheme="minorHAnsi"/>
                <w:color w:val="000000"/>
                <w:szCs w:val="22"/>
              </w:rPr>
            </w:pPr>
            <w:r>
              <w:rPr>
                <w:rFonts w:cstheme="minorHAnsi"/>
                <w:color w:val="000000"/>
              </w:rPr>
              <w:t>56</w:t>
            </w:r>
            <w:r w:rsidRPr="009522A6">
              <w:rPr>
                <w:rFonts w:cstheme="minorHAnsi"/>
                <w:color w:val="000000"/>
              </w:rPr>
              <w:t>00MT/s</w:t>
            </w:r>
          </w:p>
        </w:tc>
        <w:tc>
          <w:tcPr>
            <w:tcW w:w="479" w:type="pct"/>
            <w:vAlign w:val="center"/>
          </w:tcPr>
          <w:p w14:paraId="55D86EE2" w14:textId="088D80FF" w:rsidR="00E02EC7" w:rsidRPr="009522A6" w:rsidRDefault="00062011" w:rsidP="007E07A5">
            <w:pPr>
              <w:jc w:val="center"/>
              <w:rPr>
                <w:rFonts w:cstheme="minorHAnsi"/>
                <w:color w:val="000000"/>
                <w:szCs w:val="22"/>
                <w:highlight w:val="yellow"/>
              </w:rPr>
            </w:pPr>
            <w:r w:rsidRPr="009522A6">
              <w:rPr>
                <w:rFonts w:cstheme="minorHAnsi"/>
                <w:color w:val="000000"/>
                <w:szCs w:val="22"/>
                <w:highlight w:val="yellow"/>
              </w:rPr>
              <w:t>TBD</w:t>
            </w:r>
          </w:p>
        </w:tc>
        <w:tc>
          <w:tcPr>
            <w:tcW w:w="671" w:type="pct"/>
            <w:vAlign w:val="center"/>
          </w:tcPr>
          <w:p w14:paraId="6B22CA69" w14:textId="379A6851" w:rsidR="00E02EC7" w:rsidRPr="009522A6" w:rsidRDefault="00062011" w:rsidP="007E07A5">
            <w:pPr>
              <w:jc w:val="center"/>
              <w:rPr>
                <w:rFonts w:cstheme="minorHAnsi"/>
                <w:color w:val="000000"/>
                <w:szCs w:val="22"/>
                <w:highlight w:val="yellow"/>
              </w:rPr>
            </w:pPr>
            <w:r w:rsidRPr="009522A6">
              <w:rPr>
                <w:rFonts w:cstheme="minorHAnsi"/>
                <w:color w:val="000000"/>
                <w:szCs w:val="22"/>
                <w:highlight w:val="yellow"/>
              </w:rPr>
              <w:t>TBD</w:t>
            </w:r>
          </w:p>
        </w:tc>
        <w:tc>
          <w:tcPr>
            <w:tcW w:w="466" w:type="pct"/>
            <w:vAlign w:val="center"/>
          </w:tcPr>
          <w:p w14:paraId="30BC1714" w14:textId="39A0AF50" w:rsidR="00E02EC7" w:rsidRPr="009522A6" w:rsidRDefault="00062011" w:rsidP="007E07A5">
            <w:pPr>
              <w:jc w:val="center"/>
              <w:rPr>
                <w:rFonts w:cstheme="minorHAnsi"/>
                <w:color w:val="000000"/>
                <w:szCs w:val="22"/>
                <w:highlight w:val="yellow"/>
              </w:rPr>
            </w:pPr>
            <w:r w:rsidRPr="009522A6">
              <w:rPr>
                <w:rFonts w:cstheme="minorHAnsi"/>
                <w:color w:val="000000"/>
                <w:szCs w:val="22"/>
                <w:highlight w:val="yellow"/>
              </w:rPr>
              <w:t>TBD</w:t>
            </w:r>
          </w:p>
        </w:tc>
      </w:tr>
      <w:tr w:rsidR="00913B82" w:rsidRPr="009522A6" w14:paraId="1BD5F81F" w14:textId="77777777" w:rsidTr="000930AA">
        <w:trPr>
          <w:trHeight w:val="290"/>
        </w:trPr>
        <w:tc>
          <w:tcPr>
            <w:tcW w:w="252" w:type="pct"/>
            <w:shd w:val="clear" w:color="auto" w:fill="auto"/>
            <w:noWrap/>
            <w:vAlign w:val="center"/>
          </w:tcPr>
          <w:p w14:paraId="050183B8" w14:textId="0B545443" w:rsidR="00913B82" w:rsidRPr="009522A6" w:rsidRDefault="00905EE6" w:rsidP="007E07A5">
            <w:pPr>
              <w:jc w:val="center"/>
              <w:rPr>
                <w:rFonts w:cstheme="minorHAnsi"/>
                <w:color w:val="000000"/>
                <w:szCs w:val="22"/>
              </w:rPr>
            </w:pPr>
            <w:r>
              <w:rPr>
                <w:rFonts w:cstheme="minorHAnsi"/>
                <w:color w:val="000000"/>
                <w:szCs w:val="22"/>
              </w:rPr>
              <w:t>3</w:t>
            </w:r>
          </w:p>
        </w:tc>
        <w:tc>
          <w:tcPr>
            <w:tcW w:w="822" w:type="pct"/>
            <w:shd w:val="clear" w:color="auto" w:fill="auto"/>
            <w:noWrap/>
            <w:vAlign w:val="center"/>
          </w:tcPr>
          <w:p w14:paraId="2626EA95" w14:textId="05FC2E10" w:rsidR="00913B82" w:rsidRPr="009522A6" w:rsidRDefault="00913B82" w:rsidP="007E07A5">
            <w:pPr>
              <w:jc w:val="center"/>
              <w:rPr>
                <w:rFonts w:cstheme="minorHAnsi"/>
                <w:color w:val="000000"/>
                <w:szCs w:val="22"/>
              </w:rPr>
            </w:pPr>
            <w:r w:rsidRPr="009522A6">
              <w:rPr>
                <w:rFonts w:cstheme="minorHAnsi"/>
                <w:color w:val="000000"/>
                <w:szCs w:val="22"/>
              </w:rPr>
              <w:t xml:space="preserve">LP5x </w:t>
            </w:r>
          </w:p>
        </w:tc>
        <w:tc>
          <w:tcPr>
            <w:tcW w:w="642" w:type="pct"/>
            <w:shd w:val="clear" w:color="auto" w:fill="auto"/>
            <w:noWrap/>
            <w:vAlign w:val="center"/>
          </w:tcPr>
          <w:p w14:paraId="3E022D92" w14:textId="7E05AABE" w:rsidR="00913B82" w:rsidRPr="009522A6" w:rsidRDefault="00913B82" w:rsidP="007E07A5">
            <w:pPr>
              <w:jc w:val="center"/>
              <w:rPr>
                <w:rFonts w:cstheme="minorHAnsi"/>
                <w:color w:val="000000"/>
                <w:szCs w:val="22"/>
              </w:rPr>
            </w:pPr>
            <w:r w:rsidRPr="009522A6">
              <w:rPr>
                <w:rFonts w:cstheme="minorHAnsi"/>
                <w:color w:val="000000"/>
                <w:szCs w:val="22"/>
              </w:rPr>
              <w:t>CAMM</w:t>
            </w:r>
          </w:p>
        </w:tc>
        <w:tc>
          <w:tcPr>
            <w:tcW w:w="914" w:type="pct"/>
            <w:shd w:val="clear" w:color="auto" w:fill="auto"/>
            <w:noWrap/>
            <w:vAlign w:val="center"/>
          </w:tcPr>
          <w:p w14:paraId="749B12E7" w14:textId="4DB24E9F" w:rsidR="00913B82" w:rsidRPr="009522A6" w:rsidRDefault="00A96BE1" w:rsidP="007E07A5">
            <w:pPr>
              <w:jc w:val="center"/>
              <w:rPr>
                <w:rFonts w:cstheme="minorHAnsi"/>
                <w:color w:val="000000"/>
                <w:szCs w:val="22"/>
                <w:highlight w:val="yellow"/>
              </w:rPr>
            </w:pPr>
            <w:r w:rsidRPr="009522A6">
              <w:rPr>
                <w:rFonts w:cstheme="minorHAnsi"/>
                <w:color w:val="000000"/>
                <w:szCs w:val="22"/>
                <w:highlight w:val="yellow"/>
              </w:rPr>
              <w:t>TBD</w:t>
            </w:r>
          </w:p>
        </w:tc>
        <w:tc>
          <w:tcPr>
            <w:tcW w:w="753" w:type="pct"/>
            <w:shd w:val="clear" w:color="auto" w:fill="auto"/>
            <w:noWrap/>
            <w:vAlign w:val="center"/>
          </w:tcPr>
          <w:p w14:paraId="7C311217" w14:textId="6CF53DC9" w:rsidR="00913B82" w:rsidRPr="009522A6" w:rsidRDefault="00913B82" w:rsidP="007E07A5">
            <w:pPr>
              <w:jc w:val="center"/>
              <w:rPr>
                <w:rFonts w:cstheme="minorHAnsi"/>
                <w:color w:val="000000"/>
                <w:szCs w:val="22"/>
              </w:rPr>
            </w:pPr>
            <w:r w:rsidRPr="009522A6">
              <w:rPr>
                <w:rFonts w:cstheme="minorHAnsi"/>
                <w:color w:val="000000"/>
                <w:szCs w:val="22"/>
              </w:rPr>
              <w:t>8533MT/s</w:t>
            </w:r>
          </w:p>
        </w:tc>
        <w:tc>
          <w:tcPr>
            <w:tcW w:w="479" w:type="pct"/>
            <w:vAlign w:val="center"/>
          </w:tcPr>
          <w:p w14:paraId="018FE509" w14:textId="3FBCDC7D" w:rsidR="00913B82" w:rsidRPr="009522A6" w:rsidRDefault="00A96BE1" w:rsidP="007E07A5">
            <w:pPr>
              <w:jc w:val="center"/>
              <w:rPr>
                <w:rFonts w:cstheme="minorHAnsi"/>
                <w:color w:val="000000"/>
                <w:szCs w:val="22"/>
                <w:highlight w:val="yellow"/>
              </w:rPr>
            </w:pPr>
            <w:r w:rsidRPr="009522A6">
              <w:rPr>
                <w:rFonts w:cstheme="minorHAnsi"/>
                <w:color w:val="000000"/>
                <w:szCs w:val="22"/>
                <w:highlight w:val="yellow"/>
              </w:rPr>
              <w:t>TBD</w:t>
            </w:r>
          </w:p>
        </w:tc>
        <w:tc>
          <w:tcPr>
            <w:tcW w:w="671" w:type="pct"/>
            <w:vAlign w:val="center"/>
          </w:tcPr>
          <w:p w14:paraId="0852344F" w14:textId="42B2EDD0" w:rsidR="00913B82" w:rsidRPr="009522A6" w:rsidRDefault="00A96BE1" w:rsidP="007E07A5">
            <w:pPr>
              <w:jc w:val="center"/>
              <w:rPr>
                <w:rFonts w:cstheme="minorHAnsi"/>
                <w:color w:val="000000"/>
                <w:szCs w:val="22"/>
                <w:highlight w:val="yellow"/>
              </w:rPr>
            </w:pPr>
            <w:r w:rsidRPr="009522A6">
              <w:rPr>
                <w:rFonts w:cstheme="minorHAnsi"/>
                <w:color w:val="000000"/>
                <w:szCs w:val="22"/>
                <w:highlight w:val="yellow"/>
              </w:rPr>
              <w:t>TBD</w:t>
            </w:r>
          </w:p>
        </w:tc>
        <w:tc>
          <w:tcPr>
            <w:tcW w:w="466" w:type="pct"/>
            <w:vAlign w:val="center"/>
          </w:tcPr>
          <w:p w14:paraId="54AD6A5B" w14:textId="4AA9A57B" w:rsidR="00913B82" w:rsidRPr="009522A6" w:rsidRDefault="00A96BE1" w:rsidP="007E07A5">
            <w:pPr>
              <w:jc w:val="center"/>
              <w:rPr>
                <w:rFonts w:cstheme="minorHAnsi"/>
                <w:color w:val="000000"/>
                <w:szCs w:val="22"/>
                <w:highlight w:val="yellow"/>
              </w:rPr>
            </w:pPr>
            <w:r w:rsidRPr="009522A6">
              <w:rPr>
                <w:rFonts w:cstheme="minorHAnsi"/>
                <w:color w:val="000000"/>
                <w:szCs w:val="22"/>
                <w:highlight w:val="yellow"/>
              </w:rPr>
              <w:t>TBD</w:t>
            </w:r>
          </w:p>
        </w:tc>
      </w:tr>
      <w:tr w:rsidR="00F94BEB" w:rsidRPr="009522A6" w14:paraId="6ED2343F" w14:textId="77777777" w:rsidTr="000930AA">
        <w:trPr>
          <w:trHeight w:val="290"/>
        </w:trPr>
        <w:tc>
          <w:tcPr>
            <w:tcW w:w="252" w:type="pct"/>
            <w:shd w:val="clear" w:color="auto" w:fill="auto"/>
            <w:noWrap/>
            <w:vAlign w:val="center"/>
          </w:tcPr>
          <w:p w14:paraId="0952F3DD" w14:textId="1F8137D8" w:rsidR="00F94BEB" w:rsidRPr="009522A6" w:rsidRDefault="00905EE6" w:rsidP="00062011">
            <w:pPr>
              <w:jc w:val="center"/>
              <w:rPr>
                <w:rFonts w:cstheme="minorHAnsi"/>
                <w:color w:val="000000"/>
                <w:szCs w:val="22"/>
              </w:rPr>
            </w:pPr>
            <w:r>
              <w:rPr>
                <w:rFonts w:cstheme="minorHAnsi"/>
                <w:color w:val="000000"/>
                <w:szCs w:val="22"/>
              </w:rPr>
              <w:t>4</w:t>
            </w:r>
          </w:p>
        </w:tc>
        <w:tc>
          <w:tcPr>
            <w:tcW w:w="822" w:type="pct"/>
            <w:shd w:val="clear" w:color="auto" w:fill="auto"/>
            <w:noWrap/>
            <w:vAlign w:val="center"/>
          </w:tcPr>
          <w:p w14:paraId="4E621FBB" w14:textId="69A0691B" w:rsidR="00F94BEB" w:rsidRPr="009522A6" w:rsidRDefault="00905EE6" w:rsidP="00062011">
            <w:pPr>
              <w:jc w:val="center"/>
              <w:rPr>
                <w:rFonts w:cstheme="minorHAnsi"/>
                <w:color w:val="000000"/>
                <w:szCs w:val="22"/>
              </w:rPr>
            </w:pPr>
            <w:r>
              <w:rPr>
                <w:rFonts w:cstheme="minorHAnsi"/>
                <w:color w:val="000000"/>
                <w:szCs w:val="22"/>
              </w:rPr>
              <w:t>LP5x</w:t>
            </w:r>
          </w:p>
        </w:tc>
        <w:tc>
          <w:tcPr>
            <w:tcW w:w="642" w:type="pct"/>
            <w:shd w:val="clear" w:color="auto" w:fill="auto"/>
            <w:noWrap/>
            <w:vAlign w:val="center"/>
          </w:tcPr>
          <w:p w14:paraId="2568167C" w14:textId="2A27827D" w:rsidR="00F94BEB" w:rsidRPr="009522A6" w:rsidRDefault="000930AA" w:rsidP="00062011">
            <w:pPr>
              <w:jc w:val="center"/>
              <w:rPr>
                <w:rFonts w:cstheme="minorHAnsi"/>
                <w:color w:val="000000"/>
                <w:szCs w:val="22"/>
              </w:rPr>
            </w:pPr>
            <w:r>
              <w:rPr>
                <w:rFonts w:cstheme="minorHAnsi"/>
                <w:color w:val="000000"/>
                <w:szCs w:val="22"/>
              </w:rPr>
              <w:t>BGA</w:t>
            </w:r>
          </w:p>
        </w:tc>
        <w:tc>
          <w:tcPr>
            <w:tcW w:w="914" w:type="pct"/>
            <w:shd w:val="clear" w:color="auto" w:fill="auto"/>
            <w:noWrap/>
            <w:vAlign w:val="center"/>
          </w:tcPr>
          <w:p w14:paraId="25336CD0" w14:textId="65430C5D" w:rsidR="00F94BEB" w:rsidRPr="009522A6" w:rsidRDefault="000930AA" w:rsidP="00062011">
            <w:pPr>
              <w:jc w:val="center"/>
              <w:rPr>
                <w:rFonts w:cstheme="minorHAnsi"/>
                <w:color w:val="000000"/>
                <w:szCs w:val="22"/>
                <w:highlight w:val="yellow"/>
              </w:rPr>
            </w:pPr>
            <w:r w:rsidRPr="009522A6">
              <w:rPr>
                <w:rFonts w:cstheme="minorHAnsi"/>
                <w:color w:val="000000"/>
                <w:szCs w:val="22"/>
                <w:highlight w:val="yellow"/>
              </w:rPr>
              <w:t>TBD</w:t>
            </w:r>
          </w:p>
        </w:tc>
        <w:tc>
          <w:tcPr>
            <w:tcW w:w="753" w:type="pct"/>
            <w:shd w:val="clear" w:color="auto" w:fill="auto"/>
            <w:noWrap/>
            <w:vAlign w:val="center"/>
          </w:tcPr>
          <w:p w14:paraId="40E23244" w14:textId="7D80AD9D" w:rsidR="00F94BEB" w:rsidRPr="009522A6" w:rsidRDefault="000930AA" w:rsidP="00062011">
            <w:pPr>
              <w:jc w:val="center"/>
              <w:rPr>
                <w:rFonts w:cstheme="minorHAnsi"/>
                <w:color w:val="000000"/>
                <w:szCs w:val="22"/>
              </w:rPr>
            </w:pPr>
            <w:r>
              <w:rPr>
                <w:rFonts w:cstheme="minorHAnsi"/>
                <w:color w:val="000000"/>
                <w:szCs w:val="22"/>
              </w:rPr>
              <w:t>9600</w:t>
            </w:r>
            <w:r w:rsidRPr="009522A6">
              <w:rPr>
                <w:rFonts w:cstheme="minorHAnsi"/>
                <w:color w:val="000000"/>
                <w:szCs w:val="22"/>
              </w:rPr>
              <w:t>MT/s</w:t>
            </w:r>
          </w:p>
        </w:tc>
        <w:tc>
          <w:tcPr>
            <w:tcW w:w="479" w:type="pct"/>
            <w:vAlign w:val="center"/>
          </w:tcPr>
          <w:p w14:paraId="40AF3837" w14:textId="64B48B98" w:rsidR="00F94BEB" w:rsidRPr="009522A6" w:rsidRDefault="000930AA" w:rsidP="00062011">
            <w:pPr>
              <w:jc w:val="center"/>
              <w:rPr>
                <w:rFonts w:cstheme="minorHAnsi"/>
                <w:color w:val="000000"/>
                <w:szCs w:val="22"/>
                <w:highlight w:val="yellow"/>
              </w:rPr>
            </w:pPr>
            <w:r w:rsidRPr="009522A6">
              <w:rPr>
                <w:rFonts w:cstheme="minorHAnsi"/>
                <w:color w:val="000000"/>
                <w:szCs w:val="22"/>
                <w:highlight w:val="yellow"/>
              </w:rPr>
              <w:t>TBD</w:t>
            </w:r>
          </w:p>
        </w:tc>
        <w:tc>
          <w:tcPr>
            <w:tcW w:w="671" w:type="pct"/>
            <w:vAlign w:val="center"/>
          </w:tcPr>
          <w:p w14:paraId="1D0C63D5" w14:textId="7D5C3AF4" w:rsidR="00F94BEB" w:rsidRPr="009522A6" w:rsidRDefault="000930AA" w:rsidP="00062011">
            <w:pPr>
              <w:jc w:val="center"/>
              <w:rPr>
                <w:rFonts w:cstheme="minorHAnsi"/>
                <w:color w:val="000000"/>
                <w:szCs w:val="22"/>
                <w:highlight w:val="yellow"/>
              </w:rPr>
            </w:pPr>
            <w:r w:rsidRPr="009522A6">
              <w:rPr>
                <w:rFonts w:cstheme="minorHAnsi"/>
                <w:color w:val="000000"/>
                <w:szCs w:val="22"/>
                <w:highlight w:val="yellow"/>
              </w:rPr>
              <w:t>TBD</w:t>
            </w:r>
          </w:p>
        </w:tc>
        <w:tc>
          <w:tcPr>
            <w:tcW w:w="466" w:type="pct"/>
            <w:vAlign w:val="center"/>
          </w:tcPr>
          <w:p w14:paraId="7F5EB1A6" w14:textId="564EA2B1" w:rsidR="00F94BEB" w:rsidRPr="009522A6" w:rsidRDefault="000930AA" w:rsidP="00062011">
            <w:pPr>
              <w:jc w:val="center"/>
              <w:rPr>
                <w:rFonts w:cstheme="minorHAnsi"/>
                <w:color w:val="000000"/>
                <w:szCs w:val="22"/>
                <w:highlight w:val="yellow"/>
              </w:rPr>
            </w:pPr>
            <w:r w:rsidRPr="009522A6">
              <w:rPr>
                <w:rFonts w:cstheme="minorHAnsi"/>
                <w:color w:val="000000"/>
                <w:szCs w:val="22"/>
                <w:highlight w:val="yellow"/>
              </w:rPr>
              <w:t>TBD</w:t>
            </w:r>
          </w:p>
        </w:tc>
      </w:tr>
      <w:tr w:rsidR="00913B82" w:rsidRPr="009522A6" w14:paraId="5852C8F6" w14:textId="77777777" w:rsidTr="000930AA">
        <w:trPr>
          <w:trHeight w:val="290"/>
        </w:trPr>
        <w:tc>
          <w:tcPr>
            <w:tcW w:w="252" w:type="pct"/>
            <w:shd w:val="clear" w:color="auto" w:fill="auto"/>
            <w:noWrap/>
            <w:vAlign w:val="center"/>
          </w:tcPr>
          <w:p w14:paraId="21E1A897" w14:textId="2D2C5286" w:rsidR="00913B82" w:rsidRPr="009522A6" w:rsidRDefault="008F26A7" w:rsidP="007E07A5">
            <w:pPr>
              <w:jc w:val="center"/>
              <w:rPr>
                <w:rFonts w:cstheme="minorHAnsi"/>
                <w:color w:val="000000"/>
                <w:szCs w:val="22"/>
              </w:rPr>
            </w:pPr>
            <w:r>
              <w:rPr>
                <w:rFonts w:cstheme="minorHAnsi"/>
                <w:color w:val="000000"/>
                <w:szCs w:val="22"/>
              </w:rPr>
              <w:t>5</w:t>
            </w:r>
          </w:p>
        </w:tc>
        <w:tc>
          <w:tcPr>
            <w:tcW w:w="822" w:type="pct"/>
            <w:shd w:val="clear" w:color="auto" w:fill="auto"/>
            <w:noWrap/>
            <w:vAlign w:val="center"/>
          </w:tcPr>
          <w:p w14:paraId="690D6279" w14:textId="103E27C9" w:rsidR="00913B82" w:rsidRPr="009522A6" w:rsidRDefault="00913B82" w:rsidP="007E07A5">
            <w:pPr>
              <w:jc w:val="center"/>
              <w:rPr>
                <w:rFonts w:cstheme="minorHAnsi"/>
                <w:color w:val="000000"/>
                <w:szCs w:val="22"/>
              </w:rPr>
            </w:pPr>
            <w:r w:rsidRPr="009522A6">
              <w:rPr>
                <w:rFonts w:cstheme="minorHAnsi"/>
                <w:color w:val="000000"/>
                <w:szCs w:val="22"/>
              </w:rPr>
              <w:t>LP5x</w:t>
            </w:r>
          </w:p>
        </w:tc>
        <w:tc>
          <w:tcPr>
            <w:tcW w:w="642" w:type="pct"/>
            <w:shd w:val="clear" w:color="auto" w:fill="auto"/>
            <w:noWrap/>
            <w:vAlign w:val="center"/>
          </w:tcPr>
          <w:p w14:paraId="4187AFF2" w14:textId="08A021C4" w:rsidR="00913B82" w:rsidRPr="009522A6" w:rsidRDefault="00913B82" w:rsidP="007E07A5">
            <w:pPr>
              <w:jc w:val="center"/>
              <w:rPr>
                <w:rFonts w:cstheme="minorHAnsi"/>
                <w:color w:val="000000"/>
                <w:szCs w:val="22"/>
              </w:rPr>
            </w:pPr>
            <w:r w:rsidRPr="009522A6">
              <w:rPr>
                <w:rFonts w:cstheme="minorHAnsi"/>
                <w:color w:val="000000"/>
                <w:szCs w:val="22"/>
              </w:rPr>
              <w:t>BGA</w:t>
            </w:r>
          </w:p>
        </w:tc>
        <w:tc>
          <w:tcPr>
            <w:tcW w:w="914" w:type="pct"/>
            <w:shd w:val="clear" w:color="auto" w:fill="auto"/>
            <w:noWrap/>
            <w:vAlign w:val="center"/>
          </w:tcPr>
          <w:p w14:paraId="0D75B7A6" w14:textId="1487ABF7" w:rsidR="00913B82" w:rsidRPr="009522A6" w:rsidRDefault="00A96BE1" w:rsidP="007E07A5">
            <w:pPr>
              <w:jc w:val="center"/>
              <w:rPr>
                <w:rFonts w:cstheme="minorHAnsi"/>
                <w:color w:val="000000"/>
                <w:szCs w:val="22"/>
                <w:highlight w:val="yellow"/>
              </w:rPr>
            </w:pPr>
            <w:r w:rsidRPr="009522A6">
              <w:rPr>
                <w:rFonts w:cstheme="minorHAnsi"/>
                <w:color w:val="000000"/>
                <w:szCs w:val="22"/>
                <w:highlight w:val="yellow"/>
              </w:rPr>
              <w:t>TBD</w:t>
            </w:r>
          </w:p>
        </w:tc>
        <w:tc>
          <w:tcPr>
            <w:tcW w:w="753" w:type="pct"/>
            <w:shd w:val="clear" w:color="auto" w:fill="auto"/>
            <w:noWrap/>
            <w:vAlign w:val="center"/>
          </w:tcPr>
          <w:p w14:paraId="781321E2" w14:textId="3C33FD43" w:rsidR="00913B82" w:rsidRPr="009522A6" w:rsidRDefault="00ED7BD7" w:rsidP="007E07A5">
            <w:pPr>
              <w:jc w:val="center"/>
              <w:rPr>
                <w:rFonts w:cstheme="minorHAnsi"/>
                <w:color w:val="000000"/>
                <w:szCs w:val="22"/>
              </w:rPr>
            </w:pPr>
            <w:r>
              <w:rPr>
                <w:rFonts w:cstheme="minorHAnsi"/>
                <w:color w:val="000000"/>
                <w:szCs w:val="22"/>
              </w:rPr>
              <w:t>85</w:t>
            </w:r>
            <w:r w:rsidR="00B2672C">
              <w:rPr>
                <w:rFonts w:cstheme="minorHAnsi"/>
                <w:color w:val="000000"/>
                <w:szCs w:val="22"/>
              </w:rPr>
              <w:t>33</w:t>
            </w:r>
            <w:r w:rsidR="000930AA" w:rsidRPr="009522A6">
              <w:rPr>
                <w:rFonts w:cstheme="minorHAnsi"/>
                <w:color w:val="000000"/>
                <w:szCs w:val="22"/>
              </w:rPr>
              <w:t>MT/s</w:t>
            </w:r>
          </w:p>
        </w:tc>
        <w:tc>
          <w:tcPr>
            <w:tcW w:w="479" w:type="pct"/>
            <w:vAlign w:val="center"/>
          </w:tcPr>
          <w:p w14:paraId="1107DF5A" w14:textId="3B405359" w:rsidR="00913B82" w:rsidRPr="009522A6" w:rsidRDefault="00A96BE1" w:rsidP="007E07A5">
            <w:pPr>
              <w:jc w:val="center"/>
              <w:rPr>
                <w:rFonts w:cstheme="minorHAnsi"/>
                <w:color w:val="000000"/>
                <w:szCs w:val="22"/>
                <w:highlight w:val="yellow"/>
              </w:rPr>
            </w:pPr>
            <w:r w:rsidRPr="009522A6">
              <w:rPr>
                <w:rFonts w:cstheme="minorHAnsi"/>
                <w:color w:val="000000"/>
                <w:szCs w:val="22"/>
                <w:highlight w:val="yellow"/>
              </w:rPr>
              <w:t>TBD</w:t>
            </w:r>
          </w:p>
        </w:tc>
        <w:tc>
          <w:tcPr>
            <w:tcW w:w="671" w:type="pct"/>
            <w:vAlign w:val="center"/>
          </w:tcPr>
          <w:p w14:paraId="76104A19" w14:textId="44D2B7ED" w:rsidR="00913B82" w:rsidRPr="009522A6" w:rsidRDefault="00A96BE1" w:rsidP="007E07A5">
            <w:pPr>
              <w:jc w:val="center"/>
              <w:rPr>
                <w:rFonts w:cstheme="minorHAnsi"/>
                <w:color w:val="000000"/>
                <w:szCs w:val="22"/>
                <w:highlight w:val="yellow"/>
              </w:rPr>
            </w:pPr>
            <w:r w:rsidRPr="009522A6">
              <w:rPr>
                <w:rFonts w:cstheme="minorHAnsi"/>
                <w:color w:val="000000"/>
                <w:szCs w:val="22"/>
                <w:highlight w:val="yellow"/>
              </w:rPr>
              <w:t>TBD</w:t>
            </w:r>
          </w:p>
        </w:tc>
        <w:tc>
          <w:tcPr>
            <w:tcW w:w="466" w:type="pct"/>
            <w:vAlign w:val="center"/>
          </w:tcPr>
          <w:p w14:paraId="69F78915" w14:textId="4D14A13F" w:rsidR="00913B82" w:rsidRPr="009522A6" w:rsidRDefault="00A96BE1" w:rsidP="007E07A5">
            <w:pPr>
              <w:jc w:val="center"/>
              <w:rPr>
                <w:rFonts w:cstheme="minorHAnsi"/>
                <w:color w:val="000000"/>
                <w:szCs w:val="22"/>
                <w:highlight w:val="yellow"/>
              </w:rPr>
            </w:pPr>
            <w:r w:rsidRPr="009522A6">
              <w:rPr>
                <w:rFonts w:cstheme="minorHAnsi"/>
                <w:color w:val="000000"/>
                <w:szCs w:val="22"/>
                <w:highlight w:val="yellow"/>
              </w:rPr>
              <w:t>TBD</w:t>
            </w:r>
          </w:p>
        </w:tc>
      </w:tr>
    </w:tbl>
    <w:p w14:paraId="7A32237E" w14:textId="77777777" w:rsidR="00040509" w:rsidRDefault="00040509" w:rsidP="00184173">
      <w:pPr>
        <w:pStyle w:val="TableTextCenter"/>
      </w:pPr>
    </w:p>
    <w:p w14:paraId="42534CB9" w14:textId="77777777" w:rsidR="00184173" w:rsidRDefault="00184173">
      <w:pPr>
        <w:spacing w:before="0" w:after="160" w:line="259" w:lineRule="auto"/>
        <w:jc w:val="left"/>
        <w:rPr>
          <w:rFonts w:cstheme="minorHAnsi"/>
          <w:b/>
          <w:color w:val="0860A8"/>
          <w:sz w:val="28"/>
          <w:lang w:val="en-IN" w:eastAsia="en-IN"/>
        </w:rPr>
      </w:pPr>
      <w:r>
        <w:br w:type="page"/>
      </w:r>
    </w:p>
    <w:p w14:paraId="43844B0E" w14:textId="708891EE" w:rsidR="0061741B" w:rsidRPr="009522A6" w:rsidRDefault="00D024DA" w:rsidP="004E3FA9">
      <w:pPr>
        <w:pStyle w:val="Heading2"/>
      </w:pPr>
      <w:bookmarkStart w:id="126" w:name="_Toc191662866"/>
      <w:r w:rsidRPr="009522A6">
        <w:lastRenderedPageBreak/>
        <w:t>R</w:t>
      </w:r>
      <w:r w:rsidR="009040F5" w:rsidRPr="009522A6">
        <w:t>outing Topology</w:t>
      </w:r>
      <w:bookmarkEnd w:id="126"/>
      <w:r w:rsidR="009040F5" w:rsidRPr="009522A6">
        <w:t xml:space="preserve"> </w:t>
      </w:r>
    </w:p>
    <w:p w14:paraId="2F26DC45" w14:textId="77777777" w:rsidR="006613F4" w:rsidRPr="009522A6" w:rsidRDefault="00B56DC8" w:rsidP="00B56DC8">
      <w:pPr>
        <w:rPr>
          <w:rFonts w:cstheme="minorHAnsi"/>
        </w:rPr>
      </w:pPr>
      <w:r w:rsidRPr="009522A6">
        <w:rPr>
          <w:rFonts w:cstheme="minorHAnsi"/>
        </w:rPr>
        <w:t>This section deals with the routing topology to be adopted for DRAM routing on NVL HX RVP boards</w:t>
      </w:r>
      <w:r w:rsidR="00E92B4A" w:rsidRPr="009522A6">
        <w:rPr>
          <w:rFonts w:cstheme="minorHAnsi"/>
        </w:rPr>
        <w:t>.</w:t>
      </w:r>
    </w:p>
    <w:p w14:paraId="05A60C1B" w14:textId="048070BB" w:rsidR="007A421C" w:rsidRDefault="00991E0D" w:rsidP="007A421C">
      <w:pPr>
        <w:pStyle w:val="ABodyText"/>
        <w:keepNext/>
        <w:spacing w:after="0"/>
      </w:pPr>
      <w:r w:rsidRPr="007A421C">
        <w:object w:dxaOrig="12040" w:dyaOrig="16961" w14:anchorId="3DD17094">
          <v:shape id="_x0000_i1033" type="#_x0000_t75" style="width:480pt;height:609.8pt" o:ole="">
            <v:imagedata r:id="rId50" o:title="" cropleft="1048f" cropright="2621f"/>
          </v:shape>
          <o:OLEObject Type="Embed" ProgID="Visio.Drawing.15" ShapeID="_x0000_i1033" DrawAspect="Content" ObjectID="_1802279648" r:id="rId51"/>
        </w:object>
      </w:r>
    </w:p>
    <w:p w14:paraId="78281C28" w14:textId="2E45D83D" w:rsidR="00494421" w:rsidRPr="003201E1" w:rsidRDefault="007A421C" w:rsidP="001C3AE2">
      <w:pPr>
        <w:pStyle w:val="Caption"/>
        <w:spacing w:before="0" w:after="0"/>
        <w:rPr>
          <w:rFonts w:eastAsiaTheme="minorHAnsi"/>
        </w:rPr>
      </w:pPr>
      <w:bookmarkStart w:id="127" w:name="_Toc191663450"/>
      <w:r>
        <w:t xml:space="preserve">Figure </w:t>
      </w:r>
      <w:r w:rsidR="0076286A">
        <w:fldChar w:fldCharType="begin"/>
      </w:r>
      <w:r w:rsidR="0076286A">
        <w:instrText xml:space="preserve"> STYLEREF 1 \s </w:instrText>
      </w:r>
      <w:r w:rsidR="0076286A">
        <w:fldChar w:fldCharType="separate"/>
      </w:r>
      <w:r w:rsidR="00FA3322">
        <w:rPr>
          <w:noProof/>
        </w:rPr>
        <w:t>4</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3</w:t>
      </w:r>
      <w:r w:rsidR="0076286A">
        <w:fldChar w:fldCharType="end"/>
      </w:r>
      <w:r>
        <w:t xml:space="preserve">: </w:t>
      </w:r>
      <w:r w:rsidRPr="00104AC8">
        <w:t>NVL HX RVP 01 – DDR5 SODIMM 1DPC High Level Block Diagram (Back-to-Back Topology)</w:t>
      </w:r>
      <w:bookmarkEnd w:id="127"/>
    </w:p>
    <w:p w14:paraId="4B63955E" w14:textId="77777777" w:rsidR="00DF745B" w:rsidRPr="00DF745B" w:rsidRDefault="00DF745B" w:rsidP="00DF745B">
      <w:pPr>
        <w:rPr>
          <w:rFonts w:eastAsiaTheme="minorHAnsi"/>
        </w:rPr>
      </w:pPr>
    </w:p>
    <w:p w14:paraId="03CE1183" w14:textId="21582949" w:rsidR="00526110" w:rsidRDefault="003F135C" w:rsidP="008375DC">
      <w:pPr>
        <w:jc w:val="center"/>
      </w:pPr>
      <w:r>
        <w:object w:dxaOrig="15180" w:dyaOrig="16837" w14:anchorId="2652034D">
          <v:shape id="_x0000_i3313" type="#_x0000_t75" style="width:464.75pt;height:518.75pt" o:ole="">
            <v:imagedata r:id="rId52" o:title=""/>
          </v:shape>
          <o:OLEObject Type="Embed" ProgID="Visio.Drawing.15" ShapeID="_x0000_i3313" DrawAspect="Content" ObjectID="_1802279649" r:id="rId53"/>
        </w:object>
      </w:r>
    </w:p>
    <w:p w14:paraId="15D53B8A" w14:textId="44FB0E36" w:rsidR="00526110" w:rsidRPr="00FF0D44" w:rsidRDefault="00526110" w:rsidP="005C184D">
      <w:pPr>
        <w:pStyle w:val="Caption"/>
        <w:rPr>
          <w:rFonts w:eastAsiaTheme="minorHAnsi" w:cstheme="minorHAnsi"/>
        </w:rPr>
      </w:pPr>
      <w:bookmarkStart w:id="128" w:name="_Toc176359560"/>
      <w:bookmarkStart w:id="129" w:name="_Toc176440768"/>
      <w:bookmarkStart w:id="130" w:name="_Toc191663451"/>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4</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Pr="009522A6">
        <w:rPr>
          <w:rFonts w:cstheme="minorHAnsi"/>
        </w:rPr>
        <w:t>: NVL HX – DDR5 SODIMM 2DPC High Level Block Diagram</w:t>
      </w:r>
      <w:bookmarkEnd w:id="128"/>
      <w:bookmarkEnd w:id="129"/>
      <w:bookmarkEnd w:id="130"/>
    </w:p>
    <w:p w14:paraId="2A17FE22" w14:textId="77777777" w:rsidR="005C184D" w:rsidRDefault="005C184D" w:rsidP="005C184D">
      <w:pPr>
        <w:jc w:val="center"/>
      </w:pPr>
    </w:p>
    <w:p w14:paraId="6A98D04F" w14:textId="5708BC0C" w:rsidR="00244CB6" w:rsidRDefault="003E7273" w:rsidP="005C184D">
      <w:pPr>
        <w:jc w:val="center"/>
      </w:pPr>
      <w:r>
        <w:object w:dxaOrig="13291" w:dyaOrig="27641" w14:anchorId="5C8ECD64">
          <v:shape id="_x0000_i1035" type="#_x0000_t75" style="width:378pt;height:659.45pt" o:ole="">
            <v:imagedata r:id="rId54" o:title=""/>
          </v:shape>
          <o:OLEObject Type="Embed" ProgID="Visio.Drawing.15" ShapeID="_x0000_i1035" DrawAspect="Content" ObjectID="_1802279650" r:id="rId55"/>
        </w:object>
      </w:r>
    </w:p>
    <w:p w14:paraId="0BAE3D36" w14:textId="378083C5" w:rsidR="00C7101E" w:rsidRDefault="00C7101E" w:rsidP="00C7101E">
      <w:pPr>
        <w:pStyle w:val="Caption"/>
        <w:rPr>
          <w:rFonts w:cstheme="minorHAnsi"/>
        </w:rPr>
      </w:pPr>
      <w:bookmarkStart w:id="131" w:name="_Toc19166345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4</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5</w:t>
      </w:r>
      <w:r w:rsidR="0076286A">
        <w:rPr>
          <w:rFonts w:cstheme="minorHAnsi"/>
        </w:rPr>
        <w:fldChar w:fldCharType="end"/>
      </w:r>
      <w:r w:rsidRPr="009522A6">
        <w:rPr>
          <w:rFonts w:cstheme="minorHAnsi"/>
        </w:rPr>
        <w:t>: NVL HX</w:t>
      </w:r>
      <w:r w:rsidR="00680F79">
        <w:rPr>
          <w:rFonts w:cstheme="minorHAnsi"/>
        </w:rPr>
        <w:t xml:space="preserve"> </w:t>
      </w:r>
      <w:r>
        <w:rPr>
          <w:rFonts w:cstheme="minorHAnsi"/>
        </w:rPr>
        <w:t xml:space="preserve">RVP 03 </w:t>
      </w:r>
      <w:r w:rsidRPr="009522A6">
        <w:rPr>
          <w:rFonts w:cstheme="minorHAnsi"/>
        </w:rPr>
        <w:t>– LPDDR5x LPCAMM W/ DBI ECC Memory High level Block diagram</w:t>
      </w:r>
      <w:bookmarkEnd w:id="131"/>
    </w:p>
    <w:p w14:paraId="12B4E891" w14:textId="77777777" w:rsidR="00584CAA" w:rsidRPr="00DF745B" w:rsidRDefault="00584CAA" w:rsidP="00584CAA">
      <w:pPr>
        <w:rPr>
          <w:sz w:val="2"/>
          <w:szCs w:val="2"/>
        </w:rPr>
      </w:pPr>
    </w:p>
    <w:p w14:paraId="71FA60E5" w14:textId="3AB4E7EB" w:rsidR="00457B75" w:rsidRDefault="006F6D0D" w:rsidP="00457B75">
      <w:pPr>
        <w:keepNext/>
        <w:ind w:left="-90"/>
        <w:jc w:val="center"/>
        <w:rPr>
          <w:rFonts w:cstheme="minorHAnsi"/>
        </w:rPr>
      </w:pPr>
      <w:r>
        <w:object w:dxaOrig="12591" w:dyaOrig="16191" w14:anchorId="55B3E8E4">
          <v:shape id="_x0000_i1036" type="#_x0000_t75" style="width:481.1pt;height:618.55pt" o:ole="">
            <v:imagedata r:id="rId56" o:title=""/>
          </v:shape>
          <o:OLEObject Type="Embed" ProgID="Visio.Drawing.15" ShapeID="_x0000_i1036" DrawAspect="Content" ObjectID="_1802279651" r:id="rId57"/>
        </w:object>
      </w:r>
    </w:p>
    <w:p w14:paraId="2D642AE0" w14:textId="3CB9EE44" w:rsidR="00457B75" w:rsidRDefault="00457B75" w:rsidP="00457B75">
      <w:pPr>
        <w:pStyle w:val="Caption"/>
        <w:rPr>
          <w:rFonts w:cstheme="minorHAnsi"/>
        </w:rPr>
      </w:pPr>
      <w:bookmarkStart w:id="132" w:name="_Toc19166345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4</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6</w:t>
      </w:r>
      <w:r w:rsidR="0076286A">
        <w:rPr>
          <w:rFonts w:cstheme="minorHAnsi"/>
        </w:rPr>
        <w:fldChar w:fldCharType="end"/>
      </w:r>
      <w:r w:rsidRPr="00D36876">
        <w:rPr>
          <w:rFonts w:cstheme="minorHAnsi"/>
        </w:rPr>
        <w:t>: NVL RVP</w:t>
      </w:r>
      <w:r w:rsidR="00471F67">
        <w:rPr>
          <w:rFonts w:cstheme="minorHAnsi"/>
        </w:rPr>
        <w:t xml:space="preserve"> </w:t>
      </w:r>
      <w:r w:rsidRPr="00D36876">
        <w:rPr>
          <w:rFonts w:cstheme="minorHAnsi"/>
        </w:rPr>
        <w:t>04 &amp; RVP 05</w:t>
      </w:r>
      <w:r w:rsidRPr="009522A6">
        <w:rPr>
          <w:rFonts w:cstheme="minorHAnsi"/>
        </w:rPr>
        <w:t xml:space="preserve"> – LP5x MB Solder down/socket Memory High level Block diagram</w:t>
      </w:r>
      <w:bookmarkEnd w:id="132"/>
    </w:p>
    <w:p w14:paraId="025C02BF" w14:textId="77777777" w:rsidR="00C7101E" w:rsidRDefault="00C7101E" w:rsidP="005C184D">
      <w:pPr>
        <w:jc w:val="center"/>
      </w:pPr>
    </w:p>
    <w:p w14:paraId="2B859566" w14:textId="79D9AA57" w:rsidR="000D4CEE" w:rsidRPr="009522A6" w:rsidRDefault="00D254FB" w:rsidP="00A64C47">
      <w:pPr>
        <w:keepNext/>
        <w:jc w:val="center"/>
        <w:rPr>
          <w:rFonts w:cstheme="minorHAnsi"/>
        </w:rPr>
      </w:pPr>
      <w:r>
        <w:object w:dxaOrig="13041" w:dyaOrig="24921" w14:anchorId="7F8B028A">
          <v:shape id="_x0000_i1037" type="#_x0000_t75" style="width:349.65pt;height:669.25pt" o:ole="">
            <v:imagedata r:id="rId58" o:title=""/>
          </v:shape>
          <o:OLEObject Type="Embed" ProgID="Visio.Drawing.15" ShapeID="_x0000_i1037" DrawAspect="Content" ObjectID="_1802279652" r:id="rId59"/>
        </w:object>
      </w:r>
    </w:p>
    <w:p w14:paraId="62CBC735" w14:textId="1275E3F7" w:rsidR="008F7BC1" w:rsidRPr="00747F5A" w:rsidRDefault="000D4CEE" w:rsidP="00747F5A">
      <w:pPr>
        <w:pStyle w:val="Caption"/>
        <w:rPr>
          <w:rFonts w:eastAsiaTheme="minorHAnsi" w:cstheme="minorHAnsi"/>
        </w:rPr>
      </w:pPr>
      <w:bookmarkStart w:id="133" w:name="_Toc19166345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4</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7</w:t>
      </w:r>
      <w:r w:rsidR="0076286A">
        <w:rPr>
          <w:rFonts w:cstheme="minorHAnsi"/>
        </w:rPr>
        <w:fldChar w:fldCharType="end"/>
      </w:r>
      <w:r w:rsidRPr="009522A6">
        <w:rPr>
          <w:rFonts w:cstheme="minorHAnsi"/>
        </w:rPr>
        <w:t xml:space="preserve">: NVL </w:t>
      </w:r>
      <w:r w:rsidR="003375A1">
        <w:rPr>
          <w:rFonts w:cstheme="minorHAnsi"/>
        </w:rPr>
        <w:t>UPH RVP 06</w:t>
      </w:r>
      <w:r w:rsidRPr="009522A6">
        <w:rPr>
          <w:rFonts w:cstheme="minorHAnsi"/>
        </w:rPr>
        <w:t xml:space="preserve"> – LPDDR5x LPCAMM Memory High level Block diagram</w:t>
      </w:r>
      <w:bookmarkEnd w:id="133"/>
    </w:p>
    <w:p w14:paraId="020C06C6" w14:textId="77777777" w:rsidR="001D02D1" w:rsidRPr="009522A6" w:rsidRDefault="001D02D1" w:rsidP="004E3FA9">
      <w:pPr>
        <w:pStyle w:val="Heading2"/>
      </w:pPr>
      <w:bookmarkStart w:id="134" w:name="_Toc191662867"/>
      <w:r w:rsidRPr="009522A6">
        <w:lastRenderedPageBreak/>
        <w:t>Memory SPD</w:t>
      </w:r>
      <w:bookmarkEnd w:id="134"/>
    </w:p>
    <w:p w14:paraId="5DC689CF" w14:textId="0D2B1584" w:rsidR="001D02D1" w:rsidRPr="009522A6" w:rsidRDefault="001D02D1" w:rsidP="00E224A7">
      <w:pPr>
        <w:spacing w:before="60" w:after="60"/>
        <w:rPr>
          <w:rFonts w:cstheme="minorHAnsi"/>
        </w:rPr>
      </w:pPr>
      <w:r w:rsidRPr="009522A6">
        <w:rPr>
          <w:rFonts w:cstheme="minorHAnsi"/>
        </w:rPr>
        <w:t>Memory SPD [Serial presence detect] is a standardized way to automatically access information about a </w:t>
      </w:r>
      <w:hyperlink r:id="rId60" w:tooltip="Memory module" w:history="1">
        <w:r w:rsidRPr="009522A6">
          <w:rPr>
            <w:rFonts w:cstheme="minorHAnsi"/>
          </w:rPr>
          <w:t>memory module</w:t>
        </w:r>
      </w:hyperlink>
      <w:r w:rsidRPr="009522A6">
        <w:rPr>
          <w:rFonts w:cstheme="minorHAnsi"/>
        </w:rPr>
        <w:t xml:space="preserve"> or device. Refer Link of SPD Repository </w:t>
      </w:r>
      <w:hyperlink r:id="rId61" w:history="1">
        <w:r w:rsidRPr="009522A6">
          <w:rPr>
            <w:rStyle w:val="Hyperlink"/>
            <w:rFonts w:asciiTheme="minorHAnsi" w:hAnsiTheme="minorHAnsi" w:cstheme="minorHAnsi"/>
          </w:rPr>
          <w:t>SPD_Files - BIOS Group BKMs - Intel Enterprise Wiki</w:t>
        </w:r>
      </w:hyperlink>
      <w:r w:rsidRPr="009522A6">
        <w:rPr>
          <w:rFonts w:cstheme="minorHAnsi"/>
        </w:rPr>
        <w:t>.</w:t>
      </w:r>
    </w:p>
    <w:p w14:paraId="6B81CAF4" w14:textId="33F9ABE9" w:rsidR="00232932" w:rsidRDefault="001D02D1" w:rsidP="009A701E">
      <w:pPr>
        <w:pStyle w:val="Caption"/>
        <w:rPr>
          <w:rFonts w:eastAsiaTheme="minorHAnsi"/>
        </w:rPr>
      </w:pPr>
      <w:bookmarkStart w:id="135" w:name="_Toc191663581"/>
      <w:r>
        <w:rPr>
          <w:rFonts w:eastAsiaTheme="minorHAnsi"/>
        </w:rPr>
        <w:t xml:space="preserve">Table </w:t>
      </w:r>
      <w:r w:rsidR="00924662">
        <w:rPr>
          <w:rFonts w:eastAsiaTheme="minorHAnsi"/>
        </w:rPr>
        <w:fldChar w:fldCharType="begin"/>
      </w:r>
      <w:r w:rsidR="00924662" w:rsidRPr="009522A6">
        <w:rPr>
          <w:rFonts w:eastAsiaTheme="minorHAnsi" w:cstheme="minorHAnsi"/>
        </w:rPr>
        <w:instrText xml:space="preserve"> SEQ Table \* ARABIC </w:instrText>
      </w:r>
      <w:r w:rsidR="00924662">
        <w:rPr>
          <w:rFonts w:eastAsiaTheme="minorHAnsi"/>
        </w:rPr>
        <w:fldChar w:fldCharType="separate"/>
      </w:r>
      <w:r w:rsidR="00FA3322">
        <w:rPr>
          <w:rFonts w:eastAsiaTheme="minorHAnsi" w:cstheme="minorHAnsi"/>
          <w:noProof/>
        </w:rPr>
        <w:t>8</w:t>
      </w:r>
      <w:r w:rsidR="00924662">
        <w:rPr>
          <w:rFonts w:eastAsiaTheme="minorHAnsi"/>
        </w:rPr>
        <w:fldChar w:fldCharType="end"/>
      </w:r>
      <w:r w:rsidR="007A2D27">
        <w:t>:</w:t>
      </w:r>
      <w:r w:rsidR="00203123">
        <w:t xml:space="preserve"> </w:t>
      </w:r>
      <w:r w:rsidRPr="00D67A8B">
        <w:rPr>
          <w:rFonts w:eastAsiaTheme="minorHAnsi"/>
        </w:rPr>
        <w:t>Memory SPD info</w:t>
      </w:r>
      <w:bookmarkEnd w:id="135"/>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3600"/>
        <w:gridCol w:w="4590"/>
      </w:tblGrid>
      <w:tr w:rsidR="004C0342" w:rsidRPr="009522A6" w14:paraId="1D0D44DE" w14:textId="77777777" w:rsidTr="00B85E37">
        <w:trPr>
          <w:trHeight w:val="215"/>
        </w:trPr>
        <w:tc>
          <w:tcPr>
            <w:tcW w:w="1345" w:type="dxa"/>
            <w:shd w:val="clear" w:color="000000" w:fill="0070C0"/>
            <w:noWrap/>
            <w:vAlign w:val="center"/>
            <w:hideMark/>
          </w:tcPr>
          <w:p w14:paraId="38800A93" w14:textId="47BCF838" w:rsidR="004C0342" w:rsidRPr="009522A6" w:rsidRDefault="004C0342" w:rsidP="00102480">
            <w:pPr>
              <w:jc w:val="center"/>
              <w:rPr>
                <w:rFonts w:cstheme="minorHAnsi"/>
                <w:b/>
                <w:color w:val="FFFFFF"/>
                <w:szCs w:val="22"/>
              </w:rPr>
            </w:pPr>
            <w:r w:rsidRPr="009522A6">
              <w:rPr>
                <w:rFonts w:cstheme="minorHAnsi"/>
                <w:b/>
                <w:color w:val="FFFFFF"/>
                <w:szCs w:val="22"/>
              </w:rPr>
              <w:t>RVP SKU#</w:t>
            </w:r>
          </w:p>
        </w:tc>
        <w:tc>
          <w:tcPr>
            <w:tcW w:w="3600" w:type="dxa"/>
            <w:shd w:val="clear" w:color="000000" w:fill="0070C0"/>
            <w:noWrap/>
            <w:vAlign w:val="center"/>
            <w:hideMark/>
          </w:tcPr>
          <w:p w14:paraId="2322809F" w14:textId="5BFD0F22" w:rsidR="004C0342" w:rsidRPr="009522A6" w:rsidRDefault="004C0342" w:rsidP="00102480">
            <w:pPr>
              <w:jc w:val="center"/>
              <w:rPr>
                <w:rFonts w:cstheme="minorHAnsi"/>
                <w:b/>
                <w:color w:val="FFFFFF"/>
                <w:szCs w:val="22"/>
              </w:rPr>
            </w:pPr>
            <w:r w:rsidRPr="009522A6">
              <w:rPr>
                <w:rFonts w:cstheme="minorHAnsi"/>
                <w:b/>
                <w:color w:val="FFFFFF"/>
                <w:szCs w:val="22"/>
              </w:rPr>
              <w:t>Configuration</w:t>
            </w:r>
          </w:p>
        </w:tc>
        <w:tc>
          <w:tcPr>
            <w:tcW w:w="4590" w:type="dxa"/>
            <w:shd w:val="clear" w:color="000000" w:fill="0070C0"/>
            <w:noWrap/>
            <w:vAlign w:val="center"/>
            <w:hideMark/>
          </w:tcPr>
          <w:p w14:paraId="7DAD17B8" w14:textId="797E11A3" w:rsidR="004C0342" w:rsidRPr="009522A6" w:rsidRDefault="004F5A4A" w:rsidP="00102480">
            <w:pPr>
              <w:jc w:val="center"/>
              <w:rPr>
                <w:rFonts w:cstheme="minorHAnsi"/>
                <w:b/>
                <w:color w:val="FFFFFF"/>
                <w:szCs w:val="22"/>
              </w:rPr>
            </w:pPr>
            <w:r w:rsidRPr="009522A6">
              <w:rPr>
                <w:rFonts w:cstheme="minorHAnsi"/>
                <w:b/>
                <w:color w:val="FFFFFF"/>
                <w:szCs w:val="22"/>
              </w:rPr>
              <w:t>SPD</w:t>
            </w:r>
          </w:p>
        </w:tc>
      </w:tr>
      <w:tr w:rsidR="004C0342" w:rsidRPr="009522A6" w14:paraId="0AC390AE" w14:textId="77777777" w:rsidTr="00B85E37">
        <w:trPr>
          <w:trHeight w:val="323"/>
        </w:trPr>
        <w:tc>
          <w:tcPr>
            <w:tcW w:w="1345" w:type="dxa"/>
            <w:shd w:val="clear" w:color="auto" w:fill="auto"/>
            <w:noWrap/>
            <w:vAlign w:val="center"/>
            <w:hideMark/>
          </w:tcPr>
          <w:p w14:paraId="2117B438" w14:textId="0694F333" w:rsidR="004C0342" w:rsidRPr="009522A6" w:rsidRDefault="00EF5200" w:rsidP="004F5A4A">
            <w:pPr>
              <w:jc w:val="center"/>
              <w:rPr>
                <w:rFonts w:cstheme="minorHAnsi"/>
                <w:color w:val="000000"/>
                <w:szCs w:val="22"/>
              </w:rPr>
            </w:pPr>
            <w:r>
              <w:rPr>
                <w:rFonts w:cstheme="minorHAnsi"/>
                <w:color w:val="000000"/>
                <w:szCs w:val="22"/>
              </w:rPr>
              <w:t>RVP</w:t>
            </w:r>
            <w:r w:rsidR="00BF5261" w:rsidRPr="009522A6">
              <w:rPr>
                <w:rFonts w:cstheme="minorHAnsi"/>
                <w:color w:val="000000"/>
                <w:szCs w:val="22"/>
              </w:rPr>
              <w:t xml:space="preserve"> 01</w:t>
            </w:r>
          </w:p>
        </w:tc>
        <w:tc>
          <w:tcPr>
            <w:tcW w:w="3600" w:type="dxa"/>
            <w:shd w:val="clear" w:color="auto" w:fill="auto"/>
            <w:noWrap/>
            <w:vAlign w:val="center"/>
            <w:hideMark/>
          </w:tcPr>
          <w:p w14:paraId="25698B55" w14:textId="78DEDF2F" w:rsidR="004C0342" w:rsidRPr="00B85E37" w:rsidRDefault="004C0342" w:rsidP="004F5A4A">
            <w:pPr>
              <w:jc w:val="center"/>
              <w:rPr>
                <w:rFonts w:cstheme="minorHAnsi"/>
                <w:b/>
                <w:color w:val="000000"/>
                <w:szCs w:val="22"/>
              </w:rPr>
            </w:pPr>
            <w:r w:rsidRPr="00B85E37">
              <w:rPr>
                <w:rFonts w:cstheme="minorHAnsi"/>
                <w:b/>
                <w:color w:val="000000"/>
                <w:szCs w:val="22"/>
              </w:rPr>
              <w:t>DDR5 SODIMM 1DPC</w:t>
            </w:r>
          </w:p>
        </w:tc>
        <w:tc>
          <w:tcPr>
            <w:tcW w:w="4590" w:type="dxa"/>
            <w:shd w:val="clear" w:color="auto" w:fill="auto"/>
            <w:vAlign w:val="center"/>
            <w:hideMark/>
          </w:tcPr>
          <w:p w14:paraId="5D12FE30" w14:textId="3EAFBF62" w:rsidR="004C0342" w:rsidRPr="009522A6" w:rsidRDefault="004C0342" w:rsidP="004F5A4A">
            <w:pPr>
              <w:jc w:val="center"/>
              <w:rPr>
                <w:rFonts w:cstheme="minorHAnsi"/>
                <w:color w:val="000000"/>
                <w:szCs w:val="22"/>
              </w:rPr>
            </w:pPr>
            <w:r w:rsidRPr="009522A6">
              <w:rPr>
                <w:rFonts w:cstheme="minorHAnsi"/>
                <w:color w:val="000000"/>
                <w:szCs w:val="22"/>
              </w:rPr>
              <w:t>On the Module</w:t>
            </w:r>
          </w:p>
        </w:tc>
      </w:tr>
      <w:tr w:rsidR="004C0342" w:rsidRPr="009522A6" w14:paraId="22FAA3A6" w14:textId="77777777" w:rsidTr="00B85E37">
        <w:trPr>
          <w:trHeight w:val="233"/>
        </w:trPr>
        <w:tc>
          <w:tcPr>
            <w:tcW w:w="1345" w:type="dxa"/>
            <w:shd w:val="clear" w:color="auto" w:fill="auto"/>
            <w:noWrap/>
            <w:hideMark/>
          </w:tcPr>
          <w:p w14:paraId="0B920887" w14:textId="193CE1F5" w:rsidR="004C0342" w:rsidRPr="009522A6" w:rsidRDefault="00EF5200" w:rsidP="004F5A4A">
            <w:pPr>
              <w:jc w:val="center"/>
              <w:rPr>
                <w:rFonts w:cstheme="minorHAnsi"/>
                <w:color w:val="000000"/>
                <w:szCs w:val="22"/>
              </w:rPr>
            </w:pPr>
            <w:r>
              <w:rPr>
                <w:rFonts w:cstheme="minorHAnsi"/>
                <w:color w:val="000000"/>
                <w:szCs w:val="22"/>
              </w:rPr>
              <w:t>RVP</w:t>
            </w:r>
            <w:r w:rsidR="00BF5261" w:rsidRPr="009522A6">
              <w:rPr>
                <w:rFonts w:cstheme="minorHAnsi"/>
                <w:color w:val="000000"/>
                <w:szCs w:val="22"/>
              </w:rPr>
              <w:t xml:space="preserve"> 02</w:t>
            </w:r>
          </w:p>
        </w:tc>
        <w:tc>
          <w:tcPr>
            <w:tcW w:w="3600" w:type="dxa"/>
            <w:shd w:val="clear" w:color="auto" w:fill="auto"/>
            <w:noWrap/>
            <w:vAlign w:val="center"/>
            <w:hideMark/>
          </w:tcPr>
          <w:p w14:paraId="7C5DE80C" w14:textId="03DED7F1" w:rsidR="004C0342" w:rsidRPr="00B85E37" w:rsidRDefault="004C0342" w:rsidP="004F5A4A">
            <w:pPr>
              <w:jc w:val="center"/>
              <w:rPr>
                <w:rFonts w:cstheme="minorHAnsi"/>
                <w:b/>
                <w:color w:val="000000"/>
                <w:szCs w:val="22"/>
              </w:rPr>
            </w:pPr>
            <w:r w:rsidRPr="00B85E37">
              <w:rPr>
                <w:rFonts w:cstheme="minorHAnsi"/>
                <w:b/>
                <w:color w:val="000000"/>
                <w:szCs w:val="22"/>
              </w:rPr>
              <w:t>DDR5 SODIMM 2DPC</w:t>
            </w:r>
          </w:p>
        </w:tc>
        <w:tc>
          <w:tcPr>
            <w:tcW w:w="4590" w:type="dxa"/>
            <w:shd w:val="clear" w:color="auto" w:fill="auto"/>
            <w:vAlign w:val="center"/>
            <w:hideMark/>
          </w:tcPr>
          <w:p w14:paraId="399C1FBA" w14:textId="3298992E" w:rsidR="004C0342" w:rsidRPr="009522A6" w:rsidRDefault="004C0342" w:rsidP="004F5A4A">
            <w:pPr>
              <w:jc w:val="center"/>
              <w:rPr>
                <w:rFonts w:cstheme="minorHAnsi"/>
                <w:color w:val="000000"/>
                <w:szCs w:val="22"/>
              </w:rPr>
            </w:pPr>
            <w:r w:rsidRPr="009522A6">
              <w:rPr>
                <w:rFonts w:cstheme="minorHAnsi"/>
                <w:color w:val="000000"/>
                <w:szCs w:val="22"/>
              </w:rPr>
              <w:t>On the Module</w:t>
            </w:r>
          </w:p>
        </w:tc>
      </w:tr>
      <w:tr w:rsidR="004C0342" w:rsidRPr="009522A6" w14:paraId="4635F2E9" w14:textId="77777777" w:rsidTr="00B85E37">
        <w:trPr>
          <w:trHeight w:val="341"/>
        </w:trPr>
        <w:tc>
          <w:tcPr>
            <w:tcW w:w="1345" w:type="dxa"/>
            <w:shd w:val="clear" w:color="auto" w:fill="auto"/>
            <w:noWrap/>
            <w:hideMark/>
          </w:tcPr>
          <w:p w14:paraId="0464D0A1" w14:textId="7CF0EB16" w:rsidR="004C0342" w:rsidRPr="009522A6" w:rsidRDefault="00EF5200" w:rsidP="004F5A4A">
            <w:pPr>
              <w:jc w:val="center"/>
              <w:rPr>
                <w:rFonts w:cstheme="minorHAnsi"/>
                <w:color w:val="000000"/>
                <w:szCs w:val="22"/>
              </w:rPr>
            </w:pPr>
            <w:r>
              <w:rPr>
                <w:rFonts w:cstheme="minorHAnsi"/>
                <w:color w:val="000000"/>
                <w:szCs w:val="22"/>
              </w:rPr>
              <w:t>RVP</w:t>
            </w:r>
            <w:r w:rsidR="00BF5261" w:rsidRPr="009522A6">
              <w:rPr>
                <w:rFonts w:cstheme="minorHAnsi"/>
                <w:color w:val="000000"/>
                <w:szCs w:val="22"/>
              </w:rPr>
              <w:t xml:space="preserve"> 03</w:t>
            </w:r>
          </w:p>
        </w:tc>
        <w:tc>
          <w:tcPr>
            <w:tcW w:w="3600" w:type="dxa"/>
            <w:shd w:val="clear" w:color="auto" w:fill="auto"/>
            <w:noWrap/>
            <w:vAlign w:val="center"/>
            <w:hideMark/>
          </w:tcPr>
          <w:p w14:paraId="2AA4623E" w14:textId="012A86F3" w:rsidR="004C0342" w:rsidRPr="00B85E37" w:rsidRDefault="004C0342" w:rsidP="004F5A4A">
            <w:pPr>
              <w:jc w:val="center"/>
              <w:rPr>
                <w:rFonts w:cstheme="minorHAnsi"/>
                <w:b/>
                <w:color w:val="000000"/>
                <w:szCs w:val="22"/>
              </w:rPr>
            </w:pPr>
            <w:r w:rsidRPr="00B85E37">
              <w:rPr>
                <w:rFonts w:cstheme="minorHAnsi"/>
                <w:b/>
                <w:color w:val="000000"/>
                <w:szCs w:val="22"/>
              </w:rPr>
              <w:t>LP5x CAMM w/ DBI ECC</w:t>
            </w:r>
            <w:r w:rsidR="004709F1" w:rsidRPr="00B85E37">
              <w:rPr>
                <w:rFonts w:cstheme="minorHAnsi"/>
                <w:b/>
                <w:color w:val="000000"/>
                <w:szCs w:val="22"/>
              </w:rPr>
              <w:t xml:space="preserve"> T3</w:t>
            </w:r>
            <w:r w:rsidR="00F67003" w:rsidRPr="00B85E37">
              <w:rPr>
                <w:rFonts w:cstheme="minorHAnsi"/>
                <w:b/>
                <w:color w:val="000000"/>
                <w:szCs w:val="22"/>
              </w:rPr>
              <w:t xml:space="preserve"> </w:t>
            </w:r>
            <w:r w:rsidR="002F60DD" w:rsidRPr="00B85E37">
              <w:rPr>
                <w:rFonts w:cstheme="minorHAnsi"/>
                <w:b/>
                <w:color w:val="000000"/>
                <w:szCs w:val="22"/>
              </w:rPr>
              <w:t>w/o</w:t>
            </w:r>
            <w:r w:rsidR="00FE5D2C" w:rsidRPr="00B85E37">
              <w:rPr>
                <w:rFonts w:cstheme="minorHAnsi"/>
                <w:b/>
                <w:color w:val="000000"/>
                <w:szCs w:val="22"/>
              </w:rPr>
              <w:t xml:space="preserve"> PCH </w:t>
            </w:r>
            <w:r w:rsidR="00404BB6" w:rsidRPr="00B85E37">
              <w:rPr>
                <w:rFonts w:cstheme="minorHAnsi"/>
                <w:b/>
                <w:color w:val="000000"/>
                <w:szCs w:val="22"/>
              </w:rPr>
              <w:t>IOE</w:t>
            </w:r>
          </w:p>
        </w:tc>
        <w:tc>
          <w:tcPr>
            <w:tcW w:w="4590" w:type="dxa"/>
            <w:shd w:val="clear" w:color="auto" w:fill="auto"/>
            <w:vAlign w:val="center"/>
            <w:hideMark/>
          </w:tcPr>
          <w:p w14:paraId="7F59AF60" w14:textId="2275B2BD" w:rsidR="004C0342" w:rsidRPr="009522A6" w:rsidRDefault="004C0342" w:rsidP="004F5A4A">
            <w:pPr>
              <w:jc w:val="center"/>
              <w:rPr>
                <w:rFonts w:cstheme="minorHAnsi"/>
                <w:color w:val="000000"/>
                <w:szCs w:val="22"/>
              </w:rPr>
            </w:pPr>
            <w:r w:rsidRPr="009522A6">
              <w:rPr>
                <w:rFonts w:cstheme="minorHAnsi"/>
                <w:color w:val="000000"/>
                <w:szCs w:val="22"/>
              </w:rPr>
              <w:t>On the Module</w:t>
            </w:r>
          </w:p>
        </w:tc>
      </w:tr>
      <w:tr w:rsidR="004C0342" w:rsidRPr="009522A6" w14:paraId="7E18EB39" w14:textId="77777777" w:rsidTr="00B85E37">
        <w:trPr>
          <w:trHeight w:val="269"/>
        </w:trPr>
        <w:tc>
          <w:tcPr>
            <w:tcW w:w="1345" w:type="dxa"/>
            <w:shd w:val="clear" w:color="auto" w:fill="auto"/>
            <w:noWrap/>
            <w:hideMark/>
          </w:tcPr>
          <w:p w14:paraId="10583C59" w14:textId="77777777" w:rsidR="00E83A5C" w:rsidRPr="009522A6" w:rsidRDefault="00E83A5C" w:rsidP="004F5A4A">
            <w:pPr>
              <w:jc w:val="center"/>
              <w:rPr>
                <w:rFonts w:cstheme="minorHAnsi"/>
                <w:color w:val="000000"/>
                <w:szCs w:val="22"/>
              </w:rPr>
            </w:pPr>
          </w:p>
          <w:p w14:paraId="1EB4B29B" w14:textId="2FD66EE8" w:rsidR="004C0342" w:rsidRPr="009522A6" w:rsidRDefault="00EF5200" w:rsidP="004F5A4A">
            <w:pPr>
              <w:jc w:val="center"/>
              <w:rPr>
                <w:rFonts w:cstheme="minorHAnsi"/>
                <w:color w:val="000000"/>
                <w:szCs w:val="22"/>
              </w:rPr>
            </w:pPr>
            <w:r>
              <w:rPr>
                <w:rFonts w:cstheme="minorHAnsi"/>
                <w:color w:val="000000"/>
                <w:szCs w:val="22"/>
              </w:rPr>
              <w:t>RVP</w:t>
            </w:r>
            <w:r w:rsidR="00BF5261" w:rsidRPr="009522A6">
              <w:rPr>
                <w:rFonts w:cstheme="minorHAnsi"/>
                <w:color w:val="000000"/>
                <w:szCs w:val="22"/>
              </w:rPr>
              <w:t xml:space="preserve"> 04</w:t>
            </w:r>
          </w:p>
        </w:tc>
        <w:tc>
          <w:tcPr>
            <w:tcW w:w="3600" w:type="dxa"/>
            <w:shd w:val="clear" w:color="auto" w:fill="auto"/>
            <w:noWrap/>
            <w:vAlign w:val="center"/>
            <w:hideMark/>
          </w:tcPr>
          <w:p w14:paraId="1534B59C" w14:textId="25F240C0" w:rsidR="004C0342" w:rsidRPr="00B85E37" w:rsidRDefault="004C0342" w:rsidP="004F5A4A">
            <w:pPr>
              <w:jc w:val="center"/>
              <w:rPr>
                <w:rFonts w:cstheme="minorHAnsi"/>
                <w:b/>
                <w:color w:val="000000"/>
                <w:szCs w:val="22"/>
              </w:rPr>
            </w:pPr>
            <w:r w:rsidRPr="00B85E37">
              <w:rPr>
                <w:rFonts w:cstheme="minorHAnsi"/>
                <w:b/>
                <w:color w:val="000000"/>
                <w:szCs w:val="22"/>
              </w:rPr>
              <w:t>LPDDR5x</w:t>
            </w:r>
            <w:r w:rsidR="004F5A4A" w:rsidRPr="00B85E37">
              <w:rPr>
                <w:rFonts w:cstheme="minorHAnsi"/>
                <w:b/>
                <w:color w:val="000000"/>
                <w:szCs w:val="22"/>
              </w:rPr>
              <w:t xml:space="preserve"> </w:t>
            </w:r>
            <w:r w:rsidRPr="00B85E37">
              <w:rPr>
                <w:rFonts w:cstheme="minorHAnsi"/>
                <w:b/>
                <w:color w:val="000000"/>
                <w:szCs w:val="22"/>
              </w:rPr>
              <w:t>MB Solder down</w:t>
            </w:r>
            <w:r w:rsidR="0058465B" w:rsidRPr="00B85E37">
              <w:rPr>
                <w:rFonts w:cstheme="minorHAnsi"/>
                <w:b/>
                <w:color w:val="000000"/>
                <w:szCs w:val="22"/>
              </w:rPr>
              <w:t>/Socketed</w:t>
            </w:r>
            <w:r w:rsidR="00940A85" w:rsidRPr="00B85E37">
              <w:rPr>
                <w:rFonts w:cstheme="minorHAnsi"/>
                <w:b/>
                <w:color w:val="000000"/>
                <w:szCs w:val="22"/>
              </w:rPr>
              <w:t xml:space="preserve"> T4 RVP</w:t>
            </w:r>
            <w:r w:rsidR="008061B3" w:rsidRPr="00B85E37">
              <w:rPr>
                <w:rFonts w:cstheme="minorHAnsi"/>
                <w:b/>
                <w:color w:val="000000"/>
                <w:szCs w:val="22"/>
              </w:rPr>
              <w:t xml:space="preserve"> </w:t>
            </w:r>
            <w:r w:rsidR="00940A85" w:rsidRPr="00B85E37">
              <w:rPr>
                <w:rFonts w:cstheme="minorHAnsi"/>
                <w:b/>
                <w:color w:val="000000"/>
                <w:szCs w:val="22"/>
              </w:rPr>
              <w:t>with PCH IOE</w:t>
            </w:r>
          </w:p>
        </w:tc>
        <w:tc>
          <w:tcPr>
            <w:tcW w:w="4590" w:type="dxa"/>
            <w:shd w:val="clear" w:color="auto" w:fill="auto"/>
            <w:vAlign w:val="center"/>
            <w:hideMark/>
          </w:tcPr>
          <w:p w14:paraId="3E4EB1EB" w14:textId="77777777" w:rsidR="00EF2EE1" w:rsidRPr="009522A6" w:rsidRDefault="004C0342" w:rsidP="00764CB8">
            <w:pPr>
              <w:jc w:val="center"/>
              <w:rPr>
                <w:rFonts w:cstheme="minorHAnsi"/>
                <w:color w:val="000000"/>
                <w:szCs w:val="22"/>
              </w:rPr>
            </w:pPr>
            <w:r w:rsidRPr="009522A6">
              <w:rPr>
                <w:rFonts w:cstheme="minorHAnsi"/>
                <w:color w:val="000000"/>
                <w:szCs w:val="22"/>
              </w:rPr>
              <w:t xml:space="preserve">BIOS Hard Coded/ SPD EEPROM </w:t>
            </w:r>
            <w:r w:rsidR="00FC5D1C" w:rsidRPr="009522A6">
              <w:rPr>
                <w:rFonts w:cstheme="minorHAnsi"/>
                <w:color w:val="000000"/>
                <w:szCs w:val="22"/>
              </w:rPr>
              <w:t>on</w:t>
            </w:r>
            <w:r w:rsidRPr="009522A6">
              <w:rPr>
                <w:rFonts w:cstheme="minorHAnsi"/>
                <w:color w:val="000000"/>
                <w:szCs w:val="22"/>
              </w:rPr>
              <w:t xml:space="preserve"> RVP</w:t>
            </w:r>
          </w:p>
          <w:p w14:paraId="2227D839" w14:textId="15908526" w:rsidR="004C0342" w:rsidRPr="009522A6" w:rsidRDefault="00EE1524" w:rsidP="004F5A4A">
            <w:pPr>
              <w:jc w:val="center"/>
              <w:rPr>
                <w:rFonts w:cstheme="minorHAnsi"/>
                <w:color w:val="000000"/>
                <w:szCs w:val="22"/>
              </w:rPr>
            </w:pPr>
            <w:r w:rsidRPr="009522A6">
              <w:rPr>
                <w:rFonts w:cstheme="minorHAnsi"/>
                <w:color w:val="000000"/>
                <w:szCs w:val="22"/>
              </w:rPr>
              <w:t xml:space="preserve">(Switch </w:t>
            </w:r>
            <w:r w:rsidR="00E83A5C" w:rsidRPr="009522A6">
              <w:rPr>
                <w:rFonts w:cstheme="minorHAnsi"/>
                <w:color w:val="000000"/>
                <w:szCs w:val="22"/>
              </w:rPr>
              <w:t>and Headers</w:t>
            </w:r>
            <w:r w:rsidRPr="009522A6">
              <w:rPr>
                <w:rFonts w:cstheme="minorHAnsi"/>
                <w:color w:val="000000"/>
                <w:szCs w:val="22"/>
              </w:rPr>
              <w:t xml:space="preserve"> </w:t>
            </w:r>
            <w:r w:rsidR="00E83A5C" w:rsidRPr="009522A6">
              <w:rPr>
                <w:rFonts w:cstheme="minorHAnsi"/>
                <w:color w:val="000000"/>
                <w:szCs w:val="22"/>
              </w:rPr>
              <w:t>are</w:t>
            </w:r>
            <w:r w:rsidRPr="009522A6">
              <w:rPr>
                <w:rFonts w:cstheme="minorHAnsi"/>
                <w:color w:val="000000"/>
                <w:szCs w:val="22"/>
              </w:rPr>
              <w:t xml:space="preserve"> provide on RVP for SPD programming)</w:t>
            </w:r>
          </w:p>
        </w:tc>
      </w:tr>
      <w:tr w:rsidR="00361A2C" w:rsidRPr="009522A6" w14:paraId="49AADD61" w14:textId="77777777" w:rsidTr="00B85E37">
        <w:trPr>
          <w:trHeight w:val="269"/>
        </w:trPr>
        <w:tc>
          <w:tcPr>
            <w:tcW w:w="1345" w:type="dxa"/>
            <w:shd w:val="clear" w:color="auto" w:fill="auto"/>
            <w:noWrap/>
          </w:tcPr>
          <w:p w14:paraId="27C18AAF" w14:textId="3AC04973" w:rsidR="00361A2C" w:rsidRPr="009C5720" w:rsidRDefault="00EF5200" w:rsidP="004F5A4A">
            <w:pPr>
              <w:jc w:val="center"/>
              <w:rPr>
                <w:rFonts w:cstheme="minorHAnsi"/>
                <w:color w:val="C45911" w:themeColor="accent2" w:themeShade="BF"/>
                <w:szCs w:val="22"/>
              </w:rPr>
            </w:pPr>
            <w:r w:rsidRPr="003F135C">
              <w:rPr>
                <w:rFonts w:cstheme="minorHAnsi"/>
                <w:szCs w:val="22"/>
                <w:highlight w:val="yellow"/>
              </w:rPr>
              <w:t>RVP</w:t>
            </w:r>
            <w:r w:rsidR="00361A2C" w:rsidRPr="003F135C">
              <w:rPr>
                <w:rFonts w:cstheme="minorHAnsi"/>
                <w:szCs w:val="22"/>
                <w:highlight w:val="yellow"/>
              </w:rPr>
              <w:t xml:space="preserve"> 05</w:t>
            </w:r>
          </w:p>
        </w:tc>
        <w:tc>
          <w:tcPr>
            <w:tcW w:w="3600" w:type="dxa"/>
            <w:shd w:val="clear" w:color="auto" w:fill="auto"/>
            <w:noWrap/>
            <w:vAlign w:val="center"/>
          </w:tcPr>
          <w:p w14:paraId="46F22E5F" w14:textId="4FA84D8E" w:rsidR="00361A2C" w:rsidRPr="00B85E37" w:rsidRDefault="006515FA" w:rsidP="004F5A4A">
            <w:pPr>
              <w:jc w:val="center"/>
              <w:rPr>
                <w:rFonts w:cstheme="minorHAnsi"/>
                <w:b/>
                <w:color w:val="000000" w:themeColor="text1"/>
                <w:szCs w:val="22"/>
              </w:rPr>
            </w:pPr>
            <w:r w:rsidRPr="00B85E37">
              <w:rPr>
                <w:rFonts w:cstheme="minorHAnsi"/>
                <w:b/>
                <w:color w:val="000000" w:themeColor="text1"/>
                <w:szCs w:val="22"/>
              </w:rPr>
              <w:t>LPDDR5x MB Solder down/Socketed T3 RVP w/o PCH IOE</w:t>
            </w:r>
          </w:p>
        </w:tc>
        <w:tc>
          <w:tcPr>
            <w:tcW w:w="4590" w:type="dxa"/>
            <w:shd w:val="clear" w:color="auto" w:fill="auto"/>
            <w:vAlign w:val="center"/>
          </w:tcPr>
          <w:p w14:paraId="0B294EF1" w14:textId="77777777" w:rsidR="006C2B3F" w:rsidRPr="00EF5200" w:rsidRDefault="006C2B3F" w:rsidP="006C2B3F">
            <w:pPr>
              <w:jc w:val="center"/>
              <w:rPr>
                <w:rFonts w:cstheme="minorHAnsi"/>
                <w:color w:val="000000" w:themeColor="text1"/>
                <w:szCs w:val="22"/>
              </w:rPr>
            </w:pPr>
            <w:r w:rsidRPr="00EF5200">
              <w:rPr>
                <w:rFonts w:cstheme="minorHAnsi"/>
                <w:color w:val="000000" w:themeColor="text1"/>
                <w:szCs w:val="22"/>
              </w:rPr>
              <w:t>BIOS Hard Coded/ SPD EEPROM on RVP</w:t>
            </w:r>
          </w:p>
          <w:p w14:paraId="53E9C156" w14:textId="4AC6296D" w:rsidR="00361A2C" w:rsidRPr="00EF5200" w:rsidRDefault="006C2B3F" w:rsidP="00764CB8">
            <w:pPr>
              <w:jc w:val="center"/>
              <w:rPr>
                <w:rFonts w:cstheme="minorHAnsi"/>
                <w:color w:val="000000" w:themeColor="text1"/>
                <w:szCs w:val="22"/>
              </w:rPr>
            </w:pPr>
            <w:r w:rsidRPr="00EF5200">
              <w:rPr>
                <w:rFonts w:cstheme="minorHAnsi"/>
                <w:color w:val="000000" w:themeColor="text1"/>
                <w:szCs w:val="22"/>
              </w:rPr>
              <w:t>(Switch and Headers are provide on RVP for SPD programming)</w:t>
            </w:r>
          </w:p>
        </w:tc>
      </w:tr>
      <w:tr w:rsidR="00361A2C" w:rsidRPr="009522A6" w14:paraId="3F369109" w14:textId="77777777" w:rsidTr="00B85E37">
        <w:trPr>
          <w:trHeight w:val="269"/>
        </w:trPr>
        <w:tc>
          <w:tcPr>
            <w:tcW w:w="1345" w:type="dxa"/>
            <w:shd w:val="clear" w:color="auto" w:fill="auto"/>
            <w:noWrap/>
          </w:tcPr>
          <w:p w14:paraId="126F99E8" w14:textId="770DF3C6" w:rsidR="00361A2C" w:rsidRPr="009C5720" w:rsidRDefault="00EF5200" w:rsidP="004F5A4A">
            <w:pPr>
              <w:jc w:val="center"/>
              <w:rPr>
                <w:rFonts w:cstheme="minorHAnsi"/>
                <w:color w:val="C45911" w:themeColor="accent2" w:themeShade="BF"/>
                <w:szCs w:val="22"/>
              </w:rPr>
            </w:pPr>
            <w:r w:rsidRPr="003F135C">
              <w:rPr>
                <w:rFonts w:cstheme="minorHAnsi"/>
                <w:szCs w:val="22"/>
                <w:highlight w:val="yellow"/>
              </w:rPr>
              <w:t>RVP</w:t>
            </w:r>
            <w:r w:rsidR="00361A2C" w:rsidRPr="003F135C">
              <w:rPr>
                <w:rFonts w:cstheme="minorHAnsi"/>
                <w:szCs w:val="22"/>
                <w:highlight w:val="yellow"/>
              </w:rPr>
              <w:t xml:space="preserve"> 06</w:t>
            </w:r>
          </w:p>
        </w:tc>
        <w:tc>
          <w:tcPr>
            <w:tcW w:w="3600" w:type="dxa"/>
            <w:shd w:val="clear" w:color="auto" w:fill="auto"/>
            <w:noWrap/>
            <w:vAlign w:val="center"/>
          </w:tcPr>
          <w:p w14:paraId="5E700603" w14:textId="4ECD9368" w:rsidR="00361A2C" w:rsidRPr="00B85E37" w:rsidRDefault="00402731" w:rsidP="004F5A4A">
            <w:pPr>
              <w:jc w:val="center"/>
              <w:rPr>
                <w:rFonts w:cstheme="minorHAnsi"/>
                <w:b/>
                <w:color w:val="000000" w:themeColor="text1"/>
                <w:szCs w:val="22"/>
              </w:rPr>
            </w:pPr>
            <w:r w:rsidRPr="00B85E37">
              <w:rPr>
                <w:rFonts w:cstheme="minorHAnsi"/>
                <w:b/>
                <w:color w:val="000000" w:themeColor="text1"/>
                <w:szCs w:val="22"/>
              </w:rPr>
              <w:t>LP5x CAMM T3 w/o PCH IOE</w:t>
            </w:r>
          </w:p>
        </w:tc>
        <w:tc>
          <w:tcPr>
            <w:tcW w:w="4590" w:type="dxa"/>
            <w:shd w:val="clear" w:color="auto" w:fill="auto"/>
            <w:vAlign w:val="center"/>
          </w:tcPr>
          <w:p w14:paraId="0AA38BCB" w14:textId="2C0C583C" w:rsidR="00361A2C" w:rsidRPr="00EF5200" w:rsidRDefault="00402731" w:rsidP="00764CB8">
            <w:pPr>
              <w:jc w:val="center"/>
              <w:rPr>
                <w:rFonts w:cstheme="minorHAnsi"/>
                <w:color w:val="000000" w:themeColor="text1"/>
                <w:szCs w:val="22"/>
              </w:rPr>
            </w:pPr>
            <w:r w:rsidRPr="00EF5200">
              <w:rPr>
                <w:rFonts w:cstheme="minorHAnsi"/>
                <w:color w:val="000000" w:themeColor="text1"/>
                <w:szCs w:val="22"/>
              </w:rPr>
              <w:t>On the Module</w:t>
            </w:r>
          </w:p>
        </w:tc>
      </w:tr>
    </w:tbl>
    <w:p w14:paraId="25633B8B" w14:textId="3A00225A" w:rsidR="001143EE" w:rsidRPr="009522A6" w:rsidRDefault="00947468" w:rsidP="007455E5">
      <w:pPr>
        <w:spacing w:before="240" w:after="60"/>
        <w:rPr>
          <w:rFonts w:cstheme="minorHAnsi"/>
        </w:rPr>
      </w:pPr>
      <w:r w:rsidRPr="009522A6">
        <w:rPr>
          <w:rFonts w:cstheme="minorHAnsi"/>
        </w:rPr>
        <w:t xml:space="preserve">Example </w:t>
      </w:r>
      <w:r w:rsidRPr="00947468">
        <w:rPr>
          <w:rFonts w:cstheme="minorHAnsi"/>
        </w:rPr>
        <w:t>Schematic</w:t>
      </w:r>
      <w:r w:rsidRPr="009522A6">
        <w:rPr>
          <w:rFonts w:cstheme="minorHAnsi"/>
        </w:rPr>
        <w:t xml:space="preserve"> Snapshot for SPD </w:t>
      </w:r>
      <w:r w:rsidR="007455E5" w:rsidRPr="009522A6">
        <w:rPr>
          <w:rFonts w:cstheme="minorHAnsi"/>
        </w:rPr>
        <w:t>EEPROM:</w:t>
      </w:r>
    </w:p>
    <w:p w14:paraId="62462D38" w14:textId="771DBD87" w:rsidR="00E334F1" w:rsidRDefault="000F678C" w:rsidP="00E454CA">
      <w:pPr>
        <w:keepNext/>
        <w:spacing w:before="60" w:after="60"/>
        <w:jc w:val="center"/>
      </w:pPr>
      <w:r>
        <w:rPr>
          <w:noProof/>
        </w:rPr>
        <w:drawing>
          <wp:inline distT="0" distB="0" distL="0" distR="0" wp14:anchorId="2A70717E" wp14:editId="32032263">
            <wp:extent cx="5899150" cy="2730500"/>
            <wp:effectExtent l="19050" t="19050" r="25400" b="12700"/>
            <wp:docPr id="12724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42596" name=""/>
                    <pic:cNvPicPr/>
                  </pic:nvPicPr>
                  <pic:blipFill rotWithShape="1">
                    <a:blip r:embed="rId62"/>
                    <a:srcRect l="2597" t="2464" r="934" b="1210"/>
                    <a:stretch/>
                  </pic:blipFill>
                  <pic:spPr bwMode="auto">
                    <a:xfrm>
                      <a:off x="0" y="0"/>
                      <a:ext cx="5899150" cy="27305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363DCF3" w14:textId="58A97414" w:rsidR="00947468" w:rsidRPr="009522A6" w:rsidRDefault="00E334F1" w:rsidP="00E334F1">
      <w:pPr>
        <w:pStyle w:val="Caption"/>
        <w:rPr>
          <w:rFonts w:cstheme="minorHAnsi"/>
        </w:rPr>
      </w:pPr>
      <w:bookmarkStart w:id="136" w:name="_Toc191663455"/>
      <w:r>
        <w:t xml:space="preserve">Figure </w:t>
      </w:r>
      <w:r w:rsidR="0076286A">
        <w:fldChar w:fldCharType="begin"/>
      </w:r>
      <w:r w:rsidR="0076286A">
        <w:instrText xml:space="preserve"> STYLEREF 1 \s </w:instrText>
      </w:r>
      <w:r w:rsidR="0076286A">
        <w:fldChar w:fldCharType="separate"/>
      </w:r>
      <w:r w:rsidR="00FA3322">
        <w:rPr>
          <w:noProof/>
        </w:rPr>
        <w:t>4</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8</w:t>
      </w:r>
      <w:r w:rsidR="0076286A">
        <w:fldChar w:fldCharType="end"/>
      </w:r>
      <w:r>
        <w:t xml:space="preserve">: </w:t>
      </w:r>
      <w:r w:rsidRPr="00A70BE8">
        <w:t>Example Schematic Snapshot for SPD EEPROM</w:t>
      </w:r>
      <w:bookmarkEnd w:id="136"/>
    </w:p>
    <w:p w14:paraId="1CC3DC7D" w14:textId="4FF9AF5F" w:rsidR="0096639D" w:rsidRPr="009522A6" w:rsidRDefault="0096639D" w:rsidP="00DC33DF">
      <w:pPr>
        <w:pStyle w:val="Heading1"/>
      </w:pPr>
      <w:bookmarkStart w:id="137" w:name="_Toc191662868"/>
      <w:r w:rsidRPr="009522A6">
        <w:lastRenderedPageBreak/>
        <w:t>Display</w:t>
      </w:r>
      <w:bookmarkEnd w:id="137"/>
    </w:p>
    <w:p w14:paraId="270B8F69" w14:textId="33C4616E" w:rsidR="006A0CAB" w:rsidRPr="009522A6" w:rsidRDefault="006A0CAB" w:rsidP="004E3FA9">
      <w:pPr>
        <w:pStyle w:val="Heading2"/>
      </w:pPr>
      <w:bookmarkStart w:id="138" w:name="_Toc5869709"/>
      <w:bookmarkStart w:id="139" w:name="_Toc28902579"/>
      <w:bookmarkStart w:id="140" w:name="_Ref32329118"/>
      <w:bookmarkStart w:id="141" w:name="_Toc33377260"/>
      <w:bookmarkStart w:id="142" w:name="_Toc507403467"/>
      <w:bookmarkStart w:id="143" w:name="_Toc517084456"/>
      <w:bookmarkStart w:id="144" w:name="_Ref533147460"/>
      <w:bookmarkStart w:id="145" w:name="_Ref170294"/>
      <w:bookmarkStart w:id="146" w:name="_Toc26524419"/>
      <w:bookmarkStart w:id="147" w:name="_Toc191662869"/>
      <w:r w:rsidRPr="009522A6">
        <w:t>Overview</w:t>
      </w:r>
      <w:bookmarkEnd w:id="147"/>
    </w:p>
    <w:p w14:paraId="6DFFD8C4" w14:textId="6344D9C3" w:rsidR="00BC1BD2" w:rsidRPr="009522A6" w:rsidRDefault="00BC1BD2" w:rsidP="008322EA">
      <w:pPr>
        <w:spacing w:after="0"/>
        <w:rPr>
          <w:rFonts w:cstheme="minorHAnsi"/>
        </w:rPr>
      </w:pPr>
      <w:r w:rsidRPr="009522A6">
        <w:rPr>
          <w:rFonts w:cstheme="minorHAnsi"/>
        </w:rPr>
        <w:t>NVL consists of CIO80 PHY or Lake Tahoe PHY(LTPHY) for display interface. The same PHY is used in TCSS and Dedicated display. NVL PCD-H die supports three specifications: DP2.1 (RBR, HBR1-3, UHBR10/20), HDMI2.1 and EDP1.5. The main block inside of the Display Engine is the Display Pipe which contains multiple planes. Each plane reads data from memory, formats it into pixels, and can apply color correction and scaling. IP can support up to four simultaneous displays (pipes A, B, C, D)</w:t>
      </w:r>
      <w:r w:rsidR="0041022C">
        <w:rPr>
          <w:rFonts w:cstheme="minorHAnsi"/>
        </w:rPr>
        <w:t>.</w:t>
      </w:r>
    </w:p>
    <w:p w14:paraId="5DEEA941" w14:textId="4C7476DD" w:rsidR="00530725" w:rsidRPr="009522A6" w:rsidRDefault="00530725" w:rsidP="004E3FA9">
      <w:pPr>
        <w:pStyle w:val="Heading2"/>
      </w:pPr>
      <w:bookmarkStart w:id="148" w:name="_Toc191662870"/>
      <w:bookmarkEnd w:id="138"/>
      <w:r w:rsidRPr="009522A6">
        <w:t>Display domain platform MRD/PRD</w:t>
      </w:r>
      <w:bookmarkEnd w:id="148"/>
    </w:p>
    <w:p w14:paraId="27DFFA48" w14:textId="67B55D2C" w:rsidR="00530725" w:rsidRPr="009522A6" w:rsidRDefault="00530725" w:rsidP="00530725">
      <w:pPr>
        <w:rPr>
          <w:rFonts w:cstheme="minorHAnsi"/>
        </w:rPr>
      </w:pPr>
      <w:r w:rsidRPr="009522A6">
        <w:rPr>
          <w:rFonts w:cstheme="minorHAnsi"/>
        </w:rPr>
        <w:t xml:space="preserve">Below are the platform MRD/ PRD for the </w:t>
      </w:r>
      <w:r w:rsidR="0003236F" w:rsidRPr="009522A6">
        <w:rPr>
          <w:rFonts w:cstheme="minorHAnsi"/>
        </w:rPr>
        <w:t>display</w:t>
      </w:r>
      <w:r w:rsidRPr="009522A6">
        <w:rPr>
          <w:rFonts w:cstheme="minorHAnsi"/>
        </w:rPr>
        <w:t xml:space="preserve"> domain.</w:t>
      </w:r>
    </w:p>
    <w:p w14:paraId="56916390" w14:textId="5F8D7668" w:rsidR="00530725" w:rsidRPr="009522A6" w:rsidRDefault="00530725" w:rsidP="00DF3C3F">
      <w:pPr>
        <w:pStyle w:val="ListParagraph"/>
        <w:numPr>
          <w:ilvl w:val="0"/>
          <w:numId w:val="45"/>
        </w:numPr>
        <w:rPr>
          <w:rFonts w:cstheme="minorHAnsi"/>
        </w:rPr>
      </w:pPr>
      <w:r w:rsidRPr="009522A6">
        <w:rPr>
          <w:rFonts w:cstheme="minorHAnsi"/>
        </w:rPr>
        <w:t xml:space="preserve">Platform MRD </w:t>
      </w:r>
      <w:hyperlink r:id="rId63" w:anchor="/pages/community/16025392167?queryId=16025395694" w:history="1">
        <w:r w:rsidRPr="009522A6">
          <w:rPr>
            <w:rStyle w:val="Hyperlink"/>
            <w:rFonts w:asciiTheme="minorHAnsi" w:hAnsiTheme="minorHAnsi" w:cstheme="minorHAnsi"/>
            <w:szCs w:val="24"/>
          </w:rPr>
          <w:t>HSD link</w:t>
        </w:r>
      </w:hyperlink>
      <w:r w:rsidR="00E869B4" w:rsidRPr="009522A6">
        <w:rPr>
          <w:rStyle w:val="Hyperlink"/>
          <w:rFonts w:asciiTheme="minorHAnsi" w:hAnsiTheme="minorHAnsi" w:cstheme="minorHAnsi"/>
          <w:szCs w:val="24"/>
        </w:rPr>
        <w:t>.</w:t>
      </w:r>
    </w:p>
    <w:p w14:paraId="22A56920" w14:textId="2CF1C0A2" w:rsidR="00530725" w:rsidRPr="009522A6" w:rsidRDefault="00F2409E" w:rsidP="00DF3C3F">
      <w:pPr>
        <w:pStyle w:val="ListParagraph"/>
        <w:numPr>
          <w:ilvl w:val="0"/>
          <w:numId w:val="45"/>
        </w:numPr>
        <w:spacing w:after="0"/>
        <w:rPr>
          <w:rFonts w:cstheme="minorHAnsi"/>
        </w:rPr>
      </w:pPr>
      <w:r w:rsidRPr="009522A6">
        <w:rPr>
          <w:rFonts w:cstheme="minorHAnsi"/>
        </w:rPr>
        <w:t>Display</w:t>
      </w:r>
      <w:r w:rsidR="00530725" w:rsidRPr="009522A6">
        <w:rPr>
          <w:rFonts w:cstheme="minorHAnsi"/>
        </w:rPr>
        <w:t xml:space="preserve"> Domain platform PRD </w:t>
      </w:r>
      <w:hyperlink r:id="rId64" w:anchor="/pages/community/16025392167?queryId=16025395486" w:history="1">
        <w:r w:rsidR="00530725" w:rsidRPr="009522A6">
          <w:rPr>
            <w:rStyle w:val="Hyperlink"/>
            <w:rFonts w:asciiTheme="minorHAnsi" w:hAnsiTheme="minorHAnsi" w:cstheme="minorHAnsi"/>
            <w:szCs w:val="24"/>
          </w:rPr>
          <w:t>HSD link</w:t>
        </w:r>
      </w:hyperlink>
      <w:r w:rsidR="00E869B4" w:rsidRPr="009522A6">
        <w:rPr>
          <w:rStyle w:val="Hyperlink"/>
          <w:rFonts w:asciiTheme="minorHAnsi" w:hAnsiTheme="minorHAnsi" w:cstheme="minorHAnsi"/>
          <w:szCs w:val="24"/>
        </w:rPr>
        <w:t>.</w:t>
      </w:r>
    </w:p>
    <w:p w14:paraId="3EBEB3FC" w14:textId="760B1784" w:rsidR="00530725" w:rsidRPr="009522A6" w:rsidRDefault="00530725" w:rsidP="004E3FA9">
      <w:pPr>
        <w:pStyle w:val="Heading2"/>
      </w:pPr>
      <w:bookmarkStart w:id="149" w:name="_Display_domain_RVP"/>
      <w:bookmarkStart w:id="150" w:name="_Toc191662871"/>
      <w:bookmarkEnd w:id="149"/>
      <w:r w:rsidRPr="009522A6">
        <w:t>Display domain RVP LZ/ PRD</w:t>
      </w:r>
      <w:bookmarkEnd w:id="150"/>
    </w:p>
    <w:p w14:paraId="219B14FE" w14:textId="7DE2A441" w:rsidR="00B410F9" w:rsidRDefault="00F03993" w:rsidP="004B087E">
      <w:pPr>
        <w:spacing w:before="0"/>
        <w:rPr>
          <w:rStyle w:val="Hyperlink"/>
          <w:rFonts w:asciiTheme="minorHAnsi" w:hAnsiTheme="minorHAnsi" w:cstheme="minorHAnsi"/>
          <w:szCs w:val="24"/>
        </w:rPr>
      </w:pPr>
      <w:r w:rsidRPr="009522A6">
        <w:rPr>
          <w:rFonts w:cstheme="minorHAnsi"/>
        </w:rPr>
        <w:t>Display</w:t>
      </w:r>
      <w:r w:rsidR="00530725" w:rsidRPr="009522A6">
        <w:rPr>
          <w:rFonts w:cstheme="minorHAnsi"/>
        </w:rPr>
        <w:t xml:space="preserve"> domain RVP PRDs in </w:t>
      </w:r>
      <w:hyperlink r:id="rId65" w:anchor="/pages/community/16025392167?queryId=16025395132" w:history="1">
        <w:r w:rsidR="00530725" w:rsidRPr="009522A6">
          <w:rPr>
            <w:rStyle w:val="Hyperlink"/>
            <w:rFonts w:asciiTheme="minorHAnsi" w:hAnsiTheme="minorHAnsi" w:cstheme="minorHAnsi"/>
            <w:szCs w:val="24"/>
          </w:rPr>
          <w:t>HSD-ES</w:t>
        </w:r>
      </w:hyperlink>
    </w:p>
    <w:p w14:paraId="36EB2085" w14:textId="59A023F1" w:rsidR="00396561" w:rsidRPr="009522A6" w:rsidRDefault="00396561" w:rsidP="00B410F9">
      <w:pPr>
        <w:spacing w:before="0" w:after="0"/>
        <w:rPr>
          <w:rStyle w:val="Hyperlink"/>
          <w:rFonts w:asciiTheme="minorHAnsi" w:hAnsiTheme="minorHAnsi" w:cstheme="minorHAnsi"/>
          <w:szCs w:val="24"/>
        </w:rPr>
      </w:pPr>
      <w:r w:rsidRPr="00B410F9">
        <w:rPr>
          <w:rStyle w:val="Hyperlink"/>
          <w:rFonts w:asciiTheme="minorHAnsi" w:hAnsiTheme="minorHAnsi" w:cstheme="minorHAnsi"/>
          <w:color w:val="000000" w:themeColor="text1"/>
          <w:szCs w:val="24"/>
          <w:u w:val="none"/>
        </w:rPr>
        <w:t>RVP</w:t>
      </w:r>
      <w:r w:rsidRPr="00B410F9">
        <w:rPr>
          <w:rStyle w:val="Hyperlink"/>
          <w:rFonts w:asciiTheme="minorHAnsi" w:hAnsiTheme="minorHAnsi" w:cstheme="minorHAnsi"/>
          <w:szCs w:val="24"/>
          <w:u w:val="none"/>
        </w:rPr>
        <w:t xml:space="preserve"> </w:t>
      </w:r>
      <w:hyperlink r:id="rId66" w:anchor="/pages/community/16025392167?queryId=16025576218" w:history="1">
        <w:r w:rsidRPr="00B410F9">
          <w:rPr>
            <w:rStyle w:val="Hyperlink"/>
            <w:rFonts w:asciiTheme="minorHAnsi" w:hAnsiTheme="minorHAnsi" w:cstheme="minorHAnsi"/>
            <w:szCs w:val="24"/>
          </w:rPr>
          <w:t>Delta PRD link</w:t>
        </w:r>
      </w:hyperlink>
      <w:r w:rsidRPr="00B410F9">
        <w:rPr>
          <w:rStyle w:val="Hyperlink"/>
          <w:rFonts w:asciiTheme="minorHAnsi" w:hAnsiTheme="minorHAnsi" w:cstheme="minorHAnsi"/>
          <w:szCs w:val="24"/>
        </w:rPr>
        <w:t>.</w:t>
      </w:r>
    </w:p>
    <w:p w14:paraId="6BBE9620" w14:textId="3EF35814" w:rsidR="00F2409E" w:rsidRPr="009522A6" w:rsidRDefault="00F2409E" w:rsidP="00F2409E">
      <w:pPr>
        <w:pStyle w:val="Caption"/>
        <w:rPr>
          <w:rFonts w:cstheme="minorHAnsi"/>
        </w:rPr>
      </w:pPr>
      <w:bookmarkStart w:id="151" w:name="_Toc176365804"/>
      <w:bookmarkStart w:id="152" w:name="_Toc19166358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w:t>
      </w:r>
      <w:r w:rsidR="00924662" w:rsidRPr="009522A6">
        <w:rPr>
          <w:rFonts w:cstheme="minorHAnsi"/>
        </w:rPr>
        <w:fldChar w:fldCharType="end"/>
      </w:r>
      <w:r w:rsidRPr="009522A6">
        <w:rPr>
          <w:rFonts w:cstheme="minorHAnsi"/>
        </w:rPr>
        <w:t>:</w:t>
      </w:r>
      <w:r w:rsidR="00913B82" w:rsidRPr="009522A6">
        <w:rPr>
          <w:rFonts w:cstheme="minorHAnsi"/>
        </w:rPr>
        <w:t xml:space="preserve"> </w:t>
      </w:r>
      <w:r w:rsidRPr="009522A6">
        <w:rPr>
          <w:rFonts w:cstheme="minorHAnsi"/>
        </w:rPr>
        <w:t>Display Domain RVP LZ</w:t>
      </w:r>
      <w:bookmarkEnd w:id="151"/>
      <w:bookmarkEnd w:id="152"/>
    </w:p>
    <w:tbl>
      <w:tblPr>
        <w:tblStyle w:val="TableGrid"/>
        <w:tblW w:w="9535" w:type="dxa"/>
        <w:jc w:val="center"/>
        <w:tblLayout w:type="fixed"/>
        <w:tblLook w:val="04A0" w:firstRow="1" w:lastRow="0" w:firstColumn="1" w:lastColumn="0" w:noHBand="0" w:noVBand="1"/>
      </w:tblPr>
      <w:tblGrid>
        <w:gridCol w:w="815"/>
        <w:gridCol w:w="1975"/>
        <w:gridCol w:w="990"/>
        <w:gridCol w:w="990"/>
        <w:gridCol w:w="1080"/>
        <w:gridCol w:w="1440"/>
        <w:gridCol w:w="990"/>
        <w:gridCol w:w="1255"/>
      </w:tblGrid>
      <w:tr w:rsidR="003E5347" w:rsidRPr="009522A6" w14:paraId="01CE88F2" w14:textId="739E0946" w:rsidTr="00B2471E">
        <w:trPr>
          <w:trHeight w:val="431"/>
          <w:jc w:val="center"/>
        </w:trPr>
        <w:tc>
          <w:tcPr>
            <w:tcW w:w="815" w:type="dxa"/>
            <w:vMerge w:val="restart"/>
            <w:shd w:val="clear" w:color="auto" w:fill="0070C0"/>
            <w:vAlign w:val="center"/>
            <w:hideMark/>
          </w:tcPr>
          <w:p w14:paraId="3A0491F8" w14:textId="1F0CCEF2" w:rsidR="00530725" w:rsidRPr="004B529B" w:rsidRDefault="00F2409E" w:rsidP="00D64091">
            <w:pPr>
              <w:spacing w:before="40" w:after="40"/>
              <w:ind w:left="-19"/>
              <w:jc w:val="center"/>
              <w:rPr>
                <w:rFonts w:cstheme="minorHAnsi"/>
                <w:b/>
                <w:bCs/>
                <w:color w:val="FFFFFF" w:themeColor="background1"/>
                <w:szCs w:val="20"/>
              </w:rPr>
            </w:pPr>
            <w:r w:rsidRPr="004B529B">
              <w:rPr>
                <w:rFonts w:cstheme="minorHAnsi"/>
                <w:b/>
                <w:bCs/>
                <w:color w:val="FFFFFF" w:themeColor="background1"/>
                <w:szCs w:val="20"/>
              </w:rPr>
              <w:t>SL No</w:t>
            </w:r>
          </w:p>
        </w:tc>
        <w:tc>
          <w:tcPr>
            <w:tcW w:w="1975" w:type="dxa"/>
            <w:vMerge w:val="restart"/>
            <w:shd w:val="clear" w:color="auto" w:fill="0070C0"/>
            <w:vAlign w:val="center"/>
            <w:hideMark/>
          </w:tcPr>
          <w:p w14:paraId="5C60B79A" w14:textId="77777777" w:rsidR="00530725" w:rsidRPr="004B529B" w:rsidRDefault="00530725" w:rsidP="00DD6A6A">
            <w:pPr>
              <w:spacing w:before="40" w:after="40"/>
              <w:jc w:val="center"/>
              <w:rPr>
                <w:rFonts w:cstheme="minorHAnsi"/>
                <w:b/>
                <w:bCs/>
                <w:color w:val="FFFFFF" w:themeColor="background1"/>
                <w:szCs w:val="20"/>
              </w:rPr>
            </w:pPr>
            <w:r w:rsidRPr="004B529B">
              <w:rPr>
                <w:rFonts w:cstheme="minorHAnsi"/>
                <w:b/>
                <w:bCs/>
                <w:color w:val="FFFFFF" w:themeColor="background1"/>
                <w:szCs w:val="20"/>
              </w:rPr>
              <w:t>Silicon Feature</w:t>
            </w:r>
          </w:p>
        </w:tc>
        <w:tc>
          <w:tcPr>
            <w:tcW w:w="990" w:type="dxa"/>
            <w:shd w:val="clear" w:color="auto" w:fill="0070C0"/>
            <w:vAlign w:val="center"/>
            <w:hideMark/>
          </w:tcPr>
          <w:p w14:paraId="057066FD" w14:textId="280EC415" w:rsidR="00530725" w:rsidRPr="004B529B" w:rsidRDefault="0061767C" w:rsidP="00DD6A6A">
            <w:pPr>
              <w:spacing w:before="40" w:after="40"/>
              <w:jc w:val="center"/>
              <w:rPr>
                <w:rFonts w:cstheme="minorHAnsi"/>
                <w:b/>
                <w:bCs/>
                <w:color w:val="FFFFFF" w:themeColor="background1"/>
                <w:szCs w:val="20"/>
              </w:rPr>
            </w:pPr>
            <w:r>
              <w:rPr>
                <w:rFonts w:cstheme="minorHAnsi"/>
                <w:b/>
                <w:bCs/>
                <w:color w:val="FFFFFF" w:themeColor="background1"/>
                <w:szCs w:val="20"/>
              </w:rPr>
              <w:t>RVP</w:t>
            </w:r>
            <w:r w:rsidR="00F2409E" w:rsidRPr="004B529B">
              <w:rPr>
                <w:rFonts w:cstheme="minorHAnsi"/>
                <w:b/>
                <w:bCs/>
                <w:color w:val="FFFFFF" w:themeColor="background1"/>
                <w:szCs w:val="20"/>
              </w:rPr>
              <w:t>-</w:t>
            </w:r>
            <w:r w:rsidR="00530725" w:rsidRPr="004B529B">
              <w:rPr>
                <w:rFonts w:cstheme="minorHAnsi"/>
                <w:b/>
                <w:bCs/>
                <w:color w:val="FFFFFF" w:themeColor="background1"/>
                <w:szCs w:val="20"/>
              </w:rPr>
              <w:t>01</w:t>
            </w:r>
          </w:p>
        </w:tc>
        <w:tc>
          <w:tcPr>
            <w:tcW w:w="990" w:type="dxa"/>
            <w:shd w:val="clear" w:color="auto" w:fill="0070C0"/>
            <w:vAlign w:val="center"/>
            <w:hideMark/>
          </w:tcPr>
          <w:p w14:paraId="442BBBCC" w14:textId="16E8389A" w:rsidR="00530725" w:rsidRPr="004B529B" w:rsidRDefault="0061767C" w:rsidP="00DD6A6A">
            <w:pPr>
              <w:spacing w:before="40" w:after="40"/>
              <w:jc w:val="center"/>
              <w:rPr>
                <w:rFonts w:cstheme="minorHAnsi"/>
                <w:b/>
                <w:bCs/>
                <w:color w:val="FFFFFF" w:themeColor="background1"/>
                <w:szCs w:val="20"/>
              </w:rPr>
            </w:pPr>
            <w:r>
              <w:rPr>
                <w:rFonts w:cstheme="minorHAnsi"/>
                <w:b/>
                <w:bCs/>
                <w:color w:val="FFFFFF" w:themeColor="background1"/>
                <w:szCs w:val="20"/>
              </w:rPr>
              <w:t>RVP</w:t>
            </w:r>
            <w:r w:rsidR="00F2409E" w:rsidRPr="004B529B">
              <w:rPr>
                <w:rFonts w:cstheme="minorHAnsi"/>
                <w:b/>
                <w:bCs/>
                <w:color w:val="FFFFFF" w:themeColor="background1"/>
                <w:szCs w:val="20"/>
              </w:rPr>
              <w:t>-</w:t>
            </w:r>
            <w:r w:rsidR="00530725" w:rsidRPr="004B529B">
              <w:rPr>
                <w:rFonts w:cstheme="minorHAnsi"/>
                <w:b/>
                <w:bCs/>
                <w:color w:val="FFFFFF" w:themeColor="background1"/>
                <w:szCs w:val="20"/>
              </w:rPr>
              <w:t xml:space="preserve"> 02</w:t>
            </w:r>
          </w:p>
        </w:tc>
        <w:tc>
          <w:tcPr>
            <w:tcW w:w="1080" w:type="dxa"/>
            <w:shd w:val="clear" w:color="auto" w:fill="0070C0"/>
            <w:vAlign w:val="center"/>
            <w:hideMark/>
          </w:tcPr>
          <w:p w14:paraId="5CD04A50" w14:textId="1BF7BF7E" w:rsidR="00530725" w:rsidRPr="004B529B" w:rsidRDefault="0061767C" w:rsidP="00DD6A6A">
            <w:pPr>
              <w:spacing w:before="40" w:after="40"/>
              <w:jc w:val="center"/>
              <w:rPr>
                <w:rFonts w:cstheme="minorHAnsi"/>
                <w:b/>
                <w:bCs/>
                <w:color w:val="FFFFFF" w:themeColor="background1"/>
                <w:szCs w:val="20"/>
              </w:rPr>
            </w:pPr>
            <w:r>
              <w:rPr>
                <w:rFonts w:cstheme="minorHAnsi"/>
                <w:b/>
                <w:bCs/>
                <w:color w:val="FFFFFF" w:themeColor="background1"/>
                <w:szCs w:val="20"/>
              </w:rPr>
              <w:t>RVP</w:t>
            </w:r>
            <w:r w:rsidR="00F2409E" w:rsidRPr="004B529B">
              <w:rPr>
                <w:rFonts w:cstheme="minorHAnsi"/>
                <w:b/>
                <w:bCs/>
                <w:color w:val="FFFFFF" w:themeColor="background1"/>
                <w:szCs w:val="20"/>
              </w:rPr>
              <w:t>-</w:t>
            </w:r>
            <w:r w:rsidR="00530725" w:rsidRPr="004B529B">
              <w:rPr>
                <w:rFonts w:cstheme="minorHAnsi"/>
                <w:b/>
                <w:bCs/>
                <w:color w:val="FFFFFF" w:themeColor="background1"/>
                <w:szCs w:val="20"/>
              </w:rPr>
              <w:t xml:space="preserve"> 03</w:t>
            </w:r>
          </w:p>
        </w:tc>
        <w:tc>
          <w:tcPr>
            <w:tcW w:w="1440" w:type="dxa"/>
            <w:shd w:val="clear" w:color="auto" w:fill="0070C0"/>
            <w:vAlign w:val="center"/>
            <w:hideMark/>
          </w:tcPr>
          <w:p w14:paraId="3DBFCAA9" w14:textId="6DAC2D9D" w:rsidR="00530725" w:rsidRPr="004B529B" w:rsidRDefault="00D268BD" w:rsidP="00DD6A6A">
            <w:pPr>
              <w:spacing w:before="40" w:after="40"/>
              <w:jc w:val="center"/>
              <w:rPr>
                <w:rFonts w:cstheme="minorHAnsi"/>
                <w:b/>
                <w:bCs/>
                <w:color w:val="FFFFFF" w:themeColor="background1"/>
                <w:szCs w:val="20"/>
              </w:rPr>
            </w:pPr>
            <w:r>
              <w:rPr>
                <w:rFonts w:cstheme="minorHAnsi"/>
                <w:b/>
                <w:bCs/>
                <w:color w:val="FFFFFF" w:themeColor="background1"/>
                <w:szCs w:val="20"/>
              </w:rPr>
              <w:t>RVP</w:t>
            </w:r>
            <w:r w:rsidR="00F2409E" w:rsidRPr="004B529B">
              <w:rPr>
                <w:rFonts w:cstheme="minorHAnsi"/>
                <w:b/>
                <w:bCs/>
                <w:color w:val="FFFFFF" w:themeColor="background1"/>
                <w:szCs w:val="20"/>
              </w:rPr>
              <w:t>-</w:t>
            </w:r>
            <w:r w:rsidR="00530725" w:rsidRPr="004B529B">
              <w:rPr>
                <w:rFonts w:cstheme="minorHAnsi"/>
                <w:b/>
                <w:bCs/>
                <w:color w:val="FFFFFF" w:themeColor="background1"/>
                <w:szCs w:val="20"/>
              </w:rPr>
              <w:t xml:space="preserve"> 04</w:t>
            </w:r>
          </w:p>
        </w:tc>
        <w:tc>
          <w:tcPr>
            <w:tcW w:w="990" w:type="dxa"/>
            <w:shd w:val="clear" w:color="auto" w:fill="0070C0"/>
            <w:vAlign w:val="center"/>
          </w:tcPr>
          <w:p w14:paraId="54C5F38D" w14:textId="14C2D113" w:rsidR="0098656E" w:rsidRPr="006C113D" w:rsidRDefault="0098656E" w:rsidP="00DD6A6A">
            <w:pPr>
              <w:spacing w:before="40" w:after="40"/>
              <w:jc w:val="center"/>
              <w:rPr>
                <w:rFonts w:cstheme="minorHAnsi"/>
                <w:b/>
                <w:color w:val="FFFF00"/>
                <w:szCs w:val="20"/>
              </w:rPr>
            </w:pPr>
            <w:r w:rsidRPr="006C113D">
              <w:rPr>
                <w:rFonts w:cstheme="minorHAnsi"/>
                <w:b/>
                <w:color w:val="FFFF00"/>
                <w:szCs w:val="20"/>
              </w:rPr>
              <w:t>RVP-05</w:t>
            </w:r>
          </w:p>
        </w:tc>
        <w:tc>
          <w:tcPr>
            <w:tcW w:w="1255" w:type="dxa"/>
            <w:shd w:val="clear" w:color="auto" w:fill="0070C0"/>
            <w:vAlign w:val="center"/>
          </w:tcPr>
          <w:p w14:paraId="4A0D36CF" w14:textId="71A9E7E4" w:rsidR="0098656E" w:rsidRPr="006C113D" w:rsidRDefault="0098656E" w:rsidP="00DD6A6A">
            <w:pPr>
              <w:spacing w:before="40" w:after="40"/>
              <w:jc w:val="center"/>
              <w:rPr>
                <w:rFonts w:cstheme="minorHAnsi"/>
                <w:b/>
                <w:color w:val="FFFF00"/>
                <w:szCs w:val="20"/>
              </w:rPr>
            </w:pPr>
            <w:r w:rsidRPr="006C113D">
              <w:rPr>
                <w:rFonts w:cstheme="minorHAnsi"/>
                <w:b/>
                <w:color w:val="FFFF00"/>
                <w:szCs w:val="20"/>
              </w:rPr>
              <w:t>RVP</w:t>
            </w:r>
            <w:r w:rsidR="009270F2" w:rsidRPr="006C113D">
              <w:rPr>
                <w:rFonts w:cstheme="minorHAnsi"/>
                <w:b/>
                <w:color w:val="FFFF00"/>
                <w:szCs w:val="20"/>
              </w:rPr>
              <w:t>-06</w:t>
            </w:r>
          </w:p>
        </w:tc>
      </w:tr>
      <w:tr w:rsidR="003E5347" w:rsidRPr="009522A6" w14:paraId="6D3F2410" w14:textId="77777777" w:rsidTr="00B2471E">
        <w:trPr>
          <w:trHeight w:val="162"/>
          <w:jc w:val="center"/>
        </w:trPr>
        <w:tc>
          <w:tcPr>
            <w:tcW w:w="815" w:type="dxa"/>
            <w:vMerge/>
            <w:shd w:val="clear" w:color="auto" w:fill="0070C0"/>
            <w:vAlign w:val="center"/>
          </w:tcPr>
          <w:p w14:paraId="3F93C568" w14:textId="77777777" w:rsidR="003D07F9" w:rsidRPr="004B529B" w:rsidRDefault="003D07F9" w:rsidP="00D64091">
            <w:pPr>
              <w:spacing w:before="40" w:after="40"/>
              <w:ind w:left="-19"/>
              <w:jc w:val="center"/>
              <w:rPr>
                <w:rFonts w:cstheme="minorHAnsi"/>
                <w:b/>
                <w:bCs/>
                <w:color w:val="FFFFFF" w:themeColor="background1"/>
                <w:szCs w:val="20"/>
              </w:rPr>
            </w:pPr>
          </w:p>
        </w:tc>
        <w:tc>
          <w:tcPr>
            <w:tcW w:w="1975" w:type="dxa"/>
            <w:vMerge/>
            <w:shd w:val="clear" w:color="auto" w:fill="0070C0"/>
            <w:vAlign w:val="center"/>
          </w:tcPr>
          <w:p w14:paraId="230907D1" w14:textId="77777777" w:rsidR="003D07F9" w:rsidRPr="004B529B" w:rsidRDefault="003D07F9" w:rsidP="00DD6A6A">
            <w:pPr>
              <w:spacing w:before="40" w:after="40"/>
              <w:jc w:val="center"/>
              <w:rPr>
                <w:rFonts w:cstheme="minorHAnsi"/>
                <w:b/>
                <w:bCs/>
                <w:color w:val="FFFFFF" w:themeColor="background1"/>
                <w:szCs w:val="20"/>
              </w:rPr>
            </w:pPr>
          </w:p>
        </w:tc>
        <w:tc>
          <w:tcPr>
            <w:tcW w:w="990" w:type="dxa"/>
            <w:shd w:val="clear" w:color="auto" w:fill="0070C0"/>
            <w:vAlign w:val="center"/>
          </w:tcPr>
          <w:p w14:paraId="2C7D9905" w14:textId="0EB91DB5" w:rsidR="003D07F9" w:rsidRDefault="003D07F9" w:rsidP="00DD6A6A">
            <w:pPr>
              <w:spacing w:before="40" w:after="40"/>
              <w:jc w:val="center"/>
              <w:rPr>
                <w:rFonts w:cstheme="minorHAnsi"/>
                <w:b/>
                <w:bCs/>
                <w:color w:val="FFFFFF" w:themeColor="background1"/>
                <w:szCs w:val="20"/>
              </w:rPr>
            </w:pPr>
            <w:r>
              <w:rPr>
                <w:rFonts w:cstheme="minorHAnsi"/>
                <w:b/>
                <w:bCs/>
                <w:color w:val="FFFFFF" w:themeColor="background1"/>
                <w:szCs w:val="20"/>
              </w:rPr>
              <w:t>NVL-Hx</w:t>
            </w:r>
          </w:p>
        </w:tc>
        <w:tc>
          <w:tcPr>
            <w:tcW w:w="990" w:type="dxa"/>
            <w:shd w:val="clear" w:color="auto" w:fill="0070C0"/>
            <w:vAlign w:val="center"/>
          </w:tcPr>
          <w:p w14:paraId="69642237" w14:textId="6C5F1F52" w:rsidR="003D07F9" w:rsidRDefault="003D07F9" w:rsidP="00DD6A6A">
            <w:pPr>
              <w:spacing w:before="40" w:after="40"/>
              <w:jc w:val="center"/>
              <w:rPr>
                <w:rFonts w:cstheme="minorHAnsi"/>
                <w:b/>
                <w:bCs/>
                <w:color w:val="FFFFFF" w:themeColor="background1"/>
                <w:szCs w:val="20"/>
              </w:rPr>
            </w:pPr>
            <w:r>
              <w:rPr>
                <w:rFonts w:cstheme="minorHAnsi"/>
                <w:b/>
                <w:bCs/>
                <w:color w:val="FFFFFF" w:themeColor="background1"/>
                <w:szCs w:val="20"/>
              </w:rPr>
              <w:t>NVL-Hx</w:t>
            </w:r>
          </w:p>
        </w:tc>
        <w:tc>
          <w:tcPr>
            <w:tcW w:w="1080" w:type="dxa"/>
            <w:shd w:val="clear" w:color="auto" w:fill="0070C0"/>
            <w:vAlign w:val="center"/>
          </w:tcPr>
          <w:p w14:paraId="41818A2C" w14:textId="15B63D66" w:rsidR="003D07F9" w:rsidRDefault="003D07F9" w:rsidP="00DD6A6A">
            <w:pPr>
              <w:spacing w:before="40" w:after="40"/>
              <w:jc w:val="center"/>
              <w:rPr>
                <w:rFonts w:cstheme="minorHAnsi"/>
                <w:b/>
                <w:bCs/>
                <w:color w:val="FFFFFF" w:themeColor="background1"/>
                <w:szCs w:val="20"/>
              </w:rPr>
            </w:pPr>
            <w:r>
              <w:rPr>
                <w:rFonts w:cstheme="minorHAnsi"/>
                <w:b/>
                <w:bCs/>
                <w:color w:val="FFFFFF" w:themeColor="background1"/>
                <w:szCs w:val="20"/>
              </w:rPr>
              <w:t>NVL-Hx</w:t>
            </w:r>
          </w:p>
        </w:tc>
        <w:tc>
          <w:tcPr>
            <w:tcW w:w="1440" w:type="dxa"/>
            <w:shd w:val="clear" w:color="auto" w:fill="0070C0"/>
            <w:vAlign w:val="center"/>
          </w:tcPr>
          <w:p w14:paraId="219E8CEF" w14:textId="639B7C07" w:rsidR="003D07F9" w:rsidRDefault="003D07F9" w:rsidP="00DD6A6A">
            <w:pPr>
              <w:spacing w:before="40" w:after="40"/>
              <w:jc w:val="center"/>
              <w:rPr>
                <w:rFonts w:cstheme="minorHAnsi"/>
                <w:b/>
                <w:bCs/>
                <w:color w:val="FFFFFF" w:themeColor="background1"/>
                <w:szCs w:val="20"/>
              </w:rPr>
            </w:pPr>
            <w:r>
              <w:rPr>
                <w:rFonts w:cstheme="minorHAnsi"/>
                <w:b/>
                <w:bCs/>
                <w:color w:val="FFFFFF" w:themeColor="background1"/>
                <w:szCs w:val="20"/>
              </w:rPr>
              <w:t>NVL-Hx/UPH</w:t>
            </w:r>
          </w:p>
        </w:tc>
        <w:tc>
          <w:tcPr>
            <w:tcW w:w="990" w:type="dxa"/>
            <w:shd w:val="clear" w:color="auto" w:fill="0070C0"/>
            <w:vAlign w:val="center"/>
          </w:tcPr>
          <w:p w14:paraId="5A916339" w14:textId="0B3D3B0C" w:rsidR="003D07F9" w:rsidRPr="006C113D" w:rsidRDefault="00854279" w:rsidP="00DD6A6A">
            <w:pPr>
              <w:spacing w:before="40" w:after="40"/>
              <w:jc w:val="center"/>
              <w:rPr>
                <w:rFonts w:cstheme="minorHAnsi"/>
                <w:b/>
                <w:color w:val="FFFF00"/>
                <w:szCs w:val="20"/>
              </w:rPr>
            </w:pPr>
            <w:r>
              <w:rPr>
                <w:rFonts w:cstheme="minorHAnsi"/>
                <w:b/>
                <w:color w:val="FFFF00"/>
                <w:szCs w:val="20"/>
              </w:rPr>
              <w:t>NVL-UPH</w:t>
            </w:r>
          </w:p>
        </w:tc>
        <w:tc>
          <w:tcPr>
            <w:tcW w:w="1255" w:type="dxa"/>
            <w:shd w:val="clear" w:color="auto" w:fill="0070C0"/>
            <w:vAlign w:val="center"/>
          </w:tcPr>
          <w:p w14:paraId="1698569B" w14:textId="2AB6E95F" w:rsidR="003D07F9" w:rsidRPr="006C113D" w:rsidRDefault="00854279" w:rsidP="00DD6A6A">
            <w:pPr>
              <w:spacing w:before="40" w:after="40"/>
              <w:jc w:val="center"/>
              <w:rPr>
                <w:rFonts w:cstheme="minorHAnsi"/>
                <w:b/>
                <w:color w:val="FFFF00"/>
                <w:szCs w:val="20"/>
              </w:rPr>
            </w:pPr>
            <w:r>
              <w:rPr>
                <w:rFonts w:cstheme="minorHAnsi"/>
                <w:b/>
                <w:color w:val="FFFF00"/>
                <w:szCs w:val="20"/>
              </w:rPr>
              <w:t>NVL-UPH</w:t>
            </w:r>
          </w:p>
        </w:tc>
      </w:tr>
      <w:tr w:rsidR="00754F7F" w:rsidRPr="009522A6" w14:paraId="49D2FA12" w14:textId="0CF7B80B" w:rsidTr="00B2471E">
        <w:trPr>
          <w:trHeight w:val="140"/>
          <w:jc w:val="center"/>
        </w:trPr>
        <w:tc>
          <w:tcPr>
            <w:tcW w:w="815" w:type="dxa"/>
            <w:vAlign w:val="center"/>
            <w:hideMark/>
          </w:tcPr>
          <w:p w14:paraId="6B684D54" w14:textId="5975B725" w:rsidR="00530725" w:rsidRPr="004B529B" w:rsidRDefault="00F2409E" w:rsidP="00DD6A6A">
            <w:pPr>
              <w:spacing w:before="40" w:after="40"/>
              <w:jc w:val="center"/>
              <w:rPr>
                <w:rFonts w:cstheme="minorHAnsi"/>
                <w:szCs w:val="20"/>
              </w:rPr>
            </w:pPr>
            <w:r w:rsidRPr="004B529B">
              <w:rPr>
                <w:rFonts w:cstheme="minorHAnsi"/>
                <w:szCs w:val="20"/>
              </w:rPr>
              <w:t>1</w:t>
            </w:r>
          </w:p>
        </w:tc>
        <w:tc>
          <w:tcPr>
            <w:tcW w:w="1975" w:type="dxa"/>
            <w:vAlign w:val="center"/>
            <w:hideMark/>
          </w:tcPr>
          <w:p w14:paraId="1B6B902C" w14:textId="77777777" w:rsidR="00530725" w:rsidRPr="004B529B" w:rsidRDefault="00530725" w:rsidP="00493EA4">
            <w:pPr>
              <w:spacing w:before="40" w:after="40"/>
              <w:jc w:val="left"/>
              <w:rPr>
                <w:rFonts w:cstheme="minorHAnsi"/>
                <w:b/>
                <w:szCs w:val="20"/>
              </w:rPr>
            </w:pPr>
            <w:r w:rsidRPr="004B529B">
              <w:rPr>
                <w:rFonts w:cstheme="minorHAnsi"/>
                <w:b/>
                <w:szCs w:val="20"/>
              </w:rPr>
              <w:t>eDP 1.5 connector 1</w:t>
            </w:r>
          </w:p>
        </w:tc>
        <w:tc>
          <w:tcPr>
            <w:tcW w:w="990" w:type="dxa"/>
            <w:vAlign w:val="center"/>
            <w:hideMark/>
          </w:tcPr>
          <w:p w14:paraId="0886ADBF" w14:textId="7841FA52" w:rsidR="00530725" w:rsidRPr="004B529B" w:rsidRDefault="00530725" w:rsidP="00606905">
            <w:pPr>
              <w:spacing w:before="40" w:after="40"/>
              <w:jc w:val="center"/>
              <w:rPr>
                <w:rFonts w:cstheme="minorHAnsi"/>
                <w:szCs w:val="20"/>
              </w:rPr>
            </w:pPr>
            <w:r w:rsidRPr="004B529B">
              <w:rPr>
                <w:rFonts w:cstheme="minorHAnsi"/>
                <w:szCs w:val="20"/>
              </w:rPr>
              <w:t>Yes</w:t>
            </w:r>
          </w:p>
        </w:tc>
        <w:tc>
          <w:tcPr>
            <w:tcW w:w="990" w:type="dxa"/>
            <w:vAlign w:val="center"/>
            <w:hideMark/>
          </w:tcPr>
          <w:p w14:paraId="31C42FFC" w14:textId="77777777" w:rsidR="00530725" w:rsidRPr="004B529B" w:rsidRDefault="00530725" w:rsidP="00606905">
            <w:pPr>
              <w:spacing w:before="40" w:after="40"/>
              <w:jc w:val="center"/>
              <w:rPr>
                <w:rFonts w:cstheme="minorHAnsi"/>
                <w:szCs w:val="20"/>
              </w:rPr>
            </w:pPr>
            <w:r w:rsidRPr="004B529B">
              <w:rPr>
                <w:rFonts w:cstheme="minorHAnsi"/>
                <w:szCs w:val="20"/>
              </w:rPr>
              <w:t>Yes</w:t>
            </w:r>
          </w:p>
        </w:tc>
        <w:tc>
          <w:tcPr>
            <w:tcW w:w="1080" w:type="dxa"/>
            <w:vAlign w:val="center"/>
            <w:hideMark/>
          </w:tcPr>
          <w:p w14:paraId="4E71A7D8" w14:textId="77777777" w:rsidR="00530725" w:rsidRPr="004B529B" w:rsidRDefault="00530725" w:rsidP="00606905">
            <w:pPr>
              <w:spacing w:before="40" w:after="40"/>
              <w:jc w:val="center"/>
              <w:rPr>
                <w:rFonts w:cstheme="minorHAnsi"/>
                <w:szCs w:val="20"/>
              </w:rPr>
            </w:pPr>
            <w:r w:rsidRPr="004B529B">
              <w:rPr>
                <w:rFonts w:cstheme="minorHAnsi"/>
                <w:szCs w:val="20"/>
              </w:rPr>
              <w:t>Yes</w:t>
            </w:r>
          </w:p>
        </w:tc>
        <w:tc>
          <w:tcPr>
            <w:tcW w:w="1440" w:type="dxa"/>
            <w:vAlign w:val="center"/>
            <w:hideMark/>
          </w:tcPr>
          <w:p w14:paraId="7940E660" w14:textId="77777777" w:rsidR="00530725" w:rsidRPr="004B529B" w:rsidRDefault="00530725" w:rsidP="00606905">
            <w:pPr>
              <w:spacing w:before="40" w:after="40"/>
              <w:jc w:val="center"/>
              <w:rPr>
                <w:rFonts w:cstheme="minorHAnsi"/>
                <w:szCs w:val="20"/>
              </w:rPr>
            </w:pPr>
            <w:r w:rsidRPr="004B529B">
              <w:rPr>
                <w:rFonts w:cstheme="minorHAnsi"/>
                <w:szCs w:val="20"/>
              </w:rPr>
              <w:t>Yes</w:t>
            </w:r>
          </w:p>
        </w:tc>
        <w:tc>
          <w:tcPr>
            <w:tcW w:w="990" w:type="dxa"/>
            <w:vAlign w:val="center"/>
          </w:tcPr>
          <w:p w14:paraId="6B4ADF91" w14:textId="510ACBED" w:rsidR="009270F2" w:rsidRDefault="009270F2" w:rsidP="00606905">
            <w:pPr>
              <w:spacing w:before="40" w:after="40"/>
              <w:jc w:val="center"/>
              <w:rPr>
                <w:rFonts w:cstheme="minorHAnsi"/>
                <w:szCs w:val="20"/>
              </w:rPr>
            </w:pPr>
            <w:r>
              <w:rPr>
                <w:rFonts w:cstheme="minorHAnsi"/>
                <w:szCs w:val="20"/>
              </w:rPr>
              <w:t>Yes</w:t>
            </w:r>
          </w:p>
        </w:tc>
        <w:tc>
          <w:tcPr>
            <w:tcW w:w="1255" w:type="dxa"/>
            <w:vAlign w:val="center"/>
          </w:tcPr>
          <w:p w14:paraId="1919D5FA" w14:textId="4B669D5F" w:rsidR="009270F2" w:rsidRPr="0092504C" w:rsidRDefault="009270F2" w:rsidP="00606905">
            <w:pPr>
              <w:spacing w:before="40" w:after="40"/>
              <w:jc w:val="center"/>
              <w:rPr>
                <w:rFonts w:cstheme="minorHAnsi"/>
                <w:szCs w:val="20"/>
              </w:rPr>
            </w:pPr>
            <w:r w:rsidRPr="0092504C">
              <w:rPr>
                <w:rFonts w:cstheme="minorHAnsi"/>
                <w:szCs w:val="20"/>
              </w:rPr>
              <w:t>Yes</w:t>
            </w:r>
          </w:p>
        </w:tc>
      </w:tr>
      <w:tr w:rsidR="00754F7F" w:rsidRPr="009522A6" w14:paraId="6C5D3F2C" w14:textId="4A2D92F3" w:rsidTr="00B2471E">
        <w:trPr>
          <w:trHeight w:val="214"/>
          <w:jc w:val="center"/>
        </w:trPr>
        <w:tc>
          <w:tcPr>
            <w:tcW w:w="815" w:type="dxa"/>
            <w:vAlign w:val="center"/>
            <w:hideMark/>
          </w:tcPr>
          <w:p w14:paraId="3DD04E7E" w14:textId="4C660061" w:rsidR="00530725" w:rsidRPr="004B529B" w:rsidRDefault="00F2409E" w:rsidP="00DD6A6A">
            <w:pPr>
              <w:spacing w:before="40" w:after="40"/>
              <w:jc w:val="center"/>
              <w:rPr>
                <w:rFonts w:cstheme="minorHAnsi"/>
                <w:szCs w:val="20"/>
              </w:rPr>
            </w:pPr>
            <w:r w:rsidRPr="004B529B">
              <w:rPr>
                <w:rFonts w:cstheme="minorHAnsi"/>
                <w:szCs w:val="20"/>
              </w:rPr>
              <w:t>2</w:t>
            </w:r>
          </w:p>
        </w:tc>
        <w:tc>
          <w:tcPr>
            <w:tcW w:w="1975" w:type="dxa"/>
            <w:vAlign w:val="center"/>
            <w:hideMark/>
          </w:tcPr>
          <w:p w14:paraId="21D72C10" w14:textId="1527B8AC" w:rsidR="00F2409E" w:rsidRPr="004B529B" w:rsidRDefault="00530725" w:rsidP="00493EA4">
            <w:pPr>
              <w:spacing w:before="40" w:after="40"/>
              <w:jc w:val="left"/>
              <w:rPr>
                <w:rFonts w:cstheme="minorHAnsi"/>
                <w:b/>
                <w:szCs w:val="20"/>
              </w:rPr>
            </w:pPr>
            <w:r w:rsidRPr="004B529B">
              <w:rPr>
                <w:rFonts w:cstheme="minorHAnsi"/>
                <w:b/>
                <w:szCs w:val="20"/>
              </w:rPr>
              <w:t>eDP 1.5 connector 2</w:t>
            </w:r>
          </w:p>
          <w:p w14:paraId="7B601C53" w14:textId="7F7AC1E9" w:rsidR="00530725" w:rsidRPr="004B529B" w:rsidRDefault="00530725" w:rsidP="00493EA4">
            <w:pPr>
              <w:spacing w:before="40" w:after="40"/>
              <w:jc w:val="left"/>
              <w:rPr>
                <w:rFonts w:cstheme="minorHAnsi"/>
                <w:b/>
                <w:szCs w:val="20"/>
              </w:rPr>
            </w:pPr>
            <w:r w:rsidRPr="004B529B">
              <w:rPr>
                <w:rFonts w:cstheme="minorHAnsi"/>
                <w:b/>
                <w:szCs w:val="20"/>
              </w:rPr>
              <w:t>(from TCP</w:t>
            </w:r>
            <w:r w:rsidR="004017C9" w:rsidRPr="004B529B">
              <w:rPr>
                <w:rFonts w:cstheme="minorHAnsi"/>
                <w:b/>
                <w:szCs w:val="20"/>
              </w:rPr>
              <w:t>0</w:t>
            </w:r>
            <w:r w:rsidRPr="004B529B">
              <w:rPr>
                <w:rFonts w:cstheme="minorHAnsi"/>
                <w:b/>
                <w:szCs w:val="20"/>
              </w:rPr>
              <w:t xml:space="preserve"> port)</w:t>
            </w:r>
          </w:p>
        </w:tc>
        <w:tc>
          <w:tcPr>
            <w:tcW w:w="990" w:type="dxa"/>
            <w:vAlign w:val="center"/>
            <w:hideMark/>
          </w:tcPr>
          <w:p w14:paraId="312B9337" w14:textId="77777777" w:rsidR="00530725" w:rsidRPr="004B529B" w:rsidRDefault="00530725" w:rsidP="00DD6A6A">
            <w:pPr>
              <w:spacing w:before="40" w:after="40"/>
              <w:jc w:val="center"/>
              <w:rPr>
                <w:rFonts w:cstheme="minorHAnsi"/>
                <w:szCs w:val="20"/>
              </w:rPr>
            </w:pPr>
            <w:r w:rsidRPr="004B529B">
              <w:rPr>
                <w:rFonts w:cstheme="minorHAnsi"/>
                <w:szCs w:val="20"/>
              </w:rPr>
              <w:t>Yes (via TCSS Module)</w:t>
            </w:r>
          </w:p>
        </w:tc>
        <w:tc>
          <w:tcPr>
            <w:tcW w:w="990" w:type="dxa"/>
            <w:vAlign w:val="center"/>
            <w:hideMark/>
          </w:tcPr>
          <w:p w14:paraId="6FBB7095" w14:textId="0E6E85CD" w:rsidR="00530725" w:rsidRPr="004B529B" w:rsidRDefault="009921E6" w:rsidP="00606905">
            <w:pPr>
              <w:spacing w:before="40" w:after="40"/>
              <w:jc w:val="center"/>
              <w:rPr>
                <w:rFonts w:cstheme="minorHAnsi"/>
                <w:szCs w:val="20"/>
              </w:rPr>
            </w:pPr>
            <w:r w:rsidRPr="009921E6">
              <w:rPr>
                <w:rFonts w:cstheme="minorHAnsi"/>
                <w:szCs w:val="20"/>
              </w:rPr>
              <w:t>Yes (via TCSS Module)</w:t>
            </w:r>
          </w:p>
        </w:tc>
        <w:tc>
          <w:tcPr>
            <w:tcW w:w="1080" w:type="dxa"/>
            <w:vAlign w:val="center"/>
            <w:hideMark/>
          </w:tcPr>
          <w:p w14:paraId="04DAE889" w14:textId="09DAE010" w:rsidR="00530725" w:rsidRPr="004B529B" w:rsidRDefault="00D96376" w:rsidP="00545BC7">
            <w:pPr>
              <w:spacing w:before="40" w:after="40"/>
              <w:jc w:val="center"/>
              <w:rPr>
                <w:rFonts w:cstheme="minorHAnsi"/>
                <w:szCs w:val="20"/>
              </w:rPr>
            </w:pPr>
            <w:r w:rsidRPr="004B529B">
              <w:rPr>
                <w:rFonts w:cstheme="minorHAnsi"/>
                <w:szCs w:val="20"/>
              </w:rPr>
              <w:t>Yes (via TCSS Module)</w:t>
            </w:r>
          </w:p>
        </w:tc>
        <w:tc>
          <w:tcPr>
            <w:tcW w:w="1440" w:type="dxa"/>
            <w:vAlign w:val="center"/>
            <w:hideMark/>
          </w:tcPr>
          <w:p w14:paraId="5D179287" w14:textId="6543BCFE" w:rsidR="00530725" w:rsidRPr="004B529B" w:rsidRDefault="00530725" w:rsidP="00DD6A6A">
            <w:pPr>
              <w:spacing w:before="40" w:after="40"/>
              <w:jc w:val="center"/>
              <w:rPr>
                <w:rFonts w:cstheme="minorHAnsi"/>
                <w:szCs w:val="20"/>
              </w:rPr>
            </w:pPr>
            <w:r w:rsidRPr="004B529B">
              <w:rPr>
                <w:rFonts w:cstheme="minorHAnsi"/>
                <w:szCs w:val="20"/>
              </w:rPr>
              <w:t>Yes (via TCSS Module)</w:t>
            </w:r>
          </w:p>
        </w:tc>
        <w:tc>
          <w:tcPr>
            <w:tcW w:w="990" w:type="dxa"/>
            <w:vAlign w:val="center"/>
          </w:tcPr>
          <w:p w14:paraId="6F5880D2" w14:textId="0EBBD776" w:rsidR="00872968" w:rsidRPr="004B529B" w:rsidRDefault="00872968" w:rsidP="00DD6A6A">
            <w:pPr>
              <w:spacing w:before="40" w:after="40"/>
              <w:jc w:val="center"/>
              <w:rPr>
                <w:rFonts w:cstheme="minorHAnsi"/>
                <w:szCs w:val="20"/>
              </w:rPr>
            </w:pPr>
            <w:r w:rsidRPr="004B529B">
              <w:rPr>
                <w:rFonts w:cstheme="minorHAnsi"/>
                <w:szCs w:val="20"/>
              </w:rPr>
              <w:t>Yes (via TCSS Module)</w:t>
            </w:r>
          </w:p>
        </w:tc>
        <w:tc>
          <w:tcPr>
            <w:tcW w:w="1255" w:type="dxa"/>
            <w:vAlign w:val="center"/>
          </w:tcPr>
          <w:p w14:paraId="6A81018A" w14:textId="0AA65E81" w:rsidR="00872968" w:rsidRPr="0092504C" w:rsidRDefault="00872968" w:rsidP="00DD6A6A">
            <w:pPr>
              <w:spacing w:before="40" w:after="40"/>
              <w:jc w:val="center"/>
              <w:rPr>
                <w:rFonts w:cstheme="minorHAnsi"/>
                <w:szCs w:val="20"/>
              </w:rPr>
            </w:pPr>
            <w:r w:rsidRPr="0092504C">
              <w:rPr>
                <w:rFonts w:cstheme="minorHAnsi"/>
                <w:szCs w:val="20"/>
              </w:rPr>
              <w:t>Yes (via TCSS Module)</w:t>
            </w:r>
          </w:p>
        </w:tc>
      </w:tr>
      <w:tr w:rsidR="00754F7F" w:rsidRPr="009522A6" w14:paraId="44E5D8B5" w14:textId="77B49E1C" w:rsidTr="00B2471E">
        <w:trPr>
          <w:trHeight w:val="325"/>
          <w:jc w:val="center"/>
        </w:trPr>
        <w:tc>
          <w:tcPr>
            <w:tcW w:w="815" w:type="dxa"/>
            <w:vAlign w:val="center"/>
            <w:hideMark/>
          </w:tcPr>
          <w:p w14:paraId="504D7E09" w14:textId="73A65CD0" w:rsidR="00530725" w:rsidRPr="004B529B" w:rsidRDefault="00F2409E" w:rsidP="00DD6A6A">
            <w:pPr>
              <w:spacing w:before="40" w:after="40"/>
              <w:jc w:val="center"/>
              <w:rPr>
                <w:rFonts w:cstheme="minorHAnsi"/>
                <w:szCs w:val="20"/>
              </w:rPr>
            </w:pPr>
            <w:r w:rsidRPr="004B529B">
              <w:rPr>
                <w:rFonts w:cstheme="minorHAnsi"/>
                <w:szCs w:val="20"/>
              </w:rPr>
              <w:t>3</w:t>
            </w:r>
          </w:p>
        </w:tc>
        <w:tc>
          <w:tcPr>
            <w:tcW w:w="1975" w:type="dxa"/>
            <w:vAlign w:val="center"/>
            <w:hideMark/>
          </w:tcPr>
          <w:p w14:paraId="47E8ED45" w14:textId="40FBFA0A" w:rsidR="00530725" w:rsidRPr="004B529B" w:rsidRDefault="00530725" w:rsidP="00493EA4">
            <w:pPr>
              <w:spacing w:before="40" w:after="40"/>
              <w:jc w:val="left"/>
              <w:rPr>
                <w:rFonts w:cstheme="minorHAnsi"/>
                <w:b/>
                <w:szCs w:val="20"/>
              </w:rPr>
            </w:pPr>
            <w:r w:rsidRPr="004B529B">
              <w:rPr>
                <w:rFonts w:cstheme="minorHAnsi"/>
                <w:b/>
                <w:szCs w:val="20"/>
              </w:rPr>
              <w:t>Native HDMI 2.1 @12Gbps w/ redriver</w:t>
            </w:r>
          </w:p>
        </w:tc>
        <w:tc>
          <w:tcPr>
            <w:tcW w:w="990" w:type="dxa"/>
            <w:vAlign w:val="center"/>
            <w:hideMark/>
          </w:tcPr>
          <w:p w14:paraId="4DE34D47" w14:textId="3321848D" w:rsidR="00530725" w:rsidRPr="004B529B" w:rsidRDefault="002947B8" w:rsidP="00606905">
            <w:pPr>
              <w:spacing w:before="40" w:after="40"/>
              <w:jc w:val="center"/>
              <w:rPr>
                <w:rFonts w:cstheme="minorHAnsi"/>
                <w:szCs w:val="20"/>
              </w:rPr>
            </w:pPr>
            <w:r w:rsidRPr="004B529B">
              <w:rPr>
                <w:rFonts w:cstheme="minorHAnsi"/>
                <w:szCs w:val="20"/>
              </w:rPr>
              <w:t>No</w:t>
            </w:r>
          </w:p>
        </w:tc>
        <w:tc>
          <w:tcPr>
            <w:tcW w:w="990" w:type="dxa"/>
            <w:vAlign w:val="center"/>
            <w:hideMark/>
          </w:tcPr>
          <w:p w14:paraId="24187523" w14:textId="30638678" w:rsidR="00530725" w:rsidRPr="004B529B" w:rsidRDefault="002947B8" w:rsidP="00606905">
            <w:pPr>
              <w:spacing w:before="40" w:after="40"/>
              <w:jc w:val="center"/>
              <w:rPr>
                <w:rFonts w:cstheme="minorHAnsi"/>
                <w:szCs w:val="20"/>
              </w:rPr>
            </w:pPr>
            <w:r w:rsidRPr="004B529B">
              <w:rPr>
                <w:rFonts w:cstheme="minorHAnsi"/>
                <w:szCs w:val="20"/>
              </w:rPr>
              <w:t>No</w:t>
            </w:r>
          </w:p>
        </w:tc>
        <w:tc>
          <w:tcPr>
            <w:tcW w:w="1080" w:type="dxa"/>
            <w:vAlign w:val="center"/>
            <w:hideMark/>
          </w:tcPr>
          <w:p w14:paraId="5952791C" w14:textId="270E184E" w:rsidR="00530725" w:rsidRPr="004B529B" w:rsidRDefault="002947B8" w:rsidP="00606905">
            <w:pPr>
              <w:spacing w:before="40" w:after="40"/>
              <w:jc w:val="center"/>
              <w:rPr>
                <w:rFonts w:cstheme="minorHAnsi"/>
                <w:szCs w:val="20"/>
              </w:rPr>
            </w:pPr>
            <w:r w:rsidRPr="004B529B">
              <w:rPr>
                <w:rFonts w:cstheme="minorHAnsi"/>
                <w:szCs w:val="20"/>
              </w:rPr>
              <w:t>Yes</w:t>
            </w:r>
          </w:p>
        </w:tc>
        <w:tc>
          <w:tcPr>
            <w:tcW w:w="1440" w:type="dxa"/>
            <w:vAlign w:val="center"/>
            <w:hideMark/>
          </w:tcPr>
          <w:p w14:paraId="4BFD0641" w14:textId="740F1317" w:rsidR="00530725" w:rsidRPr="004B529B" w:rsidRDefault="002947B8" w:rsidP="00606905">
            <w:pPr>
              <w:spacing w:before="40" w:after="40"/>
              <w:jc w:val="center"/>
              <w:rPr>
                <w:rFonts w:cstheme="minorHAnsi"/>
                <w:szCs w:val="20"/>
              </w:rPr>
            </w:pPr>
            <w:r w:rsidRPr="004B529B">
              <w:rPr>
                <w:rFonts w:cstheme="minorHAnsi"/>
                <w:szCs w:val="20"/>
              </w:rPr>
              <w:t>No</w:t>
            </w:r>
          </w:p>
        </w:tc>
        <w:tc>
          <w:tcPr>
            <w:tcW w:w="990" w:type="dxa"/>
            <w:vAlign w:val="center"/>
          </w:tcPr>
          <w:p w14:paraId="0DC90D14" w14:textId="050B6B94" w:rsidR="00D96376" w:rsidRPr="004B529B" w:rsidRDefault="00D96376" w:rsidP="00606905">
            <w:pPr>
              <w:spacing w:before="40" w:after="40"/>
              <w:jc w:val="center"/>
              <w:rPr>
                <w:rFonts w:cstheme="minorHAnsi"/>
                <w:szCs w:val="20"/>
              </w:rPr>
            </w:pPr>
            <w:r w:rsidRPr="004B529B">
              <w:rPr>
                <w:rFonts w:cstheme="minorHAnsi"/>
                <w:szCs w:val="20"/>
              </w:rPr>
              <w:t>Yes</w:t>
            </w:r>
          </w:p>
        </w:tc>
        <w:tc>
          <w:tcPr>
            <w:tcW w:w="1255" w:type="dxa"/>
            <w:vAlign w:val="center"/>
          </w:tcPr>
          <w:p w14:paraId="05761745" w14:textId="0606AB72" w:rsidR="00D96376" w:rsidRPr="0092504C" w:rsidRDefault="00D96376" w:rsidP="00606905">
            <w:pPr>
              <w:spacing w:before="40" w:after="40"/>
              <w:jc w:val="center"/>
              <w:rPr>
                <w:rFonts w:cstheme="minorHAnsi"/>
                <w:szCs w:val="20"/>
              </w:rPr>
            </w:pPr>
            <w:r w:rsidRPr="0092504C">
              <w:rPr>
                <w:rFonts w:cstheme="minorHAnsi"/>
                <w:szCs w:val="20"/>
              </w:rPr>
              <w:t>Yes</w:t>
            </w:r>
          </w:p>
        </w:tc>
      </w:tr>
      <w:tr w:rsidR="00754F7F" w:rsidRPr="009522A6" w14:paraId="1174C52A" w14:textId="0864AD6A" w:rsidTr="00B2471E">
        <w:trPr>
          <w:trHeight w:val="36"/>
          <w:jc w:val="center"/>
        </w:trPr>
        <w:tc>
          <w:tcPr>
            <w:tcW w:w="815" w:type="dxa"/>
            <w:vAlign w:val="center"/>
            <w:hideMark/>
          </w:tcPr>
          <w:p w14:paraId="40B78393" w14:textId="31FBD7D3" w:rsidR="00530725" w:rsidRPr="004B529B" w:rsidRDefault="00F2409E" w:rsidP="00DD6A6A">
            <w:pPr>
              <w:spacing w:before="40" w:after="40"/>
              <w:jc w:val="center"/>
              <w:rPr>
                <w:rFonts w:cstheme="minorHAnsi"/>
                <w:szCs w:val="20"/>
              </w:rPr>
            </w:pPr>
            <w:r w:rsidRPr="004B529B">
              <w:rPr>
                <w:rFonts w:cstheme="minorHAnsi"/>
                <w:szCs w:val="20"/>
              </w:rPr>
              <w:t>4</w:t>
            </w:r>
          </w:p>
        </w:tc>
        <w:tc>
          <w:tcPr>
            <w:tcW w:w="1975" w:type="dxa"/>
            <w:vAlign w:val="center"/>
            <w:hideMark/>
          </w:tcPr>
          <w:p w14:paraId="5B3F86DA" w14:textId="77777777" w:rsidR="00530725" w:rsidRPr="004B529B" w:rsidRDefault="00530725" w:rsidP="00493EA4">
            <w:pPr>
              <w:spacing w:before="40" w:after="40"/>
              <w:jc w:val="left"/>
              <w:rPr>
                <w:rFonts w:cstheme="minorHAnsi"/>
                <w:b/>
                <w:szCs w:val="20"/>
              </w:rPr>
            </w:pPr>
            <w:r w:rsidRPr="004B529B">
              <w:rPr>
                <w:rFonts w:cstheme="minorHAnsi"/>
                <w:b/>
                <w:szCs w:val="20"/>
              </w:rPr>
              <w:t>Native HDMI 2.1 @12Gbps w/re-timer</w:t>
            </w:r>
          </w:p>
        </w:tc>
        <w:tc>
          <w:tcPr>
            <w:tcW w:w="990" w:type="dxa"/>
            <w:vAlign w:val="center"/>
            <w:hideMark/>
          </w:tcPr>
          <w:p w14:paraId="2F253AFA" w14:textId="43A26134" w:rsidR="00530725" w:rsidRPr="004B529B" w:rsidRDefault="002947B8" w:rsidP="00606905">
            <w:pPr>
              <w:spacing w:before="40" w:after="40"/>
              <w:jc w:val="center"/>
              <w:rPr>
                <w:rFonts w:cstheme="minorHAnsi"/>
                <w:szCs w:val="20"/>
              </w:rPr>
            </w:pPr>
            <w:r w:rsidRPr="004B529B">
              <w:rPr>
                <w:rFonts w:cstheme="minorHAnsi"/>
                <w:szCs w:val="20"/>
              </w:rPr>
              <w:t>Yes</w:t>
            </w:r>
          </w:p>
        </w:tc>
        <w:tc>
          <w:tcPr>
            <w:tcW w:w="990" w:type="dxa"/>
            <w:vAlign w:val="center"/>
            <w:hideMark/>
          </w:tcPr>
          <w:p w14:paraId="4254643C" w14:textId="730836C2" w:rsidR="00530725" w:rsidRPr="004B529B" w:rsidRDefault="002947B8" w:rsidP="00606905">
            <w:pPr>
              <w:spacing w:before="40" w:after="40"/>
              <w:jc w:val="center"/>
              <w:rPr>
                <w:rFonts w:cstheme="minorHAnsi"/>
                <w:szCs w:val="20"/>
              </w:rPr>
            </w:pPr>
            <w:r w:rsidRPr="004B529B">
              <w:rPr>
                <w:rFonts w:cstheme="minorHAnsi"/>
                <w:szCs w:val="20"/>
              </w:rPr>
              <w:t>Yes</w:t>
            </w:r>
          </w:p>
        </w:tc>
        <w:tc>
          <w:tcPr>
            <w:tcW w:w="1080" w:type="dxa"/>
            <w:vAlign w:val="center"/>
            <w:hideMark/>
          </w:tcPr>
          <w:p w14:paraId="3A961C5A" w14:textId="21E0F46B" w:rsidR="00530725" w:rsidRPr="004B529B" w:rsidRDefault="002947B8" w:rsidP="00606905">
            <w:pPr>
              <w:spacing w:before="40" w:after="40"/>
              <w:jc w:val="center"/>
              <w:rPr>
                <w:rFonts w:cstheme="minorHAnsi"/>
                <w:szCs w:val="20"/>
              </w:rPr>
            </w:pPr>
            <w:r w:rsidRPr="004B529B">
              <w:rPr>
                <w:rFonts w:cstheme="minorHAnsi"/>
                <w:szCs w:val="20"/>
              </w:rPr>
              <w:t>No</w:t>
            </w:r>
          </w:p>
        </w:tc>
        <w:tc>
          <w:tcPr>
            <w:tcW w:w="1440" w:type="dxa"/>
            <w:vAlign w:val="center"/>
            <w:hideMark/>
          </w:tcPr>
          <w:p w14:paraId="2BCA7845" w14:textId="3F1C7890" w:rsidR="00530725" w:rsidRPr="004B529B" w:rsidRDefault="002947B8" w:rsidP="00606905">
            <w:pPr>
              <w:spacing w:before="40" w:after="40"/>
              <w:jc w:val="center"/>
              <w:rPr>
                <w:rFonts w:cstheme="minorHAnsi"/>
                <w:szCs w:val="20"/>
              </w:rPr>
            </w:pPr>
            <w:r w:rsidRPr="000E16EE">
              <w:rPr>
                <w:rFonts w:cstheme="minorHAnsi"/>
                <w:szCs w:val="20"/>
              </w:rPr>
              <w:t>Yes</w:t>
            </w:r>
          </w:p>
        </w:tc>
        <w:tc>
          <w:tcPr>
            <w:tcW w:w="990" w:type="dxa"/>
            <w:vAlign w:val="center"/>
          </w:tcPr>
          <w:p w14:paraId="79FCE2FD" w14:textId="35851E5C" w:rsidR="00B22AA2" w:rsidRDefault="00B22AA2" w:rsidP="00606905">
            <w:pPr>
              <w:spacing w:before="40" w:after="40"/>
              <w:jc w:val="center"/>
              <w:rPr>
                <w:rFonts w:cstheme="minorHAnsi"/>
                <w:szCs w:val="20"/>
              </w:rPr>
            </w:pPr>
            <w:r>
              <w:rPr>
                <w:rFonts w:cstheme="minorHAnsi"/>
                <w:szCs w:val="20"/>
              </w:rPr>
              <w:t>No</w:t>
            </w:r>
          </w:p>
        </w:tc>
        <w:tc>
          <w:tcPr>
            <w:tcW w:w="1255" w:type="dxa"/>
            <w:vAlign w:val="center"/>
          </w:tcPr>
          <w:p w14:paraId="7EE1B09A" w14:textId="27A72A55" w:rsidR="00B22AA2" w:rsidRPr="0092504C" w:rsidRDefault="00B22AA2" w:rsidP="00606905">
            <w:pPr>
              <w:spacing w:before="40" w:after="40"/>
              <w:jc w:val="center"/>
              <w:rPr>
                <w:rFonts w:cstheme="minorHAnsi"/>
                <w:szCs w:val="20"/>
              </w:rPr>
            </w:pPr>
            <w:r w:rsidRPr="0092504C">
              <w:rPr>
                <w:rFonts w:cstheme="minorHAnsi"/>
                <w:szCs w:val="20"/>
              </w:rPr>
              <w:t>No</w:t>
            </w:r>
          </w:p>
        </w:tc>
      </w:tr>
      <w:tr w:rsidR="00754F7F" w:rsidRPr="009522A6" w14:paraId="45747A48" w14:textId="0657FABA" w:rsidTr="00B2471E">
        <w:trPr>
          <w:trHeight w:val="407"/>
          <w:jc w:val="center"/>
        </w:trPr>
        <w:tc>
          <w:tcPr>
            <w:tcW w:w="815" w:type="dxa"/>
            <w:vAlign w:val="center"/>
            <w:hideMark/>
          </w:tcPr>
          <w:p w14:paraId="47BC846B" w14:textId="36777BE8" w:rsidR="00530725" w:rsidRPr="004B529B" w:rsidRDefault="00F2409E" w:rsidP="00DD6A6A">
            <w:pPr>
              <w:spacing w:before="40" w:after="40"/>
              <w:jc w:val="center"/>
              <w:rPr>
                <w:rFonts w:cstheme="minorHAnsi"/>
                <w:szCs w:val="20"/>
              </w:rPr>
            </w:pPr>
            <w:r w:rsidRPr="004B529B">
              <w:rPr>
                <w:rFonts w:cstheme="minorHAnsi"/>
                <w:szCs w:val="20"/>
              </w:rPr>
              <w:t>5</w:t>
            </w:r>
          </w:p>
        </w:tc>
        <w:tc>
          <w:tcPr>
            <w:tcW w:w="1975" w:type="dxa"/>
            <w:vAlign w:val="center"/>
            <w:hideMark/>
          </w:tcPr>
          <w:p w14:paraId="2630E480" w14:textId="38C03135" w:rsidR="00530725" w:rsidRPr="004B529B" w:rsidRDefault="00530725" w:rsidP="00493EA4">
            <w:pPr>
              <w:spacing w:before="40" w:after="40"/>
              <w:jc w:val="left"/>
              <w:rPr>
                <w:rFonts w:cstheme="minorHAnsi"/>
                <w:b/>
                <w:szCs w:val="20"/>
              </w:rPr>
            </w:pPr>
            <w:r w:rsidRPr="004B529B">
              <w:rPr>
                <w:rFonts w:cstheme="minorHAnsi"/>
                <w:b/>
                <w:szCs w:val="20"/>
              </w:rPr>
              <w:t>Native HDMI 2.1 TMDS @6Gbps w/ redriver</w:t>
            </w:r>
          </w:p>
        </w:tc>
        <w:tc>
          <w:tcPr>
            <w:tcW w:w="990" w:type="dxa"/>
            <w:vAlign w:val="center"/>
            <w:hideMark/>
          </w:tcPr>
          <w:p w14:paraId="3CBABDFE"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990" w:type="dxa"/>
            <w:vAlign w:val="center"/>
            <w:hideMark/>
          </w:tcPr>
          <w:p w14:paraId="63179BA7"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1080" w:type="dxa"/>
            <w:vAlign w:val="center"/>
            <w:hideMark/>
          </w:tcPr>
          <w:p w14:paraId="1BBB4277"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1440" w:type="dxa"/>
            <w:vAlign w:val="center"/>
            <w:hideMark/>
          </w:tcPr>
          <w:p w14:paraId="79F19F2D"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990" w:type="dxa"/>
            <w:vAlign w:val="center"/>
          </w:tcPr>
          <w:p w14:paraId="149C1B13" w14:textId="24352CAB" w:rsidR="00B22AA2" w:rsidRPr="004B529B" w:rsidRDefault="00B22AA2" w:rsidP="00DD6A6A">
            <w:pPr>
              <w:spacing w:before="40" w:after="40"/>
              <w:jc w:val="center"/>
              <w:rPr>
                <w:rFonts w:cstheme="minorHAnsi"/>
                <w:szCs w:val="20"/>
              </w:rPr>
            </w:pPr>
            <w:r w:rsidRPr="004B529B">
              <w:rPr>
                <w:rFonts w:cstheme="minorHAnsi"/>
                <w:szCs w:val="20"/>
              </w:rPr>
              <w:t>NA - Not POR</w:t>
            </w:r>
          </w:p>
        </w:tc>
        <w:tc>
          <w:tcPr>
            <w:tcW w:w="1255" w:type="dxa"/>
            <w:vAlign w:val="center"/>
          </w:tcPr>
          <w:p w14:paraId="6ECD1F7F" w14:textId="5691E19A" w:rsidR="00B22AA2" w:rsidRPr="0092504C" w:rsidRDefault="00B22AA2" w:rsidP="00DD6A6A">
            <w:pPr>
              <w:spacing w:before="40" w:after="40"/>
              <w:jc w:val="center"/>
              <w:rPr>
                <w:rFonts w:cstheme="minorHAnsi"/>
                <w:szCs w:val="20"/>
              </w:rPr>
            </w:pPr>
            <w:r w:rsidRPr="0092504C">
              <w:rPr>
                <w:rFonts w:cstheme="minorHAnsi"/>
                <w:szCs w:val="20"/>
              </w:rPr>
              <w:t>NA - Not POR</w:t>
            </w:r>
          </w:p>
        </w:tc>
      </w:tr>
      <w:tr w:rsidR="00754F7F" w:rsidRPr="009522A6" w14:paraId="1FA3482D" w14:textId="4F1FD66F" w:rsidTr="00B2471E">
        <w:trPr>
          <w:trHeight w:val="36"/>
          <w:jc w:val="center"/>
        </w:trPr>
        <w:tc>
          <w:tcPr>
            <w:tcW w:w="815" w:type="dxa"/>
            <w:vAlign w:val="center"/>
            <w:hideMark/>
          </w:tcPr>
          <w:p w14:paraId="2083FC97" w14:textId="0C222D13" w:rsidR="00530725" w:rsidRPr="004B529B" w:rsidRDefault="00F2409E" w:rsidP="00DD6A6A">
            <w:pPr>
              <w:spacing w:before="40" w:after="40"/>
              <w:jc w:val="center"/>
              <w:rPr>
                <w:rFonts w:cstheme="minorHAnsi"/>
                <w:szCs w:val="20"/>
              </w:rPr>
            </w:pPr>
            <w:r w:rsidRPr="004B529B">
              <w:rPr>
                <w:rFonts w:cstheme="minorHAnsi"/>
                <w:szCs w:val="20"/>
              </w:rPr>
              <w:t>6</w:t>
            </w:r>
          </w:p>
        </w:tc>
        <w:tc>
          <w:tcPr>
            <w:tcW w:w="1975" w:type="dxa"/>
            <w:vAlign w:val="center"/>
            <w:hideMark/>
          </w:tcPr>
          <w:p w14:paraId="027DFDEF" w14:textId="77777777" w:rsidR="00530725" w:rsidRPr="004B529B" w:rsidRDefault="00530725" w:rsidP="00493EA4">
            <w:pPr>
              <w:spacing w:before="40" w:after="40"/>
              <w:jc w:val="left"/>
              <w:rPr>
                <w:rFonts w:cstheme="minorHAnsi"/>
                <w:b/>
                <w:szCs w:val="20"/>
              </w:rPr>
            </w:pPr>
            <w:r w:rsidRPr="004B529B">
              <w:rPr>
                <w:rFonts w:cstheme="minorHAnsi"/>
                <w:b/>
                <w:szCs w:val="20"/>
              </w:rPr>
              <w:t>Native HDMI 2.1 TMDS @1.65Gbps CRLS</w:t>
            </w:r>
          </w:p>
        </w:tc>
        <w:tc>
          <w:tcPr>
            <w:tcW w:w="990" w:type="dxa"/>
            <w:vAlign w:val="center"/>
            <w:hideMark/>
          </w:tcPr>
          <w:p w14:paraId="36835B78"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990" w:type="dxa"/>
            <w:vAlign w:val="center"/>
            <w:hideMark/>
          </w:tcPr>
          <w:p w14:paraId="6858D36D"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1080" w:type="dxa"/>
            <w:vAlign w:val="center"/>
            <w:hideMark/>
          </w:tcPr>
          <w:p w14:paraId="32B3DC5B"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1440" w:type="dxa"/>
            <w:vAlign w:val="center"/>
            <w:hideMark/>
          </w:tcPr>
          <w:p w14:paraId="39196E25"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990" w:type="dxa"/>
            <w:vAlign w:val="center"/>
          </w:tcPr>
          <w:p w14:paraId="46A93C4F" w14:textId="34E69B5D" w:rsidR="00B22AA2" w:rsidRPr="004B529B" w:rsidRDefault="00B22AA2" w:rsidP="00DD6A6A">
            <w:pPr>
              <w:spacing w:before="40" w:after="40"/>
              <w:jc w:val="center"/>
              <w:rPr>
                <w:rFonts w:cstheme="minorHAnsi"/>
                <w:szCs w:val="20"/>
              </w:rPr>
            </w:pPr>
            <w:r w:rsidRPr="004B529B">
              <w:rPr>
                <w:rFonts w:cstheme="minorHAnsi"/>
                <w:szCs w:val="20"/>
              </w:rPr>
              <w:t>NA - Not POR</w:t>
            </w:r>
          </w:p>
        </w:tc>
        <w:tc>
          <w:tcPr>
            <w:tcW w:w="1255" w:type="dxa"/>
            <w:vAlign w:val="center"/>
          </w:tcPr>
          <w:p w14:paraId="52FAEF73" w14:textId="03AE8223" w:rsidR="00B22AA2" w:rsidRPr="0092504C" w:rsidRDefault="00B22AA2" w:rsidP="00DD6A6A">
            <w:pPr>
              <w:spacing w:before="40" w:after="40"/>
              <w:jc w:val="center"/>
              <w:rPr>
                <w:rFonts w:cstheme="minorHAnsi"/>
                <w:szCs w:val="20"/>
              </w:rPr>
            </w:pPr>
            <w:r w:rsidRPr="0092504C">
              <w:rPr>
                <w:rFonts w:cstheme="minorHAnsi"/>
                <w:szCs w:val="20"/>
              </w:rPr>
              <w:t>NA - Not POR</w:t>
            </w:r>
          </w:p>
        </w:tc>
      </w:tr>
      <w:tr w:rsidR="00754F7F" w:rsidRPr="009522A6" w14:paraId="4630F320" w14:textId="1ECB1106" w:rsidTr="00B2471E">
        <w:trPr>
          <w:trHeight w:val="36"/>
          <w:jc w:val="center"/>
        </w:trPr>
        <w:tc>
          <w:tcPr>
            <w:tcW w:w="815" w:type="dxa"/>
            <w:vAlign w:val="center"/>
            <w:hideMark/>
          </w:tcPr>
          <w:p w14:paraId="5614ABCE" w14:textId="31778666" w:rsidR="00530725" w:rsidRPr="004B529B" w:rsidRDefault="00F2409E" w:rsidP="00DD6A6A">
            <w:pPr>
              <w:spacing w:before="40" w:after="40"/>
              <w:jc w:val="center"/>
              <w:rPr>
                <w:rFonts w:cstheme="minorHAnsi"/>
                <w:szCs w:val="20"/>
              </w:rPr>
            </w:pPr>
            <w:r w:rsidRPr="004B529B">
              <w:rPr>
                <w:rFonts w:cstheme="minorHAnsi"/>
                <w:szCs w:val="20"/>
              </w:rPr>
              <w:t>7</w:t>
            </w:r>
          </w:p>
        </w:tc>
        <w:tc>
          <w:tcPr>
            <w:tcW w:w="1975" w:type="dxa"/>
            <w:vAlign w:val="center"/>
            <w:hideMark/>
          </w:tcPr>
          <w:p w14:paraId="720FE649" w14:textId="54FE9910" w:rsidR="00530725" w:rsidRPr="004B529B" w:rsidRDefault="00530725" w:rsidP="00493EA4">
            <w:pPr>
              <w:spacing w:before="40" w:after="40"/>
              <w:jc w:val="left"/>
              <w:rPr>
                <w:rFonts w:cstheme="minorHAnsi"/>
                <w:b/>
                <w:szCs w:val="20"/>
              </w:rPr>
            </w:pPr>
            <w:r w:rsidRPr="004B529B">
              <w:rPr>
                <w:rFonts w:cstheme="minorHAnsi"/>
                <w:b/>
                <w:szCs w:val="20"/>
              </w:rPr>
              <w:t xml:space="preserve">Native DP 2.1 UHBR 20 </w:t>
            </w:r>
            <w:r w:rsidR="005207C8">
              <w:rPr>
                <w:rFonts w:cstheme="minorHAnsi"/>
                <w:b/>
                <w:szCs w:val="20"/>
              </w:rPr>
              <w:t xml:space="preserve">Conn </w:t>
            </w:r>
            <w:r w:rsidRPr="004B529B">
              <w:rPr>
                <w:rFonts w:cstheme="minorHAnsi"/>
                <w:b/>
                <w:szCs w:val="20"/>
              </w:rPr>
              <w:t>w/retimer</w:t>
            </w:r>
          </w:p>
        </w:tc>
        <w:tc>
          <w:tcPr>
            <w:tcW w:w="990" w:type="dxa"/>
            <w:vAlign w:val="center"/>
            <w:hideMark/>
          </w:tcPr>
          <w:p w14:paraId="6702604D"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990" w:type="dxa"/>
            <w:vAlign w:val="center"/>
            <w:hideMark/>
          </w:tcPr>
          <w:p w14:paraId="61354575"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1080" w:type="dxa"/>
            <w:vAlign w:val="center"/>
            <w:hideMark/>
          </w:tcPr>
          <w:p w14:paraId="53B69163"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1440" w:type="dxa"/>
            <w:vAlign w:val="center"/>
            <w:hideMark/>
          </w:tcPr>
          <w:p w14:paraId="1DF474C9" w14:textId="77777777" w:rsidR="00530725" w:rsidRPr="004B529B" w:rsidRDefault="00530725" w:rsidP="00DD6A6A">
            <w:pPr>
              <w:spacing w:before="40" w:after="40"/>
              <w:jc w:val="center"/>
              <w:rPr>
                <w:rFonts w:cstheme="minorHAnsi"/>
                <w:szCs w:val="20"/>
              </w:rPr>
            </w:pPr>
            <w:r w:rsidRPr="004B529B">
              <w:rPr>
                <w:rFonts w:cstheme="minorHAnsi"/>
                <w:szCs w:val="20"/>
              </w:rPr>
              <w:t>NA - Not POR</w:t>
            </w:r>
          </w:p>
        </w:tc>
        <w:tc>
          <w:tcPr>
            <w:tcW w:w="990" w:type="dxa"/>
            <w:vAlign w:val="center"/>
          </w:tcPr>
          <w:p w14:paraId="06C44B5E" w14:textId="60154926" w:rsidR="00B22AA2" w:rsidRPr="004B529B" w:rsidRDefault="00B22AA2" w:rsidP="00DD6A6A">
            <w:pPr>
              <w:spacing w:before="40" w:after="40"/>
              <w:jc w:val="center"/>
              <w:rPr>
                <w:rFonts w:cstheme="minorHAnsi"/>
                <w:szCs w:val="20"/>
              </w:rPr>
            </w:pPr>
            <w:r w:rsidRPr="004B529B">
              <w:rPr>
                <w:rFonts w:cstheme="minorHAnsi"/>
                <w:szCs w:val="20"/>
              </w:rPr>
              <w:t>NA - Not POR</w:t>
            </w:r>
          </w:p>
        </w:tc>
        <w:tc>
          <w:tcPr>
            <w:tcW w:w="1255" w:type="dxa"/>
            <w:vAlign w:val="center"/>
          </w:tcPr>
          <w:p w14:paraId="789A128E" w14:textId="651E6B72" w:rsidR="00B22AA2" w:rsidRPr="0092504C" w:rsidRDefault="00B22AA2" w:rsidP="00DD6A6A">
            <w:pPr>
              <w:spacing w:before="40" w:after="40"/>
              <w:jc w:val="center"/>
              <w:rPr>
                <w:rFonts w:cstheme="minorHAnsi"/>
                <w:szCs w:val="20"/>
              </w:rPr>
            </w:pPr>
            <w:r w:rsidRPr="0092504C">
              <w:rPr>
                <w:rFonts w:cstheme="minorHAnsi"/>
                <w:szCs w:val="20"/>
              </w:rPr>
              <w:t>NA - Not POR</w:t>
            </w:r>
          </w:p>
        </w:tc>
      </w:tr>
      <w:tr w:rsidR="00754F7F" w:rsidRPr="009522A6" w14:paraId="56F8E8CC" w14:textId="77777777" w:rsidTr="00B2471E">
        <w:trPr>
          <w:trHeight w:val="36"/>
          <w:jc w:val="center"/>
        </w:trPr>
        <w:tc>
          <w:tcPr>
            <w:tcW w:w="815" w:type="dxa"/>
            <w:vAlign w:val="center"/>
          </w:tcPr>
          <w:p w14:paraId="545F24D1" w14:textId="7AB927B4" w:rsidR="000E16EE" w:rsidRPr="004B529B" w:rsidRDefault="000E16EE" w:rsidP="000E16EE">
            <w:pPr>
              <w:spacing w:before="40" w:after="40"/>
              <w:jc w:val="center"/>
              <w:rPr>
                <w:rFonts w:cstheme="minorHAnsi"/>
                <w:szCs w:val="20"/>
              </w:rPr>
            </w:pPr>
            <w:r>
              <w:rPr>
                <w:rFonts w:cstheme="minorHAnsi"/>
                <w:szCs w:val="20"/>
              </w:rPr>
              <w:t>8</w:t>
            </w:r>
          </w:p>
        </w:tc>
        <w:tc>
          <w:tcPr>
            <w:tcW w:w="1975" w:type="dxa"/>
            <w:vAlign w:val="center"/>
          </w:tcPr>
          <w:p w14:paraId="61144E13" w14:textId="416EE764" w:rsidR="000E16EE" w:rsidRPr="004B529B" w:rsidRDefault="005207C8" w:rsidP="000E16EE">
            <w:pPr>
              <w:spacing w:before="40" w:after="40"/>
              <w:jc w:val="left"/>
              <w:rPr>
                <w:rFonts w:cstheme="minorHAnsi"/>
                <w:b/>
                <w:szCs w:val="20"/>
              </w:rPr>
            </w:pPr>
            <w:r w:rsidRPr="004B529B">
              <w:rPr>
                <w:rFonts w:cstheme="minorHAnsi"/>
                <w:b/>
                <w:szCs w:val="20"/>
              </w:rPr>
              <w:t xml:space="preserve">Native </w:t>
            </w:r>
            <w:r w:rsidR="000E16EE" w:rsidRPr="004B529B">
              <w:rPr>
                <w:rFonts w:cstheme="minorHAnsi"/>
                <w:b/>
                <w:szCs w:val="20"/>
              </w:rPr>
              <w:t xml:space="preserve">DP 2.1 UHBR 20 </w:t>
            </w:r>
            <w:r>
              <w:rPr>
                <w:rFonts w:cstheme="minorHAnsi"/>
                <w:b/>
                <w:szCs w:val="20"/>
              </w:rPr>
              <w:t xml:space="preserve">Conn </w:t>
            </w:r>
            <w:r w:rsidR="000E16EE" w:rsidRPr="004B529B">
              <w:rPr>
                <w:rFonts w:cstheme="minorHAnsi"/>
                <w:b/>
                <w:szCs w:val="20"/>
              </w:rPr>
              <w:t>w/retimer</w:t>
            </w:r>
            <w:r w:rsidR="000E16EE">
              <w:rPr>
                <w:rFonts w:cstheme="minorHAnsi"/>
                <w:b/>
                <w:szCs w:val="20"/>
              </w:rPr>
              <w:t xml:space="preserve"> to dTBT (BR)</w:t>
            </w:r>
            <w:r w:rsidR="000B393A">
              <w:rPr>
                <w:rFonts w:cstheme="minorHAnsi"/>
                <w:b/>
                <w:szCs w:val="20"/>
              </w:rPr>
              <w:t xml:space="preserve"> via </w:t>
            </w:r>
            <w:r w:rsidR="000B393A" w:rsidRPr="000B393A">
              <w:rPr>
                <w:rFonts w:cstheme="minorHAnsi"/>
                <w:b/>
                <w:color w:val="00B0F0"/>
                <w:szCs w:val="20"/>
              </w:rPr>
              <w:t>TCSS module</w:t>
            </w:r>
          </w:p>
        </w:tc>
        <w:tc>
          <w:tcPr>
            <w:tcW w:w="990" w:type="dxa"/>
            <w:vAlign w:val="center"/>
          </w:tcPr>
          <w:p w14:paraId="63041B2C" w14:textId="7AC2B226" w:rsidR="000E16EE" w:rsidRPr="000E16EE" w:rsidRDefault="000E16EE" w:rsidP="000E16EE">
            <w:pPr>
              <w:spacing w:before="40" w:after="40"/>
              <w:jc w:val="center"/>
              <w:rPr>
                <w:rFonts w:cstheme="minorHAnsi"/>
                <w:bCs/>
                <w:szCs w:val="20"/>
              </w:rPr>
            </w:pPr>
            <w:r w:rsidRPr="003E7B84">
              <w:rPr>
                <w:rFonts w:cstheme="minorHAnsi"/>
                <w:color w:val="FF0000"/>
                <w:szCs w:val="20"/>
              </w:rPr>
              <w:t>TBD Pending CCB</w:t>
            </w:r>
          </w:p>
        </w:tc>
        <w:tc>
          <w:tcPr>
            <w:tcW w:w="990" w:type="dxa"/>
            <w:vAlign w:val="center"/>
          </w:tcPr>
          <w:p w14:paraId="2F9352E2" w14:textId="07680D49" w:rsidR="000E16EE" w:rsidRPr="000E16EE" w:rsidRDefault="000E16EE" w:rsidP="000E16EE">
            <w:pPr>
              <w:spacing w:before="40" w:after="40"/>
              <w:jc w:val="center"/>
              <w:rPr>
                <w:rFonts w:cstheme="minorHAnsi"/>
                <w:bCs/>
                <w:szCs w:val="20"/>
              </w:rPr>
            </w:pPr>
            <w:r w:rsidRPr="003E7B84">
              <w:rPr>
                <w:rFonts w:cstheme="minorHAnsi"/>
                <w:color w:val="FF0000"/>
                <w:szCs w:val="20"/>
              </w:rPr>
              <w:t>TBD Pending CCB</w:t>
            </w:r>
          </w:p>
        </w:tc>
        <w:tc>
          <w:tcPr>
            <w:tcW w:w="1080" w:type="dxa"/>
            <w:vAlign w:val="center"/>
          </w:tcPr>
          <w:p w14:paraId="41DF7128" w14:textId="62C0B739" w:rsidR="000E16EE" w:rsidRPr="004B529B" w:rsidRDefault="000E16EE" w:rsidP="000E16EE">
            <w:pPr>
              <w:spacing w:before="40" w:after="40"/>
              <w:jc w:val="center"/>
              <w:rPr>
                <w:rFonts w:cstheme="minorHAnsi"/>
                <w:szCs w:val="20"/>
              </w:rPr>
            </w:pPr>
            <w:r>
              <w:rPr>
                <w:rFonts w:cstheme="minorHAnsi"/>
                <w:szCs w:val="20"/>
              </w:rPr>
              <w:t>No</w:t>
            </w:r>
          </w:p>
        </w:tc>
        <w:tc>
          <w:tcPr>
            <w:tcW w:w="1440" w:type="dxa"/>
            <w:vAlign w:val="center"/>
          </w:tcPr>
          <w:p w14:paraId="3404E931" w14:textId="0FB7B655" w:rsidR="000E16EE" w:rsidRPr="004B529B" w:rsidRDefault="000E16EE" w:rsidP="000E16EE">
            <w:pPr>
              <w:spacing w:before="40" w:after="40"/>
              <w:jc w:val="center"/>
              <w:rPr>
                <w:rFonts w:cstheme="minorHAnsi"/>
                <w:szCs w:val="20"/>
              </w:rPr>
            </w:pPr>
            <w:r>
              <w:rPr>
                <w:rFonts w:cstheme="minorHAnsi"/>
                <w:szCs w:val="20"/>
              </w:rPr>
              <w:t>No</w:t>
            </w:r>
          </w:p>
        </w:tc>
        <w:tc>
          <w:tcPr>
            <w:tcW w:w="990" w:type="dxa"/>
            <w:vAlign w:val="center"/>
          </w:tcPr>
          <w:p w14:paraId="3B72D897" w14:textId="6A5BBF66" w:rsidR="000E16EE" w:rsidRPr="004B529B" w:rsidRDefault="000E16EE" w:rsidP="000E16EE">
            <w:pPr>
              <w:spacing w:before="40" w:after="40"/>
              <w:jc w:val="center"/>
              <w:rPr>
                <w:rFonts w:cstheme="minorHAnsi"/>
                <w:szCs w:val="20"/>
              </w:rPr>
            </w:pPr>
            <w:r>
              <w:rPr>
                <w:rFonts w:cstheme="minorHAnsi"/>
                <w:szCs w:val="20"/>
              </w:rPr>
              <w:t>No</w:t>
            </w:r>
          </w:p>
        </w:tc>
        <w:tc>
          <w:tcPr>
            <w:tcW w:w="1255" w:type="dxa"/>
            <w:vAlign w:val="center"/>
          </w:tcPr>
          <w:p w14:paraId="3FEBDFE3" w14:textId="2EE54532" w:rsidR="000E16EE" w:rsidRPr="000E16EE" w:rsidRDefault="000E16EE" w:rsidP="000E16EE">
            <w:pPr>
              <w:spacing w:before="40" w:after="40"/>
              <w:jc w:val="center"/>
              <w:rPr>
                <w:rFonts w:cstheme="minorHAnsi"/>
                <w:bCs/>
                <w:szCs w:val="20"/>
              </w:rPr>
            </w:pPr>
            <w:r w:rsidRPr="003E7B84">
              <w:rPr>
                <w:rFonts w:cstheme="minorHAnsi"/>
                <w:color w:val="FF0000"/>
                <w:szCs w:val="20"/>
              </w:rPr>
              <w:t>TBD Pending CCB</w:t>
            </w:r>
          </w:p>
        </w:tc>
      </w:tr>
      <w:bookmarkEnd w:id="139"/>
      <w:bookmarkEnd w:id="140"/>
      <w:bookmarkEnd w:id="141"/>
    </w:tbl>
    <w:p w14:paraId="3C1F5422" w14:textId="77777777" w:rsidR="00545BC7" w:rsidRDefault="00545BC7" w:rsidP="00DD535E">
      <w:pPr>
        <w:pStyle w:val="ABodyText"/>
      </w:pPr>
    </w:p>
    <w:p w14:paraId="05B07020" w14:textId="18EB6CE7" w:rsidR="25EE4D2B" w:rsidRPr="009522A6" w:rsidRDefault="003E0B80" w:rsidP="000F2570">
      <w:pPr>
        <w:pStyle w:val="Heading3"/>
        <w:rPr>
          <w:rFonts w:eastAsiaTheme="minorEastAsia"/>
        </w:rPr>
      </w:pPr>
      <w:bookmarkStart w:id="153" w:name="_Toc191662872"/>
      <w:r w:rsidRPr="009522A6">
        <w:lastRenderedPageBreak/>
        <w:t>NVL</w:t>
      </w:r>
      <w:r w:rsidR="25EE4D2B" w:rsidRPr="009522A6">
        <w:t xml:space="preserve"> RVP Display Topology </w:t>
      </w:r>
      <w:r w:rsidR="00185A20" w:rsidRPr="009522A6">
        <w:t>port mapping</w:t>
      </w:r>
      <w:bookmarkEnd w:id="153"/>
    </w:p>
    <w:p w14:paraId="447F0041" w14:textId="08851C0F" w:rsidR="00B0155A" w:rsidRPr="001906BE" w:rsidRDefault="006F08A3" w:rsidP="002237E3">
      <w:pPr>
        <w:rPr>
          <w:rFonts w:eastAsiaTheme="minorEastAsia" w:cstheme="minorHAnsi"/>
        </w:rPr>
      </w:pPr>
      <w:r w:rsidRPr="009522A6">
        <w:rPr>
          <w:rFonts w:cstheme="minorHAnsi"/>
        </w:rPr>
        <w:t>Refer to below table and block diagrams for NVL RVP’s eDP/DDI display port configuration.</w:t>
      </w:r>
    </w:p>
    <w:p w14:paraId="07900DA1" w14:textId="692C6439" w:rsidR="006F08A3" w:rsidRPr="009522A6" w:rsidRDefault="006F08A3" w:rsidP="00B2471E">
      <w:pPr>
        <w:pStyle w:val="Caption"/>
        <w:spacing w:before="240"/>
        <w:rPr>
          <w:rFonts w:eastAsiaTheme="minorEastAsia" w:cstheme="minorHAnsi"/>
          <w:color w:val="C07000"/>
        </w:rPr>
      </w:pPr>
      <w:bookmarkStart w:id="154" w:name="_Toc176365805"/>
      <w:bookmarkStart w:id="155" w:name="_Toc19166358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10</w:t>
      </w:r>
      <w:r w:rsidR="00924662" w:rsidRPr="009522A6">
        <w:rPr>
          <w:rFonts w:cstheme="minorHAnsi"/>
        </w:rPr>
        <w:fldChar w:fldCharType="end"/>
      </w:r>
      <w:r w:rsidRPr="009522A6">
        <w:rPr>
          <w:rFonts w:cstheme="minorHAnsi"/>
        </w:rPr>
        <w:t>: NVL-HX RVP’s eDP/DDI port display configuration</w:t>
      </w:r>
      <w:bookmarkEnd w:id="154"/>
      <w:bookmarkEnd w:id="155"/>
    </w:p>
    <w:tbl>
      <w:tblPr>
        <w:tblW w:w="9625" w:type="dxa"/>
        <w:jc w:val="center"/>
        <w:tblLook w:val="04A0" w:firstRow="1" w:lastRow="0" w:firstColumn="1" w:lastColumn="0" w:noHBand="0" w:noVBand="1"/>
      </w:tblPr>
      <w:tblGrid>
        <w:gridCol w:w="1080"/>
        <w:gridCol w:w="1440"/>
        <w:gridCol w:w="1260"/>
        <w:gridCol w:w="1260"/>
        <w:gridCol w:w="1440"/>
        <w:gridCol w:w="1350"/>
        <w:gridCol w:w="1795"/>
      </w:tblGrid>
      <w:tr w:rsidR="00B346C2" w:rsidRPr="009522A6" w14:paraId="79ED631E" w14:textId="545CAA7B">
        <w:trPr>
          <w:trHeight w:val="428"/>
          <w:jc w:val="center"/>
        </w:trPr>
        <w:tc>
          <w:tcPr>
            <w:tcW w:w="1080" w:type="dxa"/>
            <w:vMerge w:val="restart"/>
            <w:tcBorders>
              <w:top w:val="single" w:sz="4" w:space="0" w:color="auto"/>
              <w:left w:val="single" w:sz="4" w:space="0" w:color="auto"/>
              <w:right w:val="single" w:sz="4" w:space="0" w:color="auto"/>
            </w:tcBorders>
            <w:shd w:val="clear" w:color="auto" w:fill="0070C0"/>
            <w:vAlign w:val="center"/>
          </w:tcPr>
          <w:p w14:paraId="3C6797E7" w14:textId="5442DF0C" w:rsidR="00B346C2" w:rsidRPr="009522A6" w:rsidRDefault="00B346C2" w:rsidP="00DD6A6A">
            <w:pPr>
              <w:spacing w:before="40" w:after="40"/>
              <w:jc w:val="center"/>
              <w:rPr>
                <w:rFonts w:cstheme="minorHAnsi"/>
                <w:b/>
                <w:color w:val="FFFFFF" w:themeColor="background1"/>
              </w:rPr>
            </w:pPr>
            <w:r w:rsidRPr="009522A6">
              <w:rPr>
                <w:rFonts w:cstheme="minorHAnsi"/>
                <w:b/>
                <w:color w:val="FFFFFF" w:themeColor="background1"/>
              </w:rPr>
              <w:t>Silicon Interface</w:t>
            </w:r>
          </w:p>
        </w:tc>
        <w:tc>
          <w:tcPr>
            <w:tcW w:w="1440" w:type="dxa"/>
            <w:tcBorders>
              <w:top w:val="single" w:sz="4" w:space="0" w:color="auto"/>
              <w:left w:val="nil"/>
              <w:bottom w:val="single" w:sz="4" w:space="0" w:color="auto"/>
              <w:right w:val="single" w:sz="4" w:space="0" w:color="auto"/>
            </w:tcBorders>
            <w:shd w:val="clear" w:color="auto" w:fill="0070C0"/>
            <w:vAlign w:val="center"/>
          </w:tcPr>
          <w:p w14:paraId="19A5F9D9" w14:textId="6C977212" w:rsidR="00B346C2" w:rsidRPr="009522A6" w:rsidRDefault="00B346C2" w:rsidP="00DD6A6A">
            <w:pPr>
              <w:spacing w:before="40" w:after="40"/>
              <w:jc w:val="center"/>
              <w:rPr>
                <w:rFonts w:cstheme="minorHAnsi"/>
                <w:b/>
                <w:color w:val="FFFFFF" w:themeColor="background1"/>
              </w:rPr>
            </w:pPr>
            <w:r w:rsidRPr="009522A6">
              <w:rPr>
                <w:rFonts w:cstheme="minorHAnsi"/>
                <w:b/>
                <w:color w:val="FFFFFF" w:themeColor="background1"/>
              </w:rPr>
              <w:t>RVP</w:t>
            </w:r>
            <w:r>
              <w:rPr>
                <w:rFonts w:cstheme="minorHAnsi"/>
                <w:b/>
                <w:color w:val="FFFFFF" w:themeColor="background1"/>
              </w:rPr>
              <w:t>-01</w:t>
            </w:r>
          </w:p>
        </w:tc>
        <w:tc>
          <w:tcPr>
            <w:tcW w:w="1260" w:type="dxa"/>
            <w:tcBorders>
              <w:top w:val="single" w:sz="4" w:space="0" w:color="auto"/>
              <w:left w:val="nil"/>
              <w:bottom w:val="single" w:sz="4" w:space="0" w:color="auto"/>
              <w:right w:val="single" w:sz="4" w:space="0" w:color="auto"/>
            </w:tcBorders>
            <w:shd w:val="clear" w:color="auto" w:fill="0070C0"/>
            <w:vAlign w:val="center"/>
          </w:tcPr>
          <w:p w14:paraId="0F6EB21B" w14:textId="2ABC6365" w:rsidR="00B346C2" w:rsidRPr="009522A6" w:rsidRDefault="00B346C2" w:rsidP="00DD6A6A">
            <w:pPr>
              <w:spacing w:before="40" w:after="40"/>
              <w:jc w:val="center"/>
              <w:rPr>
                <w:rFonts w:cstheme="minorHAnsi"/>
                <w:b/>
                <w:color w:val="FFFFFF" w:themeColor="background1"/>
              </w:rPr>
            </w:pPr>
            <w:r w:rsidRPr="009522A6">
              <w:rPr>
                <w:rFonts w:cstheme="minorHAnsi"/>
                <w:b/>
                <w:color w:val="FFFFFF" w:themeColor="background1"/>
              </w:rPr>
              <w:t>RVP</w:t>
            </w:r>
            <w:r>
              <w:rPr>
                <w:rFonts w:cstheme="minorHAnsi"/>
                <w:b/>
                <w:color w:val="FFFFFF" w:themeColor="background1"/>
              </w:rPr>
              <w:t>-02</w:t>
            </w:r>
          </w:p>
        </w:tc>
        <w:tc>
          <w:tcPr>
            <w:tcW w:w="1260" w:type="dxa"/>
            <w:tcBorders>
              <w:top w:val="single" w:sz="4" w:space="0" w:color="auto"/>
              <w:left w:val="nil"/>
              <w:bottom w:val="single" w:sz="4" w:space="0" w:color="auto"/>
              <w:right w:val="single" w:sz="4" w:space="0" w:color="auto"/>
            </w:tcBorders>
            <w:shd w:val="clear" w:color="auto" w:fill="0070C0"/>
            <w:vAlign w:val="center"/>
          </w:tcPr>
          <w:p w14:paraId="24B37919" w14:textId="520761C6" w:rsidR="00B346C2" w:rsidRPr="009522A6" w:rsidRDefault="00B346C2" w:rsidP="00DD6A6A">
            <w:pPr>
              <w:spacing w:before="40" w:after="40"/>
              <w:jc w:val="center"/>
              <w:rPr>
                <w:rFonts w:cstheme="minorHAnsi"/>
                <w:b/>
                <w:color w:val="FFFFFF" w:themeColor="background1"/>
              </w:rPr>
            </w:pPr>
            <w:r w:rsidRPr="009522A6">
              <w:rPr>
                <w:rFonts w:cstheme="minorHAnsi"/>
                <w:b/>
                <w:color w:val="FFFFFF" w:themeColor="background1"/>
              </w:rPr>
              <w:t>RVP</w:t>
            </w:r>
            <w:r>
              <w:rPr>
                <w:rFonts w:cstheme="minorHAnsi"/>
                <w:b/>
                <w:color w:val="FFFFFF" w:themeColor="background1"/>
              </w:rPr>
              <w:t>-03</w:t>
            </w:r>
          </w:p>
        </w:tc>
        <w:tc>
          <w:tcPr>
            <w:tcW w:w="1440" w:type="dxa"/>
            <w:tcBorders>
              <w:top w:val="single" w:sz="4" w:space="0" w:color="auto"/>
              <w:left w:val="nil"/>
              <w:bottom w:val="single" w:sz="4" w:space="0" w:color="auto"/>
              <w:right w:val="single" w:sz="4" w:space="0" w:color="auto"/>
            </w:tcBorders>
            <w:shd w:val="clear" w:color="auto" w:fill="0070C0"/>
            <w:vAlign w:val="center"/>
          </w:tcPr>
          <w:p w14:paraId="14396BE8" w14:textId="6602B5ED" w:rsidR="00B346C2" w:rsidRPr="009522A6" w:rsidRDefault="00B346C2" w:rsidP="00DD6A6A">
            <w:pPr>
              <w:spacing w:before="40" w:after="40"/>
              <w:jc w:val="center"/>
              <w:rPr>
                <w:rFonts w:cstheme="minorHAnsi"/>
                <w:b/>
                <w:color w:val="FFFFFF" w:themeColor="background1"/>
              </w:rPr>
            </w:pPr>
            <w:r w:rsidRPr="009522A6">
              <w:rPr>
                <w:rFonts w:cstheme="minorHAnsi"/>
                <w:b/>
                <w:color w:val="FFFFFF" w:themeColor="background1"/>
              </w:rPr>
              <w:t>RVP</w:t>
            </w:r>
            <w:r>
              <w:rPr>
                <w:rFonts w:cstheme="minorHAnsi"/>
                <w:b/>
                <w:color w:val="FFFFFF" w:themeColor="background1"/>
              </w:rPr>
              <w:t>-04</w:t>
            </w:r>
          </w:p>
        </w:tc>
        <w:tc>
          <w:tcPr>
            <w:tcW w:w="1350" w:type="dxa"/>
            <w:tcBorders>
              <w:top w:val="single" w:sz="4" w:space="0" w:color="auto"/>
              <w:left w:val="nil"/>
              <w:bottom w:val="single" w:sz="4" w:space="0" w:color="auto"/>
              <w:right w:val="single" w:sz="4" w:space="0" w:color="auto"/>
            </w:tcBorders>
            <w:shd w:val="clear" w:color="auto" w:fill="0070C0"/>
            <w:vAlign w:val="center"/>
          </w:tcPr>
          <w:p w14:paraId="0BD41AA3" w14:textId="0941530E" w:rsidR="00B346C2" w:rsidRPr="00DA66B4" w:rsidRDefault="00B346C2" w:rsidP="00DD6A6A">
            <w:pPr>
              <w:spacing w:before="40" w:after="40"/>
              <w:jc w:val="center"/>
              <w:rPr>
                <w:rFonts w:cstheme="minorHAnsi"/>
                <w:b/>
                <w:color w:val="FFFF00"/>
              </w:rPr>
            </w:pPr>
            <w:r w:rsidRPr="00DA66B4">
              <w:rPr>
                <w:rFonts w:cstheme="minorHAnsi"/>
                <w:b/>
                <w:color w:val="FFFF00"/>
              </w:rPr>
              <w:t>RVP-05</w:t>
            </w:r>
          </w:p>
        </w:tc>
        <w:tc>
          <w:tcPr>
            <w:tcW w:w="1795" w:type="dxa"/>
            <w:tcBorders>
              <w:top w:val="single" w:sz="4" w:space="0" w:color="auto"/>
              <w:left w:val="nil"/>
              <w:bottom w:val="single" w:sz="4" w:space="0" w:color="auto"/>
              <w:right w:val="single" w:sz="4" w:space="0" w:color="auto"/>
            </w:tcBorders>
            <w:shd w:val="clear" w:color="auto" w:fill="0070C0"/>
            <w:vAlign w:val="center"/>
          </w:tcPr>
          <w:p w14:paraId="3751F830" w14:textId="5455CB4B" w:rsidR="00B346C2" w:rsidRPr="00DA66B4" w:rsidRDefault="00B346C2" w:rsidP="00DD6A6A">
            <w:pPr>
              <w:spacing w:before="40" w:after="40"/>
              <w:jc w:val="center"/>
              <w:rPr>
                <w:rFonts w:cstheme="minorHAnsi"/>
                <w:b/>
                <w:color w:val="FFFF00"/>
              </w:rPr>
            </w:pPr>
            <w:r w:rsidRPr="00DA66B4">
              <w:rPr>
                <w:rFonts w:cstheme="minorHAnsi"/>
                <w:b/>
                <w:color w:val="FFFF00"/>
              </w:rPr>
              <w:t>RVP-06</w:t>
            </w:r>
          </w:p>
        </w:tc>
      </w:tr>
      <w:tr w:rsidR="00B346C2" w:rsidRPr="009522A6" w14:paraId="0E1E4DF0" w14:textId="77777777">
        <w:trPr>
          <w:trHeight w:val="175"/>
          <w:jc w:val="center"/>
        </w:trPr>
        <w:tc>
          <w:tcPr>
            <w:tcW w:w="1080" w:type="dxa"/>
            <w:vMerge/>
            <w:tcBorders>
              <w:left w:val="single" w:sz="4" w:space="0" w:color="auto"/>
              <w:bottom w:val="single" w:sz="4" w:space="0" w:color="auto"/>
              <w:right w:val="single" w:sz="4" w:space="0" w:color="auto"/>
            </w:tcBorders>
            <w:shd w:val="clear" w:color="auto" w:fill="0070C0"/>
            <w:vAlign w:val="center"/>
          </w:tcPr>
          <w:p w14:paraId="63C648C5" w14:textId="77777777" w:rsidR="00B346C2" w:rsidRPr="009522A6" w:rsidRDefault="00B346C2" w:rsidP="00B346C2">
            <w:pPr>
              <w:spacing w:before="40" w:after="40"/>
              <w:jc w:val="center"/>
              <w:rPr>
                <w:rFonts w:cstheme="minorHAnsi"/>
                <w:b/>
                <w:color w:val="FFFFFF" w:themeColor="background1"/>
              </w:rPr>
            </w:pPr>
          </w:p>
        </w:tc>
        <w:tc>
          <w:tcPr>
            <w:tcW w:w="1440" w:type="dxa"/>
            <w:tcBorders>
              <w:top w:val="single" w:sz="4" w:space="0" w:color="auto"/>
              <w:left w:val="nil"/>
              <w:bottom w:val="single" w:sz="4" w:space="0" w:color="auto"/>
              <w:right w:val="single" w:sz="4" w:space="0" w:color="auto"/>
            </w:tcBorders>
            <w:shd w:val="clear" w:color="auto" w:fill="0070C0"/>
            <w:vAlign w:val="center"/>
          </w:tcPr>
          <w:p w14:paraId="48E2AC7F" w14:textId="51E021FD" w:rsidR="00B346C2" w:rsidRPr="009522A6" w:rsidRDefault="00B346C2" w:rsidP="00B346C2">
            <w:pPr>
              <w:spacing w:before="40" w:after="40"/>
              <w:jc w:val="center"/>
              <w:rPr>
                <w:rFonts w:cstheme="minorHAnsi"/>
                <w:b/>
                <w:color w:val="FFFFFF" w:themeColor="background1"/>
              </w:rPr>
            </w:pPr>
            <w:r>
              <w:rPr>
                <w:rFonts w:cstheme="minorHAnsi"/>
                <w:b/>
                <w:bCs/>
                <w:color w:val="FFFFFF" w:themeColor="background1"/>
                <w:szCs w:val="20"/>
              </w:rPr>
              <w:t>NVL-Hx</w:t>
            </w:r>
          </w:p>
        </w:tc>
        <w:tc>
          <w:tcPr>
            <w:tcW w:w="1260" w:type="dxa"/>
            <w:tcBorders>
              <w:top w:val="single" w:sz="4" w:space="0" w:color="auto"/>
              <w:left w:val="nil"/>
              <w:bottom w:val="single" w:sz="4" w:space="0" w:color="auto"/>
              <w:right w:val="single" w:sz="4" w:space="0" w:color="auto"/>
            </w:tcBorders>
            <w:shd w:val="clear" w:color="auto" w:fill="0070C0"/>
            <w:vAlign w:val="center"/>
          </w:tcPr>
          <w:p w14:paraId="3B005270" w14:textId="12D6D0A7" w:rsidR="00B346C2" w:rsidRPr="009522A6" w:rsidRDefault="00B346C2" w:rsidP="00B346C2">
            <w:pPr>
              <w:spacing w:before="40" w:after="40"/>
              <w:jc w:val="center"/>
              <w:rPr>
                <w:rFonts w:cstheme="minorHAnsi"/>
                <w:b/>
                <w:color w:val="FFFFFF" w:themeColor="background1"/>
              </w:rPr>
            </w:pPr>
            <w:r>
              <w:rPr>
                <w:rFonts w:cstheme="minorHAnsi"/>
                <w:b/>
                <w:bCs/>
                <w:color w:val="FFFFFF" w:themeColor="background1"/>
                <w:szCs w:val="20"/>
              </w:rPr>
              <w:t>NVL-Hx</w:t>
            </w:r>
          </w:p>
        </w:tc>
        <w:tc>
          <w:tcPr>
            <w:tcW w:w="1260" w:type="dxa"/>
            <w:tcBorders>
              <w:top w:val="single" w:sz="4" w:space="0" w:color="auto"/>
              <w:left w:val="nil"/>
              <w:bottom w:val="single" w:sz="4" w:space="0" w:color="auto"/>
              <w:right w:val="single" w:sz="4" w:space="0" w:color="auto"/>
            </w:tcBorders>
            <w:shd w:val="clear" w:color="auto" w:fill="0070C0"/>
            <w:vAlign w:val="center"/>
          </w:tcPr>
          <w:p w14:paraId="16676569" w14:textId="7412715B" w:rsidR="00B346C2" w:rsidRPr="009522A6" w:rsidRDefault="00B346C2" w:rsidP="00B346C2">
            <w:pPr>
              <w:spacing w:before="40" w:after="40"/>
              <w:jc w:val="center"/>
              <w:rPr>
                <w:rFonts w:cstheme="minorHAnsi"/>
                <w:b/>
                <w:color w:val="FFFFFF" w:themeColor="background1"/>
              </w:rPr>
            </w:pPr>
            <w:r>
              <w:rPr>
                <w:rFonts w:cstheme="minorHAnsi"/>
                <w:b/>
                <w:bCs/>
                <w:color w:val="FFFFFF" w:themeColor="background1"/>
                <w:szCs w:val="20"/>
              </w:rPr>
              <w:t>NVL-Hx</w:t>
            </w:r>
          </w:p>
        </w:tc>
        <w:tc>
          <w:tcPr>
            <w:tcW w:w="1440" w:type="dxa"/>
            <w:tcBorders>
              <w:top w:val="single" w:sz="4" w:space="0" w:color="auto"/>
              <w:left w:val="nil"/>
              <w:bottom w:val="single" w:sz="4" w:space="0" w:color="auto"/>
              <w:right w:val="single" w:sz="4" w:space="0" w:color="auto"/>
            </w:tcBorders>
            <w:shd w:val="clear" w:color="auto" w:fill="0070C0"/>
            <w:vAlign w:val="center"/>
          </w:tcPr>
          <w:p w14:paraId="17AA3501" w14:textId="760641A0" w:rsidR="00B346C2" w:rsidRPr="009522A6" w:rsidRDefault="00B346C2" w:rsidP="00B346C2">
            <w:pPr>
              <w:spacing w:before="40" w:after="40"/>
              <w:jc w:val="center"/>
              <w:rPr>
                <w:rFonts w:cstheme="minorHAnsi"/>
                <w:b/>
                <w:color w:val="FFFFFF" w:themeColor="background1"/>
              </w:rPr>
            </w:pPr>
            <w:r>
              <w:rPr>
                <w:rFonts w:cstheme="minorHAnsi"/>
                <w:b/>
                <w:bCs/>
                <w:color w:val="FFFFFF" w:themeColor="background1"/>
                <w:szCs w:val="20"/>
              </w:rPr>
              <w:t>NVL-Hx/UPH</w:t>
            </w:r>
          </w:p>
        </w:tc>
        <w:tc>
          <w:tcPr>
            <w:tcW w:w="1350" w:type="dxa"/>
            <w:tcBorders>
              <w:top w:val="single" w:sz="4" w:space="0" w:color="auto"/>
              <w:left w:val="nil"/>
              <w:bottom w:val="single" w:sz="4" w:space="0" w:color="auto"/>
              <w:right w:val="single" w:sz="4" w:space="0" w:color="auto"/>
            </w:tcBorders>
            <w:shd w:val="clear" w:color="auto" w:fill="0070C0"/>
            <w:vAlign w:val="center"/>
          </w:tcPr>
          <w:p w14:paraId="77C02241" w14:textId="5387FC3C" w:rsidR="00B346C2" w:rsidRPr="00DA66B4" w:rsidRDefault="00B346C2" w:rsidP="00B346C2">
            <w:pPr>
              <w:spacing w:before="40" w:after="40"/>
              <w:jc w:val="center"/>
              <w:rPr>
                <w:rFonts w:cstheme="minorHAnsi"/>
                <w:b/>
                <w:color w:val="FFFF00"/>
              </w:rPr>
            </w:pPr>
            <w:r>
              <w:rPr>
                <w:rFonts w:cstheme="minorHAnsi"/>
                <w:b/>
                <w:color w:val="FFFF00"/>
                <w:szCs w:val="20"/>
              </w:rPr>
              <w:t>NVL-UPH</w:t>
            </w:r>
          </w:p>
        </w:tc>
        <w:tc>
          <w:tcPr>
            <w:tcW w:w="1795" w:type="dxa"/>
            <w:tcBorders>
              <w:top w:val="single" w:sz="4" w:space="0" w:color="auto"/>
              <w:left w:val="nil"/>
              <w:bottom w:val="single" w:sz="4" w:space="0" w:color="auto"/>
              <w:right w:val="single" w:sz="4" w:space="0" w:color="auto"/>
            </w:tcBorders>
            <w:shd w:val="clear" w:color="auto" w:fill="0070C0"/>
            <w:vAlign w:val="center"/>
          </w:tcPr>
          <w:p w14:paraId="20EF0EFA" w14:textId="52D769D5" w:rsidR="00B346C2" w:rsidRPr="00DA66B4" w:rsidRDefault="00B346C2" w:rsidP="00B346C2">
            <w:pPr>
              <w:spacing w:before="40" w:after="40"/>
              <w:jc w:val="center"/>
              <w:rPr>
                <w:rFonts w:cstheme="minorHAnsi"/>
                <w:b/>
                <w:color w:val="FFFF00"/>
              </w:rPr>
            </w:pPr>
            <w:r>
              <w:rPr>
                <w:rFonts w:cstheme="minorHAnsi"/>
                <w:b/>
                <w:color w:val="FFFF00"/>
                <w:szCs w:val="20"/>
              </w:rPr>
              <w:t>NVL-UPH</w:t>
            </w:r>
          </w:p>
        </w:tc>
      </w:tr>
      <w:tr w:rsidR="00B346C2" w:rsidRPr="009522A6" w14:paraId="34AEE09D" w14:textId="60973C80" w:rsidTr="007B3A51">
        <w:trPr>
          <w:trHeight w:val="87"/>
          <w:jc w:val="center"/>
        </w:trPr>
        <w:tc>
          <w:tcPr>
            <w:tcW w:w="1080" w:type="dxa"/>
            <w:tcBorders>
              <w:top w:val="nil"/>
              <w:left w:val="single" w:sz="4" w:space="0" w:color="auto"/>
              <w:bottom w:val="single" w:sz="4" w:space="0" w:color="auto"/>
              <w:right w:val="single" w:sz="4" w:space="0" w:color="auto"/>
            </w:tcBorders>
            <w:shd w:val="clear" w:color="auto" w:fill="auto"/>
            <w:vAlign w:val="center"/>
          </w:tcPr>
          <w:p w14:paraId="23006CD0" w14:textId="46755A5C" w:rsidR="00B346C2" w:rsidRPr="009522A6" w:rsidRDefault="00B346C2" w:rsidP="00B346C2">
            <w:pPr>
              <w:spacing w:before="40" w:after="40"/>
              <w:jc w:val="center"/>
              <w:rPr>
                <w:rFonts w:cstheme="minorHAnsi"/>
                <w:b/>
                <w:sz w:val="20"/>
                <w:szCs w:val="20"/>
              </w:rPr>
            </w:pPr>
            <w:r w:rsidRPr="009522A6">
              <w:rPr>
                <w:rFonts w:cstheme="minorHAnsi"/>
                <w:b/>
                <w:sz w:val="20"/>
                <w:szCs w:val="20"/>
              </w:rPr>
              <w:t>DDI-</w:t>
            </w:r>
            <w:r>
              <w:rPr>
                <w:rFonts w:cstheme="minorHAnsi"/>
                <w:b/>
                <w:sz w:val="20"/>
                <w:szCs w:val="20"/>
              </w:rPr>
              <w:t xml:space="preserve">3 (eDP 1) </w:t>
            </w:r>
          </w:p>
        </w:tc>
        <w:tc>
          <w:tcPr>
            <w:tcW w:w="1440" w:type="dxa"/>
            <w:tcBorders>
              <w:top w:val="nil"/>
              <w:left w:val="nil"/>
              <w:bottom w:val="single" w:sz="4" w:space="0" w:color="auto"/>
              <w:right w:val="single" w:sz="4" w:space="0" w:color="auto"/>
            </w:tcBorders>
            <w:shd w:val="clear" w:color="auto" w:fill="auto"/>
            <w:vAlign w:val="center"/>
          </w:tcPr>
          <w:p w14:paraId="625B253A" w14:textId="47E78666" w:rsidR="00B346C2" w:rsidRPr="006B4F35" w:rsidRDefault="00B346C2" w:rsidP="00B346C2">
            <w:pPr>
              <w:spacing w:before="40" w:after="40"/>
              <w:jc w:val="center"/>
              <w:rPr>
                <w:rFonts w:cstheme="minorHAnsi"/>
                <w:sz w:val="20"/>
                <w:szCs w:val="20"/>
              </w:rPr>
            </w:pPr>
            <w:r w:rsidRPr="006B4F35">
              <w:rPr>
                <w:rFonts w:cstheme="minorHAnsi"/>
                <w:sz w:val="20"/>
                <w:szCs w:val="20"/>
              </w:rPr>
              <w:t>eDP Panel Conn</w:t>
            </w:r>
            <w:r>
              <w:rPr>
                <w:rFonts w:cstheme="minorHAnsi"/>
                <w:sz w:val="20"/>
                <w:szCs w:val="20"/>
              </w:rPr>
              <w:t>1</w:t>
            </w:r>
          </w:p>
          <w:p w14:paraId="5DB00EB7" w14:textId="1CAD18CE" w:rsidR="00B346C2" w:rsidRPr="009522A6" w:rsidRDefault="00B346C2" w:rsidP="00B346C2">
            <w:pPr>
              <w:spacing w:before="40" w:after="40"/>
              <w:jc w:val="center"/>
              <w:rPr>
                <w:rFonts w:cstheme="minorHAnsi"/>
                <w:sz w:val="20"/>
                <w:szCs w:val="20"/>
              </w:rPr>
            </w:pPr>
            <w:r w:rsidRPr="006B4F35">
              <w:rPr>
                <w:rFonts w:cstheme="minorHAnsi"/>
                <w:sz w:val="20"/>
                <w:szCs w:val="20"/>
              </w:rPr>
              <w:t>(</w:t>
            </w:r>
            <w:r w:rsidRPr="006B4F35">
              <w:rPr>
                <w:rFonts w:cstheme="minorHAnsi"/>
                <w:color w:val="00B0F0"/>
                <w:sz w:val="20"/>
                <w:szCs w:val="20"/>
              </w:rPr>
              <w:t xml:space="preserve">MUX with DG eDP) </w:t>
            </w:r>
            <w:r w:rsidRPr="006B4F35">
              <w:rPr>
                <w:rFonts w:cstheme="minorHAnsi"/>
                <w:color w:val="FF0000"/>
                <w:sz w:val="20"/>
                <w:szCs w:val="20"/>
              </w:rPr>
              <w:t>CCB Pending</w:t>
            </w:r>
          </w:p>
        </w:tc>
        <w:tc>
          <w:tcPr>
            <w:tcW w:w="1260" w:type="dxa"/>
            <w:tcBorders>
              <w:top w:val="nil"/>
              <w:left w:val="nil"/>
              <w:bottom w:val="single" w:sz="4" w:space="0" w:color="auto"/>
              <w:right w:val="single" w:sz="4" w:space="0" w:color="auto"/>
            </w:tcBorders>
            <w:shd w:val="clear" w:color="auto" w:fill="auto"/>
            <w:vAlign w:val="center"/>
          </w:tcPr>
          <w:p w14:paraId="46316ADB" w14:textId="419A6BF7" w:rsidR="00B346C2" w:rsidRPr="009522A6" w:rsidRDefault="00B346C2" w:rsidP="00B346C2">
            <w:pPr>
              <w:spacing w:before="40" w:after="40"/>
              <w:jc w:val="center"/>
              <w:rPr>
                <w:rFonts w:cstheme="minorHAnsi"/>
                <w:sz w:val="20"/>
                <w:szCs w:val="20"/>
              </w:rPr>
            </w:pPr>
            <w:r w:rsidRPr="009522A6">
              <w:rPr>
                <w:rFonts w:cstheme="minorHAnsi"/>
                <w:sz w:val="20"/>
                <w:szCs w:val="20"/>
              </w:rPr>
              <w:t>eDP Panel Conn1</w:t>
            </w:r>
          </w:p>
        </w:tc>
        <w:tc>
          <w:tcPr>
            <w:tcW w:w="1260" w:type="dxa"/>
            <w:tcBorders>
              <w:top w:val="nil"/>
              <w:left w:val="nil"/>
              <w:bottom w:val="single" w:sz="4" w:space="0" w:color="auto"/>
              <w:right w:val="single" w:sz="4" w:space="0" w:color="auto"/>
            </w:tcBorders>
            <w:shd w:val="clear" w:color="auto" w:fill="auto"/>
            <w:vAlign w:val="center"/>
          </w:tcPr>
          <w:p w14:paraId="70DD2E5E" w14:textId="3CB80CC6" w:rsidR="00B346C2" w:rsidRPr="009522A6" w:rsidRDefault="00B346C2" w:rsidP="00B346C2">
            <w:pPr>
              <w:spacing w:before="40" w:after="40"/>
              <w:jc w:val="center"/>
              <w:rPr>
                <w:rFonts w:cstheme="minorHAnsi"/>
                <w:sz w:val="20"/>
                <w:szCs w:val="20"/>
              </w:rPr>
            </w:pPr>
            <w:r w:rsidRPr="009522A6">
              <w:rPr>
                <w:rFonts w:cstheme="minorHAnsi"/>
                <w:sz w:val="20"/>
                <w:szCs w:val="20"/>
              </w:rPr>
              <w:t>eDP Panel Conn1</w:t>
            </w:r>
          </w:p>
        </w:tc>
        <w:tc>
          <w:tcPr>
            <w:tcW w:w="1440" w:type="dxa"/>
            <w:tcBorders>
              <w:top w:val="nil"/>
              <w:left w:val="nil"/>
              <w:bottom w:val="single" w:sz="4" w:space="0" w:color="auto"/>
              <w:right w:val="single" w:sz="4" w:space="0" w:color="auto"/>
            </w:tcBorders>
            <w:shd w:val="clear" w:color="auto" w:fill="auto"/>
            <w:vAlign w:val="center"/>
          </w:tcPr>
          <w:p w14:paraId="60E3A4F3" w14:textId="77777777" w:rsidR="00B346C2" w:rsidRPr="006B4F35" w:rsidRDefault="00B346C2" w:rsidP="00B346C2">
            <w:pPr>
              <w:spacing w:before="40" w:after="40"/>
              <w:jc w:val="center"/>
              <w:rPr>
                <w:rFonts w:cstheme="minorHAnsi"/>
                <w:sz w:val="20"/>
                <w:szCs w:val="20"/>
              </w:rPr>
            </w:pPr>
            <w:r w:rsidRPr="006B4F35">
              <w:rPr>
                <w:rFonts w:cstheme="minorHAnsi"/>
                <w:sz w:val="20"/>
                <w:szCs w:val="20"/>
              </w:rPr>
              <w:t>eDP Panel Conn</w:t>
            </w:r>
          </w:p>
          <w:p w14:paraId="7048D20B" w14:textId="683B1A56" w:rsidR="00B346C2" w:rsidRPr="009522A6" w:rsidRDefault="00B346C2" w:rsidP="00B346C2">
            <w:pPr>
              <w:spacing w:before="40" w:after="40"/>
              <w:jc w:val="center"/>
              <w:rPr>
                <w:rFonts w:cstheme="minorHAnsi"/>
                <w:sz w:val="20"/>
                <w:szCs w:val="20"/>
              </w:rPr>
            </w:pPr>
            <w:r w:rsidRPr="006B4F35">
              <w:rPr>
                <w:rFonts w:cstheme="minorHAnsi"/>
                <w:color w:val="00B0F0"/>
                <w:sz w:val="20"/>
                <w:szCs w:val="20"/>
              </w:rPr>
              <w:t xml:space="preserve">(MUX with DG eDP) </w:t>
            </w:r>
            <w:r w:rsidRPr="006B4F35">
              <w:rPr>
                <w:rFonts w:cstheme="minorHAnsi"/>
                <w:color w:val="FF0000"/>
                <w:sz w:val="20"/>
                <w:szCs w:val="20"/>
              </w:rPr>
              <w:t>CCB Pending</w:t>
            </w:r>
          </w:p>
        </w:tc>
        <w:tc>
          <w:tcPr>
            <w:tcW w:w="1350" w:type="dxa"/>
            <w:tcBorders>
              <w:top w:val="nil"/>
              <w:left w:val="nil"/>
              <w:bottom w:val="single" w:sz="4" w:space="0" w:color="auto"/>
              <w:right w:val="single" w:sz="4" w:space="0" w:color="auto"/>
            </w:tcBorders>
            <w:vAlign w:val="center"/>
          </w:tcPr>
          <w:p w14:paraId="196AD609" w14:textId="7E54016C" w:rsidR="00B346C2" w:rsidRPr="006B4F35" w:rsidRDefault="00B346C2" w:rsidP="00B346C2">
            <w:pPr>
              <w:spacing w:before="40" w:after="40"/>
              <w:jc w:val="center"/>
              <w:rPr>
                <w:rFonts w:cstheme="minorHAnsi"/>
                <w:sz w:val="20"/>
                <w:szCs w:val="20"/>
              </w:rPr>
            </w:pPr>
            <w:r w:rsidRPr="009522A6">
              <w:rPr>
                <w:rFonts w:cstheme="minorHAnsi"/>
                <w:sz w:val="20"/>
                <w:szCs w:val="20"/>
              </w:rPr>
              <w:t xml:space="preserve">eDP Panel </w:t>
            </w:r>
            <w:r w:rsidRPr="006B4F35">
              <w:rPr>
                <w:rFonts w:cstheme="minorHAnsi"/>
                <w:sz w:val="20"/>
                <w:szCs w:val="20"/>
              </w:rPr>
              <w:t>Conn</w:t>
            </w:r>
            <w:r>
              <w:rPr>
                <w:rFonts w:cstheme="minorHAnsi"/>
                <w:sz w:val="20"/>
                <w:szCs w:val="20"/>
              </w:rPr>
              <w:t>1</w:t>
            </w:r>
          </w:p>
          <w:p w14:paraId="5323A79A" w14:textId="32A1DDA1" w:rsidR="00B346C2" w:rsidRPr="009522A6" w:rsidRDefault="00B346C2" w:rsidP="00B346C2">
            <w:pPr>
              <w:spacing w:before="40" w:after="40"/>
              <w:jc w:val="center"/>
              <w:rPr>
                <w:rFonts w:cstheme="minorHAnsi"/>
                <w:sz w:val="20"/>
                <w:szCs w:val="20"/>
              </w:rPr>
            </w:pPr>
            <w:r w:rsidRPr="006B4F35">
              <w:rPr>
                <w:rFonts w:cstheme="minorHAnsi"/>
                <w:color w:val="00B0F0"/>
                <w:sz w:val="20"/>
                <w:szCs w:val="20"/>
              </w:rPr>
              <w:t xml:space="preserve">(MUX with DG eDP) </w:t>
            </w:r>
            <w:r w:rsidRPr="006B4F35">
              <w:rPr>
                <w:rFonts w:cstheme="minorHAnsi"/>
                <w:color w:val="FF0000"/>
                <w:sz w:val="20"/>
                <w:szCs w:val="20"/>
              </w:rPr>
              <w:t>CCB Pending</w:t>
            </w:r>
          </w:p>
        </w:tc>
        <w:tc>
          <w:tcPr>
            <w:tcW w:w="1795" w:type="dxa"/>
            <w:tcBorders>
              <w:top w:val="nil"/>
              <w:left w:val="nil"/>
              <w:bottom w:val="single" w:sz="4" w:space="0" w:color="auto"/>
              <w:right w:val="single" w:sz="4" w:space="0" w:color="auto"/>
            </w:tcBorders>
            <w:vAlign w:val="center"/>
          </w:tcPr>
          <w:p w14:paraId="325C8A2C" w14:textId="745A6A69" w:rsidR="00B346C2" w:rsidRPr="009522A6" w:rsidRDefault="00B346C2" w:rsidP="00B346C2">
            <w:pPr>
              <w:spacing w:before="40" w:after="40"/>
              <w:jc w:val="center"/>
              <w:rPr>
                <w:rFonts w:cstheme="minorHAnsi"/>
                <w:sz w:val="20"/>
                <w:szCs w:val="20"/>
              </w:rPr>
            </w:pPr>
            <w:r w:rsidRPr="009522A6">
              <w:rPr>
                <w:rFonts w:cstheme="minorHAnsi"/>
                <w:sz w:val="20"/>
                <w:szCs w:val="20"/>
              </w:rPr>
              <w:t>eDP Panel Conn1</w:t>
            </w:r>
          </w:p>
        </w:tc>
      </w:tr>
      <w:tr w:rsidR="00B346C2" w:rsidRPr="009522A6" w14:paraId="186179E6" w14:textId="1E7EBAFD" w:rsidTr="007B3A51">
        <w:trPr>
          <w:trHeight w:val="240"/>
          <w:jc w:val="center"/>
        </w:trPr>
        <w:tc>
          <w:tcPr>
            <w:tcW w:w="1080" w:type="dxa"/>
            <w:tcBorders>
              <w:top w:val="nil"/>
              <w:left w:val="single" w:sz="4" w:space="0" w:color="auto"/>
              <w:bottom w:val="single" w:sz="4" w:space="0" w:color="auto"/>
              <w:right w:val="single" w:sz="4" w:space="0" w:color="auto"/>
            </w:tcBorders>
            <w:shd w:val="clear" w:color="auto" w:fill="auto"/>
            <w:vAlign w:val="center"/>
          </w:tcPr>
          <w:p w14:paraId="33EBC12D" w14:textId="3DE58308" w:rsidR="00B346C2" w:rsidRPr="009522A6" w:rsidRDefault="00B346C2" w:rsidP="00B346C2">
            <w:pPr>
              <w:spacing w:before="40" w:after="40"/>
              <w:jc w:val="center"/>
              <w:rPr>
                <w:rFonts w:cstheme="minorHAnsi"/>
                <w:b/>
                <w:sz w:val="20"/>
                <w:szCs w:val="20"/>
              </w:rPr>
            </w:pPr>
            <w:r w:rsidRPr="009522A6">
              <w:rPr>
                <w:rFonts w:cstheme="minorHAnsi"/>
                <w:b/>
                <w:sz w:val="20"/>
                <w:szCs w:val="20"/>
              </w:rPr>
              <w:t>DDI-</w:t>
            </w:r>
            <w:r>
              <w:rPr>
                <w:rFonts w:cstheme="minorHAnsi"/>
                <w:b/>
                <w:sz w:val="20"/>
                <w:szCs w:val="20"/>
              </w:rPr>
              <w:t>2</w:t>
            </w:r>
          </w:p>
        </w:tc>
        <w:tc>
          <w:tcPr>
            <w:tcW w:w="1440" w:type="dxa"/>
            <w:tcBorders>
              <w:top w:val="nil"/>
              <w:left w:val="nil"/>
              <w:bottom w:val="single" w:sz="4" w:space="0" w:color="auto"/>
              <w:right w:val="single" w:sz="4" w:space="0" w:color="auto"/>
            </w:tcBorders>
            <w:shd w:val="clear" w:color="auto" w:fill="auto"/>
            <w:vAlign w:val="center"/>
          </w:tcPr>
          <w:p w14:paraId="765EA287" w14:textId="2949D814" w:rsidR="00B346C2" w:rsidRPr="009522A6" w:rsidRDefault="00B346C2" w:rsidP="00B346C2">
            <w:pPr>
              <w:spacing w:before="40" w:after="40"/>
              <w:jc w:val="center"/>
              <w:rPr>
                <w:rFonts w:cstheme="minorHAnsi"/>
                <w:sz w:val="20"/>
                <w:szCs w:val="20"/>
              </w:rPr>
            </w:pPr>
            <w:r w:rsidRPr="009522A6">
              <w:rPr>
                <w:rFonts w:cstheme="minorHAnsi"/>
                <w:sz w:val="20"/>
                <w:szCs w:val="20"/>
              </w:rPr>
              <w:t>HDMI 2.1 native Con (HDMI 2.1 @12Gbps w/ retimer)</w:t>
            </w:r>
          </w:p>
        </w:tc>
        <w:tc>
          <w:tcPr>
            <w:tcW w:w="1260" w:type="dxa"/>
            <w:tcBorders>
              <w:top w:val="nil"/>
              <w:left w:val="nil"/>
              <w:bottom w:val="single" w:sz="4" w:space="0" w:color="auto"/>
              <w:right w:val="single" w:sz="4" w:space="0" w:color="auto"/>
            </w:tcBorders>
            <w:shd w:val="clear" w:color="auto" w:fill="auto"/>
            <w:vAlign w:val="center"/>
          </w:tcPr>
          <w:p w14:paraId="278E0450" w14:textId="18B60CB5" w:rsidR="00B346C2" w:rsidRPr="009522A6" w:rsidRDefault="00B346C2" w:rsidP="00B346C2">
            <w:pPr>
              <w:spacing w:before="40" w:after="40"/>
              <w:jc w:val="center"/>
              <w:rPr>
                <w:rFonts w:cstheme="minorHAnsi"/>
                <w:sz w:val="20"/>
                <w:szCs w:val="20"/>
              </w:rPr>
            </w:pPr>
            <w:r w:rsidRPr="009522A6">
              <w:rPr>
                <w:rFonts w:cstheme="minorHAnsi"/>
                <w:sz w:val="20"/>
                <w:szCs w:val="20"/>
              </w:rPr>
              <w:t>HDMI 2.1 native Con (HDMI 2.1 @12Gbps w/ retimer)</w:t>
            </w:r>
          </w:p>
        </w:tc>
        <w:tc>
          <w:tcPr>
            <w:tcW w:w="1260" w:type="dxa"/>
            <w:tcBorders>
              <w:top w:val="nil"/>
              <w:left w:val="nil"/>
              <w:bottom w:val="single" w:sz="4" w:space="0" w:color="auto"/>
              <w:right w:val="single" w:sz="4" w:space="0" w:color="auto"/>
            </w:tcBorders>
            <w:shd w:val="clear" w:color="auto" w:fill="auto"/>
            <w:vAlign w:val="center"/>
          </w:tcPr>
          <w:p w14:paraId="0E4840DD" w14:textId="57CE4FBF" w:rsidR="00B346C2" w:rsidRPr="009522A6" w:rsidRDefault="00B346C2" w:rsidP="00B346C2">
            <w:pPr>
              <w:spacing w:before="40" w:after="40"/>
              <w:jc w:val="center"/>
              <w:rPr>
                <w:rFonts w:cstheme="minorHAnsi"/>
                <w:sz w:val="20"/>
                <w:szCs w:val="20"/>
              </w:rPr>
            </w:pPr>
            <w:r w:rsidRPr="009522A6">
              <w:rPr>
                <w:rFonts w:cstheme="minorHAnsi"/>
                <w:sz w:val="20"/>
                <w:szCs w:val="20"/>
              </w:rPr>
              <w:t>HDMI 2.1 native Con (HDMI 2.1 @12Gbps w/ redriver)</w:t>
            </w:r>
          </w:p>
        </w:tc>
        <w:tc>
          <w:tcPr>
            <w:tcW w:w="1440" w:type="dxa"/>
            <w:tcBorders>
              <w:top w:val="nil"/>
              <w:left w:val="nil"/>
              <w:bottom w:val="single" w:sz="4" w:space="0" w:color="auto"/>
              <w:right w:val="single" w:sz="4" w:space="0" w:color="auto"/>
            </w:tcBorders>
            <w:shd w:val="clear" w:color="auto" w:fill="auto"/>
            <w:vAlign w:val="center"/>
          </w:tcPr>
          <w:p w14:paraId="04ED22EC" w14:textId="15C80DF9" w:rsidR="00B346C2" w:rsidRPr="009522A6" w:rsidRDefault="00B346C2" w:rsidP="00B346C2">
            <w:pPr>
              <w:spacing w:before="40" w:after="40"/>
              <w:jc w:val="center"/>
              <w:rPr>
                <w:rFonts w:cstheme="minorHAnsi"/>
                <w:sz w:val="20"/>
                <w:szCs w:val="20"/>
              </w:rPr>
            </w:pPr>
            <w:r w:rsidRPr="009522A6">
              <w:rPr>
                <w:rFonts w:cstheme="minorHAnsi"/>
                <w:sz w:val="20"/>
                <w:szCs w:val="20"/>
              </w:rPr>
              <w:t>HDMI 2.1 native Con (HDMI 2.1 @12Gbps w/ retimer)</w:t>
            </w:r>
          </w:p>
        </w:tc>
        <w:tc>
          <w:tcPr>
            <w:tcW w:w="1350" w:type="dxa"/>
            <w:tcBorders>
              <w:top w:val="nil"/>
              <w:left w:val="nil"/>
              <w:bottom w:val="single" w:sz="4" w:space="0" w:color="auto"/>
              <w:right w:val="single" w:sz="4" w:space="0" w:color="auto"/>
            </w:tcBorders>
            <w:vAlign w:val="center"/>
          </w:tcPr>
          <w:p w14:paraId="0A5F8965" w14:textId="1C074716" w:rsidR="00B346C2" w:rsidRPr="009522A6" w:rsidRDefault="00B346C2" w:rsidP="00B346C2">
            <w:pPr>
              <w:spacing w:before="40" w:after="40"/>
              <w:jc w:val="center"/>
              <w:rPr>
                <w:rFonts w:cstheme="minorHAnsi"/>
                <w:sz w:val="20"/>
                <w:szCs w:val="20"/>
              </w:rPr>
            </w:pPr>
            <w:r w:rsidRPr="009522A6">
              <w:rPr>
                <w:rFonts w:cstheme="minorHAnsi"/>
                <w:sz w:val="20"/>
                <w:szCs w:val="20"/>
              </w:rPr>
              <w:t>HDMI 2.1 native Con (HDMI 2.1 @12Gbps w/ redriver)</w:t>
            </w:r>
          </w:p>
        </w:tc>
        <w:tc>
          <w:tcPr>
            <w:tcW w:w="1795" w:type="dxa"/>
            <w:tcBorders>
              <w:top w:val="nil"/>
              <w:left w:val="nil"/>
              <w:bottom w:val="single" w:sz="4" w:space="0" w:color="auto"/>
              <w:right w:val="single" w:sz="4" w:space="0" w:color="auto"/>
            </w:tcBorders>
            <w:vAlign w:val="center"/>
          </w:tcPr>
          <w:p w14:paraId="48381643" w14:textId="4BB140D2" w:rsidR="00B346C2" w:rsidRPr="009522A6" w:rsidRDefault="00B346C2" w:rsidP="00B346C2">
            <w:pPr>
              <w:spacing w:before="40" w:after="40"/>
              <w:jc w:val="center"/>
              <w:rPr>
                <w:rFonts w:cstheme="minorHAnsi"/>
                <w:sz w:val="20"/>
                <w:szCs w:val="20"/>
              </w:rPr>
            </w:pPr>
            <w:r w:rsidRPr="009522A6">
              <w:rPr>
                <w:rFonts w:cstheme="minorHAnsi"/>
                <w:sz w:val="20"/>
                <w:szCs w:val="20"/>
              </w:rPr>
              <w:t>HDMI 2.1 native Con (HDMI 2.1 @12Gbps w/ redriver)</w:t>
            </w:r>
          </w:p>
        </w:tc>
      </w:tr>
      <w:tr w:rsidR="00B346C2" w:rsidRPr="009522A6" w14:paraId="57572E5F" w14:textId="77777777" w:rsidTr="007B3A51">
        <w:trPr>
          <w:trHeight w:val="240"/>
          <w:jc w:val="center"/>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F7D0A38" w14:textId="554F540D" w:rsidR="00B346C2" w:rsidRPr="009522A6" w:rsidRDefault="00B346C2" w:rsidP="00B346C2">
            <w:pPr>
              <w:spacing w:before="40" w:after="40"/>
              <w:jc w:val="center"/>
              <w:rPr>
                <w:rFonts w:cstheme="minorHAnsi"/>
                <w:b/>
                <w:sz w:val="20"/>
                <w:szCs w:val="20"/>
              </w:rPr>
            </w:pPr>
            <w:r>
              <w:rPr>
                <w:rFonts w:cstheme="minorHAnsi"/>
                <w:b/>
                <w:sz w:val="20"/>
                <w:szCs w:val="20"/>
              </w:rPr>
              <w:t>TCP0</w:t>
            </w:r>
          </w:p>
        </w:tc>
        <w:tc>
          <w:tcPr>
            <w:tcW w:w="1440" w:type="dxa"/>
            <w:tcBorders>
              <w:top w:val="single" w:sz="4" w:space="0" w:color="auto"/>
              <w:left w:val="nil"/>
              <w:bottom w:val="single" w:sz="4" w:space="0" w:color="auto"/>
              <w:right w:val="single" w:sz="4" w:space="0" w:color="auto"/>
            </w:tcBorders>
            <w:shd w:val="clear" w:color="auto" w:fill="auto"/>
            <w:vAlign w:val="center"/>
          </w:tcPr>
          <w:p w14:paraId="7AFE15C1" w14:textId="544B14DE" w:rsidR="00B346C2" w:rsidRPr="009522A6" w:rsidRDefault="00B346C2" w:rsidP="00B346C2">
            <w:pPr>
              <w:spacing w:before="40" w:after="40"/>
              <w:jc w:val="center"/>
              <w:rPr>
                <w:rFonts w:cstheme="minorHAnsi"/>
                <w:sz w:val="20"/>
                <w:szCs w:val="20"/>
              </w:rPr>
            </w:pPr>
            <w:r>
              <w:rPr>
                <w:rFonts w:cstheme="minorHAnsi"/>
                <w:sz w:val="20"/>
                <w:szCs w:val="20"/>
              </w:rPr>
              <w:t>eDP Panel Conn2 (Via TCSS Module)</w:t>
            </w:r>
          </w:p>
        </w:tc>
        <w:tc>
          <w:tcPr>
            <w:tcW w:w="1260" w:type="dxa"/>
            <w:tcBorders>
              <w:top w:val="single" w:sz="4" w:space="0" w:color="auto"/>
              <w:left w:val="nil"/>
              <w:bottom w:val="single" w:sz="4" w:space="0" w:color="auto"/>
              <w:right w:val="single" w:sz="4" w:space="0" w:color="auto"/>
            </w:tcBorders>
            <w:shd w:val="clear" w:color="auto" w:fill="auto"/>
            <w:vAlign w:val="center"/>
          </w:tcPr>
          <w:p w14:paraId="0095806F" w14:textId="3DA2D026" w:rsidR="00B346C2" w:rsidRPr="009522A6" w:rsidRDefault="00B346C2" w:rsidP="00B346C2">
            <w:pPr>
              <w:spacing w:before="40" w:after="40"/>
              <w:jc w:val="center"/>
              <w:rPr>
                <w:rFonts w:cstheme="minorHAnsi"/>
                <w:sz w:val="20"/>
                <w:szCs w:val="20"/>
              </w:rPr>
            </w:pPr>
            <w:r w:rsidRPr="00D51D3D">
              <w:rPr>
                <w:rFonts w:cstheme="minorHAnsi"/>
                <w:sz w:val="20"/>
                <w:szCs w:val="20"/>
              </w:rPr>
              <w:t>eDP Panel Conn2 (Via TCSS Module)</w:t>
            </w:r>
          </w:p>
        </w:tc>
        <w:tc>
          <w:tcPr>
            <w:tcW w:w="1260" w:type="dxa"/>
            <w:tcBorders>
              <w:top w:val="single" w:sz="4" w:space="0" w:color="auto"/>
              <w:left w:val="nil"/>
              <w:bottom w:val="single" w:sz="4" w:space="0" w:color="auto"/>
              <w:right w:val="single" w:sz="4" w:space="0" w:color="auto"/>
            </w:tcBorders>
            <w:shd w:val="clear" w:color="auto" w:fill="auto"/>
            <w:vAlign w:val="center"/>
          </w:tcPr>
          <w:p w14:paraId="026CC46C" w14:textId="1DFA76F8" w:rsidR="00B346C2" w:rsidRPr="009522A6" w:rsidRDefault="00B346C2" w:rsidP="00B346C2">
            <w:pPr>
              <w:spacing w:before="40" w:after="40"/>
              <w:jc w:val="center"/>
              <w:rPr>
                <w:rFonts w:cstheme="minorHAnsi"/>
                <w:sz w:val="20"/>
                <w:szCs w:val="20"/>
              </w:rPr>
            </w:pPr>
            <w:r>
              <w:rPr>
                <w:rFonts w:cstheme="minorHAnsi"/>
                <w:sz w:val="20"/>
                <w:szCs w:val="20"/>
              </w:rPr>
              <w:t>eDP Panel Conn2 (Via TCSS Module)</w:t>
            </w:r>
          </w:p>
        </w:tc>
        <w:tc>
          <w:tcPr>
            <w:tcW w:w="1440" w:type="dxa"/>
            <w:tcBorders>
              <w:top w:val="single" w:sz="4" w:space="0" w:color="auto"/>
              <w:left w:val="nil"/>
              <w:bottom w:val="single" w:sz="4" w:space="0" w:color="auto"/>
              <w:right w:val="single" w:sz="4" w:space="0" w:color="auto"/>
            </w:tcBorders>
            <w:shd w:val="clear" w:color="auto" w:fill="auto"/>
            <w:vAlign w:val="center"/>
          </w:tcPr>
          <w:p w14:paraId="21B80927" w14:textId="60364B33" w:rsidR="00B346C2" w:rsidRPr="009522A6" w:rsidRDefault="00B346C2" w:rsidP="00B346C2">
            <w:pPr>
              <w:spacing w:before="40" w:after="40"/>
              <w:jc w:val="center"/>
              <w:rPr>
                <w:rFonts w:cstheme="minorHAnsi"/>
                <w:sz w:val="20"/>
                <w:szCs w:val="20"/>
              </w:rPr>
            </w:pPr>
            <w:r>
              <w:rPr>
                <w:rFonts w:cstheme="minorHAnsi"/>
                <w:sz w:val="20"/>
                <w:szCs w:val="20"/>
              </w:rPr>
              <w:t>eDP Panel Conn2 (Via TCSS Module)</w:t>
            </w:r>
          </w:p>
        </w:tc>
        <w:tc>
          <w:tcPr>
            <w:tcW w:w="1350" w:type="dxa"/>
            <w:tcBorders>
              <w:top w:val="single" w:sz="4" w:space="0" w:color="auto"/>
              <w:left w:val="nil"/>
              <w:bottom w:val="single" w:sz="4" w:space="0" w:color="auto"/>
              <w:right w:val="single" w:sz="4" w:space="0" w:color="auto"/>
            </w:tcBorders>
            <w:vAlign w:val="center"/>
          </w:tcPr>
          <w:p w14:paraId="2C43D8B3" w14:textId="22FA935E" w:rsidR="00B346C2" w:rsidRPr="009522A6" w:rsidRDefault="00B346C2" w:rsidP="00B346C2">
            <w:pPr>
              <w:spacing w:before="40" w:after="40"/>
              <w:jc w:val="center"/>
              <w:rPr>
                <w:rFonts w:cstheme="minorHAnsi"/>
                <w:sz w:val="20"/>
                <w:szCs w:val="20"/>
              </w:rPr>
            </w:pPr>
            <w:r>
              <w:rPr>
                <w:rFonts w:cstheme="minorHAnsi"/>
                <w:sz w:val="20"/>
                <w:szCs w:val="20"/>
              </w:rPr>
              <w:t>eDP Panel Conn2 (Via TCSS Module)</w:t>
            </w:r>
          </w:p>
        </w:tc>
        <w:tc>
          <w:tcPr>
            <w:tcW w:w="1795" w:type="dxa"/>
            <w:tcBorders>
              <w:top w:val="single" w:sz="4" w:space="0" w:color="auto"/>
              <w:left w:val="nil"/>
              <w:bottom w:val="single" w:sz="4" w:space="0" w:color="auto"/>
              <w:right w:val="single" w:sz="4" w:space="0" w:color="auto"/>
            </w:tcBorders>
            <w:vAlign w:val="center"/>
          </w:tcPr>
          <w:p w14:paraId="41DD06B5" w14:textId="00136D66" w:rsidR="00B346C2" w:rsidRPr="009522A6" w:rsidRDefault="00B346C2" w:rsidP="00B346C2">
            <w:pPr>
              <w:spacing w:before="40" w:after="40"/>
              <w:jc w:val="center"/>
              <w:rPr>
                <w:rFonts w:cstheme="minorHAnsi"/>
                <w:sz w:val="20"/>
                <w:szCs w:val="20"/>
              </w:rPr>
            </w:pPr>
            <w:r>
              <w:rPr>
                <w:rFonts w:cstheme="minorHAnsi"/>
                <w:sz w:val="20"/>
                <w:szCs w:val="20"/>
              </w:rPr>
              <w:t>eDP Panel Conn2 (Via TCSS Module)</w:t>
            </w:r>
          </w:p>
        </w:tc>
      </w:tr>
      <w:tr w:rsidR="00B346C2" w:rsidRPr="009522A6" w14:paraId="4494735F" w14:textId="77777777" w:rsidTr="007B3A51">
        <w:trPr>
          <w:trHeight w:val="1160"/>
          <w:jc w:val="center"/>
        </w:trPr>
        <w:tc>
          <w:tcPr>
            <w:tcW w:w="1080" w:type="dxa"/>
            <w:tcBorders>
              <w:top w:val="nil"/>
              <w:left w:val="single" w:sz="4" w:space="0" w:color="auto"/>
              <w:bottom w:val="single" w:sz="4" w:space="0" w:color="auto"/>
              <w:right w:val="single" w:sz="4" w:space="0" w:color="auto"/>
            </w:tcBorders>
            <w:shd w:val="clear" w:color="auto" w:fill="auto"/>
            <w:vAlign w:val="center"/>
          </w:tcPr>
          <w:p w14:paraId="198CB9F4" w14:textId="126B69BE" w:rsidR="00B346C2" w:rsidRPr="009522A6" w:rsidRDefault="00B346C2" w:rsidP="00B346C2">
            <w:pPr>
              <w:spacing w:before="40" w:after="40"/>
              <w:jc w:val="center"/>
              <w:rPr>
                <w:rFonts w:cstheme="minorHAnsi"/>
                <w:b/>
                <w:sz w:val="20"/>
                <w:szCs w:val="20"/>
              </w:rPr>
            </w:pPr>
            <w:r>
              <w:rPr>
                <w:rFonts w:cstheme="minorHAnsi"/>
                <w:b/>
                <w:sz w:val="20"/>
                <w:szCs w:val="20"/>
              </w:rPr>
              <w:t>TCP0</w:t>
            </w:r>
          </w:p>
        </w:tc>
        <w:tc>
          <w:tcPr>
            <w:tcW w:w="1440" w:type="dxa"/>
            <w:tcBorders>
              <w:top w:val="nil"/>
              <w:left w:val="nil"/>
              <w:bottom w:val="single" w:sz="4" w:space="0" w:color="auto"/>
              <w:right w:val="single" w:sz="4" w:space="0" w:color="auto"/>
            </w:tcBorders>
            <w:shd w:val="clear" w:color="auto" w:fill="auto"/>
            <w:vAlign w:val="center"/>
          </w:tcPr>
          <w:p w14:paraId="4EA593B5" w14:textId="77777777" w:rsidR="00B346C2" w:rsidRDefault="00B346C2" w:rsidP="00B346C2">
            <w:pPr>
              <w:spacing w:before="40" w:after="40"/>
              <w:jc w:val="center"/>
              <w:rPr>
                <w:rFonts w:cstheme="minorHAnsi"/>
                <w:sz w:val="20"/>
                <w:szCs w:val="20"/>
              </w:rPr>
            </w:pPr>
            <w:r w:rsidRPr="00542E7A">
              <w:rPr>
                <w:rFonts w:cstheme="minorHAnsi"/>
                <w:sz w:val="20"/>
                <w:szCs w:val="20"/>
              </w:rPr>
              <w:t xml:space="preserve">Native DP 2.1 Conn w/retimer </w:t>
            </w:r>
            <w:r>
              <w:rPr>
                <w:rFonts w:cstheme="minorHAnsi"/>
                <w:sz w:val="20"/>
                <w:szCs w:val="20"/>
              </w:rPr>
              <w:t>(</w:t>
            </w:r>
            <w:r w:rsidRPr="00542E7A">
              <w:rPr>
                <w:rFonts w:cstheme="minorHAnsi"/>
                <w:sz w:val="20"/>
                <w:szCs w:val="20"/>
              </w:rPr>
              <w:t>via TCSS module</w:t>
            </w:r>
            <w:r>
              <w:rPr>
                <w:rFonts w:cstheme="minorHAnsi"/>
                <w:sz w:val="20"/>
                <w:szCs w:val="20"/>
              </w:rPr>
              <w:t>)</w:t>
            </w:r>
          </w:p>
          <w:p w14:paraId="46C674D8" w14:textId="7B8E10A4" w:rsidR="00B346C2" w:rsidRPr="009522A6" w:rsidRDefault="00B346C2" w:rsidP="00B346C2">
            <w:pPr>
              <w:spacing w:before="40" w:after="40"/>
              <w:jc w:val="center"/>
              <w:rPr>
                <w:rFonts w:cstheme="minorHAnsi"/>
                <w:sz w:val="20"/>
                <w:szCs w:val="20"/>
              </w:rPr>
            </w:pPr>
            <w:r w:rsidRPr="003871E4">
              <w:rPr>
                <w:rFonts w:cstheme="minorHAnsi"/>
                <w:color w:val="FF0000"/>
                <w:sz w:val="20"/>
                <w:szCs w:val="20"/>
              </w:rPr>
              <w:t>Pending CCB</w:t>
            </w:r>
          </w:p>
        </w:tc>
        <w:tc>
          <w:tcPr>
            <w:tcW w:w="1260" w:type="dxa"/>
            <w:tcBorders>
              <w:top w:val="nil"/>
              <w:left w:val="nil"/>
              <w:bottom w:val="single" w:sz="4" w:space="0" w:color="auto"/>
              <w:right w:val="single" w:sz="4" w:space="0" w:color="auto"/>
            </w:tcBorders>
            <w:shd w:val="clear" w:color="auto" w:fill="auto"/>
            <w:vAlign w:val="center"/>
          </w:tcPr>
          <w:p w14:paraId="1F20E631" w14:textId="77777777" w:rsidR="00B346C2" w:rsidRDefault="00B346C2" w:rsidP="00B346C2">
            <w:pPr>
              <w:spacing w:before="40" w:after="40"/>
              <w:jc w:val="center"/>
              <w:rPr>
                <w:rFonts w:cstheme="minorHAnsi"/>
                <w:sz w:val="20"/>
                <w:szCs w:val="20"/>
              </w:rPr>
            </w:pPr>
            <w:r w:rsidRPr="00542E7A">
              <w:rPr>
                <w:rFonts w:cstheme="minorHAnsi"/>
                <w:sz w:val="20"/>
                <w:szCs w:val="20"/>
              </w:rPr>
              <w:t xml:space="preserve">Native DP 2.1 Conn w/retimer </w:t>
            </w:r>
            <w:r>
              <w:rPr>
                <w:rFonts w:cstheme="minorHAnsi"/>
                <w:sz w:val="20"/>
                <w:szCs w:val="20"/>
              </w:rPr>
              <w:t>(</w:t>
            </w:r>
            <w:r w:rsidRPr="00542E7A">
              <w:rPr>
                <w:rFonts w:cstheme="minorHAnsi"/>
                <w:sz w:val="20"/>
                <w:szCs w:val="20"/>
              </w:rPr>
              <w:t>via TCSS module</w:t>
            </w:r>
            <w:r>
              <w:rPr>
                <w:rFonts w:cstheme="minorHAnsi"/>
                <w:sz w:val="20"/>
                <w:szCs w:val="20"/>
              </w:rPr>
              <w:t>)</w:t>
            </w:r>
          </w:p>
          <w:p w14:paraId="467D6CF1" w14:textId="4C2BAC02" w:rsidR="00B346C2" w:rsidRPr="009522A6" w:rsidRDefault="00B346C2" w:rsidP="00B346C2">
            <w:pPr>
              <w:spacing w:before="40" w:after="40"/>
              <w:jc w:val="center"/>
              <w:rPr>
                <w:rFonts w:cstheme="minorHAnsi"/>
                <w:sz w:val="20"/>
                <w:szCs w:val="20"/>
              </w:rPr>
            </w:pPr>
            <w:r w:rsidRPr="003871E4">
              <w:rPr>
                <w:rFonts w:cstheme="minorHAnsi"/>
                <w:color w:val="FF0000"/>
                <w:sz w:val="20"/>
                <w:szCs w:val="20"/>
              </w:rPr>
              <w:t>Pending CCB</w:t>
            </w:r>
          </w:p>
        </w:tc>
        <w:tc>
          <w:tcPr>
            <w:tcW w:w="1260" w:type="dxa"/>
            <w:tcBorders>
              <w:top w:val="nil"/>
              <w:left w:val="nil"/>
              <w:bottom w:val="single" w:sz="4" w:space="0" w:color="auto"/>
              <w:right w:val="single" w:sz="4" w:space="0" w:color="auto"/>
            </w:tcBorders>
            <w:shd w:val="clear" w:color="auto" w:fill="auto"/>
            <w:vAlign w:val="center"/>
          </w:tcPr>
          <w:p w14:paraId="54C937A9" w14:textId="37B92DD5" w:rsidR="00B346C2" w:rsidRPr="009522A6" w:rsidRDefault="00B346C2" w:rsidP="00B346C2">
            <w:pPr>
              <w:spacing w:before="40" w:after="40"/>
              <w:jc w:val="center"/>
              <w:rPr>
                <w:rFonts w:cstheme="minorHAnsi"/>
                <w:sz w:val="20"/>
                <w:szCs w:val="20"/>
              </w:rPr>
            </w:pPr>
            <w:r>
              <w:rPr>
                <w:rFonts w:cstheme="minorHAnsi"/>
                <w:sz w:val="20"/>
                <w:szCs w:val="20"/>
              </w:rPr>
              <w:t>NA</w:t>
            </w:r>
          </w:p>
        </w:tc>
        <w:tc>
          <w:tcPr>
            <w:tcW w:w="1440" w:type="dxa"/>
            <w:tcBorders>
              <w:top w:val="nil"/>
              <w:left w:val="nil"/>
              <w:bottom w:val="single" w:sz="4" w:space="0" w:color="auto"/>
              <w:right w:val="single" w:sz="4" w:space="0" w:color="auto"/>
            </w:tcBorders>
            <w:shd w:val="clear" w:color="auto" w:fill="auto"/>
            <w:vAlign w:val="center"/>
          </w:tcPr>
          <w:p w14:paraId="46692DA1" w14:textId="22555B2A" w:rsidR="00B346C2" w:rsidRPr="009522A6" w:rsidRDefault="00B346C2" w:rsidP="00B346C2">
            <w:pPr>
              <w:spacing w:before="40" w:after="40"/>
              <w:jc w:val="center"/>
              <w:rPr>
                <w:rFonts w:cstheme="minorHAnsi"/>
                <w:sz w:val="20"/>
                <w:szCs w:val="20"/>
              </w:rPr>
            </w:pPr>
            <w:r>
              <w:rPr>
                <w:rFonts w:cstheme="minorHAnsi"/>
                <w:sz w:val="20"/>
                <w:szCs w:val="20"/>
              </w:rPr>
              <w:t>NA</w:t>
            </w:r>
          </w:p>
        </w:tc>
        <w:tc>
          <w:tcPr>
            <w:tcW w:w="1350" w:type="dxa"/>
            <w:tcBorders>
              <w:top w:val="nil"/>
              <w:left w:val="nil"/>
              <w:bottom w:val="single" w:sz="4" w:space="0" w:color="auto"/>
              <w:right w:val="single" w:sz="4" w:space="0" w:color="auto"/>
            </w:tcBorders>
            <w:vAlign w:val="center"/>
          </w:tcPr>
          <w:p w14:paraId="4C084E28" w14:textId="23966EC7" w:rsidR="00B346C2" w:rsidRPr="009522A6" w:rsidRDefault="00B346C2" w:rsidP="00B346C2">
            <w:pPr>
              <w:spacing w:before="40" w:after="40"/>
              <w:jc w:val="center"/>
              <w:rPr>
                <w:rFonts w:cstheme="minorHAnsi"/>
                <w:sz w:val="20"/>
                <w:szCs w:val="20"/>
              </w:rPr>
            </w:pPr>
            <w:r>
              <w:rPr>
                <w:rFonts w:cstheme="minorHAnsi"/>
                <w:sz w:val="20"/>
                <w:szCs w:val="20"/>
              </w:rPr>
              <w:t>NA</w:t>
            </w:r>
          </w:p>
        </w:tc>
        <w:tc>
          <w:tcPr>
            <w:tcW w:w="1795" w:type="dxa"/>
            <w:tcBorders>
              <w:top w:val="nil"/>
              <w:left w:val="nil"/>
              <w:bottom w:val="single" w:sz="4" w:space="0" w:color="auto"/>
              <w:right w:val="single" w:sz="4" w:space="0" w:color="auto"/>
            </w:tcBorders>
            <w:vAlign w:val="center"/>
          </w:tcPr>
          <w:p w14:paraId="0CC8971F" w14:textId="77777777" w:rsidR="00B346C2" w:rsidRDefault="00B346C2" w:rsidP="00B346C2">
            <w:pPr>
              <w:spacing w:before="40" w:after="40"/>
              <w:jc w:val="center"/>
              <w:rPr>
                <w:rFonts w:cstheme="minorHAnsi"/>
                <w:sz w:val="20"/>
                <w:szCs w:val="20"/>
              </w:rPr>
            </w:pPr>
            <w:r w:rsidRPr="00542E7A">
              <w:rPr>
                <w:rFonts w:cstheme="minorHAnsi"/>
                <w:sz w:val="20"/>
                <w:szCs w:val="20"/>
              </w:rPr>
              <w:t xml:space="preserve">Native DP 2.1 Conn w/retimer </w:t>
            </w:r>
            <w:r>
              <w:rPr>
                <w:rFonts w:cstheme="minorHAnsi"/>
                <w:sz w:val="20"/>
                <w:szCs w:val="20"/>
              </w:rPr>
              <w:t>(</w:t>
            </w:r>
            <w:r w:rsidRPr="00542E7A">
              <w:rPr>
                <w:rFonts w:cstheme="minorHAnsi"/>
                <w:sz w:val="20"/>
                <w:szCs w:val="20"/>
              </w:rPr>
              <w:t>via TCSS module</w:t>
            </w:r>
            <w:r>
              <w:rPr>
                <w:rFonts w:cstheme="minorHAnsi"/>
                <w:sz w:val="20"/>
                <w:szCs w:val="20"/>
              </w:rPr>
              <w:t>)</w:t>
            </w:r>
          </w:p>
          <w:p w14:paraId="75AB381C" w14:textId="065A2B0D" w:rsidR="00B346C2" w:rsidRPr="009522A6" w:rsidRDefault="00B346C2" w:rsidP="00B346C2">
            <w:pPr>
              <w:spacing w:before="40" w:after="40"/>
              <w:jc w:val="center"/>
              <w:rPr>
                <w:rFonts w:cstheme="minorHAnsi"/>
                <w:sz w:val="20"/>
                <w:szCs w:val="20"/>
              </w:rPr>
            </w:pPr>
            <w:r w:rsidRPr="003871E4">
              <w:rPr>
                <w:rFonts w:cstheme="minorHAnsi"/>
                <w:color w:val="FF0000"/>
                <w:sz w:val="20"/>
                <w:szCs w:val="20"/>
              </w:rPr>
              <w:t>Pending CCB</w:t>
            </w:r>
          </w:p>
        </w:tc>
      </w:tr>
    </w:tbl>
    <w:p w14:paraId="1901D001" w14:textId="7A20771D" w:rsidR="001F2E57" w:rsidRPr="009522A6" w:rsidRDefault="001F2E57" w:rsidP="004E3FA9">
      <w:pPr>
        <w:pStyle w:val="Heading2"/>
      </w:pPr>
      <w:bookmarkStart w:id="156" w:name="_1742634899"/>
      <w:bookmarkStart w:id="157" w:name="_Toc191662873"/>
      <w:bookmarkEnd w:id="156"/>
      <w:r w:rsidRPr="009522A6">
        <w:t>HW BOM</w:t>
      </w:r>
      <w:bookmarkEnd w:id="157"/>
    </w:p>
    <w:p w14:paraId="772C8DC2" w14:textId="16830A54" w:rsidR="00E309A6" w:rsidRPr="009522A6" w:rsidRDefault="00E309A6" w:rsidP="00E309A6">
      <w:pPr>
        <w:rPr>
          <w:rFonts w:cstheme="minorHAnsi"/>
        </w:rPr>
      </w:pPr>
      <w:r w:rsidRPr="009522A6">
        <w:rPr>
          <w:rFonts w:cstheme="minorHAnsi"/>
        </w:rPr>
        <w:t xml:space="preserve">Below are the hardware BOM items used in </w:t>
      </w:r>
      <w:r w:rsidR="00B647DA" w:rsidRPr="009522A6">
        <w:rPr>
          <w:rFonts w:cstheme="minorHAnsi"/>
        </w:rPr>
        <w:t>Display</w:t>
      </w:r>
      <w:r w:rsidRPr="009522A6">
        <w:rPr>
          <w:rFonts w:cstheme="minorHAnsi"/>
        </w:rPr>
        <w:t xml:space="preserve"> validation on NVL RVP.</w:t>
      </w:r>
    </w:p>
    <w:p w14:paraId="08F083A0" w14:textId="7AE1B99D" w:rsidR="00D51A6B" w:rsidRPr="009522A6" w:rsidRDefault="00D51A6B" w:rsidP="00913B82">
      <w:pPr>
        <w:pStyle w:val="Caption"/>
        <w:spacing w:before="120"/>
        <w:rPr>
          <w:rFonts w:cstheme="minorHAnsi"/>
        </w:rPr>
      </w:pPr>
      <w:bookmarkStart w:id="158" w:name="_Toc176365806"/>
      <w:bookmarkStart w:id="159" w:name="_Toc19166358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w:t>
      </w:r>
      <w:r w:rsidR="00924662" w:rsidRPr="009522A6">
        <w:rPr>
          <w:rFonts w:cstheme="minorHAnsi"/>
        </w:rPr>
        <w:fldChar w:fldCharType="end"/>
      </w:r>
      <w:r w:rsidRPr="009522A6">
        <w:rPr>
          <w:rFonts w:cstheme="minorHAnsi"/>
        </w:rPr>
        <w:t>:</w:t>
      </w:r>
      <w:r w:rsidR="00E309A6" w:rsidRPr="009522A6">
        <w:rPr>
          <w:rFonts w:cstheme="minorHAnsi"/>
        </w:rPr>
        <w:t xml:space="preserve"> </w:t>
      </w:r>
      <w:r w:rsidRPr="009522A6">
        <w:rPr>
          <w:rFonts w:cstheme="minorHAnsi"/>
        </w:rPr>
        <w:t>Platform HW BOM</w:t>
      </w:r>
      <w:bookmarkEnd w:id="158"/>
      <w:bookmarkEnd w:id="159"/>
    </w:p>
    <w:tbl>
      <w:tblPr>
        <w:tblStyle w:val="TableGrid1"/>
        <w:tblW w:w="9625" w:type="dxa"/>
        <w:jc w:val="center"/>
        <w:tblLook w:val="04A0" w:firstRow="1" w:lastRow="0" w:firstColumn="1" w:lastColumn="0" w:noHBand="0" w:noVBand="1"/>
      </w:tblPr>
      <w:tblGrid>
        <w:gridCol w:w="715"/>
        <w:gridCol w:w="3150"/>
        <w:gridCol w:w="1620"/>
        <w:gridCol w:w="2430"/>
        <w:gridCol w:w="1710"/>
      </w:tblGrid>
      <w:tr w:rsidR="002071DB" w:rsidRPr="009522A6" w14:paraId="02570C92" w14:textId="77777777" w:rsidTr="007B3A51">
        <w:trPr>
          <w:trHeight w:val="125"/>
          <w:jc w:val="center"/>
        </w:trPr>
        <w:tc>
          <w:tcPr>
            <w:tcW w:w="715" w:type="dxa"/>
            <w:shd w:val="clear" w:color="auto" w:fill="0070C0"/>
            <w:vAlign w:val="center"/>
          </w:tcPr>
          <w:p w14:paraId="7FFEAF4B"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lang w:val="en-IN" w:eastAsia="en-IN"/>
              </w:rPr>
            </w:pPr>
            <w:r w:rsidRPr="007B3A51">
              <w:rPr>
                <w:rFonts w:asciiTheme="minorHAnsi" w:hAnsiTheme="minorHAnsi" w:cstheme="minorHAnsi"/>
                <w:b/>
                <w:color w:val="FFFFFF" w:themeColor="background1"/>
                <w:sz w:val="22"/>
                <w:szCs w:val="22"/>
              </w:rPr>
              <w:t>Sl No</w:t>
            </w:r>
          </w:p>
        </w:tc>
        <w:tc>
          <w:tcPr>
            <w:tcW w:w="3150" w:type="dxa"/>
            <w:shd w:val="clear" w:color="auto" w:fill="0070C0"/>
            <w:vAlign w:val="center"/>
            <w:hideMark/>
          </w:tcPr>
          <w:p w14:paraId="6897BA44"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rPr>
            </w:pPr>
            <w:r w:rsidRPr="007B3A51">
              <w:rPr>
                <w:rFonts w:asciiTheme="minorHAnsi" w:hAnsiTheme="minorHAnsi" w:cstheme="minorHAnsi"/>
                <w:b/>
                <w:color w:val="FFFFFF" w:themeColor="background1"/>
                <w:sz w:val="22"/>
                <w:szCs w:val="22"/>
              </w:rPr>
              <w:t>BOM Requirement</w:t>
            </w:r>
          </w:p>
        </w:tc>
        <w:tc>
          <w:tcPr>
            <w:tcW w:w="1620" w:type="dxa"/>
            <w:shd w:val="clear" w:color="auto" w:fill="0070C0"/>
            <w:vAlign w:val="center"/>
          </w:tcPr>
          <w:p w14:paraId="1FD1C3CF"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lang w:val="en-IN" w:eastAsia="en-IN"/>
              </w:rPr>
            </w:pPr>
            <w:r w:rsidRPr="007B3A51">
              <w:rPr>
                <w:rFonts w:asciiTheme="minorHAnsi" w:hAnsiTheme="minorHAnsi" w:cstheme="minorHAnsi"/>
                <w:b/>
                <w:color w:val="FFFFFF" w:themeColor="background1"/>
                <w:sz w:val="22"/>
                <w:szCs w:val="22"/>
              </w:rPr>
              <w:t>Part/IPN</w:t>
            </w:r>
          </w:p>
        </w:tc>
        <w:tc>
          <w:tcPr>
            <w:tcW w:w="2430" w:type="dxa"/>
            <w:shd w:val="clear" w:color="auto" w:fill="0070C0"/>
            <w:vAlign w:val="center"/>
          </w:tcPr>
          <w:p w14:paraId="4D518E67"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lang w:val="en-IN" w:eastAsia="en-IN"/>
              </w:rPr>
            </w:pPr>
            <w:r w:rsidRPr="007B3A51">
              <w:rPr>
                <w:rFonts w:asciiTheme="minorHAnsi" w:hAnsiTheme="minorHAnsi" w:cstheme="minorHAnsi"/>
                <w:b/>
                <w:color w:val="FFFFFF" w:themeColor="background1"/>
                <w:sz w:val="22"/>
                <w:szCs w:val="22"/>
              </w:rPr>
              <w:t>Part number</w:t>
            </w:r>
          </w:p>
        </w:tc>
        <w:tc>
          <w:tcPr>
            <w:tcW w:w="1710" w:type="dxa"/>
            <w:shd w:val="clear" w:color="auto" w:fill="0070C0"/>
            <w:vAlign w:val="center"/>
          </w:tcPr>
          <w:p w14:paraId="4CD0D3B8" w14:textId="77777777" w:rsidR="001F2E57" w:rsidRPr="007B3A51" w:rsidRDefault="001F2E57" w:rsidP="00DF2D4C">
            <w:pPr>
              <w:spacing w:before="60" w:after="60"/>
              <w:jc w:val="center"/>
              <w:rPr>
                <w:rFonts w:asciiTheme="minorHAnsi" w:hAnsiTheme="minorHAnsi" w:cstheme="minorHAnsi"/>
                <w:b/>
                <w:color w:val="FFFFFF" w:themeColor="background1"/>
                <w:sz w:val="22"/>
                <w:szCs w:val="22"/>
                <w:lang w:val="en-IN" w:eastAsia="en-IN"/>
              </w:rPr>
            </w:pPr>
            <w:r w:rsidRPr="007B3A51">
              <w:rPr>
                <w:rFonts w:asciiTheme="minorHAnsi" w:hAnsiTheme="minorHAnsi" w:cstheme="minorHAnsi"/>
                <w:b/>
                <w:color w:val="FFFFFF" w:themeColor="background1"/>
                <w:sz w:val="22"/>
                <w:szCs w:val="22"/>
              </w:rPr>
              <w:t>Vendor</w:t>
            </w:r>
          </w:p>
        </w:tc>
      </w:tr>
      <w:tr w:rsidR="001F2E57" w:rsidRPr="009522A6" w14:paraId="1C0E03EA" w14:textId="77777777" w:rsidTr="007B3A51">
        <w:trPr>
          <w:trHeight w:val="620"/>
          <w:jc w:val="center"/>
        </w:trPr>
        <w:tc>
          <w:tcPr>
            <w:tcW w:w="715" w:type="dxa"/>
            <w:vAlign w:val="center"/>
          </w:tcPr>
          <w:p w14:paraId="6089DE88" w14:textId="77777777" w:rsidR="001F2E57" w:rsidRPr="009522A6" w:rsidRDefault="001F2E57" w:rsidP="00DF2D4C">
            <w:pPr>
              <w:spacing w:before="60" w:after="60"/>
              <w:jc w:val="center"/>
              <w:rPr>
                <w:rFonts w:asciiTheme="minorHAnsi" w:hAnsiTheme="minorHAnsi" w:cstheme="minorHAnsi"/>
                <w:color w:val="000000" w:themeColor="text1"/>
                <w:sz w:val="22"/>
                <w:szCs w:val="22"/>
                <w:lang w:val="en-IN" w:eastAsia="en-IN"/>
              </w:rPr>
            </w:pPr>
            <w:r w:rsidRPr="009522A6">
              <w:rPr>
                <w:rFonts w:asciiTheme="minorHAnsi" w:hAnsiTheme="minorHAnsi" w:cstheme="minorHAnsi"/>
                <w:color w:val="000000" w:themeColor="text1"/>
                <w:sz w:val="22"/>
                <w:szCs w:val="22"/>
              </w:rPr>
              <w:t>1</w:t>
            </w:r>
          </w:p>
        </w:tc>
        <w:tc>
          <w:tcPr>
            <w:tcW w:w="3150" w:type="dxa"/>
            <w:vAlign w:val="center"/>
            <w:hideMark/>
          </w:tcPr>
          <w:p w14:paraId="242AE8AB" w14:textId="77777777" w:rsidR="001F2E57" w:rsidRPr="002C03B9" w:rsidRDefault="001F2E57" w:rsidP="00493EA4">
            <w:pPr>
              <w:spacing w:before="60" w:after="60"/>
              <w:jc w:val="left"/>
              <w:rPr>
                <w:rFonts w:asciiTheme="minorHAnsi" w:hAnsiTheme="minorHAnsi" w:cstheme="minorHAnsi"/>
                <w:b/>
                <w:color w:val="000000"/>
                <w:szCs w:val="20"/>
              </w:rPr>
            </w:pPr>
            <w:r w:rsidRPr="002C03B9">
              <w:rPr>
                <w:rFonts w:asciiTheme="minorHAnsi" w:hAnsiTheme="minorHAnsi" w:cstheme="minorHAnsi"/>
                <w:b/>
                <w:color w:val="000000" w:themeColor="text1"/>
                <w:szCs w:val="20"/>
              </w:rPr>
              <w:t>eDP 1.5 Panel</w:t>
            </w:r>
          </w:p>
        </w:tc>
        <w:tc>
          <w:tcPr>
            <w:tcW w:w="1620" w:type="dxa"/>
            <w:vAlign w:val="center"/>
          </w:tcPr>
          <w:p w14:paraId="1D2CA9C3" w14:textId="3F59FC6A" w:rsidR="001F2E57" w:rsidRPr="002C03B9" w:rsidRDefault="00A26FDD"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lang w:val="en-IN" w:eastAsia="en-IN"/>
              </w:rPr>
              <w:t>BOM51A, BOM54</w:t>
            </w:r>
            <w:r w:rsidR="00E038A6" w:rsidRPr="002C03B9">
              <w:rPr>
                <w:rFonts w:asciiTheme="minorHAnsi" w:hAnsiTheme="minorHAnsi" w:cstheme="minorHAnsi"/>
                <w:color w:val="000000"/>
                <w:szCs w:val="20"/>
                <w:lang w:val="en-IN" w:eastAsia="en-IN"/>
              </w:rPr>
              <w:t>, BOM60</w:t>
            </w:r>
          </w:p>
        </w:tc>
        <w:tc>
          <w:tcPr>
            <w:tcW w:w="2430" w:type="dxa"/>
            <w:vAlign w:val="center"/>
          </w:tcPr>
          <w:p w14:paraId="52629680" w14:textId="77777777" w:rsidR="001F2E57" w:rsidRPr="002C03B9" w:rsidRDefault="00D0608B"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lang w:val="en-IN" w:eastAsia="en-IN"/>
              </w:rPr>
              <w:t>ATNA40HQ02-0</w:t>
            </w:r>
          </w:p>
          <w:p w14:paraId="5803015F" w14:textId="77777777" w:rsidR="00FE2A18" w:rsidRPr="002C03B9" w:rsidRDefault="00B07188"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lang w:val="en-IN" w:eastAsia="en-IN"/>
              </w:rPr>
              <w:t>NS153B9M-K61</w:t>
            </w:r>
          </w:p>
          <w:p w14:paraId="557955CF" w14:textId="7403E76E" w:rsidR="001F2E57" w:rsidRPr="002C03B9" w:rsidRDefault="00A46C91"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lang w:val="en-IN" w:eastAsia="en-IN"/>
              </w:rPr>
              <w:t>LQ0DASF527</w:t>
            </w:r>
          </w:p>
        </w:tc>
        <w:tc>
          <w:tcPr>
            <w:tcW w:w="1710" w:type="dxa"/>
            <w:vAlign w:val="center"/>
          </w:tcPr>
          <w:p w14:paraId="07C9760D" w14:textId="77777777" w:rsidR="00201E9F" w:rsidRPr="002C03B9" w:rsidRDefault="001B6C8B"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SDC</w:t>
            </w:r>
          </w:p>
          <w:p w14:paraId="71B53AC8" w14:textId="77777777" w:rsidR="001F2E57" w:rsidRPr="002C03B9" w:rsidRDefault="00C75523"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BOE</w:t>
            </w:r>
          </w:p>
          <w:p w14:paraId="2ADDDA57" w14:textId="281C15AF" w:rsidR="001F2E57" w:rsidRPr="002C03B9" w:rsidRDefault="000E314B"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Sharp</w:t>
            </w:r>
          </w:p>
        </w:tc>
      </w:tr>
      <w:tr w:rsidR="001F2E57" w:rsidRPr="009522A6" w14:paraId="55E21C3C" w14:textId="77777777" w:rsidTr="007B3A51">
        <w:trPr>
          <w:trHeight w:val="359"/>
          <w:jc w:val="center"/>
        </w:trPr>
        <w:tc>
          <w:tcPr>
            <w:tcW w:w="715" w:type="dxa"/>
            <w:vAlign w:val="center"/>
          </w:tcPr>
          <w:p w14:paraId="60B8E659" w14:textId="77777777" w:rsidR="001F2E57" w:rsidRPr="009522A6" w:rsidRDefault="001F2E57" w:rsidP="00DF2D4C">
            <w:pPr>
              <w:spacing w:before="60" w:after="60"/>
              <w:jc w:val="center"/>
              <w:rPr>
                <w:rFonts w:asciiTheme="minorHAnsi" w:hAnsiTheme="minorHAnsi" w:cstheme="minorHAnsi"/>
                <w:color w:val="000000"/>
                <w:sz w:val="22"/>
                <w:szCs w:val="22"/>
                <w:lang w:val="en-IN" w:eastAsia="en-IN"/>
              </w:rPr>
            </w:pPr>
            <w:r w:rsidRPr="009522A6">
              <w:rPr>
                <w:rFonts w:asciiTheme="minorHAnsi" w:hAnsiTheme="minorHAnsi" w:cstheme="minorHAnsi"/>
                <w:color w:val="000000"/>
                <w:sz w:val="22"/>
                <w:szCs w:val="22"/>
              </w:rPr>
              <w:t>2</w:t>
            </w:r>
          </w:p>
        </w:tc>
        <w:tc>
          <w:tcPr>
            <w:tcW w:w="3150" w:type="dxa"/>
            <w:vAlign w:val="center"/>
            <w:hideMark/>
          </w:tcPr>
          <w:p w14:paraId="3069C2F8" w14:textId="77777777" w:rsidR="001F2E57" w:rsidRPr="002C03B9" w:rsidRDefault="001F2E57" w:rsidP="00493EA4">
            <w:pPr>
              <w:spacing w:before="60" w:after="60"/>
              <w:jc w:val="left"/>
              <w:rPr>
                <w:rFonts w:asciiTheme="minorHAnsi" w:hAnsiTheme="minorHAnsi" w:cstheme="minorHAnsi"/>
                <w:b/>
                <w:color w:val="000000"/>
                <w:szCs w:val="20"/>
              </w:rPr>
            </w:pPr>
            <w:r w:rsidRPr="002C03B9">
              <w:rPr>
                <w:rFonts w:asciiTheme="minorHAnsi" w:hAnsiTheme="minorHAnsi" w:cstheme="minorHAnsi"/>
                <w:b/>
                <w:color w:val="000000"/>
                <w:szCs w:val="20"/>
              </w:rPr>
              <w:t>HDMI 2.1 @12G Display</w:t>
            </w:r>
          </w:p>
        </w:tc>
        <w:tc>
          <w:tcPr>
            <w:tcW w:w="1620" w:type="dxa"/>
            <w:vAlign w:val="center"/>
          </w:tcPr>
          <w:p w14:paraId="64696761" w14:textId="70EE3037" w:rsidR="001F2E57" w:rsidRPr="002C03B9" w:rsidRDefault="00A96BE1"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TBD</w:t>
            </w:r>
          </w:p>
        </w:tc>
        <w:tc>
          <w:tcPr>
            <w:tcW w:w="2430" w:type="dxa"/>
            <w:vAlign w:val="center"/>
          </w:tcPr>
          <w:p w14:paraId="3AAFD26C" w14:textId="6CEBF8D2" w:rsidR="001F2E57" w:rsidRPr="002C03B9" w:rsidRDefault="00A96BE1"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TBD</w:t>
            </w:r>
          </w:p>
        </w:tc>
        <w:tc>
          <w:tcPr>
            <w:tcW w:w="1710" w:type="dxa"/>
            <w:vAlign w:val="center"/>
          </w:tcPr>
          <w:p w14:paraId="06285F71" w14:textId="57AE80EF" w:rsidR="001F2E57" w:rsidRPr="002C03B9" w:rsidRDefault="00A96BE1" w:rsidP="00DF2D4C">
            <w:pPr>
              <w:spacing w:before="60" w:after="60"/>
              <w:jc w:val="center"/>
              <w:rPr>
                <w:rFonts w:asciiTheme="minorHAnsi" w:hAnsiTheme="minorHAnsi" w:cstheme="minorHAnsi"/>
                <w:color w:val="000000"/>
                <w:szCs w:val="20"/>
                <w:highlight w:val="yellow"/>
                <w:lang w:val="en-IN" w:eastAsia="en-IN"/>
              </w:rPr>
            </w:pPr>
            <w:r w:rsidRPr="002C03B9">
              <w:rPr>
                <w:rFonts w:asciiTheme="minorHAnsi" w:hAnsiTheme="minorHAnsi" w:cstheme="minorHAnsi"/>
                <w:color w:val="000000"/>
                <w:szCs w:val="20"/>
                <w:highlight w:val="yellow"/>
                <w:lang w:val="en-IN" w:eastAsia="en-IN"/>
              </w:rPr>
              <w:t>TBD</w:t>
            </w:r>
          </w:p>
        </w:tc>
      </w:tr>
      <w:tr w:rsidR="001F2E57" w:rsidRPr="009522A6" w14:paraId="427C4F47" w14:textId="77777777" w:rsidTr="007B3A51">
        <w:trPr>
          <w:trHeight w:val="49"/>
          <w:jc w:val="center"/>
        </w:trPr>
        <w:tc>
          <w:tcPr>
            <w:tcW w:w="715" w:type="dxa"/>
            <w:vAlign w:val="center"/>
          </w:tcPr>
          <w:p w14:paraId="5E620DC0" w14:textId="77777777" w:rsidR="001F2E57" w:rsidRPr="009522A6" w:rsidRDefault="001F2E57" w:rsidP="00DF2D4C">
            <w:pPr>
              <w:spacing w:before="60" w:after="60"/>
              <w:jc w:val="center"/>
              <w:rPr>
                <w:rFonts w:asciiTheme="minorHAnsi" w:hAnsiTheme="minorHAnsi" w:cstheme="minorHAnsi"/>
                <w:color w:val="000000" w:themeColor="text1"/>
                <w:sz w:val="22"/>
                <w:szCs w:val="22"/>
                <w:lang w:val="en-IN" w:eastAsia="en-IN"/>
              </w:rPr>
            </w:pPr>
            <w:r w:rsidRPr="009522A6">
              <w:rPr>
                <w:rFonts w:asciiTheme="minorHAnsi" w:hAnsiTheme="minorHAnsi" w:cstheme="minorHAnsi"/>
                <w:color w:val="000000" w:themeColor="text1"/>
                <w:sz w:val="22"/>
                <w:szCs w:val="22"/>
              </w:rPr>
              <w:t>3</w:t>
            </w:r>
          </w:p>
        </w:tc>
        <w:tc>
          <w:tcPr>
            <w:tcW w:w="3150" w:type="dxa"/>
            <w:vAlign w:val="center"/>
            <w:hideMark/>
          </w:tcPr>
          <w:p w14:paraId="72B6646D" w14:textId="4AADCA34" w:rsidR="001F2E57" w:rsidRPr="002C03B9" w:rsidRDefault="001F2E57" w:rsidP="00493EA4">
            <w:pPr>
              <w:spacing w:before="60" w:after="60"/>
              <w:jc w:val="left"/>
              <w:rPr>
                <w:rFonts w:asciiTheme="minorHAnsi" w:hAnsiTheme="minorHAnsi" w:cstheme="minorHAnsi"/>
                <w:b/>
                <w:color w:val="000000"/>
                <w:szCs w:val="20"/>
              </w:rPr>
            </w:pPr>
            <w:r w:rsidRPr="002C03B9">
              <w:rPr>
                <w:rFonts w:asciiTheme="minorHAnsi" w:hAnsiTheme="minorHAnsi" w:cstheme="minorHAnsi"/>
                <w:b/>
                <w:color w:val="000000" w:themeColor="text1"/>
                <w:szCs w:val="20"/>
              </w:rPr>
              <w:t>HDMI 2.1 redriver</w:t>
            </w:r>
          </w:p>
        </w:tc>
        <w:tc>
          <w:tcPr>
            <w:tcW w:w="1620" w:type="dxa"/>
            <w:vAlign w:val="center"/>
          </w:tcPr>
          <w:p w14:paraId="5A379618" w14:textId="4CD8CEBE" w:rsidR="001F2E57" w:rsidRPr="002C03B9" w:rsidRDefault="00255DB8"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lang w:eastAsia="en-IN"/>
              </w:rPr>
              <w:t>N40003-001</w:t>
            </w:r>
          </w:p>
        </w:tc>
        <w:tc>
          <w:tcPr>
            <w:tcW w:w="2430" w:type="dxa"/>
            <w:vAlign w:val="center"/>
          </w:tcPr>
          <w:p w14:paraId="2185F129" w14:textId="77777777" w:rsidR="001F2E57" w:rsidRPr="002C03B9" w:rsidRDefault="001F2E57"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rPr>
              <w:t>PS8219QFN46ITR-B0</w:t>
            </w:r>
          </w:p>
        </w:tc>
        <w:tc>
          <w:tcPr>
            <w:tcW w:w="1710" w:type="dxa"/>
            <w:vAlign w:val="center"/>
          </w:tcPr>
          <w:p w14:paraId="2A816E97" w14:textId="77777777" w:rsidR="001F2E57" w:rsidRPr="002C03B9" w:rsidRDefault="001F2E57"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rPr>
              <w:t>Parade</w:t>
            </w:r>
          </w:p>
        </w:tc>
      </w:tr>
      <w:tr w:rsidR="001F2E57" w:rsidRPr="009522A6" w14:paraId="3BDDE4BE" w14:textId="77777777" w:rsidTr="007B3A51">
        <w:trPr>
          <w:trHeight w:val="107"/>
          <w:jc w:val="center"/>
        </w:trPr>
        <w:tc>
          <w:tcPr>
            <w:tcW w:w="715" w:type="dxa"/>
            <w:vAlign w:val="center"/>
          </w:tcPr>
          <w:p w14:paraId="35FA2804" w14:textId="77777777" w:rsidR="001F2E57" w:rsidRPr="009522A6" w:rsidRDefault="001F2E57" w:rsidP="00DF2D4C">
            <w:pPr>
              <w:spacing w:before="60" w:after="60"/>
              <w:jc w:val="center"/>
              <w:rPr>
                <w:rFonts w:asciiTheme="minorHAnsi" w:hAnsiTheme="minorHAnsi" w:cstheme="minorHAnsi"/>
                <w:color w:val="000000" w:themeColor="text1"/>
                <w:sz w:val="22"/>
                <w:szCs w:val="22"/>
                <w:lang w:val="en-IN" w:eastAsia="en-IN"/>
              </w:rPr>
            </w:pPr>
            <w:r w:rsidRPr="009522A6">
              <w:rPr>
                <w:rFonts w:asciiTheme="minorHAnsi" w:hAnsiTheme="minorHAnsi" w:cstheme="minorHAnsi"/>
                <w:color w:val="000000" w:themeColor="text1"/>
                <w:sz w:val="22"/>
                <w:szCs w:val="22"/>
              </w:rPr>
              <w:t>4</w:t>
            </w:r>
          </w:p>
        </w:tc>
        <w:tc>
          <w:tcPr>
            <w:tcW w:w="3150" w:type="dxa"/>
            <w:vAlign w:val="center"/>
            <w:hideMark/>
          </w:tcPr>
          <w:p w14:paraId="58DDF765" w14:textId="77777777" w:rsidR="001F2E57" w:rsidRPr="002C03B9" w:rsidRDefault="001F2E57" w:rsidP="00493EA4">
            <w:pPr>
              <w:spacing w:before="60" w:after="60"/>
              <w:jc w:val="left"/>
              <w:rPr>
                <w:rFonts w:asciiTheme="minorHAnsi" w:hAnsiTheme="minorHAnsi" w:cstheme="minorHAnsi"/>
                <w:b/>
                <w:color w:val="000000"/>
                <w:szCs w:val="20"/>
              </w:rPr>
            </w:pPr>
            <w:r w:rsidRPr="002C03B9">
              <w:rPr>
                <w:rFonts w:asciiTheme="minorHAnsi" w:hAnsiTheme="minorHAnsi" w:cstheme="minorHAnsi"/>
                <w:b/>
                <w:color w:val="000000" w:themeColor="text1"/>
                <w:szCs w:val="20"/>
              </w:rPr>
              <w:t>HDMI 2.1 retimer</w:t>
            </w:r>
          </w:p>
        </w:tc>
        <w:tc>
          <w:tcPr>
            <w:tcW w:w="1620" w:type="dxa"/>
            <w:vAlign w:val="center"/>
          </w:tcPr>
          <w:p w14:paraId="5668C4A4" w14:textId="6CFF3828" w:rsidR="001F2E57" w:rsidRPr="002C03B9" w:rsidRDefault="00255DB8"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lang w:eastAsia="en-IN"/>
              </w:rPr>
              <w:t>K90061-003</w:t>
            </w:r>
          </w:p>
        </w:tc>
        <w:tc>
          <w:tcPr>
            <w:tcW w:w="2430" w:type="dxa"/>
            <w:vAlign w:val="center"/>
          </w:tcPr>
          <w:p w14:paraId="0C4CB773" w14:textId="77777777" w:rsidR="001F2E57" w:rsidRPr="002C03B9" w:rsidRDefault="001F2E57"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rPr>
              <w:t>PS8419QFN46GTR-A1</w:t>
            </w:r>
          </w:p>
        </w:tc>
        <w:tc>
          <w:tcPr>
            <w:tcW w:w="1710" w:type="dxa"/>
            <w:vAlign w:val="center"/>
          </w:tcPr>
          <w:p w14:paraId="76267185" w14:textId="77777777" w:rsidR="001F2E57" w:rsidRPr="002C03B9" w:rsidRDefault="001F2E57" w:rsidP="00DF2D4C">
            <w:pPr>
              <w:spacing w:before="60" w:after="60"/>
              <w:jc w:val="center"/>
              <w:rPr>
                <w:rFonts w:asciiTheme="minorHAnsi" w:hAnsiTheme="minorHAnsi" w:cstheme="minorHAnsi"/>
                <w:color w:val="000000"/>
                <w:szCs w:val="20"/>
                <w:lang w:val="en-IN" w:eastAsia="en-IN"/>
              </w:rPr>
            </w:pPr>
            <w:r w:rsidRPr="002C03B9">
              <w:rPr>
                <w:rFonts w:asciiTheme="minorHAnsi" w:hAnsiTheme="minorHAnsi" w:cstheme="minorHAnsi"/>
                <w:color w:val="000000"/>
                <w:szCs w:val="20"/>
              </w:rPr>
              <w:t>Parade</w:t>
            </w:r>
          </w:p>
        </w:tc>
      </w:tr>
      <w:tr w:rsidR="008D489C" w:rsidRPr="009522A6" w14:paraId="109A4505" w14:textId="77777777" w:rsidTr="007B3A51">
        <w:trPr>
          <w:trHeight w:val="37"/>
          <w:jc w:val="center"/>
        </w:trPr>
        <w:tc>
          <w:tcPr>
            <w:tcW w:w="715" w:type="dxa"/>
            <w:vAlign w:val="center"/>
          </w:tcPr>
          <w:p w14:paraId="1C2F06F4" w14:textId="41600ECC" w:rsidR="008D489C" w:rsidRPr="00CD1601" w:rsidRDefault="008D489C" w:rsidP="00DF2D4C">
            <w:pPr>
              <w:spacing w:before="60" w:after="60"/>
              <w:jc w:val="center"/>
              <w:rPr>
                <w:rFonts w:asciiTheme="minorHAnsi" w:hAnsiTheme="minorHAnsi" w:cstheme="minorHAnsi"/>
                <w:color w:val="000000" w:themeColor="text1"/>
                <w:szCs w:val="22"/>
              </w:rPr>
            </w:pPr>
            <w:r w:rsidRPr="00CD1601">
              <w:rPr>
                <w:rFonts w:asciiTheme="minorHAnsi" w:hAnsiTheme="minorHAnsi" w:cstheme="minorHAnsi"/>
                <w:color w:val="000000" w:themeColor="text1"/>
                <w:szCs w:val="22"/>
              </w:rPr>
              <w:t>5</w:t>
            </w:r>
          </w:p>
        </w:tc>
        <w:tc>
          <w:tcPr>
            <w:tcW w:w="3150" w:type="dxa"/>
            <w:vAlign w:val="center"/>
          </w:tcPr>
          <w:p w14:paraId="532A8D3E" w14:textId="484604AB" w:rsidR="008D489C" w:rsidRPr="002C03B9" w:rsidRDefault="008D489C" w:rsidP="00493EA4">
            <w:pPr>
              <w:spacing w:before="60" w:after="60"/>
              <w:jc w:val="left"/>
              <w:rPr>
                <w:rFonts w:asciiTheme="minorHAnsi" w:hAnsiTheme="minorHAnsi" w:cstheme="minorHAnsi"/>
                <w:b/>
                <w:color w:val="000000" w:themeColor="text1"/>
                <w:szCs w:val="20"/>
              </w:rPr>
            </w:pPr>
            <w:r w:rsidRPr="002C03B9">
              <w:rPr>
                <w:rFonts w:asciiTheme="minorHAnsi" w:hAnsiTheme="minorHAnsi" w:cstheme="minorHAnsi"/>
                <w:b/>
                <w:color w:val="000000" w:themeColor="text1"/>
                <w:szCs w:val="20"/>
              </w:rPr>
              <w:t>DP</w:t>
            </w:r>
            <w:r w:rsidR="00C55C59" w:rsidRPr="002C03B9">
              <w:rPr>
                <w:rFonts w:asciiTheme="minorHAnsi" w:hAnsiTheme="minorHAnsi" w:cstheme="minorHAnsi"/>
                <w:b/>
                <w:color w:val="000000" w:themeColor="text1"/>
                <w:szCs w:val="20"/>
              </w:rPr>
              <w:t xml:space="preserve"> 2.1 Retimer with</w:t>
            </w:r>
            <w:r w:rsidR="00E34287" w:rsidRPr="002C03B9">
              <w:rPr>
                <w:rFonts w:asciiTheme="minorHAnsi" w:hAnsiTheme="minorHAnsi" w:cstheme="minorHAnsi"/>
                <w:b/>
                <w:color w:val="000000" w:themeColor="text1"/>
                <w:szCs w:val="20"/>
              </w:rPr>
              <w:t xml:space="preserve"> Mux</w:t>
            </w:r>
            <w:r w:rsidR="00ED466A">
              <w:rPr>
                <w:rFonts w:asciiTheme="minorHAnsi" w:hAnsiTheme="minorHAnsi" w:cstheme="minorHAnsi"/>
                <w:b/>
                <w:color w:val="000000" w:themeColor="text1"/>
                <w:szCs w:val="20"/>
              </w:rPr>
              <w:t xml:space="preserve"> </w:t>
            </w:r>
            <w:r w:rsidR="00C55C59" w:rsidRPr="002C03B9">
              <w:rPr>
                <w:rFonts w:asciiTheme="minorHAnsi" w:hAnsiTheme="minorHAnsi" w:cstheme="minorHAnsi"/>
                <w:b/>
                <w:color w:val="FF0000"/>
                <w:szCs w:val="20"/>
              </w:rPr>
              <w:t>(CCB Pending)</w:t>
            </w:r>
          </w:p>
        </w:tc>
        <w:tc>
          <w:tcPr>
            <w:tcW w:w="1620" w:type="dxa"/>
            <w:vAlign w:val="center"/>
          </w:tcPr>
          <w:p w14:paraId="227962C2" w14:textId="29FBC308" w:rsidR="008D489C" w:rsidRPr="002C03B9" w:rsidRDefault="00940176" w:rsidP="00DF2D4C">
            <w:pPr>
              <w:spacing w:before="60" w:after="60"/>
              <w:jc w:val="center"/>
              <w:rPr>
                <w:rFonts w:cstheme="minorHAnsi"/>
                <w:color w:val="000000"/>
                <w:szCs w:val="20"/>
                <w:lang w:eastAsia="en-IN"/>
              </w:rPr>
            </w:pPr>
            <w:r w:rsidRPr="002C03B9">
              <w:rPr>
                <w:rFonts w:asciiTheme="minorHAnsi" w:hAnsiTheme="minorHAnsi" w:cstheme="minorHAnsi"/>
                <w:color w:val="000000"/>
                <w:szCs w:val="20"/>
                <w:highlight w:val="yellow"/>
                <w:lang w:val="en-IN" w:eastAsia="en-IN"/>
              </w:rPr>
              <w:t>TBD</w:t>
            </w:r>
          </w:p>
        </w:tc>
        <w:tc>
          <w:tcPr>
            <w:tcW w:w="2430" w:type="dxa"/>
            <w:vAlign w:val="center"/>
          </w:tcPr>
          <w:p w14:paraId="25CE8126" w14:textId="54A06369" w:rsidR="008D489C" w:rsidRPr="002C03B9" w:rsidRDefault="00940176" w:rsidP="00DF2D4C">
            <w:pPr>
              <w:spacing w:before="60" w:after="60"/>
              <w:jc w:val="center"/>
              <w:rPr>
                <w:rFonts w:cstheme="minorHAnsi"/>
                <w:color w:val="000000"/>
                <w:szCs w:val="20"/>
              </w:rPr>
            </w:pPr>
            <w:r w:rsidRPr="002C03B9">
              <w:rPr>
                <w:rFonts w:asciiTheme="minorHAnsi" w:hAnsiTheme="minorHAnsi" w:cstheme="minorHAnsi"/>
                <w:color w:val="000000"/>
                <w:szCs w:val="20"/>
                <w:highlight w:val="yellow"/>
                <w:lang w:val="en-IN" w:eastAsia="en-IN"/>
              </w:rPr>
              <w:t>TBD</w:t>
            </w:r>
          </w:p>
        </w:tc>
        <w:tc>
          <w:tcPr>
            <w:tcW w:w="1710" w:type="dxa"/>
            <w:vAlign w:val="center"/>
          </w:tcPr>
          <w:p w14:paraId="7E3D4C05" w14:textId="157330D7" w:rsidR="008D489C" w:rsidRPr="002C03B9" w:rsidRDefault="00940176" w:rsidP="00DF2D4C">
            <w:pPr>
              <w:spacing w:before="60" w:after="60"/>
              <w:jc w:val="center"/>
              <w:rPr>
                <w:rFonts w:cstheme="minorHAnsi"/>
                <w:color w:val="000000"/>
                <w:szCs w:val="20"/>
              </w:rPr>
            </w:pPr>
            <w:r w:rsidRPr="002C03B9">
              <w:rPr>
                <w:rFonts w:asciiTheme="minorHAnsi" w:hAnsiTheme="minorHAnsi" w:cstheme="minorHAnsi"/>
                <w:color w:val="000000"/>
                <w:szCs w:val="20"/>
                <w:highlight w:val="yellow"/>
                <w:lang w:val="en-IN" w:eastAsia="en-IN"/>
              </w:rPr>
              <w:t>TBD</w:t>
            </w:r>
          </w:p>
        </w:tc>
      </w:tr>
    </w:tbl>
    <w:p w14:paraId="768CD4E4" w14:textId="77777777" w:rsidR="007B3A51" w:rsidRDefault="007B3A51" w:rsidP="007B3A51">
      <w:pPr>
        <w:pStyle w:val="ABodyText"/>
      </w:pPr>
    </w:p>
    <w:p w14:paraId="33D46139" w14:textId="77777777" w:rsidR="007B3A51" w:rsidRDefault="007B3A51">
      <w:pPr>
        <w:spacing w:before="0" w:after="160" w:line="259" w:lineRule="auto"/>
        <w:jc w:val="left"/>
        <w:rPr>
          <w:rFonts w:cstheme="minorHAnsi"/>
          <w:b/>
          <w:color w:val="0860A8"/>
          <w:sz w:val="28"/>
          <w:lang w:val="en-IN" w:eastAsia="en-IN"/>
        </w:rPr>
      </w:pPr>
      <w:r>
        <w:br w:type="page"/>
      </w:r>
    </w:p>
    <w:p w14:paraId="44515C44" w14:textId="13D0297D" w:rsidR="00493EA4" w:rsidRPr="009522A6" w:rsidRDefault="00493EA4" w:rsidP="004E3FA9">
      <w:pPr>
        <w:pStyle w:val="Heading2"/>
      </w:pPr>
      <w:bookmarkStart w:id="160" w:name="_Toc191662874"/>
      <w:r w:rsidRPr="009522A6">
        <w:lastRenderedPageBreak/>
        <w:t>AIC List</w:t>
      </w:r>
      <w:bookmarkEnd w:id="160"/>
    </w:p>
    <w:p w14:paraId="004D80A9" w14:textId="72ECF94F" w:rsidR="00493EA4" w:rsidRPr="009522A6" w:rsidRDefault="00493EA4" w:rsidP="00F53A03">
      <w:pPr>
        <w:spacing w:after="0"/>
        <w:rPr>
          <w:rFonts w:cstheme="minorHAnsi"/>
        </w:rPr>
      </w:pPr>
      <w:r w:rsidRPr="009522A6">
        <w:rPr>
          <w:rFonts w:cstheme="minorHAnsi"/>
        </w:rPr>
        <w:t>Below table shows the AIC supported on NVL RVP’s.</w:t>
      </w:r>
    </w:p>
    <w:p w14:paraId="384D92B6" w14:textId="2EF17767" w:rsidR="00493EA4" w:rsidRPr="009522A6" w:rsidRDefault="00493EA4" w:rsidP="00913B82">
      <w:pPr>
        <w:pStyle w:val="Caption"/>
        <w:spacing w:before="120"/>
        <w:rPr>
          <w:rFonts w:cstheme="minorHAnsi"/>
        </w:rPr>
      </w:pPr>
      <w:bookmarkStart w:id="161" w:name="_Toc19166358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w:t>
      </w:r>
      <w:r w:rsidR="00924662" w:rsidRPr="009522A6">
        <w:rPr>
          <w:rFonts w:cstheme="minorHAnsi"/>
        </w:rPr>
        <w:fldChar w:fldCharType="end"/>
      </w:r>
      <w:r w:rsidRPr="009522A6">
        <w:rPr>
          <w:rFonts w:cstheme="minorHAnsi"/>
        </w:rPr>
        <w:t>: AIC supported on NVL RVPs</w:t>
      </w:r>
      <w:bookmarkEnd w:id="1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1"/>
        <w:gridCol w:w="5303"/>
        <w:gridCol w:w="1079"/>
        <w:gridCol w:w="1168"/>
        <w:gridCol w:w="1439"/>
      </w:tblGrid>
      <w:tr w:rsidR="00DA7086" w:rsidRPr="009522A6" w14:paraId="5E458346" w14:textId="77777777" w:rsidTr="003C389D">
        <w:trPr>
          <w:trHeight w:val="316"/>
          <w:jc w:val="center"/>
        </w:trPr>
        <w:tc>
          <w:tcPr>
            <w:tcW w:w="328" w:type="pct"/>
            <w:shd w:val="clear" w:color="000000" w:fill="0070C0"/>
            <w:noWrap/>
            <w:vAlign w:val="center"/>
            <w:hideMark/>
          </w:tcPr>
          <w:p w14:paraId="13021641"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Si#</w:t>
            </w:r>
          </w:p>
        </w:tc>
        <w:tc>
          <w:tcPr>
            <w:tcW w:w="2756" w:type="pct"/>
            <w:shd w:val="clear" w:color="000000" w:fill="0070C0"/>
            <w:noWrap/>
            <w:vAlign w:val="center"/>
            <w:hideMark/>
          </w:tcPr>
          <w:p w14:paraId="521C7E13"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Add In Card (AIC) Description</w:t>
            </w:r>
          </w:p>
        </w:tc>
        <w:tc>
          <w:tcPr>
            <w:tcW w:w="561" w:type="pct"/>
            <w:shd w:val="clear" w:color="000000" w:fill="0070C0"/>
            <w:noWrap/>
            <w:vAlign w:val="center"/>
            <w:hideMark/>
          </w:tcPr>
          <w:p w14:paraId="2A1D7D2A"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IPN</w:t>
            </w:r>
          </w:p>
        </w:tc>
        <w:tc>
          <w:tcPr>
            <w:tcW w:w="607" w:type="pct"/>
            <w:shd w:val="clear" w:color="000000" w:fill="0070C0"/>
            <w:noWrap/>
            <w:vAlign w:val="center"/>
            <w:hideMark/>
          </w:tcPr>
          <w:p w14:paraId="48577B11"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Rev #</w:t>
            </w:r>
          </w:p>
        </w:tc>
        <w:tc>
          <w:tcPr>
            <w:tcW w:w="748" w:type="pct"/>
            <w:shd w:val="clear" w:color="000000" w:fill="0070C0"/>
            <w:noWrap/>
            <w:vAlign w:val="center"/>
            <w:hideMark/>
          </w:tcPr>
          <w:p w14:paraId="5F19079A" w14:textId="77777777" w:rsidR="00493EA4" w:rsidRPr="009522A6" w:rsidRDefault="00493EA4" w:rsidP="00ED3C28">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Wiki link</w:t>
            </w:r>
          </w:p>
        </w:tc>
      </w:tr>
      <w:tr w:rsidR="00493EA4" w:rsidRPr="009522A6" w14:paraId="0E853981" w14:textId="77777777" w:rsidTr="003C389D">
        <w:trPr>
          <w:trHeight w:val="629"/>
          <w:jc w:val="center"/>
        </w:trPr>
        <w:tc>
          <w:tcPr>
            <w:tcW w:w="328" w:type="pct"/>
            <w:shd w:val="clear" w:color="auto" w:fill="auto"/>
            <w:noWrap/>
            <w:vAlign w:val="center"/>
            <w:hideMark/>
          </w:tcPr>
          <w:p w14:paraId="2BC9F696" w14:textId="77777777" w:rsidR="00493EA4" w:rsidRPr="009522A6" w:rsidRDefault="00493EA4" w:rsidP="00ED3C28">
            <w:pPr>
              <w:spacing w:before="0" w:after="0"/>
              <w:jc w:val="center"/>
              <w:rPr>
                <w:rFonts w:cstheme="minorHAnsi"/>
                <w:color w:val="000000"/>
                <w:szCs w:val="22"/>
                <w:lang w:val="en-IN" w:eastAsia="en-IN"/>
              </w:rPr>
            </w:pPr>
            <w:r w:rsidRPr="009522A6">
              <w:rPr>
                <w:rFonts w:cstheme="minorHAnsi"/>
                <w:color w:val="000000"/>
                <w:szCs w:val="22"/>
                <w:lang w:val="en-IN" w:eastAsia="en-IN"/>
              </w:rPr>
              <w:t>1</w:t>
            </w:r>
          </w:p>
        </w:tc>
        <w:tc>
          <w:tcPr>
            <w:tcW w:w="2756" w:type="pct"/>
            <w:shd w:val="clear" w:color="auto" w:fill="auto"/>
            <w:noWrap/>
            <w:vAlign w:val="center"/>
            <w:hideMark/>
          </w:tcPr>
          <w:p w14:paraId="7E05B061" w14:textId="3D157F94" w:rsidR="00493EA4" w:rsidRPr="009522A6" w:rsidRDefault="00493EA4" w:rsidP="00DF6767">
            <w:pPr>
              <w:spacing w:before="0" w:after="0"/>
              <w:jc w:val="left"/>
              <w:rPr>
                <w:rFonts w:cstheme="minorHAnsi"/>
                <w:color w:val="000000"/>
                <w:szCs w:val="22"/>
                <w:lang w:val="en-IN" w:eastAsia="en-IN"/>
              </w:rPr>
            </w:pPr>
            <w:r w:rsidRPr="009522A6">
              <w:rPr>
                <w:rFonts w:cstheme="minorHAnsi"/>
                <w:color w:val="000000"/>
                <w:szCs w:val="22"/>
                <w:lang w:val="en-IN" w:eastAsia="en-IN"/>
              </w:rPr>
              <w:t xml:space="preserve">eDP mux AIC for enabling display </w:t>
            </w:r>
            <w:r w:rsidR="001F7BD6" w:rsidRPr="009522A6">
              <w:rPr>
                <w:rFonts w:cstheme="minorHAnsi"/>
                <w:color w:val="000000"/>
                <w:szCs w:val="22"/>
                <w:lang w:val="en-IN" w:eastAsia="en-IN"/>
              </w:rPr>
              <w:t>MUX</w:t>
            </w:r>
            <w:r w:rsidRPr="009522A6">
              <w:rPr>
                <w:rFonts w:cstheme="minorHAnsi"/>
                <w:color w:val="000000"/>
                <w:szCs w:val="22"/>
                <w:lang w:val="en-IN" w:eastAsia="en-IN"/>
              </w:rPr>
              <w:t xml:space="preserve"> between internal graphics (iGFx) and external graphics (Dgfx)</w:t>
            </w:r>
          </w:p>
        </w:tc>
        <w:tc>
          <w:tcPr>
            <w:tcW w:w="561" w:type="pct"/>
            <w:shd w:val="clear" w:color="auto" w:fill="auto"/>
            <w:noWrap/>
            <w:vAlign w:val="center"/>
            <w:hideMark/>
          </w:tcPr>
          <w:p w14:paraId="3B4C7BEA" w14:textId="61B22C01" w:rsidR="00493EA4" w:rsidRPr="009522A6" w:rsidRDefault="00A96BE1"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607" w:type="pct"/>
            <w:shd w:val="clear" w:color="auto" w:fill="auto"/>
            <w:noWrap/>
            <w:vAlign w:val="center"/>
            <w:hideMark/>
          </w:tcPr>
          <w:p w14:paraId="003A9176" w14:textId="74D15326" w:rsidR="00493EA4" w:rsidRPr="009522A6" w:rsidRDefault="00A96BE1"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748" w:type="pct"/>
            <w:shd w:val="clear" w:color="auto" w:fill="auto"/>
            <w:noWrap/>
            <w:vAlign w:val="center"/>
            <w:hideMark/>
          </w:tcPr>
          <w:p w14:paraId="61EAF9FD" w14:textId="64BA2C82" w:rsidR="00493EA4" w:rsidRPr="009522A6" w:rsidRDefault="00A96BE1"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r>
      <w:tr w:rsidR="004C7BEF" w:rsidRPr="009522A6" w14:paraId="38A2163D" w14:textId="77777777" w:rsidTr="003C389D">
        <w:trPr>
          <w:trHeight w:val="233"/>
          <w:jc w:val="center"/>
        </w:trPr>
        <w:tc>
          <w:tcPr>
            <w:tcW w:w="328" w:type="pct"/>
            <w:shd w:val="clear" w:color="auto" w:fill="auto"/>
            <w:noWrap/>
            <w:vAlign w:val="center"/>
          </w:tcPr>
          <w:p w14:paraId="733D17D0" w14:textId="15AB2B85" w:rsidR="004C7BEF" w:rsidRPr="009522A6" w:rsidRDefault="008F0C0C" w:rsidP="00ED3C28">
            <w:pPr>
              <w:spacing w:before="0" w:after="0"/>
              <w:jc w:val="center"/>
              <w:rPr>
                <w:rFonts w:cstheme="minorHAnsi"/>
                <w:color w:val="000000"/>
                <w:szCs w:val="22"/>
                <w:lang w:val="en-IN" w:eastAsia="en-IN"/>
              </w:rPr>
            </w:pPr>
            <w:r>
              <w:rPr>
                <w:rFonts w:cstheme="minorHAnsi"/>
                <w:color w:val="000000"/>
                <w:szCs w:val="22"/>
                <w:lang w:val="en-IN" w:eastAsia="en-IN"/>
              </w:rPr>
              <w:t>2</w:t>
            </w:r>
          </w:p>
        </w:tc>
        <w:tc>
          <w:tcPr>
            <w:tcW w:w="2756" w:type="pct"/>
            <w:shd w:val="clear" w:color="auto" w:fill="auto"/>
            <w:noWrap/>
            <w:vAlign w:val="center"/>
          </w:tcPr>
          <w:p w14:paraId="09C77323" w14:textId="2712FD1B" w:rsidR="004C7BEF" w:rsidRPr="009522A6" w:rsidRDefault="00551388" w:rsidP="00DF6767">
            <w:pPr>
              <w:spacing w:before="0" w:after="0"/>
              <w:jc w:val="left"/>
              <w:rPr>
                <w:rFonts w:cstheme="minorHAnsi"/>
                <w:color w:val="000000"/>
                <w:szCs w:val="22"/>
                <w:lang w:val="en-IN" w:eastAsia="en-IN"/>
              </w:rPr>
            </w:pPr>
            <w:r>
              <w:rPr>
                <w:rFonts w:cstheme="minorHAnsi"/>
                <w:color w:val="000000"/>
                <w:szCs w:val="22"/>
                <w:lang w:val="en-IN" w:eastAsia="en-IN"/>
              </w:rPr>
              <w:t xml:space="preserve"> </w:t>
            </w:r>
            <w:r w:rsidR="002024D3">
              <w:rPr>
                <w:rFonts w:cstheme="minorHAnsi"/>
                <w:color w:val="000000"/>
                <w:szCs w:val="22"/>
                <w:lang w:val="en-IN" w:eastAsia="en-IN"/>
              </w:rPr>
              <w:t>eDP</w:t>
            </w:r>
            <w:r>
              <w:rPr>
                <w:rFonts w:cstheme="minorHAnsi"/>
                <w:color w:val="000000"/>
                <w:szCs w:val="22"/>
                <w:lang w:val="en-IN" w:eastAsia="en-IN"/>
              </w:rPr>
              <w:t xml:space="preserve"> </w:t>
            </w:r>
            <w:r w:rsidR="008F0C0C">
              <w:rPr>
                <w:rFonts w:cstheme="minorHAnsi"/>
                <w:color w:val="000000"/>
                <w:szCs w:val="22"/>
                <w:lang w:val="en-IN" w:eastAsia="en-IN"/>
              </w:rPr>
              <w:t xml:space="preserve">TCSS module </w:t>
            </w:r>
          </w:p>
        </w:tc>
        <w:tc>
          <w:tcPr>
            <w:tcW w:w="561" w:type="pct"/>
            <w:shd w:val="clear" w:color="auto" w:fill="auto"/>
            <w:noWrap/>
            <w:vAlign w:val="center"/>
          </w:tcPr>
          <w:p w14:paraId="4398C0D5" w14:textId="0C31D65C" w:rsidR="004C7BEF"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607" w:type="pct"/>
            <w:shd w:val="clear" w:color="auto" w:fill="auto"/>
            <w:noWrap/>
            <w:vAlign w:val="center"/>
          </w:tcPr>
          <w:p w14:paraId="562A9148" w14:textId="2180DB92" w:rsidR="004C7BEF"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748" w:type="pct"/>
            <w:shd w:val="clear" w:color="auto" w:fill="auto"/>
            <w:noWrap/>
            <w:vAlign w:val="center"/>
          </w:tcPr>
          <w:p w14:paraId="3A145232" w14:textId="737C556B" w:rsidR="004C7BEF"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r>
      <w:tr w:rsidR="008F0C0C" w:rsidRPr="009522A6" w14:paraId="1F43C9F7" w14:textId="77777777" w:rsidTr="003C389D">
        <w:trPr>
          <w:trHeight w:val="314"/>
          <w:jc w:val="center"/>
        </w:trPr>
        <w:tc>
          <w:tcPr>
            <w:tcW w:w="328" w:type="pct"/>
            <w:shd w:val="clear" w:color="auto" w:fill="auto"/>
            <w:noWrap/>
            <w:vAlign w:val="center"/>
          </w:tcPr>
          <w:p w14:paraId="25E2B38F" w14:textId="24CE02F5" w:rsidR="008F0C0C" w:rsidRDefault="008F0C0C" w:rsidP="00ED3C28">
            <w:pPr>
              <w:spacing w:before="0" w:after="0"/>
              <w:jc w:val="center"/>
              <w:rPr>
                <w:rFonts w:cstheme="minorHAnsi"/>
                <w:color w:val="000000"/>
                <w:szCs w:val="22"/>
                <w:lang w:val="en-IN" w:eastAsia="en-IN"/>
              </w:rPr>
            </w:pPr>
            <w:r>
              <w:rPr>
                <w:rFonts w:cstheme="minorHAnsi"/>
                <w:color w:val="000000"/>
                <w:szCs w:val="22"/>
                <w:lang w:val="en-IN" w:eastAsia="en-IN"/>
              </w:rPr>
              <w:t>3</w:t>
            </w:r>
          </w:p>
        </w:tc>
        <w:tc>
          <w:tcPr>
            <w:tcW w:w="2756" w:type="pct"/>
            <w:shd w:val="clear" w:color="auto" w:fill="auto"/>
            <w:noWrap/>
            <w:vAlign w:val="center"/>
          </w:tcPr>
          <w:p w14:paraId="050F37B7" w14:textId="35809AF1" w:rsidR="008F0C0C" w:rsidRDefault="008F0C0C" w:rsidP="00DF6767">
            <w:pPr>
              <w:spacing w:before="0" w:after="0"/>
              <w:jc w:val="left"/>
              <w:rPr>
                <w:rFonts w:cstheme="minorHAnsi"/>
                <w:color w:val="000000"/>
                <w:szCs w:val="22"/>
                <w:lang w:val="en-IN" w:eastAsia="en-IN"/>
              </w:rPr>
            </w:pPr>
            <w:r>
              <w:rPr>
                <w:rFonts w:cstheme="minorHAnsi"/>
                <w:color w:val="000000"/>
                <w:szCs w:val="22"/>
                <w:lang w:val="en-IN" w:eastAsia="en-IN"/>
              </w:rPr>
              <w:t>DP 2.1 with retimer TCSS module</w:t>
            </w:r>
            <w:r w:rsidR="00CA2B2F">
              <w:rPr>
                <w:rFonts w:cstheme="minorHAnsi"/>
                <w:color w:val="000000"/>
                <w:szCs w:val="22"/>
                <w:lang w:val="en-IN" w:eastAsia="en-IN"/>
              </w:rPr>
              <w:t xml:space="preserve"> – </w:t>
            </w:r>
            <w:r w:rsidR="00CA2B2F" w:rsidRPr="00CA2B2F">
              <w:rPr>
                <w:rFonts w:cstheme="minorHAnsi"/>
                <w:color w:val="FF0000"/>
                <w:szCs w:val="22"/>
                <w:lang w:val="en-IN" w:eastAsia="en-IN"/>
              </w:rPr>
              <w:t>Pending CCB</w:t>
            </w:r>
          </w:p>
        </w:tc>
        <w:tc>
          <w:tcPr>
            <w:tcW w:w="561" w:type="pct"/>
            <w:shd w:val="clear" w:color="auto" w:fill="auto"/>
            <w:noWrap/>
            <w:vAlign w:val="center"/>
          </w:tcPr>
          <w:p w14:paraId="33D914E3" w14:textId="64BF52E4" w:rsidR="008F0C0C"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607" w:type="pct"/>
            <w:shd w:val="clear" w:color="auto" w:fill="auto"/>
            <w:noWrap/>
            <w:vAlign w:val="center"/>
          </w:tcPr>
          <w:p w14:paraId="2A032527" w14:textId="43A93401" w:rsidR="008F0C0C"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c>
          <w:tcPr>
            <w:tcW w:w="748" w:type="pct"/>
            <w:shd w:val="clear" w:color="auto" w:fill="auto"/>
            <w:noWrap/>
            <w:vAlign w:val="center"/>
          </w:tcPr>
          <w:p w14:paraId="55B51718" w14:textId="4F94A268" w:rsidR="008F0C0C" w:rsidRPr="009522A6" w:rsidRDefault="002024D3" w:rsidP="00ED3C28">
            <w:pPr>
              <w:spacing w:before="0" w:after="0"/>
              <w:jc w:val="center"/>
              <w:rPr>
                <w:rFonts w:cstheme="minorHAnsi"/>
                <w:color w:val="000000"/>
                <w:szCs w:val="22"/>
                <w:highlight w:val="yellow"/>
                <w:lang w:val="en-IN" w:eastAsia="en-IN"/>
              </w:rPr>
            </w:pPr>
            <w:r w:rsidRPr="009522A6">
              <w:rPr>
                <w:rFonts w:cstheme="minorHAnsi"/>
                <w:color w:val="000000"/>
                <w:szCs w:val="22"/>
                <w:highlight w:val="yellow"/>
                <w:lang w:val="en-IN" w:eastAsia="en-IN"/>
              </w:rPr>
              <w:t>TBD</w:t>
            </w:r>
          </w:p>
        </w:tc>
      </w:tr>
    </w:tbl>
    <w:p w14:paraId="7EC7AEE7" w14:textId="46A526DC" w:rsidR="001F2E57" w:rsidRPr="009522A6" w:rsidRDefault="001F2E57" w:rsidP="004E3FA9">
      <w:pPr>
        <w:pStyle w:val="Heading2"/>
      </w:pPr>
      <w:bookmarkStart w:id="162" w:name="_Toc191662875"/>
      <w:r w:rsidRPr="009522A6">
        <w:t>Display Topology</w:t>
      </w:r>
      <w:bookmarkEnd w:id="162"/>
      <w:r w:rsidRPr="009522A6">
        <w:t xml:space="preserve"> </w:t>
      </w:r>
    </w:p>
    <w:p w14:paraId="2EFBC920" w14:textId="2ADEAA6A" w:rsidR="00B647DA" w:rsidRPr="009522A6" w:rsidRDefault="00861CCB" w:rsidP="00B647DA">
      <w:pPr>
        <w:rPr>
          <w:rFonts w:cstheme="minorHAnsi"/>
          <w:lang w:val="en-IN" w:eastAsia="en-IN"/>
        </w:rPr>
      </w:pPr>
      <w:r w:rsidRPr="009522A6">
        <w:rPr>
          <w:rFonts w:cstheme="minorHAnsi"/>
          <w:lang w:val="en-IN" w:eastAsia="en-IN"/>
        </w:rPr>
        <w:t xml:space="preserve">Display </w:t>
      </w:r>
      <w:r w:rsidR="00913B82" w:rsidRPr="009522A6">
        <w:rPr>
          <w:rFonts w:cstheme="minorHAnsi"/>
          <w:lang w:val="en-IN" w:eastAsia="en-IN"/>
        </w:rPr>
        <w:t xml:space="preserve">and display muxing </w:t>
      </w:r>
      <w:r w:rsidRPr="009522A6">
        <w:rPr>
          <w:rFonts w:cstheme="minorHAnsi"/>
          <w:lang w:val="en-IN" w:eastAsia="en-IN"/>
        </w:rPr>
        <w:t>topology for NVL</w:t>
      </w:r>
      <w:r w:rsidR="00A4377D" w:rsidRPr="009522A6">
        <w:rPr>
          <w:rFonts w:cstheme="minorHAnsi"/>
          <w:lang w:val="en-IN" w:eastAsia="en-IN"/>
        </w:rPr>
        <w:t xml:space="preserve"> </w:t>
      </w:r>
      <w:r w:rsidRPr="009522A6">
        <w:rPr>
          <w:rFonts w:cstheme="minorHAnsi"/>
          <w:lang w:val="en-IN" w:eastAsia="en-IN"/>
        </w:rPr>
        <w:t>is captured in below section.</w:t>
      </w:r>
    </w:p>
    <w:p w14:paraId="26AFB37B" w14:textId="02085EB5" w:rsidR="00185A20" w:rsidRPr="009522A6" w:rsidRDefault="00185A20" w:rsidP="000F2570">
      <w:pPr>
        <w:pStyle w:val="Heading3"/>
      </w:pPr>
      <w:bookmarkStart w:id="163" w:name="_Toc191662876"/>
      <w:r w:rsidRPr="009522A6">
        <w:t>NVL RVP Display Topology block diagram</w:t>
      </w:r>
      <w:bookmarkEnd w:id="163"/>
    </w:p>
    <w:p w14:paraId="314F02BD" w14:textId="7121F4E5" w:rsidR="0084342B" w:rsidRPr="00AC335E" w:rsidRDefault="00913B82" w:rsidP="00AC335E">
      <w:pPr>
        <w:spacing w:after="0"/>
        <w:rPr>
          <w:rFonts w:eastAsiaTheme="minorEastAsia" w:cstheme="minorHAnsi"/>
          <w:lang w:val="en-IN" w:eastAsia="en-IN"/>
        </w:rPr>
      </w:pPr>
      <w:r w:rsidRPr="009522A6">
        <w:rPr>
          <w:rFonts w:eastAsiaTheme="minorEastAsia" w:cstheme="minorHAnsi"/>
          <w:lang w:val="en-IN" w:eastAsia="en-IN"/>
        </w:rPr>
        <w:t>Below image shows high level block diagram for display implementation on NVL.</w:t>
      </w:r>
    </w:p>
    <w:p w14:paraId="6850290A" w14:textId="61BBCDCA" w:rsidR="00634F82" w:rsidRPr="00634F82" w:rsidRDefault="00451BA4" w:rsidP="00960470">
      <w:pPr>
        <w:spacing w:after="0"/>
        <w:jc w:val="center"/>
      </w:pPr>
      <w:r>
        <w:object w:dxaOrig="11745" w:dyaOrig="11700" w14:anchorId="6C0C33E6">
          <v:shape id="_x0000_i1038" type="#_x0000_t75" style="width:445.65pt;height:443.45pt" o:ole="">
            <v:imagedata r:id="rId67" o:title=""/>
          </v:shape>
          <o:OLEObject Type="Embed" ProgID="Visio.Drawing.15" ShapeID="_x0000_i1038" DrawAspect="Content" ObjectID="_1802279653" r:id="rId68"/>
        </w:object>
      </w:r>
    </w:p>
    <w:p w14:paraId="5B0F795A" w14:textId="136622B3" w:rsidR="00FC125F" w:rsidRDefault="00E656DC" w:rsidP="00960470">
      <w:pPr>
        <w:pStyle w:val="Caption"/>
        <w:spacing w:before="0" w:after="0" w:line="276" w:lineRule="auto"/>
        <w:rPr>
          <w:rFonts w:cstheme="minorHAnsi"/>
        </w:rPr>
      </w:pPr>
      <w:bookmarkStart w:id="164" w:name="_Toc176359563"/>
      <w:bookmarkStart w:id="165" w:name="_Toc176440771"/>
      <w:bookmarkStart w:id="166" w:name="_Toc19166345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5</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xml:space="preserve">: </w:t>
      </w:r>
      <w:r w:rsidR="00913B82" w:rsidRPr="009522A6">
        <w:rPr>
          <w:rFonts w:cstheme="minorHAnsi"/>
        </w:rPr>
        <w:t>Display implementation on</w:t>
      </w:r>
      <w:r w:rsidR="000A5BA5" w:rsidRPr="009522A6">
        <w:rPr>
          <w:rFonts w:cstheme="minorHAnsi"/>
        </w:rPr>
        <w:t xml:space="preserve"> NVL</w:t>
      </w:r>
      <w:r w:rsidR="002947B8" w:rsidRPr="009522A6">
        <w:rPr>
          <w:rFonts w:cstheme="minorHAnsi"/>
        </w:rPr>
        <w:t xml:space="preserve"> </w:t>
      </w:r>
      <w:r w:rsidRPr="009522A6">
        <w:rPr>
          <w:rFonts w:cstheme="minorHAnsi"/>
        </w:rPr>
        <w:t>RVP</w:t>
      </w:r>
      <w:bookmarkEnd w:id="164"/>
      <w:bookmarkEnd w:id="165"/>
      <w:r w:rsidR="00913B82" w:rsidRPr="009522A6">
        <w:rPr>
          <w:rFonts w:cstheme="minorHAnsi"/>
        </w:rPr>
        <w:t xml:space="preserve"> </w:t>
      </w:r>
      <w:r w:rsidR="002947B8" w:rsidRPr="009522A6">
        <w:rPr>
          <w:rFonts w:cstheme="minorHAnsi"/>
        </w:rPr>
        <w:t>03</w:t>
      </w:r>
      <w:r w:rsidR="00993418">
        <w:rPr>
          <w:rFonts w:cstheme="minorHAnsi"/>
        </w:rPr>
        <w:t>, RVP 05, RVP 06</w:t>
      </w:r>
      <w:r w:rsidR="00913B82" w:rsidRPr="009522A6">
        <w:rPr>
          <w:rFonts w:cstheme="minorHAnsi"/>
        </w:rPr>
        <w:t xml:space="preserve"> with HDMI redriver.</w:t>
      </w:r>
      <w:bookmarkEnd w:id="166"/>
    </w:p>
    <w:p w14:paraId="47DC31B2" w14:textId="77777777" w:rsidR="00B20B22" w:rsidRPr="00451BA4" w:rsidRDefault="00B20B22" w:rsidP="00451BA4">
      <w:pPr>
        <w:spacing w:before="0" w:after="0"/>
        <w:rPr>
          <w:sz w:val="2"/>
          <w:szCs w:val="2"/>
        </w:rPr>
      </w:pPr>
    </w:p>
    <w:p w14:paraId="15986C64" w14:textId="6583BAF0" w:rsidR="00185A20" w:rsidRPr="009522A6" w:rsidRDefault="00DE6DED" w:rsidP="00FC125F">
      <w:pPr>
        <w:keepNext/>
        <w:jc w:val="center"/>
        <w:rPr>
          <w:rFonts w:cstheme="minorHAnsi"/>
        </w:rPr>
      </w:pPr>
      <w:r>
        <w:object w:dxaOrig="10921" w:dyaOrig="9769" w14:anchorId="1E3E13BB">
          <v:shape id="_x0000_i1039" type="#_x0000_t75" style="width:481.1pt;height:430.35pt" o:ole="">
            <v:imagedata r:id="rId69" o:title=""/>
          </v:shape>
          <o:OLEObject Type="Embed" ProgID="Visio.Drawing.15" ShapeID="_x0000_i1039" DrawAspect="Content" ObjectID="_1802279654" r:id="rId70"/>
        </w:object>
      </w:r>
    </w:p>
    <w:p w14:paraId="2AEEFE2A" w14:textId="0ECF9ED4" w:rsidR="001F2E57" w:rsidRPr="009522A6" w:rsidRDefault="00185A20" w:rsidP="002C17AA">
      <w:pPr>
        <w:pStyle w:val="Caption"/>
        <w:spacing w:before="0" w:after="0"/>
        <w:rPr>
          <w:rFonts w:cstheme="minorHAnsi"/>
          <w:highlight w:val="yellow"/>
        </w:rPr>
      </w:pPr>
      <w:bookmarkStart w:id="167" w:name="_Toc176359564"/>
      <w:bookmarkStart w:id="168" w:name="_Toc176440772"/>
      <w:bookmarkStart w:id="169" w:name="_Toc191663457"/>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5</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w:t>
      </w:r>
      <w:r w:rsidR="00913B82" w:rsidRPr="009522A6">
        <w:rPr>
          <w:rFonts w:cstheme="minorHAnsi"/>
        </w:rPr>
        <w:t xml:space="preserve"> Display implementation </w:t>
      </w:r>
      <w:r w:rsidRPr="009522A6">
        <w:rPr>
          <w:rFonts w:cstheme="minorHAnsi"/>
        </w:rPr>
        <w:t>for</w:t>
      </w:r>
      <w:r w:rsidR="00F724E6" w:rsidRPr="009522A6">
        <w:rPr>
          <w:rFonts w:cstheme="minorHAnsi"/>
        </w:rPr>
        <w:t xml:space="preserve"> </w:t>
      </w:r>
      <w:r w:rsidR="000A5BA5" w:rsidRPr="009522A6">
        <w:rPr>
          <w:rFonts w:cstheme="minorHAnsi"/>
        </w:rPr>
        <w:t>NVL</w:t>
      </w:r>
      <w:r w:rsidRPr="009522A6">
        <w:rPr>
          <w:rFonts w:cstheme="minorHAnsi"/>
        </w:rPr>
        <w:t xml:space="preserve"> </w:t>
      </w:r>
      <w:r w:rsidR="00993418">
        <w:rPr>
          <w:rFonts w:cstheme="minorHAnsi"/>
        </w:rPr>
        <w:t>RVP</w:t>
      </w:r>
      <w:r w:rsidRPr="009522A6">
        <w:rPr>
          <w:rFonts w:cstheme="minorHAnsi"/>
        </w:rPr>
        <w:t xml:space="preserve"> </w:t>
      </w:r>
      <w:r w:rsidR="002947B8" w:rsidRPr="009522A6">
        <w:rPr>
          <w:rFonts w:cstheme="minorHAnsi"/>
        </w:rPr>
        <w:t xml:space="preserve">01, </w:t>
      </w:r>
      <w:r w:rsidR="00993418">
        <w:rPr>
          <w:rFonts w:cstheme="minorHAnsi"/>
        </w:rPr>
        <w:t>RVP</w:t>
      </w:r>
      <w:r w:rsidR="002947B8" w:rsidRPr="009522A6">
        <w:rPr>
          <w:rFonts w:cstheme="minorHAnsi"/>
        </w:rPr>
        <w:t xml:space="preserve"> 02 and </w:t>
      </w:r>
      <w:r w:rsidR="00993418">
        <w:rPr>
          <w:rFonts w:cstheme="minorHAnsi"/>
        </w:rPr>
        <w:t>RVP</w:t>
      </w:r>
      <w:r w:rsidR="002947B8" w:rsidRPr="009522A6">
        <w:rPr>
          <w:rFonts w:cstheme="minorHAnsi"/>
        </w:rPr>
        <w:t xml:space="preserve"> 04</w:t>
      </w:r>
      <w:r w:rsidRPr="009522A6">
        <w:rPr>
          <w:rFonts w:cstheme="minorHAnsi"/>
        </w:rPr>
        <w:t xml:space="preserve"> </w:t>
      </w:r>
      <w:bookmarkEnd w:id="167"/>
      <w:bookmarkEnd w:id="168"/>
      <w:r w:rsidR="00913B82" w:rsidRPr="009522A6">
        <w:rPr>
          <w:rFonts w:cstheme="minorHAnsi"/>
        </w:rPr>
        <w:t>with HDMI retimer</w:t>
      </w:r>
      <w:r w:rsidR="00B20B22">
        <w:rPr>
          <w:rFonts w:cstheme="minorHAnsi"/>
        </w:rPr>
        <w:t>.</w:t>
      </w:r>
      <w:bookmarkEnd w:id="169"/>
    </w:p>
    <w:p w14:paraId="6A35AFEC" w14:textId="77777777" w:rsidR="00C42937" w:rsidRDefault="00C42937">
      <w:pPr>
        <w:spacing w:before="0" w:after="160" w:line="259" w:lineRule="auto"/>
        <w:jc w:val="left"/>
        <w:rPr>
          <w:rFonts w:cstheme="minorHAnsi"/>
          <w:b/>
          <w:color w:val="0860A8"/>
          <w:sz w:val="24"/>
          <w:lang w:val="en-IN" w:eastAsia="en-IN"/>
        </w:rPr>
      </w:pPr>
      <w:r>
        <w:br w:type="page"/>
      </w:r>
    </w:p>
    <w:p w14:paraId="26F5442A" w14:textId="4CC98665" w:rsidR="001F2E57" w:rsidRPr="009522A6" w:rsidRDefault="001F2E57" w:rsidP="000F2570">
      <w:pPr>
        <w:pStyle w:val="Heading3"/>
        <w:rPr>
          <w:rFonts w:eastAsiaTheme="minorEastAsia"/>
        </w:rPr>
      </w:pPr>
      <w:bookmarkStart w:id="170" w:name="_Toc191662877"/>
      <w:r w:rsidRPr="009522A6">
        <w:lastRenderedPageBreak/>
        <w:t>NVL RVP eDP Display mux Topology</w:t>
      </w:r>
      <w:bookmarkEnd w:id="170"/>
      <w:r w:rsidRPr="009522A6">
        <w:t xml:space="preserve"> </w:t>
      </w:r>
    </w:p>
    <w:p w14:paraId="186AD180" w14:textId="3D634823" w:rsidR="0031366B" w:rsidRDefault="00EF6709" w:rsidP="0031366B">
      <w:pPr>
        <w:rPr>
          <w:rFonts w:cstheme="minorHAnsi"/>
        </w:rPr>
      </w:pPr>
      <w:r w:rsidRPr="009522A6">
        <w:rPr>
          <w:rFonts w:cstheme="minorHAnsi"/>
        </w:rPr>
        <w:t>NVL</w:t>
      </w:r>
      <w:r w:rsidR="00576F98">
        <w:rPr>
          <w:rFonts w:cstheme="minorHAnsi"/>
        </w:rPr>
        <w:t xml:space="preserve"> RVP </w:t>
      </w:r>
      <w:r w:rsidR="001F2E57" w:rsidRPr="009522A6">
        <w:rPr>
          <w:rFonts w:cstheme="minorHAnsi"/>
        </w:rPr>
        <w:t>01</w:t>
      </w:r>
      <w:r w:rsidR="00A84C6C">
        <w:rPr>
          <w:rFonts w:cstheme="minorHAnsi"/>
        </w:rPr>
        <w:t xml:space="preserve">, RVP 04 and RVP 05 </w:t>
      </w:r>
      <w:r w:rsidR="00E83726">
        <w:rPr>
          <w:rFonts w:cstheme="minorHAnsi"/>
        </w:rPr>
        <w:t>SKU</w:t>
      </w:r>
      <w:r w:rsidRPr="009522A6">
        <w:rPr>
          <w:rFonts w:cstheme="minorHAnsi"/>
        </w:rPr>
        <w:t xml:space="preserve"> support display shift feature through eDP MUX provided on RVP. RVP supports </w:t>
      </w:r>
      <w:r w:rsidR="00A56A8A" w:rsidRPr="009522A6">
        <w:rPr>
          <w:rFonts w:cstheme="minorHAnsi"/>
        </w:rPr>
        <w:t>Diode</w:t>
      </w:r>
      <w:r w:rsidRPr="009522A6">
        <w:rPr>
          <w:rFonts w:cstheme="minorHAnsi"/>
        </w:rPr>
        <w:t xml:space="preserve"> MUX </w:t>
      </w:r>
      <w:r w:rsidR="00A56A8A" w:rsidRPr="009522A6">
        <w:rPr>
          <w:rFonts w:cstheme="minorHAnsi"/>
        </w:rPr>
        <w:t>(</w:t>
      </w:r>
      <w:r w:rsidR="00E026D9" w:rsidRPr="009522A6">
        <w:rPr>
          <w:rFonts w:cstheme="minorHAnsi"/>
        </w:rPr>
        <w:t>PI3WVR13612ZLEX)</w:t>
      </w:r>
      <w:r w:rsidRPr="009522A6">
        <w:rPr>
          <w:rFonts w:cstheme="minorHAnsi"/>
        </w:rPr>
        <w:t xml:space="preserve"> directly on the RVP board.</w:t>
      </w:r>
    </w:p>
    <w:p w14:paraId="126E644D" w14:textId="09A76B7F" w:rsidR="001F2E57" w:rsidRPr="009522A6" w:rsidRDefault="0039798F" w:rsidP="004E0DD2">
      <w:pPr>
        <w:spacing w:after="0"/>
        <w:rPr>
          <w:rFonts w:cstheme="minorHAnsi"/>
        </w:rPr>
      </w:pPr>
      <w:r>
        <w:object w:dxaOrig="20869" w:dyaOrig="13704" w14:anchorId="47D71619">
          <v:shape id="_x0000_i1040" type="#_x0000_t75" style="width:481.1pt;height:315.8pt" o:ole="">
            <v:imagedata r:id="rId71" o:title=""/>
          </v:shape>
          <o:OLEObject Type="Embed" ProgID="Visio.Drawing.15" ShapeID="_x0000_i1040" DrawAspect="Content" ObjectID="_1802279655" r:id="rId72"/>
        </w:object>
      </w:r>
    </w:p>
    <w:p w14:paraId="6514CF51" w14:textId="16B8E35E" w:rsidR="00395A80" w:rsidRDefault="001F2E57" w:rsidP="004E0DD2">
      <w:pPr>
        <w:pStyle w:val="Caption"/>
        <w:spacing w:before="0" w:after="0"/>
        <w:rPr>
          <w:rFonts w:cstheme="minorHAnsi"/>
        </w:rPr>
      </w:pPr>
      <w:bookmarkStart w:id="171" w:name="_Toc176359565"/>
      <w:bookmarkStart w:id="172" w:name="_Toc176440773"/>
      <w:bookmarkStart w:id="173" w:name="_Toc19166345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5</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3</w:t>
      </w:r>
      <w:r w:rsidR="0076286A">
        <w:rPr>
          <w:rFonts w:cstheme="minorHAnsi"/>
        </w:rPr>
        <w:fldChar w:fldCharType="end"/>
      </w:r>
      <w:r w:rsidRPr="009522A6">
        <w:rPr>
          <w:rFonts w:cstheme="minorHAnsi"/>
        </w:rPr>
        <w:t>:</w:t>
      </w:r>
      <w:r w:rsidR="00913B82" w:rsidRPr="009522A6">
        <w:rPr>
          <w:rFonts w:cstheme="minorHAnsi"/>
        </w:rPr>
        <w:t xml:space="preserve"> </w:t>
      </w:r>
      <w:r w:rsidRPr="009522A6">
        <w:rPr>
          <w:rFonts w:cstheme="minorHAnsi"/>
        </w:rPr>
        <w:t xml:space="preserve">NVL </w:t>
      </w:r>
      <w:r w:rsidR="006F0D2F">
        <w:rPr>
          <w:rFonts w:cstheme="minorHAnsi"/>
        </w:rPr>
        <w:t>RVP</w:t>
      </w:r>
      <w:r w:rsidRPr="009522A6">
        <w:rPr>
          <w:rFonts w:cstheme="minorHAnsi"/>
        </w:rPr>
        <w:t xml:space="preserve"> eDP Mux Topology</w:t>
      </w:r>
      <w:bookmarkEnd w:id="171"/>
      <w:bookmarkEnd w:id="172"/>
      <w:bookmarkEnd w:id="173"/>
    </w:p>
    <w:p w14:paraId="087372A2" w14:textId="5D1195B6" w:rsidR="00395A80" w:rsidRPr="00A16C40" w:rsidRDefault="0017629B" w:rsidP="00395A80">
      <w:pPr>
        <w:pStyle w:val="Heading3"/>
        <w:rPr>
          <w:rFonts w:eastAsiaTheme="minorEastAsia"/>
        </w:rPr>
      </w:pPr>
      <w:bookmarkStart w:id="174" w:name="_Toc191662878"/>
      <w:r w:rsidRPr="009522A6">
        <w:t xml:space="preserve">NVL RVP </w:t>
      </w:r>
      <w:r w:rsidR="00BA772A">
        <w:t xml:space="preserve">DP 2.1 </w:t>
      </w:r>
      <w:r w:rsidR="00B4229E">
        <w:t xml:space="preserve">Retimer Mux topology to BR AIC </w:t>
      </w:r>
      <w:r w:rsidR="0038283F">
        <w:t>(</w:t>
      </w:r>
      <w:r w:rsidR="00B4229E">
        <w:t>Via TCSS Module</w:t>
      </w:r>
      <w:r w:rsidR="0038283F">
        <w:t>)</w:t>
      </w:r>
      <w:r w:rsidR="000975F6">
        <w:t xml:space="preserve"> </w:t>
      </w:r>
      <w:r w:rsidR="0025195D" w:rsidRPr="00A16C40">
        <w:rPr>
          <w:highlight w:val="yellow"/>
        </w:rPr>
        <w:t>TBD</w:t>
      </w:r>
      <w:bookmarkEnd w:id="174"/>
    </w:p>
    <w:p w14:paraId="1DF4C3A3" w14:textId="2C65AC3F" w:rsidR="007D1991" w:rsidRDefault="00823E30" w:rsidP="00395A80">
      <w:r>
        <w:t xml:space="preserve">There is a CCB </w:t>
      </w:r>
      <w:r w:rsidR="004B1761">
        <w:t xml:space="preserve">going on for DP2.1 Retimer </w:t>
      </w:r>
      <w:r w:rsidR="00420EE3">
        <w:t xml:space="preserve">Mux topology in </w:t>
      </w:r>
      <w:r w:rsidR="00644288">
        <w:t>NVL RV</w:t>
      </w:r>
      <w:r w:rsidR="007D1991">
        <w:t xml:space="preserve">P </w:t>
      </w:r>
      <w:r w:rsidR="003700DC">
        <w:t>to</w:t>
      </w:r>
      <w:r w:rsidR="00EC20EB">
        <w:t xml:space="preserve"> </w:t>
      </w:r>
      <w:r w:rsidR="00EC7391">
        <w:t>provide</w:t>
      </w:r>
      <w:r w:rsidR="00EC20EB">
        <w:t xml:space="preserve"> display signals to BR AIC.</w:t>
      </w:r>
      <w:r w:rsidR="00AE0E55">
        <w:t xml:space="preserve"> </w:t>
      </w:r>
      <w:r w:rsidR="00611C9B">
        <w:t>The</w:t>
      </w:r>
      <w:r w:rsidR="003E1823">
        <w:t xml:space="preserve"> RVP team is looking for the feasibility to support this </w:t>
      </w:r>
      <w:r w:rsidR="003700DC">
        <w:t>through</w:t>
      </w:r>
      <w:r w:rsidR="003E1823">
        <w:t xml:space="preserve"> a DP 2.1 Retimer AIC on TCSS module</w:t>
      </w:r>
      <w:r w:rsidR="00D34049">
        <w:t>.</w:t>
      </w:r>
    </w:p>
    <w:p w14:paraId="27244ADB" w14:textId="1E3F2F42" w:rsidR="00F73A13" w:rsidRPr="00260E71" w:rsidRDefault="00F73A13" w:rsidP="00395A80">
      <w:pPr>
        <w:rPr>
          <w:color w:val="FF0000"/>
        </w:rPr>
      </w:pPr>
      <w:r w:rsidRPr="00260E71">
        <w:rPr>
          <w:color w:val="FF0000"/>
        </w:rPr>
        <w:t xml:space="preserve">This section will be updated </w:t>
      </w:r>
      <w:r w:rsidR="000141A5" w:rsidRPr="00260E71">
        <w:rPr>
          <w:color w:val="FF0000"/>
        </w:rPr>
        <w:t>later based on the CCB a</w:t>
      </w:r>
      <w:r w:rsidR="00260E71" w:rsidRPr="00260E71">
        <w:rPr>
          <w:color w:val="FF0000"/>
        </w:rPr>
        <w:t>p</w:t>
      </w:r>
      <w:r w:rsidR="000141A5" w:rsidRPr="00260E71">
        <w:rPr>
          <w:color w:val="FF0000"/>
        </w:rPr>
        <w:t>proval</w:t>
      </w:r>
      <w:r w:rsidR="00A16C40">
        <w:rPr>
          <w:color w:val="FF0000"/>
        </w:rPr>
        <w:t>.</w:t>
      </w:r>
    </w:p>
    <w:p w14:paraId="42255B9A" w14:textId="25CDBC52" w:rsidR="001F2E57" w:rsidRPr="009522A6" w:rsidRDefault="001F2E57" w:rsidP="004E3FA9">
      <w:pPr>
        <w:pStyle w:val="Heading2"/>
      </w:pPr>
      <w:bookmarkStart w:id="175" w:name="_Toc191662879"/>
      <w:r w:rsidRPr="009522A6">
        <w:t>Display Topology from TCSS ports</w:t>
      </w:r>
      <w:bookmarkEnd w:id="175"/>
    </w:p>
    <w:p w14:paraId="31BEE12A" w14:textId="7FA39278" w:rsidR="001F2E57" w:rsidRPr="009522A6" w:rsidRDefault="001F2E57" w:rsidP="00D51A6B">
      <w:pPr>
        <w:rPr>
          <w:rFonts w:cstheme="minorHAnsi"/>
          <w:b/>
          <w:color w:val="0860A8"/>
          <w:sz w:val="28"/>
          <w:szCs w:val="28"/>
          <w:lang w:val="en-IN" w:eastAsia="en-IN"/>
        </w:rPr>
      </w:pPr>
      <w:r w:rsidRPr="009522A6">
        <w:rPr>
          <w:rFonts w:cstheme="minorHAnsi"/>
          <w:color w:val="000000" w:themeColor="text1"/>
        </w:rPr>
        <w:t xml:space="preserve">Please refer Type-C and thunderbolt </w:t>
      </w:r>
      <w:r w:rsidR="00D51A6B" w:rsidRPr="009522A6">
        <w:rPr>
          <w:rFonts w:cstheme="minorHAnsi"/>
          <w:color w:val="000000" w:themeColor="text1"/>
        </w:rPr>
        <w:t>section for display topology support from TCSS.</w:t>
      </w:r>
    </w:p>
    <w:p w14:paraId="075B15E9" w14:textId="77777777" w:rsidR="001872E7" w:rsidRPr="009522A6" w:rsidRDefault="49D9645C" w:rsidP="004E3FA9">
      <w:pPr>
        <w:pStyle w:val="Heading2"/>
      </w:pPr>
      <w:bookmarkStart w:id="176" w:name="_DG_Support"/>
      <w:bookmarkStart w:id="177" w:name="_Ref32329163"/>
      <w:bookmarkStart w:id="178" w:name="_Ref32329175"/>
      <w:bookmarkStart w:id="179" w:name="_Ref33005706"/>
      <w:bookmarkStart w:id="180" w:name="_Toc33377262"/>
      <w:bookmarkStart w:id="181" w:name="_Toc175313963"/>
      <w:bookmarkStart w:id="182" w:name="_Toc191662880"/>
      <w:bookmarkEnd w:id="176"/>
      <w:r w:rsidRPr="009522A6">
        <w:t>DG Support</w:t>
      </w:r>
      <w:bookmarkEnd w:id="177"/>
      <w:bookmarkEnd w:id="178"/>
      <w:bookmarkEnd w:id="179"/>
      <w:bookmarkEnd w:id="180"/>
      <w:bookmarkEnd w:id="181"/>
      <w:bookmarkEnd w:id="182"/>
    </w:p>
    <w:p w14:paraId="4C64439E" w14:textId="0CA745A1" w:rsidR="00510C8E" w:rsidRPr="009522A6" w:rsidRDefault="00817D8F" w:rsidP="00913B82">
      <w:pPr>
        <w:spacing w:after="60"/>
        <w:rPr>
          <w:rFonts w:cstheme="minorHAnsi"/>
        </w:rPr>
      </w:pPr>
      <w:r w:rsidRPr="009522A6">
        <w:rPr>
          <w:rFonts w:cstheme="minorHAnsi"/>
        </w:rPr>
        <w:t>NVL-HX</w:t>
      </w:r>
      <w:r w:rsidR="731A3CEF" w:rsidRPr="009522A6">
        <w:rPr>
          <w:rFonts w:cstheme="minorHAnsi"/>
        </w:rPr>
        <w:t xml:space="preserve"> </w:t>
      </w:r>
      <w:r w:rsidR="18E962EB" w:rsidRPr="009522A6">
        <w:rPr>
          <w:rFonts w:cstheme="minorHAnsi"/>
        </w:rPr>
        <w:t>RVP will be s</w:t>
      </w:r>
      <w:r w:rsidR="731A3CEF" w:rsidRPr="009522A6">
        <w:rPr>
          <w:rFonts w:cstheme="minorHAnsi"/>
        </w:rPr>
        <w:t xml:space="preserve">upporting </w:t>
      </w:r>
      <w:r w:rsidR="005600A7" w:rsidRPr="009522A6">
        <w:rPr>
          <w:rFonts w:cstheme="minorHAnsi"/>
        </w:rPr>
        <w:t>3</w:t>
      </w:r>
      <w:r w:rsidR="005600A7" w:rsidRPr="009522A6">
        <w:rPr>
          <w:rFonts w:cstheme="minorHAnsi"/>
          <w:vertAlign w:val="superscript"/>
        </w:rPr>
        <w:t>rd</w:t>
      </w:r>
      <w:r w:rsidR="00274051" w:rsidRPr="009522A6">
        <w:rPr>
          <w:rFonts w:cstheme="minorHAnsi"/>
        </w:rPr>
        <w:t xml:space="preserve"> party </w:t>
      </w:r>
      <w:r w:rsidR="00E8333A" w:rsidRPr="009522A6">
        <w:rPr>
          <w:rFonts w:cstheme="minorHAnsi"/>
        </w:rPr>
        <w:t>graphics card</w:t>
      </w:r>
      <w:r w:rsidR="00543D3D" w:rsidRPr="009522A6">
        <w:rPr>
          <w:rFonts w:cstheme="minorHAnsi"/>
        </w:rPr>
        <w:t xml:space="preserve"> from Nvidia or AMD</w:t>
      </w:r>
      <w:r w:rsidR="008013DC" w:rsidRPr="009522A6">
        <w:rPr>
          <w:rFonts w:cstheme="minorHAnsi"/>
        </w:rPr>
        <w:t>,</w:t>
      </w:r>
      <w:r w:rsidR="00E8333A" w:rsidRPr="009522A6">
        <w:rPr>
          <w:rFonts w:cstheme="minorHAnsi"/>
        </w:rPr>
        <w:t xml:space="preserve"> and </w:t>
      </w:r>
      <w:r w:rsidR="008013DC" w:rsidRPr="009522A6">
        <w:rPr>
          <w:rFonts w:cstheme="minorHAnsi"/>
        </w:rPr>
        <w:t xml:space="preserve">the </w:t>
      </w:r>
      <w:r w:rsidR="00543D3D" w:rsidRPr="009522A6">
        <w:rPr>
          <w:rFonts w:cstheme="minorHAnsi"/>
        </w:rPr>
        <w:t xml:space="preserve">Intel </w:t>
      </w:r>
      <w:r w:rsidR="731A3CEF" w:rsidRPr="009522A6">
        <w:rPr>
          <w:rFonts w:cstheme="minorHAnsi"/>
        </w:rPr>
        <w:t xml:space="preserve">DG MRB </w:t>
      </w:r>
      <w:r w:rsidR="18E962EB" w:rsidRPr="009522A6">
        <w:rPr>
          <w:rFonts w:cstheme="minorHAnsi"/>
        </w:rPr>
        <w:t>AIC</w:t>
      </w:r>
      <w:r w:rsidR="001D080F" w:rsidRPr="009522A6">
        <w:rPr>
          <w:rFonts w:cstheme="minorHAnsi"/>
        </w:rPr>
        <w:t xml:space="preserve"> </w:t>
      </w:r>
      <w:r w:rsidR="00260FB1" w:rsidRPr="009522A6">
        <w:rPr>
          <w:rFonts w:cstheme="minorHAnsi"/>
        </w:rPr>
        <w:t xml:space="preserve">is </w:t>
      </w:r>
      <w:r w:rsidR="00E8333A" w:rsidRPr="009522A6">
        <w:rPr>
          <w:rFonts w:cstheme="minorHAnsi"/>
        </w:rPr>
        <w:t xml:space="preserve">not </w:t>
      </w:r>
      <w:r w:rsidR="00EC2405" w:rsidRPr="009522A6">
        <w:rPr>
          <w:rFonts w:cstheme="minorHAnsi"/>
        </w:rPr>
        <w:t>PoR</w:t>
      </w:r>
      <w:r w:rsidR="731A3CEF" w:rsidRPr="009522A6">
        <w:rPr>
          <w:rFonts w:cstheme="minorHAnsi"/>
        </w:rPr>
        <w:t xml:space="preserve">. </w:t>
      </w:r>
    </w:p>
    <w:p w14:paraId="3D82D22D" w14:textId="77777777" w:rsidR="00C02042" w:rsidRPr="009522A6" w:rsidRDefault="0092013C" w:rsidP="000F2570">
      <w:pPr>
        <w:pStyle w:val="Heading3"/>
      </w:pPr>
      <w:bookmarkStart w:id="183" w:name="_Toc175313964"/>
      <w:bookmarkStart w:id="184" w:name="_Toc191662881"/>
      <w:r w:rsidRPr="009522A6">
        <w:t>3</w:t>
      </w:r>
      <w:r w:rsidRPr="009522A6">
        <w:rPr>
          <w:vertAlign w:val="superscript"/>
        </w:rPr>
        <w:t>rd</w:t>
      </w:r>
      <w:r w:rsidR="00C02042" w:rsidRPr="009522A6">
        <w:t xml:space="preserve"> party Graphics card support</w:t>
      </w:r>
      <w:r w:rsidR="00271D7A" w:rsidRPr="009522A6">
        <w:t xml:space="preserve"> on x8 PCIe slot</w:t>
      </w:r>
      <w:bookmarkEnd w:id="183"/>
      <w:bookmarkEnd w:id="184"/>
    </w:p>
    <w:p w14:paraId="5EC5D0A7" w14:textId="4C0CA954" w:rsidR="00C02042" w:rsidRPr="009522A6" w:rsidRDefault="00817D8F" w:rsidP="007057C1">
      <w:pPr>
        <w:rPr>
          <w:rFonts w:cstheme="minorHAnsi"/>
        </w:rPr>
      </w:pPr>
      <w:r w:rsidRPr="009522A6">
        <w:rPr>
          <w:rFonts w:cstheme="minorHAnsi"/>
        </w:rPr>
        <w:t>NVL-HX</w:t>
      </w:r>
      <w:r w:rsidR="00867787" w:rsidRPr="009522A6">
        <w:rPr>
          <w:rFonts w:cstheme="minorHAnsi"/>
        </w:rPr>
        <w:t xml:space="preserve"> </w:t>
      </w:r>
      <w:r w:rsidR="00C02042" w:rsidRPr="009522A6">
        <w:rPr>
          <w:rFonts w:cstheme="minorHAnsi"/>
        </w:rPr>
        <w:t xml:space="preserve">RVP supports the CLKREQ muxing between pins B12 and B17 of the PCIe slots </w:t>
      </w:r>
      <w:r w:rsidR="00FA2C3F" w:rsidRPr="009522A6">
        <w:rPr>
          <w:rFonts w:cstheme="minorHAnsi"/>
        </w:rPr>
        <w:t>to</w:t>
      </w:r>
      <w:r w:rsidR="00C02042" w:rsidRPr="009522A6">
        <w:rPr>
          <w:rFonts w:cstheme="minorHAnsi"/>
        </w:rPr>
        <w:t xml:space="preserve"> enable the L1 sub-state for low power modes of the </w:t>
      </w:r>
      <w:r w:rsidR="005600A7" w:rsidRPr="009522A6">
        <w:rPr>
          <w:rFonts w:cstheme="minorHAnsi"/>
        </w:rPr>
        <w:t>3</w:t>
      </w:r>
      <w:r w:rsidR="005600A7" w:rsidRPr="009522A6">
        <w:rPr>
          <w:rFonts w:cstheme="minorHAnsi"/>
          <w:vertAlign w:val="superscript"/>
        </w:rPr>
        <w:t>rd</w:t>
      </w:r>
      <w:r w:rsidR="00C02042" w:rsidRPr="009522A6">
        <w:rPr>
          <w:rFonts w:cstheme="minorHAnsi"/>
        </w:rPr>
        <w:t xml:space="preserve"> party PCIe AICs. The default routing of CLKREQ on PCIe 8 lane slot will be to pin B1</w:t>
      </w:r>
      <w:r w:rsidR="005D6373" w:rsidRPr="009522A6">
        <w:rPr>
          <w:rFonts w:cstheme="minorHAnsi"/>
        </w:rPr>
        <w:t>2</w:t>
      </w:r>
      <w:r w:rsidR="00C02042" w:rsidRPr="009522A6">
        <w:rPr>
          <w:rFonts w:cstheme="minorHAnsi"/>
        </w:rPr>
        <w:t xml:space="preserve"> of the PCIe slot with a </w:t>
      </w:r>
      <w:r w:rsidR="0076748B" w:rsidRPr="009522A6">
        <w:rPr>
          <w:rFonts w:cstheme="minorHAnsi"/>
        </w:rPr>
        <w:t>switch</w:t>
      </w:r>
      <w:r w:rsidR="00C02042" w:rsidRPr="009522A6">
        <w:rPr>
          <w:rFonts w:cstheme="minorHAnsi"/>
        </w:rPr>
        <w:t xml:space="preserve"> option provided on the board to change the connection to pin B1</w:t>
      </w:r>
      <w:r w:rsidR="00286D9A" w:rsidRPr="009522A6">
        <w:rPr>
          <w:rFonts w:cstheme="minorHAnsi"/>
        </w:rPr>
        <w:t>7</w:t>
      </w:r>
      <w:r w:rsidR="00C02042" w:rsidRPr="009522A6">
        <w:rPr>
          <w:rFonts w:cstheme="minorHAnsi"/>
        </w:rPr>
        <w:t xml:space="preserve"> of the slot.</w:t>
      </w:r>
      <w:r w:rsidR="00704891" w:rsidRPr="009522A6">
        <w:rPr>
          <w:rFonts w:cstheme="minorHAnsi"/>
        </w:rPr>
        <w:t xml:space="preserve"> </w:t>
      </w:r>
    </w:p>
    <w:p w14:paraId="65E27B5F" w14:textId="77777777" w:rsidR="002B359C" w:rsidRPr="009522A6" w:rsidRDefault="00C02042" w:rsidP="007057C1">
      <w:pPr>
        <w:rPr>
          <w:rFonts w:cstheme="minorHAnsi"/>
        </w:rPr>
      </w:pPr>
      <w:r w:rsidRPr="009522A6">
        <w:rPr>
          <w:rFonts w:cstheme="minorHAnsi"/>
        </w:rPr>
        <w:t xml:space="preserve">Additional pins supported for external GFx cards are listed below. </w:t>
      </w:r>
    </w:p>
    <w:p w14:paraId="3CA3CA26" w14:textId="5A859E69" w:rsidR="00C02042" w:rsidRPr="009522A6" w:rsidRDefault="00DF4DA4" w:rsidP="00913B82">
      <w:pPr>
        <w:pStyle w:val="Caption"/>
        <w:spacing w:before="120" w:after="60"/>
        <w:rPr>
          <w:rFonts w:cstheme="minorHAnsi"/>
        </w:rPr>
      </w:pPr>
      <w:bookmarkStart w:id="185" w:name="_Toc175314104"/>
      <w:bookmarkStart w:id="186" w:name="_Toc176365809"/>
      <w:bookmarkStart w:id="187" w:name="_Toc191663586"/>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13</w:t>
      </w:r>
      <w:r w:rsidR="00924662" w:rsidRPr="009522A6">
        <w:rPr>
          <w:rFonts w:cstheme="minorHAnsi"/>
        </w:rPr>
        <w:fldChar w:fldCharType="end"/>
      </w:r>
      <w:r w:rsidR="00C02042" w:rsidRPr="009522A6">
        <w:rPr>
          <w:rFonts w:cstheme="minorHAnsi"/>
        </w:rPr>
        <w:t>: S</w:t>
      </w:r>
      <w:r w:rsidR="00FA0428" w:rsidRPr="009522A6">
        <w:rPr>
          <w:rFonts w:cstheme="minorHAnsi"/>
        </w:rPr>
        <w:t>ideband</w:t>
      </w:r>
      <w:r w:rsidR="00C02042" w:rsidRPr="009522A6">
        <w:rPr>
          <w:rFonts w:cstheme="minorHAnsi"/>
        </w:rPr>
        <w:t xml:space="preserve"> signals for external GFx card support</w:t>
      </w:r>
      <w:bookmarkEnd w:id="185"/>
      <w:bookmarkEnd w:id="186"/>
      <w:bookmarkEnd w:id="18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4"/>
        <w:gridCol w:w="1707"/>
        <w:gridCol w:w="4705"/>
        <w:gridCol w:w="1290"/>
        <w:gridCol w:w="1124"/>
      </w:tblGrid>
      <w:tr w:rsidR="00B658C4" w:rsidRPr="009522A6" w14:paraId="421E8670" w14:textId="77777777" w:rsidTr="003B0950">
        <w:trPr>
          <w:trHeight w:val="359"/>
        </w:trPr>
        <w:tc>
          <w:tcPr>
            <w:tcW w:w="422"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728ED716"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Pin</w:t>
            </w:r>
          </w:p>
        </w:tc>
        <w:tc>
          <w:tcPr>
            <w:tcW w:w="850"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6CDE6B8A"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Signal Name</w:t>
            </w:r>
          </w:p>
        </w:tc>
        <w:tc>
          <w:tcPr>
            <w:tcW w:w="2455"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2BD07369"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Description</w:t>
            </w:r>
          </w:p>
        </w:tc>
        <w:tc>
          <w:tcPr>
            <w:tcW w:w="680" w:type="pct"/>
            <w:tcBorders>
              <w:top w:val="single" w:sz="4" w:space="0" w:color="auto"/>
              <w:left w:val="single" w:sz="4" w:space="0" w:color="auto"/>
              <w:bottom w:val="single" w:sz="4" w:space="0" w:color="auto"/>
              <w:right w:val="single" w:sz="4" w:space="0" w:color="auto"/>
            </w:tcBorders>
            <w:shd w:val="clear" w:color="auto" w:fill="0070C0"/>
          </w:tcPr>
          <w:p w14:paraId="76E85ABC"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I/O</w:t>
            </w:r>
          </w:p>
          <w:p w14:paraId="4AEDC519"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(PCIe slot)</w:t>
            </w:r>
          </w:p>
        </w:tc>
        <w:tc>
          <w:tcPr>
            <w:tcW w:w="593"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1EAF3204" w14:textId="77777777" w:rsidR="00C02042" w:rsidRPr="009522A6" w:rsidRDefault="00C02042" w:rsidP="00B47AA7">
            <w:pPr>
              <w:tabs>
                <w:tab w:val="left" w:pos="0"/>
              </w:tabs>
              <w:ind w:left="-90"/>
              <w:jc w:val="center"/>
              <w:rPr>
                <w:rFonts w:cstheme="minorHAnsi"/>
                <w:b/>
                <w:color w:val="FFFFFF" w:themeColor="background1"/>
              </w:rPr>
            </w:pPr>
            <w:r w:rsidRPr="009522A6">
              <w:rPr>
                <w:rFonts w:cstheme="minorHAnsi"/>
                <w:b/>
                <w:color w:val="FFFFFF" w:themeColor="background1"/>
              </w:rPr>
              <w:t>Polarity</w:t>
            </w:r>
            <w:r w:rsidRPr="009522A6">
              <w:rPr>
                <w:rFonts w:cstheme="minorHAnsi"/>
                <w:b/>
                <w:color w:val="FFFFFF" w:themeColor="background1"/>
              </w:rPr>
              <w:br/>
              <w:t>(Default)</w:t>
            </w:r>
          </w:p>
        </w:tc>
      </w:tr>
      <w:tr w:rsidR="00C02042" w:rsidRPr="009522A6" w14:paraId="415AF0F9" w14:textId="77777777" w:rsidTr="003B0950">
        <w:trPr>
          <w:gridAfter w:val="1"/>
          <w:wAfter w:w="593" w:type="pct"/>
        </w:trPr>
        <w:tc>
          <w:tcPr>
            <w:tcW w:w="422" w:type="pct"/>
            <w:tcBorders>
              <w:top w:val="single" w:sz="4" w:space="0" w:color="auto"/>
              <w:left w:val="single" w:sz="4" w:space="0" w:color="auto"/>
              <w:bottom w:val="single" w:sz="4" w:space="0" w:color="auto"/>
              <w:right w:val="single" w:sz="4" w:space="0" w:color="auto"/>
            </w:tcBorders>
            <w:vAlign w:val="center"/>
            <w:hideMark/>
          </w:tcPr>
          <w:p w14:paraId="28185F5D" w14:textId="77777777" w:rsidR="00C02042" w:rsidRPr="009522A6" w:rsidRDefault="00C02042" w:rsidP="00B47AA7">
            <w:pPr>
              <w:tabs>
                <w:tab w:val="left" w:pos="0"/>
              </w:tabs>
              <w:ind w:left="-90"/>
              <w:jc w:val="center"/>
              <w:rPr>
                <w:rFonts w:cstheme="minorHAnsi"/>
              </w:rPr>
            </w:pPr>
          </w:p>
        </w:tc>
        <w:tc>
          <w:tcPr>
            <w:tcW w:w="850" w:type="pct"/>
            <w:vAlign w:val="center"/>
            <w:hideMark/>
          </w:tcPr>
          <w:p w14:paraId="4A0F431C" w14:textId="77777777" w:rsidR="00C02042" w:rsidRPr="009522A6" w:rsidRDefault="00C02042" w:rsidP="00B47AA7">
            <w:pPr>
              <w:tabs>
                <w:tab w:val="left" w:pos="0"/>
              </w:tabs>
              <w:ind w:left="-90"/>
              <w:jc w:val="center"/>
              <w:rPr>
                <w:rFonts w:cstheme="minorHAnsi"/>
                <w:szCs w:val="22"/>
              </w:rPr>
            </w:pPr>
          </w:p>
        </w:tc>
        <w:tc>
          <w:tcPr>
            <w:tcW w:w="2455" w:type="pct"/>
            <w:vAlign w:val="center"/>
            <w:hideMark/>
          </w:tcPr>
          <w:p w14:paraId="468E5839" w14:textId="77777777" w:rsidR="00C02042" w:rsidRPr="009522A6" w:rsidRDefault="00C02042" w:rsidP="00B47AA7">
            <w:pPr>
              <w:tabs>
                <w:tab w:val="left" w:pos="0"/>
              </w:tabs>
              <w:ind w:left="-90"/>
              <w:jc w:val="center"/>
              <w:rPr>
                <w:rFonts w:cstheme="minorHAnsi"/>
                <w:szCs w:val="22"/>
              </w:rPr>
            </w:pPr>
          </w:p>
        </w:tc>
        <w:tc>
          <w:tcPr>
            <w:tcW w:w="680" w:type="pct"/>
            <w:vAlign w:val="center"/>
            <w:hideMark/>
          </w:tcPr>
          <w:p w14:paraId="5DDB4E62" w14:textId="77777777" w:rsidR="00C02042" w:rsidRPr="009522A6" w:rsidRDefault="00C02042" w:rsidP="00B47AA7">
            <w:pPr>
              <w:tabs>
                <w:tab w:val="left" w:pos="0"/>
              </w:tabs>
              <w:ind w:left="-90"/>
              <w:jc w:val="center"/>
              <w:rPr>
                <w:rFonts w:cstheme="minorHAnsi"/>
                <w:szCs w:val="22"/>
              </w:rPr>
            </w:pPr>
          </w:p>
        </w:tc>
      </w:tr>
      <w:tr w:rsidR="006C7A25" w:rsidRPr="009522A6" w14:paraId="35C51117" w14:textId="77777777" w:rsidTr="003B0950">
        <w:trPr>
          <w:trHeight w:val="804"/>
        </w:trPr>
        <w:tc>
          <w:tcPr>
            <w:tcW w:w="422" w:type="pct"/>
            <w:tcBorders>
              <w:top w:val="single" w:sz="4" w:space="0" w:color="auto"/>
              <w:left w:val="single" w:sz="4" w:space="0" w:color="auto"/>
              <w:bottom w:val="single" w:sz="4" w:space="0" w:color="auto"/>
              <w:right w:val="single" w:sz="4" w:space="0" w:color="auto"/>
            </w:tcBorders>
            <w:vAlign w:val="center"/>
          </w:tcPr>
          <w:p w14:paraId="58DB6576" w14:textId="77777777" w:rsidR="006C7A25" w:rsidRPr="004E0DD2" w:rsidRDefault="006C7A25" w:rsidP="00B47AA7">
            <w:pPr>
              <w:tabs>
                <w:tab w:val="left" w:pos="0"/>
              </w:tabs>
              <w:ind w:left="-90"/>
              <w:jc w:val="center"/>
              <w:rPr>
                <w:rFonts w:cstheme="minorHAnsi"/>
                <w:b/>
                <w:bCs/>
                <w:szCs w:val="22"/>
              </w:rPr>
            </w:pPr>
            <w:r w:rsidRPr="004E0DD2">
              <w:rPr>
                <w:rFonts w:cstheme="minorHAnsi"/>
                <w:b/>
                <w:bCs/>
                <w:szCs w:val="22"/>
              </w:rPr>
              <w:t>A19</w:t>
            </w:r>
          </w:p>
        </w:tc>
        <w:tc>
          <w:tcPr>
            <w:tcW w:w="850" w:type="pct"/>
            <w:tcBorders>
              <w:top w:val="single" w:sz="4" w:space="0" w:color="auto"/>
              <w:left w:val="single" w:sz="4" w:space="0" w:color="auto"/>
              <w:bottom w:val="single" w:sz="4" w:space="0" w:color="auto"/>
              <w:right w:val="single" w:sz="4" w:space="0" w:color="auto"/>
            </w:tcBorders>
            <w:vAlign w:val="center"/>
          </w:tcPr>
          <w:p w14:paraId="73D03402" w14:textId="77777777" w:rsidR="006C7A25" w:rsidRPr="004E0DD2" w:rsidRDefault="00D40D55" w:rsidP="0059281B">
            <w:pPr>
              <w:tabs>
                <w:tab w:val="left" w:pos="0"/>
              </w:tabs>
              <w:ind w:left="-90"/>
              <w:jc w:val="left"/>
              <w:rPr>
                <w:rFonts w:cstheme="minorHAnsi"/>
                <w:b/>
                <w:bCs/>
                <w:szCs w:val="22"/>
              </w:rPr>
            </w:pPr>
            <w:r w:rsidRPr="004E0DD2">
              <w:rPr>
                <w:rFonts w:cstheme="minorHAnsi"/>
                <w:b/>
                <w:bCs/>
                <w:szCs w:val="22"/>
              </w:rPr>
              <w:t>DGPU</w:t>
            </w:r>
            <w:r w:rsidR="00C369CA" w:rsidRPr="004E0DD2">
              <w:rPr>
                <w:rFonts w:cstheme="minorHAnsi"/>
                <w:b/>
                <w:bCs/>
                <w:szCs w:val="22"/>
              </w:rPr>
              <w:t>_PWR_EN#</w:t>
            </w:r>
          </w:p>
        </w:tc>
        <w:tc>
          <w:tcPr>
            <w:tcW w:w="2455" w:type="pct"/>
            <w:tcBorders>
              <w:top w:val="single" w:sz="4" w:space="0" w:color="auto"/>
              <w:left w:val="single" w:sz="4" w:space="0" w:color="auto"/>
              <w:bottom w:val="single" w:sz="4" w:space="0" w:color="auto"/>
              <w:right w:val="single" w:sz="4" w:space="0" w:color="auto"/>
            </w:tcBorders>
            <w:vAlign w:val="center"/>
          </w:tcPr>
          <w:p w14:paraId="15683042" w14:textId="77777777" w:rsidR="006E1CAC" w:rsidRPr="009522A6" w:rsidRDefault="00C369CA" w:rsidP="00913B82">
            <w:pPr>
              <w:tabs>
                <w:tab w:val="left" w:pos="0"/>
              </w:tabs>
              <w:jc w:val="left"/>
              <w:rPr>
                <w:rFonts w:cstheme="minorHAnsi"/>
                <w:szCs w:val="22"/>
              </w:rPr>
            </w:pPr>
            <w:r w:rsidRPr="009522A6">
              <w:rPr>
                <w:rFonts w:cstheme="minorHAnsi"/>
                <w:szCs w:val="22"/>
              </w:rPr>
              <w:t xml:space="preserve">Used to control power enable for </w:t>
            </w:r>
            <w:r w:rsidR="006E1CAC" w:rsidRPr="009522A6">
              <w:rPr>
                <w:rFonts w:cstheme="minorHAnsi"/>
                <w:szCs w:val="22"/>
              </w:rPr>
              <w:t>GPU.</w:t>
            </w:r>
          </w:p>
          <w:p w14:paraId="59100D72" w14:textId="77777777" w:rsidR="006C7A25" w:rsidRPr="009522A6" w:rsidRDefault="006E1CAC" w:rsidP="00913B82">
            <w:pPr>
              <w:tabs>
                <w:tab w:val="left" w:pos="0"/>
              </w:tabs>
              <w:jc w:val="left"/>
              <w:rPr>
                <w:rFonts w:cstheme="minorHAnsi"/>
                <w:szCs w:val="22"/>
              </w:rPr>
            </w:pPr>
            <w:r w:rsidRPr="009522A6">
              <w:rPr>
                <w:rFonts w:cstheme="minorHAnsi"/>
                <w:szCs w:val="22"/>
              </w:rPr>
              <w:t xml:space="preserve">Set to 0 by default. </w:t>
            </w:r>
            <w:r w:rsidR="00A27ACB" w:rsidRPr="009522A6">
              <w:rPr>
                <w:rFonts w:cstheme="minorHAnsi"/>
                <w:szCs w:val="22"/>
              </w:rPr>
              <w:t>O</w:t>
            </w:r>
            <w:r w:rsidRPr="009522A6">
              <w:rPr>
                <w:rFonts w:cstheme="minorHAnsi"/>
                <w:szCs w:val="22"/>
              </w:rPr>
              <w:t xml:space="preserve">ption provided for </w:t>
            </w:r>
            <w:r w:rsidR="004A3436" w:rsidRPr="009522A6">
              <w:rPr>
                <w:rFonts w:cstheme="minorHAnsi"/>
                <w:szCs w:val="22"/>
              </w:rPr>
              <w:t>having</w:t>
            </w:r>
            <w:r w:rsidRPr="009522A6">
              <w:rPr>
                <w:rFonts w:cstheme="minorHAnsi"/>
                <w:szCs w:val="22"/>
              </w:rPr>
              <w:t xml:space="preserve"> </w:t>
            </w:r>
            <w:r w:rsidR="00F238B1" w:rsidRPr="009522A6">
              <w:rPr>
                <w:rFonts w:cstheme="minorHAnsi"/>
                <w:szCs w:val="22"/>
              </w:rPr>
              <w:t xml:space="preserve">both </w:t>
            </w:r>
            <w:r w:rsidR="00146BD2" w:rsidRPr="009522A6">
              <w:rPr>
                <w:rFonts w:cstheme="minorHAnsi"/>
                <w:szCs w:val="22"/>
              </w:rPr>
              <w:t>l</w:t>
            </w:r>
            <w:r w:rsidR="00F238B1" w:rsidRPr="009522A6">
              <w:rPr>
                <w:rFonts w:cstheme="minorHAnsi"/>
                <w:szCs w:val="22"/>
              </w:rPr>
              <w:t xml:space="preserve">ogic low and logic high </w:t>
            </w:r>
            <w:r w:rsidR="00146BD2" w:rsidRPr="009522A6">
              <w:rPr>
                <w:rFonts w:cstheme="minorHAnsi"/>
                <w:szCs w:val="22"/>
              </w:rPr>
              <w:t>for this A19 pin</w:t>
            </w:r>
            <w:r w:rsidR="00623AFB" w:rsidRPr="009522A6">
              <w:rPr>
                <w:rFonts w:cstheme="minorHAnsi"/>
                <w:szCs w:val="22"/>
              </w:rPr>
              <w:t xml:space="preserve"> through switch</w:t>
            </w:r>
            <w:r w:rsidR="00A27ACB" w:rsidRPr="009522A6">
              <w:rPr>
                <w:rFonts w:cstheme="minorHAnsi"/>
                <w:szCs w:val="22"/>
              </w:rPr>
              <w:t>.</w:t>
            </w:r>
          </w:p>
        </w:tc>
        <w:tc>
          <w:tcPr>
            <w:tcW w:w="680" w:type="pct"/>
            <w:tcBorders>
              <w:top w:val="single" w:sz="4" w:space="0" w:color="auto"/>
              <w:left w:val="single" w:sz="4" w:space="0" w:color="auto"/>
              <w:bottom w:val="single" w:sz="4" w:space="0" w:color="auto"/>
              <w:right w:val="single" w:sz="4" w:space="0" w:color="auto"/>
            </w:tcBorders>
            <w:vAlign w:val="center"/>
          </w:tcPr>
          <w:p w14:paraId="57E0B477" w14:textId="77777777" w:rsidR="006C7A25" w:rsidRPr="009522A6" w:rsidRDefault="00F238B1" w:rsidP="00B47AA7">
            <w:pPr>
              <w:tabs>
                <w:tab w:val="left" w:pos="0"/>
              </w:tabs>
              <w:ind w:left="-90"/>
              <w:jc w:val="center"/>
              <w:rPr>
                <w:rFonts w:cstheme="minorHAnsi"/>
                <w:szCs w:val="22"/>
              </w:rPr>
            </w:pPr>
            <w:r w:rsidRPr="009522A6">
              <w:rPr>
                <w:rFonts w:cstheme="minorHAnsi"/>
                <w:szCs w:val="22"/>
              </w:rPr>
              <w:t>I</w:t>
            </w:r>
          </w:p>
        </w:tc>
        <w:tc>
          <w:tcPr>
            <w:tcW w:w="593" w:type="pct"/>
            <w:tcBorders>
              <w:top w:val="single" w:sz="4" w:space="0" w:color="auto"/>
              <w:left w:val="single" w:sz="4" w:space="0" w:color="auto"/>
              <w:bottom w:val="single" w:sz="4" w:space="0" w:color="auto"/>
              <w:right w:val="single" w:sz="4" w:space="0" w:color="auto"/>
            </w:tcBorders>
            <w:vAlign w:val="center"/>
          </w:tcPr>
          <w:p w14:paraId="62782234" w14:textId="77777777" w:rsidR="006C7A25" w:rsidRPr="009522A6" w:rsidRDefault="00F238B1" w:rsidP="00B47AA7">
            <w:pPr>
              <w:tabs>
                <w:tab w:val="left" w:pos="0"/>
              </w:tabs>
              <w:ind w:left="-90"/>
              <w:jc w:val="center"/>
              <w:rPr>
                <w:rFonts w:cstheme="minorHAnsi"/>
                <w:szCs w:val="22"/>
              </w:rPr>
            </w:pPr>
            <w:r w:rsidRPr="009522A6">
              <w:rPr>
                <w:rFonts w:cstheme="minorHAnsi"/>
                <w:szCs w:val="22"/>
              </w:rPr>
              <w:t>Low</w:t>
            </w:r>
          </w:p>
        </w:tc>
      </w:tr>
      <w:tr w:rsidR="00C02042" w:rsidRPr="009522A6" w14:paraId="210ABE5A" w14:textId="77777777" w:rsidTr="003B0950">
        <w:trPr>
          <w:trHeight w:val="998"/>
        </w:trPr>
        <w:tc>
          <w:tcPr>
            <w:tcW w:w="422" w:type="pct"/>
            <w:tcBorders>
              <w:top w:val="single" w:sz="4" w:space="0" w:color="auto"/>
              <w:left w:val="single" w:sz="4" w:space="0" w:color="auto"/>
              <w:bottom w:val="single" w:sz="4" w:space="0" w:color="auto"/>
              <w:right w:val="single" w:sz="4" w:space="0" w:color="auto"/>
            </w:tcBorders>
            <w:vAlign w:val="center"/>
            <w:hideMark/>
          </w:tcPr>
          <w:p w14:paraId="642D5DEB" w14:textId="77777777" w:rsidR="00C02042" w:rsidRPr="004E0DD2" w:rsidRDefault="00C02042" w:rsidP="00B47AA7">
            <w:pPr>
              <w:tabs>
                <w:tab w:val="left" w:pos="0"/>
              </w:tabs>
              <w:ind w:left="-90"/>
              <w:jc w:val="center"/>
              <w:rPr>
                <w:rFonts w:cstheme="minorHAnsi"/>
                <w:b/>
                <w:bCs/>
                <w:szCs w:val="22"/>
              </w:rPr>
            </w:pPr>
            <w:r w:rsidRPr="004E0DD2">
              <w:rPr>
                <w:rFonts w:cstheme="minorHAnsi"/>
                <w:b/>
                <w:bCs/>
                <w:szCs w:val="22"/>
              </w:rPr>
              <w:t>B30</w:t>
            </w:r>
          </w:p>
        </w:tc>
        <w:tc>
          <w:tcPr>
            <w:tcW w:w="850" w:type="pct"/>
            <w:tcBorders>
              <w:top w:val="single" w:sz="4" w:space="0" w:color="auto"/>
              <w:left w:val="single" w:sz="4" w:space="0" w:color="auto"/>
              <w:bottom w:val="single" w:sz="4" w:space="0" w:color="auto"/>
              <w:right w:val="single" w:sz="4" w:space="0" w:color="auto"/>
            </w:tcBorders>
            <w:vAlign w:val="center"/>
            <w:hideMark/>
          </w:tcPr>
          <w:p w14:paraId="3B78F3E9" w14:textId="77777777" w:rsidR="00C02042" w:rsidRPr="004E0DD2" w:rsidRDefault="00C02042" w:rsidP="0059281B">
            <w:pPr>
              <w:tabs>
                <w:tab w:val="left" w:pos="0"/>
              </w:tabs>
              <w:ind w:left="-90"/>
              <w:jc w:val="left"/>
              <w:rPr>
                <w:rFonts w:cstheme="minorHAnsi"/>
                <w:b/>
                <w:bCs/>
                <w:szCs w:val="22"/>
              </w:rPr>
            </w:pPr>
            <w:r w:rsidRPr="004E0DD2">
              <w:rPr>
                <w:rFonts w:cstheme="minorHAnsi"/>
                <w:b/>
                <w:bCs/>
                <w:szCs w:val="22"/>
              </w:rPr>
              <w:t>DGPU_SEL</w:t>
            </w:r>
          </w:p>
        </w:tc>
        <w:tc>
          <w:tcPr>
            <w:tcW w:w="2455" w:type="pct"/>
            <w:tcBorders>
              <w:top w:val="single" w:sz="4" w:space="0" w:color="auto"/>
              <w:left w:val="single" w:sz="4" w:space="0" w:color="auto"/>
              <w:bottom w:val="single" w:sz="4" w:space="0" w:color="auto"/>
              <w:right w:val="single" w:sz="4" w:space="0" w:color="auto"/>
            </w:tcBorders>
            <w:vAlign w:val="center"/>
            <w:hideMark/>
          </w:tcPr>
          <w:p w14:paraId="2A320EEF" w14:textId="76F0342E" w:rsidR="00C02042" w:rsidRPr="009522A6" w:rsidRDefault="00C02042" w:rsidP="00913B82">
            <w:pPr>
              <w:tabs>
                <w:tab w:val="left" w:pos="0"/>
              </w:tabs>
              <w:jc w:val="left"/>
              <w:rPr>
                <w:rFonts w:cstheme="minorHAnsi"/>
                <w:szCs w:val="22"/>
              </w:rPr>
            </w:pPr>
            <w:r w:rsidRPr="009522A6">
              <w:rPr>
                <w:rFonts w:cstheme="minorHAnsi"/>
                <w:szCs w:val="22"/>
              </w:rPr>
              <w:t>Used in conjunction with GPU_PWR_EN# to control power state transitions in GPU;</w:t>
            </w:r>
            <w:r w:rsidRPr="009522A6">
              <w:rPr>
                <w:rFonts w:cstheme="minorHAnsi"/>
                <w:szCs w:val="22"/>
              </w:rPr>
              <w:br/>
            </w:r>
            <w:r w:rsidR="003B0950" w:rsidRPr="009522A6">
              <w:rPr>
                <w:rFonts w:cstheme="minorHAnsi"/>
                <w:szCs w:val="22"/>
              </w:rPr>
              <w:t xml:space="preserve">  </w:t>
            </w:r>
            <w:r w:rsidRPr="009522A6">
              <w:rPr>
                <w:rFonts w:cstheme="minorHAnsi"/>
                <w:szCs w:val="22"/>
              </w:rPr>
              <w:t>0 = DGPU select.</w:t>
            </w:r>
            <w:r w:rsidRPr="009522A6">
              <w:rPr>
                <w:rFonts w:cstheme="minorHAnsi"/>
                <w:szCs w:val="22"/>
              </w:rPr>
              <w:br/>
            </w:r>
            <w:r w:rsidR="003B0950" w:rsidRPr="009522A6">
              <w:rPr>
                <w:rFonts w:cstheme="minorHAnsi"/>
                <w:szCs w:val="22"/>
              </w:rPr>
              <w:t xml:space="preserve">  </w:t>
            </w:r>
            <w:r w:rsidRPr="009522A6">
              <w:rPr>
                <w:rFonts w:cstheme="minorHAnsi"/>
                <w:szCs w:val="22"/>
              </w:rPr>
              <w:t xml:space="preserve">1 = DGPU </w:t>
            </w:r>
            <w:r w:rsidR="00F90903" w:rsidRPr="009522A6">
              <w:rPr>
                <w:rFonts w:cstheme="minorHAnsi"/>
                <w:szCs w:val="22"/>
              </w:rPr>
              <w:t>deselect.</w:t>
            </w:r>
            <w:r w:rsidRPr="009522A6">
              <w:rPr>
                <w:rFonts w:cstheme="minorHAnsi"/>
                <w:szCs w:val="22"/>
              </w:rPr>
              <w:br/>
              <w:t>B30 is an input at the PCIe slot and is Active Low.</w:t>
            </w:r>
          </w:p>
        </w:tc>
        <w:tc>
          <w:tcPr>
            <w:tcW w:w="680" w:type="pct"/>
            <w:tcBorders>
              <w:top w:val="single" w:sz="4" w:space="0" w:color="auto"/>
              <w:left w:val="single" w:sz="4" w:space="0" w:color="auto"/>
              <w:bottom w:val="single" w:sz="4" w:space="0" w:color="auto"/>
              <w:right w:val="single" w:sz="4" w:space="0" w:color="auto"/>
            </w:tcBorders>
            <w:vAlign w:val="center"/>
            <w:hideMark/>
          </w:tcPr>
          <w:p w14:paraId="5D739FC5"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I</w:t>
            </w:r>
          </w:p>
        </w:tc>
        <w:tc>
          <w:tcPr>
            <w:tcW w:w="593" w:type="pct"/>
            <w:tcBorders>
              <w:top w:val="single" w:sz="4" w:space="0" w:color="auto"/>
              <w:left w:val="single" w:sz="4" w:space="0" w:color="auto"/>
              <w:bottom w:val="single" w:sz="4" w:space="0" w:color="auto"/>
              <w:right w:val="single" w:sz="4" w:space="0" w:color="auto"/>
            </w:tcBorders>
            <w:vAlign w:val="center"/>
            <w:hideMark/>
          </w:tcPr>
          <w:p w14:paraId="37C52434"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LOW</w:t>
            </w:r>
          </w:p>
        </w:tc>
      </w:tr>
      <w:tr w:rsidR="00C02042" w:rsidRPr="009522A6" w14:paraId="1678B7FC" w14:textId="77777777" w:rsidTr="003B0950">
        <w:trPr>
          <w:trHeight w:val="368"/>
        </w:trPr>
        <w:tc>
          <w:tcPr>
            <w:tcW w:w="422" w:type="pct"/>
            <w:tcBorders>
              <w:top w:val="single" w:sz="4" w:space="0" w:color="auto"/>
              <w:left w:val="single" w:sz="4" w:space="0" w:color="auto"/>
              <w:bottom w:val="single" w:sz="4" w:space="0" w:color="auto"/>
              <w:right w:val="single" w:sz="4" w:space="0" w:color="auto"/>
            </w:tcBorders>
            <w:vAlign w:val="center"/>
          </w:tcPr>
          <w:p w14:paraId="343545E8" w14:textId="77777777" w:rsidR="00C02042" w:rsidRPr="004E0DD2" w:rsidRDefault="00C02042" w:rsidP="00B47AA7">
            <w:pPr>
              <w:tabs>
                <w:tab w:val="left" w:pos="0"/>
              </w:tabs>
              <w:ind w:left="-90"/>
              <w:jc w:val="center"/>
              <w:rPr>
                <w:rFonts w:cstheme="minorHAnsi"/>
                <w:b/>
                <w:bCs/>
                <w:szCs w:val="22"/>
              </w:rPr>
            </w:pPr>
            <w:r w:rsidRPr="004E0DD2">
              <w:rPr>
                <w:rFonts w:cstheme="minorHAnsi"/>
                <w:b/>
                <w:bCs/>
                <w:szCs w:val="22"/>
              </w:rPr>
              <w:t>B1</w:t>
            </w:r>
            <w:r w:rsidR="00B01385" w:rsidRPr="004E0DD2">
              <w:rPr>
                <w:rFonts w:cstheme="minorHAnsi"/>
                <w:b/>
                <w:bCs/>
                <w:szCs w:val="22"/>
              </w:rPr>
              <w:t>2</w:t>
            </w:r>
          </w:p>
        </w:tc>
        <w:tc>
          <w:tcPr>
            <w:tcW w:w="850" w:type="pct"/>
            <w:tcBorders>
              <w:top w:val="single" w:sz="4" w:space="0" w:color="auto"/>
              <w:left w:val="single" w:sz="4" w:space="0" w:color="auto"/>
              <w:bottom w:val="single" w:sz="4" w:space="0" w:color="auto"/>
              <w:right w:val="single" w:sz="4" w:space="0" w:color="auto"/>
            </w:tcBorders>
            <w:vAlign w:val="center"/>
          </w:tcPr>
          <w:p w14:paraId="7AC7AC7F" w14:textId="77777777" w:rsidR="00C02042" w:rsidRPr="004E0DD2" w:rsidRDefault="00C02042" w:rsidP="0059281B">
            <w:pPr>
              <w:tabs>
                <w:tab w:val="left" w:pos="0"/>
              </w:tabs>
              <w:ind w:left="-90"/>
              <w:jc w:val="left"/>
              <w:rPr>
                <w:rFonts w:cstheme="minorHAnsi"/>
                <w:b/>
                <w:bCs/>
                <w:szCs w:val="22"/>
              </w:rPr>
            </w:pPr>
            <w:r w:rsidRPr="004E0DD2">
              <w:rPr>
                <w:rFonts w:cstheme="minorHAnsi"/>
                <w:b/>
                <w:bCs/>
                <w:szCs w:val="22"/>
              </w:rPr>
              <w:t>DGPU_CLK_REQ#</w:t>
            </w:r>
          </w:p>
        </w:tc>
        <w:tc>
          <w:tcPr>
            <w:tcW w:w="2455" w:type="pct"/>
            <w:tcBorders>
              <w:top w:val="single" w:sz="4" w:space="0" w:color="auto"/>
              <w:left w:val="single" w:sz="4" w:space="0" w:color="auto"/>
              <w:bottom w:val="single" w:sz="4" w:space="0" w:color="auto"/>
              <w:right w:val="single" w:sz="4" w:space="0" w:color="auto"/>
            </w:tcBorders>
            <w:vAlign w:val="center"/>
          </w:tcPr>
          <w:p w14:paraId="59316E75" w14:textId="77777777" w:rsidR="00C02042" w:rsidRPr="009522A6" w:rsidRDefault="00C02042" w:rsidP="00913B82">
            <w:pPr>
              <w:tabs>
                <w:tab w:val="left" w:pos="0"/>
              </w:tabs>
              <w:jc w:val="left"/>
              <w:rPr>
                <w:rFonts w:cstheme="minorHAnsi"/>
                <w:szCs w:val="22"/>
              </w:rPr>
            </w:pPr>
            <w:r w:rsidRPr="009522A6">
              <w:rPr>
                <w:rFonts w:cstheme="minorHAnsi"/>
                <w:szCs w:val="22"/>
              </w:rPr>
              <w:t>Allows dynamic control on CLKREQ to hit power saving features on new designs.</w:t>
            </w:r>
          </w:p>
        </w:tc>
        <w:tc>
          <w:tcPr>
            <w:tcW w:w="680" w:type="pct"/>
            <w:tcBorders>
              <w:top w:val="single" w:sz="4" w:space="0" w:color="auto"/>
              <w:left w:val="single" w:sz="4" w:space="0" w:color="auto"/>
              <w:bottom w:val="single" w:sz="4" w:space="0" w:color="auto"/>
              <w:right w:val="single" w:sz="4" w:space="0" w:color="auto"/>
            </w:tcBorders>
            <w:vAlign w:val="center"/>
          </w:tcPr>
          <w:p w14:paraId="5867751D"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O</w:t>
            </w:r>
          </w:p>
        </w:tc>
        <w:tc>
          <w:tcPr>
            <w:tcW w:w="593" w:type="pct"/>
            <w:tcBorders>
              <w:top w:val="single" w:sz="4" w:space="0" w:color="auto"/>
              <w:left w:val="single" w:sz="4" w:space="0" w:color="auto"/>
              <w:bottom w:val="single" w:sz="4" w:space="0" w:color="auto"/>
              <w:right w:val="single" w:sz="4" w:space="0" w:color="auto"/>
            </w:tcBorders>
            <w:vAlign w:val="center"/>
          </w:tcPr>
          <w:p w14:paraId="1404C7FC"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LOW</w:t>
            </w:r>
          </w:p>
        </w:tc>
      </w:tr>
      <w:tr w:rsidR="00C02042" w:rsidRPr="009522A6" w14:paraId="23844623" w14:textId="77777777" w:rsidTr="003B0950">
        <w:trPr>
          <w:trHeight w:val="1709"/>
        </w:trPr>
        <w:tc>
          <w:tcPr>
            <w:tcW w:w="422" w:type="pct"/>
            <w:tcBorders>
              <w:top w:val="single" w:sz="4" w:space="0" w:color="auto"/>
              <w:left w:val="single" w:sz="4" w:space="0" w:color="auto"/>
              <w:bottom w:val="single" w:sz="4" w:space="0" w:color="auto"/>
              <w:right w:val="single" w:sz="4" w:space="0" w:color="auto"/>
            </w:tcBorders>
            <w:vAlign w:val="center"/>
            <w:hideMark/>
          </w:tcPr>
          <w:p w14:paraId="3037032F" w14:textId="77777777" w:rsidR="00C02042" w:rsidRPr="004E0DD2" w:rsidRDefault="00C02042" w:rsidP="00B47AA7">
            <w:pPr>
              <w:tabs>
                <w:tab w:val="left" w:pos="0"/>
              </w:tabs>
              <w:ind w:left="-90"/>
              <w:jc w:val="center"/>
              <w:rPr>
                <w:rFonts w:cstheme="minorHAnsi"/>
                <w:b/>
                <w:bCs/>
                <w:szCs w:val="22"/>
              </w:rPr>
            </w:pPr>
            <w:r w:rsidRPr="004E0DD2">
              <w:rPr>
                <w:rFonts w:cstheme="minorHAnsi"/>
                <w:b/>
                <w:bCs/>
                <w:szCs w:val="22"/>
              </w:rPr>
              <w:t>A11</w:t>
            </w:r>
          </w:p>
        </w:tc>
        <w:tc>
          <w:tcPr>
            <w:tcW w:w="850" w:type="pct"/>
            <w:tcBorders>
              <w:top w:val="single" w:sz="4" w:space="0" w:color="auto"/>
              <w:left w:val="single" w:sz="4" w:space="0" w:color="auto"/>
              <w:bottom w:val="single" w:sz="4" w:space="0" w:color="auto"/>
              <w:right w:val="single" w:sz="4" w:space="0" w:color="auto"/>
            </w:tcBorders>
            <w:vAlign w:val="center"/>
            <w:hideMark/>
          </w:tcPr>
          <w:p w14:paraId="4981E43C" w14:textId="77777777" w:rsidR="00C02042" w:rsidRPr="004E0DD2" w:rsidRDefault="00D40D55" w:rsidP="0059281B">
            <w:pPr>
              <w:tabs>
                <w:tab w:val="left" w:pos="0"/>
              </w:tabs>
              <w:ind w:left="-90"/>
              <w:jc w:val="left"/>
              <w:rPr>
                <w:rFonts w:cstheme="minorHAnsi"/>
                <w:b/>
                <w:bCs/>
                <w:szCs w:val="22"/>
              </w:rPr>
            </w:pPr>
            <w:r w:rsidRPr="004E0DD2">
              <w:rPr>
                <w:rFonts w:cstheme="minorHAnsi"/>
                <w:b/>
                <w:bCs/>
                <w:szCs w:val="22"/>
              </w:rPr>
              <w:t>DGPU</w:t>
            </w:r>
            <w:r w:rsidR="00C02042" w:rsidRPr="004E0DD2">
              <w:rPr>
                <w:rFonts w:cstheme="minorHAnsi"/>
                <w:b/>
                <w:bCs/>
                <w:szCs w:val="22"/>
              </w:rPr>
              <w:t>_RST</w:t>
            </w:r>
            <w:r w:rsidR="003A6A10" w:rsidRPr="004E0DD2">
              <w:rPr>
                <w:rFonts w:cstheme="minorHAnsi"/>
                <w:b/>
                <w:bCs/>
                <w:szCs w:val="22"/>
              </w:rPr>
              <w:t>#</w:t>
            </w:r>
          </w:p>
        </w:tc>
        <w:tc>
          <w:tcPr>
            <w:tcW w:w="2455" w:type="pct"/>
            <w:tcBorders>
              <w:top w:val="single" w:sz="4" w:space="0" w:color="auto"/>
              <w:left w:val="single" w:sz="4" w:space="0" w:color="auto"/>
              <w:bottom w:val="single" w:sz="4" w:space="0" w:color="auto"/>
              <w:right w:val="single" w:sz="4" w:space="0" w:color="auto"/>
            </w:tcBorders>
            <w:vAlign w:val="center"/>
            <w:hideMark/>
          </w:tcPr>
          <w:p w14:paraId="171DBA8D" w14:textId="41E4BB02" w:rsidR="00C02042" w:rsidRPr="009522A6" w:rsidRDefault="00C02042" w:rsidP="00913B82">
            <w:pPr>
              <w:jc w:val="left"/>
              <w:rPr>
                <w:rFonts w:cstheme="minorHAnsi"/>
                <w:szCs w:val="22"/>
              </w:rPr>
            </w:pPr>
            <w:r w:rsidRPr="009522A6">
              <w:rPr>
                <w:rFonts w:cstheme="minorHAnsi"/>
                <w:szCs w:val="22"/>
              </w:rPr>
              <w:t xml:space="preserve">Discrete </w:t>
            </w:r>
            <w:r w:rsidR="00763297" w:rsidRPr="009522A6">
              <w:rPr>
                <w:rFonts w:cstheme="minorHAnsi"/>
              </w:rPr>
              <w:t>GFx</w:t>
            </w:r>
            <w:r w:rsidRPr="009522A6">
              <w:rPr>
                <w:rFonts w:cstheme="minorHAnsi"/>
              </w:rPr>
              <w:t xml:space="preserve"> </w:t>
            </w:r>
            <w:r w:rsidRPr="009522A6">
              <w:rPr>
                <w:rFonts w:cstheme="minorHAnsi"/>
                <w:szCs w:val="22"/>
              </w:rPr>
              <w:t>Enable signal. Controlled by Switchable Graphics Driver and driven by PCH GPIO. Used to gate with Platform Reset to enable the Reset for dGPU.</w:t>
            </w:r>
            <w:r w:rsidRPr="009522A6">
              <w:rPr>
                <w:rFonts w:cstheme="minorHAnsi"/>
              </w:rPr>
              <w:br/>
            </w:r>
            <w:r w:rsidR="003B0950" w:rsidRPr="009522A6">
              <w:rPr>
                <w:rFonts w:cstheme="minorHAnsi"/>
                <w:szCs w:val="22"/>
              </w:rPr>
              <w:t xml:space="preserve">  </w:t>
            </w:r>
            <w:r w:rsidRPr="009522A6">
              <w:rPr>
                <w:rFonts w:cstheme="minorHAnsi"/>
                <w:szCs w:val="22"/>
              </w:rPr>
              <w:t>0 = Keep dGPU in reset;</w:t>
            </w:r>
            <w:r w:rsidR="003A6A10" w:rsidRPr="009522A6">
              <w:rPr>
                <w:rFonts w:cstheme="minorHAnsi"/>
                <w:szCs w:val="22"/>
              </w:rPr>
              <w:t xml:space="preserve"> </w:t>
            </w:r>
            <w:r w:rsidRPr="009522A6">
              <w:rPr>
                <w:rFonts w:cstheme="minorHAnsi"/>
              </w:rPr>
              <w:br/>
            </w:r>
            <w:r w:rsidR="003B0950" w:rsidRPr="009522A6">
              <w:rPr>
                <w:rFonts w:cstheme="minorHAnsi"/>
                <w:szCs w:val="22"/>
              </w:rPr>
              <w:t xml:space="preserve">  </w:t>
            </w:r>
            <w:r w:rsidRPr="009522A6">
              <w:rPr>
                <w:rFonts w:cstheme="minorHAnsi"/>
                <w:szCs w:val="22"/>
              </w:rPr>
              <w:t>1 = Reset is released. This action taken 100ms after DGPU_PWROK to ensure clock is stable.</w:t>
            </w:r>
          </w:p>
        </w:tc>
        <w:tc>
          <w:tcPr>
            <w:tcW w:w="680" w:type="pct"/>
            <w:tcBorders>
              <w:top w:val="single" w:sz="4" w:space="0" w:color="auto"/>
              <w:left w:val="single" w:sz="4" w:space="0" w:color="auto"/>
              <w:bottom w:val="single" w:sz="4" w:space="0" w:color="auto"/>
              <w:right w:val="single" w:sz="4" w:space="0" w:color="auto"/>
            </w:tcBorders>
            <w:vAlign w:val="center"/>
            <w:hideMark/>
          </w:tcPr>
          <w:p w14:paraId="6A8A6426"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I</w:t>
            </w:r>
          </w:p>
        </w:tc>
        <w:tc>
          <w:tcPr>
            <w:tcW w:w="593" w:type="pct"/>
            <w:tcBorders>
              <w:top w:val="single" w:sz="4" w:space="0" w:color="auto"/>
              <w:left w:val="single" w:sz="4" w:space="0" w:color="auto"/>
              <w:bottom w:val="single" w:sz="4" w:space="0" w:color="auto"/>
              <w:right w:val="single" w:sz="4" w:space="0" w:color="auto"/>
            </w:tcBorders>
            <w:vAlign w:val="center"/>
            <w:hideMark/>
          </w:tcPr>
          <w:p w14:paraId="5A30F718" w14:textId="77777777" w:rsidR="00C02042" w:rsidRPr="009522A6" w:rsidRDefault="00C02042" w:rsidP="00B47AA7">
            <w:pPr>
              <w:tabs>
                <w:tab w:val="left" w:pos="0"/>
              </w:tabs>
              <w:ind w:left="-90"/>
              <w:jc w:val="center"/>
              <w:rPr>
                <w:rFonts w:cstheme="minorHAnsi"/>
                <w:szCs w:val="22"/>
              </w:rPr>
            </w:pPr>
            <w:r w:rsidRPr="009522A6">
              <w:rPr>
                <w:rFonts w:cstheme="minorHAnsi"/>
                <w:szCs w:val="22"/>
              </w:rPr>
              <w:t>LOW</w:t>
            </w:r>
          </w:p>
        </w:tc>
      </w:tr>
    </w:tbl>
    <w:p w14:paraId="10FC264C" w14:textId="77777777" w:rsidR="003B0950" w:rsidRPr="009522A6" w:rsidRDefault="003B0950">
      <w:pPr>
        <w:spacing w:before="0" w:after="160" w:line="259" w:lineRule="auto"/>
        <w:jc w:val="left"/>
        <w:rPr>
          <w:rFonts w:cstheme="minorHAnsi"/>
          <w:b/>
          <w:color w:val="0860A8"/>
          <w:sz w:val="24"/>
          <w:lang w:val="en-IN" w:eastAsia="en-IN"/>
        </w:rPr>
      </w:pPr>
      <w:r w:rsidRPr="009522A6">
        <w:rPr>
          <w:rFonts w:cstheme="minorHAnsi"/>
        </w:rPr>
        <w:br w:type="page"/>
      </w:r>
    </w:p>
    <w:p w14:paraId="3568ED54" w14:textId="00BAF8FE" w:rsidR="009C2572" w:rsidRPr="00794BD8" w:rsidRDefault="009C2572" w:rsidP="000F2570">
      <w:pPr>
        <w:pStyle w:val="Heading3"/>
        <w:rPr>
          <w:lang w:val="fr-FR"/>
        </w:rPr>
      </w:pPr>
      <w:bookmarkStart w:id="188" w:name="_Toc191662882"/>
      <w:r w:rsidRPr="0562352F">
        <w:rPr>
          <w:lang w:val="fr-FR"/>
        </w:rPr>
        <w:lastRenderedPageBreak/>
        <w:t>PCIe CEM implementation on RVP (DG)</w:t>
      </w:r>
      <w:bookmarkEnd w:id="188"/>
    </w:p>
    <w:p w14:paraId="7FFE3E55" w14:textId="024900ED" w:rsidR="003F1F62" w:rsidRPr="009522A6" w:rsidRDefault="00816480" w:rsidP="007E5F9F">
      <w:pPr>
        <w:spacing w:before="0" w:after="0"/>
        <w:jc w:val="left"/>
        <w:rPr>
          <w:rFonts w:cstheme="minorHAnsi"/>
        </w:rPr>
      </w:pPr>
      <w:r w:rsidRPr="009522A6">
        <w:rPr>
          <w:rFonts w:cstheme="minorHAnsi"/>
          <w:lang w:val="en-IN" w:eastAsia="en-IN"/>
        </w:rPr>
        <w:t>B</w:t>
      </w:r>
      <w:r w:rsidR="00522A83" w:rsidRPr="009522A6">
        <w:rPr>
          <w:rFonts w:cstheme="minorHAnsi"/>
          <w:lang w:val="en-IN" w:eastAsia="en-IN"/>
        </w:rPr>
        <w:t>elow image depicts DGFx implementation on NVL-HX</w:t>
      </w:r>
      <w:r w:rsidR="007D677E">
        <w:rPr>
          <w:rFonts w:cstheme="minorHAnsi"/>
          <w:lang w:val="en-IN" w:eastAsia="en-IN"/>
        </w:rPr>
        <w:t>/UPH</w:t>
      </w:r>
      <w:r w:rsidR="00522A83" w:rsidRPr="009522A6">
        <w:rPr>
          <w:rFonts w:cstheme="minorHAnsi"/>
          <w:lang w:val="en-IN" w:eastAsia="en-IN"/>
        </w:rPr>
        <w:t xml:space="preserve"> RVP.</w:t>
      </w:r>
      <w:r w:rsidR="00D13F55">
        <w:rPr>
          <w:rFonts w:cstheme="minorHAnsi"/>
        </w:rPr>
        <w:pict w14:anchorId="012350BD">
          <v:shape id="_x0000_i1041" type="#_x0000_t75" style="width:481.65pt;height:602.2pt">
            <v:imagedata r:id="rId73" o:title=""/>
          </v:shape>
        </w:pict>
      </w:r>
    </w:p>
    <w:p w14:paraId="1B6AA67E" w14:textId="7984C9A2" w:rsidR="007E5F9F" w:rsidRDefault="003F1F62" w:rsidP="00E00D1E">
      <w:pPr>
        <w:pStyle w:val="Caption"/>
        <w:spacing w:after="240" w:line="240" w:lineRule="auto"/>
        <w:rPr>
          <w:rFonts w:cstheme="minorHAnsi"/>
          <w:lang w:val="fr-FR"/>
        </w:rPr>
      </w:pPr>
      <w:bookmarkStart w:id="189" w:name="_Toc176359566"/>
      <w:bookmarkStart w:id="190" w:name="_Toc176440774"/>
      <w:bookmarkStart w:id="191" w:name="_Toc191663459"/>
      <w:r w:rsidRPr="00420B51">
        <w:rPr>
          <w:rFonts w:cstheme="minorHAnsi"/>
          <w:lang w:val="fr-FR"/>
        </w:rPr>
        <w:t xml:space="preserve">Figure </w:t>
      </w:r>
      <w:r w:rsidR="0076286A">
        <w:rPr>
          <w:rFonts w:cstheme="minorHAnsi"/>
          <w:lang w:val="fr-FR"/>
        </w:rPr>
        <w:fldChar w:fldCharType="begin"/>
      </w:r>
      <w:r w:rsidR="0076286A">
        <w:rPr>
          <w:rFonts w:cstheme="minorHAnsi"/>
          <w:lang w:val="fr-FR"/>
        </w:rPr>
        <w:instrText xml:space="preserve"> STYLEREF 1 \s </w:instrText>
      </w:r>
      <w:r w:rsidR="0076286A">
        <w:rPr>
          <w:rFonts w:cstheme="minorHAnsi"/>
          <w:lang w:val="fr-FR"/>
        </w:rPr>
        <w:fldChar w:fldCharType="separate"/>
      </w:r>
      <w:r w:rsidR="00FA3322">
        <w:rPr>
          <w:rFonts w:cstheme="minorHAnsi"/>
          <w:noProof/>
          <w:lang w:val="fr-FR"/>
        </w:rPr>
        <w:t>5</w:t>
      </w:r>
      <w:r w:rsidR="0076286A">
        <w:rPr>
          <w:rFonts w:cstheme="minorHAnsi"/>
          <w:lang w:val="fr-FR"/>
        </w:rPr>
        <w:fldChar w:fldCharType="end"/>
      </w:r>
      <w:r w:rsidR="0076286A">
        <w:rPr>
          <w:rFonts w:cstheme="minorHAnsi"/>
          <w:lang w:val="fr-FR"/>
        </w:rPr>
        <w:noBreakHyphen/>
      </w:r>
      <w:r w:rsidR="0076286A">
        <w:rPr>
          <w:rFonts w:cstheme="minorHAnsi"/>
          <w:lang w:val="fr-FR"/>
        </w:rPr>
        <w:fldChar w:fldCharType="begin"/>
      </w:r>
      <w:r w:rsidR="0076286A">
        <w:rPr>
          <w:rFonts w:cstheme="minorHAnsi"/>
          <w:lang w:val="fr-FR"/>
        </w:rPr>
        <w:instrText xml:space="preserve"> SEQ Figure \* ARABIC \s 1 </w:instrText>
      </w:r>
      <w:r w:rsidR="0076286A">
        <w:rPr>
          <w:rFonts w:cstheme="minorHAnsi"/>
          <w:lang w:val="fr-FR"/>
        </w:rPr>
        <w:fldChar w:fldCharType="separate"/>
      </w:r>
      <w:r w:rsidR="00FA3322">
        <w:rPr>
          <w:rFonts w:cstheme="minorHAnsi"/>
          <w:noProof/>
          <w:lang w:val="fr-FR"/>
        </w:rPr>
        <w:t>4</w:t>
      </w:r>
      <w:r w:rsidR="0076286A">
        <w:rPr>
          <w:rFonts w:cstheme="minorHAnsi"/>
          <w:lang w:val="fr-FR"/>
        </w:rPr>
        <w:fldChar w:fldCharType="end"/>
      </w:r>
      <w:r w:rsidRPr="00420B51">
        <w:rPr>
          <w:rFonts w:cstheme="minorHAnsi"/>
          <w:lang w:val="fr-FR"/>
        </w:rPr>
        <w:t>: PCIe CEM implementation on RVP</w:t>
      </w:r>
      <w:bookmarkStart w:id="192" w:name="_Toc175313966"/>
      <w:bookmarkEnd w:id="189"/>
      <w:bookmarkEnd w:id="190"/>
      <w:bookmarkEnd w:id="191"/>
    </w:p>
    <w:p w14:paraId="0B2B0A60" w14:textId="5C47DAF2" w:rsidR="00913B82" w:rsidRDefault="007D677E" w:rsidP="007E5F9F">
      <w:pPr>
        <w:spacing w:before="0" w:after="160" w:line="259" w:lineRule="auto"/>
        <w:jc w:val="left"/>
        <w:rPr>
          <w:rFonts w:cstheme="minorHAnsi"/>
        </w:rPr>
      </w:pPr>
      <w:r w:rsidRPr="00206B04">
        <w:rPr>
          <w:rFonts w:cstheme="minorHAnsi"/>
        </w:rPr>
        <w:t xml:space="preserve">Note: NVL-P </w:t>
      </w:r>
      <w:r w:rsidR="00743F4D" w:rsidRPr="00206B04">
        <w:rPr>
          <w:rFonts w:cstheme="minorHAnsi"/>
        </w:rPr>
        <w:t>Silicon</w:t>
      </w:r>
      <w:r w:rsidRPr="00206B04">
        <w:rPr>
          <w:rFonts w:cstheme="minorHAnsi"/>
        </w:rPr>
        <w:t xml:space="preserve"> </w:t>
      </w:r>
      <w:r w:rsidR="00743F4D" w:rsidRPr="00206B04">
        <w:rPr>
          <w:rFonts w:cstheme="minorHAnsi"/>
        </w:rPr>
        <w:t>Will</w:t>
      </w:r>
      <w:r w:rsidRPr="00206B04">
        <w:rPr>
          <w:rFonts w:cstheme="minorHAnsi"/>
        </w:rPr>
        <w:t xml:space="preserve"> not support </w:t>
      </w:r>
      <w:r w:rsidR="00BB1142" w:rsidRPr="00206B04">
        <w:rPr>
          <w:rFonts w:cstheme="minorHAnsi"/>
        </w:rPr>
        <w:t xml:space="preserve">DG as </w:t>
      </w:r>
      <w:r w:rsidR="00327C94">
        <w:rPr>
          <w:rFonts w:cstheme="minorHAnsi"/>
          <w:i/>
        </w:rPr>
        <w:t>x</w:t>
      </w:r>
      <w:r w:rsidR="00BB1142" w:rsidRPr="00206B04">
        <w:rPr>
          <w:rFonts w:cstheme="minorHAnsi"/>
          <w:i/>
        </w:rPr>
        <w:t>8</w:t>
      </w:r>
      <w:r w:rsidR="00BB1142" w:rsidRPr="00206B04">
        <w:rPr>
          <w:rFonts w:cstheme="minorHAnsi"/>
        </w:rPr>
        <w:t xml:space="preserve"> PCIe Port is not </w:t>
      </w:r>
      <w:r w:rsidR="00743F4D" w:rsidRPr="00206B04">
        <w:rPr>
          <w:rFonts w:cstheme="minorHAnsi"/>
        </w:rPr>
        <w:t>ava</w:t>
      </w:r>
      <w:r w:rsidR="00DE274D">
        <w:rPr>
          <w:rFonts w:cstheme="minorHAnsi"/>
        </w:rPr>
        <w:t>i</w:t>
      </w:r>
      <w:r w:rsidR="00743F4D" w:rsidRPr="00206B04">
        <w:rPr>
          <w:rFonts w:cstheme="minorHAnsi"/>
        </w:rPr>
        <w:t>lable</w:t>
      </w:r>
      <w:r w:rsidR="000D210E" w:rsidRPr="00206B04">
        <w:rPr>
          <w:rFonts w:cstheme="minorHAnsi"/>
        </w:rPr>
        <w:t xml:space="preserve"> (NVL-P has 12 PCIe Ports)</w:t>
      </w:r>
      <w:r w:rsidR="008B57D5" w:rsidRPr="00206B04">
        <w:rPr>
          <w:rFonts w:cstheme="minorHAnsi"/>
        </w:rPr>
        <w:t>.</w:t>
      </w:r>
    </w:p>
    <w:p w14:paraId="298EE6FF" w14:textId="4C3AE9E0" w:rsidR="00816480" w:rsidRPr="009522A6" w:rsidRDefault="00816480" w:rsidP="004E3FA9">
      <w:pPr>
        <w:pStyle w:val="Heading2"/>
      </w:pPr>
      <w:bookmarkStart w:id="193" w:name="_Toc191662883"/>
      <w:r w:rsidRPr="009522A6">
        <w:lastRenderedPageBreak/>
        <w:t>PCIe CEM connector pinout (DG)</w:t>
      </w:r>
      <w:bookmarkEnd w:id="192"/>
      <w:bookmarkEnd w:id="193"/>
    </w:p>
    <w:p w14:paraId="140EC536" w14:textId="6AF0741B" w:rsidR="00C02042" w:rsidRPr="009522A6" w:rsidRDefault="00816480" w:rsidP="00816480">
      <w:pPr>
        <w:rPr>
          <w:rFonts w:cstheme="minorHAnsi"/>
        </w:rPr>
      </w:pPr>
      <w:r w:rsidRPr="009522A6">
        <w:rPr>
          <w:rFonts w:cstheme="minorHAnsi"/>
        </w:rPr>
        <w:t>NVL-HX RVP supports the x8 lane PCIe slot for 3</w:t>
      </w:r>
      <w:r w:rsidRPr="009522A6">
        <w:rPr>
          <w:rFonts w:cstheme="minorHAnsi"/>
          <w:vertAlign w:val="superscript"/>
        </w:rPr>
        <w:t>rd</w:t>
      </w:r>
      <w:r w:rsidRPr="009522A6">
        <w:rPr>
          <w:rFonts w:cstheme="minorHAnsi"/>
        </w:rPr>
        <w:t xml:space="preserve"> party GFx cards.  Pin mapping for the connector ca</w:t>
      </w:r>
      <w:r w:rsidR="00D161D3">
        <w:rPr>
          <w:rFonts w:cstheme="minorHAnsi"/>
        </w:rPr>
        <w:t>n</w:t>
      </w:r>
      <w:r w:rsidRPr="009522A6">
        <w:rPr>
          <w:rFonts w:cstheme="minorHAnsi"/>
        </w:rPr>
        <w:t xml:space="preserve"> be found in below link: </w:t>
      </w:r>
      <w:r w:rsidR="00A96BE1" w:rsidRPr="009522A6">
        <w:rPr>
          <w:rFonts w:cstheme="minorHAnsi"/>
          <w:highlight w:val="yellow"/>
        </w:rPr>
        <w:t>TBD</w:t>
      </w:r>
    </w:p>
    <w:p w14:paraId="448E3C13" w14:textId="77777777" w:rsidR="003B0950" w:rsidRPr="009522A6" w:rsidRDefault="003B0950" w:rsidP="004E3FA9">
      <w:pPr>
        <w:pStyle w:val="Heading2"/>
      </w:pPr>
      <w:bookmarkStart w:id="194" w:name="_Toc191662884"/>
      <w:r w:rsidRPr="009522A6">
        <w:t>Test plan link (RVP/ SIV)</w:t>
      </w:r>
      <w:bookmarkEnd w:id="194"/>
    </w:p>
    <w:p w14:paraId="1FA38A22" w14:textId="77777777" w:rsidR="003B0950" w:rsidRPr="009522A6" w:rsidRDefault="003B0950" w:rsidP="003B0950">
      <w:pPr>
        <w:rPr>
          <w:rFonts w:cstheme="minorHAnsi"/>
          <w:lang w:val="en-IN" w:eastAsia="en-IN"/>
        </w:rPr>
      </w:pPr>
      <w:r w:rsidRPr="009522A6">
        <w:rPr>
          <w:rFonts w:cstheme="minorHAnsi"/>
          <w:lang w:val="en-IN" w:eastAsia="en-IN"/>
        </w:rPr>
        <w:t>Link: will be updated in the HAS1.0 version</w:t>
      </w:r>
    </w:p>
    <w:p w14:paraId="5BCA0D94" w14:textId="77777777" w:rsidR="003B0950" w:rsidRPr="009522A6" w:rsidRDefault="003B0950" w:rsidP="00816480">
      <w:pPr>
        <w:rPr>
          <w:rFonts w:cstheme="minorHAnsi"/>
        </w:rPr>
      </w:pPr>
    </w:p>
    <w:p w14:paraId="04FB0880" w14:textId="31F7C956" w:rsidR="0096639D" w:rsidRPr="009522A6" w:rsidRDefault="0096639D" w:rsidP="00DC33DF">
      <w:pPr>
        <w:pStyle w:val="Heading1"/>
      </w:pPr>
      <w:bookmarkStart w:id="195" w:name="_Ref28940730"/>
      <w:bookmarkStart w:id="196" w:name="_Toc191662885"/>
      <w:bookmarkEnd w:id="142"/>
      <w:bookmarkEnd w:id="143"/>
      <w:bookmarkEnd w:id="144"/>
      <w:bookmarkEnd w:id="145"/>
      <w:bookmarkEnd w:id="146"/>
      <w:r w:rsidRPr="009522A6">
        <w:lastRenderedPageBreak/>
        <w:t>Type-C &amp; Thunderbolt</w:t>
      </w:r>
      <w:bookmarkEnd w:id="105"/>
      <w:bookmarkEnd w:id="195"/>
      <w:bookmarkEnd w:id="196"/>
    </w:p>
    <w:p w14:paraId="007A6427" w14:textId="582620EB" w:rsidR="009503C6" w:rsidRPr="009522A6" w:rsidRDefault="009503C6" w:rsidP="004E3FA9">
      <w:pPr>
        <w:pStyle w:val="Heading2"/>
      </w:pPr>
      <w:bookmarkStart w:id="197" w:name="_Ref33005282"/>
      <w:bookmarkStart w:id="198" w:name="_Toc191662886"/>
      <w:r w:rsidRPr="009522A6">
        <w:t>Overview</w:t>
      </w:r>
      <w:bookmarkEnd w:id="198"/>
    </w:p>
    <w:p w14:paraId="7BEB6062" w14:textId="3B4F29C0" w:rsidR="00A37007" w:rsidRPr="009522A6" w:rsidRDefault="00070967" w:rsidP="003B0950">
      <w:pPr>
        <w:pStyle w:val="Mainbody"/>
        <w:spacing w:before="0" w:after="0"/>
        <w:rPr>
          <w:rFonts w:cstheme="minorHAnsi"/>
        </w:rPr>
      </w:pPr>
      <w:r w:rsidRPr="00070967">
        <w:rPr>
          <w:rFonts w:cstheme="minorHAnsi"/>
        </w:rPr>
        <w:t>NVL</w:t>
      </w:r>
      <w:r w:rsidR="00A26E05">
        <w:rPr>
          <w:rFonts w:cstheme="minorHAnsi"/>
        </w:rPr>
        <w:t xml:space="preserve"> </w:t>
      </w:r>
      <w:r w:rsidRPr="00070967">
        <w:rPr>
          <w:rFonts w:cstheme="minorHAnsi"/>
        </w:rPr>
        <w:t>Hx-UPH</w:t>
      </w:r>
      <w:r w:rsidR="00A37007" w:rsidRPr="009522A6">
        <w:rPr>
          <w:rFonts w:cstheme="minorHAnsi"/>
        </w:rPr>
        <w:t xml:space="preserve"> supports integrated </w:t>
      </w:r>
      <w:r w:rsidR="00A33B84">
        <w:rPr>
          <w:rFonts w:cstheme="minorHAnsi"/>
        </w:rPr>
        <w:t>three</w:t>
      </w:r>
      <w:r w:rsidR="00A37007" w:rsidRPr="009522A6">
        <w:rPr>
          <w:rFonts w:cstheme="minorHAnsi"/>
        </w:rPr>
        <w:t xml:space="preserve"> Type-C ports, supporting DP2.1, USB3.2, TBT3, TBT4, TBT5 and USB4 protocols. eDP over Type C is supported on NVL</w:t>
      </w:r>
      <w:r>
        <w:rPr>
          <w:rFonts w:cstheme="minorHAnsi"/>
        </w:rPr>
        <w:t xml:space="preserve"> </w:t>
      </w:r>
      <w:r w:rsidR="00A37007" w:rsidRPr="009522A6">
        <w:rPr>
          <w:rFonts w:cstheme="minorHAnsi"/>
        </w:rPr>
        <w:t>Hx</w:t>
      </w:r>
      <w:r>
        <w:rPr>
          <w:rFonts w:cstheme="minorHAnsi"/>
        </w:rPr>
        <w:t>-</w:t>
      </w:r>
      <w:r w:rsidR="00465EDF">
        <w:rPr>
          <w:rFonts w:cstheme="minorHAnsi"/>
        </w:rPr>
        <w:t>UPH</w:t>
      </w:r>
      <w:r w:rsidR="00A37007" w:rsidRPr="009522A6">
        <w:rPr>
          <w:rFonts w:cstheme="minorHAnsi"/>
        </w:rPr>
        <w:t xml:space="preserve"> RVP</w:t>
      </w:r>
      <w:r w:rsidR="0094033C">
        <w:rPr>
          <w:rFonts w:cstheme="minorHAnsi"/>
        </w:rPr>
        <w:t>s on TCP Port0</w:t>
      </w:r>
      <w:r w:rsidR="00A37007" w:rsidRPr="009522A6">
        <w:rPr>
          <w:rFonts w:cstheme="minorHAnsi"/>
        </w:rPr>
        <w:t xml:space="preserve">. </w:t>
      </w:r>
      <w:r w:rsidRPr="00070967">
        <w:rPr>
          <w:rFonts w:cstheme="minorHAnsi"/>
        </w:rPr>
        <w:t xml:space="preserve">NVL Hx-UPH </w:t>
      </w:r>
      <w:r w:rsidR="00A37007" w:rsidRPr="009522A6">
        <w:rPr>
          <w:rFonts w:cstheme="minorHAnsi"/>
        </w:rPr>
        <w:t>introduces Integrated 80G (CIO-80) enabling support for USB4v2. Compared to USB4 v1.0, USB4 v2.0 uses the same number of lanes with double the bandwidth per lane. For NVL</w:t>
      </w:r>
      <w:r w:rsidR="000D4B9D" w:rsidRPr="000D4B9D">
        <w:rPr>
          <w:rFonts w:cstheme="minorHAnsi"/>
          <w:szCs w:val="24"/>
        </w:rPr>
        <w:t xml:space="preserve"> </w:t>
      </w:r>
      <w:r w:rsidR="000D4B9D" w:rsidRPr="000D4B9D">
        <w:rPr>
          <w:rFonts w:cstheme="minorHAnsi"/>
        </w:rPr>
        <w:t>Hx-UPH</w:t>
      </w:r>
      <w:r w:rsidR="00A37007" w:rsidRPr="009522A6">
        <w:rPr>
          <w:rFonts w:cstheme="minorHAnsi"/>
        </w:rPr>
        <w:t>, USB4SS is integrated in PCD die.  USB4 Port Configuration: 3 Type-C Ports.</w:t>
      </w:r>
    </w:p>
    <w:p w14:paraId="0FDD7B20" w14:textId="7F1E2C49" w:rsidR="00A37007" w:rsidRPr="009522A6" w:rsidRDefault="00A37007" w:rsidP="009D2403">
      <w:pPr>
        <w:pStyle w:val="Mainbody"/>
        <w:spacing w:before="0" w:after="0" w:line="240" w:lineRule="auto"/>
        <w:jc w:val="left"/>
        <w:rPr>
          <w:rFonts w:cstheme="minorHAnsi"/>
        </w:rPr>
      </w:pPr>
      <w:r w:rsidRPr="009522A6">
        <w:rPr>
          <w:rFonts w:cstheme="minorHAnsi"/>
          <w:b/>
        </w:rPr>
        <w:t>Note:</w:t>
      </w:r>
      <w:r w:rsidRPr="009522A6">
        <w:rPr>
          <w:rFonts w:cstheme="minorHAnsi"/>
        </w:rPr>
        <w:t xml:space="preserve"> Gen-T is no longer POR for NVL PCD-H, PCD-S</w:t>
      </w:r>
      <w:r w:rsidR="00F06239" w:rsidRPr="009522A6">
        <w:rPr>
          <w:rFonts w:cstheme="minorHAnsi"/>
        </w:rPr>
        <w:t>.</w:t>
      </w:r>
    </w:p>
    <w:p w14:paraId="7D36CB10" w14:textId="70FC0491" w:rsidR="00B06FD4" w:rsidRPr="009522A6" w:rsidRDefault="00B06FD4" w:rsidP="004E3FA9">
      <w:pPr>
        <w:pStyle w:val="Heading2"/>
      </w:pPr>
      <w:bookmarkStart w:id="199" w:name="_Toc191662887"/>
      <w:r w:rsidRPr="009522A6">
        <w:t>Type-C &amp; Thunderbolt domain platform MRD/PRD</w:t>
      </w:r>
      <w:bookmarkEnd w:id="199"/>
    </w:p>
    <w:p w14:paraId="3A191F9F" w14:textId="084D26FE" w:rsidR="00B06FD4" w:rsidRPr="009522A6" w:rsidRDefault="00B06FD4" w:rsidP="006207CB">
      <w:pPr>
        <w:spacing w:after="0"/>
        <w:rPr>
          <w:rFonts w:cstheme="minorHAnsi"/>
        </w:rPr>
      </w:pPr>
      <w:r w:rsidRPr="009522A6">
        <w:rPr>
          <w:rFonts w:cstheme="minorHAnsi"/>
        </w:rPr>
        <w:t xml:space="preserve">Below </w:t>
      </w:r>
      <w:r w:rsidR="00086E5B" w:rsidRPr="009522A6">
        <w:rPr>
          <w:rFonts w:cstheme="minorHAnsi"/>
        </w:rPr>
        <w:t>is</w:t>
      </w:r>
      <w:r w:rsidRPr="009522A6">
        <w:rPr>
          <w:rFonts w:cstheme="minorHAnsi"/>
        </w:rPr>
        <w:t xml:space="preserve"> the platform MRD/ PRD for the </w:t>
      </w:r>
      <w:r w:rsidR="00D334FA" w:rsidRPr="009522A6">
        <w:rPr>
          <w:rFonts w:cstheme="minorHAnsi"/>
        </w:rPr>
        <w:t>Type C</w:t>
      </w:r>
      <w:r w:rsidRPr="009522A6">
        <w:rPr>
          <w:rFonts w:cstheme="minorHAnsi"/>
        </w:rPr>
        <w:t xml:space="preserve"> domain.</w:t>
      </w:r>
    </w:p>
    <w:p w14:paraId="70DEE582" w14:textId="59D99AAC" w:rsidR="00B06FD4" w:rsidRPr="009522A6" w:rsidRDefault="00B06FD4" w:rsidP="00DF3C3F">
      <w:pPr>
        <w:pStyle w:val="ListParagraph"/>
        <w:numPr>
          <w:ilvl w:val="0"/>
          <w:numId w:val="45"/>
        </w:numPr>
        <w:rPr>
          <w:rFonts w:cstheme="minorHAnsi"/>
        </w:rPr>
      </w:pPr>
      <w:r w:rsidRPr="009522A6">
        <w:rPr>
          <w:rFonts w:cstheme="minorHAnsi"/>
        </w:rPr>
        <w:t xml:space="preserve">Platform </w:t>
      </w:r>
      <w:hyperlink r:id="rId74" w:anchor="/pages/community/16025392167?queryId=16025395686" w:history="1">
        <w:r w:rsidRPr="009522A6">
          <w:rPr>
            <w:rStyle w:val="Hyperlink"/>
            <w:rFonts w:asciiTheme="minorHAnsi" w:hAnsiTheme="minorHAnsi" w:cstheme="minorHAnsi"/>
            <w:szCs w:val="24"/>
          </w:rPr>
          <w:t>MRD HSD link</w:t>
        </w:r>
      </w:hyperlink>
      <w:r w:rsidR="009177BD">
        <w:rPr>
          <w:rStyle w:val="Hyperlink"/>
          <w:rFonts w:asciiTheme="minorHAnsi" w:hAnsiTheme="minorHAnsi" w:cstheme="minorHAnsi"/>
          <w:szCs w:val="24"/>
        </w:rPr>
        <w:t>.</w:t>
      </w:r>
    </w:p>
    <w:p w14:paraId="3217A8C2" w14:textId="4E085954" w:rsidR="00B06FD4" w:rsidRPr="009522A6" w:rsidRDefault="00281D6C" w:rsidP="00DF3C3F">
      <w:pPr>
        <w:pStyle w:val="ListParagraph"/>
        <w:numPr>
          <w:ilvl w:val="0"/>
          <w:numId w:val="45"/>
        </w:numPr>
        <w:spacing w:after="0"/>
        <w:rPr>
          <w:rFonts w:cstheme="minorHAnsi"/>
        </w:rPr>
      </w:pPr>
      <w:r w:rsidRPr="009522A6">
        <w:rPr>
          <w:rFonts w:cstheme="minorHAnsi"/>
        </w:rPr>
        <w:t>Type C</w:t>
      </w:r>
      <w:r w:rsidR="00B06FD4" w:rsidRPr="009522A6">
        <w:rPr>
          <w:rFonts w:cstheme="minorHAnsi"/>
        </w:rPr>
        <w:t xml:space="preserve"> Domain platform </w:t>
      </w:r>
      <w:hyperlink r:id="rId75" w:anchor="/pages/community/16025392167?queryId=16025395458" w:history="1">
        <w:r w:rsidR="00B06FD4" w:rsidRPr="009522A6">
          <w:rPr>
            <w:rStyle w:val="Hyperlink"/>
            <w:rFonts w:asciiTheme="minorHAnsi" w:hAnsiTheme="minorHAnsi" w:cstheme="minorHAnsi"/>
            <w:szCs w:val="24"/>
          </w:rPr>
          <w:t>PRD HSD link</w:t>
        </w:r>
      </w:hyperlink>
      <w:r w:rsidR="009177BD">
        <w:rPr>
          <w:rStyle w:val="Hyperlink"/>
          <w:rFonts w:asciiTheme="minorHAnsi" w:hAnsiTheme="minorHAnsi" w:cstheme="minorHAnsi"/>
          <w:szCs w:val="24"/>
        </w:rPr>
        <w:t>.</w:t>
      </w:r>
    </w:p>
    <w:p w14:paraId="34C6BB20" w14:textId="59A7766F" w:rsidR="00B06FD4" w:rsidRPr="009522A6" w:rsidRDefault="00B06FD4" w:rsidP="004E3FA9">
      <w:pPr>
        <w:pStyle w:val="Heading2"/>
      </w:pPr>
      <w:bookmarkStart w:id="200" w:name="_Toc191662888"/>
      <w:r w:rsidRPr="009522A6">
        <w:t>Type-C &amp; Thunderbolt Features Supported</w:t>
      </w:r>
      <w:r w:rsidR="005D52B8" w:rsidRPr="009522A6">
        <w:t xml:space="preserve"> (RVP LZ/ PRD)</w:t>
      </w:r>
      <w:bookmarkEnd w:id="200"/>
    </w:p>
    <w:p w14:paraId="55015270" w14:textId="58EF0C89" w:rsidR="00C8611B" w:rsidRPr="009522A6" w:rsidRDefault="00C8611B" w:rsidP="000F2570">
      <w:pPr>
        <w:pStyle w:val="Heading3"/>
      </w:pPr>
      <w:bookmarkStart w:id="201" w:name="_Toc191662889"/>
      <w:r w:rsidRPr="009522A6">
        <w:t>RVP PRD for Type C and Thunderbolt</w:t>
      </w:r>
      <w:bookmarkEnd w:id="201"/>
    </w:p>
    <w:p w14:paraId="62EE6D7B" w14:textId="12D5BC38" w:rsidR="00C8611B" w:rsidRDefault="00C8611B" w:rsidP="006612AC">
      <w:pPr>
        <w:rPr>
          <w:rStyle w:val="Hyperlink"/>
          <w:rFonts w:asciiTheme="minorHAnsi" w:hAnsiTheme="minorHAnsi" w:cstheme="minorHAnsi"/>
          <w:szCs w:val="24"/>
        </w:rPr>
      </w:pPr>
      <w:r w:rsidRPr="009522A6">
        <w:rPr>
          <w:rFonts w:cstheme="minorHAnsi"/>
        </w:rPr>
        <w:t xml:space="preserve">Type-C &amp; Thunderbolt domain RVP </w:t>
      </w:r>
      <w:hyperlink r:id="rId76" w:anchor="/pages/community/16025392167?queryId=16025395153" w:history="1">
        <w:r w:rsidRPr="009522A6">
          <w:rPr>
            <w:rStyle w:val="Hyperlink"/>
            <w:rFonts w:asciiTheme="minorHAnsi" w:hAnsiTheme="minorHAnsi" w:cstheme="minorHAnsi"/>
            <w:szCs w:val="24"/>
          </w:rPr>
          <w:t>PRDs in HSD-ES</w:t>
        </w:r>
      </w:hyperlink>
      <w:r w:rsidR="009177BD">
        <w:rPr>
          <w:rStyle w:val="Hyperlink"/>
          <w:rFonts w:asciiTheme="minorHAnsi" w:hAnsiTheme="minorHAnsi" w:cstheme="minorHAnsi"/>
          <w:szCs w:val="24"/>
        </w:rPr>
        <w:t>.</w:t>
      </w:r>
    </w:p>
    <w:p w14:paraId="6EEC7230" w14:textId="6FC4BF77" w:rsidR="009541E6" w:rsidRPr="009522A6" w:rsidRDefault="009541E6" w:rsidP="0049747E">
      <w:pPr>
        <w:spacing w:after="0"/>
        <w:rPr>
          <w:rFonts w:cstheme="minorHAnsi"/>
          <w:lang w:val="en-IN" w:eastAsia="en-IN"/>
        </w:rPr>
      </w:pPr>
      <w:r w:rsidRPr="009522A6">
        <w:rPr>
          <w:rFonts w:cstheme="minorHAnsi"/>
        </w:rPr>
        <w:t xml:space="preserve">Type-C &amp; Thunderbolt domain RVP </w:t>
      </w:r>
      <w:r>
        <w:rPr>
          <w:rFonts w:cstheme="minorHAnsi"/>
        </w:rPr>
        <w:t xml:space="preserve">Delta </w:t>
      </w:r>
      <w:hyperlink r:id="rId77" w:anchor="/pages/community/16025392167?queryId=16025576218" w:history="1">
        <w:r w:rsidRPr="009522A6">
          <w:rPr>
            <w:rStyle w:val="Hyperlink"/>
            <w:rFonts w:asciiTheme="minorHAnsi" w:hAnsiTheme="minorHAnsi" w:cstheme="minorHAnsi"/>
            <w:szCs w:val="24"/>
          </w:rPr>
          <w:t>PRDs in HSD-ES</w:t>
        </w:r>
      </w:hyperlink>
      <w:r w:rsidR="009177BD">
        <w:rPr>
          <w:rStyle w:val="Hyperlink"/>
          <w:rFonts w:asciiTheme="minorHAnsi" w:hAnsiTheme="minorHAnsi" w:cstheme="minorHAnsi"/>
          <w:szCs w:val="24"/>
        </w:rPr>
        <w:t>.</w:t>
      </w:r>
    </w:p>
    <w:p w14:paraId="0757C62E" w14:textId="718236FC" w:rsidR="00C8611B" w:rsidRPr="009522A6" w:rsidRDefault="00070967" w:rsidP="000F2570">
      <w:pPr>
        <w:pStyle w:val="Heading3"/>
      </w:pPr>
      <w:bookmarkStart w:id="202" w:name="_Toc191662890"/>
      <w:r w:rsidRPr="00070967">
        <w:rPr>
          <w:lang w:val="en-US"/>
        </w:rPr>
        <w:t xml:space="preserve">NVL Hx-UPH </w:t>
      </w:r>
      <w:r w:rsidR="00B67C93" w:rsidRPr="009522A6">
        <w:t xml:space="preserve">Type C and Thunderbolt </w:t>
      </w:r>
      <w:r w:rsidR="00454581" w:rsidRPr="009522A6">
        <w:t>Domain LZ support</w:t>
      </w:r>
      <w:bookmarkEnd w:id="202"/>
    </w:p>
    <w:p w14:paraId="47058FBE" w14:textId="7CFF55DD" w:rsidR="00B06FD4" w:rsidRPr="009522A6" w:rsidRDefault="00B06FD4" w:rsidP="00B06FD4">
      <w:pPr>
        <w:pStyle w:val="Caption"/>
        <w:rPr>
          <w:rFonts w:cstheme="minorHAnsi"/>
        </w:rPr>
      </w:pPr>
      <w:bookmarkStart w:id="203" w:name="_Toc176365810"/>
      <w:bookmarkStart w:id="204" w:name="_Toc19166358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14</w:t>
      </w:r>
      <w:r w:rsidR="00924662" w:rsidRPr="009522A6">
        <w:rPr>
          <w:rFonts w:cstheme="minorHAnsi"/>
        </w:rPr>
        <w:fldChar w:fldCharType="end"/>
      </w:r>
      <w:r w:rsidRPr="009522A6">
        <w:rPr>
          <w:rFonts w:cstheme="minorHAnsi"/>
        </w:rPr>
        <w:t>: Type C Main Features supported in NVL</w:t>
      </w:r>
      <w:r w:rsidR="00044FBA">
        <w:rPr>
          <w:rFonts w:cstheme="minorHAnsi"/>
        </w:rPr>
        <w:t xml:space="preserve"> </w:t>
      </w:r>
      <w:r w:rsidRPr="009522A6">
        <w:rPr>
          <w:rFonts w:cstheme="minorHAnsi"/>
        </w:rPr>
        <w:t>Hx</w:t>
      </w:r>
      <w:bookmarkEnd w:id="203"/>
      <w:r w:rsidR="00044FBA">
        <w:rPr>
          <w:rFonts w:cstheme="minorHAnsi"/>
        </w:rPr>
        <w:t>-UPH</w:t>
      </w:r>
      <w:bookmarkEnd w:id="204"/>
    </w:p>
    <w:tbl>
      <w:tblPr>
        <w:tblW w:w="5000" w:type="pct"/>
        <w:tblCellMar>
          <w:top w:w="15" w:type="dxa"/>
          <w:bottom w:w="15" w:type="dxa"/>
        </w:tblCellMar>
        <w:tblLook w:val="04A0" w:firstRow="1" w:lastRow="0" w:firstColumn="1" w:lastColumn="0" w:noHBand="0" w:noVBand="1"/>
      </w:tblPr>
      <w:tblGrid>
        <w:gridCol w:w="487"/>
        <w:gridCol w:w="1849"/>
        <w:gridCol w:w="1170"/>
        <w:gridCol w:w="1260"/>
        <w:gridCol w:w="1260"/>
        <w:gridCol w:w="1170"/>
        <w:gridCol w:w="1170"/>
        <w:gridCol w:w="1254"/>
      </w:tblGrid>
      <w:tr w:rsidR="00201D36" w:rsidRPr="009522A6" w14:paraId="37DA8603" w14:textId="3FEA89B9">
        <w:trPr>
          <w:trHeight w:val="366"/>
        </w:trPr>
        <w:tc>
          <w:tcPr>
            <w:tcW w:w="253" w:type="pct"/>
            <w:vMerge w:val="restart"/>
            <w:tcBorders>
              <w:top w:val="single" w:sz="4" w:space="0" w:color="auto"/>
              <w:left w:val="single" w:sz="4" w:space="0" w:color="auto"/>
              <w:right w:val="single" w:sz="4" w:space="0" w:color="auto"/>
            </w:tcBorders>
            <w:shd w:val="clear" w:color="000000" w:fill="0070C0"/>
            <w:noWrap/>
            <w:vAlign w:val="center"/>
            <w:hideMark/>
          </w:tcPr>
          <w:p w14:paraId="3B68530D" w14:textId="77777777" w:rsidR="00EC4774" w:rsidRPr="009522A6" w:rsidRDefault="00EC4774" w:rsidP="00B06FD4">
            <w:pPr>
              <w:spacing w:before="0" w:after="0"/>
              <w:jc w:val="center"/>
              <w:rPr>
                <w:rFonts w:cstheme="minorHAnsi"/>
                <w:b/>
                <w:bCs/>
                <w:color w:val="FFFFFF"/>
                <w:szCs w:val="22"/>
              </w:rPr>
            </w:pPr>
            <w:r w:rsidRPr="009522A6">
              <w:rPr>
                <w:rFonts w:cstheme="minorHAnsi"/>
                <w:b/>
                <w:bCs/>
                <w:color w:val="FFFFFF"/>
                <w:szCs w:val="22"/>
              </w:rPr>
              <w:t>Si#</w:t>
            </w:r>
          </w:p>
        </w:tc>
        <w:tc>
          <w:tcPr>
            <w:tcW w:w="961" w:type="pct"/>
            <w:vMerge w:val="restart"/>
            <w:tcBorders>
              <w:top w:val="single" w:sz="4" w:space="0" w:color="auto"/>
              <w:left w:val="single" w:sz="4" w:space="0" w:color="auto"/>
              <w:right w:val="single" w:sz="4" w:space="0" w:color="auto"/>
            </w:tcBorders>
            <w:shd w:val="clear" w:color="000000" w:fill="0070C0"/>
            <w:vAlign w:val="center"/>
            <w:hideMark/>
          </w:tcPr>
          <w:p w14:paraId="2C46EA32" w14:textId="69FBF844" w:rsidR="00EC4774" w:rsidRPr="009522A6" w:rsidRDefault="00EC4774" w:rsidP="00B06FD4">
            <w:pPr>
              <w:spacing w:before="0" w:after="0"/>
              <w:jc w:val="center"/>
              <w:rPr>
                <w:rFonts w:cstheme="minorHAnsi"/>
                <w:b/>
                <w:bCs/>
                <w:color w:val="FFFFFF"/>
                <w:szCs w:val="22"/>
              </w:rPr>
            </w:pPr>
            <w:r w:rsidRPr="009522A6">
              <w:rPr>
                <w:rFonts w:cstheme="minorHAnsi"/>
                <w:b/>
                <w:bCs/>
                <w:color w:val="FFFFFF"/>
                <w:szCs w:val="22"/>
              </w:rPr>
              <w:t>Domain features</w:t>
            </w:r>
          </w:p>
        </w:tc>
        <w:tc>
          <w:tcPr>
            <w:tcW w:w="608"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37935D27" w14:textId="0C95E4AA" w:rsidR="00EC4774" w:rsidRPr="009522A6" w:rsidRDefault="00EC4774" w:rsidP="00B06FD4">
            <w:pPr>
              <w:spacing w:before="0" w:after="0"/>
              <w:jc w:val="center"/>
              <w:rPr>
                <w:rFonts w:cstheme="minorHAnsi"/>
                <w:b/>
                <w:bCs/>
                <w:color w:val="FFFFFF"/>
                <w:szCs w:val="22"/>
              </w:rPr>
            </w:pPr>
            <w:r w:rsidRPr="009522A6">
              <w:rPr>
                <w:rFonts w:cstheme="minorHAnsi"/>
                <w:b/>
                <w:bCs/>
                <w:color w:val="FFFFFF"/>
                <w:szCs w:val="22"/>
              </w:rPr>
              <w:t>RVP</w:t>
            </w:r>
            <w:r>
              <w:rPr>
                <w:rFonts w:cstheme="minorHAnsi"/>
                <w:b/>
                <w:bCs/>
                <w:color w:val="FFFFFF"/>
                <w:szCs w:val="22"/>
              </w:rPr>
              <w:t xml:space="preserve"> 01</w:t>
            </w:r>
          </w:p>
        </w:tc>
        <w:tc>
          <w:tcPr>
            <w:tcW w:w="655"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2B69649B" w14:textId="36FC8631" w:rsidR="00EC4774" w:rsidRPr="009522A6" w:rsidRDefault="00EC4774" w:rsidP="00B06FD4">
            <w:pPr>
              <w:spacing w:before="0" w:after="0"/>
              <w:jc w:val="center"/>
              <w:rPr>
                <w:rFonts w:cstheme="minorHAnsi"/>
                <w:b/>
                <w:bCs/>
                <w:color w:val="FFFFFF"/>
                <w:szCs w:val="22"/>
              </w:rPr>
            </w:pPr>
            <w:r w:rsidRPr="004D6459">
              <w:rPr>
                <w:rFonts w:cstheme="minorHAnsi"/>
                <w:b/>
                <w:bCs/>
                <w:color w:val="FFFFFF"/>
                <w:szCs w:val="22"/>
              </w:rPr>
              <w:t>RVP 0</w:t>
            </w:r>
            <w:r>
              <w:rPr>
                <w:rFonts w:cstheme="minorHAnsi"/>
                <w:b/>
                <w:bCs/>
                <w:color w:val="FFFFFF"/>
                <w:szCs w:val="22"/>
              </w:rPr>
              <w:t>2</w:t>
            </w:r>
          </w:p>
        </w:tc>
        <w:tc>
          <w:tcPr>
            <w:tcW w:w="655"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05455412" w14:textId="70482AD5" w:rsidR="00EC4774" w:rsidRPr="009522A6" w:rsidRDefault="00EC4774" w:rsidP="00B06FD4">
            <w:pPr>
              <w:spacing w:before="0" w:after="0"/>
              <w:jc w:val="center"/>
              <w:rPr>
                <w:rFonts w:cstheme="minorHAnsi"/>
                <w:b/>
                <w:bCs/>
                <w:color w:val="FFFFFF"/>
                <w:szCs w:val="22"/>
              </w:rPr>
            </w:pPr>
            <w:r w:rsidRPr="004D6459">
              <w:rPr>
                <w:rFonts w:cstheme="minorHAnsi"/>
                <w:b/>
                <w:bCs/>
                <w:color w:val="FFFFFF"/>
                <w:szCs w:val="22"/>
              </w:rPr>
              <w:t>RVP 0</w:t>
            </w:r>
            <w:r>
              <w:rPr>
                <w:rFonts w:cstheme="minorHAnsi"/>
                <w:b/>
                <w:bCs/>
                <w:color w:val="FFFFFF"/>
                <w:szCs w:val="22"/>
              </w:rPr>
              <w:t>3</w:t>
            </w:r>
          </w:p>
        </w:tc>
        <w:tc>
          <w:tcPr>
            <w:tcW w:w="608"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4FB6EE23" w14:textId="69AE82E7" w:rsidR="00EC4774" w:rsidRPr="009522A6" w:rsidRDefault="00EC4774" w:rsidP="00B06FD4">
            <w:pPr>
              <w:spacing w:before="0" w:after="0"/>
              <w:jc w:val="center"/>
              <w:rPr>
                <w:rFonts w:cstheme="minorHAnsi"/>
                <w:b/>
                <w:bCs/>
                <w:color w:val="FFFFFF"/>
                <w:szCs w:val="22"/>
              </w:rPr>
            </w:pPr>
            <w:r w:rsidRPr="004D6459">
              <w:rPr>
                <w:rFonts w:cstheme="minorHAnsi"/>
                <w:b/>
                <w:bCs/>
                <w:color w:val="FFFFFF"/>
                <w:szCs w:val="22"/>
              </w:rPr>
              <w:t>RVP 0</w:t>
            </w:r>
            <w:r>
              <w:rPr>
                <w:rFonts w:cstheme="minorHAnsi"/>
                <w:b/>
                <w:bCs/>
                <w:color w:val="FFFFFF"/>
                <w:szCs w:val="22"/>
              </w:rPr>
              <w:t>4</w:t>
            </w:r>
          </w:p>
        </w:tc>
        <w:tc>
          <w:tcPr>
            <w:tcW w:w="608" w:type="pct"/>
            <w:tcBorders>
              <w:top w:val="single" w:sz="4" w:space="0" w:color="auto"/>
              <w:left w:val="single" w:sz="4" w:space="0" w:color="auto"/>
              <w:bottom w:val="single" w:sz="4" w:space="0" w:color="auto"/>
              <w:right w:val="single" w:sz="4" w:space="0" w:color="auto"/>
            </w:tcBorders>
            <w:shd w:val="clear" w:color="000000" w:fill="0070C0"/>
            <w:vAlign w:val="center"/>
          </w:tcPr>
          <w:p w14:paraId="19E5067F" w14:textId="4A4220A1" w:rsidR="00EC4774" w:rsidRPr="004D6459" w:rsidRDefault="00EC4774" w:rsidP="00B06FD4">
            <w:pPr>
              <w:spacing w:before="0" w:after="0"/>
              <w:jc w:val="center"/>
              <w:rPr>
                <w:rFonts w:cstheme="minorHAnsi"/>
                <w:b/>
                <w:bCs/>
                <w:color w:val="FFFFFF"/>
                <w:szCs w:val="22"/>
              </w:rPr>
            </w:pPr>
            <w:r w:rsidRPr="0018492B">
              <w:rPr>
                <w:rFonts w:cstheme="minorHAnsi"/>
                <w:b/>
                <w:color w:val="FFFF00"/>
                <w:szCs w:val="22"/>
              </w:rPr>
              <w:t>RVP 05</w:t>
            </w:r>
          </w:p>
        </w:tc>
        <w:tc>
          <w:tcPr>
            <w:tcW w:w="652" w:type="pct"/>
            <w:tcBorders>
              <w:top w:val="single" w:sz="4" w:space="0" w:color="auto"/>
              <w:left w:val="single" w:sz="4" w:space="0" w:color="auto"/>
              <w:bottom w:val="single" w:sz="4" w:space="0" w:color="auto"/>
              <w:right w:val="single" w:sz="4" w:space="0" w:color="auto"/>
            </w:tcBorders>
            <w:shd w:val="clear" w:color="000000" w:fill="0070C0"/>
            <w:vAlign w:val="center"/>
          </w:tcPr>
          <w:p w14:paraId="23B25EF1" w14:textId="2946F5C2" w:rsidR="00EC4774" w:rsidRPr="004D6459" w:rsidRDefault="00EC4774" w:rsidP="00B06FD4">
            <w:pPr>
              <w:spacing w:before="0" w:after="0"/>
              <w:jc w:val="center"/>
              <w:rPr>
                <w:rFonts w:cstheme="minorHAnsi"/>
                <w:b/>
                <w:bCs/>
                <w:color w:val="FFFFFF"/>
                <w:szCs w:val="22"/>
              </w:rPr>
            </w:pPr>
            <w:r w:rsidRPr="0018492B">
              <w:rPr>
                <w:rFonts w:cstheme="minorHAnsi"/>
                <w:b/>
                <w:color w:val="FFFF00"/>
                <w:szCs w:val="22"/>
              </w:rPr>
              <w:t>RVP 06</w:t>
            </w:r>
          </w:p>
        </w:tc>
      </w:tr>
      <w:tr w:rsidR="00F35919" w:rsidRPr="009522A6" w14:paraId="42E818B1" w14:textId="77777777">
        <w:trPr>
          <w:trHeight w:val="231"/>
        </w:trPr>
        <w:tc>
          <w:tcPr>
            <w:tcW w:w="253" w:type="pct"/>
            <w:vMerge/>
            <w:tcBorders>
              <w:left w:val="single" w:sz="4" w:space="0" w:color="auto"/>
              <w:bottom w:val="single" w:sz="4" w:space="0" w:color="auto"/>
              <w:right w:val="single" w:sz="4" w:space="0" w:color="auto"/>
            </w:tcBorders>
            <w:shd w:val="clear" w:color="000000" w:fill="0070C0"/>
            <w:noWrap/>
            <w:vAlign w:val="center"/>
          </w:tcPr>
          <w:p w14:paraId="6A084196" w14:textId="77777777" w:rsidR="00F35919" w:rsidRPr="009522A6" w:rsidRDefault="00F35919" w:rsidP="00B06FD4">
            <w:pPr>
              <w:spacing w:before="0" w:after="0"/>
              <w:jc w:val="center"/>
              <w:rPr>
                <w:rFonts w:cstheme="minorHAnsi"/>
                <w:b/>
                <w:bCs/>
                <w:color w:val="FFFFFF"/>
                <w:szCs w:val="22"/>
              </w:rPr>
            </w:pPr>
          </w:p>
        </w:tc>
        <w:tc>
          <w:tcPr>
            <w:tcW w:w="961" w:type="pct"/>
            <w:vMerge/>
            <w:tcBorders>
              <w:left w:val="single" w:sz="4" w:space="0" w:color="auto"/>
              <w:bottom w:val="single" w:sz="4" w:space="0" w:color="auto"/>
              <w:right w:val="single" w:sz="4" w:space="0" w:color="auto"/>
            </w:tcBorders>
            <w:shd w:val="clear" w:color="000000" w:fill="0070C0"/>
            <w:vAlign w:val="center"/>
          </w:tcPr>
          <w:p w14:paraId="59C8FBBF" w14:textId="77777777" w:rsidR="00F35919" w:rsidRPr="009522A6" w:rsidRDefault="00F35919" w:rsidP="00B06FD4">
            <w:pPr>
              <w:spacing w:before="0" w:after="0"/>
              <w:jc w:val="center"/>
              <w:rPr>
                <w:rFonts w:cstheme="minorHAnsi"/>
                <w:b/>
                <w:bCs/>
                <w:color w:val="FFFFFF"/>
                <w:szCs w:val="22"/>
              </w:rPr>
            </w:pPr>
          </w:p>
        </w:tc>
        <w:tc>
          <w:tcPr>
            <w:tcW w:w="608" w:type="pct"/>
            <w:tcBorders>
              <w:top w:val="single" w:sz="4" w:space="0" w:color="auto"/>
              <w:left w:val="single" w:sz="4" w:space="0" w:color="auto"/>
              <w:bottom w:val="single" w:sz="4" w:space="0" w:color="auto"/>
              <w:right w:val="single" w:sz="4" w:space="0" w:color="auto"/>
            </w:tcBorders>
            <w:shd w:val="clear" w:color="000000" w:fill="0070C0"/>
            <w:vAlign w:val="center"/>
          </w:tcPr>
          <w:p w14:paraId="0E6EA994" w14:textId="1A8246FB" w:rsidR="00F35919" w:rsidRPr="009522A6" w:rsidRDefault="00D570EA" w:rsidP="00B06FD4">
            <w:pPr>
              <w:spacing w:before="0" w:after="0"/>
              <w:jc w:val="center"/>
              <w:rPr>
                <w:rFonts w:cstheme="minorHAnsi"/>
                <w:b/>
                <w:bCs/>
                <w:color w:val="FFFFFF"/>
                <w:szCs w:val="22"/>
              </w:rPr>
            </w:pPr>
            <w:r>
              <w:rPr>
                <w:rFonts w:cstheme="minorHAnsi"/>
                <w:b/>
                <w:bCs/>
                <w:color w:val="FFFFFF" w:themeColor="background1"/>
                <w:szCs w:val="20"/>
              </w:rPr>
              <w:t>NVL-Hx</w:t>
            </w:r>
          </w:p>
        </w:tc>
        <w:tc>
          <w:tcPr>
            <w:tcW w:w="655" w:type="pct"/>
            <w:tcBorders>
              <w:top w:val="single" w:sz="4" w:space="0" w:color="auto"/>
              <w:left w:val="single" w:sz="4" w:space="0" w:color="auto"/>
              <w:bottom w:val="single" w:sz="4" w:space="0" w:color="auto"/>
              <w:right w:val="single" w:sz="4" w:space="0" w:color="auto"/>
            </w:tcBorders>
            <w:shd w:val="clear" w:color="000000" w:fill="0070C0"/>
            <w:vAlign w:val="center"/>
          </w:tcPr>
          <w:p w14:paraId="466C486A" w14:textId="10AA9EAE" w:rsidR="00F35919" w:rsidRPr="004D6459" w:rsidRDefault="00D570EA" w:rsidP="00B06FD4">
            <w:pPr>
              <w:spacing w:before="0" w:after="0"/>
              <w:jc w:val="center"/>
              <w:rPr>
                <w:rFonts w:cstheme="minorHAnsi"/>
                <w:b/>
                <w:bCs/>
                <w:color w:val="FFFFFF"/>
                <w:szCs w:val="22"/>
              </w:rPr>
            </w:pPr>
            <w:r>
              <w:rPr>
                <w:rFonts w:cstheme="minorHAnsi"/>
                <w:b/>
                <w:bCs/>
                <w:color w:val="FFFFFF" w:themeColor="background1"/>
                <w:szCs w:val="20"/>
              </w:rPr>
              <w:t>NVL-Hx</w:t>
            </w:r>
          </w:p>
        </w:tc>
        <w:tc>
          <w:tcPr>
            <w:tcW w:w="655" w:type="pct"/>
            <w:tcBorders>
              <w:top w:val="single" w:sz="4" w:space="0" w:color="auto"/>
              <w:left w:val="single" w:sz="4" w:space="0" w:color="auto"/>
              <w:bottom w:val="single" w:sz="4" w:space="0" w:color="auto"/>
              <w:right w:val="single" w:sz="4" w:space="0" w:color="auto"/>
            </w:tcBorders>
            <w:shd w:val="clear" w:color="000000" w:fill="0070C0"/>
            <w:vAlign w:val="center"/>
          </w:tcPr>
          <w:p w14:paraId="4322E672" w14:textId="08A3C6CB" w:rsidR="00F35919" w:rsidRPr="004D6459" w:rsidRDefault="00D570EA" w:rsidP="00B06FD4">
            <w:pPr>
              <w:spacing w:before="0" w:after="0"/>
              <w:jc w:val="center"/>
              <w:rPr>
                <w:rFonts w:cstheme="minorHAnsi"/>
                <w:b/>
                <w:bCs/>
                <w:color w:val="FFFFFF"/>
                <w:szCs w:val="22"/>
              </w:rPr>
            </w:pPr>
            <w:r>
              <w:rPr>
                <w:rFonts w:cstheme="minorHAnsi"/>
                <w:b/>
                <w:bCs/>
                <w:color w:val="FFFFFF" w:themeColor="background1"/>
                <w:szCs w:val="20"/>
              </w:rPr>
              <w:t>NVL-Hx</w:t>
            </w:r>
          </w:p>
        </w:tc>
        <w:tc>
          <w:tcPr>
            <w:tcW w:w="608" w:type="pct"/>
            <w:tcBorders>
              <w:top w:val="single" w:sz="4" w:space="0" w:color="auto"/>
              <w:left w:val="single" w:sz="4" w:space="0" w:color="auto"/>
              <w:bottom w:val="single" w:sz="4" w:space="0" w:color="auto"/>
              <w:right w:val="single" w:sz="4" w:space="0" w:color="auto"/>
            </w:tcBorders>
            <w:shd w:val="clear" w:color="000000" w:fill="0070C0"/>
            <w:vAlign w:val="center"/>
          </w:tcPr>
          <w:p w14:paraId="2CEF7862" w14:textId="31C04732" w:rsidR="00F35919" w:rsidRPr="004D6459" w:rsidRDefault="00D570EA" w:rsidP="00B06FD4">
            <w:pPr>
              <w:spacing w:before="0" w:after="0"/>
              <w:jc w:val="center"/>
              <w:rPr>
                <w:rFonts w:cstheme="minorHAnsi"/>
                <w:b/>
                <w:bCs/>
                <w:color w:val="FFFFFF"/>
                <w:szCs w:val="22"/>
              </w:rPr>
            </w:pPr>
            <w:r>
              <w:rPr>
                <w:rFonts w:cstheme="minorHAnsi"/>
                <w:b/>
                <w:bCs/>
                <w:color w:val="FFFFFF" w:themeColor="background1"/>
                <w:szCs w:val="20"/>
              </w:rPr>
              <w:t>NVL-Hx/UPH</w:t>
            </w:r>
          </w:p>
        </w:tc>
        <w:tc>
          <w:tcPr>
            <w:tcW w:w="608" w:type="pct"/>
            <w:tcBorders>
              <w:top w:val="single" w:sz="4" w:space="0" w:color="auto"/>
              <w:left w:val="single" w:sz="4" w:space="0" w:color="auto"/>
              <w:bottom w:val="single" w:sz="4" w:space="0" w:color="auto"/>
              <w:right w:val="single" w:sz="4" w:space="0" w:color="auto"/>
            </w:tcBorders>
            <w:shd w:val="clear" w:color="000000" w:fill="0070C0"/>
            <w:vAlign w:val="center"/>
          </w:tcPr>
          <w:p w14:paraId="79EA20B0" w14:textId="7B78935A" w:rsidR="00F35919" w:rsidRPr="0018492B" w:rsidRDefault="00D570EA" w:rsidP="00B06FD4">
            <w:pPr>
              <w:spacing w:before="0" w:after="0"/>
              <w:jc w:val="center"/>
              <w:rPr>
                <w:rFonts w:cstheme="minorHAnsi"/>
                <w:b/>
                <w:color w:val="FFFF00"/>
                <w:szCs w:val="22"/>
              </w:rPr>
            </w:pPr>
            <w:r w:rsidRPr="00D570EA">
              <w:rPr>
                <w:rFonts w:cstheme="minorHAnsi"/>
                <w:b/>
                <w:bCs/>
                <w:color w:val="FFFF00"/>
                <w:szCs w:val="20"/>
              </w:rPr>
              <w:t>NVL-UPH</w:t>
            </w:r>
          </w:p>
        </w:tc>
        <w:tc>
          <w:tcPr>
            <w:tcW w:w="652" w:type="pct"/>
            <w:tcBorders>
              <w:top w:val="single" w:sz="4" w:space="0" w:color="auto"/>
              <w:left w:val="single" w:sz="4" w:space="0" w:color="auto"/>
              <w:bottom w:val="single" w:sz="4" w:space="0" w:color="auto"/>
              <w:right w:val="single" w:sz="4" w:space="0" w:color="auto"/>
            </w:tcBorders>
            <w:shd w:val="clear" w:color="000000" w:fill="0070C0"/>
            <w:vAlign w:val="center"/>
          </w:tcPr>
          <w:p w14:paraId="25F4FF05" w14:textId="600481BF" w:rsidR="00F35919" w:rsidRPr="0018492B" w:rsidRDefault="00D570EA" w:rsidP="00B06FD4">
            <w:pPr>
              <w:spacing w:before="0" w:after="0"/>
              <w:jc w:val="center"/>
              <w:rPr>
                <w:rFonts w:cstheme="minorHAnsi"/>
                <w:b/>
                <w:color w:val="FFFF00"/>
                <w:szCs w:val="22"/>
              </w:rPr>
            </w:pPr>
            <w:r w:rsidRPr="00D570EA">
              <w:rPr>
                <w:rFonts w:cstheme="minorHAnsi"/>
                <w:b/>
                <w:bCs/>
                <w:color w:val="FFFF00"/>
                <w:szCs w:val="20"/>
              </w:rPr>
              <w:t>NVL-UPH</w:t>
            </w:r>
          </w:p>
        </w:tc>
      </w:tr>
      <w:tr w:rsidR="00201D36" w:rsidRPr="009522A6" w14:paraId="78E0AFD1" w14:textId="2EC3267E" w:rsidTr="00201D36">
        <w:trPr>
          <w:trHeight w:val="47"/>
        </w:trPr>
        <w:tc>
          <w:tcPr>
            <w:tcW w:w="253" w:type="pct"/>
            <w:tcBorders>
              <w:top w:val="single" w:sz="4" w:space="0" w:color="auto"/>
              <w:left w:val="single" w:sz="4" w:space="0" w:color="auto"/>
              <w:bottom w:val="single" w:sz="4" w:space="0" w:color="auto"/>
              <w:right w:val="single" w:sz="4" w:space="0" w:color="auto"/>
            </w:tcBorders>
            <w:noWrap/>
            <w:vAlign w:val="center"/>
            <w:hideMark/>
          </w:tcPr>
          <w:p w14:paraId="5553FE00" w14:textId="77777777" w:rsidR="003D13F3" w:rsidRPr="009522A6" w:rsidRDefault="003D13F3" w:rsidP="003D13F3">
            <w:pPr>
              <w:spacing w:before="100" w:beforeAutospacing="1" w:after="100" w:afterAutospacing="1"/>
              <w:jc w:val="center"/>
              <w:rPr>
                <w:rFonts w:cstheme="minorHAnsi"/>
                <w:color w:val="000000"/>
                <w:sz w:val="20"/>
                <w:szCs w:val="20"/>
              </w:rPr>
            </w:pPr>
            <w:r w:rsidRPr="009522A6">
              <w:rPr>
                <w:rFonts w:cstheme="minorHAnsi"/>
                <w:color w:val="000000"/>
                <w:sz w:val="20"/>
                <w:szCs w:val="20"/>
              </w:rPr>
              <w:t>1</w:t>
            </w:r>
          </w:p>
        </w:tc>
        <w:tc>
          <w:tcPr>
            <w:tcW w:w="961" w:type="pct"/>
            <w:tcBorders>
              <w:top w:val="single" w:sz="4" w:space="0" w:color="auto"/>
              <w:left w:val="single" w:sz="4" w:space="0" w:color="auto"/>
              <w:bottom w:val="single" w:sz="4" w:space="0" w:color="auto"/>
              <w:right w:val="single" w:sz="4" w:space="0" w:color="auto"/>
            </w:tcBorders>
            <w:vAlign w:val="center"/>
            <w:hideMark/>
          </w:tcPr>
          <w:p w14:paraId="124428D5" w14:textId="77777777" w:rsidR="003D13F3" w:rsidRPr="009522A6" w:rsidRDefault="003D13F3" w:rsidP="003D13F3">
            <w:pPr>
              <w:spacing w:before="100" w:beforeAutospacing="1" w:after="100" w:afterAutospacing="1"/>
              <w:jc w:val="left"/>
              <w:rPr>
                <w:rFonts w:cstheme="minorHAnsi"/>
                <w:b/>
                <w:color w:val="000000"/>
                <w:sz w:val="20"/>
                <w:szCs w:val="20"/>
              </w:rPr>
            </w:pPr>
            <w:r w:rsidRPr="009522A6">
              <w:rPr>
                <w:rFonts w:cstheme="minorHAnsi"/>
                <w:b/>
                <w:color w:val="000000"/>
                <w:sz w:val="20"/>
                <w:szCs w:val="20"/>
              </w:rPr>
              <w:t>Number of USB-C/ TBT ports</w:t>
            </w:r>
          </w:p>
        </w:tc>
        <w:tc>
          <w:tcPr>
            <w:tcW w:w="608" w:type="pct"/>
            <w:tcBorders>
              <w:top w:val="single" w:sz="4" w:space="0" w:color="auto"/>
              <w:left w:val="single" w:sz="4" w:space="0" w:color="auto"/>
              <w:bottom w:val="single" w:sz="4" w:space="0" w:color="auto"/>
              <w:right w:val="single" w:sz="4" w:space="0" w:color="auto"/>
            </w:tcBorders>
            <w:vAlign w:val="center"/>
            <w:hideMark/>
          </w:tcPr>
          <w:p w14:paraId="5BDF3D42" w14:textId="77777777" w:rsidR="003D13F3" w:rsidRPr="009522A6" w:rsidRDefault="003D13F3" w:rsidP="003D13F3">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w:t>
            </w:r>
          </w:p>
        </w:tc>
        <w:tc>
          <w:tcPr>
            <w:tcW w:w="655" w:type="pct"/>
            <w:tcBorders>
              <w:top w:val="single" w:sz="4" w:space="0" w:color="auto"/>
              <w:left w:val="single" w:sz="4" w:space="0" w:color="auto"/>
              <w:bottom w:val="single" w:sz="4" w:space="0" w:color="auto"/>
              <w:right w:val="single" w:sz="4" w:space="0" w:color="auto"/>
            </w:tcBorders>
            <w:vAlign w:val="center"/>
            <w:hideMark/>
          </w:tcPr>
          <w:p w14:paraId="1E3DEA90" w14:textId="77777777" w:rsidR="003D13F3" w:rsidRPr="009522A6" w:rsidRDefault="003D13F3" w:rsidP="003D13F3">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w:t>
            </w:r>
          </w:p>
        </w:tc>
        <w:tc>
          <w:tcPr>
            <w:tcW w:w="655" w:type="pct"/>
            <w:tcBorders>
              <w:top w:val="single" w:sz="4" w:space="0" w:color="auto"/>
              <w:left w:val="single" w:sz="4" w:space="0" w:color="auto"/>
              <w:bottom w:val="single" w:sz="4" w:space="0" w:color="auto"/>
              <w:right w:val="single" w:sz="4" w:space="0" w:color="auto"/>
            </w:tcBorders>
            <w:vAlign w:val="center"/>
            <w:hideMark/>
          </w:tcPr>
          <w:p w14:paraId="485C6B22" w14:textId="77777777" w:rsidR="003D13F3" w:rsidRPr="009522A6" w:rsidRDefault="003D13F3" w:rsidP="003D13F3">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w:t>
            </w:r>
          </w:p>
        </w:tc>
        <w:tc>
          <w:tcPr>
            <w:tcW w:w="608" w:type="pct"/>
            <w:tcBorders>
              <w:top w:val="single" w:sz="4" w:space="0" w:color="auto"/>
              <w:left w:val="single" w:sz="4" w:space="0" w:color="auto"/>
              <w:bottom w:val="single" w:sz="4" w:space="0" w:color="auto"/>
              <w:right w:val="single" w:sz="4" w:space="0" w:color="auto"/>
            </w:tcBorders>
            <w:vAlign w:val="center"/>
            <w:hideMark/>
          </w:tcPr>
          <w:p w14:paraId="1C86C282" w14:textId="77777777" w:rsidR="003D13F3" w:rsidRPr="009522A6" w:rsidRDefault="003D13F3" w:rsidP="003D13F3">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w:t>
            </w:r>
          </w:p>
        </w:tc>
        <w:tc>
          <w:tcPr>
            <w:tcW w:w="608" w:type="pct"/>
            <w:tcBorders>
              <w:top w:val="single" w:sz="4" w:space="0" w:color="auto"/>
              <w:left w:val="single" w:sz="4" w:space="0" w:color="auto"/>
              <w:bottom w:val="single" w:sz="4" w:space="0" w:color="auto"/>
              <w:right w:val="single" w:sz="4" w:space="0" w:color="auto"/>
            </w:tcBorders>
            <w:vAlign w:val="center"/>
          </w:tcPr>
          <w:p w14:paraId="64EE8DE9" w14:textId="325E0751" w:rsidR="003D13F3" w:rsidRPr="009522A6" w:rsidRDefault="003D13F3" w:rsidP="003D13F3">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w:t>
            </w:r>
          </w:p>
        </w:tc>
        <w:tc>
          <w:tcPr>
            <w:tcW w:w="652" w:type="pct"/>
            <w:tcBorders>
              <w:top w:val="single" w:sz="4" w:space="0" w:color="auto"/>
              <w:left w:val="single" w:sz="4" w:space="0" w:color="auto"/>
              <w:bottom w:val="single" w:sz="4" w:space="0" w:color="auto"/>
              <w:right w:val="single" w:sz="4" w:space="0" w:color="auto"/>
            </w:tcBorders>
            <w:vAlign w:val="center"/>
          </w:tcPr>
          <w:p w14:paraId="0FA86A72" w14:textId="5C4B8677" w:rsidR="003D13F3" w:rsidRPr="009522A6" w:rsidRDefault="003D13F3" w:rsidP="003D13F3">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w:t>
            </w:r>
          </w:p>
        </w:tc>
      </w:tr>
      <w:tr w:rsidR="00E51E6A" w:rsidRPr="009522A6" w14:paraId="098E2E04" w14:textId="77777777" w:rsidTr="00E51E6A">
        <w:trPr>
          <w:trHeight w:val="911"/>
        </w:trPr>
        <w:tc>
          <w:tcPr>
            <w:tcW w:w="253" w:type="pct"/>
            <w:tcBorders>
              <w:top w:val="single" w:sz="4" w:space="0" w:color="auto"/>
              <w:left w:val="single" w:sz="4" w:space="0" w:color="auto"/>
              <w:bottom w:val="single" w:sz="4" w:space="0" w:color="auto"/>
              <w:right w:val="single" w:sz="4" w:space="0" w:color="auto"/>
            </w:tcBorders>
            <w:noWrap/>
            <w:vAlign w:val="center"/>
          </w:tcPr>
          <w:p w14:paraId="36465E81" w14:textId="5ACDF465" w:rsidR="00E51E6A" w:rsidRPr="009522A6" w:rsidRDefault="0061661B" w:rsidP="00E51E6A">
            <w:pPr>
              <w:spacing w:before="100" w:beforeAutospacing="1" w:after="100" w:afterAutospacing="1"/>
              <w:jc w:val="center"/>
              <w:rPr>
                <w:rFonts w:cstheme="minorHAnsi"/>
                <w:color w:val="000000"/>
                <w:sz w:val="20"/>
                <w:szCs w:val="20"/>
              </w:rPr>
            </w:pPr>
            <w:r>
              <w:rPr>
                <w:rFonts w:cstheme="minorHAnsi"/>
                <w:color w:val="000000"/>
                <w:sz w:val="20"/>
                <w:szCs w:val="20"/>
              </w:rPr>
              <w:t>2</w:t>
            </w:r>
          </w:p>
        </w:tc>
        <w:tc>
          <w:tcPr>
            <w:tcW w:w="961" w:type="pct"/>
            <w:tcBorders>
              <w:top w:val="single" w:sz="4" w:space="0" w:color="auto"/>
              <w:left w:val="single" w:sz="4" w:space="0" w:color="auto"/>
              <w:bottom w:val="single" w:sz="4" w:space="0" w:color="auto"/>
              <w:right w:val="single" w:sz="4" w:space="0" w:color="auto"/>
            </w:tcBorders>
            <w:vAlign w:val="center"/>
          </w:tcPr>
          <w:p w14:paraId="44A44258" w14:textId="73C4A9A0" w:rsidR="00E51E6A" w:rsidRPr="009522A6" w:rsidRDefault="00E51E6A" w:rsidP="00E51E6A">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Pr>
                <w:rFonts w:cstheme="minorHAnsi"/>
                <w:b/>
                <w:color w:val="000000"/>
                <w:sz w:val="20"/>
                <w:szCs w:val="20"/>
              </w:rPr>
              <w:t>5</w:t>
            </w:r>
            <w:r w:rsidRPr="009522A6">
              <w:rPr>
                <w:rFonts w:cstheme="minorHAnsi"/>
                <w:b/>
                <w:color w:val="000000"/>
                <w:sz w:val="20"/>
                <w:szCs w:val="20"/>
              </w:rPr>
              <w:t xml:space="preserve"> 80G</w:t>
            </w:r>
            <w:r w:rsidR="00F7626F">
              <w:rPr>
                <w:rFonts w:cstheme="minorHAnsi"/>
                <w:b/>
                <w:color w:val="000000"/>
                <w:sz w:val="20"/>
                <w:szCs w:val="20"/>
              </w:rPr>
              <w:t>/40G</w:t>
            </w:r>
            <w:r w:rsidRPr="009522A6">
              <w:rPr>
                <w:rFonts w:cstheme="minorHAnsi"/>
                <w:b/>
                <w:color w:val="000000"/>
                <w:sz w:val="20"/>
                <w:szCs w:val="20"/>
              </w:rPr>
              <w:t xml:space="preserve"> w/ single retimer (Rood bridge) via TCSS </w:t>
            </w:r>
            <w:r w:rsidR="00303327">
              <w:rPr>
                <w:rFonts w:cstheme="minorHAnsi"/>
                <w:b/>
                <w:color w:val="000000"/>
                <w:sz w:val="20"/>
                <w:szCs w:val="20"/>
              </w:rPr>
              <w:t xml:space="preserve">Single </w:t>
            </w:r>
            <w:r w:rsidRPr="009522A6">
              <w:rPr>
                <w:rFonts w:cstheme="minorHAnsi"/>
                <w:b/>
                <w:color w:val="000000"/>
                <w:sz w:val="20"/>
                <w:szCs w:val="20"/>
              </w:rPr>
              <w:t>Module</w:t>
            </w:r>
          </w:p>
        </w:tc>
        <w:tc>
          <w:tcPr>
            <w:tcW w:w="608" w:type="pct"/>
            <w:tcBorders>
              <w:top w:val="single" w:sz="4" w:space="0" w:color="auto"/>
              <w:left w:val="single" w:sz="4" w:space="0" w:color="auto"/>
              <w:bottom w:val="single" w:sz="4" w:space="0" w:color="auto"/>
              <w:right w:val="single" w:sz="4" w:space="0" w:color="auto"/>
            </w:tcBorders>
            <w:vAlign w:val="center"/>
          </w:tcPr>
          <w:p w14:paraId="6C920EBF" w14:textId="387C4114" w:rsidR="00E51E6A" w:rsidRPr="009522A6" w:rsidRDefault="00E51E6A" w:rsidP="00E51E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 Rood bridge TCSS Module</w:t>
            </w:r>
          </w:p>
        </w:tc>
        <w:tc>
          <w:tcPr>
            <w:tcW w:w="655" w:type="pct"/>
            <w:tcBorders>
              <w:top w:val="single" w:sz="4" w:space="0" w:color="auto"/>
              <w:left w:val="single" w:sz="4" w:space="0" w:color="auto"/>
              <w:bottom w:val="single" w:sz="4" w:space="0" w:color="auto"/>
              <w:right w:val="single" w:sz="4" w:space="0" w:color="auto"/>
            </w:tcBorders>
            <w:vAlign w:val="center"/>
          </w:tcPr>
          <w:p w14:paraId="3A4C9AFD" w14:textId="11D96FBD" w:rsidR="00E51E6A" w:rsidRPr="009522A6" w:rsidRDefault="00E51E6A" w:rsidP="00E51E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1x port, Rood bridge TCSS Module</w:t>
            </w:r>
          </w:p>
        </w:tc>
        <w:tc>
          <w:tcPr>
            <w:tcW w:w="655" w:type="pct"/>
            <w:tcBorders>
              <w:top w:val="single" w:sz="4" w:space="0" w:color="auto"/>
              <w:left w:val="single" w:sz="4" w:space="0" w:color="auto"/>
              <w:bottom w:val="single" w:sz="4" w:space="0" w:color="auto"/>
              <w:right w:val="single" w:sz="4" w:space="0" w:color="auto"/>
            </w:tcBorders>
            <w:vAlign w:val="center"/>
          </w:tcPr>
          <w:p w14:paraId="27E2C171" w14:textId="5DA06679" w:rsidR="00E51E6A" w:rsidRPr="009522A6" w:rsidRDefault="00E51E6A" w:rsidP="00E51E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1x port, Rood bridge TCSS Module</w:t>
            </w:r>
          </w:p>
        </w:tc>
        <w:tc>
          <w:tcPr>
            <w:tcW w:w="608" w:type="pct"/>
            <w:tcBorders>
              <w:top w:val="single" w:sz="4" w:space="0" w:color="auto"/>
              <w:left w:val="single" w:sz="4" w:space="0" w:color="auto"/>
              <w:bottom w:val="single" w:sz="4" w:space="0" w:color="auto"/>
              <w:right w:val="single" w:sz="4" w:space="0" w:color="auto"/>
            </w:tcBorders>
            <w:vAlign w:val="center"/>
          </w:tcPr>
          <w:p w14:paraId="4123C43F" w14:textId="6D880E5D" w:rsidR="00E51E6A" w:rsidRPr="009522A6" w:rsidRDefault="00E51E6A" w:rsidP="00E51E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 Rood bridge TCSS Module</w:t>
            </w:r>
          </w:p>
        </w:tc>
        <w:tc>
          <w:tcPr>
            <w:tcW w:w="608" w:type="pct"/>
            <w:tcBorders>
              <w:top w:val="single" w:sz="4" w:space="0" w:color="auto"/>
              <w:left w:val="single" w:sz="4" w:space="0" w:color="auto"/>
              <w:bottom w:val="single" w:sz="4" w:space="0" w:color="auto"/>
              <w:right w:val="single" w:sz="4" w:space="0" w:color="auto"/>
            </w:tcBorders>
            <w:vAlign w:val="center"/>
          </w:tcPr>
          <w:p w14:paraId="142C8792" w14:textId="179C00E5" w:rsidR="00E51E6A" w:rsidRPr="009522A6" w:rsidRDefault="00E51E6A" w:rsidP="00E51E6A">
            <w:pPr>
              <w:spacing w:before="100" w:beforeAutospacing="1" w:after="100" w:afterAutospacing="1"/>
              <w:ind w:firstLineChars="100" w:firstLine="200"/>
              <w:jc w:val="center"/>
              <w:rPr>
                <w:rFonts w:cstheme="minorHAnsi"/>
                <w:color w:val="000000"/>
                <w:sz w:val="20"/>
                <w:szCs w:val="20"/>
              </w:rPr>
            </w:pPr>
            <w:r w:rsidRPr="006F5D9D">
              <w:rPr>
                <w:rFonts w:cstheme="minorHAnsi"/>
                <w:color w:val="000000"/>
                <w:sz w:val="20"/>
                <w:szCs w:val="20"/>
              </w:rPr>
              <w:t>3x port, Rood bridge TCSS Module</w:t>
            </w:r>
          </w:p>
        </w:tc>
        <w:tc>
          <w:tcPr>
            <w:tcW w:w="652" w:type="pct"/>
            <w:tcBorders>
              <w:top w:val="single" w:sz="4" w:space="0" w:color="auto"/>
              <w:left w:val="single" w:sz="4" w:space="0" w:color="auto"/>
              <w:bottom w:val="single" w:sz="4" w:space="0" w:color="auto"/>
              <w:right w:val="single" w:sz="4" w:space="0" w:color="auto"/>
            </w:tcBorders>
            <w:vAlign w:val="center"/>
          </w:tcPr>
          <w:p w14:paraId="0B59A7FC" w14:textId="56DB1573" w:rsidR="00E51E6A" w:rsidRPr="009522A6" w:rsidRDefault="00E51E6A" w:rsidP="00E51E6A">
            <w:pPr>
              <w:spacing w:before="100" w:beforeAutospacing="1" w:after="100" w:afterAutospacing="1"/>
              <w:ind w:firstLineChars="100" w:firstLine="200"/>
              <w:jc w:val="center"/>
              <w:rPr>
                <w:rFonts w:cstheme="minorHAnsi"/>
                <w:color w:val="000000"/>
                <w:sz w:val="20"/>
                <w:szCs w:val="20"/>
              </w:rPr>
            </w:pPr>
            <w:r w:rsidRPr="00201D36">
              <w:rPr>
                <w:rFonts w:cstheme="minorHAnsi"/>
                <w:color w:val="000000"/>
                <w:sz w:val="20"/>
                <w:szCs w:val="20"/>
              </w:rPr>
              <w:t>1x port, Rood bridge TCSS Module</w:t>
            </w:r>
          </w:p>
        </w:tc>
      </w:tr>
      <w:tr w:rsidR="00C80100" w:rsidRPr="009522A6" w14:paraId="7608C89B" w14:textId="77777777" w:rsidTr="00E51E6A">
        <w:trPr>
          <w:trHeight w:val="911"/>
        </w:trPr>
        <w:tc>
          <w:tcPr>
            <w:tcW w:w="253" w:type="pct"/>
            <w:tcBorders>
              <w:top w:val="single" w:sz="4" w:space="0" w:color="auto"/>
              <w:left w:val="single" w:sz="4" w:space="0" w:color="auto"/>
              <w:bottom w:val="single" w:sz="4" w:space="0" w:color="auto"/>
              <w:right w:val="single" w:sz="4" w:space="0" w:color="auto"/>
            </w:tcBorders>
            <w:noWrap/>
            <w:vAlign w:val="center"/>
          </w:tcPr>
          <w:p w14:paraId="4CEAABAE" w14:textId="5D52C75E" w:rsidR="00C80100" w:rsidRPr="009522A6" w:rsidRDefault="0061661B" w:rsidP="00E51E6A">
            <w:pPr>
              <w:spacing w:before="100" w:beforeAutospacing="1" w:after="100" w:afterAutospacing="1"/>
              <w:jc w:val="center"/>
              <w:rPr>
                <w:rFonts w:cstheme="minorHAnsi"/>
                <w:color w:val="000000"/>
                <w:sz w:val="20"/>
                <w:szCs w:val="20"/>
              </w:rPr>
            </w:pPr>
            <w:r>
              <w:rPr>
                <w:rFonts w:cstheme="minorHAnsi"/>
                <w:color w:val="000000"/>
                <w:sz w:val="20"/>
                <w:szCs w:val="20"/>
              </w:rPr>
              <w:t>3</w:t>
            </w:r>
          </w:p>
        </w:tc>
        <w:tc>
          <w:tcPr>
            <w:tcW w:w="961" w:type="pct"/>
            <w:tcBorders>
              <w:top w:val="single" w:sz="4" w:space="0" w:color="auto"/>
              <w:left w:val="single" w:sz="4" w:space="0" w:color="auto"/>
              <w:bottom w:val="single" w:sz="4" w:space="0" w:color="auto"/>
              <w:right w:val="single" w:sz="4" w:space="0" w:color="auto"/>
            </w:tcBorders>
            <w:vAlign w:val="center"/>
          </w:tcPr>
          <w:p w14:paraId="61C90B9A" w14:textId="1402C887" w:rsidR="00C80100" w:rsidRPr="009522A6" w:rsidRDefault="00C80100" w:rsidP="00E51E6A">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Pr>
                <w:rFonts w:cstheme="minorHAnsi"/>
                <w:b/>
                <w:color w:val="000000"/>
                <w:sz w:val="20"/>
                <w:szCs w:val="20"/>
              </w:rPr>
              <w:t>5</w:t>
            </w:r>
            <w:r w:rsidRPr="009522A6">
              <w:rPr>
                <w:rFonts w:cstheme="minorHAnsi"/>
                <w:b/>
                <w:color w:val="000000"/>
                <w:sz w:val="20"/>
                <w:szCs w:val="20"/>
              </w:rPr>
              <w:t xml:space="preserve"> 80G</w:t>
            </w:r>
            <w:r w:rsidR="00F7626F">
              <w:rPr>
                <w:rFonts w:cstheme="minorHAnsi"/>
                <w:b/>
                <w:color w:val="000000"/>
                <w:sz w:val="20"/>
                <w:szCs w:val="20"/>
              </w:rPr>
              <w:t>/40</w:t>
            </w:r>
            <w:r w:rsidRPr="009522A6">
              <w:rPr>
                <w:rFonts w:cstheme="minorHAnsi"/>
                <w:b/>
                <w:color w:val="000000"/>
                <w:sz w:val="20"/>
                <w:szCs w:val="20"/>
              </w:rPr>
              <w:t xml:space="preserve"> w/ single retimer (</w:t>
            </w:r>
            <w:r>
              <w:rPr>
                <w:rFonts w:cstheme="minorHAnsi"/>
                <w:b/>
                <w:color w:val="000000"/>
                <w:sz w:val="20"/>
                <w:szCs w:val="20"/>
              </w:rPr>
              <w:t>Ju</w:t>
            </w:r>
            <w:r w:rsidR="00C47238">
              <w:rPr>
                <w:rFonts w:cstheme="minorHAnsi"/>
                <w:b/>
                <w:color w:val="000000"/>
                <w:sz w:val="20"/>
                <w:szCs w:val="20"/>
              </w:rPr>
              <w:t>n</w:t>
            </w:r>
            <w:r>
              <w:rPr>
                <w:rFonts w:cstheme="minorHAnsi"/>
                <w:b/>
                <w:color w:val="000000"/>
                <w:sz w:val="20"/>
                <w:szCs w:val="20"/>
              </w:rPr>
              <w:t xml:space="preserve">e </w:t>
            </w:r>
            <w:r w:rsidRPr="009522A6">
              <w:rPr>
                <w:rFonts w:cstheme="minorHAnsi"/>
                <w:b/>
                <w:color w:val="000000"/>
                <w:sz w:val="20"/>
                <w:szCs w:val="20"/>
              </w:rPr>
              <w:t xml:space="preserve">bridge) via TCSS </w:t>
            </w:r>
            <w:r w:rsidR="00902C97">
              <w:rPr>
                <w:rFonts w:cstheme="minorHAnsi"/>
                <w:b/>
                <w:color w:val="000000"/>
                <w:sz w:val="20"/>
                <w:szCs w:val="20"/>
              </w:rPr>
              <w:t>D</w:t>
            </w:r>
            <w:r w:rsidR="00AC40A1">
              <w:rPr>
                <w:rFonts w:cstheme="minorHAnsi"/>
                <w:b/>
                <w:color w:val="000000"/>
                <w:sz w:val="20"/>
                <w:szCs w:val="20"/>
              </w:rPr>
              <w:t>ua</w:t>
            </w:r>
            <w:r w:rsidR="00902C97">
              <w:rPr>
                <w:rFonts w:cstheme="minorHAnsi"/>
                <w:b/>
                <w:color w:val="000000"/>
                <w:sz w:val="20"/>
                <w:szCs w:val="20"/>
              </w:rPr>
              <w:t xml:space="preserve">l </w:t>
            </w:r>
            <w:r w:rsidRPr="009522A6">
              <w:rPr>
                <w:rFonts w:cstheme="minorHAnsi"/>
                <w:b/>
                <w:color w:val="000000"/>
                <w:sz w:val="20"/>
                <w:szCs w:val="20"/>
              </w:rPr>
              <w:t>Module</w:t>
            </w:r>
          </w:p>
        </w:tc>
        <w:tc>
          <w:tcPr>
            <w:tcW w:w="608" w:type="pct"/>
            <w:tcBorders>
              <w:top w:val="single" w:sz="4" w:space="0" w:color="auto"/>
              <w:left w:val="single" w:sz="4" w:space="0" w:color="auto"/>
              <w:bottom w:val="single" w:sz="4" w:space="0" w:color="auto"/>
              <w:right w:val="single" w:sz="4" w:space="0" w:color="auto"/>
            </w:tcBorders>
            <w:vAlign w:val="center"/>
          </w:tcPr>
          <w:p w14:paraId="78CEEF8E" w14:textId="2EB3CF0D" w:rsidR="00C80100" w:rsidRPr="00794BD8" w:rsidRDefault="009D2FAD" w:rsidP="00E51E6A">
            <w:pPr>
              <w:spacing w:before="100" w:beforeAutospacing="1" w:after="100" w:afterAutospacing="1"/>
              <w:ind w:firstLineChars="100" w:firstLine="200"/>
              <w:jc w:val="center"/>
              <w:rPr>
                <w:rFonts w:cstheme="minorHAnsi"/>
                <w:color w:val="000000"/>
                <w:sz w:val="20"/>
                <w:szCs w:val="20"/>
                <w:lang w:val="fr-FR"/>
              </w:rPr>
            </w:pPr>
            <w:r w:rsidRPr="00794BD8">
              <w:rPr>
                <w:rFonts w:cstheme="minorHAnsi"/>
                <w:color w:val="000000"/>
                <w:sz w:val="20"/>
                <w:szCs w:val="20"/>
                <w:lang w:val="fr-FR"/>
              </w:rPr>
              <w:t xml:space="preserve">2x </w:t>
            </w:r>
            <w:r w:rsidR="00A84807" w:rsidRPr="00794BD8">
              <w:rPr>
                <w:rFonts w:cstheme="minorHAnsi"/>
                <w:color w:val="000000"/>
                <w:sz w:val="20"/>
                <w:szCs w:val="20"/>
                <w:lang w:val="fr-FR"/>
              </w:rPr>
              <w:t>Port (</w:t>
            </w:r>
            <w:r w:rsidR="00BF5433" w:rsidRPr="00794BD8">
              <w:rPr>
                <w:rFonts w:cstheme="minorHAnsi"/>
                <w:color w:val="000000"/>
                <w:sz w:val="20"/>
                <w:szCs w:val="20"/>
                <w:lang w:val="fr-FR"/>
              </w:rPr>
              <w:t>1x Dual module</w:t>
            </w:r>
            <w:r w:rsidR="00A84807" w:rsidRPr="00794BD8">
              <w:rPr>
                <w:rFonts w:cstheme="minorHAnsi"/>
                <w:color w:val="000000"/>
                <w:sz w:val="20"/>
                <w:szCs w:val="20"/>
                <w:lang w:val="fr-FR"/>
              </w:rPr>
              <w:t>)</w:t>
            </w:r>
          </w:p>
        </w:tc>
        <w:tc>
          <w:tcPr>
            <w:tcW w:w="655" w:type="pct"/>
            <w:tcBorders>
              <w:top w:val="single" w:sz="4" w:space="0" w:color="auto"/>
              <w:left w:val="single" w:sz="4" w:space="0" w:color="auto"/>
              <w:bottom w:val="single" w:sz="4" w:space="0" w:color="auto"/>
              <w:right w:val="single" w:sz="4" w:space="0" w:color="auto"/>
            </w:tcBorders>
            <w:vAlign w:val="center"/>
          </w:tcPr>
          <w:p w14:paraId="35C907E8" w14:textId="43319858" w:rsidR="00C80100" w:rsidRPr="009522A6" w:rsidRDefault="00BF5433" w:rsidP="00E51E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tcPr>
          <w:p w14:paraId="7C4129B7" w14:textId="22E00241" w:rsidR="00C80100" w:rsidRPr="009522A6" w:rsidRDefault="00BF5433" w:rsidP="00E51E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6AEA5AE6" w14:textId="06AE6FD8" w:rsidR="00C80100" w:rsidRPr="00794BD8" w:rsidRDefault="00BF5433" w:rsidP="00E51E6A">
            <w:pPr>
              <w:spacing w:before="100" w:beforeAutospacing="1" w:after="100" w:afterAutospacing="1"/>
              <w:ind w:firstLineChars="100" w:firstLine="200"/>
              <w:jc w:val="center"/>
              <w:rPr>
                <w:rFonts w:cstheme="minorHAnsi"/>
                <w:color w:val="000000"/>
                <w:sz w:val="20"/>
                <w:szCs w:val="20"/>
                <w:lang w:val="fr-FR"/>
              </w:rPr>
            </w:pPr>
            <w:r w:rsidRPr="00794BD8">
              <w:rPr>
                <w:rFonts w:cstheme="minorHAnsi"/>
                <w:color w:val="000000"/>
                <w:sz w:val="20"/>
                <w:szCs w:val="20"/>
                <w:lang w:val="fr-FR"/>
              </w:rPr>
              <w:t>2x Port (1x Dual module)</w:t>
            </w:r>
          </w:p>
        </w:tc>
        <w:tc>
          <w:tcPr>
            <w:tcW w:w="608" w:type="pct"/>
            <w:tcBorders>
              <w:top w:val="single" w:sz="4" w:space="0" w:color="auto"/>
              <w:left w:val="single" w:sz="4" w:space="0" w:color="auto"/>
              <w:bottom w:val="single" w:sz="4" w:space="0" w:color="auto"/>
              <w:right w:val="single" w:sz="4" w:space="0" w:color="auto"/>
            </w:tcBorders>
            <w:vAlign w:val="center"/>
          </w:tcPr>
          <w:p w14:paraId="3BAE087D" w14:textId="1101E79B" w:rsidR="00C80100" w:rsidRPr="00794BD8" w:rsidRDefault="00BF5433" w:rsidP="00E51E6A">
            <w:pPr>
              <w:spacing w:before="100" w:beforeAutospacing="1" w:after="100" w:afterAutospacing="1"/>
              <w:ind w:firstLineChars="100" w:firstLine="200"/>
              <w:jc w:val="center"/>
              <w:rPr>
                <w:rFonts w:cstheme="minorHAnsi"/>
                <w:color w:val="000000"/>
                <w:sz w:val="20"/>
                <w:szCs w:val="20"/>
                <w:lang w:val="fr-FR"/>
              </w:rPr>
            </w:pPr>
            <w:r w:rsidRPr="00794BD8">
              <w:rPr>
                <w:rFonts w:cstheme="minorHAnsi"/>
                <w:color w:val="000000"/>
                <w:sz w:val="20"/>
                <w:szCs w:val="20"/>
                <w:lang w:val="fr-FR"/>
              </w:rPr>
              <w:t>2x Port (1x Dual module)</w:t>
            </w:r>
          </w:p>
        </w:tc>
        <w:tc>
          <w:tcPr>
            <w:tcW w:w="652" w:type="pct"/>
            <w:tcBorders>
              <w:top w:val="single" w:sz="4" w:space="0" w:color="auto"/>
              <w:left w:val="single" w:sz="4" w:space="0" w:color="auto"/>
              <w:bottom w:val="single" w:sz="4" w:space="0" w:color="auto"/>
              <w:right w:val="single" w:sz="4" w:space="0" w:color="auto"/>
            </w:tcBorders>
            <w:vAlign w:val="center"/>
          </w:tcPr>
          <w:p w14:paraId="1E8882A5" w14:textId="320E2275" w:rsidR="00C80100" w:rsidRPr="00201D36" w:rsidRDefault="00BF5433" w:rsidP="00E51E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201D36" w:rsidRPr="009522A6" w14:paraId="57EB68AA" w14:textId="3C5F3F51" w:rsidTr="00201D36">
        <w:trPr>
          <w:trHeight w:val="326"/>
        </w:trPr>
        <w:tc>
          <w:tcPr>
            <w:tcW w:w="253" w:type="pct"/>
            <w:tcBorders>
              <w:top w:val="single" w:sz="4" w:space="0" w:color="auto"/>
              <w:left w:val="single" w:sz="4" w:space="0" w:color="auto"/>
              <w:bottom w:val="single" w:sz="4" w:space="0" w:color="auto"/>
              <w:right w:val="single" w:sz="4" w:space="0" w:color="auto"/>
            </w:tcBorders>
            <w:noWrap/>
            <w:vAlign w:val="center"/>
            <w:hideMark/>
          </w:tcPr>
          <w:p w14:paraId="5EC5E6C6" w14:textId="066F2040" w:rsidR="00007A20" w:rsidRPr="009522A6" w:rsidRDefault="0061661B" w:rsidP="00007A20">
            <w:pPr>
              <w:spacing w:before="100" w:beforeAutospacing="1" w:after="100" w:afterAutospacing="1"/>
              <w:jc w:val="center"/>
              <w:rPr>
                <w:rFonts w:cstheme="minorHAnsi"/>
                <w:color w:val="000000"/>
                <w:sz w:val="20"/>
                <w:szCs w:val="20"/>
              </w:rPr>
            </w:pPr>
            <w:r>
              <w:rPr>
                <w:rFonts w:cstheme="minorHAnsi"/>
                <w:color w:val="000000"/>
                <w:sz w:val="20"/>
                <w:szCs w:val="20"/>
              </w:rPr>
              <w:t>4</w:t>
            </w:r>
          </w:p>
        </w:tc>
        <w:tc>
          <w:tcPr>
            <w:tcW w:w="961" w:type="pct"/>
            <w:tcBorders>
              <w:top w:val="single" w:sz="4" w:space="0" w:color="auto"/>
              <w:left w:val="single" w:sz="4" w:space="0" w:color="auto"/>
              <w:bottom w:val="single" w:sz="4" w:space="0" w:color="auto"/>
              <w:right w:val="single" w:sz="4" w:space="0" w:color="auto"/>
            </w:tcBorders>
            <w:vAlign w:val="center"/>
            <w:hideMark/>
          </w:tcPr>
          <w:p w14:paraId="693331E3" w14:textId="05C32E59" w:rsidR="00007A20" w:rsidRPr="009522A6" w:rsidRDefault="00B06FD4" w:rsidP="00007A20">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sidR="005A15AB">
              <w:rPr>
                <w:rFonts w:cstheme="minorHAnsi"/>
                <w:b/>
                <w:color w:val="000000"/>
                <w:sz w:val="20"/>
                <w:szCs w:val="20"/>
              </w:rPr>
              <w:t>5</w:t>
            </w:r>
            <w:r w:rsidR="00007A20" w:rsidRPr="009522A6">
              <w:rPr>
                <w:rFonts w:cstheme="minorHAnsi"/>
                <w:b/>
                <w:color w:val="000000"/>
                <w:sz w:val="20"/>
                <w:szCs w:val="20"/>
              </w:rPr>
              <w:t xml:space="preserve"> 80G w/ single retimer (Rood bridge) MB down</w:t>
            </w:r>
          </w:p>
        </w:tc>
        <w:tc>
          <w:tcPr>
            <w:tcW w:w="608" w:type="pct"/>
            <w:tcBorders>
              <w:top w:val="single" w:sz="4" w:space="0" w:color="auto"/>
              <w:left w:val="single" w:sz="4" w:space="0" w:color="auto"/>
              <w:bottom w:val="single" w:sz="4" w:space="0" w:color="auto"/>
              <w:right w:val="single" w:sz="4" w:space="0" w:color="auto"/>
            </w:tcBorders>
            <w:vAlign w:val="center"/>
            <w:hideMark/>
          </w:tcPr>
          <w:p w14:paraId="6C0DCA3F" w14:textId="77777777"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hideMark/>
          </w:tcPr>
          <w:p w14:paraId="6814CB98" w14:textId="0CBD8839" w:rsidR="00007A20" w:rsidRPr="00420B51" w:rsidRDefault="00007A20" w:rsidP="00007A20">
            <w:pPr>
              <w:spacing w:before="100" w:beforeAutospacing="1" w:after="100" w:afterAutospacing="1"/>
              <w:jc w:val="center"/>
              <w:rPr>
                <w:rFonts w:cstheme="minorHAnsi"/>
                <w:color w:val="000000"/>
                <w:sz w:val="20"/>
                <w:szCs w:val="20"/>
                <w:lang w:val="fr-FR"/>
              </w:rPr>
            </w:pPr>
            <w:r w:rsidRPr="00420B51">
              <w:rPr>
                <w:rFonts w:cstheme="minorHAnsi"/>
                <w:color w:val="000000"/>
                <w:sz w:val="20"/>
                <w:szCs w:val="20"/>
                <w:lang w:val="fr-FR"/>
              </w:rPr>
              <w:t xml:space="preserve">1x port, </w:t>
            </w:r>
            <w:r w:rsidRPr="00B523AC">
              <w:rPr>
                <w:rFonts w:cstheme="minorHAnsi"/>
                <w:color w:val="000000"/>
                <w:sz w:val="20"/>
                <w:szCs w:val="20"/>
                <w:lang w:val="fr-FR"/>
              </w:rPr>
              <w:t>Max stretch length - IL Max</w:t>
            </w:r>
          </w:p>
        </w:tc>
        <w:tc>
          <w:tcPr>
            <w:tcW w:w="655" w:type="pct"/>
            <w:tcBorders>
              <w:top w:val="single" w:sz="4" w:space="0" w:color="auto"/>
              <w:left w:val="single" w:sz="4" w:space="0" w:color="auto"/>
              <w:bottom w:val="single" w:sz="4" w:space="0" w:color="auto"/>
              <w:right w:val="single" w:sz="4" w:space="0" w:color="auto"/>
            </w:tcBorders>
            <w:vAlign w:val="center"/>
            <w:hideMark/>
          </w:tcPr>
          <w:p w14:paraId="00D3780A" w14:textId="7D66C20A"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 xml:space="preserve">1x port, </w:t>
            </w:r>
            <w:r w:rsidRPr="0073693D">
              <w:rPr>
                <w:rFonts w:cstheme="minorHAnsi"/>
                <w:color w:val="000000"/>
                <w:sz w:val="20"/>
                <w:szCs w:val="20"/>
              </w:rPr>
              <w:t>PDG Max length</w:t>
            </w:r>
          </w:p>
        </w:tc>
        <w:tc>
          <w:tcPr>
            <w:tcW w:w="608" w:type="pct"/>
            <w:tcBorders>
              <w:top w:val="single" w:sz="4" w:space="0" w:color="auto"/>
              <w:left w:val="single" w:sz="4" w:space="0" w:color="auto"/>
              <w:bottom w:val="single" w:sz="4" w:space="0" w:color="auto"/>
              <w:right w:val="single" w:sz="4" w:space="0" w:color="auto"/>
            </w:tcBorders>
            <w:vAlign w:val="center"/>
            <w:hideMark/>
          </w:tcPr>
          <w:p w14:paraId="4BB0C7BD" w14:textId="77777777"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11E5DF57" w14:textId="54937B3B"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2" w:type="pct"/>
            <w:tcBorders>
              <w:top w:val="single" w:sz="4" w:space="0" w:color="auto"/>
              <w:left w:val="single" w:sz="4" w:space="0" w:color="auto"/>
              <w:bottom w:val="single" w:sz="4" w:space="0" w:color="auto"/>
              <w:right w:val="single" w:sz="4" w:space="0" w:color="auto"/>
            </w:tcBorders>
            <w:vAlign w:val="center"/>
          </w:tcPr>
          <w:p w14:paraId="2D0CD95F" w14:textId="39CAA43D"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F27C37" w:rsidRPr="009522A6" w14:paraId="51120B88" w14:textId="77777777" w:rsidTr="00C87D96">
        <w:trPr>
          <w:trHeight w:val="1334"/>
        </w:trPr>
        <w:tc>
          <w:tcPr>
            <w:tcW w:w="253" w:type="pct"/>
            <w:tcBorders>
              <w:top w:val="single" w:sz="4" w:space="0" w:color="auto"/>
              <w:left w:val="single" w:sz="4" w:space="0" w:color="auto"/>
              <w:bottom w:val="single" w:sz="4" w:space="0" w:color="auto"/>
              <w:right w:val="single" w:sz="4" w:space="0" w:color="auto"/>
            </w:tcBorders>
            <w:noWrap/>
            <w:vAlign w:val="center"/>
          </w:tcPr>
          <w:p w14:paraId="1BF79C8B" w14:textId="58E21A8F" w:rsidR="00F27C37" w:rsidRPr="009522A6" w:rsidRDefault="0061661B" w:rsidP="00007A20">
            <w:pPr>
              <w:spacing w:before="100" w:beforeAutospacing="1" w:after="100" w:afterAutospacing="1"/>
              <w:jc w:val="center"/>
              <w:rPr>
                <w:rFonts w:cstheme="minorHAnsi"/>
                <w:color w:val="000000"/>
                <w:sz w:val="20"/>
                <w:szCs w:val="20"/>
              </w:rPr>
            </w:pPr>
            <w:r>
              <w:rPr>
                <w:rFonts w:cstheme="minorHAnsi"/>
                <w:color w:val="000000"/>
                <w:sz w:val="20"/>
                <w:szCs w:val="20"/>
              </w:rPr>
              <w:t>5</w:t>
            </w:r>
          </w:p>
        </w:tc>
        <w:tc>
          <w:tcPr>
            <w:tcW w:w="961" w:type="pct"/>
            <w:tcBorders>
              <w:top w:val="single" w:sz="4" w:space="0" w:color="auto"/>
              <w:left w:val="single" w:sz="4" w:space="0" w:color="auto"/>
              <w:bottom w:val="single" w:sz="4" w:space="0" w:color="auto"/>
              <w:right w:val="single" w:sz="4" w:space="0" w:color="auto"/>
            </w:tcBorders>
            <w:vAlign w:val="center"/>
          </w:tcPr>
          <w:p w14:paraId="053D45CF" w14:textId="7CD0716D" w:rsidR="00F27C37" w:rsidRPr="009522A6" w:rsidRDefault="00C87D96" w:rsidP="00007A20">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TBT4</w:t>
            </w:r>
            <w:r w:rsidR="00F27C37" w:rsidRPr="009522A6">
              <w:rPr>
                <w:rFonts w:cstheme="minorHAnsi"/>
                <w:b/>
                <w:color w:val="000000"/>
                <w:sz w:val="20"/>
                <w:szCs w:val="20"/>
              </w:rPr>
              <w:t xml:space="preserve"> </w:t>
            </w:r>
            <w:r w:rsidR="00F27C37">
              <w:rPr>
                <w:rFonts w:cstheme="minorHAnsi"/>
                <w:b/>
                <w:color w:val="000000"/>
                <w:sz w:val="20"/>
                <w:szCs w:val="20"/>
              </w:rPr>
              <w:t>40</w:t>
            </w:r>
            <w:r w:rsidR="00F27C37" w:rsidRPr="009522A6">
              <w:rPr>
                <w:rFonts w:cstheme="minorHAnsi"/>
                <w:b/>
                <w:color w:val="000000"/>
                <w:sz w:val="20"/>
                <w:szCs w:val="20"/>
              </w:rPr>
              <w:t>G w/ single retimer (Rood bridge</w:t>
            </w:r>
            <w:r w:rsidR="00F27C37">
              <w:rPr>
                <w:rFonts w:cstheme="minorHAnsi"/>
                <w:b/>
                <w:color w:val="000000"/>
                <w:sz w:val="20"/>
                <w:szCs w:val="20"/>
              </w:rPr>
              <w:t>)</w:t>
            </w:r>
            <w:r w:rsidR="00F27C37" w:rsidRPr="009522A6">
              <w:rPr>
                <w:rFonts w:cstheme="minorHAnsi"/>
                <w:b/>
                <w:color w:val="000000"/>
                <w:sz w:val="20"/>
                <w:szCs w:val="20"/>
              </w:rPr>
              <w:t xml:space="preserve"> MB down</w:t>
            </w:r>
          </w:p>
        </w:tc>
        <w:tc>
          <w:tcPr>
            <w:tcW w:w="608" w:type="pct"/>
            <w:tcBorders>
              <w:top w:val="single" w:sz="4" w:space="0" w:color="auto"/>
              <w:left w:val="single" w:sz="4" w:space="0" w:color="auto"/>
              <w:bottom w:val="single" w:sz="4" w:space="0" w:color="auto"/>
              <w:right w:val="single" w:sz="4" w:space="0" w:color="auto"/>
            </w:tcBorders>
            <w:vAlign w:val="center"/>
          </w:tcPr>
          <w:p w14:paraId="1AABCA5A" w14:textId="639C5CD7" w:rsidR="00F27C37" w:rsidRPr="009522A6" w:rsidRDefault="00C87D96"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tcPr>
          <w:p w14:paraId="4B7EA25B" w14:textId="00A29E78" w:rsidR="00F27C37" w:rsidRPr="00420B51" w:rsidRDefault="00C87D96" w:rsidP="00007A20">
            <w:pPr>
              <w:spacing w:before="100" w:beforeAutospacing="1" w:after="100" w:afterAutospacing="1"/>
              <w:jc w:val="center"/>
              <w:rPr>
                <w:rFonts w:cstheme="minorHAnsi"/>
                <w:color w:val="000000"/>
                <w:sz w:val="20"/>
                <w:szCs w:val="20"/>
                <w:lang w:val="fr-FR"/>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tcPr>
          <w:p w14:paraId="542757B9" w14:textId="79A60675" w:rsidR="00F27C37" w:rsidRPr="009522A6" w:rsidRDefault="00C87D96"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045D25CF" w14:textId="71529E6E" w:rsidR="00F27C37" w:rsidRPr="009522A6" w:rsidRDefault="00C87D96"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04802243" w14:textId="0994C4F2" w:rsidR="00F27C37" w:rsidRPr="009522A6" w:rsidRDefault="00C87D96" w:rsidP="00007A20">
            <w:pPr>
              <w:spacing w:before="100" w:beforeAutospacing="1" w:after="100" w:afterAutospacing="1"/>
              <w:ind w:firstLineChars="100" w:firstLine="200"/>
              <w:jc w:val="center"/>
              <w:rPr>
                <w:rFonts w:cstheme="minorHAnsi"/>
                <w:color w:val="000000"/>
                <w:sz w:val="20"/>
                <w:szCs w:val="20"/>
              </w:rPr>
            </w:pPr>
            <w:r w:rsidRPr="00A24D4F">
              <w:rPr>
                <w:rFonts w:cstheme="minorHAnsi"/>
                <w:color w:val="000000"/>
                <w:sz w:val="20"/>
                <w:szCs w:val="20"/>
              </w:rPr>
              <w:t>No support</w:t>
            </w:r>
          </w:p>
        </w:tc>
        <w:tc>
          <w:tcPr>
            <w:tcW w:w="652" w:type="pct"/>
            <w:tcBorders>
              <w:top w:val="single" w:sz="4" w:space="0" w:color="auto"/>
              <w:left w:val="single" w:sz="4" w:space="0" w:color="auto"/>
              <w:bottom w:val="single" w:sz="4" w:space="0" w:color="auto"/>
              <w:right w:val="single" w:sz="4" w:space="0" w:color="auto"/>
            </w:tcBorders>
            <w:vAlign w:val="center"/>
          </w:tcPr>
          <w:p w14:paraId="42AF1053" w14:textId="2B542971" w:rsidR="00F27C37" w:rsidRPr="009522A6" w:rsidRDefault="00C87D96" w:rsidP="00007A20">
            <w:pPr>
              <w:spacing w:before="100" w:beforeAutospacing="1" w:after="100" w:afterAutospacing="1"/>
              <w:ind w:firstLineChars="100" w:firstLine="200"/>
              <w:jc w:val="center"/>
              <w:rPr>
                <w:rFonts w:cstheme="minorHAnsi"/>
                <w:color w:val="000000"/>
                <w:sz w:val="20"/>
                <w:szCs w:val="20"/>
              </w:rPr>
            </w:pPr>
            <w:r>
              <w:rPr>
                <w:rFonts w:cstheme="minorHAnsi"/>
                <w:color w:val="000000"/>
                <w:sz w:val="20"/>
                <w:szCs w:val="20"/>
              </w:rPr>
              <w:t xml:space="preserve">1x </w:t>
            </w:r>
            <w:r w:rsidRPr="007A46F1">
              <w:rPr>
                <w:rFonts w:cstheme="minorHAnsi"/>
                <w:b/>
                <w:bCs/>
                <w:color w:val="000000"/>
                <w:sz w:val="20"/>
                <w:szCs w:val="20"/>
              </w:rPr>
              <w:t>40G</w:t>
            </w:r>
            <w:r>
              <w:rPr>
                <w:rFonts w:cstheme="minorHAnsi"/>
                <w:color w:val="000000"/>
                <w:sz w:val="20"/>
                <w:szCs w:val="20"/>
              </w:rPr>
              <w:t xml:space="preserve"> </w:t>
            </w:r>
            <w:r w:rsidRPr="0009704E">
              <w:rPr>
                <w:rFonts w:cstheme="minorHAnsi"/>
                <w:color w:val="000000"/>
                <w:sz w:val="20"/>
                <w:szCs w:val="20"/>
              </w:rPr>
              <w:t>Rood Bridge</w:t>
            </w:r>
            <w:r>
              <w:rPr>
                <w:rFonts w:cstheme="minorHAnsi"/>
                <w:color w:val="000000"/>
                <w:sz w:val="20"/>
                <w:szCs w:val="20"/>
              </w:rPr>
              <w:t xml:space="preserve"> </w:t>
            </w:r>
            <w:r w:rsidRPr="0009704E">
              <w:rPr>
                <w:rFonts w:cstheme="minorHAnsi"/>
                <w:color w:val="000000"/>
                <w:sz w:val="20"/>
                <w:szCs w:val="20"/>
              </w:rPr>
              <w:t>solder down</w:t>
            </w:r>
            <w:r>
              <w:rPr>
                <w:rFonts w:cstheme="minorHAnsi"/>
                <w:color w:val="000000"/>
                <w:sz w:val="20"/>
                <w:szCs w:val="20"/>
              </w:rPr>
              <w:t xml:space="preserve">, </w:t>
            </w:r>
            <w:r w:rsidRPr="008C7AC8">
              <w:rPr>
                <w:rFonts w:cstheme="minorHAnsi"/>
                <w:color w:val="000000"/>
                <w:sz w:val="20"/>
                <w:szCs w:val="20"/>
              </w:rPr>
              <w:t>Max stretch length - IL Max</w:t>
            </w:r>
          </w:p>
        </w:tc>
      </w:tr>
      <w:tr w:rsidR="00C87D96" w:rsidRPr="009522A6" w14:paraId="6A75C817" w14:textId="77777777" w:rsidTr="00D570EA">
        <w:trPr>
          <w:trHeight w:val="632"/>
        </w:trPr>
        <w:tc>
          <w:tcPr>
            <w:tcW w:w="253" w:type="pct"/>
            <w:tcBorders>
              <w:top w:val="single" w:sz="4" w:space="0" w:color="auto"/>
              <w:left w:val="single" w:sz="4" w:space="0" w:color="auto"/>
              <w:bottom w:val="single" w:sz="4" w:space="0" w:color="auto"/>
              <w:right w:val="single" w:sz="4" w:space="0" w:color="auto"/>
            </w:tcBorders>
            <w:noWrap/>
            <w:vAlign w:val="center"/>
          </w:tcPr>
          <w:p w14:paraId="53348C9E" w14:textId="3D1231C3" w:rsidR="00C87D96" w:rsidRDefault="0061661B" w:rsidP="00C87D96">
            <w:pPr>
              <w:spacing w:before="100" w:beforeAutospacing="1" w:after="100" w:afterAutospacing="1"/>
              <w:jc w:val="center"/>
              <w:rPr>
                <w:rFonts w:cstheme="minorHAnsi"/>
                <w:color w:val="000000"/>
                <w:sz w:val="20"/>
                <w:szCs w:val="20"/>
              </w:rPr>
            </w:pPr>
            <w:r>
              <w:rPr>
                <w:rFonts w:cstheme="minorHAnsi"/>
                <w:color w:val="000000"/>
                <w:sz w:val="20"/>
                <w:szCs w:val="20"/>
              </w:rPr>
              <w:lastRenderedPageBreak/>
              <w:t>6</w:t>
            </w:r>
          </w:p>
        </w:tc>
        <w:tc>
          <w:tcPr>
            <w:tcW w:w="961" w:type="pct"/>
            <w:tcBorders>
              <w:top w:val="single" w:sz="4" w:space="0" w:color="auto"/>
              <w:left w:val="single" w:sz="4" w:space="0" w:color="auto"/>
              <w:bottom w:val="single" w:sz="4" w:space="0" w:color="auto"/>
              <w:right w:val="single" w:sz="4" w:space="0" w:color="auto"/>
            </w:tcBorders>
            <w:vAlign w:val="center"/>
          </w:tcPr>
          <w:p w14:paraId="22037286" w14:textId="67186263" w:rsidR="00C87D96" w:rsidRPr="009522A6" w:rsidRDefault="00C87D96" w:rsidP="00C87D96">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Pr>
                <w:rFonts w:cstheme="minorHAnsi"/>
                <w:b/>
                <w:color w:val="000000"/>
                <w:sz w:val="20"/>
                <w:szCs w:val="20"/>
              </w:rPr>
              <w:t>5</w:t>
            </w:r>
            <w:r w:rsidRPr="009522A6">
              <w:rPr>
                <w:rFonts w:cstheme="minorHAnsi"/>
                <w:b/>
                <w:color w:val="000000"/>
                <w:sz w:val="20"/>
                <w:szCs w:val="20"/>
              </w:rPr>
              <w:t xml:space="preserve"> 80G w/ single retimer (</w:t>
            </w:r>
            <w:r>
              <w:rPr>
                <w:rFonts w:cstheme="minorHAnsi"/>
                <w:b/>
                <w:color w:val="000000"/>
                <w:sz w:val="20"/>
                <w:szCs w:val="20"/>
              </w:rPr>
              <w:t>June</w:t>
            </w:r>
            <w:r w:rsidRPr="009522A6">
              <w:rPr>
                <w:rFonts w:cstheme="minorHAnsi"/>
                <w:b/>
                <w:color w:val="000000"/>
                <w:sz w:val="20"/>
                <w:szCs w:val="20"/>
              </w:rPr>
              <w:t xml:space="preserve"> bridge</w:t>
            </w:r>
            <w:r>
              <w:rPr>
                <w:rFonts w:cstheme="minorHAnsi"/>
                <w:b/>
                <w:color w:val="000000"/>
                <w:sz w:val="20"/>
                <w:szCs w:val="20"/>
              </w:rPr>
              <w:t>)</w:t>
            </w:r>
            <w:r w:rsidRPr="009522A6">
              <w:rPr>
                <w:rFonts w:cstheme="minorHAnsi"/>
                <w:b/>
                <w:color w:val="000000"/>
                <w:sz w:val="20"/>
                <w:szCs w:val="20"/>
              </w:rPr>
              <w:t xml:space="preserve"> MB down</w:t>
            </w:r>
          </w:p>
        </w:tc>
        <w:tc>
          <w:tcPr>
            <w:tcW w:w="608" w:type="pct"/>
            <w:tcBorders>
              <w:top w:val="single" w:sz="4" w:space="0" w:color="auto"/>
              <w:left w:val="single" w:sz="4" w:space="0" w:color="auto"/>
              <w:bottom w:val="single" w:sz="4" w:space="0" w:color="auto"/>
              <w:right w:val="single" w:sz="4" w:space="0" w:color="auto"/>
            </w:tcBorders>
            <w:vAlign w:val="center"/>
          </w:tcPr>
          <w:p w14:paraId="794D5272" w14:textId="3326EB43" w:rsidR="00C87D96" w:rsidRPr="009522A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tcPr>
          <w:p w14:paraId="2660E277" w14:textId="79B0FEDE" w:rsidR="00C87D96" w:rsidRPr="009522A6" w:rsidRDefault="00C87D96" w:rsidP="00C87D96">
            <w:pPr>
              <w:spacing w:before="100" w:beforeAutospacing="1" w:after="100" w:afterAutospacing="1"/>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tcPr>
          <w:p w14:paraId="6DDCBD3A" w14:textId="06FA0F1D" w:rsidR="00C87D96" w:rsidRPr="009522A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48545DA5" w14:textId="5828A13F" w:rsidR="00C87D96" w:rsidRPr="009522A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67995B48" w14:textId="6EEA66A0" w:rsidR="00C87D96" w:rsidRPr="00A24D4F"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2" w:type="pct"/>
            <w:tcBorders>
              <w:top w:val="single" w:sz="4" w:space="0" w:color="auto"/>
              <w:left w:val="single" w:sz="4" w:space="0" w:color="auto"/>
              <w:bottom w:val="single" w:sz="4" w:space="0" w:color="auto"/>
              <w:right w:val="single" w:sz="4" w:space="0" w:color="auto"/>
            </w:tcBorders>
            <w:vAlign w:val="center"/>
          </w:tcPr>
          <w:p w14:paraId="014FB8EB" w14:textId="3823091B" w:rsidR="00C87D9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C87D96" w:rsidRPr="009522A6" w14:paraId="5F72FB3F" w14:textId="77777777" w:rsidTr="00D570EA">
        <w:trPr>
          <w:trHeight w:val="758"/>
        </w:trPr>
        <w:tc>
          <w:tcPr>
            <w:tcW w:w="253" w:type="pct"/>
            <w:tcBorders>
              <w:top w:val="single" w:sz="4" w:space="0" w:color="auto"/>
              <w:left w:val="single" w:sz="4" w:space="0" w:color="auto"/>
              <w:bottom w:val="single" w:sz="4" w:space="0" w:color="auto"/>
              <w:right w:val="single" w:sz="4" w:space="0" w:color="auto"/>
            </w:tcBorders>
            <w:noWrap/>
            <w:vAlign w:val="center"/>
          </w:tcPr>
          <w:p w14:paraId="4CB32170" w14:textId="2D52ED94" w:rsidR="00C87D96" w:rsidRDefault="0061661B" w:rsidP="00C87D96">
            <w:pPr>
              <w:spacing w:before="100" w:beforeAutospacing="1" w:after="100" w:afterAutospacing="1"/>
              <w:jc w:val="center"/>
              <w:rPr>
                <w:rFonts w:cstheme="minorHAnsi"/>
                <w:color w:val="000000"/>
                <w:sz w:val="20"/>
                <w:szCs w:val="20"/>
              </w:rPr>
            </w:pPr>
            <w:r>
              <w:rPr>
                <w:rFonts w:cstheme="minorHAnsi"/>
                <w:color w:val="000000"/>
                <w:sz w:val="20"/>
                <w:szCs w:val="20"/>
              </w:rPr>
              <w:t>7</w:t>
            </w:r>
          </w:p>
        </w:tc>
        <w:tc>
          <w:tcPr>
            <w:tcW w:w="961" w:type="pct"/>
            <w:tcBorders>
              <w:top w:val="single" w:sz="4" w:space="0" w:color="auto"/>
              <w:left w:val="single" w:sz="4" w:space="0" w:color="auto"/>
              <w:bottom w:val="single" w:sz="4" w:space="0" w:color="auto"/>
              <w:right w:val="single" w:sz="4" w:space="0" w:color="auto"/>
            </w:tcBorders>
            <w:vAlign w:val="center"/>
          </w:tcPr>
          <w:p w14:paraId="0F16B5DC" w14:textId="113A308E" w:rsidR="00C87D96" w:rsidRPr="009522A6" w:rsidRDefault="00C87D96" w:rsidP="00C87D96">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Pr>
                <w:rFonts w:cstheme="minorHAnsi"/>
                <w:b/>
                <w:color w:val="000000"/>
                <w:sz w:val="20"/>
                <w:szCs w:val="20"/>
              </w:rPr>
              <w:t>5</w:t>
            </w:r>
            <w:r w:rsidRPr="009522A6">
              <w:rPr>
                <w:rFonts w:cstheme="minorHAnsi"/>
                <w:b/>
                <w:color w:val="000000"/>
                <w:sz w:val="20"/>
                <w:szCs w:val="20"/>
              </w:rPr>
              <w:t xml:space="preserve"> </w:t>
            </w:r>
            <w:r>
              <w:rPr>
                <w:rFonts w:cstheme="minorHAnsi"/>
                <w:b/>
                <w:color w:val="000000"/>
                <w:sz w:val="20"/>
                <w:szCs w:val="20"/>
              </w:rPr>
              <w:t>4</w:t>
            </w:r>
            <w:r w:rsidRPr="009522A6">
              <w:rPr>
                <w:rFonts w:cstheme="minorHAnsi"/>
                <w:b/>
                <w:color w:val="000000"/>
                <w:sz w:val="20"/>
                <w:szCs w:val="20"/>
              </w:rPr>
              <w:t>0G w/ single retimer (</w:t>
            </w:r>
            <w:r>
              <w:rPr>
                <w:rFonts w:cstheme="minorHAnsi"/>
                <w:b/>
                <w:color w:val="000000"/>
                <w:sz w:val="20"/>
                <w:szCs w:val="20"/>
              </w:rPr>
              <w:t>June</w:t>
            </w:r>
            <w:r w:rsidRPr="009522A6">
              <w:rPr>
                <w:rFonts w:cstheme="minorHAnsi"/>
                <w:b/>
                <w:color w:val="000000"/>
                <w:sz w:val="20"/>
                <w:szCs w:val="20"/>
              </w:rPr>
              <w:t xml:space="preserve"> bridge</w:t>
            </w:r>
            <w:r>
              <w:rPr>
                <w:rFonts w:cstheme="minorHAnsi"/>
                <w:b/>
                <w:color w:val="000000"/>
                <w:sz w:val="20"/>
                <w:szCs w:val="20"/>
              </w:rPr>
              <w:t>)</w:t>
            </w:r>
            <w:r w:rsidRPr="009522A6">
              <w:rPr>
                <w:rFonts w:cstheme="minorHAnsi"/>
                <w:b/>
                <w:color w:val="000000"/>
                <w:sz w:val="20"/>
                <w:szCs w:val="20"/>
              </w:rPr>
              <w:t xml:space="preserve"> MB down</w:t>
            </w:r>
          </w:p>
        </w:tc>
        <w:tc>
          <w:tcPr>
            <w:tcW w:w="608" w:type="pct"/>
            <w:tcBorders>
              <w:top w:val="single" w:sz="4" w:space="0" w:color="auto"/>
              <w:left w:val="single" w:sz="4" w:space="0" w:color="auto"/>
              <w:bottom w:val="single" w:sz="4" w:space="0" w:color="auto"/>
              <w:right w:val="single" w:sz="4" w:space="0" w:color="auto"/>
            </w:tcBorders>
            <w:vAlign w:val="center"/>
          </w:tcPr>
          <w:p w14:paraId="754B76CF" w14:textId="67039237" w:rsidR="00C87D96" w:rsidRPr="009522A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tcPr>
          <w:p w14:paraId="6B19E4BF" w14:textId="66665E85" w:rsidR="00C87D96" w:rsidRPr="009522A6" w:rsidRDefault="00C87D96" w:rsidP="00C87D96">
            <w:pPr>
              <w:spacing w:before="100" w:beforeAutospacing="1" w:after="100" w:afterAutospacing="1"/>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tcPr>
          <w:p w14:paraId="5B6975D6" w14:textId="74311BA9" w:rsidR="00C87D96" w:rsidRPr="009522A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77DA75B8" w14:textId="27B89D87" w:rsidR="00C87D96" w:rsidRPr="009522A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12E31207" w14:textId="74CF6A69" w:rsidR="00C87D96" w:rsidRPr="00A24D4F"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2" w:type="pct"/>
            <w:tcBorders>
              <w:top w:val="single" w:sz="4" w:space="0" w:color="auto"/>
              <w:left w:val="single" w:sz="4" w:space="0" w:color="auto"/>
              <w:bottom w:val="single" w:sz="4" w:space="0" w:color="auto"/>
              <w:right w:val="single" w:sz="4" w:space="0" w:color="auto"/>
            </w:tcBorders>
            <w:vAlign w:val="center"/>
          </w:tcPr>
          <w:p w14:paraId="2C374586" w14:textId="0E13DE3C" w:rsidR="00C87D96" w:rsidRDefault="00C87D96" w:rsidP="00C87D96">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201D36" w:rsidRPr="009522A6" w14:paraId="7B6893C3" w14:textId="1F41EA47" w:rsidTr="0011292C">
        <w:trPr>
          <w:trHeight w:val="722"/>
        </w:trPr>
        <w:tc>
          <w:tcPr>
            <w:tcW w:w="253" w:type="pct"/>
            <w:tcBorders>
              <w:top w:val="single" w:sz="4" w:space="0" w:color="auto"/>
              <w:left w:val="single" w:sz="4" w:space="0" w:color="auto"/>
              <w:bottom w:val="single" w:sz="4" w:space="0" w:color="auto"/>
              <w:right w:val="single" w:sz="4" w:space="0" w:color="auto"/>
            </w:tcBorders>
            <w:noWrap/>
            <w:vAlign w:val="center"/>
            <w:hideMark/>
          </w:tcPr>
          <w:p w14:paraId="7D1B203D" w14:textId="21AA3051" w:rsidR="00007A20" w:rsidRPr="009522A6" w:rsidRDefault="0061661B" w:rsidP="00007A20">
            <w:pPr>
              <w:spacing w:before="100" w:beforeAutospacing="1" w:after="100" w:afterAutospacing="1"/>
              <w:jc w:val="center"/>
              <w:rPr>
                <w:rFonts w:cstheme="minorHAnsi"/>
                <w:color w:val="000000"/>
                <w:sz w:val="20"/>
                <w:szCs w:val="20"/>
              </w:rPr>
            </w:pPr>
            <w:r>
              <w:rPr>
                <w:rFonts w:cstheme="minorHAnsi"/>
                <w:color w:val="000000"/>
                <w:sz w:val="20"/>
                <w:szCs w:val="20"/>
              </w:rPr>
              <w:t>8</w:t>
            </w:r>
          </w:p>
        </w:tc>
        <w:tc>
          <w:tcPr>
            <w:tcW w:w="961" w:type="pct"/>
            <w:tcBorders>
              <w:top w:val="single" w:sz="4" w:space="0" w:color="auto"/>
              <w:left w:val="single" w:sz="4" w:space="0" w:color="auto"/>
              <w:bottom w:val="single" w:sz="4" w:space="0" w:color="auto"/>
              <w:right w:val="single" w:sz="4" w:space="0" w:color="auto"/>
            </w:tcBorders>
            <w:vAlign w:val="center"/>
            <w:hideMark/>
          </w:tcPr>
          <w:p w14:paraId="14B0C63D" w14:textId="15DBAA01" w:rsidR="00007A20" w:rsidRPr="009522A6" w:rsidRDefault="00B06FD4" w:rsidP="00007A20">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sidR="0036698E">
              <w:rPr>
                <w:rFonts w:cstheme="minorHAnsi"/>
                <w:b/>
                <w:color w:val="000000"/>
                <w:sz w:val="20"/>
                <w:szCs w:val="20"/>
              </w:rPr>
              <w:t>5</w:t>
            </w:r>
            <w:r w:rsidR="00007A20" w:rsidRPr="009522A6">
              <w:rPr>
                <w:rFonts w:cstheme="minorHAnsi"/>
                <w:b/>
                <w:color w:val="000000"/>
                <w:sz w:val="20"/>
                <w:szCs w:val="20"/>
              </w:rPr>
              <w:t xml:space="preserve"> 80G w/ cascaded dual retimer (</w:t>
            </w:r>
            <w:r w:rsidR="004E6C0C">
              <w:rPr>
                <w:rFonts w:cstheme="minorHAnsi"/>
                <w:b/>
                <w:color w:val="000000"/>
                <w:sz w:val="20"/>
                <w:szCs w:val="20"/>
              </w:rPr>
              <w:t>JBR</w:t>
            </w:r>
            <w:r w:rsidR="0061661B">
              <w:rPr>
                <w:rFonts w:cstheme="minorHAnsi"/>
                <w:b/>
                <w:color w:val="000000"/>
                <w:sz w:val="20"/>
                <w:szCs w:val="20"/>
              </w:rPr>
              <w:t>+</w:t>
            </w:r>
            <w:r w:rsidR="00007A20" w:rsidRPr="009522A6">
              <w:rPr>
                <w:rFonts w:cstheme="minorHAnsi"/>
                <w:b/>
                <w:bCs/>
                <w:color w:val="000000"/>
                <w:sz w:val="20"/>
                <w:szCs w:val="20"/>
              </w:rPr>
              <w:t>RBR</w:t>
            </w:r>
            <w:r w:rsidR="00007A20" w:rsidRPr="009522A6">
              <w:rPr>
                <w:rFonts w:cstheme="minorHAnsi"/>
                <w:b/>
                <w:color w:val="000000"/>
                <w:sz w:val="20"/>
                <w:szCs w:val="20"/>
              </w:rPr>
              <w:t>) MB down</w:t>
            </w:r>
          </w:p>
        </w:tc>
        <w:tc>
          <w:tcPr>
            <w:tcW w:w="608" w:type="pct"/>
            <w:tcBorders>
              <w:top w:val="single" w:sz="4" w:space="0" w:color="auto"/>
              <w:left w:val="single" w:sz="4" w:space="0" w:color="auto"/>
              <w:bottom w:val="single" w:sz="4" w:space="0" w:color="auto"/>
              <w:right w:val="single" w:sz="4" w:space="0" w:color="auto"/>
            </w:tcBorders>
            <w:vAlign w:val="center"/>
            <w:hideMark/>
          </w:tcPr>
          <w:p w14:paraId="5CB1D239" w14:textId="77777777"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hideMark/>
          </w:tcPr>
          <w:p w14:paraId="2CDABA29" w14:textId="4E76E478" w:rsidR="00007A20" w:rsidRPr="009522A6" w:rsidRDefault="00007A20" w:rsidP="00007A20">
            <w:pPr>
              <w:spacing w:before="100" w:beforeAutospacing="1" w:after="100" w:afterAutospacing="1"/>
              <w:jc w:val="center"/>
              <w:rPr>
                <w:rFonts w:cstheme="minorHAnsi"/>
                <w:color w:val="000000"/>
                <w:sz w:val="20"/>
                <w:szCs w:val="20"/>
              </w:rPr>
            </w:pPr>
            <w:r w:rsidRPr="009522A6">
              <w:rPr>
                <w:rFonts w:cstheme="minorHAnsi"/>
                <w:color w:val="000000"/>
                <w:sz w:val="20"/>
                <w:szCs w:val="20"/>
              </w:rPr>
              <w:t xml:space="preserve">1x port, cascaded dual </w:t>
            </w:r>
            <w:r w:rsidR="004E6C0C">
              <w:rPr>
                <w:rFonts w:cstheme="minorHAnsi"/>
                <w:color w:val="000000"/>
                <w:sz w:val="20"/>
                <w:szCs w:val="20"/>
              </w:rPr>
              <w:t xml:space="preserve">retimer June bridge + </w:t>
            </w:r>
            <w:r w:rsidRPr="009522A6">
              <w:rPr>
                <w:rFonts w:cstheme="minorHAnsi"/>
                <w:color w:val="000000"/>
                <w:sz w:val="20"/>
                <w:szCs w:val="20"/>
              </w:rPr>
              <w:t>Rood bridge</w:t>
            </w:r>
            <w:r w:rsidR="00F024F4">
              <w:rPr>
                <w:rFonts w:cstheme="minorHAnsi"/>
                <w:color w:val="000000"/>
                <w:sz w:val="20"/>
                <w:szCs w:val="20"/>
              </w:rPr>
              <w:t xml:space="preserve"> </w:t>
            </w:r>
            <w:r w:rsidR="0001765B">
              <w:rPr>
                <w:rFonts w:cstheme="minorHAnsi"/>
                <w:color w:val="000000"/>
                <w:sz w:val="20"/>
                <w:szCs w:val="20"/>
              </w:rPr>
              <w:t xml:space="preserve">(PDG </w:t>
            </w:r>
            <w:r w:rsidR="00F13227">
              <w:rPr>
                <w:rFonts w:cstheme="minorHAnsi"/>
                <w:color w:val="000000"/>
                <w:sz w:val="20"/>
                <w:szCs w:val="20"/>
              </w:rPr>
              <w:t>max</w:t>
            </w:r>
            <w:r w:rsidR="0001765B">
              <w:rPr>
                <w:rFonts w:cstheme="minorHAnsi"/>
                <w:color w:val="000000"/>
                <w:sz w:val="20"/>
                <w:szCs w:val="20"/>
              </w:rPr>
              <w:t>)</w:t>
            </w:r>
          </w:p>
        </w:tc>
        <w:tc>
          <w:tcPr>
            <w:tcW w:w="655" w:type="pct"/>
            <w:tcBorders>
              <w:top w:val="single" w:sz="4" w:space="0" w:color="auto"/>
              <w:left w:val="single" w:sz="4" w:space="0" w:color="auto"/>
              <w:bottom w:val="single" w:sz="4" w:space="0" w:color="auto"/>
              <w:right w:val="single" w:sz="4" w:space="0" w:color="auto"/>
            </w:tcBorders>
            <w:vAlign w:val="center"/>
            <w:hideMark/>
          </w:tcPr>
          <w:p w14:paraId="5E248E7C" w14:textId="77777777"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hideMark/>
          </w:tcPr>
          <w:p w14:paraId="3B7B11D9" w14:textId="77777777"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7892170C" w14:textId="64134F3F"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2" w:type="pct"/>
            <w:tcBorders>
              <w:top w:val="single" w:sz="4" w:space="0" w:color="auto"/>
              <w:left w:val="single" w:sz="4" w:space="0" w:color="auto"/>
              <w:bottom w:val="single" w:sz="4" w:space="0" w:color="auto"/>
              <w:right w:val="single" w:sz="4" w:space="0" w:color="auto"/>
            </w:tcBorders>
            <w:vAlign w:val="center"/>
          </w:tcPr>
          <w:p w14:paraId="3EC55C44" w14:textId="53D40957" w:rsidR="00007A20" w:rsidRPr="009522A6" w:rsidRDefault="00007A20" w:rsidP="00007A20">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201D36" w:rsidRPr="009F7D1A" w14:paraId="3703BAB5" w14:textId="11916A10" w:rsidTr="00E21F6D">
        <w:trPr>
          <w:trHeight w:val="308"/>
        </w:trPr>
        <w:tc>
          <w:tcPr>
            <w:tcW w:w="253" w:type="pct"/>
            <w:tcBorders>
              <w:top w:val="single" w:sz="4" w:space="0" w:color="auto"/>
              <w:left w:val="single" w:sz="4" w:space="0" w:color="auto"/>
              <w:bottom w:val="single" w:sz="4" w:space="0" w:color="auto"/>
              <w:right w:val="single" w:sz="4" w:space="0" w:color="auto"/>
            </w:tcBorders>
            <w:noWrap/>
            <w:vAlign w:val="center"/>
            <w:hideMark/>
          </w:tcPr>
          <w:p w14:paraId="75F98930" w14:textId="57B3DFB4" w:rsidR="00EC4774" w:rsidRPr="009522A6" w:rsidRDefault="004E6C0C" w:rsidP="00FA1A6A">
            <w:pPr>
              <w:spacing w:before="100" w:beforeAutospacing="1" w:after="100" w:afterAutospacing="1"/>
              <w:jc w:val="center"/>
              <w:rPr>
                <w:rFonts w:cstheme="minorHAnsi"/>
                <w:color w:val="000000"/>
                <w:sz w:val="20"/>
                <w:szCs w:val="20"/>
              </w:rPr>
            </w:pPr>
            <w:r>
              <w:rPr>
                <w:rFonts w:cstheme="minorHAnsi"/>
                <w:color w:val="000000"/>
                <w:sz w:val="20"/>
                <w:szCs w:val="20"/>
              </w:rPr>
              <w:t>9</w:t>
            </w:r>
          </w:p>
        </w:tc>
        <w:tc>
          <w:tcPr>
            <w:tcW w:w="961" w:type="pct"/>
            <w:tcBorders>
              <w:top w:val="single" w:sz="4" w:space="0" w:color="auto"/>
              <w:left w:val="single" w:sz="4" w:space="0" w:color="auto"/>
              <w:bottom w:val="single" w:sz="4" w:space="0" w:color="auto"/>
              <w:right w:val="single" w:sz="4" w:space="0" w:color="auto"/>
            </w:tcBorders>
            <w:vAlign w:val="center"/>
            <w:hideMark/>
          </w:tcPr>
          <w:p w14:paraId="0110DF44" w14:textId="4F03E82A" w:rsidR="00EC4774" w:rsidRPr="009522A6" w:rsidRDefault="00B06FD4" w:rsidP="00FA1A6A">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sidR="0036698E">
              <w:rPr>
                <w:rFonts w:cstheme="minorHAnsi"/>
                <w:b/>
                <w:color w:val="000000"/>
                <w:sz w:val="20"/>
                <w:szCs w:val="20"/>
              </w:rPr>
              <w:t>5</w:t>
            </w:r>
            <w:r w:rsidR="00EC4774" w:rsidRPr="009522A6">
              <w:rPr>
                <w:rFonts w:cstheme="minorHAnsi"/>
                <w:b/>
                <w:color w:val="000000"/>
                <w:sz w:val="20"/>
                <w:szCs w:val="20"/>
              </w:rPr>
              <w:t xml:space="preserve"> 80G w/ cable topology MB solder down/ TCSS Module</w:t>
            </w:r>
          </w:p>
        </w:tc>
        <w:tc>
          <w:tcPr>
            <w:tcW w:w="608" w:type="pct"/>
            <w:tcBorders>
              <w:top w:val="single" w:sz="4" w:space="0" w:color="auto"/>
              <w:left w:val="single" w:sz="4" w:space="0" w:color="auto"/>
              <w:bottom w:val="single" w:sz="4" w:space="0" w:color="auto"/>
              <w:right w:val="single" w:sz="4" w:space="0" w:color="auto"/>
            </w:tcBorders>
            <w:vAlign w:val="center"/>
            <w:hideMark/>
          </w:tcPr>
          <w:p w14:paraId="7F51EBAC" w14:textId="77777777" w:rsidR="00EC4774" w:rsidRPr="009522A6" w:rsidRDefault="00EC4774" w:rsidP="00FA1A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hideMark/>
          </w:tcPr>
          <w:p w14:paraId="04CB19A1" w14:textId="77777777" w:rsidR="00EC4774" w:rsidRPr="009522A6" w:rsidRDefault="00EC4774" w:rsidP="00FA1A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hideMark/>
          </w:tcPr>
          <w:p w14:paraId="7EA2E2F7" w14:textId="217830E8" w:rsidR="00EC4774" w:rsidRPr="009522A6" w:rsidRDefault="00EC4774" w:rsidP="00FA1A6A">
            <w:pPr>
              <w:spacing w:before="100" w:beforeAutospacing="1" w:after="100" w:afterAutospacing="1"/>
              <w:jc w:val="center"/>
              <w:rPr>
                <w:rFonts w:cstheme="minorHAnsi"/>
                <w:color w:val="000000"/>
                <w:sz w:val="20"/>
                <w:szCs w:val="20"/>
              </w:rPr>
            </w:pPr>
            <w:r w:rsidRPr="009522A6">
              <w:rPr>
                <w:rFonts w:cstheme="minorHAnsi"/>
                <w:color w:val="000000"/>
                <w:sz w:val="20"/>
                <w:szCs w:val="20"/>
              </w:rPr>
              <w:t xml:space="preserve">1x port, </w:t>
            </w:r>
            <w:r w:rsidRPr="00A02FD7">
              <w:rPr>
                <w:rFonts w:cstheme="minorHAnsi"/>
                <w:b/>
                <w:bCs/>
                <w:color w:val="000000"/>
                <w:sz w:val="20"/>
                <w:szCs w:val="20"/>
              </w:rPr>
              <w:t>FFC</w:t>
            </w:r>
            <w:r w:rsidRPr="009522A6">
              <w:rPr>
                <w:rFonts w:cstheme="minorHAnsi"/>
                <w:color w:val="000000"/>
                <w:sz w:val="20"/>
                <w:szCs w:val="20"/>
              </w:rPr>
              <w:t xml:space="preserve"> on TCSS </w:t>
            </w:r>
            <w:r w:rsidR="00AA65B0">
              <w:rPr>
                <w:rFonts w:cstheme="minorHAnsi"/>
                <w:color w:val="000000"/>
                <w:sz w:val="20"/>
                <w:szCs w:val="20"/>
              </w:rPr>
              <w:t xml:space="preserve">FFC </w:t>
            </w:r>
            <w:r w:rsidRPr="009522A6">
              <w:rPr>
                <w:rFonts w:cstheme="minorHAnsi"/>
                <w:color w:val="000000"/>
                <w:sz w:val="20"/>
                <w:szCs w:val="20"/>
              </w:rPr>
              <w:t>Module</w:t>
            </w:r>
          </w:p>
        </w:tc>
        <w:tc>
          <w:tcPr>
            <w:tcW w:w="608" w:type="pct"/>
            <w:tcBorders>
              <w:top w:val="single" w:sz="4" w:space="0" w:color="auto"/>
              <w:left w:val="single" w:sz="4" w:space="0" w:color="auto"/>
              <w:bottom w:val="single" w:sz="4" w:space="0" w:color="auto"/>
              <w:right w:val="single" w:sz="4" w:space="0" w:color="auto"/>
            </w:tcBorders>
            <w:vAlign w:val="center"/>
            <w:hideMark/>
          </w:tcPr>
          <w:p w14:paraId="49EA27C0" w14:textId="0591C9FD" w:rsidR="00EC4774" w:rsidRPr="009522A6" w:rsidRDefault="00A02FD7" w:rsidP="00FA1A6A">
            <w:pPr>
              <w:spacing w:before="100" w:beforeAutospacing="1" w:after="100" w:afterAutospacing="1"/>
              <w:ind w:firstLineChars="100" w:firstLine="200"/>
              <w:jc w:val="center"/>
              <w:rPr>
                <w:rFonts w:cstheme="minorHAnsi"/>
                <w:color w:val="000000"/>
                <w:sz w:val="20"/>
                <w:szCs w:val="20"/>
              </w:rPr>
            </w:pPr>
            <w:r w:rsidRPr="00A02FD7">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6B175FC1" w14:textId="3D3DD18C" w:rsidR="00EC4774" w:rsidRPr="009522A6" w:rsidRDefault="00A02FD7" w:rsidP="00FA1A6A">
            <w:pPr>
              <w:spacing w:before="100" w:beforeAutospacing="1" w:after="100" w:afterAutospacing="1"/>
              <w:ind w:firstLineChars="100" w:firstLine="200"/>
              <w:jc w:val="center"/>
              <w:rPr>
                <w:rFonts w:cstheme="minorHAnsi"/>
                <w:color w:val="000000"/>
                <w:sz w:val="20"/>
                <w:szCs w:val="20"/>
              </w:rPr>
            </w:pPr>
            <w:r w:rsidRPr="00A02FD7">
              <w:rPr>
                <w:rFonts w:cstheme="minorHAnsi"/>
                <w:color w:val="000000"/>
                <w:sz w:val="20"/>
                <w:szCs w:val="20"/>
              </w:rPr>
              <w:t>No support</w:t>
            </w:r>
          </w:p>
        </w:tc>
        <w:tc>
          <w:tcPr>
            <w:tcW w:w="652" w:type="pct"/>
            <w:tcBorders>
              <w:top w:val="single" w:sz="4" w:space="0" w:color="auto"/>
              <w:left w:val="single" w:sz="4" w:space="0" w:color="auto"/>
              <w:bottom w:val="single" w:sz="4" w:space="0" w:color="auto"/>
              <w:right w:val="single" w:sz="4" w:space="0" w:color="auto"/>
            </w:tcBorders>
            <w:vAlign w:val="center"/>
          </w:tcPr>
          <w:p w14:paraId="129E99CB" w14:textId="64175BB3" w:rsidR="00EC4774" w:rsidRPr="00A02FD7" w:rsidRDefault="00A02FD7" w:rsidP="00FA1A6A">
            <w:pPr>
              <w:spacing w:before="100" w:beforeAutospacing="1" w:after="100" w:afterAutospacing="1"/>
              <w:ind w:firstLineChars="100" w:firstLine="200"/>
              <w:jc w:val="center"/>
              <w:rPr>
                <w:rFonts w:cstheme="minorHAnsi"/>
                <w:color w:val="000000"/>
                <w:sz w:val="20"/>
                <w:szCs w:val="20"/>
                <w:lang w:val="fr-FR"/>
              </w:rPr>
            </w:pPr>
            <w:r w:rsidRPr="00A02FD7">
              <w:rPr>
                <w:rFonts w:cstheme="minorHAnsi"/>
                <w:color w:val="000000"/>
                <w:sz w:val="20"/>
                <w:szCs w:val="20"/>
                <w:lang w:val="fr-FR"/>
              </w:rPr>
              <w:t xml:space="preserve">1x port, </w:t>
            </w:r>
            <w:r w:rsidRPr="00A02FD7">
              <w:rPr>
                <w:rFonts w:cstheme="minorHAnsi"/>
                <w:b/>
                <w:bCs/>
                <w:color w:val="000000"/>
                <w:sz w:val="20"/>
                <w:szCs w:val="20"/>
                <w:lang w:val="fr-FR"/>
              </w:rPr>
              <w:t>FPC</w:t>
            </w:r>
            <w:r w:rsidRPr="00A02FD7">
              <w:rPr>
                <w:rFonts w:cstheme="minorHAnsi"/>
                <w:color w:val="000000"/>
                <w:sz w:val="20"/>
                <w:szCs w:val="20"/>
                <w:lang w:val="fr-FR"/>
              </w:rPr>
              <w:t xml:space="preserve"> on TCSS </w:t>
            </w:r>
            <w:r w:rsidR="00AA65B0">
              <w:rPr>
                <w:rFonts w:cstheme="minorHAnsi"/>
                <w:color w:val="000000"/>
                <w:sz w:val="20"/>
                <w:szCs w:val="20"/>
                <w:lang w:val="fr-FR"/>
              </w:rPr>
              <w:t xml:space="preserve">FPC </w:t>
            </w:r>
            <w:r w:rsidRPr="00A02FD7">
              <w:rPr>
                <w:rFonts w:cstheme="minorHAnsi"/>
                <w:color w:val="000000"/>
                <w:sz w:val="20"/>
                <w:szCs w:val="20"/>
                <w:lang w:val="fr-FR"/>
              </w:rPr>
              <w:t>Module</w:t>
            </w:r>
          </w:p>
        </w:tc>
      </w:tr>
      <w:tr w:rsidR="00201D36" w:rsidRPr="009522A6" w14:paraId="5A493118" w14:textId="69DDA08B" w:rsidTr="00E21F6D">
        <w:trPr>
          <w:trHeight w:val="570"/>
        </w:trPr>
        <w:tc>
          <w:tcPr>
            <w:tcW w:w="253" w:type="pct"/>
            <w:tcBorders>
              <w:top w:val="single" w:sz="4" w:space="0" w:color="auto"/>
              <w:left w:val="single" w:sz="4" w:space="0" w:color="auto"/>
              <w:bottom w:val="single" w:sz="4" w:space="0" w:color="auto"/>
              <w:right w:val="single" w:sz="4" w:space="0" w:color="auto"/>
            </w:tcBorders>
            <w:noWrap/>
            <w:vAlign w:val="center"/>
            <w:hideMark/>
          </w:tcPr>
          <w:p w14:paraId="251E6FF2" w14:textId="349136BB" w:rsidR="00EC4774" w:rsidRPr="009522A6" w:rsidRDefault="004E6C0C" w:rsidP="00FA1A6A">
            <w:pPr>
              <w:spacing w:before="100" w:beforeAutospacing="1" w:after="100" w:afterAutospacing="1"/>
              <w:jc w:val="center"/>
              <w:rPr>
                <w:rFonts w:cstheme="minorHAnsi"/>
                <w:color w:val="000000"/>
                <w:sz w:val="20"/>
                <w:szCs w:val="20"/>
              </w:rPr>
            </w:pPr>
            <w:r>
              <w:rPr>
                <w:rFonts w:cstheme="minorHAnsi"/>
                <w:color w:val="000000"/>
                <w:sz w:val="20"/>
                <w:szCs w:val="20"/>
              </w:rPr>
              <w:t>10</w:t>
            </w:r>
          </w:p>
        </w:tc>
        <w:tc>
          <w:tcPr>
            <w:tcW w:w="961" w:type="pct"/>
            <w:tcBorders>
              <w:top w:val="single" w:sz="4" w:space="0" w:color="auto"/>
              <w:left w:val="single" w:sz="4" w:space="0" w:color="auto"/>
              <w:bottom w:val="single" w:sz="4" w:space="0" w:color="auto"/>
              <w:right w:val="single" w:sz="4" w:space="0" w:color="auto"/>
            </w:tcBorders>
            <w:vAlign w:val="center"/>
            <w:hideMark/>
          </w:tcPr>
          <w:p w14:paraId="1BB9679D" w14:textId="45B44D3D" w:rsidR="00EC4774" w:rsidRPr="009522A6" w:rsidRDefault="00B06FD4" w:rsidP="00FA1A6A">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w:t>
            </w:r>
            <w:r w:rsidR="0036698E">
              <w:rPr>
                <w:rFonts w:cstheme="minorHAnsi"/>
                <w:b/>
                <w:color w:val="000000"/>
                <w:sz w:val="20"/>
                <w:szCs w:val="20"/>
              </w:rPr>
              <w:t>5</w:t>
            </w:r>
            <w:r w:rsidR="00EC4774" w:rsidRPr="009522A6">
              <w:rPr>
                <w:rFonts w:cstheme="minorHAnsi"/>
                <w:b/>
                <w:color w:val="000000"/>
                <w:sz w:val="20"/>
                <w:szCs w:val="20"/>
              </w:rPr>
              <w:t xml:space="preserve"> 80G w/ single retimer (Rood bridge) via TCSS Module</w:t>
            </w:r>
          </w:p>
        </w:tc>
        <w:tc>
          <w:tcPr>
            <w:tcW w:w="608" w:type="pct"/>
            <w:tcBorders>
              <w:top w:val="single" w:sz="4" w:space="0" w:color="auto"/>
              <w:left w:val="single" w:sz="4" w:space="0" w:color="auto"/>
              <w:bottom w:val="single" w:sz="4" w:space="0" w:color="auto"/>
              <w:right w:val="single" w:sz="4" w:space="0" w:color="auto"/>
            </w:tcBorders>
            <w:vAlign w:val="center"/>
            <w:hideMark/>
          </w:tcPr>
          <w:p w14:paraId="32C8BD90" w14:textId="77777777" w:rsidR="00EC4774" w:rsidRPr="009522A6" w:rsidRDefault="00EC4774" w:rsidP="00FA1A6A">
            <w:pPr>
              <w:spacing w:before="100" w:beforeAutospacing="1" w:after="100" w:afterAutospacing="1"/>
              <w:jc w:val="center"/>
              <w:rPr>
                <w:rFonts w:cstheme="minorHAnsi"/>
                <w:color w:val="000000"/>
                <w:sz w:val="20"/>
                <w:szCs w:val="20"/>
              </w:rPr>
            </w:pPr>
            <w:r w:rsidRPr="009522A6">
              <w:rPr>
                <w:rFonts w:cstheme="minorHAnsi"/>
                <w:color w:val="000000"/>
                <w:sz w:val="20"/>
                <w:szCs w:val="20"/>
              </w:rPr>
              <w:t>3x port, Rood bridge TCSS Module</w:t>
            </w:r>
          </w:p>
        </w:tc>
        <w:tc>
          <w:tcPr>
            <w:tcW w:w="655" w:type="pct"/>
            <w:tcBorders>
              <w:top w:val="single" w:sz="4" w:space="0" w:color="auto"/>
              <w:left w:val="single" w:sz="4" w:space="0" w:color="auto"/>
              <w:bottom w:val="single" w:sz="4" w:space="0" w:color="auto"/>
              <w:right w:val="single" w:sz="4" w:space="0" w:color="auto"/>
            </w:tcBorders>
            <w:vAlign w:val="center"/>
            <w:hideMark/>
          </w:tcPr>
          <w:p w14:paraId="5A1D1ABF" w14:textId="77777777" w:rsidR="00EC4774" w:rsidRPr="009522A6" w:rsidRDefault="00EC4774" w:rsidP="00FA1A6A">
            <w:pPr>
              <w:spacing w:before="100" w:beforeAutospacing="1" w:after="100" w:afterAutospacing="1"/>
              <w:jc w:val="center"/>
              <w:rPr>
                <w:rFonts w:cstheme="minorHAnsi"/>
                <w:color w:val="000000"/>
                <w:sz w:val="20"/>
                <w:szCs w:val="20"/>
              </w:rPr>
            </w:pPr>
            <w:r w:rsidRPr="009522A6">
              <w:rPr>
                <w:rFonts w:cstheme="minorHAnsi"/>
                <w:color w:val="000000"/>
                <w:sz w:val="20"/>
                <w:szCs w:val="20"/>
              </w:rPr>
              <w:t>1x port, Rood bridge TCSS Module</w:t>
            </w:r>
          </w:p>
        </w:tc>
        <w:tc>
          <w:tcPr>
            <w:tcW w:w="655" w:type="pct"/>
            <w:tcBorders>
              <w:top w:val="single" w:sz="4" w:space="0" w:color="auto"/>
              <w:left w:val="single" w:sz="4" w:space="0" w:color="auto"/>
              <w:bottom w:val="single" w:sz="4" w:space="0" w:color="auto"/>
              <w:right w:val="single" w:sz="4" w:space="0" w:color="auto"/>
            </w:tcBorders>
            <w:vAlign w:val="center"/>
            <w:hideMark/>
          </w:tcPr>
          <w:p w14:paraId="2997FEA2" w14:textId="0D8F6389" w:rsidR="00EC4774" w:rsidRPr="009522A6" w:rsidRDefault="00EC4774" w:rsidP="00FA1A6A">
            <w:pPr>
              <w:spacing w:before="100" w:beforeAutospacing="1" w:after="100" w:afterAutospacing="1"/>
              <w:jc w:val="center"/>
              <w:rPr>
                <w:rFonts w:cstheme="minorHAnsi"/>
                <w:color w:val="000000"/>
                <w:sz w:val="20"/>
                <w:szCs w:val="20"/>
              </w:rPr>
            </w:pPr>
            <w:r w:rsidRPr="009522A6">
              <w:rPr>
                <w:rFonts w:cstheme="minorHAnsi"/>
                <w:color w:val="000000"/>
                <w:sz w:val="20"/>
                <w:szCs w:val="20"/>
              </w:rPr>
              <w:t>1x port, Rood bridge TCSS Module</w:t>
            </w:r>
          </w:p>
        </w:tc>
        <w:tc>
          <w:tcPr>
            <w:tcW w:w="608" w:type="pct"/>
            <w:tcBorders>
              <w:top w:val="single" w:sz="4" w:space="0" w:color="auto"/>
              <w:left w:val="single" w:sz="4" w:space="0" w:color="auto"/>
              <w:bottom w:val="single" w:sz="4" w:space="0" w:color="auto"/>
              <w:right w:val="single" w:sz="4" w:space="0" w:color="auto"/>
            </w:tcBorders>
            <w:vAlign w:val="center"/>
            <w:hideMark/>
          </w:tcPr>
          <w:p w14:paraId="4710603F" w14:textId="77777777" w:rsidR="00EC4774" w:rsidRPr="009522A6" w:rsidRDefault="00EC4774" w:rsidP="00FA1A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3x port, Rood bridge TCSS Module</w:t>
            </w:r>
          </w:p>
        </w:tc>
        <w:tc>
          <w:tcPr>
            <w:tcW w:w="608" w:type="pct"/>
            <w:tcBorders>
              <w:top w:val="single" w:sz="4" w:space="0" w:color="auto"/>
              <w:left w:val="single" w:sz="4" w:space="0" w:color="auto"/>
              <w:bottom w:val="single" w:sz="4" w:space="0" w:color="auto"/>
              <w:right w:val="single" w:sz="4" w:space="0" w:color="auto"/>
            </w:tcBorders>
            <w:vAlign w:val="center"/>
          </w:tcPr>
          <w:p w14:paraId="70C1B952" w14:textId="35213B48" w:rsidR="00EC4774" w:rsidRPr="009522A6" w:rsidRDefault="006F5D9D" w:rsidP="00FA1A6A">
            <w:pPr>
              <w:spacing w:before="100" w:beforeAutospacing="1" w:after="100" w:afterAutospacing="1"/>
              <w:ind w:firstLineChars="100" w:firstLine="200"/>
              <w:jc w:val="center"/>
              <w:rPr>
                <w:rFonts w:cstheme="minorHAnsi"/>
                <w:color w:val="000000"/>
                <w:sz w:val="20"/>
                <w:szCs w:val="20"/>
              </w:rPr>
            </w:pPr>
            <w:r w:rsidRPr="006F5D9D">
              <w:rPr>
                <w:rFonts w:cstheme="minorHAnsi"/>
                <w:color w:val="000000"/>
                <w:sz w:val="20"/>
                <w:szCs w:val="20"/>
              </w:rPr>
              <w:t>3x port, Rood bridge TCSS Module</w:t>
            </w:r>
          </w:p>
        </w:tc>
        <w:tc>
          <w:tcPr>
            <w:tcW w:w="652" w:type="pct"/>
            <w:tcBorders>
              <w:top w:val="single" w:sz="4" w:space="0" w:color="auto"/>
              <w:left w:val="single" w:sz="4" w:space="0" w:color="auto"/>
              <w:bottom w:val="single" w:sz="4" w:space="0" w:color="auto"/>
              <w:right w:val="single" w:sz="4" w:space="0" w:color="auto"/>
            </w:tcBorders>
            <w:vAlign w:val="center"/>
          </w:tcPr>
          <w:p w14:paraId="7664D394" w14:textId="37815717" w:rsidR="00EC4774" w:rsidRPr="009522A6" w:rsidRDefault="00201D36" w:rsidP="00FA1A6A">
            <w:pPr>
              <w:spacing w:before="100" w:beforeAutospacing="1" w:after="100" w:afterAutospacing="1"/>
              <w:ind w:firstLineChars="100" w:firstLine="200"/>
              <w:jc w:val="center"/>
              <w:rPr>
                <w:rFonts w:cstheme="minorHAnsi"/>
                <w:color w:val="000000"/>
                <w:sz w:val="20"/>
                <w:szCs w:val="20"/>
              </w:rPr>
            </w:pPr>
            <w:r w:rsidRPr="00201D36">
              <w:rPr>
                <w:rFonts w:cstheme="minorHAnsi"/>
                <w:color w:val="000000"/>
                <w:sz w:val="20"/>
                <w:szCs w:val="20"/>
              </w:rPr>
              <w:t>1x port, Rood bridge TCSS Module</w:t>
            </w:r>
          </w:p>
        </w:tc>
      </w:tr>
      <w:tr w:rsidR="002A191B" w:rsidRPr="009522A6" w14:paraId="7FB842D9" w14:textId="2AB75EC2" w:rsidTr="00E21F6D">
        <w:trPr>
          <w:trHeight w:val="570"/>
        </w:trPr>
        <w:tc>
          <w:tcPr>
            <w:tcW w:w="253" w:type="pct"/>
            <w:tcBorders>
              <w:top w:val="single" w:sz="4" w:space="0" w:color="auto"/>
              <w:left w:val="single" w:sz="4" w:space="0" w:color="auto"/>
              <w:bottom w:val="single" w:sz="4" w:space="0" w:color="auto"/>
              <w:right w:val="single" w:sz="4" w:space="0" w:color="auto"/>
            </w:tcBorders>
            <w:noWrap/>
            <w:vAlign w:val="center"/>
            <w:hideMark/>
          </w:tcPr>
          <w:p w14:paraId="0BDE6C28" w14:textId="245DA475" w:rsidR="002A191B" w:rsidRPr="009522A6" w:rsidRDefault="004E6C0C" w:rsidP="002A191B">
            <w:pPr>
              <w:spacing w:before="100" w:beforeAutospacing="1" w:after="100" w:afterAutospacing="1"/>
              <w:jc w:val="center"/>
              <w:rPr>
                <w:rFonts w:cstheme="minorHAnsi"/>
                <w:color w:val="000000"/>
                <w:sz w:val="20"/>
                <w:szCs w:val="20"/>
              </w:rPr>
            </w:pPr>
            <w:r>
              <w:rPr>
                <w:rFonts w:cstheme="minorHAnsi"/>
                <w:color w:val="000000"/>
                <w:sz w:val="20"/>
                <w:szCs w:val="20"/>
              </w:rPr>
              <w:t>11</w:t>
            </w:r>
          </w:p>
        </w:tc>
        <w:tc>
          <w:tcPr>
            <w:tcW w:w="961" w:type="pct"/>
            <w:tcBorders>
              <w:top w:val="single" w:sz="4" w:space="0" w:color="auto"/>
              <w:left w:val="single" w:sz="4" w:space="0" w:color="auto"/>
              <w:bottom w:val="single" w:sz="4" w:space="0" w:color="auto"/>
              <w:right w:val="single" w:sz="4" w:space="0" w:color="auto"/>
            </w:tcBorders>
            <w:vAlign w:val="center"/>
            <w:hideMark/>
          </w:tcPr>
          <w:p w14:paraId="6EE7DFEB" w14:textId="77777777" w:rsidR="002A191B" w:rsidRPr="009522A6" w:rsidRDefault="002A191B" w:rsidP="002A191B">
            <w:pPr>
              <w:spacing w:before="100" w:beforeAutospacing="1" w:after="100" w:afterAutospacing="1"/>
              <w:jc w:val="left"/>
              <w:rPr>
                <w:rFonts w:cstheme="minorHAnsi"/>
                <w:b/>
                <w:color w:val="000000"/>
                <w:sz w:val="20"/>
                <w:szCs w:val="20"/>
              </w:rPr>
            </w:pPr>
            <w:r w:rsidRPr="009522A6">
              <w:rPr>
                <w:rFonts w:cstheme="minorHAnsi"/>
                <w:b/>
                <w:color w:val="000000"/>
                <w:sz w:val="20"/>
                <w:szCs w:val="20"/>
              </w:rPr>
              <w:t>TBT 80G/40G Mix topology</w:t>
            </w:r>
          </w:p>
        </w:tc>
        <w:tc>
          <w:tcPr>
            <w:tcW w:w="608" w:type="pct"/>
            <w:tcBorders>
              <w:top w:val="single" w:sz="4" w:space="0" w:color="auto"/>
              <w:left w:val="single" w:sz="4" w:space="0" w:color="auto"/>
              <w:bottom w:val="single" w:sz="4" w:space="0" w:color="auto"/>
              <w:right w:val="single" w:sz="4" w:space="0" w:color="auto"/>
            </w:tcBorders>
            <w:vAlign w:val="center"/>
            <w:hideMark/>
          </w:tcPr>
          <w:p w14:paraId="50862CB6" w14:textId="3578C8F7" w:rsidR="002A191B" w:rsidRPr="009522A6" w:rsidRDefault="00E6494B" w:rsidP="002A191B">
            <w:pPr>
              <w:spacing w:before="100" w:beforeAutospacing="1" w:after="100" w:afterAutospacing="1"/>
              <w:jc w:val="center"/>
              <w:rPr>
                <w:rFonts w:cstheme="minorHAnsi"/>
                <w:color w:val="000000"/>
                <w:sz w:val="20"/>
                <w:szCs w:val="20"/>
              </w:rPr>
            </w:pPr>
            <w:r>
              <w:rPr>
                <w:rFonts w:cstheme="minorHAnsi"/>
                <w:color w:val="000000"/>
                <w:sz w:val="20"/>
                <w:szCs w:val="20"/>
              </w:rPr>
              <w:t>Yes</w:t>
            </w:r>
            <w:r w:rsidR="00024C26">
              <w:rPr>
                <w:rFonts w:cstheme="minorHAnsi"/>
                <w:color w:val="000000"/>
                <w:sz w:val="20"/>
                <w:szCs w:val="20"/>
              </w:rPr>
              <w:t xml:space="preserve"> (Only for UPH)</w:t>
            </w:r>
          </w:p>
        </w:tc>
        <w:tc>
          <w:tcPr>
            <w:tcW w:w="655" w:type="pct"/>
            <w:tcBorders>
              <w:top w:val="single" w:sz="4" w:space="0" w:color="auto"/>
              <w:left w:val="single" w:sz="4" w:space="0" w:color="auto"/>
              <w:bottom w:val="single" w:sz="4" w:space="0" w:color="auto"/>
              <w:right w:val="single" w:sz="4" w:space="0" w:color="auto"/>
            </w:tcBorders>
            <w:vAlign w:val="center"/>
            <w:hideMark/>
          </w:tcPr>
          <w:p w14:paraId="466E2326" w14:textId="301328B9" w:rsidR="002A191B" w:rsidRPr="009522A6" w:rsidRDefault="00E6494B" w:rsidP="002A191B">
            <w:pPr>
              <w:spacing w:before="100" w:beforeAutospacing="1" w:after="100" w:afterAutospacing="1"/>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hideMark/>
          </w:tcPr>
          <w:p w14:paraId="0A474B44" w14:textId="00B3E509" w:rsidR="002A191B" w:rsidRPr="009522A6" w:rsidRDefault="00E6494B" w:rsidP="002A191B">
            <w:pPr>
              <w:spacing w:before="100" w:beforeAutospacing="1" w:after="100" w:afterAutospacing="1"/>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hideMark/>
          </w:tcPr>
          <w:p w14:paraId="6C1F16BD" w14:textId="4744D3E0" w:rsidR="002A191B" w:rsidRPr="009522A6" w:rsidRDefault="00024C26" w:rsidP="002A191B">
            <w:pPr>
              <w:spacing w:before="100" w:beforeAutospacing="1" w:after="100" w:afterAutospacing="1"/>
              <w:jc w:val="center"/>
              <w:rPr>
                <w:rFonts w:cstheme="minorHAnsi"/>
                <w:color w:val="000000"/>
                <w:sz w:val="20"/>
                <w:szCs w:val="20"/>
              </w:rPr>
            </w:pPr>
            <w:r>
              <w:rPr>
                <w:rFonts w:cstheme="minorHAnsi"/>
                <w:color w:val="000000"/>
                <w:sz w:val="20"/>
                <w:szCs w:val="20"/>
              </w:rPr>
              <w:t>Yes (Only for UPH)</w:t>
            </w:r>
          </w:p>
        </w:tc>
        <w:tc>
          <w:tcPr>
            <w:tcW w:w="608" w:type="pct"/>
            <w:tcBorders>
              <w:top w:val="single" w:sz="4" w:space="0" w:color="auto"/>
              <w:left w:val="single" w:sz="4" w:space="0" w:color="auto"/>
              <w:bottom w:val="single" w:sz="4" w:space="0" w:color="auto"/>
              <w:right w:val="single" w:sz="4" w:space="0" w:color="auto"/>
            </w:tcBorders>
            <w:vAlign w:val="center"/>
          </w:tcPr>
          <w:p w14:paraId="104A13FE" w14:textId="1021A68A" w:rsidR="002A191B" w:rsidRPr="009522A6" w:rsidRDefault="00024C26" w:rsidP="002A191B">
            <w:pPr>
              <w:spacing w:before="100" w:beforeAutospacing="1" w:after="100" w:afterAutospacing="1"/>
              <w:jc w:val="center"/>
              <w:rPr>
                <w:rFonts w:cstheme="minorHAnsi"/>
                <w:color w:val="000000"/>
                <w:sz w:val="20"/>
                <w:szCs w:val="20"/>
              </w:rPr>
            </w:pPr>
            <w:r>
              <w:rPr>
                <w:rFonts w:cstheme="minorHAnsi"/>
                <w:color w:val="000000"/>
                <w:sz w:val="20"/>
                <w:szCs w:val="20"/>
              </w:rPr>
              <w:t>Yes (Only for UPH)</w:t>
            </w:r>
          </w:p>
        </w:tc>
        <w:tc>
          <w:tcPr>
            <w:tcW w:w="652" w:type="pct"/>
            <w:tcBorders>
              <w:top w:val="single" w:sz="4" w:space="0" w:color="auto"/>
              <w:left w:val="single" w:sz="4" w:space="0" w:color="auto"/>
              <w:bottom w:val="single" w:sz="4" w:space="0" w:color="auto"/>
              <w:right w:val="single" w:sz="4" w:space="0" w:color="auto"/>
            </w:tcBorders>
            <w:vAlign w:val="center"/>
          </w:tcPr>
          <w:p w14:paraId="57BB0B59" w14:textId="3763D6B8" w:rsidR="002A191B" w:rsidRPr="009522A6" w:rsidRDefault="00E6494B" w:rsidP="002A191B">
            <w:pPr>
              <w:spacing w:before="100" w:beforeAutospacing="1" w:after="100" w:afterAutospacing="1"/>
              <w:jc w:val="center"/>
              <w:rPr>
                <w:rFonts w:cstheme="minorHAnsi"/>
                <w:color w:val="000000"/>
                <w:sz w:val="20"/>
                <w:szCs w:val="20"/>
              </w:rPr>
            </w:pPr>
            <w:r w:rsidRPr="009522A6">
              <w:rPr>
                <w:rFonts w:cstheme="minorHAnsi"/>
                <w:color w:val="000000"/>
                <w:sz w:val="20"/>
                <w:szCs w:val="20"/>
              </w:rPr>
              <w:t>No support</w:t>
            </w:r>
          </w:p>
        </w:tc>
      </w:tr>
      <w:tr w:rsidR="00DA280E" w:rsidRPr="009522A6" w14:paraId="6ABC5EB6" w14:textId="652DBC53">
        <w:trPr>
          <w:trHeight w:val="47"/>
        </w:trPr>
        <w:tc>
          <w:tcPr>
            <w:tcW w:w="253" w:type="pct"/>
            <w:tcBorders>
              <w:top w:val="single" w:sz="4" w:space="0" w:color="auto"/>
              <w:left w:val="single" w:sz="4" w:space="0" w:color="auto"/>
              <w:bottom w:val="single" w:sz="4" w:space="0" w:color="auto"/>
              <w:right w:val="single" w:sz="4" w:space="0" w:color="auto"/>
            </w:tcBorders>
            <w:noWrap/>
            <w:vAlign w:val="center"/>
            <w:hideMark/>
          </w:tcPr>
          <w:p w14:paraId="5AE97824" w14:textId="1DD238CB" w:rsidR="00DA280E" w:rsidRPr="009522A6" w:rsidRDefault="004E6C0C" w:rsidP="00DA280E">
            <w:pPr>
              <w:spacing w:before="100" w:beforeAutospacing="1" w:after="100" w:afterAutospacing="1"/>
              <w:jc w:val="center"/>
              <w:rPr>
                <w:rFonts w:cstheme="minorHAnsi"/>
                <w:color w:val="000000"/>
                <w:sz w:val="20"/>
                <w:szCs w:val="20"/>
              </w:rPr>
            </w:pPr>
            <w:r>
              <w:rPr>
                <w:rFonts w:cstheme="minorHAnsi"/>
                <w:color w:val="000000"/>
                <w:sz w:val="20"/>
                <w:szCs w:val="20"/>
              </w:rPr>
              <w:t>12</w:t>
            </w:r>
          </w:p>
        </w:tc>
        <w:tc>
          <w:tcPr>
            <w:tcW w:w="961" w:type="pct"/>
            <w:tcBorders>
              <w:top w:val="single" w:sz="4" w:space="0" w:color="auto"/>
              <w:left w:val="single" w:sz="4" w:space="0" w:color="auto"/>
              <w:bottom w:val="single" w:sz="4" w:space="0" w:color="auto"/>
              <w:right w:val="single" w:sz="4" w:space="0" w:color="auto"/>
            </w:tcBorders>
            <w:vAlign w:val="center"/>
            <w:hideMark/>
          </w:tcPr>
          <w:p w14:paraId="49B2D9EA" w14:textId="77777777" w:rsidR="00DA280E" w:rsidRPr="009522A6" w:rsidRDefault="00DA280E" w:rsidP="00DA280E">
            <w:pPr>
              <w:spacing w:before="100" w:beforeAutospacing="1" w:after="100" w:afterAutospacing="1"/>
              <w:jc w:val="left"/>
              <w:rPr>
                <w:rFonts w:cstheme="minorHAnsi"/>
                <w:b/>
                <w:color w:val="000000"/>
                <w:sz w:val="20"/>
                <w:szCs w:val="20"/>
              </w:rPr>
            </w:pPr>
            <w:r w:rsidRPr="009522A6">
              <w:rPr>
                <w:rFonts w:cstheme="minorHAnsi"/>
                <w:b/>
                <w:color w:val="000000"/>
                <w:sz w:val="20"/>
                <w:szCs w:val="20"/>
              </w:rPr>
              <w:t>Barlow Ridge dTBT Support w/ dGFx MB solder down</w:t>
            </w:r>
          </w:p>
        </w:tc>
        <w:tc>
          <w:tcPr>
            <w:tcW w:w="608" w:type="pct"/>
            <w:tcBorders>
              <w:top w:val="single" w:sz="4" w:space="0" w:color="auto"/>
              <w:left w:val="single" w:sz="4" w:space="0" w:color="auto"/>
              <w:bottom w:val="single" w:sz="4" w:space="0" w:color="auto"/>
              <w:right w:val="single" w:sz="4" w:space="0" w:color="auto"/>
            </w:tcBorders>
            <w:vAlign w:val="center"/>
            <w:hideMark/>
          </w:tcPr>
          <w:p w14:paraId="6D5EC1DE" w14:textId="77777777" w:rsidR="00DA280E" w:rsidRPr="009522A6" w:rsidRDefault="00DA280E" w:rsidP="00DA280E">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hideMark/>
          </w:tcPr>
          <w:p w14:paraId="67405603" w14:textId="77777777" w:rsidR="00DA280E" w:rsidRPr="009522A6" w:rsidRDefault="00DA280E" w:rsidP="00DA280E">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5" w:type="pct"/>
            <w:tcBorders>
              <w:top w:val="single" w:sz="4" w:space="0" w:color="auto"/>
              <w:left w:val="single" w:sz="4" w:space="0" w:color="auto"/>
              <w:bottom w:val="single" w:sz="4" w:space="0" w:color="auto"/>
              <w:right w:val="single" w:sz="4" w:space="0" w:color="auto"/>
            </w:tcBorders>
            <w:vAlign w:val="center"/>
            <w:hideMark/>
          </w:tcPr>
          <w:p w14:paraId="2A308E61" w14:textId="77777777" w:rsidR="00DA280E" w:rsidRPr="009522A6" w:rsidRDefault="00DA280E" w:rsidP="00DA280E">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hideMark/>
          </w:tcPr>
          <w:p w14:paraId="23D2D830" w14:textId="77777777" w:rsidR="00DA280E" w:rsidRPr="009522A6" w:rsidRDefault="00DA280E" w:rsidP="00DA280E">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2419CE99" w14:textId="302EDEA7" w:rsidR="00DA280E" w:rsidRPr="009522A6" w:rsidRDefault="00DA280E" w:rsidP="00DA280E">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52" w:type="pct"/>
            <w:tcBorders>
              <w:top w:val="single" w:sz="4" w:space="0" w:color="auto"/>
              <w:left w:val="single" w:sz="4" w:space="0" w:color="auto"/>
              <w:bottom w:val="single" w:sz="4" w:space="0" w:color="auto"/>
              <w:right w:val="single" w:sz="4" w:space="0" w:color="auto"/>
            </w:tcBorders>
            <w:vAlign w:val="center"/>
          </w:tcPr>
          <w:p w14:paraId="269E9C83" w14:textId="11208397" w:rsidR="00DA280E" w:rsidRPr="009522A6" w:rsidRDefault="00DA280E" w:rsidP="00DA280E">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r>
      <w:tr w:rsidR="002A191B" w:rsidRPr="009522A6" w14:paraId="22CEA2A6" w14:textId="23BDDB34" w:rsidTr="00E21F6D">
        <w:trPr>
          <w:trHeight w:val="285"/>
        </w:trPr>
        <w:tc>
          <w:tcPr>
            <w:tcW w:w="253" w:type="pct"/>
            <w:tcBorders>
              <w:top w:val="single" w:sz="4" w:space="0" w:color="auto"/>
              <w:left w:val="single" w:sz="4" w:space="0" w:color="auto"/>
              <w:bottom w:val="single" w:sz="4" w:space="0" w:color="auto"/>
              <w:right w:val="single" w:sz="4" w:space="0" w:color="auto"/>
            </w:tcBorders>
            <w:noWrap/>
            <w:vAlign w:val="center"/>
            <w:hideMark/>
          </w:tcPr>
          <w:p w14:paraId="578A4B93" w14:textId="74EDF434" w:rsidR="002A191B" w:rsidRPr="009522A6" w:rsidRDefault="004E6C0C" w:rsidP="002A191B">
            <w:pPr>
              <w:spacing w:before="100" w:beforeAutospacing="1" w:after="100" w:afterAutospacing="1"/>
              <w:jc w:val="center"/>
              <w:rPr>
                <w:rFonts w:cstheme="minorHAnsi"/>
                <w:color w:val="000000"/>
                <w:sz w:val="20"/>
                <w:szCs w:val="20"/>
              </w:rPr>
            </w:pPr>
            <w:r>
              <w:rPr>
                <w:rFonts w:cstheme="minorHAnsi"/>
                <w:color w:val="000000"/>
                <w:sz w:val="20"/>
                <w:szCs w:val="20"/>
              </w:rPr>
              <w:t>13</w:t>
            </w:r>
          </w:p>
        </w:tc>
        <w:tc>
          <w:tcPr>
            <w:tcW w:w="961" w:type="pct"/>
            <w:tcBorders>
              <w:top w:val="single" w:sz="4" w:space="0" w:color="auto"/>
              <w:left w:val="single" w:sz="4" w:space="0" w:color="auto"/>
              <w:bottom w:val="single" w:sz="4" w:space="0" w:color="auto"/>
              <w:right w:val="single" w:sz="4" w:space="0" w:color="auto"/>
            </w:tcBorders>
            <w:vAlign w:val="center"/>
            <w:hideMark/>
          </w:tcPr>
          <w:p w14:paraId="6F822FF9" w14:textId="77777777" w:rsidR="002A191B" w:rsidRPr="009522A6" w:rsidRDefault="002A191B" w:rsidP="002A191B">
            <w:pPr>
              <w:spacing w:before="100" w:beforeAutospacing="1" w:after="100" w:afterAutospacing="1"/>
              <w:jc w:val="left"/>
              <w:rPr>
                <w:rFonts w:cstheme="minorHAnsi"/>
                <w:b/>
                <w:color w:val="000000"/>
                <w:sz w:val="20"/>
                <w:szCs w:val="20"/>
              </w:rPr>
            </w:pPr>
            <w:r w:rsidRPr="009522A6">
              <w:rPr>
                <w:rFonts w:cstheme="minorHAnsi"/>
                <w:b/>
                <w:color w:val="000000"/>
                <w:sz w:val="20"/>
                <w:szCs w:val="20"/>
              </w:rPr>
              <w:t>Barlow Ridge dTBT Support w/ dGFx via BR AIC</w:t>
            </w:r>
          </w:p>
        </w:tc>
        <w:tc>
          <w:tcPr>
            <w:tcW w:w="608" w:type="pct"/>
            <w:tcBorders>
              <w:top w:val="single" w:sz="4" w:space="0" w:color="auto"/>
              <w:left w:val="single" w:sz="4" w:space="0" w:color="auto"/>
              <w:bottom w:val="single" w:sz="4" w:space="0" w:color="auto"/>
              <w:right w:val="single" w:sz="4" w:space="0" w:color="auto"/>
            </w:tcBorders>
            <w:vAlign w:val="center"/>
            <w:hideMark/>
          </w:tcPr>
          <w:p w14:paraId="70776109" w14:textId="77777777" w:rsidR="002A191B" w:rsidRPr="009522A6" w:rsidRDefault="002A191B" w:rsidP="002A191B">
            <w:pPr>
              <w:spacing w:before="100" w:beforeAutospacing="1" w:after="100" w:afterAutospacing="1"/>
              <w:jc w:val="center"/>
              <w:rPr>
                <w:rFonts w:cstheme="minorHAnsi"/>
                <w:color w:val="000000"/>
                <w:sz w:val="20"/>
                <w:szCs w:val="20"/>
              </w:rPr>
            </w:pPr>
            <w:r w:rsidRPr="009522A6">
              <w:rPr>
                <w:rFonts w:cstheme="minorHAnsi"/>
                <w:color w:val="000000"/>
                <w:sz w:val="20"/>
                <w:szCs w:val="20"/>
              </w:rPr>
              <w:t>1x Barlow Ridge (BOBCAT) AIC</w:t>
            </w:r>
          </w:p>
        </w:tc>
        <w:tc>
          <w:tcPr>
            <w:tcW w:w="655" w:type="pct"/>
            <w:tcBorders>
              <w:top w:val="single" w:sz="4" w:space="0" w:color="auto"/>
              <w:left w:val="single" w:sz="4" w:space="0" w:color="auto"/>
              <w:bottom w:val="single" w:sz="4" w:space="0" w:color="auto"/>
              <w:right w:val="single" w:sz="4" w:space="0" w:color="auto"/>
            </w:tcBorders>
            <w:vAlign w:val="center"/>
            <w:hideMark/>
          </w:tcPr>
          <w:p w14:paraId="2ED28098" w14:textId="77777777" w:rsidR="002A191B" w:rsidRPr="009522A6" w:rsidRDefault="002A191B" w:rsidP="002A191B">
            <w:pPr>
              <w:spacing w:before="100" w:beforeAutospacing="1" w:after="100" w:afterAutospacing="1"/>
              <w:jc w:val="center"/>
              <w:rPr>
                <w:rFonts w:cstheme="minorHAnsi"/>
                <w:color w:val="000000"/>
                <w:sz w:val="20"/>
                <w:szCs w:val="20"/>
              </w:rPr>
            </w:pPr>
            <w:r w:rsidRPr="009522A6">
              <w:rPr>
                <w:rFonts w:cstheme="minorHAnsi"/>
                <w:color w:val="000000"/>
                <w:sz w:val="20"/>
                <w:szCs w:val="20"/>
              </w:rPr>
              <w:t>2x Barlow Ridge (BOBCAT) AIC</w:t>
            </w:r>
          </w:p>
        </w:tc>
        <w:tc>
          <w:tcPr>
            <w:tcW w:w="655" w:type="pct"/>
            <w:tcBorders>
              <w:top w:val="single" w:sz="4" w:space="0" w:color="auto"/>
              <w:left w:val="single" w:sz="4" w:space="0" w:color="auto"/>
              <w:bottom w:val="single" w:sz="4" w:space="0" w:color="auto"/>
              <w:right w:val="single" w:sz="4" w:space="0" w:color="auto"/>
            </w:tcBorders>
            <w:vAlign w:val="center"/>
            <w:hideMark/>
          </w:tcPr>
          <w:p w14:paraId="5C9C1777" w14:textId="77777777" w:rsidR="002A191B" w:rsidRPr="009522A6" w:rsidRDefault="002A191B" w:rsidP="002A191B">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hideMark/>
          </w:tcPr>
          <w:p w14:paraId="6B3D1EAC" w14:textId="77777777" w:rsidR="002A191B" w:rsidRPr="009522A6" w:rsidRDefault="002A191B" w:rsidP="002A191B">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7F419243" w14:textId="3D65FD92" w:rsidR="002A191B" w:rsidRPr="009522A6" w:rsidRDefault="00107CC3" w:rsidP="00E21F6D">
            <w:pPr>
              <w:spacing w:before="100" w:beforeAutospacing="1" w:after="100" w:afterAutospacing="1" w:line="480" w:lineRule="auto"/>
              <w:jc w:val="center"/>
              <w:rPr>
                <w:rFonts w:cstheme="minorHAnsi"/>
                <w:color w:val="000000"/>
                <w:sz w:val="20"/>
                <w:szCs w:val="20"/>
              </w:rPr>
            </w:pPr>
            <w:r w:rsidRPr="00107CC3">
              <w:rPr>
                <w:rFonts w:cstheme="minorHAnsi"/>
                <w:color w:val="000000"/>
                <w:sz w:val="20"/>
                <w:szCs w:val="20"/>
              </w:rPr>
              <w:t>No support</w:t>
            </w:r>
          </w:p>
        </w:tc>
        <w:tc>
          <w:tcPr>
            <w:tcW w:w="652" w:type="pct"/>
            <w:tcBorders>
              <w:top w:val="single" w:sz="4" w:space="0" w:color="auto"/>
              <w:left w:val="single" w:sz="4" w:space="0" w:color="auto"/>
              <w:bottom w:val="single" w:sz="4" w:space="0" w:color="auto"/>
              <w:right w:val="single" w:sz="4" w:space="0" w:color="auto"/>
            </w:tcBorders>
            <w:vAlign w:val="center"/>
          </w:tcPr>
          <w:p w14:paraId="458F262B" w14:textId="56DCB863" w:rsidR="002A191B" w:rsidRPr="009522A6" w:rsidRDefault="00107CC3" w:rsidP="002A191B">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1x Barlow Ridge</w:t>
            </w:r>
            <w:r w:rsidR="00C53651" w:rsidRPr="009522A6">
              <w:rPr>
                <w:rFonts w:cstheme="minorHAnsi"/>
                <w:color w:val="000000"/>
                <w:sz w:val="20"/>
                <w:szCs w:val="20"/>
              </w:rPr>
              <w:t xml:space="preserve"> (BOBCAT) AIC</w:t>
            </w:r>
          </w:p>
        </w:tc>
      </w:tr>
      <w:tr w:rsidR="007244CA" w:rsidRPr="009522A6" w14:paraId="0318A5B1" w14:textId="77777777" w:rsidTr="00E21F6D">
        <w:trPr>
          <w:trHeight w:val="285"/>
        </w:trPr>
        <w:tc>
          <w:tcPr>
            <w:tcW w:w="253" w:type="pct"/>
            <w:tcBorders>
              <w:top w:val="single" w:sz="4" w:space="0" w:color="auto"/>
              <w:left w:val="single" w:sz="4" w:space="0" w:color="auto"/>
              <w:bottom w:val="single" w:sz="4" w:space="0" w:color="auto"/>
              <w:right w:val="single" w:sz="4" w:space="0" w:color="auto"/>
            </w:tcBorders>
            <w:noWrap/>
            <w:vAlign w:val="center"/>
          </w:tcPr>
          <w:p w14:paraId="4878E3BB" w14:textId="35761FA9" w:rsidR="007244CA" w:rsidRPr="009522A6" w:rsidRDefault="004E6C0C" w:rsidP="00E51E6A">
            <w:pPr>
              <w:spacing w:before="100" w:beforeAutospacing="1" w:after="100" w:afterAutospacing="1"/>
              <w:jc w:val="center"/>
              <w:rPr>
                <w:rFonts w:cstheme="minorHAnsi"/>
                <w:color w:val="000000"/>
                <w:sz w:val="20"/>
                <w:szCs w:val="20"/>
              </w:rPr>
            </w:pPr>
            <w:r>
              <w:rPr>
                <w:rFonts w:cstheme="minorHAnsi"/>
                <w:color w:val="000000"/>
                <w:sz w:val="20"/>
                <w:szCs w:val="20"/>
              </w:rPr>
              <w:t>14</w:t>
            </w:r>
          </w:p>
        </w:tc>
        <w:tc>
          <w:tcPr>
            <w:tcW w:w="961" w:type="pct"/>
            <w:tcBorders>
              <w:top w:val="single" w:sz="4" w:space="0" w:color="auto"/>
              <w:left w:val="single" w:sz="4" w:space="0" w:color="auto"/>
              <w:bottom w:val="single" w:sz="4" w:space="0" w:color="auto"/>
              <w:right w:val="single" w:sz="4" w:space="0" w:color="auto"/>
            </w:tcBorders>
            <w:vAlign w:val="center"/>
          </w:tcPr>
          <w:p w14:paraId="60C54CE1" w14:textId="511372C8" w:rsidR="007244CA" w:rsidRPr="009522A6" w:rsidRDefault="00E254B2" w:rsidP="00E51E6A">
            <w:pPr>
              <w:spacing w:before="100" w:beforeAutospacing="1" w:after="100" w:afterAutospacing="1"/>
              <w:jc w:val="left"/>
              <w:rPr>
                <w:rFonts w:cstheme="minorHAnsi"/>
                <w:b/>
                <w:color w:val="000000"/>
                <w:sz w:val="20"/>
                <w:szCs w:val="20"/>
              </w:rPr>
            </w:pPr>
            <w:r>
              <w:rPr>
                <w:rFonts w:cstheme="minorHAnsi"/>
                <w:b/>
                <w:color w:val="000000"/>
                <w:sz w:val="20"/>
                <w:szCs w:val="20"/>
              </w:rPr>
              <w:t xml:space="preserve">iGfx DP2.1 to BR AIC via TCSS </w:t>
            </w:r>
            <w:r w:rsidR="002D36AF">
              <w:rPr>
                <w:rFonts w:cstheme="minorHAnsi"/>
                <w:b/>
                <w:color w:val="000000"/>
                <w:sz w:val="20"/>
                <w:szCs w:val="20"/>
              </w:rPr>
              <w:t>DP Module</w:t>
            </w:r>
          </w:p>
        </w:tc>
        <w:tc>
          <w:tcPr>
            <w:tcW w:w="608" w:type="pct"/>
            <w:tcBorders>
              <w:top w:val="single" w:sz="4" w:space="0" w:color="auto"/>
              <w:left w:val="single" w:sz="4" w:space="0" w:color="auto"/>
              <w:bottom w:val="single" w:sz="4" w:space="0" w:color="auto"/>
              <w:right w:val="single" w:sz="4" w:space="0" w:color="auto"/>
            </w:tcBorders>
            <w:vAlign w:val="center"/>
          </w:tcPr>
          <w:p w14:paraId="0C234CAD" w14:textId="5E9A866A" w:rsidR="007244CA" w:rsidRPr="009522A6" w:rsidRDefault="002D36AF" w:rsidP="002D36AF">
            <w:pPr>
              <w:spacing w:before="100" w:beforeAutospacing="1" w:after="100" w:afterAutospacing="1"/>
              <w:rPr>
                <w:rFonts w:cstheme="minorHAnsi"/>
                <w:color w:val="000000"/>
                <w:sz w:val="20"/>
                <w:szCs w:val="20"/>
              </w:rPr>
            </w:pPr>
            <w:r>
              <w:rPr>
                <w:rFonts w:cstheme="minorHAnsi"/>
                <w:color w:val="000000"/>
                <w:sz w:val="20"/>
                <w:szCs w:val="20"/>
              </w:rPr>
              <w:t>Yes (CCB pending)</w:t>
            </w:r>
          </w:p>
        </w:tc>
        <w:tc>
          <w:tcPr>
            <w:tcW w:w="655" w:type="pct"/>
            <w:tcBorders>
              <w:top w:val="single" w:sz="4" w:space="0" w:color="auto"/>
              <w:left w:val="single" w:sz="4" w:space="0" w:color="auto"/>
              <w:bottom w:val="single" w:sz="4" w:space="0" w:color="auto"/>
              <w:right w:val="single" w:sz="4" w:space="0" w:color="auto"/>
            </w:tcBorders>
            <w:vAlign w:val="center"/>
          </w:tcPr>
          <w:p w14:paraId="414142C4" w14:textId="19C40993" w:rsidR="007244CA" w:rsidRPr="009522A6" w:rsidRDefault="002D36AF" w:rsidP="00E51E6A">
            <w:pPr>
              <w:spacing w:before="100" w:beforeAutospacing="1" w:after="100" w:afterAutospacing="1"/>
              <w:jc w:val="center"/>
              <w:rPr>
                <w:rFonts w:cstheme="minorHAnsi"/>
                <w:color w:val="000000"/>
                <w:sz w:val="20"/>
                <w:szCs w:val="20"/>
              </w:rPr>
            </w:pPr>
            <w:r>
              <w:rPr>
                <w:rFonts w:cstheme="minorHAnsi"/>
                <w:color w:val="000000"/>
                <w:sz w:val="20"/>
                <w:szCs w:val="20"/>
              </w:rPr>
              <w:t>Yes (CCB pending)</w:t>
            </w:r>
          </w:p>
        </w:tc>
        <w:tc>
          <w:tcPr>
            <w:tcW w:w="655" w:type="pct"/>
            <w:tcBorders>
              <w:top w:val="single" w:sz="4" w:space="0" w:color="auto"/>
              <w:left w:val="single" w:sz="4" w:space="0" w:color="auto"/>
              <w:bottom w:val="single" w:sz="4" w:space="0" w:color="auto"/>
              <w:right w:val="single" w:sz="4" w:space="0" w:color="auto"/>
            </w:tcBorders>
            <w:vAlign w:val="center"/>
          </w:tcPr>
          <w:p w14:paraId="7FAB42B3" w14:textId="525427DD" w:rsidR="007244CA" w:rsidRPr="009522A6" w:rsidRDefault="00A9755E" w:rsidP="00E51E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682AC3A3" w14:textId="7EF0F35E" w:rsidR="007244CA" w:rsidRPr="009522A6" w:rsidRDefault="00A9755E" w:rsidP="00E51E6A">
            <w:pPr>
              <w:spacing w:before="100" w:beforeAutospacing="1" w:after="100" w:afterAutospacing="1"/>
              <w:ind w:firstLineChars="100" w:firstLine="200"/>
              <w:jc w:val="center"/>
              <w:rPr>
                <w:rFonts w:cstheme="minorHAnsi"/>
                <w:color w:val="000000"/>
                <w:sz w:val="20"/>
                <w:szCs w:val="20"/>
              </w:rPr>
            </w:pPr>
            <w:r w:rsidRPr="009522A6">
              <w:rPr>
                <w:rFonts w:cstheme="minorHAnsi"/>
                <w:color w:val="000000"/>
                <w:sz w:val="20"/>
                <w:szCs w:val="20"/>
              </w:rPr>
              <w:t>No support</w:t>
            </w:r>
          </w:p>
        </w:tc>
        <w:tc>
          <w:tcPr>
            <w:tcW w:w="608" w:type="pct"/>
            <w:tcBorders>
              <w:top w:val="single" w:sz="4" w:space="0" w:color="auto"/>
              <w:left w:val="single" w:sz="4" w:space="0" w:color="auto"/>
              <w:bottom w:val="single" w:sz="4" w:space="0" w:color="auto"/>
              <w:right w:val="single" w:sz="4" w:space="0" w:color="auto"/>
            </w:tcBorders>
            <w:vAlign w:val="center"/>
          </w:tcPr>
          <w:p w14:paraId="4BA032BC" w14:textId="3C085E43" w:rsidR="007244CA" w:rsidRPr="00107CC3" w:rsidRDefault="00A9755E" w:rsidP="00E51E6A">
            <w:pPr>
              <w:spacing w:before="100" w:beforeAutospacing="1" w:after="100" w:afterAutospacing="1" w:line="480" w:lineRule="auto"/>
              <w:jc w:val="center"/>
              <w:rPr>
                <w:rFonts w:cstheme="minorHAnsi"/>
                <w:color w:val="000000"/>
                <w:sz w:val="20"/>
                <w:szCs w:val="20"/>
              </w:rPr>
            </w:pPr>
            <w:r w:rsidRPr="009522A6">
              <w:rPr>
                <w:rFonts w:cstheme="minorHAnsi"/>
                <w:color w:val="000000"/>
                <w:sz w:val="20"/>
                <w:szCs w:val="20"/>
              </w:rPr>
              <w:t>No support</w:t>
            </w:r>
          </w:p>
        </w:tc>
        <w:tc>
          <w:tcPr>
            <w:tcW w:w="652" w:type="pct"/>
            <w:tcBorders>
              <w:top w:val="single" w:sz="4" w:space="0" w:color="auto"/>
              <w:left w:val="single" w:sz="4" w:space="0" w:color="auto"/>
              <w:bottom w:val="single" w:sz="4" w:space="0" w:color="auto"/>
              <w:right w:val="single" w:sz="4" w:space="0" w:color="auto"/>
            </w:tcBorders>
            <w:vAlign w:val="center"/>
          </w:tcPr>
          <w:p w14:paraId="5BC72D10" w14:textId="1BD97DB2" w:rsidR="007244CA" w:rsidRPr="009522A6" w:rsidRDefault="002D36AF" w:rsidP="00E51E6A">
            <w:pPr>
              <w:spacing w:before="100" w:beforeAutospacing="1" w:after="100" w:afterAutospacing="1"/>
              <w:ind w:firstLineChars="100" w:firstLine="200"/>
              <w:jc w:val="center"/>
              <w:rPr>
                <w:rFonts w:cstheme="minorHAnsi"/>
                <w:color w:val="000000"/>
                <w:sz w:val="20"/>
                <w:szCs w:val="20"/>
              </w:rPr>
            </w:pPr>
            <w:r>
              <w:rPr>
                <w:rFonts w:cstheme="minorHAnsi"/>
                <w:color w:val="000000"/>
                <w:sz w:val="20"/>
                <w:szCs w:val="20"/>
              </w:rPr>
              <w:t>Yes (CCB pending)</w:t>
            </w:r>
          </w:p>
        </w:tc>
      </w:tr>
    </w:tbl>
    <w:p w14:paraId="5044283E" w14:textId="77777777" w:rsidR="009D74E4" w:rsidRDefault="009D74E4" w:rsidP="00B06FD4">
      <w:pPr>
        <w:pStyle w:val="Caption"/>
        <w:rPr>
          <w:rFonts w:cstheme="minorHAnsi"/>
        </w:rPr>
      </w:pPr>
      <w:bookmarkStart w:id="205" w:name="_Toc176365811"/>
    </w:p>
    <w:p w14:paraId="4E0F8595" w14:textId="51FC5CBD" w:rsidR="00B06FD4" w:rsidRPr="009522A6" w:rsidRDefault="00B06FD4" w:rsidP="000C5708">
      <w:pPr>
        <w:pStyle w:val="Caption"/>
        <w:spacing w:before="0" w:after="0"/>
        <w:rPr>
          <w:rFonts w:cstheme="minorHAnsi"/>
        </w:rPr>
      </w:pPr>
      <w:bookmarkStart w:id="206" w:name="_Toc19166358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15</w:t>
      </w:r>
      <w:r w:rsidR="00924662" w:rsidRPr="009522A6">
        <w:rPr>
          <w:rFonts w:cstheme="minorHAnsi"/>
        </w:rPr>
        <w:fldChar w:fldCharType="end"/>
      </w:r>
      <w:r w:rsidRPr="009522A6">
        <w:rPr>
          <w:rFonts w:cstheme="minorHAnsi"/>
        </w:rPr>
        <w:t>: Type C Auxiliary Features supported in NVL</w:t>
      </w:r>
      <w:r w:rsidR="006E658F">
        <w:rPr>
          <w:rFonts w:cstheme="minorHAnsi"/>
        </w:rPr>
        <w:t xml:space="preserve"> </w:t>
      </w:r>
      <w:r w:rsidRPr="009522A6">
        <w:rPr>
          <w:rFonts w:cstheme="minorHAnsi"/>
        </w:rPr>
        <w:t>Hx</w:t>
      </w:r>
      <w:bookmarkEnd w:id="205"/>
      <w:r w:rsidR="006E658F">
        <w:rPr>
          <w:rFonts w:cstheme="minorHAnsi"/>
        </w:rPr>
        <w:t>-UPH</w:t>
      </w:r>
      <w:bookmarkEnd w:id="206"/>
    </w:p>
    <w:tbl>
      <w:tblPr>
        <w:tblW w:w="5143" w:type="pct"/>
        <w:jc w:val="center"/>
        <w:tblCellMar>
          <w:top w:w="15" w:type="dxa"/>
          <w:bottom w:w="15" w:type="dxa"/>
        </w:tblCellMar>
        <w:tblLook w:val="04A0" w:firstRow="1" w:lastRow="0" w:firstColumn="1" w:lastColumn="0" w:noHBand="0" w:noVBand="1"/>
      </w:tblPr>
      <w:tblGrid>
        <w:gridCol w:w="484"/>
        <w:gridCol w:w="1399"/>
        <w:gridCol w:w="1376"/>
        <w:gridCol w:w="1376"/>
        <w:gridCol w:w="1376"/>
        <w:gridCol w:w="1376"/>
        <w:gridCol w:w="1376"/>
        <w:gridCol w:w="1376"/>
      </w:tblGrid>
      <w:tr w:rsidR="00020698" w:rsidRPr="009522A6" w14:paraId="567104B5" w14:textId="1B4BAC98" w:rsidTr="000C5708">
        <w:trPr>
          <w:trHeight w:val="1100"/>
          <w:jc w:val="center"/>
        </w:trPr>
        <w:tc>
          <w:tcPr>
            <w:tcW w:w="245"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448489C2" w14:textId="77777777" w:rsidR="00020698" w:rsidRPr="009522A6" w:rsidRDefault="00020698" w:rsidP="000C5708">
            <w:pPr>
              <w:spacing w:before="100" w:beforeAutospacing="1" w:after="100" w:afterAutospacing="1"/>
              <w:jc w:val="center"/>
              <w:rPr>
                <w:rFonts w:cstheme="minorHAnsi"/>
                <w:b/>
                <w:bCs/>
                <w:color w:val="FFFFFF"/>
                <w:szCs w:val="22"/>
              </w:rPr>
            </w:pPr>
            <w:r w:rsidRPr="009522A6">
              <w:rPr>
                <w:rFonts w:cstheme="minorHAnsi"/>
                <w:b/>
                <w:bCs/>
                <w:color w:val="FFFFFF"/>
                <w:szCs w:val="22"/>
              </w:rPr>
              <w:t>Si#</w:t>
            </w:r>
          </w:p>
        </w:tc>
        <w:tc>
          <w:tcPr>
            <w:tcW w:w="707"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2BA5AF25" w14:textId="2DEEF9FC" w:rsidR="00020698" w:rsidRPr="009522A6" w:rsidRDefault="00020698" w:rsidP="000C5708">
            <w:pPr>
              <w:spacing w:before="100" w:beforeAutospacing="1" w:after="100" w:afterAutospacing="1"/>
              <w:jc w:val="center"/>
              <w:rPr>
                <w:rFonts w:cstheme="minorHAnsi"/>
                <w:b/>
                <w:bCs/>
                <w:color w:val="FFFFFF"/>
                <w:szCs w:val="22"/>
              </w:rPr>
            </w:pPr>
            <w:r w:rsidRPr="009522A6">
              <w:rPr>
                <w:rFonts w:cstheme="minorHAnsi"/>
                <w:b/>
                <w:bCs/>
                <w:color w:val="FFFFFF"/>
                <w:szCs w:val="22"/>
              </w:rPr>
              <w:t>USB-C</w:t>
            </w:r>
            <w:r w:rsidR="000C5708">
              <w:rPr>
                <w:rFonts w:cstheme="minorHAnsi"/>
                <w:b/>
                <w:bCs/>
                <w:color w:val="FFFFFF"/>
                <w:szCs w:val="22"/>
              </w:rPr>
              <w:t xml:space="preserve"> </w:t>
            </w:r>
            <w:r w:rsidRPr="009522A6">
              <w:rPr>
                <w:rFonts w:cstheme="minorHAnsi"/>
                <w:b/>
                <w:bCs/>
                <w:color w:val="FFFFFF"/>
                <w:szCs w:val="22"/>
              </w:rPr>
              <w:t>domain other features</w:t>
            </w:r>
          </w:p>
        </w:tc>
        <w:tc>
          <w:tcPr>
            <w:tcW w:w="695"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0E3CE5DA" w14:textId="5E0B762F" w:rsidR="00020698" w:rsidRPr="009522A6" w:rsidRDefault="00020698" w:rsidP="000C5708">
            <w:pPr>
              <w:spacing w:before="100" w:beforeAutospacing="1" w:after="100" w:afterAutospacing="1"/>
              <w:jc w:val="center"/>
              <w:rPr>
                <w:rFonts w:cstheme="minorHAnsi"/>
                <w:b/>
                <w:bCs/>
                <w:color w:val="FFFFFF"/>
                <w:szCs w:val="22"/>
              </w:rPr>
            </w:pPr>
            <w:r w:rsidRPr="009522A6">
              <w:rPr>
                <w:rFonts w:cstheme="minorHAnsi"/>
                <w:b/>
                <w:bCs/>
                <w:color w:val="FFFFFF"/>
                <w:szCs w:val="22"/>
              </w:rPr>
              <w:t>RVP</w:t>
            </w:r>
            <w:r>
              <w:rPr>
                <w:rFonts w:cstheme="minorHAnsi"/>
                <w:b/>
                <w:bCs/>
                <w:color w:val="FFFFFF"/>
                <w:szCs w:val="22"/>
              </w:rPr>
              <w:t xml:space="preserve"> 01</w:t>
            </w:r>
          </w:p>
        </w:tc>
        <w:tc>
          <w:tcPr>
            <w:tcW w:w="695"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514A93A4" w14:textId="3C7C1B63" w:rsidR="00020698" w:rsidRPr="009522A6" w:rsidRDefault="00020698" w:rsidP="000C5708">
            <w:pPr>
              <w:spacing w:before="100" w:beforeAutospacing="1" w:after="100" w:afterAutospacing="1"/>
              <w:jc w:val="center"/>
              <w:rPr>
                <w:rFonts w:cstheme="minorHAnsi"/>
                <w:b/>
                <w:bCs/>
                <w:color w:val="FFFFFF"/>
                <w:szCs w:val="22"/>
              </w:rPr>
            </w:pPr>
            <w:r w:rsidRPr="004D6459">
              <w:rPr>
                <w:rFonts w:cstheme="minorHAnsi"/>
                <w:b/>
                <w:bCs/>
                <w:color w:val="FFFFFF"/>
                <w:szCs w:val="22"/>
              </w:rPr>
              <w:t>RVP 0</w:t>
            </w:r>
            <w:r>
              <w:rPr>
                <w:rFonts w:cstheme="minorHAnsi"/>
                <w:b/>
                <w:bCs/>
                <w:color w:val="FFFFFF"/>
                <w:szCs w:val="22"/>
              </w:rPr>
              <w:t>2</w:t>
            </w:r>
          </w:p>
        </w:tc>
        <w:tc>
          <w:tcPr>
            <w:tcW w:w="695"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350EE44E" w14:textId="5215FC33" w:rsidR="00020698" w:rsidRPr="009522A6" w:rsidRDefault="00020698" w:rsidP="000C5708">
            <w:pPr>
              <w:spacing w:before="100" w:beforeAutospacing="1" w:after="100" w:afterAutospacing="1"/>
              <w:jc w:val="center"/>
              <w:rPr>
                <w:rFonts w:cstheme="minorHAnsi"/>
                <w:b/>
                <w:bCs/>
                <w:color w:val="FFFFFF"/>
                <w:szCs w:val="22"/>
              </w:rPr>
            </w:pPr>
            <w:r w:rsidRPr="004D6459">
              <w:rPr>
                <w:rFonts w:cstheme="minorHAnsi"/>
                <w:b/>
                <w:bCs/>
                <w:color w:val="FFFFFF"/>
                <w:szCs w:val="22"/>
              </w:rPr>
              <w:t>RVP 0</w:t>
            </w:r>
            <w:r>
              <w:rPr>
                <w:rFonts w:cstheme="minorHAnsi"/>
                <w:b/>
                <w:bCs/>
                <w:color w:val="FFFFFF"/>
                <w:szCs w:val="22"/>
              </w:rPr>
              <w:t>3</w:t>
            </w:r>
          </w:p>
        </w:tc>
        <w:tc>
          <w:tcPr>
            <w:tcW w:w="695" w:type="pct"/>
            <w:tcBorders>
              <w:top w:val="single" w:sz="4" w:space="0" w:color="auto"/>
              <w:left w:val="single" w:sz="4" w:space="0" w:color="auto"/>
              <w:bottom w:val="single" w:sz="4" w:space="0" w:color="auto"/>
              <w:right w:val="single" w:sz="4" w:space="0" w:color="auto"/>
            </w:tcBorders>
            <w:shd w:val="clear" w:color="000000" w:fill="0070C0"/>
            <w:vAlign w:val="center"/>
            <w:hideMark/>
          </w:tcPr>
          <w:p w14:paraId="17594321" w14:textId="2CEBEB17" w:rsidR="00020698" w:rsidRPr="009522A6" w:rsidRDefault="00020698" w:rsidP="000C5708">
            <w:pPr>
              <w:spacing w:before="100" w:beforeAutospacing="1" w:after="100" w:afterAutospacing="1"/>
              <w:jc w:val="center"/>
              <w:rPr>
                <w:rFonts w:cstheme="minorHAnsi"/>
                <w:b/>
                <w:bCs/>
                <w:color w:val="FFFFFF"/>
                <w:szCs w:val="22"/>
              </w:rPr>
            </w:pPr>
            <w:r w:rsidRPr="004D6459">
              <w:rPr>
                <w:rFonts w:cstheme="minorHAnsi"/>
                <w:b/>
                <w:bCs/>
                <w:color w:val="FFFFFF"/>
                <w:szCs w:val="22"/>
              </w:rPr>
              <w:t>RVP 0</w:t>
            </w:r>
            <w:r>
              <w:rPr>
                <w:rFonts w:cstheme="minorHAnsi"/>
                <w:b/>
                <w:bCs/>
                <w:color w:val="FFFFFF"/>
                <w:szCs w:val="22"/>
              </w:rPr>
              <w:t>4</w:t>
            </w:r>
          </w:p>
        </w:tc>
        <w:tc>
          <w:tcPr>
            <w:tcW w:w="695" w:type="pct"/>
            <w:tcBorders>
              <w:top w:val="single" w:sz="4" w:space="0" w:color="auto"/>
              <w:left w:val="single" w:sz="4" w:space="0" w:color="auto"/>
              <w:bottom w:val="single" w:sz="4" w:space="0" w:color="auto"/>
              <w:right w:val="single" w:sz="4" w:space="0" w:color="auto"/>
            </w:tcBorders>
            <w:shd w:val="clear" w:color="000000" w:fill="0070C0"/>
            <w:vAlign w:val="center"/>
          </w:tcPr>
          <w:p w14:paraId="3F5B4B56" w14:textId="5125FEF3" w:rsidR="00CD7E23" w:rsidRPr="002900A4" w:rsidRDefault="00CD7E23" w:rsidP="000C5708">
            <w:pPr>
              <w:spacing w:before="100" w:beforeAutospacing="1" w:after="100" w:afterAutospacing="1"/>
              <w:jc w:val="center"/>
              <w:rPr>
                <w:rFonts w:cstheme="minorHAnsi"/>
                <w:b/>
                <w:color w:val="FFFF00"/>
                <w:szCs w:val="22"/>
              </w:rPr>
            </w:pPr>
            <w:r w:rsidRPr="002900A4">
              <w:rPr>
                <w:rFonts w:cstheme="minorHAnsi"/>
                <w:b/>
                <w:color w:val="FFFF00"/>
                <w:szCs w:val="22"/>
              </w:rPr>
              <w:t>RVP 05</w:t>
            </w:r>
          </w:p>
        </w:tc>
        <w:tc>
          <w:tcPr>
            <w:tcW w:w="572" w:type="pct"/>
            <w:tcBorders>
              <w:top w:val="single" w:sz="4" w:space="0" w:color="auto"/>
              <w:left w:val="single" w:sz="4" w:space="0" w:color="auto"/>
              <w:bottom w:val="single" w:sz="4" w:space="0" w:color="auto"/>
              <w:right w:val="single" w:sz="4" w:space="0" w:color="auto"/>
            </w:tcBorders>
            <w:shd w:val="clear" w:color="000000" w:fill="0070C0"/>
            <w:vAlign w:val="center"/>
          </w:tcPr>
          <w:p w14:paraId="14B5AC81" w14:textId="013CA8DF" w:rsidR="00CD7E23" w:rsidRPr="002900A4" w:rsidRDefault="00CD7E23" w:rsidP="000C5708">
            <w:pPr>
              <w:spacing w:before="100" w:beforeAutospacing="1" w:after="100" w:afterAutospacing="1"/>
              <w:jc w:val="center"/>
              <w:rPr>
                <w:rFonts w:cstheme="minorHAnsi"/>
                <w:b/>
                <w:color w:val="FFFF00"/>
                <w:szCs w:val="22"/>
              </w:rPr>
            </w:pPr>
            <w:r w:rsidRPr="002900A4">
              <w:rPr>
                <w:rFonts w:cstheme="minorHAnsi"/>
                <w:b/>
                <w:color w:val="FFFF00"/>
                <w:szCs w:val="22"/>
              </w:rPr>
              <w:t>RVP 06</w:t>
            </w:r>
          </w:p>
        </w:tc>
      </w:tr>
      <w:tr w:rsidR="00BF1C97" w:rsidRPr="009522A6" w14:paraId="5A59E9B5" w14:textId="64E7DBC5" w:rsidTr="000C5708">
        <w:trPr>
          <w:trHeight w:val="893"/>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48CE64AD" w14:textId="77777777" w:rsidR="00BF1C97" w:rsidRPr="009522A6" w:rsidRDefault="00BF1C97" w:rsidP="000C5708">
            <w:pPr>
              <w:spacing w:before="100" w:beforeAutospacing="1" w:after="100" w:afterAutospacing="1"/>
              <w:jc w:val="center"/>
              <w:rPr>
                <w:rFonts w:cstheme="minorHAnsi"/>
                <w:color w:val="000000"/>
                <w:szCs w:val="22"/>
              </w:rPr>
            </w:pPr>
            <w:r w:rsidRPr="009522A6">
              <w:rPr>
                <w:rFonts w:cstheme="minorHAnsi"/>
                <w:color w:val="000000"/>
                <w:szCs w:val="22"/>
              </w:rPr>
              <w:t>1</w:t>
            </w:r>
          </w:p>
        </w:tc>
        <w:tc>
          <w:tcPr>
            <w:tcW w:w="707" w:type="pct"/>
            <w:tcBorders>
              <w:top w:val="single" w:sz="4" w:space="0" w:color="auto"/>
              <w:left w:val="single" w:sz="4" w:space="0" w:color="auto"/>
              <w:bottom w:val="single" w:sz="4" w:space="0" w:color="auto"/>
              <w:right w:val="single" w:sz="4" w:space="0" w:color="auto"/>
            </w:tcBorders>
            <w:vAlign w:val="center"/>
            <w:hideMark/>
          </w:tcPr>
          <w:p w14:paraId="30F92148" w14:textId="7FA553D5" w:rsidR="00BF1C97" w:rsidRPr="009522A6" w:rsidRDefault="00BF1C97"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 xml:space="preserve">I3C Debug </w:t>
            </w:r>
            <w:r w:rsidR="00F6107B">
              <w:rPr>
                <w:rFonts w:cstheme="minorHAnsi"/>
                <w:b/>
                <w:bCs/>
                <w:color w:val="000000"/>
                <w:szCs w:val="22"/>
              </w:rPr>
              <w:t xml:space="preserve">(SoC) </w:t>
            </w:r>
            <w:r w:rsidRPr="009522A6">
              <w:rPr>
                <w:rFonts w:cstheme="minorHAnsi"/>
                <w:b/>
                <w:bCs/>
                <w:color w:val="000000"/>
                <w:szCs w:val="22"/>
              </w:rPr>
              <w:t>mux capability on Type-C port</w:t>
            </w:r>
            <w:r w:rsidR="00E96215">
              <w:rPr>
                <w:rFonts w:cstheme="minorHAnsi"/>
                <w:b/>
                <w:bCs/>
                <w:color w:val="000000"/>
                <w:szCs w:val="22"/>
              </w:rPr>
              <w:t xml:space="preserve"> </w:t>
            </w:r>
          </w:p>
        </w:tc>
        <w:tc>
          <w:tcPr>
            <w:tcW w:w="695" w:type="pct"/>
            <w:tcBorders>
              <w:top w:val="single" w:sz="4" w:space="0" w:color="auto"/>
              <w:left w:val="single" w:sz="4" w:space="0" w:color="auto"/>
              <w:bottom w:val="single" w:sz="4" w:space="0" w:color="auto"/>
              <w:right w:val="single" w:sz="4" w:space="0" w:color="auto"/>
            </w:tcBorders>
            <w:vAlign w:val="center"/>
            <w:hideMark/>
          </w:tcPr>
          <w:p w14:paraId="607E983A" w14:textId="11E49D96" w:rsidR="00BF1C97" w:rsidRPr="009522A6" w:rsidRDefault="00BF1C97" w:rsidP="000C5708">
            <w:pPr>
              <w:spacing w:before="100" w:beforeAutospacing="1" w:after="100" w:afterAutospacing="1"/>
              <w:jc w:val="center"/>
              <w:rPr>
                <w:rFonts w:cstheme="minorHAnsi"/>
                <w:color w:val="000000"/>
                <w:szCs w:val="22"/>
              </w:rPr>
            </w:pPr>
            <w:r w:rsidRPr="009522A6">
              <w:rPr>
                <w:rFonts w:cstheme="minorHAnsi"/>
                <w:color w:val="000000"/>
                <w:szCs w:val="22"/>
              </w:rPr>
              <w:t>ZBBed in NVL</w:t>
            </w:r>
          </w:p>
        </w:tc>
        <w:tc>
          <w:tcPr>
            <w:tcW w:w="695" w:type="pct"/>
            <w:tcBorders>
              <w:top w:val="single" w:sz="4" w:space="0" w:color="auto"/>
              <w:left w:val="single" w:sz="4" w:space="0" w:color="auto"/>
              <w:bottom w:val="single" w:sz="4" w:space="0" w:color="auto"/>
              <w:right w:val="single" w:sz="4" w:space="0" w:color="auto"/>
            </w:tcBorders>
            <w:vAlign w:val="center"/>
            <w:hideMark/>
          </w:tcPr>
          <w:p w14:paraId="73A2D770" w14:textId="0D8AE2A7" w:rsidR="00BF1C97" w:rsidRPr="009522A6" w:rsidRDefault="00BF1C97" w:rsidP="000C5708">
            <w:pPr>
              <w:spacing w:before="100" w:beforeAutospacing="1" w:after="100" w:afterAutospacing="1"/>
              <w:jc w:val="center"/>
              <w:rPr>
                <w:rFonts w:cstheme="minorHAnsi"/>
                <w:color w:val="000000"/>
                <w:szCs w:val="22"/>
              </w:rPr>
            </w:pPr>
            <w:r w:rsidRPr="009522A6">
              <w:rPr>
                <w:rFonts w:cstheme="minorHAnsi"/>
                <w:color w:val="000000"/>
                <w:szCs w:val="22"/>
              </w:rPr>
              <w:t>ZBBed in NVL</w:t>
            </w:r>
          </w:p>
        </w:tc>
        <w:tc>
          <w:tcPr>
            <w:tcW w:w="695" w:type="pct"/>
            <w:tcBorders>
              <w:top w:val="single" w:sz="4" w:space="0" w:color="auto"/>
              <w:left w:val="single" w:sz="4" w:space="0" w:color="auto"/>
              <w:bottom w:val="single" w:sz="4" w:space="0" w:color="auto"/>
              <w:right w:val="single" w:sz="4" w:space="0" w:color="auto"/>
            </w:tcBorders>
            <w:vAlign w:val="center"/>
            <w:hideMark/>
          </w:tcPr>
          <w:p w14:paraId="492FD2E1" w14:textId="0BC2C843" w:rsidR="00BF1C97" w:rsidRPr="009522A6" w:rsidRDefault="00E5456A" w:rsidP="000C5708">
            <w:pPr>
              <w:spacing w:before="100" w:beforeAutospacing="1" w:after="100" w:afterAutospacing="1"/>
              <w:jc w:val="center"/>
              <w:rPr>
                <w:rFonts w:cstheme="minorHAnsi"/>
                <w:color w:val="000000"/>
                <w:szCs w:val="22"/>
              </w:rPr>
            </w:pPr>
            <w:r w:rsidRPr="009522A6">
              <w:rPr>
                <w:rFonts w:cstheme="minorHAnsi"/>
                <w:color w:val="000000"/>
                <w:szCs w:val="22"/>
              </w:rPr>
              <w:t>ZBBed in NVL</w:t>
            </w:r>
          </w:p>
        </w:tc>
        <w:tc>
          <w:tcPr>
            <w:tcW w:w="695" w:type="pct"/>
            <w:tcBorders>
              <w:top w:val="single" w:sz="4" w:space="0" w:color="auto"/>
              <w:left w:val="single" w:sz="4" w:space="0" w:color="auto"/>
              <w:bottom w:val="single" w:sz="4" w:space="0" w:color="auto"/>
              <w:right w:val="single" w:sz="4" w:space="0" w:color="auto"/>
            </w:tcBorders>
            <w:vAlign w:val="center"/>
            <w:hideMark/>
          </w:tcPr>
          <w:p w14:paraId="4AB9F0DB" w14:textId="5D27727F" w:rsidR="00BF1C97" w:rsidRPr="009522A6" w:rsidRDefault="00BF1C97" w:rsidP="000C5708">
            <w:pPr>
              <w:spacing w:before="100" w:beforeAutospacing="1" w:after="100" w:afterAutospacing="1"/>
              <w:jc w:val="center"/>
              <w:rPr>
                <w:rFonts w:cstheme="minorHAnsi"/>
                <w:color w:val="000000"/>
                <w:szCs w:val="22"/>
              </w:rPr>
            </w:pPr>
            <w:r w:rsidRPr="009522A6">
              <w:rPr>
                <w:rFonts w:cstheme="minorHAnsi"/>
                <w:color w:val="000000"/>
                <w:szCs w:val="22"/>
              </w:rPr>
              <w:t>ZBBed in NVL</w:t>
            </w:r>
          </w:p>
        </w:tc>
        <w:tc>
          <w:tcPr>
            <w:tcW w:w="695" w:type="pct"/>
            <w:tcBorders>
              <w:top w:val="single" w:sz="4" w:space="0" w:color="auto"/>
              <w:left w:val="single" w:sz="4" w:space="0" w:color="auto"/>
              <w:bottom w:val="single" w:sz="4" w:space="0" w:color="auto"/>
              <w:right w:val="single" w:sz="4" w:space="0" w:color="auto"/>
            </w:tcBorders>
            <w:vAlign w:val="center"/>
          </w:tcPr>
          <w:p w14:paraId="5AA71C1F" w14:textId="05128577" w:rsidR="004E78FE" w:rsidRPr="009E6C9E" w:rsidRDefault="00E5456A" w:rsidP="000C5708">
            <w:pPr>
              <w:spacing w:before="100" w:beforeAutospacing="1" w:after="100" w:afterAutospacing="1"/>
              <w:jc w:val="center"/>
              <w:rPr>
                <w:rFonts w:cstheme="minorHAnsi"/>
                <w:color w:val="000000"/>
                <w:szCs w:val="22"/>
              </w:rPr>
            </w:pPr>
            <w:r w:rsidRPr="009522A6">
              <w:rPr>
                <w:rFonts w:cstheme="minorHAnsi"/>
                <w:color w:val="000000"/>
                <w:szCs w:val="22"/>
              </w:rPr>
              <w:t>ZBBed in NVL</w:t>
            </w:r>
          </w:p>
        </w:tc>
        <w:tc>
          <w:tcPr>
            <w:tcW w:w="572" w:type="pct"/>
            <w:tcBorders>
              <w:top w:val="single" w:sz="4" w:space="0" w:color="auto"/>
              <w:left w:val="single" w:sz="4" w:space="0" w:color="auto"/>
              <w:bottom w:val="single" w:sz="4" w:space="0" w:color="auto"/>
              <w:right w:val="single" w:sz="4" w:space="0" w:color="auto"/>
            </w:tcBorders>
            <w:vAlign w:val="center"/>
          </w:tcPr>
          <w:p w14:paraId="43563FAE" w14:textId="615F928C" w:rsidR="004E78FE" w:rsidRPr="009E6C9E" w:rsidRDefault="00AB7087" w:rsidP="000C5708">
            <w:pPr>
              <w:spacing w:before="100" w:beforeAutospacing="1" w:after="100" w:afterAutospacing="1"/>
              <w:jc w:val="center"/>
              <w:rPr>
                <w:rFonts w:cstheme="minorHAnsi"/>
                <w:color w:val="000000"/>
                <w:szCs w:val="22"/>
              </w:rPr>
            </w:pPr>
            <w:r w:rsidRPr="009522A6">
              <w:rPr>
                <w:rFonts w:cstheme="minorHAnsi"/>
                <w:color w:val="000000"/>
                <w:szCs w:val="22"/>
              </w:rPr>
              <w:t>ZBBed in NVL</w:t>
            </w:r>
          </w:p>
        </w:tc>
      </w:tr>
      <w:tr w:rsidR="00EB4ABE" w:rsidRPr="009522A6" w14:paraId="1A291B84" w14:textId="77777777" w:rsidTr="00486456">
        <w:trPr>
          <w:trHeight w:val="1406"/>
          <w:jc w:val="center"/>
        </w:trPr>
        <w:tc>
          <w:tcPr>
            <w:tcW w:w="245" w:type="pct"/>
            <w:tcBorders>
              <w:top w:val="single" w:sz="4" w:space="0" w:color="auto"/>
              <w:left w:val="single" w:sz="4" w:space="0" w:color="auto"/>
              <w:bottom w:val="single" w:sz="4" w:space="0" w:color="auto"/>
              <w:right w:val="single" w:sz="4" w:space="0" w:color="auto"/>
            </w:tcBorders>
            <w:noWrap/>
            <w:vAlign w:val="center"/>
          </w:tcPr>
          <w:p w14:paraId="79C8DEFA" w14:textId="77777777" w:rsidR="00EB4ABE" w:rsidRPr="009522A6" w:rsidRDefault="00EB4ABE" w:rsidP="000C5708">
            <w:pPr>
              <w:spacing w:before="100" w:beforeAutospacing="1" w:after="100" w:afterAutospacing="1"/>
              <w:jc w:val="center"/>
              <w:rPr>
                <w:rFonts w:cstheme="minorHAnsi"/>
                <w:color w:val="000000"/>
                <w:szCs w:val="22"/>
              </w:rPr>
            </w:pPr>
          </w:p>
        </w:tc>
        <w:tc>
          <w:tcPr>
            <w:tcW w:w="1" w:type="pct"/>
            <w:tcBorders>
              <w:top w:val="single" w:sz="4" w:space="0" w:color="auto"/>
              <w:left w:val="single" w:sz="4" w:space="0" w:color="auto"/>
              <w:bottom w:val="single" w:sz="4" w:space="0" w:color="auto"/>
              <w:right w:val="single" w:sz="4" w:space="0" w:color="auto"/>
            </w:tcBorders>
            <w:vAlign w:val="center"/>
          </w:tcPr>
          <w:p w14:paraId="2A1F1C93" w14:textId="5F354595" w:rsidR="00EB4ABE" w:rsidRPr="009522A6" w:rsidRDefault="00EB4ABE"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 xml:space="preserve">I3C Debug </w:t>
            </w:r>
            <w:r w:rsidR="00F6107B">
              <w:rPr>
                <w:rFonts w:cstheme="minorHAnsi"/>
                <w:b/>
                <w:bCs/>
                <w:color w:val="000000"/>
                <w:szCs w:val="22"/>
              </w:rPr>
              <w:t>(</w:t>
            </w:r>
            <w:r w:rsidR="00E5456A">
              <w:rPr>
                <w:rFonts w:cstheme="minorHAnsi"/>
                <w:b/>
                <w:bCs/>
                <w:color w:val="000000"/>
                <w:szCs w:val="22"/>
              </w:rPr>
              <w:t>EC</w:t>
            </w:r>
            <w:r w:rsidR="00F6107B">
              <w:rPr>
                <w:rFonts w:cstheme="minorHAnsi"/>
                <w:b/>
                <w:bCs/>
                <w:color w:val="000000"/>
                <w:szCs w:val="22"/>
              </w:rPr>
              <w:t>)</w:t>
            </w:r>
            <w:r w:rsidRPr="009522A6">
              <w:rPr>
                <w:rFonts w:cstheme="minorHAnsi"/>
                <w:b/>
                <w:bCs/>
                <w:color w:val="000000"/>
                <w:szCs w:val="22"/>
              </w:rPr>
              <w:t>mux capability on Type-C port</w:t>
            </w:r>
            <w:r w:rsidR="00E96215">
              <w:rPr>
                <w:rFonts w:cstheme="minorHAnsi"/>
                <w:b/>
                <w:bCs/>
                <w:color w:val="000000"/>
                <w:szCs w:val="22"/>
              </w:rPr>
              <w:t xml:space="preserve"> </w:t>
            </w:r>
          </w:p>
        </w:tc>
        <w:tc>
          <w:tcPr>
            <w:tcW w:w="1" w:type="pct"/>
            <w:tcBorders>
              <w:top w:val="single" w:sz="4" w:space="0" w:color="auto"/>
              <w:left w:val="single" w:sz="4" w:space="0" w:color="auto"/>
              <w:bottom w:val="single" w:sz="4" w:space="0" w:color="auto"/>
              <w:right w:val="single" w:sz="4" w:space="0" w:color="auto"/>
            </w:tcBorders>
            <w:vAlign w:val="center"/>
          </w:tcPr>
          <w:p w14:paraId="069801B5" w14:textId="7CC4F334" w:rsidR="00EB4ABE" w:rsidRPr="009522A6" w:rsidRDefault="007C3606" w:rsidP="000C5708">
            <w:pPr>
              <w:spacing w:before="100" w:beforeAutospacing="1" w:after="100" w:afterAutospacing="1"/>
              <w:jc w:val="center"/>
              <w:rPr>
                <w:rFonts w:cstheme="minorHAnsi"/>
                <w:color w:val="000000"/>
                <w:szCs w:val="22"/>
              </w:rPr>
            </w:pPr>
            <w:r w:rsidRPr="009522A6">
              <w:rPr>
                <w:rFonts w:cstheme="minorHAnsi"/>
                <w:color w:val="000000"/>
                <w:sz w:val="20"/>
                <w:szCs w:val="20"/>
              </w:rPr>
              <w:t>No support</w:t>
            </w:r>
          </w:p>
        </w:tc>
        <w:tc>
          <w:tcPr>
            <w:tcW w:w="695" w:type="pct"/>
            <w:tcBorders>
              <w:top w:val="single" w:sz="4" w:space="0" w:color="auto"/>
              <w:left w:val="single" w:sz="4" w:space="0" w:color="auto"/>
              <w:bottom w:val="single" w:sz="4" w:space="0" w:color="auto"/>
              <w:right w:val="single" w:sz="4" w:space="0" w:color="auto"/>
            </w:tcBorders>
            <w:vAlign w:val="center"/>
          </w:tcPr>
          <w:p w14:paraId="1086291D" w14:textId="1E31C006" w:rsidR="00EB4ABE" w:rsidRPr="009522A6" w:rsidRDefault="007C3606" w:rsidP="000C5708">
            <w:pPr>
              <w:spacing w:before="100" w:beforeAutospacing="1" w:after="100" w:afterAutospacing="1"/>
              <w:jc w:val="center"/>
              <w:rPr>
                <w:rFonts w:cstheme="minorHAnsi"/>
                <w:color w:val="000000"/>
                <w:szCs w:val="22"/>
              </w:rPr>
            </w:pPr>
            <w:r w:rsidRPr="009522A6">
              <w:rPr>
                <w:rFonts w:cstheme="minorHAnsi"/>
                <w:color w:val="000000"/>
                <w:sz w:val="20"/>
                <w:szCs w:val="20"/>
              </w:rPr>
              <w:t>No support</w:t>
            </w:r>
          </w:p>
        </w:tc>
        <w:tc>
          <w:tcPr>
            <w:tcW w:w="695" w:type="pct"/>
            <w:tcBorders>
              <w:top w:val="single" w:sz="4" w:space="0" w:color="auto"/>
              <w:left w:val="single" w:sz="4" w:space="0" w:color="auto"/>
              <w:bottom w:val="single" w:sz="4" w:space="0" w:color="auto"/>
              <w:right w:val="single" w:sz="4" w:space="0" w:color="auto"/>
            </w:tcBorders>
            <w:vAlign w:val="center"/>
          </w:tcPr>
          <w:p w14:paraId="05E40565" w14:textId="79664126" w:rsidR="00EB4ABE" w:rsidRPr="009522A6" w:rsidRDefault="00E5456A" w:rsidP="000C5708">
            <w:pPr>
              <w:spacing w:before="100" w:beforeAutospacing="1" w:after="100" w:afterAutospacing="1"/>
              <w:jc w:val="center"/>
              <w:rPr>
                <w:rFonts w:cstheme="minorHAnsi"/>
                <w:color w:val="000000"/>
                <w:szCs w:val="22"/>
              </w:rPr>
            </w:pPr>
            <w:r w:rsidRPr="009522A6">
              <w:rPr>
                <w:rFonts w:cstheme="minorHAnsi"/>
                <w:color w:val="000000"/>
                <w:szCs w:val="22"/>
              </w:rPr>
              <w:t>EC I3C via MECC AIC supported</w:t>
            </w:r>
          </w:p>
        </w:tc>
        <w:tc>
          <w:tcPr>
            <w:tcW w:w="695" w:type="pct"/>
            <w:tcBorders>
              <w:top w:val="single" w:sz="4" w:space="0" w:color="auto"/>
              <w:left w:val="single" w:sz="4" w:space="0" w:color="auto"/>
              <w:bottom w:val="single" w:sz="4" w:space="0" w:color="auto"/>
              <w:right w:val="single" w:sz="4" w:space="0" w:color="auto"/>
            </w:tcBorders>
            <w:vAlign w:val="center"/>
          </w:tcPr>
          <w:p w14:paraId="17AFAE96" w14:textId="321D5834" w:rsidR="00EB4ABE" w:rsidRPr="009522A6" w:rsidRDefault="007C3606" w:rsidP="000C5708">
            <w:pPr>
              <w:spacing w:before="100" w:beforeAutospacing="1" w:after="100" w:afterAutospacing="1"/>
              <w:jc w:val="center"/>
              <w:rPr>
                <w:rFonts w:cstheme="minorHAnsi"/>
                <w:color w:val="000000"/>
                <w:szCs w:val="22"/>
              </w:rPr>
            </w:pPr>
            <w:r w:rsidRPr="009522A6">
              <w:rPr>
                <w:rFonts w:cstheme="minorHAnsi"/>
                <w:color w:val="000000"/>
                <w:sz w:val="20"/>
                <w:szCs w:val="20"/>
              </w:rPr>
              <w:t>No support</w:t>
            </w:r>
          </w:p>
        </w:tc>
        <w:tc>
          <w:tcPr>
            <w:tcW w:w="695" w:type="pct"/>
            <w:tcBorders>
              <w:top w:val="single" w:sz="4" w:space="0" w:color="auto"/>
              <w:left w:val="single" w:sz="4" w:space="0" w:color="auto"/>
              <w:bottom w:val="single" w:sz="4" w:space="0" w:color="auto"/>
              <w:right w:val="single" w:sz="4" w:space="0" w:color="auto"/>
            </w:tcBorders>
            <w:vAlign w:val="center"/>
          </w:tcPr>
          <w:p w14:paraId="49C9817D" w14:textId="143E01B0" w:rsidR="00EB4ABE" w:rsidRPr="009E6C9E" w:rsidRDefault="00E5456A" w:rsidP="000C5708">
            <w:pPr>
              <w:spacing w:before="100" w:beforeAutospacing="1" w:after="100" w:afterAutospacing="1"/>
              <w:jc w:val="center"/>
              <w:rPr>
                <w:rFonts w:cstheme="minorHAnsi"/>
                <w:color w:val="000000"/>
                <w:szCs w:val="22"/>
              </w:rPr>
            </w:pPr>
            <w:r w:rsidRPr="009E6C9E">
              <w:rPr>
                <w:rFonts w:cstheme="minorHAnsi"/>
                <w:color w:val="000000"/>
                <w:szCs w:val="22"/>
              </w:rPr>
              <w:t>EC I3C via MECC AIC supported</w:t>
            </w:r>
          </w:p>
        </w:tc>
        <w:tc>
          <w:tcPr>
            <w:tcW w:w="572" w:type="pct"/>
            <w:tcBorders>
              <w:top w:val="single" w:sz="4" w:space="0" w:color="auto"/>
              <w:left w:val="single" w:sz="4" w:space="0" w:color="auto"/>
              <w:bottom w:val="single" w:sz="4" w:space="0" w:color="auto"/>
              <w:right w:val="single" w:sz="4" w:space="0" w:color="auto"/>
            </w:tcBorders>
            <w:vAlign w:val="center"/>
          </w:tcPr>
          <w:p w14:paraId="52797FCF" w14:textId="4D49585B" w:rsidR="00EB4ABE" w:rsidRPr="009522A6" w:rsidRDefault="007C3606" w:rsidP="000C5708">
            <w:pPr>
              <w:spacing w:before="100" w:beforeAutospacing="1" w:after="100" w:afterAutospacing="1"/>
              <w:jc w:val="center"/>
              <w:rPr>
                <w:rFonts w:cstheme="minorHAnsi"/>
                <w:color w:val="000000"/>
                <w:szCs w:val="22"/>
              </w:rPr>
            </w:pPr>
            <w:r w:rsidRPr="009522A6">
              <w:rPr>
                <w:rFonts w:cstheme="minorHAnsi"/>
                <w:color w:val="000000"/>
                <w:sz w:val="20"/>
                <w:szCs w:val="20"/>
              </w:rPr>
              <w:t>No support</w:t>
            </w:r>
          </w:p>
        </w:tc>
      </w:tr>
      <w:tr w:rsidR="00B06FD4" w:rsidRPr="009522A6" w14:paraId="07B5AB17" w14:textId="4DB5B9E6" w:rsidTr="00486456">
        <w:trPr>
          <w:trHeight w:val="285"/>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4667B106"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lastRenderedPageBreak/>
              <w:t>2</w:t>
            </w:r>
          </w:p>
        </w:tc>
        <w:tc>
          <w:tcPr>
            <w:tcW w:w="1" w:type="pct"/>
            <w:tcBorders>
              <w:top w:val="single" w:sz="4" w:space="0" w:color="auto"/>
              <w:left w:val="single" w:sz="4" w:space="0" w:color="auto"/>
              <w:bottom w:val="single" w:sz="4" w:space="0" w:color="auto"/>
              <w:right w:val="single" w:sz="4" w:space="0" w:color="auto"/>
            </w:tcBorders>
            <w:vAlign w:val="center"/>
            <w:hideMark/>
          </w:tcPr>
          <w:p w14:paraId="12FF1F14" w14:textId="731C2301"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USB2/3</w:t>
            </w:r>
            <w:r w:rsidR="00BF1C97" w:rsidRPr="009522A6">
              <w:rPr>
                <w:rFonts w:cstheme="minorHAnsi"/>
                <w:b/>
                <w:bCs/>
                <w:color w:val="000000"/>
                <w:szCs w:val="22"/>
              </w:rPr>
              <w:t xml:space="preserve"> </w:t>
            </w:r>
            <w:r w:rsidRPr="009522A6">
              <w:rPr>
                <w:rFonts w:cstheme="minorHAnsi"/>
                <w:b/>
                <w:bCs/>
                <w:color w:val="000000"/>
                <w:szCs w:val="22"/>
              </w:rPr>
              <w:t>Dbc debug support</w:t>
            </w:r>
          </w:p>
        </w:tc>
        <w:tc>
          <w:tcPr>
            <w:tcW w:w="1" w:type="pct"/>
            <w:tcBorders>
              <w:top w:val="single" w:sz="4" w:space="0" w:color="auto"/>
              <w:left w:val="single" w:sz="4" w:space="0" w:color="auto"/>
              <w:bottom w:val="single" w:sz="4" w:space="0" w:color="auto"/>
              <w:right w:val="single" w:sz="4" w:space="0" w:color="auto"/>
            </w:tcBorders>
            <w:vAlign w:val="center"/>
            <w:hideMark/>
          </w:tcPr>
          <w:p w14:paraId="60580B52"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hideMark/>
          </w:tcPr>
          <w:p w14:paraId="2CB72673"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hideMark/>
          </w:tcPr>
          <w:p w14:paraId="094AE591"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hideMark/>
          </w:tcPr>
          <w:p w14:paraId="1955B2B6"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tcPr>
          <w:p w14:paraId="78C1C6BC" w14:textId="4F15E012" w:rsidR="004E78FE" w:rsidRPr="009522A6" w:rsidRDefault="004E78FE"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572" w:type="pct"/>
            <w:tcBorders>
              <w:top w:val="single" w:sz="4" w:space="0" w:color="auto"/>
              <w:left w:val="single" w:sz="4" w:space="0" w:color="auto"/>
              <w:bottom w:val="single" w:sz="4" w:space="0" w:color="auto"/>
              <w:right w:val="single" w:sz="4" w:space="0" w:color="auto"/>
            </w:tcBorders>
            <w:vAlign w:val="center"/>
          </w:tcPr>
          <w:p w14:paraId="73620673" w14:textId="1541FA9E" w:rsidR="004E78FE" w:rsidRPr="009522A6" w:rsidRDefault="004E78FE"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r>
      <w:tr w:rsidR="00B06FD4" w:rsidRPr="009522A6" w14:paraId="7F720D42" w14:textId="088AC9CD" w:rsidTr="00486456">
        <w:trPr>
          <w:trHeight w:val="285"/>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5F7142F5"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3</w:t>
            </w:r>
          </w:p>
        </w:tc>
        <w:tc>
          <w:tcPr>
            <w:tcW w:w="1" w:type="pct"/>
            <w:tcBorders>
              <w:top w:val="single" w:sz="4" w:space="0" w:color="auto"/>
              <w:left w:val="single" w:sz="4" w:space="0" w:color="auto"/>
              <w:bottom w:val="single" w:sz="4" w:space="0" w:color="auto"/>
              <w:right w:val="single" w:sz="4" w:space="0" w:color="auto"/>
            </w:tcBorders>
            <w:vAlign w:val="center"/>
            <w:hideMark/>
          </w:tcPr>
          <w:p w14:paraId="17229449" w14:textId="77777777"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DnX Support</w:t>
            </w:r>
          </w:p>
        </w:tc>
        <w:tc>
          <w:tcPr>
            <w:tcW w:w="1" w:type="pct"/>
            <w:tcBorders>
              <w:top w:val="single" w:sz="4" w:space="0" w:color="auto"/>
              <w:left w:val="single" w:sz="4" w:space="0" w:color="auto"/>
              <w:bottom w:val="single" w:sz="4" w:space="0" w:color="auto"/>
              <w:right w:val="single" w:sz="4" w:space="0" w:color="auto"/>
            </w:tcBorders>
            <w:vAlign w:val="center"/>
            <w:hideMark/>
          </w:tcPr>
          <w:p w14:paraId="249F81D9"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hideMark/>
          </w:tcPr>
          <w:p w14:paraId="164526B2"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hideMark/>
          </w:tcPr>
          <w:p w14:paraId="75EA2B5D"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hideMark/>
          </w:tcPr>
          <w:p w14:paraId="338E9189"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tcPr>
          <w:p w14:paraId="7D27C252" w14:textId="647AD590" w:rsidR="00D5572F" w:rsidRPr="009522A6" w:rsidRDefault="00D5572F"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572" w:type="pct"/>
            <w:tcBorders>
              <w:top w:val="single" w:sz="4" w:space="0" w:color="auto"/>
              <w:left w:val="single" w:sz="4" w:space="0" w:color="auto"/>
              <w:bottom w:val="single" w:sz="4" w:space="0" w:color="auto"/>
              <w:right w:val="single" w:sz="4" w:space="0" w:color="auto"/>
            </w:tcBorders>
            <w:vAlign w:val="center"/>
          </w:tcPr>
          <w:p w14:paraId="10DA2368" w14:textId="575FE8C7" w:rsidR="00D5572F" w:rsidRPr="009522A6" w:rsidRDefault="00D5572F"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r>
      <w:tr w:rsidR="00B06FD4" w:rsidRPr="009522A6" w14:paraId="03B35B97" w14:textId="07065CB1" w:rsidTr="00486456">
        <w:trPr>
          <w:trHeight w:val="285"/>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55738AAC"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4</w:t>
            </w:r>
          </w:p>
        </w:tc>
        <w:tc>
          <w:tcPr>
            <w:tcW w:w="1" w:type="pct"/>
            <w:tcBorders>
              <w:top w:val="single" w:sz="4" w:space="0" w:color="auto"/>
              <w:left w:val="single" w:sz="4" w:space="0" w:color="auto"/>
              <w:bottom w:val="single" w:sz="4" w:space="0" w:color="auto"/>
              <w:right w:val="single" w:sz="4" w:space="0" w:color="auto"/>
            </w:tcBorders>
            <w:vAlign w:val="center"/>
            <w:hideMark/>
          </w:tcPr>
          <w:p w14:paraId="4C9BBF53" w14:textId="77777777"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VPRO support</w:t>
            </w:r>
          </w:p>
        </w:tc>
        <w:tc>
          <w:tcPr>
            <w:tcW w:w="1" w:type="pct"/>
            <w:tcBorders>
              <w:top w:val="single" w:sz="4" w:space="0" w:color="auto"/>
              <w:left w:val="single" w:sz="4" w:space="0" w:color="auto"/>
              <w:bottom w:val="single" w:sz="4" w:space="0" w:color="auto"/>
              <w:right w:val="single" w:sz="4" w:space="0" w:color="auto"/>
            </w:tcBorders>
            <w:vAlign w:val="center"/>
            <w:hideMark/>
          </w:tcPr>
          <w:p w14:paraId="0E07C100"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hideMark/>
          </w:tcPr>
          <w:p w14:paraId="5A83DB6A"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hideMark/>
          </w:tcPr>
          <w:p w14:paraId="0F85571D"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hideMark/>
          </w:tcPr>
          <w:p w14:paraId="096BB2B4"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695" w:type="pct"/>
            <w:tcBorders>
              <w:top w:val="single" w:sz="4" w:space="0" w:color="auto"/>
              <w:left w:val="single" w:sz="4" w:space="0" w:color="auto"/>
              <w:bottom w:val="single" w:sz="4" w:space="0" w:color="auto"/>
              <w:right w:val="single" w:sz="4" w:space="0" w:color="auto"/>
            </w:tcBorders>
            <w:vAlign w:val="center"/>
          </w:tcPr>
          <w:p w14:paraId="7A6A88B3" w14:textId="18BC4979" w:rsidR="00D5572F" w:rsidRPr="009522A6" w:rsidRDefault="00D5572F"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c>
          <w:tcPr>
            <w:tcW w:w="572" w:type="pct"/>
            <w:tcBorders>
              <w:top w:val="single" w:sz="4" w:space="0" w:color="auto"/>
              <w:left w:val="single" w:sz="4" w:space="0" w:color="auto"/>
              <w:bottom w:val="single" w:sz="4" w:space="0" w:color="auto"/>
              <w:right w:val="single" w:sz="4" w:space="0" w:color="auto"/>
            </w:tcBorders>
            <w:vAlign w:val="center"/>
          </w:tcPr>
          <w:p w14:paraId="69863D88" w14:textId="0A5B57BD" w:rsidR="00D5572F" w:rsidRPr="009522A6" w:rsidRDefault="00D5572F" w:rsidP="000C5708">
            <w:pPr>
              <w:spacing w:before="100" w:beforeAutospacing="1" w:after="100" w:afterAutospacing="1"/>
              <w:jc w:val="center"/>
              <w:rPr>
                <w:rFonts w:cstheme="minorHAnsi"/>
                <w:color w:val="000000"/>
                <w:szCs w:val="22"/>
              </w:rPr>
            </w:pPr>
            <w:r w:rsidRPr="009522A6">
              <w:rPr>
                <w:rFonts w:cstheme="minorHAnsi"/>
                <w:color w:val="000000"/>
                <w:szCs w:val="22"/>
              </w:rPr>
              <w:t>Supported</w:t>
            </w:r>
          </w:p>
        </w:tc>
      </w:tr>
      <w:tr w:rsidR="00B06FD4" w:rsidRPr="009F7D1A" w14:paraId="789CADF9" w14:textId="631CD57B" w:rsidTr="00486456">
        <w:trPr>
          <w:trHeight w:val="570"/>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12CD6C2D"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5</w:t>
            </w:r>
          </w:p>
        </w:tc>
        <w:tc>
          <w:tcPr>
            <w:tcW w:w="1" w:type="pct"/>
            <w:tcBorders>
              <w:top w:val="single" w:sz="4" w:space="0" w:color="auto"/>
              <w:left w:val="single" w:sz="4" w:space="0" w:color="auto"/>
              <w:bottom w:val="single" w:sz="4" w:space="0" w:color="auto"/>
              <w:right w:val="single" w:sz="4" w:space="0" w:color="auto"/>
            </w:tcBorders>
            <w:vAlign w:val="center"/>
            <w:hideMark/>
          </w:tcPr>
          <w:p w14:paraId="6DBBB64A" w14:textId="77777777"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Type-A WP Con USB 3.2 Gen2 x1 10G redriver less</w:t>
            </w:r>
          </w:p>
        </w:tc>
        <w:tc>
          <w:tcPr>
            <w:tcW w:w="1" w:type="pct"/>
            <w:tcBorders>
              <w:top w:val="single" w:sz="4" w:space="0" w:color="auto"/>
              <w:left w:val="single" w:sz="4" w:space="0" w:color="auto"/>
              <w:bottom w:val="single" w:sz="4" w:space="0" w:color="auto"/>
              <w:right w:val="single" w:sz="4" w:space="0" w:color="auto"/>
            </w:tcBorders>
            <w:vAlign w:val="center"/>
            <w:hideMark/>
          </w:tcPr>
          <w:p w14:paraId="554D1AB6" w14:textId="77777777" w:rsidR="00B06FD4" w:rsidRPr="00420B51" w:rsidRDefault="00B06FD4" w:rsidP="000C5708">
            <w:pPr>
              <w:spacing w:before="100" w:beforeAutospacing="1" w:after="100" w:afterAutospacing="1"/>
              <w:ind w:firstLineChars="100" w:firstLine="220"/>
              <w:jc w:val="center"/>
              <w:rPr>
                <w:rFonts w:cstheme="minorHAnsi"/>
                <w:color w:val="000000"/>
                <w:szCs w:val="22"/>
                <w:lang w:val="fr-FR"/>
              </w:rPr>
            </w:pPr>
            <w:r w:rsidRPr="00420B51">
              <w:rPr>
                <w:rFonts w:cstheme="minorHAnsi"/>
                <w:color w:val="000000"/>
                <w:szCs w:val="22"/>
                <w:lang w:val="fr-FR"/>
              </w:rPr>
              <w:t>3x port, via TCSS Module</w:t>
            </w:r>
          </w:p>
        </w:tc>
        <w:tc>
          <w:tcPr>
            <w:tcW w:w="695" w:type="pct"/>
            <w:tcBorders>
              <w:top w:val="single" w:sz="4" w:space="0" w:color="auto"/>
              <w:left w:val="single" w:sz="4" w:space="0" w:color="auto"/>
              <w:bottom w:val="single" w:sz="4" w:space="0" w:color="auto"/>
              <w:right w:val="single" w:sz="4" w:space="0" w:color="auto"/>
            </w:tcBorders>
            <w:vAlign w:val="center"/>
            <w:hideMark/>
          </w:tcPr>
          <w:p w14:paraId="0A068C44" w14:textId="77777777" w:rsidR="00B06FD4" w:rsidRPr="00420B51" w:rsidRDefault="00B06FD4" w:rsidP="000C5708">
            <w:pPr>
              <w:spacing w:before="100" w:beforeAutospacing="1" w:after="100" w:afterAutospacing="1"/>
              <w:ind w:firstLineChars="100" w:firstLine="220"/>
              <w:jc w:val="center"/>
              <w:rPr>
                <w:rFonts w:cstheme="minorHAnsi"/>
                <w:color w:val="000000"/>
                <w:szCs w:val="22"/>
                <w:lang w:val="fr-FR"/>
              </w:rPr>
            </w:pPr>
            <w:r w:rsidRPr="00420B51">
              <w:rPr>
                <w:rFonts w:cstheme="minorHAnsi"/>
                <w:color w:val="000000"/>
                <w:szCs w:val="22"/>
                <w:lang w:val="fr-FR"/>
              </w:rPr>
              <w:t>1x port, via TCSS Module</w:t>
            </w:r>
          </w:p>
        </w:tc>
        <w:tc>
          <w:tcPr>
            <w:tcW w:w="695" w:type="pct"/>
            <w:tcBorders>
              <w:top w:val="single" w:sz="4" w:space="0" w:color="auto"/>
              <w:left w:val="single" w:sz="4" w:space="0" w:color="auto"/>
              <w:bottom w:val="single" w:sz="4" w:space="0" w:color="auto"/>
              <w:right w:val="single" w:sz="4" w:space="0" w:color="auto"/>
            </w:tcBorders>
            <w:vAlign w:val="center"/>
            <w:hideMark/>
          </w:tcPr>
          <w:p w14:paraId="383FBF81" w14:textId="385AC051" w:rsidR="00B06FD4" w:rsidRPr="00420B51" w:rsidRDefault="009B1129" w:rsidP="000C5708">
            <w:pPr>
              <w:spacing w:before="100" w:beforeAutospacing="1" w:after="100" w:afterAutospacing="1"/>
              <w:ind w:firstLineChars="100" w:firstLine="220"/>
              <w:jc w:val="center"/>
              <w:rPr>
                <w:rFonts w:cstheme="minorHAnsi"/>
                <w:color w:val="000000"/>
                <w:szCs w:val="22"/>
                <w:lang w:val="fr-FR"/>
              </w:rPr>
            </w:pPr>
            <w:r w:rsidRPr="00420B51">
              <w:rPr>
                <w:rFonts w:cstheme="minorHAnsi"/>
                <w:color w:val="000000"/>
                <w:szCs w:val="22"/>
                <w:lang w:val="fr-FR"/>
              </w:rPr>
              <w:t>1</w:t>
            </w:r>
            <w:r w:rsidR="00B06FD4" w:rsidRPr="00420B51">
              <w:rPr>
                <w:rFonts w:cstheme="minorHAnsi"/>
                <w:color w:val="000000"/>
                <w:szCs w:val="22"/>
                <w:lang w:val="fr-FR"/>
              </w:rPr>
              <w:t>x port, via TCSS Module</w:t>
            </w:r>
          </w:p>
        </w:tc>
        <w:tc>
          <w:tcPr>
            <w:tcW w:w="695" w:type="pct"/>
            <w:tcBorders>
              <w:top w:val="single" w:sz="4" w:space="0" w:color="auto"/>
              <w:left w:val="single" w:sz="4" w:space="0" w:color="auto"/>
              <w:bottom w:val="single" w:sz="4" w:space="0" w:color="auto"/>
              <w:right w:val="single" w:sz="4" w:space="0" w:color="auto"/>
            </w:tcBorders>
            <w:vAlign w:val="center"/>
            <w:hideMark/>
          </w:tcPr>
          <w:p w14:paraId="00A2978D" w14:textId="77777777" w:rsidR="00B06FD4" w:rsidRPr="00420B51" w:rsidRDefault="00B06FD4" w:rsidP="000C5708">
            <w:pPr>
              <w:spacing w:before="100" w:beforeAutospacing="1" w:after="100" w:afterAutospacing="1"/>
              <w:ind w:firstLineChars="100" w:firstLine="220"/>
              <w:jc w:val="center"/>
              <w:rPr>
                <w:rFonts w:cstheme="minorHAnsi"/>
                <w:color w:val="000000"/>
                <w:szCs w:val="22"/>
                <w:lang w:val="fr-FR"/>
              </w:rPr>
            </w:pPr>
            <w:r w:rsidRPr="00420B51">
              <w:rPr>
                <w:rFonts w:cstheme="minorHAnsi"/>
                <w:color w:val="000000"/>
                <w:szCs w:val="22"/>
                <w:lang w:val="fr-FR"/>
              </w:rPr>
              <w:t>3x port, via TCSS Module</w:t>
            </w:r>
          </w:p>
        </w:tc>
        <w:tc>
          <w:tcPr>
            <w:tcW w:w="695" w:type="pct"/>
            <w:tcBorders>
              <w:top w:val="single" w:sz="4" w:space="0" w:color="auto"/>
              <w:left w:val="single" w:sz="4" w:space="0" w:color="auto"/>
              <w:bottom w:val="single" w:sz="4" w:space="0" w:color="auto"/>
              <w:right w:val="single" w:sz="4" w:space="0" w:color="auto"/>
            </w:tcBorders>
            <w:vAlign w:val="center"/>
          </w:tcPr>
          <w:p w14:paraId="77844BB9" w14:textId="66B7E2B3" w:rsidR="00990D83" w:rsidRPr="00990D83" w:rsidRDefault="00990D83" w:rsidP="000C5708">
            <w:pPr>
              <w:spacing w:before="100" w:beforeAutospacing="1" w:after="100" w:afterAutospacing="1"/>
              <w:ind w:firstLineChars="100" w:firstLine="220"/>
              <w:jc w:val="center"/>
              <w:rPr>
                <w:rFonts w:cstheme="minorHAnsi"/>
                <w:color w:val="000000"/>
                <w:szCs w:val="22"/>
                <w:lang w:val="fr-FR"/>
              </w:rPr>
            </w:pPr>
            <w:r w:rsidRPr="00990D83">
              <w:rPr>
                <w:rFonts w:cstheme="minorHAnsi"/>
                <w:color w:val="000000"/>
                <w:szCs w:val="22"/>
                <w:lang w:val="fr-FR"/>
              </w:rPr>
              <w:t>3x port, via TCSS Module</w:t>
            </w:r>
          </w:p>
        </w:tc>
        <w:tc>
          <w:tcPr>
            <w:tcW w:w="572" w:type="pct"/>
            <w:tcBorders>
              <w:top w:val="single" w:sz="4" w:space="0" w:color="auto"/>
              <w:left w:val="single" w:sz="4" w:space="0" w:color="auto"/>
              <w:bottom w:val="single" w:sz="4" w:space="0" w:color="auto"/>
              <w:right w:val="single" w:sz="4" w:space="0" w:color="auto"/>
            </w:tcBorders>
            <w:vAlign w:val="center"/>
          </w:tcPr>
          <w:p w14:paraId="07715171" w14:textId="0523C163" w:rsidR="00990D83" w:rsidRDefault="00990D83" w:rsidP="000C5708">
            <w:pPr>
              <w:spacing w:before="100" w:beforeAutospacing="1" w:after="100" w:afterAutospacing="1"/>
              <w:ind w:firstLineChars="100" w:firstLine="220"/>
              <w:jc w:val="center"/>
              <w:rPr>
                <w:rFonts w:cstheme="minorHAnsi"/>
                <w:color w:val="000000"/>
                <w:szCs w:val="22"/>
                <w:lang w:val="fr-FR"/>
              </w:rPr>
            </w:pPr>
            <w:r>
              <w:rPr>
                <w:rFonts w:cstheme="minorHAnsi"/>
                <w:color w:val="000000"/>
                <w:szCs w:val="22"/>
                <w:lang w:val="fr-FR"/>
              </w:rPr>
              <w:t>1</w:t>
            </w:r>
            <w:r w:rsidRPr="00990D83">
              <w:rPr>
                <w:rFonts w:cstheme="minorHAnsi"/>
                <w:color w:val="000000"/>
                <w:szCs w:val="22"/>
                <w:lang w:val="fr-FR"/>
              </w:rPr>
              <w:t>x port, via TCSS Module</w:t>
            </w:r>
          </w:p>
        </w:tc>
      </w:tr>
      <w:tr w:rsidR="00B06FD4" w:rsidRPr="009522A6" w14:paraId="3504CD6F" w14:textId="1DF469EE" w:rsidTr="000C5708">
        <w:trPr>
          <w:trHeight w:val="1091"/>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2DCB1AAD" w14:textId="77777777" w:rsidR="00B06FD4" w:rsidRPr="009522A6" w:rsidRDefault="00B06FD4" w:rsidP="000C5708">
            <w:pPr>
              <w:spacing w:before="100" w:beforeAutospacing="1" w:after="100" w:afterAutospacing="1"/>
              <w:jc w:val="center"/>
              <w:rPr>
                <w:rFonts w:cstheme="minorHAnsi"/>
                <w:color w:val="000000"/>
                <w:szCs w:val="22"/>
              </w:rPr>
            </w:pPr>
            <w:r w:rsidRPr="009522A6">
              <w:rPr>
                <w:rFonts w:cstheme="minorHAnsi"/>
                <w:color w:val="000000"/>
                <w:szCs w:val="22"/>
              </w:rPr>
              <w:t>6</w:t>
            </w:r>
          </w:p>
        </w:tc>
        <w:tc>
          <w:tcPr>
            <w:tcW w:w="707" w:type="pct"/>
            <w:tcBorders>
              <w:top w:val="single" w:sz="4" w:space="0" w:color="auto"/>
              <w:left w:val="single" w:sz="4" w:space="0" w:color="auto"/>
              <w:bottom w:val="single" w:sz="4" w:space="0" w:color="auto"/>
              <w:right w:val="single" w:sz="4" w:space="0" w:color="auto"/>
            </w:tcBorders>
            <w:vAlign w:val="center"/>
            <w:hideMark/>
          </w:tcPr>
          <w:p w14:paraId="63CB2F8B" w14:textId="77777777" w:rsidR="00B06FD4" w:rsidRPr="009522A6" w:rsidRDefault="00B06FD4" w:rsidP="000C5708">
            <w:pPr>
              <w:spacing w:before="100" w:beforeAutospacing="1" w:after="100" w:afterAutospacing="1"/>
              <w:jc w:val="left"/>
              <w:rPr>
                <w:rFonts w:cstheme="minorHAnsi"/>
                <w:b/>
                <w:bCs/>
                <w:color w:val="000000"/>
                <w:szCs w:val="22"/>
              </w:rPr>
            </w:pPr>
            <w:r w:rsidRPr="009522A6">
              <w:rPr>
                <w:rFonts w:cstheme="minorHAnsi"/>
                <w:b/>
                <w:bCs/>
                <w:color w:val="000000"/>
                <w:szCs w:val="22"/>
              </w:rPr>
              <w:t>Type-A WP Con USB 3.2 Gen2 x1 10G w/ redriver</w:t>
            </w:r>
          </w:p>
        </w:tc>
        <w:tc>
          <w:tcPr>
            <w:tcW w:w="695" w:type="pct"/>
            <w:tcBorders>
              <w:top w:val="single" w:sz="4" w:space="0" w:color="auto"/>
              <w:left w:val="single" w:sz="4" w:space="0" w:color="auto"/>
              <w:bottom w:val="single" w:sz="4" w:space="0" w:color="auto"/>
              <w:right w:val="single" w:sz="4" w:space="0" w:color="auto"/>
            </w:tcBorders>
            <w:vAlign w:val="center"/>
            <w:hideMark/>
          </w:tcPr>
          <w:p w14:paraId="04EBD964" w14:textId="3ACA91A7" w:rsidR="00B06FD4" w:rsidRPr="009522A6" w:rsidRDefault="00B06FD4" w:rsidP="000C5708">
            <w:pPr>
              <w:spacing w:before="100" w:beforeAutospacing="1" w:after="100" w:afterAutospacing="1"/>
              <w:ind w:firstLineChars="100" w:firstLine="220"/>
              <w:jc w:val="center"/>
              <w:rPr>
                <w:rFonts w:cstheme="minorHAnsi"/>
                <w:szCs w:val="22"/>
              </w:rPr>
            </w:pPr>
            <w:r w:rsidRPr="00420B51">
              <w:rPr>
                <w:rFonts w:cstheme="minorHAnsi"/>
                <w:szCs w:val="22"/>
                <w:lang w:val="fr-FR"/>
              </w:rPr>
              <w:t>3x port, via TCSS Module.</w:t>
            </w:r>
            <w:r w:rsidRPr="00420B51">
              <w:rPr>
                <w:rFonts w:cstheme="minorHAnsi"/>
                <w:szCs w:val="22"/>
                <w:lang w:val="fr-FR"/>
              </w:rPr>
              <w:br/>
            </w:r>
            <w:r w:rsidR="00A96BE1" w:rsidRPr="009522A6">
              <w:rPr>
                <w:rFonts w:cstheme="minorHAnsi"/>
                <w:szCs w:val="22"/>
                <w:highlight w:val="yellow"/>
              </w:rPr>
              <w:t>TBD</w:t>
            </w:r>
            <w:r w:rsidRPr="009522A6">
              <w:rPr>
                <w:rFonts w:cstheme="minorHAnsi"/>
                <w:szCs w:val="22"/>
              </w:rPr>
              <w:t xml:space="preserve"> - CCB pending</w:t>
            </w:r>
          </w:p>
        </w:tc>
        <w:tc>
          <w:tcPr>
            <w:tcW w:w="695" w:type="pct"/>
            <w:tcBorders>
              <w:top w:val="single" w:sz="4" w:space="0" w:color="auto"/>
              <w:left w:val="single" w:sz="4" w:space="0" w:color="auto"/>
              <w:bottom w:val="single" w:sz="4" w:space="0" w:color="auto"/>
              <w:right w:val="single" w:sz="4" w:space="0" w:color="auto"/>
            </w:tcBorders>
            <w:vAlign w:val="center"/>
            <w:hideMark/>
          </w:tcPr>
          <w:p w14:paraId="66FF8866" w14:textId="7A6CC62E" w:rsidR="00B06FD4" w:rsidRPr="009522A6" w:rsidRDefault="00B06FD4" w:rsidP="000C5708">
            <w:pPr>
              <w:spacing w:before="100" w:beforeAutospacing="1" w:after="100" w:afterAutospacing="1"/>
              <w:ind w:firstLineChars="100" w:firstLine="220"/>
              <w:jc w:val="center"/>
              <w:rPr>
                <w:rFonts w:cstheme="minorHAnsi"/>
                <w:szCs w:val="22"/>
              </w:rPr>
            </w:pPr>
            <w:r w:rsidRPr="00420B51">
              <w:rPr>
                <w:rFonts w:cstheme="minorHAnsi"/>
                <w:szCs w:val="22"/>
                <w:lang w:val="fr-FR"/>
              </w:rPr>
              <w:t>1x port, via TCSS Module.</w:t>
            </w:r>
            <w:r w:rsidRPr="00420B51">
              <w:rPr>
                <w:rFonts w:cstheme="minorHAnsi"/>
                <w:szCs w:val="22"/>
                <w:lang w:val="fr-FR"/>
              </w:rPr>
              <w:br/>
            </w:r>
            <w:r w:rsidR="00A96BE1" w:rsidRPr="009522A6">
              <w:rPr>
                <w:rFonts w:cstheme="minorHAnsi"/>
                <w:szCs w:val="22"/>
                <w:highlight w:val="yellow"/>
              </w:rPr>
              <w:t>TBD</w:t>
            </w:r>
            <w:r w:rsidRPr="009522A6">
              <w:rPr>
                <w:rFonts w:cstheme="minorHAnsi"/>
                <w:szCs w:val="22"/>
              </w:rPr>
              <w:t xml:space="preserve"> - CCB pending</w:t>
            </w:r>
          </w:p>
        </w:tc>
        <w:tc>
          <w:tcPr>
            <w:tcW w:w="695" w:type="pct"/>
            <w:tcBorders>
              <w:top w:val="single" w:sz="4" w:space="0" w:color="auto"/>
              <w:left w:val="single" w:sz="4" w:space="0" w:color="auto"/>
              <w:bottom w:val="single" w:sz="4" w:space="0" w:color="auto"/>
              <w:right w:val="single" w:sz="4" w:space="0" w:color="auto"/>
            </w:tcBorders>
            <w:vAlign w:val="center"/>
            <w:hideMark/>
          </w:tcPr>
          <w:p w14:paraId="74209E4C" w14:textId="3B0E721B" w:rsidR="00B06FD4" w:rsidRPr="009522A6" w:rsidRDefault="009B1129" w:rsidP="000C5708">
            <w:pPr>
              <w:spacing w:before="100" w:beforeAutospacing="1" w:after="100" w:afterAutospacing="1"/>
              <w:ind w:firstLineChars="100" w:firstLine="220"/>
              <w:jc w:val="center"/>
              <w:rPr>
                <w:rFonts w:cstheme="minorHAnsi"/>
                <w:szCs w:val="22"/>
              </w:rPr>
            </w:pPr>
            <w:r w:rsidRPr="00420B51">
              <w:rPr>
                <w:rFonts w:cstheme="minorHAnsi"/>
                <w:szCs w:val="22"/>
                <w:lang w:val="fr-FR"/>
              </w:rPr>
              <w:t>1</w:t>
            </w:r>
            <w:r w:rsidR="00B06FD4" w:rsidRPr="00420B51">
              <w:rPr>
                <w:rFonts w:cstheme="minorHAnsi"/>
                <w:szCs w:val="22"/>
                <w:lang w:val="fr-FR"/>
              </w:rPr>
              <w:t>x port, via TCSS Module.</w:t>
            </w:r>
            <w:r w:rsidR="00B06FD4" w:rsidRPr="00420B51">
              <w:rPr>
                <w:rFonts w:cstheme="minorHAnsi"/>
                <w:szCs w:val="22"/>
                <w:lang w:val="fr-FR"/>
              </w:rPr>
              <w:br/>
            </w:r>
            <w:r w:rsidR="00A96BE1" w:rsidRPr="009522A6">
              <w:rPr>
                <w:rFonts w:cstheme="minorHAnsi"/>
                <w:szCs w:val="22"/>
                <w:highlight w:val="yellow"/>
              </w:rPr>
              <w:t>TBD</w:t>
            </w:r>
            <w:r w:rsidR="00B06FD4" w:rsidRPr="009522A6">
              <w:rPr>
                <w:rFonts w:cstheme="minorHAnsi"/>
                <w:szCs w:val="22"/>
              </w:rPr>
              <w:t xml:space="preserve"> - CCB pending</w:t>
            </w:r>
          </w:p>
        </w:tc>
        <w:tc>
          <w:tcPr>
            <w:tcW w:w="695" w:type="pct"/>
            <w:tcBorders>
              <w:top w:val="single" w:sz="4" w:space="0" w:color="auto"/>
              <w:left w:val="single" w:sz="4" w:space="0" w:color="auto"/>
              <w:bottom w:val="single" w:sz="4" w:space="0" w:color="auto"/>
              <w:right w:val="single" w:sz="4" w:space="0" w:color="auto"/>
            </w:tcBorders>
            <w:vAlign w:val="center"/>
            <w:hideMark/>
          </w:tcPr>
          <w:p w14:paraId="2265C35F" w14:textId="6F577BC4" w:rsidR="00B06FD4" w:rsidRPr="009522A6" w:rsidRDefault="00B06FD4" w:rsidP="000C5708">
            <w:pPr>
              <w:spacing w:before="100" w:beforeAutospacing="1" w:after="100" w:afterAutospacing="1"/>
              <w:ind w:firstLineChars="100" w:firstLine="220"/>
              <w:jc w:val="center"/>
              <w:rPr>
                <w:rFonts w:cstheme="minorHAnsi"/>
                <w:szCs w:val="22"/>
              </w:rPr>
            </w:pPr>
            <w:r w:rsidRPr="00420B51">
              <w:rPr>
                <w:rFonts w:cstheme="minorHAnsi"/>
                <w:szCs w:val="22"/>
                <w:lang w:val="fr-FR"/>
              </w:rPr>
              <w:t>3x port, via TCSS Module.</w:t>
            </w:r>
            <w:r w:rsidRPr="00420B51">
              <w:rPr>
                <w:rFonts w:cstheme="minorHAnsi"/>
                <w:szCs w:val="22"/>
                <w:lang w:val="fr-FR"/>
              </w:rPr>
              <w:br/>
            </w:r>
            <w:r w:rsidR="00A96BE1" w:rsidRPr="009522A6">
              <w:rPr>
                <w:rFonts w:cstheme="minorHAnsi"/>
                <w:szCs w:val="22"/>
                <w:highlight w:val="yellow"/>
              </w:rPr>
              <w:t>TBD</w:t>
            </w:r>
            <w:r w:rsidRPr="009522A6">
              <w:rPr>
                <w:rFonts w:cstheme="minorHAnsi"/>
                <w:szCs w:val="22"/>
              </w:rPr>
              <w:t xml:space="preserve"> - CCB pending</w:t>
            </w:r>
          </w:p>
        </w:tc>
        <w:tc>
          <w:tcPr>
            <w:tcW w:w="695" w:type="pct"/>
            <w:tcBorders>
              <w:top w:val="single" w:sz="4" w:space="0" w:color="auto"/>
              <w:left w:val="single" w:sz="4" w:space="0" w:color="auto"/>
              <w:bottom w:val="single" w:sz="4" w:space="0" w:color="auto"/>
              <w:right w:val="single" w:sz="4" w:space="0" w:color="auto"/>
            </w:tcBorders>
            <w:vAlign w:val="center"/>
          </w:tcPr>
          <w:p w14:paraId="4F20FC56" w14:textId="43B8F28D" w:rsidR="006D0F6E" w:rsidRPr="00420B51" w:rsidRDefault="006D0F6E" w:rsidP="000C5708">
            <w:pPr>
              <w:spacing w:before="100" w:beforeAutospacing="1" w:after="100" w:afterAutospacing="1"/>
              <w:ind w:firstLineChars="100" w:firstLine="220"/>
              <w:jc w:val="center"/>
              <w:rPr>
                <w:rFonts w:cstheme="minorHAnsi"/>
                <w:szCs w:val="22"/>
                <w:lang w:val="fr-FR"/>
              </w:rPr>
            </w:pPr>
            <w:r w:rsidRPr="00420B51">
              <w:rPr>
                <w:rFonts w:cstheme="minorHAnsi"/>
                <w:szCs w:val="22"/>
                <w:lang w:val="fr-FR"/>
              </w:rPr>
              <w:t>3x port, via TCSS Module.</w:t>
            </w:r>
            <w:r w:rsidRPr="00420B51">
              <w:rPr>
                <w:rFonts w:cstheme="minorHAnsi"/>
                <w:szCs w:val="22"/>
                <w:lang w:val="fr-FR"/>
              </w:rPr>
              <w:br/>
            </w:r>
            <w:r w:rsidRPr="009522A6">
              <w:rPr>
                <w:rFonts w:cstheme="minorHAnsi"/>
                <w:szCs w:val="22"/>
                <w:highlight w:val="yellow"/>
              </w:rPr>
              <w:t>TBD</w:t>
            </w:r>
            <w:r w:rsidRPr="009522A6">
              <w:rPr>
                <w:rFonts w:cstheme="minorHAnsi"/>
                <w:szCs w:val="22"/>
              </w:rPr>
              <w:t xml:space="preserve"> - CCB pending</w:t>
            </w:r>
          </w:p>
        </w:tc>
        <w:tc>
          <w:tcPr>
            <w:tcW w:w="572" w:type="pct"/>
            <w:tcBorders>
              <w:top w:val="single" w:sz="4" w:space="0" w:color="auto"/>
              <w:left w:val="single" w:sz="4" w:space="0" w:color="auto"/>
              <w:bottom w:val="single" w:sz="4" w:space="0" w:color="auto"/>
              <w:right w:val="single" w:sz="4" w:space="0" w:color="auto"/>
            </w:tcBorders>
            <w:vAlign w:val="center"/>
          </w:tcPr>
          <w:p w14:paraId="031906F9" w14:textId="293DF373" w:rsidR="006D0F6E" w:rsidRPr="00420B51" w:rsidRDefault="006D0F6E" w:rsidP="000C5708">
            <w:pPr>
              <w:spacing w:before="100" w:beforeAutospacing="1" w:after="100" w:afterAutospacing="1"/>
              <w:ind w:firstLineChars="100" w:firstLine="220"/>
              <w:jc w:val="center"/>
              <w:rPr>
                <w:rFonts w:cstheme="minorHAnsi"/>
                <w:szCs w:val="22"/>
                <w:lang w:val="fr-FR"/>
              </w:rPr>
            </w:pPr>
            <w:r w:rsidRPr="00420B51">
              <w:rPr>
                <w:rFonts w:cstheme="minorHAnsi"/>
                <w:szCs w:val="22"/>
                <w:lang w:val="fr-FR"/>
              </w:rPr>
              <w:t>1x port, via TCSS Module.</w:t>
            </w:r>
            <w:r w:rsidRPr="00420B51">
              <w:rPr>
                <w:rFonts w:cstheme="minorHAnsi"/>
                <w:szCs w:val="22"/>
                <w:lang w:val="fr-FR"/>
              </w:rPr>
              <w:br/>
            </w:r>
            <w:r w:rsidRPr="009522A6">
              <w:rPr>
                <w:rFonts w:cstheme="minorHAnsi"/>
                <w:szCs w:val="22"/>
                <w:highlight w:val="yellow"/>
              </w:rPr>
              <w:t>TBD</w:t>
            </w:r>
            <w:r w:rsidRPr="009522A6">
              <w:rPr>
                <w:rFonts w:cstheme="minorHAnsi"/>
                <w:szCs w:val="22"/>
              </w:rPr>
              <w:t xml:space="preserve"> - CCB pending</w:t>
            </w:r>
          </w:p>
        </w:tc>
      </w:tr>
      <w:tr w:rsidR="00B06FD4" w:rsidRPr="009522A6" w14:paraId="6E194AF3" w14:textId="707FEDED" w:rsidTr="00486456">
        <w:trPr>
          <w:trHeight w:val="570"/>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1449DE77"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7</w:t>
            </w:r>
          </w:p>
        </w:tc>
        <w:tc>
          <w:tcPr>
            <w:tcW w:w="1" w:type="pct"/>
            <w:tcBorders>
              <w:top w:val="single" w:sz="4" w:space="0" w:color="auto"/>
              <w:left w:val="single" w:sz="4" w:space="0" w:color="auto"/>
              <w:bottom w:val="single" w:sz="4" w:space="0" w:color="auto"/>
              <w:right w:val="single" w:sz="4" w:space="0" w:color="auto"/>
            </w:tcBorders>
            <w:vAlign w:val="center"/>
            <w:hideMark/>
          </w:tcPr>
          <w:p w14:paraId="70E8251D" w14:textId="77777777" w:rsidR="00B06FD4" w:rsidRPr="009522A6" w:rsidRDefault="00B06FD4" w:rsidP="000C5708">
            <w:pPr>
              <w:spacing w:beforeLines="20" w:before="48" w:afterLines="20" w:after="48"/>
              <w:jc w:val="left"/>
              <w:rPr>
                <w:rFonts w:cstheme="minorHAnsi"/>
                <w:b/>
                <w:bCs/>
                <w:color w:val="000000"/>
                <w:szCs w:val="22"/>
              </w:rPr>
            </w:pPr>
            <w:r w:rsidRPr="009522A6">
              <w:rPr>
                <w:rFonts w:cstheme="minorHAnsi"/>
                <w:b/>
                <w:bCs/>
                <w:color w:val="000000"/>
                <w:szCs w:val="22"/>
              </w:rPr>
              <w:t>Rood Bridge flash sharing support</w:t>
            </w:r>
          </w:p>
        </w:tc>
        <w:tc>
          <w:tcPr>
            <w:tcW w:w="1" w:type="pct"/>
            <w:tcBorders>
              <w:top w:val="single" w:sz="4" w:space="0" w:color="auto"/>
              <w:left w:val="single" w:sz="4" w:space="0" w:color="auto"/>
              <w:bottom w:val="single" w:sz="4" w:space="0" w:color="auto"/>
              <w:right w:val="single" w:sz="4" w:space="0" w:color="auto"/>
            </w:tcBorders>
            <w:vAlign w:val="center"/>
            <w:hideMark/>
          </w:tcPr>
          <w:p w14:paraId="4306AC9A" w14:textId="77777777" w:rsidR="00B06FD4" w:rsidRDefault="00B43400"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w:t>
            </w:r>
          </w:p>
          <w:p w14:paraId="14E4B7FC" w14:textId="3E809E76" w:rsidR="00B06FD4" w:rsidRPr="009522A6" w:rsidRDefault="00B43400" w:rsidP="000C5708">
            <w:pPr>
              <w:spacing w:beforeLines="20" w:before="48" w:afterLines="20" w:after="48"/>
              <w:ind w:firstLineChars="100" w:firstLine="220"/>
              <w:jc w:val="center"/>
              <w:rPr>
                <w:rFonts w:cstheme="minorHAnsi"/>
                <w:color w:val="000000"/>
                <w:szCs w:val="22"/>
              </w:rPr>
            </w:pPr>
            <w:r>
              <w:rPr>
                <w:rFonts w:cstheme="minorHAnsi"/>
                <w:color w:val="000000"/>
                <w:szCs w:val="22"/>
              </w:rPr>
              <w:t>(Via Dual module)</w:t>
            </w:r>
          </w:p>
        </w:tc>
        <w:tc>
          <w:tcPr>
            <w:tcW w:w="695" w:type="pct"/>
            <w:tcBorders>
              <w:top w:val="single" w:sz="4" w:space="0" w:color="auto"/>
              <w:left w:val="single" w:sz="4" w:space="0" w:color="auto"/>
              <w:bottom w:val="single" w:sz="4" w:space="0" w:color="auto"/>
              <w:right w:val="single" w:sz="4" w:space="0" w:color="auto"/>
            </w:tcBorders>
            <w:vAlign w:val="center"/>
            <w:hideMark/>
          </w:tcPr>
          <w:p w14:paraId="2572E822" w14:textId="22E3AB3A" w:rsidR="00B06FD4" w:rsidRPr="009522A6" w:rsidRDefault="00FC688E"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No support</w:t>
            </w:r>
          </w:p>
        </w:tc>
        <w:tc>
          <w:tcPr>
            <w:tcW w:w="695" w:type="pct"/>
            <w:tcBorders>
              <w:top w:val="single" w:sz="4" w:space="0" w:color="auto"/>
              <w:left w:val="single" w:sz="4" w:space="0" w:color="auto"/>
              <w:bottom w:val="single" w:sz="4" w:space="0" w:color="auto"/>
              <w:right w:val="single" w:sz="4" w:space="0" w:color="auto"/>
            </w:tcBorders>
            <w:vAlign w:val="center"/>
            <w:hideMark/>
          </w:tcPr>
          <w:p w14:paraId="444032EC" w14:textId="77777777" w:rsidR="00B06FD4" w:rsidRPr="009522A6" w:rsidRDefault="00B06FD4"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No support</w:t>
            </w:r>
          </w:p>
        </w:tc>
        <w:tc>
          <w:tcPr>
            <w:tcW w:w="695" w:type="pct"/>
            <w:tcBorders>
              <w:top w:val="single" w:sz="4" w:space="0" w:color="auto"/>
              <w:left w:val="single" w:sz="4" w:space="0" w:color="auto"/>
              <w:bottom w:val="single" w:sz="4" w:space="0" w:color="auto"/>
              <w:right w:val="single" w:sz="4" w:space="0" w:color="auto"/>
            </w:tcBorders>
            <w:vAlign w:val="center"/>
            <w:hideMark/>
          </w:tcPr>
          <w:p w14:paraId="421794E1" w14:textId="77777777" w:rsidR="00D26189" w:rsidRDefault="00D26189"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w:t>
            </w:r>
          </w:p>
          <w:p w14:paraId="6DEE6804" w14:textId="1DB7591A" w:rsidR="00B06FD4" w:rsidRPr="009522A6" w:rsidRDefault="00D26189" w:rsidP="000C5708">
            <w:pPr>
              <w:spacing w:beforeLines="20" w:before="48" w:afterLines="20" w:after="48"/>
              <w:jc w:val="center"/>
              <w:rPr>
                <w:rFonts w:cstheme="minorHAnsi"/>
                <w:color w:val="000000"/>
                <w:szCs w:val="22"/>
              </w:rPr>
            </w:pPr>
            <w:r>
              <w:rPr>
                <w:rFonts w:cstheme="minorHAnsi"/>
                <w:color w:val="000000"/>
                <w:szCs w:val="22"/>
              </w:rPr>
              <w:t>(Via Dual module)</w:t>
            </w:r>
          </w:p>
        </w:tc>
        <w:tc>
          <w:tcPr>
            <w:tcW w:w="695" w:type="pct"/>
            <w:tcBorders>
              <w:top w:val="single" w:sz="4" w:space="0" w:color="auto"/>
              <w:left w:val="single" w:sz="4" w:space="0" w:color="auto"/>
              <w:bottom w:val="single" w:sz="4" w:space="0" w:color="auto"/>
              <w:right w:val="single" w:sz="4" w:space="0" w:color="auto"/>
            </w:tcBorders>
            <w:vAlign w:val="center"/>
          </w:tcPr>
          <w:p w14:paraId="08EE6686" w14:textId="77777777" w:rsidR="00D26189" w:rsidRDefault="00D26189"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w:t>
            </w:r>
          </w:p>
          <w:p w14:paraId="27AEE06C" w14:textId="3CDFD315" w:rsidR="006D0F6E" w:rsidRPr="009522A6" w:rsidRDefault="00D26189" w:rsidP="000C5708">
            <w:pPr>
              <w:spacing w:beforeLines="20" w:before="48" w:afterLines="20" w:after="48"/>
              <w:jc w:val="center"/>
              <w:rPr>
                <w:rFonts w:cstheme="minorHAnsi"/>
                <w:color w:val="000000"/>
                <w:szCs w:val="22"/>
              </w:rPr>
            </w:pPr>
            <w:r>
              <w:rPr>
                <w:rFonts w:cstheme="minorHAnsi"/>
                <w:color w:val="000000"/>
                <w:szCs w:val="22"/>
              </w:rPr>
              <w:t>(Via Dual module)</w:t>
            </w:r>
          </w:p>
        </w:tc>
        <w:tc>
          <w:tcPr>
            <w:tcW w:w="572" w:type="pct"/>
            <w:tcBorders>
              <w:top w:val="single" w:sz="4" w:space="0" w:color="auto"/>
              <w:left w:val="single" w:sz="4" w:space="0" w:color="auto"/>
              <w:bottom w:val="single" w:sz="4" w:space="0" w:color="auto"/>
              <w:right w:val="single" w:sz="4" w:space="0" w:color="auto"/>
            </w:tcBorders>
            <w:vAlign w:val="center"/>
          </w:tcPr>
          <w:p w14:paraId="489DC579" w14:textId="5774F03F" w:rsidR="006D0F6E" w:rsidRPr="009522A6" w:rsidRDefault="006D0F6E" w:rsidP="000C5708">
            <w:pPr>
              <w:spacing w:beforeLines="20" w:before="48" w:afterLines="20" w:after="48"/>
              <w:jc w:val="center"/>
              <w:rPr>
                <w:rFonts w:cstheme="minorHAnsi"/>
                <w:color w:val="000000"/>
                <w:szCs w:val="22"/>
              </w:rPr>
            </w:pPr>
            <w:r w:rsidRPr="009522A6">
              <w:rPr>
                <w:rFonts w:cstheme="minorHAnsi"/>
                <w:color w:val="000000"/>
                <w:szCs w:val="22"/>
              </w:rPr>
              <w:t>No support</w:t>
            </w:r>
          </w:p>
        </w:tc>
      </w:tr>
      <w:tr w:rsidR="00B06FD4" w:rsidRPr="009522A6" w14:paraId="64009F64" w14:textId="0DCC03C1" w:rsidTr="00486456">
        <w:trPr>
          <w:trHeight w:val="803"/>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5B5D42E3"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8</w:t>
            </w:r>
          </w:p>
        </w:tc>
        <w:tc>
          <w:tcPr>
            <w:tcW w:w="1" w:type="pct"/>
            <w:tcBorders>
              <w:top w:val="single" w:sz="4" w:space="0" w:color="auto"/>
              <w:left w:val="single" w:sz="4" w:space="0" w:color="auto"/>
              <w:bottom w:val="single" w:sz="4" w:space="0" w:color="auto"/>
              <w:right w:val="single" w:sz="4" w:space="0" w:color="auto"/>
            </w:tcBorders>
            <w:vAlign w:val="center"/>
            <w:hideMark/>
          </w:tcPr>
          <w:p w14:paraId="23DBECFC" w14:textId="742059B2" w:rsidR="00B06FD4" w:rsidRPr="009522A6" w:rsidRDefault="009A4C2D" w:rsidP="000C5708">
            <w:pPr>
              <w:spacing w:beforeLines="20" w:before="48" w:afterLines="20" w:after="48"/>
              <w:jc w:val="left"/>
              <w:rPr>
                <w:rFonts w:cstheme="minorHAnsi"/>
                <w:b/>
                <w:bCs/>
                <w:color w:val="000000"/>
                <w:szCs w:val="22"/>
              </w:rPr>
            </w:pPr>
            <w:r w:rsidRPr="009522A6">
              <w:rPr>
                <w:rFonts w:cstheme="minorHAnsi"/>
                <w:b/>
                <w:bCs/>
                <w:color w:val="000000"/>
                <w:szCs w:val="22"/>
              </w:rPr>
              <w:t>eUSB2 repeater single port (Common Footprint)</w:t>
            </w:r>
          </w:p>
        </w:tc>
        <w:tc>
          <w:tcPr>
            <w:tcW w:w="1" w:type="pct"/>
            <w:tcBorders>
              <w:top w:val="single" w:sz="4" w:space="0" w:color="auto"/>
              <w:left w:val="single" w:sz="4" w:space="0" w:color="auto"/>
              <w:bottom w:val="single" w:sz="4" w:space="0" w:color="auto"/>
              <w:right w:val="single" w:sz="4" w:space="0" w:color="auto"/>
            </w:tcBorders>
            <w:vAlign w:val="center"/>
            <w:hideMark/>
          </w:tcPr>
          <w:p w14:paraId="471F5650" w14:textId="4ED0A640"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3x Port support</w:t>
            </w:r>
          </w:p>
        </w:tc>
        <w:tc>
          <w:tcPr>
            <w:tcW w:w="695" w:type="pct"/>
            <w:tcBorders>
              <w:top w:val="single" w:sz="4" w:space="0" w:color="auto"/>
              <w:left w:val="single" w:sz="4" w:space="0" w:color="auto"/>
              <w:bottom w:val="single" w:sz="4" w:space="0" w:color="auto"/>
              <w:right w:val="single" w:sz="4" w:space="0" w:color="auto"/>
            </w:tcBorders>
            <w:vAlign w:val="center"/>
            <w:hideMark/>
          </w:tcPr>
          <w:p w14:paraId="183F21F1" w14:textId="0C35945A"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3x Port support</w:t>
            </w:r>
          </w:p>
        </w:tc>
        <w:tc>
          <w:tcPr>
            <w:tcW w:w="695" w:type="pct"/>
            <w:tcBorders>
              <w:top w:val="single" w:sz="4" w:space="0" w:color="auto"/>
              <w:left w:val="single" w:sz="4" w:space="0" w:color="auto"/>
              <w:bottom w:val="single" w:sz="4" w:space="0" w:color="auto"/>
              <w:right w:val="single" w:sz="4" w:space="0" w:color="auto"/>
            </w:tcBorders>
            <w:vAlign w:val="center"/>
            <w:hideMark/>
          </w:tcPr>
          <w:p w14:paraId="4905DD16" w14:textId="6759AA2A"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3x Port support</w:t>
            </w:r>
          </w:p>
        </w:tc>
        <w:tc>
          <w:tcPr>
            <w:tcW w:w="695" w:type="pct"/>
            <w:tcBorders>
              <w:top w:val="single" w:sz="4" w:space="0" w:color="auto"/>
              <w:left w:val="single" w:sz="4" w:space="0" w:color="auto"/>
              <w:bottom w:val="single" w:sz="4" w:space="0" w:color="auto"/>
              <w:right w:val="single" w:sz="4" w:space="0" w:color="auto"/>
            </w:tcBorders>
            <w:vAlign w:val="center"/>
            <w:hideMark/>
          </w:tcPr>
          <w:p w14:paraId="00FF7A39" w14:textId="76EFB5CD"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3x Port support</w:t>
            </w:r>
          </w:p>
        </w:tc>
        <w:tc>
          <w:tcPr>
            <w:tcW w:w="695" w:type="pct"/>
            <w:tcBorders>
              <w:top w:val="single" w:sz="4" w:space="0" w:color="auto"/>
              <w:left w:val="single" w:sz="4" w:space="0" w:color="auto"/>
              <w:bottom w:val="single" w:sz="4" w:space="0" w:color="auto"/>
              <w:right w:val="single" w:sz="4" w:space="0" w:color="auto"/>
            </w:tcBorders>
            <w:vAlign w:val="center"/>
          </w:tcPr>
          <w:p w14:paraId="68F1BD06" w14:textId="13B9DF1A" w:rsidR="009A4C2D"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3x Port support</w:t>
            </w:r>
          </w:p>
        </w:tc>
        <w:tc>
          <w:tcPr>
            <w:tcW w:w="572" w:type="pct"/>
            <w:tcBorders>
              <w:top w:val="single" w:sz="4" w:space="0" w:color="auto"/>
              <w:left w:val="single" w:sz="4" w:space="0" w:color="auto"/>
              <w:bottom w:val="single" w:sz="4" w:space="0" w:color="auto"/>
              <w:right w:val="single" w:sz="4" w:space="0" w:color="auto"/>
            </w:tcBorders>
            <w:vAlign w:val="center"/>
          </w:tcPr>
          <w:p w14:paraId="5743400B" w14:textId="5CB0AE21" w:rsidR="009A4C2D"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3x Port support</w:t>
            </w:r>
          </w:p>
        </w:tc>
      </w:tr>
      <w:tr w:rsidR="00B06FD4" w:rsidRPr="009522A6" w14:paraId="23869E57" w14:textId="5D4E8994" w:rsidTr="00486456">
        <w:trPr>
          <w:trHeight w:val="570"/>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06EFB27F"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9</w:t>
            </w:r>
          </w:p>
        </w:tc>
        <w:tc>
          <w:tcPr>
            <w:tcW w:w="1" w:type="pct"/>
            <w:tcBorders>
              <w:top w:val="single" w:sz="4" w:space="0" w:color="auto"/>
              <w:left w:val="single" w:sz="4" w:space="0" w:color="auto"/>
              <w:bottom w:val="single" w:sz="4" w:space="0" w:color="auto"/>
              <w:right w:val="single" w:sz="4" w:space="0" w:color="auto"/>
            </w:tcBorders>
            <w:vAlign w:val="center"/>
            <w:hideMark/>
          </w:tcPr>
          <w:p w14:paraId="349F780C" w14:textId="41D9B2BC" w:rsidR="00B06FD4" w:rsidRPr="009522A6" w:rsidRDefault="00B06FD4" w:rsidP="000C5708">
            <w:pPr>
              <w:spacing w:beforeLines="20" w:before="48" w:afterLines="20" w:after="48"/>
              <w:jc w:val="left"/>
              <w:rPr>
                <w:rFonts w:cstheme="minorHAnsi"/>
                <w:b/>
                <w:bCs/>
                <w:color w:val="000000"/>
                <w:szCs w:val="22"/>
              </w:rPr>
            </w:pPr>
            <w:r w:rsidRPr="009522A6">
              <w:rPr>
                <w:rFonts w:cstheme="minorHAnsi"/>
                <w:b/>
                <w:bCs/>
                <w:color w:val="000000"/>
                <w:szCs w:val="22"/>
              </w:rPr>
              <w:t xml:space="preserve">eUSB2 repeater </w:t>
            </w:r>
            <w:r w:rsidR="009A4C2D" w:rsidRPr="009522A6">
              <w:rPr>
                <w:rFonts w:cstheme="minorHAnsi"/>
                <w:b/>
                <w:bCs/>
                <w:color w:val="000000"/>
                <w:szCs w:val="22"/>
              </w:rPr>
              <w:t>dual</w:t>
            </w:r>
            <w:r w:rsidRPr="009522A6">
              <w:rPr>
                <w:rFonts w:cstheme="minorHAnsi"/>
                <w:b/>
                <w:bCs/>
                <w:color w:val="000000"/>
                <w:szCs w:val="22"/>
              </w:rPr>
              <w:t xml:space="preserve"> port (Common Footprint)</w:t>
            </w:r>
          </w:p>
        </w:tc>
        <w:tc>
          <w:tcPr>
            <w:tcW w:w="1" w:type="pct"/>
            <w:tcBorders>
              <w:top w:val="single" w:sz="4" w:space="0" w:color="auto"/>
              <w:left w:val="single" w:sz="4" w:space="0" w:color="auto"/>
              <w:bottom w:val="single" w:sz="4" w:space="0" w:color="auto"/>
              <w:right w:val="single" w:sz="4" w:space="0" w:color="auto"/>
            </w:tcBorders>
            <w:vAlign w:val="center"/>
            <w:hideMark/>
          </w:tcPr>
          <w:p w14:paraId="64CD29E4" w14:textId="4CBAC34A"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 on CPU USB3.2 Type A MB Ports</w:t>
            </w:r>
          </w:p>
        </w:tc>
        <w:tc>
          <w:tcPr>
            <w:tcW w:w="695" w:type="pct"/>
            <w:tcBorders>
              <w:top w:val="single" w:sz="4" w:space="0" w:color="auto"/>
              <w:left w:val="single" w:sz="4" w:space="0" w:color="auto"/>
              <w:bottom w:val="single" w:sz="4" w:space="0" w:color="auto"/>
              <w:right w:val="single" w:sz="4" w:space="0" w:color="auto"/>
            </w:tcBorders>
            <w:vAlign w:val="center"/>
            <w:hideMark/>
          </w:tcPr>
          <w:p w14:paraId="2DCCFF3F" w14:textId="1D0981E9"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 on CPU USB3.2 Type A MB Ports</w:t>
            </w:r>
          </w:p>
        </w:tc>
        <w:tc>
          <w:tcPr>
            <w:tcW w:w="695" w:type="pct"/>
            <w:tcBorders>
              <w:top w:val="single" w:sz="4" w:space="0" w:color="auto"/>
              <w:left w:val="single" w:sz="4" w:space="0" w:color="auto"/>
              <w:bottom w:val="single" w:sz="4" w:space="0" w:color="auto"/>
              <w:right w:val="single" w:sz="4" w:space="0" w:color="auto"/>
            </w:tcBorders>
            <w:vAlign w:val="center"/>
            <w:hideMark/>
          </w:tcPr>
          <w:p w14:paraId="2C68F18C" w14:textId="1C65875C"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 on CPU USB3.2 Type A MB Ports</w:t>
            </w:r>
          </w:p>
        </w:tc>
        <w:tc>
          <w:tcPr>
            <w:tcW w:w="695" w:type="pct"/>
            <w:tcBorders>
              <w:top w:val="single" w:sz="4" w:space="0" w:color="auto"/>
              <w:left w:val="single" w:sz="4" w:space="0" w:color="auto"/>
              <w:bottom w:val="single" w:sz="4" w:space="0" w:color="auto"/>
              <w:right w:val="single" w:sz="4" w:space="0" w:color="auto"/>
            </w:tcBorders>
            <w:vAlign w:val="center"/>
            <w:hideMark/>
          </w:tcPr>
          <w:p w14:paraId="510763A5" w14:textId="5C9268F9" w:rsidR="00B06FD4"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 on CPU USB3.2 Type A MB Ports</w:t>
            </w:r>
          </w:p>
        </w:tc>
        <w:tc>
          <w:tcPr>
            <w:tcW w:w="695" w:type="pct"/>
            <w:tcBorders>
              <w:top w:val="single" w:sz="4" w:space="0" w:color="auto"/>
              <w:left w:val="single" w:sz="4" w:space="0" w:color="auto"/>
              <w:bottom w:val="single" w:sz="4" w:space="0" w:color="auto"/>
              <w:right w:val="single" w:sz="4" w:space="0" w:color="auto"/>
            </w:tcBorders>
            <w:vAlign w:val="center"/>
          </w:tcPr>
          <w:p w14:paraId="759F4C4F" w14:textId="0114FEFC" w:rsidR="009A4C2D"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 on CPU USB3.2 Type A MB Ports</w:t>
            </w:r>
          </w:p>
        </w:tc>
        <w:tc>
          <w:tcPr>
            <w:tcW w:w="572" w:type="pct"/>
            <w:tcBorders>
              <w:top w:val="single" w:sz="4" w:space="0" w:color="auto"/>
              <w:left w:val="single" w:sz="4" w:space="0" w:color="auto"/>
              <w:bottom w:val="single" w:sz="4" w:space="0" w:color="auto"/>
              <w:right w:val="single" w:sz="4" w:space="0" w:color="auto"/>
            </w:tcBorders>
            <w:vAlign w:val="center"/>
          </w:tcPr>
          <w:p w14:paraId="6EF88A72" w14:textId="1D86B89B" w:rsidR="009A4C2D" w:rsidRPr="009522A6" w:rsidRDefault="009A4C2D"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Supported on CPU USB3.2 Type A MB Ports</w:t>
            </w:r>
          </w:p>
        </w:tc>
      </w:tr>
      <w:tr w:rsidR="00B06FD4" w:rsidRPr="009522A6" w14:paraId="4C56AAAF" w14:textId="2D96CF74" w:rsidTr="00486456">
        <w:trPr>
          <w:trHeight w:val="285"/>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7E752A92"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10</w:t>
            </w:r>
          </w:p>
        </w:tc>
        <w:tc>
          <w:tcPr>
            <w:tcW w:w="1" w:type="pct"/>
            <w:tcBorders>
              <w:top w:val="single" w:sz="4" w:space="0" w:color="auto"/>
              <w:left w:val="single" w:sz="4" w:space="0" w:color="auto"/>
              <w:bottom w:val="single" w:sz="4" w:space="0" w:color="auto"/>
              <w:right w:val="single" w:sz="4" w:space="0" w:color="auto"/>
            </w:tcBorders>
            <w:vAlign w:val="center"/>
            <w:hideMark/>
          </w:tcPr>
          <w:p w14:paraId="6FEF215E" w14:textId="2C1052F2" w:rsidR="00B06FD4" w:rsidRPr="009522A6" w:rsidRDefault="009A4C2D" w:rsidP="000C5708">
            <w:pPr>
              <w:spacing w:beforeLines="20" w:before="48" w:afterLines="20" w:after="48"/>
              <w:jc w:val="left"/>
              <w:rPr>
                <w:rFonts w:cstheme="minorHAnsi"/>
                <w:b/>
                <w:bCs/>
                <w:color w:val="000000"/>
                <w:szCs w:val="22"/>
              </w:rPr>
            </w:pPr>
            <w:r w:rsidRPr="009522A6">
              <w:rPr>
                <w:rFonts w:cstheme="minorHAnsi"/>
                <w:b/>
                <w:bCs/>
                <w:color w:val="000000"/>
                <w:szCs w:val="22"/>
              </w:rPr>
              <w:t xml:space="preserve">eUSB2 repeater with PD support (Dual PD + Dual repeater - </w:t>
            </w:r>
            <w:r w:rsidR="002B31B5">
              <w:rPr>
                <w:rFonts w:cstheme="minorHAnsi"/>
                <w:b/>
                <w:bCs/>
                <w:color w:val="000000"/>
                <w:szCs w:val="22"/>
              </w:rPr>
              <w:t>CFP</w:t>
            </w:r>
            <w:r w:rsidRPr="009522A6">
              <w:rPr>
                <w:rFonts w:cstheme="minorHAnsi"/>
                <w:b/>
                <w:bCs/>
                <w:color w:val="000000"/>
                <w:szCs w:val="22"/>
              </w:rPr>
              <w:t>)</w:t>
            </w:r>
          </w:p>
        </w:tc>
        <w:tc>
          <w:tcPr>
            <w:tcW w:w="1" w:type="pct"/>
            <w:tcBorders>
              <w:top w:val="single" w:sz="4" w:space="0" w:color="auto"/>
              <w:left w:val="single" w:sz="4" w:space="0" w:color="auto"/>
              <w:bottom w:val="single" w:sz="4" w:space="0" w:color="auto"/>
              <w:right w:val="single" w:sz="4" w:space="0" w:color="auto"/>
            </w:tcBorders>
            <w:vAlign w:val="center"/>
            <w:hideMark/>
          </w:tcPr>
          <w:p w14:paraId="43DFF694" w14:textId="406BD8E5" w:rsidR="00B06FD4" w:rsidRPr="009522A6" w:rsidRDefault="009A4C2D" w:rsidP="000C5708">
            <w:pPr>
              <w:spacing w:beforeLines="20" w:before="48" w:afterLines="20" w:after="48"/>
              <w:ind w:firstLineChars="100" w:firstLine="220"/>
              <w:jc w:val="center"/>
              <w:rPr>
                <w:rFonts w:cstheme="minorHAnsi"/>
                <w:color w:val="000000"/>
                <w:szCs w:val="22"/>
              </w:rPr>
            </w:pPr>
            <w:r w:rsidRPr="009A4C2D">
              <w:rPr>
                <w:rFonts w:cstheme="minorHAnsi"/>
                <w:color w:val="000000"/>
                <w:szCs w:val="22"/>
              </w:rPr>
              <w:t>Supported</w:t>
            </w:r>
            <w:r>
              <w:rPr>
                <w:rFonts w:cstheme="minorHAnsi"/>
                <w:color w:val="000000"/>
                <w:szCs w:val="22"/>
              </w:rPr>
              <w:t xml:space="preserve"> over Modular TCSS</w:t>
            </w:r>
          </w:p>
        </w:tc>
        <w:tc>
          <w:tcPr>
            <w:tcW w:w="695" w:type="pct"/>
            <w:tcBorders>
              <w:top w:val="single" w:sz="4" w:space="0" w:color="auto"/>
              <w:left w:val="single" w:sz="4" w:space="0" w:color="auto"/>
              <w:bottom w:val="single" w:sz="4" w:space="0" w:color="auto"/>
              <w:right w:val="single" w:sz="4" w:space="0" w:color="auto"/>
            </w:tcBorders>
            <w:vAlign w:val="center"/>
          </w:tcPr>
          <w:p w14:paraId="0203671B" w14:textId="054593CD" w:rsidR="00B06FD4" w:rsidRPr="009522A6" w:rsidRDefault="009E3DAB"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No support</w:t>
            </w:r>
          </w:p>
        </w:tc>
        <w:tc>
          <w:tcPr>
            <w:tcW w:w="695" w:type="pct"/>
            <w:tcBorders>
              <w:top w:val="single" w:sz="4" w:space="0" w:color="auto"/>
              <w:left w:val="single" w:sz="4" w:space="0" w:color="auto"/>
              <w:bottom w:val="single" w:sz="4" w:space="0" w:color="auto"/>
              <w:right w:val="single" w:sz="4" w:space="0" w:color="auto"/>
            </w:tcBorders>
            <w:vAlign w:val="center"/>
          </w:tcPr>
          <w:p w14:paraId="57973A65" w14:textId="6734FCE5" w:rsidR="00B06FD4" w:rsidRPr="009522A6" w:rsidRDefault="009E3DAB" w:rsidP="000C5708">
            <w:pPr>
              <w:spacing w:beforeLines="20" w:before="48" w:afterLines="20" w:after="48"/>
              <w:jc w:val="center"/>
              <w:rPr>
                <w:rFonts w:cstheme="minorHAnsi"/>
                <w:color w:val="000000"/>
                <w:szCs w:val="22"/>
              </w:rPr>
            </w:pPr>
            <w:r w:rsidRPr="009522A6">
              <w:rPr>
                <w:rFonts w:cstheme="minorHAnsi"/>
                <w:color w:val="000000"/>
                <w:szCs w:val="22"/>
              </w:rPr>
              <w:t>No support</w:t>
            </w:r>
          </w:p>
        </w:tc>
        <w:tc>
          <w:tcPr>
            <w:tcW w:w="695" w:type="pct"/>
            <w:tcBorders>
              <w:top w:val="single" w:sz="4" w:space="0" w:color="auto"/>
              <w:left w:val="single" w:sz="4" w:space="0" w:color="auto"/>
              <w:bottom w:val="single" w:sz="4" w:space="0" w:color="auto"/>
              <w:right w:val="single" w:sz="4" w:space="0" w:color="auto"/>
            </w:tcBorders>
            <w:vAlign w:val="center"/>
          </w:tcPr>
          <w:p w14:paraId="5FA80863" w14:textId="3259169C" w:rsidR="00B06FD4" w:rsidRPr="009522A6" w:rsidRDefault="009A4C2D" w:rsidP="000C5708">
            <w:pPr>
              <w:spacing w:beforeLines="20" w:before="48" w:afterLines="20" w:after="48"/>
              <w:ind w:firstLineChars="100" w:firstLine="220"/>
              <w:jc w:val="center"/>
              <w:rPr>
                <w:rFonts w:cstheme="minorHAnsi"/>
                <w:color w:val="000000"/>
                <w:szCs w:val="22"/>
              </w:rPr>
            </w:pPr>
            <w:r w:rsidRPr="00472840">
              <w:rPr>
                <w:rFonts w:cstheme="minorHAnsi"/>
                <w:color w:val="000000"/>
                <w:szCs w:val="22"/>
              </w:rPr>
              <w:t>Supported over Modular TCSS</w:t>
            </w:r>
          </w:p>
        </w:tc>
        <w:tc>
          <w:tcPr>
            <w:tcW w:w="695" w:type="pct"/>
            <w:tcBorders>
              <w:top w:val="single" w:sz="4" w:space="0" w:color="auto"/>
              <w:left w:val="single" w:sz="4" w:space="0" w:color="auto"/>
              <w:bottom w:val="single" w:sz="4" w:space="0" w:color="auto"/>
              <w:right w:val="single" w:sz="4" w:space="0" w:color="auto"/>
            </w:tcBorders>
            <w:vAlign w:val="center"/>
          </w:tcPr>
          <w:p w14:paraId="7534D75F" w14:textId="1EC52E06" w:rsidR="009A4C2D" w:rsidRPr="00472840" w:rsidRDefault="009A4C2D" w:rsidP="000C5708">
            <w:pPr>
              <w:spacing w:beforeLines="20" w:before="48" w:afterLines="20" w:after="48"/>
              <w:ind w:firstLineChars="100" w:firstLine="220"/>
              <w:jc w:val="center"/>
              <w:rPr>
                <w:rFonts w:cstheme="minorHAnsi"/>
                <w:color w:val="000000"/>
                <w:szCs w:val="22"/>
              </w:rPr>
            </w:pPr>
            <w:r w:rsidRPr="00472840">
              <w:rPr>
                <w:rFonts w:cstheme="minorHAnsi"/>
                <w:color w:val="000000"/>
                <w:szCs w:val="22"/>
              </w:rPr>
              <w:t>Supported over Modular TCSS</w:t>
            </w:r>
          </w:p>
        </w:tc>
        <w:tc>
          <w:tcPr>
            <w:tcW w:w="572" w:type="pct"/>
            <w:tcBorders>
              <w:top w:val="single" w:sz="4" w:space="0" w:color="auto"/>
              <w:left w:val="single" w:sz="4" w:space="0" w:color="auto"/>
              <w:bottom w:val="single" w:sz="4" w:space="0" w:color="auto"/>
              <w:right w:val="single" w:sz="4" w:space="0" w:color="auto"/>
            </w:tcBorders>
            <w:vAlign w:val="center"/>
          </w:tcPr>
          <w:p w14:paraId="1B5F77B6" w14:textId="3B328552" w:rsidR="009A4C2D" w:rsidRPr="00472840" w:rsidRDefault="009E3DAB" w:rsidP="000C5708">
            <w:pPr>
              <w:spacing w:beforeLines="20" w:before="48" w:afterLines="20" w:after="48"/>
              <w:ind w:firstLineChars="100" w:firstLine="220"/>
              <w:jc w:val="center"/>
              <w:rPr>
                <w:rFonts w:cstheme="minorHAnsi"/>
                <w:color w:val="000000"/>
                <w:szCs w:val="22"/>
              </w:rPr>
            </w:pPr>
            <w:r w:rsidRPr="009522A6">
              <w:rPr>
                <w:rFonts w:cstheme="minorHAnsi"/>
                <w:color w:val="000000"/>
                <w:szCs w:val="22"/>
              </w:rPr>
              <w:t>No support</w:t>
            </w:r>
          </w:p>
        </w:tc>
      </w:tr>
      <w:tr w:rsidR="00B06FD4" w:rsidRPr="009522A6" w14:paraId="2078D49E" w14:textId="4FFC82BB" w:rsidTr="00486456">
        <w:trPr>
          <w:trHeight w:val="570"/>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33DEEAEB"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11</w:t>
            </w:r>
          </w:p>
        </w:tc>
        <w:tc>
          <w:tcPr>
            <w:tcW w:w="1" w:type="pct"/>
            <w:tcBorders>
              <w:top w:val="single" w:sz="4" w:space="0" w:color="auto"/>
              <w:left w:val="single" w:sz="4" w:space="0" w:color="auto"/>
              <w:bottom w:val="single" w:sz="4" w:space="0" w:color="auto"/>
              <w:right w:val="single" w:sz="4" w:space="0" w:color="auto"/>
            </w:tcBorders>
            <w:vAlign w:val="center"/>
            <w:hideMark/>
          </w:tcPr>
          <w:p w14:paraId="09E71011" w14:textId="10A31131" w:rsidR="00B06FD4" w:rsidRPr="009522A6" w:rsidRDefault="00F2324C" w:rsidP="000C5708">
            <w:pPr>
              <w:spacing w:beforeLines="20" w:before="48" w:afterLines="20" w:after="48"/>
              <w:jc w:val="left"/>
              <w:rPr>
                <w:rFonts w:cstheme="minorHAnsi"/>
                <w:b/>
                <w:bCs/>
                <w:color w:val="000000"/>
                <w:szCs w:val="22"/>
              </w:rPr>
            </w:pPr>
            <w:r w:rsidRPr="009522A6">
              <w:rPr>
                <w:rFonts w:cstheme="minorHAnsi"/>
                <w:b/>
                <w:bCs/>
                <w:color w:val="000000"/>
                <w:szCs w:val="22"/>
              </w:rPr>
              <w:t>ThunderCat4</w:t>
            </w:r>
          </w:p>
        </w:tc>
        <w:tc>
          <w:tcPr>
            <w:tcW w:w="1" w:type="pct"/>
            <w:tcBorders>
              <w:top w:val="single" w:sz="4" w:space="0" w:color="auto"/>
              <w:left w:val="single" w:sz="4" w:space="0" w:color="auto"/>
              <w:bottom w:val="single" w:sz="4" w:space="0" w:color="auto"/>
              <w:right w:val="single" w:sz="4" w:space="0" w:color="auto"/>
            </w:tcBorders>
            <w:vAlign w:val="center"/>
            <w:hideMark/>
          </w:tcPr>
          <w:p w14:paraId="006015BA" w14:textId="10D0E9A4" w:rsidR="00B06FD4" w:rsidRPr="009522A6" w:rsidRDefault="00F2324C" w:rsidP="000C5708">
            <w:pPr>
              <w:spacing w:beforeLines="20" w:before="48" w:afterLines="20" w:after="48"/>
              <w:ind w:firstLineChars="100" w:firstLine="220"/>
              <w:jc w:val="center"/>
              <w:rPr>
                <w:rFonts w:cstheme="minorHAnsi"/>
                <w:color w:val="000000"/>
                <w:szCs w:val="22"/>
              </w:rPr>
            </w:pPr>
            <w:r w:rsidRPr="009522A6">
              <w:rPr>
                <w:rFonts w:cstheme="minorHAnsi"/>
                <w:szCs w:val="22"/>
              </w:rPr>
              <w:t xml:space="preserve">Supported </w:t>
            </w:r>
          </w:p>
        </w:tc>
        <w:tc>
          <w:tcPr>
            <w:tcW w:w="695" w:type="pct"/>
            <w:tcBorders>
              <w:top w:val="single" w:sz="4" w:space="0" w:color="auto"/>
              <w:left w:val="single" w:sz="4" w:space="0" w:color="auto"/>
              <w:bottom w:val="single" w:sz="4" w:space="0" w:color="auto"/>
              <w:right w:val="single" w:sz="4" w:space="0" w:color="auto"/>
            </w:tcBorders>
            <w:vAlign w:val="center"/>
            <w:hideMark/>
          </w:tcPr>
          <w:p w14:paraId="012E20DE" w14:textId="60CC4BEF" w:rsidR="00B06FD4" w:rsidRPr="009522A6" w:rsidRDefault="00F2324C" w:rsidP="000C5708">
            <w:pPr>
              <w:spacing w:beforeLines="20" w:before="48" w:afterLines="20" w:after="48"/>
              <w:ind w:firstLineChars="100" w:firstLine="220"/>
              <w:jc w:val="center"/>
              <w:rPr>
                <w:rFonts w:cstheme="minorHAnsi"/>
                <w:color w:val="000000"/>
                <w:szCs w:val="22"/>
              </w:rPr>
            </w:pPr>
            <w:r w:rsidRPr="009522A6">
              <w:rPr>
                <w:rFonts w:cstheme="minorHAnsi"/>
                <w:szCs w:val="22"/>
              </w:rPr>
              <w:t xml:space="preserve">Supported </w:t>
            </w:r>
          </w:p>
        </w:tc>
        <w:tc>
          <w:tcPr>
            <w:tcW w:w="695" w:type="pct"/>
            <w:tcBorders>
              <w:top w:val="single" w:sz="4" w:space="0" w:color="auto"/>
              <w:left w:val="single" w:sz="4" w:space="0" w:color="auto"/>
              <w:bottom w:val="single" w:sz="4" w:space="0" w:color="auto"/>
              <w:right w:val="single" w:sz="4" w:space="0" w:color="auto"/>
            </w:tcBorders>
            <w:vAlign w:val="center"/>
            <w:hideMark/>
          </w:tcPr>
          <w:p w14:paraId="61AFA323" w14:textId="5A487921" w:rsidR="00B06FD4" w:rsidRPr="009522A6" w:rsidRDefault="00F2324C" w:rsidP="000C5708">
            <w:pPr>
              <w:spacing w:beforeLines="20" w:before="48" w:afterLines="20" w:after="48"/>
              <w:ind w:firstLineChars="100" w:firstLine="220"/>
              <w:jc w:val="center"/>
              <w:rPr>
                <w:rFonts w:cstheme="minorHAnsi"/>
                <w:color w:val="000000"/>
                <w:szCs w:val="22"/>
              </w:rPr>
            </w:pPr>
            <w:r w:rsidRPr="009522A6">
              <w:rPr>
                <w:rFonts w:cstheme="minorHAnsi"/>
                <w:szCs w:val="22"/>
              </w:rPr>
              <w:t xml:space="preserve">Supported </w:t>
            </w:r>
          </w:p>
        </w:tc>
        <w:tc>
          <w:tcPr>
            <w:tcW w:w="695" w:type="pct"/>
            <w:tcBorders>
              <w:top w:val="single" w:sz="4" w:space="0" w:color="auto"/>
              <w:left w:val="single" w:sz="4" w:space="0" w:color="auto"/>
              <w:bottom w:val="single" w:sz="4" w:space="0" w:color="auto"/>
              <w:right w:val="single" w:sz="4" w:space="0" w:color="auto"/>
            </w:tcBorders>
            <w:vAlign w:val="center"/>
            <w:hideMark/>
          </w:tcPr>
          <w:p w14:paraId="2A1270A9" w14:textId="439C0D2D" w:rsidR="00B06FD4" w:rsidRPr="009522A6" w:rsidRDefault="00F2324C" w:rsidP="000C5708">
            <w:pPr>
              <w:spacing w:beforeLines="20" w:before="48" w:afterLines="20" w:after="48"/>
              <w:ind w:firstLineChars="100" w:firstLine="220"/>
              <w:jc w:val="center"/>
              <w:rPr>
                <w:rFonts w:cstheme="minorHAnsi"/>
                <w:color w:val="000000"/>
                <w:szCs w:val="22"/>
              </w:rPr>
            </w:pPr>
            <w:r w:rsidRPr="009522A6">
              <w:rPr>
                <w:rFonts w:cstheme="minorHAnsi"/>
                <w:szCs w:val="22"/>
              </w:rPr>
              <w:t xml:space="preserve">Supported </w:t>
            </w:r>
          </w:p>
        </w:tc>
        <w:tc>
          <w:tcPr>
            <w:tcW w:w="695" w:type="pct"/>
            <w:tcBorders>
              <w:top w:val="single" w:sz="4" w:space="0" w:color="auto"/>
              <w:left w:val="single" w:sz="4" w:space="0" w:color="auto"/>
              <w:bottom w:val="single" w:sz="4" w:space="0" w:color="auto"/>
              <w:right w:val="single" w:sz="4" w:space="0" w:color="auto"/>
            </w:tcBorders>
            <w:vAlign w:val="center"/>
          </w:tcPr>
          <w:p w14:paraId="67D5BA25" w14:textId="54B23E3B" w:rsidR="00F2324C" w:rsidRPr="009522A6" w:rsidRDefault="00F2324C" w:rsidP="000C5708">
            <w:pPr>
              <w:spacing w:beforeLines="20" w:before="48" w:afterLines="20" w:after="48"/>
              <w:ind w:firstLineChars="100" w:firstLine="220"/>
              <w:jc w:val="center"/>
              <w:rPr>
                <w:rFonts w:cstheme="minorHAnsi"/>
                <w:szCs w:val="22"/>
              </w:rPr>
            </w:pPr>
            <w:r w:rsidRPr="009522A6">
              <w:rPr>
                <w:rFonts w:cstheme="minorHAnsi"/>
                <w:szCs w:val="22"/>
              </w:rPr>
              <w:t xml:space="preserve">Supported </w:t>
            </w:r>
          </w:p>
        </w:tc>
        <w:tc>
          <w:tcPr>
            <w:tcW w:w="572" w:type="pct"/>
            <w:tcBorders>
              <w:top w:val="single" w:sz="4" w:space="0" w:color="auto"/>
              <w:left w:val="single" w:sz="4" w:space="0" w:color="auto"/>
              <w:bottom w:val="single" w:sz="4" w:space="0" w:color="auto"/>
              <w:right w:val="single" w:sz="4" w:space="0" w:color="auto"/>
            </w:tcBorders>
            <w:vAlign w:val="center"/>
          </w:tcPr>
          <w:p w14:paraId="2D6F8431" w14:textId="550A30D4" w:rsidR="00F2324C" w:rsidRPr="009522A6" w:rsidRDefault="00F2324C" w:rsidP="000C5708">
            <w:pPr>
              <w:spacing w:beforeLines="20" w:before="48" w:afterLines="20" w:after="48"/>
              <w:ind w:firstLineChars="100" w:firstLine="220"/>
              <w:jc w:val="center"/>
              <w:rPr>
                <w:rFonts w:cstheme="minorHAnsi"/>
                <w:szCs w:val="22"/>
              </w:rPr>
            </w:pPr>
            <w:r w:rsidRPr="009522A6">
              <w:rPr>
                <w:rFonts w:cstheme="minorHAnsi"/>
                <w:szCs w:val="22"/>
              </w:rPr>
              <w:t xml:space="preserve">Supported </w:t>
            </w:r>
          </w:p>
        </w:tc>
      </w:tr>
      <w:tr w:rsidR="00B06FD4" w:rsidRPr="009522A6" w14:paraId="5215292C" w14:textId="1DF31E01" w:rsidTr="00486456">
        <w:trPr>
          <w:trHeight w:val="285"/>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56818757"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12</w:t>
            </w:r>
          </w:p>
        </w:tc>
        <w:tc>
          <w:tcPr>
            <w:tcW w:w="1" w:type="pct"/>
            <w:tcBorders>
              <w:top w:val="single" w:sz="4" w:space="0" w:color="auto"/>
              <w:left w:val="single" w:sz="4" w:space="0" w:color="auto"/>
              <w:bottom w:val="single" w:sz="4" w:space="0" w:color="auto"/>
              <w:right w:val="single" w:sz="4" w:space="0" w:color="auto"/>
            </w:tcBorders>
            <w:vAlign w:val="center"/>
            <w:hideMark/>
          </w:tcPr>
          <w:p w14:paraId="4231FB8F" w14:textId="3E1A8193" w:rsidR="00B06FD4" w:rsidRPr="009522A6" w:rsidRDefault="00F2324C" w:rsidP="000C5708">
            <w:pPr>
              <w:spacing w:beforeLines="20" w:before="48" w:afterLines="20" w:after="48"/>
              <w:jc w:val="left"/>
              <w:rPr>
                <w:rFonts w:cstheme="minorHAnsi"/>
                <w:b/>
                <w:bCs/>
                <w:color w:val="000000"/>
                <w:szCs w:val="22"/>
              </w:rPr>
            </w:pPr>
            <w:r w:rsidRPr="009522A6">
              <w:rPr>
                <w:rFonts w:cstheme="minorHAnsi"/>
                <w:b/>
                <w:bCs/>
                <w:color w:val="000000"/>
                <w:szCs w:val="22"/>
              </w:rPr>
              <w:t>ThunderCat5</w:t>
            </w:r>
          </w:p>
        </w:tc>
        <w:tc>
          <w:tcPr>
            <w:tcW w:w="1" w:type="pct"/>
            <w:tcBorders>
              <w:top w:val="single" w:sz="4" w:space="0" w:color="auto"/>
              <w:left w:val="single" w:sz="4" w:space="0" w:color="auto"/>
              <w:bottom w:val="single" w:sz="4" w:space="0" w:color="auto"/>
              <w:right w:val="single" w:sz="4" w:space="0" w:color="auto"/>
            </w:tcBorders>
            <w:vAlign w:val="center"/>
            <w:hideMark/>
          </w:tcPr>
          <w:p w14:paraId="128C6675" w14:textId="187BC089" w:rsidR="00B06FD4" w:rsidRPr="009522A6" w:rsidRDefault="00B06FD4" w:rsidP="000C5708">
            <w:pPr>
              <w:spacing w:beforeLines="20" w:before="48" w:afterLines="20" w:after="48"/>
              <w:ind w:firstLineChars="100" w:firstLine="220"/>
              <w:jc w:val="center"/>
              <w:rPr>
                <w:rFonts w:cstheme="minorHAnsi"/>
                <w:szCs w:val="22"/>
              </w:rPr>
            </w:pPr>
            <w:r w:rsidRPr="009522A6">
              <w:rPr>
                <w:rFonts w:cstheme="minorHAnsi"/>
                <w:szCs w:val="22"/>
              </w:rPr>
              <w:t xml:space="preserve">Supported </w:t>
            </w:r>
          </w:p>
        </w:tc>
        <w:tc>
          <w:tcPr>
            <w:tcW w:w="695" w:type="pct"/>
            <w:tcBorders>
              <w:top w:val="single" w:sz="4" w:space="0" w:color="auto"/>
              <w:left w:val="single" w:sz="4" w:space="0" w:color="auto"/>
              <w:bottom w:val="single" w:sz="4" w:space="0" w:color="auto"/>
              <w:right w:val="single" w:sz="4" w:space="0" w:color="auto"/>
            </w:tcBorders>
            <w:vAlign w:val="center"/>
            <w:hideMark/>
          </w:tcPr>
          <w:p w14:paraId="2F435140" w14:textId="3EC84409" w:rsidR="00B06FD4" w:rsidRPr="009522A6" w:rsidRDefault="00B06FD4" w:rsidP="000C5708">
            <w:pPr>
              <w:spacing w:beforeLines="20" w:before="48" w:afterLines="20" w:after="48"/>
              <w:ind w:firstLineChars="100" w:firstLine="220"/>
              <w:jc w:val="center"/>
              <w:rPr>
                <w:rFonts w:cstheme="minorHAnsi"/>
                <w:szCs w:val="22"/>
              </w:rPr>
            </w:pPr>
            <w:r w:rsidRPr="009522A6">
              <w:rPr>
                <w:rFonts w:cstheme="minorHAnsi"/>
                <w:szCs w:val="22"/>
              </w:rPr>
              <w:t xml:space="preserve">Supported </w:t>
            </w:r>
          </w:p>
        </w:tc>
        <w:tc>
          <w:tcPr>
            <w:tcW w:w="695" w:type="pct"/>
            <w:tcBorders>
              <w:top w:val="single" w:sz="4" w:space="0" w:color="auto"/>
              <w:left w:val="single" w:sz="4" w:space="0" w:color="auto"/>
              <w:bottom w:val="single" w:sz="4" w:space="0" w:color="auto"/>
              <w:right w:val="single" w:sz="4" w:space="0" w:color="auto"/>
            </w:tcBorders>
            <w:vAlign w:val="center"/>
            <w:hideMark/>
          </w:tcPr>
          <w:p w14:paraId="4490C750" w14:textId="6D3FA334" w:rsidR="00B06FD4" w:rsidRPr="009522A6" w:rsidRDefault="00B06FD4" w:rsidP="000C5708">
            <w:pPr>
              <w:spacing w:beforeLines="20" w:before="48" w:afterLines="20" w:after="48"/>
              <w:ind w:firstLineChars="100" w:firstLine="220"/>
              <w:jc w:val="center"/>
              <w:rPr>
                <w:rFonts w:cstheme="minorHAnsi"/>
                <w:szCs w:val="22"/>
              </w:rPr>
            </w:pPr>
            <w:r w:rsidRPr="009522A6">
              <w:rPr>
                <w:rFonts w:cstheme="minorHAnsi"/>
                <w:szCs w:val="22"/>
              </w:rPr>
              <w:t xml:space="preserve">Supported </w:t>
            </w:r>
          </w:p>
        </w:tc>
        <w:tc>
          <w:tcPr>
            <w:tcW w:w="695" w:type="pct"/>
            <w:tcBorders>
              <w:top w:val="single" w:sz="4" w:space="0" w:color="auto"/>
              <w:left w:val="single" w:sz="4" w:space="0" w:color="auto"/>
              <w:bottom w:val="single" w:sz="4" w:space="0" w:color="auto"/>
              <w:right w:val="single" w:sz="4" w:space="0" w:color="auto"/>
            </w:tcBorders>
            <w:vAlign w:val="center"/>
            <w:hideMark/>
          </w:tcPr>
          <w:p w14:paraId="013B1159" w14:textId="6325D178" w:rsidR="00B06FD4" w:rsidRPr="009522A6" w:rsidRDefault="00B06FD4" w:rsidP="000C5708">
            <w:pPr>
              <w:spacing w:beforeLines="20" w:before="48" w:afterLines="20" w:after="48"/>
              <w:ind w:firstLineChars="100" w:firstLine="220"/>
              <w:jc w:val="center"/>
              <w:rPr>
                <w:rFonts w:cstheme="minorHAnsi"/>
                <w:szCs w:val="22"/>
              </w:rPr>
            </w:pPr>
            <w:r w:rsidRPr="009522A6">
              <w:rPr>
                <w:rFonts w:cstheme="minorHAnsi"/>
                <w:szCs w:val="22"/>
              </w:rPr>
              <w:t xml:space="preserve">Supported </w:t>
            </w:r>
          </w:p>
        </w:tc>
        <w:tc>
          <w:tcPr>
            <w:tcW w:w="695" w:type="pct"/>
            <w:tcBorders>
              <w:top w:val="single" w:sz="4" w:space="0" w:color="auto"/>
              <w:left w:val="single" w:sz="4" w:space="0" w:color="auto"/>
              <w:bottom w:val="single" w:sz="4" w:space="0" w:color="auto"/>
              <w:right w:val="single" w:sz="4" w:space="0" w:color="auto"/>
            </w:tcBorders>
            <w:vAlign w:val="center"/>
          </w:tcPr>
          <w:p w14:paraId="76F6DC43" w14:textId="3CE1D7A3" w:rsidR="00F2324C" w:rsidRPr="009522A6" w:rsidRDefault="00F2324C" w:rsidP="000C5708">
            <w:pPr>
              <w:spacing w:beforeLines="20" w:before="48" w:afterLines="20" w:after="48"/>
              <w:ind w:firstLineChars="100" w:firstLine="220"/>
              <w:jc w:val="center"/>
              <w:rPr>
                <w:rFonts w:cstheme="minorHAnsi"/>
                <w:szCs w:val="22"/>
              </w:rPr>
            </w:pPr>
            <w:r w:rsidRPr="009522A6">
              <w:rPr>
                <w:rFonts w:cstheme="minorHAnsi"/>
                <w:szCs w:val="22"/>
              </w:rPr>
              <w:t xml:space="preserve">Supported </w:t>
            </w:r>
          </w:p>
        </w:tc>
        <w:tc>
          <w:tcPr>
            <w:tcW w:w="572" w:type="pct"/>
            <w:tcBorders>
              <w:top w:val="single" w:sz="4" w:space="0" w:color="auto"/>
              <w:left w:val="single" w:sz="4" w:space="0" w:color="auto"/>
              <w:bottom w:val="single" w:sz="4" w:space="0" w:color="auto"/>
              <w:right w:val="single" w:sz="4" w:space="0" w:color="auto"/>
            </w:tcBorders>
            <w:vAlign w:val="center"/>
          </w:tcPr>
          <w:p w14:paraId="28654B97" w14:textId="3F1A6966" w:rsidR="00F2324C" w:rsidRPr="009522A6" w:rsidRDefault="00F2324C" w:rsidP="000C5708">
            <w:pPr>
              <w:spacing w:beforeLines="20" w:before="48" w:afterLines="20" w:after="48"/>
              <w:ind w:firstLineChars="100" w:firstLine="220"/>
              <w:jc w:val="center"/>
              <w:rPr>
                <w:rFonts w:cstheme="minorHAnsi"/>
                <w:szCs w:val="22"/>
              </w:rPr>
            </w:pPr>
            <w:r w:rsidRPr="009522A6">
              <w:rPr>
                <w:rFonts w:cstheme="minorHAnsi"/>
                <w:szCs w:val="22"/>
              </w:rPr>
              <w:t xml:space="preserve">Supported </w:t>
            </w:r>
          </w:p>
        </w:tc>
      </w:tr>
      <w:tr w:rsidR="00B06FD4" w:rsidRPr="009522A6" w14:paraId="1B5CEA46" w14:textId="1CC5D90F" w:rsidTr="00486456">
        <w:trPr>
          <w:trHeight w:val="285"/>
          <w:jc w:val="center"/>
        </w:trPr>
        <w:tc>
          <w:tcPr>
            <w:tcW w:w="245" w:type="pct"/>
            <w:tcBorders>
              <w:top w:val="single" w:sz="4" w:space="0" w:color="auto"/>
              <w:left w:val="single" w:sz="4" w:space="0" w:color="auto"/>
              <w:bottom w:val="single" w:sz="4" w:space="0" w:color="auto"/>
              <w:right w:val="single" w:sz="4" w:space="0" w:color="auto"/>
            </w:tcBorders>
            <w:noWrap/>
            <w:vAlign w:val="center"/>
            <w:hideMark/>
          </w:tcPr>
          <w:p w14:paraId="10D94C6A" w14:textId="77777777" w:rsidR="00B06FD4" w:rsidRPr="009522A6" w:rsidRDefault="00B06FD4" w:rsidP="000C5708">
            <w:pPr>
              <w:spacing w:beforeLines="20" w:before="48" w:afterLines="20" w:after="48"/>
              <w:jc w:val="center"/>
              <w:rPr>
                <w:rFonts w:cstheme="minorHAnsi"/>
                <w:color w:val="000000"/>
                <w:szCs w:val="22"/>
              </w:rPr>
            </w:pPr>
            <w:r w:rsidRPr="009522A6">
              <w:rPr>
                <w:rFonts w:cstheme="minorHAnsi"/>
                <w:color w:val="000000"/>
                <w:szCs w:val="22"/>
              </w:rPr>
              <w:t>13</w:t>
            </w:r>
          </w:p>
        </w:tc>
        <w:tc>
          <w:tcPr>
            <w:tcW w:w="1" w:type="pct"/>
            <w:tcBorders>
              <w:top w:val="single" w:sz="4" w:space="0" w:color="auto"/>
              <w:left w:val="single" w:sz="4" w:space="0" w:color="auto"/>
              <w:bottom w:val="single" w:sz="4" w:space="0" w:color="auto"/>
              <w:right w:val="single" w:sz="4" w:space="0" w:color="auto"/>
            </w:tcBorders>
            <w:vAlign w:val="center"/>
            <w:hideMark/>
          </w:tcPr>
          <w:p w14:paraId="7B552BC3" w14:textId="6448DB37" w:rsidR="00B06FD4" w:rsidRPr="009522A6" w:rsidRDefault="000C4507" w:rsidP="000C5708">
            <w:pPr>
              <w:spacing w:beforeLines="20" w:before="48" w:afterLines="20" w:after="48"/>
              <w:jc w:val="left"/>
              <w:rPr>
                <w:rFonts w:cstheme="minorHAnsi"/>
                <w:b/>
                <w:bCs/>
                <w:color w:val="000000"/>
                <w:szCs w:val="22"/>
              </w:rPr>
            </w:pPr>
            <w:r w:rsidRPr="009522A6">
              <w:rPr>
                <w:rFonts w:cstheme="minorHAnsi"/>
                <w:b/>
                <w:bCs/>
                <w:color w:val="000000"/>
                <w:szCs w:val="22"/>
              </w:rPr>
              <w:t>USB PD support</w:t>
            </w:r>
          </w:p>
        </w:tc>
        <w:tc>
          <w:tcPr>
            <w:tcW w:w="1" w:type="pct"/>
            <w:tcBorders>
              <w:top w:val="single" w:sz="4" w:space="0" w:color="auto"/>
              <w:left w:val="single" w:sz="4" w:space="0" w:color="auto"/>
              <w:bottom w:val="single" w:sz="4" w:space="0" w:color="auto"/>
              <w:right w:val="single" w:sz="4" w:space="0" w:color="auto"/>
            </w:tcBorders>
            <w:vAlign w:val="center"/>
            <w:hideMark/>
          </w:tcPr>
          <w:p w14:paraId="0D7CCCF5" w14:textId="2A2D651B" w:rsidR="00B06FD4" w:rsidRPr="009522A6" w:rsidRDefault="000C4507" w:rsidP="000C5708">
            <w:pPr>
              <w:spacing w:beforeLines="20" w:before="48" w:afterLines="20" w:after="48"/>
              <w:ind w:firstLineChars="100" w:firstLine="220"/>
              <w:jc w:val="center"/>
              <w:rPr>
                <w:rFonts w:cstheme="minorHAnsi"/>
                <w:szCs w:val="22"/>
              </w:rPr>
            </w:pPr>
            <w:r w:rsidRPr="009522A6">
              <w:rPr>
                <w:rFonts w:cstheme="minorHAnsi"/>
                <w:color w:val="000000"/>
                <w:szCs w:val="22"/>
              </w:rPr>
              <w:t>3x 48V EPR with TCSS module</w:t>
            </w:r>
            <w:r w:rsidRPr="009522A6">
              <w:rPr>
                <w:rFonts w:cstheme="minorHAnsi"/>
                <w:color w:val="000000"/>
                <w:szCs w:val="22"/>
              </w:rPr>
              <w:br/>
            </w:r>
          </w:p>
        </w:tc>
        <w:tc>
          <w:tcPr>
            <w:tcW w:w="695" w:type="pct"/>
            <w:tcBorders>
              <w:top w:val="single" w:sz="4" w:space="0" w:color="auto"/>
              <w:left w:val="single" w:sz="4" w:space="0" w:color="auto"/>
              <w:bottom w:val="single" w:sz="4" w:space="0" w:color="auto"/>
              <w:right w:val="single" w:sz="4" w:space="0" w:color="auto"/>
            </w:tcBorders>
            <w:vAlign w:val="center"/>
            <w:hideMark/>
          </w:tcPr>
          <w:p w14:paraId="07CF82E3" w14:textId="337817D1" w:rsidR="00B06FD4" w:rsidRPr="009522A6" w:rsidRDefault="000C4507" w:rsidP="000C5708">
            <w:pPr>
              <w:spacing w:beforeLines="20" w:before="48" w:afterLines="20" w:after="48"/>
              <w:ind w:firstLineChars="100" w:firstLine="220"/>
              <w:jc w:val="center"/>
              <w:rPr>
                <w:rFonts w:cstheme="minorHAnsi"/>
                <w:szCs w:val="22"/>
              </w:rPr>
            </w:pPr>
            <w:r w:rsidRPr="009522A6">
              <w:rPr>
                <w:rFonts w:cstheme="minorHAnsi"/>
                <w:color w:val="000000"/>
                <w:szCs w:val="22"/>
              </w:rPr>
              <w:t>1. 1x 48V EPR with TCSS module</w:t>
            </w:r>
            <w:r w:rsidRPr="009522A6">
              <w:rPr>
                <w:rFonts w:cstheme="minorHAnsi"/>
                <w:color w:val="000000"/>
                <w:szCs w:val="22"/>
              </w:rPr>
              <w:br/>
              <w:t>2. 2x 48V EPR with Solder down port</w:t>
            </w:r>
          </w:p>
        </w:tc>
        <w:tc>
          <w:tcPr>
            <w:tcW w:w="695" w:type="pct"/>
            <w:tcBorders>
              <w:top w:val="single" w:sz="4" w:space="0" w:color="auto"/>
              <w:left w:val="single" w:sz="4" w:space="0" w:color="auto"/>
              <w:bottom w:val="single" w:sz="4" w:space="0" w:color="auto"/>
              <w:right w:val="single" w:sz="4" w:space="0" w:color="auto"/>
            </w:tcBorders>
            <w:vAlign w:val="center"/>
            <w:hideMark/>
          </w:tcPr>
          <w:p w14:paraId="3EDCF490" w14:textId="08E83741" w:rsidR="00B06FD4" w:rsidRPr="009522A6" w:rsidRDefault="000C4507" w:rsidP="000C5708">
            <w:pPr>
              <w:spacing w:beforeLines="20" w:before="48" w:afterLines="20" w:after="48"/>
              <w:ind w:firstLineChars="100" w:firstLine="220"/>
              <w:jc w:val="center"/>
              <w:rPr>
                <w:rFonts w:cstheme="minorHAnsi"/>
                <w:szCs w:val="22"/>
              </w:rPr>
            </w:pPr>
            <w:r w:rsidRPr="009522A6">
              <w:rPr>
                <w:rFonts w:cstheme="minorHAnsi"/>
                <w:color w:val="000000"/>
                <w:szCs w:val="22"/>
              </w:rPr>
              <w:t>1. 2x 48V EPR with TCSS module</w:t>
            </w:r>
            <w:r w:rsidRPr="009522A6">
              <w:rPr>
                <w:rFonts w:cstheme="minorHAnsi"/>
                <w:color w:val="000000"/>
                <w:szCs w:val="22"/>
              </w:rPr>
              <w:br/>
              <w:t>2. 1x 48V EPR with Solder down port</w:t>
            </w:r>
          </w:p>
        </w:tc>
        <w:tc>
          <w:tcPr>
            <w:tcW w:w="695" w:type="pct"/>
            <w:tcBorders>
              <w:top w:val="single" w:sz="4" w:space="0" w:color="auto"/>
              <w:left w:val="single" w:sz="4" w:space="0" w:color="auto"/>
              <w:bottom w:val="single" w:sz="4" w:space="0" w:color="auto"/>
              <w:right w:val="single" w:sz="4" w:space="0" w:color="auto"/>
            </w:tcBorders>
            <w:vAlign w:val="center"/>
            <w:hideMark/>
          </w:tcPr>
          <w:p w14:paraId="3D9F17B2" w14:textId="18B0FD55" w:rsidR="00B06FD4" w:rsidRPr="009522A6" w:rsidRDefault="000C4507" w:rsidP="000C5708">
            <w:pPr>
              <w:spacing w:beforeLines="20" w:before="48" w:afterLines="20" w:after="48"/>
              <w:ind w:firstLineChars="100" w:firstLine="220"/>
              <w:jc w:val="center"/>
              <w:rPr>
                <w:rFonts w:cstheme="minorHAnsi"/>
                <w:szCs w:val="22"/>
              </w:rPr>
            </w:pPr>
            <w:r w:rsidRPr="009522A6">
              <w:rPr>
                <w:rFonts w:cstheme="minorHAnsi"/>
                <w:color w:val="000000"/>
                <w:szCs w:val="22"/>
              </w:rPr>
              <w:t>3x 48V EPR with TCSS module</w:t>
            </w:r>
          </w:p>
        </w:tc>
        <w:tc>
          <w:tcPr>
            <w:tcW w:w="695" w:type="pct"/>
            <w:tcBorders>
              <w:top w:val="single" w:sz="4" w:space="0" w:color="auto"/>
              <w:left w:val="single" w:sz="4" w:space="0" w:color="auto"/>
              <w:bottom w:val="single" w:sz="4" w:space="0" w:color="auto"/>
              <w:right w:val="single" w:sz="4" w:space="0" w:color="auto"/>
            </w:tcBorders>
            <w:vAlign w:val="center"/>
          </w:tcPr>
          <w:p w14:paraId="127FA04B" w14:textId="47DD1564" w:rsidR="002B31B5" w:rsidRPr="002B31B5" w:rsidRDefault="002B31B5" w:rsidP="000C5708">
            <w:pPr>
              <w:spacing w:beforeLines="20" w:before="48" w:afterLines="20" w:after="48"/>
              <w:ind w:firstLineChars="100" w:firstLine="220"/>
              <w:jc w:val="center"/>
              <w:rPr>
                <w:rFonts w:cstheme="minorHAnsi"/>
                <w:szCs w:val="22"/>
              </w:rPr>
            </w:pPr>
            <w:r w:rsidRPr="002B31B5">
              <w:rPr>
                <w:rFonts w:cstheme="minorHAnsi"/>
                <w:szCs w:val="22"/>
              </w:rPr>
              <w:t>3x 48V EPR with TCSS module</w:t>
            </w:r>
          </w:p>
        </w:tc>
        <w:tc>
          <w:tcPr>
            <w:tcW w:w="572" w:type="pct"/>
            <w:tcBorders>
              <w:top w:val="single" w:sz="4" w:space="0" w:color="auto"/>
              <w:left w:val="single" w:sz="4" w:space="0" w:color="auto"/>
              <w:bottom w:val="single" w:sz="4" w:space="0" w:color="auto"/>
              <w:right w:val="single" w:sz="4" w:space="0" w:color="auto"/>
            </w:tcBorders>
            <w:vAlign w:val="center"/>
          </w:tcPr>
          <w:p w14:paraId="0A1F3AA0" w14:textId="08714D46" w:rsidR="002B31B5" w:rsidRPr="002B31B5" w:rsidRDefault="002B31B5" w:rsidP="000C5708">
            <w:pPr>
              <w:spacing w:beforeLines="20" w:before="48" w:afterLines="20" w:after="48"/>
              <w:ind w:firstLineChars="100" w:firstLine="220"/>
              <w:jc w:val="center"/>
              <w:rPr>
                <w:rFonts w:cstheme="minorHAnsi"/>
                <w:szCs w:val="22"/>
              </w:rPr>
            </w:pPr>
            <w:r w:rsidRPr="002B31B5">
              <w:rPr>
                <w:rFonts w:cstheme="minorHAnsi"/>
                <w:szCs w:val="22"/>
              </w:rPr>
              <w:t>1. 2x 48V EPR with TCSS module</w:t>
            </w:r>
            <w:r w:rsidRPr="002B31B5">
              <w:rPr>
                <w:rFonts w:cstheme="minorHAnsi"/>
                <w:szCs w:val="22"/>
              </w:rPr>
              <w:br/>
              <w:t xml:space="preserve">2. </w:t>
            </w:r>
            <w:r w:rsidR="00CC1698">
              <w:rPr>
                <w:rFonts w:cstheme="minorHAnsi"/>
                <w:szCs w:val="22"/>
              </w:rPr>
              <w:t>1</w:t>
            </w:r>
            <w:r w:rsidRPr="002B31B5">
              <w:rPr>
                <w:rFonts w:cstheme="minorHAnsi"/>
                <w:szCs w:val="22"/>
              </w:rPr>
              <w:t>x 48V EPR with Solder down port</w:t>
            </w:r>
          </w:p>
        </w:tc>
      </w:tr>
    </w:tbl>
    <w:p w14:paraId="2220251C" w14:textId="261EE381" w:rsidR="00454581" w:rsidRPr="009522A6" w:rsidRDefault="00454581" w:rsidP="000F2570">
      <w:pPr>
        <w:pStyle w:val="Heading3"/>
      </w:pPr>
      <w:bookmarkStart w:id="207" w:name="_Toc191662891"/>
      <w:r w:rsidRPr="009522A6">
        <w:lastRenderedPageBreak/>
        <w:t>NVL</w:t>
      </w:r>
      <w:r w:rsidR="0062088D">
        <w:t xml:space="preserve"> </w:t>
      </w:r>
      <w:r w:rsidRPr="009522A6">
        <w:t>Hx</w:t>
      </w:r>
      <w:r w:rsidR="0062088D">
        <w:t>-UPH</w:t>
      </w:r>
      <w:r w:rsidRPr="009522A6">
        <w:t xml:space="preserve"> Type</w:t>
      </w:r>
      <w:r w:rsidR="0062088D">
        <w:t>-</w:t>
      </w:r>
      <w:r w:rsidRPr="009522A6">
        <w:t xml:space="preserve">C and Thunderbolt </w:t>
      </w:r>
      <w:r w:rsidRPr="002E2F8A">
        <w:rPr>
          <w:iCs/>
        </w:rPr>
        <w:t>Port Mapping</w:t>
      </w:r>
      <w:bookmarkEnd w:id="207"/>
    </w:p>
    <w:p w14:paraId="35DDC3BF" w14:textId="2677DB77" w:rsidR="00DC5360" w:rsidRPr="009522A6" w:rsidRDefault="00B06FD4" w:rsidP="00B06FD4">
      <w:pPr>
        <w:tabs>
          <w:tab w:val="left" w:pos="0"/>
        </w:tabs>
        <w:rPr>
          <w:rFonts w:cstheme="minorHAnsi"/>
        </w:rPr>
      </w:pPr>
      <w:r w:rsidRPr="009522A6">
        <w:rPr>
          <w:rFonts w:cstheme="minorHAnsi"/>
        </w:rPr>
        <w:t>Refer to below table and block diagrams for the NVL</w:t>
      </w:r>
      <w:r w:rsidR="002B31B5">
        <w:rPr>
          <w:rFonts w:cstheme="minorHAnsi"/>
        </w:rPr>
        <w:t xml:space="preserve"> </w:t>
      </w:r>
      <w:r w:rsidRPr="009522A6">
        <w:rPr>
          <w:rFonts w:cstheme="minorHAnsi"/>
        </w:rPr>
        <w:t>Hx</w:t>
      </w:r>
      <w:r w:rsidR="002B31B5">
        <w:rPr>
          <w:rFonts w:cstheme="minorHAnsi"/>
        </w:rPr>
        <w:t>-UPH</w:t>
      </w:r>
      <w:r w:rsidRPr="009522A6">
        <w:rPr>
          <w:rFonts w:cstheme="minorHAnsi"/>
        </w:rPr>
        <w:t xml:space="preserve"> RVP’s TCSS Type-C configuration. </w:t>
      </w:r>
    </w:p>
    <w:p w14:paraId="07A98B43" w14:textId="21B92D33" w:rsidR="009D74E4" w:rsidRPr="009D74E4" w:rsidRDefault="00B06FD4" w:rsidP="009D74E4">
      <w:pPr>
        <w:pStyle w:val="Caption"/>
        <w:spacing w:before="240"/>
        <w:rPr>
          <w:rFonts w:cstheme="minorHAnsi"/>
          <w:lang w:val="fr-FR"/>
        </w:rPr>
      </w:pPr>
      <w:bookmarkStart w:id="208" w:name="_Toc176365812"/>
      <w:bookmarkStart w:id="209" w:name="_Toc191663589"/>
      <w:r w:rsidRPr="00420B51">
        <w:rPr>
          <w:rFonts w:cstheme="minorHAnsi"/>
          <w:lang w:val="fr-FR"/>
        </w:rPr>
        <w:t xml:space="preserve">Table </w:t>
      </w:r>
      <w:r w:rsidR="00924662" w:rsidRPr="009522A6">
        <w:rPr>
          <w:rFonts w:cstheme="minorHAnsi"/>
        </w:rPr>
        <w:fldChar w:fldCharType="begin"/>
      </w:r>
      <w:r w:rsidR="00924662" w:rsidRPr="00420B51">
        <w:rPr>
          <w:rFonts w:cstheme="minorHAnsi"/>
          <w:lang w:val="fr-FR"/>
        </w:rPr>
        <w:instrText xml:space="preserve"> SEQ Table \* ARABIC </w:instrText>
      </w:r>
      <w:r w:rsidR="00924662" w:rsidRPr="009522A6">
        <w:rPr>
          <w:rFonts w:cstheme="minorHAnsi"/>
        </w:rPr>
        <w:fldChar w:fldCharType="separate"/>
      </w:r>
      <w:r w:rsidR="00FA3322">
        <w:rPr>
          <w:rFonts w:cstheme="minorHAnsi"/>
          <w:noProof/>
          <w:lang w:val="fr-FR"/>
        </w:rPr>
        <w:t>16</w:t>
      </w:r>
      <w:r w:rsidR="00924662" w:rsidRPr="009522A6">
        <w:rPr>
          <w:rFonts w:cstheme="minorHAnsi"/>
        </w:rPr>
        <w:fldChar w:fldCharType="end"/>
      </w:r>
      <w:bookmarkEnd w:id="208"/>
      <w:r w:rsidRPr="00420B51">
        <w:rPr>
          <w:rFonts w:cstheme="minorHAnsi"/>
          <w:lang w:val="fr-FR"/>
        </w:rPr>
        <w:t>: NVL</w:t>
      </w:r>
      <w:r w:rsidR="008503F7">
        <w:rPr>
          <w:rFonts w:cstheme="minorHAnsi"/>
          <w:lang w:val="fr-FR"/>
        </w:rPr>
        <w:t xml:space="preserve"> </w:t>
      </w:r>
      <w:r w:rsidRPr="00420B51">
        <w:rPr>
          <w:rFonts w:cstheme="minorHAnsi"/>
          <w:lang w:val="fr-FR"/>
        </w:rPr>
        <w:t>Hx</w:t>
      </w:r>
      <w:r w:rsidR="002B31B5">
        <w:rPr>
          <w:rFonts w:cstheme="minorHAnsi"/>
          <w:lang w:val="fr-FR"/>
        </w:rPr>
        <w:t>-</w:t>
      </w:r>
      <w:r w:rsidR="008503F7">
        <w:rPr>
          <w:rFonts w:cstheme="minorHAnsi"/>
          <w:lang w:val="fr-FR"/>
        </w:rPr>
        <w:t>UPH</w:t>
      </w:r>
      <w:r w:rsidRPr="00420B51">
        <w:rPr>
          <w:rFonts w:cstheme="minorHAnsi"/>
          <w:lang w:val="fr-FR"/>
        </w:rPr>
        <w:t xml:space="preserve"> RVP’s TCSS Type-C Port Configuration</w:t>
      </w:r>
      <w:bookmarkEnd w:id="209"/>
    </w:p>
    <w:tbl>
      <w:tblPr>
        <w:tblW w:w="5000" w:type="pct"/>
        <w:tblCellMar>
          <w:top w:w="15" w:type="dxa"/>
          <w:bottom w:w="15" w:type="dxa"/>
        </w:tblCellMar>
        <w:tblLook w:val="04A0" w:firstRow="1" w:lastRow="0" w:firstColumn="1" w:lastColumn="0" w:noHBand="0" w:noVBand="1"/>
      </w:tblPr>
      <w:tblGrid>
        <w:gridCol w:w="811"/>
        <w:gridCol w:w="1531"/>
        <w:gridCol w:w="1438"/>
        <w:gridCol w:w="1438"/>
        <w:gridCol w:w="1438"/>
        <w:gridCol w:w="1438"/>
        <w:gridCol w:w="1526"/>
      </w:tblGrid>
      <w:tr w:rsidR="008503F7" w:rsidRPr="009522A6" w14:paraId="2D7D6658" w14:textId="1979E0A5" w:rsidTr="000C5708">
        <w:trPr>
          <w:trHeight w:val="285"/>
        </w:trPr>
        <w:tc>
          <w:tcPr>
            <w:tcW w:w="418" w:type="pct"/>
            <w:tcBorders>
              <w:top w:val="single" w:sz="4" w:space="0" w:color="auto"/>
              <w:left w:val="single" w:sz="4" w:space="0" w:color="auto"/>
              <w:bottom w:val="single" w:sz="4" w:space="0" w:color="auto"/>
              <w:right w:val="single" w:sz="4" w:space="0" w:color="auto"/>
            </w:tcBorders>
            <w:shd w:val="clear" w:color="000000" w:fill="0070C0"/>
            <w:hideMark/>
          </w:tcPr>
          <w:p w14:paraId="561E413A" w14:textId="77777777" w:rsidR="008503F7" w:rsidRPr="009522A6" w:rsidRDefault="008503F7" w:rsidP="000C5708">
            <w:pPr>
              <w:spacing w:before="100" w:beforeAutospacing="1" w:after="100" w:afterAutospacing="1"/>
              <w:jc w:val="center"/>
              <w:rPr>
                <w:rFonts w:cstheme="minorHAnsi"/>
                <w:b/>
                <w:bCs/>
                <w:color w:val="FFFFFF"/>
                <w:szCs w:val="22"/>
              </w:rPr>
            </w:pPr>
            <w:r w:rsidRPr="009522A6">
              <w:rPr>
                <w:rFonts w:cstheme="minorHAnsi"/>
                <w:b/>
                <w:bCs/>
                <w:color w:val="FFFFFF"/>
                <w:szCs w:val="22"/>
              </w:rPr>
              <w:t>Silicon Port</w:t>
            </w:r>
          </w:p>
        </w:tc>
        <w:tc>
          <w:tcPr>
            <w:tcW w:w="796"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1B92F1A" w14:textId="71EE01A3" w:rsidR="008503F7" w:rsidRPr="009522A6" w:rsidRDefault="008503F7" w:rsidP="000C5708">
            <w:pPr>
              <w:spacing w:before="100" w:beforeAutospacing="1" w:after="100" w:afterAutospacing="1"/>
              <w:jc w:val="center"/>
              <w:rPr>
                <w:rFonts w:cstheme="minorHAnsi"/>
                <w:b/>
                <w:bCs/>
                <w:color w:val="FFFFFF"/>
                <w:szCs w:val="22"/>
              </w:rPr>
            </w:pPr>
            <w:r w:rsidRPr="009522A6">
              <w:rPr>
                <w:rFonts w:cstheme="minorHAnsi"/>
                <w:b/>
                <w:bCs/>
                <w:color w:val="FFFFFF"/>
                <w:szCs w:val="22"/>
              </w:rPr>
              <w:t>RVP</w:t>
            </w:r>
            <w:r>
              <w:rPr>
                <w:rFonts w:cstheme="minorHAnsi"/>
                <w:b/>
                <w:bCs/>
                <w:color w:val="FFFFFF"/>
                <w:szCs w:val="22"/>
              </w:rPr>
              <w:t xml:space="preserve"> 01</w:t>
            </w:r>
          </w:p>
        </w:tc>
        <w:tc>
          <w:tcPr>
            <w:tcW w:w="748"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1850DAE7" w14:textId="6C4C018C" w:rsidR="008503F7" w:rsidRPr="009522A6" w:rsidRDefault="008503F7" w:rsidP="000C5708">
            <w:pPr>
              <w:spacing w:before="100" w:beforeAutospacing="1" w:after="100" w:afterAutospacing="1"/>
              <w:jc w:val="center"/>
              <w:rPr>
                <w:rFonts w:cstheme="minorHAnsi"/>
                <w:b/>
                <w:bCs/>
                <w:color w:val="FFFFFF"/>
                <w:szCs w:val="22"/>
              </w:rPr>
            </w:pPr>
            <w:r w:rsidRPr="004D6459">
              <w:rPr>
                <w:rFonts w:cstheme="minorHAnsi"/>
                <w:b/>
                <w:bCs/>
                <w:color w:val="FFFFFF"/>
                <w:szCs w:val="22"/>
              </w:rPr>
              <w:t>RVP 0</w:t>
            </w:r>
            <w:r>
              <w:rPr>
                <w:rFonts w:cstheme="minorHAnsi"/>
                <w:b/>
                <w:bCs/>
                <w:color w:val="FFFFFF"/>
                <w:szCs w:val="22"/>
              </w:rPr>
              <w:t>2</w:t>
            </w:r>
          </w:p>
        </w:tc>
        <w:tc>
          <w:tcPr>
            <w:tcW w:w="748"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70EA9D51" w14:textId="64E251D5" w:rsidR="008503F7" w:rsidRPr="009522A6" w:rsidRDefault="008503F7" w:rsidP="000C5708">
            <w:pPr>
              <w:spacing w:before="100" w:beforeAutospacing="1" w:after="100" w:afterAutospacing="1"/>
              <w:jc w:val="center"/>
              <w:rPr>
                <w:rFonts w:cstheme="minorHAnsi"/>
                <w:b/>
                <w:bCs/>
                <w:color w:val="FFFFFF"/>
                <w:szCs w:val="22"/>
              </w:rPr>
            </w:pPr>
            <w:r w:rsidRPr="004D6459">
              <w:rPr>
                <w:rFonts w:cstheme="minorHAnsi"/>
                <w:b/>
                <w:bCs/>
                <w:color w:val="FFFFFF"/>
                <w:szCs w:val="22"/>
              </w:rPr>
              <w:t>RVP 0</w:t>
            </w:r>
            <w:r>
              <w:rPr>
                <w:rFonts w:cstheme="minorHAnsi"/>
                <w:b/>
                <w:bCs/>
                <w:color w:val="FFFFFF"/>
                <w:szCs w:val="22"/>
              </w:rPr>
              <w:t>3</w:t>
            </w:r>
          </w:p>
        </w:tc>
        <w:tc>
          <w:tcPr>
            <w:tcW w:w="748"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73A21E9D" w14:textId="5B1AF43F" w:rsidR="008503F7" w:rsidRPr="009522A6" w:rsidRDefault="008503F7" w:rsidP="000C5708">
            <w:pPr>
              <w:spacing w:before="100" w:beforeAutospacing="1" w:after="100" w:afterAutospacing="1"/>
              <w:jc w:val="center"/>
              <w:rPr>
                <w:rFonts w:cstheme="minorHAnsi"/>
                <w:b/>
                <w:bCs/>
                <w:color w:val="FFFFFF"/>
                <w:szCs w:val="22"/>
              </w:rPr>
            </w:pPr>
            <w:r w:rsidRPr="004D6459">
              <w:rPr>
                <w:rFonts w:cstheme="minorHAnsi"/>
                <w:b/>
                <w:bCs/>
                <w:color w:val="FFFFFF"/>
                <w:szCs w:val="22"/>
              </w:rPr>
              <w:t>RVP 0</w:t>
            </w:r>
            <w:r>
              <w:rPr>
                <w:rFonts w:cstheme="minorHAnsi"/>
                <w:b/>
                <w:bCs/>
                <w:color w:val="FFFFFF"/>
                <w:szCs w:val="22"/>
              </w:rPr>
              <w:t>4</w:t>
            </w:r>
          </w:p>
        </w:tc>
        <w:tc>
          <w:tcPr>
            <w:tcW w:w="748" w:type="pct"/>
            <w:tcBorders>
              <w:top w:val="single" w:sz="4" w:space="0" w:color="auto"/>
              <w:left w:val="single" w:sz="4" w:space="0" w:color="auto"/>
              <w:bottom w:val="single" w:sz="4" w:space="0" w:color="auto"/>
              <w:right w:val="single" w:sz="4" w:space="0" w:color="auto"/>
            </w:tcBorders>
            <w:shd w:val="clear" w:color="000000" w:fill="0070C0"/>
            <w:vAlign w:val="center"/>
          </w:tcPr>
          <w:p w14:paraId="7ED540E0" w14:textId="3683A6D1" w:rsidR="008503F7" w:rsidRPr="00DC5360" w:rsidRDefault="0086359C" w:rsidP="000C5708">
            <w:pPr>
              <w:spacing w:before="100" w:beforeAutospacing="1" w:after="100" w:afterAutospacing="1"/>
              <w:jc w:val="center"/>
              <w:rPr>
                <w:rFonts w:cstheme="minorHAnsi"/>
                <w:b/>
                <w:color w:val="FFFF00"/>
                <w:szCs w:val="22"/>
              </w:rPr>
            </w:pPr>
            <w:r w:rsidRPr="00912D26">
              <w:rPr>
                <w:rFonts w:cstheme="minorHAnsi"/>
                <w:b/>
                <w:color w:val="FFFF00"/>
                <w:szCs w:val="22"/>
              </w:rPr>
              <w:t>RVP 05</w:t>
            </w:r>
          </w:p>
        </w:tc>
        <w:tc>
          <w:tcPr>
            <w:tcW w:w="793" w:type="pct"/>
            <w:tcBorders>
              <w:top w:val="single" w:sz="4" w:space="0" w:color="auto"/>
              <w:left w:val="single" w:sz="4" w:space="0" w:color="auto"/>
              <w:bottom w:val="single" w:sz="4" w:space="0" w:color="auto"/>
              <w:right w:val="single" w:sz="4" w:space="0" w:color="auto"/>
            </w:tcBorders>
            <w:shd w:val="clear" w:color="000000" w:fill="0070C0"/>
            <w:vAlign w:val="center"/>
          </w:tcPr>
          <w:p w14:paraId="73ABDB33" w14:textId="2A8723C7" w:rsidR="008503F7" w:rsidRPr="00DC5360" w:rsidRDefault="0086359C" w:rsidP="000C5708">
            <w:pPr>
              <w:spacing w:before="100" w:beforeAutospacing="1" w:after="100" w:afterAutospacing="1"/>
              <w:jc w:val="center"/>
              <w:rPr>
                <w:rFonts w:cstheme="minorHAnsi"/>
                <w:b/>
                <w:color w:val="FFFF00"/>
                <w:szCs w:val="22"/>
              </w:rPr>
            </w:pPr>
            <w:r w:rsidRPr="00912D26">
              <w:rPr>
                <w:rFonts w:cstheme="minorHAnsi"/>
                <w:b/>
                <w:color w:val="FFFF00"/>
                <w:szCs w:val="22"/>
              </w:rPr>
              <w:t>RVP 06</w:t>
            </w:r>
          </w:p>
        </w:tc>
      </w:tr>
      <w:tr w:rsidR="008503F7" w:rsidRPr="00594D6E" w14:paraId="6F7677E5" w14:textId="03143BBF" w:rsidTr="000C5708">
        <w:trPr>
          <w:trHeight w:val="3017"/>
        </w:trPr>
        <w:tc>
          <w:tcPr>
            <w:tcW w:w="418" w:type="pct"/>
            <w:tcBorders>
              <w:top w:val="single" w:sz="4" w:space="0" w:color="auto"/>
              <w:left w:val="single" w:sz="4" w:space="0" w:color="auto"/>
              <w:bottom w:val="single" w:sz="4" w:space="0" w:color="auto"/>
              <w:right w:val="single" w:sz="4" w:space="0" w:color="auto"/>
            </w:tcBorders>
            <w:vAlign w:val="center"/>
            <w:hideMark/>
          </w:tcPr>
          <w:p w14:paraId="3ECC1ACE" w14:textId="3CCA9243" w:rsidR="008503F7" w:rsidRPr="00594D6E" w:rsidRDefault="008503F7" w:rsidP="000C5708">
            <w:pPr>
              <w:spacing w:before="100" w:beforeAutospacing="1" w:after="100" w:afterAutospacing="1"/>
              <w:jc w:val="center"/>
              <w:rPr>
                <w:rFonts w:cstheme="minorHAnsi"/>
                <w:b/>
                <w:bCs/>
                <w:sz w:val="20"/>
                <w:szCs w:val="20"/>
              </w:rPr>
            </w:pPr>
            <w:r w:rsidRPr="00594D6E">
              <w:rPr>
                <w:rFonts w:cstheme="minorHAnsi"/>
                <w:b/>
                <w:bCs/>
                <w:sz w:val="20"/>
                <w:szCs w:val="20"/>
              </w:rPr>
              <w:t>TCP0 (TBT 80G/ eDP2)</w:t>
            </w:r>
          </w:p>
        </w:tc>
        <w:tc>
          <w:tcPr>
            <w:tcW w:w="796" w:type="pct"/>
            <w:tcBorders>
              <w:top w:val="single" w:sz="4" w:space="0" w:color="auto"/>
              <w:left w:val="single" w:sz="4" w:space="0" w:color="auto"/>
              <w:bottom w:val="single" w:sz="4" w:space="0" w:color="auto"/>
              <w:right w:val="single" w:sz="4" w:space="0" w:color="auto"/>
            </w:tcBorders>
            <w:vAlign w:val="center"/>
            <w:hideMark/>
          </w:tcPr>
          <w:p w14:paraId="372D2CB3" w14:textId="15BA40A3" w:rsidR="008503F7" w:rsidRPr="00594D6E" w:rsidRDefault="008503F7" w:rsidP="000C5708">
            <w:pPr>
              <w:spacing w:before="100" w:beforeAutospacing="1" w:after="100" w:afterAutospacing="1"/>
              <w:ind w:firstLineChars="100" w:firstLine="201"/>
              <w:jc w:val="center"/>
              <w:rPr>
                <w:rFonts w:cstheme="minorHAnsi"/>
                <w:sz w:val="20"/>
                <w:szCs w:val="20"/>
              </w:rPr>
            </w:pPr>
            <w:r w:rsidRPr="00594D6E">
              <w:rPr>
                <w:rFonts w:cstheme="minorHAnsi"/>
                <w:b/>
                <w:bCs/>
                <w:sz w:val="20"/>
                <w:szCs w:val="20"/>
              </w:rPr>
              <w:t>M.2 Modular TCSS</w:t>
            </w:r>
            <w:r w:rsidRPr="00594D6E">
              <w:rPr>
                <w:rFonts w:cstheme="minorHAnsi"/>
                <w:sz w:val="20"/>
                <w:szCs w:val="20"/>
              </w:rPr>
              <w:t xml:space="preserve"> (single module)</w:t>
            </w:r>
            <w:r w:rsidRPr="00594D6E">
              <w:rPr>
                <w:rFonts w:cstheme="minorHAnsi"/>
                <w:sz w:val="20"/>
                <w:szCs w:val="20"/>
              </w:rPr>
              <w:br/>
            </w:r>
            <w:r w:rsidRPr="00594D6E">
              <w:rPr>
                <w:rFonts w:cstheme="minorHAnsi"/>
                <w:b/>
                <w:bCs/>
                <w:sz w:val="20"/>
                <w:szCs w:val="20"/>
              </w:rPr>
              <w:t xml:space="preserve">USB PD: 48V EPR: </w:t>
            </w:r>
            <w:r w:rsidRPr="00594D6E">
              <w:rPr>
                <w:rFonts w:cstheme="minorHAnsi"/>
                <w:b/>
                <w:bCs/>
                <w:sz w:val="20"/>
                <w:szCs w:val="20"/>
              </w:rPr>
              <w:br/>
            </w:r>
            <w:r w:rsidRPr="00594D6E">
              <w:rPr>
                <w:rFonts w:cstheme="minorHAnsi"/>
                <w:sz w:val="20"/>
                <w:szCs w:val="20"/>
              </w:rPr>
              <w:t>1. w/RBR w/PD (default)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repeater bypass rework)</w:t>
            </w:r>
          </w:p>
        </w:tc>
        <w:tc>
          <w:tcPr>
            <w:tcW w:w="748" w:type="pct"/>
            <w:tcBorders>
              <w:top w:val="single" w:sz="4" w:space="0" w:color="auto"/>
              <w:left w:val="single" w:sz="4" w:space="0" w:color="auto"/>
              <w:bottom w:val="single" w:sz="4" w:space="0" w:color="auto"/>
              <w:right w:val="single" w:sz="4" w:space="0" w:color="auto"/>
            </w:tcBorders>
            <w:vAlign w:val="center"/>
            <w:hideMark/>
          </w:tcPr>
          <w:p w14:paraId="5B189D07" w14:textId="07923EEA" w:rsidR="008503F7" w:rsidRPr="00594D6E" w:rsidRDefault="008503F7" w:rsidP="000C5708">
            <w:pPr>
              <w:spacing w:before="100" w:beforeAutospacing="1" w:after="100" w:afterAutospacing="1"/>
              <w:ind w:firstLineChars="100" w:firstLine="201"/>
              <w:jc w:val="center"/>
              <w:rPr>
                <w:rFonts w:cstheme="minorHAnsi"/>
                <w:sz w:val="20"/>
                <w:szCs w:val="20"/>
              </w:rPr>
            </w:pPr>
            <w:r w:rsidRPr="00594D6E">
              <w:rPr>
                <w:rFonts w:cstheme="minorHAnsi"/>
                <w:b/>
                <w:bCs/>
                <w:sz w:val="20"/>
                <w:szCs w:val="20"/>
              </w:rPr>
              <w:t>M.2 Modular TCSS</w:t>
            </w:r>
            <w:r w:rsidRPr="00594D6E">
              <w:rPr>
                <w:rFonts w:cstheme="minorHAnsi"/>
                <w:sz w:val="20"/>
                <w:szCs w:val="20"/>
              </w:rPr>
              <w:t xml:space="preserve"> (single module) </w:t>
            </w:r>
            <w:r w:rsidRPr="00594D6E">
              <w:rPr>
                <w:rFonts w:cstheme="minorHAnsi"/>
                <w:b/>
                <w:bCs/>
                <w:sz w:val="20"/>
                <w:szCs w:val="20"/>
              </w:rPr>
              <w:t xml:space="preserve">w/ M.2 PDG max length </w:t>
            </w:r>
            <w:r w:rsidRPr="00594D6E">
              <w:rPr>
                <w:rFonts w:cstheme="minorHAnsi"/>
                <w:sz w:val="20"/>
                <w:szCs w:val="20"/>
              </w:rPr>
              <w:br/>
            </w:r>
            <w:r w:rsidRPr="00594D6E">
              <w:rPr>
                <w:rFonts w:cstheme="minorHAnsi"/>
                <w:b/>
                <w:bCs/>
                <w:sz w:val="20"/>
                <w:szCs w:val="20"/>
              </w:rPr>
              <w:t xml:space="preserve">USB PD: 48V EPR: </w:t>
            </w:r>
            <w:r w:rsidRPr="00594D6E">
              <w:rPr>
                <w:rFonts w:cstheme="minorHAnsi"/>
                <w:b/>
                <w:bCs/>
                <w:sz w:val="20"/>
                <w:szCs w:val="20"/>
              </w:rPr>
              <w:br/>
            </w:r>
            <w:r w:rsidRPr="00594D6E">
              <w:rPr>
                <w:rFonts w:cstheme="minorHAnsi"/>
                <w:sz w:val="20"/>
                <w:szCs w:val="20"/>
              </w:rPr>
              <w:t>1. w/RBR w/</w:t>
            </w:r>
            <w:r w:rsidR="000C5708" w:rsidRPr="00594D6E">
              <w:rPr>
                <w:rFonts w:cstheme="minorHAnsi"/>
                <w:sz w:val="20"/>
                <w:szCs w:val="20"/>
              </w:rPr>
              <w:t>PD (</w:t>
            </w:r>
            <w:r w:rsidRPr="00594D6E">
              <w:rPr>
                <w:rFonts w:cstheme="minorHAnsi"/>
                <w:sz w:val="20"/>
                <w:szCs w:val="20"/>
              </w:rPr>
              <w:t>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repeater bypass rework)</w:t>
            </w:r>
          </w:p>
        </w:tc>
        <w:tc>
          <w:tcPr>
            <w:tcW w:w="748" w:type="pct"/>
            <w:tcBorders>
              <w:top w:val="single" w:sz="4" w:space="0" w:color="auto"/>
              <w:left w:val="single" w:sz="4" w:space="0" w:color="auto"/>
              <w:bottom w:val="single" w:sz="4" w:space="0" w:color="auto"/>
              <w:right w:val="single" w:sz="4" w:space="0" w:color="auto"/>
            </w:tcBorders>
            <w:vAlign w:val="center"/>
            <w:hideMark/>
          </w:tcPr>
          <w:p w14:paraId="5A4CF2C1" w14:textId="624E661E" w:rsidR="008503F7" w:rsidRPr="00594D6E" w:rsidRDefault="008503F7" w:rsidP="000C5708">
            <w:pPr>
              <w:spacing w:before="100" w:beforeAutospacing="1" w:after="100" w:afterAutospacing="1"/>
              <w:ind w:firstLineChars="100" w:firstLine="201"/>
              <w:jc w:val="center"/>
              <w:rPr>
                <w:rFonts w:cstheme="minorHAnsi"/>
                <w:sz w:val="20"/>
                <w:szCs w:val="20"/>
              </w:rPr>
            </w:pPr>
            <w:r w:rsidRPr="00594D6E">
              <w:rPr>
                <w:rFonts w:cstheme="minorHAnsi"/>
                <w:b/>
                <w:bCs/>
                <w:sz w:val="20"/>
                <w:szCs w:val="20"/>
              </w:rPr>
              <w:t>M.2 Modular TCSS</w:t>
            </w:r>
            <w:r w:rsidRPr="00594D6E">
              <w:rPr>
                <w:rFonts w:cstheme="minorHAnsi"/>
                <w:sz w:val="20"/>
                <w:szCs w:val="20"/>
              </w:rPr>
              <w:t xml:space="preserve"> (single module) </w:t>
            </w:r>
            <w:r w:rsidRPr="00594D6E">
              <w:rPr>
                <w:rFonts w:cstheme="minorHAnsi"/>
                <w:b/>
                <w:bCs/>
                <w:sz w:val="20"/>
                <w:szCs w:val="20"/>
              </w:rPr>
              <w:t>w/ M.2 short length (85mm)</w:t>
            </w:r>
            <w:r w:rsidRPr="00594D6E">
              <w:rPr>
                <w:rFonts w:cstheme="minorHAnsi"/>
                <w:b/>
                <w:bCs/>
                <w:sz w:val="20"/>
                <w:szCs w:val="20"/>
              </w:rPr>
              <w:br/>
              <w:t>w/ EC I3C debug via MECC AIC</w:t>
            </w:r>
            <w:r w:rsidRPr="00594D6E">
              <w:rPr>
                <w:rFonts w:cstheme="minorHAnsi"/>
                <w:sz w:val="20"/>
                <w:szCs w:val="20"/>
              </w:rPr>
              <w:br/>
            </w:r>
            <w:r w:rsidRPr="00594D6E">
              <w:rPr>
                <w:rFonts w:cstheme="minorHAnsi"/>
                <w:b/>
                <w:bCs/>
                <w:sz w:val="20"/>
                <w:szCs w:val="20"/>
              </w:rPr>
              <w:t xml:space="preserve">USB PD: 48V EPR: </w:t>
            </w:r>
            <w:r w:rsidRPr="00594D6E">
              <w:rPr>
                <w:rFonts w:cstheme="minorHAnsi"/>
                <w:b/>
                <w:bCs/>
                <w:sz w:val="20"/>
                <w:szCs w:val="20"/>
              </w:rPr>
              <w:br/>
            </w:r>
            <w:r w:rsidRPr="00594D6E">
              <w:rPr>
                <w:rFonts w:cstheme="minorHAnsi"/>
                <w:sz w:val="20"/>
                <w:szCs w:val="20"/>
              </w:rPr>
              <w:t>1. w/RBR w/</w:t>
            </w:r>
            <w:r w:rsidR="000C5708" w:rsidRPr="00594D6E">
              <w:rPr>
                <w:rFonts w:cstheme="minorHAnsi"/>
                <w:sz w:val="20"/>
                <w:szCs w:val="20"/>
              </w:rPr>
              <w:t>PD (</w:t>
            </w:r>
            <w:r w:rsidRPr="00594D6E">
              <w:rPr>
                <w:rFonts w:cstheme="minorHAnsi"/>
                <w:sz w:val="20"/>
                <w:szCs w:val="20"/>
              </w:rPr>
              <w:t>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repeater bypass rework)</w:t>
            </w:r>
          </w:p>
        </w:tc>
        <w:tc>
          <w:tcPr>
            <w:tcW w:w="748" w:type="pct"/>
            <w:tcBorders>
              <w:top w:val="single" w:sz="4" w:space="0" w:color="auto"/>
              <w:left w:val="single" w:sz="4" w:space="0" w:color="auto"/>
              <w:bottom w:val="single" w:sz="4" w:space="0" w:color="auto"/>
              <w:right w:val="single" w:sz="4" w:space="0" w:color="auto"/>
            </w:tcBorders>
            <w:vAlign w:val="center"/>
            <w:hideMark/>
          </w:tcPr>
          <w:p w14:paraId="5509AE74" w14:textId="5C095D9D" w:rsidR="008503F7" w:rsidRPr="00594D6E" w:rsidRDefault="008503F7" w:rsidP="000C5708">
            <w:pPr>
              <w:spacing w:before="100" w:beforeAutospacing="1" w:after="100" w:afterAutospacing="1"/>
              <w:ind w:firstLineChars="100" w:firstLine="201"/>
              <w:jc w:val="center"/>
              <w:rPr>
                <w:rFonts w:cstheme="minorHAnsi"/>
                <w:sz w:val="20"/>
                <w:szCs w:val="20"/>
              </w:rPr>
            </w:pPr>
            <w:r w:rsidRPr="00594D6E">
              <w:rPr>
                <w:rFonts w:cstheme="minorHAnsi"/>
                <w:b/>
                <w:bCs/>
                <w:sz w:val="20"/>
                <w:szCs w:val="20"/>
              </w:rPr>
              <w:t>M.2 Modular TCSS</w:t>
            </w:r>
            <w:r w:rsidRPr="00594D6E">
              <w:rPr>
                <w:rFonts w:cstheme="minorHAnsi"/>
                <w:sz w:val="20"/>
                <w:szCs w:val="20"/>
              </w:rPr>
              <w:t xml:space="preserve"> (single module)</w:t>
            </w:r>
            <w:r w:rsidRPr="00594D6E">
              <w:rPr>
                <w:rFonts w:cstheme="minorHAnsi"/>
                <w:sz w:val="20"/>
                <w:szCs w:val="20"/>
              </w:rPr>
              <w:br/>
            </w:r>
            <w:r w:rsidRPr="00594D6E">
              <w:rPr>
                <w:rFonts w:cstheme="minorHAnsi"/>
                <w:b/>
                <w:bCs/>
                <w:sz w:val="20"/>
                <w:szCs w:val="20"/>
              </w:rPr>
              <w:t xml:space="preserve">USB PD: 48V EPR: </w:t>
            </w:r>
            <w:r w:rsidRPr="00594D6E">
              <w:rPr>
                <w:rFonts w:cstheme="minorHAnsi"/>
                <w:b/>
                <w:bCs/>
                <w:sz w:val="20"/>
                <w:szCs w:val="20"/>
              </w:rPr>
              <w:br/>
            </w:r>
            <w:r w:rsidRPr="00594D6E">
              <w:rPr>
                <w:rFonts w:cstheme="minorHAnsi"/>
                <w:sz w:val="20"/>
                <w:szCs w:val="20"/>
              </w:rPr>
              <w:t>1. w/RBR w/PD (default)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repeater bypass rework)</w:t>
            </w:r>
          </w:p>
        </w:tc>
        <w:tc>
          <w:tcPr>
            <w:tcW w:w="748" w:type="pct"/>
            <w:tcBorders>
              <w:top w:val="single" w:sz="4" w:space="0" w:color="auto"/>
              <w:left w:val="single" w:sz="4" w:space="0" w:color="auto"/>
              <w:bottom w:val="single" w:sz="4" w:space="0" w:color="auto"/>
              <w:right w:val="single" w:sz="4" w:space="0" w:color="auto"/>
            </w:tcBorders>
            <w:vAlign w:val="center"/>
          </w:tcPr>
          <w:p w14:paraId="30E64CE5" w14:textId="6FBEAF33" w:rsidR="008503F7" w:rsidRPr="00594D6E" w:rsidRDefault="00803668" w:rsidP="000C5708">
            <w:pPr>
              <w:spacing w:before="100" w:beforeAutospacing="1" w:after="100" w:afterAutospacing="1"/>
              <w:ind w:firstLineChars="100" w:firstLine="201"/>
              <w:jc w:val="center"/>
              <w:rPr>
                <w:rFonts w:cstheme="minorHAnsi"/>
                <w:b/>
                <w:bCs/>
                <w:sz w:val="20"/>
                <w:szCs w:val="20"/>
              </w:rPr>
            </w:pPr>
            <w:r w:rsidRPr="00594D6E">
              <w:rPr>
                <w:rFonts w:cstheme="minorHAnsi"/>
                <w:b/>
                <w:bCs/>
                <w:sz w:val="20"/>
                <w:szCs w:val="20"/>
              </w:rPr>
              <w:t>M.2 Modular TCSS</w:t>
            </w:r>
            <w:r w:rsidRPr="00594D6E">
              <w:rPr>
                <w:rFonts w:cstheme="minorHAnsi"/>
                <w:sz w:val="20"/>
                <w:szCs w:val="20"/>
              </w:rPr>
              <w:t xml:space="preserve"> (single module) </w:t>
            </w:r>
            <w:r w:rsidRPr="00594D6E">
              <w:rPr>
                <w:rFonts w:cstheme="minorHAnsi"/>
                <w:b/>
                <w:bCs/>
                <w:sz w:val="20"/>
                <w:szCs w:val="20"/>
              </w:rPr>
              <w:t>w/ EC I3C debug via MECC AIC</w:t>
            </w:r>
            <w:r w:rsidRPr="00594D6E">
              <w:rPr>
                <w:rFonts w:cstheme="minorHAnsi"/>
                <w:sz w:val="20"/>
                <w:szCs w:val="20"/>
              </w:rPr>
              <w:br/>
            </w:r>
            <w:r w:rsidRPr="00594D6E">
              <w:rPr>
                <w:rFonts w:cstheme="minorHAnsi"/>
                <w:b/>
                <w:bCs/>
                <w:sz w:val="20"/>
                <w:szCs w:val="20"/>
              </w:rPr>
              <w:t xml:space="preserve">USB </w:t>
            </w:r>
            <w:r w:rsidR="000C5708" w:rsidRPr="00594D6E">
              <w:rPr>
                <w:rFonts w:cstheme="minorHAnsi"/>
                <w:b/>
                <w:bCs/>
                <w:sz w:val="20"/>
                <w:szCs w:val="20"/>
              </w:rPr>
              <w:t>PD:</w:t>
            </w:r>
            <w:r w:rsidRPr="00594D6E">
              <w:rPr>
                <w:rFonts w:cstheme="minorHAnsi"/>
                <w:b/>
                <w:bCs/>
                <w:sz w:val="20"/>
                <w:szCs w:val="20"/>
              </w:rPr>
              <w:t xml:space="preserve"> 48V </w:t>
            </w:r>
            <w:r w:rsidR="000C5708" w:rsidRPr="00594D6E">
              <w:rPr>
                <w:rFonts w:cstheme="minorHAnsi"/>
                <w:b/>
                <w:bCs/>
                <w:sz w:val="20"/>
                <w:szCs w:val="20"/>
              </w:rPr>
              <w:t>EPR:</w:t>
            </w:r>
            <w:r w:rsidRPr="00594D6E">
              <w:rPr>
                <w:rFonts w:cstheme="minorHAnsi"/>
                <w:b/>
                <w:bCs/>
                <w:sz w:val="20"/>
                <w:szCs w:val="20"/>
              </w:rPr>
              <w:t xml:space="preserve"> </w:t>
            </w:r>
            <w:r w:rsidRPr="00594D6E">
              <w:rPr>
                <w:rFonts w:cstheme="minorHAnsi"/>
                <w:b/>
                <w:bCs/>
                <w:sz w:val="20"/>
                <w:szCs w:val="20"/>
              </w:rPr>
              <w:br/>
            </w:r>
            <w:r w:rsidRPr="00594D6E">
              <w:rPr>
                <w:rFonts w:cstheme="minorHAnsi"/>
                <w:sz w:val="20"/>
                <w:szCs w:val="20"/>
              </w:rPr>
              <w:t>1. w/RBR w/</w:t>
            </w:r>
            <w:r w:rsidR="000C5708" w:rsidRPr="00594D6E">
              <w:rPr>
                <w:rFonts w:cstheme="minorHAnsi"/>
                <w:sz w:val="20"/>
                <w:szCs w:val="20"/>
              </w:rPr>
              <w:t>PD (</w:t>
            </w:r>
            <w:r w:rsidRPr="00594D6E">
              <w:rPr>
                <w:rFonts w:cstheme="minorHAnsi"/>
                <w:sz w:val="20"/>
                <w:szCs w:val="20"/>
              </w:rPr>
              <w:t>default)</w:t>
            </w:r>
            <w:r w:rsidRPr="00594D6E">
              <w:rPr>
                <w:rFonts w:cstheme="minorHAnsi"/>
                <w:sz w:val="20"/>
                <w:szCs w:val="20"/>
              </w:rPr>
              <w:br/>
              <w:t xml:space="preserve">2. w/RBR w/o PD + </w:t>
            </w:r>
            <w:r w:rsidRPr="00594D6E">
              <w:rPr>
                <w:rFonts w:cstheme="minorHAnsi"/>
                <w:b/>
                <w:bCs/>
                <w:sz w:val="20"/>
                <w:szCs w:val="20"/>
              </w:rPr>
              <w:t xml:space="preserve">3rd Party PD </w:t>
            </w:r>
            <w:r w:rsidRPr="00594D6E">
              <w:rPr>
                <w:rFonts w:cstheme="minorHAnsi"/>
                <w:sz w:val="20"/>
                <w:szCs w:val="20"/>
              </w:rPr>
              <w:t>(w/ eUSB2 repater bypass rework)</w:t>
            </w:r>
          </w:p>
        </w:tc>
        <w:tc>
          <w:tcPr>
            <w:tcW w:w="793" w:type="pct"/>
            <w:tcBorders>
              <w:top w:val="single" w:sz="4" w:space="0" w:color="auto"/>
              <w:left w:val="single" w:sz="4" w:space="0" w:color="auto"/>
              <w:bottom w:val="single" w:sz="4" w:space="0" w:color="auto"/>
              <w:right w:val="single" w:sz="4" w:space="0" w:color="auto"/>
            </w:tcBorders>
            <w:vAlign w:val="center"/>
          </w:tcPr>
          <w:p w14:paraId="3A44AFBB" w14:textId="546B848B" w:rsidR="008503F7" w:rsidRPr="00594D6E" w:rsidRDefault="00803668" w:rsidP="000C5708">
            <w:pPr>
              <w:spacing w:before="100" w:beforeAutospacing="1" w:after="100" w:afterAutospacing="1"/>
              <w:ind w:firstLineChars="100" w:firstLine="201"/>
              <w:jc w:val="center"/>
              <w:rPr>
                <w:rFonts w:cstheme="minorHAnsi"/>
                <w:b/>
                <w:bCs/>
                <w:sz w:val="20"/>
                <w:szCs w:val="20"/>
              </w:rPr>
            </w:pPr>
            <w:r w:rsidRPr="00594D6E">
              <w:rPr>
                <w:rFonts w:cstheme="minorHAnsi"/>
                <w:b/>
                <w:bCs/>
                <w:sz w:val="20"/>
                <w:szCs w:val="20"/>
              </w:rPr>
              <w:t>M.2 Modular TCSS</w:t>
            </w:r>
            <w:r w:rsidRPr="00594D6E">
              <w:rPr>
                <w:rFonts w:cstheme="minorHAnsi"/>
                <w:sz w:val="20"/>
                <w:szCs w:val="20"/>
              </w:rPr>
              <w:t xml:space="preserve"> (single module) </w:t>
            </w:r>
            <w:r w:rsidRPr="00594D6E">
              <w:rPr>
                <w:rFonts w:cstheme="minorHAnsi"/>
                <w:b/>
                <w:bCs/>
                <w:sz w:val="20"/>
                <w:szCs w:val="20"/>
              </w:rPr>
              <w:t>w/ M.2 short length (85mm)</w:t>
            </w:r>
            <w:r w:rsidRPr="00594D6E">
              <w:rPr>
                <w:rFonts w:cstheme="minorHAnsi"/>
                <w:sz w:val="20"/>
                <w:szCs w:val="20"/>
              </w:rPr>
              <w:br/>
            </w:r>
            <w:r w:rsidRPr="00594D6E">
              <w:rPr>
                <w:rFonts w:cstheme="minorHAnsi"/>
                <w:b/>
                <w:bCs/>
                <w:sz w:val="20"/>
                <w:szCs w:val="20"/>
              </w:rPr>
              <w:t xml:space="preserve">USB </w:t>
            </w:r>
            <w:r w:rsidR="000C5708" w:rsidRPr="00594D6E">
              <w:rPr>
                <w:rFonts w:cstheme="minorHAnsi"/>
                <w:b/>
                <w:bCs/>
                <w:sz w:val="20"/>
                <w:szCs w:val="20"/>
              </w:rPr>
              <w:t>PD:</w:t>
            </w:r>
            <w:r w:rsidRPr="00594D6E">
              <w:rPr>
                <w:rFonts w:cstheme="minorHAnsi"/>
                <w:b/>
                <w:bCs/>
                <w:sz w:val="20"/>
                <w:szCs w:val="20"/>
              </w:rPr>
              <w:t xml:space="preserve"> 48V </w:t>
            </w:r>
            <w:r w:rsidR="000C5708" w:rsidRPr="00594D6E">
              <w:rPr>
                <w:rFonts w:cstheme="minorHAnsi"/>
                <w:b/>
                <w:bCs/>
                <w:sz w:val="20"/>
                <w:szCs w:val="20"/>
              </w:rPr>
              <w:t>EPR:</w:t>
            </w:r>
            <w:r w:rsidRPr="00594D6E">
              <w:rPr>
                <w:rFonts w:cstheme="minorHAnsi"/>
                <w:b/>
                <w:bCs/>
                <w:sz w:val="20"/>
                <w:szCs w:val="20"/>
              </w:rPr>
              <w:t xml:space="preserve"> </w:t>
            </w:r>
            <w:r w:rsidRPr="00594D6E">
              <w:rPr>
                <w:rFonts w:cstheme="minorHAnsi"/>
                <w:b/>
                <w:bCs/>
                <w:sz w:val="20"/>
                <w:szCs w:val="20"/>
              </w:rPr>
              <w:br/>
            </w:r>
            <w:r w:rsidRPr="00594D6E">
              <w:rPr>
                <w:rFonts w:cstheme="minorHAnsi"/>
                <w:sz w:val="20"/>
                <w:szCs w:val="20"/>
              </w:rPr>
              <w:t>1. w/RBR w/</w:t>
            </w:r>
            <w:r w:rsidR="000C5708" w:rsidRPr="00594D6E">
              <w:rPr>
                <w:rFonts w:cstheme="minorHAnsi"/>
                <w:sz w:val="20"/>
                <w:szCs w:val="20"/>
              </w:rPr>
              <w:t>PD (</w:t>
            </w:r>
            <w:r w:rsidRPr="00594D6E">
              <w:rPr>
                <w:rFonts w:cstheme="minorHAnsi"/>
                <w:sz w:val="20"/>
                <w:szCs w:val="20"/>
              </w:rPr>
              <w:t>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repater bypass rework)</w:t>
            </w:r>
          </w:p>
        </w:tc>
      </w:tr>
      <w:tr w:rsidR="008503F7" w:rsidRPr="00594D6E" w14:paraId="086F3D55" w14:textId="3B6F544B" w:rsidTr="000C5708">
        <w:trPr>
          <w:trHeight w:val="1523"/>
        </w:trPr>
        <w:tc>
          <w:tcPr>
            <w:tcW w:w="418" w:type="pct"/>
            <w:tcBorders>
              <w:top w:val="single" w:sz="4" w:space="0" w:color="auto"/>
              <w:left w:val="single" w:sz="4" w:space="0" w:color="auto"/>
              <w:bottom w:val="single" w:sz="4" w:space="0" w:color="auto"/>
              <w:right w:val="single" w:sz="4" w:space="0" w:color="auto"/>
            </w:tcBorders>
            <w:vAlign w:val="center"/>
            <w:hideMark/>
          </w:tcPr>
          <w:p w14:paraId="2EE291A4" w14:textId="2363018F" w:rsidR="008503F7" w:rsidRPr="00594D6E" w:rsidRDefault="008503F7" w:rsidP="000C5708">
            <w:pPr>
              <w:spacing w:before="100" w:beforeAutospacing="1" w:after="100" w:afterAutospacing="1"/>
              <w:jc w:val="center"/>
              <w:rPr>
                <w:rFonts w:cstheme="minorHAnsi"/>
                <w:b/>
                <w:bCs/>
                <w:sz w:val="20"/>
                <w:szCs w:val="20"/>
              </w:rPr>
            </w:pPr>
            <w:r w:rsidRPr="00594D6E">
              <w:rPr>
                <w:rFonts w:cstheme="minorHAnsi"/>
                <w:b/>
                <w:bCs/>
                <w:sz w:val="20"/>
                <w:szCs w:val="20"/>
              </w:rPr>
              <w:t>TCP1 (TBT 80G)</w:t>
            </w:r>
          </w:p>
        </w:tc>
        <w:tc>
          <w:tcPr>
            <w:tcW w:w="796" w:type="pct"/>
            <w:tcBorders>
              <w:top w:val="single" w:sz="4" w:space="0" w:color="auto"/>
              <w:left w:val="single" w:sz="4" w:space="0" w:color="auto"/>
              <w:bottom w:val="single" w:sz="4" w:space="0" w:color="auto"/>
              <w:right w:val="single" w:sz="4" w:space="0" w:color="auto"/>
            </w:tcBorders>
            <w:vAlign w:val="center"/>
            <w:hideMark/>
          </w:tcPr>
          <w:p w14:paraId="44FA0763" w14:textId="723D1347" w:rsidR="008503F7" w:rsidRPr="00594D6E" w:rsidRDefault="008503F7" w:rsidP="000C5708">
            <w:pPr>
              <w:spacing w:before="100" w:beforeAutospacing="1" w:after="100" w:afterAutospacing="1"/>
              <w:ind w:firstLineChars="100" w:firstLine="201"/>
              <w:jc w:val="center"/>
              <w:rPr>
                <w:rFonts w:cstheme="minorHAnsi"/>
                <w:sz w:val="20"/>
                <w:szCs w:val="20"/>
              </w:rPr>
            </w:pPr>
            <w:r w:rsidRPr="00594D6E">
              <w:rPr>
                <w:rFonts w:cstheme="minorHAnsi"/>
                <w:b/>
                <w:bCs/>
                <w:sz w:val="20"/>
                <w:szCs w:val="20"/>
              </w:rPr>
              <w:t>M.2 Modular TCSS</w:t>
            </w:r>
            <w:r w:rsidRPr="00594D6E">
              <w:rPr>
                <w:rFonts w:cstheme="minorHAnsi"/>
                <w:sz w:val="20"/>
                <w:szCs w:val="20"/>
              </w:rPr>
              <w:t xml:space="preserve"> (single module)</w:t>
            </w:r>
            <w:r w:rsidRPr="00594D6E">
              <w:rPr>
                <w:rFonts w:cstheme="minorHAnsi"/>
                <w:sz w:val="20"/>
                <w:szCs w:val="20"/>
              </w:rPr>
              <w:br/>
            </w:r>
            <w:r w:rsidRPr="00594D6E">
              <w:rPr>
                <w:rFonts w:cstheme="minorHAnsi"/>
                <w:b/>
                <w:bCs/>
                <w:sz w:val="20"/>
                <w:szCs w:val="20"/>
              </w:rPr>
              <w:t xml:space="preserve">USB PD: 48V EPR: </w:t>
            </w:r>
            <w:r w:rsidRPr="00594D6E">
              <w:rPr>
                <w:rFonts w:cstheme="minorHAnsi"/>
                <w:b/>
                <w:bCs/>
                <w:sz w:val="20"/>
                <w:szCs w:val="20"/>
              </w:rPr>
              <w:br/>
            </w:r>
            <w:r w:rsidRPr="00594D6E">
              <w:rPr>
                <w:rFonts w:cstheme="minorHAnsi"/>
                <w:sz w:val="20"/>
                <w:szCs w:val="20"/>
              </w:rPr>
              <w:t>1. w/RBR w/PD (default)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repeater bypass rework)</w:t>
            </w:r>
          </w:p>
        </w:tc>
        <w:tc>
          <w:tcPr>
            <w:tcW w:w="748" w:type="pct"/>
            <w:tcBorders>
              <w:top w:val="single" w:sz="4" w:space="0" w:color="auto"/>
              <w:left w:val="single" w:sz="4" w:space="0" w:color="auto"/>
              <w:bottom w:val="single" w:sz="4" w:space="0" w:color="auto"/>
              <w:right w:val="single" w:sz="4" w:space="0" w:color="auto"/>
            </w:tcBorders>
            <w:vAlign w:val="center"/>
            <w:hideMark/>
          </w:tcPr>
          <w:p w14:paraId="46FA2D64" w14:textId="1854C95E" w:rsidR="008503F7" w:rsidRPr="00594D6E" w:rsidRDefault="008503F7" w:rsidP="000C5708">
            <w:pPr>
              <w:spacing w:before="100" w:beforeAutospacing="1" w:after="100" w:afterAutospacing="1"/>
              <w:ind w:firstLineChars="100" w:firstLine="200"/>
              <w:jc w:val="center"/>
              <w:rPr>
                <w:rFonts w:cstheme="minorHAnsi"/>
                <w:b/>
                <w:sz w:val="20"/>
                <w:szCs w:val="20"/>
              </w:rPr>
            </w:pPr>
            <w:r w:rsidRPr="00594D6E">
              <w:rPr>
                <w:rFonts w:cstheme="minorHAnsi"/>
                <w:sz w:val="20"/>
                <w:szCs w:val="20"/>
              </w:rPr>
              <w:t xml:space="preserve">Type C Con - TBT 80G Single retimer (Rood Bridge) </w:t>
            </w:r>
            <w:r w:rsidRPr="00594D6E">
              <w:rPr>
                <w:rFonts w:cstheme="minorHAnsi"/>
                <w:b/>
                <w:bCs/>
                <w:sz w:val="20"/>
                <w:szCs w:val="20"/>
              </w:rPr>
              <w:t xml:space="preserve">solder down (Max stretch length - IL Max) </w:t>
            </w:r>
            <w:r w:rsidRPr="00594D6E">
              <w:rPr>
                <w:rFonts w:cstheme="minorHAnsi"/>
                <w:b/>
                <w:bCs/>
                <w:sz w:val="20"/>
                <w:szCs w:val="20"/>
              </w:rPr>
              <w:br/>
              <w:t>USB PD: 48V EPR</w:t>
            </w:r>
          </w:p>
        </w:tc>
        <w:tc>
          <w:tcPr>
            <w:tcW w:w="748" w:type="pct"/>
            <w:tcBorders>
              <w:top w:val="single" w:sz="4" w:space="0" w:color="auto"/>
              <w:left w:val="single" w:sz="4" w:space="0" w:color="auto"/>
              <w:bottom w:val="single" w:sz="4" w:space="0" w:color="auto"/>
              <w:right w:val="single" w:sz="4" w:space="0" w:color="auto"/>
            </w:tcBorders>
            <w:vAlign w:val="center"/>
            <w:hideMark/>
          </w:tcPr>
          <w:p w14:paraId="06AC39A9" w14:textId="1BEB30EA" w:rsidR="008503F7" w:rsidRPr="00594D6E" w:rsidRDefault="008503F7" w:rsidP="000C5708">
            <w:pPr>
              <w:spacing w:before="100" w:beforeAutospacing="1" w:after="100" w:afterAutospacing="1"/>
              <w:ind w:firstLineChars="100" w:firstLine="200"/>
              <w:jc w:val="center"/>
              <w:rPr>
                <w:rFonts w:cstheme="minorHAnsi"/>
                <w:sz w:val="20"/>
                <w:szCs w:val="20"/>
              </w:rPr>
            </w:pPr>
            <w:r w:rsidRPr="00594D6E">
              <w:rPr>
                <w:rFonts w:cstheme="minorHAnsi"/>
                <w:sz w:val="20"/>
                <w:szCs w:val="20"/>
              </w:rPr>
              <w:t xml:space="preserve">Type C Con - TBT 80G Single retimer (Rood Bridge) </w:t>
            </w:r>
            <w:r w:rsidRPr="00594D6E">
              <w:rPr>
                <w:rFonts w:cstheme="minorHAnsi"/>
                <w:b/>
                <w:bCs/>
                <w:sz w:val="20"/>
                <w:szCs w:val="20"/>
              </w:rPr>
              <w:t xml:space="preserve">solder down (PDG Max length) </w:t>
            </w:r>
            <w:r w:rsidRPr="00594D6E">
              <w:rPr>
                <w:rFonts w:cstheme="minorHAnsi"/>
                <w:b/>
                <w:bCs/>
                <w:sz w:val="20"/>
                <w:szCs w:val="20"/>
              </w:rPr>
              <w:br/>
              <w:t>USB PD: 48V EPR</w:t>
            </w:r>
          </w:p>
        </w:tc>
        <w:tc>
          <w:tcPr>
            <w:tcW w:w="748" w:type="pct"/>
            <w:tcBorders>
              <w:top w:val="single" w:sz="4" w:space="0" w:color="auto"/>
              <w:left w:val="single" w:sz="4" w:space="0" w:color="auto"/>
              <w:bottom w:val="single" w:sz="4" w:space="0" w:color="auto"/>
              <w:right w:val="single" w:sz="4" w:space="0" w:color="auto"/>
            </w:tcBorders>
            <w:vAlign w:val="center"/>
            <w:hideMark/>
          </w:tcPr>
          <w:p w14:paraId="182CC431" w14:textId="6BE79F85" w:rsidR="008503F7" w:rsidRPr="00594D6E" w:rsidRDefault="008503F7" w:rsidP="000C5708">
            <w:pPr>
              <w:spacing w:before="100" w:beforeAutospacing="1" w:after="100" w:afterAutospacing="1"/>
              <w:ind w:firstLineChars="100" w:firstLine="201"/>
              <w:jc w:val="center"/>
              <w:rPr>
                <w:rFonts w:cstheme="minorHAnsi"/>
                <w:sz w:val="20"/>
                <w:szCs w:val="20"/>
              </w:rPr>
            </w:pPr>
            <w:r w:rsidRPr="00594D6E">
              <w:rPr>
                <w:rFonts w:cstheme="minorHAnsi"/>
                <w:b/>
                <w:bCs/>
                <w:sz w:val="20"/>
                <w:szCs w:val="20"/>
              </w:rPr>
              <w:t>M.2 Modular TCSS</w:t>
            </w:r>
            <w:r w:rsidRPr="00594D6E">
              <w:rPr>
                <w:rFonts w:cstheme="minorHAnsi"/>
                <w:sz w:val="20"/>
                <w:szCs w:val="20"/>
              </w:rPr>
              <w:t xml:space="preserve"> (single module)</w:t>
            </w:r>
            <w:r w:rsidRPr="00594D6E">
              <w:rPr>
                <w:rFonts w:cstheme="minorHAnsi"/>
                <w:sz w:val="20"/>
                <w:szCs w:val="20"/>
              </w:rPr>
              <w:br/>
            </w:r>
            <w:r w:rsidRPr="00594D6E">
              <w:rPr>
                <w:rFonts w:cstheme="minorHAnsi"/>
                <w:b/>
                <w:bCs/>
                <w:sz w:val="20"/>
                <w:szCs w:val="20"/>
              </w:rPr>
              <w:t xml:space="preserve">USB PD: 48V EPR: </w:t>
            </w:r>
            <w:r w:rsidRPr="00594D6E">
              <w:rPr>
                <w:rFonts w:cstheme="minorHAnsi"/>
                <w:b/>
                <w:bCs/>
                <w:sz w:val="20"/>
                <w:szCs w:val="20"/>
              </w:rPr>
              <w:br/>
            </w:r>
            <w:r w:rsidRPr="00594D6E">
              <w:rPr>
                <w:rFonts w:cstheme="minorHAnsi"/>
                <w:sz w:val="20"/>
                <w:szCs w:val="20"/>
              </w:rPr>
              <w:t>1. w/RBR w/PD (default)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repeater bypass rework)</w:t>
            </w:r>
          </w:p>
        </w:tc>
        <w:tc>
          <w:tcPr>
            <w:tcW w:w="748" w:type="pct"/>
            <w:tcBorders>
              <w:top w:val="single" w:sz="4" w:space="0" w:color="auto"/>
              <w:left w:val="single" w:sz="4" w:space="0" w:color="auto"/>
              <w:bottom w:val="single" w:sz="4" w:space="0" w:color="auto"/>
              <w:right w:val="single" w:sz="4" w:space="0" w:color="auto"/>
            </w:tcBorders>
            <w:vAlign w:val="center"/>
          </w:tcPr>
          <w:p w14:paraId="12295DEE" w14:textId="5EFF3E82" w:rsidR="008503F7" w:rsidRPr="00594D6E" w:rsidRDefault="00803668" w:rsidP="000C5708">
            <w:pPr>
              <w:spacing w:before="100" w:beforeAutospacing="1" w:after="100" w:afterAutospacing="1"/>
              <w:ind w:firstLineChars="100" w:firstLine="201"/>
              <w:jc w:val="center"/>
              <w:rPr>
                <w:rFonts w:cstheme="minorHAnsi"/>
                <w:b/>
                <w:bCs/>
                <w:sz w:val="20"/>
                <w:szCs w:val="20"/>
              </w:rPr>
            </w:pPr>
            <w:r w:rsidRPr="00594D6E">
              <w:rPr>
                <w:rFonts w:cstheme="minorHAnsi"/>
                <w:b/>
                <w:bCs/>
                <w:sz w:val="20"/>
                <w:szCs w:val="20"/>
              </w:rPr>
              <w:t>M.2 Modular TCSS</w:t>
            </w:r>
            <w:r w:rsidRPr="00594D6E">
              <w:rPr>
                <w:rFonts w:cstheme="minorHAnsi"/>
                <w:sz w:val="20"/>
                <w:szCs w:val="20"/>
              </w:rPr>
              <w:t xml:space="preserve"> (single module)</w:t>
            </w:r>
            <w:r w:rsidRPr="00594D6E">
              <w:rPr>
                <w:rFonts w:cstheme="minorHAnsi"/>
                <w:sz w:val="20"/>
                <w:szCs w:val="20"/>
              </w:rPr>
              <w:br/>
            </w:r>
            <w:r w:rsidRPr="00594D6E">
              <w:rPr>
                <w:rFonts w:cstheme="minorHAnsi"/>
                <w:b/>
                <w:bCs/>
                <w:sz w:val="20"/>
                <w:szCs w:val="20"/>
              </w:rPr>
              <w:t xml:space="preserve">USB </w:t>
            </w:r>
            <w:r w:rsidR="000C5708" w:rsidRPr="00594D6E">
              <w:rPr>
                <w:rFonts w:cstheme="minorHAnsi"/>
                <w:b/>
                <w:bCs/>
                <w:sz w:val="20"/>
                <w:szCs w:val="20"/>
              </w:rPr>
              <w:t>PD:</w:t>
            </w:r>
            <w:r w:rsidRPr="00594D6E">
              <w:rPr>
                <w:rFonts w:cstheme="minorHAnsi"/>
                <w:b/>
                <w:bCs/>
                <w:sz w:val="20"/>
                <w:szCs w:val="20"/>
              </w:rPr>
              <w:t xml:space="preserve"> 48V </w:t>
            </w:r>
            <w:r w:rsidR="000C5708" w:rsidRPr="00594D6E">
              <w:rPr>
                <w:rFonts w:cstheme="minorHAnsi"/>
                <w:b/>
                <w:bCs/>
                <w:sz w:val="20"/>
                <w:szCs w:val="20"/>
              </w:rPr>
              <w:t>EPR:</w:t>
            </w:r>
            <w:r w:rsidRPr="00594D6E">
              <w:rPr>
                <w:rFonts w:cstheme="minorHAnsi"/>
                <w:b/>
                <w:bCs/>
                <w:sz w:val="20"/>
                <w:szCs w:val="20"/>
              </w:rPr>
              <w:t xml:space="preserve"> </w:t>
            </w:r>
            <w:r w:rsidRPr="00594D6E">
              <w:rPr>
                <w:rFonts w:cstheme="minorHAnsi"/>
                <w:b/>
                <w:bCs/>
                <w:sz w:val="20"/>
                <w:szCs w:val="20"/>
              </w:rPr>
              <w:br/>
            </w:r>
            <w:r w:rsidRPr="00594D6E">
              <w:rPr>
                <w:rFonts w:cstheme="minorHAnsi"/>
                <w:sz w:val="20"/>
                <w:szCs w:val="20"/>
              </w:rPr>
              <w:t>1. w/RBR w/PD (default)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repater bypass rework)</w:t>
            </w:r>
          </w:p>
        </w:tc>
        <w:tc>
          <w:tcPr>
            <w:tcW w:w="793" w:type="pct"/>
            <w:tcBorders>
              <w:top w:val="single" w:sz="4" w:space="0" w:color="auto"/>
              <w:left w:val="single" w:sz="4" w:space="0" w:color="auto"/>
              <w:bottom w:val="single" w:sz="4" w:space="0" w:color="auto"/>
              <w:right w:val="single" w:sz="4" w:space="0" w:color="auto"/>
            </w:tcBorders>
            <w:vAlign w:val="center"/>
          </w:tcPr>
          <w:p w14:paraId="3901A401" w14:textId="71D465FF" w:rsidR="008503F7" w:rsidRPr="00594D6E" w:rsidRDefault="00803668" w:rsidP="000C5708">
            <w:pPr>
              <w:spacing w:before="100" w:beforeAutospacing="1" w:after="100" w:afterAutospacing="1"/>
              <w:ind w:firstLineChars="100" w:firstLine="200"/>
              <w:jc w:val="center"/>
              <w:rPr>
                <w:rFonts w:cstheme="minorHAnsi"/>
                <w:b/>
                <w:bCs/>
                <w:sz w:val="20"/>
                <w:szCs w:val="20"/>
              </w:rPr>
            </w:pPr>
            <w:r w:rsidRPr="00594D6E">
              <w:rPr>
                <w:rFonts w:cstheme="minorHAnsi"/>
                <w:sz w:val="20"/>
                <w:szCs w:val="20"/>
              </w:rPr>
              <w:t xml:space="preserve">Type C Con - TBT </w:t>
            </w:r>
            <w:r w:rsidRPr="00594D6E">
              <w:rPr>
                <w:rFonts w:cstheme="minorHAnsi"/>
                <w:b/>
                <w:bCs/>
                <w:sz w:val="20"/>
                <w:szCs w:val="20"/>
              </w:rPr>
              <w:t>40G Single retimer</w:t>
            </w:r>
            <w:r w:rsidRPr="00594D6E">
              <w:rPr>
                <w:rFonts w:cstheme="minorHAnsi"/>
                <w:sz w:val="20"/>
                <w:szCs w:val="20"/>
              </w:rPr>
              <w:t xml:space="preserve"> (Rood Bridge) </w:t>
            </w:r>
            <w:r w:rsidRPr="00594D6E">
              <w:rPr>
                <w:rFonts w:cstheme="minorHAnsi"/>
                <w:b/>
                <w:bCs/>
                <w:sz w:val="20"/>
                <w:szCs w:val="20"/>
              </w:rPr>
              <w:t xml:space="preserve">solder down (Max stretch length - IL Max) </w:t>
            </w:r>
            <w:r w:rsidRPr="00594D6E">
              <w:rPr>
                <w:rFonts w:cstheme="minorHAnsi"/>
                <w:b/>
                <w:bCs/>
                <w:sz w:val="20"/>
                <w:szCs w:val="20"/>
              </w:rPr>
              <w:br/>
              <w:t xml:space="preserve">USB </w:t>
            </w:r>
            <w:r w:rsidR="000C5708" w:rsidRPr="00594D6E">
              <w:rPr>
                <w:rFonts w:cstheme="minorHAnsi"/>
                <w:b/>
                <w:bCs/>
                <w:sz w:val="20"/>
                <w:szCs w:val="20"/>
              </w:rPr>
              <w:t>PD:</w:t>
            </w:r>
            <w:r w:rsidRPr="00594D6E">
              <w:rPr>
                <w:rFonts w:cstheme="minorHAnsi"/>
                <w:b/>
                <w:bCs/>
                <w:sz w:val="20"/>
                <w:szCs w:val="20"/>
              </w:rPr>
              <w:t xml:space="preserve"> 48V EPR</w:t>
            </w:r>
          </w:p>
        </w:tc>
      </w:tr>
      <w:tr w:rsidR="008503F7" w:rsidRPr="00594D6E" w14:paraId="326E35F2" w14:textId="17F9BB29" w:rsidTr="000C5708">
        <w:trPr>
          <w:trHeight w:val="542"/>
        </w:trPr>
        <w:tc>
          <w:tcPr>
            <w:tcW w:w="418" w:type="pct"/>
            <w:tcBorders>
              <w:top w:val="single" w:sz="4" w:space="0" w:color="auto"/>
              <w:left w:val="single" w:sz="4" w:space="0" w:color="auto"/>
              <w:bottom w:val="single" w:sz="4" w:space="0" w:color="auto"/>
              <w:right w:val="single" w:sz="4" w:space="0" w:color="auto"/>
            </w:tcBorders>
            <w:vAlign w:val="center"/>
            <w:hideMark/>
          </w:tcPr>
          <w:p w14:paraId="2E909BD4" w14:textId="6B0B3839" w:rsidR="008503F7" w:rsidRPr="00594D6E" w:rsidRDefault="008503F7" w:rsidP="000C5708">
            <w:pPr>
              <w:spacing w:before="100" w:beforeAutospacing="1" w:after="100" w:afterAutospacing="1"/>
              <w:jc w:val="center"/>
              <w:rPr>
                <w:rFonts w:cstheme="minorHAnsi"/>
                <w:b/>
                <w:bCs/>
                <w:sz w:val="20"/>
                <w:szCs w:val="20"/>
              </w:rPr>
            </w:pPr>
            <w:r w:rsidRPr="00594D6E">
              <w:rPr>
                <w:rFonts w:cstheme="minorHAnsi"/>
                <w:b/>
                <w:bCs/>
                <w:sz w:val="20"/>
                <w:szCs w:val="20"/>
              </w:rPr>
              <w:t>TCP2 (TBT 80G)</w:t>
            </w:r>
          </w:p>
        </w:tc>
        <w:tc>
          <w:tcPr>
            <w:tcW w:w="796" w:type="pct"/>
            <w:tcBorders>
              <w:top w:val="single" w:sz="4" w:space="0" w:color="auto"/>
              <w:left w:val="single" w:sz="4" w:space="0" w:color="auto"/>
              <w:bottom w:val="single" w:sz="4" w:space="0" w:color="auto"/>
              <w:right w:val="single" w:sz="4" w:space="0" w:color="auto"/>
            </w:tcBorders>
            <w:vAlign w:val="center"/>
            <w:hideMark/>
          </w:tcPr>
          <w:p w14:paraId="7CB6E576" w14:textId="2EC1E5A8" w:rsidR="008503F7" w:rsidRPr="00594D6E" w:rsidRDefault="008503F7" w:rsidP="000C5708">
            <w:pPr>
              <w:spacing w:before="100" w:beforeAutospacing="1" w:after="100" w:afterAutospacing="1"/>
              <w:ind w:firstLineChars="100" w:firstLine="201"/>
              <w:jc w:val="center"/>
              <w:rPr>
                <w:rFonts w:cstheme="minorHAnsi"/>
                <w:sz w:val="20"/>
                <w:szCs w:val="20"/>
              </w:rPr>
            </w:pPr>
            <w:r w:rsidRPr="00594D6E">
              <w:rPr>
                <w:rFonts w:cstheme="minorHAnsi"/>
                <w:b/>
                <w:bCs/>
                <w:sz w:val="20"/>
                <w:szCs w:val="20"/>
              </w:rPr>
              <w:t>M.2 Modular TCSS</w:t>
            </w:r>
            <w:r w:rsidRPr="00594D6E">
              <w:rPr>
                <w:rFonts w:cstheme="minorHAnsi"/>
                <w:sz w:val="20"/>
                <w:szCs w:val="20"/>
              </w:rPr>
              <w:t xml:space="preserve"> (single module)</w:t>
            </w:r>
            <w:r w:rsidRPr="00594D6E">
              <w:rPr>
                <w:rFonts w:cstheme="minorHAnsi"/>
                <w:sz w:val="20"/>
                <w:szCs w:val="20"/>
              </w:rPr>
              <w:br/>
            </w:r>
            <w:r w:rsidRPr="00594D6E">
              <w:rPr>
                <w:rFonts w:cstheme="minorHAnsi"/>
                <w:b/>
                <w:bCs/>
                <w:sz w:val="20"/>
                <w:szCs w:val="20"/>
              </w:rPr>
              <w:t xml:space="preserve">USB PD: 48V EPR: </w:t>
            </w:r>
            <w:r w:rsidRPr="00594D6E">
              <w:rPr>
                <w:rFonts w:cstheme="minorHAnsi"/>
                <w:b/>
                <w:bCs/>
                <w:sz w:val="20"/>
                <w:szCs w:val="20"/>
              </w:rPr>
              <w:br/>
            </w:r>
            <w:r w:rsidRPr="00594D6E">
              <w:rPr>
                <w:rFonts w:cstheme="minorHAnsi"/>
                <w:sz w:val="20"/>
                <w:szCs w:val="20"/>
              </w:rPr>
              <w:t>1. w/RBR w/PD (default)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repeater bypass rework)</w:t>
            </w:r>
          </w:p>
        </w:tc>
        <w:tc>
          <w:tcPr>
            <w:tcW w:w="748" w:type="pct"/>
            <w:tcBorders>
              <w:top w:val="single" w:sz="4" w:space="0" w:color="auto"/>
              <w:left w:val="single" w:sz="4" w:space="0" w:color="auto"/>
              <w:bottom w:val="single" w:sz="4" w:space="0" w:color="auto"/>
              <w:right w:val="single" w:sz="4" w:space="0" w:color="auto"/>
            </w:tcBorders>
            <w:vAlign w:val="center"/>
            <w:hideMark/>
          </w:tcPr>
          <w:p w14:paraId="0F8DCAB8" w14:textId="0211BFDD" w:rsidR="008503F7" w:rsidRPr="00594D6E" w:rsidRDefault="008503F7" w:rsidP="000C5708">
            <w:pPr>
              <w:spacing w:before="100" w:beforeAutospacing="1" w:after="100" w:afterAutospacing="1"/>
              <w:ind w:firstLineChars="100" w:firstLine="200"/>
              <w:jc w:val="center"/>
              <w:rPr>
                <w:rFonts w:cstheme="minorHAnsi"/>
                <w:b/>
                <w:sz w:val="20"/>
                <w:szCs w:val="20"/>
              </w:rPr>
            </w:pPr>
            <w:r w:rsidRPr="00594D6E">
              <w:rPr>
                <w:rFonts w:cstheme="minorHAnsi"/>
                <w:sz w:val="20"/>
                <w:szCs w:val="20"/>
              </w:rPr>
              <w:t xml:space="preserve">Type C Con - TBT 80G </w:t>
            </w:r>
            <w:r w:rsidRPr="00594D6E">
              <w:rPr>
                <w:rFonts w:cstheme="minorHAnsi"/>
                <w:b/>
                <w:bCs/>
                <w:sz w:val="20"/>
                <w:szCs w:val="20"/>
              </w:rPr>
              <w:t>w/ cascaded</w:t>
            </w:r>
            <w:r w:rsidRPr="00594D6E">
              <w:rPr>
                <w:rFonts w:cstheme="minorHAnsi"/>
                <w:sz w:val="20"/>
                <w:szCs w:val="20"/>
              </w:rPr>
              <w:t xml:space="preserve"> dual Rood bridge </w:t>
            </w:r>
            <w:r w:rsidRPr="00594D6E">
              <w:rPr>
                <w:rFonts w:cstheme="minorHAnsi"/>
                <w:b/>
                <w:bCs/>
                <w:sz w:val="20"/>
                <w:szCs w:val="20"/>
              </w:rPr>
              <w:t>solder down (Any length SoC to 1st Retimer w/o PD + b/w Retimers w/PD PDG max)</w:t>
            </w:r>
            <w:r w:rsidRPr="00594D6E">
              <w:rPr>
                <w:rFonts w:cstheme="minorHAnsi"/>
                <w:b/>
                <w:bCs/>
                <w:sz w:val="20"/>
                <w:szCs w:val="20"/>
              </w:rPr>
              <w:br/>
              <w:t>USB PD: 48V EPR</w:t>
            </w:r>
          </w:p>
        </w:tc>
        <w:tc>
          <w:tcPr>
            <w:tcW w:w="748" w:type="pct"/>
            <w:tcBorders>
              <w:top w:val="single" w:sz="4" w:space="0" w:color="auto"/>
              <w:left w:val="single" w:sz="4" w:space="0" w:color="auto"/>
              <w:bottom w:val="single" w:sz="4" w:space="0" w:color="auto"/>
              <w:right w:val="single" w:sz="4" w:space="0" w:color="auto"/>
            </w:tcBorders>
            <w:vAlign w:val="center"/>
            <w:hideMark/>
          </w:tcPr>
          <w:p w14:paraId="4DA6A938" w14:textId="1A87FBE1" w:rsidR="008503F7" w:rsidRPr="00594D6E" w:rsidRDefault="008503F7" w:rsidP="000C5708">
            <w:pPr>
              <w:spacing w:before="100" w:beforeAutospacing="1" w:after="100" w:afterAutospacing="1"/>
              <w:ind w:firstLineChars="100" w:firstLine="200"/>
              <w:jc w:val="center"/>
              <w:rPr>
                <w:rFonts w:cstheme="minorHAnsi"/>
                <w:b/>
                <w:sz w:val="20"/>
                <w:szCs w:val="20"/>
              </w:rPr>
            </w:pPr>
            <w:r w:rsidRPr="00594D6E">
              <w:rPr>
                <w:rFonts w:cstheme="minorHAnsi"/>
                <w:sz w:val="20"/>
                <w:szCs w:val="20"/>
              </w:rPr>
              <w:t xml:space="preserve">Type C Con - TBT 80G Single retimer (Rood Bridge) </w:t>
            </w:r>
            <w:r w:rsidRPr="00594D6E">
              <w:rPr>
                <w:rFonts w:cstheme="minorHAnsi"/>
                <w:b/>
                <w:bCs/>
                <w:sz w:val="20"/>
                <w:szCs w:val="20"/>
              </w:rPr>
              <w:t xml:space="preserve">FFC cable solution w/new FFC TCSS module/ </w:t>
            </w:r>
            <w:r w:rsidRPr="00594D6E">
              <w:rPr>
                <w:rFonts w:cstheme="minorHAnsi"/>
                <w:b/>
                <w:bCs/>
                <w:sz w:val="20"/>
                <w:szCs w:val="20"/>
              </w:rPr>
              <w:br/>
              <w:t>FPC cable solution w/new FPC TCSS module - TBD (Rework)</w:t>
            </w:r>
            <w:r w:rsidRPr="00594D6E">
              <w:rPr>
                <w:rFonts w:cstheme="minorHAnsi"/>
                <w:sz w:val="20"/>
                <w:szCs w:val="20"/>
              </w:rPr>
              <w:br/>
            </w:r>
            <w:r w:rsidRPr="00594D6E">
              <w:rPr>
                <w:rFonts w:cstheme="minorHAnsi"/>
                <w:b/>
                <w:bCs/>
                <w:sz w:val="20"/>
                <w:szCs w:val="20"/>
              </w:rPr>
              <w:t>USB PD: 48V EPR</w:t>
            </w:r>
          </w:p>
        </w:tc>
        <w:tc>
          <w:tcPr>
            <w:tcW w:w="748" w:type="pct"/>
            <w:tcBorders>
              <w:top w:val="single" w:sz="4" w:space="0" w:color="auto"/>
              <w:left w:val="single" w:sz="4" w:space="0" w:color="auto"/>
              <w:bottom w:val="single" w:sz="4" w:space="0" w:color="auto"/>
              <w:right w:val="single" w:sz="4" w:space="0" w:color="auto"/>
            </w:tcBorders>
            <w:vAlign w:val="center"/>
            <w:hideMark/>
          </w:tcPr>
          <w:p w14:paraId="0DB6A1EA" w14:textId="5022865F" w:rsidR="008503F7" w:rsidRPr="00594D6E" w:rsidRDefault="008503F7" w:rsidP="000C5708">
            <w:pPr>
              <w:spacing w:before="100" w:beforeAutospacing="1" w:after="100" w:afterAutospacing="1"/>
              <w:ind w:firstLineChars="100" w:firstLine="201"/>
              <w:jc w:val="center"/>
              <w:rPr>
                <w:rFonts w:cstheme="minorHAnsi"/>
                <w:sz w:val="20"/>
                <w:szCs w:val="20"/>
              </w:rPr>
            </w:pPr>
            <w:r w:rsidRPr="00594D6E">
              <w:rPr>
                <w:rFonts w:cstheme="minorHAnsi"/>
                <w:b/>
                <w:bCs/>
                <w:sz w:val="20"/>
                <w:szCs w:val="20"/>
              </w:rPr>
              <w:t>M.2 Modular TCSS</w:t>
            </w:r>
            <w:r w:rsidRPr="00594D6E">
              <w:rPr>
                <w:rFonts w:cstheme="minorHAnsi"/>
                <w:sz w:val="20"/>
                <w:szCs w:val="20"/>
              </w:rPr>
              <w:t xml:space="preserve"> (single module)</w:t>
            </w:r>
            <w:r w:rsidRPr="00594D6E">
              <w:rPr>
                <w:rFonts w:cstheme="minorHAnsi"/>
                <w:sz w:val="20"/>
                <w:szCs w:val="20"/>
              </w:rPr>
              <w:br/>
            </w:r>
            <w:r w:rsidRPr="00594D6E">
              <w:rPr>
                <w:rFonts w:cstheme="minorHAnsi"/>
                <w:b/>
                <w:bCs/>
                <w:sz w:val="20"/>
                <w:szCs w:val="20"/>
              </w:rPr>
              <w:t xml:space="preserve">USB PD: 48V EPR: </w:t>
            </w:r>
            <w:r w:rsidRPr="00594D6E">
              <w:rPr>
                <w:rFonts w:cstheme="minorHAnsi"/>
                <w:b/>
                <w:bCs/>
                <w:sz w:val="20"/>
                <w:szCs w:val="20"/>
              </w:rPr>
              <w:br/>
            </w:r>
            <w:r w:rsidRPr="00594D6E">
              <w:rPr>
                <w:rFonts w:cstheme="minorHAnsi"/>
                <w:sz w:val="20"/>
                <w:szCs w:val="20"/>
              </w:rPr>
              <w:t>1. w/RBR w/PD (default)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repeater bypass rework)</w:t>
            </w:r>
          </w:p>
        </w:tc>
        <w:tc>
          <w:tcPr>
            <w:tcW w:w="748" w:type="pct"/>
            <w:tcBorders>
              <w:top w:val="single" w:sz="4" w:space="0" w:color="auto"/>
              <w:left w:val="single" w:sz="4" w:space="0" w:color="auto"/>
              <w:bottom w:val="single" w:sz="4" w:space="0" w:color="auto"/>
              <w:right w:val="single" w:sz="4" w:space="0" w:color="auto"/>
            </w:tcBorders>
            <w:vAlign w:val="center"/>
          </w:tcPr>
          <w:p w14:paraId="15F6E873" w14:textId="4AFE4258" w:rsidR="008503F7" w:rsidRPr="00594D6E" w:rsidRDefault="00803668" w:rsidP="000C5708">
            <w:pPr>
              <w:spacing w:before="100" w:beforeAutospacing="1" w:after="100" w:afterAutospacing="1"/>
              <w:ind w:firstLineChars="100" w:firstLine="201"/>
              <w:jc w:val="center"/>
              <w:rPr>
                <w:rFonts w:cstheme="minorHAnsi"/>
                <w:b/>
                <w:bCs/>
                <w:sz w:val="20"/>
                <w:szCs w:val="20"/>
              </w:rPr>
            </w:pPr>
            <w:r w:rsidRPr="00594D6E">
              <w:rPr>
                <w:rFonts w:cstheme="minorHAnsi"/>
                <w:b/>
                <w:bCs/>
                <w:sz w:val="20"/>
                <w:szCs w:val="20"/>
              </w:rPr>
              <w:t>M.2 Modular TCSS</w:t>
            </w:r>
            <w:r w:rsidRPr="00594D6E">
              <w:rPr>
                <w:rFonts w:cstheme="minorHAnsi"/>
                <w:sz w:val="20"/>
                <w:szCs w:val="20"/>
              </w:rPr>
              <w:t xml:space="preserve"> (single module)</w:t>
            </w:r>
            <w:r w:rsidRPr="00594D6E">
              <w:rPr>
                <w:rFonts w:cstheme="minorHAnsi"/>
                <w:sz w:val="20"/>
                <w:szCs w:val="20"/>
              </w:rPr>
              <w:br/>
            </w:r>
            <w:r w:rsidRPr="00594D6E">
              <w:rPr>
                <w:rFonts w:cstheme="minorHAnsi"/>
                <w:b/>
                <w:bCs/>
                <w:sz w:val="20"/>
                <w:szCs w:val="20"/>
              </w:rPr>
              <w:t xml:space="preserve">USB </w:t>
            </w:r>
            <w:r w:rsidR="000C5708" w:rsidRPr="00594D6E">
              <w:rPr>
                <w:rFonts w:cstheme="minorHAnsi"/>
                <w:b/>
                <w:bCs/>
                <w:sz w:val="20"/>
                <w:szCs w:val="20"/>
              </w:rPr>
              <w:t>PD:</w:t>
            </w:r>
            <w:r w:rsidRPr="00594D6E">
              <w:rPr>
                <w:rFonts w:cstheme="minorHAnsi"/>
                <w:b/>
                <w:bCs/>
                <w:sz w:val="20"/>
                <w:szCs w:val="20"/>
              </w:rPr>
              <w:t xml:space="preserve"> 48V </w:t>
            </w:r>
            <w:r w:rsidR="000C5708" w:rsidRPr="00594D6E">
              <w:rPr>
                <w:rFonts w:cstheme="minorHAnsi"/>
                <w:b/>
                <w:bCs/>
                <w:sz w:val="20"/>
                <w:szCs w:val="20"/>
              </w:rPr>
              <w:t>EPR:</w:t>
            </w:r>
            <w:r w:rsidRPr="00594D6E">
              <w:rPr>
                <w:rFonts w:cstheme="minorHAnsi"/>
                <w:b/>
                <w:bCs/>
                <w:sz w:val="20"/>
                <w:szCs w:val="20"/>
              </w:rPr>
              <w:t xml:space="preserve"> </w:t>
            </w:r>
            <w:r w:rsidRPr="00594D6E">
              <w:rPr>
                <w:rFonts w:cstheme="minorHAnsi"/>
                <w:b/>
                <w:bCs/>
                <w:sz w:val="20"/>
                <w:szCs w:val="20"/>
              </w:rPr>
              <w:br/>
            </w:r>
            <w:r w:rsidRPr="00594D6E">
              <w:rPr>
                <w:rFonts w:cstheme="minorHAnsi"/>
                <w:sz w:val="20"/>
                <w:szCs w:val="20"/>
              </w:rPr>
              <w:t>1. w/RBR w/PD (default)</w:t>
            </w:r>
            <w:r w:rsidRPr="00594D6E">
              <w:rPr>
                <w:rFonts w:cstheme="minorHAnsi"/>
                <w:sz w:val="20"/>
                <w:szCs w:val="20"/>
              </w:rPr>
              <w:br/>
              <w:t xml:space="preserve">2. w/RBR w/o PD + </w:t>
            </w:r>
            <w:r w:rsidRPr="00594D6E">
              <w:rPr>
                <w:rFonts w:cstheme="minorHAnsi"/>
                <w:b/>
                <w:bCs/>
                <w:sz w:val="20"/>
                <w:szCs w:val="20"/>
              </w:rPr>
              <w:t>3rd Party PD</w:t>
            </w:r>
            <w:r w:rsidRPr="00594D6E">
              <w:rPr>
                <w:rFonts w:cstheme="minorHAnsi"/>
                <w:sz w:val="20"/>
                <w:szCs w:val="20"/>
              </w:rPr>
              <w:t xml:space="preserve"> (w/ eUSB2 repater bypass rework)</w:t>
            </w:r>
          </w:p>
        </w:tc>
        <w:tc>
          <w:tcPr>
            <w:tcW w:w="793" w:type="pct"/>
            <w:tcBorders>
              <w:top w:val="single" w:sz="4" w:space="0" w:color="auto"/>
              <w:left w:val="single" w:sz="4" w:space="0" w:color="auto"/>
              <w:bottom w:val="single" w:sz="4" w:space="0" w:color="auto"/>
              <w:right w:val="single" w:sz="4" w:space="0" w:color="auto"/>
            </w:tcBorders>
            <w:vAlign w:val="center"/>
          </w:tcPr>
          <w:p w14:paraId="628DE291" w14:textId="01E00E2C" w:rsidR="008503F7" w:rsidRPr="00594D6E" w:rsidRDefault="00803668" w:rsidP="000C5708">
            <w:pPr>
              <w:spacing w:before="100" w:beforeAutospacing="1" w:after="100" w:afterAutospacing="1"/>
              <w:ind w:firstLineChars="100" w:firstLine="200"/>
              <w:jc w:val="center"/>
              <w:rPr>
                <w:rFonts w:cstheme="minorHAnsi"/>
                <w:b/>
                <w:bCs/>
                <w:sz w:val="20"/>
                <w:szCs w:val="20"/>
              </w:rPr>
            </w:pPr>
            <w:r w:rsidRPr="00594D6E">
              <w:rPr>
                <w:rFonts w:cstheme="minorHAnsi"/>
                <w:sz w:val="20"/>
                <w:szCs w:val="20"/>
              </w:rPr>
              <w:t>Type C Con - TBT 80G Single retimer (Rood Bridge)</w:t>
            </w:r>
            <w:r w:rsidRPr="00594D6E">
              <w:rPr>
                <w:rFonts w:cstheme="minorHAnsi"/>
                <w:b/>
                <w:bCs/>
                <w:sz w:val="20"/>
                <w:szCs w:val="20"/>
              </w:rPr>
              <w:br/>
              <w:t>FPC cable solution w/new FPC TCSS module</w:t>
            </w:r>
            <w:r w:rsidRPr="00594D6E">
              <w:rPr>
                <w:rFonts w:cstheme="minorHAnsi"/>
                <w:sz w:val="20"/>
                <w:szCs w:val="20"/>
              </w:rPr>
              <w:br/>
            </w:r>
            <w:r w:rsidRPr="00594D6E">
              <w:rPr>
                <w:rFonts w:cstheme="minorHAnsi"/>
                <w:b/>
                <w:bCs/>
                <w:sz w:val="20"/>
                <w:szCs w:val="20"/>
              </w:rPr>
              <w:t xml:space="preserve">USB </w:t>
            </w:r>
            <w:r w:rsidR="000C5708" w:rsidRPr="00594D6E">
              <w:rPr>
                <w:rFonts w:cstheme="minorHAnsi"/>
                <w:b/>
                <w:bCs/>
                <w:sz w:val="20"/>
                <w:szCs w:val="20"/>
              </w:rPr>
              <w:t>PD:</w:t>
            </w:r>
            <w:r w:rsidRPr="00594D6E">
              <w:rPr>
                <w:rFonts w:cstheme="minorHAnsi"/>
                <w:b/>
                <w:bCs/>
                <w:sz w:val="20"/>
                <w:szCs w:val="20"/>
              </w:rPr>
              <w:t xml:space="preserve"> 48V EPR</w:t>
            </w:r>
          </w:p>
        </w:tc>
      </w:tr>
    </w:tbl>
    <w:p w14:paraId="0AFA22A3" w14:textId="77777777" w:rsidR="00891C6B" w:rsidRPr="00594D6E" w:rsidRDefault="00891C6B" w:rsidP="004E3FA9">
      <w:pPr>
        <w:pStyle w:val="Heading2"/>
      </w:pPr>
      <w:bookmarkStart w:id="210" w:name="_Toc174351000"/>
      <w:bookmarkStart w:id="211" w:name="_Toc191662892"/>
      <w:r w:rsidRPr="00594D6E">
        <w:lastRenderedPageBreak/>
        <w:t>HW BOM</w:t>
      </w:r>
      <w:bookmarkEnd w:id="210"/>
      <w:bookmarkEnd w:id="211"/>
    </w:p>
    <w:p w14:paraId="15AB9503" w14:textId="301839D9" w:rsidR="006E7E86" w:rsidRPr="009522A6" w:rsidRDefault="006E7E86" w:rsidP="006E7E86">
      <w:pPr>
        <w:rPr>
          <w:rFonts w:cstheme="minorHAnsi"/>
          <w:lang w:val="en-IN" w:eastAsia="en-IN"/>
        </w:rPr>
      </w:pPr>
      <w:r w:rsidRPr="009522A6">
        <w:rPr>
          <w:rFonts w:cstheme="minorHAnsi"/>
          <w:lang w:val="en-IN" w:eastAsia="en-IN"/>
        </w:rPr>
        <w:t xml:space="preserve">Below Table indicates </w:t>
      </w:r>
      <w:r w:rsidR="00BA6F2A" w:rsidRPr="009522A6">
        <w:rPr>
          <w:rFonts w:cstheme="minorHAnsi"/>
          <w:lang w:val="en-IN" w:eastAsia="en-IN"/>
        </w:rPr>
        <w:t>the Hardware BOM list for Type C Interface.</w:t>
      </w:r>
    </w:p>
    <w:p w14:paraId="7349538D" w14:textId="48D3246B" w:rsidR="00891C6B" w:rsidRPr="009522A6" w:rsidRDefault="00891C6B" w:rsidP="00F56368">
      <w:pPr>
        <w:pStyle w:val="Caption"/>
        <w:rPr>
          <w:rFonts w:cstheme="minorHAnsi"/>
        </w:rPr>
      </w:pPr>
      <w:bookmarkStart w:id="212" w:name="_Toc174351284"/>
      <w:bookmarkStart w:id="213" w:name="_Toc176365813"/>
      <w:bookmarkStart w:id="214" w:name="_Toc19166359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17</w:t>
      </w:r>
      <w:r w:rsidR="00924662" w:rsidRPr="009522A6">
        <w:rPr>
          <w:rFonts w:cstheme="minorHAnsi"/>
        </w:rPr>
        <w:fldChar w:fldCharType="end"/>
      </w:r>
      <w:r w:rsidRPr="009522A6">
        <w:rPr>
          <w:rFonts w:cstheme="minorHAnsi"/>
        </w:rPr>
        <w:t>: Type-C HW BOM</w:t>
      </w:r>
      <w:bookmarkEnd w:id="212"/>
      <w:bookmarkEnd w:id="213"/>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4"/>
        <w:gridCol w:w="5101"/>
        <w:gridCol w:w="2697"/>
        <w:gridCol w:w="1168"/>
      </w:tblGrid>
      <w:tr w:rsidR="000C743F" w:rsidRPr="009522A6" w14:paraId="5FF0CF55" w14:textId="77777777" w:rsidTr="00BC757A">
        <w:trPr>
          <w:trHeight w:val="300"/>
        </w:trPr>
        <w:tc>
          <w:tcPr>
            <w:tcW w:w="340" w:type="pct"/>
            <w:shd w:val="clear" w:color="000000" w:fill="0070C0"/>
            <w:noWrap/>
            <w:vAlign w:val="center"/>
            <w:hideMark/>
          </w:tcPr>
          <w:p w14:paraId="5C05686E" w14:textId="77777777" w:rsidR="000C743F" w:rsidRPr="009522A6" w:rsidRDefault="000C743F">
            <w:pPr>
              <w:jc w:val="center"/>
              <w:rPr>
                <w:rFonts w:cstheme="minorHAnsi"/>
                <w:b/>
                <w:color w:val="FFFFFF"/>
                <w:szCs w:val="22"/>
              </w:rPr>
            </w:pPr>
            <w:r w:rsidRPr="009522A6">
              <w:rPr>
                <w:rFonts w:cstheme="minorHAnsi"/>
                <w:b/>
                <w:color w:val="FFFFFF"/>
                <w:szCs w:val="22"/>
              </w:rPr>
              <w:t>Si#</w:t>
            </w:r>
          </w:p>
        </w:tc>
        <w:tc>
          <w:tcPr>
            <w:tcW w:w="2651" w:type="pct"/>
            <w:shd w:val="clear" w:color="000000" w:fill="0070C0"/>
            <w:noWrap/>
            <w:vAlign w:val="center"/>
            <w:hideMark/>
          </w:tcPr>
          <w:p w14:paraId="56842C1C" w14:textId="77777777" w:rsidR="000C743F" w:rsidRPr="009522A6" w:rsidRDefault="000C743F">
            <w:pPr>
              <w:jc w:val="center"/>
              <w:rPr>
                <w:rFonts w:cstheme="minorHAnsi"/>
                <w:b/>
                <w:color w:val="FFFFFF"/>
                <w:szCs w:val="22"/>
              </w:rPr>
            </w:pPr>
            <w:r w:rsidRPr="009522A6">
              <w:rPr>
                <w:rFonts w:cstheme="minorHAnsi"/>
                <w:b/>
                <w:color w:val="FFFFFF"/>
                <w:szCs w:val="22"/>
              </w:rPr>
              <w:t>HW BOM Description</w:t>
            </w:r>
          </w:p>
        </w:tc>
        <w:tc>
          <w:tcPr>
            <w:tcW w:w="1402" w:type="pct"/>
            <w:shd w:val="clear" w:color="000000" w:fill="0070C0"/>
            <w:noWrap/>
            <w:vAlign w:val="center"/>
            <w:hideMark/>
          </w:tcPr>
          <w:p w14:paraId="279D1A72" w14:textId="77777777" w:rsidR="000C743F" w:rsidRPr="009522A6" w:rsidRDefault="000C743F">
            <w:pPr>
              <w:jc w:val="center"/>
              <w:rPr>
                <w:rFonts w:cstheme="minorHAnsi"/>
                <w:b/>
                <w:color w:val="FFFFFF"/>
                <w:szCs w:val="22"/>
              </w:rPr>
            </w:pPr>
            <w:r w:rsidRPr="009522A6">
              <w:rPr>
                <w:rFonts w:cstheme="minorHAnsi"/>
                <w:b/>
                <w:color w:val="FFFFFF"/>
                <w:szCs w:val="22"/>
              </w:rPr>
              <w:t>Part#/ IPN</w:t>
            </w:r>
          </w:p>
        </w:tc>
        <w:tc>
          <w:tcPr>
            <w:tcW w:w="607" w:type="pct"/>
            <w:shd w:val="clear" w:color="000000" w:fill="0070C0"/>
            <w:noWrap/>
            <w:vAlign w:val="center"/>
            <w:hideMark/>
          </w:tcPr>
          <w:p w14:paraId="510C4CF2" w14:textId="77777777" w:rsidR="000C743F" w:rsidRPr="009522A6" w:rsidRDefault="000C743F">
            <w:pPr>
              <w:jc w:val="center"/>
              <w:rPr>
                <w:rFonts w:cstheme="minorHAnsi"/>
                <w:b/>
                <w:color w:val="FFFFFF"/>
                <w:szCs w:val="22"/>
              </w:rPr>
            </w:pPr>
            <w:r w:rsidRPr="009522A6">
              <w:rPr>
                <w:rFonts w:cstheme="minorHAnsi"/>
                <w:b/>
                <w:color w:val="FFFFFF"/>
                <w:szCs w:val="22"/>
              </w:rPr>
              <w:t>Vendor</w:t>
            </w:r>
          </w:p>
        </w:tc>
      </w:tr>
      <w:tr w:rsidR="000C743F" w:rsidRPr="009522A6" w14:paraId="50348D9E" w14:textId="77777777" w:rsidTr="00BC757A">
        <w:trPr>
          <w:trHeight w:val="600"/>
        </w:trPr>
        <w:tc>
          <w:tcPr>
            <w:tcW w:w="340" w:type="pct"/>
            <w:shd w:val="clear" w:color="auto" w:fill="auto"/>
            <w:noWrap/>
            <w:vAlign w:val="center"/>
            <w:hideMark/>
          </w:tcPr>
          <w:p w14:paraId="47B4F06E" w14:textId="0466218C" w:rsidR="000C743F" w:rsidRPr="009522A6" w:rsidRDefault="00BC757A" w:rsidP="00F56368">
            <w:pPr>
              <w:spacing w:before="0" w:after="0"/>
              <w:jc w:val="center"/>
              <w:rPr>
                <w:rFonts w:cstheme="minorHAnsi"/>
                <w:color w:val="000000"/>
                <w:szCs w:val="22"/>
              </w:rPr>
            </w:pPr>
            <w:r>
              <w:rPr>
                <w:rFonts w:cstheme="minorHAnsi"/>
                <w:color w:val="000000"/>
                <w:szCs w:val="22"/>
              </w:rPr>
              <w:t>1</w:t>
            </w:r>
          </w:p>
        </w:tc>
        <w:tc>
          <w:tcPr>
            <w:tcW w:w="2651" w:type="pct"/>
            <w:shd w:val="clear" w:color="auto" w:fill="auto"/>
            <w:noWrap/>
            <w:vAlign w:val="center"/>
            <w:hideMark/>
          </w:tcPr>
          <w:p w14:paraId="03789670" w14:textId="5A8585C2" w:rsidR="000C743F" w:rsidRPr="009522A6" w:rsidRDefault="000C743F" w:rsidP="00F56368">
            <w:pPr>
              <w:spacing w:before="0" w:after="0"/>
              <w:rPr>
                <w:rFonts w:cstheme="minorHAnsi"/>
                <w:b/>
                <w:bCs/>
                <w:color w:val="000000"/>
                <w:szCs w:val="22"/>
              </w:rPr>
            </w:pPr>
            <w:r w:rsidRPr="009522A6">
              <w:rPr>
                <w:rFonts w:cstheme="minorHAnsi"/>
                <w:b/>
                <w:bCs/>
                <w:color w:val="000000"/>
                <w:szCs w:val="22"/>
              </w:rPr>
              <w:t xml:space="preserve">Type-C </w:t>
            </w:r>
            <w:r w:rsidR="00CF0EE2" w:rsidRPr="009522A6">
              <w:rPr>
                <w:rFonts w:cstheme="minorHAnsi"/>
                <w:b/>
                <w:bCs/>
                <w:color w:val="000000"/>
                <w:szCs w:val="22"/>
              </w:rPr>
              <w:t>TBT</w:t>
            </w:r>
            <w:r w:rsidR="00CF0EE2">
              <w:rPr>
                <w:rFonts w:cstheme="minorHAnsi"/>
                <w:b/>
                <w:bCs/>
                <w:color w:val="000000"/>
                <w:szCs w:val="22"/>
              </w:rPr>
              <w:t xml:space="preserve">5 </w:t>
            </w:r>
            <w:r w:rsidRPr="009522A6">
              <w:rPr>
                <w:rFonts w:cstheme="minorHAnsi"/>
                <w:b/>
                <w:bCs/>
                <w:color w:val="000000"/>
                <w:szCs w:val="22"/>
              </w:rPr>
              <w:t>80G</w:t>
            </w:r>
            <w:r w:rsidR="00C21CC5">
              <w:rPr>
                <w:rFonts w:cstheme="minorHAnsi"/>
                <w:b/>
                <w:bCs/>
                <w:color w:val="000000"/>
                <w:szCs w:val="22"/>
              </w:rPr>
              <w:t xml:space="preserve"> </w:t>
            </w:r>
            <w:r w:rsidRPr="009522A6">
              <w:rPr>
                <w:rFonts w:cstheme="minorHAnsi"/>
                <w:b/>
                <w:bCs/>
                <w:color w:val="000000"/>
                <w:szCs w:val="22"/>
              </w:rPr>
              <w:t>retimer w/PD</w:t>
            </w:r>
          </w:p>
        </w:tc>
        <w:tc>
          <w:tcPr>
            <w:tcW w:w="1402" w:type="pct"/>
            <w:shd w:val="clear" w:color="auto" w:fill="auto"/>
            <w:vAlign w:val="center"/>
            <w:hideMark/>
          </w:tcPr>
          <w:p w14:paraId="442FFE6F" w14:textId="2D406CD3" w:rsidR="000C743F" w:rsidRPr="009522A6" w:rsidRDefault="000C743F" w:rsidP="00CD7E74">
            <w:pPr>
              <w:spacing w:before="0" w:after="0"/>
              <w:jc w:val="left"/>
              <w:rPr>
                <w:rFonts w:cstheme="minorHAnsi"/>
                <w:color w:val="000000"/>
                <w:sz w:val="20"/>
                <w:szCs w:val="20"/>
              </w:rPr>
            </w:pPr>
            <w:r w:rsidRPr="009522A6">
              <w:rPr>
                <w:rFonts w:cstheme="minorHAnsi"/>
                <w:color w:val="000000"/>
                <w:sz w:val="20"/>
                <w:szCs w:val="20"/>
              </w:rPr>
              <w:t xml:space="preserve">Rood Bridge </w:t>
            </w:r>
            <w:r w:rsidRPr="009522A6">
              <w:rPr>
                <w:rFonts w:cstheme="minorHAnsi"/>
                <w:color w:val="000000"/>
                <w:sz w:val="20"/>
                <w:szCs w:val="20"/>
              </w:rPr>
              <w:br/>
              <w:t>MPN: (</w:t>
            </w:r>
            <w:r w:rsidR="00A96BE1" w:rsidRPr="009522A6">
              <w:rPr>
                <w:rFonts w:cstheme="minorHAnsi"/>
                <w:color w:val="000000"/>
                <w:sz w:val="20"/>
                <w:szCs w:val="20"/>
              </w:rPr>
              <w:t>TBD</w:t>
            </w:r>
            <w:r w:rsidRPr="009522A6">
              <w:rPr>
                <w:rFonts w:cstheme="minorHAnsi"/>
                <w:color w:val="000000"/>
                <w:sz w:val="20"/>
                <w:szCs w:val="20"/>
              </w:rPr>
              <w:t>)</w:t>
            </w:r>
          </w:p>
        </w:tc>
        <w:tc>
          <w:tcPr>
            <w:tcW w:w="607" w:type="pct"/>
            <w:shd w:val="clear" w:color="auto" w:fill="auto"/>
            <w:noWrap/>
            <w:vAlign w:val="center"/>
            <w:hideMark/>
          </w:tcPr>
          <w:p w14:paraId="0040C790" w14:textId="77777777" w:rsidR="000C743F" w:rsidRPr="009522A6" w:rsidRDefault="000C743F" w:rsidP="00F56368">
            <w:pPr>
              <w:spacing w:before="0" w:after="0"/>
              <w:jc w:val="center"/>
              <w:rPr>
                <w:rFonts w:cstheme="minorHAnsi"/>
                <w:color w:val="000000"/>
                <w:szCs w:val="22"/>
              </w:rPr>
            </w:pPr>
            <w:r w:rsidRPr="009522A6">
              <w:rPr>
                <w:rFonts w:cstheme="minorHAnsi"/>
                <w:color w:val="000000"/>
                <w:szCs w:val="22"/>
              </w:rPr>
              <w:t>Intel</w:t>
            </w:r>
          </w:p>
        </w:tc>
      </w:tr>
      <w:tr w:rsidR="00C21CC5" w:rsidRPr="009522A6" w14:paraId="31EC9A7B" w14:textId="77777777" w:rsidTr="00BC757A">
        <w:trPr>
          <w:trHeight w:val="600"/>
        </w:trPr>
        <w:tc>
          <w:tcPr>
            <w:tcW w:w="340" w:type="pct"/>
            <w:shd w:val="clear" w:color="auto" w:fill="auto"/>
            <w:noWrap/>
            <w:vAlign w:val="center"/>
          </w:tcPr>
          <w:p w14:paraId="4D2BCD2D" w14:textId="16FC023E" w:rsidR="00C21CC5" w:rsidRPr="009522A6" w:rsidRDefault="00BC757A" w:rsidP="00C21CC5">
            <w:pPr>
              <w:spacing w:before="0" w:after="0"/>
              <w:jc w:val="center"/>
              <w:rPr>
                <w:rFonts w:cstheme="minorHAnsi"/>
                <w:color w:val="000000"/>
                <w:szCs w:val="22"/>
              </w:rPr>
            </w:pPr>
            <w:r>
              <w:rPr>
                <w:rFonts w:cstheme="minorHAnsi"/>
                <w:color w:val="000000"/>
                <w:szCs w:val="22"/>
              </w:rPr>
              <w:t>2</w:t>
            </w:r>
          </w:p>
        </w:tc>
        <w:tc>
          <w:tcPr>
            <w:tcW w:w="2651" w:type="pct"/>
            <w:shd w:val="clear" w:color="auto" w:fill="auto"/>
            <w:noWrap/>
            <w:vAlign w:val="center"/>
          </w:tcPr>
          <w:p w14:paraId="246B1A68" w14:textId="431A1416" w:rsidR="00C21CC5" w:rsidRPr="009522A6" w:rsidRDefault="00C21CC5" w:rsidP="00C21CC5">
            <w:pPr>
              <w:spacing w:before="0" w:after="0"/>
              <w:rPr>
                <w:rFonts w:cstheme="minorHAnsi"/>
                <w:b/>
                <w:bCs/>
                <w:color w:val="000000"/>
                <w:szCs w:val="22"/>
              </w:rPr>
            </w:pPr>
            <w:r w:rsidRPr="00C21CC5">
              <w:rPr>
                <w:rFonts w:cstheme="minorHAnsi"/>
                <w:b/>
                <w:bCs/>
                <w:color w:val="000000"/>
                <w:szCs w:val="22"/>
              </w:rPr>
              <w:t xml:space="preserve">Type-C </w:t>
            </w:r>
            <w:r w:rsidR="00CF0EE2" w:rsidRPr="00C21CC5">
              <w:rPr>
                <w:rFonts w:cstheme="minorHAnsi"/>
                <w:b/>
                <w:bCs/>
                <w:color w:val="000000"/>
                <w:szCs w:val="22"/>
              </w:rPr>
              <w:t>TBT</w:t>
            </w:r>
            <w:r w:rsidR="00964D3C">
              <w:rPr>
                <w:rFonts w:cstheme="minorHAnsi"/>
                <w:b/>
                <w:bCs/>
                <w:color w:val="000000"/>
                <w:szCs w:val="22"/>
              </w:rPr>
              <w:t>5</w:t>
            </w:r>
            <w:r w:rsidR="00CF0EE2" w:rsidRPr="00C21CC5">
              <w:rPr>
                <w:rFonts w:cstheme="minorHAnsi"/>
                <w:b/>
                <w:bCs/>
                <w:color w:val="000000"/>
                <w:szCs w:val="22"/>
              </w:rPr>
              <w:t xml:space="preserve"> </w:t>
            </w:r>
            <w:r w:rsidRPr="00C21CC5">
              <w:rPr>
                <w:rFonts w:cstheme="minorHAnsi"/>
                <w:b/>
                <w:bCs/>
                <w:color w:val="000000"/>
                <w:szCs w:val="22"/>
              </w:rPr>
              <w:t>80G retimer w</w:t>
            </w:r>
            <w:r w:rsidR="00A056EC">
              <w:rPr>
                <w:rFonts w:cstheme="minorHAnsi"/>
                <w:b/>
                <w:bCs/>
                <w:color w:val="000000"/>
                <w:szCs w:val="22"/>
              </w:rPr>
              <w:t xml:space="preserve">/o </w:t>
            </w:r>
            <w:r w:rsidRPr="00C21CC5">
              <w:rPr>
                <w:rFonts w:cstheme="minorHAnsi"/>
                <w:b/>
                <w:bCs/>
                <w:color w:val="000000"/>
                <w:szCs w:val="22"/>
              </w:rPr>
              <w:t>PD</w:t>
            </w:r>
          </w:p>
        </w:tc>
        <w:tc>
          <w:tcPr>
            <w:tcW w:w="1402" w:type="pct"/>
            <w:shd w:val="clear" w:color="auto" w:fill="auto"/>
            <w:vAlign w:val="center"/>
          </w:tcPr>
          <w:p w14:paraId="6AF4FD7B" w14:textId="77777777" w:rsidR="00C21CC5" w:rsidRDefault="00C21CC5" w:rsidP="00C21CC5">
            <w:pPr>
              <w:spacing w:before="0" w:after="0"/>
              <w:jc w:val="left"/>
              <w:rPr>
                <w:rFonts w:cstheme="minorHAnsi"/>
                <w:color w:val="000000"/>
                <w:sz w:val="20"/>
                <w:szCs w:val="20"/>
              </w:rPr>
            </w:pPr>
            <w:r>
              <w:rPr>
                <w:rFonts w:cstheme="minorHAnsi"/>
                <w:color w:val="000000"/>
                <w:sz w:val="20"/>
                <w:szCs w:val="20"/>
              </w:rPr>
              <w:t>June Bridge</w:t>
            </w:r>
          </w:p>
          <w:p w14:paraId="3BE0C034" w14:textId="01B3CC29" w:rsidR="00C21CC5" w:rsidRPr="009522A6" w:rsidRDefault="00C21CC5" w:rsidP="00C21CC5">
            <w:pPr>
              <w:spacing w:before="0" w:after="0"/>
              <w:jc w:val="left"/>
              <w:rPr>
                <w:rFonts w:cstheme="minorHAnsi"/>
                <w:color w:val="000000"/>
                <w:sz w:val="20"/>
                <w:szCs w:val="20"/>
              </w:rPr>
            </w:pPr>
            <w:r w:rsidRPr="00C21CC5">
              <w:rPr>
                <w:rFonts w:cstheme="minorHAnsi"/>
                <w:color w:val="000000"/>
                <w:sz w:val="20"/>
                <w:szCs w:val="20"/>
              </w:rPr>
              <w:t>MPN: (TBD)</w:t>
            </w:r>
          </w:p>
        </w:tc>
        <w:tc>
          <w:tcPr>
            <w:tcW w:w="607" w:type="pct"/>
            <w:shd w:val="clear" w:color="auto" w:fill="auto"/>
            <w:noWrap/>
            <w:vAlign w:val="center"/>
          </w:tcPr>
          <w:p w14:paraId="383A5C1D" w14:textId="4006D201" w:rsidR="00C21CC5" w:rsidRPr="009522A6" w:rsidRDefault="00C21CC5" w:rsidP="00C21CC5">
            <w:pPr>
              <w:spacing w:before="0" w:after="0"/>
              <w:jc w:val="center"/>
              <w:rPr>
                <w:rFonts w:cstheme="minorHAnsi"/>
                <w:color w:val="000000"/>
                <w:szCs w:val="22"/>
              </w:rPr>
            </w:pPr>
            <w:r w:rsidRPr="009522A6">
              <w:rPr>
                <w:rFonts w:cstheme="minorHAnsi"/>
                <w:color w:val="000000"/>
                <w:szCs w:val="22"/>
              </w:rPr>
              <w:t>Intel</w:t>
            </w:r>
          </w:p>
        </w:tc>
      </w:tr>
      <w:tr w:rsidR="00C21CC5" w:rsidRPr="009522A6" w14:paraId="3ECC5066" w14:textId="77777777" w:rsidTr="00BC757A">
        <w:trPr>
          <w:trHeight w:val="296"/>
        </w:trPr>
        <w:tc>
          <w:tcPr>
            <w:tcW w:w="340" w:type="pct"/>
            <w:shd w:val="clear" w:color="auto" w:fill="auto"/>
            <w:noWrap/>
            <w:vAlign w:val="center"/>
            <w:hideMark/>
          </w:tcPr>
          <w:p w14:paraId="0B29C9FC" w14:textId="7A463142" w:rsidR="00C21CC5" w:rsidRPr="009522A6" w:rsidRDefault="00BC757A" w:rsidP="00C21CC5">
            <w:pPr>
              <w:spacing w:before="0" w:after="0"/>
              <w:jc w:val="center"/>
              <w:rPr>
                <w:rFonts w:cstheme="minorHAnsi"/>
                <w:color w:val="000000"/>
                <w:szCs w:val="22"/>
              </w:rPr>
            </w:pPr>
            <w:r>
              <w:rPr>
                <w:rFonts w:cstheme="minorHAnsi"/>
                <w:color w:val="000000"/>
                <w:szCs w:val="22"/>
              </w:rPr>
              <w:t>3</w:t>
            </w:r>
          </w:p>
        </w:tc>
        <w:tc>
          <w:tcPr>
            <w:tcW w:w="2651" w:type="pct"/>
            <w:shd w:val="clear" w:color="auto" w:fill="auto"/>
            <w:noWrap/>
            <w:vAlign w:val="center"/>
            <w:hideMark/>
          </w:tcPr>
          <w:p w14:paraId="5D367368" w14:textId="23F1705A" w:rsidR="00C21CC5" w:rsidRPr="009522A6" w:rsidRDefault="00C21CC5" w:rsidP="00C21CC5">
            <w:pPr>
              <w:spacing w:before="0" w:after="0"/>
              <w:rPr>
                <w:rFonts w:cstheme="minorHAnsi"/>
                <w:b/>
                <w:bCs/>
                <w:color w:val="000000"/>
                <w:szCs w:val="22"/>
              </w:rPr>
            </w:pPr>
            <w:r w:rsidRPr="009522A6">
              <w:rPr>
                <w:rFonts w:cstheme="minorHAnsi"/>
                <w:b/>
                <w:bCs/>
                <w:color w:val="000000"/>
                <w:szCs w:val="22"/>
              </w:rPr>
              <w:t xml:space="preserve">Type-C </w:t>
            </w:r>
            <w:r w:rsidR="00CF0EE2" w:rsidRPr="009522A6">
              <w:rPr>
                <w:rFonts w:cstheme="minorHAnsi"/>
                <w:b/>
                <w:bCs/>
                <w:color w:val="000000"/>
                <w:szCs w:val="22"/>
              </w:rPr>
              <w:t>TBT</w:t>
            </w:r>
            <w:r w:rsidR="00CF0EE2">
              <w:rPr>
                <w:rFonts w:cstheme="minorHAnsi"/>
                <w:b/>
                <w:bCs/>
                <w:color w:val="000000"/>
                <w:szCs w:val="22"/>
              </w:rPr>
              <w:t>5</w:t>
            </w:r>
            <w:r w:rsidR="00CF0EE2" w:rsidRPr="009522A6">
              <w:rPr>
                <w:rFonts w:cstheme="minorHAnsi"/>
                <w:b/>
                <w:bCs/>
                <w:color w:val="000000"/>
                <w:szCs w:val="22"/>
              </w:rPr>
              <w:t xml:space="preserve"> 80</w:t>
            </w:r>
            <w:r w:rsidR="00CF0EE2">
              <w:rPr>
                <w:rFonts w:cstheme="minorHAnsi"/>
                <w:b/>
                <w:bCs/>
                <w:color w:val="000000"/>
                <w:szCs w:val="22"/>
              </w:rPr>
              <w:t>G</w:t>
            </w:r>
            <w:r w:rsidRPr="009522A6">
              <w:rPr>
                <w:rFonts w:cstheme="minorHAnsi"/>
                <w:b/>
                <w:bCs/>
                <w:color w:val="000000"/>
                <w:szCs w:val="22"/>
              </w:rPr>
              <w:t xml:space="preserve"> discrete TBT controller chip</w:t>
            </w:r>
          </w:p>
        </w:tc>
        <w:tc>
          <w:tcPr>
            <w:tcW w:w="1402" w:type="pct"/>
            <w:shd w:val="clear" w:color="auto" w:fill="auto"/>
            <w:vAlign w:val="center"/>
            <w:hideMark/>
          </w:tcPr>
          <w:p w14:paraId="0CF632BA" w14:textId="77777777" w:rsidR="00C21CC5" w:rsidRPr="009522A6" w:rsidRDefault="00C21CC5" w:rsidP="00C21CC5">
            <w:pPr>
              <w:spacing w:before="0" w:after="0"/>
              <w:jc w:val="left"/>
              <w:rPr>
                <w:rFonts w:cstheme="minorHAnsi"/>
                <w:color w:val="000000"/>
                <w:sz w:val="20"/>
                <w:szCs w:val="20"/>
              </w:rPr>
            </w:pPr>
            <w:r w:rsidRPr="009522A6">
              <w:rPr>
                <w:rFonts w:cstheme="minorHAnsi"/>
                <w:color w:val="000000"/>
                <w:sz w:val="20"/>
                <w:szCs w:val="20"/>
              </w:rPr>
              <w:t>Barlow Ridge</w:t>
            </w:r>
            <w:r w:rsidRPr="009522A6">
              <w:rPr>
                <w:rFonts w:cstheme="minorHAnsi"/>
                <w:color w:val="000000"/>
                <w:sz w:val="20"/>
                <w:szCs w:val="20"/>
              </w:rPr>
              <w:br/>
              <w:t>MPN: 99CJDR</w:t>
            </w:r>
            <w:r w:rsidRPr="009522A6">
              <w:rPr>
                <w:rFonts w:cstheme="minorHAnsi"/>
                <w:color w:val="000000"/>
                <w:sz w:val="20"/>
                <w:szCs w:val="20"/>
              </w:rPr>
              <w:br/>
              <w:t>IPN: M94480-028</w:t>
            </w:r>
          </w:p>
        </w:tc>
        <w:tc>
          <w:tcPr>
            <w:tcW w:w="607" w:type="pct"/>
            <w:shd w:val="clear" w:color="auto" w:fill="auto"/>
            <w:noWrap/>
            <w:vAlign w:val="center"/>
            <w:hideMark/>
          </w:tcPr>
          <w:p w14:paraId="5C04CA28" w14:textId="77777777" w:rsidR="00C21CC5" w:rsidRPr="009522A6" w:rsidRDefault="00C21CC5" w:rsidP="00C21CC5">
            <w:pPr>
              <w:spacing w:before="0" w:after="0"/>
              <w:jc w:val="center"/>
              <w:rPr>
                <w:rFonts w:cstheme="minorHAnsi"/>
                <w:color w:val="000000"/>
                <w:szCs w:val="22"/>
              </w:rPr>
            </w:pPr>
            <w:r w:rsidRPr="009522A6">
              <w:rPr>
                <w:rFonts w:cstheme="minorHAnsi"/>
                <w:color w:val="000000"/>
                <w:szCs w:val="22"/>
              </w:rPr>
              <w:t>Intel</w:t>
            </w:r>
          </w:p>
        </w:tc>
      </w:tr>
      <w:tr w:rsidR="00CF0EE2" w:rsidRPr="009522A6" w14:paraId="5957D81F" w14:textId="77777777" w:rsidTr="00BC757A">
        <w:trPr>
          <w:trHeight w:val="296"/>
        </w:trPr>
        <w:tc>
          <w:tcPr>
            <w:tcW w:w="340" w:type="pct"/>
            <w:shd w:val="clear" w:color="auto" w:fill="auto"/>
            <w:noWrap/>
            <w:vAlign w:val="center"/>
          </w:tcPr>
          <w:p w14:paraId="11AE5B7D" w14:textId="263D80B0" w:rsidR="00CF0EE2" w:rsidRDefault="00BC757A" w:rsidP="00CF0EE2">
            <w:pPr>
              <w:spacing w:before="0" w:after="0"/>
              <w:jc w:val="center"/>
              <w:rPr>
                <w:rFonts w:cstheme="minorHAnsi"/>
                <w:color w:val="000000"/>
                <w:szCs w:val="22"/>
              </w:rPr>
            </w:pPr>
            <w:r>
              <w:rPr>
                <w:rFonts w:cstheme="minorHAnsi"/>
                <w:color w:val="000000"/>
                <w:szCs w:val="22"/>
              </w:rPr>
              <w:t>4</w:t>
            </w:r>
          </w:p>
        </w:tc>
        <w:tc>
          <w:tcPr>
            <w:tcW w:w="2651" w:type="pct"/>
            <w:shd w:val="clear" w:color="auto" w:fill="auto"/>
            <w:noWrap/>
            <w:vAlign w:val="center"/>
          </w:tcPr>
          <w:p w14:paraId="68F884C8" w14:textId="3C9DE540" w:rsidR="00CF0EE2" w:rsidRPr="009522A6" w:rsidRDefault="00CF0EE2" w:rsidP="00CF0EE2">
            <w:pPr>
              <w:spacing w:before="0" w:after="0"/>
              <w:rPr>
                <w:rFonts w:cstheme="minorHAnsi"/>
                <w:b/>
                <w:bCs/>
                <w:color w:val="000000"/>
                <w:szCs w:val="22"/>
              </w:rPr>
            </w:pPr>
            <w:r>
              <w:rPr>
                <w:rFonts w:cstheme="minorHAnsi"/>
                <w:b/>
                <w:bCs/>
                <w:color w:val="000000"/>
                <w:szCs w:val="22"/>
              </w:rPr>
              <w:t xml:space="preserve">Single port PD controller CFP2.0 </w:t>
            </w:r>
          </w:p>
        </w:tc>
        <w:tc>
          <w:tcPr>
            <w:tcW w:w="1402" w:type="pct"/>
            <w:shd w:val="clear" w:color="auto" w:fill="auto"/>
            <w:vAlign w:val="center"/>
          </w:tcPr>
          <w:p w14:paraId="210ACA3E" w14:textId="7EA90514" w:rsidR="00CF0EE2" w:rsidRPr="009522A6" w:rsidRDefault="00BC757A" w:rsidP="00CF0EE2">
            <w:pPr>
              <w:spacing w:before="0" w:after="0"/>
              <w:jc w:val="left"/>
              <w:rPr>
                <w:rFonts w:cstheme="minorHAnsi"/>
                <w:color w:val="000000"/>
                <w:sz w:val="20"/>
                <w:szCs w:val="20"/>
              </w:rPr>
            </w:pPr>
            <w:r w:rsidRPr="00363BA0">
              <w:rPr>
                <w:rFonts w:cstheme="minorHAnsi"/>
                <w:sz w:val="20"/>
                <w:szCs w:val="20"/>
              </w:rPr>
              <w:t>TI</w:t>
            </w:r>
            <w:r w:rsidR="00CF0EE2" w:rsidRPr="00363BA0">
              <w:rPr>
                <w:rFonts w:cstheme="minorHAnsi"/>
                <w:sz w:val="20"/>
                <w:szCs w:val="20"/>
              </w:rPr>
              <w:t xml:space="preserve">: </w:t>
            </w:r>
            <w:r w:rsidR="00363BA0" w:rsidRPr="00363BA0">
              <w:rPr>
                <w:rFonts w:cstheme="minorHAnsi"/>
                <w:sz w:val="20"/>
                <w:szCs w:val="20"/>
                <w:highlight w:val="yellow"/>
              </w:rPr>
              <w:t>TBD</w:t>
            </w:r>
            <w:r w:rsidR="00CF0EE2" w:rsidRPr="00BF3F86">
              <w:rPr>
                <w:rFonts w:cstheme="minorHAnsi"/>
                <w:color w:val="000000"/>
                <w:sz w:val="20"/>
                <w:szCs w:val="20"/>
              </w:rPr>
              <w:br/>
              <w:t>Realtek: RTS5452P-20E-GR</w:t>
            </w:r>
          </w:p>
        </w:tc>
        <w:tc>
          <w:tcPr>
            <w:tcW w:w="607" w:type="pct"/>
            <w:shd w:val="clear" w:color="auto" w:fill="auto"/>
            <w:noWrap/>
            <w:vAlign w:val="center"/>
          </w:tcPr>
          <w:p w14:paraId="35FD8158" w14:textId="31769462" w:rsidR="00CF0EE2" w:rsidRPr="009522A6" w:rsidRDefault="00BC757A" w:rsidP="00CF0EE2">
            <w:pPr>
              <w:spacing w:before="0" w:after="0"/>
              <w:jc w:val="center"/>
              <w:rPr>
                <w:rFonts w:cstheme="minorHAnsi"/>
                <w:color w:val="000000"/>
                <w:szCs w:val="22"/>
              </w:rPr>
            </w:pPr>
            <w:r w:rsidRPr="005A5451">
              <w:rPr>
                <w:rFonts w:cstheme="minorHAnsi"/>
                <w:color w:val="000000"/>
                <w:szCs w:val="22"/>
              </w:rPr>
              <w:t>TI</w:t>
            </w:r>
            <w:r>
              <w:rPr>
                <w:rFonts w:cstheme="minorHAnsi"/>
                <w:color w:val="000000"/>
                <w:szCs w:val="22"/>
              </w:rPr>
              <w:t>/</w:t>
            </w:r>
            <w:r w:rsidR="00CF0EE2" w:rsidRPr="005A5451">
              <w:rPr>
                <w:rFonts w:cstheme="minorHAnsi"/>
                <w:color w:val="000000"/>
                <w:szCs w:val="22"/>
              </w:rPr>
              <w:t>Realtek</w:t>
            </w:r>
          </w:p>
        </w:tc>
      </w:tr>
      <w:tr w:rsidR="00CF0EE2" w:rsidRPr="00E011F3" w14:paraId="02866413" w14:textId="77777777" w:rsidTr="00BC757A">
        <w:trPr>
          <w:trHeight w:val="296"/>
        </w:trPr>
        <w:tc>
          <w:tcPr>
            <w:tcW w:w="340" w:type="pct"/>
            <w:shd w:val="clear" w:color="auto" w:fill="auto"/>
            <w:noWrap/>
            <w:vAlign w:val="center"/>
          </w:tcPr>
          <w:p w14:paraId="15CC1C86" w14:textId="570E1857" w:rsidR="00CF0EE2" w:rsidRDefault="00BC757A" w:rsidP="00CF0EE2">
            <w:pPr>
              <w:spacing w:before="0" w:after="0"/>
              <w:jc w:val="center"/>
              <w:rPr>
                <w:rFonts w:cstheme="minorHAnsi"/>
                <w:color w:val="000000"/>
                <w:szCs w:val="22"/>
              </w:rPr>
            </w:pPr>
            <w:r>
              <w:rPr>
                <w:rFonts w:cstheme="minorHAnsi"/>
                <w:color w:val="000000"/>
                <w:szCs w:val="22"/>
              </w:rPr>
              <w:t>5</w:t>
            </w:r>
          </w:p>
        </w:tc>
        <w:tc>
          <w:tcPr>
            <w:tcW w:w="2651" w:type="pct"/>
            <w:shd w:val="clear" w:color="auto" w:fill="auto"/>
            <w:noWrap/>
            <w:vAlign w:val="center"/>
          </w:tcPr>
          <w:p w14:paraId="526F0158" w14:textId="559667F2" w:rsidR="00CF0EE2" w:rsidRPr="00E011F3" w:rsidRDefault="00CF0EE2" w:rsidP="00CF0EE2">
            <w:pPr>
              <w:spacing w:before="0" w:after="0"/>
              <w:rPr>
                <w:rFonts w:cstheme="minorHAnsi"/>
                <w:b/>
                <w:bCs/>
                <w:color w:val="000000"/>
                <w:szCs w:val="22"/>
              </w:rPr>
            </w:pPr>
            <w:r>
              <w:rPr>
                <w:rFonts w:cstheme="minorHAnsi"/>
                <w:b/>
                <w:bCs/>
                <w:color w:val="000000"/>
                <w:szCs w:val="22"/>
              </w:rPr>
              <w:t>Dual port PD controller CFP2.0</w:t>
            </w:r>
          </w:p>
        </w:tc>
        <w:tc>
          <w:tcPr>
            <w:tcW w:w="1402" w:type="pct"/>
            <w:shd w:val="clear" w:color="auto" w:fill="auto"/>
            <w:vAlign w:val="center"/>
          </w:tcPr>
          <w:p w14:paraId="07935D72" w14:textId="2E433799" w:rsidR="00CF0EE2" w:rsidRPr="00E011F3" w:rsidRDefault="00BC757A" w:rsidP="00CF0EE2">
            <w:pPr>
              <w:spacing w:before="0" w:after="0"/>
              <w:jc w:val="left"/>
              <w:rPr>
                <w:rFonts w:cstheme="minorHAnsi"/>
                <w:color w:val="000000"/>
                <w:sz w:val="20"/>
                <w:szCs w:val="20"/>
              </w:rPr>
            </w:pPr>
            <w:r w:rsidRPr="00363BA0">
              <w:rPr>
                <w:rFonts w:cstheme="minorHAnsi"/>
                <w:sz w:val="20"/>
                <w:szCs w:val="20"/>
              </w:rPr>
              <w:t>TI</w:t>
            </w:r>
            <w:r w:rsidR="00CF0EE2" w:rsidRPr="00363BA0">
              <w:rPr>
                <w:rFonts w:cstheme="minorHAnsi"/>
                <w:sz w:val="20"/>
                <w:szCs w:val="20"/>
              </w:rPr>
              <w:t xml:space="preserve">: </w:t>
            </w:r>
            <w:r w:rsidR="00363BA0" w:rsidRPr="00363BA0">
              <w:rPr>
                <w:rFonts w:cstheme="minorHAnsi"/>
                <w:sz w:val="20"/>
                <w:szCs w:val="20"/>
              </w:rPr>
              <w:t>PTPS669982BAZBJT</w:t>
            </w:r>
            <w:r w:rsidR="00363BA0" w:rsidRPr="00363BA0">
              <w:rPr>
                <w:rFonts w:cstheme="minorHAnsi"/>
                <w:color w:val="FF0000"/>
                <w:sz w:val="20"/>
                <w:szCs w:val="20"/>
              </w:rPr>
              <w:tab/>
            </w:r>
            <w:r w:rsidR="00CF0EE2" w:rsidRPr="00BE1700">
              <w:rPr>
                <w:rFonts w:cstheme="minorHAnsi"/>
                <w:color w:val="000000"/>
                <w:sz w:val="20"/>
                <w:szCs w:val="20"/>
              </w:rPr>
              <w:br/>
              <w:t>Realtek: RTS5453P- 20E-GR</w:t>
            </w:r>
          </w:p>
        </w:tc>
        <w:tc>
          <w:tcPr>
            <w:tcW w:w="607" w:type="pct"/>
            <w:shd w:val="clear" w:color="auto" w:fill="auto"/>
            <w:noWrap/>
            <w:vAlign w:val="center"/>
          </w:tcPr>
          <w:p w14:paraId="3B74950A" w14:textId="5A68F066" w:rsidR="00CF0EE2" w:rsidRPr="00E011F3" w:rsidRDefault="00BC757A" w:rsidP="00CF0EE2">
            <w:pPr>
              <w:spacing w:before="0" w:after="0"/>
              <w:jc w:val="center"/>
              <w:rPr>
                <w:rFonts w:cstheme="minorHAnsi"/>
                <w:color w:val="000000"/>
                <w:szCs w:val="22"/>
              </w:rPr>
            </w:pPr>
            <w:r w:rsidRPr="005A5451">
              <w:rPr>
                <w:rFonts w:cstheme="minorHAnsi"/>
                <w:color w:val="000000"/>
                <w:szCs w:val="22"/>
              </w:rPr>
              <w:t>TI</w:t>
            </w:r>
            <w:r>
              <w:rPr>
                <w:rFonts w:cstheme="minorHAnsi"/>
                <w:color w:val="000000"/>
                <w:szCs w:val="22"/>
              </w:rPr>
              <w:t>/</w:t>
            </w:r>
            <w:r w:rsidR="00CF0EE2" w:rsidRPr="005A5451">
              <w:rPr>
                <w:rFonts w:cstheme="minorHAnsi"/>
                <w:color w:val="000000"/>
                <w:szCs w:val="22"/>
              </w:rPr>
              <w:t>Realtek</w:t>
            </w:r>
          </w:p>
        </w:tc>
      </w:tr>
    </w:tbl>
    <w:p w14:paraId="5DD7945E" w14:textId="0691D2F4" w:rsidR="00891C6B" w:rsidRPr="009522A6" w:rsidRDefault="00891C6B" w:rsidP="004E3FA9">
      <w:pPr>
        <w:pStyle w:val="Heading2"/>
      </w:pPr>
      <w:bookmarkStart w:id="215" w:name="_Toc174351001"/>
      <w:bookmarkStart w:id="216" w:name="_Toc191662893"/>
      <w:r w:rsidRPr="009522A6">
        <w:t>Type-C AIC/ TCSS Module LIST</w:t>
      </w:r>
      <w:bookmarkEnd w:id="215"/>
      <w:bookmarkEnd w:id="216"/>
    </w:p>
    <w:p w14:paraId="36D6FC83" w14:textId="3C8B96DC" w:rsidR="00DC5360" w:rsidRPr="009522A6" w:rsidRDefault="00913B82" w:rsidP="00913B82">
      <w:pPr>
        <w:rPr>
          <w:rFonts w:cstheme="minorHAnsi"/>
          <w:lang w:val="en-IN" w:eastAsia="en-IN"/>
        </w:rPr>
      </w:pPr>
      <w:r w:rsidRPr="009522A6">
        <w:rPr>
          <w:rFonts w:cstheme="minorHAnsi"/>
          <w:lang w:val="en-IN" w:eastAsia="en-IN"/>
        </w:rPr>
        <w:t>Below is the list of AIC</w:t>
      </w:r>
      <w:r w:rsidR="00FD4F30">
        <w:rPr>
          <w:rFonts w:cstheme="minorHAnsi"/>
          <w:lang w:val="en-IN" w:eastAsia="en-IN"/>
        </w:rPr>
        <w:t>s</w:t>
      </w:r>
      <w:r w:rsidRPr="009522A6">
        <w:rPr>
          <w:rFonts w:cstheme="minorHAnsi"/>
          <w:lang w:val="en-IN" w:eastAsia="en-IN"/>
        </w:rPr>
        <w:t xml:space="preserve"> supported in Type C domain on NVL-Hx </w:t>
      </w:r>
      <w:r w:rsidR="00B2730C">
        <w:rPr>
          <w:rFonts w:cstheme="minorHAnsi"/>
          <w:lang w:val="en-IN" w:eastAsia="en-IN"/>
        </w:rPr>
        <w:t xml:space="preserve">and UPH </w:t>
      </w:r>
      <w:r w:rsidRPr="009522A6">
        <w:rPr>
          <w:rFonts w:cstheme="minorHAnsi"/>
          <w:lang w:val="en-IN" w:eastAsia="en-IN"/>
        </w:rPr>
        <w:t>RVP.</w:t>
      </w:r>
    </w:p>
    <w:p w14:paraId="3263B856" w14:textId="70EAE8E0" w:rsidR="00891C6B" w:rsidRPr="009522A6" w:rsidRDefault="00891C6B" w:rsidP="00913B82">
      <w:pPr>
        <w:pStyle w:val="Caption"/>
        <w:spacing w:before="120" w:after="60"/>
        <w:rPr>
          <w:rFonts w:cstheme="minorHAnsi"/>
          <w:b/>
          <w:i w:val="0"/>
        </w:rPr>
      </w:pPr>
      <w:bookmarkStart w:id="217" w:name="_Toc174351285"/>
      <w:bookmarkStart w:id="218" w:name="_Toc176365814"/>
      <w:bookmarkStart w:id="219" w:name="_Toc19166359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18</w:t>
      </w:r>
      <w:r w:rsidR="00924662" w:rsidRPr="009522A6">
        <w:rPr>
          <w:rFonts w:cstheme="minorHAnsi"/>
        </w:rPr>
        <w:fldChar w:fldCharType="end"/>
      </w:r>
      <w:r w:rsidRPr="009522A6">
        <w:rPr>
          <w:rFonts w:cstheme="minorHAnsi"/>
        </w:rPr>
        <w:t>: TCSS Modules/ AICs support on NVL</w:t>
      </w:r>
      <w:r w:rsidR="00F832FE">
        <w:rPr>
          <w:rFonts w:cstheme="minorHAnsi"/>
        </w:rPr>
        <w:t xml:space="preserve"> Hx-UPH</w:t>
      </w:r>
      <w:r w:rsidRPr="009522A6">
        <w:rPr>
          <w:rFonts w:cstheme="minorHAnsi"/>
        </w:rPr>
        <w:t xml:space="preserve"> RVP SKUs</w:t>
      </w:r>
      <w:bookmarkEnd w:id="217"/>
      <w:bookmarkEnd w:id="218"/>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2763"/>
        <w:gridCol w:w="1826"/>
        <w:gridCol w:w="1245"/>
        <w:gridCol w:w="1245"/>
        <w:gridCol w:w="1258"/>
      </w:tblGrid>
      <w:tr w:rsidR="00522E48" w:rsidRPr="009522A6" w14:paraId="52CBC2CA" w14:textId="77777777" w:rsidTr="00B2730C">
        <w:trPr>
          <w:trHeight w:val="602"/>
        </w:trPr>
        <w:tc>
          <w:tcPr>
            <w:tcW w:w="667" w:type="pct"/>
            <w:shd w:val="clear" w:color="auto" w:fill="4472C4" w:themeFill="accent5"/>
            <w:vAlign w:val="center"/>
            <w:hideMark/>
          </w:tcPr>
          <w:p w14:paraId="049A1432" w14:textId="77777777" w:rsidR="00802DA1" w:rsidRPr="009522A6" w:rsidRDefault="00802DA1" w:rsidP="002F2FBD">
            <w:pPr>
              <w:jc w:val="center"/>
              <w:rPr>
                <w:rFonts w:cstheme="minorHAnsi"/>
                <w:b/>
                <w:color w:val="FFFFFF"/>
                <w:szCs w:val="22"/>
              </w:rPr>
            </w:pPr>
            <w:r w:rsidRPr="009522A6">
              <w:rPr>
                <w:rFonts w:cstheme="minorHAnsi"/>
                <w:b/>
                <w:color w:val="FFFFFF"/>
                <w:szCs w:val="22"/>
              </w:rPr>
              <w:t>TCSS Modules</w:t>
            </w:r>
          </w:p>
        </w:tc>
        <w:tc>
          <w:tcPr>
            <w:tcW w:w="1436" w:type="pct"/>
            <w:shd w:val="clear" w:color="auto" w:fill="4472C4" w:themeFill="accent5"/>
            <w:vAlign w:val="center"/>
            <w:hideMark/>
          </w:tcPr>
          <w:p w14:paraId="260564DC" w14:textId="77777777" w:rsidR="00802DA1" w:rsidRPr="009522A6" w:rsidRDefault="00802DA1" w:rsidP="002F2FBD">
            <w:pPr>
              <w:jc w:val="center"/>
              <w:rPr>
                <w:rFonts w:cstheme="minorHAnsi"/>
                <w:b/>
                <w:color w:val="FFFFFF"/>
                <w:szCs w:val="22"/>
              </w:rPr>
            </w:pPr>
            <w:r w:rsidRPr="009522A6">
              <w:rPr>
                <w:rFonts w:cstheme="minorHAnsi"/>
                <w:b/>
                <w:color w:val="FFFFFF"/>
                <w:szCs w:val="22"/>
              </w:rPr>
              <w:t>TCSS Card Details</w:t>
            </w:r>
          </w:p>
        </w:tc>
        <w:tc>
          <w:tcPr>
            <w:tcW w:w="949" w:type="pct"/>
            <w:shd w:val="clear" w:color="auto" w:fill="4472C4" w:themeFill="accent5"/>
            <w:vAlign w:val="center"/>
            <w:hideMark/>
          </w:tcPr>
          <w:p w14:paraId="37FB0338" w14:textId="77777777" w:rsidR="00802DA1" w:rsidRPr="009522A6" w:rsidRDefault="00802DA1" w:rsidP="002F2FBD">
            <w:pPr>
              <w:jc w:val="center"/>
              <w:rPr>
                <w:rFonts w:cstheme="minorHAnsi"/>
                <w:b/>
                <w:color w:val="FFFFFF"/>
                <w:szCs w:val="22"/>
              </w:rPr>
            </w:pPr>
            <w:r w:rsidRPr="009522A6">
              <w:rPr>
                <w:rFonts w:cstheme="minorHAnsi"/>
                <w:b/>
                <w:color w:val="FFFFFF"/>
                <w:szCs w:val="22"/>
              </w:rPr>
              <w:t>Status</w:t>
            </w:r>
          </w:p>
        </w:tc>
        <w:tc>
          <w:tcPr>
            <w:tcW w:w="647" w:type="pct"/>
            <w:shd w:val="clear" w:color="auto" w:fill="4472C4" w:themeFill="accent5"/>
            <w:vAlign w:val="center"/>
            <w:hideMark/>
          </w:tcPr>
          <w:p w14:paraId="33B75722" w14:textId="77777777" w:rsidR="00802DA1" w:rsidRPr="009522A6" w:rsidRDefault="00802DA1" w:rsidP="002F2FBD">
            <w:pPr>
              <w:jc w:val="center"/>
              <w:rPr>
                <w:rFonts w:cstheme="minorHAnsi"/>
                <w:b/>
                <w:color w:val="FFFFFF"/>
                <w:szCs w:val="22"/>
              </w:rPr>
            </w:pPr>
            <w:r w:rsidRPr="009522A6">
              <w:rPr>
                <w:rFonts w:cstheme="minorHAnsi"/>
                <w:b/>
                <w:color w:val="FFFFFF"/>
                <w:szCs w:val="22"/>
              </w:rPr>
              <w:t>PD controller </w:t>
            </w:r>
          </w:p>
        </w:tc>
        <w:tc>
          <w:tcPr>
            <w:tcW w:w="647" w:type="pct"/>
            <w:shd w:val="clear" w:color="auto" w:fill="4472C4" w:themeFill="accent5"/>
            <w:vAlign w:val="center"/>
            <w:hideMark/>
          </w:tcPr>
          <w:p w14:paraId="1B967A63" w14:textId="77777777" w:rsidR="00802DA1" w:rsidRPr="009522A6" w:rsidRDefault="00802DA1" w:rsidP="002F2FBD">
            <w:pPr>
              <w:jc w:val="center"/>
              <w:rPr>
                <w:rFonts w:cstheme="minorHAnsi"/>
                <w:b/>
                <w:color w:val="FFFFFF"/>
                <w:szCs w:val="22"/>
              </w:rPr>
            </w:pPr>
            <w:r w:rsidRPr="009522A6">
              <w:rPr>
                <w:rFonts w:cstheme="minorHAnsi"/>
                <w:b/>
                <w:color w:val="FFFFFF"/>
                <w:szCs w:val="22"/>
              </w:rPr>
              <w:t>Type C Port Supported</w:t>
            </w:r>
          </w:p>
        </w:tc>
        <w:tc>
          <w:tcPr>
            <w:tcW w:w="655" w:type="pct"/>
            <w:shd w:val="clear" w:color="auto" w:fill="4472C4" w:themeFill="accent5"/>
            <w:vAlign w:val="center"/>
            <w:hideMark/>
          </w:tcPr>
          <w:p w14:paraId="76E1E2EE" w14:textId="77777777" w:rsidR="00802DA1" w:rsidRPr="009522A6" w:rsidRDefault="00802DA1" w:rsidP="002F2FBD">
            <w:pPr>
              <w:jc w:val="center"/>
              <w:rPr>
                <w:rFonts w:cstheme="minorHAnsi"/>
                <w:b/>
                <w:color w:val="FFFFFF"/>
                <w:szCs w:val="22"/>
              </w:rPr>
            </w:pPr>
            <w:r w:rsidRPr="009522A6">
              <w:rPr>
                <w:rFonts w:cstheme="minorHAnsi"/>
                <w:b/>
                <w:color w:val="FFFFFF"/>
                <w:szCs w:val="22"/>
              </w:rPr>
              <w:t>Card Number</w:t>
            </w:r>
          </w:p>
        </w:tc>
      </w:tr>
      <w:tr w:rsidR="00287EA2" w:rsidRPr="009522A6" w14:paraId="443DF131" w14:textId="77777777" w:rsidTr="00B2730C">
        <w:trPr>
          <w:trHeight w:val="512"/>
        </w:trPr>
        <w:tc>
          <w:tcPr>
            <w:tcW w:w="667" w:type="pct"/>
            <w:shd w:val="clear" w:color="auto" w:fill="auto"/>
            <w:vAlign w:val="center"/>
            <w:hideMark/>
          </w:tcPr>
          <w:p w14:paraId="6DFCA2CF" w14:textId="77777777" w:rsidR="00802DA1" w:rsidRPr="009522A6" w:rsidRDefault="00802DA1" w:rsidP="00C91B5A">
            <w:pPr>
              <w:jc w:val="center"/>
              <w:rPr>
                <w:rFonts w:cstheme="minorHAnsi"/>
                <w:b/>
                <w:color w:val="000000"/>
                <w:szCs w:val="22"/>
              </w:rPr>
            </w:pPr>
            <w:r w:rsidRPr="009522A6">
              <w:rPr>
                <w:rFonts w:cstheme="minorHAnsi"/>
                <w:b/>
                <w:color w:val="000000"/>
                <w:szCs w:val="22"/>
              </w:rPr>
              <w:t>eDP over TCP</w:t>
            </w:r>
          </w:p>
        </w:tc>
        <w:tc>
          <w:tcPr>
            <w:tcW w:w="1436" w:type="pct"/>
            <w:shd w:val="clear" w:color="auto" w:fill="auto"/>
            <w:vAlign w:val="center"/>
            <w:hideMark/>
          </w:tcPr>
          <w:p w14:paraId="0FFEE0D4" w14:textId="77777777" w:rsidR="00802DA1" w:rsidRPr="009522A6" w:rsidRDefault="00802DA1" w:rsidP="002F5237">
            <w:pPr>
              <w:jc w:val="left"/>
              <w:rPr>
                <w:rFonts w:cstheme="minorHAnsi"/>
                <w:color w:val="000000"/>
                <w:szCs w:val="22"/>
              </w:rPr>
            </w:pPr>
            <w:r w:rsidRPr="009522A6">
              <w:rPr>
                <w:rFonts w:cstheme="minorHAnsi"/>
                <w:color w:val="000000"/>
                <w:szCs w:val="22"/>
              </w:rPr>
              <w:t xml:space="preserve">eDP TCSS Module </w:t>
            </w:r>
          </w:p>
        </w:tc>
        <w:tc>
          <w:tcPr>
            <w:tcW w:w="949" w:type="pct"/>
            <w:shd w:val="clear" w:color="auto" w:fill="auto"/>
            <w:vAlign w:val="center"/>
            <w:hideMark/>
          </w:tcPr>
          <w:p w14:paraId="4003E1C8" w14:textId="77777777" w:rsidR="00802DA1" w:rsidRPr="009522A6" w:rsidRDefault="00802DA1" w:rsidP="00F56368">
            <w:pPr>
              <w:jc w:val="center"/>
              <w:rPr>
                <w:rFonts w:cstheme="minorHAnsi"/>
                <w:color w:val="000000"/>
                <w:szCs w:val="22"/>
              </w:rPr>
            </w:pPr>
            <w:r w:rsidRPr="009522A6">
              <w:rPr>
                <w:rFonts w:cstheme="minorHAnsi"/>
                <w:color w:val="000000"/>
                <w:szCs w:val="22"/>
              </w:rPr>
              <w:t>Reuse from PTL</w:t>
            </w:r>
          </w:p>
        </w:tc>
        <w:tc>
          <w:tcPr>
            <w:tcW w:w="647" w:type="pct"/>
            <w:shd w:val="clear" w:color="auto" w:fill="auto"/>
            <w:vAlign w:val="center"/>
            <w:hideMark/>
          </w:tcPr>
          <w:p w14:paraId="6FF99B68" w14:textId="77777777" w:rsidR="00802DA1" w:rsidRPr="009522A6" w:rsidRDefault="00802DA1" w:rsidP="00F56368">
            <w:pPr>
              <w:jc w:val="center"/>
              <w:rPr>
                <w:rFonts w:cstheme="minorHAnsi"/>
                <w:color w:val="000000"/>
                <w:szCs w:val="22"/>
              </w:rPr>
            </w:pPr>
            <w:r w:rsidRPr="009522A6">
              <w:rPr>
                <w:rFonts w:cstheme="minorHAnsi"/>
                <w:color w:val="000000"/>
                <w:szCs w:val="22"/>
              </w:rPr>
              <w:t>NA</w:t>
            </w:r>
          </w:p>
        </w:tc>
        <w:tc>
          <w:tcPr>
            <w:tcW w:w="647" w:type="pct"/>
            <w:shd w:val="clear" w:color="auto" w:fill="auto"/>
            <w:vAlign w:val="center"/>
            <w:hideMark/>
          </w:tcPr>
          <w:p w14:paraId="55CBD83F" w14:textId="77777777" w:rsidR="00802DA1" w:rsidRPr="009522A6" w:rsidRDefault="00802DA1" w:rsidP="00F56368">
            <w:pPr>
              <w:jc w:val="center"/>
              <w:rPr>
                <w:rFonts w:cstheme="minorHAnsi"/>
                <w:color w:val="000000"/>
                <w:szCs w:val="22"/>
              </w:rPr>
            </w:pPr>
            <w:r w:rsidRPr="009522A6">
              <w:rPr>
                <w:rFonts w:cstheme="minorHAnsi"/>
                <w:color w:val="000000"/>
                <w:szCs w:val="22"/>
              </w:rPr>
              <w:t>TCP0</w:t>
            </w:r>
          </w:p>
        </w:tc>
        <w:tc>
          <w:tcPr>
            <w:tcW w:w="655" w:type="pct"/>
            <w:shd w:val="clear" w:color="auto" w:fill="auto"/>
            <w:vAlign w:val="center"/>
            <w:hideMark/>
          </w:tcPr>
          <w:p w14:paraId="0833BF48" w14:textId="77777777" w:rsidR="00802DA1" w:rsidRPr="009522A6" w:rsidRDefault="00802DA1" w:rsidP="00F56368">
            <w:pPr>
              <w:jc w:val="center"/>
              <w:rPr>
                <w:rFonts w:cstheme="minorHAnsi"/>
                <w:color w:val="000000"/>
                <w:szCs w:val="22"/>
              </w:rPr>
            </w:pPr>
            <w:r w:rsidRPr="009522A6">
              <w:rPr>
                <w:rFonts w:cstheme="minorHAnsi"/>
                <w:color w:val="000000"/>
                <w:szCs w:val="22"/>
              </w:rPr>
              <w:t>500</w:t>
            </w:r>
          </w:p>
        </w:tc>
      </w:tr>
      <w:tr w:rsidR="00597FA0" w:rsidRPr="009522A6" w14:paraId="1ADDE0B4" w14:textId="77777777" w:rsidTr="00B2730C">
        <w:trPr>
          <w:trHeight w:val="872"/>
        </w:trPr>
        <w:tc>
          <w:tcPr>
            <w:tcW w:w="667" w:type="pct"/>
            <w:vMerge w:val="restart"/>
            <w:shd w:val="clear" w:color="auto" w:fill="auto"/>
            <w:vAlign w:val="center"/>
            <w:hideMark/>
          </w:tcPr>
          <w:p w14:paraId="175ABBF2" w14:textId="77777777" w:rsidR="00802DA1" w:rsidRPr="009522A6" w:rsidRDefault="00802DA1" w:rsidP="00C91B5A">
            <w:pPr>
              <w:jc w:val="center"/>
              <w:rPr>
                <w:rFonts w:cstheme="minorHAnsi"/>
                <w:b/>
                <w:color w:val="000000"/>
                <w:szCs w:val="22"/>
              </w:rPr>
            </w:pPr>
            <w:r w:rsidRPr="009522A6">
              <w:rPr>
                <w:rFonts w:cstheme="minorHAnsi"/>
                <w:b/>
                <w:color w:val="000000"/>
                <w:szCs w:val="22"/>
              </w:rPr>
              <w:t>80G TCSS Module</w:t>
            </w:r>
          </w:p>
        </w:tc>
        <w:tc>
          <w:tcPr>
            <w:tcW w:w="1436" w:type="pct"/>
            <w:shd w:val="clear" w:color="auto" w:fill="auto"/>
            <w:vAlign w:val="center"/>
            <w:hideMark/>
          </w:tcPr>
          <w:p w14:paraId="0EE8EFE9" w14:textId="4FE6427E" w:rsidR="00802DA1" w:rsidRPr="009522A6" w:rsidRDefault="00802DA1" w:rsidP="002F5237">
            <w:pPr>
              <w:jc w:val="left"/>
              <w:rPr>
                <w:rFonts w:cstheme="minorHAnsi"/>
                <w:color w:val="000000"/>
                <w:szCs w:val="22"/>
              </w:rPr>
            </w:pPr>
            <w:r w:rsidRPr="009522A6">
              <w:rPr>
                <w:rFonts w:cstheme="minorHAnsi"/>
                <w:color w:val="000000"/>
                <w:szCs w:val="22"/>
              </w:rPr>
              <w:t xml:space="preserve">Rood bridge 80G TCSS single module (EPR </w:t>
            </w:r>
            <w:r w:rsidR="003A73BA" w:rsidRPr="009522A6">
              <w:rPr>
                <w:rFonts w:cstheme="minorHAnsi"/>
                <w:color w:val="000000"/>
                <w:szCs w:val="22"/>
              </w:rPr>
              <w:t>4</w:t>
            </w:r>
            <w:r w:rsidRPr="009522A6">
              <w:rPr>
                <w:rFonts w:cstheme="minorHAnsi"/>
                <w:color w:val="000000"/>
                <w:szCs w:val="22"/>
              </w:rPr>
              <w:t>8V support)</w:t>
            </w:r>
          </w:p>
        </w:tc>
        <w:tc>
          <w:tcPr>
            <w:tcW w:w="949" w:type="pct"/>
            <w:shd w:val="clear" w:color="auto" w:fill="auto"/>
            <w:vAlign w:val="center"/>
            <w:hideMark/>
          </w:tcPr>
          <w:p w14:paraId="19486B94" w14:textId="77777777" w:rsidR="00802DA1" w:rsidRPr="009522A6" w:rsidRDefault="00802DA1" w:rsidP="00F56368">
            <w:pPr>
              <w:jc w:val="center"/>
              <w:rPr>
                <w:rFonts w:cstheme="minorHAnsi"/>
                <w:color w:val="000000"/>
                <w:szCs w:val="22"/>
              </w:rPr>
            </w:pPr>
            <w:r w:rsidRPr="009522A6">
              <w:rPr>
                <w:rFonts w:cstheme="minorHAnsi"/>
                <w:color w:val="000000"/>
                <w:szCs w:val="22"/>
              </w:rPr>
              <w:t>New Design</w:t>
            </w:r>
          </w:p>
        </w:tc>
        <w:tc>
          <w:tcPr>
            <w:tcW w:w="647" w:type="pct"/>
            <w:shd w:val="clear" w:color="auto" w:fill="auto"/>
            <w:vAlign w:val="center"/>
            <w:hideMark/>
          </w:tcPr>
          <w:p w14:paraId="0A53CD82" w14:textId="77777777" w:rsidR="00802DA1" w:rsidRPr="009522A6" w:rsidRDefault="00802DA1" w:rsidP="00F56368">
            <w:pPr>
              <w:jc w:val="center"/>
              <w:rPr>
                <w:rFonts w:cstheme="minorHAnsi"/>
                <w:color w:val="000000"/>
                <w:szCs w:val="22"/>
              </w:rPr>
            </w:pPr>
            <w:r w:rsidRPr="009522A6">
              <w:rPr>
                <w:rFonts w:cstheme="minorHAnsi"/>
                <w:color w:val="000000"/>
                <w:szCs w:val="22"/>
              </w:rPr>
              <w:t>RBR</w:t>
            </w:r>
          </w:p>
        </w:tc>
        <w:tc>
          <w:tcPr>
            <w:tcW w:w="647" w:type="pct"/>
            <w:shd w:val="clear" w:color="auto" w:fill="auto"/>
            <w:vAlign w:val="center"/>
            <w:hideMark/>
          </w:tcPr>
          <w:p w14:paraId="4BFFA54E" w14:textId="02012881" w:rsidR="00802DA1" w:rsidRPr="009522A6" w:rsidRDefault="00802DA1" w:rsidP="00F56368">
            <w:pPr>
              <w:jc w:val="center"/>
              <w:rPr>
                <w:rFonts w:cstheme="minorHAnsi"/>
                <w:color w:val="000000"/>
                <w:szCs w:val="22"/>
              </w:rPr>
            </w:pPr>
            <w:r w:rsidRPr="009522A6">
              <w:rPr>
                <w:rFonts w:cstheme="minorHAnsi"/>
                <w:color w:val="000000"/>
                <w:szCs w:val="22"/>
              </w:rPr>
              <w:t xml:space="preserve">TCP0, </w:t>
            </w:r>
            <w:r w:rsidRPr="009522A6">
              <w:rPr>
                <w:rFonts w:cstheme="minorHAnsi"/>
                <w:color w:val="000000"/>
                <w:szCs w:val="22"/>
              </w:rPr>
              <w:br/>
              <w:t xml:space="preserve">TCP1, </w:t>
            </w:r>
            <w:r w:rsidRPr="009522A6">
              <w:rPr>
                <w:rFonts w:cstheme="minorHAnsi"/>
                <w:color w:val="000000"/>
                <w:szCs w:val="22"/>
              </w:rPr>
              <w:br/>
              <w:t>TCP2</w:t>
            </w:r>
          </w:p>
        </w:tc>
        <w:tc>
          <w:tcPr>
            <w:tcW w:w="655" w:type="pct"/>
            <w:shd w:val="clear" w:color="auto" w:fill="auto"/>
            <w:vAlign w:val="center"/>
            <w:hideMark/>
          </w:tcPr>
          <w:p w14:paraId="29757A34" w14:textId="45628F8E" w:rsidR="00802DA1" w:rsidRPr="009522A6" w:rsidRDefault="001802CE" w:rsidP="00F56368">
            <w:pPr>
              <w:jc w:val="center"/>
              <w:rPr>
                <w:rFonts w:cstheme="minorHAnsi"/>
                <w:color w:val="000000"/>
                <w:szCs w:val="22"/>
                <w:highlight w:val="yellow"/>
              </w:rPr>
            </w:pPr>
            <w:r w:rsidRPr="001802CE">
              <w:rPr>
                <w:rFonts w:cstheme="minorHAnsi"/>
                <w:color w:val="000000"/>
                <w:szCs w:val="22"/>
              </w:rPr>
              <w:t>706</w:t>
            </w:r>
          </w:p>
        </w:tc>
      </w:tr>
      <w:tr w:rsidR="00F4246E" w:rsidRPr="009522A6" w14:paraId="36123C43" w14:textId="77777777" w:rsidTr="00B2730C">
        <w:trPr>
          <w:trHeight w:val="872"/>
        </w:trPr>
        <w:tc>
          <w:tcPr>
            <w:tcW w:w="667" w:type="pct"/>
            <w:vMerge/>
            <w:shd w:val="clear" w:color="auto" w:fill="auto"/>
            <w:vAlign w:val="center"/>
          </w:tcPr>
          <w:p w14:paraId="02682A62" w14:textId="77777777" w:rsidR="00F4246E" w:rsidRPr="009522A6" w:rsidRDefault="00F4246E" w:rsidP="00C91B5A">
            <w:pPr>
              <w:jc w:val="center"/>
              <w:rPr>
                <w:rFonts w:cstheme="minorHAnsi"/>
                <w:b/>
                <w:color w:val="000000"/>
                <w:szCs w:val="22"/>
              </w:rPr>
            </w:pPr>
          </w:p>
        </w:tc>
        <w:tc>
          <w:tcPr>
            <w:tcW w:w="1436" w:type="pct"/>
            <w:shd w:val="clear" w:color="auto" w:fill="auto"/>
            <w:vAlign w:val="center"/>
          </w:tcPr>
          <w:p w14:paraId="712EB40F" w14:textId="7402503A" w:rsidR="00F4246E" w:rsidRPr="00F173DD" w:rsidRDefault="00F54743" w:rsidP="002F5237">
            <w:pPr>
              <w:jc w:val="left"/>
              <w:rPr>
                <w:rFonts w:cstheme="minorHAnsi"/>
                <w:color w:val="000000"/>
                <w:szCs w:val="22"/>
              </w:rPr>
            </w:pPr>
            <w:r w:rsidRPr="00642983">
              <w:rPr>
                <w:rFonts w:cstheme="minorHAnsi"/>
                <w:b/>
                <w:color w:val="000000"/>
                <w:szCs w:val="22"/>
              </w:rPr>
              <w:t>June Bridge</w:t>
            </w:r>
            <w:r>
              <w:rPr>
                <w:rFonts w:cstheme="minorHAnsi"/>
                <w:color w:val="000000"/>
                <w:szCs w:val="22"/>
              </w:rPr>
              <w:t xml:space="preserve"> (</w:t>
            </w:r>
            <w:r w:rsidR="005C2FAB" w:rsidRPr="005C2FAB">
              <w:rPr>
                <w:rFonts w:cstheme="minorHAnsi"/>
                <w:color w:val="000000"/>
                <w:szCs w:val="22"/>
              </w:rPr>
              <w:t>RBR w/o PD</w:t>
            </w:r>
            <w:r>
              <w:rPr>
                <w:rFonts w:cstheme="minorHAnsi"/>
                <w:color w:val="000000"/>
                <w:szCs w:val="22"/>
              </w:rPr>
              <w:t>) 80G TCSS</w:t>
            </w:r>
            <w:r w:rsidR="00846748">
              <w:rPr>
                <w:rFonts w:cstheme="minorHAnsi"/>
                <w:color w:val="000000"/>
                <w:szCs w:val="22"/>
              </w:rPr>
              <w:t xml:space="preserve"> single module +</w:t>
            </w:r>
            <w:r w:rsidR="005C2FAB" w:rsidRPr="005C2FAB">
              <w:rPr>
                <w:rFonts w:cstheme="minorHAnsi"/>
                <w:color w:val="000000"/>
                <w:szCs w:val="22"/>
              </w:rPr>
              <w:t xml:space="preserve"> </w:t>
            </w:r>
            <w:r w:rsidR="005C2FAB" w:rsidRPr="005C2FAB">
              <w:rPr>
                <w:rFonts w:cstheme="minorHAnsi"/>
                <w:b/>
                <w:bCs/>
                <w:color w:val="000000"/>
                <w:szCs w:val="22"/>
              </w:rPr>
              <w:t>3rd Party PD</w:t>
            </w:r>
            <w:r w:rsidR="00F173DD">
              <w:rPr>
                <w:rFonts w:cstheme="minorHAnsi"/>
                <w:b/>
                <w:bCs/>
                <w:color w:val="000000"/>
                <w:szCs w:val="22"/>
              </w:rPr>
              <w:t xml:space="preserve"> </w:t>
            </w:r>
            <w:r w:rsidR="00F173DD">
              <w:rPr>
                <w:rFonts w:cstheme="minorHAnsi"/>
                <w:color w:val="000000"/>
                <w:szCs w:val="22"/>
              </w:rPr>
              <w:t>controller</w:t>
            </w:r>
          </w:p>
        </w:tc>
        <w:tc>
          <w:tcPr>
            <w:tcW w:w="949" w:type="pct"/>
            <w:shd w:val="clear" w:color="auto" w:fill="auto"/>
            <w:vAlign w:val="center"/>
          </w:tcPr>
          <w:p w14:paraId="27BEA814" w14:textId="79835E20" w:rsidR="00F4246E" w:rsidRPr="009522A6" w:rsidRDefault="00691BB2" w:rsidP="00F56368">
            <w:pPr>
              <w:jc w:val="center"/>
              <w:rPr>
                <w:rFonts w:cstheme="minorHAnsi"/>
                <w:color w:val="000000"/>
                <w:szCs w:val="22"/>
              </w:rPr>
            </w:pPr>
            <w:r w:rsidRPr="00691BB2">
              <w:rPr>
                <w:rFonts w:cstheme="minorHAnsi"/>
                <w:color w:val="000000"/>
                <w:szCs w:val="22"/>
              </w:rPr>
              <w:t>New Design</w:t>
            </w:r>
          </w:p>
        </w:tc>
        <w:tc>
          <w:tcPr>
            <w:tcW w:w="647" w:type="pct"/>
            <w:shd w:val="clear" w:color="auto" w:fill="auto"/>
            <w:vAlign w:val="center"/>
          </w:tcPr>
          <w:p w14:paraId="5842BEC9" w14:textId="14845708" w:rsidR="00F4246E" w:rsidRPr="009522A6" w:rsidRDefault="00C91B5A" w:rsidP="00A21362">
            <w:pPr>
              <w:spacing w:before="0" w:after="0"/>
              <w:jc w:val="center"/>
              <w:rPr>
                <w:rFonts w:cstheme="minorHAnsi"/>
                <w:color w:val="000000"/>
                <w:szCs w:val="22"/>
              </w:rPr>
            </w:pPr>
            <w:r w:rsidRPr="005A5451">
              <w:rPr>
                <w:rFonts w:cstheme="minorHAnsi"/>
                <w:color w:val="000000"/>
                <w:szCs w:val="22"/>
              </w:rPr>
              <w:t>Realtek/TI</w:t>
            </w:r>
          </w:p>
        </w:tc>
        <w:tc>
          <w:tcPr>
            <w:tcW w:w="647" w:type="pct"/>
            <w:shd w:val="clear" w:color="auto" w:fill="auto"/>
            <w:vAlign w:val="center"/>
          </w:tcPr>
          <w:p w14:paraId="139E15B7" w14:textId="7F8F8DC1" w:rsidR="00F4246E" w:rsidRPr="009522A6" w:rsidRDefault="00691BB2" w:rsidP="00F56368">
            <w:pPr>
              <w:jc w:val="center"/>
              <w:rPr>
                <w:rFonts w:cstheme="minorHAnsi"/>
                <w:color w:val="000000"/>
                <w:szCs w:val="22"/>
              </w:rPr>
            </w:pPr>
            <w:r w:rsidRPr="00691BB2">
              <w:rPr>
                <w:rFonts w:cstheme="minorHAnsi"/>
                <w:color w:val="000000"/>
                <w:szCs w:val="22"/>
              </w:rPr>
              <w:t xml:space="preserve">TCP0, </w:t>
            </w:r>
            <w:r w:rsidRPr="00691BB2">
              <w:rPr>
                <w:rFonts w:cstheme="minorHAnsi"/>
                <w:color w:val="000000"/>
                <w:szCs w:val="22"/>
              </w:rPr>
              <w:br/>
              <w:t xml:space="preserve">TCP1, </w:t>
            </w:r>
            <w:r w:rsidRPr="00691BB2">
              <w:rPr>
                <w:rFonts w:cstheme="minorHAnsi"/>
                <w:color w:val="000000"/>
                <w:szCs w:val="22"/>
              </w:rPr>
              <w:br/>
              <w:t>TCP2</w:t>
            </w:r>
          </w:p>
        </w:tc>
        <w:tc>
          <w:tcPr>
            <w:tcW w:w="655" w:type="pct"/>
            <w:shd w:val="clear" w:color="auto" w:fill="auto"/>
            <w:vAlign w:val="center"/>
          </w:tcPr>
          <w:p w14:paraId="32B3C827" w14:textId="2DCC09B5" w:rsidR="00F4246E" w:rsidRPr="001802CE" w:rsidRDefault="00C01E7C" w:rsidP="00F56368">
            <w:pPr>
              <w:jc w:val="center"/>
              <w:rPr>
                <w:rFonts w:cstheme="minorHAnsi"/>
                <w:color w:val="000000"/>
                <w:szCs w:val="22"/>
              </w:rPr>
            </w:pPr>
            <w:r>
              <w:rPr>
                <w:rFonts w:cstheme="minorHAnsi"/>
                <w:color w:val="000000"/>
                <w:szCs w:val="22"/>
              </w:rPr>
              <w:t>107</w:t>
            </w:r>
          </w:p>
        </w:tc>
      </w:tr>
      <w:tr w:rsidR="00597FA0" w:rsidRPr="009522A6" w14:paraId="29C8885B" w14:textId="77777777" w:rsidTr="00B2730C">
        <w:trPr>
          <w:trHeight w:val="872"/>
        </w:trPr>
        <w:tc>
          <w:tcPr>
            <w:tcW w:w="667" w:type="pct"/>
            <w:vMerge/>
            <w:vAlign w:val="center"/>
            <w:hideMark/>
          </w:tcPr>
          <w:p w14:paraId="4D021BA0" w14:textId="77777777" w:rsidR="00802DA1" w:rsidRPr="009522A6" w:rsidRDefault="00802DA1" w:rsidP="00C91B5A">
            <w:pPr>
              <w:jc w:val="center"/>
              <w:rPr>
                <w:rFonts w:cstheme="minorHAnsi"/>
                <w:b/>
                <w:color w:val="000000"/>
                <w:szCs w:val="22"/>
              </w:rPr>
            </w:pPr>
          </w:p>
        </w:tc>
        <w:tc>
          <w:tcPr>
            <w:tcW w:w="1436" w:type="pct"/>
            <w:shd w:val="clear" w:color="auto" w:fill="auto"/>
            <w:vAlign w:val="center"/>
          </w:tcPr>
          <w:p w14:paraId="64EAB8D7" w14:textId="6E448CDE" w:rsidR="00802DA1" w:rsidRPr="009522A6" w:rsidRDefault="00C91B5A" w:rsidP="002F5237">
            <w:pPr>
              <w:jc w:val="left"/>
              <w:rPr>
                <w:rFonts w:cstheme="minorHAnsi"/>
                <w:color w:val="000000"/>
                <w:szCs w:val="22"/>
              </w:rPr>
            </w:pPr>
            <w:r w:rsidRPr="005D324F">
              <w:rPr>
                <w:rFonts w:cstheme="minorHAnsi"/>
                <w:b/>
                <w:bCs/>
                <w:color w:val="000000"/>
                <w:szCs w:val="22"/>
              </w:rPr>
              <w:t>June Bridge</w:t>
            </w:r>
            <w:r w:rsidRPr="005D324F">
              <w:rPr>
                <w:rFonts w:cstheme="minorHAnsi"/>
                <w:color w:val="000000"/>
                <w:szCs w:val="22"/>
              </w:rPr>
              <w:t xml:space="preserve"> (RBR w/o PD) 80G TCSS </w:t>
            </w:r>
            <w:r>
              <w:rPr>
                <w:rFonts w:cstheme="minorHAnsi"/>
                <w:color w:val="000000"/>
                <w:szCs w:val="22"/>
              </w:rPr>
              <w:t>Dual</w:t>
            </w:r>
            <w:r w:rsidRPr="005D324F">
              <w:rPr>
                <w:rFonts w:cstheme="minorHAnsi"/>
                <w:color w:val="000000"/>
                <w:szCs w:val="22"/>
              </w:rPr>
              <w:t xml:space="preserve"> module + </w:t>
            </w:r>
            <w:r w:rsidRPr="005D324F">
              <w:rPr>
                <w:rFonts w:cstheme="minorHAnsi"/>
                <w:b/>
                <w:bCs/>
                <w:color w:val="000000"/>
                <w:szCs w:val="22"/>
              </w:rPr>
              <w:t xml:space="preserve">3rd Party PD </w:t>
            </w:r>
            <w:r w:rsidRPr="005D324F">
              <w:rPr>
                <w:rFonts w:cstheme="minorHAnsi"/>
                <w:color w:val="000000"/>
                <w:szCs w:val="22"/>
              </w:rPr>
              <w:t>controller</w:t>
            </w:r>
          </w:p>
        </w:tc>
        <w:tc>
          <w:tcPr>
            <w:tcW w:w="949" w:type="pct"/>
            <w:shd w:val="clear" w:color="auto" w:fill="auto"/>
            <w:vAlign w:val="center"/>
          </w:tcPr>
          <w:p w14:paraId="1BC209A4" w14:textId="56D6A02A" w:rsidR="00802DA1" w:rsidRPr="009522A6" w:rsidRDefault="00802DA1" w:rsidP="00F56368">
            <w:pPr>
              <w:jc w:val="center"/>
              <w:rPr>
                <w:rFonts w:cstheme="minorHAnsi"/>
                <w:color w:val="000000"/>
                <w:szCs w:val="22"/>
              </w:rPr>
            </w:pPr>
            <w:r w:rsidRPr="009522A6">
              <w:rPr>
                <w:rFonts w:cstheme="minorHAnsi"/>
                <w:color w:val="000000"/>
                <w:szCs w:val="22"/>
              </w:rPr>
              <w:t>New Design</w:t>
            </w:r>
          </w:p>
        </w:tc>
        <w:tc>
          <w:tcPr>
            <w:tcW w:w="647" w:type="pct"/>
            <w:shd w:val="clear" w:color="auto" w:fill="auto"/>
            <w:vAlign w:val="center"/>
          </w:tcPr>
          <w:p w14:paraId="7DF8A3E1" w14:textId="15E13747" w:rsidR="00802DA1" w:rsidRPr="009522A6" w:rsidRDefault="00C91B5A" w:rsidP="00A21362">
            <w:pPr>
              <w:spacing w:before="0" w:after="0"/>
              <w:jc w:val="center"/>
              <w:rPr>
                <w:rFonts w:cstheme="minorHAnsi"/>
                <w:color w:val="000000"/>
                <w:szCs w:val="22"/>
              </w:rPr>
            </w:pPr>
            <w:r w:rsidRPr="005A5451">
              <w:rPr>
                <w:rFonts w:cstheme="minorHAnsi"/>
                <w:color w:val="000000"/>
                <w:szCs w:val="22"/>
              </w:rPr>
              <w:t>Realtek/TI</w:t>
            </w:r>
          </w:p>
        </w:tc>
        <w:tc>
          <w:tcPr>
            <w:tcW w:w="647" w:type="pct"/>
            <w:shd w:val="clear" w:color="auto" w:fill="auto"/>
            <w:vAlign w:val="center"/>
          </w:tcPr>
          <w:p w14:paraId="46B3DDA2" w14:textId="4EAD3925" w:rsidR="00802DA1" w:rsidRPr="009522A6" w:rsidRDefault="00C91B5A" w:rsidP="00F56368">
            <w:pPr>
              <w:jc w:val="center"/>
              <w:rPr>
                <w:rFonts w:cstheme="minorHAnsi"/>
                <w:color w:val="000000"/>
                <w:szCs w:val="22"/>
              </w:rPr>
            </w:pPr>
            <w:r w:rsidRPr="00691BB2">
              <w:rPr>
                <w:rFonts w:cstheme="minorHAnsi"/>
                <w:color w:val="000000"/>
                <w:szCs w:val="22"/>
              </w:rPr>
              <w:t xml:space="preserve">TCP0, </w:t>
            </w:r>
            <w:r w:rsidRPr="00691BB2">
              <w:rPr>
                <w:rFonts w:cstheme="minorHAnsi"/>
                <w:color w:val="000000"/>
                <w:szCs w:val="22"/>
              </w:rPr>
              <w:br/>
              <w:t xml:space="preserve">TCP1, </w:t>
            </w:r>
            <w:r w:rsidRPr="00691BB2">
              <w:rPr>
                <w:rFonts w:cstheme="minorHAnsi"/>
                <w:color w:val="000000"/>
                <w:szCs w:val="22"/>
              </w:rPr>
              <w:br/>
              <w:t>TCP2</w:t>
            </w:r>
          </w:p>
        </w:tc>
        <w:tc>
          <w:tcPr>
            <w:tcW w:w="655" w:type="pct"/>
            <w:shd w:val="clear" w:color="auto" w:fill="auto"/>
            <w:vAlign w:val="center"/>
          </w:tcPr>
          <w:p w14:paraId="7D4A6318" w14:textId="74BF2C5D" w:rsidR="00802DA1" w:rsidRPr="009522A6" w:rsidRDefault="00C91B5A" w:rsidP="00F56368">
            <w:pPr>
              <w:jc w:val="center"/>
              <w:rPr>
                <w:rFonts w:cstheme="minorHAnsi"/>
                <w:color w:val="000000"/>
                <w:szCs w:val="22"/>
                <w:highlight w:val="yellow"/>
              </w:rPr>
            </w:pPr>
            <w:r>
              <w:rPr>
                <w:rFonts w:cstheme="minorHAnsi"/>
                <w:color w:val="000000"/>
                <w:szCs w:val="22"/>
              </w:rPr>
              <w:t>108</w:t>
            </w:r>
          </w:p>
        </w:tc>
      </w:tr>
      <w:tr w:rsidR="00C91B5A" w:rsidRPr="009522A6" w14:paraId="7C74F51B" w14:textId="77777777" w:rsidTr="00B2730C">
        <w:trPr>
          <w:trHeight w:val="872"/>
        </w:trPr>
        <w:tc>
          <w:tcPr>
            <w:tcW w:w="667" w:type="pct"/>
            <w:vMerge/>
            <w:vAlign w:val="center"/>
          </w:tcPr>
          <w:p w14:paraId="6EC06611" w14:textId="77777777" w:rsidR="00C91B5A" w:rsidRPr="009522A6" w:rsidRDefault="00C91B5A" w:rsidP="00C91B5A">
            <w:pPr>
              <w:jc w:val="center"/>
              <w:rPr>
                <w:rFonts w:cstheme="minorHAnsi"/>
                <w:b/>
                <w:color w:val="000000"/>
                <w:szCs w:val="22"/>
              </w:rPr>
            </w:pPr>
          </w:p>
        </w:tc>
        <w:tc>
          <w:tcPr>
            <w:tcW w:w="1436" w:type="pct"/>
            <w:shd w:val="clear" w:color="auto" w:fill="auto"/>
            <w:vAlign w:val="center"/>
          </w:tcPr>
          <w:p w14:paraId="66188000" w14:textId="3A2E0632" w:rsidR="00C91B5A" w:rsidRPr="009522A6" w:rsidRDefault="00C91B5A" w:rsidP="00CB6EE0">
            <w:pPr>
              <w:jc w:val="left"/>
              <w:rPr>
                <w:rFonts w:cstheme="minorHAnsi"/>
                <w:color w:val="000000"/>
                <w:szCs w:val="22"/>
              </w:rPr>
            </w:pPr>
            <w:r w:rsidRPr="009522A6">
              <w:rPr>
                <w:rFonts w:cstheme="minorHAnsi"/>
                <w:color w:val="000000"/>
                <w:szCs w:val="22"/>
              </w:rPr>
              <w:t xml:space="preserve">Rood bridge </w:t>
            </w:r>
            <w:r w:rsidRPr="00CB6EE0">
              <w:rPr>
                <w:rFonts w:cstheme="minorHAnsi"/>
                <w:b/>
                <w:bCs/>
                <w:color w:val="000000"/>
                <w:szCs w:val="22"/>
              </w:rPr>
              <w:t>80G FFC Cable</w:t>
            </w:r>
            <w:r w:rsidRPr="009522A6">
              <w:rPr>
                <w:rFonts w:cstheme="minorHAnsi"/>
                <w:color w:val="000000"/>
                <w:szCs w:val="22"/>
              </w:rPr>
              <w:t xml:space="preserve"> TCSS single module (EPR 48V support)</w:t>
            </w:r>
          </w:p>
        </w:tc>
        <w:tc>
          <w:tcPr>
            <w:tcW w:w="949" w:type="pct"/>
            <w:shd w:val="clear" w:color="auto" w:fill="auto"/>
            <w:vAlign w:val="center"/>
          </w:tcPr>
          <w:p w14:paraId="54F37A82" w14:textId="17EC733B" w:rsidR="00C91B5A" w:rsidRPr="009522A6" w:rsidRDefault="00C91B5A" w:rsidP="00CB6EE0">
            <w:pPr>
              <w:jc w:val="center"/>
              <w:rPr>
                <w:rFonts w:cstheme="minorHAnsi"/>
                <w:color w:val="000000"/>
                <w:szCs w:val="22"/>
              </w:rPr>
            </w:pPr>
            <w:r w:rsidRPr="009522A6">
              <w:rPr>
                <w:rFonts w:cstheme="minorHAnsi"/>
                <w:color w:val="000000"/>
                <w:szCs w:val="22"/>
              </w:rPr>
              <w:t>New Design</w:t>
            </w:r>
          </w:p>
        </w:tc>
        <w:tc>
          <w:tcPr>
            <w:tcW w:w="647" w:type="pct"/>
            <w:shd w:val="clear" w:color="auto" w:fill="auto"/>
            <w:vAlign w:val="center"/>
          </w:tcPr>
          <w:p w14:paraId="1BAFA665" w14:textId="4ABBACF0" w:rsidR="00C91B5A" w:rsidRPr="009522A6" w:rsidRDefault="00C91B5A" w:rsidP="00CB6EE0">
            <w:pPr>
              <w:jc w:val="center"/>
              <w:rPr>
                <w:rFonts w:cstheme="minorHAnsi"/>
                <w:color w:val="000000"/>
                <w:szCs w:val="22"/>
              </w:rPr>
            </w:pPr>
            <w:r w:rsidRPr="009522A6">
              <w:rPr>
                <w:rFonts w:cstheme="minorHAnsi"/>
                <w:color w:val="000000"/>
                <w:szCs w:val="22"/>
              </w:rPr>
              <w:t>RBR</w:t>
            </w:r>
          </w:p>
        </w:tc>
        <w:tc>
          <w:tcPr>
            <w:tcW w:w="647" w:type="pct"/>
            <w:shd w:val="clear" w:color="auto" w:fill="auto"/>
            <w:vAlign w:val="center"/>
          </w:tcPr>
          <w:p w14:paraId="3C8F2A03" w14:textId="4A201779" w:rsidR="00C91B5A" w:rsidRPr="009522A6" w:rsidRDefault="00C91B5A" w:rsidP="00CB6EE0">
            <w:pPr>
              <w:jc w:val="center"/>
              <w:rPr>
                <w:rFonts w:cstheme="minorHAnsi"/>
                <w:color w:val="000000"/>
                <w:szCs w:val="22"/>
              </w:rPr>
            </w:pPr>
            <w:r w:rsidRPr="009522A6">
              <w:rPr>
                <w:rFonts w:cstheme="minorHAnsi"/>
                <w:color w:val="000000"/>
                <w:szCs w:val="22"/>
              </w:rPr>
              <w:t xml:space="preserve">Used only in </w:t>
            </w:r>
            <w:r>
              <w:rPr>
                <w:rFonts w:cstheme="minorHAnsi"/>
                <w:color w:val="000000"/>
                <w:szCs w:val="22"/>
              </w:rPr>
              <w:t>RVP-03</w:t>
            </w:r>
            <w:r w:rsidRPr="009522A6">
              <w:rPr>
                <w:rFonts w:cstheme="minorHAnsi"/>
                <w:color w:val="000000"/>
                <w:szCs w:val="22"/>
              </w:rPr>
              <w:t xml:space="preserve"> for TCP</w:t>
            </w:r>
            <w:r>
              <w:rPr>
                <w:rFonts w:cstheme="minorHAnsi"/>
                <w:color w:val="000000"/>
                <w:szCs w:val="22"/>
              </w:rPr>
              <w:t>2</w:t>
            </w:r>
            <w:r w:rsidRPr="009522A6">
              <w:rPr>
                <w:rFonts w:cstheme="minorHAnsi"/>
                <w:color w:val="000000"/>
                <w:szCs w:val="22"/>
              </w:rPr>
              <w:t xml:space="preserve"> Port**</w:t>
            </w:r>
          </w:p>
        </w:tc>
        <w:tc>
          <w:tcPr>
            <w:tcW w:w="655" w:type="pct"/>
            <w:shd w:val="clear" w:color="auto" w:fill="auto"/>
            <w:vAlign w:val="center"/>
          </w:tcPr>
          <w:p w14:paraId="5B4B8D34" w14:textId="1D069455" w:rsidR="00C91B5A" w:rsidRPr="001802CE" w:rsidRDefault="00C91B5A" w:rsidP="00CB6EE0">
            <w:pPr>
              <w:jc w:val="center"/>
              <w:rPr>
                <w:rFonts w:cstheme="minorHAnsi"/>
                <w:color w:val="000000"/>
                <w:szCs w:val="22"/>
              </w:rPr>
            </w:pPr>
            <w:r w:rsidRPr="001802CE">
              <w:rPr>
                <w:rFonts w:cstheme="minorHAnsi"/>
                <w:color w:val="000000"/>
                <w:szCs w:val="22"/>
              </w:rPr>
              <w:t>901</w:t>
            </w:r>
          </w:p>
        </w:tc>
      </w:tr>
      <w:tr w:rsidR="00597FA0" w:rsidRPr="009522A6" w14:paraId="46CAF6B6" w14:textId="77777777" w:rsidTr="00B2730C">
        <w:trPr>
          <w:trHeight w:val="872"/>
        </w:trPr>
        <w:tc>
          <w:tcPr>
            <w:tcW w:w="667" w:type="pct"/>
            <w:vMerge/>
            <w:shd w:val="clear" w:color="auto" w:fill="auto"/>
            <w:vAlign w:val="center"/>
            <w:hideMark/>
          </w:tcPr>
          <w:p w14:paraId="0D23CF9F" w14:textId="4800F0E1" w:rsidR="00802DA1" w:rsidRPr="009522A6" w:rsidRDefault="00802DA1" w:rsidP="00C91B5A">
            <w:pPr>
              <w:jc w:val="center"/>
              <w:rPr>
                <w:rFonts w:cstheme="minorHAnsi"/>
                <w:b/>
                <w:color w:val="000000"/>
                <w:szCs w:val="22"/>
              </w:rPr>
            </w:pPr>
          </w:p>
        </w:tc>
        <w:tc>
          <w:tcPr>
            <w:tcW w:w="1436" w:type="pct"/>
            <w:shd w:val="clear" w:color="auto" w:fill="auto"/>
            <w:vAlign w:val="center"/>
            <w:hideMark/>
          </w:tcPr>
          <w:p w14:paraId="31E0C1F5" w14:textId="5017E2AC" w:rsidR="00802DA1" w:rsidRPr="009522A6" w:rsidRDefault="00C91B5A" w:rsidP="002F5237">
            <w:pPr>
              <w:jc w:val="left"/>
              <w:rPr>
                <w:rFonts w:cstheme="minorHAnsi"/>
                <w:color w:val="000000"/>
                <w:szCs w:val="22"/>
              </w:rPr>
            </w:pPr>
            <w:r w:rsidRPr="009522A6">
              <w:rPr>
                <w:rFonts w:cstheme="minorHAnsi"/>
                <w:color w:val="000000"/>
                <w:szCs w:val="22"/>
              </w:rPr>
              <w:t xml:space="preserve">Rood bridge </w:t>
            </w:r>
            <w:r w:rsidRPr="00CB6EE0">
              <w:rPr>
                <w:rFonts w:cstheme="minorHAnsi"/>
                <w:b/>
                <w:bCs/>
                <w:color w:val="000000"/>
                <w:szCs w:val="22"/>
              </w:rPr>
              <w:t>80G FPC Cable</w:t>
            </w:r>
            <w:r w:rsidRPr="009522A6">
              <w:rPr>
                <w:rFonts w:cstheme="minorHAnsi"/>
                <w:color w:val="000000"/>
                <w:szCs w:val="22"/>
              </w:rPr>
              <w:t xml:space="preserve"> TCSS single module (EPR 48V support)</w:t>
            </w:r>
          </w:p>
        </w:tc>
        <w:tc>
          <w:tcPr>
            <w:tcW w:w="949" w:type="pct"/>
            <w:shd w:val="clear" w:color="auto" w:fill="auto"/>
            <w:vAlign w:val="center"/>
            <w:hideMark/>
          </w:tcPr>
          <w:p w14:paraId="167D9A84" w14:textId="56FA4E22" w:rsidR="00802DA1" w:rsidRPr="009522A6" w:rsidRDefault="00C91B5A" w:rsidP="00F56368">
            <w:pPr>
              <w:jc w:val="center"/>
              <w:rPr>
                <w:rFonts w:cstheme="minorHAnsi"/>
                <w:color w:val="000000"/>
                <w:szCs w:val="22"/>
              </w:rPr>
            </w:pPr>
            <w:r w:rsidRPr="009522A6">
              <w:rPr>
                <w:rFonts w:cstheme="minorHAnsi"/>
                <w:color w:val="000000"/>
                <w:szCs w:val="22"/>
              </w:rPr>
              <w:t>New Design</w:t>
            </w:r>
          </w:p>
        </w:tc>
        <w:tc>
          <w:tcPr>
            <w:tcW w:w="647" w:type="pct"/>
            <w:shd w:val="clear" w:color="auto" w:fill="auto"/>
            <w:vAlign w:val="center"/>
            <w:hideMark/>
          </w:tcPr>
          <w:p w14:paraId="6B9D6A81" w14:textId="64238024" w:rsidR="00802DA1" w:rsidRPr="009522A6" w:rsidRDefault="00C91B5A" w:rsidP="00F56368">
            <w:pPr>
              <w:jc w:val="center"/>
              <w:rPr>
                <w:rFonts w:cstheme="minorHAnsi"/>
                <w:color w:val="000000"/>
                <w:szCs w:val="22"/>
              </w:rPr>
            </w:pPr>
            <w:r w:rsidRPr="009522A6">
              <w:rPr>
                <w:rFonts w:cstheme="minorHAnsi"/>
                <w:color w:val="000000"/>
                <w:szCs w:val="22"/>
              </w:rPr>
              <w:t>RBR</w:t>
            </w:r>
          </w:p>
        </w:tc>
        <w:tc>
          <w:tcPr>
            <w:tcW w:w="647" w:type="pct"/>
            <w:shd w:val="clear" w:color="auto" w:fill="auto"/>
            <w:vAlign w:val="center"/>
            <w:hideMark/>
          </w:tcPr>
          <w:p w14:paraId="110BCBAE" w14:textId="7ECDE7B9" w:rsidR="00802DA1" w:rsidRPr="009522A6" w:rsidRDefault="00C91B5A" w:rsidP="00F56368">
            <w:pPr>
              <w:jc w:val="center"/>
              <w:rPr>
                <w:rFonts w:cstheme="minorHAnsi"/>
                <w:color w:val="000000"/>
                <w:szCs w:val="22"/>
              </w:rPr>
            </w:pPr>
            <w:r w:rsidRPr="009522A6">
              <w:rPr>
                <w:rFonts w:cstheme="minorHAnsi"/>
                <w:color w:val="000000"/>
                <w:szCs w:val="22"/>
              </w:rPr>
              <w:t xml:space="preserve">Used only in </w:t>
            </w:r>
            <w:r>
              <w:rPr>
                <w:rFonts w:cstheme="minorHAnsi"/>
                <w:color w:val="000000"/>
                <w:szCs w:val="22"/>
              </w:rPr>
              <w:t>RVP-06</w:t>
            </w:r>
            <w:r w:rsidRPr="009522A6">
              <w:rPr>
                <w:rFonts w:cstheme="minorHAnsi"/>
                <w:color w:val="000000"/>
                <w:szCs w:val="22"/>
              </w:rPr>
              <w:t xml:space="preserve"> for TCP</w:t>
            </w:r>
            <w:r>
              <w:rPr>
                <w:rFonts w:cstheme="minorHAnsi"/>
                <w:color w:val="000000"/>
                <w:szCs w:val="22"/>
              </w:rPr>
              <w:t>2</w:t>
            </w:r>
            <w:r w:rsidRPr="009522A6">
              <w:rPr>
                <w:rFonts w:cstheme="minorHAnsi"/>
                <w:color w:val="000000"/>
                <w:szCs w:val="22"/>
              </w:rPr>
              <w:t xml:space="preserve"> Port**</w:t>
            </w:r>
            <w:r>
              <w:rPr>
                <w:rFonts w:cstheme="minorHAnsi"/>
                <w:color w:val="000000"/>
                <w:szCs w:val="22"/>
              </w:rPr>
              <w:t>*</w:t>
            </w:r>
          </w:p>
        </w:tc>
        <w:tc>
          <w:tcPr>
            <w:tcW w:w="655" w:type="pct"/>
            <w:shd w:val="clear" w:color="auto" w:fill="auto"/>
            <w:vAlign w:val="center"/>
            <w:hideMark/>
          </w:tcPr>
          <w:p w14:paraId="0C918C95" w14:textId="727BCBE7" w:rsidR="00802DA1" w:rsidRPr="009522A6" w:rsidRDefault="00C91B5A" w:rsidP="00F56368">
            <w:pPr>
              <w:jc w:val="center"/>
              <w:rPr>
                <w:rFonts w:cstheme="minorHAnsi"/>
                <w:color w:val="000000"/>
                <w:szCs w:val="22"/>
                <w:highlight w:val="yellow"/>
              </w:rPr>
            </w:pPr>
            <w:r w:rsidRPr="001802CE">
              <w:rPr>
                <w:rFonts w:cstheme="minorHAnsi"/>
                <w:color w:val="000000"/>
                <w:szCs w:val="22"/>
              </w:rPr>
              <w:t>90</w:t>
            </w:r>
            <w:r>
              <w:rPr>
                <w:rFonts w:cstheme="minorHAnsi"/>
                <w:color w:val="000000"/>
                <w:szCs w:val="22"/>
              </w:rPr>
              <w:t>2</w:t>
            </w:r>
          </w:p>
        </w:tc>
      </w:tr>
      <w:tr w:rsidR="00287EA2" w:rsidRPr="009522A6" w14:paraId="29F1CD62" w14:textId="77777777" w:rsidTr="00B2730C">
        <w:trPr>
          <w:trHeight w:val="872"/>
        </w:trPr>
        <w:tc>
          <w:tcPr>
            <w:tcW w:w="667" w:type="pct"/>
            <w:vMerge w:val="restart"/>
            <w:shd w:val="clear" w:color="auto" w:fill="auto"/>
            <w:vAlign w:val="center"/>
            <w:hideMark/>
          </w:tcPr>
          <w:p w14:paraId="73678200" w14:textId="38E6A3D5" w:rsidR="00802DA1" w:rsidRPr="009522A6" w:rsidRDefault="00C91B5A" w:rsidP="00C91B5A">
            <w:pPr>
              <w:jc w:val="center"/>
              <w:rPr>
                <w:rFonts w:cstheme="minorHAnsi"/>
                <w:b/>
                <w:color w:val="000000"/>
                <w:szCs w:val="22"/>
              </w:rPr>
            </w:pPr>
            <w:r w:rsidRPr="00C91B5A">
              <w:rPr>
                <w:rFonts w:cstheme="minorHAnsi"/>
                <w:b/>
                <w:color w:val="000000"/>
                <w:szCs w:val="22"/>
              </w:rPr>
              <w:lastRenderedPageBreak/>
              <w:t>Type-A Modules</w:t>
            </w:r>
          </w:p>
        </w:tc>
        <w:tc>
          <w:tcPr>
            <w:tcW w:w="1436" w:type="pct"/>
            <w:shd w:val="clear" w:color="auto" w:fill="auto"/>
            <w:vAlign w:val="center"/>
            <w:hideMark/>
          </w:tcPr>
          <w:p w14:paraId="64F32AB1" w14:textId="495C2603" w:rsidR="00802DA1" w:rsidRPr="009522A6" w:rsidRDefault="00802DA1" w:rsidP="002F5237">
            <w:pPr>
              <w:jc w:val="left"/>
              <w:rPr>
                <w:rFonts w:cstheme="minorHAnsi"/>
                <w:color w:val="000000"/>
                <w:szCs w:val="22"/>
              </w:rPr>
            </w:pPr>
            <w:r w:rsidRPr="009522A6">
              <w:rPr>
                <w:rFonts w:cstheme="minorHAnsi"/>
                <w:color w:val="000000"/>
                <w:szCs w:val="22"/>
              </w:rPr>
              <w:t xml:space="preserve">USB3/2 Type-A TCSS Module </w:t>
            </w:r>
            <w:r w:rsidR="00C91B5A" w:rsidRPr="009522A6">
              <w:rPr>
                <w:rFonts w:cstheme="minorHAnsi"/>
                <w:color w:val="000000"/>
                <w:szCs w:val="22"/>
              </w:rPr>
              <w:t>Re-driverless</w:t>
            </w:r>
          </w:p>
        </w:tc>
        <w:tc>
          <w:tcPr>
            <w:tcW w:w="949" w:type="pct"/>
            <w:shd w:val="clear" w:color="auto" w:fill="auto"/>
            <w:vAlign w:val="center"/>
            <w:hideMark/>
          </w:tcPr>
          <w:p w14:paraId="5FB9A955" w14:textId="63EB8BAC" w:rsidR="00802DA1" w:rsidRPr="009522A6" w:rsidRDefault="00C91B5A" w:rsidP="00F56368">
            <w:pPr>
              <w:jc w:val="center"/>
              <w:rPr>
                <w:rFonts w:cstheme="minorHAnsi"/>
                <w:color w:val="000000"/>
                <w:szCs w:val="22"/>
              </w:rPr>
            </w:pPr>
            <w:r w:rsidRPr="009522A6">
              <w:rPr>
                <w:rFonts w:cstheme="minorHAnsi"/>
                <w:color w:val="000000"/>
                <w:szCs w:val="22"/>
              </w:rPr>
              <w:t>Reuse from PTL</w:t>
            </w:r>
          </w:p>
        </w:tc>
        <w:tc>
          <w:tcPr>
            <w:tcW w:w="647" w:type="pct"/>
            <w:shd w:val="clear" w:color="auto" w:fill="auto"/>
            <w:vAlign w:val="center"/>
            <w:hideMark/>
          </w:tcPr>
          <w:p w14:paraId="70A20455" w14:textId="47E585F9" w:rsidR="00802DA1" w:rsidRPr="009522A6" w:rsidRDefault="00802DA1" w:rsidP="00F56368">
            <w:pPr>
              <w:jc w:val="center"/>
              <w:rPr>
                <w:rFonts w:cstheme="minorHAnsi"/>
                <w:color w:val="000000"/>
                <w:szCs w:val="22"/>
              </w:rPr>
            </w:pPr>
            <w:r w:rsidRPr="009522A6">
              <w:rPr>
                <w:rFonts w:cstheme="minorHAnsi"/>
                <w:color w:val="000000"/>
                <w:szCs w:val="22"/>
              </w:rPr>
              <w:t>NA</w:t>
            </w:r>
          </w:p>
        </w:tc>
        <w:tc>
          <w:tcPr>
            <w:tcW w:w="647" w:type="pct"/>
            <w:shd w:val="clear" w:color="auto" w:fill="auto"/>
            <w:vAlign w:val="center"/>
            <w:hideMark/>
          </w:tcPr>
          <w:p w14:paraId="128D24A5" w14:textId="0EB1F2C5" w:rsidR="00802DA1" w:rsidRPr="009522A6" w:rsidRDefault="00802DA1" w:rsidP="00F56368">
            <w:pPr>
              <w:jc w:val="center"/>
              <w:rPr>
                <w:rFonts w:cstheme="minorHAnsi"/>
                <w:color w:val="000000"/>
                <w:szCs w:val="22"/>
              </w:rPr>
            </w:pPr>
            <w:r w:rsidRPr="009522A6">
              <w:rPr>
                <w:rFonts w:cstheme="minorHAnsi"/>
                <w:color w:val="000000"/>
                <w:szCs w:val="22"/>
              </w:rPr>
              <w:t>TCP0</w:t>
            </w:r>
            <w:r w:rsidR="00BD1269" w:rsidRPr="009522A6">
              <w:rPr>
                <w:rFonts w:cstheme="minorHAnsi"/>
                <w:color w:val="000000"/>
                <w:szCs w:val="22"/>
              </w:rPr>
              <w:t>*,</w:t>
            </w:r>
            <w:r w:rsidRPr="009522A6">
              <w:rPr>
                <w:rFonts w:cstheme="minorHAnsi"/>
                <w:color w:val="000000"/>
                <w:szCs w:val="22"/>
              </w:rPr>
              <w:t xml:space="preserve"> </w:t>
            </w:r>
            <w:r w:rsidRPr="009522A6">
              <w:rPr>
                <w:rFonts w:cstheme="minorHAnsi"/>
                <w:color w:val="000000"/>
                <w:szCs w:val="22"/>
              </w:rPr>
              <w:br/>
              <w:t>TCP1</w:t>
            </w:r>
            <w:r w:rsidR="00BD1269" w:rsidRPr="009522A6">
              <w:rPr>
                <w:rFonts w:cstheme="minorHAnsi"/>
                <w:color w:val="000000"/>
                <w:szCs w:val="22"/>
              </w:rPr>
              <w:t>*,</w:t>
            </w:r>
            <w:r w:rsidRPr="009522A6">
              <w:rPr>
                <w:rFonts w:cstheme="minorHAnsi"/>
                <w:color w:val="000000"/>
                <w:szCs w:val="22"/>
              </w:rPr>
              <w:t xml:space="preserve"> </w:t>
            </w:r>
            <w:r w:rsidRPr="009522A6">
              <w:rPr>
                <w:rFonts w:cstheme="minorHAnsi"/>
                <w:color w:val="000000"/>
                <w:szCs w:val="22"/>
              </w:rPr>
              <w:br/>
              <w:t>TCP2</w:t>
            </w:r>
            <w:r w:rsidR="00BD1269" w:rsidRPr="009522A6">
              <w:rPr>
                <w:rFonts w:cstheme="minorHAnsi"/>
                <w:color w:val="000000"/>
                <w:szCs w:val="22"/>
              </w:rPr>
              <w:t>*</w:t>
            </w:r>
          </w:p>
        </w:tc>
        <w:tc>
          <w:tcPr>
            <w:tcW w:w="655" w:type="pct"/>
            <w:shd w:val="clear" w:color="auto" w:fill="auto"/>
            <w:vAlign w:val="center"/>
            <w:hideMark/>
          </w:tcPr>
          <w:p w14:paraId="4BC399D8" w14:textId="3558ED60" w:rsidR="00802DA1" w:rsidRPr="009522A6" w:rsidRDefault="00C91B5A" w:rsidP="00F56368">
            <w:pPr>
              <w:jc w:val="center"/>
              <w:rPr>
                <w:rFonts w:cstheme="minorHAnsi"/>
                <w:color w:val="000000"/>
                <w:szCs w:val="22"/>
                <w:highlight w:val="yellow"/>
              </w:rPr>
            </w:pPr>
            <w:r w:rsidRPr="009522A6">
              <w:rPr>
                <w:rFonts w:cstheme="minorHAnsi"/>
                <w:color w:val="000000"/>
                <w:szCs w:val="22"/>
              </w:rPr>
              <w:t>600</w:t>
            </w:r>
          </w:p>
        </w:tc>
      </w:tr>
      <w:tr w:rsidR="00287EA2" w:rsidRPr="009522A6" w14:paraId="7443CCE6" w14:textId="77777777" w:rsidTr="00B2730C">
        <w:trPr>
          <w:trHeight w:val="872"/>
        </w:trPr>
        <w:tc>
          <w:tcPr>
            <w:tcW w:w="667" w:type="pct"/>
            <w:vMerge/>
            <w:shd w:val="clear" w:color="auto" w:fill="auto"/>
            <w:vAlign w:val="center"/>
            <w:hideMark/>
          </w:tcPr>
          <w:p w14:paraId="3C61013E" w14:textId="77777777" w:rsidR="00802DA1" w:rsidRPr="009522A6" w:rsidRDefault="00802DA1" w:rsidP="00C91B5A">
            <w:pPr>
              <w:jc w:val="center"/>
              <w:rPr>
                <w:rFonts w:cstheme="minorHAnsi"/>
                <w:b/>
                <w:color w:val="000000"/>
                <w:szCs w:val="22"/>
              </w:rPr>
            </w:pPr>
          </w:p>
        </w:tc>
        <w:tc>
          <w:tcPr>
            <w:tcW w:w="1436" w:type="pct"/>
            <w:shd w:val="clear" w:color="000000" w:fill="FFFFFF"/>
            <w:vAlign w:val="center"/>
            <w:hideMark/>
          </w:tcPr>
          <w:p w14:paraId="5B41A4D7" w14:textId="77777777" w:rsidR="00C91B5A" w:rsidRPr="009522A6" w:rsidRDefault="00C91B5A" w:rsidP="00CB6EE0">
            <w:pPr>
              <w:jc w:val="left"/>
              <w:rPr>
                <w:rFonts w:cstheme="minorHAnsi"/>
                <w:szCs w:val="22"/>
              </w:rPr>
            </w:pPr>
            <w:r w:rsidRPr="009522A6">
              <w:rPr>
                <w:rFonts w:cstheme="minorHAnsi"/>
                <w:szCs w:val="22"/>
              </w:rPr>
              <w:t xml:space="preserve">USB3/2 Type-A eUSB2 repeater TCSS Module </w:t>
            </w:r>
          </w:p>
          <w:p w14:paraId="70797CCA" w14:textId="005DC15F" w:rsidR="00802DA1" w:rsidRPr="009522A6" w:rsidRDefault="00C91B5A" w:rsidP="002F5237">
            <w:pPr>
              <w:jc w:val="left"/>
              <w:rPr>
                <w:rFonts w:cstheme="minorHAnsi"/>
                <w:color w:val="000000"/>
                <w:szCs w:val="22"/>
              </w:rPr>
            </w:pPr>
            <w:r w:rsidRPr="009522A6">
              <w:rPr>
                <w:rFonts w:cstheme="minorHAnsi"/>
                <w:szCs w:val="22"/>
              </w:rPr>
              <w:t xml:space="preserve">(Soft Collaterals) </w:t>
            </w:r>
          </w:p>
        </w:tc>
        <w:tc>
          <w:tcPr>
            <w:tcW w:w="949" w:type="pct"/>
            <w:shd w:val="clear" w:color="auto" w:fill="auto"/>
            <w:vAlign w:val="center"/>
            <w:hideMark/>
          </w:tcPr>
          <w:p w14:paraId="7FB54658" w14:textId="7518E5DD" w:rsidR="00802DA1" w:rsidRPr="009522A6" w:rsidRDefault="00C91B5A" w:rsidP="00F56368">
            <w:pPr>
              <w:jc w:val="center"/>
              <w:rPr>
                <w:rFonts w:cstheme="minorHAnsi"/>
                <w:color w:val="000000"/>
                <w:szCs w:val="22"/>
              </w:rPr>
            </w:pPr>
            <w:r w:rsidRPr="009522A6">
              <w:rPr>
                <w:rFonts w:cstheme="minorHAnsi"/>
                <w:color w:val="000000"/>
                <w:szCs w:val="22"/>
              </w:rPr>
              <w:t>New Design (only for customer reference eUSB2 ICs)</w:t>
            </w:r>
          </w:p>
        </w:tc>
        <w:tc>
          <w:tcPr>
            <w:tcW w:w="647" w:type="pct"/>
            <w:shd w:val="clear" w:color="auto" w:fill="auto"/>
            <w:vAlign w:val="center"/>
            <w:hideMark/>
          </w:tcPr>
          <w:p w14:paraId="68588CA3" w14:textId="7DE8F7A3" w:rsidR="00802DA1" w:rsidRPr="009522A6" w:rsidRDefault="00802DA1" w:rsidP="00F56368">
            <w:pPr>
              <w:jc w:val="center"/>
              <w:rPr>
                <w:rFonts w:cstheme="minorHAnsi"/>
                <w:color w:val="000000"/>
                <w:szCs w:val="22"/>
              </w:rPr>
            </w:pPr>
            <w:r w:rsidRPr="009522A6">
              <w:rPr>
                <w:rFonts w:cstheme="minorHAnsi"/>
                <w:color w:val="000000"/>
                <w:szCs w:val="22"/>
              </w:rPr>
              <w:t>NA</w:t>
            </w:r>
          </w:p>
        </w:tc>
        <w:tc>
          <w:tcPr>
            <w:tcW w:w="647" w:type="pct"/>
            <w:shd w:val="clear" w:color="auto" w:fill="auto"/>
            <w:hideMark/>
          </w:tcPr>
          <w:p w14:paraId="27FA9046" w14:textId="77777777" w:rsidR="00C91B5A" w:rsidRPr="009522A6" w:rsidRDefault="00C91B5A" w:rsidP="00CB6EE0">
            <w:pPr>
              <w:jc w:val="center"/>
              <w:rPr>
                <w:rFonts w:cstheme="minorHAnsi"/>
                <w:color w:val="000000"/>
                <w:szCs w:val="22"/>
              </w:rPr>
            </w:pPr>
          </w:p>
          <w:p w14:paraId="28182DFF" w14:textId="527D992E" w:rsidR="00802DA1" w:rsidRPr="009522A6" w:rsidRDefault="00802DA1" w:rsidP="00F56368">
            <w:pPr>
              <w:jc w:val="center"/>
              <w:rPr>
                <w:rFonts w:cstheme="minorHAnsi"/>
                <w:color w:val="000000"/>
                <w:szCs w:val="22"/>
              </w:rPr>
            </w:pPr>
            <w:r w:rsidRPr="009522A6">
              <w:rPr>
                <w:rFonts w:cstheme="minorHAnsi"/>
                <w:color w:val="000000"/>
                <w:szCs w:val="22"/>
              </w:rPr>
              <w:t>TCP0</w:t>
            </w:r>
            <w:r w:rsidR="00C91B5A" w:rsidRPr="009522A6">
              <w:rPr>
                <w:rFonts w:cstheme="minorHAnsi"/>
                <w:color w:val="000000"/>
                <w:szCs w:val="22"/>
              </w:rPr>
              <w:t>*,</w:t>
            </w:r>
            <w:r w:rsidRPr="009522A6">
              <w:rPr>
                <w:rFonts w:cstheme="minorHAnsi"/>
                <w:color w:val="000000"/>
                <w:szCs w:val="22"/>
              </w:rPr>
              <w:t xml:space="preserve"> </w:t>
            </w:r>
            <w:r w:rsidRPr="009522A6">
              <w:rPr>
                <w:rFonts w:cstheme="minorHAnsi"/>
                <w:color w:val="000000"/>
                <w:szCs w:val="22"/>
              </w:rPr>
              <w:br/>
              <w:t>TCP1</w:t>
            </w:r>
            <w:r w:rsidR="00C91B5A" w:rsidRPr="009522A6">
              <w:rPr>
                <w:rFonts w:cstheme="minorHAnsi"/>
                <w:color w:val="000000"/>
                <w:szCs w:val="22"/>
              </w:rPr>
              <w:t>*,</w:t>
            </w:r>
            <w:r w:rsidRPr="009522A6">
              <w:rPr>
                <w:rFonts w:cstheme="minorHAnsi"/>
                <w:color w:val="000000"/>
                <w:szCs w:val="22"/>
              </w:rPr>
              <w:t xml:space="preserve"> </w:t>
            </w:r>
            <w:r w:rsidRPr="009522A6">
              <w:rPr>
                <w:rFonts w:cstheme="minorHAnsi"/>
                <w:color w:val="000000"/>
                <w:szCs w:val="22"/>
              </w:rPr>
              <w:br/>
              <w:t>TCP2</w:t>
            </w:r>
            <w:r w:rsidR="00C91B5A" w:rsidRPr="009522A6">
              <w:rPr>
                <w:rFonts w:cstheme="minorHAnsi"/>
                <w:color w:val="000000"/>
                <w:szCs w:val="22"/>
              </w:rPr>
              <w:t>*</w:t>
            </w:r>
          </w:p>
        </w:tc>
        <w:tc>
          <w:tcPr>
            <w:tcW w:w="655" w:type="pct"/>
            <w:shd w:val="clear" w:color="auto" w:fill="auto"/>
            <w:vAlign w:val="center"/>
            <w:hideMark/>
          </w:tcPr>
          <w:p w14:paraId="42A94EE0" w14:textId="08C00F9C" w:rsidR="00802DA1" w:rsidRPr="009522A6" w:rsidRDefault="00C91B5A" w:rsidP="00F56368">
            <w:pPr>
              <w:jc w:val="center"/>
              <w:rPr>
                <w:rFonts w:cstheme="minorHAnsi"/>
                <w:color w:val="000000"/>
                <w:szCs w:val="22"/>
                <w:highlight w:val="yellow"/>
              </w:rPr>
            </w:pPr>
            <w:r w:rsidRPr="009B62E9">
              <w:rPr>
                <w:rFonts w:cstheme="minorHAnsi"/>
                <w:color w:val="000000"/>
                <w:szCs w:val="22"/>
              </w:rPr>
              <w:t>NA</w:t>
            </w:r>
          </w:p>
        </w:tc>
      </w:tr>
      <w:tr w:rsidR="00597FA0" w:rsidRPr="009522A6" w14:paraId="04F8E5BD" w14:textId="77777777" w:rsidTr="00B2730C">
        <w:trPr>
          <w:trHeight w:val="872"/>
        </w:trPr>
        <w:tc>
          <w:tcPr>
            <w:tcW w:w="667" w:type="pct"/>
            <w:vMerge/>
            <w:shd w:val="clear" w:color="auto" w:fill="auto"/>
            <w:vAlign w:val="center"/>
          </w:tcPr>
          <w:p w14:paraId="6818987A" w14:textId="5AFDB946" w:rsidR="00802DA1" w:rsidRPr="009522A6" w:rsidRDefault="00802DA1" w:rsidP="00C91B5A">
            <w:pPr>
              <w:jc w:val="center"/>
              <w:rPr>
                <w:rFonts w:cstheme="minorHAnsi"/>
                <w:b/>
                <w:color w:val="000000"/>
                <w:szCs w:val="22"/>
              </w:rPr>
            </w:pPr>
          </w:p>
        </w:tc>
        <w:tc>
          <w:tcPr>
            <w:tcW w:w="1436" w:type="pct"/>
            <w:shd w:val="clear" w:color="000000" w:fill="FFFFFF"/>
            <w:vAlign w:val="center"/>
            <w:hideMark/>
          </w:tcPr>
          <w:p w14:paraId="129E6327" w14:textId="2C3877A9" w:rsidR="00802DA1" w:rsidRPr="009522A6" w:rsidRDefault="00C91B5A" w:rsidP="002F5237">
            <w:pPr>
              <w:jc w:val="left"/>
              <w:rPr>
                <w:rFonts w:cstheme="minorHAnsi"/>
                <w:color w:val="000000"/>
                <w:szCs w:val="22"/>
              </w:rPr>
            </w:pPr>
            <w:r w:rsidRPr="009522A6">
              <w:rPr>
                <w:rFonts w:cstheme="minorHAnsi"/>
                <w:color w:val="000000"/>
                <w:szCs w:val="22"/>
              </w:rPr>
              <w:t xml:space="preserve">USB3 Type-A Redriver topology </w:t>
            </w:r>
          </w:p>
        </w:tc>
        <w:tc>
          <w:tcPr>
            <w:tcW w:w="949" w:type="pct"/>
            <w:shd w:val="clear" w:color="auto" w:fill="auto"/>
            <w:vAlign w:val="center"/>
            <w:hideMark/>
          </w:tcPr>
          <w:p w14:paraId="614E990C" w14:textId="519C50F2" w:rsidR="00802DA1" w:rsidRPr="009522A6" w:rsidRDefault="00C91B5A" w:rsidP="00F56368">
            <w:pPr>
              <w:jc w:val="center"/>
              <w:rPr>
                <w:rFonts w:cstheme="minorHAnsi"/>
                <w:color w:val="FF0000"/>
                <w:szCs w:val="22"/>
              </w:rPr>
            </w:pPr>
            <w:r w:rsidRPr="009522A6">
              <w:rPr>
                <w:rFonts w:cstheme="minorHAnsi"/>
                <w:color w:val="000000"/>
                <w:szCs w:val="22"/>
              </w:rPr>
              <w:t xml:space="preserve">New Design </w:t>
            </w:r>
          </w:p>
        </w:tc>
        <w:tc>
          <w:tcPr>
            <w:tcW w:w="647" w:type="pct"/>
            <w:shd w:val="clear" w:color="auto" w:fill="auto"/>
            <w:vAlign w:val="center"/>
            <w:hideMark/>
          </w:tcPr>
          <w:p w14:paraId="1F523EF2" w14:textId="71F76CD3" w:rsidR="00802DA1" w:rsidRPr="009522A6" w:rsidRDefault="00C91B5A" w:rsidP="00F56368">
            <w:pPr>
              <w:jc w:val="center"/>
              <w:rPr>
                <w:rFonts w:cstheme="minorHAnsi"/>
                <w:color w:val="000000"/>
                <w:szCs w:val="22"/>
              </w:rPr>
            </w:pPr>
            <w:r w:rsidRPr="009522A6">
              <w:rPr>
                <w:rFonts w:cstheme="minorHAnsi"/>
                <w:color w:val="000000"/>
                <w:szCs w:val="22"/>
              </w:rPr>
              <w:t>NA</w:t>
            </w:r>
          </w:p>
        </w:tc>
        <w:tc>
          <w:tcPr>
            <w:tcW w:w="647" w:type="pct"/>
            <w:shd w:val="clear" w:color="auto" w:fill="auto"/>
            <w:hideMark/>
          </w:tcPr>
          <w:p w14:paraId="31459EBC" w14:textId="5238E7ED" w:rsidR="00802DA1" w:rsidRPr="009522A6" w:rsidRDefault="00802DA1" w:rsidP="00F56368">
            <w:pPr>
              <w:jc w:val="center"/>
              <w:rPr>
                <w:rFonts w:cstheme="minorHAnsi"/>
                <w:color w:val="000000"/>
                <w:szCs w:val="22"/>
              </w:rPr>
            </w:pPr>
            <w:r w:rsidRPr="009522A6">
              <w:rPr>
                <w:rFonts w:cstheme="minorHAnsi"/>
                <w:color w:val="000000"/>
                <w:szCs w:val="22"/>
              </w:rPr>
              <w:t xml:space="preserve">TCP0, </w:t>
            </w:r>
            <w:r w:rsidRPr="009522A6">
              <w:rPr>
                <w:rFonts w:cstheme="minorHAnsi"/>
                <w:color w:val="000000"/>
                <w:szCs w:val="22"/>
              </w:rPr>
              <w:br/>
              <w:t xml:space="preserve">TCP1, </w:t>
            </w:r>
            <w:r w:rsidRPr="009522A6">
              <w:rPr>
                <w:rFonts w:cstheme="minorHAnsi"/>
                <w:color w:val="000000"/>
                <w:szCs w:val="22"/>
              </w:rPr>
              <w:br/>
              <w:t>TCP2</w:t>
            </w:r>
          </w:p>
        </w:tc>
        <w:tc>
          <w:tcPr>
            <w:tcW w:w="655" w:type="pct"/>
            <w:shd w:val="clear" w:color="auto" w:fill="auto"/>
            <w:vAlign w:val="center"/>
            <w:hideMark/>
          </w:tcPr>
          <w:p w14:paraId="56E75D73" w14:textId="1774E693" w:rsidR="00802DA1" w:rsidRPr="009522A6" w:rsidRDefault="00C91B5A" w:rsidP="00F56368">
            <w:pPr>
              <w:jc w:val="center"/>
              <w:rPr>
                <w:rFonts w:cstheme="minorHAnsi"/>
                <w:color w:val="000000"/>
                <w:szCs w:val="22"/>
              </w:rPr>
            </w:pPr>
            <w:r w:rsidRPr="009522A6">
              <w:rPr>
                <w:rFonts w:cstheme="minorHAnsi"/>
                <w:color w:val="000000"/>
                <w:szCs w:val="22"/>
              </w:rPr>
              <w:t>601</w:t>
            </w:r>
          </w:p>
        </w:tc>
      </w:tr>
      <w:tr w:rsidR="00597FA0" w:rsidRPr="009522A6" w14:paraId="636B31D7" w14:textId="77777777" w:rsidTr="00B2730C">
        <w:trPr>
          <w:trHeight w:val="581"/>
        </w:trPr>
        <w:tc>
          <w:tcPr>
            <w:tcW w:w="667" w:type="pct"/>
            <w:shd w:val="clear" w:color="auto" w:fill="auto"/>
            <w:vAlign w:val="center"/>
          </w:tcPr>
          <w:p w14:paraId="5B9238C8" w14:textId="63CFC33E" w:rsidR="00802DA1" w:rsidRPr="00D5162A" w:rsidRDefault="00D5162A" w:rsidP="00C91B5A">
            <w:pPr>
              <w:jc w:val="center"/>
              <w:rPr>
                <w:rFonts w:cstheme="minorHAnsi"/>
                <w:b/>
                <w:color w:val="000000"/>
                <w:szCs w:val="22"/>
              </w:rPr>
            </w:pPr>
            <w:r>
              <w:rPr>
                <w:rFonts w:cstheme="minorHAnsi"/>
                <w:b/>
                <w:color w:val="000000"/>
                <w:szCs w:val="22"/>
              </w:rPr>
              <w:t>DP Module</w:t>
            </w:r>
          </w:p>
        </w:tc>
        <w:tc>
          <w:tcPr>
            <w:tcW w:w="1436" w:type="pct"/>
            <w:shd w:val="clear" w:color="auto" w:fill="auto"/>
            <w:vAlign w:val="center"/>
            <w:hideMark/>
          </w:tcPr>
          <w:p w14:paraId="1399488B" w14:textId="682E7241" w:rsidR="00802DA1" w:rsidRPr="00D5162A" w:rsidRDefault="005C7B67" w:rsidP="002F5237">
            <w:pPr>
              <w:jc w:val="left"/>
              <w:rPr>
                <w:rFonts w:cstheme="minorHAnsi"/>
                <w:color w:val="000000"/>
                <w:szCs w:val="22"/>
              </w:rPr>
            </w:pPr>
            <w:r>
              <w:rPr>
                <w:rFonts w:cstheme="minorHAnsi"/>
                <w:color w:val="000000"/>
                <w:szCs w:val="22"/>
              </w:rPr>
              <w:t>TCSS DP 2.1 Module</w:t>
            </w:r>
            <w:r w:rsidR="00BC64F3">
              <w:rPr>
                <w:rFonts w:cstheme="minorHAnsi"/>
                <w:color w:val="000000"/>
                <w:szCs w:val="22"/>
              </w:rPr>
              <w:t xml:space="preserve"> (CCB pending)</w:t>
            </w:r>
          </w:p>
        </w:tc>
        <w:tc>
          <w:tcPr>
            <w:tcW w:w="949" w:type="pct"/>
            <w:shd w:val="clear" w:color="auto" w:fill="auto"/>
            <w:vAlign w:val="center"/>
            <w:hideMark/>
          </w:tcPr>
          <w:p w14:paraId="7A80C7F2" w14:textId="710A075B" w:rsidR="00802DA1" w:rsidRPr="00D5162A" w:rsidRDefault="003E4AB9" w:rsidP="00F56368">
            <w:pPr>
              <w:jc w:val="center"/>
              <w:rPr>
                <w:rFonts w:cstheme="minorHAnsi"/>
                <w:color w:val="FF0000"/>
                <w:szCs w:val="22"/>
              </w:rPr>
            </w:pPr>
            <w:r w:rsidRPr="009522A6">
              <w:rPr>
                <w:rFonts w:cstheme="minorHAnsi"/>
                <w:color w:val="000000"/>
                <w:szCs w:val="22"/>
              </w:rPr>
              <w:t>New Design</w:t>
            </w:r>
          </w:p>
        </w:tc>
        <w:tc>
          <w:tcPr>
            <w:tcW w:w="647" w:type="pct"/>
            <w:shd w:val="clear" w:color="auto" w:fill="auto"/>
            <w:vAlign w:val="center"/>
            <w:hideMark/>
          </w:tcPr>
          <w:p w14:paraId="39838BBF" w14:textId="16E42F6B" w:rsidR="00802DA1" w:rsidRPr="00D5162A" w:rsidRDefault="005C7B67" w:rsidP="00F56368">
            <w:pPr>
              <w:jc w:val="center"/>
              <w:rPr>
                <w:rFonts w:cstheme="minorHAnsi"/>
                <w:color w:val="000000"/>
                <w:szCs w:val="22"/>
              </w:rPr>
            </w:pPr>
            <w:r>
              <w:rPr>
                <w:rFonts w:cstheme="minorHAnsi"/>
                <w:color w:val="000000"/>
                <w:szCs w:val="22"/>
              </w:rPr>
              <w:t>Parade retimer</w:t>
            </w:r>
          </w:p>
        </w:tc>
        <w:tc>
          <w:tcPr>
            <w:tcW w:w="647" w:type="pct"/>
            <w:shd w:val="clear" w:color="auto" w:fill="auto"/>
            <w:vAlign w:val="center"/>
            <w:hideMark/>
          </w:tcPr>
          <w:p w14:paraId="0694E98B" w14:textId="1DE1259E" w:rsidR="00802DA1" w:rsidRPr="00D5162A" w:rsidRDefault="00802DA1" w:rsidP="00F56368">
            <w:pPr>
              <w:jc w:val="center"/>
              <w:rPr>
                <w:rFonts w:cstheme="minorHAnsi"/>
                <w:color w:val="000000"/>
                <w:szCs w:val="22"/>
              </w:rPr>
            </w:pPr>
            <w:r w:rsidRPr="00D5162A">
              <w:rPr>
                <w:rFonts w:cstheme="minorHAnsi"/>
                <w:color w:val="000000"/>
                <w:szCs w:val="22"/>
              </w:rPr>
              <w:t xml:space="preserve">TCP0, </w:t>
            </w:r>
            <w:r w:rsidRPr="00D5162A">
              <w:rPr>
                <w:rFonts w:cstheme="minorHAnsi"/>
                <w:color w:val="000000"/>
                <w:szCs w:val="22"/>
              </w:rPr>
              <w:br/>
              <w:t>TCP1</w:t>
            </w:r>
            <w:r w:rsidR="00C91B5A" w:rsidRPr="00D5162A">
              <w:rPr>
                <w:rFonts w:cstheme="minorHAnsi"/>
                <w:color w:val="000000"/>
                <w:szCs w:val="22"/>
              </w:rPr>
              <w:t xml:space="preserve">, </w:t>
            </w:r>
            <w:r w:rsidR="00C91B5A" w:rsidRPr="00D5162A">
              <w:rPr>
                <w:rFonts w:cstheme="minorHAnsi"/>
                <w:color w:val="000000"/>
                <w:szCs w:val="22"/>
              </w:rPr>
              <w:br/>
              <w:t>TCP2</w:t>
            </w:r>
          </w:p>
        </w:tc>
        <w:tc>
          <w:tcPr>
            <w:tcW w:w="655" w:type="pct"/>
            <w:shd w:val="clear" w:color="auto" w:fill="auto"/>
            <w:vAlign w:val="center"/>
            <w:hideMark/>
          </w:tcPr>
          <w:p w14:paraId="19D03418" w14:textId="2395DC05" w:rsidR="00802DA1" w:rsidRPr="00D5162A" w:rsidRDefault="00346123" w:rsidP="00F56368">
            <w:pPr>
              <w:jc w:val="center"/>
              <w:rPr>
                <w:rFonts w:cstheme="minorHAnsi"/>
                <w:color w:val="000000"/>
                <w:szCs w:val="22"/>
              </w:rPr>
            </w:pPr>
            <w:r w:rsidRPr="008B7B47">
              <w:rPr>
                <w:rFonts w:cstheme="minorHAnsi"/>
                <w:color w:val="000000" w:themeColor="text1"/>
                <w:szCs w:val="22"/>
                <w:highlight w:val="yellow"/>
              </w:rPr>
              <w:t>402</w:t>
            </w:r>
          </w:p>
        </w:tc>
      </w:tr>
    </w:tbl>
    <w:p w14:paraId="17DC3F18" w14:textId="77777777" w:rsidR="001A41BC" w:rsidRPr="009522A6" w:rsidRDefault="00891C6B" w:rsidP="0043135E">
      <w:pPr>
        <w:spacing w:after="160"/>
        <w:rPr>
          <w:rFonts w:cstheme="minorHAnsi"/>
          <w:b/>
        </w:rPr>
      </w:pPr>
      <w:r w:rsidRPr="009522A6">
        <w:rPr>
          <w:rFonts w:cstheme="minorHAnsi"/>
          <w:b/>
        </w:rPr>
        <w:t>Note:</w:t>
      </w:r>
      <w:r w:rsidR="0043135E" w:rsidRPr="009522A6">
        <w:rPr>
          <w:rFonts w:cstheme="minorHAnsi"/>
          <w:b/>
        </w:rPr>
        <w:t xml:space="preserve"> </w:t>
      </w:r>
    </w:p>
    <w:p w14:paraId="1F4E7042" w14:textId="1DC53510" w:rsidR="00891C6B" w:rsidRPr="009522A6" w:rsidRDefault="00891C6B" w:rsidP="00DF3C3F">
      <w:pPr>
        <w:pStyle w:val="ListParagraph"/>
        <w:numPr>
          <w:ilvl w:val="0"/>
          <w:numId w:val="40"/>
        </w:numPr>
        <w:spacing w:after="160"/>
        <w:rPr>
          <w:rFonts w:cstheme="minorHAnsi"/>
          <w:b/>
        </w:rPr>
      </w:pPr>
      <w:r w:rsidRPr="009522A6">
        <w:rPr>
          <w:rFonts w:cstheme="minorHAnsi"/>
          <w:b/>
        </w:rPr>
        <w:t>All modular TCSS AICs are ‘plug and play’ in G3 state</w:t>
      </w:r>
      <w:r w:rsidR="00E5761B">
        <w:rPr>
          <w:rFonts w:cstheme="minorHAnsi"/>
          <w:b/>
        </w:rPr>
        <w:t xml:space="preserve"> only</w:t>
      </w:r>
      <w:r w:rsidRPr="009522A6">
        <w:rPr>
          <w:rFonts w:cstheme="minorHAnsi"/>
          <w:b/>
        </w:rPr>
        <w:t>.</w:t>
      </w:r>
    </w:p>
    <w:p w14:paraId="4CCC5F2B" w14:textId="164D66D4" w:rsidR="00891C6B" w:rsidRPr="009522A6" w:rsidRDefault="00891C6B" w:rsidP="00DF3C3F">
      <w:pPr>
        <w:pStyle w:val="ListParagraph"/>
        <w:numPr>
          <w:ilvl w:val="0"/>
          <w:numId w:val="40"/>
        </w:numPr>
        <w:rPr>
          <w:rFonts w:cstheme="minorHAnsi"/>
        </w:rPr>
      </w:pPr>
      <w:r w:rsidRPr="009522A6">
        <w:rPr>
          <w:rFonts w:cstheme="minorHAnsi"/>
        </w:rPr>
        <w:t>High power eDP panels</w:t>
      </w:r>
      <w:r w:rsidR="001A41BC" w:rsidRPr="009522A6">
        <w:rPr>
          <w:rFonts w:cstheme="minorHAnsi"/>
        </w:rPr>
        <w:t xml:space="preserve"> (above 11.1 W)</w:t>
      </w:r>
      <w:r w:rsidRPr="009522A6">
        <w:rPr>
          <w:rFonts w:cstheme="minorHAnsi"/>
        </w:rPr>
        <w:t xml:space="preserve"> are not supported on the eDP module</w:t>
      </w:r>
      <w:r w:rsidR="001A41BC" w:rsidRPr="009522A6">
        <w:rPr>
          <w:rFonts w:cstheme="minorHAnsi"/>
        </w:rPr>
        <w:t>.</w:t>
      </w:r>
    </w:p>
    <w:p w14:paraId="7CAC564A" w14:textId="06C4BBA9" w:rsidR="00F25610" w:rsidRPr="009522A6" w:rsidRDefault="00F25610" w:rsidP="00DF3C3F">
      <w:pPr>
        <w:pStyle w:val="ListParagraph"/>
        <w:numPr>
          <w:ilvl w:val="0"/>
          <w:numId w:val="40"/>
        </w:numPr>
        <w:rPr>
          <w:rFonts w:cstheme="minorHAnsi"/>
        </w:rPr>
      </w:pPr>
      <w:r w:rsidRPr="009522A6">
        <w:rPr>
          <w:rFonts w:cstheme="minorHAnsi"/>
        </w:rPr>
        <w:t xml:space="preserve">* - Type A module </w:t>
      </w:r>
      <w:r w:rsidR="005A51FF">
        <w:rPr>
          <w:rFonts w:cstheme="minorHAnsi"/>
        </w:rPr>
        <w:t>(red</w:t>
      </w:r>
      <w:r w:rsidR="004855F5">
        <w:rPr>
          <w:rFonts w:cstheme="minorHAnsi"/>
        </w:rPr>
        <w:t>riverless</w:t>
      </w:r>
      <w:r w:rsidR="005A51FF">
        <w:rPr>
          <w:rFonts w:cstheme="minorHAnsi"/>
        </w:rPr>
        <w:t>)</w:t>
      </w:r>
      <w:r w:rsidR="004855F5">
        <w:rPr>
          <w:rFonts w:cstheme="minorHAnsi"/>
        </w:rPr>
        <w:t xml:space="preserve"> </w:t>
      </w:r>
      <w:r w:rsidRPr="009522A6">
        <w:rPr>
          <w:rFonts w:cstheme="minorHAnsi"/>
        </w:rPr>
        <w:t>support based on layout</w:t>
      </w:r>
      <w:r w:rsidR="00FD26B2" w:rsidRPr="009522A6">
        <w:rPr>
          <w:rFonts w:cstheme="minorHAnsi"/>
        </w:rPr>
        <w:t xml:space="preserve"> length constraint.</w:t>
      </w:r>
    </w:p>
    <w:p w14:paraId="27A1B103" w14:textId="177EC0CA" w:rsidR="00F643C5" w:rsidRPr="009522A6" w:rsidRDefault="00B80586" w:rsidP="00DF3C3F">
      <w:pPr>
        <w:pStyle w:val="ListParagraph"/>
        <w:numPr>
          <w:ilvl w:val="0"/>
          <w:numId w:val="40"/>
        </w:numPr>
        <w:rPr>
          <w:rFonts w:cstheme="minorHAnsi"/>
        </w:rPr>
      </w:pPr>
      <w:r w:rsidRPr="009522A6">
        <w:rPr>
          <w:rFonts w:cstheme="minorHAnsi"/>
        </w:rPr>
        <w:t>**- RBR FFC Cable T</w:t>
      </w:r>
      <w:r w:rsidR="00947042" w:rsidRPr="009522A6">
        <w:rPr>
          <w:rFonts w:cstheme="minorHAnsi"/>
        </w:rPr>
        <w:t xml:space="preserve">CSS module can only be used </w:t>
      </w:r>
      <w:r w:rsidR="00E80884" w:rsidRPr="009522A6">
        <w:rPr>
          <w:rFonts w:cstheme="minorHAnsi"/>
        </w:rPr>
        <w:t xml:space="preserve">on </w:t>
      </w:r>
      <w:r w:rsidR="00733447">
        <w:rPr>
          <w:rFonts w:cstheme="minorHAnsi"/>
        </w:rPr>
        <w:t>RVP</w:t>
      </w:r>
      <w:r w:rsidR="00E74628" w:rsidRPr="009522A6">
        <w:rPr>
          <w:rFonts w:cstheme="minorHAnsi"/>
        </w:rPr>
        <w:t xml:space="preserve">-03 SKU </w:t>
      </w:r>
      <w:r w:rsidR="00E74628">
        <w:rPr>
          <w:rFonts w:cstheme="minorHAnsi"/>
        </w:rPr>
        <w:t>TCP</w:t>
      </w:r>
      <w:r w:rsidR="00807BE5">
        <w:rPr>
          <w:rFonts w:cstheme="minorHAnsi"/>
        </w:rPr>
        <w:t>2</w:t>
      </w:r>
      <w:r w:rsidR="00E74628" w:rsidRPr="009522A6">
        <w:rPr>
          <w:rFonts w:cstheme="minorHAnsi"/>
        </w:rPr>
        <w:t xml:space="preserve"> port, no other TCSS module can be plugged</w:t>
      </w:r>
      <w:r w:rsidR="00E80884" w:rsidRPr="009522A6">
        <w:rPr>
          <w:rFonts w:cstheme="minorHAnsi"/>
        </w:rPr>
        <w:t xml:space="preserve"> </w:t>
      </w:r>
      <w:r w:rsidR="000D7331" w:rsidRPr="009522A6">
        <w:rPr>
          <w:rFonts w:cstheme="minorHAnsi"/>
        </w:rPr>
        <w:t xml:space="preserve">on this </w:t>
      </w:r>
      <w:r w:rsidR="0034315F" w:rsidRPr="009522A6">
        <w:rPr>
          <w:rFonts w:cstheme="minorHAnsi"/>
        </w:rPr>
        <w:t>port</w:t>
      </w:r>
      <w:r w:rsidR="00CA232E" w:rsidRPr="009522A6">
        <w:rPr>
          <w:rFonts w:cstheme="minorHAnsi"/>
        </w:rPr>
        <w:t>.</w:t>
      </w:r>
      <w:r w:rsidR="006A6C97" w:rsidRPr="009522A6">
        <w:rPr>
          <w:rFonts w:cstheme="minorHAnsi"/>
        </w:rPr>
        <w:t xml:space="preserve"> As one connector of FFC cable is on Motherboard and other </w:t>
      </w:r>
      <w:r w:rsidR="006F2D0F" w:rsidRPr="009522A6">
        <w:rPr>
          <w:rFonts w:cstheme="minorHAnsi"/>
        </w:rPr>
        <w:t>FFC Cable connector will be on TCSS module.</w:t>
      </w:r>
    </w:p>
    <w:p w14:paraId="13D81764" w14:textId="37AA214E" w:rsidR="00733447" w:rsidRPr="00733447" w:rsidRDefault="00733447" w:rsidP="00DF3C3F">
      <w:pPr>
        <w:pStyle w:val="ListParagraph"/>
        <w:numPr>
          <w:ilvl w:val="0"/>
          <w:numId w:val="40"/>
        </w:numPr>
        <w:rPr>
          <w:rFonts w:cstheme="minorHAnsi"/>
        </w:rPr>
      </w:pPr>
      <w:r w:rsidRPr="009522A6">
        <w:rPr>
          <w:rFonts w:cstheme="minorHAnsi"/>
        </w:rPr>
        <w:t>**</w:t>
      </w:r>
      <w:r>
        <w:rPr>
          <w:rFonts w:cstheme="minorHAnsi"/>
        </w:rPr>
        <w:t>*</w:t>
      </w:r>
      <w:r w:rsidRPr="009522A6">
        <w:rPr>
          <w:rFonts w:cstheme="minorHAnsi"/>
        </w:rPr>
        <w:t>- RBR F</w:t>
      </w:r>
      <w:r>
        <w:rPr>
          <w:rFonts w:cstheme="minorHAnsi"/>
        </w:rPr>
        <w:t>P</w:t>
      </w:r>
      <w:r w:rsidRPr="009522A6">
        <w:rPr>
          <w:rFonts w:cstheme="minorHAnsi"/>
        </w:rPr>
        <w:t xml:space="preserve">C Cable TCSS module can only be used on </w:t>
      </w:r>
      <w:r>
        <w:rPr>
          <w:rFonts w:cstheme="minorHAnsi"/>
        </w:rPr>
        <w:t>RVP</w:t>
      </w:r>
      <w:r w:rsidRPr="009522A6">
        <w:rPr>
          <w:rFonts w:cstheme="minorHAnsi"/>
        </w:rPr>
        <w:t>-0</w:t>
      </w:r>
      <w:r>
        <w:rPr>
          <w:rFonts w:cstheme="minorHAnsi"/>
        </w:rPr>
        <w:t>6</w:t>
      </w:r>
      <w:r w:rsidRPr="009522A6">
        <w:rPr>
          <w:rFonts w:cstheme="minorHAnsi"/>
        </w:rPr>
        <w:t xml:space="preserve"> SKU </w:t>
      </w:r>
      <w:r>
        <w:rPr>
          <w:rFonts w:cstheme="minorHAnsi"/>
        </w:rPr>
        <w:t>TCP2</w:t>
      </w:r>
      <w:r w:rsidRPr="009522A6">
        <w:rPr>
          <w:rFonts w:cstheme="minorHAnsi"/>
        </w:rPr>
        <w:t xml:space="preserve"> port, no other TCSS module can be plugged on this port. As one connector of F</w:t>
      </w:r>
      <w:r>
        <w:rPr>
          <w:rFonts w:cstheme="minorHAnsi"/>
        </w:rPr>
        <w:t>P</w:t>
      </w:r>
      <w:r w:rsidRPr="009522A6">
        <w:rPr>
          <w:rFonts w:cstheme="minorHAnsi"/>
        </w:rPr>
        <w:t>C cable is on Motherboard and other F</w:t>
      </w:r>
      <w:r>
        <w:rPr>
          <w:rFonts w:cstheme="minorHAnsi"/>
        </w:rPr>
        <w:t>P</w:t>
      </w:r>
      <w:r w:rsidRPr="009522A6">
        <w:rPr>
          <w:rFonts w:cstheme="minorHAnsi"/>
        </w:rPr>
        <w:t>C Cable connector will be on TCSS module.</w:t>
      </w:r>
    </w:p>
    <w:p w14:paraId="576BDD12" w14:textId="77777777" w:rsidR="00891C6B" w:rsidRPr="009522A6" w:rsidRDefault="00891C6B" w:rsidP="00891C6B">
      <w:pPr>
        <w:rPr>
          <w:rFonts w:cstheme="minorHAnsi"/>
        </w:rPr>
      </w:pPr>
      <w:r w:rsidRPr="009522A6">
        <w:rPr>
          <w:rFonts w:cstheme="minorHAnsi"/>
        </w:rPr>
        <w:t>For more details on modular TCSS AICs and user guide, please refer below link:</w:t>
      </w:r>
    </w:p>
    <w:p w14:paraId="600CDD52" w14:textId="41A11708" w:rsidR="00891C6B" w:rsidRPr="009522A6" w:rsidRDefault="00891C6B" w:rsidP="007B5D8B">
      <w:pPr>
        <w:spacing w:after="240"/>
        <w:rPr>
          <w:rFonts w:cstheme="minorHAnsi"/>
        </w:rPr>
      </w:pPr>
      <w:hyperlink r:id="rId78" w:history="1">
        <w:r w:rsidRPr="009522A6">
          <w:rPr>
            <w:rStyle w:val="Hyperlink"/>
            <w:rFonts w:asciiTheme="minorHAnsi" w:hAnsiTheme="minorHAnsi" w:cstheme="minorHAnsi"/>
            <w:szCs w:val="22"/>
          </w:rPr>
          <w:t>https://goto/tcssmodule</w:t>
        </w:r>
      </w:hyperlink>
      <w:r w:rsidRPr="009522A6">
        <w:rPr>
          <w:rFonts w:cstheme="minorHAnsi"/>
          <w:u w:val="single"/>
        </w:rPr>
        <w:t>. (</w:t>
      </w:r>
      <w:r w:rsidRPr="009522A6">
        <w:rPr>
          <w:rFonts w:cstheme="minorHAnsi"/>
        </w:rPr>
        <w:t>User guide is available in same link.)</w:t>
      </w:r>
    </w:p>
    <w:p w14:paraId="24A658B5" w14:textId="77777777" w:rsidR="00A50431" w:rsidRDefault="00A50431">
      <w:pPr>
        <w:spacing w:before="0" w:after="160" w:line="259" w:lineRule="auto"/>
        <w:jc w:val="left"/>
        <w:rPr>
          <w:rFonts w:cstheme="minorHAnsi"/>
          <w:b/>
          <w:color w:val="0860A8"/>
          <w:sz w:val="28"/>
          <w:lang w:val="en-IN" w:eastAsia="en-IN"/>
        </w:rPr>
      </w:pPr>
      <w:bookmarkStart w:id="220" w:name="_Toc174351003"/>
      <w:bookmarkStart w:id="221" w:name="_Toc176350598"/>
      <w:r>
        <w:br w:type="page"/>
      </w:r>
    </w:p>
    <w:p w14:paraId="6426C0A1" w14:textId="1565C057" w:rsidR="00891C6B" w:rsidRPr="009522A6" w:rsidRDefault="005965BF" w:rsidP="004E3FA9">
      <w:pPr>
        <w:pStyle w:val="Heading2"/>
      </w:pPr>
      <w:bookmarkStart w:id="222" w:name="_Toc191662894"/>
      <w:r w:rsidRPr="009522A6">
        <w:lastRenderedPageBreak/>
        <w:t xml:space="preserve">Type C &amp; TBT high level </w:t>
      </w:r>
      <w:r w:rsidR="00891C6B" w:rsidRPr="009522A6">
        <w:t>Block Diagram</w:t>
      </w:r>
      <w:bookmarkEnd w:id="220"/>
      <w:bookmarkEnd w:id="221"/>
      <w:bookmarkEnd w:id="222"/>
    </w:p>
    <w:p w14:paraId="595C96CF" w14:textId="77777777" w:rsidR="000C5FDE" w:rsidRDefault="00891C6B" w:rsidP="00641A87">
      <w:pPr>
        <w:rPr>
          <w:rFonts w:cstheme="minorHAnsi"/>
        </w:rPr>
      </w:pPr>
      <w:r w:rsidRPr="009522A6">
        <w:rPr>
          <w:rFonts w:cstheme="minorHAnsi"/>
        </w:rPr>
        <w:t xml:space="preserve">Below </w:t>
      </w:r>
      <w:r w:rsidR="00913B82" w:rsidRPr="009522A6">
        <w:rPr>
          <w:rFonts w:cstheme="minorHAnsi"/>
        </w:rPr>
        <w:t xml:space="preserve">image shows </w:t>
      </w:r>
      <w:r w:rsidRPr="009522A6">
        <w:rPr>
          <w:rFonts w:cstheme="minorHAnsi"/>
        </w:rPr>
        <w:t xml:space="preserve">high level Block Diagrams </w:t>
      </w:r>
      <w:r w:rsidR="00913B82" w:rsidRPr="009522A6">
        <w:rPr>
          <w:rFonts w:cstheme="minorHAnsi"/>
        </w:rPr>
        <w:t>of Type C and TBT implementation on</w:t>
      </w:r>
      <w:r w:rsidRPr="009522A6">
        <w:rPr>
          <w:rFonts w:cstheme="minorHAnsi"/>
        </w:rPr>
        <w:t xml:space="preserve"> all</w:t>
      </w:r>
      <w:r w:rsidR="00913B82" w:rsidRPr="009522A6">
        <w:rPr>
          <w:rFonts w:cstheme="minorHAnsi"/>
        </w:rPr>
        <w:t xml:space="preserve"> NVL</w:t>
      </w:r>
      <w:r w:rsidR="00F16BB3">
        <w:rPr>
          <w:rFonts w:cstheme="minorHAnsi"/>
        </w:rPr>
        <w:t xml:space="preserve"> </w:t>
      </w:r>
      <w:r w:rsidR="00913B82" w:rsidRPr="009522A6">
        <w:rPr>
          <w:rFonts w:cstheme="minorHAnsi"/>
        </w:rPr>
        <w:t>Hx</w:t>
      </w:r>
      <w:r w:rsidR="00F16BB3">
        <w:rPr>
          <w:rFonts w:cstheme="minorHAnsi"/>
        </w:rPr>
        <w:t>-UPH</w:t>
      </w:r>
      <w:r w:rsidRPr="009522A6">
        <w:rPr>
          <w:rFonts w:cstheme="minorHAnsi"/>
        </w:rPr>
        <w:t xml:space="preserve"> RVPs</w:t>
      </w:r>
      <w:r w:rsidR="00740554" w:rsidRPr="009522A6">
        <w:rPr>
          <w:rFonts w:cstheme="minorHAnsi"/>
        </w:rPr>
        <w:t>.</w:t>
      </w:r>
    </w:p>
    <w:p w14:paraId="75E1B6E1" w14:textId="316BA5AB" w:rsidR="00891C6B" w:rsidRPr="009522A6" w:rsidRDefault="00797D24" w:rsidP="00641A87">
      <w:pPr>
        <w:rPr>
          <w:rFonts w:cstheme="minorHAnsi"/>
        </w:rPr>
      </w:pPr>
      <w:r>
        <w:object w:dxaOrig="13920" w:dyaOrig="16584" w14:anchorId="71D44BB0">
          <v:shape id="_x0000_i1042" type="#_x0000_t75" style="width:476.75pt;height:567.8pt" o:ole="">
            <v:imagedata r:id="rId79" o:title=""/>
          </v:shape>
          <o:OLEObject Type="Embed" ProgID="Visio.Drawing.15" ShapeID="_x0000_i1042" DrawAspect="Content" ObjectID="_1802279656" r:id="rId80"/>
        </w:object>
      </w:r>
      <w:r w:rsidR="001A3C51" w:rsidRPr="009522A6">
        <w:rPr>
          <w:rFonts w:cstheme="minorHAnsi"/>
        </w:rPr>
        <w:t xml:space="preserve"> </w:t>
      </w:r>
    </w:p>
    <w:p w14:paraId="6F31C8FA" w14:textId="0FFE2394" w:rsidR="00891C6B" w:rsidRPr="009522A6" w:rsidRDefault="00891C6B" w:rsidP="00740554">
      <w:pPr>
        <w:pStyle w:val="Caption"/>
        <w:rPr>
          <w:rFonts w:cstheme="minorHAnsi"/>
        </w:rPr>
      </w:pPr>
      <w:bookmarkStart w:id="223" w:name="_Toc174351179"/>
      <w:bookmarkStart w:id="224" w:name="_Toc176359567"/>
      <w:bookmarkStart w:id="225" w:name="_Toc176440775"/>
      <w:bookmarkStart w:id="226" w:name="_Toc19166346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xml:space="preserve">: </w:t>
      </w:r>
      <w:r w:rsidR="00F16BB3">
        <w:rPr>
          <w:rFonts w:cstheme="minorHAnsi"/>
        </w:rPr>
        <w:t xml:space="preserve">NVL </w:t>
      </w:r>
      <w:r w:rsidR="009C56E8">
        <w:rPr>
          <w:rFonts w:cstheme="minorHAnsi"/>
        </w:rPr>
        <w:t>RVP 01</w:t>
      </w:r>
      <w:r w:rsidRPr="009522A6">
        <w:rPr>
          <w:rFonts w:cstheme="minorHAnsi"/>
        </w:rPr>
        <w:t xml:space="preserve"> </w:t>
      </w:r>
      <w:r w:rsidR="001A3C51">
        <w:rPr>
          <w:rFonts w:cstheme="minorHAnsi"/>
        </w:rPr>
        <w:t>&amp; 0</w:t>
      </w:r>
      <w:r w:rsidR="0035020E">
        <w:rPr>
          <w:rFonts w:cstheme="minorHAnsi"/>
        </w:rPr>
        <w:t>4</w:t>
      </w:r>
      <w:r w:rsidRPr="009522A6">
        <w:rPr>
          <w:rFonts w:cstheme="minorHAnsi"/>
        </w:rPr>
        <w:t xml:space="preserve"> - Type-C High Level Block Diagram.</w:t>
      </w:r>
      <w:bookmarkEnd w:id="223"/>
      <w:bookmarkEnd w:id="224"/>
      <w:bookmarkEnd w:id="225"/>
      <w:bookmarkEnd w:id="226"/>
    </w:p>
    <w:p w14:paraId="63F806BE" w14:textId="77777777" w:rsidR="00891C6B" w:rsidRPr="009522A6" w:rsidRDefault="00891C6B" w:rsidP="00891C6B">
      <w:pPr>
        <w:rPr>
          <w:rFonts w:cstheme="minorHAnsi"/>
        </w:rPr>
      </w:pPr>
    </w:p>
    <w:bookmarkStart w:id="227" w:name="_Toc174351180"/>
    <w:bookmarkStart w:id="228" w:name="_Toc176359568"/>
    <w:bookmarkStart w:id="229" w:name="_Toc176440776"/>
    <w:p w14:paraId="01E94795" w14:textId="589E0A61" w:rsidR="00306A88" w:rsidRPr="009522A6" w:rsidRDefault="00F609F8" w:rsidP="00306A88">
      <w:pPr>
        <w:rPr>
          <w:rFonts w:cstheme="minorHAnsi"/>
        </w:rPr>
      </w:pPr>
      <w:r>
        <w:object w:dxaOrig="15468" w:dyaOrig="18889" w14:anchorId="69EB3B4F">
          <v:shape id="_x0000_i1043" type="#_x0000_t75" style="width:481.1pt;height:587.45pt" o:ole="">
            <v:imagedata r:id="rId81" o:title=""/>
          </v:shape>
          <o:OLEObject Type="Embed" ProgID="Visio.Drawing.15" ShapeID="_x0000_i1043" DrawAspect="Content" ObjectID="_1802279657" r:id="rId82"/>
        </w:object>
      </w:r>
    </w:p>
    <w:p w14:paraId="24A642C4" w14:textId="5E9212A7" w:rsidR="00DE68D0" w:rsidRPr="009522A6" w:rsidRDefault="00891C6B" w:rsidP="00740554">
      <w:pPr>
        <w:pStyle w:val="Caption"/>
        <w:rPr>
          <w:rFonts w:cstheme="minorHAnsi"/>
        </w:rPr>
      </w:pPr>
      <w:bookmarkStart w:id="230" w:name="_Toc191663461"/>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 xml:space="preserve">: </w:t>
      </w:r>
      <w:r w:rsidR="00F16BB3" w:rsidRPr="00F16BB3">
        <w:rPr>
          <w:rFonts w:cstheme="minorHAnsi"/>
        </w:rPr>
        <w:t xml:space="preserve">NVL </w:t>
      </w:r>
      <w:r w:rsidR="009C56E8">
        <w:rPr>
          <w:rFonts w:cstheme="minorHAnsi"/>
        </w:rPr>
        <w:t>RVP 02</w:t>
      </w:r>
      <w:r w:rsidRPr="009522A6">
        <w:rPr>
          <w:rFonts w:cstheme="minorHAnsi"/>
        </w:rPr>
        <w:t xml:space="preserve"> - Type-C High Level Block Diagram</w:t>
      </w:r>
      <w:bookmarkEnd w:id="227"/>
      <w:bookmarkEnd w:id="228"/>
      <w:bookmarkEnd w:id="229"/>
      <w:bookmarkEnd w:id="230"/>
    </w:p>
    <w:p w14:paraId="4C330344" w14:textId="6A1E522F" w:rsidR="00DE68D0" w:rsidRPr="009522A6" w:rsidRDefault="00DE68D0" w:rsidP="00DE68D0">
      <w:pPr>
        <w:rPr>
          <w:rFonts w:cstheme="minorHAnsi"/>
        </w:rPr>
      </w:pPr>
      <w:r w:rsidRPr="009522A6">
        <w:rPr>
          <w:rFonts w:cstheme="minorHAnsi"/>
          <w:b/>
        </w:rPr>
        <w:t>Note:</w:t>
      </w:r>
      <w:r w:rsidRPr="009522A6">
        <w:rPr>
          <w:rFonts w:cstheme="minorHAnsi"/>
        </w:rPr>
        <w:t xml:space="preserve"> </w:t>
      </w:r>
      <w:r w:rsidRPr="009522A6">
        <w:rPr>
          <w:rFonts w:eastAsiaTheme="minorHAnsi" w:cstheme="minorHAnsi"/>
        </w:rPr>
        <w:t>Flash Sharing will be decided based on Layout feasibility</w:t>
      </w:r>
      <w:r w:rsidR="00FB2A8D" w:rsidRPr="009522A6">
        <w:rPr>
          <w:rFonts w:cstheme="minorHAnsi"/>
        </w:rPr>
        <w:t>.</w:t>
      </w:r>
    </w:p>
    <w:p w14:paraId="708400B1" w14:textId="78B79C01" w:rsidR="00891C6B" w:rsidRPr="009522A6" w:rsidRDefault="00891C6B" w:rsidP="212A7D62">
      <w:pPr>
        <w:rPr>
          <w:rFonts w:cstheme="minorHAnsi"/>
        </w:rPr>
      </w:pPr>
    </w:p>
    <w:p w14:paraId="2E459050" w14:textId="25832055" w:rsidR="0033554D" w:rsidRPr="009522A6" w:rsidRDefault="002D120D" w:rsidP="212A7D62">
      <w:pPr>
        <w:rPr>
          <w:rFonts w:cstheme="minorHAnsi"/>
        </w:rPr>
      </w:pPr>
      <w:r>
        <w:object w:dxaOrig="15924" w:dyaOrig="17868" w14:anchorId="4F7FB7C3">
          <v:shape id="_x0000_i1044" type="#_x0000_t75" style="width:481.1pt;height:539.45pt" o:ole="">
            <v:imagedata r:id="rId83" o:title=""/>
          </v:shape>
          <o:OLEObject Type="Embed" ProgID="Visio.Drawing.15" ShapeID="_x0000_i1044" DrawAspect="Content" ObjectID="_1802279658" r:id="rId84"/>
        </w:object>
      </w:r>
    </w:p>
    <w:p w14:paraId="131B77F8" w14:textId="1A1AF18A" w:rsidR="00891C6B" w:rsidRPr="009522A6" w:rsidRDefault="00891C6B" w:rsidP="00740554">
      <w:pPr>
        <w:pStyle w:val="Caption"/>
        <w:rPr>
          <w:rFonts w:cstheme="minorHAnsi"/>
        </w:rPr>
      </w:pPr>
      <w:bookmarkStart w:id="231" w:name="_Toc174351181"/>
      <w:bookmarkStart w:id="232" w:name="_Toc176359569"/>
      <w:bookmarkStart w:id="233" w:name="_Toc176440777"/>
      <w:bookmarkStart w:id="234" w:name="_Toc19166346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3</w:t>
      </w:r>
      <w:r w:rsidR="0076286A">
        <w:rPr>
          <w:rFonts w:cstheme="minorHAnsi"/>
        </w:rPr>
        <w:fldChar w:fldCharType="end"/>
      </w:r>
      <w:r w:rsidRPr="009522A6">
        <w:rPr>
          <w:rFonts w:cstheme="minorHAnsi"/>
        </w:rPr>
        <w:t xml:space="preserve">: </w:t>
      </w:r>
      <w:r w:rsidR="00D81F65" w:rsidRPr="00D81F65">
        <w:rPr>
          <w:rFonts w:cstheme="minorHAnsi"/>
        </w:rPr>
        <w:t xml:space="preserve">NVL </w:t>
      </w:r>
      <w:r w:rsidR="009C56E8">
        <w:rPr>
          <w:rFonts w:cstheme="minorHAnsi"/>
        </w:rPr>
        <w:t xml:space="preserve">RVP 03 </w:t>
      </w:r>
      <w:r w:rsidRPr="009522A6">
        <w:rPr>
          <w:rFonts w:cstheme="minorHAnsi"/>
        </w:rPr>
        <w:t>- Type-C High Level Block Diagram</w:t>
      </w:r>
      <w:bookmarkEnd w:id="231"/>
      <w:bookmarkEnd w:id="232"/>
      <w:bookmarkEnd w:id="233"/>
      <w:bookmarkEnd w:id="234"/>
    </w:p>
    <w:p w14:paraId="05283347" w14:textId="77777777" w:rsidR="00F8622D" w:rsidRPr="009522A6" w:rsidRDefault="00F8622D" w:rsidP="00F8622D">
      <w:pPr>
        <w:rPr>
          <w:rFonts w:cstheme="minorHAnsi"/>
        </w:rPr>
      </w:pPr>
    </w:p>
    <w:p w14:paraId="14B7ED03" w14:textId="244E34D1" w:rsidR="00AA45A0" w:rsidRPr="009522A6" w:rsidRDefault="00D13F55" w:rsidP="212A7D62">
      <w:pPr>
        <w:keepNext/>
        <w:rPr>
          <w:rFonts w:cstheme="minorHAnsi"/>
        </w:rPr>
      </w:pPr>
      <w:r>
        <w:lastRenderedPageBreak/>
        <w:pict w14:anchorId="244F21FC">
          <v:shape id="_x0000_i1045" type="#_x0000_t75" style="width:481.1pt;height:560.2pt">
            <v:imagedata r:id="rId85" o:title=""/>
          </v:shape>
        </w:pict>
      </w:r>
    </w:p>
    <w:p w14:paraId="72F41FB4" w14:textId="169AEA61" w:rsidR="00891C6B" w:rsidRPr="009522A6" w:rsidRDefault="00891C6B" w:rsidP="000A50D7">
      <w:pPr>
        <w:pStyle w:val="Caption"/>
        <w:rPr>
          <w:rFonts w:cstheme="minorHAnsi"/>
        </w:rPr>
      </w:pPr>
      <w:bookmarkStart w:id="235" w:name="_Toc174351182"/>
      <w:bookmarkStart w:id="236" w:name="_Toc176359570"/>
      <w:bookmarkStart w:id="237" w:name="_Toc176440778"/>
      <w:bookmarkStart w:id="238" w:name="_Toc19166346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Pr="009522A6">
        <w:rPr>
          <w:rFonts w:cstheme="minorHAnsi"/>
        </w:rPr>
        <w:t xml:space="preserve">: </w:t>
      </w:r>
      <w:r w:rsidR="00D81F65" w:rsidRPr="00D81F65">
        <w:rPr>
          <w:rFonts w:cstheme="minorHAnsi"/>
        </w:rPr>
        <w:t xml:space="preserve">NVL </w:t>
      </w:r>
      <w:r w:rsidRPr="009522A6">
        <w:rPr>
          <w:rFonts w:cstheme="minorHAnsi"/>
        </w:rPr>
        <w:t>RVP</w:t>
      </w:r>
      <w:r w:rsidR="009C56E8">
        <w:rPr>
          <w:rFonts w:cstheme="minorHAnsi"/>
        </w:rPr>
        <w:t xml:space="preserve"> 0</w:t>
      </w:r>
      <w:r w:rsidR="00815F2E">
        <w:rPr>
          <w:rFonts w:cstheme="minorHAnsi"/>
        </w:rPr>
        <w:t>5</w:t>
      </w:r>
      <w:r w:rsidRPr="009522A6">
        <w:rPr>
          <w:rFonts w:cstheme="minorHAnsi"/>
        </w:rPr>
        <w:t xml:space="preserve"> - Type-C High Level Block Diagram</w:t>
      </w:r>
      <w:bookmarkEnd w:id="235"/>
      <w:bookmarkEnd w:id="236"/>
      <w:bookmarkEnd w:id="237"/>
      <w:bookmarkEnd w:id="238"/>
    </w:p>
    <w:p w14:paraId="1B11A6A7" w14:textId="147F2FC2" w:rsidR="00597C7F" w:rsidRDefault="008B44BC" w:rsidP="00597C7F">
      <w:pPr>
        <w:keepNext/>
      </w:pPr>
      <w:r>
        <w:object w:dxaOrig="15916" w:dyaOrig="18061" w14:anchorId="631496C8">
          <v:shape id="_x0000_i1046" type="#_x0000_t75" style="width:481.65pt;height:546.55pt" o:ole="">
            <v:imagedata r:id="rId86" o:title=""/>
          </v:shape>
          <o:OLEObject Type="Embed" ProgID="Visio.Drawing.15" ShapeID="_x0000_i1046" DrawAspect="Content" ObjectID="_1802279659" r:id="rId87"/>
        </w:object>
      </w:r>
    </w:p>
    <w:p w14:paraId="328CBC98" w14:textId="110DED8A" w:rsidR="0044475A" w:rsidRPr="0044475A" w:rsidRDefault="00597C7F" w:rsidP="00597C7F">
      <w:pPr>
        <w:pStyle w:val="Caption"/>
      </w:pPr>
      <w:bookmarkStart w:id="239" w:name="_Toc191663464"/>
      <w:r>
        <w:t xml:space="preserve">Figure </w:t>
      </w:r>
      <w:r w:rsidR="0076286A">
        <w:fldChar w:fldCharType="begin"/>
      </w:r>
      <w:r w:rsidR="0076286A">
        <w:instrText xml:space="preserve"> STYLEREF 1 \s </w:instrText>
      </w:r>
      <w:r w:rsidR="0076286A">
        <w:fldChar w:fldCharType="separate"/>
      </w:r>
      <w:r w:rsidR="00FA3322">
        <w:rPr>
          <w:noProof/>
        </w:rPr>
        <w:t>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t xml:space="preserve">: </w:t>
      </w:r>
      <w:r w:rsidRPr="00597C7F">
        <w:t xml:space="preserve">NVL RVP </w:t>
      </w:r>
      <w:r>
        <w:t>06</w:t>
      </w:r>
      <w:r w:rsidRPr="00597C7F">
        <w:t xml:space="preserve"> - Type-C High Level Block Diagram</w:t>
      </w:r>
      <w:bookmarkEnd w:id="239"/>
    </w:p>
    <w:p w14:paraId="1A7139D3" w14:textId="77777777" w:rsidR="00891C6B" w:rsidRPr="009522A6" w:rsidRDefault="00891C6B" w:rsidP="00401E31">
      <w:pPr>
        <w:pStyle w:val="Caption"/>
        <w:jc w:val="both"/>
        <w:rPr>
          <w:rFonts w:cstheme="minorHAnsi"/>
          <w:i w:val="0"/>
        </w:rPr>
      </w:pPr>
      <w:r w:rsidRPr="009522A6">
        <w:rPr>
          <w:rFonts w:cstheme="minorHAnsi"/>
          <w:i w:val="0"/>
        </w:rPr>
        <w:t xml:space="preserve">Note: </w:t>
      </w:r>
    </w:p>
    <w:p w14:paraId="04C409D4" w14:textId="77777777" w:rsidR="00891C6B" w:rsidRPr="009522A6" w:rsidRDefault="00891C6B" w:rsidP="00A868D9">
      <w:pPr>
        <w:pStyle w:val="ListParagraph"/>
        <w:numPr>
          <w:ilvl w:val="0"/>
          <w:numId w:val="25"/>
        </w:numPr>
        <w:tabs>
          <w:tab w:val="left" w:pos="0"/>
        </w:tabs>
        <w:spacing w:after="0"/>
        <w:ind w:right="-48"/>
        <w:rPr>
          <w:rFonts w:cstheme="minorHAnsi"/>
        </w:rPr>
      </w:pPr>
      <w:r w:rsidRPr="009522A6">
        <w:rPr>
          <w:rFonts w:cstheme="minorHAnsi"/>
        </w:rPr>
        <w:t>The port assignment &amp; configuration may be changed as per layout feasibility.</w:t>
      </w:r>
    </w:p>
    <w:p w14:paraId="32CA9D74" w14:textId="1748EF88" w:rsidR="00891C6B" w:rsidRPr="009522A6" w:rsidRDefault="00891C6B" w:rsidP="004E3FA9">
      <w:pPr>
        <w:pStyle w:val="Heading2"/>
      </w:pPr>
      <w:bookmarkStart w:id="240" w:name="_Toc174351008"/>
      <w:bookmarkStart w:id="241" w:name="_Toc191662895"/>
      <w:r w:rsidRPr="009522A6">
        <w:t>I3C debug</w:t>
      </w:r>
      <w:bookmarkEnd w:id="240"/>
      <w:bookmarkEnd w:id="241"/>
      <w:r w:rsidR="009155CB">
        <w:t xml:space="preserve"> </w:t>
      </w:r>
    </w:p>
    <w:p w14:paraId="22072D9B" w14:textId="6FF698DD" w:rsidR="00891C6B" w:rsidRPr="009522A6" w:rsidRDefault="0057177E" w:rsidP="00891C6B">
      <w:pPr>
        <w:rPr>
          <w:rFonts w:cstheme="minorHAnsi"/>
        </w:rPr>
      </w:pPr>
      <w:r w:rsidRPr="009522A6">
        <w:rPr>
          <w:rFonts w:cstheme="minorHAnsi"/>
        </w:rPr>
        <w:t>I3C Debug</w:t>
      </w:r>
      <w:r w:rsidR="009155CB">
        <w:rPr>
          <w:rFonts w:cstheme="minorHAnsi"/>
        </w:rPr>
        <w:t xml:space="preserve"> </w:t>
      </w:r>
      <w:r w:rsidR="001F7AA9">
        <w:rPr>
          <w:rFonts w:cstheme="minorHAnsi"/>
        </w:rPr>
        <w:t>(SoC)</w:t>
      </w:r>
      <w:r w:rsidRPr="009522A6">
        <w:rPr>
          <w:rFonts w:cstheme="minorHAnsi"/>
        </w:rPr>
        <w:t xml:space="preserve"> is ZBBed for NVL.</w:t>
      </w:r>
      <w:r w:rsidR="005653D9" w:rsidRPr="009522A6">
        <w:rPr>
          <w:rFonts w:cstheme="minorHAnsi"/>
        </w:rPr>
        <w:t xml:space="preserve"> Please refer to the </w:t>
      </w:r>
      <w:hyperlink r:id="rId88" w:anchor="i3c-connectivity-logic--icl---not-por-for-nvl" w:history="1">
        <w:r w:rsidR="005653D9" w:rsidRPr="009522A6">
          <w:rPr>
            <w:rStyle w:val="Hyperlink"/>
            <w:rFonts w:asciiTheme="minorHAnsi" w:hAnsiTheme="minorHAnsi" w:cstheme="minorHAnsi"/>
            <w:szCs w:val="24"/>
          </w:rPr>
          <w:t>link</w:t>
        </w:r>
      </w:hyperlink>
      <w:r w:rsidR="005653D9" w:rsidRPr="009522A6">
        <w:rPr>
          <w:rFonts w:cstheme="minorHAnsi"/>
        </w:rPr>
        <w:t xml:space="preserve"> for more information.</w:t>
      </w:r>
      <w:r w:rsidR="00C36866">
        <w:rPr>
          <w:rFonts w:cstheme="minorHAnsi"/>
        </w:rPr>
        <w:t xml:space="preserve"> </w:t>
      </w:r>
      <w:r w:rsidR="00E9379A" w:rsidRPr="00E9379A">
        <w:rPr>
          <w:rFonts w:cstheme="minorHAnsi"/>
        </w:rPr>
        <w:t>EC I3C debug via MECC AIC</w:t>
      </w:r>
      <w:r w:rsidR="00A37EFB">
        <w:rPr>
          <w:rFonts w:cstheme="minorHAnsi"/>
        </w:rPr>
        <w:t xml:space="preserve"> </w:t>
      </w:r>
      <w:r w:rsidR="00275F35">
        <w:rPr>
          <w:rFonts w:cstheme="minorHAnsi"/>
        </w:rPr>
        <w:t xml:space="preserve">is </w:t>
      </w:r>
      <w:r w:rsidR="001F7AA9">
        <w:rPr>
          <w:rFonts w:cstheme="minorHAnsi"/>
        </w:rPr>
        <w:t xml:space="preserve">supported </w:t>
      </w:r>
      <w:r w:rsidR="00A37EFB">
        <w:rPr>
          <w:rFonts w:cstheme="minorHAnsi"/>
        </w:rPr>
        <w:t>on RVP-03</w:t>
      </w:r>
      <w:r w:rsidR="008D4EEB">
        <w:rPr>
          <w:rFonts w:cstheme="minorHAnsi"/>
        </w:rPr>
        <w:t xml:space="preserve"> </w:t>
      </w:r>
      <w:r w:rsidR="00597C7F">
        <w:rPr>
          <w:rFonts w:cstheme="minorHAnsi"/>
        </w:rPr>
        <w:t xml:space="preserve">and </w:t>
      </w:r>
      <w:r w:rsidR="00597C7F" w:rsidRPr="00597C7F">
        <w:rPr>
          <w:rFonts w:cstheme="minorHAnsi"/>
        </w:rPr>
        <w:t>RVP-0</w:t>
      </w:r>
      <w:r w:rsidR="00597C7F">
        <w:rPr>
          <w:rFonts w:cstheme="minorHAnsi"/>
        </w:rPr>
        <w:t>5</w:t>
      </w:r>
      <w:r w:rsidR="00A37EFB">
        <w:rPr>
          <w:rFonts w:cstheme="minorHAnsi"/>
        </w:rPr>
        <w:t xml:space="preserve"> </w:t>
      </w:r>
      <w:r w:rsidR="00597C7F">
        <w:rPr>
          <w:rFonts w:cstheme="minorHAnsi"/>
        </w:rPr>
        <w:t>SKUs</w:t>
      </w:r>
      <w:r w:rsidR="00A37EFB">
        <w:rPr>
          <w:rFonts w:cstheme="minorHAnsi"/>
        </w:rPr>
        <w:t>.</w:t>
      </w:r>
    </w:p>
    <w:p w14:paraId="086D4B35" w14:textId="5AA32A46" w:rsidR="00891C6B" w:rsidRPr="009522A6" w:rsidRDefault="00891C6B" w:rsidP="004E3FA9">
      <w:pPr>
        <w:pStyle w:val="Heading2"/>
      </w:pPr>
      <w:bookmarkStart w:id="242" w:name="_Toc174351009"/>
      <w:bookmarkStart w:id="243" w:name="_Toc191662896"/>
      <w:r w:rsidRPr="009522A6">
        <w:lastRenderedPageBreak/>
        <w:t xml:space="preserve">TBT </w:t>
      </w:r>
      <w:bookmarkEnd w:id="242"/>
      <w:r w:rsidR="00875C34">
        <w:t>Retimer and Flash support</w:t>
      </w:r>
      <w:bookmarkEnd w:id="243"/>
    </w:p>
    <w:p w14:paraId="63EAF70F" w14:textId="0418B463" w:rsidR="00891C6B" w:rsidRPr="009522A6" w:rsidRDefault="00891C6B" w:rsidP="00713AC5">
      <w:pPr>
        <w:pStyle w:val="ListParagraph"/>
        <w:numPr>
          <w:ilvl w:val="0"/>
          <w:numId w:val="20"/>
        </w:numPr>
        <w:tabs>
          <w:tab w:val="left" w:pos="0"/>
        </w:tabs>
        <w:ind w:right="-48"/>
        <w:rPr>
          <w:rFonts w:cstheme="minorHAnsi"/>
        </w:rPr>
      </w:pPr>
      <w:r w:rsidRPr="009522A6">
        <w:rPr>
          <w:rFonts w:cstheme="minorHAnsi"/>
        </w:rPr>
        <w:t xml:space="preserve">The SoC output is a muxed port that supports </w:t>
      </w:r>
      <w:r w:rsidR="00BF3692" w:rsidRPr="009522A6">
        <w:rPr>
          <w:rFonts w:cstheme="minorHAnsi"/>
        </w:rPr>
        <w:t>TBT5/</w:t>
      </w:r>
      <w:r w:rsidRPr="009522A6">
        <w:rPr>
          <w:rFonts w:cstheme="minorHAnsi"/>
        </w:rPr>
        <w:t>TBT4/DP2.1/HDMI2.1/USB3.2/USB4 protocols. PCIe is not supported as native or alternate mode.</w:t>
      </w:r>
    </w:p>
    <w:p w14:paraId="4814ED3D" w14:textId="2D052401" w:rsidR="00891C6B" w:rsidRPr="009522A6" w:rsidRDefault="00347751" w:rsidP="00713AC5">
      <w:pPr>
        <w:pStyle w:val="ListParagraph"/>
        <w:numPr>
          <w:ilvl w:val="0"/>
          <w:numId w:val="20"/>
        </w:numPr>
        <w:tabs>
          <w:tab w:val="left" w:pos="0"/>
        </w:tabs>
        <w:ind w:right="-48"/>
        <w:rPr>
          <w:rFonts w:cstheme="minorHAnsi"/>
        </w:rPr>
      </w:pPr>
      <w:r w:rsidRPr="009522A6">
        <w:rPr>
          <w:rFonts w:cstheme="minorHAnsi"/>
        </w:rPr>
        <w:t>To</w:t>
      </w:r>
      <w:r w:rsidR="00891C6B" w:rsidRPr="009522A6">
        <w:rPr>
          <w:rFonts w:cstheme="minorHAnsi"/>
        </w:rPr>
        <w:t xml:space="preserve"> support TBT protocol at 80Gbps,</w:t>
      </w:r>
      <w:r w:rsidR="00891C6B" w:rsidRPr="009522A6">
        <w:rPr>
          <w:rFonts w:cstheme="minorHAnsi"/>
          <w:color w:val="FF0000"/>
        </w:rPr>
        <w:t xml:space="preserve"> </w:t>
      </w:r>
      <w:r w:rsidR="00891C6B" w:rsidRPr="009522A6">
        <w:rPr>
          <w:rFonts w:cstheme="minorHAnsi"/>
        </w:rPr>
        <w:t>TBT retimer is implemented on the path. Each integrated TBT type-C port requires a retimer in NVL</w:t>
      </w:r>
      <w:r w:rsidR="00204263">
        <w:rPr>
          <w:rFonts w:cstheme="minorHAnsi"/>
        </w:rPr>
        <w:t xml:space="preserve"> </w:t>
      </w:r>
      <w:r w:rsidR="00891C6B" w:rsidRPr="009522A6">
        <w:rPr>
          <w:rFonts w:cstheme="minorHAnsi"/>
        </w:rPr>
        <w:t>Hx</w:t>
      </w:r>
      <w:r w:rsidR="00204263">
        <w:rPr>
          <w:rFonts w:cstheme="minorHAnsi"/>
        </w:rPr>
        <w:t>-UPH</w:t>
      </w:r>
      <w:r w:rsidR="00891C6B" w:rsidRPr="009522A6">
        <w:rPr>
          <w:rFonts w:cstheme="minorHAnsi"/>
        </w:rPr>
        <w:t xml:space="preserve"> RVP</w:t>
      </w:r>
      <w:r w:rsidR="00204263">
        <w:rPr>
          <w:rFonts w:cstheme="minorHAnsi"/>
        </w:rPr>
        <w:t xml:space="preserve"> SKUs</w:t>
      </w:r>
      <w:r w:rsidR="00891C6B" w:rsidRPr="009522A6">
        <w:rPr>
          <w:rFonts w:cstheme="minorHAnsi"/>
        </w:rPr>
        <w:t>. Aux, LSx signals are routed to the retimer where they are muxed internally.</w:t>
      </w:r>
    </w:p>
    <w:p w14:paraId="65DE217D" w14:textId="1EEB9D2D" w:rsidR="00891C6B" w:rsidRPr="009522A6" w:rsidRDefault="00891C6B" w:rsidP="00713AC5">
      <w:pPr>
        <w:pStyle w:val="ListParagraph"/>
        <w:numPr>
          <w:ilvl w:val="0"/>
          <w:numId w:val="20"/>
        </w:numPr>
        <w:tabs>
          <w:tab w:val="left" w:pos="0"/>
        </w:tabs>
        <w:ind w:right="-48"/>
        <w:rPr>
          <w:rFonts w:cstheme="minorHAnsi"/>
        </w:rPr>
      </w:pPr>
      <w:r w:rsidRPr="009522A6">
        <w:rPr>
          <w:rFonts w:cstheme="minorHAnsi"/>
        </w:rPr>
        <w:t>SM</w:t>
      </w:r>
      <w:r w:rsidR="0097357F" w:rsidRPr="009522A6">
        <w:rPr>
          <w:rFonts w:cstheme="minorHAnsi"/>
        </w:rPr>
        <w:t>L0</w:t>
      </w:r>
      <w:r w:rsidRPr="009522A6">
        <w:rPr>
          <w:rFonts w:cstheme="minorHAnsi"/>
        </w:rPr>
        <w:t xml:space="preserve"> </w:t>
      </w:r>
      <w:r w:rsidR="0004260A" w:rsidRPr="009522A6">
        <w:rPr>
          <w:rFonts w:cstheme="minorHAnsi"/>
        </w:rPr>
        <w:t>from</w:t>
      </w:r>
      <w:r w:rsidRPr="009522A6">
        <w:rPr>
          <w:rFonts w:cstheme="minorHAnsi"/>
        </w:rPr>
        <w:t xml:space="preserve"> S</w:t>
      </w:r>
      <w:r w:rsidR="0004260A" w:rsidRPr="009522A6">
        <w:rPr>
          <w:rFonts w:cstheme="minorHAnsi"/>
        </w:rPr>
        <w:t>o</w:t>
      </w:r>
      <w:r w:rsidRPr="009522A6">
        <w:rPr>
          <w:rFonts w:cstheme="minorHAnsi"/>
        </w:rPr>
        <w:t>C</w:t>
      </w:r>
      <w:r w:rsidR="0004260A" w:rsidRPr="009522A6">
        <w:rPr>
          <w:rFonts w:cstheme="minorHAnsi"/>
        </w:rPr>
        <w:t xml:space="preserve"> is</w:t>
      </w:r>
      <w:r w:rsidRPr="009522A6">
        <w:rPr>
          <w:rFonts w:cstheme="minorHAnsi"/>
        </w:rPr>
        <w:t xml:space="preserve"> connected to </w:t>
      </w:r>
      <w:r w:rsidR="0004260A" w:rsidRPr="009522A6">
        <w:rPr>
          <w:rFonts w:cstheme="minorHAnsi"/>
        </w:rPr>
        <w:t>Retimer</w:t>
      </w:r>
      <w:r w:rsidRPr="009522A6">
        <w:rPr>
          <w:rFonts w:cstheme="minorHAnsi"/>
        </w:rPr>
        <w:t xml:space="preserve"> for vPRO support over TBT dock</w:t>
      </w:r>
      <w:r w:rsidR="00452EBF" w:rsidRPr="009522A6">
        <w:rPr>
          <w:rFonts w:cstheme="minorHAnsi"/>
        </w:rPr>
        <w:t>.</w:t>
      </w:r>
      <w:r w:rsidR="0004260A" w:rsidRPr="009522A6">
        <w:rPr>
          <w:rFonts w:cstheme="minorHAnsi"/>
        </w:rPr>
        <w:t xml:space="preserve"> </w:t>
      </w:r>
    </w:p>
    <w:p w14:paraId="15B79A92" w14:textId="7EE53D67" w:rsidR="00891C6B" w:rsidRPr="009522A6" w:rsidRDefault="00F7383E" w:rsidP="000F2570">
      <w:pPr>
        <w:pStyle w:val="Heading3"/>
      </w:pPr>
      <w:bookmarkStart w:id="244" w:name="_Toc191662897"/>
      <w:r>
        <w:t>Thunderbolt Retimer</w:t>
      </w:r>
      <w:bookmarkEnd w:id="244"/>
    </w:p>
    <w:p w14:paraId="68C5CBB6" w14:textId="097DB571" w:rsidR="007F3FAF" w:rsidRPr="009522A6" w:rsidRDefault="007F3FAF" w:rsidP="007F3FAF">
      <w:pPr>
        <w:rPr>
          <w:rFonts w:cstheme="minorHAnsi"/>
        </w:rPr>
      </w:pPr>
      <w:r w:rsidRPr="009522A6">
        <w:rPr>
          <w:rFonts w:cstheme="minorHAnsi"/>
        </w:rPr>
        <w:t xml:space="preserve">Rood Bridge </w:t>
      </w:r>
      <w:r w:rsidR="003F1790" w:rsidRPr="009522A6">
        <w:rPr>
          <w:rFonts w:cstheme="minorHAnsi"/>
        </w:rPr>
        <w:t xml:space="preserve">(RBR) is </w:t>
      </w:r>
      <w:r w:rsidR="009A69C2" w:rsidRPr="009522A6">
        <w:rPr>
          <w:rFonts w:cstheme="minorHAnsi"/>
        </w:rPr>
        <w:t>TBT5 (80G)</w:t>
      </w:r>
      <w:r w:rsidR="003D62F6" w:rsidRPr="009522A6">
        <w:rPr>
          <w:rFonts w:cstheme="minorHAnsi"/>
        </w:rPr>
        <w:t xml:space="preserve"> </w:t>
      </w:r>
      <w:r w:rsidR="009A69C2" w:rsidRPr="009522A6">
        <w:rPr>
          <w:rFonts w:cstheme="minorHAnsi"/>
        </w:rPr>
        <w:t xml:space="preserve">Retimer </w:t>
      </w:r>
      <w:r w:rsidR="003D62F6" w:rsidRPr="009522A6">
        <w:rPr>
          <w:rFonts w:cstheme="minorHAnsi"/>
        </w:rPr>
        <w:t>w/</w:t>
      </w:r>
      <w:r w:rsidR="009A69C2" w:rsidRPr="009522A6">
        <w:rPr>
          <w:rFonts w:cstheme="minorHAnsi"/>
        </w:rPr>
        <w:t xml:space="preserve"> </w:t>
      </w:r>
      <w:r w:rsidR="003F1790" w:rsidRPr="009522A6">
        <w:rPr>
          <w:rFonts w:cstheme="minorHAnsi"/>
        </w:rPr>
        <w:t>Integrated PD</w:t>
      </w:r>
      <w:r w:rsidR="00395E08" w:rsidRPr="009522A6">
        <w:rPr>
          <w:rFonts w:cstheme="minorHAnsi"/>
        </w:rPr>
        <w:t xml:space="preserve"> controller</w:t>
      </w:r>
      <w:r w:rsidR="003F1790" w:rsidRPr="009522A6">
        <w:rPr>
          <w:rFonts w:cstheme="minorHAnsi"/>
        </w:rPr>
        <w:t xml:space="preserve"> </w:t>
      </w:r>
      <w:r w:rsidR="003D62F6" w:rsidRPr="009522A6">
        <w:rPr>
          <w:rFonts w:cstheme="minorHAnsi"/>
        </w:rPr>
        <w:t>support</w:t>
      </w:r>
      <w:r w:rsidR="003F1790" w:rsidRPr="009522A6">
        <w:rPr>
          <w:rFonts w:cstheme="minorHAnsi"/>
        </w:rPr>
        <w:t>.</w:t>
      </w:r>
    </w:p>
    <w:p w14:paraId="4A79DD24" w14:textId="30CDFAE2" w:rsidR="00672BEB" w:rsidRPr="00DE3878" w:rsidRDefault="00530BAF" w:rsidP="00672BEB">
      <w:pPr>
        <w:pStyle w:val="NormalWeb"/>
        <w:spacing w:before="0" w:beforeAutospacing="0" w:after="0" w:afterAutospacing="0"/>
        <w:jc w:val="both"/>
        <w:rPr>
          <w:rFonts w:asciiTheme="minorHAnsi" w:hAnsiTheme="minorHAnsi" w:cstheme="minorHAnsi"/>
          <w:color w:val="242424"/>
          <w:sz w:val="22"/>
          <w:szCs w:val="22"/>
        </w:rPr>
      </w:pPr>
      <w:r w:rsidRPr="00DE3878">
        <w:rPr>
          <w:rFonts w:asciiTheme="minorHAnsi" w:hAnsiTheme="minorHAnsi" w:cstheme="minorHAnsi"/>
          <w:sz w:val="22"/>
          <w:szCs w:val="22"/>
        </w:rPr>
        <w:t xml:space="preserve">RDC link for </w:t>
      </w:r>
      <w:r w:rsidR="009C4600">
        <w:rPr>
          <w:rFonts w:asciiTheme="minorHAnsi" w:hAnsiTheme="minorHAnsi" w:cstheme="minorHAnsi"/>
          <w:sz w:val="22"/>
          <w:szCs w:val="22"/>
        </w:rPr>
        <w:t>Rood Bridge (</w:t>
      </w:r>
      <w:r w:rsidRPr="00DE3878">
        <w:rPr>
          <w:rFonts w:asciiTheme="minorHAnsi" w:hAnsiTheme="minorHAnsi" w:cstheme="minorHAnsi"/>
          <w:sz w:val="22"/>
          <w:szCs w:val="22"/>
        </w:rPr>
        <w:t>RBR</w:t>
      </w:r>
      <w:r w:rsidR="009C4600">
        <w:rPr>
          <w:rFonts w:asciiTheme="minorHAnsi" w:hAnsiTheme="minorHAnsi" w:cstheme="minorHAnsi"/>
          <w:sz w:val="22"/>
          <w:szCs w:val="22"/>
        </w:rPr>
        <w:t>)</w:t>
      </w:r>
      <w:r w:rsidRPr="00DE3878">
        <w:rPr>
          <w:rFonts w:asciiTheme="minorHAnsi" w:hAnsiTheme="minorHAnsi" w:cstheme="minorHAnsi"/>
          <w:sz w:val="22"/>
          <w:szCs w:val="22"/>
        </w:rPr>
        <w:t xml:space="preserve"> Datasheet </w:t>
      </w:r>
      <w:r w:rsidR="00504313" w:rsidRPr="00DE3878">
        <w:rPr>
          <w:rFonts w:asciiTheme="minorHAnsi" w:hAnsiTheme="minorHAnsi" w:cstheme="minorHAnsi"/>
          <w:sz w:val="22"/>
          <w:szCs w:val="22"/>
        </w:rPr>
        <w:t>–</w:t>
      </w:r>
      <w:r w:rsidRPr="00DE3878">
        <w:rPr>
          <w:rFonts w:asciiTheme="minorHAnsi" w:hAnsiTheme="minorHAnsi" w:cstheme="minorHAnsi"/>
          <w:sz w:val="22"/>
          <w:szCs w:val="22"/>
        </w:rPr>
        <w:t xml:space="preserve"> </w:t>
      </w:r>
      <w:hyperlink r:id="rId89" w:tooltip="https://cdrdv2.intel.com/v1/dl/getContent/842276" w:history="1">
        <w:r w:rsidR="00672BEB" w:rsidRPr="00DE3878">
          <w:rPr>
            <w:rStyle w:val="Hyperlink"/>
            <w:rFonts w:asciiTheme="minorHAnsi" w:hAnsiTheme="minorHAnsi" w:cstheme="minorHAnsi"/>
            <w:b/>
            <w:bCs/>
            <w:szCs w:val="22"/>
            <w:bdr w:val="none" w:sz="0" w:space="0" w:color="auto" w:frame="1"/>
            <w:shd w:val="clear" w:color="auto" w:fill="FFFFFF"/>
          </w:rPr>
          <w:t>842276</w:t>
        </w:r>
      </w:hyperlink>
    </w:p>
    <w:p w14:paraId="61F612EC" w14:textId="4FE17F4A" w:rsidR="004B0FC9" w:rsidRPr="004B0FC9" w:rsidRDefault="00DE3878" w:rsidP="004B0FC9">
      <w:pPr>
        <w:spacing w:before="0" w:after="0"/>
        <w:jc w:val="left"/>
        <w:rPr>
          <w:rFonts w:cstheme="minorHAnsi"/>
          <w:b/>
          <w:bCs/>
          <w:color w:val="000000"/>
          <w:szCs w:val="22"/>
          <w:bdr w:val="none" w:sz="0" w:space="0" w:color="auto" w:frame="1"/>
          <w:shd w:val="clear" w:color="auto" w:fill="FFFFFF"/>
        </w:rPr>
      </w:pPr>
      <w:r w:rsidRPr="00DE3878">
        <w:rPr>
          <w:rFonts w:cstheme="minorHAnsi"/>
          <w:szCs w:val="22"/>
        </w:rPr>
        <w:t xml:space="preserve">RDC link for </w:t>
      </w:r>
      <w:r w:rsidR="009C4600">
        <w:rPr>
          <w:rFonts w:cstheme="minorHAnsi"/>
          <w:szCs w:val="22"/>
        </w:rPr>
        <w:t>June Bridge (</w:t>
      </w:r>
      <w:r w:rsidR="00EA6F88">
        <w:rPr>
          <w:rFonts w:cstheme="minorHAnsi"/>
          <w:szCs w:val="22"/>
        </w:rPr>
        <w:t>J</w:t>
      </w:r>
      <w:r w:rsidRPr="00DE3878">
        <w:rPr>
          <w:rFonts w:cstheme="minorHAnsi"/>
          <w:szCs w:val="22"/>
        </w:rPr>
        <w:t>BR</w:t>
      </w:r>
      <w:r w:rsidR="009C4600">
        <w:rPr>
          <w:rFonts w:cstheme="minorHAnsi"/>
          <w:szCs w:val="22"/>
        </w:rPr>
        <w:t>)</w:t>
      </w:r>
      <w:r w:rsidRPr="00DE3878">
        <w:rPr>
          <w:rFonts w:cstheme="minorHAnsi"/>
          <w:szCs w:val="22"/>
        </w:rPr>
        <w:t xml:space="preserve"> Datasheet –</w:t>
      </w:r>
      <w:r w:rsidR="00ED4E69">
        <w:rPr>
          <w:rFonts w:cstheme="minorHAnsi"/>
          <w:b/>
          <w:bCs/>
          <w:color w:val="000000"/>
          <w:szCs w:val="22"/>
          <w:bdr w:val="none" w:sz="0" w:space="0" w:color="auto" w:frame="1"/>
          <w:shd w:val="clear" w:color="auto" w:fill="FFFFFF"/>
        </w:rPr>
        <w:t xml:space="preserve"> </w:t>
      </w:r>
      <w:hyperlink r:id="rId90" w:tgtFrame="_blank" w:tooltip="https://cdrdv2.intel.com/v1/dl/getContent/843990" w:history="1">
        <w:r w:rsidR="00EA6F88" w:rsidRPr="00EA6F88">
          <w:rPr>
            <w:rStyle w:val="Hyperlink"/>
            <w:rFonts w:asciiTheme="minorHAnsi" w:hAnsiTheme="minorHAnsi" w:cstheme="minorHAnsi"/>
            <w:b/>
            <w:bCs/>
            <w:szCs w:val="22"/>
            <w:bdr w:val="none" w:sz="0" w:space="0" w:color="auto" w:frame="1"/>
            <w:shd w:val="clear" w:color="auto" w:fill="FFFFFF"/>
          </w:rPr>
          <w:t>843990</w:t>
        </w:r>
      </w:hyperlink>
    </w:p>
    <w:p w14:paraId="0E6098B4" w14:textId="0EECCD99" w:rsidR="00530BAF" w:rsidRPr="00DE3878" w:rsidRDefault="00530BAF" w:rsidP="00DE3878">
      <w:pPr>
        <w:pStyle w:val="NormalWeb"/>
        <w:spacing w:before="0" w:beforeAutospacing="0" w:after="0" w:afterAutospacing="0"/>
        <w:jc w:val="both"/>
        <w:rPr>
          <w:rFonts w:asciiTheme="minorHAnsi" w:hAnsiTheme="minorHAnsi" w:cstheme="minorHAnsi"/>
          <w:color w:val="242424"/>
          <w:sz w:val="22"/>
          <w:szCs w:val="22"/>
        </w:rPr>
      </w:pPr>
    </w:p>
    <w:p w14:paraId="6CB5E789" w14:textId="1CAE1B60" w:rsidR="00F7383E" w:rsidRPr="00D33831" w:rsidRDefault="00F7383E" w:rsidP="007F3FAF">
      <w:pPr>
        <w:rPr>
          <w:rFonts w:cstheme="minorHAnsi"/>
          <w:bCs/>
          <w:color w:val="000000" w:themeColor="text1"/>
        </w:rPr>
      </w:pPr>
      <w:r w:rsidRPr="00D33831">
        <w:rPr>
          <w:rFonts w:cstheme="minorHAnsi"/>
          <w:bCs/>
          <w:color w:val="000000" w:themeColor="text1"/>
        </w:rPr>
        <w:t>June Bri</w:t>
      </w:r>
      <w:r w:rsidR="00D33831" w:rsidRPr="00D33831">
        <w:rPr>
          <w:rFonts w:cstheme="minorHAnsi"/>
          <w:bCs/>
          <w:color w:val="000000" w:themeColor="text1"/>
        </w:rPr>
        <w:t>dge</w:t>
      </w:r>
      <w:r w:rsidR="003B79F0">
        <w:rPr>
          <w:rFonts w:cstheme="minorHAnsi"/>
          <w:bCs/>
          <w:color w:val="000000" w:themeColor="text1"/>
        </w:rPr>
        <w:t xml:space="preserve"> (</w:t>
      </w:r>
      <w:r w:rsidR="00100CFE">
        <w:rPr>
          <w:rFonts w:cstheme="minorHAnsi"/>
          <w:bCs/>
          <w:color w:val="000000" w:themeColor="text1"/>
        </w:rPr>
        <w:t xml:space="preserve">JBR = </w:t>
      </w:r>
      <w:r w:rsidR="003B79F0">
        <w:rPr>
          <w:rFonts w:cstheme="minorHAnsi"/>
          <w:bCs/>
          <w:color w:val="000000" w:themeColor="text1"/>
        </w:rPr>
        <w:t xml:space="preserve">RBR w/o PD) </w:t>
      </w:r>
      <w:r w:rsidR="003B79F0" w:rsidRPr="003B79F0">
        <w:rPr>
          <w:rFonts w:cstheme="minorHAnsi"/>
          <w:bCs/>
          <w:color w:val="000000" w:themeColor="text1"/>
        </w:rPr>
        <w:t>is TBT5 (80G) Retimer w/</w:t>
      </w:r>
      <w:r w:rsidR="003B79F0">
        <w:rPr>
          <w:rFonts w:cstheme="minorHAnsi"/>
          <w:bCs/>
          <w:color w:val="000000" w:themeColor="text1"/>
        </w:rPr>
        <w:t>o</w:t>
      </w:r>
      <w:r w:rsidR="003B79F0" w:rsidRPr="003B79F0">
        <w:rPr>
          <w:rFonts w:cstheme="minorHAnsi"/>
          <w:bCs/>
          <w:color w:val="000000" w:themeColor="text1"/>
        </w:rPr>
        <w:t xml:space="preserve"> Integrated PD controller support.</w:t>
      </w:r>
    </w:p>
    <w:p w14:paraId="1828F059" w14:textId="77777777" w:rsidR="00504313" w:rsidRPr="009522A6" w:rsidRDefault="00504313" w:rsidP="000F2570">
      <w:pPr>
        <w:pStyle w:val="Heading3"/>
      </w:pPr>
      <w:bookmarkStart w:id="245" w:name="_Toc29318816"/>
      <w:bookmarkStart w:id="246" w:name="_Ref32334747"/>
      <w:bookmarkStart w:id="247" w:name="_Toc33377271"/>
      <w:bookmarkStart w:id="248" w:name="_Toc191662898"/>
      <w:r w:rsidRPr="009522A6">
        <w:t>Retimer Flash Sharing</w:t>
      </w:r>
      <w:bookmarkEnd w:id="245"/>
      <w:bookmarkEnd w:id="246"/>
      <w:bookmarkEnd w:id="247"/>
      <w:bookmarkEnd w:id="248"/>
      <w:r w:rsidRPr="009522A6">
        <w:t xml:space="preserve"> </w:t>
      </w:r>
    </w:p>
    <w:p w14:paraId="75993F80" w14:textId="7D58D986" w:rsidR="00504313" w:rsidRPr="009522A6" w:rsidRDefault="007E12F4" w:rsidP="00504313">
      <w:pPr>
        <w:tabs>
          <w:tab w:val="left" w:pos="0"/>
        </w:tabs>
        <w:ind w:right="-48"/>
        <w:rPr>
          <w:rFonts w:cstheme="minorHAnsi"/>
        </w:rPr>
      </w:pPr>
      <w:r w:rsidRPr="009522A6">
        <w:rPr>
          <w:rFonts w:cstheme="minorHAnsi"/>
        </w:rPr>
        <w:t xml:space="preserve">The flash sharing is dependent on Layout placement of RBR retimers. </w:t>
      </w:r>
      <w:r w:rsidR="00086D93" w:rsidRPr="009522A6">
        <w:rPr>
          <w:rFonts w:cstheme="minorHAnsi"/>
        </w:rPr>
        <w:t>NVL</w:t>
      </w:r>
      <w:r w:rsidR="003B79F0">
        <w:rPr>
          <w:rFonts w:cstheme="minorHAnsi"/>
        </w:rPr>
        <w:t xml:space="preserve"> </w:t>
      </w:r>
      <w:r w:rsidR="00086D93" w:rsidRPr="009522A6">
        <w:rPr>
          <w:rFonts w:cstheme="minorHAnsi"/>
        </w:rPr>
        <w:t>Hx</w:t>
      </w:r>
      <w:r w:rsidR="003B79F0">
        <w:rPr>
          <w:rFonts w:cstheme="minorHAnsi"/>
        </w:rPr>
        <w:t>-UPH</w:t>
      </w:r>
      <w:r w:rsidR="00504313" w:rsidRPr="009522A6">
        <w:rPr>
          <w:rFonts w:cstheme="minorHAnsi"/>
        </w:rPr>
        <w:t xml:space="preserve"> RVP </w:t>
      </w:r>
      <w:r w:rsidR="004902B7" w:rsidRPr="009522A6">
        <w:rPr>
          <w:rFonts w:cstheme="minorHAnsi"/>
        </w:rPr>
        <w:t>will</w:t>
      </w:r>
      <w:r w:rsidR="00504313" w:rsidRPr="009522A6">
        <w:rPr>
          <w:rFonts w:cstheme="minorHAnsi"/>
        </w:rPr>
        <w:t xml:space="preserve"> support the flash sharing feature between 2 re-timers that are located close to each other physically and are connected to 2 different ports of same topology</w:t>
      </w:r>
      <w:r w:rsidR="00BB5E1F" w:rsidRPr="009522A6">
        <w:rPr>
          <w:rFonts w:cstheme="minorHAnsi"/>
        </w:rPr>
        <w:t>.</w:t>
      </w:r>
      <w:r w:rsidR="00504313" w:rsidRPr="009522A6">
        <w:rPr>
          <w:rFonts w:cstheme="minorHAnsi"/>
        </w:rPr>
        <w:t xml:space="preserve"> i.e </w:t>
      </w:r>
    </w:p>
    <w:p w14:paraId="1326020C" w14:textId="77777777" w:rsidR="00504313" w:rsidRPr="009522A6" w:rsidRDefault="00504313" w:rsidP="00DF3C3F">
      <w:pPr>
        <w:pStyle w:val="ListParagraph"/>
        <w:numPr>
          <w:ilvl w:val="0"/>
          <w:numId w:val="43"/>
        </w:numPr>
        <w:tabs>
          <w:tab w:val="left" w:pos="0"/>
        </w:tabs>
        <w:spacing w:before="0" w:line="259" w:lineRule="auto"/>
        <w:ind w:right="-48"/>
        <w:jc w:val="left"/>
        <w:rPr>
          <w:rFonts w:cstheme="minorHAnsi"/>
        </w:rPr>
      </w:pPr>
      <w:r w:rsidRPr="009522A6">
        <w:rPr>
          <w:rFonts w:cstheme="minorHAnsi"/>
        </w:rPr>
        <w:t xml:space="preserve">2 single re-timers from 2 different ports </w:t>
      </w:r>
    </w:p>
    <w:p w14:paraId="3429333E" w14:textId="0472B511" w:rsidR="00504313" w:rsidRPr="009522A6" w:rsidRDefault="00855A06" w:rsidP="00855A06">
      <w:pPr>
        <w:tabs>
          <w:tab w:val="left" w:pos="0"/>
        </w:tabs>
        <w:ind w:right="-48"/>
        <w:rPr>
          <w:rFonts w:cstheme="minorHAnsi"/>
        </w:rPr>
      </w:pPr>
      <w:r w:rsidRPr="009522A6">
        <w:rPr>
          <w:rFonts w:cstheme="minorHAnsi"/>
        </w:rPr>
        <w:t xml:space="preserve">Or </w:t>
      </w:r>
    </w:p>
    <w:p w14:paraId="2B9FA3CC" w14:textId="77777777" w:rsidR="00504313" w:rsidRPr="009522A6" w:rsidRDefault="00504313" w:rsidP="00DF3C3F">
      <w:pPr>
        <w:pStyle w:val="ListParagraph"/>
        <w:numPr>
          <w:ilvl w:val="0"/>
          <w:numId w:val="43"/>
        </w:numPr>
        <w:tabs>
          <w:tab w:val="left" w:pos="0"/>
        </w:tabs>
        <w:spacing w:before="0" w:after="0" w:line="259" w:lineRule="auto"/>
        <w:ind w:right="-48"/>
        <w:jc w:val="left"/>
        <w:rPr>
          <w:rFonts w:cstheme="minorHAnsi"/>
        </w:rPr>
      </w:pPr>
      <w:r w:rsidRPr="009522A6">
        <w:rPr>
          <w:rFonts w:cstheme="minorHAnsi"/>
        </w:rPr>
        <w:t>In case of 2 cascaded re-timers ports-</w:t>
      </w:r>
    </w:p>
    <w:p w14:paraId="265B8D85" w14:textId="77777777" w:rsidR="00504313" w:rsidRPr="009522A6" w:rsidRDefault="00504313" w:rsidP="00DF3C3F">
      <w:pPr>
        <w:pStyle w:val="ListParagraph"/>
        <w:numPr>
          <w:ilvl w:val="0"/>
          <w:numId w:val="44"/>
        </w:numPr>
        <w:tabs>
          <w:tab w:val="left" w:pos="0"/>
        </w:tabs>
        <w:spacing w:before="0" w:after="0" w:line="259" w:lineRule="auto"/>
        <w:ind w:right="-48"/>
        <w:jc w:val="left"/>
        <w:rPr>
          <w:rFonts w:cstheme="minorHAnsi"/>
        </w:rPr>
      </w:pPr>
      <w:r w:rsidRPr="009522A6">
        <w:rPr>
          <w:rFonts w:cstheme="minorHAnsi"/>
        </w:rPr>
        <w:t xml:space="preserve">the re-timers which are closer to SoC can share flash </w:t>
      </w:r>
    </w:p>
    <w:p w14:paraId="2150FAF0" w14:textId="77777777" w:rsidR="00504313" w:rsidRPr="009522A6" w:rsidRDefault="00504313" w:rsidP="00DF3C3F">
      <w:pPr>
        <w:pStyle w:val="ListParagraph"/>
        <w:numPr>
          <w:ilvl w:val="0"/>
          <w:numId w:val="44"/>
        </w:numPr>
        <w:tabs>
          <w:tab w:val="left" w:pos="0"/>
        </w:tabs>
        <w:spacing w:before="0" w:after="0" w:line="259" w:lineRule="auto"/>
        <w:ind w:right="-48"/>
        <w:jc w:val="left"/>
        <w:rPr>
          <w:rFonts w:cstheme="minorHAnsi"/>
        </w:rPr>
      </w:pPr>
      <w:r w:rsidRPr="009522A6">
        <w:rPr>
          <w:rFonts w:cstheme="minorHAnsi"/>
        </w:rPr>
        <w:t>the re-timers which are closer to type-C can share flash</w:t>
      </w:r>
    </w:p>
    <w:p w14:paraId="3DD059C0" w14:textId="6D596E03" w:rsidR="00504313" w:rsidRPr="009522A6" w:rsidRDefault="00504313" w:rsidP="00504313">
      <w:pPr>
        <w:tabs>
          <w:tab w:val="left" w:pos="0"/>
        </w:tabs>
        <w:rPr>
          <w:rFonts w:cstheme="minorHAnsi"/>
        </w:rPr>
      </w:pPr>
      <w:r w:rsidRPr="009522A6">
        <w:rPr>
          <w:rFonts w:cstheme="minorHAnsi"/>
        </w:rPr>
        <w:t>SF100-dediprog header shall be provided for shared Flash initial programming. Below are the details of Dediprog Header.</w:t>
      </w:r>
    </w:p>
    <w:p w14:paraId="7D0FE0BB" w14:textId="77777777" w:rsidR="00504313" w:rsidRPr="009522A6" w:rsidRDefault="00504313" w:rsidP="00DF3C3F">
      <w:pPr>
        <w:numPr>
          <w:ilvl w:val="0"/>
          <w:numId w:val="42"/>
        </w:numPr>
        <w:tabs>
          <w:tab w:val="left" w:pos="0"/>
        </w:tabs>
        <w:spacing w:before="0" w:after="0" w:line="259" w:lineRule="auto"/>
        <w:jc w:val="left"/>
        <w:rPr>
          <w:rFonts w:cstheme="minorHAnsi"/>
        </w:rPr>
      </w:pPr>
      <w:r w:rsidRPr="009522A6">
        <w:rPr>
          <w:rFonts w:cstheme="minorHAnsi"/>
        </w:rPr>
        <w:t>1.27mm pitch 2x3 header is provided on RVP.</w:t>
      </w:r>
    </w:p>
    <w:p w14:paraId="652D58CC" w14:textId="72E8E1C8" w:rsidR="00504313" w:rsidRPr="009522A6" w:rsidRDefault="00504313" w:rsidP="00DF3C3F">
      <w:pPr>
        <w:numPr>
          <w:ilvl w:val="0"/>
          <w:numId w:val="42"/>
        </w:numPr>
        <w:tabs>
          <w:tab w:val="left" w:pos="0"/>
        </w:tabs>
        <w:spacing w:before="0" w:after="0" w:line="259" w:lineRule="auto"/>
        <w:jc w:val="left"/>
        <w:rPr>
          <w:rFonts w:cstheme="minorHAnsi"/>
        </w:rPr>
      </w:pPr>
      <w:r w:rsidRPr="009522A6">
        <w:rPr>
          <w:rFonts w:cstheme="minorHAnsi"/>
        </w:rPr>
        <w:t xml:space="preserve">Need Universal Adapter board and cable for programming - </w:t>
      </w:r>
      <w:hyperlink r:id="rId91">
        <w:r w:rsidRPr="009522A6">
          <w:rPr>
            <w:rStyle w:val="Hyperlink"/>
            <w:rFonts w:asciiTheme="minorHAnsi" w:hAnsiTheme="minorHAnsi" w:cstheme="minorHAnsi"/>
          </w:rPr>
          <w:t>https://www.dediprog.com/product/ISP-ADP-127</w:t>
        </w:r>
      </w:hyperlink>
    </w:p>
    <w:p w14:paraId="17B4757C" w14:textId="77777777" w:rsidR="00504313" w:rsidRPr="009522A6" w:rsidRDefault="00504313" w:rsidP="00DF3C3F">
      <w:pPr>
        <w:numPr>
          <w:ilvl w:val="0"/>
          <w:numId w:val="42"/>
        </w:numPr>
        <w:tabs>
          <w:tab w:val="left" w:pos="0"/>
        </w:tabs>
        <w:spacing w:before="0" w:after="0" w:line="259" w:lineRule="auto"/>
        <w:jc w:val="left"/>
        <w:rPr>
          <w:rFonts w:cstheme="minorHAnsi"/>
        </w:rPr>
      </w:pPr>
      <w:r w:rsidRPr="009522A6">
        <w:rPr>
          <w:rFonts w:cstheme="minorHAnsi"/>
        </w:rPr>
        <w:t>Cable as 2x4 header and Last two pins are NC in it. Hence leave last two pins unconnected and connect just 6 pins as below.</w:t>
      </w:r>
    </w:p>
    <w:p w14:paraId="010BD4B1" w14:textId="77777777" w:rsidR="00504313" w:rsidRPr="009522A6" w:rsidRDefault="00504313" w:rsidP="00DF3C3F">
      <w:pPr>
        <w:numPr>
          <w:ilvl w:val="0"/>
          <w:numId w:val="42"/>
        </w:numPr>
        <w:tabs>
          <w:tab w:val="left" w:pos="0"/>
        </w:tabs>
        <w:spacing w:before="0" w:after="0" w:line="259" w:lineRule="auto"/>
        <w:jc w:val="left"/>
        <w:rPr>
          <w:rFonts w:cstheme="minorHAnsi"/>
        </w:rPr>
      </w:pPr>
      <w:r w:rsidRPr="009522A6">
        <w:rPr>
          <w:rFonts w:cstheme="minorHAnsi"/>
        </w:rPr>
        <w:t xml:space="preserve">Flash to be programmed in </w:t>
      </w:r>
      <w:r w:rsidRPr="009522A6">
        <w:rPr>
          <w:rFonts w:cstheme="minorHAnsi"/>
          <w:b/>
        </w:rPr>
        <w:t>RVP powered OFF</w:t>
      </w:r>
      <w:r w:rsidRPr="009522A6">
        <w:rPr>
          <w:rFonts w:cstheme="minorHAnsi"/>
        </w:rPr>
        <w:t>, Dediprog will be Master and 1.8V from the Dediprog shall be used on RVP</w:t>
      </w:r>
    </w:p>
    <w:p w14:paraId="3DEB3815" w14:textId="69DBDD3B" w:rsidR="00504313" w:rsidRPr="009522A6" w:rsidRDefault="00504313" w:rsidP="00504313">
      <w:pPr>
        <w:tabs>
          <w:tab w:val="left" w:pos="0"/>
        </w:tabs>
        <w:ind w:left="720"/>
        <w:rPr>
          <w:rFonts w:cstheme="minorHAnsi"/>
        </w:rPr>
      </w:pPr>
    </w:p>
    <w:p w14:paraId="03D356CC" w14:textId="05F38256" w:rsidR="00504313" w:rsidRPr="009522A6" w:rsidRDefault="00504313" w:rsidP="00504313">
      <w:pPr>
        <w:tabs>
          <w:tab w:val="left" w:pos="0"/>
        </w:tabs>
        <w:ind w:left="720"/>
        <w:rPr>
          <w:rFonts w:cstheme="minorHAnsi"/>
        </w:rPr>
      </w:pPr>
      <w:r w:rsidRPr="009522A6">
        <w:rPr>
          <w:rFonts w:cstheme="minorHAnsi"/>
          <w:noProof/>
        </w:rPr>
        <mc:AlternateContent>
          <mc:Choice Requires="wpg">
            <w:drawing>
              <wp:anchor distT="0" distB="0" distL="114300" distR="114300" simplePos="0" relativeHeight="251683328" behindDoc="0" locked="0" layoutInCell="1" allowOverlap="1" wp14:anchorId="70045C5E" wp14:editId="03B03B9E">
                <wp:simplePos x="0" y="0"/>
                <wp:positionH relativeFrom="column">
                  <wp:posOffset>2440305</wp:posOffset>
                </wp:positionH>
                <wp:positionV relativeFrom="paragraph">
                  <wp:posOffset>-115570</wp:posOffset>
                </wp:positionV>
                <wp:extent cx="2317478" cy="1350010"/>
                <wp:effectExtent l="0" t="0" r="26035" b="2540"/>
                <wp:wrapNone/>
                <wp:docPr id="129" name="Group 129"/>
                <wp:cNvGraphicFramePr/>
                <a:graphic xmlns:a="http://schemas.openxmlformats.org/drawingml/2006/main">
                  <a:graphicData uri="http://schemas.microsoft.com/office/word/2010/wordprocessingGroup">
                    <wpg:wgp>
                      <wpg:cNvGrpSpPr/>
                      <wpg:grpSpPr>
                        <a:xfrm>
                          <a:off x="0" y="0"/>
                          <a:ext cx="2317478" cy="1350010"/>
                          <a:chOff x="0" y="0"/>
                          <a:chExt cx="2317478" cy="1350010"/>
                        </a:xfrm>
                      </wpg:grpSpPr>
                      <pic:pic xmlns:pic="http://schemas.openxmlformats.org/drawingml/2006/picture">
                        <pic:nvPicPr>
                          <pic:cNvPr id="22" name="Picture 22"/>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57325" cy="1350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0" name="Group 50"/>
                        <wpg:cNvGrpSpPr>
                          <a:grpSpLocks/>
                        </wpg:cNvGrpSpPr>
                        <wpg:grpSpPr bwMode="auto">
                          <a:xfrm>
                            <a:off x="1719943" y="903514"/>
                            <a:ext cx="597535" cy="315595"/>
                            <a:chOff x="2640" y="1293"/>
                            <a:chExt cx="941" cy="497"/>
                          </a:xfrm>
                        </wpg:grpSpPr>
                        <wps:wsp>
                          <wps:cNvPr id="563929035" name="Rectangle 94"/>
                          <wps:cNvSpPr>
                            <a:spLocks noChangeArrowheads="1"/>
                          </wps:cNvSpPr>
                          <wps:spPr bwMode="auto">
                            <a:xfrm>
                              <a:off x="2640" y="1293"/>
                              <a:ext cx="41"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3A8C8" w14:textId="77777777" w:rsidR="00504313" w:rsidRDefault="00504313" w:rsidP="00504313">
                                <w:r>
                                  <w:rPr>
                                    <w:rFonts w:ascii="Calibri" w:hAnsi="Calibri" w:cs="Calibri"/>
                                    <w:color w:val="000000"/>
                                    <w:sz w:val="18"/>
                                    <w:szCs w:val="18"/>
                                  </w:rPr>
                                  <w:t xml:space="preserve"> </w:t>
                                </w:r>
                              </w:p>
                            </w:txbxContent>
                          </wps:txbx>
                          <wps:bodyPr rot="0" vert="horz" wrap="none" lIns="0" tIns="0" rIns="0" bIns="0" anchor="t" anchorCtr="0">
                            <a:spAutoFit/>
                          </wps:bodyPr>
                        </wps:wsp>
                        <wps:wsp>
                          <wps:cNvPr id="1900761027" name="Rectangle 95"/>
                          <wps:cNvSpPr>
                            <a:spLocks noChangeArrowheads="1"/>
                          </wps:cNvSpPr>
                          <wps:spPr bwMode="auto">
                            <a:xfrm>
                              <a:off x="2640" y="1293"/>
                              <a:ext cx="941" cy="4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0761028" name="Rectangle 96"/>
                          <wps:cNvSpPr>
                            <a:spLocks noChangeArrowheads="1"/>
                          </wps:cNvSpPr>
                          <wps:spPr bwMode="auto">
                            <a:xfrm>
                              <a:off x="2640" y="1293"/>
                              <a:ext cx="941" cy="427"/>
                            </a:xfrm>
                            <a:prstGeom prst="rect">
                              <a:avLst/>
                            </a:prstGeom>
                            <a:noFill/>
                            <a:ln w="254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0761029" name="Rectangle 97"/>
                          <wps:cNvSpPr>
                            <a:spLocks noChangeArrowheads="1"/>
                          </wps:cNvSpPr>
                          <wps:spPr bwMode="auto">
                            <a:xfrm>
                              <a:off x="2702" y="1361"/>
                              <a:ext cx="858"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B5678" w14:textId="77777777" w:rsidR="00504313" w:rsidRDefault="00504313" w:rsidP="00504313">
                                <w:r>
                                  <w:rPr>
                                    <w:rFonts w:ascii="Calibri" w:hAnsi="Calibri" w:cs="Calibri"/>
                                    <w:color w:val="000000"/>
                                    <w:sz w:val="18"/>
                                    <w:szCs w:val="18"/>
                                  </w:rPr>
                                  <w:t>No Connect</w:t>
                                </w:r>
                              </w:p>
                            </w:txbxContent>
                          </wps:txbx>
                          <wps:bodyPr rot="0" vert="horz" wrap="none" lIns="0" tIns="0" rIns="0" bIns="0" anchor="t" anchorCtr="0">
                            <a:spAutoFit/>
                          </wps:bodyPr>
                        </wps:wsp>
                        <wps:wsp>
                          <wps:cNvPr id="1900761031" name="Rectangle 99"/>
                          <wps:cNvSpPr>
                            <a:spLocks noChangeArrowheads="1"/>
                          </wps:cNvSpPr>
                          <wps:spPr bwMode="auto">
                            <a:xfrm>
                              <a:off x="3129" y="1361"/>
                              <a:ext cx="41"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A4969" w14:textId="77777777" w:rsidR="00504313" w:rsidRDefault="00504313" w:rsidP="00504313">
                                <w:r>
                                  <w:rPr>
                                    <w:rFonts w:ascii="Calibri" w:hAnsi="Calibri" w:cs="Calibri"/>
                                    <w:color w:val="000000"/>
                                    <w:sz w:val="18"/>
                                    <w:szCs w:val="18"/>
                                  </w:rPr>
                                  <w:t xml:space="preserve"> </w:t>
                                </w:r>
                              </w:p>
                            </w:txbxContent>
                          </wps:txbx>
                          <wps:bodyPr rot="0" vert="horz" wrap="none" lIns="0" tIns="0" rIns="0" bIns="0" anchor="t" anchorCtr="0">
                            <a:spAutoFit/>
                          </wps:bodyPr>
                        </wps:wsp>
                      </wpg:grpSp>
                    </wpg:wgp>
                  </a:graphicData>
                </a:graphic>
                <wp14:sizeRelV relativeFrom="margin">
                  <wp14:pctHeight>0</wp14:pctHeight>
                </wp14:sizeRelV>
              </wp:anchor>
            </w:drawing>
          </mc:Choice>
          <mc:Fallback>
            <w:pict>
              <v:group w14:anchorId="70045C5E" id="Group 129" o:spid="_x0000_s1026" style="position:absolute;left:0;text-align:left;margin-left:192.15pt;margin-top:-9.1pt;width:182.5pt;height:106.3pt;z-index:251683328;mso-height-relative:margin" coordsize="23174,13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">
                <v:shape id="Picture 22" o:spid="_x0000_s1027" type="#_x0000_t75" style="position:absolute;width:14573;height:1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">
                  <v:imagedata r:id="rId93" o:title=""/>
                  <v:path arrowok="t"/>
                </v:shape>
                <v:group id="Group 50" o:spid="_x0000_s1028" style="position:absolute;left:17199;top:9035;width:5975;height:3156" coordorigin="2640,1293" coordsize="941,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94" o:spid="_x0000_s1029" style="position:absolute;left:2640;top:1293;width:41;height: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" filled="f" stroked="f">
                    <v:textbox style="mso-fit-shape-to-text:t" inset="0,0,0,0">
                      <w:txbxContent>
                        <w:p w14:paraId="79B3A8C8" w14:textId="77777777" w:rsidR="00504313" w:rsidRDefault="00504313" w:rsidP="00504313">
                          <w:r>
                            <w:rPr>
                              <w:rFonts w:ascii="Calibri" w:hAnsi="Calibri" w:cs="Calibri"/>
                              <w:color w:val="000000"/>
                              <w:sz w:val="18"/>
                              <w:szCs w:val="18"/>
                            </w:rPr>
                            <w:t xml:space="preserve"> </w:t>
                          </w:r>
                        </w:p>
                      </w:txbxContent>
                    </v:textbox>
                  </v:rect>
                  <v:rect id="Rectangle 95" o:spid="_x0000_s1030" style="position:absolute;left:2640;top:1293;width:941;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" stroked="f"/>
                  <v:rect id="Rectangle 96" o:spid="_x0000_s1031" style="position:absolute;left:2640;top:1293;width:941;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" filled="f" strokeweight=".2pt">
                    <v:stroke joinstyle="round"/>
                  </v:rect>
                  <v:rect id="Rectangle 97" o:spid="_x0000_s1032" style="position:absolute;left:2702;top:1361;width:858;height:3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" filled="f" stroked="f">
                    <v:textbox style="mso-fit-shape-to-text:t" inset="0,0,0,0">
                      <w:txbxContent>
                        <w:p w14:paraId="5FCB5678" w14:textId="77777777" w:rsidR="00504313" w:rsidRDefault="00504313" w:rsidP="00504313">
                          <w:r>
                            <w:rPr>
                              <w:rFonts w:ascii="Calibri" w:hAnsi="Calibri" w:cs="Calibri"/>
                              <w:color w:val="000000"/>
                              <w:sz w:val="18"/>
                              <w:szCs w:val="18"/>
                            </w:rPr>
                            <w:t>No Connect</w:t>
                          </w:r>
                        </w:p>
                      </w:txbxContent>
                    </v:textbox>
                  </v:rect>
                  <v:rect id="Rectangle 99" o:spid="_x0000_s1033" style="position:absolute;left:3129;top:1361;width:41;height: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" filled="f" stroked="f">
                    <v:textbox style="mso-fit-shape-to-text:t" inset="0,0,0,0">
                      <w:txbxContent>
                        <w:p w14:paraId="099A4969" w14:textId="77777777" w:rsidR="00504313" w:rsidRDefault="00504313" w:rsidP="00504313">
                          <w:r>
                            <w:rPr>
                              <w:rFonts w:ascii="Calibri" w:hAnsi="Calibri" w:cs="Calibri"/>
                              <w:color w:val="000000"/>
                              <w:sz w:val="18"/>
                              <w:szCs w:val="18"/>
                            </w:rPr>
                            <w:t xml:space="preserve"> </w:t>
                          </w:r>
                        </w:p>
                      </w:txbxContent>
                    </v:textbox>
                  </v:rect>
                </v:group>
              </v:group>
            </w:pict>
          </mc:Fallback>
        </mc:AlternateContent>
      </w:r>
      <w:r w:rsidRPr="009522A6">
        <w:rPr>
          <w:rFonts w:cstheme="minorHAnsi"/>
          <w:noProof/>
        </w:rPr>
        <mc:AlternateContent>
          <mc:Choice Requires="wps">
            <w:drawing>
              <wp:anchor distT="0" distB="0" distL="114300" distR="114300" simplePos="0" relativeHeight="251637248" behindDoc="0" locked="0" layoutInCell="1" allowOverlap="1" wp14:anchorId="45434E69" wp14:editId="4223E564">
                <wp:simplePos x="0" y="0"/>
                <wp:positionH relativeFrom="column">
                  <wp:posOffset>3830782</wp:posOffset>
                </wp:positionH>
                <wp:positionV relativeFrom="paragraph">
                  <wp:posOffset>879186</wp:posOffset>
                </wp:positionV>
                <wp:extent cx="339436" cy="150173"/>
                <wp:effectExtent l="0" t="38100" r="60960" b="21590"/>
                <wp:wrapNone/>
                <wp:docPr id="535312227" name="Straight Arrow Connector 535312227"/>
                <wp:cNvGraphicFramePr/>
                <a:graphic xmlns:a="http://schemas.openxmlformats.org/drawingml/2006/main">
                  <a:graphicData uri="http://schemas.microsoft.com/office/word/2010/wordprocessingShape">
                    <wps:wsp>
                      <wps:cNvCnPr/>
                      <wps:spPr>
                        <a:xfrm flipV="1">
                          <a:off x="0" y="0"/>
                          <a:ext cx="339436" cy="15017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860900" id="_x0000_t32" coordsize="21600,21600" o:spt="32" o:oned="t" path="m,l21600,21600e" filled="f">
                <v:path arrowok="t" fillok="f" o:connecttype="none"/>
                <o:lock v:ext="edit" shapetype="t"/>
              </v:shapetype>
              <v:shape id="Straight Arrow Connector 535312227" o:spid="_x0000_s1026" type="#_x0000_t32" style="position:absolute;margin-left:301.65pt;margin-top:69.25pt;width:26.75pt;height:11.8pt;flip:y;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" strokecolor="#5b9bd5 [3204]" strokeweight="1.5pt">
                <v:stroke endarrow="block" joinstyle="miter"/>
              </v:shape>
            </w:pict>
          </mc:Fallback>
        </mc:AlternateContent>
      </w:r>
      <w:r w:rsidRPr="009522A6">
        <w:rPr>
          <w:rFonts w:cstheme="minorHAnsi"/>
          <w:noProof/>
        </w:rPr>
        <w:drawing>
          <wp:inline distT="0" distB="0" distL="0" distR="0" wp14:anchorId="7623FF99" wp14:editId="67ADB48E">
            <wp:extent cx="1579665" cy="1226916"/>
            <wp:effectExtent l="0" t="0" r="1905" b="0"/>
            <wp:docPr id="7" name="Picture 7" descr="A close-up of a black box&#10;&#10;Description automatically generated">
              <a:extLst xmlns:a="http://schemas.openxmlformats.org/drawingml/2006/main">
                <a:ext uri="{FF2B5EF4-FFF2-40B4-BE49-F238E27FC236}">
                  <a16:creationId xmlns:a16="http://schemas.microsoft.com/office/drawing/2014/main" id="{31DBD8CB-A7CC-4F98-998F-B2B36A89C9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black box&#10;&#10;Description automatically generated">
                      <a:extLst>
                        <a:ext uri="{FF2B5EF4-FFF2-40B4-BE49-F238E27FC236}">
                          <a16:creationId xmlns:a16="http://schemas.microsoft.com/office/drawing/2014/main" id="{31DBD8CB-A7CC-4F98-998F-B2B36A89C924}"/>
                        </a:ext>
                      </a:extLst>
                    </pic:cNvPr>
                    <pic:cNvPicPr>
                      <a:picLocks noChangeAspect="1"/>
                    </pic:cNvPicPr>
                  </pic:nvPicPr>
                  <pic:blipFill>
                    <a:blip r:embed="rId94"/>
                    <a:stretch>
                      <a:fillRect/>
                    </a:stretch>
                  </pic:blipFill>
                  <pic:spPr>
                    <a:xfrm>
                      <a:off x="0" y="0"/>
                      <a:ext cx="1579665" cy="1226916"/>
                    </a:xfrm>
                    <a:prstGeom prst="rect">
                      <a:avLst/>
                    </a:prstGeom>
                  </pic:spPr>
                </pic:pic>
              </a:graphicData>
            </a:graphic>
          </wp:inline>
        </w:drawing>
      </w:r>
      <w:r w:rsidRPr="009522A6">
        <w:rPr>
          <w:rFonts w:cstheme="minorHAnsi"/>
        </w:rPr>
        <w:t xml:space="preserve">   </w:t>
      </w:r>
    </w:p>
    <w:p w14:paraId="5DB594E4" w14:textId="77777777" w:rsidR="00504313" w:rsidRPr="009522A6" w:rsidRDefault="00504313" w:rsidP="00504313">
      <w:pPr>
        <w:tabs>
          <w:tab w:val="left" w:pos="0"/>
        </w:tabs>
        <w:rPr>
          <w:rFonts w:cstheme="minorHAnsi"/>
        </w:rPr>
      </w:pPr>
    </w:p>
    <w:p w14:paraId="1A1DE54B" w14:textId="77777777" w:rsidR="00504313" w:rsidRPr="009522A6" w:rsidRDefault="00504313" w:rsidP="00504313">
      <w:pPr>
        <w:tabs>
          <w:tab w:val="left" w:pos="0"/>
        </w:tabs>
        <w:rPr>
          <w:rFonts w:cstheme="minorHAnsi"/>
        </w:rPr>
      </w:pPr>
      <w:r w:rsidRPr="009522A6">
        <w:rPr>
          <w:rFonts w:cstheme="minorHAnsi"/>
        </w:rPr>
        <w:t>This FW programming needed only when the TBT interface is not up (initial stages of bring-up). Once the TBT interface is up and working, programming through a host is possible.</w:t>
      </w:r>
    </w:p>
    <w:p w14:paraId="0347E825" w14:textId="2D664E59" w:rsidR="00504313" w:rsidRPr="009522A6" w:rsidRDefault="00504313" w:rsidP="00655184">
      <w:pPr>
        <w:tabs>
          <w:tab w:val="left" w:pos="0"/>
        </w:tabs>
        <w:rPr>
          <w:rFonts w:cstheme="minorHAnsi"/>
        </w:rPr>
      </w:pPr>
      <w:r w:rsidRPr="009522A6">
        <w:rPr>
          <w:rFonts w:cstheme="minorHAnsi"/>
        </w:rPr>
        <w:lastRenderedPageBreak/>
        <w:t xml:space="preserve">Alternatively, unstuffed independent Flash footprint will be provided for the Slave retimer when flash is shared on the board. </w:t>
      </w:r>
    </w:p>
    <w:p w14:paraId="0283EDE9" w14:textId="77777777" w:rsidR="00891C6B" w:rsidRPr="009522A6" w:rsidRDefault="00891C6B" w:rsidP="004E3FA9">
      <w:pPr>
        <w:pStyle w:val="Heading2"/>
      </w:pPr>
      <w:bookmarkStart w:id="249" w:name="_Toc174351011"/>
      <w:bookmarkStart w:id="250" w:name="_Toc191662899"/>
      <w:r w:rsidRPr="009522A6">
        <w:t>PD Controller Support</w:t>
      </w:r>
      <w:bookmarkEnd w:id="249"/>
      <w:bookmarkEnd w:id="250"/>
      <w:r w:rsidRPr="009522A6">
        <w:t xml:space="preserve">  </w:t>
      </w:r>
    </w:p>
    <w:p w14:paraId="24614461" w14:textId="77777777" w:rsidR="00EC6E1F" w:rsidRDefault="00891C6B" w:rsidP="00DF3C3F">
      <w:pPr>
        <w:pStyle w:val="ListParagraph"/>
        <w:numPr>
          <w:ilvl w:val="0"/>
          <w:numId w:val="41"/>
        </w:numPr>
        <w:tabs>
          <w:tab w:val="left" w:pos="0"/>
        </w:tabs>
        <w:ind w:right="-185"/>
        <w:rPr>
          <w:rFonts w:cstheme="minorHAnsi"/>
        </w:rPr>
      </w:pPr>
      <w:r w:rsidRPr="009522A6">
        <w:rPr>
          <w:rFonts w:cstheme="minorHAnsi"/>
        </w:rPr>
        <w:t xml:space="preserve">Rood Bridge </w:t>
      </w:r>
      <w:r w:rsidR="00D630DA" w:rsidRPr="009522A6">
        <w:rPr>
          <w:rFonts w:cstheme="minorHAnsi"/>
        </w:rPr>
        <w:t>(</w:t>
      </w:r>
      <w:r w:rsidRPr="009522A6">
        <w:rPr>
          <w:rFonts w:cstheme="minorHAnsi"/>
        </w:rPr>
        <w:t>RBR</w:t>
      </w:r>
      <w:r w:rsidR="00D630DA" w:rsidRPr="009522A6">
        <w:rPr>
          <w:rFonts w:cstheme="minorHAnsi"/>
        </w:rPr>
        <w:t>)</w:t>
      </w:r>
      <w:r w:rsidRPr="009522A6">
        <w:rPr>
          <w:rFonts w:cstheme="minorHAnsi"/>
        </w:rPr>
        <w:t xml:space="preserve"> is Integrated single port retimer + PD Controller in NVL</w:t>
      </w:r>
      <w:r w:rsidR="0072367D">
        <w:rPr>
          <w:rFonts w:cstheme="minorHAnsi"/>
        </w:rPr>
        <w:t xml:space="preserve"> </w:t>
      </w:r>
      <w:r w:rsidRPr="009522A6">
        <w:rPr>
          <w:rFonts w:cstheme="minorHAnsi"/>
        </w:rPr>
        <w:t>Hx</w:t>
      </w:r>
      <w:r w:rsidR="0072367D">
        <w:rPr>
          <w:rFonts w:cstheme="minorHAnsi"/>
        </w:rPr>
        <w:t>-UPH</w:t>
      </w:r>
      <w:r w:rsidRPr="009522A6">
        <w:rPr>
          <w:rFonts w:cstheme="minorHAnsi"/>
        </w:rPr>
        <w:t>.</w:t>
      </w:r>
    </w:p>
    <w:p w14:paraId="1A4AC489" w14:textId="4C5A4617" w:rsidR="00891C6B" w:rsidRPr="009522A6" w:rsidRDefault="00891C6B" w:rsidP="00EC6E1F">
      <w:pPr>
        <w:pStyle w:val="ListParagraph"/>
        <w:tabs>
          <w:tab w:val="left" w:pos="0"/>
        </w:tabs>
        <w:ind w:right="-185"/>
        <w:rPr>
          <w:rFonts w:cstheme="minorHAnsi"/>
        </w:rPr>
      </w:pPr>
      <w:r w:rsidRPr="009522A6">
        <w:rPr>
          <w:rFonts w:cstheme="minorHAnsi"/>
        </w:rPr>
        <w:t>On</w:t>
      </w:r>
      <w:r w:rsidR="0072367D" w:rsidRPr="0072367D">
        <w:rPr>
          <w:rFonts w:cstheme="minorHAnsi"/>
        </w:rPr>
        <w:t xml:space="preserve"> </w:t>
      </w:r>
      <w:r w:rsidR="0072367D">
        <w:rPr>
          <w:rFonts w:cstheme="minorHAnsi"/>
        </w:rPr>
        <w:t>RVP-</w:t>
      </w:r>
      <w:r w:rsidRPr="009522A6">
        <w:rPr>
          <w:rFonts w:cstheme="minorHAnsi"/>
        </w:rPr>
        <w:t>02</w:t>
      </w:r>
      <w:r w:rsidR="00EC6E1F">
        <w:rPr>
          <w:rFonts w:cstheme="minorHAnsi"/>
        </w:rPr>
        <w:t xml:space="preserve">, </w:t>
      </w:r>
      <w:r w:rsidR="00EC6E1F" w:rsidRPr="00EC6E1F">
        <w:rPr>
          <w:rFonts w:cstheme="minorHAnsi"/>
        </w:rPr>
        <w:t>RVP-0</w:t>
      </w:r>
      <w:r w:rsidR="00EC6E1F">
        <w:rPr>
          <w:rFonts w:cstheme="minorHAnsi"/>
        </w:rPr>
        <w:t>3</w:t>
      </w:r>
      <w:r w:rsidRPr="009522A6">
        <w:rPr>
          <w:rFonts w:cstheme="minorHAnsi"/>
        </w:rPr>
        <w:t xml:space="preserve"> and </w:t>
      </w:r>
      <w:r w:rsidR="00193956">
        <w:rPr>
          <w:rFonts w:cstheme="minorHAnsi"/>
        </w:rPr>
        <w:t>RVP</w:t>
      </w:r>
      <w:r w:rsidR="00892E3D">
        <w:rPr>
          <w:rFonts w:cstheme="minorHAnsi"/>
        </w:rPr>
        <w:t>-</w:t>
      </w:r>
      <w:r w:rsidRPr="009522A6">
        <w:rPr>
          <w:rFonts w:cstheme="minorHAnsi"/>
        </w:rPr>
        <w:t>0</w:t>
      </w:r>
      <w:r w:rsidR="00EC6E1F">
        <w:rPr>
          <w:rFonts w:cstheme="minorHAnsi"/>
        </w:rPr>
        <w:t>6</w:t>
      </w:r>
      <w:r w:rsidRPr="009522A6">
        <w:rPr>
          <w:rFonts w:cstheme="minorHAnsi"/>
        </w:rPr>
        <w:t xml:space="preserve"> RVP</w:t>
      </w:r>
      <w:r w:rsidR="00EC6E1F">
        <w:rPr>
          <w:rFonts w:cstheme="minorHAnsi"/>
        </w:rPr>
        <w:t xml:space="preserve"> SKUs</w:t>
      </w:r>
      <w:r w:rsidRPr="009522A6">
        <w:rPr>
          <w:rFonts w:cstheme="minorHAnsi"/>
        </w:rPr>
        <w:t>, we will have PD Controller motherboard down solution</w:t>
      </w:r>
      <w:r w:rsidR="00EC6E1F">
        <w:rPr>
          <w:rFonts w:cstheme="minorHAnsi"/>
        </w:rPr>
        <w:t>.</w:t>
      </w:r>
    </w:p>
    <w:p w14:paraId="0E6A6BF6" w14:textId="312935AA" w:rsidR="00EC6E1F" w:rsidRPr="009522A6" w:rsidRDefault="00590CD3" w:rsidP="00DF3C3F">
      <w:pPr>
        <w:pStyle w:val="ListParagraph"/>
        <w:numPr>
          <w:ilvl w:val="0"/>
          <w:numId w:val="41"/>
        </w:numPr>
        <w:tabs>
          <w:tab w:val="left" w:pos="0"/>
        </w:tabs>
        <w:ind w:right="-185"/>
        <w:rPr>
          <w:rFonts w:cstheme="minorHAnsi"/>
        </w:rPr>
      </w:pPr>
      <w:r>
        <w:rPr>
          <w:rFonts w:cstheme="minorHAnsi"/>
        </w:rPr>
        <w:t xml:space="preserve">TI/ Realtek CFP2.0 PD Controllers </w:t>
      </w:r>
      <w:r w:rsidR="00203863">
        <w:rPr>
          <w:rFonts w:cstheme="minorHAnsi"/>
        </w:rPr>
        <w:t>will be supported over TCSS modules.</w:t>
      </w:r>
    </w:p>
    <w:p w14:paraId="67F95F37" w14:textId="764AAA13" w:rsidR="00B57380" w:rsidRPr="008955D0" w:rsidRDefault="00084EE8" w:rsidP="00DF3C3F">
      <w:pPr>
        <w:pStyle w:val="ListParagraph"/>
        <w:numPr>
          <w:ilvl w:val="0"/>
          <w:numId w:val="41"/>
        </w:numPr>
        <w:tabs>
          <w:tab w:val="left" w:pos="0"/>
        </w:tabs>
        <w:spacing w:before="0"/>
        <w:ind w:right="-185"/>
        <w:jc w:val="left"/>
        <w:rPr>
          <w:rFonts w:cstheme="minorHAnsi"/>
        </w:rPr>
      </w:pPr>
      <w:r w:rsidRPr="008955D0">
        <w:rPr>
          <w:rFonts w:cstheme="minorHAnsi"/>
        </w:rPr>
        <w:t xml:space="preserve">Barlow Ridge AIC will use </w:t>
      </w:r>
      <w:r w:rsidR="000D1DEF" w:rsidRPr="008955D0">
        <w:rPr>
          <w:rFonts w:cstheme="minorHAnsi"/>
        </w:rPr>
        <w:t>PD AIC with TI PD Controller</w:t>
      </w:r>
      <w:r w:rsidR="00BD082A" w:rsidRPr="008955D0">
        <w:rPr>
          <w:rFonts w:cstheme="minorHAnsi"/>
        </w:rPr>
        <w:t>.</w:t>
      </w:r>
      <w:r w:rsidR="008955D0" w:rsidRPr="008955D0">
        <w:rPr>
          <w:rFonts w:ascii="Calibri" w:hAnsi="Calibri" w:cs="Calibri"/>
          <w:color w:val="000000"/>
          <w:szCs w:val="22"/>
        </w:rPr>
        <w:t xml:space="preserve"> </w:t>
      </w:r>
      <w:r w:rsidR="00361BD4">
        <w:rPr>
          <w:rFonts w:cstheme="minorHAnsi"/>
        </w:rPr>
        <w:t>In NVL</w:t>
      </w:r>
      <w:r w:rsidR="00E55B65" w:rsidRPr="00E55B65">
        <w:rPr>
          <w:rFonts w:cstheme="minorHAnsi"/>
        </w:rPr>
        <w:t xml:space="preserve"> </w:t>
      </w:r>
      <w:r w:rsidR="00361BD4">
        <w:rPr>
          <w:rFonts w:cstheme="minorHAnsi"/>
        </w:rPr>
        <w:t>Hx</w:t>
      </w:r>
      <w:r w:rsidR="00E55B65" w:rsidRPr="00E55B65">
        <w:rPr>
          <w:rFonts w:cstheme="minorHAnsi"/>
        </w:rPr>
        <w:t>-UPH</w:t>
      </w:r>
      <w:r w:rsidR="00361BD4">
        <w:rPr>
          <w:rFonts w:cstheme="minorHAnsi"/>
        </w:rPr>
        <w:t xml:space="preserve"> we will use - </w:t>
      </w:r>
      <w:r w:rsidR="008955D0" w:rsidRPr="008955D0">
        <w:rPr>
          <w:rFonts w:cstheme="minorHAnsi"/>
        </w:rPr>
        <w:t>BR AIC V2.1+PTL CFP 1.0 w/ SCVR PD AIC</w:t>
      </w:r>
      <w:r w:rsidR="008955D0">
        <w:rPr>
          <w:rFonts w:cstheme="minorHAnsi"/>
        </w:rPr>
        <w:t>.</w:t>
      </w:r>
    </w:p>
    <w:p w14:paraId="41627AC9" w14:textId="77777777" w:rsidR="00891C6B" w:rsidRPr="009522A6" w:rsidRDefault="00891C6B" w:rsidP="000F2570">
      <w:pPr>
        <w:pStyle w:val="Heading3"/>
      </w:pPr>
      <w:bookmarkStart w:id="251" w:name="_Toc174351012"/>
      <w:bookmarkStart w:id="252" w:name="_Toc191662900"/>
      <w:r w:rsidRPr="009522A6">
        <w:t>PD Controller Communication</w:t>
      </w:r>
      <w:bookmarkEnd w:id="251"/>
      <w:bookmarkEnd w:id="252"/>
      <w:r w:rsidRPr="009522A6">
        <w:t xml:space="preserve"> </w:t>
      </w:r>
    </w:p>
    <w:p w14:paraId="7A0D58A4" w14:textId="77777777" w:rsidR="00891C6B" w:rsidRPr="009522A6" w:rsidRDefault="00891C6B" w:rsidP="00891C6B">
      <w:pPr>
        <w:tabs>
          <w:tab w:val="left" w:pos="0"/>
        </w:tabs>
        <w:ind w:right="-185"/>
        <w:rPr>
          <w:rFonts w:cstheme="minorHAnsi"/>
        </w:rPr>
      </w:pPr>
      <w:r w:rsidRPr="009522A6">
        <w:rPr>
          <w:rFonts w:cstheme="minorHAnsi"/>
        </w:rPr>
        <w:t>PD controller communication could be over I2C or through GPIOs as below:</w:t>
      </w:r>
    </w:p>
    <w:p w14:paraId="6D0E93CC" w14:textId="77777777" w:rsidR="00891C6B" w:rsidRPr="009522A6" w:rsidRDefault="00891C6B" w:rsidP="00713AC5">
      <w:pPr>
        <w:pStyle w:val="ListParagraph"/>
        <w:numPr>
          <w:ilvl w:val="0"/>
          <w:numId w:val="21"/>
        </w:numPr>
        <w:tabs>
          <w:tab w:val="left" w:pos="0"/>
        </w:tabs>
        <w:spacing w:after="0"/>
        <w:ind w:right="-185"/>
        <w:rPr>
          <w:rFonts w:cstheme="minorHAnsi"/>
        </w:rPr>
      </w:pPr>
      <w:r w:rsidRPr="009522A6">
        <w:rPr>
          <w:rFonts w:cstheme="minorHAnsi"/>
        </w:rPr>
        <w:t>PD (slave) to EC through I2C communication for UCSI communication (I2C1)</w:t>
      </w:r>
    </w:p>
    <w:p w14:paraId="6348DBA3" w14:textId="77777777" w:rsidR="00891C6B" w:rsidRPr="009522A6" w:rsidRDefault="00891C6B" w:rsidP="00713AC5">
      <w:pPr>
        <w:pStyle w:val="ListParagraph"/>
        <w:numPr>
          <w:ilvl w:val="0"/>
          <w:numId w:val="21"/>
        </w:numPr>
        <w:tabs>
          <w:tab w:val="left" w:pos="0"/>
        </w:tabs>
        <w:spacing w:after="0"/>
        <w:ind w:right="-185"/>
        <w:rPr>
          <w:rFonts w:cstheme="minorHAnsi"/>
        </w:rPr>
      </w:pPr>
      <w:r w:rsidRPr="009522A6">
        <w:rPr>
          <w:rFonts w:cstheme="minorHAnsi"/>
        </w:rPr>
        <w:t>PD (slave) to PMC through USBC SML Communication (I2C2)</w:t>
      </w:r>
    </w:p>
    <w:p w14:paraId="7D1EF705" w14:textId="77777777" w:rsidR="00891C6B" w:rsidRPr="009522A6" w:rsidRDefault="00891C6B" w:rsidP="00713AC5">
      <w:pPr>
        <w:pStyle w:val="ListParagraph"/>
        <w:numPr>
          <w:ilvl w:val="0"/>
          <w:numId w:val="21"/>
        </w:numPr>
        <w:tabs>
          <w:tab w:val="left" w:pos="0"/>
        </w:tabs>
        <w:spacing w:after="0"/>
        <w:ind w:right="-185"/>
        <w:rPr>
          <w:rFonts w:cstheme="minorHAnsi"/>
        </w:rPr>
      </w:pPr>
      <w:r w:rsidRPr="009522A6">
        <w:rPr>
          <w:rFonts w:cstheme="minorHAnsi"/>
        </w:rPr>
        <w:t>PD (master) to TBT retimer for configuration (I2C3)</w:t>
      </w:r>
    </w:p>
    <w:p w14:paraId="5A8AF3E8" w14:textId="0C9D4E94" w:rsidR="00891C6B" w:rsidRPr="009522A6" w:rsidRDefault="00891C6B" w:rsidP="002C04DD">
      <w:pPr>
        <w:tabs>
          <w:tab w:val="left" w:pos="0"/>
        </w:tabs>
        <w:ind w:right="-185"/>
        <w:rPr>
          <w:rFonts w:cstheme="minorHAnsi"/>
        </w:rPr>
      </w:pPr>
      <w:r w:rsidRPr="009522A6">
        <w:rPr>
          <w:rFonts w:cstheme="minorHAnsi"/>
        </w:rPr>
        <w:t>The I2C addresses for various PD controllers</w:t>
      </w:r>
      <w:r w:rsidR="002C04DD" w:rsidRPr="009522A6">
        <w:rPr>
          <w:rFonts w:cstheme="minorHAnsi"/>
        </w:rPr>
        <w:t xml:space="preserve"> </w:t>
      </w:r>
      <w:r w:rsidR="002C04DD" w:rsidRPr="004F7A1C">
        <w:rPr>
          <w:rFonts w:cstheme="minorHAnsi"/>
          <w:bCs/>
        </w:rPr>
        <w:t>(</w:t>
      </w:r>
      <w:r w:rsidR="00A96BE1" w:rsidRPr="004F7A1C">
        <w:rPr>
          <w:rFonts w:cstheme="minorHAnsi"/>
          <w:bCs/>
          <w:szCs w:val="22"/>
          <w:highlight w:val="yellow"/>
        </w:rPr>
        <w:t>TBD</w:t>
      </w:r>
      <w:r w:rsidR="002C04DD" w:rsidRPr="004F7A1C">
        <w:rPr>
          <w:rFonts w:cstheme="minorHAnsi"/>
          <w:bCs/>
        </w:rPr>
        <w:t>)</w:t>
      </w:r>
    </w:p>
    <w:p w14:paraId="1FBBF2D6" w14:textId="11D3F019" w:rsidR="00891C6B" w:rsidRPr="009522A6" w:rsidRDefault="00891C6B" w:rsidP="000F2570">
      <w:pPr>
        <w:pStyle w:val="Heading3"/>
      </w:pPr>
      <w:bookmarkStart w:id="253" w:name="_Toc174351013"/>
      <w:bookmarkStart w:id="254" w:name="_Toc191662901"/>
      <w:r w:rsidRPr="009522A6">
        <w:t>PD and Retimer Debug Support</w:t>
      </w:r>
      <w:bookmarkEnd w:id="253"/>
      <w:bookmarkEnd w:id="254"/>
    </w:p>
    <w:p w14:paraId="085FB045" w14:textId="54D8FD7A" w:rsidR="00891C6B" w:rsidRPr="009522A6" w:rsidRDefault="00891C6B" w:rsidP="00891C6B">
      <w:pPr>
        <w:tabs>
          <w:tab w:val="left" w:pos="0"/>
        </w:tabs>
        <w:rPr>
          <w:rFonts w:cstheme="minorHAnsi"/>
        </w:rPr>
      </w:pPr>
      <w:r w:rsidRPr="009522A6">
        <w:rPr>
          <w:rFonts w:cstheme="minorHAnsi"/>
        </w:rPr>
        <w:t xml:space="preserve">All the RVP SKUs supports following </w:t>
      </w:r>
      <w:r w:rsidRPr="00374804">
        <w:rPr>
          <w:rFonts w:cstheme="minorHAnsi"/>
        </w:rPr>
        <w:t>header</w:t>
      </w:r>
      <w:r w:rsidRPr="009522A6">
        <w:rPr>
          <w:rFonts w:cstheme="minorHAnsi"/>
        </w:rPr>
        <w:t xml:space="preserve"> for debug </w:t>
      </w:r>
      <w:r w:rsidRPr="00374804">
        <w:rPr>
          <w:rFonts w:cstheme="minorHAnsi"/>
        </w:rPr>
        <w:t>purpose.</w:t>
      </w:r>
      <w:r w:rsidRPr="009522A6">
        <w:rPr>
          <w:rFonts w:cstheme="minorHAnsi"/>
        </w:rPr>
        <w:t xml:space="preserve"> By default, all the debug headers paths are enable</w:t>
      </w:r>
      <w:r w:rsidR="00E012E1" w:rsidRPr="009522A6">
        <w:rPr>
          <w:rFonts w:cstheme="minorHAnsi"/>
        </w:rPr>
        <w:t>d</w:t>
      </w:r>
      <w:r w:rsidR="00B85FEF" w:rsidRPr="009522A6">
        <w:rPr>
          <w:rFonts w:cstheme="minorHAnsi"/>
        </w:rPr>
        <w:t>.</w:t>
      </w:r>
    </w:p>
    <w:p w14:paraId="59FA0734" w14:textId="67F155E8" w:rsidR="00891C6B" w:rsidRPr="009522A6" w:rsidRDefault="00891C6B" w:rsidP="00DF3C3F">
      <w:pPr>
        <w:pStyle w:val="ListParagraph"/>
        <w:numPr>
          <w:ilvl w:val="0"/>
          <w:numId w:val="39"/>
        </w:numPr>
        <w:tabs>
          <w:tab w:val="left" w:pos="0"/>
        </w:tabs>
        <w:rPr>
          <w:rFonts w:cstheme="minorHAnsi"/>
        </w:rPr>
      </w:pPr>
      <w:r w:rsidRPr="009522A6">
        <w:rPr>
          <w:rFonts w:cstheme="minorHAnsi"/>
        </w:rPr>
        <w:t>Individual JTAG headers (HDR_2X3) on all the retimers – present on RVP</w:t>
      </w:r>
    </w:p>
    <w:p w14:paraId="72745F06" w14:textId="798FF9D9" w:rsidR="00B85FEF" w:rsidRPr="009522A6" w:rsidRDefault="00B85FEF" w:rsidP="00DF3C3F">
      <w:pPr>
        <w:pStyle w:val="ListParagraph"/>
        <w:numPr>
          <w:ilvl w:val="0"/>
          <w:numId w:val="39"/>
        </w:numPr>
        <w:tabs>
          <w:tab w:val="left" w:pos="0"/>
        </w:tabs>
        <w:spacing w:before="0"/>
        <w:jc w:val="left"/>
        <w:rPr>
          <w:rFonts w:cstheme="minorHAnsi"/>
        </w:rPr>
      </w:pPr>
      <w:r w:rsidRPr="009522A6">
        <w:rPr>
          <w:rFonts w:cstheme="minorHAnsi"/>
        </w:rPr>
        <w:t xml:space="preserve">2x4 Header (IPN: </w:t>
      </w:r>
      <w:r w:rsidR="00D7791C" w:rsidRPr="009522A6">
        <w:rPr>
          <w:rFonts w:cstheme="minorHAnsi"/>
        </w:rPr>
        <w:t>N26669-001</w:t>
      </w:r>
      <w:r w:rsidR="008B73B2" w:rsidRPr="009522A6">
        <w:rPr>
          <w:rFonts w:cstheme="minorHAnsi"/>
        </w:rPr>
        <w:t xml:space="preserve">) </w:t>
      </w:r>
    </w:p>
    <w:p w14:paraId="51752F00" w14:textId="7E9F127D" w:rsidR="00E54279" w:rsidRPr="009522A6" w:rsidRDefault="00E54279" w:rsidP="0020343E">
      <w:pPr>
        <w:pStyle w:val="Caption"/>
        <w:spacing w:before="240"/>
        <w:rPr>
          <w:rFonts w:cstheme="minorHAnsi"/>
        </w:rPr>
      </w:pPr>
      <w:bookmarkStart w:id="255" w:name="_Toc176365815"/>
      <w:bookmarkStart w:id="256" w:name="_Toc19166359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19</w:t>
      </w:r>
      <w:r w:rsidR="00924662" w:rsidRPr="009522A6">
        <w:rPr>
          <w:rFonts w:cstheme="minorHAnsi"/>
        </w:rPr>
        <w:fldChar w:fldCharType="end"/>
      </w:r>
      <w:r w:rsidRPr="009522A6">
        <w:rPr>
          <w:rFonts w:cstheme="minorHAnsi"/>
        </w:rPr>
        <w:t>: 2x4 header1 Debug / programming pin mapping</w:t>
      </w:r>
      <w:bookmarkEnd w:id="255"/>
      <w:bookmarkEnd w:id="256"/>
    </w:p>
    <w:tbl>
      <w:tblPr>
        <w:tblW w:w="7634" w:type="dxa"/>
        <w:tblInd w:w="607" w:type="dxa"/>
        <w:tblLook w:val="04A0" w:firstRow="1" w:lastRow="0" w:firstColumn="1" w:lastColumn="0" w:noHBand="0" w:noVBand="1"/>
      </w:tblPr>
      <w:tblGrid>
        <w:gridCol w:w="689"/>
        <w:gridCol w:w="3297"/>
        <w:gridCol w:w="689"/>
        <w:gridCol w:w="2959"/>
      </w:tblGrid>
      <w:tr w:rsidR="00B85FEF" w:rsidRPr="009522A6" w14:paraId="46DEAA72" w14:textId="77777777" w:rsidTr="008B73B2">
        <w:trPr>
          <w:trHeight w:val="290"/>
        </w:trPr>
        <w:tc>
          <w:tcPr>
            <w:tcW w:w="689"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D5FE70D" w14:textId="77777777" w:rsidR="00B85FEF" w:rsidRPr="009522A6" w:rsidRDefault="00B85FEF">
            <w:pPr>
              <w:jc w:val="center"/>
              <w:rPr>
                <w:rFonts w:cstheme="minorHAnsi"/>
                <w:b/>
                <w:color w:val="FFFFFF"/>
                <w:szCs w:val="22"/>
              </w:rPr>
            </w:pPr>
            <w:r w:rsidRPr="009522A6">
              <w:rPr>
                <w:rFonts w:cstheme="minorHAnsi"/>
                <w:b/>
                <w:color w:val="FFFFFF"/>
                <w:szCs w:val="22"/>
              </w:rPr>
              <w:t>Pin #</w:t>
            </w:r>
          </w:p>
        </w:tc>
        <w:tc>
          <w:tcPr>
            <w:tcW w:w="3297" w:type="dxa"/>
            <w:tcBorders>
              <w:top w:val="single" w:sz="4" w:space="0" w:color="auto"/>
              <w:left w:val="nil"/>
              <w:bottom w:val="single" w:sz="4" w:space="0" w:color="auto"/>
              <w:right w:val="single" w:sz="4" w:space="0" w:color="auto"/>
            </w:tcBorders>
            <w:shd w:val="clear" w:color="000000" w:fill="0070C0"/>
            <w:noWrap/>
            <w:vAlign w:val="bottom"/>
            <w:hideMark/>
          </w:tcPr>
          <w:p w14:paraId="532F9D56" w14:textId="77777777" w:rsidR="00B85FEF" w:rsidRPr="009522A6" w:rsidRDefault="00B85FEF">
            <w:pPr>
              <w:jc w:val="center"/>
              <w:rPr>
                <w:rFonts w:cstheme="minorHAnsi"/>
                <w:b/>
                <w:color w:val="FFFFFF"/>
                <w:szCs w:val="22"/>
              </w:rPr>
            </w:pPr>
            <w:r w:rsidRPr="009522A6">
              <w:rPr>
                <w:rFonts w:cstheme="minorHAnsi"/>
                <w:b/>
                <w:color w:val="FFFFFF"/>
                <w:szCs w:val="22"/>
              </w:rPr>
              <w:t>Signal Name</w:t>
            </w:r>
          </w:p>
        </w:tc>
        <w:tc>
          <w:tcPr>
            <w:tcW w:w="689" w:type="dxa"/>
            <w:tcBorders>
              <w:top w:val="single" w:sz="4" w:space="0" w:color="auto"/>
              <w:left w:val="nil"/>
              <w:bottom w:val="single" w:sz="4" w:space="0" w:color="auto"/>
              <w:right w:val="single" w:sz="4" w:space="0" w:color="auto"/>
            </w:tcBorders>
            <w:shd w:val="clear" w:color="000000" w:fill="0070C0"/>
            <w:noWrap/>
            <w:vAlign w:val="bottom"/>
            <w:hideMark/>
          </w:tcPr>
          <w:p w14:paraId="64B3CE3F" w14:textId="77777777" w:rsidR="00B85FEF" w:rsidRPr="009522A6" w:rsidRDefault="00B85FEF">
            <w:pPr>
              <w:jc w:val="center"/>
              <w:rPr>
                <w:rFonts w:cstheme="minorHAnsi"/>
                <w:b/>
                <w:color w:val="FFFFFF"/>
                <w:szCs w:val="22"/>
              </w:rPr>
            </w:pPr>
            <w:r w:rsidRPr="009522A6">
              <w:rPr>
                <w:rFonts w:cstheme="minorHAnsi"/>
                <w:b/>
                <w:color w:val="FFFFFF"/>
                <w:szCs w:val="22"/>
              </w:rPr>
              <w:t>Pin #</w:t>
            </w:r>
          </w:p>
        </w:tc>
        <w:tc>
          <w:tcPr>
            <w:tcW w:w="2959" w:type="dxa"/>
            <w:tcBorders>
              <w:top w:val="single" w:sz="4" w:space="0" w:color="auto"/>
              <w:left w:val="nil"/>
              <w:bottom w:val="single" w:sz="4" w:space="0" w:color="auto"/>
              <w:right w:val="single" w:sz="4" w:space="0" w:color="auto"/>
            </w:tcBorders>
            <w:shd w:val="clear" w:color="000000" w:fill="0070C0"/>
            <w:noWrap/>
            <w:vAlign w:val="bottom"/>
            <w:hideMark/>
          </w:tcPr>
          <w:p w14:paraId="60FC3734" w14:textId="77777777" w:rsidR="00B85FEF" w:rsidRPr="009522A6" w:rsidRDefault="00B85FEF">
            <w:pPr>
              <w:jc w:val="center"/>
              <w:rPr>
                <w:rFonts w:cstheme="minorHAnsi"/>
                <w:b/>
                <w:color w:val="FFFFFF"/>
                <w:szCs w:val="22"/>
              </w:rPr>
            </w:pPr>
            <w:r w:rsidRPr="009522A6">
              <w:rPr>
                <w:rFonts w:cstheme="minorHAnsi"/>
                <w:b/>
                <w:color w:val="FFFFFF"/>
                <w:szCs w:val="22"/>
              </w:rPr>
              <w:t>Signal Name</w:t>
            </w:r>
          </w:p>
        </w:tc>
      </w:tr>
      <w:tr w:rsidR="00B85FEF" w:rsidRPr="009522A6" w14:paraId="73FC88BE" w14:textId="77777777" w:rsidTr="008B73B2">
        <w:trPr>
          <w:trHeight w:val="290"/>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673DA81C" w14:textId="77777777" w:rsidR="00B85FEF" w:rsidRPr="009522A6" w:rsidRDefault="00B85FEF" w:rsidP="003427FE">
            <w:pPr>
              <w:jc w:val="center"/>
              <w:rPr>
                <w:rFonts w:cstheme="minorHAnsi"/>
                <w:color w:val="000000"/>
                <w:szCs w:val="22"/>
              </w:rPr>
            </w:pPr>
            <w:r w:rsidRPr="009522A6">
              <w:rPr>
                <w:rFonts w:cstheme="minorHAnsi"/>
                <w:color w:val="000000"/>
                <w:szCs w:val="22"/>
              </w:rPr>
              <w:t>1</w:t>
            </w:r>
          </w:p>
        </w:tc>
        <w:tc>
          <w:tcPr>
            <w:tcW w:w="3297" w:type="dxa"/>
            <w:tcBorders>
              <w:top w:val="nil"/>
              <w:left w:val="nil"/>
              <w:bottom w:val="single" w:sz="4" w:space="0" w:color="auto"/>
              <w:right w:val="single" w:sz="4" w:space="0" w:color="auto"/>
            </w:tcBorders>
            <w:shd w:val="clear" w:color="auto" w:fill="auto"/>
            <w:noWrap/>
            <w:vAlign w:val="center"/>
            <w:hideMark/>
          </w:tcPr>
          <w:p w14:paraId="43672C10" w14:textId="77777777" w:rsidR="00B85FEF" w:rsidRPr="009522A6" w:rsidRDefault="00B85FEF">
            <w:pPr>
              <w:rPr>
                <w:rFonts w:cstheme="minorHAnsi"/>
                <w:color w:val="000000"/>
                <w:szCs w:val="22"/>
              </w:rPr>
            </w:pPr>
            <w:r w:rsidRPr="009522A6">
              <w:rPr>
                <w:rFonts w:cstheme="minorHAnsi"/>
                <w:color w:val="000000"/>
                <w:szCs w:val="22"/>
              </w:rPr>
              <w:t>PMC PD I2C SCL</w:t>
            </w:r>
          </w:p>
        </w:tc>
        <w:tc>
          <w:tcPr>
            <w:tcW w:w="689" w:type="dxa"/>
            <w:tcBorders>
              <w:top w:val="nil"/>
              <w:left w:val="nil"/>
              <w:bottom w:val="single" w:sz="4" w:space="0" w:color="auto"/>
              <w:right w:val="single" w:sz="4" w:space="0" w:color="auto"/>
            </w:tcBorders>
            <w:shd w:val="clear" w:color="auto" w:fill="auto"/>
            <w:noWrap/>
            <w:vAlign w:val="center"/>
            <w:hideMark/>
          </w:tcPr>
          <w:p w14:paraId="68123F3F" w14:textId="77777777" w:rsidR="00B85FEF" w:rsidRPr="009522A6" w:rsidRDefault="00B85FEF" w:rsidP="003427FE">
            <w:pPr>
              <w:jc w:val="center"/>
              <w:rPr>
                <w:rFonts w:cstheme="minorHAnsi"/>
                <w:color w:val="000000"/>
                <w:szCs w:val="22"/>
              </w:rPr>
            </w:pPr>
            <w:r w:rsidRPr="009522A6">
              <w:rPr>
                <w:rFonts w:cstheme="minorHAnsi"/>
                <w:color w:val="000000"/>
                <w:szCs w:val="22"/>
              </w:rPr>
              <w:t>2</w:t>
            </w:r>
          </w:p>
        </w:tc>
        <w:tc>
          <w:tcPr>
            <w:tcW w:w="2959" w:type="dxa"/>
            <w:tcBorders>
              <w:top w:val="nil"/>
              <w:left w:val="nil"/>
              <w:bottom w:val="single" w:sz="4" w:space="0" w:color="auto"/>
              <w:right w:val="single" w:sz="4" w:space="0" w:color="auto"/>
            </w:tcBorders>
            <w:shd w:val="clear" w:color="auto" w:fill="auto"/>
            <w:noWrap/>
            <w:vAlign w:val="center"/>
            <w:hideMark/>
          </w:tcPr>
          <w:p w14:paraId="1F114122" w14:textId="77777777" w:rsidR="00B85FEF" w:rsidRPr="009522A6" w:rsidRDefault="00B85FEF" w:rsidP="00AE73D6">
            <w:pPr>
              <w:jc w:val="center"/>
              <w:rPr>
                <w:rFonts w:cstheme="minorHAnsi"/>
                <w:color w:val="000000"/>
                <w:szCs w:val="22"/>
              </w:rPr>
            </w:pPr>
            <w:r w:rsidRPr="009522A6">
              <w:rPr>
                <w:rFonts w:cstheme="minorHAnsi"/>
                <w:color w:val="000000"/>
                <w:szCs w:val="22"/>
              </w:rPr>
              <w:t>EC PD I2C SCL</w:t>
            </w:r>
          </w:p>
        </w:tc>
      </w:tr>
      <w:tr w:rsidR="00B85FEF" w:rsidRPr="009522A6" w14:paraId="2948076A" w14:textId="77777777" w:rsidTr="008B73B2">
        <w:trPr>
          <w:trHeight w:val="290"/>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3A16E798" w14:textId="77777777" w:rsidR="00B85FEF" w:rsidRPr="009522A6" w:rsidRDefault="00B85FEF" w:rsidP="003427FE">
            <w:pPr>
              <w:jc w:val="center"/>
              <w:rPr>
                <w:rFonts w:cstheme="minorHAnsi"/>
                <w:color w:val="000000"/>
                <w:szCs w:val="22"/>
              </w:rPr>
            </w:pPr>
            <w:r w:rsidRPr="009522A6">
              <w:rPr>
                <w:rFonts w:cstheme="minorHAnsi"/>
                <w:color w:val="000000"/>
                <w:szCs w:val="22"/>
              </w:rPr>
              <w:t>3</w:t>
            </w:r>
          </w:p>
        </w:tc>
        <w:tc>
          <w:tcPr>
            <w:tcW w:w="3297" w:type="dxa"/>
            <w:tcBorders>
              <w:top w:val="nil"/>
              <w:left w:val="nil"/>
              <w:bottom w:val="single" w:sz="4" w:space="0" w:color="auto"/>
              <w:right w:val="single" w:sz="4" w:space="0" w:color="auto"/>
            </w:tcBorders>
            <w:shd w:val="clear" w:color="auto" w:fill="auto"/>
            <w:noWrap/>
            <w:vAlign w:val="center"/>
            <w:hideMark/>
          </w:tcPr>
          <w:p w14:paraId="1BBF94C1" w14:textId="77777777" w:rsidR="00B85FEF" w:rsidRPr="009522A6" w:rsidRDefault="00B85FEF">
            <w:pPr>
              <w:rPr>
                <w:rFonts w:cstheme="minorHAnsi"/>
                <w:color w:val="000000"/>
                <w:szCs w:val="22"/>
              </w:rPr>
            </w:pPr>
            <w:r w:rsidRPr="009522A6">
              <w:rPr>
                <w:rFonts w:cstheme="minorHAnsi"/>
                <w:color w:val="000000"/>
                <w:szCs w:val="22"/>
              </w:rPr>
              <w:t>PMC PD I2C SDA</w:t>
            </w:r>
          </w:p>
        </w:tc>
        <w:tc>
          <w:tcPr>
            <w:tcW w:w="689" w:type="dxa"/>
            <w:tcBorders>
              <w:top w:val="nil"/>
              <w:left w:val="nil"/>
              <w:bottom w:val="single" w:sz="4" w:space="0" w:color="auto"/>
              <w:right w:val="single" w:sz="4" w:space="0" w:color="auto"/>
            </w:tcBorders>
            <w:shd w:val="clear" w:color="auto" w:fill="auto"/>
            <w:noWrap/>
            <w:vAlign w:val="center"/>
            <w:hideMark/>
          </w:tcPr>
          <w:p w14:paraId="1FBA5E1F" w14:textId="77777777" w:rsidR="00B85FEF" w:rsidRPr="009522A6" w:rsidRDefault="00B85FEF" w:rsidP="003427FE">
            <w:pPr>
              <w:jc w:val="center"/>
              <w:rPr>
                <w:rFonts w:cstheme="minorHAnsi"/>
                <w:color w:val="000000"/>
                <w:szCs w:val="22"/>
              </w:rPr>
            </w:pPr>
            <w:r w:rsidRPr="009522A6">
              <w:rPr>
                <w:rFonts w:cstheme="minorHAnsi"/>
                <w:color w:val="000000"/>
                <w:szCs w:val="22"/>
              </w:rPr>
              <w:t>4</w:t>
            </w:r>
          </w:p>
        </w:tc>
        <w:tc>
          <w:tcPr>
            <w:tcW w:w="2959" w:type="dxa"/>
            <w:tcBorders>
              <w:top w:val="nil"/>
              <w:left w:val="nil"/>
              <w:bottom w:val="single" w:sz="4" w:space="0" w:color="auto"/>
              <w:right w:val="single" w:sz="4" w:space="0" w:color="auto"/>
            </w:tcBorders>
            <w:shd w:val="clear" w:color="auto" w:fill="auto"/>
            <w:noWrap/>
            <w:vAlign w:val="center"/>
            <w:hideMark/>
          </w:tcPr>
          <w:p w14:paraId="4BB992F8" w14:textId="77777777" w:rsidR="00B85FEF" w:rsidRPr="009522A6" w:rsidRDefault="00B85FEF" w:rsidP="00AE73D6">
            <w:pPr>
              <w:jc w:val="center"/>
              <w:rPr>
                <w:rFonts w:cstheme="minorHAnsi"/>
                <w:color w:val="000000"/>
                <w:szCs w:val="22"/>
              </w:rPr>
            </w:pPr>
            <w:r w:rsidRPr="009522A6">
              <w:rPr>
                <w:rFonts w:cstheme="minorHAnsi"/>
                <w:color w:val="000000"/>
                <w:szCs w:val="22"/>
              </w:rPr>
              <w:t>EC PD I2C SDA</w:t>
            </w:r>
          </w:p>
        </w:tc>
      </w:tr>
      <w:tr w:rsidR="00B85FEF" w:rsidRPr="009522A6" w14:paraId="0BFDA269" w14:textId="77777777" w:rsidTr="008B73B2">
        <w:trPr>
          <w:trHeight w:val="290"/>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4B5146BF" w14:textId="77777777" w:rsidR="00B85FEF" w:rsidRPr="009522A6" w:rsidRDefault="00B85FEF" w:rsidP="003427FE">
            <w:pPr>
              <w:jc w:val="center"/>
              <w:rPr>
                <w:rFonts w:cstheme="minorHAnsi"/>
                <w:color w:val="000000"/>
                <w:szCs w:val="22"/>
              </w:rPr>
            </w:pPr>
            <w:r w:rsidRPr="009522A6">
              <w:rPr>
                <w:rFonts w:cstheme="minorHAnsi"/>
                <w:color w:val="000000"/>
                <w:szCs w:val="22"/>
              </w:rPr>
              <w:t>5</w:t>
            </w:r>
          </w:p>
        </w:tc>
        <w:tc>
          <w:tcPr>
            <w:tcW w:w="3297" w:type="dxa"/>
            <w:tcBorders>
              <w:top w:val="nil"/>
              <w:left w:val="nil"/>
              <w:bottom w:val="single" w:sz="4" w:space="0" w:color="auto"/>
              <w:right w:val="single" w:sz="4" w:space="0" w:color="auto"/>
            </w:tcBorders>
            <w:shd w:val="clear" w:color="auto" w:fill="auto"/>
            <w:noWrap/>
            <w:vAlign w:val="center"/>
            <w:hideMark/>
          </w:tcPr>
          <w:p w14:paraId="0813F40B" w14:textId="77777777" w:rsidR="00B85FEF" w:rsidRPr="009522A6" w:rsidRDefault="00B85FEF">
            <w:pPr>
              <w:rPr>
                <w:rFonts w:cstheme="minorHAnsi"/>
                <w:color w:val="000000"/>
                <w:szCs w:val="22"/>
              </w:rPr>
            </w:pPr>
            <w:r w:rsidRPr="009522A6">
              <w:rPr>
                <w:rFonts w:cstheme="minorHAnsi"/>
                <w:color w:val="000000"/>
                <w:szCs w:val="22"/>
              </w:rPr>
              <w:t>PMC PD I2C INT</w:t>
            </w:r>
          </w:p>
        </w:tc>
        <w:tc>
          <w:tcPr>
            <w:tcW w:w="689" w:type="dxa"/>
            <w:tcBorders>
              <w:top w:val="nil"/>
              <w:left w:val="nil"/>
              <w:bottom w:val="single" w:sz="4" w:space="0" w:color="auto"/>
              <w:right w:val="single" w:sz="4" w:space="0" w:color="auto"/>
            </w:tcBorders>
            <w:shd w:val="clear" w:color="auto" w:fill="auto"/>
            <w:noWrap/>
            <w:vAlign w:val="center"/>
            <w:hideMark/>
          </w:tcPr>
          <w:p w14:paraId="0085F7A2" w14:textId="77777777" w:rsidR="00B85FEF" w:rsidRPr="009522A6" w:rsidRDefault="00B85FEF" w:rsidP="003427FE">
            <w:pPr>
              <w:jc w:val="center"/>
              <w:rPr>
                <w:rFonts w:cstheme="minorHAnsi"/>
                <w:color w:val="000000"/>
                <w:szCs w:val="22"/>
              </w:rPr>
            </w:pPr>
            <w:r w:rsidRPr="009522A6">
              <w:rPr>
                <w:rFonts w:cstheme="minorHAnsi"/>
                <w:color w:val="000000"/>
                <w:szCs w:val="22"/>
              </w:rPr>
              <w:t>6</w:t>
            </w:r>
          </w:p>
        </w:tc>
        <w:tc>
          <w:tcPr>
            <w:tcW w:w="2959" w:type="dxa"/>
            <w:tcBorders>
              <w:top w:val="nil"/>
              <w:left w:val="nil"/>
              <w:bottom w:val="single" w:sz="4" w:space="0" w:color="auto"/>
              <w:right w:val="single" w:sz="4" w:space="0" w:color="auto"/>
            </w:tcBorders>
            <w:shd w:val="clear" w:color="auto" w:fill="auto"/>
            <w:noWrap/>
            <w:vAlign w:val="center"/>
            <w:hideMark/>
          </w:tcPr>
          <w:p w14:paraId="2E79A6B8" w14:textId="77777777" w:rsidR="00B85FEF" w:rsidRPr="009522A6" w:rsidRDefault="00B85FEF" w:rsidP="00AE73D6">
            <w:pPr>
              <w:jc w:val="center"/>
              <w:rPr>
                <w:rFonts w:cstheme="minorHAnsi"/>
                <w:color w:val="000000"/>
                <w:szCs w:val="22"/>
              </w:rPr>
            </w:pPr>
            <w:r w:rsidRPr="009522A6">
              <w:rPr>
                <w:rFonts w:cstheme="minorHAnsi"/>
                <w:color w:val="000000"/>
                <w:szCs w:val="22"/>
              </w:rPr>
              <w:t>EC PD I2C INT_N</w:t>
            </w:r>
          </w:p>
        </w:tc>
      </w:tr>
      <w:tr w:rsidR="00B85FEF" w:rsidRPr="009522A6" w14:paraId="764F5288" w14:textId="77777777" w:rsidTr="008B73B2">
        <w:trPr>
          <w:trHeight w:val="290"/>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1C4C52A7" w14:textId="77777777" w:rsidR="00B85FEF" w:rsidRPr="009522A6" w:rsidRDefault="00B85FEF" w:rsidP="003427FE">
            <w:pPr>
              <w:jc w:val="center"/>
              <w:rPr>
                <w:rFonts w:cstheme="minorHAnsi"/>
                <w:color w:val="000000"/>
                <w:szCs w:val="22"/>
              </w:rPr>
            </w:pPr>
            <w:r w:rsidRPr="009522A6">
              <w:rPr>
                <w:rFonts w:cstheme="minorHAnsi"/>
                <w:color w:val="000000"/>
                <w:szCs w:val="22"/>
              </w:rPr>
              <w:t>7</w:t>
            </w:r>
          </w:p>
        </w:tc>
        <w:tc>
          <w:tcPr>
            <w:tcW w:w="3297" w:type="dxa"/>
            <w:tcBorders>
              <w:top w:val="nil"/>
              <w:left w:val="nil"/>
              <w:bottom w:val="single" w:sz="4" w:space="0" w:color="auto"/>
              <w:right w:val="single" w:sz="4" w:space="0" w:color="auto"/>
            </w:tcBorders>
            <w:shd w:val="clear" w:color="auto" w:fill="auto"/>
            <w:noWrap/>
            <w:vAlign w:val="center"/>
            <w:hideMark/>
          </w:tcPr>
          <w:p w14:paraId="370B8ADA" w14:textId="77777777" w:rsidR="00B85FEF" w:rsidRPr="009522A6" w:rsidRDefault="00B85FEF">
            <w:pPr>
              <w:rPr>
                <w:rFonts w:cstheme="minorHAnsi"/>
                <w:color w:val="000000"/>
                <w:szCs w:val="22"/>
              </w:rPr>
            </w:pPr>
            <w:r w:rsidRPr="009522A6">
              <w:rPr>
                <w:rFonts w:cstheme="minorHAnsi"/>
                <w:color w:val="000000"/>
                <w:szCs w:val="22"/>
              </w:rPr>
              <w:t>PROCHOT_N</w:t>
            </w:r>
          </w:p>
        </w:tc>
        <w:tc>
          <w:tcPr>
            <w:tcW w:w="689" w:type="dxa"/>
            <w:tcBorders>
              <w:top w:val="nil"/>
              <w:left w:val="nil"/>
              <w:bottom w:val="single" w:sz="4" w:space="0" w:color="auto"/>
              <w:right w:val="single" w:sz="4" w:space="0" w:color="auto"/>
            </w:tcBorders>
            <w:shd w:val="clear" w:color="auto" w:fill="auto"/>
            <w:noWrap/>
            <w:vAlign w:val="center"/>
            <w:hideMark/>
          </w:tcPr>
          <w:p w14:paraId="50DA958A" w14:textId="77777777" w:rsidR="00B85FEF" w:rsidRPr="009522A6" w:rsidRDefault="00B85FEF" w:rsidP="003427FE">
            <w:pPr>
              <w:jc w:val="center"/>
              <w:rPr>
                <w:rFonts w:cstheme="minorHAnsi"/>
                <w:color w:val="000000"/>
                <w:szCs w:val="22"/>
              </w:rPr>
            </w:pPr>
            <w:r w:rsidRPr="009522A6">
              <w:rPr>
                <w:rFonts w:cstheme="minorHAnsi"/>
                <w:color w:val="000000"/>
                <w:szCs w:val="22"/>
              </w:rPr>
              <w:t>8</w:t>
            </w:r>
          </w:p>
        </w:tc>
        <w:tc>
          <w:tcPr>
            <w:tcW w:w="2959" w:type="dxa"/>
            <w:tcBorders>
              <w:top w:val="nil"/>
              <w:left w:val="nil"/>
              <w:bottom w:val="single" w:sz="4" w:space="0" w:color="auto"/>
              <w:right w:val="single" w:sz="4" w:space="0" w:color="auto"/>
            </w:tcBorders>
            <w:shd w:val="clear" w:color="auto" w:fill="auto"/>
            <w:noWrap/>
            <w:vAlign w:val="center"/>
            <w:hideMark/>
          </w:tcPr>
          <w:p w14:paraId="6CA7A419" w14:textId="77777777" w:rsidR="00B85FEF" w:rsidRPr="009522A6" w:rsidRDefault="00B85FEF" w:rsidP="00AE73D6">
            <w:pPr>
              <w:jc w:val="center"/>
              <w:rPr>
                <w:rFonts w:cstheme="minorHAnsi"/>
                <w:color w:val="000000"/>
                <w:szCs w:val="22"/>
              </w:rPr>
            </w:pPr>
            <w:r w:rsidRPr="009522A6">
              <w:rPr>
                <w:rFonts w:cstheme="minorHAnsi"/>
                <w:color w:val="000000"/>
                <w:szCs w:val="22"/>
              </w:rPr>
              <w:t>GND</w:t>
            </w:r>
          </w:p>
        </w:tc>
      </w:tr>
    </w:tbl>
    <w:p w14:paraId="439923D0" w14:textId="1953B8C3" w:rsidR="00F238EF" w:rsidRPr="009522A6" w:rsidRDefault="00F238EF" w:rsidP="000F2570">
      <w:pPr>
        <w:pStyle w:val="Heading3"/>
      </w:pPr>
      <w:bookmarkStart w:id="257" w:name="_Toc191662902"/>
      <w:r w:rsidRPr="009522A6">
        <w:t>PD GPIO Configuration</w:t>
      </w:r>
      <w:bookmarkEnd w:id="257"/>
    </w:p>
    <w:p w14:paraId="1EF833EE" w14:textId="60823438" w:rsidR="00891C6B" w:rsidRPr="009522A6" w:rsidRDefault="00A96BE1" w:rsidP="00685F24">
      <w:pPr>
        <w:tabs>
          <w:tab w:val="left" w:pos="0"/>
        </w:tabs>
        <w:rPr>
          <w:rFonts w:cstheme="minorHAnsi"/>
          <w:bCs/>
        </w:rPr>
      </w:pPr>
      <w:r w:rsidRPr="009522A6">
        <w:rPr>
          <w:rFonts w:cstheme="minorHAnsi"/>
          <w:bCs/>
          <w:highlight w:val="yellow"/>
        </w:rPr>
        <w:t>TBD</w:t>
      </w:r>
    </w:p>
    <w:p w14:paraId="0767F00B" w14:textId="77777777" w:rsidR="000640F7" w:rsidRPr="009522A6" w:rsidRDefault="000640F7" w:rsidP="004E3FA9">
      <w:pPr>
        <w:pStyle w:val="Heading2"/>
      </w:pPr>
      <w:bookmarkStart w:id="258" w:name="_Toc174351004"/>
      <w:bookmarkStart w:id="259" w:name="_Toc28881832"/>
      <w:bookmarkStart w:id="260" w:name="_Toc191662903"/>
      <w:r w:rsidRPr="009522A6">
        <w:t>Discrete TBT Barlow Ridge support</w:t>
      </w:r>
      <w:bookmarkEnd w:id="258"/>
      <w:bookmarkEnd w:id="260"/>
    </w:p>
    <w:p w14:paraId="39707E15" w14:textId="1AAECBFC" w:rsidR="000640F7" w:rsidRPr="009522A6" w:rsidRDefault="000640F7" w:rsidP="000640F7">
      <w:pPr>
        <w:rPr>
          <w:rFonts w:cstheme="minorHAnsi"/>
        </w:rPr>
      </w:pPr>
      <w:r w:rsidRPr="009522A6">
        <w:rPr>
          <w:rFonts w:cstheme="minorHAnsi"/>
        </w:rPr>
        <w:t xml:space="preserve">Barlow Ridge Device/Hub is a USB4 Ver2 controller that acts as a Hub or a point of exit in the USB4 Ver2 domain. USB3, PCIe and DisplayPort protocols are encapsulated into the USB4 fabric and can be </w:t>
      </w:r>
      <w:r w:rsidR="005F0733" w:rsidRPr="009522A6">
        <w:rPr>
          <w:rFonts w:cstheme="minorHAnsi"/>
        </w:rPr>
        <w:t>tunneled</w:t>
      </w:r>
      <w:r w:rsidRPr="009522A6">
        <w:rPr>
          <w:rFonts w:cstheme="minorHAnsi"/>
        </w:rPr>
        <w:t xml:space="preserve"> across the USB4 domain. The Barlow Ridge Thunderbolt controller also acts as a flexible re-timer for DP protocol, or a USB3.2 Hub. For more details on Barlow ridge please go to </w:t>
      </w:r>
      <w:hyperlink r:id="rId95" w:history="1">
        <w:r w:rsidRPr="009522A6">
          <w:rPr>
            <w:rStyle w:val="Hyperlink"/>
            <w:rFonts w:asciiTheme="minorHAnsi" w:hAnsiTheme="minorHAnsi" w:cstheme="minorHAnsi"/>
            <w:szCs w:val="22"/>
          </w:rPr>
          <w:t>lin</w:t>
        </w:r>
        <w:bookmarkStart w:id="261" w:name="_Hlt176252956"/>
        <w:bookmarkStart w:id="262" w:name="_Hlt176252957"/>
        <w:r w:rsidRPr="009522A6">
          <w:rPr>
            <w:rStyle w:val="Hyperlink"/>
            <w:rFonts w:asciiTheme="minorHAnsi" w:hAnsiTheme="minorHAnsi" w:cstheme="minorHAnsi"/>
            <w:szCs w:val="22"/>
          </w:rPr>
          <w:t>k</w:t>
        </w:r>
        <w:bookmarkEnd w:id="261"/>
        <w:bookmarkEnd w:id="262"/>
      </w:hyperlink>
      <w:r w:rsidRPr="009522A6">
        <w:rPr>
          <w:rFonts w:cstheme="minorHAnsi"/>
        </w:rPr>
        <w:t>.</w:t>
      </w:r>
    </w:p>
    <w:p w14:paraId="2BA1CC4A" w14:textId="77777777" w:rsidR="000640F7" w:rsidRPr="009522A6" w:rsidRDefault="000640F7" w:rsidP="000640F7">
      <w:pPr>
        <w:rPr>
          <w:rFonts w:cstheme="minorHAnsi"/>
        </w:rPr>
      </w:pPr>
      <w:r w:rsidRPr="009522A6">
        <w:rPr>
          <w:rFonts w:cstheme="minorHAnsi"/>
        </w:rPr>
        <w:t>Barlow Ridge USB4 connection data rate is 40Gbps per lane (supporting overall TBT 80G / 120G speeds) and is compatible with USB4 Ver2 specification enabling USB4 link at Gen4, as well as backward compatible with Gen3 and Gen2 lane speeds.</w:t>
      </w:r>
    </w:p>
    <w:p w14:paraId="5ECB1DC0" w14:textId="77777777" w:rsidR="00347751" w:rsidRDefault="00347751">
      <w:pPr>
        <w:spacing w:before="0" w:after="160" w:line="259" w:lineRule="auto"/>
        <w:jc w:val="left"/>
        <w:rPr>
          <w:rFonts w:cstheme="minorHAnsi"/>
          <w:b/>
          <w:color w:val="0860A8"/>
          <w:sz w:val="24"/>
          <w:lang w:val="en-IN" w:eastAsia="en-IN"/>
        </w:rPr>
      </w:pPr>
      <w:bookmarkStart w:id="263" w:name="_Toc174351006"/>
      <w:r>
        <w:br w:type="page"/>
      </w:r>
    </w:p>
    <w:p w14:paraId="7926F27E" w14:textId="6C10E26B" w:rsidR="000640F7" w:rsidRPr="009522A6" w:rsidRDefault="000640F7" w:rsidP="000F2570">
      <w:pPr>
        <w:pStyle w:val="Heading3"/>
      </w:pPr>
      <w:bookmarkStart w:id="264" w:name="_Toc191662904"/>
      <w:r w:rsidRPr="009522A6">
        <w:lastRenderedPageBreak/>
        <w:t>Power and data path on Barlow Ridge</w:t>
      </w:r>
      <w:bookmarkEnd w:id="263"/>
      <w:bookmarkEnd w:id="264"/>
    </w:p>
    <w:p w14:paraId="6631D424" w14:textId="42ED981F" w:rsidR="000640F7" w:rsidRPr="009522A6" w:rsidRDefault="000640F7" w:rsidP="000640F7">
      <w:pPr>
        <w:rPr>
          <w:rFonts w:cstheme="minorHAnsi"/>
        </w:rPr>
      </w:pPr>
      <w:r w:rsidRPr="009522A6">
        <w:rPr>
          <w:rFonts w:cstheme="minorHAnsi"/>
        </w:rPr>
        <w:t>Below figure shows the power and data path block diagram on Barlow Ridge controller</w:t>
      </w:r>
      <w:r w:rsidR="004F529F" w:rsidRPr="009522A6">
        <w:rPr>
          <w:rFonts w:cstheme="minorHAnsi"/>
        </w:rPr>
        <w:t>.</w:t>
      </w:r>
    </w:p>
    <w:p w14:paraId="04E7AB9F" w14:textId="77777777" w:rsidR="000640F7" w:rsidRDefault="00D13F55" w:rsidP="001D4DB0">
      <w:pPr>
        <w:keepNext/>
        <w:spacing w:before="240"/>
        <w:jc w:val="center"/>
      </w:pPr>
      <w:r>
        <w:pict w14:anchorId="1A9FE19B">
          <v:shape id="_x0000_i1047" type="#_x0000_t75" style="width:481.65pt;height:304.9pt">
            <v:imagedata r:id="rId96" o:title=""/>
          </v:shape>
        </w:pict>
      </w:r>
    </w:p>
    <w:p w14:paraId="60E0270D" w14:textId="077FA7B5" w:rsidR="00CE602E" w:rsidRPr="00CE602E" w:rsidRDefault="000640F7" w:rsidP="00CE602E">
      <w:pPr>
        <w:pStyle w:val="Caption"/>
      </w:pPr>
      <w:bookmarkStart w:id="265" w:name="_Toc191663465"/>
      <w:r>
        <w:t xml:space="preserve">Figure </w:t>
      </w:r>
      <w:r w:rsidR="0076286A">
        <w:fldChar w:fldCharType="begin"/>
      </w:r>
      <w:r w:rsidR="0076286A">
        <w:instrText xml:space="preserve"> STYLEREF 1 \s </w:instrText>
      </w:r>
      <w:r w:rsidR="0076286A">
        <w:fldChar w:fldCharType="separate"/>
      </w:r>
      <w:r w:rsidR="00FA3322">
        <w:rPr>
          <w:noProof/>
        </w:rPr>
        <w:t>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6</w:t>
      </w:r>
      <w:r w:rsidR="0076286A">
        <w:fldChar w:fldCharType="end"/>
      </w:r>
      <w:r w:rsidR="00CE602E">
        <w:t xml:space="preserve"> : </w:t>
      </w:r>
      <w:r w:rsidR="00CE602E" w:rsidRPr="00CE602E">
        <w:t>Barlow Ridge AIC High level block diagram</w:t>
      </w:r>
      <w:bookmarkEnd w:id="265"/>
    </w:p>
    <w:p w14:paraId="0380D6AC" w14:textId="77777777" w:rsidR="00EF23E5" w:rsidRDefault="0009483A" w:rsidP="0009483A">
      <w:pPr>
        <w:rPr>
          <w:rFonts w:cstheme="minorHAnsi"/>
        </w:rPr>
      </w:pPr>
      <w:r w:rsidRPr="009522A6">
        <w:rPr>
          <w:rFonts w:cstheme="minorHAnsi"/>
          <w:b/>
          <w:bCs/>
        </w:rPr>
        <w:t>Note:</w:t>
      </w:r>
      <w:r w:rsidRPr="009522A6">
        <w:rPr>
          <w:rFonts w:cstheme="minorHAnsi"/>
        </w:rPr>
        <w:t xml:space="preserve"> </w:t>
      </w:r>
    </w:p>
    <w:p w14:paraId="226FFD8E" w14:textId="7CB22021" w:rsidR="0009483A" w:rsidRPr="009522A6" w:rsidRDefault="0009483A" w:rsidP="004B29D3">
      <w:pPr>
        <w:pStyle w:val="ListParagraph"/>
        <w:numPr>
          <w:ilvl w:val="0"/>
          <w:numId w:val="96"/>
        </w:numPr>
        <w:rPr>
          <w:rFonts w:cstheme="minorHAnsi"/>
        </w:rPr>
      </w:pPr>
      <w:r w:rsidRPr="009522A6">
        <w:rPr>
          <w:rFonts w:cstheme="minorHAnsi"/>
        </w:rPr>
        <w:t>BR AIC V2.1 + PTL CFP 1.0 w/ SCVR PD AIC</w:t>
      </w:r>
      <w:r w:rsidR="00D5126B" w:rsidRPr="009522A6">
        <w:rPr>
          <w:rFonts w:cstheme="minorHAnsi"/>
        </w:rPr>
        <w:t>.</w:t>
      </w:r>
    </w:p>
    <w:p w14:paraId="68852308" w14:textId="11C24583" w:rsidR="00EF23E5" w:rsidRPr="00EF23E5" w:rsidRDefault="003904B7" w:rsidP="004B29D3">
      <w:pPr>
        <w:pStyle w:val="ListParagraph"/>
        <w:numPr>
          <w:ilvl w:val="0"/>
          <w:numId w:val="96"/>
        </w:numPr>
        <w:rPr>
          <w:rFonts w:cstheme="minorHAnsi"/>
        </w:rPr>
      </w:pPr>
      <w:r>
        <w:rPr>
          <w:rFonts w:cstheme="minorHAnsi"/>
        </w:rPr>
        <w:t>For RVP-06</w:t>
      </w:r>
      <w:r w:rsidR="003D5934">
        <w:rPr>
          <w:rFonts w:cstheme="minorHAnsi"/>
        </w:rPr>
        <w:t xml:space="preserve"> James</w:t>
      </w:r>
      <w:r w:rsidR="009C4CE7">
        <w:rPr>
          <w:rFonts w:cstheme="minorHAnsi"/>
        </w:rPr>
        <w:t xml:space="preserve">town will not be </w:t>
      </w:r>
      <w:r w:rsidR="00C359AC">
        <w:rPr>
          <w:rFonts w:cstheme="minorHAnsi"/>
        </w:rPr>
        <w:t>there as NVDC ba</w:t>
      </w:r>
      <w:r w:rsidR="00017E89">
        <w:rPr>
          <w:rFonts w:cstheme="minorHAnsi"/>
        </w:rPr>
        <w:t>ttery charger is used.</w:t>
      </w:r>
    </w:p>
    <w:p w14:paraId="6EF9599C" w14:textId="16AE9601" w:rsidR="007D12C2" w:rsidRDefault="007D12C2" w:rsidP="004B29D3">
      <w:pPr>
        <w:pStyle w:val="ListParagraph"/>
        <w:numPr>
          <w:ilvl w:val="0"/>
          <w:numId w:val="96"/>
        </w:numPr>
        <w:rPr>
          <w:rFonts w:cstheme="minorHAnsi"/>
        </w:rPr>
      </w:pPr>
      <w:r>
        <w:rPr>
          <w:rFonts w:cstheme="minorHAnsi"/>
        </w:rPr>
        <w:t>BR AIC will be a rebuild with LSX level shifter bypass</w:t>
      </w:r>
      <w:r w:rsidR="003918E9">
        <w:rPr>
          <w:rFonts w:cstheme="minorHAnsi"/>
        </w:rPr>
        <w:t>.</w:t>
      </w:r>
    </w:p>
    <w:p w14:paraId="65D57F3B" w14:textId="77777777" w:rsidR="00D62A64" w:rsidRPr="00EF23E5" w:rsidRDefault="00D62A64" w:rsidP="006F03F3">
      <w:pPr>
        <w:pStyle w:val="ListParagraph"/>
        <w:rPr>
          <w:rFonts w:cstheme="minorHAnsi"/>
        </w:rPr>
      </w:pPr>
    </w:p>
    <w:p w14:paraId="692ECD69" w14:textId="7CFBF994" w:rsidR="009258F5" w:rsidRDefault="00EF4380" w:rsidP="008216AC">
      <w:pPr>
        <w:keepNext/>
        <w:tabs>
          <w:tab w:val="left" w:pos="0"/>
        </w:tabs>
        <w:jc w:val="left"/>
      </w:pPr>
      <w:r w:rsidRPr="009522A6">
        <w:rPr>
          <w:rFonts w:cstheme="minorHAnsi"/>
          <w:color w:val="000000" w:themeColor="text1"/>
        </w:rPr>
        <w:lastRenderedPageBreak/>
        <w:t>Two Barlow Ridge AIC Block Diagram</w:t>
      </w:r>
      <w:r w:rsidRPr="009522A6">
        <w:rPr>
          <w:rFonts w:cstheme="minorHAnsi"/>
          <w:b/>
          <w:color w:val="000000" w:themeColor="text1"/>
        </w:rPr>
        <w:t xml:space="preserve"> </w:t>
      </w:r>
      <w:bookmarkStart w:id="266" w:name="_Toc174351007"/>
      <w:r w:rsidR="008216AC" w:rsidRPr="009522A6">
        <w:rPr>
          <w:rFonts w:cstheme="minorHAnsi"/>
        </w:rPr>
        <w:object w:dxaOrig="10369" w:dyaOrig="5185" w14:anchorId="40990E37">
          <v:shape id="_x0000_i1048" type="#_x0000_t75" style="width:480.55pt;height:240pt" o:ole="">
            <v:imagedata r:id="rId97" o:title=""/>
          </v:shape>
          <o:OLEObject Type="Embed" ProgID="Visio.Drawing.15" ShapeID="_x0000_i1048" DrawAspect="Content" ObjectID="_1802279660" r:id="rId98"/>
        </w:object>
      </w:r>
    </w:p>
    <w:p w14:paraId="21B7AF8F" w14:textId="2AB01F3C" w:rsidR="008216AC" w:rsidRDefault="009258F5" w:rsidP="008216AC">
      <w:pPr>
        <w:pStyle w:val="Caption"/>
      </w:pPr>
      <w:bookmarkStart w:id="267" w:name="_Toc191663466"/>
      <w:r>
        <w:t xml:space="preserve">Figure </w:t>
      </w:r>
      <w:r w:rsidR="0076286A">
        <w:fldChar w:fldCharType="begin"/>
      </w:r>
      <w:r w:rsidR="0076286A">
        <w:instrText xml:space="preserve"> STYLEREF 1 \s </w:instrText>
      </w:r>
      <w:r w:rsidR="0076286A">
        <w:fldChar w:fldCharType="separate"/>
      </w:r>
      <w:r w:rsidR="00FA3322">
        <w:rPr>
          <w:noProof/>
        </w:rPr>
        <w:t>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7</w:t>
      </w:r>
      <w:r w:rsidR="0076286A">
        <w:fldChar w:fldCharType="end"/>
      </w:r>
      <w:r w:rsidR="008216AC">
        <w:t xml:space="preserve">: </w:t>
      </w:r>
      <w:r w:rsidR="008216AC" w:rsidRPr="008216AC">
        <w:t>Two Barlow Ridge AICs High level block diagram</w:t>
      </w:r>
      <w:bookmarkEnd w:id="267"/>
    </w:p>
    <w:p w14:paraId="7218ABEB" w14:textId="49E4E947" w:rsidR="004E1115" w:rsidRDefault="004E1115" w:rsidP="004E1115">
      <w:r>
        <w:t xml:space="preserve">Note: </w:t>
      </w:r>
    </w:p>
    <w:p w14:paraId="54235CB6" w14:textId="4D423C56" w:rsidR="00C56513" w:rsidRPr="00C56513" w:rsidRDefault="00C56513" w:rsidP="004E1115">
      <w:pPr>
        <w:pStyle w:val="ListParagraph"/>
        <w:numPr>
          <w:ilvl w:val="0"/>
          <w:numId w:val="105"/>
        </w:numPr>
        <w:rPr>
          <w:rFonts w:cstheme="minorHAnsi"/>
        </w:rPr>
      </w:pPr>
      <w:r>
        <w:rPr>
          <w:rFonts w:cstheme="minorHAnsi"/>
        </w:rPr>
        <w:t>For RVP-06 Jamestown will not be there as NVDC battery charger is used.</w:t>
      </w:r>
    </w:p>
    <w:bookmarkEnd w:id="266"/>
    <w:p w14:paraId="0EA9186F" w14:textId="28BC40DF" w:rsidR="008B0D63" w:rsidRDefault="000640F7" w:rsidP="00D82D8E">
      <w:pPr>
        <w:spacing w:after="120"/>
        <w:rPr>
          <w:rFonts w:cstheme="minorHAnsi"/>
        </w:rPr>
      </w:pPr>
      <w:r w:rsidRPr="009522A6">
        <w:rPr>
          <w:rFonts w:cstheme="minorHAnsi"/>
        </w:rPr>
        <w:t>Below table lists down support for Barlow</w:t>
      </w:r>
      <w:r w:rsidR="00A734FF">
        <w:rPr>
          <w:rFonts w:cstheme="minorHAnsi"/>
        </w:rPr>
        <w:t>.</w:t>
      </w:r>
    </w:p>
    <w:p w14:paraId="7CB7E040" w14:textId="1D554D60" w:rsidR="000640F7" w:rsidRPr="00420B51" w:rsidRDefault="000640F7" w:rsidP="00BD05C1">
      <w:pPr>
        <w:pStyle w:val="Caption"/>
        <w:rPr>
          <w:rFonts w:cstheme="minorHAnsi"/>
          <w:lang w:val="fr-FR"/>
        </w:rPr>
      </w:pPr>
      <w:bookmarkStart w:id="268" w:name="_Toc174351289"/>
      <w:bookmarkStart w:id="269" w:name="_Toc176365817"/>
      <w:bookmarkStart w:id="270" w:name="_Toc191663593"/>
      <w:r w:rsidRPr="00420B51">
        <w:rPr>
          <w:rFonts w:cstheme="minorHAnsi"/>
          <w:lang w:val="fr-FR"/>
        </w:rPr>
        <w:t xml:space="preserve">Table </w:t>
      </w:r>
      <w:r w:rsidR="00924662" w:rsidRPr="009522A6">
        <w:rPr>
          <w:rFonts w:cstheme="minorHAnsi"/>
        </w:rPr>
        <w:fldChar w:fldCharType="begin"/>
      </w:r>
      <w:r w:rsidR="00924662" w:rsidRPr="00420B51">
        <w:rPr>
          <w:rFonts w:cstheme="minorHAnsi"/>
          <w:lang w:val="fr-FR"/>
        </w:rPr>
        <w:instrText xml:space="preserve"> SEQ Table \* ARABIC </w:instrText>
      </w:r>
      <w:r w:rsidR="00924662" w:rsidRPr="009522A6">
        <w:rPr>
          <w:rFonts w:cstheme="minorHAnsi"/>
        </w:rPr>
        <w:fldChar w:fldCharType="separate"/>
      </w:r>
      <w:r w:rsidR="00FA3322">
        <w:rPr>
          <w:rFonts w:cstheme="minorHAnsi"/>
          <w:noProof/>
          <w:lang w:val="fr-FR"/>
        </w:rPr>
        <w:t>20</w:t>
      </w:r>
      <w:r w:rsidR="00924662" w:rsidRPr="009522A6">
        <w:rPr>
          <w:rFonts w:cstheme="minorHAnsi"/>
        </w:rPr>
        <w:fldChar w:fldCharType="end"/>
      </w:r>
      <w:r w:rsidRPr="00420B51">
        <w:rPr>
          <w:rFonts w:cstheme="minorHAnsi"/>
          <w:lang w:val="fr-FR"/>
        </w:rPr>
        <w:t>: NVL</w:t>
      </w:r>
      <w:r w:rsidR="003F68A0">
        <w:rPr>
          <w:rFonts w:cstheme="minorHAnsi"/>
          <w:lang w:val="fr-FR"/>
        </w:rPr>
        <w:t xml:space="preserve"> Hx-UPH</w:t>
      </w:r>
      <w:r w:rsidRPr="00420B51">
        <w:rPr>
          <w:rFonts w:cstheme="minorHAnsi"/>
          <w:lang w:val="fr-FR"/>
        </w:rPr>
        <w:t xml:space="preserve"> RVP’s TCSS Type-C Port Configuration</w:t>
      </w:r>
      <w:bookmarkEnd w:id="268"/>
      <w:bookmarkEnd w:id="269"/>
      <w:bookmarkEnd w:id="2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09"/>
        <w:gridCol w:w="1859"/>
        <w:gridCol w:w="916"/>
        <w:gridCol w:w="916"/>
        <w:gridCol w:w="952"/>
        <w:gridCol w:w="2134"/>
      </w:tblGrid>
      <w:tr w:rsidR="001D02D1" w:rsidRPr="009522A6" w14:paraId="31DA114F" w14:textId="70963564" w:rsidTr="008B7B47">
        <w:trPr>
          <w:trHeight w:val="575"/>
        </w:trPr>
        <w:tc>
          <w:tcPr>
            <w:tcW w:w="589" w:type="pct"/>
            <w:shd w:val="clear" w:color="auto" w:fill="0070C0"/>
            <w:vAlign w:val="center"/>
            <w:hideMark/>
          </w:tcPr>
          <w:p w14:paraId="211B89FB" w14:textId="77777777" w:rsidR="000640F7" w:rsidRDefault="000640F7" w:rsidP="005F0733">
            <w:pPr>
              <w:jc w:val="center"/>
              <w:rPr>
                <w:rFonts w:cstheme="minorHAnsi"/>
                <w:b/>
                <w:color w:val="FFFFFF" w:themeColor="background1"/>
                <w:szCs w:val="22"/>
              </w:rPr>
            </w:pPr>
            <w:r w:rsidRPr="009522A6">
              <w:rPr>
                <w:rFonts w:cstheme="minorHAnsi"/>
                <w:b/>
                <w:color w:val="FFFFFF" w:themeColor="background1"/>
                <w:szCs w:val="22"/>
              </w:rPr>
              <w:t>Interface</w:t>
            </w:r>
            <w:r w:rsidR="003A5645">
              <w:rPr>
                <w:rFonts w:cstheme="minorHAnsi"/>
                <w:b/>
                <w:color w:val="FFFFFF" w:themeColor="background1"/>
                <w:szCs w:val="22"/>
              </w:rPr>
              <w:t>/</w:t>
            </w:r>
          </w:p>
          <w:p w14:paraId="3522E47F" w14:textId="372E0297" w:rsidR="000640F7" w:rsidRPr="009522A6" w:rsidRDefault="003A5645" w:rsidP="005F0733">
            <w:pPr>
              <w:jc w:val="center"/>
              <w:rPr>
                <w:rFonts w:cstheme="minorHAnsi"/>
                <w:b/>
                <w:color w:val="FFFFFF" w:themeColor="background1"/>
                <w:szCs w:val="22"/>
              </w:rPr>
            </w:pPr>
            <w:r>
              <w:rPr>
                <w:rFonts w:cstheme="minorHAnsi"/>
                <w:b/>
                <w:color w:val="FFFFFF" w:themeColor="background1"/>
                <w:szCs w:val="22"/>
              </w:rPr>
              <w:t>Feature</w:t>
            </w:r>
          </w:p>
        </w:tc>
        <w:tc>
          <w:tcPr>
            <w:tcW w:w="888" w:type="pct"/>
            <w:shd w:val="clear" w:color="auto" w:fill="0070C0"/>
            <w:vAlign w:val="center"/>
            <w:hideMark/>
          </w:tcPr>
          <w:p w14:paraId="46F4945B" w14:textId="7F2ED957" w:rsidR="000640F7" w:rsidRPr="009522A6" w:rsidRDefault="009C56E8" w:rsidP="005F0733">
            <w:pPr>
              <w:jc w:val="center"/>
              <w:rPr>
                <w:rFonts w:cstheme="minorHAnsi"/>
                <w:b/>
                <w:color w:val="FFFFFF" w:themeColor="background1"/>
                <w:szCs w:val="22"/>
              </w:rPr>
            </w:pPr>
            <w:r>
              <w:rPr>
                <w:rFonts w:cstheme="minorHAnsi"/>
                <w:b/>
                <w:color w:val="FFFFFF" w:themeColor="background1"/>
                <w:szCs w:val="22"/>
              </w:rPr>
              <w:t>RVP 01</w:t>
            </w:r>
          </w:p>
        </w:tc>
        <w:tc>
          <w:tcPr>
            <w:tcW w:w="966" w:type="pct"/>
            <w:shd w:val="clear" w:color="auto" w:fill="0070C0"/>
            <w:vAlign w:val="center"/>
            <w:hideMark/>
          </w:tcPr>
          <w:p w14:paraId="2FEC4159" w14:textId="42310C06" w:rsidR="000640F7" w:rsidRPr="009522A6" w:rsidRDefault="009C56E8" w:rsidP="005F0733">
            <w:pPr>
              <w:jc w:val="center"/>
              <w:rPr>
                <w:rFonts w:cstheme="minorHAnsi"/>
                <w:b/>
                <w:color w:val="FFFFFF" w:themeColor="background1"/>
                <w:szCs w:val="22"/>
              </w:rPr>
            </w:pPr>
            <w:r w:rsidRPr="009C56E8">
              <w:rPr>
                <w:rFonts w:cstheme="minorHAnsi"/>
                <w:b/>
                <w:color w:val="FFFFFF" w:themeColor="background1"/>
                <w:szCs w:val="22"/>
              </w:rPr>
              <w:t>RVP 0</w:t>
            </w:r>
            <w:r>
              <w:rPr>
                <w:rFonts w:cstheme="minorHAnsi"/>
                <w:b/>
                <w:color w:val="FFFFFF" w:themeColor="background1"/>
                <w:szCs w:val="22"/>
              </w:rPr>
              <w:t>2</w:t>
            </w:r>
          </w:p>
        </w:tc>
        <w:tc>
          <w:tcPr>
            <w:tcW w:w="476" w:type="pct"/>
            <w:shd w:val="clear" w:color="auto" w:fill="0070C0"/>
            <w:vAlign w:val="center"/>
            <w:hideMark/>
          </w:tcPr>
          <w:p w14:paraId="1593C874" w14:textId="64468F59" w:rsidR="000640F7" w:rsidRPr="009522A6" w:rsidRDefault="009C56E8" w:rsidP="005F0733">
            <w:pPr>
              <w:jc w:val="center"/>
              <w:rPr>
                <w:rFonts w:cstheme="minorHAnsi"/>
                <w:b/>
                <w:color w:val="FFFFFF" w:themeColor="background1"/>
                <w:szCs w:val="22"/>
              </w:rPr>
            </w:pPr>
            <w:r>
              <w:rPr>
                <w:rFonts w:cstheme="minorHAnsi"/>
                <w:b/>
                <w:color w:val="FFFFFF" w:themeColor="background1"/>
                <w:szCs w:val="22"/>
              </w:rPr>
              <w:t>RVP 03</w:t>
            </w:r>
          </w:p>
        </w:tc>
        <w:tc>
          <w:tcPr>
            <w:tcW w:w="476" w:type="pct"/>
            <w:shd w:val="clear" w:color="auto" w:fill="0070C0"/>
            <w:vAlign w:val="center"/>
            <w:hideMark/>
          </w:tcPr>
          <w:p w14:paraId="617DCACD" w14:textId="3E87271A" w:rsidR="000640F7" w:rsidRPr="009522A6" w:rsidRDefault="009B6E7E" w:rsidP="005F0733">
            <w:pPr>
              <w:jc w:val="center"/>
              <w:rPr>
                <w:rFonts w:cstheme="minorHAnsi"/>
                <w:b/>
                <w:color w:val="FFFFFF" w:themeColor="background1"/>
                <w:szCs w:val="22"/>
              </w:rPr>
            </w:pPr>
            <w:r>
              <w:rPr>
                <w:rFonts w:cstheme="minorHAnsi"/>
                <w:b/>
                <w:color w:val="FFFFFF" w:themeColor="background1"/>
                <w:szCs w:val="22"/>
              </w:rPr>
              <w:t>RVP 04</w:t>
            </w:r>
          </w:p>
        </w:tc>
        <w:tc>
          <w:tcPr>
            <w:tcW w:w="495" w:type="pct"/>
            <w:shd w:val="clear" w:color="auto" w:fill="0070C0"/>
            <w:vAlign w:val="center"/>
          </w:tcPr>
          <w:p w14:paraId="487E0B3A" w14:textId="18DBD7E6" w:rsidR="00F832FE" w:rsidRPr="00912D26" w:rsidRDefault="00F832FE" w:rsidP="003F68A0">
            <w:pPr>
              <w:jc w:val="center"/>
              <w:rPr>
                <w:rFonts w:cstheme="minorHAnsi"/>
                <w:b/>
                <w:color w:val="FFFF00"/>
                <w:szCs w:val="22"/>
              </w:rPr>
            </w:pPr>
            <w:r w:rsidRPr="00912D26">
              <w:rPr>
                <w:rFonts w:cstheme="minorHAnsi"/>
                <w:b/>
                <w:color w:val="FFFF00"/>
                <w:szCs w:val="22"/>
              </w:rPr>
              <w:t>RVP 05</w:t>
            </w:r>
          </w:p>
        </w:tc>
        <w:tc>
          <w:tcPr>
            <w:tcW w:w="1109" w:type="pct"/>
            <w:shd w:val="clear" w:color="auto" w:fill="0070C0"/>
            <w:vAlign w:val="center"/>
          </w:tcPr>
          <w:p w14:paraId="268188CA" w14:textId="51E7C347" w:rsidR="00F832FE" w:rsidRPr="00912D26" w:rsidRDefault="00F832FE" w:rsidP="003F68A0">
            <w:pPr>
              <w:jc w:val="center"/>
              <w:rPr>
                <w:rFonts w:cstheme="minorHAnsi"/>
                <w:b/>
                <w:color w:val="FFFF00"/>
                <w:szCs w:val="22"/>
              </w:rPr>
            </w:pPr>
            <w:r w:rsidRPr="00912D26">
              <w:rPr>
                <w:rFonts w:cstheme="minorHAnsi"/>
                <w:b/>
                <w:color w:val="FFFF00"/>
                <w:szCs w:val="22"/>
              </w:rPr>
              <w:t>RVP 06</w:t>
            </w:r>
          </w:p>
        </w:tc>
      </w:tr>
      <w:tr w:rsidR="005505CA" w:rsidRPr="009522A6" w14:paraId="2734A16A" w14:textId="0A40FC88" w:rsidTr="008B7B47">
        <w:trPr>
          <w:trHeight w:val="1916"/>
        </w:trPr>
        <w:tc>
          <w:tcPr>
            <w:tcW w:w="589" w:type="pct"/>
            <w:shd w:val="clear" w:color="auto" w:fill="auto"/>
            <w:vAlign w:val="center"/>
            <w:hideMark/>
          </w:tcPr>
          <w:p w14:paraId="15D6E0B0" w14:textId="77777777" w:rsidR="000640F7" w:rsidRPr="009522A6" w:rsidRDefault="000640F7" w:rsidP="003F68A0">
            <w:pPr>
              <w:jc w:val="center"/>
              <w:rPr>
                <w:rFonts w:cstheme="minorHAnsi"/>
                <w:b/>
                <w:color w:val="FFFFFF" w:themeColor="background1"/>
                <w:szCs w:val="22"/>
              </w:rPr>
            </w:pPr>
            <w:r w:rsidRPr="009522A6">
              <w:rPr>
                <w:rFonts w:cstheme="minorHAnsi"/>
                <w:b/>
                <w:color w:val="000000" w:themeColor="text1"/>
                <w:szCs w:val="22"/>
              </w:rPr>
              <w:t>PCIe Gen4 #</w:t>
            </w:r>
          </w:p>
        </w:tc>
        <w:tc>
          <w:tcPr>
            <w:tcW w:w="888" w:type="pct"/>
            <w:shd w:val="clear" w:color="auto" w:fill="auto"/>
            <w:vAlign w:val="center"/>
          </w:tcPr>
          <w:p w14:paraId="309ABFA2" w14:textId="3CB1612B" w:rsidR="000640F7" w:rsidRPr="009522A6" w:rsidRDefault="000640F7" w:rsidP="003F68A0">
            <w:pPr>
              <w:jc w:val="left"/>
              <w:rPr>
                <w:rFonts w:cstheme="minorHAnsi"/>
                <w:color w:val="000000" w:themeColor="text1"/>
                <w:szCs w:val="22"/>
              </w:rPr>
            </w:pPr>
            <w:r w:rsidRPr="009522A6">
              <w:rPr>
                <w:rFonts w:cstheme="minorHAnsi"/>
                <w:color w:val="000000" w:themeColor="text1"/>
                <w:szCs w:val="22"/>
              </w:rPr>
              <w:t>1. dGFx support via x8 PCIe Gen5 CEM Slot</w:t>
            </w:r>
            <w:r w:rsidRPr="009522A6">
              <w:rPr>
                <w:rFonts w:cstheme="minorHAnsi"/>
                <w:color w:val="000000" w:themeColor="text1"/>
                <w:szCs w:val="22"/>
              </w:rPr>
              <w:br/>
              <w:t>2. 1x No's - Barlow Ridge dTBT Support w/ dGFx via B</w:t>
            </w:r>
            <w:r w:rsidR="005F0733" w:rsidRPr="009522A6">
              <w:rPr>
                <w:rFonts w:cstheme="minorHAnsi"/>
                <w:color w:val="000000" w:themeColor="text1"/>
                <w:szCs w:val="22"/>
              </w:rPr>
              <w:t>OBCAT</w:t>
            </w:r>
            <w:r w:rsidRPr="009522A6">
              <w:rPr>
                <w:rFonts w:cstheme="minorHAnsi"/>
                <w:color w:val="000000" w:themeColor="text1"/>
                <w:szCs w:val="22"/>
              </w:rPr>
              <w:t xml:space="preserve"> AIC</w:t>
            </w:r>
          </w:p>
        </w:tc>
        <w:tc>
          <w:tcPr>
            <w:tcW w:w="966" w:type="pct"/>
            <w:shd w:val="clear" w:color="auto" w:fill="auto"/>
            <w:vAlign w:val="center"/>
            <w:hideMark/>
          </w:tcPr>
          <w:p w14:paraId="3BB687E3" w14:textId="77F56715" w:rsidR="000640F7" w:rsidRPr="009522A6" w:rsidRDefault="000640F7" w:rsidP="003F68A0">
            <w:pPr>
              <w:jc w:val="left"/>
              <w:rPr>
                <w:rFonts w:cstheme="minorHAnsi"/>
                <w:color w:val="000000" w:themeColor="text1"/>
                <w:szCs w:val="22"/>
              </w:rPr>
            </w:pPr>
            <w:r w:rsidRPr="009522A6">
              <w:rPr>
                <w:rFonts w:cstheme="minorHAnsi"/>
                <w:color w:val="000000" w:themeColor="text1"/>
                <w:szCs w:val="22"/>
              </w:rPr>
              <w:t>1. 1x No's - dGFx support via x8 PCIe Gen5 CEM Slot</w:t>
            </w:r>
            <w:r w:rsidRPr="009522A6">
              <w:rPr>
                <w:rFonts w:cstheme="minorHAnsi"/>
                <w:color w:val="000000" w:themeColor="text1"/>
                <w:szCs w:val="22"/>
              </w:rPr>
              <w:br/>
              <w:t>2. 2x No's - Barlow Ridge dTBT Support w/ dGFx via B</w:t>
            </w:r>
            <w:r w:rsidR="005F0733" w:rsidRPr="009522A6">
              <w:rPr>
                <w:rFonts w:cstheme="minorHAnsi"/>
                <w:color w:val="000000" w:themeColor="text1"/>
                <w:szCs w:val="22"/>
              </w:rPr>
              <w:t>OBCAT</w:t>
            </w:r>
            <w:r w:rsidRPr="009522A6">
              <w:rPr>
                <w:rFonts w:cstheme="minorHAnsi"/>
                <w:color w:val="000000" w:themeColor="text1"/>
                <w:szCs w:val="22"/>
              </w:rPr>
              <w:t xml:space="preserve"> AIC</w:t>
            </w:r>
          </w:p>
        </w:tc>
        <w:tc>
          <w:tcPr>
            <w:tcW w:w="476" w:type="pct"/>
            <w:shd w:val="clear" w:color="auto" w:fill="auto"/>
            <w:vAlign w:val="center"/>
          </w:tcPr>
          <w:p w14:paraId="6487E7BA" w14:textId="56441367" w:rsidR="000640F7" w:rsidRPr="009522A6" w:rsidRDefault="00F62EA3" w:rsidP="003F68A0">
            <w:pPr>
              <w:jc w:val="left"/>
              <w:rPr>
                <w:rFonts w:cstheme="minorHAnsi"/>
                <w:color w:val="000000" w:themeColor="text1"/>
                <w:szCs w:val="22"/>
              </w:rPr>
            </w:pPr>
            <w:r w:rsidRPr="009522A6">
              <w:rPr>
                <w:rFonts w:cstheme="minorHAnsi"/>
                <w:color w:val="000000" w:themeColor="text1"/>
                <w:szCs w:val="22"/>
              </w:rPr>
              <w:t>No</w:t>
            </w:r>
            <w:r w:rsidR="009C56E8">
              <w:rPr>
                <w:rFonts w:cstheme="minorHAnsi"/>
                <w:color w:val="000000" w:themeColor="text1"/>
                <w:szCs w:val="22"/>
              </w:rPr>
              <w:t xml:space="preserve"> </w:t>
            </w:r>
            <w:r w:rsidRPr="009522A6">
              <w:rPr>
                <w:rFonts w:cstheme="minorHAnsi"/>
                <w:color w:val="000000" w:themeColor="text1"/>
                <w:szCs w:val="22"/>
              </w:rPr>
              <w:t>dTBT support</w:t>
            </w:r>
          </w:p>
        </w:tc>
        <w:tc>
          <w:tcPr>
            <w:tcW w:w="476" w:type="pct"/>
            <w:shd w:val="clear" w:color="auto" w:fill="auto"/>
            <w:vAlign w:val="center"/>
          </w:tcPr>
          <w:p w14:paraId="4CD1C9B9" w14:textId="0CA9368E" w:rsidR="000640F7" w:rsidRPr="009522A6" w:rsidRDefault="00F62EA3" w:rsidP="003F68A0">
            <w:pPr>
              <w:jc w:val="left"/>
              <w:rPr>
                <w:rFonts w:cstheme="minorHAnsi"/>
                <w:color w:val="000000" w:themeColor="text1"/>
                <w:szCs w:val="22"/>
              </w:rPr>
            </w:pPr>
            <w:r w:rsidRPr="009522A6">
              <w:rPr>
                <w:rFonts w:cstheme="minorHAnsi"/>
                <w:color w:val="000000" w:themeColor="text1"/>
                <w:szCs w:val="22"/>
              </w:rPr>
              <w:t>No dTBT support</w:t>
            </w:r>
          </w:p>
        </w:tc>
        <w:tc>
          <w:tcPr>
            <w:tcW w:w="495" w:type="pct"/>
            <w:vAlign w:val="center"/>
          </w:tcPr>
          <w:p w14:paraId="54C60662" w14:textId="6A715771" w:rsidR="003F68A0" w:rsidRPr="003F68A0" w:rsidRDefault="003F68A0" w:rsidP="003F68A0">
            <w:pPr>
              <w:jc w:val="left"/>
              <w:rPr>
                <w:rFonts w:cstheme="minorHAnsi"/>
                <w:color w:val="000000" w:themeColor="text1"/>
                <w:szCs w:val="22"/>
              </w:rPr>
            </w:pPr>
            <w:r w:rsidRPr="003F68A0">
              <w:rPr>
                <w:rFonts w:cstheme="minorHAnsi"/>
                <w:color w:val="000000" w:themeColor="text1"/>
                <w:szCs w:val="22"/>
              </w:rPr>
              <w:t>No dTBT support</w:t>
            </w:r>
          </w:p>
        </w:tc>
        <w:tc>
          <w:tcPr>
            <w:tcW w:w="1109" w:type="pct"/>
            <w:vAlign w:val="center"/>
          </w:tcPr>
          <w:p w14:paraId="4BEFD21D" w14:textId="592C8CC2" w:rsidR="003F68A0" w:rsidRPr="009522A6" w:rsidRDefault="003F68A0" w:rsidP="003F68A0">
            <w:pPr>
              <w:jc w:val="left"/>
              <w:rPr>
                <w:rFonts w:cstheme="minorHAnsi"/>
                <w:color w:val="000000" w:themeColor="text1"/>
                <w:szCs w:val="22"/>
              </w:rPr>
            </w:pPr>
            <w:r w:rsidRPr="009522A6">
              <w:rPr>
                <w:rFonts w:cstheme="minorHAnsi"/>
                <w:color w:val="000000" w:themeColor="text1"/>
                <w:szCs w:val="22"/>
              </w:rPr>
              <w:t>1. dGFx support via x8 PCIe Gen5 CEM Slot</w:t>
            </w:r>
            <w:r w:rsidRPr="009522A6">
              <w:rPr>
                <w:rFonts w:cstheme="minorHAnsi"/>
                <w:color w:val="000000" w:themeColor="text1"/>
                <w:szCs w:val="22"/>
              </w:rPr>
              <w:br/>
              <w:t>2. 1x No's - Barlow Ridge dTBT Support w/ dGFx via BOBCAT AIC</w:t>
            </w:r>
          </w:p>
        </w:tc>
      </w:tr>
      <w:tr w:rsidR="00904D6B" w:rsidRPr="009522A6" w14:paraId="548662BD" w14:textId="77777777" w:rsidTr="008B7B47">
        <w:trPr>
          <w:trHeight w:val="1034"/>
        </w:trPr>
        <w:tc>
          <w:tcPr>
            <w:tcW w:w="589" w:type="pct"/>
            <w:shd w:val="clear" w:color="auto" w:fill="auto"/>
            <w:vAlign w:val="center"/>
          </w:tcPr>
          <w:p w14:paraId="2A7ECD7C" w14:textId="66D213A0" w:rsidR="00904D6B" w:rsidRDefault="00CB272A" w:rsidP="003F68A0">
            <w:pPr>
              <w:jc w:val="center"/>
              <w:rPr>
                <w:rFonts w:cstheme="minorHAnsi"/>
                <w:b/>
                <w:color w:val="000000" w:themeColor="text1"/>
                <w:szCs w:val="22"/>
              </w:rPr>
            </w:pPr>
            <w:r>
              <w:rPr>
                <w:rFonts w:cstheme="minorHAnsi"/>
                <w:b/>
                <w:color w:val="000000" w:themeColor="text1"/>
                <w:szCs w:val="22"/>
              </w:rPr>
              <w:t xml:space="preserve">Barlow </w:t>
            </w:r>
            <w:r w:rsidR="00EC3F80">
              <w:rPr>
                <w:rFonts w:cstheme="minorHAnsi"/>
                <w:b/>
                <w:color w:val="000000" w:themeColor="text1"/>
                <w:szCs w:val="22"/>
              </w:rPr>
              <w:t>Type C</w:t>
            </w:r>
            <w:r w:rsidR="003A5645">
              <w:rPr>
                <w:rFonts w:cstheme="minorHAnsi"/>
                <w:b/>
                <w:color w:val="000000" w:themeColor="text1"/>
                <w:szCs w:val="22"/>
              </w:rPr>
              <w:t xml:space="preserve"> PD</w:t>
            </w:r>
          </w:p>
          <w:p w14:paraId="44C6D287" w14:textId="61F1E97A" w:rsidR="00904D6B" w:rsidRPr="009522A6" w:rsidRDefault="007A0251" w:rsidP="003F68A0">
            <w:pPr>
              <w:jc w:val="center"/>
              <w:rPr>
                <w:rFonts w:cstheme="minorHAnsi"/>
                <w:b/>
                <w:color w:val="000000" w:themeColor="text1"/>
                <w:szCs w:val="22"/>
              </w:rPr>
            </w:pPr>
            <w:r>
              <w:rPr>
                <w:rFonts w:cstheme="minorHAnsi"/>
                <w:b/>
                <w:color w:val="000000" w:themeColor="text1"/>
                <w:szCs w:val="22"/>
              </w:rPr>
              <w:t>Support</w:t>
            </w:r>
          </w:p>
        </w:tc>
        <w:tc>
          <w:tcPr>
            <w:tcW w:w="888" w:type="pct"/>
            <w:shd w:val="clear" w:color="auto" w:fill="auto"/>
            <w:vAlign w:val="center"/>
          </w:tcPr>
          <w:p w14:paraId="5D553137" w14:textId="3C87D0C2" w:rsidR="00904D6B" w:rsidRDefault="007B6607" w:rsidP="003F68A0">
            <w:pPr>
              <w:jc w:val="left"/>
              <w:rPr>
                <w:rFonts w:cstheme="minorHAnsi"/>
                <w:color w:val="000000" w:themeColor="text1"/>
                <w:szCs w:val="22"/>
              </w:rPr>
            </w:pPr>
            <w:r>
              <w:rPr>
                <w:rFonts w:cstheme="minorHAnsi"/>
                <w:color w:val="000000" w:themeColor="text1"/>
                <w:szCs w:val="22"/>
              </w:rPr>
              <w:t xml:space="preserve">48V/20V </w:t>
            </w:r>
          </w:p>
          <w:p w14:paraId="1A875A3D" w14:textId="128DD11C" w:rsidR="00904D6B" w:rsidRPr="009522A6" w:rsidRDefault="002009A2" w:rsidP="003F68A0">
            <w:pPr>
              <w:jc w:val="left"/>
              <w:rPr>
                <w:rFonts w:cstheme="minorHAnsi"/>
                <w:color w:val="000000" w:themeColor="text1"/>
                <w:szCs w:val="22"/>
              </w:rPr>
            </w:pPr>
            <w:r w:rsidRPr="00EC3F80">
              <w:rPr>
                <w:rFonts w:cstheme="minorHAnsi"/>
                <w:color w:val="BF8F00" w:themeColor="accent4" w:themeShade="BF"/>
                <w:szCs w:val="22"/>
              </w:rPr>
              <w:t>No 28V and 36V support</w:t>
            </w:r>
          </w:p>
        </w:tc>
        <w:tc>
          <w:tcPr>
            <w:tcW w:w="966" w:type="pct"/>
            <w:shd w:val="clear" w:color="auto" w:fill="auto"/>
            <w:vAlign w:val="center"/>
          </w:tcPr>
          <w:p w14:paraId="5E86EBF2" w14:textId="77777777" w:rsidR="002009A2" w:rsidRDefault="002009A2" w:rsidP="002009A2">
            <w:pPr>
              <w:jc w:val="left"/>
              <w:rPr>
                <w:rFonts w:cstheme="minorHAnsi"/>
                <w:color w:val="000000" w:themeColor="text1"/>
                <w:szCs w:val="22"/>
              </w:rPr>
            </w:pPr>
            <w:r>
              <w:rPr>
                <w:rFonts w:cstheme="minorHAnsi"/>
                <w:color w:val="000000" w:themeColor="text1"/>
                <w:szCs w:val="22"/>
              </w:rPr>
              <w:t xml:space="preserve">48V/20V </w:t>
            </w:r>
          </w:p>
          <w:p w14:paraId="559D9DCA" w14:textId="79167C13" w:rsidR="00904D6B" w:rsidRPr="009522A6" w:rsidRDefault="002009A2" w:rsidP="003F68A0">
            <w:pPr>
              <w:jc w:val="left"/>
              <w:rPr>
                <w:rFonts w:cstheme="minorHAnsi"/>
                <w:color w:val="000000" w:themeColor="text1"/>
                <w:szCs w:val="22"/>
              </w:rPr>
            </w:pPr>
            <w:r w:rsidRPr="00EC3F80">
              <w:rPr>
                <w:rFonts w:cstheme="minorHAnsi"/>
                <w:color w:val="BF8F00" w:themeColor="accent4" w:themeShade="BF"/>
                <w:szCs w:val="22"/>
              </w:rPr>
              <w:t>No 28V and 36V support</w:t>
            </w:r>
          </w:p>
        </w:tc>
        <w:tc>
          <w:tcPr>
            <w:tcW w:w="476" w:type="pct"/>
            <w:shd w:val="clear" w:color="auto" w:fill="auto"/>
            <w:vAlign w:val="center"/>
          </w:tcPr>
          <w:p w14:paraId="1ABB411A" w14:textId="09A72F87" w:rsidR="00904D6B" w:rsidRPr="009522A6" w:rsidRDefault="002009A2" w:rsidP="003F68A0">
            <w:pPr>
              <w:jc w:val="left"/>
              <w:rPr>
                <w:rFonts w:cstheme="minorHAnsi"/>
                <w:color w:val="000000" w:themeColor="text1"/>
                <w:szCs w:val="22"/>
              </w:rPr>
            </w:pPr>
            <w:r>
              <w:rPr>
                <w:rFonts w:cstheme="minorHAnsi"/>
                <w:color w:val="000000" w:themeColor="text1"/>
                <w:szCs w:val="22"/>
              </w:rPr>
              <w:t>No support</w:t>
            </w:r>
          </w:p>
        </w:tc>
        <w:tc>
          <w:tcPr>
            <w:tcW w:w="476" w:type="pct"/>
            <w:shd w:val="clear" w:color="auto" w:fill="auto"/>
            <w:vAlign w:val="center"/>
          </w:tcPr>
          <w:p w14:paraId="1CBD3972" w14:textId="713A147F" w:rsidR="00904D6B" w:rsidRPr="009522A6" w:rsidRDefault="002009A2" w:rsidP="003F68A0">
            <w:pPr>
              <w:jc w:val="left"/>
              <w:rPr>
                <w:rFonts w:cstheme="minorHAnsi"/>
                <w:color w:val="000000" w:themeColor="text1"/>
                <w:szCs w:val="22"/>
              </w:rPr>
            </w:pPr>
            <w:r>
              <w:rPr>
                <w:rFonts w:cstheme="minorHAnsi"/>
                <w:color w:val="000000" w:themeColor="text1"/>
                <w:szCs w:val="22"/>
              </w:rPr>
              <w:t>No support</w:t>
            </w:r>
          </w:p>
        </w:tc>
        <w:tc>
          <w:tcPr>
            <w:tcW w:w="495" w:type="pct"/>
            <w:vAlign w:val="center"/>
          </w:tcPr>
          <w:p w14:paraId="22518A54" w14:textId="1E0E9557" w:rsidR="00904D6B" w:rsidRPr="003F68A0" w:rsidRDefault="002009A2" w:rsidP="003F68A0">
            <w:pPr>
              <w:jc w:val="left"/>
              <w:rPr>
                <w:rFonts w:cstheme="minorHAnsi"/>
                <w:color w:val="000000" w:themeColor="text1"/>
                <w:szCs w:val="22"/>
              </w:rPr>
            </w:pPr>
            <w:r>
              <w:rPr>
                <w:rFonts w:cstheme="minorHAnsi"/>
                <w:color w:val="000000" w:themeColor="text1"/>
                <w:szCs w:val="22"/>
              </w:rPr>
              <w:t>No support</w:t>
            </w:r>
          </w:p>
        </w:tc>
        <w:tc>
          <w:tcPr>
            <w:tcW w:w="1109" w:type="pct"/>
            <w:vAlign w:val="center"/>
          </w:tcPr>
          <w:p w14:paraId="00F67A0A" w14:textId="77777777" w:rsidR="002009A2" w:rsidRDefault="002009A2" w:rsidP="002009A2">
            <w:pPr>
              <w:jc w:val="left"/>
              <w:rPr>
                <w:rFonts w:cstheme="minorHAnsi"/>
                <w:color w:val="000000" w:themeColor="text1"/>
                <w:szCs w:val="22"/>
              </w:rPr>
            </w:pPr>
            <w:r>
              <w:rPr>
                <w:rFonts w:cstheme="minorHAnsi"/>
                <w:color w:val="000000" w:themeColor="text1"/>
                <w:szCs w:val="22"/>
              </w:rPr>
              <w:t xml:space="preserve">48V/20V </w:t>
            </w:r>
          </w:p>
          <w:p w14:paraId="2D349009" w14:textId="0AB489C2" w:rsidR="00904D6B" w:rsidRPr="009522A6" w:rsidRDefault="002009A2" w:rsidP="003F68A0">
            <w:pPr>
              <w:jc w:val="left"/>
              <w:rPr>
                <w:rFonts w:cstheme="minorHAnsi"/>
                <w:color w:val="000000" w:themeColor="text1"/>
                <w:szCs w:val="22"/>
              </w:rPr>
            </w:pPr>
            <w:r w:rsidRPr="00EC3F80">
              <w:rPr>
                <w:rFonts w:cstheme="minorHAnsi"/>
                <w:color w:val="BF8F00" w:themeColor="accent4" w:themeShade="BF"/>
                <w:szCs w:val="22"/>
              </w:rPr>
              <w:t>No 28V and 36V support</w:t>
            </w:r>
          </w:p>
        </w:tc>
      </w:tr>
    </w:tbl>
    <w:p w14:paraId="59A35BA4" w14:textId="2D3F0135" w:rsidR="008B7B47" w:rsidRDefault="002648E4" w:rsidP="008B7B47">
      <w:pPr>
        <w:pStyle w:val="Heading3"/>
      </w:pPr>
      <w:bookmarkStart w:id="271" w:name="_Toc99520870"/>
      <w:bookmarkStart w:id="272" w:name="_Toc108455697"/>
      <w:bookmarkStart w:id="273" w:name="_Toc56149685"/>
      <w:bookmarkStart w:id="274" w:name="_Toc70400619"/>
      <w:bookmarkStart w:id="275" w:name="_Toc99520871"/>
      <w:bookmarkStart w:id="276" w:name="_Toc108455698"/>
      <w:bookmarkStart w:id="277" w:name="_Toc29318831"/>
      <w:bookmarkStart w:id="278" w:name="_Toc33377286"/>
      <w:bookmarkStart w:id="279" w:name="_Toc191662905"/>
      <w:bookmarkEnd w:id="271"/>
      <w:bookmarkEnd w:id="272"/>
      <w:bookmarkEnd w:id="273"/>
      <w:bookmarkEnd w:id="274"/>
      <w:bookmarkEnd w:id="275"/>
      <w:bookmarkEnd w:id="276"/>
      <w:r>
        <w:lastRenderedPageBreak/>
        <w:t>iG</w:t>
      </w:r>
      <w:r w:rsidR="007A3B3A">
        <w:t>PU</w:t>
      </w:r>
      <w:r>
        <w:t xml:space="preserve"> </w:t>
      </w:r>
      <w:r w:rsidR="00C307B8">
        <w:t>support over barlow ridge</w:t>
      </w:r>
      <w:bookmarkEnd w:id="279"/>
    </w:p>
    <w:p w14:paraId="41419B75" w14:textId="50CC4165" w:rsidR="00A771CA" w:rsidRDefault="00A771CA" w:rsidP="00A771CA">
      <w:pPr>
        <w:keepNext/>
        <w:rPr>
          <w:lang w:eastAsia="en-IN"/>
        </w:rPr>
      </w:pPr>
      <w:r>
        <w:rPr>
          <w:lang w:eastAsia="en-IN"/>
        </w:rPr>
        <w:t xml:space="preserve">To properly support UHBR20 rates from dGPU and iGPU, an active (retimer-based) MUX is required. For </w:t>
      </w:r>
      <w:r w:rsidR="00703BFA">
        <w:rPr>
          <w:lang w:eastAsia="en-IN"/>
        </w:rPr>
        <w:t xml:space="preserve">mobile </w:t>
      </w:r>
      <w:r w:rsidR="004D6D30">
        <w:rPr>
          <w:lang w:eastAsia="en-IN"/>
        </w:rPr>
        <w:t>workstation</w:t>
      </w:r>
      <w:r>
        <w:rPr>
          <w:lang w:eastAsia="en-IN"/>
        </w:rPr>
        <w:t xml:space="preserve"> and gaming systems (Hx and H), customers are looking for dGPU and iGPU connectivity through TBT5 ports. The PS8481 is the preferred solution.</w:t>
      </w:r>
    </w:p>
    <w:p w14:paraId="13AEA964" w14:textId="52DE4727" w:rsidR="00B07BA2" w:rsidRDefault="00A771CA" w:rsidP="00A771CA">
      <w:pPr>
        <w:keepNext/>
        <w:rPr>
          <w:lang w:eastAsia="en-IN"/>
        </w:rPr>
      </w:pPr>
      <w:r>
        <w:rPr>
          <w:lang w:eastAsia="en-IN"/>
        </w:rPr>
        <w:t>To support iGPU over the Barlow controller, the NVL RVP will support a TCSS module-based solution as shown in the figure below. The miniDP (emDP) will be used on the module. The iGPU over TCP is connected to one</w:t>
      </w:r>
      <w:r w:rsidR="00B07BA2">
        <w:rPr>
          <w:lang w:eastAsia="en-IN"/>
        </w:rPr>
        <w:t xml:space="preserve"> </w:t>
      </w:r>
      <w:r>
        <w:rPr>
          <w:lang w:eastAsia="en-IN"/>
        </w:rPr>
        <w:t>of the inputs of the 2:1 MUX retimer, and the second input will be from the dGPU through the miniDP</w:t>
      </w:r>
      <w:r w:rsidR="00703BFA">
        <w:rPr>
          <w:lang w:eastAsia="en-IN"/>
        </w:rPr>
        <w:t>.</w:t>
      </w:r>
    </w:p>
    <w:p w14:paraId="0A9EB100" w14:textId="698AB1F9" w:rsidR="00B07BA2" w:rsidRDefault="00703BFA" w:rsidP="00A771CA">
      <w:pPr>
        <w:keepNext/>
        <w:rPr>
          <w:lang w:eastAsia="en-IN"/>
        </w:rPr>
      </w:pPr>
      <w:r>
        <w:rPr>
          <w:lang w:eastAsia="en-IN"/>
        </w:rPr>
        <w:t xml:space="preserve">The GPIO MUX control from SoC is not supported as of now. Need manual switching on </w:t>
      </w:r>
      <w:r w:rsidR="004D6D30">
        <w:rPr>
          <w:lang w:eastAsia="en-IN"/>
        </w:rPr>
        <w:t>module to change the input.</w:t>
      </w:r>
    </w:p>
    <w:p w14:paraId="789A138A" w14:textId="52BFF11B" w:rsidR="00B07BA2" w:rsidRDefault="00B07BA2" w:rsidP="00A771CA">
      <w:pPr>
        <w:keepNext/>
        <w:rPr>
          <w:lang w:eastAsia="en-IN"/>
        </w:rPr>
      </w:pPr>
      <w:r w:rsidRPr="00B07BA2">
        <w:rPr>
          <w:highlight w:val="yellow"/>
          <w:lang w:eastAsia="en-IN"/>
        </w:rPr>
        <w:t>Note: CCB pending for this feature support</w:t>
      </w:r>
    </w:p>
    <w:p w14:paraId="78567301" w14:textId="2D46E43C" w:rsidR="00CD3616" w:rsidRDefault="000327CC" w:rsidP="00A771CA">
      <w:pPr>
        <w:keepNext/>
      </w:pPr>
      <w:r w:rsidRPr="000327CC">
        <w:rPr>
          <w:noProof/>
          <w:lang w:val="en-IN" w:eastAsia="en-IN"/>
        </w:rPr>
        <w:drawing>
          <wp:inline distT="0" distB="0" distL="0" distR="0" wp14:anchorId="4030E0B1" wp14:editId="6B00CFF2">
            <wp:extent cx="5929162" cy="2304554"/>
            <wp:effectExtent l="0" t="0" r="0" b="635"/>
            <wp:docPr id="172169295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92953" name="Picture 1" descr="A diagram of a computer&#10;&#10;AI-generated content may be incorrect."/>
                    <pic:cNvPicPr/>
                  </pic:nvPicPr>
                  <pic:blipFill>
                    <a:blip r:embed="rId99"/>
                    <a:stretch>
                      <a:fillRect/>
                    </a:stretch>
                  </pic:blipFill>
                  <pic:spPr>
                    <a:xfrm>
                      <a:off x="0" y="0"/>
                      <a:ext cx="5930616" cy="2305119"/>
                    </a:xfrm>
                    <a:prstGeom prst="rect">
                      <a:avLst/>
                    </a:prstGeom>
                  </pic:spPr>
                </pic:pic>
              </a:graphicData>
            </a:graphic>
          </wp:inline>
        </w:drawing>
      </w:r>
    </w:p>
    <w:p w14:paraId="5163CF69" w14:textId="27C0B0F0" w:rsidR="003B168E" w:rsidRPr="003B168E" w:rsidRDefault="00CD3616" w:rsidP="00CD3616">
      <w:pPr>
        <w:pStyle w:val="Caption"/>
        <w:rPr>
          <w:lang w:val="en-IN" w:eastAsia="en-IN"/>
        </w:rPr>
      </w:pPr>
      <w:bookmarkStart w:id="280" w:name="_Toc191663467"/>
      <w:r>
        <w:t xml:space="preserve">Figure </w:t>
      </w:r>
      <w:r w:rsidR="0076286A">
        <w:fldChar w:fldCharType="begin"/>
      </w:r>
      <w:r w:rsidR="0076286A">
        <w:instrText xml:space="preserve"> STYLEREF 1 \s </w:instrText>
      </w:r>
      <w:r w:rsidR="0076286A">
        <w:fldChar w:fldCharType="separate"/>
      </w:r>
      <w:r w:rsidR="00FA3322">
        <w:rPr>
          <w:noProof/>
        </w:rPr>
        <w:t>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8</w:t>
      </w:r>
      <w:r w:rsidR="0076286A">
        <w:fldChar w:fldCharType="end"/>
      </w:r>
      <w:r>
        <w:t xml:space="preserve"> : TCSS 402 DP Retimer MUX module for iGPU support</w:t>
      </w:r>
      <w:bookmarkEnd w:id="280"/>
    </w:p>
    <w:p w14:paraId="4D89391E" w14:textId="24593B6D" w:rsidR="00CC372B" w:rsidRPr="009522A6" w:rsidRDefault="00CC372B" w:rsidP="004E3FA9">
      <w:pPr>
        <w:pStyle w:val="Heading2"/>
      </w:pPr>
      <w:bookmarkStart w:id="281" w:name="_Toc191662906"/>
      <w:r w:rsidRPr="009522A6">
        <w:t>Download &amp; Execute (DnX) Support</w:t>
      </w:r>
      <w:bookmarkEnd w:id="277"/>
      <w:bookmarkEnd w:id="278"/>
      <w:bookmarkEnd w:id="281"/>
    </w:p>
    <w:p w14:paraId="246101E7" w14:textId="28E1A276" w:rsidR="00CC372B" w:rsidRPr="009522A6" w:rsidRDefault="00CC372B" w:rsidP="4F5C24A8">
      <w:pPr>
        <w:rPr>
          <w:rFonts w:cstheme="minorHAnsi"/>
        </w:rPr>
      </w:pPr>
      <w:r w:rsidRPr="009522A6">
        <w:rPr>
          <w:rFonts w:cstheme="minorHAnsi"/>
        </w:rPr>
        <w:t xml:space="preserve">This feature allows to download and execute the content from another system over USB2. </w:t>
      </w:r>
    </w:p>
    <w:p w14:paraId="3892B1C4" w14:textId="49524F24" w:rsidR="00CC372B" w:rsidRPr="009522A6" w:rsidRDefault="00CC372B" w:rsidP="008216AC">
      <w:pPr>
        <w:jc w:val="left"/>
        <w:rPr>
          <w:rFonts w:cstheme="minorHAnsi"/>
        </w:rPr>
      </w:pPr>
      <w:r w:rsidRPr="009522A6">
        <w:rPr>
          <w:rFonts w:cstheme="minorHAnsi"/>
        </w:rPr>
        <w:t>To enter in DnX mode, the DnX forceload GPIO should be asserted. In case of RVP, the DnX forceload is asserted by EC based on button press. On RVP, the LED is available to indicate the DnX progress</w:t>
      </w:r>
      <w:r w:rsidR="008437EA" w:rsidRPr="009522A6">
        <w:rPr>
          <w:rFonts w:cstheme="minorHAnsi"/>
        </w:rPr>
        <w:t>.</w:t>
      </w:r>
      <w:r w:rsidRPr="009522A6">
        <w:rPr>
          <w:rFonts w:cstheme="minorHAnsi"/>
        </w:rPr>
        <w:t xml:space="preserve"> </w:t>
      </w:r>
    </w:p>
    <w:p w14:paraId="6B473236" w14:textId="06F817E5" w:rsidR="00086E5B" w:rsidRPr="009522A6" w:rsidRDefault="00CC372B" w:rsidP="008216AC">
      <w:pPr>
        <w:jc w:val="left"/>
        <w:rPr>
          <w:rFonts w:cstheme="minorHAnsi"/>
        </w:rPr>
      </w:pPr>
      <w:r w:rsidRPr="009522A6">
        <w:rPr>
          <w:rFonts w:cstheme="minorHAnsi"/>
        </w:rPr>
        <w:t xml:space="preserve">This is supported on lowest USB2 port number in SoC. In </w:t>
      </w:r>
      <w:r w:rsidR="005F0733" w:rsidRPr="009522A6">
        <w:rPr>
          <w:rFonts w:cstheme="minorHAnsi"/>
        </w:rPr>
        <w:t>NVL</w:t>
      </w:r>
      <w:r w:rsidR="003F68A0">
        <w:rPr>
          <w:rFonts w:cstheme="minorHAnsi"/>
        </w:rPr>
        <w:t xml:space="preserve"> Hx-UPH</w:t>
      </w:r>
      <w:r w:rsidR="002A6DDA" w:rsidRPr="009522A6">
        <w:rPr>
          <w:rFonts w:cstheme="minorHAnsi"/>
        </w:rPr>
        <w:t>,</w:t>
      </w:r>
      <w:r w:rsidRPr="009522A6">
        <w:rPr>
          <w:rFonts w:cstheme="minorHAnsi"/>
        </w:rPr>
        <w:t xml:space="preserve"> USB2.0 port-</w:t>
      </w:r>
      <w:r w:rsidR="005F0733" w:rsidRPr="009522A6">
        <w:rPr>
          <w:rFonts w:cstheme="minorHAnsi"/>
        </w:rPr>
        <w:t>1</w:t>
      </w:r>
      <w:r w:rsidRPr="009522A6">
        <w:rPr>
          <w:rFonts w:cstheme="minorHAnsi"/>
        </w:rPr>
        <w:t xml:space="preserve"> is the lowest port number from the SoC. </w:t>
      </w:r>
      <w:bookmarkStart w:id="282" w:name="_Toc141361501"/>
      <w:bookmarkStart w:id="283" w:name="_Toc141729322"/>
      <w:bookmarkStart w:id="284" w:name="_Toc142311499"/>
      <w:bookmarkStart w:id="285" w:name="_Toc142317374"/>
      <w:bookmarkStart w:id="286" w:name="_Toc29318837"/>
      <w:bookmarkStart w:id="287" w:name="_Toc33377290"/>
      <w:bookmarkEnd w:id="282"/>
      <w:bookmarkEnd w:id="283"/>
      <w:bookmarkEnd w:id="284"/>
      <w:bookmarkEnd w:id="285"/>
    </w:p>
    <w:p w14:paraId="72E4AA8D" w14:textId="6CFE1A63" w:rsidR="00CC372B" w:rsidRPr="009522A6" w:rsidRDefault="00CC372B" w:rsidP="004E3FA9">
      <w:pPr>
        <w:pStyle w:val="Heading2"/>
      </w:pPr>
      <w:bookmarkStart w:id="288" w:name="_Toc191662907"/>
      <w:r w:rsidRPr="009522A6">
        <w:t>Protection Circuit</w:t>
      </w:r>
      <w:bookmarkEnd w:id="286"/>
      <w:bookmarkEnd w:id="287"/>
      <w:bookmarkEnd w:id="288"/>
    </w:p>
    <w:p w14:paraId="479F378C" w14:textId="21B7153A" w:rsidR="00C123DC" w:rsidRPr="009522A6" w:rsidRDefault="00CC7D63" w:rsidP="00D165B3">
      <w:pPr>
        <w:rPr>
          <w:rFonts w:cstheme="minorHAnsi"/>
        </w:rPr>
      </w:pPr>
      <w:r w:rsidRPr="009522A6">
        <w:rPr>
          <w:rFonts w:cstheme="minorHAnsi"/>
        </w:rPr>
        <w:t xml:space="preserve">Specific ESD protection diodes are provided for all the signals close to the Type C port connector. The Type-C connector has a higher pin density than legacy USB connectors. As a result, it is easier to accidentally short VBUS to adjacent pins. With the potential of having VBUS of up to </w:t>
      </w:r>
      <w:r w:rsidR="00005CD9" w:rsidRPr="009522A6">
        <w:rPr>
          <w:rFonts w:cstheme="minorHAnsi"/>
        </w:rPr>
        <w:t>48</w:t>
      </w:r>
      <w:r w:rsidRPr="009522A6">
        <w:rPr>
          <w:rFonts w:cstheme="minorHAnsi"/>
        </w:rPr>
        <w:t xml:space="preserve"> V, it is possible to have a short between the </w:t>
      </w:r>
      <w:r w:rsidR="00005CD9" w:rsidRPr="009522A6">
        <w:rPr>
          <w:rFonts w:cstheme="minorHAnsi"/>
        </w:rPr>
        <w:t>48</w:t>
      </w:r>
      <w:r w:rsidRPr="009522A6">
        <w:rPr>
          <w:rFonts w:cstheme="minorHAnsi"/>
        </w:rPr>
        <w:t xml:space="preserve">V and a 5V line (such as SBU, CC and so on). To protect against this potentially catastrophic event, VBUS short </w:t>
      </w:r>
      <w:r w:rsidR="003005AB" w:rsidRPr="009522A6">
        <w:rPr>
          <w:rFonts w:cstheme="minorHAnsi"/>
        </w:rPr>
        <w:t xml:space="preserve">circuit </w:t>
      </w:r>
      <w:r w:rsidRPr="009522A6">
        <w:rPr>
          <w:rFonts w:cstheme="minorHAnsi"/>
        </w:rPr>
        <w:t xml:space="preserve">protection is required. Short </w:t>
      </w:r>
      <w:r w:rsidR="003005AB" w:rsidRPr="009522A6">
        <w:rPr>
          <w:rFonts w:cstheme="minorHAnsi"/>
        </w:rPr>
        <w:t>circuit p</w:t>
      </w:r>
      <w:r w:rsidRPr="009522A6">
        <w:rPr>
          <w:rFonts w:cstheme="minorHAnsi"/>
        </w:rPr>
        <w:t>rotection on the SBU and CC lines are taken care in PD add-in card. No additional protector IC is provided on RVP board.</w:t>
      </w:r>
    </w:p>
    <w:p w14:paraId="6B946B8C" w14:textId="4B1654BA" w:rsidR="00155760" w:rsidRPr="009522A6" w:rsidRDefault="00CC7D63" w:rsidP="4F5C24A8">
      <w:pPr>
        <w:rPr>
          <w:rFonts w:cstheme="minorHAnsi"/>
        </w:rPr>
      </w:pPr>
      <w:r w:rsidRPr="009522A6">
        <w:rPr>
          <w:rFonts w:cstheme="minorHAnsi"/>
        </w:rPr>
        <w:t>VBUS is also adjacent to the high differential lines, refer to the connector pinout in the Type C specification. These pins are protected using a series Resistor-Capacitor combination between the pins of the Type C connector and the chip. Refer to the Product Design Guide (PDG) document for more accurate details on the same</w:t>
      </w:r>
      <w:r w:rsidR="00D45CD9" w:rsidRPr="009522A6">
        <w:rPr>
          <w:rFonts w:cstheme="minorHAnsi"/>
        </w:rPr>
        <w:t>.</w:t>
      </w:r>
    </w:p>
    <w:p w14:paraId="0C93D587" w14:textId="77777777" w:rsidR="00C564DB" w:rsidRPr="009522A6" w:rsidRDefault="00C564DB" w:rsidP="004E3FA9">
      <w:pPr>
        <w:pStyle w:val="Heading2"/>
      </w:pPr>
      <w:bookmarkStart w:id="289" w:name="_Toc191662908"/>
      <w:r w:rsidRPr="009522A6">
        <w:t>Test plan link (RVP/ SIV)</w:t>
      </w:r>
      <w:bookmarkEnd w:id="289"/>
    </w:p>
    <w:p w14:paraId="1E734C86" w14:textId="6DD7DB5F" w:rsidR="00C564DB" w:rsidRPr="009522A6" w:rsidRDefault="00C564DB" w:rsidP="00C564DB">
      <w:pPr>
        <w:rPr>
          <w:rFonts w:cstheme="minorHAnsi"/>
          <w:lang w:val="en-IN" w:eastAsia="en-IN"/>
        </w:rPr>
      </w:pPr>
      <w:r w:rsidRPr="009522A6">
        <w:rPr>
          <w:rFonts w:cstheme="minorHAnsi"/>
          <w:lang w:val="en-IN" w:eastAsia="en-IN"/>
        </w:rPr>
        <w:t>Link: will be updated in the HAS1.0 version</w:t>
      </w:r>
      <w:r w:rsidR="008531B9">
        <w:rPr>
          <w:rFonts w:cstheme="minorHAnsi"/>
          <w:lang w:val="en-IN" w:eastAsia="en-IN"/>
        </w:rPr>
        <w:t>.</w:t>
      </w:r>
    </w:p>
    <w:p w14:paraId="6B87EE4A" w14:textId="77777777" w:rsidR="00C564DB" w:rsidRPr="009522A6" w:rsidRDefault="00C564DB" w:rsidP="4F5C24A8">
      <w:pPr>
        <w:rPr>
          <w:rFonts w:cstheme="minorHAnsi"/>
        </w:rPr>
      </w:pPr>
    </w:p>
    <w:p w14:paraId="31CF64DC" w14:textId="77777777" w:rsidR="000210C2" w:rsidRPr="009522A6" w:rsidRDefault="000210C2" w:rsidP="00DC33DF">
      <w:pPr>
        <w:pStyle w:val="Heading1"/>
      </w:pPr>
      <w:bookmarkStart w:id="290" w:name="_Ref28696780"/>
      <w:bookmarkStart w:id="291" w:name="_Ref28696905"/>
      <w:bookmarkStart w:id="292" w:name="_Ref28696991"/>
      <w:bookmarkStart w:id="293" w:name="_Ref28697031"/>
      <w:bookmarkStart w:id="294" w:name="_Toc191662909"/>
      <w:bookmarkEnd w:id="197"/>
      <w:bookmarkEnd w:id="259"/>
      <w:r w:rsidRPr="009522A6">
        <w:lastRenderedPageBreak/>
        <w:t>Imaging – CSI Camera</w:t>
      </w:r>
      <w:bookmarkEnd w:id="294"/>
      <w:r w:rsidRPr="009522A6">
        <w:t xml:space="preserve"> </w:t>
      </w:r>
    </w:p>
    <w:p w14:paraId="7C5D260F" w14:textId="0C99B536" w:rsidR="000210C2" w:rsidRPr="009522A6" w:rsidRDefault="008676EF" w:rsidP="004E3FA9">
      <w:pPr>
        <w:pStyle w:val="Heading2"/>
      </w:pPr>
      <w:bookmarkStart w:id="295" w:name="_Toc191662910"/>
      <w:r w:rsidRPr="009522A6">
        <w:t>Overview</w:t>
      </w:r>
      <w:bookmarkEnd w:id="295"/>
    </w:p>
    <w:p w14:paraId="68DAA18D" w14:textId="61DD1FC6" w:rsidR="006B4674" w:rsidRPr="009522A6" w:rsidRDefault="000210C2" w:rsidP="006B4674">
      <w:pPr>
        <w:spacing w:before="120" w:after="120"/>
        <w:rPr>
          <w:rFonts w:cstheme="minorHAnsi"/>
        </w:rPr>
      </w:pPr>
      <w:r w:rsidRPr="009522A6">
        <w:rPr>
          <w:rFonts w:cstheme="minorHAnsi"/>
        </w:rPr>
        <w:t>IPU8 is the 8th generation Image Processing Unit (IPU) used in NVL mobile segment. For NVL</w:t>
      </w:r>
      <w:r w:rsidR="006B4674" w:rsidRPr="009522A6">
        <w:rPr>
          <w:rFonts w:cstheme="minorHAnsi"/>
        </w:rPr>
        <w:t xml:space="preserve"> </w:t>
      </w:r>
      <w:r w:rsidRPr="009522A6">
        <w:rPr>
          <w:rFonts w:cstheme="minorHAnsi"/>
        </w:rPr>
        <w:t>CSI data and clock lanes originate from SOC. The SOC has 3 CLKOUTs for the camera.</w:t>
      </w:r>
    </w:p>
    <w:p w14:paraId="746ED1B0" w14:textId="5822871F" w:rsidR="000210C2" w:rsidRPr="009522A6" w:rsidRDefault="000210C2" w:rsidP="006B4674">
      <w:pPr>
        <w:spacing w:before="120" w:after="120"/>
        <w:rPr>
          <w:rFonts w:cstheme="minorHAnsi"/>
        </w:rPr>
      </w:pPr>
      <w:r w:rsidRPr="009522A6">
        <w:rPr>
          <w:rFonts w:cstheme="minorHAnsi"/>
        </w:rPr>
        <w:t xml:space="preserve">NVL RVP will have two CRD-60 connectors, CRD1 connected with CSI </w:t>
      </w:r>
      <w:r w:rsidR="00804462">
        <w:rPr>
          <w:rFonts w:cstheme="minorHAnsi"/>
        </w:rPr>
        <w:t>A and B</w:t>
      </w:r>
      <w:r w:rsidRPr="009522A6">
        <w:rPr>
          <w:rFonts w:cstheme="minorHAnsi"/>
        </w:rPr>
        <w:t xml:space="preserve"> ports and CRD2 with CSI </w:t>
      </w:r>
      <w:r w:rsidR="00804462">
        <w:rPr>
          <w:rFonts w:cstheme="minorHAnsi"/>
        </w:rPr>
        <w:t>C</w:t>
      </w:r>
      <w:r w:rsidRPr="009522A6">
        <w:rPr>
          <w:rFonts w:cstheme="minorHAnsi"/>
        </w:rPr>
        <w:t xml:space="preserve"> ports. The NVL PHY supports CSI-2 D PHY v2.1 and CSI-2 C PHY v2.0. The Camera sensors may be connected through CSI-2 over C-PHY or CSI-2 over D-PHY conduit options. Platform allows for a flexible configuration allowing each of the camera modules to use </w:t>
      </w:r>
      <w:r w:rsidR="008046B4">
        <w:rPr>
          <w:rFonts w:cstheme="minorHAnsi"/>
        </w:rPr>
        <w:t>x</w:t>
      </w:r>
      <w:r w:rsidRPr="009522A6">
        <w:rPr>
          <w:rFonts w:cstheme="minorHAnsi"/>
        </w:rPr>
        <w:t xml:space="preserve">1, </w:t>
      </w:r>
      <w:r w:rsidR="008046B4">
        <w:rPr>
          <w:rFonts w:cstheme="minorHAnsi"/>
        </w:rPr>
        <w:t>x</w:t>
      </w:r>
      <w:r w:rsidRPr="009522A6">
        <w:rPr>
          <w:rFonts w:cstheme="minorHAnsi"/>
        </w:rPr>
        <w:t xml:space="preserve">2, or </w:t>
      </w:r>
      <w:r w:rsidR="008046B4">
        <w:rPr>
          <w:rFonts w:cstheme="minorHAnsi"/>
        </w:rPr>
        <w:t>x</w:t>
      </w:r>
      <w:r w:rsidRPr="009522A6">
        <w:rPr>
          <w:rFonts w:cstheme="minorHAnsi"/>
        </w:rPr>
        <w:t>4 CSI-2 over D-PHY or T1, T2, T3 (Trios) CSI-2 over C-PHY port.</w:t>
      </w:r>
    </w:p>
    <w:p w14:paraId="5C846B52" w14:textId="2B6218E8" w:rsidR="00C43F66" w:rsidRPr="009522A6" w:rsidRDefault="00C43F66" w:rsidP="004B29D3">
      <w:pPr>
        <w:pStyle w:val="ListParagraph"/>
        <w:numPr>
          <w:ilvl w:val="0"/>
          <w:numId w:val="98"/>
        </w:numPr>
        <w:spacing w:before="120"/>
        <w:rPr>
          <w:rFonts w:cstheme="minorHAnsi"/>
        </w:rPr>
      </w:pPr>
      <w:r w:rsidRPr="009522A6">
        <w:rPr>
          <w:rFonts w:cstheme="minorHAnsi"/>
        </w:rPr>
        <w:t xml:space="preserve">Different RVP SKUs were provided to validate C-PHY as well as D-PHY due to </w:t>
      </w:r>
      <w:r w:rsidR="005D57CE" w:rsidRPr="006D161D">
        <w:rPr>
          <w:rFonts w:cstheme="minorHAnsi"/>
        </w:rPr>
        <w:t xml:space="preserve">layout </w:t>
      </w:r>
      <w:r w:rsidRPr="009522A6">
        <w:rPr>
          <w:rFonts w:cstheme="minorHAnsi"/>
        </w:rPr>
        <w:t>routing differences.</w:t>
      </w:r>
    </w:p>
    <w:p w14:paraId="5F160B9E" w14:textId="1B0357B3" w:rsidR="00C43F66" w:rsidRPr="009522A6" w:rsidRDefault="00500E63" w:rsidP="004B29D3">
      <w:pPr>
        <w:pStyle w:val="ListParagraph"/>
        <w:numPr>
          <w:ilvl w:val="0"/>
          <w:numId w:val="98"/>
        </w:numPr>
        <w:tabs>
          <w:tab w:val="left" w:pos="0"/>
        </w:tabs>
        <w:spacing w:before="120"/>
        <w:rPr>
          <w:rFonts w:cstheme="minorHAnsi"/>
        </w:rPr>
      </w:pPr>
      <w:r w:rsidRPr="006D161D">
        <w:rPr>
          <w:rFonts w:cstheme="minorHAnsi"/>
        </w:rPr>
        <w:t>RVP</w:t>
      </w:r>
      <w:r w:rsidR="00C43F66" w:rsidRPr="009522A6">
        <w:rPr>
          <w:rFonts w:cstheme="minorHAnsi"/>
        </w:rPr>
        <w:t xml:space="preserve">-01 and </w:t>
      </w:r>
      <w:r w:rsidRPr="006D161D">
        <w:rPr>
          <w:rFonts w:cstheme="minorHAnsi"/>
        </w:rPr>
        <w:t>RVP</w:t>
      </w:r>
      <w:r w:rsidR="00C43F66" w:rsidRPr="009522A6">
        <w:rPr>
          <w:rFonts w:cstheme="minorHAnsi"/>
        </w:rPr>
        <w:t>-04 SKU will be having C-PHY pinout on both CRD connectors.</w:t>
      </w:r>
    </w:p>
    <w:p w14:paraId="6BC89CA3" w14:textId="6C549CE6" w:rsidR="00C43F66" w:rsidRPr="009522A6" w:rsidRDefault="00A8655D" w:rsidP="004B29D3">
      <w:pPr>
        <w:pStyle w:val="ListParagraph"/>
        <w:numPr>
          <w:ilvl w:val="0"/>
          <w:numId w:val="98"/>
        </w:numPr>
        <w:tabs>
          <w:tab w:val="left" w:pos="0"/>
        </w:tabs>
        <w:spacing w:before="120"/>
        <w:rPr>
          <w:rFonts w:cstheme="minorHAnsi"/>
        </w:rPr>
      </w:pPr>
      <w:r w:rsidRPr="006D161D">
        <w:rPr>
          <w:rFonts w:cstheme="minorHAnsi"/>
        </w:rPr>
        <w:t>RVP</w:t>
      </w:r>
      <w:r w:rsidR="00C43F66" w:rsidRPr="009522A6">
        <w:rPr>
          <w:rFonts w:cstheme="minorHAnsi"/>
        </w:rPr>
        <w:t>-02</w:t>
      </w:r>
      <w:r w:rsidRPr="006D161D">
        <w:rPr>
          <w:rFonts w:cstheme="minorHAnsi"/>
        </w:rPr>
        <w:t>, RVP</w:t>
      </w:r>
      <w:r w:rsidR="00C43F66" w:rsidRPr="009522A6">
        <w:rPr>
          <w:rFonts w:cstheme="minorHAnsi"/>
        </w:rPr>
        <w:t>-03</w:t>
      </w:r>
      <w:r w:rsidRPr="006D161D">
        <w:rPr>
          <w:rFonts w:cstheme="minorHAnsi"/>
        </w:rPr>
        <w:t>,</w:t>
      </w:r>
      <w:r w:rsidR="00C43F66" w:rsidRPr="006D161D">
        <w:rPr>
          <w:rFonts w:cstheme="minorHAnsi"/>
        </w:rPr>
        <w:t xml:space="preserve"> </w:t>
      </w:r>
      <w:r w:rsidRPr="006D161D">
        <w:rPr>
          <w:rFonts w:cstheme="minorHAnsi"/>
        </w:rPr>
        <w:t>RVP</w:t>
      </w:r>
      <w:r w:rsidR="00C43F66" w:rsidRPr="006D161D">
        <w:rPr>
          <w:rFonts w:cstheme="minorHAnsi"/>
        </w:rPr>
        <w:t>-0</w:t>
      </w:r>
      <w:r w:rsidRPr="006D161D">
        <w:rPr>
          <w:rFonts w:cstheme="minorHAnsi"/>
        </w:rPr>
        <w:t>5, RVP-06</w:t>
      </w:r>
      <w:r w:rsidR="00C43F66" w:rsidRPr="009522A6">
        <w:rPr>
          <w:rFonts w:cstheme="minorHAnsi"/>
        </w:rPr>
        <w:t xml:space="preserve"> SKU will be having D-PHY pinout on both CRD connectors</w:t>
      </w:r>
      <w:r w:rsidR="00CE5647" w:rsidRPr="006D161D">
        <w:rPr>
          <w:rFonts w:cstheme="minorHAnsi"/>
        </w:rPr>
        <w:t>.</w:t>
      </w:r>
    </w:p>
    <w:p w14:paraId="04548B3D" w14:textId="3CDA3B49" w:rsidR="00E52E72" w:rsidRPr="00E52E72" w:rsidRDefault="00C43F66" w:rsidP="004B29D3">
      <w:pPr>
        <w:pStyle w:val="ListParagraph"/>
        <w:numPr>
          <w:ilvl w:val="0"/>
          <w:numId w:val="98"/>
        </w:numPr>
        <w:tabs>
          <w:tab w:val="left" w:pos="0"/>
        </w:tabs>
        <w:spacing w:before="120"/>
        <w:rPr>
          <w:rFonts w:cstheme="minorHAnsi"/>
        </w:rPr>
      </w:pPr>
      <w:r w:rsidRPr="006D161D">
        <w:rPr>
          <w:rFonts w:cstheme="minorHAnsi"/>
        </w:rPr>
        <w:t xml:space="preserve">Apart from this, the Connector CRD1 also have </w:t>
      </w:r>
      <w:r w:rsidRPr="00C256C3">
        <w:rPr>
          <w:rFonts w:cstheme="minorHAnsi"/>
        </w:rPr>
        <w:t>3PE AON ULP AIC</w:t>
      </w:r>
      <w:r w:rsidRPr="006D161D">
        <w:rPr>
          <w:rFonts w:cstheme="minorHAnsi"/>
        </w:rPr>
        <w:t xml:space="preserve"> support on </w:t>
      </w:r>
      <w:r w:rsidR="003F66C7" w:rsidRPr="006D161D">
        <w:rPr>
          <w:rFonts w:cstheme="minorHAnsi"/>
        </w:rPr>
        <w:t>RVP-02, RVP-03, RVP-05, RVP-06 SKU</w:t>
      </w:r>
      <w:r w:rsidRPr="006D161D">
        <w:rPr>
          <w:rFonts w:cstheme="minorHAnsi"/>
        </w:rPr>
        <w:t>.</w:t>
      </w:r>
    </w:p>
    <w:p w14:paraId="4FE215CC" w14:textId="7F476883" w:rsidR="00E52E72" w:rsidRDefault="00E52E72" w:rsidP="00E52E72">
      <w:pPr>
        <w:pStyle w:val="Caption"/>
      </w:pPr>
      <w:bookmarkStart w:id="296" w:name="_Toc191663594"/>
      <w:r>
        <w:t xml:space="preserve">Table </w:t>
      </w:r>
      <w:r>
        <w:fldChar w:fldCharType="begin"/>
      </w:r>
      <w:r>
        <w:instrText xml:space="preserve"> SEQ Table \* ARABIC </w:instrText>
      </w:r>
      <w:r>
        <w:fldChar w:fldCharType="separate"/>
      </w:r>
      <w:r w:rsidR="00FA3322">
        <w:rPr>
          <w:noProof/>
        </w:rPr>
        <w:t>21</w:t>
      </w:r>
      <w:r>
        <w:fldChar w:fldCharType="end"/>
      </w:r>
      <w:r>
        <w:t>:</w:t>
      </w:r>
      <w:r w:rsidRPr="00E52E72">
        <w:rPr>
          <w:rFonts w:cstheme="minorHAnsi"/>
        </w:rPr>
        <w:t xml:space="preserve"> </w:t>
      </w:r>
      <w:r w:rsidRPr="009522A6">
        <w:rPr>
          <w:rFonts w:cstheme="minorHAnsi"/>
        </w:rPr>
        <w:t>Configuration support each NVL RVP</w:t>
      </w:r>
      <w:bookmarkEnd w:id="296"/>
    </w:p>
    <w:tbl>
      <w:tblPr>
        <w:tblW w:w="5000" w:type="pct"/>
        <w:tblLook w:val="04A0" w:firstRow="1" w:lastRow="0" w:firstColumn="1" w:lastColumn="0" w:noHBand="0" w:noVBand="1"/>
      </w:tblPr>
      <w:tblGrid>
        <w:gridCol w:w="2391"/>
        <w:gridCol w:w="3617"/>
        <w:gridCol w:w="3612"/>
      </w:tblGrid>
      <w:tr w:rsidR="00E52E72" w:rsidRPr="009522A6" w14:paraId="0BE4DBE3" w14:textId="77777777" w:rsidTr="001A7DF9">
        <w:trPr>
          <w:trHeight w:val="49"/>
        </w:trPr>
        <w:tc>
          <w:tcPr>
            <w:tcW w:w="99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noWrap/>
            <w:vAlign w:val="center"/>
            <w:hideMark/>
          </w:tcPr>
          <w:p w14:paraId="120BD980" w14:textId="77777777" w:rsidR="00E52E72" w:rsidRPr="009522A6" w:rsidRDefault="00E52E72" w:rsidP="001A7DF9">
            <w:pPr>
              <w:spacing w:before="60" w:after="60"/>
              <w:jc w:val="center"/>
              <w:rPr>
                <w:rFonts w:cstheme="minorHAnsi"/>
                <w:b/>
                <w:color w:val="FFFFFF" w:themeColor="background1"/>
              </w:rPr>
            </w:pPr>
            <w:r w:rsidRPr="009522A6">
              <w:rPr>
                <w:rFonts w:cstheme="minorHAnsi"/>
                <w:b/>
                <w:color w:val="FFFFFF" w:themeColor="background1"/>
              </w:rPr>
              <w:t>CRD CONNECTOR</w:t>
            </w:r>
          </w:p>
        </w:tc>
        <w:tc>
          <w:tcPr>
            <w:tcW w:w="2004" w:type="pct"/>
            <w:tcBorders>
              <w:top w:val="single" w:sz="4" w:space="0" w:color="000000" w:themeColor="text1"/>
              <w:left w:val="nil"/>
              <w:bottom w:val="single" w:sz="4" w:space="0" w:color="000000" w:themeColor="text1"/>
              <w:right w:val="single" w:sz="4" w:space="0" w:color="000000" w:themeColor="text1"/>
            </w:tcBorders>
            <w:shd w:val="clear" w:color="auto" w:fill="0070C0"/>
            <w:noWrap/>
            <w:vAlign w:val="center"/>
            <w:hideMark/>
          </w:tcPr>
          <w:p w14:paraId="6BA3C5A9" w14:textId="77777777" w:rsidR="00E52E72" w:rsidRPr="009522A6" w:rsidRDefault="00E52E72" w:rsidP="001A7DF9">
            <w:pPr>
              <w:spacing w:before="60" w:after="60"/>
              <w:jc w:val="center"/>
              <w:rPr>
                <w:rFonts w:cstheme="minorHAnsi"/>
                <w:b/>
                <w:color w:val="FFFFFF" w:themeColor="background1"/>
              </w:rPr>
            </w:pPr>
            <w:r>
              <w:rPr>
                <w:rFonts w:cstheme="minorHAnsi"/>
                <w:b/>
                <w:color w:val="FFFFFF" w:themeColor="background1"/>
              </w:rPr>
              <w:t xml:space="preserve">RVP </w:t>
            </w:r>
            <w:r w:rsidRPr="009522A6">
              <w:rPr>
                <w:rFonts w:cstheme="minorHAnsi"/>
                <w:b/>
                <w:color w:val="FFFFFF" w:themeColor="background1"/>
              </w:rPr>
              <w:t>01 &amp;</w:t>
            </w:r>
            <w:r>
              <w:rPr>
                <w:rFonts w:cstheme="minorHAnsi"/>
                <w:b/>
                <w:color w:val="FFFFFF" w:themeColor="background1"/>
              </w:rPr>
              <w:t xml:space="preserve"> RVP </w:t>
            </w:r>
            <w:r w:rsidRPr="009522A6">
              <w:rPr>
                <w:rFonts w:cstheme="minorHAnsi"/>
                <w:b/>
                <w:color w:val="FFFFFF" w:themeColor="background1"/>
              </w:rPr>
              <w:t>04</w:t>
            </w:r>
          </w:p>
        </w:tc>
        <w:tc>
          <w:tcPr>
            <w:tcW w:w="2001" w:type="pct"/>
            <w:tcBorders>
              <w:top w:val="single" w:sz="4" w:space="0" w:color="000000" w:themeColor="text1"/>
              <w:left w:val="nil"/>
              <w:bottom w:val="single" w:sz="4" w:space="0" w:color="000000" w:themeColor="text1"/>
              <w:right w:val="single" w:sz="4" w:space="0" w:color="000000" w:themeColor="text1"/>
            </w:tcBorders>
            <w:shd w:val="clear" w:color="auto" w:fill="0070C0"/>
            <w:noWrap/>
            <w:vAlign w:val="center"/>
            <w:hideMark/>
          </w:tcPr>
          <w:p w14:paraId="04E2CD26" w14:textId="77777777" w:rsidR="00E52E72" w:rsidRPr="009522A6" w:rsidRDefault="00E52E72" w:rsidP="001A7DF9">
            <w:pPr>
              <w:spacing w:before="60" w:after="60"/>
              <w:jc w:val="center"/>
              <w:rPr>
                <w:rFonts w:cstheme="minorHAnsi"/>
                <w:b/>
                <w:color w:val="FFFFFF" w:themeColor="background1"/>
              </w:rPr>
            </w:pPr>
            <w:r>
              <w:rPr>
                <w:rFonts w:cstheme="minorHAnsi"/>
                <w:b/>
                <w:color w:val="FFFFFF" w:themeColor="background1"/>
              </w:rPr>
              <w:t>RVP</w:t>
            </w:r>
            <w:r w:rsidRPr="009522A6">
              <w:rPr>
                <w:rFonts w:cstheme="minorHAnsi"/>
                <w:b/>
                <w:color w:val="FFFFFF" w:themeColor="background1"/>
              </w:rPr>
              <w:t xml:space="preserve"> 02</w:t>
            </w:r>
            <w:r>
              <w:rPr>
                <w:rFonts w:cstheme="minorHAnsi"/>
                <w:b/>
                <w:color w:val="FFFFFF" w:themeColor="background1"/>
              </w:rPr>
              <w:t>, RVP 03, RVP 05 &amp; RVP 06</w:t>
            </w:r>
          </w:p>
        </w:tc>
      </w:tr>
      <w:tr w:rsidR="00E52E72" w:rsidRPr="009522A6" w14:paraId="4481D3AC" w14:textId="77777777" w:rsidTr="001A7DF9">
        <w:trPr>
          <w:trHeight w:val="611"/>
        </w:trPr>
        <w:tc>
          <w:tcPr>
            <w:tcW w:w="995" w:type="pct"/>
            <w:vMerge w:val="restart"/>
            <w:tcBorders>
              <w:top w:val="nil"/>
              <w:left w:val="single" w:sz="4" w:space="0" w:color="000000" w:themeColor="text1"/>
              <w:right w:val="single" w:sz="4" w:space="0" w:color="000000" w:themeColor="text1"/>
            </w:tcBorders>
            <w:shd w:val="clear" w:color="auto" w:fill="auto"/>
            <w:noWrap/>
            <w:vAlign w:val="center"/>
            <w:hideMark/>
          </w:tcPr>
          <w:p w14:paraId="63502249" w14:textId="77777777" w:rsidR="00E52E72" w:rsidRDefault="00E52E72" w:rsidP="001A7DF9">
            <w:pPr>
              <w:spacing w:before="60" w:after="60"/>
              <w:rPr>
                <w:rFonts w:cstheme="minorHAnsi"/>
                <w:color w:val="000000"/>
              </w:rPr>
            </w:pPr>
            <w:r w:rsidRPr="009522A6">
              <w:rPr>
                <w:rFonts w:cstheme="minorHAnsi"/>
                <w:color w:val="000000"/>
              </w:rPr>
              <w:t>CRD Connector 1</w:t>
            </w:r>
          </w:p>
          <w:p w14:paraId="65D445F7" w14:textId="7BE0D6A9" w:rsidR="00762579" w:rsidRPr="009522A6" w:rsidRDefault="00762579" w:rsidP="001A7DF9">
            <w:pPr>
              <w:spacing w:before="60" w:after="60"/>
              <w:rPr>
                <w:rFonts w:cstheme="minorHAnsi"/>
                <w:color w:val="000000"/>
              </w:rPr>
            </w:pPr>
            <w:r>
              <w:rPr>
                <w:rFonts w:cstheme="minorHAnsi"/>
                <w:color w:val="000000"/>
              </w:rPr>
              <w:t>(Port A &amp; B)</w:t>
            </w:r>
          </w:p>
        </w:tc>
        <w:tc>
          <w:tcPr>
            <w:tcW w:w="2004" w:type="pct"/>
            <w:tcBorders>
              <w:top w:val="nil"/>
              <w:left w:val="nil"/>
              <w:bottom w:val="single" w:sz="4" w:space="0" w:color="000000" w:themeColor="text1"/>
              <w:right w:val="single" w:sz="4" w:space="0" w:color="000000" w:themeColor="text1"/>
            </w:tcBorders>
            <w:shd w:val="clear" w:color="auto" w:fill="auto"/>
            <w:vAlign w:val="center"/>
            <w:hideMark/>
          </w:tcPr>
          <w:p w14:paraId="1B8CFEE8" w14:textId="77777777" w:rsidR="00E52E72" w:rsidRPr="009522A6" w:rsidRDefault="00E52E72" w:rsidP="001A7DF9">
            <w:pPr>
              <w:spacing w:before="60" w:after="60"/>
              <w:jc w:val="left"/>
              <w:rPr>
                <w:rFonts w:cstheme="minorHAnsi"/>
                <w:color w:val="000000"/>
              </w:rPr>
            </w:pPr>
            <w:r w:rsidRPr="009522A6">
              <w:rPr>
                <w:rFonts w:cstheme="minorHAnsi"/>
                <w:color w:val="000000"/>
              </w:rPr>
              <w:t xml:space="preserve">CSI C-PHY 3T </w:t>
            </w:r>
            <w:r w:rsidRPr="009522A6">
              <w:rPr>
                <w:rFonts w:cstheme="minorHAnsi"/>
                <w:color w:val="000000"/>
              </w:rPr>
              <w:br/>
              <w:t>(D-PHY over C-PHY support included)</w:t>
            </w:r>
          </w:p>
        </w:tc>
        <w:tc>
          <w:tcPr>
            <w:tcW w:w="2001" w:type="pct"/>
            <w:tcBorders>
              <w:top w:val="nil"/>
              <w:left w:val="nil"/>
              <w:bottom w:val="single" w:sz="4" w:space="0" w:color="000000" w:themeColor="text1"/>
              <w:right w:val="single" w:sz="4" w:space="0" w:color="000000" w:themeColor="text1"/>
            </w:tcBorders>
            <w:shd w:val="clear" w:color="auto" w:fill="auto"/>
            <w:vAlign w:val="center"/>
            <w:hideMark/>
          </w:tcPr>
          <w:p w14:paraId="0B1BCC85" w14:textId="77777777" w:rsidR="00E52E72" w:rsidRPr="009522A6" w:rsidRDefault="00E52E72" w:rsidP="001A7DF9">
            <w:pPr>
              <w:spacing w:before="60" w:after="60"/>
              <w:rPr>
                <w:rFonts w:cstheme="minorHAnsi"/>
                <w:color w:val="000000"/>
              </w:rPr>
            </w:pPr>
            <w:r w:rsidRPr="009522A6">
              <w:rPr>
                <w:rFonts w:cstheme="minorHAnsi"/>
                <w:color w:val="000000"/>
              </w:rPr>
              <w:t>CSI D-PHY x4</w:t>
            </w:r>
          </w:p>
        </w:tc>
      </w:tr>
      <w:tr w:rsidR="00E52E72" w:rsidRPr="009522A6" w14:paraId="77F2962C" w14:textId="77777777" w:rsidTr="001A7DF9">
        <w:trPr>
          <w:trHeight w:val="224"/>
        </w:trPr>
        <w:tc>
          <w:tcPr>
            <w:tcW w:w="995" w:type="pct"/>
            <w:vMerge/>
            <w:tcBorders>
              <w:left w:val="single" w:sz="4" w:space="0" w:color="000000" w:themeColor="text1"/>
              <w:bottom w:val="single" w:sz="4" w:space="0" w:color="000000" w:themeColor="text1"/>
              <w:right w:val="single" w:sz="4" w:space="0" w:color="000000" w:themeColor="text1"/>
            </w:tcBorders>
            <w:shd w:val="clear" w:color="auto" w:fill="auto"/>
            <w:noWrap/>
            <w:vAlign w:val="center"/>
          </w:tcPr>
          <w:p w14:paraId="43A240A8" w14:textId="77777777" w:rsidR="00E52E72" w:rsidRPr="009522A6" w:rsidRDefault="00E52E72" w:rsidP="001A7DF9">
            <w:pPr>
              <w:spacing w:before="60" w:after="60"/>
              <w:rPr>
                <w:rFonts w:cstheme="minorHAnsi"/>
                <w:color w:val="000000"/>
              </w:rPr>
            </w:pPr>
          </w:p>
        </w:tc>
        <w:tc>
          <w:tcPr>
            <w:tcW w:w="2004" w:type="pct"/>
            <w:tcBorders>
              <w:top w:val="nil"/>
              <w:left w:val="nil"/>
              <w:bottom w:val="single" w:sz="4" w:space="0" w:color="000000" w:themeColor="text1"/>
              <w:right w:val="single" w:sz="4" w:space="0" w:color="000000" w:themeColor="text1"/>
            </w:tcBorders>
            <w:shd w:val="clear" w:color="auto" w:fill="auto"/>
            <w:vAlign w:val="center"/>
          </w:tcPr>
          <w:p w14:paraId="42973856" w14:textId="77777777" w:rsidR="00E52E72" w:rsidRPr="009522A6" w:rsidRDefault="00E52E72" w:rsidP="001A7DF9">
            <w:pPr>
              <w:spacing w:before="60" w:after="60"/>
              <w:jc w:val="left"/>
              <w:rPr>
                <w:rFonts w:cstheme="minorHAnsi"/>
                <w:color w:val="000000"/>
              </w:rPr>
            </w:pPr>
            <w:r w:rsidRPr="009522A6">
              <w:rPr>
                <w:rFonts w:cstheme="minorHAnsi"/>
                <w:color w:val="000000"/>
              </w:rPr>
              <w:t>No support for AON ULP AIC</w:t>
            </w:r>
          </w:p>
        </w:tc>
        <w:tc>
          <w:tcPr>
            <w:tcW w:w="2001" w:type="pct"/>
            <w:tcBorders>
              <w:top w:val="nil"/>
              <w:left w:val="nil"/>
              <w:bottom w:val="single" w:sz="4" w:space="0" w:color="000000" w:themeColor="text1"/>
              <w:right w:val="single" w:sz="4" w:space="0" w:color="000000" w:themeColor="text1"/>
            </w:tcBorders>
            <w:shd w:val="clear" w:color="auto" w:fill="auto"/>
            <w:vAlign w:val="center"/>
          </w:tcPr>
          <w:p w14:paraId="3E5903C6" w14:textId="77777777" w:rsidR="00E52E72" w:rsidRPr="009522A6" w:rsidRDefault="00E52E72" w:rsidP="001A7DF9">
            <w:pPr>
              <w:spacing w:before="60" w:after="60"/>
              <w:rPr>
                <w:rFonts w:cstheme="minorHAnsi"/>
                <w:color w:val="000000"/>
              </w:rPr>
            </w:pPr>
            <w:r w:rsidRPr="009522A6">
              <w:rPr>
                <w:rFonts w:cstheme="minorHAnsi"/>
                <w:color w:val="000000"/>
              </w:rPr>
              <w:t>Support for AON ULP AIC</w:t>
            </w:r>
          </w:p>
        </w:tc>
      </w:tr>
      <w:tr w:rsidR="00E52E72" w:rsidRPr="009522A6" w14:paraId="32DC59D7" w14:textId="77777777" w:rsidTr="0081391D">
        <w:trPr>
          <w:trHeight w:val="278"/>
        </w:trPr>
        <w:tc>
          <w:tcPr>
            <w:tcW w:w="995" w:type="pct"/>
            <w:tcBorders>
              <w:top w:val="nil"/>
              <w:left w:val="single" w:sz="4" w:space="0" w:color="000000" w:themeColor="text1"/>
              <w:bottom w:val="single" w:sz="4" w:space="0" w:color="auto"/>
              <w:right w:val="single" w:sz="4" w:space="0" w:color="000000" w:themeColor="text1"/>
            </w:tcBorders>
            <w:shd w:val="clear" w:color="auto" w:fill="auto"/>
            <w:noWrap/>
            <w:vAlign w:val="center"/>
            <w:hideMark/>
          </w:tcPr>
          <w:p w14:paraId="14ED54E6" w14:textId="77777777" w:rsidR="00E52E72" w:rsidRDefault="00E52E72" w:rsidP="001A7DF9">
            <w:pPr>
              <w:spacing w:before="60" w:after="60"/>
              <w:rPr>
                <w:rFonts w:cstheme="minorHAnsi"/>
                <w:color w:val="000000"/>
              </w:rPr>
            </w:pPr>
            <w:r w:rsidRPr="009522A6">
              <w:rPr>
                <w:rFonts w:cstheme="minorHAnsi"/>
                <w:color w:val="000000"/>
              </w:rPr>
              <w:t>CRD Connector 2</w:t>
            </w:r>
          </w:p>
          <w:p w14:paraId="30780E9F" w14:textId="32E1BE35" w:rsidR="00762579" w:rsidRPr="009522A6" w:rsidRDefault="00762579" w:rsidP="001A7DF9">
            <w:pPr>
              <w:spacing w:before="60" w:after="60"/>
              <w:rPr>
                <w:rFonts w:cstheme="minorHAnsi"/>
                <w:color w:val="000000"/>
              </w:rPr>
            </w:pPr>
            <w:r>
              <w:rPr>
                <w:rFonts w:cstheme="minorHAnsi"/>
                <w:color w:val="000000"/>
              </w:rPr>
              <w:t>(Port C)</w:t>
            </w:r>
          </w:p>
        </w:tc>
        <w:tc>
          <w:tcPr>
            <w:tcW w:w="2004" w:type="pct"/>
            <w:tcBorders>
              <w:top w:val="nil"/>
              <w:left w:val="nil"/>
              <w:bottom w:val="single" w:sz="4" w:space="0" w:color="auto"/>
              <w:right w:val="single" w:sz="4" w:space="0" w:color="000000" w:themeColor="text1"/>
            </w:tcBorders>
            <w:shd w:val="clear" w:color="auto" w:fill="auto"/>
            <w:vAlign w:val="center"/>
            <w:hideMark/>
          </w:tcPr>
          <w:p w14:paraId="08D5AE53" w14:textId="77777777" w:rsidR="00E52E72" w:rsidRPr="009522A6" w:rsidRDefault="00E52E72" w:rsidP="001A7DF9">
            <w:pPr>
              <w:spacing w:before="60" w:after="60"/>
              <w:jc w:val="left"/>
              <w:rPr>
                <w:rFonts w:cstheme="minorHAnsi"/>
                <w:color w:val="000000"/>
              </w:rPr>
            </w:pPr>
            <w:r w:rsidRPr="009522A6">
              <w:rPr>
                <w:rFonts w:cstheme="minorHAnsi"/>
                <w:color w:val="000000"/>
              </w:rPr>
              <w:t>CSI C-PHY 2T</w:t>
            </w:r>
            <w:r w:rsidRPr="009522A6">
              <w:rPr>
                <w:rFonts w:cstheme="minorHAnsi"/>
                <w:color w:val="000000"/>
              </w:rPr>
              <w:br/>
              <w:t>(D-PHY over C-PHY support included)</w:t>
            </w:r>
          </w:p>
        </w:tc>
        <w:tc>
          <w:tcPr>
            <w:tcW w:w="2001" w:type="pct"/>
            <w:tcBorders>
              <w:top w:val="nil"/>
              <w:left w:val="nil"/>
              <w:bottom w:val="single" w:sz="4" w:space="0" w:color="auto"/>
              <w:right w:val="single" w:sz="4" w:space="0" w:color="000000" w:themeColor="text1"/>
            </w:tcBorders>
            <w:shd w:val="clear" w:color="auto" w:fill="auto"/>
            <w:vAlign w:val="center"/>
            <w:hideMark/>
          </w:tcPr>
          <w:p w14:paraId="088D6159" w14:textId="77777777" w:rsidR="00E52E72" w:rsidRPr="009522A6" w:rsidRDefault="00E52E72" w:rsidP="001A7DF9">
            <w:pPr>
              <w:spacing w:before="60" w:after="60"/>
              <w:rPr>
                <w:rFonts w:cstheme="minorHAnsi"/>
                <w:color w:val="000000"/>
              </w:rPr>
            </w:pPr>
            <w:r w:rsidRPr="009522A6">
              <w:rPr>
                <w:rFonts w:cstheme="minorHAnsi"/>
                <w:color w:val="000000"/>
              </w:rPr>
              <w:t>CSI D-PHY x2</w:t>
            </w:r>
          </w:p>
        </w:tc>
      </w:tr>
      <w:tr w:rsidR="0081391D" w:rsidRPr="009522A6" w14:paraId="5BA696CE" w14:textId="77777777" w:rsidTr="0081391D">
        <w:trPr>
          <w:trHeight w:val="278"/>
        </w:trPr>
        <w:tc>
          <w:tcPr>
            <w:tcW w:w="99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732CE1A" w14:textId="77777777" w:rsidR="0081391D" w:rsidRDefault="0081391D" w:rsidP="001A7DF9">
            <w:pPr>
              <w:spacing w:before="60" w:after="60"/>
              <w:rPr>
                <w:rFonts w:cstheme="minorHAnsi"/>
                <w:color w:val="000000"/>
              </w:rPr>
            </w:pPr>
            <w:r>
              <w:rPr>
                <w:rFonts w:cstheme="minorHAnsi"/>
                <w:color w:val="000000"/>
              </w:rPr>
              <w:t>CRD Connector 3</w:t>
            </w:r>
          </w:p>
          <w:p w14:paraId="6267A636" w14:textId="4CD1B52C" w:rsidR="0081391D" w:rsidRPr="009522A6" w:rsidRDefault="0081391D" w:rsidP="001A7DF9">
            <w:pPr>
              <w:spacing w:before="60" w:after="60"/>
              <w:rPr>
                <w:rFonts w:cstheme="minorHAnsi"/>
                <w:color w:val="000000"/>
              </w:rPr>
            </w:pPr>
            <w:r w:rsidRPr="0081391D">
              <w:rPr>
                <w:rFonts w:cstheme="minorHAnsi"/>
                <w:color w:val="00B0F0"/>
              </w:rPr>
              <w:t>(</w:t>
            </w:r>
            <w:r w:rsidR="00DA32E4">
              <w:rPr>
                <w:rFonts w:cstheme="minorHAnsi"/>
                <w:color w:val="00B0F0"/>
              </w:rPr>
              <w:t>eUSB2</w:t>
            </w:r>
            <w:r w:rsidRPr="0081391D">
              <w:rPr>
                <w:rFonts w:cstheme="minorHAnsi"/>
                <w:color w:val="00B0F0"/>
              </w:rPr>
              <w:t xml:space="preserve"> </w:t>
            </w:r>
            <w:r w:rsidR="00DA32E4">
              <w:rPr>
                <w:rFonts w:cstheme="minorHAnsi"/>
                <w:color w:val="00B0F0"/>
              </w:rPr>
              <w:t>V</w:t>
            </w:r>
            <w:r w:rsidRPr="0081391D">
              <w:rPr>
                <w:rFonts w:cstheme="minorHAnsi"/>
                <w:color w:val="00B0F0"/>
              </w:rPr>
              <w:t>2 Only for PPV)</w:t>
            </w:r>
          </w:p>
        </w:tc>
        <w:tc>
          <w:tcPr>
            <w:tcW w:w="2004" w:type="pct"/>
            <w:tcBorders>
              <w:top w:val="single" w:sz="4" w:space="0" w:color="auto"/>
              <w:left w:val="single" w:sz="4" w:space="0" w:color="auto"/>
              <w:bottom w:val="single" w:sz="4" w:space="0" w:color="auto"/>
              <w:right w:val="single" w:sz="4" w:space="0" w:color="auto"/>
            </w:tcBorders>
            <w:shd w:val="clear" w:color="auto" w:fill="auto"/>
            <w:vAlign w:val="center"/>
          </w:tcPr>
          <w:p w14:paraId="3D604BBF" w14:textId="57826085" w:rsidR="0081391D" w:rsidRPr="009522A6" w:rsidRDefault="00D83653" w:rsidP="001A7DF9">
            <w:pPr>
              <w:spacing w:before="60" w:after="60"/>
              <w:jc w:val="left"/>
              <w:rPr>
                <w:rFonts w:cstheme="minorHAnsi"/>
                <w:color w:val="000000"/>
              </w:rPr>
            </w:pPr>
            <w:r>
              <w:rPr>
                <w:rFonts w:cstheme="minorHAnsi"/>
                <w:color w:val="000000"/>
              </w:rPr>
              <w:t>Yes</w:t>
            </w:r>
            <w:r w:rsidR="008622E5">
              <w:rPr>
                <w:rFonts w:cstheme="minorHAnsi"/>
                <w:color w:val="000000"/>
              </w:rPr>
              <w:t xml:space="preserve"> </w:t>
            </w:r>
          </w:p>
        </w:tc>
        <w:tc>
          <w:tcPr>
            <w:tcW w:w="2001" w:type="pct"/>
            <w:tcBorders>
              <w:top w:val="single" w:sz="4" w:space="0" w:color="auto"/>
              <w:left w:val="single" w:sz="4" w:space="0" w:color="auto"/>
              <w:bottom w:val="single" w:sz="4" w:space="0" w:color="auto"/>
              <w:right w:val="single" w:sz="4" w:space="0" w:color="auto"/>
            </w:tcBorders>
            <w:shd w:val="clear" w:color="auto" w:fill="auto"/>
            <w:vAlign w:val="center"/>
          </w:tcPr>
          <w:p w14:paraId="3246A7F8" w14:textId="0D5D2A0E" w:rsidR="0081391D" w:rsidRPr="009522A6" w:rsidRDefault="00B15D50" w:rsidP="001A7DF9">
            <w:pPr>
              <w:spacing w:before="60" w:after="60"/>
              <w:rPr>
                <w:rFonts w:cstheme="minorHAnsi"/>
                <w:color w:val="000000"/>
              </w:rPr>
            </w:pPr>
            <w:r>
              <w:rPr>
                <w:rFonts w:cstheme="minorHAnsi"/>
                <w:color w:val="000000"/>
              </w:rPr>
              <w:t>No Support</w:t>
            </w:r>
          </w:p>
        </w:tc>
      </w:tr>
    </w:tbl>
    <w:p w14:paraId="15C2CA5E" w14:textId="41CE239E" w:rsidR="00930FAC" w:rsidRDefault="004F120B" w:rsidP="00A734FF">
      <w:pPr>
        <w:spacing w:before="240"/>
        <w:rPr>
          <w:rFonts w:cstheme="minorHAnsi"/>
        </w:rPr>
      </w:pPr>
      <w:r>
        <w:rPr>
          <w:rFonts w:cstheme="minorHAnsi"/>
        </w:rPr>
        <w:t xml:space="preserve">Unlike PTL, </w:t>
      </w:r>
      <w:r w:rsidR="00216833">
        <w:rPr>
          <w:rFonts w:cstheme="minorHAnsi"/>
        </w:rPr>
        <w:t xml:space="preserve">New third CRD Connector is provided </w:t>
      </w:r>
      <w:r w:rsidR="004B6F32">
        <w:rPr>
          <w:rFonts w:cstheme="minorHAnsi"/>
        </w:rPr>
        <w:t>in NVL RVP</w:t>
      </w:r>
      <w:r w:rsidR="009073FA">
        <w:rPr>
          <w:rFonts w:cstheme="minorHAnsi"/>
        </w:rPr>
        <w:t>0</w:t>
      </w:r>
      <w:r w:rsidR="00752680">
        <w:rPr>
          <w:rFonts w:cstheme="minorHAnsi"/>
        </w:rPr>
        <w:t>1 and RVP</w:t>
      </w:r>
      <w:r w:rsidR="009073FA">
        <w:rPr>
          <w:rFonts w:cstheme="minorHAnsi"/>
        </w:rPr>
        <w:t>0</w:t>
      </w:r>
      <w:r w:rsidR="00752680">
        <w:rPr>
          <w:rFonts w:cstheme="minorHAnsi"/>
        </w:rPr>
        <w:t>4</w:t>
      </w:r>
      <w:r w:rsidR="00994604">
        <w:rPr>
          <w:rFonts w:cstheme="minorHAnsi"/>
        </w:rPr>
        <w:t xml:space="preserve">. The </w:t>
      </w:r>
      <w:r w:rsidR="00E603AE">
        <w:rPr>
          <w:rFonts w:cstheme="minorHAnsi"/>
        </w:rPr>
        <w:t xml:space="preserve">eUSB2 </w:t>
      </w:r>
      <w:r w:rsidR="00FB4385">
        <w:rPr>
          <w:rFonts w:cstheme="minorHAnsi"/>
        </w:rPr>
        <w:t xml:space="preserve">V2 </w:t>
      </w:r>
      <w:r w:rsidR="00047374">
        <w:rPr>
          <w:rFonts w:cstheme="minorHAnsi"/>
        </w:rPr>
        <w:t>pins available in NVL silicon (Not functional in NVL but for future silicon RZL)</w:t>
      </w:r>
      <w:r w:rsidR="004C69D3">
        <w:rPr>
          <w:rFonts w:cstheme="minorHAnsi"/>
        </w:rPr>
        <w:t xml:space="preserve"> will be routed to this third CRD connector</w:t>
      </w:r>
      <w:r w:rsidR="000E4EA3">
        <w:rPr>
          <w:rFonts w:cstheme="minorHAnsi"/>
        </w:rPr>
        <w:t>.</w:t>
      </w:r>
      <w:r w:rsidR="00DA2F15">
        <w:rPr>
          <w:rFonts w:cstheme="minorHAnsi"/>
        </w:rPr>
        <w:t xml:space="preserve"> </w:t>
      </w:r>
      <w:r w:rsidR="006C71B5">
        <w:rPr>
          <w:rFonts w:cstheme="minorHAnsi"/>
        </w:rPr>
        <w:t xml:space="preserve">So, </w:t>
      </w:r>
      <w:r w:rsidR="0090361D">
        <w:rPr>
          <w:rFonts w:cstheme="minorHAnsi"/>
        </w:rPr>
        <w:t xml:space="preserve">with this implementation </w:t>
      </w:r>
      <w:r w:rsidR="00447C19">
        <w:rPr>
          <w:rFonts w:cstheme="minorHAnsi"/>
        </w:rPr>
        <w:t>enables</w:t>
      </w:r>
      <w:r w:rsidR="00676AA0">
        <w:rPr>
          <w:rFonts w:cstheme="minorHAnsi"/>
        </w:rPr>
        <w:t xml:space="preserve"> the PPV team to validate</w:t>
      </w:r>
      <w:r w:rsidR="00944802">
        <w:rPr>
          <w:rFonts w:cstheme="minorHAnsi"/>
        </w:rPr>
        <w:t xml:space="preserve"> Eusb2 V2 signals</w:t>
      </w:r>
      <w:r w:rsidR="00065943">
        <w:rPr>
          <w:rFonts w:cstheme="minorHAnsi"/>
        </w:rPr>
        <w:t xml:space="preserve"> (</w:t>
      </w:r>
      <w:r w:rsidR="00B76EB9">
        <w:rPr>
          <w:rFonts w:cstheme="minorHAnsi"/>
        </w:rPr>
        <w:t>using</w:t>
      </w:r>
      <w:r w:rsidR="00065943">
        <w:rPr>
          <w:rFonts w:cstheme="minorHAnsi"/>
        </w:rPr>
        <w:t xml:space="preserve"> CRD D1 AIC</w:t>
      </w:r>
      <w:r w:rsidR="009F1553">
        <w:rPr>
          <w:rFonts w:cstheme="minorHAnsi"/>
        </w:rPr>
        <w:t xml:space="preserve"> on Conn3</w:t>
      </w:r>
      <w:r w:rsidR="00065943">
        <w:rPr>
          <w:rFonts w:cstheme="minorHAnsi"/>
        </w:rPr>
        <w:t>)</w:t>
      </w:r>
      <w:r w:rsidR="009F1553">
        <w:rPr>
          <w:rFonts w:cstheme="minorHAnsi"/>
        </w:rPr>
        <w:t xml:space="preserve"> and </w:t>
      </w:r>
      <w:r w:rsidR="00D72645">
        <w:rPr>
          <w:rFonts w:cstheme="minorHAnsi"/>
        </w:rPr>
        <w:t>CPHY DPHY signals</w:t>
      </w:r>
      <w:r w:rsidR="008739CC">
        <w:rPr>
          <w:rFonts w:cstheme="minorHAnsi"/>
        </w:rPr>
        <w:t xml:space="preserve"> (using chimera Cards</w:t>
      </w:r>
      <w:r w:rsidR="00B76EB9">
        <w:rPr>
          <w:rFonts w:cstheme="minorHAnsi"/>
        </w:rPr>
        <w:t xml:space="preserve"> on Conn 1 &amp; 2</w:t>
      </w:r>
      <w:r w:rsidR="008739CC">
        <w:rPr>
          <w:rFonts w:cstheme="minorHAnsi"/>
        </w:rPr>
        <w:t xml:space="preserve">) </w:t>
      </w:r>
      <w:r w:rsidR="00B76EB9">
        <w:rPr>
          <w:rFonts w:cstheme="minorHAnsi"/>
        </w:rPr>
        <w:t>Simultaneously</w:t>
      </w:r>
      <w:r w:rsidR="0080199E">
        <w:rPr>
          <w:rFonts w:cstheme="minorHAnsi"/>
        </w:rPr>
        <w:t xml:space="preserve"> for RZL program</w:t>
      </w:r>
      <w:r w:rsidR="00B76EB9">
        <w:rPr>
          <w:rFonts w:cstheme="minorHAnsi"/>
        </w:rPr>
        <w:t>.</w:t>
      </w:r>
      <w:r w:rsidR="00B977CD">
        <w:rPr>
          <w:rFonts w:cstheme="minorHAnsi"/>
        </w:rPr>
        <w:t xml:space="preserve"> Please note that, the CRD Conn3 will be mounted only on </w:t>
      </w:r>
      <w:r w:rsidR="00BF0577">
        <w:rPr>
          <w:rFonts w:cstheme="minorHAnsi"/>
        </w:rPr>
        <w:t>RVP</w:t>
      </w:r>
      <w:r w:rsidR="009073FA">
        <w:rPr>
          <w:rFonts w:cstheme="minorHAnsi"/>
        </w:rPr>
        <w:t>0</w:t>
      </w:r>
      <w:r w:rsidR="00BF0577">
        <w:rPr>
          <w:rFonts w:cstheme="minorHAnsi"/>
        </w:rPr>
        <w:t>1 &amp; RVP</w:t>
      </w:r>
      <w:r w:rsidR="009073FA">
        <w:rPr>
          <w:rFonts w:cstheme="minorHAnsi"/>
        </w:rPr>
        <w:t>0</w:t>
      </w:r>
      <w:r w:rsidR="00BF0577">
        <w:rPr>
          <w:rFonts w:cstheme="minorHAnsi"/>
        </w:rPr>
        <w:t xml:space="preserve">4 </w:t>
      </w:r>
      <w:r w:rsidR="00B977CD">
        <w:rPr>
          <w:rFonts w:cstheme="minorHAnsi"/>
        </w:rPr>
        <w:t>PPV BOM SKU</w:t>
      </w:r>
    </w:p>
    <w:p w14:paraId="071B0872" w14:textId="05411609" w:rsidR="0047117E" w:rsidRPr="009522A6" w:rsidRDefault="00C43F66" w:rsidP="00727FBA">
      <w:pPr>
        <w:rPr>
          <w:rFonts w:cstheme="minorHAnsi"/>
        </w:rPr>
      </w:pPr>
      <w:r w:rsidRPr="009522A6">
        <w:rPr>
          <w:rFonts w:cstheme="minorHAnsi"/>
        </w:rPr>
        <w:t>NVL</w:t>
      </w:r>
      <w:r w:rsidR="00727FBA" w:rsidRPr="009522A6">
        <w:rPr>
          <w:rFonts w:cstheme="minorHAnsi"/>
        </w:rPr>
        <w:t xml:space="preserve"> will support secure touch camera privacy feature via DIP switch. The DIP switch will be controlled by a GPIO. </w:t>
      </w:r>
      <w:r w:rsidR="00511578" w:rsidRPr="009522A6">
        <w:rPr>
          <w:rFonts w:cstheme="minorHAnsi"/>
        </w:rPr>
        <w:t xml:space="preserve">When secure touch GPIO is HIGH, </w:t>
      </w:r>
      <w:r w:rsidR="00E8463F" w:rsidRPr="009522A6">
        <w:rPr>
          <w:rFonts w:cstheme="minorHAnsi"/>
        </w:rPr>
        <w:t>camera will be masked and when it is LOW, camera will function as normal</w:t>
      </w:r>
      <w:r w:rsidR="0012438F" w:rsidRPr="009522A6">
        <w:rPr>
          <w:rFonts w:cstheme="minorHAnsi"/>
        </w:rPr>
        <w:t>.</w:t>
      </w:r>
    </w:p>
    <w:p w14:paraId="436AEC89" w14:textId="031BD97F" w:rsidR="00F167B8" w:rsidRPr="009522A6" w:rsidRDefault="00F167B8" w:rsidP="00F167B8">
      <w:pPr>
        <w:spacing w:before="120" w:after="120"/>
        <w:rPr>
          <w:rFonts w:cstheme="minorHAnsi"/>
        </w:rPr>
      </w:pPr>
      <w:r w:rsidRPr="009522A6">
        <w:rPr>
          <w:rFonts w:cstheme="minorHAnsi"/>
        </w:rPr>
        <w:t>NVL follows the PTL CRD connector placement and routing. The below change done in PTL will be carry forwarded to NVL as well.</w:t>
      </w:r>
    </w:p>
    <w:p w14:paraId="475D0CE7" w14:textId="770565AB" w:rsidR="00C43F66" w:rsidRPr="009522A6" w:rsidRDefault="00C43F66" w:rsidP="00C43F66">
      <w:pPr>
        <w:pStyle w:val="Caption"/>
        <w:spacing w:before="120" w:after="60"/>
        <w:rPr>
          <w:rFonts w:cstheme="minorHAnsi"/>
        </w:rPr>
      </w:pPr>
      <w:bookmarkStart w:id="297" w:name="_Toc19166359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22</w:t>
      </w:r>
      <w:r w:rsidR="00924662" w:rsidRPr="009522A6">
        <w:rPr>
          <w:rFonts w:cstheme="minorHAnsi"/>
        </w:rPr>
        <w:fldChar w:fldCharType="end"/>
      </w:r>
      <w:r w:rsidRPr="009522A6">
        <w:rPr>
          <w:rFonts w:cstheme="minorHAnsi"/>
        </w:rPr>
        <w:t>: CSI Port and Connector Mapping with G3 AIC</w:t>
      </w:r>
      <w:bookmarkEnd w:id="297"/>
    </w:p>
    <w:tbl>
      <w:tblPr>
        <w:tblW w:w="9445" w:type="dxa"/>
        <w:tblLook w:val="04A0" w:firstRow="1" w:lastRow="0" w:firstColumn="1" w:lastColumn="0" w:noHBand="0" w:noVBand="1"/>
      </w:tblPr>
      <w:tblGrid>
        <w:gridCol w:w="3415"/>
        <w:gridCol w:w="3510"/>
        <w:gridCol w:w="2520"/>
      </w:tblGrid>
      <w:tr w:rsidR="00C43F66" w:rsidRPr="009522A6" w14:paraId="0518EF39" w14:textId="77777777" w:rsidTr="00704C43">
        <w:trPr>
          <w:trHeight w:val="49"/>
        </w:trPr>
        <w:tc>
          <w:tcPr>
            <w:tcW w:w="3415" w:type="dxa"/>
            <w:tcBorders>
              <w:top w:val="single" w:sz="4" w:space="0" w:color="000000"/>
              <w:left w:val="single" w:sz="4" w:space="0" w:color="000000"/>
              <w:bottom w:val="single" w:sz="4" w:space="0" w:color="000000"/>
              <w:right w:val="single" w:sz="4" w:space="0" w:color="000000"/>
            </w:tcBorders>
            <w:shd w:val="clear" w:color="auto" w:fill="0070C0"/>
            <w:noWrap/>
            <w:vAlign w:val="center"/>
            <w:hideMark/>
          </w:tcPr>
          <w:p w14:paraId="57C4D9FA" w14:textId="1CB39A0A" w:rsidR="00C43F66" w:rsidRPr="009522A6" w:rsidRDefault="004F3E77" w:rsidP="00704C43">
            <w:pPr>
              <w:spacing w:before="60" w:after="60"/>
              <w:jc w:val="center"/>
              <w:rPr>
                <w:rFonts w:cstheme="minorHAnsi"/>
                <w:b/>
                <w:color w:val="FFFFFF" w:themeColor="background1"/>
              </w:rPr>
            </w:pPr>
            <w:r>
              <w:rPr>
                <w:rFonts w:cstheme="minorHAnsi"/>
                <w:b/>
                <w:color w:val="FFFFFF" w:themeColor="background1"/>
              </w:rPr>
              <w:t>NVL</w:t>
            </w:r>
            <w:r w:rsidR="003F2E53">
              <w:rPr>
                <w:rFonts w:cstheme="minorHAnsi"/>
                <w:b/>
                <w:color w:val="FFFFFF" w:themeColor="background1"/>
              </w:rPr>
              <w:t xml:space="preserve"> / </w:t>
            </w:r>
            <w:r w:rsidR="00C43F66" w:rsidRPr="009522A6">
              <w:rPr>
                <w:rFonts w:cstheme="minorHAnsi"/>
                <w:b/>
                <w:color w:val="FFFFFF" w:themeColor="background1"/>
              </w:rPr>
              <w:t>PTL CRD</w:t>
            </w:r>
          </w:p>
        </w:tc>
        <w:tc>
          <w:tcPr>
            <w:tcW w:w="3510" w:type="dxa"/>
            <w:tcBorders>
              <w:top w:val="single" w:sz="4" w:space="0" w:color="000000"/>
              <w:left w:val="nil"/>
              <w:bottom w:val="single" w:sz="4" w:space="0" w:color="000000"/>
              <w:right w:val="single" w:sz="4" w:space="0" w:color="000000"/>
            </w:tcBorders>
            <w:shd w:val="clear" w:color="auto" w:fill="0070C0"/>
            <w:noWrap/>
            <w:vAlign w:val="center"/>
            <w:hideMark/>
          </w:tcPr>
          <w:p w14:paraId="35EB206A" w14:textId="77777777" w:rsidR="00C43F66" w:rsidRPr="009522A6" w:rsidRDefault="00C43F66" w:rsidP="00704C43">
            <w:pPr>
              <w:spacing w:before="60" w:after="60"/>
              <w:jc w:val="center"/>
              <w:rPr>
                <w:rFonts w:cstheme="minorHAnsi"/>
                <w:b/>
                <w:color w:val="FFFFFF" w:themeColor="background1"/>
              </w:rPr>
            </w:pPr>
            <w:r w:rsidRPr="009522A6">
              <w:rPr>
                <w:rFonts w:cstheme="minorHAnsi"/>
                <w:b/>
                <w:color w:val="FFFFFF" w:themeColor="background1"/>
              </w:rPr>
              <w:t>MTL CRD</w:t>
            </w:r>
          </w:p>
        </w:tc>
        <w:tc>
          <w:tcPr>
            <w:tcW w:w="2520" w:type="dxa"/>
            <w:tcBorders>
              <w:top w:val="single" w:sz="4" w:space="0" w:color="000000"/>
              <w:left w:val="nil"/>
              <w:bottom w:val="single" w:sz="4" w:space="0" w:color="000000"/>
              <w:right w:val="single" w:sz="4" w:space="0" w:color="000000"/>
            </w:tcBorders>
            <w:shd w:val="clear" w:color="auto" w:fill="0070C0"/>
            <w:noWrap/>
            <w:vAlign w:val="center"/>
            <w:hideMark/>
          </w:tcPr>
          <w:p w14:paraId="18475F1F" w14:textId="77777777" w:rsidR="00C43F66" w:rsidRPr="009522A6" w:rsidRDefault="00C43F66" w:rsidP="00704C43">
            <w:pPr>
              <w:spacing w:before="60" w:after="60"/>
              <w:jc w:val="center"/>
              <w:rPr>
                <w:rFonts w:cstheme="minorHAnsi"/>
                <w:b/>
                <w:color w:val="FFFFFF" w:themeColor="background1"/>
              </w:rPr>
            </w:pPr>
            <w:r w:rsidRPr="009522A6">
              <w:rPr>
                <w:rFonts w:cstheme="minorHAnsi"/>
                <w:b/>
                <w:color w:val="FFFFFF" w:themeColor="background1"/>
              </w:rPr>
              <w:t>CRD G3</w:t>
            </w:r>
          </w:p>
        </w:tc>
      </w:tr>
      <w:tr w:rsidR="00C43F66" w:rsidRPr="009522A6" w14:paraId="13837AF1" w14:textId="77777777" w:rsidTr="00704C43">
        <w:trPr>
          <w:trHeight w:val="107"/>
        </w:trPr>
        <w:tc>
          <w:tcPr>
            <w:tcW w:w="3415" w:type="dxa"/>
            <w:tcBorders>
              <w:top w:val="nil"/>
              <w:left w:val="single" w:sz="4" w:space="0" w:color="000000"/>
              <w:bottom w:val="single" w:sz="4" w:space="0" w:color="000000"/>
              <w:right w:val="single" w:sz="4" w:space="0" w:color="000000"/>
            </w:tcBorders>
            <w:shd w:val="clear" w:color="auto" w:fill="auto"/>
            <w:noWrap/>
            <w:vAlign w:val="center"/>
            <w:hideMark/>
          </w:tcPr>
          <w:p w14:paraId="289E11B6" w14:textId="77777777" w:rsidR="00C43F66" w:rsidRPr="00420B51" w:rsidRDefault="00C43F66" w:rsidP="00704C43">
            <w:pPr>
              <w:spacing w:before="60" w:after="60"/>
              <w:jc w:val="center"/>
              <w:rPr>
                <w:rFonts w:cstheme="minorHAnsi"/>
                <w:color w:val="000000"/>
                <w:lang w:val="fr-FR"/>
              </w:rPr>
            </w:pPr>
            <w:r w:rsidRPr="00420B51">
              <w:rPr>
                <w:rFonts w:cstheme="minorHAnsi"/>
                <w:color w:val="000000"/>
                <w:lang w:val="fr-FR"/>
              </w:rPr>
              <w:t>CRD Conn 1 (Port A &amp; B)</w:t>
            </w:r>
          </w:p>
        </w:tc>
        <w:tc>
          <w:tcPr>
            <w:tcW w:w="3510" w:type="dxa"/>
            <w:tcBorders>
              <w:top w:val="nil"/>
              <w:left w:val="nil"/>
              <w:bottom w:val="single" w:sz="4" w:space="0" w:color="000000"/>
              <w:right w:val="single" w:sz="4" w:space="0" w:color="000000"/>
            </w:tcBorders>
            <w:shd w:val="clear" w:color="auto" w:fill="auto"/>
            <w:vAlign w:val="center"/>
            <w:hideMark/>
          </w:tcPr>
          <w:p w14:paraId="531A28D7" w14:textId="77777777" w:rsidR="00C43F66" w:rsidRPr="00420B51" w:rsidRDefault="00C43F66" w:rsidP="00704C43">
            <w:pPr>
              <w:spacing w:before="60" w:after="60"/>
              <w:jc w:val="center"/>
              <w:rPr>
                <w:rFonts w:cstheme="minorHAnsi"/>
                <w:color w:val="000000"/>
                <w:lang w:val="fr-FR"/>
              </w:rPr>
            </w:pPr>
            <w:r w:rsidRPr="00420B51">
              <w:rPr>
                <w:rFonts w:cstheme="minorHAnsi"/>
                <w:color w:val="000000"/>
                <w:lang w:val="fr-FR"/>
              </w:rPr>
              <w:t>CRD Conn 2 (Port E &amp; F)</w:t>
            </w:r>
          </w:p>
        </w:tc>
        <w:tc>
          <w:tcPr>
            <w:tcW w:w="2520" w:type="dxa"/>
            <w:tcBorders>
              <w:top w:val="nil"/>
              <w:left w:val="nil"/>
              <w:bottom w:val="single" w:sz="4" w:space="0" w:color="000000"/>
              <w:right w:val="single" w:sz="4" w:space="0" w:color="000000"/>
            </w:tcBorders>
            <w:shd w:val="clear" w:color="auto" w:fill="auto"/>
            <w:vAlign w:val="center"/>
            <w:hideMark/>
          </w:tcPr>
          <w:p w14:paraId="2D9DA303" w14:textId="77777777" w:rsidR="00C43F66" w:rsidRPr="009522A6" w:rsidRDefault="00C43F66" w:rsidP="00704C43">
            <w:pPr>
              <w:spacing w:before="60" w:after="60"/>
              <w:jc w:val="center"/>
              <w:rPr>
                <w:rFonts w:cstheme="minorHAnsi"/>
                <w:color w:val="000000"/>
              </w:rPr>
            </w:pPr>
            <w:r w:rsidRPr="009522A6">
              <w:rPr>
                <w:rFonts w:cstheme="minorHAnsi"/>
                <w:color w:val="000000"/>
              </w:rPr>
              <w:t>J4 (UF &amp; IR)</w:t>
            </w:r>
          </w:p>
        </w:tc>
      </w:tr>
      <w:tr w:rsidR="00C43F66" w:rsidRPr="009522A6" w14:paraId="2222D1BA" w14:textId="77777777" w:rsidTr="00704C43">
        <w:trPr>
          <w:trHeight w:val="49"/>
        </w:trPr>
        <w:tc>
          <w:tcPr>
            <w:tcW w:w="3415" w:type="dxa"/>
            <w:tcBorders>
              <w:top w:val="nil"/>
              <w:left w:val="single" w:sz="4" w:space="0" w:color="000000"/>
              <w:bottom w:val="single" w:sz="4" w:space="0" w:color="000000"/>
              <w:right w:val="single" w:sz="4" w:space="0" w:color="000000"/>
            </w:tcBorders>
            <w:shd w:val="clear" w:color="auto" w:fill="auto"/>
            <w:noWrap/>
            <w:vAlign w:val="center"/>
            <w:hideMark/>
          </w:tcPr>
          <w:p w14:paraId="361022A7" w14:textId="77777777" w:rsidR="00C43F66" w:rsidRPr="009522A6" w:rsidRDefault="00C43F66" w:rsidP="00704C43">
            <w:pPr>
              <w:spacing w:before="60" w:after="60"/>
              <w:jc w:val="center"/>
              <w:rPr>
                <w:rFonts w:cstheme="minorHAnsi"/>
                <w:color w:val="000000"/>
              </w:rPr>
            </w:pPr>
            <w:r w:rsidRPr="009522A6">
              <w:rPr>
                <w:rFonts w:cstheme="minorHAnsi"/>
                <w:color w:val="000000"/>
              </w:rPr>
              <w:t>CRD Conn 2 (Port C)</w:t>
            </w:r>
          </w:p>
        </w:tc>
        <w:tc>
          <w:tcPr>
            <w:tcW w:w="3510" w:type="dxa"/>
            <w:tcBorders>
              <w:top w:val="nil"/>
              <w:left w:val="nil"/>
              <w:bottom w:val="single" w:sz="4" w:space="0" w:color="000000"/>
              <w:right w:val="single" w:sz="4" w:space="0" w:color="000000"/>
            </w:tcBorders>
            <w:shd w:val="clear" w:color="auto" w:fill="auto"/>
            <w:vAlign w:val="center"/>
            <w:hideMark/>
          </w:tcPr>
          <w:p w14:paraId="240E35DD" w14:textId="77777777" w:rsidR="00C43F66" w:rsidRPr="00420B51" w:rsidRDefault="00C43F66" w:rsidP="00704C43">
            <w:pPr>
              <w:spacing w:before="60" w:after="60"/>
              <w:jc w:val="center"/>
              <w:rPr>
                <w:rFonts w:cstheme="minorHAnsi"/>
                <w:color w:val="000000"/>
                <w:lang w:val="fr-FR"/>
              </w:rPr>
            </w:pPr>
            <w:r w:rsidRPr="00420B51">
              <w:rPr>
                <w:rFonts w:cstheme="minorHAnsi"/>
                <w:color w:val="000000"/>
                <w:lang w:val="fr-FR"/>
              </w:rPr>
              <w:t>CRD Conn 1 (Port A &amp; B)</w:t>
            </w:r>
          </w:p>
        </w:tc>
        <w:tc>
          <w:tcPr>
            <w:tcW w:w="2520" w:type="dxa"/>
            <w:tcBorders>
              <w:top w:val="nil"/>
              <w:left w:val="nil"/>
              <w:bottom w:val="single" w:sz="4" w:space="0" w:color="000000"/>
              <w:right w:val="single" w:sz="4" w:space="0" w:color="000000"/>
            </w:tcBorders>
            <w:shd w:val="clear" w:color="auto" w:fill="auto"/>
            <w:vAlign w:val="center"/>
            <w:hideMark/>
          </w:tcPr>
          <w:p w14:paraId="503526EA" w14:textId="77777777" w:rsidR="00C43F66" w:rsidRPr="009522A6" w:rsidRDefault="00C43F66" w:rsidP="00704C43">
            <w:pPr>
              <w:spacing w:before="60" w:after="60"/>
              <w:jc w:val="center"/>
              <w:rPr>
                <w:rFonts w:cstheme="minorHAnsi"/>
                <w:color w:val="000000"/>
              </w:rPr>
            </w:pPr>
            <w:r w:rsidRPr="009522A6">
              <w:rPr>
                <w:rFonts w:cstheme="minorHAnsi"/>
                <w:color w:val="000000"/>
              </w:rPr>
              <w:t>J3 (WF)</w:t>
            </w:r>
          </w:p>
        </w:tc>
      </w:tr>
    </w:tbl>
    <w:p w14:paraId="311BBF9E" w14:textId="77777777" w:rsidR="007B757E" w:rsidRDefault="007B757E" w:rsidP="008F299A">
      <w:pPr>
        <w:spacing w:before="0" w:after="160" w:line="259" w:lineRule="auto"/>
        <w:jc w:val="left"/>
        <w:rPr>
          <w:rFonts w:cstheme="minorHAnsi"/>
          <w:i/>
        </w:rPr>
      </w:pPr>
    </w:p>
    <w:p w14:paraId="2D232F26" w14:textId="4E8923D9" w:rsidR="00C43F66" w:rsidRPr="009522A6" w:rsidRDefault="0021744F" w:rsidP="008F299A">
      <w:pPr>
        <w:spacing w:before="0" w:after="160" w:line="259" w:lineRule="auto"/>
        <w:jc w:val="left"/>
        <w:rPr>
          <w:rFonts w:cstheme="minorHAnsi"/>
        </w:rPr>
      </w:pPr>
      <w:r>
        <w:rPr>
          <w:rFonts w:cstheme="minorHAnsi"/>
        </w:rPr>
        <w:lastRenderedPageBreak/>
        <w:t xml:space="preserve">The NVL RVPs </w:t>
      </w:r>
      <w:r w:rsidR="008D5BF1">
        <w:rPr>
          <w:rFonts w:cstheme="minorHAnsi"/>
        </w:rPr>
        <w:t xml:space="preserve">have support </w:t>
      </w:r>
      <w:r w:rsidR="00915BF2">
        <w:rPr>
          <w:rFonts w:cstheme="minorHAnsi"/>
        </w:rPr>
        <w:t>for</w:t>
      </w:r>
      <w:r w:rsidR="008D5BF1">
        <w:rPr>
          <w:rFonts w:cstheme="minorHAnsi"/>
        </w:rPr>
        <w:t xml:space="preserve"> native </w:t>
      </w:r>
      <w:r w:rsidR="00CE5C0C">
        <w:rPr>
          <w:rFonts w:cstheme="minorHAnsi"/>
        </w:rPr>
        <w:t xml:space="preserve">Eusb2 based camera </w:t>
      </w:r>
      <w:r w:rsidR="0044718E">
        <w:rPr>
          <w:rFonts w:cstheme="minorHAnsi"/>
        </w:rPr>
        <w:t>on specif</w:t>
      </w:r>
      <w:r w:rsidR="00431C94">
        <w:rPr>
          <w:rFonts w:cstheme="minorHAnsi"/>
        </w:rPr>
        <w:t xml:space="preserve">ic SKUs </w:t>
      </w:r>
      <w:r w:rsidR="000E6860">
        <w:rPr>
          <w:rFonts w:cstheme="minorHAnsi"/>
        </w:rPr>
        <w:t>that is RVP 01 and RVP 04. Please see</w:t>
      </w:r>
      <w:r w:rsidR="001A7DF9">
        <w:rPr>
          <w:rFonts w:cstheme="minorHAnsi"/>
        </w:rPr>
        <w:t xml:space="preserve"> Camera over Eusb2 Section for more details.</w:t>
      </w:r>
    </w:p>
    <w:p w14:paraId="2ACD5427" w14:textId="20C75A91" w:rsidR="00C1437A" w:rsidRPr="009522A6" w:rsidRDefault="00C43F66" w:rsidP="008875DF">
      <w:pPr>
        <w:spacing w:before="120" w:after="120"/>
        <w:rPr>
          <w:rFonts w:cstheme="minorHAnsi"/>
        </w:rPr>
      </w:pPr>
      <w:r w:rsidRPr="009522A6">
        <w:rPr>
          <w:rFonts w:cstheme="minorHAnsi"/>
        </w:rPr>
        <w:t xml:space="preserve">The camera configurations for NVL are as below. The left side table shows the Mapping </w:t>
      </w:r>
      <w:r w:rsidR="00113551">
        <w:rPr>
          <w:rFonts w:cstheme="minorHAnsi"/>
        </w:rPr>
        <w:t xml:space="preserve">supported </w:t>
      </w:r>
      <w:r w:rsidRPr="009522A6">
        <w:rPr>
          <w:rFonts w:cstheme="minorHAnsi"/>
        </w:rPr>
        <w:t xml:space="preserve">based on the Silicon </w:t>
      </w:r>
      <w:r w:rsidR="00011F79" w:rsidRPr="009522A6">
        <w:rPr>
          <w:rFonts w:cstheme="minorHAnsi"/>
        </w:rPr>
        <w:t>pin list</w:t>
      </w:r>
      <w:r w:rsidRPr="009522A6">
        <w:rPr>
          <w:rFonts w:cstheme="minorHAnsi"/>
        </w:rPr>
        <w:t xml:space="preserve">. The right-side table shows the mapping </w:t>
      </w:r>
      <w:r w:rsidR="00527922">
        <w:rPr>
          <w:rFonts w:cstheme="minorHAnsi"/>
        </w:rPr>
        <w:t>possible</w:t>
      </w:r>
      <w:r w:rsidRPr="009522A6">
        <w:rPr>
          <w:rFonts w:cstheme="minorHAnsi"/>
        </w:rPr>
        <w:t xml:space="preserve"> on RVP.</w:t>
      </w:r>
    </w:p>
    <w:p w14:paraId="4368905A" w14:textId="74BF2A02" w:rsidR="00C43F66" w:rsidRPr="009522A6" w:rsidRDefault="00C43F66" w:rsidP="00C43F66">
      <w:pPr>
        <w:pStyle w:val="Caption"/>
        <w:rPr>
          <w:rFonts w:cstheme="minorHAnsi"/>
        </w:rPr>
      </w:pPr>
      <w:bookmarkStart w:id="298" w:name="_Toc19166359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23</w:t>
      </w:r>
      <w:r w:rsidR="00924662" w:rsidRPr="009522A6">
        <w:rPr>
          <w:rFonts w:cstheme="minorHAnsi"/>
        </w:rPr>
        <w:fldChar w:fldCharType="end"/>
      </w:r>
      <w:r w:rsidRPr="009522A6">
        <w:rPr>
          <w:rFonts w:cstheme="minorHAnsi"/>
        </w:rPr>
        <w:t>: The camera configurations for NVL</w:t>
      </w:r>
      <w:bookmarkEnd w:id="298"/>
    </w:p>
    <w:tbl>
      <w:tblPr>
        <w:tblW w:w="5000" w:type="pct"/>
        <w:tblLook w:val="04A0" w:firstRow="1" w:lastRow="0" w:firstColumn="1" w:lastColumn="0" w:noHBand="0" w:noVBand="1"/>
      </w:tblPr>
      <w:tblGrid>
        <w:gridCol w:w="512"/>
        <w:gridCol w:w="725"/>
        <w:gridCol w:w="902"/>
        <w:gridCol w:w="453"/>
        <w:gridCol w:w="452"/>
        <w:gridCol w:w="574"/>
        <w:gridCol w:w="443"/>
        <w:gridCol w:w="443"/>
        <w:gridCol w:w="443"/>
        <w:gridCol w:w="935"/>
        <w:gridCol w:w="534"/>
        <w:gridCol w:w="534"/>
        <w:gridCol w:w="534"/>
        <w:gridCol w:w="534"/>
        <w:gridCol w:w="534"/>
        <w:gridCol w:w="534"/>
        <w:gridCol w:w="534"/>
      </w:tblGrid>
      <w:tr w:rsidR="00C43F66" w:rsidRPr="009522A6" w14:paraId="2FE3C4F6" w14:textId="77777777" w:rsidTr="00704C43">
        <w:trPr>
          <w:trHeight w:val="169"/>
        </w:trPr>
        <w:tc>
          <w:tcPr>
            <w:tcW w:w="2586" w:type="pct"/>
            <w:gridSpan w:val="9"/>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D76924E" w14:textId="7E25EC39" w:rsidR="00C43F66" w:rsidRPr="009522A6" w:rsidRDefault="00C43F66" w:rsidP="00704C43">
            <w:pPr>
              <w:spacing w:before="0" w:after="0"/>
              <w:jc w:val="center"/>
              <w:rPr>
                <w:rFonts w:cstheme="minorHAnsi"/>
                <w:b/>
                <w:color w:val="FFFFFF" w:themeColor="background1"/>
                <w:szCs w:val="22"/>
                <w:lang w:val="en-IN" w:eastAsia="en-IN"/>
              </w:rPr>
            </w:pPr>
            <w:r w:rsidRPr="009522A6">
              <w:rPr>
                <w:rFonts w:cstheme="minorHAnsi"/>
                <w:b/>
                <w:color w:val="FFFFFF" w:themeColor="background1"/>
                <w:szCs w:val="22"/>
                <w:lang w:val="en-IN" w:eastAsia="en-IN"/>
              </w:rPr>
              <w:t xml:space="preserve">IPU input </w:t>
            </w:r>
            <w:r w:rsidR="00462679" w:rsidRPr="009522A6">
              <w:rPr>
                <w:rFonts w:cstheme="minorHAnsi"/>
                <w:b/>
                <w:color w:val="FFFFFF" w:themeColor="background1"/>
                <w:szCs w:val="22"/>
                <w:lang w:val="en-IN" w:eastAsia="en-IN"/>
              </w:rPr>
              <w:t>subsystem</w:t>
            </w:r>
            <w:r w:rsidRPr="009522A6">
              <w:rPr>
                <w:rFonts w:cstheme="minorHAnsi"/>
                <w:b/>
                <w:color w:val="FFFFFF" w:themeColor="background1"/>
                <w:szCs w:val="22"/>
                <w:lang w:val="en-IN" w:eastAsia="en-IN"/>
              </w:rPr>
              <w:t xml:space="preserve"> configuration</w:t>
            </w:r>
          </w:p>
        </w:tc>
        <w:tc>
          <w:tcPr>
            <w:tcW w:w="2414" w:type="pct"/>
            <w:gridSpan w:val="8"/>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68D78A5B" w14:textId="77777777" w:rsidR="00C43F66" w:rsidRPr="009522A6" w:rsidRDefault="00C43F66" w:rsidP="00704C43">
            <w:pPr>
              <w:spacing w:before="0" w:after="0"/>
              <w:jc w:val="center"/>
              <w:rPr>
                <w:rFonts w:cstheme="minorHAnsi"/>
                <w:b/>
                <w:color w:val="FFFFFF" w:themeColor="background1"/>
                <w:szCs w:val="22"/>
                <w:lang w:val="en-IN" w:eastAsia="en-IN"/>
              </w:rPr>
            </w:pPr>
            <w:r w:rsidRPr="009522A6">
              <w:rPr>
                <w:rFonts w:cstheme="minorHAnsi"/>
                <w:b/>
                <w:color w:val="FFFFFF" w:themeColor="background1"/>
                <w:szCs w:val="22"/>
                <w:lang w:val="en-IN" w:eastAsia="en-IN"/>
              </w:rPr>
              <w:t>RVP Camera support/ configuration</w:t>
            </w:r>
          </w:p>
        </w:tc>
      </w:tr>
      <w:tr w:rsidR="00C43F66" w:rsidRPr="009522A6" w14:paraId="2094B87F" w14:textId="77777777" w:rsidTr="00704C43">
        <w:trPr>
          <w:trHeight w:val="440"/>
        </w:trPr>
        <w:tc>
          <w:tcPr>
            <w:tcW w:w="647"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07ED87"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IPU PHY details</w:t>
            </w:r>
          </w:p>
        </w:tc>
        <w:tc>
          <w:tcPr>
            <w:tcW w:w="47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03DEA" w14:textId="6A505AC3"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Silicon </w:t>
            </w:r>
            <w:r w:rsidR="00011F79" w:rsidRPr="009522A6">
              <w:rPr>
                <w:rFonts w:cstheme="minorHAnsi"/>
                <w:sz w:val="12"/>
                <w:szCs w:val="12"/>
                <w:lang w:val="en-IN" w:eastAsia="en-IN"/>
              </w:rPr>
              <w:t>pin list</w:t>
            </w:r>
          </w:p>
        </w:tc>
        <w:tc>
          <w:tcPr>
            <w:tcW w:w="773" w:type="pct"/>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C42D1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camera mapping</w:t>
            </w:r>
          </w:p>
        </w:tc>
        <w:tc>
          <w:tcPr>
            <w:tcW w:w="695" w:type="pct"/>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02F1EC"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 camera mapping</w:t>
            </w:r>
          </w:p>
        </w:tc>
        <w:tc>
          <w:tcPr>
            <w:tcW w:w="47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7BC67" w14:textId="24A59F94"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Package </w:t>
            </w:r>
            <w:r w:rsidR="00011F79" w:rsidRPr="009522A6">
              <w:rPr>
                <w:rFonts w:cstheme="minorHAnsi"/>
                <w:sz w:val="12"/>
                <w:szCs w:val="12"/>
                <w:lang w:val="en-IN" w:eastAsia="en-IN"/>
              </w:rPr>
              <w:t>Pin map</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D3BB2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RVP</w:t>
            </w:r>
            <w:r w:rsidRPr="009522A6">
              <w:rPr>
                <w:rFonts w:cstheme="minorHAnsi"/>
                <w:sz w:val="12"/>
                <w:szCs w:val="12"/>
                <w:lang w:val="en-IN" w:eastAsia="en-IN"/>
              </w:rPr>
              <w:br/>
              <w:t>CRD -G1/D1</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C0554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RVP</w:t>
            </w:r>
            <w:r w:rsidRPr="009522A6">
              <w:rPr>
                <w:rFonts w:cstheme="minorHAnsi"/>
                <w:sz w:val="12"/>
                <w:szCs w:val="12"/>
                <w:lang w:val="en-IN" w:eastAsia="en-IN"/>
              </w:rPr>
              <w:br/>
              <w:t>CRD -G3</w:t>
            </w:r>
          </w:p>
        </w:tc>
        <w:tc>
          <w:tcPr>
            <w:tcW w:w="555"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A94A43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CPHY-DPHY RVP</w:t>
            </w:r>
            <w:r w:rsidRPr="009522A6">
              <w:rPr>
                <w:rFonts w:cstheme="minorHAnsi"/>
                <w:sz w:val="12"/>
                <w:szCs w:val="12"/>
                <w:lang w:val="en-IN" w:eastAsia="en-IN"/>
              </w:rPr>
              <w:br/>
              <w:t xml:space="preserve">(New CPHY-DPHY </w:t>
            </w:r>
            <w:r w:rsidRPr="009522A6">
              <w:rPr>
                <w:rFonts w:cstheme="minorHAnsi"/>
                <w:sz w:val="12"/>
                <w:szCs w:val="12"/>
                <w:lang w:val="en-IN" w:eastAsia="en-IN"/>
              </w:rPr>
              <w:br/>
              <w:t>CRD -G1/D1)</w:t>
            </w:r>
          </w:p>
        </w:tc>
        <w:tc>
          <w:tcPr>
            <w:tcW w:w="832"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36DA66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CPHY-DPHY RVP</w:t>
            </w:r>
            <w:r w:rsidRPr="009522A6">
              <w:rPr>
                <w:rFonts w:cstheme="minorHAnsi"/>
                <w:sz w:val="12"/>
                <w:szCs w:val="12"/>
                <w:lang w:val="en-IN" w:eastAsia="en-IN"/>
              </w:rPr>
              <w:br/>
              <w:t>(New CPHY-DPHY CRD -G3)</w:t>
            </w:r>
          </w:p>
        </w:tc>
      </w:tr>
      <w:tr w:rsidR="00C43F66" w:rsidRPr="009522A6" w14:paraId="4A0C26CE" w14:textId="77777777" w:rsidTr="00704C43">
        <w:trPr>
          <w:trHeight w:val="53"/>
        </w:trPr>
        <w:tc>
          <w:tcPr>
            <w:tcW w:w="647" w:type="pct"/>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476B123" w14:textId="77777777" w:rsidR="00C43F66" w:rsidRPr="009522A6" w:rsidRDefault="00C43F66" w:rsidP="00704C43">
            <w:pPr>
              <w:spacing w:before="0" w:after="0"/>
              <w:jc w:val="left"/>
              <w:rPr>
                <w:rFonts w:cstheme="minorHAnsi"/>
                <w:sz w:val="12"/>
                <w:szCs w:val="12"/>
                <w:lang w:val="en-IN" w:eastAsia="en-IN"/>
              </w:rPr>
            </w:pPr>
          </w:p>
        </w:tc>
        <w:tc>
          <w:tcPr>
            <w:tcW w:w="471"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8764CC0" w14:textId="77777777" w:rsidR="00C43F66" w:rsidRPr="009522A6" w:rsidRDefault="00C43F66" w:rsidP="00704C43">
            <w:pPr>
              <w:spacing w:before="0" w:after="0"/>
              <w:jc w:val="left"/>
              <w:rPr>
                <w:rFonts w:cstheme="minorHAnsi"/>
                <w:sz w:val="12"/>
                <w:szCs w:val="12"/>
                <w:lang w:val="en-IN" w:eastAsia="en-IN"/>
              </w:rPr>
            </w:pPr>
          </w:p>
        </w:tc>
        <w:tc>
          <w:tcPr>
            <w:tcW w:w="773" w:type="pct"/>
            <w:gridSpan w:val="3"/>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D6B5510" w14:textId="77777777" w:rsidR="00C43F66" w:rsidRPr="009522A6" w:rsidRDefault="00C43F66" w:rsidP="00704C43">
            <w:pPr>
              <w:spacing w:before="0" w:after="0"/>
              <w:jc w:val="left"/>
              <w:rPr>
                <w:rFonts w:cstheme="minorHAnsi"/>
                <w:sz w:val="12"/>
                <w:szCs w:val="12"/>
                <w:lang w:val="en-IN" w:eastAsia="en-IN"/>
              </w:rPr>
            </w:pPr>
          </w:p>
        </w:tc>
        <w:tc>
          <w:tcPr>
            <w:tcW w:w="695" w:type="pct"/>
            <w:gridSpan w:val="3"/>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9AB358F" w14:textId="77777777" w:rsidR="00C43F66" w:rsidRPr="009522A6" w:rsidRDefault="00C43F66" w:rsidP="00704C43">
            <w:pPr>
              <w:spacing w:before="0" w:after="0"/>
              <w:jc w:val="left"/>
              <w:rPr>
                <w:rFonts w:cstheme="minorHAnsi"/>
                <w:sz w:val="12"/>
                <w:szCs w:val="12"/>
                <w:lang w:val="en-IN" w:eastAsia="en-IN"/>
              </w:rPr>
            </w:pPr>
          </w:p>
        </w:tc>
        <w:tc>
          <w:tcPr>
            <w:tcW w:w="47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8327442" w14:textId="77777777" w:rsidR="00C43F66" w:rsidRPr="009522A6" w:rsidRDefault="00C43F66" w:rsidP="00704C43">
            <w:pPr>
              <w:spacing w:before="0" w:after="0"/>
              <w:jc w:val="left"/>
              <w:rPr>
                <w:rFonts w:cstheme="minorHAnsi"/>
                <w:sz w:val="12"/>
                <w:szCs w:val="12"/>
                <w:lang w:val="en-IN" w:eastAsia="en-IN"/>
              </w:rPr>
            </w:pP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A2E27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mode</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D7BF6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mode</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8D7DFF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 mode</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B8BE8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mode</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7153A5"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DPHY mode</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A2D9A6"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CPHY-DPHY mixed mode</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84A71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 Mode</w:t>
            </w:r>
            <w:r w:rsidRPr="009522A6">
              <w:rPr>
                <w:rFonts w:cstheme="minorHAnsi"/>
                <w:sz w:val="12"/>
                <w:szCs w:val="12"/>
                <w:lang w:val="en-IN" w:eastAsia="en-IN"/>
              </w:rPr>
              <w:br/>
              <w:t>NOT POR</w:t>
            </w:r>
          </w:p>
        </w:tc>
      </w:tr>
      <w:tr w:rsidR="00C43F66" w:rsidRPr="009522A6" w14:paraId="385F8DC7" w14:textId="77777777" w:rsidTr="00704C43">
        <w:trPr>
          <w:trHeight w:val="285"/>
        </w:trPr>
        <w:tc>
          <w:tcPr>
            <w:tcW w:w="26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397EC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SNPS </w:t>
            </w:r>
            <w:r w:rsidRPr="009522A6">
              <w:rPr>
                <w:rFonts w:cstheme="minorHAnsi"/>
                <w:sz w:val="12"/>
                <w:szCs w:val="12"/>
                <w:lang w:val="en-IN" w:eastAsia="en-IN"/>
              </w:rPr>
              <w:br/>
              <w:t xml:space="preserve">CPHY/ DPHY combo </w:t>
            </w:r>
            <w:r w:rsidRPr="009522A6">
              <w:rPr>
                <w:rFonts w:cstheme="minorHAnsi"/>
                <w:sz w:val="12"/>
                <w:szCs w:val="12"/>
                <w:lang w:val="en-IN" w:eastAsia="en-IN"/>
              </w:rPr>
              <w:br/>
              <w:t>PHY - A</w:t>
            </w:r>
          </w:p>
        </w:tc>
        <w:tc>
          <w:tcPr>
            <w:tcW w:w="37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C29A1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CPHY/ DPHY</w:t>
            </w:r>
            <w:r w:rsidRPr="009522A6">
              <w:rPr>
                <w:rFonts w:cstheme="minorHAnsi"/>
                <w:sz w:val="12"/>
                <w:szCs w:val="12"/>
                <w:lang w:val="en-IN" w:eastAsia="en-IN"/>
              </w:rPr>
              <w:br/>
              <w:t xml:space="preserve">Lane aggregation supported b/w </w:t>
            </w:r>
            <w:r w:rsidRPr="009522A6">
              <w:rPr>
                <w:rFonts w:cstheme="minorHAnsi"/>
                <w:sz w:val="12"/>
                <w:szCs w:val="12"/>
                <w:lang w:val="en-IN" w:eastAsia="en-IN"/>
              </w:rPr>
              <w:br/>
              <w:t>PHY A &amp; B</w:t>
            </w: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9E9530"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xxcsi_a_dp0_a0</w:t>
            </w:r>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CE1FB1"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DPHY</w:t>
            </w:r>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A2873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x2 DPHY</w:t>
            </w:r>
          </w:p>
        </w:tc>
        <w:tc>
          <w:tcPr>
            <w:tcW w:w="30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293DF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x4 DPHY</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3BEEE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(x1 Trio) CPHY</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49AFAC"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T2 (x2 Trio) Trio CPHY</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E52E88"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T3 (x3 Trio) Trio CPHY</w:t>
            </w: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6D11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CSI_A_DP0_A0</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00A70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br/>
              <w:t>X1/ x2/ x4 DPHY camera</w:t>
            </w:r>
            <w:r w:rsidRPr="009522A6">
              <w:rPr>
                <w:rFonts w:cstheme="minorHAnsi"/>
                <w:sz w:val="12"/>
                <w:szCs w:val="12"/>
                <w:lang w:val="en-IN" w:eastAsia="en-IN"/>
              </w:rPr>
              <w:br/>
              <w:t>(via 1st CRD)</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15073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C3C2D8"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T1/ T2/ T3 CPHY camera</w:t>
            </w:r>
            <w:r w:rsidRPr="00420B51">
              <w:rPr>
                <w:rFonts w:cstheme="minorHAnsi"/>
                <w:sz w:val="12"/>
                <w:szCs w:val="12"/>
                <w:lang w:val="fr-FR" w:eastAsia="en-IN"/>
              </w:rPr>
              <w:br/>
              <w:t>(via 1st CRD)</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16B2D6" w14:textId="77777777" w:rsidR="00C43F66" w:rsidRPr="009522A6" w:rsidRDefault="00C43F66" w:rsidP="00704C43">
            <w:pPr>
              <w:spacing w:before="0" w:after="0"/>
              <w:jc w:val="center"/>
              <w:rPr>
                <w:rFonts w:cstheme="minorHAnsi"/>
                <w:sz w:val="12"/>
                <w:szCs w:val="12"/>
                <w:lang w:val="en-IN" w:eastAsia="en-IN"/>
              </w:rPr>
            </w:pPr>
            <w:r w:rsidRPr="00932FB8">
              <w:rPr>
                <w:rFonts w:cstheme="minorHAnsi"/>
                <w:sz w:val="12"/>
                <w:szCs w:val="12"/>
                <w:lang w:eastAsia="en-IN"/>
              </w:rPr>
              <w:br/>
            </w:r>
            <w:r w:rsidRPr="009522A6">
              <w:rPr>
                <w:rFonts w:cstheme="minorHAnsi"/>
                <w:sz w:val="12"/>
                <w:szCs w:val="12"/>
                <w:lang w:val="en-IN" w:eastAsia="en-IN"/>
              </w:rPr>
              <w:t>X1/ x2/ x4 DPHY camera</w:t>
            </w:r>
            <w:r w:rsidRPr="009522A6">
              <w:rPr>
                <w:rFonts w:cstheme="minorHAnsi"/>
                <w:sz w:val="12"/>
                <w:szCs w:val="12"/>
                <w:lang w:val="en-IN" w:eastAsia="en-IN"/>
              </w:rPr>
              <w:br/>
              <w:t>(via 1st CRD)</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D7717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28C52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1FA090"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T2 CPHY camera</w:t>
            </w:r>
          </w:p>
        </w:tc>
      </w:tr>
      <w:tr w:rsidR="00C43F66" w:rsidRPr="009522A6" w14:paraId="37808F7B"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4CEE07D"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86E30A"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0E95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xxcsi_a_dn0_b0</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7C4D8B1"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5B9E494"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782D95B"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1D95EDC"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B18FFDB"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91C378C"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BB82C"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CSI_A_DN0_B0</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D25404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920E5C0"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E1AC26E"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3A1BAF9"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E8EA11A"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0C7103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FC65A3C"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0F49F31F"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A0D39CC"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6F3853"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0B39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xxcsi_a_ckp_c0</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A86E08D"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36177B0"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D395528"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B84BE8A"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E8E9A43"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FC0C5EA"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5B07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CSI_A_CKP_C0</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AFEEAC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0823E5E"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F9F8711"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60D9F19"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39D48BD"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3FC5F83"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3E91150"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338EE799" w14:textId="77777777" w:rsidTr="00704C43">
        <w:trPr>
          <w:trHeight w:val="285"/>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300A390"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A8F80BC"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4A99B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xxcsi_a_ckn_c1</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EF6FCA2"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446AAD1"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613F735" w14:textId="77777777" w:rsidR="00C43F66" w:rsidRPr="009522A6" w:rsidRDefault="00C43F66" w:rsidP="00704C43">
            <w:pPr>
              <w:spacing w:before="0" w:after="0"/>
              <w:jc w:val="left"/>
              <w:rPr>
                <w:rFonts w:cstheme="minorHAnsi"/>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FF7995"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1E80DFE"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E6D79FA"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D4837"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CSI_A_CKN_C1</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1F808AD"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3718C2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61A433A"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891F58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285976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A0F512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A9C247"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2BBD4E22"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C57AF34"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AE91078"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29965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xxcsi_a_dn1_b1</w:t>
            </w:r>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7A9EF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3324015"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9D115E2"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541580C"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6DB7FC7"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DC1D0B5"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07A4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CSI_A_DN1_B1</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910F84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B116B87"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656C235"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9652C8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969A5CE"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50AD89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C2392A2"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045DBB35" w14:textId="77777777" w:rsidTr="00704C43">
        <w:trPr>
          <w:trHeight w:val="49"/>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86B3CCE"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5086521"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1C88F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xxcsi_a_dp1_a1</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7BF4DBC"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116159E"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7480CAA"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21AAD6D"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47C0178"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4512E62"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6D64F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CSI_A_DP1_A1</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4C7C2E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E8E04D1"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95BB665"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E710CD2"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2059CB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C5B17AA"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DA7AB26"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6B42AEF1" w14:textId="77777777" w:rsidTr="00704C43">
        <w:trPr>
          <w:trHeight w:val="285"/>
        </w:trPr>
        <w:tc>
          <w:tcPr>
            <w:tcW w:w="26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E3910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SNPS </w:t>
            </w:r>
            <w:r w:rsidRPr="009522A6">
              <w:rPr>
                <w:rFonts w:cstheme="minorHAnsi"/>
                <w:sz w:val="12"/>
                <w:szCs w:val="12"/>
                <w:lang w:val="en-IN" w:eastAsia="en-IN"/>
              </w:rPr>
              <w:br/>
              <w:t xml:space="preserve">CPHY/ DPHY combo </w:t>
            </w:r>
            <w:r w:rsidRPr="009522A6">
              <w:rPr>
                <w:rFonts w:cstheme="minorHAnsi"/>
                <w:sz w:val="12"/>
                <w:szCs w:val="12"/>
                <w:lang w:val="en-IN" w:eastAsia="en-IN"/>
              </w:rPr>
              <w:br/>
              <w:t>PHY - B</w:t>
            </w: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73FC343"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32B5A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xxcsi_b_dp0_a0</w:t>
            </w:r>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6EEEF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DPHY</w:t>
            </w:r>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D1DE16"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x2 DPHY</w:t>
            </w: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841A47F" w14:textId="77777777" w:rsidR="00C43F66" w:rsidRPr="009522A6" w:rsidRDefault="00C43F66" w:rsidP="00704C43">
            <w:pPr>
              <w:spacing w:before="0" w:after="0"/>
              <w:jc w:val="left"/>
              <w:rPr>
                <w:rFonts w:cstheme="minorHAnsi"/>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505FF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(x1 Trio) CPHY</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7DAF84"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T2 (x2 Trio) Trio CPHY</w:t>
            </w: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FC3244E" w14:textId="77777777" w:rsidR="00C43F66" w:rsidRPr="00420B51" w:rsidRDefault="00C43F66" w:rsidP="00704C43">
            <w:pPr>
              <w:spacing w:before="0" w:after="0"/>
              <w:jc w:val="left"/>
              <w:rPr>
                <w:rFonts w:cstheme="minorHAnsi"/>
                <w:sz w:val="12"/>
                <w:szCs w:val="12"/>
                <w:lang w:val="fr-FR"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4BDD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CSI_B_DP0_A0</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A04DF77" w14:textId="77777777" w:rsidR="00C43F66" w:rsidRPr="009522A6" w:rsidRDefault="00C43F66" w:rsidP="00704C43">
            <w:pPr>
              <w:spacing w:before="0" w:after="0"/>
              <w:jc w:val="left"/>
              <w:rPr>
                <w:rFonts w:cstheme="minorHAnsi"/>
                <w:sz w:val="12"/>
                <w:szCs w:val="12"/>
                <w:lang w:val="en-IN" w:eastAsia="en-IN"/>
              </w:rPr>
            </w:pP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FDAEB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 (IR)</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A23D408"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B8A09ED" w14:textId="77777777" w:rsidR="00C43F66" w:rsidRPr="009522A6" w:rsidRDefault="00C43F66" w:rsidP="00704C43">
            <w:pPr>
              <w:spacing w:before="0" w:after="0"/>
              <w:jc w:val="left"/>
              <w:rPr>
                <w:rFonts w:cstheme="minorHAnsi"/>
                <w:sz w:val="12"/>
                <w:szCs w:val="12"/>
                <w:lang w:val="en-IN" w:eastAsia="en-IN"/>
              </w:rPr>
            </w:pP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ABACD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 (IR)</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1211D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 (IR)</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4424BF"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T2 CPHY camera</w:t>
            </w:r>
          </w:p>
        </w:tc>
      </w:tr>
      <w:tr w:rsidR="00C43F66" w:rsidRPr="009522A6" w14:paraId="7EFA9D2F" w14:textId="77777777" w:rsidTr="00704C43">
        <w:trPr>
          <w:trHeight w:val="49"/>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83E418B"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7656437"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C2490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xxcsi_b_dn0_b0</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37964F8"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323517C"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CFA089F"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F2977EF"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4EAB9D5"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BE7E815"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BF6751"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CSI_B_DN0_B0</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BEB414D"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B350DA0"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D58874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4A3B3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2CF264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FFBE4C1"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D83A917"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1C5FFEDF"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F6D1F5D"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8592666"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2FB6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xxcsi_b_ckp_c0</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C12C0C3"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679AA5F" w14:textId="77777777" w:rsidR="00C43F66" w:rsidRPr="009522A6" w:rsidRDefault="00C43F66" w:rsidP="00704C43">
            <w:pPr>
              <w:spacing w:before="0" w:after="0"/>
              <w:jc w:val="left"/>
              <w:rPr>
                <w:rFonts w:cstheme="minorHAnsi"/>
                <w:sz w:val="12"/>
                <w:szCs w:val="12"/>
                <w:lang w:val="en-IN" w:eastAsia="en-IN"/>
              </w:rPr>
            </w:pPr>
          </w:p>
        </w:tc>
        <w:tc>
          <w:tcPr>
            <w:tcW w:w="30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89B476"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DCE451"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22FBBE9"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C48B43C"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372C6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CSI_B_CKP_C0</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B0282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000BF0D" w14:textId="77777777" w:rsidR="00C43F66" w:rsidRPr="009522A6" w:rsidRDefault="00C43F66" w:rsidP="00704C43">
            <w:pPr>
              <w:spacing w:before="0" w:after="0"/>
              <w:jc w:val="left"/>
              <w:rPr>
                <w:rFonts w:cstheme="minorHAnsi"/>
                <w:sz w:val="12"/>
                <w:szCs w:val="12"/>
                <w:lang w:val="en-IN" w:eastAsia="en-IN"/>
              </w:rPr>
            </w:pP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AE249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BFCBD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EFCD0E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3E6EBE2"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F41F42"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6F2FE599" w14:textId="77777777" w:rsidTr="00704C43">
        <w:trPr>
          <w:trHeight w:val="49"/>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9C166F6"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B97BCD0"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3626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xxcsi_b_ckn_c1</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95330E2"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78726AA"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6E33C6C" w14:textId="77777777" w:rsidR="00C43F66" w:rsidRPr="009522A6" w:rsidRDefault="00C43F66" w:rsidP="00704C43">
            <w:pPr>
              <w:spacing w:before="0" w:after="0"/>
              <w:jc w:val="left"/>
              <w:rPr>
                <w:rFonts w:cstheme="minorHAnsi"/>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91CDF5"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296F7DB" w14:textId="77777777" w:rsidR="00C43F66" w:rsidRPr="009522A6" w:rsidRDefault="00C43F66" w:rsidP="00704C43">
            <w:pPr>
              <w:spacing w:before="0" w:after="0"/>
              <w:jc w:val="left"/>
              <w:rPr>
                <w:rFonts w:cstheme="minorHAnsi"/>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AF942E"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479D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CSI_B_CKN_C1</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853BBE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F5C2B69"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DFA5894"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824DBF0"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9166C8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C4EC89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573311C"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19688D96"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B88040A"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C0FA503"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3A327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xxcsi_b_dn1_b1</w:t>
            </w:r>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AED8E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NC</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CC49978" w14:textId="77777777" w:rsidR="00C43F66" w:rsidRPr="009522A6" w:rsidRDefault="00C43F66" w:rsidP="00704C43">
            <w:pPr>
              <w:spacing w:before="0" w:after="0"/>
              <w:jc w:val="left"/>
              <w:rPr>
                <w:rFonts w:cstheme="minorHAnsi"/>
                <w:sz w:val="12"/>
                <w:szCs w:val="12"/>
                <w:lang w:val="en-IN" w:eastAsia="en-IN"/>
              </w:rPr>
            </w:pPr>
          </w:p>
        </w:tc>
        <w:tc>
          <w:tcPr>
            <w:tcW w:w="30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40723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w:t>
            </w: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C6AE88D"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6815A7"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0139CDB"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755AB2"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CSI_B_DN1_B1</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253009"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DB0AD2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DEF6996" w14:textId="77777777" w:rsidR="00C43F66" w:rsidRPr="009522A6" w:rsidRDefault="00C43F66" w:rsidP="00704C43">
            <w:pPr>
              <w:spacing w:before="0" w:after="0"/>
              <w:jc w:val="left"/>
              <w:rPr>
                <w:rFonts w:cstheme="minorHAnsi"/>
                <w:sz w:val="12"/>
                <w:szCs w:val="12"/>
                <w:lang w:val="en-IN" w:eastAsia="en-IN"/>
              </w:rPr>
            </w:pP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B2971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25AB036"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C26C835"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6DB62C2"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0C3105A9" w14:textId="77777777" w:rsidTr="00704C43">
        <w:trPr>
          <w:trHeight w:val="49"/>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0C768D" w14:textId="77777777" w:rsidR="00C43F66" w:rsidRPr="009522A6" w:rsidRDefault="00C43F66" w:rsidP="00704C43">
            <w:pPr>
              <w:spacing w:before="0" w:after="0"/>
              <w:jc w:val="left"/>
              <w:rPr>
                <w:rFonts w:cstheme="minorHAnsi"/>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82CEEDF" w14:textId="77777777" w:rsidR="00C43F66" w:rsidRPr="009522A6" w:rsidRDefault="00C43F66" w:rsidP="00704C43">
            <w:pPr>
              <w:spacing w:before="0" w:after="0"/>
              <w:jc w:val="left"/>
              <w:rPr>
                <w:rFonts w:cstheme="minorHAnsi"/>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D486D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xxcsi_b_dp1_a1</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A46289E" w14:textId="77777777" w:rsidR="00C43F66" w:rsidRPr="009522A6" w:rsidRDefault="00C43F66" w:rsidP="00704C43">
            <w:pPr>
              <w:spacing w:before="0" w:after="0"/>
              <w:jc w:val="left"/>
              <w:rPr>
                <w:rFonts w:cstheme="minorHAnsi"/>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09123EA" w14:textId="77777777" w:rsidR="00C43F66" w:rsidRPr="009522A6" w:rsidRDefault="00C43F66" w:rsidP="00704C43">
            <w:pPr>
              <w:spacing w:before="0" w:after="0"/>
              <w:jc w:val="left"/>
              <w:rPr>
                <w:rFonts w:cstheme="minorHAnsi"/>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B1BC537"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3699689"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4C0F184" w14:textId="77777777" w:rsidR="00C43F66" w:rsidRPr="009522A6" w:rsidRDefault="00C43F66" w:rsidP="00704C43">
            <w:pPr>
              <w:spacing w:before="0" w:after="0"/>
              <w:jc w:val="left"/>
              <w:rPr>
                <w:rFonts w:cstheme="minorHAnsi"/>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8FE3670" w14:textId="77777777" w:rsidR="00C43F66" w:rsidRPr="009522A6" w:rsidRDefault="00C43F66" w:rsidP="00704C43">
            <w:pPr>
              <w:spacing w:before="0" w:after="0"/>
              <w:jc w:val="left"/>
              <w:rPr>
                <w:rFonts w:cstheme="minorHAnsi"/>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7B263B"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CSI_B_DP1_A1</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E765A1D"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D6BB23F"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7A1FF11"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C30377"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068F9B2"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63FF91B" w14:textId="77777777" w:rsidR="00C43F66" w:rsidRPr="009522A6" w:rsidRDefault="00C43F66" w:rsidP="00704C43">
            <w:pPr>
              <w:spacing w:before="0" w:after="0"/>
              <w:jc w:val="left"/>
              <w:rPr>
                <w:rFonts w:cstheme="minorHAnsi"/>
                <w:sz w:val="12"/>
                <w:szCs w:val="12"/>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4459AC" w14:textId="77777777" w:rsidR="00C43F66" w:rsidRPr="009522A6" w:rsidRDefault="00C43F66" w:rsidP="00704C43">
            <w:pPr>
              <w:spacing w:before="0" w:after="0"/>
              <w:jc w:val="left"/>
              <w:rPr>
                <w:rFonts w:cstheme="minorHAnsi"/>
                <w:sz w:val="12"/>
                <w:szCs w:val="12"/>
                <w:lang w:val="en-IN" w:eastAsia="en-IN"/>
              </w:rPr>
            </w:pPr>
          </w:p>
        </w:tc>
      </w:tr>
      <w:tr w:rsidR="00C43F66" w:rsidRPr="009522A6" w14:paraId="35F4ED08" w14:textId="77777777" w:rsidTr="00704C43">
        <w:trPr>
          <w:trHeight w:val="285"/>
        </w:trPr>
        <w:tc>
          <w:tcPr>
            <w:tcW w:w="26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B2E6A1"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 xml:space="preserve">SNPS </w:t>
            </w:r>
            <w:r w:rsidRPr="009522A6">
              <w:rPr>
                <w:rFonts w:cstheme="minorHAnsi"/>
                <w:sz w:val="12"/>
                <w:szCs w:val="12"/>
                <w:lang w:val="en-IN" w:eastAsia="en-IN"/>
              </w:rPr>
              <w:br/>
              <w:t xml:space="preserve">CPHY/ DPHY combo </w:t>
            </w:r>
            <w:r w:rsidRPr="009522A6">
              <w:rPr>
                <w:rFonts w:cstheme="minorHAnsi"/>
                <w:sz w:val="12"/>
                <w:szCs w:val="12"/>
                <w:lang w:val="en-IN" w:eastAsia="en-IN"/>
              </w:rPr>
              <w:br/>
              <w:t>PHY - C</w:t>
            </w:r>
          </w:p>
        </w:tc>
        <w:tc>
          <w:tcPr>
            <w:tcW w:w="37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469E35"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NA</w:t>
            </w: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02A6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xxcsi_c_dp0_a0</w:t>
            </w:r>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D862E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DPHY</w:t>
            </w:r>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57007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x2 DPHY</w:t>
            </w:r>
          </w:p>
        </w:tc>
        <w:tc>
          <w:tcPr>
            <w:tcW w:w="30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B90F07"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x2 DPHY</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822B73"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(x1 Trio) CPHY</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C9C58C"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T2 (x2 Trio) Trio CPHY</w:t>
            </w: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AC85D8"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T2 (x2 Trio) Trio CPHY</w:t>
            </w: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977E38"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CSI_C_DP0_A0</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D2008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r w:rsidRPr="009522A6">
              <w:rPr>
                <w:rFonts w:cstheme="minorHAnsi"/>
                <w:sz w:val="12"/>
                <w:szCs w:val="12"/>
                <w:lang w:val="en-IN" w:eastAsia="en-IN"/>
              </w:rPr>
              <w:br/>
              <w:t>(via 2nd CRD)</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6A7716"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674422" w14:textId="77777777" w:rsidR="00C43F66" w:rsidRPr="00420B51" w:rsidRDefault="00C43F66" w:rsidP="00704C43">
            <w:pPr>
              <w:spacing w:before="0" w:after="0"/>
              <w:jc w:val="center"/>
              <w:rPr>
                <w:rFonts w:cstheme="minorHAnsi"/>
                <w:sz w:val="12"/>
                <w:szCs w:val="12"/>
                <w:lang w:val="fr-FR" w:eastAsia="en-IN"/>
              </w:rPr>
            </w:pPr>
            <w:r w:rsidRPr="00420B51">
              <w:rPr>
                <w:rFonts w:cstheme="minorHAnsi"/>
                <w:sz w:val="12"/>
                <w:szCs w:val="12"/>
                <w:lang w:val="fr-FR" w:eastAsia="en-IN"/>
              </w:rPr>
              <w:t>T1/ T2 CPHY camera</w:t>
            </w:r>
            <w:r w:rsidRPr="00420B51">
              <w:rPr>
                <w:rFonts w:cstheme="minorHAnsi"/>
                <w:sz w:val="12"/>
                <w:szCs w:val="12"/>
                <w:lang w:val="fr-FR" w:eastAsia="en-IN"/>
              </w:rPr>
              <w:br/>
              <w:t>(via 2nd CRD)</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ADAE95"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r w:rsidRPr="009522A6">
              <w:rPr>
                <w:rFonts w:cstheme="minorHAnsi"/>
                <w:sz w:val="12"/>
                <w:szCs w:val="12"/>
                <w:lang w:val="en-IN" w:eastAsia="en-IN"/>
              </w:rPr>
              <w:br/>
              <w:t>(via 2nd CRD)</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0F68FD"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X1/ x2 DPHY camera</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3B8A1A"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T2 CPHY camera</w:t>
            </w:r>
          </w:p>
        </w:tc>
        <w:tc>
          <w:tcPr>
            <w:tcW w:w="2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2DD944" w14:textId="77777777" w:rsidR="00C43F66" w:rsidRPr="009522A6" w:rsidRDefault="00C43F66" w:rsidP="00704C43">
            <w:pPr>
              <w:spacing w:before="0" w:after="0"/>
              <w:jc w:val="center"/>
              <w:rPr>
                <w:rFonts w:cstheme="minorHAnsi"/>
                <w:sz w:val="12"/>
                <w:szCs w:val="12"/>
                <w:lang w:val="en-IN" w:eastAsia="en-IN"/>
              </w:rPr>
            </w:pPr>
            <w:r w:rsidRPr="009522A6">
              <w:rPr>
                <w:rFonts w:cstheme="minorHAnsi"/>
                <w:sz w:val="12"/>
                <w:szCs w:val="12"/>
                <w:lang w:val="en-IN" w:eastAsia="en-IN"/>
              </w:rPr>
              <w:t>T1/ T2 CPHY camera</w:t>
            </w:r>
          </w:p>
        </w:tc>
      </w:tr>
      <w:tr w:rsidR="00C43F66" w:rsidRPr="009522A6" w14:paraId="5D59DEB6"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03611F8"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55C0434"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9FFB4"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xxcsi_c_dn0_b0</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E737ACD" w14:textId="77777777" w:rsidR="00C43F66" w:rsidRPr="009522A6" w:rsidRDefault="00C43F66" w:rsidP="00704C43">
            <w:pPr>
              <w:spacing w:before="0" w:after="0"/>
              <w:jc w:val="left"/>
              <w:rPr>
                <w:rFonts w:cstheme="minorHAnsi"/>
                <w:color w:val="000000"/>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F3ADF37"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0922B88"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29CBF20"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25CE35F"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08BAEEA"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24D81"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CSI_C_DN0_B0</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E242980"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58F2F5"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B6D8AB9"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46FE6CD"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3F6093C"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0CD1691"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6E7955C" w14:textId="77777777" w:rsidR="00C43F66" w:rsidRPr="009522A6" w:rsidRDefault="00C43F66" w:rsidP="00704C43">
            <w:pPr>
              <w:spacing w:before="0" w:after="0"/>
              <w:jc w:val="left"/>
              <w:rPr>
                <w:rFonts w:cstheme="minorHAnsi"/>
                <w:color w:val="000000"/>
                <w:sz w:val="18"/>
                <w:szCs w:val="18"/>
                <w:lang w:val="en-IN" w:eastAsia="en-IN"/>
              </w:rPr>
            </w:pPr>
          </w:p>
        </w:tc>
      </w:tr>
      <w:tr w:rsidR="00C43F66" w:rsidRPr="009522A6" w14:paraId="33A948D2"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C1C25C"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34A1FE2"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B6007C"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xxcsi_c_ckp_c0</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A3D77A8" w14:textId="77777777" w:rsidR="00C43F66" w:rsidRPr="009522A6" w:rsidRDefault="00C43F66" w:rsidP="00704C43">
            <w:pPr>
              <w:spacing w:before="0" w:after="0"/>
              <w:jc w:val="left"/>
              <w:rPr>
                <w:rFonts w:cstheme="minorHAnsi"/>
                <w:color w:val="000000"/>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3241D01"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B799950"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2FB65E9"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18158EF"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A3DB8FD"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EEBEE4"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CSI_C_CKP_C0</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E1E09C4"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1699558"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A933572"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764694"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07E98D2"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3B99045"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0E09B0F" w14:textId="77777777" w:rsidR="00C43F66" w:rsidRPr="009522A6" w:rsidRDefault="00C43F66" w:rsidP="00704C43">
            <w:pPr>
              <w:spacing w:before="0" w:after="0"/>
              <w:jc w:val="left"/>
              <w:rPr>
                <w:rFonts w:cstheme="minorHAnsi"/>
                <w:color w:val="000000"/>
                <w:sz w:val="18"/>
                <w:szCs w:val="18"/>
                <w:lang w:val="en-IN" w:eastAsia="en-IN"/>
              </w:rPr>
            </w:pPr>
          </w:p>
        </w:tc>
      </w:tr>
      <w:tr w:rsidR="00C43F66" w:rsidRPr="009522A6" w14:paraId="10B31A13" w14:textId="77777777" w:rsidTr="00704C43">
        <w:trPr>
          <w:trHeight w:val="285"/>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05B66E0"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D8656E5"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C07FE3"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xxcsi_c_ckn_c1</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4F6F085" w14:textId="77777777" w:rsidR="00C43F66" w:rsidRPr="009522A6" w:rsidRDefault="00C43F66" w:rsidP="00704C43">
            <w:pPr>
              <w:spacing w:before="0" w:after="0"/>
              <w:jc w:val="left"/>
              <w:rPr>
                <w:rFonts w:cstheme="minorHAnsi"/>
                <w:color w:val="000000"/>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075FBFB"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950819B"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8904B5"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NC</w:t>
            </w: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3865A31"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43EB363"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74AF8A"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CSI_C_CKN_C1</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7EFB0D"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1720B39"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F2559F4"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6F8D415"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2ED1FF1"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DEF331E"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890C8B" w14:textId="77777777" w:rsidR="00C43F66" w:rsidRPr="009522A6" w:rsidRDefault="00C43F66" w:rsidP="00704C43">
            <w:pPr>
              <w:spacing w:before="0" w:after="0"/>
              <w:jc w:val="left"/>
              <w:rPr>
                <w:rFonts w:cstheme="minorHAnsi"/>
                <w:color w:val="000000"/>
                <w:sz w:val="18"/>
                <w:szCs w:val="18"/>
                <w:lang w:val="en-IN" w:eastAsia="en-IN"/>
              </w:rPr>
            </w:pPr>
          </w:p>
        </w:tc>
      </w:tr>
      <w:tr w:rsidR="00C43F66" w:rsidRPr="009522A6" w14:paraId="443DF916" w14:textId="77777777" w:rsidTr="00704C43">
        <w:trPr>
          <w:trHeight w:val="290"/>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FBFBC1"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AF6056F"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3B69DC"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xxcsi_c_dn1_b1</w:t>
            </w:r>
          </w:p>
        </w:tc>
        <w:tc>
          <w:tcPr>
            <w:tcW w:w="2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59048C"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NC</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F1050B8"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FF55EDC"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3450AB9"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AB904CC"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6F9B251"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AC4B3"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CSI_C_DN1_B1</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D98FEB0"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16F82DA"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DFBA1AA"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975C0A3"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56C0ACE"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CE72F4A"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0E1B65" w14:textId="77777777" w:rsidR="00C43F66" w:rsidRPr="009522A6" w:rsidRDefault="00C43F66" w:rsidP="00704C43">
            <w:pPr>
              <w:spacing w:before="0" w:after="0"/>
              <w:jc w:val="left"/>
              <w:rPr>
                <w:rFonts w:cstheme="minorHAnsi"/>
                <w:color w:val="000000"/>
                <w:sz w:val="18"/>
                <w:szCs w:val="18"/>
                <w:lang w:val="en-IN" w:eastAsia="en-IN"/>
              </w:rPr>
            </w:pPr>
          </w:p>
        </w:tc>
      </w:tr>
      <w:tr w:rsidR="00C43F66" w:rsidRPr="009522A6" w14:paraId="3D3139C0" w14:textId="77777777" w:rsidTr="00704C43">
        <w:trPr>
          <w:trHeight w:val="300"/>
        </w:trPr>
        <w:tc>
          <w:tcPr>
            <w:tcW w:w="26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889A387" w14:textId="77777777" w:rsidR="00C43F66" w:rsidRPr="009522A6" w:rsidRDefault="00C43F66" w:rsidP="00704C43">
            <w:pPr>
              <w:spacing w:before="0" w:after="0"/>
              <w:jc w:val="left"/>
              <w:rPr>
                <w:rFonts w:cstheme="minorHAnsi"/>
                <w:color w:val="000000"/>
                <w:sz w:val="12"/>
                <w:szCs w:val="12"/>
                <w:lang w:val="en-IN" w:eastAsia="en-IN"/>
              </w:rPr>
            </w:pPr>
          </w:p>
        </w:tc>
        <w:tc>
          <w:tcPr>
            <w:tcW w:w="37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353200C" w14:textId="77777777" w:rsidR="00C43F66" w:rsidRPr="009522A6" w:rsidRDefault="00C43F66" w:rsidP="00704C43">
            <w:pPr>
              <w:spacing w:before="0" w:after="0"/>
              <w:jc w:val="left"/>
              <w:rPr>
                <w:rFonts w:cstheme="minorHAnsi"/>
                <w:color w:val="000000"/>
                <w:sz w:val="12"/>
                <w:szCs w:val="12"/>
                <w:lang w:val="en-IN" w:eastAsia="en-IN"/>
              </w:rPr>
            </w:pPr>
          </w:p>
        </w:tc>
        <w:tc>
          <w:tcPr>
            <w:tcW w:w="4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015A6E"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xxcsi_c_dp1_a1</w:t>
            </w: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F7015B" w14:textId="77777777" w:rsidR="00C43F66" w:rsidRPr="009522A6" w:rsidRDefault="00C43F66" w:rsidP="00704C43">
            <w:pPr>
              <w:spacing w:before="0" w:after="0"/>
              <w:jc w:val="left"/>
              <w:rPr>
                <w:rFonts w:cstheme="minorHAnsi"/>
                <w:color w:val="000000"/>
                <w:sz w:val="12"/>
                <w:szCs w:val="12"/>
                <w:lang w:val="en-IN" w:eastAsia="en-IN"/>
              </w:rPr>
            </w:pPr>
          </w:p>
        </w:tc>
        <w:tc>
          <w:tcPr>
            <w:tcW w:w="23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3FBE044" w14:textId="77777777" w:rsidR="00C43F66" w:rsidRPr="009522A6" w:rsidRDefault="00C43F66" w:rsidP="00704C43">
            <w:pPr>
              <w:spacing w:before="0" w:after="0"/>
              <w:jc w:val="left"/>
              <w:rPr>
                <w:rFonts w:cstheme="minorHAnsi"/>
                <w:color w:val="000000"/>
                <w:sz w:val="12"/>
                <w:szCs w:val="12"/>
                <w:lang w:val="en-IN" w:eastAsia="en-IN"/>
              </w:rPr>
            </w:pPr>
          </w:p>
        </w:tc>
        <w:tc>
          <w:tcPr>
            <w:tcW w:w="300"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0D7733C"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46C992A"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53CCE53" w14:textId="77777777" w:rsidR="00C43F66" w:rsidRPr="009522A6" w:rsidRDefault="00C43F66" w:rsidP="00704C43">
            <w:pPr>
              <w:spacing w:before="0" w:after="0"/>
              <w:jc w:val="left"/>
              <w:rPr>
                <w:rFonts w:cstheme="minorHAnsi"/>
                <w:color w:val="000000"/>
                <w:sz w:val="12"/>
                <w:szCs w:val="12"/>
                <w:lang w:val="en-IN" w:eastAsia="en-IN"/>
              </w:rPr>
            </w:pPr>
          </w:p>
        </w:tc>
        <w:tc>
          <w:tcPr>
            <w:tcW w:w="232"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8C43FD5" w14:textId="77777777" w:rsidR="00C43F66" w:rsidRPr="009522A6" w:rsidRDefault="00C43F66" w:rsidP="00704C43">
            <w:pPr>
              <w:spacing w:before="0" w:after="0"/>
              <w:jc w:val="left"/>
              <w:rPr>
                <w:rFonts w:cstheme="minorHAnsi"/>
                <w:color w:val="000000"/>
                <w:sz w:val="12"/>
                <w:szCs w:val="12"/>
                <w:lang w:val="en-IN" w:eastAsia="en-IN"/>
              </w:rPr>
            </w:pPr>
          </w:p>
        </w:tc>
        <w:tc>
          <w:tcPr>
            <w:tcW w:w="47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1CDFB" w14:textId="77777777" w:rsidR="00C43F66" w:rsidRPr="009522A6" w:rsidRDefault="00C43F66" w:rsidP="00704C43">
            <w:pPr>
              <w:spacing w:before="0" w:after="0"/>
              <w:jc w:val="center"/>
              <w:rPr>
                <w:rFonts w:cstheme="minorHAnsi"/>
                <w:color w:val="000000"/>
                <w:sz w:val="12"/>
                <w:szCs w:val="12"/>
                <w:lang w:val="en-IN" w:eastAsia="en-IN"/>
              </w:rPr>
            </w:pPr>
            <w:r w:rsidRPr="009522A6">
              <w:rPr>
                <w:rFonts w:cstheme="minorHAnsi"/>
                <w:color w:val="000000"/>
                <w:sz w:val="12"/>
                <w:szCs w:val="12"/>
                <w:lang w:val="en-IN" w:eastAsia="en-IN"/>
              </w:rPr>
              <w:t>CSI_C_DP1_A1</w:t>
            </w: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AD7FCD6"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B0B71BC"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1172AE3"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0D52E64"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D6189B2"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1EC4390" w14:textId="77777777" w:rsidR="00C43F66" w:rsidRPr="009522A6" w:rsidRDefault="00C43F66" w:rsidP="00704C43">
            <w:pPr>
              <w:spacing w:before="0" w:after="0"/>
              <w:jc w:val="left"/>
              <w:rPr>
                <w:rFonts w:cstheme="minorHAnsi"/>
                <w:color w:val="000000"/>
                <w:sz w:val="18"/>
                <w:szCs w:val="18"/>
                <w:lang w:val="en-IN" w:eastAsia="en-IN"/>
              </w:rPr>
            </w:pPr>
          </w:p>
        </w:tc>
        <w:tc>
          <w:tcPr>
            <w:tcW w:w="277"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FE8B33F" w14:textId="77777777" w:rsidR="00C43F66" w:rsidRPr="009522A6" w:rsidRDefault="00C43F66" w:rsidP="00704C43">
            <w:pPr>
              <w:spacing w:before="0" w:after="0"/>
              <w:jc w:val="left"/>
              <w:rPr>
                <w:rFonts w:cstheme="minorHAnsi"/>
                <w:color w:val="000000"/>
                <w:sz w:val="18"/>
                <w:szCs w:val="18"/>
                <w:lang w:val="en-IN" w:eastAsia="en-IN"/>
              </w:rPr>
            </w:pPr>
          </w:p>
        </w:tc>
      </w:tr>
    </w:tbl>
    <w:p w14:paraId="412ABB7B" w14:textId="13B7BF3C" w:rsidR="00283839" w:rsidRDefault="00283839" w:rsidP="004C3D31">
      <w:pPr>
        <w:pStyle w:val="Heading3"/>
      </w:pPr>
      <w:bookmarkStart w:id="299" w:name="_Toc191662911"/>
      <w:r>
        <w:t>Camera Over Eusb2</w:t>
      </w:r>
      <w:bookmarkEnd w:id="299"/>
    </w:p>
    <w:p w14:paraId="40E6C2B2" w14:textId="30F1AA01" w:rsidR="0068160E" w:rsidRPr="0068160E" w:rsidRDefault="0068160E" w:rsidP="0068160E">
      <w:pPr>
        <w:rPr>
          <w:lang w:eastAsia="en-IN"/>
        </w:rPr>
      </w:pPr>
      <w:r w:rsidRPr="0068160E">
        <w:rPr>
          <w:lang w:eastAsia="en-IN"/>
        </w:rPr>
        <w:t xml:space="preserve">NVL is the first </w:t>
      </w:r>
      <w:r w:rsidR="002E55BB">
        <w:rPr>
          <w:lang w:eastAsia="en-IN"/>
        </w:rPr>
        <w:t>silicon</w:t>
      </w:r>
      <w:r w:rsidR="00761DED" w:rsidRPr="0068160E">
        <w:rPr>
          <w:lang w:eastAsia="en-IN"/>
        </w:rPr>
        <w:t xml:space="preserve"> </w:t>
      </w:r>
      <w:r w:rsidRPr="0068160E">
        <w:rPr>
          <w:lang w:eastAsia="en-IN"/>
        </w:rPr>
        <w:t>to support Eusb2 interfaces. As a result, there will be no legacy USB2.0 pins available on the NVL silicon. For further details, please refer to the section titled “USB 3.2, USB2.0 &amp; eUSB2” in this document.</w:t>
      </w:r>
    </w:p>
    <w:p w14:paraId="68FB8D2F" w14:textId="03FFE4A0" w:rsidR="0068160E" w:rsidRPr="0068160E" w:rsidRDefault="0068160E" w:rsidP="0068160E">
      <w:pPr>
        <w:rPr>
          <w:lang w:eastAsia="en-IN"/>
        </w:rPr>
      </w:pPr>
      <w:r w:rsidRPr="0068160E">
        <w:rPr>
          <w:lang w:eastAsia="en-IN"/>
        </w:rPr>
        <w:t xml:space="preserve">Eusb2 interfaces </w:t>
      </w:r>
      <w:r w:rsidR="00A00A34" w:rsidRPr="0068160E">
        <w:rPr>
          <w:lang w:eastAsia="en-IN"/>
        </w:rPr>
        <w:t>can support</w:t>
      </w:r>
      <w:r w:rsidRPr="0068160E">
        <w:rPr>
          <w:lang w:eastAsia="en-IN"/>
        </w:rPr>
        <w:t xml:space="preserve"> </w:t>
      </w:r>
      <w:r w:rsidR="00BF7E48">
        <w:rPr>
          <w:lang w:eastAsia="en-IN"/>
        </w:rPr>
        <w:t>camera and other</w:t>
      </w:r>
      <w:r w:rsidRPr="0068160E">
        <w:rPr>
          <w:lang w:eastAsia="en-IN"/>
        </w:rPr>
        <w:t xml:space="preserve"> native devices such</w:t>
      </w:r>
      <w:r w:rsidR="00BF7E48">
        <w:rPr>
          <w:lang w:eastAsia="en-IN"/>
        </w:rPr>
        <w:t xml:space="preserve">. </w:t>
      </w:r>
      <w:r w:rsidR="00BF7E48" w:rsidRPr="0068160E">
        <w:rPr>
          <w:lang w:eastAsia="en-IN"/>
        </w:rPr>
        <w:t>S</w:t>
      </w:r>
      <w:r w:rsidRPr="0068160E">
        <w:rPr>
          <w:lang w:eastAsia="en-IN"/>
        </w:rPr>
        <w:t xml:space="preserve">everal vendors have </w:t>
      </w:r>
      <w:r w:rsidR="00646107">
        <w:rPr>
          <w:lang w:eastAsia="en-IN"/>
        </w:rPr>
        <w:t>started designing</w:t>
      </w:r>
      <w:r w:rsidRPr="0068160E">
        <w:rPr>
          <w:lang w:eastAsia="en-IN"/>
        </w:rPr>
        <w:t xml:space="preserve"> Eusb2-based camera modules. The NVL Silicon complies with the euSB2 V1 specifications. A new version called Eusb2v2 has been released, but it is not supported here.</w:t>
      </w:r>
    </w:p>
    <w:p w14:paraId="089D33F8" w14:textId="0C1C7C5C" w:rsidR="0068160E" w:rsidRPr="005541C6" w:rsidRDefault="0068160E" w:rsidP="00283839">
      <w:pPr>
        <w:rPr>
          <w:lang w:eastAsia="en-IN"/>
        </w:rPr>
      </w:pPr>
      <w:r w:rsidRPr="0068160E">
        <w:rPr>
          <w:lang w:eastAsia="en-IN"/>
        </w:rPr>
        <w:t>NVL RVP offers an option to validate Eusb2 V1 based camera modules through CRD connectors. However, this option is available only in certain RVP SKUs that have the CRD Gen2 connector with CPHY DPHY pinout. Therefore, the RVP1 and RVP4 CRD Connectors provide the capability to validate Eusb2-based cameras.</w:t>
      </w:r>
    </w:p>
    <w:p w14:paraId="5A6F50F6" w14:textId="03F874C2" w:rsidR="000210C2" w:rsidRPr="009522A6" w:rsidRDefault="000210C2" w:rsidP="004E3FA9">
      <w:pPr>
        <w:pStyle w:val="Heading2"/>
      </w:pPr>
      <w:bookmarkStart w:id="300" w:name="_Toc191662912"/>
      <w:r w:rsidRPr="009522A6">
        <w:t>Imaging domain platform MRD/PRD</w:t>
      </w:r>
      <w:bookmarkEnd w:id="300"/>
    </w:p>
    <w:p w14:paraId="7B81C94D" w14:textId="66F7F568" w:rsidR="000210C2" w:rsidRPr="009522A6" w:rsidRDefault="000210C2" w:rsidP="000210C2">
      <w:pPr>
        <w:rPr>
          <w:rFonts w:cstheme="minorHAnsi"/>
        </w:rPr>
      </w:pPr>
      <w:r w:rsidRPr="009522A6">
        <w:rPr>
          <w:rFonts w:cstheme="minorHAnsi"/>
        </w:rPr>
        <w:t xml:space="preserve">Below </w:t>
      </w:r>
      <w:r w:rsidR="00216CF3" w:rsidRPr="009522A6">
        <w:rPr>
          <w:rFonts w:cstheme="minorHAnsi"/>
        </w:rPr>
        <w:t>is</w:t>
      </w:r>
      <w:r w:rsidRPr="009522A6">
        <w:rPr>
          <w:rFonts w:cstheme="minorHAnsi"/>
        </w:rPr>
        <w:t xml:space="preserve"> the platform MRD/ PRD for the Imaging domain.</w:t>
      </w:r>
    </w:p>
    <w:p w14:paraId="3D148A4E" w14:textId="044F2CC2" w:rsidR="000210C2" w:rsidRPr="009522A6" w:rsidRDefault="000210C2" w:rsidP="00DF3C3F">
      <w:pPr>
        <w:pStyle w:val="ListParagraph"/>
        <w:numPr>
          <w:ilvl w:val="0"/>
          <w:numId w:val="45"/>
        </w:numPr>
        <w:rPr>
          <w:rFonts w:cstheme="minorHAnsi"/>
        </w:rPr>
      </w:pPr>
      <w:r w:rsidRPr="009522A6">
        <w:rPr>
          <w:rFonts w:cstheme="minorHAnsi"/>
        </w:rPr>
        <w:t xml:space="preserve">Platform MRD </w:t>
      </w:r>
      <w:hyperlink r:id="rId100" w:anchor="/pages/community/16025392167?queryId=16025395694" w:history="1">
        <w:r w:rsidRPr="009522A6">
          <w:rPr>
            <w:rStyle w:val="Hyperlink"/>
            <w:rFonts w:asciiTheme="minorHAnsi" w:hAnsiTheme="minorHAnsi" w:cstheme="minorHAnsi"/>
            <w:szCs w:val="24"/>
          </w:rPr>
          <w:t>HSD link</w:t>
        </w:r>
      </w:hyperlink>
      <w:r w:rsidR="00420355" w:rsidRPr="009522A6">
        <w:rPr>
          <w:rStyle w:val="Hyperlink"/>
          <w:rFonts w:asciiTheme="minorHAnsi" w:hAnsiTheme="minorHAnsi" w:cstheme="minorHAnsi"/>
          <w:szCs w:val="24"/>
        </w:rPr>
        <w:t>.</w:t>
      </w:r>
    </w:p>
    <w:p w14:paraId="580AAB93" w14:textId="57B72E80" w:rsidR="000210C2" w:rsidRPr="009522A6" w:rsidRDefault="000210C2" w:rsidP="00DF3C3F">
      <w:pPr>
        <w:pStyle w:val="ListParagraph"/>
        <w:numPr>
          <w:ilvl w:val="0"/>
          <w:numId w:val="45"/>
        </w:numPr>
        <w:rPr>
          <w:rFonts w:cstheme="minorHAnsi"/>
        </w:rPr>
      </w:pPr>
      <w:r w:rsidRPr="009522A6">
        <w:rPr>
          <w:rFonts w:cstheme="minorHAnsi"/>
        </w:rPr>
        <w:t xml:space="preserve">Imaging Domain platform PRD </w:t>
      </w:r>
      <w:hyperlink r:id="rId101" w:anchor="/pages/community/16025392167?queryId=16025395495" w:history="1">
        <w:r w:rsidRPr="009522A6">
          <w:rPr>
            <w:rStyle w:val="Hyperlink"/>
            <w:rFonts w:asciiTheme="minorHAnsi" w:hAnsiTheme="minorHAnsi" w:cstheme="minorHAnsi"/>
            <w:szCs w:val="24"/>
          </w:rPr>
          <w:t>HSD link</w:t>
        </w:r>
      </w:hyperlink>
      <w:r w:rsidR="00420355" w:rsidRPr="009522A6">
        <w:rPr>
          <w:rStyle w:val="Hyperlink"/>
          <w:rFonts w:asciiTheme="minorHAnsi" w:hAnsiTheme="minorHAnsi" w:cstheme="minorHAnsi"/>
          <w:szCs w:val="24"/>
        </w:rPr>
        <w:t>.</w:t>
      </w:r>
    </w:p>
    <w:p w14:paraId="2C650D0E" w14:textId="77777777" w:rsidR="000210C2" w:rsidRPr="009522A6" w:rsidRDefault="000210C2" w:rsidP="004E3FA9">
      <w:pPr>
        <w:pStyle w:val="Heading2"/>
      </w:pPr>
      <w:bookmarkStart w:id="301" w:name="_Toc191662913"/>
      <w:r w:rsidRPr="009522A6">
        <w:lastRenderedPageBreak/>
        <w:t>Imaging domain RVP LZ/ PRD</w:t>
      </w:r>
      <w:bookmarkEnd w:id="301"/>
    </w:p>
    <w:p w14:paraId="4F9A3EDB" w14:textId="24D85FBA" w:rsidR="000210C2" w:rsidRDefault="000210C2" w:rsidP="006B4674">
      <w:pPr>
        <w:rPr>
          <w:rStyle w:val="Hyperlink"/>
          <w:rFonts w:asciiTheme="minorHAnsi" w:hAnsiTheme="minorHAnsi" w:cstheme="minorHAnsi"/>
          <w:szCs w:val="24"/>
        </w:rPr>
      </w:pPr>
      <w:r w:rsidRPr="009522A6">
        <w:rPr>
          <w:rFonts w:cstheme="minorHAnsi"/>
        </w:rPr>
        <w:t xml:space="preserve">Imaging domain RVP PRDs in </w:t>
      </w:r>
      <w:hyperlink r:id="rId102" w:anchor="/pages/community/16025392167?queryId=16025395144" w:history="1">
        <w:r w:rsidRPr="009522A6">
          <w:rPr>
            <w:rStyle w:val="Hyperlink"/>
            <w:rFonts w:asciiTheme="minorHAnsi" w:hAnsiTheme="minorHAnsi" w:cstheme="minorHAnsi"/>
            <w:szCs w:val="24"/>
          </w:rPr>
          <w:t>HSD-ES</w:t>
        </w:r>
      </w:hyperlink>
      <w:r w:rsidR="00420355" w:rsidRPr="009522A6">
        <w:rPr>
          <w:rStyle w:val="Hyperlink"/>
          <w:rFonts w:asciiTheme="minorHAnsi" w:hAnsiTheme="minorHAnsi" w:cstheme="minorHAnsi"/>
          <w:szCs w:val="24"/>
        </w:rPr>
        <w:t>.</w:t>
      </w:r>
    </w:p>
    <w:p w14:paraId="25C313BB" w14:textId="0FA8ADBC" w:rsidR="009D6C6F" w:rsidRPr="004D100A" w:rsidRDefault="009D6C6F" w:rsidP="006B4674">
      <w:pPr>
        <w:rPr>
          <w:rFonts w:cstheme="minorHAnsi"/>
        </w:rPr>
      </w:pPr>
      <w:r w:rsidRPr="009D6C6F">
        <w:rPr>
          <w:rStyle w:val="Hyperlink"/>
          <w:rFonts w:asciiTheme="minorHAnsi" w:hAnsiTheme="minorHAnsi" w:cstheme="minorHAnsi"/>
          <w:color w:val="000000" w:themeColor="text1"/>
          <w:szCs w:val="24"/>
          <w:u w:val="none"/>
        </w:rPr>
        <w:t>RVP</w:t>
      </w:r>
      <w:r w:rsidRPr="009D6C6F">
        <w:rPr>
          <w:rStyle w:val="Hyperlink"/>
          <w:rFonts w:asciiTheme="minorHAnsi" w:hAnsiTheme="minorHAnsi" w:cstheme="minorHAnsi"/>
          <w:szCs w:val="24"/>
          <w:u w:val="none"/>
        </w:rPr>
        <w:t xml:space="preserve"> </w:t>
      </w:r>
      <w:hyperlink r:id="rId103" w:anchor="/pages/community/16025392167?queryId=16025576218" w:history="1">
        <w:r w:rsidRPr="009D6C6F">
          <w:rPr>
            <w:rStyle w:val="Hyperlink"/>
            <w:rFonts w:asciiTheme="minorHAnsi" w:hAnsiTheme="minorHAnsi" w:cstheme="minorHAnsi"/>
            <w:szCs w:val="24"/>
          </w:rPr>
          <w:t>Delta PRD link</w:t>
        </w:r>
      </w:hyperlink>
      <w:r w:rsidRPr="009D6C6F">
        <w:rPr>
          <w:rStyle w:val="Hyperlink"/>
          <w:rFonts w:asciiTheme="minorHAnsi" w:hAnsiTheme="minorHAnsi" w:cstheme="minorHAnsi"/>
          <w:szCs w:val="24"/>
        </w:rPr>
        <w:t>.</w:t>
      </w:r>
    </w:p>
    <w:p w14:paraId="6B6A3F7B" w14:textId="5FBD39EF" w:rsidR="000210C2" w:rsidRPr="009522A6" w:rsidRDefault="000210C2" w:rsidP="000210C2">
      <w:pPr>
        <w:rPr>
          <w:rFonts w:cstheme="minorHAnsi"/>
        </w:rPr>
      </w:pPr>
      <w:r w:rsidRPr="009522A6">
        <w:rPr>
          <w:rFonts w:cstheme="minorHAnsi"/>
        </w:rPr>
        <w:t xml:space="preserve">The below is the RVP LZ for NVL RVP. </w:t>
      </w:r>
      <w:r w:rsidR="00AF76AE">
        <w:rPr>
          <w:rFonts w:cstheme="minorHAnsi"/>
        </w:rPr>
        <w:t>RVP</w:t>
      </w:r>
      <w:r w:rsidRPr="009522A6">
        <w:rPr>
          <w:rFonts w:cstheme="minorHAnsi"/>
        </w:rPr>
        <w:t xml:space="preserve">-01 and </w:t>
      </w:r>
      <w:r w:rsidR="00AF76AE">
        <w:rPr>
          <w:rFonts w:cstheme="minorHAnsi"/>
        </w:rPr>
        <w:t>RVP</w:t>
      </w:r>
      <w:r w:rsidRPr="009522A6">
        <w:rPr>
          <w:rFonts w:cstheme="minorHAnsi"/>
        </w:rPr>
        <w:t>-04 supports CPHY (</w:t>
      </w:r>
      <w:r w:rsidR="00B76A7E">
        <w:rPr>
          <w:rFonts w:cstheme="minorHAnsi"/>
        </w:rPr>
        <w:t xml:space="preserve"> </w:t>
      </w:r>
      <w:r w:rsidRPr="009522A6">
        <w:rPr>
          <w:rFonts w:cstheme="minorHAnsi"/>
        </w:rPr>
        <w:t xml:space="preserve">DPHY over CPHY routing). </w:t>
      </w:r>
      <w:r w:rsidR="00B76A7E">
        <w:rPr>
          <w:rFonts w:cstheme="minorHAnsi"/>
        </w:rPr>
        <w:t>RVP</w:t>
      </w:r>
      <w:r w:rsidRPr="009522A6">
        <w:rPr>
          <w:rFonts w:cstheme="minorHAnsi"/>
        </w:rPr>
        <w:t>-02</w:t>
      </w:r>
      <w:r w:rsidR="00B76A7E">
        <w:rPr>
          <w:rFonts w:cstheme="minorHAnsi"/>
        </w:rPr>
        <w:t>, RVP-03</w:t>
      </w:r>
      <w:r w:rsidR="00B47A78">
        <w:rPr>
          <w:rFonts w:cstheme="minorHAnsi"/>
        </w:rPr>
        <w:t>,</w:t>
      </w:r>
      <w:r w:rsidR="00006802">
        <w:rPr>
          <w:rFonts w:cstheme="minorHAnsi"/>
        </w:rPr>
        <w:t xml:space="preserve"> </w:t>
      </w:r>
      <w:r w:rsidR="00B47A78">
        <w:rPr>
          <w:rFonts w:cstheme="minorHAnsi"/>
        </w:rPr>
        <w:t>RVP-05</w:t>
      </w:r>
      <w:r w:rsidRPr="009522A6">
        <w:rPr>
          <w:rFonts w:cstheme="minorHAnsi"/>
        </w:rPr>
        <w:t xml:space="preserve"> and </w:t>
      </w:r>
      <w:r w:rsidR="005B45C7">
        <w:rPr>
          <w:rFonts w:cstheme="minorHAnsi"/>
        </w:rPr>
        <w:t>RVP</w:t>
      </w:r>
      <w:r w:rsidRPr="009522A6">
        <w:rPr>
          <w:rFonts w:cstheme="minorHAnsi"/>
        </w:rPr>
        <w:t>-0</w:t>
      </w:r>
      <w:r w:rsidR="005B45C7">
        <w:rPr>
          <w:rFonts w:cstheme="minorHAnsi"/>
        </w:rPr>
        <w:t>6</w:t>
      </w:r>
      <w:r w:rsidRPr="009522A6">
        <w:rPr>
          <w:rFonts w:cstheme="minorHAnsi"/>
        </w:rPr>
        <w:t xml:space="preserve"> RVP supports </w:t>
      </w:r>
      <w:r w:rsidR="005B45C7">
        <w:rPr>
          <w:rFonts w:cstheme="minorHAnsi"/>
        </w:rPr>
        <w:t>only</w:t>
      </w:r>
      <w:r w:rsidRPr="009522A6">
        <w:rPr>
          <w:rFonts w:cstheme="minorHAnsi"/>
        </w:rPr>
        <w:t xml:space="preserve"> D-PHY routing.</w:t>
      </w:r>
    </w:p>
    <w:p w14:paraId="7B064D27" w14:textId="59B07D12" w:rsidR="00C45B4A" w:rsidRPr="009522A6" w:rsidRDefault="00C45B4A" w:rsidP="00C45B4A">
      <w:pPr>
        <w:pStyle w:val="Caption"/>
        <w:rPr>
          <w:rFonts w:cstheme="minorHAnsi"/>
        </w:rPr>
      </w:pPr>
      <w:bookmarkStart w:id="302" w:name="_Toc19166359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24</w:t>
      </w:r>
      <w:r w:rsidR="00924662" w:rsidRPr="009522A6">
        <w:rPr>
          <w:rFonts w:cstheme="minorHAnsi"/>
        </w:rPr>
        <w:fldChar w:fldCharType="end"/>
      </w:r>
      <w:r w:rsidRPr="009522A6">
        <w:rPr>
          <w:rFonts w:cstheme="minorHAnsi"/>
        </w:rPr>
        <w:t>: Camera feature support mapping on NVL RVPs</w:t>
      </w:r>
      <w:bookmarkEnd w:id="302"/>
    </w:p>
    <w:tbl>
      <w:tblPr>
        <w:tblStyle w:val="TableGrid1"/>
        <w:tblW w:w="5000" w:type="pct"/>
        <w:jc w:val="center"/>
        <w:tblLayout w:type="fixed"/>
        <w:tblLook w:val="04A0" w:firstRow="1" w:lastRow="0" w:firstColumn="1" w:lastColumn="0" w:noHBand="0" w:noVBand="1"/>
      </w:tblPr>
      <w:tblGrid>
        <w:gridCol w:w="445"/>
        <w:gridCol w:w="1084"/>
        <w:gridCol w:w="1315"/>
        <w:gridCol w:w="1130"/>
        <w:gridCol w:w="1130"/>
        <w:gridCol w:w="1129"/>
        <w:gridCol w:w="1129"/>
        <w:gridCol w:w="1129"/>
        <w:gridCol w:w="1129"/>
      </w:tblGrid>
      <w:tr w:rsidR="00024B5A" w:rsidRPr="009522A6" w14:paraId="765D07BE" w14:textId="27E0D9AE" w:rsidTr="00D62530">
        <w:trPr>
          <w:trHeight w:val="206"/>
          <w:jc w:val="center"/>
        </w:trPr>
        <w:tc>
          <w:tcPr>
            <w:tcW w:w="231" w:type="pct"/>
            <w:vMerge w:val="restart"/>
            <w:shd w:val="clear" w:color="auto" w:fill="0070C0"/>
          </w:tcPr>
          <w:p w14:paraId="28B6D441" w14:textId="77323A61" w:rsidR="00024B5A" w:rsidRPr="009522A6" w:rsidRDefault="00024B5A" w:rsidP="00024B5A">
            <w:pPr>
              <w:spacing w:before="120" w:after="120"/>
              <w:jc w:val="center"/>
              <w:rPr>
                <w:rFonts w:asciiTheme="minorHAnsi" w:hAnsiTheme="minorHAnsi" w:cstheme="minorHAnsi"/>
                <w:b/>
                <w:bCs/>
                <w:color w:val="FFFFFF"/>
                <w:szCs w:val="22"/>
                <w:lang w:val="en-IN" w:eastAsia="en-IN"/>
              </w:rPr>
            </w:pPr>
            <w:r w:rsidRPr="009522A6">
              <w:rPr>
                <w:rFonts w:asciiTheme="minorHAnsi" w:hAnsiTheme="minorHAnsi" w:cstheme="minorHAnsi"/>
                <w:b/>
                <w:bCs/>
                <w:color w:val="FFFFFF"/>
                <w:sz w:val="22"/>
                <w:szCs w:val="22"/>
                <w:lang w:val="en-IN" w:eastAsia="en-IN"/>
              </w:rPr>
              <w:t>Si#</w:t>
            </w:r>
          </w:p>
        </w:tc>
        <w:tc>
          <w:tcPr>
            <w:tcW w:w="563" w:type="pct"/>
            <w:vMerge w:val="restart"/>
            <w:shd w:val="clear" w:color="auto" w:fill="0070C0"/>
            <w:vAlign w:val="center"/>
            <w:hideMark/>
          </w:tcPr>
          <w:p w14:paraId="677D678D" w14:textId="168FE0FC" w:rsidR="00024B5A" w:rsidRPr="009522A6" w:rsidRDefault="00024B5A" w:rsidP="00024B5A">
            <w:pPr>
              <w:spacing w:before="120" w:after="120"/>
              <w:jc w:val="center"/>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Domain Feature</w:t>
            </w:r>
          </w:p>
        </w:tc>
        <w:tc>
          <w:tcPr>
            <w:tcW w:w="683" w:type="pct"/>
            <w:vMerge w:val="restart"/>
            <w:shd w:val="clear" w:color="auto" w:fill="0070C0"/>
            <w:vAlign w:val="center"/>
            <w:hideMark/>
          </w:tcPr>
          <w:p w14:paraId="50FA8874" w14:textId="77777777" w:rsidR="00024B5A" w:rsidRPr="009522A6" w:rsidRDefault="00024B5A" w:rsidP="00024B5A">
            <w:pPr>
              <w:spacing w:before="120" w:after="120"/>
              <w:jc w:val="center"/>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Description</w:t>
            </w:r>
          </w:p>
        </w:tc>
        <w:tc>
          <w:tcPr>
            <w:tcW w:w="587" w:type="pct"/>
            <w:shd w:val="clear" w:color="auto" w:fill="0070C0"/>
            <w:vAlign w:val="center"/>
            <w:hideMark/>
          </w:tcPr>
          <w:p w14:paraId="3651AA20" w14:textId="00BDA4F1" w:rsidR="00024B5A" w:rsidRPr="009522A6" w:rsidRDefault="00522651" w:rsidP="00024B5A">
            <w:pPr>
              <w:spacing w:before="120" w:after="120"/>
              <w:jc w:val="center"/>
              <w:rPr>
                <w:rFonts w:asciiTheme="minorHAnsi" w:hAnsiTheme="minorHAnsi" w:cstheme="minorHAnsi"/>
                <w:b/>
                <w:color w:val="FFFFFF" w:themeColor="background1"/>
                <w:sz w:val="22"/>
                <w:szCs w:val="22"/>
              </w:rPr>
            </w:pPr>
            <w:r>
              <w:rPr>
                <w:rFonts w:asciiTheme="minorHAnsi" w:hAnsiTheme="minorHAnsi" w:cstheme="minorHAnsi"/>
                <w:b/>
                <w:color w:val="FFFFFF" w:themeColor="background1"/>
                <w:sz w:val="22"/>
                <w:szCs w:val="22"/>
              </w:rPr>
              <w:t>RVP</w:t>
            </w:r>
            <w:r w:rsidR="00024B5A" w:rsidRPr="009522A6">
              <w:rPr>
                <w:rFonts w:asciiTheme="minorHAnsi" w:hAnsiTheme="minorHAnsi" w:cstheme="minorHAnsi"/>
                <w:b/>
                <w:color w:val="FFFFFF" w:themeColor="background1"/>
                <w:sz w:val="22"/>
                <w:szCs w:val="22"/>
              </w:rPr>
              <w:t>- 01</w:t>
            </w:r>
          </w:p>
        </w:tc>
        <w:tc>
          <w:tcPr>
            <w:tcW w:w="587" w:type="pct"/>
            <w:shd w:val="clear" w:color="auto" w:fill="0070C0"/>
            <w:vAlign w:val="center"/>
            <w:hideMark/>
          </w:tcPr>
          <w:p w14:paraId="75F85B3F" w14:textId="4E716D6E" w:rsidR="00024B5A" w:rsidRPr="009522A6" w:rsidRDefault="00522651" w:rsidP="00024B5A">
            <w:pPr>
              <w:spacing w:before="120" w:after="120"/>
              <w:jc w:val="center"/>
              <w:rPr>
                <w:rFonts w:asciiTheme="minorHAnsi" w:hAnsiTheme="minorHAnsi" w:cstheme="minorHAnsi"/>
                <w:b/>
                <w:color w:val="FFFFFF" w:themeColor="background1"/>
                <w:sz w:val="22"/>
                <w:szCs w:val="22"/>
              </w:rPr>
            </w:pPr>
            <w:r>
              <w:rPr>
                <w:rFonts w:asciiTheme="minorHAnsi" w:hAnsiTheme="minorHAnsi" w:cstheme="minorHAnsi"/>
                <w:b/>
                <w:color w:val="FFFFFF" w:themeColor="background1"/>
                <w:sz w:val="22"/>
                <w:szCs w:val="22"/>
              </w:rPr>
              <w:t>RVP</w:t>
            </w:r>
            <w:r w:rsidR="00024B5A" w:rsidRPr="009522A6">
              <w:rPr>
                <w:rFonts w:asciiTheme="minorHAnsi" w:hAnsiTheme="minorHAnsi" w:cstheme="minorHAnsi"/>
                <w:b/>
                <w:color w:val="FFFFFF" w:themeColor="background1"/>
                <w:sz w:val="22"/>
                <w:szCs w:val="22"/>
              </w:rPr>
              <w:t>- 02</w:t>
            </w:r>
          </w:p>
        </w:tc>
        <w:tc>
          <w:tcPr>
            <w:tcW w:w="587" w:type="pct"/>
            <w:shd w:val="clear" w:color="auto" w:fill="0070C0"/>
            <w:vAlign w:val="center"/>
            <w:hideMark/>
          </w:tcPr>
          <w:p w14:paraId="53D186FB" w14:textId="57B607C2" w:rsidR="00024B5A" w:rsidRPr="009522A6" w:rsidRDefault="00522651" w:rsidP="00024B5A">
            <w:pPr>
              <w:spacing w:before="120" w:after="120"/>
              <w:jc w:val="center"/>
              <w:rPr>
                <w:rFonts w:asciiTheme="minorHAnsi" w:hAnsiTheme="minorHAnsi" w:cstheme="minorHAnsi"/>
                <w:b/>
                <w:color w:val="FFFFFF" w:themeColor="background1"/>
                <w:sz w:val="22"/>
                <w:szCs w:val="22"/>
              </w:rPr>
            </w:pPr>
            <w:r>
              <w:rPr>
                <w:rFonts w:asciiTheme="minorHAnsi" w:hAnsiTheme="minorHAnsi" w:cstheme="minorHAnsi"/>
                <w:b/>
                <w:color w:val="FFFFFF" w:themeColor="background1"/>
                <w:sz w:val="22"/>
                <w:szCs w:val="22"/>
              </w:rPr>
              <w:t>RVP</w:t>
            </w:r>
            <w:r w:rsidR="00024B5A" w:rsidRPr="009522A6">
              <w:rPr>
                <w:rFonts w:asciiTheme="minorHAnsi" w:hAnsiTheme="minorHAnsi" w:cstheme="minorHAnsi"/>
                <w:b/>
                <w:color w:val="FFFFFF" w:themeColor="background1"/>
                <w:sz w:val="22"/>
                <w:szCs w:val="22"/>
              </w:rPr>
              <w:t>- 03</w:t>
            </w:r>
          </w:p>
        </w:tc>
        <w:tc>
          <w:tcPr>
            <w:tcW w:w="587" w:type="pct"/>
            <w:shd w:val="clear" w:color="auto" w:fill="0070C0"/>
            <w:vAlign w:val="center"/>
            <w:hideMark/>
          </w:tcPr>
          <w:p w14:paraId="28343835" w14:textId="3A459B42" w:rsidR="00024B5A" w:rsidRPr="009522A6" w:rsidRDefault="00522651" w:rsidP="00024B5A">
            <w:pPr>
              <w:spacing w:before="120" w:after="120"/>
              <w:jc w:val="center"/>
              <w:rPr>
                <w:rFonts w:asciiTheme="minorHAnsi" w:hAnsiTheme="minorHAnsi" w:cstheme="minorHAnsi"/>
                <w:b/>
                <w:color w:val="FFFFFF" w:themeColor="background1"/>
                <w:sz w:val="22"/>
                <w:szCs w:val="22"/>
              </w:rPr>
            </w:pPr>
            <w:r>
              <w:rPr>
                <w:rFonts w:asciiTheme="minorHAnsi" w:hAnsiTheme="minorHAnsi" w:cstheme="minorHAnsi"/>
                <w:b/>
                <w:color w:val="FFFFFF" w:themeColor="background1"/>
                <w:sz w:val="22"/>
                <w:szCs w:val="22"/>
              </w:rPr>
              <w:t>RVP</w:t>
            </w:r>
            <w:r w:rsidR="00024B5A" w:rsidRPr="009522A6">
              <w:rPr>
                <w:rFonts w:asciiTheme="minorHAnsi" w:hAnsiTheme="minorHAnsi" w:cstheme="minorHAnsi"/>
                <w:b/>
                <w:color w:val="FFFFFF" w:themeColor="background1"/>
                <w:sz w:val="22"/>
                <w:szCs w:val="22"/>
              </w:rPr>
              <w:t>- 04</w:t>
            </w:r>
          </w:p>
        </w:tc>
        <w:tc>
          <w:tcPr>
            <w:tcW w:w="587" w:type="pct"/>
            <w:shd w:val="clear" w:color="auto" w:fill="0070C0"/>
            <w:vAlign w:val="center"/>
          </w:tcPr>
          <w:p w14:paraId="47E88BBD" w14:textId="0B74C6A8" w:rsidR="00145052" w:rsidRPr="008531B9" w:rsidRDefault="00145052" w:rsidP="00024B5A">
            <w:pPr>
              <w:spacing w:before="120" w:after="120"/>
              <w:jc w:val="center"/>
              <w:rPr>
                <w:rFonts w:cstheme="minorHAnsi"/>
                <w:b/>
                <w:color w:val="FFFF00"/>
                <w:szCs w:val="22"/>
              </w:rPr>
            </w:pPr>
            <w:r w:rsidRPr="008531B9">
              <w:rPr>
                <w:rFonts w:asciiTheme="minorHAnsi" w:hAnsiTheme="minorHAnsi" w:cstheme="minorHAnsi"/>
                <w:b/>
                <w:color w:val="FFFF00"/>
                <w:sz w:val="22"/>
                <w:szCs w:val="22"/>
              </w:rPr>
              <w:t>RVP</w:t>
            </w:r>
            <w:r w:rsidR="000A2E23" w:rsidRPr="008531B9">
              <w:rPr>
                <w:rFonts w:asciiTheme="minorHAnsi" w:hAnsiTheme="minorHAnsi" w:cstheme="minorHAnsi"/>
                <w:b/>
                <w:color w:val="FFFF00"/>
                <w:sz w:val="22"/>
                <w:szCs w:val="22"/>
              </w:rPr>
              <w:t>-05</w:t>
            </w:r>
          </w:p>
        </w:tc>
        <w:tc>
          <w:tcPr>
            <w:tcW w:w="587" w:type="pct"/>
            <w:shd w:val="clear" w:color="auto" w:fill="0070C0"/>
            <w:vAlign w:val="center"/>
          </w:tcPr>
          <w:p w14:paraId="1F34BC91" w14:textId="17CCA1D5" w:rsidR="000A2E23" w:rsidRPr="008531B9" w:rsidRDefault="000A2E23" w:rsidP="00024B5A">
            <w:pPr>
              <w:spacing w:before="120" w:after="120"/>
              <w:jc w:val="center"/>
              <w:rPr>
                <w:rFonts w:cstheme="minorHAnsi"/>
                <w:b/>
                <w:color w:val="FFFF00"/>
                <w:szCs w:val="22"/>
              </w:rPr>
            </w:pPr>
            <w:r w:rsidRPr="008531B9">
              <w:rPr>
                <w:rFonts w:asciiTheme="minorHAnsi" w:hAnsiTheme="minorHAnsi" w:cstheme="minorHAnsi"/>
                <w:b/>
                <w:color w:val="FFFF00"/>
                <w:sz w:val="22"/>
                <w:szCs w:val="22"/>
              </w:rPr>
              <w:t>RVP-06</w:t>
            </w:r>
          </w:p>
        </w:tc>
      </w:tr>
      <w:tr w:rsidR="00D62530" w:rsidRPr="009522A6" w14:paraId="07715F60" w14:textId="77777777" w:rsidTr="00416DE2">
        <w:trPr>
          <w:trHeight w:val="205"/>
          <w:jc w:val="center"/>
        </w:trPr>
        <w:tc>
          <w:tcPr>
            <w:tcW w:w="231" w:type="pct"/>
            <w:vMerge/>
            <w:shd w:val="clear" w:color="auto" w:fill="0070C0"/>
          </w:tcPr>
          <w:p w14:paraId="361B94B9" w14:textId="77777777" w:rsidR="00D62530" w:rsidRPr="009522A6" w:rsidRDefault="00D62530" w:rsidP="00024B5A">
            <w:pPr>
              <w:spacing w:before="120" w:after="120"/>
              <w:jc w:val="center"/>
              <w:rPr>
                <w:rFonts w:cstheme="minorHAnsi"/>
                <w:b/>
                <w:bCs/>
                <w:color w:val="FFFFFF"/>
                <w:szCs w:val="22"/>
                <w:lang w:val="en-IN" w:eastAsia="en-IN"/>
              </w:rPr>
            </w:pPr>
          </w:p>
        </w:tc>
        <w:tc>
          <w:tcPr>
            <w:tcW w:w="563" w:type="pct"/>
            <w:vMerge/>
            <w:shd w:val="clear" w:color="auto" w:fill="0070C0"/>
            <w:vAlign w:val="center"/>
          </w:tcPr>
          <w:p w14:paraId="5B255060" w14:textId="77777777" w:rsidR="00D62530" w:rsidRPr="009522A6" w:rsidRDefault="00D62530" w:rsidP="00024B5A">
            <w:pPr>
              <w:spacing w:before="120" w:after="120"/>
              <w:jc w:val="center"/>
              <w:rPr>
                <w:rFonts w:cstheme="minorHAnsi"/>
                <w:b/>
                <w:color w:val="FFFFFF" w:themeColor="background1"/>
                <w:szCs w:val="22"/>
              </w:rPr>
            </w:pPr>
          </w:p>
        </w:tc>
        <w:tc>
          <w:tcPr>
            <w:tcW w:w="683" w:type="pct"/>
            <w:vMerge/>
            <w:shd w:val="clear" w:color="auto" w:fill="0070C0"/>
            <w:vAlign w:val="center"/>
          </w:tcPr>
          <w:p w14:paraId="4189648B" w14:textId="77777777" w:rsidR="00D62530" w:rsidRPr="009522A6" w:rsidRDefault="00D62530" w:rsidP="00024B5A">
            <w:pPr>
              <w:spacing w:before="120" w:after="120"/>
              <w:jc w:val="center"/>
              <w:rPr>
                <w:rFonts w:cstheme="minorHAnsi"/>
                <w:b/>
                <w:color w:val="FFFFFF" w:themeColor="background1"/>
                <w:szCs w:val="22"/>
              </w:rPr>
            </w:pPr>
          </w:p>
        </w:tc>
        <w:tc>
          <w:tcPr>
            <w:tcW w:w="587" w:type="pct"/>
            <w:shd w:val="clear" w:color="auto" w:fill="0070C0"/>
            <w:vAlign w:val="center"/>
          </w:tcPr>
          <w:p w14:paraId="4EE2F107" w14:textId="008F7BF9" w:rsidR="00D62530" w:rsidRPr="007673A0" w:rsidRDefault="007673A0" w:rsidP="00024B5A">
            <w:pPr>
              <w:spacing w:before="120" w:after="120"/>
              <w:jc w:val="center"/>
              <w:rPr>
                <w:rFonts w:asciiTheme="minorHAnsi" w:hAnsiTheme="minorHAnsi" w:cstheme="minorHAnsi"/>
                <w:b/>
                <w:color w:val="FFFFFF" w:themeColor="background1"/>
                <w:sz w:val="22"/>
                <w:szCs w:val="22"/>
              </w:rPr>
            </w:pPr>
            <w:r w:rsidRPr="007673A0">
              <w:rPr>
                <w:rFonts w:asciiTheme="minorHAnsi" w:hAnsiTheme="minorHAnsi" w:cstheme="minorHAnsi"/>
                <w:b/>
                <w:color w:val="FFFFFF" w:themeColor="background1"/>
                <w:sz w:val="22"/>
                <w:szCs w:val="22"/>
              </w:rPr>
              <w:t>NVL-Hx</w:t>
            </w:r>
          </w:p>
        </w:tc>
        <w:tc>
          <w:tcPr>
            <w:tcW w:w="587" w:type="pct"/>
            <w:shd w:val="clear" w:color="auto" w:fill="0070C0"/>
            <w:vAlign w:val="center"/>
          </w:tcPr>
          <w:p w14:paraId="73456CC9" w14:textId="71BB2ABE" w:rsidR="00D62530" w:rsidRPr="007673A0" w:rsidRDefault="007673A0" w:rsidP="00024B5A">
            <w:pPr>
              <w:spacing w:before="120" w:after="120"/>
              <w:jc w:val="center"/>
              <w:rPr>
                <w:rFonts w:asciiTheme="minorHAnsi" w:hAnsiTheme="minorHAnsi" w:cstheme="minorHAnsi"/>
                <w:b/>
                <w:color w:val="FFFFFF" w:themeColor="background1"/>
                <w:sz w:val="22"/>
                <w:szCs w:val="22"/>
              </w:rPr>
            </w:pPr>
            <w:r w:rsidRPr="007673A0">
              <w:rPr>
                <w:rFonts w:asciiTheme="minorHAnsi" w:hAnsiTheme="minorHAnsi" w:cstheme="minorHAnsi"/>
                <w:b/>
                <w:color w:val="FFFFFF" w:themeColor="background1"/>
                <w:sz w:val="22"/>
                <w:szCs w:val="22"/>
              </w:rPr>
              <w:t>NVL-Hx</w:t>
            </w:r>
          </w:p>
        </w:tc>
        <w:tc>
          <w:tcPr>
            <w:tcW w:w="587" w:type="pct"/>
            <w:shd w:val="clear" w:color="auto" w:fill="0070C0"/>
            <w:vAlign w:val="center"/>
          </w:tcPr>
          <w:p w14:paraId="496B53A7" w14:textId="6EAAFEA6" w:rsidR="00D62530" w:rsidRPr="007673A0" w:rsidRDefault="007673A0" w:rsidP="00024B5A">
            <w:pPr>
              <w:spacing w:before="120" w:after="120"/>
              <w:jc w:val="center"/>
              <w:rPr>
                <w:rFonts w:asciiTheme="minorHAnsi" w:hAnsiTheme="minorHAnsi" w:cstheme="minorHAnsi"/>
                <w:b/>
                <w:color w:val="FFFFFF" w:themeColor="background1"/>
                <w:sz w:val="22"/>
                <w:szCs w:val="22"/>
              </w:rPr>
            </w:pPr>
            <w:r w:rsidRPr="007673A0">
              <w:rPr>
                <w:rFonts w:asciiTheme="minorHAnsi" w:hAnsiTheme="minorHAnsi" w:cstheme="minorHAnsi"/>
                <w:b/>
                <w:color w:val="FFFFFF" w:themeColor="background1"/>
                <w:sz w:val="22"/>
                <w:szCs w:val="22"/>
              </w:rPr>
              <w:t xml:space="preserve">NVL-Hx </w:t>
            </w:r>
          </w:p>
        </w:tc>
        <w:tc>
          <w:tcPr>
            <w:tcW w:w="587" w:type="pct"/>
            <w:shd w:val="clear" w:color="auto" w:fill="0070C0"/>
            <w:vAlign w:val="center"/>
          </w:tcPr>
          <w:p w14:paraId="35751897" w14:textId="55725794" w:rsidR="00D62530" w:rsidRPr="007673A0" w:rsidRDefault="007673A0" w:rsidP="00024B5A">
            <w:pPr>
              <w:spacing w:before="120" w:after="120"/>
              <w:jc w:val="center"/>
              <w:rPr>
                <w:rFonts w:asciiTheme="minorHAnsi" w:hAnsiTheme="minorHAnsi" w:cstheme="minorHAnsi"/>
                <w:b/>
                <w:color w:val="FFFFFF" w:themeColor="background1"/>
                <w:sz w:val="22"/>
                <w:szCs w:val="22"/>
              </w:rPr>
            </w:pPr>
            <w:r w:rsidRPr="007673A0">
              <w:rPr>
                <w:rFonts w:asciiTheme="minorHAnsi" w:hAnsiTheme="minorHAnsi" w:cstheme="minorHAnsi"/>
                <w:b/>
                <w:color w:val="FFFFFF" w:themeColor="background1"/>
                <w:sz w:val="22"/>
                <w:szCs w:val="22"/>
              </w:rPr>
              <w:t>NVL-</w:t>
            </w:r>
            <w:r w:rsidR="008531B9">
              <w:rPr>
                <w:rFonts w:asciiTheme="minorHAnsi" w:hAnsiTheme="minorHAnsi" w:cstheme="minorHAnsi"/>
                <w:b/>
                <w:color w:val="FFFFFF" w:themeColor="background1"/>
                <w:sz w:val="22"/>
                <w:szCs w:val="22"/>
              </w:rPr>
              <w:t>Hx/</w:t>
            </w:r>
            <w:r w:rsidRPr="007673A0">
              <w:rPr>
                <w:rFonts w:asciiTheme="minorHAnsi" w:hAnsiTheme="minorHAnsi" w:cstheme="minorHAnsi"/>
                <w:b/>
                <w:color w:val="FFFFFF" w:themeColor="background1"/>
                <w:sz w:val="22"/>
                <w:szCs w:val="22"/>
              </w:rPr>
              <w:t>UPH</w:t>
            </w:r>
          </w:p>
        </w:tc>
        <w:tc>
          <w:tcPr>
            <w:tcW w:w="587" w:type="pct"/>
            <w:shd w:val="clear" w:color="auto" w:fill="0070C0"/>
            <w:vAlign w:val="center"/>
          </w:tcPr>
          <w:p w14:paraId="683D3A69" w14:textId="664C9253" w:rsidR="00D62530" w:rsidRPr="008531B9" w:rsidRDefault="007673A0" w:rsidP="00024B5A">
            <w:pPr>
              <w:spacing w:before="120" w:after="120"/>
              <w:jc w:val="center"/>
              <w:rPr>
                <w:rFonts w:asciiTheme="minorHAnsi" w:hAnsiTheme="minorHAnsi" w:cstheme="minorHAnsi"/>
                <w:b/>
                <w:color w:val="FFFF00"/>
                <w:sz w:val="22"/>
                <w:szCs w:val="22"/>
              </w:rPr>
            </w:pPr>
            <w:r w:rsidRPr="008531B9">
              <w:rPr>
                <w:rFonts w:asciiTheme="minorHAnsi" w:hAnsiTheme="minorHAnsi" w:cstheme="minorHAnsi"/>
                <w:b/>
                <w:color w:val="FFFF00"/>
                <w:sz w:val="22"/>
                <w:szCs w:val="22"/>
              </w:rPr>
              <w:t>NVL-UPH</w:t>
            </w:r>
          </w:p>
        </w:tc>
        <w:tc>
          <w:tcPr>
            <w:tcW w:w="587" w:type="pct"/>
            <w:shd w:val="clear" w:color="auto" w:fill="0070C0"/>
            <w:vAlign w:val="center"/>
          </w:tcPr>
          <w:p w14:paraId="0FF6BB05" w14:textId="2FCFF8E8" w:rsidR="00D62530" w:rsidRPr="008531B9" w:rsidRDefault="007673A0" w:rsidP="00024B5A">
            <w:pPr>
              <w:spacing w:before="120" w:after="120"/>
              <w:jc w:val="center"/>
              <w:rPr>
                <w:rFonts w:asciiTheme="minorHAnsi" w:hAnsiTheme="minorHAnsi" w:cstheme="minorHAnsi"/>
                <w:b/>
                <w:color w:val="FFFF00"/>
                <w:sz w:val="22"/>
                <w:szCs w:val="22"/>
              </w:rPr>
            </w:pPr>
            <w:r w:rsidRPr="008531B9">
              <w:rPr>
                <w:rFonts w:asciiTheme="minorHAnsi" w:hAnsiTheme="minorHAnsi" w:cstheme="minorHAnsi"/>
                <w:b/>
                <w:color w:val="FFFF00"/>
                <w:sz w:val="22"/>
                <w:szCs w:val="22"/>
              </w:rPr>
              <w:t>NVL-UPH</w:t>
            </w:r>
          </w:p>
        </w:tc>
      </w:tr>
      <w:tr w:rsidR="00024B5A" w:rsidRPr="009522A6" w14:paraId="74752C58" w14:textId="0AD62785" w:rsidTr="00416DE2">
        <w:trPr>
          <w:trHeight w:val="1466"/>
          <w:jc w:val="center"/>
        </w:trPr>
        <w:tc>
          <w:tcPr>
            <w:tcW w:w="231" w:type="pct"/>
            <w:vAlign w:val="center"/>
          </w:tcPr>
          <w:p w14:paraId="6C9E23F1" w14:textId="79832AE3" w:rsidR="00024B5A" w:rsidRPr="009522A6" w:rsidRDefault="00024B5A" w:rsidP="00C45B4A">
            <w:pPr>
              <w:jc w:val="center"/>
              <w:rPr>
                <w:rFonts w:asciiTheme="minorHAnsi" w:hAnsiTheme="minorHAnsi" w:cstheme="minorHAnsi"/>
                <w:szCs w:val="22"/>
              </w:rPr>
            </w:pPr>
            <w:r w:rsidRPr="009522A6">
              <w:rPr>
                <w:rFonts w:asciiTheme="minorHAnsi" w:hAnsiTheme="minorHAnsi" w:cstheme="minorHAnsi"/>
                <w:szCs w:val="22"/>
              </w:rPr>
              <w:t>1</w:t>
            </w:r>
          </w:p>
        </w:tc>
        <w:tc>
          <w:tcPr>
            <w:tcW w:w="563" w:type="pct"/>
            <w:vAlign w:val="center"/>
            <w:hideMark/>
          </w:tcPr>
          <w:p w14:paraId="69FEF098" w14:textId="01A68738" w:rsidR="00024B5A" w:rsidRPr="009522A6" w:rsidRDefault="00024B5A" w:rsidP="00C43F66">
            <w:pPr>
              <w:jc w:val="left"/>
              <w:rPr>
                <w:rFonts w:asciiTheme="minorHAnsi" w:hAnsiTheme="minorHAnsi" w:cstheme="minorHAnsi"/>
                <w:b/>
                <w:sz w:val="22"/>
                <w:szCs w:val="22"/>
              </w:rPr>
            </w:pPr>
            <w:r w:rsidRPr="009522A6">
              <w:rPr>
                <w:rFonts w:asciiTheme="minorHAnsi" w:hAnsiTheme="minorHAnsi" w:cstheme="minorHAnsi"/>
                <w:b/>
                <w:sz w:val="22"/>
                <w:szCs w:val="22"/>
              </w:rPr>
              <w:t>MIPI CSI based camera support</w:t>
            </w:r>
          </w:p>
        </w:tc>
        <w:tc>
          <w:tcPr>
            <w:tcW w:w="683" w:type="pct"/>
            <w:vAlign w:val="center"/>
            <w:hideMark/>
          </w:tcPr>
          <w:p w14:paraId="7460D8B3" w14:textId="77777777" w:rsidR="00024B5A" w:rsidRPr="009522A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D-PHY &amp; C-PHY</w:t>
            </w:r>
          </w:p>
        </w:tc>
        <w:tc>
          <w:tcPr>
            <w:tcW w:w="587" w:type="pct"/>
            <w:vAlign w:val="center"/>
            <w:hideMark/>
          </w:tcPr>
          <w:p w14:paraId="0FBD4553" w14:textId="77777777" w:rsidR="00C04139"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Yes, </w:t>
            </w:r>
          </w:p>
          <w:p w14:paraId="426630EE" w14:textId="414ACBC2" w:rsidR="00024B5A" w:rsidRPr="009522A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CRD Gen2 </w:t>
            </w:r>
            <w:r w:rsidR="00522651" w:rsidRPr="009522A6">
              <w:rPr>
                <w:rFonts w:asciiTheme="minorHAnsi" w:hAnsiTheme="minorHAnsi" w:cstheme="minorHAnsi"/>
                <w:sz w:val="22"/>
                <w:szCs w:val="22"/>
              </w:rPr>
              <w:t>Conn</w:t>
            </w:r>
            <w:r w:rsidRPr="009522A6">
              <w:rPr>
                <w:rFonts w:asciiTheme="minorHAnsi" w:hAnsiTheme="minorHAnsi" w:cstheme="minorHAnsi"/>
                <w:sz w:val="22"/>
                <w:szCs w:val="22"/>
              </w:rPr>
              <w:t xml:space="preserve"> 1/2 (C PHY and DPHY (DPHY over CPHY routing))</w:t>
            </w:r>
          </w:p>
        </w:tc>
        <w:tc>
          <w:tcPr>
            <w:tcW w:w="587" w:type="pct"/>
            <w:vAlign w:val="center"/>
            <w:hideMark/>
          </w:tcPr>
          <w:p w14:paraId="48AC0DD1" w14:textId="77777777" w:rsidR="00C04139"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Yes, </w:t>
            </w:r>
          </w:p>
          <w:p w14:paraId="656FF57F" w14:textId="4B3F9031" w:rsidR="00024B5A" w:rsidRPr="009522A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CRD Gen1 </w:t>
            </w:r>
            <w:r w:rsidR="00522651" w:rsidRPr="009522A6">
              <w:rPr>
                <w:rFonts w:asciiTheme="minorHAnsi" w:hAnsiTheme="minorHAnsi" w:cstheme="minorHAnsi"/>
                <w:sz w:val="22"/>
                <w:szCs w:val="22"/>
              </w:rPr>
              <w:t>Con</w:t>
            </w:r>
            <w:r w:rsidR="00BA0726">
              <w:rPr>
                <w:rFonts w:asciiTheme="minorHAnsi" w:hAnsiTheme="minorHAnsi" w:cstheme="minorHAnsi"/>
                <w:sz w:val="22"/>
                <w:szCs w:val="22"/>
              </w:rPr>
              <w:t>n</w:t>
            </w:r>
            <w:r w:rsidRPr="009522A6">
              <w:rPr>
                <w:rFonts w:asciiTheme="minorHAnsi" w:hAnsiTheme="minorHAnsi" w:cstheme="minorHAnsi"/>
                <w:sz w:val="22"/>
                <w:szCs w:val="22"/>
              </w:rPr>
              <w:t xml:space="preserve"> 1/2 (D-PHY only)</w:t>
            </w:r>
          </w:p>
        </w:tc>
        <w:tc>
          <w:tcPr>
            <w:tcW w:w="587" w:type="pct"/>
            <w:vAlign w:val="center"/>
            <w:hideMark/>
          </w:tcPr>
          <w:p w14:paraId="4567E247" w14:textId="77777777" w:rsidR="00BA072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Yes, </w:t>
            </w:r>
          </w:p>
          <w:p w14:paraId="1329FD94" w14:textId="25AEFE8B" w:rsidR="00024B5A" w:rsidRPr="009522A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CRD Gen1 </w:t>
            </w:r>
            <w:r w:rsidR="00522651" w:rsidRPr="009522A6">
              <w:rPr>
                <w:rFonts w:asciiTheme="minorHAnsi" w:hAnsiTheme="minorHAnsi" w:cstheme="minorHAnsi"/>
                <w:sz w:val="22"/>
                <w:szCs w:val="22"/>
              </w:rPr>
              <w:t>Conn</w:t>
            </w:r>
            <w:r w:rsidRPr="009522A6">
              <w:rPr>
                <w:rFonts w:asciiTheme="minorHAnsi" w:hAnsiTheme="minorHAnsi" w:cstheme="minorHAnsi"/>
                <w:sz w:val="22"/>
                <w:szCs w:val="22"/>
              </w:rPr>
              <w:t xml:space="preserve"> 1/2 (D-PHY only)</w:t>
            </w:r>
          </w:p>
        </w:tc>
        <w:tc>
          <w:tcPr>
            <w:tcW w:w="587" w:type="pct"/>
            <w:vAlign w:val="center"/>
            <w:hideMark/>
          </w:tcPr>
          <w:p w14:paraId="753F1060" w14:textId="77777777" w:rsidR="00BA072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Yes, </w:t>
            </w:r>
          </w:p>
          <w:p w14:paraId="4CF1D495" w14:textId="0F1D61D6" w:rsidR="00024B5A" w:rsidRPr="009522A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CRD Gen2 </w:t>
            </w:r>
            <w:r w:rsidR="00522651" w:rsidRPr="009522A6">
              <w:rPr>
                <w:rFonts w:asciiTheme="minorHAnsi" w:hAnsiTheme="minorHAnsi" w:cstheme="minorHAnsi"/>
                <w:sz w:val="22"/>
                <w:szCs w:val="22"/>
              </w:rPr>
              <w:t>Conn</w:t>
            </w:r>
            <w:r w:rsidRPr="009522A6">
              <w:rPr>
                <w:rFonts w:asciiTheme="minorHAnsi" w:hAnsiTheme="minorHAnsi" w:cstheme="minorHAnsi"/>
                <w:sz w:val="22"/>
                <w:szCs w:val="22"/>
              </w:rPr>
              <w:t xml:space="preserve"> 1/2 (C PHY and DPHY (DPHY over CPHY routing))</w:t>
            </w:r>
          </w:p>
        </w:tc>
        <w:tc>
          <w:tcPr>
            <w:tcW w:w="587" w:type="pct"/>
            <w:vAlign w:val="center"/>
          </w:tcPr>
          <w:p w14:paraId="766AAB8E" w14:textId="77777777" w:rsidR="00C04139" w:rsidRDefault="000504E3"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Yes, </w:t>
            </w:r>
          </w:p>
          <w:p w14:paraId="7B426E67" w14:textId="16352B10" w:rsidR="000504E3" w:rsidRPr="009522A6" w:rsidRDefault="000504E3" w:rsidP="00C45B4A">
            <w:pPr>
              <w:jc w:val="center"/>
              <w:rPr>
                <w:rFonts w:cstheme="minorHAnsi"/>
                <w:szCs w:val="22"/>
              </w:rPr>
            </w:pPr>
            <w:r w:rsidRPr="009522A6">
              <w:rPr>
                <w:rFonts w:asciiTheme="minorHAnsi" w:hAnsiTheme="minorHAnsi" w:cstheme="minorHAnsi"/>
                <w:sz w:val="22"/>
                <w:szCs w:val="22"/>
              </w:rPr>
              <w:t>CRD Gen1 Conn 1/2 (D-PHY only</w:t>
            </w:r>
            <w:r w:rsidR="00D60847">
              <w:rPr>
                <w:rFonts w:asciiTheme="minorHAnsi" w:hAnsiTheme="minorHAnsi" w:cstheme="minorHAnsi"/>
                <w:sz w:val="22"/>
                <w:szCs w:val="22"/>
              </w:rPr>
              <w:t>)</w:t>
            </w:r>
          </w:p>
        </w:tc>
        <w:tc>
          <w:tcPr>
            <w:tcW w:w="587" w:type="pct"/>
            <w:vAlign w:val="center"/>
          </w:tcPr>
          <w:p w14:paraId="76F53EC2" w14:textId="77777777" w:rsidR="00BA0726" w:rsidRDefault="000504E3"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Yes, </w:t>
            </w:r>
          </w:p>
          <w:p w14:paraId="6BFF5B43" w14:textId="2F1A3A02" w:rsidR="000504E3" w:rsidRPr="009522A6" w:rsidRDefault="000504E3" w:rsidP="00C45B4A">
            <w:pPr>
              <w:jc w:val="center"/>
              <w:rPr>
                <w:rFonts w:cstheme="minorHAnsi"/>
                <w:szCs w:val="22"/>
              </w:rPr>
            </w:pPr>
            <w:r w:rsidRPr="009522A6">
              <w:rPr>
                <w:rFonts w:asciiTheme="minorHAnsi" w:hAnsiTheme="minorHAnsi" w:cstheme="minorHAnsi"/>
                <w:sz w:val="22"/>
                <w:szCs w:val="22"/>
              </w:rPr>
              <w:t>CRD Gen1 Conn</w:t>
            </w:r>
            <w:r w:rsidR="00BA0726">
              <w:rPr>
                <w:rFonts w:asciiTheme="minorHAnsi" w:hAnsiTheme="minorHAnsi" w:cstheme="minorHAnsi"/>
                <w:sz w:val="22"/>
                <w:szCs w:val="22"/>
              </w:rPr>
              <w:t xml:space="preserve"> </w:t>
            </w:r>
            <w:r w:rsidRPr="009522A6">
              <w:rPr>
                <w:rFonts w:asciiTheme="minorHAnsi" w:hAnsiTheme="minorHAnsi" w:cstheme="minorHAnsi"/>
                <w:sz w:val="22"/>
                <w:szCs w:val="22"/>
              </w:rPr>
              <w:t>1/2 (D-PHY only</w:t>
            </w:r>
            <w:r w:rsidR="00D60847">
              <w:rPr>
                <w:rFonts w:asciiTheme="minorHAnsi" w:hAnsiTheme="minorHAnsi" w:cstheme="minorHAnsi"/>
                <w:sz w:val="22"/>
                <w:szCs w:val="22"/>
              </w:rPr>
              <w:t>)</w:t>
            </w:r>
          </w:p>
        </w:tc>
      </w:tr>
      <w:tr w:rsidR="00024B5A" w:rsidRPr="009522A6" w14:paraId="10C76880" w14:textId="13B67C29" w:rsidTr="00416DE2">
        <w:trPr>
          <w:trHeight w:val="413"/>
          <w:jc w:val="center"/>
        </w:trPr>
        <w:tc>
          <w:tcPr>
            <w:tcW w:w="231" w:type="pct"/>
            <w:vAlign w:val="center"/>
          </w:tcPr>
          <w:p w14:paraId="08BFF5BC" w14:textId="1BB6D7E0" w:rsidR="00024B5A" w:rsidRPr="009522A6" w:rsidRDefault="00C45B4A" w:rsidP="00C45B4A">
            <w:pPr>
              <w:jc w:val="center"/>
              <w:rPr>
                <w:rFonts w:asciiTheme="minorHAnsi" w:hAnsiTheme="minorHAnsi" w:cstheme="minorHAnsi"/>
                <w:szCs w:val="22"/>
              </w:rPr>
            </w:pPr>
            <w:r w:rsidRPr="009522A6">
              <w:rPr>
                <w:rFonts w:asciiTheme="minorHAnsi" w:hAnsiTheme="minorHAnsi" w:cstheme="minorHAnsi"/>
                <w:szCs w:val="22"/>
              </w:rPr>
              <w:t>2</w:t>
            </w:r>
          </w:p>
        </w:tc>
        <w:tc>
          <w:tcPr>
            <w:tcW w:w="563" w:type="pct"/>
            <w:vAlign w:val="center"/>
            <w:hideMark/>
          </w:tcPr>
          <w:p w14:paraId="4E333277" w14:textId="3EC438B3" w:rsidR="00024B5A" w:rsidRPr="009522A6" w:rsidRDefault="00024B5A" w:rsidP="00C43F66">
            <w:pPr>
              <w:jc w:val="left"/>
              <w:rPr>
                <w:rFonts w:asciiTheme="minorHAnsi" w:hAnsiTheme="minorHAnsi" w:cstheme="minorHAnsi"/>
                <w:b/>
                <w:sz w:val="22"/>
                <w:szCs w:val="22"/>
              </w:rPr>
            </w:pPr>
            <w:r w:rsidRPr="009522A6">
              <w:rPr>
                <w:rFonts w:asciiTheme="minorHAnsi" w:hAnsiTheme="minorHAnsi" w:cstheme="minorHAnsi"/>
                <w:b/>
                <w:sz w:val="22"/>
                <w:szCs w:val="22"/>
              </w:rPr>
              <w:t>USB2 UF camera Support</w:t>
            </w:r>
          </w:p>
        </w:tc>
        <w:tc>
          <w:tcPr>
            <w:tcW w:w="683" w:type="pct"/>
            <w:vAlign w:val="center"/>
            <w:hideMark/>
          </w:tcPr>
          <w:p w14:paraId="1D23DADF" w14:textId="77777777" w:rsidR="00024B5A" w:rsidRPr="009522A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Via Type A/ Type-C USB2 con</w:t>
            </w:r>
          </w:p>
        </w:tc>
        <w:tc>
          <w:tcPr>
            <w:tcW w:w="587" w:type="pct"/>
            <w:vAlign w:val="center"/>
            <w:hideMark/>
          </w:tcPr>
          <w:p w14:paraId="0390561C" w14:textId="55E7CD98" w:rsidR="00024B5A" w:rsidRPr="009522A6" w:rsidRDefault="00DB01A8" w:rsidP="00C45B4A">
            <w:pPr>
              <w:jc w:val="center"/>
              <w:rPr>
                <w:rFonts w:asciiTheme="minorHAnsi" w:hAnsiTheme="minorHAnsi" w:cstheme="minorHAnsi"/>
                <w:sz w:val="22"/>
                <w:szCs w:val="22"/>
              </w:rPr>
            </w:pPr>
            <w:r w:rsidRPr="009522A6">
              <w:rPr>
                <w:rFonts w:asciiTheme="minorHAnsi" w:hAnsiTheme="minorHAnsi" w:cstheme="minorHAnsi"/>
                <w:sz w:val="22"/>
                <w:szCs w:val="22"/>
              </w:rPr>
              <w:t>Via Type A/ Type-C USB2 con</w:t>
            </w:r>
          </w:p>
        </w:tc>
        <w:tc>
          <w:tcPr>
            <w:tcW w:w="587" w:type="pct"/>
            <w:vAlign w:val="center"/>
            <w:hideMark/>
          </w:tcPr>
          <w:p w14:paraId="53443362" w14:textId="0A3628D6" w:rsidR="00024B5A" w:rsidRPr="009522A6" w:rsidRDefault="00DB01A8" w:rsidP="00C45B4A">
            <w:pPr>
              <w:jc w:val="center"/>
              <w:rPr>
                <w:rFonts w:asciiTheme="minorHAnsi" w:hAnsiTheme="minorHAnsi" w:cstheme="minorHAnsi"/>
                <w:sz w:val="22"/>
                <w:szCs w:val="22"/>
              </w:rPr>
            </w:pPr>
            <w:r w:rsidRPr="009522A6">
              <w:rPr>
                <w:rFonts w:asciiTheme="minorHAnsi" w:hAnsiTheme="minorHAnsi" w:cstheme="minorHAnsi"/>
                <w:sz w:val="22"/>
                <w:szCs w:val="22"/>
              </w:rPr>
              <w:t>Via Type A/ Type-C USB2 con</w:t>
            </w:r>
          </w:p>
        </w:tc>
        <w:tc>
          <w:tcPr>
            <w:tcW w:w="587" w:type="pct"/>
            <w:vAlign w:val="center"/>
            <w:hideMark/>
          </w:tcPr>
          <w:p w14:paraId="7A740DD1" w14:textId="7AB6A077" w:rsidR="00024B5A" w:rsidRPr="009522A6" w:rsidRDefault="00DB01A8" w:rsidP="00C45B4A">
            <w:pPr>
              <w:jc w:val="center"/>
              <w:rPr>
                <w:rFonts w:asciiTheme="minorHAnsi" w:hAnsiTheme="minorHAnsi" w:cstheme="minorHAnsi"/>
                <w:sz w:val="22"/>
                <w:szCs w:val="22"/>
              </w:rPr>
            </w:pPr>
            <w:r w:rsidRPr="009522A6">
              <w:rPr>
                <w:rFonts w:asciiTheme="minorHAnsi" w:hAnsiTheme="minorHAnsi" w:cstheme="minorHAnsi"/>
                <w:sz w:val="22"/>
                <w:szCs w:val="22"/>
              </w:rPr>
              <w:t>Via Type A/ Type-C USB2 con</w:t>
            </w:r>
          </w:p>
        </w:tc>
        <w:tc>
          <w:tcPr>
            <w:tcW w:w="587" w:type="pct"/>
            <w:vAlign w:val="center"/>
            <w:hideMark/>
          </w:tcPr>
          <w:p w14:paraId="5142F540" w14:textId="318BC811" w:rsidR="00024B5A" w:rsidRPr="009522A6" w:rsidRDefault="00DB01A8" w:rsidP="00C45B4A">
            <w:pPr>
              <w:jc w:val="center"/>
              <w:rPr>
                <w:rFonts w:asciiTheme="minorHAnsi" w:hAnsiTheme="minorHAnsi" w:cstheme="minorHAnsi"/>
                <w:sz w:val="22"/>
                <w:szCs w:val="22"/>
              </w:rPr>
            </w:pPr>
            <w:r w:rsidRPr="009522A6">
              <w:rPr>
                <w:rFonts w:asciiTheme="minorHAnsi" w:hAnsiTheme="minorHAnsi" w:cstheme="minorHAnsi"/>
                <w:sz w:val="22"/>
                <w:szCs w:val="22"/>
              </w:rPr>
              <w:t>Via Type A/ Type-C USB2 con</w:t>
            </w:r>
          </w:p>
        </w:tc>
        <w:tc>
          <w:tcPr>
            <w:tcW w:w="587" w:type="pct"/>
            <w:vAlign w:val="center"/>
          </w:tcPr>
          <w:p w14:paraId="68AC3788" w14:textId="759F0EB9" w:rsidR="00DB01A8" w:rsidRPr="009522A6" w:rsidRDefault="00DB01A8" w:rsidP="00C45B4A">
            <w:pPr>
              <w:jc w:val="center"/>
              <w:rPr>
                <w:rFonts w:cstheme="minorHAnsi"/>
                <w:szCs w:val="22"/>
              </w:rPr>
            </w:pPr>
            <w:r w:rsidRPr="009522A6">
              <w:rPr>
                <w:rFonts w:asciiTheme="minorHAnsi" w:hAnsiTheme="minorHAnsi" w:cstheme="minorHAnsi"/>
                <w:sz w:val="22"/>
                <w:szCs w:val="22"/>
              </w:rPr>
              <w:t>Via Type A/ Type-C USB2 con</w:t>
            </w:r>
          </w:p>
        </w:tc>
        <w:tc>
          <w:tcPr>
            <w:tcW w:w="587" w:type="pct"/>
            <w:vAlign w:val="center"/>
          </w:tcPr>
          <w:p w14:paraId="4C76D580" w14:textId="24FC40D3" w:rsidR="00DB01A8" w:rsidRPr="009522A6" w:rsidRDefault="00DB01A8" w:rsidP="00C45B4A">
            <w:pPr>
              <w:jc w:val="center"/>
              <w:rPr>
                <w:rFonts w:cstheme="minorHAnsi"/>
                <w:szCs w:val="22"/>
              </w:rPr>
            </w:pPr>
            <w:r w:rsidRPr="009522A6">
              <w:rPr>
                <w:rFonts w:asciiTheme="minorHAnsi" w:hAnsiTheme="minorHAnsi" w:cstheme="minorHAnsi"/>
                <w:sz w:val="22"/>
                <w:szCs w:val="22"/>
              </w:rPr>
              <w:t>Via Type A/ Type-C USB2 con</w:t>
            </w:r>
          </w:p>
        </w:tc>
      </w:tr>
      <w:tr w:rsidR="00024B5A" w:rsidRPr="009522A6" w14:paraId="67719606" w14:textId="06C6ACCA" w:rsidTr="008B1518">
        <w:trPr>
          <w:trHeight w:val="161"/>
          <w:jc w:val="center"/>
        </w:trPr>
        <w:tc>
          <w:tcPr>
            <w:tcW w:w="231" w:type="pct"/>
            <w:vAlign w:val="center"/>
          </w:tcPr>
          <w:p w14:paraId="26E3A98E" w14:textId="72E51C9C" w:rsidR="00024B5A" w:rsidRPr="009522A6" w:rsidRDefault="00C45B4A" w:rsidP="00C45B4A">
            <w:pPr>
              <w:jc w:val="center"/>
              <w:rPr>
                <w:rFonts w:asciiTheme="minorHAnsi" w:hAnsiTheme="minorHAnsi" w:cstheme="minorHAnsi"/>
                <w:szCs w:val="22"/>
              </w:rPr>
            </w:pPr>
            <w:r w:rsidRPr="009522A6">
              <w:rPr>
                <w:rFonts w:asciiTheme="minorHAnsi" w:hAnsiTheme="minorHAnsi" w:cstheme="minorHAnsi"/>
                <w:szCs w:val="22"/>
              </w:rPr>
              <w:t>3</w:t>
            </w:r>
          </w:p>
        </w:tc>
        <w:tc>
          <w:tcPr>
            <w:tcW w:w="563" w:type="pct"/>
            <w:vAlign w:val="center"/>
            <w:hideMark/>
          </w:tcPr>
          <w:p w14:paraId="4D00BE95" w14:textId="4F16CC12" w:rsidR="00024B5A" w:rsidRPr="009522A6" w:rsidRDefault="00024B5A" w:rsidP="00C43F66">
            <w:pPr>
              <w:jc w:val="left"/>
              <w:rPr>
                <w:rFonts w:asciiTheme="minorHAnsi" w:hAnsiTheme="minorHAnsi" w:cstheme="minorHAnsi"/>
                <w:b/>
                <w:sz w:val="22"/>
                <w:szCs w:val="22"/>
              </w:rPr>
            </w:pPr>
            <w:r w:rsidRPr="009522A6">
              <w:rPr>
                <w:rFonts w:asciiTheme="minorHAnsi" w:hAnsiTheme="minorHAnsi" w:cstheme="minorHAnsi"/>
                <w:b/>
                <w:sz w:val="22"/>
                <w:szCs w:val="22"/>
              </w:rPr>
              <w:t>eUSB</w:t>
            </w:r>
            <w:r w:rsidR="003B6BB9">
              <w:rPr>
                <w:rFonts w:asciiTheme="minorHAnsi" w:hAnsiTheme="minorHAnsi" w:cstheme="minorHAnsi"/>
                <w:b/>
                <w:sz w:val="22"/>
                <w:szCs w:val="22"/>
              </w:rPr>
              <w:t>2</w:t>
            </w:r>
            <w:r w:rsidRPr="009522A6">
              <w:rPr>
                <w:rFonts w:asciiTheme="minorHAnsi" w:hAnsiTheme="minorHAnsi" w:cstheme="minorHAnsi"/>
                <w:b/>
                <w:sz w:val="22"/>
                <w:szCs w:val="22"/>
              </w:rPr>
              <w:t xml:space="preserve"> camera Support</w:t>
            </w:r>
          </w:p>
        </w:tc>
        <w:tc>
          <w:tcPr>
            <w:tcW w:w="683" w:type="pct"/>
            <w:vAlign w:val="center"/>
            <w:hideMark/>
          </w:tcPr>
          <w:p w14:paraId="309C29EE" w14:textId="7EA3D162" w:rsidR="00024B5A" w:rsidRPr="009522A6" w:rsidRDefault="00E47DDB" w:rsidP="00C45B4A">
            <w:pPr>
              <w:ind w:firstLineChars="100" w:firstLine="220"/>
              <w:jc w:val="center"/>
              <w:rPr>
                <w:rFonts w:asciiTheme="minorHAnsi" w:hAnsiTheme="minorHAnsi" w:cstheme="minorHAnsi"/>
                <w:sz w:val="22"/>
                <w:szCs w:val="22"/>
                <w:highlight w:val="yellow"/>
              </w:rPr>
            </w:pPr>
            <w:r>
              <w:rPr>
                <w:rFonts w:asciiTheme="minorHAnsi" w:hAnsiTheme="minorHAnsi" w:cstheme="minorHAnsi"/>
                <w:sz w:val="22"/>
                <w:szCs w:val="22"/>
              </w:rPr>
              <w:t>eUSB</w:t>
            </w:r>
            <w:r w:rsidR="00EE2091" w:rsidRPr="00E47DDB">
              <w:rPr>
                <w:rFonts w:asciiTheme="minorHAnsi" w:hAnsiTheme="minorHAnsi" w:cstheme="minorHAnsi"/>
                <w:sz w:val="22"/>
                <w:szCs w:val="22"/>
              </w:rPr>
              <w:t>2 V1</w:t>
            </w:r>
          </w:p>
        </w:tc>
        <w:tc>
          <w:tcPr>
            <w:tcW w:w="587" w:type="pct"/>
            <w:shd w:val="clear" w:color="auto" w:fill="auto"/>
            <w:vAlign w:val="center"/>
            <w:hideMark/>
          </w:tcPr>
          <w:p w14:paraId="0DD8E8DC" w14:textId="77777777" w:rsidR="00522651" w:rsidRPr="008B1518" w:rsidRDefault="00D61F45" w:rsidP="00FC1032">
            <w:pPr>
              <w:ind w:firstLineChars="100" w:firstLine="220"/>
              <w:rPr>
                <w:rFonts w:asciiTheme="minorHAnsi" w:hAnsiTheme="minorHAnsi" w:cstheme="minorHAnsi"/>
                <w:sz w:val="22"/>
                <w:szCs w:val="22"/>
              </w:rPr>
            </w:pPr>
            <w:r w:rsidRPr="008B1518">
              <w:rPr>
                <w:rFonts w:asciiTheme="minorHAnsi" w:hAnsiTheme="minorHAnsi" w:cstheme="minorHAnsi"/>
                <w:sz w:val="22"/>
                <w:szCs w:val="22"/>
              </w:rPr>
              <w:t>Yes</w:t>
            </w:r>
            <w:r w:rsidR="004408BD" w:rsidRPr="008B1518">
              <w:rPr>
                <w:rFonts w:asciiTheme="minorHAnsi" w:hAnsiTheme="minorHAnsi" w:cstheme="minorHAnsi"/>
                <w:sz w:val="22"/>
                <w:szCs w:val="22"/>
              </w:rPr>
              <w:t>.</w:t>
            </w:r>
          </w:p>
          <w:p w14:paraId="72015418" w14:textId="5137DFB0" w:rsidR="00024B5A" w:rsidRPr="009522A6" w:rsidRDefault="004408BD" w:rsidP="00E55774">
            <w:pPr>
              <w:jc w:val="center"/>
              <w:rPr>
                <w:rFonts w:asciiTheme="minorHAnsi" w:hAnsiTheme="minorHAnsi" w:cstheme="minorHAnsi"/>
                <w:sz w:val="22"/>
                <w:szCs w:val="22"/>
                <w:highlight w:val="yellow"/>
              </w:rPr>
            </w:pPr>
            <w:r w:rsidRPr="008B1518">
              <w:rPr>
                <w:rFonts w:asciiTheme="minorHAnsi" w:hAnsiTheme="minorHAnsi" w:cstheme="minorHAnsi"/>
                <w:sz w:val="22"/>
                <w:szCs w:val="22"/>
              </w:rPr>
              <w:t xml:space="preserve">CRD Gen2 conn </w:t>
            </w:r>
            <w:r w:rsidR="000575B8">
              <w:rPr>
                <w:rFonts w:asciiTheme="minorHAnsi" w:hAnsiTheme="minorHAnsi" w:cstheme="minorHAnsi"/>
                <w:sz w:val="22"/>
                <w:szCs w:val="22"/>
              </w:rPr>
              <w:t>1</w:t>
            </w:r>
          </w:p>
        </w:tc>
        <w:tc>
          <w:tcPr>
            <w:tcW w:w="587" w:type="pct"/>
            <w:vAlign w:val="center"/>
            <w:hideMark/>
          </w:tcPr>
          <w:p w14:paraId="3804053F" w14:textId="0CF10DBC" w:rsidR="00024B5A" w:rsidRPr="00E55774" w:rsidRDefault="00754CEE" w:rsidP="00E55774">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c>
          <w:tcPr>
            <w:tcW w:w="587" w:type="pct"/>
            <w:vAlign w:val="center"/>
            <w:hideMark/>
          </w:tcPr>
          <w:p w14:paraId="0D4A045A" w14:textId="6807C1D8" w:rsidR="00024B5A" w:rsidRPr="009522A6" w:rsidRDefault="00754CEE" w:rsidP="00E55774">
            <w:pPr>
              <w:jc w:val="center"/>
              <w:rPr>
                <w:rFonts w:asciiTheme="minorHAnsi" w:hAnsiTheme="minorHAnsi" w:cstheme="minorHAnsi"/>
                <w:sz w:val="22"/>
                <w:szCs w:val="22"/>
                <w:highlight w:val="yellow"/>
              </w:rPr>
            </w:pPr>
            <w:r w:rsidRPr="009522A6">
              <w:rPr>
                <w:rFonts w:asciiTheme="minorHAnsi" w:hAnsiTheme="minorHAnsi" w:cstheme="minorHAnsi"/>
                <w:sz w:val="22"/>
                <w:szCs w:val="22"/>
              </w:rPr>
              <w:t>No support</w:t>
            </w:r>
          </w:p>
        </w:tc>
        <w:tc>
          <w:tcPr>
            <w:tcW w:w="587" w:type="pct"/>
            <w:vAlign w:val="center"/>
            <w:hideMark/>
          </w:tcPr>
          <w:p w14:paraId="4127614C" w14:textId="77777777" w:rsidR="008B1518" w:rsidRPr="008B1518" w:rsidRDefault="008B1518" w:rsidP="00E55774">
            <w:pPr>
              <w:ind w:firstLineChars="100" w:firstLine="220"/>
              <w:rPr>
                <w:rFonts w:asciiTheme="minorHAnsi" w:hAnsiTheme="minorHAnsi" w:cstheme="minorHAnsi"/>
                <w:sz w:val="22"/>
                <w:szCs w:val="22"/>
              </w:rPr>
            </w:pPr>
            <w:r w:rsidRPr="008B1518">
              <w:rPr>
                <w:rFonts w:asciiTheme="minorHAnsi" w:hAnsiTheme="minorHAnsi" w:cstheme="minorHAnsi"/>
                <w:sz w:val="22"/>
                <w:szCs w:val="22"/>
              </w:rPr>
              <w:t>Yes.</w:t>
            </w:r>
          </w:p>
          <w:p w14:paraId="6B95A897" w14:textId="7ABCB105" w:rsidR="00024B5A" w:rsidRPr="009522A6" w:rsidRDefault="008B1518" w:rsidP="00E55774">
            <w:pPr>
              <w:jc w:val="center"/>
              <w:rPr>
                <w:rFonts w:asciiTheme="minorHAnsi" w:hAnsiTheme="minorHAnsi" w:cstheme="minorHAnsi"/>
                <w:sz w:val="22"/>
                <w:szCs w:val="22"/>
                <w:highlight w:val="yellow"/>
              </w:rPr>
            </w:pPr>
            <w:r w:rsidRPr="008B1518">
              <w:rPr>
                <w:rFonts w:asciiTheme="minorHAnsi" w:hAnsiTheme="minorHAnsi" w:cstheme="minorHAnsi"/>
                <w:sz w:val="22"/>
                <w:szCs w:val="22"/>
              </w:rPr>
              <w:t xml:space="preserve">CRD Gen2 conn </w:t>
            </w:r>
            <w:r w:rsidR="00D145C4">
              <w:rPr>
                <w:rFonts w:asciiTheme="minorHAnsi" w:hAnsiTheme="minorHAnsi" w:cstheme="minorHAnsi"/>
                <w:sz w:val="22"/>
                <w:szCs w:val="22"/>
              </w:rPr>
              <w:t>1</w:t>
            </w:r>
          </w:p>
        </w:tc>
        <w:tc>
          <w:tcPr>
            <w:tcW w:w="587" w:type="pct"/>
            <w:vAlign w:val="center"/>
          </w:tcPr>
          <w:p w14:paraId="2899D986" w14:textId="2757C058" w:rsidR="00754CEE" w:rsidRPr="009522A6" w:rsidRDefault="00754CEE" w:rsidP="00E55774">
            <w:pPr>
              <w:ind w:firstLineChars="100" w:firstLine="220"/>
              <w:jc w:val="center"/>
              <w:rPr>
                <w:rFonts w:cstheme="minorHAnsi"/>
                <w:szCs w:val="22"/>
              </w:rPr>
            </w:pPr>
            <w:r w:rsidRPr="009522A6">
              <w:rPr>
                <w:rFonts w:asciiTheme="minorHAnsi" w:hAnsiTheme="minorHAnsi" w:cstheme="minorHAnsi"/>
                <w:sz w:val="22"/>
                <w:szCs w:val="22"/>
              </w:rPr>
              <w:t>No support</w:t>
            </w:r>
          </w:p>
        </w:tc>
        <w:tc>
          <w:tcPr>
            <w:tcW w:w="587" w:type="pct"/>
            <w:vAlign w:val="center"/>
          </w:tcPr>
          <w:p w14:paraId="15029017" w14:textId="12FEC178" w:rsidR="00754CEE" w:rsidRPr="009522A6" w:rsidRDefault="00754CEE" w:rsidP="00E55774">
            <w:pPr>
              <w:ind w:firstLineChars="100" w:firstLine="220"/>
              <w:jc w:val="center"/>
              <w:rPr>
                <w:rFonts w:cstheme="minorHAnsi"/>
                <w:szCs w:val="22"/>
              </w:rPr>
            </w:pPr>
            <w:r w:rsidRPr="009522A6">
              <w:rPr>
                <w:rFonts w:asciiTheme="minorHAnsi" w:hAnsiTheme="minorHAnsi" w:cstheme="minorHAnsi"/>
                <w:sz w:val="22"/>
                <w:szCs w:val="22"/>
              </w:rPr>
              <w:t>No support</w:t>
            </w:r>
          </w:p>
        </w:tc>
      </w:tr>
      <w:tr w:rsidR="00024B5A" w:rsidRPr="009522A6" w14:paraId="5CC22A87" w14:textId="68C36291" w:rsidTr="00416DE2">
        <w:trPr>
          <w:trHeight w:val="560"/>
          <w:jc w:val="center"/>
        </w:trPr>
        <w:tc>
          <w:tcPr>
            <w:tcW w:w="231" w:type="pct"/>
            <w:vAlign w:val="center"/>
          </w:tcPr>
          <w:p w14:paraId="5A0B7F9E" w14:textId="51B3257A" w:rsidR="00024B5A" w:rsidRPr="009522A6" w:rsidRDefault="00C45B4A" w:rsidP="00C45B4A">
            <w:pPr>
              <w:jc w:val="center"/>
              <w:rPr>
                <w:rFonts w:asciiTheme="minorHAnsi" w:hAnsiTheme="minorHAnsi" w:cstheme="minorHAnsi"/>
                <w:szCs w:val="22"/>
              </w:rPr>
            </w:pPr>
            <w:r w:rsidRPr="009522A6">
              <w:rPr>
                <w:rFonts w:asciiTheme="minorHAnsi" w:hAnsiTheme="minorHAnsi" w:cstheme="minorHAnsi"/>
                <w:szCs w:val="22"/>
              </w:rPr>
              <w:t>4</w:t>
            </w:r>
          </w:p>
        </w:tc>
        <w:tc>
          <w:tcPr>
            <w:tcW w:w="563" w:type="pct"/>
            <w:vAlign w:val="center"/>
            <w:hideMark/>
          </w:tcPr>
          <w:p w14:paraId="0B95570C" w14:textId="7B8457DA" w:rsidR="00024B5A" w:rsidRPr="009522A6" w:rsidRDefault="00024B5A" w:rsidP="00C43F66">
            <w:pPr>
              <w:jc w:val="left"/>
              <w:rPr>
                <w:rFonts w:asciiTheme="minorHAnsi" w:hAnsiTheme="minorHAnsi" w:cstheme="minorHAnsi"/>
                <w:b/>
                <w:sz w:val="22"/>
                <w:szCs w:val="22"/>
              </w:rPr>
            </w:pPr>
            <w:r w:rsidRPr="009522A6">
              <w:rPr>
                <w:rFonts w:asciiTheme="minorHAnsi" w:hAnsiTheme="minorHAnsi" w:cstheme="minorHAnsi"/>
                <w:b/>
                <w:sz w:val="22"/>
                <w:szCs w:val="22"/>
              </w:rPr>
              <w:t>Lid Controller Hub Support</w:t>
            </w:r>
          </w:p>
        </w:tc>
        <w:tc>
          <w:tcPr>
            <w:tcW w:w="683" w:type="pct"/>
            <w:vAlign w:val="center"/>
            <w:hideMark/>
          </w:tcPr>
          <w:p w14:paraId="7B392C4A" w14:textId="0F1701CD" w:rsidR="00024B5A" w:rsidRPr="009522A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via AIC on CRD con1</w:t>
            </w:r>
          </w:p>
        </w:tc>
        <w:tc>
          <w:tcPr>
            <w:tcW w:w="587" w:type="pct"/>
            <w:vAlign w:val="center"/>
            <w:hideMark/>
          </w:tcPr>
          <w:p w14:paraId="5B651748" w14:textId="77777777" w:rsidR="00024B5A" w:rsidRPr="009522A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c>
          <w:tcPr>
            <w:tcW w:w="587" w:type="pct"/>
            <w:vAlign w:val="center"/>
            <w:hideMark/>
          </w:tcPr>
          <w:p w14:paraId="462953BB" w14:textId="77777777" w:rsidR="00522651"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 xml:space="preserve">Yes, Support via 3rd party AON chip AIC </w:t>
            </w:r>
          </w:p>
          <w:p w14:paraId="503AFD7F" w14:textId="631A549F" w:rsidR="00024B5A" w:rsidRPr="009522A6" w:rsidRDefault="008406E7" w:rsidP="00C45B4A">
            <w:pPr>
              <w:jc w:val="center"/>
              <w:rPr>
                <w:rFonts w:asciiTheme="minorHAnsi" w:hAnsiTheme="minorHAnsi" w:cstheme="minorHAnsi"/>
                <w:sz w:val="22"/>
                <w:szCs w:val="22"/>
              </w:rPr>
            </w:pPr>
            <w:r>
              <w:rPr>
                <w:rFonts w:asciiTheme="minorHAnsi" w:hAnsiTheme="minorHAnsi" w:cstheme="minorHAnsi"/>
                <w:sz w:val="22"/>
                <w:szCs w:val="22"/>
              </w:rPr>
              <w:t>Synaptics Sabre AIC</w:t>
            </w:r>
          </w:p>
        </w:tc>
        <w:tc>
          <w:tcPr>
            <w:tcW w:w="587" w:type="pct"/>
            <w:vAlign w:val="center"/>
            <w:hideMark/>
          </w:tcPr>
          <w:p w14:paraId="1F1D1668" w14:textId="77777777" w:rsidR="00E47DDB" w:rsidRDefault="00024B5A" w:rsidP="00E47DDB">
            <w:pPr>
              <w:jc w:val="center"/>
              <w:rPr>
                <w:rFonts w:asciiTheme="minorHAnsi" w:hAnsiTheme="minorHAnsi" w:cstheme="minorHAnsi"/>
                <w:sz w:val="22"/>
                <w:szCs w:val="22"/>
              </w:rPr>
            </w:pPr>
            <w:r w:rsidRPr="009522A6">
              <w:rPr>
                <w:rFonts w:asciiTheme="minorHAnsi" w:hAnsiTheme="minorHAnsi" w:cstheme="minorHAnsi"/>
                <w:sz w:val="22"/>
                <w:szCs w:val="22"/>
              </w:rPr>
              <w:t xml:space="preserve">Yes, Support via 3rd party AON chip AIC </w:t>
            </w:r>
          </w:p>
          <w:p w14:paraId="021BD0E6" w14:textId="39F14DB4" w:rsidR="00024B5A" w:rsidRPr="009522A6" w:rsidRDefault="00E47DDB" w:rsidP="00E47DDB">
            <w:pPr>
              <w:rPr>
                <w:rFonts w:asciiTheme="minorHAnsi" w:hAnsiTheme="minorHAnsi" w:cstheme="minorHAnsi"/>
                <w:sz w:val="22"/>
                <w:szCs w:val="22"/>
              </w:rPr>
            </w:pPr>
            <w:r>
              <w:rPr>
                <w:rFonts w:asciiTheme="minorHAnsi" w:hAnsiTheme="minorHAnsi" w:cstheme="minorHAnsi"/>
                <w:sz w:val="22"/>
                <w:szCs w:val="22"/>
              </w:rPr>
              <w:t>Synaptics Sabre AIC</w:t>
            </w:r>
          </w:p>
        </w:tc>
        <w:tc>
          <w:tcPr>
            <w:tcW w:w="587" w:type="pct"/>
            <w:vAlign w:val="center"/>
            <w:hideMark/>
          </w:tcPr>
          <w:p w14:paraId="0029C048" w14:textId="77777777" w:rsidR="00024B5A" w:rsidRPr="009522A6" w:rsidRDefault="00024B5A" w:rsidP="00C45B4A">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c>
          <w:tcPr>
            <w:tcW w:w="587" w:type="pct"/>
            <w:vAlign w:val="center"/>
          </w:tcPr>
          <w:p w14:paraId="1B801F35" w14:textId="77777777" w:rsidR="00E47DDB" w:rsidRDefault="00E47DDB" w:rsidP="00E47DDB">
            <w:pPr>
              <w:jc w:val="center"/>
              <w:rPr>
                <w:rFonts w:asciiTheme="minorHAnsi" w:hAnsiTheme="minorHAnsi" w:cstheme="minorHAnsi"/>
                <w:sz w:val="22"/>
                <w:szCs w:val="22"/>
              </w:rPr>
            </w:pPr>
            <w:r w:rsidRPr="009522A6">
              <w:rPr>
                <w:rFonts w:asciiTheme="minorHAnsi" w:hAnsiTheme="minorHAnsi" w:cstheme="minorHAnsi"/>
                <w:sz w:val="22"/>
                <w:szCs w:val="22"/>
              </w:rPr>
              <w:t xml:space="preserve">Yes, Support via 3rd party AON chip AIC </w:t>
            </w:r>
          </w:p>
          <w:p w14:paraId="7A2E5C08" w14:textId="1D39EC3A" w:rsidR="00E47DDB" w:rsidRPr="009522A6" w:rsidRDefault="00E47DDB" w:rsidP="00E47DDB">
            <w:pPr>
              <w:jc w:val="center"/>
              <w:rPr>
                <w:rFonts w:cstheme="minorHAnsi"/>
                <w:szCs w:val="22"/>
              </w:rPr>
            </w:pPr>
            <w:r>
              <w:rPr>
                <w:rFonts w:asciiTheme="minorHAnsi" w:hAnsiTheme="minorHAnsi" w:cstheme="minorHAnsi"/>
                <w:sz w:val="22"/>
                <w:szCs w:val="22"/>
              </w:rPr>
              <w:t>Synaptics Sabre AIC</w:t>
            </w:r>
          </w:p>
        </w:tc>
        <w:tc>
          <w:tcPr>
            <w:tcW w:w="587" w:type="pct"/>
            <w:vAlign w:val="center"/>
          </w:tcPr>
          <w:p w14:paraId="67C3CBFA" w14:textId="77777777" w:rsidR="00E47DDB" w:rsidRDefault="00E47DDB" w:rsidP="00E47DDB">
            <w:pPr>
              <w:jc w:val="center"/>
              <w:rPr>
                <w:rFonts w:asciiTheme="minorHAnsi" w:hAnsiTheme="minorHAnsi" w:cstheme="minorHAnsi"/>
                <w:sz w:val="22"/>
                <w:szCs w:val="22"/>
              </w:rPr>
            </w:pPr>
            <w:r w:rsidRPr="009522A6">
              <w:rPr>
                <w:rFonts w:asciiTheme="minorHAnsi" w:hAnsiTheme="minorHAnsi" w:cstheme="minorHAnsi"/>
                <w:sz w:val="22"/>
                <w:szCs w:val="22"/>
              </w:rPr>
              <w:t xml:space="preserve">Yes, Support via 3rd party AON chip AIC </w:t>
            </w:r>
          </w:p>
          <w:p w14:paraId="68419950" w14:textId="5D752889" w:rsidR="00E47DDB" w:rsidRPr="009522A6" w:rsidRDefault="00E47DDB" w:rsidP="00E47DDB">
            <w:pPr>
              <w:jc w:val="center"/>
              <w:rPr>
                <w:rFonts w:cstheme="minorHAnsi"/>
                <w:szCs w:val="22"/>
              </w:rPr>
            </w:pPr>
            <w:r>
              <w:rPr>
                <w:rFonts w:asciiTheme="minorHAnsi" w:hAnsiTheme="minorHAnsi" w:cstheme="minorHAnsi"/>
                <w:sz w:val="22"/>
                <w:szCs w:val="22"/>
              </w:rPr>
              <w:t>Synaptics Sabre AIC</w:t>
            </w:r>
          </w:p>
        </w:tc>
      </w:tr>
      <w:tr w:rsidR="00BA28BF" w:rsidRPr="009522A6" w14:paraId="5A162EED" w14:textId="77777777" w:rsidTr="00416DE2">
        <w:trPr>
          <w:trHeight w:val="560"/>
          <w:jc w:val="center"/>
        </w:trPr>
        <w:tc>
          <w:tcPr>
            <w:tcW w:w="231" w:type="pct"/>
            <w:vAlign w:val="center"/>
          </w:tcPr>
          <w:p w14:paraId="61F7EAFE" w14:textId="44B8054A" w:rsidR="00BA28BF" w:rsidRPr="009522A6" w:rsidRDefault="00C90955" w:rsidP="00C45B4A">
            <w:pPr>
              <w:jc w:val="center"/>
              <w:rPr>
                <w:rFonts w:cstheme="minorHAnsi"/>
                <w:szCs w:val="22"/>
              </w:rPr>
            </w:pPr>
            <w:r w:rsidRPr="005D5508">
              <w:rPr>
                <w:rFonts w:asciiTheme="minorHAnsi" w:hAnsiTheme="minorHAnsi" w:cstheme="minorHAnsi"/>
                <w:szCs w:val="22"/>
              </w:rPr>
              <w:t>5</w:t>
            </w:r>
          </w:p>
        </w:tc>
        <w:tc>
          <w:tcPr>
            <w:tcW w:w="563" w:type="pct"/>
            <w:vAlign w:val="center"/>
          </w:tcPr>
          <w:p w14:paraId="7EFEED9C" w14:textId="17DE82E9" w:rsidR="00BA28BF" w:rsidRPr="009522A6" w:rsidRDefault="009D721C" w:rsidP="00C43F66">
            <w:pPr>
              <w:jc w:val="left"/>
              <w:rPr>
                <w:rFonts w:cstheme="minorHAnsi"/>
                <w:b/>
                <w:szCs w:val="22"/>
              </w:rPr>
            </w:pPr>
            <w:r w:rsidRPr="005D5508">
              <w:rPr>
                <w:rFonts w:asciiTheme="minorHAnsi" w:hAnsiTheme="minorHAnsi" w:cstheme="minorHAnsi"/>
                <w:b/>
                <w:sz w:val="22"/>
                <w:szCs w:val="22"/>
              </w:rPr>
              <w:t>eUSB2 V2</w:t>
            </w:r>
            <w:r w:rsidR="007232A1" w:rsidRPr="005D5508">
              <w:rPr>
                <w:rFonts w:asciiTheme="minorHAnsi" w:hAnsiTheme="minorHAnsi" w:cstheme="minorHAnsi"/>
                <w:b/>
                <w:sz w:val="22"/>
                <w:szCs w:val="22"/>
              </w:rPr>
              <w:t xml:space="preserve"> </w:t>
            </w:r>
            <w:r w:rsidRPr="005D5508">
              <w:rPr>
                <w:rFonts w:asciiTheme="minorHAnsi" w:hAnsiTheme="minorHAnsi" w:cstheme="minorHAnsi"/>
                <w:b/>
                <w:sz w:val="22"/>
                <w:szCs w:val="22"/>
              </w:rPr>
              <w:t>Camera Support</w:t>
            </w:r>
          </w:p>
        </w:tc>
        <w:tc>
          <w:tcPr>
            <w:tcW w:w="683" w:type="pct"/>
            <w:vAlign w:val="center"/>
          </w:tcPr>
          <w:p w14:paraId="50C6B1BE" w14:textId="77777777" w:rsidR="00BA28BF" w:rsidRPr="005D5508" w:rsidRDefault="002C2FBF" w:rsidP="00C45B4A">
            <w:pPr>
              <w:jc w:val="center"/>
              <w:rPr>
                <w:rFonts w:asciiTheme="minorHAnsi" w:hAnsiTheme="minorHAnsi" w:cstheme="minorHAnsi"/>
                <w:sz w:val="22"/>
                <w:szCs w:val="22"/>
              </w:rPr>
            </w:pPr>
            <w:r w:rsidRPr="005D5508">
              <w:rPr>
                <w:rFonts w:asciiTheme="minorHAnsi" w:hAnsiTheme="minorHAnsi" w:cstheme="minorHAnsi"/>
                <w:sz w:val="22"/>
                <w:szCs w:val="22"/>
              </w:rPr>
              <w:t>Yes</w:t>
            </w:r>
          </w:p>
          <w:p w14:paraId="0979D19E" w14:textId="4C2D8AA7" w:rsidR="00D145C4" w:rsidRPr="005D5508" w:rsidRDefault="00D145C4" w:rsidP="00C45B4A">
            <w:pPr>
              <w:jc w:val="center"/>
              <w:rPr>
                <w:rFonts w:asciiTheme="minorHAnsi" w:hAnsiTheme="minorHAnsi" w:cstheme="minorHAnsi"/>
                <w:sz w:val="22"/>
                <w:szCs w:val="22"/>
              </w:rPr>
            </w:pPr>
            <w:r>
              <w:rPr>
                <w:rFonts w:asciiTheme="minorHAnsi" w:hAnsiTheme="minorHAnsi" w:cstheme="minorHAnsi"/>
                <w:sz w:val="22"/>
                <w:szCs w:val="22"/>
              </w:rPr>
              <w:t>CRD</w:t>
            </w:r>
            <w:r w:rsidR="00C27C72">
              <w:rPr>
                <w:rFonts w:asciiTheme="minorHAnsi" w:hAnsiTheme="minorHAnsi" w:cstheme="minorHAnsi"/>
                <w:sz w:val="22"/>
                <w:szCs w:val="22"/>
              </w:rPr>
              <w:t xml:space="preserve"> Gen2 Conn2</w:t>
            </w:r>
          </w:p>
          <w:p w14:paraId="14EE63A0" w14:textId="2B2FDD74" w:rsidR="00BA28BF" w:rsidRPr="005D5508" w:rsidRDefault="005D5508" w:rsidP="00C45B4A">
            <w:pPr>
              <w:jc w:val="center"/>
              <w:rPr>
                <w:rFonts w:asciiTheme="minorHAnsi" w:hAnsiTheme="minorHAnsi" w:cstheme="minorHAnsi"/>
                <w:sz w:val="22"/>
                <w:szCs w:val="22"/>
              </w:rPr>
            </w:pPr>
            <w:r w:rsidRPr="005D5508">
              <w:rPr>
                <w:rFonts w:asciiTheme="minorHAnsi" w:hAnsiTheme="minorHAnsi" w:cstheme="minorHAnsi"/>
                <w:sz w:val="22"/>
                <w:szCs w:val="22"/>
              </w:rPr>
              <w:t>(</w:t>
            </w:r>
            <w:r w:rsidR="00C90955" w:rsidRPr="005D5508">
              <w:rPr>
                <w:rFonts w:asciiTheme="minorHAnsi" w:hAnsiTheme="minorHAnsi" w:cstheme="minorHAnsi"/>
                <w:sz w:val="22"/>
                <w:szCs w:val="22"/>
              </w:rPr>
              <w:t>Only for RZL</w:t>
            </w:r>
            <w:r w:rsidRPr="005D5508">
              <w:rPr>
                <w:rFonts w:asciiTheme="minorHAnsi" w:hAnsiTheme="minorHAnsi" w:cstheme="minorHAnsi"/>
                <w:sz w:val="22"/>
                <w:szCs w:val="22"/>
              </w:rPr>
              <w:t>)</w:t>
            </w:r>
          </w:p>
        </w:tc>
        <w:tc>
          <w:tcPr>
            <w:tcW w:w="587" w:type="pct"/>
            <w:vAlign w:val="center"/>
          </w:tcPr>
          <w:p w14:paraId="18709E9C" w14:textId="06D25962" w:rsidR="00BA28BF" w:rsidRPr="005D5508" w:rsidRDefault="00FF4D52" w:rsidP="00C45B4A">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c>
          <w:tcPr>
            <w:tcW w:w="587" w:type="pct"/>
            <w:vAlign w:val="center"/>
          </w:tcPr>
          <w:p w14:paraId="338183F7" w14:textId="6CAF4409" w:rsidR="00BA28BF" w:rsidRPr="005D5508" w:rsidRDefault="00FF4D52" w:rsidP="00C45B4A">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c>
          <w:tcPr>
            <w:tcW w:w="587" w:type="pct"/>
            <w:vAlign w:val="center"/>
          </w:tcPr>
          <w:p w14:paraId="0AB0648A" w14:textId="7305C658" w:rsidR="00BA28BF" w:rsidRPr="005D5508" w:rsidRDefault="00FF4D52" w:rsidP="00E47DDB">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c>
          <w:tcPr>
            <w:tcW w:w="587" w:type="pct"/>
            <w:vAlign w:val="center"/>
          </w:tcPr>
          <w:p w14:paraId="5D53FD71" w14:textId="77777777" w:rsidR="005D5508" w:rsidRPr="005D5508" w:rsidRDefault="005D5508" w:rsidP="005D5508">
            <w:pPr>
              <w:jc w:val="center"/>
              <w:rPr>
                <w:rFonts w:asciiTheme="minorHAnsi" w:hAnsiTheme="minorHAnsi" w:cstheme="minorHAnsi"/>
                <w:sz w:val="22"/>
                <w:szCs w:val="22"/>
              </w:rPr>
            </w:pPr>
            <w:r w:rsidRPr="005D5508">
              <w:rPr>
                <w:rFonts w:asciiTheme="minorHAnsi" w:hAnsiTheme="minorHAnsi" w:cstheme="minorHAnsi"/>
                <w:sz w:val="22"/>
                <w:szCs w:val="22"/>
              </w:rPr>
              <w:t>Yes</w:t>
            </w:r>
          </w:p>
          <w:p w14:paraId="7A2EBE2D" w14:textId="77777777" w:rsidR="00C27C72" w:rsidRPr="005D5508" w:rsidRDefault="00C27C72" w:rsidP="00C27C72">
            <w:pPr>
              <w:jc w:val="center"/>
              <w:rPr>
                <w:rFonts w:asciiTheme="minorHAnsi" w:hAnsiTheme="minorHAnsi" w:cstheme="minorHAnsi"/>
                <w:sz w:val="22"/>
                <w:szCs w:val="22"/>
              </w:rPr>
            </w:pPr>
            <w:r>
              <w:rPr>
                <w:rFonts w:asciiTheme="minorHAnsi" w:hAnsiTheme="minorHAnsi" w:cstheme="minorHAnsi"/>
                <w:sz w:val="22"/>
                <w:szCs w:val="22"/>
              </w:rPr>
              <w:t>CRD Gen2 Conn2</w:t>
            </w:r>
          </w:p>
          <w:p w14:paraId="2C0DB263" w14:textId="6E42B44A" w:rsidR="00BA28BF" w:rsidRPr="005D5508" w:rsidRDefault="005D5508" w:rsidP="00C45B4A">
            <w:pPr>
              <w:jc w:val="center"/>
              <w:rPr>
                <w:rFonts w:asciiTheme="minorHAnsi" w:hAnsiTheme="minorHAnsi" w:cstheme="minorHAnsi"/>
                <w:sz w:val="22"/>
                <w:szCs w:val="22"/>
              </w:rPr>
            </w:pPr>
            <w:r w:rsidRPr="005D5508">
              <w:rPr>
                <w:rFonts w:asciiTheme="minorHAnsi" w:hAnsiTheme="minorHAnsi" w:cstheme="minorHAnsi"/>
                <w:sz w:val="22"/>
                <w:szCs w:val="22"/>
              </w:rPr>
              <w:t>(Only for RZL)</w:t>
            </w:r>
          </w:p>
        </w:tc>
        <w:tc>
          <w:tcPr>
            <w:tcW w:w="587" w:type="pct"/>
            <w:vAlign w:val="center"/>
          </w:tcPr>
          <w:p w14:paraId="248158E8" w14:textId="3B794D61" w:rsidR="00BA28BF" w:rsidRPr="005D5508" w:rsidRDefault="00FF4D52" w:rsidP="00E47DDB">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c>
          <w:tcPr>
            <w:tcW w:w="587" w:type="pct"/>
            <w:vAlign w:val="center"/>
          </w:tcPr>
          <w:p w14:paraId="113C8710" w14:textId="67D75A4A" w:rsidR="00BA28BF" w:rsidRPr="005D5508" w:rsidRDefault="00FF4D52" w:rsidP="00E47DDB">
            <w:pPr>
              <w:jc w:val="center"/>
              <w:rPr>
                <w:rFonts w:asciiTheme="minorHAnsi" w:hAnsiTheme="minorHAnsi" w:cstheme="minorHAnsi"/>
                <w:sz w:val="22"/>
                <w:szCs w:val="22"/>
              </w:rPr>
            </w:pPr>
            <w:r w:rsidRPr="009522A6">
              <w:rPr>
                <w:rFonts w:asciiTheme="minorHAnsi" w:hAnsiTheme="minorHAnsi" w:cstheme="minorHAnsi"/>
                <w:sz w:val="22"/>
                <w:szCs w:val="22"/>
              </w:rPr>
              <w:t>No support</w:t>
            </w:r>
          </w:p>
        </w:tc>
      </w:tr>
    </w:tbl>
    <w:p w14:paraId="620490EC" w14:textId="77777777" w:rsidR="00006802" w:rsidRDefault="00006802" w:rsidP="00006802">
      <w:pPr>
        <w:pStyle w:val="ABodyText"/>
      </w:pPr>
    </w:p>
    <w:p w14:paraId="6B72BCFF" w14:textId="77777777" w:rsidR="00006802" w:rsidRDefault="00006802">
      <w:pPr>
        <w:spacing w:before="0" w:after="160" w:line="259" w:lineRule="auto"/>
        <w:jc w:val="left"/>
        <w:rPr>
          <w:rFonts w:cstheme="minorHAnsi"/>
          <w:b/>
          <w:color w:val="0860A8"/>
          <w:sz w:val="28"/>
          <w:lang w:val="en-IN" w:eastAsia="en-IN"/>
        </w:rPr>
      </w:pPr>
      <w:r>
        <w:br w:type="page"/>
      </w:r>
    </w:p>
    <w:p w14:paraId="37E296C6" w14:textId="6438A083" w:rsidR="000210C2" w:rsidRPr="009522A6" w:rsidRDefault="000210C2" w:rsidP="004E3FA9">
      <w:pPr>
        <w:pStyle w:val="Heading2"/>
      </w:pPr>
      <w:bookmarkStart w:id="303" w:name="_Toc191662914"/>
      <w:r w:rsidRPr="009522A6">
        <w:lastRenderedPageBreak/>
        <w:t>HW BOM</w:t>
      </w:r>
      <w:bookmarkEnd w:id="303"/>
    </w:p>
    <w:p w14:paraId="4E6ECC1D" w14:textId="71B8FA85" w:rsidR="00DB2B86" w:rsidRPr="009522A6" w:rsidRDefault="00DB2B86" w:rsidP="00DB2B86">
      <w:pPr>
        <w:rPr>
          <w:rFonts w:cstheme="minorHAnsi"/>
        </w:rPr>
      </w:pPr>
      <w:r w:rsidRPr="009522A6">
        <w:rPr>
          <w:rFonts w:cstheme="minorHAnsi"/>
        </w:rPr>
        <w:t>Camera based BOM for NVL RVP are listed below.</w:t>
      </w:r>
    </w:p>
    <w:p w14:paraId="6C030BB7" w14:textId="6F82FB15" w:rsidR="003E1C57" w:rsidRPr="009522A6" w:rsidRDefault="003E1C57" w:rsidP="00420355">
      <w:pPr>
        <w:pStyle w:val="Caption"/>
        <w:spacing w:before="120"/>
        <w:rPr>
          <w:rFonts w:cstheme="minorHAnsi"/>
        </w:rPr>
      </w:pPr>
      <w:bookmarkStart w:id="304" w:name="_Toc19166359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25</w:t>
      </w:r>
      <w:r w:rsidR="00924662" w:rsidRPr="009522A6">
        <w:rPr>
          <w:rFonts w:cstheme="minorHAnsi"/>
        </w:rPr>
        <w:fldChar w:fldCharType="end"/>
      </w:r>
      <w:r w:rsidRPr="009522A6">
        <w:rPr>
          <w:rFonts w:cstheme="minorHAnsi"/>
        </w:rPr>
        <w:t>: Camera based BOM for NVL RVP</w:t>
      </w:r>
      <w:bookmarkEnd w:id="304"/>
    </w:p>
    <w:tbl>
      <w:tblPr>
        <w:tblW w:w="5000" w:type="pct"/>
        <w:jc w:val="center"/>
        <w:tblLook w:val="04A0" w:firstRow="1" w:lastRow="0" w:firstColumn="1" w:lastColumn="0" w:noHBand="0" w:noVBand="1"/>
      </w:tblPr>
      <w:tblGrid>
        <w:gridCol w:w="631"/>
        <w:gridCol w:w="3856"/>
        <w:gridCol w:w="2147"/>
        <w:gridCol w:w="1306"/>
        <w:gridCol w:w="1680"/>
      </w:tblGrid>
      <w:tr w:rsidR="000210C2" w:rsidRPr="009522A6" w14:paraId="7ED82D8A" w14:textId="77777777" w:rsidTr="008676EF">
        <w:trPr>
          <w:trHeight w:val="282"/>
          <w:jc w:val="center"/>
        </w:trPr>
        <w:tc>
          <w:tcPr>
            <w:tcW w:w="328"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0ABEEAD2" w14:textId="02A81203" w:rsidR="000210C2" w:rsidRPr="009522A6" w:rsidRDefault="00024B5A" w:rsidP="00BC12C4">
            <w:pPr>
              <w:jc w:val="center"/>
              <w:rPr>
                <w:rFonts w:cstheme="minorHAnsi"/>
                <w:b/>
                <w:bCs/>
                <w:color w:val="FFFFFF"/>
                <w:szCs w:val="22"/>
                <w:lang w:val="en-IN" w:eastAsia="en-IN"/>
              </w:rPr>
            </w:pPr>
            <w:r w:rsidRPr="009522A6">
              <w:rPr>
                <w:rFonts w:cstheme="minorHAnsi"/>
                <w:b/>
                <w:bCs/>
                <w:color w:val="FFFFFF"/>
                <w:szCs w:val="22"/>
                <w:lang w:val="en-IN" w:eastAsia="en-IN"/>
              </w:rPr>
              <w:t>Si#</w:t>
            </w:r>
          </w:p>
        </w:tc>
        <w:tc>
          <w:tcPr>
            <w:tcW w:w="2004" w:type="pct"/>
            <w:tcBorders>
              <w:top w:val="single" w:sz="4" w:space="0" w:color="auto"/>
              <w:left w:val="nil"/>
              <w:bottom w:val="single" w:sz="4" w:space="0" w:color="auto"/>
              <w:right w:val="single" w:sz="4" w:space="0" w:color="auto"/>
            </w:tcBorders>
            <w:shd w:val="clear" w:color="000000" w:fill="0070C0"/>
            <w:noWrap/>
            <w:vAlign w:val="center"/>
            <w:hideMark/>
          </w:tcPr>
          <w:p w14:paraId="5943394D" w14:textId="77777777" w:rsidR="000210C2" w:rsidRPr="009522A6" w:rsidRDefault="000210C2" w:rsidP="00BC12C4">
            <w:pPr>
              <w:jc w:val="center"/>
              <w:rPr>
                <w:rFonts w:cstheme="minorHAnsi"/>
                <w:b/>
                <w:bCs/>
                <w:color w:val="FFFFFF"/>
                <w:szCs w:val="22"/>
                <w:lang w:val="en-IN" w:eastAsia="en-IN"/>
              </w:rPr>
            </w:pPr>
            <w:r w:rsidRPr="009522A6">
              <w:rPr>
                <w:rFonts w:cstheme="minorHAnsi"/>
                <w:b/>
                <w:bCs/>
                <w:color w:val="FFFFFF"/>
                <w:szCs w:val="22"/>
                <w:lang w:val="en-IN" w:eastAsia="en-IN"/>
              </w:rPr>
              <w:t>HW BOM Description</w:t>
            </w:r>
          </w:p>
        </w:tc>
        <w:tc>
          <w:tcPr>
            <w:tcW w:w="1116" w:type="pct"/>
            <w:tcBorders>
              <w:top w:val="single" w:sz="4" w:space="0" w:color="auto"/>
              <w:left w:val="nil"/>
              <w:bottom w:val="single" w:sz="4" w:space="0" w:color="auto"/>
              <w:right w:val="single" w:sz="4" w:space="0" w:color="auto"/>
            </w:tcBorders>
            <w:shd w:val="clear" w:color="000000" w:fill="0070C0"/>
            <w:noWrap/>
            <w:vAlign w:val="center"/>
            <w:hideMark/>
          </w:tcPr>
          <w:p w14:paraId="02FA35F6" w14:textId="77777777" w:rsidR="000210C2" w:rsidRPr="009522A6" w:rsidRDefault="000210C2" w:rsidP="00BC12C4">
            <w:pPr>
              <w:jc w:val="center"/>
              <w:rPr>
                <w:rFonts w:cstheme="minorHAnsi"/>
                <w:b/>
                <w:bCs/>
                <w:color w:val="FFFFFF"/>
                <w:szCs w:val="22"/>
                <w:lang w:val="en-IN" w:eastAsia="en-IN"/>
              </w:rPr>
            </w:pPr>
            <w:r w:rsidRPr="009522A6">
              <w:rPr>
                <w:rFonts w:cstheme="minorHAnsi"/>
                <w:b/>
                <w:bCs/>
                <w:color w:val="FFFFFF"/>
                <w:szCs w:val="22"/>
                <w:lang w:val="en-IN" w:eastAsia="en-IN"/>
              </w:rPr>
              <w:t>Part#/ IPN</w:t>
            </w:r>
          </w:p>
        </w:tc>
        <w:tc>
          <w:tcPr>
            <w:tcW w:w="679" w:type="pct"/>
            <w:tcBorders>
              <w:top w:val="single" w:sz="4" w:space="0" w:color="auto"/>
              <w:left w:val="nil"/>
              <w:bottom w:val="single" w:sz="4" w:space="0" w:color="auto"/>
              <w:right w:val="single" w:sz="4" w:space="0" w:color="auto"/>
            </w:tcBorders>
            <w:shd w:val="clear" w:color="000000" w:fill="0070C0"/>
            <w:noWrap/>
            <w:vAlign w:val="center"/>
            <w:hideMark/>
          </w:tcPr>
          <w:p w14:paraId="53F4E2ED" w14:textId="77777777" w:rsidR="000210C2" w:rsidRPr="009522A6" w:rsidRDefault="000210C2" w:rsidP="00BC12C4">
            <w:pPr>
              <w:jc w:val="center"/>
              <w:rPr>
                <w:rFonts w:cstheme="minorHAnsi"/>
                <w:b/>
                <w:bCs/>
                <w:color w:val="FFFFFF"/>
                <w:szCs w:val="22"/>
                <w:lang w:val="en-IN" w:eastAsia="en-IN"/>
              </w:rPr>
            </w:pPr>
            <w:r w:rsidRPr="009522A6">
              <w:rPr>
                <w:rFonts w:cstheme="minorHAnsi"/>
                <w:b/>
                <w:bCs/>
                <w:color w:val="FFFFFF"/>
                <w:szCs w:val="22"/>
                <w:lang w:val="en-IN" w:eastAsia="en-IN"/>
              </w:rPr>
              <w:t>Vendor</w:t>
            </w:r>
          </w:p>
        </w:tc>
        <w:tc>
          <w:tcPr>
            <w:tcW w:w="873" w:type="pct"/>
            <w:tcBorders>
              <w:top w:val="single" w:sz="4" w:space="0" w:color="auto"/>
              <w:left w:val="nil"/>
              <w:bottom w:val="single" w:sz="4" w:space="0" w:color="auto"/>
              <w:right w:val="single" w:sz="4" w:space="0" w:color="auto"/>
            </w:tcBorders>
            <w:shd w:val="clear" w:color="000000" w:fill="0070C0"/>
            <w:noWrap/>
            <w:vAlign w:val="center"/>
            <w:hideMark/>
          </w:tcPr>
          <w:p w14:paraId="74B27FA7" w14:textId="77777777" w:rsidR="000210C2" w:rsidRPr="009522A6" w:rsidRDefault="000210C2" w:rsidP="00BC12C4">
            <w:pPr>
              <w:jc w:val="center"/>
              <w:rPr>
                <w:rFonts w:cstheme="minorHAnsi"/>
                <w:b/>
                <w:bCs/>
                <w:color w:val="FFFFFF"/>
                <w:szCs w:val="22"/>
                <w:lang w:val="en-IN" w:eastAsia="en-IN"/>
              </w:rPr>
            </w:pPr>
            <w:r w:rsidRPr="009522A6">
              <w:rPr>
                <w:rFonts w:cstheme="minorHAnsi"/>
                <w:b/>
                <w:bCs/>
                <w:color w:val="FFFFFF"/>
                <w:szCs w:val="22"/>
                <w:lang w:val="en-IN" w:eastAsia="en-IN"/>
              </w:rPr>
              <w:t>HSD link</w:t>
            </w:r>
          </w:p>
        </w:tc>
      </w:tr>
      <w:tr w:rsidR="000210C2" w:rsidRPr="009522A6" w14:paraId="3B68EDF6" w14:textId="77777777" w:rsidTr="008676EF">
        <w:trPr>
          <w:trHeight w:val="282"/>
          <w:jc w:val="center"/>
        </w:trPr>
        <w:tc>
          <w:tcPr>
            <w:tcW w:w="328" w:type="pct"/>
            <w:tcBorders>
              <w:top w:val="nil"/>
              <w:left w:val="single" w:sz="4" w:space="0" w:color="auto"/>
              <w:bottom w:val="single" w:sz="4" w:space="0" w:color="auto"/>
              <w:right w:val="single" w:sz="4" w:space="0" w:color="auto"/>
            </w:tcBorders>
            <w:shd w:val="clear" w:color="auto" w:fill="auto"/>
            <w:noWrap/>
            <w:vAlign w:val="center"/>
            <w:hideMark/>
          </w:tcPr>
          <w:p w14:paraId="4657FB59"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1</w:t>
            </w:r>
          </w:p>
        </w:tc>
        <w:tc>
          <w:tcPr>
            <w:tcW w:w="2004" w:type="pct"/>
            <w:tcBorders>
              <w:top w:val="nil"/>
              <w:left w:val="nil"/>
              <w:bottom w:val="single" w:sz="4" w:space="0" w:color="auto"/>
              <w:right w:val="single" w:sz="4" w:space="0" w:color="auto"/>
            </w:tcBorders>
            <w:shd w:val="clear" w:color="auto" w:fill="auto"/>
            <w:noWrap/>
            <w:vAlign w:val="center"/>
            <w:hideMark/>
          </w:tcPr>
          <w:p w14:paraId="385254AF" w14:textId="440A3CD8" w:rsidR="000210C2" w:rsidRPr="009522A6" w:rsidRDefault="000210C2" w:rsidP="00D942D4">
            <w:pPr>
              <w:spacing w:before="0" w:after="0"/>
              <w:jc w:val="left"/>
              <w:rPr>
                <w:rFonts w:cstheme="minorHAnsi"/>
                <w:b/>
                <w:color w:val="000000"/>
                <w:szCs w:val="22"/>
                <w:lang w:val="en-IN" w:eastAsia="en-IN"/>
              </w:rPr>
            </w:pPr>
            <w:r w:rsidRPr="009522A6">
              <w:rPr>
                <w:rFonts w:cstheme="minorHAnsi"/>
                <w:b/>
                <w:szCs w:val="22"/>
              </w:rPr>
              <w:t>WF</w:t>
            </w:r>
            <w:r w:rsidR="008676EF" w:rsidRPr="009522A6">
              <w:rPr>
                <w:rFonts w:cstheme="minorHAnsi"/>
                <w:b/>
                <w:szCs w:val="22"/>
              </w:rPr>
              <w:t>/</w:t>
            </w:r>
            <w:r w:rsidRPr="009522A6">
              <w:rPr>
                <w:rFonts w:cstheme="minorHAnsi"/>
                <w:b/>
                <w:szCs w:val="22"/>
              </w:rPr>
              <w:t>UF RGB – 13MP 2D Camera</w:t>
            </w:r>
          </w:p>
        </w:tc>
        <w:tc>
          <w:tcPr>
            <w:tcW w:w="1116" w:type="pct"/>
            <w:tcBorders>
              <w:top w:val="nil"/>
              <w:left w:val="nil"/>
              <w:bottom w:val="single" w:sz="4" w:space="0" w:color="auto"/>
              <w:right w:val="single" w:sz="4" w:space="0" w:color="auto"/>
            </w:tcBorders>
            <w:shd w:val="clear" w:color="auto" w:fill="auto"/>
            <w:noWrap/>
            <w:vAlign w:val="center"/>
            <w:hideMark/>
          </w:tcPr>
          <w:p w14:paraId="49877EC3" w14:textId="22150DBA" w:rsidR="000210C2" w:rsidRPr="009522A6" w:rsidRDefault="000210C2" w:rsidP="00D942D4">
            <w:pPr>
              <w:spacing w:before="0" w:after="0"/>
              <w:jc w:val="center"/>
              <w:rPr>
                <w:rFonts w:cstheme="minorHAnsi"/>
                <w:color w:val="000000"/>
                <w:szCs w:val="22"/>
                <w:lang w:val="en-IN" w:eastAsia="en-IN"/>
              </w:rPr>
            </w:pPr>
            <w:r w:rsidRPr="009522A6">
              <w:rPr>
                <w:rFonts w:cstheme="minorHAnsi"/>
                <w:szCs w:val="22"/>
              </w:rPr>
              <w:t>OV13</w:t>
            </w:r>
            <w:r w:rsidR="007E121D" w:rsidRPr="009522A6">
              <w:rPr>
                <w:rFonts w:cstheme="minorHAnsi"/>
                <w:szCs w:val="22"/>
              </w:rPr>
              <w:t>B</w:t>
            </w:r>
          </w:p>
        </w:tc>
        <w:tc>
          <w:tcPr>
            <w:tcW w:w="679" w:type="pct"/>
            <w:tcBorders>
              <w:top w:val="nil"/>
              <w:left w:val="nil"/>
              <w:bottom w:val="single" w:sz="4" w:space="0" w:color="auto"/>
              <w:right w:val="single" w:sz="4" w:space="0" w:color="auto"/>
            </w:tcBorders>
            <w:shd w:val="clear" w:color="auto" w:fill="auto"/>
            <w:noWrap/>
            <w:vAlign w:val="center"/>
            <w:hideMark/>
          </w:tcPr>
          <w:p w14:paraId="6E16D9BA"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shd w:val="clear" w:color="auto" w:fill="auto"/>
            <w:noWrap/>
            <w:vAlign w:val="center"/>
            <w:hideMark/>
          </w:tcPr>
          <w:p w14:paraId="7DAB9B12" w14:textId="24AC3570"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7534AE01" w14:textId="77777777" w:rsidTr="008676EF">
        <w:trPr>
          <w:trHeight w:val="282"/>
          <w:jc w:val="center"/>
        </w:trPr>
        <w:tc>
          <w:tcPr>
            <w:tcW w:w="328" w:type="pct"/>
            <w:tcBorders>
              <w:top w:val="nil"/>
              <w:left w:val="single" w:sz="4" w:space="0" w:color="auto"/>
              <w:bottom w:val="single" w:sz="4" w:space="0" w:color="auto"/>
              <w:right w:val="single" w:sz="4" w:space="0" w:color="auto"/>
            </w:tcBorders>
            <w:shd w:val="clear" w:color="auto" w:fill="auto"/>
            <w:noWrap/>
            <w:vAlign w:val="center"/>
            <w:hideMark/>
          </w:tcPr>
          <w:p w14:paraId="437DC9EA"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2</w:t>
            </w:r>
          </w:p>
        </w:tc>
        <w:tc>
          <w:tcPr>
            <w:tcW w:w="2004" w:type="pct"/>
            <w:tcBorders>
              <w:top w:val="nil"/>
              <w:left w:val="nil"/>
              <w:bottom w:val="single" w:sz="4" w:space="0" w:color="auto"/>
              <w:right w:val="single" w:sz="4" w:space="0" w:color="auto"/>
            </w:tcBorders>
            <w:shd w:val="clear" w:color="auto" w:fill="auto"/>
            <w:noWrap/>
            <w:vAlign w:val="center"/>
            <w:hideMark/>
          </w:tcPr>
          <w:p w14:paraId="4BB7DDCA" w14:textId="77777777" w:rsidR="000210C2" w:rsidRPr="009522A6" w:rsidRDefault="000210C2" w:rsidP="00D942D4">
            <w:pPr>
              <w:spacing w:before="0" w:after="0"/>
              <w:jc w:val="left"/>
              <w:rPr>
                <w:rFonts w:cstheme="minorHAnsi"/>
                <w:b/>
                <w:color w:val="000000"/>
                <w:szCs w:val="22"/>
                <w:lang w:val="en-IN" w:eastAsia="en-IN"/>
              </w:rPr>
            </w:pPr>
            <w:r w:rsidRPr="009522A6">
              <w:rPr>
                <w:rFonts w:cstheme="minorHAnsi"/>
                <w:b/>
                <w:szCs w:val="22"/>
              </w:rPr>
              <w:t>RGB-IR: Legacy from previous project</w:t>
            </w:r>
          </w:p>
        </w:tc>
        <w:tc>
          <w:tcPr>
            <w:tcW w:w="1116" w:type="pct"/>
            <w:tcBorders>
              <w:top w:val="nil"/>
              <w:left w:val="nil"/>
              <w:bottom w:val="single" w:sz="4" w:space="0" w:color="auto"/>
              <w:right w:val="single" w:sz="4" w:space="0" w:color="auto"/>
            </w:tcBorders>
            <w:shd w:val="clear" w:color="auto" w:fill="auto"/>
            <w:noWrap/>
            <w:vAlign w:val="center"/>
            <w:hideMark/>
          </w:tcPr>
          <w:p w14:paraId="67C468AB" w14:textId="26D0E2BF" w:rsidR="000210C2" w:rsidRPr="009522A6" w:rsidRDefault="000210C2" w:rsidP="00D942D4">
            <w:pPr>
              <w:spacing w:before="0" w:after="0"/>
              <w:jc w:val="center"/>
              <w:rPr>
                <w:rFonts w:cstheme="minorHAnsi"/>
                <w:color w:val="000000"/>
                <w:szCs w:val="22"/>
                <w:lang w:val="en-IN" w:eastAsia="en-IN"/>
              </w:rPr>
            </w:pPr>
            <w:r w:rsidRPr="009522A6">
              <w:rPr>
                <w:rFonts w:cstheme="minorHAnsi"/>
                <w:szCs w:val="22"/>
              </w:rPr>
              <w:t>OV01A1</w:t>
            </w:r>
            <w:r w:rsidR="00FD1A9C">
              <w:rPr>
                <w:rFonts w:cstheme="minorHAnsi"/>
                <w:szCs w:val="22"/>
              </w:rPr>
              <w:t>S</w:t>
            </w:r>
          </w:p>
        </w:tc>
        <w:tc>
          <w:tcPr>
            <w:tcW w:w="679" w:type="pct"/>
            <w:tcBorders>
              <w:top w:val="nil"/>
              <w:left w:val="nil"/>
              <w:bottom w:val="single" w:sz="4" w:space="0" w:color="auto"/>
              <w:right w:val="single" w:sz="4" w:space="0" w:color="auto"/>
            </w:tcBorders>
            <w:shd w:val="clear" w:color="auto" w:fill="auto"/>
            <w:noWrap/>
            <w:vAlign w:val="center"/>
            <w:hideMark/>
          </w:tcPr>
          <w:p w14:paraId="74F0639A"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shd w:val="clear" w:color="auto" w:fill="auto"/>
            <w:noWrap/>
            <w:vAlign w:val="center"/>
            <w:hideMark/>
          </w:tcPr>
          <w:p w14:paraId="4529F1F9" w14:textId="536FED6A"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4BD13868" w14:textId="77777777" w:rsidTr="008676EF">
        <w:trPr>
          <w:trHeight w:val="282"/>
          <w:jc w:val="center"/>
        </w:trPr>
        <w:tc>
          <w:tcPr>
            <w:tcW w:w="328" w:type="pct"/>
            <w:tcBorders>
              <w:top w:val="nil"/>
              <w:left w:val="single" w:sz="4" w:space="0" w:color="auto"/>
              <w:bottom w:val="single" w:sz="4" w:space="0" w:color="auto"/>
              <w:right w:val="single" w:sz="4" w:space="0" w:color="auto"/>
            </w:tcBorders>
            <w:shd w:val="clear" w:color="auto" w:fill="auto"/>
            <w:noWrap/>
            <w:vAlign w:val="center"/>
            <w:hideMark/>
          </w:tcPr>
          <w:p w14:paraId="01044052"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3</w:t>
            </w:r>
          </w:p>
        </w:tc>
        <w:tc>
          <w:tcPr>
            <w:tcW w:w="2004" w:type="pct"/>
            <w:tcBorders>
              <w:top w:val="nil"/>
              <w:left w:val="nil"/>
              <w:bottom w:val="single" w:sz="4" w:space="0" w:color="auto"/>
              <w:right w:val="single" w:sz="4" w:space="0" w:color="auto"/>
            </w:tcBorders>
            <w:shd w:val="clear" w:color="auto" w:fill="auto"/>
            <w:noWrap/>
            <w:vAlign w:val="center"/>
            <w:hideMark/>
          </w:tcPr>
          <w:p w14:paraId="1B244942" w14:textId="280B37D5" w:rsidR="000210C2" w:rsidRPr="009522A6" w:rsidRDefault="000210C2" w:rsidP="00D942D4">
            <w:pPr>
              <w:spacing w:before="0" w:after="0"/>
              <w:jc w:val="left"/>
              <w:rPr>
                <w:rFonts w:cstheme="minorHAnsi"/>
                <w:b/>
                <w:color w:val="000000"/>
                <w:szCs w:val="22"/>
                <w:lang w:val="en-IN" w:eastAsia="en-IN"/>
              </w:rPr>
            </w:pPr>
            <w:r w:rsidRPr="009522A6">
              <w:rPr>
                <w:rFonts w:cstheme="minorHAnsi"/>
                <w:b/>
                <w:szCs w:val="22"/>
              </w:rPr>
              <w:t>UF IR Camera</w:t>
            </w:r>
            <w:r w:rsidR="00F10414">
              <w:rPr>
                <w:rFonts w:cstheme="minorHAnsi"/>
                <w:b/>
                <w:szCs w:val="22"/>
              </w:rPr>
              <w:t xml:space="preserve"> </w:t>
            </w:r>
          </w:p>
        </w:tc>
        <w:tc>
          <w:tcPr>
            <w:tcW w:w="1116" w:type="pct"/>
            <w:tcBorders>
              <w:top w:val="nil"/>
              <w:left w:val="nil"/>
              <w:bottom w:val="single" w:sz="4" w:space="0" w:color="auto"/>
              <w:right w:val="single" w:sz="4" w:space="0" w:color="auto"/>
            </w:tcBorders>
            <w:shd w:val="clear" w:color="auto" w:fill="auto"/>
            <w:noWrap/>
            <w:vAlign w:val="center"/>
            <w:hideMark/>
          </w:tcPr>
          <w:p w14:paraId="5A1B16AF"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szCs w:val="22"/>
              </w:rPr>
              <w:t>OG0VA1B</w:t>
            </w:r>
          </w:p>
        </w:tc>
        <w:tc>
          <w:tcPr>
            <w:tcW w:w="679" w:type="pct"/>
            <w:tcBorders>
              <w:top w:val="nil"/>
              <w:left w:val="nil"/>
              <w:bottom w:val="single" w:sz="4" w:space="0" w:color="auto"/>
              <w:right w:val="single" w:sz="4" w:space="0" w:color="auto"/>
            </w:tcBorders>
            <w:shd w:val="clear" w:color="auto" w:fill="auto"/>
            <w:noWrap/>
            <w:vAlign w:val="center"/>
            <w:hideMark/>
          </w:tcPr>
          <w:p w14:paraId="5C421545"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shd w:val="clear" w:color="auto" w:fill="auto"/>
            <w:noWrap/>
            <w:vAlign w:val="center"/>
            <w:hideMark/>
          </w:tcPr>
          <w:p w14:paraId="6E36EA8E" w14:textId="309185E7"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1907E5F0" w14:textId="77777777" w:rsidTr="008676EF">
        <w:trPr>
          <w:trHeight w:val="282"/>
          <w:jc w:val="center"/>
        </w:trPr>
        <w:tc>
          <w:tcPr>
            <w:tcW w:w="328" w:type="pct"/>
            <w:tcBorders>
              <w:top w:val="nil"/>
              <w:left w:val="single" w:sz="4" w:space="0" w:color="auto"/>
              <w:bottom w:val="single" w:sz="4" w:space="0" w:color="auto"/>
              <w:right w:val="single" w:sz="4" w:space="0" w:color="auto"/>
            </w:tcBorders>
            <w:shd w:val="clear" w:color="auto" w:fill="auto"/>
            <w:noWrap/>
            <w:vAlign w:val="center"/>
            <w:hideMark/>
          </w:tcPr>
          <w:p w14:paraId="346DBA22"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4</w:t>
            </w:r>
          </w:p>
        </w:tc>
        <w:tc>
          <w:tcPr>
            <w:tcW w:w="2004" w:type="pct"/>
            <w:tcBorders>
              <w:top w:val="nil"/>
              <w:left w:val="nil"/>
              <w:bottom w:val="single" w:sz="4" w:space="0" w:color="auto"/>
              <w:right w:val="single" w:sz="4" w:space="0" w:color="auto"/>
            </w:tcBorders>
            <w:shd w:val="clear" w:color="auto" w:fill="auto"/>
            <w:noWrap/>
            <w:vAlign w:val="center"/>
            <w:hideMark/>
          </w:tcPr>
          <w:p w14:paraId="708A87B6" w14:textId="77777777" w:rsidR="000210C2" w:rsidRPr="009522A6" w:rsidRDefault="000210C2" w:rsidP="00D942D4">
            <w:pPr>
              <w:spacing w:before="0" w:after="0"/>
              <w:jc w:val="left"/>
              <w:rPr>
                <w:rFonts w:cstheme="minorHAnsi"/>
                <w:b/>
                <w:color w:val="000000"/>
                <w:szCs w:val="22"/>
                <w:lang w:val="en-IN" w:eastAsia="en-IN"/>
              </w:rPr>
            </w:pPr>
            <w:r w:rsidRPr="009522A6">
              <w:rPr>
                <w:rFonts w:cstheme="minorHAnsi"/>
                <w:b/>
                <w:color w:val="000000"/>
                <w:szCs w:val="22"/>
                <w:lang w:val="en-IN" w:eastAsia="en-IN"/>
              </w:rPr>
              <w:t>DPHY RGB 8M Low power camera</w:t>
            </w:r>
          </w:p>
        </w:tc>
        <w:tc>
          <w:tcPr>
            <w:tcW w:w="1116" w:type="pct"/>
            <w:tcBorders>
              <w:top w:val="nil"/>
              <w:left w:val="nil"/>
              <w:bottom w:val="single" w:sz="4" w:space="0" w:color="auto"/>
              <w:right w:val="single" w:sz="4" w:space="0" w:color="auto"/>
            </w:tcBorders>
            <w:shd w:val="clear" w:color="auto" w:fill="auto"/>
            <w:noWrap/>
            <w:vAlign w:val="center"/>
            <w:hideMark/>
          </w:tcPr>
          <w:p w14:paraId="0D853766"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OV08X40</w:t>
            </w:r>
          </w:p>
        </w:tc>
        <w:tc>
          <w:tcPr>
            <w:tcW w:w="679" w:type="pct"/>
            <w:tcBorders>
              <w:top w:val="nil"/>
              <w:left w:val="nil"/>
              <w:bottom w:val="single" w:sz="4" w:space="0" w:color="auto"/>
              <w:right w:val="single" w:sz="4" w:space="0" w:color="auto"/>
            </w:tcBorders>
            <w:shd w:val="clear" w:color="auto" w:fill="auto"/>
            <w:noWrap/>
            <w:vAlign w:val="center"/>
            <w:hideMark/>
          </w:tcPr>
          <w:p w14:paraId="4AAAF548"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shd w:val="clear" w:color="auto" w:fill="auto"/>
            <w:noWrap/>
            <w:vAlign w:val="center"/>
            <w:hideMark/>
          </w:tcPr>
          <w:p w14:paraId="1B90B1F6" w14:textId="50207334"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4FD0432B" w14:textId="77777777" w:rsidTr="008676EF">
        <w:trPr>
          <w:trHeight w:val="282"/>
          <w:jc w:val="center"/>
        </w:trPr>
        <w:tc>
          <w:tcPr>
            <w:tcW w:w="328" w:type="pct"/>
            <w:tcBorders>
              <w:top w:val="nil"/>
              <w:left w:val="single" w:sz="4" w:space="0" w:color="auto"/>
              <w:bottom w:val="single" w:sz="4" w:space="0" w:color="auto"/>
              <w:right w:val="single" w:sz="4" w:space="0" w:color="auto"/>
            </w:tcBorders>
            <w:shd w:val="clear" w:color="auto" w:fill="auto"/>
            <w:noWrap/>
            <w:vAlign w:val="center"/>
            <w:hideMark/>
          </w:tcPr>
          <w:p w14:paraId="5F0CEB2C"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5</w:t>
            </w:r>
          </w:p>
        </w:tc>
        <w:tc>
          <w:tcPr>
            <w:tcW w:w="2004" w:type="pct"/>
            <w:tcBorders>
              <w:top w:val="nil"/>
              <w:left w:val="nil"/>
              <w:bottom w:val="single" w:sz="4" w:space="0" w:color="auto"/>
              <w:right w:val="single" w:sz="4" w:space="0" w:color="auto"/>
            </w:tcBorders>
            <w:shd w:val="clear" w:color="auto" w:fill="auto"/>
            <w:noWrap/>
            <w:vAlign w:val="center"/>
            <w:hideMark/>
          </w:tcPr>
          <w:p w14:paraId="0DA6DFAA" w14:textId="77777777" w:rsidR="000210C2" w:rsidRPr="009522A6" w:rsidRDefault="000210C2" w:rsidP="00D942D4">
            <w:pPr>
              <w:spacing w:before="0" w:after="0"/>
              <w:jc w:val="left"/>
              <w:rPr>
                <w:rFonts w:cstheme="minorHAnsi"/>
                <w:b/>
                <w:color w:val="000000"/>
                <w:szCs w:val="22"/>
                <w:lang w:val="en-IN" w:eastAsia="en-IN"/>
              </w:rPr>
            </w:pPr>
            <w:r w:rsidRPr="009522A6">
              <w:rPr>
                <w:rFonts w:cstheme="minorHAnsi"/>
                <w:b/>
                <w:color w:val="000000"/>
                <w:szCs w:val="22"/>
                <w:lang w:val="en-IN" w:eastAsia="en-IN"/>
              </w:rPr>
              <w:t>UF Camera USB2</w:t>
            </w:r>
          </w:p>
        </w:tc>
        <w:tc>
          <w:tcPr>
            <w:tcW w:w="1116" w:type="pct"/>
            <w:tcBorders>
              <w:top w:val="nil"/>
              <w:left w:val="nil"/>
              <w:bottom w:val="single" w:sz="4" w:space="0" w:color="auto"/>
              <w:right w:val="single" w:sz="4" w:space="0" w:color="auto"/>
            </w:tcBorders>
            <w:shd w:val="clear" w:color="auto" w:fill="auto"/>
            <w:noWrap/>
            <w:vAlign w:val="center"/>
            <w:hideMark/>
          </w:tcPr>
          <w:p w14:paraId="55DF26B7" w14:textId="06D6C5DD" w:rsidR="000210C2" w:rsidRPr="009522A6" w:rsidRDefault="00874FC4" w:rsidP="00D942D4">
            <w:pPr>
              <w:spacing w:before="0" w:after="0"/>
              <w:jc w:val="center"/>
              <w:rPr>
                <w:rFonts w:cstheme="minorHAnsi"/>
                <w:color w:val="000000"/>
                <w:szCs w:val="22"/>
                <w:highlight w:val="yellow"/>
                <w:lang w:val="en-IN" w:eastAsia="en-IN"/>
              </w:rPr>
            </w:pPr>
            <w:r w:rsidRPr="00B53BC2">
              <w:rPr>
                <w:rFonts w:cstheme="minorHAnsi"/>
                <w:color w:val="000000"/>
                <w:szCs w:val="22"/>
                <w:lang w:val="en-IN" w:eastAsia="en-IN"/>
              </w:rPr>
              <w:t>KBDD741 V2</w:t>
            </w:r>
          </w:p>
        </w:tc>
        <w:tc>
          <w:tcPr>
            <w:tcW w:w="679" w:type="pct"/>
            <w:tcBorders>
              <w:top w:val="nil"/>
              <w:left w:val="nil"/>
              <w:bottom w:val="single" w:sz="4" w:space="0" w:color="auto"/>
              <w:right w:val="single" w:sz="4" w:space="0" w:color="auto"/>
            </w:tcBorders>
            <w:shd w:val="clear" w:color="auto" w:fill="auto"/>
            <w:noWrap/>
            <w:vAlign w:val="center"/>
            <w:hideMark/>
          </w:tcPr>
          <w:p w14:paraId="6CDD2FE4" w14:textId="72F243B7" w:rsidR="000210C2" w:rsidRPr="009522A6" w:rsidRDefault="003B3C62" w:rsidP="00D942D4">
            <w:pPr>
              <w:spacing w:before="0" w:after="0"/>
              <w:jc w:val="center"/>
              <w:rPr>
                <w:rFonts w:cstheme="minorHAnsi"/>
                <w:color w:val="000000"/>
                <w:szCs w:val="22"/>
                <w:highlight w:val="yellow"/>
                <w:lang w:val="en-IN" w:eastAsia="en-IN"/>
              </w:rPr>
            </w:pPr>
            <w:r>
              <w:rPr>
                <w:rFonts w:cstheme="minorHAnsi"/>
                <w:color w:val="000000"/>
                <w:szCs w:val="22"/>
                <w:highlight w:val="yellow"/>
                <w:lang w:val="en-IN" w:eastAsia="en-IN"/>
              </w:rPr>
              <w:t>NA</w:t>
            </w:r>
          </w:p>
        </w:tc>
        <w:tc>
          <w:tcPr>
            <w:tcW w:w="873" w:type="pct"/>
            <w:tcBorders>
              <w:top w:val="nil"/>
              <w:left w:val="nil"/>
              <w:bottom w:val="single" w:sz="4" w:space="0" w:color="auto"/>
              <w:right w:val="single" w:sz="4" w:space="0" w:color="auto"/>
            </w:tcBorders>
            <w:shd w:val="clear" w:color="auto" w:fill="auto"/>
            <w:noWrap/>
            <w:vAlign w:val="center"/>
            <w:hideMark/>
          </w:tcPr>
          <w:p w14:paraId="7C832FDE" w14:textId="3208848B"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30D5D4D0" w14:textId="77777777" w:rsidTr="008676EF">
        <w:trPr>
          <w:trHeight w:val="282"/>
          <w:jc w:val="center"/>
        </w:trPr>
        <w:tc>
          <w:tcPr>
            <w:tcW w:w="328" w:type="pct"/>
            <w:tcBorders>
              <w:top w:val="nil"/>
              <w:left w:val="single" w:sz="4" w:space="0" w:color="auto"/>
              <w:bottom w:val="single" w:sz="4" w:space="0" w:color="auto"/>
              <w:right w:val="single" w:sz="4" w:space="0" w:color="auto"/>
            </w:tcBorders>
            <w:shd w:val="clear" w:color="auto" w:fill="auto"/>
            <w:noWrap/>
            <w:vAlign w:val="center"/>
            <w:hideMark/>
          </w:tcPr>
          <w:p w14:paraId="03ADBBA4"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6</w:t>
            </w:r>
          </w:p>
        </w:tc>
        <w:tc>
          <w:tcPr>
            <w:tcW w:w="2004" w:type="pct"/>
            <w:tcBorders>
              <w:top w:val="nil"/>
              <w:left w:val="nil"/>
              <w:bottom w:val="single" w:sz="4" w:space="0" w:color="auto"/>
              <w:right w:val="single" w:sz="4" w:space="0" w:color="auto"/>
            </w:tcBorders>
            <w:shd w:val="clear" w:color="auto" w:fill="auto"/>
            <w:noWrap/>
            <w:vAlign w:val="center"/>
          </w:tcPr>
          <w:p w14:paraId="3B042F16" w14:textId="5AEB3A0D" w:rsidR="000210C2" w:rsidRPr="009522A6" w:rsidRDefault="000210C2" w:rsidP="00D942D4">
            <w:pPr>
              <w:spacing w:before="0" w:after="0"/>
              <w:jc w:val="left"/>
              <w:rPr>
                <w:rFonts w:cstheme="minorHAnsi"/>
                <w:b/>
                <w:color w:val="000000"/>
                <w:szCs w:val="22"/>
                <w:lang w:val="en-IN" w:eastAsia="en-IN"/>
              </w:rPr>
            </w:pPr>
            <w:r w:rsidRPr="009522A6">
              <w:rPr>
                <w:rFonts w:cstheme="minorHAnsi"/>
                <w:b/>
                <w:color w:val="000000"/>
                <w:szCs w:val="22"/>
                <w:lang w:val="en-IN" w:eastAsia="en-IN"/>
              </w:rPr>
              <w:t>UF Camera eUSB2</w:t>
            </w:r>
            <w:r w:rsidR="00E541BA">
              <w:rPr>
                <w:rFonts w:cstheme="minorHAnsi"/>
                <w:b/>
                <w:color w:val="000000"/>
                <w:szCs w:val="22"/>
                <w:lang w:val="en-IN" w:eastAsia="en-IN"/>
              </w:rPr>
              <w:t xml:space="preserve"> 5.2 MP</w:t>
            </w:r>
          </w:p>
        </w:tc>
        <w:tc>
          <w:tcPr>
            <w:tcW w:w="1116" w:type="pct"/>
            <w:tcBorders>
              <w:top w:val="nil"/>
              <w:left w:val="nil"/>
              <w:bottom w:val="single" w:sz="4" w:space="0" w:color="auto"/>
              <w:right w:val="single" w:sz="4" w:space="0" w:color="auto"/>
            </w:tcBorders>
            <w:shd w:val="clear" w:color="auto" w:fill="auto"/>
            <w:noWrap/>
            <w:vAlign w:val="center"/>
            <w:hideMark/>
          </w:tcPr>
          <w:p w14:paraId="2A8F34C9" w14:textId="6A1674FA" w:rsidR="000210C2" w:rsidRPr="009522A6" w:rsidRDefault="006D029E" w:rsidP="00D942D4">
            <w:pPr>
              <w:spacing w:before="0" w:after="0"/>
              <w:jc w:val="center"/>
              <w:rPr>
                <w:rFonts w:cstheme="minorHAnsi"/>
                <w:color w:val="000000"/>
                <w:szCs w:val="22"/>
                <w:lang w:val="en-IN" w:eastAsia="en-IN"/>
              </w:rPr>
            </w:pPr>
            <w:r w:rsidRPr="009522A6">
              <w:rPr>
                <w:rFonts w:cstheme="minorHAnsi"/>
                <w:color w:val="000000"/>
                <w:szCs w:val="22"/>
                <w:lang w:eastAsia="en-IN"/>
              </w:rPr>
              <w:t>OV0</w:t>
            </w:r>
            <w:r w:rsidR="00904FB3">
              <w:rPr>
                <w:rFonts w:cstheme="minorHAnsi"/>
                <w:color w:val="000000"/>
                <w:szCs w:val="22"/>
                <w:lang w:eastAsia="en-IN"/>
              </w:rPr>
              <w:t>5C</w:t>
            </w:r>
            <w:r w:rsidRPr="009522A6">
              <w:rPr>
                <w:rFonts w:cstheme="minorHAnsi"/>
                <w:color w:val="000000"/>
                <w:szCs w:val="22"/>
                <w:lang w:eastAsia="en-IN"/>
              </w:rPr>
              <w:t>10(KAF</w:t>
            </w:r>
            <w:r w:rsidR="001D5DE7">
              <w:rPr>
                <w:rFonts w:cstheme="minorHAnsi"/>
                <w:color w:val="000000"/>
                <w:szCs w:val="22"/>
                <w:lang w:eastAsia="en-IN"/>
              </w:rPr>
              <w:t>D</w:t>
            </w:r>
            <w:r w:rsidRPr="009522A6">
              <w:rPr>
                <w:rFonts w:cstheme="minorHAnsi"/>
                <w:color w:val="000000"/>
                <w:szCs w:val="22"/>
                <w:lang w:eastAsia="en-IN"/>
              </w:rPr>
              <w:t>91</w:t>
            </w:r>
            <w:r w:rsidR="001D5DE7">
              <w:rPr>
                <w:rFonts w:cstheme="minorHAnsi"/>
                <w:color w:val="000000"/>
                <w:szCs w:val="22"/>
                <w:lang w:eastAsia="en-IN"/>
              </w:rPr>
              <w:t>3</w:t>
            </w:r>
            <w:r w:rsidRPr="009522A6">
              <w:rPr>
                <w:rFonts w:cstheme="minorHAnsi"/>
                <w:color w:val="000000"/>
                <w:szCs w:val="22"/>
                <w:lang w:eastAsia="en-IN"/>
              </w:rPr>
              <w:t xml:space="preserve">) </w:t>
            </w:r>
          </w:p>
        </w:tc>
        <w:tc>
          <w:tcPr>
            <w:tcW w:w="679" w:type="pct"/>
            <w:tcBorders>
              <w:top w:val="nil"/>
              <w:left w:val="nil"/>
              <w:bottom w:val="single" w:sz="4" w:space="0" w:color="auto"/>
              <w:right w:val="single" w:sz="4" w:space="0" w:color="auto"/>
            </w:tcBorders>
            <w:shd w:val="clear" w:color="auto" w:fill="auto"/>
            <w:noWrap/>
            <w:vAlign w:val="center"/>
            <w:hideMark/>
          </w:tcPr>
          <w:p w14:paraId="52E8DC09" w14:textId="211A3243" w:rsidR="000210C2" w:rsidRPr="009522A6" w:rsidRDefault="006B0666" w:rsidP="00D942D4">
            <w:pPr>
              <w:spacing w:before="0" w:after="0"/>
              <w:jc w:val="center"/>
              <w:rPr>
                <w:rFonts w:cstheme="minorHAnsi"/>
                <w:color w:val="000000"/>
                <w:szCs w:val="22"/>
                <w:lang w:val="en-IN" w:eastAsia="en-IN"/>
              </w:rPr>
            </w:pPr>
            <w:r>
              <w:rPr>
                <w:rFonts w:cstheme="minorHAnsi"/>
                <w:color w:val="000000"/>
                <w:szCs w:val="22"/>
                <w:lang w:val="en-IN" w:eastAsia="en-IN"/>
              </w:rPr>
              <w:t>Omnivision</w:t>
            </w:r>
          </w:p>
        </w:tc>
        <w:tc>
          <w:tcPr>
            <w:tcW w:w="873" w:type="pct"/>
            <w:tcBorders>
              <w:top w:val="nil"/>
              <w:left w:val="nil"/>
              <w:bottom w:val="single" w:sz="4" w:space="0" w:color="auto"/>
              <w:right w:val="single" w:sz="4" w:space="0" w:color="auto"/>
            </w:tcBorders>
            <w:shd w:val="clear" w:color="auto" w:fill="auto"/>
            <w:noWrap/>
            <w:vAlign w:val="center"/>
            <w:hideMark/>
          </w:tcPr>
          <w:p w14:paraId="4A4E1704" w14:textId="03E053D5"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0210C2" w:rsidRPr="009522A6" w14:paraId="6D5B2ABF" w14:textId="77777777" w:rsidTr="008676EF">
        <w:trPr>
          <w:trHeight w:val="282"/>
          <w:jc w:val="center"/>
        </w:trPr>
        <w:tc>
          <w:tcPr>
            <w:tcW w:w="3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51F9AB"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7</w:t>
            </w:r>
          </w:p>
        </w:tc>
        <w:tc>
          <w:tcPr>
            <w:tcW w:w="2004" w:type="pct"/>
            <w:tcBorders>
              <w:top w:val="single" w:sz="4" w:space="0" w:color="auto"/>
              <w:left w:val="nil"/>
              <w:bottom w:val="single" w:sz="4" w:space="0" w:color="auto"/>
              <w:right w:val="single" w:sz="4" w:space="0" w:color="auto"/>
            </w:tcBorders>
            <w:shd w:val="clear" w:color="auto" w:fill="auto"/>
            <w:noWrap/>
            <w:vAlign w:val="center"/>
          </w:tcPr>
          <w:p w14:paraId="61E3E13F" w14:textId="147294A5" w:rsidR="000210C2" w:rsidRPr="009522A6" w:rsidRDefault="000210C2" w:rsidP="00D942D4">
            <w:pPr>
              <w:spacing w:before="0" w:after="0"/>
              <w:jc w:val="left"/>
              <w:rPr>
                <w:rFonts w:cstheme="minorHAnsi"/>
                <w:b/>
                <w:color w:val="000000"/>
                <w:szCs w:val="22"/>
                <w:lang w:val="en-IN" w:eastAsia="en-IN"/>
              </w:rPr>
            </w:pPr>
            <w:r w:rsidRPr="009522A6">
              <w:rPr>
                <w:rFonts w:cstheme="minorHAnsi"/>
                <w:b/>
                <w:color w:val="000000"/>
                <w:szCs w:val="22"/>
                <w:lang w:val="en-IN" w:eastAsia="en-IN"/>
              </w:rPr>
              <w:t>CPHY Camera (UF and WF)</w:t>
            </w:r>
            <w:r w:rsidR="001A79F1">
              <w:rPr>
                <w:rFonts w:cstheme="minorHAnsi"/>
                <w:b/>
                <w:color w:val="000000"/>
                <w:szCs w:val="22"/>
                <w:lang w:val="en-IN" w:eastAsia="en-IN"/>
              </w:rPr>
              <w:t xml:space="preserve"> 14.5MP</w:t>
            </w:r>
          </w:p>
        </w:tc>
        <w:tc>
          <w:tcPr>
            <w:tcW w:w="1116" w:type="pct"/>
            <w:tcBorders>
              <w:top w:val="single" w:sz="4" w:space="0" w:color="auto"/>
              <w:left w:val="nil"/>
              <w:bottom w:val="single" w:sz="4" w:space="0" w:color="auto"/>
              <w:right w:val="single" w:sz="4" w:space="0" w:color="auto"/>
            </w:tcBorders>
            <w:shd w:val="clear" w:color="auto" w:fill="auto"/>
            <w:noWrap/>
            <w:vAlign w:val="center"/>
            <w:hideMark/>
          </w:tcPr>
          <w:p w14:paraId="7E451CB4"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IMX688</w:t>
            </w:r>
          </w:p>
        </w:tc>
        <w:tc>
          <w:tcPr>
            <w:tcW w:w="679" w:type="pct"/>
            <w:tcBorders>
              <w:top w:val="single" w:sz="4" w:space="0" w:color="auto"/>
              <w:left w:val="nil"/>
              <w:bottom w:val="single" w:sz="4" w:space="0" w:color="auto"/>
              <w:right w:val="single" w:sz="4" w:space="0" w:color="auto"/>
            </w:tcBorders>
            <w:shd w:val="clear" w:color="auto" w:fill="auto"/>
            <w:noWrap/>
            <w:vAlign w:val="center"/>
            <w:hideMark/>
          </w:tcPr>
          <w:p w14:paraId="3C6B1808" w14:textId="77777777" w:rsidR="000210C2" w:rsidRPr="009522A6" w:rsidRDefault="000210C2" w:rsidP="00D942D4">
            <w:pPr>
              <w:spacing w:before="0" w:after="0"/>
              <w:jc w:val="center"/>
              <w:rPr>
                <w:rFonts w:cstheme="minorHAnsi"/>
                <w:color w:val="000000"/>
                <w:szCs w:val="22"/>
                <w:lang w:val="en-IN" w:eastAsia="en-IN"/>
              </w:rPr>
            </w:pPr>
            <w:r w:rsidRPr="009522A6">
              <w:rPr>
                <w:rFonts w:cstheme="minorHAnsi"/>
                <w:color w:val="000000"/>
                <w:szCs w:val="22"/>
                <w:lang w:val="en-IN" w:eastAsia="en-IN"/>
              </w:rPr>
              <w:t>Sony</w:t>
            </w:r>
          </w:p>
        </w:tc>
        <w:tc>
          <w:tcPr>
            <w:tcW w:w="873" w:type="pct"/>
            <w:tcBorders>
              <w:top w:val="single" w:sz="4" w:space="0" w:color="auto"/>
              <w:left w:val="nil"/>
              <w:bottom w:val="single" w:sz="4" w:space="0" w:color="auto"/>
              <w:right w:val="single" w:sz="4" w:space="0" w:color="auto"/>
            </w:tcBorders>
            <w:shd w:val="clear" w:color="auto" w:fill="auto"/>
            <w:noWrap/>
            <w:vAlign w:val="center"/>
            <w:hideMark/>
          </w:tcPr>
          <w:p w14:paraId="7385C172" w14:textId="2FA6AF93" w:rsidR="000210C2" w:rsidRPr="009522A6" w:rsidRDefault="00A96BE1" w:rsidP="00D942D4">
            <w:pPr>
              <w:spacing w:before="0" w:after="0"/>
              <w:jc w:val="center"/>
              <w:rPr>
                <w:rFonts w:cstheme="minorHAnsi"/>
                <w:color w:val="000000"/>
                <w:szCs w:val="22"/>
                <w:highlight w:val="yellow"/>
                <w:lang w:val="en-IN" w:eastAsia="en-IN"/>
              </w:rPr>
            </w:pPr>
            <w:r w:rsidRPr="009522A6">
              <w:rPr>
                <w:rFonts w:cstheme="minorHAnsi"/>
                <w:color w:val="000000"/>
                <w:szCs w:val="22"/>
                <w:highlight w:val="yellow"/>
              </w:rPr>
              <w:t>TBD</w:t>
            </w:r>
          </w:p>
        </w:tc>
      </w:tr>
      <w:tr w:rsidR="00605D7E" w:rsidRPr="009522A6" w14:paraId="0000759D" w14:textId="77777777" w:rsidTr="008676EF">
        <w:trPr>
          <w:trHeight w:val="282"/>
          <w:jc w:val="center"/>
        </w:trPr>
        <w:tc>
          <w:tcPr>
            <w:tcW w:w="32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68CF2F3" w14:textId="0C21DFB7" w:rsidR="00605D7E" w:rsidRPr="009522A6" w:rsidRDefault="00605D7E" w:rsidP="00D942D4">
            <w:pPr>
              <w:spacing w:before="0" w:after="0"/>
              <w:jc w:val="center"/>
              <w:rPr>
                <w:rFonts w:cstheme="minorHAnsi"/>
                <w:color w:val="000000"/>
                <w:szCs w:val="22"/>
                <w:lang w:val="en-IN" w:eastAsia="en-IN"/>
              </w:rPr>
            </w:pPr>
            <w:r>
              <w:rPr>
                <w:rFonts w:cstheme="minorHAnsi"/>
                <w:color w:val="000000"/>
                <w:szCs w:val="22"/>
                <w:lang w:val="en-IN" w:eastAsia="en-IN"/>
              </w:rPr>
              <w:t>8</w:t>
            </w:r>
          </w:p>
        </w:tc>
        <w:tc>
          <w:tcPr>
            <w:tcW w:w="2004" w:type="pct"/>
            <w:tcBorders>
              <w:top w:val="single" w:sz="4" w:space="0" w:color="auto"/>
              <w:left w:val="nil"/>
              <w:bottom w:val="single" w:sz="4" w:space="0" w:color="auto"/>
              <w:right w:val="single" w:sz="4" w:space="0" w:color="auto"/>
            </w:tcBorders>
            <w:shd w:val="clear" w:color="auto" w:fill="auto"/>
            <w:noWrap/>
            <w:vAlign w:val="center"/>
          </w:tcPr>
          <w:p w14:paraId="28513B9B" w14:textId="08BAF319" w:rsidR="00605D7E" w:rsidRPr="009522A6" w:rsidRDefault="00605D7E" w:rsidP="00D942D4">
            <w:pPr>
              <w:spacing w:before="0" w:after="0"/>
              <w:jc w:val="left"/>
              <w:rPr>
                <w:rFonts w:cstheme="minorHAnsi"/>
                <w:b/>
                <w:color w:val="000000"/>
                <w:szCs w:val="22"/>
                <w:lang w:val="en-IN" w:eastAsia="en-IN"/>
              </w:rPr>
            </w:pPr>
            <w:r>
              <w:rPr>
                <w:rFonts w:cstheme="minorHAnsi"/>
                <w:b/>
                <w:color w:val="000000"/>
                <w:szCs w:val="22"/>
                <w:lang w:val="en-IN" w:eastAsia="en-IN"/>
              </w:rPr>
              <w:t xml:space="preserve">AON Controller – Synaptics </w:t>
            </w:r>
          </w:p>
        </w:tc>
        <w:tc>
          <w:tcPr>
            <w:tcW w:w="1116" w:type="pct"/>
            <w:tcBorders>
              <w:top w:val="single" w:sz="4" w:space="0" w:color="auto"/>
              <w:left w:val="nil"/>
              <w:bottom w:val="single" w:sz="4" w:space="0" w:color="auto"/>
              <w:right w:val="single" w:sz="4" w:space="0" w:color="auto"/>
            </w:tcBorders>
            <w:shd w:val="clear" w:color="auto" w:fill="auto"/>
            <w:noWrap/>
            <w:vAlign w:val="center"/>
          </w:tcPr>
          <w:p w14:paraId="4F686F4A" w14:textId="3D01C018" w:rsidR="00605D7E" w:rsidRPr="009522A6" w:rsidRDefault="00643B45" w:rsidP="00D942D4">
            <w:pPr>
              <w:spacing w:before="0" w:after="0"/>
              <w:jc w:val="center"/>
              <w:rPr>
                <w:rFonts w:cstheme="minorHAnsi"/>
                <w:color w:val="000000"/>
                <w:szCs w:val="22"/>
                <w:lang w:val="en-IN" w:eastAsia="en-IN"/>
              </w:rPr>
            </w:pPr>
            <w:r>
              <w:rPr>
                <w:rFonts w:cstheme="minorHAnsi"/>
                <w:color w:val="000000"/>
                <w:szCs w:val="22"/>
                <w:lang w:val="en-IN" w:eastAsia="en-IN"/>
              </w:rPr>
              <w:t>SVP7500</w:t>
            </w:r>
          </w:p>
        </w:tc>
        <w:tc>
          <w:tcPr>
            <w:tcW w:w="679" w:type="pct"/>
            <w:tcBorders>
              <w:top w:val="single" w:sz="4" w:space="0" w:color="auto"/>
              <w:left w:val="nil"/>
              <w:bottom w:val="single" w:sz="4" w:space="0" w:color="auto"/>
              <w:right w:val="single" w:sz="4" w:space="0" w:color="auto"/>
            </w:tcBorders>
            <w:shd w:val="clear" w:color="auto" w:fill="auto"/>
            <w:noWrap/>
            <w:vAlign w:val="center"/>
          </w:tcPr>
          <w:p w14:paraId="74825CBF" w14:textId="7781CF47" w:rsidR="00605D7E" w:rsidRPr="009522A6" w:rsidRDefault="00643B45" w:rsidP="00D942D4">
            <w:pPr>
              <w:spacing w:before="0" w:after="0"/>
              <w:jc w:val="center"/>
              <w:rPr>
                <w:rFonts w:cstheme="minorHAnsi"/>
                <w:color w:val="000000"/>
                <w:szCs w:val="22"/>
                <w:lang w:val="en-IN" w:eastAsia="en-IN"/>
              </w:rPr>
            </w:pPr>
            <w:r>
              <w:rPr>
                <w:rFonts w:cstheme="minorHAnsi"/>
                <w:color w:val="000000"/>
                <w:szCs w:val="22"/>
                <w:lang w:val="en-IN" w:eastAsia="en-IN"/>
              </w:rPr>
              <w:t>Synaptics</w:t>
            </w:r>
          </w:p>
        </w:tc>
        <w:tc>
          <w:tcPr>
            <w:tcW w:w="873" w:type="pct"/>
            <w:tcBorders>
              <w:top w:val="single" w:sz="4" w:space="0" w:color="auto"/>
              <w:left w:val="nil"/>
              <w:bottom w:val="single" w:sz="4" w:space="0" w:color="auto"/>
              <w:right w:val="single" w:sz="4" w:space="0" w:color="auto"/>
            </w:tcBorders>
            <w:shd w:val="clear" w:color="auto" w:fill="auto"/>
            <w:noWrap/>
            <w:vAlign w:val="center"/>
          </w:tcPr>
          <w:p w14:paraId="482CF6AF" w14:textId="1155E678" w:rsidR="00605D7E" w:rsidRPr="009522A6" w:rsidRDefault="00643B45" w:rsidP="00D942D4">
            <w:pPr>
              <w:spacing w:before="0" w:after="0"/>
              <w:jc w:val="center"/>
              <w:rPr>
                <w:rFonts w:cstheme="minorHAnsi"/>
                <w:color w:val="000000"/>
                <w:szCs w:val="22"/>
                <w:highlight w:val="yellow"/>
              </w:rPr>
            </w:pPr>
            <w:r w:rsidRPr="009522A6">
              <w:rPr>
                <w:rFonts w:cstheme="minorHAnsi"/>
                <w:color w:val="000000"/>
                <w:szCs w:val="22"/>
                <w:highlight w:val="yellow"/>
              </w:rPr>
              <w:t>TBD</w:t>
            </w:r>
          </w:p>
        </w:tc>
      </w:tr>
    </w:tbl>
    <w:p w14:paraId="575EDFD1" w14:textId="77777777" w:rsidR="00C43F66" w:rsidRPr="009522A6" w:rsidRDefault="00C43F66" w:rsidP="004E3FA9">
      <w:pPr>
        <w:pStyle w:val="Heading2"/>
      </w:pPr>
      <w:bookmarkStart w:id="305" w:name="_Toc191662915"/>
      <w:r w:rsidRPr="009522A6">
        <w:t>AIC List</w:t>
      </w:r>
      <w:bookmarkEnd w:id="305"/>
    </w:p>
    <w:p w14:paraId="5324FC34" w14:textId="77777777" w:rsidR="006040E6" w:rsidRDefault="006040E6" w:rsidP="006040E6">
      <w:pPr>
        <w:pStyle w:val="ABodyText"/>
        <w:rPr>
          <w:lang w:val="en-IN" w:eastAsia="en-IN"/>
        </w:rPr>
      </w:pPr>
      <w:r>
        <w:rPr>
          <w:lang w:val="en-IN" w:eastAsia="en-IN"/>
        </w:rPr>
        <w:t>AIC supported by NVL RVP can be divided into two,</w:t>
      </w:r>
    </w:p>
    <w:p w14:paraId="4CEC4449" w14:textId="77777777" w:rsidR="006040E6" w:rsidRDefault="006040E6" w:rsidP="00006802">
      <w:pPr>
        <w:pStyle w:val="ABodyText"/>
        <w:numPr>
          <w:ilvl w:val="0"/>
          <w:numId w:val="97"/>
        </w:numPr>
        <w:spacing w:before="0" w:after="0" w:line="276" w:lineRule="auto"/>
        <w:rPr>
          <w:lang w:val="en-IN" w:eastAsia="en-IN"/>
        </w:rPr>
      </w:pPr>
      <w:r>
        <w:rPr>
          <w:lang w:val="en-IN" w:eastAsia="en-IN"/>
        </w:rPr>
        <w:t>AICs supported in NVL RVP SKUs which is based on DPHY based CRD CONN pinout</w:t>
      </w:r>
    </w:p>
    <w:p w14:paraId="1F0485DB" w14:textId="77777777" w:rsidR="006040E6" w:rsidRDefault="006040E6" w:rsidP="00006802">
      <w:pPr>
        <w:pStyle w:val="ABodyText"/>
        <w:numPr>
          <w:ilvl w:val="0"/>
          <w:numId w:val="97"/>
        </w:numPr>
        <w:spacing w:before="0" w:after="0" w:line="276" w:lineRule="auto"/>
        <w:rPr>
          <w:lang w:val="en-IN" w:eastAsia="en-IN"/>
        </w:rPr>
      </w:pPr>
      <w:r>
        <w:rPr>
          <w:lang w:val="en-IN" w:eastAsia="en-IN"/>
        </w:rPr>
        <w:t>AICs supported in NVL RVP SKUs which is based on CPHY-DPHY based CRD CONN pinout</w:t>
      </w:r>
    </w:p>
    <w:p w14:paraId="58364286" w14:textId="3944C0EF" w:rsidR="006040E6" w:rsidRPr="006040E6" w:rsidRDefault="006040E6" w:rsidP="006040E6">
      <w:pPr>
        <w:pStyle w:val="ABodyText"/>
        <w:ind w:left="360"/>
        <w:rPr>
          <w:color w:val="FF0000"/>
          <w:lang w:val="en-IN" w:eastAsia="en-IN"/>
        </w:rPr>
      </w:pPr>
      <w:r w:rsidRPr="00B67B3E">
        <w:rPr>
          <w:color w:val="FF0000"/>
          <w:lang w:val="en-IN" w:eastAsia="en-IN"/>
        </w:rPr>
        <w:t>Please note that AICs supported by SKUs with</w:t>
      </w:r>
      <w:r>
        <w:rPr>
          <w:color w:val="FF0000"/>
          <w:lang w:val="en-IN" w:eastAsia="en-IN"/>
        </w:rPr>
        <w:t xml:space="preserve"> </w:t>
      </w:r>
      <w:r w:rsidRPr="00B67B3E">
        <w:rPr>
          <w:color w:val="FF0000"/>
          <w:lang w:val="en-IN" w:eastAsia="en-IN"/>
        </w:rPr>
        <w:t>DPHY-based pinout are not compatible with SKUs that have a CPHY-DPHY pinout, and vice versa. Do not interchange these cards.</w:t>
      </w:r>
    </w:p>
    <w:p w14:paraId="0DFCBF45" w14:textId="33CDF7BA" w:rsidR="00B1351C" w:rsidRDefault="00C43F66" w:rsidP="00D942D4">
      <w:pPr>
        <w:spacing w:before="240"/>
        <w:rPr>
          <w:rFonts w:cstheme="minorHAnsi"/>
          <w:lang w:val="en-IN" w:eastAsia="en-IN"/>
        </w:rPr>
      </w:pPr>
      <w:r w:rsidRPr="009522A6">
        <w:rPr>
          <w:rFonts w:cstheme="minorHAnsi"/>
          <w:lang w:val="en-IN" w:eastAsia="en-IN"/>
        </w:rPr>
        <w:t>Below table captures the list of Camera AIC supported on NVL</w:t>
      </w:r>
      <w:r w:rsidR="00420355" w:rsidRPr="009522A6">
        <w:rPr>
          <w:rFonts w:cstheme="minorHAnsi"/>
          <w:lang w:val="en-IN" w:eastAsia="en-IN"/>
        </w:rPr>
        <w:t xml:space="preserve"> RVP</w:t>
      </w:r>
      <w:r w:rsidR="006040E6">
        <w:rPr>
          <w:rFonts w:cstheme="minorHAnsi"/>
          <w:lang w:val="en-IN" w:eastAsia="en-IN"/>
        </w:rPr>
        <w:t>,</w:t>
      </w:r>
    </w:p>
    <w:p w14:paraId="4242ADB5" w14:textId="36217B85" w:rsidR="00515A5D" w:rsidRDefault="00C43F66" w:rsidP="00515A5D">
      <w:pPr>
        <w:pStyle w:val="Caption"/>
      </w:pPr>
      <w:bookmarkStart w:id="306" w:name="_Toc191663599"/>
      <w:r>
        <w:t xml:space="preserve">Table </w:t>
      </w:r>
      <w:r w:rsidR="00924662">
        <w:fldChar w:fldCharType="begin"/>
      </w:r>
      <w:r w:rsidR="00924662" w:rsidRPr="009522A6">
        <w:rPr>
          <w:rFonts w:cstheme="minorHAnsi"/>
        </w:rPr>
        <w:instrText xml:space="preserve"> SEQ Table \* ARABIC </w:instrText>
      </w:r>
      <w:r w:rsidR="00924662">
        <w:fldChar w:fldCharType="separate"/>
      </w:r>
      <w:r w:rsidR="00FA3322">
        <w:rPr>
          <w:rFonts w:cstheme="minorHAnsi"/>
          <w:noProof/>
        </w:rPr>
        <w:t>26</w:t>
      </w:r>
      <w:r w:rsidR="00924662">
        <w:fldChar w:fldCharType="end"/>
      </w:r>
      <w:r w:rsidR="00515A5D">
        <w:t>:</w:t>
      </w:r>
      <w:r w:rsidR="00515A5D" w:rsidRPr="00515A5D">
        <w:rPr>
          <w:rFonts w:cstheme="minorHAnsi"/>
        </w:rPr>
        <w:t xml:space="preserve"> </w:t>
      </w:r>
      <w:r w:rsidR="00515A5D" w:rsidRPr="009522A6">
        <w:rPr>
          <w:rFonts w:cstheme="minorHAnsi"/>
        </w:rPr>
        <w:t>Below table captures the list of Camera AIC supported on NVL RVP.</w:t>
      </w:r>
      <w:bookmarkEnd w:id="306"/>
    </w:p>
    <w:tbl>
      <w:tblPr>
        <w:tblW w:w="9625" w:type="dxa"/>
        <w:tblLook w:val="04A0" w:firstRow="1" w:lastRow="0" w:firstColumn="1" w:lastColumn="0" w:noHBand="0" w:noVBand="1"/>
      </w:tblPr>
      <w:tblGrid>
        <w:gridCol w:w="2065"/>
        <w:gridCol w:w="1440"/>
        <w:gridCol w:w="1530"/>
        <w:gridCol w:w="2610"/>
        <w:gridCol w:w="1980"/>
      </w:tblGrid>
      <w:tr w:rsidR="002A1B32" w:rsidRPr="009522A6" w14:paraId="33C0F302" w14:textId="2510E5C3" w:rsidTr="00DF26B1">
        <w:trPr>
          <w:trHeight w:val="49"/>
        </w:trPr>
        <w:tc>
          <w:tcPr>
            <w:tcW w:w="2065" w:type="dxa"/>
            <w:tcBorders>
              <w:top w:val="single" w:sz="4" w:space="0" w:color="000000"/>
              <w:left w:val="single" w:sz="4" w:space="0" w:color="000000"/>
              <w:bottom w:val="single" w:sz="4" w:space="0" w:color="000000"/>
              <w:right w:val="single" w:sz="4" w:space="0" w:color="000000"/>
            </w:tcBorders>
            <w:shd w:val="clear" w:color="auto" w:fill="0070C0"/>
            <w:noWrap/>
            <w:vAlign w:val="center"/>
            <w:hideMark/>
          </w:tcPr>
          <w:p w14:paraId="016E96DA" w14:textId="77777777" w:rsidR="002A1B32" w:rsidRPr="00D942D4" w:rsidRDefault="002A1B32"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CRD CONN AICs</w:t>
            </w:r>
          </w:p>
        </w:tc>
        <w:tc>
          <w:tcPr>
            <w:tcW w:w="1440" w:type="dxa"/>
            <w:tcBorders>
              <w:top w:val="single" w:sz="4" w:space="0" w:color="000000"/>
              <w:left w:val="nil"/>
              <w:bottom w:val="single" w:sz="4" w:space="0" w:color="000000"/>
              <w:right w:val="single" w:sz="4" w:space="0" w:color="000000"/>
            </w:tcBorders>
            <w:shd w:val="clear" w:color="auto" w:fill="0070C0"/>
            <w:noWrap/>
            <w:vAlign w:val="center"/>
            <w:hideMark/>
          </w:tcPr>
          <w:p w14:paraId="0A9DE31E" w14:textId="46B97AD0" w:rsidR="002A1B32" w:rsidRPr="00D942D4" w:rsidRDefault="002A1B32"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DPHY Pinout</w:t>
            </w:r>
          </w:p>
          <w:p w14:paraId="661EB909" w14:textId="77777777" w:rsidR="002A1B32" w:rsidRPr="00D942D4" w:rsidRDefault="002A1B32"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RVP 02, RVP 03, RVP 05, RVP 06</w:t>
            </w:r>
          </w:p>
        </w:tc>
        <w:tc>
          <w:tcPr>
            <w:tcW w:w="1530" w:type="dxa"/>
            <w:tcBorders>
              <w:top w:val="single" w:sz="4" w:space="0" w:color="000000"/>
              <w:left w:val="nil"/>
              <w:bottom w:val="single" w:sz="4" w:space="0" w:color="000000"/>
              <w:right w:val="single" w:sz="4" w:space="0" w:color="000000"/>
            </w:tcBorders>
            <w:shd w:val="clear" w:color="auto" w:fill="0070C0"/>
            <w:noWrap/>
            <w:vAlign w:val="center"/>
            <w:hideMark/>
          </w:tcPr>
          <w:p w14:paraId="43AD6A05" w14:textId="78651E65" w:rsidR="002A1B32" w:rsidRPr="00D942D4" w:rsidRDefault="002A1B32"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CPHY-DPHY Pinout</w:t>
            </w:r>
          </w:p>
          <w:p w14:paraId="6EC91895" w14:textId="77777777" w:rsidR="002A1B32" w:rsidRPr="00D942D4" w:rsidRDefault="002A1B32"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RVP 01 and RVP 04</w:t>
            </w:r>
          </w:p>
        </w:tc>
        <w:tc>
          <w:tcPr>
            <w:tcW w:w="2610" w:type="dxa"/>
            <w:tcBorders>
              <w:top w:val="single" w:sz="4" w:space="0" w:color="000000"/>
              <w:left w:val="nil"/>
              <w:bottom w:val="single" w:sz="4" w:space="0" w:color="000000"/>
              <w:right w:val="single" w:sz="4" w:space="0" w:color="000000"/>
            </w:tcBorders>
            <w:shd w:val="clear" w:color="auto" w:fill="0070C0"/>
            <w:vAlign w:val="center"/>
          </w:tcPr>
          <w:p w14:paraId="32854EAD" w14:textId="77777777" w:rsidR="002A1B32" w:rsidRPr="00D942D4" w:rsidRDefault="00ED7C10"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Transfer Card</w:t>
            </w:r>
          </w:p>
          <w:p w14:paraId="7BBCDC58" w14:textId="4C135856" w:rsidR="00ED7C10" w:rsidRPr="00D942D4" w:rsidRDefault="00ED7C10"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(X’FER Card)</w:t>
            </w:r>
          </w:p>
        </w:tc>
        <w:tc>
          <w:tcPr>
            <w:tcW w:w="1980" w:type="dxa"/>
            <w:tcBorders>
              <w:top w:val="single" w:sz="4" w:space="0" w:color="000000"/>
              <w:left w:val="nil"/>
              <w:bottom w:val="single" w:sz="4" w:space="0" w:color="000000"/>
              <w:right w:val="single" w:sz="4" w:space="0" w:color="000000"/>
            </w:tcBorders>
            <w:shd w:val="clear" w:color="auto" w:fill="0070C0"/>
            <w:vAlign w:val="center"/>
          </w:tcPr>
          <w:p w14:paraId="44610BCB" w14:textId="77777777" w:rsidR="002A1B32" w:rsidRPr="00D942D4" w:rsidRDefault="00002AC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Camera module</w:t>
            </w:r>
            <w:r w:rsidR="00E64CFF" w:rsidRPr="00D942D4">
              <w:rPr>
                <w:rFonts w:cstheme="minorHAnsi"/>
                <w:b/>
                <w:color w:val="FFFFFF" w:themeColor="background1"/>
                <w:sz w:val="18"/>
                <w:szCs w:val="18"/>
              </w:rPr>
              <w:t>/</w:t>
            </w:r>
          </w:p>
          <w:p w14:paraId="144B32F9" w14:textId="069F4F67" w:rsidR="002A1B32" w:rsidRPr="00D942D4" w:rsidRDefault="00A55A90" w:rsidP="001A7DF9">
            <w:pPr>
              <w:spacing w:before="60" w:after="60"/>
              <w:jc w:val="center"/>
              <w:rPr>
                <w:rFonts w:cstheme="minorHAnsi"/>
                <w:b/>
                <w:color w:val="FFFFFF" w:themeColor="background1"/>
                <w:sz w:val="18"/>
                <w:szCs w:val="18"/>
              </w:rPr>
            </w:pPr>
            <w:r w:rsidRPr="00D942D4">
              <w:rPr>
                <w:rFonts w:cstheme="minorHAnsi"/>
                <w:b/>
                <w:color w:val="FFFFFF" w:themeColor="background1"/>
                <w:sz w:val="18"/>
                <w:szCs w:val="18"/>
              </w:rPr>
              <w:t>Module PN#</w:t>
            </w:r>
          </w:p>
        </w:tc>
      </w:tr>
      <w:tr w:rsidR="00982C0A" w:rsidRPr="009522A6" w14:paraId="7CF58892" w14:textId="1975A0C9" w:rsidTr="007C4F62">
        <w:trPr>
          <w:trHeight w:val="1106"/>
        </w:trPr>
        <w:tc>
          <w:tcPr>
            <w:tcW w:w="2065" w:type="dxa"/>
            <w:tcBorders>
              <w:top w:val="nil"/>
              <w:left w:val="single" w:sz="4" w:space="0" w:color="000000"/>
              <w:bottom w:val="single" w:sz="4" w:space="0" w:color="000000"/>
              <w:right w:val="single" w:sz="4" w:space="0" w:color="000000"/>
            </w:tcBorders>
            <w:shd w:val="clear" w:color="auto" w:fill="auto"/>
            <w:noWrap/>
            <w:vAlign w:val="center"/>
            <w:hideMark/>
          </w:tcPr>
          <w:p w14:paraId="0C375657" w14:textId="77777777" w:rsidR="00982C0A" w:rsidRPr="00D942D4" w:rsidRDefault="00982C0A" w:rsidP="001A7DF9">
            <w:pPr>
              <w:spacing w:before="60" w:after="60"/>
              <w:jc w:val="center"/>
              <w:rPr>
                <w:rFonts w:cstheme="minorHAnsi"/>
                <w:color w:val="000000"/>
                <w:sz w:val="18"/>
                <w:szCs w:val="18"/>
                <w:lang w:val="fr-FR"/>
              </w:rPr>
            </w:pPr>
            <w:r w:rsidRPr="00D942D4">
              <w:rPr>
                <w:rFonts w:cstheme="minorHAnsi"/>
                <w:color w:val="000000"/>
                <w:sz w:val="18"/>
                <w:szCs w:val="18"/>
                <w:lang w:val="fr-FR"/>
              </w:rPr>
              <w:t xml:space="preserve">CRD D1 AIC (DPHY) </w:t>
            </w:r>
          </w:p>
        </w:tc>
        <w:tc>
          <w:tcPr>
            <w:tcW w:w="1440" w:type="dxa"/>
            <w:vMerge w:val="restart"/>
            <w:tcBorders>
              <w:top w:val="nil"/>
              <w:left w:val="nil"/>
              <w:right w:val="single" w:sz="4" w:space="0" w:color="000000"/>
            </w:tcBorders>
            <w:shd w:val="clear" w:color="auto" w:fill="auto"/>
            <w:vAlign w:val="center"/>
            <w:hideMark/>
          </w:tcPr>
          <w:p w14:paraId="41F80D70" w14:textId="77777777" w:rsidR="00982C0A" w:rsidRPr="00D942D4" w:rsidRDefault="00982C0A" w:rsidP="001A7DF9">
            <w:pPr>
              <w:spacing w:before="60" w:after="60"/>
              <w:jc w:val="center"/>
              <w:rPr>
                <w:rFonts w:cstheme="minorHAnsi"/>
                <w:color w:val="000000"/>
                <w:sz w:val="18"/>
                <w:szCs w:val="18"/>
                <w:lang w:val="fr-FR"/>
              </w:rPr>
            </w:pPr>
            <w:r w:rsidRPr="00D942D4">
              <w:rPr>
                <w:rFonts w:cstheme="minorHAnsi"/>
                <w:color w:val="000000"/>
                <w:sz w:val="18"/>
                <w:szCs w:val="18"/>
                <w:lang w:val="fr-FR"/>
              </w:rPr>
              <w:t>Yes, Reuse from PTL</w:t>
            </w:r>
          </w:p>
        </w:tc>
        <w:tc>
          <w:tcPr>
            <w:tcW w:w="1530" w:type="dxa"/>
            <w:vMerge w:val="restart"/>
            <w:tcBorders>
              <w:top w:val="nil"/>
              <w:left w:val="nil"/>
              <w:right w:val="single" w:sz="4" w:space="0" w:color="000000"/>
            </w:tcBorders>
            <w:shd w:val="clear" w:color="auto" w:fill="auto"/>
            <w:vAlign w:val="center"/>
            <w:hideMark/>
          </w:tcPr>
          <w:p w14:paraId="6428669D" w14:textId="77777777" w:rsidR="00982C0A" w:rsidRPr="00D942D4" w:rsidRDefault="00982C0A" w:rsidP="001A7DF9">
            <w:pPr>
              <w:spacing w:before="60" w:after="60"/>
              <w:jc w:val="center"/>
              <w:rPr>
                <w:rFonts w:cstheme="minorHAnsi"/>
                <w:color w:val="000000"/>
                <w:sz w:val="18"/>
                <w:szCs w:val="18"/>
              </w:rPr>
            </w:pPr>
            <w:r w:rsidRPr="00D942D4">
              <w:rPr>
                <w:rFonts w:cstheme="minorHAnsi"/>
                <w:color w:val="000000"/>
                <w:sz w:val="18"/>
                <w:szCs w:val="18"/>
              </w:rPr>
              <w:t>No Support</w:t>
            </w:r>
          </w:p>
        </w:tc>
        <w:tc>
          <w:tcPr>
            <w:tcW w:w="2610" w:type="dxa"/>
            <w:vMerge w:val="restart"/>
            <w:tcBorders>
              <w:top w:val="nil"/>
              <w:left w:val="nil"/>
              <w:right w:val="single" w:sz="4" w:space="0" w:color="000000"/>
            </w:tcBorders>
            <w:vAlign w:val="center"/>
          </w:tcPr>
          <w:p w14:paraId="6D3C0583" w14:textId="77777777" w:rsidR="00982C0A" w:rsidRPr="00D942D4" w:rsidRDefault="00982C0A" w:rsidP="001A7DF9">
            <w:pPr>
              <w:spacing w:before="60" w:after="60"/>
              <w:jc w:val="center"/>
              <w:rPr>
                <w:rFonts w:cstheme="minorHAnsi"/>
                <w:sz w:val="18"/>
                <w:szCs w:val="18"/>
              </w:rPr>
            </w:pPr>
            <w:r w:rsidRPr="00D942D4">
              <w:rPr>
                <w:rFonts w:cstheme="minorHAnsi"/>
                <w:sz w:val="18"/>
                <w:szCs w:val="18"/>
              </w:rPr>
              <w:t>All existing DPHY Xfer card</w:t>
            </w:r>
          </w:p>
          <w:p w14:paraId="779CE2A6" w14:textId="77777777" w:rsidR="00982C0A" w:rsidRPr="00D942D4" w:rsidRDefault="00982C0A" w:rsidP="001A7DF9">
            <w:pPr>
              <w:spacing w:before="60" w:after="60"/>
              <w:jc w:val="center"/>
              <w:rPr>
                <w:rFonts w:cstheme="minorHAnsi"/>
                <w:sz w:val="18"/>
                <w:szCs w:val="18"/>
              </w:rPr>
            </w:pPr>
            <w:r w:rsidRPr="00D942D4">
              <w:rPr>
                <w:rFonts w:cstheme="minorHAnsi"/>
                <w:color w:val="000000"/>
                <w:sz w:val="18"/>
                <w:szCs w:val="18"/>
              </w:rPr>
              <w:t>BC-A12 -</w:t>
            </w:r>
            <w:r w:rsidRPr="00D942D4">
              <w:rPr>
                <w:rFonts w:cstheme="minorHAnsi"/>
                <w:sz w:val="18"/>
                <w:szCs w:val="18"/>
              </w:rPr>
              <w:t xml:space="preserve"> OV08X40</w:t>
            </w:r>
          </w:p>
          <w:p w14:paraId="7281419A" w14:textId="77777777" w:rsidR="00982C0A" w:rsidRPr="00D942D4" w:rsidRDefault="00982C0A" w:rsidP="001A7DF9">
            <w:pPr>
              <w:spacing w:before="60" w:after="60"/>
              <w:jc w:val="center"/>
              <w:rPr>
                <w:rFonts w:cstheme="minorHAnsi"/>
                <w:sz w:val="18"/>
                <w:szCs w:val="18"/>
              </w:rPr>
            </w:pPr>
            <w:r w:rsidRPr="00D942D4">
              <w:rPr>
                <w:rFonts w:cstheme="minorHAnsi"/>
                <w:color w:val="000000"/>
                <w:sz w:val="18"/>
                <w:szCs w:val="18"/>
              </w:rPr>
              <w:t xml:space="preserve">BCA11 - </w:t>
            </w:r>
            <w:r w:rsidRPr="00D942D4">
              <w:rPr>
                <w:rFonts w:cstheme="minorHAnsi"/>
                <w:sz w:val="18"/>
                <w:szCs w:val="18"/>
              </w:rPr>
              <w:t>OG0VA1B</w:t>
            </w:r>
          </w:p>
          <w:p w14:paraId="587E4CD8" w14:textId="77777777" w:rsidR="00982C0A" w:rsidRPr="00D942D4" w:rsidRDefault="00982C0A" w:rsidP="001A7DF9">
            <w:pPr>
              <w:spacing w:before="60" w:after="60"/>
              <w:jc w:val="center"/>
              <w:rPr>
                <w:rFonts w:cstheme="minorHAnsi"/>
                <w:sz w:val="18"/>
                <w:szCs w:val="18"/>
              </w:rPr>
            </w:pPr>
            <w:r w:rsidRPr="00D942D4">
              <w:rPr>
                <w:rFonts w:cstheme="minorHAnsi"/>
                <w:color w:val="000000"/>
                <w:sz w:val="18"/>
                <w:szCs w:val="18"/>
              </w:rPr>
              <w:t xml:space="preserve">BCA1- </w:t>
            </w:r>
            <w:r w:rsidRPr="00D942D4">
              <w:rPr>
                <w:rFonts w:cstheme="minorHAnsi"/>
                <w:sz w:val="18"/>
                <w:szCs w:val="18"/>
              </w:rPr>
              <w:t>OV13B</w:t>
            </w:r>
          </w:p>
          <w:p w14:paraId="34A7BE0A" w14:textId="2A1E9A51" w:rsidR="00982C0A" w:rsidRPr="00D942D4" w:rsidRDefault="00982C0A" w:rsidP="001A7DF9">
            <w:pPr>
              <w:spacing w:before="60" w:after="60"/>
              <w:jc w:val="center"/>
              <w:rPr>
                <w:rFonts w:cstheme="minorHAnsi"/>
                <w:color w:val="000000"/>
                <w:sz w:val="18"/>
                <w:szCs w:val="18"/>
              </w:rPr>
            </w:pPr>
            <w:r w:rsidRPr="00D942D4">
              <w:rPr>
                <w:rFonts w:cstheme="minorHAnsi"/>
                <w:color w:val="000000"/>
                <w:sz w:val="18"/>
                <w:szCs w:val="18"/>
              </w:rPr>
              <w:t>BCA10-OV01A1S</w:t>
            </w:r>
          </w:p>
        </w:tc>
        <w:tc>
          <w:tcPr>
            <w:tcW w:w="1980" w:type="dxa"/>
            <w:vMerge w:val="restart"/>
            <w:tcBorders>
              <w:top w:val="nil"/>
              <w:left w:val="nil"/>
              <w:right w:val="single" w:sz="4" w:space="0" w:color="000000"/>
            </w:tcBorders>
            <w:vAlign w:val="center"/>
          </w:tcPr>
          <w:p w14:paraId="597F1ABD" w14:textId="4BF9AEA1" w:rsidR="00982C0A" w:rsidRPr="00D942D4" w:rsidRDefault="00982C0A" w:rsidP="00B538A1">
            <w:pPr>
              <w:spacing w:before="0" w:after="0"/>
              <w:rPr>
                <w:rFonts w:cstheme="minorHAnsi"/>
                <w:sz w:val="18"/>
                <w:szCs w:val="18"/>
              </w:rPr>
            </w:pPr>
            <w:r w:rsidRPr="00D942D4">
              <w:rPr>
                <w:rFonts w:cstheme="minorHAnsi"/>
                <w:sz w:val="18"/>
                <w:szCs w:val="18"/>
              </w:rPr>
              <w:t>OV08X40 - KAFE799</w:t>
            </w:r>
          </w:p>
          <w:p w14:paraId="452E659B" w14:textId="3E4CF231" w:rsidR="00982C0A" w:rsidRPr="00D942D4" w:rsidRDefault="00982C0A" w:rsidP="00B538A1">
            <w:pPr>
              <w:spacing w:before="0" w:after="0"/>
              <w:rPr>
                <w:rFonts w:cstheme="minorHAnsi"/>
                <w:sz w:val="18"/>
                <w:szCs w:val="18"/>
              </w:rPr>
            </w:pPr>
            <w:r w:rsidRPr="00D942D4">
              <w:rPr>
                <w:rFonts w:cstheme="minorHAnsi"/>
                <w:sz w:val="18"/>
                <w:szCs w:val="18"/>
              </w:rPr>
              <w:t>OG0VA1B-KPFA068</w:t>
            </w:r>
          </w:p>
          <w:p w14:paraId="096AAA5A" w14:textId="506E0777" w:rsidR="00982C0A" w:rsidRPr="00D942D4" w:rsidRDefault="00982C0A" w:rsidP="00B538A1">
            <w:pPr>
              <w:spacing w:before="0" w:after="0"/>
              <w:rPr>
                <w:rFonts w:cstheme="minorHAnsi"/>
                <w:sz w:val="18"/>
                <w:szCs w:val="18"/>
              </w:rPr>
            </w:pPr>
            <w:r w:rsidRPr="00D942D4">
              <w:rPr>
                <w:rFonts w:cstheme="minorHAnsi"/>
                <w:sz w:val="18"/>
                <w:szCs w:val="18"/>
              </w:rPr>
              <w:t>OV13B-KBAG152</w:t>
            </w:r>
          </w:p>
          <w:p w14:paraId="50A5F677" w14:textId="505E3F47" w:rsidR="00982C0A" w:rsidRPr="00D942D4" w:rsidRDefault="00982C0A" w:rsidP="001B1648">
            <w:pPr>
              <w:spacing w:before="0" w:after="0"/>
              <w:rPr>
                <w:rFonts w:cstheme="minorHAnsi"/>
                <w:sz w:val="18"/>
                <w:szCs w:val="18"/>
              </w:rPr>
            </w:pPr>
            <w:r w:rsidRPr="00D942D4">
              <w:rPr>
                <w:rFonts w:cstheme="minorHAnsi"/>
                <w:sz w:val="18"/>
                <w:szCs w:val="18"/>
              </w:rPr>
              <w:t>OV01A1S-</w:t>
            </w:r>
            <w:r w:rsidRPr="00D942D4">
              <w:rPr>
                <w:sz w:val="18"/>
                <w:szCs w:val="18"/>
              </w:rPr>
              <w:t xml:space="preserve"> </w:t>
            </w:r>
            <w:r w:rsidRPr="00D942D4">
              <w:rPr>
                <w:rFonts w:cstheme="minorHAnsi"/>
                <w:sz w:val="18"/>
                <w:szCs w:val="18"/>
              </w:rPr>
              <w:t>KAFB025</w:t>
            </w:r>
          </w:p>
        </w:tc>
      </w:tr>
      <w:tr w:rsidR="00982C0A" w:rsidRPr="009522A6" w14:paraId="0019CCFB" w14:textId="1057CAD5" w:rsidTr="005464BC">
        <w:trPr>
          <w:trHeight w:val="49"/>
        </w:trPr>
        <w:tc>
          <w:tcPr>
            <w:tcW w:w="2065" w:type="dxa"/>
            <w:tcBorders>
              <w:top w:val="nil"/>
              <w:left w:val="single" w:sz="4" w:space="0" w:color="000000"/>
              <w:bottom w:val="single" w:sz="4" w:space="0" w:color="auto"/>
              <w:right w:val="single" w:sz="4" w:space="0" w:color="000000"/>
            </w:tcBorders>
            <w:shd w:val="clear" w:color="auto" w:fill="auto"/>
            <w:noWrap/>
            <w:vAlign w:val="center"/>
            <w:hideMark/>
          </w:tcPr>
          <w:p w14:paraId="72854CAF" w14:textId="77777777" w:rsidR="00982C0A" w:rsidRPr="00D942D4" w:rsidRDefault="00982C0A" w:rsidP="001A7DF9">
            <w:pPr>
              <w:spacing w:before="60" w:after="60"/>
              <w:jc w:val="center"/>
              <w:rPr>
                <w:rFonts w:cstheme="minorHAnsi"/>
                <w:color w:val="000000"/>
                <w:sz w:val="18"/>
                <w:szCs w:val="18"/>
              </w:rPr>
            </w:pPr>
            <w:r w:rsidRPr="00D942D4">
              <w:rPr>
                <w:rFonts w:cstheme="minorHAnsi"/>
                <w:color w:val="000000"/>
                <w:sz w:val="18"/>
                <w:szCs w:val="18"/>
              </w:rPr>
              <w:t>CRD G3 AIC (DPHY)</w:t>
            </w:r>
          </w:p>
        </w:tc>
        <w:tc>
          <w:tcPr>
            <w:tcW w:w="1440" w:type="dxa"/>
            <w:vMerge/>
            <w:tcBorders>
              <w:left w:val="nil"/>
              <w:bottom w:val="single" w:sz="4" w:space="0" w:color="auto"/>
              <w:right w:val="single" w:sz="4" w:space="0" w:color="000000"/>
            </w:tcBorders>
            <w:shd w:val="clear" w:color="auto" w:fill="auto"/>
            <w:vAlign w:val="center"/>
          </w:tcPr>
          <w:p w14:paraId="7EDBDB51" w14:textId="126CAEA1" w:rsidR="00982C0A" w:rsidRPr="00D942D4" w:rsidRDefault="00982C0A" w:rsidP="001A7DF9">
            <w:pPr>
              <w:spacing w:before="60" w:after="60"/>
              <w:jc w:val="center"/>
              <w:rPr>
                <w:rFonts w:cstheme="minorHAnsi"/>
                <w:color w:val="000000"/>
                <w:sz w:val="18"/>
                <w:szCs w:val="18"/>
                <w:lang w:val="fr-FR"/>
              </w:rPr>
            </w:pPr>
          </w:p>
        </w:tc>
        <w:tc>
          <w:tcPr>
            <w:tcW w:w="1530" w:type="dxa"/>
            <w:vMerge/>
            <w:tcBorders>
              <w:left w:val="nil"/>
              <w:bottom w:val="single" w:sz="4" w:space="0" w:color="auto"/>
              <w:right w:val="single" w:sz="4" w:space="0" w:color="000000"/>
            </w:tcBorders>
            <w:shd w:val="clear" w:color="auto" w:fill="auto"/>
            <w:vAlign w:val="center"/>
          </w:tcPr>
          <w:p w14:paraId="5379BB78" w14:textId="5E7D9291" w:rsidR="00982C0A" w:rsidRPr="00D942D4" w:rsidRDefault="00982C0A" w:rsidP="001A7DF9">
            <w:pPr>
              <w:spacing w:before="60" w:after="60"/>
              <w:jc w:val="center"/>
              <w:rPr>
                <w:rFonts w:cstheme="minorHAnsi"/>
                <w:color w:val="000000"/>
                <w:sz w:val="18"/>
                <w:szCs w:val="18"/>
              </w:rPr>
            </w:pPr>
          </w:p>
        </w:tc>
        <w:tc>
          <w:tcPr>
            <w:tcW w:w="2610" w:type="dxa"/>
            <w:vMerge/>
            <w:tcBorders>
              <w:left w:val="nil"/>
              <w:bottom w:val="single" w:sz="4" w:space="0" w:color="auto"/>
              <w:right w:val="single" w:sz="4" w:space="0" w:color="000000"/>
            </w:tcBorders>
            <w:vAlign w:val="center"/>
          </w:tcPr>
          <w:p w14:paraId="46A28B02" w14:textId="04E84A78" w:rsidR="00982C0A" w:rsidRPr="00D942D4" w:rsidRDefault="00982C0A" w:rsidP="001A7DF9">
            <w:pPr>
              <w:spacing w:before="60" w:after="60"/>
              <w:jc w:val="center"/>
              <w:rPr>
                <w:rFonts w:cstheme="minorHAnsi"/>
                <w:color w:val="000000"/>
                <w:sz w:val="18"/>
                <w:szCs w:val="18"/>
              </w:rPr>
            </w:pPr>
          </w:p>
        </w:tc>
        <w:tc>
          <w:tcPr>
            <w:tcW w:w="1980" w:type="dxa"/>
            <w:vMerge/>
            <w:tcBorders>
              <w:left w:val="nil"/>
              <w:bottom w:val="single" w:sz="4" w:space="0" w:color="auto"/>
              <w:right w:val="single" w:sz="4" w:space="0" w:color="000000"/>
            </w:tcBorders>
            <w:vAlign w:val="center"/>
          </w:tcPr>
          <w:p w14:paraId="130CF7F1" w14:textId="77777777" w:rsidR="00982C0A" w:rsidRPr="00D942D4" w:rsidRDefault="00982C0A" w:rsidP="001A7DF9">
            <w:pPr>
              <w:spacing w:before="60" w:after="60"/>
              <w:jc w:val="center"/>
              <w:rPr>
                <w:rFonts w:cstheme="minorHAnsi"/>
                <w:color w:val="000000"/>
                <w:sz w:val="18"/>
                <w:szCs w:val="18"/>
              </w:rPr>
            </w:pPr>
          </w:p>
        </w:tc>
      </w:tr>
      <w:tr w:rsidR="00497F06" w:rsidRPr="009522A6" w14:paraId="367446B8" w14:textId="4E210FE6">
        <w:trPr>
          <w:trHeight w:val="906"/>
        </w:trPr>
        <w:tc>
          <w:tcPr>
            <w:tcW w:w="2065" w:type="dxa"/>
            <w:tcBorders>
              <w:top w:val="single" w:sz="4" w:space="0" w:color="auto"/>
              <w:left w:val="single" w:sz="4" w:space="0" w:color="auto"/>
              <w:bottom w:val="nil"/>
              <w:right w:val="single" w:sz="4" w:space="0" w:color="auto"/>
            </w:tcBorders>
            <w:shd w:val="clear" w:color="auto" w:fill="auto"/>
            <w:noWrap/>
            <w:vAlign w:val="center"/>
          </w:tcPr>
          <w:p w14:paraId="78D95940" w14:textId="77777777" w:rsidR="00497F06" w:rsidRPr="00D942D4" w:rsidRDefault="00497F06" w:rsidP="001A7DF9">
            <w:pPr>
              <w:spacing w:before="60" w:after="60"/>
              <w:jc w:val="center"/>
              <w:rPr>
                <w:rFonts w:cstheme="minorHAnsi"/>
                <w:color w:val="000000"/>
                <w:sz w:val="18"/>
                <w:szCs w:val="18"/>
              </w:rPr>
            </w:pPr>
            <w:r w:rsidRPr="00D942D4">
              <w:rPr>
                <w:rFonts w:cstheme="minorHAnsi"/>
                <w:color w:val="000000"/>
                <w:sz w:val="18"/>
                <w:szCs w:val="18"/>
              </w:rPr>
              <w:t>CRD D1 CPHY DPHY with eUSB2</w:t>
            </w:r>
          </w:p>
        </w:tc>
        <w:tc>
          <w:tcPr>
            <w:tcW w:w="1440" w:type="dxa"/>
            <w:tcBorders>
              <w:top w:val="single" w:sz="4" w:space="0" w:color="auto"/>
              <w:left w:val="single" w:sz="4" w:space="0" w:color="auto"/>
              <w:bottom w:val="nil"/>
              <w:right w:val="single" w:sz="4" w:space="0" w:color="auto"/>
            </w:tcBorders>
            <w:shd w:val="clear" w:color="auto" w:fill="auto"/>
            <w:vAlign w:val="center"/>
          </w:tcPr>
          <w:p w14:paraId="4541E290" w14:textId="4F9222A3" w:rsidR="00497F06" w:rsidRPr="00D942D4" w:rsidRDefault="0064034B" w:rsidP="00497F06">
            <w:pPr>
              <w:spacing w:before="60" w:after="60"/>
              <w:rPr>
                <w:rFonts w:cstheme="minorHAnsi"/>
                <w:color w:val="000000"/>
                <w:sz w:val="18"/>
                <w:szCs w:val="18"/>
                <w:lang w:val="fr-FR"/>
              </w:rPr>
            </w:pPr>
            <w:r w:rsidRPr="00D942D4">
              <w:rPr>
                <w:rFonts w:cstheme="minorHAnsi"/>
                <w:color w:val="000000"/>
                <w:sz w:val="18"/>
                <w:szCs w:val="18"/>
              </w:rPr>
              <w:t>No Support</w:t>
            </w:r>
          </w:p>
        </w:tc>
        <w:tc>
          <w:tcPr>
            <w:tcW w:w="1530" w:type="dxa"/>
            <w:tcBorders>
              <w:top w:val="single" w:sz="4" w:space="0" w:color="auto"/>
              <w:left w:val="single" w:sz="4" w:space="0" w:color="auto"/>
              <w:bottom w:val="nil"/>
              <w:right w:val="single" w:sz="4" w:space="0" w:color="auto"/>
            </w:tcBorders>
            <w:shd w:val="clear" w:color="auto" w:fill="auto"/>
            <w:vAlign w:val="center"/>
          </w:tcPr>
          <w:p w14:paraId="0B9D8E99" w14:textId="71A5F9E9" w:rsidR="00497F06" w:rsidRPr="00D942D4" w:rsidRDefault="0064034B" w:rsidP="001A7DF9">
            <w:pPr>
              <w:spacing w:before="60" w:after="60"/>
              <w:jc w:val="center"/>
              <w:rPr>
                <w:rFonts w:cstheme="minorHAnsi"/>
                <w:color w:val="000000"/>
                <w:sz w:val="18"/>
                <w:szCs w:val="18"/>
              </w:rPr>
            </w:pPr>
            <w:r w:rsidRPr="00D942D4">
              <w:rPr>
                <w:rFonts w:cstheme="minorHAnsi"/>
                <w:color w:val="000000"/>
                <w:sz w:val="18"/>
                <w:szCs w:val="18"/>
                <w:lang w:val="fr-FR"/>
              </w:rPr>
              <w:t>Yes, New AIC</w:t>
            </w:r>
          </w:p>
        </w:tc>
        <w:tc>
          <w:tcPr>
            <w:tcW w:w="2610" w:type="dxa"/>
            <w:tcBorders>
              <w:top w:val="single" w:sz="4" w:space="0" w:color="auto"/>
              <w:left w:val="single" w:sz="4" w:space="0" w:color="auto"/>
              <w:bottom w:val="nil"/>
              <w:right w:val="single" w:sz="4" w:space="0" w:color="auto"/>
            </w:tcBorders>
            <w:vAlign w:val="center"/>
          </w:tcPr>
          <w:p w14:paraId="7E257AD5" w14:textId="426173E1" w:rsidR="00497F06" w:rsidRPr="00794BD8" w:rsidRDefault="00497F06" w:rsidP="00FD65D7">
            <w:pPr>
              <w:spacing w:before="60" w:after="60"/>
              <w:jc w:val="center"/>
              <w:rPr>
                <w:rFonts w:cstheme="minorHAnsi"/>
                <w:color w:val="000000"/>
                <w:sz w:val="18"/>
                <w:szCs w:val="18"/>
              </w:rPr>
            </w:pPr>
            <w:r w:rsidRPr="00794BD8">
              <w:rPr>
                <w:rFonts w:cstheme="minorHAnsi"/>
                <w:color w:val="000000"/>
                <w:sz w:val="18"/>
                <w:szCs w:val="18"/>
                <w:u w:val="single"/>
              </w:rPr>
              <w:t>New CPHY xfer card</w:t>
            </w:r>
          </w:p>
          <w:p w14:paraId="11945B79" w14:textId="77777777" w:rsidR="0064034B" w:rsidRPr="00794BD8" w:rsidRDefault="00497F06">
            <w:pPr>
              <w:spacing w:before="60" w:after="60"/>
              <w:jc w:val="center"/>
              <w:rPr>
                <w:rFonts w:cstheme="minorHAnsi"/>
                <w:color w:val="000000"/>
                <w:sz w:val="18"/>
                <w:szCs w:val="18"/>
              </w:rPr>
            </w:pPr>
            <w:r w:rsidRPr="00794BD8">
              <w:rPr>
                <w:rFonts w:cstheme="minorHAnsi"/>
                <w:color w:val="000000"/>
                <w:sz w:val="18"/>
                <w:szCs w:val="18"/>
              </w:rPr>
              <w:t>BCA21</w:t>
            </w:r>
          </w:p>
          <w:p w14:paraId="5D4A5389" w14:textId="77777777" w:rsidR="00B652C6" w:rsidRPr="00794BD8" w:rsidRDefault="00B652C6" w:rsidP="00B652C6">
            <w:pPr>
              <w:spacing w:before="60" w:after="60"/>
              <w:rPr>
                <w:rFonts w:cstheme="minorHAnsi"/>
                <w:color w:val="000000"/>
                <w:sz w:val="18"/>
                <w:szCs w:val="18"/>
              </w:rPr>
            </w:pPr>
          </w:p>
          <w:p w14:paraId="0385FEA9" w14:textId="77777777" w:rsidR="0064034B" w:rsidRPr="00794BD8" w:rsidRDefault="0064034B">
            <w:pPr>
              <w:spacing w:before="60" w:after="60"/>
              <w:jc w:val="center"/>
              <w:rPr>
                <w:rFonts w:cstheme="minorHAnsi"/>
                <w:color w:val="000000"/>
                <w:sz w:val="18"/>
                <w:szCs w:val="18"/>
                <w:u w:val="single"/>
              </w:rPr>
            </w:pPr>
            <w:r w:rsidRPr="00794BD8">
              <w:rPr>
                <w:rFonts w:cstheme="minorHAnsi"/>
                <w:color w:val="000000"/>
                <w:sz w:val="18"/>
                <w:szCs w:val="18"/>
                <w:u w:val="single"/>
              </w:rPr>
              <w:t>New DPHY xfer card</w:t>
            </w:r>
          </w:p>
          <w:p w14:paraId="46875ABB" w14:textId="77777777" w:rsidR="0064034B" w:rsidRPr="00794BD8" w:rsidRDefault="0064034B">
            <w:pPr>
              <w:spacing w:before="60" w:after="60"/>
              <w:jc w:val="center"/>
              <w:rPr>
                <w:rFonts w:cstheme="minorHAnsi"/>
                <w:color w:val="000000"/>
                <w:sz w:val="18"/>
                <w:szCs w:val="18"/>
              </w:rPr>
            </w:pPr>
            <w:r w:rsidRPr="00794BD8">
              <w:rPr>
                <w:rFonts w:cstheme="minorHAnsi"/>
                <w:color w:val="000000"/>
                <w:sz w:val="18"/>
                <w:szCs w:val="18"/>
              </w:rPr>
              <w:t>BC-A20 - OV08X40</w:t>
            </w:r>
          </w:p>
          <w:p w14:paraId="51B0A0C2" w14:textId="77777777" w:rsidR="0064034B" w:rsidRPr="00794BD8" w:rsidRDefault="0064034B" w:rsidP="001A7DF9">
            <w:pPr>
              <w:spacing w:before="60" w:after="60"/>
              <w:jc w:val="center"/>
              <w:rPr>
                <w:rFonts w:cstheme="minorHAnsi"/>
                <w:color w:val="000000"/>
                <w:sz w:val="18"/>
                <w:szCs w:val="18"/>
              </w:rPr>
            </w:pPr>
            <w:r w:rsidRPr="00794BD8">
              <w:rPr>
                <w:rFonts w:cstheme="minorHAnsi"/>
                <w:color w:val="000000"/>
                <w:sz w:val="18"/>
                <w:szCs w:val="18"/>
              </w:rPr>
              <w:t>BCA18 - OV01A1S</w:t>
            </w:r>
          </w:p>
          <w:p w14:paraId="001410BE" w14:textId="77777777" w:rsidR="0064034B" w:rsidRPr="00794BD8" w:rsidRDefault="0064034B" w:rsidP="001A7DF9">
            <w:pPr>
              <w:spacing w:before="60" w:after="60"/>
              <w:jc w:val="center"/>
              <w:rPr>
                <w:rFonts w:cstheme="minorHAnsi"/>
                <w:color w:val="000000"/>
                <w:sz w:val="18"/>
                <w:szCs w:val="18"/>
              </w:rPr>
            </w:pPr>
            <w:r w:rsidRPr="00794BD8">
              <w:rPr>
                <w:rFonts w:cstheme="minorHAnsi"/>
                <w:color w:val="000000"/>
                <w:sz w:val="18"/>
                <w:szCs w:val="18"/>
              </w:rPr>
              <w:t>BCA22- OG0VA1B</w:t>
            </w:r>
          </w:p>
          <w:p w14:paraId="1CD2E978" w14:textId="77777777" w:rsidR="0064034B" w:rsidRPr="00794BD8" w:rsidRDefault="0064034B" w:rsidP="008B616C">
            <w:pPr>
              <w:spacing w:before="60" w:after="60"/>
              <w:jc w:val="center"/>
              <w:rPr>
                <w:rFonts w:cstheme="minorHAnsi"/>
                <w:color w:val="000000"/>
                <w:sz w:val="18"/>
                <w:szCs w:val="18"/>
              </w:rPr>
            </w:pPr>
            <w:r w:rsidRPr="00794BD8">
              <w:rPr>
                <w:rFonts w:cstheme="minorHAnsi"/>
                <w:color w:val="000000"/>
                <w:sz w:val="18"/>
                <w:szCs w:val="18"/>
              </w:rPr>
              <w:t>BCA19 - OV13B</w:t>
            </w:r>
          </w:p>
          <w:p w14:paraId="500087AF" w14:textId="77777777" w:rsidR="00B652C6" w:rsidRPr="00794BD8" w:rsidRDefault="00B652C6" w:rsidP="008B616C">
            <w:pPr>
              <w:spacing w:before="60" w:after="60"/>
              <w:jc w:val="center"/>
              <w:rPr>
                <w:rFonts w:cstheme="minorHAnsi"/>
                <w:color w:val="000000"/>
                <w:sz w:val="18"/>
                <w:szCs w:val="18"/>
              </w:rPr>
            </w:pPr>
          </w:p>
          <w:p w14:paraId="62536D05" w14:textId="77777777" w:rsidR="0064034B" w:rsidRPr="00794BD8" w:rsidRDefault="0064034B">
            <w:pPr>
              <w:spacing w:before="60" w:after="60"/>
              <w:jc w:val="center"/>
              <w:rPr>
                <w:rFonts w:cstheme="minorHAnsi"/>
                <w:color w:val="000000"/>
                <w:sz w:val="18"/>
                <w:szCs w:val="18"/>
              </w:rPr>
            </w:pPr>
            <w:r w:rsidRPr="00794BD8">
              <w:rPr>
                <w:rFonts w:cstheme="minorHAnsi"/>
                <w:color w:val="000000"/>
                <w:sz w:val="18"/>
                <w:szCs w:val="18"/>
                <w:u w:val="single"/>
              </w:rPr>
              <w:t>New Eusb2 xfer card</w:t>
            </w:r>
          </w:p>
          <w:p w14:paraId="28E84EDD" w14:textId="358A4AC9" w:rsidR="00497F06" w:rsidRPr="00D942D4" w:rsidRDefault="0064034B" w:rsidP="00FD65D7">
            <w:pPr>
              <w:spacing w:before="60" w:after="60"/>
              <w:jc w:val="center"/>
              <w:rPr>
                <w:rFonts w:cstheme="minorHAnsi"/>
                <w:color w:val="000000"/>
                <w:sz w:val="18"/>
                <w:szCs w:val="18"/>
                <w:lang w:val="fr-FR"/>
              </w:rPr>
            </w:pPr>
            <w:r w:rsidRPr="00D942D4">
              <w:rPr>
                <w:rFonts w:cstheme="minorHAnsi"/>
                <w:color w:val="000000"/>
                <w:sz w:val="18"/>
                <w:szCs w:val="18"/>
                <w:lang w:val="fr-FR"/>
              </w:rPr>
              <w:t>BC-eU3</w:t>
            </w:r>
          </w:p>
        </w:tc>
        <w:tc>
          <w:tcPr>
            <w:tcW w:w="1980" w:type="dxa"/>
            <w:tcBorders>
              <w:top w:val="single" w:sz="4" w:space="0" w:color="auto"/>
              <w:left w:val="single" w:sz="4" w:space="0" w:color="auto"/>
              <w:bottom w:val="nil"/>
              <w:right w:val="single" w:sz="4" w:space="0" w:color="auto"/>
            </w:tcBorders>
            <w:vAlign w:val="center"/>
          </w:tcPr>
          <w:p w14:paraId="26C4ABEF" w14:textId="14CACF51" w:rsidR="004172C7" w:rsidRPr="00794BD8" w:rsidRDefault="004172C7">
            <w:pPr>
              <w:spacing w:before="60" w:after="60"/>
              <w:jc w:val="center"/>
              <w:rPr>
                <w:rFonts w:cstheme="minorHAnsi"/>
                <w:color w:val="000000"/>
                <w:sz w:val="18"/>
                <w:szCs w:val="18"/>
              </w:rPr>
            </w:pPr>
            <w:r w:rsidRPr="00794BD8">
              <w:rPr>
                <w:rFonts w:cstheme="minorHAnsi"/>
                <w:color w:val="000000"/>
                <w:sz w:val="18"/>
                <w:szCs w:val="18"/>
                <w:u w:val="single"/>
              </w:rPr>
              <w:t>CPHY Modules</w:t>
            </w:r>
          </w:p>
          <w:p w14:paraId="12311A50" w14:textId="77777777" w:rsidR="0064034B" w:rsidRPr="00794BD8" w:rsidRDefault="00497F06">
            <w:pPr>
              <w:spacing w:before="60" w:after="60"/>
              <w:jc w:val="center"/>
              <w:rPr>
                <w:rFonts w:cstheme="minorHAnsi"/>
                <w:color w:val="000000"/>
                <w:sz w:val="18"/>
                <w:szCs w:val="18"/>
              </w:rPr>
            </w:pPr>
            <w:r w:rsidRPr="00794BD8">
              <w:rPr>
                <w:rFonts w:cstheme="minorHAnsi"/>
                <w:color w:val="000000"/>
                <w:sz w:val="18"/>
                <w:szCs w:val="18"/>
              </w:rPr>
              <w:t>IMX688 -KBFG809</w:t>
            </w:r>
          </w:p>
          <w:p w14:paraId="1D408040" w14:textId="77777777" w:rsidR="00A35438" w:rsidRPr="00794BD8" w:rsidRDefault="00A35438">
            <w:pPr>
              <w:spacing w:before="60" w:after="60"/>
              <w:jc w:val="center"/>
              <w:rPr>
                <w:rFonts w:cstheme="minorHAnsi"/>
                <w:color w:val="000000"/>
                <w:sz w:val="18"/>
                <w:szCs w:val="18"/>
              </w:rPr>
            </w:pPr>
          </w:p>
          <w:p w14:paraId="00CB271D" w14:textId="77777777" w:rsidR="0064034B" w:rsidRPr="00794BD8" w:rsidRDefault="0064034B">
            <w:pPr>
              <w:spacing w:before="60" w:after="60"/>
              <w:jc w:val="center"/>
              <w:rPr>
                <w:rFonts w:cstheme="minorHAnsi"/>
                <w:color w:val="000000"/>
                <w:sz w:val="18"/>
                <w:szCs w:val="18"/>
              </w:rPr>
            </w:pPr>
            <w:r w:rsidRPr="00794BD8">
              <w:rPr>
                <w:rFonts w:cstheme="minorHAnsi"/>
                <w:color w:val="000000"/>
                <w:sz w:val="18"/>
                <w:szCs w:val="18"/>
                <w:u w:val="single"/>
              </w:rPr>
              <w:t>DPHY Modules</w:t>
            </w:r>
          </w:p>
          <w:p w14:paraId="0CA831EB" w14:textId="77777777" w:rsidR="0064034B" w:rsidRPr="00794BD8" w:rsidRDefault="0064034B">
            <w:pPr>
              <w:spacing w:before="60" w:after="60"/>
              <w:jc w:val="center"/>
              <w:rPr>
                <w:rFonts w:cstheme="minorHAnsi"/>
                <w:color w:val="000000"/>
                <w:sz w:val="18"/>
                <w:szCs w:val="18"/>
              </w:rPr>
            </w:pPr>
            <w:r w:rsidRPr="00794BD8">
              <w:rPr>
                <w:rFonts w:cstheme="minorHAnsi"/>
                <w:color w:val="000000"/>
                <w:sz w:val="18"/>
                <w:szCs w:val="18"/>
              </w:rPr>
              <w:t>OV08X40-KAFE799,</w:t>
            </w:r>
          </w:p>
          <w:p w14:paraId="2B8FC88F" w14:textId="77777777" w:rsidR="0064034B" w:rsidRPr="00794BD8" w:rsidRDefault="0064034B" w:rsidP="001A7DF9">
            <w:pPr>
              <w:spacing w:before="60" w:after="60"/>
              <w:jc w:val="center"/>
              <w:rPr>
                <w:rFonts w:cstheme="minorHAnsi"/>
                <w:color w:val="000000"/>
                <w:sz w:val="18"/>
                <w:szCs w:val="18"/>
              </w:rPr>
            </w:pPr>
            <w:r w:rsidRPr="00794BD8">
              <w:rPr>
                <w:rFonts w:cstheme="minorHAnsi"/>
                <w:color w:val="000000"/>
                <w:sz w:val="18"/>
                <w:szCs w:val="18"/>
              </w:rPr>
              <w:t>OV01A1S-KAFB025</w:t>
            </w:r>
          </w:p>
          <w:p w14:paraId="460DE02A" w14:textId="77777777" w:rsidR="0064034B" w:rsidRPr="00D942D4" w:rsidRDefault="0064034B" w:rsidP="001A7DF9">
            <w:pPr>
              <w:spacing w:before="60" w:after="60"/>
              <w:jc w:val="center"/>
              <w:rPr>
                <w:rFonts w:cstheme="minorHAnsi"/>
                <w:sz w:val="18"/>
                <w:szCs w:val="18"/>
              </w:rPr>
            </w:pPr>
            <w:r w:rsidRPr="00794BD8">
              <w:rPr>
                <w:rFonts w:cstheme="minorHAnsi"/>
                <w:color w:val="000000"/>
                <w:sz w:val="18"/>
                <w:szCs w:val="18"/>
              </w:rPr>
              <w:t>OG0VA1B-</w:t>
            </w:r>
            <w:r w:rsidRPr="00D942D4">
              <w:rPr>
                <w:rFonts w:cstheme="minorHAnsi"/>
                <w:sz w:val="18"/>
                <w:szCs w:val="18"/>
              </w:rPr>
              <w:t>KPFA068</w:t>
            </w:r>
          </w:p>
          <w:p w14:paraId="1D5D9506" w14:textId="77777777" w:rsidR="0064034B" w:rsidRPr="00D942D4" w:rsidRDefault="0064034B" w:rsidP="00D209C1">
            <w:pPr>
              <w:spacing w:before="0" w:after="0"/>
              <w:jc w:val="center"/>
              <w:rPr>
                <w:rFonts w:cstheme="minorHAnsi"/>
                <w:sz w:val="18"/>
                <w:szCs w:val="18"/>
              </w:rPr>
            </w:pPr>
            <w:r w:rsidRPr="00D942D4">
              <w:rPr>
                <w:rFonts w:cstheme="minorHAnsi"/>
                <w:sz w:val="18"/>
                <w:szCs w:val="18"/>
              </w:rPr>
              <w:t>OV13B-KBAG152</w:t>
            </w:r>
          </w:p>
          <w:p w14:paraId="2A2AB63C" w14:textId="77777777" w:rsidR="0064034B" w:rsidRPr="00794BD8" w:rsidRDefault="0064034B" w:rsidP="00766876">
            <w:pPr>
              <w:spacing w:before="60" w:after="60"/>
              <w:rPr>
                <w:rFonts w:cstheme="minorHAnsi"/>
                <w:color w:val="000000"/>
                <w:sz w:val="18"/>
                <w:szCs w:val="18"/>
              </w:rPr>
            </w:pPr>
          </w:p>
          <w:p w14:paraId="439DF855" w14:textId="77777777" w:rsidR="0064034B" w:rsidRPr="00794BD8" w:rsidRDefault="0064034B" w:rsidP="00EF1182">
            <w:pPr>
              <w:spacing w:before="60" w:after="60"/>
              <w:jc w:val="center"/>
              <w:rPr>
                <w:rFonts w:cstheme="minorHAnsi"/>
                <w:color w:val="000000"/>
                <w:sz w:val="18"/>
                <w:szCs w:val="18"/>
              </w:rPr>
            </w:pPr>
            <w:r w:rsidRPr="00794BD8">
              <w:rPr>
                <w:rFonts w:cstheme="minorHAnsi"/>
                <w:color w:val="000000"/>
                <w:sz w:val="18"/>
                <w:szCs w:val="18"/>
                <w:u w:val="single"/>
              </w:rPr>
              <w:t>Eusb2 Modules</w:t>
            </w:r>
          </w:p>
          <w:p w14:paraId="1E4CBB3C" w14:textId="77777777" w:rsidR="0064034B" w:rsidRPr="00794BD8" w:rsidRDefault="0064034B">
            <w:pPr>
              <w:spacing w:before="60" w:after="60"/>
              <w:jc w:val="center"/>
              <w:rPr>
                <w:rFonts w:cstheme="minorHAnsi"/>
                <w:color w:val="000000"/>
                <w:sz w:val="18"/>
                <w:szCs w:val="18"/>
              </w:rPr>
            </w:pPr>
            <w:r w:rsidRPr="00794BD8">
              <w:rPr>
                <w:rFonts w:cstheme="minorHAnsi"/>
                <w:color w:val="000000"/>
                <w:sz w:val="18"/>
                <w:szCs w:val="18"/>
              </w:rPr>
              <w:t>Realtek EVB +</w:t>
            </w:r>
          </w:p>
          <w:p w14:paraId="656BC152" w14:textId="00B7A4EC" w:rsidR="00497F06" w:rsidRPr="00D942D4" w:rsidRDefault="0064034B" w:rsidP="001A7DF9">
            <w:pPr>
              <w:spacing w:before="60" w:after="60"/>
              <w:jc w:val="center"/>
              <w:rPr>
                <w:rFonts w:cstheme="minorHAnsi"/>
                <w:color w:val="000000"/>
                <w:sz w:val="18"/>
                <w:szCs w:val="18"/>
                <w:lang w:val="fr-FR"/>
              </w:rPr>
            </w:pPr>
            <w:r w:rsidRPr="00D942D4">
              <w:rPr>
                <w:rFonts w:cstheme="minorHAnsi"/>
                <w:color w:val="000000"/>
                <w:sz w:val="18"/>
                <w:szCs w:val="18"/>
                <w:lang w:eastAsia="en-IN"/>
              </w:rPr>
              <w:t>OV05C10 -KAFD913 +OG0VA1B-KPFA068</w:t>
            </w:r>
          </w:p>
        </w:tc>
      </w:tr>
      <w:tr w:rsidR="00497F06" w:rsidRPr="009522A6" w14:paraId="120C1F11" w14:textId="16BD2143" w:rsidTr="00D942D4">
        <w:trPr>
          <w:trHeight w:val="28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C9D118" w14:textId="01E3559A" w:rsidR="00497F06" w:rsidRPr="00D942D4" w:rsidRDefault="00497F06" w:rsidP="001A7DF9">
            <w:pPr>
              <w:spacing w:before="60" w:after="60"/>
              <w:jc w:val="center"/>
              <w:rPr>
                <w:rFonts w:cstheme="minorHAnsi"/>
                <w:color w:val="000000"/>
                <w:sz w:val="18"/>
                <w:szCs w:val="18"/>
              </w:rPr>
            </w:pPr>
            <w:r w:rsidRPr="00D942D4">
              <w:rPr>
                <w:rFonts w:cstheme="minorHAnsi"/>
                <w:color w:val="000000"/>
                <w:sz w:val="18"/>
                <w:szCs w:val="18"/>
              </w:rPr>
              <w:t xml:space="preserve">CRD G3 CPHY DPHY </w:t>
            </w:r>
          </w:p>
        </w:tc>
        <w:tc>
          <w:tcPr>
            <w:tcW w:w="1440" w:type="dxa"/>
            <w:tcBorders>
              <w:left w:val="single" w:sz="4" w:space="0" w:color="auto"/>
              <w:bottom w:val="single" w:sz="4" w:space="0" w:color="auto"/>
              <w:right w:val="single" w:sz="4" w:space="0" w:color="auto"/>
            </w:tcBorders>
            <w:shd w:val="clear" w:color="auto" w:fill="auto"/>
            <w:vAlign w:val="center"/>
          </w:tcPr>
          <w:p w14:paraId="4A674DCD" w14:textId="1036F011" w:rsidR="00497F06" w:rsidRPr="00D942D4" w:rsidRDefault="00497F06" w:rsidP="001A7DF9">
            <w:pPr>
              <w:spacing w:before="60" w:after="60"/>
              <w:jc w:val="center"/>
              <w:rPr>
                <w:rFonts w:cstheme="minorHAnsi"/>
                <w:color w:val="000000"/>
                <w:sz w:val="18"/>
                <w:szCs w:val="18"/>
                <w:lang w:val="fr-FR"/>
              </w:rPr>
            </w:pPr>
          </w:p>
        </w:tc>
        <w:tc>
          <w:tcPr>
            <w:tcW w:w="1530" w:type="dxa"/>
            <w:tcBorders>
              <w:left w:val="single" w:sz="4" w:space="0" w:color="auto"/>
              <w:bottom w:val="single" w:sz="4" w:space="0" w:color="auto"/>
              <w:right w:val="single" w:sz="4" w:space="0" w:color="auto"/>
            </w:tcBorders>
            <w:shd w:val="clear" w:color="auto" w:fill="auto"/>
            <w:vAlign w:val="center"/>
          </w:tcPr>
          <w:p w14:paraId="78208145" w14:textId="3D160126" w:rsidR="00497F06" w:rsidRPr="00D942D4" w:rsidRDefault="00497F06" w:rsidP="001A7DF9">
            <w:pPr>
              <w:spacing w:before="60" w:after="60"/>
              <w:jc w:val="center"/>
              <w:rPr>
                <w:rFonts w:cstheme="minorHAnsi"/>
                <w:color w:val="000000"/>
                <w:sz w:val="18"/>
                <w:szCs w:val="18"/>
              </w:rPr>
            </w:pPr>
          </w:p>
        </w:tc>
        <w:tc>
          <w:tcPr>
            <w:tcW w:w="2610" w:type="dxa"/>
            <w:tcBorders>
              <w:left w:val="single" w:sz="4" w:space="0" w:color="auto"/>
              <w:bottom w:val="single" w:sz="4" w:space="0" w:color="auto"/>
              <w:right w:val="single" w:sz="4" w:space="0" w:color="auto"/>
            </w:tcBorders>
            <w:vAlign w:val="center"/>
          </w:tcPr>
          <w:p w14:paraId="7D32CA75" w14:textId="77777777" w:rsidR="00497F06" w:rsidRPr="00D942D4" w:rsidRDefault="00497F06" w:rsidP="001A7DF9">
            <w:pPr>
              <w:spacing w:before="60" w:after="60"/>
              <w:jc w:val="center"/>
              <w:rPr>
                <w:rFonts w:cstheme="minorHAnsi"/>
                <w:color w:val="000000"/>
                <w:sz w:val="18"/>
                <w:szCs w:val="18"/>
                <w:lang w:val="fr-FR"/>
              </w:rPr>
            </w:pPr>
          </w:p>
        </w:tc>
        <w:tc>
          <w:tcPr>
            <w:tcW w:w="1980" w:type="dxa"/>
            <w:tcBorders>
              <w:left w:val="single" w:sz="4" w:space="0" w:color="auto"/>
              <w:bottom w:val="single" w:sz="4" w:space="0" w:color="auto"/>
              <w:right w:val="single" w:sz="4" w:space="0" w:color="auto"/>
            </w:tcBorders>
            <w:vAlign w:val="center"/>
          </w:tcPr>
          <w:p w14:paraId="70B1CA06" w14:textId="5F488C14" w:rsidR="00497F06" w:rsidRPr="00D942D4" w:rsidRDefault="00497F06" w:rsidP="00103676">
            <w:pPr>
              <w:spacing w:before="60" w:after="60"/>
              <w:rPr>
                <w:rFonts w:cstheme="minorHAnsi"/>
                <w:color w:val="000000"/>
                <w:sz w:val="18"/>
                <w:szCs w:val="18"/>
                <w:lang w:val="fr-FR"/>
              </w:rPr>
            </w:pPr>
          </w:p>
        </w:tc>
      </w:tr>
    </w:tbl>
    <w:p w14:paraId="62C4D5AF" w14:textId="52D32EBD" w:rsidR="00B1351C" w:rsidRDefault="00B1351C" w:rsidP="006540F0">
      <w:pPr>
        <w:rPr>
          <w:rFonts w:cstheme="minorHAnsi"/>
          <w:lang w:val="en-IN" w:eastAsia="en-IN"/>
        </w:rPr>
      </w:pPr>
    </w:p>
    <w:tbl>
      <w:tblPr>
        <w:tblW w:w="9625" w:type="dxa"/>
        <w:tblLook w:val="04A0" w:firstRow="1" w:lastRow="0" w:firstColumn="1" w:lastColumn="0" w:noHBand="0" w:noVBand="1"/>
      </w:tblPr>
      <w:tblGrid>
        <w:gridCol w:w="2065"/>
        <w:gridCol w:w="1440"/>
        <w:gridCol w:w="1530"/>
        <w:gridCol w:w="4590"/>
      </w:tblGrid>
      <w:tr w:rsidR="00005D7F" w14:paraId="51D6DF56" w14:textId="77777777">
        <w:trPr>
          <w:trHeight w:val="49"/>
        </w:trPr>
        <w:tc>
          <w:tcPr>
            <w:tcW w:w="2065" w:type="dxa"/>
            <w:tcBorders>
              <w:top w:val="single" w:sz="4" w:space="0" w:color="000000"/>
              <w:left w:val="single" w:sz="4" w:space="0" w:color="000000"/>
              <w:bottom w:val="single" w:sz="4" w:space="0" w:color="auto"/>
              <w:right w:val="single" w:sz="4" w:space="0" w:color="000000"/>
            </w:tcBorders>
            <w:shd w:val="clear" w:color="auto" w:fill="0070C0"/>
            <w:noWrap/>
            <w:vAlign w:val="center"/>
            <w:hideMark/>
          </w:tcPr>
          <w:p w14:paraId="3DDD1BF0" w14:textId="77777777" w:rsidR="00005D7F" w:rsidRPr="009522A6" w:rsidRDefault="00005D7F">
            <w:pPr>
              <w:spacing w:before="60" w:after="60"/>
              <w:jc w:val="center"/>
              <w:rPr>
                <w:rFonts w:cstheme="minorHAnsi"/>
                <w:b/>
                <w:color w:val="FFFFFF" w:themeColor="background1"/>
              </w:rPr>
            </w:pPr>
            <w:r>
              <w:rPr>
                <w:rFonts w:cstheme="minorHAnsi"/>
                <w:b/>
                <w:color w:val="FFFFFF" w:themeColor="background1"/>
              </w:rPr>
              <w:t>CRD CONN AICs</w:t>
            </w:r>
          </w:p>
        </w:tc>
        <w:tc>
          <w:tcPr>
            <w:tcW w:w="1440" w:type="dxa"/>
            <w:tcBorders>
              <w:top w:val="single" w:sz="4" w:space="0" w:color="000000"/>
              <w:left w:val="nil"/>
              <w:bottom w:val="single" w:sz="4" w:space="0" w:color="auto"/>
              <w:right w:val="single" w:sz="4" w:space="0" w:color="000000"/>
            </w:tcBorders>
            <w:shd w:val="clear" w:color="auto" w:fill="0070C0"/>
            <w:noWrap/>
            <w:vAlign w:val="center"/>
            <w:hideMark/>
          </w:tcPr>
          <w:p w14:paraId="668593A9" w14:textId="77777777" w:rsidR="00005D7F" w:rsidRDefault="00005D7F">
            <w:pPr>
              <w:spacing w:before="60" w:after="60"/>
              <w:jc w:val="center"/>
              <w:rPr>
                <w:rFonts w:cstheme="minorHAnsi"/>
                <w:b/>
                <w:color w:val="FFFFFF" w:themeColor="background1"/>
              </w:rPr>
            </w:pPr>
            <w:r>
              <w:rPr>
                <w:rFonts w:cstheme="minorHAnsi"/>
                <w:b/>
                <w:color w:val="FFFFFF" w:themeColor="background1"/>
              </w:rPr>
              <w:t>DPHY Pinout</w:t>
            </w:r>
          </w:p>
          <w:p w14:paraId="2D7EB38E" w14:textId="77777777" w:rsidR="00005D7F" w:rsidRPr="009522A6" w:rsidRDefault="00005D7F">
            <w:pPr>
              <w:spacing w:before="60" w:after="60"/>
              <w:jc w:val="center"/>
              <w:rPr>
                <w:rFonts w:cstheme="minorHAnsi"/>
                <w:b/>
                <w:color w:val="FFFFFF" w:themeColor="background1"/>
              </w:rPr>
            </w:pPr>
            <w:r>
              <w:rPr>
                <w:rFonts w:cstheme="minorHAnsi"/>
                <w:b/>
                <w:color w:val="FFFFFF" w:themeColor="background1"/>
              </w:rPr>
              <w:t>RVP 02, RVP 03, RVP 05, RVP 06</w:t>
            </w:r>
          </w:p>
        </w:tc>
        <w:tc>
          <w:tcPr>
            <w:tcW w:w="1530" w:type="dxa"/>
            <w:tcBorders>
              <w:top w:val="single" w:sz="4" w:space="0" w:color="000000"/>
              <w:left w:val="nil"/>
              <w:bottom w:val="single" w:sz="4" w:space="0" w:color="auto"/>
              <w:right w:val="single" w:sz="4" w:space="0" w:color="000000"/>
            </w:tcBorders>
            <w:shd w:val="clear" w:color="auto" w:fill="0070C0"/>
            <w:noWrap/>
            <w:vAlign w:val="center"/>
            <w:hideMark/>
          </w:tcPr>
          <w:p w14:paraId="70BB1D68" w14:textId="77777777" w:rsidR="00005D7F" w:rsidRDefault="00005D7F">
            <w:pPr>
              <w:spacing w:before="60" w:after="60"/>
              <w:jc w:val="center"/>
              <w:rPr>
                <w:rFonts w:cstheme="minorHAnsi"/>
                <w:b/>
                <w:color w:val="FFFFFF" w:themeColor="background1"/>
              </w:rPr>
            </w:pPr>
            <w:r>
              <w:rPr>
                <w:rFonts w:cstheme="minorHAnsi"/>
                <w:b/>
                <w:color w:val="FFFFFF" w:themeColor="background1"/>
              </w:rPr>
              <w:t>CPHY-DPHY Pinout</w:t>
            </w:r>
          </w:p>
          <w:p w14:paraId="55642248" w14:textId="77777777" w:rsidR="00005D7F" w:rsidRPr="009522A6" w:rsidRDefault="00005D7F">
            <w:pPr>
              <w:spacing w:before="60" w:after="60"/>
              <w:jc w:val="center"/>
              <w:rPr>
                <w:rFonts w:cstheme="minorHAnsi"/>
                <w:b/>
                <w:color w:val="FFFFFF" w:themeColor="background1"/>
              </w:rPr>
            </w:pPr>
            <w:r>
              <w:rPr>
                <w:rFonts w:cstheme="minorHAnsi"/>
                <w:b/>
                <w:color w:val="FFFFFF" w:themeColor="background1"/>
              </w:rPr>
              <w:t>RVP 01 and RVP 04</w:t>
            </w:r>
          </w:p>
        </w:tc>
        <w:tc>
          <w:tcPr>
            <w:tcW w:w="4590" w:type="dxa"/>
            <w:tcBorders>
              <w:top w:val="single" w:sz="4" w:space="0" w:color="000000"/>
              <w:left w:val="nil"/>
              <w:bottom w:val="single" w:sz="4" w:space="0" w:color="auto"/>
              <w:right w:val="single" w:sz="4" w:space="0" w:color="000000"/>
            </w:tcBorders>
            <w:shd w:val="clear" w:color="auto" w:fill="0070C0"/>
            <w:vAlign w:val="center"/>
          </w:tcPr>
          <w:p w14:paraId="126EE97D" w14:textId="77777777" w:rsidR="00005D7F" w:rsidRDefault="00005D7F">
            <w:pPr>
              <w:spacing w:before="60" w:after="60"/>
              <w:jc w:val="center"/>
              <w:rPr>
                <w:rFonts w:cstheme="minorHAnsi"/>
                <w:b/>
                <w:color w:val="FFFFFF" w:themeColor="background1"/>
                <w:szCs w:val="28"/>
              </w:rPr>
            </w:pPr>
            <w:r w:rsidRPr="009522A6">
              <w:rPr>
                <w:rFonts w:cstheme="minorHAnsi"/>
                <w:b/>
                <w:color w:val="FFFFFF" w:themeColor="background1"/>
                <w:szCs w:val="28"/>
              </w:rPr>
              <w:t>Camera module</w:t>
            </w:r>
            <w:r>
              <w:rPr>
                <w:rFonts w:cstheme="minorHAnsi"/>
                <w:b/>
                <w:color w:val="FFFFFF" w:themeColor="background1"/>
                <w:szCs w:val="28"/>
              </w:rPr>
              <w:t>/</w:t>
            </w:r>
          </w:p>
          <w:p w14:paraId="4400129D" w14:textId="77777777" w:rsidR="00005D7F" w:rsidRDefault="00005D7F">
            <w:pPr>
              <w:spacing w:before="60" w:after="60"/>
              <w:jc w:val="center"/>
              <w:rPr>
                <w:rFonts w:cstheme="minorHAnsi"/>
                <w:b/>
                <w:color w:val="FFFFFF" w:themeColor="background1"/>
              </w:rPr>
            </w:pPr>
            <w:r>
              <w:rPr>
                <w:rFonts w:cstheme="minorHAnsi"/>
                <w:b/>
                <w:color w:val="FFFFFF" w:themeColor="background1"/>
                <w:szCs w:val="28"/>
              </w:rPr>
              <w:t>Module PN#</w:t>
            </w:r>
          </w:p>
        </w:tc>
      </w:tr>
      <w:tr w:rsidR="00005D7F" w:rsidRPr="001B1648" w14:paraId="25961FD8" w14:textId="77777777" w:rsidTr="006540F0">
        <w:trPr>
          <w:trHeight w:val="377"/>
        </w:trPr>
        <w:tc>
          <w:tcPr>
            <w:tcW w:w="20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42B8F7" w14:textId="1A5F9842" w:rsidR="00005D7F" w:rsidRPr="00420B51" w:rsidRDefault="00005D7F">
            <w:pPr>
              <w:spacing w:before="60" w:after="60"/>
              <w:jc w:val="center"/>
              <w:rPr>
                <w:rFonts w:cstheme="minorHAnsi"/>
                <w:color w:val="000000"/>
                <w:lang w:val="fr-FR"/>
              </w:rPr>
            </w:pPr>
            <w:r>
              <w:rPr>
                <w:rFonts w:cstheme="minorHAnsi"/>
                <w:color w:val="000000"/>
                <w:lang w:val="fr-FR"/>
              </w:rPr>
              <w:t>Synaptics Sabre AIC</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09BEA397" w14:textId="194085AC" w:rsidR="00005D7F" w:rsidRPr="00420B51" w:rsidRDefault="00114ADB">
            <w:pPr>
              <w:spacing w:before="60" w:after="60"/>
              <w:jc w:val="center"/>
              <w:rPr>
                <w:rFonts w:cstheme="minorHAnsi"/>
                <w:color w:val="000000"/>
                <w:lang w:val="fr-FR"/>
              </w:rPr>
            </w:pPr>
            <w:r>
              <w:rPr>
                <w:rFonts w:cstheme="minorHAnsi"/>
                <w:color w:val="000000"/>
                <w:lang w:val="fr-FR"/>
              </w:rPr>
              <w:t>Yes</w:t>
            </w:r>
            <w:r w:rsidR="006540F0">
              <w:rPr>
                <w:rFonts w:cstheme="minorHAnsi"/>
                <w:color w:val="000000"/>
                <w:lang w:val="fr-FR"/>
              </w:rPr>
              <w:t>, Supported</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tcPr>
          <w:p w14:paraId="719692BF" w14:textId="6EB25010" w:rsidR="00005D7F" w:rsidRPr="009522A6" w:rsidRDefault="006540F0">
            <w:pPr>
              <w:spacing w:before="60" w:after="60"/>
              <w:jc w:val="center"/>
              <w:rPr>
                <w:rFonts w:cstheme="minorHAnsi"/>
                <w:color w:val="000000"/>
              </w:rPr>
            </w:pPr>
            <w:r>
              <w:rPr>
                <w:rFonts w:cstheme="minorHAnsi"/>
                <w:color w:val="000000"/>
              </w:rPr>
              <w:t>Not Supported</w:t>
            </w:r>
          </w:p>
        </w:tc>
        <w:tc>
          <w:tcPr>
            <w:tcW w:w="4590" w:type="dxa"/>
            <w:tcBorders>
              <w:top w:val="single" w:sz="4" w:space="0" w:color="auto"/>
              <w:left w:val="single" w:sz="4" w:space="0" w:color="auto"/>
              <w:bottom w:val="single" w:sz="4" w:space="0" w:color="auto"/>
              <w:right w:val="single" w:sz="4" w:space="0" w:color="auto"/>
            </w:tcBorders>
            <w:vAlign w:val="center"/>
          </w:tcPr>
          <w:p w14:paraId="206A3594" w14:textId="7F04DA85" w:rsidR="00005D7F" w:rsidRPr="001B1648" w:rsidRDefault="006540F0" w:rsidP="006540F0">
            <w:pPr>
              <w:spacing w:before="0" w:after="0"/>
              <w:jc w:val="center"/>
              <w:rPr>
                <w:rFonts w:cstheme="minorHAnsi"/>
                <w:szCs w:val="28"/>
              </w:rPr>
            </w:pPr>
            <w:r w:rsidRPr="006540F0">
              <w:rPr>
                <w:rFonts w:cstheme="minorHAnsi"/>
                <w:szCs w:val="28"/>
                <w:highlight w:val="yellow"/>
              </w:rPr>
              <w:t>TBD</w:t>
            </w:r>
          </w:p>
        </w:tc>
      </w:tr>
    </w:tbl>
    <w:p w14:paraId="25D4423A" w14:textId="1AFFB0EF" w:rsidR="000210C2" w:rsidRPr="009522A6" w:rsidRDefault="000210C2" w:rsidP="004E3FA9">
      <w:pPr>
        <w:pStyle w:val="Heading2"/>
      </w:pPr>
      <w:bookmarkStart w:id="307" w:name="_Toc191662916"/>
      <w:r w:rsidRPr="009522A6">
        <w:t>High level Block diagram</w:t>
      </w:r>
      <w:bookmarkEnd w:id="307"/>
    </w:p>
    <w:p w14:paraId="5AFD770C" w14:textId="507BA1FF" w:rsidR="000210C2" w:rsidRPr="009522A6" w:rsidRDefault="000210C2" w:rsidP="003E1C57">
      <w:pPr>
        <w:rPr>
          <w:rFonts w:cstheme="minorHAnsi"/>
          <w:lang w:val="en-IN" w:eastAsia="en-IN"/>
        </w:rPr>
      </w:pPr>
      <w:r w:rsidRPr="009522A6">
        <w:rPr>
          <w:rFonts w:cstheme="minorHAnsi"/>
          <w:lang w:val="en-IN" w:eastAsia="en-IN"/>
        </w:rPr>
        <w:t xml:space="preserve">Below given is the </w:t>
      </w:r>
      <w:r w:rsidR="00216CF3" w:rsidRPr="009522A6">
        <w:rPr>
          <w:rFonts w:cstheme="minorHAnsi"/>
          <w:lang w:val="en-IN" w:eastAsia="en-IN"/>
        </w:rPr>
        <w:t>high-level</w:t>
      </w:r>
      <w:r w:rsidRPr="009522A6">
        <w:rPr>
          <w:rFonts w:cstheme="minorHAnsi"/>
          <w:lang w:val="en-IN" w:eastAsia="en-IN"/>
        </w:rPr>
        <w:t xml:space="preserve"> block diagram of imaging circuit implementation in NVL RVP.</w:t>
      </w:r>
    </w:p>
    <w:p w14:paraId="5C819732" w14:textId="062D47E5" w:rsidR="00704996" w:rsidRPr="009522A6" w:rsidRDefault="00CC0048" w:rsidP="008769B2">
      <w:pPr>
        <w:spacing w:before="0" w:after="0"/>
        <w:jc w:val="center"/>
        <w:rPr>
          <w:rFonts w:cstheme="minorHAnsi"/>
        </w:rPr>
      </w:pPr>
      <w:r>
        <w:object w:dxaOrig="12996" w:dyaOrig="8088" w14:anchorId="57C63D10">
          <v:shape id="_x0000_i3323" type="#_x0000_t75" style="width:467.45pt;height:290.2pt" o:ole="">
            <v:imagedata r:id="rId104" o:title=""/>
          </v:shape>
          <o:OLEObject Type="Embed" ProgID="Visio.Drawing.15" ShapeID="_x0000_i3323" DrawAspect="Content" ObjectID="_1802279661" r:id="rId105"/>
        </w:object>
      </w:r>
    </w:p>
    <w:p w14:paraId="48CCE83E" w14:textId="3BD718F6" w:rsidR="000210C2" w:rsidRDefault="00704996" w:rsidP="00420355">
      <w:pPr>
        <w:pStyle w:val="Caption"/>
        <w:spacing w:before="20" w:after="0"/>
        <w:rPr>
          <w:rFonts w:cstheme="minorHAnsi"/>
        </w:rPr>
      </w:pPr>
      <w:bookmarkStart w:id="308" w:name="_Toc176359572"/>
      <w:bookmarkStart w:id="309" w:name="_Toc176440780"/>
      <w:bookmarkStart w:id="310" w:name="_Toc19166346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7</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 CSI D-PHY imaging support high level block diagram</w:t>
      </w:r>
      <w:bookmarkEnd w:id="308"/>
      <w:bookmarkEnd w:id="309"/>
      <w:bookmarkEnd w:id="310"/>
    </w:p>
    <w:p w14:paraId="1E8986E6" w14:textId="77777777" w:rsidR="008769B2" w:rsidRPr="008769B2" w:rsidRDefault="008769B2" w:rsidP="008769B2"/>
    <w:p w14:paraId="49FC6FEC" w14:textId="4A468AB9" w:rsidR="000A50D7" w:rsidRDefault="00CC0048" w:rsidP="0088678E">
      <w:pPr>
        <w:jc w:val="center"/>
      </w:pPr>
      <w:r>
        <w:object w:dxaOrig="14160" w:dyaOrig="7753" w14:anchorId="33672C28">
          <v:shape id="_x0000_i3325" type="#_x0000_t75" style="width:481.65pt;height:264pt" o:ole="">
            <v:imagedata r:id="rId106" o:title=""/>
          </v:shape>
          <o:OLEObject Type="Embed" ProgID="Visio.Drawing.15" ShapeID="_x0000_i3325" DrawAspect="Content" ObjectID="_1802279662" r:id="rId107"/>
        </w:object>
      </w:r>
    </w:p>
    <w:p w14:paraId="42DBE6A4" w14:textId="10509B2E" w:rsidR="000210C2" w:rsidRPr="009522A6" w:rsidRDefault="000A50D7" w:rsidP="002C69E8">
      <w:pPr>
        <w:pStyle w:val="fig"/>
      </w:pPr>
      <w:bookmarkStart w:id="311" w:name="_Toc176359573"/>
      <w:bookmarkStart w:id="312" w:name="_Toc176440781"/>
      <w:bookmarkStart w:id="313" w:name="_Toc191663469"/>
      <w:r w:rsidRPr="009522A6">
        <w:t xml:space="preserve">Figure </w:t>
      </w:r>
      <w:r w:rsidR="0076286A">
        <w:fldChar w:fldCharType="begin"/>
      </w:r>
      <w:r w:rsidR="0076286A">
        <w:instrText xml:space="preserve"> STYLEREF 1 \s </w:instrText>
      </w:r>
      <w:r w:rsidR="0076286A">
        <w:fldChar w:fldCharType="separate"/>
      </w:r>
      <w:r w:rsidR="00FA3322">
        <w:rPr>
          <w:noProof/>
        </w:rPr>
        <w:t>7</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2</w:t>
      </w:r>
      <w:r w:rsidR="0076286A">
        <w:fldChar w:fldCharType="end"/>
      </w:r>
      <w:r w:rsidRPr="009522A6">
        <w:t>: NVL CSI C-PHY imaging support high level block diagram</w:t>
      </w:r>
      <w:bookmarkEnd w:id="311"/>
      <w:bookmarkEnd w:id="312"/>
      <w:bookmarkEnd w:id="313"/>
    </w:p>
    <w:p w14:paraId="3170EDE5" w14:textId="77777777" w:rsidR="000210C2" w:rsidRPr="009522A6" w:rsidRDefault="000210C2" w:rsidP="004E3FA9">
      <w:pPr>
        <w:pStyle w:val="Heading2"/>
      </w:pPr>
      <w:bookmarkStart w:id="314" w:name="_Toc191662917"/>
      <w:r w:rsidRPr="009522A6">
        <w:t>CRD- 60 Connector Pinout</w:t>
      </w:r>
      <w:bookmarkEnd w:id="314"/>
    </w:p>
    <w:p w14:paraId="7D4D0E8F" w14:textId="1156C76B" w:rsidR="000210C2" w:rsidRPr="009522A6" w:rsidRDefault="000210C2" w:rsidP="000210C2">
      <w:pPr>
        <w:rPr>
          <w:rFonts w:cstheme="minorHAnsi"/>
        </w:rPr>
      </w:pPr>
      <w:r w:rsidRPr="009522A6">
        <w:rPr>
          <w:rFonts w:cstheme="minorHAnsi"/>
        </w:rPr>
        <w:t>The CRD connector pinout for DPHY (</w:t>
      </w:r>
      <w:r w:rsidR="0078188C">
        <w:rPr>
          <w:rFonts w:cstheme="minorHAnsi"/>
        </w:rPr>
        <w:t>RVP</w:t>
      </w:r>
      <w:r w:rsidRPr="009522A6">
        <w:rPr>
          <w:rFonts w:cstheme="minorHAnsi"/>
        </w:rPr>
        <w:t xml:space="preserve">-02, </w:t>
      </w:r>
      <w:r w:rsidR="0078188C">
        <w:rPr>
          <w:rFonts w:cstheme="minorHAnsi"/>
        </w:rPr>
        <w:t>RVP</w:t>
      </w:r>
      <w:r w:rsidRPr="009522A6">
        <w:rPr>
          <w:rFonts w:cstheme="minorHAnsi"/>
        </w:rPr>
        <w:t>-03</w:t>
      </w:r>
      <w:r w:rsidR="0078188C">
        <w:rPr>
          <w:rFonts w:cstheme="minorHAnsi"/>
        </w:rPr>
        <w:t>, RVP</w:t>
      </w:r>
      <w:r w:rsidR="0078188C" w:rsidRPr="009522A6">
        <w:rPr>
          <w:rFonts w:cstheme="minorHAnsi"/>
        </w:rPr>
        <w:t>-0</w:t>
      </w:r>
      <w:r w:rsidR="007211B9">
        <w:rPr>
          <w:rFonts w:cstheme="minorHAnsi"/>
        </w:rPr>
        <w:t>5, RVP</w:t>
      </w:r>
      <w:r w:rsidR="007211B9" w:rsidRPr="009522A6">
        <w:rPr>
          <w:rFonts w:cstheme="minorHAnsi"/>
        </w:rPr>
        <w:t>-0</w:t>
      </w:r>
      <w:r w:rsidR="007211B9">
        <w:rPr>
          <w:rFonts w:cstheme="minorHAnsi"/>
        </w:rPr>
        <w:t>6</w:t>
      </w:r>
      <w:r w:rsidRPr="009522A6">
        <w:rPr>
          <w:rFonts w:cstheme="minorHAnsi"/>
        </w:rPr>
        <w:t>) can be found in below RVP Wiki link</w:t>
      </w:r>
      <w:r w:rsidR="00BD7670" w:rsidRPr="009522A6">
        <w:rPr>
          <w:rFonts w:cstheme="minorHAnsi"/>
        </w:rPr>
        <w:t>.</w:t>
      </w:r>
    </w:p>
    <w:p w14:paraId="10348DBF" w14:textId="4DC3BEB0" w:rsidR="000210C2" w:rsidRPr="009522A6" w:rsidRDefault="000210C2" w:rsidP="002C3760">
      <w:pPr>
        <w:spacing w:after="240"/>
        <w:rPr>
          <w:rFonts w:cstheme="minorHAnsi"/>
        </w:rPr>
      </w:pPr>
      <w:hyperlink r:id="rId108" w:history="1">
        <w:r w:rsidRPr="009522A6">
          <w:rPr>
            <w:rStyle w:val="Hyperlink"/>
            <w:rFonts w:asciiTheme="minorHAnsi" w:hAnsiTheme="minorHAnsi" w:cstheme="minorHAnsi"/>
            <w:szCs w:val="22"/>
          </w:rPr>
          <w:t>https://wiki.ith.intel.com/display/ITSDesignWiki/Camera</w:t>
        </w:r>
      </w:hyperlink>
    </w:p>
    <w:p w14:paraId="4B2E8D5C" w14:textId="5EE59CCB" w:rsidR="000210C2" w:rsidRPr="009522A6" w:rsidRDefault="000210C2" w:rsidP="000210C2">
      <w:pPr>
        <w:rPr>
          <w:rFonts w:cstheme="minorHAnsi"/>
        </w:rPr>
      </w:pPr>
      <w:r w:rsidRPr="009522A6">
        <w:rPr>
          <w:rFonts w:cstheme="minorHAnsi"/>
        </w:rPr>
        <w:t>The CRD connector pinout for CPHY (</w:t>
      </w:r>
      <w:r w:rsidR="007211B9">
        <w:rPr>
          <w:rFonts w:cstheme="minorHAnsi"/>
        </w:rPr>
        <w:t>RVP</w:t>
      </w:r>
      <w:r w:rsidRPr="009522A6">
        <w:rPr>
          <w:rFonts w:cstheme="minorHAnsi"/>
        </w:rPr>
        <w:t xml:space="preserve">-01, </w:t>
      </w:r>
      <w:r w:rsidR="007211B9">
        <w:rPr>
          <w:rFonts w:cstheme="minorHAnsi"/>
        </w:rPr>
        <w:t>RVP</w:t>
      </w:r>
      <w:r w:rsidRPr="009522A6">
        <w:rPr>
          <w:rFonts w:cstheme="minorHAnsi"/>
        </w:rPr>
        <w:t>-0</w:t>
      </w:r>
      <w:r w:rsidR="00BD7670" w:rsidRPr="009522A6">
        <w:rPr>
          <w:rFonts w:cstheme="minorHAnsi"/>
        </w:rPr>
        <w:t>4</w:t>
      </w:r>
      <w:r w:rsidRPr="009522A6">
        <w:rPr>
          <w:rFonts w:cstheme="minorHAnsi"/>
        </w:rPr>
        <w:t>) can be found in below RVP Wiki link</w:t>
      </w:r>
      <w:r w:rsidR="00BD7670" w:rsidRPr="009522A6">
        <w:rPr>
          <w:rFonts w:cstheme="minorHAnsi"/>
        </w:rPr>
        <w:t>.</w:t>
      </w:r>
    </w:p>
    <w:p w14:paraId="53F1EC5F" w14:textId="1F71BFFC" w:rsidR="000210C2" w:rsidRPr="009522A6" w:rsidRDefault="000210C2" w:rsidP="00953FE9">
      <w:pPr>
        <w:spacing w:after="240"/>
        <w:rPr>
          <w:rFonts w:cstheme="minorHAnsi"/>
        </w:rPr>
      </w:pPr>
      <w:hyperlink r:id="rId109" w:history="1">
        <w:r w:rsidRPr="009522A6">
          <w:rPr>
            <w:rStyle w:val="Hyperlink"/>
            <w:rFonts w:asciiTheme="minorHAnsi" w:hAnsiTheme="minorHAnsi" w:cstheme="minorHAnsi"/>
            <w:szCs w:val="22"/>
          </w:rPr>
          <w:t>https://wiki.ith.intel.com/display/ITSDesignWiki/Camera</w:t>
        </w:r>
      </w:hyperlink>
    </w:p>
    <w:p w14:paraId="7B5D0DBB" w14:textId="61792512" w:rsidR="000210C2" w:rsidRPr="00794BD8" w:rsidRDefault="00691A3D" w:rsidP="004E3FA9">
      <w:pPr>
        <w:pStyle w:val="Heading2"/>
      </w:pPr>
      <w:bookmarkStart w:id="315" w:name="_Toc191662918"/>
      <w:r w:rsidRPr="00794BD8">
        <w:t>Synaptic Sabre AIC</w:t>
      </w:r>
      <w:r w:rsidR="00DD0D20" w:rsidRPr="00794BD8">
        <w:t xml:space="preserve"> (</w:t>
      </w:r>
      <w:r w:rsidR="007A28D1" w:rsidRPr="00794BD8">
        <w:t xml:space="preserve">AON </w:t>
      </w:r>
      <w:r w:rsidR="00957C5D" w:rsidRPr="00794BD8">
        <w:t>3PE V</w:t>
      </w:r>
      <w:r w:rsidR="007B61FD" w:rsidRPr="00794BD8">
        <w:t>ision)</w:t>
      </w:r>
      <w:bookmarkEnd w:id="315"/>
    </w:p>
    <w:p w14:paraId="500259ED" w14:textId="0F2B35FD" w:rsidR="008909CC" w:rsidRPr="009522A6" w:rsidRDefault="0076623B" w:rsidP="000210C2">
      <w:pPr>
        <w:rPr>
          <w:rFonts w:cstheme="minorHAnsi"/>
        </w:rPr>
      </w:pPr>
      <w:r w:rsidRPr="009522A6">
        <w:rPr>
          <w:rFonts w:cstheme="minorHAnsi"/>
        </w:rPr>
        <w:t xml:space="preserve">Synaptics Sabre AIC </w:t>
      </w:r>
      <w:r w:rsidR="00DD7254" w:rsidRPr="009522A6">
        <w:rPr>
          <w:rFonts w:cstheme="minorHAnsi"/>
        </w:rPr>
        <w:t>uses</w:t>
      </w:r>
      <w:r w:rsidRPr="009522A6">
        <w:rPr>
          <w:rFonts w:cstheme="minorHAnsi"/>
        </w:rPr>
        <w:t xml:space="preserve"> </w:t>
      </w:r>
      <w:r w:rsidR="00896656" w:rsidRPr="009522A6">
        <w:rPr>
          <w:rFonts w:cstheme="minorHAnsi"/>
        </w:rPr>
        <w:t>SVP7500</w:t>
      </w:r>
      <w:r w:rsidR="00AF6C99" w:rsidRPr="009522A6">
        <w:rPr>
          <w:rFonts w:cstheme="minorHAnsi"/>
        </w:rPr>
        <w:t xml:space="preserve"> chip</w:t>
      </w:r>
      <w:r w:rsidR="00DD7254" w:rsidRPr="009522A6">
        <w:rPr>
          <w:rFonts w:cstheme="minorHAnsi"/>
        </w:rPr>
        <w:t xml:space="preserve"> which</w:t>
      </w:r>
      <w:r w:rsidR="00AF6C99" w:rsidRPr="009522A6">
        <w:rPr>
          <w:rFonts w:cstheme="minorHAnsi"/>
        </w:rPr>
        <w:t xml:space="preserve"> is a high performance, ultra-low power and small footprint AI processor for the PC market created to serve as deep learning vision processor for laptop cameras and battery-operated security and IoT camera devices.</w:t>
      </w:r>
    </w:p>
    <w:p w14:paraId="75BD71CD" w14:textId="270FDDC7" w:rsidR="000E64FD" w:rsidRPr="009522A6" w:rsidRDefault="000E64FD" w:rsidP="000210C2">
      <w:pPr>
        <w:rPr>
          <w:rFonts w:cstheme="minorHAnsi"/>
        </w:rPr>
      </w:pPr>
      <w:r w:rsidRPr="009522A6">
        <w:rPr>
          <w:rFonts w:cstheme="minorHAnsi"/>
        </w:rPr>
        <w:t xml:space="preserve">The </w:t>
      </w:r>
      <w:r w:rsidR="00417BF5" w:rsidRPr="009522A6">
        <w:rPr>
          <w:rFonts w:cstheme="minorHAnsi"/>
        </w:rPr>
        <w:t>snapshot the Sabre AIC is shown below</w:t>
      </w:r>
    </w:p>
    <w:p w14:paraId="12F5A35D" w14:textId="77777777" w:rsidR="00417BF5" w:rsidRPr="009522A6" w:rsidRDefault="00417BF5" w:rsidP="000210C2">
      <w:pPr>
        <w:rPr>
          <w:rFonts w:cstheme="minorHAnsi"/>
          <w:highlight w:val="yellow"/>
        </w:rPr>
      </w:pPr>
    </w:p>
    <w:p w14:paraId="567AAE11" w14:textId="10F35B07" w:rsidR="00417BF5" w:rsidRPr="009522A6" w:rsidRDefault="00417BF5" w:rsidP="008769B2">
      <w:pPr>
        <w:jc w:val="center"/>
        <w:rPr>
          <w:rFonts w:cstheme="minorHAnsi"/>
          <w:highlight w:val="yellow"/>
          <w:lang w:val="en-IN"/>
        </w:rPr>
      </w:pPr>
      <w:r w:rsidRPr="009522A6">
        <w:rPr>
          <w:rFonts w:cstheme="minorHAnsi"/>
          <w:noProof/>
          <w:highlight w:val="yellow"/>
          <w:lang w:val="en-IN"/>
        </w:rPr>
        <w:lastRenderedPageBreak/>
        <w:drawing>
          <wp:inline distT="0" distB="0" distL="0" distR="0" wp14:anchorId="603B1AA9" wp14:editId="13D1C0E0">
            <wp:extent cx="4566255" cy="3432517"/>
            <wp:effectExtent l="0" t="0" r="6350" b="0"/>
            <wp:docPr id="1555676542" name="Picture 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76542" name="Picture 3" descr="A close-up of a circuit board&#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98150" cy="3456493"/>
                    </a:xfrm>
                    <a:prstGeom prst="rect">
                      <a:avLst/>
                    </a:prstGeom>
                    <a:noFill/>
                    <a:ln>
                      <a:noFill/>
                    </a:ln>
                  </pic:spPr>
                </pic:pic>
              </a:graphicData>
            </a:graphic>
          </wp:inline>
        </w:drawing>
      </w:r>
    </w:p>
    <w:p w14:paraId="63C6E186" w14:textId="4FF6B40F" w:rsidR="00417BF5" w:rsidRPr="009522A6" w:rsidRDefault="00417BF5" w:rsidP="00417BF5">
      <w:pPr>
        <w:pStyle w:val="Caption"/>
        <w:rPr>
          <w:rFonts w:cstheme="minorHAnsi"/>
        </w:rPr>
      </w:pPr>
      <w:r w:rsidRPr="009522A6">
        <w:rPr>
          <w:rFonts w:cstheme="minorHAnsi"/>
        </w:rPr>
        <w:t xml:space="preserve">Figure </w:t>
      </w:r>
      <w:r w:rsidRPr="009522A6">
        <w:rPr>
          <w:rFonts w:cstheme="minorHAnsi"/>
        </w:rPr>
        <w:fldChar w:fldCharType="begin"/>
      </w:r>
      <w:r w:rsidRPr="009522A6">
        <w:rPr>
          <w:rFonts w:cstheme="minorHAnsi"/>
        </w:rPr>
        <w:instrText xml:space="preserve"> STYLEREF 1 \s </w:instrText>
      </w:r>
      <w:r w:rsidRPr="009522A6">
        <w:rPr>
          <w:rFonts w:cstheme="minorHAnsi"/>
        </w:rPr>
        <w:fldChar w:fldCharType="separate"/>
      </w:r>
      <w:r w:rsidR="00FA3322">
        <w:rPr>
          <w:rFonts w:cstheme="minorHAnsi"/>
          <w:noProof/>
        </w:rPr>
        <w:t>7</w:t>
      </w:r>
      <w:r w:rsidRPr="009522A6">
        <w:rPr>
          <w:rFonts w:cstheme="minorHAnsi"/>
        </w:rPr>
        <w:fldChar w:fldCharType="end"/>
      </w:r>
      <w:r w:rsidRPr="009522A6">
        <w:rPr>
          <w:rFonts w:cstheme="minorHAnsi"/>
        </w:rPr>
        <w:noBreakHyphen/>
      </w:r>
      <w:r w:rsidR="00265488" w:rsidRPr="009522A6">
        <w:rPr>
          <w:rFonts w:cstheme="minorHAnsi"/>
        </w:rPr>
        <w:t>3</w:t>
      </w:r>
      <w:r w:rsidRPr="009522A6">
        <w:rPr>
          <w:rFonts w:cstheme="minorHAnsi"/>
        </w:rPr>
        <w:t xml:space="preserve">: </w:t>
      </w:r>
      <w:r w:rsidR="007028B7" w:rsidRPr="009522A6">
        <w:rPr>
          <w:rFonts w:cstheme="minorHAnsi"/>
        </w:rPr>
        <w:t>Top side image of Synaptics</w:t>
      </w:r>
      <w:r w:rsidRPr="009522A6">
        <w:rPr>
          <w:rFonts w:cstheme="minorHAnsi"/>
        </w:rPr>
        <w:t xml:space="preserve"> Sabre AIC</w:t>
      </w:r>
    </w:p>
    <w:p w14:paraId="21D57F58" w14:textId="77777777" w:rsidR="00417BF5" w:rsidRPr="009522A6" w:rsidRDefault="00417BF5" w:rsidP="00417BF5">
      <w:pPr>
        <w:rPr>
          <w:rFonts w:cstheme="minorHAnsi"/>
        </w:rPr>
      </w:pPr>
      <w:r w:rsidRPr="009522A6">
        <w:rPr>
          <w:rFonts w:cstheme="minorHAnsi"/>
        </w:rPr>
        <w:t>The collaterals for AIC can be found in below link</w:t>
      </w:r>
    </w:p>
    <w:p w14:paraId="16831D13" w14:textId="396C412F" w:rsidR="00417BF5" w:rsidRPr="009522A6" w:rsidRDefault="00417BF5" w:rsidP="00417BF5">
      <w:pPr>
        <w:rPr>
          <w:rFonts w:cstheme="minorHAnsi"/>
          <w:lang w:val="en-IN"/>
        </w:rPr>
      </w:pPr>
      <w:r w:rsidRPr="009522A6">
        <w:rPr>
          <w:rFonts w:cstheme="minorHAnsi"/>
        </w:rPr>
        <w:t xml:space="preserve">AIC Schematics : </w:t>
      </w:r>
      <w:hyperlink r:id="rId111" w:history="1">
        <w:r w:rsidRPr="009522A6">
          <w:rPr>
            <w:rStyle w:val="Hyperlink"/>
            <w:rFonts w:asciiTheme="minorHAnsi" w:hAnsiTheme="minorHAnsi" w:cstheme="minorHAnsi"/>
            <w:szCs w:val="24"/>
            <w:lang w:val="en-IN"/>
          </w:rPr>
          <w:t>950-000866-01 (default assembly).pdf</w:t>
        </w:r>
      </w:hyperlink>
    </w:p>
    <w:p w14:paraId="3EFF2E08" w14:textId="65354B93" w:rsidR="00417BF5" w:rsidRPr="009522A6" w:rsidRDefault="00417BF5" w:rsidP="00417BF5">
      <w:pPr>
        <w:rPr>
          <w:rFonts w:cstheme="minorHAnsi"/>
          <w:lang w:val="en-IN"/>
        </w:rPr>
      </w:pPr>
      <w:r w:rsidRPr="009522A6">
        <w:rPr>
          <w:rFonts w:cstheme="minorHAnsi"/>
        </w:rPr>
        <w:t xml:space="preserve">AIC Layout : </w:t>
      </w:r>
      <w:hyperlink r:id="rId112" w:history="1">
        <w:r w:rsidRPr="009522A6">
          <w:rPr>
            <w:rStyle w:val="Hyperlink"/>
            <w:rFonts w:asciiTheme="minorHAnsi" w:hAnsiTheme="minorHAnsi" w:cstheme="minorHAnsi"/>
            <w:szCs w:val="24"/>
            <w:lang w:val="en-IN"/>
          </w:rPr>
          <w:t>950-000866-01.pcb</w:t>
        </w:r>
      </w:hyperlink>
    </w:p>
    <w:p w14:paraId="50931FC7" w14:textId="7F1C7473" w:rsidR="00463C1A" w:rsidRDefault="00DD2418" w:rsidP="00DD2418">
      <w:pPr>
        <w:keepNext/>
        <w:jc w:val="center"/>
      </w:pPr>
      <w:r>
        <w:object w:dxaOrig="13006" w:dyaOrig="8520" w14:anchorId="4D548A38">
          <v:shape id="_x0000_i1051" type="#_x0000_t75" style="width:477.8pt;height:312pt" o:ole="">
            <v:imagedata r:id="rId113" o:title=""/>
          </v:shape>
          <o:OLEObject Type="Embed" ProgID="Visio.Drawing.15" ShapeID="_x0000_i1051" DrawAspect="Content" ObjectID="_1802279663" r:id="rId114"/>
        </w:object>
      </w:r>
    </w:p>
    <w:p w14:paraId="437261BD" w14:textId="2F58AD25" w:rsidR="00D50CC8" w:rsidRDefault="00B976A3" w:rsidP="00D50CC8">
      <w:pPr>
        <w:pStyle w:val="fig"/>
      </w:pPr>
      <w:r>
        <w:t>Fi</w:t>
      </w:r>
      <w:r w:rsidR="000677F8">
        <w:t>g</w:t>
      </w:r>
      <w:r w:rsidR="00734B43">
        <w:t xml:space="preserve">ure 7-4: </w:t>
      </w:r>
      <w:r w:rsidR="00D8156A">
        <w:t>NVL RVP to Synaptics Sabre AIC interface level block diagram</w:t>
      </w:r>
    </w:p>
    <w:p w14:paraId="58FFC41C" w14:textId="03284392" w:rsidR="00E07FED" w:rsidRPr="009522A6" w:rsidRDefault="00E07FED" w:rsidP="00DC33DF">
      <w:pPr>
        <w:pStyle w:val="Heading1"/>
      </w:pPr>
      <w:bookmarkStart w:id="316" w:name="_Toc191662919"/>
      <w:r w:rsidRPr="009522A6">
        <w:lastRenderedPageBreak/>
        <w:t>Clocks</w:t>
      </w:r>
      <w:bookmarkEnd w:id="316"/>
    </w:p>
    <w:p w14:paraId="67133FA2" w14:textId="77777777" w:rsidR="00E07FED" w:rsidRPr="009522A6" w:rsidRDefault="00E07FED" w:rsidP="004E3FA9">
      <w:pPr>
        <w:pStyle w:val="Heading2"/>
      </w:pPr>
      <w:bookmarkStart w:id="317" w:name="_Toc191662920"/>
      <w:r w:rsidRPr="009522A6">
        <w:t>Overview</w:t>
      </w:r>
      <w:bookmarkEnd w:id="317"/>
    </w:p>
    <w:p w14:paraId="687D2568" w14:textId="6C90CE4A" w:rsidR="00E07FED" w:rsidRPr="009522A6" w:rsidRDefault="000873EC" w:rsidP="00E07FED">
      <w:pPr>
        <w:spacing w:before="0" w:after="0"/>
        <w:rPr>
          <w:rFonts w:cstheme="minorHAnsi"/>
        </w:rPr>
      </w:pPr>
      <w:r>
        <w:rPr>
          <w:rFonts w:cstheme="minorHAnsi"/>
        </w:rPr>
        <w:t xml:space="preserve">In </w:t>
      </w:r>
      <w:r w:rsidR="00E07FED" w:rsidRPr="009522A6">
        <w:rPr>
          <w:rFonts w:cstheme="minorHAnsi"/>
        </w:rPr>
        <w:t>NVL</w:t>
      </w:r>
      <w:r>
        <w:rPr>
          <w:rFonts w:cstheme="minorHAnsi"/>
        </w:rPr>
        <w:t xml:space="preserve"> SOC</w:t>
      </w:r>
      <w:r w:rsidR="00E07FED" w:rsidRPr="009522A6">
        <w:rPr>
          <w:rFonts w:cstheme="minorHAnsi"/>
        </w:rPr>
        <w:t>, the PCH-S pairs with NVL PCD-H in a different PCH mode called “PCH.IOE” mode. The chipset has 2 major clock sources. All the sub-system clocks and external clock outputs are derived though internal PLLs. The two major clock sources for NVL mobile clocking are:</w:t>
      </w:r>
    </w:p>
    <w:p w14:paraId="2410F4C7" w14:textId="77777777" w:rsidR="00E07FED" w:rsidRPr="009522A6" w:rsidRDefault="00E07FED" w:rsidP="00DF3C3F">
      <w:pPr>
        <w:pStyle w:val="ListParagraph"/>
        <w:numPr>
          <w:ilvl w:val="0"/>
          <w:numId w:val="48"/>
        </w:numPr>
        <w:spacing w:before="0" w:after="0"/>
        <w:rPr>
          <w:rFonts w:cstheme="minorHAnsi"/>
        </w:rPr>
      </w:pPr>
      <w:r w:rsidRPr="009522A6">
        <w:rPr>
          <w:rFonts w:cstheme="minorHAnsi"/>
        </w:rPr>
        <w:t>38.4 MHz crystal.</w:t>
      </w:r>
    </w:p>
    <w:p w14:paraId="398B42A5" w14:textId="77777777" w:rsidR="00E07FED" w:rsidRPr="009522A6" w:rsidRDefault="00E07FED" w:rsidP="00DF3C3F">
      <w:pPr>
        <w:pStyle w:val="ListParagraph"/>
        <w:numPr>
          <w:ilvl w:val="0"/>
          <w:numId w:val="48"/>
        </w:numPr>
        <w:spacing w:before="0" w:after="0"/>
        <w:rPr>
          <w:rFonts w:cstheme="minorHAnsi"/>
        </w:rPr>
      </w:pPr>
      <w:r w:rsidRPr="009522A6">
        <w:rPr>
          <w:rFonts w:cstheme="minorHAnsi"/>
        </w:rPr>
        <w:t>32.768 kHz crystal for RTC.</w:t>
      </w:r>
    </w:p>
    <w:p w14:paraId="2E88914E" w14:textId="77777777" w:rsidR="00E07FED" w:rsidRPr="009522A6" w:rsidRDefault="00E07FED" w:rsidP="004E3FA9">
      <w:pPr>
        <w:pStyle w:val="Heading2"/>
      </w:pPr>
      <w:bookmarkStart w:id="318" w:name="_Toc191662921"/>
      <w:r w:rsidRPr="009522A6">
        <w:t>Clock domain platform MRD/PRD</w:t>
      </w:r>
      <w:bookmarkEnd w:id="318"/>
    </w:p>
    <w:p w14:paraId="483B1D40" w14:textId="77777777" w:rsidR="00E07FED" w:rsidRPr="009522A6" w:rsidRDefault="00E07FED" w:rsidP="00E07FED">
      <w:pPr>
        <w:rPr>
          <w:rFonts w:cstheme="minorHAnsi"/>
        </w:rPr>
      </w:pPr>
      <w:r w:rsidRPr="009522A6">
        <w:rPr>
          <w:rFonts w:cstheme="minorHAnsi"/>
        </w:rPr>
        <w:t>Below are the platform MRD/ PRD for the HSIO domain.</w:t>
      </w:r>
    </w:p>
    <w:p w14:paraId="1EDDF7C5" w14:textId="6D60C283" w:rsidR="00E07FED" w:rsidRPr="009522A6" w:rsidRDefault="00E07FED" w:rsidP="00DF3C3F">
      <w:pPr>
        <w:pStyle w:val="ListParagraph"/>
        <w:numPr>
          <w:ilvl w:val="0"/>
          <w:numId w:val="45"/>
        </w:numPr>
        <w:rPr>
          <w:rFonts w:cstheme="minorHAnsi"/>
        </w:rPr>
      </w:pPr>
      <w:r w:rsidRPr="009522A6">
        <w:rPr>
          <w:rFonts w:cstheme="minorHAnsi"/>
        </w:rPr>
        <w:t xml:space="preserve">Platform </w:t>
      </w:r>
      <w:hyperlink r:id="rId115" w:anchor="/pages/community/16025392167?queryId=16025395694" w:history="1">
        <w:r w:rsidRPr="009522A6">
          <w:rPr>
            <w:rStyle w:val="Hyperlink"/>
            <w:rFonts w:asciiTheme="minorHAnsi" w:hAnsiTheme="minorHAnsi" w:cstheme="minorHAnsi"/>
            <w:szCs w:val="24"/>
          </w:rPr>
          <w:t>MRD HSD link</w:t>
        </w:r>
      </w:hyperlink>
      <w:r w:rsidRPr="009522A6">
        <w:rPr>
          <w:rStyle w:val="Hyperlink"/>
          <w:rFonts w:asciiTheme="minorHAnsi" w:hAnsiTheme="minorHAnsi" w:cstheme="minorHAnsi"/>
          <w:szCs w:val="24"/>
        </w:rPr>
        <w:t>.</w:t>
      </w:r>
    </w:p>
    <w:p w14:paraId="4476FA09" w14:textId="5C910752" w:rsidR="00120E48" w:rsidRPr="00120E48" w:rsidRDefault="00E07FED" w:rsidP="00DF3C3F">
      <w:pPr>
        <w:pStyle w:val="ListParagraph"/>
        <w:numPr>
          <w:ilvl w:val="0"/>
          <w:numId w:val="45"/>
        </w:numPr>
        <w:rPr>
          <w:rStyle w:val="Hyperlink"/>
          <w:rFonts w:asciiTheme="minorHAnsi" w:hAnsiTheme="minorHAnsi" w:cstheme="minorHAnsi"/>
          <w:color w:val="auto"/>
          <w:szCs w:val="24"/>
          <w:u w:val="none"/>
        </w:rPr>
      </w:pPr>
      <w:r w:rsidRPr="009522A6">
        <w:rPr>
          <w:rFonts w:cstheme="minorHAnsi"/>
        </w:rPr>
        <w:t xml:space="preserve">PRD for clock domain  </w:t>
      </w:r>
      <w:hyperlink r:id="rId116" w:anchor="/pages/community/16025392167?queryId=16025396961" w:history="1">
        <w:r w:rsidRPr="009522A6">
          <w:rPr>
            <w:rStyle w:val="Hyperlink"/>
            <w:rFonts w:asciiTheme="minorHAnsi" w:hAnsiTheme="minorHAnsi" w:cstheme="minorHAnsi"/>
            <w:szCs w:val="24"/>
          </w:rPr>
          <w:t>PRD H</w:t>
        </w:r>
        <w:bookmarkStart w:id="319" w:name="_Hlt187307786"/>
        <w:bookmarkStart w:id="320" w:name="_Hlt187307787"/>
        <w:r w:rsidRPr="009522A6">
          <w:rPr>
            <w:rStyle w:val="Hyperlink"/>
            <w:rFonts w:asciiTheme="minorHAnsi" w:hAnsiTheme="minorHAnsi" w:cstheme="minorHAnsi"/>
            <w:szCs w:val="24"/>
          </w:rPr>
          <w:t>S</w:t>
        </w:r>
        <w:bookmarkEnd w:id="319"/>
        <w:bookmarkEnd w:id="320"/>
        <w:r w:rsidRPr="009522A6">
          <w:rPr>
            <w:rStyle w:val="Hyperlink"/>
            <w:rFonts w:asciiTheme="minorHAnsi" w:hAnsiTheme="minorHAnsi" w:cstheme="minorHAnsi"/>
            <w:szCs w:val="24"/>
          </w:rPr>
          <w:t>D link.</w:t>
        </w:r>
      </w:hyperlink>
    </w:p>
    <w:p w14:paraId="04D867A7" w14:textId="26C75091" w:rsidR="00120E48" w:rsidRPr="00120E48" w:rsidRDefault="00120E48" w:rsidP="00DF3C3F">
      <w:pPr>
        <w:pStyle w:val="ListParagraph"/>
        <w:numPr>
          <w:ilvl w:val="0"/>
          <w:numId w:val="45"/>
        </w:numPr>
        <w:rPr>
          <w:rFonts w:cstheme="minorHAnsi"/>
        </w:rPr>
      </w:pPr>
      <w:r w:rsidRPr="00120E48">
        <w:rPr>
          <w:rStyle w:val="Hyperlink"/>
          <w:rFonts w:asciiTheme="minorHAnsi" w:hAnsiTheme="minorHAnsi" w:cstheme="minorHAnsi"/>
          <w:color w:val="000000" w:themeColor="text1"/>
          <w:szCs w:val="24"/>
          <w:u w:val="none"/>
        </w:rPr>
        <w:t>RVP</w:t>
      </w:r>
      <w:r w:rsidRPr="00120E48">
        <w:rPr>
          <w:rStyle w:val="Hyperlink"/>
          <w:rFonts w:asciiTheme="minorHAnsi" w:hAnsiTheme="minorHAnsi" w:cstheme="minorHAnsi"/>
          <w:szCs w:val="24"/>
          <w:u w:val="none"/>
        </w:rPr>
        <w:t xml:space="preserve"> </w:t>
      </w:r>
      <w:hyperlink r:id="rId117" w:anchor="/pages/community/16025392167?queryId=16025576218" w:history="1">
        <w:r w:rsidRPr="00872292">
          <w:rPr>
            <w:rStyle w:val="Hyperlink"/>
            <w:rFonts w:asciiTheme="minorHAnsi" w:hAnsiTheme="minorHAnsi" w:cstheme="minorHAnsi"/>
            <w:szCs w:val="24"/>
          </w:rPr>
          <w:t>Delta PRD link</w:t>
        </w:r>
      </w:hyperlink>
      <w:r w:rsidRPr="00120E48">
        <w:rPr>
          <w:rStyle w:val="Hyperlink"/>
          <w:rFonts w:asciiTheme="minorHAnsi" w:hAnsiTheme="minorHAnsi" w:cstheme="minorHAnsi"/>
          <w:szCs w:val="24"/>
        </w:rPr>
        <w:t>.</w:t>
      </w:r>
    </w:p>
    <w:p w14:paraId="4635ACC3" w14:textId="48ED819B" w:rsidR="00BB7F6A" w:rsidRPr="009522A6" w:rsidRDefault="00BB7F6A" w:rsidP="004E3FA9">
      <w:pPr>
        <w:pStyle w:val="Heading2"/>
      </w:pPr>
      <w:bookmarkStart w:id="321" w:name="_Toc191662922"/>
      <w:r w:rsidRPr="009522A6">
        <w:t>NVL Clock specification</w:t>
      </w:r>
      <w:bookmarkEnd w:id="321"/>
    </w:p>
    <w:p w14:paraId="1431913B" w14:textId="77777777" w:rsidR="00BB7F6A" w:rsidRPr="009522A6" w:rsidRDefault="00BB7F6A" w:rsidP="000F2570">
      <w:pPr>
        <w:pStyle w:val="Heading3"/>
      </w:pPr>
      <w:bookmarkStart w:id="322" w:name="_Toc191662923"/>
      <w:r w:rsidRPr="009522A6">
        <w:t>38.4 MHz Crystal</w:t>
      </w:r>
      <w:bookmarkEnd w:id="322"/>
    </w:p>
    <w:p w14:paraId="4C9D367C" w14:textId="77777777" w:rsidR="00BB7F6A" w:rsidRPr="009522A6" w:rsidRDefault="00BB7F6A" w:rsidP="00BB7F6A">
      <w:pPr>
        <w:spacing w:after="0"/>
        <w:rPr>
          <w:rFonts w:cstheme="minorHAnsi"/>
        </w:rPr>
      </w:pPr>
      <w:r w:rsidRPr="009522A6">
        <w:rPr>
          <w:rFonts w:cstheme="minorHAnsi"/>
        </w:rPr>
        <w:t>Below are the 38.4 MHz crystal requirements for the NVL PCD.</w:t>
      </w:r>
    </w:p>
    <w:p w14:paraId="464019C6" w14:textId="0D5236C0" w:rsidR="00BB7F6A" w:rsidRPr="009522A6" w:rsidRDefault="00BB7F6A" w:rsidP="00BB7F6A">
      <w:pPr>
        <w:pStyle w:val="Caption"/>
        <w:rPr>
          <w:rFonts w:cstheme="minorHAnsi"/>
        </w:rPr>
      </w:pPr>
      <w:bookmarkStart w:id="323" w:name="_Toc176365823"/>
      <w:bookmarkStart w:id="324" w:name="_Toc19166360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27</w:t>
      </w:r>
      <w:r w:rsidR="00924662" w:rsidRPr="009522A6">
        <w:rPr>
          <w:rFonts w:cstheme="minorHAnsi"/>
        </w:rPr>
        <w:fldChar w:fldCharType="end"/>
      </w:r>
      <w:r w:rsidRPr="009522A6">
        <w:rPr>
          <w:rFonts w:cstheme="minorHAnsi"/>
        </w:rPr>
        <w:t>: 38.4 MHz crystal requirements</w:t>
      </w:r>
      <w:bookmarkEnd w:id="323"/>
      <w:bookmarkEnd w:id="324"/>
    </w:p>
    <w:tbl>
      <w:tblPr>
        <w:tblW w:w="9535" w:type="dxa"/>
        <w:tblLook w:val="04A0" w:firstRow="1" w:lastRow="0" w:firstColumn="1" w:lastColumn="0" w:noHBand="0" w:noVBand="1"/>
      </w:tblPr>
      <w:tblGrid>
        <w:gridCol w:w="3685"/>
        <w:gridCol w:w="2050"/>
        <w:gridCol w:w="3800"/>
      </w:tblGrid>
      <w:tr w:rsidR="00BB7F6A" w:rsidRPr="009522A6" w14:paraId="09BEDC7E" w14:textId="77777777" w:rsidTr="00962569">
        <w:trPr>
          <w:trHeight w:val="256"/>
        </w:trPr>
        <w:tc>
          <w:tcPr>
            <w:tcW w:w="3685"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24299BE5" w14:textId="77777777" w:rsidR="00BB7F6A" w:rsidRPr="009522A6" w:rsidRDefault="00BB7F6A" w:rsidP="00CC6621">
            <w:pPr>
              <w:jc w:val="center"/>
              <w:rPr>
                <w:rFonts w:cstheme="minorHAnsi"/>
                <w:b/>
                <w:color w:val="FFFFFF"/>
                <w:szCs w:val="22"/>
              </w:rPr>
            </w:pPr>
            <w:r w:rsidRPr="009522A6">
              <w:rPr>
                <w:rFonts w:cstheme="minorHAnsi"/>
                <w:b/>
                <w:color w:val="FFFFFF"/>
                <w:szCs w:val="22"/>
              </w:rPr>
              <w:t>Specification</w:t>
            </w:r>
          </w:p>
        </w:tc>
        <w:tc>
          <w:tcPr>
            <w:tcW w:w="2050" w:type="dxa"/>
            <w:tcBorders>
              <w:top w:val="single" w:sz="4" w:space="0" w:color="auto"/>
              <w:left w:val="nil"/>
              <w:bottom w:val="single" w:sz="4" w:space="0" w:color="auto"/>
              <w:right w:val="single" w:sz="4" w:space="0" w:color="auto"/>
            </w:tcBorders>
            <w:shd w:val="clear" w:color="auto" w:fill="0070C0"/>
            <w:vAlign w:val="center"/>
            <w:hideMark/>
          </w:tcPr>
          <w:p w14:paraId="6B4E674C" w14:textId="77777777" w:rsidR="00BB7F6A" w:rsidRPr="009522A6" w:rsidRDefault="00BB7F6A" w:rsidP="00CC6621">
            <w:pPr>
              <w:jc w:val="center"/>
              <w:rPr>
                <w:rFonts w:cstheme="minorHAnsi"/>
                <w:b/>
                <w:color w:val="FFFFFF"/>
                <w:szCs w:val="22"/>
              </w:rPr>
            </w:pPr>
            <w:r w:rsidRPr="009522A6">
              <w:rPr>
                <w:rFonts w:cstheme="minorHAnsi"/>
                <w:b/>
                <w:color w:val="FFFFFF"/>
                <w:szCs w:val="22"/>
              </w:rPr>
              <w:t>Value</w:t>
            </w:r>
          </w:p>
        </w:tc>
        <w:tc>
          <w:tcPr>
            <w:tcW w:w="3800" w:type="dxa"/>
            <w:tcBorders>
              <w:top w:val="single" w:sz="4" w:space="0" w:color="auto"/>
              <w:left w:val="nil"/>
              <w:bottom w:val="single" w:sz="4" w:space="0" w:color="auto"/>
              <w:right w:val="single" w:sz="4" w:space="0" w:color="auto"/>
            </w:tcBorders>
            <w:shd w:val="clear" w:color="auto" w:fill="0070C0"/>
            <w:vAlign w:val="center"/>
            <w:hideMark/>
          </w:tcPr>
          <w:p w14:paraId="39DDB6E9" w14:textId="77777777" w:rsidR="00BB7F6A" w:rsidRPr="009522A6" w:rsidRDefault="00BB7F6A" w:rsidP="00CC6621">
            <w:pPr>
              <w:jc w:val="center"/>
              <w:rPr>
                <w:rFonts w:cstheme="minorHAnsi"/>
                <w:b/>
                <w:color w:val="FFFFFF"/>
                <w:szCs w:val="22"/>
              </w:rPr>
            </w:pPr>
            <w:r w:rsidRPr="009522A6">
              <w:rPr>
                <w:rFonts w:cstheme="minorHAnsi"/>
                <w:b/>
                <w:color w:val="FFFFFF"/>
                <w:szCs w:val="22"/>
              </w:rPr>
              <w:t>Notes</w:t>
            </w:r>
          </w:p>
        </w:tc>
      </w:tr>
      <w:tr w:rsidR="00BB7F6A" w:rsidRPr="009522A6" w14:paraId="7D8AAC48" w14:textId="77777777" w:rsidTr="00962569">
        <w:trPr>
          <w:trHeight w:val="265"/>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7A1D8B10" w14:textId="77777777" w:rsidR="00BB7F6A" w:rsidRPr="009522A6" w:rsidRDefault="00BB7F6A" w:rsidP="00CC6621">
            <w:pPr>
              <w:rPr>
                <w:rFonts w:cstheme="minorHAnsi"/>
                <w:b/>
                <w:bCs/>
                <w:color w:val="000000"/>
                <w:szCs w:val="22"/>
              </w:rPr>
            </w:pPr>
            <w:r w:rsidRPr="009522A6">
              <w:rPr>
                <w:rFonts w:cstheme="minorHAnsi"/>
                <w:b/>
                <w:bCs/>
                <w:color w:val="000000"/>
                <w:szCs w:val="22"/>
              </w:rPr>
              <w:t>Nominal Frequency (F0)</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5A6CD4FB" w14:textId="77777777" w:rsidR="00BB7F6A" w:rsidRPr="009522A6" w:rsidRDefault="00BB7F6A" w:rsidP="00CC6621">
            <w:pPr>
              <w:rPr>
                <w:rFonts w:cstheme="minorHAnsi"/>
                <w:color w:val="000000"/>
                <w:szCs w:val="22"/>
              </w:rPr>
            </w:pPr>
            <w:r w:rsidRPr="009522A6">
              <w:rPr>
                <w:rFonts w:cstheme="minorHAnsi"/>
                <w:color w:val="000000"/>
                <w:szCs w:val="22"/>
              </w:rPr>
              <w:t>38.4 MHz</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1C3377E1" w14:textId="77777777" w:rsidR="00BB7F6A" w:rsidRPr="009522A6" w:rsidRDefault="00BB7F6A" w:rsidP="00CC6621">
            <w:pPr>
              <w:rPr>
                <w:rFonts w:cstheme="minorHAnsi"/>
                <w:color w:val="000000"/>
                <w:szCs w:val="22"/>
              </w:rPr>
            </w:pPr>
            <w:r w:rsidRPr="009522A6">
              <w:rPr>
                <w:rFonts w:cstheme="minorHAnsi"/>
                <w:color w:val="000000"/>
                <w:szCs w:val="22"/>
              </w:rPr>
              <w:t>Fundamental Overtone</w:t>
            </w:r>
          </w:p>
        </w:tc>
      </w:tr>
      <w:tr w:rsidR="00BB7F6A" w:rsidRPr="009522A6" w14:paraId="78F0B160" w14:textId="77777777" w:rsidTr="00962569">
        <w:trPr>
          <w:trHeight w:val="265"/>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4C00332D" w14:textId="77777777" w:rsidR="00BB7F6A" w:rsidRPr="009522A6" w:rsidRDefault="00BB7F6A" w:rsidP="00CC6621">
            <w:pPr>
              <w:rPr>
                <w:rFonts w:cstheme="minorHAnsi"/>
                <w:b/>
                <w:bCs/>
                <w:color w:val="000000"/>
                <w:szCs w:val="22"/>
              </w:rPr>
            </w:pPr>
            <w:r w:rsidRPr="009522A6">
              <w:rPr>
                <w:rFonts w:cstheme="minorHAnsi"/>
                <w:b/>
                <w:bCs/>
                <w:color w:val="000000"/>
                <w:szCs w:val="22"/>
              </w:rPr>
              <w:t>Mode of Oscillation</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3EB82A47" w14:textId="77777777" w:rsidR="00BB7F6A" w:rsidRPr="009522A6" w:rsidRDefault="00BB7F6A" w:rsidP="00CC6621">
            <w:pPr>
              <w:rPr>
                <w:rFonts w:cstheme="minorHAnsi"/>
                <w:color w:val="000000"/>
                <w:szCs w:val="22"/>
              </w:rPr>
            </w:pPr>
            <w:r w:rsidRPr="009522A6">
              <w:rPr>
                <w:rFonts w:cstheme="minorHAnsi"/>
                <w:color w:val="000000"/>
                <w:szCs w:val="22"/>
              </w:rPr>
              <w:t>AT Cut-Fundamental</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3A3AB2F8"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01142ACC" w14:textId="77777777" w:rsidTr="00962569">
        <w:trPr>
          <w:trHeight w:val="71"/>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44D1B58C" w14:textId="77777777" w:rsidR="00BB7F6A" w:rsidRPr="009522A6" w:rsidRDefault="00BB7F6A" w:rsidP="00CC6621">
            <w:pPr>
              <w:rPr>
                <w:rFonts w:cstheme="minorHAnsi"/>
                <w:b/>
                <w:bCs/>
                <w:color w:val="000000"/>
                <w:szCs w:val="22"/>
              </w:rPr>
            </w:pPr>
            <w:r w:rsidRPr="009522A6">
              <w:rPr>
                <w:rFonts w:cstheme="minorHAnsi"/>
                <w:b/>
                <w:bCs/>
                <w:color w:val="000000"/>
                <w:szCs w:val="22"/>
              </w:rPr>
              <w:t>C</w:t>
            </w:r>
            <w:r w:rsidRPr="009522A6">
              <w:rPr>
                <w:rFonts w:cstheme="minorHAnsi"/>
                <w:b/>
                <w:bCs/>
                <w:color w:val="000000"/>
                <w:szCs w:val="22"/>
                <w:vertAlign w:val="subscript"/>
              </w:rPr>
              <w:t>L</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3C2E977F" w14:textId="77777777" w:rsidR="00BB7F6A" w:rsidRPr="009522A6" w:rsidRDefault="00BB7F6A" w:rsidP="00CC6621">
            <w:pPr>
              <w:rPr>
                <w:rFonts w:cstheme="minorHAnsi"/>
                <w:color w:val="000000"/>
                <w:szCs w:val="22"/>
              </w:rPr>
            </w:pPr>
            <w:r w:rsidRPr="009522A6">
              <w:rPr>
                <w:rFonts w:cstheme="minorHAnsi"/>
                <w:color w:val="000000"/>
                <w:szCs w:val="22"/>
              </w:rPr>
              <w:t>10 pF</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6276C298" w14:textId="77777777" w:rsidR="00BB7F6A" w:rsidRPr="009522A6" w:rsidRDefault="00BB7F6A" w:rsidP="00CC6621">
            <w:pPr>
              <w:rPr>
                <w:rFonts w:cstheme="minorHAnsi"/>
                <w:color w:val="000000"/>
                <w:szCs w:val="22"/>
              </w:rPr>
            </w:pPr>
            <w:r w:rsidRPr="009522A6">
              <w:rPr>
                <w:rFonts w:cstheme="minorHAnsi"/>
                <w:color w:val="000000"/>
                <w:szCs w:val="22"/>
              </w:rPr>
              <w:t>Crystal Load Capacitance</w:t>
            </w:r>
          </w:p>
        </w:tc>
      </w:tr>
      <w:tr w:rsidR="00BB7F6A" w:rsidRPr="009522A6" w14:paraId="5BAFA676" w14:textId="77777777" w:rsidTr="00962569">
        <w:trPr>
          <w:trHeight w:val="278"/>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7DBA84F6" w14:textId="77777777" w:rsidR="00BB7F6A" w:rsidRPr="009522A6" w:rsidRDefault="00BB7F6A" w:rsidP="00CC6621">
            <w:pPr>
              <w:rPr>
                <w:rFonts w:cstheme="minorHAnsi"/>
                <w:b/>
                <w:bCs/>
                <w:color w:val="000000"/>
                <w:szCs w:val="22"/>
              </w:rPr>
            </w:pPr>
            <w:r w:rsidRPr="009522A6">
              <w:rPr>
                <w:rFonts w:cstheme="minorHAnsi"/>
                <w:b/>
                <w:bCs/>
                <w:color w:val="000000"/>
                <w:szCs w:val="22"/>
              </w:rPr>
              <w:t>Crystal Calibration Tolerance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778BBBB0" w14:textId="77777777" w:rsidR="00BB7F6A" w:rsidRPr="009522A6" w:rsidRDefault="00BB7F6A" w:rsidP="00CC6621">
            <w:pPr>
              <w:rPr>
                <w:rFonts w:cstheme="minorHAnsi"/>
                <w:color w:val="000000"/>
                <w:szCs w:val="22"/>
              </w:rPr>
            </w:pPr>
            <w:r w:rsidRPr="009522A6">
              <w:rPr>
                <w:rFonts w:cstheme="minorHAnsi"/>
                <w:color w:val="000000"/>
                <w:szCs w:val="22"/>
              </w:rPr>
              <w:t>±20 ppm Max</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46AC5116" w14:textId="79899995" w:rsidR="00BB7F6A" w:rsidRPr="009522A6" w:rsidRDefault="00BB7F6A" w:rsidP="00CC6621">
            <w:pPr>
              <w:rPr>
                <w:rFonts w:cstheme="minorHAnsi"/>
                <w:color w:val="000000"/>
                <w:szCs w:val="22"/>
              </w:rPr>
            </w:pPr>
            <w:r w:rsidRPr="009522A6">
              <w:rPr>
                <w:rFonts w:cstheme="minorHAnsi"/>
                <w:color w:val="000000"/>
                <w:szCs w:val="22"/>
              </w:rPr>
              <w:t>At 25C. This may be relaxed if the overall platform crystal ppm is relaxed.</w:t>
            </w:r>
          </w:p>
        </w:tc>
      </w:tr>
      <w:tr w:rsidR="00BB7F6A" w:rsidRPr="009522A6" w14:paraId="247E2C24" w14:textId="77777777" w:rsidTr="00962569">
        <w:trPr>
          <w:trHeight w:val="54"/>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7C91E52A" w14:textId="77777777" w:rsidR="00BB7F6A" w:rsidRPr="009522A6" w:rsidRDefault="00BB7F6A" w:rsidP="00CC6621">
            <w:pPr>
              <w:rPr>
                <w:rFonts w:cstheme="minorHAnsi"/>
                <w:b/>
                <w:bCs/>
                <w:color w:val="000000"/>
                <w:szCs w:val="22"/>
              </w:rPr>
            </w:pPr>
            <w:r w:rsidRPr="009522A6">
              <w:rPr>
                <w:rFonts w:cstheme="minorHAnsi"/>
                <w:b/>
                <w:bCs/>
                <w:color w:val="000000"/>
                <w:szCs w:val="22"/>
              </w:rPr>
              <w:t>Operating Temperature Range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04117678" w14:textId="77777777" w:rsidR="00BB7F6A" w:rsidRPr="009522A6" w:rsidRDefault="00BB7F6A" w:rsidP="00CC6621">
            <w:pPr>
              <w:rPr>
                <w:rFonts w:cstheme="minorHAnsi"/>
                <w:color w:val="000000"/>
                <w:szCs w:val="22"/>
              </w:rPr>
            </w:pPr>
            <w:r w:rsidRPr="009522A6">
              <w:rPr>
                <w:rFonts w:cstheme="minorHAnsi"/>
                <w:color w:val="000000"/>
                <w:szCs w:val="22"/>
              </w:rPr>
              <w:t>- 40 to + 85°C</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2CFA96F6"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49E04652" w14:textId="77777777" w:rsidTr="00962569">
        <w:trPr>
          <w:trHeight w:val="492"/>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17703394" w14:textId="77777777" w:rsidR="00BB7F6A" w:rsidRPr="009522A6" w:rsidRDefault="00BB7F6A" w:rsidP="00CC6621">
            <w:pPr>
              <w:rPr>
                <w:rFonts w:cstheme="minorHAnsi"/>
                <w:b/>
                <w:bCs/>
                <w:color w:val="000000"/>
                <w:szCs w:val="22"/>
              </w:rPr>
            </w:pPr>
            <w:r w:rsidRPr="009522A6">
              <w:rPr>
                <w:rFonts w:cstheme="minorHAnsi"/>
                <w:b/>
                <w:bCs/>
                <w:color w:val="000000"/>
                <w:szCs w:val="22"/>
              </w:rPr>
              <w:t>Crystal Frequency Stability over Temp range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467767B8" w14:textId="77777777" w:rsidR="00BB7F6A" w:rsidRPr="009522A6" w:rsidRDefault="00BB7F6A" w:rsidP="00CC6621">
            <w:pPr>
              <w:rPr>
                <w:rFonts w:cstheme="minorHAnsi"/>
                <w:color w:val="000000"/>
                <w:szCs w:val="22"/>
              </w:rPr>
            </w:pPr>
            <w:r w:rsidRPr="009522A6">
              <w:rPr>
                <w:rFonts w:cstheme="minorHAnsi"/>
                <w:color w:val="000000"/>
                <w:szCs w:val="22"/>
              </w:rPr>
              <w:t>±20 ppm Max</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6DD2C519" w14:textId="77777777" w:rsidR="00BB7F6A" w:rsidRPr="009522A6" w:rsidRDefault="00BB7F6A" w:rsidP="00CC6621">
            <w:pPr>
              <w:rPr>
                <w:rFonts w:cstheme="minorHAnsi"/>
                <w:color w:val="000000"/>
                <w:szCs w:val="22"/>
              </w:rPr>
            </w:pPr>
            <w:r w:rsidRPr="009522A6">
              <w:rPr>
                <w:rFonts w:cstheme="minorHAnsi"/>
                <w:color w:val="000000"/>
                <w:szCs w:val="22"/>
              </w:rPr>
              <w:t>This may be relaxed if the overall platform crystal ppm is relaxed.</w:t>
            </w:r>
          </w:p>
        </w:tc>
      </w:tr>
      <w:tr w:rsidR="00BB7F6A" w:rsidRPr="009522A6" w14:paraId="4B6BF5B3" w14:textId="77777777" w:rsidTr="00962569">
        <w:trPr>
          <w:trHeight w:val="53"/>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3BF6838B" w14:textId="77777777" w:rsidR="00BB7F6A" w:rsidRPr="009522A6" w:rsidRDefault="00BB7F6A" w:rsidP="00CC6621">
            <w:pPr>
              <w:rPr>
                <w:rFonts w:cstheme="minorHAnsi"/>
                <w:b/>
                <w:bCs/>
                <w:color w:val="000000"/>
                <w:szCs w:val="22"/>
              </w:rPr>
            </w:pPr>
            <w:r w:rsidRPr="009522A6">
              <w:rPr>
                <w:rFonts w:cstheme="minorHAnsi"/>
                <w:b/>
                <w:bCs/>
                <w:color w:val="000000"/>
                <w:szCs w:val="22"/>
              </w:rPr>
              <w:t>Typical operating drive level</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7B213778" w14:textId="77777777" w:rsidR="00BB7F6A" w:rsidRPr="009522A6" w:rsidRDefault="00BB7F6A" w:rsidP="00CC6621">
            <w:pPr>
              <w:rPr>
                <w:rFonts w:cstheme="minorHAnsi"/>
                <w:color w:val="000000"/>
                <w:szCs w:val="22"/>
              </w:rPr>
            </w:pPr>
            <w:r w:rsidRPr="009522A6">
              <w:rPr>
                <w:rFonts w:cstheme="minorHAnsi"/>
                <w:color w:val="000000" w:themeColor="text1"/>
                <w:szCs w:val="22"/>
              </w:rPr>
              <w:t>100 uW</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4459FDD7"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5CB8A870" w14:textId="77777777" w:rsidTr="00962569">
        <w:trPr>
          <w:trHeight w:val="53"/>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07BDB0A4" w14:textId="77777777" w:rsidR="00BB7F6A" w:rsidRPr="009522A6" w:rsidRDefault="00BB7F6A" w:rsidP="00CC6621">
            <w:pPr>
              <w:rPr>
                <w:rFonts w:cstheme="minorHAnsi"/>
                <w:b/>
                <w:bCs/>
                <w:color w:val="000000"/>
                <w:szCs w:val="22"/>
              </w:rPr>
            </w:pPr>
            <w:r w:rsidRPr="009522A6">
              <w:rPr>
                <w:rFonts w:cstheme="minorHAnsi"/>
                <w:b/>
                <w:bCs/>
                <w:color w:val="000000"/>
                <w:szCs w:val="22"/>
              </w:rPr>
              <w:t>Maximum operating drive level</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132E4A8A" w14:textId="77777777" w:rsidR="00BB7F6A" w:rsidRPr="009522A6" w:rsidRDefault="00BB7F6A" w:rsidP="00CC6621">
            <w:pPr>
              <w:rPr>
                <w:rFonts w:cstheme="minorHAnsi"/>
                <w:color w:val="000000"/>
                <w:szCs w:val="22"/>
              </w:rPr>
            </w:pPr>
            <w:r w:rsidRPr="009522A6">
              <w:rPr>
                <w:rFonts w:cstheme="minorHAnsi"/>
                <w:color w:val="000000" w:themeColor="text1"/>
                <w:szCs w:val="22"/>
              </w:rPr>
              <w:t>300 uW</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71EE4421"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5EB740F9" w14:textId="77777777" w:rsidTr="00962569">
        <w:trPr>
          <w:trHeight w:val="152"/>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3322B3AB" w14:textId="77777777" w:rsidR="00BB7F6A" w:rsidRPr="009522A6" w:rsidRDefault="00BB7F6A" w:rsidP="00CC6621">
            <w:pPr>
              <w:rPr>
                <w:rFonts w:cstheme="minorHAnsi"/>
                <w:b/>
                <w:bCs/>
                <w:color w:val="000000"/>
                <w:szCs w:val="22"/>
              </w:rPr>
            </w:pPr>
            <w:r w:rsidRPr="009522A6">
              <w:rPr>
                <w:rFonts w:cstheme="minorHAnsi"/>
                <w:b/>
                <w:bCs/>
                <w:color w:val="000000"/>
                <w:szCs w:val="22"/>
              </w:rPr>
              <w:t>Equivalent Series Resistance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55537EF0" w14:textId="77777777" w:rsidR="00BB7F6A" w:rsidRPr="009522A6" w:rsidRDefault="00BB7F6A" w:rsidP="00CC6621">
            <w:pPr>
              <w:rPr>
                <w:rFonts w:cstheme="minorHAnsi"/>
                <w:color w:val="000000"/>
                <w:szCs w:val="22"/>
              </w:rPr>
            </w:pPr>
            <w:r w:rsidRPr="009522A6">
              <w:rPr>
                <w:rFonts w:cstheme="minorHAnsi"/>
                <w:color w:val="000000"/>
                <w:szCs w:val="22"/>
              </w:rPr>
              <w:t>30 ohms max</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7F399287"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6CF8DC80" w14:textId="77777777" w:rsidTr="00962569">
        <w:trPr>
          <w:trHeight w:val="300"/>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37447B15" w14:textId="77777777" w:rsidR="00BB7F6A" w:rsidRPr="009522A6" w:rsidRDefault="00BB7F6A" w:rsidP="00CC6621">
            <w:pPr>
              <w:rPr>
                <w:rFonts w:cstheme="minorHAnsi"/>
                <w:b/>
                <w:bCs/>
                <w:color w:val="000000"/>
                <w:szCs w:val="22"/>
              </w:rPr>
            </w:pPr>
            <w:r w:rsidRPr="009522A6">
              <w:rPr>
                <w:rFonts w:cstheme="minorHAnsi"/>
                <w:b/>
                <w:bCs/>
                <w:color w:val="000000"/>
                <w:szCs w:val="22"/>
              </w:rPr>
              <w:t>Shunt Capacitance</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59329A50" w14:textId="77777777" w:rsidR="00BB7F6A" w:rsidRPr="009522A6" w:rsidRDefault="00BB7F6A" w:rsidP="00CC6621">
            <w:pPr>
              <w:rPr>
                <w:rFonts w:cstheme="minorHAnsi"/>
                <w:color w:val="000000"/>
                <w:szCs w:val="22"/>
              </w:rPr>
            </w:pPr>
            <w:r w:rsidRPr="009522A6">
              <w:rPr>
                <w:rFonts w:cstheme="minorHAnsi"/>
                <w:color w:val="000000"/>
                <w:szCs w:val="22"/>
              </w:rPr>
              <w:t>3 pf</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0556C60F"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6D58124E" w14:textId="77777777" w:rsidTr="00962569">
        <w:trPr>
          <w:trHeight w:val="220"/>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22301D67" w14:textId="77777777" w:rsidR="00BB7F6A" w:rsidRPr="009522A6" w:rsidRDefault="00BB7F6A" w:rsidP="00CC6621">
            <w:pPr>
              <w:rPr>
                <w:rFonts w:cstheme="minorHAnsi"/>
                <w:b/>
                <w:bCs/>
                <w:color w:val="000000"/>
                <w:szCs w:val="22"/>
              </w:rPr>
            </w:pPr>
            <w:r w:rsidRPr="009522A6">
              <w:rPr>
                <w:rFonts w:cstheme="minorHAnsi"/>
                <w:b/>
                <w:bCs/>
                <w:color w:val="000000"/>
                <w:szCs w:val="22"/>
              </w:rPr>
              <w:t>Aging at 25 C</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2AE4B87C" w14:textId="77777777" w:rsidR="00BB7F6A" w:rsidRPr="009522A6" w:rsidRDefault="00BB7F6A" w:rsidP="00CC6621">
            <w:pPr>
              <w:rPr>
                <w:rFonts w:cstheme="minorHAnsi"/>
                <w:color w:val="000000"/>
                <w:szCs w:val="22"/>
              </w:rPr>
            </w:pPr>
            <w:r w:rsidRPr="009522A6">
              <w:rPr>
                <w:rFonts w:cstheme="minorHAnsi"/>
                <w:color w:val="000000"/>
                <w:szCs w:val="22"/>
              </w:rPr>
              <w:t>±10 ppm</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23862C23" w14:textId="77777777" w:rsidR="00BB7F6A" w:rsidRPr="009522A6" w:rsidRDefault="00BB7F6A" w:rsidP="00CC6621">
            <w:pPr>
              <w:rPr>
                <w:rFonts w:cstheme="minorHAnsi"/>
                <w:color w:val="000000"/>
                <w:szCs w:val="22"/>
              </w:rPr>
            </w:pPr>
            <w:r w:rsidRPr="009522A6">
              <w:rPr>
                <w:rFonts w:cstheme="minorHAnsi"/>
                <w:color w:val="000000"/>
                <w:szCs w:val="22"/>
              </w:rPr>
              <w:t>Max over 10 years.</w:t>
            </w:r>
          </w:p>
        </w:tc>
      </w:tr>
      <w:tr w:rsidR="00BB7F6A" w:rsidRPr="009522A6" w14:paraId="3768FB8F" w14:textId="77777777" w:rsidTr="00962569">
        <w:trPr>
          <w:trHeight w:val="288"/>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66C32123" w14:textId="77777777" w:rsidR="00BB7F6A" w:rsidRPr="009522A6" w:rsidRDefault="00BB7F6A" w:rsidP="00CC6621">
            <w:pPr>
              <w:rPr>
                <w:rFonts w:cstheme="minorHAnsi"/>
                <w:b/>
                <w:bCs/>
                <w:color w:val="000000"/>
                <w:szCs w:val="22"/>
              </w:rPr>
            </w:pPr>
            <w:r w:rsidRPr="009522A6">
              <w:rPr>
                <w:rFonts w:cstheme="minorHAnsi"/>
                <w:b/>
                <w:bCs/>
                <w:color w:val="000000"/>
                <w:szCs w:val="22"/>
              </w:rPr>
              <w:t>R</w:t>
            </w:r>
            <w:r w:rsidRPr="009522A6">
              <w:rPr>
                <w:rFonts w:cstheme="minorHAnsi"/>
                <w:b/>
                <w:bCs/>
                <w:color w:val="000000"/>
                <w:szCs w:val="22"/>
                <w:vertAlign w:val="subscript"/>
              </w:rPr>
              <w:t>F</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66DB1DA5" w14:textId="77777777" w:rsidR="00BB7F6A" w:rsidRPr="009522A6" w:rsidRDefault="00BB7F6A" w:rsidP="00CC6621">
            <w:pPr>
              <w:rPr>
                <w:rFonts w:cstheme="minorHAnsi"/>
                <w:color w:val="000000"/>
                <w:szCs w:val="22"/>
              </w:rPr>
            </w:pPr>
            <w:r w:rsidRPr="009522A6">
              <w:rPr>
                <w:rFonts w:cstheme="minorHAnsi"/>
                <w:color w:val="000000"/>
                <w:szCs w:val="22"/>
              </w:rPr>
              <w:t>200 kΩ</w:t>
            </w:r>
          </w:p>
        </w:tc>
        <w:tc>
          <w:tcPr>
            <w:tcW w:w="3800" w:type="dxa"/>
            <w:tcBorders>
              <w:top w:val="nil"/>
              <w:left w:val="nil"/>
              <w:bottom w:val="single" w:sz="4" w:space="0" w:color="auto"/>
              <w:right w:val="single" w:sz="4" w:space="0" w:color="auto"/>
            </w:tcBorders>
            <w:shd w:val="clear" w:color="auto" w:fill="FFFFFF" w:themeFill="background1"/>
            <w:vAlign w:val="center"/>
            <w:hideMark/>
          </w:tcPr>
          <w:p w14:paraId="7F0D2C49" w14:textId="77777777" w:rsidR="00BB7F6A" w:rsidRPr="009522A6" w:rsidRDefault="00BB7F6A" w:rsidP="00CC6621">
            <w:pPr>
              <w:rPr>
                <w:rFonts w:cstheme="minorHAnsi"/>
                <w:color w:val="000000"/>
                <w:szCs w:val="22"/>
              </w:rPr>
            </w:pPr>
            <w:r w:rsidRPr="009522A6">
              <w:rPr>
                <w:rFonts w:cstheme="minorHAnsi"/>
                <w:color w:val="000000"/>
                <w:szCs w:val="22"/>
              </w:rPr>
              <w:t> </w:t>
            </w:r>
          </w:p>
        </w:tc>
      </w:tr>
      <w:tr w:rsidR="00BB7F6A" w:rsidRPr="009522A6" w14:paraId="038EE400" w14:textId="77777777" w:rsidTr="00962569">
        <w:trPr>
          <w:trHeight w:val="238"/>
        </w:trPr>
        <w:tc>
          <w:tcPr>
            <w:tcW w:w="3685" w:type="dxa"/>
            <w:tcBorders>
              <w:top w:val="nil"/>
              <w:left w:val="single" w:sz="4" w:space="0" w:color="auto"/>
              <w:bottom w:val="single" w:sz="4" w:space="0" w:color="auto"/>
              <w:right w:val="single" w:sz="4" w:space="0" w:color="auto"/>
            </w:tcBorders>
            <w:shd w:val="clear" w:color="auto" w:fill="FFFFFF" w:themeFill="background1"/>
            <w:vAlign w:val="center"/>
            <w:hideMark/>
          </w:tcPr>
          <w:p w14:paraId="51876D59" w14:textId="77777777" w:rsidR="00BB7F6A" w:rsidRPr="009522A6" w:rsidRDefault="00BB7F6A" w:rsidP="00CC6621">
            <w:pPr>
              <w:rPr>
                <w:rFonts w:cstheme="minorHAnsi"/>
                <w:b/>
                <w:bCs/>
                <w:color w:val="000000"/>
                <w:szCs w:val="22"/>
              </w:rPr>
            </w:pPr>
            <w:r w:rsidRPr="009522A6">
              <w:rPr>
                <w:rFonts w:cstheme="minorHAnsi"/>
                <w:b/>
                <w:bCs/>
                <w:color w:val="000000"/>
                <w:szCs w:val="22"/>
              </w:rPr>
              <w:t>Discrete Board Caps</w:t>
            </w:r>
          </w:p>
        </w:tc>
        <w:tc>
          <w:tcPr>
            <w:tcW w:w="2050" w:type="dxa"/>
            <w:tcBorders>
              <w:top w:val="nil"/>
              <w:left w:val="nil"/>
              <w:bottom w:val="single" w:sz="4" w:space="0" w:color="auto"/>
              <w:right w:val="single" w:sz="4" w:space="0" w:color="auto"/>
            </w:tcBorders>
            <w:shd w:val="clear" w:color="auto" w:fill="FFFFFF" w:themeFill="background1"/>
            <w:vAlign w:val="center"/>
            <w:hideMark/>
          </w:tcPr>
          <w:p w14:paraId="537AC559" w14:textId="77777777" w:rsidR="00BB7F6A" w:rsidRPr="009522A6" w:rsidRDefault="00BB7F6A" w:rsidP="00CC6621">
            <w:pPr>
              <w:rPr>
                <w:rFonts w:cstheme="minorHAnsi"/>
                <w:color w:val="000000"/>
                <w:szCs w:val="22"/>
              </w:rPr>
            </w:pPr>
            <w:r w:rsidRPr="009522A6">
              <w:rPr>
                <w:rFonts w:cstheme="minorHAnsi"/>
                <w:color w:val="000000"/>
                <w:szCs w:val="22"/>
              </w:rPr>
              <w:t>15 (+/- 5%) pf</w:t>
            </w:r>
          </w:p>
        </w:tc>
        <w:tc>
          <w:tcPr>
            <w:tcW w:w="3800" w:type="dxa"/>
            <w:tcBorders>
              <w:top w:val="nil"/>
              <w:left w:val="nil"/>
              <w:bottom w:val="single" w:sz="4" w:space="0" w:color="auto"/>
              <w:right w:val="single" w:sz="4" w:space="0" w:color="auto"/>
            </w:tcBorders>
            <w:shd w:val="clear" w:color="auto" w:fill="FFFFFF" w:themeFill="background1"/>
            <w:noWrap/>
            <w:vAlign w:val="bottom"/>
            <w:hideMark/>
          </w:tcPr>
          <w:p w14:paraId="27F1D541" w14:textId="77777777" w:rsidR="00BB7F6A" w:rsidRPr="009522A6" w:rsidRDefault="00BB7F6A" w:rsidP="00CC6621">
            <w:pPr>
              <w:keepNext/>
              <w:rPr>
                <w:rFonts w:cstheme="minorHAnsi"/>
                <w:color w:val="000000"/>
                <w:szCs w:val="22"/>
              </w:rPr>
            </w:pPr>
            <w:r w:rsidRPr="009522A6">
              <w:rPr>
                <w:rFonts w:cstheme="minorHAnsi"/>
                <w:color w:val="000000"/>
                <w:szCs w:val="22"/>
              </w:rPr>
              <w:t> </w:t>
            </w:r>
          </w:p>
        </w:tc>
      </w:tr>
    </w:tbl>
    <w:p w14:paraId="46953D6A" w14:textId="77777777" w:rsidR="000E65A2" w:rsidRPr="009522A6" w:rsidRDefault="000E65A2" w:rsidP="000E65A2">
      <w:pPr>
        <w:pStyle w:val="Mainbody"/>
        <w:rPr>
          <w:rFonts w:cstheme="minorHAnsi"/>
          <w:color w:val="0860A8"/>
          <w:sz w:val="24"/>
          <w:lang w:val="en-IN" w:eastAsia="en-IN"/>
        </w:rPr>
      </w:pPr>
      <w:r w:rsidRPr="009522A6">
        <w:rPr>
          <w:rFonts w:cstheme="minorHAnsi"/>
        </w:rPr>
        <w:br w:type="page"/>
      </w:r>
    </w:p>
    <w:p w14:paraId="1BCD8F1F" w14:textId="77777777" w:rsidR="00BB7F6A" w:rsidRPr="009522A6" w:rsidRDefault="00BB7F6A" w:rsidP="000F2570">
      <w:pPr>
        <w:pStyle w:val="Heading3"/>
      </w:pPr>
      <w:bookmarkStart w:id="325" w:name="_Toc191662924"/>
      <w:r w:rsidRPr="009522A6">
        <w:lastRenderedPageBreak/>
        <w:t>32.768 kHz Crystal</w:t>
      </w:r>
      <w:bookmarkEnd w:id="325"/>
    </w:p>
    <w:p w14:paraId="37F857CD" w14:textId="77777777" w:rsidR="00BB7F6A" w:rsidRPr="009522A6" w:rsidRDefault="00BB7F6A" w:rsidP="00BB7F6A">
      <w:pPr>
        <w:rPr>
          <w:rFonts w:cstheme="minorHAnsi"/>
        </w:rPr>
      </w:pPr>
      <w:r w:rsidRPr="009522A6">
        <w:rPr>
          <w:rFonts w:cstheme="minorHAnsi"/>
        </w:rPr>
        <w:t>Below are crystal specifications for the 32.768 KHz crystal supporting the PCD.</w:t>
      </w:r>
    </w:p>
    <w:p w14:paraId="4D4D2E83" w14:textId="31CDF93F" w:rsidR="00BB7F6A" w:rsidRPr="009522A6" w:rsidRDefault="00BB7F6A" w:rsidP="00BB7F6A">
      <w:pPr>
        <w:pStyle w:val="Caption"/>
        <w:rPr>
          <w:rFonts w:cstheme="minorHAnsi"/>
        </w:rPr>
      </w:pPr>
      <w:bookmarkStart w:id="326" w:name="_Toc176365824"/>
      <w:bookmarkStart w:id="327" w:name="_Toc19166360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28</w:t>
      </w:r>
      <w:r w:rsidR="00924662" w:rsidRPr="009522A6">
        <w:rPr>
          <w:rFonts w:cstheme="minorHAnsi"/>
        </w:rPr>
        <w:fldChar w:fldCharType="end"/>
      </w:r>
      <w:r w:rsidRPr="009522A6">
        <w:rPr>
          <w:rFonts w:cstheme="minorHAnsi"/>
        </w:rPr>
        <w:t>: 32.768 KHz crystal requirement</w:t>
      </w:r>
      <w:bookmarkEnd w:id="326"/>
      <w:bookmarkEnd w:id="327"/>
    </w:p>
    <w:tbl>
      <w:tblPr>
        <w:tblW w:w="9625" w:type="dxa"/>
        <w:tblLook w:val="04A0" w:firstRow="1" w:lastRow="0" w:firstColumn="1" w:lastColumn="0" w:noHBand="0" w:noVBand="1"/>
      </w:tblPr>
      <w:tblGrid>
        <w:gridCol w:w="3775"/>
        <w:gridCol w:w="2610"/>
        <w:gridCol w:w="3240"/>
      </w:tblGrid>
      <w:tr w:rsidR="00BB7F6A" w:rsidRPr="009522A6" w14:paraId="059EF2EB" w14:textId="77777777" w:rsidTr="00376813">
        <w:trPr>
          <w:trHeight w:val="288"/>
        </w:trPr>
        <w:tc>
          <w:tcPr>
            <w:tcW w:w="3775"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24FE25AB" w14:textId="77777777" w:rsidR="00BB7F6A" w:rsidRPr="009522A6" w:rsidRDefault="00BB7F6A" w:rsidP="00CC6621">
            <w:pPr>
              <w:spacing w:after="120"/>
              <w:jc w:val="center"/>
              <w:rPr>
                <w:rFonts w:cstheme="minorHAnsi"/>
                <w:b/>
                <w:color w:val="FFFFFF"/>
              </w:rPr>
            </w:pPr>
            <w:r w:rsidRPr="009522A6">
              <w:rPr>
                <w:rFonts w:cstheme="minorHAnsi"/>
                <w:b/>
                <w:color w:val="FFFFFF"/>
              </w:rPr>
              <w:t>Specification</w:t>
            </w:r>
          </w:p>
        </w:tc>
        <w:tc>
          <w:tcPr>
            <w:tcW w:w="2610" w:type="dxa"/>
            <w:tcBorders>
              <w:top w:val="single" w:sz="4" w:space="0" w:color="auto"/>
              <w:left w:val="nil"/>
              <w:bottom w:val="single" w:sz="4" w:space="0" w:color="auto"/>
              <w:right w:val="single" w:sz="4" w:space="0" w:color="auto"/>
            </w:tcBorders>
            <w:shd w:val="clear" w:color="000000" w:fill="0070C0"/>
            <w:vAlign w:val="center"/>
            <w:hideMark/>
          </w:tcPr>
          <w:p w14:paraId="44F7CEF0" w14:textId="77777777" w:rsidR="00BB7F6A" w:rsidRPr="009522A6" w:rsidRDefault="00BB7F6A" w:rsidP="00CC6621">
            <w:pPr>
              <w:spacing w:after="120"/>
              <w:jc w:val="center"/>
              <w:rPr>
                <w:rFonts w:cstheme="minorHAnsi"/>
                <w:b/>
                <w:color w:val="FFFFFF"/>
              </w:rPr>
            </w:pPr>
            <w:r w:rsidRPr="009522A6">
              <w:rPr>
                <w:rFonts w:cstheme="minorHAnsi"/>
                <w:b/>
                <w:color w:val="FFFFFF"/>
              </w:rPr>
              <w:t>Value</w:t>
            </w:r>
          </w:p>
        </w:tc>
        <w:tc>
          <w:tcPr>
            <w:tcW w:w="3240" w:type="dxa"/>
            <w:tcBorders>
              <w:top w:val="single" w:sz="4" w:space="0" w:color="auto"/>
              <w:left w:val="nil"/>
              <w:bottom w:val="single" w:sz="4" w:space="0" w:color="auto"/>
              <w:right w:val="single" w:sz="4" w:space="0" w:color="auto"/>
            </w:tcBorders>
            <w:shd w:val="clear" w:color="000000" w:fill="0070C0"/>
            <w:vAlign w:val="center"/>
            <w:hideMark/>
          </w:tcPr>
          <w:p w14:paraId="71CAA167" w14:textId="77777777" w:rsidR="00BB7F6A" w:rsidRPr="009522A6" w:rsidRDefault="00BB7F6A" w:rsidP="00CC6621">
            <w:pPr>
              <w:spacing w:after="120"/>
              <w:jc w:val="center"/>
              <w:rPr>
                <w:rFonts w:cstheme="minorHAnsi"/>
                <w:b/>
                <w:color w:val="FFFFFF"/>
              </w:rPr>
            </w:pPr>
            <w:r w:rsidRPr="009522A6">
              <w:rPr>
                <w:rFonts w:cstheme="minorHAnsi"/>
                <w:b/>
                <w:color w:val="FFFFFF"/>
              </w:rPr>
              <w:t>Notes</w:t>
            </w:r>
          </w:p>
        </w:tc>
      </w:tr>
      <w:tr w:rsidR="00BB7F6A" w:rsidRPr="009522A6" w14:paraId="23BA70B5" w14:textId="77777777" w:rsidTr="00376813">
        <w:trPr>
          <w:trHeight w:val="292"/>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3DD9D6A5" w14:textId="77777777" w:rsidR="00BB7F6A" w:rsidRPr="009522A6" w:rsidRDefault="00BB7F6A" w:rsidP="00CC6621">
            <w:pPr>
              <w:spacing w:after="120"/>
              <w:rPr>
                <w:rFonts w:cstheme="minorHAnsi"/>
                <w:b/>
                <w:bCs/>
                <w:color w:val="333333"/>
              </w:rPr>
            </w:pPr>
            <w:r w:rsidRPr="009522A6">
              <w:rPr>
                <w:rFonts w:cstheme="minorHAnsi"/>
                <w:b/>
                <w:bCs/>
                <w:color w:val="333333"/>
              </w:rPr>
              <w:t>Nominal Frequency (F0)</w:t>
            </w:r>
          </w:p>
        </w:tc>
        <w:tc>
          <w:tcPr>
            <w:tcW w:w="2610" w:type="dxa"/>
            <w:tcBorders>
              <w:top w:val="nil"/>
              <w:left w:val="nil"/>
              <w:bottom w:val="single" w:sz="4" w:space="0" w:color="auto"/>
              <w:right w:val="single" w:sz="4" w:space="0" w:color="auto"/>
            </w:tcBorders>
            <w:shd w:val="clear" w:color="000000" w:fill="FFFFFF"/>
            <w:vAlign w:val="center"/>
            <w:hideMark/>
          </w:tcPr>
          <w:p w14:paraId="690C5766" w14:textId="77777777" w:rsidR="00BB7F6A" w:rsidRPr="009522A6" w:rsidRDefault="00BB7F6A" w:rsidP="00CC6621">
            <w:pPr>
              <w:spacing w:after="120"/>
              <w:rPr>
                <w:rFonts w:cstheme="minorHAnsi"/>
                <w:color w:val="333333"/>
              </w:rPr>
            </w:pPr>
            <w:r w:rsidRPr="009522A6">
              <w:rPr>
                <w:rFonts w:cstheme="minorHAnsi"/>
                <w:color w:val="333333"/>
              </w:rPr>
              <w:t>32.768 kHz</w:t>
            </w:r>
          </w:p>
        </w:tc>
        <w:tc>
          <w:tcPr>
            <w:tcW w:w="3240" w:type="dxa"/>
            <w:tcBorders>
              <w:top w:val="nil"/>
              <w:left w:val="nil"/>
              <w:bottom w:val="single" w:sz="4" w:space="0" w:color="auto"/>
              <w:right w:val="single" w:sz="4" w:space="0" w:color="auto"/>
            </w:tcBorders>
            <w:shd w:val="clear" w:color="000000" w:fill="FFFFFF"/>
            <w:vAlign w:val="center"/>
            <w:hideMark/>
          </w:tcPr>
          <w:p w14:paraId="1981CDA2" w14:textId="77777777" w:rsidR="00BB7F6A" w:rsidRPr="009522A6" w:rsidRDefault="00BB7F6A" w:rsidP="00CC6621">
            <w:pPr>
              <w:spacing w:after="120"/>
              <w:rPr>
                <w:rFonts w:cstheme="minorHAnsi"/>
                <w:color w:val="333333"/>
              </w:rPr>
            </w:pPr>
            <w:r w:rsidRPr="009522A6">
              <w:rPr>
                <w:rFonts w:cstheme="minorHAnsi"/>
                <w:color w:val="333333"/>
              </w:rPr>
              <w:t>Fundamental Overtone</w:t>
            </w:r>
          </w:p>
        </w:tc>
      </w:tr>
      <w:tr w:rsidR="00BB7F6A" w:rsidRPr="009522A6" w14:paraId="5C75D05C" w14:textId="77777777" w:rsidTr="00376813">
        <w:trPr>
          <w:trHeight w:val="98"/>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428293B7" w14:textId="77777777" w:rsidR="00BB7F6A" w:rsidRPr="009522A6" w:rsidRDefault="00BB7F6A" w:rsidP="00CC6621">
            <w:pPr>
              <w:spacing w:after="120"/>
              <w:rPr>
                <w:rFonts w:cstheme="minorHAnsi"/>
                <w:b/>
                <w:bCs/>
                <w:color w:val="333333"/>
              </w:rPr>
            </w:pPr>
            <w:r w:rsidRPr="009522A6">
              <w:rPr>
                <w:rFonts w:cstheme="minorHAnsi"/>
                <w:b/>
                <w:bCs/>
                <w:color w:val="333333"/>
              </w:rPr>
              <w:t>Calibration Tolerance</w:t>
            </w:r>
          </w:p>
        </w:tc>
        <w:tc>
          <w:tcPr>
            <w:tcW w:w="2610" w:type="dxa"/>
            <w:tcBorders>
              <w:top w:val="nil"/>
              <w:left w:val="nil"/>
              <w:bottom w:val="single" w:sz="4" w:space="0" w:color="auto"/>
              <w:right w:val="single" w:sz="4" w:space="0" w:color="auto"/>
            </w:tcBorders>
            <w:shd w:val="clear" w:color="000000" w:fill="FFFFFF"/>
            <w:vAlign w:val="center"/>
            <w:hideMark/>
          </w:tcPr>
          <w:p w14:paraId="2669A3A8" w14:textId="77777777" w:rsidR="00BB7F6A" w:rsidRPr="009522A6" w:rsidRDefault="00BB7F6A" w:rsidP="00CC6621">
            <w:pPr>
              <w:spacing w:after="120"/>
              <w:rPr>
                <w:rFonts w:cstheme="minorHAnsi"/>
                <w:color w:val="333333"/>
              </w:rPr>
            </w:pPr>
            <w:r w:rsidRPr="009522A6">
              <w:rPr>
                <w:rFonts w:cstheme="minorHAnsi"/>
                <w:color w:val="333333"/>
              </w:rPr>
              <w:t>±20 ppm Max</w:t>
            </w:r>
          </w:p>
        </w:tc>
        <w:tc>
          <w:tcPr>
            <w:tcW w:w="3240" w:type="dxa"/>
            <w:tcBorders>
              <w:top w:val="nil"/>
              <w:left w:val="nil"/>
              <w:bottom w:val="single" w:sz="4" w:space="0" w:color="auto"/>
              <w:right w:val="single" w:sz="4" w:space="0" w:color="auto"/>
            </w:tcBorders>
            <w:shd w:val="clear" w:color="000000" w:fill="FFFFFF"/>
            <w:vAlign w:val="center"/>
            <w:hideMark/>
          </w:tcPr>
          <w:p w14:paraId="3DB82525" w14:textId="77777777" w:rsidR="00BB7F6A" w:rsidRPr="009522A6" w:rsidRDefault="00BB7F6A" w:rsidP="00CC6621">
            <w:pPr>
              <w:spacing w:after="120"/>
              <w:rPr>
                <w:rFonts w:cstheme="minorHAnsi"/>
                <w:color w:val="333333"/>
              </w:rPr>
            </w:pPr>
            <w:r w:rsidRPr="009522A6">
              <w:rPr>
                <w:rFonts w:cstheme="minorHAnsi"/>
                <w:color w:val="333333"/>
              </w:rPr>
              <w:t>+25°C, Not include aging</w:t>
            </w:r>
          </w:p>
        </w:tc>
      </w:tr>
      <w:tr w:rsidR="00BB7F6A" w:rsidRPr="009522A6" w14:paraId="271CC155" w14:textId="77777777" w:rsidTr="00376813">
        <w:trPr>
          <w:trHeight w:val="576"/>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2EC7440C" w14:textId="77777777" w:rsidR="00BB7F6A" w:rsidRPr="009522A6" w:rsidRDefault="00BB7F6A" w:rsidP="00CC6621">
            <w:pPr>
              <w:spacing w:after="120"/>
              <w:rPr>
                <w:rFonts w:cstheme="minorHAnsi"/>
                <w:b/>
                <w:bCs/>
                <w:color w:val="333333"/>
              </w:rPr>
            </w:pPr>
            <w:r w:rsidRPr="009522A6">
              <w:rPr>
                <w:rFonts w:cstheme="minorHAnsi"/>
                <w:b/>
                <w:bCs/>
                <w:color w:val="333333"/>
              </w:rPr>
              <w:t>Crystal Frequency Stability over Temp range</w:t>
            </w:r>
          </w:p>
        </w:tc>
        <w:tc>
          <w:tcPr>
            <w:tcW w:w="2610" w:type="dxa"/>
            <w:tcBorders>
              <w:top w:val="nil"/>
              <w:left w:val="nil"/>
              <w:bottom w:val="single" w:sz="4" w:space="0" w:color="auto"/>
              <w:right w:val="single" w:sz="4" w:space="0" w:color="auto"/>
            </w:tcBorders>
            <w:shd w:val="clear" w:color="000000" w:fill="FFFFFF"/>
            <w:vAlign w:val="center"/>
            <w:hideMark/>
          </w:tcPr>
          <w:p w14:paraId="2D8A460B" w14:textId="77777777" w:rsidR="00BB7F6A" w:rsidRPr="009522A6" w:rsidRDefault="00BB7F6A" w:rsidP="00CC6621">
            <w:pPr>
              <w:spacing w:after="120"/>
              <w:rPr>
                <w:rFonts w:cstheme="minorHAnsi"/>
                <w:color w:val="333333"/>
              </w:rPr>
            </w:pPr>
            <w:r w:rsidRPr="009522A6">
              <w:rPr>
                <w:rFonts w:cstheme="minorHAnsi"/>
                <w:color w:val="333333"/>
              </w:rPr>
              <w:t>±20 ppm Max</w:t>
            </w:r>
          </w:p>
        </w:tc>
        <w:tc>
          <w:tcPr>
            <w:tcW w:w="3240" w:type="dxa"/>
            <w:tcBorders>
              <w:top w:val="nil"/>
              <w:left w:val="nil"/>
              <w:bottom w:val="single" w:sz="4" w:space="0" w:color="auto"/>
              <w:right w:val="single" w:sz="4" w:space="0" w:color="auto"/>
            </w:tcBorders>
            <w:shd w:val="clear" w:color="000000" w:fill="FFFFFF"/>
            <w:vAlign w:val="center"/>
            <w:hideMark/>
          </w:tcPr>
          <w:p w14:paraId="2CADEAFD" w14:textId="77777777" w:rsidR="00BB7F6A" w:rsidRPr="009522A6" w:rsidRDefault="00BB7F6A" w:rsidP="00CC6621">
            <w:pPr>
              <w:spacing w:after="120"/>
              <w:rPr>
                <w:rFonts w:cstheme="minorHAnsi"/>
                <w:color w:val="333333"/>
              </w:rPr>
            </w:pPr>
            <w:r w:rsidRPr="009522A6">
              <w:rPr>
                <w:rFonts w:cstheme="minorHAnsi"/>
                <w:color w:val="333333"/>
              </w:rPr>
              <w:t> </w:t>
            </w:r>
          </w:p>
        </w:tc>
      </w:tr>
      <w:tr w:rsidR="00BB7F6A" w:rsidRPr="009522A6" w14:paraId="33505DAE" w14:textId="77777777" w:rsidTr="00376813">
        <w:trPr>
          <w:trHeight w:val="288"/>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1531900E" w14:textId="77777777" w:rsidR="00BB7F6A" w:rsidRPr="009522A6" w:rsidRDefault="00BB7F6A" w:rsidP="00CC6621">
            <w:pPr>
              <w:spacing w:after="120"/>
              <w:rPr>
                <w:rFonts w:cstheme="minorHAnsi"/>
                <w:b/>
                <w:bCs/>
                <w:color w:val="333333"/>
              </w:rPr>
            </w:pPr>
            <w:r w:rsidRPr="009522A6">
              <w:rPr>
                <w:rFonts w:cstheme="minorHAnsi"/>
                <w:b/>
                <w:bCs/>
                <w:color w:val="333333"/>
              </w:rPr>
              <w:t>Turning Point</w:t>
            </w:r>
          </w:p>
        </w:tc>
        <w:tc>
          <w:tcPr>
            <w:tcW w:w="2610" w:type="dxa"/>
            <w:tcBorders>
              <w:top w:val="nil"/>
              <w:left w:val="nil"/>
              <w:bottom w:val="single" w:sz="4" w:space="0" w:color="auto"/>
              <w:right w:val="single" w:sz="4" w:space="0" w:color="auto"/>
            </w:tcBorders>
            <w:shd w:val="clear" w:color="000000" w:fill="FFFFFF"/>
            <w:vAlign w:val="center"/>
            <w:hideMark/>
          </w:tcPr>
          <w:p w14:paraId="29702914" w14:textId="77777777" w:rsidR="00BB7F6A" w:rsidRPr="009522A6" w:rsidRDefault="00BB7F6A" w:rsidP="00CC6621">
            <w:pPr>
              <w:spacing w:after="120"/>
              <w:rPr>
                <w:rFonts w:cstheme="minorHAnsi"/>
                <w:color w:val="333333"/>
              </w:rPr>
            </w:pPr>
            <w:r w:rsidRPr="009522A6">
              <w:rPr>
                <w:rFonts w:cstheme="minorHAnsi"/>
                <w:color w:val="333333"/>
              </w:rPr>
              <w:t>+25 ±5°C</w:t>
            </w:r>
          </w:p>
        </w:tc>
        <w:tc>
          <w:tcPr>
            <w:tcW w:w="3240" w:type="dxa"/>
            <w:tcBorders>
              <w:top w:val="nil"/>
              <w:left w:val="nil"/>
              <w:bottom w:val="single" w:sz="4" w:space="0" w:color="auto"/>
              <w:right w:val="single" w:sz="4" w:space="0" w:color="auto"/>
            </w:tcBorders>
            <w:shd w:val="clear" w:color="000000" w:fill="FFFFFF"/>
            <w:vAlign w:val="center"/>
            <w:hideMark/>
          </w:tcPr>
          <w:p w14:paraId="4EE49C63" w14:textId="77777777" w:rsidR="00BB7F6A" w:rsidRPr="009522A6" w:rsidRDefault="00BB7F6A" w:rsidP="00CC6621">
            <w:pPr>
              <w:spacing w:after="120"/>
              <w:rPr>
                <w:rFonts w:cstheme="minorHAnsi"/>
                <w:color w:val="333333"/>
              </w:rPr>
            </w:pPr>
            <w:r w:rsidRPr="009522A6">
              <w:rPr>
                <w:rFonts w:cstheme="minorHAnsi"/>
                <w:color w:val="333333"/>
              </w:rPr>
              <w:t> </w:t>
            </w:r>
          </w:p>
        </w:tc>
      </w:tr>
      <w:tr w:rsidR="00BB7F6A" w:rsidRPr="009522A6" w14:paraId="30542C1B" w14:textId="77777777" w:rsidTr="00376813">
        <w:trPr>
          <w:trHeight w:val="288"/>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2D269C47" w14:textId="77777777" w:rsidR="00BB7F6A" w:rsidRPr="009522A6" w:rsidRDefault="00BB7F6A" w:rsidP="00CC6621">
            <w:pPr>
              <w:spacing w:after="120"/>
              <w:rPr>
                <w:rFonts w:cstheme="minorHAnsi"/>
                <w:b/>
                <w:bCs/>
                <w:color w:val="333333"/>
              </w:rPr>
            </w:pPr>
            <w:r w:rsidRPr="009522A6">
              <w:rPr>
                <w:rFonts w:cstheme="minorHAnsi"/>
                <w:b/>
                <w:bCs/>
                <w:color w:val="333333"/>
              </w:rPr>
              <w:t>Aging</w:t>
            </w:r>
          </w:p>
        </w:tc>
        <w:tc>
          <w:tcPr>
            <w:tcW w:w="2610" w:type="dxa"/>
            <w:tcBorders>
              <w:top w:val="nil"/>
              <w:left w:val="nil"/>
              <w:bottom w:val="single" w:sz="4" w:space="0" w:color="auto"/>
              <w:right w:val="single" w:sz="4" w:space="0" w:color="auto"/>
            </w:tcBorders>
            <w:shd w:val="clear" w:color="000000" w:fill="FFFFFF"/>
            <w:vAlign w:val="center"/>
            <w:hideMark/>
          </w:tcPr>
          <w:p w14:paraId="3D460EE2" w14:textId="77777777" w:rsidR="00BB7F6A" w:rsidRPr="009522A6" w:rsidRDefault="00BB7F6A" w:rsidP="00CC6621">
            <w:pPr>
              <w:spacing w:after="120"/>
              <w:rPr>
                <w:rFonts w:cstheme="minorHAnsi"/>
                <w:color w:val="333333"/>
              </w:rPr>
            </w:pPr>
            <w:r w:rsidRPr="009522A6">
              <w:rPr>
                <w:rFonts w:cstheme="minorHAnsi"/>
                <w:color w:val="333333"/>
              </w:rPr>
              <w:t>±10 ppm Max. / 10 year</w:t>
            </w:r>
          </w:p>
        </w:tc>
        <w:tc>
          <w:tcPr>
            <w:tcW w:w="3240" w:type="dxa"/>
            <w:tcBorders>
              <w:top w:val="nil"/>
              <w:left w:val="nil"/>
              <w:bottom w:val="single" w:sz="4" w:space="0" w:color="auto"/>
              <w:right w:val="single" w:sz="4" w:space="0" w:color="auto"/>
            </w:tcBorders>
            <w:shd w:val="clear" w:color="000000" w:fill="FFFFFF"/>
            <w:vAlign w:val="center"/>
            <w:hideMark/>
          </w:tcPr>
          <w:p w14:paraId="43B5CBB1" w14:textId="77777777" w:rsidR="00BB7F6A" w:rsidRPr="009522A6" w:rsidRDefault="00BB7F6A" w:rsidP="00CC6621">
            <w:pPr>
              <w:spacing w:after="120"/>
              <w:rPr>
                <w:rFonts w:cstheme="minorHAnsi"/>
                <w:color w:val="333333"/>
              </w:rPr>
            </w:pPr>
            <w:r w:rsidRPr="009522A6">
              <w:rPr>
                <w:rFonts w:cstheme="minorHAnsi"/>
                <w:color w:val="333333"/>
              </w:rPr>
              <w:t>+25 °C</w:t>
            </w:r>
          </w:p>
        </w:tc>
      </w:tr>
      <w:tr w:rsidR="00BB7F6A" w:rsidRPr="009522A6" w14:paraId="3EBAC1ED" w14:textId="77777777" w:rsidTr="00376813">
        <w:trPr>
          <w:trHeight w:val="80"/>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282CC361" w14:textId="77777777" w:rsidR="00BB7F6A" w:rsidRPr="009522A6" w:rsidRDefault="00BB7F6A" w:rsidP="00CC6621">
            <w:pPr>
              <w:spacing w:after="120"/>
              <w:rPr>
                <w:rFonts w:cstheme="minorHAnsi"/>
                <w:b/>
                <w:bCs/>
                <w:color w:val="333333"/>
              </w:rPr>
            </w:pPr>
            <w:r w:rsidRPr="009522A6">
              <w:rPr>
                <w:rFonts w:cstheme="minorHAnsi"/>
                <w:b/>
                <w:bCs/>
                <w:color w:val="333333"/>
              </w:rPr>
              <w:t>ESR</w:t>
            </w:r>
          </w:p>
        </w:tc>
        <w:tc>
          <w:tcPr>
            <w:tcW w:w="2610" w:type="dxa"/>
            <w:tcBorders>
              <w:top w:val="nil"/>
              <w:left w:val="nil"/>
              <w:bottom w:val="single" w:sz="4" w:space="0" w:color="auto"/>
              <w:right w:val="single" w:sz="4" w:space="0" w:color="auto"/>
            </w:tcBorders>
            <w:shd w:val="clear" w:color="000000" w:fill="FFFFFF"/>
            <w:vAlign w:val="center"/>
            <w:hideMark/>
          </w:tcPr>
          <w:p w14:paraId="58502339" w14:textId="77777777" w:rsidR="00BB7F6A" w:rsidRPr="009522A6" w:rsidRDefault="00BB7F6A" w:rsidP="00CC6621">
            <w:pPr>
              <w:spacing w:after="120"/>
              <w:rPr>
                <w:rFonts w:cstheme="minorHAnsi"/>
                <w:color w:val="333333"/>
              </w:rPr>
            </w:pPr>
            <w:r w:rsidRPr="009522A6">
              <w:rPr>
                <w:rFonts w:cstheme="minorHAnsi"/>
                <w:color w:val="333333"/>
              </w:rPr>
              <w:t>50 kΩ Max. 40 kΩ typ</w:t>
            </w:r>
          </w:p>
        </w:tc>
        <w:tc>
          <w:tcPr>
            <w:tcW w:w="3240" w:type="dxa"/>
            <w:tcBorders>
              <w:top w:val="nil"/>
              <w:left w:val="nil"/>
              <w:bottom w:val="single" w:sz="4" w:space="0" w:color="auto"/>
              <w:right w:val="single" w:sz="4" w:space="0" w:color="auto"/>
            </w:tcBorders>
            <w:shd w:val="clear" w:color="000000" w:fill="FFFFFF"/>
            <w:vAlign w:val="center"/>
            <w:hideMark/>
          </w:tcPr>
          <w:p w14:paraId="15642A63" w14:textId="77777777" w:rsidR="00BB7F6A" w:rsidRPr="009522A6" w:rsidRDefault="00BB7F6A" w:rsidP="00CC6621">
            <w:pPr>
              <w:spacing w:after="120"/>
              <w:rPr>
                <w:rFonts w:cstheme="minorHAnsi"/>
                <w:color w:val="333333"/>
              </w:rPr>
            </w:pPr>
            <w:r w:rsidRPr="009522A6">
              <w:rPr>
                <w:rFonts w:cstheme="minorHAnsi"/>
                <w:color w:val="333333"/>
              </w:rPr>
              <w:t> </w:t>
            </w:r>
          </w:p>
        </w:tc>
      </w:tr>
      <w:tr w:rsidR="00BB7F6A" w:rsidRPr="009522A6" w14:paraId="73840516" w14:textId="77777777" w:rsidTr="00376813">
        <w:trPr>
          <w:trHeight w:val="53"/>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1DAE7026" w14:textId="77777777" w:rsidR="00BB7F6A" w:rsidRPr="009522A6" w:rsidRDefault="00BB7F6A" w:rsidP="00CC6621">
            <w:pPr>
              <w:spacing w:after="120"/>
              <w:rPr>
                <w:rFonts w:cstheme="minorHAnsi"/>
                <w:b/>
                <w:bCs/>
                <w:color w:val="333333"/>
              </w:rPr>
            </w:pPr>
            <w:r w:rsidRPr="009522A6">
              <w:rPr>
                <w:rFonts w:cstheme="minorHAnsi"/>
                <w:b/>
                <w:bCs/>
                <w:color w:val="333333"/>
              </w:rPr>
              <w:t>C</w:t>
            </w:r>
            <w:r w:rsidRPr="009522A6">
              <w:rPr>
                <w:rFonts w:cstheme="minorHAnsi"/>
                <w:b/>
                <w:bCs/>
                <w:color w:val="333333"/>
                <w:vertAlign w:val="subscript"/>
              </w:rPr>
              <w:t>L</w:t>
            </w:r>
          </w:p>
        </w:tc>
        <w:tc>
          <w:tcPr>
            <w:tcW w:w="2610" w:type="dxa"/>
            <w:tcBorders>
              <w:top w:val="nil"/>
              <w:left w:val="nil"/>
              <w:bottom w:val="single" w:sz="4" w:space="0" w:color="auto"/>
              <w:right w:val="single" w:sz="4" w:space="0" w:color="auto"/>
            </w:tcBorders>
            <w:shd w:val="clear" w:color="000000" w:fill="FFFFFF"/>
            <w:vAlign w:val="center"/>
            <w:hideMark/>
          </w:tcPr>
          <w:p w14:paraId="48112D7B" w14:textId="77777777" w:rsidR="00BB7F6A" w:rsidRPr="009522A6" w:rsidRDefault="00BB7F6A" w:rsidP="00CC6621">
            <w:pPr>
              <w:spacing w:after="120"/>
              <w:rPr>
                <w:rFonts w:cstheme="minorHAnsi"/>
                <w:color w:val="333333"/>
              </w:rPr>
            </w:pPr>
            <w:r w:rsidRPr="009522A6">
              <w:rPr>
                <w:rFonts w:cstheme="minorHAnsi"/>
                <w:color w:val="333333"/>
              </w:rPr>
              <w:t>12.5 pF</w:t>
            </w:r>
          </w:p>
        </w:tc>
        <w:tc>
          <w:tcPr>
            <w:tcW w:w="3240" w:type="dxa"/>
            <w:tcBorders>
              <w:top w:val="nil"/>
              <w:left w:val="nil"/>
              <w:bottom w:val="single" w:sz="4" w:space="0" w:color="auto"/>
              <w:right w:val="single" w:sz="4" w:space="0" w:color="auto"/>
            </w:tcBorders>
            <w:shd w:val="clear" w:color="000000" w:fill="FFFFFF"/>
            <w:vAlign w:val="center"/>
            <w:hideMark/>
          </w:tcPr>
          <w:p w14:paraId="560AB30E" w14:textId="77777777" w:rsidR="00BB7F6A" w:rsidRPr="009522A6" w:rsidRDefault="00BB7F6A" w:rsidP="00CC6621">
            <w:pPr>
              <w:spacing w:after="120"/>
              <w:rPr>
                <w:rFonts w:cstheme="minorHAnsi"/>
                <w:color w:val="333333"/>
              </w:rPr>
            </w:pPr>
            <w:r w:rsidRPr="009522A6">
              <w:rPr>
                <w:rFonts w:cstheme="minorHAnsi"/>
                <w:color w:val="333333"/>
              </w:rPr>
              <w:t> </w:t>
            </w:r>
          </w:p>
        </w:tc>
      </w:tr>
      <w:tr w:rsidR="00BB7F6A" w:rsidRPr="009522A6" w14:paraId="3EA5780F" w14:textId="77777777" w:rsidTr="00376813">
        <w:trPr>
          <w:trHeight w:val="53"/>
        </w:trPr>
        <w:tc>
          <w:tcPr>
            <w:tcW w:w="3775" w:type="dxa"/>
            <w:tcBorders>
              <w:top w:val="nil"/>
              <w:left w:val="single" w:sz="4" w:space="0" w:color="auto"/>
              <w:bottom w:val="single" w:sz="4" w:space="0" w:color="auto"/>
              <w:right w:val="single" w:sz="4" w:space="0" w:color="auto"/>
            </w:tcBorders>
            <w:shd w:val="clear" w:color="000000" w:fill="FFFFFF"/>
            <w:vAlign w:val="center"/>
            <w:hideMark/>
          </w:tcPr>
          <w:p w14:paraId="2AC41780" w14:textId="77777777" w:rsidR="00BB7F6A" w:rsidRPr="009522A6" w:rsidRDefault="00BB7F6A" w:rsidP="00CC6621">
            <w:pPr>
              <w:spacing w:after="120"/>
              <w:rPr>
                <w:rFonts w:cstheme="minorHAnsi"/>
                <w:b/>
                <w:bCs/>
                <w:color w:val="333333"/>
              </w:rPr>
            </w:pPr>
            <w:r w:rsidRPr="009522A6">
              <w:rPr>
                <w:rFonts w:cstheme="minorHAnsi"/>
                <w:b/>
                <w:bCs/>
                <w:color w:val="333333"/>
              </w:rPr>
              <w:t>Operating Temperature range</w:t>
            </w:r>
          </w:p>
        </w:tc>
        <w:tc>
          <w:tcPr>
            <w:tcW w:w="2610" w:type="dxa"/>
            <w:tcBorders>
              <w:top w:val="nil"/>
              <w:left w:val="nil"/>
              <w:bottom w:val="single" w:sz="4" w:space="0" w:color="auto"/>
              <w:right w:val="single" w:sz="4" w:space="0" w:color="auto"/>
            </w:tcBorders>
            <w:shd w:val="clear" w:color="000000" w:fill="FFFFFF"/>
            <w:vAlign w:val="center"/>
            <w:hideMark/>
          </w:tcPr>
          <w:p w14:paraId="3FC662BD" w14:textId="77777777" w:rsidR="00BB7F6A" w:rsidRPr="009522A6" w:rsidRDefault="00BB7F6A" w:rsidP="00CC6621">
            <w:pPr>
              <w:spacing w:after="120"/>
              <w:rPr>
                <w:rFonts w:cstheme="minorHAnsi"/>
                <w:color w:val="333333"/>
              </w:rPr>
            </w:pPr>
            <w:r w:rsidRPr="009522A6">
              <w:rPr>
                <w:rFonts w:cstheme="minorHAnsi"/>
                <w:color w:val="333333"/>
              </w:rPr>
              <w:t>- 40 to + 85°C</w:t>
            </w:r>
          </w:p>
        </w:tc>
        <w:tc>
          <w:tcPr>
            <w:tcW w:w="3240" w:type="dxa"/>
            <w:tcBorders>
              <w:top w:val="nil"/>
              <w:left w:val="nil"/>
              <w:bottom w:val="single" w:sz="4" w:space="0" w:color="auto"/>
              <w:right w:val="single" w:sz="4" w:space="0" w:color="auto"/>
            </w:tcBorders>
            <w:shd w:val="clear" w:color="000000" w:fill="FFFFFF"/>
            <w:vAlign w:val="center"/>
            <w:hideMark/>
          </w:tcPr>
          <w:p w14:paraId="38C6D350" w14:textId="77777777" w:rsidR="00BB7F6A" w:rsidRPr="009522A6" w:rsidRDefault="00BB7F6A" w:rsidP="00CC6621">
            <w:pPr>
              <w:keepNext/>
              <w:spacing w:after="120"/>
              <w:rPr>
                <w:rFonts w:cstheme="minorHAnsi"/>
                <w:color w:val="333333"/>
              </w:rPr>
            </w:pPr>
            <w:r w:rsidRPr="009522A6">
              <w:rPr>
                <w:rFonts w:cstheme="minorHAnsi"/>
                <w:color w:val="333333"/>
              </w:rPr>
              <w:t> </w:t>
            </w:r>
          </w:p>
        </w:tc>
      </w:tr>
    </w:tbl>
    <w:p w14:paraId="6CFBA2AD" w14:textId="72186887" w:rsidR="00BB7F6A" w:rsidRPr="009522A6" w:rsidRDefault="00BB7F6A" w:rsidP="000E65A2">
      <w:pPr>
        <w:spacing w:before="240" w:after="240"/>
        <w:rPr>
          <w:rFonts w:cstheme="minorHAnsi"/>
        </w:rPr>
      </w:pPr>
      <w:r w:rsidRPr="009522A6">
        <w:rPr>
          <w:rFonts w:cstheme="minorHAnsi"/>
        </w:rPr>
        <w:t>PCH can be made to work as an IO expander mode on a NVL mobile platform. The implementation is to forward the RTC (32.768KHz) and XTAL 38.4MHz from PCD die to PCH.IOE differentially. In the PCH these 2 clocks as received by the differential input buffer.</w:t>
      </w:r>
      <w:r w:rsidR="00D8228C" w:rsidRPr="009522A6">
        <w:rPr>
          <w:rFonts w:cstheme="minorHAnsi"/>
        </w:rPr>
        <w:t xml:space="preserve"> </w:t>
      </w:r>
      <w:r w:rsidRPr="009522A6">
        <w:rPr>
          <w:rFonts w:cstheme="minorHAnsi"/>
        </w:rPr>
        <w:t>38.4MHz XTAL will follow a similar clkreq/clkack handshake between the PC</w:t>
      </w:r>
      <w:r w:rsidR="007979C8">
        <w:rPr>
          <w:rFonts w:cstheme="minorHAnsi"/>
        </w:rPr>
        <w:t>D</w:t>
      </w:r>
      <w:r w:rsidRPr="009522A6">
        <w:rPr>
          <w:rFonts w:cstheme="minorHAnsi"/>
        </w:rPr>
        <w:t xml:space="preserve"> and PCH. In the PCH.IOE mode the roles are reversed when compared with PCH mode. PCH.IOE die will initiate the clock request to PCD and the PCD will respond with the clock and the clock ack. This handshaking will happen over eSPI using virtual wire messaging </w:t>
      </w:r>
      <w:r w:rsidR="00A92620" w:rsidRPr="009522A6">
        <w:rPr>
          <w:rFonts w:cstheme="minorHAnsi"/>
        </w:rPr>
        <w:t>like</w:t>
      </w:r>
      <w:r w:rsidRPr="009522A6">
        <w:rPr>
          <w:rFonts w:cstheme="minorHAnsi"/>
        </w:rPr>
        <w:t xml:space="preserve"> the desktop implementation. For details on the virtual wire messaging refer to below link.</w:t>
      </w:r>
    </w:p>
    <w:p w14:paraId="0C9CAEC7" w14:textId="77777777" w:rsidR="00BB7F6A" w:rsidRPr="009522A6" w:rsidRDefault="00BB7F6A" w:rsidP="00E77860">
      <w:pPr>
        <w:spacing w:after="0"/>
        <w:rPr>
          <w:rFonts w:cstheme="minorHAnsi"/>
          <w:b/>
          <w:bCs/>
        </w:rPr>
      </w:pPr>
      <w:r w:rsidRPr="009522A6">
        <w:rPr>
          <w:rFonts w:cstheme="minorHAnsi"/>
        </w:rPr>
        <w:t>Reference</w:t>
      </w:r>
      <w:r w:rsidRPr="009522A6">
        <w:rPr>
          <w:rFonts w:cstheme="minorHAnsi"/>
          <w:b/>
          <w:bCs/>
        </w:rPr>
        <w:t>:</w:t>
      </w:r>
    </w:p>
    <w:p w14:paraId="71E9B95E" w14:textId="164B94D9" w:rsidR="00BB7F6A" w:rsidRPr="009522A6" w:rsidRDefault="00F10910" w:rsidP="00F10910">
      <w:pPr>
        <w:spacing w:before="240" w:after="240"/>
        <w:jc w:val="left"/>
        <w:rPr>
          <w:rFonts w:cstheme="minorHAnsi"/>
        </w:rPr>
      </w:pPr>
      <w:r w:rsidRPr="009522A6">
        <w:rPr>
          <w:rFonts w:cstheme="minorHAnsi"/>
        </w:rPr>
        <w:t>NVL PCH-S - PCD/PCH Interface:</w:t>
      </w:r>
      <w:r w:rsidRPr="009522A6">
        <w:rPr>
          <w:rFonts w:cstheme="minorHAnsi"/>
          <w:b/>
          <w:bCs/>
        </w:rPr>
        <w:t xml:space="preserve"> </w:t>
      </w:r>
      <w:hyperlink r:id="rId118" w:anchor="virtual-wire-interface" w:history="1">
        <w:r w:rsidR="00BB7F6A" w:rsidRPr="009522A6">
          <w:rPr>
            <w:rStyle w:val="Hyperlink"/>
            <w:rFonts w:asciiTheme="minorHAnsi" w:hAnsiTheme="minorHAnsi" w:cstheme="minorHAnsi"/>
            <w:szCs w:val="24"/>
          </w:rPr>
          <w:t>https://docs.intel.com/documents/pch_doc/NVL/PCH/HAS/PCH_Interface_HAS/PCH_Interface_HAS.html#virtual-wire-interface</w:t>
        </w:r>
      </w:hyperlink>
    </w:p>
    <w:p w14:paraId="7E272F32" w14:textId="6C2EC053" w:rsidR="00BB7F6A" w:rsidRPr="009522A6" w:rsidRDefault="00B94308" w:rsidP="00B94308">
      <w:pPr>
        <w:spacing w:before="240" w:after="240"/>
        <w:jc w:val="left"/>
        <w:rPr>
          <w:rFonts w:cstheme="minorHAnsi"/>
        </w:rPr>
      </w:pPr>
      <w:r w:rsidRPr="009522A6">
        <w:rPr>
          <w:rFonts w:cstheme="minorHAnsi"/>
        </w:rPr>
        <w:t>NVL PCH Integrated System Clock:</w:t>
      </w:r>
      <w:r w:rsidRPr="009522A6">
        <w:rPr>
          <w:rFonts w:cstheme="minorHAnsi"/>
          <w:b/>
          <w:bCs/>
        </w:rPr>
        <w:t xml:space="preserve"> </w:t>
      </w:r>
      <w:hyperlink r:id="rId119" w:anchor="pch.ioe-mode" w:history="1">
        <w:r w:rsidR="00BB7F6A" w:rsidRPr="009522A6">
          <w:rPr>
            <w:rStyle w:val="Hyperlink"/>
            <w:rFonts w:asciiTheme="minorHAnsi" w:hAnsiTheme="minorHAnsi" w:cstheme="minorHAnsi"/>
            <w:szCs w:val="24"/>
          </w:rPr>
          <w:t>https://docs.intel.com/documents/pch_doc/NVL/PCH/HAS/Chap38_NVL_PCH_Integrated_System_Clock/Chap38_NVL_PCH_Integrated_System_Clock.html#pch.ioe-mode</w:t>
        </w:r>
      </w:hyperlink>
    </w:p>
    <w:p w14:paraId="41D995FC" w14:textId="77777777" w:rsidR="00B801C0" w:rsidRPr="009522A6" w:rsidRDefault="00B801C0" w:rsidP="00B801C0">
      <w:pPr>
        <w:spacing w:before="240" w:after="0"/>
        <w:jc w:val="left"/>
        <w:rPr>
          <w:rFonts w:cstheme="minorHAnsi"/>
        </w:rPr>
      </w:pPr>
      <w:r w:rsidRPr="009522A6">
        <w:rPr>
          <w:rFonts w:cstheme="minorHAnsi"/>
        </w:rPr>
        <w:t xml:space="preserve">NVL PCD H System Clock Domains: </w:t>
      </w:r>
    </w:p>
    <w:p w14:paraId="404A87B3" w14:textId="6AA15084" w:rsidR="00BB7F6A" w:rsidRPr="009522A6" w:rsidRDefault="00BB7F6A" w:rsidP="00C44E21">
      <w:pPr>
        <w:spacing w:before="0" w:after="240"/>
        <w:jc w:val="left"/>
        <w:rPr>
          <w:rFonts w:cstheme="minorHAnsi"/>
        </w:rPr>
      </w:pPr>
      <w:hyperlink r:id="rId120" w:history="1">
        <w:r w:rsidRPr="009522A6">
          <w:rPr>
            <w:rStyle w:val="Hyperlink"/>
            <w:rFonts w:asciiTheme="minorHAnsi" w:hAnsiTheme="minorHAnsi" w:cstheme="minorHAnsi"/>
            <w:szCs w:val="24"/>
          </w:rPr>
          <w:t>https://docs.intel.com/documents/pch_doc/NVL/PCD-H/HAS/Chap05_NVL_PCD_H_Clock_Domains/Chap05_NVL_PCD_H_Clock_Domains.html</w:t>
        </w:r>
      </w:hyperlink>
    </w:p>
    <w:p w14:paraId="1B203B3D" w14:textId="77777777" w:rsidR="00C44E21" w:rsidRPr="009522A6" w:rsidRDefault="00C44E21" w:rsidP="00C44E21">
      <w:pPr>
        <w:spacing w:before="0" w:after="0"/>
        <w:rPr>
          <w:rFonts w:cstheme="minorHAnsi"/>
        </w:rPr>
      </w:pPr>
      <w:r w:rsidRPr="009522A6">
        <w:rPr>
          <w:rFonts w:cstheme="minorHAnsi"/>
        </w:rPr>
        <w:t>NVL Platform Clocking:</w:t>
      </w:r>
    </w:p>
    <w:p w14:paraId="0644C5A8" w14:textId="5163CABB" w:rsidR="00BB7F6A" w:rsidRPr="009522A6" w:rsidRDefault="00BB7F6A" w:rsidP="00C44E21">
      <w:pPr>
        <w:spacing w:before="0" w:after="240"/>
        <w:rPr>
          <w:rStyle w:val="Hyperlink"/>
          <w:rFonts w:asciiTheme="minorHAnsi" w:hAnsiTheme="minorHAnsi" w:cstheme="minorHAnsi"/>
          <w:szCs w:val="24"/>
        </w:rPr>
      </w:pPr>
      <w:hyperlink r:id="rId121" w:anchor="platform-requirements" w:history="1">
        <w:r w:rsidRPr="009522A6">
          <w:rPr>
            <w:rStyle w:val="Hyperlink"/>
            <w:rFonts w:asciiTheme="minorHAnsi" w:hAnsiTheme="minorHAnsi" w:cstheme="minorHAnsi"/>
            <w:szCs w:val="24"/>
          </w:rPr>
          <w:t>https://docs.intel.com/documents/ClientPlatform/Domains/Clocking/nvl/NVL_Clocking_PAS.html#platform-requirements</w:t>
        </w:r>
      </w:hyperlink>
    </w:p>
    <w:p w14:paraId="197E4A98" w14:textId="77777777" w:rsidR="00CC6621" w:rsidRPr="009522A6" w:rsidRDefault="00CC6621">
      <w:pPr>
        <w:spacing w:before="0" w:after="160" w:line="259" w:lineRule="auto"/>
        <w:jc w:val="left"/>
        <w:rPr>
          <w:rFonts w:cstheme="minorHAnsi"/>
          <w:b/>
          <w:color w:val="0860A8"/>
          <w:sz w:val="24"/>
          <w:lang w:val="en-IN" w:eastAsia="en-IN"/>
        </w:rPr>
      </w:pPr>
      <w:r w:rsidRPr="009522A6">
        <w:rPr>
          <w:rFonts w:cstheme="minorHAnsi"/>
        </w:rPr>
        <w:br w:type="page"/>
      </w:r>
    </w:p>
    <w:p w14:paraId="175F7987" w14:textId="22FAC847" w:rsidR="00BB7F6A" w:rsidRPr="009522A6" w:rsidRDefault="00BB7F6A" w:rsidP="000F2570">
      <w:pPr>
        <w:pStyle w:val="Heading3"/>
        <w:rPr>
          <w:rStyle w:val="Hyperlink"/>
          <w:rFonts w:asciiTheme="minorHAnsi" w:hAnsiTheme="minorHAnsi"/>
          <w:sz w:val="28"/>
          <w:szCs w:val="24"/>
          <w:u w:val="none"/>
        </w:rPr>
      </w:pPr>
      <w:bookmarkStart w:id="328" w:name="_Toc191662925"/>
      <w:r w:rsidRPr="009522A6">
        <w:lastRenderedPageBreak/>
        <w:t>NVL</w:t>
      </w:r>
      <w:r w:rsidRPr="009522A6">
        <w:rPr>
          <w:rStyle w:val="Hyperlink"/>
          <w:rFonts w:asciiTheme="minorHAnsi" w:hAnsiTheme="minorHAnsi"/>
          <w:sz w:val="28"/>
          <w:szCs w:val="24"/>
          <w:u w:val="none"/>
        </w:rPr>
        <w:t xml:space="preserve"> Clock signals</w:t>
      </w:r>
      <w:bookmarkEnd w:id="328"/>
    </w:p>
    <w:p w14:paraId="44C5EC10" w14:textId="461560C2" w:rsidR="00BB7F6A" w:rsidRPr="009522A6" w:rsidRDefault="00BB7F6A" w:rsidP="00BB7F6A">
      <w:pPr>
        <w:rPr>
          <w:rFonts w:cstheme="minorHAnsi"/>
        </w:rPr>
      </w:pPr>
      <w:r w:rsidRPr="009522A6">
        <w:rPr>
          <w:rFonts w:cstheme="minorHAnsi"/>
        </w:rPr>
        <w:t>Below are the input clocks to PCD-H die on NVL RVP.</w:t>
      </w:r>
    </w:p>
    <w:p w14:paraId="77FDE83E" w14:textId="6A0E5D9F" w:rsidR="00BB7F6A" w:rsidRPr="009522A6" w:rsidRDefault="00BB7F6A" w:rsidP="00B1208E">
      <w:pPr>
        <w:pStyle w:val="Caption"/>
        <w:spacing w:before="120"/>
        <w:rPr>
          <w:rFonts w:cstheme="minorHAnsi"/>
        </w:rPr>
      </w:pPr>
      <w:bookmarkStart w:id="329" w:name="_Toc176365825"/>
      <w:bookmarkStart w:id="330" w:name="_Toc19166360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29</w:t>
      </w:r>
      <w:r w:rsidR="00924662" w:rsidRPr="009522A6">
        <w:rPr>
          <w:rFonts w:cstheme="minorHAnsi"/>
        </w:rPr>
        <w:fldChar w:fldCharType="end"/>
      </w:r>
      <w:r w:rsidRPr="009522A6">
        <w:rPr>
          <w:rFonts w:cstheme="minorHAnsi"/>
        </w:rPr>
        <w:t>: PCD-H Clock Inputs on NVL</w:t>
      </w:r>
      <w:bookmarkEnd w:id="329"/>
      <w:bookmarkEnd w:id="330"/>
    </w:p>
    <w:tbl>
      <w:tblPr>
        <w:tblW w:w="9630" w:type="dxa"/>
        <w:tblInd w:w="-5" w:type="dxa"/>
        <w:tblLook w:val="04A0" w:firstRow="1" w:lastRow="0" w:firstColumn="1" w:lastColumn="0" w:noHBand="0" w:noVBand="1"/>
      </w:tblPr>
      <w:tblGrid>
        <w:gridCol w:w="2328"/>
        <w:gridCol w:w="7302"/>
      </w:tblGrid>
      <w:tr w:rsidR="00E52B2F" w:rsidRPr="009522A6" w14:paraId="03305938" w14:textId="77777777" w:rsidTr="00962569">
        <w:trPr>
          <w:trHeight w:val="269"/>
        </w:trPr>
        <w:tc>
          <w:tcPr>
            <w:tcW w:w="2328"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62C388D5" w14:textId="77777777" w:rsidR="00BB7F6A" w:rsidRPr="009522A6" w:rsidRDefault="00BB7F6A" w:rsidP="00CC6621">
            <w:pPr>
              <w:spacing w:before="120" w:after="120"/>
              <w:jc w:val="center"/>
              <w:rPr>
                <w:rFonts w:cstheme="minorHAnsi"/>
                <w:b/>
                <w:color w:val="FFFFFF" w:themeColor="background1"/>
              </w:rPr>
            </w:pPr>
            <w:r w:rsidRPr="009522A6">
              <w:rPr>
                <w:rFonts w:cstheme="minorHAnsi"/>
                <w:b/>
                <w:color w:val="FFFFFF" w:themeColor="background1"/>
              </w:rPr>
              <w:t>Signal Name</w:t>
            </w:r>
          </w:p>
        </w:tc>
        <w:tc>
          <w:tcPr>
            <w:tcW w:w="7302" w:type="dxa"/>
            <w:tcBorders>
              <w:top w:val="single" w:sz="4" w:space="0" w:color="auto"/>
              <w:left w:val="nil"/>
              <w:bottom w:val="single" w:sz="4" w:space="0" w:color="auto"/>
              <w:right w:val="single" w:sz="4" w:space="0" w:color="auto"/>
            </w:tcBorders>
            <w:shd w:val="clear" w:color="000000" w:fill="0070C0"/>
            <w:vAlign w:val="center"/>
            <w:hideMark/>
          </w:tcPr>
          <w:p w14:paraId="02654C64" w14:textId="77777777" w:rsidR="00BB7F6A" w:rsidRPr="009522A6" w:rsidRDefault="00BB7F6A" w:rsidP="00CC6621">
            <w:pPr>
              <w:spacing w:before="120" w:after="120"/>
              <w:jc w:val="center"/>
              <w:rPr>
                <w:rFonts w:cstheme="minorHAnsi"/>
                <w:b/>
                <w:color w:val="FFFFFF" w:themeColor="background1"/>
              </w:rPr>
            </w:pPr>
            <w:r w:rsidRPr="009522A6">
              <w:rPr>
                <w:rFonts w:cstheme="minorHAnsi"/>
                <w:b/>
                <w:color w:val="FFFFFF" w:themeColor="background1"/>
              </w:rPr>
              <w:t>Description</w:t>
            </w:r>
          </w:p>
        </w:tc>
      </w:tr>
      <w:tr w:rsidR="00626086" w:rsidRPr="009522A6" w14:paraId="15F0054A" w14:textId="77777777" w:rsidTr="00962569">
        <w:trPr>
          <w:trHeight w:val="143"/>
        </w:trPr>
        <w:tc>
          <w:tcPr>
            <w:tcW w:w="2328" w:type="dxa"/>
            <w:tcBorders>
              <w:top w:val="nil"/>
              <w:left w:val="single" w:sz="4" w:space="0" w:color="auto"/>
              <w:bottom w:val="single" w:sz="4" w:space="0" w:color="auto"/>
              <w:right w:val="single" w:sz="4" w:space="0" w:color="auto"/>
            </w:tcBorders>
            <w:shd w:val="clear" w:color="auto" w:fill="auto"/>
            <w:vAlign w:val="center"/>
            <w:hideMark/>
          </w:tcPr>
          <w:p w14:paraId="70DB785C"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RTCX1/ RTCX2</w:t>
            </w:r>
          </w:p>
        </w:tc>
        <w:tc>
          <w:tcPr>
            <w:tcW w:w="7302" w:type="dxa"/>
            <w:tcBorders>
              <w:top w:val="nil"/>
              <w:left w:val="nil"/>
              <w:bottom w:val="single" w:sz="4" w:space="0" w:color="auto"/>
              <w:right w:val="single" w:sz="4" w:space="0" w:color="auto"/>
            </w:tcBorders>
            <w:shd w:val="clear" w:color="auto" w:fill="auto"/>
            <w:vAlign w:val="center"/>
            <w:hideMark/>
          </w:tcPr>
          <w:p w14:paraId="2EA5490B" w14:textId="77777777" w:rsidR="00BB7F6A" w:rsidRPr="009522A6" w:rsidRDefault="00BB7F6A" w:rsidP="00CC6621">
            <w:pPr>
              <w:spacing w:before="0" w:after="0"/>
              <w:jc w:val="left"/>
              <w:rPr>
                <w:rFonts w:cstheme="minorHAnsi"/>
                <w:color w:val="000000"/>
              </w:rPr>
            </w:pPr>
            <w:r w:rsidRPr="009522A6">
              <w:rPr>
                <w:rFonts w:cstheme="minorHAnsi"/>
                <w:color w:val="000000"/>
              </w:rPr>
              <w:t>32.768KHz crystal input for Real time clock</w:t>
            </w:r>
          </w:p>
        </w:tc>
      </w:tr>
      <w:tr w:rsidR="00626086" w:rsidRPr="009522A6" w14:paraId="5FD064FF" w14:textId="77777777" w:rsidTr="00962569">
        <w:trPr>
          <w:trHeight w:val="404"/>
        </w:trPr>
        <w:tc>
          <w:tcPr>
            <w:tcW w:w="2328" w:type="dxa"/>
            <w:tcBorders>
              <w:top w:val="nil"/>
              <w:left w:val="single" w:sz="4" w:space="0" w:color="auto"/>
              <w:bottom w:val="single" w:sz="4" w:space="0" w:color="auto"/>
              <w:right w:val="single" w:sz="4" w:space="0" w:color="auto"/>
            </w:tcBorders>
            <w:shd w:val="clear" w:color="auto" w:fill="auto"/>
            <w:vAlign w:val="center"/>
            <w:hideMark/>
          </w:tcPr>
          <w:p w14:paraId="340796A4"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Single ended Crystal RTCX1</w:t>
            </w:r>
          </w:p>
        </w:tc>
        <w:tc>
          <w:tcPr>
            <w:tcW w:w="7302" w:type="dxa"/>
            <w:tcBorders>
              <w:top w:val="nil"/>
              <w:left w:val="nil"/>
              <w:bottom w:val="single" w:sz="4" w:space="0" w:color="auto"/>
              <w:right w:val="single" w:sz="4" w:space="0" w:color="auto"/>
            </w:tcBorders>
            <w:shd w:val="clear" w:color="auto" w:fill="auto"/>
            <w:vAlign w:val="center"/>
            <w:hideMark/>
          </w:tcPr>
          <w:p w14:paraId="222AD23E" w14:textId="77777777" w:rsidR="00BB7F6A" w:rsidRPr="009522A6" w:rsidRDefault="00BB7F6A" w:rsidP="00CC6621">
            <w:pPr>
              <w:spacing w:before="0" w:after="0"/>
              <w:jc w:val="left"/>
              <w:rPr>
                <w:rFonts w:cstheme="minorHAnsi"/>
                <w:color w:val="000000"/>
              </w:rPr>
            </w:pPr>
            <w:r w:rsidRPr="009522A6">
              <w:rPr>
                <w:rFonts w:cstheme="minorHAnsi"/>
                <w:color w:val="000000"/>
              </w:rPr>
              <w:t>Single-ended RTC crystal input by driving 32.768Khz CMOS clock on RTCX1 [Not used on RVP]</w:t>
            </w:r>
          </w:p>
        </w:tc>
      </w:tr>
      <w:tr w:rsidR="00626086" w:rsidRPr="009522A6" w14:paraId="41DBE212" w14:textId="77777777" w:rsidTr="00962569">
        <w:trPr>
          <w:trHeight w:val="98"/>
        </w:trPr>
        <w:tc>
          <w:tcPr>
            <w:tcW w:w="2328" w:type="dxa"/>
            <w:tcBorders>
              <w:top w:val="nil"/>
              <w:left w:val="single" w:sz="4" w:space="0" w:color="auto"/>
              <w:bottom w:val="single" w:sz="4" w:space="0" w:color="auto"/>
              <w:right w:val="single" w:sz="4" w:space="0" w:color="auto"/>
            </w:tcBorders>
            <w:shd w:val="clear" w:color="auto" w:fill="auto"/>
            <w:vAlign w:val="center"/>
            <w:hideMark/>
          </w:tcPr>
          <w:p w14:paraId="58BF679F"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XTAL_IN/OUT</w:t>
            </w:r>
          </w:p>
        </w:tc>
        <w:tc>
          <w:tcPr>
            <w:tcW w:w="7302" w:type="dxa"/>
            <w:tcBorders>
              <w:top w:val="nil"/>
              <w:left w:val="nil"/>
              <w:bottom w:val="single" w:sz="4" w:space="0" w:color="auto"/>
              <w:right w:val="single" w:sz="4" w:space="0" w:color="auto"/>
            </w:tcBorders>
            <w:shd w:val="clear" w:color="auto" w:fill="auto"/>
            <w:vAlign w:val="center"/>
            <w:hideMark/>
          </w:tcPr>
          <w:p w14:paraId="41F72890" w14:textId="77777777" w:rsidR="00BB7F6A" w:rsidRPr="009522A6" w:rsidRDefault="00BB7F6A" w:rsidP="00CC6621">
            <w:pPr>
              <w:spacing w:before="0" w:after="0"/>
              <w:jc w:val="left"/>
              <w:rPr>
                <w:rFonts w:cstheme="minorHAnsi"/>
                <w:color w:val="000000"/>
              </w:rPr>
            </w:pPr>
            <w:r w:rsidRPr="009522A6">
              <w:rPr>
                <w:rFonts w:cstheme="minorHAnsi"/>
                <w:color w:val="000000"/>
              </w:rPr>
              <w:t>38.4MHz crystal input for iSCLK (integrated System Clock) block</w:t>
            </w:r>
          </w:p>
        </w:tc>
      </w:tr>
      <w:tr w:rsidR="00626086" w:rsidRPr="009522A6" w14:paraId="3A088C05" w14:textId="77777777" w:rsidTr="00962569">
        <w:trPr>
          <w:trHeight w:val="89"/>
        </w:trPr>
        <w:tc>
          <w:tcPr>
            <w:tcW w:w="2328" w:type="dxa"/>
            <w:tcBorders>
              <w:top w:val="nil"/>
              <w:left w:val="single" w:sz="4" w:space="0" w:color="auto"/>
              <w:bottom w:val="single" w:sz="4" w:space="0" w:color="auto"/>
              <w:right w:val="single" w:sz="4" w:space="0" w:color="auto"/>
            </w:tcBorders>
            <w:shd w:val="clear" w:color="auto" w:fill="auto"/>
            <w:vAlign w:val="center"/>
            <w:hideMark/>
          </w:tcPr>
          <w:p w14:paraId="2B7CAA80"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CRF_CLKREQ</w:t>
            </w:r>
          </w:p>
        </w:tc>
        <w:tc>
          <w:tcPr>
            <w:tcW w:w="7302" w:type="dxa"/>
            <w:tcBorders>
              <w:top w:val="nil"/>
              <w:left w:val="nil"/>
              <w:bottom w:val="single" w:sz="4" w:space="0" w:color="auto"/>
              <w:right w:val="single" w:sz="4" w:space="0" w:color="auto"/>
            </w:tcBorders>
            <w:shd w:val="clear" w:color="auto" w:fill="auto"/>
            <w:vAlign w:val="center"/>
            <w:hideMark/>
          </w:tcPr>
          <w:p w14:paraId="68A5C1CC" w14:textId="77777777" w:rsidR="00BB7F6A" w:rsidRPr="009522A6" w:rsidRDefault="00BB7F6A" w:rsidP="00CC6621">
            <w:pPr>
              <w:spacing w:before="0" w:after="0"/>
              <w:jc w:val="left"/>
              <w:rPr>
                <w:rFonts w:cstheme="minorHAnsi"/>
                <w:color w:val="000000"/>
              </w:rPr>
            </w:pPr>
            <w:r w:rsidRPr="009522A6">
              <w:rPr>
                <w:rFonts w:cstheme="minorHAnsi"/>
                <w:color w:val="000000"/>
              </w:rPr>
              <w:t>To be sent to iSCLK &amp; CRF Quasar to Synchronize CRF &amp; Quasar</w:t>
            </w:r>
          </w:p>
        </w:tc>
      </w:tr>
      <w:tr w:rsidR="00626086" w:rsidRPr="009522A6" w14:paraId="6ED798CF" w14:textId="77777777" w:rsidTr="00962569">
        <w:trPr>
          <w:trHeight w:val="800"/>
        </w:trPr>
        <w:tc>
          <w:tcPr>
            <w:tcW w:w="2328" w:type="dxa"/>
            <w:tcBorders>
              <w:top w:val="nil"/>
              <w:left w:val="single" w:sz="4" w:space="0" w:color="auto"/>
              <w:bottom w:val="single" w:sz="4" w:space="0" w:color="auto"/>
              <w:right w:val="single" w:sz="4" w:space="0" w:color="auto"/>
            </w:tcBorders>
            <w:shd w:val="clear" w:color="auto" w:fill="auto"/>
            <w:vAlign w:val="center"/>
            <w:hideMark/>
          </w:tcPr>
          <w:p w14:paraId="74F07EA5"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SRCCLKREQB [8:0]</w:t>
            </w:r>
          </w:p>
        </w:tc>
        <w:tc>
          <w:tcPr>
            <w:tcW w:w="7302" w:type="dxa"/>
            <w:tcBorders>
              <w:top w:val="nil"/>
              <w:left w:val="nil"/>
              <w:bottom w:val="single" w:sz="4" w:space="0" w:color="auto"/>
              <w:right w:val="single" w:sz="4" w:space="0" w:color="auto"/>
            </w:tcBorders>
            <w:shd w:val="clear" w:color="auto" w:fill="auto"/>
            <w:vAlign w:val="center"/>
            <w:hideMark/>
          </w:tcPr>
          <w:p w14:paraId="4937702F" w14:textId="77777777" w:rsidR="00BB7F6A" w:rsidRPr="009522A6" w:rsidRDefault="00BB7F6A" w:rsidP="00CC6621">
            <w:pPr>
              <w:spacing w:before="0" w:after="0"/>
              <w:jc w:val="left"/>
              <w:rPr>
                <w:rFonts w:cstheme="minorHAnsi"/>
                <w:color w:val="000000"/>
              </w:rPr>
            </w:pPr>
            <w:r w:rsidRPr="009522A6">
              <w:rPr>
                <w:rFonts w:cstheme="minorHAnsi"/>
                <w:color w:val="000000"/>
              </w:rPr>
              <w:t>SRCCLKREQB is used to support clock request protocol to enable or disable SRC clocks distribution to off-chip.</w:t>
            </w:r>
            <w:r w:rsidRPr="009522A6">
              <w:rPr>
                <w:rFonts w:cstheme="minorHAnsi"/>
                <w:color w:val="000000"/>
              </w:rPr>
              <w:br/>
              <w:t>In addition, the SRCCLKREQB is also used for PCIe power management (L1.off, etc.).</w:t>
            </w:r>
          </w:p>
        </w:tc>
      </w:tr>
      <w:tr w:rsidR="00626086" w:rsidRPr="009522A6" w14:paraId="4D1DFE75" w14:textId="77777777" w:rsidTr="00962569">
        <w:trPr>
          <w:trHeight w:val="80"/>
        </w:trPr>
        <w:tc>
          <w:tcPr>
            <w:tcW w:w="2328" w:type="dxa"/>
            <w:tcBorders>
              <w:top w:val="nil"/>
              <w:left w:val="single" w:sz="4" w:space="0" w:color="auto"/>
              <w:bottom w:val="single" w:sz="4" w:space="0" w:color="auto"/>
              <w:right w:val="single" w:sz="4" w:space="0" w:color="auto"/>
            </w:tcBorders>
            <w:shd w:val="clear" w:color="auto" w:fill="auto"/>
            <w:vAlign w:val="center"/>
            <w:hideMark/>
          </w:tcPr>
          <w:p w14:paraId="600E1FF4"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OBS[1:0]MON_ISCLK</w:t>
            </w:r>
          </w:p>
        </w:tc>
        <w:tc>
          <w:tcPr>
            <w:tcW w:w="7302" w:type="dxa"/>
            <w:tcBorders>
              <w:top w:val="nil"/>
              <w:left w:val="nil"/>
              <w:bottom w:val="single" w:sz="4" w:space="0" w:color="auto"/>
              <w:right w:val="single" w:sz="4" w:space="0" w:color="auto"/>
            </w:tcBorders>
            <w:shd w:val="clear" w:color="auto" w:fill="auto"/>
            <w:vAlign w:val="center"/>
            <w:hideMark/>
          </w:tcPr>
          <w:p w14:paraId="18ECBD11" w14:textId="77777777" w:rsidR="00BB7F6A" w:rsidRPr="009522A6" w:rsidRDefault="00BB7F6A" w:rsidP="00CC6621">
            <w:pPr>
              <w:spacing w:before="0" w:after="0"/>
              <w:jc w:val="left"/>
              <w:rPr>
                <w:rFonts w:cstheme="minorHAnsi"/>
                <w:color w:val="000000"/>
              </w:rPr>
            </w:pPr>
            <w:r w:rsidRPr="009522A6">
              <w:rPr>
                <w:rFonts w:cstheme="minorHAnsi"/>
                <w:color w:val="000000"/>
              </w:rPr>
              <w:t>iSCLK monitoring pins for debug usage</w:t>
            </w:r>
          </w:p>
        </w:tc>
      </w:tr>
      <w:tr w:rsidR="00626086" w:rsidRPr="009522A6" w14:paraId="0AE969DF" w14:textId="77777777" w:rsidTr="00962569">
        <w:trPr>
          <w:trHeight w:val="242"/>
        </w:trPr>
        <w:tc>
          <w:tcPr>
            <w:tcW w:w="2328" w:type="dxa"/>
            <w:tcBorders>
              <w:top w:val="nil"/>
              <w:left w:val="single" w:sz="4" w:space="0" w:color="auto"/>
              <w:bottom w:val="single" w:sz="4" w:space="0" w:color="auto"/>
              <w:right w:val="single" w:sz="4" w:space="0" w:color="auto"/>
            </w:tcBorders>
            <w:shd w:val="clear" w:color="auto" w:fill="auto"/>
            <w:vAlign w:val="center"/>
            <w:hideMark/>
          </w:tcPr>
          <w:p w14:paraId="12B79AB6"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SOC_REFRCOMP_ISCLK</w:t>
            </w:r>
          </w:p>
        </w:tc>
        <w:tc>
          <w:tcPr>
            <w:tcW w:w="7302" w:type="dxa"/>
            <w:tcBorders>
              <w:top w:val="nil"/>
              <w:left w:val="nil"/>
              <w:bottom w:val="single" w:sz="4" w:space="0" w:color="auto"/>
              <w:right w:val="single" w:sz="4" w:space="0" w:color="auto"/>
            </w:tcBorders>
            <w:shd w:val="clear" w:color="auto" w:fill="auto"/>
            <w:vAlign w:val="center"/>
            <w:hideMark/>
          </w:tcPr>
          <w:p w14:paraId="28B6E12E" w14:textId="77777777" w:rsidR="00BB7F6A" w:rsidRPr="009522A6" w:rsidRDefault="00BB7F6A" w:rsidP="00CC6621">
            <w:pPr>
              <w:spacing w:before="0" w:after="0"/>
              <w:jc w:val="left"/>
              <w:rPr>
                <w:rFonts w:cstheme="minorHAnsi"/>
                <w:color w:val="000000"/>
              </w:rPr>
            </w:pPr>
            <w:r w:rsidRPr="009522A6">
              <w:rPr>
                <w:rFonts w:cstheme="minorHAnsi"/>
                <w:color w:val="000000"/>
              </w:rPr>
              <w:t>Connected to an external precision resistor for Differential buffer, RCOMP between VSS and this pad.</w:t>
            </w:r>
          </w:p>
        </w:tc>
      </w:tr>
      <w:tr w:rsidR="00626086" w:rsidRPr="009522A6" w14:paraId="5C1FDD80" w14:textId="77777777" w:rsidTr="00962569">
        <w:trPr>
          <w:trHeight w:val="521"/>
        </w:trPr>
        <w:tc>
          <w:tcPr>
            <w:tcW w:w="2328" w:type="dxa"/>
            <w:tcBorders>
              <w:top w:val="nil"/>
              <w:left w:val="single" w:sz="4" w:space="0" w:color="auto"/>
              <w:bottom w:val="single" w:sz="4" w:space="0" w:color="auto"/>
              <w:right w:val="single" w:sz="4" w:space="0" w:color="auto"/>
            </w:tcBorders>
            <w:shd w:val="clear" w:color="auto" w:fill="auto"/>
            <w:vAlign w:val="center"/>
            <w:hideMark/>
          </w:tcPr>
          <w:p w14:paraId="378F406B" w14:textId="77777777" w:rsidR="00BB7F6A" w:rsidRPr="009522A6" w:rsidRDefault="00BB7F6A" w:rsidP="00BD7591">
            <w:pPr>
              <w:spacing w:before="0" w:after="0"/>
              <w:jc w:val="left"/>
              <w:rPr>
                <w:rFonts w:cstheme="minorHAnsi"/>
                <w:b/>
                <w:bCs/>
                <w:color w:val="000000"/>
              </w:rPr>
            </w:pPr>
            <w:r w:rsidRPr="009522A6">
              <w:rPr>
                <w:rFonts w:cstheme="minorHAnsi"/>
                <w:b/>
                <w:bCs/>
                <w:color w:val="000000"/>
              </w:rPr>
              <w:t>xxpcd_bgr_isclk</w:t>
            </w:r>
          </w:p>
        </w:tc>
        <w:tc>
          <w:tcPr>
            <w:tcW w:w="7302" w:type="dxa"/>
            <w:tcBorders>
              <w:top w:val="nil"/>
              <w:left w:val="nil"/>
              <w:bottom w:val="single" w:sz="4" w:space="0" w:color="auto"/>
              <w:right w:val="single" w:sz="4" w:space="0" w:color="auto"/>
            </w:tcBorders>
            <w:shd w:val="clear" w:color="auto" w:fill="auto"/>
            <w:vAlign w:val="center"/>
            <w:hideMark/>
          </w:tcPr>
          <w:p w14:paraId="0DA70963" w14:textId="77777777" w:rsidR="00BB7F6A" w:rsidRPr="009522A6" w:rsidRDefault="00BB7F6A" w:rsidP="00CC6621">
            <w:pPr>
              <w:spacing w:before="0" w:after="0"/>
              <w:jc w:val="left"/>
              <w:rPr>
                <w:rFonts w:cstheme="minorHAnsi"/>
                <w:color w:val="000000"/>
              </w:rPr>
            </w:pPr>
            <w:r w:rsidRPr="009522A6">
              <w:rPr>
                <w:rFonts w:cstheme="minorHAnsi"/>
                <w:color w:val="000000"/>
              </w:rPr>
              <w:t>ISCLK bandgap requires a bump that is driven by tester during sort and class for BG trimming.</w:t>
            </w:r>
          </w:p>
        </w:tc>
      </w:tr>
    </w:tbl>
    <w:p w14:paraId="4D815CBA" w14:textId="4FFF1E02" w:rsidR="00BB7F6A" w:rsidRPr="009522A6" w:rsidRDefault="00BB7F6A" w:rsidP="00FA5167">
      <w:pPr>
        <w:spacing w:before="0"/>
        <w:rPr>
          <w:rFonts w:cstheme="minorHAnsi"/>
        </w:rPr>
      </w:pPr>
      <w:r w:rsidRPr="009522A6">
        <w:rPr>
          <w:rFonts w:cstheme="minorHAnsi"/>
        </w:rPr>
        <w:t>Below are the output clocks from PCD-H die in NVL RVP.</w:t>
      </w:r>
    </w:p>
    <w:p w14:paraId="76CF349E" w14:textId="46FCB295" w:rsidR="00BB7F6A" w:rsidRPr="009522A6" w:rsidRDefault="00BB7F6A" w:rsidP="00B1208E">
      <w:pPr>
        <w:pStyle w:val="Caption"/>
        <w:spacing w:before="120"/>
        <w:rPr>
          <w:rFonts w:cstheme="minorHAnsi"/>
        </w:rPr>
      </w:pPr>
      <w:bookmarkStart w:id="331" w:name="_Toc176365826"/>
      <w:bookmarkStart w:id="332" w:name="_Toc19166360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30</w:t>
      </w:r>
      <w:r w:rsidR="00924662" w:rsidRPr="009522A6">
        <w:rPr>
          <w:rFonts w:cstheme="minorHAnsi"/>
        </w:rPr>
        <w:fldChar w:fldCharType="end"/>
      </w:r>
      <w:r w:rsidRPr="009522A6">
        <w:rPr>
          <w:rFonts w:cstheme="minorHAnsi"/>
        </w:rPr>
        <w:t>: PCD-H Clock output on NVL</w:t>
      </w:r>
      <w:bookmarkEnd w:id="331"/>
      <w:bookmarkEnd w:id="332"/>
    </w:p>
    <w:tbl>
      <w:tblPr>
        <w:tblW w:w="9630" w:type="dxa"/>
        <w:tblInd w:w="-5" w:type="dxa"/>
        <w:tblLook w:val="04A0" w:firstRow="1" w:lastRow="0" w:firstColumn="1" w:lastColumn="0" w:noHBand="0" w:noVBand="1"/>
      </w:tblPr>
      <w:tblGrid>
        <w:gridCol w:w="2429"/>
        <w:gridCol w:w="1891"/>
        <w:gridCol w:w="5310"/>
      </w:tblGrid>
      <w:tr w:rsidR="00FB377D" w:rsidRPr="009522A6" w14:paraId="60F04A37" w14:textId="77777777" w:rsidTr="00962569">
        <w:trPr>
          <w:trHeight w:val="719"/>
        </w:trPr>
        <w:tc>
          <w:tcPr>
            <w:tcW w:w="2429"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06228491" w14:textId="77777777" w:rsidR="00BB7F6A" w:rsidRPr="009522A6" w:rsidRDefault="00BB7F6A" w:rsidP="00CC6621">
            <w:pPr>
              <w:spacing w:before="0" w:after="0"/>
              <w:jc w:val="center"/>
              <w:rPr>
                <w:rFonts w:cstheme="minorHAnsi"/>
                <w:b/>
                <w:color w:val="FFFFFF" w:themeColor="background1"/>
              </w:rPr>
            </w:pPr>
            <w:r w:rsidRPr="009522A6">
              <w:rPr>
                <w:rFonts w:cstheme="minorHAnsi"/>
                <w:b/>
                <w:color w:val="FFFFFF" w:themeColor="background1"/>
              </w:rPr>
              <w:t>Signal Name</w:t>
            </w:r>
          </w:p>
        </w:tc>
        <w:tc>
          <w:tcPr>
            <w:tcW w:w="1891" w:type="dxa"/>
            <w:tcBorders>
              <w:top w:val="single" w:sz="4" w:space="0" w:color="auto"/>
              <w:left w:val="nil"/>
              <w:bottom w:val="single" w:sz="4" w:space="0" w:color="auto"/>
              <w:right w:val="single" w:sz="4" w:space="0" w:color="auto"/>
            </w:tcBorders>
            <w:shd w:val="clear" w:color="000000" w:fill="0070C0"/>
            <w:vAlign w:val="center"/>
            <w:hideMark/>
          </w:tcPr>
          <w:p w14:paraId="75446931" w14:textId="77777777" w:rsidR="00BB7F6A" w:rsidRPr="009522A6" w:rsidRDefault="00BB7F6A" w:rsidP="00CC6621">
            <w:pPr>
              <w:spacing w:before="0" w:after="0"/>
              <w:jc w:val="center"/>
              <w:rPr>
                <w:rFonts w:cstheme="minorHAnsi"/>
                <w:b/>
                <w:color w:val="FFFFFF" w:themeColor="background1"/>
              </w:rPr>
            </w:pPr>
            <w:r w:rsidRPr="009522A6">
              <w:rPr>
                <w:rFonts w:cstheme="minorHAnsi"/>
                <w:b/>
                <w:color w:val="FFFFFF" w:themeColor="background1"/>
              </w:rPr>
              <w:t>Frequency</w:t>
            </w:r>
            <w:r w:rsidRPr="009522A6">
              <w:rPr>
                <w:rFonts w:cstheme="minorHAnsi"/>
                <w:b/>
                <w:color w:val="FFFFFF" w:themeColor="background1"/>
              </w:rPr>
              <w:br/>
              <w:t>&amp; SSC Support</w:t>
            </w:r>
          </w:p>
        </w:tc>
        <w:tc>
          <w:tcPr>
            <w:tcW w:w="5310" w:type="dxa"/>
            <w:tcBorders>
              <w:top w:val="single" w:sz="4" w:space="0" w:color="auto"/>
              <w:left w:val="nil"/>
              <w:bottom w:val="single" w:sz="4" w:space="0" w:color="auto"/>
              <w:right w:val="single" w:sz="4" w:space="0" w:color="auto"/>
            </w:tcBorders>
            <w:shd w:val="clear" w:color="000000" w:fill="0070C0"/>
            <w:vAlign w:val="center"/>
            <w:hideMark/>
          </w:tcPr>
          <w:p w14:paraId="5C8477AF" w14:textId="77777777" w:rsidR="00BB7F6A" w:rsidRPr="009522A6" w:rsidRDefault="00BB7F6A" w:rsidP="00CC6621">
            <w:pPr>
              <w:spacing w:before="0" w:after="0"/>
              <w:jc w:val="center"/>
              <w:rPr>
                <w:rFonts w:cstheme="minorHAnsi"/>
                <w:b/>
                <w:color w:val="FFFFFF" w:themeColor="background1"/>
              </w:rPr>
            </w:pPr>
            <w:r w:rsidRPr="009522A6">
              <w:rPr>
                <w:rFonts w:cstheme="minorHAnsi"/>
                <w:b/>
                <w:color w:val="FFFFFF" w:themeColor="background1"/>
              </w:rPr>
              <w:t>Description</w:t>
            </w:r>
          </w:p>
        </w:tc>
      </w:tr>
      <w:tr w:rsidR="00626086" w:rsidRPr="009522A6" w14:paraId="7324BC71" w14:textId="77777777" w:rsidTr="00962569">
        <w:trPr>
          <w:trHeight w:val="494"/>
        </w:trPr>
        <w:tc>
          <w:tcPr>
            <w:tcW w:w="2429" w:type="dxa"/>
            <w:tcBorders>
              <w:top w:val="nil"/>
              <w:left w:val="single" w:sz="4" w:space="0" w:color="auto"/>
              <w:bottom w:val="single" w:sz="4" w:space="0" w:color="auto"/>
              <w:right w:val="single" w:sz="4" w:space="0" w:color="auto"/>
            </w:tcBorders>
            <w:shd w:val="clear" w:color="auto" w:fill="auto"/>
            <w:vAlign w:val="center"/>
            <w:hideMark/>
          </w:tcPr>
          <w:p w14:paraId="7D5C116B" w14:textId="77777777" w:rsidR="00BB7F6A" w:rsidRPr="009522A6" w:rsidRDefault="00BB7F6A" w:rsidP="00CC6621">
            <w:pPr>
              <w:spacing w:before="0" w:after="0"/>
              <w:jc w:val="left"/>
              <w:rPr>
                <w:rFonts w:cstheme="minorHAnsi"/>
                <w:b/>
                <w:color w:val="000000"/>
              </w:rPr>
            </w:pPr>
            <w:r w:rsidRPr="009522A6">
              <w:rPr>
                <w:rFonts w:cstheme="minorHAnsi"/>
                <w:b/>
                <w:color w:val="000000"/>
              </w:rPr>
              <w:t>SUSCLK</w:t>
            </w:r>
          </w:p>
        </w:tc>
        <w:tc>
          <w:tcPr>
            <w:tcW w:w="1891" w:type="dxa"/>
            <w:tcBorders>
              <w:top w:val="nil"/>
              <w:left w:val="nil"/>
              <w:bottom w:val="single" w:sz="4" w:space="0" w:color="auto"/>
              <w:right w:val="single" w:sz="4" w:space="0" w:color="auto"/>
            </w:tcBorders>
            <w:shd w:val="clear" w:color="auto" w:fill="auto"/>
            <w:vAlign w:val="center"/>
            <w:hideMark/>
          </w:tcPr>
          <w:p w14:paraId="50153639" w14:textId="77777777" w:rsidR="00BB7F6A" w:rsidRPr="009522A6" w:rsidRDefault="00BB7F6A" w:rsidP="00CC6621">
            <w:pPr>
              <w:spacing w:before="0" w:after="0"/>
              <w:jc w:val="center"/>
              <w:rPr>
                <w:rFonts w:cstheme="minorHAnsi"/>
                <w:bCs/>
                <w:color w:val="000000"/>
              </w:rPr>
            </w:pPr>
            <w:r w:rsidRPr="009522A6">
              <w:rPr>
                <w:rFonts w:cstheme="minorHAnsi"/>
                <w:bCs/>
                <w:color w:val="000000"/>
              </w:rPr>
              <w:t>32.768KHz</w:t>
            </w:r>
            <w:r w:rsidRPr="009522A6">
              <w:rPr>
                <w:rFonts w:cstheme="minorHAnsi"/>
                <w:bCs/>
                <w:color w:val="000000"/>
              </w:rPr>
              <w:br/>
              <w:t>without SSC</w:t>
            </w:r>
          </w:p>
        </w:tc>
        <w:tc>
          <w:tcPr>
            <w:tcW w:w="5310" w:type="dxa"/>
            <w:tcBorders>
              <w:top w:val="nil"/>
              <w:left w:val="nil"/>
              <w:bottom w:val="single" w:sz="4" w:space="0" w:color="auto"/>
              <w:right w:val="single" w:sz="4" w:space="0" w:color="auto"/>
            </w:tcBorders>
            <w:shd w:val="clear" w:color="auto" w:fill="auto"/>
            <w:vAlign w:val="center"/>
            <w:hideMark/>
          </w:tcPr>
          <w:p w14:paraId="58CE0864" w14:textId="77777777" w:rsidR="00BB7F6A" w:rsidRPr="009522A6" w:rsidRDefault="00BB7F6A" w:rsidP="00CC6621">
            <w:pPr>
              <w:spacing w:before="0" w:after="0"/>
              <w:jc w:val="left"/>
              <w:rPr>
                <w:rFonts w:cstheme="minorHAnsi"/>
                <w:bCs/>
                <w:color w:val="000000"/>
              </w:rPr>
            </w:pPr>
            <w:r w:rsidRPr="009522A6">
              <w:rPr>
                <w:rFonts w:cstheme="minorHAnsi"/>
                <w:bCs/>
                <w:color w:val="000000"/>
              </w:rPr>
              <w:t>Suspend clock that generated from the RTC crystal oscillator</w:t>
            </w:r>
          </w:p>
        </w:tc>
      </w:tr>
      <w:tr w:rsidR="00626086" w:rsidRPr="009522A6" w14:paraId="2289ED36" w14:textId="77777777" w:rsidTr="00962569">
        <w:trPr>
          <w:trHeight w:val="588"/>
        </w:trPr>
        <w:tc>
          <w:tcPr>
            <w:tcW w:w="2429" w:type="dxa"/>
            <w:tcBorders>
              <w:top w:val="nil"/>
              <w:left w:val="single" w:sz="4" w:space="0" w:color="auto"/>
              <w:bottom w:val="single" w:sz="4" w:space="0" w:color="auto"/>
              <w:right w:val="single" w:sz="4" w:space="0" w:color="auto"/>
            </w:tcBorders>
            <w:shd w:val="clear" w:color="auto" w:fill="auto"/>
            <w:vAlign w:val="center"/>
            <w:hideMark/>
          </w:tcPr>
          <w:p w14:paraId="635E2C44" w14:textId="77777777" w:rsidR="00BB7F6A" w:rsidRPr="009522A6" w:rsidRDefault="00BB7F6A" w:rsidP="00CC6621">
            <w:pPr>
              <w:spacing w:before="0" w:after="0"/>
              <w:jc w:val="left"/>
              <w:rPr>
                <w:rFonts w:cstheme="minorHAnsi"/>
                <w:b/>
                <w:color w:val="000000"/>
              </w:rPr>
            </w:pPr>
            <w:r w:rsidRPr="009522A6">
              <w:rPr>
                <w:rFonts w:cstheme="minorHAnsi"/>
                <w:b/>
                <w:color w:val="000000"/>
              </w:rPr>
              <w:t>CLKOUT_SOC_[0:8]_N/P</w:t>
            </w:r>
          </w:p>
        </w:tc>
        <w:tc>
          <w:tcPr>
            <w:tcW w:w="1891" w:type="dxa"/>
            <w:tcBorders>
              <w:top w:val="nil"/>
              <w:left w:val="nil"/>
              <w:bottom w:val="single" w:sz="4" w:space="0" w:color="auto"/>
              <w:right w:val="single" w:sz="4" w:space="0" w:color="auto"/>
            </w:tcBorders>
            <w:shd w:val="clear" w:color="auto" w:fill="auto"/>
            <w:vAlign w:val="center"/>
            <w:hideMark/>
          </w:tcPr>
          <w:p w14:paraId="2ED5183A" w14:textId="77777777" w:rsidR="00BB7F6A" w:rsidRPr="009522A6" w:rsidRDefault="00BB7F6A" w:rsidP="00CC6621">
            <w:pPr>
              <w:spacing w:before="0" w:after="0"/>
              <w:jc w:val="center"/>
              <w:rPr>
                <w:rFonts w:cstheme="minorHAnsi"/>
                <w:bCs/>
                <w:color w:val="000000"/>
              </w:rPr>
            </w:pPr>
            <w:r w:rsidRPr="009522A6">
              <w:rPr>
                <w:rFonts w:cstheme="minorHAnsi"/>
                <w:bCs/>
                <w:color w:val="000000"/>
              </w:rPr>
              <w:t>100MHz - Gen5</w:t>
            </w:r>
            <w:r w:rsidRPr="009522A6">
              <w:rPr>
                <w:rFonts w:cstheme="minorHAnsi"/>
                <w:bCs/>
                <w:color w:val="000000"/>
              </w:rPr>
              <w:br/>
              <w:t>Capable with SSC</w:t>
            </w:r>
          </w:p>
        </w:tc>
        <w:tc>
          <w:tcPr>
            <w:tcW w:w="5310" w:type="dxa"/>
            <w:tcBorders>
              <w:top w:val="nil"/>
              <w:left w:val="nil"/>
              <w:bottom w:val="single" w:sz="4" w:space="0" w:color="auto"/>
              <w:right w:val="single" w:sz="4" w:space="0" w:color="auto"/>
            </w:tcBorders>
            <w:shd w:val="clear" w:color="auto" w:fill="auto"/>
            <w:vAlign w:val="center"/>
            <w:hideMark/>
          </w:tcPr>
          <w:p w14:paraId="400F35A6" w14:textId="0736CC9D" w:rsidR="00BB7F6A" w:rsidRPr="009522A6" w:rsidRDefault="00BB7F6A" w:rsidP="00CC6621">
            <w:pPr>
              <w:spacing w:before="0" w:after="0"/>
              <w:jc w:val="left"/>
              <w:rPr>
                <w:rFonts w:cstheme="minorHAnsi"/>
                <w:bCs/>
                <w:color w:val="000000"/>
              </w:rPr>
            </w:pPr>
            <w:r w:rsidRPr="009522A6">
              <w:rPr>
                <w:rFonts w:cstheme="minorHAnsi"/>
                <w:bCs/>
                <w:color w:val="000000"/>
              </w:rPr>
              <w:t>100MHz differential source clock for external PCIe Device</w:t>
            </w:r>
            <w:r w:rsidR="00255DFF">
              <w:rPr>
                <w:rFonts w:cstheme="minorHAnsi"/>
                <w:bCs/>
                <w:color w:val="000000"/>
              </w:rPr>
              <w:t xml:space="preserve">. </w:t>
            </w:r>
          </w:p>
        </w:tc>
      </w:tr>
      <w:tr w:rsidR="00626086" w:rsidRPr="009522A6" w14:paraId="7549C045" w14:textId="77777777" w:rsidTr="00962569">
        <w:trPr>
          <w:trHeight w:val="395"/>
        </w:trPr>
        <w:tc>
          <w:tcPr>
            <w:tcW w:w="2429" w:type="dxa"/>
            <w:tcBorders>
              <w:top w:val="nil"/>
              <w:left w:val="single" w:sz="4" w:space="0" w:color="auto"/>
              <w:bottom w:val="single" w:sz="4" w:space="0" w:color="auto"/>
              <w:right w:val="single" w:sz="4" w:space="0" w:color="auto"/>
            </w:tcBorders>
            <w:shd w:val="clear" w:color="auto" w:fill="auto"/>
            <w:vAlign w:val="center"/>
            <w:hideMark/>
          </w:tcPr>
          <w:p w14:paraId="205DE42C" w14:textId="3E216280" w:rsidR="00BB7F6A" w:rsidRPr="009522A6" w:rsidRDefault="00BB7F6A" w:rsidP="00CC6621">
            <w:pPr>
              <w:spacing w:before="0" w:after="0"/>
              <w:jc w:val="left"/>
              <w:rPr>
                <w:rFonts w:cstheme="minorHAnsi"/>
                <w:b/>
                <w:color w:val="000000"/>
              </w:rPr>
            </w:pPr>
            <w:r w:rsidRPr="009522A6">
              <w:rPr>
                <w:rFonts w:cstheme="minorHAnsi"/>
                <w:b/>
                <w:color w:val="000000"/>
              </w:rPr>
              <w:t>UFS_REFCLK</w:t>
            </w:r>
            <w:r w:rsidR="00FB3667">
              <w:rPr>
                <w:rFonts w:cstheme="minorHAnsi"/>
                <w:b/>
                <w:color w:val="000000"/>
              </w:rPr>
              <w:t xml:space="preserve"> </w:t>
            </w:r>
            <w:r w:rsidR="00FB3667" w:rsidRPr="00794585">
              <w:rPr>
                <w:rFonts w:cstheme="minorHAnsi"/>
                <w:b/>
                <w:color w:val="0070C0"/>
              </w:rPr>
              <w:t xml:space="preserve">(muxed with </w:t>
            </w:r>
            <w:r w:rsidR="000F6E90" w:rsidRPr="00794585">
              <w:rPr>
                <w:rFonts w:cstheme="minorHAnsi"/>
                <w:b/>
                <w:color w:val="0070C0"/>
              </w:rPr>
              <w:t>SRCCLKREQB [8]</w:t>
            </w:r>
          </w:p>
        </w:tc>
        <w:tc>
          <w:tcPr>
            <w:tcW w:w="1891" w:type="dxa"/>
            <w:tcBorders>
              <w:top w:val="nil"/>
              <w:left w:val="nil"/>
              <w:bottom w:val="single" w:sz="4" w:space="0" w:color="auto"/>
              <w:right w:val="single" w:sz="4" w:space="0" w:color="auto"/>
            </w:tcBorders>
            <w:shd w:val="clear" w:color="auto" w:fill="auto"/>
            <w:vAlign w:val="center"/>
            <w:hideMark/>
          </w:tcPr>
          <w:p w14:paraId="4D071E43" w14:textId="77777777" w:rsidR="00BB7F6A" w:rsidRPr="009522A6" w:rsidRDefault="00BB7F6A" w:rsidP="00CC6621">
            <w:pPr>
              <w:spacing w:before="0" w:after="0"/>
              <w:jc w:val="center"/>
              <w:rPr>
                <w:rFonts w:cstheme="minorHAnsi"/>
                <w:bCs/>
                <w:color w:val="000000"/>
              </w:rPr>
            </w:pPr>
            <w:r w:rsidRPr="009522A6">
              <w:rPr>
                <w:rFonts w:cstheme="minorHAnsi"/>
                <w:bCs/>
                <w:color w:val="000000"/>
              </w:rPr>
              <w:t>19.2 MHz</w:t>
            </w:r>
            <w:r w:rsidRPr="009522A6">
              <w:rPr>
                <w:rFonts w:cstheme="minorHAnsi"/>
                <w:bCs/>
                <w:color w:val="000000"/>
              </w:rPr>
              <w:br/>
              <w:t>with SSC</w:t>
            </w:r>
          </w:p>
        </w:tc>
        <w:tc>
          <w:tcPr>
            <w:tcW w:w="5310" w:type="dxa"/>
            <w:tcBorders>
              <w:top w:val="nil"/>
              <w:left w:val="nil"/>
              <w:bottom w:val="single" w:sz="4" w:space="0" w:color="auto"/>
              <w:right w:val="single" w:sz="4" w:space="0" w:color="auto"/>
            </w:tcBorders>
            <w:shd w:val="clear" w:color="auto" w:fill="auto"/>
            <w:vAlign w:val="center"/>
            <w:hideMark/>
          </w:tcPr>
          <w:p w14:paraId="2520C59C" w14:textId="12FF1B98" w:rsidR="00BB7F6A" w:rsidRPr="009522A6" w:rsidRDefault="00BB7F6A" w:rsidP="00CC6621">
            <w:pPr>
              <w:spacing w:before="0" w:after="0"/>
              <w:jc w:val="left"/>
              <w:rPr>
                <w:rFonts w:cstheme="minorHAnsi"/>
                <w:bCs/>
                <w:color w:val="000000"/>
              </w:rPr>
            </w:pPr>
            <w:r w:rsidRPr="009522A6">
              <w:rPr>
                <w:rFonts w:cstheme="minorHAnsi"/>
                <w:bCs/>
                <w:color w:val="000000"/>
              </w:rPr>
              <w:t>19.2MHz single-ended reference clock for external UFS device</w:t>
            </w:r>
            <w:r w:rsidR="00881B14">
              <w:rPr>
                <w:rFonts w:cstheme="minorHAnsi"/>
                <w:bCs/>
                <w:color w:val="000000"/>
              </w:rPr>
              <w:t xml:space="preserve">. </w:t>
            </w:r>
            <w:r w:rsidR="00881B14" w:rsidRPr="009522A6">
              <w:rPr>
                <w:rFonts w:cstheme="minorHAnsi"/>
                <w:highlight w:val="yellow"/>
              </w:rPr>
              <w:t>Rate B is 23.3472</w:t>
            </w:r>
            <w:r w:rsidR="00881B14" w:rsidRPr="009522A6">
              <w:rPr>
                <w:rFonts w:cstheme="minorHAnsi"/>
              </w:rPr>
              <w:t xml:space="preserve"> Gbps with 19.2/38.4MHz REFCLK</w:t>
            </w:r>
            <w:r w:rsidR="00881B14">
              <w:rPr>
                <w:rFonts w:cstheme="minorHAnsi"/>
              </w:rPr>
              <w:t>.</w:t>
            </w:r>
          </w:p>
        </w:tc>
      </w:tr>
      <w:tr w:rsidR="00626086" w:rsidRPr="009522A6" w14:paraId="2A16F84D" w14:textId="77777777" w:rsidTr="00962569">
        <w:trPr>
          <w:trHeight w:val="287"/>
        </w:trPr>
        <w:tc>
          <w:tcPr>
            <w:tcW w:w="2429" w:type="dxa"/>
            <w:tcBorders>
              <w:top w:val="nil"/>
              <w:left w:val="single" w:sz="4" w:space="0" w:color="auto"/>
              <w:bottom w:val="single" w:sz="4" w:space="0" w:color="auto"/>
              <w:right w:val="single" w:sz="4" w:space="0" w:color="auto"/>
            </w:tcBorders>
            <w:shd w:val="clear" w:color="auto" w:fill="auto"/>
            <w:vAlign w:val="center"/>
            <w:hideMark/>
          </w:tcPr>
          <w:p w14:paraId="296205AA" w14:textId="77777777" w:rsidR="00BB7F6A" w:rsidRPr="009522A6" w:rsidRDefault="00BB7F6A" w:rsidP="00CC6621">
            <w:pPr>
              <w:spacing w:before="0" w:after="0"/>
              <w:jc w:val="left"/>
              <w:rPr>
                <w:rFonts w:cstheme="minorHAnsi"/>
                <w:b/>
                <w:color w:val="000000"/>
              </w:rPr>
            </w:pPr>
            <w:r w:rsidRPr="009522A6">
              <w:rPr>
                <w:rFonts w:cstheme="minorHAnsi"/>
                <w:b/>
                <w:color w:val="000000"/>
              </w:rPr>
              <w:t>IMGCLKOUT [0:2]</w:t>
            </w:r>
          </w:p>
        </w:tc>
        <w:tc>
          <w:tcPr>
            <w:tcW w:w="1891" w:type="dxa"/>
            <w:tcBorders>
              <w:top w:val="nil"/>
              <w:left w:val="nil"/>
              <w:bottom w:val="single" w:sz="4" w:space="0" w:color="auto"/>
              <w:right w:val="single" w:sz="4" w:space="0" w:color="auto"/>
            </w:tcBorders>
            <w:shd w:val="clear" w:color="auto" w:fill="auto"/>
            <w:vAlign w:val="center"/>
            <w:hideMark/>
          </w:tcPr>
          <w:p w14:paraId="30800222" w14:textId="77777777" w:rsidR="00BB7F6A" w:rsidRPr="009522A6" w:rsidRDefault="00BB7F6A" w:rsidP="00CC6621">
            <w:pPr>
              <w:spacing w:before="0" w:after="0"/>
              <w:jc w:val="center"/>
              <w:rPr>
                <w:rFonts w:cstheme="minorHAnsi"/>
                <w:bCs/>
                <w:color w:val="000000"/>
              </w:rPr>
            </w:pPr>
            <w:r w:rsidRPr="009522A6">
              <w:rPr>
                <w:rFonts w:cstheme="minorHAnsi"/>
                <w:bCs/>
                <w:color w:val="000000"/>
              </w:rPr>
              <w:t>19.2 MHz</w:t>
            </w:r>
          </w:p>
        </w:tc>
        <w:tc>
          <w:tcPr>
            <w:tcW w:w="5310" w:type="dxa"/>
            <w:tcBorders>
              <w:top w:val="nil"/>
              <w:left w:val="nil"/>
              <w:bottom w:val="single" w:sz="4" w:space="0" w:color="auto"/>
              <w:right w:val="single" w:sz="4" w:space="0" w:color="auto"/>
            </w:tcBorders>
            <w:shd w:val="clear" w:color="auto" w:fill="auto"/>
            <w:vAlign w:val="center"/>
            <w:hideMark/>
          </w:tcPr>
          <w:p w14:paraId="39DE8EBF" w14:textId="77777777" w:rsidR="00BB7F6A" w:rsidRPr="009522A6" w:rsidRDefault="00BB7F6A" w:rsidP="00CC6621">
            <w:pPr>
              <w:spacing w:before="0" w:after="0"/>
              <w:jc w:val="left"/>
              <w:rPr>
                <w:rFonts w:cstheme="minorHAnsi"/>
                <w:bCs/>
                <w:color w:val="000000"/>
              </w:rPr>
            </w:pPr>
            <w:r w:rsidRPr="009522A6">
              <w:rPr>
                <w:rFonts w:cstheme="minorHAnsi"/>
                <w:bCs/>
                <w:color w:val="000000"/>
              </w:rPr>
              <w:t>Clock for external camera sensor, from is CLK Main PLL (low power PLL)</w:t>
            </w:r>
          </w:p>
        </w:tc>
      </w:tr>
      <w:tr w:rsidR="00626086" w:rsidRPr="009522A6" w14:paraId="4C46A423" w14:textId="77777777" w:rsidTr="00962569">
        <w:trPr>
          <w:trHeight w:val="368"/>
        </w:trPr>
        <w:tc>
          <w:tcPr>
            <w:tcW w:w="2429" w:type="dxa"/>
            <w:tcBorders>
              <w:top w:val="nil"/>
              <w:left w:val="single" w:sz="4" w:space="0" w:color="auto"/>
              <w:bottom w:val="single" w:sz="4" w:space="0" w:color="auto"/>
              <w:right w:val="single" w:sz="4" w:space="0" w:color="auto"/>
            </w:tcBorders>
            <w:shd w:val="clear" w:color="auto" w:fill="auto"/>
            <w:vAlign w:val="center"/>
            <w:hideMark/>
          </w:tcPr>
          <w:p w14:paraId="4E405D51" w14:textId="77777777" w:rsidR="00BB7F6A" w:rsidRPr="009522A6" w:rsidRDefault="00BB7F6A" w:rsidP="00CC6621">
            <w:pPr>
              <w:spacing w:before="0" w:after="0"/>
              <w:jc w:val="left"/>
              <w:rPr>
                <w:rFonts w:cstheme="minorHAnsi"/>
                <w:b/>
                <w:color w:val="000000"/>
              </w:rPr>
            </w:pPr>
            <w:r w:rsidRPr="009522A6">
              <w:rPr>
                <w:rFonts w:cstheme="minorHAnsi"/>
                <w:b/>
                <w:color w:val="000000"/>
              </w:rPr>
              <w:t>xtal_out_38_p/n</w:t>
            </w:r>
          </w:p>
        </w:tc>
        <w:tc>
          <w:tcPr>
            <w:tcW w:w="1891" w:type="dxa"/>
            <w:tcBorders>
              <w:top w:val="nil"/>
              <w:left w:val="nil"/>
              <w:bottom w:val="single" w:sz="4" w:space="0" w:color="auto"/>
              <w:right w:val="single" w:sz="4" w:space="0" w:color="auto"/>
            </w:tcBorders>
            <w:shd w:val="clear" w:color="auto" w:fill="auto"/>
            <w:vAlign w:val="center"/>
            <w:hideMark/>
          </w:tcPr>
          <w:p w14:paraId="1648C0DF" w14:textId="77777777" w:rsidR="00BB7F6A" w:rsidRPr="009522A6" w:rsidRDefault="00BB7F6A" w:rsidP="00CC6621">
            <w:pPr>
              <w:spacing w:before="0" w:after="0"/>
              <w:jc w:val="center"/>
              <w:rPr>
                <w:rFonts w:cstheme="minorHAnsi"/>
                <w:bCs/>
                <w:color w:val="000000"/>
              </w:rPr>
            </w:pPr>
            <w:r w:rsidRPr="009522A6">
              <w:rPr>
                <w:rFonts w:cstheme="minorHAnsi"/>
                <w:bCs/>
                <w:color w:val="000000"/>
              </w:rPr>
              <w:t>38.4MHz</w:t>
            </w:r>
          </w:p>
        </w:tc>
        <w:tc>
          <w:tcPr>
            <w:tcW w:w="5310" w:type="dxa"/>
            <w:tcBorders>
              <w:top w:val="nil"/>
              <w:left w:val="nil"/>
              <w:bottom w:val="single" w:sz="4" w:space="0" w:color="auto"/>
              <w:right w:val="single" w:sz="4" w:space="0" w:color="auto"/>
            </w:tcBorders>
            <w:shd w:val="clear" w:color="auto" w:fill="auto"/>
            <w:vAlign w:val="center"/>
            <w:hideMark/>
          </w:tcPr>
          <w:p w14:paraId="001BF9B1" w14:textId="77777777" w:rsidR="00BB7F6A" w:rsidRPr="009522A6" w:rsidRDefault="00BB7F6A" w:rsidP="00CC6621">
            <w:pPr>
              <w:keepNext/>
              <w:spacing w:before="0" w:after="0"/>
              <w:jc w:val="left"/>
              <w:rPr>
                <w:rFonts w:cstheme="minorHAnsi"/>
                <w:bCs/>
                <w:color w:val="000000"/>
              </w:rPr>
            </w:pPr>
            <w:r w:rsidRPr="009522A6">
              <w:rPr>
                <w:rFonts w:cstheme="minorHAnsi"/>
                <w:bCs/>
                <w:color w:val="000000"/>
              </w:rPr>
              <w:t>IsCLK 38.4MHz output port for PCH.IOE usage.</w:t>
            </w:r>
          </w:p>
        </w:tc>
      </w:tr>
    </w:tbl>
    <w:p w14:paraId="4D13AC54" w14:textId="58CAD0E2" w:rsidR="00BB7F6A" w:rsidRPr="009522A6" w:rsidRDefault="00BB7F6A" w:rsidP="00BB7F6A">
      <w:pPr>
        <w:spacing w:after="0"/>
        <w:rPr>
          <w:rFonts w:cstheme="minorHAnsi"/>
          <w:i/>
          <w:color w:val="0860A8"/>
        </w:rPr>
      </w:pPr>
      <w:r w:rsidRPr="009522A6">
        <w:rPr>
          <w:rFonts w:cstheme="minorHAnsi"/>
        </w:rPr>
        <w:t>Below are the Input clocks for PCH-S die in NVL RVP.</w:t>
      </w:r>
      <w:bookmarkStart w:id="333" w:name="_Toc176365827"/>
    </w:p>
    <w:p w14:paraId="06C70409" w14:textId="54FBD56F" w:rsidR="00BB7F6A" w:rsidRPr="009522A6" w:rsidRDefault="00BB7F6A" w:rsidP="00B1208E">
      <w:pPr>
        <w:pStyle w:val="Caption"/>
        <w:spacing w:before="120"/>
        <w:rPr>
          <w:rFonts w:cstheme="minorHAnsi"/>
        </w:rPr>
      </w:pPr>
      <w:bookmarkStart w:id="334" w:name="_Toc19166360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31</w:t>
      </w:r>
      <w:r w:rsidR="00924662" w:rsidRPr="009522A6">
        <w:rPr>
          <w:rFonts w:cstheme="minorHAnsi"/>
        </w:rPr>
        <w:fldChar w:fldCharType="end"/>
      </w:r>
      <w:r w:rsidRPr="009522A6">
        <w:rPr>
          <w:rFonts w:cstheme="minorHAnsi"/>
        </w:rPr>
        <w:t>: PCH-S Clock Inputs on NVL</w:t>
      </w:r>
      <w:bookmarkEnd w:id="333"/>
      <w:bookmarkEnd w:id="334"/>
    </w:p>
    <w:tbl>
      <w:tblPr>
        <w:tblW w:w="9630" w:type="dxa"/>
        <w:tblInd w:w="-5" w:type="dxa"/>
        <w:tblLook w:val="04A0" w:firstRow="1" w:lastRow="0" w:firstColumn="1" w:lastColumn="0" w:noHBand="0" w:noVBand="1"/>
      </w:tblPr>
      <w:tblGrid>
        <w:gridCol w:w="1787"/>
        <w:gridCol w:w="7843"/>
      </w:tblGrid>
      <w:tr w:rsidR="00E52B2F" w:rsidRPr="009522A6" w14:paraId="05EAF175" w14:textId="77777777" w:rsidTr="003921AD">
        <w:trPr>
          <w:trHeight w:val="80"/>
        </w:trPr>
        <w:tc>
          <w:tcPr>
            <w:tcW w:w="1787"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1BF287DE" w14:textId="77777777" w:rsidR="00BB7F6A" w:rsidRPr="009522A6" w:rsidRDefault="00BB7F6A" w:rsidP="00CC6621">
            <w:pPr>
              <w:spacing w:before="120" w:after="120"/>
              <w:jc w:val="center"/>
              <w:rPr>
                <w:rFonts w:cstheme="minorHAnsi"/>
                <w:b/>
                <w:color w:val="FFFFFF"/>
              </w:rPr>
            </w:pPr>
            <w:r w:rsidRPr="009522A6">
              <w:rPr>
                <w:rFonts w:cstheme="minorHAnsi"/>
                <w:b/>
                <w:color w:val="FFFFFF"/>
              </w:rPr>
              <w:t>Signal Name</w:t>
            </w:r>
          </w:p>
        </w:tc>
        <w:tc>
          <w:tcPr>
            <w:tcW w:w="7843" w:type="dxa"/>
            <w:tcBorders>
              <w:top w:val="single" w:sz="4" w:space="0" w:color="auto"/>
              <w:left w:val="nil"/>
              <w:bottom w:val="single" w:sz="4" w:space="0" w:color="auto"/>
              <w:right w:val="single" w:sz="4" w:space="0" w:color="auto"/>
            </w:tcBorders>
            <w:shd w:val="clear" w:color="000000" w:fill="0070C0"/>
            <w:vAlign w:val="center"/>
            <w:hideMark/>
          </w:tcPr>
          <w:p w14:paraId="425304C6" w14:textId="77777777" w:rsidR="00BB7F6A" w:rsidRPr="009522A6" w:rsidRDefault="00BB7F6A" w:rsidP="00CC6621">
            <w:pPr>
              <w:spacing w:before="120" w:after="120"/>
              <w:jc w:val="center"/>
              <w:rPr>
                <w:rFonts w:cstheme="minorHAnsi"/>
                <w:b/>
                <w:color w:val="FFFFFF"/>
              </w:rPr>
            </w:pPr>
            <w:r w:rsidRPr="009522A6">
              <w:rPr>
                <w:rFonts w:cstheme="minorHAnsi"/>
                <w:b/>
                <w:color w:val="FFFFFF"/>
              </w:rPr>
              <w:t>Description</w:t>
            </w:r>
          </w:p>
        </w:tc>
      </w:tr>
      <w:tr w:rsidR="00626086" w:rsidRPr="009522A6" w14:paraId="322E3DF1" w14:textId="77777777" w:rsidTr="00962569">
        <w:trPr>
          <w:trHeight w:val="170"/>
        </w:trPr>
        <w:tc>
          <w:tcPr>
            <w:tcW w:w="1787" w:type="dxa"/>
            <w:tcBorders>
              <w:top w:val="nil"/>
              <w:left w:val="single" w:sz="4" w:space="0" w:color="auto"/>
              <w:bottom w:val="single" w:sz="4" w:space="0" w:color="auto"/>
              <w:right w:val="single" w:sz="4" w:space="0" w:color="auto"/>
            </w:tcBorders>
            <w:shd w:val="clear" w:color="auto" w:fill="auto"/>
            <w:vAlign w:val="center"/>
            <w:hideMark/>
          </w:tcPr>
          <w:p w14:paraId="213DBA98" w14:textId="77777777" w:rsidR="00BB7F6A" w:rsidRPr="009522A6" w:rsidRDefault="00BB7F6A" w:rsidP="00CC6621">
            <w:pPr>
              <w:spacing w:before="0" w:after="0"/>
              <w:jc w:val="center"/>
              <w:rPr>
                <w:rFonts w:cstheme="minorHAnsi"/>
                <w:b/>
                <w:color w:val="000000"/>
              </w:rPr>
            </w:pPr>
            <w:r w:rsidRPr="009522A6">
              <w:rPr>
                <w:rFonts w:cstheme="minorHAnsi"/>
                <w:b/>
                <w:color w:val="000000"/>
              </w:rPr>
              <w:t>XTAL_IN/OUT</w:t>
            </w:r>
          </w:p>
        </w:tc>
        <w:tc>
          <w:tcPr>
            <w:tcW w:w="7843" w:type="dxa"/>
            <w:tcBorders>
              <w:top w:val="nil"/>
              <w:left w:val="nil"/>
              <w:bottom w:val="single" w:sz="4" w:space="0" w:color="auto"/>
              <w:right w:val="single" w:sz="4" w:space="0" w:color="auto"/>
            </w:tcBorders>
            <w:shd w:val="clear" w:color="auto" w:fill="auto"/>
            <w:vAlign w:val="center"/>
            <w:hideMark/>
          </w:tcPr>
          <w:p w14:paraId="582C2FAF" w14:textId="77777777" w:rsidR="00BB7F6A" w:rsidRPr="009522A6" w:rsidRDefault="00BB7F6A" w:rsidP="00CC6621">
            <w:pPr>
              <w:spacing w:before="0" w:after="0"/>
              <w:jc w:val="left"/>
              <w:rPr>
                <w:rFonts w:cstheme="minorHAnsi"/>
                <w:bCs/>
                <w:color w:val="000000"/>
              </w:rPr>
            </w:pPr>
            <w:r w:rsidRPr="009522A6">
              <w:rPr>
                <w:rFonts w:cstheme="minorHAnsi"/>
                <w:bCs/>
                <w:color w:val="000000"/>
              </w:rPr>
              <w:t>32.768KHz crystal input for Real time clock. In PCH IOE mode this input is sourced from SUSCLK of PCD-H.</w:t>
            </w:r>
          </w:p>
        </w:tc>
      </w:tr>
      <w:tr w:rsidR="00626086" w:rsidRPr="009522A6" w14:paraId="0C0F2B58" w14:textId="77777777" w:rsidTr="00962569">
        <w:trPr>
          <w:trHeight w:val="377"/>
        </w:trPr>
        <w:tc>
          <w:tcPr>
            <w:tcW w:w="1787" w:type="dxa"/>
            <w:tcBorders>
              <w:top w:val="nil"/>
              <w:left w:val="single" w:sz="4" w:space="0" w:color="auto"/>
              <w:bottom w:val="single" w:sz="4" w:space="0" w:color="auto"/>
              <w:right w:val="single" w:sz="4" w:space="0" w:color="auto"/>
            </w:tcBorders>
            <w:shd w:val="clear" w:color="auto" w:fill="auto"/>
            <w:vAlign w:val="center"/>
            <w:hideMark/>
          </w:tcPr>
          <w:p w14:paraId="330B1993" w14:textId="77777777" w:rsidR="00BB7F6A" w:rsidRPr="009522A6" w:rsidRDefault="00BB7F6A" w:rsidP="00CC6621">
            <w:pPr>
              <w:spacing w:before="0" w:after="0"/>
              <w:jc w:val="center"/>
              <w:rPr>
                <w:rFonts w:cstheme="minorHAnsi"/>
                <w:b/>
                <w:color w:val="000000"/>
              </w:rPr>
            </w:pPr>
            <w:r w:rsidRPr="009522A6">
              <w:rPr>
                <w:rFonts w:cstheme="minorHAnsi"/>
                <w:b/>
                <w:color w:val="000000"/>
              </w:rPr>
              <w:t>CLKIN_XTAL_P/N</w:t>
            </w:r>
          </w:p>
        </w:tc>
        <w:tc>
          <w:tcPr>
            <w:tcW w:w="7843" w:type="dxa"/>
            <w:tcBorders>
              <w:top w:val="nil"/>
              <w:left w:val="nil"/>
              <w:bottom w:val="single" w:sz="4" w:space="0" w:color="auto"/>
              <w:right w:val="single" w:sz="4" w:space="0" w:color="auto"/>
            </w:tcBorders>
            <w:shd w:val="clear" w:color="auto" w:fill="auto"/>
            <w:vAlign w:val="center"/>
            <w:hideMark/>
          </w:tcPr>
          <w:p w14:paraId="4BE0D9C5" w14:textId="77777777" w:rsidR="00BB7F6A" w:rsidRPr="009522A6" w:rsidRDefault="00BB7F6A" w:rsidP="00CC6621">
            <w:pPr>
              <w:spacing w:before="0" w:after="0"/>
              <w:jc w:val="left"/>
              <w:rPr>
                <w:rFonts w:cstheme="minorHAnsi"/>
                <w:bCs/>
                <w:color w:val="000000"/>
              </w:rPr>
            </w:pPr>
            <w:r w:rsidRPr="009522A6">
              <w:rPr>
                <w:rFonts w:cstheme="minorHAnsi"/>
                <w:bCs/>
                <w:color w:val="000000"/>
              </w:rPr>
              <w:t>38.4MHz clock input for iSCLK (integrated System Clock) block from PDC-H.</w:t>
            </w:r>
          </w:p>
        </w:tc>
      </w:tr>
      <w:tr w:rsidR="00626086" w:rsidRPr="009522A6" w14:paraId="76109918" w14:textId="77777777" w:rsidTr="00962569">
        <w:trPr>
          <w:trHeight w:val="638"/>
        </w:trPr>
        <w:tc>
          <w:tcPr>
            <w:tcW w:w="1787" w:type="dxa"/>
            <w:tcBorders>
              <w:top w:val="nil"/>
              <w:left w:val="single" w:sz="4" w:space="0" w:color="auto"/>
              <w:bottom w:val="single" w:sz="4" w:space="0" w:color="auto"/>
              <w:right w:val="single" w:sz="4" w:space="0" w:color="auto"/>
            </w:tcBorders>
            <w:shd w:val="clear" w:color="auto" w:fill="auto"/>
            <w:vAlign w:val="center"/>
            <w:hideMark/>
          </w:tcPr>
          <w:p w14:paraId="3CFE7B1A" w14:textId="77777777" w:rsidR="00BB7F6A" w:rsidRPr="009522A6" w:rsidRDefault="00BB7F6A" w:rsidP="00CC6621">
            <w:pPr>
              <w:spacing w:before="0" w:after="0"/>
              <w:jc w:val="center"/>
              <w:rPr>
                <w:rFonts w:cstheme="minorHAnsi"/>
                <w:b/>
                <w:color w:val="000000"/>
              </w:rPr>
            </w:pPr>
            <w:r w:rsidRPr="009522A6">
              <w:rPr>
                <w:rFonts w:cstheme="minorHAnsi"/>
                <w:b/>
                <w:color w:val="000000"/>
              </w:rPr>
              <w:t>SRCCLKREQB [11:0]</w:t>
            </w:r>
          </w:p>
        </w:tc>
        <w:tc>
          <w:tcPr>
            <w:tcW w:w="7843" w:type="dxa"/>
            <w:tcBorders>
              <w:top w:val="nil"/>
              <w:left w:val="nil"/>
              <w:bottom w:val="single" w:sz="4" w:space="0" w:color="auto"/>
              <w:right w:val="single" w:sz="4" w:space="0" w:color="auto"/>
            </w:tcBorders>
            <w:shd w:val="clear" w:color="auto" w:fill="auto"/>
            <w:vAlign w:val="center"/>
            <w:hideMark/>
          </w:tcPr>
          <w:p w14:paraId="09C56DC3" w14:textId="3AE5FF10" w:rsidR="00BB7F6A" w:rsidRPr="009522A6" w:rsidRDefault="00BB7F6A" w:rsidP="00CC6621">
            <w:pPr>
              <w:spacing w:before="0" w:after="0"/>
              <w:jc w:val="left"/>
              <w:rPr>
                <w:rFonts w:cstheme="minorHAnsi"/>
                <w:bCs/>
                <w:color w:val="000000"/>
              </w:rPr>
            </w:pPr>
            <w:r w:rsidRPr="009522A6">
              <w:rPr>
                <w:rFonts w:cstheme="minorHAnsi"/>
                <w:bCs/>
                <w:color w:val="000000"/>
              </w:rPr>
              <w:t>SRCCLKREQB is used to support clock request protocol to enable or disable SRC clocks distribution to off-chip</w:t>
            </w:r>
          </w:p>
        </w:tc>
      </w:tr>
      <w:tr w:rsidR="00626086" w:rsidRPr="009522A6" w14:paraId="21229388" w14:textId="77777777" w:rsidTr="00962569">
        <w:trPr>
          <w:trHeight w:val="359"/>
        </w:trPr>
        <w:tc>
          <w:tcPr>
            <w:tcW w:w="1787" w:type="dxa"/>
            <w:tcBorders>
              <w:top w:val="nil"/>
              <w:left w:val="single" w:sz="4" w:space="0" w:color="auto"/>
              <w:bottom w:val="single" w:sz="4" w:space="0" w:color="auto"/>
              <w:right w:val="single" w:sz="4" w:space="0" w:color="auto"/>
            </w:tcBorders>
            <w:shd w:val="clear" w:color="auto" w:fill="auto"/>
            <w:vAlign w:val="center"/>
            <w:hideMark/>
          </w:tcPr>
          <w:p w14:paraId="75CE23F4" w14:textId="77777777" w:rsidR="00BB7F6A" w:rsidRPr="009522A6" w:rsidRDefault="00BB7F6A" w:rsidP="00CC6621">
            <w:pPr>
              <w:spacing w:before="0" w:after="0"/>
              <w:jc w:val="center"/>
              <w:rPr>
                <w:rFonts w:cstheme="minorHAnsi"/>
                <w:b/>
                <w:color w:val="000000"/>
              </w:rPr>
            </w:pPr>
            <w:r w:rsidRPr="009522A6">
              <w:rPr>
                <w:rFonts w:cstheme="minorHAnsi"/>
                <w:b/>
                <w:color w:val="000000"/>
              </w:rPr>
              <w:t>CRF_CLKREQ</w:t>
            </w:r>
          </w:p>
        </w:tc>
        <w:tc>
          <w:tcPr>
            <w:tcW w:w="7843" w:type="dxa"/>
            <w:tcBorders>
              <w:top w:val="nil"/>
              <w:left w:val="nil"/>
              <w:bottom w:val="single" w:sz="4" w:space="0" w:color="auto"/>
              <w:right w:val="single" w:sz="4" w:space="0" w:color="auto"/>
            </w:tcBorders>
            <w:shd w:val="clear" w:color="auto" w:fill="auto"/>
            <w:vAlign w:val="center"/>
            <w:hideMark/>
          </w:tcPr>
          <w:p w14:paraId="004639C3" w14:textId="77777777" w:rsidR="00BB7F6A" w:rsidRPr="009522A6" w:rsidRDefault="00BB7F6A" w:rsidP="00CC6621">
            <w:pPr>
              <w:spacing w:before="0" w:after="0"/>
              <w:jc w:val="left"/>
              <w:rPr>
                <w:rFonts w:cstheme="minorHAnsi"/>
                <w:bCs/>
                <w:color w:val="000000"/>
              </w:rPr>
            </w:pPr>
            <w:r w:rsidRPr="009522A6">
              <w:rPr>
                <w:rFonts w:cstheme="minorHAnsi"/>
                <w:bCs/>
                <w:color w:val="000000"/>
              </w:rPr>
              <w:t>To be sent to iSCLK &amp; CRF Quasar to Synchronize CRF &amp; Quasar</w:t>
            </w:r>
          </w:p>
        </w:tc>
      </w:tr>
      <w:tr w:rsidR="00626086" w:rsidRPr="009522A6" w14:paraId="6EF2EC0A" w14:textId="77777777" w:rsidTr="00962569">
        <w:trPr>
          <w:trHeight w:val="350"/>
        </w:trPr>
        <w:tc>
          <w:tcPr>
            <w:tcW w:w="1787" w:type="dxa"/>
            <w:tcBorders>
              <w:top w:val="nil"/>
              <w:left w:val="single" w:sz="4" w:space="0" w:color="auto"/>
              <w:bottom w:val="single" w:sz="4" w:space="0" w:color="auto"/>
              <w:right w:val="single" w:sz="4" w:space="0" w:color="auto"/>
            </w:tcBorders>
            <w:shd w:val="clear" w:color="auto" w:fill="auto"/>
            <w:vAlign w:val="center"/>
            <w:hideMark/>
          </w:tcPr>
          <w:p w14:paraId="468289E5" w14:textId="77777777" w:rsidR="00BB7F6A" w:rsidRPr="009522A6" w:rsidRDefault="00BB7F6A" w:rsidP="00CC6621">
            <w:pPr>
              <w:spacing w:before="0" w:after="0"/>
              <w:jc w:val="center"/>
              <w:rPr>
                <w:rFonts w:cstheme="minorHAnsi"/>
                <w:b/>
                <w:color w:val="000000"/>
              </w:rPr>
            </w:pPr>
            <w:r w:rsidRPr="009522A6">
              <w:rPr>
                <w:rFonts w:cstheme="minorHAnsi"/>
                <w:b/>
                <w:color w:val="000000"/>
              </w:rPr>
              <w:t>DMI_REFCLKP/N</w:t>
            </w:r>
          </w:p>
        </w:tc>
        <w:tc>
          <w:tcPr>
            <w:tcW w:w="7843" w:type="dxa"/>
            <w:tcBorders>
              <w:top w:val="nil"/>
              <w:left w:val="nil"/>
              <w:bottom w:val="single" w:sz="4" w:space="0" w:color="auto"/>
              <w:right w:val="single" w:sz="4" w:space="0" w:color="auto"/>
            </w:tcBorders>
            <w:shd w:val="clear" w:color="auto" w:fill="auto"/>
            <w:vAlign w:val="center"/>
            <w:hideMark/>
          </w:tcPr>
          <w:p w14:paraId="18F0F4FA" w14:textId="77777777" w:rsidR="00BB7F6A" w:rsidRPr="009522A6" w:rsidRDefault="00BB7F6A" w:rsidP="00CC6621">
            <w:pPr>
              <w:spacing w:before="0" w:after="0"/>
              <w:jc w:val="left"/>
              <w:rPr>
                <w:rFonts w:cstheme="minorHAnsi"/>
                <w:bCs/>
                <w:color w:val="000000"/>
              </w:rPr>
            </w:pPr>
            <w:r w:rsidRPr="009522A6">
              <w:rPr>
                <w:rFonts w:cstheme="minorHAnsi"/>
                <w:bCs/>
                <w:color w:val="000000"/>
              </w:rPr>
              <w:t>DMI Reference clock.</w:t>
            </w:r>
          </w:p>
        </w:tc>
      </w:tr>
    </w:tbl>
    <w:p w14:paraId="785637F0" w14:textId="2BD843B3" w:rsidR="00BB7F6A" w:rsidRPr="009522A6" w:rsidRDefault="00BB7F6A" w:rsidP="00BB7F6A">
      <w:pPr>
        <w:spacing w:before="120"/>
        <w:rPr>
          <w:rFonts w:cstheme="minorHAnsi"/>
        </w:rPr>
      </w:pPr>
      <w:r w:rsidRPr="009522A6">
        <w:rPr>
          <w:rFonts w:cstheme="minorHAnsi"/>
        </w:rPr>
        <w:lastRenderedPageBreak/>
        <w:t>Below are the output clocks from PCH-S die in NVL RVP.</w:t>
      </w:r>
    </w:p>
    <w:p w14:paraId="1EACD937" w14:textId="7B0E7421" w:rsidR="00BB7F6A" w:rsidRPr="009522A6" w:rsidRDefault="00BB7F6A" w:rsidP="00BB7F6A">
      <w:pPr>
        <w:pStyle w:val="Caption"/>
        <w:spacing w:before="120"/>
        <w:rPr>
          <w:rFonts w:cstheme="minorHAnsi"/>
        </w:rPr>
      </w:pPr>
      <w:bookmarkStart w:id="335" w:name="_Toc176365828"/>
      <w:bookmarkStart w:id="336" w:name="_Toc19166360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32</w:t>
      </w:r>
      <w:r w:rsidR="00924662" w:rsidRPr="009522A6">
        <w:rPr>
          <w:rFonts w:cstheme="minorHAnsi"/>
        </w:rPr>
        <w:fldChar w:fldCharType="end"/>
      </w:r>
      <w:r w:rsidRPr="009522A6">
        <w:rPr>
          <w:rFonts w:cstheme="minorHAnsi"/>
        </w:rPr>
        <w:t>: PCH-S Clock output on NVL</w:t>
      </w:r>
      <w:bookmarkEnd w:id="335"/>
      <w:bookmarkEnd w:id="336"/>
    </w:p>
    <w:tbl>
      <w:tblPr>
        <w:tblW w:w="9630" w:type="dxa"/>
        <w:tblInd w:w="-5" w:type="dxa"/>
        <w:tblLook w:val="04A0" w:firstRow="1" w:lastRow="0" w:firstColumn="1" w:lastColumn="0" w:noHBand="0" w:noVBand="1"/>
      </w:tblPr>
      <w:tblGrid>
        <w:gridCol w:w="2430"/>
        <w:gridCol w:w="1260"/>
        <w:gridCol w:w="5940"/>
      </w:tblGrid>
      <w:tr w:rsidR="00FB377D" w:rsidRPr="009522A6" w14:paraId="6FBE128E" w14:textId="77777777" w:rsidTr="00FF26EE">
        <w:trPr>
          <w:trHeight w:val="89"/>
        </w:trPr>
        <w:tc>
          <w:tcPr>
            <w:tcW w:w="2430"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6815E387" w14:textId="77777777" w:rsidR="00BB7F6A" w:rsidRPr="009522A6" w:rsidRDefault="00BB7F6A" w:rsidP="00FF26EE">
            <w:pPr>
              <w:spacing w:before="0" w:after="0"/>
              <w:jc w:val="center"/>
              <w:rPr>
                <w:rFonts w:cstheme="minorHAnsi"/>
                <w:b/>
                <w:color w:val="FFFFFF"/>
              </w:rPr>
            </w:pPr>
            <w:r w:rsidRPr="009522A6">
              <w:rPr>
                <w:rFonts w:cstheme="minorHAnsi"/>
                <w:b/>
                <w:color w:val="FFFFFF"/>
              </w:rPr>
              <w:t>Signal Name</w:t>
            </w:r>
          </w:p>
        </w:tc>
        <w:tc>
          <w:tcPr>
            <w:tcW w:w="1260" w:type="dxa"/>
            <w:tcBorders>
              <w:top w:val="single" w:sz="4" w:space="0" w:color="auto"/>
              <w:left w:val="nil"/>
              <w:bottom w:val="single" w:sz="4" w:space="0" w:color="auto"/>
              <w:right w:val="single" w:sz="4" w:space="0" w:color="auto"/>
            </w:tcBorders>
            <w:shd w:val="clear" w:color="000000" w:fill="0070C0"/>
            <w:vAlign w:val="center"/>
            <w:hideMark/>
          </w:tcPr>
          <w:p w14:paraId="2AC69600" w14:textId="77777777" w:rsidR="00BB7F6A" w:rsidRPr="009522A6" w:rsidRDefault="00BB7F6A" w:rsidP="00FF26EE">
            <w:pPr>
              <w:spacing w:before="0" w:after="0"/>
              <w:jc w:val="center"/>
              <w:rPr>
                <w:rFonts w:cstheme="minorHAnsi"/>
                <w:b/>
                <w:color w:val="FFFFFF"/>
              </w:rPr>
            </w:pPr>
            <w:r w:rsidRPr="009522A6">
              <w:rPr>
                <w:rFonts w:cstheme="minorHAnsi"/>
                <w:b/>
                <w:color w:val="FFFFFF"/>
              </w:rPr>
              <w:t>Frequency</w:t>
            </w:r>
          </w:p>
        </w:tc>
        <w:tc>
          <w:tcPr>
            <w:tcW w:w="5940" w:type="dxa"/>
            <w:tcBorders>
              <w:top w:val="single" w:sz="4" w:space="0" w:color="auto"/>
              <w:left w:val="nil"/>
              <w:bottom w:val="single" w:sz="4" w:space="0" w:color="auto"/>
              <w:right w:val="single" w:sz="4" w:space="0" w:color="auto"/>
            </w:tcBorders>
            <w:shd w:val="clear" w:color="000000" w:fill="0070C0"/>
            <w:vAlign w:val="center"/>
            <w:hideMark/>
          </w:tcPr>
          <w:p w14:paraId="1F753D51" w14:textId="77777777" w:rsidR="00BB7F6A" w:rsidRPr="009522A6" w:rsidRDefault="00BB7F6A" w:rsidP="00FF26EE">
            <w:pPr>
              <w:spacing w:before="0" w:after="0"/>
              <w:jc w:val="center"/>
              <w:rPr>
                <w:rFonts w:cstheme="minorHAnsi"/>
                <w:b/>
                <w:color w:val="FFFFFF"/>
              </w:rPr>
            </w:pPr>
            <w:r w:rsidRPr="009522A6">
              <w:rPr>
                <w:rFonts w:cstheme="minorHAnsi"/>
                <w:b/>
                <w:color w:val="FFFFFF"/>
              </w:rPr>
              <w:t>Description</w:t>
            </w:r>
          </w:p>
        </w:tc>
      </w:tr>
      <w:tr w:rsidR="00626086" w:rsidRPr="009522A6" w14:paraId="4580100F" w14:textId="77777777" w:rsidTr="00991E16">
        <w:trPr>
          <w:trHeight w:val="346"/>
        </w:trPr>
        <w:tc>
          <w:tcPr>
            <w:tcW w:w="2430" w:type="dxa"/>
            <w:tcBorders>
              <w:top w:val="nil"/>
              <w:left w:val="single" w:sz="4" w:space="0" w:color="auto"/>
              <w:bottom w:val="single" w:sz="4" w:space="0" w:color="auto"/>
              <w:right w:val="single" w:sz="4" w:space="0" w:color="auto"/>
            </w:tcBorders>
            <w:shd w:val="clear" w:color="auto" w:fill="auto"/>
            <w:vAlign w:val="center"/>
            <w:hideMark/>
          </w:tcPr>
          <w:p w14:paraId="69DAD263" w14:textId="77777777" w:rsidR="00BB7F6A" w:rsidRPr="009522A6" w:rsidRDefault="00BB7F6A" w:rsidP="00962569">
            <w:pPr>
              <w:spacing w:before="120" w:after="120"/>
              <w:rPr>
                <w:rFonts w:cstheme="minorHAnsi"/>
                <w:b/>
                <w:color w:val="000000"/>
              </w:rPr>
            </w:pPr>
            <w:r w:rsidRPr="009522A6">
              <w:rPr>
                <w:rFonts w:cstheme="minorHAnsi"/>
                <w:b/>
                <w:color w:val="000000"/>
              </w:rPr>
              <w:t>CLKOUT_PCH_SR [0:11]</w:t>
            </w:r>
          </w:p>
        </w:tc>
        <w:tc>
          <w:tcPr>
            <w:tcW w:w="1260" w:type="dxa"/>
            <w:tcBorders>
              <w:top w:val="nil"/>
              <w:left w:val="nil"/>
              <w:bottom w:val="single" w:sz="4" w:space="0" w:color="auto"/>
              <w:right w:val="single" w:sz="4" w:space="0" w:color="auto"/>
            </w:tcBorders>
            <w:shd w:val="clear" w:color="auto" w:fill="auto"/>
            <w:vAlign w:val="center"/>
            <w:hideMark/>
          </w:tcPr>
          <w:p w14:paraId="0AC60319" w14:textId="77777777" w:rsidR="00BB7F6A" w:rsidRPr="009522A6" w:rsidRDefault="00BB7F6A" w:rsidP="00962569">
            <w:pPr>
              <w:spacing w:before="120" w:after="120"/>
              <w:rPr>
                <w:rFonts w:cstheme="minorHAnsi"/>
                <w:bCs/>
                <w:color w:val="000000"/>
              </w:rPr>
            </w:pPr>
            <w:r w:rsidRPr="009522A6">
              <w:rPr>
                <w:rFonts w:cstheme="minorHAnsi"/>
                <w:bCs/>
                <w:color w:val="000000"/>
              </w:rPr>
              <w:t>100MHz</w:t>
            </w:r>
          </w:p>
        </w:tc>
        <w:tc>
          <w:tcPr>
            <w:tcW w:w="5940" w:type="dxa"/>
            <w:tcBorders>
              <w:top w:val="nil"/>
              <w:left w:val="nil"/>
              <w:bottom w:val="single" w:sz="4" w:space="0" w:color="auto"/>
              <w:right w:val="single" w:sz="4" w:space="0" w:color="auto"/>
            </w:tcBorders>
            <w:shd w:val="clear" w:color="auto" w:fill="auto"/>
            <w:vAlign w:val="center"/>
            <w:hideMark/>
          </w:tcPr>
          <w:p w14:paraId="69719578" w14:textId="6B62121B" w:rsidR="00BB7F6A" w:rsidRPr="009522A6" w:rsidRDefault="00BB7F6A" w:rsidP="00962569">
            <w:pPr>
              <w:keepNext/>
              <w:spacing w:before="120" w:after="120"/>
              <w:rPr>
                <w:rFonts w:cstheme="minorBidi"/>
                <w:color w:val="000000"/>
              </w:rPr>
            </w:pPr>
            <w:r w:rsidRPr="43C520FF">
              <w:rPr>
                <w:rFonts w:cstheme="minorBidi"/>
                <w:color w:val="000000" w:themeColor="text1"/>
              </w:rPr>
              <w:t>100 MHz Differential reference clocks for PCI Express devices</w:t>
            </w:r>
            <w:r w:rsidR="00255DFF" w:rsidRPr="43C520FF">
              <w:rPr>
                <w:rFonts w:cstheme="minorBidi"/>
                <w:color w:val="000000" w:themeColor="text1"/>
              </w:rPr>
              <w:t xml:space="preserve">. </w:t>
            </w:r>
            <w:r w:rsidR="00255DFF" w:rsidRPr="43C520FF">
              <w:rPr>
                <w:rFonts w:cstheme="minorBidi"/>
              </w:rPr>
              <w:t>SRCCLK [3:0] are Gen4 capable and SRCCLK [11:4] are Gen5 capable.</w:t>
            </w:r>
          </w:p>
        </w:tc>
      </w:tr>
    </w:tbl>
    <w:p w14:paraId="5CF4E5C4" w14:textId="5007A013" w:rsidR="00BB7F6A" w:rsidRPr="009522A6" w:rsidRDefault="00BB7F6A" w:rsidP="00BB7F6A">
      <w:pPr>
        <w:rPr>
          <w:rFonts w:cstheme="minorHAnsi"/>
        </w:rPr>
      </w:pPr>
      <w:r w:rsidRPr="009522A6">
        <w:rPr>
          <w:rFonts w:cstheme="minorHAnsi"/>
        </w:rPr>
        <w:t xml:space="preserve">MFIT INFO </w:t>
      </w:r>
      <w:r w:rsidR="00A96BE1" w:rsidRPr="009522A6">
        <w:rPr>
          <w:rFonts w:cstheme="minorHAnsi"/>
          <w:highlight w:val="yellow"/>
        </w:rPr>
        <w:t>TBD</w:t>
      </w:r>
      <w:r w:rsidRPr="009522A6">
        <w:rPr>
          <w:rFonts w:cstheme="minorHAnsi"/>
        </w:rPr>
        <w:t xml:space="preserve"> (will update in HAS1.0 version)</w:t>
      </w:r>
      <w:r w:rsidR="00E871CB" w:rsidRPr="009522A6">
        <w:rPr>
          <w:rFonts w:cstheme="minorHAnsi"/>
        </w:rPr>
        <w:t>.</w:t>
      </w:r>
      <w:r w:rsidRPr="009522A6">
        <w:rPr>
          <w:rFonts w:cstheme="minorHAnsi"/>
        </w:rPr>
        <w:t xml:space="preserve"> </w:t>
      </w:r>
    </w:p>
    <w:p w14:paraId="3A1F73A2" w14:textId="77777777" w:rsidR="00BB7F6A" w:rsidRPr="009522A6" w:rsidRDefault="00BB7F6A" w:rsidP="00BB7F6A">
      <w:pPr>
        <w:rPr>
          <w:rFonts w:cstheme="minorHAnsi"/>
        </w:rPr>
      </w:pPr>
      <w:r w:rsidRPr="009522A6">
        <w:rPr>
          <w:rFonts w:cstheme="minorHAnsi"/>
        </w:rPr>
        <w:t>By default, CLKREQ will be enabled as Native GPIO function. To use these pins as a CLKREQ it needs to be mapped in the BIOS.</w:t>
      </w:r>
    </w:p>
    <w:p w14:paraId="63A3E91D" w14:textId="77777777" w:rsidR="00BB7F6A" w:rsidRPr="009522A6" w:rsidRDefault="00BB7F6A" w:rsidP="00BB7F6A">
      <w:pPr>
        <w:rPr>
          <w:rFonts w:cstheme="minorHAnsi"/>
        </w:rPr>
      </w:pPr>
      <w:r w:rsidRPr="009522A6">
        <w:rPr>
          <w:rFonts w:cstheme="minorHAnsi"/>
        </w:rPr>
        <w:t xml:space="preserve">The Gbe LAN PHY needs 25MHz input which will be fed from an external crystal input. The Embedded controller has the external 32.768kHz crystal input as the default option along with SUS_CLK option driven from SOC. Any other interface specific clocks required for third party devices will be derived out of the external crystals specific to the device requirements. </w:t>
      </w:r>
    </w:p>
    <w:p w14:paraId="23631153" w14:textId="602E0E4B" w:rsidR="00E07FED" w:rsidRPr="009522A6" w:rsidRDefault="00E07FED" w:rsidP="004E3FA9">
      <w:pPr>
        <w:pStyle w:val="Heading2"/>
      </w:pPr>
      <w:bookmarkStart w:id="337" w:name="_Toc191662926"/>
      <w:r w:rsidRPr="009522A6">
        <w:t>NVL RVP: SRC Clock and CLK REQ Mapping</w:t>
      </w:r>
      <w:bookmarkEnd w:id="337"/>
      <w:r w:rsidRPr="009522A6">
        <w:t xml:space="preserve"> </w:t>
      </w:r>
    </w:p>
    <w:p w14:paraId="2A9C5FC4" w14:textId="44929FCC" w:rsidR="00E07FED" w:rsidRPr="009522A6" w:rsidRDefault="00E07FED" w:rsidP="00E07FED">
      <w:pPr>
        <w:rPr>
          <w:rFonts w:cstheme="minorHAnsi"/>
        </w:rPr>
      </w:pPr>
      <w:r w:rsidRPr="009522A6">
        <w:rPr>
          <w:rFonts w:cstheme="minorHAnsi"/>
        </w:rPr>
        <w:t xml:space="preserve">Clock and Clock request mapping for </w:t>
      </w:r>
      <w:r w:rsidR="00A041D8" w:rsidRPr="009522A6">
        <w:rPr>
          <w:rFonts w:cstheme="minorHAnsi"/>
        </w:rPr>
        <w:t xml:space="preserve">PCD-H on </w:t>
      </w:r>
      <w:r w:rsidRPr="009522A6">
        <w:rPr>
          <w:rFonts w:cstheme="minorHAnsi"/>
        </w:rPr>
        <w:t>NVL RVP is listed below.</w:t>
      </w:r>
    </w:p>
    <w:p w14:paraId="4C12A809" w14:textId="3BEA3913" w:rsidR="00E07FED" w:rsidRPr="009522A6" w:rsidRDefault="00E07FED" w:rsidP="003A5852">
      <w:pPr>
        <w:pStyle w:val="Caption"/>
        <w:spacing w:before="120"/>
        <w:rPr>
          <w:rFonts w:cstheme="minorHAnsi"/>
        </w:rPr>
      </w:pPr>
      <w:bookmarkStart w:id="338" w:name="_Toc176365822"/>
      <w:bookmarkStart w:id="339" w:name="_Toc19166360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33</w:t>
      </w:r>
      <w:r w:rsidR="00924662" w:rsidRPr="009522A6">
        <w:rPr>
          <w:rFonts w:cstheme="minorHAnsi"/>
        </w:rPr>
        <w:fldChar w:fldCharType="end"/>
      </w:r>
      <w:r w:rsidRPr="009522A6">
        <w:rPr>
          <w:rFonts w:cstheme="minorHAnsi"/>
        </w:rPr>
        <w:t>:</w:t>
      </w:r>
      <w:r w:rsidR="001117B1" w:rsidRPr="009522A6">
        <w:rPr>
          <w:rFonts w:cstheme="minorHAnsi"/>
        </w:rPr>
        <w:t xml:space="preserve"> </w:t>
      </w:r>
      <w:r w:rsidRPr="009522A6">
        <w:rPr>
          <w:rFonts w:cstheme="minorHAnsi"/>
        </w:rPr>
        <w:t xml:space="preserve">Clock and Clock request port mapping </w:t>
      </w:r>
      <w:r w:rsidR="006F2A06" w:rsidRPr="009522A6">
        <w:rPr>
          <w:rFonts w:cstheme="minorHAnsi"/>
        </w:rPr>
        <w:t>for PCD</w:t>
      </w:r>
      <w:r w:rsidR="001117B1" w:rsidRPr="009522A6">
        <w:rPr>
          <w:rFonts w:cstheme="minorHAnsi"/>
        </w:rPr>
        <w:t>-</w:t>
      </w:r>
      <w:r w:rsidR="006F2A06" w:rsidRPr="009522A6">
        <w:rPr>
          <w:rFonts w:cstheme="minorHAnsi"/>
        </w:rPr>
        <w:t xml:space="preserve">H </w:t>
      </w:r>
      <w:r w:rsidRPr="009522A6">
        <w:rPr>
          <w:rFonts w:cstheme="minorHAnsi"/>
        </w:rPr>
        <w:t xml:space="preserve">across </w:t>
      </w:r>
      <w:r w:rsidR="00F41D57" w:rsidRPr="009522A6">
        <w:rPr>
          <w:rFonts w:cstheme="minorHAnsi"/>
        </w:rPr>
        <w:t xml:space="preserve">RVP </w:t>
      </w:r>
      <w:r w:rsidRPr="009522A6">
        <w:rPr>
          <w:rFonts w:cstheme="minorHAnsi"/>
        </w:rPr>
        <w:t>SKUs</w:t>
      </w:r>
      <w:bookmarkEnd w:id="338"/>
      <w:bookmarkEnd w:id="339"/>
    </w:p>
    <w:tbl>
      <w:tblPr>
        <w:tblW w:w="5003" w:type="pct"/>
        <w:tblLayout w:type="fixed"/>
        <w:tblCellMar>
          <w:left w:w="0" w:type="dxa"/>
          <w:right w:w="0" w:type="dxa"/>
        </w:tblCellMar>
        <w:tblLook w:val="04A0" w:firstRow="1" w:lastRow="0" w:firstColumn="1" w:lastColumn="0" w:noHBand="0" w:noVBand="1"/>
      </w:tblPr>
      <w:tblGrid>
        <w:gridCol w:w="1162"/>
        <w:gridCol w:w="1257"/>
        <w:gridCol w:w="1438"/>
        <w:gridCol w:w="8"/>
        <w:gridCol w:w="1889"/>
        <w:gridCol w:w="1529"/>
        <w:gridCol w:w="1171"/>
        <w:gridCol w:w="1172"/>
      </w:tblGrid>
      <w:tr w:rsidR="00045C5A" w:rsidRPr="009522A6" w14:paraId="5FC73B9B" w14:textId="77777777" w:rsidTr="00497AB4">
        <w:trPr>
          <w:trHeight w:val="147"/>
        </w:trPr>
        <w:tc>
          <w:tcPr>
            <w:tcW w:w="5000" w:type="pct"/>
            <w:gridSpan w:val="8"/>
            <w:tcBorders>
              <w:top w:val="nil"/>
              <w:left w:val="single" w:sz="4" w:space="0" w:color="auto"/>
              <w:bottom w:val="single" w:sz="4" w:space="0" w:color="auto"/>
              <w:right w:val="single" w:sz="4" w:space="0" w:color="auto"/>
            </w:tcBorders>
            <w:shd w:val="clear" w:color="000000" w:fill="0070C0"/>
            <w:noWrap/>
            <w:tcMar>
              <w:top w:w="15" w:type="dxa"/>
              <w:left w:w="15" w:type="dxa"/>
              <w:bottom w:w="0" w:type="dxa"/>
              <w:right w:w="15" w:type="dxa"/>
            </w:tcMar>
            <w:vAlign w:val="center"/>
          </w:tcPr>
          <w:p w14:paraId="7B75583E" w14:textId="7DD99403" w:rsidR="00045C5A" w:rsidRPr="00D73D27" w:rsidRDefault="00045C5A" w:rsidP="00B85259">
            <w:pPr>
              <w:spacing w:before="0" w:after="0"/>
              <w:jc w:val="center"/>
              <w:rPr>
                <w:rFonts w:cstheme="minorHAnsi"/>
                <w:b/>
                <w:color w:val="FFFF00"/>
                <w:sz w:val="18"/>
                <w:szCs w:val="18"/>
              </w:rPr>
            </w:pPr>
            <w:r w:rsidRPr="009522A6">
              <w:rPr>
                <w:rFonts w:cstheme="minorHAnsi"/>
                <w:b/>
                <w:bCs/>
                <w:color w:val="FFFFFF"/>
                <w:szCs w:val="22"/>
              </w:rPr>
              <w:t>PCD-H PCIe SRC clocks &amp; CLKREQs</w:t>
            </w:r>
          </w:p>
        </w:tc>
      </w:tr>
      <w:tr w:rsidR="00C81BDF" w:rsidRPr="009522A6" w14:paraId="34C3C72F" w14:textId="3B86CD78" w:rsidTr="00C81BDF">
        <w:trPr>
          <w:trHeight w:val="66"/>
        </w:trPr>
        <w:tc>
          <w:tcPr>
            <w:tcW w:w="604" w:type="pct"/>
            <w:vMerge w:val="restart"/>
            <w:tcBorders>
              <w:top w:val="nil"/>
              <w:left w:val="single" w:sz="4" w:space="0" w:color="auto"/>
              <w:bottom w:val="single" w:sz="4" w:space="0" w:color="auto"/>
              <w:right w:val="single" w:sz="4" w:space="0" w:color="auto"/>
            </w:tcBorders>
            <w:shd w:val="clear" w:color="000000" w:fill="0070C0"/>
            <w:noWrap/>
            <w:tcMar>
              <w:top w:w="15" w:type="dxa"/>
              <w:left w:w="15" w:type="dxa"/>
              <w:bottom w:w="0" w:type="dxa"/>
              <w:right w:w="15" w:type="dxa"/>
            </w:tcMar>
            <w:vAlign w:val="center"/>
            <w:hideMark/>
          </w:tcPr>
          <w:p w14:paraId="5D5512FA" w14:textId="77777777" w:rsidR="0051035A" w:rsidRPr="00D73D27" w:rsidRDefault="0051035A" w:rsidP="00B858B4">
            <w:pPr>
              <w:spacing w:beforeLines="24" w:before="57" w:afterLines="24" w:after="57"/>
              <w:jc w:val="center"/>
              <w:rPr>
                <w:rFonts w:cstheme="minorHAnsi"/>
                <w:b/>
                <w:color w:val="FFFFFF"/>
                <w:sz w:val="18"/>
                <w:szCs w:val="18"/>
              </w:rPr>
            </w:pPr>
            <w:r w:rsidRPr="00D73D27">
              <w:rPr>
                <w:rFonts w:cstheme="minorHAnsi"/>
                <w:b/>
                <w:color w:val="FFFFFF"/>
                <w:sz w:val="18"/>
                <w:szCs w:val="18"/>
              </w:rPr>
              <w:t>UFS/ PCIe Lane #</w:t>
            </w:r>
          </w:p>
        </w:tc>
        <w:tc>
          <w:tcPr>
            <w:tcW w:w="653" w:type="pct"/>
            <w:tcBorders>
              <w:top w:val="nil"/>
              <w:left w:val="nil"/>
              <w:bottom w:val="single" w:sz="4" w:space="0" w:color="auto"/>
              <w:right w:val="single" w:sz="4" w:space="0" w:color="auto"/>
            </w:tcBorders>
            <w:shd w:val="clear" w:color="000000" w:fill="0070C0"/>
            <w:tcMar>
              <w:top w:w="15" w:type="dxa"/>
              <w:left w:w="15" w:type="dxa"/>
              <w:bottom w:w="0" w:type="dxa"/>
              <w:right w:w="15" w:type="dxa"/>
            </w:tcMar>
            <w:vAlign w:val="center"/>
            <w:hideMark/>
          </w:tcPr>
          <w:p w14:paraId="23C5FB41" w14:textId="501A190C" w:rsidR="0051035A" w:rsidRPr="00D73D27" w:rsidRDefault="0051035A" w:rsidP="00B85259">
            <w:pPr>
              <w:spacing w:before="0" w:after="0"/>
              <w:jc w:val="center"/>
              <w:rPr>
                <w:rFonts w:cstheme="minorHAnsi"/>
                <w:b/>
                <w:color w:val="FFFFFF"/>
                <w:sz w:val="18"/>
                <w:szCs w:val="18"/>
              </w:rPr>
            </w:pPr>
            <w:r w:rsidRPr="00D73D27">
              <w:rPr>
                <w:rFonts w:cstheme="minorHAnsi"/>
                <w:b/>
                <w:color w:val="FFFFFF"/>
                <w:sz w:val="18"/>
                <w:szCs w:val="18"/>
              </w:rPr>
              <w:t>RVP-01</w:t>
            </w:r>
          </w:p>
        </w:tc>
        <w:tc>
          <w:tcPr>
            <w:tcW w:w="751" w:type="pct"/>
            <w:gridSpan w:val="2"/>
            <w:tcBorders>
              <w:top w:val="nil"/>
              <w:left w:val="nil"/>
              <w:bottom w:val="single" w:sz="4" w:space="0" w:color="auto"/>
              <w:right w:val="single" w:sz="4" w:space="0" w:color="auto"/>
            </w:tcBorders>
            <w:shd w:val="clear" w:color="000000" w:fill="0070C0"/>
            <w:tcMar>
              <w:top w:w="15" w:type="dxa"/>
              <w:left w:w="15" w:type="dxa"/>
              <w:bottom w:w="0" w:type="dxa"/>
              <w:right w:w="15" w:type="dxa"/>
            </w:tcMar>
            <w:vAlign w:val="center"/>
            <w:hideMark/>
          </w:tcPr>
          <w:p w14:paraId="7D44BECE" w14:textId="762642A2" w:rsidR="0051035A" w:rsidRPr="00D73D27" w:rsidRDefault="0051035A" w:rsidP="00B85259">
            <w:pPr>
              <w:spacing w:before="0" w:after="0"/>
              <w:jc w:val="center"/>
              <w:rPr>
                <w:rFonts w:cstheme="minorHAnsi"/>
                <w:b/>
                <w:color w:val="FFFFFF"/>
                <w:sz w:val="18"/>
                <w:szCs w:val="18"/>
              </w:rPr>
            </w:pPr>
            <w:r w:rsidRPr="00D73D27">
              <w:rPr>
                <w:rFonts w:cstheme="minorHAnsi"/>
                <w:b/>
                <w:color w:val="FFFFFF"/>
                <w:sz w:val="18"/>
                <w:szCs w:val="18"/>
              </w:rPr>
              <w:t>RVP-02</w:t>
            </w:r>
          </w:p>
        </w:tc>
        <w:tc>
          <w:tcPr>
            <w:tcW w:w="981" w:type="pct"/>
            <w:tcBorders>
              <w:top w:val="nil"/>
              <w:left w:val="nil"/>
              <w:bottom w:val="single" w:sz="4" w:space="0" w:color="auto"/>
              <w:right w:val="single" w:sz="4" w:space="0" w:color="auto"/>
            </w:tcBorders>
            <w:shd w:val="clear" w:color="000000" w:fill="0070C0"/>
            <w:tcMar>
              <w:top w:w="15" w:type="dxa"/>
              <w:left w:w="15" w:type="dxa"/>
              <w:bottom w:w="0" w:type="dxa"/>
              <w:right w:w="15" w:type="dxa"/>
            </w:tcMar>
            <w:vAlign w:val="center"/>
            <w:hideMark/>
          </w:tcPr>
          <w:p w14:paraId="5158EF01" w14:textId="702FCBD8" w:rsidR="0051035A" w:rsidRPr="00D73D27" w:rsidRDefault="0051035A" w:rsidP="00B85259">
            <w:pPr>
              <w:spacing w:before="0" w:after="0"/>
              <w:jc w:val="center"/>
              <w:rPr>
                <w:rFonts w:cstheme="minorHAnsi"/>
                <w:b/>
                <w:color w:val="FFFFFF"/>
                <w:sz w:val="18"/>
                <w:szCs w:val="18"/>
              </w:rPr>
            </w:pPr>
            <w:r w:rsidRPr="00D73D27">
              <w:rPr>
                <w:rFonts w:cstheme="minorHAnsi"/>
                <w:b/>
                <w:color w:val="FFFFFF"/>
                <w:sz w:val="18"/>
                <w:szCs w:val="18"/>
              </w:rPr>
              <w:t>RVP-03</w:t>
            </w:r>
          </w:p>
        </w:tc>
        <w:tc>
          <w:tcPr>
            <w:tcW w:w="794" w:type="pct"/>
            <w:tcBorders>
              <w:top w:val="nil"/>
              <w:left w:val="nil"/>
              <w:bottom w:val="single" w:sz="4" w:space="0" w:color="auto"/>
              <w:right w:val="single" w:sz="4" w:space="0" w:color="auto"/>
            </w:tcBorders>
            <w:shd w:val="clear" w:color="000000" w:fill="0070C0"/>
            <w:tcMar>
              <w:top w:w="15" w:type="dxa"/>
              <w:left w:w="15" w:type="dxa"/>
              <w:bottom w:w="0" w:type="dxa"/>
              <w:right w:w="15" w:type="dxa"/>
            </w:tcMar>
            <w:vAlign w:val="center"/>
            <w:hideMark/>
          </w:tcPr>
          <w:p w14:paraId="5BD5D11A" w14:textId="6983170F" w:rsidR="0051035A" w:rsidRPr="00D73D27" w:rsidRDefault="0051035A" w:rsidP="00B85259">
            <w:pPr>
              <w:spacing w:before="0" w:after="0"/>
              <w:jc w:val="center"/>
              <w:rPr>
                <w:rFonts w:cstheme="minorHAnsi"/>
                <w:b/>
                <w:color w:val="FFFFFF"/>
                <w:sz w:val="18"/>
                <w:szCs w:val="18"/>
              </w:rPr>
            </w:pPr>
            <w:r w:rsidRPr="00D73D27">
              <w:rPr>
                <w:rFonts w:cstheme="minorHAnsi"/>
                <w:b/>
                <w:color w:val="FFFFFF"/>
                <w:sz w:val="18"/>
                <w:szCs w:val="18"/>
              </w:rPr>
              <w:t>RVP-04</w:t>
            </w:r>
          </w:p>
        </w:tc>
        <w:tc>
          <w:tcPr>
            <w:tcW w:w="608" w:type="pct"/>
            <w:tcBorders>
              <w:top w:val="nil"/>
              <w:left w:val="nil"/>
              <w:bottom w:val="single" w:sz="4" w:space="0" w:color="auto"/>
              <w:right w:val="single" w:sz="4" w:space="0" w:color="auto"/>
            </w:tcBorders>
            <w:shd w:val="clear" w:color="000000" w:fill="0070C0"/>
          </w:tcPr>
          <w:p w14:paraId="2F5889A4" w14:textId="4F415CB8" w:rsidR="0051035A" w:rsidRPr="00D73D27" w:rsidRDefault="0051035A" w:rsidP="00B85259">
            <w:pPr>
              <w:spacing w:before="0" w:after="0"/>
              <w:jc w:val="center"/>
              <w:rPr>
                <w:rFonts w:cstheme="minorHAnsi"/>
                <w:b/>
                <w:color w:val="FFFF00"/>
                <w:sz w:val="18"/>
                <w:szCs w:val="18"/>
              </w:rPr>
            </w:pPr>
            <w:r w:rsidRPr="00D73D27">
              <w:rPr>
                <w:rFonts w:cstheme="minorHAnsi"/>
                <w:b/>
                <w:color w:val="FFFF00"/>
                <w:sz w:val="18"/>
                <w:szCs w:val="18"/>
              </w:rPr>
              <w:t>RVP-05</w:t>
            </w:r>
          </w:p>
        </w:tc>
        <w:tc>
          <w:tcPr>
            <w:tcW w:w="609" w:type="pct"/>
            <w:tcBorders>
              <w:top w:val="nil"/>
              <w:left w:val="nil"/>
              <w:bottom w:val="single" w:sz="4" w:space="0" w:color="auto"/>
              <w:right w:val="single" w:sz="4" w:space="0" w:color="auto"/>
            </w:tcBorders>
            <w:shd w:val="clear" w:color="000000" w:fill="0070C0"/>
          </w:tcPr>
          <w:p w14:paraId="11AB1336" w14:textId="6B3EFFE8" w:rsidR="0051035A" w:rsidRPr="00D73D27" w:rsidRDefault="0051035A" w:rsidP="00B85259">
            <w:pPr>
              <w:spacing w:before="0" w:after="0"/>
              <w:jc w:val="center"/>
              <w:rPr>
                <w:rFonts w:cstheme="minorHAnsi"/>
                <w:b/>
                <w:color w:val="FFFF00"/>
                <w:sz w:val="18"/>
                <w:szCs w:val="18"/>
              </w:rPr>
            </w:pPr>
            <w:r w:rsidRPr="00D73D27">
              <w:rPr>
                <w:rFonts w:cstheme="minorHAnsi"/>
                <w:b/>
                <w:color w:val="FFFF00"/>
                <w:sz w:val="18"/>
                <w:szCs w:val="18"/>
              </w:rPr>
              <w:t>RVP-06</w:t>
            </w:r>
          </w:p>
        </w:tc>
      </w:tr>
      <w:tr w:rsidR="00C81BDF" w:rsidRPr="009522A6" w14:paraId="16F0A2D4" w14:textId="6584795A" w:rsidTr="00C81BDF">
        <w:trPr>
          <w:trHeight w:val="138"/>
        </w:trPr>
        <w:tc>
          <w:tcPr>
            <w:tcW w:w="604" w:type="pct"/>
            <w:vMerge/>
            <w:tcBorders>
              <w:top w:val="nil"/>
              <w:left w:val="single" w:sz="4" w:space="0" w:color="auto"/>
              <w:bottom w:val="single" w:sz="4" w:space="0" w:color="auto"/>
              <w:right w:val="single" w:sz="4" w:space="0" w:color="auto"/>
            </w:tcBorders>
            <w:vAlign w:val="center"/>
            <w:hideMark/>
          </w:tcPr>
          <w:p w14:paraId="55BD2FC3" w14:textId="77777777" w:rsidR="0051035A" w:rsidRPr="00D73D27" w:rsidRDefault="0051035A" w:rsidP="00B858B4">
            <w:pPr>
              <w:spacing w:beforeLines="24" w:before="57" w:afterLines="24" w:after="57"/>
              <w:rPr>
                <w:rFonts w:cstheme="minorHAnsi"/>
                <w:b/>
                <w:color w:val="FFFFFF"/>
                <w:sz w:val="18"/>
                <w:szCs w:val="18"/>
              </w:rPr>
            </w:pPr>
          </w:p>
        </w:tc>
        <w:tc>
          <w:tcPr>
            <w:tcW w:w="653" w:type="pct"/>
            <w:tcBorders>
              <w:top w:val="nil"/>
              <w:left w:val="nil"/>
              <w:bottom w:val="single" w:sz="4" w:space="0" w:color="auto"/>
              <w:right w:val="single" w:sz="4" w:space="0" w:color="auto"/>
            </w:tcBorders>
            <w:shd w:val="clear" w:color="000000" w:fill="0070C0"/>
            <w:tcMar>
              <w:top w:w="15" w:type="dxa"/>
              <w:left w:w="15" w:type="dxa"/>
              <w:bottom w:w="0" w:type="dxa"/>
              <w:right w:w="15" w:type="dxa"/>
            </w:tcMar>
            <w:vAlign w:val="center"/>
            <w:hideMark/>
          </w:tcPr>
          <w:p w14:paraId="55DE35F0" w14:textId="31CADEE3" w:rsidR="0051035A" w:rsidRPr="00D73D27" w:rsidRDefault="0051035A" w:rsidP="00B85259">
            <w:pPr>
              <w:spacing w:before="0" w:after="100" w:afterAutospacing="1"/>
              <w:jc w:val="center"/>
              <w:rPr>
                <w:rFonts w:cstheme="minorHAnsi"/>
                <w:b/>
                <w:color w:val="FFFFFF"/>
                <w:sz w:val="18"/>
                <w:szCs w:val="18"/>
              </w:rPr>
            </w:pPr>
            <w:r w:rsidRPr="00D73D27">
              <w:rPr>
                <w:rFonts w:cstheme="minorHAnsi"/>
                <w:b/>
                <w:color w:val="FFFFFF"/>
                <w:sz w:val="18"/>
                <w:szCs w:val="18"/>
              </w:rPr>
              <w:t>NVL-Hx</w:t>
            </w:r>
          </w:p>
        </w:tc>
        <w:tc>
          <w:tcPr>
            <w:tcW w:w="751" w:type="pct"/>
            <w:gridSpan w:val="2"/>
            <w:tcBorders>
              <w:top w:val="nil"/>
              <w:left w:val="nil"/>
              <w:bottom w:val="single" w:sz="4" w:space="0" w:color="auto"/>
              <w:right w:val="single" w:sz="4" w:space="0" w:color="auto"/>
            </w:tcBorders>
            <w:shd w:val="clear" w:color="000000" w:fill="0070C0"/>
            <w:tcMar>
              <w:top w:w="15" w:type="dxa"/>
              <w:left w:w="15" w:type="dxa"/>
              <w:bottom w:w="0" w:type="dxa"/>
              <w:right w:w="15" w:type="dxa"/>
            </w:tcMar>
            <w:vAlign w:val="center"/>
            <w:hideMark/>
          </w:tcPr>
          <w:p w14:paraId="48C819D2" w14:textId="71FE42DC" w:rsidR="0051035A" w:rsidRPr="00D73D27" w:rsidRDefault="0051035A" w:rsidP="00B85259">
            <w:pPr>
              <w:spacing w:before="0" w:after="100" w:afterAutospacing="1"/>
              <w:jc w:val="center"/>
              <w:rPr>
                <w:rFonts w:cstheme="minorHAnsi"/>
                <w:b/>
                <w:color w:val="FFFFFF"/>
                <w:sz w:val="18"/>
                <w:szCs w:val="18"/>
              </w:rPr>
            </w:pPr>
            <w:r w:rsidRPr="00D73D27">
              <w:rPr>
                <w:rFonts w:cstheme="minorHAnsi"/>
                <w:b/>
                <w:color w:val="FFFFFF"/>
                <w:sz w:val="18"/>
                <w:szCs w:val="18"/>
              </w:rPr>
              <w:t>NVL-Hx</w:t>
            </w:r>
          </w:p>
        </w:tc>
        <w:tc>
          <w:tcPr>
            <w:tcW w:w="981" w:type="pct"/>
            <w:tcBorders>
              <w:top w:val="nil"/>
              <w:left w:val="nil"/>
              <w:bottom w:val="single" w:sz="4" w:space="0" w:color="auto"/>
              <w:right w:val="single" w:sz="4" w:space="0" w:color="auto"/>
            </w:tcBorders>
            <w:shd w:val="clear" w:color="000000" w:fill="0070C0"/>
            <w:tcMar>
              <w:top w:w="15" w:type="dxa"/>
              <w:left w:w="15" w:type="dxa"/>
              <w:bottom w:w="0" w:type="dxa"/>
              <w:right w:w="15" w:type="dxa"/>
            </w:tcMar>
            <w:vAlign w:val="center"/>
            <w:hideMark/>
          </w:tcPr>
          <w:p w14:paraId="3F935AC4" w14:textId="05711956" w:rsidR="0051035A" w:rsidRPr="00D73D27" w:rsidRDefault="0051035A" w:rsidP="00B85259">
            <w:pPr>
              <w:spacing w:before="0" w:after="100" w:afterAutospacing="1"/>
              <w:jc w:val="center"/>
              <w:rPr>
                <w:rFonts w:cstheme="minorHAnsi"/>
                <w:b/>
                <w:color w:val="FFFFFF"/>
                <w:sz w:val="18"/>
                <w:szCs w:val="18"/>
              </w:rPr>
            </w:pPr>
            <w:r w:rsidRPr="00D73D27">
              <w:rPr>
                <w:rFonts w:cstheme="minorHAnsi"/>
                <w:b/>
                <w:color w:val="FFFFFF"/>
                <w:sz w:val="18"/>
                <w:szCs w:val="18"/>
              </w:rPr>
              <w:t>NVL-Hx</w:t>
            </w:r>
          </w:p>
        </w:tc>
        <w:tc>
          <w:tcPr>
            <w:tcW w:w="794" w:type="pct"/>
            <w:tcBorders>
              <w:top w:val="nil"/>
              <w:left w:val="nil"/>
              <w:bottom w:val="single" w:sz="4" w:space="0" w:color="auto"/>
              <w:right w:val="single" w:sz="4" w:space="0" w:color="auto"/>
            </w:tcBorders>
            <w:shd w:val="clear" w:color="000000" w:fill="0070C0"/>
            <w:tcMar>
              <w:top w:w="15" w:type="dxa"/>
              <w:left w:w="15" w:type="dxa"/>
              <w:bottom w:w="0" w:type="dxa"/>
              <w:right w:w="15" w:type="dxa"/>
            </w:tcMar>
            <w:vAlign w:val="center"/>
            <w:hideMark/>
          </w:tcPr>
          <w:p w14:paraId="130DE401" w14:textId="39482824" w:rsidR="0051035A" w:rsidRPr="00D73D27" w:rsidRDefault="0051035A" w:rsidP="00B85259">
            <w:pPr>
              <w:spacing w:before="0" w:after="100" w:afterAutospacing="1"/>
              <w:jc w:val="center"/>
              <w:rPr>
                <w:rFonts w:cstheme="minorHAnsi"/>
                <w:b/>
                <w:color w:val="FFFFFF"/>
                <w:sz w:val="18"/>
                <w:szCs w:val="18"/>
              </w:rPr>
            </w:pPr>
            <w:r w:rsidRPr="00D73D27">
              <w:rPr>
                <w:rFonts w:cstheme="minorHAnsi"/>
                <w:b/>
                <w:color w:val="FFFFFF"/>
                <w:sz w:val="18"/>
                <w:szCs w:val="18"/>
              </w:rPr>
              <w:t>NVL-Hx/UPH</w:t>
            </w:r>
          </w:p>
        </w:tc>
        <w:tc>
          <w:tcPr>
            <w:tcW w:w="608" w:type="pct"/>
            <w:tcBorders>
              <w:top w:val="nil"/>
              <w:left w:val="nil"/>
              <w:bottom w:val="single" w:sz="4" w:space="0" w:color="auto"/>
              <w:right w:val="single" w:sz="4" w:space="0" w:color="auto"/>
            </w:tcBorders>
            <w:shd w:val="clear" w:color="000000" w:fill="0070C0"/>
            <w:vAlign w:val="center"/>
          </w:tcPr>
          <w:p w14:paraId="4467096C" w14:textId="3C780319" w:rsidR="0051035A" w:rsidRPr="00D73D27" w:rsidRDefault="0051035A" w:rsidP="00B85259">
            <w:pPr>
              <w:spacing w:before="0" w:after="100" w:afterAutospacing="1"/>
              <w:jc w:val="center"/>
              <w:rPr>
                <w:rFonts w:cstheme="minorHAnsi"/>
                <w:b/>
                <w:color w:val="FFFF00"/>
                <w:sz w:val="18"/>
                <w:szCs w:val="18"/>
              </w:rPr>
            </w:pPr>
            <w:r w:rsidRPr="00D73D27">
              <w:rPr>
                <w:rFonts w:cstheme="minorHAnsi"/>
                <w:b/>
                <w:color w:val="FFFF00"/>
                <w:sz w:val="18"/>
                <w:szCs w:val="18"/>
              </w:rPr>
              <w:t>NVL-UPH</w:t>
            </w:r>
          </w:p>
        </w:tc>
        <w:tc>
          <w:tcPr>
            <w:tcW w:w="609" w:type="pct"/>
            <w:tcBorders>
              <w:top w:val="nil"/>
              <w:left w:val="nil"/>
              <w:bottom w:val="single" w:sz="4" w:space="0" w:color="auto"/>
              <w:right w:val="single" w:sz="4" w:space="0" w:color="auto"/>
            </w:tcBorders>
            <w:shd w:val="clear" w:color="000000" w:fill="0070C0"/>
            <w:vAlign w:val="center"/>
          </w:tcPr>
          <w:p w14:paraId="1DA5435F" w14:textId="1C5EA41F" w:rsidR="0051035A" w:rsidRPr="00D73D27" w:rsidRDefault="0051035A" w:rsidP="00B85259">
            <w:pPr>
              <w:spacing w:before="0" w:after="100" w:afterAutospacing="1"/>
              <w:jc w:val="center"/>
              <w:rPr>
                <w:rFonts w:cstheme="minorHAnsi"/>
                <w:b/>
                <w:color w:val="FFFF00"/>
                <w:sz w:val="18"/>
                <w:szCs w:val="18"/>
              </w:rPr>
            </w:pPr>
            <w:r w:rsidRPr="00D73D27">
              <w:rPr>
                <w:rFonts w:cstheme="minorHAnsi"/>
                <w:b/>
                <w:color w:val="FFFF00"/>
                <w:sz w:val="18"/>
                <w:szCs w:val="18"/>
              </w:rPr>
              <w:t>NVL-UPH</w:t>
            </w:r>
          </w:p>
        </w:tc>
      </w:tr>
      <w:tr w:rsidR="00B13097" w:rsidRPr="00C624B5" w14:paraId="6B740F2C" w14:textId="77777777" w:rsidTr="00C81BDF">
        <w:tblPrEx>
          <w:tblCellMar>
            <w:left w:w="108" w:type="dxa"/>
            <w:right w:w="108" w:type="dxa"/>
          </w:tblCellMar>
        </w:tblPrEx>
        <w:trPr>
          <w:trHeight w:val="828"/>
        </w:trPr>
        <w:tc>
          <w:tcPr>
            <w:tcW w:w="604" w:type="pct"/>
            <w:tcBorders>
              <w:top w:val="single" w:sz="4" w:space="0" w:color="auto"/>
              <w:left w:val="single" w:sz="4" w:space="0" w:color="auto"/>
              <w:bottom w:val="single" w:sz="4" w:space="0" w:color="auto"/>
              <w:right w:val="single" w:sz="4" w:space="0" w:color="auto"/>
            </w:tcBorders>
            <w:shd w:val="clear" w:color="auto" w:fill="auto"/>
            <w:vAlign w:val="center"/>
          </w:tcPr>
          <w:p w14:paraId="48D140B3" w14:textId="75E5D3DC"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#0</w:t>
            </w:r>
          </w:p>
        </w:tc>
        <w:tc>
          <w:tcPr>
            <w:tcW w:w="65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2BFA7" w14:textId="4A5C0FA6" w:rsidR="00B13097" w:rsidRPr="00C624B5" w:rsidRDefault="00B13097" w:rsidP="00225FF2">
            <w:pPr>
              <w:spacing w:before="0" w:after="0"/>
              <w:ind w:left="-106" w:right="-22"/>
              <w:jc w:val="center"/>
              <w:rPr>
                <w:rFonts w:cstheme="minorHAnsi"/>
                <w:color w:val="000000"/>
                <w:sz w:val="18"/>
                <w:szCs w:val="18"/>
              </w:rPr>
            </w:pPr>
            <w:r w:rsidRPr="00C624B5">
              <w:rPr>
                <w:rFonts w:cstheme="minorHAnsi"/>
                <w:color w:val="000000"/>
                <w:sz w:val="18"/>
                <w:szCs w:val="18"/>
              </w:rPr>
              <w:t>x4 DMI (PCIe Gen5)</w:t>
            </w:r>
          </w:p>
        </w:tc>
        <w:tc>
          <w:tcPr>
            <w:tcW w:w="747" w:type="pct"/>
            <w:tcBorders>
              <w:top w:val="single" w:sz="4" w:space="0" w:color="auto"/>
              <w:left w:val="nil"/>
              <w:bottom w:val="single" w:sz="4" w:space="0" w:color="auto"/>
              <w:right w:val="single" w:sz="4" w:space="0" w:color="auto"/>
            </w:tcBorders>
            <w:shd w:val="clear" w:color="auto" w:fill="auto"/>
            <w:noWrap/>
            <w:vAlign w:val="center"/>
            <w:hideMark/>
          </w:tcPr>
          <w:p w14:paraId="633F48C0" w14:textId="77777777" w:rsidR="00B13097" w:rsidRPr="00C624B5" w:rsidRDefault="00B13097" w:rsidP="00225FF2">
            <w:pPr>
              <w:spacing w:before="0" w:after="0"/>
              <w:ind w:left="-105" w:right="-112"/>
              <w:jc w:val="center"/>
              <w:rPr>
                <w:rFonts w:cstheme="minorHAnsi"/>
                <w:sz w:val="18"/>
                <w:szCs w:val="18"/>
              </w:rPr>
            </w:pPr>
            <w:r w:rsidRPr="00C624B5">
              <w:rPr>
                <w:rFonts w:cstheme="minorHAnsi"/>
                <w:sz w:val="18"/>
                <w:szCs w:val="18"/>
              </w:rPr>
              <w:t>x4 DMI (PCIe Gen5)</w:t>
            </w:r>
          </w:p>
        </w:tc>
        <w:tc>
          <w:tcPr>
            <w:tcW w:w="984" w:type="pct"/>
            <w:gridSpan w:val="2"/>
            <w:tcBorders>
              <w:top w:val="single" w:sz="4" w:space="0" w:color="auto"/>
              <w:left w:val="nil"/>
              <w:bottom w:val="single" w:sz="4" w:space="0" w:color="auto"/>
              <w:right w:val="single" w:sz="4" w:space="0" w:color="auto"/>
            </w:tcBorders>
            <w:shd w:val="clear" w:color="auto" w:fill="auto"/>
            <w:vAlign w:val="center"/>
            <w:hideMark/>
          </w:tcPr>
          <w:p w14:paraId="0DD6DAED" w14:textId="77777777" w:rsidR="00B13097" w:rsidRPr="00C624B5" w:rsidRDefault="00B13097" w:rsidP="00225FF2">
            <w:pPr>
              <w:spacing w:before="0" w:after="0"/>
              <w:ind w:left="-96" w:right="-109"/>
              <w:jc w:val="center"/>
              <w:rPr>
                <w:rFonts w:cstheme="minorHAnsi"/>
                <w:sz w:val="18"/>
                <w:szCs w:val="18"/>
              </w:rPr>
            </w:pPr>
            <w:r w:rsidRPr="00C624B5">
              <w:rPr>
                <w:rFonts w:cstheme="minorHAnsi"/>
                <w:sz w:val="18"/>
                <w:szCs w:val="18"/>
              </w:rPr>
              <w:t>M.2 NVMe SSD #2 (x4 PCIe Gen5)/ x4 DMI (PCIe Gen5) Rework Option</w:t>
            </w:r>
          </w:p>
        </w:tc>
        <w:tc>
          <w:tcPr>
            <w:tcW w:w="794" w:type="pct"/>
            <w:tcBorders>
              <w:top w:val="single" w:sz="4" w:space="0" w:color="auto"/>
              <w:left w:val="nil"/>
              <w:bottom w:val="single" w:sz="4" w:space="0" w:color="auto"/>
              <w:right w:val="single" w:sz="4" w:space="0" w:color="auto"/>
            </w:tcBorders>
            <w:shd w:val="clear" w:color="auto" w:fill="auto"/>
            <w:vAlign w:val="center"/>
            <w:hideMark/>
          </w:tcPr>
          <w:p w14:paraId="06995C2A" w14:textId="2551712C" w:rsidR="00B13097" w:rsidRPr="00C624B5" w:rsidRDefault="00B13097" w:rsidP="00225FF2">
            <w:pPr>
              <w:spacing w:before="0" w:after="0"/>
              <w:ind w:left="-108" w:right="-108"/>
              <w:jc w:val="center"/>
              <w:rPr>
                <w:rFonts w:cstheme="minorHAnsi"/>
                <w:color w:val="000000"/>
                <w:sz w:val="18"/>
                <w:szCs w:val="18"/>
              </w:rPr>
            </w:pPr>
            <w:r w:rsidRPr="00C624B5">
              <w:rPr>
                <w:rFonts w:cstheme="minorHAnsi"/>
                <w:color w:val="000000"/>
                <w:sz w:val="18"/>
                <w:szCs w:val="18"/>
              </w:rPr>
              <w:t xml:space="preserve">x4 DMI (PCIe Gen5)/ </w:t>
            </w:r>
            <w:r w:rsidRPr="00C624B5">
              <w:rPr>
                <w:rFonts w:cstheme="minorHAnsi"/>
                <w:color w:val="000000"/>
                <w:sz w:val="18"/>
                <w:szCs w:val="18"/>
              </w:rPr>
              <w:br/>
              <w:t>M.2 NVMe SSD #2 (x4 PCIe Gen5)</w:t>
            </w:r>
            <w:r w:rsidR="0034529D">
              <w:rPr>
                <w:rFonts w:cstheme="minorHAnsi"/>
                <w:color w:val="000000"/>
                <w:sz w:val="18"/>
                <w:szCs w:val="18"/>
              </w:rPr>
              <w:t xml:space="preserve"> </w:t>
            </w:r>
            <w:r w:rsidR="0034529D" w:rsidRPr="003C470F">
              <w:rPr>
                <w:rFonts w:cstheme="minorHAnsi"/>
                <w:sz w:val="18"/>
                <w:szCs w:val="18"/>
              </w:rPr>
              <w:t>Rework Option</w:t>
            </w:r>
          </w:p>
        </w:tc>
        <w:tc>
          <w:tcPr>
            <w:tcW w:w="608" w:type="pct"/>
            <w:tcBorders>
              <w:top w:val="single" w:sz="4" w:space="0" w:color="auto"/>
              <w:left w:val="nil"/>
              <w:bottom w:val="single" w:sz="4" w:space="0" w:color="auto"/>
              <w:right w:val="single" w:sz="4" w:space="0" w:color="auto"/>
            </w:tcBorders>
            <w:shd w:val="clear" w:color="auto" w:fill="auto"/>
            <w:vAlign w:val="center"/>
            <w:hideMark/>
          </w:tcPr>
          <w:p w14:paraId="44717539" w14:textId="77777777" w:rsidR="00B13097" w:rsidRPr="00C624B5" w:rsidRDefault="00B13097" w:rsidP="00225FF2">
            <w:pPr>
              <w:spacing w:before="0" w:after="0"/>
              <w:ind w:left="-109" w:right="-110"/>
              <w:jc w:val="center"/>
              <w:rPr>
                <w:rFonts w:cstheme="minorHAnsi"/>
                <w:color w:val="000000"/>
                <w:sz w:val="18"/>
                <w:szCs w:val="18"/>
              </w:rPr>
            </w:pPr>
            <w:r w:rsidRPr="00C624B5">
              <w:rPr>
                <w:rFonts w:cstheme="minorHAnsi"/>
                <w:color w:val="000000"/>
                <w:sz w:val="18"/>
                <w:szCs w:val="18"/>
              </w:rPr>
              <w:t>M.2 NVMe SSD #2 (x4 PCIe Gen5)</w:t>
            </w:r>
          </w:p>
        </w:tc>
        <w:tc>
          <w:tcPr>
            <w:tcW w:w="607" w:type="pct"/>
            <w:tcBorders>
              <w:top w:val="single" w:sz="4" w:space="0" w:color="auto"/>
              <w:left w:val="nil"/>
              <w:bottom w:val="single" w:sz="4" w:space="0" w:color="auto"/>
              <w:right w:val="single" w:sz="4" w:space="0" w:color="auto"/>
            </w:tcBorders>
            <w:shd w:val="clear" w:color="auto" w:fill="auto"/>
            <w:vAlign w:val="center"/>
            <w:hideMark/>
          </w:tcPr>
          <w:p w14:paraId="4FAAEDDD" w14:textId="77777777" w:rsidR="00B13097" w:rsidRPr="00C624B5" w:rsidRDefault="00B13097" w:rsidP="00225FF2">
            <w:pPr>
              <w:spacing w:before="0" w:after="0"/>
              <w:ind w:left="-107" w:right="-111"/>
              <w:jc w:val="center"/>
              <w:rPr>
                <w:rFonts w:cstheme="minorHAnsi"/>
                <w:color w:val="000000"/>
                <w:sz w:val="18"/>
                <w:szCs w:val="18"/>
              </w:rPr>
            </w:pPr>
            <w:r w:rsidRPr="00C624B5">
              <w:rPr>
                <w:rFonts w:cstheme="minorHAnsi"/>
                <w:color w:val="000000"/>
                <w:sz w:val="18"/>
                <w:szCs w:val="18"/>
              </w:rPr>
              <w:t>M.2 NVMe SSD #2 (x4 PCIe Gen5)</w:t>
            </w:r>
          </w:p>
        </w:tc>
      </w:tr>
      <w:tr w:rsidR="00B13097" w:rsidRPr="00C624B5" w14:paraId="0C26E51C" w14:textId="77777777" w:rsidTr="00C81BDF">
        <w:tblPrEx>
          <w:tblCellMar>
            <w:left w:w="108" w:type="dxa"/>
            <w:right w:w="108" w:type="dxa"/>
          </w:tblCellMar>
        </w:tblPrEx>
        <w:trPr>
          <w:trHeight w:val="276"/>
        </w:trPr>
        <w:tc>
          <w:tcPr>
            <w:tcW w:w="604" w:type="pct"/>
            <w:tcBorders>
              <w:top w:val="nil"/>
              <w:left w:val="single" w:sz="4" w:space="0" w:color="auto"/>
              <w:bottom w:val="single" w:sz="4" w:space="0" w:color="auto"/>
              <w:right w:val="single" w:sz="4" w:space="0" w:color="auto"/>
            </w:tcBorders>
            <w:shd w:val="clear" w:color="auto" w:fill="auto"/>
            <w:vAlign w:val="center"/>
          </w:tcPr>
          <w:p w14:paraId="2D5FA037" w14:textId="0CFD85E0"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#1</w:t>
            </w:r>
          </w:p>
        </w:tc>
        <w:tc>
          <w:tcPr>
            <w:tcW w:w="653" w:type="pct"/>
            <w:tcBorders>
              <w:top w:val="nil"/>
              <w:left w:val="single" w:sz="4" w:space="0" w:color="auto"/>
              <w:bottom w:val="single" w:sz="4" w:space="0" w:color="auto"/>
              <w:right w:val="single" w:sz="4" w:space="0" w:color="auto"/>
            </w:tcBorders>
            <w:shd w:val="clear" w:color="auto" w:fill="auto"/>
            <w:noWrap/>
            <w:vAlign w:val="center"/>
            <w:hideMark/>
          </w:tcPr>
          <w:p w14:paraId="5E770DA8" w14:textId="6AF2B314" w:rsidR="00B13097" w:rsidRPr="00C624B5" w:rsidRDefault="00B13097" w:rsidP="00225FF2">
            <w:pPr>
              <w:spacing w:before="0" w:after="0"/>
              <w:ind w:left="-106" w:right="-22"/>
              <w:jc w:val="center"/>
              <w:rPr>
                <w:rFonts w:cstheme="minorHAnsi"/>
                <w:color w:val="000000"/>
                <w:sz w:val="18"/>
                <w:szCs w:val="18"/>
              </w:rPr>
            </w:pPr>
            <w:r w:rsidRPr="00C624B5">
              <w:rPr>
                <w:rFonts w:cstheme="minorHAnsi"/>
                <w:color w:val="000000"/>
                <w:sz w:val="18"/>
                <w:szCs w:val="18"/>
              </w:rPr>
              <w:t>x1 PCIe Gen4 CEM Slot #</w:t>
            </w:r>
            <w:r w:rsidR="00C624B5" w:rsidRPr="00C624B5">
              <w:rPr>
                <w:rFonts w:cstheme="minorHAnsi"/>
                <w:color w:val="000000"/>
                <w:sz w:val="18"/>
                <w:szCs w:val="18"/>
              </w:rPr>
              <w:t>2</w:t>
            </w:r>
          </w:p>
        </w:tc>
        <w:tc>
          <w:tcPr>
            <w:tcW w:w="747" w:type="pct"/>
            <w:tcBorders>
              <w:top w:val="nil"/>
              <w:left w:val="nil"/>
              <w:bottom w:val="single" w:sz="4" w:space="0" w:color="auto"/>
              <w:right w:val="single" w:sz="4" w:space="0" w:color="auto"/>
            </w:tcBorders>
            <w:shd w:val="clear" w:color="auto" w:fill="auto"/>
            <w:noWrap/>
            <w:vAlign w:val="center"/>
            <w:hideMark/>
          </w:tcPr>
          <w:p w14:paraId="1853DDD8" w14:textId="0E2E41D6" w:rsidR="00B13097" w:rsidRPr="00C624B5" w:rsidRDefault="00B13097" w:rsidP="00225FF2">
            <w:pPr>
              <w:spacing w:before="0" w:after="0"/>
              <w:ind w:left="-105" w:right="-112"/>
              <w:jc w:val="center"/>
              <w:rPr>
                <w:rFonts w:cstheme="minorHAnsi"/>
                <w:color w:val="000000"/>
                <w:sz w:val="18"/>
                <w:szCs w:val="18"/>
              </w:rPr>
            </w:pPr>
            <w:r w:rsidRPr="00C624B5">
              <w:rPr>
                <w:rFonts w:cstheme="minorHAnsi"/>
                <w:color w:val="000000"/>
                <w:sz w:val="18"/>
                <w:szCs w:val="18"/>
              </w:rPr>
              <w:t>x1 PCIe Gen4 CEM Slot #</w:t>
            </w:r>
            <w:r w:rsidR="00C624B5" w:rsidRPr="00C624B5">
              <w:rPr>
                <w:rFonts w:cstheme="minorHAnsi"/>
                <w:color w:val="000000"/>
                <w:sz w:val="18"/>
                <w:szCs w:val="18"/>
              </w:rPr>
              <w:t>2</w:t>
            </w:r>
          </w:p>
        </w:tc>
        <w:tc>
          <w:tcPr>
            <w:tcW w:w="984" w:type="pct"/>
            <w:gridSpan w:val="2"/>
            <w:tcBorders>
              <w:top w:val="nil"/>
              <w:left w:val="nil"/>
              <w:bottom w:val="single" w:sz="4" w:space="0" w:color="auto"/>
              <w:right w:val="single" w:sz="4" w:space="0" w:color="auto"/>
            </w:tcBorders>
            <w:shd w:val="clear" w:color="auto" w:fill="auto"/>
            <w:noWrap/>
            <w:vAlign w:val="center"/>
            <w:hideMark/>
          </w:tcPr>
          <w:p w14:paraId="64726BF4" w14:textId="68D2D42B" w:rsidR="00B13097" w:rsidRPr="00C624B5" w:rsidRDefault="00B13097" w:rsidP="00225FF2">
            <w:pPr>
              <w:spacing w:before="0" w:after="0"/>
              <w:ind w:left="-96" w:right="-109"/>
              <w:jc w:val="center"/>
              <w:rPr>
                <w:rFonts w:cstheme="minorHAnsi"/>
                <w:color w:val="000000"/>
                <w:sz w:val="18"/>
                <w:szCs w:val="18"/>
              </w:rPr>
            </w:pPr>
            <w:r w:rsidRPr="00C624B5">
              <w:rPr>
                <w:rFonts w:cstheme="minorHAnsi"/>
                <w:color w:val="000000"/>
                <w:sz w:val="18"/>
                <w:szCs w:val="18"/>
              </w:rPr>
              <w:t>x1 PCIe Gen4 CEM Slot #</w:t>
            </w:r>
            <w:r w:rsidR="00C624B5" w:rsidRPr="00C624B5">
              <w:rPr>
                <w:rFonts w:cstheme="minorHAnsi"/>
                <w:color w:val="000000"/>
                <w:sz w:val="18"/>
                <w:szCs w:val="18"/>
              </w:rPr>
              <w:t>2</w:t>
            </w:r>
          </w:p>
        </w:tc>
        <w:tc>
          <w:tcPr>
            <w:tcW w:w="794" w:type="pct"/>
            <w:tcBorders>
              <w:top w:val="nil"/>
              <w:left w:val="nil"/>
              <w:bottom w:val="single" w:sz="4" w:space="0" w:color="auto"/>
              <w:right w:val="single" w:sz="4" w:space="0" w:color="auto"/>
            </w:tcBorders>
            <w:shd w:val="clear" w:color="auto" w:fill="auto"/>
            <w:noWrap/>
            <w:vAlign w:val="center"/>
            <w:hideMark/>
          </w:tcPr>
          <w:p w14:paraId="14A44A3B" w14:textId="2E534D2C" w:rsidR="00B13097" w:rsidRPr="00C624B5" w:rsidRDefault="00B13097" w:rsidP="00225FF2">
            <w:pPr>
              <w:spacing w:before="0" w:after="0"/>
              <w:ind w:left="-108" w:right="-108"/>
              <w:jc w:val="center"/>
              <w:rPr>
                <w:rFonts w:cstheme="minorHAnsi"/>
                <w:color w:val="000000"/>
                <w:sz w:val="18"/>
                <w:szCs w:val="18"/>
              </w:rPr>
            </w:pPr>
            <w:r w:rsidRPr="00C624B5">
              <w:rPr>
                <w:rFonts w:cstheme="minorHAnsi"/>
                <w:color w:val="000000"/>
                <w:sz w:val="18"/>
                <w:szCs w:val="18"/>
              </w:rPr>
              <w:t>x1 PCIe Gen4 CEM Slot #</w:t>
            </w:r>
            <w:r w:rsidR="00C624B5" w:rsidRPr="00C624B5">
              <w:rPr>
                <w:rFonts w:cstheme="minorHAnsi"/>
                <w:color w:val="000000"/>
                <w:sz w:val="18"/>
                <w:szCs w:val="18"/>
              </w:rPr>
              <w:t>2</w:t>
            </w:r>
          </w:p>
        </w:tc>
        <w:tc>
          <w:tcPr>
            <w:tcW w:w="608" w:type="pct"/>
            <w:tcBorders>
              <w:top w:val="nil"/>
              <w:left w:val="nil"/>
              <w:bottom w:val="single" w:sz="4" w:space="0" w:color="auto"/>
              <w:right w:val="single" w:sz="4" w:space="0" w:color="auto"/>
            </w:tcBorders>
            <w:shd w:val="clear" w:color="auto" w:fill="auto"/>
            <w:noWrap/>
            <w:vAlign w:val="center"/>
            <w:hideMark/>
          </w:tcPr>
          <w:p w14:paraId="7DC0840F" w14:textId="6AEF3CCA" w:rsidR="00B13097" w:rsidRPr="00C624B5" w:rsidRDefault="00B13097" w:rsidP="00225FF2">
            <w:pPr>
              <w:spacing w:before="0" w:after="0"/>
              <w:ind w:left="-109" w:right="-110"/>
              <w:jc w:val="center"/>
              <w:rPr>
                <w:rFonts w:cstheme="minorHAnsi"/>
                <w:color w:val="000000"/>
                <w:sz w:val="18"/>
                <w:szCs w:val="18"/>
              </w:rPr>
            </w:pPr>
            <w:r w:rsidRPr="00C624B5">
              <w:rPr>
                <w:rFonts w:cstheme="minorHAnsi"/>
                <w:color w:val="000000"/>
                <w:sz w:val="18"/>
                <w:szCs w:val="18"/>
              </w:rPr>
              <w:t>x1 PCIe Gen4 CEM Slot #</w:t>
            </w:r>
            <w:r w:rsidR="00C624B5" w:rsidRPr="00C624B5">
              <w:rPr>
                <w:rFonts w:cstheme="minorHAnsi"/>
                <w:color w:val="000000"/>
                <w:sz w:val="18"/>
                <w:szCs w:val="18"/>
              </w:rPr>
              <w:t>2</w:t>
            </w:r>
          </w:p>
        </w:tc>
        <w:tc>
          <w:tcPr>
            <w:tcW w:w="607" w:type="pct"/>
            <w:tcBorders>
              <w:top w:val="nil"/>
              <w:left w:val="nil"/>
              <w:bottom w:val="single" w:sz="4" w:space="0" w:color="auto"/>
              <w:right w:val="single" w:sz="4" w:space="0" w:color="auto"/>
            </w:tcBorders>
            <w:shd w:val="clear" w:color="auto" w:fill="auto"/>
            <w:noWrap/>
            <w:vAlign w:val="center"/>
            <w:hideMark/>
          </w:tcPr>
          <w:p w14:paraId="5D97305A" w14:textId="17E968E0" w:rsidR="00B13097" w:rsidRPr="00C624B5" w:rsidRDefault="00B13097" w:rsidP="00225FF2">
            <w:pPr>
              <w:spacing w:before="0" w:after="0"/>
              <w:ind w:left="-107" w:right="-111"/>
              <w:jc w:val="center"/>
              <w:rPr>
                <w:rFonts w:cstheme="minorHAnsi"/>
                <w:color w:val="000000"/>
                <w:sz w:val="18"/>
                <w:szCs w:val="18"/>
              </w:rPr>
            </w:pPr>
            <w:r w:rsidRPr="00C624B5">
              <w:rPr>
                <w:rFonts w:cstheme="minorHAnsi"/>
                <w:color w:val="000000"/>
                <w:sz w:val="18"/>
                <w:szCs w:val="18"/>
              </w:rPr>
              <w:t>x1 PCIe Gen4 CEM Slot #</w:t>
            </w:r>
            <w:r w:rsidR="00C624B5" w:rsidRPr="00C624B5">
              <w:rPr>
                <w:rFonts w:cstheme="minorHAnsi"/>
                <w:color w:val="000000"/>
                <w:sz w:val="18"/>
                <w:szCs w:val="18"/>
              </w:rPr>
              <w:t>2</w:t>
            </w:r>
          </w:p>
        </w:tc>
      </w:tr>
      <w:tr w:rsidR="00B13097" w:rsidRPr="00C624B5" w14:paraId="26DE5646" w14:textId="77777777" w:rsidTr="00C81BDF">
        <w:tblPrEx>
          <w:tblCellMar>
            <w:left w:w="108" w:type="dxa"/>
            <w:right w:w="108" w:type="dxa"/>
          </w:tblCellMar>
        </w:tblPrEx>
        <w:trPr>
          <w:trHeight w:val="276"/>
        </w:trPr>
        <w:tc>
          <w:tcPr>
            <w:tcW w:w="604" w:type="pct"/>
            <w:tcBorders>
              <w:top w:val="nil"/>
              <w:left w:val="single" w:sz="4" w:space="0" w:color="auto"/>
              <w:bottom w:val="single" w:sz="4" w:space="0" w:color="auto"/>
              <w:right w:val="single" w:sz="4" w:space="0" w:color="auto"/>
            </w:tcBorders>
            <w:shd w:val="clear" w:color="auto" w:fill="auto"/>
            <w:vAlign w:val="center"/>
          </w:tcPr>
          <w:p w14:paraId="3B42A9ED" w14:textId="7505AC07"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#2</w:t>
            </w:r>
          </w:p>
        </w:tc>
        <w:tc>
          <w:tcPr>
            <w:tcW w:w="653" w:type="pct"/>
            <w:tcBorders>
              <w:top w:val="nil"/>
              <w:left w:val="single" w:sz="4" w:space="0" w:color="auto"/>
              <w:bottom w:val="single" w:sz="4" w:space="0" w:color="auto"/>
              <w:right w:val="single" w:sz="4" w:space="0" w:color="auto"/>
            </w:tcBorders>
            <w:shd w:val="clear" w:color="auto" w:fill="auto"/>
            <w:noWrap/>
            <w:vAlign w:val="center"/>
            <w:hideMark/>
          </w:tcPr>
          <w:p w14:paraId="4B3012AD" w14:textId="6682995E" w:rsidR="00B13097" w:rsidRPr="00C624B5" w:rsidRDefault="00B13097" w:rsidP="00225FF2">
            <w:pPr>
              <w:spacing w:before="0" w:after="0"/>
              <w:ind w:left="-106" w:right="-22" w:firstLineChars="100" w:firstLine="180"/>
              <w:jc w:val="center"/>
              <w:rPr>
                <w:rFonts w:cstheme="minorHAnsi"/>
                <w:color w:val="000000"/>
                <w:sz w:val="18"/>
                <w:szCs w:val="18"/>
              </w:rPr>
            </w:pPr>
            <w:r w:rsidRPr="00C624B5">
              <w:rPr>
                <w:rFonts w:cstheme="minorHAnsi"/>
                <w:color w:val="000000"/>
                <w:sz w:val="18"/>
                <w:szCs w:val="18"/>
              </w:rPr>
              <w:t>M.2 WLAN Key E</w:t>
            </w:r>
          </w:p>
        </w:tc>
        <w:tc>
          <w:tcPr>
            <w:tcW w:w="747" w:type="pct"/>
            <w:tcBorders>
              <w:top w:val="nil"/>
              <w:left w:val="nil"/>
              <w:bottom w:val="single" w:sz="4" w:space="0" w:color="auto"/>
              <w:right w:val="single" w:sz="4" w:space="0" w:color="auto"/>
            </w:tcBorders>
            <w:shd w:val="clear" w:color="auto" w:fill="auto"/>
            <w:noWrap/>
            <w:vAlign w:val="center"/>
            <w:hideMark/>
          </w:tcPr>
          <w:p w14:paraId="0E4956D6" w14:textId="77777777" w:rsidR="00B13097" w:rsidRPr="00C624B5" w:rsidRDefault="00B13097" w:rsidP="00225FF2">
            <w:pPr>
              <w:spacing w:before="0" w:after="0"/>
              <w:ind w:left="-105" w:right="-112"/>
              <w:jc w:val="center"/>
              <w:rPr>
                <w:rFonts w:cstheme="minorHAnsi"/>
                <w:color w:val="000000"/>
                <w:sz w:val="18"/>
                <w:szCs w:val="18"/>
              </w:rPr>
            </w:pPr>
            <w:r w:rsidRPr="00C624B5">
              <w:rPr>
                <w:rFonts w:cstheme="minorHAnsi"/>
                <w:color w:val="000000"/>
                <w:sz w:val="18"/>
                <w:szCs w:val="18"/>
              </w:rPr>
              <w:t>M.2 WLAN Key E</w:t>
            </w:r>
          </w:p>
        </w:tc>
        <w:tc>
          <w:tcPr>
            <w:tcW w:w="984" w:type="pct"/>
            <w:gridSpan w:val="2"/>
            <w:tcBorders>
              <w:top w:val="nil"/>
              <w:left w:val="nil"/>
              <w:bottom w:val="single" w:sz="4" w:space="0" w:color="auto"/>
              <w:right w:val="single" w:sz="4" w:space="0" w:color="auto"/>
            </w:tcBorders>
            <w:shd w:val="clear" w:color="auto" w:fill="auto"/>
            <w:noWrap/>
            <w:vAlign w:val="center"/>
            <w:hideMark/>
          </w:tcPr>
          <w:p w14:paraId="2E94F702" w14:textId="77777777" w:rsidR="00B13097" w:rsidRPr="00C624B5" w:rsidRDefault="00B13097" w:rsidP="00225FF2">
            <w:pPr>
              <w:spacing w:before="0" w:after="0"/>
              <w:ind w:left="-96" w:right="-109"/>
              <w:jc w:val="center"/>
              <w:rPr>
                <w:rFonts w:cstheme="minorHAnsi"/>
                <w:color w:val="000000"/>
                <w:sz w:val="18"/>
                <w:szCs w:val="18"/>
              </w:rPr>
            </w:pPr>
            <w:r w:rsidRPr="00C624B5">
              <w:rPr>
                <w:rFonts w:cstheme="minorHAnsi"/>
                <w:color w:val="000000"/>
                <w:sz w:val="18"/>
                <w:szCs w:val="18"/>
              </w:rPr>
              <w:t>M.2 WLAN Key E</w:t>
            </w:r>
          </w:p>
        </w:tc>
        <w:tc>
          <w:tcPr>
            <w:tcW w:w="794" w:type="pct"/>
            <w:tcBorders>
              <w:top w:val="nil"/>
              <w:left w:val="nil"/>
              <w:bottom w:val="single" w:sz="4" w:space="0" w:color="auto"/>
              <w:right w:val="single" w:sz="4" w:space="0" w:color="auto"/>
            </w:tcBorders>
            <w:shd w:val="clear" w:color="auto" w:fill="auto"/>
            <w:noWrap/>
            <w:vAlign w:val="center"/>
            <w:hideMark/>
          </w:tcPr>
          <w:p w14:paraId="23D4C219" w14:textId="77777777" w:rsidR="00B13097" w:rsidRPr="00C624B5" w:rsidRDefault="00B13097" w:rsidP="00225FF2">
            <w:pPr>
              <w:spacing w:before="0" w:after="0"/>
              <w:ind w:left="-108" w:right="-108"/>
              <w:jc w:val="center"/>
              <w:rPr>
                <w:rFonts w:cstheme="minorHAnsi"/>
                <w:color w:val="000000"/>
                <w:sz w:val="18"/>
                <w:szCs w:val="18"/>
              </w:rPr>
            </w:pPr>
            <w:r w:rsidRPr="00C624B5">
              <w:rPr>
                <w:rFonts w:cstheme="minorHAnsi"/>
                <w:color w:val="000000"/>
                <w:sz w:val="18"/>
                <w:szCs w:val="18"/>
              </w:rPr>
              <w:t>M.2 WLAN Key E</w:t>
            </w:r>
          </w:p>
        </w:tc>
        <w:tc>
          <w:tcPr>
            <w:tcW w:w="608" w:type="pct"/>
            <w:tcBorders>
              <w:top w:val="nil"/>
              <w:left w:val="nil"/>
              <w:bottom w:val="single" w:sz="4" w:space="0" w:color="auto"/>
              <w:right w:val="single" w:sz="4" w:space="0" w:color="auto"/>
            </w:tcBorders>
            <w:shd w:val="clear" w:color="auto" w:fill="auto"/>
            <w:noWrap/>
            <w:vAlign w:val="center"/>
            <w:hideMark/>
          </w:tcPr>
          <w:p w14:paraId="3426FFAA" w14:textId="77777777" w:rsidR="00B13097" w:rsidRPr="00C624B5" w:rsidRDefault="00B13097" w:rsidP="00225FF2">
            <w:pPr>
              <w:spacing w:before="0" w:after="0"/>
              <w:ind w:left="-109" w:right="-110"/>
              <w:jc w:val="center"/>
              <w:rPr>
                <w:rFonts w:cstheme="minorHAnsi"/>
                <w:color w:val="000000"/>
                <w:sz w:val="18"/>
                <w:szCs w:val="18"/>
              </w:rPr>
            </w:pPr>
            <w:r w:rsidRPr="00C624B5">
              <w:rPr>
                <w:rFonts w:cstheme="minorHAnsi"/>
                <w:color w:val="000000"/>
                <w:sz w:val="18"/>
                <w:szCs w:val="18"/>
              </w:rPr>
              <w:t>M.2 WLAN Key E</w:t>
            </w:r>
          </w:p>
        </w:tc>
        <w:tc>
          <w:tcPr>
            <w:tcW w:w="607" w:type="pct"/>
            <w:tcBorders>
              <w:top w:val="nil"/>
              <w:left w:val="nil"/>
              <w:bottom w:val="single" w:sz="4" w:space="0" w:color="auto"/>
              <w:right w:val="single" w:sz="4" w:space="0" w:color="auto"/>
            </w:tcBorders>
            <w:shd w:val="clear" w:color="auto" w:fill="auto"/>
            <w:noWrap/>
            <w:vAlign w:val="center"/>
            <w:hideMark/>
          </w:tcPr>
          <w:p w14:paraId="572AFAA4" w14:textId="77777777" w:rsidR="00B13097" w:rsidRPr="00C624B5" w:rsidRDefault="00B13097" w:rsidP="00225FF2">
            <w:pPr>
              <w:spacing w:before="0" w:after="0"/>
              <w:ind w:left="-107" w:right="-111"/>
              <w:jc w:val="center"/>
              <w:rPr>
                <w:rFonts w:cstheme="minorHAnsi"/>
                <w:color w:val="000000"/>
                <w:sz w:val="18"/>
                <w:szCs w:val="18"/>
              </w:rPr>
            </w:pPr>
            <w:r w:rsidRPr="00C624B5">
              <w:rPr>
                <w:rFonts w:cstheme="minorHAnsi"/>
                <w:color w:val="000000"/>
                <w:sz w:val="18"/>
                <w:szCs w:val="18"/>
              </w:rPr>
              <w:t>M.2 WLAN Key E</w:t>
            </w:r>
          </w:p>
        </w:tc>
      </w:tr>
      <w:tr w:rsidR="00B13097" w:rsidRPr="00C624B5" w14:paraId="65EA6BBA" w14:textId="77777777" w:rsidTr="00C81BDF">
        <w:tblPrEx>
          <w:tblCellMar>
            <w:left w:w="108" w:type="dxa"/>
            <w:right w:w="108" w:type="dxa"/>
          </w:tblCellMar>
        </w:tblPrEx>
        <w:trPr>
          <w:trHeight w:val="828"/>
        </w:trPr>
        <w:tc>
          <w:tcPr>
            <w:tcW w:w="604" w:type="pct"/>
            <w:tcBorders>
              <w:top w:val="nil"/>
              <w:left w:val="single" w:sz="4" w:space="0" w:color="auto"/>
              <w:bottom w:val="single" w:sz="4" w:space="0" w:color="auto"/>
              <w:right w:val="single" w:sz="4" w:space="0" w:color="auto"/>
            </w:tcBorders>
            <w:shd w:val="clear" w:color="auto" w:fill="auto"/>
            <w:vAlign w:val="center"/>
          </w:tcPr>
          <w:p w14:paraId="5F036D2A" w14:textId="75A57795"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#3</w:t>
            </w:r>
          </w:p>
        </w:tc>
        <w:tc>
          <w:tcPr>
            <w:tcW w:w="653" w:type="pct"/>
            <w:tcBorders>
              <w:top w:val="nil"/>
              <w:left w:val="single" w:sz="4" w:space="0" w:color="auto"/>
              <w:bottom w:val="single" w:sz="4" w:space="0" w:color="auto"/>
              <w:right w:val="single" w:sz="4" w:space="0" w:color="auto"/>
            </w:tcBorders>
            <w:shd w:val="clear" w:color="auto" w:fill="auto"/>
            <w:noWrap/>
            <w:vAlign w:val="center"/>
            <w:hideMark/>
          </w:tcPr>
          <w:p w14:paraId="3AA07619" w14:textId="48DCF081" w:rsidR="00B13097" w:rsidRPr="00C624B5" w:rsidRDefault="00B13097" w:rsidP="00225FF2">
            <w:pPr>
              <w:spacing w:before="0" w:after="0"/>
              <w:ind w:left="-106" w:right="-22"/>
              <w:jc w:val="center"/>
              <w:rPr>
                <w:rFonts w:cstheme="minorHAnsi"/>
                <w:sz w:val="18"/>
                <w:szCs w:val="18"/>
              </w:rPr>
            </w:pPr>
            <w:r w:rsidRPr="00C624B5">
              <w:rPr>
                <w:rFonts w:cstheme="minorHAnsi"/>
                <w:sz w:val="18"/>
                <w:szCs w:val="18"/>
              </w:rPr>
              <w:t>M.2 WWAN Key B</w:t>
            </w:r>
          </w:p>
        </w:tc>
        <w:tc>
          <w:tcPr>
            <w:tcW w:w="747" w:type="pct"/>
            <w:tcBorders>
              <w:top w:val="nil"/>
              <w:left w:val="nil"/>
              <w:bottom w:val="single" w:sz="4" w:space="0" w:color="auto"/>
              <w:right w:val="single" w:sz="4" w:space="0" w:color="auto"/>
            </w:tcBorders>
            <w:shd w:val="clear" w:color="auto" w:fill="auto"/>
            <w:noWrap/>
            <w:vAlign w:val="center"/>
            <w:hideMark/>
          </w:tcPr>
          <w:p w14:paraId="38DF7F8A" w14:textId="77777777" w:rsidR="00B13097" w:rsidRPr="00C624B5" w:rsidRDefault="00B13097" w:rsidP="00225FF2">
            <w:pPr>
              <w:spacing w:before="0" w:after="0"/>
              <w:ind w:left="-105" w:right="-112"/>
              <w:jc w:val="center"/>
              <w:rPr>
                <w:rFonts w:cstheme="minorHAnsi"/>
                <w:sz w:val="18"/>
                <w:szCs w:val="18"/>
              </w:rPr>
            </w:pPr>
            <w:r w:rsidRPr="00C624B5">
              <w:rPr>
                <w:rFonts w:cstheme="minorHAnsi"/>
                <w:sz w:val="18"/>
                <w:szCs w:val="18"/>
              </w:rPr>
              <w:t>M.2 WWAN Key B</w:t>
            </w:r>
          </w:p>
        </w:tc>
        <w:tc>
          <w:tcPr>
            <w:tcW w:w="984" w:type="pct"/>
            <w:gridSpan w:val="2"/>
            <w:tcBorders>
              <w:top w:val="nil"/>
              <w:left w:val="nil"/>
              <w:bottom w:val="single" w:sz="4" w:space="0" w:color="auto"/>
              <w:right w:val="single" w:sz="4" w:space="0" w:color="auto"/>
            </w:tcBorders>
            <w:shd w:val="clear" w:color="auto" w:fill="auto"/>
            <w:vAlign w:val="center"/>
            <w:hideMark/>
          </w:tcPr>
          <w:p w14:paraId="712C9E88" w14:textId="3B4A411E" w:rsidR="00B13097" w:rsidRPr="00C624B5" w:rsidRDefault="00B13097" w:rsidP="00225FF2">
            <w:pPr>
              <w:spacing w:before="0" w:after="0"/>
              <w:ind w:left="-96" w:right="-109"/>
              <w:jc w:val="center"/>
              <w:rPr>
                <w:rFonts w:cstheme="minorHAnsi"/>
                <w:sz w:val="18"/>
                <w:szCs w:val="18"/>
              </w:rPr>
            </w:pPr>
            <w:r w:rsidRPr="00C624B5">
              <w:rPr>
                <w:rFonts w:cstheme="minorHAnsi"/>
                <w:sz w:val="18"/>
                <w:szCs w:val="18"/>
              </w:rPr>
              <w:t>MCIO SB HDR #1</w:t>
            </w:r>
            <w:r w:rsidR="00974EBA">
              <w:rPr>
                <w:rFonts w:cstheme="minorHAnsi"/>
                <w:sz w:val="18"/>
                <w:szCs w:val="18"/>
              </w:rPr>
              <w:t xml:space="preserve"> </w:t>
            </w:r>
            <w:r w:rsidR="00974EBA" w:rsidRPr="00CE7C66">
              <w:rPr>
                <w:rFonts w:cstheme="minorHAnsi"/>
                <w:sz w:val="18"/>
                <w:szCs w:val="18"/>
              </w:rPr>
              <w:t>for</w:t>
            </w:r>
            <w:r w:rsidRPr="00C624B5">
              <w:rPr>
                <w:rFonts w:cstheme="minorHAnsi"/>
                <w:sz w:val="18"/>
                <w:szCs w:val="18"/>
              </w:rPr>
              <w:t>: M.2 NVMe SSD #2 (x4 PCIe Gen5)</w:t>
            </w:r>
          </w:p>
        </w:tc>
        <w:tc>
          <w:tcPr>
            <w:tcW w:w="794" w:type="pct"/>
            <w:tcBorders>
              <w:top w:val="nil"/>
              <w:left w:val="nil"/>
              <w:bottom w:val="single" w:sz="4" w:space="0" w:color="auto"/>
              <w:right w:val="single" w:sz="4" w:space="0" w:color="auto"/>
            </w:tcBorders>
            <w:shd w:val="clear" w:color="auto" w:fill="auto"/>
            <w:noWrap/>
            <w:vAlign w:val="center"/>
            <w:hideMark/>
          </w:tcPr>
          <w:p w14:paraId="57CAB999" w14:textId="77777777" w:rsidR="00B13097" w:rsidRPr="00C624B5" w:rsidRDefault="00B13097" w:rsidP="00225FF2">
            <w:pPr>
              <w:spacing w:before="0" w:after="0"/>
              <w:ind w:left="-108" w:right="-108"/>
              <w:jc w:val="center"/>
              <w:rPr>
                <w:rFonts w:cstheme="minorHAnsi"/>
                <w:sz w:val="18"/>
                <w:szCs w:val="18"/>
              </w:rPr>
            </w:pPr>
            <w:r w:rsidRPr="00C624B5">
              <w:rPr>
                <w:rFonts w:cstheme="minorHAnsi"/>
                <w:sz w:val="18"/>
                <w:szCs w:val="18"/>
              </w:rPr>
              <w:t>M.2 WWAN Key B</w:t>
            </w:r>
          </w:p>
        </w:tc>
        <w:tc>
          <w:tcPr>
            <w:tcW w:w="608" w:type="pct"/>
            <w:tcBorders>
              <w:top w:val="nil"/>
              <w:left w:val="nil"/>
              <w:bottom w:val="single" w:sz="4" w:space="0" w:color="auto"/>
              <w:right w:val="single" w:sz="4" w:space="0" w:color="auto"/>
            </w:tcBorders>
            <w:shd w:val="clear" w:color="auto" w:fill="auto"/>
            <w:noWrap/>
            <w:vAlign w:val="center"/>
            <w:hideMark/>
          </w:tcPr>
          <w:p w14:paraId="173EF588" w14:textId="77777777" w:rsidR="00B13097" w:rsidRPr="00C624B5" w:rsidRDefault="00B13097" w:rsidP="00225FF2">
            <w:pPr>
              <w:spacing w:before="0" w:after="0"/>
              <w:ind w:left="-109" w:right="-110"/>
              <w:jc w:val="center"/>
              <w:rPr>
                <w:rFonts w:cstheme="minorHAnsi"/>
                <w:sz w:val="18"/>
                <w:szCs w:val="18"/>
              </w:rPr>
            </w:pPr>
            <w:r w:rsidRPr="00C624B5">
              <w:rPr>
                <w:rFonts w:cstheme="minorHAnsi"/>
                <w:sz w:val="18"/>
                <w:szCs w:val="18"/>
              </w:rPr>
              <w:t>M.2 WWAN Key B</w:t>
            </w:r>
          </w:p>
        </w:tc>
        <w:tc>
          <w:tcPr>
            <w:tcW w:w="607" w:type="pct"/>
            <w:tcBorders>
              <w:top w:val="nil"/>
              <w:left w:val="nil"/>
              <w:bottom w:val="single" w:sz="4" w:space="0" w:color="auto"/>
              <w:right w:val="single" w:sz="4" w:space="0" w:color="auto"/>
            </w:tcBorders>
            <w:shd w:val="clear" w:color="auto" w:fill="auto"/>
            <w:vAlign w:val="center"/>
            <w:hideMark/>
          </w:tcPr>
          <w:p w14:paraId="655E18CD" w14:textId="5E7BC9CC" w:rsidR="00B13097" w:rsidRPr="00C624B5" w:rsidRDefault="00B13097" w:rsidP="00225FF2">
            <w:pPr>
              <w:spacing w:before="0" w:after="0"/>
              <w:ind w:left="-107" w:right="-111"/>
              <w:jc w:val="center"/>
              <w:rPr>
                <w:rFonts w:cstheme="minorHAnsi"/>
                <w:sz w:val="18"/>
                <w:szCs w:val="18"/>
              </w:rPr>
            </w:pPr>
            <w:r w:rsidRPr="00C624B5">
              <w:rPr>
                <w:rFonts w:cstheme="minorHAnsi"/>
                <w:sz w:val="18"/>
                <w:szCs w:val="18"/>
              </w:rPr>
              <w:t>NC (No connect pin in RVP)</w:t>
            </w:r>
          </w:p>
        </w:tc>
      </w:tr>
      <w:tr w:rsidR="00B13097" w:rsidRPr="00C624B5" w14:paraId="4A53613E" w14:textId="77777777" w:rsidTr="00C81BDF">
        <w:tblPrEx>
          <w:tblCellMar>
            <w:left w:w="108" w:type="dxa"/>
            <w:right w:w="108" w:type="dxa"/>
          </w:tblCellMar>
        </w:tblPrEx>
        <w:trPr>
          <w:trHeight w:val="552"/>
        </w:trPr>
        <w:tc>
          <w:tcPr>
            <w:tcW w:w="604" w:type="pct"/>
            <w:tcBorders>
              <w:top w:val="nil"/>
              <w:left w:val="single" w:sz="4" w:space="0" w:color="auto"/>
              <w:bottom w:val="single" w:sz="4" w:space="0" w:color="auto"/>
              <w:right w:val="single" w:sz="4" w:space="0" w:color="auto"/>
            </w:tcBorders>
            <w:shd w:val="clear" w:color="auto" w:fill="auto"/>
            <w:vAlign w:val="center"/>
          </w:tcPr>
          <w:p w14:paraId="158D58E5" w14:textId="67E996D2"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#4</w:t>
            </w:r>
          </w:p>
        </w:tc>
        <w:tc>
          <w:tcPr>
            <w:tcW w:w="653" w:type="pct"/>
            <w:tcBorders>
              <w:top w:val="nil"/>
              <w:left w:val="single" w:sz="4" w:space="0" w:color="auto"/>
              <w:bottom w:val="single" w:sz="4" w:space="0" w:color="auto"/>
              <w:right w:val="single" w:sz="4" w:space="0" w:color="auto"/>
            </w:tcBorders>
            <w:shd w:val="clear" w:color="auto" w:fill="auto"/>
            <w:vAlign w:val="center"/>
            <w:hideMark/>
          </w:tcPr>
          <w:p w14:paraId="6D33B70D" w14:textId="47DB98E9" w:rsidR="00B13097" w:rsidRPr="00C624B5" w:rsidRDefault="00B13097" w:rsidP="00225FF2">
            <w:pPr>
              <w:spacing w:before="0" w:after="0"/>
              <w:ind w:left="-106" w:right="-22"/>
              <w:jc w:val="center"/>
              <w:rPr>
                <w:rFonts w:cstheme="minorHAnsi"/>
                <w:sz w:val="18"/>
                <w:szCs w:val="18"/>
              </w:rPr>
            </w:pPr>
            <w:r w:rsidRPr="00C624B5">
              <w:rPr>
                <w:rFonts w:cstheme="minorHAnsi"/>
                <w:sz w:val="18"/>
                <w:szCs w:val="18"/>
              </w:rPr>
              <w:t xml:space="preserve">x4 PCIe Gen4 </w:t>
            </w:r>
            <w:r w:rsidR="00627F93">
              <w:rPr>
                <w:rFonts w:cstheme="minorHAnsi"/>
                <w:sz w:val="18"/>
                <w:szCs w:val="18"/>
              </w:rPr>
              <w:t>B(0-3)</w:t>
            </w:r>
            <w:r w:rsidRPr="00C624B5">
              <w:rPr>
                <w:rFonts w:cstheme="minorHAnsi"/>
                <w:sz w:val="18"/>
                <w:szCs w:val="18"/>
              </w:rPr>
              <w:t xml:space="preserve"> CEM Slot #3 dTBT Barlo Ridge #1</w:t>
            </w:r>
          </w:p>
        </w:tc>
        <w:tc>
          <w:tcPr>
            <w:tcW w:w="747" w:type="pct"/>
            <w:tcBorders>
              <w:top w:val="nil"/>
              <w:left w:val="nil"/>
              <w:bottom w:val="single" w:sz="4" w:space="0" w:color="auto"/>
              <w:right w:val="single" w:sz="4" w:space="0" w:color="auto"/>
            </w:tcBorders>
            <w:shd w:val="clear" w:color="auto" w:fill="auto"/>
            <w:vAlign w:val="center"/>
            <w:hideMark/>
          </w:tcPr>
          <w:p w14:paraId="740270EB" w14:textId="77777777" w:rsidR="00B13097" w:rsidRPr="00C624B5" w:rsidRDefault="00B13097" w:rsidP="00225FF2">
            <w:pPr>
              <w:spacing w:before="0" w:after="0"/>
              <w:ind w:left="-105" w:right="-112"/>
              <w:jc w:val="center"/>
              <w:rPr>
                <w:rFonts w:cstheme="minorHAnsi"/>
                <w:sz w:val="18"/>
                <w:szCs w:val="18"/>
              </w:rPr>
            </w:pPr>
            <w:r w:rsidRPr="00C624B5">
              <w:rPr>
                <w:rFonts w:cstheme="minorHAnsi"/>
                <w:sz w:val="18"/>
                <w:szCs w:val="18"/>
              </w:rPr>
              <w:t>x4 PCIe Gen4 CEM Slot #3 dTBT Barlo Ridge #1</w:t>
            </w:r>
          </w:p>
        </w:tc>
        <w:tc>
          <w:tcPr>
            <w:tcW w:w="984" w:type="pct"/>
            <w:gridSpan w:val="2"/>
            <w:tcBorders>
              <w:top w:val="nil"/>
              <w:left w:val="nil"/>
              <w:bottom w:val="single" w:sz="4" w:space="0" w:color="auto"/>
              <w:right w:val="single" w:sz="4" w:space="0" w:color="auto"/>
            </w:tcBorders>
            <w:shd w:val="clear" w:color="auto" w:fill="auto"/>
            <w:noWrap/>
            <w:vAlign w:val="center"/>
            <w:hideMark/>
          </w:tcPr>
          <w:p w14:paraId="1CB2E9AD" w14:textId="77777777" w:rsidR="00B13097" w:rsidRPr="00C624B5" w:rsidRDefault="00B13097" w:rsidP="00225FF2">
            <w:pPr>
              <w:spacing w:before="0" w:after="0"/>
              <w:ind w:left="-96" w:right="-109"/>
              <w:jc w:val="center"/>
              <w:rPr>
                <w:rFonts w:cstheme="minorHAnsi"/>
                <w:sz w:val="18"/>
                <w:szCs w:val="18"/>
              </w:rPr>
            </w:pPr>
            <w:r w:rsidRPr="00C624B5">
              <w:rPr>
                <w:rFonts w:cstheme="minorHAnsi"/>
                <w:sz w:val="18"/>
                <w:szCs w:val="18"/>
              </w:rPr>
              <w:t>M.2 NVMe SSD #3 (x4 PCIe Gen4)</w:t>
            </w:r>
          </w:p>
        </w:tc>
        <w:tc>
          <w:tcPr>
            <w:tcW w:w="794" w:type="pct"/>
            <w:tcBorders>
              <w:top w:val="nil"/>
              <w:left w:val="nil"/>
              <w:bottom w:val="single" w:sz="4" w:space="0" w:color="auto"/>
              <w:right w:val="single" w:sz="4" w:space="0" w:color="auto"/>
            </w:tcBorders>
            <w:shd w:val="clear" w:color="auto" w:fill="auto"/>
            <w:noWrap/>
            <w:vAlign w:val="center"/>
            <w:hideMark/>
          </w:tcPr>
          <w:p w14:paraId="16BB4088" w14:textId="77777777" w:rsidR="00B13097" w:rsidRPr="00C624B5" w:rsidRDefault="00B13097" w:rsidP="00225FF2">
            <w:pPr>
              <w:spacing w:before="0" w:after="0"/>
              <w:ind w:left="-108" w:right="-108"/>
              <w:jc w:val="center"/>
              <w:rPr>
                <w:rFonts w:cstheme="minorHAnsi"/>
                <w:sz w:val="18"/>
                <w:szCs w:val="18"/>
              </w:rPr>
            </w:pPr>
            <w:r w:rsidRPr="00C624B5">
              <w:rPr>
                <w:rFonts w:cstheme="minorHAnsi"/>
                <w:sz w:val="18"/>
                <w:szCs w:val="18"/>
              </w:rPr>
              <w:t>M.2 NVMe SSD #3 (x4 PCIe Gen4)</w:t>
            </w:r>
          </w:p>
        </w:tc>
        <w:tc>
          <w:tcPr>
            <w:tcW w:w="608" w:type="pct"/>
            <w:tcBorders>
              <w:top w:val="nil"/>
              <w:left w:val="nil"/>
              <w:bottom w:val="single" w:sz="4" w:space="0" w:color="auto"/>
              <w:right w:val="single" w:sz="4" w:space="0" w:color="auto"/>
            </w:tcBorders>
            <w:shd w:val="clear" w:color="auto" w:fill="auto"/>
            <w:noWrap/>
            <w:vAlign w:val="center"/>
            <w:hideMark/>
          </w:tcPr>
          <w:p w14:paraId="28A75B1A" w14:textId="77777777" w:rsidR="00B13097" w:rsidRPr="00C624B5" w:rsidRDefault="00B13097" w:rsidP="00225FF2">
            <w:pPr>
              <w:spacing w:before="0" w:after="0"/>
              <w:ind w:left="-109" w:right="-110"/>
              <w:jc w:val="center"/>
              <w:rPr>
                <w:rFonts w:cstheme="minorHAnsi"/>
                <w:sz w:val="18"/>
                <w:szCs w:val="18"/>
              </w:rPr>
            </w:pPr>
            <w:r w:rsidRPr="00C624B5">
              <w:rPr>
                <w:rFonts w:cstheme="minorHAnsi"/>
                <w:sz w:val="18"/>
                <w:szCs w:val="18"/>
              </w:rPr>
              <w:t>M.2 NVMe SSD #3 (x4 PCIe Gen4)</w:t>
            </w:r>
          </w:p>
        </w:tc>
        <w:tc>
          <w:tcPr>
            <w:tcW w:w="607" w:type="pct"/>
            <w:tcBorders>
              <w:top w:val="nil"/>
              <w:left w:val="nil"/>
              <w:bottom w:val="single" w:sz="4" w:space="0" w:color="auto"/>
              <w:right w:val="single" w:sz="4" w:space="0" w:color="auto"/>
            </w:tcBorders>
            <w:shd w:val="clear" w:color="auto" w:fill="auto"/>
            <w:vAlign w:val="center"/>
            <w:hideMark/>
          </w:tcPr>
          <w:p w14:paraId="375EC90A" w14:textId="7268F812" w:rsidR="00B13097" w:rsidRPr="00C624B5" w:rsidRDefault="00B13097" w:rsidP="00225FF2">
            <w:pPr>
              <w:spacing w:before="0" w:after="0"/>
              <w:ind w:left="-107" w:right="-111"/>
              <w:jc w:val="center"/>
              <w:rPr>
                <w:rFonts w:cstheme="minorHAnsi"/>
                <w:sz w:val="18"/>
                <w:szCs w:val="18"/>
              </w:rPr>
            </w:pPr>
            <w:r w:rsidRPr="00C624B5">
              <w:rPr>
                <w:rFonts w:cstheme="minorHAnsi"/>
                <w:sz w:val="18"/>
                <w:szCs w:val="18"/>
              </w:rPr>
              <w:t xml:space="preserve">x4 PCIe Gen4 </w:t>
            </w:r>
            <w:r w:rsidR="00627F93">
              <w:rPr>
                <w:rFonts w:cstheme="minorHAnsi"/>
                <w:sz w:val="18"/>
                <w:szCs w:val="18"/>
              </w:rPr>
              <w:t>B(0-3)</w:t>
            </w:r>
            <w:r w:rsidRPr="00C624B5">
              <w:rPr>
                <w:rFonts w:cstheme="minorHAnsi"/>
                <w:sz w:val="18"/>
                <w:szCs w:val="18"/>
              </w:rPr>
              <w:t xml:space="preserve"> CEM Slot #3 dTBT Barlo Ridge #1</w:t>
            </w:r>
          </w:p>
        </w:tc>
      </w:tr>
      <w:tr w:rsidR="00B13097" w:rsidRPr="00C624B5" w14:paraId="0D80C502" w14:textId="77777777" w:rsidTr="00C81BDF">
        <w:tblPrEx>
          <w:tblCellMar>
            <w:left w:w="108" w:type="dxa"/>
            <w:right w:w="108" w:type="dxa"/>
          </w:tblCellMar>
        </w:tblPrEx>
        <w:trPr>
          <w:trHeight w:val="276"/>
        </w:trPr>
        <w:tc>
          <w:tcPr>
            <w:tcW w:w="604" w:type="pct"/>
            <w:tcBorders>
              <w:top w:val="nil"/>
              <w:left w:val="single" w:sz="4" w:space="0" w:color="auto"/>
              <w:bottom w:val="single" w:sz="4" w:space="0" w:color="auto"/>
              <w:right w:val="single" w:sz="4" w:space="0" w:color="auto"/>
            </w:tcBorders>
            <w:shd w:val="clear" w:color="auto" w:fill="auto"/>
            <w:vAlign w:val="center"/>
          </w:tcPr>
          <w:p w14:paraId="7A0CCBD7" w14:textId="074BF4B2"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#5</w:t>
            </w:r>
          </w:p>
        </w:tc>
        <w:tc>
          <w:tcPr>
            <w:tcW w:w="653" w:type="pct"/>
            <w:tcBorders>
              <w:top w:val="nil"/>
              <w:left w:val="single" w:sz="4" w:space="0" w:color="auto"/>
              <w:bottom w:val="single" w:sz="4" w:space="0" w:color="auto"/>
              <w:right w:val="single" w:sz="4" w:space="0" w:color="auto"/>
            </w:tcBorders>
            <w:shd w:val="clear" w:color="auto" w:fill="auto"/>
            <w:noWrap/>
            <w:vAlign w:val="center"/>
            <w:hideMark/>
          </w:tcPr>
          <w:p w14:paraId="7BC674D7" w14:textId="03A8B3F7" w:rsidR="00B13097" w:rsidRPr="00C624B5" w:rsidRDefault="00B13097" w:rsidP="00C81BDF">
            <w:pPr>
              <w:spacing w:before="0" w:after="0"/>
              <w:ind w:left="-106" w:right="-22"/>
              <w:jc w:val="center"/>
              <w:rPr>
                <w:rFonts w:cstheme="minorHAnsi"/>
                <w:sz w:val="18"/>
                <w:szCs w:val="18"/>
              </w:rPr>
            </w:pPr>
            <w:r w:rsidRPr="00C624B5">
              <w:rPr>
                <w:rFonts w:cstheme="minorHAnsi"/>
                <w:sz w:val="18"/>
                <w:szCs w:val="18"/>
              </w:rPr>
              <w:t>Gbe LAN Support</w:t>
            </w:r>
          </w:p>
        </w:tc>
        <w:tc>
          <w:tcPr>
            <w:tcW w:w="747" w:type="pct"/>
            <w:tcBorders>
              <w:top w:val="nil"/>
              <w:left w:val="nil"/>
              <w:bottom w:val="single" w:sz="4" w:space="0" w:color="auto"/>
              <w:right w:val="single" w:sz="4" w:space="0" w:color="auto"/>
            </w:tcBorders>
            <w:shd w:val="clear" w:color="auto" w:fill="auto"/>
            <w:noWrap/>
            <w:vAlign w:val="center"/>
            <w:hideMark/>
          </w:tcPr>
          <w:p w14:paraId="077D5CD6" w14:textId="77777777" w:rsidR="00B13097" w:rsidRPr="00C624B5" w:rsidRDefault="00B13097" w:rsidP="00C81BDF">
            <w:pPr>
              <w:spacing w:before="0" w:after="0"/>
              <w:ind w:left="-105" w:right="-112"/>
              <w:jc w:val="center"/>
              <w:rPr>
                <w:rFonts w:cstheme="minorHAnsi"/>
                <w:sz w:val="18"/>
                <w:szCs w:val="18"/>
              </w:rPr>
            </w:pPr>
            <w:r w:rsidRPr="00C624B5">
              <w:rPr>
                <w:rFonts w:cstheme="minorHAnsi"/>
                <w:sz w:val="18"/>
                <w:szCs w:val="18"/>
              </w:rPr>
              <w:t>Gbe LAN Support</w:t>
            </w:r>
          </w:p>
        </w:tc>
        <w:tc>
          <w:tcPr>
            <w:tcW w:w="984" w:type="pct"/>
            <w:gridSpan w:val="2"/>
            <w:tcBorders>
              <w:top w:val="nil"/>
              <w:left w:val="nil"/>
              <w:bottom w:val="single" w:sz="4" w:space="0" w:color="auto"/>
              <w:right w:val="single" w:sz="4" w:space="0" w:color="auto"/>
            </w:tcBorders>
            <w:shd w:val="clear" w:color="auto" w:fill="auto"/>
            <w:noWrap/>
            <w:vAlign w:val="center"/>
            <w:hideMark/>
          </w:tcPr>
          <w:p w14:paraId="6F5F339D" w14:textId="77777777" w:rsidR="00B13097" w:rsidRPr="00C624B5" w:rsidRDefault="00B13097" w:rsidP="00C81BDF">
            <w:pPr>
              <w:spacing w:before="0" w:after="0"/>
              <w:ind w:left="-96" w:right="-109"/>
              <w:jc w:val="center"/>
              <w:rPr>
                <w:rFonts w:cstheme="minorHAnsi"/>
                <w:sz w:val="18"/>
                <w:szCs w:val="18"/>
              </w:rPr>
            </w:pPr>
            <w:r w:rsidRPr="00C624B5">
              <w:rPr>
                <w:rFonts w:cstheme="minorHAnsi"/>
                <w:sz w:val="18"/>
                <w:szCs w:val="18"/>
              </w:rPr>
              <w:t>Gbe LAN Support</w:t>
            </w:r>
          </w:p>
        </w:tc>
        <w:tc>
          <w:tcPr>
            <w:tcW w:w="794" w:type="pct"/>
            <w:tcBorders>
              <w:top w:val="nil"/>
              <w:left w:val="nil"/>
              <w:bottom w:val="single" w:sz="4" w:space="0" w:color="auto"/>
              <w:right w:val="single" w:sz="4" w:space="0" w:color="auto"/>
            </w:tcBorders>
            <w:shd w:val="clear" w:color="auto" w:fill="auto"/>
            <w:noWrap/>
            <w:vAlign w:val="center"/>
            <w:hideMark/>
          </w:tcPr>
          <w:p w14:paraId="324BFEE1" w14:textId="77777777" w:rsidR="00B13097" w:rsidRPr="00C624B5" w:rsidRDefault="00B13097" w:rsidP="00546E11">
            <w:pPr>
              <w:spacing w:before="0" w:after="0"/>
              <w:ind w:left="-108" w:right="-108"/>
              <w:jc w:val="center"/>
              <w:rPr>
                <w:rFonts w:cstheme="minorHAnsi"/>
                <w:sz w:val="18"/>
                <w:szCs w:val="18"/>
              </w:rPr>
            </w:pPr>
            <w:r w:rsidRPr="00C624B5">
              <w:rPr>
                <w:rFonts w:cstheme="minorHAnsi"/>
                <w:sz w:val="18"/>
                <w:szCs w:val="18"/>
              </w:rPr>
              <w:t>Gbe LAN Support</w:t>
            </w:r>
          </w:p>
        </w:tc>
        <w:tc>
          <w:tcPr>
            <w:tcW w:w="608" w:type="pct"/>
            <w:tcBorders>
              <w:top w:val="nil"/>
              <w:left w:val="nil"/>
              <w:bottom w:val="single" w:sz="4" w:space="0" w:color="auto"/>
              <w:right w:val="single" w:sz="4" w:space="0" w:color="auto"/>
            </w:tcBorders>
            <w:shd w:val="clear" w:color="auto" w:fill="auto"/>
            <w:noWrap/>
            <w:vAlign w:val="center"/>
            <w:hideMark/>
          </w:tcPr>
          <w:p w14:paraId="287DC67F" w14:textId="77777777" w:rsidR="00B13097" w:rsidRPr="00C624B5" w:rsidRDefault="00B13097" w:rsidP="00225FF2">
            <w:pPr>
              <w:spacing w:before="0" w:after="0"/>
              <w:ind w:left="-109" w:right="-110"/>
              <w:jc w:val="center"/>
              <w:rPr>
                <w:rFonts w:cstheme="minorHAnsi"/>
                <w:sz w:val="18"/>
                <w:szCs w:val="18"/>
              </w:rPr>
            </w:pPr>
            <w:r w:rsidRPr="00C624B5">
              <w:rPr>
                <w:rFonts w:cstheme="minorHAnsi"/>
                <w:sz w:val="18"/>
                <w:szCs w:val="18"/>
              </w:rPr>
              <w:t>Gbe LAN Support</w:t>
            </w:r>
          </w:p>
        </w:tc>
        <w:tc>
          <w:tcPr>
            <w:tcW w:w="607" w:type="pct"/>
            <w:tcBorders>
              <w:top w:val="nil"/>
              <w:left w:val="nil"/>
              <w:bottom w:val="single" w:sz="4" w:space="0" w:color="auto"/>
              <w:right w:val="single" w:sz="4" w:space="0" w:color="auto"/>
            </w:tcBorders>
            <w:shd w:val="clear" w:color="auto" w:fill="auto"/>
            <w:noWrap/>
            <w:vAlign w:val="center"/>
            <w:hideMark/>
          </w:tcPr>
          <w:p w14:paraId="7C34B7EC" w14:textId="77777777" w:rsidR="00B13097" w:rsidRPr="00C624B5" w:rsidRDefault="00B13097" w:rsidP="00225FF2">
            <w:pPr>
              <w:spacing w:before="0" w:after="0"/>
              <w:ind w:left="-107" w:right="-111"/>
              <w:jc w:val="center"/>
              <w:rPr>
                <w:rFonts w:cstheme="minorHAnsi"/>
                <w:sz w:val="18"/>
                <w:szCs w:val="18"/>
              </w:rPr>
            </w:pPr>
            <w:r w:rsidRPr="00C624B5">
              <w:rPr>
                <w:rFonts w:cstheme="minorHAnsi"/>
                <w:sz w:val="18"/>
                <w:szCs w:val="18"/>
              </w:rPr>
              <w:t>Gbe LAN Support</w:t>
            </w:r>
          </w:p>
        </w:tc>
      </w:tr>
      <w:tr w:rsidR="00B13097" w:rsidRPr="00C624B5" w14:paraId="1D3F1BB4" w14:textId="77777777" w:rsidTr="00C81BDF">
        <w:tblPrEx>
          <w:tblCellMar>
            <w:left w:w="108" w:type="dxa"/>
            <w:right w:w="108" w:type="dxa"/>
          </w:tblCellMar>
        </w:tblPrEx>
        <w:trPr>
          <w:trHeight w:val="276"/>
        </w:trPr>
        <w:tc>
          <w:tcPr>
            <w:tcW w:w="604" w:type="pct"/>
            <w:tcBorders>
              <w:top w:val="nil"/>
              <w:left w:val="single" w:sz="4" w:space="0" w:color="auto"/>
              <w:bottom w:val="single" w:sz="4" w:space="0" w:color="auto"/>
              <w:right w:val="single" w:sz="4" w:space="0" w:color="auto"/>
            </w:tcBorders>
            <w:shd w:val="clear" w:color="auto" w:fill="auto"/>
            <w:vAlign w:val="center"/>
          </w:tcPr>
          <w:p w14:paraId="74BC0846" w14:textId="07F7148E"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#6</w:t>
            </w:r>
          </w:p>
        </w:tc>
        <w:tc>
          <w:tcPr>
            <w:tcW w:w="653" w:type="pct"/>
            <w:tcBorders>
              <w:top w:val="nil"/>
              <w:left w:val="single" w:sz="4" w:space="0" w:color="auto"/>
              <w:bottom w:val="single" w:sz="4" w:space="0" w:color="auto"/>
              <w:right w:val="single" w:sz="4" w:space="0" w:color="auto"/>
            </w:tcBorders>
            <w:shd w:val="clear" w:color="auto" w:fill="auto"/>
            <w:noWrap/>
            <w:vAlign w:val="center"/>
            <w:hideMark/>
          </w:tcPr>
          <w:p w14:paraId="2012A356" w14:textId="49075D3A" w:rsidR="00B13097" w:rsidRPr="00C624B5" w:rsidRDefault="00B13097" w:rsidP="00C81BDF">
            <w:pPr>
              <w:spacing w:before="0" w:after="0"/>
              <w:ind w:left="-106" w:right="-22"/>
              <w:jc w:val="center"/>
              <w:rPr>
                <w:rFonts w:cstheme="minorHAnsi"/>
                <w:sz w:val="18"/>
                <w:szCs w:val="18"/>
              </w:rPr>
            </w:pPr>
            <w:r w:rsidRPr="00C624B5">
              <w:rPr>
                <w:rFonts w:cstheme="minorHAnsi"/>
                <w:sz w:val="18"/>
                <w:szCs w:val="18"/>
              </w:rPr>
              <w:t>x8 PCIe Gen5 CEM Slot #</w:t>
            </w:r>
            <w:r w:rsidR="00C624B5" w:rsidRPr="00C624B5">
              <w:rPr>
                <w:rFonts w:cstheme="minorHAnsi"/>
                <w:sz w:val="18"/>
                <w:szCs w:val="18"/>
              </w:rPr>
              <w:t>1</w:t>
            </w:r>
          </w:p>
        </w:tc>
        <w:tc>
          <w:tcPr>
            <w:tcW w:w="747" w:type="pct"/>
            <w:tcBorders>
              <w:top w:val="nil"/>
              <w:left w:val="nil"/>
              <w:bottom w:val="single" w:sz="4" w:space="0" w:color="auto"/>
              <w:right w:val="single" w:sz="4" w:space="0" w:color="auto"/>
            </w:tcBorders>
            <w:shd w:val="clear" w:color="auto" w:fill="auto"/>
            <w:noWrap/>
            <w:vAlign w:val="center"/>
            <w:hideMark/>
          </w:tcPr>
          <w:p w14:paraId="0610EA45" w14:textId="138C5045" w:rsidR="00B13097" w:rsidRPr="00C624B5" w:rsidRDefault="00B13097" w:rsidP="00C81BDF">
            <w:pPr>
              <w:spacing w:before="0" w:after="0"/>
              <w:ind w:left="-105" w:right="-112"/>
              <w:jc w:val="center"/>
              <w:rPr>
                <w:rFonts w:cstheme="minorHAnsi"/>
                <w:sz w:val="18"/>
                <w:szCs w:val="18"/>
              </w:rPr>
            </w:pPr>
            <w:r w:rsidRPr="00C624B5">
              <w:rPr>
                <w:rFonts w:cstheme="minorHAnsi"/>
                <w:sz w:val="18"/>
                <w:szCs w:val="18"/>
              </w:rPr>
              <w:t>x8 PCIe Gen5 CEM Slot #</w:t>
            </w:r>
            <w:r w:rsidR="00C624B5" w:rsidRPr="00C624B5">
              <w:rPr>
                <w:rFonts w:cstheme="minorHAnsi"/>
                <w:sz w:val="18"/>
                <w:szCs w:val="18"/>
              </w:rPr>
              <w:t>1</w:t>
            </w:r>
          </w:p>
        </w:tc>
        <w:tc>
          <w:tcPr>
            <w:tcW w:w="984" w:type="pct"/>
            <w:gridSpan w:val="2"/>
            <w:tcBorders>
              <w:top w:val="nil"/>
              <w:left w:val="nil"/>
              <w:bottom w:val="single" w:sz="4" w:space="0" w:color="auto"/>
              <w:right w:val="single" w:sz="4" w:space="0" w:color="auto"/>
            </w:tcBorders>
            <w:shd w:val="clear" w:color="auto" w:fill="auto"/>
            <w:noWrap/>
            <w:vAlign w:val="center"/>
            <w:hideMark/>
          </w:tcPr>
          <w:p w14:paraId="51F80C3E" w14:textId="77777777" w:rsidR="00B13097" w:rsidRPr="00C624B5" w:rsidRDefault="00B13097" w:rsidP="00C81BDF">
            <w:pPr>
              <w:spacing w:before="0" w:after="0"/>
              <w:ind w:left="-96" w:right="-109"/>
              <w:jc w:val="center"/>
              <w:rPr>
                <w:rFonts w:cstheme="minorHAnsi"/>
                <w:sz w:val="18"/>
                <w:szCs w:val="18"/>
              </w:rPr>
            </w:pPr>
            <w:r w:rsidRPr="00C624B5">
              <w:rPr>
                <w:rFonts w:cstheme="minorHAnsi"/>
                <w:sz w:val="18"/>
                <w:szCs w:val="18"/>
              </w:rPr>
              <w:t>x8 PCIe Gen5 CEM Slot #1</w:t>
            </w:r>
          </w:p>
        </w:tc>
        <w:tc>
          <w:tcPr>
            <w:tcW w:w="794" w:type="pct"/>
            <w:tcBorders>
              <w:top w:val="nil"/>
              <w:left w:val="nil"/>
              <w:bottom w:val="single" w:sz="4" w:space="0" w:color="auto"/>
              <w:right w:val="single" w:sz="4" w:space="0" w:color="auto"/>
            </w:tcBorders>
            <w:shd w:val="clear" w:color="auto" w:fill="auto"/>
            <w:noWrap/>
            <w:vAlign w:val="center"/>
            <w:hideMark/>
          </w:tcPr>
          <w:p w14:paraId="33FA82B0" w14:textId="0BD7344F" w:rsidR="00B13097" w:rsidRPr="00C624B5" w:rsidRDefault="00B13097" w:rsidP="00546E11">
            <w:pPr>
              <w:spacing w:before="0" w:after="0"/>
              <w:ind w:left="-108" w:right="-108"/>
              <w:jc w:val="center"/>
              <w:rPr>
                <w:rFonts w:cstheme="minorHAnsi"/>
                <w:sz w:val="18"/>
                <w:szCs w:val="18"/>
              </w:rPr>
            </w:pPr>
            <w:r w:rsidRPr="00C624B5">
              <w:rPr>
                <w:rFonts w:cstheme="minorHAnsi"/>
                <w:sz w:val="18"/>
                <w:szCs w:val="18"/>
              </w:rPr>
              <w:t>x8 PCIe Gen5 CEM Slot #</w:t>
            </w:r>
            <w:r w:rsidR="00C624B5" w:rsidRPr="00C624B5">
              <w:rPr>
                <w:rFonts w:cstheme="minorHAnsi"/>
                <w:sz w:val="18"/>
                <w:szCs w:val="18"/>
              </w:rPr>
              <w:t>1</w:t>
            </w:r>
          </w:p>
        </w:tc>
        <w:tc>
          <w:tcPr>
            <w:tcW w:w="608" w:type="pct"/>
            <w:tcBorders>
              <w:top w:val="nil"/>
              <w:left w:val="nil"/>
              <w:bottom w:val="single" w:sz="4" w:space="0" w:color="auto"/>
              <w:right w:val="single" w:sz="4" w:space="0" w:color="auto"/>
            </w:tcBorders>
            <w:shd w:val="clear" w:color="auto" w:fill="auto"/>
            <w:noWrap/>
            <w:vAlign w:val="center"/>
            <w:hideMark/>
          </w:tcPr>
          <w:p w14:paraId="2C745D73" w14:textId="0B52F323" w:rsidR="00B13097" w:rsidRPr="00C624B5" w:rsidRDefault="00B13097" w:rsidP="00225FF2">
            <w:pPr>
              <w:spacing w:before="0" w:after="0"/>
              <w:ind w:left="-109" w:right="-110"/>
              <w:jc w:val="center"/>
              <w:rPr>
                <w:rFonts w:cstheme="minorHAnsi"/>
                <w:sz w:val="18"/>
                <w:szCs w:val="18"/>
              </w:rPr>
            </w:pPr>
            <w:r w:rsidRPr="00C624B5">
              <w:rPr>
                <w:rFonts w:cstheme="minorHAnsi"/>
                <w:sz w:val="18"/>
                <w:szCs w:val="18"/>
              </w:rPr>
              <w:t>x8 PCIe Gen5 CEM Slot #</w:t>
            </w:r>
            <w:r w:rsidR="00C624B5" w:rsidRPr="00C624B5">
              <w:rPr>
                <w:rFonts w:cstheme="minorHAnsi"/>
                <w:sz w:val="18"/>
                <w:szCs w:val="18"/>
              </w:rPr>
              <w:t>1</w:t>
            </w:r>
          </w:p>
        </w:tc>
        <w:tc>
          <w:tcPr>
            <w:tcW w:w="607" w:type="pct"/>
            <w:tcBorders>
              <w:top w:val="nil"/>
              <w:left w:val="nil"/>
              <w:bottom w:val="single" w:sz="4" w:space="0" w:color="auto"/>
              <w:right w:val="single" w:sz="4" w:space="0" w:color="auto"/>
            </w:tcBorders>
            <w:shd w:val="clear" w:color="auto" w:fill="auto"/>
            <w:noWrap/>
            <w:vAlign w:val="center"/>
            <w:hideMark/>
          </w:tcPr>
          <w:p w14:paraId="0731D182" w14:textId="77777777" w:rsidR="00B13097" w:rsidRPr="00C624B5" w:rsidRDefault="00B13097" w:rsidP="00225FF2">
            <w:pPr>
              <w:spacing w:before="0" w:after="0"/>
              <w:ind w:left="-107" w:right="-111"/>
              <w:jc w:val="center"/>
              <w:rPr>
                <w:rFonts w:cstheme="minorHAnsi"/>
                <w:sz w:val="18"/>
                <w:szCs w:val="18"/>
              </w:rPr>
            </w:pPr>
            <w:r w:rsidRPr="00C624B5">
              <w:rPr>
                <w:rFonts w:cstheme="minorHAnsi"/>
                <w:sz w:val="18"/>
                <w:szCs w:val="18"/>
              </w:rPr>
              <w:t>x8 PCIe Gen5 CEM Slot #1</w:t>
            </w:r>
          </w:p>
        </w:tc>
      </w:tr>
      <w:tr w:rsidR="00B13097" w:rsidRPr="00C624B5" w14:paraId="55F06910" w14:textId="77777777" w:rsidTr="00C81BDF">
        <w:tblPrEx>
          <w:tblCellMar>
            <w:left w:w="108" w:type="dxa"/>
            <w:right w:w="108" w:type="dxa"/>
          </w:tblCellMar>
        </w:tblPrEx>
        <w:trPr>
          <w:trHeight w:val="276"/>
        </w:trPr>
        <w:tc>
          <w:tcPr>
            <w:tcW w:w="604" w:type="pct"/>
            <w:tcBorders>
              <w:top w:val="nil"/>
              <w:left w:val="single" w:sz="4" w:space="0" w:color="auto"/>
              <w:bottom w:val="single" w:sz="4" w:space="0" w:color="auto"/>
              <w:right w:val="single" w:sz="4" w:space="0" w:color="auto"/>
            </w:tcBorders>
            <w:shd w:val="clear" w:color="auto" w:fill="auto"/>
            <w:vAlign w:val="center"/>
          </w:tcPr>
          <w:p w14:paraId="37D4DD5A" w14:textId="2CDC2E6E"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Gen5 SRC CLK &amp;CLKREQ #7</w:t>
            </w:r>
          </w:p>
        </w:tc>
        <w:tc>
          <w:tcPr>
            <w:tcW w:w="653" w:type="pct"/>
            <w:tcBorders>
              <w:top w:val="nil"/>
              <w:left w:val="single" w:sz="4" w:space="0" w:color="auto"/>
              <w:bottom w:val="single" w:sz="4" w:space="0" w:color="auto"/>
              <w:right w:val="single" w:sz="4" w:space="0" w:color="auto"/>
            </w:tcBorders>
            <w:shd w:val="clear" w:color="auto" w:fill="auto"/>
            <w:noWrap/>
            <w:vAlign w:val="center"/>
            <w:hideMark/>
          </w:tcPr>
          <w:p w14:paraId="19169A11" w14:textId="46F172FB" w:rsidR="00B13097" w:rsidRPr="00C624B5" w:rsidRDefault="00B13097" w:rsidP="00C81BDF">
            <w:pPr>
              <w:spacing w:before="0" w:after="0"/>
              <w:ind w:left="-106" w:right="-22"/>
              <w:jc w:val="center"/>
              <w:rPr>
                <w:rFonts w:cstheme="minorHAnsi"/>
                <w:sz w:val="18"/>
                <w:szCs w:val="18"/>
              </w:rPr>
            </w:pPr>
            <w:r w:rsidRPr="00C624B5">
              <w:rPr>
                <w:rFonts w:cstheme="minorHAnsi"/>
                <w:sz w:val="18"/>
                <w:szCs w:val="18"/>
              </w:rPr>
              <w:t>M.2 NVMe SSD #1 (x4 PCIe Gen5)</w:t>
            </w:r>
          </w:p>
        </w:tc>
        <w:tc>
          <w:tcPr>
            <w:tcW w:w="747" w:type="pct"/>
            <w:tcBorders>
              <w:top w:val="nil"/>
              <w:left w:val="nil"/>
              <w:bottom w:val="single" w:sz="4" w:space="0" w:color="auto"/>
              <w:right w:val="single" w:sz="4" w:space="0" w:color="auto"/>
            </w:tcBorders>
            <w:shd w:val="clear" w:color="auto" w:fill="auto"/>
            <w:noWrap/>
            <w:vAlign w:val="center"/>
            <w:hideMark/>
          </w:tcPr>
          <w:p w14:paraId="13213134" w14:textId="77777777" w:rsidR="00B13097" w:rsidRPr="00C624B5" w:rsidRDefault="00B13097" w:rsidP="00C81BDF">
            <w:pPr>
              <w:spacing w:before="0" w:after="0"/>
              <w:ind w:left="-105" w:right="-112"/>
              <w:jc w:val="center"/>
              <w:rPr>
                <w:rFonts w:cstheme="minorHAnsi"/>
                <w:sz w:val="18"/>
                <w:szCs w:val="18"/>
              </w:rPr>
            </w:pPr>
            <w:r w:rsidRPr="00C624B5">
              <w:rPr>
                <w:rFonts w:cstheme="minorHAnsi"/>
                <w:sz w:val="18"/>
                <w:szCs w:val="18"/>
              </w:rPr>
              <w:t>M.2 NVMe SSD #1 (x4 PCIe Gen5)</w:t>
            </w:r>
          </w:p>
        </w:tc>
        <w:tc>
          <w:tcPr>
            <w:tcW w:w="984" w:type="pct"/>
            <w:gridSpan w:val="2"/>
            <w:tcBorders>
              <w:top w:val="nil"/>
              <w:left w:val="nil"/>
              <w:bottom w:val="single" w:sz="4" w:space="0" w:color="auto"/>
              <w:right w:val="single" w:sz="4" w:space="0" w:color="auto"/>
            </w:tcBorders>
            <w:shd w:val="clear" w:color="auto" w:fill="auto"/>
            <w:noWrap/>
            <w:vAlign w:val="center"/>
            <w:hideMark/>
          </w:tcPr>
          <w:p w14:paraId="7B69661D" w14:textId="77777777" w:rsidR="00B13097" w:rsidRPr="00C624B5" w:rsidRDefault="00B13097" w:rsidP="00C81BDF">
            <w:pPr>
              <w:spacing w:before="0" w:after="0"/>
              <w:ind w:left="-96" w:right="-109"/>
              <w:jc w:val="center"/>
              <w:rPr>
                <w:rFonts w:cstheme="minorHAnsi"/>
                <w:sz w:val="18"/>
                <w:szCs w:val="18"/>
              </w:rPr>
            </w:pPr>
            <w:r w:rsidRPr="00C624B5">
              <w:rPr>
                <w:rFonts w:cstheme="minorHAnsi"/>
                <w:sz w:val="18"/>
                <w:szCs w:val="18"/>
              </w:rPr>
              <w:t>M.2 NVMe SSD #1 (x4 PCIe Gen5)</w:t>
            </w:r>
          </w:p>
        </w:tc>
        <w:tc>
          <w:tcPr>
            <w:tcW w:w="794" w:type="pct"/>
            <w:tcBorders>
              <w:top w:val="nil"/>
              <w:left w:val="nil"/>
              <w:bottom w:val="single" w:sz="4" w:space="0" w:color="auto"/>
              <w:right w:val="single" w:sz="4" w:space="0" w:color="auto"/>
            </w:tcBorders>
            <w:shd w:val="clear" w:color="auto" w:fill="auto"/>
            <w:noWrap/>
            <w:vAlign w:val="center"/>
            <w:hideMark/>
          </w:tcPr>
          <w:p w14:paraId="157F58A7" w14:textId="77777777" w:rsidR="00B13097" w:rsidRPr="00C624B5" w:rsidRDefault="00B13097" w:rsidP="00546E11">
            <w:pPr>
              <w:spacing w:before="0" w:after="0"/>
              <w:ind w:left="-108" w:right="-108"/>
              <w:jc w:val="center"/>
              <w:rPr>
                <w:rFonts w:cstheme="minorHAnsi"/>
                <w:sz w:val="18"/>
                <w:szCs w:val="18"/>
              </w:rPr>
            </w:pPr>
            <w:r w:rsidRPr="00C624B5">
              <w:rPr>
                <w:rFonts w:cstheme="minorHAnsi"/>
                <w:sz w:val="18"/>
                <w:szCs w:val="18"/>
              </w:rPr>
              <w:t>M.2 NVMe SSD #1 (x4 PCIe Gen5)</w:t>
            </w:r>
          </w:p>
        </w:tc>
        <w:tc>
          <w:tcPr>
            <w:tcW w:w="608" w:type="pct"/>
            <w:tcBorders>
              <w:top w:val="nil"/>
              <w:left w:val="nil"/>
              <w:bottom w:val="single" w:sz="4" w:space="0" w:color="auto"/>
              <w:right w:val="single" w:sz="4" w:space="0" w:color="auto"/>
            </w:tcBorders>
            <w:shd w:val="clear" w:color="auto" w:fill="auto"/>
            <w:noWrap/>
            <w:vAlign w:val="center"/>
            <w:hideMark/>
          </w:tcPr>
          <w:p w14:paraId="5178CAB8" w14:textId="77777777" w:rsidR="00B13097" w:rsidRPr="00C624B5" w:rsidRDefault="00B13097" w:rsidP="00225FF2">
            <w:pPr>
              <w:spacing w:before="0" w:after="0"/>
              <w:ind w:left="-109" w:right="-110"/>
              <w:jc w:val="center"/>
              <w:rPr>
                <w:rFonts w:cstheme="minorHAnsi"/>
                <w:sz w:val="18"/>
                <w:szCs w:val="18"/>
              </w:rPr>
            </w:pPr>
            <w:r w:rsidRPr="00C624B5">
              <w:rPr>
                <w:rFonts w:cstheme="minorHAnsi"/>
                <w:sz w:val="18"/>
                <w:szCs w:val="18"/>
              </w:rPr>
              <w:t>M.2 NVMe SSD #1 (x4 PCIe Gen5)</w:t>
            </w:r>
          </w:p>
        </w:tc>
        <w:tc>
          <w:tcPr>
            <w:tcW w:w="607" w:type="pct"/>
            <w:tcBorders>
              <w:top w:val="nil"/>
              <w:left w:val="nil"/>
              <w:bottom w:val="single" w:sz="4" w:space="0" w:color="auto"/>
              <w:right w:val="single" w:sz="4" w:space="0" w:color="auto"/>
            </w:tcBorders>
            <w:shd w:val="clear" w:color="auto" w:fill="auto"/>
            <w:noWrap/>
            <w:vAlign w:val="center"/>
            <w:hideMark/>
          </w:tcPr>
          <w:p w14:paraId="2205DCB2" w14:textId="77777777" w:rsidR="00B13097" w:rsidRPr="00C624B5" w:rsidRDefault="00B13097" w:rsidP="00225FF2">
            <w:pPr>
              <w:spacing w:before="0" w:after="0"/>
              <w:ind w:left="-107" w:right="-111"/>
              <w:jc w:val="center"/>
              <w:rPr>
                <w:rFonts w:cstheme="minorHAnsi"/>
                <w:sz w:val="18"/>
                <w:szCs w:val="18"/>
              </w:rPr>
            </w:pPr>
            <w:r w:rsidRPr="00C624B5">
              <w:rPr>
                <w:rFonts w:cstheme="minorHAnsi"/>
                <w:sz w:val="18"/>
                <w:szCs w:val="18"/>
              </w:rPr>
              <w:t>M.2 NVMe SSD #1 (x4 PCIe Gen5)</w:t>
            </w:r>
          </w:p>
        </w:tc>
      </w:tr>
      <w:tr w:rsidR="00B13097" w:rsidRPr="00C624B5" w14:paraId="6A336BDA" w14:textId="77777777" w:rsidTr="00C81BDF">
        <w:tblPrEx>
          <w:tblCellMar>
            <w:left w:w="108" w:type="dxa"/>
            <w:right w:w="108" w:type="dxa"/>
          </w:tblCellMar>
        </w:tblPrEx>
        <w:trPr>
          <w:trHeight w:val="1104"/>
        </w:trPr>
        <w:tc>
          <w:tcPr>
            <w:tcW w:w="604" w:type="pct"/>
            <w:tcBorders>
              <w:top w:val="nil"/>
              <w:left w:val="single" w:sz="4" w:space="0" w:color="auto"/>
              <w:bottom w:val="single" w:sz="4" w:space="0" w:color="auto"/>
              <w:right w:val="single" w:sz="4" w:space="0" w:color="auto"/>
            </w:tcBorders>
            <w:shd w:val="clear" w:color="auto" w:fill="auto"/>
            <w:vAlign w:val="center"/>
          </w:tcPr>
          <w:p w14:paraId="4AA03584" w14:textId="15EDF733" w:rsidR="00B13097" w:rsidRPr="00C81BDF" w:rsidRDefault="00B13097" w:rsidP="0046545A">
            <w:pPr>
              <w:spacing w:before="0" w:after="0"/>
              <w:ind w:left="-109" w:right="-111"/>
              <w:jc w:val="center"/>
              <w:rPr>
                <w:rFonts w:cstheme="minorHAnsi"/>
                <w:b/>
                <w:bCs/>
                <w:sz w:val="18"/>
                <w:szCs w:val="18"/>
              </w:rPr>
            </w:pPr>
            <w:r w:rsidRPr="00C81BDF">
              <w:rPr>
                <w:rFonts w:cstheme="minorHAnsi"/>
                <w:b/>
                <w:bCs/>
                <w:sz w:val="18"/>
                <w:szCs w:val="18"/>
              </w:rPr>
              <w:t xml:space="preserve">Gen5 SRC CLK &amp;CLKREQ #8/ </w:t>
            </w:r>
            <w:r w:rsidRPr="00C81BDF">
              <w:rPr>
                <w:rFonts w:cstheme="minorHAnsi"/>
                <w:b/>
                <w:bCs/>
                <w:sz w:val="18"/>
                <w:szCs w:val="18"/>
              </w:rPr>
              <w:br/>
              <w:t>UFS REF Clock</w:t>
            </w:r>
          </w:p>
        </w:tc>
        <w:tc>
          <w:tcPr>
            <w:tcW w:w="653" w:type="pct"/>
            <w:tcBorders>
              <w:top w:val="nil"/>
              <w:left w:val="single" w:sz="4" w:space="0" w:color="auto"/>
              <w:bottom w:val="single" w:sz="4" w:space="0" w:color="auto"/>
              <w:right w:val="single" w:sz="4" w:space="0" w:color="auto"/>
            </w:tcBorders>
            <w:shd w:val="clear" w:color="auto" w:fill="auto"/>
            <w:vAlign w:val="center"/>
            <w:hideMark/>
          </w:tcPr>
          <w:p w14:paraId="02FB60D6" w14:textId="6C9FCFEA" w:rsidR="00B13097" w:rsidRPr="00C624B5" w:rsidRDefault="00B13097" w:rsidP="00C81BDF">
            <w:pPr>
              <w:spacing w:before="0" w:after="0"/>
              <w:ind w:left="-106" w:right="-22"/>
              <w:jc w:val="center"/>
              <w:rPr>
                <w:rFonts w:cstheme="minorHAnsi"/>
                <w:sz w:val="18"/>
                <w:szCs w:val="18"/>
              </w:rPr>
            </w:pPr>
            <w:r w:rsidRPr="00C624B5">
              <w:rPr>
                <w:rFonts w:cstheme="minorHAnsi"/>
                <w:sz w:val="18"/>
                <w:szCs w:val="18"/>
              </w:rPr>
              <w:t xml:space="preserve">x4 PCIe Gen4 </w:t>
            </w:r>
            <w:r w:rsidR="005D76D2" w:rsidRPr="005D76D2">
              <w:rPr>
                <w:rFonts w:cstheme="minorHAnsi"/>
                <w:sz w:val="18"/>
                <w:szCs w:val="18"/>
              </w:rPr>
              <w:t>B</w:t>
            </w:r>
            <w:r w:rsidR="00C81BDF" w:rsidRPr="005D76D2">
              <w:rPr>
                <w:rFonts w:cstheme="minorHAnsi"/>
                <w:sz w:val="18"/>
                <w:szCs w:val="18"/>
              </w:rPr>
              <w:t xml:space="preserve"> </w:t>
            </w:r>
            <w:r w:rsidRPr="005D76D2">
              <w:rPr>
                <w:rFonts w:cstheme="minorHAnsi"/>
                <w:sz w:val="18"/>
                <w:szCs w:val="18"/>
              </w:rPr>
              <w:t>(0-3)</w:t>
            </w:r>
            <w:r w:rsidRPr="00536636">
              <w:rPr>
                <w:rFonts w:cstheme="minorHAnsi"/>
                <w:color w:val="FF0000"/>
                <w:sz w:val="18"/>
                <w:szCs w:val="18"/>
              </w:rPr>
              <w:t xml:space="preserve"> </w:t>
            </w:r>
            <w:r w:rsidRPr="00C624B5">
              <w:rPr>
                <w:rFonts w:cstheme="minorHAnsi"/>
                <w:sz w:val="18"/>
                <w:szCs w:val="18"/>
              </w:rPr>
              <w:t>CEM Slot #3 + (MCIO SB HDR#1)</w:t>
            </w:r>
          </w:p>
        </w:tc>
        <w:tc>
          <w:tcPr>
            <w:tcW w:w="747" w:type="pct"/>
            <w:tcBorders>
              <w:top w:val="nil"/>
              <w:left w:val="nil"/>
              <w:bottom w:val="single" w:sz="4" w:space="0" w:color="auto"/>
              <w:right w:val="single" w:sz="4" w:space="0" w:color="auto"/>
            </w:tcBorders>
            <w:shd w:val="clear" w:color="auto" w:fill="auto"/>
            <w:vAlign w:val="center"/>
            <w:hideMark/>
          </w:tcPr>
          <w:p w14:paraId="00BE92F1" w14:textId="2B2571DE" w:rsidR="00B13097" w:rsidRPr="00C624B5" w:rsidRDefault="00B13097" w:rsidP="00C81BDF">
            <w:pPr>
              <w:spacing w:before="0" w:after="0"/>
              <w:ind w:left="-105" w:right="-112"/>
              <w:jc w:val="center"/>
              <w:rPr>
                <w:rFonts w:cstheme="minorHAnsi"/>
                <w:sz w:val="18"/>
                <w:szCs w:val="18"/>
              </w:rPr>
            </w:pPr>
            <w:r w:rsidRPr="00C624B5">
              <w:rPr>
                <w:rFonts w:cstheme="minorHAnsi"/>
                <w:sz w:val="18"/>
                <w:szCs w:val="18"/>
              </w:rPr>
              <w:t>SMP HDR (DMI Mid</w:t>
            </w:r>
            <w:r w:rsidR="006174CD">
              <w:rPr>
                <w:rFonts w:cstheme="minorHAnsi"/>
                <w:sz w:val="18"/>
                <w:szCs w:val="18"/>
              </w:rPr>
              <w:t xml:space="preserve"> </w:t>
            </w:r>
            <w:r w:rsidRPr="00C624B5">
              <w:rPr>
                <w:rFonts w:cstheme="minorHAnsi"/>
                <w:sz w:val="18"/>
                <w:szCs w:val="18"/>
              </w:rPr>
              <w:t>bu</w:t>
            </w:r>
            <w:r w:rsidR="006174CD">
              <w:rPr>
                <w:rFonts w:cstheme="minorHAnsi"/>
                <w:sz w:val="18"/>
                <w:szCs w:val="18"/>
              </w:rPr>
              <w:t>s</w:t>
            </w:r>
            <w:r w:rsidRPr="00C624B5">
              <w:rPr>
                <w:rFonts w:cstheme="minorHAnsi"/>
                <w:sz w:val="18"/>
                <w:szCs w:val="18"/>
              </w:rPr>
              <w:t xml:space="preserve"> probing Test fixture)</w:t>
            </w:r>
          </w:p>
        </w:tc>
        <w:tc>
          <w:tcPr>
            <w:tcW w:w="984" w:type="pct"/>
            <w:gridSpan w:val="2"/>
            <w:tcBorders>
              <w:top w:val="nil"/>
              <w:left w:val="nil"/>
              <w:bottom w:val="single" w:sz="4" w:space="0" w:color="auto"/>
              <w:right w:val="single" w:sz="4" w:space="0" w:color="auto"/>
            </w:tcBorders>
            <w:shd w:val="clear" w:color="auto" w:fill="auto"/>
            <w:vAlign w:val="center"/>
            <w:hideMark/>
          </w:tcPr>
          <w:p w14:paraId="2A17C693" w14:textId="77777777" w:rsidR="00B13097" w:rsidRPr="00C624B5" w:rsidRDefault="00B13097" w:rsidP="00C81BDF">
            <w:pPr>
              <w:spacing w:before="0" w:after="0"/>
              <w:ind w:left="-96" w:right="-109"/>
              <w:jc w:val="center"/>
              <w:rPr>
                <w:rFonts w:cstheme="minorHAnsi"/>
                <w:sz w:val="18"/>
                <w:szCs w:val="18"/>
              </w:rPr>
            </w:pPr>
            <w:r w:rsidRPr="00C624B5">
              <w:rPr>
                <w:rFonts w:cstheme="minorHAnsi"/>
                <w:sz w:val="18"/>
                <w:szCs w:val="18"/>
              </w:rPr>
              <w:t>UFS REF Clock</w:t>
            </w:r>
          </w:p>
        </w:tc>
        <w:tc>
          <w:tcPr>
            <w:tcW w:w="794" w:type="pct"/>
            <w:tcBorders>
              <w:top w:val="nil"/>
              <w:left w:val="nil"/>
              <w:bottom w:val="single" w:sz="4" w:space="0" w:color="auto"/>
              <w:right w:val="single" w:sz="4" w:space="0" w:color="auto"/>
            </w:tcBorders>
            <w:shd w:val="clear" w:color="auto" w:fill="auto"/>
            <w:vAlign w:val="center"/>
            <w:hideMark/>
          </w:tcPr>
          <w:p w14:paraId="6D29C784" w14:textId="77777777" w:rsidR="00B13097" w:rsidRPr="00C624B5" w:rsidRDefault="00B13097" w:rsidP="00546E11">
            <w:pPr>
              <w:spacing w:before="0" w:after="0"/>
              <w:ind w:left="-108" w:right="-108"/>
              <w:jc w:val="center"/>
              <w:rPr>
                <w:rFonts w:cstheme="minorHAnsi"/>
                <w:sz w:val="18"/>
                <w:szCs w:val="18"/>
              </w:rPr>
            </w:pPr>
            <w:r w:rsidRPr="00C624B5">
              <w:rPr>
                <w:rFonts w:cstheme="minorHAnsi"/>
                <w:sz w:val="18"/>
                <w:szCs w:val="18"/>
              </w:rPr>
              <w:t>UFS REF Clock (default)/</w:t>
            </w:r>
            <w:r w:rsidRPr="00C624B5">
              <w:rPr>
                <w:rFonts w:cstheme="minorHAnsi"/>
                <w:sz w:val="18"/>
                <w:szCs w:val="18"/>
              </w:rPr>
              <w:br/>
              <w:t>x8 PCIe Gen5 CEM Slot 1 +</w:t>
            </w:r>
            <w:r w:rsidRPr="00C624B5">
              <w:rPr>
                <w:rFonts w:cstheme="minorHAnsi"/>
                <w:sz w:val="18"/>
                <w:szCs w:val="18"/>
              </w:rPr>
              <w:br/>
              <w:t>MCIO Con #1 (x4+x4 Bifurcation) (Rework)</w:t>
            </w:r>
          </w:p>
        </w:tc>
        <w:tc>
          <w:tcPr>
            <w:tcW w:w="608" w:type="pct"/>
            <w:tcBorders>
              <w:top w:val="nil"/>
              <w:left w:val="nil"/>
              <w:bottom w:val="single" w:sz="4" w:space="0" w:color="auto"/>
              <w:right w:val="single" w:sz="4" w:space="0" w:color="auto"/>
            </w:tcBorders>
            <w:shd w:val="clear" w:color="auto" w:fill="auto"/>
            <w:vAlign w:val="center"/>
            <w:hideMark/>
          </w:tcPr>
          <w:p w14:paraId="76D80301" w14:textId="77777777" w:rsidR="00B13097" w:rsidRPr="00C624B5" w:rsidRDefault="00B13097" w:rsidP="00225FF2">
            <w:pPr>
              <w:spacing w:before="0" w:after="0"/>
              <w:ind w:left="-109" w:right="-110"/>
              <w:jc w:val="center"/>
              <w:rPr>
                <w:rFonts w:cstheme="minorHAnsi"/>
                <w:sz w:val="18"/>
                <w:szCs w:val="18"/>
              </w:rPr>
            </w:pPr>
            <w:r w:rsidRPr="00C624B5">
              <w:rPr>
                <w:rFonts w:cstheme="minorHAnsi"/>
                <w:sz w:val="18"/>
                <w:szCs w:val="18"/>
              </w:rPr>
              <w:t>UFS REF Clock</w:t>
            </w:r>
          </w:p>
        </w:tc>
        <w:tc>
          <w:tcPr>
            <w:tcW w:w="607" w:type="pct"/>
            <w:tcBorders>
              <w:top w:val="nil"/>
              <w:left w:val="nil"/>
              <w:bottom w:val="single" w:sz="4" w:space="0" w:color="auto"/>
              <w:right w:val="single" w:sz="4" w:space="0" w:color="auto"/>
            </w:tcBorders>
            <w:shd w:val="clear" w:color="auto" w:fill="auto"/>
            <w:vAlign w:val="center"/>
            <w:hideMark/>
          </w:tcPr>
          <w:p w14:paraId="57F8431C" w14:textId="4DF9863A" w:rsidR="00B13097" w:rsidRPr="00C624B5" w:rsidRDefault="00B13097" w:rsidP="00225FF2">
            <w:pPr>
              <w:spacing w:before="0" w:after="0"/>
              <w:ind w:left="-107" w:right="-111"/>
              <w:jc w:val="center"/>
              <w:rPr>
                <w:rFonts w:cstheme="minorHAnsi"/>
                <w:sz w:val="18"/>
                <w:szCs w:val="18"/>
              </w:rPr>
            </w:pPr>
            <w:r w:rsidRPr="00C624B5">
              <w:rPr>
                <w:rFonts w:cstheme="minorHAnsi"/>
                <w:sz w:val="18"/>
                <w:szCs w:val="18"/>
              </w:rPr>
              <w:t>NC (No connect pin in RVP)</w:t>
            </w:r>
          </w:p>
        </w:tc>
      </w:tr>
    </w:tbl>
    <w:p w14:paraId="4EAE3F29" w14:textId="77777777" w:rsidR="00C624B5" w:rsidRDefault="00C624B5" w:rsidP="00E07FED">
      <w:pPr>
        <w:rPr>
          <w:rFonts w:cstheme="minorHAnsi"/>
        </w:rPr>
      </w:pPr>
    </w:p>
    <w:p w14:paraId="59EA8D8D" w14:textId="77777777" w:rsidR="00C624B5" w:rsidRDefault="00C624B5" w:rsidP="00E07FED">
      <w:pPr>
        <w:rPr>
          <w:rFonts w:cstheme="minorHAnsi"/>
        </w:rPr>
      </w:pPr>
    </w:p>
    <w:p w14:paraId="19365AE2" w14:textId="77777777" w:rsidR="00C624B5" w:rsidRDefault="00C624B5" w:rsidP="00E07FED">
      <w:pPr>
        <w:rPr>
          <w:rFonts w:cstheme="minorHAnsi"/>
        </w:rPr>
      </w:pPr>
    </w:p>
    <w:p w14:paraId="7040F3F9" w14:textId="480929C7" w:rsidR="00E07FED" w:rsidRPr="009522A6" w:rsidRDefault="0047422A" w:rsidP="00E07FED">
      <w:pPr>
        <w:rPr>
          <w:rFonts w:cstheme="minorHAnsi"/>
          <w:lang w:val="en-IN" w:eastAsia="en-IN"/>
        </w:rPr>
      </w:pPr>
      <w:r w:rsidRPr="009522A6">
        <w:rPr>
          <w:rFonts w:cstheme="minorHAnsi"/>
        </w:rPr>
        <w:t xml:space="preserve"> </w:t>
      </w:r>
      <w:r w:rsidR="007F2018" w:rsidRPr="009522A6">
        <w:rPr>
          <w:rFonts w:cstheme="minorHAnsi"/>
        </w:rPr>
        <w:t>C</w:t>
      </w:r>
      <w:r w:rsidR="00A041D8" w:rsidRPr="009522A6">
        <w:rPr>
          <w:rFonts w:cstheme="minorHAnsi"/>
        </w:rPr>
        <w:t>lock and Clock request mapping for PC</w:t>
      </w:r>
      <w:r w:rsidR="007F2018" w:rsidRPr="009522A6">
        <w:rPr>
          <w:rFonts w:cstheme="minorHAnsi"/>
        </w:rPr>
        <w:t>H-S</w:t>
      </w:r>
      <w:r w:rsidR="00A041D8" w:rsidRPr="009522A6">
        <w:rPr>
          <w:rFonts w:cstheme="minorHAnsi"/>
        </w:rPr>
        <w:t xml:space="preserve"> on NVL RVP is listed below.</w:t>
      </w:r>
    </w:p>
    <w:p w14:paraId="5BC30D73" w14:textId="6964B662" w:rsidR="00F41D57" w:rsidRPr="009522A6" w:rsidRDefault="00F41D57" w:rsidP="003A5852">
      <w:pPr>
        <w:pStyle w:val="Caption"/>
        <w:spacing w:before="120"/>
        <w:rPr>
          <w:rFonts w:cstheme="minorHAnsi"/>
        </w:rPr>
      </w:pPr>
      <w:bookmarkStart w:id="340" w:name="_Toc19166360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34</w:t>
      </w:r>
      <w:r w:rsidR="00924662" w:rsidRPr="009522A6">
        <w:rPr>
          <w:rFonts w:cstheme="minorHAnsi"/>
        </w:rPr>
        <w:fldChar w:fldCharType="end"/>
      </w:r>
      <w:r w:rsidRPr="009522A6">
        <w:rPr>
          <w:rFonts w:cstheme="minorHAnsi"/>
        </w:rPr>
        <w:t xml:space="preserve">: Clock and Clock request port mapping for PCH-S across </w:t>
      </w:r>
      <w:r w:rsidR="00573379">
        <w:rPr>
          <w:rFonts w:cstheme="minorHAnsi"/>
        </w:rPr>
        <w:t xml:space="preserve">NVL </w:t>
      </w:r>
      <w:r w:rsidRPr="009522A6">
        <w:rPr>
          <w:rFonts w:cstheme="minorHAnsi"/>
        </w:rPr>
        <w:t>RVP SKUs</w:t>
      </w:r>
      <w:bookmarkEnd w:id="340"/>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4"/>
        <w:gridCol w:w="89"/>
        <w:gridCol w:w="1442"/>
        <w:gridCol w:w="1710"/>
        <w:gridCol w:w="1172"/>
        <w:gridCol w:w="1804"/>
        <w:gridCol w:w="1080"/>
        <w:gridCol w:w="1165"/>
      </w:tblGrid>
      <w:tr w:rsidR="00554C91" w:rsidRPr="009522A6" w14:paraId="5A9077CF" w14:textId="77777777" w:rsidTr="006174CD">
        <w:trPr>
          <w:trHeight w:val="288"/>
        </w:trPr>
        <w:tc>
          <w:tcPr>
            <w:tcW w:w="5000" w:type="pct"/>
            <w:gridSpan w:val="8"/>
            <w:shd w:val="clear" w:color="000000" w:fill="0070C0"/>
            <w:noWrap/>
            <w:vAlign w:val="bottom"/>
            <w:hideMark/>
          </w:tcPr>
          <w:p w14:paraId="3C3BA4D9" w14:textId="661BC88C" w:rsidR="0085582A" w:rsidRPr="009522A6" w:rsidRDefault="0085582A" w:rsidP="00554C91">
            <w:pPr>
              <w:spacing w:before="0" w:after="0"/>
              <w:jc w:val="center"/>
              <w:rPr>
                <w:rFonts w:cstheme="minorHAnsi"/>
                <w:b/>
                <w:bCs/>
                <w:color w:val="FFFFFF"/>
                <w:szCs w:val="22"/>
              </w:rPr>
            </w:pPr>
            <w:r w:rsidRPr="009522A6">
              <w:rPr>
                <w:rFonts w:cstheme="minorHAnsi"/>
                <w:b/>
                <w:bCs/>
                <w:color w:val="FFFFFF"/>
                <w:szCs w:val="22"/>
              </w:rPr>
              <w:t>PCH-S PCIe SRC clocks &amp; CLKREQs</w:t>
            </w:r>
          </w:p>
        </w:tc>
      </w:tr>
      <w:tr w:rsidR="00BC591C" w:rsidRPr="009522A6" w14:paraId="2C021BE1" w14:textId="31A50E42" w:rsidTr="00B17190">
        <w:trPr>
          <w:trHeight w:val="288"/>
        </w:trPr>
        <w:tc>
          <w:tcPr>
            <w:tcW w:w="651" w:type="pct"/>
            <w:gridSpan w:val="2"/>
            <w:vMerge w:val="restart"/>
            <w:shd w:val="clear" w:color="000000" w:fill="0070C0"/>
            <w:noWrap/>
            <w:vAlign w:val="center"/>
            <w:hideMark/>
          </w:tcPr>
          <w:p w14:paraId="73512F2A" w14:textId="77777777" w:rsidR="00554C91" w:rsidRPr="00565478" w:rsidRDefault="00554C91" w:rsidP="00BC591C">
            <w:pPr>
              <w:spacing w:before="16" w:after="16"/>
              <w:jc w:val="center"/>
              <w:rPr>
                <w:rFonts w:cstheme="minorHAnsi"/>
                <w:b/>
                <w:color w:val="FFFFFF"/>
                <w:sz w:val="18"/>
                <w:szCs w:val="18"/>
              </w:rPr>
            </w:pPr>
            <w:r w:rsidRPr="00565478">
              <w:rPr>
                <w:rFonts w:cstheme="minorHAnsi"/>
                <w:b/>
                <w:color w:val="FFFFFF"/>
                <w:sz w:val="18"/>
                <w:szCs w:val="18"/>
              </w:rPr>
              <w:t>UFS/ PCIe Lane #</w:t>
            </w:r>
          </w:p>
        </w:tc>
        <w:tc>
          <w:tcPr>
            <w:tcW w:w="749" w:type="pct"/>
            <w:shd w:val="clear" w:color="000000" w:fill="0070C0"/>
            <w:vAlign w:val="center"/>
            <w:hideMark/>
          </w:tcPr>
          <w:p w14:paraId="0C8B5ED7" w14:textId="71578E5C" w:rsidR="00554C91" w:rsidRPr="00565478" w:rsidRDefault="00554C91" w:rsidP="00BC591C">
            <w:pPr>
              <w:spacing w:before="16" w:after="16"/>
              <w:jc w:val="center"/>
              <w:rPr>
                <w:rFonts w:cstheme="minorHAnsi"/>
                <w:b/>
                <w:color w:val="FFFFFF"/>
                <w:sz w:val="18"/>
                <w:szCs w:val="18"/>
              </w:rPr>
            </w:pPr>
            <w:r w:rsidRPr="00565478">
              <w:rPr>
                <w:rFonts w:cstheme="minorHAnsi"/>
                <w:b/>
                <w:color w:val="FFFFFF"/>
                <w:sz w:val="18"/>
                <w:szCs w:val="18"/>
              </w:rPr>
              <w:t>RVP</w:t>
            </w:r>
            <w:r w:rsidR="0085582A" w:rsidRPr="00565478">
              <w:rPr>
                <w:rFonts w:cstheme="minorHAnsi"/>
                <w:b/>
                <w:color w:val="FFFFFF"/>
                <w:sz w:val="18"/>
                <w:szCs w:val="18"/>
              </w:rPr>
              <w:t>-01</w:t>
            </w:r>
          </w:p>
        </w:tc>
        <w:tc>
          <w:tcPr>
            <w:tcW w:w="888" w:type="pct"/>
            <w:shd w:val="clear" w:color="000000" w:fill="0070C0"/>
            <w:vAlign w:val="center"/>
            <w:hideMark/>
          </w:tcPr>
          <w:p w14:paraId="59C205E4" w14:textId="23F4A11E" w:rsidR="00554C91" w:rsidRPr="00565478" w:rsidRDefault="00554C91" w:rsidP="00BC591C">
            <w:pPr>
              <w:spacing w:before="16" w:after="16"/>
              <w:jc w:val="center"/>
              <w:rPr>
                <w:rFonts w:cstheme="minorHAnsi"/>
                <w:b/>
                <w:color w:val="FFFFFF"/>
                <w:sz w:val="18"/>
                <w:szCs w:val="18"/>
              </w:rPr>
            </w:pPr>
            <w:r w:rsidRPr="00565478">
              <w:rPr>
                <w:rFonts w:cstheme="minorHAnsi"/>
                <w:b/>
                <w:color w:val="FFFFFF"/>
                <w:sz w:val="18"/>
                <w:szCs w:val="18"/>
              </w:rPr>
              <w:t>RVP</w:t>
            </w:r>
            <w:r w:rsidR="0085582A" w:rsidRPr="00565478">
              <w:rPr>
                <w:rFonts w:cstheme="minorHAnsi"/>
                <w:b/>
                <w:color w:val="FFFFFF"/>
                <w:sz w:val="18"/>
                <w:szCs w:val="18"/>
              </w:rPr>
              <w:t>-02</w:t>
            </w:r>
          </w:p>
        </w:tc>
        <w:tc>
          <w:tcPr>
            <w:tcW w:w="609" w:type="pct"/>
            <w:shd w:val="clear" w:color="000000" w:fill="0070C0"/>
            <w:vAlign w:val="center"/>
            <w:hideMark/>
          </w:tcPr>
          <w:p w14:paraId="0368E6FB" w14:textId="098827E3" w:rsidR="00554C91" w:rsidRPr="00565478" w:rsidRDefault="00554C91" w:rsidP="00BC591C">
            <w:pPr>
              <w:spacing w:before="16" w:after="16"/>
              <w:jc w:val="center"/>
              <w:rPr>
                <w:rFonts w:cstheme="minorHAnsi"/>
                <w:b/>
                <w:color w:val="FFFFFF"/>
                <w:sz w:val="18"/>
                <w:szCs w:val="18"/>
              </w:rPr>
            </w:pPr>
            <w:r w:rsidRPr="00565478">
              <w:rPr>
                <w:rFonts w:cstheme="minorHAnsi"/>
                <w:b/>
                <w:color w:val="FFFFFF"/>
                <w:sz w:val="18"/>
                <w:szCs w:val="18"/>
              </w:rPr>
              <w:t>RVP</w:t>
            </w:r>
            <w:r w:rsidR="0085582A" w:rsidRPr="00565478">
              <w:rPr>
                <w:rFonts w:cstheme="minorHAnsi"/>
                <w:b/>
                <w:color w:val="FFFFFF"/>
                <w:sz w:val="18"/>
                <w:szCs w:val="18"/>
              </w:rPr>
              <w:t>-03</w:t>
            </w:r>
          </w:p>
        </w:tc>
        <w:tc>
          <w:tcPr>
            <w:tcW w:w="937" w:type="pct"/>
            <w:shd w:val="clear" w:color="000000" w:fill="0070C0"/>
            <w:vAlign w:val="center"/>
            <w:hideMark/>
          </w:tcPr>
          <w:p w14:paraId="6A71D4EB" w14:textId="6E147F77" w:rsidR="00554C91" w:rsidRPr="00565478" w:rsidRDefault="00554C91" w:rsidP="00BC591C">
            <w:pPr>
              <w:spacing w:before="16" w:after="16"/>
              <w:jc w:val="center"/>
              <w:rPr>
                <w:rFonts w:cstheme="minorHAnsi"/>
                <w:b/>
                <w:color w:val="FFFFFF"/>
                <w:sz w:val="18"/>
                <w:szCs w:val="18"/>
              </w:rPr>
            </w:pPr>
            <w:r w:rsidRPr="00565478">
              <w:rPr>
                <w:rFonts w:cstheme="minorHAnsi"/>
                <w:b/>
                <w:color w:val="FFFFFF"/>
                <w:sz w:val="18"/>
                <w:szCs w:val="18"/>
              </w:rPr>
              <w:t>RVP</w:t>
            </w:r>
            <w:r w:rsidR="0085582A" w:rsidRPr="00565478">
              <w:rPr>
                <w:rFonts w:cstheme="minorHAnsi"/>
                <w:b/>
                <w:color w:val="FFFFFF"/>
                <w:sz w:val="18"/>
                <w:szCs w:val="18"/>
              </w:rPr>
              <w:t>-04</w:t>
            </w:r>
          </w:p>
        </w:tc>
        <w:tc>
          <w:tcPr>
            <w:tcW w:w="561" w:type="pct"/>
            <w:shd w:val="clear" w:color="000000" w:fill="0070C0"/>
          </w:tcPr>
          <w:p w14:paraId="647F858C" w14:textId="586F2F2D" w:rsidR="0085582A" w:rsidRPr="00573379" w:rsidRDefault="0085582A" w:rsidP="00D73D27">
            <w:pPr>
              <w:spacing w:before="0" w:after="0"/>
              <w:jc w:val="center"/>
              <w:rPr>
                <w:rFonts w:cstheme="minorHAnsi"/>
                <w:b/>
                <w:color w:val="FFFF00"/>
                <w:sz w:val="18"/>
                <w:szCs w:val="18"/>
              </w:rPr>
            </w:pPr>
            <w:r w:rsidRPr="00573379">
              <w:rPr>
                <w:rFonts w:cstheme="minorHAnsi"/>
                <w:b/>
                <w:color w:val="FFFF00"/>
                <w:sz w:val="18"/>
                <w:szCs w:val="18"/>
              </w:rPr>
              <w:t>RVP-05</w:t>
            </w:r>
          </w:p>
        </w:tc>
        <w:tc>
          <w:tcPr>
            <w:tcW w:w="605" w:type="pct"/>
            <w:shd w:val="clear" w:color="000000" w:fill="0070C0"/>
          </w:tcPr>
          <w:p w14:paraId="0B334027" w14:textId="7EFE2E21" w:rsidR="0085582A" w:rsidRPr="00573379" w:rsidRDefault="0085582A" w:rsidP="00D73D27">
            <w:pPr>
              <w:spacing w:before="0" w:after="0"/>
              <w:jc w:val="center"/>
              <w:rPr>
                <w:rFonts w:cstheme="minorHAnsi"/>
                <w:b/>
                <w:color w:val="FFFF00"/>
                <w:sz w:val="18"/>
                <w:szCs w:val="18"/>
              </w:rPr>
            </w:pPr>
            <w:r w:rsidRPr="00573379">
              <w:rPr>
                <w:rFonts w:cstheme="minorHAnsi"/>
                <w:b/>
                <w:color w:val="FFFF00"/>
                <w:sz w:val="18"/>
                <w:szCs w:val="18"/>
              </w:rPr>
              <w:t>RVP-06</w:t>
            </w:r>
          </w:p>
        </w:tc>
      </w:tr>
      <w:tr w:rsidR="00BC591C" w:rsidRPr="009522A6" w14:paraId="0087C845" w14:textId="68530432" w:rsidTr="00B17190">
        <w:trPr>
          <w:trHeight w:val="287"/>
        </w:trPr>
        <w:tc>
          <w:tcPr>
            <w:tcW w:w="651" w:type="pct"/>
            <w:gridSpan w:val="2"/>
            <w:vMerge/>
            <w:vAlign w:val="center"/>
            <w:hideMark/>
          </w:tcPr>
          <w:p w14:paraId="67F45EC7" w14:textId="77777777" w:rsidR="00554C91" w:rsidRPr="00565478" w:rsidRDefault="00554C91" w:rsidP="00BC591C">
            <w:pPr>
              <w:spacing w:before="16" w:after="16"/>
              <w:jc w:val="left"/>
              <w:rPr>
                <w:rFonts w:cstheme="minorHAnsi"/>
                <w:b/>
                <w:color w:val="FFFFFF"/>
                <w:sz w:val="18"/>
                <w:szCs w:val="18"/>
              </w:rPr>
            </w:pPr>
          </w:p>
        </w:tc>
        <w:tc>
          <w:tcPr>
            <w:tcW w:w="749" w:type="pct"/>
            <w:shd w:val="clear" w:color="000000" w:fill="0070C0"/>
            <w:vAlign w:val="center"/>
            <w:hideMark/>
          </w:tcPr>
          <w:p w14:paraId="24E4E28B" w14:textId="6EB1D228" w:rsidR="00554C91" w:rsidRPr="00565478" w:rsidRDefault="00704B0B" w:rsidP="00BC591C">
            <w:pPr>
              <w:spacing w:before="16" w:after="16"/>
              <w:jc w:val="center"/>
              <w:rPr>
                <w:rFonts w:cstheme="minorHAnsi"/>
                <w:b/>
                <w:color w:val="FFFFFF"/>
                <w:sz w:val="18"/>
                <w:szCs w:val="18"/>
              </w:rPr>
            </w:pPr>
            <w:r w:rsidRPr="00565478">
              <w:rPr>
                <w:rFonts w:cstheme="minorHAnsi"/>
                <w:b/>
                <w:color w:val="FFFFFF"/>
                <w:sz w:val="18"/>
                <w:szCs w:val="18"/>
              </w:rPr>
              <w:t>NVL-Hx</w:t>
            </w:r>
          </w:p>
        </w:tc>
        <w:tc>
          <w:tcPr>
            <w:tcW w:w="888" w:type="pct"/>
            <w:shd w:val="clear" w:color="000000" w:fill="0070C0"/>
            <w:vAlign w:val="center"/>
            <w:hideMark/>
          </w:tcPr>
          <w:p w14:paraId="7BD3B7B3" w14:textId="572E0373" w:rsidR="00554C91" w:rsidRPr="00565478" w:rsidRDefault="00704B0B" w:rsidP="00BC591C">
            <w:pPr>
              <w:spacing w:before="16" w:after="16"/>
              <w:jc w:val="center"/>
              <w:rPr>
                <w:rFonts w:cstheme="minorHAnsi"/>
                <w:b/>
                <w:color w:val="FFFFFF"/>
                <w:sz w:val="18"/>
                <w:szCs w:val="18"/>
              </w:rPr>
            </w:pPr>
            <w:r w:rsidRPr="00565478">
              <w:rPr>
                <w:rFonts w:cstheme="minorHAnsi"/>
                <w:b/>
                <w:color w:val="FFFFFF"/>
                <w:sz w:val="18"/>
                <w:szCs w:val="18"/>
              </w:rPr>
              <w:t>NVL-Hx</w:t>
            </w:r>
          </w:p>
        </w:tc>
        <w:tc>
          <w:tcPr>
            <w:tcW w:w="609" w:type="pct"/>
            <w:shd w:val="clear" w:color="000000" w:fill="0070C0"/>
            <w:vAlign w:val="center"/>
            <w:hideMark/>
          </w:tcPr>
          <w:p w14:paraId="043B39A1" w14:textId="277A4658" w:rsidR="00554C91" w:rsidRPr="00565478" w:rsidRDefault="00704B0B" w:rsidP="00BC591C">
            <w:pPr>
              <w:spacing w:before="16" w:after="16"/>
              <w:jc w:val="center"/>
              <w:rPr>
                <w:rFonts w:cstheme="minorHAnsi"/>
                <w:b/>
                <w:color w:val="FFFFFF"/>
                <w:sz w:val="18"/>
                <w:szCs w:val="18"/>
              </w:rPr>
            </w:pPr>
            <w:r w:rsidRPr="00565478">
              <w:rPr>
                <w:rFonts w:cstheme="minorHAnsi"/>
                <w:b/>
                <w:color w:val="FFFFFF"/>
                <w:sz w:val="18"/>
                <w:szCs w:val="18"/>
              </w:rPr>
              <w:t>NVL-Hx</w:t>
            </w:r>
          </w:p>
        </w:tc>
        <w:tc>
          <w:tcPr>
            <w:tcW w:w="937" w:type="pct"/>
            <w:shd w:val="clear" w:color="000000" w:fill="0070C0"/>
            <w:vAlign w:val="center"/>
            <w:hideMark/>
          </w:tcPr>
          <w:p w14:paraId="6F1E82AB" w14:textId="2077A7E8" w:rsidR="00554C91" w:rsidRPr="00565478" w:rsidRDefault="00704B0B" w:rsidP="00BC591C">
            <w:pPr>
              <w:spacing w:before="16" w:after="16"/>
              <w:jc w:val="center"/>
              <w:rPr>
                <w:rFonts w:cstheme="minorHAnsi"/>
                <w:b/>
                <w:color w:val="FFFFFF"/>
                <w:sz w:val="18"/>
                <w:szCs w:val="18"/>
              </w:rPr>
            </w:pPr>
            <w:r w:rsidRPr="00565478">
              <w:rPr>
                <w:rFonts w:cstheme="minorHAnsi"/>
                <w:b/>
                <w:color w:val="FFFFFF"/>
                <w:sz w:val="18"/>
                <w:szCs w:val="18"/>
              </w:rPr>
              <w:t>NVL-Hx</w:t>
            </w:r>
            <w:r w:rsidR="00EA710C" w:rsidRPr="00565478">
              <w:rPr>
                <w:rFonts w:cstheme="minorHAnsi"/>
                <w:b/>
                <w:color w:val="FFFFFF"/>
                <w:sz w:val="18"/>
                <w:szCs w:val="18"/>
              </w:rPr>
              <w:t>/UPH</w:t>
            </w:r>
          </w:p>
        </w:tc>
        <w:tc>
          <w:tcPr>
            <w:tcW w:w="561" w:type="pct"/>
            <w:shd w:val="clear" w:color="000000" w:fill="0070C0"/>
            <w:vAlign w:val="center"/>
          </w:tcPr>
          <w:p w14:paraId="54EA1417" w14:textId="4E400125" w:rsidR="00ED5529" w:rsidRPr="00573379" w:rsidRDefault="00ED5529" w:rsidP="00D73D27">
            <w:pPr>
              <w:spacing w:before="0" w:after="0"/>
              <w:jc w:val="center"/>
              <w:rPr>
                <w:rFonts w:cstheme="minorHAnsi"/>
                <w:b/>
                <w:color w:val="FFFF00"/>
                <w:sz w:val="18"/>
                <w:szCs w:val="18"/>
              </w:rPr>
            </w:pPr>
            <w:r w:rsidRPr="00573379">
              <w:rPr>
                <w:rFonts w:cstheme="minorHAnsi"/>
                <w:b/>
                <w:color w:val="FFFF00"/>
                <w:sz w:val="18"/>
                <w:szCs w:val="18"/>
              </w:rPr>
              <w:t>NVL-UPH</w:t>
            </w:r>
          </w:p>
        </w:tc>
        <w:tc>
          <w:tcPr>
            <w:tcW w:w="605" w:type="pct"/>
            <w:shd w:val="clear" w:color="000000" w:fill="0070C0"/>
            <w:vAlign w:val="center"/>
          </w:tcPr>
          <w:p w14:paraId="331191B2" w14:textId="133E6129" w:rsidR="009D4CF7" w:rsidRPr="00573379" w:rsidRDefault="009D4CF7" w:rsidP="00D73D27">
            <w:pPr>
              <w:spacing w:before="0" w:after="0"/>
              <w:jc w:val="center"/>
              <w:rPr>
                <w:rFonts w:cstheme="minorHAnsi"/>
                <w:b/>
                <w:color w:val="FFFF00"/>
                <w:sz w:val="18"/>
                <w:szCs w:val="18"/>
              </w:rPr>
            </w:pPr>
            <w:r w:rsidRPr="00573379">
              <w:rPr>
                <w:rFonts w:cstheme="minorHAnsi"/>
                <w:b/>
                <w:color w:val="FFFF00"/>
                <w:sz w:val="18"/>
                <w:szCs w:val="18"/>
              </w:rPr>
              <w:t>NVL-UPH</w:t>
            </w:r>
          </w:p>
        </w:tc>
      </w:tr>
      <w:tr w:rsidR="00B17190" w:rsidRPr="00216004" w14:paraId="482CD4F5" w14:textId="77777777" w:rsidTr="00B17190">
        <w:trPr>
          <w:trHeight w:val="330"/>
        </w:trPr>
        <w:tc>
          <w:tcPr>
            <w:tcW w:w="605" w:type="pct"/>
            <w:shd w:val="clear" w:color="auto" w:fill="auto"/>
            <w:noWrap/>
            <w:vAlign w:val="center"/>
            <w:hideMark/>
          </w:tcPr>
          <w:p w14:paraId="03B1BE30"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Gen4 SRC CLK &amp;CLKREQ #0</w:t>
            </w:r>
          </w:p>
        </w:tc>
        <w:tc>
          <w:tcPr>
            <w:tcW w:w="795" w:type="pct"/>
            <w:gridSpan w:val="2"/>
            <w:shd w:val="clear" w:color="auto" w:fill="auto"/>
            <w:noWrap/>
            <w:vAlign w:val="center"/>
            <w:hideMark/>
          </w:tcPr>
          <w:p w14:paraId="487A54A5" w14:textId="5FC49423"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888" w:type="pct"/>
            <w:shd w:val="clear" w:color="auto" w:fill="auto"/>
            <w:vAlign w:val="center"/>
            <w:hideMark/>
          </w:tcPr>
          <w:p w14:paraId="180E0B0C"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x4 PCIe Gen4 CEM Slot #4 dTBT Barlo Ridge #2</w:t>
            </w:r>
          </w:p>
        </w:tc>
        <w:tc>
          <w:tcPr>
            <w:tcW w:w="609" w:type="pct"/>
            <w:vMerge w:val="restart"/>
            <w:shd w:val="clear" w:color="auto" w:fill="auto"/>
            <w:vAlign w:val="center"/>
            <w:hideMark/>
          </w:tcPr>
          <w:p w14:paraId="6DCA7B50"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NA, No PCH IOE Motherboard down support</w:t>
            </w:r>
          </w:p>
        </w:tc>
        <w:tc>
          <w:tcPr>
            <w:tcW w:w="937" w:type="pct"/>
            <w:shd w:val="clear" w:color="auto" w:fill="auto"/>
            <w:vAlign w:val="center"/>
            <w:hideMark/>
          </w:tcPr>
          <w:p w14:paraId="0BE98F7F" w14:textId="1373DB82"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561" w:type="pct"/>
            <w:vMerge w:val="restart"/>
            <w:shd w:val="clear" w:color="auto" w:fill="auto"/>
            <w:vAlign w:val="center"/>
            <w:hideMark/>
          </w:tcPr>
          <w:p w14:paraId="1A32B01D" w14:textId="77777777" w:rsidR="00B17190" w:rsidRPr="00CC1AF0" w:rsidRDefault="00B17190" w:rsidP="00B17190">
            <w:pPr>
              <w:spacing w:before="0" w:after="0"/>
              <w:ind w:left="-111" w:right="-103"/>
              <w:jc w:val="center"/>
              <w:rPr>
                <w:rFonts w:cstheme="minorHAnsi"/>
                <w:sz w:val="18"/>
                <w:szCs w:val="18"/>
              </w:rPr>
            </w:pPr>
            <w:r w:rsidRPr="00CC1AF0">
              <w:rPr>
                <w:rFonts w:cstheme="minorHAnsi"/>
                <w:sz w:val="18"/>
                <w:szCs w:val="18"/>
              </w:rPr>
              <w:t>No PCH-IOE support</w:t>
            </w:r>
          </w:p>
        </w:tc>
        <w:tc>
          <w:tcPr>
            <w:tcW w:w="605" w:type="pct"/>
            <w:vMerge w:val="restart"/>
            <w:shd w:val="clear" w:color="auto" w:fill="auto"/>
            <w:vAlign w:val="center"/>
            <w:hideMark/>
          </w:tcPr>
          <w:p w14:paraId="259B0C1F"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NA, No PCH IOE Motherboard down support</w:t>
            </w:r>
          </w:p>
        </w:tc>
      </w:tr>
      <w:tr w:rsidR="00B17190" w:rsidRPr="00216004" w14:paraId="1468018B" w14:textId="77777777" w:rsidTr="00B17190">
        <w:trPr>
          <w:trHeight w:val="512"/>
        </w:trPr>
        <w:tc>
          <w:tcPr>
            <w:tcW w:w="605" w:type="pct"/>
            <w:shd w:val="clear" w:color="auto" w:fill="auto"/>
            <w:noWrap/>
            <w:vAlign w:val="center"/>
            <w:hideMark/>
          </w:tcPr>
          <w:p w14:paraId="7AF290B8"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Gen4 SRC CLK &amp;CLKREQ #1</w:t>
            </w:r>
          </w:p>
        </w:tc>
        <w:tc>
          <w:tcPr>
            <w:tcW w:w="795" w:type="pct"/>
            <w:gridSpan w:val="2"/>
            <w:shd w:val="clear" w:color="auto" w:fill="auto"/>
            <w:noWrap/>
            <w:vAlign w:val="center"/>
            <w:hideMark/>
          </w:tcPr>
          <w:p w14:paraId="0A36228F" w14:textId="5EB8C711"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888" w:type="pct"/>
            <w:shd w:val="clear" w:color="auto" w:fill="auto"/>
            <w:vAlign w:val="center"/>
            <w:hideMark/>
          </w:tcPr>
          <w:p w14:paraId="59D88889"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 #2 (x4 PCIe Gen4)</w:t>
            </w:r>
          </w:p>
        </w:tc>
        <w:tc>
          <w:tcPr>
            <w:tcW w:w="609" w:type="pct"/>
            <w:vMerge/>
            <w:shd w:val="clear" w:color="auto" w:fill="auto"/>
            <w:vAlign w:val="center"/>
            <w:hideMark/>
          </w:tcPr>
          <w:p w14:paraId="62FADFA3"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4D625152" w14:textId="2A9E2EEF" w:rsidR="00B17190" w:rsidRPr="00CC1AF0" w:rsidRDefault="00B17190" w:rsidP="00B17190">
            <w:pPr>
              <w:spacing w:before="0" w:after="0"/>
              <w:jc w:val="center"/>
              <w:rPr>
                <w:rFonts w:cstheme="minorHAnsi"/>
                <w:sz w:val="18"/>
                <w:szCs w:val="18"/>
              </w:rPr>
            </w:pPr>
            <w:r w:rsidRPr="00CC1AF0">
              <w:rPr>
                <w:rFonts w:cstheme="minorHAnsi"/>
                <w:sz w:val="18"/>
                <w:szCs w:val="18"/>
              </w:rPr>
              <w:t>MCIO con 5 (x4 PCIe Gen4)</w:t>
            </w:r>
          </w:p>
        </w:tc>
        <w:tc>
          <w:tcPr>
            <w:tcW w:w="561" w:type="pct"/>
            <w:vMerge/>
            <w:shd w:val="clear" w:color="auto" w:fill="auto"/>
            <w:vAlign w:val="center"/>
            <w:hideMark/>
          </w:tcPr>
          <w:p w14:paraId="4FD6A036" w14:textId="77777777" w:rsidR="00B17190" w:rsidRPr="00CC1AF0" w:rsidRDefault="00B17190" w:rsidP="00B17190">
            <w:pPr>
              <w:spacing w:before="0" w:after="0"/>
              <w:jc w:val="center"/>
              <w:rPr>
                <w:rFonts w:cstheme="minorHAnsi"/>
                <w:sz w:val="18"/>
                <w:szCs w:val="18"/>
              </w:rPr>
            </w:pPr>
          </w:p>
        </w:tc>
        <w:tc>
          <w:tcPr>
            <w:tcW w:w="605" w:type="pct"/>
            <w:vMerge/>
            <w:shd w:val="clear" w:color="auto" w:fill="auto"/>
            <w:vAlign w:val="center"/>
            <w:hideMark/>
          </w:tcPr>
          <w:p w14:paraId="77CD2742" w14:textId="77777777" w:rsidR="00B17190" w:rsidRPr="00CC1AF0" w:rsidRDefault="00B17190" w:rsidP="00B17190">
            <w:pPr>
              <w:spacing w:before="0" w:after="0"/>
              <w:jc w:val="center"/>
              <w:rPr>
                <w:rFonts w:cstheme="minorHAnsi"/>
                <w:sz w:val="18"/>
                <w:szCs w:val="18"/>
              </w:rPr>
            </w:pPr>
          </w:p>
        </w:tc>
      </w:tr>
      <w:tr w:rsidR="00B17190" w:rsidRPr="00216004" w14:paraId="4266DBC4" w14:textId="77777777" w:rsidTr="00B17190">
        <w:trPr>
          <w:trHeight w:val="377"/>
        </w:trPr>
        <w:tc>
          <w:tcPr>
            <w:tcW w:w="605" w:type="pct"/>
            <w:shd w:val="clear" w:color="auto" w:fill="auto"/>
            <w:noWrap/>
            <w:vAlign w:val="center"/>
            <w:hideMark/>
          </w:tcPr>
          <w:p w14:paraId="751000FE"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Gen4 SRC CLK &amp;CLKREQ #2</w:t>
            </w:r>
          </w:p>
        </w:tc>
        <w:tc>
          <w:tcPr>
            <w:tcW w:w="795" w:type="pct"/>
            <w:gridSpan w:val="2"/>
            <w:shd w:val="clear" w:color="auto" w:fill="auto"/>
            <w:noWrap/>
            <w:vAlign w:val="center"/>
            <w:hideMark/>
          </w:tcPr>
          <w:p w14:paraId="4900DC7C" w14:textId="71B9C3E5"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888" w:type="pct"/>
            <w:shd w:val="clear" w:color="auto" w:fill="auto"/>
            <w:vAlign w:val="center"/>
            <w:hideMark/>
          </w:tcPr>
          <w:p w14:paraId="4117684D"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 #3 (x4 PCIe Gen4)</w:t>
            </w:r>
          </w:p>
        </w:tc>
        <w:tc>
          <w:tcPr>
            <w:tcW w:w="609" w:type="pct"/>
            <w:vMerge/>
            <w:shd w:val="clear" w:color="auto" w:fill="auto"/>
            <w:vAlign w:val="center"/>
            <w:hideMark/>
          </w:tcPr>
          <w:p w14:paraId="3A0927FE"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0C5002D5"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MCIO con 6 (x4 PCIe Gen4)</w:t>
            </w:r>
          </w:p>
        </w:tc>
        <w:tc>
          <w:tcPr>
            <w:tcW w:w="561" w:type="pct"/>
            <w:vMerge/>
            <w:shd w:val="clear" w:color="auto" w:fill="auto"/>
            <w:vAlign w:val="center"/>
            <w:hideMark/>
          </w:tcPr>
          <w:p w14:paraId="74896AC2" w14:textId="77777777" w:rsidR="00B17190" w:rsidRPr="00CC1AF0" w:rsidRDefault="00B17190" w:rsidP="00B17190">
            <w:pPr>
              <w:spacing w:before="0" w:after="0"/>
              <w:jc w:val="center"/>
              <w:rPr>
                <w:rFonts w:cstheme="minorHAnsi"/>
                <w:sz w:val="18"/>
                <w:szCs w:val="18"/>
              </w:rPr>
            </w:pPr>
          </w:p>
        </w:tc>
        <w:tc>
          <w:tcPr>
            <w:tcW w:w="605" w:type="pct"/>
            <w:vMerge/>
            <w:shd w:val="clear" w:color="auto" w:fill="auto"/>
            <w:vAlign w:val="center"/>
            <w:hideMark/>
          </w:tcPr>
          <w:p w14:paraId="56D19C52" w14:textId="77777777" w:rsidR="00B17190" w:rsidRPr="00CC1AF0" w:rsidRDefault="00B17190" w:rsidP="00B17190">
            <w:pPr>
              <w:spacing w:before="0" w:after="0"/>
              <w:jc w:val="center"/>
              <w:rPr>
                <w:rFonts w:cstheme="minorHAnsi"/>
                <w:sz w:val="18"/>
                <w:szCs w:val="18"/>
              </w:rPr>
            </w:pPr>
          </w:p>
        </w:tc>
      </w:tr>
      <w:tr w:rsidR="00B17190" w:rsidRPr="00216004" w14:paraId="4F707376" w14:textId="77777777" w:rsidTr="00B17190">
        <w:trPr>
          <w:trHeight w:val="521"/>
        </w:trPr>
        <w:tc>
          <w:tcPr>
            <w:tcW w:w="605" w:type="pct"/>
            <w:shd w:val="clear" w:color="auto" w:fill="auto"/>
            <w:noWrap/>
            <w:vAlign w:val="center"/>
            <w:hideMark/>
          </w:tcPr>
          <w:p w14:paraId="7F09D035"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Gen4 SRC CLK &amp;CLKREQ #3</w:t>
            </w:r>
          </w:p>
        </w:tc>
        <w:tc>
          <w:tcPr>
            <w:tcW w:w="795" w:type="pct"/>
            <w:gridSpan w:val="2"/>
            <w:shd w:val="clear" w:color="auto" w:fill="auto"/>
            <w:noWrap/>
            <w:vAlign w:val="center"/>
            <w:hideMark/>
          </w:tcPr>
          <w:p w14:paraId="3862D2AB" w14:textId="7E9D1788"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888" w:type="pct"/>
            <w:shd w:val="clear" w:color="auto" w:fill="auto"/>
            <w:vAlign w:val="center"/>
            <w:hideMark/>
          </w:tcPr>
          <w:p w14:paraId="4238C1CA"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x4 PCIe Gen4 CEM Slot #4 (MCIO SB HDR #1)</w:t>
            </w:r>
          </w:p>
        </w:tc>
        <w:tc>
          <w:tcPr>
            <w:tcW w:w="609" w:type="pct"/>
            <w:vMerge/>
            <w:shd w:val="clear" w:color="auto" w:fill="auto"/>
            <w:vAlign w:val="center"/>
            <w:hideMark/>
          </w:tcPr>
          <w:p w14:paraId="166F29CB"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41A30831" w14:textId="0B43C7FF" w:rsidR="00B17190" w:rsidRPr="00CC1AF0" w:rsidRDefault="00B17190" w:rsidP="00B17190">
            <w:pPr>
              <w:spacing w:before="0" w:after="0"/>
              <w:jc w:val="center"/>
              <w:rPr>
                <w:rFonts w:cstheme="minorHAnsi"/>
                <w:sz w:val="18"/>
                <w:szCs w:val="18"/>
              </w:rPr>
            </w:pPr>
            <w:r w:rsidRPr="00CC1AF0">
              <w:rPr>
                <w:rFonts w:cstheme="minorHAnsi"/>
                <w:sz w:val="18"/>
                <w:szCs w:val="18"/>
              </w:rPr>
              <w:t>MCIO con 7 (x4 PCIe Gen4)</w:t>
            </w:r>
          </w:p>
        </w:tc>
        <w:tc>
          <w:tcPr>
            <w:tcW w:w="561" w:type="pct"/>
            <w:vMerge/>
            <w:shd w:val="clear" w:color="auto" w:fill="auto"/>
            <w:vAlign w:val="center"/>
            <w:hideMark/>
          </w:tcPr>
          <w:p w14:paraId="267E2987" w14:textId="77777777" w:rsidR="00B17190" w:rsidRPr="00CC1AF0" w:rsidRDefault="00B17190" w:rsidP="00B17190">
            <w:pPr>
              <w:spacing w:before="0" w:after="0"/>
              <w:jc w:val="center"/>
              <w:rPr>
                <w:rFonts w:cstheme="minorHAnsi"/>
                <w:sz w:val="18"/>
                <w:szCs w:val="18"/>
              </w:rPr>
            </w:pPr>
          </w:p>
        </w:tc>
        <w:tc>
          <w:tcPr>
            <w:tcW w:w="605" w:type="pct"/>
            <w:vMerge/>
            <w:shd w:val="clear" w:color="auto" w:fill="auto"/>
            <w:vAlign w:val="center"/>
            <w:hideMark/>
          </w:tcPr>
          <w:p w14:paraId="510BDED5" w14:textId="77777777" w:rsidR="00B17190" w:rsidRPr="00CC1AF0" w:rsidRDefault="00B17190" w:rsidP="00B17190">
            <w:pPr>
              <w:spacing w:before="0" w:after="0"/>
              <w:jc w:val="center"/>
              <w:rPr>
                <w:rFonts w:cstheme="minorHAnsi"/>
                <w:sz w:val="18"/>
                <w:szCs w:val="18"/>
              </w:rPr>
            </w:pPr>
          </w:p>
        </w:tc>
      </w:tr>
      <w:tr w:rsidR="00B17190" w:rsidRPr="00216004" w14:paraId="1D8B8B0F" w14:textId="77777777" w:rsidTr="00B17190">
        <w:trPr>
          <w:trHeight w:val="575"/>
        </w:trPr>
        <w:tc>
          <w:tcPr>
            <w:tcW w:w="605" w:type="pct"/>
            <w:shd w:val="clear" w:color="auto" w:fill="auto"/>
            <w:noWrap/>
            <w:vAlign w:val="center"/>
            <w:hideMark/>
          </w:tcPr>
          <w:p w14:paraId="280A46CB"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#4</w:t>
            </w:r>
          </w:p>
        </w:tc>
        <w:tc>
          <w:tcPr>
            <w:tcW w:w="795" w:type="pct"/>
            <w:gridSpan w:val="2"/>
            <w:shd w:val="clear" w:color="auto" w:fill="auto"/>
            <w:noWrap/>
            <w:vAlign w:val="center"/>
            <w:hideMark/>
          </w:tcPr>
          <w:p w14:paraId="21158A00"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 #2 (x4 PCIe Gen5)</w:t>
            </w:r>
          </w:p>
        </w:tc>
        <w:tc>
          <w:tcPr>
            <w:tcW w:w="888" w:type="pct"/>
            <w:shd w:val="clear" w:color="auto" w:fill="auto"/>
            <w:vAlign w:val="center"/>
            <w:hideMark/>
          </w:tcPr>
          <w:p w14:paraId="525BEA01"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x4 PCIe Gen4 CEM Slot #4 (MCIO SB HDR #1)</w:t>
            </w:r>
          </w:p>
        </w:tc>
        <w:tc>
          <w:tcPr>
            <w:tcW w:w="609" w:type="pct"/>
            <w:vMerge/>
            <w:shd w:val="clear" w:color="auto" w:fill="auto"/>
            <w:vAlign w:val="center"/>
            <w:hideMark/>
          </w:tcPr>
          <w:p w14:paraId="2B2D178F"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7BED91B4" w14:textId="6B9CB99C"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561" w:type="pct"/>
            <w:vMerge/>
            <w:shd w:val="clear" w:color="auto" w:fill="auto"/>
            <w:vAlign w:val="center"/>
            <w:hideMark/>
          </w:tcPr>
          <w:p w14:paraId="63FB8E8A" w14:textId="77777777" w:rsidR="00B17190" w:rsidRPr="00CC1AF0" w:rsidRDefault="00B17190" w:rsidP="00B17190">
            <w:pPr>
              <w:spacing w:before="0" w:after="0"/>
              <w:jc w:val="center"/>
              <w:rPr>
                <w:rFonts w:cstheme="minorHAnsi"/>
                <w:sz w:val="18"/>
                <w:szCs w:val="18"/>
              </w:rPr>
            </w:pPr>
          </w:p>
        </w:tc>
        <w:tc>
          <w:tcPr>
            <w:tcW w:w="605" w:type="pct"/>
            <w:vMerge/>
            <w:shd w:val="clear" w:color="auto" w:fill="auto"/>
            <w:vAlign w:val="center"/>
            <w:hideMark/>
          </w:tcPr>
          <w:p w14:paraId="4498308E" w14:textId="77777777" w:rsidR="00B17190" w:rsidRPr="00CC1AF0" w:rsidRDefault="00B17190" w:rsidP="00B17190">
            <w:pPr>
              <w:spacing w:before="0" w:after="0"/>
              <w:jc w:val="center"/>
              <w:rPr>
                <w:rFonts w:cstheme="minorHAnsi"/>
                <w:sz w:val="18"/>
                <w:szCs w:val="18"/>
              </w:rPr>
            </w:pPr>
          </w:p>
        </w:tc>
      </w:tr>
      <w:tr w:rsidR="00B17190" w:rsidRPr="00216004" w14:paraId="281138DC" w14:textId="77777777" w:rsidTr="00B17190">
        <w:trPr>
          <w:trHeight w:val="620"/>
        </w:trPr>
        <w:tc>
          <w:tcPr>
            <w:tcW w:w="605" w:type="pct"/>
            <w:shd w:val="clear" w:color="auto" w:fill="auto"/>
            <w:noWrap/>
            <w:vAlign w:val="center"/>
            <w:hideMark/>
          </w:tcPr>
          <w:p w14:paraId="0D627F44"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#5</w:t>
            </w:r>
          </w:p>
        </w:tc>
        <w:tc>
          <w:tcPr>
            <w:tcW w:w="795" w:type="pct"/>
            <w:gridSpan w:val="2"/>
            <w:shd w:val="clear" w:color="auto" w:fill="auto"/>
            <w:noWrap/>
            <w:vAlign w:val="center"/>
            <w:hideMark/>
          </w:tcPr>
          <w:p w14:paraId="5404997E"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 #3 (x4 PCIe Gen5)</w:t>
            </w:r>
          </w:p>
        </w:tc>
        <w:tc>
          <w:tcPr>
            <w:tcW w:w="888" w:type="pct"/>
            <w:shd w:val="clear" w:color="auto" w:fill="auto"/>
            <w:vAlign w:val="center"/>
            <w:hideMark/>
          </w:tcPr>
          <w:p w14:paraId="4F816152"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x4 PCIe Gen4 CEM Slot #4 (MCIO SB HDR #1)</w:t>
            </w:r>
          </w:p>
        </w:tc>
        <w:tc>
          <w:tcPr>
            <w:tcW w:w="609" w:type="pct"/>
            <w:vMerge/>
            <w:shd w:val="clear" w:color="auto" w:fill="auto"/>
            <w:vAlign w:val="center"/>
            <w:hideMark/>
          </w:tcPr>
          <w:p w14:paraId="317F6BDE"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0059FEC4" w14:textId="76898397"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561" w:type="pct"/>
            <w:vMerge/>
            <w:shd w:val="clear" w:color="auto" w:fill="auto"/>
            <w:vAlign w:val="center"/>
            <w:hideMark/>
          </w:tcPr>
          <w:p w14:paraId="178F53E3" w14:textId="77777777" w:rsidR="00B17190" w:rsidRPr="00CC1AF0" w:rsidRDefault="00B17190" w:rsidP="00B17190">
            <w:pPr>
              <w:spacing w:before="0" w:after="0"/>
              <w:jc w:val="center"/>
              <w:rPr>
                <w:rFonts w:cstheme="minorHAnsi"/>
                <w:sz w:val="18"/>
                <w:szCs w:val="18"/>
              </w:rPr>
            </w:pPr>
          </w:p>
        </w:tc>
        <w:tc>
          <w:tcPr>
            <w:tcW w:w="605" w:type="pct"/>
            <w:vMerge/>
            <w:shd w:val="clear" w:color="auto" w:fill="auto"/>
            <w:vAlign w:val="center"/>
            <w:hideMark/>
          </w:tcPr>
          <w:p w14:paraId="7091E529" w14:textId="77777777" w:rsidR="00B17190" w:rsidRPr="00CC1AF0" w:rsidRDefault="00B17190" w:rsidP="00B17190">
            <w:pPr>
              <w:spacing w:before="0" w:after="0"/>
              <w:jc w:val="center"/>
              <w:rPr>
                <w:rFonts w:cstheme="minorHAnsi"/>
                <w:sz w:val="18"/>
                <w:szCs w:val="18"/>
              </w:rPr>
            </w:pPr>
          </w:p>
        </w:tc>
      </w:tr>
      <w:tr w:rsidR="00B17190" w:rsidRPr="00216004" w14:paraId="1CCDFBCE" w14:textId="77777777" w:rsidTr="00B17190">
        <w:trPr>
          <w:trHeight w:val="330"/>
        </w:trPr>
        <w:tc>
          <w:tcPr>
            <w:tcW w:w="605" w:type="pct"/>
            <w:shd w:val="clear" w:color="auto" w:fill="auto"/>
            <w:noWrap/>
            <w:vAlign w:val="center"/>
            <w:hideMark/>
          </w:tcPr>
          <w:p w14:paraId="37BF093E"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#6</w:t>
            </w:r>
          </w:p>
        </w:tc>
        <w:tc>
          <w:tcPr>
            <w:tcW w:w="795" w:type="pct"/>
            <w:gridSpan w:val="2"/>
            <w:shd w:val="clear" w:color="auto" w:fill="auto"/>
            <w:noWrap/>
            <w:vAlign w:val="center"/>
            <w:hideMark/>
          </w:tcPr>
          <w:p w14:paraId="40DEC96F"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 #4 (x4 PCIe Gen5)</w:t>
            </w:r>
          </w:p>
        </w:tc>
        <w:tc>
          <w:tcPr>
            <w:tcW w:w="888" w:type="pct"/>
            <w:shd w:val="clear" w:color="auto" w:fill="auto"/>
            <w:noWrap/>
            <w:vAlign w:val="center"/>
            <w:hideMark/>
          </w:tcPr>
          <w:p w14:paraId="3DE26C69" w14:textId="148A23AE"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609" w:type="pct"/>
            <w:vMerge/>
            <w:shd w:val="clear" w:color="auto" w:fill="auto"/>
            <w:vAlign w:val="center"/>
            <w:hideMark/>
          </w:tcPr>
          <w:p w14:paraId="3265BDC1"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042D6524" w14:textId="12878C60"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561" w:type="pct"/>
            <w:vMerge/>
            <w:shd w:val="clear" w:color="auto" w:fill="auto"/>
            <w:vAlign w:val="center"/>
            <w:hideMark/>
          </w:tcPr>
          <w:p w14:paraId="5C8DC941" w14:textId="77777777" w:rsidR="00B17190" w:rsidRPr="00CC1AF0" w:rsidRDefault="00B17190" w:rsidP="00B17190">
            <w:pPr>
              <w:spacing w:before="0" w:after="0"/>
              <w:jc w:val="center"/>
              <w:rPr>
                <w:rFonts w:cstheme="minorHAnsi"/>
                <w:sz w:val="18"/>
                <w:szCs w:val="18"/>
              </w:rPr>
            </w:pPr>
          </w:p>
        </w:tc>
        <w:tc>
          <w:tcPr>
            <w:tcW w:w="605" w:type="pct"/>
            <w:vMerge/>
            <w:shd w:val="clear" w:color="auto" w:fill="auto"/>
            <w:vAlign w:val="center"/>
            <w:hideMark/>
          </w:tcPr>
          <w:p w14:paraId="466E9EC6" w14:textId="77777777" w:rsidR="00B17190" w:rsidRPr="00CC1AF0" w:rsidRDefault="00B17190" w:rsidP="00B17190">
            <w:pPr>
              <w:spacing w:before="0" w:after="0"/>
              <w:jc w:val="center"/>
              <w:rPr>
                <w:rFonts w:cstheme="minorHAnsi"/>
                <w:sz w:val="18"/>
                <w:szCs w:val="18"/>
              </w:rPr>
            </w:pPr>
          </w:p>
        </w:tc>
      </w:tr>
      <w:tr w:rsidR="00B17190" w:rsidRPr="00216004" w14:paraId="4E9B59AE" w14:textId="77777777" w:rsidTr="00B17190">
        <w:trPr>
          <w:trHeight w:val="188"/>
        </w:trPr>
        <w:tc>
          <w:tcPr>
            <w:tcW w:w="605" w:type="pct"/>
            <w:shd w:val="clear" w:color="auto" w:fill="auto"/>
            <w:noWrap/>
            <w:vAlign w:val="center"/>
            <w:hideMark/>
          </w:tcPr>
          <w:p w14:paraId="2541DA91"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#7</w:t>
            </w:r>
          </w:p>
        </w:tc>
        <w:tc>
          <w:tcPr>
            <w:tcW w:w="795" w:type="pct"/>
            <w:gridSpan w:val="2"/>
            <w:shd w:val="clear" w:color="auto" w:fill="auto"/>
            <w:noWrap/>
            <w:vAlign w:val="center"/>
            <w:hideMark/>
          </w:tcPr>
          <w:p w14:paraId="178EC9D8" w14:textId="75210142"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888" w:type="pct"/>
            <w:shd w:val="clear" w:color="auto" w:fill="auto"/>
            <w:vAlign w:val="center"/>
            <w:hideMark/>
          </w:tcPr>
          <w:p w14:paraId="5BE2167E"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SSD#4 (x4 PCIe Gen5-F[0-3])</w:t>
            </w:r>
          </w:p>
        </w:tc>
        <w:tc>
          <w:tcPr>
            <w:tcW w:w="609" w:type="pct"/>
            <w:vMerge/>
            <w:shd w:val="clear" w:color="auto" w:fill="auto"/>
            <w:vAlign w:val="center"/>
            <w:hideMark/>
          </w:tcPr>
          <w:p w14:paraId="0B85D45E"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2830BF8A" w14:textId="0E3A3EA2"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561" w:type="pct"/>
            <w:vMerge/>
            <w:shd w:val="clear" w:color="auto" w:fill="auto"/>
            <w:vAlign w:val="center"/>
            <w:hideMark/>
          </w:tcPr>
          <w:p w14:paraId="7130DD1C" w14:textId="77777777" w:rsidR="00B17190" w:rsidRPr="00CC1AF0" w:rsidRDefault="00B17190" w:rsidP="00B17190">
            <w:pPr>
              <w:spacing w:before="0" w:after="0"/>
              <w:jc w:val="center"/>
              <w:rPr>
                <w:rFonts w:cstheme="minorHAnsi"/>
                <w:sz w:val="18"/>
                <w:szCs w:val="18"/>
              </w:rPr>
            </w:pPr>
          </w:p>
        </w:tc>
        <w:tc>
          <w:tcPr>
            <w:tcW w:w="605" w:type="pct"/>
            <w:vMerge/>
            <w:shd w:val="clear" w:color="auto" w:fill="auto"/>
            <w:vAlign w:val="center"/>
            <w:hideMark/>
          </w:tcPr>
          <w:p w14:paraId="7A9F5C0D" w14:textId="77777777" w:rsidR="00B17190" w:rsidRPr="00CC1AF0" w:rsidRDefault="00B17190" w:rsidP="00B17190">
            <w:pPr>
              <w:spacing w:before="0" w:after="0"/>
              <w:jc w:val="center"/>
              <w:rPr>
                <w:rFonts w:cstheme="minorHAnsi"/>
                <w:sz w:val="18"/>
                <w:szCs w:val="18"/>
              </w:rPr>
            </w:pPr>
          </w:p>
        </w:tc>
      </w:tr>
      <w:tr w:rsidR="00B17190" w:rsidRPr="00216004" w14:paraId="258A62EB" w14:textId="77777777" w:rsidTr="00B17190">
        <w:trPr>
          <w:trHeight w:val="552"/>
        </w:trPr>
        <w:tc>
          <w:tcPr>
            <w:tcW w:w="605" w:type="pct"/>
            <w:shd w:val="clear" w:color="auto" w:fill="auto"/>
            <w:noWrap/>
            <w:vAlign w:val="center"/>
            <w:hideMark/>
          </w:tcPr>
          <w:p w14:paraId="38CC44E6"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#8</w:t>
            </w:r>
          </w:p>
        </w:tc>
        <w:tc>
          <w:tcPr>
            <w:tcW w:w="795" w:type="pct"/>
            <w:gridSpan w:val="2"/>
            <w:shd w:val="clear" w:color="auto" w:fill="auto"/>
            <w:noWrap/>
            <w:vAlign w:val="center"/>
            <w:hideMark/>
          </w:tcPr>
          <w:p w14:paraId="221EB9EE" w14:textId="6B8197DA"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888" w:type="pct"/>
            <w:shd w:val="clear" w:color="auto" w:fill="auto"/>
            <w:vAlign w:val="center"/>
            <w:hideMark/>
          </w:tcPr>
          <w:p w14:paraId="0FCF9590"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SSD#4 (x4 PCIe Gen5-F[0-3]) - MCIO SB HDR #2`</w:t>
            </w:r>
          </w:p>
        </w:tc>
        <w:tc>
          <w:tcPr>
            <w:tcW w:w="609" w:type="pct"/>
            <w:vMerge/>
            <w:shd w:val="clear" w:color="auto" w:fill="auto"/>
            <w:vAlign w:val="center"/>
            <w:hideMark/>
          </w:tcPr>
          <w:p w14:paraId="29A96E56"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63FA957C" w14:textId="65AB7F94"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561" w:type="pct"/>
            <w:vMerge/>
            <w:shd w:val="clear" w:color="auto" w:fill="auto"/>
            <w:vAlign w:val="center"/>
            <w:hideMark/>
          </w:tcPr>
          <w:p w14:paraId="1F459163" w14:textId="77777777" w:rsidR="00B17190" w:rsidRPr="00CC1AF0" w:rsidRDefault="00B17190" w:rsidP="00B17190">
            <w:pPr>
              <w:spacing w:before="0" w:after="0"/>
              <w:jc w:val="center"/>
              <w:rPr>
                <w:rFonts w:cstheme="minorHAnsi"/>
                <w:sz w:val="18"/>
                <w:szCs w:val="18"/>
              </w:rPr>
            </w:pPr>
          </w:p>
        </w:tc>
        <w:tc>
          <w:tcPr>
            <w:tcW w:w="605" w:type="pct"/>
            <w:vMerge/>
            <w:shd w:val="clear" w:color="auto" w:fill="auto"/>
            <w:vAlign w:val="center"/>
            <w:hideMark/>
          </w:tcPr>
          <w:p w14:paraId="4AE7468D" w14:textId="77777777" w:rsidR="00B17190" w:rsidRPr="00CC1AF0" w:rsidRDefault="00B17190" w:rsidP="00B17190">
            <w:pPr>
              <w:spacing w:before="0" w:after="0"/>
              <w:jc w:val="center"/>
              <w:rPr>
                <w:rFonts w:cstheme="minorHAnsi"/>
                <w:sz w:val="18"/>
                <w:szCs w:val="18"/>
              </w:rPr>
            </w:pPr>
          </w:p>
        </w:tc>
      </w:tr>
      <w:tr w:rsidR="00B17190" w:rsidRPr="00216004" w14:paraId="3A36F817" w14:textId="77777777" w:rsidTr="00B17190">
        <w:trPr>
          <w:trHeight w:val="552"/>
        </w:trPr>
        <w:tc>
          <w:tcPr>
            <w:tcW w:w="605" w:type="pct"/>
            <w:shd w:val="clear" w:color="auto" w:fill="auto"/>
            <w:noWrap/>
            <w:vAlign w:val="center"/>
            <w:hideMark/>
          </w:tcPr>
          <w:p w14:paraId="4901A717" w14:textId="77777777" w:rsidR="00B17190" w:rsidRPr="00CC1AF0" w:rsidRDefault="00B17190" w:rsidP="00B17190">
            <w:pPr>
              <w:spacing w:before="0" w:after="0"/>
              <w:ind w:left="-110" w:right="-107"/>
              <w:jc w:val="center"/>
              <w:rPr>
                <w:rFonts w:cstheme="minorHAnsi"/>
                <w:b/>
                <w:bCs/>
                <w:sz w:val="18"/>
                <w:szCs w:val="18"/>
              </w:rPr>
            </w:pPr>
            <w:r w:rsidRPr="00CC1AF0">
              <w:rPr>
                <w:rFonts w:cstheme="minorHAnsi"/>
                <w:b/>
                <w:bCs/>
                <w:sz w:val="18"/>
                <w:szCs w:val="18"/>
              </w:rPr>
              <w:t>Gen5 SRC CLK &amp;CLKREQ #9</w:t>
            </w:r>
          </w:p>
        </w:tc>
        <w:tc>
          <w:tcPr>
            <w:tcW w:w="795" w:type="pct"/>
            <w:gridSpan w:val="2"/>
            <w:shd w:val="clear" w:color="auto" w:fill="auto"/>
            <w:noWrap/>
            <w:vAlign w:val="center"/>
            <w:hideMark/>
          </w:tcPr>
          <w:p w14:paraId="7DB41848" w14:textId="7F4A347E"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888" w:type="pct"/>
            <w:shd w:val="clear" w:color="auto" w:fill="auto"/>
            <w:vAlign w:val="center"/>
            <w:hideMark/>
          </w:tcPr>
          <w:p w14:paraId="01148882"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SSD#4 (x4 PCIe Gen5-F[0-3]) - MCIO SB HDR #2`</w:t>
            </w:r>
          </w:p>
        </w:tc>
        <w:tc>
          <w:tcPr>
            <w:tcW w:w="609" w:type="pct"/>
            <w:vMerge/>
            <w:shd w:val="clear" w:color="auto" w:fill="auto"/>
            <w:vAlign w:val="center"/>
            <w:hideMark/>
          </w:tcPr>
          <w:p w14:paraId="0BC58A91"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34619E04"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 #4 (x4 PCIe Gen5)</w:t>
            </w:r>
          </w:p>
        </w:tc>
        <w:tc>
          <w:tcPr>
            <w:tcW w:w="561" w:type="pct"/>
            <w:vMerge/>
            <w:shd w:val="clear" w:color="auto" w:fill="auto"/>
            <w:vAlign w:val="center"/>
            <w:hideMark/>
          </w:tcPr>
          <w:p w14:paraId="1FF7CD6B" w14:textId="77777777" w:rsidR="00B17190" w:rsidRPr="00CC1AF0" w:rsidRDefault="00B17190" w:rsidP="00B17190">
            <w:pPr>
              <w:spacing w:before="0" w:after="0"/>
              <w:jc w:val="center"/>
              <w:rPr>
                <w:rFonts w:cstheme="minorHAnsi"/>
                <w:sz w:val="18"/>
                <w:szCs w:val="18"/>
              </w:rPr>
            </w:pPr>
          </w:p>
        </w:tc>
        <w:tc>
          <w:tcPr>
            <w:tcW w:w="605" w:type="pct"/>
            <w:vMerge/>
            <w:shd w:val="clear" w:color="auto" w:fill="auto"/>
            <w:vAlign w:val="center"/>
            <w:hideMark/>
          </w:tcPr>
          <w:p w14:paraId="0090486C" w14:textId="77777777" w:rsidR="00B17190" w:rsidRPr="00CC1AF0" w:rsidRDefault="00B17190" w:rsidP="00B17190">
            <w:pPr>
              <w:spacing w:before="0" w:after="0"/>
              <w:jc w:val="center"/>
              <w:rPr>
                <w:rFonts w:cstheme="minorHAnsi"/>
                <w:sz w:val="18"/>
                <w:szCs w:val="18"/>
              </w:rPr>
            </w:pPr>
          </w:p>
        </w:tc>
      </w:tr>
      <w:tr w:rsidR="00B17190" w:rsidRPr="00CC1AF0" w14:paraId="00B6D31B" w14:textId="77777777" w:rsidTr="00B17190">
        <w:trPr>
          <w:trHeight w:val="552"/>
        </w:trPr>
        <w:tc>
          <w:tcPr>
            <w:tcW w:w="605" w:type="pct"/>
            <w:shd w:val="clear" w:color="auto" w:fill="auto"/>
            <w:noWrap/>
            <w:vAlign w:val="center"/>
            <w:hideMark/>
          </w:tcPr>
          <w:p w14:paraId="69D869ED" w14:textId="77777777" w:rsidR="00B17190" w:rsidRPr="00CC1AF0" w:rsidRDefault="00B17190" w:rsidP="00B17190">
            <w:pPr>
              <w:spacing w:before="0" w:after="0"/>
              <w:ind w:left="-110" w:right="-107"/>
              <w:jc w:val="center"/>
              <w:rPr>
                <w:rFonts w:cstheme="minorHAnsi"/>
                <w:b/>
                <w:bCs/>
                <w:color w:val="000000"/>
                <w:sz w:val="18"/>
                <w:szCs w:val="18"/>
              </w:rPr>
            </w:pPr>
            <w:r w:rsidRPr="00CC1AF0">
              <w:rPr>
                <w:rFonts w:cstheme="minorHAnsi"/>
                <w:b/>
                <w:bCs/>
                <w:color w:val="000000"/>
                <w:sz w:val="18"/>
                <w:szCs w:val="18"/>
              </w:rPr>
              <w:t>Gen5 SRC CLK &amp;CLKREQ #10</w:t>
            </w:r>
          </w:p>
        </w:tc>
        <w:tc>
          <w:tcPr>
            <w:tcW w:w="795" w:type="pct"/>
            <w:gridSpan w:val="2"/>
            <w:shd w:val="clear" w:color="auto" w:fill="auto"/>
            <w:noWrap/>
            <w:vAlign w:val="center"/>
            <w:hideMark/>
          </w:tcPr>
          <w:p w14:paraId="63C602EA" w14:textId="5CCCBCE8" w:rsidR="00B17190" w:rsidRPr="00CC1AF0" w:rsidRDefault="00B17190" w:rsidP="00B17190">
            <w:pPr>
              <w:spacing w:before="0" w:after="0"/>
              <w:jc w:val="center"/>
              <w:rPr>
                <w:rFonts w:cstheme="minorHAnsi"/>
                <w:color w:val="000000"/>
                <w:sz w:val="18"/>
                <w:szCs w:val="18"/>
              </w:rPr>
            </w:pPr>
            <w:r w:rsidRPr="00CC1AF0">
              <w:rPr>
                <w:rFonts w:cstheme="minorHAnsi"/>
                <w:color w:val="000000"/>
                <w:sz w:val="18"/>
                <w:szCs w:val="18"/>
              </w:rPr>
              <w:t>NC (No connect pin in RVP)</w:t>
            </w:r>
          </w:p>
        </w:tc>
        <w:tc>
          <w:tcPr>
            <w:tcW w:w="888" w:type="pct"/>
            <w:shd w:val="clear" w:color="auto" w:fill="auto"/>
            <w:vAlign w:val="center"/>
            <w:hideMark/>
          </w:tcPr>
          <w:p w14:paraId="3E6AB64E" w14:textId="77777777" w:rsidR="00B17190" w:rsidRPr="00CC1AF0" w:rsidRDefault="00B17190" w:rsidP="00B17190">
            <w:pPr>
              <w:spacing w:before="0" w:after="0"/>
              <w:jc w:val="center"/>
              <w:rPr>
                <w:rFonts w:cstheme="minorHAnsi"/>
                <w:sz w:val="18"/>
                <w:szCs w:val="18"/>
              </w:rPr>
            </w:pPr>
            <w:r w:rsidRPr="00CC1AF0">
              <w:rPr>
                <w:rFonts w:cstheme="minorHAnsi"/>
                <w:sz w:val="18"/>
                <w:szCs w:val="18"/>
              </w:rPr>
              <w:t>M.2 NVMe SSD#4 (x4 PCIe Gen5-F[0-3]) - MCIO SB HDR #2`</w:t>
            </w:r>
          </w:p>
        </w:tc>
        <w:tc>
          <w:tcPr>
            <w:tcW w:w="609" w:type="pct"/>
            <w:vMerge/>
            <w:vAlign w:val="center"/>
            <w:hideMark/>
          </w:tcPr>
          <w:p w14:paraId="1EE0AC60"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2C4190C7" w14:textId="76C3DAB7" w:rsidR="00B17190" w:rsidRPr="00CC1AF0" w:rsidRDefault="00B17190" w:rsidP="00B17190">
            <w:pPr>
              <w:spacing w:before="0" w:after="0"/>
              <w:jc w:val="center"/>
              <w:rPr>
                <w:rFonts w:cstheme="minorHAnsi"/>
                <w:sz w:val="18"/>
                <w:szCs w:val="18"/>
              </w:rPr>
            </w:pPr>
            <w:r w:rsidRPr="00CC1AF0">
              <w:rPr>
                <w:rFonts w:cstheme="minorHAnsi"/>
                <w:sz w:val="18"/>
                <w:szCs w:val="18"/>
              </w:rPr>
              <w:t>MCIO con 8 (x4 PCIe Gen5)</w:t>
            </w:r>
          </w:p>
        </w:tc>
        <w:tc>
          <w:tcPr>
            <w:tcW w:w="561" w:type="pct"/>
            <w:vMerge/>
            <w:vAlign w:val="center"/>
            <w:hideMark/>
          </w:tcPr>
          <w:p w14:paraId="6A5BFB15" w14:textId="77777777" w:rsidR="00B17190" w:rsidRPr="00CC1AF0" w:rsidRDefault="00B17190" w:rsidP="00B17190">
            <w:pPr>
              <w:spacing w:before="0" w:after="0"/>
              <w:jc w:val="center"/>
              <w:rPr>
                <w:rFonts w:cstheme="minorHAnsi"/>
                <w:color w:val="FF0000"/>
                <w:sz w:val="18"/>
                <w:szCs w:val="18"/>
              </w:rPr>
            </w:pPr>
          </w:p>
        </w:tc>
        <w:tc>
          <w:tcPr>
            <w:tcW w:w="605" w:type="pct"/>
            <w:vMerge/>
            <w:vAlign w:val="center"/>
            <w:hideMark/>
          </w:tcPr>
          <w:p w14:paraId="65BC37D5" w14:textId="77777777" w:rsidR="00B17190" w:rsidRPr="00CC1AF0" w:rsidRDefault="00B17190" w:rsidP="00B17190">
            <w:pPr>
              <w:spacing w:before="0" w:after="0"/>
              <w:jc w:val="center"/>
              <w:rPr>
                <w:rFonts w:cstheme="minorHAnsi"/>
                <w:color w:val="808080"/>
                <w:sz w:val="18"/>
                <w:szCs w:val="18"/>
              </w:rPr>
            </w:pPr>
          </w:p>
        </w:tc>
      </w:tr>
      <w:tr w:rsidR="00B17190" w:rsidRPr="00CC1AF0" w14:paraId="354FA87E" w14:textId="77777777" w:rsidTr="00B17190">
        <w:trPr>
          <w:trHeight w:val="330"/>
        </w:trPr>
        <w:tc>
          <w:tcPr>
            <w:tcW w:w="605" w:type="pct"/>
            <w:shd w:val="clear" w:color="auto" w:fill="auto"/>
            <w:noWrap/>
            <w:vAlign w:val="center"/>
            <w:hideMark/>
          </w:tcPr>
          <w:p w14:paraId="00CD556E" w14:textId="77777777" w:rsidR="00B17190" w:rsidRPr="00CC1AF0" w:rsidRDefault="00B17190" w:rsidP="00B17190">
            <w:pPr>
              <w:spacing w:before="0" w:after="0"/>
              <w:ind w:left="-110" w:right="-107"/>
              <w:jc w:val="center"/>
              <w:rPr>
                <w:rFonts w:cstheme="minorHAnsi"/>
                <w:b/>
                <w:bCs/>
                <w:color w:val="000000"/>
                <w:sz w:val="18"/>
                <w:szCs w:val="18"/>
              </w:rPr>
            </w:pPr>
            <w:r w:rsidRPr="00CC1AF0">
              <w:rPr>
                <w:rFonts w:cstheme="minorHAnsi"/>
                <w:b/>
                <w:bCs/>
                <w:color w:val="000000"/>
                <w:sz w:val="18"/>
                <w:szCs w:val="18"/>
              </w:rPr>
              <w:t>Gen5 SRC CLK &amp;CLKREQ #11</w:t>
            </w:r>
          </w:p>
        </w:tc>
        <w:tc>
          <w:tcPr>
            <w:tcW w:w="795" w:type="pct"/>
            <w:gridSpan w:val="2"/>
            <w:shd w:val="clear" w:color="auto" w:fill="auto"/>
            <w:noWrap/>
            <w:vAlign w:val="center"/>
            <w:hideMark/>
          </w:tcPr>
          <w:p w14:paraId="6D31BB4A" w14:textId="3578094B" w:rsidR="00B17190" w:rsidRPr="00CC1AF0" w:rsidRDefault="00B17190" w:rsidP="00B17190">
            <w:pPr>
              <w:spacing w:before="0" w:after="0"/>
              <w:jc w:val="center"/>
              <w:rPr>
                <w:rFonts w:cstheme="minorHAnsi"/>
                <w:color w:val="000000"/>
                <w:sz w:val="18"/>
                <w:szCs w:val="18"/>
              </w:rPr>
            </w:pPr>
            <w:r w:rsidRPr="00CC1AF0">
              <w:rPr>
                <w:rFonts w:cstheme="minorHAnsi"/>
                <w:color w:val="000000"/>
                <w:sz w:val="18"/>
                <w:szCs w:val="18"/>
              </w:rPr>
              <w:t>NC (No connect pin in RVP)</w:t>
            </w:r>
          </w:p>
        </w:tc>
        <w:tc>
          <w:tcPr>
            <w:tcW w:w="888" w:type="pct"/>
            <w:shd w:val="clear" w:color="auto" w:fill="auto"/>
            <w:vAlign w:val="center"/>
            <w:hideMark/>
          </w:tcPr>
          <w:p w14:paraId="27EAEA97" w14:textId="59094322" w:rsidR="00B17190" w:rsidRPr="00CC1AF0" w:rsidRDefault="00B17190" w:rsidP="00B17190">
            <w:pPr>
              <w:spacing w:before="0" w:after="0"/>
              <w:jc w:val="center"/>
              <w:rPr>
                <w:rFonts w:cstheme="minorHAnsi"/>
                <w:sz w:val="18"/>
                <w:szCs w:val="18"/>
              </w:rPr>
            </w:pPr>
            <w:r w:rsidRPr="00CC1AF0">
              <w:rPr>
                <w:rFonts w:cstheme="minorHAnsi"/>
                <w:sz w:val="18"/>
                <w:szCs w:val="18"/>
              </w:rPr>
              <w:t>NC (No connect pin in RVP)</w:t>
            </w:r>
          </w:p>
        </w:tc>
        <w:tc>
          <w:tcPr>
            <w:tcW w:w="609" w:type="pct"/>
            <w:vMerge/>
            <w:vAlign w:val="center"/>
            <w:hideMark/>
          </w:tcPr>
          <w:p w14:paraId="7A365B20" w14:textId="77777777" w:rsidR="00B17190" w:rsidRPr="00CC1AF0" w:rsidRDefault="00B17190" w:rsidP="00B17190">
            <w:pPr>
              <w:spacing w:before="0" w:after="0"/>
              <w:jc w:val="center"/>
              <w:rPr>
                <w:rFonts w:cstheme="minorHAnsi"/>
                <w:sz w:val="18"/>
                <w:szCs w:val="18"/>
              </w:rPr>
            </w:pPr>
          </w:p>
        </w:tc>
        <w:tc>
          <w:tcPr>
            <w:tcW w:w="937" w:type="pct"/>
            <w:shd w:val="clear" w:color="auto" w:fill="auto"/>
            <w:vAlign w:val="center"/>
            <w:hideMark/>
          </w:tcPr>
          <w:p w14:paraId="1252C447" w14:textId="3E4D92E9" w:rsidR="00B17190" w:rsidRPr="00CC1AF0" w:rsidRDefault="00B17190" w:rsidP="00B17190">
            <w:pPr>
              <w:spacing w:before="0" w:after="0"/>
              <w:jc w:val="center"/>
              <w:rPr>
                <w:rFonts w:cstheme="minorHAnsi"/>
                <w:sz w:val="18"/>
                <w:szCs w:val="18"/>
              </w:rPr>
            </w:pPr>
            <w:r w:rsidRPr="00CC1AF0">
              <w:rPr>
                <w:rFonts w:cstheme="minorHAnsi"/>
                <w:sz w:val="18"/>
                <w:szCs w:val="18"/>
              </w:rPr>
              <w:t>MCIO con 9 (x4 PCIe Gen5)</w:t>
            </w:r>
          </w:p>
        </w:tc>
        <w:tc>
          <w:tcPr>
            <w:tcW w:w="561" w:type="pct"/>
            <w:vMerge/>
            <w:vAlign w:val="center"/>
            <w:hideMark/>
          </w:tcPr>
          <w:p w14:paraId="0C408FC5" w14:textId="77777777" w:rsidR="00B17190" w:rsidRPr="00CC1AF0" w:rsidRDefault="00B17190" w:rsidP="00B17190">
            <w:pPr>
              <w:spacing w:before="0" w:after="0"/>
              <w:jc w:val="center"/>
              <w:rPr>
                <w:rFonts w:cstheme="minorHAnsi"/>
                <w:color w:val="FF0000"/>
                <w:sz w:val="18"/>
                <w:szCs w:val="18"/>
              </w:rPr>
            </w:pPr>
          </w:p>
        </w:tc>
        <w:tc>
          <w:tcPr>
            <w:tcW w:w="605" w:type="pct"/>
            <w:vMerge/>
            <w:vAlign w:val="center"/>
            <w:hideMark/>
          </w:tcPr>
          <w:p w14:paraId="23D81FFB" w14:textId="77777777" w:rsidR="00B17190" w:rsidRPr="00CC1AF0" w:rsidRDefault="00B17190" w:rsidP="00B17190">
            <w:pPr>
              <w:spacing w:before="0" w:after="0"/>
              <w:jc w:val="center"/>
              <w:rPr>
                <w:rFonts w:cstheme="minorHAnsi"/>
                <w:color w:val="808080"/>
                <w:sz w:val="18"/>
                <w:szCs w:val="18"/>
              </w:rPr>
            </w:pPr>
          </w:p>
        </w:tc>
      </w:tr>
    </w:tbl>
    <w:p w14:paraId="011A7381" w14:textId="77777777" w:rsidR="00CC1AF0" w:rsidRPr="009522A6" w:rsidRDefault="00CC1AF0" w:rsidP="00B17190">
      <w:pPr>
        <w:pStyle w:val="Mainbody"/>
        <w:jc w:val="center"/>
        <w:rPr>
          <w:rFonts w:cstheme="minorHAnsi"/>
        </w:rPr>
      </w:pPr>
    </w:p>
    <w:p w14:paraId="3E59FBDB" w14:textId="77777777" w:rsidR="0021269E" w:rsidRPr="009522A6" w:rsidRDefault="0021269E" w:rsidP="00B17190">
      <w:pPr>
        <w:spacing w:before="0" w:after="160" w:line="259" w:lineRule="auto"/>
        <w:jc w:val="center"/>
        <w:rPr>
          <w:rFonts w:cstheme="minorHAnsi"/>
          <w:b/>
          <w:color w:val="0860A8"/>
          <w:sz w:val="28"/>
          <w:lang w:val="en-IN" w:eastAsia="en-IN"/>
        </w:rPr>
      </w:pPr>
      <w:r w:rsidRPr="009522A6">
        <w:rPr>
          <w:rFonts w:cstheme="minorHAnsi"/>
        </w:rPr>
        <w:br w:type="page"/>
      </w:r>
    </w:p>
    <w:p w14:paraId="5745C50E" w14:textId="22949AE0" w:rsidR="00E07FED" w:rsidRPr="009522A6" w:rsidRDefault="00E07FED" w:rsidP="004E3FA9">
      <w:pPr>
        <w:pStyle w:val="Heading2"/>
      </w:pPr>
      <w:bookmarkStart w:id="341" w:name="_Toc191662927"/>
      <w:r w:rsidRPr="009522A6">
        <w:lastRenderedPageBreak/>
        <w:t>NVL Clock mapping Block Diagram</w:t>
      </w:r>
      <w:bookmarkEnd w:id="341"/>
    </w:p>
    <w:p w14:paraId="2AA58D98" w14:textId="64F0D76C" w:rsidR="00E07FED" w:rsidRPr="009522A6" w:rsidRDefault="00E07FED" w:rsidP="00E07FED">
      <w:pPr>
        <w:rPr>
          <w:rFonts w:cstheme="minorHAnsi"/>
          <w:lang w:val="en-IN" w:eastAsia="en-IN"/>
        </w:rPr>
      </w:pPr>
      <w:r w:rsidRPr="009522A6">
        <w:rPr>
          <w:rFonts w:cstheme="minorHAnsi"/>
          <w:lang w:val="en-IN" w:eastAsia="en-IN"/>
        </w:rPr>
        <w:t>Below image depicts the Clock mapping for NVL RVPs.</w:t>
      </w:r>
    </w:p>
    <w:p w14:paraId="2C35BC17" w14:textId="4B12FDE0" w:rsidR="00E07FED" w:rsidRPr="009522A6" w:rsidRDefault="00E74FB6" w:rsidP="001B45E1">
      <w:pPr>
        <w:spacing w:before="0" w:after="0"/>
        <w:jc w:val="center"/>
        <w:rPr>
          <w:rFonts w:cstheme="minorHAnsi"/>
        </w:rPr>
      </w:pPr>
      <w:r>
        <w:object w:dxaOrig="11311" w:dyaOrig="17220" w14:anchorId="34E961B8">
          <v:shape id="_x0000_i1052" type="#_x0000_t75" style="width:400.35pt;height:620.2pt" o:ole="">
            <v:imagedata r:id="rId122" o:title=""/>
          </v:shape>
          <o:OLEObject Type="Embed" ProgID="Visio.Drawing.15" ShapeID="_x0000_i1052" DrawAspect="Content" ObjectID="_1802279664" r:id="rId123"/>
        </w:object>
      </w:r>
    </w:p>
    <w:p w14:paraId="247D76DA" w14:textId="5EBFDF83" w:rsidR="00E07FED" w:rsidRPr="009522A6" w:rsidRDefault="00E07FED" w:rsidP="00E07FED">
      <w:pPr>
        <w:pStyle w:val="Caption"/>
        <w:spacing w:before="0" w:after="0"/>
        <w:rPr>
          <w:rFonts w:cstheme="minorHAnsi"/>
          <w:i w:val="0"/>
        </w:rPr>
      </w:pPr>
      <w:bookmarkStart w:id="342" w:name="_Toc176359574"/>
      <w:bookmarkStart w:id="343" w:name="_Toc176440782"/>
      <w:bookmarkStart w:id="344" w:name="_Toc19166347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8</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003A5852" w:rsidRPr="009522A6">
        <w:rPr>
          <w:rFonts w:cstheme="minorHAnsi"/>
        </w:rPr>
        <w:t>:</w:t>
      </w:r>
      <w:r w:rsidRPr="009522A6">
        <w:rPr>
          <w:rFonts w:cstheme="minorHAnsi"/>
          <w:i w:val="0"/>
        </w:rPr>
        <w:t xml:space="preserve"> </w:t>
      </w:r>
      <w:r w:rsidRPr="009522A6">
        <w:rPr>
          <w:rFonts w:cstheme="minorHAnsi"/>
        </w:rPr>
        <w:t>Clock and Clock request mapping for NVL RVP</w:t>
      </w:r>
      <w:bookmarkEnd w:id="342"/>
      <w:bookmarkEnd w:id="343"/>
      <w:bookmarkEnd w:id="344"/>
    </w:p>
    <w:p w14:paraId="7C456162" w14:textId="77777777" w:rsidR="00E07FED" w:rsidRPr="009522A6" w:rsidRDefault="00E07FED" w:rsidP="00E07FED">
      <w:pPr>
        <w:rPr>
          <w:rFonts w:cstheme="minorHAnsi"/>
          <w:color w:val="0860A8"/>
        </w:rPr>
      </w:pPr>
      <w:r w:rsidRPr="009522A6">
        <w:rPr>
          <w:rFonts w:cstheme="minorHAnsi"/>
          <w:b/>
        </w:rPr>
        <w:br w:type="page"/>
      </w:r>
    </w:p>
    <w:p w14:paraId="6BC3C659" w14:textId="54D487C1" w:rsidR="00394EB1" w:rsidRPr="009522A6" w:rsidRDefault="00E81C17" w:rsidP="00DC33DF">
      <w:pPr>
        <w:pStyle w:val="Heading1"/>
      </w:pPr>
      <w:bookmarkStart w:id="345" w:name="_Toc191662928"/>
      <w:r w:rsidRPr="009522A6">
        <w:lastRenderedPageBreak/>
        <w:t>HSIO</w:t>
      </w:r>
      <w:bookmarkEnd w:id="345"/>
    </w:p>
    <w:p w14:paraId="1D515D04" w14:textId="0B986DCE" w:rsidR="00B86103" w:rsidRPr="009522A6" w:rsidRDefault="00B86103" w:rsidP="004E3FA9">
      <w:pPr>
        <w:pStyle w:val="Heading2"/>
      </w:pPr>
      <w:bookmarkStart w:id="346" w:name="_Toc191662929"/>
      <w:r w:rsidRPr="009522A6">
        <w:t>Overview</w:t>
      </w:r>
      <w:bookmarkEnd w:id="346"/>
    </w:p>
    <w:p w14:paraId="65ACD758" w14:textId="5DCB5E4E" w:rsidR="00CB2917" w:rsidRPr="009522A6" w:rsidRDefault="00CB2917" w:rsidP="00D90307">
      <w:pPr>
        <w:spacing w:before="0"/>
        <w:rPr>
          <w:rFonts w:cstheme="minorHAnsi"/>
        </w:rPr>
      </w:pPr>
      <w:r w:rsidRPr="009522A6">
        <w:rPr>
          <w:rFonts w:cstheme="minorHAnsi"/>
        </w:rPr>
        <w:t>NVL</w:t>
      </w:r>
      <w:r w:rsidR="00496DBE">
        <w:rPr>
          <w:rFonts w:cstheme="minorHAnsi"/>
        </w:rPr>
        <w:t>-Hx/UPH</w:t>
      </w:r>
      <w:r w:rsidR="009F2052">
        <w:rPr>
          <w:rFonts w:cstheme="minorHAnsi"/>
        </w:rPr>
        <w:t xml:space="preserve"> RVP</w:t>
      </w:r>
      <w:r w:rsidRPr="009522A6">
        <w:rPr>
          <w:rFonts w:cstheme="minorHAnsi"/>
        </w:rPr>
        <w:t xml:space="preserve"> platform supports various HSIO interfaces like PCIe Gen5/Gen4, USB 3.2 Gen2, Gbe LAN to connect different peripheral devices from </w:t>
      </w:r>
      <w:r w:rsidR="0067514E" w:rsidRPr="009522A6">
        <w:rPr>
          <w:rFonts w:cstheme="minorHAnsi"/>
        </w:rPr>
        <w:t xml:space="preserve">NVL </w:t>
      </w:r>
      <w:r w:rsidR="00CF2733">
        <w:rPr>
          <w:rFonts w:cstheme="minorHAnsi"/>
        </w:rPr>
        <w:t>SOC</w:t>
      </w:r>
      <w:r w:rsidRPr="009522A6">
        <w:rPr>
          <w:rFonts w:cstheme="minorHAnsi"/>
        </w:rPr>
        <w:t xml:space="preserve"> and PCH</w:t>
      </w:r>
      <w:r w:rsidR="002F342B" w:rsidRPr="009522A6">
        <w:rPr>
          <w:rFonts w:cstheme="minorHAnsi"/>
        </w:rPr>
        <w:t>-S</w:t>
      </w:r>
      <w:r w:rsidRPr="009522A6">
        <w:rPr>
          <w:rFonts w:cstheme="minorHAnsi"/>
        </w:rPr>
        <w:t xml:space="preserve"> Die</w:t>
      </w:r>
      <w:r w:rsidR="00B915D2" w:rsidRPr="009522A6">
        <w:rPr>
          <w:rFonts w:cstheme="minorHAnsi"/>
        </w:rPr>
        <w:t xml:space="preserve"> (PCH </w:t>
      </w:r>
      <w:r w:rsidR="0067514E" w:rsidRPr="009522A6">
        <w:rPr>
          <w:rFonts w:cstheme="minorHAnsi"/>
        </w:rPr>
        <w:t>-IOE</w:t>
      </w:r>
      <w:r w:rsidR="00B915D2" w:rsidRPr="009522A6">
        <w:rPr>
          <w:rFonts w:cstheme="minorHAnsi"/>
        </w:rPr>
        <w:t>)</w:t>
      </w:r>
      <w:r w:rsidRPr="009522A6">
        <w:rPr>
          <w:rFonts w:cstheme="minorHAnsi"/>
        </w:rPr>
        <w:t>.</w:t>
      </w:r>
    </w:p>
    <w:p w14:paraId="32CE4268" w14:textId="55E69E89" w:rsidR="00CB2917" w:rsidRPr="009522A6" w:rsidRDefault="00CB2917" w:rsidP="000F2570">
      <w:pPr>
        <w:pStyle w:val="Heading3"/>
      </w:pPr>
      <w:bookmarkStart w:id="347" w:name="_Toc175313968"/>
      <w:bookmarkStart w:id="348" w:name="_Toc191662930"/>
      <w:r w:rsidRPr="009522A6">
        <w:t>NVL Platform HSIO support details</w:t>
      </w:r>
      <w:bookmarkEnd w:id="347"/>
      <w:bookmarkEnd w:id="348"/>
    </w:p>
    <w:p w14:paraId="2DD657CA" w14:textId="6ABA5743" w:rsidR="00CB2917" w:rsidRPr="009522A6" w:rsidRDefault="00CB2917" w:rsidP="00B704B3">
      <w:pPr>
        <w:spacing w:before="0" w:after="0"/>
        <w:rPr>
          <w:rFonts w:cstheme="minorHAnsi"/>
          <w:b/>
        </w:rPr>
      </w:pPr>
      <w:r w:rsidRPr="009522A6">
        <w:rPr>
          <w:rFonts w:cstheme="minorHAnsi"/>
          <w:b/>
        </w:rPr>
        <w:t>NVL PCD die supports:</w:t>
      </w:r>
    </w:p>
    <w:p w14:paraId="7DDB8F00" w14:textId="77777777" w:rsidR="005911D5" w:rsidRPr="009522A6" w:rsidRDefault="00CB2917" w:rsidP="00B704B3">
      <w:pPr>
        <w:pStyle w:val="ListParagraph"/>
        <w:numPr>
          <w:ilvl w:val="0"/>
          <w:numId w:val="38"/>
        </w:numPr>
        <w:spacing w:before="0" w:after="0" w:line="276" w:lineRule="auto"/>
        <w:rPr>
          <w:rFonts w:cstheme="minorHAnsi"/>
        </w:rPr>
      </w:pPr>
      <w:r w:rsidRPr="009522A6">
        <w:rPr>
          <w:rFonts w:cstheme="minorHAnsi"/>
        </w:rPr>
        <w:t>2 USB3.2 Gen2 ports</w:t>
      </w:r>
    </w:p>
    <w:p w14:paraId="02526BBD" w14:textId="5A6D5607" w:rsidR="00CB2917" w:rsidRPr="009522A6" w:rsidRDefault="005911D5" w:rsidP="00B704B3">
      <w:pPr>
        <w:pStyle w:val="ListParagraph"/>
        <w:numPr>
          <w:ilvl w:val="0"/>
          <w:numId w:val="38"/>
        </w:numPr>
        <w:spacing w:before="0" w:after="0" w:line="276" w:lineRule="auto"/>
        <w:rPr>
          <w:rFonts w:cstheme="minorHAnsi"/>
        </w:rPr>
      </w:pPr>
      <w:r w:rsidRPr="009522A6">
        <w:rPr>
          <w:rFonts w:cstheme="minorHAnsi"/>
        </w:rPr>
        <w:t xml:space="preserve">8 </w:t>
      </w:r>
      <w:r w:rsidR="00CB2917" w:rsidRPr="009522A6">
        <w:rPr>
          <w:rFonts w:cstheme="minorHAnsi"/>
        </w:rPr>
        <w:t>eUSB2 ports.</w:t>
      </w:r>
    </w:p>
    <w:p w14:paraId="2EFBF373" w14:textId="5088707D" w:rsidR="00CB2917" w:rsidRPr="009522A6" w:rsidRDefault="00CB2917" w:rsidP="00B704B3">
      <w:pPr>
        <w:pStyle w:val="ListParagraph"/>
        <w:numPr>
          <w:ilvl w:val="0"/>
          <w:numId w:val="38"/>
        </w:numPr>
        <w:spacing w:before="0" w:after="0" w:line="276" w:lineRule="auto"/>
        <w:rPr>
          <w:rFonts w:cstheme="minorHAnsi"/>
        </w:rPr>
      </w:pPr>
      <w:r w:rsidRPr="009522A6">
        <w:rPr>
          <w:rFonts w:cstheme="minorHAnsi"/>
        </w:rPr>
        <w:t xml:space="preserve">2 </w:t>
      </w:r>
      <w:r w:rsidR="00426782" w:rsidRPr="009522A6">
        <w:rPr>
          <w:rFonts w:cstheme="minorHAnsi"/>
        </w:rPr>
        <w:t xml:space="preserve">x4 </w:t>
      </w:r>
      <w:r w:rsidRPr="009522A6">
        <w:rPr>
          <w:rFonts w:cstheme="minorHAnsi"/>
        </w:rPr>
        <w:t xml:space="preserve">PCIe Gen4 lanes. 1 of these lanes is muxed with Gbe interface. </w:t>
      </w:r>
    </w:p>
    <w:p w14:paraId="12B748B1" w14:textId="7AA95CCD" w:rsidR="00CB2917" w:rsidRPr="009522A6" w:rsidRDefault="00F10C01" w:rsidP="00B704B3">
      <w:pPr>
        <w:pStyle w:val="ListParagraph"/>
        <w:numPr>
          <w:ilvl w:val="0"/>
          <w:numId w:val="38"/>
        </w:numPr>
        <w:spacing w:before="0" w:after="0" w:line="276" w:lineRule="auto"/>
        <w:rPr>
          <w:rFonts w:cstheme="minorHAnsi"/>
        </w:rPr>
      </w:pPr>
      <w:r w:rsidRPr="009522A6">
        <w:rPr>
          <w:rFonts w:cstheme="minorHAnsi"/>
        </w:rPr>
        <w:t>1x8 and 2x4</w:t>
      </w:r>
      <w:r w:rsidR="00F560BA" w:rsidRPr="009522A6">
        <w:rPr>
          <w:rFonts w:cstheme="minorHAnsi"/>
        </w:rPr>
        <w:t xml:space="preserve"> </w:t>
      </w:r>
      <w:r w:rsidR="00CB2917" w:rsidRPr="009522A6">
        <w:rPr>
          <w:rFonts w:cstheme="minorHAnsi"/>
        </w:rPr>
        <w:t>PCIe Gen5 lanes</w:t>
      </w:r>
      <w:r w:rsidR="006F576C">
        <w:rPr>
          <w:rFonts w:cstheme="minorHAnsi"/>
        </w:rPr>
        <w:t xml:space="preserve"> </w:t>
      </w:r>
      <w:r w:rsidR="006F576C" w:rsidRPr="00FD3766">
        <w:rPr>
          <w:rFonts w:cstheme="minorHAnsi"/>
        </w:rPr>
        <w:t>(Only 1x4 PCIE Gen5 lane in NVL-P SoC)</w:t>
      </w:r>
      <w:r w:rsidR="00CB2917" w:rsidRPr="009522A6">
        <w:rPr>
          <w:rFonts w:cstheme="minorHAnsi"/>
        </w:rPr>
        <w:t xml:space="preserve">. 1 of the </w:t>
      </w:r>
      <w:r w:rsidRPr="009522A6">
        <w:rPr>
          <w:rFonts w:cstheme="minorHAnsi"/>
        </w:rPr>
        <w:t xml:space="preserve">x4 </w:t>
      </w:r>
      <w:r w:rsidR="00CB2917" w:rsidRPr="009522A6">
        <w:rPr>
          <w:rFonts w:cstheme="minorHAnsi"/>
        </w:rPr>
        <w:t>lanes is muxed with DMI interface.</w:t>
      </w:r>
    </w:p>
    <w:p w14:paraId="1C6C647A" w14:textId="4E8EA64D" w:rsidR="00CB2917" w:rsidRPr="009522A6" w:rsidRDefault="008276DC" w:rsidP="00B704B3">
      <w:pPr>
        <w:pStyle w:val="ListParagraph"/>
        <w:numPr>
          <w:ilvl w:val="0"/>
          <w:numId w:val="38"/>
        </w:numPr>
        <w:spacing w:before="0" w:after="0" w:line="276" w:lineRule="auto"/>
        <w:rPr>
          <w:rFonts w:cstheme="minorHAnsi"/>
        </w:rPr>
      </w:pPr>
      <w:r w:rsidRPr="009522A6">
        <w:rPr>
          <w:rFonts w:cstheme="minorHAnsi"/>
        </w:rPr>
        <w:t xml:space="preserve">1 x2 </w:t>
      </w:r>
      <w:r w:rsidR="00CB2917" w:rsidRPr="009522A6">
        <w:rPr>
          <w:rFonts w:cstheme="minorHAnsi"/>
        </w:rPr>
        <w:t>UFS</w:t>
      </w:r>
      <w:r w:rsidRPr="009522A6">
        <w:rPr>
          <w:rFonts w:cstheme="minorHAnsi"/>
        </w:rPr>
        <w:t>4</w:t>
      </w:r>
      <w:r w:rsidR="00CB2917" w:rsidRPr="009522A6">
        <w:rPr>
          <w:rFonts w:cstheme="minorHAnsi"/>
        </w:rPr>
        <w:t xml:space="preserve"> Gear 5 </w:t>
      </w:r>
      <w:r w:rsidR="005A54EB" w:rsidRPr="009522A6">
        <w:rPr>
          <w:rFonts w:cstheme="minorHAnsi"/>
        </w:rPr>
        <w:t xml:space="preserve">with </w:t>
      </w:r>
      <w:r w:rsidR="00CB2917" w:rsidRPr="009522A6">
        <w:rPr>
          <w:rFonts w:cstheme="minorHAnsi"/>
        </w:rPr>
        <w:t xml:space="preserve">data rate </w:t>
      </w:r>
      <w:r w:rsidR="005A54EB" w:rsidRPr="009522A6">
        <w:rPr>
          <w:rFonts w:cstheme="minorHAnsi"/>
        </w:rPr>
        <w:t>of</w:t>
      </w:r>
      <w:r w:rsidR="00CB2917" w:rsidRPr="009522A6">
        <w:rPr>
          <w:rFonts w:cstheme="minorHAnsi"/>
        </w:rPr>
        <w:t xml:space="preserve"> 19.968 Gbps. </w:t>
      </w:r>
      <w:r w:rsidR="00CB2917" w:rsidRPr="009522A6">
        <w:rPr>
          <w:rFonts w:cstheme="minorHAnsi"/>
          <w:highlight w:val="yellow"/>
        </w:rPr>
        <w:t>Rate B is 23.3472</w:t>
      </w:r>
      <w:r w:rsidR="00CB2917" w:rsidRPr="009522A6">
        <w:rPr>
          <w:rFonts w:cstheme="minorHAnsi"/>
        </w:rPr>
        <w:t xml:space="preserve"> Gbps with 19.2/38.4MHz </w:t>
      </w:r>
      <w:r w:rsidR="000E3862" w:rsidRPr="009522A6">
        <w:rPr>
          <w:rFonts w:cstheme="minorHAnsi"/>
        </w:rPr>
        <w:t>R</w:t>
      </w:r>
      <w:r w:rsidR="00CB2917" w:rsidRPr="009522A6">
        <w:rPr>
          <w:rFonts w:cstheme="minorHAnsi"/>
        </w:rPr>
        <w:t xml:space="preserve">EFCLK.  </w:t>
      </w:r>
    </w:p>
    <w:p w14:paraId="05575C50" w14:textId="44375555" w:rsidR="00CB2917" w:rsidRPr="009522A6" w:rsidRDefault="00CB2917" w:rsidP="00B704B3">
      <w:pPr>
        <w:spacing w:before="0" w:after="0"/>
        <w:rPr>
          <w:rFonts w:cstheme="minorHAnsi"/>
          <w:b/>
        </w:rPr>
      </w:pPr>
      <w:r w:rsidRPr="009522A6">
        <w:rPr>
          <w:rFonts w:cstheme="minorHAnsi"/>
          <w:b/>
        </w:rPr>
        <w:t>NVL PCH (PCH -S) die supports:</w:t>
      </w:r>
    </w:p>
    <w:p w14:paraId="037D2130" w14:textId="1E7475FB" w:rsidR="00CB2917" w:rsidRPr="009522A6" w:rsidRDefault="00CB2917" w:rsidP="00B704B3">
      <w:pPr>
        <w:pStyle w:val="ListParagraph"/>
        <w:numPr>
          <w:ilvl w:val="0"/>
          <w:numId w:val="63"/>
        </w:numPr>
        <w:spacing w:before="0" w:after="0" w:line="276" w:lineRule="auto"/>
        <w:rPr>
          <w:rFonts w:cstheme="minorHAnsi"/>
        </w:rPr>
      </w:pPr>
      <w:r w:rsidRPr="009522A6">
        <w:rPr>
          <w:rFonts w:cstheme="minorHAnsi"/>
        </w:rPr>
        <w:t>10 USB3.2 Gen2 port</w:t>
      </w:r>
      <w:r w:rsidR="006B0687" w:rsidRPr="009522A6">
        <w:rPr>
          <w:rFonts w:cstheme="minorHAnsi"/>
        </w:rPr>
        <w:t>s</w:t>
      </w:r>
      <w:r w:rsidRPr="009522A6">
        <w:rPr>
          <w:rFonts w:cstheme="minorHAnsi"/>
        </w:rPr>
        <w:t>.</w:t>
      </w:r>
    </w:p>
    <w:p w14:paraId="726EE3C9" w14:textId="0676DE95" w:rsidR="00CB2917" w:rsidRPr="009522A6" w:rsidRDefault="00CB2917" w:rsidP="00B704B3">
      <w:pPr>
        <w:pStyle w:val="ListParagraph"/>
        <w:numPr>
          <w:ilvl w:val="0"/>
          <w:numId w:val="63"/>
        </w:numPr>
        <w:spacing w:before="0" w:after="0" w:line="276" w:lineRule="auto"/>
        <w:rPr>
          <w:rFonts w:cstheme="minorHAnsi"/>
        </w:rPr>
      </w:pPr>
      <w:r w:rsidRPr="009522A6">
        <w:rPr>
          <w:rFonts w:cstheme="minorHAnsi"/>
        </w:rPr>
        <w:t>3</w:t>
      </w:r>
      <w:r w:rsidR="006B0687" w:rsidRPr="009522A6">
        <w:rPr>
          <w:rFonts w:cstheme="minorHAnsi"/>
        </w:rPr>
        <w:t>x4</w:t>
      </w:r>
      <w:r w:rsidRPr="009522A6">
        <w:rPr>
          <w:rFonts w:cstheme="minorHAnsi"/>
        </w:rPr>
        <w:t xml:space="preserve"> PCIe Gen4 lanes. </w:t>
      </w:r>
    </w:p>
    <w:p w14:paraId="23257C73" w14:textId="46733D53" w:rsidR="00CB2917" w:rsidRPr="009522A6" w:rsidRDefault="00CB2917" w:rsidP="00B704B3">
      <w:pPr>
        <w:pStyle w:val="ListParagraph"/>
        <w:numPr>
          <w:ilvl w:val="0"/>
          <w:numId w:val="63"/>
        </w:numPr>
        <w:spacing w:before="0" w:after="0" w:line="276" w:lineRule="auto"/>
        <w:rPr>
          <w:rFonts w:cstheme="minorHAnsi"/>
        </w:rPr>
      </w:pPr>
      <w:r w:rsidRPr="009522A6">
        <w:rPr>
          <w:rFonts w:cstheme="minorHAnsi"/>
        </w:rPr>
        <w:t>3</w:t>
      </w:r>
      <w:r w:rsidR="006B0687" w:rsidRPr="009522A6">
        <w:rPr>
          <w:rFonts w:cstheme="minorHAnsi"/>
        </w:rPr>
        <w:t>x4</w:t>
      </w:r>
      <w:r w:rsidRPr="009522A6">
        <w:rPr>
          <w:rFonts w:cstheme="minorHAnsi"/>
        </w:rPr>
        <w:t xml:space="preserve"> PCIe Gen5 lanes. </w:t>
      </w:r>
    </w:p>
    <w:p w14:paraId="702406F0" w14:textId="48D82A72" w:rsidR="00CB2917" w:rsidRPr="009522A6" w:rsidRDefault="00CB2917" w:rsidP="00B704B3">
      <w:pPr>
        <w:pStyle w:val="ListParagraph"/>
        <w:numPr>
          <w:ilvl w:val="0"/>
          <w:numId w:val="38"/>
        </w:numPr>
        <w:spacing w:before="0" w:after="0"/>
        <w:rPr>
          <w:rFonts w:cstheme="minorHAnsi"/>
        </w:rPr>
      </w:pPr>
      <w:r w:rsidRPr="009522A6">
        <w:rPr>
          <w:rFonts w:cstheme="minorHAnsi"/>
        </w:rPr>
        <w:t>1</w:t>
      </w:r>
      <w:r w:rsidR="00BA0249" w:rsidRPr="009522A6">
        <w:rPr>
          <w:rFonts w:cstheme="minorHAnsi"/>
        </w:rPr>
        <w:t>x4</w:t>
      </w:r>
      <w:r w:rsidRPr="009522A6">
        <w:rPr>
          <w:rFonts w:cstheme="minorHAnsi"/>
        </w:rPr>
        <w:t xml:space="preserve"> PCIe Gen5 based DMI interface.</w:t>
      </w:r>
    </w:p>
    <w:p w14:paraId="312B2A1D" w14:textId="19D18582" w:rsidR="00CB2917" w:rsidRPr="00794BD8" w:rsidRDefault="00CB2917" w:rsidP="000F2570">
      <w:pPr>
        <w:pStyle w:val="Heading3"/>
        <w:rPr>
          <w:lang w:val="fr-FR"/>
        </w:rPr>
      </w:pPr>
      <w:bookmarkStart w:id="349" w:name="_Toc175313969"/>
      <w:bookmarkStart w:id="350" w:name="_Toc191662931"/>
      <w:r w:rsidRPr="0562352F">
        <w:rPr>
          <w:lang w:val="fr-FR"/>
        </w:rPr>
        <w:t>PCIe device support on NVL RVP</w:t>
      </w:r>
      <w:bookmarkEnd w:id="349"/>
      <w:bookmarkEnd w:id="350"/>
    </w:p>
    <w:p w14:paraId="5FFB5700" w14:textId="521CDFD0" w:rsidR="00CB2917" w:rsidRPr="009522A6" w:rsidRDefault="00CB2917" w:rsidP="00B704B3">
      <w:pPr>
        <w:spacing w:before="0" w:after="0"/>
        <w:rPr>
          <w:rFonts w:cstheme="minorHAnsi"/>
          <w:b/>
        </w:rPr>
      </w:pPr>
      <w:r w:rsidRPr="009522A6">
        <w:rPr>
          <w:rFonts w:cstheme="minorHAnsi"/>
          <w:b/>
        </w:rPr>
        <w:t>NVL RVP supports the following PCIe Devices/ IO connectors:</w:t>
      </w:r>
    </w:p>
    <w:p w14:paraId="48458B3E" w14:textId="34E7E06D" w:rsidR="00CB2917" w:rsidRPr="009522A6" w:rsidRDefault="00CB2917" w:rsidP="00B704B3">
      <w:pPr>
        <w:pStyle w:val="ListParagraph"/>
        <w:numPr>
          <w:ilvl w:val="0"/>
          <w:numId w:val="54"/>
        </w:numPr>
        <w:spacing w:before="0" w:after="0" w:line="276" w:lineRule="auto"/>
        <w:rPr>
          <w:rFonts w:cstheme="minorHAnsi"/>
        </w:rPr>
      </w:pPr>
      <w:r w:rsidRPr="009522A6">
        <w:rPr>
          <w:rFonts w:cstheme="minorHAnsi"/>
        </w:rPr>
        <w:t xml:space="preserve">M.2 Key-M SSD Gen4/ Gen5 </w:t>
      </w:r>
    </w:p>
    <w:p w14:paraId="2EFBA71C" w14:textId="77777777" w:rsidR="00CB2917" w:rsidRPr="009522A6" w:rsidRDefault="00CB2917" w:rsidP="00B704B3">
      <w:pPr>
        <w:pStyle w:val="ListParagraph"/>
        <w:numPr>
          <w:ilvl w:val="0"/>
          <w:numId w:val="54"/>
        </w:numPr>
        <w:spacing w:before="0" w:after="0" w:line="276" w:lineRule="auto"/>
        <w:rPr>
          <w:rFonts w:cstheme="minorHAnsi"/>
        </w:rPr>
      </w:pPr>
      <w:r w:rsidRPr="009522A6">
        <w:rPr>
          <w:rFonts w:cstheme="minorHAnsi"/>
        </w:rPr>
        <w:t>M.2 Key-E WLAN</w:t>
      </w:r>
    </w:p>
    <w:p w14:paraId="0746B1FF" w14:textId="77777777" w:rsidR="00CB2917" w:rsidRPr="009522A6" w:rsidRDefault="00CB2917" w:rsidP="00B704B3">
      <w:pPr>
        <w:pStyle w:val="ListParagraph"/>
        <w:numPr>
          <w:ilvl w:val="0"/>
          <w:numId w:val="54"/>
        </w:numPr>
        <w:spacing w:before="0" w:after="0" w:line="276" w:lineRule="auto"/>
        <w:rPr>
          <w:rFonts w:cstheme="minorHAnsi"/>
        </w:rPr>
      </w:pPr>
      <w:r w:rsidRPr="009522A6">
        <w:rPr>
          <w:rFonts w:cstheme="minorHAnsi"/>
        </w:rPr>
        <w:t>M.2 Key-B WWAN</w:t>
      </w:r>
    </w:p>
    <w:p w14:paraId="3E27286D" w14:textId="77777777" w:rsidR="00CB2917" w:rsidRPr="009522A6" w:rsidRDefault="00CB2917" w:rsidP="00B704B3">
      <w:pPr>
        <w:pStyle w:val="ListParagraph"/>
        <w:numPr>
          <w:ilvl w:val="0"/>
          <w:numId w:val="53"/>
        </w:numPr>
        <w:spacing w:before="0" w:after="0" w:line="276" w:lineRule="auto"/>
        <w:rPr>
          <w:rFonts w:cstheme="minorHAnsi"/>
        </w:rPr>
      </w:pPr>
      <w:r w:rsidRPr="009522A6">
        <w:rPr>
          <w:rFonts w:cstheme="minorHAnsi"/>
        </w:rPr>
        <w:t>Integrated Gbe LAN</w:t>
      </w:r>
    </w:p>
    <w:p w14:paraId="7F46BE8D" w14:textId="77777777" w:rsidR="00CB2917" w:rsidRPr="009522A6" w:rsidRDefault="00CB2917" w:rsidP="00B704B3">
      <w:pPr>
        <w:pStyle w:val="ListParagraph"/>
        <w:numPr>
          <w:ilvl w:val="0"/>
          <w:numId w:val="53"/>
        </w:numPr>
        <w:spacing w:before="0" w:after="0" w:line="276" w:lineRule="auto"/>
        <w:rPr>
          <w:rFonts w:cstheme="minorHAnsi"/>
        </w:rPr>
      </w:pPr>
      <w:r w:rsidRPr="009522A6">
        <w:rPr>
          <w:rFonts w:cstheme="minorHAnsi"/>
        </w:rPr>
        <w:t>Barlow Ridge discrete TBT controller</w:t>
      </w:r>
    </w:p>
    <w:p w14:paraId="58092912" w14:textId="0050A576" w:rsidR="00CB2917" w:rsidRPr="009522A6" w:rsidRDefault="00275F85" w:rsidP="00B704B3">
      <w:pPr>
        <w:pStyle w:val="ListParagraph"/>
        <w:numPr>
          <w:ilvl w:val="0"/>
          <w:numId w:val="53"/>
        </w:numPr>
        <w:spacing w:before="0" w:after="0" w:line="276" w:lineRule="auto"/>
        <w:rPr>
          <w:rFonts w:cstheme="minorHAnsi"/>
        </w:rPr>
      </w:pPr>
      <w:r w:rsidRPr="009522A6">
        <w:rPr>
          <w:rFonts w:cstheme="minorHAnsi"/>
        </w:rPr>
        <w:t>x</w:t>
      </w:r>
      <w:r w:rsidR="00CB2917" w:rsidRPr="009522A6">
        <w:rPr>
          <w:rFonts w:cstheme="minorHAnsi"/>
        </w:rPr>
        <w:t xml:space="preserve">8 PCIe Gen5 DT Slot (Open ended) – for discrete GFx </w:t>
      </w:r>
    </w:p>
    <w:p w14:paraId="72798F7F" w14:textId="520C13BD" w:rsidR="00CB2917" w:rsidRPr="009522A6" w:rsidRDefault="00CB2917" w:rsidP="00B704B3">
      <w:pPr>
        <w:pStyle w:val="ListParagraph"/>
        <w:numPr>
          <w:ilvl w:val="0"/>
          <w:numId w:val="53"/>
        </w:numPr>
        <w:spacing w:before="0" w:after="0" w:line="276" w:lineRule="auto"/>
        <w:rPr>
          <w:rFonts w:cstheme="minorHAnsi"/>
        </w:rPr>
      </w:pPr>
      <w:r w:rsidRPr="009522A6">
        <w:rPr>
          <w:rFonts w:cstheme="minorHAnsi"/>
        </w:rPr>
        <w:t>x4 PCIe Gen4 / Gen5 DT Slot (Open ended) – for various FV test.</w:t>
      </w:r>
    </w:p>
    <w:p w14:paraId="3C82F3EC" w14:textId="512A2040" w:rsidR="00CB2917" w:rsidRPr="009522A6" w:rsidRDefault="00275F85" w:rsidP="00B704B3">
      <w:pPr>
        <w:pStyle w:val="ListParagraph"/>
        <w:numPr>
          <w:ilvl w:val="0"/>
          <w:numId w:val="53"/>
        </w:numPr>
        <w:spacing w:before="0" w:after="0" w:line="276" w:lineRule="auto"/>
        <w:rPr>
          <w:rFonts w:cstheme="minorHAnsi"/>
        </w:rPr>
      </w:pPr>
      <w:r w:rsidRPr="009522A6">
        <w:rPr>
          <w:rFonts w:cstheme="minorHAnsi"/>
        </w:rPr>
        <w:t>x</w:t>
      </w:r>
      <w:r w:rsidR="00CB2917" w:rsidRPr="009522A6">
        <w:rPr>
          <w:rFonts w:cstheme="minorHAnsi"/>
        </w:rPr>
        <w:t>1 PCIe DT Slot (Open ended) – for SD 7.0 AIC, Foxville discrete LAN AIC</w:t>
      </w:r>
    </w:p>
    <w:p w14:paraId="06D47716" w14:textId="5FFA87FE" w:rsidR="00CB2917" w:rsidRPr="009522A6" w:rsidRDefault="00CB2917" w:rsidP="00B704B3">
      <w:pPr>
        <w:pStyle w:val="ListParagraph"/>
        <w:numPr>
          <w:ilvl w:val="0"/>
          <w:numId w:val="53"/>
        </w:numPr>
        <w:spacing w:before="0" w:after="0"/>
        <w:rPr>
          <w:rFonts w:cstheme="minorHAnsi"/>
        </w:rPr>
      </w:pPr>
      <w:r w:rsidRPr="009522A6">
        <w:rPr>
          <w:rFonts w:cstheme="minorHAnsi"/>
        </w:rPr>
        <w:t>MCIO con (</w:t>
      </w:r>
      <w:r w:rsidR="00342D3E">
        <w:rPr>
          <w:rFonts w:cstheme="minorHAnsi"/>
        </w:rPr>
        <w:t xml:space="preserve">3 x4 </w:t>
      </w:r>
      <w:r w:rsidRPr="009522A6">
        <w:rPr>
          <w:rFonts w:cstheme="minorHAnsi"/>
        </w:rPr>
        <w:t>Gen4</w:t>
      </w:r>
      <w:r w:rsidR="005D6D6C">
        <w:rPr>
          <w:rFonts w:cstheme="minorHAnsi"/>
        </w:rPr>
        <w:t xml:space="preserve">, </w:t>
      </w:r>
      <w:r w:rsidR="000A5E6C">
        <w:rPr>
          <w:rFonts w:cstheme="minorHAnsi"/>
        </w:rPr>
        <w:t>3x</w:t>
      </w:r>
      <w:r w:rsidR="00CC5A14">
        <w:rPr>
          <w:rFonts w:cstheme="minorHAnsi"/>
        </w:rPr>
        <w:t xml:space="preserve"> x4</w:t>
      </w:r>
      <w:r w:rsidR="005D6D6C">
        <w:rPr>
          <w:rFonts w:cstheme="minorHAnsi"/>
        </w:rPr>
        <w:t xml:space="preserve"> Gen5</w:t>
      </w:r>
      <w:r w:rsidRPr="009522A6">
        <w:rPr>
          <w:rFonts w:cstheme="minorHAnsi"/>
        </w:rPr>
        <w:t>)</w:t>
      </w:r>
    </w:p>
    <w:p w14:paraId="0AB97781" w14:textId="77777777" w:rsidR="0084582E" w:rsidRPr="009522A6" w:rsidRDefault="00E60383" w:rsidP="004E3FA9">
      <w:pPr>
        <w:pStyle w:val="Heading2"/>
      </w:pPr>
      <w:bookmarkStart w:id="351" w:name="_Toc191662932"/>
      <w:r w:rsidRPr="009522A6">
        <w:t>HSIO</w:t>
      </w:r>
      <w:r w:rsidR="0084582E" w:rsidRPr="009522A6">
        <w:t xml:space="preserve"> domain platform MRD/PRD</w:t>
      </w:r>
      <w:bookmarkEnd w:id="351"/>
    </w:p>
    <w:p w14:paraId="082A4BBC" w14:textId="77777777" w:rsidR="0084582E" w:rsidRPr="009522A6" w:rsidRDefault="0084582E" w:rsidP="007A09DA">
      <w:pPr>
        <w:spacing w:before="0" w:after="0"/>
        <w:rPr>
          <w:rFonts w:cstheme="minorHAnsi"/>
        </w:rPr>
      </w:pPr>
      <w:r w:rsidRPr="009522A6">
        <w:rPr>
          <w:rFonts w:cstheme="minorHAnsi"/>
        </w:rPr>
        <w:t xml:space="preserve">Below are the platform MRD/ PRD for the </w:t>
      </w:r>
      <w:r w:rsidR="00E60383" w:rsidRPr="009522A6">
        <w:rPr>
          <w:rFonts w:cstheme="minorHAnsi"/>
        </w:rPr>
        <w:t>HSIO</w:t>
      </w:r>
      <w:r w:rsidRPr="009522A6">
        <w:rPr>
          <w:rFonts w:cstheme="minorHAnsi"/>
        </w:rPr>
        <w:t xml:space="preserve"> domain.</w:t>
      </w:r>
    </w:p>
    <w:p w14:paraId="59A823CB" w14:textId="622B6576" w:rsidR="0084582E" w:rsidRPr="009522A6" w:rsidRDefault="0084582E" w:rsidP="00DF3C3F">
      <w:pPr>
        <w:pStyle w:val="ListParagraph"/>
        <w:numPr>
          <w:ilvl w:val="0"/>
          <w:numId w:val="45"/>
        </w:numPr>
        <w:rPr>
          <w:rFonts w:cstheme="minorHAnsi"/>
        </w:rPr>
      </w:pPr>
      <w:r w:rsidRPr="009522A6">
        <w:rPr>
          <w:rFonts w:cstheme="minorHAnsi"/>
        </w:rPr>
        <w:t xml:space="preserve">Platform </w:t>
      </w:r>
      <w:hyperlink r:id="rId124" w:anchor="/pages/community/16025392167?queryId=16025395694" w:history="1">
        <w:r w:rsidR="007C2CE8" w:rsidRPr="009522A6">
          <w:rPr>
            <w:rStyle w:val="Hyperlink"/>
            <w:rFonts w:asciiTheme="minorHAnsi" w:hAnsiTheme="minorHAnsi" w:cstheme="minorHAnsi"/>
            <w:szCs w:val="24"/>
          </w:rPr>
          <w:t>MRD HSD link</w:t>
        </w:r>
      </w:hyperlink>
      <w:r w:rsidR="007C2CE8" w:rsidRPr="009522A6">
        <w:rPr>
          <w:rStyle w:val="Hyperlink"/>
          <w:rFonts w:asciiTheme="minorHAnsi" w:hAnsiTheme="minorHAnsi" w:cstheme="minorHAnsi"/>
          <w:szCs w:val="24"/>
        </w:rPr>
        <w:t>.</w:t>
      </w:r>
    </w:p>
    <w:p w14:paraId="2271FAF0" w14:textId="78F8450E" w:rsidR="007C2CE8" w:rsidRPr="009522A6" w:rsidRDefault="007C2CE8" w:rsidP="00DF3C3F">
      <w:pPr>
        <w:pStyle w:val="ListParagraph"/>
        <w:numPr>
          <w:ilvl w:val="0"/>
          <w:numId w:val="45"/>
        </w:numPr>
        <w:rPr>
          <w:rFonts w:cstheme="minorHAnsi"/>
        </w:rPr>
      </w:pPr>
      <w:r w:rsidRPr="009522A6">
        <w:rPr>
          <w:rFonts w:cstheme="minorHAnsi"/>
        </w:rPr>
        <w:t xml:space="preserve">PRD for PCIe domain  </w:t>
      </w:r>
      <w:hyperlink r:id="rId125" w:anchor="/pages/community/16025392167?queryId=16025395498" w:history="1">
        <w:r w:rsidRPr="009522A6">
          <w:rPr>
            <w:rStyle w:val="Hyperlink"/>
            <w:rFonts w:asciiTheme="minorHAnsi" w:hAnsiTheme="minorHAnsi" w:cstheme="minorHAnsi"/>
            <w:szCs w:val="24"/>
          </w:rPr>
          <w:t>PRD HSD link</w:t>
        </w:r>
      </w:hyperlink>
      <w:r w:rsidRPr="009522A6">
        <w:rPr>
          <w:rStyle w:val="Hyperlink"/>
          <w:rFonts w:asciiTheme="minorHAnsi" w:hAnsiTheme="minorHAnsi" w:cstheme="minorHAnsi"/>
          <w:szCs w:val="24"/>
        </w:rPr>
        <w:t>.</w:t>
      </w:r>
    </w:p>
    <w:p w14:paraId="09B49B03" w14:textId="6FBB9885" w:rsidR="007C2CE8" w:rsidRPr="009522A6" w:rsidRDefault="007C2CE8" w:rsidP="00DF3C3F">
      <w:pPr>
        <w:pStyle w:val="ListParagraph"/>
        <w:numPr>
          <w:ilvl w:val="0"/>
          <w:numId w:val="45"/>
        </w:numPr>
        <w:spacing w:before="0" w:after="0"/>
        <w:rPr>
          <w:rFonts w:cstheme="minorHAnsi"/>
        </w:rPr>
      </w:pPr>
      <w:r w:rsidRPr="009522A6">
        <w:rPr>
          <w:rFonts w:cstheme="minorHAnsi"/>
        </w:rPr>
        <w:t xml:space="preserve">PRD for Graphics domain  </w:t>
      </w:r>
      <w:hyperlink r:id="rId126" w:anchor="/pages/community/16025392167?queryId=16025395488" w:history="1">
        <w:r w:rsidRPr="009522A6">
          <w:rPr>
            <w:rStyle w:val="Hyperlink"/>
            <w:rFonts w:asciiTheme="minorHAnsi" w:hAnsiTheme="minorHAnsi" w:cstheme="minorHAnsi"/>
            <w:szCs w:val="24"/>
          </w:rPr>
          <w:t>PRD HSD link</w:t>
        </w:r>
      </w:hyperlink>
      <w:r w:rsidRPr="009522A6">
        <w:rPr>
          <w:rStyle w:val="Hyperlink"/>
          <w:rFonts w:asciiTheme="minorHAnsi" w:hAnsiTheme="minorHAnsi" w:cstheme="minorHAnsi"/>
          <w:szCs w:val="24"/>
        </w:rPr>
        <w:t>.</w:t>
      </w:r>
    </w:p>
    <w:p w14:paraId="36A9F812" w14:textId="06582091" w:rsidR="00B80505" w:rsidRPr="009522A6" w:rsidRDefault="00C82D35" w:rsidP="004E3FA9">
      <w:pPr>
        <w:pStyle w:val="Heading2"/>
      </w:pPr>
      <w:bookmarkStart w:id="352" w:name="_Toc191662933"/>
      <w:r w:rsidRPr="009522A6">
        <w:t>HSIO</w:t>
      </w:r>
      <w:r w:rsidR="00B80505" w:rsidRPr="009522A6">
        <w:t xml:space="preserve"> Features Supported (RVP LZ/ PRD)</w:t>
      </w:r>
      <w:bookmarkEnd w:id="352"/>
    </w:p>
    <w:p w14:paraId="74018751" w14:textId="77777777" w:rsidR="00CF5939" w:rsidRPr="009522A6" w:rsidRDefault="00CF5939" w:rsidP="009B1376">
      <w:pPr>
        <w:pStyle w:val="Heading3"/>
      </w:pPr>
      <w:bookmarkStart w:id="353" w:name="_Toc191662934"/>
      <w:r w:rsidRPr="009522A6">
        <w:t>RVP PRD</w:t>
      </w:r>
      <w:bookmarkEnd w:id="353"/>
    </w:p>
    <w:p w14:paraId="79B12615" w14:textId="77777777" w:rsidR="00CF5939" w:rsidRPr="009522A6" w:rsidRDefault="00CF5939" w:rsidP="00CF5939">
      <w:pPr>
        <w:spacing w:before="0" w:after="40"/>
        <w:rPr>
          <w:rFonts w:cstheme="minorHAnsi"/>
        </w:rPr>
      </w:pPr>
      <w:r w:rsidRPr="009522A6">
        <w:rPr>
          <w:rFonts w:cstheme="minorHAnsi"/>
        </w:rPr>
        <w:t>Below are the RVP PRD for the HSIO domain.</w:t>
      </w:r>
    </w:p>
    <w:p w14:paraId="1C0EF6FB" w14:textId="7BAE2578" w:rsidR="00CF5939" w:rsidRPr="009522A6" w:rsidRDefault="00CF5939" w:rsidP="00DF3C3F">
      <w:pPr>
        <w:pStyle w:val="ListParagraph"/>
        <w:numPr>
          <w:ilvl w:val="0"/>
          <w:numId w:val="45"/>
        </w:numPr>
        <w:rPr>
          <w:rFonts w:cstheme="minorHAnsi"/>
        </w:rPr>
      </w:pPr>
      <w:r w:rsidRPr="009522A6">
        <w:rPr>
          <w:rFonts w:cstheme="minorHAnsi"/>
        </w:rPr>
        <w:t xml:space="preserve">PCIe domain RVP </w:t>
      </w:r>
      <w:hyperlink r:id="rId127" w:anchor="/pages/community/16025392167?queryId=16025395148">
        <w:r w:rsidRPr="009522A6">
          <w:rPr>
            <w:rStyle w:val="Hyperlink"/>
            <w:rFonts w:asciiTheme="minorHAnsi" w:hAnsiTheme="minorHAnsi" w:cstheme="minorHAnsi"/>
          </w:rPr>
          <w:t>PRDs in HSD-ES</w:t>
        </w:r>
      </w:hyperlink>
      <w:r w:rsidRPr="009522A6">
        <w:rPr>
          <w:rStyle w:val="Hyperlink"/>
          <w:rFonts w:asciiTheme="minorHAnsi" w:hAnsiTheme="minorHAnsi" w:cstheme="minorHAnsi"/>
        </w:rPr>
        <w:t xml:space="preserve"> link.</w:t>
      </w:r>
    </w:p>
    <w:p w14:paraId="0525BEB3" w14:textId="579DB5B7" w:rsidR="00CF5939" w:rsidRPr="00071C38" w:rsidRDefault="00CF5939" w:rsidP="00DF3C3F">
      <w:pPr>
        <w:pStyle w:val="ListParagraph"/>
        <w:numPr>
          <w:ilvl w:val="0"/>
          <w:numId w:val="45"/>
        </w:numPr>
        <w:rPr>
          <w:rStyle w:val="Hyperlink"/>
          <w:rFonts w:asciiTheme="minorHAnsi" w:hAnsiTheme="minorHAnsi" w:cstheme="minorHAnsi"/>
          <w:color w:val="auto"/>
          <w:szCs w:val="24"/>
          <w:u w:val="none"/>
        </w:rPr>
      </w:pPr>
      <w:r w:rsidRPr="009522A6">
        <w:rPr>
          <w:rFonts w:cstheme="minorHAnsi"/>
        </w:rPr>
        <w:t xml:space="preserve">Graphics domain RVP </w:t>
      </w:r>
      <w:hyperlink r:id="rId128" w:anchor="/pages/community/16025392167?queryId=16025395139&amp;articleId=16023605349">
        <w:r w:rsidRPr="009522A6">
          <w:rPr>
            <w:rStyle w:val="Hyperlink"/>
            <w:rFonts w:asciiTheme="minorHAnsi" w:hAnsiTheme="minorHAnsi" w:cstheme="minorHAnsi"/>
          </w:rPr>
          <w:t>PRDs in HSD-ES</w:t>
        </w:r>
      </w:hyperlink>
      <w:r w:rsidRPr="009522A6">
        <w:rPr>
          <w:rStyle w:val="Hyperlink"/>
          <w:rFonts w:asciiTheme="minorHAnsi" w:hAnsiTheme="minorHAnsi" w:cstheme="minorHAnsi"/>
        </w:rPr>
        <w:t xml:space="preserve"> link.</w:t>
      </w:r>
    </w:p>
    <w:p w14:paraId="64E5B3AB" w14:textId="36CC4F63" w:rsidR="00071C38" w:rsidRPr="00071C38" w:rsidRDefault="00071C38" w:rsidP="00DF3C3F">
      <w:pPr>
        <w:pStyle w:val="ListParagraph"/>
        <w:numPr>
          <w:ilvl w:val="0"/>
          <w:numId w:val="45"/>
        </w:numPr>
        <w:rPr>
          <w:rFonts w:cstheme="minorHAnsi"/>
        </w:rPr>
      </w:pPr>
      <w:r w:rsidRPr="00120E48">
        <w:rPr>
          <w:rStyle w:val="Hyperlink"/>
          <w:rFonts w:asciiTheme="minorHAnsi" w:hAnsiTheme="minorHAnsi" w:cstheme="minorHAnsi"/>
          <w:color w:val="000000" w:themeColor="text1"/>
          <w:szCs w:val="24"/>
          <w:u w:val="none"/>
        </w:rPr>
        <w:t>RVP</w:t>
      </w:r>
      <w:r w:rsidRPr="00120E48">
        <w:rPr>
          <w:rStyle w:val="Hyperlink"/>
          <w:rFonts w:asciiTheme="minorHAnsi" w:hAnsiTheme="minorHAnsi" w:cstheme="minorHAnsi"/>
          <w:szCs w:val="24"/>
          <w:u w:val="none"/>
        </w:rPr>
        <w:t xml:space="preserve"> </w:t>
      </w:r>
      <w:hyperlink r:id="rId129" w:anchor="/pages/community/16025392167?queryId=16025576218" w:history="1">
        <w:r w:rsidRPr="00872292">
          <w:rPr>
            <w:rStyle w:val="Hyperlink"/>
            <w:rFonts w:asciiTheme="minorHAnsi" w:hAnsiTheme="minorHAnsi" w:cstheme="minorHAnsi"/>
            <w:szCs w:val="24"/>
          </w:rPr>
          <w:t>Delta PRD link.</w:t>
        </w:r>
      </w:hyperlink>
    </w:p>
    <w:p w14:paraId="02D900B5" w14:textId="42DFE611" w:rsidR="00C24386" w:rsidRPr="009522A6" w:rsidRDefault="00C24386" w:rsidP="000F2570">
      <w:pPr>
        <w:pStyle w:val="Heading3"/>
      </w:pPr>
      <w:bookmarkStart w:id="354" w:name="_Toc191662935"/>
      <w:r w:rsidRPr="009522A6">
        <w:lastRenderedPageBreak/>
        <w:t xml:space="preserve">RVP Landing Zone </w:t>
      </w:r>
      <w:r w:rsidR="007175B5" w:rsidRPr="009522A6">
        <w:t>for HSIO</w:t>
      </w:r>
      <w:bookmarkEnd w:id="354"/>
    </w:p>
    <w:p w14:paraId="515A85F7" w14:textId="3B7B5D0A" w:rsidR="00C24386" w:rsidRPr="009522A6" w:rsidRDefault="00C24386" w:rsidP="005C73E6">
      <w:pPr>
        <w:spacing w:before="0" w:after="0" w:line="259" w:lineRule="auto"/>
        <w:jc w:val="left"/>
        <w:rPr>
          <w:rFonts w:cstheme="minorHAnsi"/>
        </w:rPr>
      </w:pPr>
      <w:r w:rsidRPr="009522A6">
        <w:rPr>
          <w:rFonts w:cstheme="minorHAnsi"/>
        </w:rPr>
        <w:t>Please refer to the following sections of this document for a comprehensive overview of the landing zone related to HSIO.</w:t>
      </w:r>
    </w:p>
    <w:p w14:paraId="18D224AF" w14:textId="5A7ED236" w:rsidR="00C24386" w:rsidRPr="009522A6" w:rsidRDefault="00C24386" w:rsidP="004B29D3">
      <w:pPr>
        <w:pStyle w:val="ListParagraph"/>
        <w:numPr>
          <w:ilvl w:val="0"/>
          <w:numId w:val="73"/>
        </w:numPr>
        <w:spacing w:before="0" w:after="0" w:line="259" w:lineRule="auto"/>
        <w:jc w:val="left"/>
        <w:rPr>
          <w:rFonts w:cstheme="minorHAnsi"/>
        </w:rPr>
      </w:pPr>
      <w:hyperlink w:anchor="_Storage_Features_Supported" w:history="1">
        <w:r w:rsidRPr="009522A6">
          <w:rPr>
            <w:rStyle w:val="Hyperlink"/>
            <w:rFonts w:asciiTheme="minorHAnsi" w:hAnsiTheme="minorHAnsi" w:cstheme="minorHAnsi"/>
            <w:szCs w:val="24"/>
          </w:rPr>
          <w:t>Storage</w:t>
        </w:r>
      </w:hyperlink>
    </w:p>
    <w:p w14:paraId="50D5F9C8" w14:textId="69EBEB5F" w:rsidR="00C24386" w:rsidRPr="009522A6" w:rsidRDefault="00C24386" w:rsidP="004B29D3">
      <w:pPr>
        <w:pStyle w:val="ListParagraph"/>
        <w:numPr>
          <w:ilvl w:val="0"/>
          <w:numId w:val="73"/>
        </w:numPr>
        <w:spacing w:before="0" w:after="0" w:line="259" w:lineRule="auto"/>
        <w:jc w:val="left"/>
        <w:rPr>
          <w:rFonts w:cstheme="minorHAnsi"/>
        </w:rPr>
      </w:pPr>
      <w:hyperlink w:anchor="_Connectivity_domain_RVP" w:history="1">
        <w:r w:rsidRPr="009522A6">
          <w:rPr>
            <w:rStyle w:val="Hyperlink"/>
            <w:rFonts w:asciiTheme="minorHAnsi" w:hAnsiTheme="minorHAnsi" w:cstheme="minorHAnsi"/>
            <w:szCs w:val="24"/>
          </w:rPr>
          <w:t>Connectivity</w:t>
        </w:r>
      </w:hyperlink>
    </w:p>
    <w:p w14:paraId="0DA6D9B1" w14:textId="299E7971" w:rsidR="00C24386" w:rsidRPr="009522A6" w:rsidRDefault="00C24386" w:rsidP="004B29D3">
      <w:pPr>
        <w:pStyle w:val="ListParagraph"/>
        <w:numPr>
          <w:ilvl w:val="0"/>
          <w:numId w:val="73"/>
        </w:numPr>
        <w:spacing w:before="0" w:after="0" w:line="259" w:lineRule="auto"/>
        <w:jc w:val="left"/>
        <w:rPr>
          <w:rStyle w:val="Hyperlink"/>
          <w:rFonts w:asciiTheme="minorHAnsi" w:hAnsiTheme="minorHAnsi" w:cstheme="minorHAnsi"/>
          <w:color w:val="auto"/>
          <w:szCs w:val="24"/>
          <w:u w:val="none"/>
        </w:rPr>
      </w:pPr>
      <w:hyperlink w:anchor="_Display_domain_RVP" w:history="1">
        <w:r w:rsidRPr="009522A6">
          <w:rPr>
            <w:rStyle w:val="Hyperlink"/>
            <w:rFonts w:asciiTheme="minorHAnsi" w:hAnsiTheme="minorHAnsi" w:cstheme="minorHAnsi"/>
            <w:szCs w:val="24"/>
          </w:rPr>
          <w:t>Display</w:t>
        </w:r>
      </w:hyperlink>
    </w:p>
    <w:p w14:paraId="7A6C02B2" w14:textId="47E7BBDA" w:rsidR="00C24386" w:rsidRPr="009522A6" w:rsidRDefault="00CD2522" w:rsidP="000F2570">
      <w:pPr>
        <w:pStyle w:val="Heading3"/>
      </w:pPr>
      <w:bookmarkStart w:id="355" w:name="_Toc191662936"/>
      <w:r w:rsidRPr="009522A6">
        <w:t>Feature support</w:t>
      </w:r>
      <w:r w:rsidR="007175B5" w:rsidRPr="009522A6">
        <w:t xml:space="preserve"> for HSIO</w:t>
      </w:r>
      <w:bookmarkEnd w:id="355"/>
    </w:p>
    <w:p w14:paraId="2BB014B9" w14:textId="38C30122" w:rsidR="00CB2917" w:rsidRPr="009522A6" w:rsidRDefault="00CB2917" w:rsidP="004C0C1D">
      <w:pPr>
        <w:spacing w:before="0"/>
        <w:rPr>
          <w:rFonts w:cstheme="minorHAnsi"/>
        </w:rPr>
      </w:pPr>
      <w:r w:rsidRPr="009522A6">
        <w:rPr>
          <w:rFonts w:cstheme="minorHAnsi"/>
        </w:rPr>
        <w:t xml:space="preserve">Below table shows HSIO </w:t>
      </w:r>
      <w:r w:rsidR="00CD2522" w:rsidRPr="009522A6">
        <w:rPr>
          <w:rFonts w:cstheme="minorHAnsi"/>
        </w:rPr>
        <w:t>feature supported</w:t>
      </w:r>
      <w:r w:rsidRPr="009522A6">
        <w:rPr>
          <w:rFonts w:cstheme="minorHAnsi"/>
        </w:rPr>
        <w:t xml:space="preserve"> on NVL RVPs.</w:t>
      </w:r>
    </w:p>
    <w:p w14:paraId="6AB84CED" w14:textId="61631E7E" w:rsidR="001A1735" w:rsidRPr="009522A6" w:rsidRDefault="00183AD4" w:rsidP="003049D2">
      <w:pPr>
        <w:pStyle w:val="Caption"/>
        <w:spacing w:before="120"/>
        <w:rPr>
          <w:rFonts w:cstheme="minorHAnsi"/>
        </w:rPr>
      </w:pPr>
      <w:bookmarkStart w:id="356" w:name="_Toc176365829"/>
      <w:bookmarkStart w:id="357" w:name="_Toc19166360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35</w:t>
      </w:r>
      <w:r w:rsidR="00924662" w:rsidRPr="009522A6">
        <w:rPr>
          <w:rFonts w:cstheme="minorHAnsi"/>
        </w:rPr>
        <w:fldChar w:fldCharType="end"/>
      </w:r>
      <w:r w:rsidRPr="009522A6">
        <w:rPr>
          <w:rFonts w:cstheme="minorHAnsi"/>
        </w:rPr>
        <w:t xml:space="preserve">: </w:t>
      </w:r>
      <w:r w:rsidR="004A3791" w:rsidRPr="009522A6">
        <w:rPr>
          <w:rFonts w:cstheme="minorHAnsi"/>
        </w:rPr>
        <w:t xml:space="preserve">PCD-H </w:t>
      </w:r>
      <w:r w:rsidRPr="009522A6">
        <w:rPr>
          <w:rFonts w:cstheme="minorHAnsi"/>
        </w:rPr>
        <w:t xml:space="preserve">HSIO </w:t>
      </w:r>
      <w:r w:rsidR="006D6DEE" w:rsidRPr="009522A6">
        <w:rPr>
          <w:rFonts w:cstheme="minorHAnsi"/>
        </w:rPr>
        <w:t>feature support</w:t>
      </w:r>
      <w:r w:rsidRPr="009522A6">
        <w:rPr>
          <w:rFonts w:cstheme="minorHAnsi"/>
        </w:rPr>
        <w:t xml:space="preserve"> </w:t>
      </w:r>
      <w:r w:rsidR="004958C2" w:rsidRPr="009522A6">
        <w:rPr>
          <w:rFonts w:cstheme="minorHAnsi"/>
        </w:rPr>
        <w:t>mapping</w:t>
      </w:r>
      <w:r w:rsidRPr="009522A6">
        <w:rPr>
          <w:rFonts w:cstheme="minorHAnsi"/>
        </w:rPr>
        <w:t xml:space="preserve"> on NVL RVPs</w:t>
      </w:r>
      <w:bookmarkEnd w:id="356"/>
      <w:bookmarkEnd w:id="357"/>
    </w:p>
    <w:tbl>
      <w:tblPr>
        <w:tblW w:w="9445" w:type="dxa"/>
        <w:tblLook w:val="04A0" w:firstRow="1" w:lastRow="0" w:firstColumn="1" w:lastColumn="0" w:noHBand="0" w:noVBand="1"/>
      </w:tblPr>
      <w:tblGrid>
        <w:gridCol w:w="1075"/>
        <w:gridCol w:w="1260"/>
        <w:gridCol w:w="1350"/>
        <w:gridCol w:w="1440"/>
        <w:gridCol w:w="1530"/>
        <w:gridCol w:w="1440"/>
        <w:gridCol w:w="1350"/>
      </w:tblGrid>
      <w:tr w:rsidR="005A10BB" w:rsidRPr="009522A6" w14:paraId="5E8B2B5B" w14:textId="6A47C83D" w:rsidTr="00242974">
        <w:trPr>
          <w:trHeight w:val="107"/>
        </w:trPr>
        <w:tc>
          <w:tcPr>
            <w:tcW w:w="1070" w:type="dxa"/>
            <w:vMerge w:val="restart"/>
            <w:tcBorders>
              <w:top w:val="single" w:sz="4" w:space="0" w:color="auto"/>
              <w:left w:val="single" w:sz="4" w:space="0" w:color="auto"/>
              <w:right w:val="single" w:sz="4" w:space="0" w:color="auto"/>
            </w:tcBorders>
            <w:shd w:val="clear" w:color="000000" w:fill="0070C0"/>
            <w:noWrap/>
            <w:vAlign w:val="center"/>
          </w:tcPr>
          <w:p w14:paraId="7E9B4F70" w14:textId="441D1026" w:rsidR="00F9739C" w:rsidRPr="009522A6" w:rsidRDefault="00F9739C" w:rsidP="009A35D2">
            <w:pPr>
              <w:spacing w:before="0" w:after="0"/>
              <w:ind w:left="-113" w:right="-104"/>
              <w:jc w:val="center"/>
              <w:rPr>
                <w:rFonts w:cstheme="minorHAnsi"/>
                <w:b/>
                <w:bCs/>
                <w:color w:val="FFFFFF"/>
                <w:sz w:val="20"/>
                <w:szCs w:val="20"/>
              </w:rPr>
            </w:pPr>
            <w:r w:rsidRPr="009522A6">
              <w:rPr>
                <w:rFonts w:cstheme="minorHAnsi"/>
                <w:b/>
                <w:color w:val="FFFFFF" w:themeColor="background1"/>
                <w:sz w:val="20"/>
                <w:szCs w:val="20"/>
              </w:rPr>
              <w:t>PCIe Lane #</w:t>
            </w:r>
          </w:p>
        </w:tc>
        <w:tc>
          <w:tcPr>
            <w:tcW w:w="1260" w:type="dxa"/>
            <w:tcBorders>
              <w:top w:val="single" w:sz="4" w:space="0" w:color="auto"/>
              <w:left w:val="nil"/>
              <w:bottom w:val="single" w:sz="4" w:space="0" w:color="auto"/>
              <w:right w:val="single" w:sz="4" w:space="0" w:color="auto"/>
            </w:tcBorders>
            <w:shd w:val="clear" w:color="auto" w:fill="0070C0"/>
            <w:vAlign w:val="center"/>
          </w:tcPr>
          <w:p w14:paraId="274373E0" w14:textId="663D96B5" w:rsidR="00F9739C" w:rsidRPr="009A35D2" w:rsidRDefault="00F9739C" w:rsidP="00BD473B">
            <w:pPr>
              <w:spacing w:before="0" w:after="0"/>
              <w:ind w:firstLineChars="100" w:firstLine="201"/>
              <w:rPr>
                <w:rFonts w:cstheme="minorHAnsi"/>
                <w:b/>
                <w:color w:val="FFFFFF" w:themeColor="background1"/>
                <w:sz w:val="20"/>
                <w:szCs w:val="20"/>
              </w:rPr>
            </w:pPr>
            <w:r w:rsidRPr="009522A6">
              <w:rPr>
                <w:rFonts w:cstheme="minorHAnsi"/>
                <w:b/>
                <w:color w:val="FFFFFF" w:themeColor="background1"/>
                <w:sz w:val="20"/>
                <w:szCs w:val="20"/>
              </w:rPr>
              <w:t>RVP</w:t>
            </w:r>
            <w:r w:rsidR="00BD473B">
              <w:rPr>
                <w:rFonts w:cstheme="minorHAnsi"/>
                <w:b/>
                <w:color w:val="FFFFFF" w:themeColor="background1"/>
                <w:sz w:val="20"/>
                <w:szCs w:val="20"/>
              </w:rPr>
              <w:t>-01</w:t>
            </w:r>
          </w:p>
        </w:tc>
        <w:tc>
          <w:tcPr>
            <w:tcW w:w="1350" w:type="dxa"/>
            <w:tcBorders>
              <w:top w:val="single" w:sz="4" w:space="0" w:color="auto"/>
              <w:left w:val="nil"/>
              <w:bottom w:val="single" w:sz="4" w:space="0" w:color="auto"/>
              <w:right w:val="single" w:sz="4" w:space="0" w:color="auto"/>
            </w:tcBorders>
            <w:shd w:val="clear" w:color="auto" w:fill="0070C0"/>
            <w:vAlign w:val="center"/>
          </w:tcPr>
          <w:p w14:paraId="61C11956" w14:textId="639F2EDF" w:rsidR="00F9739C" w:rsidRPr="009522A6" w:rsidRDefault="00F9739C" w:rsidP="00F9739C">
            <w:pPr>
              <w:spacing w:before="0" w:after="0"/>
              <w:ind w:left="-105" w:right="-109" w:firstLine="90"/>
              <w:jc w:val="center"/>
              <w:rPr>
                <w:rFonts w:cstheme="minorHAnsi"/>
                <w:b/>
                <w:color w:val="FFFFFF" w:themeColor="background1"/>
                <w:sz w:val="20"/>
                <w:szCs w:val="20"/>
              </w:rPr>
            </w:pPr>
            <w:r w:rsidRPr="009522A6">
              <w:rPr>
                <w:rFonts w:cstheme="minorHAnsi"/>
                <w:b/>
                <w:color w:val="FFFFFF" w:themeColor="background1"/>
                <w:sz w:val="20"/>
                <w:szCs w:val="20"/>
              </w:rPr>
              <w:t>RVP</w:t>
            </w:r>
            <w:r w:rsidR="00BD473B">
              <w:rPr>
                <w:rFonts w:cstheme="minorHAnsi"/>
                <w:b/>
                <w:color w:val="FFFFFF" w:themeColor="background1"/>
                <w:sz w:val="20"/>
                <w:szCs w:val="20"/>
              </w:rPr>
              <w:t>-02</w:t>
            </w:r>
          </w:p>
        </w:tc>
        <w:tc>
          <w:tcPr>
            <w:tcW w:w="1440" w:type="dxa"/>
            <w:tcBorders>
              <w:top w:val="single" w:sz="4" w:space="0" w:color="auto"/>
              <w:left w:val="nil"/>
              <w:bottom w:val="single" w:sz="4" w:space="0" w:color="auto"/>
              <w:right w:val="single" w:sz="4" w:space="0" w:color="auto"/>
            </w:tcBorders>
            <w:shd w:val="clear" w:color="auto" w:fill="0070C0"/>
            <w:noWrap/>
            <w:vAlign w:val="center"/>
          </w:tcPr>
          <w:p w14:paraId="47F5E497" w14:textId="05B105F0" w:rsidR="00F9739C" w:rsidRPr="009522A6" w:rsidRDefault="00F9739C" w:rsidP="00F9739C">
            <w:pPr>
              <w:spacing w:before="0" w:after="0"/>
              <w:ind w:left="-109" w:right="-13" w:firstLine="86"/>
              <w:jc w:val="center"/>
              <w:rPr>
                <w:rFonts w:cstheme="minorHAnsi"/>
                <w:b/>
                <w:color w:val="FFFFFF" w:themeColor="background1"/>
                <w:sz w:val="20"/>
                <w:szCs w:val="20"/>
              </w:rPr>
            </w:pPr>
            <w:r w:rsidRPr="009522A6">
              <w:rPr>
                <w:rFonts w:cstheme="minorHAnsi"/>
                <w:b/>
                <w:color w:val="FFFFFF" w:themeColor="background1"/>
                <w:sz w:val="20"/>
                <w:szCs w:val="20"/>
              </w:rPr>
              <w:t>RVP</w:t>
            </w:r>
            <w:r w:rsidR="00BD473B">
              <w:rPr>
                <w:rFonts w:cstheme="minorHAnsi"/>
                <w:b/>
                <w:color w:val="FFFFFF" w:themeColor="background1"/>
                <w:sz w:val="20"/>
                <w:szCs w:val="20"/>
              </w:rPr>
              <w:t>-03</w:t>
            </w:r>
          </w:p>
        </w:tc>
        <w:tc>
          <w:tcPr>
            <w:tcW w:w="1530" w:type="dxa"/>
            <w:tcBorders>
              <w:top w:val="single" w:sz="4" w:space="0" w:color="auto"/>
              <w:left w:val="nil"/>
              <w:bottom w:val="single" w:sz="4" w:space="0" w:color="auto"/>
              <w:right w:val="single" w:sz="4" w:space="0" w:color="auto"/>
            </w:tcBorders>
            <w:shd w:val="clear" w:color="auto" w:fill="0070C0"/>
            <w:vAlign w:val="center"/>
          </w:tcPr>
          <w:p w14:paraId="3F4F415C" w14:textId="36461C3C" w:rsidR="00F9739C" w:rsidRPr="009A35D2" w:rsidRDefault="00F9739C" w:rsidP="00F9739C">
            <w:pPr>
              <w:spacing w:before="0" w:after="0"/>
              <w:jc w:val="center"/>
              <w:rPr>
                <w:rFonts w:cstheme="minorHAnsi"/>
                <w:b/>
                <w:color w:val="FFFFFF" w:themeColor="background1"/>
                <w:sz w:val="20"/>
                <w:szCs w:val="20"/>
              </w:rPr>
            </w:pPr>
            <w:r w:rsidRPr="009522A6">
              <w:rPr>
                <w:rFonts w:cstheme="minorHAnsi"/>
                <w:b/>
                <w:color w:val="FFFFFF" w:themeColor="background1"/>
                <w:sz w:val="20"/>
                <w:szCs w:val="20"/>
              </w:rPr>
              <w:t>RVP</w:t>
            </w:r>
            <w:r w:rsidR="00BD473B">
              <w:rPr>
                <w:rFonts w:cstheme="minorHAnsi"/>
                <w:b/>
                <w:color w:val="FFFFFF" w:themeColor="background1"/>
                <w:sz w:val="20"/>
                <w:szCs w:val="20"/>
              </w:rPr>
              <w:t>-</w:t>
            </w:r>
            <w:r w:rsidR="009A35D2">
              <w:rPr>
                <w:rFonts w:cstheme="minorHAnsi"/>
                <w:b/>
                <w:color w:val="FFFFFF" w:themeColor="background1"/>
                <w:sz w:val="20"/>
                <w:szCs w:val="20"/>
              </w:rPr>
              <w:t>0</w:t>
            </w:r>
            <w:r w:rsidR="00215D89">
              <w:rPr>
                <w:rFonts w:cstheme="minorHAnsi"/>
                <w:b/>
                <w:color w:val="FFFFFF" w:themeColor="background1"/>
                <w:sz w:val="20"/>
                <w:szCs w:val="20"/>
              </w:rPr>
              <w:t>4</w:t>
            </w:r>
          </w:p>
        </w:tc>
        <w:tc>
          <w:tcPr>
            <w:tcW w:w="1440" w:type="dxa"/>
            <w:tcBorders>
              <w:top w:val="single" w:sz="4" w:space="0" w:color="auto"/>
              <w:left w:val="nil"/>
              <w:bottom w:val="single" w:sz="4" w:space="0" w:color="auto"/>
              <w:right w:val="single" w:sz="4" w:space="0" w:color="auto"/>
            </w:tcBorders>
            <w:shd w:val="clear" w:color="auto" w:fill="0070C0"/>
            <w:vAlign w:val="center"/>
          </w:tcPr>
          <w:p w14:paraId="12D84AAF" w14:textId="11144181" w:rsidR="00BD473B" w:rsidRPr="00612575" w:rsidRDefault="00BD473B" w:rsidP="00BD473B">
            <w:pPr>
              <w:spacing w:before="0" w:after="0"/>
              <w:jc w:val="center"/>
              <w:rPr>
                <w:rFonts w:cstheme="minorHAnsi"/>
                <w:b/>
                <w:color w:val="FFFF00"/>
                <w:sz w:val="20"/>
                <w:szCs w:val="20"/>
              </w:rPr>
            </w:pPr>
            <w:r w:rsidRPr="00612575">
              <w:rPr>
                <w:rFonts w:cstheme="minorHAnsi"/>
                <w:b/>
                <w:color w:val="FFFF00"/>
                <w:sz w:val="20"/>
                <w:szCs w:val="20"/>
              </w:rPr>
              <w:t>RVP-05</w:t>
            </w:r>
          </w:p>
        </w:tc>
        <w:tc>
          <w:tcPr>
            <w:tcW w:w="1350" w:type="dxa"/>
            <w:tcBorders>
              <w:top w:val="single" w:sz="4" w:space="0" w:color="auto"/>
              <w:left w:val="nil"/>
              <w:bottom w:val="single" w:sz="4" w:space="0" w:color="auto"/>
              <w:right w:val="single" w:sz="4" w:space="0" w:color="auto"/>
            </w:tcBorders>
            <w:shd w:val="clear" w:color="auto" w:fill="0070C0"/>
            <w:vAlign w:val="center"/>
          </w:tcPr>
          <w:p w14:paraId="0EB5D460" w14:textId="196C83EC" w:rsidR="00BD473B" w:rsidRPr="00612575" w:rsidRDefault="00BD473B" w:rsidP="00BD473B">
            <w:pPr>
              <w:spacing w:before="0" w:after="0"/>
              <w:jc w:val="center"/>
              <w:rPr>
                <w:rFonts w:cstheme="minorHAnsi"/>
                <w:b/>
                <w:color w:val="FFFF00"/>
                <w:sz w:val="20"/>
                <w:szCs w:val="20"/>
              </w:rPr>
            </w:pPr>
            <w:r w:rsidRPr="00612575">
              <w:rPr>
                <w:rFonts w:cstheme="minorHAnsi"/>
                <w:b/>
                <w:color w:val="FFFF00"/>
                <w:sz w:val="20"/>
                <w:szCs w:val="20"/>
              </w:rPr>
              <w:t>RVP-06</w:t>
            </w:r>
          </w:p>
        </w:tc>
      </w:tr>
      <w:tr w:rsidR="007C1318" w:rsidRPr="009522A6" w14:paraId="6D253971" w14:textId="77777777" w:rsidTr="00591AB8">
        <w:trPr>
          <w:trHeight w:val="125"/>
        </w:trPr>
        <w:tc>
          <w:tcPr>
            <w:tcW w:w="1070" w:type="dxa"/>
            <w:vMerge/>
            <w:tcBorders>
              <w:left w:val="single" w:sz="4" w:space="0" w:color="auto"/>
              <w:bottom w:val="single" w:sz="4" w:space="0" w:color="auto"/>
              <w:right w:val="single" w:sz="4" w:space="0" w:color="auto"/>
            </w:tcBorders>
            <w:shd w:val="clear" w:color="000000" w:fill="0070C0"/>
            <w:noWrap/>
            <w:vAlign w:val="center"/>
          </w:tcPr>
          <w:p w14:paraId="176EA4F4" w14:textId="77777777" w:rsidR="009A35D2" w:rsidRPr="009522A6" w:rsidRDefault="009A35D2" w:rsidP="009A35D2">
            <w:pPr>
              <w:spacing w:before="0" w:after="0"/>
              <w:ind w:left="-113" w:right="-104"/>
              <w:jc w:val="center"/>
              <w:rPr>
                <w:rFonts w:cstheme="minorHAnsi"/>
                <w:b/>
                <w:color w:val="FFFFFF" w:themeColor="background1"/>
                <w:sz w:val="20"/>
                <w:szCs w:val="20"/>
              </w:rPr>
            </w:pPr>
          </w:p>
        </w:tc>
        <w:tc>
          <w:tcPr>
            <w:tcW w:w="1260" w:type="dxa"/>
            <w:tcBorders>
              <w:top w:val="single" w:sz="4" w:space="0" w:color="auto"/>
              <w:left w:val="nil"/>
              <w:bottom w:val="single" w:sz="4" w:space="0" w:color="auto"/>
              <w:right w:val="single" w:sz="4" w:space="0" w:color="auto"/>
            </w:tcBorders>
            <w:shd w:val="clear" w:color="auto" w:fill="0070C0"/>
            <w:vAlign w:val="center"/>
          </w:tcPr>
          <w:p w14:paraId="0ABAD366" w14:textId="66EA11A4" w:rsidR="009A35D2" w:rsidRPr="009522A6" w:rsidRDefault="009A35D2" w:rsidP="00BD473B">
            <w:pPr>
              <w:spacing w:before="0" w:after="0"/>
              <w:ind w:firstLineChars="100" w:firstLine="201"/>
              <w:rPr>
                <w:rFonts w:cstheme="minorHAnsi"/>
                <w:b/>
                <w:color w:val="FFFFFF" w:themeColor="background1"/>
                <w:sz w:val="20"/>
                <w:szCs w:val="20"/>
              </w:rPr>
            </w:pPr>
            <w:r w:rsidRPr="00BD473B">
              <w:rPr>
                <w:rFonts w:cstheme="minorHAnsi"/>
                <w:b/>
                <w:color w:val="FFFFFF" w:themeColor="background1"/>
                <w:sz w:val="20"/>
                <w:szCs w:val="20"/>
              </w:rPr>
              <w:t>NVL-Hx</w:t>
            </w:r>
          </w:p>
        </w:tc>
        <w:tc>
          <w:tcPr>
            <w:tcW w:w="1350" w:type="dxa"/>
            <w:tcBorders>
              <w:top w:val="single" w:sz="4" w:space="0" w:color="auto"/>
              <w:left w:val="nil"/>
              <w:bottom w:val="single" w:sz="4" w:space="0" w:color="auto"/>
              <w:right w:val="single" w:sz="4" w:space="0" w:color="auto"/>
            </w:tcBorders>
            <w:shd w:val="clear" w:color="auto" w:fill="0070C0"/>
            <w:vAlign w:val="center"/>
          </w:tcPr>
          <w:p w14:paraId="3C4CB0B8" w14:textId="694F1884" w:rsidR="009A35D2" w:rsidRPr="009522A6" w:rsidRDefault="009A35D2" w:rsidP="00200E00">
            <w:pPr>
              <w:spacing w:before="0" w:after="0"/>
              <w:ind w:left="-105" w:right="-109" w:firstLine="90"/>
              <w:jc w:val="center"/>
              <w:rPr>
                <w:rFonts w:cstheme="minorHAnsi"/>
                <w:b/>
                <w:color w:val="FFFFFF" w:themeColor="background1"/>
                <w:sz w:val="20"/>
                <w:szCs w:val="20"/>
              </w:rPr>
            </w:pPr>
            <w:r w:rsidRPr="00BD473B">
              <w:rPr>
                <w:rFonts w:cstheme="minorHAnsi"/>
                <w:b/>
                <w:color w:val="FFFFFF" w:themeColor="background1"/>
                <w:sz w:val="20"/>
                <w:szCs w:val="20"/>
              </w:rPr>
              <w:t>NVL-Hx</w:t>
            </w:r>
          </w:p>
        </w:tc>
        <w:tc>
          <w:tcPr>
            <w:tcW w:w="1440" w:type="dxa"/>
            <w:tcBorders>
              <w:top w:val="single" w:sz="4" w:space="0" w:color="auto"/>
              <w:left w:val="nil"/>
              <w:bottom w:val="single" w:sz="4" w:space="0" w:color="auto"/>
              <w:right w:val="single" w:sz="4" w:space="0" w:color="auto"/>
            </w:tcBorders>
            <w:shd w:val="clear" w:color="auto" w:fill="0070C0"/>
            <w:noWrap/>
            <w:vAlign w:val="center"/>
          </w:tcPr>
          <w:p w14:paraId="65245351" w14:textId="7B6D236C" w:rsidR="009A35D2" w:rsidRPr="009522A6" w:rsidRDefault="009A35D2" w:rsidP="00F9739C">
            <w:pPr>
              <w:spacing w:before="0" w:after="0"/>
              <w:ind w:left="-109" w:right="-13" w:firstLine="86"/>
              <w:jc w:val="center"/>
              <w:rPr>
                <w:rFonts w:cstheme="minorHAnsi"/>
                <w:b/>
                <w:color w:val="FFFFFF" w:themeColor="background1"/>
                <w:sz w:val="20"/>
                <w:szCs w:val="20"/>
              </w:rPr>
            </w:pPr>
            <w:r w:rsidRPr="00BD473B">
              <w:rPr>
                <w:rFonts w:cstheme="minorHAnsi"/>
                <w:b/>
                <w:color w:val="FFFFFF" w:themeColor="background1"/>
                <w:sz w:val="20"/>
                <w:szCs w:val="20"/>
              </w:rPr>
              <w:t>NVL-Hx</w:t>
            </w:r>
          </w:p>
        </w:tc>
        <w:tc>
          <w:tcPr>
            <w:tcW w:w="1530" w:type="dxa"/>
            <w:tcBorders>
              <w:top w:val="single" w:sz="4" w:space="0" w:color="auto"/>
              <w:left w:val="nil"/>
              <w:bottom w:val="single" w:sz="4" w:space="0" w:color="auto"/>
              <w:right w:val="single" w:sz="4" w:space="0" w:color="auto"/>
            </w:tcBorders>
            <w:shd w:val="clear" w:color="auto" w:fill="0070C0"/>
            <w:vAlign w:val="center"/>
          </w:tcPr>
          <w:p w14:paraId="3D9D276A" w14:textId="55C48D7B" w:rsidR="009A35D2" w:rsidRPr="009522A6" w:rsidRDefault="009A35D2" w:rsidP="00F9739C">
            <w:pPr>
              <w:spacing w:before="0" w:after="0"/>
              <w:jc w:val="center"/>
              <w:rPr>
                <w:rFonts w:cstheme="minorHAnsi"/>
                <w:b/>
                <w:color w:val="FFFFFF" w:themeColor="background1"/>
                <w:sz w:val="20"/>
                <w:szCs w:val="20"/>
              </w:rPr>
            </w:pPr>
            <w:r w:rsidRPr="00BD473B">
              <w:rPr>
                <w:rFonts w:cstheme="minorHAnsi"/>
                <w:b/>
                <w:color w:val="FFFFFF" w:themeColor="background1"/>
                <w:sz w:val="20"/>
                <w:szCs w:val="20"/>
              </w:rPr>
              <w:t>NVL-Hx</w:t>
            </w:r>
            <w:r>
              <w:rPr>
                <w:rFonts w:cstheme="minorHAnsi"/>
                <w:b/>
                <w:color w:val="FFFFFF" w:themeColor="background1"/>
                <w:sz w:val="20"/>
                <w:szCs w:val="20"/>
              </w:rPr>
              <w:t>/UPH</w:t>
            </w:r>
          </w:p>
        </w:tc>
        <w:tc>
          <w:tcPr>
            <w:tcW w:w="1440" w:type="dxa"/>
            <w:tcBorders>
              <w:top w:val="single" w:sz="4" w:space="0" w:color="auto"/>
              <w:left w:val="nil"/>
              <w:bottom w:val="single" w:sz="4" w:space="0" w:color="auto"/>
              <w:right w:val="single" w:sz="4" w:space="0" w:color="auto"/>
            </w:tcBorders>
            <w:shd w:val="clear" w:color="auto" w:fill="0070C0"/>
            <w:vAlign w:val="center"/>
          </w:tcPr>
          <w:p w14:paraId="50FDD0F1" w14:textId="1B0A7651" w:rsidR="009A35D2" w:rsidRPr="00612575" w:rsidRDefault="009A35D2" w:rsidP="00BD473B">
            <w:pPr>
              <w:spacing w:before="0" w:after="0"/>
              <w:jc w:val="center"/>
              <w:rPr>
                <w:rFonts w:cstheme="minorHAnsi"/>
                <w:b/>
                <w:color w:val="FFFF00"/>
                <w:sz w:val="20"/>
                <w:szCs w:val="20"/>
              </w:rPr>
            </w:pPr>
            <w:r w:rsidRPr="00612575">
              <w:rPr>
                <w:rFonts w:cstheme="minorHAnsi"/>
                <w:b/>
                <w:color w:val="FFFF00"/>
                <w:sz w:val="20"/>
                <w:szCs w:val="20"/>
              </w:rPr>
              <w:t>NVL-UPH</w:t>
            </w:r>
          </w:p>
        </w:tc>
        <w:tc>
          <w:tcPr>
            <w:tcW w:w="1350" w:type="dxa"/>
            <w:tcBorders>
              <w:top w:val="single" w:sz="4" w:space="0" w:color="auto"/>
              <w:left w:val="nil"/>
              <w:bottom w:val="single" w:sz="4" w:space="0" w:color="auto"/>
              <w:right w:val="single" w:sz="4" w:space="0" w:color="auto"/>
            </w:tcBorders>
            <w:shd w:val="clear" w:color="auto" w:fill="0070C0"/>
            <w:vAlign w:val="center"/>
          </w:tcPr>
          <w:p w14:paraId="344599AC" w14:textId="6CD5DAF4" w:rsidR="009A35D2" w:rsidRPr="00612575" w:rsidRDefault="009A35D2" w:rsidP="00BD473B">
            <w:pPr>
              <w:spacing w:before="0" w:after="0"/>
              <w:jc w:val="center"/>
              <w:rPr>
                <w:rFonts w:cstheme="minorHAnsi"/>
                <w:b/>
                <w:color w:val="FFFF00"/>
                <w:sz w:val="20"/>
                <w:szCs w:val="20"/>
              </w:rPr>
            </w:pPr>
            <w:r w:rsidRPr="00612575">
              <w:rPr>
                <w:rFonts w:cstheme="minorHAnsi"/>
                <w:b/>
                <w:color w:val="FFFF00"/>
                <w:sz w:val="20"/>
                <w:szCs w:val="20"/>
              </w:rPr>
              <w:t>NVL-UPH</w:t>
            </w:r>
          </w:p>
        </w:tc>
      </w:tr>
      <w:tr w:rsidR="003250BD" w:rsidRPr="003250BD" w14:paraId="3D3E3096" w14:textId="77777777" w:rsidTr="00591AB8">
        <w:trPr>
          <w:trHeight w:val="552"/>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BE933"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UFS4 Gear5</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A8429BD" w14:textId="33BBA0A5"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UFS w/ redriver (TBD- RVP 01 vs RVP 03)</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4B4223DB" w14:textId="77777777" w:rsidR="003250BD" w:rsidRPr="003250BD" w:rsidRDefault="003250BD" w:rsidP="009A35D2">
            <w:pPr>
              <w:spacing w:before="0" w:after="0"/>
              <w:ind w:left="-109" w:right="-107"/>
              <w:jc w:val="center"/>
              <w:rPr>
                <w:rFonts w:cstheme="minorHAnsi"/>
                <w:sz w:val="18"/>
                <w:szCs w:val="18"/>
              </w:rPr>
            </w:pPr>
            <w:r w:rsidRPr="003250BD">
              <w:rPr>
                <w:rFonts w:cstheme="minorHAnsi"/>
                <w:sz w:val="18"/>
                <w:szCs w:val="18"/>
              </w:rPr>
              <w:t xml:space="preserve">NC (No connect pin in RVP) </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3666D7D" w14:textId="27E99095" w:rsidR="003250BD" w:rsidRPr="003250BD" w:rsidRDefault="003250BD" w:rsidP="00F70AD4">
            <w:pPr>
              <w:spacing w:before="0" w:after="0"/>
              <w:ind w:left="-110" w:right="-107"/>
              <w:jc w:val="center"/>
              <w:rPr>
                <w:rFonts w:cstheme="minorHAnsi"/>
                <w:sz w:val="18"/>
                <w:szCs w:val="18"/>
              </w:rPr>
            </w:pPr>
            <w:r w:rsidRPr="003250BD">
              <w:rPr>
                <w:rFonts w:cstheme="minorHAnsi"/>
                <w:sz w:val="18"/>
                <w:szCs w:val="18"/>
              </w:rPr>
              <w:t>UFS w/ redriver (TBD- RVP 01 vs RVP 03)</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4B832196" w14:textId="77777777" w:rsidR="003250BD" w:rsidRPr="003250BD" w:rsidRDefault="003250BD" w:rsidP="00F70AD4">
            <w:pPr>
              <w:spacing w:before="0" w:after="0"/>
              <w:ind w:left="-110" w:right="-108"/>
              <w:jc w:val="center"/>
              <w:rPr>
                <w:rFonts w:cstheme="minorHAnsi"/>
                <w:sz w:val="18"/>
                <w:szCs w:val="18"/>
              </w:rPr>
            </w:pPr>
            <w:r w:rsidRPr="003250BD">
              <w:rPr>
                <w:rFonts w:cstheme="minorHAnsi"/>
                <w:sz w:val="18"/>
                <w:szCs w:val="18"/>
              </w:rPr>
              <w:t>UFS M.2 Module w/o re-driver</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00AC54C8" w14:textId="77777777" w:rsidR="003250BD" w:rsidRPr="003250BD" w:rsidRDefault="003250BD" w:rsidP="00F70AD4">
            <w:pPr>
              <w:spacing w:before="0" w:after="0"/>
              <w:ind w:left="-109" w:right="-108" w:firstLine="109"/>
              <w:jc w:val="center"/>
              <w:rPr>
                <w:rFonts w:cstheme="minorHAnsi"/>
                <w:sz w:val="18"/>
                <w:szCs w:val="18"/>
              </w:rPr>
            </w:pPr>
            <w:r w:rsidRPr="003250BD">
              <w:rPr>
                <w:rFonts w:cstheme="minorHAnsi"/>
                <w:sz w:val="18"/>
                <w:szCs w:val="18"/>
              </w:rPr>
              <w:t>UFS M.2 Module w/ re-driver</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E3D3599" w14:textId="77777777" w:rsidR="003250BD" w:rsidRPr="003250BD" w:rsidRDefault="003250BD" w:rsidP="00F70AD4">
            <w:pPr>
              <w:spacing w:before="0" w:after="0"/>
              <w:ind w:left="-109" w:right="-106"/>
              <w:jc w:val="center"/>
              <w:rPr>
                <w:rFonts w:cstheme="minorHAnsi"/>
                <w:sz w:val="18"/>
                <w:szCs w:val="18"/>
              </w:rPr>
            </w:pPr>
            <w:r w:rsidRPr="003250BD">
              <w:rPr>
                <w:rFonts w:cstheme="minorHAnsi"/>
                <w:sz w:val="18"/>
                <w:szCs w:val="18"/>
              </w:rPr>
              <w:t xml:space="preserve">NC (No connect pin in RVP) </w:t>
            </w:r>
          </w:p>
        </w:tc>
      </w:tr>
      <w:tr w:rsidR="003250BD" w:rsidRPr="003250BD" w14:paraId="33971E23"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15DAAF34"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A0/ Gbe LAN</w:t>
            </w:r>
          </w:p>
        </w:tc>
        <w:tc>
          <w:tcPr>
            <w:tcW w:w="1260" w:type="dxa"/>
            <w:tcBorders>
              <w:top w:val="nil"/>
              <w:left w:val="nil"/>
              <w:bottom w:val="single" w:sz="4" w:space="0" w:color="auto"/>
              <w:right w:val="single" w:sz="4" w:space="0" w:color="auto"/>
            </w:tcBorders>
            <w:shd w:val="clear" w:color="auto" w:fill="auto"/>
            <w:vAlign w:val="center"/>
            <w:hideMark/>
          </w:tcPr>
          <w:p w14:paraId="2C65CF72" w14:textId="77777777"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Gbe LAN Support</w:t>
            </w:r>
          </w:p>
        </w:tc>
        <w:tc>
          <w:tcPr>
            <w:tcW w:w="1350" w:type="dxa"/>
            <w:tcBorders>
              <w:top w:val="nil"/>
              <w:left w:val="nil"/>
              <w:bottom w:val="single" w:sz="4" w:space="0" w:color="auto"/>
              <w:right w:val="single" w:sz="4" w:space="0" w:color="auto"/>
            </w:tcBorders>
            <w:shd w:val="clear" w:color="auto" w:fill="auto"/>
            <w:vAlign w:val="center"/>
            <w:hideMark/>
          </w:tcPr>
          <w:p w14:paraId="58D42015" w14:textId="77777777" w:rsidR="003250BD" w:rsidRPr="003250BD" w:rsidRDefault="003250BD" w:rsidP="009A35D2">
            <w:pPr>
              <w:spacing w:before="0" w:after="0"/>
              <w:ind w:left="-109" w:right="-107"/>
              <w:jc w:val="center"/>
              <w:rPr>
                <w:rFonts w:cstheme="minorHAnsi"/>
                <w:sz w:val="18"/>
                <w:szCs w:val="18"/>
              </w:rPr>
            </w:pPr>
            <w:r w:rsidRPr="003250BD">
              <w:rPr>
                <w:rFonts w:cstheme="minorHAnsi"/>
                <w:sz w:val="18"/>
                <w:szCs w:val="18"/>
              </w:rPr>
              <w:t>Gbe LAN Support</w:t>
            </w:r>
          </w:p>
        </w:tc>
        <w:tc>
          <w:tcPr>
            <w:tcW w:w="1440" w:type="dxa"/>
            <w:tcBorders>
              <w:top w:val="nil"/>
              <w:left w:val="nil"/>
              <w:bottom w:val="single" w:sz="4" w:space="0" w:color="auto"/>
              <w:right w:val="single" w:sz="4" w:space="0" w:color="auto"/>
            </w:tcBorders>
            <w:shd w:val="clear" w:color="auto" w:fill="auto"/>
            <w:noWrap/>
            <w:vAlign w:val="center"/>
            <w:hideMark/>
          </w:tcPr>
          <w:p w14:paraId="5CDF9889" w14:textId="77777777" w:rsidR="003250BD" w:rsidRPr="003250BD" w:rsidRDefault="003250BD" w:rsidP="00F70AD4">
            <w:pPr>
              <w:spacing w:before="0" w:after="0"/>
              <w:ind w:left="-110" w:right="-107"/>
              <w:jc w:val="center"/>
              <w:rPr>
                <w:rFonts w:cstheme="minorHAnsi"/>
                <w:sz w:val="18"/>
                <w:szCs w:val="18"/>
              </w:rPr>
            </w:pPr>
            <w:r w:rsidRPr="003250BD">
              <w:rPr>
                <w:rFonts w:cstheme="minorHAnsi"/>
                <w:sz w:val="18"/>
                <w:szCs w:val="18"/>
              </w:rPr>
              <w:t>Gbe LAN Support</w:t>
            </w:r>
          </w:p>
        </w:tc>
        <w:tc>
          <w:tcPr>
            <w:tcW w:w="1530" w:type="dxa"/>
            <w:tcBorders>
              <w:top w:val="nil"/>
              <w:left w:val="nil"/>
              <w:bottom w:val="single" w:sz="4" w:space="0" w:color="auto"/>
              <w:right w:val="single" w:sz="4" w:space="0" w:color="auto"/>
            </w:tcBorders>
            <w:shd w:val="clear" w:color="auto" w:fill="auto"/>
            <w:noWrap/>
            <w:vAlign w:val="center"/>
            <w:hideMark/>
          </w:tcPr>
          <w:p w14:paraId="08EBAC45" w14:textId="77777777" w:rsidR="003250BD" w:rsidRPr="003250BD" w:rsidRDefault="003250BD" w:rsidP="00F70AD4">
            <w:pPr>
              <w:spacing w:before="0" w:after="0"/>
              <w:ind w:left="-110" w:right="-108"/>
              <w:jc w:val="center"/>
              <w:rPr>
                <w:rFonts w:cstheme="minorHAnsi"/>
                <w:sz w:val="18"/>
                <w:szCs w:val="18"/>
              </w:rPr>
            </w:pPr>
            <w:r w:rsidRPr="003250BD">
              <w:rPr>
                <w:rFonts w:cstheme="minorHAnsi"/>
                <w:sz w:val="18"/>
                <w:szCs w:val="18"/>
              </w:rPr>
              <w:t>Gbe LAN Support</w:t>
            </w:r>
          </w:p>
        </w:tc>
        <w:tc>
          <w:tcPr>
            <w:tcW w:w="1440" w:type="dxa"/>
            <w:tcBorders>
              <w:top w:val="nil"/>
              <w:left w:val="nil"/>
              <w:bottom w:val="single" w:sz="4" w:space="0" w:color="auto"/>
              <w:right w:val="single" w:sz="4" w:space="0" w:color="auto"/>
            </w:tcBorders>
            <w:shd w:val="clear" w:color="auto" w:fill="auto"/>
            <w:noWrap/>
            <w:vAlign w:val="center"/>
            <w:hideMark/>
          </w:tcPr>
          <w:p w14:paraId="543C8724" w14:textId="77777777" w:rsidR="003250BD" w:rsidRPr="003250BD" w:rsidRDefault="003250BD" w:rsidP="00F70AD4">
            <w:pPr>
              <w:spacing w:before="0" w:after="0"/>
              <w:ind w:left="-109" w:right="-108" w:firstLine="109"/>
              <w:jc w:val="center"/>
              <w:rPr>
                <w:rFonts w:cstheme="minorHAnsi"/>
                <w:sz w:val="18"/>
                <w:szCs w:val="18"/>
              </w:rPr>
            </w:pPr>
            <w:r w:rsidRPr="003250BD">
              <w:rPr>
                <w:rFonts w:cstheme="minorHAnsi"/>
                <w:sz w:val="18"/>
                <w:szCs w:val="18"/>
              </w:rPr>
              <w:t>Gbe LAN Support</w:t>
            </w:r>
          </w:p>
        </w:tc>
        <w:tc>
          <w:tcPr>
            <w:tcW w:w="1350" w:type="dxa"/>
            <w:tcBorders>
              <w:top w:val="nil"/>
              <w:left w:val="nil"/>
              <w:bottom w:val="single" w:sz="4" w:space="0" w:color="auto"/>
              <w:right w:val="single" w:sz="4" w:space="0" w:color="auto"/>
            </w:tcBorders>
            <w:shd w:val="clear" w:color="auto" w:fill="auto"/>
            <w:noWrap/>
            <w:vAlign w:val="center"/>
            <w:hideMark/>
          </w:tcPr>
          <w:p w14:paraId="31195322" w14:textId="77777777" w:rsidR="003250BD" w:rsidRPr="003250BD" w:rsidRDefault="003250BD" w:rsidP="00F70AD4">
            <w:pPr>
              <w:spacing w:before="0" w:after="0"/>
              <w:ind w:left="-109" w:right="-106"/>
              <w:jc w:val="center"/>
              <w:rPr>
                <w:rFonts w:cstheme="minorHAnsi"/>
                <w:sz w:val="18"/>
                <w:szCs w:val="18"/>
              </w:rPr>
            </w:pPr>
            <w:r w:rsidRPr="003250BD">
              <w:rPr>
                <w:rFonts w:cstheme="minorHAnsi"/>
                <w:sz w:val="18"/>
                <w:szCs w:val="18"/>
              </w:rPr>
              <w:t>Gbe LAN Support</w:t>
            </w:r>
          </w:p>
        </w:tc>
      </w:tr>
      <w:tr w:rsidR="003250BD" w:rsidRPr="003250BD" w14:paraId="376070FB" w14:textId="77777777" w:rsidTr="00591AB8">
        <w:trPr>
          <w:trHeight w:val="828"/>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476BF5F0"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A1/ Gbe LAN</w:t>
            </w:r>
          </w:p>
        </w:tc>
        <w:tc>
          <w:tcPr>
            <w:tcW w:w="1260" w:type="dxa"/>
            <w:tcBorders>
              <w:top w:val="nil"/>
              <w:left w:val="nil"/>
              <w:bottom w:val="single" w:sz="4" w:space="0" w:color="auto"/>
              <w:right w:val="single" w:sz="4" w:space="0" w:color="auto"/>
            </w:tcBorders>
            <w:shd w:val="clear" w:color="auto" w:fill="auto"/>
            <w:vAlign w:val="center"/>
            <w:hideMark/>
          </w:tcPr>
          <w:p w14:paraId="4CDEAEF0" w14:textId="77777777"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x1 PCIe Gen4 CEM Slot #2</w:t>
            </w:r>
          </w:p>
        </w:tc>
        <w:tc>
          <w:tcPr>
            <w:tcW w:w="1350" w:type="dxa"/>
            <w:tcBorders>
              <w:top w:val="nil"/>
              <w:left w:val="nil"/>
              <w:bottom w:val="single" w:sz="4" w:space="0" w:color="auto"/>
              <w:right w:val="single" w:sz="4" w:space="0" w:color="auto"/>
            </w:tcBorders>
            <w:shd w:val="clear" w:color="auto" w:fill="auto"/>
            <w:vAlign w:val="center"/>
            <w:hideMark/>
          </w:tcPr>
          <w:p w14:paraId="15EA1D0F" w14:textId="15F9002A" w:rsidR="003250BD" w:rsidRPr="003250BD" w:rsidRDefault="003250BD" w:rsidP="009A35D2">
            <w:pPr>
              <w:spacing w:before="0" w:after="0"/>
              <w:ind w:left="-109" w:right="-107"/>
              <w:jc w:val="center"/>
              <w:rPr>
                <w:rFonts w:cstheme="minorHAnsi"/>
                <w:sz w:val="18"/>
                <w:szCs w:val="18"/>
              </w:rPr>
            </w:pPr>
            <w:r w:rsidRPr="003250BD">
              <w:rPr>
                <w:rFonts w:cstheme="minorHAnsi"/>
                <w:sz w:val="18"/>
                <w:szCs w:val="18"/>
              </w:rPr>
              <w:t>x1 PCIe Gen4 CEM Slot #2</w:t>
            </w:r>
          </w:p>
        </w:tc>
        <w:tc>
          <w:tcPr>
            <w:tcW w:w="1440" w:type="dxa"/>
            <w:tcBorders>
              <w:top w:val="nil"/>
              <w:left w:val="nil"/>
              <w:bottom w:val="single" w:sz="4" w:space="0" w:color="auto"/>
              <w:right w:val="single" w:sz="4" w:space="0" w:color="auto"/>
            </w:tcBorders>
            <w:shd w:val="clear" w:color="auto" w:fill="auto"/>
            <w:vAlign w:val="center"/>
            <w:hideMark/>
          </w:tcPr>
          <w:p w14:paraId="51698331" w14:textId="77777777" w:rsidR="003250BD" w:rsidRPr="003250BD" w:rsidRDefault="003250BD" w:rsidP="00F70AD4">
            <w:pPr>
              <w:spacing w:before="0" w:after="0"/>
              <w:ind w:left="-110" w:right="-107"/>
              <w:jc w:val="center"/>
              <w:rPr>
                <w:rFonts w:cstheme="minorHAnsi"/>
                <w:sz w:val="18"/>
                <w:szCs w:val="18"/>
              </w:rPr>
            </w:pPr>
            <w:r w:rsidRPr="003250BD">
              <w:rPr>
                <w:rFonts w:cstheme="minorHAnsi"/>
                <w:sz w:val="18"/>
                <w:szCs w:val="18"/>
              </w:rPr>
              <w:t>x1 PCIe Gen4 CEM Slot #2</w:t>
            </w:r>
          </w:p>
        </w:tc>
        <w:tc>
          <w:tcPr>
            <w:tcW w:w="1530" w:type="dxa"/>
            <w:tcBorders>
              <w:top w:val="nil"/>
              <w:left w:val="nil"/>
              <w:bottom w:val="nil"/>
              <w:right w:val="single" w:sz="4" w:space="0" w:color="auto"/>
            </w:tcBorders>
            <w:shd w:val="clear" w:color="auto" w:fill="auto"/>
            <w:vAlign w:val="center"/>
            <w:hideMark/>
          </w:tcPr>
          <w:p w14:paraId="57DAD839" w14:textId="16CC11A1" w:rsidR="003250BD" w:rsidRPr="003250BD" w:rsidRDefault="003250BD" w:rsidP="00F70AD4">
            <w:pPr>
              <w:spacing w:before="0" w:after="0"/>
              <w:ind w:left="-110" w:right="-108"/>
              <w:jc w:val="center"/>
              <w:rPr>
                <w:rFonts w:cstheme="minorHAnsi"/>
                <w:sz w:val="18"/>
                <w:szCs w:val="18"/>
              </w:rPr>
            </w:pPr>
            <w:r w:rsidRPr="003250BD">
              <w:rPr>
                <w:rFonts w:cstheme="minorHAnsi"/>
                <w:sz w:val="18"/>
                <w:szCs w:val="18"/>
              </w:rPr>
              <w:t>x1 PCIe Gen4 CEM Slot #2 (default)/</w:t>
            </w:r>
            <w:r w:rsidRPr="003250BD">
              <w:rPr>
                <w:rFonts w:cstheme="minorHAnsi"/>
                <w:sz w:val="18"/>
                <w:szCs w:val="18"/>
              </w:rPr>
              <w:br/>
              <w:t>Gbe LAN (Rework to first LAN connector - NEX ECG POR)</w:t>
            </w:r>
          </w:p>
        </w:tc>
        <w:tc>
          <w:tcPr>
            <w:tcW w:w="1440" w:type="dxa"/>
            <w:tcBorders>
              <w:top w:val="nil"/>
              <w:left w:val="nil"/>
              <w:bottom w:val="single" w:sz="4" w:space="0" w:color="auto"/>
              <w:right w:val="single" w:sz="4" w:space="0" w:color="auto"/>
            </w:tcBorders>
            <w:shd w:val="clear" w:color="auto" w:fill="auto"/>
            <w:vAlign w:val="center"/>
            <w:hideMark/>
          </w:tcPr>
          <w:p w14:paraId="01A5F25B" w14:textId="77777777" w:rsidR="003250BD" w:rsidRPr="003250BD" w:rsidRDefault="003250BD" w:rsidP="00F70AD4">
            <w:pPr>
              <w:spacing w:before="0" w:after="0"/>
              <w:ind w:left="-109" w:right="-108" w:firstLine="109"/>
              <w:jc w:val="center"/>
              <w:rPr>
                <w:rFonts w:cstheme="minorHAnsi"/>
                <w:sz w:val="18"/>
                <w:szCs w:val="18"/>
              </w:rPr>
            </w:pPr>
            <w:r w:rsidRPr="003250BD">
              <w:rPr>
                <w:rFonts w:cstheme="minorHAnsi"/>
                <w:sz w:val="18"/>
                <w:szCs w:val="18"/>
              </w:rPr>
              <w:t>x1 PCIe Gen4 CEM Slot #2</w:t>
            </w:r>
          </w:p>
        </w:tc>
        <w:tc>
          <w:tcPr>
            <w:tcW w:w="1350" w:type="dxa"/>
            <w:tcBorders>
              <w:top w:val="nil"/>
              <w:left w:val="nil"/>
              <w:bottom w:val="single" w:sz="4" w:space="0" w:color="auto"/>
              <w:right w:val="single" w:sz="4" w:space="0" w:color="auto"/>
            </w:tcBorders>
            <w:shd w:val="clear" w:color="auto" w:fill="auto"/>
            <w:vAlign w:val="center"/>
            <w:hideMark/>
          </w:tcPr>
          <w:p w14:paraId="564F32E5" w14:textId="77777777" w:rsidR="003250BD" w:rsidRPr="003250BD" w:rsidRDefault="003250BD" w:rsidP="00F70AD4">
            <w:pPr>
              <w:spacing w:before="0" w:after="0"/>
              <w:ind w:left="-109" w:right="-106"/>
              <w:jc w:val="center"/>
              <w:rPr>
                <w:rFonts w:cstheme="minorHAnsi"/>
                <w:sz w:val="18"/>
                <w:szCs w:val="18"/>
              </w:rPr>
            </w:pPr>
            <w:r w:rsidRPr="003250BD">
              <w:rPr>
                <w:rFonts w:cstheme="minorHAnsi"/>
                <w:sz w:val="18"/>
                <w:szCs w:val="18"/>
              </w:rPr>
              <w:t>x1 PCIe Gen4 CEM Slot #2</w:t>
            </w:r>
          </w:p>
        </w:tc>
      </w:tr>
      <w:tr w:rsidR="003250BD" w:rsidRPr="003250BD" w14:paraId="6EC2E970" w14:textId="77777777" w:rsidTr="00591AB8">
        <w:trPr>
          <w:trHeight w:val="828"/>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09DB20CF"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A2</w:t>
            </w:r>
          </w:p>
        </w:tc>
        <w:tc>
          <w:tcPr>
            <w:tcW w:w="1260" w:type="dxa"/>
            <w:tcBorders>
              <w:top w:val="nil"/>
              <w:left w:val="nil"/>
              <w:bottom w:val="single" w:sz="4" w:space="0" w:color="auto"/>
              <w:right w:val="single" w:sz="4" w:space="0" w:color="auto"/>
            </w:tcBorders>
            <w:shd w:val="clear" w:color="auto" w:fill="auto"/>
            <w:vAlign w:val="center"/>
            <w:hideMark/>
          </w:tcPr>
          <w:p w14:paraId="595B49A9" w14:textId="785CB863"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M.2 WLAN Key E/ (M.2 WWAN Key-B</w:t>
            </w:r>
            <w:r w:rsidR="009A35D2">
              <w:rPr>
                <w:rFonts w:cstheme="minorHAnsi"/>
                <w:sz w:val="18"/>
                <w:szCs w:val="18"/>
              </w:rPr>
              <w:t xml:space="preserve"> </w:t>
            </w:r>
            <w:r w:rsidRPr="003250BD">
              <w:rPr>
                <w:rFonts w:cstheme="minorHAnsi"/>
                <w:sz w:val="18"/>
                <w:szCs w:val="18"/>
              </w:rPr>
              <w:t>- x2mode rework option for PPV only in Lane Reverse mode)</w:t>
            </w:r>
          </w:p>
        </w:tc>
        <w:tc>
          <w:tcPr>
            <w:tcW w:w="1350" w:type="dxa"/>
            <w:tcBorders>
              <w:top w:val="nil"/>
              <w:left w:val="nil"/>
              <w:bottom w:val="single" w:sz="4" w:space="0" w:color="auto"/>
              <w:right w:val="single" w:sz="4" w:space="0" w:color="auto"/>
            </w:tcBorders>
            <w:shd w:val="clear" w:color="auto" w:fill="auto"/>
            <w:vAlign w:val="center"/>
            <w:hideMark/>
          </w:tcPr>
          <w:p w14:paraId="1E25ADE4" w14:textId="77777777" w:rsidR="003250BD" w:rsidRPr="003250BD" w:rsidRDefault="003250BD" w:rsidP="009A35D2">
            <w:pPr>
              <w:spacing w:before="0" w:after="0"/>
              <w:ind w:left="-109" w:right="-107"/>
              <w:jc w:val="center"/>
              <w:rPr>
                <w:rFonts w:cstheme="minorHAnsi"/>
                <w:sz w:val="18"/>
                <w:szCs w:val="18"/>
              </w:rPr>
            </w:pPr>
            <w:r w:rsidRPr="003250BD">
              <w:rPr>
                <w:rFonts w:cstheme="minorHAnsi"/>
                <w:sz w:val="18"/>
                <w:szCs w:val="18"/>
              </w:rPr>
              <w:t>M.2 WLAN Key E</w:t>
            </w:r>
          </w:p>
        </w:tc>
        <w:tc>
          <w:tcPr>
            <w:tcW w:w="1440" w:type="dxa"/>
            <w:tcBorders>
              <w:top w:val="nil"/>
              <w:left w:val="nil"/>
              <w:bottom w:val="single" w:sz="4" w:space="0" w:color="auto"/>
              <w:right w:val="single" w:sz="4" w:space="0" w:color="auto"/>
            </w:tcBorders>
            <w:shd w:val="clear" w:color="auto" w:fill="auto"/>
            <w:vAlign w:val="center"/>
            <w:hideMark/>
          </w:tcPr>
          <w:p w14:paraId="268CC0F9" w14:textId="77777777" w:rsidR="003250BD" w:rsidRPr="003250BD" w:rsidRDefault="003250BD" w:rsidP="00F70AD4">
            <w:pPr>
              <w:spacing w:before="0" w:after="0"/>
              <w:ind w:left="-110" w:right="-107"/>
              <w:jc w:val="center"/>
              <w:rPr>
                <w:rFonts w:cstheme="minorHAnsi"/>
                <w:sz w:val="18"/>
                <w:szCs w:val="18"/>
              </w:rPr>
            </w:pPr>
            <w:r w:rsidRPr="003250BD">
              <w:rPr>
                <w:rFonts w:cstheme="minorHAnsi"/>
                <w:sz w:val="18"/>
                <w:szCs w:val="18"/>
              </w:rPr>
              <w:t>M.2 WLAN Key E</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00D3CC54" w14:textId="7590C95B" w:rsidR="003250BD" w:rsidRPr="003250BD" w:rsidRDefault="003250BD" w:rsidP="00F70AD4">
            <w:pPr>
              <w:spacing w:before="0" w:after="0"/>
              <w:ind w:left="-110" w:right="-108"/>
              <w:jc w:val="center"/>
              <w:rPr>
                <w:rFonts w:cstheme="minorHAnsi"/>
                <w:sz w:val="18"/>
                <w:szCs w:val="18"/>
              </w:rPr>
            </w:pPr>
            <w:r w:rsidRPr="003250BD">
              <w:rPr>
                <w:rFonts w:cstheme="minorHAnsi"/>
                <w:sz w:val="18"/>
                <w:szCs w:val="18"/>
              </w:rPr>
              <w:t>M.2 WLAN Key E/ (M.2 WWAN Key-B - x2mode rework option for PPV only in Lane Reverse mode)</w:t>
            </w:r>
          </w:p>
        </w:tc>
        <w:tc>
          <w:tcPr>
            <w:tcW w:w="1440" w:type="dxa"/>
            <w:tcBorders>
              <w:top w:val="nil"/>
              <w:left w:val="nil"/>
              <w:bottom w:val="single" w:sz="4" w:space="0" w:color="auto"/>
              <w:right w:val="single" w:sz="4" w:space="0" w:color="auto"/>
            </w:tcBorders>
            <w:shd w:val="clear" w:color="auto" w:fill="auto"/>
            <w:vAlign w:val="center"/>
            <w:hideMark/>
          </w:tcPr>
          <w:p w14:paraId="58526B03" w14:textId="44DBE8E6" w:rsidR="003250BD" w:rsidRPr="003250BD" w:rsidRDefault="003250BD" w:rsidP="00F70AD4">
            <w:pPr>
              <w:spacing w:before="0" w:after="0"/>
              <w:ind w:left="-109" w:right="-108" w:firstLine="109"/>
              <w:jc w:val="center"/>
              <w:rPr>
                <w:rFonts w:cstheme="minorHAnsi"/>
                <w:sz w:val="18"/>
                <w:szCs w:val="18"/>
              </w:rPr>
            </w:pPr>
            <w:r w:rsidRPr="003250BD">
              <w:rPr>
                <w:rFonts w:cstheme="minorHAnsi"/>
                <w:sz w:val="18"/>
                <w:szCs w:val="18"/>
              </w:rPr>
              <w:t>M.2 WLAN Key E/ (M.2 WWAN Key-B - x2mode rework option for PPV only in Lane Reverse mode)</w:t>
            </w:r>
          </w:p>
        </w:tc>
        <w:tc>
          <w:tcPr>
            <w:tcW w:w="1350" w:type="dxa"/>
            <w:tcBorders>
              <w:top w:val="nil"/>
              <w:left w:val="nil"/>
              <w:bottom w:val="single" w:sz="4" w:space="0" w:color="auto"/>
              <w:right w:val="single" w:sz="4" w:space="0" w:color="auto"/>
            </w:tcBorders>
            <w:shd w:val="clear" w:color="auto" w:fill="auto"/>
            <w:vAlign w:val="center"/>
            <w:hideMark/>
          </w:tcPr>
          <w:p w14:paraId="6CE02A47" w14:textId="77777777" w:rsidR="003250BD" w:rsidRPr="003250BD" w:rsidRDefault="003250BD" w:rsidP="00F70AD4">
            <w:pPr>
              <w:spacing w:before="0" w:after="0"/>
              <w:ind w:left="-109" w:right="-106"/>
              <w:jc w:val="center"/>
              <w:rPr>
                <w:rFonts w:cstheme="minorHAnsi"/>
                <w:sz w:val="18"/>
                <w:szCs w:val="18"/>
              </w:rPr>
            </w:pPr>
            <w:r w:rsidRPr="003250BD">
              <w:rPr>
                <w:rFonts w:cstheme="minorHAnsi"/>
                <w:sz w:val="18"/>
                <w:szCs w:val="18"/>
              </w:rPr>
              <w:t>M.2 WLAN Key E</w:t>
            </w:r>
          </w:p>
        </w:tc>
      </w:tr>
      <w:tr w:rsidR="003250BD" w:rsidRPr="003250BD" w14:paraId="78F85AC6"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4682736F"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A3</w:t>
            </w:r>
          </w:p>
        </w:tc>
        <w:tc>
          <w:tcPr>
            <w:tcW w:w="1260" w:type="dxa"/>
            <w:tcBorders>
              <w:top w:val="nil"/>
              <w:left w:val="nil"/>
              <w:bottom w:val="single" w:sz="4" w:space="0" w:color="auto"/>
              <w:right w:val="single" w:sz="4" w:space="0" w:color="auto"/>
            </w:tcBorders>
            <w:shd w:val="clear" w:color="auto" w:fill="auto"/>
            <w:vAlign w:val="center"/>
            <w:hideMark/>
          </w:tcPr>
          <w:p w14:paraId="4ED7A4AB" w14:textId="77777777"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 xml:space="preserve">M.2 WWAN Key B </w:t>
            </w:r>
          </w:p>
        </w:tc>
        <w:tc>
          <w:tcPr>
            <w:tcW w:w="1350" w:type="dxa"/>
            <w:tcBorders>
              <w:top w:val="nil"/>
              <w:left w:val="nil"/>
              <w:bottom w:val="single" w:sz="4" w:space="0" w:color="auto"/>
              <w:right w:val="single" w:sz="4" w:space="0" w:color="auto"/>
            </w:tcBorders>
            <w:shd w:val="clear" w:color="auto" w:fill="auto"/>
            <w:vAlign w:val="center"/>
            <w:hideMark/>
          </w:tcPr>
          <w:p w14:paraId="41D519F3" w14:textId="77777777" w:rsidR="003250BD" w:rsidRPr="003250BD" w:rsidRDefault="003250BD" w:rsidP="009A35D2">
            <w:pPr>
              <w:spacing w:before="0" w:after="0"/>
              <w:ind w:left="-109" w:right="-107"/>
              <w:jc w:val="center"/>
              <w:rPr>
                <w:rFonts w:cstheme="minorHAnsi"/>
                <w:sz w:val="18"/>
                <w:szCs w:val="18"/>
              </w:rPr>
            </w:pPr>
            <w:r w:rsidRPr="003250BD">
              <w:rPr>
                <w:rFonts w:cstheme="minorHAnsi"/>
                <w:sz w:val="18"/>
                <w:szCs w:val="18"/>
              </w:rPr>
              <w:t>M.2 WWAN Key B</w:t>
            </w:r>
          </w:p>
        </w:tc>
        <w:tc>
          <w:tcPr>
            <w:tcW w:w="1440" w:type="dxa"/>
            <w:tcBorders>
              <w:top w:val="nil"/>
              <w:left w:val="nil"/>
              <w:bottom w:val="single" w:sz="4" w:space="0" w:color="auto"/>
              <w:right w:val="single" w:sz="4" w:space="0" w:color="auto"/>
            </w:tcBorders>
            <w:shd w:val="clear" w:color="auto" w:fill="auto"/>
            <w:vAlign w:val="center"/>
            <w:hideMark/>
          </w:tcPr>
          <w:p w14:paraId="27515359" w14:textId="77777777" w:rsidR="003250BD" w:rsidRPr="003250BD" w:rsidRDefault="003250BD" w:rsidP="00F70AD4">
            <w:pPr>
              <w:spacing w:before="0" w:after="0"/>
              <w:ind w:left="-110" w:right="-107"/>
              <w:jc w:val="center"/>
              <w:rPr>
                <w:rFonts w:cstheme="minorHAnsi"/>
                <w:sz w:val="18"/>
                <w:szCs w:val="18"/>
              </w:rPr>
            </w:pPr>
            <w:r w:rsidRPr="003250BD">
              <w:rPr>
                <w:rFonts w:cstheme="minorHAnsi"/>
                <w:sz w:val="18"/>
                <w:szCs w:val="18"/>
              </w:rPr>
              <w:t xml:space="preserve">NC (No connect pin in RVP) </w:t>
            </w:r>
          </w:p>
        </w:tc>
        <w:tc>
          <w:tcPr>
            <w:tcW w:w="1530" w:type="dxa"/>
            <w:tcBorders>
              <w:top w:val="nil"/>
              <w:left w:val="nil"/>
              <w:bottom w:val="single" w:sz="4" w:space="0" w:color="auto"/>
              <w:right w:val="single" w:sz="4" w:space="0" w:color="auto"/>
            </w:tcBorders>
            <w:shd w:val="clear" w:color="auto" w:fill="auto"/>
            <w:vAlign w:val="center"/>
            <w:hideMark/>
          </w:tcPr>
          <w:p w14:paraId="75F74F87" w14:textId="77777777" w:rsidR="003250BD" w:rsidRPr="003250BD" w:rsidRDefault="003250BD" w:rsidP="00F70AD4">
            <w:pPr>
              <w:spacing w:before="0" w:after="0"/>
              <w:ind w:left="-110" w:right="-108"/>
              <w:jc w:val="center"/>
              <w:rPr>
                <w:rFonts w:cstheme="minorHAnsi"/>
                <w:sz w:val="18"/>
                <w:szCs w:val="18"/>
              </w:rPr>
            </w:pPr>
            <w:r w:rsidRPr="003250BD">
              <w:rPr>
                <w:rFonts w:cstheme="minorHAnsi"/>
                <w:sz w:val="18"/>
                <w:szCs w:val="18"/>
              </w:rPr>
              <w:t>M.2 WWAN Key B</w:t>
            </w:r>
          </w:p>
        </w:tc>
        <w:tc>
          <w:tcPr>
            <w:tcW w:w="1440" w:type="dxa"/>
            <w:tcBorders>
              <w:top w:val="nil"/>
              <w:left w:val="nil"/>
              <w:bottom w:val="single" w:sz="4" w:space="0" w:color="auto"/>
              <w:right w:val="single" w:sz="4" w:space="0" w:color="auto"/>
            </w:tcBorders>
            <w:shd w:val="clear" w:color="auto" w:fill="auto"/>
            <w:vAlign w:val="center"/>
            <w:hideMark/>
          </w:tcPr>
          <w:p w14:paraId="2BB2D1D9" w14:textId="77777777" w:rsidR="003250BD" w:rsidRPr="003250BD" w:rsidRDefault="003250BD" w:rsidP="00F70AD4">
            <w:pPr>
              <w:spacing w:before="0" w:after="0"/>
              <w:ind w:left="-109" w:right="-108" w:firstLine="109"/>
              <w:jc w:val="center"/>
              <w:rPr>
                <w:rFonts w:cstheme="minorHAnsi"/>
                <w:sz w:val="18"/>
                <w:szCs w:val="18"/>
              </w:rPr>
            </w:pPr>
            <w:r w:rsidRPr="003250BD">
              <w:rPr>
                <w:rFonts w:cstheme="minorHAnsi"/>
                <w:sz w:val="18"/>
                <w:szCs w:val="18"/>
              </w:rPr>
              <w:t>M.2 WWAN Key B</w:t>
            </w:r>
          </w:p>
        </w:tc>
        <w:tc>
          <w:tcPr>
            <w:tcW w:w="1350" w:type="dxa"/>
            <w:tcBorders>
              <w:top w:val="nil"/>
              <w:left w:val="nil"/>
              <w:bottom w:val="single" w:sz="4" w:space="0" w:color="auto"/>
              <w:right w:val="single" w:sz="4" w:space="0" w:color="auto"/>
            </w:tcBorders>
            <w:shd w:val="clear" w:color="auto" w:fill="auto"/>
            <w:vAlign w:val="center"/>
            <w:hideMark/>
          </w:tcPr>
          <w:p w14:paraId="06294994" w14:textId="77777777" w:rsidR="003250BD" w:rsidRPr="003250BD" w:rsidRDefault="003250BD" w:rsidP="00F70AD4">
            <w:pPr>
              <w:spacing w:before="0" w:after="0"/>
              <w:ind w:left="-109" w:right="-106"/>
              <w:jc w:val="center"/>
              <w:rPr>
                <w:rFonts w:cstheme="minorHAnsi"/>
                <w:sz w:val="18"/>
                <w:szCs w:val="18"/>
              </w:rPr>
            </w:pPr>
            <w:r w:rsidRPr="003250BD">
              <w:rPr>
                <w:rFonts w:cstheme="minorHAnsi"/>
                <w:sz w:val="18"/>
                <w:szCs w:val="18"/>
              </w:rPr>
              <w:t xml:space="preserve">NC (No connect pin in RVP) </w:t>
            </w:r>
          </w:p>
        </w:tc>
      </w:tr>
      <w:tr w:rsidR="003250BD" w:rsidRPr="003250BD" w14:paraId="3F0B5CF0"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6ABF5DFB"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B0</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77689BA8" w14:textId="77777777"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x4 PCIe Gen4 CEM Slot #3</w:t>
            </w:r>
            <w:r w:rsidRPr="003250BD">
              <w:rPr>
                <w:rFonts w:cstheme="minorHAnsi"/>
                <w:sz w:val="18"/>
                <w:szCs w:val="18"/>
              </w:rPr>
              <w:br/>
              <w:t>dTBT Barlo Ridge #1 +</w:t>
            </w:r>
            <w:r w:rsidRPr="003250BD">
              <w:rPr>
                <w:rFonts w:cstheme="minorHAnsi"/>
                <w:sz w:val="18"/>
                <w:szCs w:val="18"/>
              </w:rPr>
              <w:br/>
              <w:t>(MCIO side band HDR w/ 1x SRC CLK for x2+x2 support)</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03286BC1" w14:textId="77777777" w:rsidR="003250BD" w:rsidRPr="003250BD" w:rsidRDefault="003250BD" w:rsidP="009A35D2">
            <w:pPr>
              <w:spacing w:before="0" w:after="0"/>
              <w:ind w:left="-109" w:right="-107"/>
              <w:jc w:val="center"/>
              <w:rPr>
                <w:rFonts w:cstheme="minorHAnsi"/>
                <w:sz w:val="18"/>
                <w:szCs w:val="18"/>
              </w:rPr>
            </w:pPr>
            <w:r w:rsidRPr="003250BD">
              <w:rPr>
                <w:rFonts w:cstheme="minorHAnsi"/>
                <w:sz w:val="18"/>
                <w:szCs w:val="18"/>
              </w:rPr>
              <w:t>x4 PCIe Gen4 CEM Slot #3</w:t>
            </w:r>
            <w:r w:rsidRPr="003250BD">
              <w:rPr>
                <w:rFonts w:cstheme="minorHAnsi"/>
                <w:sz w:val="18"/>
                <w:szCs w:val="18"/>
              </w:rPr>
              <w:br/>
              <w:t>dTBT Barlo Ridge #1</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40BA77FF" w14:textId="77777777" w:rsidR="003250BD" w:rsidRPr="003250BD" w:rsidRDefault="003250BD" w:rsidP="00F70AD4">
            <w:pPr>
              <w:spacing w:before="0" w:after="0"/>
              <w:ind w:left="-110" w:right="-107"/>
              <w:jc w:val="center"/>
              <w:rPr>
                <w:rFonts w:cstheme="minorHAnsi"/>
                <w:sz w:val="18"/>
                <w:szCs w:val="18"/>
              </w:rPr>
            </w:pPr>
            <w:r w:rsidRPr="003250BD">
              <w:rPr>
                <w:rFonts w:cstheme="minorHAnsi"/>
                <w:sz w:val="18"/>
                <w:szCs w:val="18"/>
              </w:rPr>
              <w:t>M.2 NVMe SSD #3</w:t>
            </w:r>
            <w:r w:rsidRPr="003250BD">
              <w:rPr>
                <w:rFonts w:cstheme="minorHAnsi"/>
                <w:sz w:val="18"/>
                <w:szCs w:val="18"/>
              </w:rPr>
              <w:br/>
              <w:t>(x4 PCIe Gen4)</w:t>
            </w:r>
          </w:p>
        </w:tc>
        <w:tc>
          <w:tcPr>
            <w:tcW w:w="1530" w:type="dxa"/>
            <w:vMerge w:val="restart"/>
            <w:tcBorders>
              <w:top w:val="nil"/>
              <w:left w:val="single" w:sz="4" w:space="0" w:color="auto"/>
              <w:bottom w:val="single" w:sz="4" w:space="0" w:color="auto"/>
              <w:right w:val="single" w:sz="4" w:space="0" w:color="auto"/>
            </w:tcBorders>
            <w:shd w:val="clear" w:color="auto" w:fill="auto"/>
            <w:vAlign w:val="center"/>
            <w:hideMark/>
          </w:tcPr>
          <w:p w14:paraId="4C9A43E9" w14:textId="77777777" w:rsidR="003250BD" w:rsidRPr="003250BD" w:rsidRDefault="003250BD" w:rsidP="00F70AD4">
            <w:pPr>
              <w:spacing w:before="0" w:after="0"/>
              <w:ind w:left="-110" w:right="-108"/>
              <w:jc w:val="center"/>
              <w:rPr>
                <w:rFonts w:cstheme="minorHAnsi"/>
                <w:sz w:val="18"/>
                <w:szCs w:val="18"/>
              </w:rPr>
            </w:pPr>
            <w:r w:rsidRPr="003250BD">
              <w:rPr>
                <w:rFonts w:cstheme="minorHAnsi"/>
                <w:sz w:val="18"/>
                <w:szCs w:val="18"/>
              </w:rPr>
              <w:t>M.2 NVMe SSD #3</w:t>
            </w:r>
            <w:r w:rsidRPr="003250BD">
              <w:rPr>
                <w:rFonts w:cstheme="minorHAnsi"/>
                <w:sz w:val="18"/>
                <w:szCs w:val="18"/>
              </w:rPr>
              <w:br/>
              <w:t>(x4 PCIe Gen4)</w:t>
            </w:r>
          </w:p>
        </w:tc>
        <w:tc>
          <w:tcPr>
            <w:tcW w:w="1440" w:type="dxa"/>
            <w:vMerge w:val="restart"/>
            <w:tcBorders>
              <w:top w:val="nil"/>
              <w:left w:val="nil"/>
              <w:bottom w:val="single" w:sz="4" w:space="0" w:color="auto"/>
              <w:right w:val="single" w:sz="4" w:space="0" w:color="auto"/>
            </w:tcBorders>
            <w:shd w:val="clear" w:color="auto" w:fill="auto"/>
            <w:vAlign w:val="center"/>
            <w:hideMark/>
          </w:tcPr>
          <w:p w14:paraId="552C1D0E" w14:textId="77777777" w:rsidR="003250BD" w:rsidRPr="003250BD" w:rsidRDefault="003250BD" w:rsidP="00F70AD4">
            <w:pPr>
              <w:spacing w:before="0" w:after="0"/>
              <w:ind w:left="-109" w:right="-108" w:firstLine="109"/>
              <w:jc w:val="center"/>
              <w:rPr>
                <w:rFonts w:cstheme="minorHAnsi"/>
                <w:sz w:val="18"/>
                <w:szCs w:val="18"/>
              </w:rPr>
            </w:pPr>
            <w:r w:rsidRPr="003250BD">
              <w:rPr>
                <w:rFonts w:cstheme="minorHAnsi"/>
                <w:sz w:val="18"/>
                <w:szCs w:val="18"/>
              </w:rPr>
              <w:t xml:space="preserve">M.2 NVMe SSD #3 </w:t>
            </w:r>
            <w:r w:rsidRPr="003250BD">
              <w:rPr>
                <w:rFonts w:cstheme="minorHAnsi"/>
                <w:sz w:val="18"/>
                <w:szCs w:val="18"/>
              </w:rPr>
              <w:br/>
              <w:t>(x4 PCIe Gen4)</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18639301" w14:textId="7EC405F0" w:rsidR="003250BD" w:rsidRPr="003250BD" w:rsidRDefault="003250BD" w:rsidP="00F70AD4">
            <w:pPr>
              <w:spacing w:before="0" w:after="0"/>
              <w:ind w:left="-109" w:right="-106"/>
              <w:jc w:val="center"/>
              <w:rPr>
                <w:rFonts w:cstheme="minorHAnsi"/>
                <w:sz w:val="18"/>
                <w:szCs w:val="18"/>
              </w:rPr>
            </w:pPr>
            <w:r w:rsidRPr="003250BD">
              <w:rPr>
                <w:rFonts w:cstheme="minorHAnsi"/>
                <w:strike/>
                <w:sz w:val="18"/>
                <w:szCs w:val="18"/>
              </w:rPr>
              <w:br/>
            </w:r>
            <w:r w:rsidRPr="003250BD">
              <w:rPr>
                <w:rFonts w:cstheme="minorHAnsi"/>
                <w:sz w:val="18"/>
                <w:szCs w:val="18"/>
              </w:rPr>
              <w:t>x4 PCIe Gen4 CEM Slot #3</w:t>
            </w:r>
            <w:r w:rsidRPr="003250BD">
              <w:rPr>
                <w:rFonts w:cstheme="minorHAnsi"/>
                <w:sz w:val="18"/>
                <w:szCs w:val="18"/>
              </w:rPr>
              <w:br/>
              <w:t>dTBT Barlo Ridge #1</w:t>
            </w:r>
          </w:p>
        </w:tc>
      </w:tr>
      <w:tr w:rsidR="003250BD" w:rsidRPr="003250BD" w14:paraId="75922BEF"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31F93948"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B1</w:t>
            </w:r>
          </w:p>
        </w:tc>
        <w:tc>
          <w:tcPr>
            <w:tcW w:w="1260" w:type="dxa"/>
            <w:vMerge/>
            <w:tcBorders>
              <w:top w:val="nil"/>
              <w:left w:val="single" w:sz="4" w:space="0" w:color="auto"/>
              <w:bottom w:val="single" w:sz="4" w:space="0" w:color="auto"/>
              <w:right w:val="single" w:sz="4" w:space="0" w:color="auto"/>
            </w:tcBorders>
            <w:shd w:val="clear" w:color="auto" w:fill="auto"/>
            <w:vAlign w:val="center"/>
            <w:hideMark/>
          </w:tcPr>
          <w:p w14:paraId="360BF3D6"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03963A9A"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3552E1F7"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47B3872A"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4D552635"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56A791D3" w14:textId="77777777" w:rsidR="003250BD" w:rsidRPr="003250BD" w:rsidRDefault="003250BD" w:rsidP="00F70AD4">
            <w:pPr>
              <w:spacing w:before="0" w:after="0"/>
              <w:ind w:left="-109" w:right="-106"/>
              <w:jc w:val="left"/>
              <w:rPr>
                <w:rFonts w:cstheme="minorHAnsi"/>
                <w:sz w:val="18"/>
                <w:szCs w:val="18"/>
              </w:rPr>
            </w:pPr>
          </w:p>
        </w:tc>
      </w:tr>
      <w:tr w:rsidR="003250BD" w:rsidRPr="003250BD" w14:paraId="317E2416"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03AC5954"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B2</w:t>
            </w:r>
          </w:p>
        </w:tc>
        <w:tc>
          <w:tcPr>
            <w:tcW w:w="1260" w:type="dxa"/>
            <w:vMerge/>
            <w:tcBorders>
              <w:top w:val="nil"/>
              <w:left w:val="single" w:sz="4" w:space="0" w:color="auto"/>
              <w:bottom w:val="single" w:sz="4" w:space="0" w:color="auto"/>
              <w:right w:val="single" w:sz="4" w:space="0" w:color="auto"/>
            </w:tcBorders>
            <w:shd w:val="clear" w:color="auto" w:fill="auto"/>
            <w:vAlign w:val="center"/>
            <w:hideMark/>
          </w:tcPr>
          <w:p w14:paraId="39CF5880"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6282F64C"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552FAC9B"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20FD9ED6"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3CC33A21"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2899DB48" w14:textId="77777777" w:rsidR="003250BD" w:rsidRPr="003250BD" w:rsidRDefault="003250BD" w:rsidP="00F70AD4">
            <w:pPr>
              <w:spacing w:before="0" w:after="0"/>
              <w:ind w:left="-109" w:right="-106"/>
              <w:jc w:val="left"/>
              <w:rPr>
                <w:rFonts w:cstheme="minorHAnsi"/>
                <w:sz w:val="18"/>
                <w:szCs w:val="18"/>
              </w:rPr>
            </w:pPr>
          </w:p>
        </w:tc>
      </w:tr>
      <w:tr w:rsidR="003250BD" w:rsidRPr="003250BD" w14:paraId="0FF06AAD"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4F3B2C0B"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Gen4 B3</w:t>
            </w:r>
          </w:p>
        </w:tc>
        <w:tc>
          <w:tcPr>
            <w:tcW w:w="1260" w:type="dxa"/>
            <w:vMerge/>
            <w:tcBorders>
              <w:top w:val="nil"/>
              <w:left w:val="single" w:sz="4" w:space="0" w:color="auto"/>
              <w:bottom w:val="single" w:sz="4" w:space="0" w:color="auto"/>
              <w:right w:val="single" w:sz="4" w:space="0" w:color="auto"/>
            </w:tcBorders>
            <w:shd w:val="clear" w:color="auto" w:fill="auto"/>
            <w:vAlign w:val="center"/>
            <w:hideMark/>
          </w:tcPr>
          <w:p w14:paraId="51561A3B"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6F391F73"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7D786CB2"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0FEED47D"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585A8192"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2329A6CA" w14:textId="77777777" w:rsidR="003250BD" w:rsidRPr="003250BD" w:rsidRDefault="003250BD" w:rsidP="00F70AD4">
            <w:pPr>
              <w:spacing w:before="0" w:after="0"/>
              <w:ind w:left="-109" w:right="-106"/>
              <w:jc w:val="left"/>
              <w:rPr>
                <w:rFonts w:cstheme="minorHAnsi"/>
                <w:sz w:val="18"/>
                <w:szCs w:val="18"/>
              </w:rPr>
            </w:pPr>
          </w:p>
        </w:tc>
      </w:tr>
      <w:tr w:rsidR="003250BD" w:rsidRPr="003250BD" w14:paraId="415F5958"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153939C7"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DMI/ PCIe Gen5 C0</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3D0C3ED2" w14:textId="77777777"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x4 DMI (PCIe Gen5)</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19D2CEB1" w14:textId="3907B7E8" w:rsidR="003250BD" w:rsidRPr="003250BD" w:rsidRDefault="003250BD" w:rsidP="009A35D2">
            <w:pPr>
              <w:spacing w:before="0" w:after="0"/>
              <w:ind w:left="-109" w:right="-107"/>
              <w:jc w:val="center"/>
              <w:rPr>
                <w:rFonts w:cstheme="minorHAnsi"/>
                <w:sz w:val="18"/>
                <w:szCs w:val="18"/>
              </w:rPr>
            </w:pPr>
            <w:r w:rsidRPr="003250BD">
              <w:rPr>
                <w:rFonts w:cstheme="minorHAnsi"/>
                <w:sz w:val="18"/>
                <w:szCs w:val="18"/>
              </w:rPr>
              <w:t xml:space="preserve">x4 DMI (PCIe Gen5) </w:t>
            </w:r>
            <w:r w:rsidRPr="003250BD">
              <w:rPr>
                <w:rFonts w:cstheme="minorHAnsi"/>
                <w:sz w:val="18"/>
                <w:szCs w:val="18"/>
              </w:rPr>
              <w:br/>
              <w:t>Polarity R</w:t>
            </w:r>
            <w:r w:rsidR="000A3F95">
              <w:rPr>
                <w:rFonts w:cstheme="minorHAnsi"/>
                <w:sz w:val="18"/>
                <w:szCs w:val="18"/>
              </w:rPr>
              <w:t>e</w:t>
            </w:r>
            <w:r w:rsidRPr="003250BD">
              <w:rPr>
                <w:rFonts w:cstheme="minorHAnsi"/>
                <w:sz w:val="18"/>
                <w:szCs w:val="18"/>
              </w:rPr>
              <w:t>versed</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47500BF4" w14:textId="77777777" w:rsidR="003250BD" w:rsidRPr="003250BD" w:rsidRDefault="003250BD" w:rsidP="00F70AD4">
            <w:pPr>
              <w:spacing w:before="0" w:after="0"/>
              <w:ind w:left="-110" w:right="-107"/>
              <w:jc w:val="center"/>
              <w:rPr>
                <w:rFonts w:cstheme="minorHAnsi"/>
                <w:sz w:val="18"/>
                <w:szCs w:val="18"/>
              </w:rPr>
            </w:pPr>
            <w:r w:rsidRPr="003250BD">
              <w:rPr>
                <w:rFonts w:cstheme="minorHAnsi"/>
                <w:sz w:val="18"/>
                <w:szCs w:val="18"/>
              </w:rPr>
              <w:t>M.2 NVMe SSD #2 (x4 PCIe Gen5)</w:t>
            </w:r>
            <w:r w:rsidRPr="003250BD">
              <w:rPr>
                <w:rFonts w:cstheme="minorHAnsi"/>
                <w:sz w:val="18"/>
                <w:szCs w:val="18"/>
              </w:rPr>
              <w:br/>
              <w:t>+ (MCIO side band HDR w/ 1x SRC CLK for x2+x2 support)/</w:t>
            </w:r>
            <w:r w:rsidRPr="003250BD">
              <w:rPr>
                <w:rFonts w:cstheme="minorHAnsi"/>
                <w:sz w:val="18"/>
                <w:szCs w:val="18"/>
              </w:rPr>
              <w:br/>
            </w:r>
            <w:r w:rsidRPr="003250BD">
              <w:rPr>
                <w:rFonts w:cstheme="minorHAnsi"/>
                <w:sz w:val="18"/>
                <w:szCs w:val="18"/>
              </w:rPr>
              <w:br/>
              <w:t xml:space="preserve"> x4 DMI (PCIe Gen5) rework option for PCH IOE AIC (for NEX usage)</w:t>
            </w:r>
          </w:p>
        </w:tc>
        <w:tc>
          <w:tcPr>
            <w:tcW w:w="1530" w:type="dxa"/>
            <w:vMerge w:val="restart"/>
            <w:tcBorders>
              <w:top w:val="nil"/>
              <w:left w:val="single" w:sz="4" w:space="0" w:color="auto"/>
              <w:bottom w:val="single" w:sz="4" w:space="0" w:color="auto"/>
              <w:right w:val="single" w:sz="4" w:space="0" w:color="auto"/>
            </w:tcBorders>
            <w:shd w:val="clear" w:color="auto" w:fill="auto"/>
            <w:vAlign w:val="center"/>
            <w:hideMark/>
          </w:tcPr>
          <w:p w14:paraId="64E77D8F" w14:textId="77777777" w:rsidR="003250BD" w:rsidRPr="003250BD" w:rsidRDefault="003250BD" w:rsidP="00F70AD4">
            <w:pPr>
              <w:spacing w:before="0" w:after="0"/>
              <w:ind w:left="-110" w:right="-108"/>
              <w:jc w:val="center"/>
              <w:rPr>
                <w:rFonts w:cstheme="minorHAnsi"/>
                <w:sz w:val="18"/>
                <w:szCs w:val="18"/>
              </w:rPr>
            </w:pPr>
            <w:r w:rsidRPr="003250BD">
              <w:rPr>
                <w:rFonts w:cstheme="minorHAnsi"/>
                <w:sz w:val="18"/>
                <w:szCs w:val="18"/>
              </w:rPr>
              <w:t>x4 DMI (PCIe Gen5) default/</w:t>
            </w:r>
            <w:r w:rsidRPr="003250BD">
              <w:rPr>
                <w:rFonts w:cstheme="minorHAnsi"/>
                <w:sz w:val="18"/>
                <w:szCs w:val="18"/>
              </w:rPr>
              <w:br/>
            </w:r>
            <w:r w:rsidRPr="003250BD">
              <w:rPr>
                <w:rFonts w:cstheme="minorHAnsi"/>
                <w:sz w:val="18"/>
                <w:szCs w:val="18"/>
              </w:rPr>
              <w:br/>
              <w:t>M.2 NVMe SSD #2 (x4 PCIe Gen5) (rework for UPH segment 2nd SSD)</w:t>
            </w:r>
            <w:r w:rsidRPr="003250BD">
              <w:rPr>
                <w:rFonts w:cstheme="minorHAnsi"/>
                <w:sz w:val="18"/>
                <w:szCs w:val="18"/>
              </w:rPr>
              <w:br/>
              <w:t>- SSD Short Channel TBD</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1FC8C2B3" w14:textId="681D515A" w:rsidR="003250BD" w:rsidRPr="003250BD" w:rsidRDefault="003250BD" w:rsidP="00F70AD4">
            <w:pPr>
              <w:spacing w:before="0" w:after="0"/>
              <w:ind w:left="-109" w:right="-108" w:firstLine="109"/>
              <w:jc w:val="center"/>
              <w:rPr>
                <w:rFonts w:cstheme="minorHAnsi"/>
                <w:sz w:val="18"/>
                <w:szCs w:val="18"/>
              </w:rPr>
            </w:pPr>
            <w:r w:rsidRPr="003250BD">
              <w:rPr>
                <w:rFonts w:cstheme="minorHAnsi"/>
                <w:sz w:val="18"/>
                <w:szCs w:val="18"/>
              </w:rPr>
              <w:t>M.2 NVMe SSD #2</w:t>
            </w:r>
            <w:r w:rsidRPr="003250BD">
              <w:rPr>
                <w:rFonts w:cstheme="minorHAnsi"/>
                <w:sz w:val="18"/>
                <w:szCs w:val="18"/>
              </w:rPr>
              <w:br/>
              <w:t>(x4 PCIe Gen5) w/ I3C/I2C for NIST</w:t>
            </w:r>
            <w:r w:rsidR="004B59BC">
              <w:rPr>
                <w:rFonts w:cstheme="minorHAnsi"/>
                <w:sz w:val="18"/>
                <w:szCs w:val="18"/>
              </w:rPr>
              <w:t xml:space="preserve"> (NIST is supported through rework only)</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3E20825" w14:textId="65E2E150" w:rsidR="003250BD" w:rsidRPr="003250BD" w:rsidRDefault="003250BD" w:rsidP="00F70AD4">
            <w:pPr>
              <w:spacing w:before="0" w:after="0"/>
              <w:ind w:left="-109" w:right="-106"/>
              <w:jc w:val="center"/>
              <w:rPr>
                <w:rFonts w:cstheme="minorHAnsi"/>
                <w:sz w:val="18"/>
                <w:szCs w:val="18"/>
              </w:rPr>
            </w:pPr>
            <w:r w:rsidRPr="003250BD">
              <w:rPr>
                <w:rFonts w:cstheme="minorHAnsi"/>
                <w:sz w:val="18"/>
                <w:szCs w:val="18"/>
              </w:rPr>
              <w:t>M.2 NVMe SSD #2 (x4 PCIe Gen5)</w:t>
            </w:r>
          </w:p>
        </w:tc>
      </w:tr>
      <w:tr w:rsidR="003250BD" w:rsidRPr="003250BD" w14:paraId="5F7FA5B9"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01F36003"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DMI/ PCIe Gen5 C1</w:t>
            </w:r>
          </w:p>
        </w:tc>
        <w:tc>
          <w:tcPr>
            <w:tcW w:w="1260" w:type="dxa"/>
            <w:vMerge/>
            <w:tcBorders>
              <w:top w:val="nil"/>
              <w:left w:val="single" w:sz="4" w:space="0" w:color="auto"/>
              <w:bottom w:val="single" w:sz="4" w:space="0" w:color="auto"/>
              <w:right w:val="single" w:sz="4" w:space="0" w:color="auto"/>
            </w:tcBorders>
            <w:shd w:val="clear" w:color="auto" w:fill="auto"/>
            <w:vAlign w:val="center"/>
            <w:hideMark/>
          </w:tcPr>
          <w:p w14:paraId="36C06EA8"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000000"/>
              <w:right w:val="single" w:sz="4" w:space="0" w:color="auto"/>
            </w:tcBorders>
            <w:shd w:val="clear" w:color="auto" w:fill="auto"/>
            <w:vAlign w:val="center"/>
            <w:hideMark/>
          </w:tcPr>
          <w:p w14:paraId="0F61E7E5"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3A09ECE5"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29D1E994"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single" w:sz="4" w:space="0" w:color="auto"/>
              <w:bottom w:val="single" w:sz="4" w:space="0" w:color="000000"/>
              <w:right w:val="single" w:sz="4" w:space="0" w:color="auto"/>
            </w:tcBorders>
            <w:shd w:val="clear" w:color="auto" w:fill="auto"/>
            <w:vAlign w:val="center"/>
            <w:hideMark/>
          </w:tcPr>
          <w:p w14:paraId="74FAAB2E"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4F85EA70" w14:textId="77777777" w:rsidR="003250BD" w:rsidRPr="003250BD" w:rsidRDefault="003250BD" w:rsidP="00F70AD4">
            <w:pPr>
              <w:spacing w:before="0" w:after="0"/>
              <w:ind w:left="-109" w:right="-106"/>
              <w:jc w:val="left"/>
              <w:rPr>
                <w:rFonts w:cstheme="minorHAnsi"/>
                <w:sz w:val="18"/>
                <w:szCs w:val="18"/>
              </w:rPr>
            </w:pPr>
          </w:p>
        </w:tc>
      </w:tr>
      <w:tr w:rsidR="003250BD" w:rsidRPr="003250BD" w14:paraId="5CEB9A33"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3F059EA5"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DMI/ PCIe Gen5 C2</w:t>
            </w:r>
          </w:p>
        </w:tc>
        <w:tc>
          <w:tcPr>
            <w:tcW w:w="1260" w:type="dxa"/>
            <w:vMerge/>
            <w:tcBorders>
              <w:top w:val="nil"/>
              <w:left w:val="single" w:sz="4" w:space="0" w:color="auto"/>
              <w:bottom w:val="single" w:sz="4" w:space="0" w:color="auto"/>
              <w:right w:val="single" w:sz="4" w:space="0" w:color="auto"/>
            </w:tcBorders>
            <w:shd w:val="clear" w:color="auto" w:fill="auto"/>
            <w:vAlign w:val="center"/>
            <w:hideMark/>
          </w:tcPr>
          <w:p w14:paraId="103EED7C"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000000"/>
              <w:right w:val="single" w:sz="4" w:space="0" w:color="auto"/>
            </w:tcBorders>
            <w:shd w:val="clear" w:color="auto" w:fill="auto"/>
            <w:vAlign w:val="center"/>
            <w:hideMark/>
          </w:tcPr>
          <w:p w14:paraId="592967D1"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2480987D"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7466CBE6"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single" w:sz="4" w:space="0" w:color="auto"/>
              <w:bottom w:val="single" w:sz="4" w:space="0" w:color="000000"/>
              <w:right w:val="single" w:sz="4" w:space="0" w:color="auto"/>
            </w:tcBorders>
            <w:shd w:val="clear" w:color="auto" w:fill="auto"/>
            <w:vAlign w:val="center"/>
            <w:hideMark/>
          </w:tcPr>
          <w:p w14:paraId="26A92440"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41E08218" w14:textId="77777777" w:rsidR="003250BD" w:rsidRPr="003250BD" w:rsidRDefault="003250BD" w:rsidP="00F70AD4">
            <w:pPr>
              <w:spacing w:before="0" w:after="0"/>
              <w:ind w:left="-109" w:right="-106"/>
              <w:jc w:val="left"/>
              <w:rPr>
                <w:rFonts w:cstheme="minorHAnsi"/>
                <w:sz w:val="18"/>
                <w:szCs w:val="18"/>
              </w:rPr>
            </w:pPr>
          </w:p>
        </w:tc>
      </w:tr>
      <w:tr w:rsidR="003250BD" w:rsidRPr="003250BD" w14:paraId="56B0CE06"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55877B4E"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DMI/ PCIe Gen5 C3</w:t>
            </w:r>
          </w:p>
        </w:tc>
        <w:tc>
          <w:tcPr>
            <w:tcW w:w="1260" w:type="dxa"/>
            <w:vMerge/>
            <w:tcBorders>
              <w:top w:val="nil"/>
              <w:left w:val="single" w:sz="4" w:space="0" w:color="auto"/>
              <w:bottom w:val="single" w:sz="4" w:space="0" w:color="auto"/>
              <w:right w:val="single" w:sz="4" w:space="0" w:color="auto"/>
            </w:tcBorders>
            <w:shd w:val="clear" w:color="auto" w:fill="auto"/>
            <w:vAlign w:val="center"/>
            <w:hideMark/>
          </w:tcPr>
          <w:p w14:paraId="0B6B90B8"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000000"/>
              <w:right w:val="single" w:sz="4" w:space="0" w:color="auto"/>
            </w:tcBorders>
            <w:shd w:val="clear" w:color="auto" w:fill="auto"/>
            <w:vAlign w:val="center"/>
            <w:hideMark/>
          </w:tcPr>
          <w:p w14:paraId="389B9B0A"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single" w:sz="4" w:space="0" w:color="auto"/>
              <w:bottom w:val="single" w:sz="4" w:space="0" w:color="auto"/>
              <w:right w:val="single" w:sz="4" w:space="0" w:color="auto"/>
            </w:tcBorders>
            <w:shd w:val="clear" w:color="auto" w:fill="auto"/>
            <w:vAlign w:val="center"/>
            <w:hideMark/>
          </w:tcPr>
          <w:p w14:paraId="4497B150"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0A7A2C5F"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single" w:sz="4" w:space="0" w:color="auto"/>
              <w:bottom w:val="single" w:sz="4" w:space="0" w:color="000000"/>
              <w:right w:val="single" w:sz="4" w:space="0" w:color="auto"/>
            </w:tcBorders>
            <w:shd w:val="clear" w:color="auto" w:fill="auto"/>
            <w:vAlign w:val="center"/>
            <w:hideMark/>
          </w:tcPr>
          <w:p w14:paraId="0C04F7FB"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35AA05E4" w14:textId="77777777" w:rsidR="003250BD" w:rsidRPr="003250BD" w:rsidRDefault="003250BD" w:rsidP="00F70AD4">
            <w:pPr>
              <w:spacing w:before="0" w:after="0"/>
              <w:ind w:left="-109" w:right="-106"/>
              <w:jc w:val="left"/>
              <w:rPr>
                <w:rFonts w:cstheme="minorHAnsi"/>
                <w:sz w:val="18"/>
                <w:szCs w:val="18"/>
              </w:rPr>
            </w:pPr>
          </w:p>
        </w:tc>
      </w:tr>
      <w:tr w:rsidR="007C1318" w:rsidRPr="003250BD" w14:paraId="4346E040"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57DC9FFC"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D0</w:t>
            </w:r>
          </w:p>
        </w:tc>
        <w:tc>
          <w:tcPr>
            <w:tcW w:w="1260" w:type="dxa"/>
            <w:vMerge w:val="restart"/>
            <w:tcBorders>
              <w:top w:val="nil"/>
              <w:left w:val="nil"/>
              <w:bottom w:val="single" w:sz="4" w:space="0" w:color="000000"/>
              <w:right w:val="single" w:sz="4" w:space="0" w:color="auto"/>
            </w:tcBorders>
            <w:shd w:val="clear" w:color="auto" w:fill="auto"/>
            <w:vAlign w:val="center"/>
            <w:hideMark/>
          </w:tcPr>
          <w:p w14:paraId="7E180B41" w14:textId="77777777"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x8 PCIe Gen5 CEM Slot #1</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B74BCAA" w14:textId="77777777" w:rsidR="003250BD" w:rsidRPr="003250BD" w:rsidRDefault="003250BD" w:rsidP="009A35D2">
            <w:pPr>
              <w:spacing w:before="0" w:after="0"/>
              <w:ind w:left="-109" w:right="-107"/>
              <w:jc w:val="center"/>
              <w:rPr>
                <w:rFonts w:cstheme="minorHAnsi"/>
                <w:sz w:val="18"/>
                <w:szCs w:val="18"/>
              </w:rPr>
            </w:pPr>
            <w:r w:rsidRPr="003250BD">
              <w:rPr>
                <w:rFonts w:cstheme="minorHAnsi"/>
                <w:sz w:val="18"/>
                <w:szCs w:val="18"/>
              </w:rPr>
              <w:t>x8 PCIe Gen5 CEM Slot #1</w:t>
            </w:r>
            <w:r w:rsidRPr="003250BD">
              <w:rPr>
                <w:rFonts w:cstheme="minorHAnsi"/>
                <w:sz w:val="18"/>
                <w:szCs w:val="18"/>
              </w:rPr>
              <w:br/>
              <w:t>(Lane reversed)</w:t>
            </w:r>
          </w:p>
        </w:tc>
        <w:tc>
          <w:tcPr>
            <w:tcW w:w="1440" w:type="dxa"/>
            <w:vMerge w:val="restart"/>
            <w:tcBorders>
              <w:top w:val="nil"/>
              <w:left w:val="nil"/>
              <w:bottom w:val="single" w:sz="4" w:space="0" w:color="000000"/>
              <w:right w:val="single" w:sz="4" w:space="0" w:color="auto"/>
            </w:tcBorders>
            <w:shd w:val="clear" w:color="auto" w:fill="auto"/>
            <w:vAlign w:val="center"/>
            <w:hideMark/>
          </w:tcPr>
          <w:p w14:paraId="4876AFEE" w14:textId="77777777" w:rsidR="003250BD" w:rsidRPr="003250BD" w:rsidRDefault="003250BD" w:rsidP="00F70AD4">
            <w:pPr>
              <w:spacing w:before="0" w:after="0"/>
              <w:ind w:left="-110" w:right="-107"/>
              <w:jc w:val="center"/>
              <w:rPr>
                <w:rFonts w:cstheme="minorHAnsi"/>
                <w:sz w:val="18"/>
                <w:szCs w:val="18"/>
              </w:rPr>
            </w:pPr>
            <w:r w:rsidRPr="003250BD">
              <w:rPr>
                <w:rFonts w:cstheme="minorHAnsi"/>
                <w:sz w:val="18"/>
                <w:szCs w:val="18"/>
              </w:rPr>
              <w:t>x8 PCIe Gen5 CEM Slot #1</w:t>
            </w:r>
          </w:p>
        </w:tc>
        <w:tc>
          <w:tcPr>
            <w:tcW w:w="1530" w:type="dxa"/>
            <w:vMerge w:val="restart"/>
            <w:tcBorders>
              <w:top w:val="nil"/>
              <w:left w:val="single" w:sz="4" w:space="0" w:color="auto"/>
              <w:bottom w:val="single" w:sz="4" w:space="0" w:color="auto"/>
              <w:right w:val="single" w:sz="4" w:space="0" w:color="auto"/>
            </w:tcBorders>
            <w:shd w:val="clear" w:color="auto" w:fill="auto"/>
            <w:vAlign w:val="center"/>
            <w:hideMark/>
          </w:tcPr>
          <w:p w14:paraId="0C482624" w14:textId="77777777" w:rsidR="003250BD" w:rsidRPr="003250BD" w:rsidRDefault="003250BD" w:rsidP="00F70AD4">
            <w:pPr>
              <w:spacing w:before="0" w:after="0"/>
              <w:ind w:left="-110" w:right="-108"/>
              <w:jc w:val="center"/>
              <w:rPr>
                <w:rFonts w:cstheme="minorHAnsi"/>
                <w:sz w:val="18"/>
                <w:szCs w:val="18"/>
              </w:rPr>
            </w:pPr>
            <w:r w:rsidRPr="003250BD">
              <w:rPr>
                <w:rFonts w:cstheme="minorHAnsi"/>
                <w:sz w:val="18"/>
                <w:szCs w:val="18"/>
              </w:rPr>
              <w:t>x8 PCIe Gen5 CEM Slot #1 +</w:t>
            </w:r>
            <w:r w:rsidRPr="003250BD">
              <w:rPr>
                <w:rFonts w:cstheme="minorHAnsi"/>
                <w:sz w:val="18"/>
                <w:szCs w:val="18"/>
              </w:rPr>
              <w:br/>
              <w:t>MCIO Con #1 (x4+x4 Bifurcation)</w:t>
            </w:r>
          </w:p>
        </w:tc>
        <w:tc>
          <w:tcPr>
            <w:tcW w:w="1440" w:type="dxa"/>
            <w:vMerge w:val="restart"/>
            <w:tcBorders>
              <w:top w:val="nil"/>
              <w:left w:val="nil"/>
              <w:bottom w:val="single" w:sz="4" w:space="0" w:color="auto"/>
              <w:right w:val="single" w:sz="4" w:space="0" w:color="auto"/>
            </w:tcBorders>
            <w:shd w:val="clear" w:color="auto" w:fill="auto"/>
            <w:vAlign w:val="center"/>
            <w:hideMark/>
          </w:tcPr>
          <w:p w14:paraId="46EBDD0A" w14:textId="77777777" w:rsidR="003250BD" w:rsidRPr="003250BD" w:rsidRDefault="003250BD" w:rsidP="00F70AD4">
            <w:pPr>
              <w:spacing w:before="0" w:after="0"/>
              <w:ind w:left="-109" w:right="-108" w:firstLine="109"/>
              <w:jc w:val="center"/>
              <w:rPr>
                <w:rFonts w:cstheme="minorHAnsi"/>
                <w:sz w:val="18"/>
                <w:szCs w:val="18"/>
              </w:rPr>
            </w:pPr>
            <w:r w:rsidRPr="003250BD">
              <w:rPr>
                <w:rFonts w:cstheme="minorHAnsi"/>
                <w:sz w:val="18"/>
                <w:szCs w:val="18"/>
              </w:rPr>
              <w:t>x8 PCIe Gen5 CEM Slot #1</w:t>
            </w:r>
          </w:p>
        </w:tc>
        <w:tc>
          <w:tcPr>
            <w:tcW w:w="1350" w:type="dxa"/>
            <w:vMerge w:val="restart"/>
            <w:tcBorders>
              <w:top w:val="nil"/>
              <w:left w:val="nil"/>
              <w:bottom w:val="single" w:sz="4" w:space="0" w:color="000000"/>
              <w:right w:val="single" w:sz="4" w:space="0" w:color="auto"/>
            </w:tcBorders>
            <w:shd w:val="clear" w:color="auto" w:fill="auto"/>
            <w:vAlign w:val="center"/>
            <w:hideMark/>
          </w:tcPr>
          <w:p w14:paraId="618B97AE" w14:textId="77777777" w:rsidR="003250BD" w:rsidRPr="003250BD" w:rsidRDefault="003250BD" w:rsidP="00F70AD4">
            <w:pPr>
              <w:spacing w:before="0" w:after="0"/>
              <w:ind w:left="-109" w:right="-106"/>
              <w:jc w:val="center"/>
              <w:rPr>
                <w:rFonts w:cstheme="minorHAnsi"/>
                <w:sz w:val="18"/>
                <w:szCs w:val="18"/>
              </w:rPr>
            </w:pPr>
            <w:r w:rsidRPr="003250BD">
              <w:rPr>
                <w:rFonts w:cstheme="minorHAnsi"/>
                <w:sz w:val="18"/>
                <w:szCs w:val="18"/>
              </w:rPr>
              <w:t>x8 PCIe Gen5 CEM Slot #1</w:t>
            </w:r>
          </w:p>
        </w:tc>
      </w:tr>
      <w:tr w:rsidR="007C1318" w:rsidRPr="003250BD" w14:paraId="5417B895"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1115E2A0"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D1</w:t>
            </w:r>
          </w:p>
        </w:tc>
        <w:tc>
          <w:tcPr>
            <w:tcW w:w="1260" w:type="dxa"/>
            <w:vMerge/>
            <w:tcBorders>
              <w:top w:val="nil"/>
              <w:left w:val="nil"/>
              <w:bottom w:val="single" w:sz="4" w:space="0" w:color="000000"/>
              <w:right w:val="single" w:sz="4" w:space="0" w:color="auto"/>
            </w:tcBorders>
            <w:shd w:val="clear" w:color="auto" w:fill="auto"/>
            <w:vAlign w:val="center"/>
            <w:hideMark/>
          </w:tcPr>
          <w:p w14:paraId="1AD97D5A"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24AA9880"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nil"/>
              <w:bottom w:val="single" w:sz="4" w:space="0" w:color="000000"/>
              <w:right w:val="single" w:sz="4" w:space="0" w:color="auto"/>
            </w:tcBorders>
            <w:shd w:val="clear" w:color="auto" w:fill="auto"/>
            <w:vAlign w:val="center"/>
            <w:hideMark/>
          </w:tcPr>
          <w:p w14:paraId="3FA91FD2"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56369367"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06C1C7A3"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nil"/>
              <w:bottom w:val="single" w:sz="4" w:space="0" w:color="000000"/>
              <w:right w:val="single" w:sz="4" w:space="0" w:color="auto"/>
            </w:tcBorders>
            <w:shd w:val="clear" w:color="auto" w:fill="auto"/>
            <w:vAlign w:val="center"/>
            <w:hideMark/>
          </w:tcPr>
          <w:p w14:paraId="53147D4C" w14:textId="77777777" w:rsidR="003250BD" w:rsidRPr="003250BD" w:rsidRDefault="003250BD" w:rsidP="00F70AD4">
            <w:pPr>
              <w:spacing w:before="0" w:after="0"/>
              <w:ind w:left="-109" w:right="-106"/>
              <w:jc w:val="left"/>
              <w:rPr>
                <w:rFonts w:cstheme="minorHAnsi"/>
                <w:sz w:val="18"/>
                <w:szCs w:val="18"/>
              </w:rPr>
            </w:pPr>
          </w:p>
        </w:tc>
      </w:tr>
      <w:tr w:rsidR="007C1318" w:rsidRPr="003250BD" w14:paraId="5743B3B0"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2D10FC27"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D2</w:t>
            </w:r>
          </w:p>
        </w:tc>
        <w:tc>
          <w:tcPr>
            <w:tcW w:w="1260" w:type="dxa"/>
            <w:vMerge/>
            <w:tcBorders>
              <w:top w:val="nil"/>
              <w:left w:val="nil"/>
              <w:bottom w:val="single" w:sz="4" w:space="0" w:color="000000"/>
              <w:right w:val="single" w:sz="4" w:space="0" w:color="auto"/>
            </w:tcBorders>
            <w:shd w:val="clear" w:color="auto" w:fill="auto"/>
            <w:vAlign w:val="center"/>
            <w:hideMark/>
          </w:tcPr>
          <w:p w14:paraId="279A24EB"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5F870F08"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nil"/>
              <w:bottom w:val="single" w:sz="4" w:space="0" w:color="000000"/>
              <w:right w:val="single" w:sz="4" w:space="0" w:color="auto"/>
            </w:tcBorders>
            <w:shd w:val="clear" w:color="auto" w:fill="auto"/>
            <w:vAlign w:val="center"/>
            <w:hideMark/>
          </w:tcPr>
          <w:p w14:paraId="5B588091"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6D4932A2"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2C2869A3"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nil"/>
              <w:bottom w:val="single" w:sz="4" w:space="0" w:color="000000"/>
              <w:right w:val="single" w:sz="4" w:space="0" w:color="auto"/>
            </w:tcBorders>
            <w:shd w:val="clear" w:color="auto" w:fill="auto"/>
            <w:vAlign w:val="center"/>
            <w:hideMark/>
          </w:tcPr>
          <w:p w14:paraId="25696490" w14:textId="77777777" w:rsidR="003250BD" w:rsidRPr="003250BD" w:rsidRDefault="003250BD" w:rsidP="00F70AD4">
            <w:pPr>
              <w:spacing w:before="0" w:after="0"/>
              <w:ind w:left="-109" w:right="-106"/>
              <w:jc w:val="left"/>
              <w:rPr>
                <w:rFonts w:cstheme="minorHAnsi"/>
                <w:sz w:val="18"/>
                <w:szCs w:val="18"/>
              </w:rPr>
            </w:pPr>
          </w:p>
        </w:tc>
      </w:tr>
      <w:tr w:rsidR="007C1318" w:rsidRPr="003250BD" w14:paraId="20B321F7"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5B515CCC"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D3</w:t>
            </w:r>
          </w:p>
        </w:tc>
        <w:tc>
          <w:tcPr>
            <w:tcW w:w="1260" w:type="dxa"/>
            <w:vMerge/>
            <w:tcBorders>
              <w:top w:val="nil"/>
              <w:left w:val="nil"/>
              <w:bottom w:val="single" w:sz="4" w:space="0" w:color="000000"/>
              <w:right w:val="single" w:sz="4" w:space="0" w:color="auto"/>
            </w:tcBorders>
            <w:shd w:val="clear" w:color="auto" w:fill="auto"/>
            <w:vAlign w:val="center"/>
            <w:hideMark/>
          </w:tcPr>
          <w:p w14:paraId="57CB073A"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22E12353"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nil"/>
              <w:bottom w:val="single" w:sz="4" w:space="0" w:color="000000"/>
              <w:right w:val="single" w:sz="4" w:space="0" w:color="auto"/>
            </w:tcBorders>
            <w:shd w:val="clear" w:color="auto" w:fill="auto"/>
            <w:vAlign w:val="center"/>
            <w:hideMark/>
          </w:tcPr>
          <w:p w14:paraId="3214E62B"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66CED03E"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2717C573"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nil"/>
              <w:bottom w:val="single" w:sz="4" w:space="0" w:color="000000"/>
              <w:right w:val="single" w:sz="4" w:space="0" w:color="auto"/>
            </w:tcBorders>
            <w:shd w:val="clear" w:color="auto" w:fill="auto"/>
            <w:vAlign w:val="center"/>
            <w:hideMark/>
          </w:tcPr>
          <w:p w14:paraId="55FE87F8" w14:textId="77777777" w:rsidR="003250BD" w:rsidRPr="003250BD" w:rsidRDefault="003250BD" w:rsidP="00F70AD4">
            <w:pPr>
              <w:spacing w:before="0" w:after="0"/>
              <w:ind w:left="-109" w:right="-106"/>
              <w:jc w:val="left"/>
              <w:rPr>
                <w:rFonts w:cstheme="minorHAnsi"/>
                <w:sz w:val="18"/>
                <w:szCs w:val="18"/>
              </w:rPr>
            </w:pPr>
          </w:p>
        </w:tc>
      </w:tr>
      <w:tr w:rsidR="007C1318" w:rsidRPr="003250BD" w14:paraId="29D0EDF2"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132AD7A6"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D4</w:t>
            </w:r>
          </w:p>
        </w:tc>
        <w:tc>
          <w:tcPr>
            <w:tcW w:w="1260" w:type="dxa"/>
            <w:vMerge/>
            <w:tcBorders>
              <w:top w:val="nil"/>
              <w:left w:val="nil"/>
              <w:bottom w:val="single" w:sz="4" w:space="0" w:color="000000"/>
              <w:right w:val="single" w:sz="4" w:space="0" w:color="auto"/>
            </w:tcBorders>
            <w:shd w:val="clear" w:color="auto" w:fill="auto"/>
            <w:vAlign w:val="center"/>
            <w:hideMark/>
          </w:tcPr>
          <w:p w14:paraId="260BD1C6"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2E7B58B2"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nil"/>
              <w:bottom w:val="single" w:sz="4" w:space="0" w:color="000000"/>
              <w:right w:val="single" w:sz="4" w:space="0" w:color="auto"/>
            </w:tcBorders>
            <w:shd w:val="clear" w:color="auto" w:fill="auto"/>
            <w:vAlign w:val="center"/>
            <w:hideMark/>
          </w:tcPr>
          <w:p w14:paraId="4D066E3E"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0AC0289A"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08E25AE4"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nil"/>
              <w:bottom w:val="single" w:sz="4" w:space="0" w:color="000000"/>
              <w:right w:val="single" w:sz="4" w:space="0" w:color="auto"/>
            </w:tcBorders>
            <w:shd w:val="clear" w:color="auto" w:fill="auto"/>
            <w:vAlign w:val="center"/>
            <w:hideMark/>
          </w:tcPr>
          <w:p w14:paraId="6EC5801E" w14:textId="77777777" w:rsidR="003250BD" w:rsidRPr="003250BD" w:rsidRDefault="003250BD" w:rsidP="00F70AD4">
            <w:pPr>
              <w:spacing w:before="0" w:after="0"/>
              <w:ind w:left="-109" w:right="-106"/>
              <w:jc w:val="left"/>
              <w:rPr>
                <w:rFonts w:cstheme="minorHAnsi"/>
                <w:sz w:val="18"/>
                <w:szCs w:val="18"/>
              </w:rPr>
            </w:pPr>
          </w:p>
        </w:tc>
      </w:tr>
      <w:tr w:rsidR="007C1318" w:rsidRPr="003250BD" w14:paraId="615C3719"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4F4517E2"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D5</w:t>
            </w:r>
          </w:p>
        </w:tc>
        <w:tc>
          <w:tcPr>
            <w:tcW w:w="1260" w:type="dxa"/>
            <w:vMerge/>
            <w:tcBorders>
              <w:top w:val="nil"/>
              <w:left w:val="nil"/>
              <w:bottom w:val="single" w:sz="4" w:space="0" w:color="000000"/>
              <w:right w:val="single" w:sz="4" w:space="0" w:color="auto"/>
            </w:tcBorders>
            <w:shd w:val="clear" w:color="auto" w:fill="auto"/>
            <w:vAlign w:val="center"/>
            <w:hideMark/>
          </w:tcPr>
          <w:p w14:paraId="52459C74"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539001D4"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nil"/>
              <w:bottom w:val="single" w:sz="4" w:space="0" w:color="000000"/>
              <w:right w:val="single" w:sz="4" w:space="0" w:color="auto"/>
            </w:tcBorders>
            <w:shd w:val="clear" w:color="auto" w:fill="auto"/>
            <w:vAlign w:val="center"/>
            <w:hideMark/>
          </w:tcPr>
          <w:p w14:paraId="56A30D3D"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483FB43A"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4EF1F175"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nil"/>
              <w:bottom w:val="single" w:sz="4" w:space="0" w:color="000000"/>
              <w:right w:val="single" w:sz="4" w:space="0" w:color="auto"/>
            </w:tcBorders>
            <w:shd w:val="clear" w:color="auto" w:fill="auto"/>
            <w:vAlign w:val="center"/>
            <w:hideMark/>
          </w:tcPr>
          <w:p w14:paraId="32C8EDEC" w14:textId="77777777" w:rsidR="003250BD" w:rsidRPr="003250BD" w:rsidRDefault="003250BD" w:rsidP="00F70AD4">
            <w:pPr>
              <w:spacing w:before="0" w:after="0"/>
              <w:ind w:left="-109" w:right="-106"/>
              <w:jc w:val="left"/>
              <w:rPr>
                <w:rFonts w:cstheme="minorHAnsi"/>
                <w:sz w:val="18"/>
                <w:szCs w:val="18"/>
              </w:rPr>
            </w:pPr>
          </w:p>
        </w:tc>
      </w:tr>
      <w:tr w:rsidR="007C1318" w:rsidRPr="003250BD" w14:paraId="07AE62E4"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29BA950C"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lastRenderedPageBreak/>
              <w:t>PCIe Gen5 D6</w:t>
            </w:r>
          </w:p>
        </w:tc>
        <w:tc>
          <w:tcPr>
            <w:tcW w:w="1260" w:type="dxa"/>
            <w:vMerge/>
            <w:tcBorders>
              <w:top w:val="nil"/>
              <w:left w:val="nil"/>
              <w:bottom w:val="single" w:sz="4" w:space="0" w:color="000000"/>
              <w:right w:val="single" w:sz="4" w:space="0" w:color="auto"/>
            </w:tcBorders>
            <w:shd w:val="clear" w:color="auto" w:fill="auto"/>
            <w:vAlign w:val="center"/>
            <w:hideMark/>
          </w:tcPr>
          <w:p w14:paraId="47BC2188"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175F3241"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nil"/>
              <w:bottom w:val="single" w:sz="4" w:space="0" w:color="000000"/>
              <w:right w:val="single" w:sz="4" w:space="0" w:color="auto"/>
            </w:tcBorders>
            <w:shd w:val="clear" w:color="auto" w:fill="auto"/>
            <w:vAlign w:val="center"/>
            <w:hideMark/>
          </w:tcPr>
          <w:p w14:paraId="3A17A4E8"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381E2216"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770E7C9B"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nil"/>
              <w:bottom w:val="single" w:sz="4" w:space="0" w:color="000000"/>
              <w:right w:val="single" w:sz="4" w:space="0" w:color="auto"/>
            </w:tcBorders>
            <w:shd w:val="clear" w:color="auto" w:fill="auto"/>
            <w:vAlign w:val="center"/>
            <w:hideMark/>
          </w:tcPr>
          <w:p w14:paraId="01CF459E" w14:textId="77777777" w:rsidR="003250BD" w:rsidRPr="003250BD" w:rsidRDefault="003250BD" w:rsidP="00F70AD4">
            <w:pPr>
              <w:spacing w:before="0" w:after="0"/>
              <w:ind w:left="-109" w:right="-106"/>
              <w:jc w:val="left"/>
              <w:rPr>
                <w:rFonts w:cstheme="minorHAnsi"/>
                <w:sz w:val="18"/>
                <w:szCs w:val="18"/>
              </w:rPr>
            </w:pPr>
          </w:p>
        </w:tc>
      </w:tr>
      <w:tr w:rsidR="007C1318" w:rsidRPr="003250BD" w14:paraId="4713D1B1"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481489EA"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D7</w:t>
            </w:r>
          </w:p>
        </w:tc>
        <w:tc>
          <w:tcPr>
            <w:tcW w:w="1260" w:type="dxa"/>
            <w:vMerge/>
            <w:tcBorders>
              <w:top w:val="nil"/>
              <w:left w:val="nil"/>
              <w:bottom w:val="single" w:sz="4" w:space="0" w:color="000000"/>
              <w:right w:val="single" w:sz="4" w:space="0" w:color="auto"/>
            </w:tcBorders>
            <w:shd w:val="clear" w:color="auto" w:fill="auto"/>
            <w:vAlign w:val="center"/>
            <w:hideMark/>
          </w:tcPr>
          <w:p w14:paraId="10FFE8B6" w14:textId="77777777" w:rsidR="003250BD" w:rsidRPr="003250BD" w:rsidRDefault="003250BD" w:rsidP="009A35D2">
            <w:pPr>
              <w:spacing w:before="0" w:after="0"/>
              <w:ind w:left="-106" w:right="-108"/>
              <w:jc w:val="left"/>
              <w:rPr>
                <w:rFonts w:cstheme="minorHAnsi"/>
                <w:sz w:val="18"/>
                <w:szCs w:val="18"/>
              </w:rPr>
            </w:pPr>
          </w:p>
        </w:tc>
        <w:tc>
          <w:tcPr>
            <w:tcW w:w="1350" w:type="dxa"/>
            <w:vMerge/>
            <w:tcBorders>
              <w:top w:val="nil"/>
              <w:left w:val="single" w:sz="4" w:space="0" w:color="auto"/>
              <w:bottom w:val="single" w:sz="4" w:space="0" w:color="auto"/>
              <w:right w:val="single" w:sz="4" w:space="0" w:color="auto"/>
            </w:tcBorders>
            <w:shd w:val="clear" w:color="auto" w:fill="auto"/>
            <w:vAlign w:val="center"/>
            <w:hideMark/>
          </w:tcPr>
          <w:p w14:paraId="448F4005" w14:textId="77777777" w:rsidR="003250BD" w:rsidRPr="003250BD" w:rsidRDefault="003250BD" w:rsidP="009A35D2">
            <w:pPr>
              <w:spacing w:before="0" w:after="0"/>
              <w:ind w:left="-109" w:right="-107"/>
              <w:jc w:val="left"/>
              <w:rPr>
                <w:rFonts w:cstheme="minorHAnsi"/>
                <w:sz w:val="18"/>
                <w:szCs w:val="18"/>
              </w:rPr>
            </w:pPr>
          </w:p>
        </w:tc>
        <w:tc>
          <w:tcPr>
            <w:tcW w:w="1440" w:type="dxa"/>
            <w:vMerge/>
            <w:tcBorders>
              <w:top w:val="nil"/>
              <w:left w:val="nil"/>
              <w:bottom w:val="single" w:sz="4" w:space="0" w:color="000000"/>
              <w:right w:val="single" w:sz="4" w:space="0" w:color="auto"/>
            </w:tcBorders>
            <w:shd w:val="clear" w:color="auto" w:fill="auto"/>
            <w:vAlign w:val="center"/>
            <w:hideMark/>
          </w:tcPr>
          <w:p w14:paraId="4697D89B" w14:textId="77777777" w:rsidR="003250BD" w:rsidRPr="003250BD" w:rsidRDefault="003250BD" w:rsidP="00F70AD4">
            <w:pPr>
              <w:spacing w:before="0" w:after="0"/>
              <w:ind w:left="-110" w:right="-107"/>
              <w:jc w:val="left"/>
              <w:rPr>
                <w:rFonts w:cstheme="minorHAnsi"/>
                <w:sz w:val="18"/>
                <w:szCs w:val="18"/>
              </w:rPr>
            </w:pPr>
          </w:p>
        </w:tc>
        <w:tc>
          <w:tcPr>
            <w:tcW w:w="1530" w:type="dxa"/>
            <w:vMerge/>
            <w:tcBorders>
              <w:top w:val="nil"/>
              <w:left w:val="single" w:sz="4" w:space="0" w:color="auto"/>
              <w:bottom w:val="single" w:sz="4" w:space="0" w:color="auto"/>
              <w:right w:val="single" w:sz="4" w:space="0" w:color="auto"/>
            </w:tcBorders>
            <w:shd w:val="clear" w:color="auto" w:fill="auto"/>
            <w:vAlign w:val="center"/>
            <w:hideMark/>
          </w:tcPr>
          <w:p w14:paraId="4A5D9583" w14:textId="77777777" w:rsidR="003250BD" w:rsidRPr="003250BD" w:rsidRDefault="003250BD" w:rsidP="00F70AD4">
            <w:pPr>
              <w:spacing w:before="0" w:after="0"/>
              <w:ind w:left="-110" w:right="-108"/>
              <w:jc w:val="left"/>
              <w:rPr>
                <w:rFonts w:cstheme="minorHAnsi"/>
                <w:sz w:val="18"/>
                <w:szCs w:val="18"/>
              </w:rPr>
            </w:pPr>
          </w:p>
        </w:tc>
        <w:tc>
          <w:tcPr>
            <w:tcW w:w="1440" w:type="dxa"/>
            <w:vMerge/>
            <w:tcBorders>
              <w:top w:val="nil"/>
              <w:left w:val="nil"/>
              <w:bottom w:val="single" w:sz="4" w:space="0" w:color="auto"/>
              <w:right w:val="single" w:sz="4" w:space="0" w:color="auto"/>
            </w:tcBorders>
            <w:shd w:val="clear" w:color="auto" w:fill="auto"/>
            <w:vAlign w:val="center"/>
            <w:hideMark/>
          </w:tcPr>
          <w:p w14:paraId="033DAF51" w14:textId="77777777" w:rsidR="003250BD" w:rsidRPr="003250BD" w:rsidRDefault="003250BD" w:rsidP="00F70AD4">
            <w:pPr>
              <w:spacing w:before="0" w:after="0"/>
              <w:ind w:left="-109" w:right="-108" w:firstLine="109"/>
              <w:jc w:val="left"/>
              <w:rPr>
                <w:rFonts w:cstheme="minorHAnsi"/>
                <w:sz w:val="18"/>
                <w:szCs w:val="18"/>
              </w:rPr>
            </w:pPr>
          </w:p>
        </w:tc>
        <w:tc>
          <w:tcPr>
            <w:tcW w:w="1350" w:type="dxa"/>
            <w:vMerge/>
            <w:tcBorders>
              <w:top w:val="nil"/>
              <w:left w:val="nil"/>
              <w:bottom w:val="single" w:sz="4" w:space="0" w:color="000000"/>
              <w:right w:val="single" w:sz="4" w:space="0" w:color="auto"/>
            </w:tcBorders>
            <w:shd w:val="clear" w:color="auto" w:fill="auto"/>
            <w:vAlign w:val="center"/>
            <w:hideMark/>
          </w:tcPr>
          <w:p w14:paraId="707B590A" w14:textId="77777777" w:rsidR="003250BD" w:rsidRPr="003250BD" w:rsidRDefault="003250BD" w:rsidP="00F70AD4">
            <w:pPr>
              <w:spacing w:before="0" w:after="0"/>
              <w:ind w:left="-109" w:right="-106"/>
              <w:jc w:val="left"/>
              <w:rPr>
                <w:rFonts w:cstheme="minorHAnsi"/>
                <w:sz w:val="18"/>
                <w:szCs w:val="18"/>
              </w:rPr>
            </w:pPr>
          </w:p>
        </w:tc>
      </w:tr>
      <w:tr w:rsidR="003250BD" w:rsidRPr="003250BD" w14:paraId="6A393901"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5E6043D9"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E0</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602567B2" w14:textId="77777777" w:rsidR="003250BD" w:rsidRPr="003250BD" w:rsidRDefault="003250BD" w:rsidP="009A35D2">
            <w:pPr>
              <w:spacing w:before="0" w:after="0"/>
              <w:ind w:left="-106" w:right="-108"/>
              <w:jc w:val="center"/>
              <w:rPr>
                <w:rFonts w:cstheme="minorHAnsi"/>
                <w:sz w:val="18"/>
                <w:szCs w:val="18"/>
              </w:rPr>
            </w:pPr>
            <w:r w:rsidRPr="003250BD">
              <w:rPr>
                <w:rFonts w:cstheme="minorHAnsi"/>
                <w:sz w:val="18"/>
                <w:szCs w:val="18"/>
              </w:rPr>
              <w:t>M.2 NVMe SSD #1</w:t>
            </w:r>
            <w:r w:rsidRPr="003250BD">
              <w:rPr>
                <w:rFonts w:cstheme="minorHAnsi"/>
                <w:sz w:val="18"/>
                <w:szCs w:val="18"/>
              </w:rPr>
              <w:br/>
              <w:t>(x4 PCIe Gen5) w/ I3C/I2C for NIST</w:t>
            </w:r>
            <w:r w:rsidRPr="003250BD">
              <w:rPr>
                <w:rFonts w:cstheme="minorHAnsi"/>
                <w:sz w:val="18"/>
                <w:szCs w:val="18"/>
              </w:rPr>
              <w:br/>
              <w:t>(Not POR for P segment -RVP ask to enable for P segment)</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1608042A" w14:textId="77777777" w:rsidR="003250BD" w:rsidRPr="003250BD" w:rsidRDefault="003250BD" w:rsidP="009A35D2">
            <w:pPr>
              <w:spacing w:before="0" w:after="0"/>
              <w:ind w:left="-109" w:right="-107"/>
              <w:jc w:val="center"/>
              <w:rPr>
                <w:rFonts w:cstheme="minorHAnsi"/>
                <w:sz w:val="18"/>
                <w:szCs w:val="18"/>
              </w:rPr>
            </w:pPr>
            <w:r w:rsidRPr="003250BD">
              <w:rPr>
                <w:rFonts w:cstheme="minorHAnsi"/>
                <w:sz w:val="18"/>
                <w:szCs w:val="18"/>
              </w:rPr>
              <w:t>M.2 NVMe SSD #1</w:t>
            </w:r>
            <w:r w:rsidRPr="003250BD">
              <w:rPr>
                <w:rFonts w:cstheme="minorHAnsi"/>
                <w:sz w:val="18"/>
                <w:szCs w:val="18"/>
              </w:rPr>
              <w:br/>
              <w:t>(x4 PCIe Gen5) w/ I3C/I2C for NIST</w:t>
            </w:r>
            <w:r w:rsidRPr="003250BD">
              <w:rPr>
                <w:rFonts w:cstheme="minorHAnsi"/>
                <w:sz w:val="18"/>
                <w:szCs w:val="18"/>
              </w:rPr>
              <w:br/>
              <w:t>(Not POR for P segment -RVP ask to enable for P segment)</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4DD67C9E" w14:textId="77777777" w:rsidR="00D45987" w:rsidRDefault="003250BD" w:rsidP="00F70AD4">
            <w:pPr>
              <w:spacing w:before="0" w:after="0"/>
              <w:ind w:left="-110" w:right="-107"/>
              <w:jc w:val="center"/>
              <w:rPr>
                <w:rFonts w:cstheme="minorHAnsi"/>
                <w:sz w:val="18"/>
                <w:szCs w:val="18"/>
              </w:rPr>
            </w:pPr>
            <w:r w:rsidRPr="003250BD">
              <w:rPr>
                <w:rFonts w:cstheme="minorHAnsi"/>
                <w:sz w:val="18"/>
                <w:szCs w:val="18"/>
              </w:rPr>
              <w:t>M.2 NVMe SSD #1</w:t>
            </w:r>
            <w:r w:rsidRPr="003250BD">
              <w:rPr>
                <w:rFonts w:cstheme="minorHAnsi"/>
                <w:sz w:val="18"/>
                <w:szCs w:val="18"/>
              </w:rPr>
              <w:br/>
              <w:t>(x4 PCIe Gen5) w/ I3C/I2C for NIST</w:t>
            </w:r>
          </w:p>
          <w:p w14:paraId="4C947355" w14:textId="562CFB16" w:rsidR="003250BD" w:rsidRPr="003250BD" w:rsidRDefault="00D45987" w:rsidP="00F70AD4">
            <w:pPr>
              <w:spacing w:before="0" w:after="0"/>
              <w:ind w:left="-110" w:right="-107"/>
              <w:jc w:val="center"/>
              <w:rPr>
                <w:rFonts w:cstheme="minorHAnsi"/>
                <w:sz w:val="18"/>
                <w:szCs w:val="18"/>
              </w:rPr>
            </w:pPr>
            <w:r>
              <w:rPr>
                <w:rFonts w:cstheme="minorHAnsi"/>
                <w:sz w:val="18"/>
                <w:szCs w:val="18"/>
              </w:rPr>
              <w:t>Lane Reversed</w:t>
            </w:r>
            <w:r w:rsidR="003250BD" w:rsidRPr="003250BD">
              <w:rPr>
                <w:rFonts w:cstheme="minorHAnsi"/>
                <w:sz w:val="18"/>
                <w:szCs w:val="18"/>
              </w:rPr>
              <w:br/>
              <w:t>(Not POR for P segment -RVP ask to enable for P segment)</w:t>
            </w:r>
          </w:p>
        </w:tc>
        <w:tc>
          <w:tcPr>
            <w:tcW w:w="1530" w:type="dxa"/>
            <w:vMerge w:val="restart"/>
            <w:tcBorders>
              <w:top w:val="nil"/>
              <w:left w:val="single" w:sz="4" w:space="0" w:color="auto"/>
              <w:bottom w:val="single" w:sz="4" w:space="0" w:color="000000"/>
              <w:right w:val="single" w:sz="4" w:space="0" w:color="auto"/>
            </w:tcBorders>
            <w:shd w:val="clear" w:color="auto" w:fill="auto"/>
            <w:vAlign w:val="center"/>
            <w:hideMark/>
          </w:tcPr>
          <w:p w14:paraId="761966EE" w14:textId="77777777" w:rsidR="003250BD" w:rsidRPr="003250BD" w:rsidRDefault="003250BD" w:rsidP="00F70AD4">
            <w:pPr>
              <w:spacing w:before="0" w:after="0"/>
              <w:ind w:left="-110" w:right="-108"/>
              <w:jc w:val="center"/>
              <w:rPr>
                <w:rFonts w:cstheme="minorHAnsi"/>
                <w:sz w:val="18"/>
                <w:szCs w:val="18"/>
              </w:rPr>
            </w:pPr>
            <w:r w:rsidRPr="003250BD">
              <w:rPr>
                <w:rFonts w:cstheme="minorHAnsi"/>
                <w:sz w:val="18"/>
                <w:szCs w:val="18"/>
              </w:rPr>
              <w:t>M.2 NVMe SSD #1</w:t>
            </w:r>
            <w:r w:rsidRPr="003250BD">
              <w:rPr>
                <w:rFonts w:cstheme="minorHAnsi"/>
                <w:sz w:val="18"/>
                <w:szCs w:val="18"/>
              </w:rPr>
              <w:br/>
              <w:t>(x4 PCIe Gen5) w/ I3C/I2C for NIST</w:t>
            </w:r>
            <w:r w:rsidRPr="003250BD">
              <w:rPr>
                <w:rFonts w:cstheme="minorHAnsi"/>
                <w:sz w:val="18"/>
                <w:szCs w:val="18"/>
              </w:rPr>
              <w:br/>
              <w:t>(Not POR for P segment -RVP ask to enable for P segment)</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478EBD9C" w14:textId="77777777" w:rsidR="003250BD" w:rsidRPr="003250BD" w:rsidRDefault="003250BD" w:rsidP="00F70AD4">
            <w:pPr>
              <w:spacing w:before="0" w:after="0"/>
              <w:ind w:left="-109" w:right="-108" w:firstLine="109"/>
              <w:jc w:val="center"/>
              <w:rPr>
                <w:rFonts w:cstheme="minorHAnsi"/>
                <w:sz w:val="18"/>
                <w:szCs w:val="18"/>
              </w:rPr>
            </w:pPr>
            <w:r w:rsidRPr="003250BD">
              <w:rPr>
                <w:rFonts w:cstheme="minorHAnsi"/>
                <w:sz w:val="18"/>
                <w:szCs w:val="18"/>
              </w:rPr>
              <w:t>M.2 NVMe SSD #1</w:t>
            </w:r>
            <w:r w:rsidRPr="003250BD">
              <w:rPr>
                <w:rFonts w:cstheme="minorHAnsi"/>
                <w:sz w:val="18"/>
                <w:szCs w:val="18"/>
              </w:rPr>
              <w:br/>
              <w:t>(x4 PCIe Gen5) w/ I3C/I2C for NIST</w:t>
            </w:r>
            <w:r w:rsidRPr="003250BD">
              <w:rPr>
                <w:rFonts w:cstheme="minorHAnsi"/>
                <w:sz w:val="18"/>
                <w:szCs w:val="18"/>
              </w:rPr>
              <w:br/>
              <w:t>(Not POR for P segment -RVP ask to enable for P segment)</w:t>
            </w:r>
          </w:p>
        </w:tc>
        <w:tc>
          <w:tcPr>
            <w:tcW w:w="1350" w:type="dxa"/>
            <w:vMerge w:val="restart"/>
            <w:tcBorders>
              <w:top w:val="nil"/>
              <w:left w:val="single" w:sz="4" w:space="0" w:color="auto"/>
              <w:bottom w:val="single" w:sz="4" w:space="0" w:color="000000"/>
              <w:right w:val="single" w:sz="4" w:space="0" w:color="auto"/>
            </w:tcBorders>
            <w:shd w:val="clear" w:color="auto" w:fill="auto"/>
            <w:vAlign w:val="center"/>
            <w:hideMark/>
          </w:tcPr>
          <w:p w14:paraId="4A0CDAF8" w14:textId="77777777" w:rsidR="003250BD" w:rsidRPr="003250BD" w:rsidRDefault="003250BD" w:rsidP="00F70AD4">
            <w:pPr>
              <w:spacing w:before="0" w:after="0"/>
              <w:ind w:left="-109" w:right="-106"/>
              <w:jc w:val="center"/>
              <w:rPr>
                <w:rFonts w:cstheme="minorHAnsi"/>
                <w:sz w:val="18"/>
                <w:szCs w:val="18"/>
              </w:rPr>
            </w:pPr>
            <w:r w:rsidRPr="003250BD">
              <w:rPr>
                <w:rFonts w:cstheme="minorHAnsi"/>
                <w:sz w:val="18"/>
                <w:szCs w:val="18"/>
              </w:rPr>
              <w:t>M.2 NVMe SSD #1</w:t>
            </w:r>
            <w:r w:rsidRPr="003250BD">
              <w:rPr>
                <w:rFonts w:cstheme="minorHAnsi"/>
                <w:sz w:val="18"/>
                <w:szCs w:val="18"/>
              </w:rPr>
              <w:br/>
              <w:t>(x4 PCIe Gen5) w/ I3C/I2C for NIST</w:t>
            </w:r>
            <w:r w:rsidRPr="003250BD">
              <w:rPr>
                <w:rFonts w:cstheme="minorHAnsi"/>
                <w:sz w:val="18"/>
                <w:szCs w:val="18"/>
              </w:rPr>
              <w:br/>
              <w:t>(Not POR for P segment -RVP ask to enable for P segment)</w:t>
            </w:r>
          </w:p>
        </w:tc>
      </w:tr>
      <w:tr w:rsidR="003250BD" w:rsidRPr="003250BD" w14:paraId="3DCC51DE"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304CBE32"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E1</w:t>
            </w:r>
          </w:p>
        </w:tc>
        <w:tc>
          <w:tcPr>
            <w:tcW w:w="1260" w:type="dxa"/>
            <w:vMerge/>
            <w:tcBorders>
              <w:top w:val="nil"/>
              <w:left w:val="single" w:sz="4" w:space="0" w:color="auto"/>
              <w:bottom w:val="single" w:sz="4" w:space="0" w:color="000000"/>
              <w:right w:val="single" w:sz="4" w:space="0" w:color="auto"/>
            </w:tcBorders>
            <w:vAlign w:val="center"/>
            <w:hideMark/>
          </w:tcPr>
          <w:p w14:paraId="4AA3D995" w14:textId="77777777" w:rsidR="003250BD" w:rsidRPr="003250BD" w:rsidRDefault="003250BD" w:rsidP="003250BD">
            <w:pPr>
              <w:spacing w:before="0" w:after="0"/>
              <w:jc w:val="left"/>
              <w:rPr>
                <w:rFonts w:ascii="Intel Clear" w:hAnsi="Intel Clear" w:cs="Intel Clear"/>
                <w:color w:val="000000"/>
                <w:szCs w:val="22"/>
              </w:rPr>
            </w:pPr>
          </w:p>
        </w:tc>
        <w:tc>
          <w:tcPr>
            <w:tcW w:w="1350" w:type="dxa"/>
            <w:vMerge/>
            <w:tcBorders>
              <w:top w:val="nil"/>
              <w:left w:val="single" w:sz="4" w:space="0" w:color="auto"/>
              <w:bottom w:val="single" w:sz="4" w:space="0" w:color="000000"/>
              <w:right w:val="single" w:sz="4" w:space="0" w:color="auto"/>
            </w:tcBorders>
            <w:vAlign w:val="center"/>
            <w:hideMark/>
          </w:tcPr>
          <w:p w14:paraId="0ADEFDF4" w14:textId="77777777" w:rsidR="003250BD" w:rsidRPr="003250BD" w:rsidRDefault="003250BD" w:rsidP="003250BD">
            <w:pPr>
              <w:spacing w:before="0" w:after="0"/>
              <w:jc w:val="left"/>
              <w:rPr>
                <w:rFonts w:ascii="Intel Clear" w:hAnsi="Intel Clear" w:cs="Intel Clear"/>
                <w:color w:val="000000"/>
                <w:szCs w:val="22"/>
              </w:rPr>
            </w:pPr>
          </w:p>
        </w:tc>
        <w:tc>
          <w:tcPr>
            <w:tcW w:w="1440" w:type="dxa"/>
            <w:vMerge/>
            <w:tcBorders>
              <w:top w:val="nil"/>
              <w:left w:val="single" w:sz="4" w:space="0" w:color="auto"/>
              <w:bottom w:val="single" w:sz="4" w:space="0" w:color="000000"/>
              <w:right w:val="single" w:sz="4" w:space="0" w:color="auto"/>
            </w:tcBorders>
            <w:vAlign w:val="center"/>
            <w:hideMark/>
          </w:tcPr>
          <w:p w14:paraId="27C11E6F" w14:textId="77777777" w:rsidR="003250BD" w:rsidRPr="003250BD" w:rsidRDefault="003250BD" w:rsidP="003250BD">
            <w:pPr>
              <w:spacing w:before="0" w:after="0"/>
              <w:jc w:val="left"/>
              <w:rPr>
                <w:rFonts w:ascii="Intel Clear" w:hAnsi="Intel Clear" w:cs="Intel Clear"/>
                <w:color w:val="000000"/>
                <w:szCs w:val="22"/>
              </w:rPr>
            </w:pPr>
          </w:p>
        </w:tc>
        <w:tc>
          <w:tcPr>
            <w:tcW w:w="1530" w:type="dxa"/>
            <w:vMerge/>
            <w:tcBorders>
              <w:top w:val="nil"/>
              <w:left w:val="single" w:sz="4" w:space="0" w:color="auto"/>
              <w:bottom w:val="single" w:sz="4" w:space="0" w:color="000000"/>
              <w:right w:val="single" w:sz="4" w:space="0" w:color="auto"/>
            </w:tcBorders>
            <w:vAlign w:val="center"/>
            <w:hideMark/>
          </w:tcPr>
          <w:p w14:paraId="36B942EB" w14:textId="77777777" w:rsidR="003250BD" w:rsidRPr="003250BD" w:rsidRDefault="003250BD" w:rsidP="003250BD">
            <w:pPr>
              <w:spacing w:before="0" w:after="0"/>
              <w:jc w:val="left"/>
              <w:rPr>
                <w:rFonts w:ascii="Intel Clear" w:hAnsi="Intel Clear" w:cs="Intel Clear"/>
                <w:color w:val="000000"/>
                <w:szCs w:val="22"/>
              </w:rPr>
            </w:pPr>
          </w:p>
        </w:tc>
        <w:tc>
          <w:tcPr>
            <w:tcW w:w="1440" w:type="dxa"/>
            <w:vMerge/>
            <w:tcBorders>
              <w:top w:val="nil"/>
              <w:left w:val="single" w:sz="4" w:space="0" w:color="auto"/>
              <w:bottom w:val="single" w:sz="4" w:space="0" w:color="000000"/>
              <w:right w:val="single" w:sz="4" w:space="0" w:color="auto"/>
            </w:tcBorders>
            <w:vAlign w:val="center"/>
            <w:hideMark/>
          </w:tcPr>
          <w:p w14:paraId="7C490CDB" w14:textId="77777777" w:rsidR="003250BD" w:rsidRPr="003250BD" w:rsidRDefault="003250BD" w:rsidP="003250BD">
            <w:pPr>
              <w:spacing w:before="0" w:after="0"/>
              <w:jc w:val="left"/>
              <w:rPr>
                <w:rFonts w:ascii="Intel Clear" w:hAnsi="Intel Clear" w:cs="Intel Clear"/>
                <w:color w:val="000000"/>
                <w:szCs w:val="22"/>
              </w:rPr>
            </w:pPr>
          </w:p>
        </w:tc>
        <w:tc>
          <w:tcPr>
            <w:tcW w:w="1350" w:type="dxa"/>
            <w:vMerge/>
            <w:tcBorders>
              <w:top w:val="nil"/>
              <w:left w:val="single" w:sz="4" w:space="0" w:color="auto"/>
              <w:bottom w:val="single" w:sz="4" w:space="0" w:color="000000"/>
              <w:right w:val="single" w:sz="4" w:space="0" w:color="auto"/>
            </w:tcBorders>
            <w:vAlign w:val="center"/>
            <w:hideMark/>
          </w:tcPr>
          <w:p w14:paraId="197F2572" w14:textId="77777777" w:rsidR="003250BD" w:rsidRPr="003250BD" w:rsidRDefault="003250BD" w:rsidP="003250BD">
            <w:pPr>
              <w:spacing w:before="0" w:after="0"/>
              <w:jc w:val="left"/>
              <w:rPr>
                <w:rFonts w:ascii="Intel Clear" w:hAnsi="Intel Clear" w:cs="Intel Clear"/>
                <w:color w:val="000000"/>
                <w:szCs w:val="22"/>
              </w:rPr>
            </w:pPr>
          </w:p>
        </w:tc>
      </w:tr>
      <w:tr w:rsidR="003250BD" w:rsidRPr="003250BD" w14:paraId="1BC19123"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626D881D"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E2</w:t>
            </w:r>
          </w:p>
        </w:tc>
        <w:tc>
          <w:tcPr>
            <w:tcW w:w="1260" w:type="dxa"/>
            <w:vMerge/>
            <w:tcBorders>
              <w:top w:val="nil"/>
              <w:left w:val="single" w:sz="4" w:space="0" w:color="auto"/>
              <w:bottom w:val="single" w:sz="4" w:space="0" w:color="000000"/>
              <w:right w:val="single" w:sz="4" w:space="0" w:color="auto"/>
            </w:tcBorders>
            <w:vAlign w:val="center"/>
            <w:hideMark/>
          </w:tcPr>
          <w:p w14:paraId="1EB4BDF1" w14:textId="77777777" w:rsidR="003250BD" w:rsidRPr="003250BD" w:rsidRDefault="003250BD" w:rsidP="003250BD">
            <w:pPr>
              <w:spacing w:before="0" w:after="0"/>
              <w:jc w:val="left"/>
              <w:rPr>
                <w:rFonts w:ascii="Intel Clear" w:hAnsi="Intel Clear" w:cs="Intel Clear"/>
                <w:color w:val="000000"/>
                <w:szCs w:val="22"/>
              </w:rPr>
            </w:pPr>
          </w:p>
        </w:tc>
        <w:tc>
          <w:tcPr>
            <w:tcW w:w="1350" w:type="dxa"/>
            <w:vMerge/>
            <w:tcBorders>
              <w:top w:val="nil"/>
              <w:left w:val="single" w:sz="4" w:space="0" w:color="auto"/>
              <w:bottom w:val="single" w:sz="4" w:space="0" w:color="000000"/>
              <w:right w:val="single" w:sz="4" w:space="0" w:color="auto"/>
            </w:tcBorders>
            <w:vAlign w:val="center"/>
            <w:hideMark/>
          </w:tcPr>
          <w:p w14:paraId="16E783EB" w14:textId="77777777" w:rsidR="003250BD" w:rsidRPr="003250BD" w:rsidRDefault="003250BD" w:rsidP="003250BD">
            <w:pPr>
              <w:spacing w:before="0" w:after="0"/>
              <w:jc w:val="left"/>
              <w:rPr>
                <w:rFonts w:ascii="Intel Clear" w:hAnsi="Intel Clear" w:cs="Intel Clear"/>
                <w:color w:val="000000"/>
                <w:szCs w:val="22"/>
              </w:rPr>
            </w:pPr>
          </w:p>
        </w:tc>
        <w:tc>
          <w:tcPr>
            <w:tcW w:w="1440" w:type="dxa"/>
            <w:vMerge/>
            <w:tcBorders>
              <w:top w:val="nil"/>
              <w:left w:val="single" w:sz="4" w:space="0" w:color="auto"/>
              <w:bottom w:val="single" w:sz="4" w:space="0" w:color="000000"/>
              <w:right w:val="single" w:sz="4" w:space="0" w:color="auto"/>
            </w:tcBorders>
            <w:vAlign w:val="center"/>
            <w:hideMark/>
          </w:tcPr>
          <w:p w14:paraId="4ABC9F25" w14:textId="77777777" w:rsidR="003250BD" w:rsidRPr="003250BD" w:rsidRDefault="003250BD" w:rsidP="003250BD">
            <w:pPr>
              <w:spacing w:before="0" w:after="0"/>
              <w:jc w:val="left"/>
              <w:rPr>
                <w:rFonts w:ascii="Intel Clear" w:hAnsi="Intel Clear" w:cs="Intel Clear"/>
                <w:color w:val="000000"/>
                <w:szCs w:val="22"/>
              </w:rPr>
            </w:pPr>
          </w:p>
        </w:tc>
        <w:tc>
          <w:tcPr>
            <w:tcW w:w="1530" w:type="dxa"/>
            <w:vMerge/>
            <w:tcBorders>
              <w:top w:val="nil"/>
              <w:left w:val="single" w:sz="4" w:space="0" w:color="auto"/>
              <w:bottom w:val="single" w:sz="4" w:space="0" w:color="000000"/>
              <w:right w:val="single" w:sz="4" w:space="0" w:color="auto"/>
            </w:tcBorders>
            <w:vAlign w:val="center"/>
            <w:hideMark/>
          </w:tcPr>
          <w:p w14:paraId="413220F0" w14:textId="77777777" w:rsidR="003250BD" w:rsidRPr="003250BD" w:rsidRDefault="003250BD" w:rsidP="003250BD">
            <w:pPr>
              <w:spacing w:before="0" w:after="0"/>
              <w:jc w:val="left"/>
              <w:rPr>
                <w:rFonts w:ascii="Intel Clear" w:hAnsi="Intel Clear" w:cs="Intel Clear"/>
                <w:color w:val="000000"/>
                <w:szCs w:val="22"/>
              </w:rPr>
            </w:pPr>
          </w:p>
        </w:tc>
        <w:tc>
          <w:tcPr>
            <w:tcW w:w="1440" w:type="dxa"/>
            <w:vMerge/>
            <w:tcBorders>
              <w:top w:val="nil"/>
              <w:left w:val="single" w:sz="4" w:space="0" w:color="auto"/>
              <w:bottom w:val="single" w:sz="4" w:space="0" w:color="000000"/>
              <w:right w:val="single" w:sz="4" w:space="0" w:color="auto"/>
            </w:tcBorders>
            <w:vAlign w:val="center"/>
            <w:hideMark/>
          </w:tcPr>
          <w:p w14:paraId="3B267081" w14:textId="77777777" w:rsidR="003250BD" w:rsidRPr="003250BD" w:rsidRDefault="003250BD" w:rsidP="003250BD">
            <w:pPr>
              <w:spacing w:before="0" w:after="0"/>
              <w:jc w:val="left"/>
              <w:rPr>
                <w:rFonts w:ascii="Intel Clear" w:hAnsi="Intel Clear" w:cs="Intel Clear"/>
                <w:color w:val="000000"/>
                <w:szCs w:val="22"/>
              </w:rPr>
            </w:pPr>
          </w:p>
        </w:tc>
        <w:tc>
          <w:tcPr>
            <w:tcW w:w="1350" w:type="dxa"/>
            <w:vMerge/>
            <w:tcBorders>
              <w:top w:val="nil"/>
              <w:left w:val="single" w:sz="4" w:space="0" w:color="auto"/>
              <w:bottom w:val="single" w:sz="4" w:space="0" w:color="000000"/>
              <w:right w:val="single" w:sz="4" w:space="0" w:color="auto"/>
            </w:tcBorders>
            <w:vAlign w:val="center"/>
            <w:hideMark/>
          </w:tcPr>
          <w:p w14:paraId="4CB6CC1F" w14:textId="77777777" w:rsidR="003250BD" w:rsidRPr="003250BD" w:rsidRDefault="003250BD" w:rsidP="003250BD">
            <w:pPr>
              <w:spacing w:before="0" w:after="0"/>
              <w:jc w:val="left"/>
              <w:rPr>
                <w:rFonts w:ascii="Intel Clear" w:hAnsi="Intel Clear" w:cs="Intel Clear"/>
                <w:color w:val="000000"/>
                <w:szCs w:val="22"/>
              </w:rPr>
            </w:pPr>
          </w:p>
        </w:tc>
      </w:tr>
      <w:tr w:rsidR="003250BD" w:rsidRPr="003250BD" w14:paraId="4ECCCBFD" w14:textId="77777777" w:rsidTr="00591AB8">
        <w:trPr>
          <w:trHeight w:val="276"/>
        </w:trPr>
        <w:tc>
          <w:tcPr>
            <w:tcW w:w="1075" w:type="dxa"/>
            <w:tcBorders>
              <w:top w:val="nil"/>
              <w:left w:val="single" w:sz="4" w:space="0" w:color="auto"/>
              <w:bottom w:val="single" w:sz="4" w:space="0" w:color="auto"/>
              <w:right w:val="single" w:sz="4" w:space="0" w:color="auto"/>
            </w:tcBorders>
            <w:shd w:val="clear" w:color="auto" w:fill="auto"/>
            <w:noWrap/>
            <w:vAlign w:val="center"/>
            <w:hideMark/>
          </w:tcPr>
          <w:p w14:paraId="6BE9B751" w14:textId="77777777" w:rsidR="003250BD" w:rsidRPr="003250BD" w:rsidRDefault="003250BD" w:rsidP="009A35D2">
            <w:pPr>
              <w:spacing w:before="0" w:after="0"/>
              <w:ind w:left="-116" w:right="-111"/>
              <w:jc w:val="left"/>
              <w:rPr>
                <w:rFonts w:cstheme="minorHAnsi"/>
                <w:b/>
                <w:bCs/>
                <w:sz w:val="18"/>
                <w:szCs w:val="18"/>
              </w:rPr>
            </w:pPr>
            <w:r w:rsidRPr="003250BD">
              <w:rPr>
                <w:rFonts w:cstheme="minorHAnsi"/>
                <w:b/>
                <w:bCs/>
                <w:sz w:val="18"/>
                <w:szCs w:val="18"/>
              </w:rPr>
              <w:t>PCIe Gen5 E3</w:t>
            </w:r>
          </w:p>
        </w:tc>
        <w:tc>
          <w:tcPr>
            <w:tcW w:w="1260" w:type="dxa"/>
            <w:vMerge/>
            <w:tcBorders>
              <w:top w:val="nil"/>
              <w:left w:val="single" w:sz="4" w:space="0" w:color="auto"/>
              <w:bottom w:val="single" w:sz="4" w:space="0" w:color="000000"/>
              <w:right w:val="single" w:sz="4" w:space="0" w:color="auto"/>
            </w:tcBorders>
            <w:vAlign w:val="center"/>
            <w:hideMark/>
          </w:tcPr>
          <w:p w14:paraId="79E9E823" w14:textId="77777777" w:rsidR="003250BD" w:rsidRPr="003250BD" w:rsidRDefault="003250BD" w:rsidP="003250BD">
            <w:pPr>
              <w:spacing w:before="0" w:after="0"/>
              <w:jc w:val="left"/>
              <w:rPr>
                <w:rFonts w:ascii="Intel Clear" w:hAnsi="Intel Clear" w:cs="Intel Clear"/>
                <w:color w:val="000000"/>
                <w:szCs w:val="22"/>
              </w:rPr>
            </w:pPr>
          </w:p>
        </w:tc>
        <w:tc>
          <w:tcPr>
            <w:tcW w:w="1350" w:type="dxa"/>
            <w:vMerge/>
            <w:tcBorders>
              <w:top w:val="nil"/>
              <w:left w:val="single" w:sz="4" w:space="0" w:color="auto"/>
              <w:bottom w:val="single" w:sz="4" w:space="0" w:color="000000"/>
              <w:right w:val="single" w:sz="4" w:space="0" w:color="auto"/>
            </w:tcBorders>
            <w:vAlign w:val="center"/>
            <w:hideMark/>
          </w:tcPr>
          <w:p w14:paraId="1D7B80DA" w14:textId="77777777" w:rsidR="003250BD" w:rsidRPr="003250BD" w:rsidRDefault="003250BD" w:rsidP="003250BD">
            <w:pPr>
              <w:spacing w:before="0" w:after="0"/>
              <w:jc w:val="left"/>
              <w:rPr>
                <w:rFonts w:ascii="Intel Clear" w:hAnsi="Intel Clear" w:cs="Intel Clear"/>
                <w:color w:val="000000"/>
                <w:szCs w:val="22"/>
              </w:rPr>
            </w:pPr>
          </w:p>
        </w:tc>
        <w:tc>
          <w:tcPr>
            <w:tcW w:w="1440" w:type="dxa"/>
            <w:vMerge/>
            <w:tcBorders>
              <w:top w:val="nil"/>
              <w:left w:val="single" w:sz="4" w:space="0" w:color="auto"/>
              <w:bottom w:val="single" w:sz="4" w:space="0" w:color="000000"/>
              <w:right w:val="single" w:sz="4" w:space="0" w:color="auto"/>
            </w:tcBorders>
            <w:vAlign w:val="center"/>
            <w:hideMark/>
          </w:tcPr>
          <w:p w14:paraId="260AEFE8" w14:textId="77777777" w:rsidR="003250BD" w:rsidRPr="003250BD" w:rsidRDefault="003250BD" w:rsidP="003250BD">
            <w:pPr>
              <w:spacing w:before="0" w:after="0"/>
              <w:jc w:val="left"/>
              <w:rPr>
                <w:rFonts w:ascii="Intel Clear" w:hAnsi="Intel Clear" w:cs="Intel Clear"/>
                <w:color w:val="000000"/>
                <w:szCs w:val="22"/>
              </w:rPr>
            </w:pPr>
          </w:p>
        </w:tc>
        <w:tc>
          <w:tcPr>
            <w:tcW w:w="1530" w:type="dxa"/>
            <w:vMerge/>
            <w:tcBorders>
              <w:top w:val="nil"/>
              <w:left w:val="single" w:sz="4" w:space="0" w:color="auto"/>
              <w:bottom w:val="single" w:sz="4" w:space="0" w:color="000000"/>
              <w:right w:val="single" w:sz="4" w:space="0" w:color="auto"/>
            </w:tcBorders>
            <w:vAlign w:val="center"/>
            <w:hideMark/>
          </w:tcPr>
          <w:p w14:paraId="0CA2606A" w14:textId="77777777" w:rsidR="003250BD" w:rsidRPr="003250BD" w:rsidRDefault="003250BD" w:rsidP="003250BD">
            <w:pPr>
              <w:spacing w:before="0" w:after="0"/>
              <w:jc w:val="left"/>
              <w:rPr>
                <w:rFonts w:ascii="Intel Clear" w:hAnsi="Intel Clear" w:cs="Intel Clear"/>
                <w:color w:val="000000"/>
                <w:szCs w:val="22"/>
              </w:rPr>
            </w:pPr>
          </w:p>
        </w:tc>
        <w:tc>
          <w:tcPr>
            <w:tcW w:w="1440" w:type="dxa"/>
            <w:vMerge/>
            <w:tcBorders>
              <w:top w:val="nil"/>
              <w:left w:val="single" w:sz="4" w:space="0" w:color="auto"/>
              <w:bottom w:val="single" w:sz="4" w:space="0" w:color="000000"/>
              <w:right w:val="single" w:sz="4" w:space="0" w:color="auto"/>
            </w:tcBorders>
            <w:vAlign w:val="center"/>
            <w:hideMark/>
          </w:tcPr>
          <w:p w14:paraId="4C5980C6" w14:textId="77777777" w:rsidR="003250BD" w:rsidRPr="003250BD" w:rsidRDefault="003250BD" w:rsidP="003250BD">
            <w:pPr>
              <w:spacing w:before="0" w:after="0"/>
              <w:jc w:val="left"/>
              <w:rPr>
                <w:rFonts w:ascii="Intel Clear" w:hAnsi="Intel Clear" w:cs="Intel Clear"/>
                <w:color w:val="000000"/>
                <w:szCs w:val="22"/>
              </w:rPr>
            </w:pPr>
          </w:p>
        </w:tc>
        <w:tc>
          <w:tcPr>
            <w:tcW w:w="1350" w:type="dxa"/>
            <w:vMerge/>
            <w:tcBorders>
              <w:top w:val="nil"/>
              <w:left w:val="single" w:sz="4" w:space="0" w:color="auto"/>
              <w:bottom w:val="single" w:sz="4" w:space="0" w:color="000000"/>
              <w:right w:val="single" w:sz="4" w:space="0" w:color="auto"/>
            </w:tcBorders>
            <w:vAlign w:val="center"/>
            <w:hideMark/>
          </w:tcPr>
          <w:p w14:paraId="20AE0399" w14:textId="77777777" w:rsidR="003250BD" w:rsidRPr="003250BD" w:rsidRDefault="003250BD" w:rsidP="003250BD">
            <w:pPr>
              <w:spacing w:before="0" w:after="0"/>
              <w:jc w:val="left"/>
              <w:rPr>
                <w:rFonts w:ascii="Intel Clear" w:hAnsi="Intel Clear" w:cs="Intel Clear"/>
                <w:color w:val="000000"/>
                <w:szCs w:val="22"/>
              </w:rPr>
            </w:pPr>
          </w:p>
        </w:tc>
      </w:tr>
    </w:tbl>
    <w:p w14:paraId="1DAC528C" w14:textId="7BB0BDF3" w:rsidR="00D609EE" w:rsidRDefault="00D609EE" w:rsidP="00766D3B">
      <w:pPr>
        <w:pStyle w:val="Caption"/>
        <w:spacing w:before="180"/>
      </w:pPr>
      <w:bookmarkStart w:id="358" w:name="_Toc191663609"/>
      <w:r>
        <w:t xml:space="preserve">Table </w:t>
      </w:r>
      <w:r>
        <w:fldChar w:fldCharType="begin"/>
      </w:r>
      <w:r>
        <w:instrText xml:space="preserve"> SEQ Table \* ARABIC </w:instrText>
      </w:r>
      <w:r>
        <w:fldChar w:fldCharType="separate"/>
      </w:r>
      <w:r w:rsidR="00FA3322">
        <w:rPr>
          <w:noProof/>
        </w:rPr>
        <w:t>36</w:t>
      </w:r>
      <w:r>
        <w:fldChar w:fldCharType="end"/>
      </w:r>
      <w:r>
        <w:t xml:space="preserve">: </w:t>
      </w:r>
      <w:r w:rsidRPr="009F6526">
        <w:t>PC</w:t>
      </w:r>
      <w:r>
        <w:t>H-S</w:t>
      </w:r>
      <w:r w:rsidRPr="009F6526">
        <w:t xml:space="preserve"> HSIO feature support mapping on NVL RVPs</w:t>
      </w:r>
      <w:bookmarkEnd w:id="358"/>
    </w:p>
    <w:tbl>
      <w:tblPr>
        <w:tblW w:w="9445" w:type="dxa"/>
        <w:tblLook w:val="04A0" w:firstRow="1" w:lastRow="0" w:firstColumn="1" w:lastColumn="0" w:noHBand="0" w:noVBand="1"/>
      </w:tblPr>
      <w:tblGrid>
        <w:gridCol w:w="2245"/>
        <w:gridCol w:w="1620"/>
        <w:gridCol w:w="2160"/>
        <w:gridCol w:w="1884"/>
        <w:gridCol w:w="1536"/>
      </w:tblGrid>
      <w:tr w:rsidR="00E53924" w:rsidRPr="009522A6" w14:paraId="5B4C8A6E" w14:textId="77777777" w:rsidTr="001314F4">
        <w:trPr>
          <w:trHeight w:val="360"/>
        </w:trPr>
        <w:tc>
          <w:tcPr>
            <w:tcW w:w="2245"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center"/>
            <w:hideMark/>
          </w:tcPr>
          <w:p w14:paraId="1BA7D20A" w14:textId="77777777" w:rsidR="00E53924" w:rsidRPr="0020756E" w:rsidRDefault="00E53924" w:rsidP="005C7395">
            <w:pPr>
              <w:spacing w:before="0" w:after="0"/>
              <w:jc w:val="center"/>
              <w:rPr>
                <w:rFonts w:cstheme="minorHAnsi"/>
                <w:b/>
                <w:bCs/>
                <w:color w:val="FFFFFF" w:themeColor="background1"/>
                <w:sz w:val="18"/>
                <w:szCs w:val="18"/>
              </w:rPr>
            </w:pPr>
            <w:r w:rsidRPr="0020756E">
              <w:rPr>
                <w:rFonts w:cstheme="minorHAnsi"/>
                <w:b/>
                <w:bCs/>
                <w:color w:val="FFFFFF" w:themeColor="background1"/>
                <w:sz w:val="18"/>
                <w:szCs w:val="18"/>
              </w:rPr>
              <w:t>PCIe Lane #</w:t>
            </w:r>
          </w:p>
        </w:tc>
        <w:tc>
          <w:tcPr>
            <w:tcW w:w="162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hideMark/>
          </w:tcPr>
          <w:p w14:paraId="471C10BD" w14:textId="77777777" w:rsidR="00E53924" w:rsidRPr="0020756E" w:rsidRDefault="00E53924" w:rsidP="005C7395">
            <w:pPr>
              <w:spacing w:before="0" w:after="0"/>
              <w:ind w:firstLineChars="100" w:firstLine="181"/>
              <w:jc w:val="center"/>
              <w:rPr>
                <w:rFonts w:cstheme="minorHAnsi"/>
                <w:b/>
                <w:bCs/>
                <w:color w:val="FFFFFF" w:themeColor="background1"/>
                <w:sz w:val="18"/>
                <w:szCs w:val="18"/>
              </w:rPr>
            </w:pPr>
            <w:r w:rsidRPr="0020756E">
              <w:rPr>
                <w:rFonts w:cstheme="minorHAnsi"/>
                <w:b/>
                <w:bCs/>
                <w:color w:val="FFFFFF" w:themeColor="background1"/>
                <w:sz w:val="18"/>
                <w:szCs w:val="18"/>
              </w:rPr>
              <w:t>Hx 01 RVP</w:t>
            </w:r>
          </w:p>
          <w:p w14:paraId="1031880D" w14:textId="03F2A518" w:rsidR="0025271B" w:rsidRPr="0020756E" w:rsidRDefault="0025271B" w:rsidP="005C7395">
            <w:pPr>
              <w:spacing w:before="0" w:after="0"/>
              <w:ind w:firstLineChars="100" w:firstLine="181"/>
              <w:jc w:val="center"/>
              <w:rPr>
                <w:rFonts w:cstheme="minorHAnsi"/>
                <w:b/>
                <w:bCs/>
                <w:color w:val="FFFFFF" w:themeColor="background1"/>
                <w:sz w:val="18"/>
                <w:szCs w:val="18"/>
              </w:rPr>
            </w:pPr>
            <w:r w:rsidRPr="0020756E">
              <w:rPr>
                <w:rFonts w:cstheme="minorHAnsi"/>
                <w:b/>
                <w:color w:val="FFFFFF" w:themeColor="background1"/>
                <w:sz w:val="18"/>
                <w:szCs w:val="18"/>
              </w:rPr>
              <w:t>NVL-Hx</w:t>
            </w:r>
          </w:p>
        </w:tc>
        <w:tc>
          <w:tcPr>
            <w:tcW w:w="2160"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hideMark/>
          </w:tcPr>
          <w:p w14:paraId="6FB0C0B5" w14:textId="77777777" w:rsidR="00E53924" w:rsidRPr="0020756E" w:rsidRDefault="00E53924" w:rsidP="005C7395">
            <w:pPr>
              <w:spacing w:before="0" w:after="0"/>
              <w:jc w:val="center"/>
              <w:rPr>
                <w:rFonts w:cstheme="minorHAnsi"/>
                <w:b/>
                <w:bCs/>
                <w:color w:val="FFFFFF" w:themeColor="background1"/>
                <w:sz w:val="18"/>
                <w:szCs w:val="18"/>
              </w:rPr>
            </w:pPr>
            <w:r w:rsidRPr="0020756E">
              <w:rPr>
                <w:rFonts w:cstheme="minorHAnsi"/>
                <w:b/>
                <w:bCs/>
                <w:color w:val="FFFFFF" w:themeColor="background1"/>
                <w:sz w:val="18"/>
                <w:szCs w:val="18"/>
              </w:rPr>
              <w:t>Hx 02 RVP</w:t>
            </w:r>
          </w:p>
          <w:p w14:paraId="573D19F6" w14:textId="3FC326FC" w:rsidR="0025271B" w:rsidRPr="0020756E" w:rsidRDefault="0025271B" w:rsidP="005C7395">
            <w:pPr>
              <w:spacing w:before="0" w:after="0"/>
              <w:jc w:val="center"/>
              <w:rPr>
                <w:rFonts w:cstheme="minorHAnsi"/>
                <w:b/>
                <w:bCs/>
                <w:color w:val="FFFFFF" w:themeColor="background1"/>
                <w:sz w:val="18"/>
                <w:szCs w:val="18"/>
              </w:rPr>
            </w:pPr>
            <w:r w:rsidRPr="0020756E">
              <w:rPr>
                <w:rFonts w:cstheme="minorHAnsi"/>
                <w:b/>
                <w:color w:val="FFFFFF" w:themeColor="background1"/>
                <w:sz w:val="18"/>
                <w:szCs w:val="18"/>
              </w:rPr>
              <w:t>NVL-Hx</w:t>
            </w:r>
          </w:p>
        </w:tc>
        <w:tc>
          <w:tcPr>
            <w:tcW w:w="1884"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hideMark/>
          </w:tcPr>
          <w:p w14:paraId="5A2A5B5A" w14:textId="77777777" w:rsidR="00E53924" w:rsidRPr="0020756E" w:rsidRDefault="00E53924" w:rsidP="005C7395">
            <w:pPr>
              <w:spacing w:before="0" w:after="0"/>
              <w:ind w:firstLineChars="100" w:firstLine="181"/>
              <w:jc w:val="center"/>
              <w:rPr>
                <w:rFonts w:cstheme="minorHAnsi"/>
                <w:b/>
                <w:bCs/>
                <w:color w:val="FFFFFF" w:themeColor="background1"/>
                <w:sz w:val="18"/>
                <w:szCs w:val="18"/>
              </w:rPr>
            </w:pPr>
            <w:r w:rsidRPr="0020756E">
              <w:rPr>
                <w:rFonts w:cstheme="minorHAnsi"/>
                <w:b/>
                <w:bCs/>
                <w:color w:val="FFFFFF" w:themeColor="background1"/>
                <w:sz w:val="18"/>
                <w:szCs w:val="18"/>
              </w:rPr>
              <w:t>Hx 03 RVP</w:t>
            </w:r>
          </w:p>
          <w:p w14:paraId="5E19D7E5" w14:textId="4311796B" w:rsidR="0025271B" w:rsidRPr="0020756E" w:rsidRDefault="0025271B" w:rsidP="005C7395">
            <w:pPr>
              <w:spacing w:before="0" w:after="0"/>
              <w:ind w:firstLineChars="100" w:firstLine="181"/>
              <w:jc w:val="center"/>
              <w:rPr>
                <w:rFonts w:cstheme="minorHAnsi"/>
                <w:b/>
                <w:bCs/>
                <w:color w:val="FFFFFF" w:themeColor="background1"/>
                <w:sz w:val="18"/>
                <w:szCs w:val="18"/>
              </w:rPr>
            </w:pPr>
            <w:r w:rsidRPr="0020756E">
              <w:rPr>
                <w:rFonts w:cstheme="minorHAnsi"/>
                <w:b/>
                <w:color w:val="FFFFFF" w:themeColor="background1"/>
                <w:sz w:val="18"/>
                <w:szCs w:val="18"/>
              </w:rPr>
              <w:t>NVL-Hx</w:t>
            </w:r>
          </w:p>
        </w:tc>
        <w:tc>
          <w:tcPr>
            <w:tcW w:w="1536" w:type="dxa"/>
            <w:tcBorders>
              <w:top w:val="single" w:sz="4" w:space="0" w:color="auto"/>
              <w:left w:val="single" w:sz="4" w:space="0" w:color="auto"/>
              <w:bottom w:val="single" w:sz="4" w:space="0" w:color="auto"/>
              <w:right w:val="single" w:sz="4" w:space="0" w:color="auto"/>
            </w:tcBorders>
            <w:shd w:val="clear" w:color="auto" w:fill="2E74B5" w:themeFill="accent1" w:themeFillShade="BF"/>
            <w:vAlign w:val="center"/>
            <w:hideMark/>
          </w:tcPr>
          <w:p w14:paraId="32AD3F0C" w14:textId="77777777" w:rsidR="00E53924" w:rsidRPr="0020756E" w:rsidRDefault="00E53924" w:rsidP="005C7395">
            <w:pPr>
              <w:spacing w:before="0" w:after="0"/>
              <w:jc w:val="center"/>
              <w:rPr>
                <w:rFonts w:cstheme="minorHAnsi"/>
                <w:b/>
                <w:bCs/>
                <w:color w:val="FFFFFF" w:themeColor="background1"/>
                <w:sz w:val="18"/>
                <w:szCs w:val="18"/>
              </w:rPr>
            </w:pPr>
            <w:r w:rsidRPr="0020756E">
              <w:rPr>
                <w:rFonts w:cstheme="minorHAnsi"/>
                <w:b/>
                <w:bCs/>
                <w:color w:val="FFFFFF" w:themeColor="background1"/>
                <w:sz w:val="18"/>
                <w:szCs w:val="18"/>
              </w:rPr>
              <w:t>Hx 04 RVP</w:t>
            </w:r>
          </w:p>
          <w:p w14:paraId="207C4AC1" w14:textId="69FB48C8" w:rsidR="0025271B" w:rsidRPr="0020756E" w:rsidRDefault="0025271B" w:rsidP="005C7395">
            <w:pPr>
              <w:spacing w:before="0" w:after="0"/>
              <w:jc w:val="center"/>
              <w:rPr>
                <w:rFonts w:cstheme="minorHAnsi"/>
                <w:b/>
                <w:bCs/>
                <w:color w:val="FFFFFF" w:themeColor="background1"/>
                <w:sz w:val="18"/>
                <w:szCs w:val="18"/>
              </w:rPr>
            </w:pPr>
            <w:r w:rsidRPr="0020756E">
              <w:rPr>
                <w:rFonts w:cstheme="minorHAnsi"/>
                <w:b/>
                <w:color w:val="FFFFFF" w:themeColor="background1"/>
                <w:sz w:val="18"/>
                <w:szCs w:val="18"/>
              </w:rPr>
              <w:t>NVL-Hx</w:t>
            </w:r>
          </w:p>
        </w:tc>
      </w:tr>
      <w:tr w:rsidR="00AB2EFA" w:rsidRPr="00772477" w14:paraId="360DD1C8" w14:textId="77777777" w:rsidTr="001314F4">
        <w:trPr>
          <w:trHeight w:val="36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AA5B39"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A0</w:t>
            </w:r>
          </w:p>
        </w:tc>
        <w:tc>
          <w:tcPr>
            <w:tcW w:w="16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C666FC"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NC (No connect pin in RVP)</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69C144"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x4 PCIe Gen4 CEM Slot #4</w:t>
            </w:r>
            <w:r w:rsidRPr="0020756E">
              <w:rPr>
                <w:rFonts w:cstheme="minorHAnsi"/>
                <w:sz w:val="18"/>
                <w:szCs w:val="18"/>
              </w:rPr>
              <w:br/>
              <w:t xml:space="preserve">dTBT Barlo Ridge #2 + </w:t>
            </w:r>
            <w:r w:rsidRPr="0020756E">
              <w:rPr>
                <w:rFonts w:cstheme="minorHAnsi"/>
                <w:sz w:val="18"/>
                <w:szCs w:val="18"/>
              </w:rPr>
              <w:br/>
              <w:t>(MCIO side band HDR w/ 3x SRC CLK for 4xp4 support)</w:t>
            </w:r>
          </w:p>
        </w:tc>
        <w:tc>
          <w:tcPr>
            <w:tcW w:w="18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2820F2"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NA, No PCH IOE Motherboard down support</w:t>
            </w:r>
          </w:p>
        </w:tc>
        <w:tc>
          <w:tcPr>
            <w:tcW w:w="153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A84DC8C" w14:textId="10762167" w:rsidR="00AB2EFA" w:rsidRPr="0020756E" w:rsidRDefault="00AB2EFA" w:rsidP="00580914">
            <w:pPr>
              <w:spacing w:before="0" w:after="0"/>
              <w:jc w:val="center"/>
              <w:rPr>
                <w:rFonts w:cstheme="minorHAnsi"/>
                <w:sz w:val="18"/>
                <w:szCs w:val="18"/>
              </w:rPr>
            </w:pPr>
            <w:r w:rsidRPr="0020756E">
              <w:rPr>
                <w:rFonts w:cstheme="minorHAnsi"/>
                <w:sz w:val="18"/>
                <w:szCs w:val="18"/>
              </w:rPr>
              <w:t xml:space="preserve">MCIO con </w:t>
            </w:r>
            <w:r w:rsidR="00580914" w:rsidRPr="0020756E">
              <w:rPr>
                <w:rFonts w:cstheme="minorHAnsi"/>
                <w:sz w:val="18"/>
                <w:szCs w:val="18"/>
              </w:rPr>
              <w:t>2 (</w:t>
            </w:r>
            <w:r w:rsidRPr="0020756E">
              <w:rPr>
                <w:rFonts w:cstheme="minorHAnsi"/>
                <w:sz w:val="18"/>
                <w:szCs w:val="18"/>
              </w:rPr>
              <w:t>x4 PCIe Gen4)</w:t>
            </w:r>
          </w:p>
        </w:tc>
      </w:tr>
      <w:tr w:rsidR="00AB2EFA" w:rsidRPr="00772477" w14:paraId="65FE3B8E" w14:textId="77777777" w:rsidTr="00E12C7B">
        <w:trPr>
          <w:trHeight w:val="269"/>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B35C736"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A1</w:t>
            </w:r>
          </w:p>
        </w:tc>
        <w:tc>
          <w:tcPr>
            <w:tcW w:w="162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A7E4554" w14:textId="77777777" w:rsidR="00AB2EFA" w:rsidRPr="0020756E" w:rsidRDefault="00AB2EFA" w:rsidP="00580914">
            <w:pPr>
              <w:spacing w:before="0" w:after="0"/>
              <w:jc w:val="center"/>
              <w:rPr>
                <w:rFonts w:cstheme="minorHAnsi"/>
                <w:sz w:val="18"/>
                <w:szCs w:val="18"/>
              </w:rPr>
            </w:pPr>
          </w:p>
        </w:tc>
        <w:tc>
          <w:tcPr>
            <w:tcW w:w="216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3675F7" w14:textId="77777777" w:rsidR="00AB2EFA" w:rsidRPr="0020756E" w:rsidRDefault="00AB2EFA" w:rsidP="00580914">
            <w:pPr>
              <w:spacing w:before="0" w:after="0"/>
              <w:jc w:val="center"/>
              <w:rPr>
                <w:rFonts w:cstheme="minorHAnsi"/>
                <w:sz w:val="18"/>
                <w:szCs w:val="18"/>
              </w:rPr>
            </w:pPr>
          </w:p>
        </w:tc>
        <w:tc>
          <w:tcPr>
            <w:tcW w:w="188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586563" w14:textId="77777777" w:rsidR="00AB2EFA" w:rsidRPr="0020756E" w:rsidRDefault="00AB2EFA" w:rsidP="00580914">
            <w:pPr>
              <w:spacing w:before="0" w:after="0"/>
              <w:jc w:val="center"/>
              <w:rPr>
                <w:rFonts w:cstheme="minorHAnsi"/>
                <w:sz w:val="18"/>
                <w:szCs w:val="18"/>
              </w:rPr>
            </w:pPr>
          </w:p>
        </w:tc>
        <w:tc>
          <w:tcPr>
            <w:tcW w:w="153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F366CF0" w14:textId="77777777" w:rsidR="00AB2EFA" w:rsidRPr="0020756E" w:rsidRDefault="00AB2EFA" w:rsidP="00580914">
            <w:pPr>
              <w:spacing w:before="0" w:after="0"/>
              <w:jc w:val="center"/>
              <w:rPr>
                <w:rFonts w:cstheme="minorHAnsi"/>
                <w:sz w:val="18"/>
                <w:szCs w:val="18"/>
              </w:rPr>
            </w:pPr>
          </w:p>
        </w:tc>
      </w:tr>
      <w:tr w:rsidR="00AB2EFA" w:rsidRPr="00772477" w14:paraId="5555C119" w14:textId="77777777" w:rsidTr="00E12C7B">
        <w:trPr>
          <w:trHeight w:val="44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53FA6E7"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A2/ Gbe LAN</w:t>
            </w:r>
          </w:p>
        </w:tc>
        <w:tc>
          <w:tcPr>
            <w:tcW w:w="162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F3482A7" w14:textId="77777777" w:rsidR="00AB2EFA" w:rsidRPr="0020756E" w:rsidRDefault="00AB2EFA" w:rsidP="00580914">
            <w:pPr>
              <w:spacing w:before="0" w:after="0"/>
              <w:jc w:val="center"/>
              <w:rPr>
                <w:rFonts w:cstheme="minorHAnsi"/>
                <w:sz w:val="18"/>
                <w:szCs w:val="18"/>
              </w:rPr>
            </w:pPr>
          </w:p>
        </w:tc>
        <w:tc>
          <w:tcPr>
            <w:tcW w:w="216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C85328E" w14:textId="77777777" w:rsidR="00AB2EFA" w:rsidRPr="0020756E" w:rsidRDefault="00AB2EFA" w:rsidP="00580914">
            <w:pPr>
              <w:spacing w:before="0" w:after="0"/>
              <w:jc w:val="center"/>
              <w:rPr>
                <w:rFonts w:cstheme="minorHAnsi"/>
                <w:sz w:val="18"/>
                <w:szCs w:val="18"/>
              </w:rPr>
            </w:pPr>
          </w:p>
        </w:tc>
        <w:tc>
          <w:tcPr>
            <w:tcW w:w="188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CF17563" w14:textId="77777777" w:rsidR="00AB2EFA" w:rsidRPr="0020756E" w:rsidRDefault="00AB2EFA" w:rsidP="00580914">
            <w:pPr>
              <w:spacing w:before="0" w:after="0"/>
              <w:jc w:val="center"/>
              <w:rPr>
                <w:rFonts w:cstheme="minorHAnsi"/>
                <w:sz w:val="18"/>
                <w:szCs w:val="18"/>
              </w:rPr>
            </w:pPr>
          </w:p>
        </w:tc>
        <w:tc>
          <w:tcPr>
            <w:tcW w:w="153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6311DEB" w14:textId="77777777" w:rsidR="00AB2EFA" w:rsidRPr="0020756E" w:rsidRDefault="00AB2EFA" w:rsidP="00580914">
            <w:pPr>
              <w:spacing w:before="0" w:after="0"/>
              <w:jc w:val="center"/>
              <w:rPr>
                <w:rFonts w:cstheme="minorHAnsi"/>
                <w:sz w:val="18"/>
                <w:szCs w:val="18"/>
              </w:rPr>
            </w:pPr>
          </w:p>
        </w:tc>
      </w:tr>
      <w:tr w:rsidR="00AB2EFA" w:rsidRPr="00772477" w14:paraId="287D913D" w14:textId="77777777" w:rsidTr="00E12C7B">
        <w:trPr>
          <w:trHeight w:val="341"/>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5DDB851"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A3</w:t>
            </w:r>
          </w:p>
        </w:tc>
        <w:tc>
          <w:tcPr>
            <w:tcW w:w="162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018DBAD" w14:textId="77777777" w:rsidR="00AB2EFA" w:rsidRPr="0020756E" w:rsidRDefault="00AB2EFA" w:rsidP="00580914">
            <w:pPr>
              <w:spacing w:before="0" w:after="0"/>
              <w:jc w:val="center"/>
              <w:rPr>
                <w:rFonts w:cstheme="minorHAnsi"/>
                <w:sz w:val="18"/>
                <w:szCs w:val="18"/>
              </w:rPr>
            </w:pPr>
          </w:p>
        </w:tc>
        <w:tc>
          <w:tcPr>
            <w:tcW w:w="216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4B02FB3" w14:textId="77777777" w:rsidR="00AB2EFA" w:rsidRPr="0020756E" w:rsidRDefault="00AB2EFA" w:rsidP="00580914">
            <w:pPr>
              <w:spacing w:before="0" w:after="0"/>
              <w:jc w:val="center"/>
              <w:rPr>
                <w:rFonts w:cstheme="minorHAnsi"/>
                <w:sz w:val="18"/>
                <w:szCs w:val="18"/>
              </w:rPr>
            </w:pPr>
          </w:p>
        </w:tc>
        <w:tc>
          <w:tcPr>
            <w:tcW w:w="1884"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622B42E" w14:textId="77777777" w:rsidR="00AB2EFA" w:rsidRPr="0020756E" w:rsidRDefault="00AB2EFA" w:rsidP="00580914">
            <w:pPr>
              <w:spacing w:before="0" w:after="0"/>
              <w:jc w:val="center"/>
              <w:rPr>
                <w:rFonts w:cstheme="minorHAnsi"/>
                <w:sz w:val="18"/>
                <w:szCs w:val="18"/>
              </w:rPr>
            </w:pPr>
          </w:p>
        </w:tc>
        <w:tc>
          <w:tcPr>
            <w:tcW w:w="1536"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C670D7F" w14:textId="77777777" w:rsidR="00AB2EFA" w:rsidRPr="0020756E" w:rsidRDefault="00AB2EFA" w:rsidP="00580914">
            <w:pPr>
              <w:spacing w:before="0" w:after="0"/>
              <w:jc w:val="center"/>
              <w:rPr>
                <w:rFonts w:cstheme="minorHAnsi"/>
                <w:sz w:val="18"/>
                <w:szCs w:val="18"/>
              </w:rPr>
            </w:pPr>
          </w:p>
        </w:tc>
      </w:tr>
      <w:tr w:rsidR="00AB2EFA" w:rsidRPr="00772477" w14:paraId="5EBC1147" w14:textId="77777777" w:rsidTr="00E12C7B">
        <w:trPr>
          <w:trHeight w:val="359"/>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4398B4D"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B0/ SATA 0</w:t>
            </w:r>
          </w:p>
        </w:tc>
        <w:tc>
          <w:tcPr>
            <w:tcW w:w="1620" w:type="dxa"/>
            <w:vMerge w:val="restart"/>
            <w:tcBorders>
              <w:top w:val="nil"/>
              <w:left w:val="single" w:sz="4" w:space="0" w:color="auto"/>
              <w:bottom w:val="single" w:sz="4" w:space="0" w:color="auto"/>
              <w:right w:val="single" w:sz="4" w:space="0" w:color="auto"/>
            </w:tcBorders>
            <w:shd w:val="clear" w:color="auto" w:fill="auto"/>
            <w:vAlign w:val="center"/>
            <w:hideMark/>
          </w:tcPr>
          <w:p w14:paraId="0901D834"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NC (No connect pin in RVP)</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26CFECB4"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#2</w:t>
            </w:r>
            <w:r w:rsidRPr="0020756E">
              <w:rPr>
                <w:rFonts w:cstheme="minorHAnsi"/>
                <w:sz w:val="18"/>
                <w:szCs w:val="18"/>
              </w:rPr>
              <w:br/>
              <w:t>(x4 PCIe Gen4)</w:t>
            </w:r>
          </w:p>
        </w:tc>
        <w:tc>
          <w:tcPr>
            <w:tcW w:w="1884" w:type="dxa"/>
            <w:vMerge w:val="restart"/>
            <w:tcBorders>
              <w:top w:val="nil"/>
              <w:left w:val="single" w:sz="4" w:space="0" w:color="auto"/>
              <w:bottom w:val="single" w:sz="4" w:space="0" w:color="auto"/>
              <w:right w:val="single" w:sz="4" w:space="0" w:color="auto"/>
            </w:tcBorders>
            <w:shd w:val="clear" w:color="auto" w:fill="auto"/>
            <w:vAlign w:val="center"/>
            <w:hideMark/>
          </w:tcPr>
          <w:p w14:paraId="11B87682"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NA, No PCH IOE Motherboard down support</w:t>
            </w:r>
          </w:p>
        </w:tc>
        <w:tc>
          <w:tcPr>
            <w:tcW w:w="1536" w:type="dxa"/>
            <w:vMerge w:val="restart"/>
            <w:tcBorders>
              <w:top w:val="nil"/>
              <w:left w:val="single" w:sz="4" w:space="0" w:color="auto"/>
              <w:bottom w:val="single" w:sz="4" w:space="0" w:color="auto"/>
              <w:right w:val="single" w:sz="4" w:space="0" w:color="auto"/>
            </w:tcBorders>
            <w:shd w:val="clear" w:color="auto" w:fill="auto"/>
            <w:vAlign w:val="center"/>
            <w:hideMark/>
          </w:tcPr>
          <w:p w14:paraId="6CA706C8" w14:textId="136AE3EC" w:rsidR="00AB2EFA" w:rsidRPr="0020756E" w:rsidRDefault="00AB2EFA" w:rsidP="00580914">
            <w:pPr>
              <w:spacing w:before="0" w:after="0"/>
              <w:jc w:val="center"/>
              <w:rPr>
                <w:rFonts w:cstheme="minorHAnsi"/>
                <w:sz w:val="18"/>
                <w:szCs w:val="18"/>
              </w:rPr>
            </w:pPr>
            <w:r w:rsidRPr="0020756E">
              <w:rPr>
                <w:rFonts w:cstheme="minorHAnsi"/>
                <w:sz w:val="18"/>
                <w:szCs w:val="18"/>
              </w:rPr>
              <w:t xml:space="preserve">MCIO con </w:t>
            </w:r>
            <w:r w:rsidR="00580914" w:rsidRPr="0020756E">
              <w:rPr>
                <w:rFonts w:cstheme="minorHAnsi"/>
                <w:sz w:val="18"/>
                <w:szCs w:val="18"/>
              </w:rPr>
              <w:t>3 (</w:t>
            </w:r>
            <w:r w:rsidRPr="0020756E">
              <w:rPr>
                <w:rFonts w:cstheme="minorHAnsi"/>
                <w:sz w:val="18"/>
                <w:szCs w:val="18"/>
              </w:rPr>
              <w:t>x4 PCIe Gen4)</w:t>
            </w:r>
          </w:p>
        </w:tc>
      </w:tr>
      <w:tr w:rsidR="00AB2EFA" w:rsidRPr="00772477" w14:paraId="7011267D" w14:textId="77777777" w:rsidTr="00E12C7B">
        <w:trPr>
          <w:trHeight w:val="341"/>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FEFBCE9"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B1/ SATA 1</w:t>
            </w:r>
          </w:p>
        </w:tc>
        <w:tc>
          <w:tcPr>
            <w:tcW w:w="1620" w:type="dxa"/>
            <w:vMerge/>
            <w:tcBorders>
              <w:top w:val="nil"/>
              <w:left w:val="single" w:sz="4" w:space="0" w:color="auto"/>
              <w:bottom w:val="single" w:sz="4" w:space="0" w:color="auto"/>
              <w:right w:val="single" w:sz="4" w:space="0" w:color="auto"/>
            </w:tcBorders>
            <w:shd w:val="clear" w:color="auto" w:fill="auto"/>
            <w:vAlign w:val="center"/>
            <w:hideMark/>
          </w:tcPr>
          <w:p w14:paraId="3DF60D8B"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237251FC"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73BFE4C5"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23B84A8F" w14:textId="77777777" w:rsidR="00AB2EFA" w:rsidRPr="0020756E" w:rsidRDefault="00AB2EFA" w:rsidP="00580914">
            <w:pPr>
              <w:spacing w:before="0" w:after="0"/>
              <w:jc w:val="center"/>
              <w:rPr>
                <w:rFonts w:cstheme="minorHAnsi"/>
                <w:sz w:val="18"/>
                <w:szCs w:val="18"/>
              </w:rPr>
            </w:pPr>
          </w:p>
        </w:tc>
      </w:tr>
      <w:tr w:rsidR="00AB2EFA" w:rsidRPr="00772477" w14:paraId="4058BE3F" w14:textId="77777777" w:rsidTr="006D143D">
        <w:trPr>
          <w:trHeight w:val="314"/>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CFE81BE"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B2/ SATA 2/ Gbe LAN</w:t>
            </w:r>
          </w:p>
        </w:tc>
        <w:tc>
          <w:tcPr>
            <w:tcW w:w="1620" w:type="dxa"/>
            <w:vMerge/>
            <w:tcBorders>
              <w:top w:val="nil"/>
              <w:left w:val="single" w:sz="4" w:space="0" w:color="auto"/>
              <w:bottom w:val="single" w:sz="4" w:space="0" w:color="auto"/>
              <w:right w:val="single" w:sz="4" w:space="0" w:color="auto"/>
            </w:tcBorders>
            <w:shd w:val="clear" w:color="auto" w:fill="auto"/>
            <w:vAlign w:val="center"/>
            <w:hideMark/>
          </w:tcPr>
          <w:p w14:paraId="478ED35D"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4D4F8228"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7E411D88"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2316E4EB" w14:textId="77777777" w:rsidR="00AB2EFA" w:rsidRPr="0020756E" w:rsidRDefault="00AB2EFA" w:rsidP="00580914">
            <w:pPr>
              <w:spacing w:before="0" w:after="0"/>
              <w:jc w:val="center"/>
              <w:rPr>
                <w:rFonts w:cstheme="minorHAnsi"/>
                <w:sz w:val="18"/>
                <w:szCs w:val="18"/>
              </w:rPr>
            </w:pPr>
          </w:p>
        </w:tc>
      </w:tr>
      <w:tr w:rsidR="00AB2EFA" w:rsidRPr="00772477" w14:paraId="591F64D2"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7875D8A" w14:textId="0958CC15"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B3/ SATA 3</w:t>
            </w:r>
          </w:p>
        </w:tc>
        <w:tc>
          <w:tcPr>
            <w:tcW w:w="1620" w:type="dxa"/>
            <w:vMerge/>
            <w:tcBorders>
              <w:top w:val="nil"/>
              <w:left w:val="single" w:sz="4" w:space="0" w:color="auto"/>
              <w:bottom w:val="single" w:sz="4" w:space="0" w:color="auto"/>
              <w:right w:val="single" w:sz="4" w:space="0" w:color="auto"/>
            </w:tcBorders>
            <w:shd w:val="clear" w:color="auto" w:fill="auto"/>
            <w:vAlign w:val="center"/>
            <w:hideMark/>
          </w:tcPr>
          <w:p w14:paraId="4B7AFC37"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482AB1E8"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28F7E8A6"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49A4FA33" w14:textId="77777777" w:rsidR="00AB2EFA" w:rsidRPr="0020756E" w:rsidRDefault="00AB2EFA" w:rsidP="00580914">
            <w:pPr>
              <w:spacing w:before="0" w:after="0"/>
              <w:jc w:val="center"/>
              <w:rPr>
                <w:rFonts w:cstheme="minorHAnsi"/>
                <w:sz w:val="18"/>
                <w:szCs w:val="18"/>
              </w:rPr>
            </w:pPr>
          </w:p>
        </w:tc>
      </w:tr>
      <w:tr w:rsidR="00AB2EFA" w:rsidRPr="00772477" w14:paraId="1C062F20"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46BB484"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C0/ SATA 4</w:t>
            </w:r>
          </w:p>
        </w:tc>
        <w:tc>
          <w:tcPr>
            <w:tcW w:w="1620" w:type="dxa"/>
            <w:vMerge w:val="restart"/>
            <w:tcBorders>
              <w:top w:val="nil"/>
              <w:left w:val="single" w:sz="4" w:space="0" w:color="auto"/>
              <w:bottom w:val="single" w:sz="4" w:space="0" w:color="auto"/>
              <w:right w:val="single" w:sz="4" w:space="0" w:color="auto"/>
            </w:tcBorders>
            <w:shd w:val="clear" w:color="auto" w:fill="auto"/>
            <w:vAlign w:val="center"/>
            <w:hideMark/>
          </w:tcPr>
          <w:p w14:paraId="346EC4CB"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NC (No connect pin in RVP)</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1880692E"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#3</w:t>
            </w:r>
            <w:r w:rsidRPr="0020756E">
              <w:rPr>
                <w:rFonts w:cstheme="minorHAnsi"/>
                <w:sz w:val="18"/>
                <w:szCs w:val="18"/>
              </w:rPr>
              <w:br/>
              <w:t>(x4 PCIe Gen4)</w:t>
            </w:r>
          </w:p>
        </w:tc>
        <w:tc>
          <w:tcPr>
            <w:tcW w:w="1884" w:type="dxa"/>
            <w:vMerge w:val="restart"/>
            <w:tcBorders>
              <w:top w:val="nil"/>
              <w:left w:val="single" w:sz="4" w:space="0" w:color="auto"/>
              <w:bottom w:val="single" w:sz="4" w:space="0" w:color="auto"/>
              <w:right w:val="single" w:sz="4" w:space="0" w:color="auto"/>
            </w:tcBorders>
            <w:shd w:val="clear" w:color="auto" w:fill="auto"/>
            <w:vAlign w:val="center"/>
            <w:hideMark/>
          </w:tcPr>
          <w:p w14:paraId="114FBD7D"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NA, No PCH IOE Motherboard down support</w:t>
            </w:r>
          </w:p>
        </w:tc>
        <w:tc>
          <w:tcPr>
            <w:tcW w:w="1536" w:type="dxa"/>
            <w:vMerge w:val="restart"/>
            <w:tcBorders>
              <w:top w:val="nil"/>
              <w:left w:val="single" w:sz="4" w:space="0" w:color="auto"/>
              <w:bottom w:val="single" w:sz="4" w:space="0" w:color="auto"/>
              <w:right w:val="single" w:sz="4" w:space="0" w:color="auto"/>
            </w:tcBorders>
            <w:shd w:val="clear" w:color="auto" w:fill="auto"/>
            <w:vAlign w:val="center"/>
            <w:hideMark/>
          </w:tcPr>
          <w:p w14:paraId="3B252B98" w14:textId="0C42B3A2" w:rsidR="00AB2EFA" w:rsidRPr="0020756E" w:rsidRDefault="00AB2EFA" w:rsidP="00580914">
            <w:pPr>
              <w:spacing w:before="0" w:after="0"/>
              <w:jc w:val="center"/>
              <w:rPr>
                <w:rFonts w:cstheme="minorHAnsi"/>
                <w:sz w:val="18"/>
                <w:szCs w:val="18"/>
              </w:rPr>
            </w:pPr>
            <w:r w:rsidRPr="0020756E">
              <w:rPr>
                <w:rFonts w:cstheme="minorHAnsi"/>
                <w:sz w:val="18"/>
                <w:szCs w:val="18"/>
              </w:rPr>
              <w:t xml:space="preserve">MCIO con </w:t>
            </w:r>
            <w:r w:rsidR="00580914" w:rsidRPr="0020756E">
              <w:rPr>
                <w:rFonts w:cstheme="minorHAnsi"/>
                <w:sz w:val="18"/>
                <w:szCs w:val="18"/>
              </w:rPr>
              <w:t>4 (</w:t>
            </w:r>
            <w:r w:rsidRPr="0020756E">
              <w:rPr>
                <w:rFonts w:cstheme="minorHAnsi"/>
                <w:sz w:val="18"/>
                <w:szCs w:val="18"/>
              </w:rPr>
              <w:t>x4 PCIe Gen4)</w:t>
            </w:r>
          </w:p>
        </w:tc>
      </w:tr>
      <w:tr w:rsidR="00AB2EFA" w:rsidRPr="00772477" w14:paraId="3EE16704"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344AAE5A"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C1/ SATA 5</w:t>
            </w:r>
          </w:p>
        </w:tc>
        <w:tc>
          <w:tcPr>
            <w:tcW w:w="1620" w:type="dxa"/>
            <w:vMerge/>
            <w:tcBorders>
              <w:top w:val="nil"/>
              <w:left w:val="single" w:sz="4" w:space="0" w:color="auto"/>
              <w:bottom w:val="single" w:sz="4" w:space="0" w:color="auto"/>
              <w:right w:val="single" w:sz="4" w:space="0" w:color="auto"/>
            </w:tcBorders>
            <w:shd w:val="clear" w:color="auto" w:fill="auto"/>
            <w:vAlign w:val="center"/>
            <w:hideMark/>
          </w:tcPr>
          <w:p w14:paraId="5B566611"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1C96828E"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551B3609"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0FF4D6CE" w14:textId="77777777" w:rsidR="00AB2EFA" w:rsidRPr="0020756E" w:rsidRDefault="00AB2EFA" w:rsidP="00580914">
            <w:pPr>
              <w:spacing w:before="0" w:after="0"/>
              <w:jc w:val="center"/>
              <w:rPr>
                <w:rFonts w:cstheme="minorHAnsi"/>
                <w:sz w:val="18"/>
                <w:szCs w:val="18"/>
              </w:rPr>
            </w:pPr>
          </w:p>
        </w:tc>
      </w:tr>
      <w:tr w:rsidR="00AB2EFA" w:rsidRPr="00772477" w14:paraId="364EF373" w14:textId="77777777" w:rsidTr="006D143D">
        <w:trPr>
          <w:trHeight w:val="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839D78C"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C2/ SATA 6/ Gbe LAN</w:t>
            </w:r>
          </w:p>
        </w:tc>
        <w:tc>
          <w:tcPr>
            <w:tcW w:w="1620" w:type="dxa"/>
            <w:vMerge/>
            <w:tcBorders>
              <w:top w:val="nil"/>
              <w:left w:val="single" w:sz="4" w:space="0" w:color="auto"/>
              <w:bottom w:val="single" w:sz="4" w:space="0" w:color="auto"/>
              <w:right w:val="single" w:sz="4" w:space="0" w:color="auto"/>
            </w:tcBorders>
            <w:shd w:val="clear" w:color="auto" w:fill="auto"/>
            <w:vAlign w:val="center"/>
            <w:hideMark/>
          </w:tcPr>
          <w:p w14:paraId="70953A99"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27F5F8D1"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22573FDF"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083A0E9B" w14:textId="77777777" w:rsidR="00AB2EFA" w:rsidRPr="0020756E" w:rsidRDefault="00AB2EFA" w:rsidP="00580914">
            <w:pPr>
              <w:spacing w:before="0" w:after="0"/>
              <w:jc w:val="center"/>
              <w:rPr>
                <w:rFonts w:cstheme="minorHAnsi"/>
                <w:sz w:val="18"/>
                <w:szCs w:val="18"/>
              </w:rPr>
            </w:pPr>
          </w:p>
        </w:tc>
      </w:tr>
      <w:tr w:rsidR="00AB2EFA" w:rsidRPr="00772477" w14:paraId="5ABD42A8"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DDE63E3"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Gen4 C3/ SATA 7</w:t>
            </w:r>
          </w:p>
        </w:tc>
        <w:tc>
          <w:tcPr>
            <w:tcW w:w="1620" w:type="dxa"/>
            <w:vMerge/>
            <w:tcBorders>
              <w:top w:val="nil"/>
              <w:left w:val="single" w:sz="4" w:space="0" w:color="auto"/>
              <w:bottom w:val="single" w:sz="4" w:space="0" w:color="auto"/>
              <w:right w:val="single" w:sz="4" w:space="0" w:color="auto"/>
            </w:tcBorders>
            <w:shd w:val="clear" w:color="auto" w:fill="auto"/>
            <w:vAlign w:val="center"/>
            <w:hideMark/>
          </w:tcPr>
          <w:p w14:paraId="5C5C0A52"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5204DE5B"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1FD3187C"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005F1535" w14:textId="77777777" w:rsidR="00AB2EFA" w:rsidRPr="0020756E" w:rsidRDefault="00AB2EFA" w:rsidP="00580914">
            <w:pPr>
              <w:spacing w:before="0" w:after="0"/>
              <w:jc w:val="center"/>
              <w:rPr>
                <w:rFonts w:cstheme="minorHAnsi"/>
                <w:sz w:val="18"/>
                <w:szCs w:val="18"/>
              </w:rPr>
            </w:pPr>
          </w:p>
        </w:tc>
      </w:tr>
      <w:tr w:rsidR="00AB2EFA" w:rsidRPr="00772477" w14:paraId="4BAB16EF"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9B30DE9"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D0</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3269BF1C"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#3</w:t>
            </w:r>
            <w:r w:rsidRPr="0020756E">
              <w:rPr>
                <w:rFonts w:cstheme="minorHAnsi"/>
                <w:sz w:val="18"/>
                <w:szCs w:val="18"/>
              </w:rPr>
              <w:br/>
              <w:t>(x4 PCIe Gen5)</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1DD5663F"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NC (No connect pin in RVP)</w:t>
            </w:r>
          </w:p>
        </w:tc>
        <w:tc>
          <w:tcPr>
            <w:tcW w:w="1884" w:type="dxa"/>
            <w:vMerge w:val="restart"/>
            <w:tcBorders>
              <w:top w:val="nil"/>
              <w:left w:val="single" w:sz="4" w:space="0" w:color="auto"/>
              <w:bottom w:val="single" w:sz="4" w:space="0" w:color="000000"/>
              <w:right w:val="single" w:sz="4" w:space="0" w:color="auto"/>
            </w:tcBorders>
            <w:shd w:val="clear" w:color="auto" w:fill="auto"/>
            <w:vAlign w:val="center"/>
            <w:hideMark/>
          </w:tcPr>
          <w:p w14:paraId="1EC046E5"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NA, No PCH IOE Motherboard down support</w:t>
            </w:r>
          </w:p>
        </w:tc>
        <w:tc>
          <w:tcPr>
            <w:tcW w:w="1536" w:type="dxa"/>
            <w:vMerge w:val="restart"/>
            <w:tcBorders>
              <w:top w:val="nil"/>
              <w:left w:val="single" w:sz="4" w:space="0" w:color="auto"/>
              <w:bottom w:val="single" w:sz="4" w:space="0" w:color="000000"/>
              <w:right w:val="single" w:sz="4" w:space="0" w:color="auto"/>
            </w:tcBorders>
            <w:shd w:val="clear" w:color="auto" w:fill="auto"/>
            <w:vAlign w:val="center"/>
            <w:hideMark/>
          </w:tcPr>
          <w:p w14:paraId="516C8805" w14:textId="22812E10" w:rsidR="00AB2EFA" w:rsidRPr="0020756E" w:rsidRDefault="00AB2EFA" w:rsidP="00580914">
            <w:pPr>
              <w:spacing w:before="0" w:after="0"/>
              <w:jc w:val="center"/>
              <w:rPr>
                <w:rFonts w:cstheme="minorHAnsi"/>
                <w:sz w:val="18"/>
                <w:szCs w:val="18"/>
              </w:rPr>
            </w:pPr>
            <w:r w:rsidRPr="0020756E">
              <w:rPr>
                <w:rFonts w:cstheme="minorHAnsi"/>
                <w:sz w:val="18"/>
                <w:szCs w:val="18"/>
              </w:rPr>
              <w:t xml:space="preserve">MCIO con </w:t>
            </w:r>
            <w:r w:rsidR="00580914" w:rsidRPr="0020756E">
              <w:rPr>
                <w:rFonts w:cstheme="minorHAnsi"/>
                <w:sz w:val="18"/>
                <w:szCs w:val="18"/>
              </w:rPr>
              <w:t>5 (</w:t>
            </w:r>
            <w:r w:rsidRPr="0020756E">
              <w:rPr>
                <w:rFonts w:cstheme="minorHAnsi"/>
                <w:sz w:val="18"/>
                <w:szCs w:val="18"/>
              </w:rPr>
              <w:t>x4 PCIe Gen5)</w:t>
            </w:r>
          </w:p>
        </w:tc>
      </w:tr>
      <w:tr w:rsidR="00AB2EFA" w:rsidRPr="00772477" w14:paraId="5C7ED5B7"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7D9BB6F9"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D1</w:t>
            </w:r>
          </w:p>
        </w:tc>
        <w:tc>
          <w:tcPr>
            <w:tcW w:w="1620" w:type="dxa"/>
            <w:vMerge/>
            <w:tcBorders>
              <w:top w:val="nil"/>
              <w:left w:val="single" w:sz="4" w:space="0" w:color="auto"/>
              <w:bottom w:val="single" w:sz="4" w:space="0" w:color="000000"/>
              <w:right w:val="single" w:sz="4" w:space="0" w:color="auto"/>
            </w:tcBorders>
            <w:shd w:val="clear" w:color="auto" w:fill="auto"/>
            <w:vAlign w:val="center"/>
            <w:hideMark/>
          </w:tcPr>
          <w:p w14:paraId="4FF07D8B"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580D0D85"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000000"/>
              <w:right w:val="single" w:sz="4" w:space="0" w:color="auto"/>
            </w:tcBorders>
            <w:shd w:val="clear" w:color="auto" w:fill="auto"/>
            <w:vAlign w:val="center"/>
            <w:hideMark/>
          </w:tcPr>
          <w:p w14:paraId="07CC80DC"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000000"/>
              <w:right w:val="single" w:sz="4" w:space="0" w:color="auto"/>
            </w:tcBorders>
            <w:shd w:val="clear" w:color="auto" w:fill="auto"/>
            <w:vAlign w:val="center"/>
            <w:hideMark/>
          </w:tcPr>
          <w:p w14:paraId="4B782DB8" w14:textId="77777777" w:rsidR="00AB2EFA" w:rsidRPr="0020756E" w:rsidRDefault="00AB2EFA" w:rsidP="00580914">
            <w:pPr>
              <w:spacing w:before="0" w:after="0"/>
              <w:jc w:val="center"/>
              <w:rPr>
                <w:rFonts w:cstheme="minorHAnsi"/>
                <w:sz w:val="18"/>
                <w:szCs w:val="18"/>
              </w:rPr>
            </w:pPr>
          </w:p>
        </w:tc>
      </w:tr>
      <w:tr w:rsidR="00AB2EFA" w:rsidRPr="00772477" w14:paraId="2CF1F34F"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8D9C093"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D2</w:t>
            </w:r>
          </w:p>
        </w:tc>
        <w:tc>
          <w:tcPr>
            <w:tcW w:w="1620" w:type="dxa"/>
            <w:vMerge/>
            <w:tcBorders>
              <w:top w:val="nil"/>
              <w:left w:val="single" w:sz="4" w:space="0" w:color="auto"/>
              <w:bottom w:val="single" w:sz="4" w:space="0" w:color="000000"/>
              <w:right w:val="single" w:sz="4" w:space="0" w:color="auto"/>
            </w:tcBorders>
            <w:shd w:val="clear" w:color="auto" w:fill="auto"/>
            <w:vAlign w:val="center"/>
            <w:hideMark/>
          </w:tcPr>
          <w:p w14:paraId="141FDB6A"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25312489"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000000"/>
              <w:right w:val="single" w:sz="4" w:space="0" w:color="auto"/>
            </w:tcBorders>
            <w:shd w:val="clear" w:color="auto" w:fill="auto"/>
            <w:vAlign w:val="center"/>
            <w:hideMark/>
          </w:tcPr>
          <w:p w14:paraId="695369FE"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000000"/>
              <w:right w:val="single" w:sz="4" w:space="0" w:color="auto"/>
            </w:tcBorders>
            <w:shd w:val="clear" w:color="auto" w:fill="auto"/>
            <w:vAlign w:val="center"/>
            <w:hideMark/>
          </w:tcPr>
          <w:p w14:paraId="40162764" w14:textId="77777777" w:rsidR="00AB2EFA" w:rsidRPr="0020756E" w:rsidRDefault="00AB2EFA" w:rsidP="00580914">
            <w:pPr>
              <w:spacing w:before="0" w:after="0"/>
              <w:jc w:val="center"/>
              <w:rPr>
                <w:rFonts w:cstheme="minorHAnsi"/>
                <w:sz w:val="18"/>
                <w:szCs w:val="18"/>
              </w:rPr>
            </w:pPr>
          </w:p>
        </w:tc>
      </w:tr>
      <w:tr w:rsidR="00AB2EFA" w:rsidRPr="00772477" w14:paraId="72529428"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90FD838"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D3</w:t>
            </w:r>
          </w:p>
        </w:tc>
        <w:tc>
          <w:tcPr>
            <w:tcW w:w="1620" w:type="dxa"/>
            <w:vMerge/>
            <w:tcBorders>
              <w:top w:val="nil"/>
              <w:left w:val="single" w:sz="4" w:space="0" w:color="auto"/>
              <w:bottom w:val="single" w:sz="4" w:space="0" w:color="000000"/>
              <w:right w:val="single" w:sz="4" w:space="0" w:color="auto"/>
            </w:tcBorders>
            <w:shd w:val="clear" w:color="auto" w:fill="auto"/>
            <w:vAlign w:val="center"/>
            <w:hideMark/>
          </w:tcPr>
          <w:p w14:paraId="601BE3ED"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2903EC8A"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000000"/>
              <w:right w:val="single" w:sz="4" w:space="0" w:color="auto"/>
            </w:tcBorders>
            <w:shd w:val="clear" w:color="auto" w:fill="auto"/>
            <w:vAlign w:val="center"/>
            <w:hideMark/>
          </w:tcPr>
          <w:p w14:paraId="16964420"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000000"/>
              <w:right w:val="single" w:sz="4" w:space="0" w:color="auto"/>
            </w:tcBorders>
            <w:shd w:val="clear" w:color="auto" w:fill="auto"/>
            <w:vAlign w:val="center"/>
            <w:hideMark/>
          </w:tcPr>
          <w:p w14:paraId="1DC038DF" w14:textId="77777777" w:rsidR="00AB2EFA" w:rsidRPr="0020756E" w:rsidRDefault="00AB2EFA" w:rsidP="00580914">
            <w:pPr>
              <w:spacing w:before="0" w:after="0"/>
              <w:jc w:val="center"/>
              <w:rPr>
                <w:rFonts w:cstheme="minorHAnsi"/>
                <w:sz w:val="18"/>
                <w:szCs w:val="18"/>
              </w:rPr>
            </w:pPr>
          </w:p>
        </w:tc>
      </w:tr>
      <w:tr w:rsidR="00AB2EFA" w:rsidRPr="00772477" w14:paraId="1DD07C06"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50AB7DE"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E0</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1D740415"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#2</w:t>
            </w:r>
            <w:r w:rsidRPr="0020756E">
              <w:rPr>
                <w:rFonts w:cstheme="minorHAnsi"/>
                <w:sz w:val="18"/>
                <w:szCs w:val="18"/>
              </w:rPr>
              <w:br/>
              <w:t>(x4 PCIe Gen5)</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06CD4FA8"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NC (No connect pin in RVP)</w:t>
            </w:r>
          </w:p>
        </w:tc>
        <w:tc>
          <w:tcPr>
            <w:tcW w:w="1884" w:type="dxa"/>
            <w:vMerge w:val="restart"/>
            <w:tcBorders>
              <w:top w:val="nil"/>
              <w:left w:val="single" w:sz="4" w:space="0" w:color="auto"/>
              <w:bottom w:val="single" w:sz="4" w:space="0" w:color="auto"/>
              <w:right w:val="single" w:sz="4" w:space="0" w:color="auto"/>
            </w:tcBorders>
            <w:shd w:val="clear" w:color="auto" w:fill="auto"/>
            <w:vAlign w:val="center"/>
            <w:hideMark/>
          </w:tcPr>
          <w:p w14:paraId="0D759216"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NA, No PCH IOE Motherboard down support</w:t>
            </w:r>
          </w:p>
        </w:tc>
        <w:tc>
          <w:tcPr>
            <w:tcW w:w="1536" w:type="dxa"/>
            <w:vMerge w:val="restart"/>
            <w:tcBorders>
              <w:top w:val="nil"/>
              <w:left w:val="single" w:sz="4" w:space="0" w:color="auto"/>
              <w:bottom w:val="single" w:sz="4" w:space="0" w:color="auto"/>
              <w:right w:val="single" w:sz="4" w:space="0" w:color="auto"/>
            </w:tcBorders>
            <w:shd w:val="clear" w:color="auto" w:fill="auto"/>
            <w:vAlign w:val="center"/>
            <w:hideMark/>
          </w:tcPr>
          <w:p w14:paraId="7272165A"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#5</w:t>
            </w:r>
            <w:r w:rsidRPr="0020756E">
              <w:rPr>
                <w:rFonts w:cstheme="minorHAnsi"/>
                <w:sz w:val="18"/>
                <w:szCs w:val="18"/>
              </w:rPr>
              <w:br/>
              <w:t>(x4 PCIe Gen5)</w:t>
            </w:r>
          </w:p>
        </w:tc>
      </w:tr>
      <w:tr w:rsidR="00AB2EFA" w:rsidRPr="00772477" w14:paraId="470BDE6E"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6232B96F"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E1</w:t>
            </w:r>
          </w:p>
        </w:tc>
        <w:tc>
          <w:tcPr>
            <w:tcW w:w="1620" w:type="dxa"/>
            <w:vMerge/>
            <w:tcBorders>
              <w:top w:val="nil"/>
              <w:left w:val="single" w:sz="4" w:space="0" w:color="auto"/>
              <w:bottom w:val="single" w:sz="4" w:space="0" w:color="000000"/>
              <w:right w:val="single" w:sz="4" w:space="0" w:color="auto"/>
            </w:tcBorders>
            <w:shd w:val="clear" w:color="auto" w:fill="auto"/>
            <w:vAlign w:val="center"/>
            <w:hideMark/>
          </w:tcPr>
          <w:p w14:paraId="6CDAD8EA"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auto"/>
              <w:right w:val="single" w:sz="4" w:space="0" w:color="auto"/>
            </w:tcBorders>
            <w:shd w:val="clear" w:color="auto" w:fill="auto"/>
            <w:vAlign w:val="center"/>
            <w:hideMark/>
          </w:tcPr>
          <w:p w14:paraId="22C06D6A"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4B323E45"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618BB0D6" w14:textId="77777777" w:rsidR="00AB2EFA" w:rsidRPr="0020756E" w:rsidRDefault="00AB2EFA" w:rsidP="00580914">
            <w:pPr>
              <w:spacing w:before="0" w:after="0"/>
              <w:jc w:val="center"/>
              <w:rPr>
                <w:rFonts w:cstheme="minorHAnsi"/>
                <w:sz w:val="18"/>
                <w:szCs w:val="18"/>
              </w:rPr>
            </w:pPr>
          </w:p>
        </w:tc>
      </w:tr>
      <w:tr w:rsidR="00AB2EFA" w:rsidRPr="00772477" w14:paraId="175EE101"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D60EFE3"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E2</w:t>
            </w:r>
          </w:p>
        </w:tc>
        <w:tc>
          <w:tcPr>
            <w:tcW w:w="1620" w:type="dxa"/>
            <w:vMerge/>
            <w:tcBorders>
              <w:top w:val="nil"/>
              <w:left w:val="single" w:sz="4" w:space="0" w:color="auto"/>
              <w:bottom w:val="single" w:sz="4" w:space="0" w:color="000000"/>
              <w:right w:val="single" w:sz="4" w:space="0" w:color="auto"/>
            </w:tcBorders>
            <w:shd w:val="clear" w:color="auto" w:fill="auto"/>
            <w:vAlign w:val="center"/>
            <w:hideMark/>
          </w:tcPr>
          <w:p w14:paraId="7217D536"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auto"/>
              <w:right w:val="single" w:sz="4" w:space="0" w:color="auto"/>
            </w:tcBorders>
            <w:shd w:val="clear" w:color="auto" w:fill="auto"/>
            <w:vAlign w:val="center"/>
            <w:hideMark/>
          </w:tcPr>
          <w:p w14:paraId="175B7E84"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2C115835"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3071C352" w14:textId="77777777" w:rsidR="00AB2EFA" w:rsidRPr="0020756E" w:rsidRDefault="00AB2EFA" w:rsidP="00580914">
            <w:pPr>
              <w:spacing w:before="0" w:after="0"/>
              <w:jc w:val="center"/>
              <w:rPr>
                <w:rFonts w:cstheme="minorHAnsi"/>
                <w:sz w:val="18"/>
                <w:szCs w:val="18"/>
              </w:rPr>
            </w:pPr>
          </w:p>
        </w:tc>
      </w:tr>
      <w:tr w:rsidR="00AB2EFA" w:rsidRPr="00772477" w14:paraId="66A167E9"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DEAB064"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E3</w:t>
            </w:r>
          </w:p>
        </w:tc>
        <w:tc>
          <w:tcPr>
            <w:tcW w:w="1620" w:type="dxa"/>
            <w:vMerge/>
            <w:tcBorders>
              <w:top w:val="nil"/>
              <w:left w:val="single" w:sz="4" w:space="0" w:color="auto"/>
              <w:bottom w:val="single" w:sz="4" w:space="0" w:color="000000"/>
              <w:right w:val="single" w:sz="4" w:space="0" w:color="auto"/>
            </w:tcBorders>
            <w:shd w:val="clear" w:color="auto" w:fill="auto"/>
            <w:vAlign w:val="center"/>
            <w:hideMark/>
          </w:tcPr>
          <w:p w14:paraId="3595C366"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auto"/>
              <w:right w:val="single" w:sz="4" w:space="0" w:color="auto"/>
            </w:tcBorders>
            <w:shd w:val="clear" w:color="auto" w:fill="auto"/>
            <w:vAlign w:val="center"/>
            <w:hideMark/>
          </w:tcPr>
          <w:p w14:paraId="4D75FAF1"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4228D60E"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33A89D25" w14:textId="77777777" w:rsidR="00AB2EFA" w:rsidRPr="0020756E" w:rsidRDefault="00AB2EFA" w:rsidP="00580914">
            <w:pPr>
              <w:spacing w:before="0" w:after="0"/>
              <w:jc w:val="center"/>
              <w:rPr>
                <w:rFonts w:cstheme="minorHAnsi"/>
                <w:sz w:val="18"/>
                <w:szCs w:val="18"/>
              </w:rPr>
            </w:pPr>
          </w:p>
        </w:tc>
      </w:tr>
      <w:tr w:rsidR="00AB2EFA" w:rsidRPr="00772477" w14:paraId="560206D9"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91C3CD2"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F0</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227E01C6"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#4</w:t>
            </w:r>
            <w:r w:rsidRPr="0020756E">
              <w:rPr>
                <w:rFonts w:cstheme="minorHAnsi"/>
                <w:sz w:val="18"/>
                <w:szCs w:val="18"/>
              </w:rPr>
              <w:br/>
              <w:t>(x4 PCIe Gen5)</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5716CD1D"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M.2 NVMe SSD #4</w:t>
            </w:r>
            <w:r w:rsidRPr="0020756E">
              <w:rPr>
                <w:rFonts w:cstheme="minorHAnsi"/>
                <w:sz w:val="18"/>
                <w:szCs w:val="18"/>
              </w:rPr>
              <w:br/>
              <w:t>(x4 PCIe Gen5)</w:t>
            </w:r>
            <w:r w:rsidRPr="0020756E">
              <w:rPr>
                <w:rFonts w:cstheme="minorHAnsi"/>
                <w:sz w:val="18"/>
                <w:szCs w:val="18"/>
              </w:rPr>
              <w:br/>
              <w:t>(MCIO side band HDR w/ 3x SRC CLK for 4xp4 support)</w:t>
            </w:r>
          </w:p>
        </w:tc>
        <w:tc>
          <w:tcPr>
            <w:tcW w:w="1884" w:type="dxa"/>
            <w:vMerge w:val="restart"/>
            <w:tcBorders>
              <w:top w:val="nil"/>
              <w:left w:val="single" w:sz="4" w:space="0" w:color="auto"/>
              <w:bottom w:val="single" w:sz="4" w:space="0" w:color="auto"/>
              <w:right w:val="single" w:sz="4" w:space="0" w:color="auto"/>
            </w:tcBorders>
            <w:shd w:val="clear" w:color="auto" w:fill="auto"/>
            <w:vAlign w:val="center"/>
            <w:hideMark/>
          </w:tcPr>
          <w:p w14:paraId="20C7B69E"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NA, No PCH IOE Motherboard down support</w:t>
            </w:r>
          </w:p>
        </w:tc>
        <w:tc>
          <w:tcPr>
            <w:tcW w:w="1536" w:type="dxa"/>
            <w:vMerge w:val="restart"/>
            <w:tcBorders>
              <w:top w:val="nil"/>
              <w:left w:val="single" w:sz="4" w:space="0" w:color="auto"/>
              <w:bottom w:val="single" w:sz="4" w:space="0" w:color="auto"/>
              <w:right w:val="single" w:sz="4" w:space="0" w:color="auto"/>
            </w:tcBorders>
            <w:shd w:val="clear" w:color="auto" w:fill="auto"/>
            <w:vAlign w:val="center"/>
            <w:hideMark/>
          </w:tcPr>
          <w:p w14:paraId="28B58026" w14:textId="46F2C349" w:rsidR="00AB2EFA" w:rsidRPr="0020756E" w:rsidRDefault="00AB2EFA" w:rsidP="00580914">
            <w:pPr>
              <w:spacing w:before="0" w:after="0"/>
              <w:jc w:val="center"/>
              <w:rPr>
                <w:rFonts w:cstheme="minorHAnsi"/>
                <w:sz w:val="18"/>
                <w:szCs w:val="18"/>
              </w:rPr>
            </w:pPr>
            <w:r w:rsidRPr="0020756E">
              <w:rPr>
                <w:rFonts w:cstheme="minorHAnsi"/>
                <w:sz w:val="18"/>
                <w:szCs w:val="18"/>
              </w:rPr>
              <w:t xml:space="preserve">MCIO con </w:t>
            </w:r>
            <w:r w:rsidR="00580914" w:rsidRPr="0020756E">
              <w:rPr>
                <w:rFonts w:cstheme="minorHAnsi"/>
                <w:sz w:val="18"/>
                <w:szCs w:val="18"/>
              </w:rPr>
              <w:t>6 (</w:t>
            </w:r>
            <w:r w:rsidRPr="0020756E">
              <w:rPr>
                <w:rFonts w:cstheme="minorHAnsi"/>
                <w:sz w:val="18"/>
                <w:szCs w:val="18"/>
              </w:rPr>
              <w:t>x4 PCIe Gen5)</w:t>
            </w:r>
          </w:p>
        </w:tc>
      </w:tr>
      <w:tr w:rsidR="00AB2EFA" w:rsidRPr="00772477" w14:paraId="0547D1DE" w14:textId="77777777" w:rsidTr="00076B76">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6CD92E4"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F1</w:t>
            </w:r>
          </w:p>
        </w:tc>
        <w:tc>
          <w:tcPr>
            <w:tcW w:w="1620" w:type="dxa"/>
            <w:vMerge/>
            <w:tcBorders>
              <w:top w:val="nil"/>
              <w:left w:val="single" w:sz="4" w:space="0" w:color="auto"/>
              <w:bottom w:val="single" w:sz="4" w:space="0" w:color="000000"/>
              <w:right w:val="single" w:sz="4" w:space="0" w:color="auto"/>
            </w:tcBorders>
            <w:shd w:val="clear" w:color="auto" w:fill="auto"/>
            <w:vAlign w:val="center"/>
            <w:hideMark/>
          </w:tcPr>
          <w:p w14:paraId="1F3B50D9"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41995BCA"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33632EBF"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7F053178" w14:textId="77777777" w:rsidR="00AB2EFA" w:rsidRPr="0020756E" w:rsidRDefault="00AB2EFA" w:rsidP="00580914">
            <w:pPr>
              <w:spacing w:before="0" w:after="0"/>
              <w:jc w:val="center"/>
              <w:rPr>
                <w:rFonts w:cstheme="minorHAnsi"/>
                <w:sz w:val="18"/>
                <w:szCs w:val="18"/>
              </w:rPr>
            </w:pPr>
          </w:p>
        </w:tc>
      </w:tr>
      <w:tr w:rsidR="00AB2EFA" w:rsidRPr="00772477" w14:paraId="7C3355FB" w14:textId="77777777" w:rsidTr="00E12C7B">
        <w:trPr>
          <w:trHeight w:val="3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F4ADC22"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F2</w:t>
            </w:r>
          </w:p>
        </w:tc>
        <w:tc>
          <w:tcPr>
            <w:tcW w:w="1620" w:type="dxa"/>
            <w:vMerge/>
            <w:tcBorders>
              <w:top w:val="nil"/>
              <w:left w:val="single" w:sz="4" w:space="0" w:color="auto"/>
              <w:bottom w:val="single" w:sz="4" w:space="0" w:color="000000"/>
              <w:right w:val="single" w:sz="4" w:space="0" w:color="auto"/>
            </w:tcBorders>
            <w:shd w:val="clear" w:color="auto" w:fill="auto"/>
            <w:vAlign w:val="center"/>
            <w:hideMark/>
          </w:tcPr>
          <w:p w14:paraId="24A9701F"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133F1CE5"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7744498A"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11C636DC" w14:textId="77777777" w:rsidR="00AB2EFA" w:rsidRPr="0020756E" w:rsidRDefault="00AB2EFA" w:rsidP="00580914">
            <w:pPr>
              <w:spacing w:before="0" w:after="0"/>
              <w:jc w:val="center"/>
              <w:rPr>
                <w:rFonts w:cstheme="minorHAnsi"/>
                <w:sz w:val="18"/>
                <w:szCs w:val="18"/>
              </w:rPr>
            </w:pPr>
          </w:p>
        </w:tc>
      </w:tr>
      <w:tr w:rsidR="00AB2EFA" w:rsidRPr="00772477" w14:paraId="39E1ADAB" w14:textId="77777777" w:rsidTr="00E12C7B">
        <w:trPr>
          <w:trHeight w:val="26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58768A00"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PCIE Gen5 F3</w:t>
            </w:r>
          </w:p>
        </w:tc>
        <w:tc>
          <w:tcPr>
            <w:tcW w:w="1620" w:type="dxa"/>
            <w:vMerge/>
            <w:tcBorders>
              <w:top w:val="nil"/>
              <w:left w:val="single" w:sz="4" w:space="0" w:color="auto"/>
              <w:bottom w:val="single" w:sz="4" w:space="0" w:color="000000"/>
              <w:right w:val="single" w:sz="4" w:space="0" w:color="auto"/>
            </w:tcBorders>
            <w:shd w:val="clear" w:color="auto" w:fill="auto"/>
            <w:vAlign w:val="center"/>
            <w:hideMark/>
          </w:tcPr>
          <w:p w14:paraId="45B1BC66" w14:textId="77777777" w:rsidR="00AB2EFA" w:rsidRPr="0020756E" w:rsidRDefault="00AB2EFA" w:rsidP="00580914">
            <w:pPr>
              <w:spacing w:before="0" w:after="0"/>
              <w:jc w:val="center"/>
              <w:rPr>
                <w:rFonts w:cstheme="minorHAnsi"/>
                <w:sz w:val="18"/>
                <w:szCs w:val="18"/>
              </w:rPr>
            </w:pPr>
          </w:p>
        </w:tc>
        <w:tc>
          <w:tcPr>
            <w:tcW w:w="2160" w:type="dxa"/>
            <w:vMerge/>
            <w:tcBorders>
              <w:top w:val="nil"/>
              <w:left w:val="single" w:sz="4" w:space="0" w:color="auto"/>
              <w:bottom w:val="single" w:sz="4" w:space="0" w:color="000000"/>
              <w:right w:val="single" w:sz="4" w:space="0" w:color="auto"/>
            </w:tcBorders>
            <w:shd w:val="clear" w:color="auto" w:fill="auto"/>
            <w:vAlign w:val="center"/>
            <w:hideMark/>
          </w:tcPr>
          <w:p w14:paraId="4E956EBE" w14:textId="77777777" w:rsidR="00AB2EFA" w:rsidRPr="0020756E" w:rsidRDefault="00AB2EFA" w:rsidP="00580914">
            <w:pPr>
              <w:spacing w:before="0" w:after="0"/>
              <w:jc w:val="center"/>
              <w:rPr>
                <w:rFonts w:cstheme="minorHAnsi"/>
                <w:sz w:val="18"/>
                <w:szCs w:val="18"/>
              </w:rPr>
            </w:pPr>
          </w:p>
        </w:tc>
        <w:tc>
          <w:tcPr>
            <w:tcW w:w="1884" w:type="dxa"/>
            <w:vMerge/>
            <w:tcBorders>
              <w:top w:val="nil"/>
              <w:left w:val="single" w:sz="4" w:space="0" w:color="auto"/>
              <w:bottom w:val="single" w:sz="4" w:space="0" w:color="auto"/>
              <w:right w:val="single" w:sz="4" w:space="0" w:color="auto"/>
            </w:tcBorders>
            <w:shd w:val="clear" w:color="auto" w:fill="auto"/>
            <w:vAlign w:val="center"/>
            <w:hideMark/>
          </w:tcPr>
          <w:p w14:paraId="55C6591F" w14:textId="77777777" w:rsidR="00AB2EFA" w:rsidRPr="0020756E" w:rsidRDefault="00AB2EFA" w:rsidP="00580914">
            <w:pPr>
              <w:spacing w:before="0" w:after="0"/>
              <w:jc w:val="center"/>
              <w:rPr>
                <w:rFonts w:cstheme="minorHAnsi"/>
                <w:sz w:val="18"/>
                <w:szCs w:val="18"/>
              </w:rPr>
            </w:pPr>
          </w:p>
        </w:tc>
        <w:tc>
          <w:tcPr>
            <w:tcW w:w="1536" w:type="dxa"/>
            <w:vMerge/>
            <w:tcBorders>
              <w:top w:val="nil"/>
              <w:left w:val="single" w:sz="4" w:space="0" w:color="auto"/>
              <w:bottom w:val="single" w:sz="4" w:space="0" w:color="auto"/>
              <w:right w:val="single" w:sz="4" w:space="0" w:color="auto"/>
            </w:tcBorders>
            <w:shd w:val="clear" w:color="auto" w:fill="auto"/>
            <w:vAlign w:val="center"/>
            <w:hideMark/>
          </w:tcPr>
          <w:p w14:paraId="3555DBE5" w14:textId="77777777" w:rsidR="00AB2EFA" w:rsidRPr="0020756E" w:rsidRDefault="00AB2EFA" w:rsidP="00580914">
            <w:pPr>
              <w:spacing w:before="0" w:after="0"/>
              <w:jc w:val="center"/>
              <w:rPr>
                <w:rFonts w:cstheme="minorHAnsi"/>
                <w:sz w:val="18"/>
                <w:szCs w:val="18"/>
              </w:rPr>
            </w:pPr>
          </w:p>
        </w:tc>
      </w:tr>
      <w:tr w:rsidR="00AB2EFA" w:rsidRPr="00772477" w14:paraId="2CC5539F" w14:textId="77777777" w:rsidTr="00076B76">
        <w:trPr>
          <w:trHeight w:val="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1D04BEB" w14:textId="77777777" w:rsidR="00AB2EFA" w:rsidRPr="0020756E" w:rsidRDefault="00AB2EFA" w:rsidP="00580914">
            <w:pPr>
              <w:spacing w:before="0" w:after="0"/>
              <w:jc w:val="center"/>
              <w:rPr>
                <w:rFonts w:cstheme="minorHAnsi"/>
                <w:b/>
                <w:bCs/>
                <w:sz w:val="18"/>
                <w:szCs w:val="18"/>
              </w:rPr>
            </w:pPr>
            <w:r w:rsidRPr="0020756E">
              <w:rPr>
                <w:rFonts w:cstheme="minorHAnsi"/>
                <w:b/>
                <w:bCs/>
                <w:sz w:val="18"/>
                <w:szCs w:val="18"/>
              </w:rPr>
              <w:t>DMI_0 (PCIe Gen5)</w:t>
            </w:r>
          </w:p>
        </w:tc>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65546C4C"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 xml:space="preserve">x4 DMI </w:t>
            </w:r>
            <w:r w:rsidRPr="0020756E">
              <w:rPr>
                <w:rFonts w:cstheme="minorHAnsi"/>
                <w:sz w:val="18"/>
                <w:szCs w:val="18"/>
              </w:rPr>
              <w:br/>
              <w:t>(PCIe Gen5)</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72CB9758"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 xml:space="preserve">x4 DMI </w:t>
            </w:r>
            <w:r w:rsidRPr="0020756E">
              <w:rPr>
                <w:rFonts w:cstheme="minorHAnsi"/>
                <w:sz w:val="18"/>
                <w:szCs w:val="18"/>
              </w:rPr>
              <w:br/>
              <w:t>(PCIe Gen5)</w:t>
            </w:r>
          </w:p>
        </w:tc>
        <w:tc>
          <w:tcPr>
            <w:tcW w:w="1884" w:type="dxa"/>
            <w:vMerge w:val="restart"/>
            <w:tcBorders>
              <w:top w:val="nil"/>
              <w:left w:val="single" w:sz="4" w:space="0" w:color="auto"/>
              <w:bottom w:val="single" w:sz="4" w:space="0" w:color="auto"/>
              <w:right w:val="single" w:sz="4" w:space="0" w:color="auto"/>
            </w:tcBorders>
            <w:shd w:val="clear" w:color="auto" w:fill="auto"/>
            <w:vAlign w:val="center"/>
            <w:hideMark/>
          </w:tcPr>
          <w:p w14:paraId="0779EEDA"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NA, No PCH IOE Motherboard down support</w:t>
            </w:r>
          </w:p>
        </w:tc>
        <w:tc>
          <w:tcPr>
            <w:tcW w:w="1536" w:type="dxa"/>
            <w:vMerge w:val="restart"/>
            <w:tcBorders>
              <w:top w:val="nil"/>
              <w:left w:val="single" w:sz="4" w:space="0" w:color="auto"/>
              <w:bottom w:val="single" w:sz="4" w:space="0" w:color="000000"/>
              <w:right w:val="single" w:sz="4" w:space="0" w:color="auto"/>
            </w:tcBorders>
            <w:shd w:val="clear" w:color="auto" w:fill="auto"/>
            <w:vAlign w:val="center"/>
            <w:hideMark/>
          </w:tcPr>
          <w:p w14:paraId="6BCCD99D" w14:textId="77777777" w:rsidR="00AB2EFA" w:rsidRPr="0020756E" w:rsidRDefault="00AB2EFA" w:rsidP="00580914">
            <w:pPr>
              <w:spacing w:before="0" w:after="0"/>
              <w:jc w:val="center"/>
              <w:rPr>
                <w:rFonts w:cstheme="minorHAnsi"/>
                <w:sz w:val="18"/>
                <w:szCs w:val="18"/>
              </w:rPr>
            </w:pPr>
            <w:r w:rsidRPr="0020756E">
              <w:rPr>
                <w:rFonts w:cstheme="minorHAnsi"/>
                <w:sz w:val="18"/>
                <w:szCs w:val="18"/>
              </w:rPr>
              <w:t xml:space="preserve">x4 DMI </w:t>
            </w:r>
            <w:r w:rsidRPr="0020756E">
              <w:rPr>
                <w:rFonts w:cstheme="minorHAnsi"/>
                <w:sz w:val="18"/>
                <w:szCs w:val="18"/>
              </w:rPr>
              <w:br/>
              <w:t>(PCIe Gen5)</w:t>
            </w:r>
          </w:p>
        </w:tc>
      </w:tr>
      <w:tr w:rsidR="00AB2EFA" w:rsidRPr="00772477" w14:paraId="190FC320" w14:textId="77777777" w:rsidTr="00076B76">
        <w:trPr>
          <w:trHeight w:val="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2925D0B5" w14:textId="77777777" w:rsidR="00AB2EFA" w:rsidRPr="00AF708C" w:rsidRDefault="00AB2EFA" w:rsidP="003B1052">
            <w:pPr>
              <w:spacing w:before="0" w:after="0"/>
              <w:jc w:val="center"/>
              <w:rPr>
                <w:rFonts w:ascii="Intel Clear" w:hAnsi="Intel Clear" w:cs="Intel Clear"/>
                <w:b/>
                <w:bCs/>
                <w:sz w:val="18"/>
                <w:szCs w:val="18"/>
              </w:rPr>
            </w:pPr>
            <w:r w:rsidRPr="00AF708C">
              <w:rPr>
                <w:rFonts w:ascii="Intel Clear" w:hAnsi="Intel Clear" w:cs="Intel Clear"/>
                <w:b/>
                <w:bCs/>
                <w:sz w:val="18"/>
                <w:szCs w:val="18"/>
              </w:rPr>
              <w:t>DMI_1 (PCIe Gen5)</w:t>
            </w:r>
          </w:p>
        </w:tc>
        <w:tc>
          <w:tcPr>
            <w:tcW w:w="1620" w:type="dxa"/>
            <w:vMerge/>
            <w:tcBorders>
              <w:top w:val="nil"/>
              <w:left w:val="single" w:sz="4" w:space="0" w:color="auto"/>
              <w:bottom w:val="single" w:sz="4" w:space="0" w:color="000000"/>
              <w:right w:val="single" w:sz="4" w:space="0" w:color="auto"/>
            </w:tcBorders>
            <w:vAlign w:val="center"/>
            <w:hideMark/>
          </w:tcPr>
          <w:p w14:paraId="4D16A979" w14:textId="77777777" w:rsidR="00AB2EFA" w:rsidRPr="00AF708C" w:rsidRDefault="00AB2EFA" w:rsidP="00AF708C">
            <w:pPr>
              <w:spacing w:before="0" w:after="0"/>
              <w:jc w:val="left"/>
              <w:rPr>
                <w:rFonts w:ascii="Intel Clear" w:hAnsi="Intel Clear" w:cs="Intel Clear"/>
                <w:color w:val="000000"/>
                <w:sz w:val="18"/>
                <w:szCs w:val="18"/>
              </w:rPr>
            </w:pPr>
          </w:p>
        </w:tc>
        <w:tc>
          <w:tcPr>
            <w:tcW w:w="2160" w:type="dxa"/>
            <w:vMerge/>
            <w:tcBorders>
              <w:top w:val="nil"/>
              <w:left w:val="single" w:sz="4" w:space="0" w:color="auto"/>
              <w:bottom w:val="single" w:sz="4" w:space="0" w:color="000000"/>
              <w:right w:val="single" w:sz="4" w:space="0" w:color="auto"/>
            </w:tcBorders>
            <w:vAlign w:val="center"/>
            <w:hideMark/>
          </w:tcPr>
          <w:p w14:paraId="79706810" w14:textId="77777777" w:rsidR="00AB2EFA" w:rsidRPr="00AF708C" w:rsidRDefault="00AB2EFA" w:rsidP="00AF708C">
            <w:pPr>
              <w:spacing w:before="0" w:after="0"/>
              <w:jc w:val="left"/>
              <w:rPr>
                <w:rFonts w:ascii="Intel Clear" w:hAnsi="Intel Clear" w:cs="Intel Clear"/>
                <w:color w:val="000000"/>
                <w:sz w:val="18"/>
                <w:szCs w:val="18"/>
              </w:rPr>
            </w:pPr>
          </w:p>
        </w:tc>
        <w:tc>
          <w:tcPr>
            <w:tcW w:w="1884" w:type="dxa"/>
            <w:vMerge/>
            <w:tcBorders>
              <w:top w:val="nil"/>
              <w:left w:val="single" w:sz="4" w:space="0" w:color="auto"/>
              <w:bottom w:val="single" w:sz="4" w:space="0" w:color="auto"/>
              <w:right w:val="single" w:sz="4" w:space="0" w:color="auto"/>
            </w:tcBorders>
            <w:vAlign w:val="center"/>
            <w:hideMark/>
          </w:tcPr>
          <w:p w14:paraId="6855173C" w14:textId="77777777" w:rsidR="00AB2EFA" w:rsidRPr="00AF708C" w:rsidRDefault="00AB2EFA" w:rsidP="00AF708C">
            <w:pPr>
              <w:spacing w:before="0" w:after="0"/>
              <w:jc w:val="left"/>
              <w:rPr>
                <w:rFonts w:ascii="Intel Clear" w:hAnsi="Intel Clear" w:cs="Intel Clear"/>
                <w:color w:val="808080"/>
                <w:sz w:val="18"/>
                <w:szCs w:val="18"/>
              </w:rPr>
            </w:pPr>
          </w:p>
        </w:tc>
        <w:tc>
          <w:tcPr>
            <w:tcW w:w="1536" w:type="dxa"/>
            <w:vMerge/>
            <w:tcBorders>
              <w:top w:val="nil"/>
              <w:left w:val="single" w:sz="4" w:space="0" w:color="auto"/>
              <w:bottom w:val="single" w:sz="4" w:space="0" w:color="000000"/>
              <w:right w:val="single" w:sz="4" w:space="0" w:color="auto"/>
            </w:tcBorders>
            <w:vAlign w:val="center"/>
            <w:hideMark/>
          </w:tcPr>
          <w:p w14:paraId="23694884" w14:textId="77777777" w:rsidR="00AB2EFA" w:rsidRPr="00AF708C" w:rsidRDefault="00AB2EFA" w:rsidP="00AF708C">
            <w:pPr>
              <w:spacing w:before="0" w:after="0"/>
              <w:jc w:val="left"/>
              <w:rPr>
                <w:rFonts w:ascii="Intel Clear" w:hAnsi="Intel Clear" w:cs="Intel Clear"/>
                <w:color w:val="000000"/>
                <w:sz w:val="18"/>
                <w:szCs w:val="18"/>
              </w:rPr>
            </w:pPr>
          </w:p>
        </w:tc>
      </w:tr>
      <w:tr w:rsidR="00AB2EFA" w:rsidRPr="00772477" w14:paraId="178E41E8" w14:textId="77777777" w:rsidTr="00076B76">
        <w:trPr>
          <w:trHeight w:val="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0CBD6DEE" w14:textId="77777777" w:rsidR="00AB2EFA" w:rsidRPr="00AF708C" w:rsidRDefault="00AB2EFA" w:rsidP="003B1052">
            <w:pPr>
              <w:spacing w:before="0" w:after="0"/>
              <w:jc w:val="center"/>
              <w:rPr>
                <w:rFonts w:ascii="Intel Clear" w:hAnsi="Intel Clear" w:cs="Intel Clear"/>
                <w:b/>
                <w:bCs/>
                <w:sz w:val="18"/>
                <w:szCs w:val="18"/>
              </w:rPr>
            </w:pPr>
            <w:r w:rsidRPr="00AF708C">
              <w:rPr>
                <w:rFonts w:ascii="Intel Clear" w:hAnsi="Intel Clear" w:cs="Intel Clear"/>
                <w:b/>
                <w:bCs/>
                <w:sz w:val="18"/>
                <w:szCs w:val="18"/>
              </w:rPr>
              <w:t>DMI_2 (PCIe Gen5)</w:t>
            </w:r>
          </w:p>
        </w:tc>
        <w:tc>
          <w:tcPr>
            <w:tcW w:w="1620" w:type="dxa"/>
            <w:vMerge/>
            <w:tcBorders>
              <w:top w:val="nil"/>
              <w:left w:val="single" w:sz="4" w:space="0" w:color="auto"/>
              <w:bottom w:val="single" w:sz="4" w:space="0" w:color="000000"/>
              <w:right w:val="single" w:sz="4" w:space="0" w:color="auto"/>
            </w:tcBorders>
            <w:vAlign w:val="center"/>
            <w:hideMark/>
          </w:tcPr>
          <w:p w14:paraId="59EBE284" w14:textId="77777777" w:rsidR="00AB2EFA" w:rsidRPr="00AF708C" w:rsidRDefault="00AB2EFA" w:rsidP="00AF708C">
            <w:pPr>
              <w:spacing w:before="0" w:after="0"/>
              <w:jc w:val="left"/>
              <w:rPr>
                <w:rFonts w:ascii="Intel Clear" w:hAnsi="Intel Clear" w:cs="Intel Clear"/>
                <w:color w:val="000000"/>
                <w:sz w:val="18"/>
                <w:szCs w:val="18"/>
              </w:rPr>
            </w:pPr>
          </w:p>
        </w:tc>
        <w:tc>
          <w:tcPr>
            <w:tcW w:w="2160" w:type="dxa"/>
            <w:vMerge/>
            <w:tcBorders>
              <w:top w:val="nil"/>
              <w:left w:val="single" w:sz="4" w:space="0" w:color="auto"/>
              <w:bottom w:val="single" w:sz="4" w:space="0" w:color="000000"/>
              <w:right w:val="single" w:sz="4" w:space="0" w:color="auto"/>
            </w:tcBorders>
            <w:vAlign w:val="center"/>
            <w:hideMark/>
          </w:tcPr>
          <w:p w14:paraId="495DDA96" w14:textId="77777777" w:rsidR="00AB2EFA" w:rsidRPr="00AF708C" w:rsidRDefault="00AB2EFA" w:rsidP="00AF708C">
            <w:pPr>
              <w:spacing w:before="0" w:after="0"/>
              <w:jc w:val="left"/>
              <w:rPr>
                <w:rFonts w:ascii="Intel Clear" w:hAnsi="Intel Clear" w:cs="Intel Clear"/>
                <w:color w:val="000000"/>
                <w:sz w:val="18"/>
                <w:szCs w:val="18"/>
              </w:rPr>
            </w:pPr>
          </w:p>
        </w:tc>
        <w:tc>
          <w:tcPr>
            <w:tcW w:w="1884" w:type="dxa"/>
            <w:vMerge/>
            <w:tcBorders>
              <w:top w:val="nil"/>
              <w:left w:val="single" w:sz="4" w:space="0" w:color="auto"/>
              <w:bottom w:val="single" w:sz="4" w:space="0" w:color="auto"/>
              <w:right w:val="single" w:sz="4" w:space="0" w:color="auto"/>
            </w:tcBorders>
            <w:vAlign w:val="center"/>
            <w:hideMark/>
          </w:tcPr>
          <w:p w14:paraId="30979744" w14:textId="77777777" w:rsidR="00AB2EFA" w:rsidRPr="00AF708C" w:rsidRDefault="00AB2EFA" w:rsidP="00AF708C">
            <w:pPr>
              <w:spacing w:before="0" w:after="0"/>
              <w:jc w:val="left"/>
              <w:rPr>
                <w:rFonts w:ascii="Intel Clear" w:hAnsi="Intel Clear" w:cs="Intel Clear"/>
                <w:color w:val="808080"/>
                <w:sz w:val="18"/>
                <w:szCs w:val="18"/>
              </w:rPr>
            </w:pPr>
          </w:p>
        </w:tc>
        <w:tc>
          <w:tcPr>
            <w:tcW w:w="1536" w:type="dxa"/>
            <w:vMerge/>
            <w:tcBorders>
              <w:top w:val="nil"/>
              <w:left w:val="single" w:sz="4" w:space="0" w:color="auto"/>
              <w:bottom w:val="single" w:sz="4" w:space="0" w:color="000000"/>
              <w:right w:val="single" w:sz="4" w:space="0" w:color="auto"/>
            </w:tcBorders>
            <w:vAlign w:val="center"/>
            <w:hideMark/>
          </w:tcPr>
          <w:p w14:paraId="4292DF53" w14:textId="77777777" w:rsidR="00AB2EFA" w:rsidRPr="00AF708C" w:rsidRDefault="00AB2EFA" w:rsidP="00AF708C">
            <w:pPr>
              <w:spacing w:before="0" w:after="0"/>
              <w:jc w:val="left"/>
              <w:rPr>
                <w:rFonts w:ascii="Intel Clear" w:hAnsi="Intel Clear" w:cs="Intel Clear"/>
                <w:color w:val="000000"/>
                <w:sz w:val="18"/>
                <w:szCs w:val="18"/>
              </w:rPr>
            </w:pPr>
          </w:p>
        </w:tc>
      </w:tr>
      <w:tr w:rsidR="00AB2EFA" w:rsidRPr="00772477" w14:paraId="68955183" w14:textId="77777777" w:rsidTr="00076B76">
        <w:trPr>
          <w:trHeight w:val="50"/>
        </w:trPr>
        <w:tc>
          <w:tcPr>
            <w:tcW w:w="2245" w:type="dxa"/>
            <w:tcBorders>
              <w:top w:val="nil"/>
              <w:left w:val="single" w:sz="4" w:space="0" w:color="auto"/>
              <w:bottom w:val="single" w:sz="4" w:space="0" w:color="auto"/>
              <w:right w:val="single" w:sz="4" w:space="0" w:color="auto"/>
            </w:tcBorders>
            <w:shd w:val="clear" w:color="auto" w:fill="auto"/>
            <w:noWrap/>
            <w:vAlign w:val="center"/>
            <w:hideMark/>
          </w:tcPr>
          <w:p w14:paraId="47831116" w14:textId="77777777" w:rsidR="00AB2EFA" w:rsidRPr="00AF708C" w:rsidRDefault="00AB2EFA" w:rsidP="003B1052">
            <w:pPr>
              <w:spacing w:before="0" w:after="0"/>
              <w:jc w:val="center"/>
              <w:rPr>
                <w:rFonts w:ascii="Intel Clear" w:hAnsi="Intel Clear" w:cs="Intel Clear"/>
                <w:b/>
                <w:bCs/>
                <w:sz w:val="18"/>
                <w:szCs w:val="18"/>
              </w:rPr>
            </w:pPr>
            <w:r w:rsidRPr="00AF708C">
              <w:rPr>
                <w:rFonts w:ascii="Intel Clear" w:hAnsi="Intel Clear" w:cs="Intel Clear"/>
                <w:b/>
                <w:bCs/>
                <w:sz w:val="18"/>
                <w:szCs w:val="18"/>
              </w:rPr>
              <w:t>DMI_3 (PCIe Gen5)</w:t>
            </w:r>
          </w:p>
        </w:tc>
        <w:tc>
          <w:tcPr>
            <w:tcW w:w="1620" w:type="dxa"/>
            <w:vMerge/>
            <w:tcBorders>
              <w:top w:val="nil"/>
              <w:left w:val="single" w:sz="4" w:space="0" w:color="auto"/>
              <w:bottom w:val="single" w:sz="4" w:space="0" w:color="000000"/>
              <w:right w:val="single" w:sz="4" w:space="0" w:color="auto"/>
            </w:tcBorders>
            <w:vAlign w:val="center"/>
            <w:hideMark/>
          </w:tcPr>
          <w:p w14:paraId="6D56CE8D" w14:textId="77777777" w:rsidR="00AB2EFA" w:rsidRPr="00AF708C" w:rsidRDefault="00AB2EFA" w:rsidP="00AF708C">
            <w:pPr>
              <w:spacing w:before="0" w:after="0"/>
              <w:jc w:val="left"/>
              <w:rPr>
                <w:rFonts w:ascii="Intel Clear" w:hAnsi="Intel Clear" w:cs="Intel Clear"/>
                <w:color w:val="000000"/>
                <w:sz w:val="18"/>
                <w:szCs w:val="18"/>
              </w:rPr>
            </w:pPr>
          </w:p>
        </w:tc>
        <w:tc>
          <w:tcPr>
            <w:tcW w:w="2160" w:type="dxa"/>
            <w:vMerge/>
            <w:tcBorders>
              <w:top w:val="nil"/>
              <w:left w:val="single" w:sz="4" w:space="0" w:color="auto"/>
              <w:bottom w:val="single" w:sz="4" w:space="0" w:color="000000"/>
              <w:right w:val="single" w:sz="4" w:space="0" w:color="auto"/>
            </w:tcBorders>
            <w:vAlign w:val="center"/>
            <w:hideMark/>
          </w:tcPr>
          <w:p w14:paraId="363ED974" w14:textId="77777777" w:rsidR="00AB2EFA" w:rsidRPr="00AF708C" w:rsidRDefault="00AB2EFA" w:rsidP="00AF708C">
            <w:pPr>
              <w:spacing w:before="0" w:after="0"/>
              <w:jc w:val="left"/>
              <w:rPr>
                <w:rFonts w:ascii="Intel Clear" w:hAnsi="Intel Clear" w:cs="Intel Clear"/>
                <w:color w:val="000000"/>
                <w:sz w:val="18"/>
                <w:szCs w:val="18"/>
              </w:rPr>
            </w:pPr>
          </w:p>
        </w:tc>
        <w:tc>
          <w:tcPr>
            <w:tcW w:w="1884" w:type="dxa"/>
            <w:vMerge/>
            <w:tcBorders>
              <w:top w:val="nil"/>
              <w:left w:val="single" w:sz="4" w:space="0" w:color="auto"/>
              <w:bottom w:val="single" w:sz="4" w:space="0" w:color="auto"/>
              <w:right w:val="single" w:sz="4" w:space="0" w:color="auto"/>
            </w:tcBorders>
            <w:vAlign w:val="center"/>
            <w:hideMark/>
          </w:tcPr>
          <w:p w14:paraId="24291614" w14:textId="77777777" w:rsidR="00AB2EFA" w:rsidRPr="00AF708C" w:rsidRDefault="00AB2EFA" w:rsidP="00AF708C">
            <w:pPr>
              <w:spacing w:before="0" w:after="0"/>
              <w:jc w:val="left"/>
              <w:rPr>
                <w:rFonts w:ascii="Intel Clear" w:hAnsi="Intel Clear" w:cs="Intel Clear"/>
                <w:color w:val="808080"/>
                <w:sz w:val="18"/>
                <w:szCs w:val="18"/>
              </w:rPr>
            </w:pPr>
          </w:p>
        </w:tc>
        <w:tc>
          <w:tcPr>
            <w:tcW w:w="1536" w:type="dxa"/>
            <w:vMerge/>
            <w:tcBorders>
              <w:top w:val="nil"/>
              <w:left w:val="single" w:sz="4" w:space="0" w:color="auto"/>
              <w:bottom w:val="single" w:sz="4" w:space="0" w:color="000000"/>
              <w:right w:val="single" w:sz="4" w:space="0" w:color="auto"/>
            </w:tcBorders>
            <w:vAlign w:val="center"/>
            <w:hideMark/>
          </w:tcPr>
          <w:p w14:paraId="5740B60F" w14:textId="77777777" w:rsidR="00AB2EFA" w:rsidRPr="00AF708C" w:rsidRDefault="00AB2EFA" w:rsidP="00AF708C">
            <w:pPr>
              <w:spacing w:before="0" w:after="0"/>
              <w:jc w:val="left"/>
              <w:rPr>
                <w:rFonts w:ascii="Intel Clear" w:hAnsi="Intel Clear" w:cs="Intel Clear"/>
                <w:color w:val="000000"/>
                <w:sz w:val="18"/>
                <w:szCs w:val="18"/>
              </w:rPr>
            </w:pPr>
          </w:p>
        </w:tc>
      </w:tr>
    </w:tbl>
    <w:p w14:paraId="44E35205" w14:textId="34BDFCCD" w:rsidR="005A797F" w:rsidRPr="009522A6" w:rsidRDefault="005A797F" w:rsidP="004E3FA9">
      <w:pPr>
        <w:pStyle w:val="Heading2"/>
      </w:pPr>
      <w:bookmarkStart w:id="359" w:name="_Toc191662937"/>
      <w:r w:rsidRPr="009522A6">
        <w:lastRenderedPageBreak/>
        <w:t>HSIO configurations in NVL RVP’s</w:t>
      </w:r>
      <w:bookmarkEnd w:id="359"/>
    </w:p>
    <w:p w14:paraId="5FCE6467" w14:textId="2CC8C264" w:rsidR="005A797F" w:rsidRPr="009522A6" w:rsidRDefault="005A797F" w:rsidP="005A797F">
      <w:pPr>
        <w:rPr>
          <w:rFonts w:cstheme="minorHAnsi"/>
        </w:rPr>
      </w:pPr>
      <w:r w:rsidRPr="009522A6">
        <w:rPr>
          <w:rFonts w:cstheme="minorHAnsi"/>
        </w:rPr>
        <w:t>Based on the platform LZ, POR &amp; platform requirement initial HSIO Mapping has been done for NVL Platform. RVP ModPHY Mapping table will be used by the soft strap team &amp; BIOS team to configure the individual lane as per RVP recommendation. RVP Implementation will support multiple configurations by sharing the same lanes for different function. Board rework and</w:t>
      </w:r>
      <w:r w:rsidRPr="009522A6">
        <w:rPr>
          <w:rFonts w:cstheme="minorHAnsi"/>
          <w:b/>
        </w:rPr>
        <w:t xml:space="preserve"> </w:t>
      </w:r>
      <w:r w:rsidRPr="009522A6">
        <w:rPr>
          <w:rFonts w:cstheme="minorHAnsi"/>
        </w:rPr>
        <w:t>IFWI</w:t>
      </w:r>
      <w:r w:rsidRPr="009522A6">
        <w:rPr>
          <w:rFonts w:cstheme="minorHAnsi"/>
          <w:b/>
        </w:rPr>
        <w:t xml:space="preserve"> </w:t>
      </w:r>
      <w:r w:rsidRPr="009522A6">
        <w:rPr>
          <w:rFonts w:cstheme="minorHAnsi"/>
        </w:rPr>
        <w:t>changes will be required to enable the shared feature which has different function. Refer below links for configuration supported by PCD-H and PCH-S.</w:t>
      </w:r>
    </w:p>
    <w:p w14:paraId="0BEEB46A" w14:textId="36403B66" w:rsidR="005A797F" w:rsidRPr="009522A6" w:rsidRDefault="005A797F" w:rsidP="00FF23E2">
      <w:pPr>
        <w:ind w:right="90"/>
        <w:rPr>
          <w:rFonts w:cstheme="minorHAnsi"/>
        </w:rPr>
      </w:pPr>
      <w:r w:rsidRPr="009522A6">
        <w:rPr>
          <w:rFonts w:cstheme="minorHAnsi"/>
        </w:rPr>
        <w:t xml:space="preserve">NVL HSIO HAS: </w:t>
      </w:r>
      <w:hyperlink r:id="rId130" w:history="1">
        <w:r w:rsidRPr="009522A6">
          <w:rPr>
            <w:rStyle w:val="Hyperlink"/>
            <w:rFonts w:asciiTheme="minorHAnsi" w:hAnsiTheme="minorHAnsi" w:cstheme="minorHAnsi"/>
            <w:sz w:val="18"/>
          </w:rPr>
          <w:t>https://docs.intel.com/documents/pch_doc/NVL/PCD-S/HAS/HSIO/NVL_HSIO_HAS.html</w:t>
        </w:r>
      </w:hyperlink>
    </w:p>
    <w:p w14:paraId="5F8BF6AF" w14:textId="28E70195" w:rsidR="005A797F" w:rsidRPr="009522A6" w:rsidRDefault="005A797F" w:rsidP="00FF23E2">
      <w:pPr>
        <w:ind w:right="90"/>
        <w:jc w:val="left"/>
        <w:rPr>
          <w:rFonts w:cstheme="minorHAnsi"/>
          <w:sz w:val="20"/>
          <w:szCs w:val="20"/>
        </w:rPr>
      </w:pPr>
      <w:r w:rsidRPr="009522A6">
        <w:rPr>
          <w:rFonts w:cstheme="minorHAnsi"/>
        </w:rPr>
        <w:t>NVL PCH HSIO HAS:</w:t>
      </w:r>
      <w:r w:rsidRPr="009522A6">
        <w:rPr>
          <w:rFonts w:cstheme="minorHAnsi"/>
          <w:sz w:val="20"/>
          <w:szCs w:val="20"/>
        </w:rPr>
        <w:t xml:space="preserve"> </w:t>
      </w:r>
      <w:hyperlink r:id="rId131" w:anchor="src-clock" w:history="1">
        <w:r w:rsidRPr="009522A6">
          <w:rPr>
            <w:rStyle w:val="Hyperlink"/>
            <w:rFonts w:asciiTheme="minorHAnsi" w:hAnsiTheme="minorHAnsi" w:cstheme="minorHAnsi"/>
            <w:sz w:val="18"/>
          </w:rPr>
          <w:t>https://docs.intel.com/documents/pch_doc/NVL/PCD-S/HAS/HSIO/NVL_PCH_HSIO_HAS.html#src-clock</w:t>
        </w:r>
      </w:hyperlink>
    </w:p>
    <w:p w14:paraId="17838FE9" w14:textId="2CD6357F" w:rsidR="005A797F" w:rsidRPr="009522A6" w:rsidRDefault="005A797F" w:rsidP="005A797F">
      <w:pPr>
        <w:rPr>
          <w:rFonts w:cstheme="minorHAnsi"/>
        </w:rPr>
      </w:pPr>
      <w:r w:rsidRPr="009522A6">
        <w:rPr>
          <w:rFonts w:cstheme="minorHAnsi"/>
        </w:rPr>
        <w:t>Below table captures the HSIO configuration supported on NVL RVP with respect to PCD-H CPU.</w:t>
      </w:r>
    </w:p>
    <w:p w14:paraId="2D34AC8C" w14:textId="460BD141" w:rsidR="005A797F" w:rsidRPr="009522A6" w:rsidRDefault="005A797F" w:rsidP="00480660">
      <w:pPr>
        <w:pStyle w:val="Caption"/>
        <w:spacing w:before="120" w:after="0"/>
        <w:rPr>
          <w:rFonts w:cstheme="minorHAnsi"/>
        </w:rPr>
      </w:pPr>
      <w:bookmarkStart w:id="360" w:name="_Toc176365830"/>
      <w:bookmarkStart w:id="361" w:name="_Toc19166361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37</w:t>
      </w:r>
      <w:r w:rsidR="00924662" w:rsidRPr="009522A6">
        <w:rPr>
          <w:rFonts w:cstheme="minorHAnsi"/>
        </w:rPr>
        <w:fldChar w:fldCharType="end"/>
      </w:r>
      <w:r w:rsidRPr="009522A6">
        <w:rPr>
          <w:rFonts w:cstheme="minorHAnsi"/>
        </w:rPr>
        <w:t>: HSIO support by NVL PCD-H on NVL RVP</w:t>
      </w:r>
      <w:bookmarkEnd w:id="360"/>
      <w:bookmarkEnd w:id="361"/>
    </w:p>
    <w:tbl>
      <w:tblPr>
        <w:tblW w:w="9625" w:type="dxa"/>
        <w:tblInd w:w="-5" w:type="dxa"/>
        <w:tblLook w:val="04A0" w:firstRow="1" w:lastRow="0" w:firstColumn="1" w:lastColumn="0" w:noHBand="0" w:noVBand="1"/>
      </w:tblPr>
      <w:tblGrid>
        <w:gridCol w:w="720"/>
        <w:gridCol w:w="1080"/>
        <w:gridCol w:w="895"/>
        <w:gridCol w:w="898"/>
        <w:gridCol w:w="546"/>
        <w:gridCol w:w="631"/>
        <w:gridCol w:w="630"/>
        <w:gridCol w:w="810"/>
        <w:gridCol w:w="990"/>
        <w:gridCol w:w="810"/>
        <w:gridCol w:w="810"/>
        <w:gridCol w:w="805"/>
      </w:tblGrid>
      <w:tr w:rsidR="00D7602C" w:rsidRPr="009522A6" w14:paraId="2D0AC533" w14:textId="77777777">
        <w:trPr>
          <w:trHeight w:val="66"/>
        </w:trPr>
        <w:tc>
          <w:tcPr>
            <w:tcW w:w="9625" w:type="dxa"/>
            <w:gridSpan w:val="12"/>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3CAA9BE9" w14:textId="6E627033" w:rsidR="00BE2768" w:rsidRPr="009522A6" w:rsidRDefault="00BE2768">
            <w:pPr>
              <w:spacing w:before="0" w:after="0"/>
              <w:jc w:val="center"/>
              <w:rPr>
                <w:rFonts w:cstheme="minorHAnsi"/>
                <w:b/>
                <w:color w:val="FFFFFF"/>
              </w:rPr>
            </w:pPr>
            <w:r w:rsidRPr="009522A6">
              <w:rPr>
                <w:rFonts w:cstheme="minorHAnsi"/>
                <w:b/>
                <w:color w:val="FFFFFF"/>
              </w:rPr>
              <w:t>PCD-H HSIO configuration on RVP</w:t>
            </w:r>
          </w:p>
        </w:tc>
      </w:tr>
      <w:tr w:rsidR="00DE1242" w:rsidRPr="009522A6" w14:paraId="2C1AEBF4" w14:textId="0925B844" w:rsidTr="00480660">
        <w:trPr>
          <w:trHeight w:val="60"/>
        </w:trPr>
        <w:tc>
          <w:tcPr>
            <w:tcW w:w="720"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113BF36C" w14:textId="77777777" w:rsidR="005A797F" w:rsidRPr="00BE2768" w:rsidRDefault="005A797F">
            <w:pPr>
              <w:spacing w:before="0" w:after="0"/>
              <w:jc w:val="center"/>
              <w:rPr>
                <w:rFonts w:cstheme="minorHAnsi"/>
                <w:b/>
                <w:color w:val="FFFFFF"/>
                <w:sz w:val="18"/>
                <w:szCs w:val="18"/>
              </w:rPr>
            </w:pPr>
            <w:r w:rsidRPr="00BE2768">
              <w:rPr>
                <w:rFonts w:cstheme="minorHAnsi"/>
                <w:b/>
                <w:color w:val="FFFFFF"/>
                <w:sz w:val="18"/>
                <w:szCs w:val="18"/>
              </w:rPr>
              <w:t>Die</w:t>
            </w:r>
          </w:p>
        </w:tc>
        <w:tc>
          <w:tcPr>
            <w:tcW w:w="1080"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43F62B0F" w14:textId="77777777" w:rsidR="005A797F" w:rsidRPr="00BE2768" w:rsidRDefault="005A797F">
            <w:pPr>
              <w:spacing w:before="0" w:after="0"/>
              <w:ind w:hanging="35"/>
              <w:jc w:val="center"/>
              <w:rPr>
                <w:rFonts w:cstheme="minorHAnsi"/>
                <w:b/>
                <w:color w:val="FFFFFF"/>
                <w:sz w:val="18"/>
                <w:szCs w:val="18"/>
              </w:rPr>
            </w:pPr>
            <w:r w:rsidRPr="00BE2768">
              <w:rPr>
                <w:rFonts w:cstheme="minorHAnsi"/>
                <w:b/>
                <w:color w:val="FFFFFF"/>
                <w:sz w:val="18"/>
                <w:szCs w:val="18"/>
              </w:rPr>
              <w:t>Controller</w:t>
            </w:r>
          </w:p>
        </w:tc>
        <w:tc>
          <w:tcPr>
            <w:tcW w:w="895"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55DEBA76" w14:textId="77777777" w:rsidR="005A797F" w:rsidRPr="00BE2768" w:rsidRDefault="005A797F">
            <w:pPr>
              <w:spacing w:before="0" w:after="0"/>
              <w:ind w:hanging="35"/>
              <w:jc w:val="center"/>
              <w:rPr>
                <w:rFonts w:cstheme="minorHAnsi"/>
                <w:b/>
                <w:color w:val="FFFFFF"/>
                <w:sz w:val="18"/>
                <w:szCs w:val="18"/>
              </w:rPr>
            </w:pPr>
            <w:r w:rsidRPr="00BE2768">
              <w:rPr>
                <w:rFonts w:cstheme="minorHAnsi"/>
                <w:b/>
                <w:color w:val="FFFFFF"/>
                <w:sz w:val="18"/>
                <w:szCs w:val="18"/>
              </w:rPr>
              <w:t>PHY</w:t>
            </w:r>
          </w:p>
        </w:tc>
        <w:tc>
          <w:tcPr>
            <w:tcW w:w="898"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5CA41CCE" w14:textId="77777777" w:rsidR="005A797F" w:rsidRPr="00BE2768" w:rsidRDefault="005A797F">
            <w:pPr>
              <w:spacing w:before="0" w:after="0"/>
              <w:jc w:val="center"/>
              <w:rPr>
                <w:rFonts w:cstheme="minorHAnsi"/>
                <w:b/>
                <w:color w:val="FFFFFF"/>
                <w:sz w:val="18"/>
                <w:szCs w:val="18"/>
              </w:rPr>
            </w:pPr>
            <w:r w:rsidRPr="00BE2768">
              <w:rPr>
                <w:rFonts w:cstheme="minorHAnsi"/>
                <w:b/>
                <w:color w:val="FFFFFF"/>
                <w:sz w:val="18"/>
                <w:szCs w:val="18"/>
              </w:rPr>
              <w:t>Port #</w:t>
            </w:r>
          </w:p>
        </w:tc>
        <w:tc>
          <w:tcPr>
            <w:tcW w:w="546"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1EF1DFCF" w14:textId="77777777" w:rsidR="005A797F" w:rsidRPr="00BE2768" w:rsidRDefault="005A797F">
            <w:pPr>
              <w:spacing w:before="0" w:after="0"/>
              <w:jc w:val="center"/>
              <w:rPr>
                <w:rFonts w:cstheme="minorHAnsi"/>
                <w:b/>
                <w:color w:val="FFFFFF"/>
                <w:sz w:val="18"/>
                <w:szCs w:val="18"/>
              </w:rPr>
            </w:pPr>
            <w:r w:rsidRPr="00BE2768">
              <w:rPr>
                <w:rFonts w:cstheme="minorHAnsi"/>
                <w:b/>
                <w:color w:val="FFFFFF"/>
                <w:sz w:val="18"/>
                <w:szCs w:val="18"/>
              </w:rPr>
              <w:t>PCIe</w:t>
            </w:r>
          </w:p>
        </w:tc>
        <w:tc>
          <w:tcPr>
            <w:tcW w:w="2071" w:type="dxa"/>
            <w:gridSpan w:val="3"/>
            <w:tcBorders>
              <w:top w:val="single" w:sz="4" w:space="0" w:color="auto"/>
              <w:left w:val="nil"/>
              <w:bottom w:val="single" w:sz="4" w:space="0" w:color="auto"/>
              <w:right w:val="single" w:sz="4" w:space="0" w:color="auto"/>
            </w:tcBorders>
            <w:shd w:val="clear" w:color="auto" w:fill="0070C0"/>
            <w:noWrap/>
            <w:vAlign w:val="center"/>
            <w:hideMark/>
          </w:tcPr>
          <w:p w14:paraId="4023BAED" w14:textId="77777777" w:rsidR="005A797F" w:rsidRPr="00BE2768" w:rsidRDefault="005A797F">
            <w:pPr>
              <w:spacing w:before="0" w:after="0"/>
              <w:jc w:val="center"/>
              <w:rPr>
                <w:rFonts w:cstheme="minorHAnsi"/>
                <w:b/>
                <w:color w:val="FFFFFF" w:themeColor="background1"/>
                <w:sz w:val="18"/>
                <w:szCs w:val="18"/>
              </w:rPr>
            </w:pPr>
            <w:r w:rsidRPr="00BE2768">
              <w:rPr>
                <w:rFonts w:cstheme="minorHAnsi"/>
                <w:b/>
                <w:color w:val="FFFFFF" w:themeColor="background1"/>
                <w:sz w:val="18"/>
                <w:szCs w:val="18"/>
              </w:rPr>
              <w:t>PCIe Port Configs</w:t>
            </w:r>
          </w:p>
        </w:tc>
        <w:tc>
          <w:tcPr>
            <w:tcW w:w="990" w:type="dxa"/>
            <w:vMerge w:val="restart"/>
            <w:tcBorders>
              <w:top w:val="nil"/>
              <w:left w:val="single" w:sz="4" w:space="0" w:color="auto"/>
              <w:bottom w:val="single" w:sz="4" w:space="0" w:color="000000"/>
              <w:right w:val="single" w:sz="4" w:space="0" w:color="auto"/>
            </w:tcBorders>
            <w:shd w:val="clear" w:color="auto" w:fill="0070C0"/>
            <w:noWrap/>
            <w:vAlign w:val="center"/>
            <w:hideMark/>
          </w:tcPr>
          <w:p w14:paraId="35C6EED0" w14:textId="45DD7E5A" w:rsidR="005A797F" w:rsidRPr="00BE2768" w:rsidRDefault="00BE2768">
            <w:pPr>
              <w:spacing w:before="0" w:after="0"/>
              <w:jc w:val="center"/>
              <w:rPr>
                <w:rFonts w:cstheme="minorHAnsi"/>
                <w:b/>
                <w:color w:val="FFFFFF" w:themeColor="background1"/>
                <w:sz w:val="18"/>
                <w:szCs w:val="18"/>
              </w:rPr>
            </w:pPr>
            <w:r w:rsidRPr="00BE2768">
              <w:rPr>
                <w:rFonts w:cstheme="minorHAnsi"/>
                <w:b/>
                <w:color w:val="FFFFFF" w:themeColor="background1"/>
                <w:sz w:val="18"/>
                <w:szCs w:val="18"/>
              </w:rPr>
              <w:t>Hx</w:t>
            </w:r>
          </w:p>
        </w:tc>
        <w:tc>
          <w:tcPr>
            <w:tcW w:w="810" w:type="dxa"/>
            <w:vMerge w:val="restart"/>
            <w:tcBorders>
              <w:top w:val="nil"/>
              <w:left w:val="single" w:sz="4" w:space="0" w:color="auto"/>
              <w:bottom w:val="single" w:sz="4" w:space="0" w:color="000000"/>
              <w:right w:val="single" w:sz="4" w:space="0" w:color="auto"/>
            </w:tcBorders>
            <w:shd w:val="clear" w:color="auto" w:fill="0070C0"/>
            <w:vAlign w:val="center"/>
            <w:hideMark/>
          </w:tcPr>
          <w:p w14:paraId="2BC47DCD" w14:textId="22E701A0" w:rsidR="005A797F" w:rsidRPr="00BE2768" w:rsidRDefault="00BE2768">
            <w:pPr>
              <w:spacing w:before="0" w:after="0"/>
              <w:jc w:val="center"/>
              <w:rPr>
                <w:rFonts w:cstheme="minorHAnsi"/>
                <w:b/>
                <w:color w:val="FFFFFF"/>
                <w:sz w:val="18"/>
                <w:szCs w:val="18"/>
              </w:rPr>
            </w:pPr>
            <w:r w:rsidRPr="00BE2768">
              <w:rPr>
                <w:rFonts w:cstheme="minorHAnsi"/>
                <w:b/>
                <w:color w:val="FFFFFF"/>
                <w:sz w:val="18"/>
                <w:szCs w:val="18"/>
              </w:rPr>
              <w:t>H</w:t>
            </w:r>
          </w:p>
        </w:tc>
        <w:tc>
          <w:tcPr>
            <w:tcW w:w="810" w:type="dxa"/>
            <w:vMerge w:val="restart"/>
            <w:tcBorders>
              <w:top w:val="nil"/>
              <w:left w:val="single" w:sz="4" w:space="0" w:color="auto"/>
              <w:right w:val="single" w:sz="4" w:space="0" w:color="auto"/>
            </w:tcBorders>
            <w:shd w:val="clear" w:color="auto" w:fill="0070C0"/>
            <w:vAlign w:val="center"/>
          </w:tcPr>
          <w:p w14:paraId="7DA18A0A" w14:textId="4EBE88A9" w:rsidR="00BE2768" w:rsidRDefault="00BE2768" w:rsidP="00BE2768">
            <w:pPr>
              <w:spacing w:before="0" w:after="0"/>
              <w:jc w:val="center"/>
              <w:rPr>
                <w:rFonts w:cstheme="minorHAnsi"/>
                <w:b/>
                <w:color w:val="FFFFFF"/>
                <w:sz w:val="18"/>
                <w:szCs w:val="18"/>
              </w:rPr>
            </w:pPr>
            <w:r>
              <w:rPr>
                <w:rFonts w:cstheme="minorHAnsi"/>
                <w:b/>
                <w:color w:val="FFFFFF"/>
                <w:sz w:val="18"/>
                <w:szCs w:val="18"/>
              </w:rPr>
              <w:t>U</w:t>
            </w:r>
          </w:p>
        </w:tc>
        <w:tc>
          <w:tcPr>
            <w:tcW w:w="805" w:type="dxa"/>
            <w:vMerge w:val="restart"/>
            <w:tcBorders>
              <w:top w:val="nil"/>
              <w:left w:val="single" w:sz="4" w:space="0" w:color="auto"/>
              <w:right w:val="single" w:sz="4" w:space="0" w:color="auto"/>
            </w:tcBorders>
            <w:shd w:val="clear" w:color="auto" w:fill="0070C0"/>
            <w:vAlign w:val="center"/>
          </w:tcPr>
          <w:p w14:paraId="5C093B9E" w14:textId="0E1FE3CE" w:rsidR="00BE2768" w:rsidRDefault="00BE2768" w:rsidP="00BE2768">
            <w:pPr>
              <w:spacing w:before="0" w:after="0"/>
              <w:jc w:val="center"/>
              <w:rPr>
                <w:rFonts w:cstheme="minorHAnsi"/>
                <w:b/>
                <w:color w:val="FFFFFF"/>
                <w:sz w:val="18"/>
                <w:szCs w:val="18"/>
              </w:rPr>
            </w:pPr>
            <w:r>
              <w:rPr>
                <w:rFonts w:cstheme="minorHAnsi"/>
                <w:b/>
                <w:color w:val="FFFFFF"/>
                <w:sz w:val="18"/>
                <w:szCs w:val="18"/>
              </w:rPr>
              <w:t>P</w:t>
            </w:r>
          </w:p>
        </w:tc>
      </w:tr>
      <w:tr w:rsidR="00DE1242" w:rsidRPr="009522A6" w14:paraId="708897BE" w14:textId="72DDADAD" w:rsidTr="00480660">
        <w:trPr>
          <w:trHeight w:val="60"/>
        </w:trPr>
        <w:tc>
          <w:tcPr>
            <w:tcW w:w="720" w:type="dxa"/>
            <w:vMerge/>
            <w:tcBorders>
              <w:top w:val="nil"/>
              <w:left w:val="single" w:sz="4" w:space="0" w:color="auto"/>
              <w:bottom w:val="single" w:sz="4" w:space="0" w:color="000000"/>
              <w:right w:val="single" w:sz="4" w:space="0" w:color="auto"/>
            </w:tcBorders>
            <w:vAlign w:val="center"/>
            <w:hideMark/>
          </w:tcPr>
          <w:p w14:paraId="1FDAB840" w14:textId="77777777" w:rsidR="005A797F" w:rsidRPr="00BE2768" w:rsidRDefault="005A797F">
            <w:pPr>
              <w:spacing w:before="0" w:after="0"/>
              <w:jc w:val="center"/>
              <w:rPr>
                <w:rFonts w:cstheme="minorHAnsi"/>
                <w:b/>
                <w:color w:val="FFFFFF"/>
                <w:sz w:val="18"/>
                <w:szCs w:val="18"/>
              </w:rPr>
            </w:pPr>
          </w:p>
        </w:tc>
        <w:tc>
          <w:tcPr>
            <w:tcW w:w="1080" w:type="dxa"/>
            <w:vMerge/>
            <w:tcBorders>
              <w:top w:val="nil"/>
              <w:left w:val="single" w:sz="4" w:space="0" w:color="auto"/>
              <w:bottom w:val="single" w:sz="4" w:space="0" w:color="000000"/>
              <w:right w:val="single" w:sz="4" w:space="0" w:color="auto"/>
            </w:tcBorders>
            <w:shd w:val="clear" w:color="auto" w:fill="2F5496" w:themeFill="accent5" w:themeFillShade="BF"/>
            <w:vAlign w:val="center"/>
            <w:hideMark/>
          </w:tcPr>
          <w:p w14:paraId="24DB231A" w14:textId="77777777" w:rsidR="005A797F" w:rsidRPr="00BE2768" w:rsidRDefault="005A797F">
            <w:pPr>
              <w:spacing w:before="0" w:after="0"/>
              <w:jc w:val="center"/>
              <w:rPr>
                <w:rFonts w:cstheme="minorHAnsi"/>
                <w:b/>
                <w:color w:val="FFFFFF"/>
                <w:sz w:val="18"/>
                <w:szCs w:val="18"/>
              </w:rPr>
            </w:pPr>
          </w:p>
        </w:tc>
        <w:tc>
          <w:tcPr>
            <w:tcW w:w="895" w:type="dxa"/>
            <w:vMerge/>
            <w:tcBorders>
              <w:top w:val="nil"/>
              <w:left w:val="single" w:sz="4" w:space="0" w:color="auto"/>
              <w:bottom w:val="single" w:sz="4" w:space="0" w:color="000000"/>
              <w:right w:val="single" w:sz="4" w:space="0" w:color="auto"/>
            </w:tcBorders>
            <w:shd w:val="clear" w:color="auto" w:fill="2F5496" w:themeFill="accent5" w:themeFillShade="BF"/>
            <w:vAlign w:val="center"/>
            <w:hideMark/>
          </w:tcPr>
          <w:p w14:paraId="05DE6A99" w14:textId="77777777" w:rsidR="005A797F" w:rsidRPr="00BE2768" w:rsidRDefault="005A797F">
            <w:pPr>
              <w:spacing w:before="0" w:after="0"/>
              <w:jc w:val="center"/>
              <w:rPr>
                <w:rFonts w:cstheme="minorHAnsi"/>
                <w:b/>
                <w:color w:val="FFFFFF"/>
                <w:sz w:val="18"/>
                <w:szCs w:val="18"/>
              </w:rPr>
            </w:pPr>
          </w:p>
        </w:tc>
        <w:tc>
          <w:tcPr>
            <w:tcW w:w="898" w:type="dxa"/>
            <w:vMerge/>
            <w:tcBorders>
              <w:top w:val="nil"/>
              <w:left w:val="single" w:sz="4" w:space="0" w:color="auto"/>
              <w:bottom w:val="single" w:sz="4" w:space="0" w:color="000000"/>
              <w:right w:val="single" w:sz="4" w:space="0" w:color="auto"/>
            </w:tcBorders>
            <w:shd w:val="clear" w:color="auto" w:fill="2F5496" w:themeFill="accent5" w:themeFillShade="BF"/>
            <w:vAlign w:val="center"/>
            <w:hideMark/>
          </w:tcPr>
          <w:p w14:paraId="40AC345E" w14:textId="77777777" w:rsidR="005A797F" w:rsidRPr="00BE2768" w:rsidRDefault="005A797F">
            <w:pPr>
              <w:spacing w:before="0" w:after="0"/>
              <w:jc w:val="center"/>
              <w:rPr>
                <w:rFonts w:cstheme="minorHAnsi"/>
                <w:b/>
                <w:color w:val="FFFFFF"/>
                <w:sz w:val="18"/>
                <w:szCs w:val="18"/>
              </w:rPr>
            </w:pPr>
          </w:p>
        </w:tc>
        <w:tc>
          <w:tcPr>
            <w:tcW w:w="546" w:type="dxa"/>
            <w:vMerge/>
            <w:tcBorders>
              <w:top w:val="nil"/>
              <w:left w:val="single" w:sz="4" w:space="0" w:color="auto"/>
              <w:bottom w:val="single" w:sz="4" w:space="0" w:color="000000"/>
              <w:right w:val="single" w:sz="4" w:space="0" w:color="auto"/>
            </w:tcBorders>
            <w:vAlign w:val="center"/>
            <w:hideMark/>
          </w:tcPr>
          <w:p w14:paraId="2961CA40" w14:textId="77777777" w:rsidR="005A797F" w:rsidRPr="00BE2768" w:rsidRDefault="005A797F">
            <w:pPr>
              <w:spacing w:before="0" w:after="0"/>
              <w:jc w:val="center"/>
              <w:rPr>
                <w:rFonts w:cstheme="minorHAnsi"/>
                <w:b/>
                <w:color w:val="FFFFFF"/>
                <w:sz w:val="18"/>
                <w:szCs w:val="18"/>
              </w:rPr>
            </w:pPr>
          </w:p>
        </w:tc>
        <w:tc>
          <w:tcPr>
            <w:tcW w:w="631" w:type="dxa"/>
            <w:tcBorders>
              <w:top w:val="nil"/>
              <w:left w:val="nil"/>
              <w:bottom w:val="single" w:sz="4" w:space="0" w:color="auto"/>
              <w:right w:val="single" w:sz="4" w:space="0" w:color="auto"/>
            </w:tcBorders>
            <w:shd w:val="clear" w:color="auto" w:fill="0070C0"/>
            <w:noWrap/>
            <w:vAlign w:val="center"/>
            <w:hideMark/>
          </w:tcPr>
          <w:p w14:paraId="2798B365" w14:textId="77777777" w:rsidR="005A797F" w:rsidRPr="00BE2768" w:rsidRDefault="005A797F">
            <w:pPr>
              <w:spacing w:before="0" w:after="0"/>
              <w:jc w:val="center"/>
              <w:rPr>
                <w:rFonts w:cstheme="minorHAnsi"/>
                <w:b/>
                <w:color w:val="FFFFFF" w:themeColor="background1"/>
                <w:sz w:val="18"/>
                <w:szCs w:val="18"/>
              </w:rPr>
            </w:pPr>
            <w:r w:rsidRPr="00BE2768">
              <w:rPr>
                <w:rFonts w:cstheme="minorHAnsi"/>
                <w:b/>
                <w:color w:val="FFFFFF" w:themeColor="background1"/>
                <w:sz w:val="18"/>
                <w:szCs w:val="18"/>
              </w:rPr>
              <w:t>x4</w:t>
            </w:r>
          </w:p>
        </w:tc>
        <w:tc>
          <w:tcPr>
            <w:tcW w:w="630" w:type="dxa"/>
            <w:tcBorders>
              <w:top w:val="nil"/>
              <w:left w:val="nil"/>
              <w:bottom w:val="single" w:sz="4" w:space="0" w:color="auto"/>
              <w:right w:val="single" w:sz="4" w:space="0" w:color="auto"/>
            </w:tcBorders>
            <w:shd w:val="clear" w:color="auto" w:fill="0070C0"/>
            <w:noWrap/>
            <w:vAlign w:val="center"/>
            <w:hideMark/>
          </w:tcPr>
          <w:p w14:paraId="282701BC" w14:textId="77777777" w:rsidR="005A797F" w:rsidRPr="00BE2768" w:rsidRDefault="005A797F">
            <w:pPr>
              <w:spacing w:before="0" w:after="0"/>
              <w:jc w:val="center"/>
              <w:rPr>
                <w:rFonts w:cstheme="minorHAnsi"/>
                <w:b/>
                <w:color w:val="FFFFFF" w:themeColor="background1"/>
                <w:sz w:val="18"/>
                <w:szCs w:val="18"/>
              </w:rPr>
            </w:pPr>
            <w:r w:rsidRPr="00BE2768">
              <w:rPr>
                <w:rFonts w:cstheme="minorHAnsi"/>
                <w:b/>
                <w:color w:val="FFFFFF" w:themeColor="background1"/>
                <w:sz w:val="18"/>
                <w:szCs w:val="18"/>
              </w:rPr>
              <w:t>x2</w:t>
            </w:r>
          </w:p>
        </w:tc>
        <w:tc>
          <w:tcPr>
            <w:tcW w:w="810" w:type="dxa"/>
            <w:tcBorders>
              <w:top w:val="nil"/>
              <w:left w:val="nil"/>
              <w:bottom w:val="single" w:sz="4" w:space="0" w:color="auto"/>
              <w:right w:val="single" w:sz="4" w:space="0" w:color="auto"/>
            </w:tcBorders>
            <w:shd w:val="clear" w:color="auto" w:fill="0070C0"/>
            <w:noWrap/>
            <w:vAlign w:val="center"/>
            <w:hideMark/>
          </w:tcPr>
          <w:p w14:paraId="7B7A4D2E" w14:textId="77777777" w:rsidR="005A797F" w:rsidRPr="00BE2768" w:rsidRDefault="005A797F">
            <w:pPr>
              <w:spacing w:before="0" w:after="0"/>
              <w:jc w:val="center"/>
              <w:rPr>
                <w:rFonts w:cstheme="minorHAnsi"/>
                <w:b/>
                <w:color w:val="FFFFFF" w:themeColor="background1"/>
                <w:sz w:val="18"/>
                <w:szCs w:val="18"/>
              </w:rPr>
            </w:pPr>
            <w:r w:rsidRPr="00BE2768">
              <w:rPr>
                <w:rFonts w:cstheme="minorHAnsi"/>
                <w:b/>
                <w:color w:val="FFFFFF" w:themeColor="background1"/>
                <w:sz w:val="18"/>
                <w:szCs w:val="18"/>
              </w:rPr>
              <w:t>x1</w:t>
            </w:r>
          </w:p>
        </w:tc>
        <w:tc>
          <w:tcPr>
            <w:tcW w:w="990" w:type="dxa"/>
            <w:vMerge/>
            <w:tcBorders>
              <w:top w:val="nil"/>
              <w:left w:val="single" w:sz="4" w:space="0" w:color="auto"/>
              <w:bottom w:val="single" w:sz="4" w:space="0" w:color="000000"/>
              <w:right w:val="single" w:sz="4" w:space="0" w:color="auto"/>
            </w:tcBorders>
            <w:shd w:val="clear" w:color="auto" w:fill="0070C0"/>
            <w:vAlign w:val="center"/>
            <w:hideMark/>
          </w:tcPr>
          <w:p w14:paraId="1DEFCD48" w14:textId="77777777" w:rsidR="005A797F" w:rsidRPr="00BE2768" w:rsidRDefault="005A797F">
            <w:pPr>
              <w:spacing w:before="0" w:after="0"/>
              <w:jc w:val="center"/>
              <w:rPr>
                <w:rFonts w:cstheme="minorHAnsi"/>
                <w:b/>
                <w:color w:val="FFFFFF" w:themeColor="background1"/>
                <w:sz w:val="18"/>
                <w:szCs w:val="18"/>
              </w:rPr>
            </w:pPr>
          </w:p>
        </w:tc>
        <w:tc>
          <w:tcPr>
            <w:tcW w:w="810" w:type="dxa"/>
            <w:vMerge/>
            <w:tcBorders>
              <w:top w:val="nil"/>
              <w:left w:val="single" w:sz="4" w:space="0" w:color="auto"/>
              <w:bottom w:val="single" w:sz="4" w:space="0" w:color="000000"/>
              <w:right w:val="single" w:sz="4" w:space="0" w:color="auto"/>
            </w:tcBorders>
            <w:vAlign w:val="center"/>
            <w:hideMark/>
          </w:tcPr>
          <w:p w14:paraId="13A30878" w14:textId="77777777" w:rsidR="005A797F" w:rsidRPr="00BE2768" w:rsidRDefault="005A797F">
            <w:pPr>
              <w:spacing w:before="0" w:after="0"/>
              <w:jc w:val="center"/>
              <w:rPr>
                <w:rFonts w:cstheme="minorHAnsi"/>
                <w:b/>
                <w:color w:val="FFFFFF"/>
                <w:sz w:val="18"/>
                <w:szCs w:val="18"/>
              </w:rPr>
            </w:pPr>
          </w:p>
        </w:tc>
        <w:tc>
          <w:tcPr>
            <w:tcW w:w="810" w:type="dxa"/>
            <w:vMerge/>
            <w:tcBorders>
              <w:left w:val="single" w:sz="4" w:space="0" w:color="auto"/>
              <w:bottom w:val="single" w:sz="4" w:space="0" w:color="000000"/>
              <w:right w:val="single" w:sz="4" w:space="0" w:color="auto"/>
            </w:tcBorders>
          </w:tcPr>
          <w:p w14:paraId="1CC43FE6" w14:textId="77777777" w:rsidR="00BE2768" w:rsidRPr="00BE2768" w:rsidRDefault="00BE2768">
            <w:pPr>
              <w:spacing w:before="0" w:after="0"/>
              <w:jc w:val="center"/>
              <w:rPr>
                <w:rFonts w:cstheme="minorHAnsi"/>
                <w:b/>
                <w:color w:val="FFFFFF"/>
                <w:sz w:val="18"/>
                <w:szCs w:val="18"/>
              </w:rPr>
            </w:pPr>
          </w:p>
        </w:tc>
        <w:tc>
          <w:tcPr>
            <w:tcW w:w="805" w:type="dxa"/>
            <w:vMerge/>
            <w:tcBorders>
              <w:left w:val="single" w:sz="4" w:space="0" w:color="auto"/>
              <w:bottom w:val="single" w:sz="4" w:space="0" w:color="000000"/>
              <w:right w:val="single" w:sz="4" w:space="0" w:color="auto"/>
            </w:tcBorders>
          </w:tcPr>
          <w:p w14:paraId="7216292B" w14:textId="77777777" w:rsidR="00BE2768" w:rsidRPr="00BE2768" w:rsidRDefault="00BE2768">
            <w:pPr>
              <w:spacing w:before="0" w:after="0"/>
              <w:jc w:val="center"/>
              <w:rPr>
                <w:rFonts w:cstheme="minorHAnsi"/>
                <w:b/>
                <w:color w:val="FFFFFF"/>
                <w:sz w:val="18"/>
                <w:szCs w:val="18"/>
              </w:rPr>
            </w:pPr>
          </w:p>
        </w:tc>
      </w:tr>
      <w:tr w:rsidR="00DE1242" w:rsidRPr="009522A6" w14:paraId="11472122" w14:textId="76AD63FE" w:rsidTr="00480660">
        <w:trPr>
          <w:trHeight w:val="63"/>
        </w:trPr>
        <w:tc>
          <w:tcPr>
            <w:tcW w:w="720" w:type="dxa"/>
            <w:vMerge w:val="restart"/>
            <w:tcBorders>
              <w:top w:val="nil"/>
              <w:left w:val="single" w:sz="4" w:space="0" w:color="auto"/>
              <w:right w:val="single" w:sz="4" w:space="0" w:color="auto"/>
            </w:tcBorders>
            <w:shd w:val="clear" w:color="auto" w:fill="FFFFFF" w:themeFill="background1"/>
            <w:vAlign w:val="center"/>
            <w:hideMark/>
          </w:tcPr>
          <w:p w14:paraId="43323E0C" w14:textId="77777777" w:rsidR="005A797F" w:rsidRPr="00BE2768" w:rsidRDefault="005A797F">
            <w:pPr>
              <w:spacing w:before="0" w:after="0"/>
              <w:jc w:val="center"/>
              <w:rPr>
                <w:rFonts w:cstheme="minorHAnsi"/>
                <w:color w:val="000000" w:themeColor="text1"/>
                <w:sz w:val="18"/>
                <w:szCs w:val="18"/>
              </w:rPr>
            </w:pPr>
            <w:r w:rsidRPr="00BE2768">
              <w:rPr>
                <w:rFonts w:cstheme="minorHAnsi"/>
                <w:color w:val="000000" w:themeColor="text1"/>
                <w:sz w:val="18"/>
                <w:szCs w:val="18"/>
              </w:rPr>
              <w:t>P</w:t>
            </w:r>
            <w:r w:rsidRPr="00BE2768">
              <w:rPr>
                <w:rFonts w:cstheme="minorHAnsi"/>
                <w:color w:val="000000" w:themeColor="text1"/>
                <w:sz w:val="18"/>
                <w:szCs w:val="18"/>
                <w:shd w:val="clear" w:color="auto" w:fill="FFFFFF" w:themeFill="background1"/>
              </w:rPr>
              <w:t>C</w:t>
            </w:r>
            <w:r w:rsidRPr="00BE2768">
              <w:rPr>
                <w:rFonts w:cstheme="minorHAnsi"/>
                <w:color w:val="000000" w:themeColor="text1"/>
                <w:sz w:val="18"/>
                <w:szCs w:val="18"/>
              </w:rPr>
              <w:t>D</w:t>
            </w:r>
            <w:r w:rsidRPr="00BE2768">
              <w:rPr>
                <w:rFonts w:cstheme="minorHAnsi"/>
                <w:color w:val="000000" w:themeColor="text1"/>
                <w:sz w:val="18"/>
                <w:szCs w:val="18"/>
                <w:shd w:val="clear" w:color="auto" w:fill="FFFFFF" w:themeFill="background1"/>
              </w:rPr>
              <w:t>-H</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79832D1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XHCI (USB3)</w:t>
            </w:r>
          </w:p>
        </w:tc>
        <w:tc>
          <w:tcPr>
            <w:tcW w:w="895" w:type="dxa"/>
            <w:vMerge w:val="restart"/>
            <w:tcBorders>
              <w:top w:val="nil"/>
              <w:left w:val="single" w:sz="4" w:space="0" w:color="auto"/>
              <w:bottom w:val="single" w:sz="4" w:space="0" w:color="auto"/>
              <w:right w:val="single" w:sz="4" w:space="0" w:color="auto"/>
            </w:tcBorders>
            <w:shd w:val="clear" w:color="auto" w:fill="auto"/>
            <w:vAlign w:val="center"/>
            <w:hideMark/>
          </w:tcPr>
          <w:p w14:paraId="3865F0A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USB3 (SNPS)</w:t>
            </w:r>
          </w:p>
        </w:tc>
        <w:tc>
          <w:tcPr>
            <w:tcW w:w="898" w:type="dxa"/>
            <w:tcBorders>
              <w:top w:val="nil"/>
              <w:left w:val="nil"/>
              <w:bottom w:val="single" w:sz="4" w:space="0" w:color="auto"/>
              <w:right w:val="single" w:sz="4" w:space="0" w:color="auto"/>
            </w:tcBorders>
            <w:shd w:val="clear" w:color="auto" w:fill="auto"/>
            <w:vAlign w:val="center"/>
            <w:hideMark/>
          </w:tcPr>
          <w:p w14:paraId="39CDDEC1"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USB32_1</w:t>
            </w:r>
          </w:p>
        </w:tc>
        <w:tc>
          <w:tcPr>
            <w:tcW w:w="546" w:type="dxa"/>
            <w:tcBorders>
              <w:top w:val="nil"/>
              <w:left w:val="nil"/>
              <w:bottom w:val="single" w:sz="4" w:space="0" w:color="auto"/>
              <w:right w:val="single" w:sz="4" w:space="0" w:color="auto"/>
            </w:tcBorders>
            <w:shd w:val="clear" w:color="000000" w:fill="D0CECE"/>
            <w:noWrap/>
            <w:vAlign w:val="center"/>
            <w:hideMark/>
          </w:tcPr>
          <w:p w14:paraId="29E772C6" w14:textId="77777777" w:rsidR="005A797F" w:rsidRPr="00BE2768" w:rsidRDefault="005A797F" w:rsidP="00EE3297">
            <w:pPr>
              <w:spacing w:before="0" w:after="0"/>
              <w:jc w:val="center"/>
              <w:rPr>
                <w:rFonts w:cstheme="minorHAnsi"/>
                <w:color w:val="000000"/>
                <w:sz w:val="18"/>
                <w:szCs w:val="18"/>
              </w:rPr>
            </w:pPr>
          </w:p>
        </w:tc>
        <w:tc>
          <w:tcPr>
            <w:tcW w:w="631" w:type="dxa"/>
            <w:tcBorders>
              <w:top w:val="nil"/>
              <w:left w:val="nil"/>
              <w:bottom w:val="single" w:sz="4" w:space="0" w:color="auto"/>
              <w:right w:val="single" w:sz="4" w:space="0" w:color="auto"/>
            </w:tcBorders>
            <w:shd w:val="clear" w:color="000000" w:fill="D0CECE"/>
            <w:noWrap/>
            <w:vAlign w:val="center"/>
            <w:hideMark/>
          </w:tcPr>
          <w:p w14:paraId="2F2AD58C"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194F1781"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noWrap/>
            <w:vAlign w:val="center"/>
            <w:hideMark/>
          </w:tcPr>
          <w:p w14:paraId="0A4579D2" w14:textId="77777777" w:rsidR="005A797F" w:rsidRPr="00BE2768" w:rsidRDefault="005A797F" w:rsidP="00EE3297">
            <w:pPr>
              <w:spacing w:before="0" w:after="0"/>
              <w:jc w:val="center"/>
              <w:rPr>
                <w:rFonts w:cstheme="minorHAnsi"/>
                <w:color w:val="000000"/>
                <w:sz w:val="18"/>
                <w:szCs w:val="18"/>
              </w:rPr>
            </w:pPr>
          </w:p>
        </w:tc>
        <w:tc>
          <w:tcPr>
            <w:tcW w:w="990" w:type="dxa"/>
            <w:vMerge w:val="restart"/>
            <w:tcBorders>
              <w:top w:val="nil"/>
              <w:left w:val="nil"/>
              <w:right w:val="single" w:sz="4" w:space="0" w:color="auto"/>
            </w:tcBorders>
            <w:shd w:val="clear" w:color="auto" w:fill="auto"/>
            <w:noWrap/>
            <w:vAlign w:val="center"/>
          </w:tcPr>
          <w:p w14:paraId="265F2B7B" w14:textId="660871DF"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10" w:type="dxa"/>
            <w:vMerge w:val="restart"/>
            <w:tcBorders>
              <w:top w:val="nil"/>
              <w:left w:val="nil"/>
              <w:right w:val="single" w:sz="4" w:space="0" w:color="auto"/>
            </w:tcBorders>
            <w:shd w:val="clear" w:color="auto" w:fill="auto"/>
            <w:noWrap/>
            <w:vAlign w:val="center"/>
          </w:tcPr>
          <w:p w14:paraId="2C13DE62" w14:textId="4AFDDD8A"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10" w:type="dxa"/>
            <w:vMerge w:val="restart"/>
            <w:tcBorders>
              <w:top w:val="nil"/>
              <w:left w:val="nil"/>
              <w:right w:val="single" w:sz="4" w:space="0" w:color="auto"/>
            </w:tcBorders>
            <w:shd w:val="clear" w:color="auto" w:fill="auto"/>
            <w:vAlign w:val="center"/>
          </w:tcPr>
          <w:p w14:paraId="12020379" w14:textId="0CA1ABF3" w:rsidR="00BE2768"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05" w:type="dxa"/>
            <w:vMerge w:val="restart"/>
            <w:tcBorders>
              <w:top w:val="nil"/>
              <w:left w:val="nil"/>
              <w:right w:val="single" w:sz="4" w:space="0" w:color="auto"/>
            </w:tcBorders>
            <w:shd w:val="clear" w:color="auto" w:fill="auto"/>
            <w:vAlign w:val="center"/>
          </w:tcPr>
          <w:p w14:paraId="28FFB775" w14:textId="4AFD5E60" w:rsidR="00BE2768"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r>
      <w:tr w:rsidR="00DE1242" w:rsidRPr="009522A6" w14:paraId="3E52418D" w14:textId="57A0AA3B"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70CECC6C"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4885387B"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auto"/>
              <w:right w:val="single" w:sz="4" w:space="0" w:color="auto"/>
            </w:tcBorders>
            <w:vAlign w:val="center"/>
            <w:hideMark/>
          </w:tcPr>
          <w:p w14:paraId="39D49A3B" w14:textId="77777777" w:rsidR="005A797F" w:rsidRPr="00BE2768" w:rsidRDefault="005A797F" w:rsidP="00EE3297">
            <w:pPr>
              <w:spacing w:before="0" w:after="0"/>
              <w:jc w:val="center"/>
              <w:rPr>
                <w:rFonts w:cstheme="minorHAnsi"/>
                <w:color w:val="000000"/>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2C2D913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USB32_2</w:t>
            </w:r>
          </w:p>
        </w:tc>
        <w:tc>
          <w:tcPr>
            <w:tcW w:w="546" w:type="dxa"/>
            <w:tcBorders>
              <w:top w:val="nil"/>
              <w:left w:val="nil"/>
              <w:bottom w:val="single" w:sz="4" w:space="0" w:color="auto"/>
              <w:right w:val="single" w:sz="4" w:space="0" w:color="auto"/>
            </w:tcBorders>
            <w:shd w:val="clear" w:color="000000" w:fill="D0CECE"/>
            <w:noWrap/>
            <w:vAlign w:val="center"/>
            <w:hideMark/>
          </w:tcPr>
          <w:p w14:paraId="6B28C544" w14:textId="77777777" w:rsidR="005A797F" w:rsidRPr="00BE2768" w:rsidRDefault="005A797F" w:rsidP="00EE3297">
            <w:pPr>
              <w:spacing w:before="0" w:after="0"/>
              <w:jc w:val="center"/>
              <w:rPr>
                <w:rFonts w:cstheme="minorHAnsi"/>
                <w:color w:val="000000"/>
                <w:sz w:val="18"/>
                <w:szCs w:val="18"/>
              </w:rPr>
            </w:pPr>
          </w:p>
        </w:tc>
        <w:tc>
          <w:tcPr>
            <w:tcW w:w="631" w:type="dxa"/>
            <w:tcBorders>
              <w:top w:val="nil"/>
              <w:left w:val="nil"/>
              <w:bottom w:val="single" w:sz="4" w:space="0" w:color="auto"/>
              <w:right w:val="single" w:sz="4" w:space="0" w:color="auto"/>
            </w:tcBorders>
            <w:shd w:val="clear" w:color="000000" w:fill="D0CECE"/>
            <w:noWrap/>
            <w:vAlign w:val="center"/>
            <w:hideMark/>
          </w:tcPr>
          <w:p w14:paraId="1624BD30"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1A7A9B1A"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noWrap/>
            <w:vAlign w:val="center"/>
            <w:hideMark/>
          </w:tcPr>
          <w:p w14:paraId="6C9D04EA"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bottom w:val="single" w:sz="4" w:space="0" w:color="auto"/>
              <w:right w:val="single" w:sz="4" w:space="0" w:color="auto"/>
            </w:tcBorders>
            <w:shd w:val="clear" w:color="auto" w:fill="auto"/>
            <w:noWrap/>
            <w:vAlign w:val="center"/>
          </w:tcPr>
          <w:p w14:paraId="5ED2885B"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noWrap/>
            <w:vAlign w:val="center"/>
          </w:tcPr>
          <w:p w14:paraId="4DC5F4EF" w14:textId="5DC29113"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vAlign w:val="center"/>
          </w:tcPr>
          <w:p w14:paraId="2C59E3F2"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bottom w:val="single" w:sz="4" w:space="0" w:color="auto"/>
              <w:right w:val="single" w:sz="4" w:space="0" w:color="auto"/>
            </w:tcBorders>
            <w:shd w:val="clear" w:color="auto" w:fill="auto"/>
            <w:vAlign w:val="center"/>
          </w:tcPr>
          <w:p w14:paraId="5BB31C25" w14:textId="77777777" w:rsidR="00BE2768" w:rsidRPr="00BE2768" w:rsidRDefault="00BE2768" w:rsidP="00EE3297">
            <w:pPr>
              <w:spacing w:before="0" w:after="0"/>
              <w:jc w:val="center"/>
              <w:rPr>
                <w:rFonts w:cstheme="minorHAnsi"/>
                <w:color w:val="000000"/>
                <w:sz w:val="18"/>
                <w:szCs w:val="18"/>
              </w:rPr>
            </w:pPr>
          </w:p>
        </w:tc>
      </w:tr>
      <w:tr w:rsidR="00DE1242" w:rsidRPr="009522A6" w14:paraId="145F9405" w14:textId="12794BDF"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74A9980F"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293B6F7C"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PXPA Gen4</w:t>
            </w:r>
            <w:r w:rsidRPr="00BE2768">
              <w:rPr>
                <w:rFonts w:cstheme="minorHAnsi"/>
                <w:color w:val="000000"/>
                <w:sz w:val="18"/>
                <w:szCs w:val="18"/>
              </w:rPr>
              <w:br/>
              <w:t>(4px4, 2VC)</w:t>
            </w:r>
          </w:p>
        </w:tc>
        <w:tc>
          <w:tcPr>
            <w:tcW w:w="895" w:type="dxa"/>
            <w:vMerge w:val="restart"/>
            <w:tcBorders>
              <w:top w:val="nil"/>
              <w:left w:val="single" w:sz="4" w:space="0" w:color="auto"/>
              <w:bottom w:val="single" w:sz="4" w:space="0" w:color="000000"/>
              <w:right w:val="single" w:sz="4" w:space="0" w:color="auto"/>
            </w:tcBorders>
            <w:shd w:val="clear" w:color="auto" w:fill="auto"/>
            <w:vAlign w:val="center"/>
            <w:hideMark/>
          </w:tcPr>
          <w:p w14:paraId="6830C19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 xml:space="preserve">MP1 </w:t>
            </w:r>
            <w:r w:rsidRPr="00BE2768">
              <w:rPr>
                <w:rFonts w:cstheme="minorHAnsi"/>
                <w:color w:val="000000"/>
                <w:sz w:val="18"/>
                <w:szCs w:val="18"/>
              </w:rPr>
              <w:br/>
              <w:t>(SNPS)</w:t>
            </w:r>
            <w:r w:rsidRPr="00BE2768">
              <w:rPr>
                <w:rFonts w:cstheme="minorHAnsi"/>
                <w:color w:val="000000"/>
                <w:sz w:val="18"/>
                <w:szCs w:val="18"/>
              </w:rPr>
              <w:br/>
              <w:t>PCD MP, x4</w:t>
            </w:r>
          </w:p>
        </w:tc>
        <w:tc>
          <w:tcPr>
            <w:tcW w:w="898" w:type="dxa"/>
            <w:tcBorders>
              <w:top w:val="nil"/>
              <w:left w:val="nil"/>
              <w:bottom w:val="single" w:sz="4" w:space="0" w:color="auto"/>
              <w:right w:val="single" w:sz="4" w:space="0" w:color="auto"/>
            </w:tcBorders>
            <w:shd w:val="clear" w:color="auto" w:fill="auto"/>
            <w:vAlign w:val="center"/>
            <w:hideMark/>
          </w:tcPr>
          <w:p w14:paraId="317F73A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PCIe_A0</w:t>
            </w:r>
          </w:p>
        </w:tc>
        <w:tc>
          <w:tcPr>
            <w:tcW w:w="546" w:type="dxa"/>
            <w:tcBorders>
              <w:top w:val="nil"/>
              <w:left w:val="nil"/>
              <w:bottom w:val="single" w:sz="4" w:space="0" w:color="auto"/>
              <w:right w:val="single" w:sz="4" w:space="0" w:color="auto"/>
            </w:tcBorders>
            <w:shd w:val="clear" w:color="auto" w:fill="auto"/>
            <w:vAlign w:val="center"/>
            <w:hideMark/>
          </w:tcPr>
          <w:p w14:paraId="0184B78C"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tcBorders>
              <w:top w:val="nil"/>
              <w:left w:val="nil"/>
              <w:bottom w:val="single" w:sz="4" w:space="0" w:color="auto"/>
              <w:right w:val="single" w:sz="4" w:space="0" w:color="auto"/>
            </w:tcBorders>
            <w:shd w:val="clear" w:color="000000" w:fill="D0CECE"/>
            <w:noWrap/>
            <w:vAlign w:val="bottom"/>
            <w:hideMark/>
          </w:tcPr>
          <w:p w14:paraId="5B821C39" w14:textId="77777777" w:rsidR="005A797F" w:rsidRPr="00BE2768" w:rsidRDefault="005A797F" w:rsidP="00EE3297">
            <w:pPr>
              <w:spacing w:before="0" w:after="0"/>
              <w:jc w:val="center"/>
              <w:rPr>
                <w:rFonts w:cstheme="minorHAnsi"/>
                <w:color w:val="000000"/>
                <w:sz w:val="18"/>
                <w:szCs w:val="18"/>
              </w:rPr>
            </w:pPr>
          </w:p>
        </w:tc>
        <w:tc>
          <w:tcPr>
            <w:tcW w:w="630" w:type="dxa"/>
            <w:vMerge w:val="restart"/>
            <w:tcBorders>
              <w:top w:val="nil"/>
              <w:left w:val="single" w:sz="4" w:space="0" w:color="auto"/>
              <w:bottom w:val="single" w:sz="4" w:space="0" w:color="000000"/>
              <w:right w:val="single" w:sz="4" w:space="0" w:color="auto"/>
            </w:tcBorders>
            <w:shd w:val="clear" w:color="auto" w:fill="auto"/>
            <w:vAlign w:val="center"/>
            <w:hideMark/>
          </w:tcPr>
          <w:p w14:paraId="2981908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nil"/>
              <w:left w:val="nil"/>
              <w:bottom w:val="single" w:sz="4" w:space="0" w:color="auto"/>
              <w:right w:val="single" w:sz="4" w:space="0" w:color="auto"/>
            </w:tcBorders>
            <w:shd w:val="clear" w:color="auto" w:fill="auto"/>
            <w:vAlign w:val="center"/>
            <w:hideMark/>
          </w:tcPr>
          <w:p w14:paraId="6A9327F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x1</w:t>
            </w:r>
          </w:p>
        </w:tc>
        <w:tc>
          <w:tcPr>
            <w:tcW w:w="990" w:type="dxa"/>
            <w:vMerge w:val="restart"/>
            <w:tcBorders>
              <w:top w:val="nil"/>
              <w:left w:val="nil"/>
              <w:right w:val="single" w:sz="4" w:space="0" w:color="auto"/>
            </w:tcBorders>
            <w:shd w:val="clear" w:color="auto" w:fill="auto"/>
            <w:vAlign w:val="center"/>
          </w:tcPr>
          <w:p w14:paraId="2A723303" w14:textId="6D057178"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10" w:type="dxa"/>
            <w:vMerge w:val="restart"/>
            <w:tcBorders>
              <w:top w:val="nil"/>
              <w:left w:val="nil"/>
              <w:right w:val="single" w:sz="4" w:space="0" w:color="auto"/>
            </w:tcBorders>
            <w:shd w:val="clear" w:color="auto" w:fill="auto"/>
            <w:noWrap/>
            <w:vAlign w:val="center"/>
          </w:tcPr>
          <w:p w14:paraId="7A1BB79A" w14:textId="0828DE17"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10" w:type="dxa"/>
            <w:vMerge w:val="restart"/>
            <w:tcBorders>
              <w:top w:val="nil"/>
              <w:left w:val="nil"/>
              <w:right w:val="single" w:sz="4" w:space="0" w:color="auto"/>
            </w:tcBorders>
            <w:shd w:val="clear" w:color="auto" w:fill="auto"/>
            <w:vAlign w:val="center"/>
          </w:tcPr>
          <w:p w14:paraId="500CF846" w14:textId="314E528F" w:rsidR="00BE2768"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05" w:type="dxa"/>
            <w:vMerge w:val="restart"/>
            <w:tcBorders>
              <w:top w:val="nil"/>
              <w:left w:val="nil"/>
              <w:right w:val="single" w:sz="4" w:space="0" w:color="auto"/>
            </w:tcBorders>
            <w:shd w:val="clear" w:color="auto" w:fill="auto"/>
            <w:vAlign w:val="center"/>
          </w:tcPr>
          <w:p w14:paraId="051F9562" w14:textId="751A5FA4" w:rsidR="00BE2768"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r>
      <w:tr w:rsidR="00DE1242" w:rsidRPr="009522A6" w14:paraId="5F308B73" w14:textId="22E98D30"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31BE4E12"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6CC5E29A"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7E931485" w14:textId="77777777" w:rsidR="005A797F" w:rsidRPr="00BE2768" w:rsidRDefault="005A797F" w:rsidP="00EE3297">
            <w:pPr>
              <w:spacing w:before="0" w:after="0"/>
              <w:jc w:val="center"/>
              <w:rPr>
                <w:rFonts w:cstheme="minorHAnsi"/>
                <w:color w:val="000000"/>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6B8725C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PCIe_A1</w:t>
            </w:r>
          </w:p>
        </w:tc>
        <w:tc>
          <w:tcPr>
            <w:tcW w:w="546" w:type="dxa"/>
            <w:tcBorders>
              <w:top w:val="nil"/>
              <w:left w:val="nil"/>
              <w:bottom w:val="single" w:sz="4" w:space="0" w:color="auto"/>
              <w:right w:val="single" w:sz="4" w:space="0" w:color="auto"/>
            </w:tcBorders>
            <w:shd w:val="clear" w:color="auto" w:fill="auto"/>
            <w:vAlign w:val="center"/>
            <w:hideMark/>
          </w:tcPr>
          <w:p w14:paraId="3AC1400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tcBorders>
              <w:top w:val="nil"/>
              <w:left w:val="nil"/>
              <w:bottom w:val="single" w:sz="4" w:space="0" w:color="auto"/>
              <w:right w:val="single" w:sz="4" w:space="0" w:color="auto"/>
            </w:tcBorders>
            <w:shd w:val="clear" w:color="000000" w:fill="D0CECE"/>
            <w:noWrap/>
            <w:vAlign w:val="bottom"/>
            <w:hideMark/>
          </w:tcPr>
          <w:p w14:paraId="22C2F6D6"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000000"/>
              <w:right w:val="single" w:sz="4" w:space="0" w:color="auto"/>
            </w:tcBorders>
            <w:vAlign w:val="center"/>
            <w:hideMark/>
          </w:tcPr>
          <w:p w14:paraId="2C84277E"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auto" w:fill="auto"/>
            <w:vAlign w:val="center"/>
            <w:hideMark/>
          </w:tcPr>
          <w:p w14:paraId="64EBC5A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x1</w:t>
            </w:r>
          </w:p>
        </w:tc>
        <w:tc>
          <w:tcPr>
            <w:tcW w:w="990" w:type="dxa"/>
            <w:vMerge/>
            <w:tcBorders>
              <w:left w:val="nil"/>
              <w:right w:val="single" w:sz="4" w:space="0" w:color="auto"/>
            </w:tcBorders>
            <w:shd w:val="clear" w:color="auto" w:fill="auto"/>
            <w:noWrap/>
            <w:vAlign w:val="center"/>
          </w:tcPr>
          <w:p w14:paraId="440A1F9C" w14:textId="3841B4DE"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tcPr>
          <w:p w14:paraId="536B8740"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4A47B79E"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587C5FC5" w14:textId="77777777" w:rsidR="00BE2768" w:rsidRPr="00BE2768" w:rsidRDefault="00BE2768" w:rsidP="00EE3297">
            <w:pPr>
              <w:spacing w:before="0" w:after="0"/>
              <w:jc w:val="center"/>
              <w:rPr>
                <w:rFonts w:cstheme="minorHAnsi"/>
                <w:color w:val="000000"/>
                <w:sz w:val="18"/>
                <w:szCs w:val="18"/>
              </w:rPr>
            </w:pPr>
          </w:p>
        </w:tc>
      </w:tr>
      <w:tr w:rsidR="00DE1242" w:rsidRPr="009522A6" w14:paraId="225C65B8" w14:textId="4C75911C"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64629583"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350EC185"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1222D99F" w14:textId="77777777" w:rsidR="005A797F" w:rsidRPr="00BE2768" w:rsidRDefault="005A797F" w:rsidP="00EE3297">
            <w:pPr>
              <w:spacing w:before="0" w:after="0"/>
              <w:jc w:val="center"/>
              <w:rPr>
                <w:rFonts w:cstheme="minorHAnsi"/>
                <w:color w:val="000000"/>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5E03551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PCIe_A2</w:t>
            </w:r>
          </w:p>
        </w:tc>
        <w:tc>
          <w:tcPr>
            <w:tcW w:w="546" w:type="dxa"/>
            <w:tcBorders>
              <w:top w:val="nil"/>
              <w:left w:val="nil"/>
              <w:bottom w:val="single" w:sz="4" w:space="0" w:color="auto"/>
              <w:right w:val="single" w:sz="4" w:space="0" w:color="auto"/>
            </w:tcBorders>
            <w:shd w:val="clear" w:color="auto" w:fill="auto"/>
            <w:vAlign w:val="center"/>
            <w:hideMark/>
          </w:tcPr>
          <w:p w14:paraId="40E54E1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tcBorders>
              <w:top w:val="nil"/>
              <w:left w:val="nil"/>
              <w:bottom w:val="single" w:sz="4" w:space="0" w:color="auto"/>
              <w:right w:val="single" w:sz="4" w:space="0" w:color="auto"/>
            </w:tcBorders>
            <w:shd w:val="clear" w:color="000000" w:fill="D0CECE"/>
            <w:noWrap/>
            <w:vAlign w:val="bottom"/>
            <w:hideMark/>
          </w:tcPr>
          <w:p w14:paraId="37F2B628" w14:textId="77777777" w:rsidR="005A797F" w:rsidRPr="00BE2768" w:rsidRDefault="005A797F" w:rsidP="00EE3297">
            <w:pPr>
              <w:spacing w:before="0" w:after="0"/>
              <w:jc w:val="center"/>
              <w:rPr>
                <w:rFonts w:cstheme="minorHAnsi"/>
                <w:color w:val="000000"/>
                <w:sz w:val="18"/>
                <w:szCs w:val="18"/>
              </w:rPr>
            </w:pPr>
          </w:p>
        </w:tc>
        <w:tc>
          <w:tcPr>
            <w:tcW w:w="630" w:type="dxa"/>
            <w:vMerge w:val="restart"/>
            <w:tcBorders>
              <w:top w:val="nil"/>
              <w:left w:val="single" w:sz="4" w:space="0" w:color="auto"/>
              <w:bottom w:val="single" w:sz="4" w:space="0" w:color="auto"/>
              <w:right w:val="single" w:sz="4" w:space="0" w:color="auto"/>
            </w:tcBorders>
            <w:shd w:val="clear" w:color="auto" w:fill="auto"/>
            <w:vAlign w:val="center"/>
            <w:hideMark/>
          </w:tcPr>
          <w:p w14:paraId="7542ED8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x2</w:t>
            </w:r>
          </w:p>
        </w:tc>
        <w:tc>
          <w:tcPr>
            <w:tcW w:w="810" w:type="dxa"/>
            <w:tcBorders>
              <w:top w:val="nil"/>
              <w:left w:val="nil"/>
              <w:bottom w:val="single" w:sz="4" w:space="0" w:color="auto"/>
              <w:right w:val="single" w:sz="4" w:space="0" w:color="auto"/>
            </w:tcBorders>
            <w:shd w:val="clear" w:color="auto" w:fill="auto"/>
            <w:vAlign w:val="center"/>
            <w:hideMark/>
          </w:tcPr>
          <w:p w14:paraId="239F3B72"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x1</w:t>
            </w:r>
          </w:p>
        </w:tc>
        <w:tc>
          <w:tcPr>
            <w:tcW w:w="990" w:type="dxa"/>
            <w:vMerge/>
            <w:tcBorders>
              <w:left w:val="nil"/>
              <w:right w:val="single" w:sz="4" w:space="0" w:color="auto"/>
            </w:tcBorders>
            <w:shd w:val="clear" w:color="auto" w:fill="auto"/>
            <w:noWrap/>
            <w:vAlign w:val="center"/>
            <w:hideMark/>
          </w:tcPr>
          <w:p w14:paraId="2EB8515E"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70164B87"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48578A4B"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7B712545" w14:textId="77777777" w:rsidR="00BE2768" w:rsidRPr="00BE2768" w:rsidRDefault="00BE2768" w:rsidP="00EE3297">
            <w:pPr>
              <w:spacing w:before="0" w:after="0"/>
              <w:jc w:val="center"/>
              <w:rPr>
                <w:rFonts w:cstheme="minorHAnsi"/>
                <w:color w:val="000000"/>
                <w:sz w:val="18"/>
                <w:szCs w:val="18"/>
              </w:rPr>
            </w:pPr>
          </w:p>
        </w:tc>
      </w:tr>
      <w:tr w:rsidR="00DE1242" w:rsidRPr="009522A6" w14:paraId="33387832" w14:textId="7AC7075A"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4DB6F811"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7F57952A"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5E026929" w14:textId="77777777" w:rsidR="005A797F" w:rsidRPr="00BE2768" w:rsidRDefault="005A797F" w:rsidP="00EE3297">
            <w:pPr>
              <w:spacing w:before="0" w:after="0"/>
              <w:jc w:val="center"/>
              <w:rPr>
                <w:rFonts w:cstheme="minorHAnsi"/>
                <w:color w:val="000000"/>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1D89424F"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PCIe_A3</w:t>
            </w:r>
          </w:p>
        </w:tc>
        <w:tc>
          <w:tcPr>
            <w:tcW w:w="546" w:type="dxa"/>
            <w:tcBorders>
              <w:top w:val="nil"/>
              <w:left w:val="nil"/>
              <w:bottom w:val="single" w:sz="4" w:space="0" w:color="auto"/>
              <w:right w:val="single" w:sz="4" w:space="0" w:color="auto"/>
            </w:tcBorders>
            <w:shd w:val="clear" w:color="auto" w:fill="auto"/>
            <w:vAlign w:val="center"/>
            <w:hideMark/>
          </w:tcPr>
          <w:p w14:paraId="35C1803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tcBorders>
              <w:top w:val="nil"/>
              <w:left w:val="nil"/>
              <w:bottom w:val="single" w:sz="4" w:space="0" w:color="auto"/>
              <w:right w:val="single" w:sz="4" w:space="0" w:color="auto"/>
            </w:tcBorders>
            <w:shd w:val="clear" w:color="000000" w:fill="D0CECE"/>
            <w:noWrap/>
            <w:vAlign w:val="bottom"/>
            <w:hideMark/>
          </w:tcPr>
          <w:p w14:paraId="5B602ADF"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auto"/>
              <w:right w:val="single" w:sz="4" w:space="0" w:color="auto"/>
            </w:tcBorders>
            <w:vAlign w:val="center"/>
            <w:hideMark/>
          </w:tcPr>
          <w:p w14:paraId="1359A101"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auto" w:fill="auto"/>
            <w:vAlign w:val="center"/>
            <w:hideMark/>
          </w:tcPr>
          <w:p w14:paraId="70825DBB"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x1</w:t>
            </w:r>
          </w:p>
        </w:tc>
        <w:tc>
          <w:tcPr>
            <w:tcW w:w="990" w:type="dxa"/>
            <w:vMerge/>
            <w:tcBorders>
              <w:left w:val="nil"/>
              <w:bottom w:val="single" w:sz="4" w:space="0" w:color="auto"/>
              <w:right w:val="single" w:sz="4" w:space="0" w:color="auto"/>
            </w:tcBorders>
            <w:shd w:val="clear" w:color="auto" w:fill="auto"/>
            <w:noWrap/>
            <w:vAlign w:val="center"/>
            <w:hideMark/>
          </w:tcPr>
          <w:p w14:paraId="5452BBE1"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noWrap/>
            <w:vAlign w:val="center"/>
            <w:hideMark/>
          </w:tcPr>
          <w:p w14:paraId="04FE84C7"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vAlign w:val="center"/>
          </w:tcPr>
          <w:p w14:paraId="4EA79940"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bottom w:val="single" w:sz="4" w:space="0" w:color="auto"/>
              <w:right w:val="single" w:sz="4" w:space="0" w:color="auto"/>
            </w:tcBorders>
            <w:shd w:val="clear" w:color="auto" w:fill="auto"/>
            <w:vAlign w:val="center"/>
          </w:tcPr>
          <w:p w14:paraId="231F9461" w14:textId="77777777" w:rsidR="00BE2768" w:rsidRPr="00BE2768" w:rsidRDefault="00BE2768" w:rsidP="00EE3297">
            <w:pPr>
              <w:spacing w:before="0" w:after="0"/>
              <w:jc w:val="center"/>
              <w:rPr>
                <w:rFonts w:cstheme="minorHAnsi"/>
                <w:color w:val="000000"/>
                <w:sz w:val="18"/>
                <w:szCs w:val="18"/>
              </w:rPr>
            </w:pPr>
          </w:p>
        </w:tc>
      </w:tr>
      <w:tr w:rsidR="00DE1242" w:rsidRPr="009522A6" w14:paraId="1AE1B009" w14:textId="2254ACFC"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1867EEF5"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6646E9D8" w14:textId="77777777" w:rsidR="005A797F" w:rsidRPr="00BE2768" w:rsidRDefault="005A797F" w:rsidP="00EE3297">
            <w:pPr>
              <w:spacing w:before="0" w:after="0"/>
              <w:jc w:val="center"/>
              <w:rPr>
                <w:rFonts w:cstheme="minorHAnsi"/>
                <w:color w:val="333333"/>
                <w:sz w:val="18"/>
                <w:szCs w:val="18"/>
              </w:rPr>
            </w:pPr>
            <w:r w:rsidRPr="00BE2768">
              <w:rPr>
                <w:rFonts w:cstheme="minorHAnsi"/>
                <w:color w:val="333333"/>
                <w:sz w:val="18"/>
                <w:szCs w:val="18"/>
              </w:rPr>
              <w:t>PXPB Gen4</w:t>
            </w:r>
            <w:r w:rsidRPr="00BE2768">
              <w:rPr>
                <w:rFonts w:cstheme="minorHAnsi"/>
                <w:color w:val="333333"/>
                <w:sz w:val="18"/>
                <w:szCs w:val="18"/>
              </w:rPr>
              <w:br/>
              <w:t>(4px4, 2VC)</w:t>
            </w:r>
          </w:p>
        </w:tc>
        <w:tc>
          <w:tcPr>
            <w:tcW w:w="895" w:type="dxa"/>
            <w:vMerge w:val="restart"/>
            <w:tcBorders>
              <w:top w:val="nil"/>
              <w:left w:val="single" w:sz="4" w:space="0" w:color="auto"/>
              <w:bottom w:val="single" w:sz="4" w:space="0" w:color="000000"/>
              <w:right w:val="single" w:sz="4" w:space="0" w:color="auto"/>
            </w:tcBorders>
            <w:shd w:val="clear" w:color="auto" w:fill="auto"/>
            <w:vAlign w:val="center"/>
            <w:hideMark/>
          </w:tcPr>
          <w:p w14:paraId="4985F030"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MP2</w:t>
            </w:r>
            <w:r w:rsidRPr="00BE2768">
              <w:rPr>
                <w:rFonts w:cstheme="minorHAnsi"/>
                <w:color w:val="000000"/>
                <w:sz w:val="18"/>
                <w:szCs w:val="18"/>
              </w:rPr>
              <w:br/>
              <w:t>(SNPS)</w:t>
            </w:r>
            <w:r w:rsidRPr="00BE2768">
              <w:rPr>
                <w:rFonts w:cstheme="minorHAnsi"/>
                <w:color w:val="000000"/>
                <w:sz w:val="18"/>
                <w:szCs w:val="18"/>
              </w:rPr>
              <w:br/>
              <w:t>PCD MP, x4</w:t>
            </w:r>
          </w:p>
        </w:tc>
        <w:tc>
          <w:tcPr>
            <w:tcW w:w="898" w:type="dxa"/>
            <w:tcBorders>
              <w:top w:val="nil"/>
              <w:left w:val="nil"/>
              <w:bottom w:val="single" w:sz="4" w:space="0" w:color="auto"/>
              <w:right w:val="single" w:sz="4" w:space="0" w:color="auto"/>
            </w:tcBorders>
            <w:shd w:val="clear" w:color="auto" w:fill="auto"/>
            <w:vAlign w:val="center"/>
            <w:hideMark/>
          </w:tcPr>
          <w:p w14:paraId="325C50C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PCIe_B0</w:t>
            </w:r>
          </w:p>
        </w:tc>
        <w:tc>
          <w:tcPr>
            <w:tcW w:w="546" w:type="dxa"/>
            <w:tcBorders>
              <w:top w:val="nil"/>
              <w:left w:val="nil"/>
              <w:bottom w:val="single" w:sz="4" w:space="0" w:color="auto"/>
              <w:right w:val="single" w:sz="4" w:space="0" w:color="auto"/>
            </w:tcBorders>
            <w:shd w:val="clear" w:color="auto" w:fill="auto"/>
            <w:vAlign w:val="center"/>
            <w:hideMark/>
          </w:tcPr>
          <w:p w14:paraId="1A93DF5A"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val="restart"/>
            <w:tcBorders>
              <w:top w:val="nil"/>
              <w:left w:val="single" w:sz="4" w:space="0" w:color="auto"/>
              <w:bottom w:val="single" w:sz="4" w:space="0" w:color="auto"/>
              <w:right w:val="single" w:sz="4" w:space="0" w:color="auto"/>
            </w:tcBorders>
            <w:shd w:val="clear" w:color="auto" w:fill="auto"/>
            <w:vAlign w:val="center"/>
            <w:hideMark/>
          </w:tcPr>
          <w:p w14:paraId="35EC393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425CC62E"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7C2BB790" w14:textId="77777777" w:rsidR="005A797F" w:rsidRPr="00BE2768" w:rsidRDefault="005A797F" w:rsidP="00EE3297">
            <w:pPr>
              <w:spacing w:before="0" w:after="0"/>
              <w:jc w:val="center"/>
              <w:rPr>
                <w:rFonts w:cstheme="minorHAnsi"/>
                <w:color w:val="000000"/>
                <w:sz w:val="18"/>
                <w:szCs w:val="18"/>
              </w:rPr>
            </w:pPr>
          </w:p>
        </w:tc>
        <w:tc>
          <w:tcPr>
            <w:tcW w:w="990" w:type="dxa"/>
            <w:vMerge w:val="restart"/>
            <w:tcBorders>
              <w:top w:val="nil"/>
              <w:left w:val="nil"/>
              <w:right w:val="single" w:sz="4" w:space="0" w:color="auto"/>
            </w:tcBorders>
            <w:shd w:val="clear" w:color="auto" w:fill="auto"/>
            <w:noWrap/>
            <w:vAlign w:val="center"/>
            <w:hideMark/>
          </w:tcPr>
          <w:p w14:paraId="342DFBE2" w14:textId="04DEF34C"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10" w:type="dxa"/>
            <w:vMerge w:val="restart"/>
            <w:tcBorders>
              <w:top w:val="nil"/>
              <w:left w:val="nil"/>
              <w:right w:val="single" w:sz="4" w:space="0" w:color="auto"/>
            </w:tcBorders>
            <w:shd w:val="clear" w:color="auto" w:fill="auto"/>
            <w:noWrap/>
            <w:vAlign w:val="center"/>
            <w:hideMark/>
          </w:tcPr>
          <w:p w14:paraId="6324EE95" w14:textId="22DCBB80"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10" w:type="dxa"/>
            <w:vMerge w:val="restart"/>
            <w:tcBorders>
              <w:top w:val="nil"/>
              <w:left w:val="nil"/>
              <w:right w:val="single" w:sz="4" w:space="0" w:color="auto"/>
            </w:tcBorders>
            <w:shd w:val="clear" w:color="auto" w:fill="auto"/>
            <w:vAlign w:val="center"/>
          </w:tcPr>
          <w:p w14:paraId="5D6DB022" w14:textId="24C20427" w:rsidR="00BE2768"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05" w:type="dxa"/>
            <w:vMerge w:val="restart"/>
            <w:tcBorders>
              <w:top w:val="nil"/>
              <w:left w:val="nil"/>
              <w:right w:val="single" w:sz="4" w:space="0" w:color="auto"/>
            </w:tcBorders>
            <w:shd w:val="clear" w:color="auto" w:fill="auto"/>
            <w:vAlign w:val="center"/>
          </w:tcPr>
          <w:p w14:paraId="5E48891C" w14:textId="0FD3FD75" w:rsidR="00BE2768"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r>
      <w:tr w:rsidR="00DE1242" w:rsidRPr="009522A6" w14:paraId="40CBD246" w14:textId="760A9446"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5F2AFDF1"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0F5CFAFE" w14:textId="77777777" w:rsidR="005A797F" w:rsidRPr="00BE2768" w:rsidRDefault="005A797F" w:rsidP="00EE3297">
            <w:pPr>
              <w:spacing w:before="0" w:after="0"/>
              <w:jc w:val="center"/>
              <w:rPr>
                <w:rFonts w:cstheme="minorHAnsi"/>
                <w:color w:val="333333"/>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7D15A016" w14:textId="77777777" w:rsidR="005A797F" w:rsidRPr="00BE2768" w:rsidRDefault="005A797F" w:rsidP="00EE3297">
            <w:pPr>
              <w:spacing w:before="0" w:after="0"/>
              <w:jc w:val="center"/>
              <w:rPr>
                <w:rFonts w:cstheme="minorHAnsi"/>
                <w:color w:val="000000"/>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41AB6693"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PCIe_B1</w:t>
            </w:r>
          </w:p>
        </w:tc>
        <w:tc>
          <w:tcPr>
            <w:tcW w:w="546" w:type="dxa"/>
            <w:tcBorders>
              <w:top w:val="nil"/>
              <w:left w:val="nil"/>
              <w:bottom w:val="single" w:sz="4" w:space="0" w:color="auto"/>
              <w:right w:val="single" w:sz="4" w:space="0" w:color="auto"/>
            </w:tcBorders>
            <w:shd w:val="clear" w:color="auto" w:fill="auto"/>
            <w:vAlign w:val="center"/>
            <w:hideMark/>
          </w:tcPr>
          <w:p w14:paraId="678AF589"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58FA6455"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18E7E95F"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13F0A8D9"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128A3D50"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5C5EED8B"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375D9648"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7704477A" w14:textId="77777777" w:rsidR="00BE2768" w:rsidRPr="00BE2768" w:rsidRDefault="00BE2768" w:rsidP="00EE3297">
            <w:pPr>
              <w:spacing w:before="0" w:after="0"/>
              <w:jc w:val="center"/>
              <w:rPr>
                <w:rFonts w:cstheme="minorHAnsi"/>
                <w:color w:val="000000"/>
                <w:sz w:val="18"/>
                <w:szCs w:val="18"/>
              </w:rPr>
            </w:pPr>
          </w:p>
        </w:tc>
      </w:tr>
      <w:tr w:rsidR="00DE1242" w:rsidRPr="009522A6" w14:paraId="459B1DE0" w14:textId="3AA6984C"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664EAD08"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7350F16E" w14:textId="77777777" w:rsidR="005A797F" w:rsidRPr="00BE2768" w:rsidRDefault="005A797F" w:rsidP="00EE3297">
            <w:pPr>
              <w:spacing w:before="0" w:after="0"/>
              <w:jc w:val="center"/>
              <w:rPr>
                <w:rFonts w:cstheme="minorHAnsi"/>
                <w:color w:val="333333"/>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034B0DE3" w14:textId="77777777" w:rsidR="005A797F" w:rsidRPr="00BE2768" w:rsidRDefault="005A797F" w:rsidP="00EE3297">
            <w:pPr>
              <w:spacing w:before="0" w:after="0"/>
              <w:jc w:val="center"/>
              <w:rPr>
                <w:rFonts w:cstheme="minorHAnsi"/>
                <w:color w:val="000000"/>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716079E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PCIe_B2</w:t>
            </w:r>
          </w:p>
        </w:tc>
        <w:tc>
          <w:tcPr>
            <w:tcW w:w="546" w:type="dxa"/>
            <w:tcBorders>
              <w:top w:val="nil"/>
              <w:left w:val="nil"/>
              <w:bottom w:val="single" w:sz="4" w:space="0" w:color="auto"/>
              <w:right w:val="single" w:sz="4" w:space="0" w:color="auto"/>
            </w:tcBorders>
            <w:shd w:val="clear" w:color="auto" w:fill="auto"/>
            <w:vAlign w:val="center"/>
            <w:hideMark/>
          </w:tcPr>
          <w:p w14:paraId="1D328FB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37BFE10E"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729A8CE"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743DD50D"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03235B59"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7E74101D"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5D9832B4"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715935B9" w14:textId="77777777" w:rsidR="00BE2768" w:rsidRPr="00BE2768" w:rsidRDefault="00BE2768" w:rsidP="00EE3297">
            <w:pPr>
              <w:spacing w:before="0" w:after="0"/>
              <w:jc w:val="center"/>
              <w:rPr>
                <w:rFonts w:cstheme="minorHAnsi"/>
                <w:color w:val="000000"/>
                <w:sz w:val="18"/>
                <w:szCs w:val="18"/>
              </w:rPr>
            </w:pPr>
          </w:p>
        </w:tc>
      </w:tr>
      <w:tr w:rsidR="00DE1242" w:rsidRPr="009522A6" w14:paraId="1213B48F" w14:textId="7B199C2B"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6AD5F629"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2D51704B" w14:textId="77777777" w:rsidR="005A797F" w:rsidRPr="00BE2768" w:rsidRDefault="005A797F" w:rsidP="00EE3297">
            <w:pPr>
              <w:spacing w:before="0" w:after="0"/>
              <w:jc w:val="center"/>
              <w:rPr>
                <w:rFonts w:cstheme="minorHAnsi"/>
                <w:color w:val="333333"/>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284DA837" w14:textId="77777777" w:rsidR="005A797F" w:rsidRPr="00BE2768" w:rsidRDefault="005A797F" w:rsidP="00EE3297">
            <w:pPr>
              <w:spacing w:before="0" w:after="0"/>
              <w:jc w:val="center"/>
              <w:rPr>
                <w:rFonts w:cstheme="minorHAnsi"/>
                <w:color w:val="000000"/>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463B1DF2"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PCIe_B3</w:t>
            </w:r>
          </w:p>
        </w:tc>
        <w:tc>
          <w:tcPr>
            <w:tcW w:w="546" w:type="dxa"/>
            <w:tcBorders>
              <w:top w:val="nil"/>
              <w:left w:val="nil"/>
              <w:bottom w:val="single" w:sz="4" w:space="0" w:color="auto"/>
              <w:right w:val="single" w:sz="4" w:space="0" w:color="auto"/>
            </w:tcBorders>
            <w:shd w:val="clear" w:color="auto" w:fill="auto"/>
            <w:vAlign w:val="center"/>
            <w:hideMark/>
          </w:tcPr>
          <w:p w14:paraId="64F8B031"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338C3B7E"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25D315A2"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2DF1BEEB"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bottom w:val="single" w:sz="4" w:space="0" w:color="auto"/>
              <w:right w:val="single" w:sz="4" w:space="0" w:color="auto"/>
            </w:tcBorders>
            <w:shd w:val="clear" w:color="auto" w:fill="auto"/>
            <w:noWrap/>
            <w:vAlign w:val="center"/>
            <w:hideMark/>
          </w:tcPr>
          <w:p w14:paraId="2E3619C2"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noWrap/>
            <w:vAlign w:val="center"/>
            <w:hideMark/>
          </w:tcPr>
          <w:p w14:paraId="6C86FFE4"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vAlign w:val="center"/>
          </w:tcPr>
          <w:p w14:paraId="5806560C"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bottom w:val="single" w:sz="4" w:space="0" w:color="auto"/>
              <w:right w:val="single" w:sz="4" w:space="0" w:color="auto"/>
            </w:tcBorders>
            <w:shd w:val="clear" w:color="auto" w:fill="auto"/>
            <w:vAlign w:val="center"/>
          </w:tcPr>
          <w:p w14:paraId="3ACA675E" w14:textId="77777777" w:rsidR="00BE2768" w:rsidRPr="00BE2768" w:rsidRDefault="00BE2768" w:rsidP="00EE3297">
            <w:pPr>
              <w:spacing w:before="0" w:after="0"/>
              <w:jc w:val="center"/>
              <w:rPr>
                <w:rFonts w:cstheme="minorHAnsi"/>
                <w:color w:val="000000"/>
                <w:sz w:val="18"/>
                <w:szCs w:val="18"/>
              </w:rPr>
            </w:pPr>
          </w:p>
        </w:tc>
      </w:tr>
      <w:tr w:rsidR="00DE1242" w:rsidRPr="009522A6" w14:paraId="1A400BA5" w14:textId="089981E7"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190286A0"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10F3763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PXPC Gen5</w:t>
            </w:r>
            <w:r w:rsidRPr="00BE2768">
              <w:rPr>
                <w:rFonts w:cstheme="minorHAnsi"/>
                <w:color w:val="000000"/>
                <w:sz w:val="18"/>
                <w:szCs w:val="18"/>
              </w:rPr>
              <w:br/>
              <w:t>(DMI)</w:t>
            </w:r>
            <w:r w:rsidRPr="00BE2768">
              <w:rPr>
                <w:rFonts w:cstheme="minorHAnsi"/>
                <w:color w:val="000000"/>
                <w:sz w:val="18"/>
                <w:szCs w:val="18"/>
              </w:rPr>
              <w:br/>
              <w:t>(2px4, 2VC)</w:t>
            </w:r>
          </w:p>
        </w:tc>
        <w:tc>
          <w:tcPr>
            <w:tcW w:w="895" w:type="dxa"/>
            <w:vMerge w:val="restart"/>
            <w:tcBorders>
              <w:top w:val="nil"/>
              <w:left w:val="single" w:sz="4" w:space="0" w:color="auto"/>
              <w:bottom w:val="single" w:sz="4" w:space="0" w:color="000000"/>
              <w:right w:val="single" w:sz="4" w:space="0" w:color="auto"/>
            </w:tcBorders>
            <w:shd w:val="clear" w:color="auto" w:fill="auto"/>
            <w:vAlign w:val="center"/>
            <w:hideMark/>
          </w:tcPr>
          <w:p w14:paraId="670A66B4" w14:textId="77777777" w:rsidR="005A797F" w:rsidRPr="00BE2768" w:rsidRDefault="005A797F" w:rsidP="00EE3297">
            <w:pPr>
              <w:spacing w:before="0" w:after="0"/>
              <w:jc w:val="center"/>
              <w:rPr>
                <w:rFonts w:cstheme="minorHAnsi"/>
                <w:color w:val="333333"/>
                <w:sz w:val="18"/>
                <w:szCs w:val="18"/>
              </w:rPr>
            </w:pPr>
            <w:r w:rsidRPr="00BE2768">
              <w:rPr>
                <w:rFonts w:cstheme="minorHAnsi"/>
                <w:color w:val="333333"/>
                <w:sz w:val="18"/>
                <w:szCs w:val="18"/>
              </w:rPr>
              <w:t xml:space="preserve">P3 </w:t>
            </w:r>
            <w:r w:rsidRPr="00BE2768">
              <w:rPr>
                <w:rFonts w:cstheme="minorHAnsi"/>
                <w:color w:val="333333"/>
                <w:sz w:val="18"/>
                <w:szCs w:val="18"/>
              </w:rPr>
              <w:br/>
              <w:t>(IPG HSPHY)</w:t>
            </w:r>
            <w:r w:rsidRPr="00BE2768">
              <w:rPr>
                <w:rFonts w:cstheme="minorHAnsi"/>
                <w:color w:val="333333"/>
                <w:sz w:val="18"/>
                <w:szCs w:val="18"/>
              </w:rPr>
              <w:br/>
              <w:t>Gen5, x4</w:t>
            </w:r>
          </w:p>
        </w:tc>
        <w:tc>
          <w:tcPr>
            <w:tcW w:w="898" w:type="dxa"/>
            <w:tcBorders>
              <w:top w:val="nil"/>
              <w:left w:val="nil"/>
              <w:bottom w:val="single" w:sz="4" w:space="0" w:color="auto"/>
              <w:right w:val="single" w:sz="4" w:space="0" w:color="auto"/>
            </w:tcBorders>
            <w:shd w:val="clear" w:color="auto" w:fill="auto"/>
            <w:vAlign w:val="center"/>
            <w:hideMark/>
          </w:tcPr>
          <w:p w14:paraId="151301FA"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PCIe_C0</w:t>
            </w:r>
          </w:p>
        </w:tc>
        <w:tc>
          <w:tcPr>
            <w:tcW w:w="546" w:type="dxa"/>
            <w:tcBorders>
              <w:top w:val="nil"/>
              <w:left w:val="nil"/>
              <w:bottom w:val="single" w:sz="4" w:space="0" w:color="auto"/>
              <w:right w:val="single" w:sz="4" w:space="0" w:color="auto"/>
            </w:tcBorders>
            <w:shd w:val="clear" w:color="auto" w:fill="auto"/>
            <w:vAlign w:val="center"/>
            <w:hideMark/>
          </w:tcPr>
          <w:p w14:paraId="153F8D9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val="restart"/>
            <w:tcBorders>
              <w:top w:val="nil"/>
              <w:left w:val="single" w:sz="4" w:space="0" w:color="auto"/>
              <w:bottom w:val="single" w:sz="4" w:space="0" w:color="auto"/>
              <w:right w:val="single" w:sz="4" w:space="0" w:color="auto"/>
            </w:tcBorders>
            <w:shd w:val="clear" w:color="auto" w:fill="auto"/>
            <w:vAlign w:val="center"/>
            <w:hideMark/>
          </w:tcPr>
          <w:p w14:paraId="4227B56B"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0867A25D"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0ACC911F" w14:textId="77777777" w:rsidR="005A797F" w:rsidRPr="00BE2768" w:rsidRDefault="005A797F" w:rsidP="00EE3297">
            <w:pPr>
              <w:spacing w:before="0" w:after="0"/>
              <w:jc w:val="center"/>
              <w:rPr>
                <w:rFonts w:cstheme="minorHAnsi"/>
                <w:color w:val="000000"/>
                <w:sz w:val="18"/>
                <w:szCs w:val="18"/>
              </w:rPr>
            </w:pPr>
          </w:p>
        </w:tc>
        <w:tc>
          <w:tcPr>
            <w:tcW w:w="990" w:type="dxa"/>
            <w:vMerge w:val="restart"/>
            <w:tcBorders>
              <w:top w:val="nil"/>
              <w:left w:val="nil"/>
              <w:right w:val="single" w:sz="4" w:space="0" w:color="auto"/>
            </w:tcBorders>
            <w:shd w:val="clear" w:color="auto" w:fill="auto"/>
            <w:noWrap/>
            <w:vAlign w:val="center"/>
            <w:hideMark/>
          </w:tcPr>
          <w:p w14:paraId="64E802BD" w14:textId="782850E5"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10" w:type="dxa"/>
            <w:vMerge w:val="restart"/>
            <w:tcBorders>
              <w:top w:val="nil"/>
              <w:left w:val="nil"/>
              <w:right w:val="single" w:sz="4" w:space="0" w:color="auto"/>
            </w:tcBorders>
            <w:shd w:val="clear" w:color="auto" w:fill="auto"/>
            <w:noWrap/>
            <w:vAlign w:val="center"/>
            <w:hideMark/>
          </w:tcPr>
          <w:p w14:paraId="33BDFA82" w14:textId="0911D83F" w:rsidR="005A797F"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10" w:type="dxa"/>
            <w:vMerge w:val="restart"/>
            <w:tcBorders>
              <w:top w:val="nil"/>
              <w:left w:val="nil"/>
              <w:right w:val="single" w:sz="4" w:space="0" w:color="auto"/>
            </w:tcBorders>
            <w:shd w:val="clear" w:color="auto" w:fill="auto"/>
            <w:vAlign w:val="center"/>
          </w:tcPr>
          <w:p w14:paraId="340AA5CC" w14:textId="42261B98" w:rsidR="00BE2768"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c>
          <w:tcPr>
            <w:tcW w:w="805" w:type="dxa"/>
            <w:vMerge w:val="restart"/>
            <w:tcBorders>
              <w:top w:val="nil"/>
              <w:left w:val="nil"/>
              <w:right w:val="single" w:sz="4" w:space="0" w:color="auto"/>
            </w:tcBorders>
            <w:shd w:val="clear" w:color="auto" w:fill="auto"/>
            <w:vAlign w:val="center"/>
          </w:tcPr>
          <w:p w14:paraId="2429762C" w14:textId="52AF341D" w:rsidR="00BE2768" w:rsidRPr="00BE2768" w:rsidRDefault="007308C2" w:rsidP="00EE3297">
            <w:pPr>
              <w:spacing w:before="0" w:after="0"/>
              <w:jc w:val="center"/>
              <w:rPr>
                <w:rFonts w:cstheme="minorHAnsi"/>
                <w:color w:val="000000"/>
                <w:sz w:val="18"/>
                <w:szCs w:val="18"/>
              </w:rPr>
            </w:pPr>
            <w:r w:rsidRPr="002201E3">
              <w:rPr>
                <w:rFonts w:cstheme="minorHAnsi"/>
                <w:color w:val="000000"/>
                <w:sz w:val="18"/>
                <w:szCs w:val="18"/>
              </w:rPr>
              <w:t>Yes</w:t>
            </w:r>
          </w:p>
        </w:tc>
      </w:tr>
      <w:tr w:rsidR="00DE1242" w:rsidRPr="009522A6" w14:paraId="3641E9B0" w14:textId="49E45B43"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260B782F"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210E623E"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3FDB9CB8" w14:textId="77777777" w:rsidR="005A797F" w:rsidRPr="00BE2768" w:rsidRDefault="005A797F" w:rsidP="00EE3297">
            <w:pPr>
              <w:spacing w:before="0" w:after="0"/>
              <w:jc w:val="center"/>
              <w:rPr>
                <w:rFonts w:cstheme="minorHAnsi"/>
                <w:color w:val="333333"/>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6718218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PCIe_C1</w:t>
            </w:r>
          </w:p>
        </w:tc>
        <w:tc>
          <w:tcPr>
            <w:tcW w:w="546" w:type="dxa"/>
            <w:tcBorders>
              <w:top w:val="nil"/>
              <w:left w:val="nil"/>
              <w:bottom w:val="single" w:sz="4" w:space="0" w:color="auto"/>
              <w:right w:val="single" w:sz="4" w:space="0" w:color="auto"/>
            </w:tcBorders>
            <w:shd w:val="clear" w:color="auto" w:fill="auto"/>
            <w:vAlign w:val="center"/>
            <w:hideMark/>
          </w:tcPr>
          <w:p w14:paraId="23CAF3F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3BFEF060"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3E5866F2"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6072241C"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15E029FB"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53B7338F"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2F4AE785"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5385CCD2" w14:textId="77777777" w:rsidR="00BE2768" w:rsidRPr="00BE2768" w:rsidRDefault="00BE2768" w:rsidP="00EE3297">
            <w:pPr>
              <w:spacing w:before="0" w:after="0"/>
              <w:jc w:val="center"/>
              <w:rPr>
                <w:rFonts w:cstheme="minorHAnsi"/>
                <w:color w:val="000000"/>
                <w:sz w:val="18"/>
                <w:szCs w:val="18"/>
              </w:rPr>
            </w:pPr>
          </w:p>
        </w:tc>
      </w:tr>
      <w:tr w:rsidR="00DE1242" w:rsidRPr="009522A6" w14:paraId="1EE12DBA" w14:textId="235662E3"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19AEDEA1"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649F8A39"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57868E56" w14:textId="77777777" w:rsidR="005A797F" w:rsidRPr="00BE2768" w:rsidRDefault="005A797F" w:rsidP="00EE3297">
            <w:pPr>
              <w:spacing w:before="0" w:after="0"/>
              <w:jc w:val="center"/>
              <w:rPr>
                <w:rFonts w:cstheme="minorHAnsi"/>
                <w:color w:val="333333"/>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600F6D1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PCIe_C2</w:t>
            </w:r>
          </w:p>
        </w:tc>
        <w:tc>
          <w:tcPr>
            <w:tcW w:w="546" w:type="dxa"/>
            <w:tcBorders>
              <w:top w:val="nil"/>
              <w:left w:val="nil"/>
              <w:bottom w:val="single" w:sz="4" w:space="0" w:color="auto"/>
              <w:right w:val="single" w:sz="4" w:space="0" w:color="auto"/>
            </w:tcBorders>
            <w:shd w:val="clear" w:color="auto" w:fill="auto"/>
            <w:vAlign w:val="center"/>
            <w:hideMark/>
          </w:tcPr>
          <w:p w14:paraId="4AD8916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714FD16B"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1E21F95F"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186882F6"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7C74DBD9"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2A2314C9"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7BDB2568"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5C2EE305" w14:textId="77777777" w:rsidR="00BE2768" w:rsidRPr="00BE2768" w:rsidRDefault="00BE2768" w:rsidP="00EE3297">
            <w:pPr>
              <w:spacing w:before="0" w:after="0"/>
              <w:jc w:val="center"/>
              <w:rPr>
                <w:rFonts w:cstheme="minorHAnsi"/>
                <w:color w:val="000000"/>
                <w:sz w:val="18"/>
                <w:szCs w:val="18"/>
              </w:rPr>
            </w:pPr>
          </w:p>
        </w:tc>
      </w:tr>
      <w:tr w:rsidR="00DE1242" w:rsidRPr="009522A6" w14:paraId="3A9E6971" w14:textId="6E2638BA"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3FA3EFB8"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0F3033B3"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473C02F0" w14:textId="77777777" w:rsidR="005A797F" w:rsidRPr="00BE2768" w:rsidRDefault="005A797F" w:rsidP="00EE3297">
            <w:pPr>
              <w:spacing w:before="0" w:after="0"/>
              <w:jc w:val="center"/>
              <w:rPr>
                <w:rFonts w:cstheme="minorHAnsi"/>
                <w:color w:val="333333"/>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644991C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PCIe_C3</w:t>
            </w:r>
          </w:p>
        </w:tc>
        <w:tc>
          <w:tcPr>
            <w:tcW w:w="546" w:type="dxa"/>
            <w:tcBorders>
              <w:top w:val="nil"/>
              <w:left w:val="nil"/>
              <w:bottom w:val="single" w:sz="4" w:space="0" w:color="auto"/>
              <w:right w:val="single" w:sz="4" w:space="0" w:color="auto"/>
            </w:tcBorders>
            <w:shd w:val="clear" w:color="auto" w:fill="auto"/>
            <w:vAlign w:val="center"/>
            <w:hideMark/>
          </w:tcPr>
          <w:p w14:paraId="756A1193"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01311A89"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3D39D0F"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783D377E"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bottom w:val="single" w:sz="4" w:space="0" w:color="auto"/>
              <w:right w:val="single" w:sz="4" w:space="0" w:color="auto"/>
            </w:tcBorders>
            <w:shd w:val="clear" w:color="auto" w:fill="auto"/>
            <w:noWrap/>
            <w:vAlign w:val="center"/>
            <w:hideMark/>
          </w:tcPr>
          <w:p w14:paraId="5F86C96B"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noWrap/>
            <w:vAlign w:val="center"/>
            <w:hideMark/>
          </w:tcPr>
          <w:p w14:paraId="50E9F665"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vAlign w:val="center"/>
          </w:tcPr>
          <w:p w14:paraId="09B83A30"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bottom w:val="single" w:sz="4" w:space="0" w:color="auto"/>
              <w:right w:val="single" w:sz="4" w:space="0" w:color="auto"/>
            </w:tcBorders>
            <w:shd w:val="clear" w:color="auto" w:fill="auto"/>
            <w:vAlign w:val="center"/>
          </w:tcPr>
          <w:p w14:paraId="0BD58796" w14:textId="77777777" w:rsidR="00BE2768" w:rsidRPr="00BE2768" w:rsidRDefault="00BE2768" w:rsidP="00EE3297">
            <w:pPr>
              <w:spacing w:before="0" w:after="0"/>
              <w:jc w:val="center"/>
              <w:rPr>
                <w:rFonts w:cstheme="minorHAnsi"/>
                <w:color w:val="000000"/>
                <w:sz w:val="18"/>
                <w:szCs w:val="18"/>
              </w:rPr>
            </w:pPr>
          </w:p>
        </w:tc>
      </w:tr>
      <w:tr w:rsidR="00DE1242" w:rsidRPr="009522A6" w14:paraId="02C64AEE" w14:textId="48ECA861"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6A3FEB57"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313459E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PXPD Gen5</w:t>
            </w:r>
            <w:r w:rsidRPr="00BE2768">
              <w:rPr>
                <w:rFonts w:cstheme="minorHAnsi"/>
                <w:color w:val="000000"/>
                <w:sz w:val="18"/>
                <w:szCs w:val="18"/>
              </w:rPr>
              <w:br/>
              <w:t>(2px8, 2VC)</w:t>
            </w:r>
          </w:p>
        </w:tc>
        <w:tc>
          <w:tcPr>
            <w:tcW w:w="895" w:type="dxa"/>
            <w:vMerge w:val="restart"/>
            <w:tcBorders>
              <w:top w:val="nil"/>
              <w:left w:val="single" w:sz="4" w:space="0" w:color="auto"/>
              <w:bottom w:val="single" w:sz="4" w:space="0" w:color="000000"/>
              <w:right w:val="single" w:sz="4" w:space="0" w:color="auto"/>
            </w:tcBorders>
            <w:shd w:val="clear" w:color="auto" w:fill="auto"/>
            <w:vAlign w:val="center"/>
            <w:hideMark/>
          </w:tcPr>
          <w:p w14:paraId="4069989B" w14:textId="77777777" w:rsidR="005A797F" w:rsidRPr="00BE2768" w:rsidRDefault="005A797F" w:rsidP="00EE3297">
            <w:pPr>
              <w:spacing w:before="0" w:after="0"/>
              <w:jc w:val="center"/>
              <w:rPr>
                <w:rFonts w:cstheme="minorHAnsi"/>
                <w:color w:val="333333"/>
                <w:sz w:val="18"/>
                <w:szCs w:val="18"/>
              </w:rPr>
            </w:pPr>
            <w:r w:rsidRPr="00BE2768">
              <w:rPr>
                <w:rFonts w:cstheme="minorHAnsi"/>
                <w:color w:val="333333"/>
                <w:sz w:val="18"/>
                <w:szCs w:val="18"/>
              </w:rPr>
              <w:t xml:space="preserve">P4 </w:t>
            </w:r>
            <w:r w:rsidRPr="00BE2768">
              <w:rPr>
                <w:rFonts w:cstheme="minorHAnsi"/>
                <w:color w:val="333333"/>
                <w:sz w:val="18"/>
                <w:szCs w:val="18"/>
              </w:rPr>
              <w:br/>
              <w:t>(IPG HSPHY</w:t>
            </w:r>
            <w:r w:rsidRPr="00BE2768">
              <w:rPr>
                <w:rFonts w:cstheme="minorHAnsi"/>
                <w:color w:val="333333"/>
                <w:sz w:val="18"/>
                <w:szCs w:val="18"/>
              </w:rPr>
              <w:br/>
              <w:t>Gen5, x8</w:t>
            </w:r>
          </w:p>
        </w:tc>
        <w:tc>
          <w:tcPr>
            <w:tcW w:w="898" w:type="dxa"/>
            <w:tcBorders>
              <w:top w:val="nil"/>
              <w:left w:val="nil"/>
              <w:bottom w:val="single" w:sz="4" w:space="0" w:color="auto"/>
              <w:right w:val="single" w:sz="4" w:space="0" w:color="auto"/>
            </w:tcBorders>
            <w:shd w:val="clear" w:color="auto" w:fill="auto"/>
            <w:vAlign w:val="center"/>
            <w:hideMark/>
          </w:tcPr>
          <w:p w14:paraId="2E105A29"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PCIe_D0</w:t>
            </w:r>
          </w:p>
        </w:tc>
        <w:tc>
          <w:tcPr>
            <w:tcW w:w="546" w:type="dxa"/>
            <w:tcBorders>
              <w:top w:val="nil"/>
              <w:left w:val="nil"/>
              <w:bottom w:val="single" w:sz="4" w:space="0" w:color="auto"/>
              <w:right w:val="single" w:sz="4" w:space="0" w:color="auto"/>
            </w:tcBorders>
            <w:shd w:val="clear" w:color="auto" w:fill="auto"/>
            <w:vAlign w:val="center"/>
            <w:hideMark/>
          </w:tcPr>
          <w:p w14:paraId="445FA74B"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val="restart"/>
            <w:tcBorders>
              <w:top w:val="nil"/>
              <w:left w:val="single" w:sz="4" w:space="0" w:color="auto"/>
              <w:bottom w:val="single" w:sz="4" w:space="0" w:color="auto"/>
              <w:right w:val="single" w:sz="4" w:space="0" w:color="auto"/>
            </w:tcBorders>
            <w:shd w:val="clear" w:color="auto" w:fill="auto"/>
            <w:vAlign w:val="center"/>
            <w:hideMark/>
          </w:tcPr>
          <w:p w14:paraId="24A1BE4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x8</w:t>
            </w:r>
          </w:p>
        </w:tc>
        <w:tc>
          <w:tcPr>
            <w:tcW w:w="630" w:type="dxa"/>
            <w:vMerge w:val="restart"/>
            <w:tcBorders>
              <w:top w:val="nil"/>
              <w:left w:val="single" w:sz="4" w:space="0" w:color="auto"/>
              <w:bottom w:val="single" w:sz="4" w:space="0" w:color="auto"/>
              <w:right w:val="single" w:sz="4" w:space="0" w:color="auto"/>
            </w:tcBorders>
            <w:shd w:val="clear" w:color="auto" w:fill="auto"/>
            <w:vAlign w:val="center"/>
            <w:hideMark/>
          </w:tcPr>
          <w:p w14:paraId="6C0CFE42"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x4</w:t>
            </w:r>
          </w:p>
        </w:tc>
        <w:tc>
          <w:tcPr>
            <w:tcW w:w="810" w:type="dxa"/>
            <w:tcBorders>
              <w:top w:val="nil"/>
              <w:left w:val="nil"/>
              <w:bottom w:val="single" w:sz="4" w:space="0" w:color="auto"/>
              <w:right w:val="single" w:sz="4" w:space="0" w:color="auto"/>
            </w:tcBorders>
            <w:shd w:val="clear" w:color="000000" w:fill="D0CECE"/>
            <w:vAlign w:val="center"/>
            <w:hideMark/>
          </w:tcPr>
          <w:p w14:paraId="498315B9" w14:textId="77777777" w:rsidR="005A797F" w:rsidRPr="00BE2768" w:rsidRDefault="005A797F" w:rsidP="00EE3297">
            <w:pPr>
              <w:spacing w:before="0" w:after="0"/>
              <w:jc w:val="center"/>
              <w:rPr>
                <w:rFonts w:cstheme="minorHAnsi"/>
                <w:color w:val="000000"/>
                <w:sz w:val="18"/>
                <w:szCs w:val="18"/>
              </w:rPr>
            </w:pPr>
          </w:p>
        </w:tc>
        <w:tc>
          <w:tcPr>
            <w:tcW w:w="990" w:type="dxa"/>
            <w:vMerge w:val="restart"/>
            <w:tcBorders>
              <w:top w:val="nil"/>
              <w:left w:val="nil"/>
              <w:right w:val="single" w:sz="4" w:space="0" w:color="auto"/>
            </w:tcBorders>
            <w:shd w:val="clear" w:color="auto" w:fill="auto"/>
            <w:noWrap/>
            <w:vAlign w:val="center"/>
            <w:hideMark/>
          </w:tcPr>
          <w:p w14:paraId="44E53BD7" w14:textId="60C9F2CC" w:rsidR="005A797F" w:rsidRPr="00BE2768" w:rsidRDefault="007308C2" w:rsidP="00EE3297">
            <w:pPr>
              <w:spacing w:before="0" w:after="0"/>
              <w:jc w:val="center"/>
              <w:rPr>
                <w:rFonts w:cstheme="minorHAnsi"/>
                <w:color w:val="000000"/>
                <w:sz w:val="18"/>
                <w:szCs w:val="18"/>
              </w:rPr>
            </w:pPr>
            <w:r w:rsidRPr="009D79E2">
              <w:rPr>
                <w:rFonts w:cstheme="minorHAnsi"/>
                <w:color w:val="000000"/>
                <w:sz w:val="18"/>
                <w:szCs w:val="18"/>
              </w:rPr>
              <w:t>Yes</w:t>
            </w:r>
          </w:p>
        </w:tc>
        <w:tc>
          <w:tcPr>
            <w:tcW w:w="810" w:type="dxa"/>
            <w:vMerge w:val="restart"/>
            <w:tcBorders>
              <w:top w:val="nil"/>
              <w:left w:val="nil"/>
              <w:right w:val="single" w:sz="4" w:space="0" w:color="auto"/>
            </w:tcBorders>
            <w:shd w:val="clear" w:color="auto" w:fill="auto"/>
            <w:noWrap/>
            <w:vAlign w:val="center"/>
            <w:hideMark/>
          </w:tcPr>
          <w:p w14:paraId="29357495" w14:textId="3E745F17" w:rsidR="005A797F" w:rsidRPr="00BE2768" w:rsidRDefault="007308C2" w:rsidP="00EE3297">
            <w:pPr>
              <w:spacing w:before="0" w:after="0"/>
              <w:jc w:val="center"/>
              <w:rPr>
                <w:rFonts w:cstheme="minorHAnsi"/>
                <w:color w:val="000000"/>
                <w:sz w:val="18"/>
                <w:szCs w:val="18"/>
              </w:rPr>
            </w:pPr>
            <w:r w:rsidRPr="009D79E2">
              <w:rPr>
                <w:rFonts w:cstheme="minorHAnsi"/>
                <w:color w:val="000000"/>
                <w:sz w:val="18"/>
                <w:szCs w:val="18"/>
              </w:rPr>
              <w:t>Yes</w:t>
            </w:r>
          </w:p>
        </w:tc>
        <w:tc>
          <w:tcPr>
            <w:tcW w:w="810" w:type="dxa"/>
            <w:vMerge w:val="restart"/>
            <w:tcBorders>
              <w:top w:val="nil"/>
              <w:left w:val="nil"/>
              <w:right w:val="single" w:sz="4" w:space="0" w:color="auto"/>
            </w:tcBorders>
            <w:shd w:val="clear" w:color="auto" w:fill="auto"/>
            <w:vAlign w:val="center"/>
          </w:tcPr>
          <w:p w14:paraId="0D0691F9" w14:textId="1170CD2D" w:rsidR="00BE2768" w:rsidRPr="00BE2768" w:rsidRDefault="007308C2" w:rsidP="00EE3297">
            <w:pPr>
              <w:spacing w:before="0" w:after="0"/>
              <w:jc w:val="center"/>
              <w:rPr>
                <w:rFonts w:cstheme="minorHAnsi"/>
                <w:color w:val="000000"/>
                <w:sz w:val="18"/>
                <w:szCs w:val="18"/>
              </w:rPr>
            </w:pPr>
            <w:r w:rsidRPr="009D79E2">
              <w:rPr>
                <w:rFonts w:cstheme="minorHAnsi"/>
                <w:color w:val="000000"/>
                <w:sz w:val="18"/>
                <w:szCs w:val="18"/>
              </w:rPr>
              <w:t>Yes</w:t>
            </w:r>
          </w:p>
        </w:tc>
        <w:tc>
          <w:tcPr>
            <w:tcW w:w="805" w:type="dxa"/>
            <w:vMerge w:val="restart"/>
            <w:tcBorders>
              <w:top w:val="nil"/>
              <w:left w:val="nil"/>
              <w:right w:val="single" w:sz="4" w:space="0" w:color="auto"/>
            </w:tcBorders>
            <w:shd w:val="clear" w:color="auto" w:fill="auto"/>
            <w:vAlign w:val="center"/>
          </w:tcPr>
          <w:p w14:paraId="664911F4" w14:textId="77EDCA4E" w:rsidR="00BE2768" w:rsidRPr="00BE2768" w:rsidRDefault="007308C2" w:rsidP="00EE3297">
            <w:pPr>
              <w:spacing w:before="0" w:after="0"/>
              <w:jc w:val="center"/>
              <w:rPr>
                <w:rFonts w:cstheme="minorHAnsi"/>
                <w:color w:val="000000"/>
                <w:sz w:val="18"/>
                <w:szCs w:val="18"/>
              </w:rPr>
            </w:pPr>
            <w:r>
              <w:rPr>
                <w:rFonts w:cstheme="minorHAnsi"/>
                <w:color w:val="000000"/>
                <w:sz w:val="18"/>
                <w:szCs w:val="18"/>
              </w:rPr>
              <w:t>No</w:t>
            </w:r>
          </w:p>
        </w:tc>
      </w:tr>
      <w:tr w:rsidR="00DE1242" w:rsidRPr="009522A6" w14:paraId="00AD79FD" w14:textId="4EAC4643"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0C3534ED"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703C1EDF"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4D793961" w14:textId="77777777" w:rsidR="005A797F" w:rsidRPr="00BE2768" w:rsidRDefault="005A797F" w:rsidP="00EE3297">
            <w:pPr>
              <w:spacing w:before="0" w:after="0"/>
              <w:jc w:val="center"/>
              <w:rPr>
                <w:rFonts w:cstheme="minorHAnsi"/>
                <w:color w:val="333333"/>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3E9B09D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PCIe_D1</w:t>
            </w:r>
          </w:p>
        </w:tc>
        <w:tc>
          <w:tcPr>
            <w:tcW w:w="546" w:type="dxa"/>
            <w:tcBorders>
              <w:top w:val="nil"/>
              <w:left w:val="nil"/>
              <w:bottom w:val="single" w:sz="4" w:space="0" w:color="auto"/>
              <w:right w:val="single" w:sz="4" w:space="0" w:color="auto"/>
            </w:tcBorders>
            <w:shd w:val="clear" w:color="auto" w:fill="auto"/>
            <w:vAlign w:val="center"/>
            <w:hideMark/>
          </w:tcPr>
          <w:p w14:paraId="5CD56182"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010AA15B"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auto"/>
              <w:right w:val="single" w:sz="4" w:space="0" w:color="auto"/>
            </w:tcBorders>
            <w:vAlign w:val="center"/>
            <w:hideMark/>
          </w:tcPr>
          <w:p w14:paraId="0FDCCD78"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24C32AEC"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6E5252CC"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673F4100"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71A9635D"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4B3EC436" w14:textId="77777777" w:rsidR="00BE2768" w:rsidRPr="00BE2768" w:rsidRDefault="00BE2768" w:rsidP="00EE3297">
            <w:pPr>
              <w:spacing w:before="0" w:after="0"/>
              <w:jc w:val="center"/>
              <w:rPr>
                <w:rFonts w:cstheme="minorHAnsi"/>
                <w:color w:val="000000"/>
                <w:sz w:val="18"/>
                <w:szCs w:val="18"/>
              </w:rPr>
            </w:pPr>
          </w:p>
        </w:tc>
      </w:tr>
      <w:tr w:rsidR="00DE1242" w:rsidRPr="009522A6" w14:paraId="2DF43392" w14:textId="02F974D0"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1A2DA259"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63B9F617"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7022B9D0" w14:textId="77777777" w:rsidR="005A797F" w:rsidRPr="00BE2768" w:rsidRDefault="005A797F" w:rsidP="00EE3297">
            <w:pPr>
              <w:spacing w:before="0" w:after="0"/>
              <w:jc w:val="center"/>
              <w:rPr>
                <w:rFonts w:cstheme="minorHAnsi"/>
                <w:color w:val="333333"/>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7F3F66D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PCIe_D2</w:t>
            </w:r>
          </w:p>
        </w:tc>
        <w:tc>
          <w:tcPr>
            <w:tcW w:w="546" w:type="dxa"/>
            <w:tcBorders>
              <w:top w:val="nil"/>
              <w:left w:val="nil"/>
              <w:bottom w:val="single" w:sz="4" w:space="0" w:color="auto"/>
              <w:right w:val="single" w:sz="4" w:space="0" w:color="auto"/>
            </w:tcBorders>
            <w:shd w:val="clear" w:color="auto" w:fill="auto"/>
            <w:vAlign w:val="center"/>
            <w:hideMark/>
          </w:tcPr>
          <w:p w14:paraId="3E58E66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738BBBFB"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auto"/>
              <w:right w:val="single" w:sz="4" w:space="0" w:color="auto"/>
            </w:tcBorders>
            <w:vAlign w:val="center"/>
            <w:hideMark/>
          </w:tcPr>
          <w:p w14:paraId="52B77FB9"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64ABB9A4"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2AFDB5D3"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6235330C"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785BEBE5"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4686CD0B" w14:textId="77777777" w:rsidR="00BE2768" w:rsidRPr="00BE2768" w:rsidRDefault="00BE2768" w:rsidP="00EE3297">
            <w:pPr>
              <w:spacing w:before="0" w:after="0"/>
              <w:jc w:val="center"/>
              <w:rPr>
                <w:rFonts w:cstheme="minorHAnsi"/>
                <w:color w:val="000000"/>
                <w:sz w:val="18"/>
                <w:szCs w:val="18"/>
              </w:rPr>
            </w:pPr>
          </w:p>
        </w:tc>
      </w:tr>
      <w:tr w:rsidR="00DE1242" w:rsidRPr="009522A6" w14:paraId="2295E36E" w14:textId="3EFEF212"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0C6B2436"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0558D9A1"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3CA196D5" w14:textId="77777777" w:rsidR="005A797F" w:rsidRPr="00BE2768" w:rsidRDefault="005A797F" w:rsidP="00EE3297">
            <w:pPr>
              <w:spacing w:before="0" w:after="0"/>
              <w:jc w:val="center"/>
              <w:rPr>
                <w:rFonts w:cstheme="minorHAnsi"/>
                <w:color w:val="333333"/>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1E243CB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PCIe_D3</w:t>
            </w:r>
          </w:p>
        </w:tc>
        <w:tc>
          <w:tcPr>
            <w:tcW w:w="546" w:type="dxa"/>
            <w:tcBorders>
              <w:top w:val="nil"/>
              <w:left w:val="nil"/>
              <w:bottom w:val="single" w:sz="4" w:space="0" w:color="auto"/>
              <w:right w:val="single" w:sz="4" w:space="0" w:color="auto"/>
            </w:tcBorders>
            <w:shd w:val="clear" w:color="auto" w:fill="auto"/>
            <w:vAlign w:val="center"/>
            <w:hideMark/>
          </w:tcPr>
          <w:p w14:paraId="6F397844"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0AC7AF5C" w14:textId="77777777" w:rsidR="005A797F" w:rsidRPr="00BE2768" w:rsidRDefault="005A797F" w:rsidP="00EE3297">
            <w:pPr>
              <w:spacing w:before="0" w:after="0"/>
              <w:jc w:val="center"/>
              <w:rPr>
                <w:rFonts w:cstheme="minorHAnsi"/>
                <w:color w:val="000000"/>
                <w:sz w:val="18"/>
                <w:szCs w:val="18"/>
              </w:rPr>
            </w:pPr>
          </w:p>
        </w:tc>
        <w:tc>
          <w:tcPr>
            <w:tcW w:w="630" w:type="dxa"/>
            <w:vMerge/>
            <w:tcBorders>
              <w:top w:val="nil"/>
              <w:left w:val="single" w:sz="4" w:space="0" w:color="auto"/>
              <w:bottom w:val="single" w:sz="4" w:space="0" w:color="auto"/>
              <w:right w:val="single" w:sz="4" w:space="0" w:color="auto"/>
            </w:tcBorders>
            <w:vAlign w:val="center"/>
            <w:hideMark/>
          </w:tcPr>
          <w:p w14:paraId="299F0A34"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5557460E"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102766C6"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529E6BAE"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75B656F4"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1F20E9D9" w14:textId="77777777" w:rsidR="00BE2768" w:rsidRPr="00BE2768" w:rsidRDefault="00BE2768" w:rsidP="00EE3297">
            <w:pPr>
              <w:spacing w:before="0" w:after="0"/>
              <w:jc w:val="center"/>
              <w:rPr>
                <w:rFonts w:cstheme="minorHAnsi"/>
                <w:color w:val="000000"/>
                <w:sz w:val="18"/>
                <w:szCs w:val="18"/>
              </w:rPr>
            </w:pPr>
          </w:p>
        </w:tc>
      </w:tr>
      <w:tr w:rsidR="00DE1242" w:rsidRPr="009522A6" w14:paraId="610525F0" w14:textId="2ACB1B84"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6B42B80B"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000000"/>
              <w:right w:val="single" w:sz="4" w:space="0" w:color="auto"/>
            </w:tcBorders>
            <w:vAlign w:val="center"/>
            <w:hideMark/>
          </w:tcPr>
          <w:p w14:paraId="799B69F7"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000000"/>
              <w:right w:val="single" w:sz="4" w:space="0" w:color="auto"/>
            </w:tcBorders>
            <w:vAlign w:val="center"/>
            <w:hideMark/>
          </w:tcPr>
          <w:p w14:paraId="5A3D1F31" w14:textId="77777777" w:rsidR="005A797F" w:rsidRPr="00BE2768" w:rsidRDefault="005A797F" w:rsidP="00EE3297">
            <w:pPr>
              <w:spacing w:before="0" w:after="0"/>
              <w:jc w:val="center"/>
              <w:rPr>
                <w:rFonts w:cstheme="minorHAnsi"/>
                <w:color w:val="333333"/>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75E27B61"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PCIe_D4</w:t>
            </w:r>
          </w:p>
        </w:tc>
        <w:tc>
          <w:tcPr>
            <w:tcW w:w="546" w:type="dxa"/>
            <w:tcBorders>
              <w:top w:val="nil"/>
              <w:left w:val="nil"/>
              <w:bottom w:val="single" w:sz="4" w:space="0" w:color="auto"/>
              <w:right w:val="single" w:sz="4" w:space="0" w:color="auto"/>
            </w:tcBorders>
            <w:shd w:val="clear" w:color="auto" w:fill="auto"/>
            <w:vAlign w:val="center"/>
            <w:hideMark/>
          </w:tcPr>
          <w:p w14:paraId="0CA43D9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13DC6FCD"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0AB9D50E"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162F3BCD"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2D15E66A"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3C353A2A"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2106B5AA"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3AE37FB6" w14:textId="77777777" w:rsidR="00BE2768" w:rsidRPr="00BE2768" w:rsidRDefault="00BE2768" w:rsidP="00EE3297">
            <w:pPr>
              <w:spacing w:before="0" w:after="0"/>
              <w:jc w:val="center"/>
              <w:rPr>
                <w:rFonts w:cstheme="minorHAnsi"/>
                <w:color w:val="000000"/>
                <w:sz w:val="18"/>
                <w:szCs w:val="18"/>
              </w:rPr>
            </w:pPr>
          </w:p>
        </w:tc>
      </w:tr>
      <w:tr w:rsidR="00DE1242" w:rsidRPr="009522A6" w14:paraId="3E39979E" w14:textId="63B820E5" w:rsidTr="00480660">
        <w:trPr>
          <w:trHeight w:val="288"/>
        </w:trPr>
        <w:tc>
          <w:tcPr>
            <w:tcW w:w="720" w:type="dxa"/>
            <w:vMerge/>
            <w:tcBorders>
              <w:left w:val="single" w:sz="4" w:space="0" w:color="auto"/>
              <w:right w:val="single" w:sz="4" w:space="0" w:color="auto"/>
            </w:tcBorders>
            <w:shd w:val="clear" w:color="auto" w:fill="FFFFFF" w:themeFill="background1"/>
            <w:vAlign w:val="center"/>
            <w:hideMark/>
          </w:tcPr>
          <w:p w14:paraId="1D8D495F" w14:textId="77777777" w:rsidR="005A797F" w:rsidRPr="00BE2768" w:rsidRDefault="005A797F">
            <w:pPr>
              <w:spacing w:before="0" w:after="0"/>
              <w:jc w:val="center"/>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50448B8A"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nil"/>
              <w:left w:val="single" w:sz="4" w:space="0" w:color="auto"/>
              <w:bottom w:val="single" w:sz="4" w:space="0" w:color="auto"/>
              <w:right w:val="single" w:sz="4" w:space="0" w:color="auto"/>
            </w:tcBorders>
            <w:vAlign w:val="center"/>
            <w:hideMark/>
          </w:tcPr>
          <w:p w14:paraId="70AA18A7" w14:textId="77777777" w:rsidR="005A797F" w:rsidRPr="00BE2768" w:rsidRDefault="005A797F" w:rsidP="00EE3297">
            <w:pPr>
              <w:spacing w:before="0" w:after="0"/>
              <w:jc w:val="center"/>
              <w:rPr>
                <w:rFonts w:cstheme="minorHAnsi"/>
                <w:color w:val="333333"/>
                <w:sz w:val="18"/>
                <w:szCs w:val="18"/>
              </w:rPr>
            </w:pPr>
          </w:p>
        </w:tc>
        <w:tc>
          <w:tcPr>
            <w:tcW w:w="898" w:type="dxa"/>
            <w:tcBorders>
              <w:top w:val="nil"/>
              <w:left w:val="nil"/>
              <w:bottom w:val="single" w:sz="4" w:space="0" w:color="auto"/>
              <w:right w:val="single" w:sz="4" w:space="0" w:color="auto"/>
            </w:tcBorders>
            <w:shd w:val="clear" w:color="auto" w:fill="auto"/>
            <w:vAlign w:val="center"/>
            <w:hideMark/>
          </w:tcPr>
          <w:p w14:paraId="4880B19C"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PCIe_D5</w:t>
            </w:r>
          </w:p>
        </w:tc>
        <w:tc>
          <w:tcPr>
            <w:tcW w:w="546" w:type="dxa"/>
            <w:tcBorders>
              <w:top w:val="nil"/>
              <w:left w:val="nil"/>
              <w:bottom w:val="single" w:sz="4" w:space="0" w:color="auto"/>
              <w:right w:val="single" w:sz="4" w:space="0" w:color="auto"/>
            </w:tcBorders>
            <w:shd w:val="clear" w:color="auto" w:fill="auto"/>
            <w:vAlign w:val="center"/>
            <w:hideMark/>
          </w:tcPr>
          <w:p w14:paraId="0C2A79BA"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nil"/>
              <w:left w:val="single" w:sz="4" w:space="0" w:color="auto"/>
              <w:bottom w:val="single" w:sz="4" w:space="0" w:color="auto"/>
              <w:right w:val="single" w:sz="4" w:space="0" w:color="auto"/>
            </w:tcBorders>
            <w:vAlign w:val="center"/>
            <w:hideMark/>
          </w:tcPr>
          <w:p w14:paraId="548C960F" w14:textId="77777777" w:rsidR="005A797F" w:rsidRPr="00BE2768" w:rsidRDefault="005A797F" w:rsidP="00EE3297">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30658DD9" w14:textId="77777777" w:rsidR="005A797F" w:rsidRPr="00BE2768" w:rsidRDefault="005A797F" w:rsidP="00EE3297">
            <w:pPr>
              <w:spacing w:before="0" w:after="0"/>
              <w:jc w:val="center"/>
              <w:rPr>
                <w:rFonts w:cstheme="minorHAnsi"/>
                <w:color w:val="000000"/>
                <w:sz w:val="18"/>
                <w:szCs w:val="18"/>
              </w:rPr>
            </w:pPr>
          </w:p>
        </w:tc>
        <w:tc>
          <w:tcPr>
            <w:tcW w:w="810" w:type="dxa"/>
            <w:tcBorders>
              <w:top w:val="nil"/>
              <w:left w:val="nil"/>
              <w:bottom w:val="single" w:sz="4" w:space="0" w:color="auto"/>
              <w:right w:val="single" w:sz="4" w:space="0" w:color="auto"/>
            </w:tcBorders>
            <w:shd w:val="clear" w:color="000000" w:fill="D0CECE"/>
            <w:vAlign w:val="center"/>
            <w:hideMark/>
          </w:tcPr>
          <w:p w14:paraId="42FF93DA"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61D7D9C0"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30C98680"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3A4113E1"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4C5E2F1F" w14:textId="77777777" w:rsidR="00BE2768" w:rsidRPr="00BE2768" w:rsidRDefault="00BE2768" w:rsidP="00EE3297">
            <w:pPr>
              <w:spacing w:before="0" w:after="0"/>
              <w:jc w:val="center"/>
              <w:rPr>
                <w:rFonts w:cstheme="minorHAnsi"/>
                <w:color w:val="000000"/>
                <w:sz w:val="18"/>
                <w:szCs w:val="18"/>
              </w:rPr>
            </w:pPr>
          </w:p>
        </w:tc>
      </w:tr>
      <w:tr w:rsidR="00DE1242" w:rsidRPr="009522A6" w14:paraId="02A4F844" w14:textId="10BB282B"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427A6E4D"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DE65B02"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393E502A" w14:textId="77777777" w:rsidR="005A797F" w:rsidRPr="00BE2768" w:rsidRDefault="005A797F" w:rsidP="00EE3297">
            <w:pPr>
              <w:spacing w:before="0" w:after="0"/>
              <w:jc w:val="center"/>
              <w:rPr>
                <w:rFonts w:cstheme="minorHAnsi"/>
                <w:color w:val="333333"/>
                <w:sz w:val="18"/>
                <w:szCs w:val="18"/>
              </w:rPr>
            </w:pPr>
          </w:p>
        </w:tc>
        <w:tc>
          <w:tcPr>
            <w:tcW w:w="898" w:type="dxa"/>
            <w:tcBorders>
              <w:top w:val="single" w:sz="4" w:space="0" w:color="auto"/>
              <w:left w:val="nil"/>
              <w:bottom w:val="single" w:sz="4" w:space="0" w:color="auto"/>
              <w:right w:val="single" w:sz="4" w:space="0" w:color="auto"/>
            </w:tcBorders>
            <w:shd w:val="clear" w:color="auto" w:fill="auto"/>
            <w:vAlign w:val="center"/>
            <w:hideMark/>
          </w:tcPr>
          <w:p w14:paraId="26963F9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PCIe_D6</w:t>
            </w:r>
          </w:p>
        </w:tc>
        <w:tc>
          <w:tcPr>
            <w:tcW w:w="546" w:type="dxa"/>
            <w:tcBorders>
              <w:top w:val="single" w:sz="4" w:space="0" w:color="auto"/>
              <w:left w:val="nil"/>
              <w:bottom w:val="single" w:sz="4" w:space="0" w:color="auto"/>
              <w:right w:val="single" w:sz="4" w:space="0" w:color="auto"/>
            </w:tcBorders>
            <w:shd w:val="clear" w:color="auto" w:fill="auto"/>
            <w:vAlign w:val="center"/>
            <w:hideMark/>
          </w:tcPr>
          <w:p w14:paraId="6D123FA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70209B31" w14:textId="77777777" w:rsidR="005A797F" w:rsidRPr="00BE2768" w:rsidRDefault="005A797F" w:rsidP="00EE3297">
            <w:pPr>
              <w:spacing w:before="0" w:after="0"/>
              <w:jc w:val="center"/>
              <w:rPr>
                <w:rFonts w:cstheme="minorHAnsi"/>
                <w:color w:val="000000"/>
                <w:sz w:val="18"/>
                <w:szCs w:val="18"/>
              </w:rPr>
            </w:pPr>
          </w:p>
        </w:tc>
        <w:tc>
          <w:tcPr>
            <w:tcW w:w="630" w:type="dxa"/>
            <w:tcBorders>
              <w:top w:val="single" w:sz="4" w:space="0" w:color="auto"/>
              <w:left w:val="nil"/>
              <w:bottom w:val="single" w:sz="4" w:space="0" w:color="auto"/>
              <w:right w:val="single" w:sz="4" w:space="0" w:color="auto"/>
            </w:tcBorders>
            <w:shd w:val="clear" w:color="000000" w:fill="D0CECE"/>
            <w:vAlign w:val="center"/>
            <w:hideMark/>
          </w:tcPr>
          <w:p w14:paraId="2DEEA98D"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37EB5EB7"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5B9D59D0"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3E8B5768"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397B2D50"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76011ACE" w14:textId="77777777" w:rsidR="00BE2768" w:rsidRPr="00BE2768" w:rsidRDefault="00BE2768" w:rsidP="00EE3297">
            <w:pPr>
              <w:spacing w:before="0" w:after="0"/>
              <w:jc w:val="center"/>
              <w:rPr>
                <w:rFonts w:cstheme="minorHAnsi"/>
                <w:color w:val="000000"/>
                <w:sz w:val="18"/>
                <w:szCs w:val="18"/>
              </w:rPr>
            </w:pPr>
          </w:p>
        </w:tc>
      </w:tr>
      <w:tr w:rsidR="00DE1242" w:rsidRPr="009522A6" w14:paraId="645EBA88" w14:textId="2DF5ADEB" w:rsidTr="00480660">
        <w:trPr>
          <w:trHeight w:val="107"/>
        </w:trPr>
        <w:tc>
          <w:tcPr>
            <w:tcW w:w="720" w:type="dxa"/>
            <w:vMerge/>
            <w:tcBorders>
              <w:left w:val="single" w:sz="4" w:space="0" w:color="auto"/>
              <w:right w:val="single" w:sz="4" w:space="0" w:color="auto"/>
            </w:tcBorders>
            <w:shd w:val="clear" w:color="auto" w:fill="FFFFFF" w:themeFill="background1"/>
            <w:vAlign w:val="center"/>
            <w:hideMark/>
          </w:tcPr>
          <w:p w14:paraId="0DD5071F"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407EEF81"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60B6FE07" w14:textId="77777777" w:rsidR="005A797F" w:rsidRPr="00BE2768" w:rsidRDefault="005A797F" w:rsidP="00EE3297">
            <w:pPr>
              <w:spacing w:before="0" w:after="0"/>
              <w:jc w:val="center"/>
              <w:rPr>
                <w:rFonts w:cstheme="minorHAnsi"/>
                <w:color w:val="333333"/>
                <w:sz w:val="18"/>
                <w:szCs w:val="18"/>
              </w:rPr>
            </w:pPr>
          </w:p>
        </w:tc>
        <w:tc>
          <w:tcPr>
            <w:tcW w:w="898" w:type="dxa"/>
            <w:tcBorders>
              <w:top w:val="single" w:sz="4" w:space="0" w:color="auto"/>
              <w:left w:val="nil"/>
              <w:bottom w:val="single" w:sz="4" w:space="0" w:color="auto"/>
              <w:right w:val="single" w:sz="4" w:space="0" w:color="auto"/>
            </w:tcBorders>
            <w:shd w:val="clear" w:color="auto" w:fill="auto"/>
            <w:vAlign w:val="center"/>
            <w:hideMark/>
          </w:tcPr>
          <w:p w14:paraId="673C4E6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PCIe_D7</w:t>
            </w:r>
          </w:p>
        </w:tc>
        <w:tc>
          <w:tcPr>
            <w:tcW w:w="546" w:type="dxa"/>
            <w:tcBorders>
              <w:top w:val="single" w:sz="4" w:space="0" w:color="auto"/>
              <w:left w:val="nil"/>
              <w:bottom w:val="single" w:sz="4" w:space="0" w:color="auto"/>
              <w:right w:val="single" w:sz="4" w:space="0" w:color="auto"/>
            </w:tcBorders>
            <w:shd w:val="clear" w:color="auto" w:fill="auto"/>
            <w:vAlign w:val="center"/>
            <w:hideMark/>
          </w:tcPr>
          <w:p w14:paraId="0F988290"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68D58A2E" w14:textId="77777777" w:rsidR="005A797F" w:rsidRPr="00BE2768" w:rsidRDefault="005A797F" w:rsidP="00EE3297">
            <w:pPr>
              <w:spacing w:before="0" w:after="0"/>
              <w:jc w:val="center"/>
              <w:rPr>
                <w:rFonts w:cstheme="minorHAnsi"/>
                <w:color w:val="000000"/>
                <w:sz w:val="18"/>
                <w:szCs w:val="18"/>
              </w:rPr>
            </w:pPr>
          </w:p>
        </w:tc>
        <w:tc>
          <w:tcPr>
            <w:tcW w:w="630" w:type="dxa"/>
            <w:tcBorders>
              <w:top w:val="single" w:sz="4" w:space="0" w:color="auto"/>
              <w:left w:val="nil"/>
              <w:bottom w:val="single" w:sz="4" w:space="0" w:color="auto"/>
              <w:right w:val="single" w:sz="4" w:space="0" w:color="auto"/>
            </w:tcBorders>
            <w:shd w:val="clear" w:color="000000" w:fill="D0CECE"/>
            <w:vAlign w:val="center"/>
            <w:hideMark/>
          </w:tcPr>
          <w:p w14:paraId="6322E591"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4CCDEA3B"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bottom w:val="single" w:sz="4" w:space="0" w:color="auto"/>
              <w:right w:val="single" w:sz="4" w:space="0" w:color="auto"/>
            </w:tcBorders>
            <w:shd w:val="clear" w:color="auto" w:fill="auto"/>
            <w:noWrap/>
            <w:vAlign w:val="center"/>
            <w:hideMark/>
          </w:tcPr>
          <w:p w14:paraId="129FAB42"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noWrap/>
            <w:vAlign w:val="center"/>
            <w:hideMark/>
          </w:tcPr>
          <w:p w14:paraId="1279C3F1"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vAlign w:val="center"/>
          </w:tcPr>
          <w:p w14:paraId="41BE8ABE"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bottom w:val="single" w:sz="4" w:space="0" w:color="auto"/>
              <w:right w:val="single" w:sz="4" w:space="0" w:color="auto"/>
            </w:tcBorders>
            <w:shd w:val="clear" w:color="auto" w:fill="auto"/>
            <w:vAlign w:val="center"/>
          </w:tcPr>
          <w:p w14:paraId="179172A0" w14:textId="77777777" w:rsidR="00BE2768" w:rsidRPr="00BE2768" w:rsidRDefault="00BE2768" w:rsidP="00EE3297">
            <w:pPr>
              <w:spacing w:before="0" w:after="0"/>
              <w:jc w:val="center"/>
              <w:rPr>
                <w:rFonts w:cstheme="minorHAnsi"/>
                <w:color w:val="000000"/>
                <w:sz w:val="18"/>
                <w:szCs w:val="18"/>
              </w:rPr>
            </w:pPr>
          </w:p>
        </w:tc>
      </w:tr>
      <w:tr w:rsidR="00DE1242" w:rsidRPr="009522A6" w14:paraId="20D613A7" w14:textId="039163BC"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2126E646" w14:textId="77777777" w:rsidR="005A797F" w:rsidRPr="00BE2768" w:rsidRDefault="005A797F">
            <w:pPr>
              <w:spacing w:before="0" w:after="0"/>
              <w:jc w:val="center"/>
              <w:rPr>
                <w:rFonts w:cstheme="minorHAnsi"/>
                <w:color w:val="000000"/>
                <w:sz w:val="18"/>
                <w:szCs w:val="18"/>
              </w:rPr>
            </w:pP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5CD05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PXPE Gen5</w:t>
            </w:r>
            <w:r w:rsidRPr="00BE2768">
              <w:rPr>
                <w:rFonts w:cstheme="minorHAnsi"/>
                <w:color w:val="000000"/>
                <w:sz w:val="18"/>
                <w:szCs w:val="18"/>
              </w:rPr>
              <w:br/>
              <w:t>(2px4, 2VC)</w:t>
            </w:r>
          </w:p>
        </w:tc>
        <w:tc>
          <w:tcPr>
            <w:tcW w:w="89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B25DD2" w14:textId="77777777" w:rsidR="005A797F" w:rsidRPr="00BE2768" w:rsidRDefault="005A797F" w:rsidP="00EE3297">
            <w:pPr>
              <w:spacing w:before="0" w:after="0"/>
              <w:jc w:val="center"/>
              <w:rPr>
                <w:rFonts w:cstheme="minorHAnsi"/>
                <w:color w:val="333333"/>
                <w:sz w:val="18"/>
                <w:szCs w:val="18"/>
              </w:rPr>
            </w:pPr>
            <w:r w:rsidRPr="00BE2768">
              <w:rPr>
                <w:rFonts w:cstheme="minorHAnsi"/>
                <w:color w:val="333333"/>
                <w:sz w:val="18"/>
                <w:szCs w:val="18"/>
              </w:rPr>
              <w:t>P5</w:t>
            </w:r>
            <w:r w:rsidRPr="00BE2768">
              <w:rPr>
                <w:rFonts w:cstheme="minorHAnsi"/>
                <w:color w:val="333333"/>
                <w:sz w:val="18"/>
                <w:szCs w:val="18"/>
              </w:rPr>
              <w:br/>
              <w:t>(IPG HSPHY)</w:t>
            </w:r>
            <w:r w:rsidRPr="00BE2768">
              <w:rPr>
                <w:rFonts w:cstheme="minorHAnsi"/>
                <w:color w:val="333333"/>
                <w:sz w:val="18"/>
                <w:szCs w:val="18"/>
              </w:rPr>
              <w:br/>
              <w:t>Gen5, x4</w:t>
            </w:r>
          </w:p>
        </w:tc>
        <w:tc>
          <w:tcPr>
            <w:tcW w:w="898" w:type="dxa"/>
            <w:tcBorders>
              <w:top w:val="single" w:sz="4" w:space="0" w:color="auto"/>
              <w:left w:val="nil"/>
              <w:bottom w:val="single" w:sz="4" w:space="0" w:color="auto"/>
              <w:right w:val="single" w:sz="4" w:space="0" w:color="auto"/>
            </w:tcBorders>
            <w:shd w:val="clear" w:color="auto" w:fill="auto"/>
            <w:vAlign w:val="center"/>
            <w:hideMark/>
          </w:tcPr>
          <w:p w14:paraId="38C619A1"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PCIe_E0</w:t>
            </w:r>
          </w:p>
        </w:tc>
        <w:tc>
          <w:tcPr>
            <w:tcW w:w="546" w:type="dxa"/>
            <w:tcBorders>
              <w:top w:val="single" w:sz="4" w:space="0" w:color="auto"/>
              <w:left w:val="nil"/>
              <w:bottom w:val="single" w:sz="4" w:space="0" w:color="auto"/>
              <w:right w:val="single" w:sz="4" w:space="0" w:color="auto"/>
            </w:tcBorders>
            <w:shd w:val="clear" w:color="auto" w:fill="auto"/>
            <w:vAlign w:val="center"/>
            <w:hideMark/>
          </w:tcPr>
          <w:p w14:paraId="22D21540"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85F0F8"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x4</w:t>
            </w:r>
          </w:p>
        </w:tc>
        <w:tc>
          <w:tcPr>
            <w:tcW w:w="630" w:type="dxa"/>
            <w:tcBorders>
              <w:top w:val="single" w:sz="4" w:space="0" w:color="auto"/>
              <w:left w:val="nil"/>
              <w:bottom w:val="single" w:sz="4" w:space="0" w:color="auto"/>
              <w:right w:val="single" w:sz="4" w:space="0" w:color="auto"/>
            </w:tcBorders>
            <w:shd w:val="clear" w:color="000000" w:fill="D0CECE"/>
            <w:vAlign w:val="center"/>
            <w:hideMark/>
          </w:tcPr>
          <w:p w14:paraId="5D7A4730"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3709E843" w14:textId="77777777" w:rsidR="005A797F" w:rsidRPr="00BE2768" w:rsidRDefault="005A797F" w:rsidP="00EE3297">
            <w:pPr>
              <w:spacing w:before="0" w:after="0"/>
              <w:jc w:val="center"/>
              <w:rPr>
                <w:rFonts w:cstheme="minorHAnsi"/>
                <w:color w:val="000000"/>
                <w:sz w:val="18"/>
                <w:szCs w:val="18"/>
              </w:rPr>
            </w:pPr>
          </w:p>
        </w:tc>
        <w:tc>
          <w:tcPr>
            <w:tcW w:w="990" w:type="dxa"/>
            <w:vMerge w:val="restart"/>
            <w:tcBorders>
              <w:top w:val="single" w:sz="4" w:space="0" w:color="auto"/>
              <w:left w:val="nil"/>
              <w:right w:val="single" w:sz="4" w:space="0" w:color="auto"/>
            </w:tcBorders>
            <w:shd w:val="clear" w:color="auto" w:fill="auto"/>
            <w:noWrap/>
            <w:vAlign w:val="center"/>
            <w:hideMark/>
          </w:tcPr>
          <w:p w14:paraId="1220146E" w14:textId="2EA22560" w:rsidR="005A797F" w:rsidRPr="00BE2768" w:rsidRDefault="007308C2" w:rsidP="00EE3297">
            <w:pPr>
              <w:spacing w:before="0" w:after="0"/>
              <w:jc w:val="center"/>
              <w:rPr>
                <w:rFonts w:cstheme="minorHAnsi"/>
                <w:color w:val="000000"/>
                <w:sz w:val="18"/>
                <w:szCs w:val="18"/>
              </w:rPr>
            </w:pPr>
            <w:r w:rsidRPr="001E727D">
              <w:rPr>
                <w:rFonts w:cstheme="minorHAnsi"/>
                <w:color w:val="000000"/>
                <w:sz w:val="18"/>
                <w:szCs w:val="18"/>
              </w:rPr>
              <w:t>Yes</w:t>
            </w:r>
          </w:p>
        </w:tc>
        <w:tc>
          <w:tcPr>
            <w:tcW w:w="810" w:type="dxa"/>
            <w:vMerge w:val="restart"/>
            <w:tcBorders>
              <w:top w:val="single" w:sz="4" w:space="0" w:color="auto"/>
              <w:left w:val="nil"/>
              <w:right w:val="single" w:sz="4" w:space="0" w:color="auto"/>
            </w:tcBorders>
            <w:shd w:val="clear" w:color="auto" w:fill="auto"/>
            <w:noWrap/>
            <w:vAlign w:val="center"/>
            <w:hideMark/>
          </w:tcPr>
          <w:p w14:paraId="73BC7B60" w14:textId="1D80AAF2" w:rsidR="005A797F" w:rsidRPr="00BE2768" w:rsidRDefault="007308C2" w:rsidP="00EE3297">
            <w:pPr>
              <w:spacing w:before="0" w:after="0"/>
              <w:jc w:val="center"/>
              <w:rPr>
                <w:rFonts w:cstheme="minorHAnsi"/>
                <w:color w:val="000000"/>
                <w:sz w:val="18"/>
                <w:szCs w:val="18"/>
              </w:rPr>
            </w:pPr>
            <w:r w:rsidRPr="001E727D">
              <w:rPr>
                <w:rFonts w:cstheme="minorHAnsi"/>
                <w:color w:val="000000"/>
                <w:sz w:val="18"/>
                <w:szCs w:val="18"/>
              </w:rPr>
              <w:t>Yes</w:t>
            </w:r>
          </w:p>
        </w:tc>
        <w:tc>
          <w:tcPr>
            <w:tcW w:w="810" w:type="dxa"/>
            <w:vMerge w:val="restart"/>
            <w:tcBorders>
              <w:top w:val="single" w:sz="4" w:space="0" w:color="auto"/>
              <w:left w:val="nil"/>
              <w:right w:val="single" w:sz="4" w:space="0" w:color="auto"/>
            </w:tcBorders>
            <w:shd w:val="clear" w:color="auto" w:fill="auto"/>
            <w:vAlign w:val="center"/>
          </w:tcPr>
          <w:p w14:paraId="6CCD3C23" w14:textId="6C2ABBEF" w:rsidR="00BE2768" w:rsidRPr="00BE2768" w:rsidRDefault="007308C2" w:rsidP="00EE3297">
            <w:pPr>
              <w:spacing w:before="0" w:after="0"/>
              <w:jc w:val="center"/>
              <w:rPr>
                <w:rFonts w:cstheme="minorHAnsi"/>
                <w:color w:val="000000"/>
                <w:sz w:val="18"/>
                <w:szCs w:val="18"/>
              </w:rPr>
            </w:pPr>
            <w:r w:rsidRPr="001E727D">
              <w:rPr>
                <w:rFonts w:cstheme="minorHAnsi"/>
                <w:color w:val="000000"/>
                <w:sz w:val="18"/>
                <w:szCs w:val="18"/>
              </w:rPr>
              <w:t>Yes</w:t>
            </w:r>
          </w:p>
        </w:tc>
        <w:tc>
          <w:tcPr>
            <w:tcW w:w="805" w:type="dxa"/>
            <w:vMerge w:val="restart"/>
            <w:tcBorders>
              <w:top w:val="single" w:sz="4" w:space="0" w:color="auto"/>
              <w:left w:val="nil"/>
              <w:right w:val="single" w:sz="4" w:space="0" w:color="auto"/>
            </w:tcBorders>
            <w:shd w:val="clear" w:color="auto" w:fill="auto"/>
            <w:vAlign w:val="center"/>
          </w:tcPr>
          <w:p w14:paraId="0F8BFD8A" w14:textId="5ECD6FAE" w:rsidR="00BE2768" w:rsidRPr="00BE2768" w:rsidRDefault="007308C2" w:rsidP="00EE3297">
            <w:pPr>
              <w:spacing w:before="0" w:after="0"/>
              <w:jc w:val="center"/>
              <w:rPr>
                <w:rFonts w:cstheme="minorHAnsi"/>
                <w:color w:val="000000"/>
                <w:sz w:val="18"/>
                <w:szCs w:val="18"/>
              </w:rPr>
            </w:pPr>
            <w:r>
              <w:rPr>
                <w:rFonts w:cstheme="minorHAnsi"/>
                <w:color w:val="000000"/>
                <w:sz w:val="18"/>
                <w:szCs w:val="18"/>
              </w:rPr>
              <w:t>No</w:t>
            </w:r>
          </w:p>
        </w:tc>
      </w:tr>
      <w:tr w:rsidR="00DE1242" w:rsidRPr="009522A6" w14:paraId="6A6E641D" w14:textId="313E43AC"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4FBCB839"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15F43249"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5439CA3F" w14:textId="77777777" w:rsidR="005A797F" w:rsidRPr="00BE2768" w:rsidRDefault="005A797F" w:rsidP="00EE3297">
            <w:pPr>
              <w:spacing w:before="0" w:after="0"/>
              <w:jc w:val="center"/>
              <w:rPr>
                <w:rFonts w:cstheme="minorHAnsi"/>
                <w:color w:val="333333"/>
                <w:sz w:val="18"/>
                <w:szCs w:val="18"/>
              </w:rPr>
            </w:pPr>
          </w:p>
        </w:tc>
        <w:tc>
          <w:tcPr>
            <w:tcW w:w="898" w:type="dxa"/>
            <w:tcBorders>
              <w:top w:val="single" w:sz="4" w:space="0" w:color="auto"/>
              <w:left w:val="nil"/>
              <w:bottom w:val="single" w:sz="4" w:space="0" w:color="auto"/>
              <w:right w:val="single" w:sz="4" w:space="0" w:color="auto"/>
            </w:tcBorders>
            <w:shd w:val="clear" w:color="auto" w:fill="auto"/>
            <w:vAlign w:val="center"/>
            <w:hideMark/>
          </w:tcPr>
          <w:p w14:paraId="4810C7C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PCIe_E1</w:t>
            </w:r>
          </w:p>
        </w:tc>
        <w:tc>
          <w:tcPr>
            <w:tcW w:w="546" w:type="dxa"/>
            <w:tcBorders>
              <w:top w:val="single" w:sz="4" w:space="0" w:color="auto"/>
              <w:left w:val="nil"/>
              <w:bottom w:val="single" w:sz="4" w:space="0" w:color="auto"/>
              <w:right w:val="single" w:sz="4" w:space="0" w:color="auto"/>
            </w:tcBorders>
            <w:shd w:val="clear" w:color="auto" w:fill="auto"/>
            <w:vAlign w:val="center"/>
            <w:hideMark/>
          </w:tcPr>
          <w:p w14:paraId="46CCDE8E"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3C82CF71" w14:textId="77777777" w:rsidR="005A797F" w:rsidRPr="00BE2768" w:rsidRDefault="005A797F" w:rsidP="00EE3297">
            <w:pPr>
              <w:spacing w:before="0" w:after="0"/>
              <w:jc w:val="center"/>
              <w:rPr>
                <w:rFonts w:cstheme="minorHAnsi"/>
                <w:color w:val="000000"/>
                <w:sz w:val="18"/>
                <w:szCs w:val="18"/>
              </w:rPr>
            </w:pPr>
          </w:p>
        </w:tc>
        <w:tc>
          <w:tcPr>
            <w:tcW w:w="630" w:type="dxa"/>
            <w:tcBorders>
              <w:top w:val="single" w:sz="4" w:space="0" w:color="auto"/>
              <w:left w:val="nil"/>
              <w:bottom w:val="single" w:sz="4" w:space="0" w:color="auto"/>
              <w:right w:val="single" w:sz="4" w:space="0" w:color="auto"/>
            </w:tcBorders>
            <w:shd w:val="clear" w:color="000000" w:fill="D0CECE"/>
            <w:vAlign w:val="center"/>
            <w:hideMark/>
          </w:tcPr>
          <w:p w14:paraId="015D0470"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687FDCC1"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0C44CE6E"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46B009A2"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22D76A47"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021DC3A8" w14:textId="77777777" w:rsidR="00BE2768" w:rsidRPr="00BE2768" w:rsidRDefault="00BE2768" w:rsidP="00EE3297">
            <w:pPr>
              <w:spacing w:before="0" w:after="0"/>
              <w:jc w:val="center"/>
              <w:rPr>
                <w:rFonts w:cstheme="minorHAnsi"/>
                <w:color w:val="000000"/>
                <w:sz w:val="18"/>
                <w:szCs w:val="18"/>
              </w:rPr>
            </w:pPr>
          </w:p>
        </w:tc>
      </w:tr>
      <w:tr w:rsidR="00DE1242" w:rsidRPr="009522A6" w14:paraId="32DB1B37" w14:textId="638E6BF9"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2803ABB1"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2FDE6225"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0167EBCE" w14:textId="77777777" w:rsidR="005A797F" w:rsidRPr="00BE2768" w:rsidRDefault="005A797F" w:rsidP="00EE3297">
            <w:pPr>
              <w:spacing w:before="0" w:after="0"/>
              <w:jc w:val="center"/>
              <w:rPr>
                <w:rFonts w:cstheme="minorHAnsi"/>
                <w:color w:val="333333"/>
                <w:sz w:val="18"/>
                <w:szCs w:val="18"/>
              </w:rPr>
            </w:pPr>
          </w:p>
        </w:tc>
        <w:tc>
          <w:tcPr>
            <w:tcW w:w="898" w:type="dxa"/>
            <w:tcBorders>
              <w:top w:val="single" w:sz="4" w:space="0" w:color="auto"/>
              <w:left w:val="nil"/>
              <w:bottom w:val="single" w:sz="4" w:space="0" w:color="auto"/>
              <w:right w:val="single" w:sz="4" w:space="0" w:color="auto"/>
            </w:tcBorders>
            <w:shd w:val="clear" w:color="auto" w:fill="auto"/>
            <w:vAlign w:val="center"/>
            <w:hideMark/>
          </w:tcPr>
          <w:p w14:paraId="0ACDE07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PCIe_E2</w:t>
            </w:r>
          </w:p>
        </w:tc>
        <w:tc>
          <w:tcPr>
            <w:tcW w:w="546" w:type="dxa"/>
            <w:tcBorders>
              <w:top w:val="single" w:sz="4" w:space="0" w:color="auto"/>
              <w:left w:val="nil"/>
              <w:bottom w:val="single" w:sz="4" w:space="0" w:color="auto"/>
              <w:right w:val="single" w:sz="4" w:space="0" w:color="auto"/>
            </w:tcBorders>
            <w:shd w:val="clear" w:color="auto" w:fill="auto"/>
            <w:vAlign w:val="center"/>
            <w:hideMark/>
          </w:tcPr>
          <w:p w14:paraId="172898D6"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0B7C0ECB" w14:textId="77777777" w:rsidR="005A797F" w:rsidRPr="00BE2768" w:rsidRDefault="005A797F" w:rsidP="00EE3297">
            <w:pPr>
              <w:spacing w:before="0" w:after="0"/>
              <w:jc w:val="center"/>
              <w:rPr>
                <w:rFonts w:cstheme="minorHAnsi"/>
                <w:color w:val="000000"/>
                <w:sz w:val="18"/>
                <w:szCs w:val="18"/>
              </w:rPr>
            </w:pPr>
          </w:p>
        </w:tc>
        <w:tc>
          <w:tcPr>
            <w:tcW w:w="630" w:type="dxa"/>
            <w:tcBorders>
              <w:top w:val="single" w:sz="4" w:space="0" w:color="auto"/>
              <w:left w:val="nil"/>
              <w:bottom w:val="single" w:sz="4" w:space="0" w:color="auto"/>
              <w:right w:val="single" w:sz="4" w:space="0" w:color="auto"/>
            </w:tcBorders>
            <w:shd w:val="clear" w:color="000000" w:fill="D0CECE"/>
            <w:vAlign w:val="center"/>
            <w:hideMark/>
          </w:tcPr>
          <w:p w14:paraId="315030B1"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6C68B533"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right w:val="single" w:sz="4" w:space="0" w:color="auto"/>
            </w:tcBorders>
            <w:shd w:val="clear" w:color="auto" w:fill="auto"/>
            <w:noWrap/>
            <w:vAlign w:val="center"/>
            <w:hideMark/>
          </w:tcPr>
          <w:p w14:paraId="07FC653F"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noWrap/>
            <w:vAlign w:val="center"/>
            <w:hideMark/>
          </w:tcPr>
          <w:p w14:paraId="78C4D98E"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right w:val="single" w:sz="4" w:space="0" w:color="auto"/>
            </w:tcBorders>
            <w:shd w:val="clear" w:color="auto" w:fill="auto"/>
            <w:vAlign w:val="center"/>
          </w:tcPr>
          <w:p w14:paraId="00D777D5"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right w:val="single" w:sz="4" w:space="0" w:color="auto"/>
            </w:tcBorders>
            <w:shd w:val="clear" w:color="auto" w:fill="auto"/>
            <w:vAlign w:val="center"/>
          </w:tcPr>
          <w:p w14:paraId="19FF5080" w14:textId="77777777" w:rsidR="00BE2768" w:rsidRPr="00BE2768" w:rsidRDefault="00BE2768" w:rsidP="00EE3297">
            <w:pPr>
              <w:spacing w:before="0" w:after="0"/>
              <w:jc w:val="center"/>
              <w:rPr>
                <w:rFonts w:cstheme="minorHAnsi"/>
                <w:color w:val="000000"/>
                <w:sz w:val="18"/>
                <w:szCs w:val="18"/>
              </w:rPr>
            </w:pPr>
          </w:p>
        </w:tc>
      </w:tr>
      <w:tr w:rsidR="00DE1242" w:rsidRPr="009522A6" w14:paraId="1B2A20E6" w14:textId="78BB146F" w:rsidTr="00480660">
        <w:trPr>
          <w:trHeight w:val="60"/>
        </w:trPr>
        <w:tc>
          <w:tcPr>
            <w:tcW w:w="720" w:type="dxa"/>
            <w:vMerge/>
            <w:tcBorders>
              <w:left w:val="single" w:sz="4" w:space="0" w:color="auto"/>
              <w:right w:val="single" w:sz="4" w:space="0" w:color="auto"/>
            </w:tcBorders>
            <w:shd w:val="clear" w:color="auto" w:fill="FFFFFF" w:themeFill="background1"/>
            <w:vAlign w:val="center"/>
            <w:hideMark/>
          </w:tcPr>
          <w:p w14:paraId="1AAFE5EC" w14:textId="77777777" w:rsidR="005A797F" w:rsidRPr="00BE2768" w:rsidRDefault="005A797F">
            <w:pPr>
              <w:spacing w:before="0" w:after="0"/>
              <w:jc w:val="center"/>
              <w:rPr>
                <w:rFonts w:cstheme="minorHAnsi"/>
                <w:color w:val="000000"/>
                <w:sz w:val="18"/>
                <w:szCs w:val="18"/>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9145983" w14:textId="77777777" w:rsidR="005A797F" w:rsidRPr="00BE2768" w:rsidRDefault="005A797F" w:rsidP="00EE3297">
            <w:pPr>
              <w:spacing w:before="0" w:after="0"/>
              <w:jc w:val="center"/>
              <w:rPr>
                <w:rFonts w:cstheme="minorHAnsi"/>
                <w:color w:val="000000"/>
                <w:sz w:val="18"/>
                <w:szCs w:val="18"/>
              </w:rPr>
            </w:pPr>
          </w:p>
        </w:tc>
        <w:tc>
          <w:tcPr>
            <w:tcW w:w="895" w:type="dxa"/>
            <w:vMerge/>
            <w:tcBorders>
              <w:top w:val="single" w:sz="4" w:space="0" w:color="auto"/>
              <w:left w:val="single" w:sz="4" w:space="0" w:color="auto"/>
              <w:bottom w:val="single" w:sz="4" w:space="0" w:color="auto"/>
              <w:right w:val="single" w:sz="4" w:space="0" w:color="auto"/>
            </w:tcBorders>
            <w:vAlign w:val="center"/>
            <w:hideMark/>
          </w:tcPr>
          <w:p w14:paraId="4CBADB11" w14:textId="77777777" w:rsidR="005A797F" w:rsidRPr="00BE2768" w:rsidRDefault="005A797F" w:rsidP="00EE3297">
            <w:pPr>
              <w:spacing w:before="0" w:after="0"/>
              <w:jc w:val="center"/>
              <w:rPr>
                <w:rFonts w:cstheme="minorHAnsi"/>
                <w:color w:val="333333"/>
                <w:sz w:val="18"/>
                <w:szCs w:val="18"/>
              </w:rPr>
            </w:pPr>
          </w:p>
        </w:tc>
        <w:tc>
          <w:tcPr>
            <w:tcW w:w="898" w:type="dxa"/>
            <w:tcBorders>
              <w:top w:val="single" w:sz="4" w:space="0" w:color="auto"/>
              <w:left w:val="nil"/>
              <w:bottom w:val="single" w:sz="4" w:space="0" w:color="auto"/>
              <w:right w:val="single" w:sz="4" w:space="0" w:color="auto"/>
            </w:tcBorders>
            <w:shd w:val="clear" w:color="auto" w:fill="auto"/>
            <w:vAlign w:val="center"/>
            <w:hideMark/>
          </w:tcPr>
          <w:p w14:paraId="37730B45"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PCIe_E3</w:t>
            </w:r>
          </w:p>
        </w:tc>
        <w:tc>
          <w:tcPr>
            <w:tcW w:w="546" w:type="dxa"/>
            <w:tcBorders>
              <w:top w:val="single" w:sz="4" w:space="0" w:color="auto"/>
              <w:left w:val="nil"/>
              <w:bottom w:val="single" w:sz="4" w:space="0" w:color="auto"/>
              <w:right w:val="single" w:sz="4" w:space="0" w:color="auto"/>
            </w:tcBorders>
            <w:shd w:val="clear" w:color="auto" w:fill="auto"/>
            <w:vAlign w:val="center"/>
            <w:hideMark/>
          </w:tcPr>
          <w:p w14:paraId="538425B7"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vMerge/>
            <w:tcBorders>
              <w:top w:val="single" w:sz="4" w:space="0" w:color="auto"/>
              <w:left w:val="single" w:sz="4" w:space="0" w:color="auto"/>
              <w:bottom w:val="single" w:sz="4" w:space="0" w:color="auto"/>
              <w:right w:val="single" w:sz="4" w:space="0" w:color="auto"/>
            </w:tcBorders>
            <w:vAlign w:val="center"/>
            <w:hideMark/>
          </w:tcPr>
          <w:p w14:paraId="0FA7BA8B" w14:textId="77777777" w:rsidR="005A797F" w:rsidRPr="00BE2768" w:rsidRDefault="005A797F" w:rsidP="00EE3297">
            <w:pPr>
              <w:spacing w:before="0" w:after="0"/>
              <w:jc w:val="center"/>
              <w:rPr>
                <w:rFonts w:cstheme="minorHAnsi"/>
                <w:color w:val="000000"/>
                <w:sz w:val="18"/>
                <w:szCs w:val="18"/>
              </w:rPr>
            </w:pPr>
          </w:p>
        </w:tc>
        <w:tc>
          <w:tcPr>
            <w:tcW w:w="630" w:type="dxa"/>
            <w:tcBorders>
              <w:top w:val="single" w:sz="4" w:space="0" w:color="auto"/>
              <w:left w:val="nil"/>
              <w:bottom w:val="single" w:sz="4" w:space="0" w:color="auto"/>
              <w:right w:val="single" w:sz="4" w:space="0" w:color="auto"/>
            </w:tcBorders>
            <w:shd w:val="clear" w:color="000000" w:fill="D0CECE"/>
            <w:vAlign w:val="center"/>
            <w:hideMark/>
          </w:tcPr>
          <w:p w14:paraId="30AC30E7"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hideMark/>
          </w:tcPr>
          <w:p w14:paraId="58DCCF8E" w14:textId="77777777" w:rsidR="005A797F" w:rsidRPr="00BE2768" w:rsidRDefault="005A797F" w:rsidP="00EE3297">
            <w:pPr>
              <w:spacing w:before="0" w:after="0"/>
              <w:jc w:val="center"/>
              <w:rPr>
                <w:rFonts w:cstheme="minorHAnsi"/>
                <w:color w:val="000000"/>
                <w:sz w:val="18"/>
                <w:szCs w:val="18"/>
              </w:rPr>
            </w:pPr>
          </w:p>
        </w:tc>
        <w:tc>
          <w:tcPr>
            <w:tcW w:w="990" w:type="dxa"/>
            <w:vMerge/>
            <w:tcBorders>
              <w:left w:val="nil"/>
              <w:bottom w:val="single" w:sz="4" w:space="0" w:color="auto"/>
              <w:right w:val="single" w:sz="4" w:space="0" w:color="auto"/>
            </w:tcBorders>
            <w:shd w:val="clear" w:color="auto" w:fill="auto"/>
            <w:noWrap/>
            <w:vAlign w:val="center"/>
            <w:hideMark/>
          </w:tcPr>
          <w:p w14:paraId="2A1358EC"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noWrap/>
            <w:vAlign w:val="center"/>
            <w:hideMark/>
          </w:tcPr>
          <w:p w14:paraId="43472383" w14:textId="77777777" w:rsidR="005A797F" w:rsidRPr="00BE2768" w:rsidRDefault="005A797F" w:rsidP="00EE3297">
            <w:pPr>
              <w:spacing w:before="0" w:after="0"/>
              <w:jc w:val="center"/>
              <w:rPr>
                <w:rFonts w:cstheme="minorHAnsi"/>
                <w:color w:val="000000"/>
                <w:sz w:val="18"/>
                <w:szCs w:val="18"/>
              </w:rPr>
            </w:pPr>
          </w:p>
        </w:tc>
        <w:tc>
          <w:tcPr>
            <w:tcW w:w="810" w:type="dxa"/>
            <w:vMerge/>
            <w:tcBorders>
              <w:left w:val="nil"/>
              <w:bottom w:val="single" w:sz="4" w:space="0" w:color="auto"/>
              <w:right w:val="single" w:sz="4" w:space="0" w:color="auto"/>
            </w:tcBorders>
            <w:shd w:val="clear" w:color="auto" w:fill="auto"/>
            <w:vAlign w:val="center"/>
          </w:tcPr>
          <w:p w14:paraId="7DB0AE0C" w14:textId="77777777" w:rsidR="00BE2768" w:rsidRPr="00BE2768" w:rsidRDefault="00BE2768" w:rsidP="00EE3297">
            <w:pPr>
              <w:spacing w:before="0" w:after="0"/>
              <w:jc w:val="center"/>
              <w:rPr>
                <w:rFonts w:cstheme="minorHAnsi"/>
                <w:color w:val="000000"/>
                <w:sz w:val="18"/>
                <w:szCs w:val="18"/>
              </w:rPr>
            </w:pPr>
          </w:p>
        </w:tc>
        <w:tc>
          <w:tcPr>
            <w:tcW w:w="805" w:type="dxa"/>
            <w:vMerge/>
            <w:tcBorders>
              <w:left w:val="nil"/>
              <w:bottom w:val="single" w:sz="4" w:space="0" w:color="auto"/>
              <w:right w:val="single" w:sz="4" w:space="0" w:color="auto"/>
            </w:tcBorders>
            <w:shd w:val="clear" w:color="auto" w:fill="auto"/>
            <w:vAlign w:val="center"/>
          </w:tcPr>
          <w:p w14:paraId="55B33F8C" w14:textId="77777777" w:rsidR="00BE2768" w:rsidRPr="00BE2768" w:rsidRDefault="00BE2768" w:rsidP="00EE3297">
            <w:pPr>
              <w:spacing w:before="0" w:after="0"/>
              <w:jc w:val="center"/>
              <w:rPr>
                <w:rFonts w:cstheme="minorHAnsi"/>
                <w:color w:val="000000"/>
                <w:sz w:val="18"/>
                <w:szCs w:val="18"/>
              </w:rPr>
            </w:pPr>
          </w:p>
        </w:tc>
      </w:tr>
      <w:tr w:rsidR="00DE1242" w:rsidRPr="009522A6" w14:paraId="73B93369" w14:textId="647DAF0C" w:rsidTr="00480660">
        <w:trPr>
          <w:trHeight w:val="60"/>
        </w:trPr>
        <w:tc>
          <w:tcPr>
            <w:tcW w:w="720" w:type="dxa"/>
            <w:vMerge/>
            <w:tcBorders>
              <w:left w:val="single" w:sz="4" w:space="0" w:color="auto"/>
              <w:bottom w:val="single" w:sz="4" w:space="0" w:color="auto"/>
              <w:right w:val="single" w:sz="4" w:space="0" w:color="auto"/>
            </w:tcBorders>
            <w:shd w:val="clear" w:color="auto" w:fill="FFFFFF" w:themeFill="background1"/>
            <w:vAlign w:val="center"/>
          </w:tcPr>
          <w:p w14:paraId="3A3CD5E5" w14:textId="77777777" w:rsidR="005A797F" w:rsidRPr="00BE2768" w:rsidRDefault="005A797F">
            <w:pPr>
              <w:spacing w:before="0" w:after="0"/>
              <w:jc w:val="center"/>
              <w:rPr>
                <w:rFonts w:cstheme="minorHAns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vAlign w:val="center"/>
          </w:tcPr>
          <w:p w14:paraId="4AE690D3"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FF0000"/>
                <w:sz w:val="18"/>
                <w:szCs w:val="18"/>
              </w:rPr>
              <w:t>*</w:t>
            </w:r>
            <w:r w:rsidRPr="00BE2768">
              <w:rPr>
                <w:rFonts w:cstheme="minorHAnsi"/>
                <w:color w:val="000000"/>
                <w:sz w:val="18"/>
                <w:szCs w:val="18"/>
              </w:rPr>
              <w:t>UFS 4.0</w:t>
            </w:r>
          </w:p>
        </w:tc>
        <w:tc>
          <w:tcPr>
            <w:tcW w:w="895" w:type="dxa"/>
            <w:tcBorders>
              <w:top w:val="single" w:sz="4" w:space="0" w:color="auto"/>
              <w:left w:val="single" w:sz="4" w:space="0" w:color="auto"/>
              <w:bottom w:val="single" w:sz="4" w:space="0" w:color="auto"/>
              <w:right w:val="single" w:sz="4" w:space="0" w:color="auto"/>
            </w:tcBorders>
            <w:vAlign w:val="center"/>
          </w:tcPr>
          <w:p w14:paraId="0A4ED84E" w14:textId="77777777" w:rsidR="005A797F" w:rsidRPr="00BE2768" w:rsidRDefault="005A797F" w:rsidP="00EE3297">
            <w:pPr>
              <w:spacing w:before="0" w:after="0"/>
              <w:jc w:val="center"/>
              <w:rPr>
                <w:rFonts w:cstheme="minorHAnsi"/>
                <w:color w:val="333333"/>
                <w:sz w:val="18"/>
                <w:szCs w:val="18"/>
              </w:rPr>
            </w:pPr>
            <w:r w:rsidRPr="00BE2768">
              <w:rPr>
                <w:rFonts w:cstheme="minorHAnsi"/>
                <w:color w:val="333333"/>
                <w:sz w:val="18"/>
                <w:szCs w:val="18"/>
              </w:rPr>
              <w:t>UFS Gear 5(1x2) (SNPS)</w:t>
            </w:r>
          </w:p>
        </w:tc>
        <w:tc>
          <w:tcPr>
            <w:tcW w:w="898" w:type="dxa"/>
            <w:tcBorders>
              <w:top w:val="single" w:sz="4" w:space="0" w:color="auto"/>
              <w:left w:val="nil"/>
              <w:bottom w:val="single" w:sz="4" w:space="0" w:color="auto"/>
              <w:right w:val="single" w:sz="4" w:space="0" w:color="auto"/>
            </w:tcBorders>
            <w:shd w:val="clear" w:color="auto" w:fill="D0CECE" w:themeFill="background2" w:themeFillShade="E6"/>
            <w:vAlign w:val="center"/>
          </w:tcPr>
          <w:p w14:paraId="0DCCE029" w14:textId="77777777" w:rsidR="005A797F" w:rsidRPr="00BE2768" w:rsidRDefault="005A797F" w:rsidP="00EE3297">
            <w:pPr>
              <w:spacing w:before="0" w:after="0"/>
              <w:jc w:val="center"/>
              <w:rPr>
                <w:rFonts w:cstheme="minorHAnsi"/>
                <w:color w:val="000000"/>
                <w:sz w:val="18"/>
                <w:szCs w:val="18"/>
              </w:rPr>
            </w:pPr>
          </w:p>
        </w:tc>
        <w:tc>
          <w:tcPr>
            <w:tcW w:w="546" w:type="dxa"/>
            <w:tcBorders>
              <w:top w:val="single" w:sz="4" w:space="0" w:color="auto"/>
              <w:left w:val="nil"/>
              <w:bottom w:val="single" w:sz="4" w:space="0" w:color="auto"/>
              <w:right w:val="single" w:sz="4" w:space="0" w:color="auto"/>
            </w:tcBorders>
            <w:shd w:val="clear" w:color="auto" w:fill="auto"/>
            <w:vAlign w:val="center"/>
          </w:tcPr>
          <w:p w14:paraId="07C044BD" w14:textId="77777777" w:rsidR="005A797F" w:rsidRPr="00BE2768" w:rsidRDefault="005A797F" w:rsidP="00EE3297">
            <w:pPr>
              <w:spacing w:before="0" w:after="0"/>
              <w:jc w:val="center"/>
              <w:rPr>
                <w:rFonts w:cstheme="minorHAnsi"/>
                <w:color w:val="000000"/>
                <w:sz w:val="18"/>
                <w:szCs w:val="18"/>
              </w:rPr>
            </w:pPr>
            <w:r w:rsidRPr="00BE2768">
              <w:rPr>
                <w:rFonts w:cstheme="minorHAnsi"/>
                <w:color w:val="000000"/>
                <w:sz w:val="18"/>
                <w:szCs w:val="18"/>
              </w:rPr>
              <w:t>Yes</w:t>
            </w:r>
          </w:p>
        </w:tc>
        <w:tc>
          <w:tcPr>
            <w:tcW w:w="631"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7619B0D8" w14:textId="77777777" w:rsidR="005A797F" w:rsidRPr="00BE2768" w:rsidRDefault="005A797F" w:rsidP="00EE3297">
            <w:pPr>
              <w:spacing w:before="0" w:after="0"/>
              <w:jc w:val="center"/>
              <w:rPr>
                <w:rFonts w:cstheme="minorHAnsi"/>
                <w:color w:val="000000"/>
                <w:sz w:val="18"/>
                <w:szCs w:val="18"/>
              </w:rPr>
            </w:pPr>
          </w:p>
        </w:tc>
        <w:tc>
          <w:tcPr>
            <w:tcW w:w="630" w:type="dxa"/>
            <w:tcBorders>
              <w:top w:val="single" w:sz="4" w:space="0" w:color="auto"/>
              <w:left w:val="nil"/>
              <w:bottom w:val="single" w:sz="4" w:space="0" w:color="auto"/>
              <w:right w:val="single" w:sz="4" w:space="0" w:color="auto"/>
            </w:tcBorders>
            <w:shd w:val="clear" w:color="000000" w:fill="D0CECE"/>
            <w:vAlign w:val="center"/>
          </w:tcPr>
          <w:p w14:paraId="52A2326C" w14:textId="77777777" w:rsidR="005A797F" w:rsidRPr="00BE2768" w:rsidRDefault="005A797F" w:rsidP="00EE3297">
            <w:pPr>
              <w:spacing w:before="0" w:after="0"/>
              <w:jc w:val="center"/>
              <w:rPr>
                <w:rFonts w:cstheme="minorHAnsi"/>
                <w:color w:val="000000"/>
                <w:sz w:val="18"/>
                <w:szCs w:val="18"/>
              </w:rPr>
            </w:pPr>
          </w:p>
        </w:tc>
        <w:tc>
          <w:tcPr>
            <w:tcW w:w="810" w:type="dxa"/>
            <w:tcBorders>
              <w:top w:val="single" w:sz="4" w:space="0" w:color="auto"/>
              <w:left w:val="nil"/>
              <w:bottom w:val="single" w:sz="4" w:space="0" w:color="auto"/>
              <w:right w:val="single" w:sz="4" w:space="0" w:color="auto"/>
            </w:tcBorders>
            <w:shd w:val="clear" w:color="000000" w:fill="D0CECE"/>
            <w:vAlign w:val="center"/>
          </w:tcPr>
          <w:p w14:paraId="33753F10" w14:textId="77777777" w:rsidR="005A797F" w:rsidRPr="00BE2768" w:rsidRDefault="005A797F" w:rsidP="00EE3297">
            <w:pPr>
              <w:spacing w:before="0" w:after="0"/>
              <w:jc w:val="center"/>
              <w:rPr>
                <w:rFonts w:cstheme="minorHAnsi"/>
                <w:color w:val="000000"/>
                <w:sz w:val="18"/>
                <w:szCs w:val="18"/>
              </w:rPr>
            </w:pPr>
          </w:p>
        </w:tc>
        <w:tc>
          <w:tcPr>
            <w:tcW w:w="990" w:type="dxa"/>
            <w:tcBorders>
              <w:top w:val="single" w:sz="4" w:space="0" w:color="auto"/>
              <w:left w:val="nil"/>
              <w:bottom w:val="single" w:sz="4" w:space="0" w:color="auto"/>
              <w:right w:val="single" w:sz="4" w:space="0" w:color="auto"/>
            </w:tcBorders>
            <w:shd w:val="clear" w:color="auto" w:fill="auto"/>
            <w:noWrap/>
            <w:vAlign w:val="center"/>
          </w:tcPr>
          <w:p w14:paraId="34011CE2" w14:textId="7236C863" w:rsidR="005A797F" w:rsidRPr="00BE2768" w:rsidRDefault="007308C2" w:rsidP="00EE3297">
            <w:pPr>
              <w:spacing w:before="0" w:after="0"/>
              <w:jc w:val="center"/>
              <w:rPr>
                <w:rFonts w:cstheme="minorHAnsi"/>
                <w:color w:val="000000"/>
                <w:sz w:val="18"/>
                <w:szCs w:val="18"/>
              </w:rPr>
            </w:pPr>
            <w:r>
              <w:rPr>
                <w:rFonts w:cstheme="minorHAnsi"/>
                <w:color w:val="000000"/>
                <w:sz w:val="18"/>
                <w:szCs w:val="18"/>
              </w:rPr>
              <w:t>No</w:t>
            </w:r>
          </w:p>
        </w:tc>
        <w:tc>
          <w:tcPr>
            <w:tcW w:w="810" w:type="dxa"/>
            <w:tcBorders>
              <w:top w:val="single" w:sz="4" w:space="0" w:color="auto"/>
              <w:left w:val="nil"/>
              <w:bottom w:val="single" w:sz="4" w:space="0" w:color="auto"/>
              <w:right w:val="single" w:sz="4" w:space="0" w:color="auto"/>
            </w:tcBorders>
            <w:shd w:val="clear" w:color="auto" w:fill="auto"/>
            <w:noWrap/>
            <w:vAlign w:val="center"/>
          </w:tcPr>
          <w:p w14:paraId="29BDDC4D" w14:textId="0A09E050" w:rsidR="005A797F" w:rsidRPr="00BE2768" w:rsidRDefault="007308C2" w:rsidP="00EE3297">
            <w:pPr>
              <w:spacing w:before="0" w:after="0"/>
              <w:jc w:val="center"/>
              <w:rPr>
                <w:rFonts w:cstheme="minorHAnsi"/>
                <w:color w:val="000000"/>
                <w:sz w:val="18"/>
                <w:szCs w:val="18"/>
              </w:rPr>
            </w:pPr>
            <w:r>
              <w:rPr>
                <w:rFonts w:cstheme="minorHAnsi"/>
                <w:color w:val="000000"/>
                <w:sz w:val="18"/>
                <w:szCs w:val="18"/>
              </w:rPr>
              <w:t>No</w:t>
            </w:r>
          </w:p>
        </w:tc>
        <w:tc>
          <w:tcPr>
            <w:tcW w:w="810" w:type="dxa"/>
            <w:tcBorders>
              <w:top w:val="single" w:sz="4" w:space="0" w:color="auto"/>
              <w:left w:val="nil"/>
              <w:bottom w:val="single" w:sz="4" w:space="0" w:color="auto"/>
              <w:right w:val="single" w:sz="4" w:space="0" w:color="auto"/>
            </w:tcBorders>
            <w:shd w:val="clear" w:color="auto" w:fill="auto"/>
            <w:vAlign w:val="center"/>
          </w:tcPr>
          <w:p w14:paraId="5A84C5F8" w14:textId="200FB703" w:rsidR="00BE2768" w:rsidRPr="00BE2768" w:rsidRDefault="007308C2" w:rsidP="00EE3297">
            <w:pPr>
              <w:spacing w:before="0" w:after="0"/>
              <w:jc w:val="center"/>
              <w:rPr>
                <w:rFonts w:cstheme="minorHAnsi"/>
                <w:color w:val="000000"/>
                <w:sz w:val="18"/>
                <w:szCs w:val="18"/>
              </w:rPr>
            </w:pPr>
            <w:r>
              <w:rPr>
                <w:rFonts w:cstheme="minorHAnsi"/>
                <w:color w:val="000000"/>
                <w:sz w:val="18"/>
                <w:szCs w:val="18"/>
              </w:rPr>
              <w:t>Yes</w:t>
            </w:r>
          </w:p>
        </w:tc>
        <w:tc>
          <w:tcPr>
            <w:tcW w:w="805" w:type="dxa"/>
            <w:tcBorders>
              <w:top w:val="single" w:sz="4" w:space="0" w:color="auto"/>
              <w:left w:val="nil"/>
              <w:bottom w:val="single" w:sz="4" w:space="0" w:color="auto"/>
              <w:right w:val="single" w:sz="4" w:space="0" w:color="auto"/>
            </w:tcBorders>
            <w:shd w:val="clear" w:color="auto" w:fill="auto"/>
            <w:vAlign w:val="center"/>
          </w:tcPr>
          <w:p w14:paraId="12534EA8" w14:textId="00B64FF0" w:rsidR="00BE2768" w:rsidRPr="00BE2768" w:rsidRDefault="000B1588" w:rsidP="00EE3297">
            <w:pPr>
              <w:spacing w:before="0" w:after="0"/>
              <w:jc w:val="center"/>
              <w:rPr>
                <w:rFonts w:cstheme="minorHAnsi"/>
                <w:color w:val="000000"/>
                <w:sz w:val="18"/>
                <w:szCs w:val="18"/>
              </w:rPr>
            </w:pPr>
            <w:r w:rsidRPr="000B1588">
              <w:rPr>
                <w:rFonts w:cstheme="minorHAnsi"/>
                <w:color w:val="000000"/>
                <w:sz w:val="18"/>
                <w:szCs w:val="18"/>
                <w:highlight w:val="yellow"/>
              </w:rPr>
              <w:t>TBD</w:t>
            </w:r>
          </w:p>
        </w:tc>
      </w:tr>
    </w:tbl>
    <w:p w14:paraId="674D19E0" w14:textId="1252E929" w:rsidR="00076B76" w:rsidRDefault="005A797F" w:rsidP="00EE3297">
      <w:pPr>
        <w:spacing w:before="0" w:after="0"/>
        <w:rPr>
          <w:rFonts w:cstheme="minorHAnsi"/>
          <w:color w:val="FF0000"/>
        </w:rPr>
      </w:pPr>
      <w:r w:rsidRPr="009522A6">
        <w:rPr>
          <w:rFonts w:cstheme="minorHAnsi"/>
          <w:color w:val="FF0000"/>
          <w:sz w:val="40"/>
          <w:szCs w:val="44"/>
          <w:vertAlign w:val="subscript"/>
        </w:rPr>
        <w:t>*</w:t>
      </w:r>
      <w:r w:rsidRPr="009522A6">
        <w:rPr>
          <w:rFonts w:cstheme="minorHAnsi"/>
          <w:b/>
          <w:bCs/>
        </w:rPr>
        <w:t>Note</w:t>
      </w:r>
      <w:r w:rsidRPr="009522A6">
        <w:rPr>
          <w:rFonts w:cstheme="minorHAnsi"/>
        </w:rPr>
        <w:t xml:space="preserve">: </w:t>
      </w:r>
      <w:r w:rsidRPr="00E56EF1">
        <w:rPr>
          <w:rFonts w:cstheme="minorHAnsi"/>
          <w:color w:val="FF0000"/>
        </w:rPr>
        <w:t xml:space="preserve">UFS not PoR for HX segment. Support </w:t>
      </w:r>
      <w:r w:rsidR="00067165">
        <w:rPr>
          <w:rFonts w:cstheme="minorHAnsi"/>
          <w:color w:val="FF0000"/>
        </w:rPr>
        <w:t xml:space="preserve">only on </w:t>
      </w:r>
      <w:r w:rsidR="00D23835">
        <w:rPr>
          <w:rFonts w:cstheme="minorHAnsi"/>
          <w:color w:val="FF0000"/>
        </w:rPr>
        <w:t xml:space="preserve">Hx </w:t>
      </w:r>
      <w:r w:rsidR="00067165">
        <w:rPr>
          <w:rFonts w:cstheme="minorHAnsi"/>
          <w:color w:val="FF0000"/>
        </w:rPr>
        <w:t>A0 silicon</w:t>
      </w:r>
      <w:r w:rsidRPr="00E56EF1">
        <w:rPr>
          <w:rFonts w:cstheme="minorHAnsi"/>
          <w:color w:val="FF0000"/>
        </w:rPr>
        <w:t>.</w:t>
      </w:r>
    </w:p>
    <w:p w14:paraId="3621C1EE" w14:textId="66A3FA31" w:rsidR="007A1B28" w:rsidRDefault="007A1B28" w:rsidP="00EE3297">
      <w:pPr>
        <w:spacing w:before="0" w:after="0"/>
        <w:rPr>
          <w:rFonts w:cstheme="minorHAnsi"/>
        </w:rPr>
      </w:pPr>
      <w:r>
        <w:rPr>
          <w:rFonts w:cstheme="minorHAnsi"/>
          <w:color w:val="FF0000"/>
        </w:rPr>
        <w:tab/>
      </w:r>
      <w:r w:rsidR="00387F96">
        <w:rPr>
          <w:rFonts w:cstheme="minorHAnsi"/>
          <w:color w:val="FF0000"/>
        </w:rPr>
        <w:t xml:space="preserve">20 -&gt; </w:t>
      </w:r>
      <w:r>
        <w:rPr>
          <w:rFonts w:cstheme="minorHAnsi"/>
          <w:color w:val="FF0000"/>
        </w:rPr>
        <w:t xml:space="preserve">24 PCIe lines are subjected to change based on CCB approval and SI package analysis. </w:t>
      </w:r>
    </w:p>
    <w:p w14:paraId="563B3A3C" w14:textId="0DFABDB9" w:rsidR="00ED0FE1" w:rsidRDefault="005A797F">
      <w:pPr>
        <w:spacing w:before="0" w:after="160" w:line="259" w:lineRule="auto"/>
        <w:jc w:val="left"/>
        <w:rPr>
          <w:rFonts w:cstheme="minorHAnsi"/>
        </w:rPr>
      </w:pPr>
      <w:r w:rsidRPr="009522A6">
        <w:rPr>
          <w:rFonts w:cstheme="minorHAnsi"/>
        </w:rPr>
        <w:t>Below table captures the HSIO configuration supported on NVL RVP with respect to PCH-S PCH.</w:t>
      </w:r>
      <w:bookmarkStart w:id="362" w:name="_Toc176365831"/>
    </w:p>
    <w:p w14:paraId="0E9D232D" w14:textId="77777777" w:rsidR="00EE3297" w:rsidRDefault="00EE3297">
      <w:pPr>
        <w:spacing w:before="0" w:after="160" w:line="259" w:lineRule="auto"/>
        <w:jc w:val="left"/>
        <w:rPr>
          <w:rFonts w:cstheme="minorHAnsi"/>
        </w:rPr>
      </w:pPr>
      <w:r>
        <w:rPr>
          <w:rFonts w:cstheme="minorHAnsi"/>
        </w:rPr>
        <w:br w:type="page"/>
      </w:r>
    </w:p>
    <w:p w14:paraId="059E6DB0" w14:textId="7F718BE4" w:rsidR="005A797F" w:rsidRPr="009522A6" w:rsidRDefault="005A797F" w:rsidP="001164A7">
      <w:pPr>
        <w:pStyle w:val="Caption"/>
        <w:spacing w:after="60"/>
        <w:rPr>
          <w:rFonts w:cstheme="minorHAnsi"/>
        </w:rPr>
      </w:pPr>
      <w:bookmarkStart w:id="363" w:name="_Toc191663611"/>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38</w:t>
      </w:r>
      <w:r w:rsidR="00924662" w:rsidRPr="009522A6">
        <w:rPr>
          <w:rFonts w:cstheme="minorHAnsi"/>
        </w:rPr>
        <w:fldChar w:fldCharType="end"/>
      </w:r>
      <w:r w:rsidRPr="009522A6">
        <w:rPr>
          <w:rFonts w:cstheme="minorHAnsi"/>
        </w:rPr>
        <w:t>: HSIO support by NVL PCH-S on NVL RVP</w:t>
      </w:r>
      <w:bookmarkEnd w:id="362"/>
      <w:bookmarkEnd w:id="363"/>
    </w:p>
    <w:tbl>
      <w:tblPr>
        <w:tblW w:w="9670" w:type="dxa"/>
        <w:tblInd w:w="-95" w:type="dxa"/>
        <w:tblLook w:val="04A0" w:firstRow="1" w:lastRow="0" w:firstColumn="1" w:lastColumn="0" w:noHBand="0" w:noVBand="1"/>
      </w:tblPr>
      <w:tblGrid>
        <w:gridCol w:w="810"/>
        <w:gridCol w:w="1350"/>
        <w:gridCol w:w="1800"/>
        <w:gridCol w:w="1637"/>
        <w:gridCol w:w="619"/>
        <w:gridCol w:w="534"/>
        <w:gridCol w:w="630"/>
        <w:gridCol w:w="720"/>
        <w:gridCol w:w="1570"/>
      </w:tblGrid>
      <w:tr w:rsidR="00D7602C" w:rsidRPr="009522A6" w14:paraId="79CEDB3A" w14:textId="77777777" w:rsidTr="008D71F2">
        <w:trPr>
          <w:trHeight w:val="134"/>
        </w:trPr>
        <w:tc>
          <w:tcPr>
            <w:tcW w:w="9670" w:type="dxa"/>
            <w:gridSpan w:val="9"/>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29E2B88E"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PCH-S HSIO configuration on RVP</w:t>
            </w:r>
          </w:p>
        </w:tc>
      </w:tr>
      <w:tr w:rsidR="00DE1242" w:rsidRPr="009522A6" w14:paraId="366599C1" w14:textId="77777777" w:rsidTr="008D71F2">
        <w:trPr>
          <w:trHeight w:val="58"/>
        </w:trPr>
        <w:tc>
          <w:tcPr>
            <w:tcW w:w="810"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0FBD3064"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Die</w:t>
            </w:r>
          </w:p>
        </w:tc>
        <w:tc>
          <w:tcPr>
            <w:tcW w:w="1350"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67F62A97"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Controller</w:t>
            </w:r>
          </w:p>
        </w:tc>
        <w:tc>
          <w:tcPr>
            <w:tcW w:w="1800"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69CCE0E2"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PHY</w:t>
            </w:r>
          </w:p>
        </w:tc>
        <w:tc>
          <w:tcPr>
            <w:tcW w:w="1637"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73DC2BDE"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Port #</w:t>
            </w:r>
          </w:p>
        </w:tc>
        <w:tc>
          <w:tcPr>
            <w:tcW w:w="619" w:type="dxa"/>
            <w:vMerge w:val="restart"/>
            <w:tcBorders>
              <w:top w:val="nil"/>
              <w:left w:val="single" w:sz="4" w:space="0" w:color="auto"/>
              <w:bottom w:val="single" w:sz="4" w:space="0" w:color="auto"/>
              <w:right w:val="single" w:sz="4" w:space="0" w:color="auto"/>
            </w:tcBorders>
            <w:shd w:val="clear" w:color="auto" w:fill="0070C0"/>
            <w:noWrap/>
            <w:vAlign w:val="center"/>
            <w:hideMark/>
          </w:tcPr>
          <w:p w14:paraId="608BE7D2"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PCIe</w:t>
            </w:r>
          </w:p>
        </w:tc>
        <w:tc>
          <w:tcPr>
            <w:tcW w:w="1884" w:type="dxa"/>
            <w:gridSpan w:val="3"/>
            <w:tcBorders>
              <w:top w:val="single" w:sz="4" w:space="0" w:color="auto"/>
              <w:left w:val="nil"/>
              <w:bottom w:val="single" w:sz="4" w:space="0" w:color="auto"/>
              <w:right w:val="single" w:sz="4" w:space="0" w:color="auto"/>
            </w:tcBorders>
            <w:shd w:val="clear" w:color="auto" w:fill="0070C0"/>
            <w:noWrap/>
            <w:vAlign w:val="center"/>
            <w:hideMark/>
          </w:tcPr>
          <w:p w14:paraId="72494D03"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PCIe Port Configs</w:t>
            </w:r>
          </w:p>
        </w:tc>
        <w:tc>
          <w:tcPr>
            <w:tcW w:w="1570" w:type="dxa"/>
            <w:vMerge w:val="restart"/>
            <w:tcBorders>
              <w:top w:val="nil"/>
              <w:left w:val="single" w:sz="4" w:space="0" w:color="auto"/>
              <w:bottom w:val="single" w:sz="4" w:space="0" w:color="auto"/>
              <w:right w:val="single" w:sz="4" w:space="0" w:color="auto"/>
            </w:tcBorders>
            <w:shd w:val="clear" w:color="auto" w:fill="0070C0"/>
            <w:vAlign w:val="center"/>
            <w:hideMark/>
          </w:tcPr>
          <w:p w14:paraId="011C513F" w14:textId="77777777" w:rsidR="005A797F" w:rsidRPr="0029132B" w:rsidRDefault="005A797F">
            <w:pPr>
              <w:spacing w:before="0" w:after="0"/>
              <w:jc w:val="center"/>
              <w:rPr>
                <w:rFonts w:cstheme="minorHAnsi"/>
                <w:b/>
                <w:color w:val="FFFFFF"/>
                <w:sz w:val="18"/>
                <w:szCs w:val="18"/>
              </w:rPr>
            </w:pPr>
            <w:r w:rsidRPr="0029132B">
              <w:rPr>
                <w:rFonts w:cstheme="minorHAnsi"/>
                <w:b/>
                <w:color w:val="FFFFFF"/>
                <w:sz w:val="18"/>
                <w:szCs w:val="18"/>
              </w:rPr>
              <w:t>USB 3.2 10G</w:t>
            </w:r>
          </w:p>
        </w:tc>
      </w:tr>
      <w:tr w:rsidR="00DE1242" w:rsidRPr="009522A6" w14:paraId="19E13CA0" w14:textId="77777777" w:rsidTr="00343114">
        <w:trPr>
          <w:trHeight w:val="50"/>
        </w:trPr>
        <w:tc>
          <w:tcPr>
            <w:tcW w:w="810" w:type="dxa"/>
            <w:vMerge/>
            <w:tcBorders>
              <w:top w:val="nil"/>
              <w:left w:val="single" w:sz="4" w:space="0" w:color="auto"/>
              <w:bottom w:val="single" w:sz="4" w:space="0" w:color="auto"/>
              <w:right w:val="single" w:sz="4" w:space="0" w:color="auto"/>
            </w:tcBorders>
            <w:shd w:val="clear" w:color="auto" w:fill="0070C0"/>
            <w:vAlign w:val="center"/>
            <w:hideMark/>
          </w:tcPr>
          <w:p w14:paraId="72C85FF9" w14:textId="77777777" w:rsidR="005A797F" w:rsidRPr="009522A6" w:rsidRDefault="005A797F">
            <w:pPr>
              <w:spacing w:before="0" w:after="0"/>
              <w:jc w:val="center"/>
              <w:rPr>
                <w:rFonts w:cstheme="minorHAnsi"/>
                <w:b/>
                <w:color w:val="FFFFFF"/>
                <w:szCs w:val="22"/>
              </w:rPr>
            </w:pPr>
          </w:p>
        </w:tc>
        <w:tc>
          <w:tcPr>
            <w:tcW w:w="1350" w:type="dxa"/>
            <w:vMerge/>
            <w:tcBorders>
              <w:top w:val="nil"/>
              <w:left w:val="single" w:sz="4" w:space="0" w:color="auto"/>
              <w:bottom w:val="single" w:sz="4" w:space="0" w:color="auto"/>
              <w:right w:val="single" w:sz="4" w:space="0" w:color="auto"/>
            </w:tcBorders>
            <w:shd w:val="clear" w:color="auto" w:fill="0070C0"/>
            <w:vAlign w:val="center"/>
            <w:hideMark/>
          </w:tcPr>
          <w:p w14:paraId="0C16B71D" w14:textId="77777777" w:rsidR="005A797F" w:rsidRPr="009522A6" w:rsidRDefault="005A797F">
            <w:pPr>
              <w:spacing w:before="0" w:after="0"/>
              <w:jc w:val="center"/>
              <w:rPr>
                <w:rFonts w:cstheme="minorHAnsi"/>
                <w:b/>
                <w:color w:val="FFFFFF"/>
                <w:szCs w:val="22"/>
              </w:rPr>
            </w:pPr>
          </w:p>
        </w:tc>
        <w:tc>
          <w:tcPr>
            <w:tcW w:w="1800" w:type="dxa"/>
            <w:vMerge/>
            <w:tcBorders>
              <w:top w:val="nil"/>
              <w:left w:val="single" w:sz="4" w:space="0" w:color="auto"/>
              <w:bottom w:val="single" w:sz="4" w:space="0" w:color="auto"/>
              <w:right w:val="single" w:sz="4" w:space="0" w:color="auto"/>
            </w:tcBorders>
            <w:shd w:val="clear" w:color="auto" w:fill="2F5496" w:themeFill="accent5" w:themeFillShade="BF"/>
            <w:vAlign w:val="center"/>
            <w:hideMark/>
          </w:tcPr>
          <w:p w14:paraId="5E7B9D7D" w14:textId="77777777" w:rsidR="005A797F" w:rsidRPr="009522A6" w:rsidRDefault="005A797F">
            <w:pPr>
              <w:spacing w:before="0" w:after="0"/>
              <w:jc w:val="center"/>
              <w:rPr>
                <w:rFonts w:cstheme="minorHAnsi"/>
                <w:b/>
                <w:color w:val="FFFFFF"/>
                <w:szCs w:val="22"/>
              </w:rPr>
            </w:pPr>
          </w:p>
        </w:tc>
        <w:tc>
          <w:tcPr>
            <w:tcW w:w="1637" w:type="dxa"/>
            <w:vMerge/>
            <w:tcBorders>
              <w:top w:val="nil"/>
              <w:left w:val="single" w:sz="4" w:space="0" w:color="auto"/>
              <w:bottom w:val="single" w:sz="4" w:space="0" w:color="auto"/>
              <w:right w:val="single" w:sz="4" w:space="0" w:color="auto"/>
            </w:tcBorders>
            <w:shd w:val="clear" w:color="auto" w:fill="2F5496" w:themeFill="accent5" w:themeFillShade="BF"/>
            <w:vAlign w:val="center"/>
            <w:hideMark/>
          </w:tcPr>
          <w:p w14:paraId="4755A8F7" w14:textId="77777777" w:rsidR="005A797F" w:rsidRPr="009522A6" w:rsidRDefault="005A797F">
            <w:pPr>
              <w:spacing w:before="0" w:after="0"/>
              <w:jc w:val="center"/>
              <w:rPr>
                <w:rFonts w:cstheme="minorHAnsi"/>
                <w:b/>
                <w:color w:val="FFFFFF"/>
                <w:szCs w:val="22"/>
              </w:rPr>
            </w:pPr>
          </w:p>
        </w:tc>
        <w:tc>
          <w:tcPr>
            <w:tcW w:w="619" w:type="dxa"/>
            <w:vMerge/>
            <w:tcBorders>
              <w:top w:val="nil"/>
              <w:left w:val="single" w:sz="4" w:space="0" w:color="auto"/>
              <w:bottom w:val="single" w:sz="4" w:space="0" w:color="auto"/>
              <w:right w:val="single" w:sz="4" w:space="0" w:color="auto"/>
            </w:tcBorders>
            <w:vAlign w:val="center"/>
            <w:hideMark/>
          </w:tcPr>
          <w:p w14:paraId="3C3FDC6E" w14:textId="77777777" w:rsidR="005A797F" w:rsidRPr="009522A6" w:rsidRDefault="005A797F">
            <w:pPr>
              <w:spacing w:before="0" w:after="0"/>
              <w:jc w:val="center"/>
              <w:rPr>
                <w:rFonts w:cstheme="minorHAnsi"/>
                <w:b/>
                <w:color w:val="FFFFFF"/>
                <w:szCs w:val="22"/>
              </w:rPr>
            </w:pPr>
          </w:p>
        </w:tc>
        <w:tc>
          <w:tcPr>
            <w:tcW w:w="534" w:type="dxa"/>
            <w:tcBorders>
              <w:top w:val="nil"/>
              <w:left w:val="nil"/>
              <w:bottom w:val="single" w:sz="4" w:space="0" w:color="auto"/>
              <w:right w:val="single" w:sz="4" w:space="0" w:color="auto"/>
            </w:tcBorders>
            <w:shd w:val="clear" w:color="auto" w:fill="0070C0"/>
            <w:noWrap/>
            <w:vAlign w:val="center"/>
            <w:hideMark/>
          </w:tcPr>
          <w:p w14:paraId="78F8337C" w14:textId="77777777" w:rsidR="005A797F" w:rsidRPr="00343114" w:rsidRDefault="005A797F">
            <w:pPr>
              <w:spacing w:before="0" w:after="0"/>
              <w:jc w:val="center"/>
              <w:rPr>
                <w:rFonts w:cstheme="minorHAnsi"/>
                <w:b/>
                <w:color w:val="FFFFFF"/>
                <w:sz w:val="18"/>
                <w:szCs w:val="18"/>
              </w:rPr>
            </w:pPr>
            <w:r w:rsidRPr="00343114">
              <w:rPr>
                <w:rFonts w:cstheme="minorHAnsi"/>
                <w:b/>
                <w:color w:val="FFFFFF"/>
                <w:sz w:val="18"/>
                <w:szCs w:val="18"/>
              </w:rPr>
              <w:t>x4</w:t>
            </w:r>
          </w:p>
        </w:tc>
        <w:tc>
          <w:tcPr>
            <w:tcW w:w="630" w:type="dxa"/>
            <w:tcBorders>
              <w:top w:val="nil"/>
              <w:left w:val="nil"/>
              <w:bottom w:val="single" w:sz="4" w:space="0" w:color="auto"/>
              <w:right w:val="single" w:sz="4" w:space="0" w:color="auto"/>
            </w:tcBorders>
            <w:shd w:val="clear" w:color="auto" w:fill="0070C0"/>
            <w:noWrap/>
            <w:vAlign w:val="center"/>
            <w:hideMark/>
          </w:tcPr>
          <w:p w14:paraId="64DC1FD8" w14:textId="77777777" w:rsidR="005A797F" w:rsidRPr="00343114" w:rsidRDefault="005A797F">
            <w:pPr>
              <w:spacing w:before="0" w:after="0"/>
              <w:jc w:val="center"/>
              <w:rPr>
                <w:rFonts w:cstheme="minorHAnsi"/>
                <w:b/>
                <w:color w:val="FFFFFF"/>
                <w:sz w:val="18"/>
                <w:szCs w:val="18"/>
              </w:rPr>
            </w:pPr>
            <w:r w:rsidRPr="00343114">
              <w:rPr>
                <w:rFonts w:cstheme="minorHAnsi"/>
                <w:b/>
                <w:color w:val="FFFFFF"/>
                <w:sz w:val="18"/>
                <w:szCs w:val="18"/>
              </w:rPr>
              <w:t>x2</w:t>
            </w:r>
          </w:p>
        </w:tc>
        <w:tc>
          <w:tcPr>
            <w:tcW w:w="720" w:type="dxa"/>
            <w:tcBorders>
              <w:top w:val="nil"/>
              <w:left w:val="nil"/>
              <w:bottom w:val="single" w:sz="4" w:space="0" w:color="auto"/>
              <w:right w:val="single" w:sz="4" w:space="0" w:color="auto"/>
            </w:tcBorders>
            <w:shd w:val="clear" w:color="auto" w:fill="0070C0"/>
            <w:noWrap/>
            <w:vAlign w:val="center"/>
            <w:hideMark/>
          </w:tcPr>
          <w:p w14:paraId="6BBE8EC9" w14:textId="77777777" w:rsidR="005A797F" w:rsidRPr="00343114" w:rsidRDefault="005A797F">
            <w:pPr>
              <w:spacing w:before="0" w:after="0"/>
              <w:jc w:val="center"/>
              <w:rPr>
                <w:rFonts w:cstheme="minorHAnsi"/>
                <w:b/>
                <w:color w:val="FFFFFF"/>
                <w:sz w:val="18"/>
                <w:szCs w:val="18"/>
              </w:rPr>
            </w:pPr>
            <w:r w:rsidRPr="00343114">
              <w:rPr>
                <w:rFonts w:cstheme="minorHAnsi"/>
                <w:b/>
                <w:color w:val="FFFFFF"/>
                <w:sz w:val="18"/>
                <w:szCs w:val="18"/>
              </w:rPr>
              <w:t>x1</w:t>
            </w:r>
          </w:p>
        </w:tc>
        <w:tc>
          <w:tcPr>
            <w:tcW w:w="1570" w:type="dxa"/>
            <w:vMerge/>
            <w:tcBorders>
              <w:top w:val="nil"/>
              <w:left w:val="single" w:sz="4" w:space="0" w:color="auto"/>
              <w:bottom w:val="single" w:sz="4" w:space="0" w:color="auto"/>
              <w:right w:val="single" w:sz="4" w:space="0" w:color="auto"/>
            </w:tcBorders>
            <w:vAlign w:val="center"/>
            <w:hideMark/>
          </w:tcPr>
          <w:p w14:paraId="0878B5C0" w14:textId="77777777" w:rsidR="005A797F" w:rsidRPr="009522A6" w:rsidRDefault="005A797F">
            <w:pPr>
              <w:spacing w:before="0" w:after="0"/>
              <w:jc w:val="center"/>
              <w:rPr>
                <w:rFonts w:cstheme="minorHAnsi"/>
                <w:b/>
                <w:color w:val="FFFFFF"/>
                <w:szCs w:val="22"/>
              </w:rPr>
            </w:pPr>
          </w:p>
        </w:tc>
      </w:tr>
      <w:tr w:rsidR="00DE1242" w:rsidRPr="009522A6" w14:paraId="3CA5042E" w14:textId="77777777" w:rsidTr="008D71F2">
        <w:trPr>
          <w:trHeight w:val="60"/>
        </w:trPr>
        <w:tc>
          <w:tcPr>
            <w:tcW w:w="810"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70DF909A" w14:textId="77777777" w:rsidR="005A797F" w:rsidRPr="0029132B" w:rsidRDefault="005A797F">
            <w:pPr>
              <w:spacing w:before="0" w:after="0"/>
              <w:jc w:val="center"/>
              <w:rPr>
                <w:rFonts w:cstheme="minorHAnsi"/>
                <w:color w:val="000000"/>
                <w:sz w:val="18"/>
                <w:szCs w:val="18"/>
              </w:rPr>
            </w:pPr>
            <w:r w:rsidRPr="0029132B">
              <w:rPr>
                <w:rFonts w:cstheme="minorHAnsi"/>
                <w:color w:val="000000" w:themeColor="text1"/>
                <w:sz w:val="18"/>
                <w:szCs w:val="18"/>
              </w:rPr>
              <w:t>PCH-S</w:t>
            </w: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4BBB52E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PXPA</w:t>
            </w:r>
            <w:r w:rsidRPr="0029132B">
              <w:rPr>
                <w:rFonts w:cstheme="minorHAnsi"/>
                <w:color w:val="000000"/>
                <w:sz w:val="18"/>
                <w:szCs w:val="18"/>
              </w:rPr>
              <w:br/>
              <w:t>(Gen4 4px4)</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6C68B54B"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MP1</w:t>
            </w:r>
            <w:r w:rsidRPr="0029132B">
              <w:rPr>
                <w:rFonts w:cstheme="minorHAnsi"/>
                <w:color w:val="000000"/>
                <w:sz w:val="18"/>
                <w:szCs w:val="18"/>
              </w:rPr>
              <w:br/>
              <w:t>PCH MP, x4</w:t>
            </w:r>
          </w:p>
        </w:tc>
        <w:tc>
          <w:tcPr>
            <w:tcW w:w="1637" w:type="dxa"/>
            <w:tcBorders>
              <w:top w:val="nil"/>
              <w:left w:val="nil"/>
              <w:bottom w:val="single" w:sz="4" w:space="0" w:color="auto"/>
              <w:right w:val="single" w:sz="4" w:space="0" w:color="auto"/>
            </w:tcBorders>
            <w:shd w:val="clear" w:color="auto" w:fill="auto"/>
            <w:vAlign w:val="center"/>
            <w:hideMark/>
          </w:tcPr>
          <w:p w14:paraId="07FFF9BB"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PCIe_A0</w:t>
            </w:r>
          </w:p>
        </w:tc>
        <w:tc>
          <w:tcPr>
            <w:tcW w:w="619" w:type="dxa"/>
            <w:tcBorders>
              <w:top w:val="nil"/>
              <w:left w:val="nil"/>
              <w:bottom w:val="single" w:sz="4" w:space="0" w:color="auto"/>
              <w:right w:val="single" w:sz="4" w:space="0" w:color="auto"/>
            </w:tcBorders>
            <w:shd w:val="clear" w:color="auto" w:fill="auto"/>
            <w:vAlign w:val="center"/>
            <w:hideMark/>
          </w:tcPr>
          <w:p w14:paraId="021C3B9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shd w:val="clear" w:color="auto" w:fill="auto"/>
            <w:vAlign w:val="center"/>
            <w:hideMark/>
          </w:tcPr>
          <w:p w14:paraId="10272D0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vMerge w:val="restart"/>
            <w:tcBorders>
              <w:top w:val="nil"/>
              <w:left w:val="single" w:sz="4" w:space="0" w:color="auto"/>
              <w:bottom w:val="single" w:sz="4" w:space="0" w:color="000000"/>
              <w:right w:val="single" w:sz="4" w:space="0" w:color="auto"/>
            </w:tcBorders>
            <w:shd w:val="clear" w:color="000000" w:fill="D0CECE"/>
            <w:vAlign w:val="center"/>
            <w:hideMark/>
          </w:tcPr>
          <w:p w14:paraId="49F84F13"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55FE6657"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BA8FAAA" w14:textId="77777777" w:rsidR="005A797F" w:rsidRPr="0029132B" w:rsidRDefault="005A797F">
            <w:pPr>
              <w:spacing w:before="0" w:after="0"/>
              <w:jc w:val="center"/>
              <w:rPr>
                <w:rFonts w:cstheme="minorHAnsi"/>
                <w:color w:val="000000"/>
                <w:sz w:val="18"/>
                <w:szCs w:val="18"/>
              </w:rPr>
            </w:pPr>
          </w:p>
        </w:tc>
      </w:tr>
      <w:tr w:rsidR="00DE1242" w:rsidRPr="009522A6" w14:paraId="2DD923C2"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19E29EF"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4BBB8BC4"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74EDC527"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60B15909"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PCIe_A1</w:t>
            </w:r>
          </w:p>
        </w:tc>
        <w:tc>
          <w:tcPr>
            <w:tcW w:w="619" w:type="dxa"/>
            <w:tcBorders>
              <w:top w:val="nil"/>
              <w:left w:val="nil"/>
              <w:bottom w:val="single" w:sz="4" w:space="0" w:color="auto"/>
              <w:right w:val="single" w:sz="4" w:space="0" w:color="auto"/>
            </w:tcBorders>
            <w:shd w:val="clear" w:color="auto" w:fill="auto"/>
            <w:vAlign w:val="center"/>
            <w:hideMark/>
          </w:tcPr>
          <w:p w14:paraId="0EB18F7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4CD91F2B" w14:textId="77777777" w:rsidR="005A797F" w:rsidRPr="0029132B" w:rsidRDefault="005A797F">
            <w:pPr>
              <w:spacing w:before="0" w:after="0"/>
              <w:jc w:val="center"/>
              <w:rPr>
                <w:rFonts w:cstheme="minorHAnsi"/>
                <w:color w:val="000000"/>
                <w:sz w:val="18"/>
                <w:szCs w:val="18"/>
              </w:rPr>
            </w:pPr>
          </w:p>
        </w:tc>
        <w:tc>
          <w:tcPr>
            <w:tcW w:w="630" w:type="dxa"/>
            <w:vMerge/>
            <w:tcBorders>
              <w:top w:val="nil"/>
              <w:left w:val="single" w:sz="4" w:space="0" w:color="auto"/>
              <w:bottom w:val="single" w:sz="4" w:space="0" w:color="000000"/>
              <w:right w:val="single" w:sz="4" w:space="0" w:color="auto"/>
            </w:tcBorders>
            <w:vAlign w:val="center"/>
            <w:hideMark/>
          </w:tcPr>
          <w:p w14:paraId="408DA025"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445780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481A23B8" w14:textId="77777777" w:rsidR="005A797F" w:rsidRPr="0029132B" w:rsidRDefault="005A797F">
            <w:pPr>
              <w:spacing w:before="0" w:after="0"/>
              <w:jc w:val="center"/>
              <w:rPr>
                <w:rFonts w:cstheme="minorHAnsi"/>
                <w:color w:val="000000"/>
                <w:sz w:val="18"/>
                <w:szCs w:val="18"/>
              </w:rPr>
            </w:pPr>
          </w:p>
        </w:tc>
      </w:tr>
      <w:tr w:rsidR="00DE1242" w:rsidRPr="009522A6" w14:paraId="5E994347"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E3DA21D"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D812E2B"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7FD4F65E"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27FC70AE"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PCIe_A2</w:t>
            </w:r>
          </w:p>
        </w:tc>
        <w:tc>
          <w:tcPr>
            <w:tcW w:w="619" w:type="dxa"/>
            <w:tcBorders>
              <w:top w:val="nil"/>
              <w:left w:val="nil"/>
              <w:bottom w:val="single" w:sz="4" w:space="0" w:color="auto"/>
              <w:right w:val="single" w:sz="4" w:space="0" w:color="auto"/>
            </w:tcBorders>
            <w:shd w:val="clear" w:color="auto" w:fill="auto"/>
            <w:vAlign w:val="center"/>
            <w:hideMark/>
          </w:tcPr>
          <w:p w14:paraId="1A7B98DB"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12A3D4A4" w14:textId="77777777" w:rsidR="005A797F" w:rsidRPr="0029132B" w:rsidRDefault="005A797F">
            <w:pPr>
              <w:spacing w:before="0" w:after="0"/>
              <w:jc w:val="center"/>
              <w:rPr>
                <w:rFonts w:cstheme="minorHAnsi"/>
                <w:color w:val="000000"/>
                <w:sz w:val="18"/>
                <w:szCs w:val="18"/>
              </w:rPr>
            </w:pPr>
          </w:p>
        </w:tc>
        <w:tc>
          <w:tcPr>
            <w:tcW w:w="630" w:type="dxa"/>
            <w:vMerge w:val="restart"/>
            <w:tcBorders>
              <w:top w:val="nil"/>
              <w:left w:val="single" w:sz="4" w:space="0" w:color="auto"/>
              <w:bottom w:val="single" w:sz="4" w:space="0" w:color="000000"/>
              <w:right w:val="single" w:sz="4" w:space="0" w:color="auto"/>
            </w:tcBorders>
            <w:shd w:val="clear" w:color="000000" w:fill="D0CECE"/>
            <w:vAlign w:val="center"/>
            <w:hideMark/>
          </w:tcPr>
          <w:p w14:paraId="32214B34"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424EE980"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6860A4A5" w14:textId="77777777" w:rsidR="005A797F" w:rsidRPr="0029132B" w:rsidRDefault="005A797F">
            <w:pPr>
              <w:spacing w:before="0" w:after="0"/>
              <w:jc w:val="center"/>
              <w:rPr>
                <w:rFonts w:cstheme="minorHAnsi"/>
                <w:color w:val="000000"/>
                <w:sz w:val="18"/>
                <w:szCs w:val="18"/>
              </w:rPr>
            </w:pPr>
          </w:p>
        </w:tc>
      </w:tr>
      <w:tr w:rsidR="00DE1242" w:rsidRPr="009522A6" w14:paraId="53940D1F" w14:textId="77777777" w:rsidTr="008D71F2">
        <w:trPr>
          <w:trHeight w:val="5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8B6E5DE"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5B9D3EC7"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3A7E3CEC"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17F40167"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PCIe_A3</w:t>
            </w:r>
          </w:p>
        </w:tc>
        <w:tc>
          <w:tcPr>
            <w:tcW w:w="619" w:type="dxa"/>
            <w:tcBorders>
              <w:top w:val="nil"/>
              <w:left w:val="nil"/>
              <w:bottom w:val="single" w:sz="4" w:space="0" w:color="auto"/>
              <w:right w:val="single" w:sz="4" w:space="0" w:color="auto"/>
            </w:tcBorders>
            <w:shd w:val="clear" w:color="auto" w:fill="auto"/>
            <w:vAlign w:val="center"/>
            <w:hideMark/>
          </w:tcPr>
          <w:p w14:paraId="06E693D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56C1E376" w14:textId="77777777" w:rsidR="005A797F" w:rsidRPr="0029132B" w:rsidRDefault="005A797F">
            <w:pPr>
              <w:spacing w:before="0" w:after="0"/>
              <w:jc w:val="center"/>
              <w:rPr>
                <w:rFonts w:cstheme="minorHAnsi"/>
                <w:color w:val="000000"/>
                <w:sz w:val="18"/>
                <w:szCs w:val="18"/>
              </w:rPr>
            </w:pPr>
          </w:p>
        </w:tc>
        <w:tc>
          <w:tcPr>
            <w:tcW w:w="630" w:type="dxa"/>
            <w:vMerge/>
            <w:tcBorders>
              <w:top w:val="nil"/>
              <w:left w:val="single" w:sz="4" w:space="0" w:color="auto"/>
              <w:bottom w:val="single" w:sz="4" w:space="0" w:color="000000"/>
              <w:right w:val="single" w:sz="4" w:space="0" w:color="auto"/>
            </w:tcBorders>
            <w:vAlign w:val="center"/>
            <w:hideMark/>
          </w:tcPr>
          <w:p w14:paraId="67400F97"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FA2F903"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4A37A3CF" w14:textId="77777777" w:rsidR="005A797F" w:rsidRPr="0029132B" w:rsidRDefault="005A797F">
            <w:pPr>
              <w:spacing w:before="0" w:after="0"/>
              <w:jc w:val="center"/>
              <w:rPr>
                <w:rFonts w:cstheme="minorHAnsi"/>
                <w:color w:val="000000"/>
                <w:sz w:val="18"/>
                <w:szCs w:val="18"/>
              </w:rPr>
            </w:pPr>
          </w:p>
        </w:tc>
      </w:tr>
      <w:tr w:rsidR="00DE1242" w:rsidRPr="009522A6" w14:paraId="4E7CCD0E"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1C83EB1"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2A1A03BD"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PXPB</w:t>
            </w:r>
            <w:r w:rsidRPr="0029132B">
              <w:rPr>
                <w:rFonts w:cstheme="minorHAnsi"/>
                <w:color w:val="000000"/>
                <w:sz w:val="18"/>
                <w:szCs w:val="18"/>
              </w:rPr>
              <w:br/>
              <w:t>(Gen4 4px4)</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430E31D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MP2</w:t>
            </w:r>
            <w:r w:rsidRPr="0029132B">
              <w:rPr>
                <w:rFonts w:cstheme="minorHAnsi"/>
                <w:color w:val="000000"/>
                <w:sz w:val="18"/>
                <w:szCs w:val="18"/>
              </w:rPr>
              <w:br/>
              <w:t>PCH MP, x4</w:t>
            </w:r>
          </w:p>
        </w:tc>
        <w:tc>
          <w:tcPr>
            <w:tcW w:w="1637" w:type="dxa"/>
            <w:tcBorders>
              <w:top w:val="nil"/>
              <w:left w:val="nil"/>
              <w:bottom w:val="single" w:sz="4" w:space="0" w:color="auto"/>
              <w:right w:val="single" w:sz="4" w:space="0" w:color="auto"/>
            </w:tcBorders>
            <w:shd w:val="clear" w:color="auto" w:fill="auto"/>
            <w:vAlign w:val="center"/>
            <w:hideMark/>
          </w:tcPr>
          <w:p w14:paraId="1299F5B2"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PCIe_B0_SATA0</w:t>
            </w:r>
          </w:p>
        </w:tc>
        <w:tc>
          <w:tcPr>
            <w:tcW w:w="619" w:type="dxa"/>
            <w:tcBorders>
              <w:top w:val="nil"/>
              <w:left w:val="nil"/>
              <w:bottom w:val="single" w:sz="4" w:space="0" w:color="auto"/>
              <w:right w:val="single" w:sz="4" w:space="0" w:color="auto"/>
            </w:tcBorders>
            <w:shd w:val="clear" w:color="auto" w:fill="auto"/>
            <w:vAlign w:val="center"/>
            <w:hideMark/>
          </w:tcPr>
          <w:p w14:paraId="37736E2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shd w:val="clear" w:color="auto" w:fill="auto"/>
            <w:vAlign w:val="center"/>
            <w:hideMark/>
          </w:tcPr>
          <w:p w14:paraId="62569D3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2FDB5F1E"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DDCC497"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696E7B4B" w14:textId="77777777" w:rsidR="005A797F" w:rsidRPr="0029132B" w:rsidRDefault="005A797F">
            <w:pPr>
              <w:spacing w:before="0" w:after="0"/>
              <w:jc w:val="center"/>
              <w:rPr>
                <w:rFonts w:cstheme="minorHAnsi"/>
                <w:color w:val="000000"/>
                <w:sz w:val="18"/>
                <w:szCs w:val="18"/>
              </w:rPr>
            </w:pPr>
          </w:p>
        </w:tc>
      </w:tr>
      <w:tr w:rsidR="00DE1242" w:rsidRPr="009522A6" w14:paraId="128EC182"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4D35FA4"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5C08C9FA"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58396CE3"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2E131DFA"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PCIe_B1_SATA1</w:t>
            </w:r>
          </w:p>
        </w:tc>
        <w:tc>
          <w:tcPr>
            <w:tcW w:w="619" w:type="dxa"/>
            <w:tcBorders>
              <w:top w:val="nil"/>
              <w:left w:val="nil"/>
              <w:bottom w:val="single" w:sz="4" w:space="0" w:color="auto"/>
              <w:right w:val="single" w:sz="4" w:space="0" w:color="auto"/>
            </w:tcBorders>
            <w:shd w:val="clear" w:color="auto" w:fill="auto"/>
            <w:vAlign w:val="center"/>
            <w:hideMark/>
          </w:tcPr>
          <w:p w14:paraId="2E71CDA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5EEC0EC2"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20FF0910"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730B637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6F365A2" w14:textId="77777777" w:rsidR="005A797F" w:rsidRPr="0029132B" w:rsidRDefault="005A797F">
            <w:pPr>
              <w:spacing w:before="0" w:after="0"/>
              <w:jc w:val="center"/>
              <w:rPr>
                <w:rFonts w:cstheme="minorHAnsi"/>
                <w:color w:val="000000"/>
                <w:sz w:val="18"/>
                <w:szCs w:val="18"/>
              </w:rPr>
            </w:pPr>
          </w:p>
        </w:tc>
      </w:tr>
      <w:tr w:rsidR="00DE1242" w:rsidRPr="009522A6" w14:paraId="7F07361B"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9A260E9"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356C8577"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1F48F043"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4C35FF80"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PCIe_B2_SATA2</w:t>
            </w:r>
          </w:p>
        </w:tc>
        <w:tc>
          <w:tcPr>
            <w:tcW w:w="619" w:type="dxa"/>
            <w:tcBorders>
              <w:top w:val="nil"/>
              <w:left w:val="nil"/>
              <w:bottom w:val="single" w:sz="4" w:space="0" w:color="auto"/>
              <w:right w:val="single" w:sz="4" w:space="0" w:color="auto"/>
            </w:tcBorders>
            <w:shd w:val="clear" w:color="auto" w:fill="auto"/>
            <w:vAlign w:val="center"/>
            <w:hideMark/>
          </w:tcPr>
          <w:p w14:paraId="4E979E13"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2998312B"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4EA31889"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61F11868"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79424969" w14:textId="77777777" w:rsidR="005A797F" w:rsidRPr="0029132B" w:rsidRDefault="005A797F">
            <w:pPr>
              <w:spacing w:before="0" w:after="0"/>
              <w:jc w:val="center"/>
              <w:rPr>
                <w:rFonts w:cstheme="minorHAnsi"/>
                <w:color w:val="000000"/>
                <w:sz w:val="18"/>
                <w:szCs w:val="18"/>
              </w:rPr>
            </w:pPr>
          </w:p>
        </w:tc>
      </w:tr>
      <w:tr w:rsidR="00DE1242" w:rsidRPr="009522A6" w14:paraId="1A2D1DA3" w14:textId="77777777" w:rsidTr="008D71F2">
        <w:trPr>
          <w:trHeight w:val="5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2B3987A"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4EED6519"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044C55B0"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7F800019" w14:textId="77777777" w:rsidR="005A797F" w:rsidRPr="0029132B" w:rsidRDefault="005A797F">
            <w:pPr>
              <w:spacing w:before="0" w:after="0"/>
              <w:jc w:val="center"/>
              <w:rPr>
                <w:rFonts w:cstheme="minorHAnsi"/>
                <w:color w:val="333333"/>
                <w:sz w:val="18"/>
                <w:szCs w:val="18"/>
              </w:rPr>
            </w:pPr>
            <w:r w:rsidRPr="0029132B">
              <w:rPr>
                <w:rFonts w:cstheme="minorHAnsi"/>
                <w:color w:val="333333"/>
                <w:sz w:val="18"/>
                <w:szCs w:val="18"/>
              </w:rPr>
              <w:t>PCIe_B3_SATA3</w:t>
            </w:r>
          </w:p>
        </w:tc>
        <w:tc>
          <w:tcPr>
            <w:tcW w:w="619" w:type="dxa"/>
            <w:tcBorders>
              <w:top w:val="nil"/>
              <w:left w:val="nil"/>
              <w:bottom w:val="single" w:sz="4" w:space="0" w:color="auto"/>
              <w:right w:val="single" w:sz="4" w:space="0" w:color="auto"/>
            </w:tcBorders>
            <w:shd w:val="clear" w:color="auto" w:fill="auto"/>
            <w:vAlign w:val="center"/>
            <w:hideMark/>
          </w:tcPr>
          <w:p w14:paraId="6C90C40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8BC3D33"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3884711E"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4BF47074"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7B8AE2D6" w14:textId="77777777" w:rsidR="005A797F" w:rsidRPr="0029132B" w:rsidRDefault="005A797F">
            <w:pPr>
              <w:spacing w:before="0" w:after="0"/>
              <w:jc w:val="center"/>
              <w:rPr>
                <w:rFonts w:cstheme="minorHAnsi"/>
                <w:color w:val="000000"/>
                <w:sz w:val="18"/>
                <w:szCs w:val="18"/>
              </w:rPr>
            </w:pPr>
          </w:p>
        </w:tc>
      </w:tr>
      <w:tr w:rsidR="00DE1242" w:rsidRPr="009522A6" w14:paraId="4B565F13"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FD6AD49"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9C2B6C3"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PXPC</w:t>
            </w:r>
            <w:r w:rsidRPr="0029132B">
              <w:rPr>
                <w:rFonts w:cstheme="minorHAnsi"/>
                <w:color w:val="000000"/>
                <w:sz w:val="18"/>
                <w:szCs w:val="18"/>
              </w:rPr>
              <w:br/>
              <w:t>(Gen4 4px4)</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3DEA509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MP3</w:t>
            </w:r>
            <w:r w:rsidRPr="0029132B">
              <w:rPr>
                <w:rFonts w:cstheme="minorHAnsi"/>
                <w:color w:val="000000"/>
                <w:sz w:val="18"/>
                <w:szCs w:val="18"/>
              </w:rPr>
              <w:br/>
              <w:t>PCH MP, x4</w:t>
            </w:r>
          </w:p>
        </w:tc>
        <w:tc>
          <w:tcPr>
            <w:tcW w:w="1637" w:type="dxa"/>
            <w:tcBorders>
              <w:top w:val="nil"/>
              <w:left w:val="nil"/>
              <w:bottom w:val="single" w:sz="4" w:space="0" w:color="auto"/>
              <w:right w:val="single" w:sz="4" w:space="0" w:color="auto"/>
            </w:tcBorders>
            <w:shd w:val="clear" w:color="auto" w:fill="auto"/>
            <w:vAlign w:val="center"/>
            <w:hideMark/>
          </w:tcPr>
          <w:p w14:paraId="6122DDDD"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PCIe_C0_SATA4</w:t>
            </w:r>
          </w:p>
        </w:tc>
        <w:tc>
          <w:tcPr>
            <w:tcW w:w="619" w:type="dxa"/>
            <w:tcBorders>
              <w:top w:val="nil"/>
              <w:left w:val="nil"/>
              <w:bottom w:val="single" w:sz="4" w:space="0" w:color="auto"/>
              <w:right w:val="single" w:sz="4" w:space="0" w:color="auto"/>
            </w:tcBorders>
            <w:shd w:val="clear" w:color="auto" w:fill="auto"/>
            <w:vAlign w:val="center"/>
            <w:hideMark/>
          </w:tcPr>
          <w:p w14:paraId="11A650C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shd w:val="clear" w:color="auto" w:fill="auto"/>
            <w:vAlign w:val="center"/>
            <w:hideMark/>
          </w:tcPr>
          <w:p w14:paraId="3475FF4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2DCEC226"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6FFAFB9A"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0A932DF2" w14:textId="77777777" w:rsidR="005A797F" w:rsidRPr="0029132B" w:rsidRDefault="005A797F">
            <w:pPr>
              <w:spacing w:before="0" w:after="0"/>
              <w:jc w:val="center"/>
              <w:rPr>
                <w:rFonts w:cstheme="minorHAnsi"/>
                <w:color w:val="000000"/>
                <w:sz w:val="18"/>
                <w:szCs w:val="18"/>
              </w:rPr>
            </w:pPr>
          </w:p>
        </w:tc>
      </w:tr>
      <w:tr w:rsidR="00DE1242" w:rsidRPr="009522A6" w14:paraId="6F55A542" w14:textId="77777777" w:rsidTr="008D71F2">
        <w:trPr>
          <w:trHeight w:val="9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B8A44A7"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27891F6"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3684554C"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0DC910A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PCIe_C1_SATA5</w:t>
            </w:r>
          </w:p>
        </w:tc>
        <w:tc>
          <w:tcPr>
            <w:tcW w:w="619" w:type="dxa"/>
            <w:tcBorders>
              <w:top w:val="nil"/>
              <w:left w:val="nil"/>
              <w:bottom w:val="single" w:sz="4" w:space="0" w:color="auto"/>
              <w:right w:val="single" w:sz="4" w:space="0" w:color="auto"/>
            </w:tcBorders>
            <w:shd w:val="clear" w:color="auto" w:fill="auto"/>
            <w:vAlign w:val="center"/>
            <w:hideMark/>
          </w:tcPr>
          <w:p w14:paraId="75910B3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58694049"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8D4069C"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590E838F"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CD9EC94" w14:textId="77777777" w:rsidR="005A797F" w:rsidRPr="0029132B" w:rsidRDefault="005A797F">
            <w:pPr>
              <w:spacing w:before="0" w:after="0"/>
              <w:jc w:val="center"/>
              <w:rPr>
                <w:rFonts w:cstheme="minorHAnsi"/>
                <w:color w:val="000000"/>
                <w:sz w:val="18"/>
                <w:szCs w:val="18"/>
              </w:rPr>
            </w:pPr>
          </w:p>
        </w:tc>
      </w:tr>
      <w:tr w:rsidR="00DE1242" w:rsidRPr="009522A6" w14:paraId="74A5BCB8" w14:textId="77777777" w:rsidTr="008D71F2">
        <w:trPr>
          <w:trHeight w:val="53"/>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3B1B75C"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3D40AEF"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48B42361"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41BE0EB0"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PCIe_C2_SATA6</w:t>
            </w:r>
          </w:p>
        </w:tc>
        <w:tc>
          <w:tcPr>
            <w:tcW w:w="619" w:type="dxa"/>
            <w:tcBorders>
              <w:top w:val="nil"/>
              <w:left w:val="nil"/>
              <w:bottom w:val="single" w:sz="4" w:space="0" w:color="auto"/>
              <w:right w:val="single" w:sz="4" w:space="0" w:color="auto"/>
            </w:tcBorders>
            <w:shd w:val="clear" w:color="auto" w:fill="auto"/>
            <w:vAlign w:val="center"/>
            <w:hideMark/>
          </w:tcPr>
          <w:p w14:paraId="3346569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2C74EB33"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1C6FBF2C"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605C4F1"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26610FBE" w14:textId="77777777" w:rsidR="005A797F" w:rsidRPr="0029132B" w:rsidRDefault="005A797F">
            <w:pPr>
              <w:spacing w:before="0" w:after="0"/>
              <w:jc w:val="center"/>
              <w:rPr>
                <w:rFonts w:cstheme="minorHAnsi"/>
                <w:color w:val="000000"/>
                <w:sz w:val="18"/>
                <w:szCs w:val="18"/>
              </w:rPr>
            </w:pPr>
          </w:p>
        </w:tc>
      </w:tr>
      <w:tr w:rsidR="00DE1242" w:rsidRPr="009522A6" w14:paraId="21514DCA"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545D0BD"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326599BC"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7EC7882D"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47C0201B"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PCIe_C3_SATA7</w:t>
            </w:r>
          </w:p>
        </w:tc>
        <w:tc>
          <w:tcPr>
            <w:tcW w:w="619" w:type="dxa"/>
            <w:tcBorders>
              <w:top w:val="nil"/>
              <w:left w:val="nil"/>
              <w:bottom w:val="single" w:sz="4" w:space="0" w:color="auto"/>
              <w:right w:val="single" w:sz="4" w:space="0" w:color="auto"/>
            </w:tcBorders>
            <w:shd w:val="clear" w:color="auto" w:fill="auto"/>
            <w:vAlign w:val="center"/>
            <w:hideMark/>
          </w:tcPr>
          <w:p w14:paraId="309C8C1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0B737DC"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0FE69CCF"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D1A7949"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BAB9A75" w14:textId="77777777" w:rsidR="005A797F" w:rsidRPr="0029132B" w:rsidRDefault="005A797F">
            <w:pPr>
              <w:spacing w:before="0" w:after="0"/>
              <w:jc w:val="center"/>
              <w:rPr>
                <w:rFonts w:cstheme="minorHAnsi"/>
                <w:color w:val="000000"/>
                <w:sz w:val="18"/>
                <w:szCs w:val="18"/>
              </w:rPr>
            </w:pPr>
          </w:p>
        </w:tc>
      </w:tr>
      <w:tr w:rsidR="00DE1242" w:rsidRPr="009522A6" w14:paraId="60E328BD"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72200F5"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7E8B8C8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PXPD (Gen5, 2px4)</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4A9B378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P1</w:t>
            </w:r>
            <w:r w:rsidRPr="0029132B">
              <w:rPr>
                <w:rFonts w:cstheme="minorHAnsi"/>
                <w:color w:val="000000"/>
                <w:sz w:val="18"/>
                <w:szCs w:val="18"/>
              </w:rPr>
              <w:br/>
              <w:t>PCH Gen5, x4</w:t>
            </w:r>
          </w:p>
        </w:tc>
        <w:tc>
          <w:tcPr>
            <w:tcW w:w="1637" w:type="dxa"/>
            <w:tcBorders>
              <w:top w:val="nil"/>
              <w:left w:val="nil"/>
              <w:bottom w:val="single" w:sz="4" w:space="0" w:color="auto"/>
              <w:right w:val="single" w:sz="4" w:space="0" w:color="auto"/>
            </w:tcBorders>
            <w:shd w:val="clear" w:color="auto" w:fill="auto"/>
            <w:vAlign w:val="center"/>
            <w:hideMark/>
          </w:tcPr>
          <w:p w14:paraId="3FAE85F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PCIe_D0</w:t>
            </w:r>
          </w:p>
        </w:tc>
        <w:tc>
          <w:tcPr>
            <w:tcW w:w="619" w:type="dxa"/>
            <w:tcBorders>
              <w:top w:val="nil"/>
              <w:left w:val="nil"/>
              <w:bottom w:val="single" w:sz="4" w:space="0" w:color="auto"/>
              <w:right w:val="single" w:sz="4" w:space="0" w:color="auto"/>
            </w:tcBorders>
            <w:shd w:val="clear" w:color="auto" w:fill="auto"/>
            <w:vAlign w:val="center"/>
            <w:hideMark/>
          </w:tcPr>
          <w:p w14:paraId="255656F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shd w:val="clear" w:color="auto" w:fill="auto"/>
            <w:vAlign w:val="center"/>
            <w:hideMark/>
          </w:tcPr>
          <w:p w14:paraId="7C52C300"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0E0FDA94"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114111BF"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085285C9" w14:textId="77777777" w:rsidR="005A797F" w:rsidRPr="0029132B" w:rsidRDefault="005A797F">
            <w:pPr>
              <w:spacing w:before="0" w:after="0"/>
              <w:jc w:val="center"/>
              <w:rPr>
                <w:rFonts w:cstheme="minorHAnsi"/>
                <w:color w:val="000000"/>
                <w:sz w:val="18"/>
                <w:szCs w:val="18"/>
              </w:rPr>
            </w:pPr>
          </w:p>
        </w:tc>
      </w:tr>
      <w:tr w:rsidR="00DE1242" w:rsidRPr="009522A6" w14:paraId="257D9C9B"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59EC7C2"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376222F0"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4AE31346"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04674637"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PCIe_D1</w:t>
            </w:r>
          </w:p>
        </w:tc>
        <w:tc>
          <w:tcPr>
            <w:tcW w:w="619" w:type="dxa"/>
            <w:tcBorders>
              <w:top w:val="nil"/>
              <w:left w:val="nil"/>
              <w:bottom w:val="single" w:sz="4" w:space="0" w:color="auto"/>
              <w:right w:val="single" w:sz="4" w:space="0" w:color="auto"/>
            </w:tcBorders>
            <w:shd w:val="clear" w:color="auto" w:fill="auto"/>
            <w:vAlign w:val="center"/>
            <w:hideMark/>
          </w:tcPr>
          <w:p w14:paraId="08FD610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7B803A75"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014F9072"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6465154B"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4EEBAB6" w14:textId="77777777" w:rsidR="005A797F" w:rsidRPr="0029132B" w:rsidRDefault="005A797F">
            <w:pPr>
              <w:spacing w:before="0" w:after="0"/>
              <w:jc w:val="center"/>
              <w:rPr>
                <w:rFonts w:cstheme="minorHAnsi"/>
                <w:color w:val="000000"/>
                <w:sz w:val="18"/>
                <w:szCs w:val="18"/>
              </w:rPr>
            </w:pPr>
          </w:p>
        </w:tc>
      </w:tr>
      <w:tr w:rsidR="00DE1242" w:rsidRPr="009522A6" w14:paraId="356AC0A6"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EED9A88"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5C4E4466"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41A2D399"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1E9C668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PCIe_D2</w:t>
            </w:r>
          </w:p>
        </w:tc>
        <w:tc>
          <w:tcPr>
            <w:tcW w:w="619" w:type="dxa"/>
            <w:tcBorders>
              <w:top w:val="nil"/>
              <w:left w:val="nil"/>
              <w:bottom w:val="single" w:sz="4" w:space="0" w:color="auto"/>
              <w:right w:val="single" w:sz="4" w:space="0" w:color="auto"/>
            </w:tcBorders>
            <w:shd w:val="clear" w:color="auto" w:fill="auto"/>
            <w:vAlign w:val="center"/>
            <w:hideMark/>
          </w:tcPr>
          <w:p w14:paraId="7117247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1FDF8D27"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E36DE6B"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79FF931F"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5CBC0DD0" w14:textId="77777777" w:rsidR="005A797F" w:rsidRPr="0029132B" w:rsidRDefault="005A797F">
            <w:pPr>
              <w:spacing w:before="0" w:after="0"/>
              <w:jc w:val="center"/>
              <w:rPr>
                <w:rFonts w:cstheme="minorHAnsi"/>
                <w:color w:val="000000"/>
                <w:sz w:val="18"/>
                <w:szCs w:val="18"/>
              </w:rPr>
            </w:pPr>
          </w:p>
        </w:tc>
      </w:tr>
      <w:tr w:rsidR="00DE1242" w:rsidRPr="009522A6" w14:paraId="26B9D92D"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B6D8335"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34F7F78"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6BD9D1B1"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1E4E6ED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PCIe_D3</w:t>
            </w:r>
          </w:p>
        </w:tc>
        <w:tc>
          <w:tcPr>
            <w:tcW w:w="619" w:type="dxa"/>
            <w:tcBorders>
              <w:top w:val="nil"/>
              <w:left w:val="nil"/>
              <w:bottom w:val="single" w:sz="4" w:space="0" w:color="auto"/>
              <w:right w:val="single" w:sz="4" w:space="0" w:color="auto"/>
            </w:tcBorders>
            <w:shd w:val="clear" w:color="auto" w:fill="auto"/>
            <w:vAlign w:val="center"/>
            <w:hideMark/>
          </w:tcPr>
          <w:p w14:paraId="41FFB5A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9E7B4D0"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19104271"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FD1A957"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495A429A" w14:textId="77777777" w:rsidR="005A797F" w:rsidRPr="0029132B" w:rsidRDefault="005A797F">
            <w:pPr>
              <w:spacing w:before="0" w:after="0"/>
              <w:jc w:val="center"/>
              <w:rPr>
                <w:rFonts w:cstheme="minorHAnsi"/>
                <w:color w:val="000000"/>
                <w:sz w:val="18"/>
                <w:szCs w:val="18"/>
              </w:rPr>
            </w:pPr>
          </w:p>
        </w:tc>
      </w:tr>
      <w:tr w:rsidR="00DE1242" w:rsidRPr="009522A6" w14:paraId="28225B15" w14:textId="77777777" w:rsidTr="008D71F2">
        <w:trPr>
          <w:trHeight w:val="256"/>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2CD54E9"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5A3F4602"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PXPE (Gen5 2px4)</w:t>
            </w:r>
            <w:r w:rsidRPr="0029132B">
              <w:rPr>
                <w:rFonts w:cstheme="minorHAnsi"/>
                <w:color w:val="000000"/>
                <w:sz w:val="18"/>
                <w:szCs w:val="18"/>
              </w:rPr>
              <w:br/>
              <w:t>PXPEx (Gen5 2px4)</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486DB2F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P2</w:t>
            </w:r>
            <w:r w:rsidRPr="0029132B">
              <w:rPr>
                <w:rFonts w:cstheme="minorHAnsi"/>
                <w:color w:val="000000"/>
                <w:sz w:val="18"/>
                <w:szCs w:val="18"/>
              </w:rPr>
              <w:br/>
              <w:t>PCH Gen5, x4</w:t>
            </w:r>
          </w:p>
        </w:tc>
        <w:tc>
          <w:tcPr>
            <w:tcW w:w="1637" w:type="dxa"/>
            <w:tcBorders>
              <w:top w:val="nil"/>
              <w:left w:val="nil"/>
              <w:bottom w:val="single" w:sz="4" w:space="0" w:color="auto"/>
              <w:right w:val="single" w:sz="4" w:space="0" w:color="auto"/>
            </w:tcBorders>
            <w:shd w:val="clear" w:color="auto" w:fill="auto"/>
            <w:vAlign w:val="center"/>
            <w:hideMark/>
          </w:tcPr>
          <w:p w14:paraId="33785BD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PCIe_E0</w:t>
            </w:r>
          </w:p>
        </w:tc>
        <w:tc>
          <w:tcPr>
            <w:tcW w:w="619" w:type="dxa"/>
            <w:tcBorders>
              <w:top w:val="nil"/>
              <w:left w:val="nil"/>
              <w:bottom w:val="single" w:sz="4" w:space="0" w:color="auto"/>
              <w:right w:val="single" w:sz="4" w:space="0" w:color="auto"/>
            </w:tcBorders>
            <w:shd w:val="clear" w:color="auto" w:fill="auto"/>
            <w:vAlign w:val="center"/>
            <w:hideMark/>
          </w:tcPr>
          <w:p w14:paraId="2B682F5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shd w:val="clear" w:color="auto" w:fill="auto"/>
            <w:vAlign w:val="center"/>
            <w:hideMark/>
          </w:tcPr>
          <w:p w14:paraId="56EC9CC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4E467FE3"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1A51743"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357A191E" w14:textId="77777777" w:rsidR="005A797F" w:rsidRPr="0029132B" w:rsidRDefault="005A797F">
            <w:pPr>
              <w:spacing w:before="0" w:after="0"/>
              <w:jc w:val="center"/>
              <w:rPr>
                <w:rFonts w:cstheme="minorHAnsi"/>
                <w:color w:val="000000"/>
                <w:sz w:val="18"/>
                <w:szCs w:val="18"/>
              </w:rPr>
            </w:pPr>
          </w:p>
        </w:tc>
      </w:tr>
      <w:tr w:rsidR="00DE1242" w:rsidRPr="009522A6" w14:paraId="14DCA6D8"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90D08FF"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41F0CB6"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06374F14"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12E1652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PCIe_E1</w:t>
            </w:r>
          </w:p>
        </w:tc>
        <w:tc>
          <w:tcPr>
            <w:tcW w:w="619" w:type="dxa"/>
            <w:tcBorders>
              <w:top w:val="nil"/>
              <w:left w:val="nil"/>
              <w:bottom w:val="single" w:sz="4" w:space="0" w:color="auto"/>
              <w:right w:val="single" w:sz="4" w:space="0" w:color="auto"/>
            </w:tcBorders>
            <w:shd w:val="clear" w:color="auto" w:fill="auto"/>
            <w:vAlign w:val="center"/>
            <w:hideMark/>
          </w:tcPr>
          <w:p w14:paraId="6BF1FCBA"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3D7965EE"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754826C3"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6C03F5BB"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6EF7008A" w14:textId="77777777" w:rsidR="005A797F" w:rsidRPr="0029132B" w:rsidRDefault="005A797F">
            <w:pPr>
              <w:spacing w:before="0" w:after="0"/>
              <w:jc w:val="center"/>
              <w:rPr>
                <w:rFonts w:cstheme="minorHAnsi"/>
                <w:color w:val="000000"/>
                <w:sz w:val="18"/>
                <w:szCs w:val="18"/>
              </w:rPr>
            </w:pPr>
          </w:p>
        </w:tc>
      </w:tr>
      <w:tr w:rsidR="00DE1242" w:rsidRPr="009522A6" w14:paraId="4B9ECFD1"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FF977EB"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507A6F33"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0408E90C"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64E12BF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PCIe_E2</w:t>
            </w:r>
          </w:p>
        </w:tc>
        <w:tc>
          <w:tcPr>
            <w:tcW w:w="619" w:type="dxa"/>
            <w:tcBorders>
              <w:top w:val="nil"/>
              <w:left w:val="nil"/>
              <w:bottom w:val="single" w:sz="4" w:space="0" w:color="auto"/>
              <w:right w:val="single" w:sz="4" w:space="0" w:color="auto"/>
            </w:tcBorders>
            <w:shd w:val="clear" w:color="auto" w:fill="auto"/>
            <w:vAlign w:val="center"/>
            <w:hideMark/>
          </w:tcPr>
          <w:p w14:paraId="2D600B2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5897C282"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10DE70B"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D656777"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563F0B3C" w14:textId="77777777" w:rsidR="005A797F" w:rsidRPr="0029132B" w:rsidRDefault="005A797F">
            <w:pPr>
              <w:spacing w:before="0" w:after="0"/>
              <w:jc w:val="center"/>
              <w:rPr>
                <w:rFonts w:cstheme="minorHAnsi"/>
                <w:color w:val="000000"/>
                <w:sz w:val="18"/>
                <w:szCs w:val="18"/>
              </w:rPr>
            </w:pPr>
          </w:p>
        </w:tc>
      </w:tr>
      <w:tr w:rsidR="00DE1242" w:rsidRPr="009522A6" w14:paraId="2D0D6922"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69768A8"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1996C5CE"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482F4255"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5810903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PCIe_E3</w:t>
            </w:r>
          </w:p>
        </w:tc>
        <w:tc>
          <w:tcPr>
            <w:tcW w:w="619" w:type="dxa"/>
            <w:tcBorders>
              <w:top w:val="nil"/>
              <w:left w:val="nil"/>
              <w:bottom w:val="single" w:sz="4" w:space="0" w:color="auto"/>
              <w:right w:val="single" w:sz="4" w:space="0" w:color="auto"/>
            </w:tcBorders>
            <w:shd w:val="clear" w:color="auto" w:fill="auto"/>
            <w:vAlign w:val="center"/>
            <w:hideMark/>
          </w:tcPr>
          <w:p w14:paraId="0E78956D"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4309201C"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50219DC6"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34AE9956"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293D3B01" w14:textId="77777777" w:rsidR="005A797F" w:rsidRPr="0029132B" w:rsidRDefault="005A797F">
            <w:pPr>
              <w:spacing w:before="0" w:after="0"/>
              <w:jc w:val="center"/>
              <w:rPr>
                <w:rFonts w:cstheme="minorHAnsi"/>
                <w:color w:val="000000"/>
                <w:sz w:val="18"/>
                <w:szCs w:val="18"/>
              </w:rPr>
            </w:pPr>
          </w:p>
        </w:tc>
      </w:tr>
      <w:tr w:rsidR="00DE1242" w:rsidRPr="009522A6" w14:paraId="635519AA" w14:textId="77777777" w:rsidTr="008D71F2">
        <w:trPr>
          <w:trHeight w:val="71"/>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6871A09"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37FEBF8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PXPE (Gen5 2px4)</w:t>
            </w:r>
            <w:r w:rsidRPr="0029132B">
              <w:rPr>
                <w:rFonts w:cstheme="minorHAnsi"/>
                <w:color w:val="000000"/>
                <w:sz w:val="18"/>
                <w:szCs w:val="18"/>
              </w:rPr>
              <w:br/>
              <w:t>PXPEx (Gen5 2px4)</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4307A73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P3</w:t>
            </w:r>
            <w:r w:rsidRPr="0029132B">
              <w:rPr>
                <w:rFonts w:cstheme="minorHAnsi"/>
                <w:color w:val="000000"/>
                <w:sz w:val="18"/>
                <w:szCs w:val="18"/>
              </w:rPr>
              <w:br/>
              <w:t>PCH Gen5, x4</w:t>
            </w:r>
          </w:p>
        </w:tc>
        <w:tc>
          <w:tcPr>
            <w:tcW w:w="1637" w:type="dxa"/>
            <w:tcBorders>
              <w:top w:val="nil"/>
              <w:left w:val="nil"/>
              <w:bottom w:val="single" w:sz="4" w:space="0" w:color="auto"/>
              <w:right w:val="single" w:sz="4" w:space="0" w:color="auto"/>
            </w:tcBorders>
            <w:shd w:val="clear" w:color="auto" w:fill="auto"/>
            <w:vAlign w:val="center"/>
            <w:hideMark/>
          </w:tcPr>
          <w:p w14:paraId="17A5DF4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PCIe_F0</w:t>
            </w:r>
          </w:p>
        </w:tc>
        <w:tc>
          <w:tcPr>
            <w:tcW w:w="619" w:type="dxa"/>
            <w:tcBorders>
              <w:top w:val="nil"/>
              <w:left w:val="nil"/>
              <w:bottom w:val="single" w:sz="4" w:space="0" w:color="auto"/>
              <w:right w:val="single" w:sz="4" w:space="0" w:color="auto"/>
            </w:tcBorders>
            <w:shd w:val="clear" w:color="auto" w:fill="auto"/>
            <w:vAlign w:val="center"/>
            <w:hideMark/>
          </w:tcPr>
          <w:p w14:paraId="5172ECB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shd w:val="clear" w:color="auto" w:fill="auto"/>
            <w:vAlign w:val="center"/>
            <w:hideMark/>
          </w:tcPr>
          <w:p w14:paraId="40F057D0"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5F65A1E6"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5900DE81"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164CE90" w14:textId="77777777" w:rsidR="005A797F" w:rsidRPr="0029132B" w:rsidRDefault="005A797F">
            <w:pPr>
              <w:spacing w:before="0" w:after="0"/>
              <w:jc w:val="center"/>
              <w:rPr>
                <w:rFonts w:cstheme="minorHAnsi"/>
                <w:color w:val="000000"/>
                <w:sz w:val="18"/>
                <w:szCs w:val="18"/>
              </w:rPr>
            </w:pPr>
          </w:p>
        </w:tc>
      </w:tr>
      <w:tr w:rsidR="00DE1242" w:rsidRPr="009522A6" w14:paraId="0FBB215B"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2C6872B"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253C527E"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16356565"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197FA152"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PCIe_F1</w:t>
            </w:r>
          </w:p>
        </w:tc>
        <w:tc>
          <w:tcPr>
            <w:tcW w:w="619" w:type="dxa"/>
            <w:tcBorders>
              <w:top w:val="nil"/>
              <w:left w:val="nil"/>
              <w:bottom w:val="single" w:sz="4" w:space="0" w:color="auto"/>
              <w:right w:val="single" w:sz="4" w:space="0" w:color="auto"/>
            </w:tcBorders>
            <w:shd w:val="clear" w:color="auto" w:fill="auto"/>
            <w:vAlign w:val="center"/>
            <w:hideMark/>
          </w:tcPr>
          <w:p w14:paraId="505C812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7D3C87B"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62BECE34"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4CF9919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1D52E22A" w14:textId="77777777" w:rsidR="005A797F" w:rsidRPr="0029132B" w:rsidRDefault="005A797F">
            <w:pPr>
              <w:spacing w:before="0" w:after="0"/>
              <w:jc w:val="center"/>
              <w:rPr>
                <w:rFonts w:cstheme="minorHAnsi"/>
                <w:color w:val="000000"/>
                <w:sz w:val="18"/>
                <w:szCs w:val="18"/>
              </w:rPr>
            </w:pPr>
          </w:p>
        </w:tc>
      </w:tr>
      <w:tr w:rsidR="00DE1242" w:rsidRPr="009522A6" w14:paraId="5C06E2B6"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18FB4719"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7AE355E8"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7E639E96"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4EC7E3B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PCIe_F2</w:t>
            </w:r>
          </w:p>
        </w:tc>
        <w:tc>
          <w:tcPr>
            <w:tcW w:w="619" w:type="dxa"/>
            <w:tcBorders>
              <w:top w:val="nil"/>
              <w:left w:val="nil"/>
              <w:bottom w:val="single" w:sz="4" w:space="0" w:color="auto"/>
              <w:right w:val="single" w:sz="4" w:space="0" w:color="auto"/>
            </w:tcBorders>
            <w:shd w:val="clear" w:color="auto" w:fill="auto"/>
            <w:vAlign w:val="center"/>
            <w:hideMark/>
          </w:tcPr>
          <w:p w14:paraId="6576D93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1B78CE22"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0488A115"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89854FC"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5700FD6B" w14:textId="77777777" w:rsidR="005A797F" w:rsidRPr="0029132B" w:rsidRDefault="005A797F">
            <w:pPr>
              <w:spacing w:before="0" w:after="0"/>
              <w:jc w:val="center"/>
              <w:rPr>
                <w:rFonts w:cstheme="minorHAnsi"/>
                <w:color w:val="000000"/>
                <w:sz w:val="18"/>
                <w:szCs w:val="18"/>
              </w:rPr>
            </w:pPr>
          </w:p>
        </w:tc>
      </w:tr>
      <w:tr w:rsidR="00DE1242" w:rsidRPr="009522A6" w14:paraId="1F6E575F"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0F344F17"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64CAD934"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54FB9467"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52791E91"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PCIe_F3</w:t>
            </w:r>
          </w:p>
        </w:tc>
        <w:tc>
          <w:tcPr>
            <w:tcW w:w="619" w:type="dxa"/>
            <w:tcBorders>
              <w:top w:val="nil"/>
              <w:left w:val="nil"/>
              <w:bottom w:val="single" w:sz="4" w:space="0" w:color="auto"/>
              <w:right w:val="single" w:sz="4" w:space="0" w:color="auto"/>
            </w:tcBorders>
            <w:shd w:val="clear" w:color="auto" w:fill="auto"/>
            <w:vAlign w:val="center"/>
            <w:hideMark/>
          </w:tcPr>
          <w:p w14:paraId="0B9670C7"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25713C70"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04286CBB"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1DE005D2"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364C127F" w14:textId="77777777" w:rsidR="005A797F" w:rsidRPr="0029132B" w:rsidRDefault="005A797F">
            <w:pPr>
              <w:spacing w:before="0" w:after="0"/>
              <w:jc w:val="center"/>
              <w:rPr>
                <w:rFonts w:cstheme="minorHAnsi"/>
                <w:color w:val="000000"/>
                <w:sz w:val="18"/>
                <w:szCs w:val="18"/>
              </w:rPr>
            </w:pPr>
          </w:p>
        </w:tc>
      </w:tr>
      <w:tr w:rsidR="00DE1242" w:rsidRPr="009522A6" w14:paraId="47B345B0" w14:textId="77777777" w:rsidTr="008D71F2">
        <w:trPr>
          <w:trHeight w:val="283"/>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71AAB0E"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0521263C"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w:t>
            </w:r>
            <w:r w:rsidRPr="0029132B">
              <w:rPr>
                <w:rFonts w:cstheme="minorHAnsi"/>
                <w:color w:val="000000"/>
                <w:sz w:val="18"/>
                <w:szCs w:val="18"/>
              </w:rPr>
              <w:br/>
              <w:t>(Gen5 1px4)</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63C47FB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P0</w:t>
            </w:r>
            <w:r w:rsidRPr="0029132B">
              <w:rPr>
                <w:rFonts w:cstheme="minorHAnsi"/>
                <w:color w:val="000000"/>
                <w:sz w:val="18"/>
                <w:szCs w:val="18"/>
              </w:rPr>
              <w:br/>
              <w:t>PCH Gen5, x4</w:t>
            </w:r>
          </w:p>
        </w:tc>
        <w:tc>
          <w:tcPr>
            <w:tcW w:w="1637" w:type="dxa"/>
            <w:tcBorders>
              <w:top w:val="nil"/>
              <w:left w:val="nil"/>
              <w:bottom w:val="single" w:sz="4" w:space="0" w:color="auto"/>
              <w:right w:val="single" w:sz="4" w:space="0" w:color="auto"/>
            </w:tcBorders>
            <w:shd w:val="clear" w:color="auto" w:fill="auto"/>
            <w:vAlign w:val="center"/>
            <w:hideMark/>
          </w:tcPr>
          <w:p w14:paraId="0464B154"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DMI_0</w:t>
            </w:r>
          </w:p>
        </w:tc>
        <w:tc>
          <w:tcPr>
            <w:tcW w:w="619" w:type="dxa"/>
            <w:tcBorders>
              <w:top w:val="nil"/>
              <w:left w:val="nil"/>
              <w:bottom w:val="single" w:sz="4" w:space="0" w:color="auto"/>
              <w:right w:val="single" w:sz="4" w:space="0" w:color="auto"/>
            </w:tcBorders>
            <w:shd w:val="clear" w:color="auto" w:fill="auto"/>
            <w:vAlign w:val="center"/>
            <w:hideMark/>
          </w:tcPr>
          <w:p w14:paraId="25F3A42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val="restart"/>
            <w:tcBorders>
              <w:top w:val="nil"/>
              <w:left w:val="single" w:sz="4" w:space="0" w:color="auto"/>
              <w:bottom w:val="single" w:sz="4" w:space="0" w:color="auto"/>
              <w:right w:val="single" w:sz="4" w:space="0" w:color="auto"/>
            </w:tcBorders>
            <w:shd w:val="clear" w:color="auto" w:fill="auto"/>
            <w:vAlign w:val="center"/>
            <w:hideMark/>
          </w:tcPr>
          <w:p w14:paraId="0EEE4930"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x4</w:t>
            </w:r>
          </w:p>
        </w:tc>
        <w:tc>
          <w:tcPr>
            <w:tcW w:w="630" w:type="dxa"/>
            <w:tcBorders>
              <w:top w:val="nil"/>
              <w:left w:val="nil"/>
              <w:bottom w:val="single" w:sz="4" w:space="0" w:color="auto"/>
              <w:right w:val="single" w:sz="4" w:space="0" w:color="auto"/>
            </w:tcBorders>
            <w:shd w:val="clear" w:color="000000" w:fill="D0CECE"/>
            <w:vAlign w:val="center"/>
            <w:hideMark/>
          </w:tcPr>
          <w:p w14:paraId="667A6D0F"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vAlign w:val="center"/>
            <w:hideMark/>
          </w:tcPr>
          <w:p w14:paraId="01B6C241"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5B46D702" w14:textId="77777777" w:rsidR="005A797F" w:rsidRPr="0029132B" w:rsidRDefault="005A797F">
            <w:pPr>
              <w:spacing w:before="0" w:after="0"/>
              <w:jc w:val="center"/>
              <w:rPr>
                <w:rFonts w:cstheme="minorHAnsi"/>
                <w:color w:val="000000"/>
                <w:sz w:val="18"/>
                <w:szCs w:val="18"/>
              </w:rPr>
            </w:pPr>
          </w:p>
        </w:tc>
      </w:tr>
      <w:tr w:rsidR="00DE1242" w:rsidRPr="009522A6" w14:paraId="6445A80E"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385593D"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6DBD4D01"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12400305"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3CC0A0C5"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DMI_1</w:t>
            </w:r>
          </w:p>
        </w:tc>
        <w:tc>
          <w:tcPr>
            <w:tcW w:w="619" w:type="dxa"/>
            <w:tcBorders>
              <w:top w:val="nil"/>
              <w:left w:val="nil"/>
              <w:bottom w:val="single" w:sz="4" w:space="0" w:color="auto"/>
              <w:right w:val="single" w:sz="4" w:space="0" w:color="auto"/>
            </w:tcBorders>
            <w:shd w:val="clear" w:color="auto" w:fill="auto"/>
            <w:vAlign w:val="center"/>
            <w:hideMark/>
          </w:tcPr>
          <w:p w14:paraId="44E48A1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0E9397F6"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vAlign w:val="center"/>
            <w:hideMark/>
          </w:tcPr>
          <w:p w14:paraId="4F3983E5"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6C85C5A0"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62FB785E" w14:textId="77777777" w:rsidR="005A797F" w:rsidRPr="0029132B" w:rsidRDefault="005A797F">
            <w:pPr>
              <w:spacing w:before="0" w:after="0"/>
              <w:jc w:val="center"/>
              <w:rPr>
                <w:rFonts w:cstheme="minorHAnsi"/>
                <w:color w:val="000000"/>
                <w:sz w:val="18"/>
                <w:szCs w:val="18"/>
              </w:rPr>
            </w:pPr>
          </w:p>
        </w:tc>
      </w:tr>
      <w:tr w:rsidR="00DE1242" w:rsidRPr="009522A6" w14:paraId="11E0C155" w14:textId="77777777" w:rsidTr="008D71F2">
        <w:trPr>
          <w:trHeight w:val="28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F4D0F3B"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2A4E24B9"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12E3A254"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41D7312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DMI_2</w:t>
            </w:r>
          </w:p>
        </w:tc>
        <w:tc>
          <w:tcPr>
            <w:tcW w:w="619" w:type="dxa"/>
            <w:tcBorders>
              <w:top w:val="nil"/>
              <w:left w:val="nil"/>
              <w:bottom w:val="single" w:sz="4" w:space="0" w:color="auto"/>
              <w:right w:val="single" w:sz="4" w:space="0" w:color="auto"/>
            </w:tcBorders>
            <w:shd w:val="clear" w:color="auto" w:fill="auto"/>
            <w:vAlign w:val="center"/>
            <w:hideMark/>
          </w:tcPr>
          <w:p w14:paraId="7786822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7E3D220F"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0A508354"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4DCAD3F4"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79321872" w14:textId="77777777" w:rsidR="005A797F" w:rsidRPr="0029132B" w:rsidRDefault="005A797F">
            <w:pPr>
              <w:spacing w:before="0" w:after="0"/>
              <w:jc w:val="center"/>
              <w:rPr>
                <w:rFonts w:cstheme="minorHAnsi"/>
                <w:color w:val="000000"/>
                <w:sz w:val="18"/>
                <w:szCs w:val="18"/>
              </w:rPr>
            </w:pPr>
          </w:p>
        </w:tc>
      </w:tr>
      <w:tr w:rsidR="00DE1242" w:rsidRPr="009522A6" w14:paraId="2CCD023D" w14:textId="77777777" w:rsidTr="008D71F2">
        <w:trPr>
          <w:trHeight w:val="60"/>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6658D5A"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30ECADBB" w14:textId="77777777" w:rsidR="005A797F" w:rsidRPr="0029132B" w:rsidRDefault="005A797F">
            <w:pPr>
              <w:spacing w:before="0" w:after="0"/>
              <w:jc w:val="center"/>
              <w:rPr>
                <w:rFonts w:cstheme="minorHAnsi"/>
                <w:color w:val="000000"/>
                <w:sz w:val="18"/>
                <w:szCs w:val="18"/>
              </w:rPr>
            </w:pPr>
          </w:p>
        </w:tc>
        <w:tc>
          <w:tcPr>
            <w:tcW w:w="1800" w:type="dxa"/>
            <w:vMerge/>
            <w:tcBorders>
              <w:top w:val="nil"/>
              <w:left w:val="single" w:sz="4" w:space="0" w:color="auto"/>
              <w:bottom w:val="single" w:sz="4" w:space="0" w:color="auto"/>
              <w:right w:val="single" w:sz="4" w:space="0" w:color="auto"/>
            </w:tcBorders>
            <w:vAlign w:val="center"/>
            <w:hideMark/>
          </w:tcPr>
          <w:p w14:paraId="02D1B87A" w14:textId="77777777" w:rsidR="005A797F" w:rsidRPr="0029132B" w:rsidRDefault="005A797F">
            <w:pPr>
              <w:spacing w:before="0" w:after="0"/>
              <w:jc w:val="center"/>
              <w:rPr>
                <w:rFonts w:cstheme="minorHAnsi"/>
                <w:color w:val="000000"/>
                <w:sz w:val="18"/>
                <w:szCs w:val="18"/>
              </w:rPr>
            </w:pPr>
          </w:p>
        </w:tc>
        <w:tc>
          <w:tcPr>
            <w:tcW w:w="1637" w:type="dxa"/>
            <w:tcBorders>
              <w:top w:val="nil"/>
              <w:left w:val="nil"/>
              <w:bottom w:val="single" w:sz="4" w:space="0" w:color="auto"/>
              <w:right w:val="single" w:sz="4" w:space="0" w:color="auto"/>
            </w:tcBorders>
            <w:shd w:val="clear" w:color="auto" w:fill="auto"/>
            <w:vAlign w:val="center"/>
            <w:hideMark/>
          </w:tcPr>
          <w:p w14:paraId="429ED61E"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DMI_3</w:t>
            </w:r>
          </w:p>
        </w:tc>
        <w:tc>
          <w:tcPr>
            <w:tcW w:w="619" w:type="dxa"/>
            <w:tcBorders>
              <w:top w:val="nil"/>
              <w:left w:val="nil"/>
              <w:bottom w:val="single" w:sz="4" w:space="0" w:color="auto"/>
              <w:right w:val="single" w:sz="4" w:space="0" w:color="auto"/>
            </w:tcBorders>
            <w:shd w:val="clear" w:color="auto" w:fill="auto"/>
            <w:vAlign w:val="center"/>
            <w:hideMark/>
          </w:tcPr>
          <w:p w14:paraId="628926C6"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c>
          <w:tcPr>
            <w:tcW w:w="534" w:type="dxa"/>
            <w:vMerge/>
            <w:tcBorders>
              <w:top w:val="nil"/>
              <w:left w:val="single" w:sz="4" w:space="0" w:color="auto"/>
              <w:bottom w:val="single" w:sz="4" w:space="0" w:color="auto"/>
              <w:right w:val="single" w:sz="4" w:space="0" w:color="auto"/>
            </w:tcBorders>
            <w:vAlign w:val="center"/>
            <w:hideMark/>
          </w:tcPr>
          <w:p w14:paraId="42A15DA9"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4392ED2B"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76A15D1D"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000000" w:fill="D0CECE"/>
            <w:noWrap/>
            <w:vAlign w:val="center"/>
            <w:hideMark/>
          </w:tcPr>
          <w:p w14:paraId="277E2137" w14:textId="77777777" w:rsidR="005A797F" w:rsidRPr="0029132B" w:rsidRDefault="005A797F">
            <w:pPr>
              <w:spacing w:before="0" w:after="0"/>
              <w:jc w:val="center"/>
              <w:rPr>
                <w:rFonts w:cstheme="minorHAnsi"/>
                <w:color w:val="000000"/>
                <w:sz w:val="18"/>
                <w:szCs w:val="18"/>
              </w:rPr>
            </w:pPr>
          </w:p>
        </w:tc>
      </w:tr>
      <w:tr w:rsidR="00E52B2F" w:rsidRPr="009522A6" w14:paraId="75B7A02E" w14:textId="77777777" w:rsidTr="008D71F2">
        <w:trPr>
          <w:trHeight w:val="5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4FDBAE08" w14:textId="77777777" w:rsidR="005A797F" w:rsidRPr="0029132B" w:rsidRDefault="005A797F">
            <w:pPr>
              <w:spacing w:before="0" w:after="0"/>
              <w:jc w:val="center"/>
              <w:rPr>
                <w:rFonts w:cstheme="minorHAnsi"/>
                <w:color w:val="000000"/>
                <w:sz w:val="18"/>
                <w:szCs w:val="18"/>
              </w:rPr>
            </w:pPr>
          </w:p>
        </w:tc>
        <w:tc>
          <w:tcPr>
            <w:tcW w:w="1350" w:type="dxa"/>
            <w:vMerge w:val="restart"/>
            <w:tcBorders>
              <w:top w:val="nil"/>
              <w:left w:val="single" w:sz="4" w:space="0" w:color="auto"/>
              <w:bottom w:val="single" w:sz="4" w:space="0" w:color="auto"/>
              <w:right w:val="single" w:sz="4" w:space="0" w:color="auto"/>
            </w:tcBorders>
            <w:shd w:val="clear" w:color="auto" w:fill="auto"/>
            <w:vAlign w:val="center"/>
            <w:hideMark/>
          </w:tcPr>
          <w:p w14:paraId="39B05AD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XHCI (USB3)</w:t>
            </w:r>
          </w:p>
        </w:tc>
        <w:tc>
          <w:tcPr>
            <w:tcW w:w="1800" w:type="dxa"/>
            <w:tcBorders>
              <w:top w:val="nil"/>
              <w:left w:val="nil"/>
              <w:bottom w:val="single" w:sz="4" w:space="0" w:color="auto"/>
              <w:right w:val="single" w:sz="4" w:space="0" w:color="auto"/>
            </w:tcBorders>
            <w:shd w:val="clear" w:color="auto" w:fill="auto"/>
            <w:vAlign w:val="center"/>
            <w:hideMark/>
          </w:tcPr>
          <w:p w14:paraId="3D9B016B" w14:textId="211867BA"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U1</w:t>
            </w:r>
            <w:r w:rsidR="00B85F9D" w:rsidRPr="0029132B">
              <w:rPr>
                <w:rFonts w:cstheme="minorHAnsi"/>
                <w:color w:val="000000"/>
                <w:sz w:val="18"/>
                <w:szCs w:val="18"/>
              </w:rPr>
              <w:t xml:space="preserve">, </w:t>
            </w:r>
            <w:r w:rsidRPr="0029132B">
              <w:rPr>
                <w:rFonts w:cstheme="minorHAnsi"/>
                <w:color w:val="000000"/>
                <w:sz w:val="18"/>
                <w:szCs w:val="18"/>
              </w:rPr>
              <w:t>PCH USB3, x4</w:t>
            </w:r>
          </w:p>
        </w:tc>
        <w:tc>
          <w:tcPr>
            <w:tcW w:w="1637" w:type="dxa"/>
            <w:tcBorders>
              <w:top w:val="nil"/>
              <w:left w:val="nil"/>
              <w:bottom w:val="single" w:sz="4" w:space="0" w:color="auto"/>
              <w:right w:val="single" w:sz="4" w:space="0" w:color="auto"/>
            </w:tcBorders>
            <w:shd w:val="clear" w:color="auto" w:fill="D0CECE" w:themeFill="background2" w:themeFillShade="E6"/>
            <w:noWrap/>
            <w:vAlign w:val="center"/>
            <w:hideMark/>
          </w:tcPr>
          <w:p w14:paraId="7E9228A1" w14:textId="77777777" w:rsidR="005A797F" w:rsidRPr="0029132B" w:rsidRDefault="005A797F">
            <w:pPr>
              <w:spacing w:before="0" w:after="0"/>
              <w:jc w:val="center"/>
              <w:rPr>
                <w:rFonts w:cstheme="minorHAnsi"/>
                <w:color w:val="000000"/>
                <w:sz w:val="18"/>
                <w:szCs w:val="18"/>
              </w:rPr>
            </w:pPr>
          </w:p>
        </w:tc>
        <w:tc>
          <w:tcPr>
            <w:tcW w:w="619" w:type="dxa"/>
            <w:tcBorders>
              <w:top w:val="nil"/>
              <w:left w:val="nil"/>
              <w:bottom w:val="single" w:sz="4" w:space="0" w:color="auto"/>
              <w:right w:val="single" w:sz="4" w:space="0" w:color="auto"/>
            </w:tcBorders>
            <w:shd w:val="clear" w:color="000000" w:fill="D0CECE"/>
            <w:noWrap/>
            <w:vAlign w:val="center"/>
            <w:hideMark/>
          </w:tcPr>
          <w:p w14:paraId="482DA29F" w14:textId="77777777" w:rsidR="005A797F" w:rsidRPr="0029132B" w:rsidRDefault="005A797F">
            <w:pPr>
              <w:spacing w:before="0" w:after="0"/>
              <w:jc w:val="center"/>
              <w:rPr>
                <w:rFonts w:cstheme="minorHAnsi"/>
                <w:color w:val="000000"/>
                <w:sz w:val="18"/>
                <w:szCs w:val="18"/>
              </w:rPr>
            </w:pPr>
          </w:p>
        </w:tc>
        <w:tc>
          <w:tcPr>
            <w:tcW w:w="534" w:type="dxa"/>
            <w:tcBorders>
              <w:top w:val="nil"/>
              <w:left w:val="nil"/>
              <w:bottom w:val="single" w:sz="4" w:space="0" w:color="auto"/>
              <w:right w:val="single" w:sz="4" w:space="0" w:color="auto"/>
            </w:tcBorders>
            <w:shd w:val="clear" w:color="000000" w:fill="D0CECE"/>
            <w:noWrap/>
            <w:vAlign w:val="center"/>
            <w:hideMark/>
          </w:tcPr>
          <w:p w14:paraId="19C48A9A"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2405EB72"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1226426B"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auto" w:fill="auto"/>
            <w:vAlign w:val="center"/>
            <w:hideMark/>
          </w:tcPr>
          <w:p w14:paraId="60CEB9B8"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r>
      <w:tr w:rsidR="00E52B2F" w:rsidRPr="009522A6" w14:paraId="2D0C9017" w14:textId="77777777" w:rsidTr="008D71F2">
        <w:trPr>
          <w:trHeight w:val="89"/>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20890AD6"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44716C9D" w14:textId="77777777" w:rsidR="005A797F" w:rsidRPr="0029132B" w:rsidRDefault="005A797F">
            <w:pPr>
              <w:spacing w:before="0" w:after="0"/>
              <w:jc w:val="center"/>
              <w:rPr>
                <w:rFonts w:cstheme="minorHAnsi"/>
                <w:color w:val="000000"/>
                <w:sz w:val="18"/>
                <w:szCs w:val="18"/>
              </w:rPr>
            </w:pPr>
          </w:p>
        </w:tc>
        <w:tc>
          <w:tcPr>
            <w:tcW w:w="1800" w:type="dxa"/>
            <w:tcBorders>
              <w:top w:val="nil"/>
              <w:left w:val="nil"/>
              <w:bottom w:val="single" w:sz="4" w:space="0" w:color="auto"/>
              <w:right w:val="single" w:sz="4" w:space="0" w:color="auto"/>
            </w:tcBorders>
            <w:shd w:val="clear" w:color="auto" w:fill="auto"/>
            <w:vAlign w:val="center"/>
            <w:hideMark/>
          </w:tcPr>
          <w:p w14:paraId="4E6097B4" w14:textId="509A899D"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U2</w:t>
            </w:r>
            <w:r w:rsidR="00B85F9D" w:rsidRPr="0029132B">
              <w:rPr>
                <w:rFonts w:cstheme="minorHAnsi"/>
                <w:color w:val="000000"/>
                <w:sz w:val="18"/>
                <w:szCs w:val="18"/>
              </w:rPr>
              <w:t xml:space="preserve">, </w:t>
            </w:r>
            <w:r w:rsidRPr="0029132B">
              <w:rPr>
                <w:rFonts w:cstheme="minorHAnsi"/>
                <w:color w:val="000000"/>
                <w:sz w:val="18"/>
                <w:szCs w:val="18"/>
              </w:rPr>
              <w:t>PCH USB3,</w:t>
            </w:r>
            <w:r w:rsidR="00B85F9D" w:rsidRPr="0029132B">
              <w:rPr>
                <w:rFonts w:cstheme="minorHAnsi"/>
                <w:color w:val="000000"/>
                <w:sz w:val="18"/>
                <w:szCs w:val="18"/>
              </w:rPr>
              <w:t xml:space="preserve"> </w:t>
            </w:r>
            <w:r w:rsidRPr="0029132B">
              <w:rPr>
                <w:rFonts w:cstheme="minorHAnsi"/>
                <w:color w:val="000000"/>
                <w:sz w:val="18"/>
                <w:szCs w:val="18"/>
              </w:rPr>
              <w:t>x2</w:t>
            </w:r>
          </w:p>
        </w:tc>
        <w:tc>
          <w:tcPr>
            <w:tcW w:w="1637" w:type="dxa"/>
            <w:tcBorders>
              <w:top w:val="nil"/>
              <w:left w:val="nil"/>
              <w:bottom w:val="single" w:sz="4" w:space="0" w:color="auto"/>
              <w:right w:val="single" w:sz="4" w:space="0" w:color="auto"/>
            </w:tcBorders>
            <w:shd w:val="clear" w:color="auto" w:fill="D0CECE" w:themeFill="background2" w:themeFillShade="E6"/>
            <w:noWrap/>
            <w:vAlign w:val="center"/>
            <w:hideMark/>
          </w:tcPr>
          <w:p w14:paraId="6AA8B7F8" w14:textId="77777777" w:rsidR="005A797F" w:rsidRPr="0029132B" w:rsidRDefault="005A797F">
            <w:pPr>
              <w:spacing w:before="0" w:after="0"/>
              <w:jc w:val="center"/>
              <w:rPr>
                <w:rFonts w:cstheme="minorHAnsi"/>
                <w:color w:val="000000"/>
                <w:sz w:val="18"/>
                <w:szCs w:val="18"/>
              </w:rPr>
            </w:pPr>
          </w:p>
        </w:tc>
        <w:tc>
          <w:tcPr>
            <w:tcW w:w="619" w:type="dxa"/>
            <w:tcBorders>
              <w:top w:val="nil"/>
              <w:left w:val="nil"/>
              <w:bottom w:val="single" w:sz="4" w:space="0" w:color="auto"/>
              <w:right w:val="single" w:sz="4" w:space="0" w:color="auto"/>
            </w:tcBorders>
            <w:shd w:val="clear" w:color="000000" w:fill="D0CECE"/>
            <w:noWrap/>
            <w:vAlign w:val="center"/>
            <w:hideMark/>
          </w:tcPr>
          <w:p w14:paraId="65A68E4B" w14:textId="77777777" w:rsidR="005A797F" w:rsidRPr="0029132B" w:rsidRDefault="005A797F">
            <w:pPr>
              <w:spacing w:before="0" w:after="0"/>
              <w:jc w:val="center"/>
              <w:rPr>
                <w:rFonts w:cstheme="minorHAnsi"/>
                <w:color w:val="000000"/>
                <w:sz w:val="18"/>
                <w:szCs w:val="18"/>
              </w:rPr>
            </w:pPr>
          </w:p>
        </w:tc>
        <w:tc>
          <w:tcPr>
            <w:tcW w:w="534" w:type="dxa"/>
            <w:tcBorders>
              <w:top w:val="nil"/>
              <w:left w:val="nil"/>
              <w:bottom w:val="single" w:sz="4" w:space="0" w:color="auto"/>
              <w:right w:val="single" w:sz="4" w:space="0" w:color="auto"/>
            </w:tcBorders>
            <w:shd w:val="clear" w:color="000000" w:fill="D0CECE"/>
            <w:noWrap/>
            <w:vAlign w:val="center"/>
            <w:hideMark/>
          </w:tcPr>
          <w:p w14:paraId="41ADADFC"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3EF8751D"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5CB1A7D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auto" w:fill="auto"/>
            <w:vAlign w:val="center"/>
            <w:hideMark/>
          </w:tcPr>
          <w:p w14:paraId="26808F77"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r>
      <w:tr w:rsidR="00E52B2F" w:rsidRPr="009522A6" w14:paraId="63E4F569" w14:textId="77777777" w:rsidTr="008D71F2">
        <w:trPr>
          <w:trHeight w:val="107"/>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56007D40" w14:textId="77777777" w:rsidR="005A797F" w:rsidRPr="0029132B" w:rsidRDefault="005A797F">
            <w:pPr>
              <w:spacing w:before="0" w:after="0"/>
              <w:jc w:val="center"/>
              <w:rPr>
                <w:rFonts w:cstheme="minorHAnsi"/>
                <w:color w:val="000000"/>
                <w:sz w:val="18"/>
                <w:szCs w:val="18"/>
              </w:rPr>
            </w:pPr>
          </w:p>
        </w:tc>
        <w:tc>
          <w:tcPr>
            <w:tcW w:w="1350" w:type="dxa"/>
            <w:vMerge/>
            <w:tcBorders>
              <w:top w:val="nil"/>
              <w:left w:val="single" w:sz="4" w:space="0" w:color="auto"/>
              <w:bottom w:val="single" w:sz="4" w:space="0" w:color="auto"/>
              <w:right w:val="single" w:sz="4" w:space="0" w:color="auto"/>
            </w:tcBorders>
            <w:vAlign w:val="center"/>
            <w:hideMark/>
          </w:tcPr>
          <w:p w14:paraId="6BD1D13F" w14:textId="77777777" w:rsidR="005A797F" w:rsidRPr="0029132B" w:rsidRDefault="005A797F">
            <w:pPr>
              <w:spacing w:before="0" w:after="0"/>
              <w:jc w:val="center"/>
              <w:rPr>
                <w:rFonts w:cstheme="minorHAnsi"/>
                <w:color w:val="000000"/>
                <w:sz w:val="18"/>
                <w:szCs w:val="18"/>
              </w:rPr>
            </w:pPr>
          </w:p>
        </w:tc>
        <w:tc>
          <w:tcPr>
            <w:tcW w:w="1800" w:type="dxa"/>
            <w:tcBorders>
              <w:top w:val="nil"/>
              <w:left w:val="nil"/>
              <w:bottom w:val="single" w:sz="4" w:space="0" w:color="auto"/>
              <w:right w:val="single" w:sz="4" w:space="0" w:color="auto"/>
            </w:tcBorders>
            <w:shd w:val="clear" w:color="auto" w:fill="auto"/>
            <w:vAlign w:val="center"/>
            <w:hideMark/>
          </w:tcPr>
          <w:p w14:paraId="6B554549" w14:textId="6FE30844"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U3</w:t>
            </w:r>
            <w:r w:rsidR="00B85F9D" w:rsidRPr="0029132B">
              <w:rPr>
                <w:rFonts w:cstheme="minorHAnsi"/>
                <w:color w:val="000000"/>
                <w:sz w:val="18"/>
                <w:szCs w:val="18"/>
              </w:rPr>
              <w:t xml:space="preserve">, </w:t>
            </w:r>
            <w:r w:rsidRPr="0029132B">
              <w:rPr>
                <w:rFonts w:cstheme="minorHAnsi"/>
                <w:color w:val="000000"/>
                <w:sz w:val="18"/>
                <w:szCs w:val="18"/>
              </w:rPr>
              <w:t>PCH USB3, x4</w:t>
            </w:r>
          </w:p>
        </w:tc>
        <w:tc>
          <w:tcPr>
            <w:tcW w:w="1637" w:type="dxa"/>
            <w:tcBorders>
              <w:top w:val="nil"/>
              <w:left w:val="nil"/>
              <w:bottom w:val="single" w:sz="4" w:space="0" w:color="auto"/>
              <w:right w:val="single" w:sz="4" w:space="0" w:color="auto"/>
            </w:tcBorders>
            <w:shd w:val="clear" w:color="auto" w:fill="D0CECE" w:themeFill="background2" w:themeFillShade="E6"/>
            <w:noWrap/>
            <w:vAlign w:val="center"/>
            <w:hideMark/>
          </w:tcPr>
          <w:p w14:paraId="414FF4D6" w14:textId="77777777" w:rsidR="005A797F" w:rsidRPr="0029132B" w:rsidRDefault="005A797F">
            <w:pPr>
              <w:spacing w:before="0" w:after="0"/>
              <w:jc w:val="center"/>
              <w:rPr>
                <w:rFonts w:cstheme="minorHAnsi"/>
                <w:color w:val="000000"/>
                <w:sz w:val="18"/>
                <w:szCs w:val="18"/>
              </w:rPr>
            </w:pPr>
          </w:p>
        </w:tc>
        <w:tc>
          <w:tcPr>
            <w:tcW w:w="619" w:type="dxa"/>
            <w:tcBorders>
              <w:top w:val="nil"/>
              <w:left w:val="nil"/>
              <w:bottom w:val="single" w:sz="4" w:space="0" w:color="auto"/>
              <w:right w:val="single" w:sz="4" w:space="0" w:color="auto"/>
            </w:tcBorders>
            <w:shd w:val="clear" w:color="000000" w:fill="D0CECE"/>
            <w:noWrap/>
            <w:vAlign w:val="center"/>
            <w:hideMark/>
          </w:tcPr>
          <w:p w14:paraId="33707E33" w14:textId="77777777" w:rsidR="005A797F" w:rsidRPr="0029132B" w:rsidRDefault="005A797F">
            <w:pPr>
              <w:spacing w:before="0" w:after="0"/>
              <w:jc w:val="center"/>
              <w:rPr>
                <w:rFonts w:cstheme="minorHAnsi"/>
                <w:color w:val="000000"/>
                <w:sz w:val="18"/>
                <w:szCs w:val="18"/>
              </w:rPr>
            </w:pPr>
          </w:p>
        </w:tc>
        <w:tc>
          <w:tcPr>
            <w:tcW w:w="534" w:type="dxa"/>
            <w:tcBorders>
              <w:top w:val="nil"/>
              <w:left w:val="nil"/>
              <w:bottom w:val="single" w:sz="4" w:space="0" w:color="auto"/>
              <w:right w:val="single" w:sz="4" w:space="0" w:color="auto"/>
            </w:tcBorders>
            <w:shd w:val="clear" w:color="000000" w:fill="D0CECE"/>
            <w:noWrap/>
            <w:vAlign w:val="center"/>
            <w:hideMark/>
          </w:tcPr>
          <w:p w14:paraId="7DA636CD"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6C91533A"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1E32C28C"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auto" w:fill="auto"/>
            <w:vAlign w:val="center"/>
            <w:hideMark/>
          </w:tcPr>
          <w:p w14:paraId="1C5E2CAF"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r>
      <w:tr w:rsidR="00E52B2F" w:rsidRPr="009522A6" w14:paraId="57AA709C" w14:textId="77777777" w:rsidTr="008D71F2">
        <w:trPr>
          <w:trHeight w:val="58"/>
        </w:trPr>
        <w:tc>
          <w:tcPr>
            <w:tcW w:w="81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1A7B40E" w14:textId="77777777" w:rsidR="005A797F" w:rsidRPr="0029132B" w:rsidRDefault="005A797F">
            <w:pPr>
              <w:spacing w:before="0" w:after="0"/>
              <w:jc w:val="center"/>
              <w:rPr>
                <w:rFonts w:cstheme="minorHAnsi"/>
                <w:color w:val="000000"/>
                <w:sz w:val="18"/>
                <w:szCs w:val="18"/>
              </w:rPr>
            </w:pPr>
          </w:p>
        </w:tc>
        <w:tc>
          <w:tcPr>
            <w:tcW w:w="1350" w:type="dxa"/>
            <w:tcBorders>
              <w:top w:val="nil"/>
              <w:left w:val="nil"/>
              <w:bottom w:val="single" w:sz="4" w:space="0" w:color="auto"/>
              <w:right w:val="single" w:sz="4" w:space="0" w:color="auto"/>
            </w:tcBorders>
            <w:shd w:val="clear" w:color="auto" w:fill="auto"/>
            <w:vAlign w:val="center"/>
            <w:hideMark/>
          </w:tcPr>
          <w:p w14:paraId="79B36109"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XHCI (USB2)</w:t>
            </w:r>
          </w:p>
        </w:tc>
        <w:tc>
          <w:tcPr>
            <w:tcW w:w="1800" w:type="dxa"/>
            <w:tcBorders>
              <w:top w:val="nil"/>
              <w:left w:val="nil"/>
              <w:bottom w:val="single" w:sz="4" w:space="0" w:color="auto"/>
              <w:right w:val="single" w:sz="4" w:space="0" w:color="auto"/>
            </w:tcBorders>
            <w:shd w:val="clear" w:color="auto" w:fill="auto"/>
            <w:vAlign w:val="center"/>
            <w:hideMark/>
          </w:tcPr>
          <w:p w14:paraId="719EA24F" w14:textId="3F3154F0"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USB2 PHY</w:t>
            </w:r>
            <w:r w:rsidR="00B85F9D" w:rsidRPr="0029132B">
              <w:rPr>
                <w:rFonts w:cstheme="minorHAnsi"/>
                <w:color w:val="000000"/>
                <w:sz w:val="18"/>
                <w:szCs w:val="18"/>
              </w:rPr>
              <w:t xml:space="preserve"> </w:t>
            </w:r>
            <w:r w:rsidRPr="0029132B">
              <w:rPr>
                <w:rFonts w:cstheme="minorHAnsi"/>
                <w:color w:val="000000"/>
                <w:sz w:val="18"/>
                <w:szCs w:val="18"/>
              </w:rPr>
              <w:t>2x7</w:t>
            </w:r>
          </w:p>
        </w:tc>
        <w:tc>
          <w:tcPr>
            <w:tcW w:w="1637" w:type="dxa"/>
            <w:tcBorders>
              <w:top w:val="nil"/>
              <w:left w:val="nil"/>
              <w:bottom w:val="single" w:sz="4" w:space="0" w:color="auto"/>
              <w:right w:val="single" w:sz="4" w:space="0" w:color="auto"/>
            </w:tcBorders>
            <w:shd w:val="clear" w:color="auto" w:fill="D0CECE" w:themeFill="background2" w:themeFillShade="E6"/>
            <w:noWrap/>
            <w:vAlign w:val="center"/>
            <w:hideMark/>
          </w:tcPr>
          <w:p w14:paraId="6DC59D45" w14:textId="77777777" w:rsidR="005A797F" w:rsidRPr="0029132B" w:rsidRDefault="005A797F">
            <w:pPr>
              <w:spacing w:before="0" w:after="0"/>
              <w:jc w:val="center"/>
              <w:rPr>
                <w:rFonts w:cstheme="minorHAnsi"/>
                <w:color w:val="000000"/>
                <w:sz w:val="18"/>
                <w:szCs w:val="18"/>
              </w:rPr>
            </w:pPr>
          </w:p>
        </w:tc>
        <w:tc>
          <w:tcPr>
            <w:tcW w:w="619" w:type="dxa"/>
            <w:tcBorders>
              <w:top w:val="nil"/>
              <w:left w:val="nil"/>
              <w:bottom w:val="single" w:sz="4" w:space="0" w:color="auto"/>
              <w:right w:val="single" w:sz="4" w:space="0" w:color="auto"/>
            </w:tcBorders>
            <w:shd w:val="clear" w:color="000000" w:fill="D0CECE"/>
            <w:noWrap/>
            <w:vAlign w:val="center"/>
            <w:hideMark/>
          </w:tcPr>
          <w:p w14:paraId="512F418C" w14:textId="77777777" w:rsidR="005A797F" w:rsidRPr="0029132B" w:rsidRDefault="005A797F">
            <w:pPr>
              <w:spacing w:before="0" w:after="0"/>
              <w:jc w:val="center"/>
              <w:rPr>
                <w:rFonts w:cstheme="minorHAnsi"/>
                <w:color w:val="000000"/>
                <w:sz w:val="18"/>
                <w:szCs w:val="18"/>
              </w:rPr>
            </w:pPr>
          </w:p>
        </w:tc>
        <w:tc>
          <w:tcPr>
            <w:tcW w:w="534" w:type="dxa"/>
            <w:tcBorders>
              <w:top w:val="nil"/>
              <w:left w:val="nil"/>
              <w:bottom w:val="single" w:sz="4" w:space="0" w:color="auto"/>
              <w:right w:val="single" w:sz="4" w:space="0" w:color="auto"/>
            </w:tcBorders>
            <w:shd w:val="clear" w:color="000000" w:fill="D0CECE"/>
            <w:noWrap/>
            <w:vAlign w:val="center"/>
            <w:hideMark/>
          </w:tcPr>
          <w:p w14:paraId="1CF27DD7" w14:textId="77777777" w:rsidR="005A797F" w:rsidRPr="0029132B" w:rsidRDefault="005A797F">
            <w:pPr>
              <w:spacing w:before="0" w:after="0"/>
              <w:jc w:val="center"/>
              <w:rPr>
                <w:rFonts w:cstheme="minorHAnsi"/>
                <w:color w:val="000000"/>
                <w:sz w:val="18"/>
                <w:szCs w:val="18"/>
              </w:rPr>
            </w:pPr>
          </w:p>
        </w:tc>
        <w:tc>
          <w:tcPr>
            <w:tcW w:w="630" w:type="dxa"/>
            <w:tcBorders>
              <w:top w:val="nil"/>
              <w:left w:val="nil"/>
              <w:bottom w:val="single" w:sz="4" w:space="0" w:color="auto"/>
              <w:right w:val="single" w:sz="4" w:space="0" w:color="auto"/>
            </w:tcBorders>
            <w:shd w:val="clear" w:color="000000" w:fill="D0CECE"/>
            <w:noWrap/>
            <w:vAlign w:val="center"/>
            <w:hideMark/>
          </w:tcPr>
          <w:p w14:paraId="1DD25CC0" w14:textId="77777777" w:rsidR="005A797F" w:rsidRPr="0029132B" w:rsidRDefault="005A797F">
            <w:pPr>
              <w:spacing w:before="0" w:after="0"/>
              <w:jc w:val="center"/>
              <w:rPr>
                <w:rFonts w:cstheme="minorHAnsi"/>
                <w:color w:val="000000"/>
                <w:sz w:val="18"/>
                <w:szCs w:val="18"/>
              </w:rPr>
            </w:pPr>
          </w:p>
        </w:tc>
        <w:tc>
          <w:tcPr>
            <w:tcW w:w="720" w:type="dxa"/>
            <w:tcBorders>
              <w:top w:val="nil"/>
              <w:left w:val="nil"/>
              <w:bottom w:val="single" w:sz="4" w:space="0" w:color="auto"/>
              <w:right w:val="single" w:sz="4" w:space="0" w:color="auto"/>
            </w:tcBorders>
            <w:shd w:val="clear" w:color="000000" w:fill="D0CECE"/>
            <w:noWrap/>
            <w:vAlign w:val="center"/>
            <w:hideMark/>
          </w:tcPr>
          <w:p w14:paraId="2A3CFBB5" w14:textId="77777777" w:rsidR="005A797F" w:rsidRPr="0029132B" w:rsidRDefault="005A797F">
            <w:pPr>
              <w:spacing w:before="0" w:after="0"/>
              <w:jc w:val="center"/>
              <w:rPr>
                <w:rFonts w:cstheme="minorHAnsi"/>
                <w:color w:val="000000"/>
                <w:sz w:val="18"/>
                <w:szCs w:val="18"/>
              </w:rPr>
            </w:pPr>
          </w:p>
        </w:tc>
        <w:tc>
          <w:tcPr>
            <w:tcW w:w="1570" w:type="dxa"/>
            <w:tcBorders>
              <w:top w:val="nil"/>
              <w:left w:val="nil"/>
              <w:bottom w:val="single" w:sz="4" w:space="0" w:color="auto"/>
              <w:right w:val="single" w:sz="4" w:space="0" w:color="auto"/>
            </w:tcBorders>
            <w:shd w:val="clear" w:color="auto" w:fill="auto"/>
            <w:vAlign w:val="center"/>
            <w:hideMark/>
          </w:tcPr>
          <w:p w14:paraId="00910CF3" w14:textId="77777777" w:rsidR="005A797F" w:rsidRPr="0029132B" w:rsidRDefault="005A797F">
            <w:pPr>
              <w:spacing w:before="0" w:after="0"/>
              <w:jc w:val="center"/>
              <w:rPr>
                <w:rFonts w:cstheme="minorHAnsi"/>
                <w:color w:val="000000"/>
                <w:sz w:val="18"/>
                <w:szCs w:val="18"/>
              </w:rPr>
            </w:pPr>
            <w:r w:rsidRPr="0029132B">
              <w:rPr>
                <w:rFonts w:cstheme="minorHAnsi"/>
                <w:color w:val="000000"/>
                <w:sz w:val="18"/>
                <w:szCs w:val="18"/>
              </w:rPr>
              <w:t>Yes</w:t>
            </w:r>
          </w:p>
        </w:tc>
      </w:tr>
    </w:tbl>
    <w:p w14:paraId="32BB23F9" w14:textId="77777777" w:rsidR="00F5003D" w:rsidRPr="009522A6" w:rsidRDefault="00F5003D" w:rsidP="004E3FA9">
      <w:pPr>
        <w:pStyle w:val="Heading2"/>
      </w:pPr>
      <w:bookmarkStart w:id="364" w:name="_Toc191662938"/>
      <w:r w:rsidRPr="009522A6">
        <w:t>AIC List</w:t>
      </w:r>
      <w:bookmarkEnd w:id="364"/>
    </w:p>
    <w:p w14:paraId="505FD070" w14:textId="7355F161" w:rsidR="00F5003D" w:rsidRPr="009522A6" w:rsidRDefault="00F5003D" w:rsidP="00EE3297">
      <w:pPr>
        <w:spacing w:before="0" w:after="60"/>
        <w:rPr>
          <w:rFonts w:cstheme="minorHAnsi"/>
        </w:rPr>
      </w:pPr>
      <w:r w:rsidRPr="009522A6">
        <w:rPr>
          <w:rFonts w:cstheme="minorHAnsi"/>
        </w:rPr>
        <w:t>HSIO based AICs used on NVL RVP is listed below.</w:t>
      </w:r>
    </w:p>
    <w:p w14:paraId="06CC2F62" w14:textId="16C52473" w:rsidR="00F5003D" w:rsidRPr="009522A6" w:rsidRDefault="00F5003D" w:rsidP="001164A7">
      <w:pPr>
        <w:pStyle w:val="Caption"/>
        <w:spacing w:after="60"/>
        <w:rPr>
          <w:rFonts w:cstheme="minorHAnsi"/>
        </w:rPr>
      </w:pPr>
      <w:bookmarkStart w:id="365" w:name="_Toc176365832"/>
      <w:bookmarkStart w:id="366" w:name="_Toc19166361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39</w:t>
      </w:r>
      <w:r w:rsidR="00924662" w:rsidRPr="009522A6">
        <w:rPr>
          <w:rFonts w:cstheme="minorHAnsi"/>
        </w:rPr>
        <w:fldChar w:fldCharType="end"/>
      </w:r>
      <w:r w:rsidRPr="009522A6">
        <w:rPr>
          <w:rFonts w:cstheme="minorHAnsi"/>
        </w:rPr>
        <w:t>: HSIO based AICs used on NVL RVP</w:t>
      </w:r>
      <w:bookmarkEnd w:id="365"/>
      <w:bookmarkEnd w:id="366"/>
    </w:p>
    <w:tbl>
      <w:tblPr>
        <w:tblW w:w="9535" w:type="dxa"/>
        <w:tblLook w:val="04A0" w:firstRow="1" w:lastRow="0" w:firstColumn="1" w:lastColumn="0" w:noHBand="0" w:noVBand="1"/>
      </w:tblPr>
      <w:tblGrid>
        <w:gridCol w:w="535"/>
        <w:gridCol w:w="3150"/>
        <w:gridCol w:w="1620"/>
        <w:gridCol w:w="1710"/>
        <w:gridCol w:w="2520"/>
      </w:tblGrid>
      <w:tr w:rsidR="00F5003D" w:rsidRPr="009522A6" w14:paraId="619000E3"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2427C25"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Si#</w:t>
            </w:r>
          </w:p>
        </w:tc>
        <w:tc>
          <w:tcPr>
            <w:tcW w:w="3150" w:type="dxa"/>
            <w:tcBorders>
              <w:top w:val="single" w:sz="4" w:space="0" w:color="auto"/>
              <w:left w:val="nil"/>
              <w:bottom w:val="single" w:sz="4" w:space="0" w:color="auto"/>
              <w:right w:val="single" w:sz="4" w:space="0" w:color="auto"/>
            </w:tcBorders>
            <w:shd w:val="clear" w:color="000000" w:fill="0070C0"/>
            <w:noWrap/>
            <w:vAlign w:val="bottom"/>
            <w:hideMark/>
          </w:tcPr>
          <w:p w14:paraId="2BA18477"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HW BOM Description</w:t>
            </w:r>
          </w:p>
        </w:tc>
        <w:tc>
          <w:tcPr>
            <w:tcW w:w="1620" w:type="dxa"/>
            <w:tcBorders>
              <w:top w:val="single" w:sz="4" w:space="0" w:color="auto"/>
              <w:left w:val="nil"/>
              <w:bottom w:val="single" w:sz="4" w:space="0" w:color="auto"/>
              <w:right w:val="single" w:sz="4" w:space="0" w:color="auto"/>
            </w:tcBorders>
            <w:shd w:val="clear" w:color="000000" w:fill="0070C0"/>
            <w:noWrap/>
            <w:vAlign w:val="bottom"/>
            <w:hideMark/>
          </w:tcPr>
          <w:p w14:paraId="6E6387B8"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Part#/ IPN</w:t>
            </w:r>
          </w:p>
        </w:tc>
        <w:tc>
          <w:tcPr>
            <w:tcW w:w="1710" w:type="dxa"/>
            <w:tcBorders>
              <w:top w:val="single" w:sz="4" w:space="0" w:color="auto"/>
              <w:left w:val="nil"/>
              <w:bottom w:val="single" w:sz="4" w:space="0" w:color="auto"/>
              <w:right w:val="single" w:sz="4" w:space="0" w:color="auto"/>
            </w:tcBorders>
            <w:shd w:val="clear" w:color="000000" w:fill="0070C0"/>
            <w:noWrap/>
            <w:vAlign w:val="bottom"/>
            <w:hideMark/>
          </w:tcPr>
          <w:p w14:paraId="7B5A8A69"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Vendor</w:t>
            </w:r>
          </w:p>
        </w:tc>
        <w:tc>
          <w:tcPr>
            <w:tcW w:w="2520" w:type="dxa"/>
            <w:tcBorders>
              <w:top w:val="single" w:sz="4" w:space="0" w:color="auto"/>
              <w:left w:val="nil"/>
              <w:bottom w:val="single" w:sz="4" w:space="0" w:color="auto"/>
              <w:right w:val="single" w:sz="4" w:space="0" w:color="auto"/>
            </w:tcBorders>
            <w:shd w:val="clear" w:color="000000" w:fill="0070C0"/>
            <w:noWrap/>
            <w:vAlign w:val="bottom"/>
            <w:hideMark/>
          </w:tcPr>
          <w:p w14:paraId="5B7CE5FD" w14:textId="77777777" w:rsidR="00F5003D" w:rsidRPr="009522A6" w:rsidRDefault="00F5003D">
            <w:pPr>
              <w:spacing w:before="0" w:after="0"/>
              <w:jc w:val="center"/>
              <w:rPr>
                <w:rFonts w:cstheme="minorHAnsi"/>
                <w:b/>
                <w:bCs/>
                <w:color w:val="FFFFFF"/>
                <w:szCs w:val="22"/>
              </w:rPr>
            </w:pPr>
            <w:r w:rsidRPr="009522A6">
              <w:rPr>
                <w:rFonts w:cstheme="minorHAnsi"/>
                <w:b/>
                <w:bCs/>
                <w:color w:val="FFFFFF"/>
                <w:szCs w:val="22"/>
              </w:rPr>
              <w:t>HSD link</w:t>
            </w:r>
          </w:p>
        </w:tc>
      </w:tr>
      <w:tr w:rsidR="00F5003D" w:rsidRPr="009522A6" w14:paraId="37EBD839" w14:textId="77777777" w:rsidTr="00362621">
        <w:trPr>
          <w:trHeight w:val="107"/>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14:paraId="6C7EE678"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1</w:t>
            </w:r>
          </w:p>
        </w:tc>
        <w:tc>
          <w:tcPr>
            <w:tcW w:w="3150" w:type="dxa"/>
            <w:tcBorders>
              <w:top w:val="nil"/>
              <w:left w:val="nil"/>
              <w:bottom w:val="single" w:sz="4" w:space="0" w:color="auto"/>
              <w:right w:val="single" w:sz="4" w:space="0" w:color="auto"/>
            </w:tcBorders>
            <w:shd w:val="clear" w:color="auto" w:fill="auto"/>
            <w:noWrap/>
            <w:vAlign w:val="center"/>
            <w:hideMark/>
          </w:tcPr>
          <w:p w14:paraId="5B5C79E9"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PCIe Gen5 mobile GFx card with DP UHBR20 support</w:t>
            </w:r>
          </w:p>
        </w:tc>
        <w:tc>
          <w:tcPr>
            <w:tcW w:w="1620" w:type="dxa"/>
            <w:tcBorders>
              <w:top w:val="nil"/>
              <w:left w:val="nil"/>
              <w:bottom w:val="single" w:sz="4" w:space="0" w:color="auto"/>
              <w:right w:val="single" w:sz="4" w:space="0" w:color="auto"/>
            </w:tcBorders>
            <w:shd w:val="clear" w:color="auto" w:fill="auto"/>
            <w:noWrap/>
            <w:vAlign w:val="center"/>
            <w:hideMark/>
          </w:tcPr>
          <w:p w14:paraId="05BDC447" w14:textId="15F31DDE" w:rsidR="00F5003D" w:rsidRPr="009522A6" w:rsidRDefault="00A96BE1">
            <w:pPr>
              <w:spacing w:before="0" w:after="0"/>
              <w:jc w:val="center"/>
              <w:rPr>
                <w:rFonts w:cstheme="minorHAnsi"/>
                <w:color w:val="000000"/>
                <w:szCs w:val="22"/>
              </w:rPr>
            </w:pPr>
            <w:r w:rsidRPr="009522A6">
              <w:rPr>
                <w:rFonts w:cstheme="minorHAnsi"/>
                <w:color w:val="000000"/>
                <w:szCs w:val="22"/>
              </w:rPr>
              <w:t>TBD</w:t>
            </w:r>
          </w:p>
        </w:tc>
        <w:tc>
          <w:tcPr>
            <w:tcW w:w="1710" w:type="dxa"/>
            <w:tcBorders>
              <w:top w:val="nil"/>
              <w:left w:val="nil"/>
              <w:bottom w:val="single" w:sz="4" w:space="0" w:color="auto"/>
              <w:right w:val="single" w:sz="4" w:space="0" w:color="auto"/>
            </w:tcBorders>
            <w:shd w:val="clear" w:color="auto" w:fill="auto"/>
            <w:noWrap/>
            <w:vAlign w:val="center"/>
            <w:hideMark/>
          </w:tcPr>
          <w:p w14:paraId="5C1F8918" w14:textId="2B5D9D97" w:rsidR="00F5003D" w:rsidRPr="009522A6" w:rsidRDefault="00A96BE1">
            <w:pPr>
              <w:spacing w:before="0" w:after="0"/>
              <w:jc w:val="center"/>
              <w:rPr>
                <w:rFonts w:cstheme="minorHAnsi"/>
                <w:color w:val="000000"/>
                <w:szCs w:val="22"/>
              </w:rPr>
            </w:pPr>
            <w:r w:rsidRPr="009522A6">
              <w:rPr>
                <w:rFonts w:cstheme="minorHAnsi"/>
                <w:color w:val="000000"/>
                <w:szCs w:val="22"/>
              </w:rPr>
              <w:t>TBD</w:t>
            </w:r>
          </w:p>
        </w:tc>
        <w:tc>
          <w:tcPr>
            <w:tcW w:w="2520" w:type="dxa"/>
            <w:tcBorders>
              <w:top w:val="nil"/>
              <w:left w:val="nil"/>
              <w:bottom w:val="single" w:sz="4" w:space="0" w:color="auto"/>
              <w:right w:val="single" w:sz="4" w:space="0" w:color="auto"/>
            </w:tcBorders>
            <w:shd w:val="clear" w:color="auto" w:fill="auto"/>
            <w:noWrap/>
            <w:vAlign w:val="center"/>
            <w:hideMark/>
          </w:tcPr>
          <w:p w14:paraId="40DB4B7D" w14:textId="77777777" w:rsidR="00F5003D" w:rsidRPr="009522A6" w:rsidRDefault="00F5003D">
            <w:pPr>
              <w:spacing w:before="0" w:after="0"/>
              <w:jc w:val="center"/>
              <w:rPr>
                <w:rFonts w:cstheme="minorHAnsi"/>
                <w:color w:val="000000"/>
                <w:szCs w:val="22"/>
              </w:rPr>
            </w:pPr>
          </w:p>
        </w:tc>
      </w:tr>
      <w:tr w:rsidR="00F5003D" w:rsidRPr="009522A6" w14:paraId="05732B17" w14:textId="77777777" w:rsidTr="00362621">
        <w:trPr>
          <w:trHeight w:val="288"/>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14:paraId="6DD2C611"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2</w:t>
            </w:r>
          </w:p>
        </w:tc>
        <w:tc>
          <w:tcPr>
            <w:tcW w:w="3150" w:type="dxa"/>
            <w:tcBorders>
              <w:top w:val="nil"/>
              <w:left w:val="nil"/>
              <w:bottom w:val="single" w:sz="4" w:space="0" w:color="auto"/>
              <w:right w:val="single" w:sz="4" w:space="0" w:color="auto"/>
            </w:tcBorders>
            <w:shd w:val="clear" w:color="auto" w:fill="auto"/>
            <w:noWrap/>
            <w:vAlign w:val="center"/>
            <w:hideMark/>
          </w:tcPr>
          <w:p w14:paraId="4A055F54"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PCIe Gen5 desktop GFx card with DP UHBR20 support</w:t>
            </w:r>
          </w:p>
        </w:tc>
        <w:tc>
          <w:tcPr>
            <w:tcW w:w="1620" w:type="dxa"/>
            <w:tcBorders>
              <w:top w:val="nil"/>
              <w:left w:val="nil"/>
              <w:bottom w:val="single" w:sz="4" w:space="0" w:color="auto"/>
              <w:right w:val="single" w:sz="4" w:space="0" w:color="auto"/>
            </w:tcBorders>
            <w:shd w:val="clear" w:color="auto" w:fill="auto"/>
            <w:noWrap/>
            <w:vAlign w:val="center"/>
            <w:hideMark/>
          </w:tcPr>
          <w:p w14:paraId="4B26FBBF" w14:textId="029F4E3E" w:rsidR="00F5003D" w:rsidRPr="009522A6" w:rsidRDefault="00A96BE1">
            <w:pPr>
              <w:spacing w:before="0" w:after="0"/>
              <w:jc w:val="center"/>
              <w:rPr>
                <w:rFonts w:cstheme="minorHAnsi"/>
                <w:color w:val="000000"/>
                <w:szCs w:val="22"/>
              </w:rPr>
            </w:pPr>
            <w:r w:rsidRPr="009522A6">
              <w:rPr>
                <w:rFonts w:cstheme="minorHAnsi"/>
                <w:color w:val="000000"/>
                <w:szCs w:val="22"/>
              </w:rPr>
              <w:t>TBD</w:t>
            </w:r>
          </w:p>
        </w:tc>
        <w:tc>
          <w:tcPr>
            <w:tcW w:w="1710" w:type="dxa"/>
            <w:tcBorders>
              <w:top w:val="nil"/>
              <w:left w:val="nil"/>
              <w:bottom w:val="single" w:sz="4" w:space="0" w:color="auto"/>
              <w:right w:val="single" w:sz="4" w:space="0" w:color="auto"/>
            </w:tcBorders>
            <w:shd w:val="clear" w:color="auto" w:fill="auto"/>
            <w:noWrap/>
            <w:vAlign w:val="center"/>
            <w:hideMark/>
          </w:tcPr>
          <w:p w14:paraId="3194AD3F" w14:textId="14DE04DD" w:rsidR="00F5003D" w:rsidRPr="009522A6" w:rsidRDefault="00A96BE1">
            <w:pPr>
              <w:spacing w:before="0" w:after="0"/>
              <w:jc w:val="center"/>
              <w:rPr>
                <w:rFonts w:cstheme="minorHAnsi"/>
                <w:color w:val="000000"/>
                <w:szCs w:val="22"/>
              </w:rPr>
            </w:pPr>
            <w:r w:rsidRPr="009522A6">
              <w:rPr>
                <w:rFonts w:cstheme="minorHAnsi"/>
                <w:color w:val="000000"/>
                <w:szCs w:val="22"/>
              </w:rPr>
              <w:t>TBD</w:t>
            </w:r>
          </w:p>
        </w:tc>
        <w:tc>
          <w:tcPr>
            <w:tcW w:w="2520" w:type="dxa"/>
            <w:tcBorders>
              <w:top w:val="nil"/>
              <w:left w:val="nil"/>
              <w:bottom w:val="single" w:sz="4" w:space="0" w:color="auto"/>
              <w:right w:val="single" w:sz="4" w:space="0" w:color="auto"/>
            </w:tcBorders>
            <w:shd w:val="clear" w:color="auto" w:fill="auto"/>
            <w:noWrap/>
            <w:vAlign w:val="center"/>
            <w:hideMark/>
          </w:tcPr>
          <w:p w14:paraId="2FC72214" w14:textId="77777777" w:rsidR="00F5003D" w:rsidRPr="009522A6" w:rsidRDefault="00F5003D">
            <w:pPr>
              <w:spacing w:before="0" w:after="0"/>
              <w:jc w:val="center"/>
              <w:rPr>
                <w:rFonts w:cstheme="minorHAnsi"/>
                <w:color w:val="000000"/>
                <w:szCs w:val="22"/>
              </w:rPr>
            </w:pPr>
          </w:p>
        </w:tc>
      </w:tr>
      <w:tr w:rsidR="00F5003D" w:rsidRPr="009522A6" w14:paraId="6CF3A55A"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8D252"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3</w:t>
            </w:r>
          </w:p>
        </w:tc>
        <w:tc>
          <w:tcPr>
            <w:tcW w:w="3150" w:type="dxa"/>
            <w:tcBorders>
              <w:top w:val="single" w:sz="4" w:space="0" w:color="auto"/>
              <w:left w:val="nil"/>
              <w:bottom w:val="single" w:sz="4" w:space="0" w:color="auto"/>
              <w:right w:val="single" w:sz="4" w:space="0" w:color="auto"/>
            </w:tcBorders>
            <w:shd w:val="clear" w:color="auto" w:fill="auto"/>
            <w:noWrap/>
            <w:vAlign w:val="center"/>
            <w:hideMark/>
          </w:tcPr>
          <w:p w14:paraId="3AB959C6"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 xml:space="preserve">PCIe Gen4 desktop GFx card </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73B5CD6E"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NVDIA</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2096E043"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ADA RTX4000</w:t>
            </w:r>
          </w:p>
        </w:tc>
        <w:tc>
          <w:tcPr>
            <w:tcW w:w="2520" w:type="dxa"/>
            <w:tcBorders>
              <w:top w:val="single" w:sz="4" w:space="0" w:color="auto"/>
              <w:left w:val="nil"/>
              <w:bottom w:val="single" w:sz="4" w:space="0" w:color="auto"/>
              <w:right w:val="single" w:sz="4" w:space="0" w:color="auto"/>
            </w:tcBorders>
            <w:shd w:val="clear" w:color="auto" w:fill="auto"/>
            <w:noWrap/>
            <w:vAlign w:val="center"/>
            <w:hideMark/>
          </w:tcPr>
          <w:p w14:paraId="57262203" w14:textId="77777777" w:rsidR="00F5003D" w:rsidRPr="009522A6" w:rsidRDefault="00F5003D">
            <w:pPr>
              <w:spacing w:before="0" w:after="0"/>
              <w:jc w:val="center"/>
              <w:rPr>
                <w:rFonts w:cstheme="minorHAnsi"/>
                <w:color w:val="000000"/>
                <w:szCs w:val="22"/>
              </w:rPr>
            </w:pPr>
          </w:p>
        </w:tc>
      </w:tr>
      <w:tr w:rsidR="00F5003D" w:rsidRPr="009522A6" w14:paraId="16D2C99E" w14:textId="77777777" w:rsidTr="00362621">
        <w:trPr>
          <w:trHeight w:val="53"/>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1B6CD9"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4</w:t>
            </w:r>
          </w:p>
        </w:tc>
        <w:tc>
          <w:tcPr>
            <w:tcW w:w="3150" w:type="dxa"/>
            <w:tcBorders>
              <w:top w:val="single" w:sz="4" w:space="0" w:color="auto"/>
              <w:left w:val="nil"/>
              <w:bottom w:val="single" w:sz="4" w:space="0" w:color="auto"/>
              <w:right w:val="single" w:sz="4" w:space="0" w:color="auto"/>
            </w:tcBorders>
            <w:shd w:val="clear" w:color="auto" w:fill="auto"/>
            <w:noWrap/>
            <w:vAlign w:val="center"/>
          </w:tcPr>
          <w:p w14:paraId="692BA41C"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 xml:space="preserve">PCIe Gen4 desktop GFx card </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4A43B9DC"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AMD</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233E1825"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NAVI33</w:t>
            </w:r>
          </w:p>
        </w:tc>
        <w:tc>
          <w:tcPr>
            <w:tcW w:w="2520" w:type="dxa"/>
            <w:tcBorders>
              <w:top w:val="single" w:sz="4" w:space="0" w:color="auto"/>
              <w:left w:val="nil"/>
              <w:bottom w:val="single" w:sz="4" w:space="0" w:color="auto"/>
              <w:right w:val="single" w:sz="4" w:space="0" w:color="auto"/>
            </w:tcBorders>
            <w:shd w:val="clear" w:color="auto" w:fill="auto"/>
            <w:noWrap/>
            <w:vAlign w:val="center"/>
          </w:tcPr>
          <w:p w14:paraId="20311A83" w14:textId="77777777" w:rsidR="00F5003D" w:rsidRPr="009522A6" w:rsidRDefault="00F5003D">
            <w:pPr>
              <w:spacing w:before="0" w:after="0"/>
              <w:jc w:val="center"/>
              <w:rPr>
                <w:rFonts w:cstheme="minorHAnsi"/>
                <w:color w:val="000000"/>
                <w:szCs w:val="22"/>
              </w:rPr>
            </w:pPr>
          </w:p>
        </w:tc>
      </w:tr>
      <w:tr w:rsidR="00F5003D" w:rsidRPr="009522A6" w14:paraId="78BCCE27" w14:textId="77777777" w:rsidTr="00362621">
        <w:trPr>
          <w:trHeight w:val="53"/>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8D6474"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5</w:t>
            </w:r>
          </w:p>
        </w:tc>
        <w:tc>
          <w:tcPr>
            <w:tcW w:w="3150" w:type="dxa"/>
            <w:tcBorders>
              <w:top w:val="single" w:sz="4" w:space="0" w:color="auto"/>
              <w:left w:val="nil"/>
              <w:bottom w:val="single" w:sz="4" w:space="0" w:color="auto"/>
              <w:right w:val="single" w:sz="4" w:space="0" w:color="auto"/>
            </w:tcBorders>
            <w:shd w:val="clear" w:color="auto" w:fill="auto"/>
            <w:noWrap/>
            <w:vAlign w:val="center"/>
          </w:tcPr>
          <w:p w14:paraId="5E537681"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PCH IOE AIC</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42F60DD4" w14:textId="12AF1243" w:rsidR="00F5003D" w:rsidRPr="009522A6" w:rsidRDefault="00A96BE1">
            <w:pPr>
              <w:spacing w:before="0" w:after="0"/>
              <w:jc w:val="center"/>
              <w:rPr>
                <w:rFonts w:cstheme="minorHAnsi"/>
                <w:color w:val="000000"/>
                <w:szCs w:val="22"/>
              </w:rPr>
            </w:pPr>
            <w:r w:rsidRPr="009522A6">
              <w:rPr>
                <w:rFonts w:cstheme="minorHAnsi"/>
                <w:color w:val="000000"/>
                <w:szCs w:val="22"/>
              </w:rPr>
              <w:t>TBD</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747D451F"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Intel</w:t>
            </w:r>
          </w:p>
        </w:tc>
        <w:tc>
          <w:tcPr>
            <w:tcW w:w="2520" w:type="dxa"/>
            <w:tcBorders>
              <w:top w:val="single" w:sz="4" w:space="0" w:color="auto"/>
              <w:left w:val="nil"/>
              <w:bottom w:val="single" w:sz="4" w:space="0" w:color="auto"/>
              <w:right w:val="single" w:sz="4" w:space="0" w:color="auto"/>
            </w:tcBorders>
            <w:shd w:val="clear" w:color="auto" w:fill="auto"/>
            <w:noWrap/>
            <w:vAlign w:val="center"/>
          </w:tcPr>
          <w:p w14:paraId="04D19E91" w14:textId="77777777" w:rsidR="00F5003D" w:rsidRPr="009522A6" w:rsidRDefault="00F5003D">
            <w:pPr>
              <w:spacing w:before="0" w:after="0"/>
              <w:jc w:val="center"/>
              <w:rPr>
                <w:rFonts w:cstheme="minorHAnsi"/>
                <w:color w:val="000000"/>
                <w:szCs w:val="22"/>
              </w:rPr>
            </w:pPr>
          </w:p>
        </w:tc>
      </w:tr>
      <w:tr w:rsidR="00F5003D" w:rsidRPr="009522A6" w14:paraId="48F862A3"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3DB82F"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6</w:t>
            </w:r>
          </w:p>
        </w:tc>
        <w:tc>
          <w:tcPr>
            <w:tcW w:w="3150" w:type="dxa"/>
            <w:tcBorders>
              <w:top w:val="single" w:sz="4" w:space="0" w:color="auto"/>
              <w:left w:val="nil"/>
              <w:bottom w:val="single" w:sz="4" w:space="0" w:color="auto"/>
              <w:right w:val="single" w:sz="4" w:space="0" w:color="auto"/>
            </w:tcBorders>
            <w:shd w:val="clear" w:color="auto" w:fill="auto"/>
            <w:noWrap/>
            <w:vAlign w:val="center"/>
          </w:tcPr>
          <w:p w14:paraId="20CFD365" w14:textId="77777777" w:rsidR="00F5003D" w:rsidRPr="009522A6" w:rsidRDefault="00F5003D" w:rsidP="000E2147">
            <w:pPr>
              <w:spacing w:before="0" w:after="0"/>
              <w:jc w:val="left"/>
              <w:rPr>
                <w:rFonts w:cstheme="minorHAnsi"/>
                <w:b/>
                <w:bCs/>
                <w:color w:val="000000"/>
                <w:szCs w:val="22"/>
              </w:rPr>
            </w:pPr>
            <w:r w:rsidRPr="009522A6">
              <w:rPr>
                <w:rFonts w:cstheme="minorHAnsi"/>
                <w:b/>
                <w:bCs/>
                <w:color w:val="000000"/>
                <w:szCs w:val="22"/>
              </w:rPr>
              <w:t xml:space="preserve">Race point beach AIC </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5FED87F5"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M30674-006</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368599AC" w14:textId="77777777" w:rsidR="00F5003D" w:rsidRPr="009522A6" w:rsidRDefault="00F5003D">
            <w:pPr>
              <w:spacing w:before="0" w:after="0"/>
              <w:jc w:val="center"/>
              <w:rPr>
                <w:rFonts w:cstheme="minorHAnsi"/>
                <w:color w:val="000000"/>
                <w:szCs w:val="22"/>
              </w:rPr>
            </w:pPr>
            <w:r w:rsidRPr="009522A6">
              <w:rPr>
                <w:rFonts w:cstheme="minorHAnsi"/>
                <w:color w:val="000000"/>
                <w:szCs w:val="22"/>
              </w:rPr>
              <w:t>Intel</w:t>
            </w:r>
          </w:p>
        </w:tc>
        <w:tc>
          <w:tcPr>
            <w:tcW w:w="2520" w:type="dxa"/>
            <w:tcBorders>
              <w:top w:val="single" w:sz="4" w:space="0" w:color="auto"/>
              <w:left w:val="nil"/>
              <w:bottom w:val="single" w:sz="4" w:space="0" w:color="auto"/>
              <w:right w:val="single" w:sz="4" w:space="0" w:color="auto"/>
            </w:tcBorders>
            <w:shd w:val="clear" w:color="auto" w:fill="auto"/>
            <w:noWrap/>
            <w:vAlign w:val="center"/>
          </w:tcPr>
          <w:p w14:paraId="3E6522E4" w14:textId="77777777" w:rsidR="00F5003D" w:rsidRPr="009522A6" w:rsidRDefault="00F5003D">
            <w:pPr>
              <w:spacing w:before="0" w:after="0"/>
              <w:jc w:val="center"/>
              <w:rPr>
                <w:rFonts w:cstheme="minorHAnsi"/>
                <w:color w:val="000000"/>
                <w:szCs w:val="22"/>
              </w:rPr>
            </w:pPr>
          </w:p>
        </w:tc>
      </w:tr>
      <w:tr w:rsidR="003F7B33" w:rsidRPr="009522A6" w14:paraId="6D0E7F5B"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6AEFFA" w14:textId="36A46446" w:rsidR="003F7B33" w:rsidRPr="009522A6" w:rsidRDefault="00387F96">
            <w:pPr>
              <w:spacing w:before="0" w:after="0"/>
              <w:jc w:val="center"/>
              <w:rPr>
                <w:rFonts w:cstheme="minorHAnsi"/>
                <w:color w:val="000000"/>
                <w:szCs w:val="22"/>
              </w:rPr>
            </w:pPr>
            <w:r>
              <w:rPr>
                <w:rFonts w:cstheme="minorHAnsi"/>
                <w:color w:val="000000"/>
                <w:szCs w:val="22"/>
              </w:rPr>
              <w:t>7</w:t>
            </w:r>
          </w:p>
        </w:tc>
        <w:tc>
          <w:tcPr>
            <w:tcW w:w="3150" w:type="dxa"/>
            <w:tcBorders>
              <w:top w:val="single" w:sz="4" w:space="0" w:color="auto"/>
              <w:left w:val="nil"/>
              <w:bottom w:val="single" w:sz="4" w:space="0" w:color="auto"/>
              <w:right w:val="single" w:sz="4" w:space="0" w:color="auto"/>
            </w:tcBorders>
            <w:shd w:val="clear" w:color="auto" w:fill="auto"/>
            <w:noWrap/>
            <w:vAlign w:val="center"/>
          </w:tcPr>
          <w:p w14:paraId="5E852AB3" w14:textId="455C576A" w:rsidR="003F7B33" w:rsidRPr="009522A6" w:rsidRDefault="003F7B33" w:rsidP="000E2147">
            <w:pPr>
              <w:spacing w:before="0" w:after="0"/>
              <w:jc w:val="left"/>
              <w:rPr>
                <w:rFonts w:cstheme="minorHAnsi"/>
                <w:b/>
                <w:bCs/>
                <w:color w:val="000000"/>
                <w:szCs w:val="22"/>
              </w:rPr>
            </w:pPr>
            <w:r>
              <w:rPr>
                <w:rFonts w:cstheme="minorHAnsi"/>
                <w:b/>
                <w:bCs/>
                <w:color w:val="000000"/>
                <w:szCs w:val="22"/>
              </w:rPr>
              <w:t xml:space="preserve">DMI Gen 4 </w:t>
            </w:r>
            <w:r w:rsidR="00ED134A">
              <w:rPr>
                <w:rFonts w:cstheme="minorHAnsi"/>
                <w:b/>
                <w:bCs/>
                <w:color w:val="000000"/>
                <w:szCs w:val="22"/>
              </w:rPr>
              <w:t xml:space="preserve">Mid Bus Probe </w:t>
            </w:r>
            <w:r>
              <w:rPr>
                <w:rFonts w:cstheme="minorHAnsi"/>
                <w:b/>
                <w:bCs/>
                <w:color w:val="000000"/>
                <w:szCs w:val="22"/>
              </w:rPr>
              <w:t>Interposer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35C40FE9" w14:textId="06D66407" w:rsidR="003F7B33" w:rsidRPr="009522A6" w:rsidRDefault="00387F96">
            <w:pPr>
              <w:spacing w:before="0" w:after="0"/>
              <w:jc w:val="center"/>
              <w:rPr>
                <w:rFonts w:cstheme="minorHAnsi"/>
                <w:color w:val="000000"/>
                <w:szCs w:val="22"/>
              </w:rPr>
            </w:pPr>
            <w:r>
              <w:rPr>
                <w:rFonts w:cstheme="minorHAnsi"/>
                <w:color w:val="000000"/>
                <w:szCs w:val="22"/>
              </w:rPr>
              <w:t>TBD</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3DA3334A" w14:textId="59503F83" w:rsidR="003F7B33" w:rsidRPr="009522A6" w:rsidRDefault="00EA4D1E">
            <w:pPr>
              <w:spacing w:before="0" w:after="0"/>
              <w:jc w:val="center"/>
              <w:rPr>
                <w:rFonts w:cstheme="minorHAnsi"/>
                <w:color w:val="000000"/>
                <w:szCs w:val="22"/>
              </w:rPr>
            </w:pPr>
            <w:r w:rsidRPr="009522A6">
              <w:rPr>
                <w:rFonts w:cstheme="minorHAnsi"/>
                <w:color w:val="000000"/>
                <w:szCs w:val="22"/>
              </w:rPr>
              <w:t>Intel</w:t>
            </w:r>
          </w:p>
        </w:tc>
        <w:tc>
          <w:tcPr>
            <w:tcW w:w="2520" w:type="dxa"/>
            <w:tcBorders>
              <w:top w:val="single" w:sz="4" w:space="0" w:color="auto"/>
              <w:left w:val="nil"/>
              <w:bottom w:val="single" w:sz="4" w:space="0" w:color="auto"/>
              <w:right w:val="single" w:sz="4" w:space="0" w:color="auto"/>
            </w:tcBorders>
            <w:shd w:val="clear" w:color="auto" w:fill="auto"/>
            <w:noWrap/>
            <w:vAlign w:val="center"/>
          </w:tcPr>
          <w:p w14:paraId="38F368F6" w14:textId="77777777" w:rsidR="003F7B33" w:rsidRPr="009522A6" w:rsidRDefault="003F7B33">
            <w:pPr>
              <w:spacing w:before="0" w:after="0"/>
              <w:jc w:val="center"/>
              <w:rPr>
                <w:rFonts w:cstheme="minorHAnsi"/>
                <w:color w:val="000000"/>
                <w:szCs w:val="22"/>
              </w:rPr>
            </w:pPr>
          </w:p>
        </w:tc>
      </w:tr>
      <w:tr w:rsidR="003F7B33" w:rsidRPr="009522A6" w14:paraId="61A1AF54" w14:textId="77777777" w:rsidTr="00362621">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C4894F" w14:textId="2560A02C" w:rsidR="003F7B33" w:rsidRPr="009522A6" w:rsidRDefault="00387F96">
            <w:pPr>
              <w:spacing w:before="0" w:after="0"/>
              <w:jc w:val="center"/>
              <w:rPr>
                <w:rFonts w:cstheme="minorHAnsi"/>
                <w:color w:val="000000"/>
                <w:szCs w:val="22"/>
              </w:rPr>
            </w:pPr>
            <w:r>
              <w:rPr>
                <w:rFonts w:cstheme="minorHAnsi"/>
                <w:color w:val="000000"/>
                <w:szCs w:val="22"/>
              </w:rPr>
              <w:t>8</w:t>
            </w:r>
          </w:p>
        </w:tc>
        <w:tc>
          <w:tcPr>
            <w:tcW w:w="3150" w:type="dxa"/>
            <w:tcBorders>
              <w:top w:val="single" w:sz="4" w:space="0" w:color="auto"/>
              <w:left w:val="nil"/>
              <w:bottom w:val="single" w:sz="4" w:space="0" w:color="auto"/>
              <w:right w:val="single" w:sz="4" w:space="0" w:color="auto"/>
            </w:tcBorders>
            <w:shd w:val="clear" w:color="auto" w:fill="auto"/>
            <w:noWrap/>
            <w:vAlign w:val="center"/>
          </w:tcPr>
          <w:p w14:paraId="1CD48DAB" w14:textId="59EAA769" w:rsidR="003F7B33" w:rsidRDefault="003F7B33" w:rsidP="000E2147">
            <w:pPr>
              <w:spacing w:before="0" w:after="0"/>
              <w:jc w:val="left"/>
              <w:rPr>
                <w:rFonts w:cstheme="minorHAnsi"/>
                <w:b/>
                <w:bCs/>
                <w:color w:val="000000"/>
                <w:szCs w:val="22"/>
              </w:rPr>
            </w:pPr>
            <w:r>
              <w:rPr>
                <w:rFonts w:cstheme="minorHAnsi"/>
                <w:b/>
                <w:bCs/>
                <w:color w:val="000000"/>
                <w:szCs w:val="22"/>
              </w:rPr>
              <w:t xml:space="preserve">DMI Gen 5 </w:t>
            </w:r>
            <w:r w:rsidR="00264E03">
              <w:rPr>
                <w:rFonts w:cstheme="minorHAnsi"/>
                <w:b/>
                <w:bCs/>
                <w:color w:val="000000"/>
                <w:szCs w:val="22"/>
              </w:rPr>
              <w:t xml:space="preserve">Mid Bus Probe </w:t>
            </w:r>
            <w:r>
              <w:rPr>
                <w:rFonts w:cstheme="minorHAnsi"/>
                <w:b/>
                <w:bCs/>
                <w:color w:val="000000"/>
                <w:szCs w:val="22"/>
              </w:rPr>
              <w:t>Interposer</w:t>
            </w:r>
          </w:p>
        </w:tc>
        <w:tc>
          <w:tcPr>
            <w:tcW w:w="1620" w:type="dxa"/>
            <w:tcBorders>
              <w:top w:val="single" w:sz="4" w:space="0" w:color="auto"/>
              <w:left w:val="nil"/>
              <w:bottom w:val="single" w:sz="4" w:space="0" w:color="auto"/>
              <w:right w:val="single" w:sz="4" w:space="0" w:color="auto"/>
            </w:tcBorders>
            <w:shd w:val="clear" w:color="auto" w:fill="auto"/>
            <w:noWrap/>
            <w:vAlign w:val="center"/>
          </w:tcPr>
          <w:p w14:paraId="214B972A" w14:textId="7A02A751" w:rsidR="003F7B33" w:rsidRPr="009522A6" w:rsidRDefault="00387F96">
            <w:pPr>
              <w:spacing w:before="0" w:after="0"/>
              <w:jc w:val="center"/>
              <w:rPr>
                <w:rFonts w:cstheme="minorHAnsi"/>
                <w:color w:val="000000"/>
                <w:szCs w:val="22"/>
              </w:rPr>
            </w:pPr>
            <w:r>
              <w:rPr>
                <w:rFonts w:cstheme="minorHAnsi"/>
                <w:color w:val="000000"/>
                <w:szCs w:val="22"/>
              </w:rPr>
              <w:t>TBD</w:t>
            </w:r>
          </w:p>
        </w:tc>
        <w:tc>
          <w:tcPr>
            <w:tcW w:w="1710" w:type="dxa"/>
            <w:tcBorders>
              <w:top w:val="single" w:sz="4" w:space="0" w:color="auto"/>
              <w:left w:val="nil"/>
              <w:bottom w:val="single" w:sz="4" w:space="0" w:color="auto"/>
              <w:right w:val="single" w:sz="4" w:space="0" w:color="auto"/>
            </w:tcBorders>
            <w:shd w:val="clear" w:color="auto" w:fill="auto"/>
            <w:noWrap/>
            <w:vAlign w:val="center"/>
          </w:tcPr>
          <w:p w14:paraId="6BF2E904" w14:textId="07DB5267" w:rsidR="003F7B33" w:rsidRPr="009522A6" w:rsidRDefault="00EA4D1E">
            <w:pPr>
              <w:spacing w:before="0" w:after="0"/>
              <w:jc w:val="center"/>
              <w:rPr>
                <w:rFonts w:cstheme="minorHAnsi"/>
                <w:color w:val="000000"/>
                <w:szCs w:val="22"/>
              </w:rPr>
            </w:pPr>
            <w:r w:rsidRPr="009522A6">
              <w:rPr>
                <w:rFonts w:cstheme="minorHAnsi"/>
                <w:color w:val="000000"/>
                <w:szCs w:val="22"/>
              </w:rPr>
              <w:t>Intel</w:t>
            </w:r>
          </w:p>
        </w:tc>
        <w:tc>
          <w:tcPr>
            <w:tcW w:w="2520" w:type="dxa"/>
            <w:tcBorders>
              <w:top w:val="single" w:sz="4" w:space="0" w:color="auto"/>
              <w:left w:val="nil"/>
              <w:bottom w:val="single" w:sz="4" w:space="0" w:color="auto"/>
              <w:right w:val="single" w:sz="4" w:space="0" w:color="auto"/>
            </w:tcBorders>
            <w:shd w:val="clear" w:color="auto" w:fill="auto"/>
            <w:noWrap/>
            <w:vAlign w:val="center"/>
          </w:tcPr>
          <w:p w14:paraId="60E23896" w14:textId="77777777" w:rsidR="003F7B33" w:rsidRPr="009522A6" w:rsidRDefault="003F7B33">
            <w:pPr>
              <w:spacing w:before="0" w:after="0"/>
              <w:jc w:val="center"/>
              <w:rPr>
                <w:rFonts w:cstheme="minorHAnsi"/>
                <w:color w:val="000000"/>
                <w:szCs w:val="22"/>
              </w:rPr>
            </w:pPr>
          </w:p>
        </w:tc>
      </w:tr>
    </w:tbl>
    <w:p w14:paraId="599086E2" w14:textId="53253501" w:rsidR="00806912" w:rsidRPr="009522A6" w:rsidRDefault="005259FC" w:rsidP="004E3FA9">
      <w:pPr>
        <w:pStyle w:val="Heading2"/>
      </w:pPr>
      <w:bookmarkStart w:id="367" w:name="_Toc191662939"/>
      <w:r w:rsidRPr="009522A6">
        <w:lastRenderedPageBreak/>
        <w:t>N</w:t>
      </w:r>
      <w:r w:rsidR="00772F33" w:rsidRPr="009522A6">
        <w:t>V</w:t>
      </w:r>
      <w:r w:rsidR="00806912" w:rsidRPr="009522A6">
        <w:t xml:space="preserve">L RVP PCIe Mapping </w:t>
      </w:r>
      <w:r w:rsidR="00C52DEC" w:rsidRPr="009522A6">
        <w:t>Block diagram</w:t>
      </w:r>
      <w:bookmarkEnd w:id="367"/>
    </w:p>
    <w:p w14:paraId="33821BF5" w14:textId="24801178" w:rsidR="00C52DEC" w:rsidRPr="009522A6" w:rsidRDefault="00C52DEC" w:rsidP="00C52DEC">
      <w:pPr>
        <w:rPr>
          <w:rFonts w:cstheme="minorHAnsi"/>
          <w:lang w:val="en-IN" w:eastAsia="en-IN"/>
        </w:rPr>
      </w:pPr>
      <w:r w:rsidRPr="009522A6">
        <w:rPr>
          <w:rFonts w:cstheme="minorHAnsi"/>
          <w:lang w:val="en-IN" w:eastAsia="en-IN"/>
        </w:rPr>
        <w:t>Below block diagrams capture</w:t>
      </w:r>
      <w:r w:rsidR="0055180F" w:rsidRPr="009522A6">
        <w:rPr>
          <w:rFonts w:cstheme="minorHAnsi"/>
          <w:lang w:val="en-IN" w:eastAsia="en-IN"/>
        </w:rPr>
        <w:t>s the PCIe mapping on NVL RVPs.</w:t>
      </w:r>
    </w:p>
    <w:p w14:paraId="189370A8" w14:textId="3F76E6EC" w:rsidR="00806912" w:rsidRPr="009522A6" w:rsidRDefault="00C46EDB" w:rsidP="212A7D62">
      <w:pPr>
        <w:keepNext/>
        <w:ind w:left="-90"/>
        <w:jc w:val="left"/>
        <w:rPr>
          <w:rFonts w:cstheme="minorHAnsi"/>
        </w:rPr>
      </w:pPr>
      <w:r>
        <w:object w:dxaOrig="9709" w:dyaOrig="11040" w14:anchorId="7B68E1D2">
          <v:shape id="_x0000_i1053" type="#_x0000_t75" style="width:480.55pt;height:546.55pt" o:ole="">
            <v:imagedata r:id="rId132" o:title=""/>
          </v:shape>
          <o:OLEObject Type="Embed" ProgID="Visio.Drawing.15" ShapeID="_x0000_i1053" DrawAspect="Content" ObjectID="_1802279665" r:id="rId133"/>
        </w:object>
      </w:r>
    </w:p>
    <w:p w14:paraId="6B55ADBA" w14:textId="10E37646" w:rsidR="00806912" w:rsidRPr="009522A6" w:rsidRDefault="00806912" w:rsidP="00806912">
      <w:pPr>
        <w:pStyle w:val="Caption"/>
        <w:spacing w:before="0"/>
        <w:rPr>
          <w:rFonts w:cstheme="minorHAnsi"/>
        </w:rPr>
      </w:pPr>
      <w:bookmarkStart w:id="368" w:name="_Toc176359575"/>
      <w:bookmarkStart w:id="369" w:name="_Toc176440783"/>
      <w:bookmarkStart w:id="370" w:name="_Toc191663471"/>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w:t>
      </w:r>
      <w:r w:rsidR="007446C5">
        <w:rPr>
          <w:rFonts w:cstheme="minorHAnsi"/>
        </w:rPr>
        <w:t>-Hx</w:t>
      </w:r>
      <w:r w:rsidRPr="009522A6">
        <w:rPr>
          <w:rFonts w:cstheme="minorHAnsi"/>
        </w:rPr>
        <w:t xml:space="preserve"> CPU &amp; PCH </w:t>
      </w:r>
      <w:r w:rsidR="007446C5" w:rsidRPr="009522A6">
        <w:rPr>
          <w:rFonts w:cstheme="minorHAnsi"/>
        </w:rPr>
        <w:t>PCI</w:t>
      </w:r>
      <w:r w:rsidR="007446C5">
        <w:rPr>
          <w:rFonts w:cstheme="minorHAnsi"/>
        </w:rPr>
        <w:t>E</w:t>
      </w:r>
      <w:r w:rsidRPr="009522A6">
        <w:rPr>
          <w:rFonts w:cstheme="minorHAnsi"/>
        </w:rPr>
        <w:t xml:space="preserve"> Device Map for RVP</w:t>
      </w:r>
      <w:bookmarkEnd w:id="368"/>
      <w:bookmarkEnd w:id="369"/>
      <w:r w:rsidR="007446C5">
        <w:rPr>
          <w:rFonts w:cstheme="minorHAnsi"/>
        </w:rPr>
        <w:t>-01</w:t>
      </w:r>
      <w:bookmarkEnd w:id="370"/>
    </w:p>
    <w:p w14:paraId="434B680E" w14:textId="77777777" w:rsidR="00A54BDC" w:rsidRPr="009522A6" w:rsidRDefault="00A54BDC">
      <w:pPr>
        <w:spacing w:before="0" w:after="160" w:line="259" w:lineRule="auto"/>
        <w:jc w:val="left"/>
        <w:rPr>
          <w:rFonts w:cstheme="minorHAnsi"/>
          <w:i/>
          <w:color w:val="0860A8"/>
        </w:rPr>
      </w:pPr>
      <w:r w:rsidRPr="009522A6">
        <w:rPr>
          <w:rFonts w:cstheme="minorHAnsi"/>
        </w:rPr>
        <w:br w:type="page"/>
      </w:r>
    </w:p>
    <w:p w14:paraId="50F6AA76" w14:textId="75C81CEB" w:rsidR="00806912" w:rsidRPr="009522A6" w:rsidRDefault="00BE2768" w:rsidP="212A7D62">
      <w:pPr>
        <w:spacing w:before="240"/>
        <w:jc w:val="center"/>
        <w:rPr>
          <w:rFonts w:cstheme="minorHAnsi"/>
        </w:rPr>
      </w:pPr>
      <w:r>
        <w:object w:dxaOrig="9708" w:dyaOrig="10645" w14:anchorId="1FCA5C91">
          <v:shape id="_x0000_i1054" type="#_x0000_t75" style="width:480.55pt;height:527.45pt" o:ole="">
            <v:imagedata r:id="rId134" o:title=""/>
          </v:shape>
          <o:OLEObject Type="Embed" ProgID="Visio.Drawing.15" ShapeID="_x0000_i1054" DrawAspect="Content" ObjectID="_1802279666" r:id="rId135"/>
        </w:object>
      </w:r>
    </w:p>
    <w:p w14:paraId="21F64E4E" w14:textId="524563EF" w:rsidR="00806912" w:rsidRPr="009522A6" w:rsidRDefault="00806912" w:rsidP="00806912">
      <w:pPr>
        <w:pStyle w:val="Caption"/>
        <w:rPr>
          <w:rFonts w:cstheme="minorHAnsi"/>
        </w:rPr>
      </w:pPr>
      <w:bookmarkStart w:id="371" w:name="_Toc176359576"/>
      <w:bookmarkStart w:id="372" w:name="_Toc176440784"/>
      <w:bookmarkStart w:id="373" w:name="_Toc19166347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 xml:space="preserve"> : NVL</w:t>
      </w:r>
      <w:r w:rsidR="007446C5">
        <w:rPr>
          <w:rFonts w:cstheme="minorHAnsi"/>
        </w:rPr>
        <w:t>-Hx</w:t>
      </w:r>
      <w:r w:rsidRPr="009522A6">
        <w:rPr>
          <w:rFonts w:cstheme="minorHAnsi"/>
        </w:rPr>
        <w:t xml:space="preserve"> CPU &amp; PCH </w:t>
      </w:r>
      <w:r w:rsidR="007446C5" w:rsidRPr="009522A6">
        <w:rPr>
          <w:rFonts w:cstheme="minorHAnsi"/>
        </w:rPr>
        <w:t>PCI</w:t>
      </w:r>
      <w:r w:rsidR="007446C5">
        <w:rPr>
          <w:rFonts w:cstheme="minorHAnsi"/>
        </w:rPr>
        <w:t>E</w:t>
      </w:r>
      <w:r w:rsidRPr="009522A6">
        <w:rPr>
          <w:rFonts w:cstheme="minorHAnsi"/>
        </w:rPr>
        <w:t xml:space="preserve"> Device Map for RVP</w:t>
      </w:r>
      <w:bookmarkEnd w:id="371"/>
      <w:bookmarkEnd w:id="372"/>
      <w:r w:rsidR="007446C5">
        <w:rPr>
          <w:rFonts w:cstheme="minorHAnsi"/>
        </w:rPr>
        <w:t>-02</w:t>
      </w:r>
      <w:bookmarkEnd w:id="373"/>
    </w:p>
    <w:p w14:paraId="0126CD39" w14:textId="77777777" w:rsidR="00806912" w:rsidRPr="009522A6" w:rsidRDefault="00806912" w:rsidP="00806912">
      <w:pPr>
        <w:ind w:left="-90"/>
        <w:rPr>
          <w:rFonts w:cstheme="minorHAnsi"/>
          <w:b/>
          <w:color w:val="0860A8"/>
        </w:rPr>
      </w:pPr>
    </w:p>
    <w:p w14:paraId="489BB0BD" w14:textId="52A3FCBD" w:rsidR="00806912" w:rsidRPr="009522A6" w:rsidRDefault="00D62244" w:rsidP="212A7D62">
      <w:pPr>
        <w:keepNext/>
        <w:rPr>
          <w:rFonts w:cstheme="minorHAnsi"/>
        </w:rPr>
      </w:pPr>
      <w:r>
        <w:object w:dxaOrig="9709" w:dyaOrig="7165" w14:anchorId="6E56601D">
          <v:shape id="_x0000_i1055" type="#_x0000_t75" style="width:480.55pt;height:354.55pt" o:ole="">
            <v:imagedata r:id="rId136" o:title=""/>
          </v:shape>
          <o:OLEObject Type="Embed" ProgID="Visio.Drawing.15" ShapeID="_x0000_i1055" DrawAspect="Content" ObjectID="_1802279667" r:id="rId137"/>
        </w:object>
      </w:r>
    </w:p>
    <w:p w14:paraId="17D822DF" w14:textId="1F543A6A" w:rsidR="00806912" w:rsidRPr="009522A6" w:rsidRDefault="00806912" w:rsidP="00806912">
      <w:pPr>
        <w:pStyle w:val="Caption"/>
        <w:rPr>
          <w:rFonts w:cstheme="minorHAnsi"/>
        </w:rPr>
      </w:pPr>
      <w:bookmarkStart w:id="374" w:name="_Toc176359577"/>
      <w:bookmarkStart w:id="375" w:name="_Toc176440785"/>
      <w:bookmarkStart w:id="376" w:name="_Toc19166347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3</w:t>
      </w:r>
      <w:r w:rsidR="0076286A">
        <w:rPr>
          <w:rFonts w:cstheme="minorHAnsi"/>
        </w:rPr>
        <w:fldChar w:fldCharType="end"/>
      </w:r>
      <w:r w:rsidRPr="009522A6">
        <w:rPr>
          <w:rFonts w:cstheme="minorHAnsi"/>
        </w:rPr>
        <w:t>: NVL</w:t>
      </w:r>
      <w:r w:rsidR="007446C5">
        <w:rPr>
          <w:rFonts w:cstheme="minorHAnsi"/>
        </w:rPr>
        <w:t>-Hx</w:t>
      </w:r>
      <w:r w:rsidRPr="009522A6">
        <w:rPr>
          <w:rFonts w:cstheme="minorHAnsi"/>
        </w:rPr>
        <w:t xml:space="preserve"> CPU </w:t>
      </w:r>
      <w:r w:rsidR="007446C5" w:rsidRPr="009522A6">
        <w:rPr>
          <w:rFonts w:cstheme="minorHAnsi"/>
        </w:rPr>
        <w:t>&amp; PCH PCI</w:t>
      </w:r>
      <w:r w:rsidR="007446C5">
        <w:rPr>
          <w:rFonts w:cstheme="minorHAnsi"/>
        </w:rPr>
        <w:t>E</w:t>
      </w:r>
      <w:r w:rsidRPr="009522A6">
        <w:rPr>
          <w:rFonts w:cstheme="minorHAnsi"/>
        </w:rPr>
        <w:t xml:space="preserve"> Device Map for RVP</w:t>
      </w:r>
      <w:bookmarkEnd w:id="374"/>
      <w:bookmarkEnd w:id="375"/>
      <w:r w:rsidR="007446C5">
        <w:rPr>
          <w:rFonts w:cstheme="minorHAnsi"/>
        </w:rPr>
        <w:t>-03</w:t>
      </w:r>
      <w:bookmarkEnd w:id="376"/>
    </w:p>
    <w:p w14:paraId="59BE8CA4" w14:textId="77777777" w:rsidR="00806912" w:rsidRPr="009522A6" w:rsidRDefault="00806912" w:rsidP="00806912">
      <w:pPr>
        <w:rPr>
          <w:rFonts w:cstheme="minorHAnsi"/>
        </w:rPr>
      </w:pPr>
    </w:p>
    <w:p w14:paraId="7E26624A" w14:textId="3F06F1E0" w:rsidR="00806912" w:rsidRPr="009522A6" w:rsidRDefault="008F70AE" w:rsidP="212A7D62">
      <w:pPr>
        <w:keepNext/>
        <w:rPr>
          <w:rFonts w:cstheme="minorHAnsi"/>
        </w:rPr>
      </w:pPr>
      <w:r>
        <w:object w:dxaOrig="9708" w:dyaOrig="10069" w14:anchorId="3BDD6E80">
          <v:shape id="_x0000_i1056" type="#_x0000_t75" style="width:481.1pt;height:499.1pt" o:ole="">
            <v:imagedata r:id="rId138" o:title=""/>
          </v:shape>
          <o:OLEObject Type="Embed" ProgID="Visio.Drawing.15" ShapeID="_x0000_i1056" DrawAspect="Content" ObjectID="_1802279668" r:id="rId139"/>
        </w:object>
      </w:r>
    </w:p>
    <w:p w14:paraId="2195B49C" w14:textId="2F13167C" w:rsidR="00806912" w:rsidRPr="009522A6" w:rsidRDefault="00806912" w:rsidP="00806912">
      <w:pPr>
        <w:pStyle w:val="Caption"/>
        <w:rPr>
          <w:rFonts w:cstheme="minorHAnsi"/>
        </w:rPr>
      </w:pPr>
      <w:bookmarkStart w:id="377" w:name="_Toc176359578"/>
      <w:bookmarkStart w:id="378" w:name="_Toc176440786"/>
      <w:bookmarkStart w:id="379" w:name="_Toc19166347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Pr="009522A6">
        <w:rPr>
          <w:rFonts w:cstheme="minorHAnsi"/>
        </w:rPr>
        <w:t>: NVL</w:t>
      </w:r>
      <w:r w:rsidR="00DB0EA0">
        <w:rPr>
          <w:rFonts w:cstheme="minorHAnsi"/>
        </w:rPr>
        <w:t>-</w:t>
      </w:r>
      <w:r w:rsidR="003D13C0">
        <w:rPr>
          <w:rFonts w:cstheme="minorHAnsi"/>
        </w:rPr>
        <w:t>Hx/UPH</w:t>
      </w:r>
      <w:r w:rsidRPr="009522A6">
        <w:rPr>
          <w:rFonts w:cstheme="minorHAnsi"/>
        </w:rPr>
        <w:t xml:space="preserve"> CPU &amp; PCH PCI</w:t>
      </w:r>
      <w:r w:rsidR="0019605E">
        <w:rPr>
          <w:rFonts w:cstheme="minorHAnsi"/>
        </w:rPr>
        <w:t>E</w:t>
      </w:r>
      <w:r w:rsidRPr="009522A6">
        <w:rPr>
          <w:rFonts w:cstheme="minorHAnsi"/>
        </w:rPr>
        <w:t xml:space="preserve"> Device Map for RVP</w:t>
      </w:r>
      <w:bookmarkEnd w:id="377"/>
      <w:bookmarkEnd w:id="378"/>
      <w:r w:rsidR="0019605E">
        <w:rPr>
          <w:rFonts w:cstheme="minorHAnsi"/>
        </w:rPr>
        <w:t>-04</w:t>
      </w:r>
      <w:bookmarkEnd w:id="379"/>
    </w:p>
    <w:p w14:paraId="3EF0B1A9" w14:textId="7B08B129" w:rsidR="00D2633D" w:rsidRDefault="00806912" w:rsidP="00D2633D">
      <w:pPr>
        <w:keepNext/>
        <w:spacing w:before="0" w:after="160" w:line="259" w:lineRule="auto"/>
        <w:jc w:val="center"/>
      </w:pPr>
      <w:r w:rsidRPr="009522A6">
        <w:rPr>
          <w:rFonts w:cstheme="minorHAnsi"/>
        </w:rPr>
        <w:br w:type="page"/>
      </w:r>
      <w:r w:rsidR="00EB584C">
        <w:object w:dxaOrig="9621" w:dyaOrig="10341" w14:anchorId="14E84C3C">
          <v:shape id="_x0000_i1057" type="#_x0000_t75" style="width:481.1pt;height:517.1pt" o:ole="">
            <v:imagedata r:id="rId140" o:title=""/>
          </v:shape>
          <o:OLEObject Type="Embed" ProgID="Visio.Drawing.15" ShapeID="_x0000_i1057" DrawAspect="Content" ObjectID="_1802279669" r:id="rId141"/>
        </w:object>
      </w:r>
    </w:p>
    <w:p w14:paraId="4E39389B" w14:textId="1457C9B5" w:rsidR="00D2633D" w:rsidRDefault="00D2633D" w:rsidP="00D2633D">
      <w:pPr>
        <w:pStyle w:val="Caption"/>
      </w:pPr>
      <w:bookmarkStart w:id="380" w:name="_Toc191663475"/>
      <w:r>
        <w:t xml:space="preserve">Figure </w:t>
      </w:r>
      <w:r w:rsidR="0076286A">
        <w:fldChar w:fldCharType="begin"/>
      </w:r>
      <w:r w:rsidR="0076286A">
        <w:instrText xml:space="preserve"> STYLEREF 1 \s </w:instrText>
      </w:r>
      <w:r w:rsidR="0076286A">
        <w:fldChar w:fldCharType="separate"/>
      </w:r>
      <w:r w:rsidR="00FA3322">
        <w:rPr>
          <w:noProof/>
        </w:rPr>
        <w:t>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t>: NVL-UPH CPU PCIE</w:t>
      </w:r>
      <w:r w:rsidR="002745EA">
        <w:t xml:space="preserve"> Device Map for RVP-05</w:t>
      </w:r>
      <w:bookmarkEnd w:id="380"/>
    </w:p>
    <w:p w14:paraId="6A5D5A5F" w14:textId="7017E52F" w:rsidR="00A92AF9" w:rsidRDefault="00962C34" w:rsidP="00A92AF9">
      <w:pPr>
        <w:keepNext/>
      </w:pPr>
      <w:r>
        <w:object w:dxaOrig="9721" w:dyaOrig="7356" w14:anchorId="0D0CE9D2">
          <v:shape id="_x0000_i1058" type="#_x0000_t75" style="width:481.1pt;height:346.9pt" o:ole="">
            <v:imagedata r:id="rId142" o:title=""/>
          </v:shape>
          <o:OLEObject Type="Embed" ProgID="Visio.Drawing.15" ShapeID="_x0000_i1058" DrawAspect="Content" ObjectID="_1802279670" r:id="rId143"/>
        </w:object>
      </w:r>
    </w:p>
    <w:p w14:paraId="36EEA984" w14:textId="7A8D96B8" w:rsidR="00806912" w:rsidRPr="0091516F" w:rsidRDefault="00A92AF9" w:rsidP="00A92AF9">
      <w:pPr>
        <w:pStyle w:val="Caption"/>
      </w:pPr>
      <w:bookmarkStart w:id="381" w:name="_Toc191663476"/>
      <w:r>
        <w:t xml:space="preserve">Figure </w:t>
      </w:r>
      <w:r w:rsidR="0076286A">
        <w:fldChar w:fldCharType="begin"/>
      </w:r>
      <w:r w:rsidR="0076286A">
        <w:instrText xml:space="preserve"> STYLEREF 1 \s </w:instrText>
      </w:r>
      <w:r w:rsidR="0076286A">
        <w:fldChar w:fldCharType="separate"/>
      </w:r>
      <w:r w:rsidR="00FA3322">
        <w:rPr>
          <w:noProof/>
        </w:rPr>
        <w:t>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6</w:t>
      </w:r>
      <w:r w:rsidR="0076286A">
        <w:fldChar w:fldCharType="end"/>
      </w:r>
      <w:r>
        <w:t xml:space="preserve">: </w:t>
      </w:r>
      <w:r w:rsidRPr="00235511">
        <w:t>NVL-UPH CPU PCIE Device Map for RVP-0</w:t>
      </w:r>
      <w:r>
        <w:t>6</w:t>
      </w:r>
      <w:bookmarkEnd w:id="381"/>
    </w:p>
    <w:p w14:paraId="53AE85DD" w14:textId="0ADBDDFA" w:rsidR="00EA6CC4" w:rsidRPr="009522A6" w:rsidRDefault="00EA6CC4" w:rsidP="004E3FA9">
      <w:pPr>
        <w:pStyle w:val="Heading2"/>
      </w:pPr>
      <w:bookmarkStart w:id="382" w:name="_Toc191662940"/>
      <w:r w:rsidRPr="009522A6">
        <w:t>Direct Media Interface (DMI)</w:t>
      </w:r>
      <w:bookmarkEnd w:id="382"/>
    </w:p>
    <w:p w14:paraId="695241B4" w14:textId="10CE53CD" w:rsidR="00EA6CC4" w:rsidRPr="009522A6" w:rsidRDefault="00EA6CC4" w:rsidP="00487D34">
      <w:pPr>
        <w:rPr>
          <w:rFonts w:cstheme="minorHAnsi"/>
        </w:rPr>
      </w:pPr>
      <w:r w:rsidRPr="009522A6">
        <w:rPr>
          <w:rFonts w:cstheme="minorHAnsi"/>
        </w:rPr>
        <w:t xml:space="preserve">In NVL for Direct media interface, DMI3 is adopted </w:t>
      </w:r>
      <w:r w:rsidR="001C0D02" w:rsidRPr="009522A6">
        <w:rPr>
          <w:rFonts w:cstheme="minorHAnsi"/>
        </w:rPr>
        <w:t>like</w:t>
      </w:r>
      <w:r w:rsidRPr="009522A6">
        <w:rPr>
          <w:rFonts w:cstheme="minorHAnsi"/>
        </w:rPr>
        <w:t xml:space="preserve"> MTL. Major difference here is x8 DMI3 is changed to x4 DMI3 (Gen5 x4 PCIe). NVL, the PCH-S pairs with NVL PCD-H in a different PCH mode called “PCH.IOE” mode.  PCH IOE refers to Platform Controller Hub I/O Expansion. PCH.IOE mode provides I/O expansion without most other capabilities present in the PCH, e.g. no manageability. PCD-H die connected to PCH.IOE through DMI Gen5 x4 and eSPI. PCD-H provide xtal clock and RTC clock based on request from PCH.IOE. There are Virtual Wire (VW) messaging between the PCH and PCD-H to support the 4-way XTAL clkreq/clkack handshake. For identifying PCD that is connected to the Hub die, IOC defines a new Fuse bit. In PCH.IOE mode the XTAL and the RTC clocks to the PCH originate from PCD. The DMI clocks is generated from the PCD-H to satisfy the common clocking requirements. The table details the clock related signals between the PCH-S and the PCD-H dies.</w:t>
      </w:r>
    </w:p>
    <w:p w14:paraId="13AF8F1A" w14:textId="5CE52361" w:rsidR="00EA6CC4" w:rsidRPr="009522A6" w:rsidRDefault="00EA6CC4" w:rsidP="00F95AC2">
      <w:pPr>
        <w:pStyle w:val="Caption"/>
        <w:spacing w:before="0" w:after="60"/>
        <w:rPr>
          <w:rFonts w:cstheme="minorHAnsi"/>
        </w:rPr>
      </w:pPr>
      <w:bookmarkStart w:id="383" w:name="_Toc176365833"/>
      <w:bookmarkStart w:id="384" w:name="_Toc19166361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40</w:t>
      </w:r>
      <w:r w:rsidR="00924662" w:rsidRPr="009522A6">
        <w:rPr>
          <w:rFonts w:cstheme="minorHAnsi"/>
        </w:rPr>
        <w:fldChar w:fldCharType="end"/>
      </w:r>
      <w:r w:rsidRPr="009522A6">
        <w:rPr>
          <w:rFonts w:cstheme="minorHAnsi"/>
        </w:rPr>
        <w:t xml:space="preserve">: Clock signals between PCD and PCH on </w:t>
      </w:r>
      <w:r w:rsidR="00B9012E" w:rsidRPr="009522A6">
        <w:rPr>
          <w:rFonts w:cstheme="minorHAnsi"/>
        </w:rPr>
        <w:t>NVL</w:t>
      </w:r>
      <w:r w:rsidRPr="009522A6">
        <w:rPr>
          <w:rFonts w:cstheme="minorHAnsi"/>
        </w:rPr>
        <w:t xml:space="preserve"> RVP</w:t>
      </w:r>
      <w:bookmarkEnd w:id="383"/>
      <w:bookmarkEnd w:id="384"/>
    </w:p>
    <w:tbl>
      <w:tblPr>
        <w:tblW w:w="9720" w:type="dxa"/>
        <w:tblInd w:w="-95" w:type="dxa"/>
        <w:tblLook w:val="04A0" w:firstRow="1" w:lastRow="0" w:firstColumn="1" w:lastColumn="0" w:noHBand="0" w:noVBand="1"/>
      </w:tblPr>
      <w:tblGrid>
        <w:gridCol w:w="703"/>
        <w:gridCol w:w="2177"/>
        <w:gridCol w:w="1170"/>
        <w:gridCol w:w="2160"/>
        <w:gridCol w:w="990"/>
        <w:gridCol w:w="2520"/>
      </w:tblGrid>
      <w:tr w:rsidR="005A62E8" w:rsidRPr="009522A6" w14:paraId="78B0E390" w14:textId="77777777" w:rsidTr="00504EA5">
        <w:trPr>
          <w:trHeight w:val="60"/>
        </w:trPr>
        <w:tc>
          <w:tcPr>
            <w:tcW w:w="703"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5111A3D3"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Clock</w:t>
            </w:r>
          </w:p>
        </w:tc>
        <w:tc>
          <w:tcPr>
            <w:tcW w:w="2177" w:type="dxa"/>
            <w:tcBorders>
              <w:top w:val="single" w:sz="4" w:space="0" w:color="auto"/>
              <w:left w:val="nil"/>
              <w:bottom w:val="single" w:sz="4" w:space="0" w:color="auto"/>
              <w:right w:val="single" w:sz="4" w:space="0" w:color="auto"/>
            </w:tcBorders>
            <w:shd w:val="clear" w:color="000000" w:fill="0070C0"/>
            <w:vAlign w:val="center"/>
            <w:hideMark/>
          </w:tcPr>
          <w:p w14:paraId="2CC6A527"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PCD-H Name</w:t>
            </w:r>
          </w:p>
        </w:tc>
        <w:tc>
          <w:tcPr>
            <w:tcW w:w="1170" w:type="dxa"/>
            <w:tcBorders>
              <w:top w:val="single" w:sz="4" w:space="0" w:color="auto"/>
              <w:left w:val="nil"/>
              <w:bottom w:val="single" w:sz="4" w:space="0" w:color="auto"/>
              <w:right w:val="single" w:sz="4" w:space="0" w:color="auto"/>
            </w:tcBorders>
            <w:shd w:val="clear" w:color="000000" w:fill="0070C0"/>
            <w:vAlign w:val="center"/>
            <w:hideMark/>
          </w:tcPr>
          <w:p w14:paraId="5BBA984A"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PCD-H Dir</w:t>
            </w:r>
          </w:p>
        </w:tc>
        <w:tc>
          <w:tcPr>
            <w:tcW w:w="2160" w:type="dxa"/>
            <w:tcBorders>
              <w:top w:val="single" w:sz="4" w:space="0" w:color="auto"/>
              <w:left w:val="nil"/>
              <w:bottom w:val="single" w:sz="4" w:space="0" w:color="auto"/>
              <w:right w:val="single" w:sz="4" w:space="0" w:color="auto"/>
            </w:tcBorders>
            <w:shd w:val="clear" w:color="000000" w:fill="0070C0"/>
            <w:vAlign w:val="center"/>
            <w:hideMark/>
          </w:tcPr>
          <w:p w14:paraId="207147E5"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PCH Name</w:t>
            </w:r>
          </w:p>
        </w:tc>
        <w:tc>
          <w:tcPr>
            <w:tcW w:w="990" w:type="dxa"/>
            <w:tcBorders>
              <w:top w:val="single" w:sz="4" w:space="0" w:color="auto"/>
              <w:left w:val="nil"/>
              <w:bottom w:val="single" w:sz="4" w:space="0" w:color="auto"/>
              <w:right w:val="single" w:sz="4" w:space="0" w:color="auto"/>
            </w:tcBorders>
            <w:shd w:val="clear" w:color="000000" w:fill="0070C0"/>
            <w:vAlign w:val="center"/>
            <w:hideMark/>
          </w:tcPr>
          <w:p w14:paraId="34DFDD15"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PCH Dir</w:t>
            </w:r>
          </w:p>
        </w:tc>
        <w:tc>
          <w:tcPr>
            <w:tcW w:w="2520" w:type="dxa"/>
            <w:tcBorders>
              <w:top w:val="single" w:sz="4" w:space="0" w:color="auto"/>
              <w:left w:val="nil"/>
              <w:bottom w:val="single" w:sz="4" w:space="0" w:color="auto"/>
              <w:right w:val="single" w:sz="4" w:space="0" w:color="auto"/>
            </w:tcBorders>
            <w:shd w:val="clear" w:color="000000" w:fill="0070C0"/>
            <w:vAlign w:val="center"/>
            <w:hideMark/>
          </w:tcPr>
          <w:p w14:paraId="0B312DA6" w14:textId="77777777" w:rsidR="00EA6CC4" w:rsidRPr="009522A6" w:rsidRDefault="00EA6CC4">
            <w:pPr>
              <w:spacing w:before="0" w:after="0"/>
              <w:jc w:val="center"/>
              <w:rPr>
                <w:rFonts w:cstheme="minorHAnsi"/>
                <w:b/>
                <w:color w:val="FFFFFF"/>
                <w:szCs w:val="22"/>
              </w:rPr>
            </w:pPr>
            <w:r w:rsidRPr="009522A6">
              <w:rPr>
                <w:rFonts w:cstheme="minorHAnsi"/>
                <w:b/>
                <w:color w:val="FFFFFF"/>
                <w:szCs w:val="22"/>
              </w:rPr>
              <w:t>Comments</w:t>
            </w:r>
          </w:p>
        </w:tc>
      </w:tr>
      <w:tr w:rsidR="00E52B2F" w:rsidRPr="009522A6" w14:paraId="7D637F40" w14:textId="77777777" w:rsidTr="00504EA5">
        <w:trPr>
          <w:trHeight w:val="60"/>
        </w:trPr>
        <w:tc>
          <w:tcPr>
            <w:tcW w:w="703" w:type="dxa"/>
            <w:tcBorders>
              <w:top w:val="nil"/>
              <w:left w:val="single" w:sz="4" w:space="0" w:color="auto"/>
              <w:bottom w:val="single" w:sz="4" w:space="0" w:color="auto"/>
              <w:right w:val="single" w:sz="4" w:space="0" w:color="auto"/>
            </w:tcBorders>
            <w:shd w:val="clear" w:color="000000" w:fill="FFFFFF"/>
            <w:vAlign w:val="center"/>
            <w:hideMark/>
          </w:tcPr>
          <w:p w14:paraId="3516F63C"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XTAL</w:t>
            </w:r>
          </w:p>
        </w:tc>
        <w:tc>
          <w:tcPr>
            <w:tcW w:w="2177" w:type="dxa"/>
            <w:tcBorders>
              <w:top w:val="nil"/>
              <w:left w:val="nil"/>
              <w:bottom w:val="single" w:sz="4" w:space="0" w:color="auto"/>
              <w:right w:val="single" w:sz="4" w:space="0" w:color="auto"/>
            </w:tcBorders>
            <w:shd w:val="clear" w:color="000000" w:fill="FFFFFF"/>
            <w:vAlign w:val="center"/>
            <w:hideMark/>
          </w:tcPr>
          <w:p w14:paraId="4CF13D6E"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XTAL_OUT (GPIO)</w:t>
            </w:r>
          </w:p>
        </w:tc>
        <w:tc>
          <w:tcPr>
            <w:tcW w:w="1170" w:type="dxa"/>
            <w:tcBorders>
              <w:top w:val="nil"/>
              <w:left w:val="nil"/>
              <w:bottom w:val="single" w:sz="4" w:space="0" w:color="auto"/>
              <w:right w:val="single" w:sz="4" w:space="0" w:color="auto"/>
            </w:tcBorders>
            <w:shd w:val="clear" w:color="000000" w:fill="FFFFFF"/>
            <w:vAlign w:val="center"/>
            <w:hideMark/>
          </w:tcPr>
          <w:p w14:paraId="5DCE726F"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output</w:t>
            </w:r>
          </w:p>
        </w:tc>
        <w:tc>
          <w:tcPr>
            <w:tcW w:w="2160" w:type="dxa"/>
            <w:tcBorders>
              <w:top w:val="nil"/>
              <w:left w:val="nil"/>
              <w:bottom w:val="single" w:sz="4" w:space="0" w:color="auto"/>
              <w:right w:val="single" w:sz="4" w:space="0" w:color="auto"/>
            </w:tcBorders>
            <w:shd w:val="clear" w:color="000000" w:fill="FFFFFF"/>
            <w:vAlign w:val="center"/>
            <w:hideMark/>
          </w:tcPr>
          <w:p w14:paraId="5409057B"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XTAL_IN (iSCLK)</w:t>
            </w:r>
          </w:p>
        </w:tc>
        <w:tc>
          <w:tcPr>
            <w:tcW w:w="990" w:type="dxa"/>
            <w:tcBorders>
              <w:top w:val="nil"/>
              <w:left w:val="nil"/>
              <w:bottom w:val="single" w:sz="4" w:space="0" w:color="auto"/>
              <w:right w:val="single" w:sz="4" w:space="0" w:color="auto"/>
            </w:tcBorders>
            <w:shd w:val="clear" w:color="000000" w:fill="FFFFFF"/>
            <w:vAlign w:val="center"/>
            <w:hideMark/>
          </w:tcPr>
          <w:p w14:paraId="792434DE"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Input</w:t>
            </w:r>
          </w:p>
        </w:tc>
        <w:tc>
          <w:tcPr>
            <w:tcW w:w="2520" w:type="dxa"/>
            <w:tcBorders>
              <w:top w:val="nil"/>
              <w:left w:val="nil"/>
              <w:bottom w:val="single" w:sz="4" w:space="0" w:color="auto"/>
              <w:right w:val="single" w:sz="4" w:space="0" w:color="auto"/>
            </w:tcBorders>
            <w:shd w:val="clear" w:color="000000" w:fill="FFFFFF"/>
            <w:vAlign w:val="center"/>
            <w:hideMark/>
          </w:tcPr>
          <w:p w14:paraId="7D0D2C25"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Single ended 38.4MHz clk</w:t>
            </w:r>
          </w:p>
        </w:tc>
      </w:tr>
      <w:tr w:rsidR="00E52B2F" w:rsidRPr="009522A6" w14:paraId="1002BC44" w14:textId="77777777" w:rsidTr="00504EA5">
        <w:trPr>
          <w:trHeight w:val="60"/>
        </w:trPr>
        <w:tc>
          <w:tcPr>
            <w:tcW w:w="703" w:type="dxa"/>
            <w:tcBorders>
              <w:top w:val="nil"/>
              <w:left w:val="single" w:sz="4" w:space="0" w:color="auto"/>
              <w:bottom w:val="single" w:sz="4" w:space="0" w:color="auto"/>
              <w:right w:val="single" w:sz="4" w:space="0" w:color="auto"/>
            </w:tcBorders>
            <w:shd w:val="clear" w:color="000000" w:fill="FFFFFF"/>
            <w:vAlign w:val="center"/>
            <w:hideMark/>
          </w:tcPr>
          <w:p w14:paraId="6D15A52C"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RTC</w:t>
            </w:r>
          </w:p>
        </w:tc>
        <w:tc>
          <w:tcPr>
            <w:tcW w:w="2177" w:type="dxa"/>
            <w:tcBorders>
              <w:top w:val="nil"/>
              <w:left w:val="nil"/>
              <w:bottom w:val="single" w:sz="4" w:space="0" w:color="auto"/>
              <w:right w:val="single" w:sz="4" w:space="0" w:color="auto"/>
            </w:tcBorders>
            <w:shd w:val="clear" w:color="000000" w:fill="FFFFFF"/>
            <w:vAlign w:val="center"/>
            <w:hideMark/>
          </w:tcPr>
          <w:p w14:paraId="726E6A9D"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SUSCLK</w:t>
            </w:r>
          </w:p>
        </w:tc>
        <w:tc>
          <w:tcPr>
            <w:tcW w:w="1170" w:type="dxa"/>
            <w:tcBorders>
              <w:top w:val="nil"/>
              <w:left w:val="nil"/>
              <w:bottom w:val="single" w:sz="4" w:space="0" w:color="auto"/>
              <w:right w:val="single" w:sz="4" w:space="0" w:color="auto"/>
            </w:tcBorders>
            <w:shd w:val="clear" w:color="000000" w:fill="FFFFFF"/>
            <w:vAlign w:val="center"/>
            <w:hideMark/>
          </w:tcPr>
          <w:p w14:paraId="10FCFCF4"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output</w:t>
            </w:r>
          </w:p>
        </w:tc>
        <w:tc>
          <w:tcPr>
            <w:tcW w:w="2160" w:type="dxa"/>
            <w:tcBorders>
              <w:top w:val="nil"/>
              <w:left w:val="nil"/>
              <w:bottom w:val="single" w:sz="4" w:space="0" w:color="auto"/>
              <w:right w:val="single" w:sz="4" w:space="0" w:color="auto"/>
            </w:tcBorders>
            <w:shd w:val="clear" w:color="000000" w:fill="FFFFFF"/>
            <w:vAlign w:val="center"/>
            <w:hideMark/>
          </w:tcPr>
          <w:p w14:paraId="5480D01E"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RTCX1</w:t>
            </w:r>
          </w:p>
        </w:tc>
        <w:tc>
          <w:tcPr>
            <w:tcW w:w="990" w:type="dxa"/>
            <w:tcBorders>
              <w:top w:val="nil"/>
              <w:left w:val="nil"/>
              <w:bottom w:val="single" w:sz="4" w:space="0" w:color="auto"/>
              <w:right w:val="single" w:sz="4" w:space="0" w:color="auto"/>
            </w:tcBorders>
            <w:shd w:val="clear" w:color="000000" w:fill="FFFFFF"/>
            <w:vAlign w:val="center"/>
            <w:hideMark/>
          </w:tcPr>
          <w:p w14:paraId="6CBCE091"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Input</w:t>
            </w:r>
          </w:p>
        </w:tc>
        <w:tc>
          <w:tcPr>
            <w:tcW w:w="2520" w:type="dxa"/>
            <w:tcBorders>
              <w:top w:val="nil"/>
              <w:left w:val="nil"/>
              <w:bottom w:val="single" w:sz="4" w:space="0" w:color="auto"/>
              <w:right w:val="single" w:sz="4" w:space="0" w:color="auto"/>
            </w:tcBorders>
            <w:shd w:val="clear" w:color="000000" w:fill="FFFFFF"/>
            <w:vAlign w:val="center"/>
            <w:hideMark/>
          </w:tcPr>
          <w:p w14:paraId="25001A6E"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Single ended 32KHz clk</w:t>
            </w:r>
          </w:p>
        </w:tc>
      </w:tr>
      <w:tr w:rsidR="00DE1242" w:rsidRPr="009522A6" w14:paraId="19E4CE11" w14:textId="77777777" w:rsidTr="00504EA5">
        <w:trPr>
          <w:trHeight w:val="60"/>
        </w:trPr>
        <w:tc>
          <w:tcPr>
            <w:tcW w:w="703" w:type="dxa"/>
            <w:vMerge w:val="restart"/>
            <w:tcBorders>
              <w:top w:val="nil"/>
              <w:left w:val="single" w:sz="4" w:space="0" w:color="auto"/>
              <w:bottom w:val="single" w:sz="4" w:space="0" w:color="auto"/>
              <w:right w:val="single" w:sz="4" w:space="0" w:color="auto"/>
            </w:tcBorders>
            <w:shd w:val="clear" w:color="000000" w:fill="FFFFFF"/>
            <w:vAlign w:val="center"/>
            <w:hideMark/>
          </w:tcPr>
          <w:p w14:paraId="53FD290F"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DMI</w:t>
            </w:r>
          </w:p>
        </w:tc>
        <w:tc>
          <w:tcPr>
            <w:tcW w:w="2177" w:type="dxa"/>
            <w:tcBorders>
              <w:top w:val="nil"/>
              <w:left w:val="nil"/>
              <w:bottom w:val="single" w:sz="4" w:space="0" w:color="auto"/>
              <w:right w:val="single" w:sz="4" w:space="0" w:color="auto"/>
            </w:tcBorders>
            <w:shd w:val="clear" w:color="000000" w:fill="FFFFFF"/>
            <w:vAlign w:val="center"/>
            <w:hideMark/>
          </w:tcPr>
          <w:p w14:paraId="321D12AB" w14:textId="16465073" w:rsidR="00EA6CC4" w:rsidRPr="009522A6" w:rsidRDefault="00EA6CC4">
            <w:pPr>
              <w:spacing w:before="0" w:after="0"/>
              <w:jc w:val="center"/>
              <w:rPr>
                <w:rFonts w:cstheme="minorHAnsi"/>
                <w:color w:val="000000"/>
                <w:szCs w:val="22"/>
              </w:rPr>
            </w:pPr>
            <w:r w:rsidRPr="009522A6">
              <w:rPr>
                <w:rFonts w:cstheme="minorHAnsi"/>
                <w:color w:val="000000"/>
                <w:szCs w:val="22"/>
              </w:rPr>
              <w:t>CLKOUT_SRC_</w:t>
            </w:r>
            <w:r w:rsidR="003A63E8" w:rsidRPr="009522A6">
              <w:rPr>
                <w:rFonts w:cstheme="minorHAnsi"/>
                <w:color w:val="000000"/>
                <w:szCs w:val="22"/>
              </w:rPr>
              <w:t>P [</w:t>
            </w:r>
            <w:r w:rsidRPr="009522A6">
              <w:rPr>
                <w:rFonts w:cstheme="minorHAnsi"/>
                <w:color w:val="000000"/>
                <w:szCs w:val="22"/>
              </w:rPr>
              <w:t>*]</w:t>
            </w:r>
          </w:p>
        </w:tc>
        <w:tc>
          <w:tcPr>
            <w:tcW w:w="1170" w:type="dxa"/>
            <w:tcBorders>
              <w:top w:val="nil"/>
              <w:left w:val="nil"/>
              <w:bottom w:val="single" w:sz="4" w:space="0" w:color="auto"/>
              <w:right w:val="single" w:sz="4" w:space="0" w:color="auto"/>
            </w:tcBorders>
            <w:shd w:val="clear" w:color="000000" w:fill="FFFFFF"/>
            <w:vAlign w:val="center"/>
            <w:hideMark/>
          </w:tcPr>
          <w:p w14:paraId="20620B61"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output</w:t>
            </w:r>
          </w:p>
        </w:tc>
        <w:tc>
          <w:tcPr>
            <w:tcW w:w="2160" w:type="dxa"/>
            <w:tcBorders>
              <w:top w:val="nil"/>
              <w:left w:val="nil"/>
              <w:bottom w:val="single" w:sz="4" w:space="0" w:color="auto"/>
              <w:right w:val="single" w:sz="4" w:space="0" w:color="auto"/>
            </w:tcBorders>
            <w:shd w:val="clear" w:color="000000" w:fill="FFFFFF"/>
            <w:vAlign w:val="center"/>
            <w:hideMark/>
          </w:tcPr>
          <w:p w14:paraId="6C5B593C"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EXT_INJ_PHY_P_PAD</w:t>
            </w:r>
          </w:p>
        </w:tc>
        <w:tc>
          <w:tcPr>
            <w:tcW w:w="990" w:type="dxa"/>
            <w:tcBorders>
              <w:top w:val="nil"/>
              <w:left w:val="nil"/>
              <w:bottom w:val="single" w:sz="4" w:space="0" w:color="auto"/>
              <w:right w:val="single" w:sz="4" w:space="0" w:color="auto"/>
            </w:tcBorders>
            <w:shd w:val="clear" w:color="000000" w:fill="FFFFFF"/>
            <w:vAlign w:val="center"/>
            <w:hideMark/>
          </w:tcPr>
          <w:p w14:paraId="077B3A34"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input</w:t>
            </w:r>
          </w:p>
        </w:tc>
        <w:tc>
          <w:tcPr>
            <w:tcW w:w="252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D74837B"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Any one of the 9 SRC buffers can me mapped to the DMI</w:t>
            </w:r>
          </w:p>
        </w:tc>
      </w:tr>
      <w:tr w:rsidR="00E52B2F" w:rsidRPr="009522A6" w14:paraId="026C7A52" w14:textId="77777777" w:rsidTr="00504EA5">
        <w:trPr>
          <w:trHeight w:val="386"/>
        </w:trPr>
        <w:tc>
          <w:tcPr>
            <w:tcW w:w="703" w:type="dxa"/>
            <w:vMerge/>
            <w:tcBorders>
              <w:top w:val="nil"/>
              <w:left w:val="single" w:sz="4" w:space="0" w:color="auto"/>
              <w:bottom w:val="single" w:sz="4" w:space="0" w:color="auto"/>
              <w:right w:val="single" w:sz="4" w:space="0" w:color="auto"/>
            </w:tcBorders>
            <w:vAlign w:val="center"/>
            <w:hideMark/>
          </w:tcPr>
          <w:p w14:paraId="79C2277B" w14:textId="77777777" w:rsidR="00EA6CC4" w:rsidRPr="009522A6" w:rsidRDefault="00EA6CC4">
            <w:pPr>
              <w:spacing w:before="0" w:after="0"/>
              <w:jc w:val="center"/>
              <w:rPr>
                <w:rFonts w:cstheme="minorHAnsi"/>
                <w:color w:val="000000"/>
                <w:szCs w:val="22"/>
              </w:rPr>
            </w:pPr>
          </w:p>
        </w:tc>
        <w:tc>
          <w:tcPr>
            <w:tcW w:w="2177" w:type="dxa"/>
            <w:tcBorders>
              <w:top w:val="nil"/>
              <w:left w:val="nil"/>
              <w:bottom w:val="single" w:sz="4" w:space="0" w:color="auto"/>
              <w:right w:val="single" w:sz="4" w:space="0" w:color="auto"/>
            </w:tcBorders>
            <w:shd w:val="clear" w:color="000000" w:fill="FFFFFF"/>
            <w:vAlign w:val="center"/>
            <w:hideMark/>
          </w:tcPr>
          <w:p w14:paraId="28719A90" w14:textId="2DEF0311" w:rsidR="00EA6CC4" w:rsidRPr="009522A6" w:rsidRDefault="00EA6CC4">
            <w:pPr>
              <w:spacing w:before="0" w:after="0"/>
              <w:jc w:val="center"/>
              <w:rPr>
                <w:rFonts w:cstheme="minorHAnsi"/>
                <w:color w:val="000000"/>
                <w:szCs w:val="22"/>
              </w:rPr>
            </w:pPr>
            <w:r w:rsidRPr="009522A6">
              <w:rPr>
                <w:rFonts w:cstheme="minorHAnsi"/>
                <w:color w:val="000000"/>
                <w:szCs w:val="22"/>
              </w:rPr>
              <w:t>CLKOUT_SRC_</w:t>
            </w:r>
            <w:r w:rsidR="003A63E8" w:rsidRPr="009522A6">
              <w:rPr>
                <w:rFonts w:cstheme="minorHAnsi"/>
                <w:color w:val="000000"/>
                <w:szCs w:val="22"/>
              </w:rPr>
              <w:t>N [</w:t>
            </w:r>
            <w:r w:rsidRPr="009522A6">
              <w:rPr>
                <w:rFonts w:cstheme="minorHAnsi"/>
                <w:color w:val="000000"/>
                <w:szCs w:val="22"/>
              </w:rPr>
              <w:t>*]</w:t>
            </w:r>
          </w:p>
        </w:tc>
        <w:tc>
          <w:tcPr>
            <w:tcW w:w="1170" w:type="dxa"/>
            <w:tcBorders>
              <w:top w:val="nil"/>
              <w:left w:val="nil"/>
              <w:bottom w:val="single" w:sz="4" w:space="0" w:color="auto"/>
              <w:right w:val="single" w:sz="4" w:space="0" w:color="auto"/>
            </w:tcBorders>
            <w:shd w:val="clear" w:color="000000" w:fill="FFFFFF"/>
            <w:vAlign w:val="center"/>
            <w:hideMark/>
          </w:tcPr>
          <w:p w14:paraId="294349F9"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output</w:t>
            </w:r>
          </w:p>
        </w:tc>
        <w:tc>
          <w:tcPr>
            <w:tcW w:w="2160" w:type="dxa"/>
            <w:tcBorders>
              <w:top w:val="nil"/>
              <w:left w:val="nil"/>
              <w:bottom w:val="single" w:sz="4" w:space="0" w:color="auto"/>
              <w:right w:val="single" w:sz="4" w:space="0" w:color="auto"/>
            </w:tcBorders>
            <w:shd w:val="clear" w:color="000000" w:fill="FFFFFF"/>
            <w:vAlign w:val="center"/>
            <w:hideMark/>
          </w:tcPr>
          <w:p w14:paraId="1579B020"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EXT_INJ_PHY_N_PAD</w:t>
            </w:r>
          </w:p>
        </w:tc>
        <w:tc>
          <w:tcPr>
            <w:tcW w:w="990" w:type="dxa"/>
            <w:tcBorders>
              <w:top w:val="nil"/>
              <w:left w:val="nil"/>
              <w:bottom w:val="single" w:sz="4" w:space="0" w:color="auto"/>
              <w:right w:val="single" w:sz="4" w:space="0" w:color="auto"/>
            </w:tcBorders>
            <w:shd w:val="clear" w:color="000000" w:fill="FFFFFF"/>
            <w:vAlign w:val="center"/>
            <w:hideMark/>
          </w:tcPr>
          <w:p w14:paraId="786666DB"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input</w:t>
            </w:r>
          </w:p>
        </w:tc>
        <w:tc>
          <w:tcPr>
            <w:tcW w:w="2520" w:type="dxa"/>
            <w:vMerge/>
            <w:tcBorders>
              <w:top w:val="nil"/>
              <w:left w:val="single" w:sz="4" w:space="0" w:color="auto"/>
              <w:bottom w:val="single" w:sz="4" w:space="0" w:color="auto"/>
              <w:right w:val="single" w:sz="4" w:space="0" w:color="auto"/>
            </w:tcBorders>
            <w:vAlign w:val="center"/>
            <w:hideMark/>
          </w:tcPr>
          <w:p w14:paraId="0B84D859" w14:textId="77777777" w:rsidR="00EA6CC4" w:rsidRPr="009522A6" w:rsidRDefault="00EA6CC4">
            <w:pPr>
              <w:spacing w:before="0" w:after="0"/>
              <w:jc w:val="center"/>
              <w:rPr>
                <w:rFonts w:cstheme="minorHAnsi"/>
                <w:color w:val="000000"/>
                <w:szCs w:val="22"/>
              </w:rPr>
            </w:pPr>
          </w:p>
        </w:tc>
      </w:tr>
      <w:tr w:rsidR="005A62E8" w:rsidRPr="009522A6" w14:paraId="38286E5C" w14:textId="77777777" w:rsidTr="00504EA5">
        <w:trPr>
          <w:trHeight w:val="288"/>
        </w:trPr>
        <w:tc>
          <w:tcPr>
            <w:tcW w:w="703" w:type="dxa"/>
            <w:vMerge/>
            <w:tcBorders>
              <w:top w:val="nil"/>
              <w:left w:val="single" w:sz="4" w:space="0" w:color="auto"/>
              <w:bottom w:val="single" w:sz="4" w:space="0" w:color="auto"/>
              <w:right w:val="single" w:sz="4" w:space="0" w:color="auto"/>
            </w:tcBorders>
            <w:vAlign w:val="center"/>
            <w:hideMark/>
          </w:tcPr>
          <w:p w14:paraId="169D40CE" w14:textId="77777777" w:rsidR="00EA6CC4" w:rsidRPr="009522A6" w:rsidRDefault="00EA6CC4">
            <w:pPr>
              <w:spacing w:before="0" w:after="0"/>
              <w:jc w:val="center"/>
              <w:rPr>
                <w:rFonts w:cstheme="minorHAnsi"/>
                <w:color w:val="000000"/>
                <w:szCs w:val="22"/>
              </w:rPr>
            </w:pPr>
          </w:p>
        </w:tc>
        <w:tc>
          <w:tcPr>
            <w:tcW w:w="2177" w:type="dxa"/>
            <w:tcBorders>
              <w:top w:val="nil"/>
              <w:left w:val="nil"/>
              <w:bottom w:val="single" w:sz="4" w:space="0" w:color="auto"/>
              <w:right w:val="single" w:sz="4" w:space="0" w:color="auto"/>
            </w:tcBorders>
            <w:shd w:val="clear" w:color="000000" w:fill="FFFFFF"/>
            <w:vAlign w:val="center"/>
            <w:hideMark/>
          </w:tcPr>
          <w:p w14:paraId="29CBEE57" w14:textId="0C1E8912" w:rsidR="00EA6CC4" w:rsidRPr="009522A6" w:rsidRDefault="00EA6CC4">
            <w:pPr>
              <w:spacing w:before="0" w:after="0"/>
              <w:jc w:val="center"/>
              <w:rPr>
                <w:rFonts w:cstheme="minorHAnsi"/>
                <w:color w:val="000000"/>
                <w:szCs w:val="22"/>
              </w:rPr>
            </w:pPr>
            <w:r w:rsidRPr="009522A6">
              <w:rPr>
                <w:rFonts w:cstheme="minorHAnsi"/>
                <w:color w:val="000000"/>
                <w:szCs w:val="22"/>
              </w:rPr>
              <w:t>SRC_CLKREQ</w:t>
            </w:r>
            <w:r w:rsidR="003A63E8" w:rsidRPr="009522A6">
              <w:rPr>
                <w:rFonts w:cstheme="minorHAnsi"/>
                <w:color w:val="000000"/>
                <w:szCs w:val="22"/>
              </w:rPr>
              <w:t># [</w:t>
            </w:r>
            <w:r w:rsidRPr="009522A6">
              <w:rPr>
                <w:rFonts w:cstheme="minorHAnsi"/>
                <w:color w:val="000000"/>
                <w:szCs w:val="22"/>
              </w:rPr>
              <w:t>*]</w:t>
            </w:r>
          </w:p>
        </w:tc>
        <w:tc>
          <w:tcPr>
            <w:tcW w:w="1170" w:type="dxa"/>
            <w:tcBorders>
              <w:top w:val="nil"/>
              <w:left w:val="nil"/>
              <w:bottom w:val="single" w:sz="4" w:space="0" w:color="auto"/>
              <w:right w:val="single" w:sz="4" w:space="0" w:color="auto"/>
            </w:tcBorders>
            <w:shd w:val="clear" w:color="000000" w:fill="FFFFFF"/>
            <w:vAlign w:val="center"/>
            <w:hideMark/>
          </w:tcPr>
          <w:p w14:paraId="0F833F5F"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I/O</w:t>
            </w:r>
          </w:p>
        </w:tc>
        <w:tc>
          <w:tcPr>
            <w:tcW w:w="2160" w:type="dxa"/>
            <w:tcBorders>
              <w:top w:val="nil"/>
              <w:left w:val="nil"/>
              <w:bottom w:val="single" w:sz="4" w:space="0" w:color="auto"/>
              <w:right w:val="single" w:sz="4" w:space="0" w:color="auto"/>
            </w:tcBorders>
            <w:shd w:val="clear" w:color="000000" w:fill="FFFFFF"/>
            <w:vAlign w:val="center"/>
            <w:hideMark/>
          </w:tcPr>
          <w:p w14:paraId="3922E918"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DMI_CLKREQB</w:t>
            </w:r>
          </w:p>
        </w:tc>
        <w:tc>
          <w:tcPr>
            <w:tcW w:w="990" w:type="dxa"/>
            <w:tcBorders>
              <w:top w:val="nil"/>
              <w:left w:val="nil"/>
              <w:bottom w:val="single" w:sz="4" w:space="0" w:color="auto"/>
              <w:right w:val="single" w:sz="4" w:space="0" w:color="auto"/>
            </w:tcBorders>
            <w:shd w:val="clear" w:color="000000" w:fill="FFFFFF"/>
            <w:vAlign w:val="center"/>
            <w:hideMark/>
          </w:tcPr>
          <w:p w14:paraId="0B54FF6F"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I/O</w:t>
            </w:r>
          </w:p>
        </w:tc>
        <w:tc>
          <w:tcPr>
            <w:tcW w:w="2520" w:type="dxa"/>
            <w:tcBorders>
              <w:top w:val="nil"/>
              <w:left w:val="nil"/>
              <w:bottom w:val="single" w:sz="4" w:space="0" w:color="auto"/>
              <w:right w:val="single" w:sz="4" w:space="0" w:color="auto"/>
            </w:tcBorders>
            <w:shd w:val="clear" w:color="000000" w:fill="FFFFFF"/>
            <w:vAlign w:val="center"/>
            <w:hideMark/>
          </w:tcPr>
          <w:p w14:paraId="56D80443" w14:textId="77777777" w:rsidR="00EA6CC4" w:rsidRPr="009522A6" w:rsidRDefault="00EA6CC4">
            <w:pPr>
              <w:spacing w:before="0" w:after="0"/>
              <w:jc w:val="center"/>
              <w:rPr>
                <w:rFonts w:cstheme="minorHAnsi"/>
                <w:color w:val="000000"/>
                <w:szCs w:val="22"/>
              </w:rPr>
            </w:pPr>
            <w:r w:rsidRPr="009522A6">
              <w:rPr>
                <w:rFonts w:cstheme="minorHAnsi"/>
                <w:color w:val="000000"/>
                <w:szCs w:val="22"/>
              </w:rPr>
              <w:t>Any one of the CLKREQB can be mapped</w:t>
            </w:r>
          </w:p>
        </w:tc>
      </w:tr>
    </w:tbl>
    <w:p w14:paraId="021E881B" w14:textId="69BD724C" w:rsidR="00EA6CC4" w:rsidRPr="009522A6" w:rsidRDefault="00EA6CC4" w:rsidP="00EA6CC4">
      <w:pPr>
        <w:rPr>
          <w:rFonts w:cstheme="minorHAnsi"/>
        </w:rPr>
      </w:pPr>
      <w:r w:rsidRPr="009522A6">
        <w:rPr>
          <w:rFonts w:cstheme="minorHAnsi"/>
        </w:rPr>
        <w:t>In NVL DMI is mux with PCIe Gen5 x4. Below image depicts the DMI implementation on NVL RVP.</w:t>
      </w:r>
    </w:p>
    <w:p w14:paraId="68582EA0" w14:textId="54AE03DD" w:rsidR="00EA6CC4" w:rsidRPr="009522A6" w:rsidRDefault="00F558D7" w:rsidP="008E6A11">
      <w:pPr>
        <w:ind w:left="-180"/>
        <w:rPr>
          <w:rFonts w:cstheme="minorHAnsi"/>
        </w:rPr>
      </w:pPr>
      <w:r>
        <w:object w:dxaOrig="10968" w:dyaOrig="8436" w14:anchorId="708085BB">
          <v:shape id="_x0000_i3331" type="#_x0000_t75" style="width:489.25pt;height:332.75pt" o:ole="">
            <v:imagedata r:id="rId144" o:title=""/>
          </v:shape>
          <o:OLEObject Type="Embed" ProgID="Visio.Drawing.15" ShapeID="_x0000_i3331" DrawAspect="Content" ObjectID="_1802279671" r:id="rId145"/>
        </w:object>
      </w:r>
    </w:p>
    <w:p w14:paraId="1A01A086" w14:textId="50F4AEB8" w:rsidR="00EA6CC4" w:rsidRPr="009522A6" w:rsidRDefault="00EA6CC4" w:rsidP="00EA6CC4">
      <w:pPr>
        <w:pStyle w:val="Caption"/>
        <w:spacing w:before="0" w:after="0"/>
        <w:rPr>
          <w:rFonts w:cstheme="minorHAnsi"/>
        </w:rPr>
      </w:pPr>
      <w:bookmarkStart w:id="385" w:name="_Toc176359579"/>
      <w:bookmarkStart w:id="386" w:name="_Toc176440787"/>
      <w:bookmarkStart w:id="387" w:name="_Toc191663477"/>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7</w:t>
      </w:r>
      <w:r w:rsidR="0076286A">
        <w:rPr>
          <w:rFonts w:cstheme="minorHAnsi"/>
        </w:rPr>
        <w:fldChar w:fldCharType="end"/>
      </w:r>
      <w:r w:rsidRPr="009522A6">
        <w:rPr>
          <w:rFonts w:cstheme="minorHAnsi"/>
        </w:rPr>
        <w:t>: DMI implementation on NVL RVP for PCH IOE mode</w:t>
      </w:r>
      <w:bookmarkEnd w:id="385"/>
      <w:bookmarkEnd w:id="386"/>
      <w:bookmarkEnd w:id="387"/>
    </w:p>
    <w:p w14:paraId="4B77EA7A" w14:textId="6039A1A5" w:rsidR="00EA6CC4" w:rsidRPr="009522A6" w:rsidRDefault="00EA6CC4" w:rsidP="00EA6CC4">
      <w:pPr>
        <w:rPr>
          <w:rFonts w:cstheme="minorHAnsi"/>
          <w:b/>
          <w:sz w:val="24"/>
          <w:szCs w:val="28"/>
        </w:rPr>
      </w:pPr>
      <w:r w:rsidRPr="009522A6">
        <w:rPr>
          <w:rFonts w:cstheme="minorHAnsi"/>
        </w:rPr>
        <w:t xml:space="preserve">Reference: </w:t>
      </w:r>
      <w:hyperlink r:id="rId146" w:anchor="introduction" w:history="1">
        <w:r w:rsidRPr="009522A6">
          <w:rPr>
            <w:rStyle w:val="Hyperlink"/>
            <w:rFonts w:asciiTheme="minorHAnsi" w:hAnsiTheme="minorHAnsi" w:cstheme="minorHAnsi"/>
            <w:sz w:val="18"/>
          </w:rPr>
          <w:t>https://docs.intel.com/documents/pch_doc/nvl/PCH/HAS/PCH_Interface_HAS/PCH_Interface_HAS.html#introduction</w:t>
        </w:r>
      </w:hyperlink>
    </w:p>
    <w:p w14:paraId="38BC8818" w14:textId="2F47C2BF" w:rsidR="00EA6CC4" w:rsidRPr="009522A6" w:rsidRDefault="00EA6CC4" w:rsidP="004E3FA9">
      <w:pPr>
        <w:pStyle w:val="Heading2"/>
      </w:pPr>
      <w:bookmarkStart w:id="388" w:name="_Toc191662941"/>
      <w:r w:rsidRPr="009522A6">
        <w:t>MCIO Interface</w:t>
      </w:r>
      <w:bookmarkEnd w:id="388"/>
    </w:p>
    <w:p w14:paraId="33BDC3DB" w14:textId="1071415A" w:rsidR="00EA6CC4" w:rsidRPr="009522A6" w:rsidRDefault="00EA6CC4" w:rsidP="00EA6CC4">
      <w:pPr>
        <w:rPr>
          <w:rFonts w:cstheme="minorHAnsi"/>
          <w:lang w:val="en-IN" w:eastAsia="en-IN"/>
        </w:rPr>
      </w:pPr>
      <w:r w:rsidRPr="009522A6">
        <w:rPr>
          <w:rFonts w:cstheme="minorHAnsi"/>
          <w:lang w:val="en-IN" w:eastAsia="en-IN"/>
        </w:rPr>
        <w:t>MCIO implementation on NVL is captured in below image.</w:t>
      </w:r>
    </w:p>
    <w:p w14:paraId="120F78CF" w14:textId="2307970A" w:rsidR="00EA6CC4" w:rsidRPr="009522A6" w:rsidRDefault="003C00D7" w:rsidP="00EA6CC4">
      <w:pPr>
        <w:rPr>
          <w:rFonts w:cstheme="minorHAnsi"/>
        </w:rPr>
      </w:pPr>
      <w:r>
        <w:object w:dxaOrig="9709" w:dyaOrig="4705" w14:anchorId="5166A812">
          <v:shape id="_x0000_i1060" type="#_x0000_t75" style="width:480.55pt;height:232.9pt" o:ole="">
            <v:imagedata r:id="rId147" o:title=""/>
          </v:shape>
          <o:OLEObject Type="Embed" ProgID="Visio.Drawing.15" ShapeID="_x0000_i1060" DrawAspect="Content" ObjectID="_1802279672" r:id="rId148"/>
        </w:object>
      </w:r>
    </w:p>
    <w:p w14:paraId="769A6547" w14:textId="48E78F76" w:rsidR="00EA6CC4" w:rsidRPr="009522A6" w:rsidRDefault="00EA6CC4" w:rsidP="003C00D7">
      <w:pPr>
        <w:pStyle w:val="Caption"/>
        <w:spacing w:before="0" w:after="0"/>
        <w:rPr>
          <w:rFonts w:cstheme="minorHAnsi"/>
        </w:rPr>
      </w:pPr>
      <w:bookmarkStart w:id="389" w:name="_Toc176359580"/>
      <w:bookmarkStart w:id="390" w:name="_Toc176440788"/>
      <w:bookmarkStart w:id="391" w:name="_Toc19166347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8</w:t>
      </w:r>
      <w:r w:rsidR="0076286A">
        <w:rPr>
          <w:rFonts w:cstheme="minorHAnsi"/>
        </w:rPr>
        <w:fldChar w:fldCharType="end"/>
      </w:r>
      <w:r w:rsidRPr="009522A6">
        <w:rPr>
          <w:rFonts w:cstheme="minorHAnsi"/>
        </w:rPr>
        <w:t>: MCIO implementation on NVL RVP</w:t>
      </w:r>
      <w:bookmarkEnd w:id="389"/>
      <w:bookmarkEnd w:id="390"/>
      <w:bookmarkEnd w:id="391"/>
    </w:p>
    <w:p w14:paraId="23A1C47F" w14:textId="016B9313" w:rsidR="008825D4" w:rsidRPr="003C00D7" w:rsidRDefault="008825D4">
      <w:pPr>
        <w:spacing w:before="0" w:after="160" w:line="259" w:lineRule="auto"/>
        <w:jc w:val="left"/>
        <w:rPr>
          <w:rFonts w:cstheme="minorHAnsi"/>
          <w:b/>
          <w:color w:val="0860A8"/>
          <w:sz w:val="2"/>
          <w:szCs w:val="2"/>
          <w:lang w:val="en-IN" w:eastAsia="en-IN"/>
        </w:rPr>
      </w:pPr>
      <w:bookmarkStart w:id="392" w:name="_Toc175313981"/>
    </w:p>
    <w:p w14:paraId="25E5AC64" w14:textId="67397DF3" w:rsidR="00162826" w:rsidRPr="009522A6" w:rsidRDefault="00162826" w:rsidP="004E3FA9">
      <w:pPr>
        <w:pStyle w:val="Heading2"/>
      </w:pPr>
      <w:bookmarkStart w:id="393" w:name="_Toc191662942"/>
      <w:r w:rsidRPr="009522A6">
        <w:lastRenderedPageBreak/>
        <w:t>AIC descriptions</w:t>
      </w:r>
      <w:bookmarkEnd w:id="392"/>
      <w:bookmarkEnd w:id="393"/>
    </w:p>
    <w:p w14:paraId="77134B92" w14:textId="5071AFBF" w:rsidR="00162826" w:rsidRPr="009522A6" w:rsidRDefault="00162826" w:rsidP="000F2570">
      <w:pPr>
        <w:pStyle w:val="Heading3"/>
      </w:pPr>
      <w:bookmarkStart w:id="394" w:name="_Toc175313982"/>
      <w:bookmarkStart w:id="395" w:name="_Toc191662943"/>
      <w:r w:rsidRPr="009522A6">
        <w:t>NVL IOE AIC</w:t>
      </w:r>
      <w:bookmarkEnd w:id="394"/>
      <w:bookmarkEnd w:id="395"/>
    </w:p>
    <w:p w14:paraId="3A4718AD" w14:textId="593205D3" w:rsidR="00162826" w:rsidRPr="009522A6" w:rsidRDefault="00162826" w:rsidP="00802E9B">
      <w:pPr>
        <w:rPr>
          <w:rFonts w:cstheme="minorHAnsi"/>
        </w:rPr>
      </w:pPr>
      <w:r w:rsidRPr="009522A6">
        <w:rPr>
          <w:rFonts w:cstheme="minorHAnsi"/>
        </w:rPr>
        <w:t>NVL 03 RVP supports IOE AIC instead of on board Soldered down PCH. Below image depicts the IOE AIC implementation on NVL RVP. AIC based implementation is only applicable for NEX usage and not POR for CCG.</w:t>
      </w:r>
    </w:p>
    <w:p w14:paraId="548A6968" w14:textId="4212E50B" w:rsidR="00162826" w:rsidRPr="009522A6" w:rsidRDefault="00B5653F" w:rsidP="00FD1E83">
      <w:pPr>
        <w:spacing w:before="0"/>
        <w:jc w:val="center"/>
        <w:rPr>
          <w:rFonts w:cstheme="minorHAnsi"/>
        </w:rPr>
      </w:pPr>
      <w:r>
        <w:object w:dxaOrig="11028" w:dyaOrig="12961" w14:anchorId="27532EE4">
          <v:shape id="_x0000_i1061" type="#_x0000_t75" style="width:469.1pt;height:551.45pt" o:ole="">
            <v:imagedata r:id="rId149" o:title=""/>
          </v:shape>
          <o:OLEObject Type="Embed" ProgID="Visio.Drawing.15" ShapeID="_x0000_i1061" DrawAspect="Content" ObjectID="_1802279673" r:id="rId150"/>
        </w:object>
      </w:r>
    </w:p>
    <w:p w14:paraId="5CFA9C56" w14:textId="062E4D80" w:rsidR="00162826" w:rsidRPr="009522A6" w:rsidRDefault="00162826" w:rsidP="00F95AC2">
      <w:pPr>
        <w:pStyle w:val="Caption"/>
        <w:rPr>
          <w:rFonts w:cstheme="minorHAnsi"/>
        </w:rPr>
      </w:pPr>
      <w:bookmarkStart w:id="396" w:name="_Toc175314133"/>
      <w:bookmarkStart w:id="397" w:name="_Toc176359581"/>
      <w:bookmarkStart w:id="398" w:name="_Toc176440789"/>
      <w:bookmarkStart w:id="399" w:name="_Toc191663479"/>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9</w:t>
      </w:r>
      <w:r w:rsidR="0076286A">
        <w:rPr>
          <w:rFonts w:cstheme="minorHAnsi"/>
        </w:rPr>
        <w:fldChar w:fldCharType="end"/>
      </w:r>
      <w:r w:rsidRPr="009522A6">
        <w:rPr>
          <w:rFonts w:cstheme="minorHAnsi"/>
        </w:rPr>
        <w:t>: IOE AIC implementation on NVL RVP</w:t>
      </w:r>
      <w:bookmarkEnd w:id="396"/>
      <w:bookmarkEnd w:id="397"/>
      <w:bookmarkEnd w:id="398"/>
      <w:bookmarkEnd w:id="399"/>
    </w:p>
    <w:p w14:paraId="154C7C1E" w14:textId="2AA0E118" w:rsidR="00162826" w:rsidRPr="009522A6" w:rsidRDefault="00162826" w:rsidP="001F7F23">
      <w:pPr>
        <w:rPr>
          <w:rFonts w:cstheme="minorHAnsi"/>
          <w:b/>
          <w:color w:val="FF0000"/>
        </w:rPr>
      </w:pPr>
      <w:r w:rsidRPr="009522A6">
        <w:rPr>
          <w:rFonts w:cstheme="minorHAnsi"/>
          <w:highlight w:val="yellow"/>
        </w:rPr>
        <w:t xml:space="preserve">Pin mapping for NEX IOE AIC: </w:t>
      </w:r>
      <w:r w:rsidR="00A96BE1" w:rsidRPr="009522A6">
        <w:rPr>
          <w:rFonts w:cstheme="minorHAnsi"/>
          <w:b/>
          <w:color w:val="FF0000"/>
          <w:highlight w:val="yellow"/>
        </w:rPr>
        <w:t>TBD</w:t>
      </w:r>
    </w:p>
    <w:p w14:paraId="32423B74" w14:textId="77777777" w:rsidR="00162826" w:rsidRPr="009522A6" w:rsidRDefault="00162826" w:rsidP="000F2570">
      <w:pPr>
        <w:pStyle w:val="Heading3"/>
      </w:pPr>
      <w:bookmarkStart w:id="400" w:name="_Toc191662944"/>
      <w:r w:rsidRPr="009522A6">
        <w:lastRenderedPageBreak/>
        <w:t>Race Point Beach AIC</w:t>
      </w:r>
      <w:bookmarkEnd w:id="400"/>
    </w:p>
    <w:p w14:paraId="31EF9F97" w14:textId="32A79395" w:rsidR="00162826" w:rsidRPr="009522A6" w:rsidRDefault="00162826" w:rsidP="006C0ECD">
      <w:pPr>
        <w:rPr>
          <w:rFonts w:cstheme="minorHAnsi"/>
        </w:rPr>
      </w:pPr>
      <w:r w:rsidRPr="009522A6">
        <w:rPr>
          <w:rFonts w:cstheme="minorHAnsi"/>
        </w:rPr>
        <w:t xml:space="preserve">For MCIO related FE validation, Race point Beach AIC will be used. It is a Validation test card to exercise PCIe Gen5/CXL1.1/CXL2.0 protocols using an FM85 B0 step. </w:t>
      </w:r>
      <w:r w:rsidR="00B53197" w:rsidRPr="009522A6">
        <w:rPr>
          <w:rFonts w:cstheme="minorHAnsi"/>
        </w:rPr>
        <w:t xml:space="preserve">MCIO is not </w:t>
      </w:r>
      <w:r w:rsidR="00287FB8" w:rsidRPr="009522A6">
        <w:rPr>
          <w:rFonts w:cstheme="minorHAnsi"/>
        </w:rPr>
        <w:t>PoR for NVL RVP.</w:t>
      </w:r>
    </w:p>
    <w:p w14:paraId="50CA4483" w14:textId="01CA36CA" w:rsidR="00162826" w:rsidRPr="009522A6" w:rsidRDefault="00162826" w:rsidP="006C0ECD">
      <w:pPr>
        <w:rPr>
          <w:rFonts w:cstheme="minorHAnsi"/>
        </w:rPr>
      </w:pPr>
      <w:r w:rsidRPr="009522A6">
        <w:rPr>
          <w:rFonts w:cstheme="minorHAnsi"/>
        </w:rPr>
        <w:t>Reference: https:</w:t>
      </w:r>
      <w:hyperlink r:id="rId151" w:history="1">
        <w:r w:rsidRPr="009522A6">
          <w:rPr>
            <w:rStyle w:val="Hyperlink"/>
            <w:rFonts w:asciiTheme="minorHAnsi" w:hAnsiTheme="minorHAnsi" w:cstheme="minorHAnsi"/>
            <w:szCs w:val="24"/>
          </w:rPr>
          <w:t>//wiki.ith.intel.com/pages/viewpage.action?spaceKey=PEVH&amp;title=RACE+POINT+BEACH</w:t>
        </w:r>
      </w:hyperlink>
    </w:p>
    <w:p w14:paraId="7AB33B90" w14:textId="77777777" w:rsidR="00162826" w:rsidRPr="009522A6" w:rsidRDefault="00162826" w:rsidP="004E3FA9">
      <w:pPr>
        <w:pStyle w:val="Heading2"/>
      </w:pPr>
      <w:bookmarkStart w:id="401" w:name="_Toc175313983"/>
      <w:bookmarkStart w:id="402" w:name="_Toc191662945"/>
      <w:r w:rsidRPr="009522A6">
        <w:t>Test plan link (RVP/ SIV)</w:t>
      </w:r>
      <w:bookmarkEnd w:id="401"/>
      <w:bookmarkEnd w:id="402"/>
    </w:p>
    <w:p w14:paraId="10627747" w14:textId="3BE04C0F" w:rsidR="001F6F46" w:rsidRPr="009522A6" w:rsidRDefault="001F6F46" w:rsidP="001F6F46">
      <w:pPr>
        <w:rPr>
          <w:rFonts w:cstheme="minorHAnsi"/>
          <w:lang w:val="en-IN" w:eastAsia="en-IN"/>
        </w:rPr>
      </w:pPr>
      <w:r w:rsidRPr="009522A6">
        <w:rPr>
          <w:rFonts w:cstheme="minorHAnsi"/>
          <w:lang w:val="en-IN" w:eastAsia="en-IN"/>
        </w:rPr>
        <w:t>Link: will be updated in the HAS1.0 version</w:t>
      </w:r>
      <w:r w:rsidR="00BB5870">
        <w:rPr>
          <w:rFonts w:cstheme="minorHAnsi"/>
          <w:lang w:val="en-IN" w:eastAsia="en-IN"/>
        </w:rPr>
        <w:t>.</w:t>
      </w:r>
    </w:p>
    <w:p w14:paraId="1BA86512" w14:textId="77777777" w:rsidR="00162826" w:rsidRPr="009522A6" w:rsidRDefault="00162826" w:rsidP="00401E31">
      <w:pPr>
        <w:ind w:left="-720" w:right="-180"/>
        <w:rPr>
          <w:rFonts w:cstheme="minorHAnsi"/>
          <w:color w:val="FF0000"/>
        </w:rPr>
      </w:pPr>
    </w:p>
    <w:p w14:paraId="667553BE" w14:textId="77777777" w:rsidR="00CB2917" w:rsidRPr="009522A6" w:rsidRDefault="00CB2917" w:rsidP="00AE2A63">
      <w:pPr>
        <w:rPr>
          <w:rFonts w:cstheme="minorHAnsi"/>
          <w:highlight w:val="yellow"/>
        </w:rPr>
      </w:pPr>
    </w:p>
    <w:p w14:paraId="6D9EA807" w14:textId="77777777" w:rsidR="00CB2917" w:rsidRPr="009522A6" w:rsidRDefault="00CB2917" w:rsidP="00AE2A63">
      <w:pPr>
        <w:rPr>
          <w:rFonts w:cstheme="minorHAnsi"/>
          <w:highlight w:val="yellow"/>
        </w:rPr>
      </w:pPr>
    </w:p>
    <w:p w14:paraId="0BAF2E4D" w14:textId="77777777" w:rsidR="00CB2917" w:rsidRPr="009522A6" w:rsidRDefault="00CB2917" w:rsidP="00AE2A63">
      <w:pPr>
        <w:rPr>
          <w:rFonts w:cstheme="minorHAnsi"/>
          <w:highlight w:val="yellow"/>
        </w:rPr>
      </w:pPr>
    </w:p>
    <w:p w14:paraId="0EA9281B" w14:textId="77777777" w:rsidR="00CB2917" w:rsidRPr="009522A6" w:rsidRDefault="00CB2917" w:rsidP="00AE2A63">
      <w:pPr>
        <w:rPr>
          <w:rFonts w:cstheme="minorHAnsi"/>
          <w:highlight w:val="yellow"/>
        </w:rPr>
      </w:pPr>
    </w:p>
    <w:p w14:paraId="5CEAE843" w14:textId="77777777" w:rsidR="00CB2917" w:rsidRPr="009522A6" w:rsidRDefault="00CB2917" w:rsidP="00AE2A63">
      <w:pPr>
        <w:rPr>
          <w:rFonts w:cstheme="minorHAnsi"/>
          <w:highlight w:val="yellow"/>
        </w:rPr>
      </w:pPr>
    </w:p>
    <w:p w14:paraId="08161645" w14:textId="77777777" w:rsidR="00CB2917" w:rsidRPr="009522A6" w:rsidRDefault="00CB2917" w:rsidP="00AE2A63">
      <w:pPr>
        <w:rPr>
          <w:rFonts w:cstheme="minorHAnsi"/>
          <w:highlight w:val="yellow"/>
        </w:rPr>
      </w:pPr>
    </w:p>
    <w:p w14:paraId="07D7E3D7" w14:textId="77777777" w:rsidR="00CB2917" w:rsidRPr="009522A6" w:rsidRDefault="00CB2917" w:rsidP="00AE2A63">
      <w:pPr>
        <w:rPr>
          <w:rFonts w:cstheme="minorHAnsi"/>
          <w:highlight w:val="yellow"/>
        </w:rPr>
      </w:pPr>
    </w:p>
    <w:p w14:paraId="62A8B0FE" w14:textId="77777777" w:rsidR="00CB2917" w:rsidRPr="009522A6" w:rsidRDefault="00CB2917" w:rsidP="00AE2A63">
      <w:pPr>
        <w:rPr>
          <w:rFonts w:cstheme="minorHAnsi"/>
          <w:highlight w:val="yellow"/>
        </w:rPr>
      </w:pPr>
    </w:p>
    <w:p w14:paraId="7B18B2C0" w14:textId="77777777" w:rsidR="00CB2917" w:rsidRPr="009522A6" w:rsidRDefault="00CB2917" w:rsidP="00AE2A63">
      <w:pPr>
        <w:rPr>
          <w:rFonts w:cstheme="minorHAnsi"/>
          <w:highlight w:val="yellow"/>
        </w:rPr>
      </w:pPr>
    </w:p>
    <w:p w14:paraId="5C1EF8C0" w14:textId="77777777" w:rsidR="00CB2917" w:rsidRPr="009522A6" w:rsidRDefault="00CB2917" w:rsidP="00AE2A63">
      <w:pPr>
        <w:rPr>
          <w:rFonts w:cstheme="minorHAnsi"/>
          <w:highlight w:val="yellow"/>
        </w:rPr>
      </w:pPr>
    </w:p>
    <w:p w14:paraId="68C4F9CF" w14:textId="77777777" w:rsidR="00CB2917" w:rsidRPr="009522A6" w:rsidRDefault="00CB2917" w:rsidP="00AE2A63">
      <w:pPr>
        <w:rPr>
          <w:rFonts w:cstheme="minorHAnsi"/>
          <w:highlight w:val="yellow"/>
        </w:rPr>
      </w:pPr>
    </w:p>
    <w:p w14:paraId="7657C9FA" w14:textId="77777777" w:rsidR="00CB2917" w:rsidRPr="009522A6" w:rsidRDefault="00CB2917" w:rsidP="00AE2A63">
      <w:pPr>
        <w:rPr>
          <w:rFonts w:cstheme="minorHAnsi"/>
          <w:highlight w:val="yellow"/>
        </w:rPr>
      </w:pPr>
    </w:p>
    <w:p w14:paraId="1CFBC535" w14:textId="77777777" w:rsidR="00CB2917" w:rsidRPr="009522A6" w:rsidRDefault="00CB2917" w:rsidP="00AE2A63">
      <w:pPr>
        <w:rPr>
          <w:rFonts w:cstheme="minorHAnsi"/>
          <w:highlight w:val="yellow"/>
        </w:rPr>
      </w:pPr>
    </w:p>
    <w:p w14:paraId="18709BFF" w14:textId="77777777" w:rsidR="00CB2917" w:rsidRPr="009522A6" w:rsidRDefault="00CB2917" w:rsidP="00AE2A63">
      <w:pPr>
        <w:rPr>
          <w:rFonts w:cstheme="minorHAnsi"/>
          <w:highlight w:val="yellow"/>
        </w:rPr>
      </w:pPr>
    </w:p>
    <w:p w14:paraId="7725566E" w14:textId="77777777" w:rsidR="00CB2917" w:rsidRPr="009522A6" w:rsidRDefault="00CB2917" w:rsidP="00AE2A63">
      <w:pPr>
        <w:rPr>
          <w:rFonts w:cstheme="minorHAnsi"/>
          <w:highlight w:val="yellow"/>
        </w:rPr>
      </w:pPr>
    </w:p>
    <w:p w14:paraId="76EB161E" w14:textId="77777777" w:rsidR="00CB2917" w:rsidRPr="009522A6" w:rsidRDefault="00CB2917" w:rsidP="00AE2A63">
      <w:pPr>
        <w:rPr>
          <w:rFonts w:cstheme="minorHAnsi"/>
          <w:highlight w:val="yellow"/>
        </w:rPr>
      </w:pPr>
    </w:p>
    <w:p w14:paraId="649218B2" w14:textId="77777777" w:rsidR="00CB2917" w:rsidRPr="009522A6" w:rsidRDefault="00CB2917" w:rsidP="00AE2A63">
      <w:pPr>
        <w:rPr>
          <w:rFonts w:cstheme="minorHAnsi"/>
          <w:highlight w:val="yellow"/>
        </w:rPr>
      </w:pPr>
    </w:p>
    <w:p w14:paraId="24CE0EA6" w14:textId="77777777" w:rsidR="00CB2917" w:rsidRPr="009522A6" w:rsidRDefault="00CB2917" w:rsidP="00AE2A63">
      <w:pPr>
        <w:rPr>
          <w:rFonts w:cstheme="minorHAnsi"/>
          <w:highlight w:val="yellow"/>
        </w:rPr>
      </w:pPr>
    </w:p>
    <w:p w14:paraId="6BF89A12" w14:textId="77777777" w:rsidR="00CB2917" w:rsidRPr="009522A6" w:rsidRDefault="00CB2917" w:rsidP="00AE2A63">
      <w:pPr>
        <w:rPr>
          <w:rFonts w:cstheme="minorHAnsi"/>
          <w:highlight w:val="yellow"/>
        </w:rPr>
      </w:pPr>
    </w:p>
    <w:p w14:paraId="5A4B7DB5" w14:textId="77777777" w:rsidR="00CB2917" w:rsidRPr="009522A6" w:rsidRDefault="00CB2917" w:rsidP="00AE2A63">
      <w:pPr>
        <w:rPr>
          <w:rFonts w:cstheme="minorHAnsi"/>
          <w:highlight w:val="yellow"/>
        </w:rPr>
      </w:pPr>
    </w:p>
    <w:p w14:paraId="10E3EBC0" w14:textId="77777777" w:rsidR="00CB2917" w:rsidRPr="009522A6" w:rsidRDefault="00CB2917" w:rsidP="00AE2A63">
      <w:pPr>
        <w:rPr>
          <w:rFonts w:cstheme="minorHAnsi"/>
          <w:highlight w:val="yellow"/>
        </w:rPr>
      </w:pPr>
    </w:p>
    <w:p w14:paraId="46B38AD4" w14:textId="77777777" w:rsidR="00CB2917" w:rsidRPr="009522A6" w:rsidRDefault="00CB2917" w:rsidP="00AE2A63">
      <w:pPr>
        <w:rPr>
          <w:rFonts w:cstheme="minorHAnsi"/>
          <w:highlight w:val="yellow"/>
        </w:rPr>
      </w:pPr>
    </w:p>
    <w:p w14:paraId="3C1E14FB" w14:textId="77777777" w:rsidR="00B765D8" w:rsidRPr="009522A6" w:rsidRDefault="00B765D8" w:rsidP="00DC33DF">
      <w:pPr>
        <w:pStyle w:val="Heading1"/>
      </w:pPr>
      <w:bookmarkStart w:id="403" w:name="_Toc191662946"/>
      <w:r w:rsidRPr="009522A6">
        <w:lastRenderedPageBreak/>
        <w:t>Storage</w:t>
      </w:r>
      <w:bookmarkEnd w:id="403"/>
    </w:p>
    <w:p w14:paraId="6917C1D7" w14:textId="77777777" w:rsidR="00B765D8" w:rsidRPr="009522A6" w:rsidRDefault="00B765D8" w:rsidP="004E3FA9">
      <w:pPr>
        <w:pStyle w:val="Heading2"/>
      </w:pPr>
      <w:bookmarkStart w:id="404" w:name="_Toc191662947"/>
      <w:r w:rsidRPr="009522A6">
        <w:t>Overview</w:t>
      </w:r>
      <w:bookmarkEnd w:id="404"/>
    </w:p>
    <w:p w14:paraId="4F743B15" w14:textId="56EF573A" w:rsidR="00B765D8" w:rsidRPr="009522A6" w:rsidRDefault="00B765D8" w:rsidP="00FD41D0">
      <w:pPr>
        <w:spacing w:before="0" w:after="0"/>
        <w:rPr>
          <w:rFonts w:cstheme="minorHAnsi"/>
        </w:rPr>
      </w:pPr>
      <w:r w:rsidRPr="009522A6">
        <w:rPr>
          <w:rFonts w:cstheme="minorHAnsi"/>
        </w:rPr>
        <w:t>NVL supports different storage options whose high-level block diagram &amp; details are mentioned in following sections</w:t>
      </w:r>
      <w:r w:rsidRPr="009522A6">
        <w:rPr>
          <w:rFonts w:cstheme="minorHAnsi"/>
          <w:color w:val="000000" w:themeColor="text1"/>
        </w:rPr>
        <w:t>. Below table list the storage interfaces supported by NVL RVP.</w:t>
      </w:r>
    </w:p>
    <w:p w14:paraId="390B76A3" w14:textId="23B90326" w:rsidR="00B765D8" w:rsidRPr="009522A6" w:rsidRDefault="00B765D8" w:rsidP="009B1376">
      <w:pPr>
        <w:pStyle w:val="Caption"/>
        <w:spacing w:after="60" w:line="240" w:lineRule="auto"/>
        <w:rPr>
          <w:rFonts w:cstheme="minorHAnsi"/>
        </w:rPr>
      </w:pPr>
      <w:bookmarkStart w:id="405" w:name="_Toc176365834"/>
      <w:bookmarkStart w:id="406" w:name="_Toc19166361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41</w:t>
      </w:r>
      <w:r w:rsidR="00924662" w:rsidRPr="009522A6">
        <w:rPr>
          <w:rFonts w:cstheme="minorHAnsi"/>
        </w:rPr>
        <w:fldChar w:fldCharType="end"/>
      </w:r>
      <w:r w:rsidRPr="009522A6">
        <w:rPr>
          <w:rFonts w:cstheme="minorHAnsi"/>
        </w:rPr>
        <w:t>: Storage options supported on NVL RVP</w:t>
      </w:r>
      <w:bookmarkEnd w:id="405"/>
      <w:bookmarkEnd w:id="406"/>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5940"/>
      </w:tblGrid>
      <w:tr w:rsidR="00924662" w:rsidRPr="009522A6" w14:paraId="265AEC30" w14:textId="77777777" w:rsidTr="00F00803">
        <w:trPr>
          <w:trHeight w:val="152"/>
        </w:trPr>
        <w:tc>
          <w:tcPr>
            <w:tcW w:w="895" w:type="dxa"/>
            <w:shd w:val="clear" w:color="auto" w:fill="0070C0"/>
            <w:vAlign w:val="center"/>
          </w:tcPr>
          <w:p w14:paraId="70D68FCB" w14:textId="77777777" w:rsidR="00924662" w:rsidRPr="009522A6" w:rsidRDefault="00924662" w:rsidP="002E571F">
            <w:pPr>
              <w:spacing w:before="0" w:after="0"/>
              <w:jc w:val="center"/>
              <w:rPr>
                <w:rFonts w:cstheme="minorHAnsi"/>
                <w:b/>
                <w:bCs/>
                <w:color w:val="FFFFFF" w:themeColor="background1"/>
                <w:lang w:val="en-IN"/>
              </w:rPr>
            </w:pPr>
            <w:r w:rsidRPr="009522A6">
              <w:rPr>
                <w:rFonts w:cstheme="minorHAnsi"/>
                <w:b/>
                <w:bCs/>
                <w:color w:val="FFFFFF" w:themeColor="background1"/>
                <w:lang w:val="en-IN"/>
              </w:rPr>
              <w:t>Sl. No</w:t>
            </w:r>
          </w:p>
        </w:tc>
        <w:tc>
          <w:tcPr>
            <w:tcW w:w="2790" w:type="dxa"/>
            <w:shd w:val="clear" w:color="auto" w:fill="0070C0"/>
            <w:vAlign w:val="center"/>
          </w:tcPr>
          <w:p w14:paraId="7257495E" w14:textId="77777777" w:rsidR="00924662" w:rsidRPr="009522A6" w:rsidRDefault="00924662" w:rsidP="002E571F">
            <w:pPr>
              <w:spacing w:before="0" w:after="0"/>
              <w:jc w:val="center"/>
              <w:rPr>
                <w:rFonts w:cstheme="minorHAnsi"/>
                <w:b/>
                <w:bCs/>
                <w:color w:val="FFFFFF" w:themeColor="background1"/>
                <w:lang w:val="en-IN"/>
              </w:rPr>
            </w:pPr>
            <w:r w:rsidRPr="009522A6">
              <w:rPr>
                <w:rFonts w:cstheme="minorHAnsi"/>
                <w:b/>
                <w:bCs/>
                <w:color w:val="FFFFFF" w:themeColor="background1"/>
                <w:lang w:val="en-IN"/>
              </w:rPr>
              <w:t>Interface</w:t>
            </w:r>
          </w:p>
        </w:tc>
        <w:tc>
          <w:tcPr>
            <w:tcW w:w="5940" w:type="dxa"/>
            <w:shd w:val="clear" w:color="auto" w:fill="0070C0"/>
            <w:vAlign w:val="center"/>
          </w:tcPr>
          <w:p w14:paraId="19A692D0" w14:textId="6CD9E9F8" w:rsidR="00924662" w:rsidRPr="009522A6" w:rsidRDefault="00924662" w:rsidP="002E571F">
            <w:pPr>
              <w:spacing w:before="0" w:after="0"/>
              <w:jc w:val="center"/>
              <w:rPr>
                <w:rFonts w:cstheme="minorHAnsi"/>
                <w:b/>
                <w:bCs/>
                <w:color w:val="FFFFFF" w:themeColor="background1"/>
                <w:lang w:val="en-IN"/>
              </w:rPr>
            </w:pPr>
            <w:r w:rsidRPr="009522A6">
              <w:rPr>
                <w:rFonts w:cstheme="minorHAnsi"/>
                <w:b/>
                <w:bCs/>
                <w:color w:val="FFFFFF" w:themeColor="background1"/>
                <w:lang w:val="en-IN"/>
              </w:rPr>
              <w:t>NVL RVP</w:t>
            </w:r>
          </w:p>
        </w:tc>
      </w:tr>
      <w:tr w:rsidR="00924662" w:rsidRPr="009522A6" w14:paraId="30F2EB5C" w14:textId="77777777" w:rsidTr="00F00803">
        <w:trPr>
          <w:trHeight w:val="64"/>
        </w:trPr>
        <w:tc>
          <w:tcPr>
            <w:tcW w:w="895" w:type="dxa"/>
            <w:shd w:val="clear" w:color="auto" w:fill="FFFFFF" w:themeFill="background1"/>
            <w:vAlign w:val="center"/>
          </w:tcPr>
          <w:p w14:paraId="0923B0E0" w14:textId="77777777" w:rsidR="00924662" w:rsidRPr="009522A6" w:rsidRDefault="00924662" w:rsidP="00F00803">
            <w:pPr>
              <w:spacing w:before="0" w:after="0"/>
              <w:jc w:val="center"/>
              <w:rPr>
                <w:rFonts w:cstheme="minorHAnsi"/>
                <w:lang w:val="en-IN"/>
              </w:rPr>
            </w:pPr>
            <w:r w:rsidRPr="009522A6">
              <w:rPr>
                <w:rFonts w:cstheme="minorHAnsi"/>
                <w:lang w:val="en-IN"/>
              </w:rPr>
              <w:t>1</w:t>
            </w:r>
          </w:p>
        </w:tc>
        <w:tc>
          <w:tcPr>
            <w:tcW w:w="2790" w:type="dxa"/>
            <w:shd w:val="clear" w:color="auto" w:fill="FFFFFF" w:themeFill="background1"/>
            <w:vAlign w:val="center"/>
          </w:tcPr>
          <w:p w14:paraId="39454722" w14:textId="77777777" w:rsidR="00924662" w:rsidRPr="009522A6" w:rsidRDefault="00924662" w:rsidP="002E571F">
            <w:pPr>
              <w:spacing w:before="0" w:after="0"/>
              <w:rPr>
                <w:rFonts w:cstheme="minorHAnsi"/>
                <w:b/>
                <w:bCs/>
                <w:lang w:val="en-IN"/>
              </w:rPr>
            </w:pPr>
            <w:r w:rsidRPr="009522A6">
              <w:rPr>
                <w:rFonts w:cstheme="minorHAnsi"/>
                <w:b/>
                <w:bCs/>
                <w:lang w:val="en-IN"/>
              </w:rPr>
              <w:t>PCIe NAND SSD</w:t>
            </w:r>
          </w:p>
        </w:tc>
        <w:tc>
          <w:tcPr>
            <w:tcW w:w="5940" w:type="dxa"/>
            <w:shd w:val="clear" w:color="auto" w:fill="FFFFFF" w:themeFill="background1"/>
            <w:vAlign w:val="center"/>
          </w:tcPr>
          <w:p w14:paraId="31C6C150" w14:textId="77777777" w:rsidR="00924662" w:rsidRPr="009522A6" w:rsidRDefault="00924662" w:rsidP="002E571F">
            <w:pPr>
              <w:spacing w:before="0" w:after="0"/>
              <w:rPr>
                <w:rFonts w:cstheme="minorHAnsi"/>
                <w:lang w:val="en-IN"/>
              </w:rPr>
            </w:pPr>
            <w:r w:rsidRPr="009522A6">
              <w:rPr>
                <w:rFonts w:cstheme="minorHAnsi"/>
                <w:lang w:val="en-IN"/>
              </w:rPr>
              <w:t>Share same M.2 2280 connector interfaced Modules</w:t>
            </w:r>
          </w:p>
        </w:tc>
      </w:tr>
      <w:tr w:rsidR="00924662" w:rsidRPr="009522A6" w14:paraId="7B925717" w14:textId="77777777" w:rsidTr="00F00803">
        <w:trPr>
          <w:trHeight w:val="64"/>
        </w:trPr>
        <w:tc>
          <w:tcPr>
            <w:tcW w:w="895" w:type="dxa"/>
            <w:shd w:val="clear" w:color="auto" w:fill="FFFFFF" w:themeFill="background1"/>
            <w:vAlign w:val="center"/>
          </w:tcPr>
          <w:p w14:paraId="723C0555" w14:textId="77777777" w:rsidR="00924662" w:rsidRPr="009522A6" w:rsidRDefault="00924662" w:rsidP="00F00803">
            <w:pPr>
              <w:spacing w:before="0" w:after="0"/>
              <w:jc w:val="center"/>
              <w:rPr>
                <w:rFonts w:cstheme="minorHAnsi"/>
                <w:lang w:val="en-IN"/>
              </w:rPr>
            </w:pPr>
            <w:r w:rsidRPr="009522A6">
              <w:rPr>
                <w:rFonts w:cstheme="minorHAnsi"/>
                <w:lang w:val="en-IN"/>
              </w:rPr>
              <w:t>2</w:t>
            </w:r>
          </w:p>
        </w:tc>
        <w:tc>
          <w:tcPr>
            <w:tcW w:w="2790" w:type="dxa"/>
            <w:shd w:val="clear" w:color="auto" w:fill="FFFFFF" w:themeFill="background1"/>
            <w:vAlign w:val="center"/>
          </w:tcPr>
          <w:p w14:paraId="03A570B7" w14:textId="77777777" w:rsidR="00924662" w:rsidRPr="009522A6" w:rsidRDefault="00924662" w:rsidP="002E571F">
            <w:pPr>
              <w:spacing w:before="0" w:after="0"/>
              <w:rPr>
                <w:rFonts w:cstheme="minorHAnsi"/>
                <w:b/>
                <w:bCs/>
                <w:lang w:val="en-IN"/>
              </w:rPr>
            </w:pPr>
            <w:r w:rsidRPr="009522A6">
              <w:rPr>
                <w:rFonts w:cstheme="minorHAnsi"/>
                <w:b/>
                <w:bCs/>
                <w:lang w:val="en-IN"/>
              </w:rPr>
              <w:t>SD CARD over PCIe</w:t>
            </w:r>
          </w:p>
        </w:tc>
        <w:tc>
          <w:tcPr>
            <w:tcW w:w="5940" w:type="dxa"/>
            <w:shd w:val="clear" w:color="auto" w:fill="FFFFFF" w:themeFill="background1"/>
            <w:vAlign w:val="center"/>
          </w:tcPr>
          <w:p w14:paraId="7CE1C011" w14:textId="3E519F4F" w:rsidR="00924662" w:rsidRPr="009522A6" w:rsidRDefault="00CD55A0" w:rsidP="002E571F">
            <w:pPr>
              <w:spacing w:before="0" w:after="0"/>
              <w:rPr>
                <w:rFonts w:cstheme="minorHAnsi"/>
                <w:lang w:val="en-IN"/>
              </w:rPr>
            </w:pPr>
            <w:r>
              <w:rPr>
                <w:rFonts w:cstheme="minorHAnsi"/>
                <w:lang w:val="en-IN"/>
              </w:rPr>
              <w:t xml:space="preserve">Realtek </w:t>
            </w:r>
            <w:r w:rsidRPr="009522A6">
              <w:rPr>
                <w:rFonts w:cstheme="minorHAnsi"/>
                <w:color w:val="000000"/>
              </w:rPr>
              <w:t>RTS5264</w:t>
            </w:r>
            <w:r w:rsidR="00924662">
              <w:rPr>
                <w:rFonts w:cstheme="minorHAnsi"/>
                <w:color w:val="000000"/>
              </w:rPr>
              <w:t xml:space="preserve"> </w:t>
            </w:r>
            <w:r w:rsidR="00924662" w:rsidRPr="009522A6">
              <w:rPr>
                <w:rFonts w:cstheme="minorHAnsi"/>
                <w:lang w:val="en-IN"/>
              </w:rPr>
              <w:t>SD Card reader (Through PCIex1 slot)</w:t>
            </w:r>
          </w:p>
        </w:tc>
      </w:tr>
      <w:tr w:rsidR="00924662" w:rsidRPr="009522A6" w14:paraId="5CD708F3" w14:textId="77777777" w:rsidTr="007C11D4">
        <w:trPr>
          <w:trHeight w:val="60"/>
        </w:trPr>
        <w:tc>
          <w:tcPr>
            <w:tcW w:w="895" w:type="dxa"/>
            <w:shd w:val="clear" w:color="auto" w:fill="FFFFFF" w:themeFill="background1"/>
            <w:vAlign w:val="center"/>
          </w:tcPr>
          <w:p w14:paraId="38240491" w14:textId="77777777" w:rsidR="00924662" w:rsidRPr="009522A6" w:rsidRDefault="00924662" w:rsidP="00F00803">
            <w:pPr>
              <w:spacing w:before="0" w:after="0"/>
              <w:jc w:val="center"/>
              <w:rPr>
                <w:rFonts w:cstheme="minorHAnsi"/>
                <w:lang w:val="en-IN"/>
              </w:rPr>
            </w:pPr>
            <w:r w:rsidRPr="009522A6">
              <w:rPr>
                <w:rFonts w:cstheme="minorHAnsi"/>
                <w:lang w:val="en-IN"/>
              </w:rPr>
              <w:t>3</w:t>
            </w:r>
          </w:p>
        </w:tc>
        <w:tc>
          <w:tcPr>
            <w:tcW w:w="2790" w:type="dxa"/>
            <w:shd w:val="clear" w:color="auto" w:fill="FFFFFF" w:themeFill="background1"/>
            <w:vAlign w:val="center"/>
          </w:tcPr>
          <w:p w14:paraId="58D00837" w14:textId="77777777" w:rsidR="00924662" w:rsidRPr="009522A6" w:rsidRDefault="00924662" w:rsidP="002E571F">
            <w:pPr>
              <w:spacing w:before="0" w:after="0"/>
              <w:rPr>
                <w:rFonts w:cstheme="minorHAnsi"/>
                <w:b/>
                <w:bCs/>
                <w:lang w:val="en-IN"/>
              </w:rPr>
            </w:pPr>
            <w:r w:rsidRPr="009522A6">
              <w:rPr>
                <w:rFonts w:cstheme="minorHAnsi"/>
                <w:b/>
                <w:bCs/>
                <w:lang w:val="en-IN"/>
              </w:rPr>
              <w:t>UFS</w:t>
            </w:r>
          </w:p>
        </w:tc>
        <w:tc>
          <w:tcPr>
            <w:tcW w:w="5940" w:type="dxa"/>
            <w:shd w:val="clear" w:color="auto" w:fill="FFFFFF" w:themeFill="background1"/>
            <w:vAlign w:val="center"/>
          </w:tcPr>
          <w:p w14:paraId="3FD80225" w14:textId="77777777" w:rsidR="00924662" w:rsidRPr="009522A6" w:rsidRDefault="00924662" w:rsidP="002E571F">
            <w:pPr>
              <w:spacing w:before="0" w:after="0"/>
              <w:rPr>
                <w:rFonts w:cstheme="minorHAnsi"/>
                <w:lang w:val="en-IN"/>
              </w:rPr>
            </w:pPr>
            <w:r w:rsidRPr="009522A6">
              <w:rPr>
                <w:rFonts w:cstheme="minorHAnsi"/>
                <w:lang w:val="en-IN"/>
              </w:rPr>
              <w:t>Supported M.2 AIC</w:t>
            </w:r>
          </w:p>
        </w:tc>
      </w:tr>
    </w:tbl>
    <w:p w14:paraId="50118547" w14:textId="77777777" w:rsidR="00B765D8" w:rsidRPr="009522A6" w:rsidRDefault="00B765D8" w:rsidP="004E3FA9">
      <w:pPr>
        <w:pStyle w:val="Heading2"/>
      </w:pPr>
      <w:bookmarkStart w:id="407" w:name="_Toc191662948"/>
      <w:r w:rsidRPr="009522A6">
        <w:t>Storage domain platform MRD/PRD</w:t>
      </w:r>
      <w:bookmarkEnd w:id="407"/>
    </w:p>
    <w:p w14:paraId="4B32CBA2" w14:textId="77777777" w:rsidR="00B765D8" w:rsidRPr="009522A6" w:rsidRDefault="00B765D8" w:rsidP="00AD235F">
      <w:pPr>
        <w:spacing w:before="0" w:after="0"/>
        <w:rPr>
          <w:rFonts w:cstheme="minorHAnsi"/>
        </w:rPr>
      </w:pPr>
      <w:r w:rsidRPr="009522A6">
        <w:rPr>
          <w:rFonts w:cstheme="minorHAnsi"/>
        </w:rPr>
        <w:t>Below are the platform MRD/ PRD for the storage domain.</w:t>
      </w:r>
    </w:p>
    <w:p w14:paraId="76BAF3B2" w14:textId="6AB00B14" w:rsidR="00B765D8" w:rsidRPr="009522A6" w:rsidRDefault="00B765D8" w:rsidP="009B1376">
      <w:pPr>
        <w:pStyle w:val="ListParagraph"/>
        <w:numPr>
          <w:ilvl w:val="0"/>
          <w:numId w:val="45"/>
        </w:numPr>
        <w:tabs>
          <w:tab w:val="left" w:pos="450"/>
        </w:tabs>
        <w:spacing w:before="0" w:after="0"/>
        <w:ind w:left="540"/>
        <w:rPr>
          <w:rFonts w:cstheme="minorHAnsi"/>
        </w:rPr>
      </w:pPr>
      <w:r w:rsidRPr="009522A6">
        <w:rPr>
          <w:rFonts w:cstheme="minorHAnsi"/>
        </w:rPr>
        <w:t xml:space="preserve">Platform </w:t>
      </w:r>
      <w:hyperlink r:id="rId152" w:anchor="/pages/community/16025392167?queryId=16025395694" w:history="1">
        <w:r w:rsidRPr="009522A6">
          <w:rPr>
            <w:rStyle w:val="Hyperlink"/>
            <w:rFonts w:asciiTheme="minorHAnsi" w:hAnsiTheme="minorHAnsi" w:cstheme="minorHAnsi"/>
            <w:szCs w:val="24"/>
          </w:rPr>
          <w:t>MRD HSD link</w:t>
        </w:r>
      </w:hyperlink>
      <w:r w:rsidRPr="009522A6">
        <w:rPr>
          <w:rStyle w:val="Hyperlink"/>
          <w:rFonts w:asciiTheme="minorHAnsi" w:hAnsiTheme="minorHAnsi" w:cstheme="minorHAnsi"/>
          <w:szCs w:val="24"/>
        </w:rPr>
        <w:t>.</w:t>
      </w:r>
    </w:p>
    <w:p w14:paraId="7D23D870" w14:textId="3CB0A65A" w:rsidR="00B765D8" w:rsidRPr="009522A6" w:rsidRDefault="00B765D8" w:rsidP="009B1376">
      <w:pPr>
        <w:pStyle w:val="ListParagraph"/>
        <w:numPr>
          <w:ilvl w:val="0"/>
          <w:numId w:val="45"/>
        </w:numPr>
        <w:tabs>
          <w:tab w:val="left" w:pos="450"/>
        </w:tabs>
        <w:spacing w:before="0" w:after="0"/>
        <w:ind w:left="540"/>
        <w:rPr>
          <w:rFonts w:cstheme="minorHAnsi"/>
        </w:rPr>
      </w:pPr>
      <w:r w:rsidRPr="009522A6">
        <w:rPr>
          <w:rFonts w:cstheme="minorHAnsi"/>
        </w:rPr>
        <w:t xml:space="preserve">PRD for storage domain  </w:t>
      </w:r>
      <w:hyperlink r:id="rId153" w:anchor="/pages/community/16025392167?queryId=16025395509" w:history="1">
        <w:r w:rsidRPr="009522A6">
          <w:rPr>
            <w:rStyle w:val="Hyperlink"/>
            <w:rFonts w:asciiTheme="minorHAnsi" w:hAnsiTheme="minorHAnsi" w:cstheme="minorHAnsi"/>
            <w:szCs w:val="24"/>
          </w:rPr>
          <w:t>PRD HSD link.</w:t>
        </w:r>
      </w:hyperlink>
    </w:p>
    <w:p w14:paraId="63334CBA" w14:textId="77777777" w:rsidR="00B765D8" w:rsidRPr="009522A6" w:rsidRDefault="00B765D8" w:rsidP="004E3FA9">
      <w:pPr>
        <w:pStyle w:val="Heading2"/>
      </w:pPr>
      <w:bookmarkStart w:id="408" w:name="_Storage_Features_Supported"/>
      <w:bookmarkStart w:id="409" w:name="_Toc191662949"/>
      <w:bookmarkEnd w:id="408"/>
      <w:r w:rsidRPr="009522A6">
        <w:t>Storage Features Supported (RVP LZ/ PRD)</w:t>
      </w:r>
      <w:bookmarkEnd w:id="409"/>
    </w:p>
    <w:p w14:paraId="42136824" w14:textId="77777777" w:rsidR="00B765D8" w:rsidRDefault="00B765D8" w:rsidP="005E5035">
      <w:pPr>
        <w:spacing w:before="0" w:after="0"/>
        <w:rPr>
          <w:rFonts w:cstheme="minorHAnsi"/>
          <w:lang w:val="en-IN" w:eastAsia="en-IN"/>
        </w:rPr>
      </w:pPr>
      <w:r w:rsidRPr="009522A6">
        <w:rPr>
          <w:rFonts w:cstheme="minorHAnsi"/>
          <w:lang w:val="en-IN" w:eastAsia="en-IN"/>
        </w:rPr>
        <w:t xml:space="preserve">Storage domain </w:t>
      </w:r>
      <w:r w:rsidRPr="009522A6">
        <w:rPr>
          <w:rFonts w:cstheme="minorHAnsi"/>
        </w:rPr>
        <w:t>feature</w:t>
      </w:r>
      <w:r w:rsidRPr="009522A6">
        <w:rPr>
          <w:rFonts w:cstheme="minorHAnsi"/>
          <w:lang w:val="en-IN" w:eastAsia="en-IN"/>
        </w:rPr>
        <w:t xml:space="preserve"> support, Landing Zone and RVP PRD are captured in below section.</w:t>
      </w:r>
    </w:p>
    <w:p w14:paraId="3DFFC5E3" w14:textId="77777777" w:rsidR="005E74F2" w:rsidRPr="009522A6" w:rsidRDefault="005E74F2" w:rsidP="005E74F2">
      <w:pPr>
        <w:pStyle w:val="Heading3"/>
        <w:spacing w:before="0" w:after="0"/>
      </w:pPr>
      <w:bookmarkStart w:id="410" w:name="_Toc191662950"/>
      <w:r w:rsidRPr="009522A6">
        <w:t>RVP PRD</w:t>
      </w:r>
      <w:bookmarkEnd w:id="410"/>
    </w:p>
    <w:p w14:paraId="18576F28" w14:textId="446413B9" w:rsidR="005E74F2" w:rsidRPr="00071C38" w:rsidRDefault="005E74F2" w:rsidP="005E74F2">
      <w:pPr>
        <w:pStyle w:val="ListParagraph"/>
        <w:numPr>
          <w:ilvl w:val="0"/>
          <w:numId w:val="45"/>
        </w:numPr>
        <w:tabs>
          <w:tab w:val="left" w:pos="450"/>
        </w:tabs>
        <w:spacing w:before="0" w:after="0"/>
        <w:ind w:left="547"/>
        <w:rPr>
          <w:rStyle w:val="Hyperlink"/>
          <w:rFonts w:asciiTheme="minorHAnsi" w:hAnsiTheme="minorHAnsi" w:cstheme="minorHAnsi"/>
        </w:rPr>
      </w:pPr>
      <w:r w:rsidRPr="00071C38">
        <w:rPr>
          <w:rFonts w:cstheme="minorHAnsi"/>
        </w:rPr>
        <w:t xml:space="preserve">Storage domain RVP </w:t>
      </w:r>
      <w:hyperlink r:id="rId154" w:anchor="/pages/community/16025392167?queryId=16025395171" w:history="1">
        <w:r w:rsidRPr="00071C38">
          <w:rPr>
            <w:rStyle w:val="Hyperlink"/>
            <w:rFonts w:asciiTheme="minorHAnsi" w:hAnsiTheme="minorHAnsi" w:cstheme="minorHAnsi"/>
          </w:rPr>
          <w:t>PRDs in HSD-ES link.</w:t>
        </w:r>
      </w:hyperlink>
    </w:p>
    <w:p w14:paraId="6D501544" w14:textId="3EFBBE42" w:rsidR="005E74F2" w:rsidRPr="00071C38" w:rsidRDefault="005E74F2" w:rsidP="005E74F2">
      <w:pPr>
        <w:pStyle w:val="ListParagraph"/>
        <w:numPr>
          <w:ilvl w:val="0"/>
          <w:numId w:val="45"/>
        </w:numPr>
        <w:tabs>
          <w:tab w:val="left" w:pos="450"/>
        </w:tabs>
        <w:spacing w:before="0" w:after="0"/>
        <w:ind w:left="540"/>
        <w:rPr>
          <w:rFonts w:cstheme="minorHAnsi"/>
        </w:rPr>
      </w:pPr>
      <w:r w:rsidRPr="009B1376">
        <w:t>RVP</w:t>
      </w:r>
      <w:r w:rsidRPr="00071C38">
        <w:rPr>
          <w:rStyle w:val="Hyperlink"/>
          <w:rFonts w:asciiTheme="minorHAnsi" w:hAnsiTheme="minorHAnsi" w:cstheme="minorHAnsi"/>
          <w:szCs w:val="24"/>
          <w:u w:val="none"/>
        </w:rPr>
        <w:t xml:space="preserve"> </w:t>
      </w:r>
      <w:hyperlink r:id="rId155" w:anchor="/pages/community/16025392167?queryId=16025576218" w:history="1">
        <w:r w:rsidRPr="00A20AD5">
          <w:rPr>
            <w:rStyle w:val="Hyperlink"/>
            <w:rFonts w:asciiTheme="minorHAnsi" w:hAnsiTheme="minorHAnsi" w:cstheme="minorHAnsi"/>
            <w:szCs w:val="24"/>
          </w:rPr>
          <w:t>Delta PRD link.</w:t>
        </w:r>
      </w:hyperlink>
    </w:p>
    <w:p w14:paraId="344CB356" w14:textId="77777777" w:rsidR="005E74F2" w:rsidRPr="009522A6" w:rsidRDefault="005E74F2" w:rsidP="005E74F2">
      <w:pPr>
        <w:pStyle w:val="Heading3"/>
      </w:pPr>
      <w:bookmarkStart w:id="411" w:name="_Toc191662951"/>
      <w:r w:rsidRPr="009522A6">
        <w:t>RVP Landing Zone for HSIO</w:t>
      </w:r>
      <w:bookmarkEnd w:id="411"/>
    </w:p>
    <w:p w14:paraId="2E1E6CFD" w14:textId="261F6F50" w:rsidR="005E74F2" w:rsidRPr="005E74F2" w:rsidRDefault="005E74F2" w:rsidP="005E5035">
      <w:pPr>
        <w:spacing w:before="0" w:after="0"/>
        <w:rPr>
          <w:rFonts w:cstheme="minorHAnsi"/>
        </w:rPr>
      </w:pPr>
      <w:r w:rsidRPr="009522A6">
        <w:rPr>
          <w:rFonts w:cstheme="minorHAnsi"/>
        </w:rPr>
        <w:t>Below is RVP LZ for storage.</w:t>
      </w:r>
    </w:p>
    <w:p w14:paraId="047F1036" w14:textId="09126776" w:rsidR="00B765D8" w:rsidRPr="009522A6" w:rsidRDefault="00B765D8" w:rsidP="003E1612">
      <w:pPr>
        <w:pStyle w:val="Caption"/>
        <w:spacing w:before="0" w:after="60"/>
        <w:rPr>
          <w:rFonts w:cstheme="minorHAnsi"/>
        </w:rPr>
      </w:pPr>
      <w:bookmarkStart w:id="412" w:name="_Toc176365835"/>
      <w:bookmarkStart w:id="413" w:name="_Toc19166361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42</w:t>
      </w:r>
      <w:r w:rsidR="00924662" w:rsidRPr="009522A6">
        <w:rPr>
          <w:rFonts w:cstheme="minorHAnsi"/>
        </w:rPr>
        <w:fldChar w:fldCharType="end"/>
      </w:r>
      <w:r w:rsidRPr="009522A6">
        <w:rPr>
          <w:rFonts w:cstheme="minorHAnsi"/>
        </w:rPr>
        <w:t>: RVP LZ for storage</w:t>
      </w:r>
      <w:bookmarkEnd w:id="412"/>
      <w:bookmarkEnd w:id="413"/>
    </w:p>
    <w:tbl>
      <w:tblPr>
        <w:tblW w:w="9620" w:type="dxa"/>
        <w:tblLook w:val="04A0" w:firstRow="1" w:lastRow="0" w:firstColumn="1" w:lastColumn="0" w:noHBand="0" w:noVBand="1"/>
      </w:tblPr>
      <w:tblGrid>
        <w:gridCol w:w="435"/>
        <w:gridCol w:w="1265"/>
        <w:gridCol w:w="1175"/>
        <w:gridCol w:w="1080"/>
        <w:gridCol w:w="1170"/>
        <w:gridCol w:w="1080"/>
        <w:gridCol w:w="1080"/>
        <w:gridCol w:w="1170"/>
        <w:gridCol w:w="1165"/>
      </w:tblGrid>
      <w:tr w:rsidR="004F7ADA" w:rsidRPr="009522A6" w14:paraId="76C4CA10" w14:textId="7676D045" w:rsidTr="00932485">
        <w:trPr>
          <w:trHeight w:val="152"/>
        </w:trPr>
        <w:tc>
          <w:tcPr>
            <w:tcW w:w="435" w:type="dxa"/>
            <w:vMerge w:val="restart"/>
            <w:tcBorders>
              <w:top w:val="single" w:sz="4" w:space="0" w:color="auto"/>
              <w:left w:val="single" w:sz="4" w:space="0" w:color="auto"/>
              <w:right w:val="single" w:sz="4" w:space="0" w:color="auto"/>
            </w:tcBorders>
            <w:shd w:val="clear" w:color="000000" w:fill="0070C0"/>
            <w:vAlign w:val="center"/>
            <w:hideMark/>
          </w:tcPr>
          <w:p w14:paraId="199D9C5F" w14:textId="77777777" w:rsidR="00B765D8" w:rsidRPr="00022860" w:rsidRDefault="00B765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Si#</w:t>
            </w:r>
          </w:p>
        </w:tc>
        <w:tc>
          <w:tcPr>
            <w:tcW w:w="1265" w:type="dxa"/>
            <w:vMerge w:val="restart"/>
            <w:tcBorders>
              <w:top w:val="single" w:sz="4" w:space="0" w:color="auto"/>
              <w:left w:val="nil"/>
              <w:right w:val="single" w:sz="4" w:space="0" w:color="auto"/>
            </w:tcBorders>
            <w:shd w:val="clear" w:color="000000" w:fill="0070C0"/>
            <w:vAlign w:val="center"/>
          </w:tcPr>
          <w:p w14:paraId="0D0FD539" w14:textId="6359E6F5" w:rsidR="00BF28D8" w:rsidRPr="00022860" w:rsidRDefault="00BF28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Domain Feature</w:t>
            </w:r>
          </w:p>
        </w:tc>
        <w:tc>
          <w:tcPr>
            <w:tcW w:w="1175" w:type="dxa"/>
            <w:vMerge w:val="restart"/>
            <w:tcBorders>
              <w:top w:val="single" w:sz="4" w:space="0" w:color="auto"/>
              <w:left w:val="single" w:sz="4" w:space="0" w:color="auto"/>
              <w:right w:val="single" w:sz="4" w:space="0" w:color="auto"/>
            </w:tcBorders>
            <w:shd w:val="clear" w:color="000000" w:fill="0070C0"/>
            <w:vAlign w:val="center"/>
            <w:hideMark/>
          </w:tcPr>
          <w:p w14:paraId="4E849731" w14:textId="2DA682AA" w:rsidR="00B765D8" w:rsidRPr="00022860" w:rsidRDefault="00BF28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Des/ Comments</w:t>
            </w:r>
          </w:p>
        </w:tc>
        <w:tc>
          <w:tcPr>
            <w:tcW w:w="1080" w:type="dxa"/>
            <w:tcBorders>
              <w:top w:val="single" w:sz="4" w:space="0" w:color="auto"/>
              <w:left w:val="nil"/>
              <w:bottom w:val="single" w:sz="4" w:space="0" w:color="auto"/>
              <w:right w:val="single" w:sz="4" w:space="0" w:color="auto"/>
            </w:tcBorders>
            <w:shd w:val="clear" w:color="000000" w:fill="0070C0"/>
            <w:vAlign w:val="center"/>
            <w:hideMark/>
          </w:tcPr>
          <w:p w14:paraId="4FA912DC" w14:textId="7634331D" w:rsidR="00B765D8" w:rsidRPr="00022860" w:rsidRDefault="00BF28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Hx 01 RVP</w:t>
            </w:r>
          </w:p>
        </w:tc>
        <w:tc>
          <w:tcPr>
            <w:tcW w:w="1170" w:type="dxa"/>
            <w:tcBorders>
              <w:top w:val="single" w:sz="4" w:space="0" w:color="auto"/>
              <w:left w:val="nil"/>
              <w:bottom w:val="single" w:sz="4" w:space="0" w:color="auto"/>
              <w:right w:val="single" w:sz="4" w:space="0" w:color="auto"/>
            </w:tcBorders>
            <w:shd w:val="clear" w:color="000000" w:fill="0070C0"/>
            <w:vAlign w:val="center"/>
            <w:hideMark/>
          </w:tcPr>
          <w:p w14:paraId="24455685" w14:textId="102D5E7E" w:rsidR="00B765D8" w:rsidRPr="00022860" w:rsidRDefault="00B765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 xml:space="preserve">Hx </w:t>
            </w:r>
            <w:r w:rsidR="00BF28D8" w:rsidRPr="00022860">
              <w:rPr>
                <w:rFonts w:cstheme="minorHAnsi"/>
                <w:b/>
                <w:color w:val="FFFFFF"/>
                <w:sz w:val="18"/>
                <w:szCs w:val="18"/>
              </w:rPr>
              <w:t>02</w:t>
            </w:r>
            <w:r w:rsidRPr="00022860">
              <w:rPr>
                <w:rFonts w:cstheme="minorHAnsi"/>
                <w:b/>
                <w:color w:val="FFFFFF"/>
                <w:sz w:val="18"/>
                <w:szCs w:val="18"/>
              </w:rPr>
              <w:t xml:space="preserve"> RVP</w:t>
            </w:r>
          </w:p>
        </w:tc>
        <w:tc>
          <w:tcPr>
            <w:tcW w:w="1080" w:type="dxa"/>
            <w:tcBorders>
              <w:top w:val="single" w:sz="4" w:space="0" w:color="auto"/>
              <w:left w:val="nil"/>
              <w:bottom w:val="single" w:sz="4" w:space="0" w:color="auto"/>
              <w:right w:val="single" w:sz="4" w:space="0" w:color="auto"/>
            </w:tcBorders>
            <w:shd w:val="clear" w:color="000000" w:fill="0070C0"/>
            <w:vAlign w:val="center"/>
            <w:hideMark/>
          </w:tcPr>
          <w:p w14:paraId="1314E291" w14:textId="2F293E15" w:rsidR="00B765D8" w:rsidRPr="00022860" w:rsidRDefault="00B765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 xml:space="preserve">Hx </w:t>
            </w:r>
            <w:r w:rsidR="00BF28D8" w:rsidRPr="00022860">
              <w:rPr>
                <w:rFonts w:cstheme="minorHAnsi"/>
                <w:b/>
                <w:color w:val="FFFFFF"/>
                <w:sz w:val="18"/>
                <w:szCs w:val="18"/>
              </w:rPr>
              <w:t>03</w:t>
            </w:r>
            <w:r w:rsidRPr="00022860">
              <w:rPr>
                <w:rFonts w:cstheme="minorHAnsi"/>
                <w:b/>
                <w:color w:val="FFFFFF"/>
                <w:sz w:val="18"/>
                <w:szCs w:val="18"/>
              </w:rPr>
              <w:t xml:space="preserve"> RVP</w:t>
            </w:r>
          </w:p>
        </w:tc>
        <w:tc>
          <w:tcPr>
            <w:tcW w:w="1080" w:type="dxa"/>
            <w:tcBorders>
              <w:top w:val="single" w:sz="4" w:space="0" w:color="auto"/>
              <w:left w:val="nil"/>
              <w:bottom w:val="single" w:sz="4" w:space="0" w:color="auto"/>
              <w:right w:val="single" w:sz="4" w:space="0" w:color="auto"/>
            </w:tcBorders>
            <w:shd w:val="clear" w:color="000000" w:fill="0070C0"/>
            <w:vAlign w:val="center"/>
            <w:hideMark/>
          </w:tcPr>
          <w:p w14:paraId="23449BA3" w14:textId="2D85D6A9" w:rsidR="00B765D8" w:rsidRPr="00022860" w:rsidRDefault="00B765D8" w:rsidP="00A35DEB">
            <w:pPr>
              <w:spacing w:before="100" w:beforeAutospacing="1" w:after="100" w:afterAutospacing="1"/>
              <w:jc w:val="center"/>
              <w:rPr>
                <w:rFonts w:cstheme="minorHAnsi"/>
                <w:b/>
                <w:color w:val="FFFFFF"/>
                <w:sz w:val="18"/>
                <w:szCs w:val="18"/>
              </w:rPr>
            </w:pPr>
            <w:r w:rsidRPr="00022860">
              <w:rPr>
                <w:rFonts w:cstheme="minorHAnsi"/>
                <w:b/>
                <w:color w:val="FFFFFF"/>
                <w:sz w:val="18"/>
                <w:szCs w:val="18"/>
              </w:rPr>
              <w:t xml:space="preserve">Hx </w:t>
            </w:r>
            <w:r w:rsidR="00BF28D8" w:rsidRPr="00022860">
              <w:rPr>
                <w:rFonts w:cstheme="minorHAnsi"/>
                <w:b/>
                <w:color w:val="FFFFFF"/>
                <w:sz w:val="18"/>
                <w:szCs w:val="18"/>
              </w:rPr>
              <w:t>04</w:t>
            </w:r>
            <w:r w:rsidRPr="00022860">
              <w:rPr>
                <w:rFonts w:cstheme="minorHAnsi"/>
                <w:b/>
                <w:color w:val="FFFFFF"/>
                <w:sz w:val="18"/>
                <w:szCs w:val="18"/>
              </w:rPr>
              <w:t xml:space="preserve"> RVP</w:t>
            </w:r>
          </w:p>
        </w:tc>
        <w:tc>
          <w:tcPr>
            <w:tcW w:w="1170" w:type="dxa"/>
            <w:tcBorders>
              <w:top w:val="single" w:sz="4" w:space="0" w:color="auto"/>
              <w:left w:val="nil"/>
              <w:bottom w:val="single" w:sz="4" w:space="0" w:color="auto"/>
              <w:right w:val="single" w:sz="4" w:space="0" w:color="auto"/>
            </w:tcBorders>
            <w:shd w:val="clear" w:color="000000" w:fill="0070C0"/>
            <w:vAlign w:val="center"/>
            <w:hideMark/>
          </w:tcPr>
          <w:p w14:paraId="1A137038" w14:textId="3A7984FE" w:rsidR="00B765D8" w:rsidRPr="00022860" w:rsidRDefault="00B765D8" w:rsidP="00A35DEB">
            <w:pPr>
              <w:spacing w:before="100" w:beforeAutospacing="1" w:after="100" w:afterAutospacing="1"/>
              <w:jc w:val="center"/>
              <w:rPr>
                <w:rFonts w:cstheme="minorHAnsi"/>
                <w:b/>
                <w:color w:val="FFFF00"/>
                <w:sz w:val="18"/>
                <w:szCs w:val="18"/>
              </w:rPr>
            </w:pPr>
            <w:r w:rsidRPr="00022860">
              <w:rPr>
                <w:rFonts w:cstheme="minorHAnsi"/>
                <w:b/>
                <w:color w:val="FFFF00"/>
                <w:sz w:val="18"/>
                <w:szCs w:val="18"/>
              </w:rPr>
              <w:t xml:space="preserve">Hx </w:t>
            </w:r>
            <w:r w:rsidR="00BF28D8" w:rsidRPr="00022860">
              <w:rPr>
                <w:rFonts w:cstheme="minorHAnsi"/>
                <w:b/>
                <w:color w:val="FFFF00"/>
                <w:sz w:val="18"/>
                <w:szCs w:val="18"/>
              </w:rPr>
              <w:t>05</w:t>
            </w:r>
            <w:r w:rsidRPr="00022860">
              <w:rPr>
                <w:rFonts w:cstheme="minorHAnsi"/>
                <w:b/>
                <w:color w:val="FFFF00"/>
                <w:sz w:val="18"/>
                <w:szCs w:val="18"/>
              </w:rPr>
              <w:t xml:space="preserve"> RVP</w:t>
            </w:r>
          </w:p>
        </w:tc>
        <w:tc>
          <w:tcPr>
            <w:tcW w:w="1165" w:type="dxa"/>
            <w:tcBorders>
              <w:top w:val="single" w:sz="4" w:space="0" w:color="auto"/>
              <w:left w:val="nil"/>
              <w:bottom w:val="single" w:sz="4" w:space="0" w:color="auto"/>
              <w:right w:val="single" w:sz="4" w:space="0" w:color="auto"/>
            </w:tcBorders>
            <w:shd w:val="clear" w:color="000000" w:fill="0070C0"/>
            <w:vAlign w:val="center"/>
          </w:tcPr>
          <w:p w14:paraId="457DA192" w14:textId="676158E0" w:rsidR="00BF28D8" w:rsidRPr="00022860" w:rsidRDefault="00BF28D8" w:rsidP="00A35DEB">
            <w:pPr>
              <w:spacing w:before="100" w:beforeAutospacing="1" w:after="100" w:afterAutospacing="1"/>
              <w:jc w:val="center"/>
              <w:rPr>
                <w:rFonts w:cstheme="minorHAnsi"/>
                <w:b/>
                <w:color w:val="FFFF00"/>
                <w:sz w:val="18"/>
                <w:szCs w:val="18"/>
              </w:rPr>
            </w:pPr>
            <w:r w:rsidRPr="00022860">
              <w:rPr>
                <w:rFonts w:cstheme="minorHAnsi"/>
                <w:b/>
                <w:color w:val="FFFF00"/>
                <w:sz w:val="18"/>
                <w:szCs w:val="18"/>
              </w:rPr>
              <w:t>Hx 06 RVP</w:t>
            </w:r>
          </w:p>
        </w:tc>
      </w:tr>
      <w:tr w:rsidR="00872FAB" w:rsidRPr="009522A6" w14:paraId="3D40A807" w14:textId="77777777" w:rsidTr="00932485">
        <w:trPr>
          <w:trHeight w:val="152"/>
        </w:trPr>
        <w:tc>
          <w:tcPr>
            <w:tcW w:w="435" w:type="dxa"/>
            <w:vMerge/>
            <w:tcBorders>
              <w:left w:val="single" w:sz="4" w:space="0" w:color="auto"/>
              <w:bottom w:val="single" w:sz="4" w:space="0" w:color="auto"/>
              <w:right w:val="single" w:sz="4" w:space="0" w:color="auto"/>
            </w:tcBorders>
            <w:shd w:val="clear" w:color="000000" w:fill="0070C0"/>
            <w:vAlign w:val="center"/>
          </w:tcPr>
          <w:p w14:paraId="340ED642" w14:textId="77777777" w:rsidR="00222B60" w:rsidRPr="00022860" w:rsidRDefault="00222B60" w:rsidP="00A35DEB">
            <w:pPr>
              <w:spacing w:before="100" w:beforeAutospacing="1" w:after="100" w:afterAutospacing="1"/>
              <w:jc w:val="center"/>
              <w:rPr>
                <w:rFonts w:cstheme="minorHAnsi"/>
                <w:b/>
                <w:color w:val="FFFFFF"/>
                <w:sz w:val="18"/>
                <w:szCs w:val="18"/>
              </w:rPr>
            </w:pPr>
          </w:p>
        </w:tc>
        <w:tc>
          <w:tcPr>
            <w:tcW w:w="1265" w:type="dxa"/>
            <w:vMerge/>
            <w:tcBorders>
              <w:left w:val="nil"/>
              <w:bottom w:val="single" w:sz="4" w:space="0" w:color="auto"/>
              <w:right w:val="single" w:sz="4" w:space="0" w:color="auto"/>
            </w:tcBorders>
            <w:shd w:val="clear" w:color="000000" w:fill="0070C0"/>
            <w:vAlign w:val="center"/>
          </w:tcPr>
          <w:p w14:paraId="383E7632" w14:textId="77777777" w:rsidR="00222B60" w:rsidRPr="00022860" w:rsidRDefault="00222B60" w:rsidP="00A35DEB">
            <w:pPr>
              <w:spacing w:before="100" w:beforeAutospacing="1" w:after="100" w:afterAutospacing="1"/>
              <w:jc w:val="center"/>
              <w:rPr>
                <w:rFonts w:cstheme="minorHAnsi"/>
                <w:b/>
                <w:color w:val="FFFFFF"/>
                <w:sz w:val="18"/>
                <w:szCs w:val="18"/>
              </w:rPr>
            </w:pPr>
          </w:p>
        </w:tc>
        <w:tc>
          <w:tcPr>
            <w:tcW w:w="1175" w:type="dxa"/>
            <w:vMerge/>
            <w:tcBorders>
              <w:left w:val="single" w:sz="4" w:space="0" w:color="auto"/>
              <w:bottom w:val="single" w:sz="4" w:space="0" w:color="auto"/>
              <w:right w:val="single" w:sz="4" w:space="0" w:color="auto"/>
            </w:tcBorders>
            <w:shd w:val="clear" w:color="000000" w:fill="0070C0"/>
            <w:vAlign w:val="center"/>
          </w:tcPr>
          <w:p w14:paraId="4F493C4C" w14:textId="77777777" w:rsidR="00222B60" w:rsidRPr="00022860" w:rsidRDefault="00222B60" w:rsidP="00A35DEB">
            <w:pPr>
              <w:spacing w:before="100" w:beforeAutospacing="1" w:after="100" w:afterAutospacing="1"/>
              <w:jc w:val="center"/>
              <w:rPr>
                <w:rFonts w:cstheme="minorHAnsi"/>
                <w:b/>
                <w:color w:val="FFFFFF"/>
                <w:sz w:val="18"/>
                <w:szCs w:val="18"/>
              </w:rPr>
            </w:pPr>
          </w:p>
        </w:tc>
        <w:tc>
          <w:tcPr>
            <w:tcW w:w="1080" w:type="dxa"/>
            <w:tcBorders>
              <w:top w:val="single" w:sz="4" w:space="0" w:color="auto"/>
              <w:left w:val="nil"/>
              <w:bottom w:val="single" w:sz="4" w:space="0" w:color="auto"/>
              <w:right w:val="single" w:sz="4" w:space="0" w:color="auto"/>
            </w:tcBorders>
            <w:shd w:val="clear" w:color="000000" w:fill="0070C0"/>
            <w:vAlign w:val="center"/>
          </w:tcPr>
          <w:p w14:paraId="479B0B2C" w14:textId="7599F873" w:rsidR="00222B60" w:rsidRPr="00022860" w:rsidRDefault="00222B60" w:rsidP="00A35DEB">
            <w:pPr>
              <w:spacing w:before="100" w:beforeAutospacing="1" w:after="100" w:afterAutospacing="1"/>
              <w:jc w:val="center"/>
              <w:rPr>
                <w:rFonts w:cstheme="minorHAnsi"/>
                <w:b/>
                <w:color w:val="FFFFFF"/>
                <w:sz w:val="18"/>
                <w:szCs w:val="18"/>
              </w:rPr>
            </w:pPr>
            <w:r w:rsidRPr="00022860">
              <w:rPr>
                <w:rFonts w:cstheme="minorHAnsi"/>
                <w:b/>
                <w:color w:val="FFFFFF" w:themeColor="background1"/>
                <w:sz w:val="18"/>
                <w:szCs w:val="18"/>
              </w:rPr>
              <w:t>NVL-Hx</w:t>
            </w:r>
          </w:p>
        </w:tc>
        <w:tc>
          <w:tcPr>
            <w:tcW w:w="1170" w:type="dxa"/>
            <w:tcBorders>
              <w:top w:val="single" w:sz="4" w:space="0" w:color="auto"/>
              <w:left w:val="nil"/>
              <w:bottom w:val="single" w:sz="4" w:space="0" w:color="auto"/>
              <w:right w:val="single" w:sz="4" w:space="0" w:color="auto"/>
            </w:tcBorders>
            <w:shd w:val="clear" w:color="000000" w:fill="0070C0"/>
            <w:vAlign w:val="center"/>
          </w:tcPr>
          <w:p w14:paraId="22086F7A" w14:textId="3B38F22C" w:rsidR="00222B60" w:rsidRPr="00022860" w:rsidRDefault="00222B60" w:rsidP="00A35DEB">
            <w:pPr>
              <w:spacing w:before="100" w:beforeAutospacing="1" w:after="100" w:afterAutospacing="1"/>
              <w:jc w:val="center"/>
              <w:rPr>
                <w:rFonts w:cstheme="minorHAnsi"/>
                <w:b/>
                <w:color w:val="FFFFFF"/>
                <w:sz w:val="18"/>
                <w:szCs w:val="18"/>
              </w:rPr>
            </w:pPr>
            <w:r w:rsidRPr="00022860">
              <w:rPr>
                <w:rFonts w:cstheme="minorHAnsi"/>
                <w:b/>
                <w:color w:val="FFFFFF" w:themeColor="background1"/>
                <w:sz w:val="18"/>
                <w:szCs w:val="18"/>
              </w:rPr>
              <w:t>NVL-Hx</w:t>
            </w:r>
          </w:p>
        </w:tc>
        <w:tc>
          <w:tcPr>
            <w:tcW w:w="1080" w:type="dxa"/>
            <w:tcBorders>
              <w:top w:val="single" w:sz="4" w:space="0" w:color="auto"/>
              <w:left w:val="nil"/>
              <w:bottom w:val="single" w:sz="4" w:space="0" w:color="auto"/>
              <w:right w:val="single" w:sz="4" w:space="0" w:color="auto"/>
            </w:tcBorders>
            <w:shd w:val="clear" w:color="000000" w:fill="0070C0"/>
            <w:vAlign w:val="center"/>
          </w:tcPr>
          <w:p w14:paraId="38A962A7" w14:textId="405FDEF6" w:rsidR="00222B60" w:rsidRPr="00022860" w:rsidRDefault="00222B60" w:rsidP="00A35DEB">
            <w:pPr>
              <w:spacing w:before="100" w:beforeAutospacing="1" w:after="100" w:afterAutospacing="1"/>
              <w:jc w:val="center"/>
              <w:rPr>
                <w:rFonts w:cstheme="minorHAnsi"/>
                <w:b/>
                <w:color w:val="FFFFFF"/>
                <w:sz w:val="18"/>
                <w:szCs w:val="18"/>
              </w:rPr>
            </w:pPr>
            <w:r w:rsidRPr="00022860">
              <w:rPr>
                <w:rFonts w:cstheme="minorHAnsi"/>
                <w:b/>
                <w:color w:val="FFFFFF" w:themeColor="background1"/>
                <w:sz w:val="18"/>
                <w:szCs w:val="18"/>
              </w:rPr>
              <w:t>NVL-Hx</w:t>
            </w:r>
          </w:p>
        </w:tc>
        <w:tc>
          <w:tcPr>
            <w:tcW w:w="1080" w:type="dxa"/>
            <w:tcBorders>
              <w:top w:val="single" w:sz="4" w:space="0" w:color="auto"/>
              <w:left w:val="nil"/>
              <w:bottom w:val="single" w:sz="4" w:space="0" w:color="auto"/>
              <w:right w:val="single" w:sz="4" w:space="0" w:color="auto"/>
            </w:tcBorders>
            <w:shd w:val="clear" w:color="000000" w:fill="0070C0"/>
            <w:vAlign w:val="center"/>
          </w:tcPr>
          <w:p w14:paraId="553A7782" w14:textId="35A9C1F2" w:rsidR="00222B60" w:rsidRPr="00022860" w:rsidRDefault="00222B60" w:rsidP="00A35DEB">
            <w:pPr>
              <w:spacing w:before="100" w:beforeAutospacing="1" w:after="100" w:afterAutospacing="1"/>
              <w:jc w:val="center"/>
              <w:rPr>
                <w:rFonts w:cstheme="minorHAnsi"/>
                <w:b/>
                <w:color w:val="FFFFFF"/>
                <w:sz w:val="18"/>
                <w:szCs w:val="18"/>
              </w:rPr>
            </w:pPr>
            <w:r w:rsidRPr="00022860">
              <w:rPr>
                <w:rFonts w:cstheme="minorHAnsi"/>
                <w:b/>
                <w:color w:val="FFFFFF" w:themeColor="background1"/>
                <w:sz w:val="18"/>
                <w:szCs w:val="18"/>
              </w:rPr>
              <w:t>NVL-Hx</w:t>
            </w:r>
          </w:p>
        </w:tc>
        <w:tc>
          <w:tcPr>
            <w:tcW w:w="1170" w:type="dxa"/>
            <w:tcBorders>
              <w:top w:val="single" w:sz="4" w:space="0" w:color="auto"/>
              <w:left w:val="nil"/>
              <w:bottom w:val="single" w:sz="4" w:space="0" w:color="auto"/>
              <w:right w:val="single" w:sz="4" w:space="0" w:color="auto"/>
            </w:tcBorders>
            <w:shd w:val="clear" w:color="000000" w:fill="0070C0"/>
            <w:vAlign w:val="center"/>
          </w:tcPr>
          <w:p w14:paraId="3F07A412" w14:textId="694274FF" w:rsidR="00222B60" w:rsidRPr="00022860" w:rsidRDefault="00222B60" w:rsidP="00A35DEB">
            <w:pPr>
              <w:spacing w:before="100" w:beforeAutospacing="1" w:after="100" w:afterAutospacing="1"/>
              <w:jc w:val="center"/>
              <w:rPr>
                <w:rFonts w:cstheme="minorHAnsi"/>
                <w:b/>
                <w:color w:val="FFFF00"/>
                <w:sz w:val="18"/>
                <w:szCs w:val="18"/>
              </w:rPr>
            </w:pPr>
            <w:r w:rsidRPr="00022860">
              <w:rPr>
                <w:rFonts w:cstheme="minorHAnsi"/>
                <w:b/>
                <w:color w:val="FFFFFF" w:themeColor="background1"/>
                <w:sz w:val="18"/>
                <w:szCs w:val="18"/>
              </w:rPr>
              <w:t>NVL-UPH</w:t>
            </w:r>
          </w:p>
        </w:tc>
        <w:tc>
          <w:tcPr>
            <w:tcW w:w="1165" w:type="dxa"/>
            <w:tcBorders>
              <w:top w:val="single" w:sz="4" w:space="0" w:color="auto"/>
              <w:left w:val="nil"/>
              <w:bottom w:val="single" w:sz="4" w:space="0" w:color="auto"/>
              <w:right w:val="single" w:sz="4" w:space="0" w:color="auto"/>
            </w:tcBorders>
            <w:shd w:val="clear" w:color="000000" w:fill="0070C0"/>
            <w:vAlign w:val="center"/>
          </w:tcPr>
          <w:p w14:paraId="232E2B52" w14:textId="38241D78" w:rsidR="00222B60" w:rsidRPr="00022860" w:rsidRDefault="00222B60" w:rsidP="00A35DEB">
            <w:pPr>
              <w:spacing w:before="100" w:beforeAutospacing="1" w:after="100" w:afterAutospacing="1"/>
              <w:jc w:val="center"/>
              <w:rPr>
                <w:rFonts w:cstheme="minorHAnsi"/>
                <w:b/>
                <w:color w:val="FFFF00"/>
                <w:sz w:val="18"/>
                <w:szCs w:val="18"/>
              </w:rPr>
            </w:pPr>
            <w:r w:rsidRPr="00022860">
              <w:rPr>
                <w:rFonts w:cstheme="minorHAnsi"/>
                <w:b/>
                <w:color w:val="FFFFFF" w:themeColor="background1"/>
                <w:sz w:val="18"/>
                <w:szCs w:val="18"/>
              </w:rPr>
              <w:t>NVL-UPH</w:t>
            </w:r>
          </w:p>
        </w:tc>
      </w:tr>
      <w:tr w:rsidR="004F7ADA" w:rsidRPr="00F63D4C" w14:paraId="3F94588B" w14:textId="77777777" w:rsidTr="00932485">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4D927D" w14:textId="6DB819D7" w:rsidR="000D39F4" w:rsidRPr="00F63D4C" w:rsidRDefault="000D39F4" w:rsidP="00A35DEB">
            <w:pPr>
              <w:spacing w:before="100" w:beforeAutospacing="1" w:after="100" w:afterAutospacing="1"/>
              <w:jc w:val="center"/>
              <w:rPr>
                <w:rFonts w:cstheme="minorHAnsi"/>
                <w:sz w:val="16"/>
                <w:szCs w:val="16"/>
              </w:rPr>
            </w:pPr>
            <w:r w:rsidRPr="00F63D4C">
              <w:rPr>
                <w:rFonts w:cstheme="minorHAnsi"/>
                <w:sz w:val="16"/>
                <w:szCs w:val="16"/>
              </w:rPr>
              <w:t>1</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4782A231" w14:textId="119AB6BE"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M.2 NVMe SSD Gen5</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F99091" w14:textId="7761531D"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x4/ x2 config</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0A2BC546" w14:textId="6BBE734C"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4x (1x SoC, 3x PCH IOE)</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4C3BC38E" w14:textId="045A1CE1"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2x (1x SoC, 1x PCH IOE)</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2BC9F01C" w14:textId="1012975E"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2x (2x SoC)</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7D0D2D9F" w14:textId="3445AA65"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3x (2x SoC, 1x PCH IOE)</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7D9C2997" w14:textId="6FA6B5D6"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2x (2x SoC)</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2A0FF535" w14:textId="77777777" w:rsidR="002F1B57"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 xml:space="preserve">Yes, 2x </w:t>
            </w:r>
          </w:p>
          <w:p w14:paraId="6AF4775F" w14:textId="6FB2666A"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(2x SoC)</w:t>
            </w:r>
          </w:p>
        </w:tc>
      </w:tr>
      <w:tr w:rsidR="004F7ADA" w:rsidRPr="00F63D4C" w14:paraId="4D7B2F40" w14:textId="77777777" w:rsidTr="00932485">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726B91" w14:textId="5CE355CD" w:rsidR="000D39F4" w:rsidRPr="00F63D4C" w:rsidRDefault="00CA3ECB" w:rsidP="00A35DEB">
            <w:pPr>
              <w:spacing w:before="100" w:beforeAutospacing="1" w:after="100" w:afterAutospacing="1"/>
              <w:jc w:val="center"/>
              <w:rPr>
                <w:rFonts w:cstheme="minorHAnsi"/>
                <w:sz w:val="16"/>
                <w:szCs w:val="16"/>
              </w:rPr>
            </w:pPr>
            <w:r w:rsidRPr="00F63D4C">
              <w:rPr>
                <w:rFonts w:cstheme="minorHAnsi"/>
                <w:sz w:val="16"/>
                <w:szCs w:val="16"/>
              </w:rPr>
              <w:t>2</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05D64F0F" w14:textId="34D29C7A"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M.2 NVMe Gen4 SSD</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959DB3" w14:textId="6F5E47E8"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x4/ x2 config</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47CFB7F7" w14:textId="17B491C7" w:rsidR="000D39F4" w:rsidRPr="00F63D4C" w:rsidRDefault="000D39F4" w:rsidP="00A35DEB">
            <w:pPr>
              <w:spacing w:before="100" w:beforeAutospacing="1" w:after="100" w:afterAutospacing="1"/>
              <w:jc w:val="center"/>
              <w:rPr>
                <w:rFonts w:cstheme="minorHAnsi"/>
                <w:sz w:val="16"/>
                <w:szCs w:val="16"/>
              </w:rPr>
            </w:pPr>
            <w:r w:rsidRPr="00F63D4C">
              <w:rPr>
                <w:rFonts w:cstheme="minorHAnsi"/>
                <w:sz w:val="16"/>
                <w:szCs w:val="16"/>
              </w:rPr>
              <w:t>No</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06D153B4" w14:textId="671BBF7B" w:rsidR="000D39F4" w:rsidRPr="00F63D4C" w:rsidRDefault="000D39F4" w:rsidP="00A35DEB">
            <w:pPr>
              <w:spacing w:before="100" w:beforeAutospacing="1" w:after="100" w:afterAutospacing="1"/>
              <w:jc w:val="center"/>
              <w:rPr>
                <w:rFonts w:cstheme="minorHAnsi"/>
                <w:sz w:val="16"/>
                <w:szCs w:val="16"/>
              </w:rPr>
            </w:pPr>
            <w:r w:rsidRPr="00F63D4C">
              <w:rPr>
                <w:rFonts w:cstheme="minorHAnsi"/>
                <w:sz w:val="16"/>
                <w:szCs w:val="16"/>
              </w:rPr>
              <w:t>Yes, 2x (2x PCH IOE)</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2784D31E" w14:textId="1171E65F" w:rsidR="000D39F4" w:rsidRPr="00F63D4C" w:rsidRDefault="000D39F4" w:rsidP="00A35DEB">
            <w:pPr>
              <w:spacing w:before="100" w:beforeAutospacing="1" w:after="100" w:afterAutospacing="1"/>
              <w:jc w:val="center"/>
              <w:rPr>
                <w:rFonts w:cstheme="minorHAnsi"/>
                <w:sz w:val="16"/>
                <w:szCs w:val="16"/>
              </w:rPr>
            </w:pPr>
            <w:r w:rsidRPr="00F63D4C">
              <w:rPr>
                <w:rFonts w:cstheme="minorHAnsi"/>
                <w:sz w:val="16"/>
                <w:szCs w:val="16"/>
              </w:rPr>
              <w:t>Yes, 1x (1x SoC)</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2DA3FE9D" w14:textId="5A90D7F7" w:rsidR="000D39F4" w:rsidRPr="00F63D4C" w:rsidRDefault="000D39F4" w:rsidP="00A35DEB">
            <w:pPr>
              <w:spacing w:before="100" w:beforeAutospacing="1" w:after="100" w:afterAutospacing="1"/>
              <w:jc w:val="center"/>
              <w:rPr>
                <w:rFonts w:cstheme="minorHAnsi"/>
                <w:sz w:val="16"/>
                <w:szCs w:val="16"/>
              </w:rPr>
            </w:pPr>
            <w:r w:rsidRPr="00F63D4C">
              <w:rPr>
                <w:rFonts w:cstheme="minorHAnsi"/>
                <w:sz w:val="16"/>
                <w:szCs w:val="16"/>
              </w:rPr>
              <w:t>Yes, 1x (1x SoC)</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076BA947" w14:textId="56176F7F" w:rsidR="000D39F4" w:rsidRPr="00F63D4C" w:rsidRDefault="000D39F4" w:rsidP="00A35DEB">
            <w:pPr>
              <w:spacing w:before="100" w:beforeAutospacing="1" w:after="100" w:afterAutospacing="1"/>
              <w:jc w:val="center"/>
              <w:rPr>
                <w:rFonts w:cstheme="minorHAnsi"/>
                <w:sz w:val="16"/>
                <w:szCs w:val="16"/>
              </w:rPr>
            </w:pPr>
            <w:r w:rsidRPr="00F63D4C">
              <w:rPr>
                <w:rFonts w:cstheme="minorHAnsi"/>
                <w:sz w:val="16"/>
                <w:szCs w:val="16"/>
              </w:rPr>
              <w:t>Yes, 1x (1x SoC)</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4849ACE9" w14:textId="32729DF9" w:rsidR="000D39F4" w:rsidRPr="00F63D4C" w:rsidRDefault="000E103F" w:rsidP="00A35DEB">
            <w:pPr>
              <w:spacing w:before="100" w:beforeAutospacing="1" w:after="100" w:afterAutospacing="1"/>
              <w:jc w:val="center"/>
              <w:rPr>
                <w:rFonts w:cstheme="minorHAnsi"/>
                <w:strike/>
                <w:sz w:val="16"/>
                <w:szCs w:val="16"/>
              </w:rPr>
            </w:pPr>
            <w:r w:rsidRPr="00F63D4C">
              <w:rPr>
                <w:rFonts w:cstheme="minorHAnsi"/>
                <w:sz w:val="16"/>
                <w:szCs w:val="16"/>
              </w:rPr>
              <w:t>NA - NOT POR</w:t>
            </w:r>
          </w:p>
        </w:tc>
      </w:tr>
      <w:tr w:rsidR="004F7ADA" w:rsidRPr="00F63D4C" w14:paraId="3870BBE1" w14:textId="77777777" w:rsidTr="00932485">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D08478" w14:textId="3855DA48" w:rsidR="000D39F4" w:rsidRPr="00F63D4C" w:rsidRDefault="00CA3ECB" w:rsidP="00A35DEB">
            <w:pPr>
              <w:spacing w:before="100" w:beforeAutospacing="1" w:after="100" w:afterAutospacing="1"/>
              <w:jc w:val="center"/>
              <w:rPr>
                <w:rFonts w:cstheme="minorHAnsi"/>
                <w:sz w:val="16"/>
                <w:szCs w:val="16"/>
              </w:rPr>
            </w:pPr>
            <w:r w:rsidRPr="00F63D4C">
              <w:rPr>
                <w:rFonts w:cstheme="minorHAnsi"/>
                <w:sz w:val="16"/>
                <w:szCs w:val="16"/>
              </w:rPr>
              <w:t>3</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1D31468A" w14:textId="55F79D10"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M.2 SATA SSD</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769762" w14:textId="2684E78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239A4F63" w14:textId="7A6745CA"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71E4590F" w14:textId="3A2B09B9"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60399B52" w14:textId="258EC73C"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1D0870D5" w14:textId="0AD928DF"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67DD5F43" w14:textId="0176E56F"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329C7CE9" w14:textId="157513D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4F7ADA" w:rsidRPr="00F63D4C" w14:paraId="6A9B5D64" w14:textId="77777777" w:rsidTr="00932485">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47A48" w14:textId="0445534E" w:rsidR="000D39F4" w:rsidRPr="00F63D4C" w:rsidRDefault="00126459" w:rsidP="00A35DEB">
            <w:pPr>
              <w:spacing w:before="100" w:beforeAutospacing="1" w:after="100" w:afterAutospacing="1"/>
              <w:jc w:val="center"/>
              <w:rPr>
                <w:rFonts w:cstheme="minorHAnsi"/>
                <w:sz w:val="16"/>
                <w:szCs w:val="16"/>
              </w:rPr>
            </w:pPr>
            <w:r w:rsidRPr="00F63D4C">
              <w:rPr>
                <w:rFonts w:cstheme="minorHAnsi"/>
                <w:sz w:val="16"/>
                <w:szCs w:val="16"/>
              </w:rPr>
              <w:t>4</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035536C7" w14:textId="04DFC66E"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SATA HDD direct connect</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340A4C" w14:textId="0BA94DD7"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2E7C0643" w14:textId="3C53EE5D"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67090D88" w14:textId="54B92A24"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61590866" w14:textId="362080C4"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2FA423C5" w14:textId="3C86652B"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46FD19ED" w14:textId="65F49C9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76D87F5F" w14:textId="2E2880C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4F7ADA" w:rsidRPr="00F63D4C" w14:paraId="4A52D62A" w14:textId="77777777" w:rsidTr="00932485">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5AA529" w14:textId="4E068F7C" w:rsidR="000D39F4" w:rsidRPr="00F63D4C" w:rsidRDefault="00126459" w:rsidP="00A35DEB">
            <w:pPr>
              <w:spacing w:before="100" w:beforeAutospacing="1" w:after="100" w:afterAutospacing="1"/>
              <w:jc w:val="center"/>
              <w:rPr>
                <w:rFonts w:cstheme="minorHAnsi"/>
                <w:sz w:val="16"/>
                <w:szCs w:val="16"/>
              </w:rPr>
            </w:pPr>
            <w:r w:rsidRPr="00F63D4C">
              <w:rPr>
                <w:rFonts w:cstheme="minorHAnsi"/>
                <w:sz w:val="16"/>
                <w:szCs w:val="16"/>
              </w:rPr>
              <w:t>5</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653157A5" w14:textId="5C7EEDD9"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SATA HDD cable connect</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EFBF2" w14:textId="5EF48A9F"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5F945BE3" w14:textId="76719F57"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5995FFA9" w14:textId="511D4F2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6A7DDB52" w14:textId="67FEF13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7953CC53" w14:textId="2D7DC29C"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1ED28FCE" w14:textId="25589D36"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0EE38ADC" w14:textId="6E94B0D4"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4F7ADA" w:rsidRPr="00F63D4C" w14:paraId="643DE602" w14:textId="77777777" w:rsidTr="00932485">
        <w:trPr>
          <w:trHeight w:val="377"/>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EE498" w14:textId="2A1A3609" w:rsidR="000D39F4" w:rsidRPr="00F63D4C" w:rsidRDefault="00587506" w:rsidP="00A35DEB">
            <w:pPr>
              <w:spacing w:before="100" w:beforeAutospacing="1" w:after="100" w:afterAutospacing="1"/>
              <w:jc w:val="center"/>
              <w:rPr>
                <w:rFonts w:cstheme="minorHAnsi"/>
                <w:sz w:val="16"/>
                <w:szCs w:val="16"/>
              </w:rPr>
            </w:pPr>
            <w:r w:rsidRPr="00F63D4C">
              <w:rPr>
                <w:rFonts w:cstheme="minorHAnsi"/>
                <w:sz w:val="16"/>
                <w:szCs w:val="16"/>
              </w:rPr>
              <w:t>6</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76D97F88" w14:textId="077040AA"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UFS 4 Gear 5 via (UFS M.2 module)</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4852A" w14:textId="19B3C095"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POR for Mobile U segment only</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0F359652" w14:textId="4F4D3A0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15D47739" w14:textId="7554670B"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12EE785D" w14:textId="64C21E9E"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618C332B" w14:textId="33B21ACA"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1x (UFS M.2 Module w/o re-driver)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5A93D8FA" w14:textId="56939538"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74F7DF49" w14:textId="353364FA"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4F7ADA" w:rsidRPr="00F63D4C" w14:paraId="3BA80302" w14:textId="77777777" w:rsidTr="00932485">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ADC98C" w14:textId="22982AD1" w:rsidR="000D39F4" w:rsidRPr="00F63D4C" w:rsidRDefault="00587506" w:rsidP="00A35DEB">
            <w:pPr>
              <w:spacing w:before="100" w:beforeAutospacing="1" w:after="100" w:afterAutospacing="1"/>
              <w:jc w:val="center"/>
              <w:rPr>
                <w:rFonts w:cstheme="minorHAnsi"/>
                <w:sz w:val="16"/>
                <w:szCs w:val="16"/>
              </w:rPr>
            </w:pPr>
            <w:r w:rsidRPr="00F63D4C">
              <w:rPr>
                <w:rFonts w:cstheme="minorHAnsi"/>
                <w:sz w:val="16"/>
                <w:szCs w:val="16"/>
              </w:rPr>
              <w:t>7</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3A860F90" w14:textId="4510895D"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UFS 4 Gear 5 w/ redriver via (UFS M.2 module)</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CC22" w14:textId="1119015B"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POR for Mobile U segment only</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63B9311B" w14:textId="7EFA933F"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1x (UFS M.2 Module w/ re-driver) - TBD</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529DC335" w14:textId="256FBA09"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09569F66" w14:textId="2EB1B90E"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1x (UFS M.2 Module w/ re-driver) - TBD</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5B2DC90C" w14:textId="0E0B3C60"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0686A5A8" w14:textId="1141D220"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1x (UFS M.2 Module w/ re-driver)</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768DDEC4" w14:textId="5EEEDA3B"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4F7ADA" w:rsidRPr="00F63D4C" w14:paraId="5BD15A48" w14:textId="77777777" w:rsidTr="00932485">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883CAB" w14:textId="426871B1" w:rsidR="000D39F4" w:rsidRPr="00F63D4C" w:rsidRDefault="00587506" w:rsidP="00A35DEB">
            <w:pPr>
              <w:spacing w:before="100" w:beforeAutospacing="1" w:after="100" w:afterAutospacing="1"/>
              <w:jc w:val="center"/>
              <w:rPr>
                <w:rFonts w:cstheme="minorHAnsi"/>
                <w:sz w:val="16"/>
                <w:szCs w:val="16"/>
              </w:rPr>
            </w:pPr>
            <w:r w:rsidRPr="00F63D4C">
              <w:rPr>
                <w:rFonts w:cstheme="minorHAnsi"/>
                <w:sz w:val="16"/>
                <w:szCs w:val="16"/>
              </w:rPr>
              <w:t>8</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7FB62248" w14:textId="35938E3C"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SD card 7.0</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8C36E7" w14:textId="2047B391"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Via PCIe AIC</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1E22FA09" w14:textId="6738AC64"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Via x1 PCIe Gen4 CEM slot</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3EDEF500" w14:textId="4E0CFAAB"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Via x1 PCIe Gen4 CEM slot (TBD)</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0A69DC27" w14:textId="13E08BA4"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Via x1 PCIe Gen4 CEM slot</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1A2F898E" w14:textId="19713D58"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Via x1 PCIe Gen4 CEM slot</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2CBCC7B5" w14:textId="636574DC"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Via x1 PCIe Gen4 CEM slot</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61462A4B" w14:textId="461E0022"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Yes, Via x1 PCIe Gen4 CEM slot</w:t>
            </w:r>
          </w:p>
        </w:tc>
      </w:tr>
      <w:tr w:rsidR="004F7ADA" w:rsidRPr="00F63D4C" w14:paraId="1F034C6F" w14:textId="77777777" w:rsidTr="00932485">
        <w:trPr>
          <w:trHeight w:val="152"/>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817099" w14:textId="0E6E69B8" w:rsidR="000D39F4" w:rsidRPr="00F63D4C" w:rsidRDefault="00457A68" w:rsidP="00A35DEB">
            <w:pPr>
              <w:spacing w:before="100" w:beforeAutospacing="1" w:after="100" w:afterAutospacing="1"/>
              <w:jc w:val="center"/>
              <w:rPr>
                <w:rFonts w:cstheme="minorHAnsi"/>
                <w:sz w:val="16"/>
                <w:szCs w:val="16"/>
              </w:rPr>
            </w:pPr>
            <w:r w:rsidRPr="00F63D4C">
              <w:rPr>
                <w:rFonts w:cstheme="minorHAnsi"/>
                <w:sz w:val="16"/>
                <w:szCs w:val="16"/>
              </w:rPr>
              <w:t>9</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0BA8F442" w14:textId="4B66F240"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SATA Flex (internal cabling)</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95B66" w14:textId="0CABAE4D"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58C42C46" w14:textId="12FEF4A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78E3598F" w14:textId="2DF166BA"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44EFC4E0" w14:textId="697F9574"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3D609E04" w14:textId="243C4DED"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3E9AD4B9" w14:textId="106C78C8"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54DF8BCE" w14:textId="53778005"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22467D" w:rsidRPr="00F63D4C" w14:paraId="370ECC0A" w14:textId="77777777" w:rsidTr="00274939">
        <w:trPr>
          <w:trHeight w:val="63"/>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97F5B2" w14:textId="739B6DDF" w:rsidR="000D39F4" w:rsidRPr="00F63D4C" w:rsidRDefault="00342742" w:rsidP="00A35DEB">
            <w:pPr>
              <w:spacing w:before="100" w:beforeAutospacing="1" w:after="100" w:afterAutospacing="1"/>
              <w:jc w:val="center"/>
              <w:rPr>
                <w:rFonts w:cstheme="minorHAnsi"/>
                <w:sz w:val="16"/>
                <w:szCs w:val="16"/>
              </w:rPr>
            </w:pPr>
            <w:r w:rsidRPr="00F63D4C">
              <w:rPr>
                <w:rFonts w:cstheme="minorHAnsi"/>
                <w:sz w:val="16"/>
                <w:szCs w:val="16"/>
              </w:rPr>
              <w:t>10</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69463EAB" w14:textId="3681CF4F" w:rsidR="000D39F4" w:rsidRPr="00F63D4C" w:rsidRDefault="000D39F4" w:rsidP="00A35DEB">
            <w:pPr>
              <w:spacing w:before="100" w:beforeAutospacing="1" w:after="100" w:afterAutospacing="1"/>
              <w:ind w:left="-61" w:right="-108"/>
              <w:jc w:val="center"/>
              <w:rPr>
                <w:rFonts w:cstheme="minorHAnsi"/>
                <w:sz w:val="16"/>
                <w:szCs w:val="16"/>
              </w:rPr>
            </w:pPr>
            <w:r w:rsidRPr="00F63D4C">
              <w:rPr>
                <w:rFonts w:cstheme="minorHAnsi"/>
                <w:b/>
                <w:sz w:val="16"/>
                <w:szCs w:val="16"/>
              </w:rPr>
              <w:t>SATA ODD</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B9906B" w14:textId="2C26A2C7"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Not POR for Mobile segment</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05E64226" w14:textId="5A3AF85B"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6D846725" w14:textId="4AB51793"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0B75F141" w14:textId="24EAC3DF"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46B4F300" w14:textId="243BCD6C"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26DB1D2B" w14:textId="4C17546D"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3EFAD01D" w14:textId="6B7FB2F2" w:rsidR="000D39F4" w:rsidRPr="00F63D4C" w:rsidRDefault="000D39F4" w:rsidP="00A35DEB">
            <w:pPr>
              <w:spacing w:before="100" w:beforeAutospacing="1" w:after="100" w:afterAutospacing="1"/>
              <w:ind w:left="-105" w:right="-75"/>
              <w:jc w:val="center"/>
              <w:rPr>
                <w:rFonts w:cstheme="minorHAnsi"/>
                <w:sz w:val="16"/>
                <w:szCs w:val="16"/>
              </w:rPr>
            </w:pPr>
            <w:r w:rsidRPr="00F63D4C">
              <w:rPr>
                <w:rFonts w:cstheme="minorHAnsi"/>
                <w:sz w:val="16"/>
                <w:szCs w:val="16"/>
              </w:rPr>
              <w:t>NA - NOT POR</w:t>
            </w:r>
          </w:p>
        </w:tc>
      </w:tr>
      <w:tr w:rsidR="00872FAB" w:rsidRPr="00F63D4C" w14:paraId="300A4987" w14:textId="77777777" w:rsidTr="005E74F2">
        <w:trPr>
          <w:trHeight w:val="54"/>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67DDD" w14:textId="2B173622" w:rsidR="000D39F4" w:rsidRPr="00F63D4C" w:rsidRDefault="00342742" w:rsidP="00274939">
            <w:pPr>
              <w:spacing w:before="0" w:after="0"/>
              <w:jc w:val="center"/>
              <w:rPr>
                <w:rFonts w:cstheme="minorHAnsi"/>
                <w:sz w:val="16"/>
                <w:szCs w:val="16"/>
              </w:rPr>
            </w:pPr>
            <w:r w:rsidRPr="00F63D4C">
              <w:rPr>
                <w:rFonts w:cstheme="minorHAnsi"/>
                <w:sz w:val="16"/>
                <w:szCs w:val="16"/>
              </w:rPr>
              <w:t>11</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3DA7D68A" w14:textId="17B244C7" w:rsidR="000D39F4" w:rsidRPr="00F63D4C" w:rsidRDefault="005E74F2" w:rsidP="00274939">
            <w:pPr>
              <w:spacing w:before="0" w:after="0"/>
              <w:ind w:left="-61" w:right="-108"/>
              <w:jc w:val="center"/>
              <w:rPr>
                <w:rFonts w:cstheme="minorHAnsi"/>
                <w:sz w:val="16"/>
                <w:szCs w:val="16"/>
              </w:rPr>
            </w:pPr>
            <w:r>
              <w:rPr>
                <w:rFonts w:cstheme="minorHAnsi"/>
                <w:b/>
                <w:sz w:val="16"/>
                <w:szCs w:val="16"/>
              </w:rPr>
              <w:t>PLN</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76624" w14:textId="5684C302" w:rsidR="000D39F4" w:rsidRPr="00F63D4C" w:rsidRDefault="000D39F4" w:rsidP="00274939">
            <w:pPr>
              <w:spacing w:before="0" w:after="0"/>
              <w:ind w:left="-105" w:right="-75"/>
              <w:jc w:val="center"/>
              <w:rPr>
                <w:rFonts w:cstheme="minorHAnsi"/>
                <w:sz w:val="16"/>
                <w:szCs w:val="16"/>
              </w:rPr>
            </w:pP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4FE671A2" w14:textId="20D16F6C"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56A225BF" w14:textId="75F971BB"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258EFEAF" w14:textId="25891578"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79CD416F" w14:textId="5BDB8E00"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52543290" w14:textId="050EE5B0"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0324A63E" w14:textId="1930D92E"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r>
      <w:tr w:rsidR="007D2B1D" w:rsidRPr="00F63D4C" w14:paraId="68BC7461" w14:textId="77777777" w:rsidTr="00932485">
        <w:trPr>
          <w:trHeight w:val="818"/>
        </w:trPr>
        <w:tc>
          <w:tcPr>
            <w:tcW w:w="4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B391F2" w14:textId="0201EE8A" w:rsidR="000D39F4" w:rsidRPr="00F63D4C" w:rsidRDefault="00342742" w:rsidP="00274939">
            <w:pPr>
              <w:spacing w:before="0" w:after="0"/>
              <w:jc w:val="center"/>
              <w:rPr>
                <w:rFonts w:cstheme="minorHAnsi"/>
                <w:sz w:val="16"/>
                <w:szCs w:val="16"/>
              </w:rPr>
            </w:pPr>
            <w:r w:rsidRPr="00F63D4C">
              <w:rPr>
                <w:rFonts w:cstheme="minorHAnsi"/>
                <w:sz w:val="16"/>
                <w:szCs w:val="16"/>
              </w:rPr>
              <w:t>12</w:t>
            </w:r>
          </w:p>
        </w:tc>
        <w:tc>
          <w:tcPr>
            <w:tcW w:w="1265" w:type="dxa"/>
            <w:tcBorders>
              <w:top w:val="single" w:sz="4" w:space="0" w:color="auto"/>
              <w:left w:val="nil"/>
              <w:bottom w:val="single" w:sz="4" w:space="0" w:color="auto"/>
              <w:right w:val="single" w:sz="4" w:space="0" w:color="auto"/>
            </w:tcBorders>
            <w:shd w:val="clear" w:color="auto" w:fill="FFFFFF" w:themeFill="background1"/>
            <w:vAlign w:val="center"/>
          </w:tcPr>
          <w:p w14:paraId="3330754D" w14:textId="45458C05" w:rsidR="000D39F4" w:rsidRPr="00F63D4C" w:rsidRDefault="000D39F4" w:rsidP="00274939">
            <w:pPr>
              <w:spacing w:before="0" w:after="0"/>
              <w:ind w:left="-61" w:right="-108"/>
              <w:jc w:val="center"/>
              <w:rPr>
                <w:rFonts w:cstheme="minorHAnsi"/>
                <w:sz w:val="16"/>
                <w:szCs w:val="16"/>
              </w:rPr>
            </w:pPr>
            <w:r w:rsidRPr="00F63D4C">
              <w:rPr>
                <w:rFonts w:cstheme="minorHAnsi"/>
                <w:b/>
                <w:sz w:val="16"/>
                <w:szCs w:val="16"/>
              </w:rPr>
              <w:t xml:space="preserve">Platform firmware recovery </w:t>
            </w:r>
            <w:r w:rsidR="00E65CAC">
              <w:rPr>
                <w:rFonts w:cstheme="minorHAnsi"/>
                <w:b/>
                <w:sz w:val="16"/>
                <w:szCs w:val="16"/>
              </w:rPr>
              <w:t>(</w:t>
            </w:r>
            <w:r w:rsidRPr="00F63D4C">
              <w:rPr>
                <w:rFonts w:cstheme="minorHAnsi"/>
                <w:b/>
                <w:sz w:val="16"/>
                <w:szCs w:val="16"/>
              </w:rPr>
              <w:t>NIST 800-193)</w:t>
            </w:r>
          </w:p>
        </w:tc>
        <w:tc>
          <w:tcPr>
            <w:tcW w:w="11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F2A97D" w14:textId="3E3A067C" w:rsidR="000D39F4" w:rsidRPr="00F63D4C" w:rsidRDefault="000D39F4" w:rsidP="00274939">
            <w:pPr>
              <w:spacing w:before="0" w:after="0"/>
              <w:ind w:left="-105" w:right="-75"/>
              <w:jc w:val="center"/>
              <w:rPr>
                <w:rFonts w:cstheme="minorHAnsi"/>
                <w:sz w:val="16"/>
                <w:szCs w:val="16"/>
              </w:rPr>
            </w:pP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0C5CD936" w14:textId="7043D79D"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610593F4" w14:textId="03C079D0"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2E09DF58" w14:textId="4F69D6DB"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080" w:type="dxa"/>
            <w:tcBorders>
              <w:top w:val="single" w:sz="4" w:space="0" w:color="auto"/>
              <w:left w:val="nil"/>
              <w:bottom w:val="single" w:sz="4" w:space="0" w:color="auto"/>
              <w:right w:val="single" w:sz="4" w:space="0" w:color="auto"/>
            </w:tcBorders>
            <w:shd w:val="clear" w:color="auto" w:fill="FFFFFF" w:themeFill="background1"/>
            <w:vAlign w:val="center"/>
          </w:tcPr>
          <w:p w14:paraId="4BC9F56E" w14:textId="6AC46D5C"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170" w:type="dxa"/>
            <w:tcBorders>
              <w:top w:val="single" w:sz="4" w:space="0" w:color="auto"/>
              <w:left w:val="nil"/>
              <w:bottom w:val="single" w:sz="4" w:space="0" w:color="auto"/>
              <w:right w:val="single" w:sz="4" w:space="0" w:color="auto"/>
            </w:tcBorders>
            <w:shd w:val="clear" w:color="auto" w:fill="FFFFFF" w:themeFill="background1"/>
            <w:vAlign w:val="center"/>
          </w:tcPr>
          <w:p w14:paraId="1DD95B39" w14:textId="17E17776"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c>
          <w:tcPr>
            <w:tcW w:w="1165" w:type="dxa"/>
            <w:tcBorders>
              <w:top w:val="single" w:sz="4" w:space="0" w:color="auto"/>
              <w:left w:val="nil"/>
              <w:bottom w:val="single" w:sz="4" w:space="0" w:color="auto"/>
              <w:right w:val="single" w:sz="4" w:space="0" w:color="auto"/>
            </w:tcBorders>
            <w:shd w:val="clear" w:color="auto" w:fill="FFFFFF" w:themeFill="background1"/>
            <w:vAlign w:val="center"/>
          </w:tcPr>
          <w:p w14:paraId="368D6084" w14:textId="7A0BF709" w:rsidR="000D39F4" w:rsidRPr="00F63D4C" w:rsidRDefault="000D39F4" w:rsidP="00274939">
            <w:pPr>
              <w:spacing w:before="0" w:after="0"/>
              <w:ind w:left="-105" w:right="-75"/>
              <w:jc w:val="center"/>
              <w:rPr>
                <w:rFonts w:cstheme="minorHAnsi"/>
                <w:sz w:val="16"/>
                <w:szCs w:val="16"/>
              </w:rPr>
            </w:pPr>
            <w:r w:rsidRPr="00F63D4C">
              <w:rPr>
                <w:rFonts w:cstheme="minorHAnsi"/>
                <w:sz w:val="16"/>
                <w:szCs w:val="16"/>
              </w:rPr>
              <w:t>Yes</w:t>
            </w:r>
          </w:p>
        </w:tc>
      </w:tr>
    </w:tbl>
    <w:p w14:paraId="7D4F3F4B" w14:textId="6E33DDC5" w:rsidR="00B765D8" w:rsidRPr="009522A6" w:rsidRDefault="00B765D8" w:rsidP="004E3FA9">
      <w:pPr>
        <w:pStyle w:val="Heading2"/>
      </w:pPr>
      <w:bookmarkStart w:id="414" w:name="_Toc191662952"/>
      <w:r w:rsidRPr="009522A6">
        <w:lastRenderedPageBreak/>
        <w:t>NVL RVP: Storage Mapping block diagram</w:t>
      </w:r>
      <w:bookmarkEnd w:id="414"/>
    </w:p>
    <w:p w14:paraId="643C2850" w14:textId="761216E8" w:rsidR="00B765D8" w:rsidRPr="009522A6" w:rsidRDefault="00B765D8" w:rsidP="00B765D8">
      <w:pPr>
        <w:rPr>
          <w:rFonts w:cstheme="minorHAnsi"/>
        </w:rPr>
      </w:pPr>
      <w:r w:rsidRPr="009522A6">
        <w:rPr>
          <w:rFonts w:cstheme="minorHAnsi"/>
          <w:color w:val="000000" w:themeColor="text1"/>
        </w:rPr>
        <w:t>Below</w:t>
      </w:r>
      <w:r w:rsidRPr="009522A6">
        <w:rPr>
          <w:rFonts w:cstheme="minorHAnsi"/>
        </w:rPr>
        <w:t xml:space="preserve"> block diagram shows the mapping of storage supported by NVL RVP.</w:t>
      </w:r>
    </w:p>
    <w:p w14:paraId="72E37FDE" w14:textId="463111C9" w:rsidR="00B765D8" w:rsidRPr="009522A6" w:rsidRDefault="00143357" w:rsidP="212A7D62">
      <w:pPr>
        <w:keepNext/>
        <w:rPr>
          <w:rFonts w:cstheme="minorHAnsi"/>
        </w:rPr>
      </w:pPr>
      <w:r w:rsidRPr="009522A6">
        <w:rPr>
          <w:rFonts w:cstheme="minorHAnsi"/>
        </w:rPr>
        <w:t xml:space="preserve"> </w:t>
      </w:r>
      <w:r w:rsidR="00E564A8">
        <w:object w:dxaOrig="9380" w:dyaOrig="10961" w14:anchorId="4629A1CD">
          <v:shape id="_x0000_i1062" type="#_x0000_t75" style="width:469.65pt;height:548.2pt" o:ole="">
            <v:imagedata r:id="rId156" o:title=""/>
          </v:shape>
          <o:OLEObject Type="Embed" ProgID="Visio.Drawing.15" ShapeID="_x0000_i1062" DrawAspect="Content" ObjectID="_1802279674" r:id="rId157"/>
        </w:object>
      </w:r>
    </w:p>
    <w:p w14:paraId="1CAD5CB0" w14:textId="5B81C642" w:rsidR="00B765D8" w:rsidRPr="009522A6" w:rsidRDefault="00B765D8" w:rsidP="00B765D8">
      <w:pPr>
        <w:pStyle w:val="Caption"/>
        <w:spacing w:before="0" w:after="0"/>
        <w:rPr>
          <w:rFonts w:cstheme="minorHAnsi"/>
        </w:rPr>
      </w:pPr>
      <w:bookmarkStart w:id="415" w:name="_Toc176359582"/>
      <w:bookmarkStart w:id="416" w:name="_Toc19166348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w:t>
      </w:r>
      <w:r w:rsidR="007F6C0E">
        <w:rPr>
          <w:rFonts w:cstheme="minorHAnsi"/>
        </w:rPr>
        <w:t>-</w:t>
      </w:r>
      <w:r w:rsidR="00A2401E">
        <w:rPr>
          <w:rFonts w:cstheme="minorHAnsi"/>
        </w:rPr>
        <w:t>HX</w:t>
      </w:r>
      <w:r w:rsidRPr="009522A6">
        <w:rPr>
          <w:rFonts w:cstheme="minorHAnsi"/>
        </w:rPr>
        <w:t xml:space="preserve"> + PCH </w:t>
      </w:r>
      <w:r w:rsidR="00A2401E">
        <w:rPr>
          <w:rFonts w:cstheme="minorHAnsi"/>
        </w:rPr>
        <w:t>/ NVL</w:t>
      </w:r>
      <w:r w:rsidR="007F6C0E">
        <w:rPr>
          <w:rFonts w:cstheme="minorHAnsi"/>
        </w:rPr>
        <w:t>-</w:t>
      </w:r>
      <w:r w:rsidR="00A2401E">
        <w:rPr>
          <w:rFonts w:cstheme="minorHAnsi"/>
        </w:rPr>
        <w:t>UPH</w:t>
      </w:r>
      <w:r w:rsidRPr="009522A6">
        <w:rPr>
          <w:rFonts w:cstheme="minorHAnsi"/>
        </w:rPr>
        <w:t xml:space="preserve"> </w:t>
      </w:r>
      <w:r w:rsidR="007F6C0E">
        <w:rPr>
          <w:rFonts w:cstheme="minorHAnsi"/>
        </w:rPr>
        <w:t>RVP</w:t>
      </w:r>
      <w:r w:rsidRPr="009522A6">
        <w:rPr>
          <w:rFonts w:cstheme="minorHAnsi"/>
        </w:rPr>
        <w:t xml:space="preserve"> Storage mapping</w:t>
      </w:r>
      <w:bookmarkEnd w:id="415"/>
      <w:bookmarkEnd w:id="416"/>
    </w:p>
    <w:p w14:paraId="41C99B49" w14:textId="77777777" w:rsidR="00B765D8" w:rsidRPr="009522A6" w:rsidRDefault="00B765D8" w:rsidP="00B765D8">
      <w:pPr>
        <w:spacing w:before="0" w:after="160" w:line="259" w:lineRule="auto"/>
        <w:jc w:val="left"/>
        <w:rPr>
          <w:rFonts w:cstheme="minorHAnsi"/>
          <w:b/>
          <w:color w:val="0860A8"/>
          <w:sz w:val="28"/>
          <w:lang w:val="en-IN" w:eastAsia="en-IN"/>
        </w:rPr>
      </w:pPr>
      <w:r w:rsidRPr="009522A6">
        <w:rPr>
          <w:rFonts w:cstheme="minorHAnsi"/>
        </w:rPr>
        <w:br w:type="page"/>
      </w:r>
    </w:p>
    <w:p w14:paraId="6E572711" w14:textId="77777777" w:rsidR="00B765D8" w:rsidRPr="009522A6" w:rsidRDefault="00B765D8" w:rsidP="004E3FA9">
      <w:pPr>
        <w:pStyle w:val="Heading2"/>
      </w:pPr>
      <w:bookmarkStart w:id="417" w:name="_Toc191662953"/>
      <w:r w:rsidRPr="009522A6">
        <w:lastRenderedPageBreak/>
        <w:t>HW BOM</w:t>
      </w:r>
      <w:bookmarkEnd w:id="417"/>
    </w:p>
    <w:p w14:paraId="2082B86E" w14:textId="2BA55D57" w:rsidR="00B765D8" w:rsidRPr="009522A6" w:rsidRDefault="00B765D8" w:rsidP="00B765D8">
      <w:pPr>
        <w:rPr>
          <w:rFonts w:cstheme="minorHAnsi"/>
        </w:rPr>
      </w:pPr>
      <w:r w:rsidRPr="009522A6">
        <w:rPr>
          <w:rFonts w:cstheme="minorHAnsi"/>
        </w:rPr>
        <w:t>Storage based BOM used on NVL RVP are listed below.</w:t>
      </w:r>
    </w:p>
    <w:p w14:paraId="51EA142C" w14:textId="286CD01F" w:rsidR="00B765D8" w:rsidRPr="009522A6" w:rsidRDefault="00B765D8" w:rsidP="00B765D8">
      <w:pPr>
        <w:pStyle w:val="Caption"/>
        <w:rPr>
          <w:rFonts w:cstheme="minorHAnsi"/>
        </w:rPr>
      </w:pPr>
      <w:bookmarkStart w:id="418" w:name="_Toc176365836"/>
      <w:bookmarkStart w:id="419" w:name="_Toc19166361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43</w:t>
      </w:r>
      <w:r w:rsidR="00924662" w:rsidRPr="009522A6">
        <w:rPr>
          <w:rFonts w:cstheme="minorHAnsi"/>
        </w:rPr>
        <w:fldChar w:fldCharType="end"/>
      </w:r>
      <w:r w:rsidRPr="009522A6">
        <w:rPr>
          <w:rFonts w:cstheme="minorHAnsi"/>
        </w:rPr>
        <w:t>: Storage based BOM used on NVL RVP</w:t>
      </w:r>
      <w:bookmarkEnd w:id="418"/>
      <w:bookmarkEnd w:id="419"/>
      <w:r w:rsidRPr="009522A6">
        <w:rPr>
          <w:rFonts w:cstheme="minorHAnsi"/>
        </w:rPr>
        <w:t xml:space="preserve"> </w:t>
      </w:r>
    </w:p>
    <w:tbl>
      <w:tblPr>
        <w:tblW w:w="9720" w:type="dxa"/>
        <w:tblInd w:w="-95" w:type="dxa"/>
        <w:tblCellMar>
          <w:left w:w="0" w:type="dxa"/>
          <w:right w:w="0" w:type="dxa"/>
        </w:tblCellMar>
        <w:tblLook w:val="04A0" w:firstRow="1" w:lastRow="0" w:firstColumn="1" w:lastColumn="0" w:noHBand="0" w:noVBand="1"/>
      </w:tblPr>
      <w:tblGrid>
        <w:gridCol w:w="630"/>
        <w:gridCol w:w="3690"/>
        <w:gridCol w:w="1260"/>
        <w:gridCol w:w="2130"/>
        <w:gridCol w:w="2010"/>
      </w:tblGrid>
      <w:tr w:rsidR="00B765D8" w:rsidRPr="009522A6" w14:paraId="2AB05C71" w14:textId="77777777">
        <w:trPr>
          <w:trHeight w:val="288"/>
        </w:trPr>
        <w:tc>
          <w:tcPr>
            <w:tcW w:w="63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1C14CF60" w14:textId="77777777" w:rsidR="00B765D8" w:rsidRPr="009522A6" w:rsidRDefault="00B765D8">
            <w:pPr>
              <w:spacing w:before="0" w:after="0"/>
              <w:jc w:val="center"/>
              <w:rPr>
                <w:rFonts w:cstheme="minorHAnsi"/>
                <w:b/>
                <w:color w:val="FFFFFF"/>
              </w:rPr>
            </w:pPr>
            <w:r w:rsidRPr="009522A6">
              <w:rPr>
                <w:rFonts w:cstheme="minorHAnsi"/>
                <w:b/>
                <w:color w:val="FFFFFF"/>
              </w:rPr>
              <w:t>Si#</w:t>
            </w:r>
          </w:p>
        </w:tc>
        <w:tc>
          <w:tcPr>
            <w:tcW w:w="369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5646539" w14:textId="77777777" w:rsidR="00B765D8" w:rsidRPr="009522A6" w:rsidRDefault="00B765D8">
            <w:pPr>
              <w:spacing w:before="0" w:after="0"/>
              <w:jc w:val="center"/>
              <w:rPr>
                <w:rFonts w:cstheme="minorHAnsi"/>
                <w:b/>
                <w:color w:val="FFFFFF"/>
              </w:rPr>
            </w:pPr>
            <w:r w:rsidRPr="009522A6">
              <w:rPr>
                <w:rFonts w:cstheme="minorHAnsi"/>
                <w:b/>
                <w:color w:val="FFFFFF"/>
              </w:rPr>
              <w:t>AIC Title</w:t>
            </w:r>
          </w:p>
        </w:tc>
        <w:tc>
          <w:tcPr>
            <w:tcW w:w="126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578C2342" w14:textId="77777777" w:rsidR="00B765D8" w:rsidRPr="009522A6" w:rsidRDefault="00B765D8">
            <w:pPr>
              <w:spacing w:before="0" w:after="0"/>
              <w:jc w:val="center"/>
              <w:rPr>
                <w:rFonts w:cstheme="minorHAnsi"/>
                <w:b/>
                <w:color w:val="FFFFFF"/>
              </w:rPr>
            </w:pPr>
            <w:r w:rsidRPr="009522A6">
              <w:rPr>
                <w:rFonts w:cstheme="minorHAnsi"/>
                <w:b/>
                <w:color w:val="FFFFFF"/>
              </w:rPr>
              <w:t>VENDOR</w:t>
            </w:r>
          </w:p>
        </w:tc>
        <w:tc>
          <w:tcPr>
            <w:tcW w:w="213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363175DE" w14:textId="77777777" w:rsidR="00B765D8" w:rsidRPr="009522A6" w:rsidRDefault="00B765D8">
            <w:pPr>
              <w:spacing w:before="0" w:after="0"/>
              <w:jc w:val="center"/>
              <w:rPr>
                <w:rFonts w:cstheme="minorHAnsi"/>
                <w:b/>
                <w:color w:val="FFFFFF"/>
              </w:rPr>
            </w:pPr>
            <w:r w:rsidRPr="009522A6">
              <w:rPr>
                <w:rFonts w:cstheme="minorHAnsi"/>
                <w:b/>
                <w:color w:val="FFFFFF"/>
              </w:rPr>
              <w:t>PART NO/ IPN</w:t>
            </w:r>
          </w:p>
        </w:tc>
        <w:tc>
          <w:tcPr>
            <w:tcW w:w="201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228385CA" w14:textId="77777777" w:rsidR="00B765D8" w:rsidRPr="009522A6" w:rsidRDefault="00B765D8">
            <w:pPr>
              <w:spacing w:before="0" w:after="0"/>
              <w:jc w:val="center"/>
              <w:rPr>
                <w:rFonts w:cstheme="minorHAnsi"/>
                <w:b/>
                <w:color w:val="FFFFFF"/>
              </w:rPr>
            </w:pPr>
            <w:r w:rsidRPr="009522A6">
              <w:rPr>
                <w:rFonts w:cstheme="minorHAnsi"/>
                <w:b/>
                <w:color w:val="FFFFFF"/>
              </w:rPr>
              <w:t>Link</w:t>
            </w:r>
          </w:p>
        </w:tc>
      </w:tr>
      <w:tr w:rsidR="00B765D8" w:rsidRPr="009522A6" w14:paraId="7E732508" w14:textId="77777777">
        <w:trPr>
          <w:trHeight w:val="27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D72E85" w14:textId="77777777" w:rsidR="00B765D8" w:rsidRPr="009522A6" w:rsidRDefault="00B765D8">
            <w:pPr>
              <w:spacing w:before="0" w:after="0"/>
              <w:jc w:val="center"/>
              <w:rPr>
                <w:rFonts w:cstheme="minorHAnsi"/>
                <w:color w:val="000000"/>
              </w:rPr>
            </w:pPr>
            <w:r w:rsidRPr="009522A6">
              <w:rPr>
                <w:rFonts w:cstheme="minorHAnsi"/>
                <w:color w:val="000000"/>
              </w:rPr>
              <w:t>1</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208B7E"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Gen5 NVMe SSD - Performance - 12-14GB/S @ 11W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943F2F" w14:textId="77777777" w:rsidR="00B765D8" w:rsidRPr="009522A6" w:rsidRDefault="00B765D8">
            <w:pPr>
              <w:spacing w:before="0" w:after="0"/>
              <w:jc w:val="center"/>
              <w:rPr>
                <w:rFonts w:cstheme="minorHAnsi"/>
                <w:color w:val="000000"/>
              </w:rPr>
            </w:pPr>
            <w:r w:rsidRPr="009522A6">
              <w:rPr>
                <w:rFonts w:cstheme="minorHAnsi"/>
                <w:color w:val="000000"/>
              </w:rPr>
              <w:t>Samsung</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48C2D2" w14:textId="77777777" w:rsidR="00B765D8" w:rsidRPr="009522A6" w:rsidRDefault="00B765D8">
            <w:pPr>
              <w:spacing w:before="0" w:after="0"/>
              <w:jc w:val="center"/>
              <w:rPr>
                <w:rFonts w:cstheme="minorHAnsi"/>
                <w:color w:val="000000"/>
              </w:rPr>
            </w:pPr>
            <w:r w:rsidRPr="009522A6">
              <w:rPr>
                <w:rFonts w:cstheme="minorHAnsi"/>
                <w:color w:val="000000"/>
              </w:rPr>
              <w:t>PM9E1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66B67A" w14:textId="34796DD2"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7BBA97FC" w14:textId="77777777">
        <w:trPr>
          <w:trHeight w:val="27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60A562" w14:textId="77777777" w:rsidR="00B765D8" w:rsidRPr="009522A6" w:rsidRDefault="00B765D8">
            <w:pPr>
              <w:spacing w:before="0" w:after="0"/>
              <w:jc w:val="center"/>
              <w:rPr>
                <w:rFonts w:cstheme="minorHAnsi"/>
                <w:color w:val="000000"/>
              </w:rPr>
            </w:pPr>
            <w:r w:rsidRPr="009522A6">
              <w:rPr>
                <w:rFonts w:cstheme="minorHAnsi"/>
                <w:color w:val="000000"/>
              </w:rPr>
              <w:t>2</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B575A4"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Gen5 NVMe SSD - Performance - 12-14GB/S @ 11W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6F1AFF" w14:textId="77777777" w:rsidR="00B765D8" w:rsidRPr="009522A6" w:rsidRDefault="00B765D8">
            <w:pPr>
              <w:spacing w:before="0" w:after="0"/>
              <w:jc w:val="center"/>
              <w:rPr>
                <w:rFonts w:cstheme="minorHAnsi"/>
                <w:color w:val="000000"/>
              </w:rPr>
            </w:pPr>
            <w:r w:rsidRPr="009522A6">
              <w:rPr>
                <w:rFonts w:cstheme="minorHAnsi"/>
                <w:color w:val="000000"/>
              </w:rPr>
              <w:t>SK Hynix</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6BA3BE" w14:textId="77777777" w:rsidR="00B765D8" w:rsidRPr="009522A6" w:rsidRDefault="00B765D8">
            <w:pPr>
              <w:spacing w:before="0" w:after="0"/>
              <w:jc w:val="center"/>
              <w:rPr>
                <w:rFonts w:cstheme="minorHAnsi"/>
                <w:color w:val="000000"/>
              </w:rPr>
            </w:pPr>
            <w:r w:rsidRPr="009522A6">
              <w:rPr>
                <w:rFonts w:cstheme="minorHAnsi"/>
                <w:color w:val="000000"/>
              </w:rPr>
              <w:t>PCB01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759AA6" w14:textId="4979C360" w:rsidR="00B765D8" w:rsidRPr="009522A6" w:rsidRDefault="007C627D">
            <w:pPr>
              <w:spacing w:before="0" w:after="0"/>
              <w:jc w:val="center"/>
              <w:rPr>
                <w:rFonts w:cstheme="minorHAnsi"/>
                <w:color w:val="000000"/>
              </w:rPr>
            </w:pPr>
            <w:r w:rsidRPr="009522A6">
              <w:rPr>
                <w:rFonts w:cstheme="minorHAnsi"/>
                <w:color w:val="000000"/>
              </w:rPr>
              <w:t>-</w:t>
            </w:r>
          </w:p>
        </w:tc>
      </w:tr>
      <w:tr w:rsidR="00B765D8" w:rsidRPr="009522A6" w14:paraId="09F7D5AF" w14:textId="77777777">
        <w:trPr>
          <w:trHeight w:val="80"/>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659BE7" w14:textId="77777777" w:rsidR="00B765D8" w:rsidRPr="009522A6" w:rsidRDefault="00B765D8">
            <w:pPr>
              <w:spacing w:before="0" w:after="0"/>
              <w:jc w:val="center"/>
              <w:rPr>
                <w:rFonts w:cstheme="minorHAnsi"/>
                <w:color w:val="000000"/>
              </w:rPr>
            </w:pPr>
            <w:r w:rsidRPr="009522A6">
              <w:rPr>
                <w:rFonts w:cstheme="minorHAnsi"/>
                <w:color w:val="000000"/>
              </w:rPr>
              <w:t>3</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1AC26A"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Gen5 NVMe SSD - Mainstream - 9-10GB/s @7-8W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A119A6" w14:textId="77777777" w:rsidR="00B765D8" w:rsidRPr="009522A6" w:rsidRDefault="00B765D8">
            <w:pPr>
              <w:spacing w:before="0" w:after="0"/>
              <w:jc w:val="center"/>
              <w:rPr>
                <w:rFonts w:cstheme="minorHAnsi"/>
                <w:color w:val="000000"/>
              </w:rPr>
            </w:pPr>
            <w:r w:rsidRPr="009522A6">
              <w:rPr>
                <w:rFonts w:cstheme="minorHAnsi"/>
                <w:color w:val="000000"/>
              </w:rPr>
              <w:t>-</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61D789" w14:textId="77777777" w:rsidR="00B765D8" w:rsidRPr="009522A6" w:rsidRDefault="00B765D8">
            <w:pPr>
              <w:spacing w:before="0" w:after="0"/>
              <w:jc w:val="center"/>
              <w:rPr>
                <w:rFonts w:cstheme="minorHAnsi"/>
                <w:color w:val="000000"/>
              </w:rPr>
            </w:pPr>
            <w:r w:rsidRPr="009522A6">
              <w:rPr>
                <w:rFonts w:cstheme="minorHAnsi"/>
                <w:color w:val="000000"/>
              </w:rPr>
              <w:t>No Mainstream models on Gen5 SSDs</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9681A1" w14:textId="5784FD73" w:rsidR="00B765D8" w:rsidRPr="009522A6" w:rsidRDefault="00BC03BC">
            <w:pPr>
              <w:spacing w:before="0" w:after="0"/>
              <w:jc w:val="center"/>
              <w:rPr>
                <w:rFonts w:cstheme="minorHAnsi"/>
                <w:color w:val="000000"/>
              </w:rPr>
            </w:pPr>
            <w:r w:rsidRPr="009522A6">
              <w:rPr>
                <w:rFonts w:cstheme="minorHAnsi"/>
                <w:color w:val="000000"/>
              </w:rPr>
              <w:t>-</w:t>
            </w:r>
          </w:p>
        </w:tc>
      </w:tr>
      <w:tr w:rsidR="00B765D8" w:rsidRPr="009522A6" w14:paraId="1B639FD6" w14:textId="77777777">
        <w:trPr>
          <w:trHeight w:val="161"/>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CD4609" w14:textId="77777777" w:rsidR="00B765D8" w:rsidRPr="009522A6" w:rsidRDefault="00B765D8">
            <w:pPr>
              <w:spacing w:before="0" w:after="0"/>
              <w:jc w:val="center"/>
              <w:rPr>
                <w:rFonts w:cstheme="minorHAnsi"/>
                <w:color w:val="000000"/>
              </w:rPr>
            </w:pPr>
            <w:r w:rsidRPr="009522A6">
              <w:rPr>
                <w:rFonts w:cstheme="minorHAnsi"/>
                <w:color w:val="000000"/>
              </w:rPr>
              <w:t>4</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04883B"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EB2BC8" w14:textId="77777777" w:rsidR="00B765D8" w:rsidRPr="009522A6" w:rsidRDefault="00B765D8">
            <w:pPr>
              <w:spacing w:before="0" w:after="0"/>
              <w:jc w:val="center"/>
              <w:rPr>
                <w:rFonts w:cstheme="minorHAnsi"/>
                <w:color w:val="000000"/>
              </w:rPr>
            </w:pPr>
            <w:r w:rsidRPr="009522A6">
              <w:rPr>
                <w:rFonts w:cstheme="minorHAnsi"/>
                <w:color w:val="000000"/>
              </w:rPr>
              <w:t>WD</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FB644E" w14:textId="77777777" w:rsidR="00B765D8" w:rsidRPr="009522A6" w:rsidRDefault="00B765D8">
            <w:pPr>
              <w:spacing w:before="0" w:after="0"/>
              <w:jc w:val="center"/>
              <w:rPr>
                <w:rFonts w:cstheme="minorHAnsi"/>
                <w:color w:val="000000"/>
              </w:rPr>
            </w:pPr>
            <w:r w:rsidRPr="009522A6">
              <w:rPr>
                <w:rFonts w:cstheme="minorHAnsi"/>
                <w:color w:val="000000"/>
              </w:rPr>
              <w:t>SN8000S</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43FD93" w14:textId="35FCB2A4"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473950E1" w14:textId="77777777">
        <w:trPr>
          <w:trHeight w:val="54"/>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F78765" w14:textId="77777777" w:rsidR="00B765D8" w:rsidRPr="009522A6" w:rsidRDefault="00B765D8">
            <w:pPr>
              <w:spacing w:before="0" w:after="0"/>
              <w:jc w:val="center"/>
              <w:rPr>
                <w:rFonts w:cstheme="minorHAnsi"/>
                <w:color w:val="000000"/>
              </w:rPr>
            </w:pPr>
            <w:r w:rsidRPr="009522A6">
              <w:rPr>
                <w:rFonts w:cstheme="minorHAnsi"/>
                <w:color w:val="000000"/>
              </w:rPr>
              <w:t>5</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11FF70"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814C0C" w14:textId="77777777" w:rsidR="00B765D8" w:rsidRPr="009522A6" w:rsidRDefault="00B765D8">
            <w:pPr>
              <w:spacing w:before="0" w:after="0"/>
              <w:jc w:val="center"/>
              <w:rPr>
                <w:rFonts w:cstheme="minorHAnsi"/>
                <w:color w:val="000000"/>
              </w:rPr>
            </w:pPr>
            <w:r w:rsidRPr="009522A6">
              <w:rPr>
                <w:rFonts w:cstheme="minorHAnsi"/>
                <w:color w:val="000000"/>
              </w:rPr>
              <w:t>Micron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4F3277" w14:textId="77777777" w:rsidR="00B765D8" w:rsidRPr="009522A6" w:rsidRDefault="00B765D8">
            <w:pPr>
              <w:spacing w:before="0" w:after="0"/>
              <w:jc w:val="center"/>
              <w:rPr>
                <w:rFonts w:cstheme="minorHAnsi"/>
                <w:color w:val="000000"/>
              </w:rPr>
            </w:pPr>
            <w:r w:rsidRPr="009522A6">
              <w:rPr>
                <w:rFonts w:cstheme="minorHAnsi"/>
                <w:color w:val="000000"/>
              </w:rPr>
              <w:t>Micron 3500</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4FCB5C" w14:textId="45CC6005"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29913D29" w14:textId="77777777">
        <w:trPr>
          <w:trHeight w:val="54"/>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E09403" w14:textId="77777777" w:rsidR="00B765D8" w:rsidRPr="009522A6" w:rsidRDefault="00B765D8">
            <w:pPr>
              <w:spacing w:before="0" w:after="0"/>
              <w:jc w:val="center"/>
              <w:rPr>
                <w:rFonts w:cstheme="minorHAnsi"/>
                <w:color w:val="000000"/>
              </w:rPr>
            </w:pPr>
            <w:r w:rsidRPr="009522A6">
              <w:rPr>
                <w:rFonts w:cstheme="minorHAnsi"/>
                <w:color w:val="000000"/>
              </w:rPr>
              <w:t>6</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9B33D8"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20CFF1" w14:textId="77777777" w:rsidR="00B765D8" w:rsidRPr="009522A6" w:rsidRDefault="00B765D8">
            <w:pPr>
              <w:spacing w:before="0" w:after="0"/>
              <w:jc w:val="center"/>
              <w:rPr>
                <w:rFonts w:cstheme="minorHAnsi"/>
                <w:color w:val="000000"/>
              </w:rPr>
            </w:pPr>
            <w:r w:rsidRPr="009522A6">
              <w:rPr>
                <w:rFonts w:cstheme="minorHAnsi"/>
                <w:color w:val="000000"/>
              </w:rPr>
              <w:t>Samsung</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D62EAA" w14:textId="77777777" w:rsidR="00B765D8" w:rsidRPr="009522A6" w:rsidRDefault="00B765D8">
            <w:pPr>
              <w:spacing w:before="0" w:after="0"/>
              <w:jc w:val="center"/>
              <w:rPr>
                <w:rFonts w:cstheme="minorHAnsi"/>
                <w:color w:val="000000"/>
              </w:rPr>
            </w:pPr>
            <w:r w:rsidRPr="009522A6">
              <w:rPr>
                <w:rFonts w:cstheme="minorHAnsi"/>
                <w:color w:val="000000"/>
              </w:rPr>
              <w:t>PM9C1b</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C8E8A2" w14:textId="425AE844"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79F2F7CA" w14:textId="77777777">
        <w:trPr>
          <w:trHeight w:val="143"/>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0B1C" w14:textId="77777777" w:rsidR="00B765D8" w:rsidRPr="009522A6" w:rsidRDefault="00B765D8">
            <w:pPr>
              <w:spacing w:before="0" w:after="0"/>
              <w:jc w:val="center"/>
              <w:rPr>
                <w:rFonts w:cstheme="minorHAnsi"/>
                <w:color w:val="000000"/>
              </w:rPr>
            </w:pPr>
            <w:r w:rsidRPr="009522A6">
              <w:rPr>
                <w:rFonts w:cstheme="minorHAnsi"/>
                <w:color w:val="000000"/>
              </w:rPr>
              <w:t>7</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8B1A60"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7F8940" w14:textId="77777777" w:rsidR="00B765D8" w:rsidRPr="009522A6" w:rsidRDefault="00B765D8">
            <w:pPr>
              <w:spacing w:before="0" w:after="0"/>
              <w:jc w:val="center"/>
              <w:rPr>
                <w:rFonts w:cstheme="minorHAnsi"/>
                <w:color w:val="000000"/>
              </w:rPr>
            </w:pPr>
            <w:r w:rsidRPr="009522A6">
              <w:rPr>
                <w:rFonts w:cstheme="minorHAnsi"/>
                <w:color w:val="000000"/>
              </w:rPr>
              <w:t>Kioxia</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C134D2" w14:textId="77777777" w:rsidR="00B765D8" w:rsidRPr="009522A6" w:rsidRDefault="00B765D8">
            <w:pPr>
              <w:spacing w:before="0" w:after="0"/>
              <w:jc w:val="center"/>
              <w:rPr>
                <w:rFonts w:cstheme="minorHAnsi"/>
                <w:color w:val="000000"/>
              </w:rPr>
            </w:pPr>
            <w:r w:rsidRPr="009522A6">
              <w:rPr>
                <w:rFonts w:cstheme="minorHAnsi"/>
                <w:color w:val="000000"/>
              </w:rPr>
              <w:t>XG8</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140439" w14:textId="2D090BA5"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7BF215E5" w14:textId="77777777">
        <w:trPr>
          <w:trHeight w:val="54"/>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18EE99" w14:textId="77777777" w:rsidR="00B765D8" w:rsidRPr="009522A6" w:rsidRDefault="00B765D8">
            <w:pPr>
              <w:spacing w:before="0" w:after="0"/>
              <w:jc w:val="center"/>
              <w:rPr>
                <w:rFonts w:cstheme="minorHAnsi"/>
                <w:color w:val="000000"/>
              </w:rPr>
            </w:pPr>
            <w:r w:rsidRPr="009522A6">
              <w:rPr>
                <w:rFonts w:cstheme="minorHAnsi"/>
                <w:color w:val="000000"/>
              </w:rPr>
              <w:t>8</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866B47"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Performance - 7.5GB/s @8W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CE5AD5" w14:textId="77777777" w:rsidR="00B765D8" w:rsidRPr="009522A6" w:rsidRDefault="00B765D8">
            <w:pPr>
              <w:spacing w:before="0" w:after="0"/>
              <w:jc w:val="center"/>
              <w:rPr>
                <w:rFonts w:cstheme="minorHAnsi"/>
                <w:color w:val="000000"/>
              </w:rPr>
            </w:pPr>
            <w:r w:rsidRPr="009522A6">
              <w:rPr>
                <w:rFonts w:cstheme="minorHAnsi"/>
                <w:color w:val="000000"/>
              </w:rPr>
              <w:t>SK Hynix</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7F87A1" w14:textId="77777777" w:rsidR="00B765D8" w:rsidRPr="009522A6" w:rsidRDefault="00B765D8">
            <w:pPr>
              <w:spacing w:before="0" w:after="0"/>
              <w:jc w:val="center"/>
              <w:rPr>
                <w:rFonts w:cstheme="minorHAnsi"/>
                <w:color w:val="000000"/>
              </w:rPr>
            </w:pPr>
            <w:r w:rsidRPr="009522A6">
              <w:rPr>
                <w:rFonts w:cstheme="minorHAnsi"/>
                <w:color w:val="000000"/>
              </w:rPr>
              <w:t>PC811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82F4B2" w14:textId="456C6769"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39604B9C" w14:textId="77777777">
        <w:trPr>
          <w:trHeight w:val="71"/>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3EEC1A" w14:textId="77777777" w:rsidR="00B765D8" w:rsidRPr="009522A6" w:rsidRDefault="00B765D8">
            <w:pPr>
              <w:spacing w:before="0" w:after="0"/>
              <w:jc w:val="center"/>
              <w:rPr>
                <w:rFonts w:cstheme="minorHAnsi"/>
                <w:color w:val="000000"/>
              </w:rPr>
            </w:pPr>
            <w:r w:rsidRPr="009522A6">
              <w:rPr>
                <w:rFonts w:cstheme="minorHAnsi"/>
                <w:color w:val="000000"/>
              </w:rPr>
              <w:t>9</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F4694D"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Mainstream - 4-5GB/s @5W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78903A" w14:textId="77777777" w:rsidR="00B765D8" w:rsidRPr="009522A6" w:rsidRDefault="00B765D8">
            <w:pPr>
              <w:spacing w:before="0" w:after="0"/>
              <w:jc w:val="center"/>
              <w:rPr>
                <w:rFonts w:cstheme="minorHAnsi"/>
                <w:color w:val="000000"/>
              </w:rPr>
            </w:pPr>
            <w:r w:rsidRPr="009522A6">
              <w:rPr>
                <w:rFonts w:cstheme="minorHAnsi"/>
                <w:color w:val="000000"/>
              </w:rPr>
              <w:t>Micron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41F86F" w14:textId="77777777" w:rsidR="00B765D8" w:rsidRPr="009522A6" w:rsidRDefault="00B765D8">
            <w:pPr>
              <w:spacing w:before="0" w:after="0"/>
              <w:jc w:val="center"/>
              <w:rPr>
                <w:rFonts w:cstheme="minorHAnsi"/>
                <w:color w:val="000000"/>
              </w:rPr>
            </w:pPr>
            <w:r w:rsidRPr="009522A6">
              <w:rPr>
                <w:rFonts w:cstheme="minorHAnsi"/>
                <w:color w:val="000000"/>
              </w:rPr>
              <w:t>Micron 2650</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E47B70" w14:textId="1844996B"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6A7ACC1E" w14:textId="77777777">
        <w:trPr>
          <w:trHeight w:val="161"/>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163EF" w14:textId="77777777" w:rsidR="00B765D8" w:rsidRPr="009522A6" w:rsidRDefault="00B765D8">
            <w:pPr>
              <w:spacing w:before="0" w:after="0"/>
              <w:jc w:val="center"/>
              <w:rPr>
                <w:rFonts w:cstheme="minorHAnsi"/>
                <w:color w:val="000000"/>
              </w:rPr>
            </w:pPr>
            <w:r w:rsidRPr="009522A6">
              <w:rPr>
                <w:rFonts w:cstheme="minorHAnsi"/>
                <w:color w:val="000000"/>
              </w:rPr>
              <w:t>10</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A38D81"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Mainstream - 4-5GB/s @5W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788B38" w14:textId="77777777" w:rsidR="00B765D8" w:rsidRPr="009522A6" w:rsidRDefault="00B765D8">
            <w:pPr>
              <w:spacing w:before="0" w:after="0"/>
              <w:jc w:val="center"/>
              <w:rPr>
                <w:rFonts w:cstheme="minorHAnsi"/>
                <w:color w:val="000000"/>
              </w:rPr>
            </w:pPr>
            <w:r w:rsidRPr="009522A6">
              <w:rPr>
                <w:rFonts w:cstheme="minorHAnsi"/>
                <w:color w:val="000000"/>
              </w:rPr>
              <w:t>WD</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81B8D6" w14:textId="77777777" w:rsidR="00B765D8" w:rsidRPr="009522A6" w:rsidRDefault="00B765D8">
            <w:pPr>
              <w:spacing w:before="0" w:after="0"/>
              <w:jc w:val="center"/>
              <w:rPr>
                <w:rFonts w:cstheme="minorHAnsi"/>
                <w:color w:val="000000"/>
              </w:rPr>
            </w:pPr>
            <w:r w:rsidRPr="009522A6">
              <w:rPr>
                <w:rFonts w:cstheme="minorHAnsi"/>
                <w:color w:val="000000"/>
              </w:rPr>
              <w:t>SN7100S</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9CCD40" w14:textId="11A85BFE"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118D56B6" w14:textId="77777777">
        <w:trPr>
          <w:trHeight w:val="107"/>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F579C3" w14:textId="77777777" w:rsidR="00B765D8" w:rsidRPr="009522A6" w:rsidRDefault="00B765D8">
            <w:pPr>
              <w:spacing w:before="0" w:after="0"/>
              <w:jc w:val="center"/>
              <w:rPr>
                <w:rFonts w:cstheme="minorHAnsi"/>
                <w:color w:val="000000"/>
              </w:rPr>
            </w:pPr>
            <w:r w:rsidRPr="009522A6">
              <w:rPr>
                <w:rFonts w:cstheme="minorHAnsi"/>
                <w:color w:val="000000"/>
              </w:rPr>
              <w:t>11</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4CDFAA" w14:textId="77777777" w:rsidR="00B765D8" w:rsidRPr="009522A6" w:rsidRDefault="00B765D8">
            <w:pPr>
              <w:spacing w:before="0" w:after="0"/>
              <w:ind w:left="87" w:right="90"/>
              <w:jc w:val="left"/>
              <w:rPr>
                <w:rFonts w:cstheme="minorHAnsi"/>
                <w:color w:val="000000"/>
              </w:rPr>
            </w:pPr>
            <w:r w:rsidRPr="009522A6">
              <w:rPr>
                <w:rFonts w:cstheme="minorHAnsi"/>
                <w:color w:val="000000"/>
              </w:rPr>
              <w:t>PCIe Gen4 NVMe SSD - Mainstream - 4-5GB/s @5W</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2D74F1" w14:textId="77777777" w:rsidR="00B765D8" w:rsidRPr="009522A6" w:rsidRDefault="00B765D8">
            <w:pPr>
              <w:spacing w:before="0" w:after="0"/>
              <w:jc w:val="center"/>
              <w:rPr>
                <w:rFonts w:cstheme="minorHAnsi"/>
                <w:color w:val="000000"/>
              </w:rPr>
            </w:pPr>
            <w:r w:rsidRPr="009522A6">
              <w:rPr>
                <w:rFonts w:cstheme="minorHAnsi"/>
                <w:color w:val="000000"/>
              </w:rPr>
              <w:t>Samsung</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EC28E1" w14:textId="77777777" w:rsidR="00B765D8" w:rsidRPr="009522A6" w:rsidRDefault="00B765D8">
            <w:pPr>
              <w:spacing w:before="0" w:after="0"/>
              <w:jc w:val="center"/>
              <w:rPr>
                <w:rFonts w:cstheme="minorHAnsi"/>
                <w:color w:val="000000"/>
              </w:rPr>
            </w:pPr>
            <w:r w:rsidRPr="009522A6">
              <w:rPr>
                <w:rFonts w:cstheme="minorHAnsi"/>
                <w:color w:val="000000"/>
              </w:rPr>
              <w:t>PM9C1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E905BA" w14:textId="11B46F64"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3D064221" w14:textId="77777777">
        <w:trPr>
          <w:trHeight w:val="28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44490C" w14:textId="77777777" w:rsidR="00B765D8" w:rsidRPr="009522A6" w:rsidRDefault="00B765D8">
            <w:pPr>
              <w:spacing w:before="0" w:after="0"/>
              <w:jc w:val="center"/>
              <w:rPr>
                <w:rFonts w:cstheme="minorHAnsi"/>
                <w:color w:val="000000"/>
              </w:rPr>
            </w:pPr>
            <w:r w:rsidRPr="009522A6">
              <w:rPr>
                <w:rFonts w:cstheme="minorHAnsi"/>
                <w:color w:val="000000"/>
              </w:rPr>
              <w:t>12</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B355C2" w14:textId="77777777" w:rsidR="00B765D8" w:rsidRPr="009522A6" w:rsidRDefault="00B765D8">
            <w:pPr>
              <w:spacing w:before="0" w:after="0"/>
              <w:ind w:left="87" w:right="90"/>
              <w:jc w:val="left"/>
              <w:rPr>
                <w:rFonts w:cstheme="minorHAnsi"/>
                <w:color w:val="000000"/>
              </w:rPr>
            </w:pPr>
            <w:r w:rsidRPr="009522A6">
              <w:rPr>
                <w:rFonts w:cstheme="minorHAnsi"/>
                <w:color w:val="000000"/>
              </w:rPr>
              <w:t>NVMe SSD w/ I3C NIST support (Gen4)</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EDCBD1" w14:textId="77777777" w:rsidR="00B765D8" w:rsidRPr="009522A6" w:rsidRDefault="00B765D8">
            <w:pPr>
              <w:spacing w:before="0" w:after="0"/>
              <w:jc w:val="center"/>
              <w:rPr>
                <w:rFonts w:cstheme="minorHAnsi"/>
                <w:color w:val="000000"/>
              </w:rPr>
            </w:pPr>
            <w:r w:rsidRPr="009522A6">
              <w:rPr>
                <w:rFonts w:cstheme="minorHAnsi"/>
                <w:color w:val="000000"/>
              </w:rPr>
              <w:t>WD</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B0F0AF" w14:textId="77777777" w:rsidR="00B765D8" w:rsidRPr="009522A6" w:rsidRDefault="00B765D8">
            <w:pPr>
              <w:spacing w:before="0" w:after="0"/>
              <w:jc w:val="center"/>
              <w:rPr>
                <w:rFonts w:cstheme="minorHAnsi"/>
                <w:color w:val="000000"/>
              </w:rPr>
            </w:pPr>
            <w:r w:rsidRPr="009522A6">
              <w:rPr>
                <w:rFonts w:cstheme="minorHAnsi"/>
                <w:color w:val="000000"/>
              </w:rPr>
              <w:t>SN8000S</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0E48A9" w14:textId="01369A75"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4532B3B8" w14:textId="77777777">
        <w:trPr>
          <w:trHeight w:val="28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23B173" w14:textId="77777777" w:rsidR="00B765D8" w:rsidRPr="009522A6" w:rsidRDefault="00B765D8">
            <w:pPr>
              <w:spacing w:before="0" w:after="0"/>
              <w:jc w:val="center"/>
              <w:rPr>
                <w:rFonts w:cstheme="minorHAnsi"/>
                <w:color w:val="000000"/>
              </w:rPr>
            </w:pPr>
            <w:r w:rsidRPr="009522A6">
              <w:rPr>
                <w:rFonts w:cstheme="minorHAnsi"/>
                <w:color w:val="000000"/>
              </w:rPr>
              <w:t>13</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5B4ADD" w14:textId="77777777" w:rsidR="00B765D8" w:rsidRPr="009522A6" w:rsidRDefault="00B765D8">
            <w:pPr>
              <w:spacing w:before="0" w:after="0"/>
              <w:ind w:left="87" w:right="90"/>
              <w:jc w:val="left"/>
              <w:rPr>
                <w:rFonts w:cstheme="minorHAnsi"/>
                <w:color w:val="000000"/>
              </w:rPr>
            </w:pPr>
            <w:r w:rsidRPr="009522A6">
              <w:rPr>
                <w:rFonts w:cstheme="minorHAnsi"/>
                <w:color w:val="000000"/>
              </w:rPr>
              <w:t>NVMe SSD w/ I3C NIST support (Gen4)</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53E211" w14:textId="77777777" w:rsidR="00B765D8" w:rsidRPr="009522A6" w:rsidRDefault="00B765D8">
            <w:pPr>
              <w:spacing w:before="0" w:after="0"/>
              <w:jc w:val="center"/>
              <w:rPr>
                <w:rFonts w:cstheme="minorHAnsi"/>
                <w:color w:val="000000"/>
              </w:rPr>
            </w:pPr>
            <w:r w:rsidRPr="009522A6">
              <w:rPr>
                <w:rFonts w:cstheme="minorHAnsi"/>
                <w:color w:val="000000"/>
              </w:rPr>
              <w:t>Micron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148197" w14:textId="77777777" w:rsidR="00B765D8" w:rsidRPr="009522A6" w:rsidRDefault="00B765D8">
            <w:pPr>
              <w:spacing w:before="0" w:after="0"/>
              <w:jc w:val="center"/>
              <w:rPr>
                <w:rFonts w:cstheme="minorHAnsi"/>
                <w:color w:val="000000"/>
              </w:rPr>
            </w:pPr>
            <w:r w:rsidRPr="009522A6">
              <w:rPr>
                <w:rFonts w:cstheme="minorHAnsi"/>
                <w:color w:val="000000"/>
              </w:rPr>
              <w:t>Micron 3500</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FBC486A" w14:textId="1D49D34C" w:rsidR="00B765D8" w:rsidRPr="009522A6" w:rsidRDefault="00A96BE1">
            <w:pPr>
              <w:spacing w:before="0" w:after="0"/>
              <w:jc w:val="center"/>
              <w:rPr>
                <w:rFonts w:cstheme="minorHAnsi"/>
                <w:color w:val="000000"/>
              </w:rPr>
            </w:pPr>
            <w:r w:rsidRPr="009522A6">
              <w:rPr>
                <w:rFonts w:cstheme="minorHAnsi"/>
                <w:color w:val="000000"/>
              </w:rPr>
              <w:t>TBD</w:t>
            </w:r>
          </w:p>
        </w:tc>
      </w:tr>
      <w:tr w:rsidR="00B765D8" w:rsidRPr="009522A6" w14:paraId="4DFB406F" w14:textId="77777777">
        <w:trPr>
          <w:trHeight w:val="288"/>
        </w:trPr>
        <w:tc>
          <w:tcPr>
            <w:tcW w:w="6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256FF0" w14:textId="77777777" w:rsidR="00B765D8" w:rsidRPr="009522A6" w:rsidRDefault="00B765D8">
            <w:pPr>
              <w:spacing w:before="0" w:after="0"/>
              <w:jc w:val="center"/>
              <w:rPr>
                <w:rFonts w:cstheme="minorHAnsi"/>
                <w:color w:val="000000"/>
              </w:rPr>
            </w:pPr>
            <w:r w:rsidRPr="009522A6">
              <w:rPr>
                <w:rFonts w:cstheme="minorHAnsi"/>
                <w:color w:val="000000"/>
              </w:rPr>
              <w:t>14</w:t>
            </w:r>
          </w:p>
        </w:tc>
        <w:tc>
          <w:tcPr>
            <w:tcW w:w="36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4418B6" w14:textId="77777777" w:rsidR="00B765D8" w:rsidRPr="009522A6" w:rsidRDefault="00B765D8">
            <w:pPr>
              <w:spacing w:before="0" w:after="0"/>
              <w:ind w:left="87" w:right="90"/>
              <w:jc w:val="left"/>
              <w:rPr>
                <w:rFonts w:cstheme="minorHAnsi"/>
                <w:color w:val="000000"/>
              </w:rPr>
            </w:pPr>
            <w:r w:rsidRPr="009522A6">
              <w:rPr>
                <w:rFonts w:cstheme="minorHAnsi"/>
                <w:color w:val="000000"/>
              </w:rPr>
              <w:t>NVMe SSD w/ I3C NIST support (Gen5)</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74E5BD" w14:textId="77777777" w:rsidR="00B765D8" w:rsidRPr="009522A6" w:rsidRDefault="00B765D8">
            <w:pPr>
              <w:spacing w:before="0" w:after="0"/>
              <w:jc w:val="center"/>
              <w:rPr>
                <w:rFonts w:cstheme="minorHAnsi"/>
                <w:color w:val="000000"/>
              </w:rPr>
            </w:pPr>
            <w:r w:rsidRPr="009522A6">
              <w:rPr>
                <w:rFonts w:cstheme="minorHAnsi"/>
                <w:color w:val="000000"/>
              </w:rPr>
              <w:t>Samsung</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9E8BE1" w14:textId="77777777" w:rsidR="00B765D8" w:rsidRPr="009522A6" w:rsidRDefault="00B765D8">
            <w:pPr>
              <w:spacing w:before="0" w:after="0"/>
              <w:jc w:val="center"/>
              <w:rPr>
                <w:rFonts w:cstheme="minorHAnsi"/>
                <w:color w:val="000000"/>
              </w:rPr>
            </w:pPr>
            <w:r w:rsidRPr="009522A6">
              <w:rPr>
                <w:rFonts w:cstheme="minorHAnsi"/>
                <w:color w:val="000000"/>
              </w:rPr>
              <w:t>PM9E1</w:t>
            </w:r>
          </w:p>
        </w:tc>
        <w:tc>
          <w:tcPr>
            <w:tcW w:w="20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F691946" w14:textId="742A45E3" w:rsidR="00B765D8" w:rsidRPr="009522A6" w:rsidRDefault="00A96BE1">
            <w:pPr>
              <w:keepNext/>
              <w:spacing w:before="0" w:after="0"/>
              <w:jc w:val="center"/>
              <w:rPr>
                <w:rFonts w:cstheme="minorHAnsi"/>
                <w:color w:val="000000"/>
              </w:rPr>
            </w:pPr>
            <w:r w:rsidRPr="009522A6">
              <w:rPr>
                <w:rFonts w:cstheme="minorHAnsi"/>
                <w:color w:val="000000"/>
              </w:rPr>
              <w:t>TBD</w:t>
            </w:r>
          </w:p>
        </w:tc>
      </w:tr>
    </w:tbl>
    <w:p w14:paraId="4D6A02DF" w14:textId="77777777" w:rsidR="00EE15D3" w:rsidRPr="009522A6" w:rsidRDefault="00EE15D3" w:rsidP="004E3FA9">
      <w:pPr>
        <w:pStyle w:val="Heading2"/>
      </w:pPr>
      <w:bookmarkStart w:id="420" w:name="_Toc191662954"/>
      <w:r w:rsidRPr="009522A6">
        <w:t>AIC List</w:t>
      </w:r>
      <w:bookmarkEnd w:id="420"/>
    </w:p>
    <w:p w14:paraId="76FD139A" w14:textId="37B4164A" w:rsidR="00EE15D3" w:rsidRPr="009522A6" w:rsidRDefault="00EE15D3" w:rsidP="000827EC">
      <w:pPr>
        <w:spacing w:line="276" w:lineRule="auto"/>
        <w:rPr>
          <w:rFonts w:cstheme="minorHAnsi"/>
        </w:rPr>
      </w:pPr>
      <w:r w:rsidRPr="009522A6">
        <w:rPr>
          <w:rFonts w:cstheme="minorHAnsi"/>
        </w:rPr>
        <w:t>Storage based AICs used on NVL RVP is listed below.</w:t>
      </w:r>
    </w:p>
    <w:p w14:paraId="65E5FF0B" w14:textId="5046B83E" w:rsidR="00EE15D3" w:rsidRPr="009522A6" w:rsidRDefault="00EE15D3" w:rsidP="00EE15D3">
      <w:pPr>
        <w:pStyle w:val="Caption"/>
        <w:spacing w:before="0"/>
        <w:rPr>
          <w:rStyle w:val="IntenseReference"/>
          <w:rFonts w:cstheme="minorHAnsi"/>
          <w:b w:val="0"/>
          <w:bCs w:val="0"/>
          <w:smallCaps w:val="0"/>
          <w:color w:val="0860A8"/>
          <w:spacing w:val="0"/>
        </w:rPr>
      </w:pPr>
      <w:bookmarkStart w:id="421" w:name="_Toc176365838"/>
      <w:bookmarkStart w:id="422" w:name="_Toc191663617"/>
      <w:r w:rsidRPr="009522A6">
        <w:rPr>
          <w:rStyle w:val="IntenseReference"/>
          <w:rFonts w:cstheme="minorHAnsi"/>
          <w:b w:val="0"/>
          <w:bCs w:val="0"/>
          <w:smallCaps w:val="0"/>
          <w:color w:val="0860A8"/>
          <w:spacing w:val="0"/>
        </w:rPr>
        <w:t xml:space="preserve">Table </w:t>
      </w:r>
      <w:r w:rsidR="00924662" w:rsidRPr="009522A6">
        <w:rPr>
          <w:rStyle w:val="IntenseReference"/>
          <w:rFonts w:cstheme="minorHAnsi"/>
          <w:b w:val="0"/>
          <w:bCs w:val="0"/>
          <w:smallCaps w:val="0"/>
          <w:color w:val="0860A8"/>
          <w:spacing w:val="0"/>
        </w:rPr>
        <w:fldChar w:fldCharType="begin"/>
      </w:r>
      <w:r w:rsidR="00924662" w:rsidRPr="009522A6">
        <w:rPr>
          <w:rStyle w:val="IntenseReference"/>
          <w:rFonts w:cstheme="minorHAnsi"/>
          <w:b w:val="0"/>
          <w:bCs w:val="0"/>
          <w:smallCaps w:val="0"/>
          <w:color w:val="0860A8"/>
          <w:spacing w:val="0"/>
        </w:rPr>
        <w:instrText xml:space="preserve"> SEQ Table \* ARABIC </w:instrText>
      </w:r>
      <w:r w:rsidR="00924662" w:rsidRPr="009522A6">
        <w:rPr>
          <w:rStyle w:val="IntenseReference"/>
          <w:rFonts w:cstheme="minorHAnsi"/>
          <w:b w:val="0"/>
          <w:bCs w:val="0"/>
          <w:smallCaps w:val="0"/>
          <w:color w:val="0860A8"/>
          <w:spacing w:val="0"/>
        </w:rPr>
        <w:fldChar w:fldCharType="separate"/>
      </w:r>
      <w:r w:rsidR="00FA3322">
        <w:rPr>
          <w:rStyle w:val="IntenseReference"/>
          <w:rFonts w:cstheme="minorHAnsi"/>
          <w:b w:val="0"/>
          <w:bCs w:val="0"/>
          <w:smallCaps w:val="0"/>
          <w:noProof/>
          <w:color w:val="0860A8"/>
          <w:spacing w:val="0"/>
        </w:rPr>
        <w:t>44</w:t>
      </w:r>
      <w:r w:rsidR="00924662" w:rsidRPr="009522A6">
        <w:rPr>
          <w:rStyle w:val="IntenseReference"/>
          <w:rFonts w:cstheme="minorHAnsi"/>
          <w:b w:val="0"/>
          <w:bCs w:val="0"/>
          <w:smallCaps w:val="0"/>
          <w:color w:val="0860A8"/>
          <w:spacing w:val="0"/>
        </w:rPr>
        <w:fldChar w:fldCharType="end"/>
      </w:r>
      <w:r w:rsidRPr="009522A6">
        <w:rPr>
          <w:rStyle w:val="IntenseReference"/>
          <w:rFonts w:cstheme="minorHAnsi"/>
          <w:b w:val="0"/>
          <w:bCs w:val="0"/>
          <w:smallCaps w:val="0"/>
          <w:color w:val="0860A8"/>
          <w:spacing w:val="0"/>
        </w:rPr>
        <w:t>: Storage based AICs used on NVL RVP</w:t>
      </w:r>
      <w:bookmarkEnd w:id="421"/>
      <w:bookmarkEnd w:id="422"/>
    </w:p>
    <w:tbl>
      <w:tblPr>
        <w:tblW w:w="9625" w:type="dxa"/>
        <w:tblLook w:val="04A0" w:firstRow="1" w:lastRow="0" w:firstColumn="1" w:lastColumn="0" w:noHBand="0" w:noVBand="1"/>
      </w:tblPr>
      <w:tblGrid>
        <w:gridCol w:w="695"/>
        <w:gridCol w:w="3980"/>
        <w:gridCol w:w="1440"/>
        <w:gridCol w:w="1620"/>
        <w:gridCol w:w="1890"/>
      </w:tblGrid>
      <w:tr w:rsidR="00EE15D3" w:rsidRPr="009522A6" w14:paraId="06B2B9E6" w14:textId="77777777" w:rsidTr="00D250FB">
        <w:trPr>
          <w:trHeight w:val="288"/>
        </w:trPr>
        <w:tc>
          <w:tcPr>
            <w:tcW w:w="695"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43762BD4" w14:textId="77777777" w:rsidR="00EE15D3" w:rsidRPr="009522A6" w:rsidRDefault="00EE15D3" w:rsidP="0015500E">
            <w:pPr>
              <w:spacing w:before="0" w:after="0"/>
              <w:jc w:val="center"/>
              <w:rPr>
                <w:rFonts w:cstheme="minorHAnsi"/>
                <w:b/>
                <w:color w:val="FFFFFF"/>
              </w:rPr>
            </w:pPr>
            <w:r w:rsidRPr="009522A6">
              <w:rPr>
                <w:rFonts w:cstheme="minorHAnsi"/>
                <w:b/>
                <w:color w:val="FFFFFF"/>
              </w:rPr>
              <w:t>Si#</w:t>
            </w:r>
          </w:p>
        </w:tc>
        <w:tc>
          <w:tcPr>
            <w:tcW w:w="398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277C2DE6" w14:textId="77777777" w:rsidR="00EE15D3" w:rsidRPr="009522A6" w:rsidRDefault="00EE15D3" w:rsidP="0015500E">
            <w:pPr>
              <w:spacing w:before="0" w:after="0"/>
              <w:jc w:val="left"/>
              <w:rPr>
                <w:rFonts w:cstheme="minorHAnsi"/>
                <w:b/>
                <w:color w:val="FFFFFF"/>
              </w:rPr>
            </w:pPr>
            <w:r w:rsidRPr="009522A6">
              <w:rPr>
                <w:rFonts w:cstheme="minorHAnsi"/>
                <w:b/>
                <w:color w:val="FFFFFF"/>
              </w:rPr>
              <w:t>Add In Card (AIC) Description</w:t>
            </w:r>
          </w:p>
        </w:tc>
        <w:tc>
          <w:tcPr>
            <w:tcW w:w="144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1F987C6" w14:textId="77777777" w:rsidR="00EE15D3" w:rsidRPr="009522A6" w:rsidRDefault="00EE15D3" w:rsidP="0015500E">
            <w:pPr>
              <w:spacing w:before="0" w:after="0"/>
              <w:jc w:val="center"/>
              <w:rPr>
                <w:rFonts w:cstheme="minorHAnsi"/>
                <w:b/>
                <w:color w:val="FFFFFF"/>
              </w:rPr>
            </w:pPr>
            <w:r w:rsidRPr="009522A6">
              <w:rPr>
                <w:rFonts w:cstheme="minorHAnsi"/>
                <w:b/>
                <w:color w:val="FFFFFF"/>
              </w:rPr>
              <w:t>VENDOR</w:t>
            </w:r>
          </w:p>
        </w:tc>
        <w:tc>
          <w:tcPr>
            <w:tcW w:w="162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3CDAB21D" w14:textId="77777777" w:rsidR="00EE15D3" w:rsidRPr="009522A6" w:rsidRDefault="00EE15D3" w:rsidP="0015500E">
            <w:pPr>
              <w:spacing w:before="0" w:after="0"/>
              <w:jc w:val="center"/>
              <w:rPr>
                <w:rFonts w:cstheme="minorHAnsi"/>
                <w:b/>
                <w:color w:val="FFFFFF"/>
              </w:rPr>
            </w:pPr>
            <w:r w:rsidRPr="009522A6">
              <w:rPr>
                <w:rFonts w:cstheme="minorHAnsi"/>
                <w:b/>
                <w:color w:val="FFFFFF"/>
              </w:rPr>
              <w:t>PART NO/ IPN</w:t>
            </w:r>
          </w:p>
        </w:tc>
        <w:tc>
          <w:tcPr>
            <w:tcW w:w="189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2CEFCDB1" w14:textId="77777777" w:rsidR="00EE15D3" w:rsidRPr="009522A6" w:rsidRDefault="00EE15D3" w:rsidP="0015500E">
            <w:pPr>
              <w:spacing w:before="0" w:after="0"/>
              <w:jc w:val="center"/>
              <w:rPr>
                <w:rFonts w:cstheme="minorHAnsi"/>
                <w:b/>
                <w:color w:val="FFFFFF"/>
              </w:rPr>
            </w:pPr>
            <w:r w:rsidRPr="009522A6">
              <w:rPr>
                <w:rFonts w:cstheme="minorHAnsi"/>
                <w:b/>
                <w:color w:val="FFFFFF"/>
              </w:rPr>
              <w:t>Wiki link</w:t>
            </w:r>
          </w:p>
        </w:tc>
      </w:tr>
      <w:tr w:rsidR="00EE15D3" w:rsidRPr="009522A6" w14:paraId="26A43C19" w14:textId="77777777" w:rsidTr="00D250FB">
        <w:trPr>
          <w:trHeight w:val="359"/>
        </w:trPr>
        <w:tc>
          <w:tcPr>
            <w:tcW w:w="6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9261AF" w14:textId="77777777" w:rsidR="00EE15D3" w:rsidRPr="009522A6" w:rsidRDefault="00EE15D3" w:rsidP="0015500E">
            <w:pPr>
              <w:spacing w:before="0" w:after="0"/>
              <w:jc w:val="center"/>
              <w:rPr>
                <w:rFonts w:cstheme="minorHAnsi"/>
                <w:color w:val="000000"/>
              </w:rPr>
            </w:pPr>
            <w:r w:rsidRPr="009522A6">
              <w:rPr>
                <w:rFonts w:cstheme="minorHAnsi"/>
                <w:color w:val="000000"/>
              </w:rPr>
              <w:t>1</w:t>
            </w:r>
          </w:p>
        </w:tc>
        <w:tc>
          <w:tcPr>
            <w:tcW w:w="3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BA21BC" w14:textId="6B6629A6" w:rsidR="00EE15D3" w:rsidRPr="009522A6" w:rsidRDefault="00EE15D3" w:rsidP="00A65635">
            <w:pPr>
              <w:spacing w:before="0" w:after="0"/>
              <w:jc w:val="left"/>
              <w:rPr>
                <w:rFonts w:cstheme="minorHAnsi"/>
                <w:color w:val="000000"/>
              </w:rPr>
            </w:pPr>
            <w:r w:rsidRPr="009522A6">
              <w:rPr>
                <w:rFonts w:cstheme="minorHAnsi"/>
                <w:color w:val="000000"/>
              </w:rPr>
              <w:t xml:space="preserve">UFS 4.0 Gear 5 </w:t>
            </w:r>
            <w:r w:rsidR="00B01910" w:rsidRPr="009522A6">
              <w:rPr>
                <w:rFonts w:cstheme="minorHAnsi"/>
                <w:color w:val="000000"/>
              </w:rPr>
              <w:t>based AIC</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AACF4BF" w14:textId="5B3A7FA9" w:rsidR="00EE15D3" w:rsidRPr="009522A6" w:rsidRDefault="00A96BE1" w:rsidP="0015500E">
            <w:pPr>
              <w:spacing w:before="0" w:after="0"/>
              <w:jc w:val="center"/>
              <w:rPr>
                <w:rFonts w:cstheme="minorHAnsi"/>
                <w:color w:val="000000"/>
              </w:rPr>
            </w:pPr>
            <w:r w:rsidRPr="009522A6">
              <w:rPr>
                <w:rFonts w:cstheme="minorHAnsi"/>
                <w:color w:val="000000"/>
              </w:rPr>
              <w:t>TBD</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364037" w14:textId="36E521DB" w:rsidR="00EE15D3" w:rsidRPr="009522A6" w:rsidRDefault="00A96BE1" w:rsidP="0015500E">
            <w:pPr>
              <w:spacing w:before="0" w:after="0"/>
              <w:jc w:val="center"/>
              <w:rPr>
                <w:rFonts w:cstheme="minorHAnsi"/>
                <w:color w:val="000000"/>
              </w:rPr>
            </w:pPr>
            <w:r w:rsidRPr="009522A6">
              <w:rPr>
                <w:rFonts w:cstheme="minorHAnsi"/>
                <w:color w:val="000000"/>
              </w:rPr>
              <w:t>TBD</w:t>
            </w:r>
          </w:p>
        </w:tc>
        <w:tc>
          <w:tcPr>
            <w:tcW w:w="189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4A6F7F" w14:textId="20D84B14" w:rsidR="00EE15D3" w:rsidRPr="009522A6" w:rsidRDefault="00A96BE1" w:rsidP="0015500E">
            <w:pPr>
              <w:spacing w:before="0" w:after="0"/>
              <w:jc w:val="center"/>
              <w:rPr>
                <w:rFonts w:cstheme="minorHAnsi"/>
                <w:color w:val="000000"/>
              </w:rPr>
            </w:pPr>
            <w:r w:rsidRPr="009522A6">
              <w:rPr>
                <w:rFonts w:cstheme="minorHAnsi"/>
                <w:color w:val="000000"/>
              </w:rPr>
              <w:t>TBD</w:t>
            </w:r>
          </w:p>
        </w:tc>
      </w:tr>
      <w:tr w:rsidR="00EE15D3" w:rsidRPr="009522A6" w14:paraId="0115562F" w14:textId="77777777" w:rsidTr="00D250FB">
        <w:trPr>
          <w:trHeight w:val="251"/>
        </w:trPr>
        <w:tc>
          <w:tcPr>
            <w:tcW w:w="6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B10DDD" w14:textId="7D2CC4F6" w:rsidR="00EE15D3" w:rsidRPr="009522A6" w:rsidRDefault="00BC03BC" w:rsidP="0015500E">
            <w:pPr>
              <w:spacing w:before="0" w:after="0"/>
              <w:jc w:val="center"/>
              <w:rPr>
                <w:rFonts w:cstheme="minorHAnsi"/>
                <w:color w:val="000000"/>
              </w:rPr>
            </w:pPr>
            <w:r w:rsidRPr="009522A6">
              <w:rPr>
                <w:rFonts w:cstheme="minorHAnsi"/>
                <w:color w:val="000000"/>
              </w:rPr>
              <w:t>2</w:t>
            </w:r>
          </w:p>
        </w:tc>
        <w:tc>
          <w:tcPr>
            <w:tcW w:w="398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6D8D75" w14:textId="1F29A1AE" w:rsidR="00EE15D3" w:rsidRPr="009522A6" w:rsidRDefault="00EE15D3" w:rsidP="00A65635">
            <w:pPr>
              <w:spacing w:before="0" w:after="0"/>
              <w:jc w:val="left"/>
              <w:rPr>
                <w:rFonts w:cstheme="minorHAnsi"/>
                <w:color w:val="000000"/>
              </w:rPr>
            </w:pPr>
            <w:r w:rsidRPr="009522A6">
              <w:rPr>
                <w:rFonts w:cstheme="minorHAnsi"/>
                <w:color w:val="000000"/>
              </w:rPr>
              <w:t xml:space="preserve">SD Express </w:t>
            </w:r>
            <w:r w:rsidR="00DC61D8" w:rsidRPr="009522A6">
              <w:rPr>
                <w:rFonts w:cstheme="minorHAnsi"/>
                <w:color w:val="000000"/>
              </w:rPr>
              <w:t xml:space="preserve">AIC based on </w:t>
            </w:r>
            <w:r w:rsidR="00A96BCC" w:rsidRPr="009522A6">
              <w:rPr>
                <w:rFonts w:cstheme="minorHAnsi"/>
                <w:color w:val="000000"/>
              </w:rPr>
              <w:t>Realtek RTS5264</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9D8A7DB" w14:textId="77777777" w:rsidR="00EE15D3" w:rsidRPr="009522A6" w:rsidRDefault="00EE15D3" w:rsidP="0015500E">
            <w:pPr>
              <w:spacing w:before="0" w:after="0"/>
              <w:jc w:val="center"/>
              <w:rPr>
                <w:rFonts w:cstheme="minorHAnsi"/>
                <w:color w:val="000000"/>
              </w:rPr>
            </w:pPr>
            <w:r w:rsidRPr="009522A6">
              <w:rPr>
                <w:rFonts w:cstheme="minorHAnsi"/>
                <w:color w:val="000000"/>
              </w:rPr>
              <w:t>Realtek</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7AC5B0B" w14:textId="77777777" w:rsidR="00EE15D3" w:rsidRPr="009522A6" w:rsidRDefault="00EE15D3" w:rsidP="0015500E">
            <w:pPr>
              <w:spacing w:before="0" w:after="0"/>
              <w:jc w:val="center"/>
              <w:rPr>
                <w:rFonts w:cstheme="minorHAnsi"/>
                <w:color w:val="000000"/>
              </w:rPr>
            </w:pPr>
            <w:r w:rsidRPr="009522A6">
              <w:rPr>
                <w:rFonts w:cstheme="minorHAnsi"/>
                <w:color w:val="000000"/>
              </w:rPr>
              <w:t>RTS5264</w:t>
            </w:r>
          </w:p>
        </w:tc>
        <w:tc>
          <w:tcPr>
            <w:tcW w:w="189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2D90B6" w14:textId="35607655" w:rsidR="00EE15D3" w:rsidRPr="009522A6" w:rsidRDefault="00A96BE1" w:rsidP="0015500E">
            <w:pPr>
              <w:keepNext/>
              <w:spacing w:before="0" w:after="0"/>
              <w:jc w:val="center"/>
              <w:rPr>
                <w:rFonts w:cstheme="minorHAnsi"/>
                <w:color w:val="000000"/>
              </w:rPr>
            </w:pPr>
            <w:r w:rsidRPr="009522A6">
              <w:rPr>
                <w:rFonts w:cstheme="minorHAnsi"/>
                <w:color w:val="000000"/>
              </w:rPr>
              <w:t>TBD</w:t>
            </w:r>
          </w:p>
        </w:tc>
      </w:tr>
    </w:tbl>
    <w:p w14:paraId="034A3734" w14:textId="77777777" w:rsidR="004B0634" w:rsidRPr="009522A6" w:rsidRDefault="004B0634" w:rsidP="004B0634">
      <w:pPr>
        <w:pStyle w:val="Mainbody"/>
        <w:rPr>
          <w:rFonts w:cstheme="minorHAnsi"/>
        </w:rPr>
      </w:pPr>
    </w:p>
    <w:p w14:paraId="673784C4" w14:textId="77777777" w:rsidR="004B0634" w:rsidRPr="009522A6" w:rsidRDefault="004B0634">
      <w:pPr>
        <w:spacing w:before="0" w:after="160" w:line="259" w:lineRule="auto"/>
        <w:jc w:val="left"/>
        <w:rPr>
          <w:rFonts w:cstheme="minorHAnsi"/>
          <w:b/>
          <w:color w:val="0860A8"/>
          <w:sz w:val="28"/>
          <w:lang w:val="en-IN" w:eastAsia="en-IN"/>
        </w:rPr>
      </w:pPr>
      <w:r w:rsidRPr="009522A6">
        <w:rPr>
          <w:rFonts w:cstheme="minorHAnsi"/>
        </w:rPr>
        <w:br w:type="page"/>
      </w:r>
    </w:p>
    <w:p w14:paraId="3827FA55" w14:textId="5134874D" w:rsidR="00B765D8" w:rsidRPr="009522A6" w:rsidRDefault="00B765D8" w:rsidP="004E3FA9">
      <w:pPr>
        <w:pStyle w:val="Heading2"/>
      </w:pPr>
      <w:bookmarkStart w:id="423" w:name="_Toc191662955"/>
      <w:r w:rsidRPr="009522A6">
        <w:lastRenderedPageBreak/>
        <w:t>M.2 Key-M Connector</w:t>
      </w:r>
      <w:bookmarkEnd w:id="423"/>
    </w:p>
    <w:p w14:paraId="70BB4F2A" w14:textId="2B9059B5" w:rsidR="00B765D8" w:rsidRPr="009522A6" w:rsidRDefault="00B765D8" w:rsidP="00B765D8">
      <w:pPr>
        <w:rPr>
          <w:rFonts w:eastAsia="Calibri" w:cstheme="minorHAnsi"/>
        </w:rPr>
      </w:pPr>
      <w:r w:rsidRPr="009522A6">
        <w:rPr>
          <w:rFonts w:cstheme="minorHAnsi"/>
        </w:rPr>
        <w:t>NVL</w:t>
      </w:r>
      <w:r w:rsidR="007F6C0E">
        <w:rPr>
          <w:rFonts w:cstheme="minorHAnsi"/>
        </w:rPr>
        <w:t>-Hx/ UPH</w:t>
      </w:r>
      <w:r w:rsidRPr="009522A6">
        <w:rPr>
          <w:rFonts w:cstheme="minorHAnsi"/>
        </w:rPr>
        <w:t xml:space="preserve"> RVPs support M.2 SSD Key-M connectors following the PCI SIG M.2 spec. All the M.2 Key-M SSD ports will have RTD3 capability for PERST &amp; WAKE signal coming from SOC</w:t>
      </w:r>
      <w:r w:rsidRPr="009522A6">
        <w:rPr>
          <w:rFonts w:eastAsia="Calibri" w:cstheme="minorHAnsi"/>
        </w:rPr>
        <w:t>.</w:t>
      </w:r>
    </w:p>
    <w:p w14:paraId="32EBC84D" w14:textId="2CF13FA3" w:rsidR="00A6347E" w:rsidRPr="009522A6" w:rsidRDefault="00B765D8" w:rsidP="00A6347E">
      <w:pPr>
        <w:rPr>
          <w:rFonts w:eastAsia="Calibri" w:cstheme="minorHAnsi"/>
        </w:rPr>
      </w:pPr>
      <w:r w:rsidRPr="009522A6">
        <w:rPr>
          <w:rFonts w:eastAsia="Calibri" w:cstheme="minorHAnsi"/>
        </w:rPr>
        <w:t>Below image shows Gen</w:t>
      </w:r>
      <w:r w:rsidR="001827E3" w:rsidRPr="009522A6">
        <w:rPr>
          <w:rFonts w:eastAsia="Calibri" w:cstheme="minorHAnsi"/>
        </w:rPr>
        <w:t>5</w:t>
      </w:r>
      <w:r w:rsidRPr="009522A6">
        <w:rPr>
          <w:rFonts w:eastAsia="Calibri" w:cstheme="minorHAnsi"/>
        </w:rPr>
        <w:t xml:space="preserve"> NVMe implementation for PCD-H</w:t>
      </w:r>
      <w:r w:rsidR="00874B7A" w:rsidRPr="009522A6">
        <w:rPr>
          <w:rFonts w:eastAsia="Calibri" w:cstheme="minorHAnsi"/>
        </w:rPr>
        <w:t xml:space="preserve"> with NIST recovery</w:t>
      </w:r>
      <w:r w:rsidRPr="009522A6">
        <w:rPr>
          <w:rFonts w:eastAsia="Calibri" w:cstheme="minorHAnsi"/>
        </w:rPr>
        <w:t>. Similar implementation will be followed for Gen</w:t>
      </w:r>
      <w:r w:rsidR="001827E3" w:rsidRPr="009522A6">
        <w:rPr>
          <w:rFonts w:eastAsia="Calibri" w:cstheme="minorHAnsi"/>
        </w:rPr>
        <w:t>4</w:t>
      </w:r>
      <w:r w:rsidRPr="009522A6">
        <w:rPr>
          <w:rFonts w:eastAsia="Calibri" w:cstheme="minorHAnsi"/>
        </w:rPr>
        <w:t xml:space="preserve"> and PCH based implementation. </w:t>
      </w:r>
    </w:p>
    <w:p w14:paraId="0AC690B4" w14:textId="5EC71A45" w:rsidR="00B765D8" w:rsidRPr="009522A6" w:rsidRDefault="008C732C" w:rsidP="212A7D62">
      <w:pPr>
        <w:rPr>
          <w:rFonts w:eastAsia="Calibri" w:cstheme="minorHAnsi"/>
        </w:rPr>
      </w:pPr>
      <w:r>
        <w:pict w14:anchorId="6B18B7CB">
          <v:shape id="_x0000_i1063" type="#_x0000_t75" style="width:481.1pt;height:572.2pt">
            <v:imagedata r:id="rId158" o:title=""/>
          </v:shape>
        </w:pict>
      </w:r>
    </w:p>
    <w:p w14:paraId="0756EF7C" w14:textId="783A5D85" w:rsidR="00BA7CF3" w:rsidRPr="00160749" w:rsidRDefault="00B765D8" w:rsidP="00143357">
      <w:pPr>
        <w:pStyle w:val="Caption"/>
        <w:spacing w:before="0"/>
        <w:rPr>
          <w:rFonts w:cstheme="minorBidi"/>
          <w:i w:val="0"/>
          <w:lang w:val="fr-FR"/>
        </w:rPr>
      </w:pPr>
      <w:bookmarkStart w:id="424" w:name="_Toc176359583"/>
      <w:bookmarkStart w:id="425" w:name="_Toc191663481"/>
      <w:r w:rsidRPr="6CBF0627">
        <w:rPr>
          <w:rFonts w:cstheme="minorBidi"/>
          <w:lang w:val="fr-FR"/>
        </w:rPr>
        <w:t xml:space="preserve">Figure </w:t>
      </w:r>
      <w:r w:rsidR="0076286A">
        <w:rPr>
          <w:rFonts w:cstheme="minorBidi"/>
          <w:lang w:val="fr-FR"/>
        </w:rPr>
        <w:fldChar w:fldCharType="begin"/>
      </w:r>
      <w:r w:rsidR="0076286A">
        <w:rPr>
          <w:rFonts w:cstheme="minorBidi"/>
          <w:lang w:val="fr-FR"/>
        </w:rPr>
        <w:instrText xml:space="preserve"> STYLEREF 1 \s </w:instrText>
      </w:r>
      <w:r w:rsidR="0076286A">
        <w:rPr>
          <w:rFonts w:cstheme="minorBidi"/>
          <w:lang w:val="fr-FR"/>
        </w:rPr>
        <w:fldChar w:fldCharType="separate"/>
      </w:r>
      <w:r w:rsidR="00FA3322">
        <w:rPr>
          <w:rFonts w:cstheme="minorBidi"/>
          <w:noProof/>
          <w:lang w:val="fr-FR"/>
        </w:rPr>
        <w:t>10</w:t>
      </w:r>
      <w:r w:rsidR="0076286A">
        <w:rPr>
          <w:rFonts w:cstheme="minorBidi"/>
          <w:lang w:val="fr-FR"/>
        </w:rPr>
        <w:fldChar w:fldCharType="end"/>
      </w:r>
      <w:r w:rsidR="0076286A">
        <w:rPr>
          <w:rFonts w:cstheme="minorBidi"/>
          <w:lang w:val="fr-FR"/>
        </w:rPr>
        <w:noBreakHyphen/>
      </w:r>
      <w:r w:rsidR="0076286A">
        <w:rPr>
          <w:rFonts w:cstheme="minorBidi"/>
          <w:lang w:val="fr-FR"/>
        </w:rPr>
        <w:fldChar w:fldCharType="begin"/>
      </w:r>
      <w:r w:rsidR="0076286A">
        <w:rPr>
          <w:rFonts w:cstheme="minorBidi"/>
          <w:lang w:val="fr-FR"/>
        </w:rPr>
        <w:instrText xml:space="preserve"> SEQ Figure \* ARABIC \s 1 </w:instrText>
      </w:r>
      <w:r w:rsidR="0076286A">
        <w:rPr>
          <w:rFonts w:cstheme="minorBidi"/>
          <w:lang w:val="fr-FR"/>
        </w:rPr>
        <w:fldChar w:fldCharType="separate"/>
      </w:r>
      <w:r w:rsidR="00FA3322">
        <w:rPr>
          <w:rFonts w:cstheme="minorBidi"/>
          <w:noProof/>
          <w:lang w:val="fr-FR"/>
        </w:rPr>
        <w:t>2</w:t>
      </w:r>
      <w:r w:rsidR="0076286A">
        <w:rPr>
          <w:rFonts w:cstheme="minorBidi"/>
          <w:lang w:val="fr-FR"/>
        </w:rPr>
        <w:fldChar w:fldCharType="end"/>
      </w:r>
      <w:r w:rsidRPr="6CBF0627">
        <w:rPr>
          <w:rFonts w:cstheme="minorBidi"/>
          <w:lang w:val="fr-FR"/>
        </w:rPr>
        <w:t>: M.2 NVME Implementation on NVL</w:t>
      </w:r>
      <w:bookmarkEnd w:id="424"/>
      <w:r w:rsidR="008A19C3">
        <w:rPr>
          <w:rFonts w:cstheme="minorBidi"/>
          <w:lang w:val="fr-FR"/>
        </w:rPr>
        <w:t>-Hx/UPH RVP</w:t>
      </w:r>
      <w:bookmarkEnd w:id="425"/>
      <w:r w:rsidR="00BA7CF3" w:rsidRPr="00160749">
        <w:rPr>
          <w:rFonts w:cstheme="minorBidi"/>
          <w:lang w:val="fr-FR"/>
        </w:rPr>
        <w:br w:type="page"/>
      </w:r>
    </w:p>
    <w:p w14:paraId="53E83887" w14:textId="77777777" w:rsidR="00B765D8" w:rsidRPr="009522A6" w:rsidRDefault="00B765D8" w:rsidP="000F2570">
      <w:pPr>
        <w:pStyle w:val="Heading3"/>
      </w:pPr>
      <w:bookmarkStart w:id="426" w:name="_Toc191662956"/>
      <w:r w:rsidRPr="009522A6">
        <w:lastRenderedPageBreak/>
        <w:t>Dynamic M.2 Key-M SSD sideband GPIO voltage level switching (3.3V vs 1.8V)</w:t>
      </w:r>
      <w:bookmarkEnd w:id="426"/>
      <w:r w:rsidRPr="009522A6">
        <w:t xml:space="preserve"> </w:t>
      </w:r>
    </w:p>
    <w:p w14:paraId="0ECD84CA" w14:textId="17298E6E" w:rsidR="00B765D8" w:rsidRPr="009522A6" w:rsidRDefault="00B765D8" w:rsidP="00B765D8">
      <w:pPr>
        <w:rPr>
          <w:rFonts w:cstheme="minorHAnsi"/>
        </w:rPr>
      </w:pPr>
      <w:r w:rsidRPr="009522A6">
        <w:rPr>
          <w:rFonts w:cstheme="minorHAnsi"/>
        </w:rPr>
        <w:t xml:space="preserve">NVL platform supports 1.8V IO level only. Platforms need level shifter to support legacy M.2 SSD modules with 3.3V sideband GPIO signaling. Upcoming M.2 modules are coming up with two configurations: </w:t>
      </w:r>
    </w:p>
    <w:p w14:paraId="7D6BE284" w14:textId="77777777" w:rsidR="00B765D8" w:rsidRPr="009522A6" w:rsidRDefault="00B765D8" w:rsidP="00DF3C3F">
      <w:pPr>
        <w:pStyle w:val="ListParagraph"/>
        <w:numPr>
          <w:ilvl w:val="0"/>
          <w:numId w:val="65"/>
        </w:numPr>
        <w:rPr>
          <w:rFonts w:cstheme="minorHAnsi"/>
        </w:rPr>
      </w:pPr>
      <w:r w:rsidRPr="009522A6">
        <w:rPr>
          <w:rFonts w:cstheme="minorHAnsi"/>
        </w:rPr>
        <w:t>Support both 1.8V/3.3V sideband GPIO signal level</w:t>
      </w:r>
    </w:p>
    <w:p w14:paraId="2EDDD771" w14:textId="77777777" w:rsidR="00B765D8" w:rsidRPr="009522A6" w:rsidRDefault="00B765D8" w:rsidP="00DF3C3F">
      <w:pPr>
        <w:pStyle w:val="ListParagraph"/>
        <w:numPr>
          <w:ilvl w:val="0"/>
          <w:numId w:val="65"/>
        </w:numPr>
        <w:rPr>
          <w:rFonts w:cstheme="minorHAnsi"/>
        </w:rPr>
      </w:pPr>
      <w:r w:rsidRPr="009522A6">
        <w:rPr>
          <w:rFonts w:cstheme="minorHAnsi"/>
        </w:rPr>
        <w:t xml:space="preserve">Support only 1.8V sideband GPIO signal level </w:t>
      </w:r>
    </w:p>
    <w:p w14:paraId="0F9EDCB3" w14:textId="77777777" w:rsidR="00B765D8" w:rsidRPr="009522A6" w:rsidRDefault="00B765D8" w:rsidP="00B765D8">
      <w:pPr>
        <w:rPr>
          <w:rFonts w:cstheme="minorHAnsi"/>
        </w:rPr>
      </w:pPr>
      <w:r w:rsidRPr="009522A6">
        <w:rPr>
          <w:rFonts w:cstheme="minorHAnsi"/>
        </w:rPr>
        <w:t>For supporting both legacy &amp; upcoming SSD modules, we need dynamic switching of sideband GPIO voltage level between 3.3V &amp; 1.8V.</w:t>
      </w:r>
    </w:p>
    <w:p w14:paraId="5C857FEA" w14:textId="3049D194" w:rsidR="00B765D8" w:rsidRPr="009522A6" w:rsidRDefault="00B765D8" w:rsidP="00B765D8">
      <w:pPr>
        <w:rPr>
          <w:rFonts w:cstheme="minorHAnsi"/>
        </w:rPr>
      </w:pPr>
      <w:r w:rsidRPr="009522A6">
        <w:rPr>
          <w:rFonts w:cstheme="minorHAnsi"/>
        </w:rPr>
        <w:t>NVL RVP supports dynamic M.2 Key-M SSD sideband GPIO voltage level (3.3V vs 1.8V) switching.</w:t>
      </w:r>
    </w:p>
    <w:p w14:paraId="08891964" w14:textId="77777777" w:rsidR="00B765D8" w:rsidRPr="009522A6" w:rsidRDefault="00B765D8" w:rsidP="00B765D8">
      <w:pPr>
        <w:rPr>
          <w:rFonts w:eastAsia="Calibri" w:cstheme="minorHAnsi"/>
        </w:rPr>
      </w:pPr>
      <w:r w:rsidRPr="009522A6">
        <w:rPr>
          <w:rFonts w:eastAsia="Calibri" w:cstheme="minorHAnsi"/>
        </w:rPr>
        <w:t xml:space="preserve">VIO_CFG is a </w:t>
      </w:r>
      <w:r w:rsidRPr="009522A6">
        <w:rPr>
          <w:rFonts w:cstheme="minorHAnsi"/>
        </w:rPr>
        <w:t>signal</w:t>
      </w:r>
      <w:r w:rsidRPr="009522A6">
        <w:rPr>
          <w:rFonts w:eastAsia="Calibri" w:cstheme="minorHAnsi"/>
        </w:rPr>
        <w:t xml:space="preserve"> </w:t>
      </w:r>
      <w:r w:rsidRPr="009522A6">
        <w:rPr>
          <w:rFonts w:cstheme="minorHAnsi"/>
        </w:rPr>
        <w:t>indicates</w:t>
      </w:r>
      <w:r w:rsidRPr="009522A6">
        <w:rPr>
          <w:rFonts w:eastAsia="Calibri" w:cstheme="minorHAnsi"/>
        </w:rPr>
        <w:t xml:space="preserve"> to the Platform that the Adapter supports an independent IO voltage domain for the sideband signals. It is output signal from M.2 Module. Sideband signaling is 3.3V when VIO_CFG signals is low and NC when sideband signaling is 1.8V. </w:t>
      </w:r>
    </w:p>
    <w:p w14:paraId="0E9FBB97" w14:textId="77777777" w:rsidR="00B765D8" w:rsidRPr="009522A6" w:rsidRDefault="00B765D8" w:rsidP="000F2570">
      <w:pPr>
        <w:pStyle w:val="Heading3"/>
      </w:pPr>
      <w:bookmarkStart w:id="427" w:name="_Toc191662957"/>
      <w:r w:rsidRPr="009522A6">
        <w:t>Power Loss Notification (PLN) Support</w:t>
      </w:r>
      <w:bookmarkEnd w:id="427"/>
    </w:p>
    <w:p w14:paraId="20EC546B" w14:textId="77777777" w:rsidR="00B765D8" w:rsidRPr="009522A6" w:rsidRDefault="00B765D8" w:rsidP="00B765D8">
      <w:pPr>
        <w:rPr>
          <w:rFonts w:eastAsia="Calibri" w:cstheme="minorHAnsi"/>
        </w:rPr>
      </w:pPr>
      <w:r w:rsidRPr="009522A6">
        <w:rPr>
          <w:rFonts w:eastAsia="Calibri" w:cstheme="minorHAnsi"/>
        </w:rPr>
        <w:t xml:space="preserve">A sudden loss of </w:t>
      </w:r>
      <w:r w:rsidRPr="009522A6">
        <w:rPr>
          <w:rFonts w:cstheme="minorHAnsi"/>
        </w:rPr>
        <w:t>power</w:t>
      </w:r>
      <w:r w:rsidRPr="009522A6">
        <w:rPr>
          <w:rFonts w:eastAsia="Calibri" w:cstheme="minorHAnsi"/>
        </w:rPr>
        <w:t xml:space="preserve"> can cause an SSD to lose user data in its volatile write cache &amp; the 3 primary cause for power loss are:</w:t>
      </w:r>
    </w:p>
    <w:p w14:paraId="256F4811" w14:textId="77777777" w:rsidR="00B765D8" w:rsidRPr="009522A6" w:rsidRDefault="00B765D8" w:rsidP="00DF3C3F">
      <w:pPr>
        <w:pStyle w:val="ListParagraph"/>
        <w:numPr>
          <w:ilvl w:val="0"/>
          <w:numId w:val="49"/>
        </w:numPr>
        <w:rPr>
          <w:rFonts w:eastAsia="Calibri" w:cstheme="minorHAnsi"/>
        </w:rPr>
      </w:pPr>
      <w:r w:rsidRPr="009522A6">
        <w:rPr>
          <w:rFonts w:eastAsia="Calibri" w:cstheme="minorHAnsi"/>
        </w:rPr>
        <w:t>User presses &amp; holds power button for more than power button overrise time (4s/ 10s/ Custom)</w:t>
      </w:r>
    </w:p>
    <w:p w14:paraId="392C7AAF" w14:textId="77777777" w:rsidR="00B765D8" w:rsidRPr="009522A6" w:rsidRDefault="00B765D8" w:rsidP="00DF3C3F">
      <w:pPr>
        <w:pStyle w:val="ListParagraph"/>
        <w:numPr>
          <w:ilvl w:val="0"/>
          <w:numId w:val="49"/>
        </w:numPr>
        <w:rPr>
          <w:rFonts w:eastAsia="Calibri" w:cstheme="minorHAnsi"/>
        </w:rPr>
      </w:pPr>
      <w:r w:rsidRPr="009522A6">
        <w:rPr>
          <w:rFonts w:eastAsia="Calibri" w:cstheme="minorHAnsi"/>
        </w:rPr>
        <w:t>Battery disconnected in case of notebooks &amp; AC power loss in case of DT systems without UPS.</w:t>
      </w:r>
    </w:p>
    <w:p w14:paraId="7A6B627D" w14:textId="77777777" w:rsidR="00B765D8" w:rsidRPr="009522A6" w:rsidRDefault="00B765D8" w:rsidP="00DF3C3F">
      <w:pPr>
        <w:pStyle w:val="ListParagraph"/>
        <w:numPr>
          <w:ilvl w:val="0"/>
          <w:numId w:val="49"/>
        </w:numPr>
        <w:rPr>
          <w:rFonts w:eastAsia="Calibri" w:cstheme="minorHAnsi"/>
        </w:rPr>
      </w:pPr>
      <w:r w:rsidRPr="009522A6">
        <w:rPr>
          <w:rFonts w:eastAsia="Calibri" w:cstheme="minorHAnsi"/>
        </w:rPr>
        <w:t>Battery runs down.</w:t>
      </w:r>
      <w:r w:rsidRPr="009522A6">
        <w:rPr>
          <w:rFonts w:cstheme="minorHAnsi"/>
        </w:rPr>
        <w:t xml:space="preserve"> </w:t>
      </w:r>
    </w:p>
    <w:p w14:paraId="04AE4A3A" w14:textId="1AF9D669" w:rsidR="00B765D8" w:rsidRPr="009522A6" w:rsidRDefault="00B765D8" w:rsidP="00B765D8">
      <w:pPr>
        <w:rPr>
          <w:rFonts w:eastAsia="Calibri" w:cstheme="minorHAnsi"/>
        </w:rPr>
      </w:pPr>
      <w:r w:rsidRPr="009522A6">
        <w:rPr>
          <w:rFonts w:eastAsia="Calibri" w:cstheme="minorHAnsi"/>
        </w:rPr>
        <w:t xml:space="preserve">This proposal will </w:t>
      </w:r>
      <w:r w:rsidRPr="009522A6">
        <w:rPr>
          <w:rFonts w:cstheme="minorHAnsi"/>
        </w:rPr>
        <w:t>address</w:t>
      </w:r>
      <w:r w:rsidRPr="009522A6">
        <w:rPr>
          <w:rFonts w:eastAsia="Calibri" w:cstheme="minorHAnsi"/>
        </w:rPr>
        <w:t xml:space="preserve"> first cause, the user turning off the power without going through the Windows shut-down process. It is proposed to connect Power Button signal passing through an Open Drain Buffer to M.2 SSD connector Pin 8 &amp; a GPIO from EC to the same open drain buffer. This implementation will be on all the SKUs of the </w:t>
      </w:r>
      <w:r w:rsidRPr="009522A6">
        <w:rPr>
          <w:rFonts w:cstheme="minorHAnsi"/>
        </w:rPr>
        <w:t>NVL</w:t>
      </w:r>
      <w:r w:rsidRPr="009522A6">
        <w:rPr>
          <w:rFonts w:eastAsia="Calibri" w:cstheme="minorHAnsi"/>
        </w:rPr>
        <w:t xml:space="preserve"> RVPs. </w:t>
      </w:r>
    </w:p>
    <w:p w14:paraId="2D624D71" w14:textId="58C9CB37" w:rsidR="00B765D8" w:rsidRPr="009522A6" w:rsidRDefault="003154F2" w:rsidP="212A7D62">
      <w:pPr>
        <w:ind w:hanging="90"/>
        <w:jc w:val="left"/>
        <w:rPr>
          <w:rFonts w:cstheme="minorHAnsi"/>
        </w:rPr>
      </w:pPr>
      <w:r>
        <w:object w:dxaOrig="12871" w:dyaOrig="6121" w14:anchorId="6815CA8A">
          <v:shape id="_x0000_i1064" type="#_x0000_t75" style="width:481.65pt;height:228.55pt" o:ole="">
            <v:imagedata r:id="rId159" o:title=""/>
          </v:shape>
          <o:OLEObject Type="Embed" ProgID="Visio.Drawing.15" ShapeID="_x0000_i1064" DrawAspect="Content" ObjectID="_1802279675" r:id="rId160"/>
        </w:object>
      </w:r>
    </w:p>
    <w:p w14:paraId="2F41AEA2" w14:textId="067474D0" w:rsidR="00B765D8" w:rsidRPr="009522A6" w:rsidRDefault="00B765D8" w:rsidP="00B765D8">
      <w:pPr>
        <w:pStyle w:val="Caption"/>
        <w:spacing w:before="0"/>
        <w:rPr>
          <w:rFonts w:cstheme="minorHAnsi"/>
        </w:rPr>
      </w:pPr>
      <w:bookmarkStart w:id="428" w:name="_Toc176359584"/>
      <w:bookmarkStart w:id="429" w:name="_Toc19166348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3</w:t>
      </w:r>
      <w:r w:rsidR="0076286A">
        <w:rPr>
          <w:rFonts w:cstheme="minorHAnsi"/>
        </w:rPr>
        <w:fldChar w:fldCharType="end"/>
      </w:r>
      <w:r w:rsidRPr="009522A6">
        <w:rPr>
          <w:rFonts w:cstheme="minorHAnsi"/>
        </w:rPr>
        <w:t>: Power Loss Notification circuit implementation</w:t>
      </w:r>
      <w:bookmarkEnd w:id="428"/>
      <w:bookmarkEnd w:id="429"/>
    </w:p>
    <w:p w14:paraId="05D55ABE" w14:textId="77777777" w:rsidR="00B765D8" w:rsidRPr="009522A6" w:rsidRDefault="00B765D8" w:rsidP="00B765D8">
      <w:pPr>
        <w:spacing w:before="0" w:after="160" w:line="259" w:lineRule="auto"/>
        <w:jc w:val="left"/>
        <w:rPr>
          <w:rFonts w:cstheme="minorHAnsi"/>
          <w:b/>
          <w:color w:val="0860A8"/>
          <w:sz w:val="24"/>
          <w:lang w:val="en-IN" w:eastAsia="en-IN"/>
        </w:rPr>
      </w:pPr>
      <w:r w:rsidRPr="009522A6">
        <w:rPr>
          <w:rFonts w:cstheme="minorHAnsi"/>
        </w:rPr>
        <w:br w:type="page"/>
      </w:r>
    </w:p>
    <w:p w14:paraId="6506CEFD" w14:textId="77777777" w:rsidR="00B765D8" w:rsidRPr="009522A6" w:rsidRDefault="00B765D8" w:rsidP="000F2570">
      <w:pPr>
        <w:pStyle w:val="Heading3"/>
      </w:pPr>
      <w:bookmarkStart w:id="430" w:name="_Toc191662958"/>
      <w:r w:rsidRPr="009522A6">
        <w:lastRenderedPageBreak/>
        <w:t>BIOS recovery architecture</w:t>
      </w:r>
      <w:bookmarkEnd w:id="430"/>
    </w:p>
    <w:p w14:paraId="513FA0F1" w14:textId="6565389F" w:rsidR="00B765D8" w:rsidRPr="009522A6" w:rsidRDefault="00B765D8" w:rsidP="00B765D8">
      <w:pPr>
        <w:rPr>
          <w:rFonts w:cstheme="minorHAnsi"/>
        </w:rPr>
      </w:pPr>
      <w:r w:rsidRPr="009522A6">
        <w:rPr>
          <w:rFonts w:cstheme="minorHAnsi"/>
        </w:rPr>
        <w:t xml:space="preserve">NVMe BIOS recovery feature supports on SSD which is connected to PCIe Gen4 lane in </w:t>
      </w:r>
      <w:r w:rsidR="00A96BE1" w:rsidRPr="009522A6">
        <w:rPr>
          <w:rFonts w:cstheme="minorHAnsi"/>
        </w:rPr>
        <w:t>TBD</w:t>
      </w:r>
      <w:r w:rsidRPr="009522A6">
        <w:rPr>
          <w:rFonts w:cstheme="minorHAnsi"/>
        </w:rPr>
        <w:t xml:space="preserve">. </w:t>
      </w:r>
    </w:p>
    <w:p w14:paraId="110E2002" w14:textId="77777777" w:rsidR="00B765D8" w:rsidRPr="009522A6" w:rsidRDefault="00B765D8" w:rsidP="000F2570">
      <w:pPr>
        <w:pStyle w:val="Heading3"/>
      </w:pPr>
      <w:bookmarkStart w:id="431" w:name="_Toc191662959"/>
      <w:r w:rsidRPr="009522A6">
        <w:t>SPI Descriptor Recovery</w:t>
      </w:r>
      <w:bookmarkEnd w:id="431"/>
      <w:r w:rsidRPr="009522A6">
        <w:t xml:space="preserve"> </w:t>
      </w:r>
    </w:p>
    <w:p w14:paraId="65EEBA20" w14:textId="7DA34418" w:rsidR="00B765D8" w:rsidRPr="009522A6" w:rsidRDefault="00B765D8" w:rsidP="00B765D8">
      <w:pPr>
        <w:rPr>
          <w:rFonts w:cstheme="minorHAnsi"/>
        </w:rPr>
      </w:pPr>
      <w:r w:rsidRPr="009522A6">
        <w:rPr>
          <w:rFonts w:cstheme="minorHAnsi"/>
        </w:rPr>
        <w:t xml:space="preserve">SPI Descriptor recovery in NVL is achieved by Descriptor verification (Detection) and recovery by the SPI controller in SOC. Since the Descriptor is required for any firmware to be loaded, it can’t be recovered by firmware component. </w:t>
      </w:r>
    </w:p>
    <w:p w14:paraId="12674FD2" w14:textId="77777777" w:rsidR="00B765D8" w:rsidRPr="009522A6" w:rsidRDefault="00B765D8" w:rsidP="00B765D8">
      <w:pPr>
        <w:rPr>
          <w:rFonts w:cstheme="minorHAnsi"/>
        </w:rPr>
      </w:pPr>
      <w:r w:rsidRPr="009522A6">
        <w:rPr>
          <w:rFonts w:cstheme="minorHAnsi"/>
        </w:rPr>
        <w:t xml:space="preserve">SPI Descriptor are used in SPI FLASH to access control of the SPI FLASH regions to different masters &amp; specify various properties of these regions. If a SPI-Descriptor gets corrupted the platform will not be bootable. To recover from SPI-Description corruption, the SPI flash will now contain 3 descriptors &amp; the SPI controller in SOC is modified to read the subsequent descriptor if it finds a corrupted descriptor. This will enable the system to boot even in the presence of 2 corrupted descriptor. </w:t>
      </w:r>
    </w:p>
    <w:p w14:paraId="206DD7E0" w14:textId="77777777" w:rsidR="00B765D8" w:rsidRPr="009522A6" w:rsidRDefault="00B765D8" w:rsidP="00B765D8">
      <w:pPr>
        <w:rPr>
          <w:rFonts w:cstheme="minorHAnsi"/>
        </w:rPr>
      </w:pPr>
      <w:r w:rsidRPr="009522A6">
        <w:rPr>
          <w:rFonts w:cstheme="minorHAnsi"/>
        </w:rPr>
        <w:t xml:space="preserve">There are 2 straps used for SPI Descriptor recovery, mentioned below: </w:t>
      </w:r>
    </w:p>
    <w:p w14:paraId="30FF62C6" w14:textId="6C3237FE" w:rsidR="00B765D8" w:rsidRPr="009522A6" w:rsidRDefault="00B765D8" w:rsidP="00417D9E">
      <w:pPr>
        <w:pStyle w:val="Caption"/>
        <w:spacing w:before="120"/>
        <w:rPr>
          <w:rFonts w:cstheme="minorHAnsi"/>
        </w:rPr>
      </w:pPr>
      <w:bookmarkStart w:id="432" w:name="_Toc176365837"/>
      <w:bookmarkStart w:id="433" w:name="_Toc19166361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45</w:t>
      </w:r>
      <w:r w:rsidR="00924662" w:rsidRPr="009522A6">
        <w:rPr>
          <w:rFonts w:cstheme="minorHAnsi"/>
        </w:rPr>
        <w:fldChar w:fldCharType="end"/>
      </w:r>
      <w:r w:rsidRPr="009522A6">
        <w:rPr>
          <w:rFonts w:cstheme="minorHAnsi"/>
        </w:rPr>
        <w:t>: SPI Descriptor Recovery Strap details</w:t>
      </w:r>
      <w:bookmarkEnd w:id="432"/>
      <w:bookmarkEnd w:id="433"/>
    </w:p>
    <w:tbl>
      <w:tblPr>
        <w:tblStyle w:val="TableGrid"/>
        <w:tblW w:w="9625" w:type="dxa"/>
        <w:tblLook w:val="04A0" w:firstRow="1" w:lastRow="0" w:firstColumn="1" w:lastColumn="0" w:noHBand="0" w:noVBand="1"/>
      </w:tblPr>
      <w:tblGrid>
        <w:gridCol w:w="985"/>
        <w:gridCol w:w="2070"/>
        <w:gridCol w:w="4410"/>
        <w:gridCol w:w="2160"/>
      </w:tblGrid>
      <w:tr w:rsidR="00B765D8" w:rsidRPr="009522A6" w14:paraId="4BEBFB2D" w14:textId="77777777" w:rsidTr="00586846">
        <w:trPr>
          <w:trHeight w:val="215"/>
        </w:trPr>
        <w:tc>
          <w:tcPr>
            <w:tcW w:w="985" w:type="dxa"/>
            <w:shd w:val="clear" w:color="auto" w:fill="0070C0"/>
            <w:vAlign w:val="center"/>
          </w:tcPr>
          <w:p w14:paraId="507D1AD3" w14:textId="77777777" w:rsidR="00B765D8" w:rsidRPr="009522A6" w:rsidRDefault="00B765D8">
            <w:pPr>
              <w:spacing w:before="0" w:after="0"/>
              <w:ind w:left="-90"/>
              <w:jc w:val="center"/>
              <w:rPr>
                <w:rFonts w:cstheme="minorHAnsi"/>
                <w:b/>
                <w:color w:val="FFFFFF" w:themeColor="background1"/>
                <w:sz w:val="22"/>
                <w:szCs w:val="22"/>
              </w:rPr>
            </w:pPr>
            <w:r w:rsidRPr="009522A6">
              <w:rPr>
                <w:rFonts w:cstheme="minorHAnsi"/>
                <w:b/>
                <w:color w:val="FFFFFF" w:themeColor="background1"/>
                <w:sz w:val="22"/>
                <w:szCs w:val="22"/>
              </w:rPr>
              <w:t>GPIO Pin</w:t>
            </w:r>
          </w:p>
        </w:tc>
        <w:tc>
          <w:tcPr>
            <w:tcW w:w="2070" w:type="dxa"/>
            <w:shd w:val="clear" w:color="auto" w:fill="0070C0"/>
            <w:vAlign w:val="center"/>
          </w:tcPr>
          <w:p w14:paraId="6A7AE2C6" w14:textId="77777777" w:rsidR="00B765D8" w:rsidRPr="009522A6" w:rsidRDefault="00B765D8">
            <w:pPr>
              <w:spacing w:before="0" w:after="0"/>
              <w:ind w:left="-90"/>
              <w:jc w:val="center"/>
              <w:rPr>
                <w:rFonts w:cstheme="minorHAnsi"/>
                <w:b/>
                <w:color w:val="FFFFFF" w:themeColor="background1"/>
                <w:sz w:val="22"/>
                <w:szCs w:val="22"/>
              </w:rPr>
            </w:pPr>
            <w:r w:rsidRPr="009522A6">
              <w:rPr>
                <w:rFonts w:cstheme="minorHAnsi"/>
                <w:b/>
                <w:color w:val="FFFFFF" w:themeColor="background1"/>
                <w:sz w:val="22"/>
                <w:szCs w:val="22"/>
              </w:rPr>
              <w:t>Strap Details</w:t>
            </w:r>
          </w:p>
        </w:tc>
        <w:tc>
          <w:tcPr>
            <w:tcW w:w="4410" w:type="dxa"/>
            <w:shd w:val="clear" w:color="auto" w:fill="0070C0"/>
            <w:vAlign w:val="center"/>
          </w:tcPr>
          <w:p w14:paraId="075AA2C5" w14:textId="77777777" w:rsidR="00B765D8" w:rsidRPr="009522A6" w:rsidRDefault="00B765D8">
            <w:pPr>
              <w:spacing w:before="0" w:after="0"/>
              <w:ind w:left="-90"/>
              <w:jc w:val="center"/>
              <w:rPr>
                <w:rFonts w:cstheme="minorHAnsi"/>
                <w:b/>
                <w:color w:val="FFFFFF" w:themeColor="background1"/>
                <w:sz w:val="22"/>
                <w:szCs w:val="22"/>
              </w:rPr>
            </w:pPr>
            <w:r w:rsidRPr="009522A6">
              <w:rPr>
                <w:rFonts w:cstheme="minorHAnsi"/>
                <w:b/>
                <w:color w:val="FFFFFF" w:themeColor="background1"/>
                <w:sz w:val="22"/>
                <w:szCs w:val="22"/>
              </w:rPr>
              <w:t>Strap Functionality</w:t>
            </w:r>
          </w:p>
        </w:tc>
        <w:tc>
          <w:tcPr>
            <w:tcW w:w="2160" w:type="dxa"/>
            <w:shd w:val="clear" w:color="auto" w:fill="0070C0"/>
            <w:vAlign w:val="center"/>
          </w:tcPr>
          <w:p w14:paraId="3B231511" w14:textId="77777777" w:rsidR="00B765D8" w:rsidRPr="009522A6" w:rsidRDefault="00B765D8">
            <w:pPr>
              <w:spacing w:before="0" w:after="0"/>
              <w:ind w:left="-90"/>
              <w:jc w:val="center"/>
              <w:rPr>
                <w:rFonts w:cstheme="minorHAnsi"/>
                <w:b/>
                <w:color w:val="FFFFFF" w:themeColor="background1"/>
                <w:sz w:val="22"/>
                <w:szCs w:val="22"/>
              </w:rPr>
            </w:pPr>
            <w:r w:rsidRPr="009522A6">
              <w:rPr>
                <w:rFonts w:cstheme="minorHAnsi"/>
                <w:b/>
                <w:color w:val="FFFFFF" w:themeColor="background1"/>
                <w:sz w:val="22"/>
                <w:szCs w:val="22"/>
              </w:rPr>
              <w:t>Comment</w:t>
            </w:r>
          </w:p>
        </w:tc>
      </w:tr>
      <w:tr w:rsidR="00B765D8" w:rsidRPr="009522A6" w14:paraId="15A5D83C" w14:textId="77777777" w:rsidTr="00586846">
        <w:trPr>
          <w:trHeight w:val="241"/>
        </w:trPr>
        <w:tc>
          <w:tcPr>
            <w:tcW w:w="985" w:type="dxa"/>
            <w:vAlign w:val="center"/>
          </w:tcPr>
          <w:p w14:paraId="370FCA8F" w14:textId="0D6AB7C5" w:rsidR="00B765D8" w:rsidRPr="009522A6" w:rsidRDefault="00A96BE1">
            <w:pPr>
              <w:spacing w:before="0" w:after="0"/>
              <w:ind w:left="-90"/>
              <w:jc w:val="center"/>
              <w:rPr>
                <w:rFonts w:cstheme="minorHAnsi"/>
              </w:rPr>
            </w:pPr>
            <w:r w:rsidRPr="009522A6">
              <w:rPr>
                <w:rFonts w:cstheme="minorHAnsi"/>
              </w:rPr>
              <w:t>TBD</w:t>
            </w:r>
          </w:p>
        </w:tc>
        <w:tc>
          <w:tcPr>
            <w:tcW w:w="2070" w:type="dxa"/>
            <w:vAlign w:val="center"/>
          </w:tcPr>
          <w:p w14:paraId="73DAA849" w14:textId="77777777" w:rsidR="00B765D8" w:rsidRPr="009522A6" w:rsidRDefault="00B765D8">
            <w:pPr>
              <w:spacing w:before="0" w:after="0"/>
              <w:ind w:left="-90"/>
              <w:jc w:val="center"/>
              <w:rPr>
                <w:rFonts w:cstheme="minorHAnsi"/>
              </w:rPr>
            </w:pPr>
            <w:r w:rsidRPr="009522A6">
              <w:rPr>
                <w:rFonts w:cstheme="minorHAnsi"/>
              </w:rPr>
              <w:t>SPI FLASH Descriptor Recovery strap</w:t>
            </w:r>
          </w:p>
        </w:tc>
        <w:tc>
          <w:tcPr>
            <w:tcW w:w="4410" w:type="dxa"/>
            <w:vAlign w:val="center"/>
          </w:tcPr>
          <w:p w14:paraId="2676FEA5" w14:textId="77777777" w:rsidR="00B765D8" w:rsidRPr="009522A6" w:rsidRDefault="00B765D8">
            <w:pPr>
              <w:spacing w:before="0" w:after="0"/>
              <w:ind w:left="-90"/>
              <w:jc w:val="center"/>
              <w:rPr>
                <w:rFonts w:cstheme="minorHAnsi"/>
              </w:rPr>
            </w:pPr>
            <w:r w:rsidRPr="009522A6">
              <w:rPr>
                <w:rFonts w:cstheme="minorHAnsi"/>
              </w:rPr>
              <w:t>0= Recovery Disable (Default)</w:t>
            </w:r>
            <w:r w:rsidRPr="009522A6">
              <w:rPr>
                <w:rFonts w:cstheme="minorHAnsi"/>
              </w:rPr>
              <w:br/>
              <w:t>1= Recovery Enable.</w:t>
            </w:r>
          </w:p>
        </w:tc>
        <w:tc>
          <w:tcPr>
            <w:tcW w:w="2160" w:type="dxa"/>
            <w:vAlign w:val="center"/>
          </w:tcPr>
          <w:p w14:paraId="3E13B8D0" w14:textId="77777777" w:rsidR="00B765D8" w:rsidRPr="009522A6" w:rsidRDefault="00B765D8">
            <w:pPr>
              <w:spacing w:before="0" w:after="0"/>
              <w:ind w:left="-90"/>
              <w:jc w:val="center"/>
              <w:rPr>
                <w:rFonts w:cstheme="minorHAnsi"/>
              </w:rPr>
            </w:pPr>
            <w:r w:rsidRPr="009522A6">
              <w:rPr>
                <w:rFonts w:cstheme="minorHAnsi"/>
              </w:rPr>
              <w:t>Weak Internal 20K PD, Sampled at RSMRSTB.</w:t>
            </w:r>
          </w:p>
        </w:tc>
      </w:tr>
      <w:tr w:rsidR="00B765D8" w:rsidRPr="009522A6" w14:paraId="7AD48CA5" w14:textId="77777777" w:rsidTr="00586846">
        <w:trPr>
          <w:trHeight w:val="256"/>
        </w:trPr>
        <w:tc>
          <w:tcPr>
            <w:tcW w:w="985" w:type="dxa"/>
            <w:vAlign w:val="center"/>
          </w:tcPr>
          <w:p w14:paraId="16653304" w14:textId="177DEA28" w:rsidR="00B765D8" w:rsidRPr="009522A6" w:rsidRDefault="00A96BE1">
            <w:pPr>
              <w:spacing w:before="0" w:after="0"/>
              <w:ind w:left="-90"/>
              <w:jc w:val="center"/>
              <w:rPr>
                <w:rFonts w:cstheme="minorHAnsi"/>
              </w:rPr>
            </w:pPr>
            <w:r w:rsidRPr="009522A6">
              <w:rPr>
                <w:rFonts w:cstheme="minorHAnsi"/>
              </w:rPr>
              <w:t>TBD</w:t>
            </w:r>
          </w:p>
        </w:tc>
        <w:tc>
          <w:tcPr>
            <w:tcW w:w="2070" w:type="dxa"/>
            <w:vAlign w:val="center"/>
          </w:tcPr>
          <w:p w14:paraId="4362E34A" w14:textId="77777777" w:rsidR="00B765D8" w:rsidRPr="009522A6" w:rsidRDefault="00B765D8">
            <w:pPr>
              <w:spacing w:before="0" w:after="0"/>
              <w:ind w:left="-90"/>
              <w:jc w:val="center"/>
              <w:rPr>
                <w:rFonts w:cstheme="minorHAnsi"/>
              </w:rPr>
            </w:pPr>
            <w:r w:rsidRPr="009522A6">
              <w:rPr>
                <w:rFonts w:cstheme="minorHAnsi"/>
              </w:rPr>
              <w:t>SPI Flash Descriptor recovery source selection strap</w:t>
            </w:r>
          </w:p>
        </w:tc>
        <w:tc>
          <w:tcPr>
            <w:tcW w:w="4410" w:type="dxa"/>
            <w:vAlign w:val="center"/>
          </w:tcPr>
          <w:p w14:paraId="43B6689F" w14:textId="77777777" w:rsidR="00B765D8" w:rsidRPr="009522A6" w:rsidRDefault="00B765D8">
            <w:pPr>
              <w:spacing w:before="0" w:after="0"/>
              <w:ind w:left="-90"/>
              <w:jc w:val="center"/>
              <w:rPr>
                <w:rFonts w:cstheme="minorHAnsi"/>
              </w:rPr>
            </w:pPr>
            <w:r w:rsidRPr="009522A6">
              <w:rPr>
                <w:rFonts w:cstheme="minorHAnsi"/>
              </w:rPr>
              <w:t>0=Flash descriptor recovery internal source (Default)</w:t>
            </w:r>
          </w:p>
          <w:p w14:paraId="47D87454" w14:textId="77777777" w:rsidR="00B765D8" w:rsidRPr="009522A6" w:rsidRDefault="00B765D8">
            <w:pPr>
              <w:spacing w:before="0" w:after="0"/>
              <w:ind w:left="-90"/>
              <w:jc w:val="center"/>
              <w:rPr>
                <w:rFonts w:cstheme="minorHAnsi"/>
              </w:rPr>
            </w:pPr>
            <w:r w:rsidRPr="009522A6">
              <w:rPr>
                <w:rFonts w:cstheme="minorHAnsi"/>
              </w:rPr>
              <w:t>1= Flash descriptor recovery external source</w:t>
            </w:r>
          </w:p>
        </w:tc>
        <w:tc>
          <w:tcPr>
            <w:tcW w:w="2160" w:type="dxa"/>
            <w:vAlign w:val="center"/>
          </w:tcPr>
          <w:p w14:paraId="55F388D1" w14:textId="77777777" w:rsidR="00B765D8" w:rsidRPr="009522A6" w:rsidRDefault="00B765D8">
            <w:pPr>
              <w:spacing w:before="0" w:after="0"/>
              <w:ind w:left="-90"/>
              <w:jc w:val="center"/>
              <w:rPr>
                <w:rFonts w:cstheme="minorHAnsi"/>
              </w:rPr>
            </w:pPr>
            <w:r w:rsidRPr="009522A6">
              <w:rPr>
                <w:rFonts w:cstheme="minorHAnsi"/>
              </w:rPr>
              <w:t>Weak Internal 20K PD, Sampled at RSMRSTB.</w:t>
            </w:r>
          </w:p>
        </w:tc>
      </w:tr>
    </w:tbl>
    <w:p w14:paraId="47248429" w14:textId="77777777" w:rsidR="00B765D8" w:rsidRPr="009522A6" w:rsidRDefault="00B765D8" w:rsidP="000F2570">
      <w:pPr>
        <w:pStyle w:val="Heading3"/>
      </w:pPr>
      <w:bookmarkStart w:id="434" w:name="_Toc191662960"/>
      <w:r w:rsidRPr="009522A6">
        <w:t>NVMe Recovery</w:t>
      </w:r>
      <w:bookmarkEnd w:id="434"/>
      <w:r w:rsidRPr="009522A6">
        <w:t xml:space="preserve"> </w:t>
      </w:r>
    </w:p>
    <w:p w14:paraId="5EEEFA3A" w14:textId="77777777" w:rsidR="00B765D8" w:rsidRPr="009522A6" w:rsidRDefault="00B765D8" w:rsidP="00B765D8">
      <w:pPr>
        <w:rPr>
          <w:rFonts w:cstheme="minorHAnsi"/>
        </w:rPr>
      </w:pPr>
      <w:r w:rsidRPr="009522A6">
        <w:rPr>
          <w:rFonts w:cstheme="minorHAnsi"/>
        </w:rPr>
        <w:t>If the BIOS/CSME partition in the Flash is corrupted, this feature enables the EC to use an out of band mechanism (I2C/SMBUS) with the NVMe drive &amp; rewrite the BIOS/CSME partition into SPI flash. This enables the system to boot in the presence of a corrupted BIOS partition in SPI-NOR. To support this feature, the following are implemented in the design,</w:t>
      </w:r>
    </w:p>
    <w:p w14:paraId="11025B0A" w14:textId="77777777" w:rsidR="00B765D8" w:rsidRPr="009522A6" w:rsidRDefault="00B765D8" w:rsidP="00DF3C3F">
      <w:pPr>
        <w:pStyle w:val="ListParagraph"/>
        <w:numPr>
          <w:ilvl w:val="0"/>
          <w:numId w:val="50"/>
        </w:numPr>
        <w:rPr>
          <w:rFonts w:cstheme="minorHAnsi"/>
        </w:rPr>
      </w:pPr>
      <w:r w:rsidRPr="009522A6">
        <w:rPr>
          <w:rFonts w:cstheme="minorHAnsi"/>
        </w:rPr>
        <w:t>The firmware issue detection &amp; recovery occur in pre-boot stage. Hence, EC and primary M.2 SSD shall be powered up and running before CPU/PCH is enabled.</w:t>
      </w:r>
    </w:p>
    <w:p w14:paraId="226B4B8D" w14:textId="77777777" w:rsidR="00B765D8" w:rsidRPr="009522A6" w:rsidRDefault="00B765D8" w:rsidP="00DF3C3F">
      <w:pPr>
        <w:pStyle w:val="ListParagraph"/>
        <w:numPr>
          <w:ilvl w:val="0"/>
          <w:numId w:val="50"/>
        </w:numPr>
        <w:rPr>
          <w:rFonts w:cstheme="minorHAnsi"/>
        </w:rPr>
      </w:pPr>
      <w:r w:rsidRPr="009522A6">
        <w:rPr>
          <w:rFonts w:cstheme="minorHAnsi"/>
        </w:rPr>
        <w:t>When NOT using the recovery mode, the SSD shall be power gated (off) in Sx.</w:t>
      </w:r>
    </w:p>
    <w:p w14:paraId="093E2D8D" w14:textId="77777777" w:rsidR="00B765D8" w:rsidRPr="009522A6" w:rsidRDefault="00B765D8" w:rsidP="00DF3C3F">
      <w:pPr>
        <w:pStyle w:val="ListParagraph"/>
        <w:numPr>
          <w:ilvl w:val="0"/>
          <w:numId w:val="50"/>
        </w:numPr>
        <w:rPr>
          <w:rFonts w:cstheme="minorHAnsi"/>
        </w:rPr>
      </w:pPr>
      <w:r w:rsidRPr="009522A6">
        <w:rPr>
          <w:rFonts w:cstheme="minorHAnsi"/>
        </w:rPr>
        <w:t>EC can override the SSD power while in Sx for the recovery.</w:t>
      </w:r>
    </w:p>
    <w:p w14:paraId="31663F15" w14:textId="77777777" w:rsidR="00B765D8" w:rsidRPr="009522A6" w:rsidRDefault="00B765D8" w:rsidP="00DF3C3F">
      <w:pPr>
        <w:pStyle w:val="ListParagraph"/>
        <w:numPr>
          <w:ilvl w:val="0"/>
          <w:numId w:val="50"/>
        </w:numPr>
        <w:rPr>
          <w:rFonts w:cstheme="minorHAnsi"/>
        </w:rPr>
      </w:pPr>
      <w:r w:rsidRPr="009522A6">
        <w:rPr>
          <w:rFonts w:cstheme="minorHAnsi"/>
        </w:rPr>
        <w:t>EC shall access M.2 SSD secondary partition over I2C/SMBus signals during recovery mode. Level translator is used to convert EC driven 3.3V I2C/SMBus signals to M.2 SSD 1.8V levels.</w:t>
      </w:r>
    </w:p>
    <w:p w14:paraId="3A8EDFB2" w14:textId="77777777" w:rsidR="00B765D8" w:rsidRPr="009522A6" w:rsidRDefault="00B765D8" w:rsidP="00DF3C3F">
      <w:pPr>
        <w:pStyle w:val="ListParagraph"/>
        <w:numPr>
          <w:ilvl w:val="0"/>
          <w:numId w:val="50"/>
        </w:numPr>
        <w:rPr>
          <w:rFonts w:cstheme="minorHAnsi"/>
        </w:rPr>
      </w:pPr>
      <w:r w:rsidRPr="009522A6">
        <w:rPr>
          <w:rFonts w:cstheme="minorHAnsi"/>
        </w:rPr>
        <w:t>EC shall have recovery indication signal (GPIO).</w:t>
      </w:r>
    </w:p>
    <w:p w14:paraId="16288C0E" w14:textId="7B7857A2" w:rsidR="00B765D8" w:rsidRPr="009522A6" w:rsidRDefault="00B765D8" w:rsidP="00DF3C3F">
      <w:pPr>
        <w:pStyle w:val="ListParagraph"/>
        <w:numPr>
          <w:ilvl w:val="0"/>
          <w:numId w:val="50"/>
        </w:numPr>
        <w:rPr>
          <w:rFonts w:cstheme="minorHAnsi"/>
        </w:rPr>
      </w:pPr>
      <w:r w:rsidRPr="009522A6">
        <w:rPr>
          <w:rFonts w:cstheme="minorHAnsi"/>
        </w:rPr>
        <w:t xml:space="preserve">Flash descriptor override strap is sampled at RSMRST in NVL silicon to enable CSME recovery in MAF mode. EC firmware needs to wait for 100ms before trying to access the SPI flash after FDO strap is sampled high to prevent any conflicting case where SoC &amp; EC both are trying to access SPI flash. </w:t>
      </w:r>
    </w:p>
    <w:p w14:paraId="2C91A724" w14:textId="77777777" w:rsidR="00B765D8" w:rsidRPr="009522A6" w:rsidRDefault="00B765D8" w:rsidP="00DF3C3F">
      <w:pPr>
        <w:pStyle w:val="ListParagraph"/>
        <w:numPr>
          <w:ilvl w:val="0"/>
          <w:numId w:val="50"/>
        </w:numPr>
        <w:rPr>
          <w:rFonts w:cstheme="minorHAnsi"/>
        </w:rPr>
      </w:pPr>
      <w:r w:rsidRPr="009522A6">
        <w:rPr>
          <w:rFonts w:cstheme="minorHAnsi"/>
        </w:rPr>
        <w:t>EC Recovery indication GPIO should drive Flash descriptor override strap (Active high) of SOC as high to hold CSME communication with Flash Chip.</w:t>
      </w:r>
    </w:p>
    <w:p w14:paraId="6AC5D070" w14:textId="77777777" w:rsidR="00B765D8" w:rsidRPr="009522A6" w:rsidRDefault="00B765D8" w:rsidP="00B765D8">
      <w:pPr>
        <w:rPr>
          <w:rFonts w:cstheme="minorHAnsi"/>
        </w:rPr>
      </w:pPr>
      <w:r w:rsidRPr="009522A6">
        <w:rPr>
          <w:rFonts w:cstheme="minorHAnsi"/>
          <w:highlight w:val="yellow"/>
        </w:rPr>
        <w:t xml:space="preserve">Note: </w:t>
      </w:r>
      <w:r w:rsidRPr="009522A6">
        <w:rPr>
          <w:rStyle w:val="ui-provider"/>
          <w:rFonts w:cstheme="minorHAnsi"/>
          <w:b/>
          <w:highlight w:val="yellow"/>
        </w:rPr>
        <w:t xml:space="preserve">NVMe recovery in </w:t>
      </w:r>
      <w:r w:rsidRPr="009522A6">
        <w:rPr>
          <w:rFonts w:cstheme="minorHAnsi"/>
          <w:highlight w:val="yellow"/>
        </w:rPr>
        <w:t>MAF mode is not POR for RVP</w:t>
      </w:r>
    </w:p>
    <w:p w14:paraId="41DA5A04" w14:textId="77777777" w:rsidR="00B765D8" w:rsidRPr="009522A6" w:rsidRDefault="00B765D8" w:rsidP="00DF3C3F">
      <w:pPr>
        <w:pStyle w:val="ListParagraph"/>
        <w:numPr>
          <w:ilvl w:val="0"/>
          <w:numId w:val="51"/>
        </w:numPr>
        <w:rPr>
          <w:rFonts w:cstheme="minorHAnsi"/>
        </w:rPr>
      </w:pPr>
      <w:r w:rsidRPr="009522A6">
        <w:rPr>
          <w:rFonts w:cstheme="minorHAnsi"/>
        </w:rPr>
        <w:t>In MAF mode during BIOS/CSME recovery, platform power sequencing will be halted at SLP_S3. This is because in MAF mode, for EC to access the SPI flash the eSPI &amp; SPI interface needs to be alive &amp; for that we need RSMRST to be high. So, we can’t halt at RSMRST, so we halt at SLP_S3 signal.</w:t>
      </w:r>
    </w:p>
    <w:p w14:paraId="70BC12B5" w14:textId="77777777" w:rsidR="00B765D8" w:rsidRPr="009522A6" w:rsidRDefault="00B765D8" w:rsidP="00DF3C3F">
      <w:pPr>
        <w:pStyle w:val="ListParagraph"/>
        <w:numPr>
          <w:ilvl w:val="0"/>
          <w:numId w:val="51"/>
        </w:numPr>
        <w:rPr>
          <w:rFonts w:cstheme="minorHAnsi"/>
        </w:rPr>
      </w:pPr>
      <w:r w:rsidRPr="009522A6">
        <w:rPr>
          <w:rFonts w:cstheme="minorHAnsi"/>
        </w:rPr>
        <w:t>In G3/SAF mode during BIOS/CSME recovery, platform power sequencing will be halted at RSMRST. This is because in G3/SAF mode, EC can directly access the flash so we can halt at RSMRST also.</w:t>
      </w:r>
    </w:p>
    <w:p w14:paraId="7A269FFD" w14:textId="77777777" w:rsidR="00B765D8" w:rsidRPr="009522A6" w:rsidRDefault="00B765D8" w:rsidP="00B765D8">
      <w:pPr>
        <w:tabs>
          <w:tab w:val="left" w:pos="0"/>
        </w:tabs>
        <w:rPr>
          <w:rFonts w:cstheme="minorHAnsi"/>
        </w:rPr>
      </w:pPr>
    </w:p>
    <w:p w14:paraId="36D49F07" w14:textId="4329732D" w:rsidR="00B765D8" w:rsidRPr="009522A6" w:rsidRDefault="008C732C" w:rsidP="00B765D8">
      <w:pPr>
        <w:keepNext/>
        <w:tabs>
          <w:tab w:val="left" w:pos="8390"/>
        </w:tabs>
        <w:spacing w:before="0"/>
        <w:ind w:left="-90"/>
        <w:rPr>
          <w:rFonts w:cstheme="minorHAnsi"/>
        </w:rPr>
      </w:pPr>
      <w:r>
        <w:lastRenderedPageBreak/>
        <w:pict w14:anchorId="7453057E">
          <v:shape id="_x0000_i1065" type="#_x0000_t75" style="width:481.65pt;height:307.1pt">
            <v:imagedata r:id="rId161" o:title=""/>
          </v:shape>
        </w:pict>
      </w:r>
    </w:p>
    <w:p w14:paraId="15E59B99" w14:textId="58099C63" w:rsidR="00B765D8" w:rsidRPr="009522A6" w:rsidRDefault="00B765D8" w:rsidP="00B765D8">
      <w:pPr>
        <w:pStyle w:val="Caption"/>
        <w:rPr>
          <w:rFonts w:cstheme="minorHAnsi"/>
        </w:rPr>
      </w:pPr>
      <w:bookmarkStart w:id="435" w:name="_Toc176359585"/>
      <w:bookmarkStart w:id="436" w:name="_Toc19166348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Pr="009522A6">
        <w:rPr>
          <w:rFonts w:cstheme="minorHAnsi"/>
        </w:rPr>
        <w:t>: NIST193 Recovery Hardware implementation block diagram</w:t>
      </w:r>
      <w:bookmarkEnd w:id="435"/>
      <w:bookmarkEnd w:id="436"/>
    </w:p>
    <w:p w14:paraId="248EFE12" w14:textId="77777777" w:rsidR="00B765D8" w:rsidRPr="009522A6" w:rsidRDefault="00B765D8" w:rsidP="212A7D62">
      <w:pPr>
        <w:ind w:left="-90"/>
        <w:jc w:val="center"/>
        <w:rPr>
          <w:rFonts w:cstheme="minorHAnsi"/>
        </w:rPr>
      </w:pPr>
      <w:r w:rsidRPr="009522A6">
        <w:rPr>
          <w:rFonts w:cstheme="minorHAnsi"/>
          <w:noProof/>
        </w:rPr>
        <w:lastRenderedPageBreak/>
        <w:drawing>
          <wp:inline distT="0" distB="0" distL="0" distR="0" wp14:anchorId="669F7DE8" wp14:editId="6368C8FB">
            <wp:extent cx="5633604" cy="8068046"/>
            <wp:effectExtent l="19050" t="19050" r="24765" b="9525"/>
            <wp:docPr id="591308267" name="Picture 59130826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1982" cy="8108686"/>
                    </a:xfrm>
                    <a:prstGeom prst="rect">
                      <a:avLst/>
                    </a:prstGeom>
                    <a:ln>
                      <a:solidFill>
                        <a:schemeClr val="accent1"/>
                      </a:solidFill>
                    </a:ln>
                  </pic:spPr>
                </pic:pic>
              </a:graphicData>
            </a:graphic>
          </wp:inline>
        </w:drawing>
      </w:r>
    </w:p>
    <w:p w14:paraId="1CB5C8F1" w14:textId="4266F7CF" w:rsidR="00B765D8" w:rsidRPr="009522A6" w:rsidRDefault="00B765D8" w:rsidP="00B765D8">
      <w:pPr>
        <w:pStyle w:val="Caption"/>
        <w:spacing w:before="0" w:after="0"/>
        <w:rPr>
          <w:rFonts w:cstheme="minorHAnsi"/>
        </w:rPr>
      </w:pPr>
      <w:bookmarkStart w:id="437" w:name="_Toc176359586"/>
      <w:bookmarkStart w:id="438" w:name="_Toc19166348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5</w:t>
      </w:r>
      <w:r w:rsidR="0076286A">
        <w:rPr>
          <w:rFonts w:cstheme="minorHAnsi"/>
        </w:rPr>
        <w:fldChar w:fldCharType="end"/>
      </w:r>
      <w:r w:rsidRPr="009522A6">
        <w:rPr>
          <w:rFonts w:cstheme="minorHAnsi"/>
        </w:rPr>
        <w:t>: MAF Recommended Platform Flow</w:t>
      </w:r>
      <w:bookmarkEnd w:id="437"/>
      <w:bookmarkEnd w:id="438"/>
    </w:p>
    <w:p w14:paraId="04EA7536" w14:textId="77777777" w:rsidR="00B765D8" w:rsidRPr="009522A6" w:rsidRDefault="00B765D8" w:rsidP="00B765D8">
      <w:pPr>
        <w:ind w:left="-90"/>
        <w:rPr>
          <w:rFonts w:cstheme="minorHAnsi"/>
        </w:rPr>
      </w:pPr>
    </w:p>
    <w:p w14:paraId="319F39D0" w14:textId="77777777" w:rsidR="00B765D8" w:rsidRPr="009522A6" w:rsidRDefault="00B765D8" w:rsidP="00B765D8">
      <w:pPr>
        <w:ind w:left="-90"/>
        <w:rPr>
          <w:rFonts w:cstheme="minorHAnsi"/>
        </w:rPr>
      </w:pPr>
    </w:p>
    <w:p w14:paraId="4479A5F2" w14:textId="77777777" w:rsidR="00B765D8" w:rsidRPr="009522A6" w:rsidRDefault="00B765D8" w:rsidP="212A7D62">
      <w:pPr>
        <w:ind w:left="-90"/>
        <w:jc w:val="center"/>
        <w:rPr>
          <w:rFonts w:cstheme="minorHAnsi"/>
        </w:rPr>
      </w:pPr>
      <w:r w:rsidRPr="009522A6">
        <w:rPr>
          <w:rFonts w:cstheme="minorHAnsi"/>
          <w:noProof/>
        </w:rPr>
        <w:drawing>
          <wp:inline distT="0" distB="0" distL="0" distR="0" wp14:anchorId="24118DE4" wp14:editId="633ED641">
            <wp:extent cx="5592041" cy="7854290"/>
            <wp:effectExtent l="19050" t="19050" r="27940" b="13970"/>
            <wp:docPr id="1492135997" name="Picture 149213599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22571" cy="7897171"/>
                    </a:xfrm>
                    <a:prstGeom prst="rect">
                      <a:avLst/>
                    </a:prstGeom>
                    <a:ln>
                      <a:solidFill>
                        <a:schemeClr val="accent1"/>
                      </a:solidFill>
                    </a:ln>
                  </pic:spPr>
                </pic:pic>
              </a:graphicData>
            </a:graphic>
          </wp:inline>
        </w:drawing>
      </w:r>
    </w:p>
    <w:p w14:paraId="09E01666" w14:textId="07965723" w:rsidR="00B765D8" w:rsidRPr="009522A6" w:rsidRDefault="00B765D8" w:rsidP="00B765D8">
      <w:pPr>
        <w:pStyle w:val="Caption"/>
        <w:spacing w:before="0" w:after="0"/>
        <w:rPr>
          <w:rFonts w:cstheme="minorHAnsi"/>
        </w:rPr>
      </w:pPr>
      <w:bookmarkStart w:id="439" w:name="_Toc176359587"/>
      <w:bookmarkStart w:id="440" w:name="_Toc191663485"/>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6</w:t>
      </w:r>
      <w:r w:rsidR="0076286A">
        <w:rPr>
          <w:rFonts w:cstheme="minorHAnsi"/>
        </w:rPr>
        <w:fldChar w:fldCharType="end"/>
      </w:r>
      <w:r w:rsidRPr="009522A6">
        <w:rPr>
          <w:rFonts w:cstheme="minorHAnsi"/>
        </w:rPr>
        <w:t>: SAF/G3 Mode recommended Platform Flow</w:t>
      </w:r>
      <w:bookmarkEnd w:id="439"/>
      <w:bookmarkEnd w:id="440"/>
    </w:p>
    <w:p w14:paraId="74C80697" w14:textId="77777777" w:rsidR="00B765D8" w:rsidRPr="009522A6" w:rsidRDefault="00B765D8" w:rsidP="00B765D8">
      <w:pPr>
        <w:rPr>
          <w:rFonts w:cstheme="minorHAnsi"/>
          <w:b/>
          <w:color w:val="0860A8"/>
        </w:rPr>
      </w:pPr>
      <w:r w:rsidRPr="009522A6">
        <w:rPr>
          <w:rFonts w:cstheme="minorHAnsi"/>
        </w:rPr>
        <w:br w:type="page"/>
      </w:r>
    </w:p>
    <w:p w14:paraId="38B1D042" w14:textId="77777777" w:rsidR="00B765D8" w:rsidRPr="009522A6" w:rsidRDefault="00B765D8" w:rsidP="004E3FA9">
      <w:pPr>
        <w:pStyle w:val="Heading2"/>
      </w:pPr>
      <w:bookmarkStart w:id="441" w:name="_Toc191662961"/>
      <w:r w:rsidRPr="009522A6">
        <w:lastRenderedPageBreak/>
        <w:t>UFS</w:t>
      </w:r>
      <w:bookmarkEnd w:id="441"/>
    </w:p>
    <w:p w14:paraId="188F4221" w14:textId="7B571233" w:rsidR="00B765D8" w:rsidRDefault="00B765D8" w:rsidP="00B765D8">
      <w:pPr>
        <w:rPr>
          <w:rFonts w:cstheme="minorHAnsi"/>
          <w:color w:val="000000"/>
        </w:rPr>
      </w:pPr>
      <w:r w:rsidRPr="009522A6">
        <w:rPr>
          <w:rFonts w:cstheme="minorHAnsi"/>
        </w:rPr>
        <w:t xml:space="preserve">UFS 4.0 x2 Gear 5 is supported in </w:t>
      </w:r>
      <w:r w:rsidR="00B7676B">
        <w:rPr>
          <w:rFonts w:cstheme="minorHAnsi"/>
        </w:rPr>
        <w:t>NVL</w:t>
      </w:r>
      <w:r w:rsidR="00A36786">
        <w:rPr>
          <w:rFonts w:cstheme="minorHAnsi"/>
        </w:rPr>
        <w:t xml:space="preserve"> 03</w:t>
      </w:r>
      <w:r w:rsidRPr="009522A6">
        <w:rPr>
          <w:rFonts w:cstheme="minorHAnsi"/>
        </w:rPr>
        <w:t xml:space="preserve"> RVP</w:t>
      </w:r>
      <w:r w:rsidR="00A36786">
        <w:rPr>
          <w:rFonts w:cstheme="minorHAnsi"/>
        </w:rPr>
        <w:t xml:space="preserve"> and </w:t>
      </w:r>
      <w:r w:rsidRPr="009522A6">
        <w:rPr>
          <w:rFonts w:cstheme="minorHAnsi"/>
        </w:rPr>
        <w:t>NVL 04 RVP. UFS power rails work in S0/S0ix Platform state. No RTD3</w:t>
      </w:r>
      <w:r w:rsidRPr="009522A6">
        <w:rPr>
          <w:rFonts w:cstheme="minorHAnsi"/>
          <w:color w:val="000000"/>
        </w:rPr>
        <w:t xml:space="preserve"> support for UFS power rails. UFS device is soldered on M.2 Key-M UFS AIC and this UFS AIC is plugged on M.2 Key-M connector (</w:t>
      </w:r>
      <w:r w:rsidRPr="009522A6">
        <w:rPr>
          <w:rFonts w:cstheme="minorHAnsi"/>
        </w:rPr>
        <w:t>IPN# N23242-001</w:t>
      </w:r>
      <w:r w:rsidRPr="009522A6">
        <w:rPr>
          <w:rFonts w:cstheme="minorHAnsi"/>
          <w:color w:val="000000"/>
        </w:rPr>
        <w:t>) provided on RVP.</w:t>
      </w:r>
    </w:p>
    <w:p w14:paraId="3C541FC5" w14:textId="05DD2B71" w:rsidR="00E1323B" w:rsidRDefault="00E1323B" w:rsidP="00B765D8">
      <w:pPr>
        <w:rPr>
          <w:rFonts w:cstheme="minorHAnsi"/>
          <w:color w:val="000000"/>
        </w:rPr>
      </w:pPr>
      <w:r>
        <w:rPr>
          <w:rFonts w:cstheme="minorHAnsi"/>
          <w:color w:val="000000"/>
        </w:rPr>
        <w:t>Below is the UFS configuration on NVL RVPs.</w:t>
      </w:r>
    </w:p>
    <w:p w14:paraId="52F5C698" w14:textId="75CBC7EF" w:rsidR="001D6FF9" w:rsidRDefault="001D6FF9" w:rsidP="001D6FF9">
      <w:pPr>
        <w:pStyle w:val="Caption"/>
      </w:pPr>
      <w:bookmarkStart w:id="442" w:name="_Toc191663619"/>
      <w:r>
        <w:t xml:space="preserve">Table </w:t>
      </w:r>
      <w:r>
        <w:fldChar w:fldCharType="begin"/>
      </w:r>
      <w:r>
        <w:instrText xml:space="preserve"> SEQ Table \* ARABIC </w:instrText>
      </w:r>
      <w:r>
        <w:fldChar w:fldCharType="separate"/>
      </w:r>
      <w:r w:rsidR="00FA3322">
        <w:rPr>
          <w:noProof/>
        </w:rPr>
        <w:t>46</w:t>
      </w:r>
      <w:r>
        <w:fldChar w:fldCharType="end"/>
      </w:r>
      <w:r>
        <w:t>: UFS support on NVL RVP</w:t>
      </w:r>
      <w:r w:rsidR="00677A50">
        <w:t xml:space="preserve"> </w:t>
      </w:r>
      <w:r>
        <w:t>(TBD: Subjected to layout feasibility)</w:t>
      </w:r>
      <w:bookmarkEnd w:id="442"/>
    </w:p>
    <w:tbl>
      <w:tblPr>
        <w:tblStyle w:val="TableGrid"/>
        <w:tblW w:w="0" w:type="auto"/>
        <w:tblLook w:val="04A0" w:firstRow="1" w:lastRow="0" w:firstColumn="1" w:lastColumn="0" w:noHBand="0" w:noVBand="1"/>
      </w:tblPr>
      <w:tblGrid>
        <w:gridCol w:w="1374"/>
        <w:gridCol w:w="1374"/>
        <w:gridCol w:w="1374"/>
        <w:gridCol w:w="1374"/>
        <w:gridCol w:w="1374"/>
        <w:gridCol w:w="1375"/>
        <w:gridCol w:w="1375"/>
      </w:tblGrid>
      <w:tr w:rsidR="001D6FF9" w14:paraId="07E3934C" w14:textId="77777777" w:rsidTr="001D6FF9">
        <w:tc>
          <w:tcPr>
            <w:tcW w:w="1374" w:type="dxa"/>
            <w:shd w:val="clear" w:color="auto" w:fill="0070C0"/>
          </w:tcPr>
          <w:p w14:paraId="0E7C9332" w14:textId="7E281629" w:rsidR="001D6FF9" w:rsidRPr="001D6FF9" w:rsidRDefault="001D6FF9" w:rsidP="001D6FF9">
            <w:pPr>
              <w:jc w:val="center"/>
              <w:rPr>
                <w:rFonts w:cstheme="minorHAnsi"/>
                <w:color w:val="FFFFFF" w:themeColor="background1"/>
              </w:rPr>
            </w:pPr>
            <w:r w:rsidRPr="001D6FF9">
              <w:rPr>
                <w:rFonts w:cstheme="minorHAnsi"/>
                <w:b/>
                <w:bCs/>
                <w:color w:val="FFFFFF" w:themeColor="background1"/>
              </w:rPr>
              <w:t>RV</w:t>
            </w:r>
            <w:r w:rsidRPr="007F586B">
              <w:rPr>
                <w:rFonts w:cstheme="minorHAnsi"/>
                <w:b/>
                <w:bCs/>
                <w:color w:val="FFFFFF" w:themeColor="background1"/>
              </w:rPr>
              <w:t>P</w:t>
            </w:r>
          </w:p>
        </w:tc>
        <w:tc>
          <w:tcPr>
            <w:tcW w:w="1374" w:type="dxa"/>
            <w:shd w:val="clear" w:color="auto" w:fill="0070C0"/>
          </w:tcPr>
          <w:p w14:paraId="5C2799EA" w14:textId="2BD8D24C" w:rsidR="001D6FF9" w:rsidRPr="001D6FF9" w:rsidRDefault="001D6FF9" w:rsidP="001D6FF9">
            <w:pPr>
              <w:jc w:val="center"/>
              <w:rPr>
                <w:rFonts w:cstheme="minorHAnsi"/>
                <w:color w:val="FFFFFF" w:themeColor="background1"/>
              </w:rPr>
            </w:pPr>
            <w:r w:rsidRPr="007F586B">
              <w:rPr>
                <w:rFonts w:cstheme="minorHAnsi"/>
                <w:b/>
                <w:bCs/>
                <w:color w:val="FFFFFF" w:themeColor="background1"/>
              </w:rPr>
              <w:t>RVP 01</w:t>
            </w:r>
          </w:p>
        </w:tc>
        <w:tc>
          <w:tcPr>
            <w:tcW w:w="1374" w:type="dxa"/>
            <w:shd w:val="clear" w:color="auto" w:fill="0070C0"/>
          </w:tcPr>
          <w:p w14:paraId="76487B0C" w14:textId="648E9367" w:rsidR="001D6FF9" w:rsidRPr="001D6FF9" w:rsidRDefault="001D6FF9" w:rsidP="001D6FF9">
            <w:pPr>
              <w:jc w:val="center"/>
              <w:rPr>
                <w:rFonts w:cstheme="minorHAnsi"/>
                <w:color w:val="FFFFFF" w:themeColor="background1"/>
              </w:rPr>
            </w:pPr>
            <w:r w:rsidRPr="007F586B">
              <w:rPr>
                <w:rFonts w:cstheme="minorHAnsi"/>
                <w:b/>
                <w:bCs/>
                <w:color w:val="FFFFFF" w:themeColor="background1"/>
              </w:rPr>
              <w:t>RVP 02</w:t>
            </w:r>
          </w:p>
        </w:tc>
        <w:tc>
          <w:tcPr>
            <w:tcW w:w="1374" w:type="dxa"/>
            <w:shd w:val="clear" w:color="auto" w:fill="0070C0"/>
          </w:tcPr>
          <w:p w14:paraId="55A581C8" w14:textId="53C1550F" w:rsidR="001D6FF9" w:rsidRPr="001D6FF9" w:rsidRDefault="001D6FF9" w:rsidP="001D6FF9">
            <w:pPr>
              <w:jc w:val="center"/>
              <w:rPr>
                <w:rFonts w:cstheme="minorHAnsi"/>
                <w:color w:val="FFFFFF" w:themeColor="background1"/>
              </w:rPr>
            </w:pPr>
            <w:r w:rsidRPr="007F586B">
              <w:rPr>
                <w:rFonts w:cstheme="minorHAnsi"/>
                <w:b/>
                <w:bCs/>
                <w:color w:val="FFFFFF" w:themeColor="background1"/>
              </w:rPr>
              <w:t>RVP 03</w:t>
            </w:r>
          </w:p>
        </w:tc>
        <w:tc>
          <w:tcPr>
            <w:tcW w:w="1374" w:type="dxa"/>
            <w:shd w:val="clear" w:color="auto" w:fill="0070C0"/>
          </w:tcPr>
          <w:p w14:paraId="4970AA66" w14:textId="411CFE7B" w:rsidR="001D6FF9" w:rsidRPr="001D6FF9" w:rsidRDefault="001D6FF9" w:rsidP="001D6FF9">
            <w:pPr>
              <w:jc w:val="center"/>
              <w:rPr>
                <w:rFonts w:cstheme="minorHAnsi"/>
                <w:color w:val="FFFFFF" w:themeColor="background1"/>
              </w:rPr>
            </w:pPr>
            <w:r w:rsidRPr="007F586B">
              <w:rPr>
                <w:rFonts w:cstheme="minorHAnsi"/>
                <w:b/>
                <w:bCs/>
                <w:color w:val="FFFFFF" w:themeColor="background1"/>
              </w:rPr>
              <w:t>RVP 04</w:t>
            </w:r>
          </w:p>
        </w:tc>
        <w:tc>
          <w:tcPr>
            <w:tcW w:w="1375" w:type="dxa"/>
            <w:shd w:val="clear" w:color="auto" w:fill="0070C0"/>
            <w:vAlign w:val="center"/>
          </w:tcPr>
          <w:p w14:paraId="0245F59B" w14:textId="18246D76" w:rsidR="001D6FF9" w:rsidRPr="001D6FF9" w:rsidRDefault="001D6FF9" w:rsidP="001D6FF9">
            <w:pPr>
              <w:jc w:val="center"/>
              <w:rPr>
                <w:rFonts w:cstheme="minorHAnsi"/>
                <w:color w:val="FFFFFF" w:themeColor="background1"/>
              </w:rPr>
            </w:pPr>
            <w:r w:rsidRPr="007F586B">
              <w:rPr>
                <w:rFonts w:cstheme="minorHAnsi"/>
                <w:b/>
                <w:bCs/>
                <w:color w:val="FFFFFF" w:themeColor="background1"/>
              </w:rPr>
              <w:t>RVP 05</w:t>
            </w:r>
          </w:p>
        </w:tc>
        <w:tc>
          <w:tcPr>
            <w:tcW w:w="1375" w:type="dxa"/>
            <w:shd w:val="clear" w:color="auto" w:fill="0070C0"/>
          </w:tcPr>
          <w:p w14:paraId="50EBFA06" w14:textId="4ADCBB67" w:rsidR="001D6FF9" w:rsidRPr="001D6FF9" w:rsidRDefault="001D6FF9" w:rsidP="001D6FF9">
            <w:pPr>
              <w:jc w:val="center"/>
              <w:rPr>
                <w:rFonts w:cstheme="minorHAnsi"/>
                <w:color w:val="FFFFFF" w:themeColor="background1"/>
              </w:rPr>
            </w:pPr>
            <w:r w:rsidRPr="007F586B">
              <w:rPr>
                <w:rFonts w:cstheme="minorHAnsi"/>
                <w:b/>
                <w:bCs/>
                <w:color w:val="FFFFFF" w:themeColor="background1"/>
              </w:rPr>
              <w:t>RVP 06</w:t>
            </w:r>
          </w:p>
        </w:tc>
      </w:tr>
      <w:tr w:rsidR="001D6FF9" w14:paraId="68127386" w14:textId="77777777" w:rsidTr="001D6FF9">
        <w:tc>
          <w:tcPr>
            <w:tcW w:w="1374" w:type="dxa"/>
            <w:vAlign w:val="center"/>
          </w:tcPr>
          <w:p w14:paraId="4096904B" w14:textId="106A5D6D" w:rsidR="001D6FF9" w:rsidRDefault="001D6FF9" w:rsidP="001D6FF9">
            <w:pPr>
              <w:jc w:val="center"/>
              <w:rPr>
                <w:rFonts w:cstheme="minorHAnsi"/>
                <w:color w:val="000000"/>
              </w:rPr>
            </w:pPr>
            <w:r w:rsidRPr="007F586B">
              <w:rPr>
                <w:rFonts w:cstheme="minorHAnsi"/>
                <w:b/>
                <w:bCs/>
                <w:color w:val="000000"/>
              </w:rPr>
              <w:t>Configuration</w:t>
            </w:r>
          </w:p>
        </w:tc>
        <w:tc>
          <w:tcPr>
            <w:tcW w:w="1374" w:type="dxa"/>
            <w:vAlign w:val="center"/>
          </w:tcPr>
          <w:p w14:paraId="6B2A643C" w14:textId="52292DCA" w:rsidR="001D6FF9" w:rsidRDefault="001D6FF9" w:rsidP="001D6FF9">
            <w:pPr>
              <w:jc w:val="center"/>
              <w:rPr>
                <w:rFonts w:cstheme="minorHAnsi"/>
                <w:color w:val="000000"/>
              </w:rPr>
            </w:pPr>
            <w:r w:rsidRPr="007F586B">
              <w:rPr>
                <w:rFonts w:cstheme="minorHAnsi"/>
                <w:color w:val="000000"/>
              </w:rPr>
              <w:t>NC (No connect pin in RVP)</w:t>
            </w:r>
          </w:p>
        </w:tc>
        <w:tc>
          <w:tcPr>
            <w:tcW w:w="1374" w:type="dxa"/>
            <w:vAlign w:val="center"/>
          </w:tcPr>
          <w:p w14:paraId="54544D94" w14:textId="68211CC9" w:rsidR="001D6FF9" w:rsidRDefault="001D6FF9" w:rsidP="001D6FF9">
            <w:pPr>
              <w:jc w:val="center"/>
              <w:rPr>
                <w:rFonts w:cstheme="minorHAnsi"/>
                <w:color w:val="000000"/>
              </w:rPr>
            </w:pPr>
            <w:r w:rsidRPr="007F586B">
              <w:rPr>
                <w:rFonts w:cstheme="minorHAnsi"/>
                <w:color w:val="000000"/>
              </w:rPr>
              <w:t>NC (No connect pin in RVP)</w:t>
            </w:r>
          </w:p>
        </w:tc>
        <w:tc>
          <w:tcPr>
            <w:tcW w:w="1374" w:type="dxa"/>
            <w:vAlign w:val="center"/>
          </w:tcPr>
          <w:p w14:paraId="4131034D" w14:textId="0531E2EC" w:rsidR="001D6FF9" w:rsidRDefault="001D6FF9" w:rsidP="001D6FF9">
            <w:pPr>
              <w:jc w:val="center"/>
              <w:rPr>
                <w:rFonts w:cstheme="minorHAnsi"/>
                <w:color w:val="000000"/>
              </w:rPr>
            </w:pPr>
            <w:r w:rsidRPr="007F586B">
              <w:rPr>
                <w:rFonts w:cstheme="minorHAnsi"/>
                <w:b/>
                <w:bCs/>
                <w:color w:val="000000"/>
              </w:rPr>
              <w:t>UFS M.2 Module w/ re-driver</w:t>
            </w:r>
          </w:p>
        </w:tc>
        <w:tc>
          <w:tcPr>
            <w:tcW w:w="1374" w:type="dxa"/>
            <w:vAlign w:val="center"/>
          </w:tcPr>
          <w:p w14:paraId="10588754" w14:textId="24CBC10F" w:rsidR="001D6FF9" w:rsidRDefault="001D6FF9" w:rsidP="001D6FF9">
            <w:pPr>
              <w:jc w:val="center"/>
              <w:rPr>
                <w:rFonts w:cstheme="minorHAnsi"/>
                <w:color w:val="000000"/>
              </w:rPr>
            </w:pPr>
            <w:r w:rsidRPr="007F586B">
              <w:rPr>
                <w:rFonts w:cstheme="minorHAnsi"/>
                <w:color w:val="000000"/>
              </w:rPr>
              <w:t>UFS M.2 Module w/o re-driver</w:t>
            </w:r>
          </w:p>
        </w:tc>
        <w:tc>
          <w:tcPr>
            <w:tcW w:w="1375" w:type="dxa"/>
            <w:vAlign w:val="center"/>
          </w:tcPr>
          <w:p w14:paraId="2F4C59A3" w14:textId="4699E4BA" w:rsidR="001D6FF9" w:rsidRDefault="001D6FF9" w:rsidP="001D6FF9">
            <w:pPr>
              <w:jc w:val="center"/>
              <w:rPr>
                <w:rFonts w:cstheme="minorHAnsi"/>
                <w:color w:val="000000"/>
              </w:rPr>
            </w:pPr>
            <w:r w:rsidRPr="007F586B">
              <w:rPr>
                <w:rFonts w:cstheme="minorHAnsi"/>
                <w:b/>
                <w:bCs/>
                <w:color w:val="000000"/>
              </w:rPr>
              <w:t>UFS M.2 Module w/ re-driver</w:t>
            </w:r>
          </w:p>
        </w:tc>
        <w:tc>
          <w:tcPr>
            <w:tcW w:w="1375" w:type="dxa"/>
            <w:vAlign w:val="center"/>
          </w:tcPr>
          <w:p w14:paraId="1F179DEE" w14:textId="743F646B" w:rsidR="001D6FF9" w:rsidRDefault="001D6FF9" w:rsidP="001D6FF9">
            <w:pPr>
              <w:jc w:val="center"/>
              <w:rPr>
                <w:rFonts w:cstheme="minorHAnsi"/>
                <w:color w:val="000000"/>
              </w:rPr>
            </w:pPr>
            <w:r w:rsidRPr="007F586B">
              <w:rPr>
                <w:rFonts w:cstheme="minorHAnsi"/>
                <w:color w:val="000000"/>
              </w:rPr>
              <w:t>NC (No connect pin in RVP)</w:t>
            </w:r>
          </w:p>
        </w:tc>
      </w:tr>
    </w:tbl>
    <w:p w14:paraId="4AE8B0C6" w14:textId="703F2CE9" w:rsidR="00B765D8" w:rsidRPr="009522A6" w:rsidRDefault="00B765D8" w:rsidP="00B765D8">
      <w:pPr>
        <w:rPr>
          <w:rFonts w:cstheme="minorHAnsi"/>
          <w:color w:val="000000"/>
        </w:rPr>
      </w:pPr>
      <w:r w:rsidRPr="009522A6">
        <w:rPr>
          <w:rFonts w:cstheme="minorHAnsi"/>
          <w:b/>
          <w:color w:val="000000"/>
        </w:rPr>
        <w:t>Note</w:t>
      </w:r>
      <w:r w:rsidRPr="009522A6">
        <w:rPr>
          <w:rFonts w:cstheme="minorHAnsi"/>
          <w:color w:val="000000"/>
        </w:rPr>
        <w:t xml:space="preserve">: M.2 UFS AIC shall not be supported on </w:t>
      </w:r>
      <w:r w:rsidR="00A36786">
        <w:rPr>
          <w:rFonts w:cstheme="minorHAnsi"/>
          <w:color w:val="000000"/>
        </w:rPr>
        <w:t xml:space="preserve">NVL </w:t>
      </w:r>
      <w:r w:rsidRPr="009522A6">
        <w:rPr>
          <w:rFonts w:cstheme="minorHAnsi"/>
          <w:color w:val="000000"/>
        </w:rPr>
        <w:t>01</w:t>
      </w:r>
      <w:r w:rsidR="00A36786">
        <w:rPr>
          <w:rFonts w:cstheme="minorHAnsi"/>
          <w:color w:val="000000"/>
        </w:rPr>
        <w:t xml:space="preserve"> RVP </w:t>
      </w:r>
      <w:r w:rsidRPr="009522A6">
        <w:rPr>
          <w:rFonts w:cstheme="minorHAnsi"/>
          <w:color w:val="000000"/>
        </w:rPr>
        <w:t xml:space="preserve">and </w:t>
      </w:r>
      <w:r w:rsidR="00A36786">
        <w:rPr>
          <w:rFonts w:cstheme="minorHAnsi"/>
          <w:color w:val="000000"/>
        </w:rPr>
        <w:t>NVL 02 RVP</w:t>
      </w:r>
      <w:r w:rsidRPr="009522A6">
        <w:rPr>
          <w:rFonts w:cstheme="minorHAnsi"/>
          <w:color w:val="000000"/>
        </w:rPr>
        <w:t xml:space="preserve"> SKUs</w:t>
      </w:r>
    </w:p>
    <w:p w14:paraId="5AC30B79" w14:textId="15536104" w:rsidR="00ED1CCE" w:rsidRPr="009522A6" w:rsidRDefault="00B765D8" w:rsidP="00B765D8">
      <w:pPr>
        <w:rPr>
          <w:rFonts w:cstheme="minorHAnsi"/>
          <w:color w:val="000000"/>
        </w:rPr>
      </w:pPr>
      <w:r w:rsidRPr="009522A6">
        <w:rPr>
          <w:rFonts w:cstheme="minorHAnsi"/>
          <w:color w:val="000000"/>
        </w:rPr>
        <w:t>Below is the block diagram for M.2 UFS.</w:t>
      </w:r>
    </w:p>
    <w:p w14:paraId="3287290D" w14:textId="4C4387D6" w:rsidR="00B765D8" w:rsidRPr="009522A6" w:rsidRDefault="00E269BC" w:rsidP="212A7D62">
      <w:pPr>
        <w:jc w:val="left"/>
        <w:rPr>
          <w:rFonts w:eastAsia="Calibri" w:cstheme="minorHAnsi"/>
        </w:rPr>
      </w:pPr>
      <w:r w:rsidRPr="009522A6">
        <w:rPr>
          <w:rFonts w:cstheme="minorHAnsi"/>
        </w:rPr>
        <w:object w:dxaOrig="13309" w:dyaOrig="8652" w14:anchorId="7251CD9B">
          <v:shape id="_x0000_i1066" type="#_x0000_t75" style="width:481.65pt;height:229.65pt" o:ole="">
            <v:imagedata r:id="rId164" o:title="" croptop="659f" cropbottom="16916f"/>
          </v:shape>
          <o:OLEObject Type="Embed" ProgID="Visio.Drawing.15" ShapeID="_x0000_i1066" DrawAspect="Content" ObjectID="_1802279676" r:id="rId165"/>
        </w:object>
      </w:r>
    </w:p>
    <w:p w14:paraId="063EAFC4" w14:textId="05DB5560" w:rsidR="00B765D8" w:rsidRPr="009522A6" w:rsidRDefault="00B765D8" w:rsidP="00B765D8">
      <w:pPr>
        <w:pStyle w:val="Caption"/>
        <w:rPr>
          <w:rFonts w:cstheme="minorHAnsi"/>
        </w:rPr>
      </w:pPr>
      <w:bookmarkStart w:id="443" w:name="_Toc176359588"/>
      <w:bookmarkStart w:id="444" w:name="_Toc19166348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7</w:t>
      </w:r>
      <w:r w:rsidR="0076286A">
        <w:rPr>
          <w:rFonts w:cstheme="minorHAnsi"/>
        </w:rPr>
        <w:fldChar w:fldCharType="end"/>
      </w:r>
      <w:r w:rsidRPr="009522A6">
        <w:rPr>
          <w:rFonts w:cstheme="minorHAnsi"/>
        </w:rPr>
        <w:t>: NVL UFS AIC high level block diagram</w:t>
      </w:r>
      <w:bookmarkEnd w:id="443"/>
      <w:bookmarkEnd w:id="444"/>
    </w:p>
    <w:p w14:paraId="3CBDF1AC" w14:textId="77777777" w:rsidR="00B765D8" w:rsidRPr="009522A6" w:rsidRDefault="00B765D8" w:rsidP="004E3FA9">
      <w:pPr>
        <w:pStyle w:val="Heading2"/>
      </w:pPr>
      <w:bookmarkStart w:id="445" w:name="_Toc191662962"/>
      <w:r w:rsidRPr="009522A6">
        <w:t>AIC descriptions</w:t>
      </w:r>
      <w:bookmarkEnd w:id="445"/>
    </w:p>
    <w:p w14:paraId="5DED151F" w14:textId="60036A77" w:rsidR="00B765D8" w:rsidRPr="009522A6" w:rsidRDefault="00B765D8" w:rsidP="000F2570">
      <w:pPr>
        <w:pStyle w:val="Heading3"/>
      </w:pPr>
      <w:bookmarkStart w:id="446" w:name="_Toc191662963"/>
      <w:r w:rsidRPr="009522A6">
        <w:t>SD card over PCIe DT CEM Slot</w:t>
      </w:r>
      <w:bookmarkEnd w:id="446"/>
      <w:r w:rsidRPr="009522A6">
        <w:t xml:space="preserve"> </w:t>
      </w:r>
    </w:p>
    <w:p w14:paraId="6B502498" w14:textId="31F1F3B9" w:rsidR="00B765D8" w:rsidRPr="009522A6" w:rsidRDefault="00B765D8" w:rsidP="00B71E2B">
      <w:pPr>
        <w:pStyle w:val="Mainbody"/>
        <w:rPr>
          <w:rFonts w:cstheme="minorHAnsi"/>
        </w:rPr>
      </w:pPr>
      <w:r w:rsidRPr="009522A6">
        <w:rPr>
          <w:rFonts w:cstheme="minorHAnsi"/>
        </w:rPr>
        <w:t>On the NVL</w:t>
      </w:r>
      <w:r w:rsidR="00A403B0">
        <w:rPr>
          <w:rFonts w:cstheme="minorHAnsi"/>
        </w:rPr>
        <w:t>-</w:t>
      </w:r>
      <w:r w:rsidRPr="009522A6">
        <w:rPr>
          <w:rFonts w:cstheme="minorHAnsi"/>
        </w:rPr>
        <w:t>HX</w:t>
      </w:r>
      <w:r w:rsidR="00A403B0">
        <w:rPr>
          <w:rFonts w:cstheme="minorHAnsi"/>
        </w:rPr>
        <w:t>/UPH</w:t>
      </w:r>
      <w:r w:rsidRPr="009522A6">
        <w:rPr>
          <w:rFonts w:cstheme="minorHAnsi"/>
        </w:rPr>
        <w:t xml:space="preserve"> RVP</w:t>
      </w:r>
      <w:r w:rsidR="00A403B0">
        <w:rPr>
          <w:rFonts w:cstheme="minorHAnsi"/>
        </w:rPr>
        <w:t>s</w:t>
      </w:r>
      <w:r w:rsidRPr="009522A6">
        <w:rPr>
          <w:rFonts w:cstheme="minorHAnsi"/>
        </w:rPr>
        <w:t xml:space="preserve"> the PCIe to SD card interface is validated using the</w:t>
      </w:r>
      <w:r w:rsidR="00D80E44" w:rsidRPr="009522A6">
        <w:rPr>
          <w:rFonts w:cstheme="minorHAnsi"/>
        </w:rPr>
        <w:t xml:space="preserve"> </w:t>
      </w:r>
      <w:r w:rsidR="005D3E16" w:rsidRPr="009522A6">
        <w:rPr>
          <w:rFonts w:cstheme="minorHAnsi"/>
          <w:color w:val="000000"/>
        </w:rPr>
        <w:t xml:space="preserve">SD Express AIC based on Realtek RTS5264 </w:t>
      </w:r>
      <w:r w:rsidR="005D3E16" w:rsidRPr="009522A6">
        <w:rPr>
          <w:rFonts w:cstheme="minorHAnsi"/>
        </w:rPr>
        <w:t xml:space="preserve">and </w:t>
      </w:r>
      <w:r w:rsidRPr="009522A6">
        <w:rPr>
          <w:rFonts w:cstheme="minorHAnsi"/>
        </w:rPr>
        <w:t>will be plugged on to x1 PCIe DT Slot.</w:t>
      </w:r>
    </w:p>
    <w:p w14:paraId="0D57C4E2" w14:textId="77777777" w:rsidR="00B765D8" w:rsidRPr="009522A6" w:rsidRDefault="00B765D8" w:rsidP="004E3FA9">
      <w:pPr>
        <w:pStyle w:val="Heading2"/>
      </w:pPr>
      <w:bookmarkStart w:id="447" w:name="_Toc191662964"/>
      <w:r w:rsidRPr="009522A6">
        <w:t>Test plan link (RVP/ SIV)</w:t>
      </w:r>
      <w:bookmarkEnd w:id="447"/>
    </w:p>
    <w:p w14:paraId="7624C3A3" w14:textId="52F543BB" w:rsidR="000E2147" w:rsidRPr="009522A6" w:rsidRDefault="000E2147" w:rsidP="000E2147">
      <w:pPr>
        <w:rPr>
          <w:rFonts w:cstheme="minorHAnsi"/>
          <w:lang w:val="en-IN" w:eastAsia="en-IN"/>
        </w:rPr>
      </w:pPr>
      <w:r w:rsidRPr="009522A6">
        <w:rPr>
          <w:rFonts w:cstheme="minorHAnsi"/>
          <w:lang w:val="en-IN" w:eastAsia="en-IN"/>
        </w:rPr>
        <w:t>Will be updated for HAS1.0 release</w:t>
      </w:r>
      <w:r w:rsidR="00B71E2B" w:rsidRPr="009522A6">
        <w:rPr>
          <w:rFonts w:cstheme="minorHAnsi"/>
          <w:lang w:val="en-IN" w:eastAsia="en-IN"/>
        </w:rPr>
        <w:t>.</w:t>
      </w:r>
    </w:p>
    <w:p w14:paraId="7B28B816" w14:textId="77777777" w:rsidR="00B765D8" w:rsidRPr="009522A6" w:rsidRDefault="00B765D8" w:rsidP="00B765D8">
      <w:pPr>
        <w:tabs>
          <w:tab w:val="left" w:pos="0"/>
        </w:tabs>
        <w:ind w:right="-48"/>
        <w:rPr>
          <w:rFonts w:cstheme="minorHAnsi"/>
        </w:rPr>
      </w:pPr>
    </w:p>
    <w:p w14:paraId="642B27B7" w14:textId="77777777" w:rsidR="00B765D8" w:rsidRPr="009522A6" w:rsidRDefault="00B765D8" w:rsidP="00B765D8">
      <w:pPr>
        <w:pStyle w:val="Caption"/>
        <w:jc w:val="both"/>
        <w:rPr>
          <w:rFonts w:cstheme="minorHAnsi"/>
          <w:i w:val="0"/>
        </w:rPr>
      </w:pPr>
    </w:p>
    <w:p w14:paraId="487FA3AE" w14:textId="77777777" w:rsidR="00B765D8" w:rsidRPr="009522A6" w:rsidRDefault="00B765D8" w:rsidP="00DC33DF">
      <w:pPr>
        <w:pStyle w:val="Heading1"/>
      </w:pPr>
      <w:bookmarkStart w:id="448" w:name="_Toc191662965"/>
      <w:r w:rsidRPr="009522A6">
        <w:lastRenderedPageBreak/>
        <w:t>Connectivity</w:t>
      </w:r>
      <w:bookmarkEnd w:id="448"/>
    </w:p>
    <w:p w14:paraId="63B73355" w14:textId="7A506925" w:rsidR="00B765D8" w:rsidRPr="009522A6" w:rsidRDefault="00B765D8" w:rsidP="004E3FA9">
      <w:pPr>
        <w:pStyle w:val="Heading2"/>
      </w:pPr>
      <w:bookmarkStart w:id="449" w:name="_Toc191662966"/>
      <w:r w:rsidRPr="009522A6">
        <w:t>Overview</w:t>
      </w:r>
      <w:bookmarkEnd w:id="449"/>
      <w:r w:rsidRPr="009522A6">
        <w:t xml:space="preserve"> </w:t>
      </w:r>
    </w:p>
    <w:p w14:paraId="06393E04" w14:textId="39C23F7A" w:rsidR="00B765D8" w:rsidRPr="009522A6" w:rsidRDefault="00B765D8" w:rsidP="00B765D8">
      <w:pPr>
        <w:tabs>
          <w:tab w:val="left" w:pos="0"/>
        </w:tabs>
        <w:rPr>
          <w:rFonts w:cstheme="minorHAnsi"/>
        </w:rPr>
      </w:pPr>
      <w:r w:rsidRPr="009522A6">
        <w:rPr>
          <w:rFonts w:cstheme="minorHAnsi"/>
        </w:rPr>
        <w:t>The primary connectivity interface for the NVL HX</w:t>
      </w:r>
      <w:r w:rsidR="00B16A7B">
        <w:rPr>
          <w:rFonts w:cstheme="minorHAnsi"/>
        </w:rPr>
        <w:t>/UPH</w:t>
      </w:r>
      <w:r w:rsidRPr="009522A6">
        <w:rPr>
          <w:rFonts w:cstheme="minorHAnsi"/>
        </w:rPr>
        <w:t xml:space="preserve"> RVP lies with the So</w:t>
      </w:r>
      <w:r w:rsidR="00D41F6B">
        <w:rPr>
          <w:rFonts w:cstheme="minorHAnsi"/>
        </w:rPr>
        <w:t>C</w:t>
      </w:r>
      <w:r w:rsidRPr="009522A6">
        <w:rPr>
          <w:rFonts w:cstheme="minorHAnsi"/>
        </w:rPr>
        <w:t>. The NVL HX</w:t>
      </w:r>
      <w:r w:rsidR="00B16A7B">
        <w:rPr>
          <w:rFonts w:cstheme="minorHAnsi"/>
        </w:rPr>
        <w:t>/UPH</w:t>
      </w:r>
      <w:r w:rsidRPr="009522A6">
        <w:rPr>
          <w:rFonts w:cstheme="minorHAnsi"/>
        </w:rPr>
        <w:t xml:space="preserve"> So</w:t>
      </w:r>
      <w:r w:rsidR="00D41F6B">
        <w:rPr>
          <w:rFonts w:cstheme="minorHAnsi"/>
        </w:rPr>
        <w:t>C</w:t>
      </w:r>
      <w:r w:rsidRPr="009522A6">
        <w:rPr>
          <w:rFonts w:cstheme="minorHAnsi"/>
        </w:rPr>
        <w:t xml:space="preserve"> supports integrated connectivity CNVi core </w:t>
      </w:r>
      <w:r w:rsidR="00AC7BAE">
        <w:rPr>
          <w:rFonts w:cstheme="minorHAnsi"/>
        </w:rPr>
        <w:t>(step PHY)</w:t>
      </w:r>
      <w:r w:rsidRPr="009522A6">
        <w:rPr>
          <w:rFonts w:cstheme="minorHAnsi"/>
        </w:rPr>
        <w:t xml:space="preserve"> which eliminates the need for an external WiFi chip. The other connectivity options are GbE LAN and WWAN. </w:t>
      </w:r>
    </w:p>
    <w:p w14:paraId="50720138" w14:textId="54B114F9" w:rsidR="00B765D8" w:rsidRPr="009522A6" w:rsidRDefault="00B765D8" w:rsidP="00B765D8">
      <w:pPr>
        <w:tabs>
          <w:tab w:val="left" w:pos="0"/>
        </w:tabs>
        <w:rPr>
          <w:rFonts w:cstheme="minorHAnsi"/>
        </w:rPr>
      </w:pPr>
      <w:r w:rsidRPr="009522A6">
        <w:rPr>
          <w:rFonts w:cstheme="minorHAnsi"/>
          <w:b/>
        </w:rPr>
        <w:t>Note:</w:t>
      </w:r>
      <w:r w:rsidRPr="009522A6">
        <w:rPr>
          <w:rFonts w:cstheme="minorHAnsi"/>
        </w:rPr>
        <w:t xml:space="preserve"> </w:t>
      </w:r>
      <w:r w:rsidR="00B9012E" w:rsidRPr="009522A6">
        <w:rPr>
          <w:rFonts w:cstheme="minorHAnsi"/>
        </w:rPr>
        <w:t>T</w:t>
      </w:r>
      <w:r w:rsidRPr="009522A6">
        <w:rPr>
          <w:rFonts w:cstheme="minorHAnsi"/>
        </w:rPr>
        <w:t xml:space="preserve">here is no RTD3 load Switch support for both WLAN and WWAN </w:t>
      </w:r>
      <w:r w:rsidR="00B9012E" w:rsidRPr="009522A6">
        <w:rPr>
          <w:rFonts w:cstheme="minorHAnsi"/>
        </w:rPr>
        <w:t xml:space="preserve">in NVL RVP </w:t>
      </w:r>
      <w:r w:rsidRPr="009522A6">
        <w:rPr>
          <w:rFonts w:cstheme="minorHAnsi"/>
        </w:rPr>
        <w:t xml:space="preserve">and the corresponding load switches for enabling power is no longer supported </w:t>
      </w:r>
      <w:r w:rsidR="00B9012E" w:rsidRPr="009522A6">
        <w:rPr>
          <w:rFonts w:cstheme="minorHAnsi"/>
        </w:rPr>
        <w:t xml:space="preserve">in NVL RVP </w:t>
      </w:r>
      <w:r w:rsidRPr="009522A6">
        <w:rPr>
          <w:rFonts w:cstheme="minorHAnsi"/>
        </w:rPr>
        <w:t>like PTL UH RVP</w:t>
      </w:r>
      <w:r w:rsidR="00F06278">
        <w:rPr>
          <w:rFonts w:cstheme="minorHAnsi"/>
        </w:rPr>
        <w:t>.</w:t>
      </w:r>
    </w:p>
    <w:p w14:paraId="099F384C" w14:textId="0138D539" w:rsidR="00B765D8" w:rsidRPr="009522A6" w:rsidRDefault="00B765D8" w:rsidP="004E3FA9">
      <w:pPr>
        <w:pStyle w:val="Heading2"/>
      </w:pPr>
      <w:bookmarkStart w:id="450" w:name="_Toc191662967"/>
      <w:r w:rsidRPr="009522A6">
        <w:t>Connectivity domain platform MRD/PRD</w:t>
      </w:r>
      <w:bookmarkEnd w:id="450"/>
    </w:p>
    <w:p w14:paraId="3C3F66D8" w14:textId="4764BD36" w:rsidR="00B765D8" w:rsidRPr="009522A6" w:rsidRDefault="00B765D8" w:rsidP="00B765D8">
      <w:pPr>
        <w:rPr>
          <w:rFonts w:cstheme="minorHAnsi"/>
        </w:rPr>
      </w:pPr>
      <w:r w:rsidRPr="009522A6">
        <w:rPr>
          <w:rFonts w:cstheme="minorHAnsi"/>
        </w:rPr>
        <w:t xml:space="preserve">Below </w:t>
      </w:r>
      <w:r w:rsidR="00444E93" w:rsidRPr="009522A6">
        <w:rPr>
          <w:rFonts w:cstheme="minorHAnsi"/>
        </w:rPr>
        <w:t>is</w:t>
      </w:r>
      <w:r w:rsidRPr="009522A6">
        <w:rPr>
          <w:rFonts w:cstheme="minorHAnsi"/>
        </w:rPr>
        <w:t xml:space="preserve"> the platform MRD/ PRD for the Connectivity domain.</w:t>
      </w:r>
    </w:p>
    <w:p w14:paraId="67593EE3" w14:textId="5889CB2D" w:rsidR="00B765D8" w:rsidRPr="009522A6" w:rsidRDefault="00B765D8" w:rsidP="00DF3C3F">
      <w:pPr>
        <w:pStyle w:val="ListParagraph"/>
        <w:numPr>
          <w:ilvl w:val="0"/>
          <w:numId w:val="45"/>
        </w:numPr>
        <w:rPr>
          <w:rFonts w:cstheme="minorHAnsi"/>
        </w:rPr>
      </w:pPr>
      <w:r w:rsidRPr="009522A6">
        <w:rPr>
          <w:rFonts w:cstheme="minorHAnsi"/>
        </w:rPr>
        <w:t xml:space="preserve">Platform MRD </w:t>
      </w:r>
      <w:hyperlink r:id="rId166" w:anchor="/pages/community/16025392167?queryId=16025395686" w:history="1">
        <w:r w:rsidRPr="009522A6">
          <w:rPr>
            <w:rStyle w:val="Hyperlink"/>
            <w:rFonts w:asciiTheme="minorHAnsi" w:hAnsiTheme="minorHAnsi" w:cstheme="minorHAnsi"/>
            <w:szCs w:val="24"/>
          </w:rPr>
          <w:t>HSD link</w:t>
        </w:r>
      </w:hyperlink>
    </w:p>
    <w:p w14:paraId="65CE832C" w14:textId="0DCBDE5F" w:rsidR="00B765D8" w:rsidRPr="009522A6" w:rsidRDefault="00B765D8" w:rsidP="00DF3C3F">
      <w:pPr>
        <w:pStyle w:val="ListParagraph"/>
        <w:numPr>
          <w:ilvl w:val="0"/>
          <w:numId w:val="45"/>
        </w:numPr>
        <w:rPr>
          <w:rFonts w:cstheme="minorHAnsi"/>
        </w:rPr>
      </w:pPr>
      <w:r w:rsidRPr="009522A6">
        <w:rPr>
          <w:rFonts w:cstheme="minorHAnsi"/>
        </w:rPr>
        <w:t xml:space="preserve">Connectivity Domain platform PRD </w:t>
      </w:r>
      <w:hyperlink r:id="rId167" w:anchor="/pages/community/16025392167?queryId=16025395487" w:history="1">
        <w:r w:rsidRPr="009522A6">
          <w:rPr>
            <w:rStyle w:val="Hyperlink"/>
            <w:rFonts w:asciiTheme="minorHAnsi" w:hAnsiTheme="minorHAnsi" w:cstheme="minorHAnsi"/>
            <w:szCs w:val="24"/>
          </w:rPr>
          <w:t>HSD link</w:t>
        </w:r>
      </w:hyperlink>
    </w:p>
    <w:p w14:paraId="3E8B20BA" w14:textId="77777777" w:rsidR="00B765D8" w:rsidRPr="009522A6" w:rsidRDefault="00B765D8" w:rsidP="004E3FA9">
      <w:pPr>
        <w:pStyle w:val="Heading2"/>
      </w:pPr>
      <w:bookmarkStart w:id="451" w:name="_Connectivity_domain_RVP"/>
      <w:bookmarkStart w:id="452" w:name="_Toc191662968"/>
      <w:bookmarkEnd w:id="451"/>
      <w:r w:rsidRPr="009522A6">
        <w:t>Connectivity domain RVP LZ/ PRD</w:t>
      </w:r>
      <w:bookmarkEnd w:id="452"/>
    </w:p>
    <w:p w14:paraId="170DAA2F" w14:textId="6E97CF21" w:rsidR="00B765D8" w:rsidRPr="009522A6" w:rsidRDefault="00B765D8" w:rsidP="004B29D3">
      <w:pPr>
        <w:pStyle w:val="ListParagraph"/>
        <w:numPr>
          <w:ilvl w:val="0"/>
          <w:numId w:val="92"/>
        </w:numPr>
        <w:rPr>
          <w:rStyle w:val="Hyperlink"/>
          <w:rFonts w:asciiTheme="minorHAnsi" w:hAnsiTheme="minorHAnsi" w:cstheme="minorHAnsi"/>
          <w:szCs w:val="24"/>
        </w:rPr>
      </w:pPr>
      <w:r w:rsidRPr="009522A6">
        <w:rPr>
          <w:rFonts w:cstheme="minorHAnsi"/>
        </w:rPr>
        <w:t xml:space="preserve">Connectivity domain RVP PRDs in </w:t>
      </w:r>
      <w:hyperlink r:id="rId168" w:anchor="/pages/community/16025392167?queryId=16025395138" w:history="1">
        <w:r w:rsidRPr="009522A6">
          <w:rPr>
            <w:rStyle w:val="Hyperlink"/>
            <w:rFonts w:asciiTheme="minorHAnsi" w:hAnsiTheme="minorHAnsi" w:cstheme="minorHAnsi"/>
            <w:szCs w:val="24"/>
          </w:rPr>
          <w:t>HSD-ES</w:t>
        </w:r>
      </w:hyperlink>
    </w:p>
    <w:p w14:paraId="5F1037C2" w14:textId="737B66B4" w:rsidR="001B7EBF" w:rsidRPr="009522A6" w:rsidRDefault="00B93B67" w:rsidP="004B29D3">
      <w:pPr>
        <w:pStyle w:val="ListParagraph"/>
        <w:numPr>
          <w:ilvl w:val="0"/>
          <w:numId w:val="92"/>
        </w:numPr>
        <w:rPr>
          <w:rStyle w:val="Hyperlink"/>
          <w:rFonts w:asciiTheme="minorHAnsi" w:hAnsiTheme="minorHAnsi" w:cstheme="minorHAnsi"/>
          <w:szCs w:val="24"/>
        </w:rPr>
      </w:pPr>
      <w:r w:rsidRPr="00120E48">
        <w:rPr>
          <w:rStyle w:val="Hyperlink"/>
          <w:rFonts w:asciiTheme="minorHAnsi" w:hAnsiTheme="minorHAnsi" w:cstheme="minorHAnsi"/>
          <w:color w:val="000000" w:themeColor="text1"/>
          <w:szCs w:val="24"/>
          <w:u w:val="none"/>
        </w:rPr>
        <w:t>RVP</w:t>
      </w:r>
      <w:r>
        <w:rPr>
          <w:rStyle w:val="Hyperlink"/>
          <w:rFonts w:asciiTheme="minorHAnsi" w:hAnsiTheme="minorHAnsi" w:cstheme="minorHAnsi"/>
          <w:szCs w:val="24"/>
          <w:u w:val="none"/>
        </w:rPr>
        <w:t xml:space="preserve"> </w:t>
      </w:r>
      <w:hyperlink r:id="rId169" w:anchor="/pages/community/16025392167?queryId=16025576218" w:history="1">
        <w:r>
          <w:rPr>
            <w:rStyle w:val="Hyperlink"/>
            <w:rFonts w:asciiTheme="minorHAnsi" w:hAnsiTheme="minorHAnsi" w:cstheme="minorHAnsi"/>
            <w:szCs w:val="24"/>
          </w:rPr>
          <w:t>Delta PRD link</w:t>
        </w:r>
      </w:hyperlink>
    </w:p>
    <w:p w14:paraId="5C366356" w14:textId="14BEBBF0" w:rsidR="00EE77BA" w:rsidRPr="009522A6" w:rsidRDefault="00B765D8" w:rsidP="00B765D8">
      <w:pPr>
        <w:rPr>
          <w:rFonts w:eastAsiaTheme="minorHAnsi" w:cstheme="minorHAnsi"/>
        </w:rPr>
      </w:pPr>
      <w:r w:rsidRPr="009522A6">
        <w:rPr>
          <w:rFonts w:cstheme="minorHAnsi"/>
        </w:rPr>
        <w:t>Refer the table below for NVL RVP Landing Zone for Connectivity.</w:t>
      </w:r>
    </w:p>
    <w:p w14:paraId="2EAFC6AC" w14:textId="376E6E2A" w:rsidR="00B765D8" w:rsidRPr="009522A6" w:rsidRDefault="00B765D8" w:rsidP="00B71E2B">
      <w:pPr>
        <w:pStyle w:val="Caption"/>
        <w:spacing w:before="120"/>
        <w:rPr>
          <w:rFonts w:cstheme="minorHAnsi"/>
        </w:rPr>
      </w:pPr>
      <w:bookmarkStart w:id="453" w:name="_Toc176365839"/>
      <w:bookmarkStart w:id="454" w:name="_Toc191663620"/>
      <w:r w:rsidRPr="009522A6">
        <w:rPr>
          <w:rFonts w:eastAsiaTheme="minorHAnsi" w:cstheme="minorHAnsi"/>
        </w:rPr>
        <w:t xml:space="preserve">Table </w:t>
      </w:r>
      <w:r w:rsidR="00924662" w:rsidRPr="009522A6">
        <w:rPr>
          <w:rFonts w:eastAsiaTheme="minorHAnsi" w:cstheme="minorHAnsi"/>
        </w:rPr>
        <w:fldChar w:fldCharType="begin"/>
      </w:r>
      <w:r w:rsidR="00924662" w:rsidRPr="009522A6">
        <w:rPr>
          <w:rFonts w:eastAsiaTheme="minorHAnsi" w:cstheme="minorHAnsi"/>
        </w:rPr>
        <w:instrText xml:space="preserve"> SEQ Table \* ARABIC </w:instrText>
      </w:r>
      <w:r w:rsidR="00924662" w:rsidRPr="009522A6">
        <w:rPr>
          <w:rFonts w:eastAsiaTheme="minorHAnsi" w:cstheme="minorHAnsi"/>
        </w:rPr>
        <w:fldChar w:fldCharType="separate"/>
      </w:r>
      <w:r w:rsidR="00FA3322">
        <w:rPr>
          <w:rFonts w:eastAsiaTheme="minorHAnsi" w:cstheme="minorHAnsi"/>
          <w:noProof/>
        </w:rPr>
        <w:t>47</w:t>
      </w:r>
      <w:r w:rsidR="00924662" w:rsidRPr="009522A6">
        <w:rPr>
          <w:rFonts w:eastAsiaTheme="minorHAnsi" w:cstheme="minorHAnsi"/>
        </w:rPr>
        <w:fldChar w:fldCharType="end"/>
      </w:r>
      <w:r w:rsidRPr="009522A6">
        <w:rPr>
          <w:rFonts w:cstheme="minorHAnsi"/>
        </w:rPr>
        <w:t>:</w:t>
      </w:r>
      <w:r w:rsidR="00D43B19" w:rsidRPr="009522A6">
        <w:rPr>
          <w:rFonts w:cstheme="minorHAnsi"/>
        </w:rPr>
        <w:t xml:space="preserve"> </w:t>
      </w:r>
      <w:r w:rsidRPr="009522A6">
        <w:rPr>
          <w:rFonts w:cstheme="minorHAnsi"/>
        </w:rPr>
        <w:t>RVP LZ for Connectivity solutions in NVL RVPs</w:t>
      </w:r>
      <w:bookmarkEnd w:id="453"/>
      <w:bookmarkEnd w:id="454"/>
    </w:p>
    <w:tbl>
      <w:tblPr>
        <w:tblW w:w="11117"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
        <w:gridCol w:w="1969"/>
        <w:gridCol w:w="1418"/>
        <w:gridCol w:w="1417"/>
        <w:gridCol w:w="1560"/>
        <w:gridCol w:w="1374"/>
        <w:gridCol w:w="1417"/>
        <w:gridCol w:w="1477"/>
      </w:tblGrid>
      <w:tr w:rsidR="00DE1242" w:rsidRPr="009522A6" w14:paraId="0DA52784" w14:textId="4412F17B" w:rsidTr="003C6043">
        <w:trPr>
          <w:trHeight w:val="290"/>
        </w:trPr>
        <w:tc>
          <w:tcPr>
            <w:tcW w:w="485" w:type="dxa"/>
            <w:shd w:val="clear" w:color="000000" w:fill="0070C0"/>
            <w:vAlign w:val="center"/>
            <w:hideMark/>
          </w:tcPr>
          <w:p w14:paraId="286573A7" w14:textId="77777777" w:rsidR="00B765D8" w:rsidRPr="009522A6" w:rsidRDefault="00B765D8" w:rsidP="00122BE3">
            <w:pPr>
              <w:spacing w:before="0" w:after="0"/>
              <w:jc w:val="center"/>
              <w:rPr>
                <w:rFonts w:cstheme="minorHAnsi"/>
                <w:b/>
                <w:color w:val="FFFFFF"/>
                <w:szCs w:val="22"/>
              </w:rPr>
            </w:pPr>
            <w:r w:rsidRPr="009522A6">
              <w:rPr>
                <w:rFonts w:cstheme="minorHAnsi"/>
                <w:b/>
                <w:color w:val="FFFFFF"/>
                <w:szCs w:val="22"/>
              </w:rPr>
              <w:t>Si#</w:t>
            </w:r>
          </w:p>
        </w:tc>
        <w:tc>
          <w:tcPr>
            <w:tcW w:w="1969" w:type="dxa"/>
            <w:shd w:val="clear" w:color="000000" w:fill="0070C0"/>
            <w:vAlign w:val="center"/>
            <w:hideMark/>
          </w:tcPr>
          <w:p w14:paraId="571285DD" w14:textId="77777777" w:rsidR="00B765D8" w:rsidRPr="009522A6" w:rsidRDefault="00B765D8" w:rsidP="00122BE3">
            <w:pPr>
              <w:spacing w:before="0" w:after="0"/>
              <w:jc w:val="center"/>
              <w:rPr>
                <w:rFonts w:cstheme="minorHAnsi"/>
                <w:b/>
                <w:color w:val="FFFFFF"/>
                <w:szCs w:val="22"/>
              </w:rPr>
            </w:pPr>
            <w:r w:rsidRPr="009522A6">
              <w:rPr>
                <w:rFonts w:cstheme="minorHAnsi"/>
                <w:b/>
                <w:color w:val="FFFFFF"/>
                <w:szCs w:val="22"/>
              </w:rPr>
              <w:t>Feature</w:t>
            </w:r>
          </w:p>
        </w:tc>
        <w:tc>
          <w:tcPr>
            <w:tcW w:w="1418" w:type="dxa"/>
            <w:shd w:val="clear" w:color="000000" w:fill="0070C0"/>
            <w:noWrap/>
            <w:vAlign w:val="center"/>
            <w:hideMark/>
          </w:tcPr>
          <w:p w14:paraId="7CA651F6" w14:textId="7CB42510" w:rsidR="00B765D8" w:rsidRPr="009522A6" w:rsidRDefault="00B765D8" w:rsidP="00122BE3">
            <w:pPr>
              <w:spacing w:before="0" w:after="0"/>
              <w:jc w:val="center"/>
              <w:rPr>
                <w:rFonts w:cstheme="minorHAnsi"/>
                <w:b/>
                <w:color w:val="FFFFFF"/>
                <w:szCs w:val="22"/>
              </w:rPr>
            </w:pPr>
            <w:r w:rsidRPr="009522A6">
              <w:rPr>
                <w:rFonts w:cstheme="minorHAnsi"/>
                <w:b/>
                <w:color w:val="FFFFFF"/>
                <w:szCs w:val="22"/>
              </w:rPr>
              <w:t>RVP</w:t>
            </w:r>
            <w:r w:rsidR="00AC6A9A">
              <w:rPr>
                <w:rFonts w:cstheme="minorHAnsi"/>
                <w:b/>
                <w:color w:val="FFFFFF"/>
                <w:szCs w:val="22"/>
              </w:rPr>
              <w:t xml:space="preserve"> 1</w:t>
            </w:r>
          </w:p>
        </w:tc>
        <w:tc>
          <w:tcPr>
            <w:tcW w:w="1417" w:type="dxa"/>
            <w:shd w:val="clear" w:color="000000" w:fill="0070C0"/>
            <w:noWrap/>
            <w:vAlign w:val="center"/>
            <w:hideMark/>
          </w:tcPr>
          <w:p w14:paraId="13A3530A" w14:textId="3C24CBD7" w:rsidR="00B765D8" w:rsidRPr="009522A6" w:rsidRDefault="00B765D8" w:rsidP="00122BE3">
            <w:pPr>
              <w:spacing w:before="0" w:after="0"/>
              <w:jc w:val="center"/>
              <w:rPr>
                <w:rFonts w:cstheme="minorHAnsi"/>
                <w:b/>
                <w:color w:val="FFFFFF"/>
                <w:szCs w:val="22"/>
              </w:rPr>
            </w:pPr>
            <w:r w:rsidRPr="009522A6">
              <w:rPr>
                <w:rFonts w:cstheme="minorHAnsi"/>
                <w:b/>
                <w:color w:val="FFFFFF"/>
                <w:szCs w:val="22"/>
              </w:rPr>
              <w:t>RVP</w:t>
            </w:r>
            <w:r w:rsidR="00AC6A9A">
              <w:rPr>
                <w:rFonts w:cstheme="minorHAnsi"/>
                <w:b/>
                <w:color w:val="FFFFFF"/>
                <w:szCs w:val="22"/>
              </w:rPr>
              <w:t xml:space="preserve"> 2</w:t>
            </w:r>
          </w:p>
        </w:tc>
        <w:tc>
          <w:tcPr>
            <w:tcW w:w="1560" w:type="dxa"/>
            <w:shd w:val="clear" w:color="000000" w:fill="0070C0"/>
            <w:noWrap/>
            <w:vAlign w:val="center"/>
            <w:hideMark/>
          </w:tcPr>
          <w:p w14:paraId="7BB56618" w14:textId="21FAAE18" w:rsidR="00B765D8" w:rsidRPr="009522A6" w:rsidRDefault="00B765D8" w:rsidP="00122BE3">
            <w:pPr>
              <w:spacing w:before="0" w:after="0"/>
              <w:jc w:val="center"/>
              <w:rPr>
                <w:rFonts w:cstheme="minorHAnsi"/>
                <w:b/>
                <w:color w:val="FFFFFF"/>
                <w:szCs w:val="22"/>
              </w:rPr>
            </w:pPr>
            <w:r w:rsidRPr="009522A6">
              <w:rPr>
                <w:rFonts w:cstheme="minorHAnsi"/>
                <w:b/>
                <w:color w:val="FFFFFF"/>
                <w:szCs w:val="22"/>
              </w:rPr>
              <w:t>RVP</w:t>
            </w:r>
            <w:r w:rsidR="00AC6A9A">
              <w:rPr>
                <w:rFonts w:cstheme="minorHAnsi"/>
                <w:b/>
                <w:color w:val="FFFFFF"/>
                <w:szCs w:val="22"/>
              </w:rPr>
              <w:t xml:space="preserve"> 3</w:t>
            </w:r>
          </w:p>
        </w:tc>
        <w:tc>
          <w:tcPr>
            <w:tcW w:w="1374" w:type="dxa"/>
            <w:shd w:val="clear" w:color="000000" w:fill="0070C0"/>
            <w:noWrap/>
            <w:vAlign w:val="center"/>
            <w:hideMark/>
          </w:tcPr>
          <w:p w14:paraId="791AA126" w14:textId="7EF4638D" w:rsidR="00B765D8" w:rsidRPr="009522A6" w:rsidRDefault="00B765D8" w:rsidP="00122BE3">
            <w:pPr>
              <w:spacing w:before="0" w:after="0"/>
              <w:jc w:val="center"/>
              <w:rPr>
                <w:rFonts w:cstheme="minorHAnsi"/>
                <w:b/>
                <w:color w:val="FFFFFF"/>
                <w:szCs w:val="22"/>
              </w:rPr>
            </w:pPr>
            <w:r w:rsidRPr="009522A6">
              <w:rPr>
                <w:rFonts w:cstheme="minorHAnsi"/>
                <w:b/>
                <w:color w:val="FFFFFF"/>
                <w:szCs w:val="22"/>
              </w:rPr>
              <w:t>RVP</w:t>
            </w:r>
            <w:r w:rsidR="00AC6A9A">
              <w:rPr>
                <w:rFonts w:cstheme="minorHAnsi"/>
                <w:b/>
                <w:color w:val="FFFFFF"/>
                <w:szCs w:val="22"/>
              </w:rPr>
              <w:t xml:space="preserve"> 4</w:t>
            </w:r>
          </w:p>
        </w:tc>
        <w:tc>
          <w:tcPr>
            <w:tcW w:w="1417" w:type="dxa"/>
            <w:shd w:val="clear" w:color="000000" w:fill="0070C0"/>
            <w:vAlign w:val="center"/>
          </w:tcPr>
          <w:p w14:paraId="03F4529D" w14:textId="1FD4AD75" w:rsidR="00AC6A9A" w:rsidRPr="001D6FF9" w:rsidRDefault="00AC6A9A" w:rsidP="00AC6A9A">
            <w:pPr>
              <w:spacing w:before="0" w:after="0"/>
              <w:jc w:val="center"/>
              <w:rPr>
                <w:rFonts w:cstheme="minorHAnsi"/>
                <w:b/>
                <w:color w:val="FFFF00"/>
                <w:szCs w:val="22"/>
              </w:rPr>
            </w:pPr>
            <w:r w:rsidRPr="001D6FF9">
              <w:rPr>
                <w:rFonts w:cstheme="minorHAnsi"/>
                <w:b/>
                <w:color w:val="FFFF00"/>
                <w:szCs w:val="22"/>
              </w:rPr>
              <w:t>RVP 5</w:t>
            </w:r>
          </w:p>
        </w:tc>
        <w:tc>
          <w:tcPr>
            <w:tcW w:w="1477" w:type="dxa"/>
            <w:shd w:val="clear" w:color="000000" w:fill="0070C0"/>
            <w:vAlign w:val="center"/>
          </w:tcPr>
          <w:p w14:paraId="0235C2F1" w14:textId="21298E53" w:rsidR="00AC6A9A" w:rsidRPr="001D6FF9" w:rsidRDefault="00AC6A9A" w:rsidP="00AC6A9A">
            <w:pPr>
              <w:spacing w:before="0" w:after="0"/>
              <w:jc w:val="center"/>
              <w:rPr>
                <w:rFonts w:cstheme="minorHAnsi"/>
                <w:b/>
                <w:color w:val="FFFF00"/>
                <w:szCs w:val="22"/>
              </w:rPr>
            </w:pPr>
            <w:r w:rsidRPr="001D6FF9">
              <w:rPr>
                <w:rFonts w:cstheme="minorHAnsi"/>
                <w:b/>
                <w:color w:val="FFFF00"/>
                <w:szCs w:val="22"/>
              </w:rPr>
              <w:t>RVP 6</w:t>
            </w:r>
          </w:p>
        </w:tc>
      </w:tr>
      <w:tr w:rsidR="00B765D8" w:rsidRPr="009522A6" w14:paraId="6DF3DA6A" w14:textId="2894AB16" w:rsidTr="003C6043">
        <w:trPr>
          <w:trHeight w:val="290"/>
        </w:trPr>
        <w:tc>
          <w:tcPr>
            <w:tcW w:w="485" w:type="dxa"/>
            <w:shd w:val="clear" w:color="auto" w:fill="auto"/>
            <w:noWrap/>
            <w:vAlign w:val="center"/>
            <w:hideMark/>
          </w:tcPr>
          <w:p w14:paraId="13E9BE69"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1</w:t>
            </w:r>
          </w:p>
        </w:tc>
        <w:tc>
          <w:tcPr>
            <w:tcW w:w="1969" w:type="dxa"/>
            <w:shd w:val="clear" w:color="auto" w:fill="auto"/>
            <w:vAlign w:val="center"/>
            <w:hideMark/>
          </w:tcPr>
          <w:p w14:paraId="093A7241" w14:textId="77777777"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WLAN: M.2 Key-E support for both integrated &amp; Discrete module</w:t>
            </w:r>
          </w:p>
        </w:tc>
        <w:tc>
          <w:tcPr>
            <w:tcW w:w="1418" w:type="dxa"/>
            <w:shd w:val="clear" w:color="auto" w:fill="auto"/>
            <w:noWrap/>
            <w:vAlign w:val="center"/>
            <w:hideMark/>
          </w:tcPr>
          <w:p w14:paraId="223DCC41"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E module</w:t>
            </w:r>
          </w:p>
        </w:tc>
        <w:tc>
          <w:tcPr>
            <w:tcW w:w="1417" w:type="dxa"/>
            <w:shd w:val="clear" w:color="auto" w:fill="auto"/>
            <w:noWrap/>
            <w:vAlign w:val="center"/>
            <w:hideMark/>
          </w:tcPr>
          <w:p w14:paraId="37D1ACA2"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E module</w:t>
            </w:r>
          </w:p>
        </w:tc>
        <w:tc>
          <w:tcPr>
            <w:tcW w:w="1560" w:type="dxa"/>
            <w:shd w:val="clear" w:color="auto" w:fill="auto"/>
            <w:noWrap/>
            <w:vAlign w:val="center"/>
            <w:hideMark/>
          </w:tcPr>
          <w:p w14:paraId="01D8A696"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E module</w:t>
            </w:r>
          </w:p>
        </w:tc>
        <w:tc>
          <w:tcPr>
            <w:tcW w:w="1374" w:type="dxa"/>
            <w:shd w:val="clear" w:color="auto" w:fill="auto"/>
            <w:noWrap/>
            <w:vAlign w:val="center"/>
            <w:hideMark/>
          </w:tcPr>
          <w:p w14:paraId="6F7B72E6" w14:textId="0478BAFA" w:rsidR="00B765D8" w:rsidRPr="0092507F" w:rsidRDefault="00B765D8" w:rsidP="00122BE3">
            <w:pPr>
              <w:spacing w:before="0" w:after="0"/>
              <w:jc w:val="center"/>
              <w:rPr>
                <w:rFonts w:cstheme="minorHAnsi"/>
                <w:szCs w:val="22"/>
              </w:rPr>
            </w:pPr>
            <w:r w:rsidRPr="0092507F">
              <w:rPr>
                <w:rFonts w:cstheme="minorHAnsi"/>
                <w:szCs w:val="22"/>
              </w:rPr>
              <w:t>Yes, M.2 Key E module</w:t>
            </w:r>
          </w:p>
        </w:tc>
        <w:tc>
          <w:tcPr>
            <w:tcW w:w="1417" w:type="dxa"/>
            <w:vAlign w:val="center"/>
          </w:tcPr>
          <w:p w14:paraId="6043CB5B" w14:textId="01EBA701" w:rsidR="00AC6A9A" w:rsidRPr="0092507F" w:rsidRDefault="00AC6A9A" w:rsidP="00AC6A9A">
            <w:pPr>
              <w:spacing w:before="0" w:after="0"/>
              <w:jc w:val="center"/>
              <w:rPr>
                <w:rFonts w:cstheme="minorHAnsi"/>
                <w:szCs w:val="22"/>
              </w:rPr>
            </w:pPr>
            <w:r w:rsidRPr="0092507F">
              <w:rPr>
                <w:rFonts w:cstheme="minorHAnsi"/>
                <w:szCs w:val="22"/>
              </w:rPr>
              <w:t>Yes, M.2 Key E module</w:t>
            </w:r>
          </w:p>
        </w:tc>
        <w:tc>
          <w:tcPr>
            <w:tcW w:w="1477" w:type="dxa"/>
            <w:vAlign w:val="center"/>
          </w:tcPr>
          <w:p w14:paraId="54842B25" w14:textId="48728104" w:rsidR="00AC6A9A" w:rsidRPr="0092507F" w:rsidRDefault="00AC6A9A" w:rsidP="00AC6A9A">
            <w:pPr>
              <w:spacing w:before="0" w:after="0"/>
              <w:jc w:val="center"/>
              <w:rPr>
                <w:rFonts w:cstheme="minorHAnsi"/>
                <w:szCs w:val="22"/>
              </w:rPr>
            </w:pPr>
            <w:r w:rsidRPr="0092507F">
              <w:rPr>
                <w:rFonts w:cstheme="minorHAnsi"/>
                <w:szCs w:val="22"/>
              </w:rPr>
              <w:t>Yes, M.2 Key E module</w:t>
            </w:r>
          </w:p>
        </w:tc>
      </w:tr>
      <w:tr w:rsidR="00B765D8" w:rsidRPr="009522A6" w14:paraId="3AE5102E" w14:textId="24B12EAA" w:rsidTr="003C6043">
        <w:trPr>
          <w:trHeight w:val="290"/>
        </w:trPr>
        <w:tc>
          <w:tcPr>
            <w:tcW w:w="485" w:type="dxa"/>
            <w:shd w:val="clear" w:color="auto" w:fill="auto"/>
            <w:noWrap/>
            <w:vAlign w:val="center"/>
            <w:hideMark/>
          </w:tcPr>
          <w:p w14:paraId="3F0F04D3"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2</w:t>
            </w:r>
          </w:p>
        </w:tc>
        <w:tc>
          <w:tcPr>
            <w:tcW w:w="1969" w:type="dxa"/>
            <w:shd w:val="clear" w:color="auto" w:fill="auto"/>
            <w:vAlign w:val="center"/>
            <w:hideMark/>
          </w:tcPr>
          <w:p w14:paraId="3E38F748" w14:textId="130B0A3E"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BT: M.2 Key-E support for both integrated &amp; Discrete module</w:t>
            </w:r>
          </w:p>
        </w:tc>
        <w:tc>
          <w:tcPr>
            <w:tcW w:w="1418" w:type="dxa"/>
            <w:shd w:val="clear" w:color="auto" w:fill="auto"/>
            <w:noWrap/>
            <w:vAlign w:val="center"/>
            <w:hideMark/>
          </w:tcPr>
          <w:p w14:paraId="2A735CD3"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E module</w:t>
            </w:r>
          </w:p>
        </w:tc>
        <w:tc>
          <w:tcPr>
            <w:tcW w:w="1417" w:type="dxa"/>
            <w:shd w:val="clear" w:color="auto" w:fill="auto"/>
            <w:noWrap/>
            <w:vAlign w:val="center"/>
            <w:hideMark/>
          </w:tcPr>
          <w:p w14:paraId="26BCD210"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E module</w:t>
            </w:r>
          </w:p>
        </w:tc>
        <w:tc>
          <w:tcPr>
            <w:tcW w:w="1560" w:type="dxa"/>
            <w:shd w:val="clear" w:color="auto" w:fill="auto"/>
            <w:noWrap/>
            <w:vAlign w:val="center"/>
            <w:hideMark/>
          </w:tcPr>
          <w:p w14:paraId="34D36743"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E module</w:t>
            </w:r>
          </w:p>
        </w:tc>
        <w:tc>
          <w:tcPr>
            <w:tcW w:w="1374" w:type="dxa"/>
            <w:shd w:val="clear" w:color="auto" w:fill="auto"/>
            <w:noWrap/>
            <w:vAlign w:val="center"/>
            <w:hideMark/>
          </w:tcPr>
          <w:p w14:paraId="2D2D38B4" w14:textId="5A8148A1" w:rsidR="00B765D8" w:rsidRPr="0092507F" w:rsidRDefault="00B765D8" w:rsidP="00122BE3">
            <w:pPr>
              <w:spacing w:before="0" w:after="0"/>
              <w:jc w:val="center"/>
              <w:rPr>
                <w:rFonts w:cstheme="minorHAnsi"/>
                <w:szCs w:val="22"/>
              </w:rPr>
            </w:pPr>
            <w:r w:rsidRPr="0092507F">
              <w:rPr>
                <w:rFonts w:cstheme="minorHAnsi"/>
                <w:szCs w:val="22"/>
              </w:rPr>
              <w:t>Yes, M.2 Key E module</w:t>
            </w:r>
          </w:p>
        </w:tc>
        <w:tc>
          <w:tcPr>
            <w:tcW w:w="1417" w:type="dxa"/>
            <w:vAlign w:val="center"/>
          </w:tcPr>
          <w:p w14:paraId="3DF58C05" w14:textId="1B339344" w:rsidR="00AC6A9A" w:rsidRPr="0092507F" w:rsidRDefault="00AC6A9A" w:rsidP="00AC6A9A">
            <w:pPr>
              <w:spacing w:before="0" w:after="0"/>
              <w:jc w:val="center"/>
              <w:rPr>
                <w:rFonts w:cstheme="minorHAnsi"/>
                <w:szCs w:val="22"/>
              </w:rPr>
            </w:pPr>
            <w:r w:rsidRPr="0092507F">
              <w:rPr>
                <w:rFonts w:cstheme="minorHAnsi"/>
                <w:szCs w:val="22"/>
              </w:rPr>
              <w:t>Yes, M.2 Key E module</w:t>
            </w:r>
          </w:p>
        </w:tc>
        <w:tc>
          <w:tcPr>
            <w:tcW w:w="1477" w:type="dxa"/>
            <w:vAlign w:val="center"/>
          </w:tcPr>
          <w:p w14:paraId="09D8CF21" w14:textId="24A549D5" w:rsidR="00AC6A9A" w:rsidRPr="0092507F" w:rsidRDefault="00AC6A9A" w:rsidP="00AC6A9A">
            <w:pPr>
              <w:spacing w:before="0" w:after="0"/>
              <w:jc w:val="center"/>
              <w:rPr>
                <w:rFonts w:cstheme="minorHAnsi"/>
                <w:szCs w:val="22"/>
              </w:rPr>
            </w:pPr>
            <w:r w:rsidRPr="0092507F">
              <w:rPr>
                <w:rFonts w:cstheme="minorHAnsi"/>
                <w:szCs w:val="22"/>
              </w:rPr>
              <w:t>Yes, M.2 Key E module</w:t>
            </w:r>
          </w:p>
        </w:tc>
      </w:tr>
      <w:tr w:rsidR="00B765D8" w:rsidRPr="009522A6" w14:paraId="2197F743" w14:textId="32BEF1B1" w:rsidTr="003C6043">
        <w:trPr>
          <w:trHeight w:val="290"/>
        </w:trPr>
        <w:tc>
          <w:tcPr>
            <w:tcW w:w="485" w:type="dxa"/>
            <w:shd w:val="clear" w:color="auto" w:fill="auto"/>
            <w:noWrap/>
            <w:vAlign w:val="center"/>
            <w:hideMark/>
          </w:tcPr>
          <w:p w14:paraId="00AA96CC"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3</w:t>
            </w:r>
          </w:p>
        </w:tc>
        <w:tc>
          <w:tcPr>
            <w:tcW w:w="1969" w:type="dxa"/>
            <w:shd w:val="clear" w:color="auto" w:fill="auto"/>
            <w:vAlign w:val="center"/>
            <w:hideMark/>
          </w:tcPr>
          <w:p w14:paraId="2B67BAAC" w14:textId="53DB1DAB"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WWAN: M.2 Key-B</w:t>
            </w:r>
          </w:p>
        </w:tc>
        <w:tc>
          <w:tcPr>
            <w:tcW w:w="1418" w:type="dxa"/>
            <w:shd w:val="clear" w:color="auto" w:fill="auto"/>
            <w:noWrap/>
            <w:vAlign w:val="center"/>
            <w:hideMark/>
          </w:tcPr>
          <w:p w14:paraId="4571128E"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B module</w:t>
            </w:r>
          </w:p>
        </w:tc>
        <w:tc>
          <w:tcPr>
            <w:tcW w:w="1417" w:type="dxa"/>
            <w:shd w:val="clear" w:color="auto" w:fill="auto"/>
            <w:noWrap/>
            <w:vAlign w:val="center"/>
            <w:hideMark/>
          </w:tcPr>
          <w:p w14:paraId="1DE1AE2A"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M.2 Key B module</w:t>
            </w:r>
          </w:p>
        </w:tc>
        <w:tc>
          <w:tcPr>
            <w:tcW w:w="1560" w:type="dxa"/>
            <w:shd w:val="clear" w:color="auto" w:fill="auto"/>
            <w:noWrap/>
            <w:vAlign w:val="center"/>
            <w:hideMark/>
          </w:tcPr>
          <w:p w14:paraId="75E33182" w14:textId="28C838D3" w:rsidR="00B765D8" w:rsidRPr="00C1663D" w:rsidRDefault="00E56654" w:rsidP="00122BE3">
            <w:pPr>
              <w:spacing w:before="0" w:after="0"/>
              <w:jc w:val="center"/>
              <w:rPr>
                <w:rFonts w:cstheme="minorHAnsi"/>
                <w:color w:val="C45911" w:themeColor="accent2" w:themeShade="BF"/>
                <w:szCs w:val="22"/>
              </w:rPr>
            </w:pPr>
            <w:r w:rsidRPr="00C1663D">
              <w:rPr>
                <w:rFonts w:cstheme="minorHAnsi"/>
                <w:color w:val="C45911" w:themeColor="accent2" w:themeShade="BF"/>
                <w:szCs w:val="22"/>
              </w:rPr>
              <w:t>No</w:t>
            </w:r>
          </w:p>
        </w:tc>
        <w:tc>
          <w:tcPr>
            <w:tcW w:w="1374" w:type="dxa"/>
            <w:shd w:val="clear" w:color="auto" w:fill="auto"/>
            <w:noWrap/>
            <w:vAlign w:val="center"/>
            <w:hideMark/>
          </w:tcPr>
          <w:p w14:paraId="27EF4788" w14:textId="76F22C91" w:rsidR="00B765D8" w:rsidRPr="0092507F" w:rsidRDefault="00E56654" w:rsidP="00122BE3">
            <w:pPr>
              <w:spacing w:before="0" w:after="0"/>
              <w:jc w:val="center"/>
              <w:rPr>
                <w:rFonts w:cstheme="minorHAnsi"/>
                <w:szCs w:val="22"/>
              </w:rPr>
            </w:pPr>
            <w:r w:rsidRPr="0092507F">
              <w:rPr>
                <w:rFonts w:cstheme="minorHAnsi"/>
                <w:szCs w:val="22"/>
              </w:rPr>
              <w:t>Yes, M.2 Key B module</w:t>
            </w:r>
          </w:p>
        </w:tc>
        <w:tc>
          <w:tcPr>
            <w:tcW w:w="1417" w:type="dxa"/>
            <w:vAlign w:val="center"/>
          </w:tcPr>
          <w:p w14:paraId="08073A1E" w14:textId="607C17F5" w:rsidR="00AC6A9A" w:rsidRPr="0092507F" w:rsidRDefault="00AC6A9A" w:rsidP="00AC6A9A">
            <w:pPr>
              <w:spacing w:before="0" w:after="0"/>
              <w:jc w:val="center"/>
              <w:rPr>
                <w:rFonts w:cstheme="minorHAnsi"/>
                <w:szCs w:val="22"/>
              </w:rPr>
            </w:pPr>
            <w:r w:rsidRPr="0092507F">
              <w:rPr>
                <w:rFonts w:cstheme="minorHAnsi"/>
                <w:szCs w:val="22"/>
              </w:rPr>
              <w:t>Yes, M.2 Key B module</w:t>
            </w:r>
          </w:p>
        </w:tc>
        <w:tc>
          <w:tcPr>
            <w:tcW w:w="1477" w:type="dxa"/>
            <w:vAlign w:val="center"/>
          </w:tcPr>
          <w:p w14:paraId="4269DDBE" w14:textId="5197490C" w:rsidR="00E17A84" w:rsidRPr="00C1663D" w:rsidRDefault="00E17A84" w:rsidP="00AC6A9A">
            <w:pPr>
              <w:spacing w:before="0" w:after="0"/>
              <w:jc w:val="center"/>
              <w:rPr>
                <w:rFonts w:cstheme="minorHAnsi"/>
                <w:color w:val="C45911" w:themeColor="accent2" w:themeShade="BF"/>
                <w:szCs w:val="22"/>
              </w:rPr>
            </w:pPr>
            <w:r w:rsidRPr="00C1663D">
              <w:rPr>
                <w:rFonts w:cstheme="minorHAnsi"/>
                <w:color w:val="C45911" w:themeColor="accent2" w:themeShade="BF"/>
                <w:szCs w:val="22"/>
              </w:rPr>
              <w:t>No</w:t>
            </w:r>
          </w:p>
        </w:tc>
      </w:tr>
      <w:tr w:rsidR="00B765D8" w:rsidRPr="009522A6" w14:paraId="183F527B" w14:textId="60E733A4" w:rsidTr="003C6043">
        <w:trPr>
          <w:trHeight w:val="290"/>
        </w:trPr>
        <w:tc>
          <w:tcPr>
            <w:tcW w:w="485" w:type="dxa"/>
            <w:shd w:val="clear" w:color="auto" w:fill="auto"/>
            <w:noWrap/>
            <w:vAlign w:val="center"/>
          </w:tcPr>
          <w:p w14:paraId="5DF58A6C" w14:textId="77777777" w:rsidR="00B765D8" w:rsidRPr="009522A6" w:rsidRDefault="00B765D8" w:rsidP="00122BE3">
            <w:pPr>
              <w:spacing w:before="0" w:after="0"/>
              <w:jc w:val="center"/>
              <w:rPr>
                <w:rFonts w:cstheme="minorHAnsi"/>
                <w:color w:val="000000" w:themeColor="text1"/>
                <w:szCs w:val="22"/>
              </w:rPr>
            </w:pPr>
            <w:r w:rsidRPr="009522A6">
              <w:rPr>
                <w:rFonts w:cstheme="minorHAnsi"/>
                <w:color w:val="000000" w:themeColor="text1"/>
                <w:szCs w:val="22"/>
              </w:rPr>
              <w:t>4</w:t>
            </w:r>
          </w:p>
        </w:tc>
        <w:tc>
          <w:tcPr>
            <w:tcW w:w="1969" w:type="dxa"/>
            <w:shd w:val="clear" w:color="auto" w:fill="auto"/>
            <w:vAlign w:val="center"/>
          </w:tcPr>
          <w:p w14:paraId="2FCC3D35" w14:textId="49B30604"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WWAN: GNSS (only Integrated GPS Support)</w:t>
            </w:r>
          </w:p>
          <w:p w14:paraId="4954EA47" w14:textId="77777777" w:rsidR="00B765D8" w:rsidRPr="009522A6" w:rsidRDefault="00B765D8" w:rsidP="00122BE3">
            <w:pPr>
              <w:spacing w:before="0" w:after="0"/>
              <w:jc w:val="left"/>
              <w:rPr>
                <w:rFonts w:cstheme="minorHAnsi"/>
                <w:b/>
                <w:color w:val="000000"/>
                <w:szCs w:val="22"/>
              </w:rPr>
            </w:pPr>
          </w:p>
        </w:tc>
        <w:tc>
          <w:tcPr>
            <w:tcW w:w="1418" w:type="dxa"/>
            <w:shd w:val="clear" w:color="auto" w:fill="auto"/>
            <w:noWrap/>
            <w:vAlign w:val="center"/>
          </w:tcPr>
          <w:p w14:paraId="59AC7F55"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via WWAN module</w:t>
            </w:r>
          </w:p>
        </w:tc>
        <w:tc>
          <w:tcPr>
            <w:tcW w:w="1417" w:type="dxa"/>
            <w:shd w:val="clear" w:color="auto" w:fill="auto"/>
            <w:noWrap/>
            <w:vAlign w:val="center"/>
          </w:tcPr>
          <w:p w14:paraId="499DBC0A"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via WWAN module</w:t>
            </w:r>
          </w:p>
        </w:tc>
        <w:tc>
          <w:tcPr>
            <w:tcW w:w="1560" w:type="dxa"/>
            <w:shd w:val="clear" w:color="auto" w:fill="auto"/>
            <w:noWrap/>
            <w:vAlign w:val="center"/>
          </w:tcPr>
          <w:p w14:paraId="4343B582" w14:textId="5D9D70F2" w:rsidR="00B765D8" w:rsidRPr="00C1663D" w:rsidRDefault="00C275BE" w:rsidP="00122BE3">
            <w:pPr>
              <w:spacing w:before="0" w:after="0"/>
              <w:jc w:val="center"/>
              <w:rPr>
                <w:rFonts w:cstheme="minorHAnsi"/>
                <w:color w:val="C45911" w:themeColor="accent2" w:themeShade="BF"/>
                <w:szCs w:val="22"/>
              </w:rPr>
            </w:pPr>
            <w:r w:rsidRPr="00C1663D">
              <w:rPr>
                <w:rFonts w:cstheme="minorHAnsi"/>
                <w:color w:val="C45911" w:themeColor="accent2" w:themeShade="BF"/>
                <w:szCs w:val="22"/>
              </w:rPr>
              <w:t>No</w:t>
            </w:r>
          </w:p>
        </w:tc>
        <w:tc>
          <w:tcPr>
            <w:tcW w:w="1374" w:type="dxa"/>
            <w:shd w:val="clear" w:color="auto" w:fill="auto"/>
            <w:noWrap/>
            <w:vAlign w:val="center"/>
          </w:tcPr>
          <w:p w14:paraId="179708F5" w14:textId="72BFAD9C" w:rsidR="00B765D8" w:rsidRPr="0092507F" w:rsidRDefault="00C275BE" w:rsidP="00122BE3">
            <w:pPr>
              <w:spacing w:before="0" w:after="0"/>
              <w:jc w:val="center"/>
              <w:rPr>
                <w:rFonts w:cstheme="minorHAnsi"/>
                <w:szCs w:val="22"/>
              </w:rPr>
            </w:pPr>
            <w:r w:rsidRPr="0092507F">
              <w:rPr>
                <w:rFonts w:cstheme="minorHAnsi"/>
                <w:szCs w:val="22"/>
              </w:rPr>
              <w:t>Yes, M.2 Key B module</w:t>
            </w:r>
          </w:p>
        </w:tc>
        <w:tc>
          <w:tcPr>
            <w:tcW w:w="1417" w:type="dxa"/>
            <w:vAlign w:val="center"/>
          </w:tcPr>
          <w:p w14:paraId="0BB21A58" w14:textId="4BF20C2A" w:rsidR="00AC6A9A" w:rsidRPr="0092507F" w:rsidRDefault="00AC6A9A" w:rsidP="00AC6A9A">
            <w:pPr>
              <w:spacing w:before="0" w:after="0"/>
              <w:jc w:val="center"/>
              <w:rPr>
                <w:rFonts w:cstheme="minorHAnsi"/>
                <w:szCs w:val="22"/>
              </w:rPr>
            </w:pPr>
            <w:r w:rsidRPr="0092507F">
              <w:rPr>
                <w:rFonts w:cstheme="minorHAnsi"/>
                <w:szCs w:val="22"/>
              </w:rPr>
              <w:t>Yes, via WWAN module</w:t>
            </w:r>
          </w:p>
        </w:tc>
        <w:tc>
          <w:tcPr>
            <w:tcW w:w="1477" w:type="dxa"/>
            <w:vAlign w:val="center"/>
          </w:tcPr>
          <w:p w14:paraId="44BB582B" w14:textId="221E6ECB" w:rsidR="00C275BE" w:rsidRPr="00C1663D" w:rsidRDefault="00C275BE" w:rsidP="00AC6A9A">
            <w:pPr>
              <w:spacing w:before="0" w:after="0"/>
              <w:jc w:val="center"/>
              <w:rPr>
                <w:rFonts w:cstheme="minorHAnsi"/>
                <w:color w:val="C45911" w:themeColor="accent2" w:themeShade="BF"/>
                <w:szCs w:val="22"/>
              </w:rPr>
            </w:pPr>
            <w:r w:rsidRPr="00C1663D">
              <w:rPr>
                <w:rFonts w:cstheme="minorHAnsi"/>
                <w:color w:val="C45911" w:themeColor="accent2" w:themeShade="BF"/>
                <w:szCs w:val="22"/>
              </w:rPr>
              <w:t>No</w:t>
            </w:r>
          </w:p>
        </w:tc>
      </w:tr>
      <w:tr w:rsidR="00B765D8" w:rsidRPr="009522A6" w14:paraId="521BA63C" w14:textId="2819BAE4" w:rsidTr="003C6043">
        <w:trPr>
          <w:trHeight w:val="290"/>
        </w:trPr>
        <w:tc>
          <w:tcPr>
            <w:tcW w:w="485" w:type="dxa"/>
            <w:shd w:val="clear" w:color="auto" w:fill="auto"/>
            <w:noWrap/>
            <w:vAlign w:val="center"/>
            <w:hideMark/>
          </w:tcPr>
          <w:p w14:paraId="504C0A5B"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5</w:t>
            </w:r>
          </w:p>
        </w:tc>
        <w:tc>
          <w:tcPr>
            <w:tcW w:w="1969" w:type="dxa"/>
            <w:shd w:val="clear" w:color="auto" w:fill="auto"/>
            <w:vAlign w:val="center"/>
            <w:hideMark/>
          </w:tcPr>
          <w:p w14:paraId="10361E74" w14:textId="49F87E5A"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 xml:space="preserve">Integrated Gbe Lan – </w:t>
            </w:r>
            <w:r w:rsidR="00C275BE" w:rsidRPr="009522A6">
              <w:rPr>
                <w:rFonts w:cstheme="minorHAnsi"/>
                <w:b/>
                <w:color w:val="000000"/>
                <w:szCs w:val="22"/>
              </w:rPr>
              <w:t>Jacksonville</w:t>
            </w:r>
          </w:p>
        </w:tc>
        <w:tc>
          <w:tcPr>
            <w:tcW w:w="1418" w:type="dxa"/>
            <w:shd w:val="clear" w:color="auto" w:fill="auto"/>
            <w:noWrap/>
            <w:vAlign w:val="center"/>
            <w:hideMark/>
          </w:tcPr>
          <w:p w14:paraId="073AF002"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w:t>
            </w:r>
          </w:p>
        </w:tc>
        <w:tc>
          <w:tcPr>
            <w:tcW w:w="1417" w:type="dxa"/>
            <w:shd w:val="clear" w:color="auto" w:fill="auto"/>
            <w:noWrap/>
            <w:vAlign w:val="center"/>
            <w:hideMark/>
          </w:tcPr>
          <w:p w14:paraId="7B16221D" w14:textId="77777777" w:rsidR="00B765D8" w:rsidRPr="009522A6" w:rsidRDefault="00B765D8" w:rsidP="00122BE3">
            <w:pPr>
              <w:spacing w:before="0" w:after="0"/>
              <w:jc w:val="center"/>
              <w:rPr>
                <w:rFonts w:cstheme="minorHAnsi"/>
                <w:b/>
                <w:color w:val="000000" w:themeColor="text1"/>
                <w:szCs w:val="22"/>
              </w:rPr>
            </w:pPr>
            <w:r w:rsidRPr="009522A6">
              <w:rPr>
                <w:rFonts w:cstheme="minorHAnsi"/>
                <w:color w:val="000000"/>
                <w:szCs w:val="22"/>
              </w:rPr>
              <w:t>Yes</w:t>
            </w:r>
          </w:p>
        </w:tc>
        <w:tc>
          <w:tcPr>
            <w:tcW w:w="1560" w:type="dxa"/>
            <w:shd w:val="clear" w:color="auto" w:fill="auto"/>
            <w:noWrap/>
            <w:vAlign w:val="center"/>
            <w:hideMark/>
          </w:tcPr>
          <w:p w14:paraId="1B27A4E1" w14:textId="77777777" w:rsidR="00B765D8" w:rsidRPr="009522A6" w:rsidRDefault="00B765D8" w:rsidP="00122BE3">
            <w:pPr>
              <w:spacing w:before="0" w:after="0"/>
              <w:jc w:val="center"/>
              <w:rPr>
                <w:rFonts w:cstheme="minorHAnsi"/>
                <w:b/>
                <w:color w:val="000000" w:themeColor="text1"/>
                <w:szCs w:val="22"/>
              </w:rPr>
            </w:pPr>
            <w:r w:rsidRPr="009522A6">
              <w:rPr>
                <w:rFonts w:cstheme="minorHAnsi"/>
                <w:color w:val="000000"/>
                <w:szCs w:val="22"/>
              </w:rPr>
              <w:t>Yes</w:t>
            </w:r>
          </w:p>
        </w:tc>
        <w:tc>
          <w:tcPr>
            <w:tcW w:w="1374" w:type="dxa"/>
            <w:shd w:val="clear" w:color="auto" w:fill="auto"/>
            <w:noWrap/>
            <w:vAlign w:val="center"/>
            <w:hideMark/>
          </w:tcPr>
          <w:p w14:paraId="5AED0668" w14:textId="39BACD72" w:rsidR="00B765D8" w:rsidRPr="0092507F" w:rsidRDefault="0025401F" w:rsidP="00122BE3">
            <w:pPr>
              <w:spacing w:before="0" w:after="0"/>
              <w:jc w:val="center"/>
              <w:rPr>
                <w:rFonts w:cstheme="minorHAnsi"/>
                <w:szCs w:val="22"/>
              </w:rPr>
            </w:pPr>
            <w:r w:rsidRPr="0092507F">
              <w:rPr>
                <w:rFonts w:cstheme="minorHAnsi"/>
                <w:szCs w:val="22"/>
              </w:rPr>
              <w:t>Yes</w:t>
            </w:r>
          </w:p>
        </w:tc>
        <w:tc>
          <w:tcPr>
            <w:tcW w:w="1417" w:type="dxa"/>
            <w:vAlign w:val="center"/>
          </w:tcPr>
          <w:p w14:paraId="298F0B20" w14:textId="3849F6E6" w:rsidR="00AC6A9A" w:rsidRPr="0092507F" w:rsidRDefault="00AC6A9A" w:rsidP="00AC6A9A">
            <w:pPr>
              <w:spacing w:before="0" w:after="0"/>
              <w:jc w:val="center"/>
              <w:rPr>
                <w:rFonts w:cstheme="minorHAnsi"/>
                <w:szCs w:val="22"/>
              </w:rPr>
            </w:pPr>
            <w:r w:rsidRPr="0092507F">
              <w:rPr>
                <w:rFonts w:cstheme="minorHAnsi"/>
                <w:szCs w:val="22"/>
              </w:rPr>
              <w:t>Yes</w:t>
            </w:r>
          </w:p>
        </w:tc>
        <w:tc>
          <w:tcPr>
            <w:tcW w:w="1477" w:type="dxa"/>
            <w:vAlign w:val="center"/>
          </w:tcPr>
          <w:p w14:paraId="69E9C84B" w14:textId="0891B9BD" w:rsidR="00AC6A9A" w:rsidRPr="0092507F" w:rsidRDefault="00AC6A9A" w:rsidP="00AC6A9A">
            <w:pPr>
              <w:spacing w:before="0" w:after="0"/>
              <w:jc w:val="center"/>
              <w:rPr>
                <w:rFonts w:cstheme="minorHAnsi"/>
                <w:szCs w:val="22"/>
              </w:rPr>
            </w:pPr>
            <w:r w:rsidRPr="0092507F">
              <w:rPr>
                <w:rFonts w:cstheme="minorHAnsi"/>
                <w:szCs w:val="22"/>
              </w:rPr>
              <w:t>Yes</w:t>
            </w:r>
          </w:p>
        </w:tc>
      </w:tr>
      <w:tr w:rsidR="00B765D8" w:rsidRPr="009522A6" w14:paraId="1DAF2AD0" w14:textId="685E7BB0" w:rsidTr="003C6043">
        <w:trPr>
          <w:trHeight w:val="290"/>
        </w:trPr>
        <w:tc>
          <w:tcPr>
            <w:tcW w:w="485" w:type="dxa"/>
            <w:shd w:val="clear" w:color="auto" w:fill="auto"/>
            <w:noWrap/>
            <w:vAlign w:val="center"/>
            <w:hideMark/>
          </w:tcPr>
          <w:p w14:paraId="09C53F91"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6</w:t>
            </w:r>
          </w:p>
        </w:tc>
        <w:tc>
          <w:tcPr>
            <w:tcW w:w="1969" w:type="dxa"/>
            <w:shd w:val="clear" w:color="auto" w:fill="auto"/>
            <w:vAlign w:val="center"/>
            <w:hideMark/>
          </w:tcPr>
          <w:p w14:paraId="6F244323" w14:textId="563054D1" w:rsidR="00B765D8" w:rsidRPr="009522A6" w:rsidRDefault="00B765D8" w:rsidP="00122BE3">
            <w:pPr>
              <w:spacing w:before="0" w:after="0"/>
              <w:jc w:val="left"/>
              <w:rPr>
                <w:rFonts w:cstheme="minorHAnsi"/>
                <w:b/>
                <w:color w:val="000000"/>
                <w:szCs w:val="22"/>
              </w:rPr>
            </w:pPr>
            <w:r w:rsidRPr="009522A6">
              <w:rPr>
                <w:rFonts w:cstheme="minorHAnsi"/>
                <w:b/>
                <w:color w:val="000000"/>
                <w:szCs w:val="22"/>
              </w:rPr>
              <w:t xml:space="preserve">Discrete Gbe LAN </w:t>
            </w:r>
            <w:r w:rsidR="00586846" w:rsidRPr="009522A6">
              <w:rPr>
                <w:rFonts w:cstheme="minorHAnsi"/>
                <w:b/>
                <w:color w:val="000000"/>
                <w:szCs w:val="22"/>
              </w:rPr>
              <w:t>- Foxville</w:t>
            </w:r>
            <w:r w:rsidRPr="009522A6">
              <w:rPr>
                <w:rFonts w:cstheme="minorHAnsi"/>
                <w:b/>
                <w:color w:val="000000"/>
                <w:szCs w:val="22"/>
              </w:rPr>
              <w:t xml:space="preserve"> AIC</w:t>
            </w:r>
          </w:p>
        </w:tc>
        <w:tc>
          <w:tcPr>
            <w:tcW w:w="1418" w:type="dxa"/>
            <w:shd w:val="clear" w:color="auto" w:fill="auto"/>
            <w:noWrap/>
            <w:vAlign w:val="center"/>
            <w:hideMark/>
          </w:tcPr>
          <w:p w14:paraId="5D308F06" w14:textId="77777777" w:rsidR="00B765D8" w:rsidRPr="009522A6" w:rsidRDefault="00B765D8" w:rsidP="00122BE3">
            <w:pPr>
              <w:spacing w:before="0" w:after="0"/>
              <w:jc w:val="center"/>
              <w:rPr>
                <w:rFonts w:cstheme="minorHAnsi"/>
                <w:color w:val="000000"/>
                <w:szCs w:val="22"/>
              </w:rPr>
            </w:pPr>
            <w:r w:rsidRPr="009522A6">
              <w:rPr>
                <w:rFonts w:cstheme="minorHAnsi"/>
                <w:color w:val="000000"/>
                <w:szCs w:val="22"/>
              </w:rPr>
              <w:t>Yes, Via x1 PCIe Gen4 CEM slot</w:t>
            </w:r>
          </w:p>
        </w:tc>
        <w:tc>
          <w:tcPr>
            <w:tcW w:w="1417" w:type="dxa"/>
            <w:shd w:val="clear" w:color="auto" w:fill="auto"/>
            <w:noWrap/>
            <w:vAlign w:val="center"/>
            <w:hideMark/>
          </w:tcPr>
          <w:p w14:paraId="2AEBB604" w14:textId="3826B026" w:rsidR="00B765D8" w:rsidRPr="009522A6" w:rsidRDefault="00EF22E4" w:rsidP="00122BE3">
            <w:pPr>
              <w:spacing w:before="0" w:after="0"/>
              <w:jc w:val="center"/>
              <w:rPr>
                <w:rFonts w:cstheme="minorHAnsi"/>
                <w:b/>
                <w:color w:val="000000" w:themeColor="text1"/>
                <w:szCs w:val="22"/>
              </w:rPr>
            </w:pPr>
            <w:r w:rsidRPr="00C1220E">
              <w:rPr>
                <w:rFonts w:cstheme="minorHAnsi"/>
                <w:color w:val="C45911" w:themeColor="accent2" w:themeShade="BF"/>
                <w:szCs w:val="22"/>
              </w:rPr>
              <w:t>No</w:t>
            </w:r>
          </w:p>
        </w:tc>
        <w:tc>
          <w:tcPr>
            <w:tcW w:w="1560" w:type="dxa"/>
            <w:shd w:val="clear" w:color="auto" w:fill="auto"/>
            <w:noWrap/>
            <w:vAlign w:val="center"/>
            <w:hideMark/>
          </w:tcPr>
          <w:p w14:paraId="2FB29351" w14:textId="77777777" w:rsidR="00B765D8" w:rsidRPr="009522A6" w:rsidRDefault="00B765D8" w:rsidP="00122BE3">
            <w:pPr>
              <w:spacing w:before="0" w:after="0"/>
              <w:jc w:val="center"/>
              <w:rPr>
                <w:rFonts w:cstheme="minorHAnsi"/>
                <w:b/>
                <w:color w:val="000000" w:themeColor="text1"/>
                <w:szCs w:val="22"/>
              </w:rPr>
            </w:pPr>
            <w:r w:rsidRPr="009522A6">
              <w:rPr>
                <w:rFonts w:cstheme="minorHAnsi"/>
                <w:color w:val="000000"/>
                <w:szCs w:val="22"/>
              </w:rPr>
              <w:t>Yes, Via x1 PCIe Gen4 CEM slot</w:t>
            </w:r>
          </w:p>
        </w:tc>
        <w:tc>
          <w:tcPr>
            <w:tcW w:w="1374" w:type="dxa"/>
            <w:shd w:val="clear" w:color="auto" w:fill="auto"/>
            <w:noWrap/>
            <w:vAlign w:val="center"/>
            <w:hideMark/>
          </w:tcPr>
          <w:p w14:paraId="70CA586C" w14:textId="30BD340A" w:rsidR="00B765D8" w:rsidRPr="0092507F" w:rsidRDefault="00EF22E4" w:rsidP="00122BE3">
            <w:pPr>
              <w:spacing w:before="0" w:after="0"/>
              <w:jc w:val="center"/>
              <w:rPr>
                <w:rFonts w:cstheme="minorHAnsi"/>
                <w:szCs w:val="22"/>
              </w:rPr>
            </w:pPr>
            <w:r w:rsidRPr="0092507F">
              <w:rPr>
                <w:rFonts w:cstheme="minorHAnsi"/>
                <w:szCs w:val="22"/>
              </w:rPr>
              <w:t>Yes, Via x1 PCIe Gen4 CEM slot</w:t>
            </w:r>
          </w:p>
        </w:tc>
        <w:tc>
          <w:tcPr>
            <w:tcW w:w="1417" w:type="dxa"/>
            <w:vAlign w:val="center"/>
          </w:tcPr>
          <w:p w14:paraId="322B26F1" w14:textId="6604E916" w:rsidR="00AC6A9A" w:rsidRPr="0092507F" w:rsidRDefault="00AC6A9A" w:rsidP="00AC6A9A">
            <w:pPr>
              <w:spacing w:before="0" w:after="0"/>
              <w:jc w:val="center"/>
              <w:rPr>
                <w:rFonts w:cstheme="minorHAnsi"/>
                <w:szCs w:val="22"/>
              </w:rPr>
            </w:pPr>
            <w:r w:rsidRPr="0092507F">
              <w:rPr>
                <w:rFonts w:cstheme="minorHAnsi"/>
                <w:szCs w:val="22"/>
              </w:rPr>
              <w:t>Yes, Via x1 PCIe Gen4 CEM slot</w:t>
            </w:r>
          </w:p>
        </w:tc>
        <w:tc>
          <w:tcPr>
            <w:tcW w:w="1477" w:type="dxa"/>
            <w:vAlign w:val="center"/>
          </w:tcPr>
          <w:p w14:paraId="4AFBADA1" w14:textId="656ECC8D" w:rsidR="00AC6A9A" w:rsidRPr="0092507F" w:rsidRDefault="00AC6A9A" w:rsidP="00AC6A9A">
            <w:pPr>
              <w:spacing w:before="0" w:after="0"/>
              <w:jc w:val="center"/>
              <w:rPr>
                <w:rFonts w:cstheme="minorHAnsi"/>
                <w:szCs w:val="22"/>
              </w:rPr>
            </w:pPr>
            <w:r w:rsidRPr="0092507F">
              <w:rPr>
                <w:rFonts w:cstheme="minorHAnsi"/>
                <w:szCs w:val="22"/>
              </w:rPr>
              <w:t>Yes, Via x1 PCIe Gen4 CEM slot</w:t>
            </w:r>
          </w:p>
        </w:tc>
      </w:tr>
    </w:tbl>
    <w:p w14:paraId="09E24BEF" w14:textId="77777777" w:rsidR="00B92ECB" w:rsidRPr="009522A6" w:rsidRDefault="00B92ECB">
      <w:pPr>
        <w:spacing w:before="0" w:after="160" w:line="259" w:lineRule="auto"/>
        <w:jc w:val="left"/>
        <w:rPr>
          <w:rFonts w:cstheme="minorHAnsi"/>
          <w:b/>
          <w:color w:val="0860A8"/>
          <w:sz w:val="28"/>
          <w:lang w:val="en-IN" w:eastAsia="en-IN"/>
        </w:rPr>
      </w:pPr>
      <w:r w:rsidRPr="009522A6">
        <w:rPr>
          <w:rFonts w:cstheme="minorHAnsi"/>
        </w:rPr>
        <w:br w:type="page"/>
      </w:r>
    </w:p>
    <w:p w14:paraId="640A1F8A" w14:textId="015736E9" w:rsidR="00B765D8" w:rsidRPr="009522A6" w:rsidRDefault="00B765D8" w:rsidP="004E3FA9">
      <w:pPr>
        <w:pStyle w:val="Heading2"/>
      </w:pPr>
      <w:bookmarkStart w:id="455" w:name="_Toc191662969"/>
      <w:r w:rsidRPr="009522A6">
        <w:lastRenderedPageBreak/>
        <w:t>HW BOM/ Module Details</w:t>
      </w:r>
      <w:bookmarkEnd w:id="455"/>
    </w:p>
    <w:p w14:paraId="6EFF1E23" w14:textId="0042D57F" w:rsidR="00535F81" w:rsidRPr="009522A6" w:rsidRDefault="00B765D8" w:rsidP="001E287A">
      <w:pPr>
        <w:spacing w:before="0" w:after="160" w:line="259" w:lineRule="auto"/>
        <w:jc w:val="left"/>
        <w:rPr>
          <w:rFonts w:cstheme="minorHAnsi"/>
        </w:rPr>
      </w:pPr>
      <w:r w:rsidRPr="009522A6">
        <w:rPr>
          <w:rFonts w:cstheme="minorHAnsi"/>
        </w:rPr>
        <w:t xml:space="preserve">The below </w:t>
      </w:r>
      <w:bookmarkStart w:id="456" w:name="_Hlk191025379"/>
      <w:r w:rsidRPr="009522A6">
        <w:rPr>
          <w:rFonts w:cstheme="minorHAnsi"/>
        </w:rPr>
        <w:t>table</w:t>
      </w:r>
      <w:bookmarkEnd w:id="456"/>
      <w:r w:rsidRPr="009522A6">
        <w:rPr>
          <w:rFonts w:cstheme="minorHAnsi"/>
        </w:rPr>
        <w:t xml:space="preserve"> gives the list of modules supported on NVL HX</w:t>
      </w:r>
      <w:r w:rsidR="000F32F1">
        <w:rPr>
          <w:rFonts w:cstheme="minorHAnsi"/>
        </w:rPr>
        <w:t>/UPH</w:t>
      </w:r>
      <w:r w:rsidRPr="009522A6">
        <w:rPr>
          <w:rFonts w:cstheme="minorHAnsi"/>
        </w:rPr>
        <w:t xml:space="preserve"> RVP SKUs as connectivity solutions.</w:t>
      </w:r>
    </w:p>
    <w:p w14:paraId="759E4810" w14:textId="6BB7897C" w:rsidR="00B92ECB" w:rsidRPr="009522A6" w:rsidRDefault="00B92ECB" w:rsidP="00B92ECB">
      <w:pPr>
        <w:pStyle w:val="Caption"/>
        <w:rPr>
          <w:rFonts w:cstheme="minorHAnsi"/>
        </w:rPr>
      </w:pPr>
      <w:bookmarkStart w:id="457" w:name="_Toc191663621"/>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48</w:t>
      </w:r>
      <w:r w:rsidRPr="009522A6">
        <w:rPr>
          <w:rFonts w:cstheme="minorHAnsi"/>
        </w:rPr>
        <w:fldChar w:fldCharType="end"/>
      </w:r>
      <w:r w:rsidRPr="009522A6">
        <w:rPr>
          <w:rFonts w:cstheme="minorHAnsi"/>
        </w:rPr>
        <w:t>: POR modules supported for Connectivity Solution</w:t>
      </w:r>
      <w:bookmarkEnd w:id="4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2"/>
        <w:gridCol w:w="2401"/>
        <w:gridCol w:w="4872"/>
        <w:gridCol w:w="1605"/>
      </w:tblGrid>
      <w:tr w:rsidR="00B765D8" w:rsidRPr="009522A6" w14:paraId="77612E00" w14:textId="77777777" w:rsidTr="00577076">
        <w:trPr>
          <w:trHeight w:val="257"/>
        </w:trPr>
        <w:tc>
          <w:tcPr>
            <w:tcW w:w="386" w:type="pct"/>
            <w:shd w:val="clear" w:color="000000" w:fill="0070C0"/>
            <w:noWrap/>
            <w:vAlign w:val="bottom"/>
            <w:hideMark/>
          </w:tcPr>
          <w:p w14:paraId="25776CD1" w14:textId="77777777" w:rsidR="00B765D8" w:rsidRPr="009522A6" w:rsidRDefault="00B765D8">
            <w:pPr>
              <w:jc w:val="center"/>
              <w:rPr>
                <w:rFonts w:cstheme="minorHAnsi"/>
                <w:b/>
                <w:bCs/>
                <w:color w:val="FFFFFF"/>
              </w:rPr>
            </w:pPr>
            <w:r w:rsidRPr="009522A6">
              <w:rPr>
                <w:rFonts w:cstheme="minorHAnsi"/>
                <w:b/>
                <w:bCs/>
                <w:color w:val="FFFFFF"/>
              </w:rPr>
              <w:t>Si#</w:t>
            </w:r>
          </w:p>
        </w:tc>
        <w:tc>
          <w:tcPr>
            <w:tcW w:w="1248" w:type="pct"/>
            <w:shd w:val="clear" w:color="000000" w:fill="0070C0"/>
            <w:noWrap/>
            <w:vAlign w:val="bottom"/>
            <w:hideMark/>
          </w:tcPr>
          <w:p w14:paraId="71965A5A" w14:textId="77777777" w:rsidR="00B765D8" w:rsidRPr="009522A6" w:rsidRDefault="00B765D8">
            <w:pPr>
              <w:jc w:val="center"/>
              <w:rPr>
                <w:rFonts w:cstheme="minorHAnsi"/>
                <w:b/>
                <w:bCs/>
                <w:color w:val="FFFFFF"/>
              </w:rPr>
            </w:pPr>
            <w:r w:rsidRPr="009522A6">
              <w:rPr>
                <w:rFonts w:cstheme="minorHAnsi"/>
                <w:b/>
                <w:bCs/>
                <w:color w:val="FFFFFF"/>
              </w:rPr>
              <w:t>HW BOM Description</w:t>
            </w:r>
          </w:p>
        </w:tc>
        <w:tc>
          <w:tcPr>
            <w:tcW w:w="2532" w:type="pct"/>
            <w:shd w:val="clear" w:color="000000" w:fill="0070C0"/>
            <w:noWrap/>
            <w:vAlign w:val="bottom"/>
            <w:hideMark/>
          </w:tcPr>
          <w:p w14:paraId="30151307" w14:textId="77777777" w:rsidR="00B765D8" w:rsidRPr="009522A6" w:rsidRDefault="00B765D8">
            <w:pPr>
              <w:jc w:val="center"/>
              <w:rPr>
                <w:rFonts w:cstheme="minorHAnsi"/>
                <w:b/>
                <w:bCs/>
                <w:color w:val="FFFFFF"/>
              </w:rPr>
            </w:pPr>
            <w:r w:rsidRPr="009522A6">
              <w:rPr>
                <w:rFonts w:cstheme="minorHAnsi"/>
                <w:b/>
                <w:bCs/>
                <w:color w:val="FFFFFF"/>
              </w:rPr>
              <w:t>Part#/ IPN</w:t>
            </w:r>
          </w:p>
        </w:tc>
        <w:tc>
          <w:tcPr>
            <w:tcW w:w="834" w:type="pct"/>
            <w:shd w:val="clear" w:color="000000" w:fill="0070C0"/>
            <w:noWrap/>
            <w:vAlign w:val="bottom"/>
            <w:hideMark/>
          </w:tcPr>
          <w:p w14:paraId="3387AF69" w14:textId="77777777" w:rsidR="00B765D8" w:rsidRPr="009522A6" w:rsidRDefault="00B765D8">
            <w:pPr>
              <w:jc w:val="center"/>
              <w:rPr>
                <w:rFonts w:cstheme="minorHAnsi"/>
                <w:b/>
                <w:bCs/>
                <w:color w:val="FFFFFF"/>
              </w:rPr>
            </w:pPr>
            <w:r w:rsidRPr="009522A6">
              <w:rPr>
                <w:rFonts w:cstheme="minorHAnsi"/>
                <w:b/>
                <w:bCs/>
                <w:color w:val="FFFFFF"/>
              </w:rPr>
              <w:t>Vendor</w:t>
            </w:r>
          </w:p>
        </w:tc>
      </w:tr>
      <w:tr w:rsidR="00B765D8" w:rsidRPr="009522A6" w14:paraId="09BFC93D" w14:textId="77777777" w:rsidTr="00B92ECB">
        <w:trPr>
          <w:trHeight w:val="215"/>
        </w:trPr>
        <w:tc>
          <w:tcPr>
            <w:tcW w:w="386" w:type="pct"/>
            <w:shd w:val="clear" w:color="auto" w:fill="auto"/>
            <w:noWrap/>
            <w:vAlign w:val="bottom"/>
            <w:hideMark/>
          </w:tcPr>
          <w:p w14:paraId="662EB48D" w14:textId="77777777" w:rsidR="00B765D8" w:rsidRPr="009522A6" w:rsidRDefault="00B765D8" w:rsidP="00B92ECB">
            <w:pPr>
              <w:spacing w:before="0" w:after="0"/>
              <w:jc w:val="center"/>
              <w:rPr>
                <w:rFonts w:cstheme="minorHAnsi"/>
                <w:color w:val="000000"/>
              </w:rPr>
            </w:pPr>
            <w:r w:rsidRPr="009522A6">
              <w:rPr>
                <w:rFonts w:cstheme="minorHAnsi"/>
                <w:color w:val="000000"/>
              </w:rPr>
              <w:t>1</w:t>
            </w:r>
          </w:p>
        </w:tc>
        <w:tc>
          <w:tcPr>
            <w:tcW w:w="1248" w:type="pct"/>
            <w:shd w:val="clear" w:color="auto" w:fill="auto"/>
            <w:noWrap/>
            <w:vAlign w:val="bottom"/>
            <w:hideMark/>
          </w:tcPr>
          <w:p w14:paraId="28D17D7C" w14:textId="77777777" w:rsidR="00B765D8" w:rsidRPr="009522A6" w:rsidRDefault="00B765D8" w:rsidP="00B92ECB">
            <w:pPr>
              <w:spacing w:before="0" w:after="0"/>
              <w:jc w:val="left"/>
              <w:rPr>
                <w:rFonts w:cstheme="minorHAnsi"/>
                <w:b/>
                <w:bCs/>
              </w:rPr>
            </w:pPr>
            <w:r w:rsidRPr="009522A6">
              <w:rPr>
                <w:rFonts w:cstheme="minorHAnsi"/>
                <w:b/>
                <w:bCs/>
              </w:rPr>
              <w:t>Integrated CNVIo</w:t>
            </w:r>
          </w:p>
        </w:tc>
        <w:tc>
          <w:tcPr>
            <w:tcW w:w="2532" w:type="pct"/>
            <w:shd w:val="clear" w:color="auto" w:fill="auto"/>
            <w:noWrap/>
            <w:vAlign w:val="bottom"/>
            <w:hideMark/>
          </w:tcPr>
          <w:p w14:paraId="07C7C5FB" w14:textId="6FC96176" w:rsidR="00B765D8" w:rsidRPr="009522A6" w:rsidRDefault="00B765D8" w:rsidP="00B92ECB">
            <w:pPr>
              <w:spacing w:before="0" w:after="0"/>
              <w:jc w:val="center"/>
              <w:rPr>
                <w:rFonts w:cstheme="minorHAnsi"/>
                <w:color w:val="000000"/>
              </w:rPr>
            </w:pPr>
            <w:r w:rsidRPr="009522A6">
              <w:rPr>
                <w:rFonts w:cstheme="minorHAnsi"/>
                <w:color w:val="000000"/>
              </w:rPr>
              <w:t>Whale Peak</w:t>
            </w:r>
            <w:r w:rsidR="00BD0FC2" w:rsidRPr="009522A6">
              <w:rPr>
                <w:rFonts w:cstheme="minorHAnsi"/>
                <w:color w:val="000000"/>
              </w:rPr>
              <w:t xml:space="preserve"> 2</w:t>
            </w:r>
          </w:p>
        </w:tc>
        <w:tc>
          <w:tcPr>
            <w:tcW w:w="834" w:type="pct"/>
            <w:shd w:val="clear" w:color="auto" w:fill="auto"/>
            <w:noWrap/>
            <w:vAlign w:val="bottom"/>
            <w:hideMark/>
          </w:tcPr>
          <w:p w14:paraId="1602F00C"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r w:rsidR="00B765D8" w:rsidRPr="009522A6" w14:paraId="61D17F67" w14:textId="77777777" w:rsidTr="00577076">
        <w:trPr>
          <w:trHeight w:val="257"/>
        </w:trPr>
        <w:tc>
          <w:tcPr>
            <w:tcW w:w="386" w:type="pct"/>
            <w:shd w:val="clear" w:color="auto" w:fill="auto"/>
            <w:noWrap/>
            <w:vAlign w:val="bottom"/>
            <w:hideMark/>
          </w:tcPr>
          <w:p w14:paraId="1D97EA93" w14:textId="77777777" w:rsidR="00B765D8" w:rsidRPr="009522A6" w:rsidRDefault="00B765D8" w:rsidP="00B92ECB">
            <w:pPr>
              <w:spacing w:before="0" w:after="0"/>
              <w:jc w:val="center"/>
              <w:rPr>
                <w:rFonts w:cstheme="minorHAnsi"/>
                <w:color w:val="000000"/>
              </w:rPr>
            </w:pPr>
            <w:r w:rsidRPr="009522A6">
              <w:rPr>
                <w:rFonts w:cstheme="minorHAnsi"/>
                <w:color w:val="000000"/>
              </w:rPr>
              <w:t>2</w:t>
            </w:r>
          </w:p>
        </w:tc>
        <w:tc>
          <w:tcPr>
            <w:tcW w:w="1248" w:type="pct"/>
            <w:shd w:val="clear" w:color="auto" w:fill="auto"/>
            <w:noWrap/>
            <w:vAlign w:val="bottom"/>
            <w:hideMark/>
          </w:tcPr>
          <w:p w14:paraId="680ED2D4" w14:textId="77777777" w:rsidR="00B765D8" w:rsidRPr="009522A6" w:rsidRDefault="00B765D8" w:rsidP="00B92ECB">
            <w:pPr>
              <w:spacing w:before="0" w:after="0"/>
              <w:jc w:val="left"/>
              <w:rPr>
                <w:rFonts w:cstheme="minorHAnsi"/>
                <w:b/>
                <w:bCs/>
              </w:rPr>
            </w:pPr>
            <w:r w:rsidRPr="009522A6">
              <w:rPr>
                <w:rFonts w:cstheme="minorHAnsi"/>
                <w:b/>
                <w:bCs/>
              </w:rPr>
              <w:t>Integrated CNVIo</w:t>
            </w:r>
          </w:p>
        </w:tc>
        <w:tc>
          <w:tcPr>
            <w:tcW w:w="2532" w:type="pct"/>
            <w:shd w:val="clear" w:color="auto" w:fill="auto"/>
            <w:noWrap/>
            <w:vAlign w:val="bottom"/>
            <w:hideMark/>
          </w:tcPr>
          <w:p w14:paraId="1BBB0F85" w14:textId="439C9B6E" w:rsidR="00B765D8" w:rsidRPr="009522A6" w:rsidRDefault="00B765D8" w:rsidP="00B92ECB">
            <w:pPr>
              <w:spacing w:before="0" w:after="0"/>
              <w:jc w:val="center"/>
              <w:rPr>
                <w:rFonts w:cstheme="minorHAnsi"/>
                <w:color w:val="000000"/>
              </w:rPr>
            </w:pPr>
            <w:r w:rsidRPr="009522A6">
              <w:rPr>
                <w:rFonts w:cstheme="minorHAnsi"/>
                <w:color w:val="000000"/>
              </w:rPr>
              <w:t>Spider Peak</w:t>
            </w:r>
            <w:r w:rsidR="00BD0FC2" w:rsidRPr="009522A6">
              <w:rPr>
                <w:rFonts w:cstheme="minorHAnsi"/>
                <w:color w:val="000000"/>
              </w:rPr>
              <w:t xml:space="preserve"> 2</w:t>
            </w:r>
          </w:p>
        </w:tc>
        <w:tc>
          <w:tcPr>
            <w:tcW w:w="834" w:type="pct"/>
            <w:shd w:val="clear" w:color="auto" w:fill="auto"/>
            <w:noWrap/>
            <w:vAlign w:val="bottom"/>
            <w:hideMark/>
          </w:tcPr>
          <w:p w14:paraId="724F287F"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r w:rsidR="00256BD1" w:rsidRPr="009522A6" w14:paraId="5DDE0FB8" w14:textId="77777777" w:rsidTr="00577076">
        <w:trPr>
          <w:trHeight w:val="257"/>
        </w:trPr>
        <w:tc>
          <w:tcPr>
            <w:tcW w:w="386" w:type="pct"/>
            <w:shd w:val="clear" w:color="auto" w:fill="auto"/>
            <w:noWrap/>
            <w:vAlign w:val="bottom"/>
          </w:tcPr>
          <w:p w14:paraId="0196D00A" w14:textId="08FAE75A" w:rsidR="00256BD1" w:rsidRPr="009522A6" w:rsidRDefault="00256BD1" w:rsidP="00256BD1">
            <w:pPr>
              <w:spacing w:before="0" w:after="0"/>
              <w:jc w:val="center"/>
              <w:rPr>
                <w:rFonts w:cstheme="minorHAnsi"/>
                <w:color w:val="000000"/>
              </w:rPr>
            </w:pPr>
            <w:r>
              <w:rPr>
                <w:rFonts w:cstheme="minorHAnsi"/>
                <w:color w:val="000000"/>
              </w:rPr>
              <w:t>3</w:t>
            </w:r>
          </w:p>
        </w:tc>
        <w:tc>
          <w:tcPr>
            <w:tcW w:w="1248" w:type="pct"/>
            <w:shd w:val="clear" w:color="auto" w:fill="auto"/>
            <w:noWrap/>
            <w:vAlign w:val="bottom"/>
          </w:tcPr>
          <w:p w14:paraId="11B7B480" w14:textId="0B59C6AC" w:rsidR="00256BD1" w:rsidRPr="009522A6" w:rsidRDefault="00256BD1" w:rsidP="00256BD1">
            <w:pPr>
              <w:spacing w:before="0" w:after="0"/>
              <w:jc w:val="left"/>
              <w:rPr>
                <w:rFonts w:cstheme="minorHAnsi"/>
                <w:b/>
                <w:bCs/>
              </w:rPr>
            </w:pPr>
            <w:r w:rsidRPr="009522A6">
              <w:rPr>
                <w:rFonts w:cstheme="minorHAnsi"/>
                <w:b/>
                <w:bCs/>
              </w:rPr>
              <w:t>Integrated CNVIo</w:t>
            </w:r>
          </w:p>
        </w:tc>
        <w:tc>
          <w:tcPr>
            <w:tcW w:w="2532" w:type="pct"/>
            <w:shd w:val="clear" w:color="auto" w:fill="auto"/>
            <w:noWrap/>
            <w:vAlign w:val="bottom"/>
          </w:tcPr>
          <w:p w14:paraId="4F945410" w14:textId="4590820C" w:rsidR="00256BD1" w:rsidRPr="009522A6" w:rsidRDefault="0050342B" w:rsidP="00256BD1">
            <w:pPr>
              <w:spacing w:before="0" w:after="0"/>
              <w:jc w:val="center"/>
              <w:rPr>
                <w:rFonts w:cstheme="minorHAnsi"/>
                <w:color w:val="000000"/>
              </w:rPr>
            </w:pPr>
            <w:r w:rsidRPr="002D7CFA">
              <w:rPr>
                <w:rFonts w:cstheme="minorHAnsi"/>
                <w:color w:val="000000"/>
                <w:vertAlign w:val="superscript"/>
              </w:rPr>
              <w:t>1</w:t>
            </w:r>
            <w:r w:rsidR="006367EB">
              <w:rPr>
                <w:rFonts w:cstheme="minorHAnsi"/>
                <w:color w:val="000000"/>
              </w:rPr>
              <w:t>Peli</w:t>
            </w:r>
            <w:r w:rsidR="005508B1">
              <w:rPr>
                <w:rFonts w:cstheme="minorHAnsi"/>
                <w:color w:val="000000"/>
              </w:rPr>
              <w:t>can Peak</w:t>
            </w:r>
          </w:p>
        </w:tc>
        <w:tc>
          <w:tcPr>
            <w:tcW w:w="834" w:type="pct"/>
            <w:shd w:val="clear" w:color="auto" w:fill="auto"/>
            <w:noWrap/>
            <w:vAlign w:val="bottom"/>
          </w:tcPr>
          <w:p w14:paraId="0869CCAF" w14:textId="01EE8067" w:rsidR="00256BD1" w:rsidRPr="009522A6" w:rsidRDefault="00AF4197" w:rsidP="00256BD1">
            <w:pPr>
              <w:spacing w:before="0" w:after="0"/>
              <w:jc w:val="center"/>
              <w:rPr>
                <w:rFonts w:cstheme="minorHAnsi"/>
                <w:color w:val="000000"/>
              </w:rPr>
            </w:pPr>
            <w:r w:rsidRPr="009522A6">
              <w:rPr>
                <w:rFonts w:cstheme="minorHAnsi"/>
                <w:color w:val="000000"/>
              </w:rPr>
              <w:t>Intel</w:t>
            </w:r>
          </w:p>
        </w:tc>
      </w:tr>
      <w:tr w:rsidR="00B765D8" w:rsidRPr="009522A6" w14:paraId="20DA4010" w14:textId="77777777" w:rsidTr="00577076">
        <w:trPr>
          <w:trHeight w:val="257"/>
        </w:trPr>
        <w:tc>
          <w:tcPr>
            <w:tcW w:w="386" w:type="pct"/>
            <w:shd w:val="clear" w:color="auto" w:fill="auto"/>
            <w:noWrap/>
            <w:vAlign w:val="bottom"/>
            <w:hideMark/>
          </w:tcPr>
          <w:p w14:paraId="3D118895" w14:textId="43074367" w:rsidR="00B765D8" w:rsidRPr="009522A6" w:rsidRDefault="00256BD1" w:rsidP="00B92ECB">
            <w:pPr>
              <w:spacing w:before="0" w:after="0"/>
              <w:jc w:val="center"/>
              <w:rPr>
                <w:rFonts w:cstheme="minorHAnsi"/>
                <w:color w:val="000000"/>
              </w:rPr>
            </w:pPr>
            <w:r>
              <w:rPr>
                <w:rFonts w:cstheme="minorHAnsi"/>
                <w:color w:val="000000"/>
              </w:rPr>
              <w:t>4</w:t>
            </w:r>
          </w:p>
        </w:tc>
        <w:tc>
          <w:tcPr>
            <w:tcW w:w="1248" w:type="pct"/>
            <w:shd w:val="clear" w:color="auto" w:fill="auto"/>
            <w:noWrap/>
            <w:vAlign w:val="center"/>
            <w:hideMark/>
          </w:tcPr>
          <w:p w14:paraId="64B180C3" w14:textId="77777777" w:rsidR="00B765D8" w:rsidRPr="009522A6" w:rsidRDefault="00B765D8" w:rsidP="00B92ECB">
            <w:pPr>
              <w:spacing w:before="0" w:after="0"/>
              <w:jc w:val="left"/>
              <w:rPr>
                <w:rFonts w:cstheme="minorHAnsi"/>
                <w:b/>
                <w:bCs/>
              </w:rPr>
            </w:pPr>
            <w:r w:rsidRPr="009522A6">
              <w:rPr>
                <w:rFonts w:cstheme="minorHAnsi"/>
                <w:b/>
                <w:bCs/>
              </w:rPr>
              <w:t>Discrete WLAN+BT</w:t>
            </w:r>
          </w:p>
        </w:tc>
        <w:tc>
          <w:tcPr>
            <w:tcW w:w="2532" w:type="pct"/>
            <w:shd w:val="clear" w:color="auto" w:fill="auto"/>
            <w:noWrap/>
            <w:vAlign w:val="bottom"/>
            <w:hideMark/>
          </w:tcPr>
          <w:p w14:paraId="08A5A15E" w14:textId="5ED848F4" w:rsidR="00B765D8" w:rsidRPr="009522A6" w:rsidRDefault="00256BD1" w:rsidP="00B92ECB">
            <w:pPr>
              <w:spacing w:before="0" w:after="0"/>
              <w:jc w:val="center"/>
              <w:rPr>
                <w:rFonts w:cstheme="minorHAnsi"/>
                <w:color w:val="000000"/>
              </w:rPr>
            </w:pPr>
            <w:r>
              <w:rPr>
                <w:rFonts w:cstheme="minorHAnsi"/>
                <w:color w:val="000000"/>
              </w:rPr>
              <w:t>Typhoon</w:t>
            </w:r>
            <w:r w:rsidR="00B765D8" w:rsidRPr="009522A6">
              <w:rPr>
                <w:rFonts w:cstheme="minorHAnsi"/>
                <w:color w:val="000000"/>
              </w:rPr>
              <w:t xml:space="preserve"> Peak</w:t>
            </w:r>
          </w:p>
        </w:tc>
        <w:tc>
          <w:tcPr>
            <w:tcW w:w="834" w:type="pct"/>
            <w:shd w:val="clear" w:color="auto" w:fill="auto"/>
            <w:noWrap/>
            <w:vAlign w:val="bottom"/>
            <w:hideMark/>
          </w:tcPr>
          <w:p w14:paraId="552C5589"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r w:rsidR="00256BD1" w:rsidRPr="009522A6" w14:paraId="3698C864" w14:textId="77777777" w:rsidTr="00577076">
        <w:trPr>
          <w:trHeight w:val="257"/>
        </w:trPr>
        <w:tc>
          <w:tcPr>
            <w:tcW w:w="386" w:type="pct"/>
            <w:shd w:val="clear" w:color="auto" w:fill="auto"/>
            <w:noWrap/>
            <w:vAlign w:val="bottom"/>
          </w:tcPr>
          <w:p w14:paraId="25A651A5" w14:textId="3375E345" w:rsidR="00256BD1" w:rsidRPr="009522A6" w:rsidRDefault="00256BD1" w:rsidP="00256BD1">
            <w:pPr>
              <w:spacing w:before="0" w:after="0"/>
              <w:jc w:val="center"/>
              <w:rPr>
                <w:rFonts w:cstheme="minorHAnsi"/>
                <w:color w:val="000000"/>
              </w:rPr>
            </w:pPr>
            <w:r>
              <w:rPr>
                <w:rFonts w:cstheme="minorHAnsi"/>
                <w:color w:val="000000"/>
              </w:rPr>
              <w:t>5</w:t>
            </w:r>
          </w:p>
        </w:tc>
        <w:tc>
          <w:tcPr>
            <w:tcW w:w="1248" w:type="pct"/>
            <w:shd w:val="clear" w:color="auto" w:fill="auto"/>
            <w:noWrap/>
            <w:vAlign w:val="center"/>
          </w:tcPr>
          <w:p w14:paraId="7896F83C" w14:textId="4E875CEA" w:rsidR="00256BD1" w:rsidRPr="009522A6" w:rsidRDefault="00D64142" w:rsidP="00256BD1">
            <w:pPr>
              <w:spacing w:before="0" w:after="0"/>
              <w:jc w:val="left"/>
              <w:rPr>
                <w:rFonts w:cstheme="minorHAnsi"/>
                <w:b/>
                <w:bCs/>
              </w:rPr>
            </w:pPr>
            <w:r w:rsidRPr="009522A6">
              <w:rPr>
                <w:rFonts w:cstheme="minorHAnsi"/>
                <w:b/>
                <w:bCs/>
              </w:rPr>
              <w:t>Discrete WLAN+BT</w:t>
            </w:r>
          </w:p>
        </w:tc>
        <w:tc>
          <w:tcPr>
            <w:tcW w:w="2532" w:type="pct"/>
            <w:shd w:val="clear" w:color="auto" w:fill="auto"/>
            <w:noWrap/>
            <w:vAlign w:val="bottom"/>
          </w:tcPr>
          <w:p w14:paraId="52BE1912" w14:textId="55657121" w:rsidR="00256BD1" w:rsidRDefault="0050342B" w:rsidP="00256BD1">
            <w:pPr>
              <w:spacing w:before="0" w:after="0"/>
              <w:jc w:val="center"/>
              <w:rPr>
                <w:rFonts w:cstheme="minorHAnsi"/>
                <w:color w:val="000000"/>
              </w:rPr>
            </w:pPr>
            <w:r w:rsidRPr="0050342B">
              <w:rPr>
                <w:rFonts w:cstheme="minorHAnsi"/>
                <w:color w:val="000000"/>
                <w:vertAlign w:val="superscript"/>
              </w:rPr>
              <w:t>2</w:t>
            </w:r>
            <w:r w:rsidR="002A5575">
              <w:rPr>
                <w:rFonts w:cstheme="minorHAnsi"/>
                <w:color w:val="000000"/>
              </w:rPr>
              <w:t>Breeze Peak</w:t>
            </w:r>
          </w:p>
        </w:tc>
        <w:tc>
          <w:tcPr>
            <w:tcW w:w="834" w:type="pct"/>
            <w:shd w:val="clear" w:color="auto" w:fill="auto"/>
            <w:noWrap/>
            <w:vAlign w:val="bottom"/>
          </w:tcPr>
          <w:p w14:paraId="61D4AA5E" w14:textId="62BF6CDC" w:rsidR="00256BD1" w:rsidRPr="009522A6" w:rsidRDefault="00EC5CBB" w:rsidP="00256BD1">
            <w:pPr>
              <w:spacing w:before="0" w:after="0"/>
              <w:jc w:val="center"/>
              <w:rPr>
                <w:rFonts w:cstheme="minorHAnsi"/>
                <w:color w:val="000000"/>
              </w:rPr>
            </w:pPr>
            <w:r>
              <w:rPr>
                <w:rFonts w:cstheme="minorHAnsi"/>
                <w:color w:val="000000"/>
              </w:rPr>
              <w:t>Intel</w:t>
            </w:r>
          </w:p>
        </w:tc>
      </w:tr>
      <w:tr w:rsidR="00B765D8" w:rsidRPr="009522A6" w14:paraId="430FB680" w14:textId="77777777" w:rsidTr="00577076">
        <w:trPr>
          <w:trHeight w:val="257"/>
        </w:trPr>
        <w:tc>
          <w:tcPr>
            <w:tcW w:w="386" w:type="pct"/>
            <w:shd w:val="clear" w:color="auto" w:fill="auto"/>
            <w:noWrap/>
            <w:vAlign w:val="bottom"/>
            <w:hideMark/>
          </w:tcPr>
          <w:p w14:paraId="6FD870BD" w14:textId="1CBEFE1C" w:rsidR="00B765D8" w:rsidRPr="009522A6" w:rsidRDefault="00256BD1" w:rsidP="00B92ECB">
            <w:pPr>
              <w:spacing w:before="0" w:after="0"/>
              <w:jc w:val="center"/>
              <w:rPr>
                <w:rFonts w:cstheme="minorHAnsi"/>
                <w:color w:val="000000"/>
              </w:rPr>
            </w:pPr>
            <w:r>
              <w:rPr>
                <w:rFonts w:cstheme="minorHAnsi"/>
                <w:color w:val="000000"/>
              </w:rPr>
              <w:t>6</w:t>
            </w:r>
          </w:p>
        </w:tc>
        <w:tc>
          <w:tcPr>
            <w:tcW w:w="1248" w:type="pct"/>
            <w:shd w:val="clear" w:color="auto" w:fill="auto"/>
            <w:noWrap/>
            <w:vAlign w:val="center"/>
            <w:hideMark/>
          </w:tcPr>
          <w:p w14:paraId="5D69F513" w14:textId="77777777" w:rsidR="00B765D8" w:rsidRPr="009522A6" w:rsidRDefault="00B765D8" w:rsidP="00B92ECB">
            <w:pPr>
              <w:spacing w:before="0" w:after="0"/>
              <w:jc w:val="left"/>
              <w:rPr>
                <w:rFonts w:cstheme="minorHAnsi"/>
                <w:b/>
                <w:bCs/>
              </w:rPr>
            </w:pPr>
            <w:r w:rsidRPr="009522A6">
              <w:rPr>
                <w:rFonts w:cstheme="minorHAnsi"/>
                <w:b/>
                <w:bCs/>
              </w:rPr>
              <w:t>WWAN</w:t>
            </w:r>
          </w:p>
        </w:tc>
        <w:tc>
          <w:tcPr>
            <w:tcW w:w="2532" w:type="pct"/>
            <w:shd w:val="clear" w:color="auto" w:fill="auto"/>
            <w:noWrap/>
            <w:vAlign w:val="center"/>
            <w:hideMark/>
          </w:tcPr>
          <w:p w14:paraId="44EBC1D4" w14:textId="45C5FFEC" w:rsidR="00B765D8" w:rsidRPr="009522A6" w:rsidRDefault="00B765D8" w:rsidP="00B92ECB">
            <w:pPr>
              <w:spacing w:before="0" w:after="0"/>
              <w:jc w:val="center"/>
              <w:rPr>
                <w:rFonts w:cstheme="minorHAnsi"/>
                <w:color w:val="000000"/>
              </w:rPr>
            </w:pPr>
            <w:r w:rsidRPr="009522A6">
              <w:rPr>
                <w:rFonts w:cstheme="minorHAnsi"/>
                <w:color w:val="000000"/>
              </w:rPr>
              <w:t>Maple spring FM350-GL (5G Module)</w:t>
            </w:r>
          </w:p>
        </w:tc>
        <w:tc>
          <w:tcPr>
            <w:tcW w:w="834" w:type="pct"/>
            <w:shd w:val="clear" w:color="auto" w:fill="auto"/>
            <w:noWrap/>
            <w:vAlign w:val="bottom"/>
            <w:hideMark/>
          </w:tcPr>
          <w:p w14:paraId="2377B962" w14:textId="691605B4" w:rsidR="00B765D8" w:rsidRPr="009522A6" w:rsidRDefault="00B765D8" w:rsidP="00B92ECB">
            <w:pPr>
              <w:spacing w:before="0" w:after="0"/>
              <w:jc w:val="center"/>
              <w:rPr>
                <w:rFonts w:cstheme="minorHAnsi"/>
                <w:color w:val="000000"/>
              </w:rPr>
            </w:pPr>
            <w:r w:rsidRPr="009522A6">
              <w:rPr>
                <w:rFonts w:cstheme="minorHAnsi"/>
                <w:color w:val="000000"/>
              </w:rPr>
              <w:t>Fibocom</w:t>
            </w:r>
          </w:p>
        </w:tc>
      </w:tr>
      <w:tr w:rsidR="00256BD1" w:rsidRPr="009522A6" w14:paraId="090B3903" w14:textId="77777777" w:rsidTr="00577076">
        <w:trPr>
          <w:trHeight w:val="257"/>
        </w:trPr>
        <w:tc>
          <w:tcPr>
            <w:tcW w:w="386" w:type="pct"/>
            <w:shd w:val="clear" w:color="auto" w:fill="auto"/>
            <w:noWrap/>
            <w:vAlign w:val="bottom"/>
          </w:tcPr>
          <w:p w14:paraId="49305BF0" w14:textId="64C48270" w:rsidR="00256BD1" w:rsidRDefault="00EC5CBB" w:rsidP="00256BD1">
            <w:pPr>
              <w:spacing w:before="0" w:after="0"/>
              <w:jc w:val="center"/>
              <w:rPr>
                <w:rFonts w:cstheme="minorHAnsi"/>
                <w:color w:val="000000"/>
              </w:rPr>
            </w:pPr>
            <w:r>
              <w:rPr>
                <w:rFonts w:cstheme="minorHAnsi"/>
                <w:color w:val="000000"/>
              </w:rPr>
              <w:t>7</w:t>
            </w:r>
          </w:p>
        </w:tc>
        <w:tc>
          <w:tcPr>
            <w:tcW w:w="1248" w:type="pct"/>
            <w:shd w:val="clear" w:color="auto" w:fill="auto"/>
            <w:noWrap/>
            <w:vAlign w:val="center"/>
          </w:tcPr>
          <w:p w14:paraId="5F43E1F9" w14:textId="2B625FBC" w:rsidR="00256BD1" w:rsidRPr="009522A6" w:rsidRDefault="00BD64CE" w:rsidP="00256BD1">
            <w:pPr>
              <w:spacing w:before="0" w:after="0"/>
              <w:jc w:val="left"/>
              <w:rPr>
                <w:rFonts w:cstheme="minorHAnsi"/>
                <w:b/>
                <w:bCs/>
              </w:rPr>
            </w:pPr>
            <w:r w:rsidRPr="009522A6">
              <w:rPr>
                <w:rFonts w:cstheme="minorHAnsi"/>
                <w:b/>
                <w:bCs/>
              </w:rPr>
              <w:t>WWAN</w:t>
            </w:r>
          </w:p>
        </w:tc>
        <w:tc>
          <w:tcPr>
            <w:tcW w:w="2532" w:type="pct"/>
            <w:shd w:val="clear" w:color="auto" w:fill="auto"/>
            <w:noWrap/>
            <w:vAlign w:val="center"/>
          </w:tcPr>
          <w:p w14:paraId="4A40FADA" w14:textId="61F7A69F" w:rsidR="00256BD1" w:rsidRPr="009522A6" w:rsidRDefault="0050342B" w:rsidP="00256BD1">
            <w:pPr>
              <w:spacing w:before="0" w:after="0"/>
              <w:jc w:val="center"/>
              <w:rPr>
                <w:rFonts w:cstheme="minorHAnsi"/>
                <w:color w:val="000000"/>
              </w:rPr>
            </w:pPr>
            <w:r>
              <w:rPr>
                <w:rFonts w:cstheme="minorHAnsi"/>
                <w:color w:val="000000"/>
                <w:vertAlign w:val="superscript"/>
              </w:rPr>
              <w:t>2</w:t>
            </w:r>
            <w:r w:rsidR="00B726F5">
              <w:rPr>
                <w:rFonts w:cstheme="minorHAnsi"/>
                <w:color w:val="000000"/>
              </w:rPr>
              <w:t>FN</w:t>
            </w:r>
            <w:r w:rsidR="001044BB">
              <w:rPr>
                <w:rFonts w:cstheme="minorHAnsi"/>
                <w:color w:val="000000"/>
              </w:rPr>
              <w:t>990</w:t>
            </w:r>
          </w:p>
        </w:tc>
        <w:tc>
          <w:tcPr>
            <w:tcW w:w="834" w:type="pct"/>
            <w:shd w:val="clear" w:color="auto" w:fill="auto"/>
            <w:noWrap/>
            <w:vAlign w:val="bottom"/>
          </w:tcPr>
          <w:p w14:paraId="39E45E87" w14:textId="6C8CEF3A" w:rsidR="00256BD1" w:rsidRPr="009522A6" w:rsidRDefault="001044BB" w:rsidP="00256BD1">
            <w:pPr>
              <w:spacing w:before="0" w:after="0"/>
              <w:jc w:val="center"/>
              <w:rPr>
                <w:rFonts w:cstheme="minorHAnsi"/>
                <w:color w:val="000000"/>
              </w:rPr>
            </w:pPr>
            <w:r>
              <w:rPr>
                <w:rFonts w:cstheme="minorHAnsi"/>
                <w:color w:val="000000"/>
              </w:rPr>
              <w:t>Telit</w:t>
            </w:r>
          </w:p>
        </w:tc>
      </w:tr>
      <w:tr w:rsidR="00B765D8" w:rsidRPr="009522A6" w14:paraId="2A408B89" w14:textId="77777777" w:rsidTr="00577076">
        <w:trPr>
          <w:trHeight w:val="257"/>
        </w:trPr>
        <w:tc>
          <w:tcPr>
            <w:tcW w:w="386" w:type="pct"/>
            <w:shd w:val="clear" w:color="auto" w:fill="auto"/>
            <w:noWrap/>
            <w:vAlign w:val="bottom"/>
            <w:hideMark/>
          </w:tcPr>
          <w:p w14:paraId="4CD9146E" w14:textId="56319C2F" w:rsidR="00B765D8" w:rsidRPr="009522A6" w:rsidRDefault="00EC5CBB" w:rsidP="00B92ECB">
            <w:pPr>
              <w:spacing w:before="0" w:after="0"/>
              <w:jc w:val="center"/>
              <w:rPr>
                <w:rFonts w:cstheme="minorHAnsi"/>
                <w:color w:val="000000"/>
              </w:rPr>
            </w:pPr>
            <w:r>
              <w:rPr>
                <w:rFonts w:cstheme="minorHAnsi"/>
                <w:color w:val="000000"/>
              </w:rPr>
              <w:t>8</w:t>
            </w:r>
          </w:p>
        </w:tc>
        <w:tc>
          <w:tcPr>
            <w:tcW w:w="1248" w:type="pct"/>
            <w:shd w:val="clear" w:color="auto" w:fill="auto"/>
            <w:noWrap/>
            <w:vAlign w:val="center"/>
            <w:hideMark/>
          </w:tcPr>
          <w:p w14:paraId="3EF1A830" w14:textId="77777777" w:rsidR="00B765D8" w:rsidRPr="009522A6" w:rsidRDefault="00B765D8" w:rsidP="00B92ECB">
            <w:pPr>
              <w:spacing w:before="0" w:after="0"/>
              <w:jc w:val="left"/>
              <w:rPr>
                <w:rFonts w:cstheme="minorHAnsi"/>
                <w:b/>
                <w:bCs/>
              </w:rPr>
            </w:pPr>
            <w:r w:rsidRPr="009522A6">
              <w:rPr>
                <w:rFonts w:cstheme="minorHAnsi"/>
                <w:b/>
                <w:bCs/>
              </w:rPr>
              <w:t>Gbe LAN</w:t>
            </w:r>
          </w:p>
        </w:tc>
        <w:tc>
          <w:tcPr>
            <w:tcW w:w="2532" w:type="pct"/>
            <w:shd w:val="clear" w:color="auto" w:fill="auto"/>
            <w:noWrap/>
            <w:vAlign w:val="center"/>
            <w:hideMark/>
          </w:tcPr>
          <w:p w14:paraId="57CE0650" w14:textId="77777777" w:rsidR="00B765D8" w:rsidRPr="009522A6" w:rsidRDefault="00B765D8" w:rsidP="00B92ECB">
            <w:pPr>
              <w:spacing w:before="0" w:after="0"/>
              <w:jc w:val="center"/>
              <w:rPr>
                <w:rFonts w:cstheme="minorHAnsi"/>
                <w:color w:val="000000"/>
              </w:rPr>
            </w:pPr>
            <w:r w:rsidRPr="009522A6">
              <w:rPr>
                <w:rFonts w:cstheme="minorHAnsi"/>
                <w:color w:val="000000"/>
              </w:rPr>
              <w:t>Jacksonville (device down)</w:t>
            </w:r>
          </w:p>
        </w:tc>
        <w:tc>
          <w:tcPr>
            <w:tcW w:w="834" w:type="pct"/>
            <w:shd w:val="clear" w:color="auto" w:fill="auto"/>
            <w:noWrap/>
            <w:vAlign w:val="bottom"/>
            <w:hideMark/>
          </w:tcPr>
          <w:p w14:paraId="15D512D7"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r w:rsidR="00B765D8" w:rsidRPr="009522A6" w14:paraId="6EB5AF67" w14:textId="77777777" w:rsidTr="00577076">
        <w:trPr>
          <w:trHeight w:val="257"/>
        </w:trPr>
        <w:tc>
          <w:tcPr>
            <w:tcW w:w="386" w:type="pct"/>
            <w:shd w:val="clear" w:color="auto" w:fill="auto"/>
            <w:noWrap/>
            <w:vAlign w:val="bottom"/>
            <w:hideMark/>
          </w:tcPr>
          <w:p w14:paraId="0935E0E9" w14:textId="539BB9AB" w:rsidR="00B765D8" w:rsidRPr="009522A6" w:rsidRDefault="00EC5CBB" w:rsidP="00B92ECB">
            <w:pPr>
              <w:spacing w:before="0" w:after="0"/>
              <w:jc w:val="center"/>
              <w:rPr>
                <w:rFonts w:cstheme="minorHAnsi"/>
                <w:color w:val="000000"/>
              </w:rPr>
            </w:pPr>
            <w:r>
              <w:rPr>
                <w:rFonts w:cstheme="minorHAnsi"/>
                <w:color w:val="000000"/>
              </w:rPr>
              <w:t>9</w:t>
            </w:r>
          </w:p>
        </w:tc>
        <w:tc>
          <w:tcPr>
            <w:tcW w:w="1248" w:type="pct"/>
            <w:shd w:val="clear" w:color="auto" w:fill="auto"/>
            <w:noWrap/>
            <w:vAlign w:val="center"/>
            <w:hideMark/>
          </w:tcPr>
          <w:p w14:paraId="730211D3" w14:textId="77777777" w:rsidR="00B765D8" w:rsidRPr="009522A6" w:rsidRDefault="00B765D8" w:rsidP="00B92ECB">
            <w:pPr>
              <w:spacing w:before="0" w:after="0"/>
              <w:jc w:val="left"/>
              <w:rPr>
                <w:rFonts w:cstheme="minorHAnsi"/>
                <w:b/>
                <w:bCs/>
              </w:rPr>
            </w:pPr>
            <w:r w:rsidRPr="009522A6">
              <w:rPr>
                <w:rFonts w:cstheme="minorHAnsi"/>
                <w:b/>
                <w:bCs/>
              </w:rPr>
              <w:t>Gbe LAN</w:t>
            </w:r>
          </w:p>
        </w:tc>
        <w:tc>
          <w:tcPr>
            <w:tcW w:w="2532" w:type="pct"/>
            <w:shd w:val="clear" w:color="auto" w:fill="auto"/>
            <w:noWrap/>
            <w:vAlign w:val="center"/>
            <w:hideMark/>
          </w:tcPr>
          <w:p w14:paraId="3172BAEC" w14:textId="77777777" w:rsidR="00B765D8" w:rsidRPr="009522A6" w:rsidRDefault="00B765D8" w:rsidP="00B92ECB">
            <w:pPr>
              <w:spacing w:before="0" w:after="0"/>
              <w:jc w:val="center"/>
              <w:rPr>
                <w:rFonts w:cstheme="minorHAnsi"/>
                <w:color w:val="000000"/>
              </w:rPr>
            </w:pPr>
            <w:r w:rsidRPr="009522A6">
              <w:rPr>
                <w:rFonts w:cstheme="minorHAnsi"/>
                <w:color w:val="000000"/>
              </w:rPr>
              <w:t>Fox-Ville Add-In Card</w:t>
            </w:r>
          </w:p>
        </w:tc>
        <w:tc>
          <w:tcPr>
            <w:tcW w:w="834" w:type="pct"/>
            <w:shd w:val="clear" w:color="auto" w:fill="auto"/>
            <w:noWrap/>
            <w:vAlign w:val="bottom"/>
            <w:hideMark/>
          </w:tcPr>
          <w:p w14:paraId="1979BF89" w14:textId="77777777" w:rsidR="00B765D8" w:rsidRPr="009522A6" w:rsidRDefault="00B765D8" w:rsidP="00B92ECB">
            <w:pPr>
              <w:spacing w:before="0" w:after="0"/>
              <w:jc w:val="center"/>
              <w:rPr>
                <w:rFonts w:cstheme="minorHAnsi"/>
                <w:color w:val="000000"/>
              </w:rPr>
            </w:pPr>
            <w:r w:rsidRPr="009522A6">
              <w:rPr>
                <w:rFonts w:cstheme="minorHAnsi"/>
                <w:color w:val="000000"/>
              </w:rPr>
              <w:t>Intel</w:t>
            </w:r>
          </w:p>
        </w:tc>
      </w:tr>
    </w:tbl>
    <w:p w14:paraId="5C3DEE59" w14:textId="3171BF9F" w:rsidR="008A3EB3" w:rsidRDefault="0040444C" w:rsidP="004E3FA9">
      <w:pPr>
        <w:pStyle w:val="Heading2"/>
        <w:numPr>
          <w:ilvl w:val="0"/>
          <w:numId w:val="0"/>
        </w:numPr>
      </w:pPr>
      <w:bookmarkStart w:id="458" w:name="_Toc191662970"/>
      <w:r>
        <w:t xml:space="preserve">1: </w:t>
      </w:r>
      <w:r w:rsidR="008A3EB3">
        <w:t>Post TTM</w:t>
      </w:r>
      <w:r w:rsidR="00B8666B">
        <w:t xml:space="preserve"> WiFi8 support</w:t>
      </w:r>
      <w:bookmarkEnd w:id="458"/>
    </w:p>
    <w:p w14:paraId="5674E64B" w14:textId="772FE84F" w:rsidR="0085545C" w:rsidRPr="0040444C" w:rsidRDefault="0050342B" w:rsidP="004E3FA9">
      <w:pPr>
        <w:pStyle w:val="Heading2"/>
        <w:numPr>
          <w:ilvl w:val="0"/>
          <w:numId w:val="0"/>
        </w:numPr>
      </w:pPr>
      <w:bookmarkStart w:id="459" w:name="_Toc191662971"/>
      <w:r>
        <w:t xml:space="preserve">2: </w:t>
      </w:r>
      <w:r w:rsidR="004026E1">
        <w:t>S</w:t>
      </w:r>
      <w:r w:rsidR="0040444C">
        <w:t>upported but not POR.</w:t>
      </w:r>
      <w:bookmarkEnd w:id="459"/>
      <w:r w:rsidR="0040444C">
        <w:t xml:space="preserve"> </w:t>
      </w:r>
    </w:p>
    <w:p w14:paraId="771E40CC" w14:textId="7A8EE1AF" w:rsidR="00F51ABD" w:rsidRPr="009522A6" w:rsidRDefault="00F51ABD" w:rsidP="004E3FA9">
      <w:pPr>
        <w:pStyle w:val="Heading2"/>
      </w:pPr>
      <w:bookmarkStart w:id="460" w:name="_Toc191662972"/>
      <w:r w:rsidRPr="009522A6">
        <w:t>Connectivity High level block diagram</w:t>
      </w:r>
      <w:bookmarkEnd w:id="460"/>
    </w:p>
    <w:p w14:paraId="3F647D21" w14:textId="0E73E91D" w:rsidR="009308AE" w:rsidRPr="009522A6" w:rsidRDefault="009308AE" w:rsidP="009308AE">
      <w:pPr>
        <w:rPr>
          <w:rFonts w:cstheme="minorHAnsi"/>
          <w:lang w:val="en-IN" w:eastAsia="en-IN"/>
        </w:rPr>
      </w:pPr>
      <w:r w:rsidRPr="009522A6">
        <w:rPr>
          <w:rFonts w:cstheme="minorHAnsi"/>
          <w:lang w:val="en-IN" w:eastAsia="en-IN"/>
        </w:rPr>
        <w:t>The figure below shows the high</w:t>
      </w:r>
      <w:r w:rsidR="00A267D7" w:rsidRPr="009522A6">
        <w:rPr>
          <w:rFonts w:cstheme="minorHAnsi"/>
          <w:lang w:val="en-IN" w:eastAsia="en-IN"/>
        </w:rPr>
        <w:t>-</w:t>
      </w:r>
      <w:r w:rsidRPr="009522A6">
        <w:rPr>
          <w:rFonts w:cstheme="minorHAnsi"/>
          <w:lang w:val="en-IN" w:eastAsia="en-IN"/>
        </w:rPr>
        <w:t>level block diagram for</w:t>
      </w:r>
      <w:r w:rsidR="001E287A" w:rsidRPr="009522A6">
        <w:rPr>
          <w:rFonts w:cstheme="minorHAnsi"/>
          <w:lang w:val="en-IN" w:eastAsia="en-IN"/>
        </w:rPr>
        <w:t xml:space="preserve"> the connectivity solutions in NVL RVPs.</w:t>
      </w:r>
    </w:p>
    <w:p w14:paraId="6017DD80" w14:textId="2442C85B" w:rsidR="00F51ABD" w:rsidRPr="009522A6" w:rsidRDefault="00105187" w:rsidP="00105187">
      <w:pPr>
        <w:keepNext/>
        <w:ind w:right="-185"/>
        <w:jc w:val="center"/>
        <w:rPr>
          <w:rFonts w:cstheme="minorHAnsi"/>
        </w:rPr>
      </w:pPr>
      <w:r>
        <w:object w:dxaOrig="13260" w:dyaOrig="11310" w14:anchorId="7268FA8A">
          <v:shape id="_x0000_i3350" type="#_x0000_t75" style="width:426.55pt;height:363.8pt" o:ole="">
            <v:imagedata r:id="rId170" o:title=""/>
          </v:shape>
          <o:OLEObject Type="Embed" ProgID="Visio.Drawing.15" ShapeID="_x0000_i3350" DrawAspect="Content" ObjectID="_1802279677" r:id="rId171"/>
        </w:object>
      </w:r>
    </w:p>
    <w:p w14:paraId="0E9951A4" w14:textId="5195F201" w:rsidR="00F51ABD" w:rsidRPr="009522A6" w:rsidRDefault="00F51ABD" w:rsidP="00F51ABD">
      <w:pPr>
        <w:pStyle w:val="Caption"/>
        <w:rPr>
          <w:rFonts w:cstheme="minorHAnsi"/>
        </w:rPr>
      </w:pPr>
      <w:bookmarkStart w:id="461" w:name="_Toc176359589"/>
      <w:bookmarkStart w:id="462" w:name="_Toc191663487"/>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11</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1</w:t>
      </w:r>
      <w:r w:rsidR="0076286A">
        <w:rPr>
          <w:rFonts w:eastAsiaTheme="minorHAnsi" w:cstheme="minorHAnsi"/>
        </w:rPr>
        <w:fldChar w:fldCharType="end"/>
      </w:r>
      <w:r w:rsidRPr="009522A6">
        <w:rPr>
          <w:rFonts w:cstheme="minorHAnsi"/>
        </w:rPr>
        <w:t>:</w:t>
      </w:r>
      <w:r w:rsidR="009169CD" w:rsidRPr="009522A6">
        <w:rPr>
          <w:rFonts w:cstheme="minorHAnsi"/>
        </w:rPr>
        <w:t xml:space="preserve"> </w:t>
      </w:r>
      <w:r w:rsidRPr="009522A6">
        <w:rPr>
          <w:rFonts w:cstheme="minorHAnsi"/>
        </w:rPr>
        <w:t>NVL HX</w:t>
      </w:r>
      <w:r w:rsidR="008D372F">
        <w:rPr>
          <w:rFonts w:cstheme="minorHAnsi"/>
        </w:rPr>
        <w:t>/UPH</w:t>
      </w:r>
      <w:r w:rsidRPr="009522A6">
        <w:rPr>
          <w:rFonts w:cstheme="minorHAnsi"/>
        </w:rPr>
        <w:t xml:space="preserve"> </w:t>
      </w:r>
      <w:r w:rsidRPr="009522A6">
        <w:rPr>
          <w:rFonts w:eastAsiaTheme="minorHAnsi" w:cstheme="minorHAnsi"/>
        </w:rPr>
        <w:t>01/</w:t>
      </w:r>
      <w:r>
        <w:rPr>
          <w:rFonts w:eastAsiaTheme="minorHAnsi" w:cstheme="minorHAnsi"/>
        </w:rPr>
        <w:t xml:space="preserve"> </w:t>
      </w:r>
      <w:r w:rsidRPr="009522A6">
        <w:rPr>
          <w:rFonts w:eastAsiaTheme="minorHAnsi" w:cstheme="minorHAnsi"/>
        </w:rPr>
        <w:t>0</w:t>
      </w:r>
      <w:r w:rsidR="002A6690">
        <w:rPr>
          <w:rFonts w:eastAsiaTheme="minorHAnsi" w:cstheme="minorHAnsi"/>
        </w:rPr>
        <w:t>4</w:t>
      </w:r>
      <w:r w:rsidRPr="009522A6">
        <w:rPr>
          <w:rFonts w:eastAsiaTheme="minorHAnsi" w:cstheme="minorHAnsi"/>
        </w:rPr>
        <w:t>/</w:t>
      </w:r>
      <w:r w:rsidRPr="009522A6">
        <w:rPr>
          <w:rFonts w:cstheme="minorHAnsi"/>
        </w:rPr>
        <w:t xml:space="preserve"> 0</w:t>
      </w:r>
      <w:r w:rsidR="00CC2B1E">
        <w:rPr>
          <w:rFonts w:cstheme="minorHAnsi"/>
        </w:rPr>
        <w:t>5</w:t>
      </w:r>
      <w:r w:rsidRPr="009522A6">
        <w:rPr>
          <w:rFonts w:eastAsiaTheme="minorHAnsi" w:cstheme="minorHAnsi"/>
        </w:rPr>
        <w:t xml:space="preserve"> Connectivity High level Block Diagram</w:t>
      </w:r>
      <w:bookmarkEnd w:id="461"/>
      <w:bookmarkEnd w:id="462"/>
    </w:p>
    <w:p w14:paraId="2ADDC7C3" w14:textId="77777777" w:rsidR="00F51ABD" w:rsidRPr="00105187" w:rsidRDefault="00F51ABD" w:rsidP="00F51ABD">
      <w:pPr>
        <w:rPr>
          <w:rFonts w:cstheme="minorHAnsi"/>
          <w:sz w:val="2"/>
          <w:szCs w:val="2"/>
        </w:rPr>
      </w:pPr>
    </w:p>
    <w:p w14:paraId="547C696B" w14:textId="7D4A0163" w:rsidR="00CE7D46" w:rsidRDefault="00105187" w:rsidP="00C943FE">
      <w:pPr>
        <w:keepNext/>
        <w:spacing w:before="0"/>
        <w:jc w:val="center"/>
      </w:pPr>
      <w:r>
        <w:object w:dxaOrig="13260" w:dyaOrig="9420" w14:anchorId="0BD4D458">
          <v:shape id="_x0000_i1068" type="#_x0000_t75" style="width:433.65pt;height:308.2pt" o:ole="">
            <v:imagedata r:id="rId172" o:title=""/>
          </v:shape>
          <o:OLEObject Type="Embed" ProgID="Visio.Drawing.15" ShapeID="_x0000_i1068" DrawAspect="Content" ObjectID="_1802279678" r:id="rId173"/>
        </w:object>
      </w:r>
    </w:p>
    <w:p w14:paraId="276A615F" w14:textId="7E7094B0" w:rsidR="00B13116" w:rsidRPr="008905B7" w:rsidRDefault="007A5F0D" w:rsidP="008905B7">
      <w:pPr>
        <w:pStyle w:val="Caption"/>
        <w:rPr>
          <w:rFonts w:eastAsiaTheme="minorHAnsi" w:cstheme="minorHAnsi"/>
        </w:rPr>
      </w:pPr>
      <w:bookmarkStart w:id="463" w:name="_Toc191663488"/>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11</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2</w:t>
      </w:r>
      <w:r w:rsidR="0076286A">
        <w:rPr>
          <w:rFonts w:eastAsiaTheme="minorHAnsi" w:cstheme="minorHAnsi"/>
        </w:rPr>
        <w:fldChar w:fldCharType="end"/>
      </w:r>
      <w:r w:rsidRPr="009522A6">
        <w:rPr>
          <w:rFonts w:cstheme="minorHAnsi"/>
        </w:rPr>
        <w:t>: NVL HX</w:t>
      </w:r>
      <w:r>
        <w:rPr>
          <w:rFonts w:cstheme="minorHAnsi"/>
        </w:rPr>
        <w:t>/UPH</w:t>
      </w:r>
      <w:r w:rsidRPr="009522A6">
        <w:rPr>
          <w:rFonts w:cstheme="minorHAnsi"/>
        </w:rPr>
        <w:t xml:space="preserve"> </w:t>
      </w:r>
      <w:r w:rsidRPr="009522A6">
        <w:rPr>
          <w:rFonts w:eastAsiaTheme="minorHAnsi" w:cstheme="minorHAnsi"/>
        </w:rPr>
        <w:t>0</w:t>
      </w:r>
      <w:r w:rsidR="00B13116">
        <w:rPr>
          <w:rFonts w:eastAsiaTheme="minorHAnsi" w:cstheme="minorHAnsi"/>
        </w:rPr>
        <w:t>2</w:t>
      </w:r>
      <w:r w:rsidRPr="009522A6">
        <w:rPr>
          <w:rFonts w:eastAsiaTheme="minorHAnsi" w:cstheme="minorHAnsi"/>
        </w:rPr>
        <w:t xml:space="preserve"> Connectivity High level Block Diagram</w:t>
      </w:r>
      <w:bookmarkEnd w:id="463"/>
    </w:p>
    <w:p w14:paraId="13BBA514" w14:textId="72961868" w:rsidR="002066F0" w:rsidRPr="00B13116" w:rsidRDefault="00105187" w:rsidP="008905B7">
      <w:pPr>
        <w:jc w:val="center"/>
      </w:pPr>
      <w:r>
        <w:object w:dxaOrig="13260" w:dyaOrig="9345" w14:anchorId="740E980B">
          <v:shape id="_x0000_i1069" type="#_x0000_t75" style="width:432.55pt;height:305.45pt" o:ole="">
            <v:imagedata r:id="rId174" o:title=""/>
          </v:shape>
          <o:OLEObject Type="Embed" ProgID="Visio.Drawing.15" ShapeID="_x0000_i1069" DrawAspect="Content" ObjectID="_1802279679" r:id="rId175"/>
        </w:object>
      </w:r>
    </w:p>
    <w:p w14:paraId="3572E1D0" w14:textId="5BD51BC9" w:rsidR="008905B7" w:rsidRPr="008905B7" w:rsidRDefault="008905B7" w:rsidP="00E027D3">
      <w:pPr>
        <w:pStyle w:val="Caption"/>
        <w:spacing w:before="0"/>
        <w:rPr>
          <w:rFonts w:eastAsiaTheme="minorHAnsi" w:cstheme="minorHAnsi"/>
        </w:rPr>
      </w:pPr>
      <w:bookmarkStart w:id="464" w:name="_Toc191663489"/>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11</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3</w:t>
      </w:r>
      <w:r w:rsidR="0076286A">
        <w:rPr>
          <w:rFonts w:eastAsiaTheme="minorHAnsi" w:cstheme="minorHAnsi"/>
        </w:rPr>
        <w:fldChar w:fldCharType="end"/>
      </w:r>
      <w:r w:rsidRPr="009522A6">
        <w:rPr>
          <w:rFonts w:cstheme="minorHAnsi"/>
        </w:rPr>
        <w:t>: NVL HX</w:t>
      </w:r>
      <w:r>
        <w:rPr>
          <w:rFonts w:cstheme="minorHAnsi"/>
        </w:rPr>
        <w:t>/UPH</w:t>
      </w:r>
      <w:r w:rsidRPr="009522A6">
        <w:rPr>
          <w:rFonts w:cstheme="minorHAnsi"/>
        </w:rPr>
        <w:t xml:space="preserve"> </w:t>
      </w:r>
      <w:r w:rsidRPr="009522A6">
        <w:rPr>
          <w:rFonts w:eastAsiaTheme="minorHAnsi" w:cstheme="minorHAnsi"/>
        </w:rPr>
        <w:t>0</w:t>
      </w:r>
      <w:r>
        <w:rPr>
          <w:rFonts w:eastAsiaTheme="minorHAnsi" w:cstheme="minorHAnsi"/>
        </w:rPr>
        <w:t xml:space="preserve">3/06 </w:t>
      </w:r>
      <w:r w:rsidRPr="009522A6">
        <w:rPr>
          <w:rFonts w:eastAsiaTheme="minorHAnsi" w:cstheme="minorHAnsi"/>
        </w:rPr>
        <w:t>Connectivity High level Block Diagram</w:t>
      </w:r>
      <w:bookmarkEnd w:id="464"/>
    </w:p>
    <w:p w14:paraId="54739BEE" w14:textId="77777777" w:rsidR="00E027D3" w:rsidRPr="00E027D3" w:rsidRDefault="00E027D3" w:rsidP="00E027D3">
      <w:pPr>
        <w:rPr>
          <w:rFonts w:eastAsiaTheme="minorHAnsi"/>
        </w:rPr>
      </w:pPr>
    </w:p>
    <w:p w14:paraId="49400860" w14:textId="3B9D4A51" w:rsidR="00B765D8" w:rsidRPr="009522A6" w:rsidRDefault="00B765D8" w:rsidP="004E3FA9">
      <w:pPr>
        <w:pStyle w:val="Heading2"/>
      </w:pPr>
      <w:bookmarkStart w:id="465" w:name="_Toc191662973"/>
      <w:r w:rsidRPr="009522A6">
        <w:lastRenderedPageBreak/>
        <w:t>Connectivity Integration (CNVi)</w:t>
      </w:r>
      <w:bookmarkEnd w:id="465"/>
    </w:p>
    <w:p w14:paraId="388E2923" w14:textId="77777777" w:rsidR="00B765D8" w:rsidRPr="009522A6" w:rsidRDefault="00B765D8" w:rsidP="00B765D8">
      <w:pPr>
        <w:tabs>
          <w:tab w:val="left" w:pos="0"/>
        </w:tabs>
        <w:rPr>
          <w:rFonts w:cstheme="minorHAnsi"/>
        </w:rPr>
      </w:pPr>
      <w:r w:rsidRPr="009522A6">
        <w:rPr>
          <w:rFonts w:cstheme="minorHAnsi"/>
        </w:rPr>
        <w:t>The RVP supports a M.2 Hybrid Key E slot for Wireless connectivity solutions, it supports a Combo WiFi + BT M.2 module. The Wi-Fi interfaces are over integrated CNVio3(STEP) or x1 PCIe port while the Bluetooth connectivity is supported over CNVi, USB2 or UART+I2S interfaces based on modules is getting plugged in.</w:t>
      </w:r>
    </w:p>
    <w:p w14:paraId="104DE31C" w14:textId="6B541F53" w:rsidR="00B765D8" w:rsidRPr="009522A6" w:rsidRDefault="00B765D8" w:rsidP="00B765D8">
      <w:pPr>
        <w:tabs>
          <w:tab w:val="left" w:pos="0"/>
        </w:tabs>
        <w:rPr>
          <w:rFonts w:cstheme="minorHAnsi"/>
        </w:rPr>
      </w:pPr>
      <w:r w:rsidRPr="009522A6">
        <w:rPr>
          <w:rFonts w:cstheme="minorHAnsi"/>
        </w:rPr>
        <w:t>Connectivity integration (CNVi) is a general term referring to a family of connectivity solutions which are based on the hard macro (Scorpious) embedded within Intel Silicon. Besides the Scorpius, the CNVi contains an external RF companion module (CRF) and RF antennas. This module will be implemented as a M.2 (2230) module solution on NVL RVP. For Integrated WiFi and Bluetooth, STEP I/F/ TX/RX and RGI/BRI signals are used respectively. For discrete WiFi x1 PCIe is used and for discrete Bluetooth-USB2.0 and UART signals are used. In the below diagram, all necessary signals from NVL HX to the M.2 Key E connector has been shown.</w:t>
      </w:r>
    </w:p>
    <w:p w14:paraId="7464973A" w14:textId="341D2F39" w:rsidR="00B765D8" w:rsidRPr="009522A6" w:rsidRDefault="00E75733" w:rsidP="00105187">
      <w:pPr>
        <w:jc w:val="center"/>
        <w:rPr>
          <w:rFonts w:eastAsiaTheme="minorEastAsia" w:cstheme="minorHAnsi"/>
        </w:rPr>
      </w:pPr>
      <w:r>
        <w:object w:dxaOrig="13755" w:dyaOrig="11055" w14:anchorId="147EA476">
          <v:shape id="_x0000_i1070" type="#_x0000_t75" style="width:462pt;height:371.45pt" o:ole="">
            <v:imagedata r:id="rId176" o:title=""/>
          </v:shape>
          <o:OLEObject Type="Embed" ProgID="Visio.Drawing.15" ShapeID="_x0000_i1070" DrawAspect="Content" ObjectID="_1802279680" r:id="rId177"/>
        </w:object>
      </w:r>
    </w:p>
    <w:p w14:paraId="520A83E1" w14:textId="524A256D" w:rsidR="006340A2" w:rsidRPr="009522A6" w:rsidRDefault="00B765D8" w:rsidP="00B765D8">
      <w:pPr>
        <w:pStyle w:val="Caption"/>
        <w:rPr>
          <w:rFonts w:eastAsiaTheme="minorHAnsi" w:cstheme="minorHAnsi"/>
        </w:rPr>
      </w:pPr>
      <w:bookmarkStart w:id="466" w:name="_Toc176359591"/>
      <w:bookmarkStart w:id="467" w:name="_Toc191663490"/>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11</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4</w:t>
      </w:r>
      <w:r w:rsidR="0076286A">
        <w:rPr>
          <w:rFonts w:eastAsiaTheme="minorHAnsi" w:cstheme="minorHAnsi"/>
        </w:rPr>
        <w:fldChar w:fldCharType="end"/>
      </w:r>
      <w:r w:rsidRPr="009522A6">
        <w:rPr>
          <w:rFonts w:eastAsiaTheme="minorHAnsi" w:cstheme="minorHAnsi"/>
        </w:rPr>
        <w:t>:</w:t>
      </w:r>
      <w:r w:rsidR="00216CF3" w:rsidRPr="009522A6">
        <w:rPr>
          <w:rFonts w:eastAsiaTheme="minorHAnsi" w:cstheme="minorHAnsi"/>
        </w:rPr>
        <w:t xml:space="preserve"> </w:t>
      </w:r>
      <w:r w:rsidRPr="009522A6">
        <w:rPr>
          <w:rFonts w:eastAsiaTheme="minorHAnsi" w:cstheme="minorHAnsi"/>
        </w:rPr>
        <w:t>NVL HX</w:t>
      </w:r>
      <w:r w:rsidR="00C81D9D">
        <w:rPr>
          <w:rFonts w:eastAsiaTheme="minorHAnsi" w:cstheme="minorHAnsi"/>
        </w:rPr>
        <w:t>/UPH</w:t>
      </w:r>
      <w:r w:rsidRPr="009522A6">
        <w:rPr>
          <w:rFonts w:eastAsiaTheme="minorHAnsi" w:cstheme="minorHAnsi"/>
        </w:rPr>
        <w:t xml:space="preserve"> RVP</w:t>
      </w:r>
      <w:r w:rsidR="00C81D9D">
        <w:rPr>
          <w:rFonts w:eastAsiaTheme="minorHAnsi" w:cstheme="minorHAnsi"/>
        </w:rPr>
        <w:t>s</w:t>
      </w:r>
      <w:r w:rsidRPr="009522A6">
        <w:rPr>
          <w:rFonts w:eastAsiaTheme="minorHAnsi" w:cstheme="minorHAnsi"/>
        </w:rPr>
        <w:t xml:space="preserve"> M.2 Key E WLAN detailed block diagram</w:t>
      </w:r>
      <w:bookmarkEnd w:id="466"/>
      <w:bookmarkEnd w:id="467"/>
    </w:p>
    <w:p w14:paraId="787239A8" w14:textId="77777777" w:rsidR="00B765D8" w:rsidRPr="009522A6" w:rsidRDefault="00B765D8" w:rsidP="000F2570">
      <w:pPr>
        <w:pStyle w:val="Heading3"/>
      </w:pPr>
      <w:bookmarkStart w:id="468" w:name="_Toc191662974"/>
      <w:r w:rsidRPr="009522A6">
        <w:t>M.2-1A Key E Connector</w:t>
      </w:r>
      <w:bookmarkEnd w:id="468"/>
    </w:p>
    <w:p w14:paraId="511AE9F3" w14:textId="77777777" w:rsidR="00B765D8" w:rsidRPr="009522A6" w:rsidRDefault="00B765D8" w:rsidP="00B765D8">
      <w:pPr>
        <w:tabs>
          <w:tab w:val="left" w:pos="0"/>
        </w:tabs>
        <w:rPr>
          <w:rFonts w:cstheme="minorHAnsi"/>
        </w:rPr>
      </w:pPr>
      <w:r w:rsidRPr="009522A6">
        <w:rPr>
          <w:rFonts w:cstheme="minorHAnsi"/>
        </w:rPr>
        <w:t>Next generation WLAN modules need more power to meet performance and feature targets. M2 specification is restricting these features due to the limited current supply (2.5A) allowed in the connector specification.</w:t>
      </w:r>
    </w:p>
    <w:p w14:paraId="108DFC4D" w14:textId="77777777" w:rsidR="00B765D8" w:rsidRPr="009522A6" w:rsidRDefault="00B765D8" w:rsidP="00B765D8">
      <w:pPr>
        <w:tabs>
          <w:tab w:val="left" w:pos="0"/>
        </w:tabs>
        <w:rPr>
          <w:rFonts w:cstheme="minorHAnsi"/>
        </w:rPr>
      </w:pPr>
      <w:r w:rsidRPr="009522A6">
        <w:rPr>
          <w:rFonts w:cstheme="minorHAnsi"/>
        </w:rPr>
        <w:t xml:space="preserve">The new M.2-1A connector will support 1A per pin, with 4pin it will support 4A. New mechanical key allowing current M.2 and New M.2-1A insertion but not allow M.2-1A to work in old M.2 connectors. </w:t>
      </w:r>
    </w:p>
    <w:p w14:paraId="3214D477" w14:textId="77777777" w:rsidR="00B765D8" w:rsidRPr="009522A6" w:rsidRDefault="00B765D8" w:rsidP="00B765D8">
      <w:pPr>
        <w:spacing w:before="0"/>
        <w:jc w:val="center"/>
        <w:rPr>
          <w:rFonts w:cstheme="minorHAnsi"/>
        </w:rPr>
      </w:pPr>
      <w:r w:rsidRPr="009522A6">
        <w:rPr>
          <w:rFonts w:cstheme="minorHAnsi"/>
          <w:noProof/>
        </w:rPr>
        <w:lastRenderedPageBreak/>
        <w:drawing>
          <wp:inline distT="0" distB="0" distL="0" distR="0" wp14:anchorId="072D2228" wp14:editId="59B2B254">
            <wp:extent cx="3575710" cy="1952625"/>
            <wp:effectExtent l="0" t="0" r="5715" b="0"/>
            <wp:docPr id="1749674582" name="Picture 1749674582" descr="A green and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4582" name="Picture 1749674582" descr="A green and blue rectangular objects&#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63695" cy="2000672"/>
                    </a:xfrm>
                    <a:prstGeom prst="rect">
                      <a:avLst/>
                    </a:prstGeom>
                    <a:noFill/>
                    <a:ln>
                      <a:noFill/>
                    </a:ln>
                  </pic:spPr>
                </pic:pic>
              </a:graphicData>
            </a:graphic>
          </wp:inline>
        </w:drawing>
      </w:r>
    </w:p>
    <w:p w14:paraId="64279F70" w14:textId="21E31A23" w:rsidR="00521026" w:rsidRPr="009522A6" w:rsidRDefault="00B765D8" w:rsidP="00B954E7">
      <w:pPr>
        <w:pStyle w:val="Caption"/>
        <w:spacing w:before="0" w:after="0"/>
        <w:rPr>
          <w:rFonts w:eastAsiaTheme="minorHAnsi" w:cstheme="minorHAnsi"/>
        </w:rPr>
      </w:pPr>
      <w:bookmarkStart w:id="469" w:name="_Toc176359592"/>
      <w:bookmarkStart w:id="470" w:name="_Toc191663491"/>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11</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5</w:t>
      </w:r>
      <w:r w:rsidR="0076286A">
        <w:rPr>
          <w:rFonts w:cstheme="minorHAnsi"/>
        </w:rPr>
        <w:fldChar w:fldCharType="end"/>
      </w:r>
      <w:r w:rsidRPr="009522A6">
        <w:rPr>
          <w:rFonts w:cstheme="minorHAnsi"/>
        </w:rPr>
        <w:t>: New M.2-1A design</w:t>
      </w:r>
      <w:bookmarkEnd w:id="469"/>
      <w:bookmarkEnd w:id="470"/>
    </w:p>
    <w:p w14:paraId="5F1C6D18" w14:textId="77777777" w:rsidR="00B765D8" w:rsidRPr="009522A6" w:rsidRDefault="00B765D8" w:rsidP="004E3FA9">
      <w:pPr>
        <w:pStyle w:val="Heading2"/>
      </w:pPr>
      <w:r w:rsidRPr="009522A6">
        <w:t xml:space="preserve"> </w:t>
      </w:r>
      <w:bookmarkStart w:id="471" w:name="_Toc191662975"/>
      <w:r w:rsidRPr="009522A6">
        <w:t>WWAN M.2 Module</w:t>
      </w:r>
      <w:bookmarkEnd w:id="471"/>
    </w:p>
    <w:p w14:paraId="609210A7" w14:textId="33E10630" w:rsidR="00B765D8" w:rsidRPr="009522A6" w:rsidRDefault="00B765D8" w:rsidP="00B765D8">
      <w:pPr>
        <w:tabs>
          <w:tab w:val="left" w:pos="0"/>
        </w:tabs>
        <w:rPr>
          <w:rFonts w:cstheme="minorHAnsi"/>
        </w:rPr>
      </w:pPr>
      <w:r w:rsidRPr="009522A6">
        <w:rPr>
          <w:rFonts w:cstheme="minorHAnsi"/>
        </w:rPr>
        <w:t>NVL RVP supports M.2 30X52 Socket 2 WWAN module. Single PCIe lane, x1 interface, and USB2.0 interface is routed to M.2 WWAN Key B connector. The USB 2.0 interface is used only during the production testing and debugging activities. Figure below shows the interface connectivity of WWAN Module to NVL.</w:t>
      </w:r>
    </w:p>
    <w:p w14:paraId="6D317B2E" w14:textId="476D1180" w:rsidR="00B765D8" w:rsidRPr="009522A6" w:rsidRDefault="005D3F29" w:rsidP="212A7D62">
      <w:pPr>
        <w:keepNext/>
        <w:ind w:hanging="90"/>
        <w:jc w:val="center"/>
        <w:rPr>
          <w:rFonts w:eastAsiaTheme="minorEastAsia" w:cstheme="minorHAnsi"/>
        </w:rPr>
      </w:pPr>
      <w:r>
        <w:object w:dxaOrig="15915" w:dyaOrig="12375" w14:anchorId="215BB292">
          <v:shape id="_x0000_i1071" type="#_x0000_t75" style="width:480.55pt;height:373.65pt" o:ole="">
            <v:imagedata r:id="rId179" o:title=""/>
          </v:shape>
          <o:OLEObject Type="Embed" ProgID="Visio.Drawing.15" ShapeID="_x0000_i1071" DrawAspect="Content" ObjectID="_1802279681" r:id="rId180"/>
        </w:object>
      </w:r>
    </w:p>
    <w:p w14:paraId="1E4F7C8A" w14:textId="10F91AC5" w:rsidR="000A2B61" w:rsidRPr="009522A6" w:rsidRDefault="00B765D8" w:rsidP="00DD06B6">
      <w:pPr>
        <w:pStyle w:val="Caption"/>
        <w:spacing w:before="120" w:after="240"/>
        <w:rPr>
          <w:rFonts w:eastAsiaTheme="minorHAnsi" w:cstheme="minorHAnsi"/>
        </w:rPr>
      </w:pPr>
      <w:bookmarkStart w:id="472" w:name="_Toc176359593"/>
      <w:bookmarkStart w:id="473" w:name="_Toc191663492"/>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11</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6</w:t>
      </w:r>
      <w:r w:rsidR="0076286A">
        <w:rPr>
          <w:rFonts w:eastAsiaTheme="minorHAnsi" w:cstheme="minorHAnsi"/>
        </w:rPr>
        <w:fldChar w:fldCharType="end"/>
      </w:r>
      <w:r w:rsidRPr="009522A6">
        <w:rPr>
          <w:rFonts w:eastAsiaTheme="minorHAnsi" w:cstheme="minorHAnsi"/>
        </w:rPr>
        <w:t xml:space="preserve">: NVL- HX RVP M.2 Key-B WWAN </w:t>
      </w:r>
      <w:r w:rsidR="00E43208" w:rsidRPr="009522A6">
        <w:rPr>
          <w:rFonts w:eastAsiaTheme="minorHAnsi" w:cstheme="minorHAnsi"/>
        </w:rPr>
        <w:t>detailed</w:t>
      </w:r>
      <w:r w:rsidRPr="009522A6">
        <w:rPr>
          <w:rFonts w:eastAsiaTheme="minorHAnsi" w:cstheme="minorHAnsi"/>
        </w:rPr>
        <w:t xml:space="preserve"> level block diagram</w:t>
      </w:r>
      <w:bookmarkEnd w:id="472"/>
      <w:bookmarkEnd w:id="473"/>
    </w:p>
    <w:p w14:paraId="6A69721A" w14:textId="77777777" w:rsidR="00B765D8" w:rsidRPr="009522A6" w:rsidRDefault="00B765D8" w:rsidP="00EA7344">
      <w:pPr>
        <w:spacing w:before="0" w:after="160" w:line="259" w:lineRule="auto"/>
        <w:jc w:val="left"/>
        <w:rPr>
          <w:rFonts w:eastAsiaTheme="minorHAnsi" w:cstheme="minorHAnsi"/>
          <w:i/>
          <w:color w:val="0860A8"/>
        </w:rPr>
      </w:pPr>
      <w:r w:rsidRPr="009522A6">
        <w:rPr>
          <w:rFonts w:cstheme="minorHAnsi"/>
        </w:rPr>
        <w:t xml:space="preserve">An LED is used to provide status indications to users via system provided indicators. LED#1 is an active low open drain output signal intended to drive system-mounted LED. </w:t>
      </w:r>
    </w:p>
    <w:p w14:paraId="6A4B4395" w14:textId="506D03F5" w:rsidR="00B765D8" w:rsidRPr="009522A6" w:rsidRDefault="00B765D8" w:rsidP="00B765D8">
      <w:pPr>
        <w:pStyle w:val="Caption"/>
        <w:rPr>
          <w:rFonts w:eastAsiaTheme="minorHAnsi" w:cstheme="minorHAnsi"/>
          <w:color w:val="auto"/>
        </w:rPr>
      </w:pPr>
      <w:bookmarkStart w:id="474" w:name="_Toc176365841"/>
      <w:bookmarkStart w:id="475" w:name="_Toc191663622"/>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49</w:t>
      </w:r>
      <w:r w:rsidR="00924662" w:rsidRPr="009522A6">
        <w:rPr>
          <w:rFonts w:cstheme="minorHAnsi"/>
        </w:rPr>
        <w:fldChar w:fldCharType="end"/>
      </w:r>
      <w:r w:rsidRPr="009522A6">
        <w:rPr>
          <w:rFonts w:cstheme="minorHAnsi"/>
        </w:rPr>
        <w:t>:</w:t>
      </w:r>
      <w:r w:rsidR="00216CF3" w:rsidRPr="009522A6">
        <w:rPr>
          <w:rFonts w:cstheme="minorHAnsi"/>
        </w:rPr>
        <w:t xml:space="preserve"> </w:t>
      </w:r>
      <w:r w:rsidRPr="009522A6">
        <w:rPr>
          <w:rFonts w:cstheme="minorHAnsi"/>
        </w:rPr>
        <w:t>LED Indicator description for WWAN</w:t>
      </w:r>
      <w:bookmarkEnd w:id="474"/>
      <w:bookmarkEnd w:id="475"/>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
        <w:gridCol w:w="1221"/>
        <w:gridCol w:w="4500"/>
        <w:gridCol w:w="3240"/>
      </w:tblGrid>
      <w:tr w:rsidR="00B765D8" w:rsidRPr="009522A6" w14:paraId="541685BF" w14:textId="77777777" w:rsidTr="005948CE">
        <w:trPr>
          <w:trHeight w:val="290"/>
          <w:jc w:val="center"/>
        </w:trPr>
        <w:tc>
          <w:tcPr>
            <w:tcW w:w="484" w:type="dxa"/>
            <w:shd w:val="clear" w:color="000000" w:fill="0070C0"/>
          </w:tcPr>
          <w:p w14:paraId="646C99CC" w14:textId="77777777" w:rsidR="00B765D8" w:rsidRPr="009522A6" w:rsidRDefault="00B765D8" w:rsidP="005948CE">
            <w:pPr>
              <w:spacing w:before="40" w:after="40"/>
              <w:jc w:val="center"/>
              <w:rPr>
                <w:rFonts w:cstheme="minorHAnsi"/>
                <w:b/>
                <w:color w:val="FFFFFF"/>
                <w:szCs w:val="22"/>
              </w:rPr>
            </w:pPr>
            <w:r w:rsidRPr="009522A6">
              <w:rPr>
                <w:rFonts w:cstheme="minorHAnsi"/>
                <w:b/>
                <w:color w:val="FFFFFF"/>
                <w:szCs w:val="22"/>
              </w:rPr>
              <w:t>Si#</w:t>
            </w:r>
          </w:p>
        </w:tc>
        <w:tc>
          <w:tcPr>
            <w:tcW w:w="1221" w:type="dxa"/>
            <w:shd w:val="clear" w:color="000000" w:fill="0070C0"/>
            <w:noWrap/>
            <w:vAlign w:val="bottom"/>
            <w:hideMark/>
          </w:tcPr>
          <w:p w14:paraId="35550BD0" w14:textId="77777777" w:rsidR="00B765D8" w:rsidRPr="009522A6" w:rsidRDefault="00B765D8" w:rsidP="005948CE">
            <w:pPr>
              <w:spacing w:before="40" w:after="40"/>
              <w:jc w:val="center"/>
              <w:rPr>
                <w:rFonts w:cstheme="minorHAnsi"/>
                <w:b/>
                <w:color w:val="FFFFFF"/>
                <w:szCs w:val="22"/>
              </w:rPr>
            </w:pPr>
            <w:r w:rsidRPr="009522A6">
              <w:rPr>
                <w:rFonts w:cstheme="minorHAnsi"/>
                <w:b/>
                <w:color w:val="FFFFFF"/>
                <w:szCs w:val="22"/>
              </w:rPr>
              <w:t>State</w:t>
            </w:r>
          </w:p>
        </w:tc>
        <w:tc>
          <w:tcPr>
            <w:tcW w:w="4500" w:type="dxa"/>
            <w:shd w:val="clear" w:color="000000" w:fill="0070C0"/>
            <w:noWrap/>
            <w:vAlign w:val="bottom"/>
            <w:hideMark/>
          </w:tcPr>
          <w:p w14:paraId="1AB30933" w14:textId="77777777" w:rsidR="00B765D8" w:rsidRPr="009522A6" w:rsidRDefault="00B765D8" w:rsidP="005948CE">
            <w:pPr>
              <w:spacing w:before="40" w:after="40"/>
              <w:jc w:val="center"/>
              <w:rPr>
                <w:rFonts w:cstheme="minorHAnsi"/>
                <w:b/>
                <w:color w:val="FFFFFF"/>
                <w:szCs w:val="22"/>
              </w:rPr>
            </w:pPr>
            <w:r w:rsidRPr="009522A6">
              <w:rPr>
                <w:rFonts w:cstheme="minorHAnsi"/>
                <w:b/>
                <w:color w:val="FFFFFF"/>
                <w:szCs w:val="22"/>
              </w:rPr>
              <w:t>Definition</w:t>
            </w:r>
          </w:p>
        </w:tc>
        <w:tc>
          <w:tcPr>
            <w:tcW w:w="3240" w:type="dxa"/>
            <w:shd w:val="clear" w:color="000000" w:fill="0070C0"/>
            <w:noWrap/>
            <w:vAlign w:val="bottom"/>
            <w:hideMark/>
          </w:tcPr>
          <w:p w14:paraId="6174ACD0" w14:textId="77777777" w:rsidR="00B765D8" w:rsidRPr="009522A6" w:rsidRDefault="00B765D8" w:rsidP="005948CE">
            <w:pPr>
              <w:spacing w:before="40" w:after="40"/>
              <w:jc w:val="center"/>
              <w:rPr>
                <w:rFonts w:cstheme="minorHAnsi"/>
                <w:b/>
                <w:color w:val="FFFFFF"/>
                <w:szCs w:val="22"/>
              </w:rPr>
            </w:pPr>
            <w:r w:rsidRPr="009522A6">
              <w:rPr>
                <w:rFonts w:cstheme="minorHAnsi"/>
                <w:b/>
                <w:color w:val="FFFFFF"/>
                <w:szCs w:val="22"/>
              </w:rPr>
              <w:t>WWAN State</w:t>
            </w:r>
          </w:p>
        </w:tc>
      </w:tr>
      <w:tr w:rsidR="00B765D8" w:rsidRPr="009522A6" w14:paraId="2DACF7D3" w14:textId="77777777" w:rsidTr="005948CE">
        <w:trPr>
          <w:trHeight w:val="58"/>
          <w:jc w:val="center"/>
        </w:trPr>
        <w:tc>
          <w:tcPr>
            <w:tcW w:w="484" w:type="dxa"/>
          </w:tcPr>
          <w:p w14:paraId="7F15D696" w14:textId="77777777" w:rsidR="00B765D8" w:rsidRPr="009522A6" w:rsidRDefault="00B765D8" w:rsidP="005948CE">
            <w:pPr>
              <w:spacing w:before="40" w:after="40"/>
              <w:jc w:val="center"/>
              <w:rPr>
                <w:rFonts w:cstheme="minorHAnsi"/>
              </w:rPr>
            </w:pPr>
            <w:r w:rsidRPr="009522A6">
              <w:rPr>
                <w:rFonts w:cstheme="minorHAnsi"/>
              </w:rPr>
              <w:t>1</w:t>
            </w:r>
          </w:p>
        </w:tc>
        <w:tc>
          <w:tcPr>
            <w:tcW w:w="1221" w:type="dxa"/>
            <w:shd w:val="clear" w:color="auto" w:fill="auto"/>
            <w:noWrap/>
            <w:vAlign w:val="center"/>
            <w:hideMark/>
          </w:tcPr>
          <w:p w14:paraId="03D62F68" w14:textId="77777777" w:rsidR="00B765D8" w:rsidRPr="009522A6" w:rsidRDefault="00B765D8" w:rsidP="005948CE">
            <w:pPr>
              <w:spacing w:before="40" w:after="40"/>
              <w:jc w:val="center"/>
              <w:rPr>
                <w:rFonts w:cstheme="minorHAnsi"/>
                <w:color w:val="000000"/>
                <w:szCs w:val="22"/>
              </w:rPr>
            </w:pPr>
            <w:r w:rsidRPr="009522A6">
              <w:rPr>
                <w:rFonts w:cstheme="minorHAnsi"/>
              </w:rPr>
              <w:t>OFF</w:t>
            </w:r>
          </w:p>
        </w:tc>
        <w:tc>
          <w:tcPr>
            <w:tcW w:w="4500" w:type="dxa"/>
            <w:shd w:val="clear" w:color="auto" w:fill="auto"/>
            <w:noWrap/>
            <w:vAlign w:val="center"/>
            <w:hideMark/>
          </w:tcPr>
          <w:p w14:paraId="4AE56672" w14:textId="77777777" w:rsidR="00B765D8" w:rsidRPr="009522A6" w:rsidRDefault="00B765D8" w:rsidP="005948CE">
            <w:pPr>
              <w:spacing w:before="40" w:after="40"/>
              <w:jc w:val="center"/>
              <w:rPr>
                <w:rFonts w:cstheme="minorHAnsi"/>
                <w:color w:val="000000"/>
                <w:szCs w:val="22"/>
              </w:rPr>
            </w:pPr>
            <w:r w:rsidRPr="009522A6">
              <w:rPr>
                <w:rFonts w:cstheme="minorHAnsi"/>
              </w:rPr>
              <w:t>The LED is emitting no light</w:t>
            </w:r>
          </w:p>
        </w:tc>
        <w:tc>
          <w:tcPr>
            <w:tcW w:w="3240" w:type="dxa"/>
            <w:shd w:val="clear" w:color="auto" w:fill="auto"/>
            <w:noWrap/>
            <w:vAlign w:val="center"/>
            <w:hideMark/>
          </w:tcPr>
          <w:p w14:paraId="5D98100F" w14:textId="77777777" w:rsidR="00B765D8" w:rsidRPr="009522A6" w:rsidRDefault="00B765D8" w:rsidP="005948CE">
            <w:pPr>
              <w:spacing w:before="40" w:after="40"/>
              <w:jc w:val="center"/>
              <w:rPr>
                <w:rFonts w:cstheme="minorHAnsi"/>
                <w:color w:val="2E74B5" w:themeColor="accent1" w:themeShade="BF"/>
              </w:rPr>
            </w:pPr>
            <w:r w:rsidRPr="009522A6">
              <w:rPr>
                <w:rFonts w:cstheme="minorHAnsi"/>
              </w:rPr>
              <w:t>Not powered</w:t>
            </w:r>
          </w:p>
        </w:tc>
      </w:tr>
      <w:tr w:rsidR="00B765D8" w:rsidRPr="009522A6" w14:paraId="5992BA1A" w14:textId="77777777" w:rsidTr="005948CE">
        <w:trPr>
          <w:trHeight w:val="290"/>
          <w:jc w:val="center"/>
        </w:trPr>
        <w:tc>
          <w:tcPr>
            <w:tcW w:w="484" w:type="dxa"/>
          </w:tcPr>
          <w:p w14:paraId="5FAC3477" w14:textId="77777777" w:rsidR="00B765D8" w:rsidRPr="009522A6" w:rsidRDefault="00B765D8" w:rsidP="005948CE">
            <w:pPr>
              <w:spacing w:before="40" w:after="40"/>
              <w:jc w:val="center"/>
              <w:rPr>
                <w:rFonts w:cstheme="minorHAnsi"/>
              </w:rPr>
            </w:pPr>
            <w:r w:rsidRPr="009522A6">
              <w:rPr>
                <w:rFonts w:cstheme="minorHAnsi"/>
              </w:rPr>
              <w:t>2</w:t>
            </w:r>
          </w:p>
        </w:tc>
        <w:tc>
          <w:tcPr>
            <w:tcW w:w="1221" w:type="dxa"/>
            <w:shd w:val="clear" w:color="auto" w:fill="auto"/>
            <w:noWrap/>
            <w:vAlign w:val="center"/>
          </w:tcPr>
          <w:p w14:paraId="6C6598C3" w14:textId="77777777" w:rsidR="00B765D8" w:rsidRPr="009522A6" w:rsidRDefault="00B765D8" w:rsidP="005948CE">
            <w:pPr>
              <w:spacing w:before="40" w:after="40"/>
              <w:jc w:val="center"/>
              <w:rPr>
                <w:rFonts w:cstheme="minorHAnsi"/>
                <w:color w:val="000000"/>
                <w:szCs w:val="22"/>
              </w:rPr>
            </w:pPr>
            <w:r w:rsidRPr="009522A6">
              <w:rPr>
                <w:rFonts w:cstheme="minorHAnsi"/>
              </w:rPr>
              <w:t>ON</w:t>
            </w:r>
          </w:p>
        </w:tc>
        <w:tc>
          <w:tcPr>
            <w:tcW w:w="4500" w:type="dxa"/>
            <w:shd w:val="clear" w:color="auto" w:fill="auto"/>
            <w:noWrap/>
            <w:vAlign w:val="center"/>
          </w:tcPr>
          <w:p w14:paraId="10A26163" w14:textId="77777777" w:rsidR="00B765D8" w:rsidRPr="009522A6" w:rsidRDefault="00B765D8" w:rsidP="005948CE">
            <w:pPr>
              <w:spacing w:before="40" w:after="40"/>
              <w:jc w:val="center"/>
              <w:rPr>
                <w:rFonts w:cstheme="minorHAnsi"/>
                <w:color w:val="000000"/>
                <w:szCs w:val="22"/>
              </w:rPr>
            </w:pPr>
            <w:r w:rsidRPr="009522A6">
              <w:rPr>
                <w:rFonts w:cstheme="minorHAnsi"/>
              </w:rPr>
              <w:t>The LED is emitting light in a stable non-flashing state</w:t>
            </w:r>
          </w:p>
        </w:tc>
        <w:tc>
          <w:tcPr>
            <w:tcW w:w="3240" w:type="dxa"/>
            <w:shd w:val="clear" w:color="auto" w:fill="auto"/>
            <w:noWrap/>
            <w:vAlign w:val="center"/>
          </w:tcPr>
          <w:p w14:paraId="407EBFD9" w14:textId="77777777" w:rsidR="00B765D8" w:rsidRPr="009522A6" w:rsidRDefault="00B765D8" w:rsidP="005948CE">
            <w:pPr>
              <w:spacing w:before="40" w:after="40"/>
              <w:jc w:val="center"/>
              <w:rPr>
                <w:rFonts w:cstheme="minorHAnsi"/>
                <w:color w:val="2E74B5" w:themeColor="accent1" w:themeShade="BF"/>
              </w:rPr>
            </w:pPr>
            <w:r w:rsidRPr="009522A6">
              <w:rPr>
                <w:rFonts w:cstheme="minorHAnsi"/>
              </w:rPr>
              <w:t>Powered registered but not transmitting or receiving</w:t>
            </w:r>
          </w:p>
        </w:tc>
      </w:tr>
      <w:tr w:rsidR="00B765D8" w:rsidRPr="009522A6" w14:paraId="4F032BB0" w14:textId="77777777" w:rsidTr="005948CE">
        <w:trPr>
          <w:trHeight w:val="290"/>
          <w:jc w:val="center"/>
        </w:trPr>
        <w:tc>
          <w:tcPr>
            <w:tcW w:w="484" w:type="dxa"/>
          </w:tcPr>
          <w:p w14:paraId="6CFA6237" w14:textId="77777777" w:rsidR="00B765D8" w:rsidRPr="009522A6" w:rsidRDefault="00B765D8" w:rsidP="005948CE">
            <w:pPr>
              <w:spacing w:before="40" w:after="40"/>
              <w:jc w:val="center"/>
              <w:rPr>
                <w:rFonts w:cstheme="minorHAnsi"/>
              </w:rPr>
            </w:pPr>
            <w:r w:rsidRPr="009522A6">
              <w:rPr>
                <w:rFonts w:cstheme="minorHAnsi"/>
              </w:rPr>
              <w:t>3</w:t>
            </w:r>
          </w:p>
        </w:tc>
        <w:tc>
          <w:tcPr>
            <w:tcW w:w="1221" w:type="dxa"/>
            <w:shd w:val="clear" w:color="auto" w:fill="auto"/>
            <w:noWrap/>
            <w:vAlign w:val="center"/>
          </w:tcPr>
          <w:p w14:paraId="5C96D1F6" w14:textId="77777777" w:rsidR="00B765D8" w:rsidRPr="009522A6" w:rsidRDefault="00B765D8" w:rsidP="005948CE">
            <w:pPr>
              <w:spacing w:before="40" w:after="40"/>
              <w:jc w:val="center"/>
              <w:rPr>
                <w:rFonts w:cstheme="minorHAnsi"/>
                <w:color w:val="000000"/>
                <w:szCs w:val="22"/>
              </w:rPr>
            </w:pPr>
            <w:r w:rsidRPr="009522A6">
              <w:rPr>
                <w:rFonts w:cstheme="minorHAnsi"/>
              </w:rPr>
              <w:t>BLINKING</w:t>
            </w:r>
          </w:p>
        </w:tc>
        <w:tc>
          <w:tcPr>
            <w:tcW w:w="4500" w:type="dxa"/>
            <w:shd w:val="clear" w:color="auto" w:fill="auto"/>
            <w:noWrap/>
            <w:vAlign w:val="center"/>
          </w:tcPr>
          <w:p w14:paraId="2101BF7B" w14:textId="77777777" w:rsidR="00B765D8" w:rsidRPr="009522A6" w:rsidRDefault="00B765D8" w:rsidP="005948CE">
            <w:pPr>
              <w:spacing w:before="40" w:after="40"/>
              <w:jc w:val="center"/>
              <w:rPr>
                <w:rFonts w:cstheme="minorHAnsi"/>
                <w:color w:val="000000"/>
                <w:szCs w:val="22"/>
              </w:rPr>
            </w:pPr>
            <w:r w:rsidRPr="009522A6">
              <w:rPr>
                <w:rFonts w:cstheme="minorHAnsi"/>
              </w:rPr>
              <w:t>State Blinking</w:t>
            </w:r>
          </w:p>
        </w:tc>
        <w:tc>
          <w:tcPr>
            <w:tcW w:w="3240" w:type="dxa"/>
            <w:shd w:val="clear" w:color="auto" w:fill="auto"/>
            <w:noWrap/>
            <w:vAlign w:val="center"/>
          </w:tcPr>
          <w:p w14:paraId="5B1BA7DA" w14:textId="77777777" w:rsidR="00B765D8" w:rsidRPr="009522A6" w:rsidRDefault="00B765D8" w:rsidP="005948CE">
            <w:pPr>
              <w:spacing w:before="40" w:after="40"/>
              <w:jc w:val="center"/>
              <w:rPr>
                <w:rFonts w:eastAsia="Helvetica Neue" w:cstheme="minorHAnsi"/>
                <w:color w:val="2E74B5" w:themeColor="accent1" w:themeShade="BF"/>
                <w:kern w:val="24"/>
                <w:u w:val="single"/>
              </w:rPr>
            </w:pPr>
            <w:r w:rsidRPr="009522A6">
              <w:rPr>
                <w:rFonts w:cstheme="minorHAnsi"/>
              </w:rPr>
              <w:t>TX / RX activity in progress</w:t>
            </w:r>
          </w:p>
        </w:tc>
      </w:tr>
    </w:tbl>
    <w:p w14:paraId="418EEB48" w14:textId="77777777" w:rsidR="00B765D8" w:rsidRPr="009522A6" w:rsidRDefault="00B765D8" w:rsidP="000F2570">
      <w:pPr>
        <w:pStyle w:val="Heading3"/>
      </w:pPr>
      <w:r w:rsidRPr="009522A6">
        <w:t xml:space="preserve"> </w:t>
      </w:r>
      <w:bookmarkStart w:id="476" w:name="_Toc191662976"/>
      <w:r w:rsidRPr="009522A6">
        <w:t>M.2-1A Key B Connector</w:t>
      </w:r>
      <w:bookmarkEnd w:id="476"/>
    </w:p>
    <w:p w14:paraId="22E50804" w14:textId="77777777" w:rsidR="00B765D8" w:rsidRPr="009522A6" w:rsidRDefault="00B765D8" w:rsidP="00A82A00">
      <w:pPr>
        <w:tabs>
          <w:tab w:val="left" w:pos="0"/>
        </w:tabs>
        <w:spacing w:before="120"/>
        <w:rPr>
          <w:rFonts w:cstheme="minorHAnsi"/>
        </w:rPr>
      </w:pPr>
      <w:r w:rsidRPr="009522A6">
        <w:rPr>
          <w:rFonts w:cstheme="minorHAnsi"/>
        </w:rPr>
        <w:t xml:space="preserve">Next generation WWAN modules need more power to meet performance and feature targets. M2 specification is restricting these features due to the limited current supply (2.5A) allowed in the connector specification. The new M.2-1A connector will support 1A per pin (Total 5A). New mechanical key allowing current M.2 and New M.2-1A insertion but not allow M.2-1A to work in older M.2 connectors. </w:t>
      </w:r>
    </w:p>
    <w:p w14:paraId="477159A5" w14:textId="77777777" w:rsidR="00B765D8" w:rsidRPr="009522A6" w:rsidRDefault="00B765D8" w:rsidP="00B765D8">
      <w:pPr>
        <w:jc w:val="center"/>
        <w:rPr>
          <w:rFonts w:eastAsiaTheme="minorHAnsi" w:cstheme="minorHAnsi"/>
        </w:rPr>
      </w:pPr>
      <w:r w:rsidRPr="009522A6">
        <w:rPr>
          <w:rFonts w:cstheme="minorHAnsi"/>
          <w:noProof/>
        </w:rPr>
        <w:drawing>
          <wp:inline distT="0" distB="0" distL="0" distR="0" wp14:anchorId="0A20D6A7" wp14:editId="4D74251C">
            <wp:extent cx="3474546" cy="1897380"/>
            <wp:effectExtent l="0" t="0" r="0" b="7620"/>
            <wp:docPr id="77352731" name="Picture 77352731" descr="A green and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2731" name="Picture 77352731" descr="A green and blue rectangular objects&#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05789" cy="1969049"/>
                    </a:xfrm>
                    <a:prstGeom prst="rect">
                      <a:avLst/>
                    </a:prstGeom>
                    <a:noFill/>
                    <a:ln>
                      <a:noFill/>
                    </a:ln>
                  </pic:spPr>
                </pic:pic>
              </a:graphicData>
            </a:graphic>
          </wp:inline>
        </w:drawing>
      </w:r>
    </w:p>
    <w:p w14:paraId="6288E0C3" w14:textId="52B9B545" w:rsidR="00B765D8" w:rsidRPr="009522A6" w:rsidRDefault="00B765D8" w:rsidP="00B765D8">
      <w:pPr>
        <w:pStyle w:val="Caption"/>
        <w:rPr>
          <w:rFonts w:cstheme="minorHAnsi"/>
          <w:highlight w:val="yellow"/>
        </w:rPr>
      </w:pPr>
      <w:bookmarkStart w:id="477" w:name="_Toc176359594"/>
      <w:bookmarkStart w:id="478" w:name="_Toc191663493"/>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11</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7</w:t>
      </w:r>
      <w:r w:rsidR="0076286A">
        <w:rPr>
          <w:rFonts w:eastAsiaTheme="minorHAnsi" w:cstheme="minorHAnsi"/>
        </w:rPr>
        <w:fldChar w:fldCharType="end"/>
      </w:r>
      <w:r w:rsidRPr="009522A6">
        <w:rPr>
          <w:rFonts w:cstheme="minorHAnsi"/>
        </w:rPr>
        <w:t xml:space="preserve"> :</w:t>
      </w:r>
      <w:r w:rsidRPr="009522A6">
        <w:rPr>
          <w:rFonts w:eastAsiaTheme="minorHAnsi" w:cstheme="minorHAnsi"/>
        </w:rPr>
        <w:t xml:space="preserve"> New M.2-1A design</w:t>
      </w:r>
      <w:bookmarkEnd w:id="477"/>
      <w:bookmarkEnd w:id="478"/>
    </w:p>
    <w:p w14:paraId="100DE8AD" w14:textId="62CBC564" w:rsidR="00B765D8" w:rsidRPr="009522A6" w:rsidRDefault="00B765D8" w:rsidP="004E3FA9">
      <w:pPr>
        <w:pStyle w:val="Heading2"/>
      </w:pPr>
      <w:r w:rsidRPr="009522A6">
        <w:t xml:space="preserve"> </w:t>
      </w:r>
      <w:bookmarkStart w:id="479" w:name="_Toc191662977"/>
      <w:r w:rsidRPr="009522A6">
        <w:t>GbE LAN</w:t>
      </w:r>
      <w:bookmarkEnd w:id="479"/>
    </w:p>
    <w:p w14:paraId="00A3F1EB" w14:textId="77777777" w:rsidR="00B765D8" w:rsidRPr="009522A6" w:rsidRDefault="00B765D8" w:rsidP="00A82A00">
      <w:pPr>
        <w:tabs>
          <w:tab w:val="left" w:pos="0"/>
        </w:tabs>
        <w:spacing w:before="120"/>
        <w:rPr>
          <w:rFonts w:cstheme="minorHAnsi"/>
        </w:rPr>
      </w:pPr>
      <w:r w:rsidRPr="009522A6">
        <w:rPr>
          <w:rFonts w:cstheme="minorHAnsi"/>
        </w:rPr>
        <w:t xml:space="preserve">NVL- Hx RVP supports Wired Gigabit Ethernet interface through on-board Intel 1000Base-T PHY LAN Controller I219 (Jacksonville) that connects to PCH through an x1 PCIe interface. The LAN PHY operates in Gen1 PCIe mode. </w:t>
      </w:r>
    </w:p>
    <w:p w14:paraId="2C847946" w14:textId="77777777" w:rsidR="00B765D8" w:rsidRPr="009522A6" w:rsidRDefault="00B765D8" w:rsidP="000A2B61">
      <w:pPr>
        <w:tabs>
          <w:tab w:val="left" w:pos="0"/>
        </w:tabs>
        <w:spacing w:before="0"/>
        <w:rPr>
          <w:rFonts w:cstheme="minorHAnsi"/>
        </w:rPr>
      </w:pPr>
      <w:r w:rsidRPr="009522A6">
        <w:rPr>
          <w:rFonts w:cstheme="minorHAnsi"/>
        </w:rPr>
        <w:t>2.5G Base-T MAC/PHY LAN Controller I225 (Foxville) based wired Ethernet will be validated through AIC. SMLink would be provided for the Foxville AIC. The LED indications for connectivity status of GbE LAN are listed in table below.</w:t>
      </w:r>
    </w:p>
    <w:p w14:paraId="712D2F0C" w14:textId="15C2EDE9" w:rsidR="00B765D8" w:rsidRPr="009522A6" w:rsidRDefault="00B765D8" w:rsidP="00B765D8">
      <w:pPr>
        <w:pStyle w:val="Caption"/>
        <w:rPr>
          <w:rFonts w:eastAsiaTheme="minorHAnsi" w:cstheme="minorHAnsi"/>
          <w:b/>
          <w:szCs w:val="22"/>
        </w:rPr>
      </w:pPr>
      <w:bookmarkStart w:id="480" w:name="_Toc176365842"/>
      <w:bookmarkStart w:id="481" w:name="_Toc191663623"/>
      <w:r w:rsidRPr="009522A6">
        <w:rPr>
          <w:rFonts w:eastAsiaTheme="minorHAnsi" w:cstheme="minorHAnsi"/>
        </w:rPr>
        <w:t xml:space="preserve">Table </w:t>
      </w:r>
      <w:r w:rsidR="00924662" w:rsidRPr="009522A6">
        <w:rPr>
          <w:rFonts w:eastAsiaTheme="minorHAnsi" w:cstheme="minorHAnsi"/>
        </w:rPr>
        <w:fldChar w:fldCharType="begin"/>
      </w:r>
      <w:r w:rsidR="00924662" w:rsidRPr="009522A6">
        <w:rPr>
          <w:rFonts w:eastAsiaTheme="minorHAnsi" w:cstheme="minorHAnsi"/>
        </w:rPr>
        <w:instrText xml:space="preserve"> SEQ Table \* ARABIC </w:instrText>
      </w:r>
      <w:r w:rsidR="00924662" w:rsidRPr="009522A6">
        <w:rPr>
          <w:rFonts w:eastAsiaTheme="minorHAnsi" w:cstheme="minorHAnsi"/>
        </w:rPr>
        <w:fldChar w:fldCharType="separate"/>
      </w:r>
      <w:r w:rsidR="00FA3322">
        <w:rPr>
          <w:rFonts w:eastAsiaTheme="minorHAnsi" w:cstheme="minorHAnsi"/>
          <w:noProof/>
        </w:rPr>
        <w:t>50</w:t>
      </w:r>
      <w:r w:rsidR="00924662" w:rsidRPr="009522A6">
        <w:rPr>
          <w:rFonts w:eastAsiaTheme="minorHAnsi" w:cstheme="minorHAnsi"/>
        </w:rPr>
        <w:fldChar w:fldCharType="end"/>
      </w:r>
      <w:r w:rsidRPr="009522A6">
        <w:rPr>
          <w:rFonts w:cstheme="minorHAnsi"/>
        </w:rPr>
        <w:t xml:space="preserve">: </w:t>
      </w:r>
      <w:r w:rsidRPr="009522A6">
        <w:rPr>
          <w:rFonts w:eastAsiaTheme="minorHAnsi" w:cstheme="minorHAnsi"/>
        </w:rPr>
        <w:t xml:space="preserve">LED </w:t>
      </w:r>
      <w:r w:rsidRPr="009522A6">
        <w:rPr>
          <w:rFonts w:cstheme="minorHAnsi"/>
        </w:rPr>
        <w:t>Definition</w:t>
      </w:r>
      <w:r w:rsidRPr="009522A6">
        <w:rPr>
          <w:rFonts w:eastAsiaTheme="minorHAnsi" w:cstheme="minorHAnsi"/>
        </w:rPr>
        <w:t xml:space="preserve"> for RJ45 Connector</w:t>
      </w:r>
      <w:bookmarkEnd w:id="480"/>
      <w:bookmarkEnd w:id="481"/>
    </w:p>
    <w:tbl>
      <w:tblPr>
        <w:tblW w:w="9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1843"/>
        <w:gridCol w:w="7232"/>
      </w:tblGrid>
      <w:tr w:rsidR="00B765D8" w:rsidRPr="009522A6" w14:paraId="3B7F6810" w14:textId="77777777" w:rsidTr="005E29E1">
        <w:trPr>
          <w:trHeight w:val="358"/>
        </w:trPr>
        <w:tc>
          <w:tcPr>
            <w:tcW w:w="625" w:type="dxa"/>
            <w:shd w:val="clear" w:color="000000" w:fill="0070C0"/>
            <w:vAlign w:val="center"/>
          </w:tcPr>
          <w:p w14:paraId="6D72C2AD" w14:textId="77777777" w:rsidR="00B765D8" w:rsidRPr="009522A6" w:rsidRDefault="00B765D8">
            <w:pPr>
              <w:jc w:val="center"/>
              <w:rPr>
                <w:rFonts w:cstheme="minorHAnsi"/>
                <w:b/>
                <w:color w:val="FFFFFF"/>
                <w:szCs w:val="22"/>
              </w:rPr>
            </w:pPr>
            <w:r w:rsidRPr="009522A6">
              <w:rPr>
                <w:rFonts w:cstheme="minorHAnsi"/>
                <w:b/>
                <w:color w:val="FFFFFF"/>
                <w:szCs w:val="22"/>
              </w:rPr>
              <w:t>Si#</w:t>
            </w:r>
          </w:p>
        </w:tc>
        <w:tc>
          <w:tcPr>
            <w:tcW w:w="1843" w:type="dxa"/>
            <w:shd w:val="clear" w:color="000000" w:fill="0070C0"/>
            <w:noWrap/>
            <w:vAlign w:val="center"/>
            <w:hideMark/>
          </w:tcPr>
          <w:p w14:paraId="66A34AE0" w14:textId="77777777" w:rsidR="00B765D8" w:rsidRPr="009522A6" w:rsidRDefault="00B765D8">
            <w:pPr>
              <w:jc w:val="center"/>
              <w:rPr>
                <w:rFonts w:cstheme="minorHAnsi"/>
                <w:highlight w:val="yellow"/>
              </w:rPr>
            </w:pPr>
            <w:r w:rsidRPr="009522A6">
              <w:rPr>
                <w:rFonts w:cstheme="minorHAnsi"/>
                <w:b/>
                <w:color w:val="FFFFFF"/>
                <w:szCs w:val="22"/>
              </w:rPr>
              <w:t>LED Function</w:t>
            </w:r>
          </w:p>
        </w:tc>
        <w:tc>
          <w:tcPr>
            <w:tcW w:w="7232" w:type="dxa"/>
            <w:shd w:val="clear" w:color="000000" w:fill="0070C0"/>
            <w:noWrap/>
            <w:vAlign w:val="center"/>
            <w:hideMark/>
          </w:tcPr>
          <w:p w14:paraId="217C6019" w14:textId="77777777" w:rsidR="00B765D8" w:rsidRPr="009522A6" w:rsidRDefault="00B765D8">
            <w:pPr>
              <w:jc w:val="center"/>
              <w:rPr>
                <w:rFonts w:cstheme="minorHAnsi"/>
                <w:highlight w:val="yellow"/>
              </w:rPr>
            </w:pPr>
            <w:r w:rsidRPr="009522A6">
              <w:rPr>
                <w:rFonts w:cstheme="minorHAnsi"/>
                <w:b/>
                <w:bCs/>
                <w:color w:val="FFFFFF"/>
                <w:szCs w:val="22"/>
              </w:rPr>
              <w:t>State Description</w:t>
            </w:r>
          </w:p>
        </w:tc>
      </w:tr>
      <w:tr w:rsidR="00B765D8" w:rsidRPr="009522A6" w14:paraId="42E4B48A" w14:textId="77777777" w:rsidTr="005E29E1">
        <w:trPr>
          <w:trHeight w:val="358"/>
        </w:trPr>
        <w:tc>
          <w:tcPr>
            <w:tcW w:w="625" w:type="dxa"/>
            <w:vAlign w:val="center"/>
          </w:tcPr>
          <w:p w14:paraId="21C80482" w14:textId="77777777" w:rsidR="00B765D8" w:rsidRPr="009522A6" w:rsidRDefault="00B765D8">
            <w:pPr>
              <w:rPr>
                <w:rFonts w:cstheme="minorHAnsi"/>
                <w:color w:val="000000"/>
              </w:rPr>
            </w:pPr>
            <w:r w:rsidRPr="009522A6">
              <w:rPr>
                <w:rFonts w:cstheme="minorHAnsi"/>
                <w:color w:val="000000"/>
              </w:rPr>
              <w:t>1</w:t>
            </w:r>
          </w:p>
        </w:tc>
        <w:tc>
          <w:tcPr>
            <w:tcW w:w="1843" w:type="dxa"/>
            <w:shd w:val="clear" w:color="auto" w:fill="auto"/>
            <w:noWrap/>
            <w:vAlign w:val="center"/>
            <w:hideMark/>
          </w:tcPr>
          <w:p w14:paraId="1161A8C6" w14:textId="77777777" w:rsidR="00B765D8" w:rsidRPr="009522A6" w:rsidRDefault="00B765D8">
            <w:pPr>
              <w:rPr>
                <w:rFonts w:cstheme="minorHAnsi"/>
                <w:highlight w:val="yellow"/>
              </w:rPr>
            </w:pPr>
            <w:r w:rsidRPr="009522A6">
              <w:rPr>
                <w:rFonts w:cstheme="minorHAnsi"/>
                <w:color w:val="000000"/>
              </w:rPr>
              <w:t>Speed</w:t>
            </w:r>
          </w:p>
        </w:tc>
        <w:tc>
          <w:tcPr>
            <w:tcW w:w="7232" w:type="dxa"/>
            <w:shd w:val="clear" w:color="auto" w:fill="auto"/>
            <w:noWrap/>
            <w:vAlign w:val="center"/>
            <w:hideMark/>
          </w:tcPr>
          <w:p w14:paraId="6A947A96" w14:textId="77777777" w:rsidR="00B765D8" w:rsidRPr="009522A6" w:rsidRDefault="00B765D8" w:rsidP="005E29E1">
            <w:pPr>
              <w:jc w:val="left"/>
              <w:rPr>
                <w:rFonts w:cstheme="minorHAnsi"/>
                <w:highlight w:val="yellow"/>
              </w:rPr>
            </w:pPr>
            <w:r w:rsidRPr="009522A6">
              <w:rPr>
                <w:rFonts w:cstheme="minorHAnsi"/>
              </w:rPr>
              <w:t>OFF: 10Mbps</w:t>
            </w:r>
          </w:p>
          <w:p w14:paraId="5D2FB158" w14:textId="77777777" w:rsidR="00B765D8" w:rsidRPr="009522A6" w:rsidRDefault="00B765D8">
            <w:pPr>
              <w:rPr>
                <w:rFonts w:cstheme="minorHAnsi"/>
                <w:highlight w:val="yellow"/>
              </w:rPr>
            </w:pPr>
            <w:r w:rsidRPr="009522A6">
              <w:rPr>
                <w:rFonts w:cstheme="minorHAnsi"/>
              </w:rPr>
              <w:t>GREEN: 100Mbps</w:t>
            </w:r>
          </w:p>
          <w:p w14:paraId="09B3698B" w14:textId="77777777" w:rsidR="00B765D8" w:rsidRPr="009522A6" w:rsidRDefault="00B765D8">
            <w:pPr>
              <w:rPr>
                <w:rFonts w:cstheme="minorHAnsi"/>
                <w:highlight w:val="yellow"/>
              </w:rPr>
            </w:pPr>
            <w:r w:rsidRPr="009522A6">
              <w:rPr>
                <w:rFonts w:cstheme="minorHAnsi"/>
              </w:rPr>
              <w:t>YELLOW: 1Gbps</w:t>
            </w:r>
          </w:p>
        </w:tc>
      </w:tr>
      <w:tr w:rsidR="00B765D8" w:rsidRPr="009522A6" w14:paraId="14AD5914" w14:textId="77777777" w:rsidTr="005E29E1">
        <w:trPr>
          <w:trHeight w:val="358"/>
        </w:trPr>
        <w:tc>
          <w:tcPr>
            <w:tcW w:w="625" w:type="dxa"/>
            <w:vAlign w:val="center"/>
          </w:tcPr>
          <w:p w14:paraId="5AEEF111" w14:textId="77777777" w:rsidR="00B765D8" w:rsidRPr="009522A6" w:rsidRDefault="00B765D8">
            <w:pPr>
              <w:rPr>
                <w:rFonts w:cstheme="minorHAnsi"/>
                <w:color w:val="000000"/>
              </w:rPr>
            </w:pPr>
            <w:r w:rsidRPr="009522A6">
              <w:rPr>
                <w:rFonts w:cstheme="minorHAnsi"/>
                <w:color w:val="000000"/>
              </w:rPr>
              <w:t>2</w:t>
            </w:r>
          </w:p>
        </w:tc>
        <w:tc>
          <w:tcPr>
            <w:tcW w:w="1843" w:type="dxa"/>
            <w:shd w:val="clear" w:color="auto" w:fill="auto"/>
            <w:noWrap/>
            <w:vAlign w:val="center"/>
          </w:tcPr>
          <w:p w14:paraId="1BA2F856" w14:textId="77777777" w:rsidR="00B765D8" w:rsidRPr="009522A6" w:rsidRDefault="00B765D8">
            <w:pPr>
              <w:rPr>
                <w:rFonts w:cstheme="minorHAnsi"/>
                <w:highlight w:val="yellow"/>
              </w:rPr>
            </w:pPr>
            <w:r w:rsidRPr="009522A6">
              <w:rPr>
                <w:rFonts w:cstheme="minorHAnsi"/>
                <w:color w:val="000000"/>
              </w:rPr>
              <w:t>Activity</w:t>
            </w:r>
          </w:p>
        </w:tc>
        <w:tc>
          <w:tcPr>
            <w:tcW w:w="7232" w:type="dxa"/>
            <w:shd w:val="clear" w:color="auto" w:fill="auto"/>
            <w:noWrap/>
            <w:vAlign w:val="center"/>
          </w:tcPr>
          <w:p w14:paraId="561DC8F1" w14:textId="77777777" w:rsidR="00B765D8" w:rsidRPr="009522A6" w:rsidRDefault="00B765D8">
            <w:pPr>
              <w:rPr>
                <w:rFonts w:cstheme="minorHAnsi"/>
                <w:highlight w:val="yellow"/>
              </w:rPr>
            </w:pPr>
            <w:r w:rsidRPr="009522A6">
              <w:rPr>
                <w:rFonts w:cstheme="minorHAnsi"/>
              </w:rPr>
              <w:t>GREEN: Link is up there no activity on the lines</w:t>
            </w:r>
          </w:p>
          <w:p w14:paraId="4FB2AD40" w14:textId="77777777" w:rsidR="00B765D8" w:rsidRPr="009522A6" w:rsidRDefault="00B765D8">
            <w:pPr>
              <w:rPr>
                <w:rFonts w:cstheme="minorHAnsi"/>
                <w:highlight w:val="yellow"/>
              </w:rPr>
            </w:pPr>
            <w:r w:rsidRPr="009522A6">
              <w:rPr>
                <w:rFonts w:cstheme="minorHAnsi"/>
              </w:rPr>
              <w:t>GREEN BLINKING: Tx / Rx or both Activity on the lines</w:t>
            </w:r>
          </w:p>
        </w:tc>
      </w:tr>
    </w:tbl>
    <w:p w14:paraId="62C26E10" w14:textId="77777777" w:rsidR="00B765D8" w:rsidRPr="009522A6" w:rsidRDefault="00B765D8" w:rsidP="000F2570">
      <w:pPr>
        <w:pStyle w:val="Heading3"/>
      </w:pPr>
      <w:r w:rsidRPr="009522A6">
        <w:t xml:space="preserve"> </w:t>
      </w:r>
      <w:bookmarkStart w:id="482" w:name="_Toc191662978"/>
      <w:r w:rsidRPr="009522A6">
        <w:t>Jackson Ville Controller</w:t>
      </w:r>
      <w:bookmarkEnd w:id="482"/>
    </w:p>
    <w:p w14:paraId="58054E9A" w14:textId="211E27B7" w:rsidR="00B765D8" w:rsidRPr="009522A6" w:rsidRDefault="00B765D8" w:rsidP="00F10917">
      <w:pPr>
        <w:tabs>
          <w:tab w:val="left" w:pos="0"/>
        </w:tabs>
        <w:spacing w:before="120"/>
        <w:rPr>
          <w:rFonts w:cstheme="minorHAnsi"/>
          <w:color w:val="000000" w:themeColor="text1"/>
        </w:rPr>
      </w:pPr>
      <w:r w:rsidRPr="009522A6">
        <w:rPr>
          <w:rFonts w:cstheme="minorHAnsi"/>
        </w:rPr>
        <w:t xml:space="preserve">The Ethernet Connect I219 is a single-port Gigabit Ethernet Physical Layer Transceiver. It connects to an integrated Media Access Controller (MAC) through a dedicated interconnect. </w:t>
      </w:r>
      <w:r w:rsidRPr="009522A6">
        <w:rPr>
          <w:rFonts w:cstheme="minorHAnsi"/>
          <w:color w:val="000000" w:themeColor="text1"/>
        </w:rPr>
        <w:t>I219 supports operation at 10/100/1000 Mb/s data rates. The figure below shows the detailed block diagram for Jacksonville</w:t>
      </w:r>
      <w:r w:rsidR="006F785F" w:rsidRPr="009522A6">
        <w:rPr>
          <w:rFonts w:cstheme="minorHAnsi"/>
          <w:color w:val="000000" w:themeColor="text1"/>
        </w:rPr>
        <w:t>.</w:t>
      </w:r>
    </w:p>
    <w:p w14:paraId="7D57D448" w14:textId="395EE854" w:rsidR="009B1832" w:rsidRPr="00034E17" w:rsidRDefault="006F785F" w:rsidP="00034E17">
      <w:pPr>
        <w:tabs>
          <w:tab w:val="left" w:pos="0"/>
        </w:tabs>
        <w:spacing w:before="120"/>
        <w:rPr>
          <w:rFonts w:cstheme="minorHAnsi"/>
          <w:color w:val="000000" w:themeColor="text1"/>
        </w:rPr>
      </w:pPr>
      <w:r w:rsidRPr="009522A6">
        <w:rPr>
          <w:rFonts w:cstheme="minorHAnsi"/>
          <w:color w:val="000000" w:themeColor="text1"/>
        </w:rPr>
        <w:lastRenderedPageBreak/>
        <w:t xml:space="preserve"> Refer the </w:t>
      </w:r>
      <w:r w:rsidR="00BB3BD8" w:rsidRPr="009522A6">
        <w:rPr>
          <w:rFonts w:cstheme="minorHAnsi"/>
          <w:color w:val="000000" w:themeColor="text1"/>
        </w:rPr>
        <w:t xml:space="preserve">Intel® Ethernet Connection I219 Datasheet here : </w:t>
      </w:r>
      <w:hyperlink r:id="rId182" w:history="1">
        <w:r w:rsidRPr="009522A6">
          <w:rPr>
            <w:rStyle w:val="Hyperlink"/>
            <w:rFonts w:asciiTheme="minorHAnsi" w:hAnsiTheme="minorHAnsi" w:cstheme="minorHAnsi"/>
            <w:szCs w:val="24"/>
          </w:rPr>
          <w:t>RDC link</w:t>
        </w:r>
      </w:hyperlink>
      <w:r w:rsidRPr="009522A6">
        <w:rPr>
          <w:rFonts w:cstheme="minorHAnsi"/>
          <w:color w:val="000000" w:themeColor="text1"/>
        </w:rPr>
        <w:t xml:space="preserve"> </w:t>
      </w:r>
    </w:p>
    <w:p w14:paraId="5FD9EF47" w14:textId="0A6718A2" w:rsidR="00E5241C" w:rsidRPr="008D2467" w:rsidRDefault="00791FCF" w:rsidP="212A7D62">
      <w:pPr>
        <w:spacing w:before="240"/>
        <w:jc w:val="center"/>
      </w:pPr>
      <w:r>
        <w:object w:dxaOrig="20415" w:dyaOrig="11205" w14:anchorId="0679D7F0">
          <v:shape id="_x0000_i1072" type="#_x0000_t75" style="width:480.55pt;height:264pt" o:ole="">
            <v:imagedata r:id="rId183" o:title=""/>
          </v:shape>
          <o:OLEObject Type="Embed" ProgID="Visio.Drawing.15" ShapeID="_x0000_i1072" DrawAspect="Content" ObjectID="_1802279682" r:id="rId184"/>
        </w:object>
      </w:r>
    </w:p>
    <w:p w14:paraId="06B8B597" w14:textId="3DE58246" w:rsidR="00B765D8" w:rsidRPr="009522A6" w:rsidRDefault="00B765D8" w:rsidP="00B765D8">
      <w:pPr>
        <w:pStyle w:val="Caption"/>
        <w:rPr>
          <w:rFonts w:eastAsiaTheme="minorHAnsi" w:cstheme="minorHAnsi"/>
          <w:b/>
          <w:szCs w:val="22"/>
        </w:rPr>
      </w:pPr>
      <w:bookmarkStart w:id="483" w:name="_Toc176359595"/>
      <w:bookmarkStart w:id="484" w:name="_Toc19166349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11</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8</w:t>
      </w:r>
      <w:r w:rsidR="0076286A">
        <w:rPr>
          <w:rFonts w:cstheme="minorHAnsi"/>
        </w:rPr>
        <w:fldChar w:fldCharType="end"/>
      </w:r>
      <w:r w:rsidRPr="009522A6">
        <w:rPr>
          <w:rFonts w:cstheme="minorHAnsi"/>
        </w:rPr>
        <w:t>:</w:t>
      </w:r>
      <w:r w:rsidR="000576E2" w:rsidRPr="009522A6">
        <w:rPr>
          <w:rFonts w:cstheme="minorHAnsi"/>
        </w:rPr>
        <w:t xml:space="preserve"> </w:t>
      </w:r>
      <w:r w:rsidRPr="009522A6">
        <w:rPr>
          <w:rFonts w:cstheme="minorHAnsi"/>
        </w:rPr>
        <w:t xml:space="preserve">NVL </w:t>
      </w:r>
      <w:r w:rsidR="00147839">
        <w:rPr>
          <w:rFonts w:cstheme="minorHAnsi"/>
        </w:rPr>
        <w:t>Hx/ UPH</w:t>
      </w:r>
      <w:r w:rsidRPr="009522A6">
        <w:rPr>
          <w:rFonts w:cstheme="minorHAnsi"/>
        </w:rPr>
        <w:t xml:space="preserve"> Jacksonville</w:t>
      </w:r>
      <w:r w:rsidR="003F1CDD" w:rsidRPr="009522A6">
        <w:rPr>
          <w:rFonts w:cstheme="minorHAnsi"/>
        </w:rPr>
        <w:t xml:space="preserve"> </w:t>
      </w:r>
      <w:r w:rsidRPr="009522A6">
        <w:rPr>
          <w:rFonts w:cstheme="minorHAnsi"/>
        </w:rPr>
        <w:t>(On board) level Block Diagram</w:t>
      </w:r>
      <w:bookmarkEnd w:id="483"/>
      <w:bookmarkEnd w:id="484"/>
    </w:p>
    <w:p w14:paraId="771B1361" w14:textId="77777777" w:rsidR="00B765D8" w:rsidRPr="009522A6" w:rsidRDefault="00B765D8" w:rsidP="000F2570">
      <w:pPr>
        <w:pStyle w:val="Heading3"/>
      </w:pPr>
      <w:r w:rsidRPr="009522A6">
        <w:t xml:space="preserve"> </w:t>
      </w:r>
      <w:bookmarkStart w:id="485" w:name="_Toc191662979"/>
      <w:r w:rsidRPr="009522A6">
        <w:t>Foxville Controller</w:t>
      </w:r>
      <w:bookmarkEnd w:id="485"/>
    </w:p>
    <w:p w14:paraId="391C4C75" w14:textId="77777777" w:rsidR="00B765D8" w:rsidRPr="009522A6" w:rsidRDefault="00B765D8" w:rsidP="00B765D8">
      <w:pPr>
        <w:tabs>
          <w:tab w:val="left" w:pos="0"/>
        </w:tabs>
        <w:spacing w:line="252" w:lineRule="auto"/>
        <w:rPr>
          <w:rFonts w:cstheme="minorHAnsi"/>
        </w:rPr>
      </w:pPr>
      <w:r w:rsidRPr="009522A6">
        <w:rPr>
          <w:rFonts w:cstheme="minorHAnsi"/>
        </w:rPr>
        <w:t>The Intel® Ethernet Controller I225 (I225) is a single-port, compact, low power Gigabit Ethernet (GbE) controller. It is a fully integrated GbE Media Access Control (MAC) and Physical Layer (PHY) device, offering 10/100/1000/2500 Mb/s data rates. The interface-to-host system is a one lane PCI Express* (PCIe*) Gen 2 version 2.1.I225 supports the following features:</w:t>
      </w:r>
    </w:p>
    <w:p w14:paraId="0DADE8FE" w14:textId="77777777" w:rsidR="00B765D8" w:rsidRPr="009522A6" w:rsidRDefault="00B765D8" w:rsidP="00B765D8">
      <w:pPr>
        <w:pStyle w:val="ListParagraph"/>
        <w:numPr>
          <w:ilvl w:val="0"/>
          <w:numId w:val="22"/>
        </w:numPr>
        <w:tabs>
          <w:tab w:val="left" w:pos="0"/>
        </w:tabs>
        <w:spacing w:line="259" w:lineRule="auto"/>
        <w:rPr>
          <w:rFonts w:cstheme="minorHAnsi"/>
        </w:rPr>
      </w:pPr>
      <w:r w:rsidRPr="009522A6">
        <w:rPr>
          <w:rFonts w:cstheme="minorHAnsi"/>
        </w:rPr>
        <w:t>802.1q VLAN support</w:t>
      </w:r>
    </w:p>
    <w:p w14:paraId="63D00C7F" w14:textId="77777777" w:rsidR="00B765D8" w:rsidRPr="009522A6" w:rsidRDefault="00B765D8" w:rsidP="00B765D8">
      <w:pPr>
        <w:pStyle w:val="ListParagraph"/>
        <w:numPr>
          <w:ilvl w:val="0"/>
          <w:numId w:val="22"/>
        </w:numPr>
        <w:tabs>
          <w:tab w:val="left" w:pos="0"/>
        </w:tabs>
        <w:spacing w:line="259" w:lineRule="auto"/>
        <w:rPr>
          <w:rFonts w:cstheme="minorHAnsi"/>
        </w:rPr>
      </w:pPr>
      <w:r w:rsidRPr="009522A6">
        <w:rPr>
          <w:rFonts w:cstheme="minorHAnsi"/>
        </w:rPr>
        <w:t xml:space="preserve">Support for AMT / Intel® vPro™ Technology </w:t>
      </w:r>
    </w:p>
    <w:p w14:paraId="3F7C5521" w14:textId="77777777" w:rsidR="00B765D8" w:rsidRPr="009522A6" w:rsidRDefault="00B765D8" w:rsidP="00B765D8">
      <w:pPr>
        <w:pStyle w:val="ListParagraph"/>
        <w:numPr>
          <w:ilvl w:val="1"/>
          <w:numId w:val="22"/>
        </w:numPr>
        <w:tabs>
          <w:tab w:val="left" w:pos="0"/>
        </w:tabs>
        <w:spacing w:line="259" w:lineRule="auto"/>
        <w:rPr>
          <w:rFonts w:cstheme="minorHAnsi"/>
        </w:rPr>
      </w:pPr>
      <w:r w:rsidRPr="009522A6">
        <w:rPr>
          <w:rFonts w:cstheme="minorHAnsi"/>
        </w:rPr>
        <w:t>Host onboard &amp; Dock</w:t>
      </w:r>
    </w:p>
    <w:p w14:paraId="1FDAA988" w14:textId="77777777" w:rsidR="00B765D8" w:rsidRPr="009522A6" w:rsidRDefault="00B765D8" w:rsidP="00B765D8">
      <w:pPr>
        <w:pStyle w:val="ListParagraph"/>
        <w:numPr>
          <w:ilvl w:val="1"/>
          <w:numId w:val="22"/>
        </w:numPr>
        <w:tabs>
          <w:tab w:val="left" w:pos="0"/>
        </w:tabs>
        <w:spacing w:line="259" w:lineRule="auto"/>
        <w:rPr>
          <w:rFonts w:cstheme="minorHAnsi"/>
        </w:rPr>
      </w:pPr>
      <w:r w:rsidRPr="009522A6">
        <w:rPr>
          <w:rFonts w:cstheme="minorHAnsi"/>
        </w:rPr>
        <w:t>Intel Stable Image Platform Program (SIPP™) support</w:t>
      </w:r>
    </w:p>
    <w:p w14:paraId="22A69861" w14:textId="1D09C183" w:rsidR="00B765D8" w:rsidRPr="009522A6" w:rsidRDefault="00B765D8" w:rsidP="00B765D8">
      <w:pPr>
        <w:tabs>
          <w:tab w:val="left" w:pos="0"/>
        </w:tabs>
        <w:rPr>
          <w:rFonts w:cstheme="minorHAnsi"/>
        </w:rPr>
      </w:pPr>
      <w:r w:rsidRPr="009522A6">
        <w:rPr>
          <w:rFonts w:cstheme="minorHAnsi"/>
        </w:rPr>
        <w:t>On the NVL RVP the Foxville controller is validated by using the Foxville AIC plugged on to x1 PCIe DT Slot</w:t>
      </w:r>
    </w:p>
    <w:p w14:paraId="46178278" w14:textId="77777777" w:rsidR="00A267D7" w:rsidRPr="009522A6" w:rsidRDefault="00A267D7" w:rsidP="004E3FA9">
      <w:pPr>
        <w:pStyle w:val="Heading2"/>
      </w:pPr>
      <w:bookmarkStart w:id="486" w:name="_Toc191662980"/>
      <w:r w:rsidRPr="009522A6">
        <w:t>Test plan link (RVP/ SIV)</w:t>
      </w:r>
      <w:bookmarkEnd w:id="486"/>
    </w:p>
    <w:p w14:paraId="0EF514E8" w14:textId="1F589991" w:rsidR="00A267D7" w:rsidRPr="009522A6" w:rsidRDefault="00A267D7" w:rsidP="00A267D7">
      <w:pPr>
        <w:rPr>
          <w:rFonts w:cstheme="minorHAnsi"/>
          <w:lang w:val="en-IN" w:eastAsia="en-IN"/>
        </w:rPr>
      </w:pPr>
      <w:r w:rsidRPr="009522A6">
        <w:rPr>
          <w:rFonts w:cstheme="minorHAnsi"/>
          <w:lang w:val="en-IN" w:eastAsia="en-IN"/>
        </w:rPr>
        <w:t>Will be updated for HAS1.0 release</w:t>
      </w:r>
      <w:r w:rsidR="000576E2" w:rsidRPr="009522A6">
        <w:rPr>
          <w:rFonts w:cstheme="minorHAnsi"/>
          <w:lang w:val="en-IN" w:eastAsia="en-IN"/>
        </w:rPr>
        <w:t>.</w:t>
      </w:r>
    </w:p>
    <w:p w14:paraId="6C309023" w14:textId="77777777" w:rsidR="00B765D8" w:rsidRPr="009522A6" w:rsidRDefault="00B765D8" w:rsidP="00B765D8">
      <w:pPr>
        <w:tabs>
          <w:tab w:val="left" w:pos="0"/>
        </w:tabs>
        <w:rPr>
          <w:rFonts w:cstheme="minorHAnsi"/>
        </w:rPr>
      </w:pPr>
    </w:p>
    <w:p w14:paraId="1E1672D2" w14:textId="77777777" w:rsidR="00B765D8" w:rsidRPr="009522A6" w:rsidRDefault="00B765D8" w:rsidP="00B765D8">
      <w:pPr>
        <w:tabs>
          <w:tab w:val="left" w:pos="0"/>
        </w:tabs>
        <w:jc w:val="center"/>
        <w:rPr>
          <w:rFonts w:eastAsiaTheme="minorHAnsi" w:cstheme="minorHAnsi"/>
          <w:b/>
          <w:color w:val="0860A8"/>
          <w:sz w:val="24"/>
        </w:rPr>
      </w:pPr>
    </w:p>
    <w:p w14:paraId="5E3FAF8A" w14:textId="77777777" w:rsidR="00B765D8" w:rsidRPr="009522A6" w:rsidRDefault="00B765D8" w:rsidP="00B765D8">
      <w:pPr>
        <w:rPr>
          <w:rFonts w:cstheme="minorHAnsi"/>
        </w:rPr>
      </w:pPr>
    </w:p>
    <w:p w14:paraId="4C3E2563" w14:textId="77777777" w:rsidR="00B765D8" w:rsidRPr="009522A6" w:rsidRDefault="00B765D8" w:rsidP="00B765D8">
      <w:pPr>
        <w:rPr>
          <w:rFonts w:cstheme="minorHAnsi"/>
        </w:rPr>
      </w:pPr>
    </w:p>
    <w:p w14:paraId="58825ED0" w14:textId="10D0AE17" w:rsidR="00137C3E" w:rsidRPr="009522A6" w:rsidRDefault="00476B71" w:rsidP="00DC33DF">
      <w:pPr>
        <w:pStyle w:val="Heading1"/>
      </w:pPr>
      <w:bookmarkStart w:id="487" w:name="_Toc176350690"/>
      <w:bookmarkStart w:id="488" w:name="_Toc191662981"/>
      <w:r w:rsidRPr="009522A6">
        <w:lastRenderedPageBreak/>
        <w:t>USB 3.2</w:t>
      </w:r>
      <w:r w:rsidR="006625B1" w:rsidRPr="009522A6">
        <w:t>,</w:t>
      </w:r>
      <w:r w:rsidRPr="009522A6">
        <w:t xml:space="preserve"> </w:t>
      </w:r>
      <w:r w:rsidR="006625B1" w:rsidRPr="009522A6">
        <w:t xml:space="preserve">USB2.0 </w:t>
      </w:r>
      <w:r w:rsidRPr="009522A6">
        <w:t xml:space="preserve">&amp; </w:t>
      </w:r>
      <w:r w:rsidR="00A5630B" w:rsidRPr="009522A6">
        <w:t>e</w:t>
      </w:r>
      <w:r w:rsidR="00137C3E" w:rsidRPr="009522A6">
        <w:t>USB2</w:t>
      </w:r>
      <w:bookmarkEnd w:id="487"/>
      <w:bookmarkEnd w:id="488"/>
    </w:p>
    <w:p w14:paraId="3FB1788F" w14:textId="2F2297B9" w:rsidR="00FE4ADE" w:rsidRPr="009522A6" w:rsidRDefault="00FE4ADE" w:rsidP="004E3FA9">
      <w:pPr>
        <w:pStyle w:val="Heading2"/>
      </w:pPr>
      <w:bookmarkStart w:id="489" w:name="_Toc191662982"/>
      <w:r w:rsidRPr="009522A6">
        <w:t>Overview</w:t>
      </w:r>
      <w:bookmarkEnd w:id="489"/>
    </w:p>
    <w:p w14:paraId="72A589C5" w14:textId="2F5DB297" w:rsidR="008E4838" w:rsidRPr="009522A6" w:rsidRDefault="008E4838" w:rsidP="4F5C24A8">
      <w:pPr>
        <w:ind w:right="-48"/>
        <w:rPr>
          <w:rFonts w:cstheme="minorHAnsi"/>
          <w:color w:val="000000"/>
        </w:rPr>
      </w:pPr>
      <w:r w:rsidRPr="009522A6">
        <w:rPr>
          <w:rFonts w:cstheme="minorHAnsi"/>
          <w:color w:val="000000" w:themeColor="text1"/>
        </w:rPr>
        <w:t>NVL</w:t>
      </w:r>
      <w:r w:rsidR="00E65122">
        <w:rPr>
          <w:rFonts w:cstheme="minorHAnsi"/>
          <w:color w:val="000000" w:themeColor="text1"/>
        </w:rPr>
        <w:t xml:space="preserve"> </w:t>
      </w:r>
      <w:r w:rsidRPr="009522A6">
        <w:rPr>
          <w:rFonts w:cstheme="minorHAnsi"/>
          <w:color w:val="000000" w:themeColor="text1"/>
        </w:rPr>
        <w:t>Hx</w:t>
      </w:r>
      <w:r w:rsidR="00E65122">
        <w:rPr>
          <w:rFonts w:cstheme="minorHAnsi"/>
          <w:color w:val="000000" w:themeColor="text1"/>
        </w:rPr>
        <w:t>-UPH</w:t>
      </w:r>
      <w:r w:rsidRPr="009522A6">
        <w:rPr>
          <w:rFonts w:cstheme="minorHAnsi"/>
          <w:color w:val="000000" w:themeColor="text1"/>
        </w:rPr>
        <w:t xml:space="preserve"> PCD die supports 8 eUSB2 ports and NVL PCH IOE supports 14 USB2.0 Ports. </w:t>
      </w:r>
    </w:p>
    <w:p w14:paraId="4C6ADEE7" w14:textId="3778444C" w:rsidR="00341DBE" w:rsidRPr="009522A6" w:rsidRDefault="008E4838" w:rsidP="4F5C24A8">
      <w:pPr>
        <w:ind w:right="-48"/>
        <w:rPr>
          <w:rFonts w:cstheme="minorHAnsi"/>
          <w:color w:val="000000"/>
        </w:rPr>
      </w:pPr>
      <w:r w:rsidRPr="009522A6">
        <w:rPr>
          <w:rFonts w:cstheme="minorHAnsi"/>
          <w:b/>
          <w:bCs/>
          <w:color w:val="000000" w:themeColor="text1"/>
        </w:rPr>
        <w:t>eUSB2</w:t>
      </w:r>
      <w:r w:rsidRPr="009522A6">
        <w:rPr>
          <w:rFonts w:cstheme="minorHAnsi"/>
          <w:color w:val="000000" w:themeColor="text1"/>
        </w:rPr>
        <w:t xml:space="preserve"> is introduced newly in NVL. As the silicon processes continue to advance, there is a growing challenge to support high voltage IO integrations, such as 3.3V based USB 2.0 PHY. The eUSB2 technology is developed to offload the USB 2.0 PHY and serves as a repeater to bridge between and eUSB2 PHY that is 1.2V based and the 3.3V USB 2.0 PHY off the SoC.</w:t>
      </w:r>
    </w:p>
    <w:p w14:paraId="369B65CD" w14:textId="77777777" w:rsidR="008E4838" w:rsidRPr="009522A6" w:rsidRDefault="008E4838" w:rsidP="008E4838">
      <w:pPr>
        <w:tabs>
          <w:tab w:val="left" w:pos="0"/>
        </w:tabs>
        <w:ind w:right="-48"/>
        <w:rPr>
          <w:rFonts w:cstheme="minorHAnsi"/>
          <w:b/>
          <w:color w:val="000000"/>
          <w:szCs w:val="22"/>
        </w:rPr>
      </w:pPr>
      <w:r w:rsidRPr="009522A6">
        <w:rPr>
          <w:rFonts w:cstheme="minorHAnsi"/>
          <w:b/>
          <w:color w:val="000000"/>
          <w:szCs w:val="22"/>
        </w:rPr>
        <w:t>Specification for eUSB2:</w:t>
      </w:r>
    </w:p>
    <w:p w14:paraId="03E87390" w14:textId="5E14D97D" w:rsidR="00813460" w:rsidRPr="009522A6" w:rsidRDefault="00813460" w:rsidP="004B29D3">
      <w:pPr>
        <w:pStyle w:val="ListParagraph"/>
        <w:numPr>
          <w:ilvl w:val="0"/>
          <w:numId w:val="77"/>
        </w:numPr>
        <w:tabs>
          <w:tab w:val="left" w:pos="0"/>
        </w:tabs>
        <w:spacing w:before="120"/>
        <w:ind w:right="-43"/>
        <w:jc w:val="left"/>
        <w:rPr>
          <w:rFonts w:cstheme="minorHAnsi"/>
          <w:sz w:val="20"/>
          <w:szCs w:val="22"/>
        </w:rPr>
      </w:pPr>
      <w:r w:rsidRPr="009522A6">
        <w:rPr>
          <w:rFonts w:cstheme="minorHAnsi"/>
          <w:sz w:val="20"/>
          <w:szCs w:val="22"/>
        </w:rPr>
        <w:t>eUSB2 Repeater Platform Component Specification (PCS):</w:t>
      </w:r>
      <w:hyperlink r:id="rId185" w:history="1">
        <w:r w:rsidR="00BD46F3" w:rsidRPr="009522A6">
          <w:rPr>
            <w:rStyle w:val="Hyperlink"/>
            <w:rFonts w:asciiTheme="minorHAnsi" w:hAnsiTheme="minorHAnsi" w:cstheme="minorHAnsi"/>
            <w:sz w:val="20"/>
            <w:szCs w:val="20"/>
          </w:rPr>
          <w:t>https://cdrdv2.intel.com/v1/dl/getContent/791949</w:t>
        </w:r>
      </w:hyperlink>
    </w:p>
    <w:p w14:paraId="3B3A0E79" w14:textId="513DB408" w:rsidR="00813460" w:rsidRPr="009522A6" w:rsidRDefault="00813460" w:rsidP="004B29D3">
      <w:pPr>
        <w:pStyle w:val="ListParagraph"/>
        <w:numPr>
          <w:ilvl w:val="0"/>
          <w:numId w:val="77"/>
        </w:numPr>
        <w:tabs>
          <w:tab w:val="left" w:pos="0"/>
        </w:tabs>
        <w:spacing w:before="120" w:after="0"/>
        <w:ind w:right="-43"/>
        <w:rPr>
          <w:rFonts w:cstheme="minorHAnsi"/>
          <w:b/>
          <w:color w:val="000000"/>
          <w:sz w:val="20"/>
          <w:szCs w:val="20"/>
        </w:rPr>
      </w:pPr>
      <w:r w:rsidRPr="009522A6">
        <w:rPr>
          <w:rFonts w:cstheme="minorHAnsi"/>
          <w:sz w:val="20"/>
          <w:szCs w:val="22"/>
        </w:rPr>
        <w:t xml:space="preserve">eUSB2 + PD integrated spec: </w:t>
      </w:r>
      <w:hyperlink r:id="rId186" w:history="1">
        <w:r w:rsidRPr="009522A6">
          <w:rPr>
            <w:rStyle w:val="Hyperlink"/>
            <w:rFonts w:asciiTheme="minorHAnsi" w:hAnsiTheme="minorHAnsi" w:cstheme="minorHAnsi"/>
            <w:sz w:val="20"/>
            <w:szCs w:val="20"/>
          </w:rPr>
          <w:t>https://cdrdv2.intel.com/v1/dl/getContent/793958</w:t>
        </w:r>
      </w:hyperlink>
    </w:p>
    <w:p w14:paraId="2B0F130A" w14:textId="71A12E21" w:rsidR="008E4838" w:rsidRPr="009522A6" w:rsidRDefault="008E4838" w:rsidP="004E3FA9">
      <w:pPr>
        <w:pStyle w:val="Heading2"/>
      </w:pPr>
      <w:bookmarkStart w:id="490" w:name="_Toc191662983"/>
      <w:r w:rsidRPr="009522A6">
        <w:t>NVL</w:t>
      </w:r>
      <w:r w:rsidR="00E65122">
        <w:t xml:space="preserve"> </w:t>
      </w:r>
      <w:r w:rsidRPr="009522A6">
        <w:t>Hx</w:t>
      </w:r>
      <w:r w:rsidR="00E65122">
        <w:t>-UPH</w:t>
      </w:r>
      <w:r w:rsidRPr="009522A6">
        <w:t xml:space="preserve"> </w:t>
      </w:r>
      <w:r w:rsidR="00701353" w:rsidRPr="009522A6">
        <w:t>USB</w:t>
      </w:r>
      <w:r w:rsidRPr="009522A6">
        <w:t xml:space="preserve"> MRD</w:t>
      </w:r>
      <w:r w:rsidR="00D334FA" w:rsidRPr="009522A6">
        <w:t>/ PRDs</w:t>
      </w:r>
      <w:bookmarkEnd w:id="490"/>
    </w:p>
    <w:p w14:paraId="6BB5AB51" w14:textId="0546D3F5" w:rsidR="00D334FA" w:rsidRPr="009522A6" w:rsidRDefault="00D334FA" w:rsidP="00D334FA">
      <w:pPr>
        <w:rPr>
          <w:rFonts w:cstheme="minorHAnsi"/>
          <w:lang w:eastAsia="en-IN"/>
        </w:rPr>
      </w:pPr>
      <w:r w:rsidRPr="009522A6">
        <w:rPr>
          <w:rFonts w:cstheme="minorHAnsi"/>
          <w:lang w:eastAsia="en-IN"/>
        </w:rPr>
        <w:t xml:space="preserve">Below are the platform MRD/ PRD for the </w:t>
      </w:r>
      <w:r w:rsidR="00AC5FB7" w:rsidRPr="009522A6">
        <w:rPr>
          <w:rFonts w:cstheme="minorHAnsi"/>
          <w:lang w:eastAsia="en-IN"/>
        </w:rPr>
        <w:t>eUSB2</w:t>
      </w:r>
      <w:r w:rsidR="00F94D31" w:rsidRPr="009522A6">
        <w:rPr>
          <w:rFonts w:cstheme="minorHAnsi"/>
          <w:lang w:eastAsia="en-IN"/>
        </w:rPr>
        <w:t>/ USB2</w:t>
      </w:r>
      <w:r w:rsidRPr="009522A6">
        <w:rPr>
          <w:rFonts w:cstheme="minorHAnsi"/>
          <w:lang w:eastAsia="en-IN"/>
        </w:rPr>
        <w:t xml:space="preserve"> domain.</w:t>
      </w:r>
    </w:p>
    <w:p w14:paraId="337A4075" w14:textId="283CC2BE" w:rsidR="00D334FA" w:rsidRPr="009522A6" w:rsidRDefault="00D334FA" w:rsidP="00DF3C3F">
      <w:pPr>
        <w:numPr>
          <w:ilvl w:val="0"/>
          <w:numId w:val="45"/>
        </w:numPr>
        <w:rPr>
          <w:rFonts w:cstheme="minorHAnsi"/>
          <w:lang w:eastAsia="en-IN"/>
        </w:rPr>
      </w:pPr>
      <w:r w:rsidRPr="009522A6">
        <w:rPr>
          <w:rFonts w:cstheme="minorHAnsi"/>
          <w:lang w:eastAsia="en-IN"/>
        </w:rPr>
        <w:t xml:space="preserve">Platform </w:t>
      </w:r>
      <w:hyperlink r:id="rId187" w:anchor="/pages/community/16025392167?queryId=16025395686" w:history="1">
        <w:r w:rsidRPr="009522A6">
          <w:rPr>
            <w:rStyle w:val="Hyperlink"/>
            <w:rFonts w:asciiTheme="minorHAnsi" w:hAnsiTheme="minorHAnsi" w:cstheme="minorHAnsi"/>
            <w:szCs w:val="24"/>
            <w:lang w:eastAsia="en-IN"/>
          </w:rPr>
          <w:t>MRD HSD link</w:t>
        </w:r>
      </w:hyperlink>
    </w:p>
    <w:p w14:paraId="33E39A6C" w14:textId="48C194B2" w:rsidR="00476B71" w:rsidRPr="009522A6" w:rsidRDefault="00476B71" w:rsidP="00DF3C3F">
      <w:pPr>
        <w:pStyle w:val="ListParagraph"/>
        <w:numPr>
          <w:ilvl w:val="0"/>
          <w:numId w:val="45"/>
        </w:numPr>
        <w:rPr>
          <w:rFonts w:cstheme="minorHAnsi"/>
        </w:rPr>
      </w:pPr>
      <w:r w:rsidRPr="009522A6">
        <w:rPr>
          <w:rFonts w:cstheme="minorHAnsi"/>
        </w:rPr>
        <w:t xml:space="preserve">PRD for USB domain  </w:t>
      </w:r>
      <w:hyperlink r:id="rId188" w:anchor="/pages/community/16025392167?queryId=16025395505" w:history="1">
        <w:r w:rsidRPr="009522A6">
          <w:rPr>
            <w:rStyle w:val="Hyperlink"/>
            <w:rFonts w:asciiTheme="minorHAnsi" w:hAnsiTheme="minorHAnsi" w:cstheme="minorHAnsi"/>
            <w:szCs w:val="24"/>
          </w:rPr>
          <w:t>PRD HSD link</w:t>
        </w:r>
      </w:hyperlink>
      <w:r w:rsidRPr="009522A6">
        <w:rPr>
          <w:rStyle w:val="Hyperlink"/>
          <w:rFonts w:asciiTheme="minorHAnsi" w:hAnsiTheme="minorHAnsi" w:cstheme="minorHAnsi"/>
          <w:szCs w:val="24"/>
        </w:rPr>
        <w:t>.</w:t>
      </w:r>
    </w:p>
    <w:p w14:paraId="612E7B32" w14:textId="6D54BFE3" w:rsidR="00D334FA" w:rsidRPr="009522A6" w:rsidRDefault="005835DC" w:rsidP="004E3FA9">
      <w:pPr>
        <w:pStyle w:val="Heading2"/>
      </w:pPr>
      <w:bookmarkStart w:id="491" w:name="_Toc191662984"/>
      <w:r w:rsidRPr="009522A6">
        <w:rPr>
          <w:lang w:val="en-US"/>
        </w:rPr>
        <w:t>USB</w:t>
      </w:r>
      <w:r w:rsidR="00D334FA" w:rsidRPr="009522A6">
        <w:rPr>
          <w:lang w:val="en-US"/>
        </w:rPr>
        <w:t xml:space="preserve"> </w:t>
      </w:r>
      <w:r w:rsidR="00D334FA" w:rsidRPr="009522A6">
        <w:t>Features Supported (RVP LZ/ PRD)</w:t>
      </w:r>
      <w:bookmarkEnd w:id="491"/>
    </w:p>
    <w:p w14:paraId="3E8C9633" w14:textId="4C4CC7A6" w:rsidR="00463172" w:rsidRPr="009522A6" w:rsidRDefault="00DE3983" w:rsidP="000F2570">
      <w:pPr>
        <w:pStyle w:val="Heading3"/>
      </w:pPr>
      <w:bookmarkStart w:id="492" w:name="_Toc191662985"/>
      <w:r w:rsidRPr="009522A6">
        <w:t>RVP PRD for USB</w:t>
      </w:r>
      <w:bookmarkEnd w:id="492"/>
    </w:p>
    <w:p w14:paraId="132887C1" w14:textId="7AEBAE59" w:rsidR="00A80767" w:rsidRPr="009522A6" w:rsidRDefault="00A80767" w:rsidP="00A80767">
      <w:pPr>
        <w:spacing w:before="0" w:after="40"/>
        <w:rPr>
          <w:rFonts w:cstheme="minorHAnsi"/>
        </w:rPr>
      </w:pPr>
      <w:r w:rsidRPr="009522A6">
        <w:rPr>
          <w:rFonts w:cstheme="minorHAnsi"/>
        </w:rPr>
        <w:t xml:space="preserve">Below </w:t>
      </w:r>
      <w:r w:rsidR="00AA2E1D" w:rsidRPr="009522A6">
        <w:rPr>
          <w:rFonts w:cstheme="minorHAnsi"/>
        </w:rPr>
        <w:t>is</w:t>
      </w:r>
      <w:r w:rsidRPr="009522A6">
        <w:rPr>
          <w:rFonts w:cstheme="minorHAnsi"/>
        </w:rPr>
        <w:t xml:space="preserve"> the RVP PRD for the </w:t>
      </w:r>
      <w:r w:rsidR="00B21731" w:rsidRPr="009522A6">
        <w:rPr>
          <w:rFonts w:cstheme="minorHAnsi"/>
        </w:rPr>
        <w:t>USB</w:t>
      </w:r>
      <w:r w:rsidRPr="009522A6">
        <w:rPr>
          <w:rFonts w:cstheme="minorHAnsi"/>
        </w:rPr>
        <w:t xml:space="preserve"> domain.</w:t>
      </w:r>
    </w:p>
    <w:p w14:paraId="55279730" w14:textId="4BA1340B" w:rsidR="00A80767" w:rsidRPr="009522A6" w:rsidRDefault="00A80767" w:rsidP="00DF3C3F">
      <w:pPr>
        <w:pStyle w:val="ListParagraph"/>
        <w:numPr>
          <w:ilvl w:val="0"/>
          <w:numId w:val="45"/>
        </w:numPr>
        <w:spacing w:before="120" w:line="360" w:lineRule="auto"/>
        <w:rPr>
          <w:rStyle w:val="Hyperlink"/>
          <w:rFonts w:asciiTheme="minorHAnsi" w:hAnsiTheme="minorHAnsi" w:cstheme="minorHAnsi"/>
          <w:color w:val="auto"/>
          <w:szCs w:val="24"/>
          <w:u w:val="none"/>
        </w:rPr>
      </w:pPr>
      <w:r w:rsidRPr="009522A6">
        <w:rPr>
          <w:rFonts w:cstheme="minorHAnsi"/>
        </w:rPr>
        <w:t xml:space="preserve">RVP </w:t>
      </w:r>
      <w:hyperlink r:id="rId189" w:anchor="/pages/community/16025392167?queryId=16025395150" w:history="1">
        <w:r w:rsidRPr="009522A6">
          <w:rPr>
            <w:rStyle w:val="Hyperlink"/>
            <w:rFonts w:asciiTheme="minorHAnsi" w:hAnsiTheme="minorHAnsi" w:cstheme="minorHAnsi"/>
            <w:szCs w:val="24"/>
          </w:rPr>
          <w:t>PRDs in HSD-ES link.</w:t>
        </w:r>
      </w:hyperlink>
    </w:p>
    <w:p w14:paraId="3FB626A5" w14:textId="4A689613" w:rsidR="004E358E" w:rsidRPr="006B3047" w:rsidRDefault="004E358E" w:rsidP="00DF3C3F">
      <w:pPr>
        <w:pStyle w:val="ListParagraph"/>
        <w:numPr>
          <w:ilvl w:val="0"/>
          <w:numId w:val="45"/>
        </w:numPr>
        <w:spacing w:before="120" w:line="360" w:lineRule="auto"/>
        <w:rPr>
          <w:rStyle w:val="Hyperlink"/>
          <w:rFonts w:asciiTheme="minorHAnsi" w:hAnsiTheme="minorHAnsi" w:cstheme="minorHAnsi"/>
          <w:color w:val="auto"/>
          <w:szCs w:val="24"/>
          <w:u w:val="none"/>
        </w:rPr>
      </w:pPr>
      <w:r w:rsidRPr="006B3047">
        <w:rPr>
          <w:rFonts w:cstheme="minorHAnsi"/>
        </w:rPr>
        <w:t>RVP Delta PRD</w:t>
      </w:r>
      <w:r w:rsidR="006B3047" w:rsidRPr="006B3047">
        <w:rPr>
          <w:rFonts w:cstheme="minorHAnsi"/>
        </w:rPr>
        <w:t xml:space="preserve"> </w:t>
      </w:r>
      <w:hyperlink r:id="rId190" w:anchor="/pages/community/16025392167?queryId=16025576218" w:history="1">
        <w:r w:rsidR="006B3047" w:rsidRPr="006B3047">
          <w:rPr>
            <w:rStyle w:val="Hyperlink"/>
            <w:rFonts w:asciiTheme="minorHAnsi" w:hAnsiTheme="minorHAnsi" w:cstheme="minorHAnsi"/>
            <w:szCs w:val="24"/>
          </w:rPr>
          <w:t>PRDs in HSD-ES</w:t>
        </w:r>
      </w:hyperlink>
    </w:p>
    <w:p w14:paraId="6F0CFF48" w14:textId="310158D2" w:rsidR="00103E18" w:rsidRPr="009522A6" w:rsidRDefault="00103E18" w:rsidP="000F2570">
      <w:pPr>
        <w:pStyle w:val="Heading3"/>
        <w:rPr>
          <w:i/>
        </w:rPr>
      </w:pPr>
      <w:bookmarkStart w:id="493" w:name="_Toc191662986"/>
      <w:r w:rsidRPr="009522A6">
        <w:t>NVL</w:t>
      </w:r>
      <w:r w:rsidR="00E65122">
        <w:t xml:space="preserve"> </w:t>
      </w:r>
      <w:r w:rsidRPr="009522A6">
        <w:t>Hx</w:t>
      </w:r>
      <w:r w:rsidR="00E65122">
        <w:t>-UPH</w:t>
      </w:r>
      <w:r w:rsidRPr="009522A6">
        <w:t xml:space="preserve"> USB 3.2 </w:t>
      </w:r>
      <w:r w:rsidRPr="009522A6">
        <w:rPr>
          <w:i/>
        </w:rPr>
        <w:t>Port Mapping</w:t>
      </w:r>
      <w:bookmarkEnd w:id="493"/>
    </w:p>
    <w:p w14:paraId="492B995F" w14:textId="22F22D8C" w:rsidR="5D732FC5" w:rsidRDefault="003D67E0" w:rsidP="5D732FC5">
      <w:pPr>
        <w:pStyle w:val="Mainbody"/>
        <w:rPr>
          <w:lang w:val="en-IN" w:eastAsia="en-IN"/>
        </w:rPr>
      </w:pPr>
      <w:r w:rsidRPr="55F15767">
        <w:rPr>
          <w:lang w:val="en-IN" w:eastAsia="en-IN"/>
        </w:rPr>
        <w:t>Below table captures USB 3.2 Port mapping on NVL</w:t>
      </w:r>
      <w:r w:rsidR="00E65122" w:rsidRPr="55F15767">
        <w:rPr>
          <w:lang w:val="en-IN" w:eastAsia="en-IN"/>
        </w:rPr>
        <w:t xml:space="preserve"> </w:t>
      </w:r>
      <w:r w:rsidRPr="55F15767">
        <w:rPr>
          <w:lang w:val="en-IN" w:eastAsia="en-IN"/>
        </w:rPr>
        <w:t>Hx</w:t>
      </w:r>
      <w:r w:rsidR="00E65122" w:rsidRPr="55F15767">
        <w:rPr>
          <w:lang w:val="en-IN" w:eastAsia="en-IN"/>
        </w:rPr>
        <w:t>-UPH</w:t>
      </w:r>
      <w:r w:rsidRPr="55F15767">
        <w:rPr>
          <w:lang w:val="en-IN" w:eastAsia="en-IN"/>
        </w:rPr>
        <w:t xml:space="preserve"> RVP</w:t>
      </w:r>
      <w:r w:rsidR="00155C6A" w:rsidRPr="55F15767">
        <w:rPr>
          <w:lang w:val="en-IN" w:eastAsia="en-IN"/>
        </w:rPr>
        <w:t>.</w:t>
      </w:r>
    </w:p>
    <w:p w14:paraId="44BEBB6A" w14:textId="0CD06442" w:rsidR="00103E18" w:rsidRPr="009522A6" w:rsidRDefault="00103E18" w:rsidP="00103E18">
      <w:pPr>
        <w:pStyle w:val="Caption"/>
        <w:rPr>
          <w:rFonts w:cstheme="minorHAnsi"/>
        </w:rPr>
      </w:pPr>
      <w:bookmarkStart w:id="494" w:name="_Toc176365843"/>
      <w:bookmarkStart w:id="495" w:name="_Toc19166362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51</w:t>
      </w:r>
      <w:r w:rsidR="00924662" w:rsidRPr="009522A6">
        <w:rPr>
          <w:rFonts w:cstheme="minorHAnsi"/>
        </w:rPr>
        <w:fldChar w:fldCharType="end"/>
      </w:r>
      <w:r w:rsidRPr="009522A6">
        <w:rPr>
          <w:rFonts w:cstheme="minorHAnsi"/>
        </w:rPr>
        <w:t>: NVL</w:t>
      </w:r>
      <w:r w:rsidR="00E65122">
        <w:rPr>
          <w:rFonts w:cstheme="minorHAnsi"/>
        </w:rPr>
        <w:t xml:space="preserve"> </w:t>
      </w:r>
      <w:r w:rsidRPr="009522A6">
        <w:rPr>
          <w:rFonts w:cstheme="minorHAnsi"/>
        </w:rPr>
        <w:t>Hx</w:t>
      </w:r>
      <w:r w:rsidR="00E65122">
        <w:rPr>
          <w:rFonts w:cstheme="minorHAnsi"/>
        </w:rPr>
        <w:t>-UPH</w:t>
      </w:r>
      <w:r w:rsidRPr="009522A6">
        <w:rPr>
          <w:rFonts w:cstheme="minorHAnsi"/>
        </w:rPr>
        <w:t xml:space="preserve"> USB 3.2 Port mapping</w:t>
      </w:r>
      <w:bookmarkEnd w:id="494"/>
      <w:bookmarkEnd w:id="4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927"/>
        <w:gridCol w:w="1381"/>
        <w:gridCol w:w="1320"/>
        <w:gridCol w:w="1253"/>
        <w:gridCol w:w="1247"/>
        <w:gridCol w:w="1247"/>
        <w:gridCol w:w="1247"/>
      </w:tblGrid>
      <w:tr w:rsidR="00CB6D8F" w:rsidRPr="009522A6" w14:paraId="189114B1" w14:textId="42EDC75E" w:rsidTr="00A82FE2">
        <w:trPr>
          <w:trHeight w:val="386"/>
        </w:trPr>
        <w:tc>
          <w:tcPr>
            <w:tcW w:w="519" w:type="pct"/>
            <w:shd w:val="clear" w:color="000000" w:fill="0070C0"/>
            <w:vAlign w:val="center"/>
            <w:hideMark/>
          </w:tcPr>
          <w:p w14:paraId="29D5A3F6" w14:textId="77777777" w:rsidR="00CB6D8F" w:rsidRPr="009522A6" w:rsidRDefault="00CB6D8F" w:rsidP="00103E18">
            <w:pPr>
              <w:spacing w:before="0" w:after="0"/>
              <w:jc w:val="center"/>
              <w:rPr>
                <w:rFonts w:cstheme="minorHAnsi"/>
                <w:b/>
                <w:bCs/>
                <w:color w:val="FFFFFF"/>
                <w:szCs w:val="22"/>
              </w:rPr>
            </w:pPr>
            <w:r w:rsidRPr="009522A6">
              <w:rPr>
                <w:rFonts w:cstheme="minorHAnsi"/>
                <w:b/>
                <w:bCs/>
                <w:color w:val="FFFFFF"/>
                <w:szCs w:val="22"/>
              </w:rPr>
              <w:t>Domain Feature</w:t>
            </w:r>
          </w:p>
        </w:tc>
        <w:tc>
          <w:tcPr>
            <w:tcW w:w="482" w:type="pct"/>
            <w:shd w:val="clear" w:color="000000" w:fill="0070C0"/>
            <w:vAlign w:val="center"/>
          </w:tcPr>
          <w:p w14:paraId="7E042A93" w14:textId="2BBAE92D" w:rsidR="00CB6D8F" w:rsidRPr="009522A6" w:rsidRDefault="00CB6D8F" w:rsidP="00103E18">
            <w:pPr>
              <w:spacing w:before="0" w:after="0"/>
              <w:jc w:val="center"/>
              <w:rPr>
                <w:rFonts w:cstheme="minorHAnsi"/>
                <w:b/>
                <w:bCs/>
                <w:color w:val="FFFFFF"/>
                <w:szCs w:val="22"/>
              </w:rPr>
            </w:pPr>
            <w:r w:rsidRPr="009522A6">
              <w:rPr>
                <w:rFonts w:cstheme="minorHAnsi"/>
                <w:b/>
                <w:bCs/>
                <w:color w:val="FFFFFF"/>
                <w:szCs w:val="22"/>
              </w:rPr>
              <w:t>Type A Port</w:t>
            </w:r>
            <w:r w:rsidR="002A7FD7" w:rsidRPr="009522A6">
              <w:rPr>
                <w:rFonts w:cstheme="minorHAnsi"/>
                <w:b/>
                <w:bCs/>
                <w:color w:val="FFFFFF"/>
                <w:szCs w:val="22"/>
              </w:rPr>
              <w:t xml:space="preserve"> #</w:t>
            </w:r>
          </w:p>
        </w:tc>
        <w:tc>
          <w:tcPr>
            <w:tcW w:w="718" w:type="pct"/>
            <w:shd w:val="clear" w:color="000000" w:fill="0070C0"/>
            <w:vAlign w:val="center"/>
            <w:hideMark/>
          </w:tcPr>
          <w:p w14:paraId="03FFDBDB" w14:textId="6235C992" w:rsidR="00CB6D8F" w:rsidRPr="009522A6" w:rsidRDefault="00CB6D8F" w:rsidP="00103E18">
            <w:pPr>
              <w:spacing w:before="0" w:after="0"/>
              <w:jc w:val="center"/>
              <w:rPr>
                <w:rFonts w:cstheme="minorHAnsi"/>
                <w:b/>
                <w:bCs/>
                <w:color w:val="FFFFFF"/>
                <w:szCs w:val="22"/>
              </w:rPr>
            </w:pPr>
            <w:r w:rsidRPr="009522A6">
              <w:rPr>
                <w:rFonts w:cstheme="minorHAnsi"/>
                <w:b/>
                <w:bCs/>
                <w:color w:val="FFFFFF"/>
                <w:szCs w:val="22"/>
              </w:rPr>
              <w:t>RVP</w:t>
            </w:r>
            <w:r w:rsidR="00FC60D0">
              <w:rPr>
                <w:rFonts w:cstheme="minorHAnsi"/>
                <w:b/>
                <w:bCs/>
                <w:color w:val="FFFFFF"/>
                <w:szCs w:val="22"/>
              </w:rPr>
              <w:t xml:space="preserve"> 01</w:t>
            </w:r>
          </w:p>
        </w:tc>
        <w:tc>
          <w:tcPr>
            <w:tcW w:w="686" w:type="pct"/>
            <w:shd w:val="clear" w:color="000000" w:fill="0070C0"/>
            <w:vAlign w:val="center"/>
            <w:hideMark/>
          </w:tcPr>
          <w:p w14:paraId="09A2041E" w14:textId="60B06C81" w:rsidR="00CB6D8F" w:rsidRPr="009522A6" w:rsidRDefault="00FC60D0" w:rsidP="00103E18">
            <w:pPr>
              <w:spacing w:before="0" w:after="0"/>
              <w:jc w:val="center"/>
              <w:rPr>
                <w:rFonts w:cstheme="minorHAnsi"/>
                <w:b/>
                <w:bCs/>
                <w:color w:val="FFFFFF"/>
                <w:szCs w:val="22"/>
              </w:rPr>
            </w:pPr>
            <w:r>
              <w:rPr>
                <w:rFonts w:cstheme="minorHAnsi"/>
                <w:b/>
                <w:bCs/>
                <w:color w:val="FFFFFF"/>
                <w:szCs w:val="22"/>
              </w:rPr>
              <w:t>RVP 02</w:t>
            </w:r>
          </w:p>
        </w:tc>
        <w:tc>
          <w:tcPr>
            <w:tcW w:w="651" w:type="pct"/>
            <w:shd w:val="clear" w:color="000000" w:fill="0070C0"/>
            <w:vAlign w:val="center"/>
            <w:hideMark/>
          </w:tcPr>
          <w:p w14:paraId="27849A6D" w14:textId="31FC7568" w:rsidR="00CB6D8F" w:rsidRPr="009522A6" w:rsidRDefault="00FC60D0" w:rsidP="00103E18">
            <w:pPr>
              <w:spacing w:before="0" w:after="0"/>
              <w:jc w:val="center"/>
              <w:rPr>
                <w:rFonts w:cstheme="minorHAnsi"/>
                <w:b/>
                <w:bCs/>
                <w:color w:val="FFFFFF"/>
                <w:szCs w:val="22"/>
              </w:rPr>
            </w:pPr>
            <w:r>
              <w:rPr>
                <w:rFonts w:cstheme="minorHAnsi"/>
                <w:b/>
                <w:bCs/>
                <w:color w:val="FFFFFF"/>
                <w:szCs w:val="22"/>
              </w:rPr>
              <w:t>RVP 03</w:t>
            </w:r>
          </w:p>
        </w:tc>
        <w:tc>
          <w:tcPr>
            <w:tcW w:w="648" w:type="pct"/>
            <w:shd w:val="clear" w:color="000000" w:fill="0070C0"/>
            <w:vAlign w:val="center"/>
            <w:hideMark/>
          </w:tcPr>
          <w:p w14:paraId="2525072D" w14:textId="70D6F7A2" w:rsidR="00CB6D8F" w:rsidRPr="009522A6" w:rsidRDefault="00FC60D0" w:rsidP="00103E18">
            <w:pPr>
              <w:spacing w:before="0" w:after="0"/>
              <w:jc w:val="center"/>
              <w:rPr>
                <w:rFonts w:cstheme="minorHAnsi"/>
                <w:b/>
                <w:bCs/>
                <w:color w:val="FFFFFF"/>
                <w:szCs w:val="22"/>
              </w:rPr>
            </w:pPr>
            <w:r>
              <w:rPr>
                <w:rFonts w:cstheme="minorHAnsi"/>
                <w:b/>
                <w:bCs/>
                <w:color w:val="FFFFFF"/>
                <w:szCs w:val="22"/>
              </w:rPr>
              <w:t>RVP 04</w:t>
            </w:r>
          </w:p>
        </w:tc>
        <w:tc>
          <w:tcPr>
            <w:tcW w:w="648" w:type="pct"/>
            <w:shd w:val="clear" w:color="000000" w:fill="0070C0"/>
            <w:vAlign w:val="center"/>
          </w:tcPr>
          <w:p w14:paraId="3422935A" w14:textId="37CE07A2" w:rsidR="00A47754" w:rsidRPr="00912D26" w:rsidRDefault="00A47754" w:rsidP="00103E18">
            <w:pPr>
              <w:spacing w:before="0" w:after="0"/>
              <w:jc w:val="center"/>
              <w:rPr>
                <w:rFonts w:cstheme="minorHAnsi"/>
                <w:b/>
                <w:color w:val="FFFF00"/>
                <w:szCs w:val="22"/>
              </w:rPr>
            </w:pPr>
            <w:r w:rsidRPr="00912D26">
              <w:rPr>
                <w:rFonts w:cstheme="minorHAnsi"/>
                <w:b/>
                <w:color w:val="FFFF00"/>
                <w:szCs w:val="22"/>
              </w:rPr>
              <w:t>RVP 05</w:t>
            </w:r>
          </w:p>
        </w:tc>
        <w:tc>
          <w:tcPr>
            <w:tcW w:w="648" w:type="pct"/>
            <w:shd w:val="clear" w:color="000000" w:fill="0070C0"/>
            <w:vAlign w:val="center"/>
          </w:tcPr>
          <w:p w14:paraId="2D7BC34E" w14:textId="77F3A94E" w:rsidR="00A47754" w:rsidRPr="00912D26" w:rsidRDefault="00A47754" w:rsidP="00103E18">
            <w:pPr>
              <w:spacing w:before="0" w:after="0"/>
              <w:jc w:val="center"/>
              <w:rPr>
                <w:rFonts w:cstheme="minorHAnsi"/>
                <w:b/>
                <w:color w:val="FFFF00"/>
                <w:szCs w:val="22"/>
              </w:rPr>
            </w:pPr>
            <w:r w:rsidRPr="00912D26">
              <w:rPr>
                <w:rFonts w:cstheme="minorHAnsi"/>
                <w:b/>
                <w:color w:val="FFFF00"/>
                <w:szCs w:val="22"/>
              </w:rPr>
              <w:t>RVP 06</w:t>
            </w:r>
          </w:p>
        </w:tc>
      </w:tr>
      <w:tr w:rsidR="00091E35" w:rsidRPr="009522A6" w14:paraId="7E55CA1B" w14:textId="5B060C48" w:rsidTr="00A82FE2">
        <w:trPr>
          <w:trHeight w:val="944"/>
        </w:trPr>
        <w:tc>
          <w:tcPr>
            <w:tcW w:w="519" w:type="pct"/>
            <w:vMerge w:val="restart"/>
            <w:shd w:val="clear" w:color="000000" w:fill="FFFFFF"/>
            <w:vAlign w:val="center"/>
            <w:hideMark/>
          </w:tcPr>
          <w:p w14:paraId="10D38323" w14:textId="6F518A01" w:rsidR="00091E35" w:rsidRPr="009522A6" w:rsidRDefault="00091E35" w:rsidP="00091E35">
            <w:pPr>
              <w:spacing w:before="0" w:after="0"/>
              <w:jc w:val="center"/>
              <w:rPr>
                <w:rFonts w:cstheme="minorHAnsi"/>
                <w:b/>
                <w:bCs/>
                <w:sz w:val="20"/>
                <w:szCs w:val="20"/>
              </w:rPr>
            </w:pPr>
            <w:r w:rsidRPr="009522A6">
              <w:rPr>
                <w:rFonts w:cstheme="minorHAnsi"/>
                <w:b/>
                <w:bCs/>
                <w:sz w:val="20"/>
                <w:szCs w:val="20"/>
              </w:rPr>
              <w:t>USB3.1/2 Type-A Ports (not from TCSS ports) from SoC</w:t>
            </w:r>
            <w:r w:rsidRPr="009522A6">
              <w:rPr>
                <w:rFonts w:cstheme="minorHAnsi"/>
                <w:b/>
                <w:bCs/>
                <w:sz w:val="20"/>
                <w:szCs w:val="20"/>
              </w:rPr>
              <w:br/>
            </w:r>
          </w:p>
        </w:tc>
        <w:tc>
          <w:tcPr>
            <w:tcW w:w="482" w:type="pct"/>
            <w:vAlign w:val="center"/>
          </w:tcPr>
          <w:p w14:paraId="657E4794" w14:textId="7D04F96B" w:rsidR="00091E35" w:rsidRPr="009522A6" w:rsidRDefault="00091E35" w:rsidP="00091E35">
            <w:pPr>
              <w:spacing w:before="0" w:after="0"/>
              <w:jc w:val="center"/>
              <w:rPr>
                <w:rFonts w:cstheme="minorHAnsi"/>
                <w:b/>
                <w:bCs/>
                <w:sz w:val="20"/>
                <w:szCs w:val="20"/>
              </w:rPr>
            </w:pPr>
            <w:r w:rsidRPr="009522A6">
              <w:rPr>
                <w:rFonts w:cstheme="minorHAnsi"/>
                <w:b/>
                <w:bCs/>
                <w:sz w:val="20"/>
                <w:szCs w:val="20"/>
              </w:rPr>
              <w:t>Port 1</w:t>
            </w:r>
          </w:p>
        </w:tc>
        <w:tc>
          <w:tcPr>
            <w:tcW w:w="718" w:type="pct"/>
            <w:shd w:val="clear" w:color="auto" w:fill="auto"/>
            <w:vAlign w:val="center"/>
            <w:hideMark/>
          </w:tcPr>
          <w:p w14:paraId="779FD403" w14:textId="77777777" w:rsidR="00091E35" w:rsidRPr="009522A6" w:rsidRDefault="00091E35" w:rsidP="00091E35">
            <w:pPr>
              <w:spacing w:before="0" w:after="0"/>
              <w:jc w:val="left"/>
              <w:rPr>
                <w:rFonts w:cstheme="minorHAnsi"/>
                <w:b/>
                <w:bCs/>
                <w:sz w:val="20"/>
                <w:szCs w:val="20"/>
              </w:rPr>
            </w:pPr>
            <w:r w:rsidRPr="009522A6">
              <w:rPr>
                <w:rFonts w:cstheme="minorHAnsi"/>
                <w:b/>
                <w:bCs/>
                <w:sz w:val="20"/>
                <w:szCs w:val="20"/>
              </w:rPr>
              <w:t>Default Option:</w:t>
            </w:r>
          </w:p>
          <w:p w14:paraId="1D5A93B8" w14:textId="639F9581" w:rsidR="00091E35" w:rsidRPr="00F039DE" w:rsidRDefault="00091E35" w:rsidP="00091E35">
            <w:pPr>
              <w:spacing w:before="0" w:after="0"/>
              <w:jc w:val="left"/>
              <w:rPr>
                <w:rFonts w:cstheme="minorHAnsi"/>
                <w:b/>
                <w:bCs/>
                <w:sz w:val="20"/>
                <w:szCs w:val="20"/>
              </w:rPr>
            </w:pPr>
            <w:r w:rsidRPr="009522A6">
              <w:rPr>
                <w:rFonts w:cstheme="minorHAnsi"/>
                <w:sz w:val="20"/>
                <w:szCs w:val="20"/>
              </w:rPr>
              <w:t xml:space="preserve">1x No's - USB3.2 Gen2 </w:t>
            </w:r>
            <w:r>
              <w:rPr>
                <w:rFonts w:cstheme="minorHAnsi"/>
                <w:b/>
                <w:bCs/>
                <w:sz w:val="20"/>
                <w:szCs w:val="20"/>
              </w:rPr>
              <w:t xml:space="preserve">with </w:t>
            </w:r>
            <w:r w:rsidR="008C39B0">
              <w:rPr>
                <w:rFonts w:cstheme="minorHAnsi"/>
                <w:b/>
                <w:bCs/>
                <w:sz w:val="20"/>
                <w:szCs w:val="20"/>
              </w:rPr>
              <w:t>r</w:t>
            </w:r>
            <w:r>
              <w:rPr>
                <w:rFonts w:cstheme="minorHAnsi"/>
                <w:b/>
                <w:bCs/>
                <w:sz w:val="20"/>
                <w:szCs w:val="20"/>
              </w:rPr>
              <w:t>edriver</w:t>
            </w:r>
            <w:r w:rsidRPr="009522A6">
              <w:rPr>
                <w:rFonts w:cstheme="minorHAnsi"/>
                <w:sz w:val="20"/>
                <w:szCs w:val="20"/>
              </w:rPr>
              <w:t xml:space="preserve"> Type-A Port</w:t>
            </w:r>
            <w:r w:rsidRPr="009522A6">
              <w:rPr>
                <w:rFonts w:cstheme="minorHAnsi"/>
                <w:b/>
                <w:bCs/>
                <w:sz w:val="20"/>
                <w:szCs w:val="20"/>
              </w:rPr>
              <w:t xml:space="preserve"> </w:t>
            </w:r>
          </w:p>
        </w:tc>
        <w:tc>
          <w:tcPr>
            <w:tcW w:w="686" w:type="pct"/>
            <w:shd w:val="clear" w:color="auto" w:fill="auto"/>
            <w:vAlign w:val="center"/>
            <w:hideMark/>
          </w:tcPr>
          <w:p w14:paraId="69C86EA6" w14:textId="77777777" w:rsidR="00091E35" w:rsidRPr="009522A6" w:rsidRDefault="00091E35" w:rsidP="00091E35">
            <w:pPr>
              <w:spacing w:before="0" w:after="0"/>
              <w:jc w:val="left"/>
              <w:rPr>
                <w:rFonts w:cstheme="minorHAnsi"/>
                <w:b/>
                <w:bCs/>
                <w:sz w:val="20"/>
                <w:szCs w:val="20"/>
              </w:rPr>
            </w:pPr>
            <w:r w:rsidRPr="009522A6">
              <w:rPr>
                <w:rFonts w:cstheme="minorHAnsi"/>
                <w:b/>
                <w:bCs/>
                <w:sz w:val="20"/>
                <w:szCs w:val="20"/>
              </w:rPr>
              <w:t>Default Option:</w:t>
            </w:r>
          </w:p>
          <w:p w14:paraId="4949B730" w14:textId="3ED5E02D" w:rsidR="00091E35" w:rsidRPr="009522A6" w:rsidRDefault="00091E35" w:rsidP="00091E35">
            <w:pPr>
              <w:spacing w:before="0" w:after="0"/>
              <w:jc w:val="left"/>
              <w:rPr>
                <w:rFonts w:cstheme="minorHAnsi"/>
                <w:b/>
                <w:bCs/>
                <w:sz w:val="20"/>
                <w:szCs w:val="20"/>
              </w:rPr>
            </w:pPr>
            <w:r w:rsidRPr="009522A6">
              <w:rPr>
                <w:rFonts w:cstheme="minorHAnsi"/>
                <w:sz w:val="20"/>
                <w:szCs w:val="20"/>
              </w:rPr>
              <w:t xml:space="preserve">1x No's - USB3.2 Gen2 </w:t>
            </w:r>
            <w:r>
              <w:rPr>
                <w:rFonts w:cstheme="minorHAnsi"/>
                <w:b/>
                <w:bCs/>
                <w:sz w:val="20"/>
                <w:szCs w:val="20"/>
              </w:rPr>
              <w:t xml:space="preserve">with </w:t>
            </w:r>
            <w:r w:rsidR="008C39B0">
              <w:rPr>
                <w:rFonts w:cstheme="minorHAnsi"/>
                <w:b/>
                <w:bCs/>
                <w:sz w:val="20"/>
                <w:szCs w:val="20"/>
              </w:rPr>
              <w:t>r</w:t>
            </w:r>
            <w:r>
              <w:rPr>
                <w:rFonts w:cstheme="minorHAnsi"/>
                <w:b/>
                <w:bCs/>
                <w:sz w:val="20"/>
                <w:szCs w:val="20"/>
              </w:rPr>
              <w:t>edriver</w:t>
            </w:r>
            <w:r w:rsidRPr="009522A6">
              <w:rPr>
                <w:rFonts w:cstheme="minorHAnsi"/>
                <w:sz w:val="20"/>
                <w:szCs w:val="20"/>
              </w:rPr>
              <w:t xml:space="preserve"> Type-A Port</w:t>
            </w:r>
            <w:r w:rsidRPr="009522A6">
              <w:rPr>
                <w:rFonts w:cstheme="minorHAnsi"/>
                <w:b/>
                <w:bCs/>
                <w:sz w:val="20"/>
                <w:szCs w:val="20"/>
              </w:rPr>
              <w:t xml:space="preserve"> </w:t>
            </w:r>
          </w:p>
          <w:p w14:paraId="36E1CC4E" w14:textId="5CD10555" w:rsidR="00091E35" w:rsidRPr="009522A6" w:rsidRDefault="00091E35" w:rsidP="00091E35">
            <w:pPr>
              <w:spacing w:before="0" w:after="0"/>
              <w:jc w:val="left"/>
              <w:rPr>
                <w:rFonts w:cstheme="minorHAnsi"/>
                <w:sz w:val="20"/>
                <w:szCs w:val="20"/>
              </w:rPr>
            </w:pPr>
          </w:p>
        </w:tc>
        <w:tc>
          <w:tcPr>
            <w:tcW w:w="651" w:type="pct"/>
            <w:shd w:val="clear" w:color="000000" w:fill="FFFFFF"/>
            <w:vAlign w:val="center"/>
            <w:hideMark/>
          </w:tcPr>
          <w:p w14:paraId="2C0580F5" w14:textId="77777777" w:rsidR="00091E35" w:rsidRPr="009522A6" w:rsidRDefault="00091E35" w:rsidP="00091E35">
            <w:pPr>
              <w:spacing w:before="0" w:after="0"/>
              <w:jc w:val="left"/>
              <w:rPr>
                <w:rFonts w:cstheme="minorHAnsi"/>
                <w:b/>
                <w:bCs/>
                <w:sz w:val="20"/>
                <w:szCs w:val="20"/>
              </w:rPr>
            </w:pPr>
            <w:r w:rsidRPr="009522A6">
              <w:rPr>
                <w:rFonts w:cstheme="minorHAnsi"/>
                <w:b/>
                <w:bCs/>
                <w:sz w:val="20"/>
                <w:szCs w:val="20"/>
              </w:rPr>
              <w:t>Default Option:</w:t>
            </w:r>
          </w:p>
          <w:p w14:paraId="6A310CA5" w14:textId="7FB60575" w:rsidR="00091E35" w:rsidRPr="009522A6" w:rsidRDefault="00091E35" w:rsidP="00091E35">
            <w:pPr>
              <w:spacing w:before="0" w:after="0"/>
              <w:jc w:val="left"/>
              <w:rPr>
                <w:rFonts w:cstheme="minorHAnsi"/>
                <w:b/>
                <w:bCs/>
                <w:sz w:val="20"/>
                <w:szCs w:val="20"/>
              </w:rPr>
            </w:pPr>
            <w:r w:rsidRPr="009522A6">
              <w:rPr>
                <w:rFonts w:cstheme="minorHAnsi"/>
                <w:sz w:val="20"/>
                <w:szCs w:val="20"/>
              </w:rPr>
              <w:t>1x No's - USB3.2 Gen2</w:t>
            </w:r>
            <w:r w:rsidR="005F34A2">
              <w:rPr>
                <w:rFonts w:cstheme="minorHAnsi"/>
                <w:sz w:val="20"/>
                <w:szCs w:val="20"/>
              </w:rPr>
              <w:t xml:space="preserve"> </w:t>
            </w:r>
            <w:r w:rsidR="005F34A2" w:rsidRPr="005F34A2">
              <w:rPr>
                <w:rFonts w:cstheme="minorHAnsi"/>
                <w:b/>
                <w:bCs/>
                <w:sz w:val="20"/>
                <w:szCs w:val="20"/>
              </w:rPr>
              <w:t>r</w:t>
            </w:r>
            <w:r w:rsidRPr="005F34A2">
              <w:rPr>
                <w:rFonts w:cstheme="minorHAnsi"/>
                <w:b/>
                <w:bCs/>
                <w:sz w:val="20"/>
                <w:szCs w:val="20"/>
              </w:rPr>
              <w:t>e</w:t>
            </w:r>
            <w:r>
              <w:rPr>
                <w:rFonts w:cstheme="minorHAnsi"/>
                <w:b/>
                <w:bCs/>
                <w:sz w:val="20"/>
                <w:szCs w:val="20"/>
              </w:rPr>
              <w:t>driver</w:t>
            </w:r>
            <w:r w:rsidR="005F34A2">
              <w:rPr>
                <w:rFonts w:cstheme="minorHAnsi"/>
                <w:b/>
                <w:bCs/>
                <w:sz w:val="20"/>
                <w:szCs w:val="20"/>
              </w:rPr>
              <w:t xml:space="preserve"> </w:t>
            </w:r>
            <w:r w:rsidR="00D72C2D">
              <w:rPr>
                <w:rFonts w:cstheme="minorHAnsi"/>
                <w:b/>
                <w:bCs/>
                <w:sz w:val="20"/>
                <w:szCs w:val="20"/>
              </w:rPr>
              <w:t xml:space="preserve">less </w:t>
            </w:r>
            <w:r w:rsidRPr="009522A6">
              <w:rPr>
                <w:rFonts w:cstheme="minorHAnsi"/>
                <w:sz w:val="20"/>
                <w:szCs w:val="20"/>
              </w:rPr>
              <w:t>Type-A Port</w:t>
            </w:r>
            <w:r w:rsidRPr="009522A6">
              <w:rPr>
                <w:rFonts w:cstheme="minorHAnsi"/>
                <w:b/>
                <w:bCs/>
                <w:sz w:val="20"/>
                <w:szCs w:val="20"/>
              </w:rPr>
              <w:t xml:space="preserve"> </w:t>
            </w:r>
          </w:p>
          <w:p w14:paraId="0F678EFD" w14:textId="32705E72" w:rsidR="00091E35" w:rsidRPr="009522A6" w:rsidRDefault="00091E35" w:rsidP="00091E35">
            <w:pPr>
              <w:spacing w:before="0" w:after="0"/>
              <w:jc w:val="left"/>
              <w:rPr>
                <w:rFonts w:cstheme="minorHAnsi"/>
                <w:sz w:val="20"/>
                <w:szCs w:val="20"/>
              </w:rPr>
            </w:pPr>
          </w:p>
        </w:tc>
        <w:tc>
          <w:tcPr>
            <w:tcW w:w="648" w:type="pct"/>
            <w:shd w:val="clear" w:color="auto" w:fill="auto"/>
            <w:vAlign w:val="center"/>
            <w:hideMark/>
          </w:tcPr>
          <w:p w14:paraId="40F43CC2" w14:textId="77777777" w:rsidR="00091E35" w:rsidRPr="009522A6" w:rsidRDefault="00091E35" w:rsidP="00091E35">
            <w:pPr>
              <w:spacing w:before="0" w:after="0"/>
              <w:jc w:val="left"/>
              <w:rPr>
                <w:rFonts w:cstheme="minorHAnsi"/>
                <w:b/>
                <w:bCs/>
                <w:sz w:val="20"/>
                <w:szCs w:val="20"/>
              </w:rPr>
            </w:pPr>
            <w:r w:rsidRPr="009522A6">
              <w:rPr>
                <w:rFonts w:cstheme="minorHAnsi"/>
                <w:b/>
                <w:bCs/>
                <w:sz w:val="20"/>
                <w:szCs w:val="20"/>
              </w:rPr>
              <w:t>Default Option:</w:t>
            </w:r>
          </w:p>
          <w:p w14:paraId="12E53603" w14:textId="1342505B" w:rsidR="00091E35" w:rsidRPr="009522A6" w:rsidRDefault="00091E35" w:rsidP="00091E35">
            <w:pPr>
              <w:spacing w:before="0" w:after="0"/>
              <w:jc w:val="left"/>
              <w:rPr>
                <w:rFonts w:cstheme="minorHAnsi"/>
                <w:b/>
                <w:bCs/>
                <w:sz w:val="20"/>
                <w:szCs w:val="20"/>
              </w:rPr>
            </w:pPr>
            <w:r w:rsidRPr="009522A6">
              <w:rPr>
                <w:rFonts w:cstheme="minorHAnsi"/>
                <w:sz w:val="20"/>
                <w:szCs w:val="20"/>
              </w:rPr>
              <w:t xml:space="preserve">1x No's - USB3.2 Gen2 </w:t>
            </w:r>
            <w:r w:rsidR="005F34A2" w:rsidRPr="005F34A2">
              <w:rPr>
                <w:rFonts w:cstheme="minorHAnsi"/>
                <w:b/>
                <w:bCs/>
                <w:sz w:val="20"/>
                <w:szCs w:val="20"/>
              </w:rPr>
              <w:t>with</w:t>
            </w:r>
            <w:r w:rsidR="005F34A2">
              <w:rPr>
                <w:rFonts w:cstheme="minorHAnsi"/>
                <w:sz w:val="20"/>
                <w:szCs w:val="20"/>
              </w:rPr>
              <w:t xml:space="preserve"> </w:t>
            </w:r>
            <w:r w:rsidRPr="009522A6">
              <w:rPr>
                <w:rFonts w:cstheme="minorHAnsi"/>
                <w:b/>
                <w:bCs/>
                <w:sz w:val="20"/>
                <w:szCs w:val="20"/>
              </w:rPr>
              <w:t xml:space="preserve">redriver </w:t>
            </w:r>
            <w:r w:rsidRPr="009522A6">
              <w:rPr>
                <w:rFonts w:cstheme="minorHAnsi"/>
                <w:sz w:val="20"/>
                <w:szCs w:val="20"/>
              </w:rPr>
              <w:t>Type-A Port</w:t>
            </w:r>
            <w:r w:rsidRPr="009522A6">
              <w:rPr>
                <w:rFonts w:cstheme="minorHAnsi"/>
                <w:b/>
                <w:bCs/>
                <w:sz w:val="20"/>
                <w:szCs w:val="20"/>
              </w:rPr>
              <w:t xml:space="preserve"> </w:t>
            </w:r>
            <w:r w:rsidRPr="009522A6">
              <w:rPr>
                <w:rFonts w:cstheme="minorHAnsi"/>
                <w:sz w:val="20"/>
                <w:szCs w:val="20"/>
              </w:rPr>
              <w:br/>
            </w:r>
          </w:p>
        </w:tc>
        <w:tc>
          <w:tcPr>
            <w:tcW w:w="648" w:type="pct"/>
            <w:vAlign w:val="center"/>
          </w:tcPr>
          <w:p w14:paraId="7F6B4875" w14:textId="77777777" w:rsidR="00A82FE2" w:rsidRPr="009522A6" w:rsidRDefault="00A82FE2" w:rsidP="00A82FE2">
            <w:pPr>
              <w:spacing w:before="0" w:after="0"/>
              <w:jc w:val="left"/>
              <w:rPr>
                <w:rFonts w:cstheme="minorHAnsi"/>
                <w:b/>
                <w:bCs/>
                <w:sz w:val="20"/>
                <w:szCs w:val="20"/>
              </w:rPr>
            </w:pPr>
            <w:r w:rsidRPr="009522A6">
              <w:rPr>
                <w:rFonts w:cstheme="minorHAnsi"/>
                <w:b/>
                <w:bCs/>
                <w:sz w:val="20"/>
                <w:szCs w:val="20"/>
              </w:rPr>
              <w:t>Default Option:</w:t>
            </w:r>
          </w:p>
          <w:p w14:paraId="579CFFBE" w14:textId="459E3557" w:rsidR="00A82FE2" w:rsidRPr="009522A6" w:rsidRDefault="00A82FE2" w:rsidP="00A82FE2">
            <w:pPr>
              <w:spacing w:before="0" w:after="0"/>
              <w:jc w:val="left"/>
              <w:rPr>
                <w:rFonts w:cstheme="minorHAnsi"/>
                <w:b/>
                <w:bCs/>
                <w:sz w:val="20"/>
                <w:szCs w:val="20"/>
              </w:rPr>
            </w:pPr>
            <w:r w:rsidRPr="009522A6">
              <w:rPr>
                <w:rFonts w:cstheme="minorHAnsi"/>
                <w:sz w:val="20"/>
                <w:szCs w:val="20"/>
              </w:rPr>
              <w:t xml:space="preserve">1x No's - USB3.2 Gen2 </w:t>
            </w:r>
            <w:r w:rsidR="00E26816" w:rsidRPr="00E26816">
              <w:rPr>
                <w:rFonts w:cstheme="minorHAnsi"/>
                <w:b/>
                <w:bCs/>
                <w:sz w:val="20"/>
                <w:szCs w:val="20"/>
              </w:rPr>
              <w:t>with</w:t>
            </w:r>
            <w:r w:rsidR="00E26816">
              <w:rPr>
                <w:rFonts w:cstheme="minorHAnsi"/>
                <w:sz w:val="20"/>
                <w:szCs w:val="20"/>
              </w:rPr>
              <w:t xml:space="preserve"> </w:t>
            </w:r>
            <w:r w:rsidRPr="009522A6">
              <w:rPr>
                <w:rFonts w:cstheme="minorHAnsi"/>
                <w:b/>
                <w:bCs/>
                <w:sz w:val="20"/>
                <w:szCs w:val="20"/>
              </w:rPr>
              <w:t>redriver</w:t>
            </w:r>
            <w:r w:rsidR="00D21081">
              <w:rPr>
                <w:rFonts w:cstheme="minorHAnsi"/>
                <w:b/>
                <w:bCs/>
                <w:sz w:val="20"/>
                <w:szCs w:val="20"/>
              </w:rPr>
              <w:t xml:space="preserve"> </w:t>
            </w:r>
            <w:r w:rsidRPr="009522A6">
              <w:rPr>
                <w:rFonts w:cstheme="minorHAnsi"/>
                <w:sz w:val="20"/>
                <w:szCs w:val="20"/>
              </w:rPr>
              <w:t>Type-A Port</w:t>
            </w:r>
            <w:r w:rsidRPr="009522A6">
              <w:rPr>
                <w:rFonts w:cstheme="minorHAnsi"/>
                <w:b/>
                <w:bCs/>
                <w:sz w:val="20"/>
                <w:szCs w:val="20"/>
              </w:rPr>
              <w:t xml:space="preserve"> </w:t>
            </w:r>
          </w:p>
        </w:tc>
        <w:tc>
          <w:tcPr>
            <w:tcW w:w="648" w:type="pct"/>
            <w:vAlign w:val="center"/>
          </w:tcPr>
          <w:p w14:paraId="3007BE8D" w14:textId="77777777" w:rsidR="00A82FE2" w:rsidRPr="009522A6" w:rsidRDefault="00A82FE2" w:rsidP="00A82FE2">
            <w:pPr>
              <w:spacing w:before="0" w:after="0"/>
              <w:jc w:val="left"/>
              <w:rPr>
                <w:rFonts w:cstheme="minorHAnsi"/>
                <w:b/>
                <w:bCs/>
                <w:sz w:val="20"/>
                <w:szCs w:val="20"/>
              </w:rPr>
            </w:pPr>
            <w:r w:rsidRPr="009522A6">
              <w:rPr>
                <w:rFonts w:cstheme="minorHAnsi"/>
                <w:b/>
                <w:bCs/>
                <w:sz w:val="20"/>
                <w:szCs w:val="20"/>
              </w:rPr>
              <w:t>Default Option:</w:t>
            </w:r>
          </w:p>
          <w:p w14:paraId="22C502D1" w14:textId="77777777" w:rsidR="00A82FE2" w:rsidRDefault="00A82FE2" w:rsidP="00A82FE2">
            <w:pPr>
              <w:spacing w:before="0" w:after="0"/>
              <w:jc w:val="left"/>
              <w:rPr>
                <w:rFonts w:cstheme="minorHAnsi"/>
                <w:sz w:val="20"/>
                <w:szCs w:val="20"/>
              </w:rPr>
            </w:pPr>
            <w:r w:rsidRPr="009522A6">
              <w:rPr>
                <w:rFonts w:cstheme="minorHAnsi"/>
                <w:sz w:val="20"/>
                <w:szCs w:val="20"/>
              </w:rPr>
              <w:t xml:space="preserve">1x No's - USB3.2 Gen2 </w:t>
            </w:r>
            <w:r w:rsidR="00576B36" w:rsidRPr="00576B36">
              <w:rPr>
                <w:rFonts w:cstheme="minorHAnsi"/>
                <w:b/>
                <w:bCs/>
                <w:sz w:val="20"/>
                <w:szCs w:val="20"/>
              </w:rPr>
              <w:t>with</w:t>
            </w:r>
            <w:r w:rsidR="00576B36">
              <w:rPr>
                <w:rFonts w:cstheme="minorHAnsi"/>
                <w:b/>
                <w:bCs/>
                <w:sz w:val="20"/>
                <w:szCs w:val="20"/>
              </w:rPr>
              <w:t xml:space="preserve"> </w:t>
            </w:r>
            <w:r w:rsidRPr="009522A6">
              <w:rPr>
                <w:rFonts w:cstheme="minorHAnsi"/>
                <w:b/>
                <w:bCs/>
                <w:sz w:val="20"/>
                <w:szCs w:val="20"/>
              </w:rPr>
              <w:t xml:space="preserve">redriver </w:t>
            </w:r>
            <w:r w:rsidR="00906EE5" w:rsidRPr="00906EE5">
              <w:rPr>
                <w:rFonts w:cstheme="minorHAnsi"/>
                <w:sz w:val="20"/>
                <w:szCs w:val="20"/>
              </w:rPr>
              <w:t>T</w:t>
            </w:r>
            <w:r w:rsidRPr="009522A6">
              <w:rPr>
                <w:rFonts w:cstheme="minorHAnsi"/>
                <w:sz w:val="20"/>
                <w:szCs w:val="20"/>
              </w:rPr>
              <w:t>ype-A Port</w:t>
            </w:r>
          </w:p>
          <w:p w14:paraId="6909ACE8" w14:textId="77777777" w:rsidR="00576B36" w:rsidRDefault="00756BAF" w:rsidP="00A82FE2">
            <w:pPr>
              <w:spacing w:before="0" w:after="0"/>
              <w:jc w:val="left"/>
              <w:rPr>
                <w:rFonts w:cstheme="minorHAnsi"/>
                <w:b/>
                <w:bCs/>
                <w:sz w:val="20"/>
                <w:szCs w:val="20"/>
              </w:rPr>
            </w:pPr>
            <w:r w:rsidRPr="009522A6">
              <w:rPr>
                <w:rFonts w:cstheme="minorHAnsi"/>
                <w:b/>
                <w:bCs/>
                <w:sz w:val="20"/>
                <w:szCs w:val="20"/>
              </w:rPr>
              <w:t>Rework Option:</w:t>
            </w:r>
          </w:p>
          <w:p w14:paraId="3D0C10D6" w14:textId="39F59E1C" w:rsidR="00275BDF" w:rsidRPr="00275BDF" w:rsidRDefault="00F170BD" w:rsidP="00A82FE2">
            <w:pPr>
              <w:spacing w:before="0" w:after="0"/>
              <w:jc w:val="left"/>
              <w:rPr>
                <w:rFonts w:cstheme="minorHAnsi"/>
                <w:sz w:val="20"/>
                <w:szCs w:val="20"/>
              </w:rPr>
            </w:pPr>
            <w:r w:rsidRPr="009522A6">
              <w:rPr>
                <w:rFonts w:cstheme="minorHAnsi"/>
                <w:sz w:val="20"/>
                <w:szCs w:val="20"/>
              </w:rPr>
              <w:t>USB3.2 Gen</w:t>
            </w:r>
            <w:r>
              <w:rPr>
                <w:rFonts w:cstheme="minorHAnsi"/>
                <w:sz w:val="20"/>
                <w:szCs w:val="20"/>
              </w:rPr>
              <w:t>1</w:t>
            </w:r>
            <w:r w:rsidRPr="009522A6">
              <w:rPr>
                <w:rFonts w:cstheme="minorHAnsi"/>
                <w:sz w:val="20"/>
                <w:szCs w:val="20"/>
              </w:rPr>
              <w:t xml:space="preserve"> </w:t>
            </w:r>
            <w:r w:rsidRPr="009522A6">
              <w:rPr>
                <w:rFonts w:cstheme="minorHAnsi"/>
                <w:b/>
                <w:bCs/>
                <w:sz w:val="20"/>
                <w:szCs w:val="20"/>
              </w:rPr>
              <w:t>redriver</w:t>
            </w:r>
            <w:r w:rsidR="001B5D55">
              <w:rPr>
                <w:rFonts w:cstheme="minorHAnsi"/>
                <w:b/>
                <w:bCs/>
                <w:sz w:val="20"/>
                <w:szCs w:val="20"/>
              </w:rPr>
              <w:t xml:space="preserve"> less</w:t>
            </w:r>
            <w:r w:rsidR="006915C1">
              <w:rPr>
                <w:rFonts w:cstheme="minorHAnsi"/>
                <w:b/>
                <w:bCs/>
                <w:sz w:val="20"/>
                <w:szCs w:val="20"/>
              </w:rPr>
              <w:t xml:space="preserve"> </w:t>
            </w:r>
            <w:r w:rsidR="006915C1" w:rsidRPr="006915C1">
              <w:rPr>
                <w:rFonts w:cstheme="minorHAnsi"/>
                <w:sz w:val="20"/>
                <w:szCs w:val="20"/>
              </w:rPr>
              <w:t>(bypass option with max length)</w:t>
            </w:r>
            <w:r w:rsidRPr="009522A6">
              <w:rPr>
                <w:rFonts w:cstheme="minorHAnsi"/>
                <w:b/>
                <w:bCs/>
                <w:sz w:val="20"/>
                <w:szCs w:val="20"/>
              </w:rPr>
              <w:t xml:space="preserve"> </w:t>
            </w:r>
            <w:r w:rsidRPr="00906EE5">
              <w:rPr>
                <w:rFonts w:cstheme="minorHAnsi"/>
                <w:sz w:val="20"/>
                <w:szCs w:val="20"/>
              </w:rPr>
              <w:t>T</w:t>
            </w:r>
            <w:r w:rsidRPr="009522A6">
              <w:rPr>
                <w:rFonts w:cstheme="minorHAnsi"/>
                <w:sz w:val="20"/>
                <w:szCs w:val="20"/>
              </w:rPr>
              <w:t>ype-A Port</w:t>
            </w:r>
          </w:p>
        </w:tc>
      </w:tr>
      <w:tr w:rsidR="0099109B" w:rsidRPr="009522A6" w14:paraId="25812FDC" w14:textId="5E071F79" w:rsidTr="00A82FE2">
        <w:trPr>
          <w:trHeight w:val="52"/>
        </w:trPr>
        <w:tc>
          <w:tcPr>
            <w:tcW w:w="519" w:type="pct"/>
            <w:vMerge/>
            <w:shd w:val="clear" w:color="000000" w:fill="FFFFFF"/>
            <w:vAlign w:val="center"/>
          </w:tcPr>
          <w:p w14:paraId="663C1B8F" w14:textId="77777777" w:rsidR="0099109B" w:rsidRPr="009522A6" w:rsidRDefault="0099109B" w:rsidP="0099109B">
            <w:pPr>
              <w:spacing w:before="0" w:after="0"/>
              <w:jc w:val="center"/>
              <w:rPr>
                <w:rFonts w:cstheme="minorHAnsi"/>
                <w:b/>
                <w:bCs/>
                <w:sz w:val="20"/>
                <w:szCs w:val="20"/>
              </w:rPr>
            </w:pPr>
          </w:p>
        </w:tc>
        <w:tc>
          <w:tcPr>
            <w:tcW w:w="482" w:type="pct"/>
            <w:vAlign w:val="center"/>
          </w:tcPr>
          <w:p w14:paraId="6C1AD1E1" w14:textId="080783E0" w:rsidR="0099109B" w:rsidRPr="009522A6" w:rsidRDefault="0099109B" w:rsidP="0099109B">
            <w:pPr>
              <w:spacing w:before="0" w:after="0"/>
              <w:jc w:val="center"/>
              <w:rPr>
                <w:rFonts w:cstheme="minorHAnsi"/>
                <w:b/>
                <w:bCs/>
                <w:sz w:val="20"/>
                <w:szCs w:val="20"/>
              </w:rPr>
            </w:pPr>
            <w:r w:rsidRPr="009522A6">
              <w:rPr>
                <w:rFonts w:cstheme="minorHAnsi"/>
                <w:b/>
                <w:bCs/>
                <w:sz w:val="20"/>
                <w:szCs w:val="20"/>
              </w:rPr>
              <w:t>Port 2</w:t>
            </w:r>
          </w:p>
        </w:tc>
        <w:tc>
          <w:tcPr>
            <w:tcW w:w="718" w:type="pct"/>
            <w:shd w:val="clear" w:color="auto" w:fill="auto"/>
            <w:vAlign w:val="center"/>
          </w:tcPr>
          <w:p w14:paraId="56FF3517" w14:textId="77777777" w:rsidR="0099109B" w:rsidRPr="009522A6" w:rsidRDefault="0099109B" w:rsidP="0099109B">
            <w:pPr>
              <w:spacing w:before="0" w:after="0"/>
              <w:jc w:val="left"/>
              <w:rPr>
                <w:rFonts w:cstheme="minorHAnsi"/>
                <w:b/>
                <w:bCs/>
                <w:sz w:val="20"/>
                <w:szCs w:val="20"/>
              </w:rPr>
            </w:pPr>
            <w:r w:rsidRPr="009522A6">
              <w:rPr>
                <w:rFonts w:cstheme="minorHAnsi"/>
                <w:b/>
                <w:bCs/>
                <w:sz w:val="20"/>
                <w:szCs w:val="20"/>
              </w:rPr>
              <w:t>Default Option:</w:t>
            </w:r>
          </w:p>
          <w:p w14:paraId="17A49F08" w14:textId="2B5EC62D" w:rsidR="0099109B" w:rsidRPr="009522A6" w:rsidRDefault="0099109B" w:rsidP="0099109B">
            <w:pPr>
              <w:spacing w:before="0" w:after="0"/>
              <w:jc w:val="left"/>
              <w:rPr>
                <w:rFonts w:cstheme="minorHAnsi"/>
                <w:sz w:val="20"/>
                <w:szCs w:val="20"/>
              </w:rPr>
            </w:pPr>
            <w:r w:rsidRPr="009522A6">
              <w:rPr>
                <w:rFonts w:cstheme="minorHAnsi"/>
                <w:sz w:val="20"/>
                <w:szCs w:val="20"/>
              </w:rPr>
              <w:t xml:space="preserve">1x No's - USB3.2 Gen2 </w:t>
            </w:r>
            <w:r w:rsidR="00794EB4">
              <w:rPr>
                <w:rFonts w:cstheme="minorHAnsi"/>
                <w:b/>
                <w:bCs/>
                <w:sz w:val="20"/>
                <w:szCs w:val="20"/>
              </w:rPr>
              <w:t>with redriver</w:t>
            </w:r>
            <w:r w:rsidRPr="009522A6">
              <w:rPr>
                <w:rFonts w:cstheme="minorHAnsi"/>
                <w:sz w:val="20"/>
                <w:szCs w:val="20"/>
              </w:rPr>
              <w:t xml:space="preserve"> Type-A Port</w:t>
            </w:r>
          </w:p>
          <w:p w14:paraId="65BBB307" w14:textId="77777777" w:rsidR="0099109B" w:rsidRPr="009522A6" w:rsidRDefault="0099109B" w:rsidP="0099109B">
            <w:pPr>
              <w:spacing w:before="0" w:after="0"/>
              <w:jc w:val="left"/>
              <w:rPr>
                <w:rFonts w:cstheme="minorHAnsi"/>
                <w:b/>
                <w:bCs/>
                <w:sz w:val="20"/>
                <w:szCs w:val="20"/>
              </w:rPr>
            </w:pPr>
            <w:r w:rsidRPr="009522A6">
              <w:rPr>
                <w:rFonts w:cstheme="minorHAnsi"/>
                <w:b/>
                <w:bCs/>
                <w:sz w:val="20"/>
                <w:szCs w:val="20"/>
              </w:rPr>
              <w:t>Rework Option:</w:t>
            </w:r>
          </w:p>
          <w:p w14:paraId="2AFA1B83" w14:textId="19F82D05" w:rsidR="0099109B" w:rsidRPr="009522A6" w:rsidRDefault="0099109B" w:rsidP="0099109B">
            <w:pPr>
              <w:spacing w:before="0" w:after="0"/>
              <w:jc w:val="left"/>
              <w:rPr>
                <w:rFonts w:cstheme="minorHAnsi"/>
                <w:sz w:val="20"/>
                <w:szCs w:val="20"/>
              </w:rPr>
            </w:pPr>
            <w:r w:rsidRPr="009522A6">
              <w:rPr>
                <w:rFonts w:cstheme="minorHAnsi"/>
                <w:sz w:val="20"/>
                <w:szCs w:val="20"/>
              </w:rPr>
              <w:t>M.2 WWAN Key B for USB3.2 Port*.</w:t>
            </w:r>
          </w:p>
        </w:tc>
        <w:tc>
          <w:tcPr>
            <w:tcW w:w="686" w:type="pct"/>
            <w:shd w:val="clear" w:color="auto" w:fill="auto"/>
            <w:vAlign w:val="center"/>
          </w:tcPr>
          <w:p w14:paraId="15970260" w14:textId="77777777" w:rsidR="0099109B" w:rsidRPr="009522A6" w:rsidRDefault="0099109B" w:rsidP="0099109B">
            <w:pPr>
              <w:spacing w:before="0" w:after="0"/>
              <w:jc w:val="left"/>
              <w:rPr>
                <w:rFonts w:cstheme="minorHAnsi"/>
                <w:b/>
                <w:bCs/>
                <w:sz w:val="20"/>
                <w:szCs w:val="20"/>
              </w:rPr>
            </w:pPr>
            <w:r w:rsidRPr="009522A6">
              <w:rPr>
                <w:rFonts w:cstheme="minorHAnsi"/>
                <w:b/>
                <w:bCs/>
                <w:sz w:val="20"/>
                <w:szCs w:val="20"/>
              </w:rPr>
              <w:t>Default Option:</w:t>
            </w:r>
          </w:p>
          <w:p w14:paraId="727F965F" w14:textId="1D38326F" w:rsidR="0099109B" w:rsidRPr="009522A6" w:rsidRDefault="0099109B" w:rsidP="0099109B">
            <w:pPr>
              <w:spacing w:before="0" w:after="0"/>
              <w:jc w:val="left"/>
              <w:rPr>
                <w:rFonts w:cstheme="minorHAnsi"/>
                <w:sz w:val="20"/>
                <w:szCs w:val="20"/>
              </w:rPr>
            </w:pPr>
            <w:r w:rsidRPr="009522A6">
              <w:rPr>
                <w:rFonts w:cstheme="minorHAnsi"/>
                <w:sz w:val="20"/>
                <w:szCs w:val="20"/>
              </w:rPr>
              <w:t xml:space="preserve">1x No's - USB3.2 Gen2 </w:t>
            </w:r>
            <w:r w:rsidR="00794EB4">
              <w:rPr>
                <w:rFonts w:cstheme="minorHAnsi"/>
                <w:b/>
                <w:bCs/>
                <w:sz w:val="20"/>
                <w:szCs w:val="20"/>
              </w:rPr>
              <w:t>with redriver</w:t>
            </w:r>
            <w:r w:rsidRPr="009522A6">
              <w:rPr>
                <w:rFonts w:cstheme="minorHAnsi"/>
                <w:sz w:val="20"/>
                <w:szCs w:val="20"/>
              </w:rPr>
              <w:t xml:space="preserve"> Type-A Port</w:t>
            </w:r>
          </w:p>
          <w:p w14:paraId="427E2884" w14:textId="370268E9" w:rsidR="0099109B" w:rsidRPr="009522A6" w:rsidRDefault="0099109B" w:rsidP="0099109B">
            <w:pPr>
              <w:spacing w:before="0" w:after="0"/>
              <w:jc w:val="left"/>
              <w:rPr>
                <w:rFonts w:cstheme="minorHAnsi"/>
                <w:b/>
                <w:bCs/>
                <w:sz w:val="20"/>
                <w:szCs w:val="20"/>
              </w:rPr>
            </w:pPr>
            <w:r w:rsidRPr="009522A6">
              <w:rPr>
                <w:rFonts w:cstheme="minorHAnsi"/>
                <w:b/>
                <w:bCs/>
                <w:sz w:val="20"/>
                <w:szCs w:val="20"/>
              </w:rPr>
              <w:t>Rework Option:</w:t>
            </w:r>
          </w:p>
          <w:p w14:paraId="57FE2CE8" w14:textId="3ACDCB02" w:rsidR="0099109B" w:rsidRPr="009522A6" w:rsidRDefault="0099109B" w:rsidP="0099109B">
            <w:pPr>
              <w:spacing w:before="0" w:after="0"/>
              <w:jc w:val="left"/>
              <w:rPr>
                <w:rFonts w:cstheme="minorHAnsi"/>
                <w:sz w:val="20"/>
                <w:szCs w:val="20"/>
              </w:rPr>
            </w:pPr>
            <w:r w:rsidRPr="009522A6">
              <w:rPr>
                <w:rFonts w:cstheme="minorHAnsi"/>
                <w:sz w:val="20"/>
                <w:szCs w:val="20"/>
              </w:rPr>
              <w:t>M.2 WWAN Key B for USB3.2 Port*.</w:t>
            </w:r>
          </w:p>
        </w:tc>
        <w:tc>
          <w:tcPr>
            <w:tcW w:w="651" w:type="pct"/>
            <w:shd w:val="clear" w:color="000000" w:fill="FFFFFF"/>
            <w:vAlign w:val="center"/>
          </w:tcPr>
          <w:p w14:paraId="1C6432D3" w14:textId="77777777" w:rsidR="0099109B" w:rsidRPr="009522A6" w:rsidRDefault="0099109B" w:rsidP="0099109B">
            <w:pPr>
              <w:spacing w:before="0" w:after="0"/>
              <w:jc w:val="left"/>
              <w:rPr>
                <w:rFonts w:cstheme="minorHAnsi"/>
                <w:b/>
                <w:bCs/>
                <w:sz w:val="20"/>
                <w:szCs w:val="20"/>
              </w:rPr>
            </w:pPr>
            <w:r w:rsidRPr="009522A6">
              <w:rPr>
                <w:rFonts w:cstheme="minorHAnsi"/>
                <w:b/>
                <w:bCs/>
                <w:sz w:val="20"/>
                <w:szCs w:val="20"/>
              </w:rPr>
              <w:t>Default Option:</w:t>
            </w:r>
          </w:p>
          <w:p w14:paraId="4AFE7CBA" w14:textId="1D408A2C" w:rsidR="00F65214" w:rsidRPr="009522A6" w:rsidRDefault="00F65214" w:rsidP="00F65214">
            <w:pPr>
              <w:spacing w:before="0" w:after="0"/>
              <w:jc w:val="left"/>
              <w:rPr>
                <w:rFonts w:cstheme="minorHAnsi"/>
                <w:sz w:val="20"/>
                <w:szCs w:val="20"/>
              </w:rPr>
            </w:pPr>
            <w:r w:rsidRPr="009522A6">
              <w:rPr>
                <w:rFonts w:cstheme="minorHAnsi"/>
                <w:sz w:val="20"/>
                <w:szCs w:val="20"/>
              </w:rPr>
              <w:t xml:space="preserve">1x No's - USB3.2 Gen2 </w:t>
            </w:r>
            <w:r w:rsidR="00794EB4">
              <w:rPr>
                <w:rFonts w:cstheme="minorHAnsi"/>
                <w:b/>
                <w:bCs/>
                <w:sz w:val="20"/>
                <w:szCs w:val="20"/>
              </w:rPr>
              <w:t>with redriver</w:t>
            </w:r>
            <w:r w:rsidRPr="009522A6">
              <w:rPr>
                <w:rFonts w:cstheme="minorHAnsi"/>
                <w:sz w:val="20"/>
                <w:szCs w:val="20"/>
              </w:rPr>
              <w:t xml:space="preserve"> Type-A Port</w:t>
            </w:r>
          </w:p>
          <w:p w14:paraId="2003CEA1" w14:textId="77777777" w:rsidR="005C7200" w:rsidRPr="009522A6" w:rsidRDefault="005C7200" w:rsidP="005C7200">
            <w:pPr>
              <w:spacing w:before="0" w:after="0"/>
              <w:jc w:val="left"/>
              <w:rPr>
                <w:rFonts w:cstheme="minorHAnsi"/>
                <w:b/>
                <w:bCs/>
                <w:sz w:val="20"/>
                <w:szCs w:val="20"/>
              </w:rPr>
            </w:pPr>
            <w:r w:rsidRPr="009522A6">
              <w:rPr>
                <w:rFonts w:cstheme="minorHAnsi"/>
                <w:b/>
                <w:bCs/>
                <w:sz w:val="20"/>
                <w:szCs w:val="20"/>
              </w:rPr>
              <w:t>Rework Option:</w:t>
            </w:r>
          </w:p>
          <w:p w14:paraId="4D0DA296" w14:textId="02675AD3" w:rsidR="0099109B" w:rsidRPr="009522A6" w:rsidRDefault="00F65214" w:rsidP="0099109B">
            <w:pPr>
              <w:spacing w:before="0" w:after="0"/>
              <w:jc w:val="left"/>
              <w:rPr>
                <w:rFonts w:cstheme="minorHAnsi"/>
                <w:b/>
                <w:bCs/>
                <w:sz w:val="20"/>
                <w:szCs w:val="20"/>
              </w:rPr>
            </w:pPr>
            <w:r>
              <w:rPr>
                <w:rFonts w:cstheme="minorHAnsi"/>
                <w:sz w:val="20"/>
                <w:szCs w:val="20"/>
              </w:rPr>
              <w:t>NA</w:t>
            </w:r>
          </w:p>
        </w:tc>
        <w:tc>
          <w:tcPr>
            <w:tcW w:w="648" w:type="pct"/>
            <w:shd w:val="clear" w:color="auto" w:fill="auto"/>
            <w:vAlign w:val="center"/>
          </w:tcPr>
          <w:p w14:paraId="5D9BAADD" w14:textId="77777777" w:rsidR="004C718D" w:rsidRPr="009522A6" w:rsidRDefault="004C718D" w:rsidP="004C718D">
            <w:pPr>
              <w:spacing w:before="0" w:after="0"/>
              <w:jc w:val="left"/>
              <w:rPr>
                <w:rFonts w:cstheme="minorHAnsi"/>
                <w:b/>
                <w:bCs/>
                <w:sz w:val="20"/>
                <w:szCs w:val="20"/>
              </w:rPr>
            </w:pPr>
            <w:r w:rsidRPr="009522A6">
              <w:rPr>
                <w:rFonts w:cstheme="minorHAnsi"/>
                <w:b/>
                <w:bCs/>
                <w:sz w:val="20"/>
                <w:szCs w:val="20"/>
              </w:rPr>
              <w:t>Default Option:</w:t>
            </w:r>
          </w:p>
          <w:p w14:paraId="37F6CC2F" w14:textId="41FFDE0A" w:rsidR="004C718D" w:rsidRPr="009522A6" w:rsidRDefault="004C718D" w:rsidP="004C718D">
            <w:pPr>
              <w:spacing w:before="0" w:after="0"/>
              <w:jc w:val="left"/>
              <w:rPr>
                <w:rFonts w:cstheme="minorHAnsi"/>
                <w:sz w:val="20"/>
                <w:szCs w:val="20"/>
              </w:rPr>
            </w:pPr>
            <w:r w:rsidRPr="009522A6">
              <w:rPr>
                <w:rFonts w:cstheme="minorHAnsi"/>
                <w:sz w:val="20"/>
                <w:szCs w:val="20"/>
              </w:rPr>
              <w:t xml:space="preserve">1x No's - USB3.2 Gen2 </w:t>
            </w:r>
            <w:r w:rsidR="00794EB4">
              <w:rPr>
                <w:rFonts w:cstheme="minorHAnsi"/>
                <w:b/>
                <w:bCs/>
                <w:sz w:val="20"/>
                <w:szCs w:val="20"/>
              </w:rPr>
              <w:t>with redriver</w:t>
            </w:r>
            <w:r w:rsidRPr="009522A6">
              <w:rPr>
                <w:rFonts w:cstheme="minorHAnsi"/>
                <w:sz w:val="20"/>
                <w:szCs w:val="20"/>
              </w:rPr>
              <w:t xml:space="preserve"> Type-A Port</w:t>
            </w:r>
          </w:p>
          <w:p w14:paraId="1203F022" w14:textId="77777777" w:rsidR="00F65214" w:rsidRPr="009522A6" w:rsidRDefault="00F65214" w:rsidP="00F65214">
            <w:pPr>
              <w:spacing w:before="0" w:after="0"/>
              <w:jc w:val="left"/>
              <w:rPr>
                <w:rFonts w:cstheme="minorHAnsi"/>
                <w:b/>
                <w:bCs/>
                <w:sz w:val="20"/>
                <w:szCs w:val="20"/>
              </w:rPr>
            </w:pPr>
            <w:r w:rsidRPr="009522A6">
              <w:rPr>
                <w:rFonts w:cstheme="minorHAnsi"/>
                <w:b/>
                <w:bCs/>
                <w:sz w:val="20"/>
                <w:szCs w:val="20"/>
              </w:rPr>
              <w:t>Rework Option:</w:t>
            </w:r>
          </w:p>
          <w:p w14:paraId="1F233A52" w14:textId="3C1FFFA6" w:rsidR="0099109B" w:rsidRPr="009522A6" w:rsidRDefault="00F65214" w:rsidP="004C718D">
            <w:pPr>
              <w:spacing w:before="0" w:after="0"/>
              <w:jc w:val="left"/>
              <w:rPr>
                <w:rFonts w:cstheme="minorHAnsi"/>
                <w:sz w:val="20"/>
                <w:szCs w:val="20"/>
              </w:rPr>
            </w:pPr>
            <w:r w:rsidRPr="009522A6">
              <w:rPr>
                <w:rFonts w:cstheme="minorHAnsi"/>
                <w:sz w:val="20"/>
                <w:szCs w:val="20"/>
              </w:rPr>
              <w:t>M.2 WWAN Key B for USB3.2 Port*.</w:t>
            </w:r>
          </w:p>
        </w:tc>
        <w:tc>
          <w:tcPr>
            <w:tcW w:w="648" w:type="pct"/>
            <w:vAlign w:val="center"/>
          </w:tcPr>
          <w:p w14:paraId="329F5F18" w14:textId="77777777" w:rsidR="00A82FE2" w:rsidRPr="009522A6" w:rsidRDefault="00A82FE2" w:rsidP="00A82FE2">
            <w:pPr>
              <w:spacing w:before="0" w:after="0"/>
              <w:jc w:val="left"/>
              <w:rPr>
                <w:rFonts w:cstheme="minorHAnsi"/>
                <w:b/>
                <w:bCs/>
                <w:sz w:val="20"/>
                <w:szCs w:val="20"/>
              </w:rPr>
            </w:pPr>
            <w:r w:rsidRPr="009522A6">
              <w:rPr>
                <w:rFonts w:cstheme="minorHAnsi"/>
                <w:b/>
                <w:bCs/>
                <w:sz w:val="20"/>
                <w:szCs w:val="20"/>
              </w:rPr>
              <w:t>Default Option:</w:t>
            </w:r>
          </w:p>
          <w:p w14:paraId="270FE2C1" w14:textId="4A34C43D" w:rsidR="00A82FE2" w:rsidRPr="009522A6" w:rsidRDefault="00A82FE2" w:rsidP="00A82FE2">
            <w:pPr>
              <w:spacing w:before="0" w:after="0"/>
              <w:jc w:val="left"/>
              <w:rPr>
                <w:rFonts w:cstheme="minorHAnsi"/>
                <w:sz w:val="20"/>
                <w:szCs w:val="20"/>
              </w:rPr>
            </w:pPr>
            <w:r w:rsidRPr="009522A6">
              <w:rPr>
                <w:rFonts w:cstheme="minorHAnsi"/>
                <w:sz w:val="20"/>
                <w:szCs w:val="20"/>
              </w:rPr>
              <w:t xml:space="preserve">1x No's - USB3.2 Gen2 </w:t>
            </w:r>
            <w:r w:rsidR="00794EB4">
              <w:rPr>
                <w:rFonts w:cstheme="minorHAnsi"/>
                <w:b/>
                <w:bCs/>
                <w:sz w:val="20"/>
                <w:szCs w:val="20"/>
              </w:rPr>
              <w:t>with redriver</w:t>
            </w:r>
            <w:r w:rsidRPr="009522A6">
              <w:rPr>
                <w:rFonts w:cstheme="minorHAnsi"/>
                <w:sz w:val="20"/>
                <w:szCs w:val="20"/>
              </w:rPr>
              <w:t xml:space="preserve"> Type-A Port</w:t>
            </w:r>
          </w:p>
          <w:p w14:paraId="277AC115" w14:textId="77777777" w:rsidR="00F65214" w:rsidRPr="009522A6" w:rsidRDefault="00F65214" w:rsidP="00F65214">
            <w:pPr>
              <w:spacing w:before="0" w:after="0"/>
              <w:jc w:val="left"/>
              <w:rPr>
                <w:rFonts w:cstheme="minorHAnsi"/>
                <w:b/>
                <w:bCs/>
                <w:sz w:val="20"/>
                <w:szCs w:val="20"/>
              </w:rPr>
            </w:pPr>
            <w:r w:rsidRPr="009522A6">
              <w:rPr>
                <w:rFonts w:cstheme="minorHAnsi"/>
                <w:b/>
                <w:bCs/>
                <w:sz w:val="20"/>
                <w:szCs w:val="20"/>
              </w:rPr>
              <w:t>Rework Option:</w:t>
            </w:r>
          </w:p>
          <w:p w14:paraId="7B52CFF5" w14:textId="2B4E1A99" w:rsidR="00A82FE2" w:rsidRPr="009522A6" w:rsidRDefault="00F65214" w:rsidP="00A82FE2">
            <w:pPr>
              <w:spacing w:before="0" w:after="0"/>
              <w:jc w:val="left"/>
              <w:rPr>
                <w:rFonts w:cstheme="minorHAnsi"/>
                <w:b/>
                <w:bCs/>
                <w:sz w:val="20"/>
                <w:szCs w:val="20"/>
              </w:rPr>
            </w:pPr>
            <w:r w:rsidRPr="009522A6">
              <w:rPr>
                <w:rFonts w:cstheme="minorHAnsi"/>
                <w:sz w:val="20"/>
                <w:szCs w:val="20"/>
              </w:rPr>
              <w:t>M.2 WWAN Key B for USB3.2 Port*.</w:t>
            </w:r>
          </w:p>
        </w:tc>
        <w:tc>
          <w:tcPr>
            <w:tcW w:w="648" w:type="pct"/>
            <w:vAlign w:val="center"/>
          </w:tcPr>
          <w:p w14:paraId="7C9BF8AA" w14:textId="77777777" w:rsidR="00A82FE2" w:rsidRPr="009522A6" w:rsidRDefault="00A82FE2" w:rsidP="00A82FE2">
            <w:pPr>
              <w:spacing w:before="0" w:after="0"/>
              <w:jc w:val="left"/>
              <w:rPr>
                <w:rFonts w:cstheme="minorHAnsi"/>
                <w:b/>
                <w:bCs/>
                <w:sz w:val="20"/>
                <w:szCs w:val="20"/>
              </w:rPr>
            </w:pPr>
            <w:r w:rsidRPr="009522A6">
              <w:rPr>
                <w:rFonts w:cstheme="minorHAnsi"/>
                <w:b/>
                <w:bCs/>
                <w:sz w:val="20"/>
                <w:szCs w:val="20"/>
              </w:rPr>
              <w:t>Default Option:</w:t>
            </w:r>
          </w:p>
          <w:p w14:paraId="069F87B3" w14:textId="25E254B0" w:rsidR="00A82FE2" w:rsidRPr="009522A6" w:rsidRDefault="00A82FE2" w:rsidP="00A82FE2">
            <w:pPr>
              <w:spacing w:before="0" w:after="0"/>
              <w:jc w:val="left"/>
              <w:rPr>
                <w:rFonts w:cstheme="minorHAnsi"/>
                <w:sz w:val="20"/>
                <w:szCs w:val="20"/>
              </w:rPr>
            </w:pPr>
            <w:r w:rsidRPr="009522A6">
              <w:rPr>
                <w:rFonts w:cstheme="minorHAnsi"/>
                <w:sz w:val="20"/>
                <w:szCs w:val="20"/>
              </w:rPr>
              <w:t xml:space="preserve">1x No's - USB3.2 Gen2 </w:t>
            </w:r>
            <w:r w:rsidR="00794EB4">
              <w:rPr>
                <w:rFonts w:cstheme="minorHAnsi"/>
                <w:b/>
                <w:bCs/>
                <w:sz w:val="20"/>
                <w:szCs w:val="20"/>
              </w:rPr>
              <w:t>redriver</w:t>
            </w:r>
            <w:r w:rsidR="0044170C">
              <w:rPr>
                <w:rFonts w:cstheme="minorHAnsi"/>
                <w:b/>
                <w:bCs/>
                <w:sz w:val="20"/>
                <w:szCs w:val="20"/>
              </w:rPr>
              <w:t xml:space="preserve"> less</w:t>
            </w:r>
            <w:r w:rsidRPr="009522A6">
              <w:rPr>
                <w:rFonts w:cstheme="minorHAnsi"/>
                <w:sz w:val="20"/>
                <w:szCs w:val="20"/>
              </w:rPr>
              <w:t xml:space="preserve"> Type-A Port</w:t>
            </w:r>
          </w:p>
          <w:p w14:paraId="31258DE8" w14:textId="77777777" w:rsidR="00F65214" w:rsidRPr="009522A6" w:rsidRDefault="00F65214" w:rsidP="00F65214">
            <w:pPr>
              <w:spacing w:before="0" w:after="0"/>
              <w:jc w:val="left"/>
              <w:rPr>
                <w:rFonts w:cstheme="minorHAnsi"/>
                <w:b/>
                <w:bCs/>
                <w:sz w:val="20"/>
                <w:szCs w:val="20"/>
              </w:rPr>
            </w:pPr>
            <w:r w:rsidRPr="009522A6">
              <w:rPr>
                <w:rFonts w:cstheme="minorHAnsi"/>
                <w:b/>
                <w:bCs/>
                <w:sz w:val="20"/>
                <w:szCs w:val="20"/>
              </w:rPr>
              <w:t>Rework Option:</w:t>
            </w:r>
          </w:p>
          <w:p w14:paraId="3300F4EC" w14:textId="3D47A0CA" w:rsidR="00A82FE2" w:rsidRPr="009522A6" w:rsidRDefault="00F65214" w:rsidP="00A82FE2">
            <w:pPr>
              <w:spacing w:before="0" w:after="0"/>
              <w:jc w:val="left"/>
              <w:rPr>
                <w:rFonts w:cstheme="minorHAnsi"/>
                <w:b/>
                <w:bCs/>
                <w:sz w:val="20"/>
                <w:szCs w:val="20"/>
              </w:rPr>
            </w:pPr>
            <w:r>
              <w:rPr>
                <w:rFonts w:cstheme="minorHAnsi"/>
                <w:sz w:val="20"/>
                <w:szCs w:val="20"/>
              </w:rPr>
              <w:t>NA</w:t>
            </w:r>
          </w:p>
        </w:tc>
      </w:tr>
      <w:tr w:rsidR="0099109B" w:rsidRPr="009522A6" w14:paraId="50756CC6" w14:textId="3225260A" w:rsidTr="004A5EEB">
        <w:trPr>
          <w:trHeight w:val="52"/>
        </w:trPr>
        <w:tc>
          <w:tcPr>
            <w:tcW w:w="519" w:type="pct"/>
            <w:shd w:val="clear" w:color="000000" w:fill="FFFFFF"/>
            <w:vAlign w:val="center"/>
          </w:tcPr>
          <w:p w14:paraId="20574EFD" w14:textId="5F28D760" w:rsidR="0099109B" w:rsidRPr="009522A6" w:rsidRDefault="0099109B" w:rsidP="0099109B">
            <w:pPr>
              <w:spacing w:before="0" w:after="0"/>
              <w:jc w:val="center"/>
              <w:rPr>
                <w:rFonts w:cstheme="minorHAnsi"/>
                <w:b/>
                <w:bCs/>
                <w:sz w:val="20"/>
                <w:szCs w:val="20"/>
              </w:rPr>
            </w:pPr>
            <w:r w:rsidRPr="009522A6">
              <w:rPr>
                <w:rFonts w:cstheme="minorHAnsi"/>
                <w:b/>
                <w:bCs/>
                <w:sz w:val="20"/>
                <w:szCs w:val="20"/>
              </w:rPr>
              <w:t>USB3.1/2 Type-A Ports</w:t>
            </w:r>
          </w:p>
          <w:p w14:paraId="74611F3F" w14:textId="40553822" w:rsidR="0099109B" w:rsidRPr="009522A6" w:rsidRDefault="0099109B" w:rsidP="0099109B">
            <w:pPr>
              <w:spacing w:before="0" w:after="0"/>
              <w:jc w:val="center"/>
              <w:rPr>
                <w:rFonts w:cstheme="minorHAnsi"/>
                <w:b/>
                <w:bCs/>
                <w:sz w:val="20"/>
                <w:szCs w:val="20"/>
              </w:rPr>
            </w:pPr>
            <w:r w:rsidRPr="009522A6">
              <w:rPr>
                <w:rFonts w:cstheme="minorHAnsi"/>
                <w:b/>
                <w:bCs/>
                <w:sz w:val="20"/>
                <w:szCs w:val="20"/>
              </w:rPr>
              <w:t>from PCH IOE</w:t>
            </w:r>
          </w:p>
        </w:tc>
        <w:tc>
          <w:tcPr>
            <w:tcW w:w="482" w:type="pct"/>
            <w:vAlign w:val="center"/>
          </w:tcPr>
          <w:p w14:paraId="6DA82D8F" w14:textId="659ED9ED" w:rsidR="0099109B" w:rsidRPr="009522A6" w:rsidRDefault="00ED67BC" w:rsidP="0099109B">
            <w:pPr>
              <w:spacing w:before="0" w:after="0"/>
              <w:jc w:val="left"/>
              <w:rPr>
                <w:rFonts w:cstheme="minorHAnsi"/>
                <w:sz w:val="20"/>
                <w:szCs w:val="20"/>
              </w:rPr>
            </w:pPr>
            <w:r w:rsidRPr="009522A6">
              <w:rPr>
                <w:rFonts w:cstheme="minorHAnsi"/>
                <w:sz w:val="20"/>
                <w:szCs w:val="20"/>
              </w:rPr>
              <w:t>Please find mapping in Block Diagram</w:t>
            </w:r>
          </w:p>
        </w:tc>
        <w:tc>
          <w:tcPr>
            <w:tcW w:w="718" w:type="pct"/>
            <w:shd w:val="clear" w:color="auto" w:fill="auto"/>
            <w:vAlign w:val="center"/>
          </w:tcPr>
          <w:p w14:paraId="4CF8BA02" w14:textId="55F66242" w:rsidR="0099109B" w:rsidRPr="009522A6" w:rsidRDefault="008B4E7A" w:rsidP="0099109B">
            <w:pPr>
              <w:spacing w:before="0" w:after="0"/>
              <w:jc w:val="left"/>
              <w:rPr>
                <w:rFonts w:cstheme="minorHAnsi"/>
                <w:sz w:val="20"/>
                <w:szCs w:val="20"/>
              </w:rPr>
            </w:pPr>
            <w:r w:rsidRPr="008B4E7A">
              <w:rPr>
                <w:rFonts w:cstheme="minorHAnsi"/>
                <w:sz w:val="20"/>
                <w:szCs w:val="20"/>
              </w:rPr>
              <w:t>4x No's - USB3.2 Gen2 w/ redriver Type-A Ports</w:t>
            </w:r>
          </w:p>
        </w:tc>
        <w:tc>
          <w:tcPr>
            <w:tcW w:w="686" w:type="pct"/>
            <w:shd w:val="clear" w:color="auto" w:fill="auto"/>
            <w:vAlign w:val="center"/>
          </w:tcPr>
          <w:p w14:paraId="7D04BDF5" w14:textId="15E1CD3A" w:rsidR="0099109B" w:rsidRPr="009522A6" w:rsidRDefault="0099109B" w:rsidP="0099109B">
            <w:pPr>
              <w:spacing w:before="0" w:after="0"/>
              <w:jc w:val="left"/>
              <w:rPr>
                <w:rFonts w:cstheme="minorHAnsi"/>
                <w:sz w:val="20"/>
                <w:szCs w:val="20"/>
              </w:rPr>
            </w:pPr>
            <w:r w:rsidRPr="009522A6">
              <w:rPr>
                <w:rFonts w:cstheme="minorHAnsi"/>
                <w:sz w:val="20"/>
                <w:szCs w:val="20"/>
              </w:rPr>
              <w:t xml:space="preserve">4x No's - USB3.2 Gen2 w/ redriver Type-A Ports </w:t>
            </w:r>
          </w:p>
        </w:tc>
        <w:tc>
          <w:tcPr>
            <w:tcW w:w="651" w:type="pct"/>
            <w:shd w:val="clear" w:color="000000" w:fill="FFFFFF"/>
            <w:vAlign w:val="center"/>
          </w:tcPr>
          <w:p w14:paraId="39F85B09" w14:textId="12B69ED0" w:rsidR="0099109B" w:rsidRPr="009522A6" w:rsidRDefault="0099109B" w:rsidP="0099109B">
            <w:pPr>
              <w:spacing w:before="0" w:after="0"/>
              <w:jc w:val="center"/>
              <w:rPr>
                <w:rFonts w:cstheme="minorHAnsi"/>
                <w:sz w:val="20"/>
                <w:szCs w:val="20"/>
              </w:rPr>
            </w:pPr>
            <w:r w:rsidRPr="009522A6">
              <w:rPr>
                <w:rFonts w:cstheme="minorHAnsi"/>
                <w:sz w:val="20"/>
                <w:szCs w:val="20"/>
              </w:rPr>
              <w:t>NA</w:t>
            </w:r>
          </w:p>
        </w:tc>
        <w:tc>
          <w:tcPr>
            <w:tcW w:w="648" w:type="pct"/>
            <w:shd w:val="clear" w:color="auto" w:fill="auto"/>
            <w:vAlign w:val="center"/>
          </w:tcPr>
          <w:p w14:paraId="1F89B799" w14:textId="77777777" w:rsidR="008B4E7A" w:rsidRPr="008B4E7A" w:rsidRDefault="008B4E7A" w:rsidP="008B4E7A">
            <w:pPr>
              <w:spacing w:before="0" w:after="0"/>
              <w:jc w:val="left"/>
              <w:rPr>
                <w:rFonts w:cstheme="minorHAnsi"/>
                <w:sz w:val="20"/>
                <w:szCs w:val="20"/>
              </w:rPr>
            </w:pPr>
            <w:r w:rsidRPr="008B4E7A">
              <w:rPr>
                <w:rFonts w:cstheme="minorHAnsi"/>
                <w:sz w:val="20"/>
                <w:szCs w:val="20"/>
              </w:rPr>
              <w:t xml:space="preserve">1x No's - USB3.2 Gen2 </w:t>
            </w:r>
            <w:r w:rsidRPr="008B4E7A">
              <w:rPr>
                <w:rFonts w:cstheme="minorHAnsi"/>
                <w:b/>
                <w:bCs/>
                <w:sz w:val="20"/>
                <w:szCs w:val="20"/>
              </w:rPr>
              <w:t>redriver less</w:t>
            </w:r>
            <w:r w:rsidRPr="008B4E7A">
              <w:rPr>
                <w:rFonts w:cstheme="minorHAnsi"/>
                <w:sz w:val="20"/>
                <w:szCs w:val="20"/>
              </w:rPr>
              <w:t xml:space="preserve"> Type-A Port</w:t>
            </w:r>
          </w:p>
          <w:p w14:paraId="07C94C01" w14:textId="0155311E" w:rsidR="0099109B" w:rsidRPr="009522A6" w:rsidRDefault="008B4E7A" w:rsidP="008B4E7A">
            <w:pPr>
              <w:spacing w:before="0" w:after="0"/>
              <w:jc w:val="left"/>
              <w:rPr>
                <w:rFonts w:cstheme="minorHAnsi"/>
                <w:sz w:val="20"/>
                <w:szCs w:val="20"/>
              </w:rPr>
            </w:pPr>
            <w:r w:rsidRPr="008B4E7A">
              <w:rPr>
                <w:rFonts w:cstheme="minorHAnsi"/>
                <w:sz w:val="20"/>
                <w:szCs w:val="20"/>
              </w:rPr>
              <w:t>3x No's - USB3.2 Gen2 w/ redriver Type-A Ports</w:t>
            </w:r>
          </w:p>
        </w:tc>
        <w:tc>
          <w:tcPr>
            <w:tcW w:w="648" w:type="pct"/>
            <w:vAlign w:val="center"/>
          </w:tcPr>
          <w:p w14:paraId="35DFC537" w14:textId="02A12A74" w:rsidR="004A5EEB" w:rsidRPr="00A2751D" w:rsidRDefault="004A5EEB" w:rsidP="004A5EEB">
            <w:pPr>
              <w:spacing w:before="0" w:after="0"/>
              <w:jc w:val="center"/>
              <w:rPr>
                <w:rFonts w:cstheme="minorHAnsi"/>
                <w:sz w:val="20"/>
                <w:szCs w:val="20"/>
              </w:rPr>
            </w:pPr>
            <w:r w:rsidRPr="00A2751D">
              <w:rPr>
                <w:rFonts w:cstheme="minorHAnsi"/>
                <w:sz w:val="20"/>
                <w:szCs w:val="20"/>
              </w:rPr>
              <w:t>NA</w:t>
            </w:r>
          </w:p>
        </w:tc>
        <w:tc>
          <w:tcPr>
            <w:tcW w:w="648" w:type="pct"/>
            <w:vAlign w:val="center"/>
          </w:tcPr>
          <w:p w14:paraId="649DA24C" w14:textId="7BE65EE2" w:rsidR="004A5EEB" w:rsidRPr="00A2751D" w:rsidRDefault="004A5EEB" w:rsidP="004A5EEB">
            <w:pPr>
              <w:spacing w:before="0" w:after="0"/>
              <w:jc w:val="center"/>
              <w:rPr>
                <w:rFonts w:cstheme="minorHAnsi"/>
                <w:sz w:val="20"/>
                <w:szCs w:val="20"/>
              </w:rPr>
            </w:pPr>
            <w:r w:rsidRPr="00A2751D">
              <w:rPr>
                <w:rFonts w:cstheme="minorHAnsi"/>
                <w:sz w:val="20"/>
                <w:szCs w:val="20"/>
              </w:rPr>
              <w:t>NA</w:t>
            </w:r>
          </w:p>
        </w:tc>
      </w:tr>
    </w:tbl>
    <w:p w14:paraId="3C5C0EA6" w14:textId="0DFE2B3D" w:rsidR="00264B86" w:rsidRPr="009522A6" w:rsidRDefault="00060A52" w:rsidP="00060A52">
      <w:pPr>
        <w:pStyle w:val="Mainbody"/>
        <w:rPr>
          <w:rFonts w:cstheme="minorHAnsi"/>
          <w:szCs w:val="24"/>
          <w:lang w:eastAsia="en-IN"/>
        </w:rPr>
      </w:pPr>
      <w:r w:rsidRPr="003B61E9">
        <w:rPr>
          <w:rFonts w:cstheme="minorHAnsi"/>
          <w:b/>
          <w:szCs w:val="24"/>
          <w:lang w:val="en-IN" w:eastAsia="en-IN"/>
        </w:rPr>
        <w:t>Note:</w:t>
      </w:r>
      <w:r w:rsidRPr="009522A6">
        <w:rPr>
          <w:rFonts w:cstheme="minorHAnsi"/>
          <w:szCs w:val="24"/>
          <w:lang w:val="en-IN" w:eastAsia="en-IN"/>
        </w:rPr>
        <w:t xml:space="preserve"> </w:t>
      </w:r>
      <w:r w:rsidRPr="009522A6">
        <w:rPr>
          <w:rFonts w:cstheme="minorHAnsi"/>
          <w:szCs w:val="24"/>
          <w:lang w:eastAsia="en-IN"/>
        </w:rPr>
        <w:t xml:space="preserve">* Rework </w:t>
      </w:r>
      <w:r w:rsidR="00CE769C" w:rsidRPr="009522A6">
        <w:rPr>
          <w:rFonts w:cstheme="minorHAnsi"/>
          <w:szCs w:val="24"/>
          <w:lang w:eastAsia="en-IN"/>
        </w:rPr>
        <w:t xml:space="preserve">WWAN </w:t>
      </w:r>
      <w:r w:rsidRPr="009522A6">
        <w:rPr>
          <w:rFonts w:cstheme="minorHAnsi"/>
          <w:szCs w:val="24"/>
          <w:lang w:eastAsia="en-IN"/>
        </w:rPr>
        <w:t xml:space="preserve">support </w:t>
      </w:r>
      <w:r w:rsidR="00EC765C" w:rsidRPr="009522A6">
        <w:rPr>
          <w:rFonts w:cstheme="minorHAnsi"/>
          <w:szCs w:val="24"/>
          <w:lang w:eastAsia="en-IN"/>
        </w:rPr>
        <w:t xml:space="preserve">depends on </w:t>
      </w:r>
      <w:r w:rsidR="00264B86" w:rsidRPr="009522A6">
        <w:rPr>
          <w:rFonts w:cstheme="minorHAnsi"/>
          <w:szCs w:val="24"/>
          <w:lang w:eastAsia="en-IN"/>
        </w:rPr>
        <w:t>layout feasibility.</w:t>
      </w:r>
    </w:p>
    <w:p w14:paraId="68BC8F22" w14:textId="7103587A" w:rsidR="00142614" w:rsidRPr="009522A6" w:rsidRDefault="00C51A33" w:rsidP="00060A52">
      <w:pPr>
        <w:pStyle w:val="Mainbody"/>
        <w:rPr>
          <w:rFonts w:cstheme="minorHAnsi"/>
          <w:szCs w:val="24"/>
          <w:lang w:eastAsia="en-IN"/>
        </w:rPr>
      </w:pPr>
      <w:r>
        <w:rPr>
          <w:rFonts w:cstheme="minorHAnsi"/>
          <w:szCs w:val="24"/>
          <w:lang w:eastAsia="en-IN"/>
        </w:rPr>
        <w:t>Redriver</w:t>
      </w:r>
      <w:r w:rsidR="00105187">
        <w:rPr>
          <w:rFonts w:cstheme="minorHAnsi"/>
          <w:szCs w:val="24"/>
          <w:lang w:eastAsia="en-IN"/>
        </w:rPr>
        <w:t>-</w:t>
      </w:r>
      <w:r>
        <w:rPr>
          <w:rFonts w:cstheme="minorHAnsi"/>
          <w:szCs w:val="24"/>
          <w:lang w:eastAsia="en-IN"/>
        </w:rPr>
        <w:t xml:space="preserve">less port </w:t>
      </w:r>
      <w:r w:rsidR="0069396B">
        <w:rPr>
          <w:rFonts w:cstheme="minorHAnsi"/>
          <w:szCs w:val="24"/>
          <w:lang w:eastAsia="en-IN"/>
        </w:rPr>
        <w:t xml:space="preserve">is subject to layout feasibility, subject to change with length limitation. </w:t>
      </w:r>
    </w:p>
    <w:p w14:paraId="0800AAA9" w14:textId="4E52DA1E" w:rsidR="002B535A" w:rsidRPr="009522A6" w:rsidRDefault="002B535A" w:rsidP="000F2570">
      <w:pPr>
        <w:pStyle w:val="Heading3"/>
      </w:pPr>
      <w:bookmarkStart w:id="496" w:name="_Toc191662987"/>
      <w:r w:rsidRPr="009522A6">
        <w:t>NVL</w:t>
      </w:r>
      <w:r w:rsidR="00E65122">
        <w:t xml:space="preserve"> </w:t>
      </w:r>
      <w:r w:rsidRPr="009522A6">
        <w:t>Hx</w:t>
      </w:r>
      <w:r w:rsidR="00E65122">
        <w:t>-UPH</w:t>
      </w:r>
      <w:r w:rsidRPr="009522A6">
        <w:t xml:space="preserve"> eUSB</w:t>
      </w:r>
      <w:r w:rsidR="00BF1CEE" w:rsidRPr="009522A6">
        <w:t>/</w:t>
      </w:r>
      <w:r w:rsidRPr="009522A6">
        <w:t>USB</w:t>
      </w:r>
      <w:r w:rsidR="00BF1CEE" w:rsidRPr="009522A6">
        <w:t xml:space="preserve"> </w:t>
      </w:r>
      <w:r w:rsidRPr="009522A6">
        <w:t>2.0 Port Mapping</w:t>
      </w:r>
      <w:bookmarkEnd w:id="496"/>
    </w:p>
    <w:p w14:paraId="3FC265CC" w14:textId="2AA185DE" w:rsidR="009A3C77" w:rsidRPr="009522A6" w:rsidRDefault="009A3C77" w:rsidP="009A3C77">
      <w:pPr>
        <w:rPr>
          <w:rFonts w:cstheme="minorHAnsi"/>
          <w:lang w:val="en-IN" w:eastAsia="en-IN"/>
        </w:rPr>
      </w:pPr>
      <w:r w:rsidRPr="009522A6">
        <w:rPr>
          <w:rFonts w:cstheme="minorHAnsi"/>
          <w:lang w:val="en-IN" w:eastAsia="en-IN"/>
        </w:rPr>
        <w:t xml:space="preserve">Below table captures </w:t>
      </w:r>
      <w:r w:rsidR="00BF1CEE" w:rsidRPr="009522A6">
        <w:rPr>
          <w:rFonts w:cstheme="minorHAnsi"/>
          <w:lang w:val="en-IN" w:eastAsia="en-IN"/>
        </w:rPr>
        <w:t>eUSB</w:t>
      </w:r>
      <w:r w:rsidR="002403E4" w:rsidRPr="009522A6">
        <w:rPr>
          <w:rFonts w:cstheme="minorHAnsi"/>
          <w:lang w:val="en-IN" w:eastAsia="en-IN"/>
        </w:rPr>
        <w:t xml:space="preserve"> </w:t>
      </w:r>
      <w:r w:rsidR="00BF1CEE" w:rsidRPr="009522A6">
        <w:rPr>
          <w:rFonts w:cstheme="minorHAnsi"/>
          <w:lang w:val="en-IN" w:eastAsia="en-IN"/>
        </w:rPr>
        <w:t>port mapping on NVL</w:t>
      </w:r>
      <w:r w:rsidR="00E65122">
        <w:rPr>
          <w:rFonts w:cstheme="minorHAnsi"/>
          <w:lang w:val="en-IN" w:eastAsia="en-IN"/>
        </w:rPr>
        <w:t xml:space="preserve"> </w:t>
      </w:r>
      <w:r w:rsidR="00BF1CEE" w:rsidRPr="009522A6">
        <w:rPr>
          <w:rFonts w:cstheme="minorHAnsi"/>
          <w:lang w:val="en-IN" w:eastAsia="en-IN"/>
        </w:rPr>
        <w:t>HX</w:t>
      </w:r>
      <w:r w:rsidR="00E65122">
        <w:rPr>
          <w:rFonts w:cstheme="minorHAnsi"/>
          <w:lang w:val="en-IN" w:eastAsia="en-IN"/>
        </w:rPr>
        <w:t>-UPH</w:t>
      </w:r>
      <w:r w:rsidR="00BF1CEE" w:rsidRPr="009522A6">
        <w:rPr>
          <w:rFonts w:cstheme="minorHAnsi"/>
          <w:lang w:val="en-IN" w:eastAsia="en-IN"/>
        </w:rPr>
        <w:t xml:space="preserve"> RVP.</w:t>
      </w:r>
    </w:p>
    <w:p w14:paraId="1C9FBE28" w14:textId="1B7734E3" w:rsidR="002B535A" w:rsidRPr="009522A6" w:rsidRDefault="002B535A" w:rsidP="00BF1CEE">
      <w:pPr>
        <w:pStyle w:val="Caption"/>
        <w:spacing w:before="120"/>
        <w:rPr>
          <w:rFonts w:cstheme="minorHAnsi"/>
        </w:rPr>
      </w:pPr>
      <w:bookmarkStart w:id="497" w:name="_Toc176365844"/>
      <w:bookmarkStart w:id="498" w:name="_Toc19166362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52</w:t>
      </w:r>
      <w:r w:rsidR="00924662" w:rsidRPr="009522A6">
        <w:rPr>
          <w:rFonts w:cstheme="minorHAnsi"/>
        </w:rPr>
        <w:fldChar w:fldCharType="end"/>
      </w:r>
      <w:r w:rsidRPr="009522A6">
        <w:rPr>
          <w:rFonts w:cstheme="minorHAnsi"/>
        </w:rPr>
        <w:t>: NVL</w:t>
      </w:r>
      <w:r w:rsidR="00E65122">
        <w:rPr>
          <w:rFonts w:cstheme="minorHAnsi"/>
        </w:rPr>
        <w:t xml:space="preserve"> </w:t>
      </w:r>
      <w:r w:rsidRPr="009522A6">
        <w:rPr>
          <w:rFonts w:cstheme="minorHAnsi"/>
        </w:rPr>
        <w:t>Hx</w:t>
      </w:r>
      <w:r w:rsidR="00E65122">
        <w:rPr>
          <w:rFonts w:cstheme="minorHAnsi"/>
        </w:rPr>
        <w:t>-UPH</w:t>
      </w:r>
      <w:r w:rsidRPr="009522A6">
        <w:rPr>
          <w:rFonts w:cstheme="minorHAnsi"/>
        </w:rPr>
        <w:t xml:space="preserve"> PCD LZ - eUSB2 Port mapping</w:t>
      </w:r>
      <w:bookmarkEnd w:id="497"/>
      <w:bookmarkEnd w:id="498"/>
    </w:p>
    <w:tbl>
      <w:tblPr>
        <w:tblW w:w="5000" w:type="pct"/>
        <w:tblLook w:val="04A0" w:firstRow="1" w:lastRow="0" w:firstColumn="1" w:lastColumn="0" w:noHBand="0" w:noVBand="1"/>
      </w:tblPr>
      <w:tblGrid>
        <w:gridCol w:w="720"/>
        <w:gridCol w:w="934"/>
        <w:gridCol w:w="934"/>
        <w:gridCol w:w="934"/>
        <w:gridCol w:w="755"/>
        <w:gridCol w:w="1021"/>
        <w:gridCol w:w="755"/>
        <w:gridCol w:w="934"/>
        <w:gridCol w:w="934"/>
        <w:gridCol w:w="934"/>
        <w:gridCol w:w="755"/>
      </w:tblGrid>
      <w:tr w:rsidR="00817FE9" w:rsidRPr="00817FE9" w14:paraId="3268F6BF" w14:textId="77777777" w:rsidTr="000D45CB">
        <w:trPr>
          <w:trHeight w:val="615"/>
        </w:trPr>
        <w:tc>
          <w:tcPr>
            <w:tcW w:w="371" w:type="pct"/>
            <w:vMerge w:val="restart"/>
            <w:tcBorders>
              <w:top w:val="single" w:sz="8" w:space="0" w:color="auto"/>
              <w:left w:val="single" w:sz="8" w:space="0" w:color="auto"/>
              <w:bottom w:val="single" w:sz="8" w:space="0" w:color="000000"/>
              <w:right w:val="single" w:sz="8" w:space="0" w:color="auto"/>
            </w:tcBorders>
            <w:shd w:val="clear" w:color="000000" w:fill="0070C0"/>
            <w:vAlign w:val="center"/>
            <w:hideMark/>
          </w:tcPr>
          <w:p w14:paraId="738CA9E4" w14:textId="77777777" w:rsidR="00817FE9" w:rsidRPr="00817FE9" w:rsidRDefault="00817FE9" w:rsidP="00817FE9">
            <w:pPr>
              <w:spacing w:before="0" w:after="0"/>
              <w:jc w:val="center"/>
              <w:rPr>
                <w:rFonts w:ascii="Calibri" w:hAnsi="Calibri" w:cs="Calibri"/>
                <w:b/>
                <w:bCs/>
                <w:color w:val="FFFFFF"/>
                <w:szCs w:val="22"/>
              </w:rPr>
            </w:pPr>
            <w:r w:rsidRPr="00817FE9">
              <w:rPr>
                <w:rFonts w:ascii="Calibri" w:hAnsi="Calibri" w:cs="Calibri"/>
                <w:b/>
                <w:bCs/>
                <w:color w:val="FFFFFF"/>
                <w:szCs w:val="22"/>
              </w:rPr>
              <w:t>eUSB2 Port #</w:t>
            </w:r>
          </w:p>
        </w:tc>
        <w:tc>
          <w:tcPr>
            <w:tcW w:w="975" w:type="pct"/>
            <w:gridSpan w:val="2"/>
            <w:tcBorders>
              <w:top w:val="single" w:sz="8" w:space="0" w:color="auto"/>
              <w:left w:val="nil"/>
              <w:bottom w:val="single" w:sz="8" w:space="0" w:color="auto"/>
              <w:right w:val="single" w:sz="8" w:space="0" w:color="000000"/>
            </w:tcBorders>
            <w:shd w:val="clear" w:color="000000" w:fill="0070C0"/>
            <w:vAlign w:val="center"/>
            <w:hideMark/>
          </w:tcPr>
          <w:p w14:paraId="765E9439" w14:textId="77777777" w:rsidR="00817FE9" w:rsidRPr="00817FE9" w:rsidRDefault="00817FE9" w:rsidP="00817FE9">
            <w:pPr>
              <w:spacing w:before="0" w:after="0"/>
              <w:jc w:val="center"/>
              <w:rPr>
                <w:rFonts w:ascii="Calibri" w:hAnsi="Calibri" w:cs="Calibri"/>
                <w:b/>
                <w:bCs/>
                <w:color w:val="FFFFFF"/>
                <w:szCs w:val="22"/>
              </w:rPr>
            </w:pPr>
            <w:r w:rsidRPr="00817FE9">
              <w:rPr>
                <w:rFonts w:ascii="Calibri" w:hAnsi="Calibri" w:cs="Calibri"/>
                <w:b/>
                <w:bCs/>
                <w:color w:val="FFFFFF"/>
                <w:szCs w:val="22"/>
              </w:rPr>
              <w:t>RVP 01</w:t>
            </w:r>
          </w:p>
        </w:tc>
        <w:tc>
          <w:tcPr>
            <w:tcW w:w="878" w:type="pct"/>
            <w:gridSpan w:val="2"/>
            <w:tcBorders>
              <w:top w:val="single" w:sz="8" w:space="0" w:color="auto"/>
              <w:left w:val="nil"/>
              <w:bottom w:val="single" w:sz="8" w:space="0" w:color="auto"/>
              <w:right w:val="single" w:sz="8" w:space="0" w:color="000000"/>
            </w:tcBorders>
            <w:shd w:val="clear" w:color="000000" w:fill="0070C0"/>
            <w:vAlign w:val="center"/>
            <w:hideMark/>
          </w:tcPr>
          <w:p w14:paraId="25694D6A" w14:textId="77777777" w:rsidR="00817FE9" w:rsidRPr="00817FE9" w:rsidRDefault="00817FE9" w:rsidP="00817FE9">
            <w:pPr>
              <w:spacing w:before="0" w:after="0"/>
              <w:jc w:val="center"/>
              <w:rPr>
                <w:rFonts w:ascii="Calibri" w:hAnsi="Calibri" w:cs="Calibri"/>
                <w:b/>
                <w:bCs/>
                <w:color w:val="FFFFFF"/>
                <w:szCs w:val="22"/>
              </w:rPr>
            </w:pPr>
            <w:r w:rsidRPr="00817FE9">
              <w:rPr>
                <w:rFonts w:ascii="Calibri" w:hAnsi="Calibri" w:cs="Calibri"/>
                <w:b/>
                <w:bCs/>
                <w:color w:val="FFFFFF"/>
                <w:szCs w:val="22"/>
              </w:rPr>
              <w:t>RVP 02</w:t>
            </w:r>
          </w:p>
        </w:tc>
        <w:tc>
          <w:tcPr>
            <w:tcW w:w="878" w:type="pct"/>
            <w:gridSpan w:val="2"/>
            <w:tcBorders>
              <w:top w:val="single" w:sz="8" w:space="0" w:color="auto"/>
              <w:left w:val="nil"/>
              <w:bottom w:val="single" w:sz="8" w:space="0" w:color="auto"/>
              <w:right w:val="single" w:sz="8" w:space="0" w:color="000000"/>
            </w:tcBorders>
            <w:shd w:val="clear" w:color="000000" w:fill="0070C0"/>
            <w:vAlign w:val="center"/>
            <w:hideMark/>
          </w:tcPr>
          <w:p w14:paraId="53CB94FA" w14:textId="77777777" w:rsidR="00817FE9" w:rsidRPr="00817FE9" w:rsidRDefault="00817FE9" w:rsidP="00817FE9">
            <w:pPr>
              <w:spacing w:before="0" w:after="0"/>
              <w:jc w:val="center"/>
              <w:rPr>
                <w:rFonts w:ascii="Calibri" w:hAnsi="Calibri" w:cs="Calibri"/>
                <w:b/>
                <w:bCs/>
                <w:color w:val="FFFFFF"/>
                <w:szCs w:val="22"/>
              </w:rPr>
            </w:pPr>
            <w:r w:rsidRPr="00817FE9">
              <w:rPr>
                <w:rFonts w:ascii="Calibri" w:hAnsi="Calibri" w:cs="Calibri"/>
                <w:b/>
                <w:bCs/>
                <w:color w:val="FFFFFF"/>
                <w:szCs w:val="22"/>
              </w:rPr>
              <w:t xml:space="preserve">RVP 03 &amp; </w:t>
            </w:r>
            <w:r w:rsidRPr="00817FE9">
              <w:rPr>
                <w:rFonts w:ascii="Calibri" w:hAnsi="Calibri" w:cs="Calibri"/>
                <w:b/>
                <w:bCs/>
                <w:color w:val="FFFF00"/>
                <w:szCs w:val="22"/>
              </w:rPr>
              <w:t>06</w:t>
            </w:r>
          </w:p>
        </w:tc>
        <w:tc>
          <w:tcPr>
            <w:tcW w:w="1022" w:type="pct"/>
            <w:gridSpan w:val="2"/>
            <w:tcBorders>
              <w:top w:val="single" w:sz="8" w:space="0" w:color="auto"/>
              <w:left w:val="nil"/>
              <w:bottom w:val="single" w:sz="8" w:space="0" w:color="auto"/>
              <w:right w:val="single" w:sz="8" w:space="0" w:color="000000"/>
            </w:tcBorders>
            <w:shd w:val="clear" w:color="000000" w:fill="0070C0"/>
            <w:vAlign w:val="center"/>
            <w:hideMark/>
          </w:tcPr>
          <w:p w14:paraId="441F20DF" w14:textId="77777777" w:rsidR="00817FE9" w:rsidRPr="00817FE9" w:rsidRDefault="00817FE9" w:rsidP="00817FE9">
            <w:pPr>
              <w:spacing w:before="0" w:after="0"/>
              <w:jc w:val="center"/>
              <w:rPr>
                <w:rFonts w:ascii="Calibri" w:hAnsi="Calibri" w:cs="Calibri"/>
                <w:b/>
                <w:bCs/>
                <w:color w:val="FFFFFF"/>
                <w:szCs w:val="22"/>
              </w:rPr>
            </w:pPr>
            <w:r w:rsidRPr="00817FE9">
              <w:rPr>
                <w:rFonts w:ascii="Calibri" w:hAnsi="Calibri" w:cs="Calibri"/>
                <w:b/>
                <w:bCs/>
                <w:color w:val="FFFFFF"/>
                <w:szCs w:val="22"/>
              </w:rPr>
              <w:t>RVP 04</w:t>
            </w:r>
          </w:p>
        </w:tc>
        <w:tc>
          <w:tcPr>
            <w:tcW w:w="878" w:type="pct"/>
            <w:gridSpan w:val="2"/>
            <w:tcBorders>
              <w:top w:val="single" w:sz="8" w:space="0" w:color="auto"/>
              <w:left w:val="nil"/>
              <w:bottom w:val="single" w:sz="8" w:space="0" w:color="auto"/>
              <w:right w:val="single" w:sz="8" w:space="0" w:color="000000"/>
            </w:tcBorders>
            <w:shd w:val="clear" w:color="000000" w:fill="0070C0"/>
            <w:vAlign w:val="center"/>
            <w:hideMark/>
          </w:tcPr>
          <w:p w14:paraId="793CF3FC" w14:textId="77777777" w:rsidR="00817FE9" w:rsidRPr="00817FE9" w:rsidRDefault="00817FE9" w:rsidP="00817FE9">
            <w:pPr>
              <w:spacing w:before="0" w:after="0"/>
              <w:jc w:val="center"/>
              <w:rPr>
                <w:rFonts w:ascii="Calibri" w:hAnsi="Calibri" w:cs="Calibri"/>
                <w:b/>
                <w:bCs/>
                <w:color w:val="FFFF00"/>
                <w:szCs w:val="22"/>
              </w:rPr>
            </w:pPr>
            <w:r w:rsidRPr="00817FE9">
              <w:rPr>
                <w:rFonts w:ascii="Calibri" w:hAnsi="Calibri" w:cs="Calibri"/>
                <w:b/>
                <w:bCs/>
                <w:color w:val="FFFF00"/>
                <w:szCs w:val="22"/>
              </w:rPr>
              <w:t>RVP 05</w:t>
            </w:r>
          </w:p>
        </w:tc>
      </w:tr>
      <w:tr w:rsidR="00817FE9" w:rsidRPr="00817FE9" w14:paraId="63E69632" w14:textId="77777777" w:rsidTr="000D45CB">
        <w:trPr>
          <w:trHeight w:val="315"/>
        </w:trPr>
        <w:tc>
          <w:tcPr>
            <w:tcW w:w="371" w:type="pct"/>
            <w:vMerge/>
            <w:tcBorders>
              <w:top w:val="single" w:sz="8" w:space="0" w:color="auto"/>
              <w:left w:val="single" w:sz="8" w:space="0" w:color="auto"/>
              <w:bottom w:val="single" w:sz="8" w:space="0" w:color="000000"/>
              <w:right w:val="single" w:sz="8" w:space="0" w:color="auto"/>
            </w:tcBorders>
            <w:vAlign w:val="center"/>
            <w:hideMark/>
          </w:tcPr>
          <w:p w14:paraId="7FCEBBF3" w14:textId="77777777" w:rsidR="00817FE9" w:rsidRPr="00817FE9" w:rsidRDefault="00817FE9" w:rsidP="00817FE9">
            <w:pPr>
              <w:spacing w:before="0" w:after="0"/>
              <w:jc w:val="left"/>
              <w:rPr>
                <w:rFonts w:ascii="Calibri" w:hAnsi="Calibri" w:cs="Calibri"/>
                <w:b/>
                <w:bCs/>
                <w:color w:val="FFFFFF"/>
                <w:szCs w:val="22"/>
              </w:rPr>
            </w:pPr>
          </w:p>
        </w:tc>
        <w:tc>
          <w:tcPr>
            <w:tcW w:w="487" w:type="pct"/>
            <w:tcBorders>
              <w:top w:val="nil"/>
              <w:left w:val="nil"/>
              <w:bottom w:val="single" w:sz="8" w:space="0" w:color="auto"/>
              <w:right w:val="single" w:sz="8" w:space="0" w:color="auto"/>
            </w:tcBorders>
            <w:shd w:val="clear" w:color="000000" w:fill="0070C0"/>
            <w:vAlign w:val="center"/>
            <w:hideMark/>
          </w:tcPr>
          <w:p w14:paraId="390D4CD1"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Default</w:t>
            </w:r>
          </w:p>
        </w:tc>
        <w:tc>
          <w:tcPr>
            <w:tcW w:w="487" w:type="pct"/>
            <w:tcBorders>
              <w:top w:val="nil"/>
              <w:left w:val="nil"/>
              <w:bottom w:val="single" w:sz="8" w:space="0" w:color="auto"/>
              <w:right w:val="single" w:sz="8" w:space="0" w:color="auto"/>
            </w:tcBorders>
            <w:shd w:val="clear" w:color="000000" w:fill="0070C0"/>
            <w:vAlign w:val="center"/>
            <w:hideMark/>
          </w:tcPr>
          <w:p w14:paraId="4E48CB5C"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Rework #</w:t>
            </w:r>
          </w:p>
        </w:tc>
        <w:tc>
          <w:tcPr>
            <w:tcW w:w="487" w:type="pct"/>
            <w:tcBorders>
              <w:top w:val="nil"/>
              <w:left w:val="nil"/>
              <w:bottom w:val="single" w:sz="8" w:space="0" w:color="auto"/>
              <w:right w:val="single" w:sz="8" w:space="0" w:color="auto"/>
            </w:tcBorders>
            <w:shd w:val="clear" w:color="000000" w:fill="0070C0"/>
            <w:vAlign w:val="center"/>
            <w:hideMark/>
          </w:tcPr>
          <w:p w14:paraId="59AE75AB"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Default</w:t>
            </w:r>
          </w:p>
        </w:tc>
        <w:tc>
          <w:tcPr>
            <w:tcW w:w="390" w:type="pct"/>
            <w:tcBorders>
              <w:top w:val="nil"/>
              <w:left w:val="nil"/>
              <w:bottom w:val="single" w:sz="8" w:space="0" w:color="auto"/>
              <w:right w:val="single" w:sz="8" w:space="0" w:color="auto"/>
            </w:tcBorders>
            <w:shd w:val="clear" w:color="000000" w:fill="0070C0"/>
            <w:vAlign w:val="center"/>
            <w:hideMark/>
          </w:tcPr>
          <w:p w14:paraId="14E4F485"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Rework #</w:t>
            </w:r>
          </w:p>
        </w:tc>
        <w:tc>
          <w:tcPr>
            <w:tcW w:w="487" w:type="pct"/>
            <w:tcBorders>
              <w:top w:val="nil"/>
              <w:left w:val="nil"/>
              <w:bottom w:val="single" w:sz="8" w:space="0" w:color="auto"/>
              <w:right w:val="single" w:sz="8" w:space="0" w:color="auto"/>
            </w:tcBorders>
            <w:shd w:val="clear" w:color="000000" w:fill="0070C0"/>
            <w:vAlign w:val="center"/>
            <w:hideMark/>
          </w:tcPr>
          <w:p w14:paraId="2E854C2A"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Default</w:t>
            </w:r>
          </w:p>
        </w:tc>
        <w:tc>
          <w:tcPr>
            <w:tcW w:w="390" w:type="pct"/>
            <w:tcBorders>
              <w:top w:val="nil"/>
              <w:left w:val="nil"/>
              <w:bottom w:val="single" w:sz="8" w:space="0" w:color="auto"/>
              <w:right w:val="single" w:sz="8" w:space="0" w:color="auto"/>
            </w:tcBorders>
            <w:shd w:val="clear" w:color="000000" w:fill="0070C0"/>
            <w:vAlign w:val="center"/>
            <w:hideMark/>
          </w:tcPr>
          <w:p w14:paraId="4AC7A36D" w14:textId="77777777" w:rsidR="00817FE9" w:rsidRPr="00817FE9" w:rsidRDefault="00817FE9" w:rsidP="00817FE9">
            <w:pPr>
              <w:spacing w:before="0" w:after="0"/>
              <w:jc w:val="center"/>
              <w:rPr>
                <w:rFonts w:ascii="Calibri" w:hAnsi="Calibri" w:cs="Calibri"/>
                <w:b/>
                <w:bCs/>
                <w:color w:val="FFFFFF"/>
                <w:sz w:val="20"/>
                <w:szCs w:val="20"/>
              </w:rPr>
            </w:pPr>
            <w:r w:rsidRPr="00817FE9">
              <w:rPr>
                <w:rFonts w:ascii="Calibri" w:hAnsi="Calibri" w:cs="Calibri"/>
                <w:b/>
                <w:bCs/>
                <w:color w:val="FFFFFF"/>
                <w:sz w:val="20"/>
                <w:szCs w:val="20"/>
              </w:rPr>
              <w:t>Rework #</w:t>
            </w:r>
          </w:p>
        </w:tc>
        <w:tc>
          <w:tcPr>
            <w:tcW w:w="534" w:type="pct"/>
            <w:tcBorders>
              <w:top w:val="nil"/>
              <w:left w:val="nil"/>
              <w:bottom w:val="single" w:sz="8" w:space="0" w:color="auto"/>
              <w:right w:val="single" w:sz="8" w:space="0" w:color="auto"/>
            </w:tcBorders>
            <w:shd w:val="clear" w:color="000000" w:fill="0070C0"/>
            <w:vAlign w:val="center"/>
            <w:hideMark/>
          </w:tcPr>
          <w:p w14:paraId="67D560F7"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Default</w:t>
            </w:r>
          </w:p>
        </w:tc>
        <w:tc>
          <w:tcPr>
            <w:tcW w:w="487" w:type="pct"/>
            <w:tcBorders>
              <w:top w:val="nil"/>
              <w:left w:val="nil"/>
              <w:bottom w:val="single" w:sz="8" w:space="0" w:color="auto"/>
              <w:right w:val="single" w:sz="8" w:space="0" w:color="auto"/>
            </w:tcBorders>
            <w:shd w:val="clear" w:color="000000" w:fill="0070C0"/>
            <w:vAlign w:val="center"/>
            <w:hideMark/>
          </w:tcPr>
          <w:p w14:paraId="7FF5D1CC"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Rework #</w:t>
            </w:r>
          </w:p>
        </w:tc>
        <w:tc>
          <w:tcPr>
            <w:tcW w:w="487" w:type="pct"/>
            <w:tcBorders>
              <w:top w:val="nil"/>
              <w:left w:val="nil"/>
              <w:bottom w:val="single" w:sz="8" w:space="0" w:color="auto"/>
              <w:right w:val="single" w:sz="8" w:space="0" w:color="auto"/>
            </w:tcBorders>
            <w:shd w:val="clear" w:color="000000" w:fill="0070C0"/>
            <w:vAlign w:val="center"/>
            <w:hideMark/>
          </w:tcPr>
          <w:p w14:paraId="147E78CC"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Default</w:t>
            </w:r>
          </w:p>
        </w:tc>
        <w:tc>
          <w:tcPr>
            <w:tcW w:w="390" w:type="pct"/>
            <w:tcBorders>
              <w:top w:val="nil"/>
              <w:left w:val="nil"/>
              <w:bottom w:val="single" w:sz="8" w:space="0" w:color="auto"/>
              <w:right w:val="single" w:sz="8" w:space="0" w:color="auto"/>
            </w:tcBorders>
            <w:shd w:val="clear" w:color="000000" w:fill="0070C0"/>
            <w:vAlign w:val="center"/>
            <w:hideMark/>
          </w:tcPr>
          <w:p w14:paraId="52ECDCFC" w14:textId="77777777" w:rsidR="00817FE9" w:rsidRPr="00817FE9" w:rsidRDefault="00817FE9" w:rsidP="00817FE9">
            <w:pPr>
              <w:spacing w:before="0" w:after="0"/>
              <w:rPr>
                <w:rFonts w:ascii="Calibri" w:hAnsi="Calibri" w:cs="Calibri"/>
                <w:b/>
                <w:bCs/>
                <w:color w:val="FFFFFF"/>
                <w:sz w:val="20"/>
                <w:szCs w:val="20"/>
              </w:rPr>
            </w:pPr>
            <w:r w:rsidRPr="00817FE9">
              <w:rPr>
                <w:rFonts w:ascii="Calibri" w:hAnsi="Calibri" w:cs="Calibri"/>
                <w:b/>
                <w:bCs/>
                <w:color w:val="FFFFFF"/>
                <w:sz w:val="20"/>
                <w:szCs w:val="20"/>
              </w:rPr>
              <w:t>Rework #</w:t>
            </w:r>
          </w:p>
        </w:tc>
      </w:tr>
      <w:tr w:rsidR="00817FE9" w:rsidRPr="00817FE9" w14:paraId="32997A09" w14:textId="77777777" w:rsidTr="000D45CB">
        <w:trPr>
          <w:cantSplit/>
          <w:trHeight w:val="780"/>
        </w:trPr>
        <w:tc>
          <w:tcPr>
            <w:tcW w:w="371" w:type="pct"/>
            <w:tcBorders>
              <w:top w:val="nil"/>
              <w:left w:val="single" w:sz="8" w:space="0" w:color="auto"/>
              <w:bottom w:val="single" w:sz="8" w:space="0" w:color="auto"/>
              <w:right w:val="single" w:sz="8" w:space="0" w:color="auto"/>
            </w:tcBorders>
            <w:shd w:val="clear" w:color="auto" w:fill="auto"/>
            <w:vAlign w:val="center"/>
            <w:hideMark/>
          </w:tcPr>
          <w:p w14:paraId="201CF686"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 xml:space="preserve">eUSB2 #1 </w:t>
            </w:r>
          </w:p>
        </w:tc>
        <w:tc>
          <w:tcPr>
            <w:tcW w:w="487" w:type="pct"/>
            <w:tcBorders>
              <w:top w:val="nil"/>
              <w:left w:val="nil"/>
              <w:bottom w:val="single" w:sz="8" w:space="0" w:color="auto"/>
              <w:right w:val="single" w:sz="8" w:space="0" w:color="auto"/>
            </w:tcBorders>
            <w:shd w:val="clear" w:color="auto" w:fill="auto"/>
            <w:vAlign w:val="center"/>
            <w:hideMark/>
          </w:tcPr>
          <w:p w14:paraId="122A3DE9"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#0</w:t>
            </w:r>
          </w:p>
        </w:tc>
        <w:tc>
          <w:tcPr>
            <w:tcW w:w="487" w:type="pct"/>
            <w:tcBorders>
              <w:top w:val="nil"/>
              <w:left w:val="nil"/>
              <w:bottom w:val="single" w:sz="8" w:space="0" w:color="auto"/>
              <w:right w:val="single" w:sz="8" w:space="0" w:color="auto"/>
            </w:tcBorders>
            <w:shd w:val="clear" w:color="auto" w:fill="auto"/>
            <w:vAlign w:val="center"/>
            <w:hideMark/>
          </w:tcPr>
          <w:p w14:paraId="7995D534"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2x5 USB PPV HDR #1</w:t>
            </w:r>
          </w:p>
        </w:tc>
        <w:tc>
          <w:tcPr>
            <w:tcW w:w="487" w:type="pct"/>
            <w:tcBorders>
              <w:top w:val="nil"/>
              <w:left w:val="nil"/>
              <w:bottom w:val="single" w:sz="8" w:space="0" w:color="auto"/>
              <w:right w:val="single" w:sz="8" w:space="0" w:color="auto"/>
            </w:tcBorders>
            <w:shd w:val="clear" w:color="auto" w:fill="auto"/>
            <w:vAlign w:val="center"/>
            <w:hideMark/>
          </w:tcPr>
          <w:p w14:paraId="042129A0"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#0</w:t>
            </w:r>
          </w:p>
        </w:tc>
        <w:tc>
          <w:tcPr>
            <w:tcW w:w="390" w:type="pct"/>
            <w:tcBorders>
              <w:top w:val="nil"/>
              <w:left w:val="nil"/>
              <w:bottom w:val="single" w:sz="8" w:space="0" w:color="auto"/>
              <w:right w:val="single" w:sz="8" w:space="0" w:color="auto"/>
            </w:tcBorders>
            <w:shd w:val="clear" w:color="auto" w:fill="auto"/>
            <w:vAlign w:val="center"/>
            <w:hideMark/>
          </w:tcPr>
          <w:p w14:paraId="07468AD0"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3847FD11"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#0</w:t>
            </w:r>
          </w:p>
        </w:tc>
        <w:tc>
          <w:tcPr>
            <w:tcW w:w="390" w:type="pct"/>
            <w:tcBorders>
              <w:top w:val="nil"/>
              <w:left w:val="nil"/>
              <w:bottom w:val="single" w:sz="8" w:space="0" w:color="auto"/>
              <w:right w:val="single" w:sz="8" w:space="0" w:color="auto"/>
            </w:tcBorders>
            <w:shd w:val="clear" w:color="auto" w:fill="auto"/>
            <w:vAlign w:val="center"/>
            <w:hideMark/>
          </w:tcPr>
          <w:p w14:paraId="3CC45529"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c>
          <w:tcPr>
            <w:tcW w:w="534" w:type="pct"/>
            <w:tcBorders>
              <w:top w:val="nil"/>
              <w:left w:val="nil"/>
              <w:bottom w:val="single" w:sz="8" w:space="0" w:color="auto"/>
              <w:right w:val="single" w:sz="8" w:space="0" w:color="auto"/>
            </w:tcBorders>
            <w:shd w:val="clear" w:color="auto" w:fill="auto"/>
            <w:vAlign w:val="center"/>
            <w:hideMark/>
          </w:tcPr>
          <w:p w14:paraId="5303D385"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#0</w:t>
            </w:r>
          </w:p>
        </w:tc>
        <w:tc>
          <w:tcPr>
            <w:tcW w:w="487" w:type="pct"/>
            <w:tcBorders>
              <w:top w:val="nil"/>
              <w:left w:val="nil"/>
              <w:bottom w:val="single" w:sz="8" w:space="0" w:color="auto"/>
              <w:right w:val="single" w:sz="8" w:space="0" w:color="auto"/>
            </w:tcBorders>
            <w:shd w:val="clear" w:color="auto" w:fill="auto"/>
            <w:vAlign w:val="center"/>
            <w:hideMark/>
          </w:tcPr>
          <w:p w14:paraId="54D6760C"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2x5 USB PPV HDR</w:t>
            </w:r>
          </w:p>
        </w:tc>
        <w:tc>
          <w:tcPr>
            <w:tcW w:w="487" w:type="pct"/>
            <w:tcBorders>
              <w:top w:val="nil"/>
              <w:left w:val="nil"/>
              <w:bottom w:val="single" w:sz="8" w:space="0" w:color="auto"/>
              <w:right w:val="single" w:sz="8" w:space="0" w:color="auto"/>
            </w:tcBorders>
            <w:shd w:val="clear" w:color="auto" w:fill="auto"/>
            <w:vAlign w:val="center"/>
            <w:hideMark/>
          </w:tcPr>
          <w:p w14:paraId="427B974E"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#0</w:t>
            </w:r>
          </w:p>
        </w:tc>
        <w:tc>
          <w:tcPr>
            <w:tcW w:w="390" w:type="pct"/>
            <w:tcBorders>
              <w:top w:val="nil"/>
              <w:left w:val="nil"/>
              <w:bottom w:val="single" w:sz="8" w:space="0" w:color="auto"/>
              <w:right w:val="single" w:sz="8" w:space="0" w:color="auto"/>
            </w:tcBorders>
            <w:shd w:val="clear" w:color="auto" w:fill="auto"/>
            <w:vAlign w:val="center"/>
            <w:hideMark/>
          </w:tcPr>
          <w:p w14:paraId="1A686939"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r>
      <w:tr w:rsidR="00817FE9" w:rsidRPr="00817FE9" w14:paraId="041DE5FF" w14:textId="77777777" w:rsidTr="000D45CB">
        <w:trPr>
          <w:cantSplit/>
          <w:trHeight w:val="525"/>
        </w:trPr>
        <w:tc>
          <w:tcPr>
            <w:tcW w:w="371" w:type="pct"/>
            <w:tcBorders>
              <w:top w:val="nil"/>
              <w:left w:val="single" w:sz="8" w:space="0" w:color="auto"/>
              <w:bottom w:val="single" w:sz="8" w:space="0" w:color="auto"/>
              <w:right w:val="single" w:sz="8" w:space="0" w:color="auto"/>
            </w:tcBorders>
            <w:shd w:val="clear" w:color="auto" w:fill="auto"/>
            <w:vAlign w:val="center"/>
            <w:hideMark/>
          </w:tcPr>
          <w:p w14:paraId="44EB8C4D"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 xml:space="preserve">eUSB2 #2  </w:t>
            </w:r>
          </w:p>
        </w:tc>
        <w:tc>
          <w:tcPr>
            <w:tcW w:w="487" w:type="pct"/>
            <w:tcBorders>
              <w:top w:val="nil"/>
              <w:left w:val="nil"/>
              <w:bottom w:val="single" w:sz="8" w:space="0" w:color="auto"/>
              <w:right w:val="single" w:sz="8" w:space="0" w:color="auto"/>
            </w:tcBorders>
            <w:shd w:val="clear" w:color="auto" w:fill="auto"/>
            <w:vAlign w:val="center"/>
            <w:hideMark/>
          </w:tcPr>
          <w:p w14:paraId="1B72486E"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#1</w:t>
            </w:r>
          </w:p>
        </w:tc>
        <w:tc>
          <w:tcPr>
            <w:tcW w:w="487" w:type="pct"/>
            <w:tcBorders>
              <w:top w:val="nil"/>
              <w:left w:val="nil"/>
              <w:bottom w:val="single" w:sz="8" w:space="0" w:color="auto"/>
              <w:right w:val="single" w:sz="8" w:space="0" w:color="auto"/>
            </w:tcBorders>
            <w:shd w:val="clear" w:color="auto" w:fill="auto"/>
            <w:vAlign w:val="center"/>
            <w:hideMark/>
          </w:tcPr>
          <w:p w14:paraId="0A51715E"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7176C89C"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#1</w:t>
            </w:r>
          </w:p>
        </w:tc>
        <w:tc>
          <w:tcPr>
            <w:tcW w:w="390" w:type="pct"/>
            <w:tcBorders>
              <w:top w:val="nil"/>
              <w:left w:val="nil"/>
              <w:bottom w:val="single" w:sz="8" w:space="0" w:color="auto"/>
              <w:right w:val="single" w:sz="8" w:space="0" w:color="auto"/>
            </w:tcBorders>
            <w:shd w:val="clear" w:color="auto" w:fill="auto"/>
            <w:vAlign w:val="center"/>
            <w:hideMark/>
          </w:tcPr>
          <w:p w14:paraId="74FB01FA"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5C87D705"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#1</w:t>
            </w:r>
          </w:p>
        </w:tc>
        <w:tc>
          <w:tcPr>
            <w:tcW w:w="390" w:type="pct"/>
            <w:tcBorders>
              <w:top w:val="nil"/>
              <w:left w:val="nil"/>
              <w:bottom w:val="single" w:sz="8" w:space="0" w:color="auto"/>
              <w:right w:val="single" w:sz="8" w:space="0" w:color="auto"/>
            </w:tcBorders>
            <w:shd w:val="clear" w:color="auto" w:fill="auto"/>
            <w:vAlign w:val="center"/>
            <w:hideMark/>
          </w:tcPr>
          <w:p w14:paraId="6250B6C0"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c>
          <w:tcPr>
            <w:tcW w:w="534" w:type="pct"/>
            <w:tcBorders>
              <w:top w:val="nil"/>
              <w:left w:val="nil"/>
              <w:bottom w:val="single" w:sz="8" w:space="0" w:color="auto"/>
              <w:right w:val="single" w:sz="8" w:space="0" w:color="auto"/>
            </w:tcBorders>
            <w:shd w:val="clear" w:color="auto" w:fill="auto"/>
            <w:vAlign w:val="center"/>
            <w:hideMark/>
          </w:tcPr>
          <w:p w14:paraId="4D7FDF15"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#1</w:t>
            </w:r>
          </w:p>
        </w:tc>
        <w:tc>
          <w:tcPr>
            <w:tcW w:w="487" w:type="pct"/>
            <w:tcBorders>
              <w:top w:val="nil"/>
              <w:left w:val="nil"/>
              <w:bottom w:val="single" w:sz="8" w:space="0" w:color="auto"/>
              <w:right w:val="single" w:sz="8" w:space="0" w:color="auto"/>
            </w:tcBorders>
            <w:shd w:val="clear" w:color="auto" w:fill="auto"/>
            <w:vAlign w:val="center"/>
            <w:hideMark/>
          </w:tcPr>
          <w:p w14:paraId="3D9E01B8"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71B4C88E" w14:textId="77777777" w:rsidR="00817FE9" w:rsidRPr="00817FE9" w:rsidRDefault="00817FE9" w:rsidP="00817FE9">
            <w:pPr>
              <w:spacing w:before="0" w:after="0"/>
              <w:jc w:val="left"/>
              <w:rPr>
                <w:rFonts w:ascii="Calibri" w:hAnsi="Calibri" w:cs="Calibri"/>
                <w:color w:val="000000"/>
                <w:sz w:val="20"/>
                <w:szCs w:val="20"/>
              </w:rPr>
            </w:pPr>
            <w:r w:rsidRPr="00817FE9">
              <w:rPr>
                <w:rFonts w:ascii="Calibri" w:hAnsi="Calibri" w:cs="Calibri"/>
                <w:color w:val="000000"/>
                <w:sz w:val="20"/>
                <w:szCs w:val="20"/>
              </w:rPr>
              <w:t>Type-C Port #1</w:t>
            </w:r>
          </w:p>
        </w:tc>
        <w:tc>
          <w:tcPr>
            <w:tcW w:w="390" w:type="pct"/>
            <w:tcBorders>
              <w:top w:val="nil"/>
              <w:left w:val="nil"/>
              <w:bottom w:val="single" w:sz="8" w:space="0" w:color="auto"/>
              <w:right w:val="single" w:sz="8" w:space="0" w:color="auto"/>
            </w:tcBorders>
            <w:shd w:val="clear" w:color="auto" w:fill="auto"/>
            <w:vAlign w:val="center"/>
            <w:hideMark/>
          </w:tcPr>
          <w:p w14:paraId="3F7EF230"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r>
      <w:tr w:rsidR="00817FE9" w:rsidRPr="00817FE9" w14:paraId="50485113" w14:textId="77777777" w:rsidTr="000D45CB">
        <w:trPr>
          <w:cantSplit/>
          <w:trHeight w:val="525"/>
        </w:trPr>
        <w:tc>
          <w:tcPr>
            <w:tcW w:w="371" w:type="pct"/>
            <w:tcBorders>
              <w:top w:val="nil"/>
              <w:left w:val="single" w:sz="8" w:space="0" w:color="auto"/>
              <w:bottom w:val="single" w:sz="8" w:space="0" w:color="auto"/>
              <w:right w:val="single" w:sz="8" w:space="0" w:color="auto"/>
            </w:tcBorders>
            <w:shd w:val="clear" w:color="auto" w:fill="auto"/>
            <w:vAlign w:val="center"/>
            <w:hideMark/>
          </w:tcPr>
          <w:p w14:paraId="0A0D10DA"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#3</w:t>
            </w:r>
          </w:p>
        </w:tc>
        <w:tc>
          <w:tcPr>
            <w:tcW w:w="487" w:type="pct"/>
            <w:tcBorders>
              <w:top w:val="nil"/>
              <w:left w:val="nil"/>
              <w:bottom w:val="single" w:sz="8" w:space="0" w:color="auto"/>
              <w:right w:val="single" w:sz="8" w:space="0" w:color="auto"/>
            </w:tcBorders>
            <w:shd w:val="clear" w:color="auto" w:fill="auto"/>
            <w:vAlign w:val="center"/>
            <w:hideMark/>
          </w:tcPr>
          <w:p w14:paraId="324C2AED"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#2</w:t>
            </w:r>
          </w:p>
        </w:tc>
        <w:tc>
          <w:tcPr>
            <w:tcW w:w="487" w:type="pct"/>
            <w:tcBorders>
              <w:top w:val="nil"/>
              <w:left w:val="nil"/>
              <w:bottom w:val="single" w:sz="8" w:space="0" w:color="auto"/>
              <w:right w:val="single" w:sz="8" w:space="0" w:color="auto"/>
            </w:tcBorders>
            <w:shd w:val="clear" w:color="auto" w:fill="auto"/>
            <w:vAlign w:val="center"/>
            <w:hideMark/>
          </w:tcPr>
          <w:p w14:paraId="2F1794A0"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36AD7F63"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#2</w:t>
            </w:r>
          </w:p>
        </w:tc>
        <w:tc>
          <w:tcPr>
            <w:tcW w:w="390" w:type="pct"/>
            <w:tcBorders>
              <w:top w:val="nil"/>
              <w:left w:val="nil"/>
              <w:bottom w:val="single" w:sz="8" w:space="0" w:color="auto"/>
              <w:right w:val="single" w:sz="8" w:space="0" w:color="auto"/>
            </w:tcBorders>
            <w:shd w:val="clear" w:color="auto" w:fill="auto"/>
            <w:vAlign w:val="center"/>
            <w:hideMark/>
          </w:tcPr>
          <w:p w14:paraId="38FCDAD2"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57638CAB"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#2</w:t>
            </w:r>
          </w:p>
        </w:tc>
        <w:tc>
          <w:tcPr>
            <w:tcW w:w="390" w:type="pct"/>
            <w:tcBorders>
              <w:top w:val="nil"/>
              <w:left w:val="nil"/>
              <w:bottom w:val="single" w:sz="8" w:space="0" w:color="auto"/>
              <w:right w:val="single" w:sz="8" w:space="0" w:color="auto"/>
            </w:tcBorders>
            <w:shd w:val="clear" w:color="auto" w:fill="auto"/>
            <w:vAlign w:val="center"/>
            <w:hideMark/>
          </w:tcPr>
          <w:p w14:paraId="211868EB"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c>
          <w:tcPr>
            <w:tcW w:w="534" w:type="pct"/>
            <w:tcBorders>
              <w:top w:val="nil"/>
              <w:left w:val="nil"/>
              <w:bottom w:val="single" w:sz="8" w:space="0" w:color="auto"/>
              <w:right w:val="single" w:sz="8" w:space="0" w:color="auto"/>
            </w:tcBorders>
            <w:shd w:val="clear" w:color="auto" w:fill="auto"/>
            <w:vAlign w:val="center"/>
            <w:hideMark/>
          </w:tcPr>
          <w:p w14:paraId="407DCF52"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Type-C Port #2</w:t>
            </w:r>
          </w:p>
        </w:tc>
        <w:tc>
          <w:tcPr>
            <w:tcW w:w="487" w:type="pct"/>
            <w:tcBorders>
              <w:top w:val="nil"/>
              <w:left w:val="nil"/>
              <w:bottom w:val="single" w:sz="8" w:space="0" w:color="auto"/>
              <w:right w:val="single" w:sz="8" w:space="0" w:color="auto"/>
            </w:tcBorders>
            <w:shd w:val="clear" w:color="auto" w:fill="auto"/>
            <w:vAlign w:val="center"/>
            <w:hideMark/>
          </w:tcPr>
          <w:p w14:paraId="35874F5C"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22FC5CB5" w14:textId="77777777" w:rsidR="00817FE9" w:rsidRPr="00817FE9" w:rsidRDefault="00817FE9" w:rsidP="00817FE9">
            <w:pPr>
              <w:spacing w:before="0" w:after="0"/>
              <w:jc w:val="left"/>
              <w:rPr>
                <w:rFonts w:ascii="Calibri" w:hAnsi="Calibri" w:cs="Calibri"/>
                <w:color w:val="000000"/>
                <w:sz w:val="20"/>
                <w:szCs w:val="20"/>
              </w:rPr>
            </w:pPr>
            <w:r w:rsidRPr="00817FE9">
              <w:rPr>
                <w:rFonts w:ascii="Calibri" w:hAnsi="Calibri" w:cs="Calibri"/>
                <w:color w:val="000000"/>
                <w:sz w:val="20"/>
                <w:szCs w:val="20"/>
              </w:rPr>
              <w:t>Type-C Port #2</w:t>
            </w:r>
          </w:p>
        </w:tc>
        <w:tc>
          <w:tcPr>
            <w:tcW w:w="390" w:type="pct"/>
            <w:tcBorders>
              <w:top w:val="nil"/>
              <w:left w:val="nil"/>
              <w:bottom w:val="single" w:sz="8" w:space="0" w:color="auto"/>
              <w:right w:val="single" w:sz="8" w:space="0" w:color="auto"/>
            </w:tcBorders>
            <w:shd w:val="clear" w:color="auto" w:fill="auto"/>
            <w:vAlign w:val="center"/>
            <w:hideMark/>
          </w:tcPr>
          <w:p w14:paraId="467D4EE4"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r>
      <w:tr w:rsidR="00817FE9" w:rsidRPr="00817FE9" w14:paraId="51CE863C" w14:textId="77777777" w:rsidTr="000D45CB">
        <w:trPr>
          <w:cantSplit/>
          <w:trHeight w:val="510"/>
        </w:trPr>
        <w:tc>
          <w:tcPr>
            <w:tcW w:w="371" w:type="pct"/>
            <w:vMerge w:val="restart"/>
            <w:tcBorders>
              <w:top w:val="nil"/>
              <w:left w:val="single" w:sz="8" w:space="0" w:color="auto"/>
              <w:bottom w:val="single" w:sz="8" w:space="0" w:color="000000"/>
              <w:right w:val="single" w:sz="8" w:space="0" w:color="auto"/>
            </w:tcBorders>
            <w:shd w:val="clear" w:color="auto" w:fill="auto"/>
            <w:vAlign w:val="center"/>
            <w:hideMark/>
          </w:tcPr>
          <w:p w14:paraId="015B345A"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#4</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22F40A22"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M.2 WLAN</w:t>
            </w:r>
          </w:p>
        </w:tc>
        <w:tc>
          <w:tcPr>
            <w:tcW w:w="487" w:type="pct"/>
            <w:tcBorders>
              <w:top w:val="nil"/>
              <w:left w:val="nil"/>
              <w:bottom w:val="nil"/>
              <w:right w:val="single" w:sz="8" w:space="0" w:color="auto"/>
            </w:tcBorders>
            <w:shd w:val="clear" w:color="auto" w:fill="auto"/>
            <w:vAlign w:val="center"/>
            <w:hideMark/>
          </w:tcPr>
          <w:p w14:paraId="07357EFE"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lang w:val="fr-FR"/>
              </w:rPr>
              <w:t>#1. M.2 WWAN</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2A557D93"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M.2 WLAN</w:t>
            </w:r>
          </w:p>
        </w:tc>
        <w:tc>
          <w:tcPr>
            <w:tcW w:w="390" w:type="pct"/>
            <w:vMerge w:val="restart"/>
            <w:tcBorders>
              <w:top w:val="nil"/>
              <w:left w:val="single" w:sz="8" w:space="0" w:color="auto"/>
              <w:bottom w:val="single" w:sz="8" w:space="0" w:color="000000"/>
              <w:right w:val="single" w:sz="8" w:space="0" w:color="auto"/>
            </w:tcBorders>
            <w:shd w:val="clear" w:color="auto" w:fill="auto"/>
            <w:vAlign w:val="center"/>
            <w:hideMark/>
          </w:tcPr>
          <w:p w14:paraId="2CBF4170"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M.2 WWAN</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403E3D64"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M.2 WLAN</w:t>
            </w:r>
          </w:p>
        </w:tc>
        <w:tc>
          <w:tcPr>
            <w:tcW w:w="390" w:type="pct"/>
            <w:vMerge w:val="restart"/>
            <w:tcBorders>
              <w:top w:val="nil"/>
              <w:left w:val="single" w:sz="8" w:space="0" w:color="auto"/>
              <w:bottom w:val="single" w:sz="8" w:space="0" w:color="000000"/>
              <w:right w:val="single" w:sz="8" w:space="0" w:color="auto"/>
            </w:tcBorders>
            <w:shd w:val="clear" w:color="auto" w:fill="auto"/>
            <w:vAlign w:val="center"/>
            <w:hideMark/>
          </w:tcPr>
          <w:p w14:paraId="2EC60367"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c>
          <w:tcPr>
            <w:tcW w:w="534" w:type="pct"/>
            <w:vMerge w:val="restart"/>
            <w:tcBorders>
              <w:top w:val="nil"/>
              <w:left w:val="single" w:sz="8" w:space="0" w:color="auto"/>
              <w:bottom w:val="single" w:sz="8" w:space="0" w:color="000000"/>
              <w:right w:val="single" w:sz="8" w:space="0" w:color="auto"/>
            </w:tcBorders>
            <w:shd w:val="clear" w:color="auto" w:fill="auto"/>
            <w:vAlign w:val="center"/>
            <w:hideMark/>
          </w:tcPr>
          <w:p w14:paraId="7D7D4EF2"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M.2 WLAN</w:t>
            </w:r>
          </w:p>
        </w:tc>
        <w:tc>
          <w:tcPr>
            <w:tcW w:w="487" w:type="pct"/>
            <w:tcBorders>
              <w:top w:val="nil"/>
              <w:left w:val="nil"/>
              <w:bottom w:val="nil"/>
              <w:right w:val="single" w:sz="8" w:space="0" w:color="auto"/>
            </w:tcBorders>
            <w:shd w:val="clear" w:color="auto" w:fill="auto"/>
            <w:vAlign w:val="center"/>
            <w:hideMark/>
          </w:tcPr>
          <w:p w14:paraId="4B4A9386"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#1. M.2 WWAN</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070A4E08"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M.2 WLAN</w:t>
            </w:r>
          </w:p>
        </w:tc>
        <w:tc>
          <w:tcPr>
            <w:tcW w:w="390" w:type="pct"/>
            <w:vMerge w:val="restart"/>
            <w:tcBorders>
              <w:top w:val="nil"/>
              <w:left w:val="single" w:sz="8" w:space="0" w:color="auto"/>
              <w:bottom w:val="single" w:sz="8" w:space="0" w:color="000000"/>
              <w:right w:val="single" w:sz="8" w:space="0" w:color="auto"/>
            </w:tcBorders>
            <w:shd w:val="clear" w:color="auto" w:fill="auto"/>
            <w:vAlign w:val="center"/>
            <w:hideMark/>
          </w:tcPr>
          <w:p w14:paraId="31602DEC"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M.2 WWAN</w:t>
            </w:r>
          </w:p>
        </w:tc>
      </w:tr>
      <w:tr w:rsidR="00817FE9" w:rsidRPr="00817FE9" w14:paraId="698CAD03" w14:textId="77777777" w:rsidTr="000D45CB">
        <w:trPr>
          <w:trHeight w:val="525"/>
        </w:trPr>
        <w:tc>
          <w:tcPr>
            <w:tcW w:w="371" w:type="pct"/>
            <w:vMerge/>
            <w:tcBorders>
              <w:top w:val="nil"/>
              <w:left w:val="single" w:sz="8" w:space="0" w:color="auto"/>
              <w:bottom w:val="single" w:sz="8" w:space="0" w:color="000000"/>
              <w:right w:val="single" w:sz="8" w:space="0" w:color="auto"/>
            </w:tcBorders>
            <w:vAlign w:val="center"/>
            <w:hideMark/>
          </w:tcPr>
          <w:p w14:paraId="7B007AEB" w14:textId="77777777" w:rsidR="00817FE9" w:rsidRPr="00817FE9" w:rsidRDefault="00817FE9" w:rsidP="00817FE9">
            <w:pPr>
              <w:spacing w:before="0" w:after="0"/>
              <w:jc w:val="left"/>
              <w:rPr>
                <w:rFonts w:ascii="Calibri" w:hAnsi="Calibri" w:cs="Calibri"/>
                <w:b/>
                <w:bCs/>
                <w:color w:val="000000"/>
                <w:sz w:val="20"/>
                <w:szCs w:val="20"/>
              </w:rPr>
            </w:pPr>
          </w:p>
        </w:tc>
        <w:tc>
          <w:tcPr>
            <w:tcW w:w="487" w:type="pct"/>
            <w:vMerge/>
            <w:tcBorders>
              <w:top w:val="nil"/>
              <w:left w:val="single" w:sz="8" w:space="0" w:color="auto"/>
              <w:bottom w:val="single" w:sz="8" w:space="0" w:color="000000"/>
              <w:right w:val="single" w:sz="8" w:space="0" w:color="auto"/>
            </w:tcBorders>
            <w:vAlign w:val="center"/>
            <w:hideMark/>
          </w:tcPr>
          <w:p w14:paraId="5C788261" w14:textId="77777777" w:rsidR="00817FE9" w:rsidRPr="00817FE9" w:rsidRDefault="00817FE9" w:rsidP="00817FE9">
            <w:pPr>
              <w:spacing w:before="0" w:after="0"/>
              <w:jc w:val="left"/>
              <w:rPr>
                <w:rFonts w:ascii="Calibri" w:hAnsi="Calibri" w:cs="Calibri"/>
                <w:color w:val="000000"/>
                <w:sz w:val="20"/>
                <w:szCs w:val="20"/>
              </w:rPr>
            </w:pPr>
          </w:p>
        </w:tc>
        <w:tc>
          <w:tcPr>
            <w:tcW w:w="487" w:type="pct"/>
            <w:tcBorders>
              <w:top w:val="nil"/>
              <w:left w:val="nil"/>
              <w:bottom w:val="single" w:sz="8" w:space="0" w:color="auto"/>
              <w:right w:val="single" w:sz="8" w:space="0" w:color="auto"/>
            </w:tcBorders>
            <w:shd w:val="clear" w:color="auto" w:fill="auto"/>
            <w:vAlign w:val="center"/>
            <w:hideMark/>
          </w:tcPr>
          <w:p w14:paraId="162EAA91"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lang w:val="fr-FR"/>
              </w:rPr>
              <w:t>#2. Type-C Port #0</w:t>
            </w:r>
          </w:p>
        </w:tc>
        <w:tc>
          <w:tcPr>
            <w:tcW w:w="487" w:type="pct"/>
            <w:vMerge/>
            <w:tcBorders>
              <w:top w:val="nil"/>
              <w:left w:val="single" w:sz="8" w:space="0" w:color="auto"/>
              <w:bottom w:val="single" w:sz="8" w:space="0" w:color="000000"/>
              <w:right w:val="single" w:sz="8" w:space="0" w:color="auto"/>
            </w:tcBorders>
            <w:vAlign w:val="center"/>
            <w:hideMark/>
          </w:tcPr>
          <w:p w14:paraId="175242A9" w14:textId="77777777" w:rsidR="00817FE9" w:rsidRPr="00817FE9" w:rsidRDefault="00817FE9" w:rsidP="00817FE9">
            <w:pPr>
              <w:spacing w:before="0" w:after="0"/>
              <w:jc w:val="left"/>
              <w:rPr>
                <w:rFonts w:ascii="Calibri" w:hAnsi="Calibri" w:cs="Calibri"/>
                <w:color w:val="000000"/>
                <w:sz w:val="20"/>
                <w:szCs w:val="20"/>
              </w:rPr>
            </w:pPr>
          </w:p>
        </w:tc>
        <w:tc>
          <w:tcPr>
            <w:tcW w:w="390" w:type="pct"/>
            <w:vMerge/>
            <w:tcBorders>
              <w:top w:val="nil"/>
              <w:left w:val="single" w:sz="8" w:space="0" w:color="auto"/>
              <w:bottom w:val="single" w:sz="8" w:space="0" w:color="000000"/>
              <w:right w:val="single" w:sz="8" w:space="0" w:color="auto"/>
            </w:tcBorders>
            <w:vAlign w:val="center"/>
            <w:hideMark/>
          </w:tcPr>
          <w:p w14:paraId="49D419E5" w14:textId="77777777" w:rsidR="00817FE9" w:rsidRPr="00817FE9" w:rsidRDefault="00817FE9" w:rsidP="00817FE9">
            <w:pPr>
              <w:spacing w:before="0" w:after="0"/>
              <w:jc w:val="left"/>
              <w:rPr>
                <w:rFonts w:ascii="Calibri" w:hAnsi="Calibri" w:cs="Calibri"/>
                <w:color w:val="000000"/>
                <w:sz w:val="20"/>
                <w:szCs w:val="20"/>
              </w:rPr>
            </w:pPr>
          </w:p>
        </w:tc>
        <w:tc>
          <w:tcPr>
            <w:tcW w:w="487" w:type="pct"/>
            <w:vMerge/>
            <w:tcBorders>
              <w:top w:val="nil"/>
              <w:left w:val="single" w:sz="8" w:space="0" w:color="auto"/>
              <w:bottom w:val="single" w:sz="8" w:space="0" w:color="000000"/>
              <w:right w:val="single" w:sz="8" w:space="0" w:color="auto"/>
            </w:tcBorders>
            <w:vAlign w:val="center"/>
            <w:hideMark/>
          </w:tcPr>
          <w:p w14:paraId="68F2517D" w14:textId="77777777" w:rsidR="00817FE9" w:rsidRPr="00817FE9" w:rsidRDefault="00817FE9" w:rsidP="00817FE9">
            <w:pPr>
              <w:spacing w:before="0" w:after="0"/>
              <w:jc w:val="left"/>
              <w:rPr>
                <w:rFonts w:ascii="Calibri" w:hAnsi="Calibri" w:cs="Calibri"/>
                <w:color w:val="000000"/>
                <w:sz w:val="20"/>
                <w:szCs w:val="20"/>
              </w:rPr>
            </w:pPr>
          </w:p>
        </w:tc>
        <w:tc>
          <w:tcPr>
            <w:tcW w:w="390" w:type="pct"/>
            <w:vMerge/>
            <w:tcBorders>
              <w:top w:val="nil"/>
              <w:left w:val="single" w:sz="8" w:space="0" w:color="auto"/>
              <w:bottom w:val="single" w:sz="8" w:space="0" w:color="000000"/>
              <w:right w:val="single" w:sz="8" w:space="0" w:color="auto"/>
            </w:tcBorders>
            <w:vAlign w:val="center"/>
            <w:hideMark/>
          </w:tcPr>
          <w:p w14:paraId="332D0672" w14:textId="77777777" w:rsidR="00817FE9" w:rsidRPr="00817FE9" w:rsidRDefault="00817FE9" w:rsidP="00817FE9">
            <w:pPr>
              <w:spacing w:before="0" w:after="0"/>
              <w:jc w:val="left"/>
              <w:rPr>
                <w:rFonts w:ascii="Calibri" w:hAnsi="Calibri" w:cs="Calibri"/>
                <w:color w:val="000000"/>
                <w:sz w:val="20"/>
                <w:szCs w:val="20"/>
              </w:rPr>
            </w:pPr>
          </w:p>
        </w:tc>
        <w:tc>
          <w:tcPr>
            <w:tcW w:w="534" w:type="pct"/>
            <w:vMerge/>
            <w:tcBorders>
              <w:top w:val="nil"/>
              <w:left w:val="single" w:sz="8" w:space="0" w:color="auto"/>
              <w:bottom w:val="single" w:sz="8" w:space="0" w:color="000000"/>
              <w:right w:val="single" w:sz="8" w:space="0" w:color="auto"/>
            </w:tcBorders>
            <w:vAlign w:val="center"/>
            <w:hideMark/>
          </w:tcPr>
          <w:p w14:paraId="615D1BAE" w14:textId="77777777" w:rsidR="00817FE9" w:rsidRPr="00817FE9" w:rsidRDefault="00817FE9" w:rsidP="00817FE9">
            <w:pPr>
              <w:spacing w:before="0" w:after="0"/>
              <w:jc w:val="left"/>
              <w:rPr>
                <w:rFonts w:ascii="Calibri" w:hAnsi="Calibri" w:cs="Calibri"/>
                <w:color w:val="000000"/>
                <w:sz w:val="20"/>
                <w:szCs w:val="20"/>
              </w:rPr>
            </w:pPr>
          </w:p>
        </w:tc>
        <w:tc>
          <w:tcPr>
            <w:tcW w:w="487" w:type="pct"/>
            <w:tcBorders>
              <w:top w:val="nil"/>
              <w:left w:val="nil"/>
              <w:bottom w:val="single" w:sz="8" w:space="0" w:color="000000"/>
              <w:right w:val="single" w:sz="8" w:space="0" w:color="auto"/>
            </w:tcBorders>
            <w:shd w:val="clear" w:color="auto" w:fill="auto"/>
            <w:vAlign w:val="center"/>
            <w:hideMark/>
          </w:tcPr>
          <w:p w14:paraId="4BFBBB00"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#2. M.2 WLAN</w:t>
            </w:r>
          </w:p>
        </w:tc>
        <w:tc>
          <w:tcPr>
            <w:tcW w:w="487" w:type="pct"/>
            <w:vMerge/>
            <w:tcBorders>
              <w:top w:val="nil"/>
              <w:left w:val="single" w:sz="8" w:space="0" w:color="auto"/>
              <w:bottom w:val="single" w:sz="8" w:space="0" w:color="000000"/>
              <w:right w:val="single" w:sz="8" w:space="0" w:color="auto"/>
            </w:tcBorders>
            <w:vAlign w:val="center"/>
            <w:hideMark/>
          </w:tcPr>
          <w:p w14:paraId="1341D235" w14:textId="77777777" w:rsidR="00817FE9" w:rsidRPr="00817FE9" w:rsidRDefault="00817FE9" w:rsidP="00817FE9">
            <w:pPr>
              <w:spacing w:before="0" w:after="0"/>
              <w:jc w:val="left"/>
              <w:rPr>
                <w:rFonts w:ascii="Calibri" w:hAnsi="Calibri" w:cs="Calibri"/>
                <w:color w:val="000000"/>
                <w:sz w:val="20"/>
                <w:szCs w:val="20"/>
              </w:rPr>
            </w:pPr>
          </w:p>
        </w:tc>
        <w:tc>
          <w:tcPr>
            <w:tcW w:w="390" w:type="pct"/>
            <w:vMerge/>
            <w:tcBorders>
              <w:top w:val="nil"/>
              <w:left w:val="single" w:sz="8" w:space="0" w:color="auto"/>
              <w:bottom w:val="single" w:sz="8" w:space="0" w:color="000000"/>
              <w:right w:val="single" w:sz="8" w:space="0" w:color="auto"/>
            </w:tcBorders>
            <w:vAlign w:val="center"/>
            <w:hideMark/>
          </w:tcPr>
          <w:p w14:paraId="5F2A019C" w14:textId="77777777" w:rsidR="00817FE9" w:rsidRPr="00817FE9" w:rsidRDefault="00817FE9" w:rsidP="00817FE9">
            <w:pPr>
              <w:spacing w:before="0" w:after="0"/>
              <w:jc w:val="left"/>
              <w:rPr>
                <w:rFonts w:ascii="Calibri" w:hAnsi="Calibri" w:cs="Calibri"/>
                <w:color w:val="000000"/>
                <w:sz w:val="20"/>
                <w:szCs w:val="20"/>
              </w:rPr>
            </w:pPr>
          </w:p>
        </w:tc>
      </w:tr>
      <w:tr w:rsidR="00817FE9" w:rsidRPr="00817FE9" w14:paraId="0D443DB7" w14:textId="77777777" w:rsidTr="000D45CB">
        <w:trPr>
          <w:cantSplit/>
          <w:trHeight w:val="1290"/>
        </w:trPr>
        <w:tc>
          <w:tcPr>
            <w:tcW w:w="371" w:type="pct"/>
            <w:tcBorders>
              <w:top w:val="nil"/>
              <w:left w:val="single" w:sz="8" w:space="0" w:color="auto"/>
              <w:bottom w:val="single" w:sz="8" w:space="0" w:color="auto"/>
              <w:right w:val="single" w:sz="8" w:space="0" w:color="auto"/>
            </w:tcBorders>
            <w:shd w:val="clear" w:color="auto" w:fill="auto"/>
            <w:vAlign w:val="center"/>
            <w:hideMark/>
          </w:tcPr>
          <w:p w14:paraId="54D64925"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#5</w:t>
            </w:r>
          </w:p>
        </w:tc>
        <w:tc>
          <w:tcPr>
            <w:tcW w:w="487" w:type="pct"/>
            <w:tcBorders>
              <w:top w:val="nil"/>
              <w:left w:val="nil"/>
              <w:bottom w:val="single" w:sz="8" w:space="0" w:color="auto"/>
              <w:right w:val="single" w:sz="8" w:space="0" w:color="auto"/>
            </w:tcBorders>
            <w:shd w:val="clear" w:color="auto" w:fill="auto"/>
            <w:vAlign w:val="center"/>
            <w:hideMark/>
          </w:tcPr>
          <w:p w14:paraId="3BC0F05A"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487" w:type="pct"/>
            <w:tcBorders>
              <w:top w:val="nil"/>
              <w:left w:val="nil"/>
              <w:bottom w:val="single" w:sz="8" w:space="0" w:color="auto"/>
              <w:right w:val="single" w:sz="8" w:space="0" w:color="auto"/>
            </w:tcBorders>
            <w:shd w:val="clear" w:color="auto" w:fill="auto"/>
            <w:vAlign w:val="center"/>
            <w:hideMark/>
          </w:tcPr>
          <w:p w14:paraId="73D1735A"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4543288C"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390" w:type="pct"/>
            <w:tcBorders>
              <w:top w:val="nil"/>
              <w:left w:val="nil"/>
              <w:bottom w:val="single" w:sz="8" w:space="0" w:color="auto"/>
              <w:right w:val="single" w:sz="8" w:space="0" w:color="auto"/>
            </w:tcBorders>
            <w:shd w:val="clear" w:color="auto" w:fill="auto"/>
            <w:vAlign w:val="center"/>
            <w:hideMark/>
          </w:tcPr>
          <w:p w14:paraId="3C776F95"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4D00701C" w14:textId="4BEA605E"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redriver</w:t>
            </w:r>
            <w:r w:rsidR="00794BD8">
              <w:rPr>
                <w:rFonts w:ascii="Calibri" w:hAnsi="Calibri" w:cs="Calibri"/>
                <w:color w:val="000000"/>
                <w:sz w:val="20"/>
                <w:szCs w:val="20"/>
              </w:rPr>
              <w:t>less</w:t>
            </w:r>
            <w:r w:rsidRPr="00817FE9">
              <w:rPr>
                <w:rFonts w:ascii="Calibri" w:hAnsi="Calibri" w:cs="Calibri"/>
                <w:color w:val="000000"/>
                <w:sz w:val="20"/>
                <w:szCs w:val="20"/>
              </w:rPr>
              <w:t xml:space="preserve"> Type-A WP #1</w:t>
            </w:r>
          </w:p>
        </w:tc>
        <w:tc>
          <w:tcPr>
            <w:tcW w:w="390" w:type="pct"/>
            <w:tcBorders>
              <w:top w:val="nil"/>
              <w:left w:val="nil"/>
              <w:bottom w:val="single" w:sz="8" w:space="0" w:color="auto"/>
              <w:right w:val="single" w:sz="8" w:space="0" w:color="auto"/>
            </w:tcBorders>
            <w:shd w:val="clear" w:color="auto" w:fill="auto"/>
            <w:vAlign w:val="center"/>
            <w:hideMark/>
          </w:tcPr>
          <w:p w14:paraId="24D9B8DE"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c>
          <w:tcPr>
            <w:tcW w:w="534" w:type="pct"/>
            <w:tcBorders>
              <w:top w:val="nil"/>
              <w:left w:val="nil"/>
              <w:bottom w:val="single" w:sz="8" w:space="0" w:color="auto"/>
              <w:right w:val="single" w:sz="8" w:space="0" w:color="auto"/>
            </w:tcBorders>
            <w:shd w:val="clear" w:color="auto" w:fill="auto"/>
            <w:vAlign w:val="center"/>
            <w:hideMark/>
          </w:tcPr>
          <w:p w14:paraId="4F95D631" w14:textId="4A9AEBBD"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487" w:type="pct"/>
            <w:tcBorders>
              <w:top w:val="nil"/>
              <w:left w:val="nil"/>
              <w:bottom w:val="single" w:sz="8" w:space="0" w:color="auto"/>
              <w:right w:val="single" w:sz="8" w:space="0" w:color="auto"/>
            </w:tcBorders>
            <w:shd w:val="clear" w:color="auto" w:fill="auto"/>
            <w:vAlign w:val="center"/>
            <w:hideMark/>
          </w:tcPr>
          <w:p w14:paraId="424702D2"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39441725" w14:textId="77777777" w:rsidR="00817FE9" w:rsidRPr="00817FE9" w:rsidRDefault="00817FE9" w:rsidP="00817FE9">
            <w:pPr>
              <w:spacing w:before="0" w:after="0"/>
              <w:jc w:val="left"/>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390" w:type="pct"/>
            <w:tcBorders>
              <w:top w:val="nil"/>
              <w:left w:val="nil"/>
              <w:bottom w:val="single" w:sz="8" w:space="0" w:color="auto"/>
              <w:right w:val="single" w:sz="8" w:space="0" w:color="auto"/>
            </w:tcBorders>
            <w:shd w:val="clear" w:color="auto" w:fill="auto"/>
            <w:vAlign w:val="center"/>
            <w:hideMark/>
          </w:tcPr>
          <w:p w14:paraId="0438ACA7"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r>
      <w:tr w:rsidR="00817FE9" w:rsidRPr="00817FE9" w14:paraId="1A615D27" w14:textId="77777777" w:rsidTr="000D45CB">
        <w:trPr>
          <w:cantSplit/>
          <w:trHeight w:val="1290"/>
        </w:trPr>
        <w:tc>
          <w:tcPr>
            <w:tcW w:w="371" w:type="pct"/>
            <w:tcBorders>
              <w:top w:val="nil"/>
              <w:left w:val="single" w:sz="8" w:space="0" w:color="auto"/>
              <w:bottom w:val="single" w:sz="8" w:space="0" w:color="auto"/>
              <w:right w:val="single" w:sz="8" w:space="0" w:color="auto"/>
            </w:tcBorders>
            <w:shd w:val="clear" w:color="auto" w:fill="auto"/>
            <w:vAlign w:val="center"/>
            <w:hideMark/>
          </w:tcPr>
          <w:p w14:paraId="0E004E0E"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lastRenderedPageBreak/>
              <w:t>eUSB2 #6</w:t>
            </w:r>
          </w:p>
        </w:tc>
        <w:tc>
          <w:tcPr>
            <w:tcW w:w="487" w:type="pct"/>
            <w:tcBorders>
              <w:top w:val="nil"/>
              <w:left w:val="nil"/>
              <w:bottom w:val="single" w:sz="8" w:space="0" w:color="auto"/>
              <w:right w:val="single" w:sz="8" w:space="0" w:color="auto"/>
            </w:tcBorders>
            <w:shd w:val="clear" w:color="auto" w:fill="auto"/>
            <w:vAlign w:val="center"/>
            <w:hideMark/>
          </w:tcPr>
          <w:p w14:paraId="3CBF27E2"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487" w:type="pct"/>
            <w:tcBorders>
              <w:top w:val="nil"/>
              <w:left w:val="nil"/>
              <w:bottom w:val="single" w:sz="8" w:space="0" w:color="auto"/>
              <w:right w:val="single" w:sz="8" w:space="0" w:color="auto"/>
            </w:tcBorders>
            <w:shd w:val="clear" w:color="auto" w:fill="auto"/>
            <w:vAlign w:val="center"/>
            <w:hideMark/>
          </w:tcPr>
          <w:p w14:paraId="0C69D6CE"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53625E2C"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390" w:type="pct"/>
            <w:tcBorders>
              <w:top w:val="nil"/>
              <w:left w:val="nil"/>
              <w:bottom w:val="single" w:sz="8" w:space="0" w:color="auto"/>
              <w:right w:val="single" w:sz="8" w:space="0" w:color="auto"/>
            </w:tcBorders>
            <w:shd w:val="clear" w:color="auto" w:fill="auto"/>
            <w:vAlign w:val="center"/>
            <w:hideMark/>
          </w:tcPr>
          <w:p w14:paraId="7FC3A6CE"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0FE33176"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390" w:type="pct"/>
            <w:tcBorders>
              <w:top w:val="nil"/>
              <w:left w:val="nil"/>
              <w:bottom w:val="single" w:sz="8" w:space="0" w:color="auto"/>
              <w:right w:val="single" w:sz="8" w:space="0" w:color="auto"/>
            </w:tcBorders>
            <w:shd w:val="clear" w:color="auto" w:fill="auto"/>
            <w:vAlign w:val="center"/>
            <w:hideMark/>
          </w:tcPr>
          <w:p w14:paraId="19ED42D4"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c>
          <w:tcPr>
            <w:tcW w:w="534" w:type="pct"/>
            <w:tcBorders>
              <w:top w:val="nil"/>
              <w:left w:val="nil"/>
              <w:bottom w:val="single" w:sz="8" w:space="0" w:color="auto"/>
              <w:right w:val="single" w:sz="8" w:space="0" w:color="auto"/>
            </w:tcBorders>
            <w:shd w:val="clear" w:color="auto" w:fill="auto"/>
            <w:vAlign w:val="center"/>
            <w:hideMark/>
          </w:tcPr>
          <w:p w14:paraId="3E297304"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487" w:type="pct"/>
            <w:tcBorders>
              <w:top w:val="nil"/>
              <w:left w:val="nil"/>
              <w:bottom w:val="single" w:sz="8" w:space="0" w:color="auto"/>
              <w:right w:val="single" w:sz="8" w:space="0" w:color="auto"/>
            </w:tcBorders>
            <w:shd w:val="clear" w:color="auto" w:fill="auto"/>
            <w:vAlign w:val="center"/>
            <w:hideMark/>
          </w:tcPr>
          <w:p w14:paraId="572E3C8A"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c>
          <w:tcPr>
            <w:tcW w:w="487" w:type="pct"/>
            <w:tcBorders>
              <w:top w:val="nil"/>
              <w:left w:val="nil"/>
              <w:bottom w:val="single" w:sz="8" w:space="0" w:color="auto"/>
              <w:right w:val="single" w:sz="8" w:space="0" w:color="auto"/>
            </w:tcBorders>
            <w:shd w:val="clear" w:color="auto" w:fill="auto"/>
            <w:vAlign w:val="center"/>
            <w:hideMark/>
          </w:tcPr>
          <w:p w14:paraId="23D55D0A" w14:textId="77777777" w:rsidR="00817FE9" w:rsidRPr="00817FE9" w:rsidRDefault="00817FE9" w:rsidP="00817FE9">
            <w:pPr>
              <w:spacing w:before="0" w:after="0"/>
              <w:jc w:val="left"/>
              <w:rPr>
                <w:rFonts w:ascii="Calibri" w:hAnsi="Calibri" w:cs="Calibri"/>
                <w:color w:val="000000"/>
                <w:sz w:val="20"/>
                <w:szCs w:val="20"/>
              </w:rPr>
            </w:pPr>
            <w:r w:rsidRPr="00817FE9">
              <w:rPr>
                <w:rFonts w:ascii="Calibri" w:hAnsi="Calibri" w:cs="Calibri"/>
                <w:color w:val="000000"/>
                <w:sz w:val="20"/>
                <w:szCs w:val="20"/>
              </w:rPr>
              <w:t>USB3.2 Gen2 w/ redriver Type-A WP #1</w:t>
            </w:r>
          </w:p>
        </w:tc>
        <w:tc>
          <w:tcPr>
            <w:tcW w:w="390" w:type="pct"/>
            <w:tcBorders>
              <w:top w:val="nil"/>
              <w:left w:val="nil"/>
              <w:bottom w:val="single" w:sz="8" w:space="0" w:color="auto"/>
              <w:right w:val="single" w:sz="8" w:space="0" w:color="auto"/>
            </w:tcBorders>
            <w:shd w:val="clear" w:color="auto" w:fill="auto"/>
            <w:vAlign w:val="center"/>
            <w:hideMark/>
          </w:tcPr>
          <w:p w14:paraId="4B5F197B" w14:textId="77777777" w:rsidR="00817FE9" w:rsidRPr="00817FE9" w:rsidRDefault="00817FE9" w:rsidP="00817FE9">
            <w:pPr>
              <w:spacing w:before="0" w:after="0"/>
              <w:jc w:val="left"/>
              <w:rPr>
                <w:rFonts w:ascii="Calibri" w:hAnsi="Calibri" w:cs="Calibri"/>
                <w:color w:val="000000"/>
                <w:szCs w:val="22"/>
              </w:rPr>
            </w:pPr>
            <w:r w:rsidRPr="00817FE9">
              <w:rPr>
                <w:rFonts w:ascii="Calibri" w:hAnsi="Calibri" w:cs="Calibri"/>
                <w:color w:val="000000"/>
                <w:szCs w:val="22"/>
              </w:rPr>
              <w:t> </w:t>
            </w:r>
          </w:p>
        </w:tc>
      </w:tr>
      <w:tr w:rsidR="00817FE9" w:rsidRPr="00817FE9" w14:paraId="03F7366C" w14:textId="77777777" w:rsidTr="000D45CB">
        <w:trPr>
          <w:cantSplit/>
          <w:trHeight w:val="1020"/>
        </w:trPr>
        <w:tc>
          <w:tcPr>
            <w:tcW w:w="371" w:type="pct"/>
            <w:vMerge w:val="restart"/>
            <w:tcBorders>
              <w:top w:val="nil"/>
              <w:left w:val="single" w:sz="8" w:space="0" w:color="auto"/>
              <w:bottom w:val="single" w:sz="8" w:space="0" w:color="000000"/>
              <w:right w:val="single" w:sz="8" w:space="0" w:color="auto"/>
            </w:tcBorders>
            <w:shd w:val="clear" w:color="auto" w:fill="auto"/>
            <w:vAlign w:val="center"/>
            <w:hideMark/>
          </w:tcPr>
          <w:p w14:paraId="243F5000"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#7</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2BECD7A2" w14:textId="76878BFB"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xml:space="preserve">CRD CPHY-DHY Connector </w:t>
            </w:r>
            <w:r w:rsidR="00CE2DFF">
              <w:rPr>
                <w:rFonts w:ascii="Calibri" w:hAnsi="Calibri" w:cs="Calibri"/>
                <w:color w:val="000000"/>
                <w:sz w:val="20"/>
                <w:szCs w:val="20"/>
              </w:rPr>
              <w:t>1</w:t>
            </w:r>
          </w:p>
        </w:tc>
        <w:tc>
          <w:tcPr>
            <w:tcW w:w="487" w:type="pct"/>
            <w:tcBorders>
              <w:top w:val="nil"/>
              <w:left w:val="nil"/>
              <w:bottom w:val="nil"/>
              <w:right w:val="single" w:sz="8" w:space="0" w:color="auto"/>
            </w:tcBorders>
            <w:shd w:val="clear" w:color="auto" w:fill="auto"/>
            <w:vAlign w:val="center"/>
            <w:hideMark/>
          </w:tcPr>
          <w:p w14:paraId="38192E34" w14:textId="41465618"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#1. CRD CPHY-DHY Connector 1</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390E5E41"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xml:space="preserve"> CRD DPHY Connector 1</w:t>
            </w:r>
          </w:p>
        </w:tc>
        <w:tc>
          <w:tcPr>
            <w:tcW w:w="390" w:type="pct"/>
            <w:vMerge w:val="restart"/>
            <w:tcBorders>
              <w:top w:val="nil"/>
              <w:left w:val="single" w:sz="8" w:space="0" w:color="auto"/>
              <w:bottom w:val="single" w:sz="8" w:space="0" w:color="000000"/>
              <w:right w:val="single" w:sz="8" w:space="0" w:color="auto"/>
            </w:tcBorders>
            <w:shd w:val="clear" w:color="auto" w:fill="auto"/>
            <w:vAlign w:val="center"/>
            <w:hideMark/>
          </w:tcPr>
          <w:p w14:paraId="7742A386"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5288498F"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xml:space="preserve"> CRD DPHY Connector 1</w:t>
            </w:r>
          </w:p>
        </w:tc>
        <w:tc>
          <w:tcPr>
            <w:tcW w:w="390" w:type="pct"/>
            <w:vMerge w:val="restart"/>
            <w:tcBorders>
              <w:top w:val="nil"/>
              <w:left w:val="single" w:sz="8" w:space="0" w:color="auto"/>
              <w:bottom w:val="single" w:sz="8" w:space="0" w:color="000000"/>
              <w:right w:val="single" w:sz="8" w:space="0" w:color="auto"/>
            </w:tcBorders>
            <w:shd w:val="clear" w:color="auto" w:fill="auto"/>
            <w:vAlign w:val="center"/>
            <w:hideMark/>
          </w:tcPr>
          <w:p w14:paraId="517AD2C8"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c>
          <w:tcPr>
            <w:tcW w:w="534" w:type="pct"/>
            <w:vMerge w:val="restart"/>
            <w:tcBorders>
              <w:top w:val="nil"/>
              <w:left w:val="single" w:sz="8" w:space="0" w:color="auto"/>
              <w:bottom w:val="single" w:sz="8" w:space="0" w:color="000000"/>
              <w:right w:val="single" w:sz="8" w:space="0" w:color="auto"/>
            </w:tcBorders>
            <w:shd w:val="clear" w:color="auto" w:fill="auto"/>
            <w:vAlign w:val="center"/>
            <w:hideMark/>
          </w:tcPr>
          <w:p w14:paraId="6FF528B5" w14:textId="46DE1C8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xml:space="preserve">CRD CPHY-DHY Connector </w:t>
            </w:r>
            <w:r w:rsidR="00CE2DFF">
              <w:rPr>
                <w:rFonts w:ascii="Calibri" w:hAnsi="Calibri" w:cs="Calibri"/>
                <w:color w:val="000000"/>
                <w:sz w:val="20"/>
                <w:szCs w:val="20"/>
              </w:rPr>
              <w:t>1</w:t>
            </w:r>
          </w:p>
        </w:tc>
        <w:tc>
          <w:tcPr>
            <w:tcW w:w="487" w:type="pct"/>
            <w:tcBorders>
              <w:top w:val="nil"/>
              <w:left w:val="nil"/>
              <w:bottom w:val="nil"/>
              <w:right w:val="single" w:sz="8" w:space="0" w:color="auto"/>
            </w:tcBorders>
            <w:shd w:val="clear" w:color="auto" w:fill="auto"/>
            <w:vAlign w:val="center"/>
            <w:hideMark/>
          </w:tcPr>
          <w:p w14:paraId="2B2790BB"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#1. CRD CPHY-DHY Connector 1</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27E81BD8"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CRD DPHY Connector 1</w:t>
            </w:r>
          </w:p>
        </w:tc>
        <w:tc>
          <w:tcPr>
            <w:tcW w:w="390" w:type="pct"/>
            <w:tcBorders>
              <w:top w:val="nil"/>
              <w:left w:val="nil"/>
              <w:bottom w:val="nil"/>
              <w:right w:val="single" w:sz="8" w:space="0" w:color="auto"/>
            </w:tcBorders>
            <w:shd w:val="clear" w:color="auto" w:fill="auto"/>
            <w:vAlign w:val="center"/>
            <w:hideMark/>
          </w:tcPr>
          <w:p w14:paraId="0E80F301"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r>
      <w:tr w:rsidR="00817FE9" w:rsidRPr="00817FE9" w14:paraId="3A740325" w14:textId="77777777" w:rsidTr="000D45CB">
        <w:trPr>
          <w:trHeight w:val="780"/>
        </w:trPr>
        <w:tc>
          <w:tcPr>
            <w:tcW w:w="371" w:type="pct"/>
            <w:vMerge/>
            <w:tcBorders>
              <w:top w:val="nil"/>
              <w:left w:val="single" w:sz="8" w:space="0" w:color="auto"/>
              <w:bottom w:val="single" w:sz="8" w:space="0" w:color="000000"/>
              <w:right w:val="single" w:sz="8" w:space="0" w:color="auto"/>
            </w:tcBorders>
            <w:vAlign w:val="center"/>
            <w:hideMark/>
          </w:tcPr>
          <w:p w14:paraId="3DEF8488" w14:textId="77777777" w:rsidR="00817FE9" w:rsidRPr="00817FE9" w:rsidRDefault="00817FE9" w:rsidP="00817FE9">
            <w:pPr>
              <w:spacing w:before="0" w:after="0"/>
              <w:jc w:val="left"/>
              <w:rPr>
                <w:rFonts w:ascii="Calibri" w:hAnsi="Calibri" w:cs="Calibri"/>
                <w:b/>
                <w:bCs/>
                <w:color w:val="000000"/>
                <w:sz w:val="20"/>
                <w:szCs w:val="20"/>
              </w:rPr>
            </w:pPr>
          </w:p>
        </w:tc>
        <w:tc>
          <w:tcPr>
            <w:tcW w:w="487" w:type="pct"/>
            <w:vMerge/>
            <w:tcBorders>
              <w:top w:val="nil"/>
              <w:left w:val="single" w:sz="8" w:space="0" w:color="auto"/>
              <w:bottom w:val="single" w:sz="8" w:space="0" w:color="000000"/>
              <w:right w:val="single" w:sz="8" w:space="0" w:color="auto"/>
            </w:tcBorders>
            <w:vAlign w:val="center"/>
            <w:hideMark/>
          </w:tcPr>
          <w:p w14:paraId="28BC3132" w14:textId="77777777" w:rsidR="00817FE9" w:rsidRPr="00817FE9" w:rsidRDefault="00817FE9" w:rsidP="00817FE9">
            <w:pPr>
              <w:spacing w:before="0" w:after="0"/>
              <w:jc w:val="left"/>
              <w:rPr>
                <w:rFonts w:ascii="Calibri" w:hAnsi="Calibri" w:cs="Calibri"/>
                <w:color w:val="000000"/>
                <w:sz w:val="20"/>
                <w:szCs w:val="20"/>
              </w:rPr>
            </w:pPr>
          </w:p>
        </w:tc>
        <w:tc>
          <w:tcPr>
            <w:tcW w:w="487" w:type="pct"/>
            <w:tcBorders>
              <w:top w:val="nil"/>
              <w:left w:val="nil"/>
              <w:bottom w:val="single" w:sz="8" w:space="0" w:color="auto"/>
              <w:right w:val="single" w:sz="8" w:space="0" w:color="auto"/>
            </w:tcBorders>
            <w:shd w:val="clear" w:color="auto" w:fill="auto"/>
            <w:vAlign w:val="center"/>
            <w:hideMark/>
          </w:tcPr>
          <w:p w14:paraId="56B81232"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#2. 2x5 USB PPV HDR #2</w:t>
            </w:r>
          </w:p>
        </w:tc>
        <w:tc>
          <w:tcPr>
            <w:tcW w:w="487" w:type="pct"/>
            <w:vMerge/>
            <w:tcBorders>
              <w:top w:val="nil"/>
              <w:left w:val="single" w:sz="8" w:space="0" w:color="auto"/>
              <w:bottom w:val="single" w:sz="8" w:space="0" w:color="000000"/>
              <w:right w:val="single" w:sz="8" w:space="0" w:color="auto"/>
            </w:tcBorders>
            <w:vAlign w:val="center"/>
            <w:hideMark/>
          </w:tcPr>
          <w:p w14:paraId="6E9EE97E" w14:textId="77777777" w:rsidR="00817FE9" w:rsidRPr="00817FE9" w:rsidRDefault="00817FE9" w:rsidP="00817FE9">
            <w:pPr>
              <w:spacing w:before="0" w:after="0"/>
              <w:jc w:val="left"/>
              <w:rPr>
                <w:rFonts w:ascii="Calibri" w:hAnsi="Calibri" w:cs="Calibri"/>
                <w:color w:val="000000"/>
                <w:sz w:val="20"/>
                <w:szCs w:val="20"/>
              </w:rPr>
            </w:pPr>
          </w:p>
        </w:tc>
        <w:tc>
          <w:tcPr>
            <w:tcW w:w="390" w:type="pct"/>
            <w:vMerge/>
            <w:tcBorders>
              <w:top w:val="nil"/>
              <w:left w:val="single" w:sz="8" w:space="0" w:color="auto"/>
              <w:bottom w:val="single" w:sz="8" w:space="0" w:color="000000"/>
              <w:right w:val="single" w:sz="8" w:space="0" w:color="auto"/>
            </w:tcBorders>
            <w:vAlign w:val="center"/>
            <w:hideMark/>
          </w:tcPr>
          <w:p w14:paraId="6170851A" w14:textId="77777777" w:rsidR="00817FE9" w:rsidRPr="00817FE9" w:rsidRDefault="00817FE9" w:rsidP="00817FE9">
            <w:pPr>
              <w:spacing w:before="0" w:after="0"/>
              <w:jc w:val="left"/>
              <w:rPr>
                <w:rFonts w:ascii="Calibri" w:hAnsi="Calibri" w:cs="Calibri"/>
                <w:color w:val="000000"/>
                <w:sz w:val="20"/>
                <w:szCs w:val="20"/>
              </w:rPr>
            </w:pPr>
          </w:p>
        </w:tc>
        <w:tc>
          <w:tcPr>
            <w:tcW w:w="487" w:type="pct"/>
            <w:vMerge/>
            <w:tcBorders>
              <w:top w:val="nil"/>
              <w:left w:val="single" w:sz="8" w:space="0" w:color="auto"/>
              <w:bottom w:val="single" w:sz="8" w:space="0" w:color="000000"/>
              <w:right w:val="single" w:sz="8" w:space="0" w:color="auto"/>
            </w:tcBorders>
            <w:vAlign w:val="center"/>
            <w:hideMark/>
          </w:tcPr>
          <w:p w14:paraId="34AF19E0" w14:textId="77777777" w:rsidR="00817FE9" w:rsidRPr="00817FE9" w:rsidRDefault="00817FE9" w:rsidP="00817FE9">
            <w:pPr>
              <w:spacing w:before="0" w:after="0"/>
              <w:jc w:val="left"/>
              <w:rPr>
                <w:rFonts w:ascii="Calibri" w:hAnsi="Calibri" w:cs="Calibri"/>
                <w:color w:val="000000"/>
                <w:sz w:val="20"/>
                <w:szCs w:val="20"/>
              </w:rPr>
            </w:pPr>
          </w:p>
        </w:tc>
        <w:tc>
          <w:tcPr>
            <w:tcW w:w="390" w:type="pct"/>
            <w:vMerge/>
            <w:tcBorders>
              <w:top w:val="nil"/>
              <w:left w:val="single" w:sz="8" w:space="0" w:color="auto"/>
              <w:bottom w:val="single" w:sz="8" w:space="0" w:color="000000"/>
              <w:right w:val="single" w:sz="8" w:space="0" w:color="auto"/>
            </w:tcBorders>
            <w:vAlign w:val="center"/>
            <w:hideMark/>
          </w:tcPr>
          <w:p w14:paraId="3C8081A3" w14:textId="77777777" w:rsidR="00817FE9" w:rsidRPr="00817FE9" w:rsidRDefault="00817FE9" w:rsidP="00817FE9">
            <w:pPr>
              <w:spacing w:before="0" w:after="0"/>
              <w:jc w:val="left"/>
              <w:rPr>
                <w:rFonts w:ascii="Calibri" w:hAnsi="Calibri" w:cs="Calibri"/>
                <w:color w:val="000000"/>
                <w:sz w:val="20"/>
                <w:szCs w:val="20"/>
              </w:rPr>
            </w:pPr>
          </w:p>
        </w:tc>
        <w:tc>
          <w:tcPr>
            <w:tcW w:w="534" w:type="pct"/>
            <w:vMerge/>
            <w:tcBorders>
              <w:top w:val="nil"/>
              <w:left w:val="single" w:sz="8" w:space="0" w:color="auto"/>
              <w:bottom w:val="single" w:sz="8" w:space="0" w:color="000000"/>
              <w:right w:val="single" w:sz="8" w:space="0" w:color="auto"/>
            </w:tcBorders>
            <w:vAlign w:val="center"/>
            <w:hideMark/>
          </w:tcPr>
          <w:p w14:paraId="28FA2D32" w14:textId="77777777" w:rsidR="00817FE9" w:rsidRPr="00817FE9" w:rsidRDefault="00817FE9" w:rsidP="00817FE9">
            <w:pPr>
              <w:spacing w:before="0" w:after="0"/>
              <w:jc w:val="left"/>
              <w:rPr>
                <w:rFonts w:ascii="Calibri" w:hAnsi="Calibri" w:cs="Calibri"/>
                <w:color w:val="000000"/>
                <w:sz w:val="20"/>
                <w:szCs w:val="20"/>
              </w:rPr>
            </w:pPr>
          </w:p>
        </w:tc>
        <w:tc>
          <w:tcPr>
            <w:tcW w:w="487" w:type="pct"/>
            <w:tcBorders>
              <w:top w:val="nil"/>
              <w:left w:val="nil"/>
              <w:bottom w:val="single" w:sz="8" w:space="0" w:color="auto"/>
              <w:right w:val="single" w:sz="8" w:space="0" w:color="auto"/>
            </w:tcBorders>
            <w:shd w:val="clear" w:color="auto" w:fill="auto"/>
            <w:vAlign w:val="center"/>
            <w:hideMark/>
          </w:tcPr>
          <w:p w14:paraId="20A4AEFB"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#2. 2x5 USB PPV HDR #2</w:t>
            </w:r>
          </w:p>
        </w:tc>
        <w:tc>
          <w:tcPr>
            <w:tcW w:w="487" w:type="pct"/>
            <w:vMerge/>
            <w:tcBorders>
              <w:top w:val="nil"/>
              <w:left w:val="single" w:sz="8" w:space="0" w:color="auto"/>
              <w:bottom w:val="single" w:sz="8" w:space="0" w:color="000000"/>
              <w:right w:val="single" w:sz="8" w:space="0" w:color="auto"/>
            </w:tcBorders>
            <w:vAlign w:val="center"/>
            <w:hideMark/>
          </w:tcPr>
          <w:p w14:paraId="68D9A886" w14:textId="77777777" w:rsidR="00817FE9" w:rsidRPr="00817FE9" w:rsidRDefault="00817FE9" w:rsidP="00817FE9">
            <w:pPr>
              <w:spacing w:before="0" w:after="0"/>
              <w:jc w:val="left"/>
              <w:rPr>
                <w:rFonts w:ascii="Calibri" w:hAnsi="Calibri" w:cs="Calibri"/>
                <w:color w:val="000000"/>
                <w:sz w:val="20"/>
                <w:szCs w:val="20"/>
              </w:rPr>
            </w:pPr>
          </w:p>
        </w:tc>
        <w:tc>
          <w:tcPr>
            <w:tcW w:w="390" w:type="pct"/>
            <w:tcBorders>
              <w:top w:val="nil"/>
              <w:left w:val="nil"/>
              <w:bottom w:val="single" w:sz="8" w:space="0" w:color="auto"/>
              <w:right w:val="single" w:sz="8" w:space="0" w:color="auto"/>
            </w:tcBorders>
            <w:shd w:val="clear" w:color="auto" w:fill="auto"/>
            <w:vAlign w:val="center"/>
            <w:hideMark/>
          </w:tcPr>
          <w:p w14:paraId="0123189E"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 </w:t>
            </w:r>
          </w:p>
        </w:tc>
      </w:tr>
      <w:tr w:rsidR="00817FE9" w:rsidRPr="00817FE9" w14:paraId="5A540B63" w14:textId="77777777" w:rsidTr="000D45CB">
        <w:trPr>
          <w:cantSplit/>
          <w:trHeight w:val="510"/>
        </w:trPr>
        <w:tc>
          <w:tcPr>
            <w:tcW w:w="371" w:type="pct"/>
            <w:vMerge w:val="restart"/>
            <w:tcBorders>
              <w:top w:val="nil"/>
              <w:left w:val="single" w:sz="8" w:space="0" w:color="auto"/>
              <w:bottom w:val="single" w:sz="8" w:space="0" w:color="000000"/>
              <w:right w:val="single" w:sz="8" w:space="0" w:color="auto"/>
            </w:tcBorders>
            <w:shd w:val="clear" w:color="auto" w:fill="auto"/>
            <w:vAlign w:val="center"/>
            <w:hideMark/>
          </w:tcPr>
          <w:p w14:paraId="0FA9808E" w14:textId="77777777" w:rsidR="00817FE9" w:rsidRPr="00817FE9" w:rsidRDefault="00817FE9" w:rsidP="00817FE9">
            <w:pPr>
              <w:spacing w:before="0" w:after="0"/>
              <w:rPr>
                <w:rFonts w:ascii="Calibri" w:hAnsi="Calibri" w:cs="Calibri"/>
                <w:b/>
                <w:bCs/>
                <w:color w:val="000000"/>
                <w:sz w:val="20"/>
                <w:szCs w:val="20"/>
              </w:rPr>
            </w:pPr>
            <w:r w:rsidRPr="00817FE9">
              <w:rPr>
                <w:rFonts w:ascii="Calibri" w:hAnsi="Calibri" w:cs="Calibri"/>
                <w:b/>
                <w:bCs/>
                <w:color w:val="000000"/>
                <w:sz w:val="20"/>
                <w:szCs w:val="20"/>
              </w:rPr>
              <w:t>eUSB2 #8</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74B58BEB"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USB2 FPS</w:t>
            </w:r>
          </w:p>
        </w:tc>
        <w:tc>
          <w:tcPr>
            <w:tcW w:w="487" w:type="pct"/>
            <w:tcBorders>
              <w:top w:val="nil"/>
              <w:left w:val="nil"/>
              <w:bottom w:val="nil"/>
              <w:right w:val="single" w:sz="8" w:space="0" w:color="auto"/>
            </w:tcBorders>
            <w:shd w:val="clear" w:color="auto" w:fill="auto"/>
            <w:vAlign w:val="center"/>
            <w:hideMark/>
          </w:tcPr>
          <w:p w14:paraId="73C5A962"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#1. eUSB2 FPS</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01000DEA"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USB2 FPS</w:t>
            </w:r>
          </w:p>
        </w:tc>
        <w:tc>
          <w:tcPr>
            <w:tcW w:w="390" w:type="pct"/>
            <w:vMerge w:val="restart"/>
            <w:tcBorders>
              <w:top w:val="nil"/>
              <w:left w:val="single" w:sz="8" w:space="0" w:color="auto"/>
              <w:bottom w:val="single" w:sz="8" w:space="0" w:color="000000"/>
              <w:right w:val="single" w:sz="8" w:space="0" w:color="auto"/>
            </w:tcBorders>
            <w:shd w:val="clear" w:color="auto" w:fill="auto"/>
            <w:vAlign w:val="center"/>
            <w:hideMark/>
          </w:tcPr>
          <w:p w14:paraId="7A22807A"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eUSB2 FPS</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18A7CA8D"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USB2 FPS</w:t>
            </w:r>
          </w:p>
        </w:tc>
        <w:tc>
          <w:tcPr>
            <w:tcW w:w="390" w:type="pct"/>
            <w:vMerge w:val="restart"/>
            <w:tcBorders>
              <w:top w:val="nil"/>
              <w:left w:val="single" w:sz="8" w:space="0" w:color="auto"/>
              <w:bottom w:val="single" w:sz="8" w:space="0" w:color="000000"/>
              <w:right w:val="single" w:sz="8" w:space="0" w:color="auto"/>
            </w:tcBorders>
            <w:shd w:val="clear" w:color="auto" w:fill="auto"/>
            <w:vAlign w:val="center"/>
            <w:hideMark/>
          </w:tcPr>
          <w:p w14:paraId="78123665"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eUSB2 FPS</w:t>
            </w:r>
          </w:p>
        </w:tc>
        <w:tc>
          <w:tcPr>
            <w:tcW w:w="534" w:type="pct"/>
            <w:vMerge w:val="restart"/>
            <w:tcBorders>
              <w:top w:val="nil"/>
              <w:left w:val="single" w:sz="8" w:space="0" w:color="auto"/>
              <w:bottom w:val="single" w:sz="8" w:space="0" w:color="000000"/>
              <w:right w:val="single" w:sz="8" w:space="0" w:color="auto"/>
            </w:tcBorders>
            <w:shd w:val="clear" w:color="auto" w:fill="auto"/>
            <w:vAlign w:val="center"/>
            <w:hideMark/>
          </w:tcPr>
          <w:p w14:paraId="6DBDC337"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USB2 FPS</w:t>
            </w:r>
          </w:p>
        </w:tc>
        <w:tc>
          <w:tcPr>
            <w:tcW w:w="487" w:type="pct"/>
            <w:tcBorders>
              <w:top w:val="nil"/>
              <w:left w:val="nil"/>
              <w:bottom w:val="nil"/>
              <w:right w:val="single" w:sz="8" w:space="0" w:color="auto"/>
            </w:tcBorders>
            <w:shd w:val="clear" w:color="auto" w:fill="auto"/>
            <w:vAlign w:val="center"/>
            <w:hideMark/>
          </w:tcPr>
          <w:p w14:paraId="23F6FF02"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#1. eUSB2 FPS</w:t>
            </w:r>
          </w:p>
        </w:tc>
        <w:tc>
          <w:tcPr>
            <w:tcW w:w="487" w:type="pct"/>
            <w:vMerge w:val="restart"/>
            <w:tcBorders>
              <w:top w:val="nil"/>
              <w:left w:val="single" w:sz="8" w:space="0" w:color="auto"/>
              <w:bottom w:val="single" w:sz="8" w:space="0" w:color="000000"/>
              <w:right w:val="single" w:sz="8" w:space="0" w:color="auto"/>
            </w:tcBorders>
            <w:shd w:val="clear" w:color="auto" w:fill="auto"/>
            <w:vAlign w:val="center"/>
            <w:hideMark/>
          </w:tcPr>
          <w:p w14:paraId="55A1A41A"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USB2 FPS</w:t>
            </w:r>
          </w:p>
        </w:tc>
        <w:tc>
          <w:tcPr>
            <w:tcW w:w="390" w:type="pct"/>
            <w:vMerge w:val="restart"/>
            <w:tcBorders>
              <w:top w:val="nil"/>
              <w:left w:val="single" w:sz="8" w:space="0" w:color="auto"/>
              <w:bottom w:val="single" w:sz="8" w:space="0" w:color="000000"/>
              <w:right w:val="single" w:sz="8" w:space="0" w:color="auto"/>
            </w:tcBorders>
            <w:shd w:val="clear" w:color="auto" w:fill="auto"/>
            <w:vAlign w:val="center"/>
            <w:hideMark/>
          </w:tcPr>
          <w:p w14:paraId="35215203"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eUSB2 FPS</w:t>
            </w:r>
          </w:p>
        </w:tc>
      </w:tr>
      <w:tr w:rsidR="00817FE9" w:rsidRPr="00817FE9" w14:paraId="57BF366D" w14:textId="77777777" w:rsidTr="000D45CB">
        <w:trPr>
          <w:trHeight w:val="780"/>
        </w:trPr>
        <w:tc>
          <w:tcPr>
            <w:tcW w:w="371" w:type="pct"/>
            <w:vMerge/>
            <w:tcBorders>
              <w:top w:val="nil"/>
              <w:left w:val="single" w:sz="8" w:space="0" w:color="auto"/>
              <w:bottom w:val="single" w:sz="8" w:space="0" w:color="000000"/>
              <w:right w:val="single" w:sz="8" w:space="0" w:color="auto"/>
            </w:tcBorders>
            <w:vAlign w:val="center"/>
            <w:hideMark/>
          </w:tcPr>
          <w:p w14:paraId="6545CE0C" w14:textId="77777777" w:rsidR="00817FE9" w:rsidRPr="00817FE9" w:rsidRDefault="00817FE9" w:rsidP="00817FE9">
            <w:pPr>
              <w:spacing w:before="0" w:after="0"/>
              <w:jc w:val="left"/>
              <w:rPr>
                <w:rFonts w:ascii="Calibri" w:hAnsi="Calibri" w:cs="Calibri"/>
                <w:b/>
                <w:bCs/>
                <w:color w:val="000000"/>
                <w:sz w:val="20"/>
                <w:szCs w:val="20"/>
              </w:rPr>
            </w:pPr>
          </w:p>
        </w:tc>
        <w:tc>
          <w:tcPr>
            <w:tcW w:w="487" w:type="pct"/>
            <w:vMerge/>
            <w:tcBorders>
              <w:top w:val="nil"/>
              <w:left w:val="single" w:sz="8" w:space="0" w:color="auto"/>
              <w:bottom w:val="single" w:sz="8" w:space="0" w:color="000000"/>
              <w:right w:val="single" w:sz="8" w:space="0" w:color="auto"/>
            </w:tcBorders>
            <w:vAlign w:val="center"/>
            <w:hideMark/>
          </w:tcPr>
          <w:p w14:paraId="41FE9094" w14:textId="77777777" w:rsidR="00817FE9" w:rsidRPr="00817FE9" w:rsidRDefault="00817FE9" w:rsidP="00817FE9">
            <w:pPr>
              <w:spacing w:before="0" w:after="0"/>
              <w:jc w:val="left"/>
              <w:rPr>
                <w:rFonts w:ascii="Calibri" w:hAnsi="Calibri" w:cs="Calibri"/>
                <w:color w:val="000000"/>
                <w:sz w:val="20"/>
                <w:szCs w:val="20"/>
              </w:rPr>
            </w:pPr>
          </w:p>
        </w:tc>
        <w:tc>
          <w:tcPr>
            <w:tcW w:w="487" w:type="pct"/>
            <w:tcBorders>
              <w:top w:val="nil"/>
              <w:left w:val="nil"/>
              <w:bottom w:val="single" w:sz="8" w:space="0" w:color="auto"/>
              <w:right w:val="single" w:sz="8" w:space="0" w:color="auto"/>
            </w:tcBorders>
            <w:shd w:val="clear" w:color="auto" w:fill="auto"/>
            <w:vAlign w:val="center"/>
            <w:hideMark/>
          </w:tcPr>
          <w:p w14:paraId="5DFD5F05"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#2. 2x5 USB PPV HDR #2</w:t>
            </w:r>
          </w:p>
        </w:tc>
        <w:tc>
          <w:tcPr>
            <w:tcW w:w="487" w:type="pct"/>
            <w:vMerge/>
            <w:tcBorders>
              <w:top w:val="nil"/>
              <w:left w:val="single" w:sz="8" w:space="0" w:color="auto"/>
              <w:bottom w:val="single" w:sz="8" w:space="0" w:color="000000"/>
              <w:right w:val="single" w:sz="8" w:space="0" w:color="auto"/>
            </w:tcBorders>
            <w:vAlign w:val="center"/>
            <w:hideMark/>
          </w:tcPr>
          <w:p w14:paraId="5C333A2D" w14:textId="77777777" w:rsidR="00817FE9" w:rsidRPr="00817FE9" w:rsidRDefault="00817FE9" w:rsidP="00817FE9">
            <w:pPr>
              <w:spacing w:before="0" w:after="0"/>
              <w:jc w:val="left"/>
              <w:rPr>
                <w:rFonts w:ascii="Calibri" w:hAnsi="Calibri" w:cs="Calibri"/>
                <w:color w:val="000000"/>
                <w:sz w:val="20"/>
                <w:szCs w:val="20"/>
              </w:rPr>
            </w:pPr>
          </w:p>
        </w:tc>
        <w:tc>
          <w:tcPr>
            <w:tcW w:w="390" w:type="pct"/>
            <w:vMerge/>
            <w:tcBorders>
              <w:top w:val="nil"/>
              <w:left w:val="single" w:sz="8" w:space="0" w:color="auto"/>
              <w:bottom w:val="single" w:sz="8" w:space="0" w:color="000000"/>
              <w:right w:val="single" w:sz="8" w:space="0" w:color="auto"/>
            </w:tcBorders>
            <w:vAlign w:val="center"/>
            <w:hideMark/>
          </w:tcPr>
          <w:p w14:paraId="344BB7C0" w14:textId="77777777" w:rsidR="00817FE9" w:rsidRPr="00817FE9" w:rsidRDefault="00817FE9" w:rsidP="00817FE9">
            <w:pPr>
              <w:spacing w:before="0" w:after="0"/>
              <w:jc w:val="left"/>
              <w:rPr>
                <w:rFonts w:ascii="Calibri" w:hAnsi="Calibri" w:cs="Calibri"/>
                <w:color w:val="000000"/>
                <w:sz w:val="20"/>
                <w:szCs w:val="20"/>
              </w:rPr>
            </w:pPr>
          </w:p>
        </w:tc>
        <w:tc>
          <w:tcPr>
            <w:tcW w:w="487" w:type="pct"/>
            <w:vMerge/>
            <w:tcBorders>
              <w:top w:val="nil"/>
              <w:left w:val="single" w:sz="8" w:space="0" w:color="auto"/>
              <w:bottom w:val="single" w:sz="8" w:space="0" w:color="000000"/>
              <w:right w:val="single" w:sz="8" w:space="0" w:color="auto"/>
            </w:tcBorders>
            <w:vAlign w:val="center"/>
            <w:hideMark/>
          </w:tcPr>
          <w:p w14:paraId="57D50DB3" w14:textId="77777777" w:rsidR="00817FE9" w:rsidRPr="00817FE9" w:rsidRDefault="00817FE9" w:rsidP="00817FE9">
            <w:pPr>
              <w:spacing w:before="0" w:after="0"/>
              <w:jc w:val="left"/>
              <w:rPr>
                <w:rFonts w:ascii="Calibri" w:hAnsi="Calibri" w:cs="Calibri"/>
                <w:color w:val="000000"/>
                <w:sz w:val="20"/>
                <w:szCs w:val="20"/>
              </w:rPr>
            </w:pPr>
          </w:p>
        </w:tc>
        <w:tc>
          <w:tcPr>
            <w:tcW w:w="390" w:type="pct"/>
            <w:vMerge/>
            <w:tcBorders>
              <w:top w:val="nil"/>
              <w:left w:val="single" w:sz="8" w:space="0" w:color="auto"/>
              <w:bottom w:val="single" w:sz="8" w:space="0" w:color="000000"/>
              <w:right w:val="single" w:sz="8" w:space="0" w:color="auto"/>
            </w:tcBorders>
            <w:vAlign w:val="center"/>
            <w:hideMark/>
          </w:tcPr>
          <w:p w14:paraId="237B7AC6" w14:textId="77777777" w:rsidR="00817FE9" w:rsidRPr="00817FE9" w:rsidRDefault="00817FE9" w:rsidP="00817FE9">
            <w:pPr>
              <w:spacing w:before="0" w:after="0"/>
              <w:jc w:val="left"/>
              <w:rPr>
                <w:rFonts w:ascii="Calibri" w:hAnsi="Calibri" w:cs="Calibri"/>
                <w:color w:val="000000"/>
                <w:sz w:val="20"/>
                <w:szCs w:val="20"/>
              </w:rPr>
            </w:pPr>
          </w:p>
        </w:tc>
        <w:tc>
          <w:tcPr>
            <w:tcW w:w="534" w:type="pct"/>
            <w:vMerge/>
            <w:tcBorders>
              <w:top w:val="nil"/>
              <w:left w:val="single" w:sz="8" w:space="0" w:color="auto"/>
              <w:bottom w:val="single" w:sz="8" w:space="0" w:color="000000"/>
              <w:right w:val="single" w:sz="8" w:space="0" w:color="auto"/>
            </w:tcBorders>
            <w:vAlign w:val="center"/>
            <w:hideMark/>
          </w:tcPr>
          <w:p w14:paraId="5321C33D" w14:textId="77777777" w:rsidR="00817FE9" w:rsidRPr="00817FE9" w:rsidRDefault="00817FE9" w:rsidP="00817FE9">
            <w:pPr>
              <w:spacing w:before="0" w:after="0"/>
              <w:jc w:val="left"/>
              <w:rPr>
                <w:rFonts w:ascii="Calibri" w:hAnsi="Calibri" w:cs="Calibri"/>
                <w:color w:val="000000"/>
                <w:sz w:val="20"/>
                <w:szCs w:val="20"/>
              </w:rPr>
            </w:pPr>
          </w:p>
        </w:tc>
        <w:tc>
          <w:tcPr>
            <w:tcW w:w="487" w:type="pct"/>
            <w:tcBorders>
              <w:top w:val="nil"/>
              <w:left w:val="nil"/>
              <w:bottom w:val="single" w:sz="8" w:space="0" w:color="auto"/>
              <w:right w:val="single" w:sz="8" w:space="0" w:color="auto"/>
            </w:tcBorders>
            <w:shd w:val="clear" w:color="auto" w:fill="auto"/>
            <w:vAlign w:val="center"/>
            <w:hideMark/>
          </w:tcPr>
          <w:p w14:paraId="514BD5AC" w14:textId="77777777" w:rsidR="00817FE9" w:rsidRPr="00817FE9" w:rsidRDefault="00817FE9" w:rsidP="00817FE9">
            <w:pPr>
              <w:spacing w:before="0" w:after="0"/>
              <w:jc w:val="center"/>
              <w:rPr>
                <w:rFonts w:ascii="Calibri" w:hAnsi="Calibri" w:cs="Calibri"/>
                <w:color w:val="000000"/>
                <w:sz w:val="20"/>
                <w:szCs w:val="20"/>
              </w:rPr>
            </w:pPr>
            <w:r w:rsidRPr="00817FE9">
              <w:rPr>
                <w:rFonts w:ascii="Calibri" w:hAnsi="Calibri" w:cs="Calibri"/>
                <w:color w:val="000000"/>
                <w:sz w:val="20"/>
                <w:szCs w:val="20"/>
              </w:rPr>
              <w:t>#2. 2x5 USB PPV HDR #2</w:t>
            </w:r>
          </w:p>
        </w:tc>
        <w:tc>
          <w:tcPr>
            <w:tcW w:w="487" w:type="pct"/>
            <w:vMerge/>
            <w:tcBorders>
              <w:top w:val="nil"/>
              <w:left w:val="single" w:sz="8" w:space="0" w:color="auto"/>
              <w:bottom w:val="single" w:sz="8" w:space="0" w:color="000000"/>
              <w:right w:val="single" w:sz="8" w:space="0" w:color="auto"/>
            </w:tcBorders>
            <w:vAlign w:val="center"/>
            <w:hideMark/>
          </w:tcPr>
          <w:p w14:paraId="65511182" w14:textId="77777777" w:rsidR="00817FE9" w:rsidRPr="00817FE9" w:rsidRDefault="00817FE9" w:rsidP="00817FE9">
            <w:pPr>
              <w:spacing w:before="0" w:after="0"/>
              <w:jc w:val="left"/>
              <w:rPr>
                <w:rFonts w:ascii="Calibri" w:hAnsi="Calibri" w:cs="Calibri"/>
                <w:color w:val="000000"/>
                <w:sz w:val="20"/>
                <w:szCs w:val="20"/>
              </w:rPr>
            </w:pPr>
          </w:p>
        </w:tc>
        <w:tc>
          <w:tcPr>
            <w:tcW w:w="390" w:type="pct"/>
            <w:vMerge/>
            <w:tcBorders>
              <w:top w:val="nil"/>
              <w:left w:val="single" w:sz="8" w:space="0" w:color="auto"/>
              <w:bottom w:val="single" w:sz="8" w:space="0" w:color="000000"/>
              <w:right w:val="single" w:sz="8" w:space="0" w:color="auto"/>
            </w:tcBorders>
            <w:vAlign w:val="center"/>
            <w:hideMark/>
          </w:tcPr>
          <w:p w14:paraId="721982E3" w14:textId="77777777" w:rsidR="00817FE9" w:rsidRPr="00817FE9" w:rsidRDefault="00817FE9" w:rsidP="00817FE9">
            <w:pPr>
              <w:spacing w:before="0" w:after="0"/>
              <w:jc w:val="left"/>
              <w:rPr>
                <w:rFonts w:ascii="Calibri" w:hAnsi="Calibri" w:cs="Calibri"/>
                <w:color w:val="000000"/>
                <w:sz w:val="20"/>
                <w:szCs w:val="20"/>
              </w:rPr>
            </w:pPr>
          </w:p>
        </w:tc>
      </w:tr>
    </w:tbl>
    <w:p w14:paraId="3C320264" w14:textId="77777777" w:rsidR="00FE6661" w:rsidRPr="00FE6661" w:rsidRDefault="00FE6661" w:rsidP="00FE6661"/>
    <w:p w14:paraId="79000FFE" w14:textId="0A78C76E" w:rsidR="002403E4" w:rsidRPr="009522A6" w:rsidRDefault="002403E4" w:rsidP="002403E4">
      <w:pPr>
        <w:rPr>
          <w:rFonts w:cstheme="minorHAnsi"/>
          <w:lang w:val="en-IN" w:eastAsia="en-IN"/>
        </w:rPr>
      </w:pPr>
      <w:bookmarkStart w:id="499" w:name="_Toc176365845"/>
      <w:r w:rsidRPr="009522A6">
        <w:rPr>
          <w:rFonts w:cstheme="minorHAnsi"/>
          <w:lang w:val="en-IN" w:eastAsia="en-IN"/>
        </w:rPr>
        <w:t>Below table captures USB 2.0 port mapping on NVL</w:t>
      </w:r>
      <w:r w:rsidR="00E65122">
        <w:rPr>
          <w:rFonts w:cstheme="minorHAnsi"/>
          <w:lang w:val="en-IN" w:eastAsia="en-IN"/>
        </w:rPr>
        <w:t xml:space="preserve"> </w:t>
      </w:r>
      <w:r w:rsidRPr="009522A6">
        <w:rPr>
          <w:rFonts w:cstheme="minorHAnsi"/>
          <w:lang w:val="en-IN" w:eastAsia="en-IN"/>
        </w:rPr>
        <w:t>HX</w:t>
      </w:r>
      <w:r w:rsidR="001E7004">
        <w:rPr>
          <w:rFonts w:cstheme="minorHAnsi"/>
          <w:lang w:val="en-IN" w:eastAsia="en-IN"/>
        </w:rPr>
        <w:t>-UPH</w:t>
      </w:r>
      <w:r w:rsidRPr="009522A6">
        <w:rPr>
          <w:rFonts w:cstheme="minorHAnsi"/>
          <w:lang w:val="en-IN" w:eastAsia="en-IN"/>
        </w:rPr>
        <w:t xml:space="preserve"> RVP.</w:t>
      </w:r>
    </w:p>
    <w:p w14:paraId="74F5CCA5" w14:textId="0B73B8D3" w:rsidR="00A04F45" w:rsidRPr="009522A6" w:rsidRDefault="00B16314" w:rsidP="002403E4">
      <w:pPr>
        <w:rPr>
          <w:rFonts w:cstheme="minorHAnsi"/>
          <w:lang w:val="en-IN" w:eastAsia="en-IN"/>
        </w:rPr>
      </w:pPr>
      <w:r>
        <w:rPr>
          <w:rFonts w:cstheme="minorHAnsi"/>
          <w:lang w:val="en-IN" w:eastAsia="en-IN"/>
        </w:rPr>
        <w:t>Note:</w:t>
      </w:r>
      <w:r w:rsidR="00A04F45">
        <w:rPr>
          <w:rFonts w:cstheme="minorHAnsi"/>
          <w:lang w:val="en-IN" w:eastAsia="en-IN"/>
        </w:rPr>
        <w:t xml:space="preserve"> RVP 05 &amp; RVP06 doesn’t support PCH-IOE USB2</w:t>
      </w:r>
      <w:r w:rsidR="00F356AD">
        <w:rPr>
          <w:rFonts w:cstheme="minorHAnsi"/>
          <w:lang w:val="en-IN" w:eastAsia="en-IN"/>
        </w:rPr>
        <w:t>.</w:t>
      </w:r>
    </w:p>
    <w:p w14:paraId="2A3FEA26" w14:textId="2ACCA6D9" w:rsidR="002B535A" w:rsidRPr="009522A6" w:rsidRDefault="002B535A" w:rsidP="002403E4">
      <w:pPr>
        <w:pStyle w:val="Caption"/>
        <w:spacing w:before="120"/>
        <w:rPr>
          <w:rFonts w:cstheme="minorHAnsi"/>
        </w:rPr>
      </w:pPr>
      <w:bookmarkStart w:id="500" w:name="_Toc19166362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53</w:t>
      </w:r>
      <w:r w:rsidR="00924662" w:rsidRPr="009522A6">
        <w:rPr>
          <w:rFonts w:cstheme="minorHAnsi"/>
        </w:rPr>
        <w:fldChar w:fldCharType="end"/>
      </w:r>
      <w:r w:rsidRPr="009522A6">
        <w:rPr>
          <w:rFonts w:cstheme="minorHAnsi"/>
        </w:rPr>
        <w:t>: NVL</w:t>
      </w:r>
      <w:r w:rsidR="00E65122">
        <w:rPr>
          <w:rFonts w:cstheme="minorHAnsi"/>
        </w:rPr>
        <w:t xml:space="preserve"> </w:t>
      </w:r>
      <w:r w:rsidRPr="009522A6">
        <w:rPr>
          <w:rFonts w:cstheme="minorHAnsi"/>
        </w:rPr>
        <w:t>Hx PCH LZ - USB2 Port mapping</w:t>
      </w:r>
      <w:bookmarkEnd w:id="499"/>
      <w:bookmarkEnd w:id="500"/>
    </w:p>
    <w:tbl>
      <w:tblPr>
        <w:tblW w:w="5000" w:type="pct"/>
        <w:tblLook w:val="04A0" w:firstRow="1" w:lastRow="0" w:firstColumn="1" w:lastColumn="0" w:noHBand="0" w:noVBand="1"/>
      </w:tblPr>
      <w:tblGrid>
        <w:gridCol w:w="1178"/>
        <w:gridCol w:w="2270"/>
        <w:gridCol w:w="2388"/>
        <w:gridCol w:w="1437"/>
        <w:gridCol w:w="2347"/>
      </w:tblGrid>
      <w:tr w:rsidR="00D9507D" w:rsidRPr="009522A6" w14:paraId="7A4D8002" w14:textId="77777777" w:rsidTr="00684FBC">
        <w:trPr>
          <w:trHeight w:val="575"/>
        </w:trPr>
        <w:tc>
          <w:tcPr>
            <w:tcW w:w="612"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4CB559D3" w14:textId="77777777" w:rsidR="002B535A" w:rsidRPr="009522A6" w:rsidRDefault="002B535A">
            <w:pPr>
              <w:jc w:val="center"/>
              <w:rPr>
                <w:rFonts w:cstheme="minorHAnsi"/>
                <w:b/>
                <w:color w:val="FFFFFF"/>
                <w:szCs w:val="22"/>
              </w:rPr>
            </w:pPr>
            <w:r w:rsidRPr="009522A6">
              <w:rPr>
                <w:rFonts w:cstheme="minorHAnsi"/>
                <w:b/>
                <w:color w:val="FFFFFF"/>
                <w:szCs w:val="22"/>
              </w:rPr>
              <w:t>USB Port#</w:t>
            </w:r>
          </w:p>
        </w:tc>
        <w:tc>
          <w:tcPr>
            <w:tcW w:w="1180" w:type="pct"/>
            <w:tcBorders>
              <w:top w:val="single" w:sz="4" w:space="0" w:color="auto"/>
              <w:left w:val="nil"/>
              <w:bottom w:val="single" w:sz="4" w:space="0" w:color="auto"/>
              <w:right w:val="single" w:sz="4" w:space="0" w:color="auto"/>
            </w:tcBorders>
            <w:shd w:val="clear" w:color="auto" w:fill="0070C0"/>
            <w:vAlign w:val="center"/>
          </w:tcPr>
          <w:p w14:paraId="6443D788" w14:textId="75D5C317" w:rsidR="002B535A" w:rsidRPr="009522A6" w:rsidRDefault="00684FBC">
            <w:pPr>
              <w:jc w:val="center"/>
              <w:rPr>
                <w:rFonts w:cstheme="minorHAnsi"/>
                <w:b/>
                <w:color w:val="FFFFFF"/>
                <w:szCs w:val="22"/>
              </w:rPr>
            </w:pPr>
            <w:r>
              <w:rPr>
                <w:rFonts w:cstheme="minorHAnsi"/>
                <w:b/>
                <w:color w:val="FFFFFF"/>
                <w:szCs w:val="22"/>
              </w:rPr>
              <w:t>RVP 01</w:t>
            </w:r>
          </w:p>
        </w:tc>
        <w:tc>
          <w:tcPr>
            <w:tcW w:w="1241" w:type="pct"/>
            <w:tcBorders>
              <w:top w:val="single" w:sz="4" w:space="0" w:color="auto"/>
              <w:left w:val="nil"/>
              <w:bottom w:val="single" w:sz="4" w:space="0" w:color="auto"/>
              <w:right w:val="single" w:sz="4" w:space="0" w:color="auto"/>
            </w:tcBorders>
            <w:shd w:val="clear" w:color="auto" w:fill="0070C0"/>
            <w:vAlign w:val="center"/>
          </w:tcPr>
          <w:p w14:paraId="19B05B1E" w14:textId="4D1BEB6E" w:rsidR="002B535A" w:rsidRPr="009522A6" w:rsidRDefault="00684FBC">
            <w:pPr>
              <w:jc w:val="center"/>
              <w:rPr>
                <w:rFonts w:cstheme="minorHAnsi"/>
                <w:b/>
                <w:color w:val="FFFFFF"/>
                <w:szCs w:val="22"/>
              </w:rPr>
            </w:pPr>
            <w:r>
              <w:rPr>
                <w:rFonts w:cstheme="minorHAnsi"/>
                <w:b/>
                <w:color w:val="FFFFFF"/>
                <w:szCs w:val="22"/>
              </w:rPr>
              <w:t>RVP 02</w:t>
            </w:r>
          </w:p>
        </w:tc>
        <w:tc>
          <w:tcPr>
            <w:tcW w:w="747" w:type="pct"/>
            <w:tcBorders>
              <w:top w:val="single" w:sz="4" w:space="0" w:color="auto"/>
              <w:left w:val="nil"/>
              <w:bottom w:val="single" w:sz="4" w:space="0" w:color="auto"/>
              <w:right w:val="single" w:sz="4" w:space="0" w:color="auto"/>
            </w:tcBorders>
            <w:shd w:val="clear" w:color="auto" w:fill="0070C0"/>
            <w:vAlign w:val="center"/>
          </w:tcPr>
          <w:p w14:paraId="1DA45828" w14:textId="39BED1FE" w:rsidR="002B535A" w:rsidRPr="009522A6" w:rsidRDefault="00684FBC">
            <w:pPr>
              <w:jc w:val="center"/>
              <w:rPr>
                <w:rFonts w:cstheme="minorHAnsi"/>
                <w:b/>
                <w:color w:val="FFFFFF"/>
                <w:szCs w:val="22"/>
              </w:rPr>
            </w:pPr>
            <w:r>
              <w:rPr>
                <w:rFonts w:cstheme="minorHAnsi"/>
                <w:b/>
                <w:color w:val="FFFFFF"/>
                <w:szCs w:val="22"/>
              </w:rPr>
              <w:t>RVP 03</w:t>
            </w:r>
          </w:p>
        </w:tc>
        <w:tc>
          <w:tcPr>
            <w:tcW w:w="1220" w:type="pct"/>
            <w:tcBorders>
              <w:top w:val="single" w:sz="4" w:space="0" w:color="auto"/>
              <w:left w:val="nil"/>
              <w:bottom w:val="single" w:sz="4" w:space="0" w:color="auto"/>
              <w:right w:val="single" w:sz="4" w:space="0" w:color="auto"/>
            </w:tcBorders>
            <w:shd w:val="clear" w:color="auto" w:fill="0070C0"/>
            <w:vAlign w:val="center"/>
          </w:tcPr>
          <w:p w14:paraId="44D6AA3B" w14:textId="6DBF00C3" w:rsidR="002B535A" w:rsidRPr="009522A6" w:rsidRDefault="00684FBC">
            <w:pPr>
              <w:jc w:val="center"/>
              <w:rPr>
                <w:rFonts w:cstheme="minorHAnsi"/>
                <w:b/>
                <w:color w:val="FFFFFF"/>
                <w:szCs w:val="22"/>
              </w:rPr>
            </w:pPr>
            <w:r>
              <w:rPr>
                <w:rFonts w:cstheme="minorHAnsi"/>
                <w:b/>
                <w:color w:val="FFFFFF"/>
                <w:szCs w:val="22"/>
              </w:rPr>
              <w:t>RVP 04</w:t>
            </w:r>
          </w:p>
        </w:tc>
      </w:tr>
      <w:tr w:rsidR="002B535A" w:rsidRPr="009522A6" w14:paraId="7231C456" w14:textId="77777777" w:rsidTr="009D3BEC">
        <w:trPr>
          <w:trHeight w:val="350"/>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0A34C01F"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w:t>
            </w:r>
          </w:p>
        </w:tc>
        <w:tc>
          <w:tcPr>
            <w:tcW w:w="1180" w:type="pct"/>
            <w:tcBorders>
              <w:top w:val="nil"/>
              <w:left w:val="nil"/>
              <w:bottom w:val="single" w:sz="4" w:space="0" w:color="auto"/>
              <w:right w:val="single" w:sz="4" w:space="0" w:color="auto"/>
            </w:tcBorders>
            <w:shd w:val="clear" w:color="auto" w:fill="auto"/>
            <w:vAlign w:val="center"/>
            <w:hideMark/>
          </w:tcPr>
          <w:p w14:paraId="24BB0E40" w14:textId="6C0314DA" w:rsidR="002B535A" w:rsidRPr="009522A6" w:rsidRDefault="002B535A" w:rsidP="00E05AB7">
            <w:pPr>
              <w:jc w:val="center"/>
              <w:rPr>
                <w:rFonts w:cstheme="minorHAnsi"/>
                <w:color w:val="000000" w:themeColor="text1"/>
                <w:szCs w:val="22"/>
              </w:rPr>
            </w:pPr>
            <w:r w:rsidRPr="009522A6">
              <w:rPr>
                <w:rFonts w:cstheme="minorHAnsi"/>
                <w:color w:val="000000" w:themeColor="text1"/>
                <w:szCs w:val="22"/>
              </w:rPr>
              <w:t xml:space="preserve">USB3.2 Gen2 w/ </w:t>
            </w:r>
            <w:r w:rsidRPr="004C5447">
              <w:rPr>
                <w:rFonts w:cstheme="minorHAnsi"/>
                <w:bCs/>
                <w:color w:val="000000" w:themeColor="text1"/>
                <w:szCs w:val="22"/>
              </w:rPr>
              <w:t>redriver</w:t>
            </w:r>
            <w:r w:rsidRPr="001A6499">
              <w:rPr>
                <w:rFonts w:cstheme="minorHAnsi"/>
                <w:b/>
                <w:color w:val="000000" w:themeColor="text1"/>
                <w:szCs w:val="22"/>
              </w:rPr>
              <w:t xml:space="preserve"> </w:t>
            </w:r>
            <w:r w:rsidRPr="009522A6">
              <w:rPr>
                <w:rFonts w:cstheme="minorHAnsi"/>
                <w:color w:val="000000" w:themeColor="text1"/>
                <w:szCs w:val="22"/>
              </w:rPr>
              <w:t xml:space="preserve">Type-A </w:t>
            </w:r>
            <w:r w:rsidR="00B0319D" w:rsidRPr="009522A6">
              <w:rPr>
                <w:rFonts w:cstheme="minorHAnsi"/>
                <w:color w:val="000000" w:themeColor="text1"/>
                <w:szCs w:val="22"/>
              </w:rPr>
              <w:t>Port</w:t>
            </w:r>
            <w:r w:rsidRPr="009522A6">
              <w:rPr>
                <w:rFonts w:cstheme="minorHAnsi"/>
                <w:color w:val="000000" w:themeColor="text1"/>
                <w:szCs w:val="22"/>
              </w:rPr>
              <w:t xml:space="preserve"> #</w:t>
            </w:r>
            <w:r w:rsidR="008A088F">
              <w:rPr>
                <w:rFonts w:cstheme="minorHAnsi"/>
                <w:color w:val="000000" w:themeColor="text1"/>
                <w:szCs w:val="22"/>
              </w:rPr>
              <w:t>3</w:t>
            </w:r>
            <w:r w:rsidRPr="008E0D57">
              <w:rPr>
                <w:rFonts w:cstheme="minorHAnsi"/>
                <w:color w:val="000000" w:themeColor="text1"/>
                <w:szCs w:val="22"/>
              </w:rPr>
              <w:t>'</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371E6E70"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val="restart"/>
            <w:tcBorders>
              <w:top w:val="single" w:sz="4" w:space="0" w:color="auto"/>
              <w:left w:val="single" w:sz="4" w:space="0" w:color="auto"/>
              <w:bottom w:val="single" w:sz="4" w:space="0" w:color="auto"/>
              <w:right w:val="single" w:sz="4" w:space="0" w:color="auto"/>
            </w:tcBorders>
            <w:shd w:val="clear" w:color="auto" w:fill="DDDDDD"/>
            <w:vAlign w:val="center"/>
            <w:hideMark/>
          </w:tcPr>
          <w:p w14:paraId="257F9994"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NA, No PCH IOE Motherboard down support</w:t>
            </w:r>
          </w:p>
        </w:tc>
        <w:tc>
          <w:tcPr>
            <w:tcW w:w="122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2B3382E8"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5FD3937A" w14:textId="77777777" w:rsidTr="009D3BEC">
        <w:trPr>
          <w:trHeight w:val="375"/>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7A461113"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#2</w:t>
            </w:r>
          </w:p>
        </w:tc>
        <w:tc>
          <w:tcPr>
            <w:tcW w:w="1180" w:type="pct"/>
            <w:tcBorders>
              <w:top w:val="nil"/>
              <w:left w:val="nil"/>
              <w:bottom w:val="single" w:sz="4" w:space="0" w:color="auto"/>
              <w:right w:val="single" w:sz="4" w:space="0" w:color="auto"/>
            </w:tcBorders>
            <w:shd w:val="clear" w:color="auto" w:fill="auto"/>
            <w:vAlign w:val="center"/>
            <w:hideMark/>
          </w:tcPr>
          <w:p w14:paraId="6D09ED3A" w14:textId="634714A0"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4</w:t>
            </w:r>
            <w:r w:rsidRPr="008E0D57">
              <w:rPr>
                <w:rFonts w:cstheme="minorHAnsi"/>
                <w:color w:val="000000" w:themeColor="text1"/>
                <w:szCs w:val="22"/>
              </w:rPr>
              <w:t>'</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30DEB67E"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6B0BD351" w14:textId="77777777" w:rsidR="002B535A" w:rsidRPr="009522A6" w:rsidRDefault="002B535A" w:rsidP="002403E4">
            <w:pPr>
              <w:jc w:val="center"/>
              <w:rPr>
                <w:rFonts w:cstheme="minorHAnsi"/>
                <w:color w:val="000000" w:themeColor="text1"/>
                <w:szCs w:val="22"/>
              </w:rPr>
            </w:pPr>
          </w:p>
        </w:tc>
        <w:tc>
          <w:tcPr>
            <w:tcW w:w="122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3FB6B892"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625E3174" w14:textId="77777777" w:rsidTr="009D3BEC">
        <w:trPr>
          <w:trHeight w:val="375"/>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52CD9260"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#3</w:t>
            </w:r>
          </w:p>
        </w:tc>
        <w:tc>
          <w:tcPr>
            <w:tcW w:w="1180" w:type="pct"/>
            <w:tcBorders>
              <w:top w:val="nil"/>
              <w:left w:val="nil"/>
              <w:bottom w:val="single" w:sz="4" w:space="0" w:color="auto"/>
              <w:right w:val="single" w:sz="4" w:space="0" w:color="auto"/>
            </w:tcBorders>
            <w:shd w:val="clear" w:color="auto" w:fill="auto"/>
            <w:vAlign w:val="center"/>
            <w:hideMark/>
          </w:tcPr>
          <w:p w14:paraId="33754BA9" w14:textId="2E19EBDE"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5</w:t>
            </w:r>
            <w:r w:rsidRPr="008E0D57">
              <w:rPr>
                <w:rFonts w:cstheme="minorHAnsi"/>
                <w:color w:val="000000" w:themeColor="text1"/>
                <w:szCs w:val="22"/>
              </w:rPr>
              <w:t>'</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35E4639E"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15CE7A58" w14:textId="77777777" w:rsidR="002B535A" w:rsidRPr="009522A6" w:rsidRDefault="002B535A" w:rsidP="002403E4">
            <w:pPr>
              <w:jc w:val="center"/>
              <w:rPr>
                <w:rFonts w:cstheme="minorHAnsi"/>
                <w:color w:val="000000" w:themeColor="text1"/>
                <w:szCs w:val="22"/>
              </w:rPr>
            </w:pPr>
          </w:p>
        </w:tc>
        <w:tc>
          <w:tcPr>
            <w:tcW w:w="122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2D38428F"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32C1F34D" w14:textId="77777777" w:rsidTr="009D3BEC">
        <w:trPr>
          <w:trHeight w:val="375"/>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529C103F"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#4</w:t>
            </w:r>
          </w:p>
        </w:tc>
        <w:tc>
          <w:tcPr>
            <w:tcW w:w="1180" w:type="pct"/>
            <w:tcBorders>
              <w:top w:val="nil"/>
              <w:left w:val="nil"/>
              <w:bottom w:val="single" w:sz="4" w:space="0" w:color="auto"/>
              <w:right w:val="single" w:sz="4" w:space="0" w:color="auto"/>
            </w:tcBorders>
            <w:shd w:val="clear" w:color="auto" w:fill="auto"/>
            <w:vAlign w:val="center"/>
            <w:hideMark/>
          </w:tcPr>
          <w:p w14:paraId="48282A50" w14:textId="12146C4B"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6</w:t>
            </w:r>
            <w:r w:rsidRPr="008E0D57">
              <w:rPr>
                <w:rFonts w:cstheme="minorHAnsi"/>
                <w:color w:val="000000" w:themeColor="text1"/>
                <w:szCs w:val="22"/>
              </w:rPr>
              <w:t>'</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47EC0858"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4508E42C" w14:textId="77777777" w:rsidR="002B535A" w:rsidRPr="009522A6" w:rsidRDefault="002B535A" w:rsidP="002403E4">
            <w:pPr>
              <w:jc w:val="center"/>
              <w:rPr>
                <w:rFonts w:cstheme="minorHAnsi"/>
                <w:color w:val="000000" w:themeColor="text1"/>
                <w:szCs w:val="22"/>
              </w:rPr>
            </w:pPr>
          </w:p>
        </w:tc>
        <w:tc>
          <w:tcPr>
            <w:tcW w:w="122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01263B6A"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D9507D" w:rsidRPr="009522A6" w14:paraId="6FB46BA5" w14:textId="77777777" w:rsidTr="00E05AB7">
        <w:trPr>
          <w:trHeight w:val="197"/>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559FA7BD"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#5</w:t>
            </w:r>
          </w:p>
        </w:tc>
        <w:tc>
          <w:tcPr>
            <w:tcW w:w="118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F2F009" w14:textId="2570DE1F" w:rsidR="002B535A" w:rsidRPr="009522A6" w:rsidRDefault="00E05AB7" w:rsidP="002403E4">
            <w:pPr>
              <w:jc w:val="center"/>
              <w:rPr>
                <w:rFonts w:cstheme="minorHAnsi"/>
                <w:color w:val="000000" w:themeColor="text1"/>
                <w:szCs w:val="22"/>
              </w:rPr>
            </w:pPr>
            <w:r>
              <w:rPr>
                <w:rFonts w:cstheme="minorHAnsi"/>
                <w:color w:val="000000" w:themeColor="text1"/>
                <w:szCs w:val="22"/>
              </w:rPr>
              <w:t>Rework: FPS</w:t>
            </w:r>
          </w:p>
        </w:tc>
        <w:tc>
          <w:tcPr>
            <w:tcW w:w="1241" w:type="pct"/>
            <w:tcBorders>
              <w:top w:val="nil"/>
              <w:left w:val="nil"/>
              <w:bottom w:val="single" w:sz="4" w:space="0" w:color="auto"/>
              <w:right w:val="single" w:sz="4" w:space="0" w:color="auto"/>
            </w:tcBorders>
            <w:shd w:val="clear" w:color="auto" w:fill="auto"/>
            <w:vAlign w:val="center"/>
            <w:hideMark/>
          </w:tcPr>
          <w:p w14:paraId="4AEF80DB" w14:textId="7B226FBC"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3</w:t>
            </w:r>
            <w:r w:rsidRPr="009522A6">
              <w:rPr>
                <w:rFonts w:cstheme="minorHAnsi"/>
                <w:color w:val="000000" w:themeColor="text1"/>
                <w:szCs w:val="22"/>
              </w:rPr>
              <w:t>/ dTBT Barlo</w:t>
            </w:r>
            <w:r w:rsidR="00B0319D" w:rsidRPr="009522A6">
              <w:rPr>
                <w:rFonts w:cstheme="minorHAnsi"/>
                <w:color w:val="000000" w:themeColor="text1"/>
                <w:szCs w:val="22"/>
              </w:rPr>
              <w:t>w</w:t>
            </w:r>
            <w:r w:rsidRPr="009522A6">
              <w:rPr>
                <w:rFonts w:cstheme="minorHAnsi"/>
                <w:color w:val="000000" w:themeColor="text1"/>
                <w:szCs w:val="22"/>
              </w:rPr>
              <w:t xml:space="preserve"> Ridge AIC #2</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612F2780" w14:textId="77777777" w:rsidR="002B535A" w:rsidRPr="009522A6" w:rsidRDefault="002B535A" w:rsidP="002403E4">
            <w:pPr>
              <w:jc w:val="center"/>
              <w:rPr>
                <w:rFonts w:cstheme="minorHAnsi"/>
                <w:color w:val="000000" w:themeColor="text1"/>
                <w:szCs w:val="22"/>
              </w:rPr>
            </w:pPr>
          </w:p>
        </w:tc>
        <w:tc>
          <w:tcPr>
            <w:tcW w:w="122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690B4073"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D9507D" w:rsidRPr="009522A6" w14:paraId="5A36C24A" w14:textId="77777777" w:rsidTr="009D3BEC">
        <w:trPr>
          <w:trHeight w:val="116"/>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77927A0C"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#6</w:t>
            </w:r>
          </w:p>
        </w:tc>
        <w:tc>
          <w:tcPr>
            <w:tcW w:w="118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496107C9"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1241" w:type="pct"/>
            <w:tcBorders>
              <w:top w:val="nil"/>
              <w:left w:val="nil"/>
              <w:bottom w:val="single" w:sz="4" w:space="0" w:color="auto"/>
              <w:right w:val="single" w:sz="4" w:space="0" w:color="auto"/>
            </w:tcBorders>
            <w:shd w:val="clear" w:color="auto" w:fill="auto"/>
            <w:vAlign w:val="center"/>
            <w:hideMark/>
          </w:tcPr>
          <w:p w14:paraId="2A747360" w14:textId="40B9775B"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4</w:t>
            </w:r>
            <w:r w:rsidRPr="009522A6">
              <w:rPr>
                <w:rFonts w:cstheme="minorHAnsi"/>
                <w:color w:val="000000" w:themeColor="text1"/>
                <w:szCs w:val="22"/>
              </w:rPr>
              <w:t>/ dTBT Barlo Ridge AIC #2</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507AFD0B" w14:textId="77777777" w:rsidR="002B535A" w:rsidRPr="009522A6" w:rsidRDefault="002B535A" w:rsidP="002403E4">
            <w:pPr>
              <w:jc w:val="center"/>
              <w:rPr>
                <w:rFonts w:cstheme="minorHAnsi"/>
                <w:color w:val="000000" w:themeColor="text1"/>
                <w:szCs w:val="22"/>
              </w:rPr>
            </w:pPr>
          </w:p>
        </w:tc>
        <w:tc>
          <w:tcPr>
            <w:tcW w:w="122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194A80AA"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D9507D" w:rsidRPr="009522A6" w14:paraId="104E9B18" w14:textId="77777777" w:rsidTr="009D3BEC">
        <w:trPr>
          <w:trHeight w:val="44"/>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01C86422"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lastRenderedPageBreak/>
              <w:t>USB2 #7</w:t>
            </w:r>
          </w:p>
        </w:tc>
        <w:tc>
          <w:tcPr>
            <w:tcW w:w="118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7FB61842"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1241" w:type="pct"/>
            <w:tcBorders>
              <w:top w:val="nil"/>
              <w:left w:val="nil"/>
              <w:bottom w:val="single" w:sz="4" w:space="0" w:color="auto"/>
              <w:right w:val="single" w:sz="4" w:space="0" w:color="auto"/>
            </w:tcBorders>
            <w:shd w:val="clear" w:color="auto" w:fill="auto"/>
            <w:vAlign w:val="center"/>
            <w:hideMark/>
          </w:tcPr>
          <w:p w14:paraId="07CD86C1" w14:textId="2FA3A6BC"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5</w:t>
            </w:r>
            <w:r w:rsidRPr="008E0D57">
              <w:rPr>
                <w:rFonts w:cstheme="minorHAnsi"/>
                <w:color w:val="000000" w:themeColor="text1"/>
                <w:szCs w:val="22"/>
              </w:rPr>
              <w:t>'</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72B75E5F" w14:textId="77777777" w:rsidR="002B535A" w:rsidRPr="009522A6" w:rsidRDefault="002B535A" w:rsidP="002403E4">
            <w:pPr>
              <w:jc w:val="center"/>
              <w:rPr>
                <w:rFonts w:cstheme="minorHAnsi"/>
                <w:color w:val="000000" w:themeColor="text1"/>
                <w:szCs w:val="22"/>
              </w:rPr>
            </w:pPr>
          </w:p>
        </w:tc>
        <w:tc>
          <w:tcPr>
            <w:tcW w:w="122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7FAC4E8E"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D9507D" w:rsidRPr="009522A6" w14:paraId="0F21CE52" w14:textId="77777777" w:rsidTr="009D3BEC">
        <w:trPr>
          <w:trHeight w:val="38"/>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32A0A4C9"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#8</w:t>
            </w:r>
          </w:p>
        </w:tc>
        <w:tc>
          <w:tcPr>
            <w:tcW w:w="118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57DE8E48"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1241" w:type="pct"/>
            <w:tcBorders>
              <w:top w:val="nil"/>
              <w:left w:val="nil"/>
              <w:bottom w:val="single" w:sz="4" w:space="0" w:color="auto"/>
              <w:right w:val="single" w:sz="4" w:space="0" w:color="auto"/>
            </w:tcBorders>
            <w:shd w:val="clear" w:color="auto" w:fill="auto"/>
            <w:vAlign w:val="center"/>
            <w:hideMark/>
          </w:tcPr>
          <w:p w14:paraId="10054324" w14:textId="0CD5F9FC" w:rsidR="002B535A" w:rsidRPr="009522A6" w:rsidRDefault="002B535A" w:rsidP="0060662B">
            <w:pPr>
              <w:spacing w:before="120"/>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6</w:t>
            </w:r>
            <w:r w:rsidRPr="008E0D57">
              <w:rPr>
                <w:rFonts w:cstheme="minorHAnsi"/>
                <w:color w:val="000000" w:themeColor="text1"/>
                <w:szCs w:val="22"/>
              </w:rPr>
              <w:t>'</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34ED6D88" w14:textId="77777777" w:rsidR="002B535A" w:rsidRPr="009522A6" w:rsidRDefault="002B535A" w:rsidP="002403E4">
            <w:pPr>
              <w:jc w:val="center"/>
              <w:rPr>
                <w:rFonts w:cstheme="minorHAnsi"/>
                <w:color w:val="000000" w:themeColor="text1"/>
                <w:szCs w:val="22"/>
              </w:rPr>
            </w:pPr>
          </w:p>
        </w:tc>
        <w:tc>
          <w:tcPr>
            <w:tcW w:w="122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138FCFC1"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r>
      <w:tr w:rsidR="002B535A" w:rsidRPr="009522A6" w14:paraId="76153FED" w14:textId="77777777" w:rsidTr="009D3BEC">
        <w:trPr>
          <w:trHeight w:val="375"/>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1EF4E3E7"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#9</w:t>
            </w:r>
          </w:p>
        </w:tc>
        <w:tc>
          <w:tcPr>
            <w:tcW w:w="118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33D7CCAA"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78D374FD"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633C08F1" w14:textId="77777777" w:rsidR="002B535A" w:rsidRPr="009522A6" w:rsidRDefault="002B535A" w:rsidP="002403E4">
            <w:pPr>
              <w:jc w:val="center"/>
              <w:rPr>
                <w:rFonts w:cstheme="minorHAnsi"/>
                <w:color w:val="000000" w:themeColor="text1"/>
                <w:szCs w:val="22"/>
              </w:rPr>
            </w:pPr>
          </w:p>
        </w:tc>
        <w:tc>
          <w:tcPr>
            <w:tcW w:w="1220" w:type="pct"/>
            <w:tcBorders>
              <w:top w:val="nil"/>
              <w:left w:val="nil"/>
              <w:bottom w:val="single" w:sz="4" w:space="0" w:color="auto"/>
              <w:right w:val="single" w:sz="4" w:space="0" w:color="auto"/>
            </w:tcBorders>
            <w:shd w:val="clear" w:color="auto" w:fill="auto"/>
            <w:vAlign w:val="center"/>
            <w:hideMark/>
          </w:tcPr>
          <w:p w14:paraId="112FE949" w14:textId="5FC1E464"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w:t>
            </w:r>
            <w:r w:rsidRPr="00A100B3">
              <w:rPr>
                <w:rFonts w:cstheme="minorHAnsi"/>
                <w:b/>
                <w:bCs/>
                <w:color w:val="000000" w:themeColor="text1"/>
                <w:szCs w:val="22"/>
              </w:rPr>
              <w:t>redriver</w:t>
            </w:r>
            <w:r w:rsidR="00F66B9B" w:rsidRPr="00A100B3">
              <w:rPr>
                <w:rFonts w:cstheme="minorHAnsi"/>
                <w:b/>
                <w:bCs/>
                <w:color w:val="000000" w:themeColor="text1"/>
                <w:szCs w:val="22"/>
              </w:rPr>
              <w:t>less</w:t>
            </w:r>
            <w:r w:rsidRPr="00A100B3">
              <w:rPr>
                <w:rFonts w:cstheme="minorHAnsi"/>
                <w:b/>
                <w:bCs/>
                <w:color w:val="000000" w:themeColor="text1"/>
                <w:szCs w:val="22"/>
              </w:rPr>
              <w:t xml:space="preserve"> </w:t>
            </w:r>
            <w:r w:rsidRPr="009522A6">
              <w:rPr>
                <w:rFonts w:cstheme="minorHAnsi"/>
                <w:color w:val="000000" w:themeColor="text1"/>
                <w:szCs w:val="22"/>
              </w:rPr>
              <w:t xml:space="preserve">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3</w:t>
            </w:r>
          </w:p>
        </w:tc>
      </w:tr>
      <w:tr w:rsidR="002B535A" w:rsidRPr="009522A6" w14:paraId="79835DF9" w14:textId="77777777" w:rsidTr="009D3BEC">
        <w:trPr>
          <w:trHeight w:val="375"/>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28425FF5"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#10</w:t>
            </w:r>
          </w:p>
        </w:tc>
        <w:tc>
          <w:tcPr>
            <w:tcW w:w="118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15681365"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54BCD7EA"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6BB41E1F" w14:textId="77777777" w:rsidR="002B535A" w:rsidRPr="009522A6" w:rsidRDefault="002B535A" w:rsidP="002403E4">
            <w:pPr>
              <w:jc w:val="center"/>
              <w:rPr>
                <w:rFonts w:cstheme="minorHAnsi"/>
                <w:color w:val="000000" w:themeColor="text1"/>
                <w:szCs w:val="22"/>
              </w:rPr>
            </w:pPr>
          </w:p>
        </w:tc>
        <w:tc>
          <w:tcPr>
            <w:tcW w:w="1220" w:type="pct"/>
            <w:tcBorders>
              <w:top w:val="nil"/>
              <w:left w:val="nil"/>
              <w:bottom w:val="single" w:sz="4" w:space="0" w:color="auto"/>
              <w:right w:val="single" w:sz="4" w:space="0" w:color="auto"/>
            </w:tcBorders>
            <w:shd w:val="clear" w:color="auto" w:fill="auto"/>
            <w:vAlign w:val="center"/>
            <w:hideMark/>
          </w:tcPr>
          <w:p w14:paraId="77F47D99" w14:textId="1BB09393"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4</w:t>
            </w:r>
          </w:p>
        </w:tc>
      </w:tr>
      <w:tr w:rsidR="002B535A" w:rsidRPr="009522A6" w14:paraId="7968DAD8" w14:textId="77777777" w:rsidTr="009D3BEC">
        <w:trPr>
          <w:trHeight w:val="375"/>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3FB9225A"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#11</w:t>
            </w:r>
          </w:p>
        </w:tc>
        <w:tc>
          <w:tcPr>
            <w:tcW w:w="118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3C67AB24"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701D52C0"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2FFC8550" w14:textId="77777777" w:rsidR="002B535A" w:rsidRPr="009522A6" w:rsidRDefault="002B535A" w:rsidP="002403E4">
            <w:pPr>
              <w:jc w:val="center"/>
              <w:rPr>
                <w:rFonts w:cstheme="minorHAnsi"/>
                <w:color w:val="000000" w:themeColor="text1"/>
                <w:szCs w:val="22"/>
              </w:rPr>
            </w:pPr>
          </w:p>
        </w:tc>
        <w:tc>
          <w:tcPr>
            <w:tcW w:w="1220" w:type="pct"/>
            <w:tcBorders>
              <w:top w:val="nil"/>
              <w:left w:val="nil"/>
              <w:bottom w:val="single" w:sz="4" w:space="0" w:color="auto"/>
              <w:right w:val="single" w:sz="4" w:space="0" w:color="auto"/>
            </w:tcBorders>
            <w:shd w:val="clear" w:color="auto" w:fill="auto"/>
            <w:vAlign w:val="center"/>
            <w:hideMark/>
          </w:tcPr>
          <w:p w14:paraId="059327C1" w14:textId="64CBC704"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5</w:t>
            </w:r>
          </w:p>
        </w:tc>
      </w:tr>
      <w:tr w:rsidR="002B535A" w:rsidRPr="009522A6" w14:paraId="1B5719C0" w14:textId="77777777" w:rsidTr="009D3BEC">
        <w:trPr>
          <w:trHeight w:val="375"/>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46A09877"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#12</w:t>
            </w:r>
          </w:p>
        </w:tc>
        <w:tc>
          <w:tcPr>
            <w:tcW w:w="118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1A05DAC9"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6DA7046B"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3B616DF0" w14:textId="77777777" w:rsidR="002B535A" w:rsidRPr="009522A6" w:rsidRDefault="002B535A" w:rsidP="002403E4">
            <w:pPr>
              <w:jc w:val="center"/>
              <w:rPr>
                <w:rFonts w:cstheme="minorHAnsi"/>
                <w:color w:val="000000" w:themeColor="text1"/>
                <w:szCs w:val="22"/>
              </w:rPr>
            </w:pPr>
          </w:p>
        </w:tc>
        <w:tc>
          <w:tcPr>
            <w:tcW w:w="1220" w:type="pct"/>
            <w:tcBorders>
              <w:top w:val="nil"/>
              <w:left w:val="nil"/>
              <w:bottom w:val="single" w:sz="4" w:space="0" w:color="auto"/>
              <w:right w:val="single" w:sz="4" w:space="0" w:color="auto"/>
            </w:tcBorders>
            <w:shd w:val="clear" w:color="auto" w:fill="auto"/>
            <w:vAlign w:val="center"/>
            <w:hideMark/>
          </w:tcPr>
          <w:p w14:paraId="23C36DC6" w14:textId="1A8486BE"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USB3.2 Gen2 w/ redriver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6</w:t>
            </w:r>
          </w:p>
        </w:tc>
      </w:tr>
      <w:tr w:rsidR="002B535A" w:rsidRPr="009522A6" w14:paraId="68D86F9D" w14:textId="77777777" w:rsidTr="009D3BEC">
        <w:trPr>
          <w:trHeight w:val="360"/>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7783A5E6"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#13</w:t>
            </w:r>
          </w:p>
        </w:tc>
        <w:tc>
          <w:tcPr>
            <w:tcW w:w="118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10806FE1"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2A50C004"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76E3128C" w14:textId="77777777" w:rsidR="002B535A" w:rsidRPr="009522A6" w:rsidRDefault="002B535A" w:rsidP="002403E4">
            <w:pPr>
              <w:jc w:val="center"/>
              <w:rPr>
                <w:rFonts w:cstheme="minorHAnsi"/>
                <w:color w:val="000000" w:themeColor="text1"/>
                <w:szCs w:val="22"/>
              </w:rPr>
            </w:pPr>
          </w:p>
        </w:tc>
        <w:tc>
          <w:tcPr>
            <w:tcW w:w="1220" w:type="pct"/>
            <w:tcBorders>
              <w:top w:val="nil"/>
              <w:left w:val="nil"/>
              <w:bottom w:val="single" w:sz="4" w:space="0" w:color="auto"/>
              <w:right w:val="single" w:sz="4" w:space="0" w:color="auto"/>
            </w:tcBorders>
            <w:shd w:val="clear" w:color="auto" w:fill="auto"/>
            <w:vAlign w:val="center"/>
            <w:hideMark/>
          </w:tcPr>
          <w:p w14:paraId="004B6E70" w14:textId="7CD258EE"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USB2 Type-A </w:t>
            </w:r>
            <w:r w:rsidR="00B0319D" w:rsidRPr="009522A6">
              <w:rPr>
                <w:rFonts w:cstheme="minorHAnsi"/>
                <w:color w:val="000000" w:themeColor="text1"/>
                <w:szCs w:val="22"/>
              </w:rPr>
              <w:t xml:space="preserve">Port </w:t>
            </w:r>
            <w:r w:rsidRPr="009522A6">
              <w:rPr>
                <w:rFonts w:cstheme="minorHAnsi"/>
                <w:color w:val="000000" w:themeColor="text1"/>
                <w:szCs w:val="22"/>
              </w:rPr>
              <w:t>#</w:t>
            </w:r>
            <w:r w:rsidR="008A088F">
              <w:rPr>
                <w:rFonts w:cstheme="minorHAnsi"/>
                <w:color w:val="000000" w:themeColor="text1"/>
                <w:szCs w:val="22"/>
              </w:rPr>
              <w:t>7</w:t>
            </w:r>
          </w:p>
        </w:tc>
      </w:tr>
      <w:tr w:rsidR="002B535A" w:rsidRPr="009522A6" w14:paraId="2D6A4FF2" w14:textId="77777777" w:rsidTr="009D3BEC">
        <w:trPr>
          <w:trHeight w:val="584"/>
        </w:trPr>
        <w:tc>
          <w:tcPr>
            <w:tcW w:w="612" w:type="pct"/>
            <w:tcBorders>
              <w:top w:val="nil"/>
              <w:left w:val="single" w:sz="4" w:space="0" w:color="auto"/>
              <w:bottom w:val="single" w:sz="4" w:space="0" w:color="auto"/>
              <w:right w:val="single" w:sz="4" w:space="0" w:color="auto"/>
            </w:tcBorders>
            <w:shd w:val="clear" w:color="auto" w:fill="auto"/>
            <w:vAlign w:val="center"/>
            <w:hideMark/>
          </w:tcPr>
          <w:p w14:paraId="523ECB54" w14:textId="77777777" w:rsidR="002B535A" w:rsidRPr="009522A6" w:rsidRDefault="002B535A">
            <w:pPr>
              <w:rPr>
                <w:rFonts w:cstheme="minorHAnsi"/>
                <w:b/>
                <w:color w:val="000000" w:themeColor="text1"/>
                <w:szCs w:val="22"/>
              </w:rPr>
            </w:pPr>
            <w:r w:rsidRPr="009522A6">
              <w:rPr>
                <w:rFonts w:cstheme="minorHAnsi"/>
                <w:b/>
                <w:color w:val="000000" w:themeColor="text1"/>
                <w:szCs w:val="22"/>
              </w:rPr>
              <w:t>USB2 #14</w:t>
            </w:r>
          </w:p>
        </w:tc>
        <w:tc>
          <w:tcPr>
            <w:tcW w:w="1180"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4E0B2FF4"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1241" w:type="pct"/>
            <w:tcBorders>
              <w:top w:val="single" w:sz="4" w:space="0" w:color="auto"/>
              <w:left w:val="single" w:sz="4" w:space="0" w:color="auto"/>
              <w:bottom w:val="single" w:sz="4" w:space="0" w:color="auto"/>
              <w:right w:val="single" w:sz="4" w:space="0" w:color="auto"/>
            </w:tcBorders>
            <w:shd w:val="clear" w:color="auto" w:fill="DDDDDD"/>
            <w:vAlign w:val="center"/>
            <w:hideMark/>
          </w:tcPr>
          <w:p w14:paraId="1E3B86B3" w14:textId="77777777"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NC</w:t>
            </w:r>
          </w:p>
        </w:tc>
        <w:tc>
          <w:tcPr>
            <w:tcW w:w="747" w:type="pct"/>
            <w:vMerge/>
            <w:tcBorders>
              <w:top w:val="single" w:sz="4" w:space="0" w:color="auto"/>
              <w:left w:val="single" w:sz="4" w:space="0" w:color="auto"/>
              <w:bottom w:val="single" w:sz="4" w:space="0" w:color="auto"/>
              <w:right w:val="single" w:sz="4" w:space="0" w:color="auto"/>
            </w:tcBorders>
            <w:shd w:val="clear" w:color="auto" w:fill="DDDDDD"/>
            <w:vAlign w:val="center"/>
            <w:hideMark/>
          </w:tcPr>
          <w:p w14:paraId="6CAB3972" w14:textId="77777777" w:rsidR="002B535A" w:rsidRPr="009522A6" w:rsidRDefault="002B535A" w:rsidP="002403E4">
            <w:pPr>
              <w:jc w:val="center"/>
              <w:rPr>
                <w:rFonts w:cstheme="minorHAnsi"/>
                <w:color w:val="000000" w:themeColor="text1"/>
                <w:szCs w:val="22"/>
              </w:rPr>
            </w:pPr>
          </w:p>
        </w:tc>
        <w:tc>
          <w:tcPr>
            <w:tcW w:w="1220" w:type="pct"/>
            <w:tcBorders>
              <w:top w:val="nil"/>
              <w:left w:val="nil"/>
              <w:bottom w:val="single" w:sz="4" w:space="0" w:color="auto"/>
              <w:right w:val="single" w:sz="4" w:space="0" w:color="auto"/>
            </w:tcBorders>
            <w:shd w:val="clear" w:color="auto" w:fill="auto"/>
            <w:vAlign w:val="center"/>
            <w:hideMark/>
          </w:tcPr>
          <w:p w14:paraId="7FC7C1FF" w14:textId="12F1EF4A" w:rsidR="002B535A" w:rsidRPr="009522A6" w:rsidRDefault="002B535A" w:rsidP="002403E4">
            <w:pPr>
              <w:jc w:val="center"/>
              <w:rPr>
                <w:rFonts w:cstheme="minorHAnsi"/>
                <w:color w:val="000000" w:themeColor="text1"/>
                <w:szCs w:val="22"/>
              </w:rPr>
            </w:pPr>
            <w:r w:rsidRPr="009522A6">
              <w:rPr>
                <w:rFonts w:cstheme="minorHAnsi"/>
                <w:color w:val="000000" w:themeColor="text1"/>
                <w:szCs w:val="22"/>
              </w:rPr>
              <w:t xml:space="preserve">USB2 Type-A </w:t>
            </w:r>
            <w:r w:rsidR="00B0319D" w:rsidRPr="009522A6">
              <w:rPr>
                <w:rFonts w:cstheme="minorHAnsi"/>
                <w:color w:val="000000" w:themeColor="text1"/>
                <w:szCs w:val="22"/>
              </w:rPr>
              <w:t xml:space="preserve">Port </w:t>
            </w:r>
            <w:r w:rsidRPr="009522A6">
              <w:rPr>
                <w:rFonts w:cstheme="minorHAnsi"/>
                <w:color w:val="000000" w:themeColor="text1"/>
                <w:szCs w:val="22"/>
              </w:rPr>
              <w:t>#8</w:t>
            </w:r>
          </w:p>
        </w:tc>
      </w:tr>
    </w:tbl>
    <w:p w14:paraId="2E28216E" w14:textId="10A89E85" w:rsidR="00C8192B" w:rsidRPr="009522A6" w:rsidRDefault="00C8192B" w:rsidP="003F1415">
      <w:pPr>
        <w:pStyle w:val="Heading2"/>
        <w:spacing w:before="240"/>
        <w:ind w:hanging="994"/>
      </w:pPr>
      <w:bookmarkStart w:id="501" w:name="_Toc176350642"/>
      <w:bookmarkStart w:id="502" w:name="_Toc191662988"/>
      <w:r w:rsidRPr="009522A6">
        <w:t>NVL</w:t>
      </w:r>
      <w:r w:rsidR="00E65122">
        <w:t xml:space="preserve"> </w:t>
      </w:r>
      <w:r w:rsidRPr="009522A6">
        <w:t>HX</w:t>
      </w:r>
      <w:r w:rsidR="00E65122">
        <w:t>-UPH</w:t>
      </w:r>
      <w:r w:rsidRPr="009522A6">
        <w:t xml:space="preserve"> RVP USB3.2 Block Diagram</w:t>
      </w:r>
      <w:bookmarkEnd w:id="501"/>
      <w:bookmarkEnd w:id="502"/>
    </w:p>
    <w:p w14:paraId="54974E61" w14:textId="10354915" w:rsidR="00C8192B" w:rsidRPr="009522A6" w:rsidRDefault="00C8192B" w:rsidP="00C8192B">
      <w:pPr>
        <w:rPr>
          <w:rFonts w:cstheme="minorHAnsi"/>
          <w:lang w:val="en-IN" w:eastAsia="en-IN"/>
        </w:rPr>
      </w:pPr>
      <w:r w:rsidRPr="009522A6">
        <w:rPr>
          <w:rFonts w:cstheme="minorHAnsi"/>
          <w:lang w:val="en-IN" w:eastAsia="en-IN"/>
        </w:rPr>
        <w:t>Below block diagrams captures the USB3.2 mapping on NVL</w:t>
      </w:r>
      <w:r w:rsidR="00E65122">
        <w:rPr>
          <w:rFonts w:cstheme="minorHAnsi"/>
          <w:lang w:val="en-IN" w:eastAsia="en-IN"/>
        </w:rPr>
        <w:t xml:space="preserve"> </w:t>
      </w:r>
      <w:r w:rsidRPr="009522A6">
        <w:rPr>
          <w:rFonts w:cstheme="minorHAnsi"/>
          <w:lang w:val="en-IN" w:eastAsia="en-IN"/>
        </w:rPr>
        <w:t>Hx</w:t>
      </w:r>
      <w:r w:rsidR="00E65122">
        <w:rPr>
          <w:rFonts w:cstheme="minorHAnsi"/>
          <w:lang w:val="en-IN" w:eastAsia="en-IN"/>
        </w:rPr>
        <w:t>-UPH</w:t>
      </w:r>
      <w:r w:rsidRPr="009522A6">
        <w:rPr>
          <w:rFonts w:cstheme="minorHAnsi"/>
          <w:lang w:val="en-IN" w:eastAsia="en-IN"/>
        </w:rPr>
        <w:t xml:space="preserve"> RVPs. </w:t>
      </w:r>
    </w:p>
    <w:p w14:paraId="4BA6BBC6" w14:textId="09ECF1F6" w:rsidR="00C8192B" w:rsidRPr="009522A6" w:rsidRDefault="00D13F55" w:rsidP="006C7275">
      <w:pPr>
        <w:ind w:left="-90"/>
        <w:jc w:val="center"/>
        <w:rPr>
          <w:rFonts w:cstheme="minorHAnsi"/>
          <w:lang w:val="en-IN" w:eastAsia="en-IN"/>
        </w:rPr>
      </w:pPr>
      <w:r>
        <w:pict w14:anchorId="29FC665B">
          <v:shape id="_x0000_i1073" type="#_x0000_t75" style="width:481.65pt;height:311.45pt">
            <v:imagedata r:id="rId191" o:title=""/>
          </v:shape>
        </w:pict>
      </w:r>
    </w:p>
    <w:p w14:paraId="1B9893CF" w14:textId="50ED520E" w:rsidR="00264B86" w:rsidRPr="009522A6" w:rsidRDefault="00C8192B" w:rsidP="006C7275">
      <w:pPr>
        <w:jc w:val="center"/>
        <w:rPr>
          <w:rStyle w:val="CaptionChar"/>
          <w:rFonts w:cstheme="minorHAnsi"/>
        </w:rPr>
      </w:pPr>
      <w:bookmarkStart w:id="503" w:name="_Toc176359596"/>
      <w:bookmarkStart w:id="504" w:name="_Toc191663495"/>
      <w:r w:rsidRPr="009522A6">
        <w:rPr>
          <w:rStyle w:val="CaptionChar"/>
          <w:rFonts w:cstheme="minorHAnsi"/>
        </w:rPr>
        <w:t xml:space="preserve">Figure </w:t>
      </w:r>
      <w:r w:rsidR="0076286A">
        <w:rPr>
          <w:rStyle w:val="CaptionChar"/>
          <w:rFonts w:cstheme="minorHAnsi"/>
        </w:rPr>
        <w:fldChar w:fldCharType="begin"/>
      </w:r>
      <w:r w:rsidR="0076286A">
        <w:rPr>
          <w:rStyle w:val="CaptionChar"/>
          <w:rFonts w:cstheme="minorHAnsi"/>
        </w:rPr>
        <w:instrText xml:space="preserve"> STYLEREF 1 \s </w:instrText>
      </w:r>
      <w:r w:rsidR="0076286A">
        <w:rPr>
          <w:rStyle w:val="CaptionChar"/>
          <w:rFonts w:cstheme="minorHAnsi"/>
        </w:rPr>
        <w:fldChar w:fldCharType="separate"/>
      </w:r>
      <w:r w:rsidR="00FA3322">
        <w:rPr>
          <w:rStyle w:val="CaptionChar"/>
          <w:rFonts w:cstheme="minorHAnsi"/>
          <w:noProof/>
        </w:rPr>
        <w:t>12</w:t>
      </w:r>
      <w:r w:rsidR="0076286A">
        <w:rPr>
          <w:rStyle w:val="CaptionChar"/>
          <w:rFonts w:cstheme="minorHAnsi"/>
        </w:rPr>
        <w:fldChar w:fldCharType="end"/>
      </w:r>
      <w:r w:rsidR="0076286A">
        <w:rPr>
          <w:rStyle w:val="CaptionChar"/>
          <w:rFonts w:cstheme="minorHAnsi"/>
        </w:rPr>
        <w:noBreakHyphen/>
      </w:r>
      <w:r w:rsidR="0076286A">
        <w:rPr>
          <w:rStyle w:val="CaptionChar"/>
          <w:rFonts w:cstheme="minorHAnsi"/>
        </w:rPr>
        <w:fldChar w:fldCharType="begin"/>
      </w:r>
      <w:r w:rsidR="0076286A">
        <w:rPr>
          <w:rStyle w:val="CaptionChar"/>
          <w:rFonts w:cstheme="minorHAnsi"/>
        </w:rPr>
        <w:instrText xml:space="preserve"> SEQ Figure \* ARABIC \s 1 </w:instrText>
      </w:r>
      <w:r w:rsidR="0076286A">
        <w:rPr>
          <w:rStyle w:val="CaptionChar"/>
          <w:rFonts w:cstheme="minorHAnsi"/>
        </w:rPr>
        <w:fldChar w:fldCharType="separate"/>
      </w:r>
      <w:r w:rsidR="00FA3322">
        <w:rPr>
          <w:rStyle w:val="CaptionChar"/>
          <w:rFonts w:cstheme="minorHAnsi"/>
          <w:noProof/>
        </w:rPr>
        <w:t>1</w:t>
      </w:r>
      <w:r w:rsidR="0076286A">
        <w:rPr>
          <w:rStyle w:val="CaptionChar"/>
          <w:rFonts w:cstheme="minorHAnsi"/>
        </w:rPr>
        <w:fldChar w:fldCharType="end"/>
      </w:r>
      <w:r w:rsidRPr="009522A6">
        <w:rPr>
          <w:rStyle w:val="CaptionChar"/>
          <w:rFonts w:cstheme="minorHAnsi"/>
        </w:rPr>
        <w:t xml:space="preserve">: </w:t>
      </w:r>
      <w:r w:rsidR="006E02EB">
        <w:rPr>
          <w:rStyle w:val="CaptionChar"/>
          <w:rFonts w:cstheme="minorHAnsi"/>
        </w:rPr>
        <w:t>RVP 01</w:t>
      </w:r>
      <w:r w:rsidRPr="009522A6">
        <w:rPr>
          <w:rStyle w:val="CaptionChar"/>
          <w:rFonts w:cstheme="minorHAnsi"/>
        </w:rPr>
        <w:t xml:space="preserve"> USB3.2 High Level Block Diagram</w:t>
      </w:r>
      <w:bookmarkEnd w:id="503"/>
      <w:bookmarkEnd w:id="504"/>
    </w:p>
    <w:p w14:paraId="5F061492" w14:textId="10D1C69D" w:rsidR="0015271C" w:rsidRDefault="00D13F55" w:rsidP="0015271C">
      <w:pPr>
        <w:jc w:val="center"/>
      </w:pPr>
      <w:r>
        <w:lastRenderedPageBreak/>
        <w:pict w14:anchorId="7F058692">
          <v:shape id="_x0000_i1074" type="#_x0000_t75" style="width:481.65pt;height:309.25pt">
            <v:imagedata r:id="rId192" o:title=""/>
          </v:shape>
        </w:pict>
      </w:r>
      <w:bookmarkStart w:id="505" w:name="_Toc176359597"/>
    </w:p>
    <w:p w14:paraId="033DC04B" w14:textId="0F8C07BF" w:rsidR="00C8192B" w:rsidRPr="0015271C" w:rsidRDefault="00C8192B" w:rsidP="0015271C">
      <w:pPr>
        <w:jc w:val="center"/>
        <w:rPr>
          <w:rStyle w:val="CaptionChar"/>
          <w:rFonts w:cstheme="minorHAnsi"/>
        </w:rPr>
      </w:pPr>
      <w:bookmarkStart w:id="506" w:name="_Toc191663496"/>
      <w:r w:rsidRPr="0015271C">
        <w:rPr>
          <w:rStyle w:val="CaptionChar"/>
          <w:rFonts w:cstheme="minorHAnsi"/>
        </w:rPr>
        <w:t xml:space="preserve">Figure </w:t>
      </w:r>
      <w:r w:rsidR="0076286A">
        <w:rPr>
          <w:rStyle w:val="CaptionChar"/>
          <w:rFonts w:cstheme="minorHAnsi"/>
        </w:rPr>
        <w:fldChar w:fldCharType="begin"/>
      </w:r>
      <w:r w:rsidR="0076286A">
        <w:rPr>
          <w:rStyle w:val="CaptionChar"/>
          <w:rFonts w:cstheme="minorHAnsi"/>
        </w:rPr>
        <w:instrText xml:space="preserve"> STYLEREF 1 \s </w:instrText>
      </w:r>
      <w:r w:rsidR="0076286A">
        <w:rPr>
          <w:rStyle w:val="CaptionChar"/>
          <w:rFonts w:cstheme="minorHAnsi"/>
        </w:rPr>
        <w:fldChar w:fldCharType="separate"/>
      </w:r>
      <w:r w:rsidR="00FA3322">
        <w:rPr>
          <w:rStyle w:val="CaptionChar"/>
          <w:rFonts w:cstheme="minorHAnsi"/>
          <w:noProof/>
        </w:rPr>
        <w:t>12</w:t>
      </w:r>
      <w:r w:rsidR="0076286A">
        <w:rPr>
          <w:rStyle w:val="CaptionChar"/>
          <w:rFonts w:cstheme="minorHAnsi"/>
        </w:rPr>
        <w:fldChar w:fldCharType="end"/>
      </w:r>
      <w:r w:rsidR="0076286A">
        <w:rPr>
          <w:rStyle w:val="CaptionChar"/>
          <w:rFonts w:cstheme="minorHAnsi"/>
        </w:rPr>
        <w:noBreakHyphen/>
      </w:r>
      <w:r w:rsidR="0076286A">
        <w:rPr>
          <w:rStyle w:val="CaptionChar"/>
          <w:rFonts w:cstheme="minorHAnsi"/>
        </w:rPr>
        <w:fldChar w:fldCharType="begin"/>
      </w:r>
      <w:r w:rsidR="0076286A">
        <w:rPr>
          <w:rStyle w:val="CaptionChar"/>
          <w:rFonts w:cstheme="minorHAnsi"/>
        </w:rPr>
        <w:instrText xml:space="preserve"> SEQ Figure \* ARABIC \s 1 </w:instrText>
      </w:r>
      <w:r w:rsidR="0076286A">
        <w:rPr>
          <w:rStyle w:val="CaptionChar"/>
          <w:rFonts w:cstheme="minorHAnsi"/>
        </w:rPr>
        <w:fldChar w:fldCharType="separate"/>
      </w:r>
      <w:r w:rsidR="00FA3322">
        <w:rPr>
          <w:rStyle w:val="CaptionChar"/>
          <w:rFonts w:cstheme="minorHAnsi"/>
          <w:noProof/>
        </w:rPr>
        <w:t>2</w:t>
      </w:r>
      <w:r w:rsidR="0076286A">
        <w:rPr>
          <w:rStyle w:val="CaptionChar"/>
          <w:rFonts w:cstheme="minorHAnsi"/>
        </w:rPr>
        <w:fldChar w:fldCharType="end"/>
      </w:r>
      <w:r w:rsidRPr="0015271C">
        <w:rPr>
          <w:rStyle w:val="CaptionChar"/>
          <w:rFonts w:cstheme="minorHAnsi"/>
        </w:rPr>
        <w:t xml:space="preserve">: </w:t>
      </w:r>
      <w:r w:rsidR="006E02EB">
        <w:rPr>
          <w:rStyle w:val="CaptionChar"/>
          <w:rFonts w:cstheme="minorHAnsi"/>
        </w:rPr>
        <w:t>RVP 02</w:t>
      </w:r>
      <w:r w:rsidRPr="0015271C">
        <w:rPr>
          <w:rStyle w:val="CaptionChar"/>
          <w:rFonts w:cstheme="minorHAnsi"/>
        </w:rPr>
        <w:t xml:space="preserve"> USB3.2 High Level Block Diagram</w:t>
      </w:r>
      <w:bookmarkEnd w:id="505"/>
      <w:bookmarkEnd w:id="506"/>
    </w:p>
    <w:p w14:paraId="1C02FC0D" w14:textId="77777777" w:rsidR="00D644DE" w:rsidRPr="0015271C" w:rsidRDefault="00D644DE" w:rsidP="0015271C">
      <w:pPr>
        <w:jc w:val="center"/>
        <w:rPr>
          <w:rStyle w:val="CaptionChar"/>
          <w:rFonts w:cstheme="minorHAnsi"/>
        </w:rPr>
      </w:pPr>
    </w:p>
    <w:p w14:paraId="7306BD4F" w14:textId="0EF7E54D" w:rsidR="00C8192B" w:rsidRPr="009522A6" w:rsidRDefault="009B4C20" w:rsidP="0032442E">
      <w:pPr>
        <w:jc w:val="center"/>
        <w:rPr>
          <w:rFonts w:cstheme="minorHAnsi"/>
        </w:rPr>
      </w:pPr>
      <w:r>
        <w:object w:dxaOrig="12864" w:dyaOrig="3360" w14:anchorId="4C5739F1">
          <v:shape id="_x0000_i1075" type="#_x0000_t75" style="width:480.55pt;height:126pt" o:ole="">
            <v:imagedata r:id="rId193" o:title=""/>
          </v:shape>
          <o:OLEObject Type="Embed" ProgID="Visio.Drawing.15" ShapeID="_x0000_i1075" DrawAspect="Content" ObjectID="_1802279683" r:id="rId194"/>
        </w:object>
      </w:r>
    </w:p>
    <w:p w14:paraId="6BCA77D6" w14:textId="7DE485DF" w:rsidR="00C8192B" w:rsidRDefault="00C8192B" w:rsidP="0066168C">
      <w:pPr>
        <w:ind w:left="-90"/>
        <w:jc w:val="center"/>
        <w:rPr>
          <w:rFonts w:cstheme="minorHAnsi"/>
          <w:i/>
          <w:color w:val="0860A8"/>
        </w:rPr>
      </w:pPr>
      <w:bookmarkStart w:id="507" w:name="_Toc176359598"/>
      <w:bookmarkStart w:id="508" w:name="_Toc191663497"/>
      <w:r w:rsidRPr="00A340D8">
        <w:rPr>
          <w:rFonts w:cstheme="minorHAnsi"/>
          <w:i/>
          <w:color w:val="0860A8"/>
        </w:rPr>
        <w:t xml:space="preserve">Figure </w:t>
      </w:r>
      <w:r w:rsidR="0076286A">
        <w:rPr>
          <w:rFonts w:cstheme="minorHAnsi"/>
          <w:i/>
          <w:color w:val="0860A8"/>
        </w:rPr>
        <w:fldChar w:fldCharType="begin"/>
      </w:r>
      <w:r w:rsidR="0076286A">
        <w:rPr>
          <w:rFonts w:cstheme="minorHAnsi"/>
          <w:i/>
          <w:color w:val="0860A8"/>
        </w:rPr>
        <w:instrText xml:space="preserve"> STYLEREF 1 \s </w:instrText>
      </w:r>
      <w:r w:rsidR="0076286A">
        <w:rPr>
          <w:rFonts w:cstheme="minorHAnsi"/>
          <w:i/>
          <w:color w:val="0860A8"/>
        </w:rPr>
        <w:fldChar w:fldCharType="separate"/>
      </w:r>
      <w:r w:rsidR="00FA3322">
        <w:rPr>
          <w:rFonts w:cstheme="minorHAnsi"/>
          <w:i/>
          <w:noProof/>
          <w:color w:val="0860A8"/>
        </w:rPr>
        <w:t>12</w:t>
      </w:r>
      <w:r w:rsidR="0076286A">
        <w:rPr>
          <w:rFonts w:cstheme="minorHAnsi"/>
          <w:i/>
          <w:color w:val="0860A8"/>
        </w:rPr>
        <w:fldChar w:fldCharType="end"/>
      </w:r>
      <w:r w:rsidR="0076286A">
        <w:rPr>
          <w:rFonts w:cstheme="minorHAnsi"/>
          <w:i/>
          <w:color w:val="0860A8"/>
        </w:rPr>
        <w:noBreakHyphen/>
      </w:r>
      <w:r w:rsidR="0076286A">
        <w:rPr>
          <w:rFonts w:cstheme="minorHAnsi"/>
          <w:i/>
          <w:color w:val="0860A8"/>
        </w:rPr>
        <w:fldChar w:fldCharType="begin"/>
      </w:r>
      <w:r w:rsidR="0076286A">
        <w:rPr>
          <w:rFonts w:cstheme="minorHAnsi"/>
          <w:i/>
          <w:color w:val="0860A8"/>
        </w:rPr>
        <w:instrText xml:space="preserve"> SEQ Figure \* ARABIC \s 1 </w:instrText>
      </w:r>
      <w:r w:rsidR="0076286A">
        <w:rPr>
          <w:rFonts w:cstheme="minorHAnsi"/>
          <w:i/>
          <w:color w:val="0860A8"/>
        </w:rPr>
        <w:fldChar w:fldCharType="separate"/>
      </w:r>
      <w:r w:rsidR="00FA3322">
        <w:rPr>
          <w:rFonts w:cstheme="minorHAnsi"/>
          <w:i/>
          <w:noProof/>
          <w:color w:val="0860A8"/>
        </w:rPr>
        <w:t>3</w:t>
      </w:r>
      <w:r w:rsidR="0076286A">
        <w:rPr>
          <w:rFonts w:cstheme="minorHAnsi"/>
          <w:i/>
          <w:color w:val="0860A8"/>
        </w:rPr>
        <w:fldChar w:fldCharType="end"/>
      </w:r>
      <w:r w:rsidRPr="00A340D8">
        <w:rPr>
          <w:rFonts w:cstheme="minorHAnsi"/>
          <w:i/>
          <w:color w:val="0860A8"/>
        </w:rPr>
        <w:t xml:space="preserve">: </w:t>
      </w:r>
      <w:r w:rsidR="006E02EB">
        <w:rPr>
          <w:rFonts w:cstheme="minorHAnsi"/>
          <w:i/>
          <w:color w:val="0860A8"/>
        </w:rPr>
        <w:t>RVP 03</w:t>
      </w:r>
      <w:r w:rsidRPr="00A340D8">
        <w:rPr>
          <w:rFonts w:cstheme="minorHAnsi"/>
          <w:i/>
          <w:color w:val="0860A8"/>
        </w:rPr>
        <w:t xml:space="preserve"> USB3.2 High Level Block Diagram</w:t>
      </w:r>
      <w:bookmarkEnd w:id="507"/>
      <w:bookmarkEnd w:id="508"/>
    </w:p>
    <w:p w14:paraId="0BC9C10D" w14:textId="4B14D6FC" w:rsidR="00C8192B" w:rsidRPr="009522A6" w:rsidRDefault="003B1748" w:rsidP="0032442E">
      <w:pPr>
        <w:keepNext/>
        <w:ind w:left="-90" w:right="-180"/>
        <w:jc w:val="center"/>
        <w:rPr>
          <w:rFonts w:cstheme="minorHAnsi"/>
        </w:rPr>
      </w:pPr>
      <w:r>
        <w:object w:dxaOrig="12949" w:dyaOrig="8268" w14:anchorId="6DA029BA">
          <v:shape id="_x0000_i1076" type="#_x0000_t75" style="width:481.1pt;height:307.65pt" o:ole="">
            <v:imagedata r:id="rId195" o:title=""/>
          </v:shape>
          <o:OLEObject Type="Embed" ProgID="Visio.Drawing.15" ShapeID="_x0000_i1076" DrawAspect="Content" ObjectID="_1802279684" r:id="rId196"/>
        </w:object>
      </w:r>
    </w:p>
    <w:p w14:paraId="1AD94DAD" w14:textId="3D56958B" w:rsidR="00C8192B" w:rsidRPr="004D72BE" w:rsidRDefault="00C8192B" w:rsidP="00C8192B">
      <w:pPr>
        <w:pStyle w:val="Caption"/>
        <w:rPr>
          <w:rFonts w:cstheme="minorHAnsi"/>
        </w:rPr>
      </w:pPr>
      <w:bookmarkStart w:id="509" w:name="_Toc176359599"/>
      <w:bookmarkStart w:id="510" w:name="_Toc191663498"/>
      <w:r w:rsidRPr="004D72BE">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12</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Pr="004D72BE">
        <w:rPr>
          <w:rStyle w:val="figChar"/>
          <w:rFonts w:cstheme="minorHAnsi"/>
        </w:rPr>
        <w:t xml:space="preserve">: </w:t>
      </w:r>
      <w:r w:rsidR="00097013" w:rsidRPr="004D72BE">
        <w:rPr>
          <w:rStyle w:val="figChar"/>
          <w:rFonts w:cstheme="minorHAnsi"/>
          <w:i/>
          <w:iCs/>
        </w:rPr>
        <w:t>RVP 04</w:t>
      </w:r>
      <w:r w:rsidRPr="004D72BE">
        <w:rPr>
          <w:rFonts w:cstheme="minorHAnsi"/>
        </w:rPr>
        <w:t xml:space="preserve"> USB3.2 High Level Block Diagram</w:t>
      </w:r>
      <w:bookmarkEnd w:id="509"/>
      <w:bookmarkEnd w:id="510"/>
    </w:p>
    <w:p w14:paraId="54967A04" w14:textId="4D8D0F90" w:rsidR="00443B04" w:rsidRDefault="00062734" w:rsidP="00443B04">
      <w:pPr>
        <w:keepNext/>
        <w:spacing w:before="0" w:after="160" w:line="259" w:lineRule="auto"/>
        <w:jc w:val="left"/>
      </w:pPr>
      <w:r>
        <w:object w:dxaOrig="12951" w:dyaOrig="3901" w14:anchorId="18DC3F0B">
          <v:shape id="_x0000_i1077" type="#_x0000_t75" style="width:481.1pt;height:144.55pt" o:ole="">
            <v:imagedata r:id="rId197" o:title=""/>
          </v:shape>
          <o:OLEObject Type="Embed" ProgID="Visio.Drawing.15" ShapeID="_x0000_i1077" DrawAspect="Content" ObjectID="_1802279685" r:id="rId198"/>
        </w:object>
      </w:r>
    </w:p>
    <w:p w14:paraId="158722CE" w14:textId="167CB651" w:rsidR="00C8192B" w:rsidRDefault="00443B04" w:rsidP="00443B04">
      <w:pPr>
        <w:pStyle w:val="Caption"/>
        <w:ind w:left="720"/>
      </w:pPr>
      <w:bookmarkStart w:id="511" w:name="_Toc191663499"/>
      <w:r>
        <w:t xml:space="preserve">Figure </w:t>
      </w:r>
      <w:r w:rsidR="0076286A">
        <w:fldChar w:fldCharType="begin"/>
      </w:r>
      <w:r w:rsidR="0076286A">
        <w:instrText xml:space="preserve"> STYLEREF 1 \s </w:instrText>
      </w:r>
      <w:r w:rsidR="0076286A">
        <w:fldChar w:fldCharType="separate"/>
      </w:r>
      <w:r w:rsidR="00FA3322">
        <w:rPr>
          <w:noProof/>
        </w:rPr>
        <w:t>12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t xml:space="preserve">: </w:t>
      </w:r>
      <w:r w:rsidRPr="00443B04">
        <w:rPr>
          <w:iCs/>
        </w:rPr>
        <w:t>RVP 0</w:t>
      </w:r>
      <w:r>
        <w:rPr>
          <w:iCs/>
        </w:rPr>
        <w:t>5</w:t>
      </w:r>
      <w:r w:rsidRPr="00443B04">
        <w:t xml:space="preserve"> USB3.2 High Level Block Diagram</w:t>
      </w:r>
      <w:bookmarkEnd w:id="511"/>
    </w:p>
    <w:p w14:paraId="16C44692" w14:textId="0DA785E1" w:rsidR="00443B04" w:rsidRDefault="003D555E" w:rsidP="00443B04">
      <w:pPr>
        <w:keepNext/>
        <w:spacing w:before="0" w:after="160" w:line="259" w:lineRule="auto"/>
        <w:jc w:val="left"/>
      </w:pPr>
      <w:r>
        <w:object w:dxaOrig="12951" w:dyaOrig="3271" w14:anchorId="29249C12">
          <v:shape id="_x0000_i1078" type="#_x0000_t75" style="width:481.1pt;height:121.1pt" o:ole="">
            <v:imagedata r:id="rId199" o:title=""/>
          </v:shape>
          <o:OLEObject Type="Embed" ProgID="Visio.Drawing.15" ShapeID="_x0000_i1078" DrawAspect="Content" ObjectID="_1802279686" r:id="rId200"/>
        </w:object>
      </w:r>
    </w:p>
    <w:p w14:paraId="08233904" w14:textId="29F99875" w:rsidR="00154F9B" w:rsidRDefault="00443B04" w:rsidP="00443B04">
      <w:pPr>
        <w:pStyle w:val="Caption"/>
      </w:pPr>
      <w:bookmarkStart w:id="512" w:name="_Toc191663500"/>
      <w:r>
        <w:t xml:space="preserve">Figure </w:t>
      </w:r>
      <w:r w:rsidR="0076286A">
        <w:fldChar w:fldCharType="begin"/>
      </w:r>
      <w:r w:rsidR="0076286A">
        <w:instrText xml:space="preserve"> STYLEREF 1 \s </w:instrText>
      </w:r>
      <w:r w:rsidR="0076286A">
        <w:fldChar w:fldCharType="separate"/>
      </w:r>
      <w:r w:rsidR="00FA3322">
        <w:rPr>
          <w:noProof/>
        </w:rPr>
        <w:t>12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6</w:t>
      </w:r>
      <w:r w:rsidR="0076286A">
        <w:fldChar w:fldCharType="end"/>
      </w:r>
      <w:r>
        <w:t xml:space="preserve">: </w:t>
      </w:r>
      <w:r w:rsidRPr="00443B04">
        <w:rPr>
          <w:iCs/>
        </w:rPr>
        <w:t>RVP 0</w:t>
      </w:r>
      <w:r>
        <w:rPr>
          <w:iCs/>
        </w:rPr>
        <w:t>6</w:t>
      </w:r>
      <w:r w:rsidRPr="00443B04">
        <w:t xml:space="preserve"> USB3.2 High Level Block Diagram</w:t>
      </w:r>
      <w:bookmarkEnd w:id="512"/>
    </w:p>
    <w:p w14:paraId="58A7A2EC" w14:textId="77777777" w:rsidR="00443B04" w:rsidRPr="00443B04" w:rsidRDefault="00443B04" w:rsidP="00443B04"/>
    <w:p w14:paraId="5854793D" w14:textId="62517DB7" w:rsidR="002B535A" w:rsidRPr="009522A6" w:rsidRDefault="002B535A" w:rsidP="004E3FA9">
      <w:pPr>
        <w:pStyle w:val="Heading2"/>
      </w:pPr>
      <w:bookmarkStart w:id="513" w:name="_Toc191662989"/>
      <w:r w:rsidRPr="009522A6">
        <w:lastRenderedPageBreak/>
        <w:t>NVL</w:t>
      </w:r>
      <w:r w:rsidR="00E65122">
        <w:t xml:space="preserve"> </w:t>
      </w:r>
      <w:r w:rsidRPr="009522A6">
        <w:t>HX</w:t>
      </w:r>
      <w:r w:rsidR="00E65122">
        <w:t>-UPH</w:t>
      </w:r>
      <w:r w:rsidRPr="009522A6">
        <w:t xml:space="preserve"> RVP: </w:t>
      </w:r>
      <w:r w:rsidR="007F3436" w:rsidRPr="009522A6">
        <w:t>e</w:t>
      </w:r>
      <w:r w:rsidRPr="009522A6">
        <w:t>USB</w:t>
      </w:r>
      <w:r w:rsidR="007F3436" w:rsidRPr="009522A6">
        <w:t xml:space="preserve">2 and USB2.0 </w:t>
      </w:r>
      <w:r w:rsidRPr="009522A6">
        <w:t>Mapping</w:t>
      </w:r>
      <w:bookmarkEnd w:id="513"/>
      <w:r w:rsidRPr="009522A6">
        <w:t xml:space="preserve"> </w:t>
      </w:r>
    </w:p>
    <w:p w14:paraId="63880730" w14:textId="70EA9DB7" w:rsidR="006E66DB" w:rsidRPr="009522A6" w:rsidRDefault="006E66DB" w:rsidP="00EA7057">
      <w:pPr>
        <w:spacing w:before="120" w:after="120"/>
        <w:rPr>
          <w:rFonts w:cstheme="minorHAnsi"/>
          <w:lang w:val="en-IN" w:eastAsia="en-IN"/>
        </w:rPr>
      </w:pPr>
      <w:r w:rsidRPr="009522A6">
        <w:rPr>
          <w:rFonts w:cstheme="minorHAnsi"/>
          <w:lang w:val="en-IN" w:eastAsia="en-IN"/>
        </w:rPr>
        <w:t xml:space="preserve">Below image captures </w:t>
      </w:r>
      <w:r w:rsidR="00EA7057" w:rsidRPr="009522A6">
        <w:rPr>
          <w:rFonts w:cstheme="minorHAnsi"/>
          <w:lang w:val="en-IN" w:eastAsia="en-IN"/>
        </w:rPr>
        <w:t>e</w:t>
      </w:r>
      <w:r w:rsidRPr="009522A6">
        <w:rPr>
          <w:rFonts w:cstheme="minorHAnsi"/>
          <w:lang w:val="en-IN" w:eastAsia="en-IN"/>
        </w:rPr>
        <w:t>USB</w:t>
      </w:r>
      <w:r w:rsidR="007F3436" w:rsidRPr="009522A6">
        <w:rPr>
          <w:rFonts w:cstheme="minorHAnsi"/>
          <w:lang w:val="en-IN" w:eastAsia="en-IN"/>
        </w:rPr>
        <w:t xml:space="preserve">2 </w:t>
      </w:r>
      <w:r w:rsidR="00AD00E7" w:rsidRPr="009522A6">
        <w:rPr>
          <w:rFonts w:cstheme="minorHAnsi"/>
          <w:lang w:val="en-IN" w:eastAsia="en-IN"/>
        </w:rPr>
        <w:t xml:space="preserve">and USB2.0 </w:t>
      </w:r>
      <w:r w:rsidRPr="009522A6">
        <w:rPr>
          <w:rFonts w:cstheme="minorHAnsi"/>
          <w:lang w:val="en-IN" w:eastAsia="en-IN"/>
        </w:rPr>
        <w:t>Mapping on NVL</w:t>
      </w:r>
      <w:r w:rsidR="00E65122">
        <w:rPr>
          <w:rFonts w:cstheme="minorHAnsi"/>
          <w:lang w:val="en-IN" w:eastAsia="en-IN"/>
        </w:rPr>
        <w:t xml:space="preserve"> </w:t>
      </w:r>
      <w:r w:rsidRPr="009522A6">
        <w:rPr>
          <w:rFonts w:cstheme="minorHAnsi"/>
          <w:lang w:val="en-IN" w:eastAsia="en-IN"/>
        </w:rPr>
        <w:t>Hx</w:t>
      </w:r>
      <w:r w:rsidR="00E65122">
        <w:rPr>
          <w:rFonts w:cstheme="minorHAnsi"/>
          <w:lang w:val="en-IN" w:eastAsia="en-IN"/>
        </w:rPr>
        <w:t>-UPH</w:t>
      </w:r>
      <w:r w:rsidRPr="009522A6">
        <w:rPr>
          <w:rFonts w:cstheme="minorHAnsi"/>
          <w:lang w:val="en-IN" w:eastAsia="en-IN"/>
        </w:rPr>
        <w:t xml:space="preserve"> RVP.</w:t>
      </w:r>
    </w:p>
    <w:p w14:paraId="3BBBF626" w14:textId="2EC2A9F3" w:rsidR="002B535A" w:rsidRPr="009522A6" w:rsidRDefault="00CF544B" w:rsidP="007E1A7A">
      <w:pPr>
        <w:spacing w:after="0"/>
        <w:ind w:right="-185"/>
        <w:jc w:val="center"/>
        <w:rPr>
          <w:rFonts w:cstheme="minorHAnsi"/>
        </w:rPr>
      </w:pPr>
      <w:r>
        <w:object w:dxaOrig="9625" w:dyaOrig="12589" w14:anchorId="3A244FBA">
          <v:shape id="_x0000_i1079" type="#_x0000_t75" style="width:472.9pt;height:618.55pt" o:ole="">
            <v:imagedata r:id="rId201" o:title=""/>
          </v:shape>
          <o:OLEObject Type="Embed" ProgID="Visio.Drawing.15" ShapeID="_x0000_i1079" DrawAspect="Content" ObjectID="_1802279687" r:id="rId202"/>
        </w:object>
      </w:r>
    </w:p>
    <w:p w14:paraId="34DED33E" w14:textId="4B71416D" w:rsidR="007E1A7A" w:rsidRDefault="002B535A" w:rsidP="007E1A7A">
      <w:pPr>
        <w:pStyle w:val="Caption"/>
        <w:spacing w:before="0" w:after="0"/>
        <w:ind w:right="-187"/>
        <w:rPr>
          <w:rStyle w:val="figChar"/>
          <w:rFonts w:cstheme="minorHAnsi"/>
          <w:i/>
        </w:rPr>
      </w:pPr>
      <w:bookmarkStart w:id="514" w:name="_Toc176359600"/>
      <w:bookmarkStart w:id="515" w:name="_Toc191663501"/>
      <w:r w:rsidRPr="00AD0CFC">
        <w:rPr>
          <w:rStyle w:val="figChar"/>
          <w:rFonts w:cstheme="minorHAnsi"/>
          <w:i/>
        </w:rPr>
        <w:t xml:space="preserve">Figure </w:t>
      </w:r>
      <w:r w:rsidR="0076286A">
        <w:rPr>
          <w:rStyle w:val="figChar"/>
          <w:rFonts w:cstheme="minorHAnsi"/>
          <w:i/>
        </w:rPr>
        <w:fldChar w:fldCharType="begin"/>
      </w:r>
      <w:r w:rsidR="0076286A">
        <w:rPr>
          <w:rStyle w:val="figChar"/>
          <w:rFonts w:cstheme="minorHAnsi"/>
          <w:i/>
        </w:rPr>
        <w:instrText xml:space="preserve"> STYLEREF 1 \s </w:instrText>
      </w:r>
      <w:r w:rsidR="0076286A">
        <w:rPr>
          <w:rStyle w:val="figChar"/>
          <w:rFonts w:cstheme="minorHAnsi"/>
          <w:i/>
        </w:rPr>
        <w:fldChar w:fldCharType="separate"/>
      </w:r>
      <w:r w:rsidR="00FA3322">
        <w:rPr>
          <w:rStyle w:val="figChar"/>
          <w:rFonts w:cstheme="minorHAnsi"/>
          <w:i/>
          <w:noProof/>
        </w:rPr>
        <w:t>12</w:t>
      </w:r>
      <w:r w:rsidR="0076286A">
        <w:rPr>
          <w:rStyle w:val="figChar"/>
          <w:rFonts w:cstheme="minorHAnsi"/>
          <w:i/>
        </w:rPr>
        <w:fldChar w:fldCharType="end"/>
      </w:r>
      <w:r w:rsidR="0076286A">
        <w:rPr>
          <w:rStyle w:val="figChar"/>
          <w:rFonts w:cstheme="minorHAnsi"/>
          <w:i/>
        </w:rPr>
        <w:noBreakHyphen/>
      </w:r>
      <w:r w:rsidR="0076286A">
        <w:rPr>
          <w:rStyle w:val="figChar"/>
          <w:rFonts w:cstheme="minorHAnsi"/>
          <w:i/>
        </w:rPr>
        <w:fldChar w:fldCharType="begin"/>
      </w:r>
      <w:r w:rsidR="0076286A">
        <w:rPr>
          <w:rStyle w:val="figChar"/>
          <w:rFonts w:cstheme="minorHAnsi"/>
          <w:i/>
        </w:rPr>
        <w:instrText xml:space="preserve"> SEQ Figure \* ARABIC \s 1 </w:instrText>
      </w:r>
      <w:r w:rsidR="0076286A">
        <w:rPr>
          <w:rStyle w:val="figChar"/>
          <w:rFonts w:cstheme="minorHAnsi"/>
          <w:i/>
        </w:rPr>
        <w:fldChar w:fldCharType="separate"/>
      </w:r>
      <w:r w:rsidR="00FA3322">
        <w:rPr>
          <w:rStyle w:val="figChar"/>
          <w:rFonts w:cstheme="minorHAnsi"/>
          <w:i/>
          <w:noProof/>
        </w:rPr>
        <w:t>7</w:t>
      </w:r>
      <w:r w:rsidR="0076286A">
        <w:rPr>
          <w:rStyle w:val="figChar"/>
          <w:rFonts w:cstheme="minorHAnsi"/>
          <w:i/>
        </w:rPr>
        <w:fldChar w:fldCharType="end"/>
      </w:r>
      <w:r w:rsidRPr="00AD0CFC">
        <w:rPr>
          <w:rStyle w:val="figChar"/>
          <w:rFonts w:cstheme="minorHAnsi"/>
          <w:i/>
        </w:rPr>
        <w:t xml:space="preserve">: RVP </w:t>
      </w:r>
      <w:r w:rsidR="0001618B">
        <w:rPr>
          <w:rStyle w:val="figChar"/>
          <w:rFonts w:cstheme="minorHAnsi"/>
          <w:i/>
        </w:rPr>
        <w:t xml:space="preserve">01 </w:t>
      </w:r>
      <w:r w:rsidR="00AD0CFC" w:rsidRPr="00AD0CFC">
        <w:rPr>
          <w:rStyle w:val="figChar"/>
          <w:rFonts w:cstheme="minorHAnsi"/>
          <w:i/>
        </w:rPr>
        <w:t xml:space="preserve">PCD </w:t>
      </w:r>
      <w:r w:rsidRPr="00AD0CFC">
        <w:rPr>
          <w:rStyle w:val="figChar"/>
          <w:rFonts w:cstheme="minorHAnsi"/>
          <w:i/>
        </w:rPr>
        <w:t xml:space="preserve">eUSB2 and </w:t>
      </w:r>
      <w:r w:rsidR="00AD0CFC" w:rsidRPr="00AD0CFC">
        <w:rPr>
          <w:rStyle w:val="figChar"/>
          <w:rFonts w:cstheme="minorHAnsi"/>
          <w:i/>
        </w:rPr>
        <w:t xml:space="preserve">PCH </w:t>
      </w:r>
      <w:r w:rsidRPr="00AD0CFC">
        <w:rPr>
          <w:rStyle w:val="figChar"/>
          <w:rFonts w:cstheme="minorHAnsi"/>
          <w:i/>
        </w:rPr>
        <w:t>USB2 High level block diagram</w:t>
      </w:r>
      <w:bookmarkEnd w:id="514"/>
      <w:bookmarkEnd w:id="515"/>
    </w:p>
    <w:p w14:paraId="25DFA80D" w14:textId="77777777" w:rsidR="007E1A7A" w:rsidRPr="007E1A7A" w:rsidRDefault="007E1A7A">
      <w:pPr>
        <w:spacing w:before="0" w:after="160" w:line="259" w:lineRule="auto"/>
        <w:jc w:val="left"/>
        <w:rPr>
          <w:rStyle w:val="figChar"/>
          <w:rFonts w:cstheme="minorHAnsi"/>
          <w:sz w:val="6"/>
          <w:szCs w:val="8"/>
        </w:rPr>
      </w:pPr>
      <w:r>
        <w:rPr>
          <w:rStyle w:val="figChar"/>
          <w:rFonts w:cstheme="minorHAnsi"/>
          <w:i w:val="0"/>
        </w:rPr>
        <w:br w:type="page"/>
      </w:r>
    </w:p>
    <w:p w14:paraId="16605179" w14:textId="77777777" w:rsidR="002B535A" w:rsidRPr="009522A6" w:rsidRDefault="002B535A" w:rsidP="007E1A7A">
      <w:pPr>
        <w:pStyle w:val="Caption"/>
        <w:spacing w:before="0" w:after="0"/>
        <w:ind w:right="-187"/>
        <w:rPr>
          <w:rStyle w:val="figChar"/>
          <w:rFonts w:cstheme="minorHAnsi"/>
          <w:i/>
        </w:rPr>
      </w:pPr>
    </w:p>
    <w:p w14:paraId="2A36231E" w14:textId="513AEFD2" w:rsidR="002B535A" w:rsidRPr="009522A6" w:rsidRDefault="004F623E" w:rsidP="212A7D62">
      <w:pPr>
        <w:keepNext/>
        <w:jc w:val="center"/>
        <w:rPr>
          <w:rFonts w:cstheme="minorHAnsi"/>
        </w:rPr>
      </w:pPr>
      <w:r>
        <w:object w:dxaOrig="9444" w:dyaOrig="11388" w14:anchorId="190789B7">
          <v:shape id="_x0000_i1080" type="#_x0000_t75" style="width:472.35pt;height:570pt" o:ole="">
            <v:imagedata r:id="rId203" o:title=""/>
          </v:shape>
          <o:OLEObject Type="Embed" ProgID="Visio.Drawing.15" ShapeID="_x0000_i1080" DrawAspect="Content" ObjectID="_1802279688" r:id="rId204"/>
        </w:object>
      </w:r>
    </w:p>
    <w:p w14:paraId="3B96E613" w14:textId="53672D02" w:rsidR="002B535A" w:rsidRPr="009522A6" w:rsidRDefault="002B535A" w:rsidP="002B535A">
      <w:pPr>
        <w:pStyle w:val="Caption"/>
        <w:spacing w:before="0" w:after="240"/>
        <w:ind w:right="-187"/>
        <w:rPr>
          <w:rStyle w:val="figChar"/>
          <w:rFonts w:cstheme="minorHAnsi"/>
          <w:i/>
        </w:rPr>
      </w:pPr>
      <w:bookmarkStart w:id="516" w:name="_Toc176359601"/>
      <w:bookmarkStart w:id="517" w:name="_Toc191663502"/>
      <w:r w:rsidRPr="00651B9B">
        <w:rPr>
          <w:rStyle w:val="figChar"/>
          <w:rFonts w:cstheme="minorHAnsi"/>
          <w:i/>
        </w:rPr>
        <w:t xml:space="preserve">Figure </w:t>
      </w:r>
      <w:r w:rsidR="0076286A">
        <w:rPr>
          <w:rStyle w:val="figChar"/>
          <w:rFonts w:cstheme="minorHAnsi"/>
          <w:i/>
        </w:rPr>
        <w:fldChar w:fldCharType="begin"/>
      </w:r>
      <w:r w:rsidR="0076286A">
        <w:rPr>
          <w:rStyle w:val="figChar"/>
          <w:rFonts w:cstheme="minorHAnsi"/>
          <w:i/>
        </w:rPr>
        <w:instrText xml:space="preserve"> STYLEREF 1 \s </w:instrText>
      </w:r>
      <w:r w:rsidR="0076286A">
        <w:rPr>
          <w:rStyle w:val="figChar"/>
          <w:rFonts w:cstheme="minorHAnsi"/>
          <w:i/>
        </w:rPr>
        <w:fldChar w:fldCharType="separate"/>
      </w:r>
      <w:r w:rsidR="00FA3322">
        <w:rPr>
          <w:rStyle w:val="figChar"/>
          <w:rFonts w:cstheme="minorHAnsi"/>
          <w:i/>
          <w:noProof/>
        </w:rPr>
        <w:t>12</w:t>
      </w:r>
      <w:r w:rsidR="0076286A">
        <w:rPr>
          <w:rStyle w:val="figChar"/>
          <w:rFonts w:cstheme="minorHAnsi"/>
          <w:i/>
        </w:rPr>
        <w:fldChar w:fldCharType="end"/>
      </w:r>
      <w:r w:rsidR="0076286A">
        <w:rPr>
          <w:rStyle w:val="figChar"/>
          <w:rFonts w:cstheme="minorHAnsi"/>
          <w:i/>
        </w:rPr>
        <w:noBreakHyphen/>
      </w:r>
      <w:r w:rsidR="0076286A">
        <w:rPr>
          <w:rStyle w:val="figChar"/>
          <w:rFonts w:cstheme="minorHAnsi"/>
          <w:i/>
        </w:rPr>
        <w:fldChar w:fldCharType="begin"/>
      </w:r>
      <w:r w:rsidR="0076286A">
        <w:rPr>
          <w:rStyle w:val="figChar"/>
          <w:rFonts w:cstheme="minorHAnsi"/>
          <w:i/>
        </w:rPr>
        <w:instrText xml:space="preserve"> SEQ Figure \* ARABIC \s 1 </w:instrText>
      </w:r>
      <w:r w:rsidR="0076286A">
        <w:rPr>
          <w:rStyle w:val="figChar"/>
          <w:rFonts w:cstheme="minorHAnsi"/>
          <w:i/>
        </w:rPr>
        <w:fldChar w:fldCharType="separate"/>
      </w:r>
      <w:r w:rsidR="00FA3322">
        <w:rPr>
          <w:rStyle w:val="figChar"/>
          <w:rFonts w:cstheme="minorHAnsi"/>
          <w:i/>
          <w:noProof/>
        </w:rPr>
        <w:t>8</w:t>
      </w:r>
      <w:r w:rsidR="0076286A">
        <w:rPr>
          <w:rStyle w:val="figChar"/>
          <w:rFonts w:cstheme="minorHAnsi"/>
          <w:i/>
        </w:rPr>
        <w:fldChar w:fldCharType="end"/>
      </w:r>
      <w:r w:rsidRPr="00651B9B">
        <w:rPr>
          <w:rStyle w:val="figChar"/>
          <w:rFonts w:cstheme="minorHAnsi"/>
          <w:i/>
        </w:rPr>
        <w:t>: RVP</w:t>
      </w:r>
      <w:r w:rsidR="00E26F4B">
        <w:rPr>
          <w:rStyle w:val="figChar"/>
          <w:rFonts w:cstheme="minorHAnsi"/>
          <w:i/>
        </w:rPr>
        <w:t xml:space="preserve"> 02</w:t>
      </w:r>
      <w:r w:rsidRPr="00651B9B">
        <w:rPr>
          <w:rStyle w:val="figChar"/>
          <w:rFonts w:cstheme="minorHAnsi"/>
          <w:i/>
        </w:rPr>
        <w:t xml:space="preserve"> </w:t>
      </w:r>
      <w:r w:rsidR="00651B9B" w:rsidRPr="00651B9B">
        <w:rPr>
          <w:rStyle w:val="figChar"/>
          <w:rFonts w:cstheme="minorHAnsi"/>
          <w:i/>
        </w:rPr>
        <w:t>PCD</w:t>
      </w:r>
      <w:r w:rsidRPr="00651B9B">
        <w:rPr>
          <w:rStyle w:val="figChar"/>
          <w:rFonts w:cstheme="minorHAnsi"/>
          <w:i/>
        </w:rPr>
        <w:t xml:space="preserve"> eUSB2 and </w:t>
      </w:r>
      <w:r w:rsidR="00651B9B" w:rsidRPr="00651B9B">
        <w:rPr>
          <w:rStyle w:val="figChar"/>
          <w:rFonts w:cstheme="minorHAnsi"/>
          <w:i/>
        </w:rPr>
        <w:t xml:space="preserve">PCH </w:t>
      </w:r>
      <w:r w:rsidRPr="00651B9B">
        <w:rPr>
          <w:rStyle w:val="figChar"/>
          <w:rFonts w:cstheme="minorHAnsi"/>
          <w:i/>
        </w:rPr>
        <w:t>USB2 High level block diagram</w:t>
      </w:r>
      <w:bookmarkEnd w:id="516"/>
      <w:bookmarkEnd w:id="517"/>
    </w:p>
    <w:p w14:paraId="10EA7B2E" w14:textId="2706B9B4" w:rsidR="002B535A" w:rsidRPr="009522A6" w:rsidRDefault="00936471" w:rsidP="212A7D62">
      <w:pPr>
        <w:keepNext/>
        <w:jc w:val="center"/>
        <w:rPr>
          <w:rFonts w:cstheme="minorHAnsi"/>
        </w:rPr>
      </w:pPr>
      <w:r>
        <w:object w:dxaOrig="9435" w:dyaOrig="8896" w14:anchorId="221389CF">
          <v:shape id="_x0000_i1081" type="#_x0000_t75" style="width:471.8pt;height:444.55pt" o:ole="">
            <v:imagedata r:id="rId205" o:title=""/>
          </v:shape>
          <o:OLEObject Type="Embed" ProgID="Visio.Drawing.15" ShapeID="_x0000_i1081" DrawAspect="Content" ObjectID="_1802279689" r:id="rId206"/>
        </w:object>
      </w:r>
    </w:p>
    <w:p w14:paraId="1A9F0D9E" w14:textId="7FD4E73F" w:rsidR="0049182C" w:rsidRPr="00EA10D9" w:rsidRDefault="002B535A" w:rsidP="00EA10D9">
      <w:pPr>
        <w:pStyle w:val="Caption"/>
        <w:spacing w:before="0" w:after="240"/>
        <w:ind w:right="-187"/>
        <w:rPr>
          <w:rFonts w:cstheme="minorHAnsi"/>
        </w:rPr>
      </w:pPr>
      <w:bookmarkStart w:id="518" w:name="_Toc176359602"/>
      <w:bookmarkStart w:id="519" w:name="_Toc191663503"/>
      <w:r w:rsidRPr="00426E93">
        <w:rPr>
          <w:rStyle w:val="figChar"/>
          <w:rFonts w:cstheme="minorHAnsi"/>
          <w:i/>
        </w:rPr>
        <w:t xml:space="preserve">Figure </w:t>
      </w:r>
      <w:r w:rsidR="0076286A">
        <w:rPr>
          <w:rStyle w:val="figChar"/>
          <w:rFonts w:cstheme="minorHAnsi"/>
          <w:i/>
        </w:rPr>
        <w:fldChar w:fldCharType="begin"/>
      </w:r>
      <w:r w:rsidR="0076286A">
        <w:rPr>
          <w:rStyle w:val="figChar"/>
          <w:rFonts w:cstheme="minorHAnsi"/>
          <w:i/>
        </w:rPr>
        <w:instrText xml:space="preserve"> STYLEREF 1 \s </w:instrText>
      </w:r>
      <w:r w:rsidR="0076286A">
        <w:rPr>
          <w:rStyle w:val="figChar"/>
          <w:rFonts w:cstheme="minorHAnsi"/>
          <w:i/>
        </w:rPr>
        <w:fldChar w:fldCharType="separate"/>
      </w:r>
      <w:r w:rsidR="00FA3322">
        <w:rPr>
          <w:rStyle w:val="figChar"/>
          <w:rFonts w:cstheme="minorHAnsi"/>
          <w:i/>
          <w:noProof/>
        </w:rPr>
        <w:t>12</w:t>
      </w:r>
      <w:r w:rsidR="0076286A">
        <w:rPr>
          <w:rStyle w:val="figChar"/>
          <w:rFonts w:cstheme="minorHAnsi"/>
          <w:i/>
        </w:rPr>
        <w:fldChar w:fldCharType="end"/>
      </w:r>
      <w:r w:rsidR="0076286A">
        <w:rPr>
          <w:rStyle w:val="figChar"/>
          <w:rFonts w:cstheme="minorHAnsi"/>
          <w:i/>
        </w:rPr>
        <w:noBreakHyphen/>
      </w:r>
      <w:r w:rsidR="0076286A">
        <w:rPr>
          <w:rStyle w:val="figChar"/>
          <w:rFonts w:cstheme="minorHAnsi"/>
          <w:i/>
        </w:rPr>
        <w:fldChar w:fldCharType="begin"/>
      </w:r>
      <w:r w:rsidR="0076286A">
        <w:rPr>
          <w:rStyle w:val="figChar"/>
          <w:rFonts w:cstheme="minorHAnsi"/>
          <w:i/>
        </w:rPr>
        <w:instrText xml:space="preserve"> SEQ Figure \* ARABIC \s 1 </w:instrText>
      </w:r>
      <w:r w:rsidR="0076286A">
        <w:rPr>
          <w:rStyle w:val="figChar"/>
          <w:rFonts w:cstheme="minorHAnsi"/>
          <w:i/>
        </w:rPr>
        <w:fldChar w:fldCharType="separate"/>
      </w:r>
      <w:r w:rsidR="00FA3322">
        <w:rPr>
          <w:rStyle w:val="figChar"/>
          <w:rFonts w:cstheme="minorHAnsi"/>
          <w:i/>
          <w:noProof/>
        </w:rPr>
        <w:t>9</w:t>
      </w:r>
      <w:r w:rsidR="0076286A">
        <w:rPr>
          <w:rStyle w:val="figChar"/>
          <w:rFonts w:cstheme="minorHAnsi"/>
          <w:i/>
        </w:rPr>
        <w:fldChar w:fldCharType="end"/>
      </w:r>
      <w:r w:rsidRPr="00426E93">
        <w:rPr>
          <w:rStyle w:val="figChar"/>
          <w:rFonts w:cstheme="minorHAnsi"/>
          <w:i/>
        </w:rPr>
        <w:t xml:space="preserve">: </w:t>
      </w:r>
      <w:r w:rsidR="00CF589B">
        <w:rPr>
          <w:rStyle w:val="figChar"/>
          <w:rFonts w:cstheme="minorHAnsi"/>
          <w:i/>
        </w:rPr>
        <w:t>RVP 03</w:t>
      </w:r>
      <w:r w:rsidRPr="00426E93">
        <w:rPr>
          <w:rStyle w:val="figChar"/>
          <w:rFonts w:cstheme="minorHAnsi"/>
          <w:i/>
        </w:rPr>
        <w:t xml:space="preserve"> </w:t>
      </w:r>
      <w:r w:rsidR="00C7004F">
        <w:rPr>
          <w:rStyle w:val="figChar"/>
          <w:rFonts w:cstheme="minorHAnsi"/>
          <w:i/>
        </w:rPr>
        <w:t>&amp; 06</w:t>
      </w:r>
      <w:r w:rsidRPr="00426E93">
        <w:rPr>
          <w:rStyle w:val="figChar"/>
          <w:rFonts w:cstheme="minorHAnsi"/>
          <w:i/>
        </w:rPr>
        <w:t xml:space="preserve"> </w:t>
      </w:r>
      <w:r w:rsidR="00424633">
        <w:rPr>
          <w:rStyle w:val="figChar"/>
          <w:rFonts w:cstheme="minorHAnsi"/>
          <w:i/>
        </w:rPr>
        <w:t xml:space="preserve">PCD </w:t>
      </w:r>
      <w:r w:rsidRPr="00426E93">
        <w:rPr>
          <w:rStyle w:val="figChar"/>
          <w:rFonts w:cstheme="minorHAnsi"/>
          <w:i/>
        </w:rPr>
        <w:t>eUSB2 High level block diagram</w:t>
      </w:r>
      <w:bookmarkEnd w:id="518"/>
      <w:bookmarkEnd w:id="519"/>
    </w:p>
    <w:p w14:paraId="7ACF9017" w14:textId="4F5347C5" w:rsidR="002B535A" w:rsidRPr="009522A6" w:rsidRDefault="002B535A" w:rsidP="212A7D62">
      <w:pPr>
        <w:keepNext/>
        <w:jc w:val="center"/>
        <w:rPr>
          <w:rFonts w:cstheme="minorHAnsi"/>
        </w:rPr>
      </w:pPr>
      <w:r w:rsidRPr="009522A6">
        <w:rPr>
          <w:rFonts w:cstheme="minorHAnsi"/>
        </w:rPr>
        <w:lastRenderedPageBreak/>
        <w:t xml:space="preserve"> </w:t>
      </w:r>
      <w:r w:rsidR="000657A9">
        <w:object w:dxaOrig="9436" w:dyaOrig="13695" w14:anchorId="3FF7F9D4">
          <v:shape id="_x0000_i1082" type="#_x0000_t75" style="width:458.2pt;height:665.45pt" o:ole="">
            <v:imagedata r:id="rId207" o:title=""/>
          </v:shape>
          <o:OLEObject Type="Embed" ProgID="Visio.Drawing.15" ShapeID="_x0000_i1082" DrawAspect="Content" ObjectID="_1802279690" r:id="rId208"/>
        </w:object>
      </w:r>
    </w:p>
    <w:p w14:paraId="07D7C9AE" w14:textId="5DFEF7D4" w:rsidR="002B535A" w:rsidRPr="009522A6" w:rsidRDefault="002B535A" w:rsidP="002B535A">
      <w:pPr>
        <w:pStyle w:val="Caption"/>
        <w:spacing w:before="0" w:after="240"/>
        <w:ind w:right="-187"/>
        <w:rPr>
          <w:rStyle w:val="figChar"/>
          <w:rFonts w:cstheme="minorHAnsi"/>
          <w:i/>
        </w:rPr>
      </w:pPr>
      <w:bookmarkStart w:id="520" w:name="_Toc176359603"/>
      <w:bookmarkStart w:id="521" w:name="_Toc191663504"/>
      <w:r w:rsidRPr="00424633">
        <w:rPr>
          <w:rStyle w:val="figChar"/>
          <w:rFonts w:cstheme="minorHAnsi"/>
          <w:i/>
        </w:rPr>
        <w:t xml:space="preserve">Figure </w:t>
      </w:r>
      <w:r w:rsidR="0076286A">
        <w:rPr>
          <w:rStyle w:val="figChar"/>
          <w:rFonts w:cstheme="minorHAnsi"/>
          <w:i/>
        </w:rPr>
        <w:fldChar w:fldCharType="begin"/>
      </w:r>
      <w:r w:rsidR="0076286A">
        <w:rPr>
          <w:rStyle w:val="figChar"/>
          <w:rFonts w:cstheme="minorHAnsi"/>
          <w:i/>
        </w:rPr>
        <w:instrText xml:space="preserve"> STYLEREF 1 \s </w:instrText>
      </w:r>
      <w:r w:rsidR="0076286A">
        <w:rPr>
          <w:rStyle w:val="figChar"/>
          <w:rFonts w:cstheme="minorHAnsi"/>
          <w:i/>
        </w:rPr>
        <w:fldChar w:fldCharType="separate"/>
      </w:r>
      <w:r w:rsidR="00FA3322">
        <w:rPr>
          <w:rStyle w:val="figChar"/>
          <w:rFonts w:cstheme="minorHAnsi"/>
          <w:i/>
          <w:noProof/>
        </w:rPr>
        <w:t>12</w:t>
      </w:r>
      <w:r w:rsidR="0076286A">
        <w:rPr>
          <w:rStyle w:val="figChar"/>
          <w:rFonts w:cstheme="minorHAnsi"/>
          <w:i/>
        </w:rPr>
        <w:fldChar w:fldCharType="end"/>
      </w:r>
      <w:r w:rsidR="0076286A">
        <w:rPr>
          <w:rStyle w:val="figChar"/>
          <w:rFonts w:cstheme="minorHAnsi"/>
          <w:i/>
        </w:rPr>
        <w:noBreakHyphen/>
      </w:r>
      <w:r w:rsidR="0076286A">
        <w:rPr>
          <w:rStyle w:val="figChar"/>
          <w:rFonts w:cstheme="minorHAnsi"/>
          <w:i/>
        </w:rPr>
        <w:fldChar w:fldCharType="begin"/>
      </w:r>
      <w:r w:rsidR="0076286A">
        <w:rPr>
          <w:rStyle w:val="figChar"/>
          <w:rFonts w:cstheme="minorHAnsi"/>
          <w:i/>
        </w:rPr>
        <w:instrText xml:space="preserve"> SEQ Figure \* ARABIC \s 1 </w:instrText>
      </w:r>
      <w:r w:rsidR="0076286A">
        <w:rPr>
          <w:rStyle w:val="figChar"/>
          <w:rFonts w:cstheme="minorHAnsi"/>
          <w:i/>
        </w:rPr>
        <w:fldChar w:fldCharType="separate"/>
      </w:r>
      <w:r w:rsidR="00FA3322">
        <w:rPr>
          <w:rStyle w:val="figChar"/>
          <w:rFonts w:cstheme="minorHAnsi"/>
          <w:i/>
          <w:noProof/>
        </w:rPr>
        <w:t>10</w:t>
      </w:r>
      <w:r w:rsidR="0076286A">
        <w:rPr>
          <w:rStyle w:val="figChar"/>
          <w:rFonts w:cstheme="minorHAnsi"/>
          <w:i/>
        </w:rPr>
        <w:fldChar w:fldCharType="end"/>
      </w:r>
      <w:r w:rsidRPr="00424633">
        <w:rPr>
          <w:rStyle w:val="figChar"/>
          <w:rFonts w:cstheme="minorHAnsi"/>
          <w:i/>
        </w:rPr>
        <w:t xml:space="preserve">: </w:t>
      </w:r>
      <w:r w:rsidR="00D4359E">
        <w:rPr>
          <w:rStyle w:val="figChar"/>
          <w:rFonts w:cstheme="minorHAnsi"/>
          <w:i/>
        </w:rPr>
        <w:t>RVP 04</w:t>
      </w:r>
      <w:r w:rsidRPr="00424633">
        <w:rPr>
          <w:rStyle w:val="figChar"/>
          <w:rFonts w:cstheme="minorHAnsi"/>
          <w:i/>
        </w:rPr>
        <w:t xml:space="preserve"> </w:t>
      </w:r>
      <w:r w:rsidR="00424633" w:rsidRPr="00424633">
        <w:rPr>
          <w:rStyle w:val="figChar"/>
          <w:rFonts w:cstheme="minorHAnsi"/>
          <w:i/>
        </w:rPr>
        <w:t xml:space="preserve">PCD </w:t>
      </w:r>
      <w:r w:rsidRPr="00424633">
        <w:rPr>
          <w:rStyle w:val="figChar"/>
          <w:rFonts w:cstheme="minorHAnsi"/>
          <w:i/>
        </w:rPr>
        <w:t xml:space="preserve">eUSB2 and </w:t>
      </w:r>
      <w:r w:rsidR="00424633" w:rsidRPr="00424633">
        <w:rPr>
          <w:rStyle w:val="figChar"/>
          <w:rFonts w:cstheme="minorHAnsi"/>
          <w:i/>
        </w:rPr>
        <w:t xml:space="preserve">PCH </w:t>
      </w:r>
      <w:r w:rsidRPr="00424633">
        <w:rPr>
          <w:rStyle w:val="figChar"/>
          <w:rFonts w:cstheme="minorHAnsi"/>
          <w:i/>
        </w:rPr>
        <w:t>USB2 High level block diagram</w:t>
      </w:r>
      <w:bookmarkEnd w:id="520"/>
      <w:bookmarkEnd w:id="521"/>
    </w:p>
    <w:p w14:paraId="40AA6573" w14:textId="60D938A7" w:rsidR="00EE5A68" w:rsidRDefault="00626796" w:rsidP="00EE5A68">
      <w:pPr>
        <w:keepNext/>
        <w:jc w:val="center"/>
      </w:pPr>
      <w:r>
        <w:object w:dxaOrig="9441" w:dyaOrig="9241" w14:anchorId="0204DF12">
          <v:shape id="_x0000_i1083" type="#_x0000_t75" style="width:471.8pt;height:462.55pt" o:ole="">
            <v:imagedata r:id="rId209" o:title=""/>
          </v:shape>
          <o:OLEObject Type="Embed" ProgID="Visio.Drawing.15" ShapeID="_x0000_i1083" DrawAspect="Content" ObjectID="_1802279691" r:id="rId210"/>
        </w:object>
      </w:r>
    </w:p>
    <w:p w14:paraId="27361C7B" w14:textId="038EA23D" w:rsidR="00284876" w:rsidRDefault="00EE5A68" w:rsidP="00EE5A68">
      <w:pPr>
        <w:pStyle w:val="Caption"/>
      </w:pPr>
      <w:bookmarkStart w:id="522" w:name="_Toc191663505"/>
      <w:r>
        <w:t xml:space="preserve">Figure </w:t>
      </w:r>
      <w:r w:rsidR="0076286A">
        <w:fldChar w:fldCharType="begin"/>
      </w:r>
      <w:r w:rsidR="0076286A">
        <w:instrText xml:space="preserve"> STYLEREF 1 \s </w:instrText>
      </w:r>
      <w:r w:rsidR="0076286A">
        <w:fldChar w:fldCharType="separate"/>
      </w:r>
      <w:r w:rsidR="00FA3322">
        <w:rPr>
          <w:noProof/>
        </w:rPr>
        <w:t>12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11</w:t>
      </w:r>
      <w:r w:rsidR="0076286A">
        <w:fldChar w:fldCharType="end"/>
      </w:r>
      <w:r>
        <w:t xml:space="preserve">-11 - </w:t>
      </w:r>
      <w:r>
        <w:rPr>
          <w:rStyle w:val="figChar"/>
          <w:rFonts w:cstheme="minorHAnsi"/>
          <w:i/>
        </w:rPr>
        <w:t>RVP 0</w:t>
      </w:r>
      <w:r w:rsidR="0081406F">
        <w:rPr>
          <w:rStyle w:val="figChar"/>
          <w:rFonts w:cstheme="minorHAnsi"/>
          <w:i/>
        </w:rPr>
        <w:t>5</w:t>
      </w:r>
      <w:r w:rsidRPr="00424633">
        <w:rPr>
          <w:rStyle w:val="figChar"/>
          <w:rFonts w:cstheme="minorHAnsi"/>
          <w:i/>
        </w:rPr>
        <w:t xml:space="preserve"> PCD eUSB2 and PCH USB2 High level block diagram</w:t>
      </w:r>
      <w:bookmarkEnd w:id="522"/>
    </w:p>
    <w:p w14:paraId="7C60CD7B" w14:textId="260972ED" w:rsidR="002B535A" w:rsidRPr="009522A6" w:rsidRDefault="002B535A" w:rsidP="002B535A">
      <w:pPr>
        <w:tabs>
          <w:tab w:val="left" w:pos="0"/>
        </w:tabs>
        <w:rPr>
          <w:rFonts w:cstheme="minorHAnsi"/>
          <w:b/>
          <w:color w:val="0860A8"/>
        </w:rPr>
      </w:pPr>
      <w:r w:rsidRPr="009522A6">
        <w:rPr>
          <w:rFonts w:cstheme="minorHAnsi"/>
        </w:rPr>
        <w:t>NVL</w:t>
      </w:r>
      <w:r w:rsidR="00E65122">
        <w:rPr>
          <w:rFonts w:cstheme="minorHAnsi"/>
        </w:rPr>
        <w:t xml:space="preserve"> </w:t>
      </w:r>
      <w:r w:rsidRPr="009522A6">
        <w:rPr>
          <w:rFonts w:cstheme="minorHAnsi"/>
        </w:rPr>
        <w:t>Hx</w:t>
      </w:r>
      <w:r w:rsidR="00E65122">
        <w:rPr>
          <w:rFonts w:cstheme="minorHAnsi"/>
        </w:rPr>
        <w:t>-UPH</w:t>
      </w:r>
      <w:r w:rsidRPr="009522A6">
        <w:rPr>
          <w:rFonts w:cstheme="minorHAnsi"/>
        </w:rPr>
        <w:t xml:space="preserve"> PCD die has implemented programmable USB OC signals. 4 OC pins are to be shared across the Type-C, USB2.0 &amp; USB3.2 Gen2x1 Type-A ports. This allows the platform designer flexibility in routing of the OC pins &amp; allows for unused pins to be configured as GPIOs. The current limits for the USB3.2 Gen2x1 Type-A ports is set to 900mA typical. </w:t>
      </w:r>
    </w:p>
    <w:p w14:paraId="28B7ED82" w14:textId="7338FDF9" w:rsidR="002B535A" w:rsidRPr="009522A6" w:rsidRDefault="002B535A" w:rsidP="00BE5200">
      <w:pPr>
        <w:pStyle w:val="Caption"/>
        <w:rPr>
          <w:rFonts w:cstheme="minorHAnsi"/>
        </w:rPr>
      </w:pPr>
      <w:bookmarkStart w:id="523" w:name="_Toc176365846"/>
      <w:bookmarkStart w:id="524" w:name="_Toc19166362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54</w:t>
      </w:r>
      <w:r w:rsidR="00924662" w:rsidRPr="009522A6">
        <w:rPr>
          <w:rFonts w:cstheme="minorHAnsi"/>
        </w:rPr>
        <w:fldChar w:fldCharType="end"/>
      </w:r>
      <w:r w:rsidRPr="009522A6">
        <w:rPr>
          <w:rFonts w:cstheme="minorHAnsi"/>
        </w:rPr>
        <w:t>: OC Protection from the individual OC</w:t>
      </w:r>
      <w:r w:rsidRPr="009522A6" w:rsidDel="00DD5AB9">
        <w:rPr>
          <w:rFonts w:cstheme="minorHAnsi"/>
        </w:rPr>
        <w:t xml:space="preserve"> </w:t>
      </w:r>
      <w:r w:rsidRPr="009522A6">
        <w:rPr>
          <w:rFonts w:cstheme="minorHAnsi"/>
        </w:rPr>
        <w:t>protection controllers in NVL</w:t>
      </w:r>
      <w:r w:rsidR="00E65122">
        <w:rPr>
          <w:rFonts w:cstheme="minorHAnsi"/>
        </w:rPr>
        <w:t xml:space="preserve"> </w:t>
      </w:r>
      <w:r w:rsidRPr="009522A6">
        <w:rPr>
          <w:rFonts w:cstheme="minorHAnsi"/>
        </w:rPr>
        <w:t>Hx</w:t>
      </w:r>
      <w:r w:rsidR="00E65122">
        <w:rPr>
          <w:rFonts w:cstheme="minorHAnsi"/>
        </w:rPr>
        <w:t>-UPH</w:t>
      </w:r>
      <w:r w:rsidRPr="009522A6">
        <w:rPr>
          <w:rFonts w:cstheme="minorHAnsi"/>
        </w:rPr>
        <w:t xml:space="preserve"> PCD RVP</w:t>
      </w:r>
      <w:bookmarkEnd w:id="523"/>
      <w:bookmarkEnd w:id="524"/>
    </w:p>
    <w:tbl>
      <w:tblPr>
        <w:tblpPr w:leftFromText="189" w:rightFromText="189" w:vertAnchor="tex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3"/>
        <w:gridCol w:w="4747"/>
      </w:tblGrid>
      <w:tr w:rsidR="002B535A" w:rsidRPr="009522A6" w14:paraId="66EF6E05" w14:textId="77777777" w:rsidTr="00BE5200">
        <w:trPr>
          <w:trHeight w:val="65"/>
        </w:trPr>
        <w:tc>
          <w:tcPr>
            <w:tcW w:w="2533" w:type="pct"/>
            <w:shd w:val="clear" w:color="auto" w:fill="0070C0"/>
            <w:vAlign w:val="center"/>
            <w:hideMark/>
          </w:tcPr>
          <w:p w14:paraId="331F5797" w14:textId="77777777" w:rsidR="002B535A" w:rsidRPr="009522A6" w:rsidRDefault="002B535A" w:rsidP="00BE5200">
            <w:pPr>
              <w:spacing w:before="0" w:after="0"/>
              <w:jc w:val="center"/>
              <w:rPr>
                <w:rFonts w:cstheme="minorHAnsi"/>
                <w:b/>
                <w:bCs/>
                <w:color w:val="FFFFFF"/>
                <w:szCs w:val="22"/>
              </w:rPr>
            </w:pPr>
            <w:r w:rsidRPr="009522A6">
              <w:rPr>
                <w:rFonts w:cstheme="minorHAnsi"/>
                <w:b/>
                <w:bCs/>
                <w:color w:val="FFFFFF"/>
                <w:szCs w:val="22"/>
              </w:rPr>
              <w:t>Pin Name</w:t>
            </w:r>
          </w:p>
        </w:tc>
        <w:tc>
          <w:tcPr>
            <w:tcW w:w="2467" w:type="pct"/>
            <w:shd w:val="clear" w:color="auto" w:fill="0070C0"/>
            <w:noWrap/>
            <w:vAlign w:val="center"/>
            <w:hideMark/>
          </w:tcPr>
          <w:p w14:paraId="546FFAA5" w14:textId="4D4E458E" w:rsidR="002B535A" w:rsidRPr="009522A6" w:rsidRDefault="002B535A" w:rsidP="00BE5200">
            <w:pPr>
              <w:jc w:val="center"/>
              <w:rPr>
                <w:rFonts w:cstheme="minorHAnsi"/>
                <w:b/>
                <w:bCs/>
                <w:color w:val="FFFFFF"/>
                <w:szCs w:val="22"/>
              </w:rPr>
            </w:pPr>
            <w:r w:rsidRPr="009522A6">
              <w:rPr>
                <w:rFonts w:cstheme="minorHAnsi"/>
                <w:b/>
                <w:bCs/>
                <w:color w:val="FFFFFF"/>
                <w:szCs w:val="22"/>
              </w:rPr>
              <w:t>NVL</w:t>
            </w:r>
            <w:r w:rsidR="00E65122">
              <w:rPr>
                <w:rFonts w:cstheme="minorHAnsi"/>
                <w:b/>
                <w:bCs/>
                <w:color w:val="FFFFFF"/>
                <w:szCs w:val="22"/>
              </w:rPr>
              <w:t xml:space="preserve"> </w:t>
            </w:r>
            <w:r w:rsidRPr="009522A6">
              <w:rPr>
                <w:rFonts w:cstheme="minorHAnsi"/>
                <w:b/>
                <w:bCs/>
                <w:color w:val="FFFFFF"/>
                <w:szCs w:val="22"/>
              </w:rPr>
              <w:t>Hx</w:t>
            </w:r>
            <w:r w:rsidR="00E65122">
              <w:rPr>
                <w:rFonts w:cstheme="minorHAnsi"/>
                <w:b/>
                <w:bCs/>
                <w:color w:val="FFFFFF"/>
                <w:szCs w:val="22"/>
              </w:rPr>
              <w:t>-UPH</w:t>
            </w:r>
            <w:r w:rsidRPr="009522A6">
              <w:rPr>
                <w:rFonts w:cstheme="minorHAnsi"/>
                <w:b/>
                <w:bCs/>
                <w:color w:val="FFFFFF"/>
                <w:szCs w:val="22"/>
              </w:rPr>
              <w:t xml:space="preserve"> PCD Configuration</w:t>
            </w:r>
          </w:p>
        </w:tc>
      </w:tr>
      <w:tr w:rsidR="002B535A" w:rsidRPr="009522A6" w14:paraId="099CCEDF" w14:textId="77777777" w:rsidTr="00626796">
        <w:trPr>
          <w:trHeight w:val="715"/>
        </w:trPr>
        <w:tc>
          <w:tcPr>
            <w:tcW w:w="2533" w:type="pct"/>
            <w:vAlign w:val="center"/>
          </w:tcPr>
          <w:p w14:paraId="0A5CAD1B" w14:textId="77777777" w:rsidR="002B535A" w:rsidRPr="009522A6" w:rsidRDefault="002B535A" w:rsidP="00626796">
            <w:pPr>
              <w:pStyle w:val="NoSpacing1"/>
              <w:framePr w:hSpace="0" w:wrap="auto" w:vAnchor="margin"/>
              <w:spacing w:before="0" w:afterLines="0" w:after="0"/>
              <w:rPr>
                <w:b/>
                <w:bCs/>
              </w:rPr>
            </w:pPr>
            <w:r w:rsidRPr="009522A6">
              <w:rPr>
                <w:b/>
                <w:bCs/>
              </w:rPr>
              <w:t>Virtual</w:t>
            </w:r>
          </w:p>
        </w:tc>
        <w:tc>
          <w:tcPr>
            <w:tcW w:w="2467" w:type="pct"/>
            <w:noWrap/>
            <w:vAlign w:val="center"/>
          </w:tcPr>
          <w:p w14:paraId="20699EE1" w14:textId="77777777" w:rsidR="002B535A" w:rsidRPr="00420B51" w:rsidRDefault="002B535A" w:rsidP="00626796">
            <w:pPr>
              <w:pStyle w:val="NoSpacing1"/>
              <w:framePr w:hSpace="0" w:wrap="auto" w:vAnchor="margin"/>
              <w:spacing w:before="0" w:afterLines="0" w:after="0"/>
              <w:rPr>
                <w:lang w:val="fr-FR"/>
              </w:rPr>
            </w:pPr>
            <w:r w:rsidRPr="00420B51">
              <w:rPr>
                <w:lang w:val="fr-FR"/>
              </w:rPr>
              <w:t>Type C port – TCP0</w:t>
            </w:r>
          </w:p>
          <w:p w14:paraId="0F00EED0" w14:textId="77777777" w:rsidR="002B535A" w:rsidRPr="00420B51" w:rsidRDefault="002B535A" w:rsidP="00626796">
            <w:pPr>
              <w:pStyle w:val="NoSpacing1"/>
              <w:framePr w:hSpace="0" w:wrap="auto" w:vAnchor="margin"/>
              <w:spacing w:before="0" w:afterLines="0" w:after="0"/>
              <w:rPr>
                <w:lang w:val="fr-FR"/>
              </w:rPr>
            </w:pPr>
            <w:r w:rsidRPr="00420B51">
              <w:rPr>
                <w:lang w:val="fr-FR"/>
              </w:rPr>
              <w:t>Type C port – TCP1</w:t>
            </w:r>
          </w:p>
          <w:p w14:paraId="31D66992" w14:textId="77777777" w:rsidR="002B535A" w:rsidRPr="009522A6" w:rsidRDefault="002B535A" w:rsidP="00626796">
            <w:pPr>
              <w:pStyle w:val="NoSpacing1"/>
              <w:framePr w:hSpace="0" w:wrap="auto" w:vAnchor="margin"/>
              <w:spacing w:before="0" w:afterLines="0" w:after="0"/>
            </w:pPr>
            <w:r w:rsidRPr="009522A6">
              <w:t>Type C port – TCP2</w:t>
            </w:r>
          </w:p>
        </w:tc>
      </w:tr>
      <w:tr w:rsidR="002B535A" w:rsidRPr="009522A6" w14:paraId="3B7BA3A1" w14:textId="77777777">
        <w:trPr>
          <w:trHeight w:val="292"/>
        </w:trPr>
        <w:tc>
          <w:tcPr>
            <w:tcW w:w="2533" w:type="pct"/>
            <w:vAlign w:val="center"/>
            <w:hideMark/>
          </w:tcPr>
          <w:p w14:paraId="5FB909C4" w14:textId="1232D16F" w:rsidR="002B535A" w:rsidRPr="009522A6" w:rsidRDefault="00DD4828" w:rsidP="00626796">
            <w:pPr>
              <w:pStyle w:val="NoSpacing1"/>
              <w:framePr w:hSpace="0" w:wrap="auto" w:vAnchor="margin"/>
              <w:spacing w:before="0" w:afterLines="0" w:after="0"/>
              <w:rPr>
                <w:b/>
                <w:bCs/>
              </w:rPr>
            </w:pPr>
            <w:r w:rsidRPr="00DD4828">
              <w:rPr>
                <w:b/>
                <w:bCs/>
                <w:lang w:val="en-US"/>
              </w:rPr>
              <w:t>GPP_E9_USB2_OC0_N</w:t>
            </w:r>
          </w:p>
        </w:tc>
        <w:tc>
          <w:tcPr>
            <w:tcW w:w="2467" w:type="pct"/>
            <w:noWrap/>
            <w:vAlign w:val="center"/>
            <w:hideMark/>
          </w:tcPr>
          <w:p w14:paraId="58B88C5A" w14:textId="77777777" w:rsidR="002B535A" w:rsidRPr="009522A6" w:rsidRDefault="002B535A" w:rsidP="00626796">
            <w:pPr>
              <w:pStyle w:val="NoSpacing1"/>
              <w:framePr w:hSpace="0" w:wrap="auto" w:vAnchor="margin"/>
              <w:spacing w:before="0" w:afterLines="0" w:after="0"/>
            </w:pPr>
            <w:r w:rsidRPr="009522A6">
              <w:t>USB3.2 Connector 1</w:t>
            </w:r>
          </w:p>
          <w:p w14:paraId="3AED44F8" w14:textId="77777777" w:rsidR="002B535A" w:rsidRPr="009522A6" w:rsidRDefault="002B535A" w:rsidP="00626796">
            <w:pPr>
              <w:pStyle w:val="NoSpacing1"/>
              <w:framePr w:hSpace="0" w:wrap="auto" w:vAnchor="margin"/>
              <w:spacing w:before="0" w:afterLines="0" w:after="0"/>
            </w:pPr>
            <w:r w:rsidRPr="009522A6">
              <w:t>USB3.2 Connector 2</w:t>
            </w:r>
          </w:p>
        </w:tc>
      </w:tr>
      <w:tr w:rsidR="002B535A" w:rsidRPr="009522A6" w14:paraId="777EA451" w14:textId="77777777">
        <w:trPr>
          <w:trHeight w:val="292"/>
        </w:trPr>
        <w:tc>
          <w:tcPr>
            <w:tcW w:w="2533" w:type="pct"/>
            <w:vAlign w:val="center"/>
          </w:tcPr>
          <w:p w14:paraId="1141208C" w14:textId="31E66714" w:rsidR="002B535A" w:rsidRPr="009522A6" w:rsidRDefault="00BB0EF1" w:rsidP="00626796">
            <w:pPr>
              <w:pStyle w:val="NoSpacing1"/>
              <w:framePr w:hSpace="0" w:wrap="auto" w:vAnchor="margin"/>
              <w:spacing w:before="0" w:afterLines="0" w:after="0"/>
              <w:rPr>
                <w:b/>
                <w:bCs/>
              </w:rPr>
            </w:pPr>
            <w:r w:rsidRPr="00BB0EF1">
              <w:rPr>
                <w:b/>
                <w:bCs/>
                <w:lang w:val="en-US"/>
              </w:rPr>
              <w:t>GPP_B15_USB2_OC3</w:t>
            </w:r>
          </w:p>
        </w:tc>
        <w:tc>
          <w:tcPr>
            <w:tcW w:w="2467" w:type="pct"/>
            <w:noWrap/>
            <w:vAlign w:val="center"/>
          </w:tcPr>
          <w:p w14:paraId="0A8A5229" w14:textId="77777777" w:rsidR="002B535A" w:rsidRPr="009522A6" w:rsidRDefault="002B535A" w:rsidP="00626796">
            <w:pPr>
              <w:pStyle w:val="NoSpacing1"/>
              <w:framePr w:hSpace="0" w:wrap="auto" w:vAnchor="margin"/>
              <w:spacing w:before="0" w:afterLines="0" w:after="0"/>
            </w:pPr>
            <w:r w:rsidRPr="009522A6">
              <w:t>TCSS Module - Type-A over TCP module</w:t>
            </w:r>
          </w:p>
        </w:tc>
      </w:tr>
    </w:tbl>
    <w:p w14:paraId="31C0F6DA" w14:textId="77777777" w:rsidR="002B535A" w:rsidRPr="009522A6" w:rsidRDefault="002B535A" w:rsidP="002B535A">
      <w:pPr>
        <w:rPr>
          <w:rFonts w:cstheme="minorHAnsi"/>
        </w:rPr>
      </w:pPr>
      <w:r w:rsidRPr="009522A6">
        <w:rPr>
          <w:rFonts w:cstheme="minorHAnsi"/>
        </w:rPr>
        <w:lastRenderedPageBreak/>
        <w:t>We have 8 OCB Signals from NVL-PCH. These signals can be used to detect overcurrent indication of USB2 Signals from PCH.</w:t>
      </w:r>
    </w:p>
    <w:p w14:paraId="52CAD685" w14:textId="7BBF5B0B" w:rsidR="002B535A" w:rsidRPr="009522A6" w:rsidRDefault="002B535A" w:rsidP="00BE5200">
      <w:pPr>
        <w:pStyle w:val="Caption"/>
        <w:rPr>
          <w:rFonts w:cstheme="minorHAnsi"/>
        </w:rPr>
      </w:pPr>
      <w:bookmarkStart w:id="525" w:name="_Toc176365847"/>
      <w:bookmarkStart w:id="526" w:name="_Toc19166362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55</w:t>
      </w:r>
      <w:r w:rsidR="00924662" w:rsidRPr="009522A6">
        <w:rPr>
          <w:rFonts w:cstheme="minorHAnsi"/>
        </w:rPr>
        <w:fldChar w:fldCharType="end"/>
      </w:r>
      <w:r w:rsidRPr="009522A6">
        <w:rPr>
          <w:rFonts w:cstheme="minorHAnsi"/>
        </w:rPr>
        <w:t>: OC Protection from the individual OC</w:t>
      </w:r>
      <w:r w:rsidRPr="009522A6" w:rsidDel="00DD5AB9">
        <w:rPr>
          <w:rFonts w:cstheme="minorHAnsi"/>
        </w:rPr>
        <w:t xml:space="preserve"> </w:t>
      </w:r>
      <w:r w:rsidRPr="009522A6">
        <w:rPr>
          <w:rFonts w:cstheme="minorHAnsi"/>
        </w:rPr>
        <w:t>protection controllers in NVL PCH-IOE</w:t>
      </w:r>
      <w:bookmarkEnd w:id="525"/>
      <w:bookmarkEnd w:id="526"/>
    </w:p>
    <w:tbl>
      <w:tblPr>
        <w:tblpPr w:leftFromText="189" w:rightFromText="189" w:vertAnchor="tex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3"/>
        <w:gridCol w:w="4747"/>
      </w:tblGrid>
      <w:tr w:rsidR="002B535A" w:rsidRPr="009522A6" w14:paraId="5B2560EA" w14:textId="77777777" w:rsidTr="00BE5200">
        <w:trPr>
          <w:trHeight w:val="170"/>
        </w:trPr>
        <w:tc>
          <w:tcPr>
            <w:tcW w:w="2533" w:type="pct"/>
            <w:shd w:val="clear" w:color="auto" w:fill="0070C0"/>
            <w:vAlign w:val="center"/>
            <w:hideMark/>
          </w:tcPr>
          <w:p w14:paraId="4A94978A" w14:textId="77777777" w:rsidR="002B535A" w:rsidRPr="009522A6" w:rsidRDefault="002B535A" w:rsidP="00BE5200">
            <w:pPr>
              <w:jc w:val="center"/>
              <w:rPr>
                <w:rFonts w:cstheme="minorHAnsi"/>
                <w:b/>
                <w:bCs/>
                <w:color w:val="FFFFFF"/>
                <w:szCs w:val="22"/>
              </w:rPr>
            </w:pPr>
            <w:r w:rsidRPr="009522A6">
              <w:rPr>
                <w:rFonts w:cstheme="minorHAnsi"/>
                <w:b/>
                <w:bCs/>
                <w:color w:val="FFFFFF"/>
                <w:szCs w:val="22"/>
              </w:rPr>
              <w:t>Pin Name</w:t>
            </w:r>
          </w:p>
        </w:tc>
        <w:tc>
          <w:tcPr>
            <w:tcW w:w="2467" w:type="pct"/>
            <w:shd w:val="clear" w:color="auto" w:fill="0070C0"/>
            <w:noWrap/>
            <w:vAlign w:val="center"/>
            <w:hideMark/>
          </w:tcPr>
          <w:p w14:paraId="41866033" w14:textId="77777777" w:rsidR="002B535A" w:rsidRPr="009522A6" w:rsidRDefault="002B535A" w:rsidP="00BE5200">
            <w:pPr>
              <w:jc w:val="center"/>
              <w:rPr>
                <w:rFonts w:cstheme="minorHAnsi"/>
                <w:b/>
                <w:bCs/>
                <w:color w:val="FFFFFF"/>
                <w:szCs w:val="22"/>
              </w:rPr>
            </w:pPr>
            <w:r w:rsidRPr="009522A6">
              <w:rPr>
                <w:rFonts w:cstheme="minorHAnsi"/>
                <w:b/>
                <w:bCs/>
                <w:color w:val="FFFFFF"/>
                <w:szCs w:val="22"/>
              </w:rPr>
              <w:t>NVL PCH-IOE Configuration</w:t>
            </w:r>
          </w:p>
        </w:tc>
      </w:tr>
      <w:tr w:rsidR="00A76067" w:rsidRPr="009522A6" w14:paraId="6F3E2A54" w14:textId="77777777">
        <w:trPr>
          <w:trHeight w:val="292"/>
        </w:trPr>
        <w:tc>
          <w:tcPr>
            <w:tcW w:w="2533" w:type="pct"/>
            <w:vMerge w:val="restart"/>
            <w:vAlign w:val="center"/>
            <w:hideMark/>
          </w:tcPr>
          <w:p w14:paraId="4403C96C" w14:textId="7F4EF32D" w:rsidR="00A76067" w:rsidRPr="009522A6" w:rsidRDefault="00A76067">
            <w:pPr>
              <w:pStyle w:val="NoSpacing1"/>
              <w:framePr w:hSpace="0" w:wrap="auto" w:vAnchor="margin"/>
              <w:spacing w:before="80"/>
              <w:rPr>
                <w:b/>
                <w:bCs/>
              </w:rPr>
            </w:pPr>
            <w:r w:rsidRPr="00991356">
              <w:rPr>
                <w:b/>
                <w:bCs/>
                <w:lang w:val="en-US"/>
              </w:rPr>
              <w:t>GPP_H5_USB2_OCB_0</w:t>
            </w:r>
          </w:p>
        </w:tc>
        <w:tc>
          <w:tcPr>
            <w:tcW w:w="2467" w:type="pct"/>
            <w:noWrap/>
            <w:vAlign w:val="center"/>
            <w:hideMark/>
          </w:tcPr>
          <w:p w14:paraId="60531AF6" w14:textId="77777777" w:rsidR="00A76067" w:rsidRPr="009522A6" w:rsidRDefault="00A76067" w:rsidP="00BE5200">
            <w:pPr>
              <w:pStyle w:val="NoSpacing1"/>
              <w:framePr w:hSpace="0" w:wrap="auto" w:vAnchor="margin"/>
              <w:spacing w:before="80"/>
            </w:pPr>
            <w:r w:rsidRPr="009522A6">
              <w:t>USB3.2 Stacked Connector 1</w:t>
            </w:r>
          </w:p>
        </w:tc>
      </w:tr>
      <w:tr w:rsidR="00A76067" w:rsidRPr="009522A6" w14:paraId="36C0048C" w14:textId="77777777">
        <w:trPr>
          <w:trHeight w:val="292"/>
        </w:trPr>
        <w:tc>
          <w:tcPr>
            <w:tcW w:w="2533" w:type="pct"/>
            <w:vMerge/>
            <w:vAlign w:val="center"/>
          </w:tcPr>
          <w:p w14:paraId="3EEAC5FC" w14:textId="4E554AF1" w:rsidR="00A76067" w:rsidRPr="009522A6" w:rsidRDefault="00A76067" w:rsidP="00BE5200">
            <w:pPr>
              <w:pStyle w:val="NoSpacing1"/>
              <w:framePr w:hSpace="0" w:wrap="auto" w:vAnchor="margin"/>
              <w:spacing w:before="80"/>
              <w:rPr>
                <w:b/>
                <w:bCs/>
              </w:rPr>
            </w:pPr>
          </w:p>
        </w:tc>
        <w:tc>
          <w:tcPr>
            <w:tcW w:w="2467" w:type="pct"/>
            <w:noWrap/>
            <w:vAlign w:val="center"/>
          </w:tcPr>
          <w:p w14:paraId="4FBA3CEC" w14:textId="77777777" w:rsidR="00A76067" w:rsidRPr="009522A6" w:rsidRDefault="00A76067" w:rsidP="00BE5200">
            <w:pPr>
              <w:pStyle w:val="NoSpacing1"/>
              <w:framePr w:hSpace="0" w:wrap="auto" w:vAnchor="margin"/>
              <w:spacing w:before="80"/>
            </w:pPr>
            <w:r w:rsidRPr="009522A6">
              <w:t>USB3.2 Stacked Connector 2</w:t>
            </w:r>
          </w:p>
        </w:tc>
      </w:tr>
    </w:tbl>
    <w:p w14:paraId="19764E6D" w14:textId="345CDD4D" w:rsidR="00BE5200" w:rsidRPr="009522A6" w:rsidRDefault="00BE5200" w:rsidP="004E3FA9">
      <w:pPr>
        <w:pStyle w:val="Heading2"/>
      </w:pPr>
      <w:bookmarkStart w:id="527" w:name="_Toc191662990"/>
      <w:r w:rsidRPr="009522A6">
        <w:t>HW BOM</w:t>
      </w:r>
      <w:bookmarkEnd w:id="527"/>
    </w:p>
    <w:p w14:paraId="6F874DA7" w14:textId="75A11A24" w:rsidR="002271FA" w:rsidRPr="009522A6" w:rsidRDefault="002271FA" w:rsidP="000F2570">
      <w:pPr>
        <w:pStyle w:val="Heading3"/>
      </w:pPr>
      <w:bookmarkStart w:id="528" w:name="_Toc191662991"/>
      <w:r w:rsidRPr="009522A6">
        <w:t>NVL</w:t>
      </w:r>
      <w:r w:rsidR="00E65122">
        <w:t xml:space="preserve"> </w:t>
      </w:r>
      <w:r w:rsidRPr="009522A6">
        <w:t>Hx</w:t>
      </w:r>
      <w:r w:rsidR="00E65122">
        <w:t>-UPH</w:t>
      </w:r>
      <w:r w:rsidRPr="009522A6">
        <w:t xml:space="preserve"> </w:t>
      </w:r>
      <w:bookmarkStart w:id="529" w:name="_Hlk176355457"/>
      <w:r w:rsidRPr="009522A6">
        <w:t xml:space="preserve">eUSB/USB2.0 </w:t>
      </w:r>
      <w:bookmarkEnd w:id="529"/>
      <w:r w:rsidRPr="009522A6">
        <w:t>HW BOM</w:t>
      </w:r>
      <w:bookmarkEnd w:id="528"/>
    </w:p>
    <w:p w14:paraId="73588135" w14:textId="06A5C105" w:rsidR="00BE5200" w:rsidRPr="009522A6" w:rsidRDefault="00BE5200" w:rsidP="00BE5200">
      <w:pPr>
        <w:rPr>
          <w:rFonts w:cstheme="minorHAnsi"/>
        </w:rPr>
      </w:pPr>
      <w:r w:rsidRPr="009522A6">
        <w:rPr>
          <w:rFonts w:cstheme="minorHAnsi"/>
        </w:rPr>
        <w:t>Below are the hardware BOM items used in eUSB/ USB2.0 validation on NVL</w:t>
      </w:r>
      <w:r w:rsidR="00E65122">
        <w:rPr>
          <w:rFonts w:cstheme="minorHAnsi"/>
        </w:rPr>
        <w:t xml:space="preserve"> </w:t>
      </w:r>
      <w:r w:rsidRPr="009522A6">
        <w:rPr>
          <w:rFonts w:cstheme="minorHAnsi"/>
        </w:rPr>
        <w:t>Hx</w:t>
      </w:r>
      <w:r w:rsidR="00E65122">
        <w:rPr>
          <w:rFonts w:cstheme="minorHAnsi"/>
        </w:rPr>
        <w:t>-UPH</w:t>
      </w:r>
      <w:r w:rsidRPr="009522A6">
        <w:rPr>
          <w:rFonts w:cstheme="minorHAnsi"/>
        </w:rPr>
        <w:t xml:space="preserve"> RVP.</w:t>
      </w:r>
    </w:p>
    <w:p w14:paraId="6829540D" w14:textId="0E92F118" w:rsidR="00E64094" w:rsidRPr="009522A6" w:rsidRDefault="00E64094" w:rsidP="003F390E">
      <w:pPr>
        <w:pStyle w:val="Caption"/>
        <w:spacing w:before="120"/>
        <w:rPr>
          <w:rFonts w:cstheme="minorHAnsi"/>
        </w:rPr>
      </w:pPr>
      <w:bookmarkStart w:id="530" w:name="_Toc176365848"/>
      <w:bookmarkStart w:id="531" w:name="_Toc19166362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56</w:t>
      </w:r>
      <w:r w:rsidR="00924662" w:rsidRPr="009522A6">
        <w:rPr>
          <w:rFonts w:cstheme="minorHAnsi"/>
        </w:rPr>
        <w:fldChar w:fldCharType="end"/>
      </w:r>
      <w:r w:rsidRPr="009522A6">
        <w:rPr>
          <w:rFonts w:cstheme="minorHAnsi"/>
        </w:rPr>
        <w:t>: NVL</w:t>
      </w:r>
      <w:r w:rsidR="00E65122">
        <w:rPr>
          <w:rFonts w:cstheme="minorHAnsi"/>
        </w:rPr>
        <w:t xml:space="preserve"> </w:t>
      </w:r>
      <w:r w:rsidRPr="009522A6">
        <w:rPr>
          <w:rFonts w:cstheme="minorHAnsi"/>
        </w:rPr>
        <w:t>Hx</w:t>
      </w:r>
      <w:r w:rsidR="00E65122">
        <w:rPr>
          <w:rFonts w:cstheme="minorHAnsi"/>
        </w:rPr>
        <w:t>-UPH</w:t>
      </w:r>
      <w:r w:rsidRPr="009522A6">
        <w:rPr>
          <w:rFonts w:cstheme="minorHAnsi"/>
        </w:rPr>
        <w:t xml:space="preserve"> eUSB/ USB2.0 HW BOM</w:t>
      </w:r>
      <w:bookmarkEnd w:id="530"/>
      <w:bookmarkEnd w:id="531"/>
    </w:p>
    <w:tbl>
      <w:tblPr>
        <w:tblW w:w="5000" w:type="pct"/>
        <w:tblLook w:val="04A0" w:firstRow="1" w:lastRow="0" w:firstColumn="1" w:lastColumn="0" w:noHBand="0" w:noVBand="1"/>
      </w:tblPr>
      <w:tblGrid>
        <w:gridCol w:w="626"/>
        <w:gridCol w:w="2249"/>
        <w:gridCol w:w="5131"/>
        <w:gridCol w:w="1614"/>
      </w:tblGrid>
      <w:tr w:rsidR="00F16E8D" w:rsidRPr="009522A6" w14:paraId="5350C057" w14:textId="77777777" w:rsidTr="00735D19">
        <w:trPr>
          <w:trHeight w:val="304"/>
        </w:trPr>
        <w:tc>
          <w:tcPr>
            <w:tcW w:w="325"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4484B114" w14:textId="77777777" w:rsidR="00E64094" w:rsidRPr="009522A6" w:rsidRDefault="00E64094">
            <w:pPr>
              <w:jc w:val="center"/>
              <w:rPr>
                <w:rFonts w:cstheme="minorHAnsi"/>
                <w:b/>
                <w:color w:val="FFFFFF"/>
                <w:szCs w:val="22"/>
              </w:rPr>
            </w:pPr>
            <w:r w:rsidRPr="009522A6">
              <w:rPr>
                <w:rFonts w:cstheme="minorHAnsi"/>
                <w:b/>
                <w:color w:val="FFFFFF"/>
                <w:szCs w:val="22"/>
              </w:rPr>
              <w:t>Si#</w:t>
            </w:r>
          </w:p>
        </w:tc>
        <w:tc>
          <w:tcPr>
            <w:tcW w:w="1169" w:type="pct"/>
            <w:tcBorders>
              <w:top w:val="single" w:sz="4" w:space="0" w:color="auto"/>
              <w:left w:val="nil"/>
              <w:bottom w:val="single" w:sz="4" w:space="0" w:color="auto"/>
              <w:right w:val="single" w:sz="4" w:space="0" w:color="auto"/>
            </w:tcBorders>
            <w:shd w:val="clear" w:color="auto" w:fill="0070C0"/>
            <w:vAlign w:val="center"/>
            <w:hideMark/>
          </w:tcPr>
          <w:p w14:paraId="318A3145" w14:textId="77777777" w:rsidR="00E64094" w:rsidRPr="009522A6" w:rsidRDefault="00E64094">
            <w:pPr>
              <w:jc w:val="center"/>
              <w:rPr>
                <w:rFonts w:cstheme="minorHAnsi"/>
                <w:b/>
                <w:color w:val="FFFFFF"/>
                <w:szCs w:val="22"/>
              </w:rPr>
            </w:pPr>
            <w:r w:rsidRPr="009522A6">
              <w:rPr>
                <w:rFonts w:cstheme="minorHAnsi"/>
                <w:b/>
                <w:color w:val="FFFFFF"/>
                <w:szCs w:val="22"/>
              </w:rPr>
              <w:t>HW BOM Description</w:t>
            </w:r>
          </w:p>
        </w:tc>
        <w:tc>
          <w:tcPr>
            <w:tcW w:w="2667" w:type="pct"/>
            <w:tcBorders>
              <w:top w:val="single" w:sz="4" w:space="0" w:color="auto"/>
              <w:left w:val="nil"/>
              <w:bottom w:val="single" w:sz="4" w:space="0" w:color="auto"/>
              <w:right w:val="single" w:sz="4" w:space="0" w:color="auto"/>
            </w:tcBorders>
            <w:shd w:val="clear" w:color="auto" w:fill="0070C0"/>
            <w:vAlign w:val="center"/>
            <w:hideMark/>
          </w:tcPr>
          <w:p w14:paraId="1D90F837" w14:textId="77777777" w:rsidR="00E64094" w:rsidRPr="009522A6" w:rsidRDefault="00E64094">
            <w:pPr>
              <w:jc w:val="center"/>
              <w:rPr>
                <w:rFonts w:cstheme="minorHAnsi"/>
                <w:b/>
                <w:color w:val="FFFFFF"/>
                <w:szCs w:val="22"/>
              </w:rPr>
            </w:pPr>
            <w:r w:rsidRPr="009522A6">
              <w:rPr>
                <w:rFonts w:cstheme="minorHAnsi"/>
                <w:b/>
                <w:color w:val="FFFFFF"/>
                <w:szCs w:val="22"/>
              </w:rPr>
              <w:t>Part#/ IPN</w:t>
            </w:r>
          </w:p>
        </w:tc>
        <w:tc>
          <w:tcPr>
            <w:tcW w:w="839" w:type="pct"/>
            <w:tcBorders>
              <w:top w:val="single" w:sz="4" w:space="0" w:color="auto"/>
              <w:left w:val="nil"/>
              <w:bottom w:val="single" w:sz="4" w:space="0" w:color="auto"/>
              <w:right w:val="single" w:sz="4" w:space="0" w:color="auto"/>
            </w:tcBorders>
            <w:shd w:val="clear" w:color="auto" w:fill="0070C0"/>
            <w:vAlign w:val="center"/>
            <w:hideMark/>
          </w:tcPr>
          <w:p w14:paraId="5D8F08C8" w14:textId="77777777" w:rsidR="00E64094" w:rsidRPr="009522A6" w:rsidRDefault="00E64094">
            <w:pPr>
              <w:jc w:val="center"/>
              <w:rPr>
                <w:rFonts w:cstheme="minorHAnsi"/>
                <w:b/>
                <w:color w:val="FFFFFF"/>
                <w:szCs w:val="22"/>
              </w:rPr>
            </w:pPr>
            <w:r w:rsidRPr="009522A6">
              <w:rPr>
                <w:rFonts w:cstheme="minorHAnsi"/>
                <w:b/>
                <w:color w:val="FFFFFF"/>
                <w:szCs w:val="22"/>
              </w:rPr>
              <w:t>Vendor</w:t>
            </w:r>
          </w:p>
        </w:tc>
      </w:tr>
      <w:tr w:rsidR="00E64094" w:rsidRPr="009522A6" w14:paraId="58884348" w14:textId="77777777" w:rsidTr="00735D19">
        <w:trPr>
          <w:trHeight w:val="368"/>
        </w:trPr>
        <w:tc>
          <w:tcPr>
            <w:tcW w:w="325" w:type="pct"/>
            <w:tcBorders>
              <w:top w:val="nil"/>
              <w:left w:val="single" w:sz="4" w:space="0" w:color="auto"/>
              <w:bottom w:val="single" w:sz="4" w:space="0" w:color="auto"/>
              <w:right w:val="single" w:sz="4" w:space="0" w:color="auto"/>
            </w:tcBorders>
            <w:shd w:val="clear" w:color="auto" w:fill="auto"/>
            <w:vAlign w:val="center"/>
            <w:hideMark/>
          </w:tcPr>
          <w:p w14:paraId="5BEFA1B8" w14:textId="77777777" w:rsidR="00E64094" w:rsidRPr="009522A6" w:rsidRDefault="00E64094">
            <w:pPr>
              <w:jc w:val="center"/>
              <w:rPr>
                <w:rFonts w:cstheme="minorHAnsi"/>
                <w:color w:val="000000"/>
                <w:szCs w:val="22"/>
              </w:rPr>
            </w:pPr>
            <w:r w:rsidRPr="009522A6">
              <w:rPr>
                <w:rFonts w:cstheme="minorHAnsi"/>
                <w:color w:val="000000"/>
                <w:szCs w:val="22"/>
              </w:rPr>
              <w:t>1</w:t>
            </w:r>
          </w:p>
        </w:tc>
        <w:tc>
          <w:tcPr>
            <w:tcW w:w="1169" w:type="pct"/>
            <w:tcBorders>
              <w:top w:val="nil"/>
              <w:left w:val="nil"/>
              <w:bottom w:val="single" w:sz="4" w:space="0" w:color="auto"/>
              <w:right w:val="single" w:sz="4" w:space="0" w:color="auto"/>
            </w:tcBorders>
            <w:shd w:val="clear" w:color="auto" w:fill="auto"/>
            <w:vAlign w:val="center"/>
            <w:hideMark/>
          </w:tcPr>
          <w:p w14:paraId="131C0110" w14:textId="77777777" w:rsidR="00E64094" w:rsidRPr="009522A6" w:rsidRDefault="00E64094" w:rsidP="003F390E">
            <w:pPr>
              <w:jc w:val="left"/>
              <w:rPr>
                <w:rFonts w:cstheme="minorHAnsi"/>
                <w:b/>
                <w:bCs/>
                <w:color w:val="000000"/>
                <w:szCs w:val="22"/>
              </w:rPr>
            </w:pPr>
            <w:r w:rsidRPr="009522A6">
              <w:rPr>
                <w:rFonts w:cstheme="minorHAnsi"/>
                <w:b/>
                <w:bCs/>
                <w:color w:val="000000"/>
                <w:szCs w:val="22"/>
              </w:rPr>
              <w:t>eUSB2 repeater - single port</w:t>
            </w:r>
          </w:p>
        </w:tc>
        <w:tc>
          <w:tcPr>
            <w:tcW w:w="2667" w:type="pct"/>
            <w:tcBorders>
              <w:top w:val="nil"/>
              <w:left w:val="nil"/>
              <w:bottom w:val="single" w:sz="4" w:space="0" w:color="auto"/>
              <w:right w:val="single" w:sz="4" w:space="0" w:color="auto"/>
            </w:tcBorders>
            <w:shd w:val="clear" w:color="auto" w:fill="auto"/>
            <w:vAlign w:val="center"/>
            <w:hideMark/>
          </w:tcPr>
          <w:p w14:paraId="6A16EB18" w14:textId="77777777" w:rsidR="00E64094" w:rsidRDefault="00E64094" w:rsidP="00722006">
            <w:pPr>
              <w:jc w:val="left"/>
              <w:rPr>
                <w:rFonts w:cstheme="minorHAnsi"/>
                <w:color w:val="000000"/>
                <w:szCs w:val="22"/>
              </w:rPr>
            </w:pPr>
            <w:r w:rsidRPr="009522A6">
              <w:rPr>
                <w:rFonts w:cstheme="minorHAnsi"/>
                <w:color w:val="000000"/>
                <w:szCs w:val="22"/>
              </w:rPr>
              <w:t>TI: TUSBE111BC1(WCSP/QFN)</w:t>
            </w:r>
            <w:r w:rsidRPr="009522A6">
              <w:rPr>
                <w:rFonts w:cstheme="minorHAnsi"/>
                <w:color w:val="000000"/>
                <w:szCs w:val="22"/>
              </w:rPr>
              <w:br/>
            </w:r>
            <w:r w:rsidRPr="00560CA2">
              <w:rPr>
                <w:rFonts w:cstheme="minorHAnsi"/>
                <w:b/>
                <w:color w:val="000000"/>
                <w:szCs w:val="22"/>
              </w:rPr>
              <w:t>NXP: PTN3222GM (QFN), PTL3222DUK (WLCSP12 with auto resume)</w:t>
            </w:r>
            <w:r w:rsidRPr="009522A6">
              <w:rPr>
                <w:rFonts w:cstheme="minorHAnsi"/>
                <w:color w:val="000000"/>
                <w:szCs w:val="22"/>
              </w:rPr>
              <w:br/>
              <w:t>Diodes: PI3EUSB1181 (QFN)</w:t>
            </w:r>
            <w:r w:rsidRPr="009522A6">
              <w:rPr>
                <w:rFonts w:cstheme="minorHAnsi"/>
                <w:color w:val="000000"/>
                <w:szCs w:val="22"/>
              </w:rPr>
              <w:br/>
              <w:t>RTK: RTS5430S-GR (QFN)</w:t>
            </w:r>
            <w:r w:rsidRPr="009522A6">
              <w:rPr>
                <w:rFonts w:cstheme="minorHAnsi"/>
                <w:color w:val="000000"/>
                <w:szCs w:val="22"/>
              </w:rPr>
              <w:br/>
              <w:t>Analogix: ANX7461 (QFN)</w:t>
            </w:r>
          </w:p>
          <w:p w14:paraId="346187E6" w14:textId="643B95FE" w:rsidR="00E64094" w:rsidRPr="009522A6" w:rsidRDefault="005912DB" w:rsidP="00722006">
            <w:pPr>
              <w:jc w:val="left"/>
              <w:rPr>
                <w:rFonts w:cstheme="minorHAnsi"/>
                <w:color w:val="000000"/>
                <w:szCs w:val="22"/>
              </w:rPr>
            </w:pPr>
            <w:r>
              <w:rPr>
                <w:rFonts w:cstheme="minorHAnsi"/>
                <w:color w:val="000000"/>
                <w:szCs w:val="22"/>
              </w:rPr>
              <w:t>In NVL</w:t>
            </w:r>
            <w:r w:rsidR="00E65122">
              <w:rPr>
                <w:rFonts w:cstheme="minorHAnsi"/>
                <w:color w:val="000000"/>
                <w:szCs w:val="22"/>
              </w:rPr>
              <w:t xml:space="preserve"> </w:t>
            </w:r>
            <w:r>
              <w:rPr>
                <w:rFonts w:cstheme="minorHAnsi"/>
                <w:color w:val="000000"/>
                <w:szCs w:val="22"/>
              </w:rPr>
              <w:t>Hx</w:t>
            </w:r>
            <w:r w:rsidR="00E65122">
              <w:rPr>
                <w:rFonts w:cstheme="minorHAnsi"/>
                <w:color w:val="000000"/>
                <w:szCs w:val="22"/>
              </w:rPr>
              <w:t>-UPH</w:t>
            </w:r>
            <w:r>
              <w:rPr>
                <w:rFonts w:cstheme="minorHAnsi"/>
                <w:color w:val="000000"/>
                <w:szCs w:val="22"/>
              </w:rPr>
              <w:t xml:space="preserve"> we will go </w:t>
            </w:r>
            <w:r w:rsidR="000C2CB1">
              <w:rPr>
                <w:rFonts w:cstheme="minorHAnsi"/>
                <w:color w:val="000000"/>
                <w:szCs w:val="22"/>
              </w:rPr>
              <w:t xml:space="preserve">with </w:t>
            </w:r>
            <w:r w:rsidR="000C2CB1" w:rsidRPr="0022527B">
              <w:rPr>
                <w:rFonts w:cstheme="minorHAnsi"/>
                <w:b/>
                <w:color w:val="000000"/>
                <w:szCs w:val="22"/>
              </w:rPr>
              <w:t>NXP Part</w:t>
            </w:r>
            <w:r w:rsidR="000C2CB1">
              <w:rPr>
                <w:rFonts w:cstheme="minorHAnsi"/>
                <w:color w:val="000000"/>
                <w:szCs w:val="22"/>
              </w:rPr>
              <w:t xml:space="preserve"> </w:t>
            </w:r>
            <w:r w:rsidR="00637A66">
              <w:rPr>
                <w:rFonts w:cstheme="minorHAnsi"/>
                <w:color w:val="000000"/>
                <w:szCs w:val="22"/>
              </w:rPr>
              <w:t>(</w:t>
            </w:r>
            <w:r w:rsidR="00637A66" w:rsidRPr="00637A66">
              <w:rPr>
                <w:rFonts w:cstheme="minorHAnsi"/>
                <w:color w:val="000000"/>
                <w:szCs w:val="22"/>
              </w:rPr>
              <w:t>N23582-001</w:t>
            </w:r>
            <w:r w:rsidR="00627802">
              <w:rPr>
                <w:rFonts w:cstheme="minorHAnsi"/>
                <w:color w:val="000000"/>
                <w:szCs w:val="22"/>
              </w:rPr>
              <w:t>)</w:t>
            </w:r>
            <w:r w:rsidR="000C2CB1">
              <w:rPr>
                <w:rFonts w:cstheme="minorHAnsi"/>
                <w:color w:val="000000"/>
                <w:szCs w:val="22"/>
              </w:rPr>
              <w:t xml:space="preserve"> </w:t>
            </w:r>
            <w:r w:rsidR="00413D84">
              <w:rPr>
                <w:rFonts w:cstheme="minorHAnsi"/>
                <w:color w:val="000000"/>
                <w:szCs w:val="22"/>
              </w:rPr>
              <w:t xml:space="preserve">as single </w:t>
            </w:r>
            <w:r w:rsidR="0063330A">
              <w:rPr>
                <w:rFonts w:cstheme="minorHAnsi"/>
                <w:color w:val="000000"/>
                <w:szCs w:val="22"/>
              </w:rPr>
              <w:t>port</w:t>
            </w:r>
            <w:r w:rsidR="00413D84">
              <w:rPr>
                <w:rFonts w:cstheme="minorHAnsi"/>
                <w:color w:val="000000"/>
                <w:szCs w:val="22"/>
              </w:rPr>
              <w:t xml:space="preserve"> eUSB2 </w:t>
            </w:r>
            <w:r w:rsidR="0063330A">
              <w:rPr>
                <w:rFonts w:cstheme="minorHAnsi"/>
                <w:color w:val="000000"/>
                <w:szCs w:val="22"/>
              </w:rPr>
              <w:t>repeater.</w:t>
            </w:r>
          </w:p>
        </w:tc>
        <w:tc>
          <w:tcPr>
            <w:tcW w:w="839" w:type="pct"/>
            <w:tcBorders>
              <w:top w:val="nil"/>
              <w:left w:val="nil"/>
              <w:bottom w:val="single" w:sz="4" w:space="0" w:color="auto"/>
              <w:right w:val="single" w:sz="4" w:space="0" w:color="auto"/>
            </w:tcBorders>
            <w:shd w:val="clear" w:color="auto" w:fill="auto"/>
            <w:vAlign w:val="center"/>
            <w:hideMark/>
          </w:tcPr>
          <w:p w14:paraId="1CA7482A" w14:textId="77777777" w:rsidR="00E64094" w:rsidRPr="009522A6" w:rsidRDefault="00E64094">
            <w:pPr>
              <w:jc w:val="center"/>
              <w:rPr>
                <w:rFonts w:cstheme="minorHAnsi"/>
                <w:color w:val="000000"/>
                <w:szCs w:val="22"/>
              </w:rPr>
            </w:pPr>
            <w:r w:rsidRPr="009522A6">
              <w:rPr>
                <w:rFonts w:cstheme="minorHAnsi"/>
                <w:color w:val="000000"/>
                <w:szCs w:val="22"/>
              </w:rPr>
              <w:t xml:space="preserve">TI/ </w:t>
            </w:r>
            <w:r w:rsidRPr="009522A6">
              <w:rPr>
                <w:rFonts w:cstheme="minorHAnsi"/>
                <w:color w:val="000000"/>
                <w:szCs w:val="22"/>
              </w:rPr>
              <w:br/>
              <w:t>NXP/</w:t>
            </w:r>
            <w:r w:rsidRPr="009522A6">
              <w:rPr>
                <w:rFonts w:cstheme="minorHAnsi"/>
                <w:color w:val="000000"/>
                <w:szCs w:val="22"/>
              </w:rPr>
              <w:br/>
              <w:t xml:space="preserve">Diodes/ </w:t>
            </w:r>
            <w:r w:rsidRPr="009522A6">
              <w:rPr>
                <w:rFonts w:cstheme="minorHAnsi"/>
                <w:color w:val="000000"/>
                <w:szCs w:val="22"/>
              </w:rPr>
              <w:br/>
              <w:t>Realtek/ Analogix</w:t>
            </w:r>
          </w:p>
        </w:tc>
      </w:tr>
      <w:tr w:rsidR="00E64094" w:rsidRPr="009522A6" w14:paraId="7C60482F" w14:textId="77777777" w:rsidTr="00735D19">
        <w:trPr>
          <w:trHeight w:val="914"/>
        </w:trPr>
        <w:tc>
          <w:tcPr>
            <w:tcW w:w="325" w:type="pct"/>
            <w:tcBorders>
              <w:top w:val="nil"/>
              <w:left w:val="single" w:sz="4" w:space="0" w:color="auto"/>
              <w:bottom w:val="single" w:sz="4" w:space="0" w:color="auto"/>
              <w:right w:val="single" w:sz="4" w:space="0" w:color="auto"/>
            </w:tcBorders>
            <w:shd w:val="clear" w:color="auto" w:fill="auto"/>
            <w:vAlign w:val="center"/>
            <w:hideMark/>
          </w:tcPr>
          <w:p w14:paraId="7E89FAB1" w14:textId="77777777" w:rsidR="00E64094" w:rsidRPr="00560CA2" w:rsidRDefault="00E64094">
            <w:pPr>
              <w:jc w:val="center"/>
              <w:rPr>
                <w:rFonts w:cstheme="minorHAnsi"/>
                <w:color w:val="000000"/>
                <w:szCs w:val="22"/>
              </w:rPr>
            </w:pPr>
            <w:r w:rsidRPr="00560CA2">
              <w:rPr>
                <w:rFonts w:cstheme="minorHAnsi"/>
                <w:color w:val="000000"/>
                <w:szCs w:val="22"/>
              </w:rPr>
              <w:t>2</w:t>
            </w:r>
          </w:p>
        </w:tc>
        <w:tc>
          <w:tcPr>
            <w:tcW w:w="1169" w:type="pct"/>
            <w:tcBorders>
              <w:top w:val="nil"/>
              <w:left w:val="nil"/>
              <w:bottom w:val="single" w:sz="4" w:space="0" w:color="auto"/>
              <w:right w:val="single" w:sz="4" w:space="0" w:color="auto"/>
            </w:tcBorders>
            <w:shd w:val="clear" w:color="auto" w:fill="auto"/>
            <w:vAlign w:val="center"/>
            <w:hideMark/>
          </w:tcPr>
          <w:p w14:paraId="0E635AD4" w14:textId="77777777" w:rsidR="00E64094" w:rsidRPr="00560CA2" w:rsidRDefault="00E64094" w:rsidP="003F390E">
            <w:pPr>
              <w:jc w:val="left"/>
              <w:rPr>
                <w:rFonts w:cstheme="minorHAnsi"/>
                <w:b/>
                <w:color w:val="000000"/>
                <w:szCs w:val="22"/>
              </w:rPr>
            </w:pPr>
            <w:r w:rsidRPr="00560CA2">
              <w:rPr>
                <w:rFonts w:cstheme="minorHAnsi"/>
                <w:b/>
                <w:color w:val="000000"/>
                <w:szCs w:val="22"/>
              </w:rPr>
              <w:t>eUSB2 repeater - dual port</w:t>
            </w:r>
          </w:p>
        </w:tc>
        <w:tc>
          <w:tcPr>
            <w:tcW w:w="2667" w:type="pct"/>
            <w:tcBorders>
              <w:top w:val="nil"/>
              <w:left w:val="nil"/>
              <w:bottom w:val="single" w:sz="4" w:space="0" w:color="auto"/>
              <w:right w:val="single" w:sz="4" w:space="0" w:color="auto"/>
            </w:tcBorders>
            <w:shd w:val="clear" w:color="auto" w:fill="auto"/>
            <w:vAlign w:val="center"/>
            <w:hideMark/>
          </w:tcPr>
          <w:p w14:paraId="5F0EA968" w14:textId="6B0A31AA" w:rsidR="00E64094" w:rsidRPr="00E34D1D" w:rsidRDefault="00E64094" w:rsidP="00544A7A">
            <w:pPr>
              <w:jc w:val="left"/>
            </w:pPr>
            <w:r w:rsidRPr="00560CA2">
              <w:rPr>
                <w:rFonts w:cstheme="minorHAnsi"/>
                <w:color w:val="000000"/>
                <w:szCs w:val="22"/>
              </w:rPr>
              <w:t xml:space="preserve">TI: </w:t>
            </w:r>
            <w:r w:rsidR="00584A81" w:rsidRPr="00584A81">
              <w:rPr>
                <w:rFonts w:cstheme="minorHAnsi"/>
                <w:color w:val="000000"/>
                <w:szCs w:val="22"/>
              </w:rPr>
              <w:t>PTUSB2E2211001VBWR</w:t>
            </w:r>
            <w:r w:rsidR="00584A81" w:rsidRPr="00584A81">
              <w:rPr>
                <w:rFonts w:cstheme="minorHAnsi"/>
                <w:color w:val="000000"/>
                <w:szCs w:val="22"/>
              </w:rPr>
              <w:tab/>
            </w:r>
            <w:r w:rsidRPr="00560CA2">
              <w:rPr>
                <w:rFonts w:cstheme="minorHAnsi"/>
                <w:color w:val="000000"/>
                <w:szCs w:val="22"/>
              </w:rPr>
              <w:br/>
              <w:t>Diodes: PI3EUSB1182</w:t>
            </w:r>
            <w:r w:rsidRPr="00560CA2">
              <w:rPr>
                <w:rFonts w:cstheme="minorHAnsi"/>
                <w:color w:val="000000"/>
                <w:szCs w:val="22"/>
              </w:rPr>
              <w:br/>
              <w:t>Realtek: RTS5430D-GR (QFN)</w:t>
            </w:r>
          </w:p>
          <w:p w14:paraId="14A03AAE" w14:textId="60066B48" w:rsidR="00E64094" w:rsidRPr="00560CA2" w:rsidRDefault="0063330A" w:rsidP="00722006">
            <w:pPr>
              <w:jc w:val="left"/>
              <w:rPr>
                <w:rFonts w:cstheme="minorHAnsi"/>
                <w:color w:val="000000"/>
                <w:szCs w:val="22"/>
              </w:rPr>
            </w:pPr>
            <w:r w:rsidRPr="0063330A">
              <w:rPr>
                <w:rFonts w:cstheme="minorHAnsi"/>
                <w:color w:val="000000"/>
                <w:szCs w:val="22"/>
              </w:rPr>
              <w:t>In NVL</w:t>
            </w:r>
            <w:r w:rsidR="00E65122">
              <w:rPr>
                <w:rFonts w:cstheme="minorHAnsi"/>
                <w:color w:val="000000"/>
                <w:szCs w:val="22"/>
              </w:rPr>
              <w:t xml:space="preserve"> </w:t>
            </w:r>
            <w:r w:rsidRPr="0063330A">
              <w:rPr>
                <w:rFonts w:cstheme="minorHAnsi"/>
                <w:color w:val="000000"/>
                <w:szCs w:val="22"/>
              </w:rPr>
              <w:t>Hx</w:t>
            </w:r>
            <w:r w:rsidR="00E65122">
              <w:rPr>
                <w:rFonts w:cstheme="minorHAnsi"/>
                <w:color w:val="000000"/>
                <w:szCs w:val="22"/>
              </w:rPr>
              <w:t>-UPH</w:t>
            </w:r>
            <w:r w:rsidRPr="0063330A">
              <w:rPr>
                <w:rFonts w:cstheme="minorHAnsi"/>
                <w:color w:val="000000"/>
                <w:szCs w:val="22"/>
              </w:rPr>
              <w:t xml:space="preserve"> we will go with</w:t>
            </w:r>
            <w:r w:rsidR="00287FC8">
              <w:rPr>
                <w:color w:val="000000"/>
                <w:szCs w:val="22"/>
              </w:rPr>
              <w:t xml:space="preserve"> </w:t>
            </w:r>
            <w:r w:rsidR="00357870" w:rsidRPr="00357870">
              <w:rPr>
                <w:b/>
                <w:bCs/>
                <w:color w:val="000000"/>
                <w:szCs w:val="22"/>
              </w:rPr>
              <w:t>TI Part</w:t>
            </w:r>
            <w:r w:rsidR="00357870">
              <w:rPr>
                <w:color w:val="000000"/>
                <w:szCs w:val="22"/>
              </w:rPr>
              <w:t xml:space="preserve"> </w:t>
            </w:r>
            <w:r w:rsidR="00086EB2">
              <w:rPr>
                <w:color w:val="000000"/>
                <w:szCs w:val="22"/>
              </w:rPr>
              <w:t>(</w:t>
            </w:r>
            <w:r w:rsidR="007464B1" w:rsidRPr="007464B1">
              <w:rPr>
                <w:color w:val="000000"/>
                <w:szCs w:val="22"/>
              </w:rPr>
              <w:t>N71710-001</w:t>
            </w:r>
            <w:r w:rsidR="00086EB2">
              <w:rPr>
                <w:color w:val="000000"/>
                <w:szCs w:val="22"/>
              </w:rPr>
              <w:t xml:space="preserve">) </w:t>
            </w:r>
            <w:r w:rsidR="007464B1" w:rsidRPr="007464B1">
              <w:rPr>
                <w:color w:val="000000"/>
                <w:szCs w:val="22"/>
              </w:rPr>
              <w:t>TUSB2E2211</w:t>
            </w:r>
            <w:r w:rsidR="002705CB" w:rsidRPr="002705CB">
              <w:rPr>
                <w:rFonts w:cstheme="minorHAnsi"/>
                <w:color w:val="000000"/>
                <w:szCs w:val="22"/>
              </w:rPr>
              <w:t xml:space="preserve"> </w:t>
            </w:r>
            <w:r w:rsidRPr="0063330A">
              <w:rPr>
                <w:rFonts w:cstheme="minorHAnsi"/>
                <w:color w:val="000000"/>
                <w:szCs w:val="22"/>
              </w:rPr>
              <w:t xml:space="preserve">Part as </w:t>
            </w:r>
            <w:r>
              <w:rPr>
                <w:rFonts w:cstheme="minorHAnsi"/>
                <w:color w:val="000000"/>
                <w:szCs w:val="22"/>
              </w:rPr>
              <w:t>dual port</w:t>
            </w:r>
            <w:r w:rsidRPr="0063330A">
              <w:rPr>
                <w:rFonts w:cstheme="minorHAnsi"/>
                <w:color w:val="000000"/>
                <w:szCs w:val="22"/>
              </w:rPr>
              <w:t xml:space="preserve"> eUSB2 repeater.</w:t>
            </w:r>
          </w:p>
        </w:tc>
        <w:tc>
          <w:tcPr>
            <w:tcW w:w="839" w:type="pct"/>
            <w:tcBorders>
              <w:top w:val="nil"/>
              <w:left w:val="nil"/>
              <w:bottom w:val="single" w:sz="4" w:space="0" w:color="auto"/>
              <w:right w:val="single" w:sz="4" w:space="0" w:color="auto"/>
            </w:tcBorders>
            <w:shd w:val="clear" w:color="auto" w:fill="auto"/>
            <w:vAlign w:val="center"/>
            <w:hideMark/>
          </w:tcPr>
          <w:p w14:paraId="61F7D982" w14:textId="77777777" w:rsidR="00E64094" w:rsidRPr="00560CA2" w:rsidRDefault="00E64094">
            <w:pPr>
              <w:jc w:val="center"/>
              <w:rPr>
                <w:rFonts w:cstheme="minorHAnsi"/>
                <w:color w:val="000000"/>
                <w:szCs w:val="22"/>
              </w:rPr>
            </w:pPr>
            <w:r w:rsidRPr="00560CA2">
              <w:rPr>
                <w:rFonts w:cstheme="minorHAnsi"/>
                <w:color w:val="000000"/>
                <w:szCs w:val="22"/>
              </w:rPr>
              <w:t xml:space="preserve">TI/ </w:t>
            </w:r>
            <w:r w:rsidRPr="00560CA2">
              <w:rPr>
                <w:rFonts w:cstheme="minorHAnsi"/>
                <w:color w:val="000000"/>
                <w:szCs w:val="22"/>
              </w:rPr>
              <w:br/>
              <w:t>Realtek/</w:t>
            </w:r>
            <w:r w:rsidRPr="00560CA2">
              <w:rPr>
                <w:rFonts w:cstheme="minorHAnsi"/>
                <w:color w:val="000000"/>
                <w:szCs w:val="22"/>
              </w:rPr>
              <w:br/>
              <w:t>Diodes</w:t>
            </w:r>
          </w:p>
        </w:tc>
      </w:tr>
    </w:tbl>
    <w:p w14:paraId="51E3CC3D" w14:textId="49F584AA" w:rsidR="00BE5200" w:rsidRPr="009522A6" w:rsidRDefault="00BE5200" w:rsidP="000F2570">
      <w:pPr>
        <w:pStyle w:val="Heading3"/>
      </w:pPr>
      <w:bookmarkStart w:id="532" w:name="_Toc176350640"/>
      <w:bookmarkStart w:id="533" w:name="_Toc174351022"/>
      <w:bookmarkStart w:id="534" w:name="_Toc191662992"/>
      <w:r w:rsidRPr="009522A6">
        <w:t>NVL</w:t>
      </w:r>
      <w:r w:rsidR="00E65122">
        <w:t xml:space="preserve"> </w:t>
      </w:r>
      <w:r w:rsidRPr="009522A6">
        <w:t>Hx</w:t>
      </w:r>
      <w:r w:rsidR="00E65122">
        <w:t>-UPH</w:t>
      </w:r>
      <w:r w:rsidRPr="009522A6">
        <w:t xml:space="preserve"> USB 3.2 HW BOM</w:t>
      </w:r>
      <w:bookmarkEnd w:id="532"/>
      <w:bookmarkEnd w:id="534"/>
    </w:p>
    <w:p w14:paraId="2B1F33A0" w14:textId="7544A942" w:rsidR="00BE5200" w:rsidRPr="009522A6" w:rsidRDefault="00BE5200" w:rsidP="00BE5200">
      <w:pPr>
        <w:rPr>
          <w:rFonts w:cstheme="minorHAnsi"/>
        </w:rPr>
      </w:pPr>
      <w:r w:rsidRPr="009522A6">
        <w:rPr>
          <w:rFonts w:cstheme="minorHAnsi"/>
        </w:rPr>
        <w:t>Below are the hardware BOM items used in USB 3.2 validation on NVL</w:t>
      </w:r>
      <w:r w:rsidR="00E65122">
        <w:rPr>
          <w:rFonts w:cstheme="minorHAnsi"/>
        </w:rPr>
        <w:t xml:space="preserve"> </w:t>
      </w:r>
      <w:r w:rsidRPr="009522A6">
        <w:rPr>
          <w:rFonts w:cstheme="minorHAnsi"/>
        </w:rPr>
        <w:t>Hx</w:t>
      </w:r>
      <w:r w:rsidR="00E65122">
        <w:rPr>
          <w:rFonts w:cstheme="minorHAnsi"/>
        </w:rPr>
        <w:t>-UPH</w:t>
      </w:r>
      <w:r w:rsidRPr="009522A6">
        <w:rPr>
          <w:rFonts w:cstheme="minorHAnsi"/>
        </w:rPr>
        <w:t xml:space="preserve"> RVP.</w:t>
      </w:r>
    </w:p>
    <w:p w14:paraId="670C5771" w14:textId="7CC09AA0" w:rsidR="00BE5200" w:rsidRPr="009522A6" w:rsidRDefault="00BE5200" w:rsidP="003F390E">
      <w:pPr>
        <w:pStyle w:val="Caption"/>
        <w:spacing w:before="120"/>
        <w:rPr>
          <w:rFonts w:cstheme="minorHAnsi"/>
        </w:rPr>
      </w:pPr>
      <w:bookmarkStart w:id="535" w:name="_Toc176365849"/>
      <w:bookmarkStart w:id="536" w:name="_Toc19166363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57</w:t>
      </w:r>
      <w:r w:rsidR="00924662" w:rsidRPr="009522A6">
        <w:rPr>
          <w:rFonts w:cstheme="minorHAnsi"/>
        </w:rPr>
        <w:fldChar w:fldCharType="end"/>
      </w:r>
      <w:r w:rsidRPr="009522A6">
        <w:rPr>
          <w:rFonts w:cstheme="minorHAnsi"/>
        </w:rPr>
        <w:t>: RVP HW BOM for USB3.2</w:t>
      </w:r>
      <w:bookmarkEnd w:id="535"/>
      <w:bookmarkEnd w:id="536"/>
    </w:p>
    <w:tbl>
      <w:tblPr>
        <w:tblW w:w="9506" w:type="dxa"/>
        <w:tblLook w:val="04A0" w:firstRow="1" w:lastRow="0" w:firstColumn="1" w:lastColumn="0" w:noHBand="0" w:noVBand="1"/>
      </w:tblPr>
      <w:tblGrid>
        <w:gridCol w:w="1080"/>
        <w:gridCol w:w="2785"/>
        <w:gridCol w:w="3681"/>
        <w:gridCol w:w="1960"/>
      </w:tblGrid>
      <w:tr w:rsidR="00BE5200" w:rsidRPr="009522A6" w14:paraId="16B54713" w14:textId="77777777" w:rsidTr="0048269A">
        <w:trPr>
          <w:trHeight w:val="300"/>
        </w:trPr>
        <w:tc>
          <w:tcPr>
            <w:tcW w:w="108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5F836D7B" w14:textId="77777777" w:rsidR="00BE5200" w:rsidRPr="009522A6" w:rsidRDefault="00BE5200" w:rsidP="003C53F3">
            <w:pPr>
              <w:jc w:val="center"/>
              <w:rPr>
                <w:rFonts w:cstheme="minorHAnsi"/>
                <w:b/>
                <w:color w:val="FFFFFF" w:themeColor="background1"/>
              </w:rPr>
            </w:pPr>
            <w:r w:rsidRPr="009522A6">
              <w:rPr>
                <w:rFonts w:cstheme="minorHAnsi"/>
                <w:b/>
                <w:color w:val="FFFFFF" w:themeColor="background1"/>
              </w:rPr>
              <w:t>Si#</w:t>
            </w:r>
          </w:p>
        </w:tc>
        <w:tc>
          <w:tcPr>
            <w:tcW w:w="2785" w:type="dxa"/>
            <w:tcBorders>
              <w:top w:val="single" w:sz="4" w:space="0" w:color="auto"/>
              <w:left w:val="nil"/>
              <w:bottom w:val="single" w:sz="4" w:space="0" w:color="auto"/>
              <w:right w:val="single" w:sz="4" w:space="0" w:color="auto"/>
            </w:tcBorders>
            <w:shd w:val="clear" w:color="000000" w:fill="0070C0"/>
            <w:noWrap/>
            <w:vAlign w:val="center"/>
            <w:hideMark/>
          </w:tcPr>
          <w:p w14:paraId="500BE2F2" w14:textId="77777777" w:rsidR="00BE5200" w:rsidRPr="009522A6" w:rsidRDefault="00BE5200" w:rsidP="003C53F3">
            <w:pPr>
              <w:jc w:val="center"/>
              <w:rPr>
                <w:rFonts w:cstheme="minorHAnsi"/>
                <w:b/>
                <w:color w:val="FFFFFF" w:themeColor="background1"/>
              </w:rPr>
            </w:pPr>
            <w:r w:rsidRPr="009522A6">
              <w:rPr>
                <w:rFonts w:cstheme="minorHAnsi"/>
                <w:b/>
                <w:color w:val="FFFFFF" w:themeColor="background1"/>
              </w:rPr>
              <w:t>HW BOM Description</w:t>
            </w:r>
          </w:p>
        </w:tc>
        <w:tc>
          <w:tcPr>
            <w:tcW w:w="3681" w:type="dxa"/>
            <w:tcBorders>
              <w:top w:val="single" w:sz="4" w:space="0" w:color="auto"/>
              <w:left w:val="nil"/>
              <w:bottom w:val="single" w:sz="4" w:space="0" w:color="auto"/>
              <w:right w:val="single" w:sz="4" w:space="0" w:color="auto"/>
            </w:tcBorders>
            <w:shd w:val="clear" w:color="000000" w:fill="0070C0"/>
            <w:noWrap/>
            <w:vAlign w:val="center"/>
            <w:hideMark/>
          </w:tcPr>
          <w:p w14:paraId="730E40E4" w14:textId="77777777" w:rsidR="00BE5200" w:rsidRPr="009522A6" w:rsidRDefault="00BE5200" w:rsidP="003C53F3">
            <w:pPr>
              <w:jc w:val="center"/>
              <w:rPr>
                <w:rFonts w:cstheme="minorHAnsi"/>
                <w:b/>
                <w:color w:val="FFFFFF" w:themeColor="background1"/>
              </w:rPr>
            </w:pPr>
            <w:r w:rsidRPr="009522A6">
              <w:rPr>
                <w:rFonts w:cstheme="minorHAnsi"/>
                <w:b/>
                <w:color w:val="FFFFFF" w:themeColor="background1"/>
              </w:rPr>
              <w:t>Part#/ IPN</w:t>
            </w:r>
          </w:p>
        </w:tc>
        <w:tc>
          <w:tcPr>
            <w:tcW w:w="1960" w:type="dxa"/>
            <w:tcBorders>
              <w:top w:val="single" w:sz="4" w:space="0" w:color="auto"/>
              <w:left w:val="nil"/>
              <w:bottom w:val="single" w:sz="4" w:space="0" w:color="auto"/>
              <w:right w:val="single" w:sz="4" w:space="0" w:color="auto"/>
            </w:tcBorders>
            <w:shd w:val="clear" w:color="000000" w:fill="0070C0"/>
            <w:noWrap/>
            <w:vAlign w:val="center"/>
            <w:hideMark/>
          </w:tcPr>
          <w:p w14:paraId="04DC6903" w14:textId="77777777" w:rsidR="00BE5200" w:rsidRPr="009522A6" w:rsidRDefault="00BE5200" w:rsidP="003C53F3">
            <w:pPr>
              <w:jc w:val="center"/>
              <w:rPr>
                <w:rFonts w:cstheme="minorHAnsi"/>
                <w:b/>
                <w:color w:val="FFFFFF" w:themeColor="background1"/>
              </w:rPr>
            </w:pPr>
            <w:r w:rsidRPr="009522A6">
              <w:rPr>
                <w:rFonts w:cstheme="minorHAnsi"/>
                <w:b/>
                <w:color w:val="FFFFFF" w:themeColor="background1"/>
              </w:rPr>
              <w:t>Vendor</w:t>
            </w:r>
          </w:p>
        </w:tc>
      </w:tr>
      <w:tr w:rsidR="00BE5200" w:rsidRPr="009522A6" w14:paraId="3C47B7DB" w14:textId="77777777" w:rsidTr="0048269A">
        <w:trPr>
          <w:trHeight w:val="30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374531B" w14:textId="77777777" w:rsidR="00BE5200" w:rsidRPr="009522A6" w:rsidRDefault="00BE5200" w:rsidP="003C53F3">
            <w:pPr>
              <w:jc w:val="center"/>
              <w:rPr>
                <w:rFonts w:cstheme="minorHAnsi"/>
              </w:rPr>
            </w:pPr>
            <w:r w:rsidRPr="009522A6">
              <w:rPr>
                <w:rFonts w:cstheme="minorHAnsi"/>
              </w:rPr>
              <w:t>1</w:t>
            </w:r>
          </w:p>
        </w:tc>
        <w:tc>
          <w:tcPr>
            <w:tcW w:w="2785" w:type="dxa"/>
            <w:tcBorders>
              <w:top w:val="nil"/>
              <w:left w:val="nil"/>
              <w:bottom w:val="single" w:sz="4" w:space="0" w:color="auto"/>
              <w:right w:val="single" w:sz="4" w:space="0" w:color="auto"/>
            </w:tcBorders>
            <w:shd w:val="clear" w:color="auto" w:fill="auto"/>
            <w:noWrap/>
            <w:vAlign w:val="center"/>
            <w:hideMark/>
          </w:tcPr>
          <w:p w14:paraId="60A51D48" w14:textId="77777777" w:rsidR="00BE5200" w:rsidRPr="009522A6" w:rsidRDefault="00BE5200" w:rsidP="003F390E">
            <w:pPr>
              <w:jc w:val="left"/>
              <w:rPr>
                <w:rFonts w:cstheme="minorHAnsi"/>
              </w:rPr>
            </w:pPr>
            <w:r w:rsidRPr="009522A6">
              <w:rPr>
                <w:rFonts w:cstheme="minorHAnsi"/>
              </w:rPr>
              <w:t>USB3.2 Redriver Part</w:t>
            </w:r>
          </w:p>
        </w:tc>
        <w:tc>
          <w:tcPr>
            <w:tcW w:w="3681" w:type="dxa"/>
            <w:tcBorders>
              <w:top w:val="nil"/>
              <w:left w:val="nil"/>
              <w:bottom w:val="single" w:sz="4" w:space="0" w:color="auto"/>
              <w:right w:val="single" w:sz="4" w:space="0" w:color="auto"/>
            </w:tcBorders>
            <w:shd w:val="clear" w:color="auto" w:fill="auto"/>
            <w:vAlign w:val="center"/>
            <w:hideMark/>
          </w:tcPr>
          <w:p w14:paraId="1F23C193" w14:textId="496D6BE2" w:rsidR="0048269A" w:rsidRPr="009522A6" w:rsidRDefault="0048269A" w:rsidP="00E426BA">
            <w:pPr>
              <w:jc w:val="left"/>
              <w:rPr>
                <w:rFonts w:cstheme="minorHAnsi"/>
              </w:rPr>
            </w:pPr>
            <w:r w:rsidRPr="009522A6">
              <w:rPr>
                <w:rFonts w:cstheme="minorHAnsi"/>
              </w:rPr>
              <w:t xml:space="preserve">MPN: PI3EQX1002E2ZREX </w:t>
            </w:r>
          </w:p>
          <w:p w14:paraId="39613144" w14:textId="68A123DC" w:rsidR="00BE5200" w:rsidRPr="009522A6" w:rsidRDefault="0048269A" w:rsidP="00E426BA">
            <w:pPr>
              <w:jc w:val="left"/>
              <w:rPr>
                <w:rFonts w:cstheme="minorHAnsi"/>
              </w:rPr>
            </w:pPr>
            <w:r w:rsidRPr="009522A6">
              <w:rPr>
                <w:rFonts w:cstheme="minorHAnsi"/>
              </w:rPr>
              <w:t xml:space="preserve">IPN: </w:t>
            </w:r>
            <w:r w:rsidR="0077589C" w:rsidRPr="009522A6">
              <w:rPr>
                <w:rFonts w:cstheme="minorHAnsi"/>
              </w:rPr>
              <w:t>J41453-002</w:t>
            </w:r>
          </w:p>
        </w:tc>
        <w:tc>
          <w:tcPr>
            <w:tcW w:w="1960" w:type="dxa"/>
            <w:tcBorders>
              <w:top w:val="nil"/>
              <w:left w:val="nil"/>
              <w:bottom w:val="single" w:sz="4" w:space="0" w:color="auto"/>
              <w:right w:val="single" w:sz="4" w:space="0" w:color="auto"/>
            </w:tcBorders>
            <w:shd w:val="clear" w:color="auto" w:fill="auto"/>
            <w:noWrap/>
            <w:vAlign w:val="center"/>
            <w:hideMark/>
          </w:tcPr>
          <w:p w14:paraId="60ABDCEF" w14:textId="60AACF3B" w:rsidR="00BE5200" w:rsidRPr="009522A6" w:rsidRDefault="003945E6" w:rsidP="003C53F3">
            <w:pPr>
              <w:jc w:val="center"/>
              <w:rPr>
                <w:rFonts w:cstheme="minorHAnsi"/>
              </w:rPr>
            </w:pPr>
            <w:r w:rsidRPr="009522A6">
              <w:rPr>
                <w:rFonts w:cstheme="minorHAnsi"/>
              </w:rPr>
              <w:t>Diodes</w:t>
            </w:r>
          </w:p>
        </w:tc>
      </w:tr>
    </w:tbl>
    <w:p w14:paraId="7DFDF71D" w14:textId="77777777" w:rsidR="008E4838" w:rsidRPr="009522A6" w:rsidRDefault="008E4838" w:rsidP="004E3FA9">
      <w:pPr>
        <w:pStyle w:val="Heading2"/>
      </w:pPr>
      <w:bookmarkStart w:id="537" w:name="_Toc191662993"/>
      <w:r w:rsidRPr="009522A6">
        <w:t>USB Signal Protection</w:t>
      </w:r>
      <w:bookmarkEnd w:id="533"/>
      <w:bookmarkEnd w:id="537"/>
    </w:p>
    <w:p w14:paraId="12FDFCAA" w14:textId="1F348A18" w:rsidR="008E4838" w:rsidRPr="009522A6" w:rsidRDefault="008E4838" w:rsidP="4F5C24A8">
      <w:pPr>
        <w:ind w:right="-185"/>
        <w:rPr>
          <w:rFonts w:cstheme="minorHAnsi"/>
        </w:rPr>
      </w:pPr>
      <w:r w:rsidRPr="009522A6">
        <w:rPr>
          <w:rFonts w:cstheme="minorHAnsi"/>
        </w:rPr>
        <w:t>NVL</w:t>
      </w:r>
      <w:r w:rsidR="00E65122">
        <w:rPr>
          <w:rFonts w:cstheme="minorHAnsi"/>
        </w:rPr>
        <w:t xml:space="preserve"> </w:t>
      </w:r>
      <w:r w:rsidRPr="009522A6">
        <w:rPr>
          <w:rFonts w:cstheme="minorHAnsi"/>
        </w:rPr>
        <w:t>Hx</w:t>
      </w:r>
      <w:r w:rsidR="00E65122">
        <w:rPr>
          <w:rFonts w:cstheme="minorHAnsi"/>
        </w:rPr>
        <w:t>-UPH</w:t>
      </w:r>
      <w:r w:rsidRPr="009522A6">
        <w:rPr>
          <w:rFonts w:cstheme="minorHAnsi"/>
        </w:rPr>
        <w:t xml:space="preserve"> RVP shall have a CMC and ESD diodes for Signal protection as suggested by PDG. </w:t>
      </w:r>
    </w:p>
    <w:p w14:paraId="34D2B33E" w14:textId="77777777" w:rsidR="008E4838" w:rsidRPr="009522A6" w:rsidRDefault="008E4838" w:rsidP="004E3FA9">
      <w:pPr>
        <w:pStyle w:val="Heading2"/>
      </w:pPr>
      <w:bookmarkStart w:id="538" w:name="_Toc174351023"/>
      <w:bookmarkStart w:id="539" w:name="_Toc191662994"/>
      <w:r w:rsidRPr="009522A6">
        <w:t>USB Debug Support</w:t>
      </w:r>
      <w:bookmarkEnd w:id="538"/>
      <w:bookmarkEnd w:id="539"/>
    </w:p>
    <w:p w14:paraId="4FBF0F61" w14:textId="77777777" w:rsidR="0082530E" w:rsidRPr="009522A6" w:rsidRDefault="0082530E" w:rsidP="00E53BFB">
      <w:pPr>
        <w:pStyle w:val="ListParagraph"/>
        <w:tabs>
          <w:tab w:val="left" w:pos="0"/>
        </w:tabs>
        <w:spacing w:after="0"/>
        <w:ind w:left="0" w:right="-185"/>
        <w:jc w:val="left"/>
        <w:rPr>
          <w:rFonts w:cstheme="minorHAnsi"/>
        </w:rPr>
      </w:pPr>
      <w:r w:rsidRPr="009522A6">
        <w:rPr>
          <w:rFonts w:cstheme="minorHAnsi"/>
        </w:rPr>
        <w:t>DNX and Early Platform Debug via the USB subsystem requires both the Host and Device controllers and associated PHYs to be operational prior to the Host Group/Sub System. This also implies that all other USB subsystem ingredients also be operational along with the controllers. This change to enable the USB subsystem at a much earlier phase is required to enable two key features:</w:t>
      </w:r>
    </w:p>
    <w:p w14:paraId="6FBDEC8E" w14:textId="77777777" w:rsidR="0082530E" w:rsidRPr="009522A6" w:rsidRDefault="0082530E" w:rsidP="00DF3C3F">
      <w:pPr>
        <w:pStyle w:val="ListParagraph"/>
        <w:numPr>
          <w:ilvl w:val="0"/>
          <w:numId w:val="64"/>
        </w:numPr>
        <w:tabs>
          <w:tab w:val="left" w:pos="0"/>
        </w:tabs>
        <w:spacing w:after="0"/>
        <w:ind w:right="-185"/>
        <w:jc w:val="left"/>
        <w:rPr>
          <w:rFonts w:cstheme="minorHAnsi"/>
        </w:rPr>
      </w:pPr>
      <w:r w:rsidRPr="009522A6">
        <w:rPr>
          <w:rFonts w:cstheme="minorHAnsi"/>
        </w:rPr>
        <w:t>Early Enabling of USB based platform debug also known as DCI.DBC or EXI-over-BSSB</w:t>
      </w:r>
    </w:p>
    <w:p w14:paraId="6428E823" w14:textId="77777777" w:rsidR="0082530E" w:rsidRPr="009522A6" w:rsidRDefault="0082530E" w:rsidP="00DF3C3F">
      <w:pPr>
        <w:pStyle w:val="ListParagraph"/>
        <w:numPr>
          <w:ilvl w:val="0"/>
          <w:numId w:val="64"/>
        </w:numPr>
        <w:tabs>
          <w:tab w:val="left" w:pos="0"/>
        </w:tabs>
        <w:spacing w:after="0"/>
        <w:ind w:right="-185"/>
        <w:jc w:val="left"/>
        <w:rPr>
          <w:rFonts w:cstheme="minorHAnsi"/>
        </w:rPr>
      </w:pPr>
      <w:r w:rsidRPr="009522A6">
        <w:rPr>
          <w:rFonts w:cstheme="minorHAnsi"/>
        </w:rPr>
        <w:lastRenderedPageBreak/>
        <w:t>Download And Execute (DNX)</w:t>
      </w:r>
    </w:p>
    <w:p w14:paraId="025C78C3" w14:textId="0F22949A" w:rsidR="00C90404" w:rsidRPr="009522A6" w:rsidRDefault="00B671D2" w:rsidP="003F390E">
      <w:pPr>
        <w:tabs>
          <w:tab w:val="left" w:pos="0"/>
        </w:tabs>
        <w:spacing w:after="120"/>
        <w:ind w:right="-187"/>
        <w:rPr>
          <w:rStyle w:val="Hyperlink"/>
          <w:rFonts w:asciiTheme="minorHAnsi" w:hAnsiTheme="minorHAnsi" w:cstheme="minorHAnsi"/>
          <w:szCs w:val="24"/>
        </w:rPr>
      </w:pPr>
      <w:r w:rsidRPr="009522A6">
        <w:rPr>
          <w:rFonts w:cstheme="minorHAnsi"/>
        </w:rPr>
        <w:t>For more details on USB debug please refer t</w:t>
      </w:r>
      <w:r w:rsidR="006B3E12" w:rsidRPr="009522A6">
        <w:rPr>
          <w:rFonts w:cstheme="minorHAnsi"/>
        </w:rPr>
        <w:t xml:space="preserve">o Chapter 07 - </w:t>
      </w:r>
      <w:hyperlink r:id="rId211" w:anchor="usb2-dbc-introduction" w:history="1">
        <w:r w:rsidR="006B3E12" w:rsidRPr="009522A6">
          <w:rPr>
            <w:rStyle w:val="Hyperlink"/>
            <w:rFonts w:asciiTheme="minorHAnsi" w:hAnsiTheme="minorHAnsi" w:cstheme="minorHAnsi"/>
            <w:szCs w:val="24"/>
          </w:rPr>
          <w:t>USB Debug</w:t>
        </w:r>
      </w:hyperlink>
    </w:p>
    <w:p w14:paraId="61E3B5E2" w14:textId="4B135AE7" w:rsidR="00EF776F" w:rsidRPr="009522A6" w:rsidRDefault="00EF776F" w:rsidP="00EF776F">
      <w:pPr>
        <w:pStyle w:val="Caption"/>
        <w:rPr>
          <w:rFonts w:cstheme="minorHAnsi"/>
        </w:rPr>
      </w:pPr>
      <w:bookmarkStart w:id="540" w:name="_Toc176365850"/>
      <w:bookmarkStart w:id="541" w:name="_Toc19166363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58</w:t>
      </w:r>
      <w:r w:rsidR="00924662" w:rsidRPr="009522A6">
        <w:rPr>
          <w:rFonts w:cstheme="minorHAnsi"/>
        </w:rPr>
        <w:fldChar w:fldCharType="end"/>
      </w:r>
      <w:r w:rsidRPr="009522A6">
        <w:rPr>
          <w:rFonts w:cstheme="minorHAnsi"/>
        </w:rPr>
        <w:t>: USB Debug Support on NVL</w:t>
      </w:r>
      <w:r w:rsidR="00E65122">
        <w:rPr>
          <w:rFonts w:cstheme="minorHAnsi"/>
        </w:rPr>
        <w:t xml:space="preserve"> </w:t>
      </w:r>
      <w:r w:rsidRPr="009522A6">
        <w:rPr>
          <w:rFonts w:cstheme="minorHAnsi"/>
        </w:rPr>
        <w:t>Hx</w:t>
      </w:r>
      <w:r w:rsidR="00E65122">
        <w:rPr>
          <w:rFonts w:cstheme="minorHAnsi"/>
        </w:rPr>
        <w:t>-UPH</w:t>
      </w:r>
      <w:r w:rsidRPr="009522A6">
        <w:rPr>
          <w:rFonts w:cstheme="minorHAnsi"/>
        </w:rPr>
        <w:t xml:space="preserve"> RVP</w:t>
      </w:r>
      <w:bookmarkEnd w:id="540"/>
      <w:bookmarkEnd w:id="541"/>
      <w:r w:rsidRPr="009522A6">
        <w:rPr>
          <w:rFonts w:cstheme="minorHAnsi"/>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47"/>
        <w:gridCol w:w="3873"/>
      </w:tblGrid>
      <w:tr w:rsidR="00EF776F" w:rsidRPr="009522A6" w14:paraId="2A308FC2" w14:textId="77777777">
        <w:trPr>
          <w:trHeight w:val="65"/>
        </w:trPr>
        <w:tc>
          <w:tcPr>
            <w:tcW w:w="2987" w:type="pct"/>
            <w:tcBorders>
              <w:top w:val="single" w:sz="4" w:space="0" w:color="auto"/>
              <w:left w:val="single" w:sz="4" w:space="0" w:color="auto"/>
              <w:bottom w:val="single" w:sz="4" w:space="0" w:color="auto"/>
              <w:right w:val="single" w:sz="4" w:space="0" w:color="auto"/>
            </w:tcBorders>
            <w:shd w:val="clear" w:color="auto" w:fill="0070C0"/>
            <w:tcMar>
              <w:top w:w="0" w:type="dxa"/>
              <w:left w:w="108" w:type="dxa"/>
              <w:bottom w:w="0" w:type="dxa"/>
              <w:right w:w="108" w:type="dxa"/>
            </w:tcMar>
            <w:vAlign w:val="center"/>
            <w:hideMark/>
          </w:tcPr>
          <w:p w14:paraId="77C58E84" w14:textId="77777777" w:rsidR="00EF776F" w:rsidRPr="009522A6" w:rsidRDefault="00EF776F">
            <w:pPr>
              <w:jc w:val="center"/>
              <w:rPr>
                <w:rFonts w:cstheme="minorHAnsi"/>
                <w:b/>
                <w:bCs/>
                <w:color w:val="FFFFFF"/>
                <w:szCs w:val="22"/>
              </w:rPr>
            </w:pPr>
            <w:r w:rsidRPr="009522A6">
              <w:rPr>
                <w:rFonts w:cstheme="minorHAnsi"/>
                <w:b/>
                <w:bCs/>
                <w:color w:val="FFFFFF"/>
                <w:szCs w:val="22"/>
              </w:rPr>
              <w:t>Connector Details</w:t>
            </w:r>
          </w:p>
        </w:tc>
        <w:tc>
          <w:tcPr>
            <w:tcW w:w="2013" w:type="pct"/>
            <w:tcBorders>
              <w:top w:val="single" w:sz="4" w:space="0" w:color="auto"/>
              <w:left w:val="single" w:sz="4" w:space="0" w:color="auto"/>
              <w:bottom w:val="single" w:sz="4" w:space="0" w:color="auto"/>
              <w:right w:val="single" w:sz="4" w:space="0" w:color="auto"/>
            </w:tcBorders>
            <w:shd w:val="clear" w:color="auto" w:fill="0070C0"/>
            <w:noWrap/>
            <w:tcMar>
              <w:top w:w="0" w:type="dxa"/>
              <w:left w:w="108" w:type="dxa"/>
              <w:bottom w:w="0" w:type="dxa"/>
              <w:right w:w="108" w:type="dxa"/>
            </w:tcMar>
            <w:vAlign w:val="center"/>
            <w:hideMark/>
          </w:tcPr>
          <w:p w14:paraId="70F961F9" w14:textId="77777777" w:rsidR="00EF776F" w:rsidRPr="009522A6" w:rsidRDefault="00EF776F">
            <w:pPr>
              <w:jc w:val="center"/>
              <w:rPr>
                <w:rFonts w:cstheme="minorHAnsi"/>
                <w:b/>
                <w:bCs/>
                <w:color w:val="FFFFFF"/>
                <w:szCs w:val="22"/>
              </w:rPr>
            </w:pPr>
            <w:r w:rsidRPr="009522A6">
              <w:rPr>
                <w:rFonts w:cstheme="minorHAnsi"/>
                <w:b/>
                <w:bCs/>
                <w:color w:val="FFFFFF"/>
                <w:szCs w:val="22"/>
              </w:rPr>
              <w:t>Supported Topologies</w:t>
            </w: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47"/>
        <w:gridCol w:w="3873"/>
      </w:tblGrid>
      <w:tr w:rsidR="00EF776F" w:rsidRPr="009522A6" w14:paraId="38055F36"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407DA86" w14:textId="77777777" w:rsidR="00EF776F" w:rsidRPr="009522A6" w:rsidRDefault="00EF776F">
            <w:pPr>
              <w:pStyle w:val="NoSpacing1"/>
              <w:framePr w:wrap="around"/>
            </w:pPr>
            <w:r w:rsidRPr="009522A6">
              <w:t>Connector1: Type-A USB Walk-Up Port</w:t>
            </w:r>
          </w:p>
          <w:p w14:paraId="5C570060" w14:textId="77777777" w:rsidR="00EF776F" w:rsidRPr="00420B51" w:rsidRDefault="00EF776F">
            <w:pPr>
              <w:pStyle w:val="NoSpacing1"/>
              <w:framePr w:wrap="around"/>
              <w:rPr>
                <w:lang w:val="fr-FR"/>
              </w:rPr>
            </w:pPr>
            <w:r w:rsidRPr="00420B51">
              <w:rPr>
                <w:lang w:val="fr-FR"/>
              </w:rPr>
              <w:t>USB3.2 Gen 2x1_Port 1 &amp; eUSB2_Port5</w:t>
            </w:r>
          </w:p>
        </w:tc>
        <w:tc>
          <w:tcPr>
            <w:tcW w:w="2013"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14:paraId="10B63779" w14:textId="77777777" w:rsidR="00EF776F" w:rsidRPr="009522A6" w:rsidRDefault="00EF776F">
            <w:pPr>
              <w:pStyle w:val="NoSpacing1"/>
              <w:framePr w:wrap="around"/>
            </w:pPr>
            <w:r w:rsidRPr="009522A6">
              <w:t>USB2.DbC</w:t>
            </w:r>
          </w:p>
          <w:p w14:paraId="397AD335" w14:textId="77777777" w:rsidR="00EF776F" w:rsidRPr="009522A6" w:rsidRDefault="00EF776F">
            <w:pPr>
              <w:pStyle w:val="NoSpacing1"/>
              <w:framePr w:wrap="around"/>
            </w:pPr>
            <w:r w:rsidRPr="009522A6">
              <w:t>USB3.DbC</w:t>
            </w:r>
          </w:p>
        </w:tc>
      </w:tr>
      <w:tr w:rsidR="00EF776F" w:rsidRPr="009522A6" w14:paraId="19D658CE"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12274FB" w14:textId="77777777" w:rsidR="00EF776F" w:rsidRPr="009522A6" w:rsidRDefault="00EF776F">
            <w:pPr>
              <w:pStyle w:val="NoSpacing1"/>
              <w:framePr w:wrap="around"/>
            </w:pPr>
            <w:r w:rsidRPr="009522A6">
              <w:t>Connector2: Type-A USB Walk-Up Port</w:t>
            </w:r>
          </w:p>
          <w:p w14:paraId="61EE9D45" w14:textId="77777777" w:rsidR="00EF776F" w:rsidRPr="00420B51" w:rsidRDefault="00EF776F">
            <w:pPr>
              <w:pStyle w:val="NoSpacing1"/>
              <w:framePr w:wrap="around"/>
              <w:rPr>
                <w:lang w:val="fr-FR"/>
              </w:rPr>
            </w:pPr>
            <w:r w:rsidRPr="00420B51">
              <w:rPr>
                <w:lang w:val="fr-FR"/>
              </w:rPr>
              <w:t>USB3.2 Gen 2x1_Port 2 &amp; eUSB2_Port6</w:t>
            </w:r>
          </w:p>
        </w:tc>
        <w:tc>
          <w:tcPr>
            <w:tcW w:w="2013"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hideMark/>
          </w:tcPr>
          <w:p w14:paraId="1A1442F9" w14:textId="77777777" w:rsidR="00EF776F" w:rsidRPr="009522A6" w:rsidRDefault="00EF776F">
            <w:pPr>
              <w:pStyle w:val="NoSpacing1"/>
              <w:framePr w:wrap="around"/>
            </w:pPr>
            <w:r w:rsidRPr="009522A6">
              <w:t>USB2.DbC</w:t>
            </w:r>
          </w:p>
          <w:p w14:paraId="165A1B4F" w14:textId="77777777" w:rsidR="00EF776F" w:rsidRPr="009522A6" w:rsidRDefault="00EF776F">
            <w:pPr>
              <w:pStyle w:val="NoSpacing1"/>
              <w:framePr w:wrap="around"/>
            </w:pPr>
            <w:r w:rsidRPr="009522A6">
              <w:t>USB3.DbC</w:t>
            </w:r>
          </w:p>
        </w:tc>
      </w:tr>
      <w:tr w:rsidR="00EF776F" w:rsidRPr="009522A6" w14:paraId="51E04122"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F1985AA" w14:textId="1C4BC2CF" w:rsidR="00EF776F" w:rsidRPr="00420B51" w:rsidRDefault="00EF776F">
            <w:pPr>
              <w:pStyle w:val="NoSpacing1"/>
              <w:framePr w:wrap="around"/>
              <w:rPr>
                <w:lang w:val="fr-FR"/>
              </w:rPr>
            </w:pPr>
            <w:r w:rsidRPr="00420B51">
              <w:rPr>
                <w:lang w:val="fr-FR"/>
              </w:rPr>
              <w:t xml:space="preserve">Type C Port 0: </w:t>
            </w:r>
            <w:r w:rsidR="00703050">
              <w:rPr>
                <w:lang w:val="fr-FR"/>
              </w:rPr>
              <w:t>e</w:t>
            </w:r>
            <w:r w:rsidRPr="00420B51">
              <w:rPr>
                <w:lang w:val="fr-FR"/>
              </w:rPr>
              <w:t>USB2_Port1</w:t>
            </w:r>
          </w:p>
        </w:tc>
        <w:tc>
          <w:tcPr>
            <w:tcW w:w="201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129B8C1" w14:textId="195F3FD5" w:rsidR="00EF776F" w:rsidRPr="009522A6" w:rsidRDefault="00EF776F">
            <w:pPr>
              <w:pStyle w:val="NoSpacing1"/>
              <w:framePr w:wrap="around"/>
            </w:pPr>
            <w:r w:rsidRPr="009522A6">
              <w:t>USB2.DbC</w:t>
            </w:r>
            <w:r w:rsidR="005F336E">
              <w:t xml:space="preserve"> (Early DbC)</w:t>
            </w:r>
          </w:p>
          <w:p w14:paraId="49300297" w14:textId="55DE00E9" w:rsidR="00EF776F" w:rsidRPr="009522A6" w:rsidRDefault="00EF776F">
            <w:pPr>
              <w:pStyle w:val="NoSpacing1"/>
              <w:framePr w:wrap="around"/>
            </w:pPr>
            <w:r w:rsidRPr="009522A6">
              <w:t>USB3.DbC</w:t>
            </w:r>
          </w:p>
        </w:tc>
      </w:tr>
      <w:tr w:rsidR="00EF776F" w:rsidRPr="009522A6" w14:paraId="191E996D"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32F8CDF" w14:textId="29B0C001" w:rsidR="00EF776F" w:rsidRPr="00420B51" w:rsidRDefault="00EF776F">
            <w:pPr>
              <w:pStyle w:val="NoSpacing1"/>
              <w:framePr w:wrap="around"/>
              <w:rPr>
                <w:lang w:val="fr-FR"/>
              </w:rPr>
            </w:pPr>
            <w:r w:rsidRPr="00420B51">
              <w:rPr>
                <w:lang w:val="fr-FR"/>
              </w:rPr>
              <w:t xml:space="preserve">Type C Port 1: </w:t>
            </w:r>
            <w:r w:rsidR="00703050">
              <w:rPr>
                <w:lang w:val="fr-FR"/>
              </w:rPr>
              <w:t>e</w:t>
            </w:r>
            <w:r w:rsidRPr="00420B51">
              <w:rPr>
                <w:lang w:val="fr-FR"/>
              </w:rPr>
              <w:t>USB2_Port2</w:t>
            </w:r>
          </w:p>
        </w:tc>
        <w:tc>
          <w:tcPr>
            <w:tcW w:w="201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3C007B" w14:textId="77777777" w:rsidR="00EF776F" w:rsidRPr="009522A6" w:rsidRDefault="00EF776F">
            <w:pPr>
              <w:pStyle w:val="NoSpacing1"/>
              <w:framePr w:wrap="around"/>
            </w:pPr>
            <w:r w:rsidRPr="009522A6">
              <w:t>USB2.DbC</w:t>
            </w:r>
          </w:p>
          <w:p w14:paraId="02EB54BD" w14:textId="77777777" w:rsidR="00EF776F" w:rsidRPr="009522A6" w:rsidRDefault="00EF776F">
            <w:pPr>
              <w:pStyle w:val="NoSpacing1"/>
              <w:framePr w:wrap="around"/>
            </w:pPr>
            <w:r w:rsidRPr="009522A6">
              <w:t>USB3.DbC</w:t>
            </w:r>
          </w:p>
        </w:tc>
      </w:tr>
      <w:tr w:rsidR="00EF776F" w:rsidRPr="009522A6" w14:paraId="1053C5FC" w14:textId="77777777">
        <w:trPr>
          <w:trHeight w:val="65"/>
        </w:trPr>
        <w:tc>
          <w:tcPr>
            <w:tcW w:w="298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5F09802" w14:textId="28808315" w:rsidR="00EF776F" w:rsidRPr="00420B51" w:rsidRDefault="00EF776F">
            <w:pPr>
              <w:pStyle w:val="NoSpacing1"/>
              <w:framePr w:wrap="around"/>
              <w:rPr>
                <w:lang w:val="fr-FR"/>
              </w:rPr>
            </w:pPr>
            <w:r w:rsidRPr="00420B51">
              <w:rPr>
                <w:lang w:val="fr-FR"/>
              </w:rPr>
              <w:t xml:space="preserve">Type C Port 2: </w:t>
            </w:r>
            <w:r w:rsidR="00703050">
              <w:rPr>
                <w:lang w:val="fr-FR"/>
              </w:rPr>
              <w:t>e</w:t>
            </w:r>
            <w:r w:rsidRPr="00420B51">
              <w:rPr>
                <w:lang w:val="fr-FR"/>
              </w:rPr>
              <w:t>USB2_Port3</w:t>
            </w:r>
          </w:p>
        </w:tc>
        <w:tc>
          <w:tcPr>
            <w:tcW w:w="201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04520E" w14:textId="77777777" w:rsidR="00EF776F" w:rsidRPr="009522A6" w:rsidRDefault="00EF776F">
            <w:pPr>
              <w:pStyle w:val="NoSpacing1"/>
              <w:framePr w:wrap="around"/>
            </w:pPr>
            <w:r w:rsidRPr="009522A6">
              <w:t>USB2.DbC</w:t>
            </w:r>
          </w:p>
          <w:p w14:paraId="52CCA7F2" w14:textId="77777777" w:rsidR="00EF776F" w:rsidRPr="009522A6" w:rsidRDefault="00EF776F">
            <w:pPr>
              <w:pStyle w:val="NoSpacing1"/>
              <w:framePr w:wrap="around"/>
            </w:pPr>
            <w:r w:rsidRPr="009522A6">
              <w:t>USB3.DbC</w:t>
            </w:r>
          </w:p>
        </w:tc>
      </w:tr>
    </w:tbl>
    <w:p w14:paraId="40A488FB" w14:textId="77777777" w:rsidR="009E13EE" w:rsidRPr="009522A6" w:rsidRDefault="009E13EE" w:rsidP="004E3FA9">
      <w:pPr>
        <w:pStyle w:val="Heading2"/>
      </w:pPr>
      <w:bookmarkStart w:id="542" w:name="_Toc191662995"/>
      <w:r w:rsidRPr="009522A6">
        <w:t>Test plan link (RVP/ SIV)</w:t>
      </w:r>
      <w:bookmarkEnd w:id="542"/>
    </w:p>
    <w:p w14:paraId="76F8B7DA" w14:textId="6C1E22F1" w:rsidR="006B3E12" w:rsidRPr="009522A6" w:rsidRDefault="009E13EE" w:rsidP="00725748">
      <w:pPr>
        <w:rPr>
          <w:rFonts w:cstheme="minorHAnsi"/>
          <w:lang w:val="en-IN" w:eastAsia="en-IN"/>
        </w:rPr>
      </w:pPr>
      <w:r w:rsidRPr="005051EF">
        <w:rPr>
          <w:rFonts w:cstheme="minorHAnsi"/>
          <w:highlight w:val="yellow"/>
          <w:lang w:val="en-IN" w:eastAsia="en-IN"/>
        </w:rPr>
        <w:t>Link: will be updated in the HAS1.0 version</w:t>
      </w:r>
      <w:r w:rsidR="003F390E" w:rsidRPr="005051EF">
        <w:rPr>
          <w:rFonts w:cstheme="minorHAnsi"/>
          <w:highlight w:val="yellow"/>
          <w:lang w:val="en-IN" w:eastAsia="en-IN"/>
        </w:rPr>
        <w:t>.</w:t>
      </w:r>
    </w:p>
    <w:p w14:paraId="7856E9C9" w14:textId="77777777" w:rsidR="00B91640" w:rsidRPr="009522A6" w:rsidRDefault="00B91640" w:rsidP="00DC33DF">
      <w:pPr>
        <w:pStyle w:val="Heading1"/>
      </w:pPr>
      <w:bookmarkStart w:id="543" w:name="_Toc493864076"/>
      <w:bookmarkStart w:id="544" w:name="_Toc507403459"/>
      <w:bookmarkStart w:id="545" w:name="_Toc517084442"/>
      <w:bookmarkStart w:id="546" w:name="_Toc507403439"/>
      <w:bookmarkStart w:id="547" w:name="_Toc517084421"/>
      <w:bookmarkStart w:id="548" w:name="_Ref520369612"/>
      <w:bookmarkStart w:id="549" w:name="_Toc191662996"/>
      <w:bookmarkEnd w:id="106"/>
      <w:bookmarkEnd w:id="107"/>
      <w:bookmarkEnd w:id="108"/>
      <w:bookmarkEnd w:id="109"/>
      <w:bookmarkEnd w:id="290"/>
      <w:bookmarkEnd w:id="291"/>
      <w:bookmarkEnd w:id="292"/>
      <w:bookmarkEnd w:id="293"/>
      <w:r w:rsidRPr="009522A6">
        <w:lastRenderedPageBreak/>
        <w:t>Audio</w:t>
      </w:r>
      <w:bookmarkEnd w:id="549"/>
    </w:p>
    <w:p w14:paraId="3953B563" w14:textId="77777777" w:rsidR="00B91640" w:rsidRPr="009522A6" w:rsidRDefault="00B91640" w:rsidP="004E3FA9">
      <w:pPr>
        <w:pStyle w:val="Heading2"/>
      </w:pPr>
      <w:bookmarkStart w:id="550" w:name="_Toc191662997"/>
      <w:r w:rsidRPr="009522A6">
        <w:t>Overview</w:t>
      </w:r>
      <w:bookmarkEnd w:id="550"/>
    </w:p>
    <w:p w14:paraId="5B626A0F" w14:textId="29EF0661" w:rsidR="00B91640" w:rsidRPr="009522A6" w:rsidRDefault="00B91640" w:rsidP="00B91640">
      <w:pPr>
        <w:rPr>
          <w:rFonts w:cstheme="minorHAnsi"/>
        </w:rPr>
      </w:pPr>
      <w:r w:rsidRPr="009522A6">
        <w:rPr>
          <w:rFonts w:cstheme="minorHAnsi"/>
        </w:rPr>
        <w:t xml:space="preserve">NVL RVP </w:t>
      </w:r>
      <w:r w:rsidRPr="009522A6">
        <w:rPr>
          <w:rFonts w:cstheme="minorHAnsi"/>
          <w:color w:val="000000"/>
        </w:rPr>
        <w:t>enables value system with single-chip audio solution. O</w:t>
      </w:r>
      <w:r w:rsidRPr="009522A6">
        <w:rPr>
          <w:rFonts w:cstheme="minorHAnsi"/>
        </w:rPr>
        <w:t xml:space="preserve">n board codec is the ALC722-CG [SDCA 0.8] compliant </w:t>
      </w:r>
      <w:r w:rsidR="00BE111F">
        <w:rPr>
          <w:rFonts w:cstheme="minorHAnsi"/>
        </w:rPr>
        <w:t>S</w:t>
      </w:r>
      <w:r w:rsidRPr="009522A6">
        <w:rPr>
          <w:rFonts w:cstheme="minorHAnsi"/>
        </w:rPr>
        <w:t xml:space="preserve">oundwire based codec which can be configured in SNDW3 multilane or SNDW1 single lane mode. Refer </w:t>
      </w:r>
      <w:hyperlink w:anchor="_ALC722_SNDW_on-board" w:history="1">
        <w:r w:rsidRPr="009522A6">
          <w:rPr>
            <w:rStyle w:val="Hyperlink"/>
            <w:rFonts w:asciiTheme="minorHAnsi" w:hAnsiTheme="minorHAnsi" w:cstheme="minorHAnsi"/>
            <w:szCs w:val="22"/>
          </w:rPr>
          <w:t>ALC722 CODEC</w:t>
        </w:r>
      </w:hyperlink>
      <w:r w:rsidRPr="009522A6">
        <w:rPr>
          <w:rFonts w:cstheme="minorHAnsi"/>
        </w:rPr>
        <w:t xml:space="preserve"> section for more detail.</w:t>
      </w:r>
    </w:p>
    <w:p w14:paraId="698BAC25" w14:textId="5DBB3864" w:rsidR="00B91640" w:rsidRPr="009522A6" w:rsidRDefault="00B91640" w:rsidP="00B91640">
      <w:pPr>
        <w:rPr>
          <w:rFonts w:cstheme="minorHAnsi"/>
        </w:rPr>
      </w:pPr>
      <w:r w:rsidRPr="009522A6">
        <w:rPr>
          <w:rFonts w:cstheme="minorHAnsi"/>
        </w:rPr>
        <w:t>RVP supports different audio codecs validation through add-in-card solution. Realtek AIOC GEN6 is the POR AIC for NVL &amp; Cirrus AIC v3 will support delta validation configuration and existing Realtek AIOC GEN3 to support HDA [ALC245] validation.</w:t>
      </w:r>
      <w:r w:rsidRPr="009522A6">
        <w:rPr>
          <w:rFonts w:cstheme="minorHAnsi"/>
          <w:strike/>
        </w:rPr>
        <w:t xml:space="preserve"> </w:t>
      </w:r>
      <w:r w:rsidRPr="009522A6">
        <w:rPr>
          <w:rFonts w:cstheme="minorHAnsi"/>
        </w:rPr>
        <w:t xml:space="preserve">Refer </w:t>
      </w:r>
      <w:hyperlink w:anchor="_AUDIO_AIC_Validation" w:history="1">
        <w:r w:rsidRPr="009522A6">
          <w:rPr>
            <w:rStyle w:val="Hyperlink"/>
            <w:rFonts w:asciiTheme="minorHAnsi" w:hAnsiTheme="minorHAnsi" w:cstheme="minorHAnsi"/>
            <w:szCs w:val="22"/>
          </w:rPr>
          <w:t>AUDIO AIC</w:t>
        </w:r>
      </w:hyperlink>
      <w:r w:rsidRPr="009522A6">
        <w:rPr>
          <w:rFonts w:cstheme="minorHAnsi"/>
        </w:rPr>
        <w:t xml:space="preserve"> section for more detail. </w:t>
      </w:r>
    </w:p>
    <w:p w14:paraId="534991AB" w14:textId="77777777" w:rsidR="00B91640" w:rsidRPr="009522A6" w:rsidRDefault="00B91640" w:rsidP="004E3FA9">
      <w:pPr>
        <w:pStyle w:val="Heading2"/>
      </w:pPr>
      <w:bookmarkStart w:id="551" w:name="_Toc191662998"/>
      <w:r w:rsidRPr="009522A6">
        <w:t>Audio domain platform MRD/PRD</w:t>
      </w:r>
      <w:bookmarkEnd w:id="551"/>
    </w:p>
    <w:p w14:paraId="48662623" w14:textId="77777777" w:rsidR="00B91640" w:rsidRPr="009522A6" w:rsidRDefault="00B91640" w:rsidP="00B91640">
      <w:pPr>
        <w:rPr>
          <w:rFonts w:cstheme="minorHAnsi"/>
        </w:rPr>
      </w:pPr>
      <w:r w:rsidRPr="009522A6">
        <w:rPr>
          <w:rFonts w:cstheme="minorHAnsi"/>
        </w:rPr>
        <w:t>Below is the platform MRD/ PRD for the Audio domain.</w:t>
      </w:r>
    </w:p>
    <w:p w14:paraId="11D1ECDA" w14:textId="316A1557" w:rsidR="00B91640" w:rsidRPr="009522A6" w:rsidRDefault="00B91640" w:rsidP="00DF3C3F">
      <w:pPr>
        <w:pStyle w:val="ListParagraph"/>
        <w:numPr>
          <w:ilvl w:val="0"/>
          <w:numId w:val="45"/>
        </w:numPr>
        <w:rPr>
          <w:rFonts w:cstheme="minorHAnsi"/>
        </w:rPr>
      </w:pPr>
      <w:r w:rsidRPr="009522A6">
        <w:rPr>
          <w:rFonts w:cstheme="minorHAnsi"/>
        </w:rPr>
        <w:t xml:space="preserve">Platform MRD </w:t>
      </w:r>
      <w:hyperlink r:id="rId212" w:anchor="/pages/community/16025392167?queryId=16025395694" w:history="1">
        <w:r w:rsidRPr="009522A6">
          <w:rPr>
            <w:rStyle w:val="Hyperlink"/>
            <w:rFonts w:asciiTheme="minorHAnsi" w:hAnsiTheme="minorHAnsi" w:cstheme="minorHAnsi"/>
            <w:szCs w:val="24"/>
          </w:rPr>
          <w:t>HSD link</w:t>
        </w:r>
      </w:hyperlink>
      <w:r w:rsidR="00331D4E" w:rsidRPr="009522A6">
        <w:rPr>
          <w:rStyle w:val="Hyperlink"/>
          <w:rFonts w:asciiTheme="minorHAnsi" w:hAnsiTheme="minorHAnsi" w:cstheme="minorHAnsi"/>
          <w:szCs w:val="24"/>
        </w:rPr>
        <w:t>.</w:t>
      </w:r>
    </w:p>
    <w:p w14:paraId="3D781C65" w14:textId="14BAD2D0" w:rsidR="00B91640" w:rsidRPr="009522A6" w:rsidRDefault="00B91640" w:rsidP="00DF3C3F">
      <w:pPr>
        <w:pStyle w:val="ListParagraph"/>
        <w:numPr>
          <w:ilvl w:val="0"/>
          <w:numId w:val="45"/>
        </w:numPr>
        <w:rPr>
          <w:rFonts w:cstheme="minorHAnsi"/>
        </w:rPr>
      </w:pPr>
      <w:r w:rsidRPr="009522A6">
        <w:rPr>
          <w:rFonts w:cstheme="minorHAnsi"/>
        </w:rPr>
        <w:t xml:space="preserve">Audio Domain platform PRD </w:t>
      </w:r>
      <w:hyperlink r:id="rId213" w:anchor="/pages/community/16025392167?queryId=16025395483" w:history="1">
        <w:r w:rsidRPr="009522A6">
          <w:rPr>
            <w:rStyle w:val="Hyperlink"/>
            <w:rFonts w:asciiTheme="minorHAnsi" w:hAnsiTheme="minorHAnsi" w:cstheme="minorHAnsi"/>
            <w:szCs w:val="24"/>
          </w:rPr>
          <w:t>HSD link</w:t>
        </w:r>
      </w:hyperlink>
      <w:r w:rsidR="00331D4E" w:rsidRPr="009522A6">
        <w:rPr>
          <w:rStyle w:val="Hyperlink"/>
          <w:rFonts w:asciiTheme="minorHAnsi" w:hAnsiTheme="minorHAnsi" w:cstheme="minorHAnsi"/>
          <w:szCs w:val="24"/>
        </w:rPr>
        <w:t>.</w:t>
      </w:r>
    </w:p>
    <w:p w14:paraId="43E6272F" w14:textId="77777777" w:rsidR="00B91640" w:rsidRPr="009522A6" w:rsidRDefault="00B91640" w:rsidP="004E3FA9">
      <w:pPr>
        <w:pStyle w:val="Heading2"/>
      </w:pPr>
      <w:bookmarkStart w:id="552" w:name="_Toc191662999"/>
      <w:r w:rsidRPr="009522A6">
        <w:t>Audio domain RVP LZ/ PRD</w:t>
      </w:r>
      <w:bookmarkEnd w:id="552"/>
    </w:p>
    <w:p w14:paraId="6F79FD67" w14:textId="5F77EECD" w:rsidR="00B91640" w:rsidRDefault="00B91640" w:rsidP="00B91640">
      <w:pPr>
        <w:rPr>
          <w:rStyle w:val="Hyperlink"/>
          <w:rFonts w:asciiTheme="minorHAnsi" w:hAnsiTheme="minorHAnsi" w:cstheme="minorHAnsi"/>
          <w:szCs w:val="24"/>
        </w:rPr>
      </w:pPr>
      <w:r w:rsidRPr="009522A6">
        <w:rPr>
          <w:rFonts w:cstheme="minorHAnsi"/>
        </w:rPr>
        <w:t xml:space="preserve">Audio domain RVP PRDs in </w:t>
      </w:r>
      <w:hyperlink r:id="rId214" w:anchor="/pages/community/16025392167?queryId=16025395134" w:history="1">
        <w:r w:rsidRPr="009522A6">
          <w:rPr>
            <w:rStyle w:val="Hyperlink"/>
            <w:rFonts w:asciiTheme="minorHAnsi" w:hAnsiTheme="minorHAnsi" w:cstheme="minorHAnsi"/>
            <w:szCs w:val="24"/>
          </w:rPr>
          <w:t>HSD-ES</w:t>
        </w:r>
      </w:hyperlink>
      <w:r w:rsidR="00D6538D">
        <w:rPr>
          <w:rStyle w:val="Hyperlink"/>
          <w:rFonts w:asciiTheme="minorHAnsi" w:hAnsiTheme="minorHAnsi" w:cstheme="minorHAnsi"/>
          <w:szCs w:val="24"/>
        </w:rPr>
        <w:t>.</w:t>
      </w:r>
    </w:p>
    <w:p w14:paraId="6FA58D2A" w14:textId="07D4048F" w:rsidR="00D6538D" w:rsidRPr="00DE3507" w:rsidRDefault="00D6538D" w:rsidP="00DE3507">
      <w:pPr>
        <w:rPr>
          <w:rStyle w:val="Hyperlink"/>
          <w:rFonts w:asciiTheme="minorHAnsi" w:hAnsiTheme="minorHAnsi" w:cstheme="minorHAnsi"/>
          <w:color w:val="auto"/>
          <w:szCs w:val="24"/>
          <w:u w:val="none"/>
        </w:rPr>
      </w:pPr>
      <w:r w:rsidRPr="00DE3507">
        <w:rPr>
          <w:rStyle w:val="Hyperlink"/>
          <w:rFonts w:asciiTheme="minorHAnsi" w:hAnsiTheme="minorHAnsi" w:cstheme="minorHAnsi"/>
          <w:color w:val="000000" w:themeColor="text1"/>
          <w:szCs w:val="24"/>
          <w:u w:val="none"/>
        </w:rPr>
        <w:t>RVP</w:t>
      </w:r>
      <w:r w:rsidRPr="00DE3507">
        <w:rPr>
          <w:rStyle w:val="Hyperlink"/>
          <w:rFonts w:asciiTheme="minorHAnsi" w:hAnsiTheme="minorHAnsi" w:cstheme="minorHAnsi"/>
          <w:szCs w:val="24"/>
          <w:u w:val="none"/>
        </w:rPr>
        <w:t xml:space="preserve"> </w:t>
      </w:r>
      <w:hyperlink r:id="rId215" w:anchor="/pages/community/16025392167?queryId=16025576218" w:history="1">
        <w:r w:rsidRPr="00DE3507">
          <w:rPr>
            <w:rStyle w:val="Hyperlink"/>
            <w:rFonts w:asciiTheme="minorHAnsi" w:hAnsiTheme="minorHAnsi" w:cstheme="minorHAnsi"/>
            <w:szCs w:val="24"/>
          </w:rPr>
          <w:t>Delta PRD link</w:t>
        </w:r>
      </w:hyperlink>
      <w:r w:rsidRPr="00DE3507">
        <w:rPr>
          <w:rStyle w:val="Hyperlink"/>
          <w:rFonts w:asciiTheme="minorHAnsi" w:hAnsiTheme="minorHAnsi" w:cstheme="minorHAnsi"/>
          <w:szCs w:val="24"/>
        </w:rPr>
        <w:t>.</w:t>
      </w:r>
    </w:p>
    <w:p w14:paraId="0610A2AF" w14:textId="77777777" w:rsidR="00B91640" w:rsidRPr="009522A6" w:rsidRDefault="00B91640" w:rsidP="00B91640">
      <w:pPr>
        <w:rPr>
          <w:rFonts w:cstheme="minorHAnsi"/>
        </w:rPr>
      </w:pPr>
      <w:r w:rsidRPr="009522A6">
        <w:rPr>
          <w:rFonts w:cstheme="minorHAnsi"/>
        </w:rPr>
        <w:t>The below is the RVP LZ for audio interface. It is common for all the 4 SKUs. We have ALC722 audio codec soldered down in RVP.</w:t>
      </w:r>
    </w:p>
    <w:p w14:paraId="473DD8F5" w14:textId="125B8358" w:rsidR="00B91640" w:rsidRPr="009522A6" w:rsidRDefault="00B91640" w:rsidP="00B91640">
      <w:pPr>
        <w:pStyle w:val="Caption"/>
        <w:rPr>
          <w:rFonts w:cstheme="minorHAnsi"/>
        </w:rPr>
      </w:pPr>
      <w:bookmarkStart w:id="553" w:name="_Toc176365851"/>
      <w:bookmarkStart w:id="554" w:name="_Toc19166363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59</w:t>
      </w:r>
      <w:r w:rsidR="00924662" w:rsidRPr="009522A6">
        <w:rPr>
          <w:rFonts w:cstheme="minorHAnsi"/>
        </w:rPr>
        <w:fldChar w:fldCharType="end"/>
      </w:r>
      <w:r w:rsidRPr="009522A6">
        <w:rPr>
          <w:rFonts w:cstheme="minorHAnsi"/>
        </w:rPr>
        <w:t>:</w:t>
      </w:r>
      <w:r w:rsidR="002A0E33" w:rsidRPr="009522A6">
        <w:rPr>
          <w:rFonts w:cstheme="minorHAnsi"/>
        </w:rPr>
        <w:t xml:space="preserve"> </w:t>
      </w:r>
      <w:r w:rsidRPr="009522A6">
        <w:rPr>
          <w:rFonts w:cstheme="minorHAnsi"/>
        </w:rPr>
        <w:t>Audio Domain RVP feature support</w:t>
      </w:r>
      <w:bookmarkEnd w:id="553"/>
      <w:bookmarkEnd w:id="554"/>
    </w:p>
    <w:tbl>
      <w:tblPr>
        <w:tblStyle w:val="TableGrid1"/>
        <w:tblW w:w="5000" w:type="pct"/>
        <w:tblLook w:val="04A0" w:firstRow="1" w:lastRow="0" w:firstColumn="1" w:lastColumn="0" w:noHBand="0" w:noVBand="1"/>
      </w:tblPr>
      <w:tblGrid>
        <w:gridCol w:w="699"/>
        <w:gridCol w:w="2403"/>
        <w:gridCol w:w="1689"/>
        <w:gridCol w:w="847"/>
        <w:gridCol w:w="848"/>
        <w:gridCol w:w="848"/>
        <w:gridCol w:w="762"/>
        <w:gridCol w:w="762"/>
        <w:gridCol w:w="762"/>
      </w:tblGrid>
      <w:tr w:rsidR="00122D62" w:rsidRPr="009522A6" w14:paraId="7193D4F6" w14:textId="69DC28F6" w:rsidTr="00B04B3C">
        <w:trPr>
          <w:trHeight w:val="431"/>
        </w:trPr>
        <w:tc>
          <w:tcPr>
            <w:tcW w:w="363" w:type="pct"/>
            <w:shd w:val="clear" w:color="auto" w:fill="0070C0"/>
            <w:vAlign w:val="center"/>
          </w:tcPr>
          <w:p w14:paraId="21F37E78" w14:textId="5DD5E3DE" w:rsidR="00122D62" w:rsidRPr="009522A6" w:rsidRDefault="00122D62" w:rsidP="00C444A4">
            <w:pPr>
              <w:spacing w:before="0" w:after="0"/>
              <w:jc w:val="center"/>
              <w:rPr>
                <w:rFonts w:asciiTheme="minorHAnsi" w:hAnsiTheme="minorHAnsi" w:cstheme="minorHAnsi"/>
                <w:b/>
                <w:color w:val="FFFFFF" w:themeColor="background1"/>
                <w:szCs w:val="22"/>
              </w:rPr>
            </w:pPr>
            <w:r w:rsidRPr="009522A6">
              <w:rPr>
                <w:rFonts w:asciiTheme="minorHAnsi" w:hAnsiTheme="minorHAnsi" w:cstheme="minorHAnsi"/>
                <w:b/>
                <w:color w:val="FFFFFF" w:themeColor="background1"/>
                <w:szCs w:val="22"/>
              </w:rPr>
              <w:t>Sl No</w:t>
            </w:r>
          </w:p>
        </w:tc>
        <w:tc>
          <w:tcPr>
            <w:tcW w:w="1249" w:type="pct"/>
            <w:shd w:val="clear" w:color="auto" w:fill="0070C0"/>
            <w:vAlign w:val="center"/>
            <w:hideMark/>
          </w:tcPr>
          <w:p w14:paraId="2AB9107D" w14:textId="77777777" w:rsidR="00122D62" w:rsidRPr="009522A6" w:rsidRDefault="00122D62" w:rsidP="00C444A4">
            <w:pPr>
              <w:spacing w:before="0" w:after="0"/>
              <w:jc w:val="center"/>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Domain Feature</w:t>
            </w:r>
          </w:p>
        </w:tc>
        <w:tc>
          <w:tcPr>
            <w:tcW w:w="878" w:type="pct"/>
            <w:shd w:val="clear" w:color="auto" w:fill="0070C0"/>
            <w:vAlign w:val="center"/>
            <w:hideMark/>
          </w:tcPr>
          <w:p w14:paraId="18BA4AF4" w14:textId="77777777" w:rsidR="00122D62" w:rsidRPr="009522A6" w:rsidRDefault="00122D62" w:rsidP="00C444A4">
            <w:pPr>
              <w:spacing w:before="0" w:after="0"/>
              <w:jc w:val="center"/>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Silicon Port</w:t>
            </w:r>
          </w:p>
        </w:tc>
        <w:tc>
          <w:tcPr>
            <w:tcW w:w="440" w:type="pct"/>
            <w:shd w:val="clear" w:color="auto" w:fill="0070C0"/>
            <w:vAlign w:val="center"/>
            <w:hideMark/>
          </w:tcPr>
          <w:p w14:paraId="3DDA2751" w14:textId="4AA10F90" w:rsidR="00122D62" w:rsidRPr="009522A6" w:rsidRDefault="003020A7" w:rsidP="00C444A4">
            <w:pPr>
              <w:spacing w:before="0" w:after="0"/>
              <w:jc w:val="center"/>
              <w:rPr>
                <w:rFonts w:asciiTheme="minorHAnsi" w:hAnsiTheme="minorHAnsi" w:cstheme="minorHAnsi"/>
                <w:b/>
                <w:color w:val="FFFFFF" w:themeColor="background1"/>
                <w:sz w:val="22"/>
                <w:szCs w:val="22"/>
              </w:rPr>
            </w:pPr>
            <w:r>
              <w:rPr>
                <w:rFonts w:asciiTheme="minorHAnsi" w:hAnsiTheme="minorHAnsi" w:cstheme="minorHAnsi"/>
                <w:b/>
                <w:color w:val="FFFFFF" w:themeColor="background1"/>
                <w:sz w:val="22"/>
                <w:szCs w:val="22"/>
              </w:rPr>
              <w:t>RVP 1</w:t>
            </w:r>
          </w:p>
        </w:tc>
        <w:tc>
          <w:tcPr>
            <w:tcW w:w="441" w:type="pct"/>
            <w:shd w:val="clear" w:color="auto" w:fill="0070C0"/>
            <w:vAlign w:val="center"/>
            <w:hideMark/>
          </w:tcPr>
          <w:p w14:paraId="75231C80" w14:textId="22E5D384" w:rsidR="00122D62" w:rsidRPr="009522A6" w:rsidRDefault="003020A7" w:rsidP="00C444A4">
            <w:pPr>
              <w:spacing w:before="0" w:after="0"/>
              <w:jc w:val="center"/>
              <w:rPr>
                <w:rFonts w:asciiTheme="minorHAnsi" w:hAnsiTheme="minorHAnsi" w:cstheme="minorHAnsi"/>
                <w:b/>
                <w:color w:val="FFFFFF" w:themeColor="background1"/>
                <w:sz w:val="22"/>
                <w:szCs w:val="22"/>
              </w:rPr>
            </w:pPr>
            <w:r>
              <w:rPr>
                <w:rFonts w:asciiTheme="minorHAnsi" w:hAnsiTheme="minorHAnsi" w:cstheme="minorHAnsi"/>
                <w:b/>
                <w:color w:val="FFFFFF" w:themeColor="background1"/>
                <w:sz w:val="22"/>
                <w:szCs w:val="22"/>
              </w:rPr>
              <w:t>RVP 2</w:t>
            </w:r>
          </w:p>
        </w:tc>
        <w:tc>
          <w:tcPr>
            <w:tcW w:w="441" w:type="pct"/>
            <w:shd w:val="clear" w:color="auto" w:fill="0070C0"/>
            <w:vAlign w:val="center"/>
            <w:hideMark/>
          </w:tcPr>
          <w:p w14:paraId="5F093EAD" w14:textId="358CD0C9" w:rsidR="00122D62" w:rsidRPr="009522A6" w:rsidRDefault="003020A7" w:rsidP="00C444A4">
            <w:pPr>
              <w:spacing w:before="0" w:after="0"/>
              <w:jc w:val="center"/>
              <w:rPr>
                <w:rFonts w:asciiTheme="minorHAnsi" w:hAnsiTheme="minorHAnsi" w:cstheme="minorHAnsi"/>
                <w:b/>
                <w:color w:val="FFFFFF" w:themeColor="background1"/>
                <w:sz w:val="22"/>
                <w:szCs w:val="22"/>
              </w:rPr>
            </w:pPr>
            <w:r>
              <w:rPr>
                <w:rFonts w:asciiTheme="minorHAnsi" w:hAnsiTheme="minorHAnsi" w:cstheme="minorHAnsi"/>
                <w:b/>
                <w:color w:val="FFFFFF" w:themeColor="background1"/>
                <w:sz w:val="22"/>
                <w:szCs w:val="22"/>
              </w:rPr>
              <w:t>RVP 3</w:t>
            </w:r>
          </w:p>
        </w:tc>
        <w:tc>
          <w:tcPr>
            <w:tcW w:w="396" w:type="pct"/>
            <w:shd w:val="clear" w:color="auto" w:fill="0070C0"/>
            <w:vAlign w:val="center"/>
            <w:hideMark/>
          </w:tcPr>
          <w:p w14:paraId="00B66D82" w14:textId="7E74C91B" w:rsidR="00122D62" w:rsidRPr="009522A6" w:rsidRDefault="003020A7" w:rsidP="00C444A4">
            <w:pPr>
              <w:spacing w:before="0" w:after="0"/>
              <w:jc w:val="center"/>
              <w:rPr>
                <w:rFonts w:asciiTheme="minorHAnsi" w:hAnsiTheme="minorHAnsi" w:cstheme="minorHAnsi"/>
                <w:b/>
                <w:color w:val="FFFFFF" w:themeColor="background1"/>
                <w:sz w:val="22"/>
                <w:szCs w:val="22"/>
              </w:rPr>
            </w:pPr>
            <w:r>
              <w:rPr>
                <w:rFonts w:asciiTheme="minorHAnsi" w:hAnsiTheme="minorHAnsi" w:cstheme="minorHAnsi"/>
                <w:b/>
                <w:color w:val="FFFFFF" w:themeColor="background1"/>
                <w:sz w:val="22"/>
                <w:szCs w:val="22"/>
              </w:rPr>
              <w:t>RVP 4</w:t>
            </w:r>
          </w:p>
        </w:tc>
        <w:tc>
          <w:tcPr>
            <w:tcW w:w="396" w:type="pct"/>
            <w:shd w:val="clear" w:color="auto" w:fill="0070C0"/>
            <w:vAlign w:val="center"/>
          </w:tcPr>
          <w:p w14:paraId="163CD292" w14:textId="5E78310E" w:rsidR="003020A7" w:rsidRPr="00B04B3C" w:rsidRDefault="003020A7" w:rsidP="003020A7">
            <w:pPr>
              <w:spacing w:before="0" w:after="0"/>
              <w:jc w:val="center"/>
              <w:rPr>
                <w:rFonts w:cstheme="minorHAnsi"/>
                <w:b/>
                <w:color w:val="FFFF00"/>
                <w:szCs w:val="22"/>
              </w:rPr>
            </w:pPr>
            <w:r w:rsidRPr="00B04B3C">
              <w:rPr>
                <w:rFonts w:asciiTheme="minorHAnsi" w:hAnsiTheme="minorHAnsi" w:cstheme="minorHAnsi"/>
                <w:b/>
                <w:color w:val="FFFF00"/>
                <w:sz w:val="22"/>
                <w:szCs w:val="22"/>
              </w:rPr>
              <w:t>RVP 5</w:t>
            </w:r>
          </w:p>
        </w:tc>
        <w:tc>
          <w:tcPr>
            <w:tcW w:w="396" w:type="pct"/>
            <w:shd w:val="clear" w:color="auto" w:fill="0070C0"/>
            <w:vAlign w:val="center"/>
          </w:tcPr>
          <w:p w14:paraId="321CCB6A" w14:textId="311D8F12" w:rsidR="003020A7" w:rsidRPr="00B04B3C" w:rsidRDefault="003020A7" w:rsidP="003020A7">
            <w:pPr>
              <w:spacing w:before="0" w:after="0"/>
              <w:jc w:val="center"/>
              <w:rPr>
                <w:rFonts w:cstheme="minorHAnsi"/>
                <w:b/>
                <w:color w:val="FFFF00"/>
                <w:szCs w:val="22"/>
              </w:rPr>
            </w:pPr>
            <w:r w:rsidRPr="00B04B3C">
              <w:rPr>
                <w:rFonts w:asciiTheme="minorHAnsi" w:hAnsiTheme="minorHAnsi" w:cstheme="minorHAnsi"/>
                <w:b/>
                <w:color w:val="FFFF00"/>
                <w:sz w:val="22"/>
                <w:szCs w:val="22"/>
              </w:rPr>
              <w:t>RVP 6</w:t>
            </w:r>
          </w:p>
        </w:tc>
      </w:tr>
      <w:tr w:rsidR="00122D62" w:rsidRPr="009522A6" w14:paraId="23DA76C9" w14:textId="1B265D27">
        <w:trPr>
          <w:trHeight w:val="746"/>
        </w:trPr>
        <w:tc>
          <w:tcPr>
            <w:tcW w:w="363" w:type="pct"/>
            <w:vAlign w:val="center"/>
          </w:tcPr>
          <w:p w14:paraId="34C32075" w14:textId="1895B678"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1</w:t>
            </w:r>
          </w:p>
        </w:tc>
        <w:tc>
          <w:tcPr>
            <w:tcW w:w="1249" w:type="pct"/>
            <w:vAlign w:val="center"/>
            <w:hideMark/>
          </w:tcPr>
          <w:p w14:paraId="4F5DDF2C" w14:textId="77777777" w:rsidR="00122D62" w:rsidRPr="009522A6" w:rsidRDefault="00122D62" w:rsidP="00C444A4">
            <w:pPr>
              <w:spacing w:before="0" w:after="0"/>
              <w:jc w:val="left"/>
              <w:rPr>
                <w:rFonts w:asciiTheme="minorHAnsi" w:hAnsiTheme="minorHAnsi" w:cstheme="minorHAnsi"/>
                <w:b/>
                <w:sz w:val="22"/>
                <w:szCs w:val="22"/>
              </w:rPr>
            </w:pPr>
            <w:r w:rsidRPr="009522A6">
              <w:rPr>
                <w:rFonts w:asciiTheme="minorHAnsi" w:hAnsiTheme="minorHAnsi" w:cstheme="minorHAnsi"/>
                <w:b/>
                <w:bCs/>
                <w:sz w:val="22"/>
                <w:szCs w:val="22"/>
              </w:rPr>
              <w:t>Audio jack codec (SNDW based) MB solder Down</w:t>
            </w:r>
          </w:p>
        </w:tc>
        <w:tc>
          <w:tcPr>
            <w:tcW w:w="878" w:type="pct"/>
            <w:vAlign w:val="center"/>
            <w:hideMark/>
          </w:tcPr>
          <w:p w14:paraId="5F477F76"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SNDW3 </w:t>
            </w:r>
            <w:r w:rsidRPr="009522A6">
              <w:rPr>
                <w:rFonts w:asciiTheme="minorHAnsi" w:hAnsiTheme="minorHAnsi" w:cstheme="minorHAnsi"/>
                <w:b/>
                <w:bCs/>
                <w:sz w:val="22"/>
                <w:szCs w:val="22"/>
              </w:rPr>
              <w:t>(default)/</w:t>
            </w:r>
          </w:p>
          <w:p w14:paraId="54F1C1F5"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SNDW1 </w:t>
            </w:r>
            <w:r w:rsidRPr="009522A6">
              <w:rPr>
                <w:rFonts w:asciiTheme="minorHAnsi" w:hAnsiTheme="minorHAnsi" w:cstheme="minorHAnsi"/>
                <w:b/>
                <w:bCs/>
                <w:color w:val="C00000"/>
                <w:sz w:val="22"/>
                <w:szCs w:val="22"/>
              </w:rPr>
              <w:t>(rework)</w:t>
            </w:r>
          </w:p>
        </w:tc>
        <w:tc>
          <w:tcPr>
            <w:tcW w:w="440" w:type="pct"/>
            <w:vAlign w:val="center"/>
            <w:hideMark/>
          </w:tcPr>
          <w:p w14:paraId="59AACA04"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0814D885"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22C30A5C"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hideMark/>
          </w:tcPr>
          <w:p w14:paraId="2F712D0F"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tcPr>
          <w:p w14:paraId="1F751088" w14:textId="0721E21E"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c>
          <w:tcPr>
            <w:tcW w:w="396" w:type="pct"/>
            <w:vAlign w:val="center"/>
          </w:tcPr>
          <w:p w14:paraId="5B8DA90E" w14:textId="39EC572A"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r>
      <w:tr w:rsidR="00122D62" w:rsidRPr="009522A6" w14:paraId="325DD0B4" w14:textId="0FF11FD2">
        <w:trPr>
          <w:trHeight w:val="179"/>
        </w:trPr>
        <w:tc>
          <w:tcPr>
            <w:tcW w:w="363" w:type="pct"/>
            <w:vAlign w:val="center"/>
          </w:tcPr>
          <w:p w14:paraId="2A5574A6" w14:textId="7E7121C3"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2</w:t>
            </w:r>
          </w:p>
        </w:tc>
        <w:tc>
          <w:tcPr>
            <w:tcW w:w="1249" w:type="pct"/>
            <w:vAlign w:val="center"/>
            <w:hideMark/>
          </w:tcPr>
          <w:p w14:paraId="0F0BCACC" w14:textId="77777777" w:rsidR="00122D62" w:rsidRPr="009522A6" w:rsidRDefault="00122D62" w:rsidP="00C444A4">
            <w:pPr>
              <w:spacing w:before="0" w:after="0"/>
              <w:jc w:val="left"/>
              <w:rPr>
                <w:rFonts w:asciiTheme="minorHAnsi" w:hAnsiTheme="minorHAnsi" w:cstheme="minorHAnsi"/>
                <w:b/>
                <w:sz w:val="22"/>
                <w:szCs w:val="22"/>
              </w:rPr>
            </w:pPr>
            <w:r w:rsidRPr="009522A6">
              <w:rPr>
                <w:rFonts w:asciiTheme="minorHAnsi" w:hAnsiTheme="minorHAnsi" w:cstheme="minorHAnsi"/>
                <w:b/>
                <w:sz w:val="22"/>
                <w:szCs w:val="22"/>
              </w:rPr>
              <w:t>Audio HDR - JA (</w:t>
            </w:r>
            <w:r w:rsidRPr="009522A6">
              <w:rPr>
                <w:rFonts w:asciiTheme="minorHAnsi" w:hAnsiTheme="minorHAnsi" w:cstheme="minorHAnsi"/>
                <w:b/>
                <w:bCs/>
                <w:sz w:val="22"/>
                <w:szCs w:val="22"/>
              </w:rPr>
              <w:t xml:space="preserve">HDA/I2S based </w:t>
            </w:r>
            <w:r w:rsidRPr="009522A6">
              <w:rPr>
                <w:rFonts w:asciiTheme="minorHAnsi" w:hAnsiTheme="minorHAnsi" w:cstheme="minorHAnsi"/>
                <w:b/>
                <w:sz w:val="22"/>
                <w:szCs w:val="22"/>
              </w:rPr>
              <w:t>Codec)</w:t>
            </w:r>
          </w:p>
        </w:tc>
        <w:tc>
          <w:tcPr>
            <w:tcW w:w="878" w:type="pct"/>
            <w:vAlign w:val="center"/>
            <w:hideMark/>
          </w:tcPr>
          <w:p w14:paraId="526FBC6A" w14:textId="6C17551B"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HDA </w:t>
            </w:r>
            <w:r w:rsidRPr="009522A6">
              <w:rPr>
                <w:rFonts w:asciiTheme="minorHAnsi" w:hAnsiTheme="minorHAnsi" w:cstheme="minorHAnsi"/>
                <w:b/>
                <w:bCs/>
                <w:sz w:val="22"/>
                <w:szCs w:val="22"/>
              </w:rPr>
              <w:t>(default)/</w:t>
            </w:r>
          </w:p>
          <w:p w14:paraId="239C1337" w14:textId="7AC07899"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I2S0 </w:t>
            </w:r>
            <w:r w:rsidRPr="009522A6">
              <w:rPr>
                <w:rFonts w:asciiTheme="minorHAnsi" w:hAnsiTheme="minorHAnsi" w:cstheme="minorHAnsi"/>
                <w:b/>
                <w:bCs/>
                <w:color w:val="C00000"/>
                <w:sz w:val="22"/>
                <w:szCs w:val="22"/>
              </w:rPr>
              <w:t>(</w:t>
            </w:r>
            <w:r w:rsidR="006058AA">
              <w:rPr>
                <w:rFonts w:asciiTheme="minorHAnsi" w:hAnsiTheme="minorHAnsi" w:cstheme="minorHAnsi"/>
                <w:b/>
                <w:bCs/>
                <w:color w:val="C00000"/>
                <w:sz w:val="22"/>
                <w:szCs w:val="22"/>
              </w:rPr>
              <w:t>rework</w:t>
            </w:r>
            <w:r w:rsidRPr="009522A6">
              <w:rPr>
                <w:rFonts w:asciiTheme="minorHAnsi" w:hAnsiTheme="minorHAnsi" w:cstheme="minorHAnsi"/>
                <w:b/>
                <w:bCs/>
                <w:color w:val="C00000"/>
                <w:sz w:val="22"/>
                <w:szCs w:val="22"/>
              </w:rPr>
              <w:t>)</w:t>
            </w:r>
          </w:p>
        </w:tc>
        <w:tc>
          <w:tcPr>
            <w:tcW w:w="440" w:type="pct"/>
            <w:vAlign w:val="center"/>
            <w:hideMark/>
          </w:tcPr>
          <w:p w14:paraId="3599DD41"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6AC9C9E6"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5A535ABD"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hideMark/>
          </w:tcPr>
          <w:p w14:paraId="4ACCEAF0"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tcPr>
          <w:p w14:paraId="2DF101B2" w14:textId="3AD8BDED"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c>
          <w:tcPr>
            <w:tcW w:w="396" w:type="pct"/>
            <w:vAlign w:val="center"/>
          </w:tcPr>
          <w:p w14:paraId="433FDA7E" w14:textId="27FAF482"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r>
      <w:tr w:rsidR="00122D62" w:rsidRPr="009522A6" w14:paraId="0929C45C" w14:textId="65458EF0">
        <w:trPr>
          <w:trHeight w:val="179"/>
        </w:trPr>
        <w:tc>
          <w:tcPr>
            <w:tcW w:w="363" w:type="pct"/>
            <w:vAlign w:val="center"/>
          </w:tcPr>
          <w:p w14:paraId="060604ED" w14:textId="19D3776B"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3</w:t>
            </w:r>
          </w:p>
        </w:tc>
        <w:tc>
          <w:tcPr>
            <w:tcW w:w="1249" w:type="pct"/>
            <w:vAlign w:val="center"/>
            <w:hideMark/>
          </w:tcPr>
          <w:p w14:paraId="541C6939" w14:textId="0703300A" w:rsidR="00122D62" w:rsidRPr="009522A6" w:rsidRDefault="00122D62" w:rsidP="00C444A4">
            <w:pPr>
              <w:spacing w:before="0" w:after="0"/>
              <w:jc w:val="left"/>
              <w:rPr>
                <w:rFonts w:asciiTheme="minorHAnsi" w:hAnsiTheme="minorHAnsi" w:cstheme="minorHAnsi"/>
                <w:b/>
                <w:bCs/>
                <w:sz w:val="22"/>
                <w:szCs w:val="22"/>
              </w:rPr>
            </w:pPr>
            <w:r w:rsidRPr="009522A6">
              <w:rPr>
                <w:rFonts w:asciiTheme="minorHAnsi" w:hAnsiTheme="minorHAnsi" w:cstheme="minorHAnsi"/>
                <w:b/>
                <w:sz w:val="22"/>
                <w:szCs w:val="22"/>
              </w:rPr>
              <w:t>Audio HDR - JD</w:t>
            </w:r>
          </w:p>
          <w:p w14:paraId="60FD95C2" w14:textId="77777777" w:rsidR="00122D62" w:rsidRPr="009522A6" w:rsidRDefault="00122D62" w:rsidP="00C444A4">
            <w:pPr>
              <w:spacing w:before="0" w:after="0"/>
              <w:jc w:val="left"/>
              <w:rPr>
                <w:rFonts w:asciiTheme="minorHAnsi" w:hAnsiTheme="minorHAnsi" w:cstheme="minorHAnsi"/>
                <w:b/>
                <w:sz w:val="22"/>
                <w:szCs w:val="22"/>
              </w:rPr>
            </w:pPr>
            <w:r w:rsidRPr="009522A6">
              <w:rPr>
                <w:rFonts w:asciiTheme="minorHAnsi" w:hAnsiTheme="minorHAnsi" w:cstheme="minorHAnsi"/>
                <w:b/>
                <w:sz w:val="22"/>
                <w:szCs w:val="22"/>
              </w:rPr>
              <w:t>(DMIC</w:t>
            </w:r>
            <w:r w:rsidRPr="009522A6">
              <w:rPr>
                <w:rFonts w:asciiTheme="minorHAnsi" w:hAnsiTheme="minorHAnsi" w:cstheme="minorHAnsi"/>
                <w:b/>
                <w:bCs/>
                <w:sz w:val="22"/>
                <w:szCs w:val="22"/>
              </w:rPr>
              <w:t>/ Amplifier</w:t>
            </w:r>
            <w:r w:rsidRPr="009522A6">
              <w:rPr>
                <w:rFonts w:asciiTheme="minorHAnsi" w:hAnsiTheme="minorHAnsi" w:cstheme="minorHAnsi"/>
                <w:b/>
                <w:sz w:val="22"/>
                <w:szCs w:val="22"/>
              </w:rPr>
              <w:t>)</w:t>
            </w:r>
          </w:p>
        </w:tc>
        <w:tc>
          <w:tcPr>
            <w:tcW w:w="878" w:type="pct"/>
            <w:vAlign w:val="center"/>
            <w:hideMark/>
          </w:tcPr>
          <w:p w14:paraId="7B671C73"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SNDW 1/ DMIC 1</w:t>
            </w:r>
          </w:p>
          <w:p w14:paraId="3DBB53F9"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SNDW 2/ DMIC 0</w:t>
            </w:r>
          </w:p>
        </w:tc>
        <w:tc>
          <w:tcPr>
            <w:tcW w:w="440" w:type="pct"/>
            <w:vAlign w:val="center"/>
            <w:hideMark/>
          </w:tcPr>
          <w:p w14:paraId="56915C62"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21920F25"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7B5BB55C"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hideMark/>
          </w:tcPr>
          <w:p w14:paraId="08499019"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tcPr>
          <w:p w14:paraId="5FC92816" w14:textId="6182D6AC"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c>
          <w:tcPr>
            <w:tcW w:w="396" w:type="pct"/>
            <w:vAlign w:val="center"/>
          </w:tcPr>
          <w:p w14:paraId="716B46DA" w14:textId="73726E35"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r>
      <w:tr w:rsidR="00122D62" w:rsidRPr="009522A6" w14:paraId="4DFBB9EC" w14:textId="02FC435C">
        <w:trPr>
          <w:trHeight w:val="179"/>
        </w:trPr>
        <w:tc>
          <w:tcPr>
            <w:tcW w:w="363" w:type="pct"/>
            <w:vAlign w:val="center"/>
          </w:tcPr>
          <w:p w14:paraId="40D8CF8E" w14:textId="29BAE5C5"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4</w:t>
            </w:r>
          </w:p>
        </w:tc>
        <w:tc>
          <w:tcPr>
            <w:tcW w:w="1249" w:type="pct"/>
            <w:vAlign w:val="center"/>
            <w:hideMark/>
          </w:tcPr>
          <w:p w14:paraId="225EB685" w14:textId="20569B65" w:rsidR="00122D62" w:rsidRPr="00420B51" w:rsidRDefault="00122D62" w:rsidP="00C444A4">
            <w:pPr>
              <w:spacing w:before="0" w:after="0"/>
              <w:jc w:val="left"/>
              <w:rPr>
                <w:rFonts w:asciiTheme="minorHAnsi" w:hAnsiTheme="minorHAnsi" w:cstheme="minorHAnsi"/>
                <w:b/>
                <w:bCs/>
                <w:sz w:val="22"/>
                <w:szCs w:val="22"/>
                <w:lang w:val="fr-FR"/>
              </w:rPr>
            </w:pPr>
            <w:r w:rsidRPr="00420B51">
              <w:rPr>
                <w:rFonts w:asciiTheme="minorHAnsi" w:hAnsiTheme="minorHAnsi" w:cstheme="minorHAnsi"/>
                <w:b/>
                <w:sz w:val="22"/>
                <w:szCs w:val="22"/>
                <w:lang w:val="fr-FR"/>
              </w:rPr>
              <w:t>Audio HDR - JE</w:t>
            </w:r>
          </w:p>
          <w:p w14:paraId="268CCF87" w14:textId="77777777" w:rsidR="00122D62" w:rsidRPr="00420B51" w:rsidRDefault="00122D62" w:rsidP="00C444A4">
            <w:pPr>
              <w:spacing w:before="0" w:after="0"/>
              <w:jc w:val="left"/>
              <w:rPr>
                <w:rFonts w:asciiTheme="minorHAnsi" w:hAnsiTheme="minorHAnsi" w:cstheme="minorHAnsi"/>
                <w:b/>
                <w:sz w:val="22"/>
                <w:szCs w:val="22"/>
                <w:lang w:val="fr-FR"/>
              </w:rPr>
            </w:pPr>
            <w:r w:rsidRPr="00420B51">
              <w:rPr>
                <w:rFonts w:asciiTheme="minorHAnsi" w:hAnsiTheme="minorHAnsi" w:cstheme="minorHAnsi"/>
                <w:b/>
                <w:bCs/>
                <w:sz w:val="22"/>
                <w:szCs w:val="22"/>
                <w:lang w:val="fr-FR"/>
              </w:rPr>
              <w:t>(SNDW multilane codec</w:t>
            </w:r>
            <w:r w:rsidRPr="00420B51">
              <w:rPr>
                <w:rFonts w:asciiTheme="minorHAnsi" w:hAnsiTheme="minorHAnsi" w:cstheme="minorHAnsi"/>
                <w:b/>
                <w:sz w:val="22"/>
                <w:szCs w:val="22"/>
                <w:lang w:val="fr-FR"/>
              </w:rPr>
              <w:t>)</w:t>
            </w:r>
          </w:p>
        </w:tc>
        <w:tc>
          <w:tcPr>
            <w:tcW w:w="878" w:type="pct"/>
            <w:vAlign w:val="center"/>
            <w:hideMark/>
          </w:tcPr>
          <w:p w14:paraId="03024543"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SNDW 0 </w:t>
            </w:r>
            <w:r w:rsidRPr="009522A6">
              <w:rPr>
                <w:rFonts w:asciiTheme="minorHAnsi" w:hAnsiTheme="minorHAnsi" w:cstheme="minorHAnsi"/>
                <w:b/>
                <w:bCs/>
                <w:sz w:val="22"/>
                <w:szCs w:val="22"/>
              </w:rPr>
              <w:t>(default /</w:t>
            </w:r>
          </w:p>
          <w:p w14:paraId="0927DF4E" w14:textId="77777777" w:rsidR="00122D62" w:rsidRPr="009522A6" w:rsidRDefault="00122D62" w:rsidP="00C444A4">
            <w:pPr>
              <w:spacing w:before="0" w:after="0"/>
              <w:jc w:val="center"/>
              <w:rPr>
                <w:rFonts w:asciiTheme="minorHAnsi" w:hAnsiTheme="minorHAnsi" w:cstheme="minorHAnsi"/>
                <w:b/>
                <w:bCs/>
                <w:color w:val="C00000"/>
                <w:sz w:val="22"/>
                <w:szCs w:val="22"/>
              </w:rPr>
            </w:pPr>
            <w:r w:rsidRPr="009522A6">
              <w:rPr>
                <w:rFonts w:asciiTheme="minorHAnsi" w:hAnsiTheme="minorHAnsi" w:cstheme="minorHAnsi"/>
                <w:sz w:val="22"/>
                <w:szCs w:val="22"/>
              </w:rPr>
              <w:t xml:space="preserve">SNDW 3 </w:t>
            </w:r>
            <w:r w:rsidRPr="009522A6">
              <w:rPr>
                <w:rFonts w:asciiTheme="minorHAnsi" w:hAnsiTheme="minorHAnsi" w:cstheme="minorHAnsi"/>
                <w:b/>
                <w:bCs/>
                <w:color w:val="C00000"/>
                <w:sz w:val="22"/>
                <w:szCs w:val="22"/>
              </w:rPr>
              <w:t>(rework)/</w:t>
            </w:r>
          </w:p>
          <w:p w14:paraId="59AE5D26" w14:textId="36ED673A"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I2S 1 </w:t>
            </w:r>
            <w:r w:rsidRPr="009522A6">
              <w:rPr>
                <w:rFonts w:asciiTheme="minorHAnsi" w:hAnsiTheme="minorHAnsi" w:cstheme="minorHAnsi"/>
                <w:b/>
                <w:bCs/>
                <w:color w:val="C00000"/>
                <w:sz w:val="22"/>
                <w:szCs w:val="22"/>
              </w:rPr>
              <w:t>(</w:t>
            </w:r>
            <w:r w:rsidR="003C74B1">
              <w:rPr>
                <w:rFonts w:asciiTheme="minorHAnsi" w:hAnsiTheme="minorHAnsi" w:cstheme="minorHAnsi"/>
                <w:b/>
                <w:bCs/>
                <w:color w:val="C00000"/>
                <w:sz w:val="22"/>
                <w:szCs w:val="22"/>
              </w:rPr>
              <w:t>rework</w:t>
            </w:r>
            <w:r w:rsidRPr="009522A6">
              <w:rPr>
                <w:rFonts w:asciiTheme="minorHAnsi" w:hAnsiTheme="minorHAnsi" w:cstheme="minorHAnsi"/>
                <w:b/>
                <w:bCs/>
                <w:color w:val="C00000"/>
                <w:sz w:val="22"/>
                <w:szCs w:val="22"/>
              </w:rPr>
              <w:t>)</w:t>
            </w:r>
          </w:p>
        </w:tc>
        <w:tc>
          <w:tcPr>
            <w:tcW w:w="440" w:type="pct"/>
            <w:vAlign w:val="center"/>
            <w:hideMark/>
          </w:tcPr>
          <w:p w14:paraId="113852EA"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38D19694"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5B8A6EC0"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hideMark/>
          </w:tcPr>
          <w:p w14:paraId="68C7A46C"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tcPr>
          <w:p w14:paraId="052B5423" w14:textId="07FACC69"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c>
          <w:tcPr>
            <w:tcW w:w="396" w:type="pct"/>
            <w:vAlign w:val="center"/>
          </w:tcPr>
          <w:p w14:paraId="090FD47D" w14:textId="3B809403"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r>
      <w:tr w:rsidR="00122D62" w:rsidRPr="009522A6" w14:paraId="5C22DC3A" w14:textId="002F2FEA">
        <w:trPr>
          <w:trHeight w:val="701"/>
        </w:trPr>
        <w:tc>
          <w:tcPr>
            <w:tcW w:w="363" w:type="pct"/>
            <w:vAlign w:val="center"/>
          </w:tcPr>
          <w:p w14:paraId="77D37578" w14:textId="61A72B39" w:rsidR="00122D62" w:rsidRPr="009522A6" w:rsidRDefault="00122D62" w:rsidP="00C444A4">
            <w:pPr>
              <w:spacing w:before="0" w:after="0"/>
              <w:jc w:val="center"/>
              <w:rPr>
                <w:rFonts w:asciiTheme="minorHAnsi" w:hAnsiTheme="minorHAnsi" w:cstheme="minorHAnsi"/>
                <w:szCs w:val="22"/>
              </w:rPr>
            </w:pPr>
            <w:r w:rsidRPr="009522A6">
              <w:rPr>
                <w:rFonts w:asciiTheme="minorHAnsi" w:hAnsiTheme="minorHAnsi" w:cstheme="minorHAnsi"/>
                <w:szCs w:val="22"/>
              </w:rPr>
              <w:t>5</w:t>
            </w:r>
          </w:p>
        </w:tc>
        <w:tc>
          <w:tcPr>
            <w:tcW w:w="1249" w:type="pct"/>
            <w:vAlign w:val="center"/>
            <w:hideMark/>
          </w:tcPr>
          <w:p w14:paraId="4D1861C9" w14:textId="77777777" w:rsidR="00122D62" w:rsidRPr="009522A6" w:rsidRDefault="00122D62" w:rsidP="00C444A4">
            <w:pPr>
              <w:spacing w:before="0" w:after="0"/>
              <w:jc w:val="left"/>
              <w:rPr>
                <w:rFonts w:asciiTheme="minorHAnsi" w:hAnsiTheme="minorHAnsi" w:cstheme="minorHAnsi"/>
                <w:b/>
                <w:sz w:val="22"/>
                <w:szCs w:val="22"/>
              </w:rPr>
            </w:pPr>
            <w:r w:rsidRPr="009522A6">
              <w:rPr>
                <w:rFonts w:asciiTheme="minorHAnsi" w:hAnsiTheme="minorHAnsi" w:cstheme="minorHAnsi"/>
                <w:b/>
                <w:sz w:val="22"/>
                <w:szCs w:val="22"/>
              </w:rPr>
              <w:t>M.2 Key-BT</w:t>
            </w:r>
          </w:p>
        </w:tc>
        <w:tc>
          <w:tcPr>
            <w:tcW w:w="878" w:type="pct"/>
            <w:vAlign w:val="center"/>
            <w:hideMark/>
          </w:tcPr>
          <w:p w14:paraId="3B6C27B3" w14:textId="77777777" w:rsidR="00122D62" w:rsidRPr="009522A6" w:rsidRDefault="00122D62" w:rsidP="00C444A4">
            <w:pPr>
              <w:spacing w:before="0" w:after="0"/>
              <w:jc w:val="center"/>
              <w:rPr>
                <w:rFonts w:asciiTheme="minorHAnsi" w:hAnsiTheme="minorHAnsi" w:cstheme="minorHAnsi"/>
                <w:sz w:val="22"/>
                <w:szCs w:val="22"/>
              </w:rPr>
            </w:pPr>
            <w:r w:rsidRPr="009522A6">
              <w:rPr>
                <w:rFonts w:asciiTheme="minorHAnsi" w:hAnsiTheme="minorHAnsi" w:cstheme="minorHAnsi"/>
                <w:sz w:val="22"/>
                <w:szCs w:val="22"/>
              </w:rPr>
              <w:t xml:space="preserve">I2S2 </w:t>
            </w:r>
            <w:r w:rsidRPr="009522A6">
              <w:rPr>
                <w:rFonts w:asciiTheme="minorHAnsi" w:hAnsiTheme="minorHAnsi" w:cstheme="minorHAnsi"/>
                <w:b/>
                <w:bCs/>
                <w:color w:val="C00000"/>
                <w:sz w:val="22"/>
                <w:szCs w:val="22"/>
              </w:rPr>
              <w:t>(rework)</w:t>
            </w:r>
          </w:p>
        </w:tc>
        <w:tc>
          <w:tcPr>
            <w:tcW w:w="440" w:type="pct"/>
            <w:vAlign w:val="center"/>
            <w:hideMark/>
          </w:tcPr>
          <w:p w14:paraId="3F3BC309"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72B61545"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441" w:type="pct"/>
            <w:vAlign w:val="center"/>
            <w:hideMark/>
          </w:tcPr>
          <w:p w14:paraId="4E5AF293"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hideMark/>
          </w:tcPr>
          <w:p w14:paraId="1218CAA5" w14:textId="77777777" w:rsidR="00122D62" w:rsidRPr="009522A6" w:rsidRDefault="00122D62" w:rsidP="00C444A4">
            <w:pPr>
              <w:spacing w:before="0" w:after="0"/>
              <w:ind w:firstLineChars="100" w:firstLine="220"/>
              <w:jc w:val="center"/>
              <w:rPr>
                <w:rFonts w:asciiTheme="minorHAnsi" w:hAnsiTheme="minorHAnsi" w:cstheme="minorHAnsi"/>
                <w:sz w:val="22"/>
                <w:szCs w:val="22"/>
              </w:rPr>
            </w:pPr>
            <w:r w:rsidRPr="009522A6">
              <w:rPr>
                <w:rFonts w:asciiTheme="minorHAnsi" w:hAnsiTheme="minorHAnsi" w:cstheme="minorHAnsi"/>
                <w:sz w:val="22"/>
                <w:szCs w:val="22"/>
              </w:rPr>
              <w:t>Yes</w:t>
            </w:r>
          </w:p>
        </w:tc>
        <w:tc>
          <w:tcPr>
            <w:tcW w:w="396" w:type="pct"/>
            <w:vAlign w:val="center"/>
          </w:tcPr>
          <w:p w14:paraId="09F65B80" w14:textId="4EBB15F3"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c>
          <w:tcPr>
            <w:tcW w:w="396" w:type="pct"/>
            <w:vAlign w:val="center"/>
          </w:tcPr>
          <w:p w14:paraId="617BCD21" w14:textId="7A45E377" w:rsidR="003020A7" w:rsidRPr="00452F53" w:rsidRDefault="003020A7" w:rsidP="003020A7">
            <w:pPr>
              <w:spacing w:before="0" w:after="0"/>
              <w:ind w:firstLineChars="100" w:firstLine="220"/>
              <w:jc w:val="center"/>
              <w:rPr>
                <w:rFonts w:cstheme="minorHAnsi"/>
                <w:szCs w:val="22"/>
              </w:rPr>
            </w:pPr>
            <w:r w:rsidRPr="00452F53">
              <w:rPr>
                <w:rFonts w:asciiTheme="minorHAnsi" w:hAnsiTheme="minorHAnsi" w:cstheme="minorHAnsi"/>
                <w:sz w:val="22"/>
                <w:szCs w:val="22"/>
              </w:rPr>
              <w:t>Yes</w:t>
            </w:r>
          </w:p>
        </w:tc>
      </w:tr>
    </w:tbl>
    <w:p w14:paraId="5E7C326C" w14:textId="77777777" w:rsidR="00C444A4" w:rsidRPr="009522A6" w:rsidRDefault="00C444A4">
      <w:pPr>
        <w:spacing w:before="0" w:after="160" w:line="259" w:lineRule="auto"/>
        <w:jc w:val="left"/>
        <w:rPr>
          <w:rFonts w:cstheme="minorHAnsi"/>
          <w:b/>
          <w:color w:val="0860A8"/>
          <w:sz w:val="28"/>
          <w:lang w:val="en-IN" w:eastAsia="en-IN"/>
        </w:rPr>
      </w:pPr>
      <w:r w:rsidRPr="009522A6">
        <w:rPr>
          <w:rFonts w:cstheme="minorHAnsi"/>
        </w:rPr>
        <w:br w:type="page"/>
      </w:r>
    </w:p>
    <w:p w14:paraId="3133AB1C" w14:textId="2CA8B032" w:rsidR="00B91640" w:rsidRPr="009522A6" w:rsidRDefault="00B91640" w:rsidP="004E3FA9">
      <w:pPr>
        <w:pStyle w:val="Heading2"/>
      </w:pPr>
      <w:bookmarkStart w:id="555" w:name="_Toc191663000"/>
      <w:r w:rsidRPr="009522A6">
        <w:lastRenderedPageBreak/>
        <w:t>Audio domain HW BOM</w:t>
      </w:r>
      <w:bookmarkEnd w:id="555"/>
    </w:p>
    <w:p w14:paraId="26383055" w14:textId="4DC50EE5" w:rsidR="00B91640" w:rsidRPr="009522A6" w:rsidRDefault="000F30E2" w:rsidP="00B91640">
      <w:pPr>
        <w:rPr>
          <w:rFonts w:cstheme="minorHAnsi"/>
          <w:lang w:val="en-IN" w:eastAsia="en-IN"/>
        </w:rPr>
      </w:pPr>
      <w:r w:rsidRPr="009522A6">
        <w:rPr>
          <w:rFonts w:cstheme="minorHAnsi"/>
          <w:lang w:val="en-IN" w:eastAsia="en-IN"/>
        </w:rPr>
        <w:t xml:space="preserve">Below table captures the </w:t>
      </w:r>
      <w:r w:rsidR="007800CE" w:rsidRPr="009522A6">
        <w:rPr>
          <w:rFonts w:cstheme="minorHAnsi"/>
          <w:lang w:val="en-IN" w:eastAsia="en-IN"/>
        </w:rPr>
        <w:t>HW BOM for Audio.</w:t>
      </w:r>
    </w:p>
    <w:p w14:paraId="54A2FA94" w14:textId="787D867B" w:rsidR="00B91640" w:rsidRPr="009522A6" w:rsidRDefault="00B91640" w:rsidP="00B91640">
      <w:pPr>
        <w:pStyle w:val="Caption"/>
        <w:rPr>
          <w:rFonts w:cstheme="minorHAnsi"/>
        </w:rPr>
      </w:pPr>
      <w:bookmarkStart w:id="556" w:name="_Toc176365852"/>
      <w:bookmarkStart w:id="557" w:name="_Toc19166363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60</w:t>
      </w:r>
      <w:r w:rsidR="00924662" w:rsidRPr="009522A6">
        <w:rPr>
          <w:rFonts w:cstheme="minorHAnsi"/>
        </w:rPr>
        <w:fldChar w:fldCharType="end"/>
      </w:r>
      <w:r w:rsidRPr="009522A6">
        <w:rPr>
          <w:rFonts w:cstheme="minorHAnsi"/>
        </w:rPr>
        <w:t>:</w:t>
      </w:r>
      <w:r w:rsidR="00BD2E88" w:rsidRPr="009522A6">
        <w:rPr>
          <w:rFonts w:cstheme="minorHAnsi"/>
        </w:rPr>
        <w:t xml:space="preserve"> </w:t>
      </w:r>
      <w:r w:rsidRPr="009522A6">
        <w:rPr>
          <w:rFonts w:cstheme="minorHAnsi"/>
        </w:rPr>
        <w:t>Audio Domain HW BOM</w:t>
      </w:r>
      <w:bookmarkEnd w:id="556"/>
      <w:bookmarkEnd w:id="557"/>
    </w:p>
    <w:tbl>
      <w:tblPr>
        <w:tblW w:w="5000" w:type="pct"/>
        <w:jc w:val="center"/>
        <w:tblLook w:val="04A0" w:firstRow="1" w:lastRow="0" w:firstColumn="1" w:lastColumn="0" w:noHBand="0" w:noVBand="1"/>
      </w:tblPr>
      <w:tblGrid>
        <w:gridCol w:w="627"/>
        <w:gridCol w:w="3863"/>
        <w:gridCol w:w="2308"/>
        <w:gridCol w:w="1626"/>
        <w:gridCol w:w="1186"/>
      </w:tblGrid>
      <w:tr w:rsidR="00B91640" w:rsidRPr="009522A6" w14:paraId="7C3A4AD7" w14:textId="77777777" w:rsidTr="008E797F">
        <w:trPr>
          <w:trHeight w:val="178"/>
          <w:jc w:val="center"/>
        </w:trPr>
        <w:tc>
          <w:tcPr>
            <w:tcW w:w="326" w:type="pct"/>
            <w:tcBorders>
              <w:top w:val="single" w:sz="8" w:space="0" w:color="auto"/>
              <w:left w:val="single" w:sz="8" w:space="0" w:color="auto"/>
              <w:bottom w:val="single" w:sz="4" w:space="0" w:color="auto"/>
              <w:right w:val="single" w:sz="8" w:space="0" w:color="auto"/>
            </w:tcBorders>
            <w:shd w:val="clear" w:color="000000" w:fill="0070C0"/>
            <w:vAlign w:val="center"/>
            <w:hideMark/>
          </w:tcPr>
          <w:p w14:paraId="0B73E778" w14:textId="4EEBF694"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 xml:space="preserve">SL </w:t>
            </w:r>
            <w:r w:rsidR="003121D7" w:rsidRPr="009522A6">
              <w:rPr>
                <w:rFonts w:cstheme="minorHAnsi"/>
                <w:b/>
                <w:bCs/>
                <w:color w:val="FFFFFF"/>
                <w:szCs w:val="22"/>
              </w:rPr>
              <w:t>#</w:t>
            </w:r>
          </w:p>
        </w:tc>
        <w:tc>
          <w:tcPr>
            <w:tcW w:w="2010" w:type="pct"/>
            <w:tcBorders>
              <w:top w:val="single" w:sz="8" w:space="0" w:color="auto"/>
              <w:left w:val="nil"/>
              <w:bottom w:val="single" w:sz="4" w:space="0" w:color="auto"/>
              <w:right w:val="single" w:sz="8" w:space="0" w:color="auto"/>
            </w:tcBorders>
            <w:shd w:val="clear" w:color="000000" w:fill="0070C0"/>
            <w:vAlign w:val="center"/>
            <w:hideMark/>
          </w:tcPr>
          <w:p w14:paraId="7883A90D" w14:textId="77777777"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BOM Description</w:t>
            </w:r>
          </w:p>
        </w:tc>
        <w:tc>
          <w:tcPr>
            <w:tcW w:w="1201" w:type="pct"/>
            <w:tcBorders>
              <w:top w:val="single" w:sz="8" w:space="0" w:color="auto"/>
              <w:left w:val="nil"/>
              <w:bottom w:val="single" w:sz="4" w:space="0" w:color="auto"/>
              <w:right w:val="single" w:sz="8" w:space="0" w:color="auto"/>
            </w:tcBorders>
            <w:shd w:val="clear" w:color="000000" w:fill="0070C0"/>
            <w:vAlign w:val="center"/>
            <w:hideMark/>
          </w:tcPr>
          <w:p w14:paraId="6DF95C58" w14:textId="77777777"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Part number</w:t>
            </w:r>
          </w:p>
        </w:tc>
        <w:tc>
          <w:tcPr>
            <w:tcW w:w="846" w:type="pct"/>
            <w:tcBorders>
              <w:top w:val="single" w:sz="8" w:space="0" w:color="auto"/>
              <w:left w:val="nil"/>
              <w:bottom w:val="single" w:sz="4" w:space="0" w:color="auto"/>
              <w:right w:val="single" w:sz="8" w:space="0" w:color="auto"/>
            </w:tcBorders>
            <w:shd w:val="clear" w:color="000000" w:fill="0070C0"/>
            <w:vAlign w:val="center"/>
            <w:hideMark/>
          </w:tcPr>
          <w:p w14:paraId="1258894B" w14:textId="77777777"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Vendor</w:t>
            </w:r>
          </w:p>
        </w:tc>
        <w:tc>
          <w:tcPr>
            <w:tcW w:w="617" w:type="pct"/>
            <w:tcBorders>
              <w:top w:val="single" w:sz="8" w:space="0" w:color="auto"/>
              <w:left w:val="nil"/>
              <w:bottom w:val="single" w:sz="4" w:space="0" w:color="auto"/>
              <w:right w:val="single" w:sz="8" w:space="0" w:color="auto"/>
            </w:tcBorders>
            <w:shd w:val="clear" w:color="000000" w:fill="0070C0"/>
            <w:vAlign w:val="center"/>
            <w:hideMark/>
          </w:tcPr>
          <w:p w14:paraId="6997B652" w14:textId="77777777" w:rsidR="00B91640" w:rsidRPr="009522A6" w:rsidRDefault="00B91640" w:rsidP="00A74970">
            <w:pPr>
              <w:spacing w:before="120" w:after="120"/>
              <w:jc w:val="center"/>
              <w:rPr>
                <w:rFonts w:cstheme="minorHAnsi"/>
                <w:b/>
                <w:bCs/>
                <w:color w:val="FFFFFF"/>
                <w:szCs w:val="22"/>
              </w:rPr>
            </w:pPr>
            <w:r w:rsidRPr="009522A6">
              <w:rPr>
                <w:rFonts w:cstheme="minorHAnsi"/>
                <w:b/>
                <w:bCs/>
                <w:color w:val="FFFFFF"/>
                <w:szCs w:val="22"/>
              </w:rPr>
              <w:t>HSD Link</w:t>
            </w:r>
          </w:p>
        </w:tc>
      </w:tr>
      <w:tr w:rsidR="003121D7" w:rsidRPr="009522A6" w14:paraId="65AD0119" w14:textId="77777777" w:rsidTr="008E797F">
        <w:trPr>
          <w:trHeight w:val="278"/>
          <w:jc w:val="center"/>
        </w:trPr>
        <w:tc>
          <w:tcPr>
            <w:tcW w:w="3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561F40"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1</w:t>
            </w:r>
          </w:p>
        </w:tc>
        <w:tc>
          <w:tcPr>
            <w:tcW w:w="2010" w:type="pct"/>
            <w:tcBorders>
              <w:top w:val="single" w:sz="4" w:space="0" w:color="auto"/>
              <w:left w:val="single" w:sz="4" w:space="0" w:color="auto"/>
              <w:right w:val="single" w:sz="4" w:space="0" w:color="auto"/>
            </w:tcBorders>
            <w:shd w:val="clear" w:color="auto" w:fill="auto"/>
            <w:vAlign w:val="center"/>
            <w:hideMark/>
          </w:tcPr>
          <w:p w14:paraId="7FF6B48D" w14:textId="49FC8708" w:rsidR="003121D7" w:rsidRPr="009522A6" w:rsidRDefault="003121D7" w:rsidP="00D63930">
            <w:pPr>
              <w:spacing w:before="120" w:after="120"/>
              <w:jc w:val="left"/>
              <w:rPr>
                <w:rFonts w:cstheme="minorHAnsi"/>
                <w:b/>
                <w:bCs/>
                <w:color w:val="000000"/>
                <w:szCs w:val="22"/>
              </w:rPr>
            </w:pPr>
            <w:r w:rsidRPr="009522A6">
              <w:rPr>
                <w:rFonts w:cstheme="minorHAnsi"/>
                <w:b/>
                <w:bCs/>
                <w:color w:val="000000"/>
                <w:szCs w:val="22"/>
              </w:rPr>
              <w:t>Sound wire - All in one codec (DMIC, SPKR, UJACK) MB solder down</w:t>
            </w:r>
          </w:p>
        </w:tc>
        <w:tc>
          <w:tcPr>
            <w:tcW w:w="12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798E6B"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ALC722-CG (SDCA)</w:t>
            </w:r>
          </w:p>
        </w:tc>
        <w:tc>
          <w:tcPr>
            <w:tcW w:w="8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5968D3"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Realtek</w:t>
            </w:r>
          </w:p>
        </w:tc>
        <w:tc>
          <w:tcPr>
            <w:tcW w:w="61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74B35" w14:textId="78CC37F8" w:rsidR="003121D7"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B91640" w:rsidRPr="009522A6" w14:paraId="5F91EE50" w14:textId="77777777" w:rsidTr="008E797F">
        <w:trPr>
          <w:trHeight w:val="359"/>
          <w:jc w:val="center"/>
        </w:trPr>
        <w:tc>
          <w:tcPr>
            <w:tcW w:w="3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E65A9A"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2</w:t>
            </w:r>
          </w:p>
        </w:tc>
        <w:tc>
          <w:tcPr>
            <w:tcW w:w="20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2EA5C7" w14:textId="77777777"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Sound wire - HDA codec (Gen4 card) - Desktop solder down/ Mobile is AIC</w:t>
            </w:r>
          </w:p>
        </w:tc>
        <w:tc>
          <w:tcPr>
            <w:tcW w:w="12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9AA959"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ALC256</w:t>
            </w:r>
          </w:p>
        </w:tc>
        <w:tc>
          <w:tcPr>
            <w:tcW w:w="8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5F7DF2"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Realtek</w:t>
            </w:r>
          </w:p>
        </w:tc>
        <w:tc>
          <w:tcPr>
            <w:tcW w:w="61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6F72BF" w14:textId="111B8D6A" w:rsidR="00B91640"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B91640" w:rsidRPr="009522A6" w14:paraId="686529DC" w14:textId="77777777" w:rsidTr="008E797F">
        <w:trPr>
          <w:trHeight w:val="188"/>
          <w:jc w:val="center"/>
        </w:trPr>
        <w:tc>
          <w:tcPr>
            <w:tcW w:w="3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706699"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3</w:t>
            </w:r>
          </w:p>
        </w:tc>
        <w:tc>
          <w:tcPr>
            <w:tcW w:w="20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1CFF3A" w14:textId="7D1C1BF2"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Sound wire - All in one codec (DMIC,</w:t>
            </w:r>
            <w:r w:rsidR="003121D7" w:rsidRPr="009522A6">
              <w:rPr>
                <w:rFonts w:cstheme="minorHAnsi"/>
                <w:b/>
                <w:bCs/>
                <w:color w:val="000000"/>
                <w:szCs w:val="22"/>
              </w:rPr>
              <w:t xml:space="preserve"> </w:t>
            </w:r>
            <w:r w:rsidRPr="009522A6">
              <w:rPr>
                <w:rFonts w:cstheme="minorHAnsi"/>
                <w:b/>
                <w:bCs/>
                <w:color w:val="000000"/>
                <w:szCs w:val="22"/>
              </w:rPr>
              <w:t>SPKR, UJACK)</w:t>
            </w:r>
          </w:p>
        </w:tc>
        <w:tc>
          <w:tcPr>
            <w:tcW w:w="12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7859D2"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ALC712-VB (SDCA)</w:t>
            </w:r>
          </w:p>
        </w:tc>
        <w:tc>
          <w:tcPr>
            <w:tcW w:w="8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1A899C"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Realtek</w:t>
            </w:r>
          </w:p>
        </w:tc>
        <w:tc>
          <w:tcPr>
            <w:tcW w:w="61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1DE19D" w14:textId="2EF122BE" w:rsidR="00B91640"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B91640" w:rsidRPr="009522A6" w14:paraId="40B74EBE" w14:textId="77777777" w:rsidTr="008E797F">
        <w:trPr>
          <w:trHeight w:val="51"/>
          <w:jc w:val="center"/>
        </w:trPr>
        <w:tc>
          <w:tcPr>
            <w:tcW w:w="326" w:type="pct"/>
            <w:vMerge/>
            <w:tcBorders>
              <w:top w:val="single" w:sz="4" w:space="0" w:color="auto"/>
              <w:left w:val="single" w:sz="4" w:space="0" w:color="auto"/>
              <w:bottom w:val="single" w:sz="4" w:space="0" w:color="auto"/>
              <w:right w:val="single" w:sz="4" w:space="0" w:color="auto"/>
            </w:tcBorders>
            <w:vAlign w:val="center"/>
            <w:hideMark/>
          </w:tcPr>
          <w:p w14:paraId="0C03D76F" w14:textId="77777777" w:rsidR="00B91640" w:rsidRPr="009522A6" w:rsidRDefault="00B91640" w:rsidP="00A74970">
            <w:pPr>
              <w:spacing w:before="120" w:after="120"/>
              <w:jc w:val="center"/>
              <w:rPr>
                <w:rFonts w:cstheme="minorHAnsi"/>
                <w:color w:val="000000"/>
                <w:szCs w:val="22"/>
              </w:rPr>
            </w:pPr>
          </w:p>
        </w:tc>
        <w:tc>
          <w:tcPr>
            <w:tcW w:w="20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6C7021" w14:textId="77777777"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Audio Gen6 AIOC or updated Gen</w:t>
            </w:r>
          </w:p>
        </w:tc>
        <w:tc>
          <w:tcPr>
            <w:tcW w:w="12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165B4E"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2. CS42L43 (Cohen)</w:t>
            </w:r>
          </w:p>
        </w:tc>
        <w:tc>
          <w:tcPr>
            <w:tcW w:w="8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B9BDD0"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2. Cirrus</w:t>
            </w:r>
          </w:p>
        </w:tc>
        <w:tc>
          <w:tcPr>
            <w:tcW w:w="617" w:type="pct"/>
            <w:vMerge/>
            <w:tcBorders>
              <w:top w:val="single" w:sz="4" w:space="0" w:color="auto"/>
              <w:left w:val="single" w:sz="4" w:space="0" w:color="auto"/>
              <w:bottom w:val="single" w:sz="4" w:space="0" w:color="auto"/>
              <w:right w:val="single" w:sz="4" w:space="0" w:color="auto"/>
            </w:tcBorders>
            <w:vAlign w:val="center"/>
            <w:hideMark/>
          </w:tcPr>
          <w:p w14:paraId="39B3C5C8" w14:textId="77777777" w:rsidR="00B91640" w:rsidRPr="009522A6" w:rsidRDefault="00B91640" w:rsidP="00A74970">
            <w:pPr>
              <w:spacing w:before="120" w:after="120"/>
              <w:jc w:val="center"/>
              <w:rPr>
                <w:rFonts w:cstheme="minorHAnsi"/>
                <w:color w:val="000000"/>
                <w:szCs w:val="22"/>
              </w:rPr>
            </w:pPr>
          </w:p>
        </w:tc>
      </w:tr>
      <w:tr w:rsidR="00B91640" w:rsidRPr="009522A6" w14:paraId="24606EC2" w14:textId="77777777" w:rsidTr="008E797F">
        <w:trPr>
          <w:trHeight w:val="51"/>
          <w:jc w:val="center"/>
        </w:trPr>
        <w:tc>
          <w:tcPr>
            <w:tcW w:w="32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5494A2"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4</w:t>
            </w:r>
          </w:p>
        </w:tc>
        <w:tc>
          <w:tcPr>
            <w:tcW w:w="20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D6DADF" w14:textId="77777777"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Sound wire - Jack codec</w:t>
            </w:r>
          </w:p>
        </w:tc>
        <w:tc>
          <w:tcPr>
            <w:tcW w:w="12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979CEA"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ALC713-VB (SDCA)</w:t>
            </w:r>
          </w:p>
        </w:tc>
        <w:tc>
          <w:tcPr>
            <w:tcW w:w="8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6B993F"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Realtek</w:t>
            </w:r>
          </w:p>
        </w:tc>
        <w:tc>
          <w:tcPr>
            <w:tcW w:w="61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CE2D05D" w14:textId="572435FD" w:rsidR="00B91640"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B91640" w:rsidRPr="009522A6" w14:paraId="5DB6215F" w14:textId="77777777" w:rsidTr="009C2A0A">
        <w:trPr>
          <w:trHeight w:val="435"/>
          <w:jc w:val="center"/>
        </w:trPr>
        <w:tc>
          <w:tcPr>
            <w:tcW w:w="3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85BC67"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5</w:t>
            </w:r>
          </w:p>
        </w:tc>
        <w:tc>
          <w:tcPr>
            <w:tcW w:w="201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999088" w14:textId="77777777" w:rsidR="00B91640" w:rsidRPr="009522A6" w:rsidRDefault="00B91640" w:rsidP="00D63930">
            <w:pPr>
              <w:spacing w:before="120" w:after="120"/>
              <w:jc w:val="left"/>
              <w:rPr>
                <w:rFonts w:cstheme="minorHAnsi"/>
                <w:b/>
                <w:bCs/>
                <w:color w:val="000000"/>
                <w:szCs w:val="22"/>
              </w:rPr>
            </w:pPr>
            <w:r w:rsidRPr="009522A6">
              <w:rPr>
                <w:rFonts w:cstheme="minorHAnsi"/>
                <w:b/>
                <w:bCs/>
                <w:color w:val="000000"/>
                <w:szCs w:val="22"/>
              </w:rPr>
              <w:t>Sound wire - Stereo amp</w:t>
            </w:r>
          </w:p>
        </w:tc>
        <w:tc>
          <w:tcPr>
            <w:tcW w:w="12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4ABECC"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ALC1320 (SDCA)</w:t>
            </w:r>
          </w:p>
        </w:tc>
        <w:tc>
          <w:tcPr>
            <w:tcW w:w="8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8668A8" w14:textId="77777777" w:rsidR="00B91640" w:rsidRPr="009522A6" w:rsidRDefault="00B91640" w:rsidP="00A74970">
            <w:pPr>
              <w:spacing w:before="120" w:after="120"/>
              <w:jc w:val="center"/>
              <w:rPr>
                <w:rFonts w:cstheme="minorHAnsi"/>
                <w:color w:val="000000"/>
                <w:szCs w:val="22"/>
              </w:rPr>
            </w:pPr>
            <w:r w:rsidRPr="009522A6">
              <w:rPr>
                <w:rFonts w:cstheme="minorHAnsi"/>
                <w:color w:val="000000"/>
                <w:szCs w:val="22"/>
              </w:rPr>
              <w:t>1. Realtek</w:t>
            </w:r>
          </w:p>
        </w:tc>
        <w:tc>
          <w:tcPr>
            <w:tcW w:w="61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69D8FD" w14:textId="368B51E4" w:rsidR="00B91640" w:rsidRPr="009522A6" w:rsidRDefault="00A96BE1" w:rsidP="00A74970">
            <w:pPr>
              <w:spacing w:before="120" w:after="120"/>
              <w:jc w:val="center"/>
              <w:rPr>
                <w:rFonts w:cstheme="minorHAnsi"/>
                <w:color w:val="000000"/>
                <w:szCs w:val="22"/>
              </w:rPr>
            </w:pPr>
            <w:r w:rsidRPr="009522A6">
              <w:rPr>
                <w:rFonts w:cstheme="minorHAnsi"/>
                <w:color w:val="000000"/>
                <w:szCs w:val="22"/>
              </w:rPr>
              <w:t>TBD</w:t>
            </w:r>
          </w:p>
        </w:tc>
      </w:tr>
      <w:tr w:rsidR="003121D7" w:rsidRPr="009522A6" w14:paraId="3162A7A1" w14:textId="77777777" w:rsidTr="009C2A0A">
        <w:trPr>
          <w:trHeight w:val="51"/>
          <w:jc w:val="center"/>
        </w:trPr>
        <w:tc>
          <w:tcPr>
            <w:tcW w:w="326" w:type="pct"/>
            <w:vMerge/>
            <w:tcBorders>
              <w:top w:val="single" w:sz="4" w:space="0" w:color="auto"/>
              <w:left w:val="single" w:sz="4" w:space="0" w:color="auto"/>
              <w:bottom w:val="single" w:sz="4" w:space="0" w:color="auto"/>
              <w:right w:val="single" w:sz="4" w:space="0" w:color="auto"/>
            </w:tcBorders>
            <w:vAlign w:val="center"/>
            <w:hideMark/>
          </w:tcPr>
          <w:p w14:paraId="2F2B33F2" w14:textId="77777777" w:rsidR="003121D7" w:rsidRPr="009522A6" w:rsidRDefault="003121D7" w:rsidP="00A74970">
            <w:pPr>
              <w:spacing w:before="120" w:after="120"/>
              <w:jc w:val="center"/>
              <w:rPr>
                <w:rFonts w:cstheme="minorHAnsi"/>
                <w:color w:val="000000"/>
                <w:szCs w:val="22"/>
              </w:rPr>
            </w:pPr>
          </w:p>
        </w:tc>
        <w:tc>
          <w:tcPr>
            <w:tcW w:w="2010" w:type="pct"/>
            <w:vMerge/>
            <w:tcBorders>
              <w:top w:val="single" w:sz="4" w:space="0" w:color="auto"/>
              <w:left w:val="single" w:sz="4" w:space="0" w:color="auto"/>
              <w:bottom w:val="single" w:sz="4" w:space="0" w:color="auto"/>
              <w:right w:val="single" w:sz="4" w:space="0" w:color="auto"/>
            </w:tcBorders>
            <w:vAlign w:val="center"/>
            <w:hideMark/>
          </w:tcPr>
          <w:p w14:paraId="27749D1D" w14:textId="77777777" w:rsidR="003121D7" w:rsidRPr="009522A6" w:rsidRDefault="003121D7" w:rsidP="00D63930">
            <w:pPr>
              <w:spacing w:before="120" w:after="120"/>
              <w:jc w:val="left"/>
              <w:rPr>
                <w:rFonts w:cstheme="minorHAnsi"/>
                <w:b/>
                <w:bCs/>
                <w:color w:val="000000"/>
                <w:szCs w:val="22"/>
              </w:rPr>
            </w:pPr>
          </w:p>
        </w:tc>
        <w:tc>
          <w:tcPr>
            <w:tcW w:w="12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BC1EFA"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2. CS35L56 (Jamerson)</w:t>
            </w:r>
          </w:p>
        </w:tc>
        <w:tc>
          <w:tcPr>
            <w:tcW w:w="8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FD3490" w14:textId="77777777" w:rsidR="003121D7" w:rsidRPr="009522A6" w:rsidRDefault="003121D7" w:rsidP="00A74970">
            <w:pPr>
              <w:spacing w:before="120" w:after="120"/>
              <w:jc w:val="center"/>
              <w:rPr>
                <w:rFonts w:cstheme="minorHAnsi"/>
                <w:color w:val="000000"/>
                <w:szCs w:val="22"/>
              </w:rPr>
            </w:pPr>
            <w:r w:rsidRPr="009522A6">
              <w:rPr>
                <w:rFonts w:cstheme="minorHAnsi"/>
                <w:color w:val="000000"/>
                <w:szCs w:val="22"/>
              </w:rPr>
              <w:t>2. Cirrus</w:t>
            </w:r>
          </w:p>
        </w:tc>
        <w:tc>
          <w:tcPr>
            <w:tcW w:w="617" w:type="pct"/>
            <w:vMerge/>
            <w:tcBorders>
              <w:top w:val="single" w:sz="4" w:space="0" w:color="auto"/>
              <w:left w:val="single" w:sz="4" w:space="0" w:color="auto"/>
              <w:bottom w:val="single" w:sz="4" w:space="0" w:color="auto"/>
              <w:right w:val="single" w:sz="4" w:space="0" w:color="auto"/>
            </w:tcBorders>
            <w:vAlign w:val="center"/>
            <w:hideMark/>
          </w:tcPr>
          <w:p w14:paraId="42D646B0" w14:textId="77777777" w:rsidR="003121D7" w:rsidRPr="009522A6" w:rsidRDefault="003121D7" w:rsidP="00A74970">
            <w:pPr>
              <w:spacing w:before="120" w:after="120"/>
              <w:jc w:val="center"/>
              <w:rPr>
                <w:rFonts w:cstheme="minorHAnsi"/>
                <w:color w:val="000000"/>
                <w:szCs w:val="22"/>
              </w:rPr>
            </w:pPr>
          </w:p>
        </w:tc>
      </w:tr>
    </w:tbl>
    <w:p w14:paraId="20D73B82" w14:textId="77777777" w:rsidR="00122D62" w:rsidRPr="009522A6" w:rsidRDefault="00122D62" w:rsidP="004E3FA9">
      <w:pPr>
        <w:pStyle w:val="Heading2"/>
      </w:pPr>
      <w:bookmarkStart w:id="558" w:name="_Toc191663001"/>
      <w:r w:rsidRPr="009522A6">
        <w:t>AIC List</w:t>
      </w:r>
      <w:bookmarkEnd w:id="558"/>
    </w:p>
    <w:p w14:paraId="7C12B5C0" w14:textId="03587C7C" w:rsidR="00122D62" w:rsidRPr="009522A6" w:rsidRDefault="00122D62" w:rsidP="00122D62">
      <w:pPr>
        <w:rPr>
          <w:rFonts w:cstheme="minorHAnsi"/>
        </w:rPr>
      </w:pPr>
      <w:r w:rsidRPr="009522A6">
        <w:rPr>
          <w:rFonts w:cstheme="minorHAnsi"/>
        </w:rPr>
        <w:t xml:space="preserve">Below is the AIC list </w:t>
      </w:r>
      <w:r w:rsidR="008F0A89" w:rsidRPr="009522A6">
        <w:rPr>
          <w:rFonts w:cstheme="minorHAnsi"/>
        </w:rPr>
        <w:t xml:space="preserve">for audio </w:t>
      </w:r>
      <w:r w:rsidRPr="009522A6">
        <w:rPr>
          <w:rFonts w:cstheme="minorHAnsi"/>
        </w:rPr>
        <w:t>supported on NVL RVPs.</w:t>
      </w:r>
    </w:p>
    <w:p w14:paraId="6F6FB8E8" w14:textId="07770917" w:rsidR="008F0A89" w:rsidRPr="009522A6" w:rsidRDefault="008F0A89" w:rsidP="008F0A89">
      <w:pPr>
        <w:pStyle w:val="Caption"/>
        <w:spacing w:before="120"/>
        <w:rPr>
          <w:rFonts w:cstheme="minorHAnsi"/>
        </w:rPr>
      </w:pPr>
      <w:bookmarkStart w:id="559" w:name="_Toc191663634"/>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61</w:t>
      </w:r>
      <w:r w:rsidRPr="009522A6">
        <w:rPr>
          <w:rFonts w:cstheme="minorHAnsi"/>
        </w:rPr>
        <w:fldChar w:fldCharType="end"/>
      </w:r>
      <w:r w:rsidRPr="009522A6">
        <w:rPr>
          <w:rFonts w:cstheme="minorHAnsi"/>
        </w:rPr>
        <w:t>: AIC list for audio supported on NVL RVPs</w:t>
      </w:r>
      <w:bookmarkEnd w:id="559"/>
    </w:p>
    <w:tbl>
      <w:tblPr>
        <w:tblW w:w="5003" w:type="pct"/>
        <w:tblLayout w:type="fixed"/>
        <w:tblLook w:val="04A0" w:firstRow="1" w:lastRow="0" w:firstColumn="1" w:lastColumn="0" w:noHBand="0" w:noVBand="1"/>
      </w:tblPr>
      <w:tblGrid>
        <w:gridCol w:w="633"/>
        <w:gridCol w:w="2963"/>
        <w:gridCol w:w="722"/>
        <w:gridCol w:w="899"/>
        <w:gridCol w:w="4409"/>
      </w:tblGrid>
      <w:tr w:rsidR="00122D62" w:rsidRPr="009522A6" w14:paraId="158331DF" w14:textId="77777777" w:rsidTr="00735D19">
        <w:trPr>
          <w:trHeight w:val="316"/>
        </w:trPr>
        <w:tc>
          <w:tcPr>
            <w:tcW w:w="329"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74D38A8C"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Si#</w:t>
            </w:r>
          </w:p>
        </w:tc>
        <w:tc>
          <w:tcPr>
            <w:tcW w:w="1539" w:type="pct"/>
            <w:tcBorders>
              <w:top w:val="single" w:sz="4" w:space="0" w:color="auto"/>
              <w:left w:val="nil"/>
              <w:bottom w:val="single" w:sz="4" w:space="0" w:color="auto"/>
              <w:right w:val="single" w:sz="4" w:space="0" w:color="auto"/>
            </w:tcBorders>
            <w:shd w:val="clear" w:color="000000" w:fill="0070C0"/>
            <w:noWrap/>
            <w:vAlign w:val="center"/>
            <w:hideMark/>
          </w:tcPr>
          <w:p w14:paraId="72770A2D"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Add In Card (AIC) Description</w:t>
            </w:r>
          </w:p>
        </w:tc>
        <w:tc>
          <w:tcPr>
            <w:tcW w:w="375" w:type="pct"/>
            <w:tcBorders>
              <w:top w:val="single" w:sz="4" w:space="0" w:color="auto"/>
              <w:left w:val="nil"/>
              <w:bottom w:val="single" w:sz="4" w:space="0" w:color="auto"/>
              <w:right w:val="single" w:sz="4" w:space="0" w:color="auto"/>
            </w:tcBorders>
            <w:shd w:val="clear" w:color="000000" w:fill="0070C0"/>
            <w:noWrap/>
            <w:vAlign w:val="center"/>
            <w:hideMark/>
          </w:tcPr>
          <w:p w14:paraId="5BCE6126"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IPN</w:t>
            </w:r>
          </w:p>
        </w:tc>
        <w:tc>
          <w:tcPr>
            <w:tcW w:w="467" w:type="pct"/>
            <w:tcBorders>
              <w:top w:val="single" w:sz="4" w:space="0" w:color="auto"/>
              <w:left w:val="nil"/>
              <w:bottom w:val="single" w:sz="4" w:space="0" w:color="auto"/>
              <w:right w:val="single" w:sz="4" w:space="0" w:color="auto"/>
            </w:tcBorders>
            <w:shd w:val="clear" w:color="000000" w:fill="0070C0"/>
            <w:noWrap/>
            <w:vAlign w:val="center"/>
            <w:hideMark/>
          </w:tcPr>
          <w:p w14:paraId="1771D1F0"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Rev #</w:t>
            </w:r>
          </w:p>
        </w:tc>
        <w:tc>
          <w:tcPr>
            <w:tcW w:w="2291" w:type="pct"/>
            <w:tcBorders>
              <w:top w:val="single" w:sz="4" w:space="0" w:color="auto"/>
              <w:left w:val="nil"/>
              <w:bottom w:val="single" w:sz="4" w:space="0" w:color="auto"/>
              <w:right w:val="single" w:sz="4" w:space="0" w:color="auto"/>
            </w:tcBorders>
            <w:shd w:val="clear" w:color="000000" w:fill="0070C0"/>
            <w:noWrap/>
            <w:vAlign w:val="center"/>
            <w:hideMark/>
          </w:tcPr>
          <w:p w14:paraId="048FA395" w14:textId="77777777" w:rsidR="00122D62" w:rsidRPr="009522A6" w:rsidRDefault="00122D62" w:rsidP="000B03ED">
            <w:pPr>
              <w:spacing w:before="0" w:after="0"/>
              <w:jc w:val="center"/>
              <w:rPr>
                <w:rFonts w:cstheme="minorHAnsi"/>
                <w:b/>
                <w:bCs/>
                <w:color w:val="FFFFFF"/>
                <w:szCs w:val="22"/>
                <w:lang w:val="en-IN" w:eastAsia="en-IN"/>
              </w:rPr>
            </w:pPr>
            <w:r w:rsidRPr="009522A6">
              <w:rPr>
                <w:rFonts w:cstheme="minorHAnsi"/>
                <w:b/>
                <w:bCs/>
                <w:color w:val="FFFFFF"/>
                <w:szCs w:val="22"/>
                <w:lang w:val="en-IN" w:eastAsia="en-IN"/>
              </w:rPr>
              <w:t>Wiki link</w:t>
            </w:r>
          </w:p>
        </w:tc>
      </w:tr>
      <w:tr w:rsidR="00122D62" w:rsidRPr="009522A6" w14:paraId="10E6A27B" w14:textId="77777777" w:rsidTr="00735D19">
        <w:trPr>
          <w:trHeight w:val="719"/>
        </w:trPr>
        <w:tc>
          <w:tcPr>
            <w:tcW w:w="329" w:type="pct"/>
            <w:tcBorders>
              <w:top w:val="nil"/>
              <w:left w:val="single" w:sz="4" w:space="0" w:color="auto"/>
              <w:bottom w:val="single" w:sz="4" w:space="0" w:color="auto"/>
              <w:right w:val="single" w:sz="4" w:space="0" w:color="auto"/>
            </w:tcBorders>
            <w:shd w:val="clear" w:color="auto" w:fill="auto"/>
            <w:noWrap/>
            <w:vAlign w:val="center"/>
            <w:hideMark/>
          </w:tcPr>
          <w:p w14:paraId="651CE7F7"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1</w:t>
            </w:r>
          </w:p>
        </w:tc>
        <w:tc>
          <w:tcPr>
            <w:tcW w:w="1539" w:type="pct"/>
            <w:tcBorders>
              <w:top w:val="nil"/>
              <w:left w:val="nil"/>
              <w:bottom w:val="single" w:sz="4" w:space="0" w:color="auto"/>
              <w:right w:val="single" w:sz="4" w:space="0" w:color="auto"/>
            </w:tcBorders>
            <w:shd w:val="clear" w:color="auto" w:fill="auto"/>
            <w:noWrap/>
            <w:vAlign w:val="center"/>
            <w:hideMark/>
          </w:tcPr>
          <w:p w14:paraId="20FBD22A" w14:textId="77777777" w:rsidR="00122D62" w:rsidRPr="009522A6" w:rsidRDefault="00122D62" w:rsidP="00C63014">
            <w:pPr>
              <w:spacing w:after="0" w:line="276" w:lineRule="auto"/>
              <w:jc w:val="left"/>
              <w:rPr>
                <w:rFonts w:cstheme="minorHAnsi"/>
                <w:b/>
                <w:bCs/>
              </w:rPr>
            </w:pPr>
            <w:r w:rsidRPr="009522A6">
              <w:rPr>
                <w:rFonts w:cstheme="minorHAnsi"/>
                <w:b/>
                <w:bCs/>
              </w:rPr>
              <w:t>Realtek AIOC Gen6 (Golden Config)</w:t>
            </w:r>
          </w:p>
          <w:p w14:paraId="77BA4A27" w14:textId="77777777" w:rsidR="00122D62" w:rsidRPr="009522A6" w:rsidRDefault="00122D62" w:rsidP="00C63014">
            <w:pPr>
              <w:spacing w:before="0" w:after="0"/>
              <w:jc w:val="left"/>
              <w:rPr>
                <w:rFonts w:cstheme="minorHAnsi"/>
                <w:b/>
                <w:bCs/>
                <w:color w:val="000000"/>
                <w:szCs w:val="22"/>
                <w:lang w:val="en-IN" w:eastAsia="en-IN"/>
              </w:rPr>
            </w:pPr>
          </w:p>
        </w:tc>
        <w:tc>
          <w:tcPr>
            <w:tcW w:w="375" w:type="pct"/>
            <w:tcBorders>
              <w:top w:val="nil"/>
              <w:left w:val="nil"/>
              <w:bottom w:val="single" w:sz="4" w:space="0" w:color="auto"/>
              <w:right w:val="single" w:sz="4" w:space="0" w:color="auto"/>
            </w:tcBorders>
            <w:shd w:val="clear" w:color="auto" w:fill="auto"/>
            <w:noWrap/>
            <w:vAlign w:val="center"/>
          </w:tcPr>
          <w:p w14:paraId="40BBC383"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3PE</w:t>
            </w:r>
          </w:p>
        </w:tc>
        <w:tc>
          <w:tcPr>
            <w:tcW w:w="467" w:type="pct"/>
            <w:tcBorders>
              <w:top w:val="nil"/>
              <w:left w:val="nil"/>
              <w:bottom w:val="single" w:sz="4" w:space="0" w:color="auto"/>
              <w:right w:val="single" w:sz="4" w:space="0" w:color="auto"/>
            </w:tcBorders>
            <w:shd w:val="clear" w:color="auto" w:fill="auto"/>
            <w:noWrap/>
            <w:vAlign w:val="center"/>
          </w:tcPr>
          <w:p w14:paraId="7E48507A"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w:t>
            </w:r>
          </w:p>
        </w:tc>
        <w:tc>
          <w:tcPr>
            <w:tcW w:w="2291" w:type="pct"/>
            <w:tcBorders>
              <w:top w:val="nil"/>
              <w:left w:val="nil"/>
              <w:bottom w:val="single" w:sz="4" w:space="0" w:color="auto"/>
              <w:right w:val="single" w:sz="4" w:space="0" w:color="auto"/>
            </w:tcBorders>
            <w:shd w:val="clear" w:color="auto" w:fill="auto"/>
            <w:noWrap/>
            <w:vAlign w:val="center"/>
            <w:hideMark/>
          </w:tcPr>
          <w:p w14:paraId="37445AFF" w14:textId="0691D260" w:rsidR="00122D62" w:rsidRPr="009522A6" w:rsidRDefault="00122D62" w:rsidP="000B03ED">
            <w:pPr>
              <w:spacing w:before="0" w:after="0"/>
              <w:jc w:val="center"/>
              <w:rPr>
                <w:rFonts w:cstheme="minorHAnsi"/>
                <w:color w:val="000000"/>
                <w:szCs w:val="22"/>
                <w:lang w:val="en-IN" w:eastAsia="en-IN"/>
              </w:rPr>
            </w:pPr>
            <w:hyperlink r:id="rId216" w:history="1">
              <w:r w:rsidRPr="009522A6">
                <w:rPr>
                  <w:rStyle w:val="Hyperlink"/>
                  <w:rFonts w:asciiTheme="minorHAnsi" w:hAnsiTheme="minorHAnsi" w:cstheme="minorHAnsi"/>
                  <w:szCs w:val="22"/>
                  <w:lang w:val="en-IN" w:eastAsia="en-IN"/>
                </w:rPr>
                <w:t>https://wiki.ith.intel.com/display/ITSDesignWiki/Gen+6+Audio+Add-In-Card</w:t>
              </w:r>
            </w:hyperlink>
          </w:p>
          <w:p w14:paraId="5463BA15" w14:textId="77777777" w:rsidR="00122D62" w:rsidRPr="009522A6" w:rsidRDefault="00122D62" w:rsidP="000B03ED">
            <w:pPr>
              <w:spacing w:before="0" w:after="0"/>
              <w:jc w:val="center"/>
              <w:rPr>
                <w:rFonts w:cstheme="minorHAnsi"/>
                <w:color w:val="000000"/>
                <w:szCs w:val="22"/>
                <w:lang w:val="en-IN" w:eastAsia="en-IN"/>
              </w:rPr>
            </w:pPr>
          </w:p>
        </w:tc>
      </w:tr>
      <w:tr w:rsidR="00122D62" w:rsidRPr="009522A6" w14:paraId="55821C5E" w14:textId="77777777" w:rsidTr="00735D19">
        <w:trPr>
          <w:trHeight w:val="719"/>
        </w:trPr>
        <w:tc>
          <w:tcPr>
            <w:tcW w:w="329" w:type="pct"/>
            <w:tcBorders>
              <w:top w:val="nil"/>
              <w:left w:val="single" w:sz="4" w:space="0" w:color="auto"/>
              <w:bottom w:val="single" w:sz="4" w:space="0" w:color="auto"/>
              <w:right w:val="single" w:sz="4" w:space="0" w:color="auto"/>
            </w:tcBorders>
            <w:shd w:val="clear" w:color="auto" w:fill="auto"/>
            <w:noWrap/>
            <w:vAlign w:val="center"/>
            <w:hideMark/>
          </w:tcPr>
          <w:p w14:paraId="7AF3FCE8"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2</w:t>
            </w:r>
          </w:p>
        </w:tc>
        <w:tc>
          <w:tcPr>
            <w:tcW w:w="1539" w:type="pct"/>
            <w:tcBorders>
              <w:top w:val="nil"/>
              <w:left w:val="nil"/>
              <w:bottom w:val="single" w:sz="4" w:space="0" w:color="auto"/>
              <w:right w:val="single" w:sz="4" w:space="0" w:color="auto"/>
            </w:tcBorders>
            <w:shd w:val="clear" w:color="auto" w:fill="auto"/>
            <w:noWrap/>
            <w:vAlign w:val="center"/>
            <w:hideMark/>
          </w:tcPr>
          <w:p w14:paraId="7D3A4145" w14:textId="77777777" w:rsidR="00122D62" w:rsidRPr="00420B51" w:rsidRDefault="00122D62" w:rsidP="00C63014">
            <w:pPr>
              <w:spacing w:after="0" w:line="276" w:lineRule="auto"/>
              <w:jc w:val="left"/>
              <w:rPr>
                <w:rFonts w:cstheme="minorHAnsi"/>
                <w:b/>
                <w:bCs/>
                <w:lang w:val="fr-FR"/>
              </w:rPr>
            </w:pPr>
            <w:r w:rsidRPr="00420B51">
              <w:rPr>
                <w:rFonts w:cstheme="minorHAnsi"/>
                <w:b/>
                <w:bCs/>
                <w:lang w:val="fr-FR"/>
              </w:rPr>
              <w:t>Cirrus AIOC v3 (3* Delta Config)</w:t>
            </w:r>
          </w:p>
          <w:p w14:paraId="3EE6F0F9" w14:textId="77777777" w:rsidR="00122D62" w:rsidRPr="00420B51" w:rsidRDefault="00122D62" w:rsidP="00C63014">
            <w:pPr>
              <w:spacing w:before="0" w:after="0"/>
              <w:jc w:val="left"/>
              <w:rPr>
                <w:rFonts w:cstheme="minorHAnsi"/>
                <w:b/>
                <w:bCs/>
                <w:color w:val="000000"/>
                <w:szCs w:val="22"/>
                <w:lang w:val="fr-FR" w:eastAsia="en-IN"/>
              </w:rPr>
            </w:pPr>
          </w:p>
        </w:tc>
        <w:tc>
          <w:tcPr>
            <w:tcW w:w="375" w:type="pct"/>
            <w:tcBorders>
              <w:top w:val="nil"/>
              <w:left w:val="nil"/>
              <w:bottom w:val="single" w:sz="4" w:space="0" w:color="auto"/>
              <w:right w:val="single" w:sz="4" w:space="0" w:color="auto"/>
            </w:tcBorders>
            <w:shd w:val="clear" w:color="auto" w:fill="auto"/>
            <w:noWrap/>
            <w:vAlign w:val="center"/>
          </w:tcPr>
          <w:p w14:paraId="3CB75281"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3PE</w:t>
            </w:r>
          </w:p>
        </w:tc>
        <w:tc>
          <w:tcPr>
            <w:tcW w:w="467" w:type="pct"/>
            <w:tcBorders>
              <w:top w:val="nil"/>
              <w:left w:val="nil"/>
              <w:bottom w:val="single" w:sz="4" w:space="0" w:color="auto"/>
              <w:right w:val="single" w:sz="4" w:space="0" w:color="auto"/>
            </w:tcBorders>
            <w:shd w:val="clear" w:color="auto" w:fill="auto"/>
            <w:noWrap/>
            <w:vAlign w:val="center"/>
          </w:tcPr>
          <w:p w14:paraId="5FE4F4BB"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w:t>
            </w:r>
          </w:p>
        </w:tc>
        <w:tc>
          <w:tcPr>
            <w:tcW w:w="2291" w:type="pct"/>
            <w:tcBorders>
              <w:top w:val="nil"/>
              <w:left w:val="nil"/>
              <w:bottom w:val="single" w:sz="4" w:space="0" w:color="auto"/>
              <w:right w:val="single" w:sz="4" w:space="0" w:color="auto"/>
            </w:tcBorders>
            <w:shd w:val="clear" w:color="auto" w:fill="auto"/>
            <w:noWrap/>
            <w:vAlign w:val="center"/>
            <w:hideMark/>
          </w:tcPr>
          <w:p w14:paraId="6D8D89EA" w14:textId="7897A489" w:rsidR="00122D62" w:rsidRPr="009522A6" w:rsidRDefault="00122D62" w:rsidP="000B03ED">
            <w:pPr>
              <w:spacing w:before="0" w:after="0"/>
              <w:jc w:val="center"/>
              <w:rPr>
                <w:rFonts w:cstheme="minorHAnsi"/>
                <w:color w:val="000000"/>
                <w:szCs w:val="22"/>
                <w:lang w:val="en-IN" w:eastAsia="en-IN"/>
              </w:rPr>
            </w:pPr>
            <w:hyperlink r:id="rId217" w:history="1">
              <w:r w:rsidRPr="009522A6">
                <w:rPr>
                  <w:rStyle w:val="Hyperlink"/>
                  <w:rFonts w:asciiTheme="minorHAnsi" w:hAnsiTheme="minorHAnsi" w:cstheme="minorHAnsi"/>
                  <w:szCs w:val="22"/>
                  <w:lang w:val="en-IN" w:eastAsia="en-IN"/>
                </w:rPr>
                <w:t>https://wiki.ith.intel.com/display/ITSDesignWiki/Cirrus+AIOC+v3</w:t>
              </w:r>
            </w:hyperlink>
          </w:p>
          <w:p w14:paraId="69F0C9FF" w14:textId="77777777" w:rsidR="00122D62" w:rsidRPr="009522A6" w:rsidRDefault="00122D62" w:rsidP="000B03ED">
            <w:pPr>
              <w:spacing w:before="0" w:after="0"/>
              <w:jc w:val="center"/>
              <w:rPr>
                <w:rFonts w:cstheme="minorHAnsi"/>
                <w:color w:val="000000"/>
                <w:szCs w:val="22"/>
                <w:lang w:val="en-IN" w:eastAsia="en-IN"/>
              </w:rPr>
            </w:pPr>
          </w:p>
        </w:tc>
      </w:tr>
      <w:tr w:rsidR="00122D62" w:rsidRPr="009522A6" w14:paraId="3E2C0E75" w14:textId="77777777" w:rsidTr="00735D19">
        <w:trPr>
          <w:trHeight w:val="719"/>
        </w:trPr>
        <w:tc>
          <w:tcPr>
            <w:tcW w:w="329" w:type="pct"/>
            <w:tcBorders>
              <w:top w:val="nil"/>
              <w:left w:val="single" w:sz="4" w:space="0" w:color="auto"/>
              <w:bottom w:val="single" w:sz="4" w:space="0" w:color="auto"/>
              <w:right w:val="single" w:sz="4" w:space="0" w:color="auto"/>
            </w:tcBorders>
            <w:shd w:val="clear" w:color="auto" w:fill="auto"/>
            <w:noWrap/>
            <w:vAlign w:val="center"/>
            <w:hideMark/>
          </w:tcPr>
          <w:p w14:paraId="7B872F17"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w:t>
            </w:r>
          </w:p>
        </w:tc>
        <w:tc>
          <w:tcPr>
            <w:tcW w:w="1539" w:type="pct"/>
            <w:tcBorders>
              <w:top w:val="nil"/>
              <w:left w:val="nil"/>
              <w:bottom w:val="single" w:sz="4" w:space="0" w:color="auto"/>
              <w:right w:val="single" w:sz="4" w:space="0" w:color="auto"/>
            </w:tcBorders>
            <w:shd w:val="clear" w:color="auto" w:fill="auto"/>
            <w:noWrap/>
            <w:vAlign w:val="center"/>
            <w:hideMark/>
          </w:tcPr>
          <w:p w14:paraId="0C26899B" w14:textId="6B3B1EF8" w:rsidR="00122D62" w:rsidRPr="009522A6" w:rsidRDefault="00122D62" w:rsidP="00C63014">
            <w:pPr>
              <w:spacing w:after="0" w:line="276" w:lineRule="auto"/>
              <w:jc w:val="left"/>
              <w:rPr>
                <w:rFonts w:cstheme="minorHAnsi"/>
                <w:b/>
                <w:bCs/>
              </w:rPr>
            </w:pPr>
            <w:r w:rsidRPr="009522A6">
              <w:rPr>
                <w:rFonts w:cstheme="minorHAnsi"/>
                <w:b/>
                <w:bCs/>
              </w:rPr>
              <w:t>Realtek AIOC Gen</w:t>
            </w:r>
            <w:r w:rsidR="00E637F1" w:rsidRPr="009522A6">
              <w:rPr>
                <w:rFonts w:cstheme="minorHAnsi"/>
                <w:b/>
                <w:bCs/>
              </w:rPr>
              <w:t>4</w:t>
            </w:r>
            <w:r w:rsidRPr="009522A6">
              <w:rPr>
                <w:rFonts w:cstheme="minorHAnsi"/>
                <w:b/>
                <w:bCs/>
              </w:rPr>
              <w:t xml:space="preserve"> (Delta Config)</w:t>
            </w:r>
          </w:p>
          <w:p w14:paraId="3D79C9B6" w14:textId="77777777" w:rsidR="00122D62" w:rsidRPr="009522A6" w:rsidRDefault="00122D62" w:rsidP="00C63014">
            <w:pPr>
              <w:spacing w:before="0" w:after="0"/>
              <w:jc w:val="left"/>
              <w:rPr>
                <w:rFonts w:cstheme="minorHAnsi"/>
                <w:b/>
                <w:bCs/>
                <w:color w:val="000000"/>
                <w:szCs w:val="22"/>
                <w:lang w:val="en-IN" w:eastAsia="en-IN"/>
              </w:rPr>
            </w:pPr>
          </w:p>
        </w:tc>
        <w:tc>
          <w:tcPr>
            <w:tcW w:w="375" w:type="pct"/>
            <w:tcBorders>
              <w:top w:val="nil"/>
              <w:left w:val="nil"/>
              <w:bottom w:val="single" w:sz="4" w:space="0" w:color="auto"/>
              <w:right w:val="single" w:sz="4" w:space="0" w:color="auto"/>
            </w:tcBorders>
            <w:shd w:val="clear" w:color="auto" w:fill="auto"/>
            <w:noWrap/>
            <w:vAlign w:val="center"/>
          </w:tcPr>
          <w:p w14:paraId="043C331F"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3PE</w:t>
            </w:r>
          </w:p>
        </w:tc>
        <w:tc>
          <w:tcPr>
            <w:tcW w:w="467" w:type="pct"/>
            <w:tcBorders>
              <w:top w:val="nil"/>
              <w:left w:val="nil"/>
              <w:bottom w:val="single" w:sz="4" w:space="0" w:color="auto"/>
              <w:right w:val="single" w:sz="4" w:space="0" w:color="auto"/>
            </w:tcBorders>
            <w:shd w:val="clear" w:color="auto" w:fill="auto"/>
            <w:noWrap/>
            <w:vAlign w:val="center"/>
          </w:tcPr>
          <w:p w14:paraId="1481E43C"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w:t>
            </w:r>
          </w:p>
        </w:tc>
        <w:tc>
          <w:tcPr>
            <w:tcW w:w="2291" w:type="pct"/>
            <w:tcBorders>
              <w:top w:val="nil"/>
              <w:left w:val="nil"/>
              <w:bottom w:val="single" w:sz="4" w:space="0" w:color="auto"/>
              <w:right w:val="single" w:sz="4" w:space="0" w:color="auto"/>
            </w:tcBorders>
            <w:shd w:val="clear" w:color="auto" w:fill="auto"/>
            <w:noWrap/>
            <w:vAlign w:val="center"/>
            <w:hideMark/>
          </w:tcPr>
          <w:p w14:paraId="297677EB" w14:textId="6E8B3CD7" w:rsidR="000160C9" w:rsidRPr="009522A6" w:rsidRDefault="000160C9" w:rsidP="000160C9">
            <w:pPr>
              <w:spacing w:before="0" w:after="0"/>
              <w:jc w:val="center"/>
              <w:rPr>
                <w:rFonts w:cstheme="minorHAnsi"/>
                <w:color w:val="000000"/>
                <w:szCs w:val="22"/>
                <w:lang w:val="en-IN" w:eastAsia="en-IN"/>
              </w:rPr>
            </w:pPr>
            <w:hyperlink r:id="rId218" w:history="1">
              <w:r w:rsidRPr="009522A6">
                <w:rPr>
                  <w:rStyle w:val="Hyperlink"/>
                  <w:rFonts w:asciiTheme="minorHAnsi" w:hAnsiTheme="minorHAnsi" w:cstheme="minorHAnsi"/>
                  <w:szCs w:val="22"/>
                  <w:lang w:val="en-IN" w:eastAsia="en-IN"/>
                </w:rPr>
                <w:t>https://wiki.ith.intel.com/display/ITSDesignWiki/Gen4+Audio+Add-In-Card</w:t>
              </w:r>
            </w:hyperlink>
          </w:p>
          <w:p w14:paraId="4570218E" w14:textId="77777777" w:rsidR="00122D62" w:rsidRPr="009522A6" w:rsidRDefault="00122D62" w:rsidP="000B03ED">
            <w:pPr>
              <w:spacing w:before="0" w:after="0"/>
              <w:jc w:val="center"/>
              <w:rPr>
                <w:rFonts w:cstheme="minorHAnsi"/>
                <w:color w:val="000000"/>
                <w:szCs w:val="22"/>
                <w:lang w:val="en-IN" w:eastAsia="en-IN"/>
              </w:rPr>
            </w:pPr>
          </w:p>
          <w:p w14:paraId="497F92B5" w14:textId="77777777" w:rsidR="00122D62" w:rsidRPr="009522A6" w:rsidRDefault="00122D62" w:rsidP="000B03ED">
            <w:pPr>
              <w:spacing w:before="0" w:after="0"/>
              <w:jc w:val="center"/>
              <w:rPr>
                <w:rFonts w:cstheme="minorHAnsi"/>
                <w:color w:val="000000"/>
                <w:szCs w:val="22"/>
                <w:lang w:val="en-IN" w:eastAsia="en-IN"/>
              </w:rPr>
            </w:pPr>
          </w:p>
        </w:tc>
      </w:tr>
      <w:tr w:rsidR="00122D62" w:rsidRPr="009522A6" w14:paraId="35C3B87D" w14:textId="77777777" w:rsidTr="00735D19">
        <w:trPr>
          <w:trHeight w:val="719"/>
        </w:trPr>
        <w:tc>
          <w:tcPr>
            <w:tcW w:w="329" w:type="pct"/>
            <w:tcBorders>
              <w:top w:val="nil"/>
              <w:left w:val="single" w:sz="4" w:space="0" w:color="auto"/>
              <w:bottom w:val="single" w:sz="4" w:space="0" w:color="auto"/>
              <w:right w:val="single" w:sz="4" w:space="0" w:color="auto"/>
            </w:tcBorders>
            <w:shd w:val="clear" w:color="auto" w:fill="auto"/>
            <w:noWrap/>
            <w:vAlign w:val="center"/>
            <w:hideMark/>
          </w:tcPr>
          <w:p w14:paraId="3B337D24"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4</w:t>
            </w:r>
          </w:p>
        </w:tc>
        <w:tc>
          <w:tcPr>
            <w:tcW w:w="1539" w:type="pct"/>
            <w:tcBorders>
              <w:top w:val="nil"/>
              <w:left w:val="nil"/>
              <w:bottom w:val="single" w:sz="4" w:space="0" w:color="auto"/>
              <w:right w:val="single" w:sz="4" w:space="0" w:color="auto"/>
            </w:tcBorders>
            <w:shd w:val="clear" w:color="auto" w:fill="auto"/>
            <w:noWrap/>
            <w:vAlign w:val="center"/>
            <w:hideMark/>
          </w:tcPr>
          <w:p w14:paraId="4154915D" w14:textId="77777777" w:rsidR="00122D62" w:rsidRPr="009522A6" w:rsidRDefault="00122D62" w:rsidP="00C63014">
            <w:pPr>
              <w:spacing w:before="0" w:after="0"/>
              <w:jc w:val="left"/>
              <w:rPr>
                <w:rFonts w:cstheme="minorHAnsi"/>
                <w:b/>
                <w:bCs/>
                <w:color w:val="000000"/>
                <w:szCs w:val="22"/>
                <w:lang w:val="en-IN" w:eastAsia="en-IN"/>
              </w:rPr>
            </w:pPr>
            <w:r w:rsidRPr="009522A6">
              <w:rPr>
                <w:rFonts w:cstheme="minorHAnsi"/>
                <w:b/>
                <w:bCs/>
              </w:rPr>
              <w:t>TI AIOC Gen 1 (3* Delta Config)- CCB yet to be received</w:t>
            </w:r>
          </w:p>
        </w:tc>
        <w:tc>
          <w:tcPr>
            <w:tcW w:w="375" w:type="pct"/>
            <w:tcBorders>
              <w:top w:val="nil"/>
              <w:left w:val="nil"/>
              <w:bottom w:val="single" w:sz="4" w:space="0" w:color="auto"/>
              <w:right w:val="single" w:sz="4" w:space="0" w:color="auto"/>
            </w:tcBorders>
            <w:shd w:val="clear" w:color="auto" w:fill="auto"/>
            <w:noWrap/>
            <w:vAlign w:val="center"/>
          </w:tcPr>
          <w:p w14:paraId="64597AF8"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3PE</w:t>
            </w:r>
          </w:p>
        </w:tc>
        <w:tc>
          <w:tcPr>
            <w:tcW w:w="467" w:type="pct"/>
            <w:tcBorders>
              <w:top w:val="nil"/>
              <w:left w:val="nil"/>
              <w:bottom w:val="single" w:sz="4" w:space="0" w:color="auto"/>
              <w:right w:val="single" w:sz="4" w:space="0" w:color="auto"/>
            </w:tcBorders>
            <w:shd w:val="clear" w:color="auto" w:fill="auto"/>
            <w:noWrap/>
            <w:vAlign w:val="center"/>
          </w:tcPr>
          <w:p w14:paraId="57CF624B" w14:textId="77777777" w:rsidR="00122D62" w:rsidRPr="009522A6" w:rsidRDefault="00122D62" w:rsidP="000B03ED">
            <w:pPr>
              <w:spacing w:before="0" w:after="0"/>
              <w:jc w:val="center"/>
              <w:rPr>
                <w:rFonts w:cstheme="minorHAnsi"/>
                <w:color w:val="000000"/>
                <w:szCs w:val="22"/>
                <w:lang w:val="en-IN" w:eastAsia="en-IN"/>
              </w:rPr>
            </w:pPr>
            <w:r w:rsidRPr="009522A6">
              <w:rPr>
                <w:rFonts w:cstheme="minorHAnsi"/>
                <w:color w:val="000000"/>
                <w:szCs w:val="22"/>
                <w:lang w:val="en-IN" w:eastAsia="en-IN"/>
              </w:rPr>
              <w:t>-</w:t>
            </w:r>
          </w:p>
        </w:tc>
        <w:tc>
          <w:tcPr>
            <w:tcW w:w="2291" w:type="pct"/>
            <w:tcBorders>
              <w:top w:val="nil"/>
              <w:left w:val="nil"/>
              <w:bottom w:val="single" w:sz="4" w:space="0" w:color="auto"/>
              <w:right w:val="single" w:sz="4" w:space="0" w:color="auto"/>
            </w:tcBorders>
            <w:shd w:val="clear" w:color="auto" w:fill="auto"/>
            <w:noWrap/>
            <w:vAlign w:val="center"/>
            <w:hideMark/>
          </w:tcPr>
          <w:p w14:paraId="49FACE28" w14:textId="723C496E" w:rsidR="00122D62" w:rsidRPr="009522A6" w:rsidRDefault="00A96BE1" w:rsidP="000B03ED">
            <w:pPr>
              <w:spacing w:before="0" w:after="0"/>
              <w:jc w:val="center"/>
              <w:rPr>
                <w:rFonts w:cstheme="minorHAnsi"/>
                <w:color w:val="000000"/>
                <w:szCs w:val="22"/>
                <w:lang w:val="en-IN" w:eastAsia="en-IN"/>
              </w:rPr>
            </w:pPr>
            <w:r w:rsidRPr="009522A6">
              <w:rPr>
                <w:rFonts w:cstheme="minorHAnsi"/>
                <w:color w:val="000000"/>
                <w:szCs w:val="22"/>
                <w:highlight w:val="yellow"/>
                <w:lang w:val="en-IN" w:eastAsia="en-IN"/>
              </w:rPr>
              <w:t>TBD</w:t>
            </w:r>
          </w:p>
        </w:tc>
      </w:tr>
    </w:tbl>
    <w:p w14:paraId="63B8CF78" w14:textId="77777777" w:rsidR="00122D62" w:rsidRPr="009522A6" w:rsidRDefault="00122D62" w:rsidP="00BE6848">
      <w:pPr>
        <w:pStyle w:val="Mainbody"/>
        <w:rPr>
          <w:rFonts w:cstheme="minorHAnsi"/>
        </w:rPr>
      </w:pPr>
    </w:p>
    <w:p w14:paraId="664BA0DE" w14:textId="77777777" w:rsidR="00A74970" w:rsidRPr="009522A6" w:rsidRDefault="00A74970">
      <w:pPr>
        <w:spacing w:before="0" w:after="160" w:line="259" w:lineRule="auto"/>
        <w:jc w:val="left"/>
        <w:rPr>
          <w:rFonts w:cstheme="minorHAnsi"/>
          <w:b/>
          <w:color w:val="0860A8"/>
          <w:sz w:val="28"/>
          <w:lang w:val="en-IN" w:eastAsia="en-IN"/>
        </w:rPr>
      </w:pPr>
      <w:r w:rsidRPr="009522A6">
        <w:rPr>
          <w:rFonts w:cstheme="minorHAnsi"/>
        </w:rPr>
        <w:br w:type="page"/>
      </w:r>
    </w:p>
    <w:p w14:paraId="3582174F" w14:textId="77777777" w:rsidR="00B91640" w:rsidRPr="009522A6" w:rsidRDefault="00B91640" w:rsidP="004E3FA9">
      <w:pPr>
        <w:pStyle w:val="Heading2"/>
      </w:pPr>
      <w:bookmarkStart w:id="560" w:name="_Toc191663002"/>
      <w:r w:rsidRPr="009522A6">
        <w:lastRenderedPageBreak/>
        <w:t>High level block diagram</w:t>
      </w:r>
      <w:bookmarkEnd w:id="560"/>
    </w:p>
    <w:p w14:paraId="5AC50C23" w14:textId="10E8D93A" w:rsidR="00B91640" w:rsidRPr="009522A6" w:rsidRDefault="00942E45" w:rsidP="00991503">
      <w:pPr>
        <w:spacing w:before="120" w:after="120"/>
        <w:rPr>
          <w:rFonts w:cstheme="minorHAnsi"/>
        </w:rPr>
      </w:pPr>
      <w:r w:rsidRPr="009522A6">
        <w:rPr>
          <w:rFonts w:cstheme="minorHAnsi"/>
        </w:rPr>
        <w:t>Below image shows high level block diagram for audio</w:t>
      </w:r>
      <w:r w:rsidR="00F64483" w:rsidRPr="009522A6">
        <w:rPr>
          <w:rFonts w:cstheme="minorHAnsi"/>
        </w:rPr>
        <w:t xml:space="preserve"> on NVL.</w:t>
      </w:r>
    </w:p>
    <w:p w14:paraId="34D2E0C0" w14:textId="7E264425" w:rsidR="003E7FE7" w:rsidRPr="009522A6" w:rsidRDefault="00D13F55" w:rsidP="212A7D62">
      <w:pPr>
        <w:keepNext/>
        <w:ind w:right="-185"/>
        <w:jc w:val="left"/>
        <w:rPr>
          <w:rFonts w:cstheme="minorHAnsi"/>
        </w:rPr>
      </w:pPr>
      <w:r>
        <w:pict w14:anchorId="42ADC1D4">
          <v:shape id="_x0000_i1084" type="#_x0000_t75" style="width:481.65pt;height:480.55pt">
            <v:imagedata r:id="rId219" o:title=""/>
          </v:shape>
        </w:pict>
      </w:r>
    </w:p>
    <w:p w14:paraId="1904F088" w14:textId="63AB68F3" w:rsidR="003E7FE7" w:rsidRPr="009522A6" w:rsidRDefault="003E7FE7" w:rsidP="000F09C9">
      <w:pPr>
        <w:pStyle w:val="Caption"/>
        <w:spacing w:before="0" w:after="0"/>
        <w:rPr>
          <w:rFonts w:cstheme="minorHAnsi"/>
        </w:rPr>
      </w:pPr>
      <w:bookmarkStart w:id="561" w:name="_Toc19166350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 RVP Audio high level block diagram</w:t>
      </w:r>
      <w:bookmarkEnd w:id="561"/>
    </w:p>
    <w:p w14:paraId="0E521090" w14:textId="77777777" w:rsidR="00C71F30" w:rsidRPr="009522A6" w:rsidRDefault="00C71F30">
      <w:pPr>
        <w:spacing w:before="0" w:after="160" w:line="259" w:lineRule="auto"/>
        <w:jc w:val="left"/>
        <w:rPr>
          <w:rFonts w:cstheme="minorHAnsi"/>
          <w:i/>
          <w:color w:val="0860A8"/>
        </w:rPr>
      </w:pPr>
      <w:r w:rsidRPr="009522A6">
        <w:rPr>
          <w:rFonts w:cstheme="minorHAnsi"/>
        </w:rPr>
        <w:br w:type="page"/>
      </w:r>
    </w:p>
    <w:p w14:paraId="162EE0AD" w14:textId="77777777" w:rsidR="00B91640" w:rsidRPr="009522A6" w:rsidRDefault="00B91640" w:rsidP="004E3FA9">
      <w:pPr>
        <w:pStyle w:val="Heading2"/>
      </w:pPr>
      <w:bookmarkStart w:id="562" w:name="_ALC722_SNDW_on-board"/>
      <w:bookmarkStart w:id="563" w:name="_Toc191663003"/>
      <w:bookmarkEnd w:id="562"/>
      <w:r w:rsidRPr="009522A6">
        <w:lastRenderedPageBreak/>
        <w:t>ALC722 SNDW on-board CODEC</w:t>
      </w:r>
      <w:bookmarkEnd w:id="563"/>
    </w:p>
    <w:p w14:paraId="1F6E0C50" w14:textId="77777777" w:rsidR="00B91640" w:rsidRPr="009522A6" w:rsidRDefault="00B91640" w:rsidP="003870F1">
      <w:pPr>
        <w:pStyle w:val="ListParagraph"/>
        <w:numPr>
          <w:ilvl w:val="0"/>
          <w:numId w:val="29"/>
        </w:numPr>
        <w:ind w:left="270" w:hanging="270"/>
        <w:rPr>
          <w:rFonts w:cstheme="minorHAnsi"/>
          <w:color w:val="000000"/>
          <w:sz w:val="20"/>
          <w:szCs w:val="20"/>
        </w:rPr>
      </w:pPr>
      <w:r w:rsidRPr="009522A6">
        <w:rPr>
          <w:rFonts w:cstheme="minorHAnsi"/>
          <w:color w:val="000000"/>
          <w:sz w:val="20"/>
          <w:szCs w:val="20"/>
        </w:rPr>
        <w:t>The ALC722-CG is compliant to SDCA v0.8[MIPI04], where SDCA stands for SoundWire Device Class for Audio architecture that standardizes the interface for software to control the audio function through a SoundWire interface.</w:t>
      </w:r>
    </w:p>
    <w:p w14:paraId="5BDB2D21" w14:textId="77777777" w:rsidR="00B91640" w:rsidRPr="009522A6" w:rsidRDefault="00B91640" w:rsidP="003870F1">
      <w:pPr>
        <w:pStyle w:val="ListParagraph"/>
        <w:numPr>
          <w:ilvl w:val="0"/>
          <w:numId w:val="29"/>
        </w:numPr>
        <w:ind w:left="270" w:hanging="270"/>
        <w:rPr>
          <w:rFonts w:cstheme="minorHAnsi"/>
          <w:color w:val="000000"/>
          <w:sz w:val="20"/>
          <w:szCs w:val="20"/>
        </w:rPr>
      </w:pPr>
      <w:r w:rsidRPr="009522A6">
        <w:rPr>
          <w:rFonts w:cstheme="minorHAnsi"/>
          <w:color w:val="000000"/>
          <w:sz w:val="20"/>
          <w:szCs w:val="20"/>
        </w:rPr>
        <w:t xml:space="preserve">The ALC722 integrates a headphone amplifier can drive 15-ohm headphone &amp; supports legacy Universal Audio Jack. </w:t>
      </w:r>
    </w:p>
    <w:p w14:paraId="025F438D" w14:textId="77777777" w:rsidR="00B91640" w:rsidRPr="009522A6" w:rsidRDefault="00B91640" w:rsidP="003870F1">
      <w:pPr>
        <w:pStyle w:val="ListParagraph"/>
        <w:numPr>
          <w:ilvl w:val="0"/>
          <w:numId w:val="29"/>
        </w:numPr>
        <w:ind w:left="270" w:hanging="270"/>
        <w:rPr>
          <w:rFonts w:cstheme="minorHAnsi"/>
          <w:color w:val="000000"/>
          <w:sz w:val="20"/>
          <w:szCs w:val="20"/>
        </w:rPr>
      </w:pPr>
      <w:r w:rsidRPr="009522A6">
        <w:rPr>
          <w:rFonts w:cstheme="minorHAnsi"/>
          <w:color w:val="000000"/>
          <w:sz w:val="20"/>
          <w:szCs w:val="20"/>
        </w:rPr>
        <w:t>An integrated stereo Class-D amplifier directly drives the speakers. The Class-D amplifier is designed to drive speakers with as low as 4Ω impedance. The advantage of an integrated Class-D amplifier in the ALC722 is high efficiency with lower power consumption.</w:t>
      </w:r>
    </w:p>
    <w:p w14:paraId="1BAF35AB" w14:textId="77777777" w:rsidR="00B91640" w:rsidRPr="009522A6" w:rsidRDefault="00B91640" w:rsidP="003870F1">
      <w:pPr>
        <w:pStyle w:val="ListParagraph"/>
        <w:numPr>
          <w:ilvl w:val="0"/>
          <w:numId w:val="29"/>
        </w:numPr>
        <w:ind w:left="270" w:hanging="270"/>
        <w:rPr>
          <w:rFonts w:cstheme="minorHAnsi"/>
          <w:color w:val="000000"/>
          <w:sz w:val="20"/>
          <w:szCs w:val="20"/>
        </w:rPr>
      </w:pPr>
      <w:r w:rsidRPr="009522A6">
        <w:rPr>
          <w:rFonts w:cstheme="minorHAnsi"/>
          <w:color w:val="000000"/>
          <w:sz w:val="20"/>
          <w:szCs w:val="20"/>
        </w:rPr>
        <w:t>The ALC722 has two stereo digital microphone inputs.</w:t>
      </w:r>
    </w:p>
    <w:p w14:paraId="2BAA9281" w14:textId="77777777" w:rsidR="00B91640" w:rsidRPr="009522A6" w:rsidRDefault="00B91640" w:rsidP="003870F1">
      <w:pPr>
        <w:pStyle w:val="ListParagraph"/>
        <w:numPr>
          <w:ilvl w:val="0"/>
          <w:numId w:val="29"/>
        </w:numPr>
        <w:spacing w:after="0"/>
        <w:ind w:left="270" w:hanging="270"/>
        <w:rPr>
          <w:rFonts w:cstheme="minorHAnsi"/>
          <w:color w:val="000000"/>
          <w:sz w:val="20"/>
          <w:szCs w:val="20"/>
        </w:rPr>
      </w:pPr>
      <w:r w:rsidRPr="009522A6">
        <w:rPr>
          <w:rFonts w:cstheme="minorHAnsi"/>
          <w:color w:val="000000"/>
          <w:sz w:val="20"/>
          <w:szCs w:val="20"/>
        </w:rPr>
        <w:t xml:space="preserve">SNDW3 multilane connects to ALC722 codec by default, SNDW1 single lane can be enabled with a rework option. </w:t>
      </w:r>
    </w:p>
    <w:p w14:paraId="5D5E115C" w14:textId="5F3CD185" w:rsidR="00B91640" w:rsidRPr="009522A6" w:rsidRDefault="00D13F55" w:rsidP="00866DB4">
      <w:pPr>
        <w:keepNext/>
        <w:jc w:val="center"/>
        <w:rPr>
          <w:rFonts w:cstheme="minorHAnsi"/>
        </w:rPr>
      </w:pPr>
      <w:r>
        <w:pict w14:anchorId="71C59242">
          <v:shape id="_x0000_i1085" type="#_x0000_t75" style="width:452.2pt;height:194.2pt">
            <v:imagedata r:id="rId220" o:title=""/>
          </v:shape>
        </w:pict>
      </w:r>
    </w:p>
    <w:p w14:paraId="36809F60" w14:textId="7C116E34" w:rsidR="00D23D90" w:rsidRPr="009522A6" w:rsidRDefault="00B91640" w:rsidP="00720FE0">
      <w:pPr>
        <w:pStyle w:val="Caption"/>
        <w:spacing w:before="120"/>
        <w:rPr>
          <w:rFonts w:cstheme="minorHAnsi"/>
        </w:rPr>
      </w:pPr>
      <w:bookmarkStart w:id="564" w:name="_Toc176359606"/>
      <w:bookmarkStart w:id="565" w:name="_Toc191663507"/>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w:t>
      </w:r>
      <w:r w:rsidR="00720FE0" w:rsidRPr="009522A6">
        <w:rPr>
          <w:rFonts w:cstheme="minorHAnsi"/>
        </w:rPr>
        <w:t xml:space="preserve"> </w:t>
      </w:r>
      <w:r w:rsidRPr="009522A6">
        <w:rPr>
          <w:rFonts w:cstheme="minorHAnsi"/>
        </w:rPr>
        <w:t>NVL RVP Audio ALC722 on-board configuration</w:t>
      </w:r>
      <w:bookmarkEnd w:id="564"/>
      <w:bookmarkEnd w:id="565"/>
    </w:p>
    <w:p w14:paraId="307ACCA7" w14:textId="77777777" w:rsidR="00014BA5" w:rsidRPr="009522A6" w:rsidRDefault="00014BA5" w:rsidP="004E3FA9">
      <w:pPr>
        <w:pStyle w:val="Heading2"/>
      </w:pPr>
      <w:bookmarkStart w:id="566" w:name="_AUDIO_AIC_Validation"/>
      <w:bookmarkStart w:id="567" w:name="_Toc191663004"/>
      <w:bookmarkEnd w:id="566"/>
      <w:r w:rsidRPr="009522A6">
        <w:t>AUDIO AIC Validation Configuration</w:t>
      </w:r>
      <w:bookmarkEnd w:id="567"/>
    </w:p>
    <w:p w14:paraId="7209E56D" w14:textId="0ECCE48E" w:rsidR="00014BA5" w:rsidRPr="009522A6" w:rsidRDefault="00014BA5" w:rsidP="00014BA5">
      <w:pPr>
        <w:rPr>
          <w:rFonts w:cstheme="minorHAnsi"/>
        </w:rPr>
      </w:pPr>
      <w:r w:rsidRPr="009522A6">
        <w:rPr>
          <w:rFonts w:cstheme="minorHAnsi"/>
        </w:rPr>
        <w:t>NVL RVP supports below AIOC (All-in-One Card) with SDCA 1.0 components.</w:t>
      </w:r>
    </w:p>
    <w:p w14:paraId="00B380BC" w14:textId="77777777" w:rsidR="00014BA5" w:rsidRPr="009522A6" w:rsidRDefault="00014BA5" w:rsidP="004B29D3">
      <w:pPr>
        <w:numPr>
          <w:ilvl w:val="0"/>
          <w:numId w:val="89"/>
        </w:numPr>
        <w:spacing w:before="40" w:after="40"/>
        <w:rPr>
          <w:rFonts w:cstheme="minorHAnsi"/>
        </w:rPr>
      </w:pPr>
      <w:r w:rsidRPr="009522A6">
        <w:rPr>
          <w:rFonts w:cstheme="minorHAnsi"/>
        </w:rPr>
        <w:t>Realtek AIOC Gen6 (Golden Config)</w:t>
      </w:r>
    </w:p>
    <w:p w14:paraId="015E62C6" w14:textId="720E1773" w:rsidR="00014BA5" w:rsidRPr="009522A6" w:rsidRDefault="00014BA5" w:rsidP="004B29D3">
      <w:pPr>
        <w:numPr>
          <w:ilvl w:val="0"/>
          <w:numId w:val="89"/>
        </w:numPr>
        <w:spacing w:before="40" w:after="40"/>
        <w:rPr>
          <w:rFonts w:cstheme="minorHAnsi"/>
        </w:rPr>
      </w:pPr>
      <w:r w:rsidRPr="009522A6">
        <w:rPr>
          <w:rFonts w:cstheme="minorHAnsi"/>
        </w:rPr>
        <w:t>Realtek AIOC Gen</w:t>
      </w:r>
      <w:r w:rsidR="009B10B5" w:rsidRPr="009522A6">
        <w:rPr>
          <w:rFonts w:cstheme="minorHAnsi"/>
        </w:rPr>
        <w:t>4</w:t>
      </w:r>
      <w:r w:rsidRPr="009522A6">
        <w:rPr>
          <w:rFonts w:cstheme="minorHAnsi"/>
        </w:rPr>
        <w:t xml:space="preserve"> (Delta Config)</w:t>
      </w:r>
    </w:p>
    <w:p w14:paraId="1CFFFB6F" w14:textId="77777777" w:rsidR="00014BA5" w:rsidRPr="00420B51" w:rsidRDefault="00014BA5" w:rsidP="004B29D3">
      <w:pPr>
        <w:numPr>
          <w:ilvl w:val="0"/>
          <w:numId w:val="89"/>
        </w:numPr>
        <w:spacing w:before="40" w:after="40"/>
        <w:rPr>
          <w:rFonts w:cstheme="minorHAnsi"/>
          <w:lang w:val="fr-FR"/>
        </w:rPr>
      </w:pPr>
      <w:r w:rsidRPr="00420B51">
        <w:rPr>
          <w:rFonts w:cstheme="minorHAnsi"/>
          <w:lang w:val="fr-FR"/>
        </w:rPr>
        <w:t>Cirrus AIOC v3 (3* Delta Config)</w:t>
      </w:r>
    </w:p>
    <w:p w14:paraId="235D8476" w14:textId="77777777" w:rsidR="00014BA5" w:rsidRPr="009522A6" w:rsidRDefault="00014BA5" w:rsidP="004B29D3">
      <w:pPr>
        <w:numPr>
          <w:ilvl w:val="0"/>
          <w:numId w:val="89"/>
        </w:numPr>
        <w:spacing w:before="40" w:after="40"/>
        <w:rPr>
          <w:rFonts w:cstheme="minorHAnsi"/>
        </w:rPr>
      </w:pPr>
      <w:r w:rsidRPr="009522A6">
        <w:rPr>
          <w:rFonts w:cstheme="minorHAnsi"/>
        </w:rPr>
        <w:t>TI AIOC Gen 1 (3* Delta Config): CCB Pending</w:t>
      </w:r>
    </w:p>
    <w:p w14:paraId="2101EE76" w14:textId="33D2BB8D" w:rsidR="00B91640" w:rsidRPr="009522A6" w:rsidRDefault="00584982" w:rsidP="00866DB4">
      <w:pPr>
        <w:jc w:val="center"/>
        <w:rPr>
          <w:rFonts w:cstheme="minorHAnsi"/>
        </w:rPr>
      </w:pPr>
      <w:r>
        <w:object w:dxaOrig="18793" w:dyaOrig="8197" w14:anchorId="54189481">
          <v:shape id="_x0000_i1086" type="#_x0000_t75" style="width:453.8pt;height:197.45pt" o:ole="">
            <v:imagedata r:id="rId221" o:title=""/>
          </v:shape>
          <o:OLEObject Type="Embed" ProgID="Visio.Drawing.15" ShapeID="_x0000_i1086" DrawAspect="Content" ObjectID="_1802279692" r:id="rId222"/>
        </w:object>
      </w:r>
    </w:p>
    <w:p w14:paraId="6225EDD8" w14:textId="2528FB50" w:rsidR="00B91640" w:rsidRPr="009522A6" w:rsidRDefault="00B91640" w:rsidP="0070381C">
      <w:pPr>
        <w:pStyle w:val="Caption"/>
        <w:rPr>
          <w:rFonts w:cstheme="minorHAnsi"/>
        </w:rPr>
      </w:pPr>
      <w:bookmarkStart w:id="568" w:name="_Toc176359609"/>
      <w:bookmarkStart w:id="569" w:name="_Toc191663508"/>
      <w:r w:rsidRPr="009522A6">
        <w:rPr>
          <w:rFonts w:cstheme="minorHAnsi"/>
        </w:rPr>
        <w:lastRenderedPageBreak/>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3</w:t>
      </w:r>
      <w:r w:rsidR="0076286A">
        <w:rPr>
          <w:rFonts w:cstheme="minorHAnsi"/>
        </w:rPr>
        <w:fldChar w:fldCharType="end"/>
      </w:r>
      <w:r w:rsidRPr="009522A6">
        <w:rPr>
          <w:rFonts w:cstheme="minorHAnsi"/>
        </w:rPr>
        <w:t>:</w:t>
      </w:r>
      <w:r w:rsidR="00720FE0" w:rsidRPr="009522A6">
        <w:rPr>
          <w:rFonts w:cstheme="minorHAnsi"/>
        </w:rPr>
        <w:t xml:space="preserve"> </w:t>
      </w:r>
      <w:r w:rsidRPr="009522A6">
        <w:rPr>
          <w:rFonts w:cstheme="minorHAnsi"/>
        </w:rPr>
        <w:t>NVL RVP Audio Windows/Linux [non-BT] configuration</w:t>
      </w:r>
      <w:bookmarkEnd w:id="568"/>
      <w:bookmarkEnd w:id="569"/>
    </w:p>
    <w:p w14:paraId="18DD1897" w14:textId="77777777" w:rsidR="00B91640" w:rsidRPr="009522A6" w:rsidRDefault="00B91640" w:rsidP="00B91640">
      <w:pPr>
        <w:rPr>
          <w:rFonts w:cstheme="minorHAnsi"/>
          <w:bCs/>
        </w:rPr>
      </w:pPr>
      <w:r w:rsidRPr="009522A6">
        <w:rPr>
          <w:rFonts w:cstheme="minorHAnsi"/>
          <w:b/>
        </w:rPr>
        <w:t xml:space="preserve">Note: </w:t>
      </w:r>
      <w:r w:rsidRPr="009522A6">
        <w:rPr>
          <w:rFonts w:cstheme="minorHAnsi"/>
          <w:bCs/>
        </w:rPr>
        <w:t>BT-audio offload support via I2S2 port can be enabled only through resistor rework option on RVP.</w:t>
      </w:r>
    </w:p>
    <w:p w14:paraId="75051F83" w14:textId="77777777" w:rsidR="00B91640" w:rsidRPr="009522A6" w:rsidRDefault="00B91640" w:rsidP="00B91640">
      <w:pPr>
        <w:rPr>
          <w:rFonts w:cstheme="minorHAnsi"/>
        </w:rPr>
      </w:pPr>
      <w:r w:rsidRPr="009522A6">
        <w:rPr>
          <w:rFonts w:cstheme="minorHAnsi"/>
        </w:rPr>
        <w:t xml:space="preserve">Refer below table for AIOC supported CODECs versus validation configuration details. </w:t>
      </w:r>
    </w:p>
    <w:p w14:paraId="13BAE0C6" w14:textId="2C65364B" w:rsidR="00B91640" w:rsidRPr="009522A6" w:rsidRDefault="00B91640" w:rsidP="00693759">
      <w:pPr>
        <w:pStyle w:val="Caption"/>
        <w:spacing w:before="120"/>
        <w:rPr>
          <w:rFonts w:cstheme="minorHAnsi"/>
        </w:rPr>
      </w:pPr>
      <w:bookmarkStart w:id="570" w:name="_Toc176365853"/>
      <w:bookmarkStart w:id="571" w:name="_Toc19166363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62</w:t>
      </w:r>
      <w:r w:rsidR="00924662" w:rsidRPr="009522A6">
        <w:rPr>
          <w:rFonts w:cstheme="minorHAnsi"/>
        </w:rPr>
        <w:fldChar w:fldCharType="end"/>
      </w:r>
      <w:r w:rsidRPr="009522A6">
        <w:rPr>
          <w:rFonts w:cstheme="minorHAnsi"/>
        </w:rPr>
        <w:t>:</w:t>
      </w:r>
      <w:r w:rsidR="00360139" w:rsidRPr="009522A6">
        <w:rPr>
          <w:rFonts w:cstheme="minorHAnsi"/>
        </w:rPr>
        <w:t xml:space="preserve"> </w:t>
      </w:r>
      <w:r w:rsidRPr="009522A6">
        <w:rPr>
          <w:rFonts w:cstheme="minorHAnsi"/>
        </w:rPr>
        <w:t>NVL RVP Audio Windows/Linux build validation configuration table</w:t>
      </w:r>
      <w:bookmarkEnd w:id="570"/>
      <w:bookmarkEnd w:id="571"/>
    </w:p>
    <w:tbl>
      <w:tblPr>
        <w:tblW w:w="5000" w:type="pct"/>
        <w:tblCellMar>
          <w:left w:w="0" w:type="dxa"/>
          <w:right w:w="0" w:type="dxa"/>
        </w:tblCellMar>
        <w:tblLook w:val="0420" w:firstRow="1" w:lastRow="0" w:firstColumn="0" w:lastColumn="0" w:noHBand="0" w:noVBand="1"/>
      </w:tblPr>
      <w:tblGrid>
        <w:gridCol w:w="807"/>
        <w:gridCol w:w="720"/>
        <w:gridCol w:w="720"/>
        <w:gridCol w:w="1621"/>
        <w:gridCol w:w="1263"/>
        <w:gridCol w:w="1409"/>
        <w:gridCol w:w="3084"/>
      </w:tblGrid>
      <w:tr w:rsidR="00934CDC" w:rsidRPr="009522A6" w14:paraId="291B3702" w14:textId="77777777" w:rsidTr="00165415">
        <w:trPr>
          <w:trHeight w:val="133"/>
        </w:trPr>
        <w:tc>
          <w:tcPr>
            <w:tcW w:w="419" w:type="pct"/>
            <w:vMerge w:val="restart"/>
            <w:tcBorders>
              <w:top w:val="single" w:sz="2"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5353F43B"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Val. Config</w:t>
            </w:r>
          </w:p>
        </w:tc>
        <w:tc>
          <w:tcPr>
            <w:tcW w:w="374" w:type="pct"/>
            <w:vMerge w:val="restart"/>
            <w:tcBorders>
              <w:top w:val="single" w:sz="2"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56CD4E9A"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AIOC</w:t>
            </w:r>
          </w:p>
        </w:tc>
        <w:tc>
          <w:tcPr>
            <w:tcW w:w="374" w:type="pct"/>
            <w:vMerge w:val="restart"/>
            <w:tcBorders>
              <w:top w:val="single" w:sz="2"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1D4D5B9D"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Driver</w:t>
            </w:r>
          </w:p>
        </w:tc>
        <w:tc>
          <w:tcPr>
            <w:tcW w:w="2230" w:type="pct"/>
            <w:gridSpan w:val="3"/>
            <w:tcBorders>
              <w:top w:val="single" w:sz="8"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3BC05E91"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Components</w:t>
            </w:r>
          </w:p>
        </w:tc>
        <w:tc>
          <w:tcPr>
            <w:tcW w:w="1602" w:type="pct"/>
            <w:vMerge w:val="restart"/>
            <w:tcBorders>
              <w:top w:val="single" w:sz="2" w:space="0" w:color="000000"/>
              <w:left w:val="single" w:sz="2" w:space="0" w:color="000000"/>
              <w:bottom w:val="single" w:sz="2" w:space="0" w:color="000000"/>
              <w:right w:val="single" w:sz="2" w:space="0" w:color="000000"/>
            </w:tcBorders>
            <w:shd w:val="clear" w:color="auto" w:fill="0070C0"/>
            <w:tcMar>
              <w:top w:w="72" w:type="dxa"/>
              <w:left w:w="43" w:type="dxa"/>
              <w:bottom w:w="72" w:type="dxa"/>
              <w:right w:w="43" w:type="dxa"/>
            </w:tcMar>
            <w:vAlign w:val="center"/>
            <w:hideMark/>
          </w:tcPr>
          <w:p w14:paraId="5DF8B3EB" w14:textId="77777777" w:rsidR="005E40CB" w:rsidRPr="009522A6" w:rsidRDefault="005E40CB" w:rsidP="001713D8">
            <w:pPr>
              <w:spacing w:before="0" w:after="0" w:line="276" w:lineRule="auto"/>
              <w:jc w:val="center"/>
              <w:rPr>
                <w:rFonts w:cstheme="minorHAnsi"/>
              </w:rPr>
            </w:pPr>
            <w:r w:rsidRPr="009522A6">
              <w:rPr>
                <w:rFonts w:cstheme="minorHAnsi"/>
                <w:b/>
                <w:bCs/>
                <w:color w:val="FFFFFF" w:themeColor="background1"/>
              </w:rPr>
              <w:t>I/Os</w:t>
            </w:r>
          </w:p>
        </w:tc>
      </w:tr>
      <w:tr w:rsidR="00934CDC" w:rsidRPr="009522A6" w14:paraId="24B8CEA4" w14:textId="77777777" w:rsidTr="00934CDC">
        <w:trPr>
          <w:trHeight w:val="646"/>
        </w:trPr>
        <w:tc>
          <w:tcPr>
            <w:tcW w:w="419" w:type="pct"/>
            <w:vMerge/>
            <w:tcBorders>
              <w:top w:val="single" w:sz="2" w:space="0" w:color="000000"/>
              <w:left w:val="single" w:sz="2" w:space="0" w:color="000000"/>
              <w:bottom w:val="single" w:sz="2" w:space="0" w:color="000000"/>
              <w:right w:val="single" w:sz="2" w:space="0" w:color="000000"/>
            </w:tcBorders>
            <w:vAlign w:val="center"/>
            <w:hideMark/>
          </w:tcPr>
          <w:p w14:paraId="141A0C24" w14:textId="77777777" w:rsidR="005E40CB" w:rsidRPr="009522A6" w:rsidRDefault="005E40CB" w:rsidP="001713D8">
            <w:pPr>
              <w:spacing w:before="0" w:after="0" w:line="276" w:lineRule="auto"/>
              <w:jc w:val="center"/>
              <w:rPr>
                <w:rFonts w:cstheme="minorHAnsi"/>
                <w:color w:val="FFFFFF" w:themeColor="background1"/>
              </w:rPr>
            </w:pPr>
          </w:p>
        </w:tc>
        <w:tc>
          <w:tcPr>
            <w:tcW w:w="374" w:type="pct"/>
            <w:vMerge/>
            <w:tcBorders>
              <w:top w:val="single" w:sz="2" w:space="0" w:color="000000"/>
              <w:left w:val="single" w:sz="2" w:space="0" w:color="000000"/>
              <w:bottom w:val="single" w:sz="2" w:space="0" w:color="000000"/>
              <w:right w:val="single" w:sz="2" w:space="0" w:color="000000"/>
            </w:tcBorders>
            <w:vAlign w:val="center"/>
            <w:hideMark/>
          </w:tcPr>
          <w:p w14:paraId="46506E56" w14:textId="77777777" w:rsidR="005E40CB" w:rsidRPr="009522A6" w:rsidRDefault="005E40CB" w:rsidP="001713D8">
            <w:pPr>
              <w:spacing w:before="0" w:after="0" w:line="276" w:lineRule="auto"/>
              <w:jc w:val="center"/>
              <w:rPr>
                <w:rFonts w:cstheme="minorHAnsi"/>
                <w:color w:val="FFFFFF" w:themeColor="background1"/>
              </w:rPr>
            </w:pPr>
          </w:p>
        </w:tc>
        <w:tc>
          <w:tcPr>
            <w:tcW w:w="374" w:type="pct"/>
            <w:vMerge/>
            <w:tcBorders>
              <w:top w:val="single" w:sz="2" w:space="0" w:color="000000"/>
              <w:left w:val="single" w:sz="2" w:space="0" w:color="000000"/>
              <w:bottom w:val="single" w:sz="2" w:space="0" w:color="000000"/>
              <w:right w:val="single" w:sz="2" w:space="0" w:color="000000"/>
            </w:tcBorders>
            <w:vAlign w:val="center"/>
            <w:hideMark/>
          </w:tcPr>
          <w:p w14:paraId="16A5A7FF" w14:textId="77777777" w:rsidR="005E40CB" w:rsidRPr="009522A6" w:rsidRDefault="005E40CB" w:rsidP="001713D8">
            <w:pPr>
              <w:spacing w:before="0" w:after="0" w:line="276" w:lineRule="auto"/>
              <w:jc w:val="center"/>
              <w:rPr>
                <w:rFonts w:cstheme="minorHAnsi"/>
                <w:color w:val="FFFFFF" w:themeColor="background1"/>
              </w:rPr>
            </w:pPr>
          </w:p>
        </w:tc>
        <w:tc>
          <w:tcPr>
            <w:tcW w:w="842" w:type="pct"/>
            <w:tcBorders>
              <w:top w:val="single" w:sz="2" w:space="0" w:color="000000"/>
              <w:left w:val="single" w:sz="2" w:space="0" w:color="000000"/>
              <w:bottom w:val="single" w:sz="2" w:space="0" w:color="000000"/>
              <w:right w:val="single" w:sz="2" w:space="0" w:color="000000"/>
            </w:tcBorders>
            <w:shd w:val="clear" w:color="auto" w:fill="0070C0"/>
            <w:tcMar>
              <w:top w:w="15" w:type="dxa"/>
              <w:left w:w="43" w:type="dxa"/>
              <w:bottom w:w="0" w:type="dxa"/>
              <w:right w:w="43" w:type="dxa"/>
            </w:tcMar>
            <w:vAlign w:val="center"/>
            <w:hideMark/>
          </w:tcPr>
          <w:p w14:paraId="6C2A9170"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Full Function Codec (UAJ, DMIC, Spk Out)</w:t>
            </w:r>
          </w:p>
        </w:tc>
        <w:tc>
          <w:tcPr>
            <w:tcW w:w="656" w:type="pct"/>
            <w:tcBorders>
              <w:top w:val="single" w:sz="2" w:space="0" w:color="000000"/>
              <w:left w:val="single" w:sz="2" w:space="0" w:color="000000"/>
              <w:bottom w:val="single" w:sz="2" w:space="0" w:color="000000"/>
              <w:right w:val="single" w:sz="2" w:space="0" w:color="000000"/>
            </w:tcBorders>
            <w:shd w:val="clear" w:color="auto" w:fill="0070C0"/>
            <w:tcMar>
              <w:top w:w="15" w:type="dxa"/>
              <w:left w:w="43" w:type="dxa"/>
              <w:bottom w:w="0" w:type="dxa"/>
              <w:right w:w="43" w:type="dxa"/>
            </w:tcMar>
            <w:vAlign w:val="center"/>
            <w:hideMark/>
          </w:tcPr>
          <w:p w14:paraId="381A718B"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Jack Codec</w:t>
            </w:r>
          </w:p>
          <w:p w14:paraId="6982C513"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(UAJ, DMIC)</w:t>
            </w:r>
          </w:p>
        </w:tc>
        <w:tc>
          <w:tcPr>
            <w:tcW w:w="732" w:type="pct"/>
            <w:tcBorders>
              <w:top w:val="single" w:sz="2" w:space="0" w:color="000000"/>
              <w:left w:val="single" w:sz="2" w:space="0" w:color="000000"/>
              <w:bottom w:val="single" w:sz="2" w:space="0" w:color="000000"/>
              <w:right w:val="single" w:sz="2" w:space="0" w:color="000000"/>
            </w:tcBorders>
            <w:shd w:val="clear" w:color="auto" w:fill="0070C0"/>
            <w:tcMar>
              <w:top w:w="15" w:type="dxa"/>
              <w:left w:w="43" w:type="dxa"/>
              <w:bottom w:w="0" w:type="dxa"/>
              <w:right w:w="43" w:type="dxa"/>
            </w:tcMar>
            <w:vAlign w:val="center"/>
            <w:hideMark/>
          </w:tcPr>
          <w:p w14:paraId="58CF531A" w14:textId="77777777" w:rsidR="005E40CB" w:rsidRPr="009522A6" w:rsidRDefault="005E40CB" w:rsidP="001713D8">
            <w:pPr>
              <w:spacing w:before="0" w:after="0" w:line="276" w:lineRule="auto"/>
              <w:jc w:val="center"/>
              <w:rPr>
                <w:rFonts w:cstheme="minorHAnsi"/>
                <w:color w:val="FFFFFF" w:themeColor="background1"/>
              </w:rPr>
            </w:pPr>
            <w:r w:rsidRPr="009522A6">
              <w:rPr>
                <w:rFonts w:cstheme="minorHAnsi"/>
                <w:b/>
                <w:bCs/>
                <w:color w:val="FFFFFF" w:themeColor="background1"/>
              </w:rPr>
              <w:t>SmartAmp</w:t>
            </w:r>
          </w:p>
        </w:tc>
        <w:tc>
          <w:tcPr>
            <w:tcW w:w="1602" w:type="pct"/>
            <w:vMerge/>
            <w:tcBorders>
              <w:top w:val="single" w:sz="2" w:space="0" w:color="000000"/>
              <w:left w:val="single" w:sz="2" w:space="0" w:color="000000"/>
              <w:bottom w:val="single" w:sz="2" w:space="0" w:color="000000"/>
              <w:right w:val="single" w:sz="2" w:space="0" w:color="000000"/>
            </w:tcBorders>
            <w:vAlign w:val="center"/>
            <w:hideMark/>
          </w:tcPr>
          <w:p w14:paraId="24B3E72F" w14:textId="77777777" w:rsidR="005E40CB" w:rsidRPr="009522A6" w:rsidRDefault="005E40CB" w:rsidP="001713D8">
            <w:pPr>
              <w:spacing w:before="0" w:after="0" w:line="276" w:lineRule="auto"/>
              <w:jc w:val="center"/>
              <w:rPr>
                <w:rFonts w:cstheme="minorHAnsi"/>
              </w:rPr>
            </w:pPr>
          </w:p>
        </w:tc>
      </w:tr>
      <w:tr w:rsidR="00934CDC" w:rsidRPr="009522A6" w14:paraId="12A1752B" w14:textId="77777777" w:rsidTr="002E4AE3">
        <w:trPr>
          <w:trHeight w:val="1138"/>
        </w:trPr>
        <w:tc>
          <w:tcPr>
            <w:tcW w:w="419"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60DC37E0" w14:textId="77777777" w:rsidR="005E40CB" w:rsidRPr="009522A6" w:rsidRDefault="005E40CB" w:rsidP="001713D8">
            <w:pPr>
              <w:spacing w:before="0" w:after="0" w:line="276" w:lineRule="auto"/>
              <w:jc w:val="center"/>
              <w:rPr>
                <w:rFonts w:cstheme="minorHAnsi"/>
              </w:rPr>
            </w:pPr>
            <w:r w:rsidRPr="009522A6">
              <w:rPr>
                <w:rFonts w:cstheme="minorHAnsi"/>
              </w:rPr>
              <w:t>GC (5*)</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7B588575" w14:textId="77777777" w:rsidR="005E40CB" w:rsidRPr="009522A6" w:rsidRDefault="005E40CB" w:rsidP="001713D8">
            <w:pPr>
              <w:spacing w:before="0" w:after="0" w:line="276" w:lineRule="auto"/>
              <w:jc w:val="center"/>
              <w:rPr>
                <w:rFonts w:cstheme="minorHAnsi"/>
              </w:rPr>
            </w:pPr>
            <w:r w:rsidRPr="009522A6">
              <w:rPr>
                <w:rFonts w:cstheme="minorHAnsi"/>
              </w:rPr>
              <w:t>RTK AIOC Gen6</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0E04C7BA"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686EE589" w14:textId="77777777" w:rsidR="005E40CB" w:rsidRPr="009522A6" w:rsidRDefault="005E40CB" w:rsidP="001713D8">
            <w:pPr>
              <w:spacing w:before="0" w:after="0" w:line="276" w:lineRule="auto"/>
              <w:jc w:val="center"/>
              <w:rPr>
                <w:rFonts w:cstheme="minorHAnsi"/>
              </w:rPr>
            </w:pPr>
            <w:r w:rsidRPr="009522A6">
              <w:rPr>
                <w:rFonts w:cstheme="minorHAnsi"/>
              </w:rPr>
              <w:t>1x ALC712-VB</w:t>
            </w:r>
          </w:p>
        </w:tc>
        <w:tc>
          <w:tcPr>
            <w:tcW w:w="656"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0168B71A"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73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29451D5D" w14:textId="77777777" w:rsidR="005E40CB" w:rsidRPr="009522A6" w:rsidRDefault="005E40CB" w:rsidP="001713D8">
            <w:pPr>
              <w:spacing w:before="0" w:after="0" w:line="276" w:lineRule="auto"/>
              <w:jc w:val="center"/>
              <w:rPr>
                <w:rFonts w:cstheme="minorHAnsi"/>
              </w:rPr>
            </w:pPr>
            <w:r w:rsidRPr="009522A6">
              <w:rPr>
                <w:rFonts w:cstheme="minorHAnsi"/>
              </w:rPr>
              <w:t>1x ALC1320</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5B84461C" w14:textId="77777777" w:rsidR="005E40CB" w:rsidRPr="00420B51" w:rsidRDefault="005E40CB" w:rsidP="004B29D3">
            <w:pPr>
              <w:numPr>
                <w:ilvl w:val="0"/>
                <w:numId w:val="83"/>
              </w:numPr>
              <w:tabs>
                <w:tab w:val="clear" w:pos="720"/>
              </w:tabs>
              <w:spacing w:before="0" w:after="0" w:line="276" w:lineRule="auto"/>
              <w:ind w:left="440" w:right="228" w:hanging="266"/>
              <w:jc w:val="center"/>
              <w:rPr>
                <w:rFonts w:cstheme="minorHAnsi"/>
                <w:lang w:val="fr-FR"/>
              </w:rPr>
            </w:pPr>
            <w:r w:rsidRPr="00420B51">
              <w:rPr>
                <w:rFonts w:cstheme="minorHAnsi"/>
                <w:lang w:val="fr-FR"/>
              </w:rPr>
              <w:t>3.5mm UAJ (Hi-Z HP)</w:t>
            </w:r>
          </w:p>
          <w:p w14:paraId="7C8296E4" w14:textId="77777777" w:rsidR="005E40CB" w:rsidRPr="009522A6" w:rsidRDefault="005E40CB" w:rsidP="004B29D3">
            <w:pPr>
              <w:numPr>
                <w:ilvl w:val="0"/>
                <w:numId w:val="83"/>
              </w:numPr>
              <w:tabs>
                <w:tab w:val="clear" w:pos="720"/>
              </w:tabs>
              <w:spacing w:before="0" w:after="0" w:line="276" w:lineRule="auto"/>
              <w:ind w:left="440" w:right="228" w:hanging="266"/>
              <w:jc w:val="center"/>
              <w:rPr>
                <w:rFonts w:cstheme="minorHAnsi"/>
              </w:rPr>
            </w:pPr>
            <w:r w:rsidRPr="009522A6">
              <w:rPr>
                <w:rFonts w:cstheme="minorHAnsi"/>
              </w:rPr>
              <w:t>4x speaker (aggregated to stereo)</w:t>
            </w:r>
          </w:p>
          <w:p w14:paraId="38E3B4F2" w14:textId="193239FD" w:rsidR="005E40CB" w:rsidRPr="009522A6" w:rsidRDefault="005E40CB" w:rsidP="004B29D3">
            <w:pPr>
              <w:numPr>
                <w:ilvl w:val="0"/>
                <w:numId w:val="83"/>
              </w:numPr>
              <w:tabs>
                <w:tab w:val="clear" w:pos="720"/>
              </w:tabs>
              <w:spacing w:before="0" w:after="0" w:line="276" w:lineRule="auto"/>
              <w:ind w:left="440" w:right="228" w:hanging="266"/>
              <w:jc w:val="center"/>
              <w:rPr>
                <w:rFonts w:cstheme="minorHAnsi"/>
              </w:rPr>
            </w:pPr>
            <w:r w:rsidRPr="009522A6">
              <w:rPr>
                <w:rFonts w:cstheme="minorHAnsi"/>
              </w:rPr>
              <w:t>4Ch DMIC (ALC712 attached)</w:t>
            </w:r>
          </w:p>
        </w:tc>
      </w:tr>
      <w:tr w:rsidR="00934CDC" w:rsidRPr="009522A6" w14:paraId="16F14CF8" w14:textId="77777777" w:rsidTr="002E4AE3">
        <w:trPr>
          <w:trHeight w:val="913"/>
        </w:trPr>
        <w:tc>
          <w:tcPr>
            <w:tcW w:w="419"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5718B083" w14:textId="77777777" w:rsidR="005E40CB" w:rsidRPr="009522A6" w:rsidRDefault="005E40CB" w:rsidP="001713D8">
            <w:pPr>
              <w:spacing w:before="0" w:after="0" w:line="276" w:lineRule="auto"/>
              <w:jc w:val="center"/>
              <w:rPr>
                <w:rFonts w:cstheme="minorHAnsi"/>
              </w:rPr>
            </w:pPr>
            <w:r w:rsidRPr="009522A6">
              <w:rPr>
                <w:rFonts w:cstheme="minorHAnsi"/>
              </w:rPr>
              <w:t>4* -1</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69386CC6" w14:textId="77777777" w:rsidR="005E40CB" w:rsidRPr="009522A6" w:rsidRDefault="005E40CB" w:rsidP="001713D8">
            <w:pPr>
              <w:spacing w:before="0" w:after="0" w:line="276" w:lineRule="auto"/>
              <w:jc w:val="center"/>
              <w:rPr>
                <w:rFonts w:cstheme="minorHAnsi"/>
              </w:rPr>
            </w:pPr>
            <w:r w:rsidRPr="009522A6">
              <w:rPr>
                <w:rFonts w:cstheme="minorHAnsi"/>
              </w:rPr>
              <w:t>N/A</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34B1EA4E"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28768E46" w14:textId="77777777" w:rsidR="005E40CB" w:rsidRPr="009522A6" w:rsidRDefault="005E40CB" w:rsidP="001713D8">
            <w:pPr>
              <w:spacing w:before="0" w:after="0" w:line="276" w:lineRule="auto"/>
              <w:jc w:val="center"/>
              <w:rPr>
                <w:rFonts w:cstheme="minorHAnsi"/>
              </w:rPr>
            </w:pPr>
            <w:r w:rsidRPr="009522A6">
              <w:rPr>
                <w:rFonts w:cstheme="minorHAnsi"/>
              </w:rPr>
              <w:t>1x ALC722-CG</w:t>
            </w:r>
          </w:p>
        </w:tc>
        <w:tc>
          <w:tcPr>
            <w:tcW w:w="656"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673CE865"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73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26AC6A25"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3F70E628" w14:textId="77777777" w:rsidR="005E40CB" w:rsidRPr="009522A6" w:rsidRDefault="005E40CB" w:rsidP="004B29D3">
            <w:pPr>
              <w:numPr>
                <w:ilvl w:val="0"/>
                <w:numId w:val="84"/>
              </w:numPr>
              <w:tabs>
                <w:tab w:val="clear" w:pos="720"/>
              </w:tabs>
              <w:spacing w:before="0" w:after="0" w:line="276" w:lineRule="auto"/>
              <w:ind w:left="440" w:right="228" w:hanging="266"/>
              <w:jc w:val="center"/>
              <w:rPr>
                <w:rFonts w:cstheme="minorHAnsi"/>
              </w:rPr>
            </w:pPr>
            <w:r w:rsidRPr="009522A6">
              <w:rPr>
                <w:rFonts w:cstheme="minorHAnsi"/>
              </w:rPr>
              <w:t>1x 3.5mm UAJ</w:t>
            </w:r>
          </w:p>
          <w:p w14:paraId="693A68C4" w14:textId="77777777" w:rsidR="005E40CB" w:rsidRPr="009522A6" w:rsidRDefault="005E40CB" w:rsidP="004B29D3">
            <w:pPr>
              <w:numPr>
                <w:ilvl w:val="0"/>
                <w:numId w:val="84"/>
              </w:numPr>
              <w:tabs>
                <w:tab w:val="clear" w:pos="720"/>
              </w:tabs>
              <w:spacing w:before="0" w:after="0" w:line="276" w:lineRule="auto"/>
              <w:ind w:left="440" w:right="228" w:hanging="266"/>
              <w:jc w:val="center"/>
              <w:rPr>
                <w:rFonts w:cstheme="minorHAnsi"/>
              </w:rPr>
            </w:pPr>
            <w:r w:rsidRPr="009522A6">
              <w:rPr>
                <w:rFonts w:cstheme="minorHAnsi"/>
              </w:rPr>
              <w:t>2x speaker (Class D, simple power limit)</w:t>
            </w:r>
          </w:p>
          <w:p w14:paraId="00D2180D" w14:textId="77777777" w:rsidR="005E40CB" w:rsidRPr="009522A6" w:rsidRDefault="005E40CB" w:rsidP="004B29D3">
            <w:pPr>
              <w:numPr>
                <w:ilvl w:val="0"/>
                <w:numId w:val="84"/>
              </w:numPr>
              <w:tabs>
                <w:tab w:val="clear" w:pos="720"/>
              </w:tabs>
              <w:spacing w:before="0" w:after="0" w:line="276" w:lineRule="auto"/>
              <w:ind w:left="440" w:right="228" w:hanging="266"/>
              <w:jc w:val="center"/>
              <w:rPr>
                <w:rFonts w:cstheme="minorHAnsi"/>
              </w:rPr>
            </w:pPr>
            <w:r w:rsidRPr="009522A6">
              <w:rPr>
                <w:rFonts w:cstheme="minorHAnsi"/>
              </w:rPr>
              <w:t>2/4ch DMIC (ALC722 attached)</w:t>
            </w:r>
          </w:p>
        </w:tc>
      </w:tr>
      <w:tr w:rsidR="00934CDC" w:rsidRPr="009522A6" w14:paraId="65D4E367" w14:textId="77777777" w:rsidTr="002E4AE3">
        <w:trPr>
          <w:trHeight w:val="584"/>
        </w:trPr>
        <w:tc>
          <w:tcPr>
            <w:tcW w:w="419"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4E6BD448" w14:textId="77777777" w:rsidR="005E40CB" w:rsidRPr="009522A6" w:rsidRDefault="005E40CB" w:rsidP="001713D8">
            <w:pPr>
              <w:spacing w:before="0" w:after="0" w:line="276" w:lineRule="auto"/>
              <w:jc w:val="center"/>
              <w:rPr>
                <w:rFonts w:cstheme="minorHAnsi"/>
              </w:rPr>
            </w:pPr>
            <w:r w:rsidRPr="009522A6">
              <w:rPr>
                <w:rFonts w:cstheme="minorHAnsi"/>
              </w:rPr>
              <w:t>4* -3</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19BB9FD5" w14:textId="77777777" w:rsidR="005E40CB" w:rsidRPr="009522A6" w:rsidRDefault="005E40CB" w:rsidP="001713D8">
            <w:pPr>
              <w:spacing w:before="0" w:after="0" w:line="276" w:lineRule="auto"/>
              <w:jc w:val="center"/>
              <w:rPr>
                <w:rFonts w:cstheme="minorHAnsi"/>
              </w:rPr>
            </w:pPr>
            <w:r w:rsidRPr="009522A6">
              <w:rPr>
                <w:rFonts w:cstheme="minorHAnsi"/>
              </w:rPr>
              <w:t>RTK AIOC Gen6</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4DEF6168"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7378A101"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656"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75C5957A" w14:textId="77777777" w:rsidR="005E40CB" w:rsidRPr="009522A6" w:rsidRDefault="005E40CB" w:rsidP="001713D8">
            <w:pPr>
              <w:spacing w:before="0" w:after="0" w:line="276" w:lineRule="auto"/>
              <w:jc w:val="center"/>
              <w:rPr>
                <w:rFonts w:cstheme="minorHAnsi"/>
              </w:rPr>
            </w:pPr>
            <w:r w:rsidRPr="009522A6">
              <w:rPr>
                <w:rFonts w:cstheme="minorHAnsi"/>
                <w:lang w:val="it-IT"/>
              </w:rPr>
              <w:t>1x ALC713-VB</w:t>
            </w:r>
          </w:p>
        </w:tc>
        <w:tc>
          <w:tcPr>
            <w:tcW w:w="73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38045BBD" w14:textId="77777777" w:rsidR="005E40CB" w:rsidRPr="009522A6" w:rsidRDefault="005E40CB" w:rsidP="001713D8">
            <w:pPr>
              <w:spacing w:before="0" w:after="0" w:line="276" w:lineRule="auto"/>
              <w:jc w:val="center"/>
              <w:rPr>
                <w:rFonts w:cstheme="minorHAnsi"/>
              </w:rPr>
            </w:pPr>
            <w:r w:rsidRPr="009522A6">
              <w:rPr>
                <w:rFonts w:cstheme="minorHAnsi"/>
                <w:lang w:val="it-IT"/>
              </w:rPr>
              <w:t>2x ALC1320</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1A40233A" w14:textId="77777777" w:rsidR="005E40CB" w:rsidRPr="00420B51" w:rsidRDefault="005E40CB" w:rsidP="004B29D3">
            <w:pPr>
              <w:numPr>
                <w:ilvl w:val="0"/>
                <w:numId w:val="85"/>
              </w:numPr>
              <w:tabs>
                <w:tab w:val="clear" w:pos="720"/>
              </w:tabs>
              <w:spacing w:before="0" w:after="0" w:line="276" w:lineRule="auto"/>
              <w:ind w:left="440" w:right="228" w:hanging="266"/>
              <w:jc w:val="center"/>
              <w:rPr>
                <w:rFonts w:cstheme="minorHAnsi"/>
                <w:lang w:val="fr-FR"/>
              </w:rPr>
            </w:pPr>
            <w:r w:rsidRPr="00420B51">
              <w:rPr>
                <w:rFonts w:cstheme="minorHAnsi"/>
                <w:lang w:val="fr-FR"/>
              </w:rPr>
              <w:t>3.5mm UAJ (Hi-Z HP)</w:t>
            </w:r>
          </w:p>
          <w:p w14:paraId="29941913" w14:textId="77777777" w:rsidR="005E40CB" w:rsidRPr="009522A6" w:rsidRDefault="005E40CB" w:rsidP="004B29D3">
            <w:pPr>
              <w:numPr>
                <w:ilvl w:val="0"/>
                <w:numId w:val="85"/>
              </w:numPr>
              <w:tabs>
                <w:tab w:val="clear" w:pos="720"/>
              </w:tabs>
              <w:spacing w:before="0" w:after="0" w:line="276" w:lineRule="auto"/>
              <w:ind w:left="440" w:right="228" w:hanging="266"/>
              <w:jc w:val="center"/>
              <w:rPr>
                <w:rFonts w:cstheme="minorHAnsi"/>
              </w:rPr>
            </w:pPr>
            <w:r w:rsidRPr="009522A6">
              <w:rPr>
                <w:rFonts w:cstheme="minorHAnsi"/>
              </w:rPr>
              <w:t>4x speakers (aggregated to stereo)</w:t>
            </w:r>
          </w:p>
          <w:p w14:paraId="3192BFCD" w14:textId="77777777" w:rsidR="005E40CB" w:rsidRPr="009522A6" w:rsidRDefault="005E40CB" w:rsidP="004B29D3">
            <w:pPr>
              <w:numPr>
                <w:ilvl w:val="0"/>
                <w:numId w:val="85"/>
              </w:numPr>
              <w:tabs>
                <w:tab w:val="clear" w:pos="720"/>
              </w:tabs>
              <w:spacing w:before="0" w:after="0" w:line="276" w:lineRule="auto"/>
              <w:ind w:left="440" w:right="228" w:hanging="266"/>
              <w:jc w:val="center"/>
              <w:rPr>
                <w:rFonts w:cstheme="minorHAnsi"/>
              </w:rPr>
            </w:pPr>
            <w:r w:rsidRPr="009522A6">
              <w:rPr>
                <w:rFonts w:cstheme="minorHAnsi"/>
              </w:rPr>
              <w:t>4Ch (ALC713-VB attached)</w:t>
            </w:r>
          </w:p>
        </w:tc>
      </w:tr>
      <w:tr w:rsidR="00934CDC" w:rsidRPr="009522A6" w14:paraId="7945CA79" w14:textId="77777777" w:rsidTr="002E4AE3">
        <w:trPr>
          <w:trHeight w:val="584"/>
        </w:trPr>
        <w:tc>
          <w:tcPr>
            <w:tcW w:w="419"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3324CEA5" w14:textId="77777777" w:rsidR="005E40CB" w:rsidRPr="009522A6" w:rsidRDefault="005E40CB" w:rsidP="001713D8">
            <w:pPr>
              <w:spacing w:before="0" w:after="0" w:line="276" w:lineRule="auto"/>
              <w:jc w:val="center"/>
              <w:rPr>
                <w:rFonts w:cstheme="minorHAnsi"/>
              </w:rPr>
            </w:pPr>
            <w:r w:rsidRPr="009522A6">
              <w:rPr>
                <w:rFonts w:cstheme="minorHAnsi"/>
              </w:rPr>
              <w:t>3*-1</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26185CD2" w14:textId="77777777" w:rsidR="005E40CB" w:rsidRPr="009522A6" w:rsidRDefault="005E40CB" w:rsidP="001713D8">
            <w:pPr>
              <w:spacing w:before="0" w:after="0" w:line="276" w:lineRule="auto"/>
              <w:jc w:val="center"/>
              <w:rPr>
                <w:rFonts w:cstheme="minorHAnsi"/>
              </w:rPr>
            </w:pPr>
            <w:r w:rsidRPr="009522A6">
              <w:rPr>
                <w:rFonts w:cstheme="minorHAnsi"/>
              </w:rPr>
              <w:t>Cirrus AIC v3</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0FADA5B4"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13BAB3D3" w14:textId="77777777" w:rsidR="005E40CB" w:rsidRPr="009522A6" w:rsidRDefault="005E40CB" w:rsidP="001713D8">
            <w:pPr>
              <w:spacing w:before="0" w:after="0" w:line="276" w:lineRule="auto"/>
              <w:jc w:val="center"/>
              <w:rPr>
                <w:rFonts w:cstheme="minorHAnsi"/>
              </w:rPr>
            </w:pPr>
            <w:r w:rsidRPr="009522A6">
              <w:rPr>
                <w:rFonts w:cstheme="minorHAnsi"/>
              </w:rPr>
              <w:t>1x Cohen (CS42L43)</w:t>
            </w:r>
          </w:p>
        </w:tc>
        <w:tc>
          <w:tcPr>
            <w:tcW w:w="656"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7C91596D"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73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6F209824" w14:textId="77777777" w:rsidR="005E40CB" w:rsidRPr="009522A6" w:rsidRDefault="005E40CB" w:rsidP="001713D8">
            <w:pPr>
              <w:spacing w:before="0" w:after="0" w:line="276" w:lineRule="auto"/>
              <w:jc w:val="center"/>
              <w:rPr>
                <w:rFonts w:cstheme="minorHAnsi"/>
              </w:rPr>
            </w:pPr>
            <w:r w:rsidRPr="009522A6">
              <w:rPr>
                <w:rFonts w:cstheme="minorHAnsi"/>
              </w:rPr>
              <w:t>6x Jamerson (CS35L56)</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50798C7F" w14:textId="36E755C2" w:rsidR="005E40CB" w:rsidRPr="009522A6" w:rsidRDefault="005E40CB" w:rsidP="004B29D3">
            <w:pPr>
              <w:numPr>
                <w:ilvl w:val="0"/>
                <w:numId w:val="86"/>
              </w:numPr>
              <w:tabs>
                <w:tab w:val="clear" w:pos="720"/>
              </w:tabs>
              <w:spacing w:before="0" w:after="0" w:line="276" w:lineRule="auto"/>
              <w:ind w:left="440" w:right="228" w:hanging="266"/>
              <w:jc w:val="center"/>
              <w:rPr>
                <w:rFonts w:cstheme="minorHAnsi"/>
              </w:rPr>
            </w:pPr>
            <w:r w:rsidRPr="009522A6">
              <w:rPr>
                <w:rFonts w:cstheme="minorHAnsi"/>
              </w:rPr>
              <w:t>1x 3.5mm UAJ</w:t>
            </w:r>
          </w:p>
          <w:p w14:paraId="620FC1DF" w14:textId="77777777" w:rsidR="005E40CB" w:rsidRPr="009522A6" w:rsidRDefault="005E40CB" w:rsidP="004B29D3">
            <w:pPr>
              <w:numPr>
                <w:ilvl w:val="0"/>
                <w:numId w:val="86"/>
              </w:numPr>
              <w:tabs>
                <w:tab w:val="clear" w:pos="720"/>
              </w:tabs>
              <w:spacing w:before="0" w:after="0" w:line="276" w:lineRule="auto"/>
              <w:ind w:left="440" w:right="228" w:hanging="266"/>
              <w:jc w:val="center"/>
              <w:rPr>
                <w:rFonts w:cstheme="minorHAnsi"/>
              </w:rPr>
            </w:pPr>
            <w:r w:rsidRPr="009522A6">
              <w:rPr>
                <w:rFonts w:cstheme="minorHAnsi"/>
              </w:rPr>
              <w:t>6x speakers (aggregated to stereo)</w:t>
            </w:r>
          </w:p>
          <w:p w14:paraId="118D6AC5" w14:textId="77777777" w:rsidR="005E40CB" w:rsidRPr="009522A6" w:rsidRDefault="005E40CB" w:rsidP="004B29D3">
            <w:pPr>
              <w:numPr>
                <w:ilvl w:val="0"/>
                <w:numId w:val="86"/>
              </w:numPr>
              <w:tabs>
                <w:tab w:val="clear" w:pos="720"/>
              </w:tabs>
              <w:spacing w:before="0" w:after="0" w:line="276" w:lineRule="auto"/>
              <w:ind w:left="440" w:right="228" w:hanging="266"/>
              <w:jc w:val="center"/>
              <w:rPr>
                <w:rFonts w:cstheme="minorHAnsi"/>
              </w:rPr>
            </w:pPr>
            <w:r w:rsidRPr="009522A6">
              <w:rPr>
                <w:rFonts w:cstheme="minorHAnsi"/>
              </w:rPr>
              <w:t>2ch DMIC via Cohen</w:t>
            </w:r>
          </w:p>
        </w:tc>
      </w:tr>
      <w:tr w:rsidR="00934CDC" w:rsidRPr="009522A6" w14:paraId="41A21E27" w14:textId="77777777" w:rsidTr="002E4AE3">
        <w:trPr>
          <w:trHeight w:val="864"/>
        </w:trPr>
        <w:tc>
          <w:tcPr>
            <w:tcW w:w="419"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05758C08" w14:textId="77777777" w:rsidR="005E40CB" w:rsidRPr="009522A6" w:rsidRDefault="005E40CB" w:rsidP="001713D8">
            <w:pPr>
              <w:spacing w:before="0" w:after="0" w:line="276" w:lineRule="auto"/>
              <w:jc w:val="center"/>
              <w:rPr>
                <w:rFonts w:cstheme="minorHAnsi"/>
              </w:rPr>
            </w:pPr>
            <w:r w:rsidRPr="009522A6">
              <w:rPr>
                <w:rFonts w:cstheme="minorHAnsi"/>
              </w:rPr>
              <w:t>3* -2</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0989BCFE" w14:textId="77777777" w:rsidR="005E40CB" w:rsidRPr="009522A6" w:rsidRDefault="005E40CB" w:rsidP="001713D8">
            <w:pPr>
              <w:spacing w:before="0" w:after="0" w:line="276" w:lineRule="auto"/>
              <w:jc w:val="center"/>
              <w:rPr>
                <w:rFonts w:cstheme="minorHAnsi"/>
              </w:rPr>
            </w:pPr>
            <w:r w:rsidRPr="009522A6">
              <w:rPr>
                <w:rFonts w:cstheme="minorHAnsi"/>
              </w:rPr>
              <w:t>TI AIOC Gen1</w:t>
            </w:r>
          </w:p>
        </w:tc>
        <w:tc>
          <w:tcPr>
            <w:tcW w:w="374"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04240497" w14:textId="77777777" w:rsidR="005E40CB" w:rsidRPr="009522A6" w:rsidRDefault="005E40CB" w:rsidP="001713D8">
            <w:pPr>
              <w:spacing w:before="0" w:after="0" w:line="276" w:lineRule="auto"/>
              <w:jc w:val="center"/>
              <w:rPr>
                <w:rFonts w:cstheme="minorHAnsi"/>
              </w:rPr>
            </w:pPr>
            <w:r w:rsidRPr="009522A6">
              <w:rPr>
                <w:rFonts w:cstheme="minorHAnsi"/>
              </w:rPr>
              <w:t>SNDW ACX</w:t>
            </w:r>
          </w:p>
        </w:tc>
        <w:tc>
          <w:tcPr>
            <w:tcW w:w="84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74D0BDB0" w14:textId="77777777" w:rsidR="005E40CB" w:rsidRPr="009522A6" w:rsidRDefault="005E40CB" w:rsidP="001713D8">
            <w:pPr>
              <w:spacing w:before="0" w:after="0" w:line="276" w:lineRule="auto"/>
              <w:jc w:val="center"/>
              <w:rPr>
                <w:rFonts w:cstheme="minorHAnsi"/>
              </w:rPr>
            </w:pPr>
            <w:r w:rsidRPr="009522A6">
              <w:rPr>
                <w:rFonts w:cstheme="minorHAnsi"/>
              </w:rPr>
              <w:t>1x TAC5682</w:t>
            </w:r>
          </w:p>
        </w:tc>
        <w:tc>
          <w:tcPr>
            <w:tcW w:w="656"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070A08EB" w14:textId="77777777" w:rsidR="005E40CB" w:rsidRPr="009522A6" w:rsidRDefault="005E40CB" w:rsidP="001713D8">
            <w:pPr>
              <w:spacing w:before="0" w:after="0" w:line="276" w:lineRule="auto"/>
              <w:jc w:val="center"/>
              <w:rPr>
                <w:rFonts w:cstheme="minorHAnsi"/>
              </w:rPr>
            </w:pPr>
            <w:r w:rsidRPr="009522A6">
              <w:rPr>
                <w:rFonts w:cstheme="minorHAnsi"/>
                <w:lang w:val="it-IT"/>
              </w:rPr>
              <w:t>-</w:t>
            </w:r>
          </w:p>
        </w:tc>
        <w:tc>
          <w:tcPr>
            <w:tcW w:w="732" w:type="pct"/>
            <w:tcBorders>
              <w:top w:val="single" w:sz="2" w:space="0" w:color="000000"/>
              <w:left w:val="single" w:sz="2" w:space="0" w:color="000000"/>
              <w:bottom w:val="single" w:sz="2" w:space="0" w:color="000000"/>
              <w:right w:val="single" w:sz="2" w:space="0" w:color="000000"/>
            </w:tcBorders>
            <w:shd w:val="clear" w:color="auto" w:fill="auto"/>
            <w:tcMar>
              <w:top w:w="72" w:type="dxa"/>
              <w:left w:w="43" w:type="dxa"/>
              <w:bottom w:w="72" w:type="dxa"/>
              <w:right w:w="43" w:type="dxa"/>
            </w:tcMar>
            <w:vAlign w:val="center"/>
            <w:hideMark/>
          </w:tcPr>
          <w:p w14:paraId="2704DC24" w14:textId="77777777" w:rsidR="005E40CB" w:rsidRPr="009522A6" w:rsidRDefault="005E40CB" w:rsidP="001713D8">
            <w:pPr>
              <w:spacing w:before="0" w:after="0" w:line="276" w:lineRule="auto"/>
              <w:jc w:val="center"/>
              <w:rPr>
                <w:rFonts w:cstheme="minorHAnsi"/>
              </w:rPr>
            </w:pPr>
            <w:r w:rsidRPr="009522A6">
              <w:rPr>
                <w:rFonts w:cstheme="minorHAnsi"/>
              </w:rPr>
              <w:t>2x TAS2880 (Stereo)</w:t>
            </w:r>
          </w:p>
        </w:tc>
        <w:tc>
          <w:tcPr>
            <w:tcW w:w="1602" w:type="pct"/>
            <w:tcBorders>
              <w:top w:val="single" w:sz="2" w:space="0" w:color="000000"/>
              <w:left w:val="single" w:sz="2" w:space="0" w:color="000000"/>
              <w:bottom w:val="single" w:sz="2" w:space="0" w:color="000000"/>
              <w:right w:val="single" w:sz="2" w:space="0" w:color="000000"/>
            </w:tcBorders>
            <w:shd w:val="clear" w:color="auto" w:fill="FFFFFF" w:themeFill="background1"/>
            <w:tcMar>
              <w:top w:w="72" w:type="dxa"/>
              <w:left w:w="43" w:type="dxa"/>
              <w:bottom w:w="72" w:type="dxa"/>
              <w:right w:w="43" w:type="dxa"/>
            </w:tcMar>
            <w:vAlign w:val="center"/>
            <w:hideMark/>
          </w:tcPr>
          <w:p w14:paraId="007E1079" w14:textId="77777777" w:rsidR="005E40CB" w:rsidRPr="00420B51" w:rsidRDefault="005E40CB" w:rsidP="004B29D3">
            <w:pPr>
              <w:numPr>
                <w:ilvl w:val="0"/>
                <w:numId w:val="87"/>
              </w:numPr>
              <w:tabs>
                <w:tab w:val="clear" w:pos="720"/>
              </w:tabs>
              <w:spacing w:before="0" w:after="0" w:line="276" w:lineRule="auto"/>
              <w:ind w:left="440" w:right="228" w:hanging="266"/>
              <w:jc w:val="center"/>
              <w:rPr>
                <w:rFonts w:cstheme="minorHAnsi"/>
                <w:lang w:val="fr-FR"/>
              </w:rPr>
            </w:pPr>
            <w:r w:rsidRPr="00420B51">
              <w:rPr>
                <w:rFonts w:cstheme="minorHAnsi"/>
                <w:lang w:val="fr-FR"/>
              </w:rPr>
              <w:t>1x 3.5mm UAJ (Hi-Z HP)</w:t>
            </w:r>
          </w:p>
          <w:p w14:paraId="7F4A98B1" w14:textId="77777777" w:rsidR="005E40CB" w:rsidRPr="009522A6" w:rsidRDefault="005E40CB" w:rsidP="004B29D3">
            <w:pPr>
              <w:numPr>
                <w:ilvl w:val="0"/>
                <w:numId w:val="87"/>
              </w:numPr>
              <w:tabs>
                <w:tab w:val="clear" w:pos="720"/>
              </w:tabs>
              <w:spacing w:before="0" w:after="0" w:line="276" w:lineRule="auto"/>
              <w:ind w:left="440" w:right="228" w:hanging="266"/>
              <w:jc w:val="center"/>
              <w:rPr>
                <w:rFonts w:cstheme="minorHAnsi"/>
              </w:rPr>
            </w:pPr>
            <w:r w:rsidRPr="009522A6">
              <w:rPr>
                <w:rFonts w:cstheme="minorHAnsi"/>
              </w:rPr>
              <w:t>6x speakers (aggregated to stereo)</w:t>
            </w:r>
          </w:p>
          <w:p w14:paraId="6BD0BAFB" w14:textId="77777777" w:rsidR="005E40CB" w:rsidRPr="009522A6" w:rsidRDefault="005E40CB" w:rsidP="004B29D3">
            <w:pPr>
              <w:numPr>
                <w:ilvl w:val="0"/>
                <w:numId w:val="87"/>
              </w:numPr>
              <w:tabs>
                <w:tab w:val="clear" w:pos="720"/>
              </w:tabs>
              <w:spacing w:before="0" w:after="0" w:line="276" w:lineRule="auto"/>
              <w:ind w:left="440" w:right="228" w:hanging="266"/>
              <w:jc w:val="center"/>
              <w:rPr>
                <w:rFonts w:cstheme="minorHAnsi"/>
              </w:rPr>
            </w:pPr>
            <w:r w:rsidRPr="009522A6">
              <w:rPr>
                <w:rFonts w:cstheme="minorHAnsi"/>
              </w:rPr>
              <w:t>4ch DMIC via codec</w:t>
            </w:r>
          </w:p>
        </w:tc>
      </w:tr>
    </w:tbl>
    <w:p w14:paraId="798139D3" w14:textId="77777777" w:rsidR="00B91640" w:rsidRPr="009522A6" w:rsidRDefault="00B91640" w:rsidP="004E3FA9">
      <w:pPr>
        <w:pStyle w:val="Heading2"/>
      </w:pPr>
      <w:bookmarkStart w:id="572" w:name="_Toc191663005"/>
      <w:r w:rsidRPr="009522A6">
        <w:t>RVP Audio Headers</w:t>
      </w:r>
      <w:bookmarkEnd w:id="572"/>
    </w:p>
    <w:p w14:paraId="6EAC86F1" w14:textId="77777777" w:rsidR="00B91640" w:rsidRPr="009522A6" w:rsidRDefault="00B91640" w:rsidP="00B91640">
      <w:pPr>
        <w:rPr>
          <w:rFonts w:cstheme="minorHAnsi"/>
        </w:rPr>
      </w:pPr>
      <w:r w:rsidRPr="009522A6">
        <w:rPr>
          <w:rFonts w:cstheme="minorHAnsi"/>
        </w:rPr>
        <w:t xml:space="preserve">The RVP audio header details can be found in the below Wiki Link </w:t>
      </w:r>
    </w:p>
    <w:p w14:paraId="6BC1B3EC" w14:textId="65BA13E1" w:rsidR="00B91640" w:rsidRPr="009522A6" w:rsidRDefault="00B91640" w:rsidP="00B91640">
      <w:pPr>
        <w:rPr>
          <w:rFonts w:cstheme="minorHAnsi"/>
        </w:rPr>
      </w:pPr>
      <w:hyperlink r:id="rId223" w:history="1">
        <w:r w:rsidRPr="009522A6">
          <w:rPr>
            <w:rStyle w:val="Hyperlink"/>
            <w:rFonts w:asciiTheme="minorHAnsi" w:hAnsiTheme="minorHAnsi" w:cstheme="minorHAnsi"/>
            <w:szCs w:val="22"/>
          </w:rPr>
          <w:t>https://wiki.ith.intel.com/display/ITSDesignWiki/Gen+6+Audio+Add-In-Card</w:t>
        </w:r>
      </w:hyperlink>
    </w:p>
    <w:p w14:paraId="52F55B1F" w14:textId="5BAC821A" w:rsidR="00B91640" w:rsidRPr="009522A6" w:rsidRDefault="00B91640" w:rsidP="00B91640">
      <w:pPr>
        <w:rPr>
          <w:rFonts w:cstheme="minorHAnsi"/>
        </w:rPr>
      </w:pPr>
      <w:r w:rsidRPr="009522A6">
        <w:rPr>
          <w:rFonts w:cstheme="minorHAnsi"/>
        </w:rPr>
        <w:t>NVL silicon supports only 15 audio functionality pins. SoC muxing consideration is driven by CCG Platform team (comprising of Audio Domain Architects, as well as Platform EIO stakeholders) to balance between total GPIO pins needed/reserved for Audio while meeting primary requirements for the different segments (Windows, Chrome, IOT, etc). Pin muxing with reduced pin count for the NVL SoC is shown in the below table.</w:t>
      </w:r>
    </w:p>
    <w:p w14:paraId="32B99553" w14:textId="77777777" w:rsidR="001713D8" w:rsidRDefault="001713D8">
      <w:pPr>
        <w:spacing w:before="0" w:after="160" w:line="259" w:lineRule="auto"/>
        <w:jc w:val="left"/>
        <w:rPr>
          <w:rFonts w:cstheme="minorHAnsi"/>
          <w:i/>
          <w:color w:val="0860A8"/>
        </w:rPr>
      </w:pPr>
      <w:bookmarkStart w:id="573" w:name="_Toc176365854"/>
      <w:r>
        <w:rPr>
          <w:rFonts w:cstheme="minorHAnsi"/>
        </w:rPr>
        <w:br w:type="page"/>
      </w:r>
    </w:p>
    <w:p w14:paraId="29B5A7A7" w14:textId="370D01EF" w:rsidR="00B91640" w:rsidRPr="009522A6" w:rsidRDefault="00B91640" w:rsidP="00515F71">
      <w:pPr>
        <w:pStyle w:val="Caption"/>
        <w:rPr>
          <w:rFonts w:cstheme="minorHAnsi"/>
        </w:rPr>
      </w:pPr>
      <w:bookmarkStart w:id="574" w:name="_Toc191663636"/>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63</w:t>
      </w:r>
      <w:r w:rsidR="00924662" w:rsidRPr="009522A6">
        <w:rPr>
          <w:rFonts w:cstheme="minorHAnsi"/>
        </w:rPr>
        <w:fldChar w:fldCharType="end"/>
      </w:r>
      <w:r w:rsidRPr="009522A6">
        <w:rPr>
          <w:rFonts w:cstheme="minorHAnsi"/>
        </w:rPr>
        <w:t>: NVL Audio pin muxing</w:t>
      </w:r>
      <w:bookmarkEnd w:id="573"/>
      <w:bookmarkEnd w:id="574"/>
    </w:p>
    <w:tbl>
      <w:tblPr>
        <w:tblStyle w:val="TableGrid"/>
        <w:tblW w:w="5000" w:type="pct"/>
        <w:jc w:val="center"/>
        <w:tblLook w:val="04A0" w:firstRow="1" w:lastRow="0" w:firstColumn="1" w:lastColumn="0" w:noHBand="0" w:noVBand="1"/>
      </w:tblPr>
      <w:tblGrid>
        <w:gridCol w:w="4243"/>
        <w:gridCol w:w="1056"/>
        <w:gridCol w:w="1056"/>
        <w:gridCol w:w="933"/>
        <w:gridCol w:w="894"/>
        <w:gridCol w:w="731"/>
        <w:gridCol w:w="707"/>
      </w:tblGrid>
      <w:tr w:rsidR="00B91640" w:rsidRPr="009522A6" w14:paraId="72496E3C" w14:textId="77777777" w:rsidTr="00515F71">
        <w:trPr>
          <w:trHeight w:val="224"/>
          <w:jc w:val="center"/>
        </w:trPr>
        <w:tc>
          <w:tcPr>
            <w:tcW w:w="1962" w:type="pct"/>
            <w:shd w:val="clear" w:color="auto" w:fill="0070C0"/>
            <w:vAlign w:val="center"/>
          </w:tcPr>
          <w:p w14:paraId="38ED8C7B"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SoC Pin Name</w:t>
            </w:r>
          </w:p>
        </w:tc>
        <w:tc>
          <w:tcPr>
            <w:tcW w:w="792" w:type="pct"/>
            <w:shd w:val="clear" w:color="auto" w:fill="0070C0"/>
            <w:vAlign w:val="center"/>
          </w:tcPr>
          <w:p w14:paraId="0C332A38" w14:textId="77777777" w:rsidR="00B91640" w:rsidRPr="009522A6" w:rsidRDefault="00B91640">
            <w:pPr>
              <w:jc w:val="center"/>
              <w:rPr>
                <w:rFonts w:cstheme="minorHAnsi"/>
                <w:b/>
                <w:color w:val="FFFFFF" w:themeColor="background1"/>
                <w:szCs w:val="20"/>
              </w:rPr>
            </w:pPr>
            <w:r w:rsidRPr="009522A6">
              <w:rPr>
                <w:rFonts w:cstheme="minorHAnsi"/>
                <w:b/>
                <w:color w:val="FFFFFF" w:themeColor="background1"/>
                <w:szCs w:val="20"/>
              </w:rPr>
              <w:t>Sound</w:t>
            </w:r>
          </w:p>
          <w:p w14:paraId="21E77086"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wire 3</w:t>
            </w:r>
          </w:p>
        </w:tc>
        <w:tc>
          <w:tcPr>
            <w:tcW w:w="549" w:type="pct"/>
            <w:shd w:val="clear" w:color="auto" w:fill="0070C0"/>
            <w:vAlign w:val="center"/>
          </w:tcPr>
          <w:p w14:paraId="46D497C6" w14:textId="77777777" w:rsidR="00B91640" w:rsidRPr="009522A6" w:rsidRDefault="00B91640">
            <w:pPr>
              <w:jc w:val="center"/>
              <w:rPr>
                <w:rFonts w:cstheme="minorHAnsi"/>
                <w:b/>
                <w:color w:val="FFFFFF" w:themeColor="background1"/>
                <w:szCs w:val="20"/>
              </w:rPr>
            </w:pPr>
            <w:r w:rsidRPr="009522A6">
              <w:rPr>
                <w:rFonts w:cstheme="minorHAnsi"/>
                <w:b/>
                <w:color w:val="FFFFFF" w:themeColor="background1"/>
                <w:szCs w:val="20"/>
              </w:rPr>
              <w:t>Sound</w:t>
            </w:r>
          </w:p>
          <w:p w14:paraId="64CF71A0"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wire 2</w:t>
            </w:r>
          </w:p>
        </w:tc>
        <w:tc>
          <w:tcPr>
            <w:tcW w:w="485" w:type="pct"/>
            <w:shd w:val="clear" w:color="auto" w:fill="0070C0"/>
            <w:vAlign w:val="center"/>
          </w:tcPr>
          <w:p w14:paraId="0546FA25" w14:textId="77777777" w:rsidR="00B91640" w:rsidRPr="009522A6" w:rsidRDefault="00B91640">
            <w:pPr>
              <w:jc w:val="center"/>
              <w:rPr>
                <w:rFonts w:cstheme="minorHAnsi"/>
                <w:b/>
                <w:color w:val="FFFFFF" w:themeColor="background1"/>
                <w:szCs w:val="20"/>
              </w:rPr>
            </w:pPr>
            <w:r w:rsidRPr="009522A6">
              <w:rPr>
                <w:rFonts w:cstheme="minorHAnsi"/>
                <w:b/>
                <w:color w:val="FFFFFF" w:themeColor="background1"/>
                <w:szCs w:val="20"/>
              </w:rPr>
              <w:t>Sound</w:t>
            </w:r>
          </w:p>
          <w:p w14:paraId="0EF709F4"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wire 0/1</w:t>
            </w:r>
          </w:p>
        </w:tc>
        <w:tc>
          <w:tcPr>
            <w:tcW w:w="465" w:type="pct"/>
            <w:shd w:val="clear" w:color="auto" w:fill="0070C0"/>
            <w:vAlign w:val="center"/>
          </w:tcPr>
          <w:p w14:paraId="36458512"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DMIC</w:t>
            </w:r>
          </w:p>
        </w:tc>
        <w:tc>
          <w:tcPr>
            <w:tcW w:w="380" w:type="pct"/>
            <w:shd w:val="clear" w:color="auto" w:fill="0070C0"/>
            <w:vAlign w:val="center"/>
          </w:tcPr>
          <w:p w14:paraId="240EDC8E"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I2S / PCM</w:t>
            </w:r>
          </w:p>
        </w:tc>
        <w:tc>
          <w:tcPr>
            <w:tcW w:w="367" w:type="pct"/>
            <w:shd w:val="clear" w:color="auto" w:fill="0070C0"/>
            <w:vAlign w:val="center"/>
          </w:tcPr>
          <w:p w14:paraId="69300555" w14:textId="77777777" w:rsidR="00B91640" w:rsidRPr="009522A6" w:rsidRDefault="00B91640">
            <w:pPr>
              <w:jc w:val="center"/>
              <w:rPr>
                <w:rFonts w:cstheme="minorHAnsi"/>
                <w:color w:val="FFFFFF" w:themeColor="background1"/>
                <w:szCs w:val="20"/>
              </w:rPr>
            </w:pPr>
            <w:r w:rsidRPr="009522A6">
              <w:rPr>
                <w:rFonts w:cstheme="minorHAnsi"/>
                <w:b/>
                <w:color w:val="FFFFFF" w:themeColor="background1"/>
                <w:szCs w:val="20"/>
              </w:rPr>
              <w:t>HD-A</w:t>
            </w:r>
          </w:p>
        </w:tc>
      </w:tr>
      <w:tr w:rsidR="005662E5" w:rsidRPr="009522A6" w14:paraId="575717B5" w14:textId="77777777" w:rsidTr="000C0E73">
        <w:trPr>
          <w:jc w:val="center"/>
        </w:trPr>
        <w:tc>
          <w:tcPr>
            <w:tcW w:w="1962" w:type="pct"/>
            <w:vAlign w:val="center"/>
          </w:tcPr>
          <w:p w14:paraId="0616E445"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GPP_D_10_HDA_BCLK_I2S0_SCLK_HDACPU_BCLK</w:t>
            </w:r>
          </w:p>
        </w:tc>
        <w:tc>
          <w:tcPr>
            <w:tcW w:w="792" w:type="pct"/>
            <w:vAlign w:val="center"/>
          </w:tcPr>
          <w:p w14:paraId="373FD0E8" w14:textId="64093076"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263E23B5" w14:textId="5BFFFE8D"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38EC9EE9" w14:textId="0C7E12B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68992769" w14:textId="4A392B1A"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5689CE0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I2SSCLK[0]</w:t>
            </w:r>
          </w:p>
        </w:tc>
        <w:tc>
          <w:tcPr>
            <w:tcW w:w="367" w:type="pct"/>
            <w:vAlign w:val="center"/>
          </w:tcPr>
          <w:p w14:paraId="7FB17EB6"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HDA_BCLK</w:t>
            </w:r>
          </w:p>
        </w:tc>
      </w:tr>
      <w:tr w:rsidR="005662E5" w:rsidRPr="009522A6" w14:paraId="50D5F9D5" w14:textId="77777777" w:rsidTr="000C0E73">
        <w:trPr>
          <w:jc w:val="center"/>
        </w:trPr>
        <w:tc>
          <w:tcPr>
            <w:tcW w:w="1962" w:type="pct"/>
            <w:vAlign w:val="center"/>
          </w:tcPr>
          <w:p w14:paraId="433563E1"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GPP_D_11_HDA_SYNC_I2S0_SFRM</w:t>
            </w:r>
          </w:p>
        </w:tc>
        <w:tc>
          <w:tcPr>
            <w:tcW w:w="792" w:type="pct"/>
          </w:tcPr>
          <w:p w14:paraId="72458281" w14:textId="445E947D"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6FAC91E9" w14:textId="06D53BD2"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4A668C02" w14:textId="5BA0F8E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5B160603" w14:textId="0E3759A5"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76F1806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I2SSFRM[0]</w:t>
            </w:r>
          </w:p>
        </w:tc>
        <w:tc>
          <w:tcPr>
            <w:tcW w:w="367" w:type="pct"/>
            <w:vAlign w:val="center"/>
          </w:tcPr>
          <w:p w14:paraId="29D7A4B2"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HDA_SYNC</w:t>
            </w:r>
          </w:p>
        </w:tc>
      </w:tr>
      <w:tr w:rsidR="005662E5" w:rsidRPr="009522A6" w14:paraId="45FC37FA" w14:textId="77777777" w:rsidTr="000C0E73">
        <w:trPr>
          <w:jc w:val="center"/>
        </w:trPr>
        <w:tc>
          <w:tcPr>
            <w:tcW w:w="1962" w:type="pct"/>
            <w:vAlign w:val="center"/>
          </w:tcPr>
          <w:p w14:paraId="3BDE50EC"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GPP_D_12_HDA_SDO_I2S0_TXD_HDACPU_SDO</w:t>
            </w:r>
          </w:p>
        </w:tc>
        <w:tc>
          <w:tcPr>
            <w:tcW w:w="792" w:type="pct"/>
          </w:tcPr>
          <w:p w14:paraId="5AD340D4" w14:textId="7B7369F4"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756AEFB6" w14:textId="3D649D8A"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227B0C22" w14:textId="497AA55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658D474C" w14:textId="7C76BBAC"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77F50B5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I2STXD[0]</w:t>
            </w:r>
          </w:p>
        </w:tc>
        <w:tc>
          <w:tcPr>
            <w:tcW w:w="367" w:type="pct"/>
            <w:vAlign w:val="center"/>
          </w:tcPr>
          <w:p w14:paraId="0EC21069"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HDA_SDO</w:t>
            </w:r>
          </w:p>
        </w:tc>
      </w:tr>
      <w:tr w:rsidR="005662E5" w:rsidRPr="009522A6" w14:paraId="3A06A2F3" w14:textId="77777777" w:rsidTr="000C0E73">
        <w:trPr>
          <w:jc w:val="center"/>
        </w:trPr>
        <w:tc>
          <w:tcPr>
            <w:tcW w:w="1962" w:type="pct"/>
            <w:vAlign w:val="center"/>
          </w:tcPr>
          <w:p w14:paraId="77FC559F"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GPP_D_13_HDA_SDI_0_I2S0_RXD_HDACPU_SDI</w:t>
            </w:r>
          </w:p>
        </w:tc>
        <w:tc>
          <w:tcPr>
            <w:tcW w:w="792" w:type="pct"/>
          </w:tcPr>
          <w:p w14:paraId="266DB2DE" w14:textId="15B4C116"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5973BD19" w14:textId="57FC7E17"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482A48BD" w14:textId="0126D80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193560A4" w14:textId="720AA02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2FC92F39"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I2SRXD[0]</w:t>
            </w:r>
          </w:p>
        </w:tc>
        <w:tc>
          <w:tcPr>
            <w:tcW w:w="367" w:type="pct"/>
            <w:vAlign w:val="center"/>
          </w:tcPr>
          <w:p w14:paraId="542567A9"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HDA_SDI0</w:t>
            </w:r>
          </w:p>
        </w:tc>
      </w:tr>
      <w:tr w:rsidR="005662E5" w:rsidRPr="009522A6" w14:paraId="49637F3F" w14:textId="77777777" w:rsidTr="000C0E73">
        <w:trPr>
          <w:jc w:val="center"/>
        </w:trPr>
        <w:tc>
          <w:tcPr>
            <w:tcW w:w="1962" w:type="pct"/>
            <w:vAlign w:val="center"/>
          </w:tcPr>
          <w:p w14:paraId="2BA614FA"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GPP_D_16_HDA_RST_B_DMIC_CLK_A_1</w:t>
            </w:r>
          </w:p>
        </w:tc>
        <w:tc>
          <w:tcPr>
            <w:tcW w:w="792" w:type="pct"/>
          </w:tcPr>
          <w:p w14:paraId="1D7F865A" w14:textId="52601DD1"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4051E1C5" w14:textId="0596273C"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204F0973" w14:textId="7E8436E7"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vAlign w:val="center"/>
          </w:tcPr>
          <w:p w14:paraId="132A542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DMIC_CLKA[1]</w:t>
            </w:r>
          </w:p>
        </w:tc>
        <w:tc>
          <w:tcPr>
            <w:tcW w:w="380" w:type="pct"/>
          </w:tcPr>
          <w:p w14:paraId="59EBFC31" w14:textId="65C260B2"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67" w:type="pct"/>
            <w:vAlign w:val="center"/>
          </w:tcPr>
          <w:p w14:paraId="4D36C65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HDA_RST#</w:t>
            </w:r>
          </w:p>
        </w:tc>
      </w:tr>
      <w:tr w:rsidR="005662E5" w:rsidRPr="009522A6" w14:paraId="0716F4E8" w14:textId="77777777" w:rsidTr="000C0E73">
        <w:trPr>
          <w:jc w:val="center"/>
        </w:trPr>
        <w:tc>
          <w:tcPr>
            <w:tcW w:w="1962" w:type="pct"/>
            <w:vAlign w:val="center"/>
          </w:tcPr>
          <w:p w14:paraId="091581F6"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GPP_D_17_HDA_SDI_1_DMIC_DATA_1</w:t>
            </w:r>
          </w:p>
        </w:tc>
        <w:tc>
          <w:tcPr>
            <w:tcW w:w="792" w:type="pct"/>
          </w:tcPr>
          <w:p w14:paraId="19276754" w14:textId="4C64B6F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17B3B465" w14:textId="6C6BCC2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641C46FA" w14:textId="313B3F6B"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vAlign w:val="center"/>
          </w:tcPr>
          <w:p w14:paraId="2BDBDF2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DMIC_DATA[1]</w:t>
            </w:r>
          </w:p>
        </w:tc>
        <w:tc>
          <w:tcPr>
            <w:tcW w:w="380" w:type="pct"/>
          </w:tcPr>
          <w:p w14:paraId="2D0DB2F1" w14:textId="6D04768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67" w:type="pct"/>
            <w:vAlign w:val="center"/>
          </w:tcPr>
          <w:p w14:paraId="0196891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HDA_SDI1</w:t>
            </w:r>
          </w:p>
        </w:tc>
      </w:tr>
      <w:tr w:rsidR="005662E5" w:rsidRPr="009522A6" w14:paraId="4BE6C814" w14:textId="77777777" w:rsidTr="000C0E73">
        <w:trPr>
          <w:jc w:val="center"/>
        </w:trPr>
        <w:tc>
          <w:tcPr>
            <w:tcW w:w="1962" w:type="pct"/>
            <w:vAlign w:val="center"/>
          </w:tcPr>
          <w:p w14:paraId="16BE13D2"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GPP_D_9_I2S_MCLK1_OUT</w:t>
            </w:r>
          </w:p>
        </w:tc>
        <w:tc>
          <w:tcPr>
            <w:tcW w:w="792" w:type="pct"/>
            <w:vAlign w:val="center"/>
          </w:tcPr>
          <w:p w14:paraId="150B0C5D" w14:textId="74A7CDB7"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tcPr>
          <w:p w14:paraId="63E5F5EE" w14:textId="3A5D35E6"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08189F1E" w14:textId="66BC4131"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339CF00E" w14:textId="5BE9BCAD"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26B21EBB"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I2SMCLK[0]</w:t>
            </w:r>
          </w:p>
        </w:tc>
        <w:tc>
          <w:tcPr>
            <w:tcW w:w="367" w:type="pct"/>
          </w:tcPr>
          <w:p w14:paraId="1A51B704" w14:textId="62373913"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366116D9" w14:textId="77777777" w:rsidTr="000C0E73">
        <w:trPr>
          <w:jc w:val="center"/>
        </w:trPr>
        <w:tc>
          <w:tcPr>
            <w:tcW w:w="1962" w:type="pct"/>
            <w:vAlign w:val="center"/>
          </w:tcPr>
          <w:p w14:paraId="6F9686DF"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GPP_S_0_SNDW3_CLK_I2S1_TXD</w:t>
            </w:r>
          </w:p>
        </w:tc>
        <w:tc>
          <w:tcPr>
            <w:tcW w:w="792" w:type="pct"/>
            <w:vAlign w:val="center"/>
          </w:tcPr>
          <w:p w14:paraId="7CC1108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SNDW_CLK[3]</w:t>
            </w:r>
          </w:p>
        </w:tc>
        <w:tc>
          <w:tcPr>
            <w:tcW w:w="549" w:type="pct"/>
          </w:tcPr>
          <w:p w14:paraId="15A3B3BB" w14:textId="24E997D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4432D8B0" w14:textId="5F1DDE6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6DAFA3EA" w14:textId="30F82F63"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063028E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I2STXD[1]</w:t>
            </w:r>
          </w:p>
        </w:tc>
        <w:tc>
          <w:tcPr>
            <w:tcW w:w="367" w:type="pct"/>
          </w:tcPr>
          <w:p w14:paraId="009D876D" w14:textId="7B9577D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73B92943" w14:textId="77777777" w:rsidTr="000C0E73">
        <w:trPr>
          <w:jc w:val="center"/>
        </w:trPr>
        <w:tc>
          <w:tcPr>
            <w:tcW w:w="1962" w:type="pct"/>
            <w:vAlign w:val="center"/>
          </w:tcPr>
          <w:p w14:paraId="45B649CA"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GPP_S_1_SNDW3_DATA0_I2S1_RXD</w:t>
            </w:r>
          </w:p>
        </w:tc>
        <w:tc>
          <w:tcPr>
            <w:tcW w:w="792" w:type="pct"/>
            <w:vAlign w:val="center"/>
          </w:tcPr>
          <w:p w14:paraId="7D39B035"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SNDW_DATA[3][0]</w:t>
            </w:r>
          </w:p>
        </w:tc>
        <w:tc>
          <w:tcPr>
            <w:tcW w:w="549" w:type="pct"/>
          </w:tcPr>
          <w:p w14:paraId="2929DBB0" w14:textId="3073D4EC"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tcPr>
          <w:p w14:paraId="45DDC149" w14:textId="17E8E018"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tcPr>
          <w:p w14:paraId="674CD8E5" w14:textId="3C3EAA14"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380" w:type="pct"/>
            <w:vAlign w:val="center"/>
          </w:tcPr>
          <w:p w14:paraId="0A29BF0F"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I2SRXD[1]</w:t>
            </w:r>
          </w:p>
        </w:tc>
        <w:tc>
          <w:tcPr>
            <w:tcW w:w="367" w:type="pct"/>
          </w:tcPr>
          <w:p w14:paraId="7E934B35" w14:textId="3023B9E4"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15FC2585" w14:textId="77777777" w:rsidTr="000C0E73">
        <w:trPr>
          <w:jc w:val="center"/>
        </w:trPr>
        <w:tc>
          <w:tcPr>
            <w:tcW w:w="1962" w:type="pct"/>
            <w:vAlign w:val="center"/>
          </w:tcPr>
          <w:p w14:paraId="2170D6AB"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GPP_S_2_SNDW3_DATA1_SNDW0_CLK_DMIC_CLK_A_0_I2S1_SCLK</w:t>
            </w:r>
          </w:p>
        </w:tc>
        <w:tc>
          <w:tcPr>
            <w:tcW w:w="792" w:type="pct"/>
            <w:vAlign w:val="center"/>
          </w:tcPr>
          <w:p w14:paraId="00E8242F"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SNDW_DATA[3][1]</w:t>
            </w:r>
          </w:p>
        </w:tc>
        <w:tc>
          <w:tcPr>
            <w:tcW w:w="549" w:type="pct"/>
            <w:vAlign w:val="center"/>
          </w:tcPr>
          <w:p w14:paraId="64C0CC2E" w14:textId="265151F4"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85" w:type="pct"/>
            <w:vAlign w:val="center"/>
          </w:tcPr>
          <w:p w14:paraId="5365E7E3"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SNDW_CLK[0]</w:t>
            </w:r>
          </w:p>
        </w:tc>
        <w:tc>
          <w:tcPr>
            <w:tcW w:w="465" w:type="pct"/>
            <w:vAlign w:val="center"/>
          </w:tcPr>
          <w:p w14:paraId="077DD958"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DMIC_CLKA[0]</w:t>
            </w:r>
          </w:p>
        </w:tc>
        <w:tc>
          <w:tcPr>
            <w:tcW w:w="380" w:type="pct"/>
            <w:vAlign w:val="center"/>
          </w:tcPr>
          <w:p w14:paraId="0207AB56"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I2SSCLK[1]</w:t>
            </w:r>
          </w:p>
        </w:tc>
        <w:tc>
          <w:tcPr>
            <w:tcW w:w="367" w:type="pct"/>
          </w:tcPr>
          <w:p w14:paraId="7B44B5B7" w14:textId="659F359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0A545BD7" w14:textId="77777777" w:rsidTr="000C0E73">
        <w:trPr>
          <w:jc w:val="center"/>
        </w:trPr>
        <w:tc>
          <w:tcPr>
            <w:tcW w:w="1962" w:type="pct"/>
            <w:vAlign w:val="center"/>
          </w:tcPr>
          <w:p w14:paraId="0538296D"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GPP_S_3_SNDW3_DATA2_SNDW2_DATA1_SNDW0_DATA0_DMIC_DATA_0_I2S1_SFRM</w:t>
            </w:r>
          </w:p>
        </w:tc>
        <w:tc>
          <w:tcPr>
            <w:tcW w:w="792" w:type="pct"/>
            <w:vAlign w:val="center"/>
          </w:tcPr>
          <w:p w14:paraId="5699E05C"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SNDW_DATA[3][2]</w:t>
            </w:r>
          </w:p>
        </w:tc>
        <w:tc>
          <w:tcPr>
            <w:tcW w:w="549" w:type="pct"/>
            <w:vAlign w:val="center"/>
          </w:tcPr>
          <w:p w14:paraId="6841183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SNDW_DATA[2][1]</w:t>
            </w:r>
          </w:p>
        </w:tc>
        <w:tc>
          <w:tcPr>
            <w:tcW w:w="485" w:type="pct"/>
            <w:vAlign w:val="center"/>
          </w:tcPr>
          <w:p w14:paraId="244BCEC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SNDW_DATA[0]</w:t>
            </w:r>
          </w:p>
        </w:tc>
        <w:tc>
          <w:tcPr>
            <w:tcW w:w="465" w:type="pct"/>
            <w:vAlign w:val="center"/>
          </w:tcPr>
          <w:p w14:paraId="0B4964D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DMIC_DATA[0]</w:t>
            </w:r>
          </w:p>
        </w:tc>
        <w:tc>
          <w:tcPr>
            <w:tcW w:w="380" w:type="pct"/>
            <w:vAlign w:val="center"/>
          </w:tcPr>
          <w:p w14:paraId="19AF5CB0"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I2SSFRM[1]</w:t>
            </w:r>
          </w:p>
        </w:tc>
        <w:tc>
          <w:tcPr>
            <w:tcW w:w="367" w:type="pct"/>
          </w:tcPr>
          <w:p w14:paraId="77837CB6" w14:textId="27D8EDC7"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51DFEB89" w14:textId="77777777" w:rsidTr="000C0E73">
        <w:trPr>
          <w:jc w:val="center"/>
        </w:trPr>
        <w:tc>
          <w:tcPr>
            <w:tcW w:w="1962" w:type="pct"/>
            <w:vAlign w:val="center"/>
          </w:tcPr>
          <w:p w14:paraId="6153F52F"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GPP_S_4_SNDW2_CLK_DMIC_CLK_A_0_I2S2_SCLK</w:t>
            </w:r>
          </w:p>
        </w:tc>
        <w:tc>
          <w:tcPr>
            <w:tcW w:w="792" w:type="pct"/>
          </w:tcPr>
          <w:p w14:paraId="6CF2011C" w14:textId="30697F59"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vAlign w:val="center"/>
          </w:tcPr>
          <w:p w14:paraId="1B2184B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SNDW_CLK[2]</w:t>
            </w:r>
          </w:p>
        </w:tc>
        <w:tc>
          <w:tcPr>
            <w:tcW w:w="485" w:type="pct"/>
          </w:tcPr>
          <w:p w14:paraId="6FEDF9FC" w14:textId="3FB43D62"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vAlign w:val="center"/>
          </w:tcPr>
          <w:p w14:paraId="179C22A6"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DMIC_CLKA[0]</w:t>
            </w:r>
          </w:p>
        </w:tc>
        <w:tc>
          <w:tcPr>
            <w:tcW w:w="380" w:type="pct"/>
            <w:vAlign w:val="center"/>
          </w:tcPr>
          <w:p w14:paraId="5BE9F592"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I2SSCLK[2]</w:t>
            </w:r>
          </w:p>
        </w:tc>
        <w:tc>
          <w:tcPr>
            <w:tcW w:w="367" w:type="pct"/>
          </w:tcPr>
          <w:p w14:paraId="397ED5E1" w14:textId="4826BD0A"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2FE9B261" w14:textId="77777777" w:rsidTr="000C0E73">
        <w:trPr>
          <w:jc w:val="center"/>
        </w:trPr>
        <w:tc>
          <w:tcPr>
            <w:tcW w:w="1962" w:type="pct"/>
            <w:vAlign w:val="center"/>
          </w:tcPr>
          <w:p w14:paraId="165BB599"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GPP_S_5_SNDW2_DATA0_DMIC_DATA_0_I2S2_SFRM</w:t>
            </w:r>
          </w:p>
        </w:tc>
        <w:tc>
          <w:tcPr>
            <w:tcW w:w="792" w:type="pct"/>
          </w:tcPr>
          <w:p w14:paraId="5752655B" w14:textId="5A473AB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vAlign w:val="center"/>
          </w:tcPr>
          <w:p w14:paraId="0F07256F"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SNDW_DATA[2][0]</w:t>
            </w:r>
          </w:p>
        </w:tc>
        <w:tc>
          <w:tcPr>
            <w:tcW w:w="485" w:type="pct"/>
          </w:tcPr>
          <w:p w14:paraId="2033D0D8" w14:textId="00A3AEEC"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465" w:type="pct"/>
            <w:vAlign w:val="center"/>
          </w:tcPr>
          <w:p w14:paraId="7EDFA6D0"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DMIC_DATA[0]</w:t>
            </w:r>
          </w:p>
        </w:tc>
        <w:tc>
          <w:tcPr>
            <w:tcW w:w="380" w:type="pct"/>
            <w:vAlign w:val="center"/>
          </w:tcPr>
          <w:p w14:paraId="650F6A2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I2SSFRM[2]</w:t>
            </w:r>
          </w:p>
        </w:tc>
        <w:tc>
          <w:tcPr>
            <w:tcW w:w="367" w:type="pct"/>
          </w:tcPr>
          <w:p w14:paraId="1B6940DA" w14:textId="112F08F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39B59ACB" w14:textId="77777777" w:rsidTr="000C0E73">
        <w:trPr>
          <w:jc w:val="center"/>
        </w:trPr>
        <w:tc>
          <w:tcPr>
            <w:tcW w:w="1962" w:type="pct"/>
            <w:vAlign w:val="center"/>
          </w:tcPr>
          <w:p w14:paraId="336CFC25"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GPP_S_6_SNDW2_DATA1_SNDW1_CLK_DMIC_CLK_A_1_I2S2_TXD</w:t>
            </w:r>
          </w:p>
        </w:tc>
        <w:tc>
          <w:tcPr>
            <w:tcW w:w="792" w:type="pct"/>
          </w:tcPr>
          <w:p w14:paraId="7711E729" w14:textId="79A57AD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c>
          <w:tcPr>
            <w:tcW w:w="549" w:type="pct"/>
            <w:vAlign w:val="center"/>
          </w:tcPr>
          <w:p w14:paraId="04DE1A4B"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SNDW_DATA[2][1]</w:t>
            </w:r>
          </w:p>
        </w:tc>
        <w:tc>
          <w:tcPr>
            <w:tcW w:w="485" w:type="pct"/>
            <w:vAlign w:val="center"/>
          </w:tcPr>
          <w:p w14:paraId="57A34F3D"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SNDW_CLK[1]</w:t>
            </w:r>
          </w:p>
        </w:tc>
        <w:tc>
          <w:tcPr>
            <w:tcW w:w="465" w:type="pct"/>
            <w:vAlign w:val="center"/>
          </w:tcPr>
          <w:p w14:paraId="2F23C681"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DMIC_CLKA[1]</w:t>
            </w:r>
          </w:p>
        </w:tc>
        <w:tc>
          <w:tcPr>
            <w:tcW w:w="380" w:type="pct"/>
            <w:vAlign w:val="center"/>
          </w:tcPr>
          <w:p w14:paraId="0A83198F"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I2STXD[2]</w:t>
            </w:r>
          </w:p>
        </w:tc>
        <w:tc>
          <w:tcPr>
            <w:tcW w:w="367" w:type="pct"/>
          </w:tcPr>
          <w:p w14:paraId="62783C7E" w14:textId="5478C260"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r w:rsidR="005662E5" w:rsidRPr="009522A6" w14:paraId="691C5268" w14:textId="77777777" w:rsidTr="000C0E73">
        <w:trPr>
          <w:jc w:val="center"/>
        </w:trPr>
        <w:tc>
          <w:tcPr>
            <w:tcW w:w="1962" w:type="pct"/>
            <w:vAlign w:val="center"/>
          </w:tcPr>
          <w:p w14:paraId="0700429A" w14:textId="77777777" w:rsidR="005662E5" w:rsidRPr="009522A6" w:rsidRDefault="005662E5" w:rsidP="000C0E73">
            <w:pPr>
              <w:spacing w:before="0" w:after="0"/>
              <w:jc w:val="left"/>
              <w:rPr>
                <w:rFonts w:cstheme="minorHAnsi"/>
                <w:b/>
                <w:sz w:val="16"/>
                <w:szCs w:val="16"/>
              </w:rPr>
            </w:pPr>
            <w:r w:rsidRPr="009522A6">
              <w:rPr>
                <w:rFonts w:cstheme="minorHAnsi"/>
                <w:b/>
                <w:sz w:val="16"/>
                <w:szCs w:val="16"/>
              </w:rPr>
              <w:t>GPP_S_7_SNDW3_DATA3_SNDW2_DATA2_SNDW1_DATA0_DMIC_DATA_1_I2S2_RXD</w:t>
            </w:r>
          </w:p>
        </w:tc>
        <w:tc>
          <w:tcPr>
            <w:tcW w:w="792" w:type="pct"/>
            <w:vAlign w:val="center"/>
          </w:tcPr>
          <w:p w14:paraId="3007D428"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SNDW_DATA[3][3]</w:t>
            </w:r>
          </w:p>
        </w:tc>
        <w:tc>
          <w:tcPr>
            <w:tcW w:w="549" w:type="pct"/>
            <w:vAlign w:val="center"/>
          </w:tcPr>
          <w:p w14:paraId="3762BD93"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SNDW_DATA[2][2]</w:t>
            </w:r>
          </w:p>
        </w:tc>
        <w:tc>
          <w:tcPr>
            <w:tcW w:w="485" w:type="pct"/>
            <w:vAlign w:val="center"/>
          </w:tcPr>
          <w:p w14:paraId="620F8F56"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SNDW_DATA[1]</w:t>
            </w:r>
          </w:p>
        </w:tc>
        <w:tc>
          <w:tcPr>
            <w:tcW w:w="465" w:type="pct"/>
            <w:vAlign w:val="center"/>
          </w:tcPr>
          <w:p w14:paraId="09FAB568"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DMIC_DATA[1]</w:t>
            </w:r>
          </w:p>
        </w:tc>
        <w:tc>
          <w:tcPr>
            <w:tcW w:w="380" w:type="pct"/>
            <w:vAlign w:val="center"/>
          </w:tcPr>
          <w:p w14:paraId="720DFE1E" w14:textId="77777777" w:rsidR="005662E5" w:rsidRPr="009522A6" w:rsidRDefault="005662E5" w:rsidP="000C0E73">
            <w:pPr>
              <w:spacing w:before="0" w:after="0"/>
              <w:jc w:val="center"/>
              <w:rPr>
                <w:rFonts w:cstheme="minorHAnsi"/>
                <w:sz w:val="16"/>
                <w:szCs w:val="16"/>
              </w:rPr>
            </w:pPr>
            <w:r w:rsidRPr="009522A6">
              <w:rPr>
                <w:rFonts w:cstheme="minorHAnsi"/>
                <w:sz w:val="16"/>
                <w:szCs w:val="16"/>
              </w:rPr>
              <w:t>I2SRXD[2]</w:t>
            </w:r>
          </w:p>
        </w:tc>
        <w:tc>
          <w:tcPr>
            <w:tcW w:w="367" w:type="pct"/>
          </w:tcPr>
          <w:p w14:paraId="1DDAAC9A" w14:textId="37C5CF5E" w:rsidR="005662E5" w:rsidRPr="009522A6" w:rsidRDefault="005662E5" w:rsidP="000C0E73">
            <w:pPr>
              <w:spacing w:before="0" w:after="0"/>
              <w:jc w:val="center"/>
              <w:rPr>
                <w:rFonts w:cstheme="minorHAnsi"/>
                <w:sz w:val="16"/>
                <w:szCs w:val="16"/>
              </w:rPr>
            </w:pPr>
            <w:r w:rsidRPr="009522A6">
              <w:rPr>
                <w:rFonts w:cstheme="minorHAnsi"/>
                <w:sz w:val="16"/>
                <w:szCs w:val="16"/>
              </w:rPr>
              <w:t>-</w:t>
            </w:r>
          </w:p>
        </w:tc>
      </w:tr>
    </w:tbl>
    <w:p w14:paraId="4B62F2CE" w14:textId="44DB8A30" w:rsidR="00B91640" w:rsidRPr="009522A6" w:rsidRDefault="00B91640" w:rsidP="00B91640">
      <w:pPr>
        <w:rPr>
          <w:rFonts w:cstheme="minorHAnsi"/>
        </w:rPr>
      </w:pPr>
      <w:r w:rsidRPr="009522A6">
        <w:rPr>
          <w:rFonts w:cstheme="minorHAnsi"/>
        </w:rPr>
        <w:t xml:space="preserve">NVL RVP supports different codec validation via AIC connected through JA, JD, JE &amp; JH headers. </w:t>
      </w:r>
    </w:p>
    <w:p w14:paraId="40B2EF8A" w14:textId="77777777" w:rsidR="00B91640" w:rsidRPr="009522A6" w:rsidRDefault="00B91640" w:rsidP="004E3FA9">
      <w:pPr>
        <w:pStyle w:val="Heading2"/>
      </w:pPr>
      <w:bookmarkStart w:id="575" w:name="_Toc191663006"/>
      <w:r w:rsidRPr="009522A6">
        <w:t>Privacy Microphone Protection Feature</w:t>
      </w:r>
      <w:bookmarkEnd w:id="575"/>
    </w:p>
    <w:p w14:paraId="28FBCCE3" w14:textId="35511E24" w:rsidR="00B91640" w:rsidRPr="009522A6" w:rsidRDefault="00B91640" w:rsidP="00B91640">
      <w:pPr>
        <w:rPr>
          <w:rFonts w:cstheme="minorHAnsi"/>
        </w:rPr>
      </w:pPr>
      <w:r w:rsidRPr="009522A6">
        <w:rPr>
          <w:rFonts w:cstheme="minorHAnsi"/>
        </w:rPr>
        <w:t xml:space="preserve">Privacy microphone protection feature is POR in </w:t>
      </w:r>
      <w:r w:rsidR="004D4805" w:rsidRPr="009522A6">
        <w:rPr>
          <w:rFonts w:cstheme="minorHAnsi"/>
        </w:rPr>
        <w:t>NVL</w:t>
      </w:r>
      <w:r w:rsidRPr="009522A6">
        <w:rPr>
          <w:rFonts w:cstheme="minorHAnsi"/>
        </w:rPr>
        <w:t xml:space="preserve"> RVP. </w:t>
      </w:r>
    </w:p>
    <w:p w14:paraId="5EEFF941" w14:textId="77777777" w:rsidR="00B91640" w:rsidRPr="009522A6" w:rsidRDefault="00B91640" w:rsidP="00B91640">
      <w:pPr>
        <w:rPr>
          <w:rFonts w:cstheme="minorHAnsi"/>
        </w:rPr>
      </w:pPr>
      <w:r w:rsidRPr="009522A6">
        <w:rPr>
          <w:rFonts w:cstheme="minorHAnsi"/>
        </w:rPr>
        <w:t>The ACE (Audio Context Engine) IP offers a microphone privacy protection scheme through a HW DMA (Dynamic Memory Access) data zeroing mechanism, if parameter (Microphone Privacy Enable) MICPVCE = 1.</w:t>
      </w:r>
    </w:p>
    <w:p w14:paraId="373A15D2" w14:textId="77777777" w:rsidR="00B91640" w:rsidRPr="009522A6" w:rsidRDefault="00B91640" w:rsidP="00B91640">
      <w:pPr>
        <w:rPr>
          <w:rFonts w:cstheme="minorHAnsi"/>
        </w:rPr>
      </w:pPr>
      <w:r w:rsidRPr="009522A6">
        <w:rPr>
          <w:rFonts w:cstheme="minorHAnsi"/>
        </w:rPr>
        <w:t>The HW will take in a privacy signaling input from the GPIO pin (which typically connects to a mic disable switch), indicating the current user privacy mode setting on the system.</w:t>
      </w:r>
    </w:p>
    <w:p w14:paraId="4A63DFA5" w14:textId="77777777" w:rsidR="00B91640" w:rsidRPr="009522A6" w:rsidRDefault="00B91640" w:rsidP="00B91640">
      <w:pPr>
        <w:rPr>
          <w:rFonts w:cstheme="minorHAnsi"/>
        </w:rPr>
      </w:pPr>
      <w:r w:rsidRPr="009522A6">
        <w:rPr>
          <w:rFonts w:cstheme="minorHAnsi"/>
        </w:rPr>
        <w:t xml:space="preserve"> If the mic disable switch is turned on, and the DfMICPVCP.DDZE policy register indicates privacy mode is enabled, the HW will interrupt DSP FW (if link management is offloaded) / host SW (if link management is not offloaded) indicate the mic disable entry (allow DSP FW / host SW to gracefully [ the audio capture stream without any audible glitches), and then mask the data from the microphone to zeros after a time-out period programming in DfMICPVCP.DDZWT register. It also turns on a privacy indicator output through the GPIO pin (which typically connects to a privacy LED). </w:t>
      </w:r>
    </w:p>
    <w:p w14:paraId="7487AC48" w14:textId="77777777" w:rsidR="00B91640" w:rsidRPr="009522A6" w:rsidRDefault="00B91640" w:rsidP="00B91640">
      <w:pPr>
        <w:rPr>
          <w:rFonts w:cstheme="minorHAnsi"/>
        </w:rPr>
      </w:pPr>
      <w:r w:rsidRPr="009522A6">
        <w:rPr>
          <w:rFonts w:cstheme="minorHAnsi"/>
        </w:rPr>
        <w:t>When the mic disable switch is turned off later, the HW will unmask the data from the microphone (immediately) and interrupt DSP FW indicating the mic re-enabling (allow DSP FW / host SW to gracefully unmute), as well as turning off the privacy LED indication through the GPIO pin.</w:t>
      </w:r>
    </w:p>
    <w:p w14:paraId="705F8579" w14:textId="7670889D" w:rsidR="00B91640" w:rsidRPr="009522A6" w:rsidRDefault="000C0E73" w:rsidP="00693759">
      <w:pPr>
        <w:pStyle w:val="Caption"/>
        <w:spacing w:before="120"/>
        <w:rPr>
          <w:rFonts w:cstheme="minorHAnsi"/>
          <w:color w:val="0070C0"/>
        </w:rPr>
      </w:pPr>
      <w:bookmarkStart w:id="576" w:name="_Toc191663509"/>
      <w:r w:rsidRPr="009522A6">
        <w:rPr>
          <w:rFonts w:cstheme="minorHAnsi"/>
          <w:noProof/>
        </w:rPr>
        <w:lastRenderedPageBreak/>
        <w:drawing>
          <wp:anchor distT="0" distB="0" distL="114300" distR="114300" simplePos="0" relativeHeight="251648512" behindDoc="0" locked="0" layoutInCell="1" allowOverlap="1" wp14:anchorId="2227B083" wp14:editId="27E32725">
            <wp:simplePos x="0" y="0"/>
            <wp:positionH relativeFrom="column">
              <wp:posOffset>0</wp:posOffset>
            </wp:positionH>
            <wp:positionV relativeFrom="paragraph">
              <wp:posOffset>-1247</wp:posOffset>
            </wp:positionV>
            <wp:extent cx="6078220" cy="2145665"/>
            <wp:effectExtent l="0" t="0" r="0" b="6985"/>
            <wp:wrapTopAndBottom/>
            <wp:docPr id="21934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78220" cy="2145665"/>
                    </a:xfrm>
                    <a:prstGeom prst="rect">
                      <a:avLst/>
                    </a:prstGeom>
                    <a:noFill/>
                  </pic:spPr>
                </pic:pic>
              </a:graphicData>
            </a:graphic>
          </wp:anchor>
        </w:drawing>
      </w:r>
      <w:bookmarkStart w:id="577" w:name="_Toc176359610"/>
      <w:r w:rsidR="00B91640"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00B91640" w:rsidRPr="009522A6">
        <w:rPr>
          <w:rFonts w:cstheme="minorHAnsi"/>
        </w:rPr>
        <w:t xml:space="preserve">: </w:t>
      </w:r>
      <w:r w:rsidR="00B91640" w:rsidRPr="009522A6">
        <w:rPr>
          <w:rFonts w:cstheme="minorHAnsi"/>
          <w:color w:val="0070C0"/>
        </w:rPr>
        <w:t xml:space="preserve"> Privacy microphone protection conceptual diagram</w:t>
      </w:r>
      <w:bookmarkEnd w:id="577"/>
      <w:bookmarkEnd w:id="576"/>
    </w:p>
    <w:p w14:paraId="1B9063A7" w14:textId="77777777" w:rsidR="00B91640" w:rsidRPr="009522A6" w:rsidRDefault="00B91640" w:rsidP="00B91640">
      <w:pPr>
        <w:rPr>
          <w:rFonts w:cstheme="minorHAnsi"/>
          <w:b/>
        </w:rPr>
      </w:pPr>
      <w:r w:rsidRPr="009522A6">
        <w:rPr>
          <w:rFonts w:cstheme="minorHAnsi"/>
          <w:b/>
        </w:rPr>
        <w:t xml:space="preserve">Reference: </w:t>
      </w:r>
    </w:p>
    <w:p w14:paraId="0D4BB857" w14:textId="4DC3B69B" w:rsidR="00B91640" w:rsidRPr="009522A6" w:rsidRDefault="00B91640" w:rsidP="00B91640">
      <w:pPr>
        <w:rPr>
          <w:rFonts w:cstheme="minorHAnsi"/>
          <w:sz w:val="20"/>
          <w:szCs w:val="20"/>
        </w:rPr>
      </w:pPr>
      <w:hyperlink r:id="rId225" w:anchor="privacy-microphone-protection" w:history="1">
        <w:r w:rsidRPr="009522A6">
          <w:rPr>
            <w:rStyle w:val="Hyperlink"/>
            <w:rFonts w:asciiTheme="minorHAnsi" w:hAnsiTheme="minorHAnsi" w:cstheme="minorHAnsi"/>
            <w:sz w:val="20"/>
            <w:szCs w:val="20"/>
          </w:rPr>
          <w:t>https://docs.intel.com/documents/iparch/ace/ACE%20IP/3.x/Integration%20Specs/PTLSM/PTLSM_ACE3.x_Integration_HAS.html#privacy-microphone-protection</w:t>
        </w:r>
      </w:hyperlink>
    </w:p>
    <w:p w14:paraId="2CEB9DB3" w14:textId="77777777" w:rsidR="00B91640" w:rsidRPr="009522A6" w:rsidRDefault="00B91640" w:rsidP="00B91640">
      <w:pPr>
        <w:rPr>
          <w:rFonts w:cstheme="minorHAnsi"/>
        </w:rPr>
      </w:pPr>
      <w:r w:rsidRPr="009522A6">
        <w:rPr>
          <w:rFonts w:cstheme="minorHAnsi"/>
        </w:rPr>
        <w:t xml:space="preserve">Below table represents the </w:t>
      </w:r>
      <w:r w:rsidRPr="009522A6">
        <w:rPr>
          <w:rFonts w:cstheme="minorHAnsi"/>
          <w:b/>
        </w:rPr>
        <w:t>privacy sig in</w:t>
      </w:r>
      <w:r w:rsidRPr="009522A6">
        <w:rPr>
          <w:rFonts w:cstheme="minorHAnsi"/>
        </w:rPr>
        <w:t xml:space="preserve"> &amp; </w:t>
      </w:r>
      <w:r w:rsidRPr="009522A6">
        <w:rPr>
          <w:rFonts w:cstheme="minorHAnsi"/>
          <w:b/>
        </w:rPr>
        <w:t>privacy ind out</w:t>
      </w:r>
      <w:r w:rsidRPr="009522A6">
        <w:rPr>
          <w:rFonts w:cstheme="minorHAnsi"/>
        </w:rPr>
        <w:t xml:space="preserve"> signal description. </w:t>
      </w:r>
    </w:p>
    <w:p w14:paraId="660DA96D" w14:textId="2C8B9387" w:rsidR="00B91640" w:rsidRPr="00420B51" w:rsidRDefault="009941D5" w:rsidP="00693759">
      <w:pPr>
        <w:pStyle w:val="Caption"/>
        <w:spacing w:before="120"/>
        <w:rPr>
          <w:rFonts w:cstheme="minorHAnsi"/>
          <w:lang w:val="fr-FR"/>
        </w:rPr>
      </w:pPr>
      <w:bookmarkStart w:id="578" w:name="_Toc176359611"/>
      <w:bookmarkStart w:id="579" w:name="_Toc191663637"/>
      <w:r w:rsidRPr="00D644DE">
        <w:rPr>
          <w:rFonts w:cstheme="minorHAnsi"/>
          <w:lang w:val="fr-FR"/>
        </w:rPr>
        <w:t xml:space="preserve">Table </w:t>
      </w:r>
      <w:r w:rsidRPr="009522A6">
        <w:rPr>
          <w:rFonts w:cstheme="minorHAnsi"/>
        </w:rPr>
        <w:fldChar w:fldCharType="begin"/>
      </w:r>
      <w:r w:rsidRPr="00D644DE">
        <w:rPr>
          <w:rFonts w:cstheme="minorHAnsi"/>
          <w:lang w:val="fr-FR"/>
        </w:rPr>
        <w:instrText xml:space="preserve"> SEQ Table \* ARABIC </w:instrText>
      </w:r>
      <w:r w:rsidRPr="009522A6">
        <w:rPr>
          <w:rFonts w:cstheme="minorHAnsi"/>
        </w:rPr>
        <w:fldChar w:fldCharType="separate"/>
      </w:r>
      <w:r w:rsidR="00FA3322">
        <w:rPr>
          <w:rFonts w:cstheme="minorHAnsi"/>
          <w:noProof/>
          <w:lang w:val="fr-FR"/>
        </w:rPr>
        <w:t>64</w:t>
      </w:r>
      <w:r w:rsidRPr="009522A6">
        <w:rPr>
          <w:rFonts w:cstheme="minorHAnsi"/>
        </w:rPr>
        <w:fldChar w:fldCharType="end"/>
      </w:r>
      <w:r w:rsidR="00B91640" w:rsidRPr="00D644DE">
        <w:rPr>
          <w:rFonts w:cstheme="minorHAnsi"/>
          <w:lang w:val="fr-FR"/>
        </w:rPr>
        <w:t xml:space="preserve">: </w:t>
      </w:r>
      <w:r w:rsidR="00B91640" w:rsidRPr="00420B51">
        <w:rPr>
          <w:rFonts w:cstheme="minorHAnsi"/>
          <w:lang w:val="fr-FR"/>
        </w:rPr>
        <w:t>Privacy microphone protection signal description</w:t>
      </w:r>
      <w:bookmarkEnd w:id="578"/>
      <w:bookmarkEnd w:id="579"/>
    </w:p>
    <w:tbl>
      <w:tblPr>
        <w:tblW w:w="9622" w:type="dxa"/>
        <w:tblCellMar>
          <w:left w:w="0" w:type="dxa"/>
          <w:right w:w="0" w:type="dxa"/>
        </w:tblCellMar>
        <w:tblLook w:val="0600" w:firstRow="0" w:lastRow="0" w:firstColumn="0" w:lastColumn="0" w:noHBand="1" w:noVBand="1"/>
      </w:tblPr>
      <w:tblGrid>
        <w:gridCol w:w="1702"/>
        <w:gridCol w:w="720"/>
        <w:gridCol w:w="7200"/>
      </w:tblGrid>
      <w:tr w:rsidR="00B91640" w:rsidRPr="009522A6" w14:paraId="242673B0" w14:textId="77777777" w:rsidTr="00D70905">
        <w:trPr>
          <w:trHeight w:val="321"/>
        </w:trPr>
        <w:tc>
          <w:tcPr>
            <w:tcW w:w="1702" w:type="dxa"/>
            <w:tcBorders>
              <w:top w:val="single" w:sz="6" w:space="0" w:color="777777"/>
              <w:left w:val="single" w:sz="6" w:space="0" w:color="777777"/>
              <w:bottom w:val="single" w:sz="6" w:space="0" w:color="777777"/>
              <w:right w:val="single" w:sz="6" w:space="0" w:color="777777"/>
            </w:tcBorders>
            <w:shd w:val="clear" w:color="auto" w:fill="0070C0"/>
            <w:tcMar>
              <w:top w:w="15" w:type="dxa"/>
              <w:left w:w="51" w:type="dxa"/>
              <w:bottom w:w="15" w:type="dxa"/>
              <w:right w:w="51" w:type="dxa"/>
            </w:tcMar>
            <w:vAlign w:val="center"/>
            <w:hideMark/>
          </w:tcPr>
          <w:p w14:paraId="3529ACCA" w14:textId="77777777" w:rsidR="00B91640" w:rsidRPr="009522A6" w:rsidRDefault="00B91640">
            <w:pPr>
              <w:spacing w:before="0" w:after="0"/>
              <w:jc w:val="center"/>
              <w:rPr>
                <w:rFonts w:cstheme="minorHAnsi"/>
                <w:color w:val="FFFFFF" w:themeColor="background1"/>
                <w:szCs w:val="22"/>
              </w:rPr>
            </w:pPr>
            <w:r w:rsidRPr="009522A6">
              <w:rPr>
                <w:rFonts w:cstheme="minorHAnsi"/>
                <w:b/>
                <w:color w:val="FFFFFF" w:themeColor="background1"/>
                <w:szCs w:val="22"/>
              </w:rPr>
              <w:t>Signal Names</w:t>
            </w:r>
          </w:p>
        </w:tc>
        <w:tc>
          <w:tcPr>
            <w:tcW w:w="720" w:type="dxa"/>
            <w:tcBorders>
              <w:top w:val="single" w:sz="6" w:space="0" w:color="777777"/>
              <w:left w:val="single" w:sz="6" w:space="0" w:color="777777"/>
              <w:bottom w:val="single" w:sz="6" w:space="0" w:color="777777"/>
              <w:right w:val="single" w:sz="6" w:space="0" w:color="777777"/>
            </w:tcBorders>
            <w:shd w:val="clear" w:color="auto" w:fill="0070C0"/>
            <w:tcMar>
              <w:top w:w="15" w:type="dxa"/>
              <w:left w:w="51" w:type="dxa"/>
              <w:bottom w:w="15" w:type="dxa"/>
              <w:right w:w="51" w:type="dxa"/>
            </w:tcMar>
            <w:vAlign w:val="center"/>
            <w:hideMark/>
          </w:tcPr>
          <w:p w14:paraId="1AD69455" w14:textId="77777777" w:rsidR="00B91640" w:rsidRPr="009522A6" w:rsidRDefault="00B91640">
            <w:pPr>
              <w:spacing w:before="0" w:after="0"/>
              <w:jc w:val="center"/>
              <w:rPr>
                <w:rFonts w:cstheme="minorHAnsi"/>
                <w:color w:val="FFFFFF" w:themeColor="background1"/>
                <w:szCs w:val="22"/>
              </w:rPr>
            </w:pPr>
            <w:r w:rsidRPr="009522A6">
              <w:rPr>
                <w:rFonts w:cstheme="minorHAnsi"/>
                <w:b/>
                <w:color w:val="FFFFFF" w:themeColor="background1"/>
                <w:szCs w:val="22"/>
              </w:rPr>
              <w:t>Type</w:t>
            </w:r>
          </w:p>
        </w:tc>
        <w:tc>
          <w:tcPr>
            <w:tcW w:w="7200" w:type="dxa"/>
            <w:tcBorders>
              <w:top w:val="single" w:sz="6" w:space="0" w:color="777777"/>
              <w:left w:val="single" w:sz="6" w:space="0" w:color="777777"/>
              <w:bottom w:val="single" w:sz="6" w:space="0" w:color="777777"/>
              <w:right w:val="single" w:sz="6" w:space="0" w:color="777777"/>
            </w:tcBorders>
            <w:shd w:val="clear" w:color="auto" w:fill="0070C0"/>
            <w:tcMar>
              <w:top w:w="15" w:type="dxa"/>
              <w:left w:w="51" w:type="dxa"/>
              <w:bottom w:w="15" w:type="dxa"/>
              <w:right w:w="51" w:type="dxa"/>
            </w:tcMar>
            <w:vAlign w:val="center"/>
            <w:hideMark/>
          </w:tcPr>
          <w:p w14:paraId="35053747" w14:textId="77777777" w:rsidR="00B91640" w:rsidRPr="009522A6" w:rsidRDefault="00B91640">
            <w:pPr>
              <w:spacing w:before="0" w:after="0"/>
              <w:jc w:val="center"/>
              <w:rPr>
                <w:rFonts w:cstheme="minorHAnsi"/>
                <w:color w:val="FFFFFF" w:themeColor="background1"/>
                <w:szCs w:val="22"/>
              </w:rPr>
            </w:pPr>
            <w:r w:rsidRPr="009522A6">
              <w:rPr>
                <w:rFonts w:cstheme="minorHAnsi"/>
                <w:b/>
                <w:color w:val="FFFFFF" w:themeColor="background1"/>
                <w:szCs w:val="22"/>
              </w:rPr>
              <w:t>Description</w:t>
            </w:r>
          </w:p>
        </w:tc>
      </w:tr>
      <w:tr w:rsidR="00B91640" w:rsidRPr="009522A6" w14:paraId="01B53627" w14:textId="77777777" w:rsidTr="00D70905">
        <w:trPr>
          <w:trHeight w:val="627"/>
        </w:trPr>
        <w:tc>
          <w:tcPr>
            <w:tcW w:w="1702"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7230F90E" w14:textId="77777777" w:rsidR="00B91640" w:rsidRPr="009522A6" w:rsidRDefault="00B91640">
            <w:pPr>
              <w:spacing w:before="0" w:after="0"/>
              <w:rPr>
                <w:rFonts w:cstheme="minorHAnsi"/>
                <w:b/>
                <w:bCs/>
                <w:szCs w:val="22"/>
              </w:rPr>
            </w:pPr>
            <w:r w:rsidRPr="009522A6">
              <w:rPr>
                <w:rFonts w:cstheme="minorHAnsi"/>
                <w:b/>
                <w:bCs/>
                <w:szCs w:val="22"/>
              </w:rPr>
              <w:t>PVC_SIG_IN</w:t>
            </w:r>
          </w:p>
        </w:tc>
        <w:tc>
          <w:tcPr>
            <w:tcW w:w="720"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5BCF9149" w14:textId="77777777" w:rsidR="00B91640" w:rsidRPr="009522A6" w:rsidRDefault="00B91640">
            <w:pPr>
              <w:spacing w:before="0" w:after="0"/>
              <w:jc w:val="center"/>
              <w:rPr>
                <w:rFonts w:cstheme="minorHAnsi"/>
                <w:szCs w:val="22"/>
              </w:rPr>
            </w:pPr>
            <w:r w:rsidRPr="009522A6">
              <w:rPr>
                <w:rFonts w:cstheme="minorHAnsi"/>
                <w:szCs w:val="22"/>
              </w:rPr>
              <w:t>I</w:t>
            </w:r>
          </w:p>
        </w:tc>
        <w:tc>
          <w:tcPr>
            <w:tcW w:w="7200"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45057975" w14:textId="77777777" w:rsidR="00B91640" w:rsidRPr="009522A6" w:rsidRDefault="00B91640">
            <w:pPr>
              <w:spacing w:before="0" w:after="0"/>
              <w:rPr>
                <w:rFonts w:cstheme="minorHAnsi"/>
                <w:szCs w:val="22"/>
              </w:rPr>
            </w:pPr>
            <w:r w:rsidRPr="009522A6">
              <w:rPr>
                <w:rFonts w:cstheme="minorHAnsi"/>
                <w:b/>
                <w:szCs w:val="22"/>
              </w:rPr>
              <w:t>Privacy Signaling Input:</w:t>
            </w:r>
          </w:p>
          <w:p w14:paraId="7E115278" w14:textId="77777777" w:rsidR="00B91640" w:rsidRPr="009522A6" w:rsidRDefault="00B91640">
            <w:pPr>
              <w:spacing w:before="0" w:after="0"/>
              <w:rPr>
                <w:rFonts w:cstheme="minorHAnsi"/>
                <w:szCs w:val="22"/>
              </w:rPr>
            </w:pPr>
            <w:r w:rsidRPr="009522A6">
              <w:rPr>
                <w:rFonts w:cstheme="minorHAnsi"/>
                <w:szCs w:val="22"/>
              </w:rPr>
              <w:t>Privacy microphone disable signaling input, typically for connection to a switch. Asserted high to indicate the microphone disabled state (HW will ensure the data output from the microphone is masked to zero).</w:t>
            </w:r>
          </w:p>
          <w:p w14:paraId="7995C50B" w14:textId="77777777" w:rsidR="00B91640" w:rsidRPr="009522A6" w:rsidRDefault="00B91640">
            <w:pPr>
              <w:spacing w:before="0" w:after="0"/>
              <w:rPr>
                <w:rFonts w:cstheme="minorHAnsi"/>
                <w:szCs w:val="22"/>
              </w:rPr>
            </w:pPr>
          </w:p>
        </w:tc>
      </w:tr>
      <w:tr w:rsidR="00B91640" w:rsidRPr="009522A6" w14:paraId="66A5CB38" w14:textId="77777777" w:rsidTr="00D70905">
        <w:trPr>
          <w:trHeight w:val="789"/>
        </w:trPr>
        <w:tc>
          <w:tcPr>
            <w:tcW w:w="1702"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1FEB3316" w14:textId="77777777" w:rsidR="00B91640" w:rsidRPr="009522A6" w:rsidRDefault="00B91640">
            <w:pPr>
              <w:spacing w:before="0" w:after="0"/>
              <w:rPr>
                <w:rFonts w:cstheme="minorHAnsi"/>
                <w:b/>
                <w:bCs/>
                <w:szCs w:val="22"/>
              </w:rPr>
            </w:pPr>
            <w:r w:rsidRPr="009522A6">
              <w:rPr>
                <w:rFonts w:cstheme="minorHAnsi"/>
                <w:b/>
                <w:bCs/>
                <w:szCs w:val="22"/>
              </w:rPr>
              <w:t>PVC_IND_OUT</w:t>
            </w:r>
          </w:p>
        </w:tc>
        <w:tc>
          <w:tcPr>
            <w:tcW w:w="720"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1D13A053" w14:textId="77777777" w:rsidR="00B91640" w:rsidRPr="009522A6" w:rsidRDefault="00B91640">
            <w:pPr>
              <w:spacing w:before="0" w:after="0"/>
              <w:jc w:val="center"/>
              <w:rPr>
                <w:rFonts w:cstheme="minorHAnsi"/>
                <w:szCs w:val="22"/>
              </w:rPr>
            </w:pPr>
            <w:r w:rsidRPr="009522A6">
              <w:rPr>
                <w:rFonts w:cstheme="minorHAnsi"/>
                <w:szCs w:val="22"/>
              </w:rPr>
              <w:t>O</w:t>
            </w:r>
          </w:p>
        </w:tc>
        <w:tc>
          <w:tcPr>
            <w:tcW w:w="7200" w:type="dxa"/>
            <w:tcBorders>
              <w:top w:val="single" w:sz="6" w:space="0" w:color="777777"/>
              <w:left w:val="single" w:sz="6" w:space="0" w:color="777777"/>
              <w:bottom w:val="single" w:sz="6" w:space="0" w:color="777777"/>
              <w:right w:val="single" w:sz="6" w:space="0" w:color="777777"/>
            </w:tcBorders>
            <w:shd w:val="clear" w:color="auto" w:fill="auto"/>
            <w:tcMar>
              <w:top w:w="15" w:type="dxa"/>
              <w:left w:w="51" w:type="dxa"/>
              <w:bottom w:w="15" w:type="dxa"/>
              <w:right w:w="51" w:type="dxa"/>
            </w:tcMar>
            <w:vAlign w:val="center"/>
            <w:hideMark/>
          </w:tcPr>
          <w:p w14:paraId="14FA45A7" w14:textId="77777777" w:rsidR="00B91640" w:rsidRPr="009522A6" w:rsidRDefault="00B91640">
            <w:pPr>
              <w:spacing w:before="0" w:after="0"/>
              <w:rPr>
                <w:rFonts w:cstheme="minorHAnsi"/>
                <w:szCs w:val="22"/>
              </w:rPr>
            </w:pPr>
            <w:r w:rsidRPr="009522A6">
              <w:rPr>
                <w:rFonts w:cstheme="minorHAnsi"/>
                <w:b/>
                <w:szCs w:val="22"/>
              </w:rPr>
              <w:t>Privacy Indicator Output:</w:t>
            </w:r>
          </w:p>
          <w:p w14:paraId="604EE5AB" w14:textId="49DA2ED6" w:rsidR="00B91640" w:rsidRPr="009522A6" w:rsidRDefault="00B91640">
            <w:pPr>
              <w:spacing w:before="0" w:after="0"/>
              <w:rPr>
                <w:rFonts w:cstheme="minorHAnsi"/>
                <w:szCs w:val="22"/>
              </w:rPr>
            </w:pPr>
            <w:r w:rsidRPr="009522A6">
              <w:rPr>
                <w:rFonts w:cstheme="minorHAnsi"/>
                <w:szCs w:val="22"/>
              </w:rPr>
              <w:t xml:space="preserve">Privacy </w:t>
            </w:r>
            <w:r w:rsidR="009816AD" w:rsidRPr="009522A6">
              <w:rPr>
                <w:rFonts w:cstheme="minorHAnsi"/>
                <w:szCs w:val="22"/>
              </w:rPr>
              <w:t>microphones</w:t>
            </w:r>
            <w:r w:rsidRPr="009522A6">
              <w:rPr>
                <w:rFonts w:cstheme="minorHAnsi"/>
                <w:szCs w:val="22"/>
              </w:rPr>
              <w:t xml:space="preserve"> disable indication output, typically for connection to an LED. Asserted high to indicate the microphone disabled state (after HW has masked the data output from the microphone to zero).</w:t>
            </w:r>
          </w:p>
          <w:p w14:paraId="4DCDAE55" w14:textId="77777777" w:rsidR="00B91640" w:rsidRPr="009522A6" w:rsidRDefault="00B91640">
            <w:pPr>
              <w:spacing w:before="0" w:after="0"/>
              <w:rPr>
                <w:rFonts w:cstheme="minorHAnsi"/>
                <w:szCs w:val="22"/>
              </w:rPr>
            </w:pPr>
          </w:p>
        </w:tc>
      </w:tr>
    </w:tbl>
    <w:p w14:paraId="0172031B" w14:textId="77777777" w:rsidR="00B91640" w:rsidRPr="009522A6" w:rsidRDefault="00B91640" w:rsidP="00B91640">
      <w:pPr>
        <w:rPr>
          <w:rFonts w:cstheme="minorHAnsi"/>
        </w:rPr>
      </w:pPr>
      <w:r w:rsidRPr="009522A6">
        <w:rPr>
          <w:rFonts w:cstheme="minorHAnsi"/>
          <w:b/>
        </w:rPr>
        <w:t>Note:</w:t>
      </w:r>
      <w:r w:rsidRPr="009522A6">
        <w:rPr>
          <w:rFonts w:cstheme="minorHAnsi"/>
        </w:rPr>
        <w:t xml:space="preserve"> These pins are typically associated with DMIC interface, but also usable by microphone connected over SoundWire interfaces.</w:t>
      </w:r>
    </w:p>
    <w:p w14:paraId="0DEDDB88" w14:textId="03FE2898" w:rsidR="00B91640" w:rsidRPr="009522A6" w:rsidRDefault="00B91640" w:rsidP="00B91640">
      <w:pPr>
        <w:rPr>
          <w:rFonts w:cstheme="minorHAnsi"/>
        </w:rPr>
      </w:pPr>
      <w:r w:rsidRPr="009522A6">
        <w:rPr>
          <w:rFonts w:cstheme="minorHAnsi"/>
        </w:rPr>
        <w:t xml:space="preserve">NVL RVP uses SoC pins MIC_MUTE and MIC_MUTE_LED to support microphone privacy protection. The below diagram represents RVP implementation. </w:t>
      </w:r>
    </w:p>
    <w:p w14:paraId="517DB10A" w14:textId="7FE204DF" w:rsidR="00B91640" w:rsidRPr="009522A6" w:rsidRDefault="009941D5" w:rsidP="00693759">
      <w:pPr>
        <w:pStyle w:val="Caption"/>
        <w:spacing w:before="120" w:after="0"/>
        <w:rPr>
          <w:rFonts w:cstheme="minorHAnsi"/>
          <w:highlight w:val="yellow"/>
        </w:rPr>
      </w:pPr>
      <w:bookmarkStart w:id="580" w:name="_Toc176359612"/>
      <w:bookmarkStart w:id="581" w:name="_Toc191663638"/>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65</w:t>
      </w:r>
      <w:r w:rsidRPr="009522A6">
        <w:rPr>
          <w:rFonts w:cstheme="minorHAnsi"/>
        </w:rPr>
        <w:fldChar w:fldCharType="end"/>
      </w:r>
      <w:r w:rsidR="00B91640" w:rsidRPr="009522A6">
        <w:rPr>
          <w:rFonts w:cstheme="minorHAnsi"/>
        </w:rPr>
        <w:t>: NVL RVP audio MIC privacy support block diagram</w:t>
      </w:r>
      <w:bookmarkEnd w:id="580"/>
      <w:bookmarkEnd w:id="581"/>
    </w:p>
    <w:tbl>
      <w:tblPr>
        <w:tblpPr w:leftFromText="180" w:rightFromText="180" w:vertAnchor="text" w:horzAnchor="margin" w:tblpY="82"/>
        <w:tblW w:w="9620" w:type="dxa"/>
        <w:tblCellMar>
          <w:left w:w="0" w:type="dxa"/>
          <w:right w:w="0" w:type="dxa"/>
        </w:tblCellMar>
        <w:tblLook w:val="0600" w:firstRow="0" w:lastRow="0" w:firstColumn="0" w:lastColumn="0" w:noHBand="1" w:noVBand="1"/>
      </w:tblPr>
      <w:tblGrid>
        <w:gridCol w:w="2663"/>
        <w:gridCol w:w="6957"/>
      </w:tblGrid>
      <w:tr w:rsidR="00B91640" w:rsidRPr="009522A6" w14:paraId="4628F400" w14:textId="77777777" w:rsidTr="00D70905">
        <w:trPr>
          <w:trHeight w:val="130"/>
        </w:trPr>
        <w:tc>
          <w:tcPr>
            <w:tcW w:w="2634" w:type="dxa"/>
            <w:tcBorders>
              <w:top w:val="single" w:sz="8" w:space="0" w:color="000000"/>
              <w:left w:val="single" w:sz="8" w:space="0" w:color="000000"/>
              <w:bottom w:val="single" w:sz="8" w:space="0" w:color="000000"/>
              <w:right w:val="single" w:sz="8" w:space="0" w:color="000000"/>
            </w:tcBorders>
            <w:shd w:val="clear" w:color="auto" w:fill="0070C0"/>
            <w:tcMar>
              <w:top w:w="40" w:type="dxa"/>
              <w:left w:w="60" w:type="dxa"/>
              <w:bottom w:w="40" w:type="dxa"/>
              <w:right w:w="60" w:type="dxa"/>
            </w:tcMar>
            <w:vAlign w:val="center"/>
            <w:hideMark/>
          </w:tcPr>
          <w:p w14:paraId="5DFD9D7B" w14:textId="77777777" w:rsidR="00B91640" w:rsidRPr="009522A6" w:rsidRDefault="00B91640">
            <w:pPr>
              <w:textAlignment w:val="top"/>
              <w:rPr>
                <w:rFonts w:cstheme="minorHAnsi"/>
                <w:color w:val="FFFFFF" w:themeColor="background1"/>
                <w:szCs w:val="22"/>
              </w:rPr>
            </w:pPr>
            <w:r w:rsidRPr="009522A6">
              <w:rPr>
                <w:rFonts w:cstheme="minorHAnsi"/>
                <w:b/>
                <w:color w:val="FFFFFF" w:themeColor="background1"/>
                <w:kern w:val="24"/>
                <w:szCs w:val="22"/>
              </w:rPr>
              <w:t>Signal Name</w:t>
            </w:r>
          </w:p>
        </w:tc>
        <w:tc>
          <w:tcPr>
            <w:tcW w:w="6986" w:type="dxa"/>
            <w:tcBorders>
              <w:top w:val="single" w:sz="8" w:space="0" w:color="000000"/>
              <w:left w:val="single" w:sz="8" w:space="0" w:color="000000"/>
              <w:bottom w:val="single" w:sz="8" w:space="0" w:color="000000"/>
              <w:right w:val="single" w:sz="8" w:space="0" w:color="000000"/>
            </w:tcBorders>
            <w:shd w:val="clear" w:color="auto" w:fill="0070C0"/>
            <w:tcMar>
              <w:top w:w="40" w:type="dxa"/>
              <w:left w:w="60" w:type="dxa"/>
              <w:bottom w:w="40" w:type="dxa"/>
              <w:right w:w="60" w:type="dxa"/>
            </w:tcMar>
            <w:vAlign w:val="center"/>
            <w:hideMark/>
          </w:tcPr>
          <w:p w14:paraId="658F5125" w14:textId="77777777" w:rsidR="00B91640" w:rsidRPr="009522A6" w:rsidRDefault="00B91640">
            <w:pPr>
              <w:textAlignment w:val="top"/>
              <w:rPr>
                <w:rFonts w:cstheme="minorHAnsi"/>
                <w:color w:val="FFFFFF" w:themeColor="background1"/>
                <w:szCs w:val="22"/>
              </w:rPr>
            </w:pPr>
            <w:r w:rsidRPr="009522A6">
              <w:rPr>
                <w:rFonts w:cstheme="minorHAnsi"/>
                <w:b/>
                <w:color w:val="FFFFFF" w:themeColor="background1"/>
                <w:kern w:val="24"/>
                <w:szCs w:val="22"/>
              </w:rPr>
              <w:t>Description</w:t>
            </w:r>
          </w:p>
        </w:tc>
      </w:tr>
      <w:tr w:rsidR="00B91640" w:rsidRPr="009522A6" w14:paraId="16BE9241" w14:textId="77777777" w:rsidTr="00D70905">
        <w:trPr>
          <w:trHeight w:val="107"/>
        </w:trPr>
        <w:tc>
          <w:tcPr>
            <w:tcW w:w="2634"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2C256BA2" w14:textId="0E13D5CF" w:rsidR="00B91640" w:rsidRPr="009522A6" w:rsidRDefault="00B91640">
            <w:pPr>
              <w:textAlignment w:val="top"/>
              <w:rPr>
                <w:rFonts w:cstheme="minorHAnsi"/>
                <w:b/>
                <w:bCs/>
                <w:szCs w:val="22"/>
              </w:rPr>
            </w:pPr>
            <w:r w:rsidRPr="009522A6">
              <w:rPr>
                <w:rFonts w:cstheme="minorHAnsi"/>
                <w:b/>
                <w:bCs/>
                <w:color w:val="000000"/>
                <w:kern w:val="24"/>
                <w:szCs w:val="22"/>
              </w:rPr>
              <w:t>GPP_H_</w:t>
            </w:r>
            <w:r w:rsidR="002A1A64">
              <w:rPr>
                <w:rFonts w:cstheme="minorHAnsi"/>
                <w:b/>
                <w:bCs/>
                <w:color w:val="000000"/>
                <w:kern w:val="24"/>
                <w:szCs w:val="22"/>
              </w:rPr>
              <w:t>16</w:t>
            </w:r>
            <w:r w:rsidRPr="009522A6">
              <w:rPr>
                <w:rFonts w:cstheme="minorHAnsi"/>
                <w:b/>
                <w:bCs/>
                <w:color w:val="000000"/>
                <w:kern w:val="24"/>
                <w:szCs w:val="22"/>
              </w:rPr>
              <w:t>_MIC_MUTE</w:t>
            </w:r>
          </w:p>
        </w:tc>
        <w:tc>
          <w:tcPr>
            <w:tcW w:w="6986"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329EF234" w14:textId="53F3DD16" w:rsidR="00B91640" w:rsidRPr="009522A6" w:rsidRDefault="00B91640">
            <w:pPr>
              <w:textAlignment w:val="top"/>
              <w:rPr>
                <w:rFonts w:cstheme="minorHAnsi"/>
                <w:szCs w:val="22"/>
              </w:rPr>
            </w:pPr>
            <w:r w:rsidRPr="009522A6">
              <w:rPr>
                <w:rFonts w:cstheme="minorHAnsi"/>
                <w:color w:val="000000"/>
                <w:kern w:val="24"/>
                <w:szCs w:val="22"/>
              </w:rPr>
              <w:t>Mic mute - Indicate the user privacy mode setting on the system</w:t>
            </w:r>
            <w:r w:rsidRPr="009522A6">
              <w:rPr>
                <w:rFonts w:cstheme="minorHAnsi"/>
                <w:color w:val="000000"/>
                <w:kern w:val="24"/>
                <w:szCs w:val="22"/>
              </w:rPr>
              <w:br/>
              <w:t>(</w:t>
            </w:r>
            <w:r w:rsidR="0022581A" w:rsidRPr="009522A6">
              <w:rPr>
                <w:rFonts w:cstheme="minorHAnsi"/>
                <w:color w:val="000000"/>
                <w:kern w:val="24"/>
                <w:szCs w:val="22"/>
              </w:rPr>
              <w:t>ON:</w:t>
            </w:r>
            <w:r w:rsidRPr="009522A6">
              <w:rPr>
                <w:rFonts w:cstheme="minorHAnsi"/>
                <w:color w:val="000000"/>
                <w:kern w:val="24"/>
                <w:szCs w:val="22"/>
              </w:rPr>
              <w:t xml:space="preserve"> gate the clock to the mic, </w:t>
            </w:r>
            <w:r w:rsidR="0022581A" w:rsidRPr="009522A6">
              <w:rPr>
                <w:rFonts w:cstheme="minorHAnsi"/>
                <w:color w:val="000000"/>
                <w:kern w:val="24"/>
                <w:szCs w:val="22"/>
              </w:rPr>
              <w:t>OFF:</w:t>
            </w:r>
            <w:r w:rsidRPr="009522A6">
              <w:rPr>
                <w:rFonts w:cstheme="minorHAnsi"/>
                <w:color w:val="000000"/>
                <w:kern w:val="24"/>
                <w:szCs w:val="22"/>
              </w:rPr>
              <w:t xml:space="preserve"> ungate the clock to the mic)</w:t>
            </w:r>
          </w:p>
        </w:tc>
      </w:tr>
      <w:tr w:rsidR="00B91640" w:rsidRPr="009522A6" w14:paraId="2A8BD6C9" w14:textId="77777777" w:rsidTr="00D70905">
        <w:trPr>
          <w:trHeight w:val="197"/>
        </w:trPr>
        <w:tc>
          <w:tcPr>
            <w:tcW w:w="2634"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27FD8787" w14:textId="77777777" w:rsidR="00B91640" w:rsidRPr="009522A6" w:rsidRDefault="00B91640">
            <w:pPr>
              <w:textAlignment w:val="top"/>
              <w:rPr>
                <w:rFonts w:cstheme="minorHAnsi"/>
                <w:b/>
                <w:bCs/>
                <w:szCs w:val="22"/>
              </w:rPr>
            </w:pPr>
            <w:r w:rsidRPr="009522A6">
              <w:rPr>
                <w:rFonts w:cstheme="minorHAnsi"/>
                <w:b/>
                <w:bCs/>
                <w:color w:val="000000"/>
                <w:kern w:val="24"/>
                <w:szCs w:val="22"/>
              </w:rPr>
              <w:t>GPP_H_17_MIC_MUTE_LED</w:t>
            </w:r>
          </w:p>
        </w:tc>
        <w:tc>
          <w:tcPr>
            <w:tcW w:w="6986" w:type="dxa"/>
            <w:tcBorders>
              <w:top w:val="single" w:sz="8" w:space="0" w:color="000000"/>
              <w:left w:val="single" w:sz="8" w:space="0" w:color="000000"/>
              <w:bottom w:val="single" w:sz="8" w:space="0" w:color="000000"/>
              <w:right w:val="single" w:sz="8" w:space="0" w:color="000000"/>
            </w:tcBorders>
            <w:shd w:val="clear" w:color="auto" w:fill="auto"/>
            <w:tcMar>
              <w:top w:w="40" w:type="dxa"/>
              <w:left w:w="60" w:type="dxa"/>
              <w:bottom w:w="40" w:type="dxa"/>
              <w:right w:w="60" w:type="dxa"/>
            </w:tcMar>
            <w:vAlign w:val="center"/>
          </w:tcPr>
          <w:p w14:paraId="44451D8F" w14:textId="2DDCC27A" w:rsidR="00B91640" w:rsidRPr="009522A6" w:rsidRDefault="00B91640">
            <w:pPr>
              <w:textAlignment w:val="top"/>
              <w:rPr>
                <w:rFonts w:cstheme="minorHAnsi"/>
                <w:szCs w:val="22"/>
              </w:rPr>
            </w:pPr>
            <w:r w:rsidRPr="009522A6">
              <w:rPr>
                <w:rFonts w:cstheme="minorHAnsi"/>
                <w:color w:val="000000"/>
                <w:kern w:val="24"/>
                <w:szCs w:val="22"/>
              </w:rPr>
              <w:t>Mic mute led- Led to Indicate the user privacy mode setting on the system.</w:t>
            </w:r>
            <w:r w:rsidRPr="009522A6">
              <w:rPr>
                <w:rFonts w:cstheme="minorHAnsi"/>
                <w:color w:val="000000"/>
                <w:kern w:val="24"/>
                <w:szCs w:val="22"/>
              </w:rPr>
              <w:br/>
              <w:t>(</w:t>
            </w:r>
            <w:r w:rsidR="0022581A" w:rsidRPr="009522A6">
              <w:rPr>
                <w:rFonts w:cstheme="minorHAnsi"/>
                <w:color w:val="000000"/>
                <w:kern w:val="24"/>
                <w:szCs w:val="22"/>
              </w:rPr>
              <w:t>ON:</w:t>
            </w:r>
            <w:r w:rsidRPr="009522A6">
              <w:rPr>
                <w:rFonts w:cstheme="minorHAnsi"/>
                <w:color w:val="000000"/>
                <w:kern w:val="24"/>
                <w:szCs w:val="22"/>
              </w:rPr>
              <w:t xml:space="preserve"> gate the clock to the mic, </w:t>
            </w:r>
            <w:r w:rsidR="0022581A" w:rsidRPr="009522A6">
              <w:rPr>
                <w:rFonts w:cstheme="minorHAnsi"/>
                <w:color w:val="000000"/>
                <w:kern w:val="24"/>
                <w:szCs w:val="22"/>
              </w:rPr>
              <w:t>OFF:</w:t>
            </w:r>
            <w:r w:rsidRPr="009522A6">
              <w:rPr>
                <w:rFonts w:cstheme="minorHAnsi"/>
                <w:color w:val="000000"/>
                <w:kern w:val="24"/>
                <w:szCs w:val="22"/>
              </w:rPr>
              <w:t xml:space="preserve"> ungate the clock to the mic)</w:t>
            </w:r>
          </w:p>
        </w:tc>
      </w:tr>
    </w:tbl>
    <w:p w14:paraId="51BB9CB5" w14:textId="1550DDE7" w:rsidR="00B91640" w:rsidRPr="009522A6" w:rsidRDefault="00B91640" w:rsidP="00B91640">
      <w:pPr>
        <w:rPr>
          <w:rFonts w:cstheme="minorHAnsi"/>
        </w:rPr>
      </w:pPr>
      <w:r w:rsidRPr="009522A6">
        <w:rPr>
          <w:rFonts w:cstheme="minorHAnsi"/>
        </w:rPr>
        <w:t xml:space="preserve">NVL RVP has </w:t>
      </w:r>
      <w:r w:rsidR="007568CA" w:rsidRPr="00A401E4">
        <w:rPr>
          <w:rFonts w:cstheme="minorHAnsi"/>
          <w:b/>
        </w:rPr>
        <w:t>1x3 header</w:t>
      </w:r>
      <w:r w:rsidRPr="009522A6">
        <w:rPr>
          <w:rFonts w:cstheme="minorHAnsi"/>
        </w:rPr>
        <w:t xml:space="preserve"> to control the MIC privacy operation. Default </w:t>
      </w:r>
      <w:r w:rsidR="00015AB7">
        <w:rPr>
          <w:rFonts w:cstheme="minorHAnsi"/>
        </w:rPr>
        <w:t>head</w:t>
      </w:r>
      <w:r w:rsidR="00866E3A">
        <w:rPr>
          <w:rFonts w:cstheme="minorHAnsi"/>
        </w:rPr>
        <w:t>er</w:t>
      </w:r>
      <w:r w:rsidRPr="009522A6">
        <w:rPr>
          <w:rFonts w:cstheme="minorHAnsi"/>
        </w:rPr>
        <w:t xml:space="preserve"> pin [</w:t>
      </w:r>
      <w:r w:rsidR="00866E3A">
        <w:rPr>
          <w:rFonts w:cstheme="minorHAnsi"/>
        </w:rPr>
        <w:t>2</w:t>
      </w:r>
      <w:r w:rsidRPr="009522A6">
        <w:rPr>
          <w:rFonts w:cstheme="minorHAnsi"/>
        </w:rPr>
        <w:t>-</w:t>
      </w:r>
      <w:r w:rsidR="00866E3A">
        <w:rPr>
          <w:rFonts w:cstheme="minorHAnsi"/>
        </w:rPr>
        <w:t>3</w:t>
      </w:r>
      <w:r w:rsidR="00CF5BFA">
        <w:rPr>
          <w:rFonts w:cstheme="minorHAnsi"/>
        </w:rPr>
        <w:t xml:space="preserve"> short</w:t>
      </w:r>
      <w:r w:rsidRPr="009522A6">
        <w:rPr>
          <w:rFonts w:cstheme="minorHAnsi"/>
        </w:rPr>
        <w:t xml:space="preserve">] is OFF, when user wants to turn on the MIC mute option then </w:t>
      </w:r>
      <w:r w:rsidR="00286C60">
        <w:rPr>
          <w:rFonts w:cstheme="minorHAnsi"/>
        </w:rPr>
        <w:t>header</w:t>
      </w:r>
      <w:r w:rsidRPr="009522A6">
        <w:rPr>
          <w:rFonts w:cstheme="minorHAnsi"/>
        </w:rPr>
        <w:t xml:space="preserve"> pin [1-</w:t>
      </w:r>
      <w:r w:rsidR="00286C60">
        <w:rPr>
          <w:rFonts w:cstheme="minorHAnsi"/>
        </w:rPr>
        <w:t>2</w:t>
      </w:r>
      <w:r w:rsidR="00CF5BFA">
        <w:rPr>
          <w:rFonts w:cstheme="minorHAnsi"/>
        </w:rPr>
        <w:t xml:space="preserve"> short</w:t>
      </w:r>
      <w:r w:rsidRPr="009522A6">
        <w:rPr>
          <w:rFonts w:cstheme="minorHAnsi"/>
        </w:rPr>
        <w:t>] should be ON. Alternately, MIC mute can also be controlled via EC using scan matric Fn key.</w:t>
      </w:r>
    </w:p>
    <w:p w14:paraId="551A9879" w14:textId="445CEBD6" w:rsidR="00B91640" w:rsidRPr="0027033F" w:rsidRDefault="0027033F" w:rsidP="00F2690E">
      <w:pPr>
        <w:jc w:val="center"/>
        <w:rPr>
          <w:rFonts w:cstheme="minorHAnsi"/>
          <w:lang w:val="en-IN"/>
        </w:rPr>
      </w:pPr>
      <w:r w:rsidRPr="0027033F">
        <w:rPr>
          <w:rFonts w:cstheme="minorHAnsi"/>
          <w:noProof/>
          <w:lang w:val="en-IN"/>
        </w:rPr>
        <w:lastRenderedPageBreak/>
        <w:drawing>
          <wp:inline distT="0" distB="0" distL="0" distR="0" wp14:anchorId="43CE1C25" wp14:editId="38FD9F70">
            <wp:extent cx="6115050" cy="2091690"/>
            <wp:effectExtent l="19050" t="19050" r="19050" b="22860"/>
            <wp:docPr id="267721018"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1018" name="Picture 2" descr="A diagram of a computer&#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115050" cy="2091690"/>
                    </a:xfrm>
                    <a:prstGeom prst="rect">
                      <a:avLst/>
                    </a:prstGeom>
                    <a:noFill/>
                    <a:ln>
                      <a:solidFill>
                        <a:schemeClr val="tx1"/>
                      </a:solidFill>
                    </a:ln>
                  </pic:spPr>
                </pic:pic>
              </a:graphicData>
            </a:graphic>
          </wp:inline>
        </w:drawing>
      </w:r>
    </w:p>
    <w:p w14:paraId="08B478CD" w14:textId="3E8C8C23" w:rsidR="00045FF9" w:rsidRPr="009522A6" w:rsidRDefault="00045FF9" w:rsidP="009D60D2">
      <w:pPr>
        <w:pStyle w:val="Caption"/>
        <w:spacing w:before="0" w:after="0"/>
        <w:rPr>
          <w:rFonts w:cstheme="minorHAnsi"/>
        </w:rPr>
      </w:pPr>
      <w:bookmarkStart w:id="582" w:name="_Toc176359613"/>
      <w:bookmarkStart w:id="583" w:name="_Toc19166351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13</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5</w:t>
      </w:r>
      <w:r w:rsidR="0076286A">
        <w:rPr>
          <w:rFonts w:cstheme="minorHAnsi"/>
        </w:rPr>
        <w:fldChar w:fldCharType="end"/>
      </w:r>
      <w:r w:rsidRPr="009522A6">
        <w:rPr>
          <w:rFonts w:cstheme="minorHAnsi"/>
        </w:rPr>
        <w:t xml:space="preserve">:  NVL RVP audio MIC privacy </w:t>
      </w:r>
      <w:bookmarkEnd w:id="582"/>
      <w:r w:rsidR="002C21EC">
        <w:rPr>
          <w:rFonts w:cstheme="minorHAnsi"/>
        </w:rPr>
        <w:t>header</w:t>
      </w:r>
      <w:bookmarkEnd w:id="583"/>
    </w:p>
    <w:p w14:paraId="1DFE5722" w14:textId="77777777" w:rsidR="00B91640" w:rsidRPr="009522A6" w:rsidRDefault="00B91640" w:rsidP="004E3FA9">
      <w:pPr>
        <w:pStyle w:val="Heading2"/>
      </w:pPr>
      <w:bookmarkStart w:id="584" w:name="_Toc191663007"/>
      <w:r w:rsidRPr="009522A6">
        <w:t>Audio section circuit optimization</w:t>
      </w:r>
      <w:bookmarkEnd w:id="584"/>
    </w:p>
    <w:p w14:paraId="3E25BDE0" w14:textId="035438A3" w:rsidR="00662550" w:rsidRPr="009522A6" w:rsidRDefault="00662550" w:rsidP="00F22EB0">
      <w:pPr>
        <w:rPr>
          <w:rFonts w:cstheme="minorHAnsi"/>
        </w:rPr>
      </w:pPr>
      <w:r w:rsidRPr="009522A6">
        <w:rPr>
          <w:rFonts w:cstheme="minorHAnsi"/>
        </w:rPr>
        <w:t>The</w:t>
      </w:r>
      <w:r w:rsidR="00375F77" w:rsidRPr="009522A6">
        <w:rPr>
          <w:rFonts w:cstheme="minorHAnsi"/>
        </w:rPr>
        <w:t xml:space="preserve"> circuit</w:t>
      </w:r>
      <w:r w:rsidRPr="009522A6">
        <w:rPr>
          <w:rFonts w:cstheme="minorHAnsi"/>
        </w:rPr>
        <w:t xml:space="preserve"> optimizations done on PTL UH RVP will be carry forwarded to NVL RVP as well.</w:t>
      </w:r>
    </w:p>
    <w:p w14:paraId="4161809A" w14:textId="77777777" w:rsidR="00B91640" w:rsidRPr="009522A6" w:rsidRDefault="00B91640" w:rsidP="00B91640">
      <w:pPr>
        <w:rPr>
          <w:rFonts w:cstheme="minorHAnsi"/>
        </w:rPr>
      </w:pPr>
      <w:r w:rsidRPr="009522A6">
        <w:rPr>
          <w:rFonts w:cstheme="minorHAnsi"/>
        </w:rPr>
        <w:t>PTL-UH RVP audio power supply generation optimized with default load switch bypass configuration for all the audio power generation (no RTD3 support) as compared to the load switch controlled in the previous generation of program. RVP team will monitor the no risk in the ERB validation with load switch bypass configuration and completely remove the load switch circuit from PTL-UH CRB onwards.</w:t>
      </w:r>
    </w:p>
    <w:p w14:paraId="548F7833" w14:textId="77777777" w:rsidR="00B91640" w:rsidRPr="009522A6" w:rsidRDefault="00B91640" w:rsidP="00B91640">
      <w:pPr>
        <w:rPr>
          <w:rFonts w:cstheme="minorHAnsi"/>
        </w:rPr>
      </w:pPr>
      <w:r w:rsidRPr="009522A6">
        <w:rPr>
          <w:rFonts w:cstheme="minorHAnsi"/>
        </w:rPr>
        <w:t xml:space="preserve">ALC722-CG codec &amp; AIC rails will follow default platform sequencing of </w:t>
      </w:r>
      <w:r w:rsidRPr="009522A6">
        <w:rPr>
          <w:rFonts w:cstheme="minorHAnsi"/>
          <w:b/>
        </w:rPr>
        <w:t>VBATA -&gt; 5V&amp;3.3V -&gt; 1.8V</w:t>
      </w:r>
      <w:r w:rsidRPr="009522A6">
        <w:rPr>
          <w:rFonts w:cstheme="minorHAnsi"/>
        </w:rPr>
        <w:t xml:space="preserve"> supply. </w:t>
      </w:r>
    </w:p>
    <w:p w14:paraId="54B1A37E" w14:textId="09D9E7E3" w:rsidR="00B91640" w:rsidRPr="009522A6" w:rsidRDefault="00B91640" w:rsidP="00AC45B8">
      <w:pPr>
        <w:rPr>
          <w:rFonts w:cstheme="minorHAnsi"/>
        </w:rPr>
      </w:pPr>
      <w:r w:rsidRPr="009522A6">
        <w:rPr>
          <w:rFonts w:cstheme="minorHAnsi"/>
        </w:rPr>
        <w:t xml:space="preserve">Below table captures the audio power rails load current requirement followed in PTL-UH RVP. ALC722 load current requirements are aligned with the Realtek team and AIC power rail requirements are aligned with Realtek/Cirrus and CHROME audio AIC stakeholders. </w:t>
      </w:r>
    </w:p>
    <w:p w14:paraId="20D52584" w14:textId="2BD25D5D" w:rsidR="00BE6848" w:rsidRPr="009522A6" w:rsidRDefault="00BE6848" w:rsidP="00BE6848">
      <w:pPr>
        <w:pStyle w:val="Caption"/>
        <w:spacing w:before="0"/>
        <w:rPr>
          <w:rFonts w:cstheme="minorHAnsi"/>
          <w:noProof/>
        </w:rPr>
      </w:pPr>
      <w:bookmarkStart w:id="585" w:name="_Toc19166363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66</w:t>
      </w:r>
      <w:r w:rsidR="00924662" w:rsidRPr="009522A6">
        <w:rPr>
          <w:rFonts w:cstheme="minorHAnsi"/>
        </w:rPr>
        <w:fldChar w:fldCharType="end"/>
      </w:r>
      <w:r w:rsidRPr="009522A6">
        <w:rPr>
          <w:rFonts w:cstheme="minorHAnsi"/>
          <w:noProof/>
        </w:rPr>
        <w:t>:</w:t>
      </w:r>
      <w:r w:rsidR="00BA02B3" w:rsidRPr="009522A6">
        <w:rPr>
          <w:rFonts w:cstheme="minorHAnsi"/>
          <w:noProof/>
        </w:rPr>
        <w:t xml:space="preserve"> </w:t>
      </w:r>
      <w:r w:rsidR="0056759B">
        <w:rPr>
          <w:rFonts w:cstheme="minorHAnsi"/>
          <w:noProof/>
        </w:rPr>
        <w:t>NVL Hx/UPH</w:t>
      </w:r>
      <w:r w:rsidRPr="009522A6">
        <w:rPr>
          <w:rFonts w:cstheme="minorHAnsi"/>
          <w:noProof/>
        </w:rPr>
        <w:t xml:space="preserve"> RVP audio power requirements</w:t>
      </w:r>
      <w:r w:rsidR="0056759B">
        <w:rPr>
          <w:rFonts w:cstheme="minorHAnsi"/>
          <w:noProof/>
        </w:rPr>
        <w:t xml:space="preserve"> (same as PTL)</w:t>
      </w:r>
      <w:bookmarkEnd w:id="585"/>
    </w:p>
    <w:tbl>
      <w:tblPr>
        <w:tblpPr w:leftFromText="180" w:rightFromText="180" w:vertAnchor="text" w:horzAnchor="page" w:tblpX="1516" w:tblpY="-17"/>
        <w:tblW w:w="9535" w:type="dxa"/>
        <w:tblLayout w:type="fixed"/>
        <w:tblLook w:val="04A0" w:firstRow="1" w:lastRow="0" w:firstColumn="1" w:lastColumn="0" w:noHBand="0" w:noVBand="1"/>
      </w:tblPr>
      <w:tblGrid>
        <w:gridCol w:w="1345"/>
        <w:gridCol w:w="1080"/>
        <w:gridCol w:w="2160"/>
        <w:gridCol w:w="1440"/>
        <w:gridCol w:w="1170"/>
        <w:gridCol w:w="900"/>
        <w:gridCol w:w="1440"/>
      </w:tblGrid>
      <w:tr w:rsidR="00BE6848" w:rsidRPr="009522A6" w14:paraId="56DF7985" w14:textId="77777777" w:rsidTr="00AD116C">
        <w:trPr>
          <w:trHeight w:val="620"/>
        </w:trPr>
        <w:tc>
          <w:tcPr>
            <w:tcW w:w="1345"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E536E06"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Source power Domain</w:t>
            </w:r>
          </w:p>
        </w:tc>
        <w:tc>
          <w:tcPr>
            <w:tcW w:w="1080" w:type="dxa"/>
            <w:tcBorders>
              <w:top w:val="single" w:sz="4" w:space="0" w:color="auto"/>
              <w:left w:val="nil"/>
              <w:bottom w:val="single" w:sz="4" w:space="0" w:color="auto"/>
              <w:right w:val="single" w:sz="4" w:space="0" w:color="auto"/>
            </w:tcBorders>
            <w:shd w:val="clear" w:color="auto" w:fill="0070C0"/>
            <w:noWrap/>
            <w:vAlign w:val="center"/>
            <w:hideMark/>
          </w:tcPr>
          <w:p w14:paraId="01B0AC95"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Source power rail</w:t>
            </w:r>
          </w:p>
        </w:tc>
        <w:tc>
          <w:tcPr>
            <w:tcW w:w="2160" w:type="dxa"/>
            <w:tcBorders>
              <w:top w:val="single" w:sz="4" w:space="0" w:color="auto"/>
              <w:left w:val="nil"/>
              <w:bottom w:val="single" w:sz="4" w:space="0" w:color="auto"/>
              <w:right w:val="single" w:sz="4" w:space="0" w:color="auto"/>
            </w:tcBorders>
            <w:shd w:val="clear" w:color="auto" w:fill="0070C0"/>
            <w:noWrap/>
            <w:vAlign w:val="center"/>
            <w:hideMark/>
          </w:tcPr>
          <w:p w14:paraId="71D97FC8"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Audio section voltage rail</w:t>
            </w:r>
          </w:p>
        </w:tc>
        <w:tc>
          <w:tcPr>
            <w:tcW w:w="1440" w:type="dxa"/>
            <w:tcBorders>
              <w:top w:val="single" w:sz="4" w:space="0" w:color="auto"/>
              <w:left w:val="nil"/>
              <w:bottom w:val="single" w:sz="4" w:space="0" w:color="auto"/>
              <w:right w:val="single" w:sz="4" w:space="0" w:color="auto"/>
            </w:tcBorders>
            <w:shd w:val="clear" w:color="auto" w:fill="0070C0"/>
            <w:noWrap/>
            <w:vAlign w:val="center"/>
            <w:hideMark/>
          </w:tcPr>
          <w:p w14:paraId="40080994"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Header/ CODEC</w:t>
            </w:r>
          </w:p>
        </w:tc>
        <w:tc>
          <w:tcPr>
            <w:tcW w:w="1170" w:type="dxa"/>
            <w:tcBorders>
              <w:top w:val="single" w:sz="4" w:space="0" w:color="auto"/>
              <w:left w:val="nil"/>
              <w:bottom w:val="single" w:sz="4" w:space="0" w:color="auto"/>
              <w:right w:val="single" w:sz="4" w:space="0" w:color="auto"/>
            </w:tcBorders>
            <w:shd w:val="clear" w:color="auto" w:fill="0070C0"/>
            <w:noWrap/>
            <w:vAlign w:val="center"/>
            <w:hideMark/>
          </w:tcPr>
          <w:p w14:paraId="0F644F28"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Voltage [V]</w:t>
            </w:r>
          </w:p>
        </w:tc>
        <w:tc>
          <w:tcPr>
            <w:tcW w:w="900" w:type="dxa"/>
            <w:tcBorders>
              <w:top w:val="single" w:sz="4" w:space="0" w:color="auto"/>
              <w:left w:val="nil"/>
              <w:bottom w:val="single" w:sz="4" w:space="0" w:color="auto"/>
              <w:right w:val="single" w:sz="4" w:space="0" w:color="auto"/>
            </w:tcBorders>
            <w:shd w:val="clear" w:color="auto" w:fill="0070C0"/>
            <w:noWrap/>
            <w:vAlign w:val="center"/>
            <w:hideMark/>
          </w:tcPr>
          <w:p w14:paraId="163D6396"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Current [mA]</w:t>
            </w:r>
          </w:p>
        </w:tc>
        <w:tc>
          <w:tcPr>
            <w:tcW w:w="1440" w:type="dxa"/>
            <w:tcBorders>
              <w:top w:val="single" w:sz="4" w:space="0" w:color="auto"/>
              <w:left w:val="nil"/>
              <w:bottom w:val="single" w:sz="4" w:space="0" w:color="auto"/>
              <w:right w:val="single" w:sz="4" w:space="0" w:color="auto"/>
            </w:tcBorders>
            <w:shd w:val="clear" w:color="auto" w:fill="0070C0"/>
            <w:vAlign w:val="center"/>
            <w:hideMark/>
          </w:tcPr>
          <w:p w14:paraId="4C2231DB" w14:textId="77777777" w:rsidR="00BE6848" w:rsidRPr="00AD116C" w:rsidRDefault="00BE6848" w:rsidP="001B5CAE">
            <w:pPr>
              <w:spacing w:before="0" w:after="0"/>
              <w:jc w:val="center"/>
              <w:rPr>
                <w:rFonts w:cstheme="minorHAnsi"/>
                <w:b/>
                <w:color w:val="FFFFFF" w:themeColor="background1"/>
                <w:sz w:val="18"/>
                <w:szCs w:val="18"/>
              </w:rPr>
            </w:pPr>
            <w:r w:rsidRPr="00AD116C">
              <w:rPr>
                <w:rFonts w:cstheme="minorHAnsi"/>
                <w:b/>
                <w:color w:val="FFFFFF" w:themeColor="background1"/>
                <w:sz w:val="18"/>
                <w:szCs w:val="18"/>
              </w:rPr>
              <w:t>Remarks</w:t>
            </w:r>
          </w:p>
        </w:tc>
      </w:tr>
      <w:tr w:rsidR="00BE6848" w:rsidRPr="009522A6" w14:paraId="4113038A" w14:textId="77777777" w:rsidTr="00AD116C">
        <w:trPr>
          <w:trHeight w:val="95"/>
        </w:trPr>
        <w:tc>
          <w:tcPr>
            <w:tcW w:w="13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45D0C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+V1P8A</w:t>
            </w:r>
          </w:p>
        </w:tc>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679752"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+V1P8DX_AUDIO_LS</w:t>
            </w:r>
          </w:p>
        </w:tc>
        <w:tc>
          <w:tcPr>
            <w:tcW w:w="2160" w:type="dxa"/>
            <w:tcBorders>
              <w:top w:val="nil"/>
              <w:left w:val="nil"/>
              <w:bottom w:val="single" w:sz="4" w:space="0" w:color="auto"/>
              <w:right w:val="single" w:sz="4" w:space="0" w:color="auto"/>
            </w:tcBorders>
            <w:shd w:val="clear" w:color="auto" w:fill="auto"/>
            <w:noWrap/>
            <w:vAlign w:val="center"/>
            <w:hideMark/>
          </w:tcPr>
          <w:p w14:paraId="5424F8A2" w14:textId="77777777" w:rsidR="00BE6848" w:rsidRPr="00AD116C" w:rsidRDefault="00BE6848" w:rsidP="00507A06">
            <w:pPr>
              <w:spacing w:before="0" w:after="0"/>
              <w:jc w:val="left"/>
              <w:rPr>
                <w:rFonts w:cstheme="minorHAnsi"/>
                <w:color w:val="000000"/>
                <w:sz w:val="18"/>
                <w:szCs w:val="18"/>
                <w:lang w:val="fr-FR"/>
              </w:rPr>
            </w:pPr>
            <w:r w:rsidRPr="00AD116C">
              <w:rPr>
                <w:rFonts w:cstheme="minorHAnsi"/>
                <w:color w:val="000000"/>
                <w:sz w:val="18"/>
                <w:szCs w:val="18"/>
                <w:lang w:val="fr-FR"/>
              </w:rPr>
              <w:t>+V1P8DX_AUDIO_ VDD_JA_JE</w:t>
            </w:r>
          </w:p>
        </w:tc>
        <w:tc>
          <w:tcPr>
            <w:tcW w:w="1440" w:type="dxa"/>
            <w:tcBorders>
              <w:top w:val="nil"/>
              <w:left w:val="nil"/>
              <w:bottom w:val="single" w:sz="4" w:space="0" w:color="auto"/>
              <w:right w:val="single" w:sz="4" w:space="0" w:color="auto"/>
            </w:tcBorders>
            <w:shd w:val="clear" w:color="auto" w:fill="auto"/>
            <w:noWrap/>
            <w:vAlign w:val="center"/>
            <w:hideMark/>
          </w:tcPr>
          <w:p w14:paraId="29634282"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JA.4, JE.4</w:t>
            </w:r>
          </w:p>
        </w:tc>
        <w:tc>
          <w:tcPr>
            <w:tcW w:w="1170" w:type="dxa"/>
            <w:tcBorders>
              <w:top w:val="nil"/>
              <w:left w:val="nil"/>
              <w:bottom w:val="single" w:sz="4" w:space="0" w:color="auto"/>
              <w:right w:val="single" w:sz="4" w:space="0" w:color="auto"/>
            </w:tcBorders>
            <w:shd w:val="clear" w:color="auto" w:fill="auto"/>
            <w:noWrap/>
            <w:vAlign w:val="center"/>
            <w:hideMark/>
          </w:tcPr>
          <w:p w14:paraId="5FFB3F08"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1.8V ± 5%</w:t>
            </w:r>
          </w:p>
        </w:tc>
        <w:tc>
          <w:tcPr>
            <w:tcW w:w="900" w:type="dxa"/>
            <w:tcBorders>
              <w:top w:val="nil"/>
              <w:left w:val="nil"/>
              <w:bottom w:val="single" w:sz="4" w:space="0" w:color="auto"/>
              <w:right w:val="single" w:sz="4" w:space="0" w:color="auto"/>
            </w:tcBorders>
            <w:shd w:val="clear" w:color="auto" w:fill="auto"/>
            <w:noWrap/>
            <w:vAlign w:val="center"/>
            <w:hideMark/>
          </w:tcPr>
          <w:p w14:paraId="44ADEC86"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850</w:t>
            </w:r>
          </w:p>
        </w:tc>
        <w:tc>
          <w:tcPr>
            <w:tcW w:w="1440" w:type="dxa"/>
            <w:tcBorders>
              <w:top w:val="nil"/>
              <w:left w:val="nil"/>
              <w:bottom w:val="single" w:sz="4" w:space="0" w:color="auto"/>
              <w:right w:val="single" w:sz="4" w:space="0" w:color="auto"/>
            </w:tcBorders>
            <w:shd w:val="clear" w:color="auto" w:fill="auto"/>
            <w:vAlign w:val="center"/>
            <w:hideMark/>
          </w:tcPr>
          <w:p w14:paraId="5F57A99E" w14:textId="77777777" w:rsidR="00BE6848" w:rsidRPr="00AD116C" w:rsidRDefault="00BE6848" w:rsidP="00507A06">
            <w:pPr>
              <w:spacing w:before="0" w:after="0"/>
              <w:jc w:val="left"/>
              <w:rPr>
                <w:rFonts w:cstheme="minorHAnsi"/>
                <w:color w:val="000000"/>
                <w:sz w:val="18"/>
                <w:szCs w:val="18"/>
              </w:rPr>
            </w:pPr>
          </w:p>
        </w:tc>
      </w:tr>
      <w:tr w:rsidR="00BE6848" w:rsidRPr="009522A6" w14:paraId="75ED9A51"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117BA99D"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5026B5C4"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shd w:val="clear" w:color="auto" w:fill="auto"/>
            <w:noWrap/>
            <w:vAlign w:val="center"/>
            <w:hideMark/>
          </w:tcPr>
          <w:p w14:paraId="7817EFD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+V1P8DX_AUDIO_ DMIC_JD_JS</w:t>
            </w:r>
          </w:p>
        </w:tc>
        <w:tc>
          <w:tcPr>
            <w:tcW w:w="1440" w:type="dxa"/>
            <w:tcBorders>
              <w:top w:val="nil"/>
              <w:left w:val="nil"/>
              <w:bottom w:val="single" w:sz="4" w:space="0" w:color="auto"/>
              <w:right w:val="single" w:sz="4" w:space="0" w:color="auto"/>
            </w:tcBorders>
            <w:shd w:val="clear" w:color="auto" w:fill="auto"/>
            <w:noWrap/>
            <w:vAlign w:val="center"/>
            <w:hideMark/>
          </w:tcPr>
          <w:p w14:paraId="49595B42"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JD.4, JS.4</w:t>
            </w:r>
          </w:p>
        </w:tc>
        <w:tc>
          <w:tcPr>
            <w:tcW w:w="1170" w:type="dxa"/>
            <w:tcBorders>
              <w:top w:val="nil"/>
              <w:left w:val="nil"/>
              <w:bottom w:val="single" w:sz="4" w:space="0" w:color="auto"/>
              <w:right w:val="single" w:sz="4" w:space="0" w:color="auto"/>
            </w:tcBorders>
            <w:shd w:val="clear" w:color="auto" w:fill="auto"/>
            <w:noWrap/>
            <w:vAlign w:val="center"/>
            <w:hideMark/>
          </w:tcPr>
          <w:p w14:paraId="040EBD8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1.8V ± 5%</w:t>
            </w:r>
          </w:p>
        </w:tc>
        <w:tc>
          <w:tcPr>
            <w:tcW w:w="900" w:type="dxa"/>
            <w:tcBorders>
              <w:top w:val="nil"/>
              <w:left w:val="nil"/>
              <w:bottom w:val="single" w:sz="4" w:space="0" w:color="auto"/>
              <w:right w:val="single" w:sz="4" w:space="0" w:color="auto"/>
            </w:tcBorders>
            <w:shd w:val="clear" w:color="auto" w:fill="auto"/>
            <w:noWrap/>
            <w:vAlign w:val="center"/>
            <w:hideMark/>
          </w:tcPr>
          <w:p w14:paraId="4489D9FB"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300</w:t>
            </w:r>
          </w:p>
        </w:tc>
        <w:tc>
          <w:tcPr>
            <w:tcW w:w="1440" w:type="dxa"/>
            <w:tcBorders>
              <w:top w:val="nil"/>
              <w:left w:val="nil"/>
              <w:bottom w:val="single" w:sz="4" w:space="0" w:color="auto"/>
              <w:right w:val="single" w:sz="4" w:space="0" w:color="auto"/>
            </w:tcBorders>
            <w:shd w:val="clear" w:color="auto" w:fill="auto"/>
            <w:vAlign w:val="center"/>
            <w:hideMark/>
          </w:tcPr>
          <w:p w14:paraId="777C4846" w14:textId="77777777" w:rsidR="00BE6848" w:rsidRPr="00AD116C" w:rsidRDefault="00BE6848" w:rsidP="00507A06">
            <w:pPr>
              <w:spacing w:before="0" w:after="0"/>
              <w:jc w:val="left"/>
              <w:rPr>
                <w:rFonts w:cstheme="minorHAnsi"/>
                <w:color w:val="000000"/>
                <w:sz w:val="18"/>
                <w:szCs w:val="18"/>
              </w:rPr>
            </w:pPr>
          </w:p>
        </w:tc>
      </w:tr>
      <w:tr w:rsidR="00BE6848" w:rsidRPr="009522A6" w14:paraId="6F282431"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3745FD0D"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1309BDA8"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shd w:val="clear" w:color="auto" w:fill="auto"/>
            <w:noWrap/>
            <w:vAlign w:val="center"/>
            <w:hideMark/>
          </w:tcPr>
          <w:p w14:paraId="77BD9904"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+V1P8DX_AUDIO_ CODEC_ADVDD2</w:t>
            </w:r>
          </w:p>
        </w:tc>
        <w:tc>
          <w:tcPr>
            <w:tcW w:w="1440" w:type="dxa"/>
            <w:tcBorders>
              <w:top w:val="nil"/>
              <w:left w:val="nil"/>
              <w:bottom w:val="single" w:sz="4" w:space="0" w:color="auto"/>
              <w:right w:val="single" w:sz="4" w:space="0" w:color="auto"/>
            </w:tcBorders>
            <w:shd w:val="clear" w:color="auto" w:fill="auto"/>
            <w:noWrap/>
            <w:vAlign w:val="center"/>
            <w:hideMark/>
          </w:tcPr>
          <w:p w14:paraId="3FA41721"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ALC722 AVVD2 supply</w:t>
            </w:r>
          </w:p>
        </w:tc>
        <w:tc>
          <w:tcPr>
            <w:tcW w:w="1170" w:type="dxa"/>
            <w:tcBorders>
              <w:top w:val="nil"/>
              <w:left w:val="nil"/>
              <w:bottom w:val="single" w:sz="4" w:space="0" w:color="auto"/>
              <w:right w:val="single" w:sz="4" w:space="0" w:color="auto"/>
            </w:tcBorders>
            <w:shd w:val="clear" w:color="auto" w:fill="auto"/>
            <w:noWrap/>
            <w:vAlign w:val="center"/>
            <w:hideMark/>
          </w:tcPr>
          <w:p w14:paraId="15181D64"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1.8V ± 5%</w:t>
            </w:r>
          </w:p>
        </w:tc>
        <w:tc>
          <w:tcPr>
            <w:tcW w:w="900" w:type="dxa"/>
            <w:tcBorders>
              <w:top w:val="nil"/>
              <w:left w:val="nil"/>
              <w:bottom w:val="single" w:sz="4" w:space="0" w:color="auto"/>
              <w:right w:val="single" w:sz="4" w:space="0" w:color="auto"/>
            </w:tcBorders>
            <w:shd w:val="clear" w:color="auto" w:fill="auto"/>
            <w:noWrap/>
            <w:vAlign w:val="center"/>
            <w:hideMark/>
          </w:tcPr>
          <w:p w14:paraId="592C34FB"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130</w:t>
            </w:r>
          </w:p>
        </w:tc>
        <w:tc>
          <w:tcPr>
            <w:tcW w:w="1440" w:type="dxa"/>
            <w:tcBorders>
              <w:top w:val="nil"/>
              <w:left w:val="nil"/>
              <w:bottom w:val="single" w:sz="4" w:space="0" w:color="auto"/>
              <w:right w:val="single" w:sz="4" w:space="0" w:color="auto"/>
            </w:tcBorders>
            <w:shd w:val="clear" w:color="auto" w:fill="auto"/>
            <w:vAlign w:val="center"/>
            <w:hideMark/>
          </w:tcPr>
          <w:p w14:paraId="0FF96F1B" w14:textId="77777777" w:rsidR="00BE6848" w:rsidRPr="00AD116C" w:rsidRDefault="00BE6848" w:rsidP="00507A06">
            <w:pPr>
              <w:spacing w:before="0" w:after="0"/>
              <w:jc w:val="left"/>
              <w:rPr>
                <w:rFonts w:cstheme="minorHAnsi"/>
                <w:color w:val="000000"/>
                <w:sz w:val="18"/>
                <w:szCs w:val="18"/>
              </w:rPr>
            </w:pPr>
          </w:p>
        </w:tc>
      </w:tr>
      <w:tr w:rsidR="00BE6848" w:rsidRPr="009522A6" w14:paraId="5A426913"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72014D48"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36FEA922"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shd w:val="clear" w:color="auto" w:fill="auto"/>
            <w:noWrap/>
            <w:vAlign w:val="center"/>
            <w:hideMark/>
          </w:tcPr>
          <w:p w14:paraId="62AB5F6E"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+V1P8DX_AUDIO_ CODEC_DVDD</w:t>
            </w:r>
          </w:p>
        </w:tc>
        <w:tc>
          <w:tcPr>
            <w:tcW w:w="1440" w:type="dxa"/>
            <w:tcBorders>
              <w:top w:val="nil"/>
              <w:left w:val="nil"/>
              <w:bottom w:val="single" w:sz="4" w:space="0" w:color="auto"/>
              <w:right w:val="single" w:sz="4" w:space="0" w:color="auto"/>
            </w:tcBorders>
            <w:shd w:val="clear" w:color="auto" w:fill="auto"/>
            <w:noWrap/>
            <w:vAlign w:val="center"/>
            <w:hideMark/>
          </w:tcPr>
          <w:p w14:paraId="6378F63F"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ALC722 DVDD supply</w:t>
            </w:r>
          </w:p>
        </w:tc>
        <w:tc>
          <w:tcPr>
            <w:tcW w:w="1170" w:type="dxa"/>
            <w:tcBorders>
              <w:top w:val="nil"/>
              <w:left w:val="nil"/>
              <w:bottom w:val="single" w:sz="4" w:space="0" w:color="auto"/>
              <w:right w:val="single" w:sz="4" w:space="0" w:color="auto"/>
            </w:tcBorders>
            <w:shd w:val="clear" w:color="auto" w:fill="auto"/>
            <w:noWrap/>
            <w:vAlign w:val="center"/>
            <w:hideMark/>
          </w:tcPr>
          <w:p w14:paraId="328BAF52"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1.8V ± 5%</w:t>
            </w:r>
          </w:p>
        </w:tc>
        <w:tc>
          <w:tcPr>
            <w:tcW w:w="900" w:type="dxa"/>
            <w:tcBorders>
              <w:top w:val="nil"/>
              <w:left w:val="nil"/>
              <w:bottom w:val="single" w:sz="4" w:space="0" w:color="auto"/>
              <w:right w:val="single" w:sz="4" w:space="0" w:color="auto"/>
            </w:tcBorders>
            <w:shd w:val="clear" w:color="auto" w:fill="auto"/>
            <w:noWrap/>
            <w:vAlign w:val="center"/>
            <w:hideMark/>
          </w:tcPr>
          <w:p w14:paraId="33D1ADDD"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15</w:t>
            </w:r>
          </w:p>
        </w:tc>
        <w:tc>
          <w:tcPr>
            <w:tcW w:w="1440" w:type="dxa"/>
            <w:tcBorders>
              <w:top w:val="nil"/>
              <w:left w:val="nil"/>
              <w:bottom w:val="single" w:sz="4" w:space="0" w:color="auto"/>
              <w:right w:val="single" w:sz="4" w:space="0" w:color="auto"/>
            </w:tcBorders>
            <w:shd w:val="clear" w:color="auto" w:fill="auto"/>
            <w:vAlign w:val="center"/>
            <w:hideMark/>
          </w:tcPr>
          <w:p w14:paraId="0E07BF4B" w14:textId="77777777" w:rsidR="00BE6848" w:rsidRPr="00AD116C" w:rsidRDefault="00BE6848" w:rsidP="00507A06">
            <w:pPr>
              <w:spacing w:before="0" w:after="0"/>
              <w:jc w:val="left"/>
              <w:rPr>
                <w:rFonts w:cstheme="minorHAnsi"/>
                <w:color w:val="000000"/>
                <w:sz w:val="18"/>
                <w:szCs w:val="18"/>
              </w:rPr>
            </w:pPr>
          </w:p>
        </w:tc>
      </w:tr>
      <w:tr w:rsidR="00BE6848" w:rsidRPr="009522A6" w14:paraId="4A225827" w14:textId="77777777" w:rsidTr="00AD116C">
        <w:trPr>
          <w:trHeight w:val="358"/>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40C5ED05"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+V3P3A</w:t>
            </w:r>
          </w:p>
        </w:tc>
        <w:tc>
          <w:tcPr>
            <w:tcW w:w="1080" w:type="dxa"/>
            <w:tcBorders>
              <w:top w:val="nil"/>
              <w:left w:val="nil"/>
              <w:bottom w:val="single" w:sz="4" w:space="0" w:color="auto"/>
              <w:right w:val="single" w:sz="4" w:space="0" w:color="auto"/>
            </w:tcBorders>
            <w:shd w:val="clear" w:color="auto" w:fill="auto"/>
            <w:noWrap/>
            <w:vAlign w:val="center"/>
            <w:hideMark/>
          </w:tcPr>
          <w:p w14:paraId="0422C0F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+V3P3DX_AUDIO_LS</w:t>
            </w:r>
          </w:p>
        </w:tc>
        <w:tc>
          <w:tcPr>
            <w:tcW w:w="2160" w:type="dxa"/>
            <w:tcBorders>
              <w:top w:val="nil"/>
              <w:left w:val="nil"/>
              <w:bottom w:val="single" w:sz="4" w:space="0" w:color="auto"/>
              <w:right w:val="single" w:sz="4" w:space="0" w:color="auto"/>
            </w:tcBorders>
            <w:shd w:val="clear" w:color="auto" w:fill="auto"/>
            <w:noWrap/>
            <w:vAlign w:val="center"/>
            <w:hideMark/>
          </w:tcPr>
          <w:p w14:paraId="4451B00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+V3P3DX_AUDIO_JA</w:t>
            </w:r>
          </w:p>
        </w:tc>
        <w:tc>
          <w:tcPr>
            <w:tcW w:w="1440" w:type="dxa"/>
            <w:tcBorders>
              <w:top w:val="nil"/>
              <w:left w:val="nil"/>
              <w:bottom w:val="single" w:sz="4" w:space="0" w:color="auto"/>
              <w:right w:val="single" w:sz="4" w:space="0" w:color="auto"/>
            </w:tcBorders>
            <w:shd w:val="clear" w:color="auto" w:fill="auto"/>
            <w:noWrap/>
            <w:vAlign w:val="center"/>
            <w:hideMark/>
          </w:tcPr>
          <w:p w14:paraId="0CD9DBE6"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JA.8</w:t>
            </w:r>
          </w:p>
        </w:tc>
        <w:tc>
          <w:tcPr>
            <w:tcW w:w="1170" w:type="dxa"/>
            <w:tcBorders>
              <w:top w:val="nil"/>
              <w:left w:val="nil"/>
              <w:bottom w:val="single" w:sz="4" w:space="0" w:color="auto"/>
              <w:right w:val="single" w:sz="4" w:space="0" w:color="auto"/>
            </w:tcBorders>
            <w:shd w:val="clear" w:color="auto" w:fill="auto"/>
            <w:noWrap/>
            <w:vAlign w:val="center"/>
            <w:hideMark/>
          </w:tcPr>
          <w:p w14:paraId="1CD5CF9D"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3.3V ± 5%</w:t>
            </w:r>
          </w:p>
        </w:tc>
        <w:tc>
          <w:tcPr>
            <w:tcW w:w="900" w:type="dxa"/>
            <w:tcBorders>
              <w:top w:val="nil"/>
              <w:left w:val="nil"/>
              <w:bottom w:val="single" w:sz="4" w:space="0" w:color="auto"/>
              <w:right w:val="single" w:sz="4" w:space="0" w:color="auto"/>
            </w:tcBorders>
            <w:shd w:val="clear" w:color="auto" w:fill="auto"/>
            <w:noWrap/>
            <w:vAlign w:val="center"/>
            <w:hideMark/>
          </w:tcPr>
          <w:p w14:paraId="518A7155"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100</w:t>
            </w:r>
          </w:p>
        </w:tc>
        <w:tc>
          <w:tcPr>
            <w:tcW w:w="1440" w:type="dxa"/>
            <w:tcBorders>
              <w:top w:val="nil"/>
              <w:left w:val="nil"/>
              <w:bottom w:val="single" w:sz="4" w:space="0" w:color="auto"/>
              <w:right w:val="single" w:sz="4" w:space="0" w:color="auto"/>
            </w:tcBorders>
            <w:shd w:val="clear" w:color="auto" w:fill="auto"/>
            <w:vAlign w:val="center"/>
            <w:hideMark/>
          </w:tcPr>
          <w:p w14:paraId="472AA5AA" w14:textId="77777777" w:rsidR="00BE6848" w:rsidRPr="00AD116C" w:rsidRDefault="00BE6848" w:rsidP="00507A06">
            <w:pPr>
              <w:spacing w:before="0" w:after="0"/>
              <w:jc w:val="left"/>
              <w:rPr>
                <w:rFonts w:cstheme="minorHAnsi"/>
                <w:color w:val="000000"/>
                <w:sz w:val="18"/>
                <w:szCs w:val="18"/>
              </w:rPr>
            </w:pPr>
          </w:p>
        </w:tc>
      </w:tr>
      <w:tr w:rsidR="00BE6848" w:rsidRPr="009522A6" w14:paraId="3504011F" w14:textId="77777777" w:rsidTr="00AD116C">
        <w:trPr>
          <w:trHeight w:val="358"/>
        </w:trPr>
        <w:tc>
          <w:tcPr>
            <w:tcW w:w="13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9CB18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+V5A</w:t>
            </w:r>
          </w:p>
        </w:tc>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525377"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+V5DX_AUDIO_LS</w:t>
            </w:r>
          </w:p>
        </w:tc>
        <w:tc>
          <w:tcPr>
            <w:tcW w:w="2160" w:type="dxa"/>
            <w:tcBorders>
              <w:top w:val="nil"/>
              <w:left w:val="nil"/>
              <w:bottom w:val="single" w:sz="4" w:space="0" w:color="auto"/>
              <w:right w:val="single" w:sz="4" w:space="0" w:color="auto"/>
            </w:tcBorders>
            <w:shd w:val="clear" w:color="auto" w:fill="auto"/>
            <w:noWrap/>
            <w:vAlign w:val="center"/>
            <w:hideMark/>
          </w:tcPr>
          <w:p w14:paraId="2158DF83"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 CODEC_PVDD</w:t>
            </w:r>
          </w:p>
        </w:tc>
        <w:tc>
          <w:tcPr>
            <w:tcW w:w="1440" w:type="dxa"/>
            <w:tcBorders>
              <w:top w:val="nil"/>
              <w:left w:val="nil"/>
              <w:bottom w:val="single" w:sz="4" w:space="0" w:color="auto"/>
              <w:right w:val="single" w:sz="4" w:space="0" w:color="auto"/>
            </w:tcBorders>
            <w:shd w:val="clear" w:color="auto" w:fill="auto"/>
            <w:noWrap/>
            <w:vAlign w:val="center"/>
            <w:hideMark/>
          </w:tcPr>
          <w:p w14:paraId="698371FD"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ALC722 PVDD supply</w:t>
            </w:r>
          </w:p>
        </w:tc>
        <w:tc>
          <w:tcPr>
            <w:tcW w:w="1170" w:type="dxa"/>
            <w:tcBorders>
              <w:top w:val="nil"/>
              <w:left w:val="nil"/>
              <w:bottom w:val="single" w:sz="4" w:space="0" w:color="auto"/>
              <w:right w:val="single" w:sz="4" w:space="0" w:color="auto"/>
            </w:tcBorders>
            <w:shd w:val="clear" w:color="auto" w:fill="auto"/>
            <w:noWrap/>
            <w:vAlign w:val="center"/>
            <w:hideMark/>
          </w:tcPr>
          <w:p w14:paraId="72B8E91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5V ± 10%</w:t>
            </w:r>
          </w:p>
        </w:tc>
        <w:tc>
          <w:tcPr>
            <w:tcW w:w="900" w:type="dxa"/>
            <w:tcBorders>
              <w:top w:val="nil"/>
              <w:left w:val="nil"/>
              <w:bottom w:val="single" w:sz="4" w:space="0" w:color="auto"/>
              <w:right w:val="single" w:sz="4" w:space="0" w:color="auto"/>
            </w:tcBorders>
            <w:shd w:val="clear" w:color="auto" w:fill="auto"/>
            <w:noWrap/>
            <w:vAlign w:val="center"/>
            <w:hideMark/>
          </w:tcPr>
          <w:p w14:paraId="3AD35D64"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1300</w:t>
            </w:r>
          </w:p>
        </w:tc>
        <w:tc>
          <w:tcPr>
            <w:tcW w:w="1440" w:type="dxa"/>
            <w:tcBorders>
              <w:top w:val="nil"/>
              <w:left w:val="nil"/>
              <w:bottom w:val="single" w:sz="4" w:space="0" w:color="auto"/>
              <w:right w:val="single" w:sz="4" w:space="0" w:color="auto"/>
            </w:tcBorders>
            <w:shd w:val="clear" w:color="auto" w:fill="auto"/>
            <w:vAlign w:val="center"/>
            <w:hideMark/>
          </w:tcPr>
          <w:p w14:paraId="59B2A22A" w14:textId="77777777" w:rsidR="00BE6848" w:rsidRPr="00AD116C" w:rsidRDefault="00BE6848" w:rsidP="00507A06">
            <w:pPr>
              <w:spacing w:before="0" w:after="0"/>
              <w:jc w:val="left"/>
              <w:rPr>
                <w:rFonts w:cstheme="minorHAnsi"/>
                <w:color w:val="000000"/>
                <w:sz w:val="18"/>
                <w:szCs w:val="18"/>
              </w:rPr>
            </w:pPr>
          </w:p>
        </w:tc>
      </w:tr>
      <w:tr w:rsidR="00BE6848" w:rsidRPr="009522A6" w14:paraId="5B8EF194"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75ABD042"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5B61778D"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shd w:val="clear" w:color="auto" w:fill="auto"/>
            <w:noWrap/>
            <w:vAlign w:val="center"/>
            <w:hideMark/>
          </w:tcPr>
          <w:p w14:paraId="4534349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 CODEC_AVDD</w:t>
            </w:r>
          </w:p>
        </w:tc>
        <w:tc>
          <w:tcPr>
            <w:tcW w:w="1440" w:type="dxa"/>
            <w:tcBorders>
              <w:top w:val="nil"/>
              <w:left w:val="nil"/>
              <w:bottom w:val="single" w:sz="4" w:space="0" w:color="auto"/>
              <w:right w:val="single" w:sz="4" w:space="0" w:color="auto"/>
            </w:tcBorders>
            <w:shd w:val="clear" w:color="auto" w:fill="auto"/>
            <w:noWrap/>
            <w:vAlign w:val="center"/>
            <w:hideMark/>
          </w:tcPr>
          <w:p w14:paraId="7ED15811"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ALC722 AVDD supply</w:t>
            </w:r>
          </w:p>
        </w:tc>
        <w:tc>
          <w:tcPr>
            <w:tcW w:w="1170" w:type="dxa"/>
            <w:tcBorders>
              <w:top w:val="nil"/>
              <w:left w:val="nil"/>
              <w:bottom w:val="single" w:sz="4" w:space="0" w:color="auto"/>
              <w:right w:val="single" w:sz="4" w:space="0" w:color="auto"/>
            </w:tcBorders>
            <w:shd w:val="clear" w:color="auto" w:fill="auto"/>
            <w:noWrap/>
            <w:vAlign w:val="center"/>
            <w:hideMark/>
          </w:tcPr>
          <w:p w14:paraId="402C89A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5V ± 10%</w:t>
            </w:r>
          </w:p>
        </w:tc>
        <w:tc>
          <w:tcPr>
            <w:tcW w:w="900" w:type="dxa"/>
            <w:tcBorders>
              <w:top w:val="nil"/>
              <w:left w:val="nil"/>
              <w:bottom w:val="single" w:sz="4" w:space="0" w:color="auto"/>
              <w:right w:val="single" w:sz="4" w:space="0" w:color="auto"/>
            </w:tcBorders>
            <w:shd w:val="clear" w:color="auto" w:fill="auto"/>
            <w:noWrap/>
            <w:vAlign w:val="center"/>
            <w:hideMark/>
          </w:tcPr>
          <w:p w14:paraId="07A885F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20</w:t>
            </w:r>
          </w:p>
        </w:tc>
        <w:tc>
          <w:tcPr>
            <w:tcW w:w="1440" w:type="dxa"/>
            <w:tcBorders>
              <w:top w:val="nil"/>
              <w:left w:val="nil"/>
              <w:bottom w:val="single" w:sz="4" w:space="0" w:color="auto"/>
              <w:right w:val="single" w:sz="4" w:space="0" w:color="auto"/>
            </w:tcBorders>
            <w:shd w:val="clear" w:color="auto" w:fill="auto"/>
            <w:vAlign w:val="center"/>
            <w:hideMark/>
          </w:tcPr>
          <w:p w14:paraId="6726EE40" w14:textId="77777777" w:rsidR="00BE6848" w:rsidRPr="00AD116C" w:rsidRDefault="00BE6848" w:rsidP="00507A06">
            <w:pPr>
              <w:spacing w:before="0" w:after="0"/>
              <w:jc w:val="left"/>
              <w:rPr>
                <w:rFonts w:cstheme="minorHAnsi"/>
                <w:color w:val="000000"/>
                <w:sz w:val="18"/>
                <w:szCs w:val="18"/>
              </w:rPr>
            </w:pPr>
          </w:p>
        </w:tc>
      </w:tr>
      <w:tr w:rsidR="00BE6848" w:rsidRPr="009522A6" w14:paraId="08B22D97" w14:textId="77777777" w:rsidTr="00AD116C">
        <w:trPr>
          <w:trHeight w:val="389"/>
        </w:trPr>
        <w:tc>
          <w:tcPr>
            <w:tcW w:w="1345" w:type="dxa"/>
            <w:vMerge/>
            <w:tcBorders>
              <w:top w:val="nil"/>
              <w:left w:val="single" w:sz="4" w:space="0" w:color="auto"/>
              <w:bottom w:val="single" w:sz="4" w:space="0" w:color="auto"/>
              <w:right w:val="single" w:sz="4" w:space="0" w:color="auto"/>
            </w:tcBorders>
            <w:vAlign w:val="center"/>
            <w:hideMark/>
          </w:tcPr>
          <w:p w14:paraId="15D69CED"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654EE1A0"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shd w:val="clear" w:color="auto" w:fill="auto"/>
            <w:noWrap/>
            <w:vAlign w:val="center"/>
            <w:hideMark/>
          </w:tcPr>
          <w:p w14:paraId="1E329370"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 DMIC_JH</w:t>
            </w:r>
          </w:p>
        </w:tc>
        <w:tc>
          <w:tcPr>
            <w:tcW w:w="1440" w:type="dxa"/>
            <w:tcBorders>
              <w:top w:val="nil"/>
              <w:left w:val="nil"/>
              <w:bottom w:val="single" w:sz="4" w:space="0" w:color="auto"/>
              <w:right w:val="single" w:sz="4" w:space="0" w:color="auto"/>
            </w:tcBorders>
            <w:shd w:val="clear" w:color="auto" w:fill="auto"/>
            <w:noWrap/>
            <w:vAlign w:val="center"/>
            <w:hideMark/>
          </w:tcPr>
          <w:p w14:paraId="154F0123"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JH.1</w:t>
            </w:r>
          </w:p>
        </w:tc>
        <w:tc>
          <w:tcPr>
            <w:tcW w:w="1170" w:type="dxa"/>
            <w:tcBorders>
              <w:top w:val="nil"/>
              <w:left w:val="nil"/>
              <w:bottom w:val="single" w:sz="4" w:space="0" w:color="auto"/>
              <w:right w:val="single" w:sz="4" w:space="0" w:color="auto"/>
            </w:tcBorders>
            <w:shd w:val="clear" w:color="auto" w:fill="auto"/>
            <w:noWrap/>
            <w:vAlign w:val="center"/>
            <w:hideMark/>
          </w:tcPr>
          <w:p w14:paraId="12EB6034"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5.0V ± 5%</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D65F1D"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2300</w:t>
            </w:r>
          </w:p>
        </w:tc>
        <w:tc>
          <w:tcPr>
            <w:tcW w:w="1440" w:type="dxa"/>
            <w:tcBorders>
              <w:top w:val="nil"/>
              <w:left w:val="nil"/>
              <w:bottom w:val="single" w:sz="4" w:space="0" w:color="auto"/>
              <w:right w:val="single" w:sz="4" w:space="0" w:color="auto"/>
            </w:tcBorders>
            <w:shd w:val="clear" w:color="auto" w:fill="auto"/>
            <w:vAlign w:val="center"/>
            <w:hideMark/>
          </w:tcPr>
          <w:p w14:paraId="3D0BCC87" w14:textId="77777777" w:rsidR="00BE6848" w:rsidRPr="00AD116C" w:rsidRDefault="00BE6848" w:rsidP="00507A06">
            <w:pPr>
              <w:spacing w:before="0" w:after="0"/>
              <w:jc w:val="left"/>
              <w:rPr>
                <w:rFonts w:cstheme="minorHAnsi"/>
                <w:color w:val="000000"/>
                <w:sz w:val="18"/>
                <w:szCs w:val="18"/>
              </w:rPr>
            </w:pPr>
          </w:p>
        </w:tc>
      </w:tr>
      <w:tr w:rsidR="00BE6848" w:rsidRPr="009522A6" w14:paraId="6BF79352" w14:textId="77777777" w:rsidTr="00AD116C">
        <w:trPr>
          <w:trHeight w:val="358"/>
        </w:trPr>
        <w:tc>
          <w:tcPr>
            <w:tcW w:w="1345" w:type="dxa"/>
            <w:vMerge/>
            <w:tcBorders>
              <w:top w:val="nil"/>
              <w:left w:val="single" w:sz="4" w:space="0" w:color="auto"/>
              <w:bottom w:val="single" w:sz="4" w:space="0" w:color="auto"/>
              <w:right w:val="single" w:sz="4" w:space="0" w:color="auto"/>
            </w:tcBorders>
            <w:vAlign w:val="center"/>
            <w:hideMark/>
          </w:tcPr>
          <w:p w14:paraId="368BA577" w14:textId="77777777" w:rsidR="00BE6848" w:rsidRPr="00AD116C" w:rsidRDefault="00BE6848" w:rsidP="00507A06">
            <w:pPr>
              <w:spacing w:before="0" w:after="0"/>
              <w:jc w:val="left"/>
              <w:rPr>
                <w:rFonts w:cstheme="minorHAnsi"/>
                <w:color w:val="000000"/>
                <w:sz w:val="18"/>
                <w:szCs w:val="18"/>
              </w:rPr>
            </w:pPr>
          </w:p>
        </w:tc>
        <w:tc>
          <w:tcPr>
            <w:tcW w:w="1080" w:type="dxa"/>
            <w:vMerge/>
            <w:tcBorders>
              <w:top w:val="nil"/>
              <w:left w:val="single" w:sz="4" w:space="0" w:color="auto"/>
              <w:bottom w:val="single" w:sz="4" w:space="0" w:color="auto"/>
              <w:right w:val="single" w:sz="4" w:space="0" w:color="auto"/>
            </w:tcBorders>
            <w:vAlign w:val="center"/>
            <w:hideMark/>
          </w:tcPr>
          <w:p w14:paraId="26579522" w14:textId="77777777" w:rsidR="00BE6848" w:rsidRPr="00AD116C" w:rsidRDefault="00BE6848" w:rsidP="00507A06">
            <w:pPr>
              <w:spacing w:before="0" w:after="0"/>
              <w:jc w:val="left"/>
              <w:rPr>
                <w:rFonts w:cstheme="minorHAnsi"/>
                <w:color w:val="000000"/>
                <w:sz w:val="18"/>
                <w:szCs w:val="18"/>
              </w:rPr>
            </w:pPr>
          </w:p>
        </w:tc>
        <w:tc>
          <w:tcPr>
            <w:tcW w:w="2160" w:type="dxa"/>
            <w:tcBorders>
              <w:top w:val="nil"/>
              <w:left w:val="nil"/>
              <w:bottom w:val="single" w:sz="4" w:space="0" w:color="auto"/>
              <w:right w:val="single" w:sz="4" w:space="0" w:color="auto"/>
            </w:tcBorders>
            <w:shd w:val="clear" w:color="auto" w:fill="auto"/>
            <w:noWrap/>
            <w:vAlign w:val="center"/>
            <w:hideMark/>
          </w:tcPr>
          <w:p w14:paraId="0900F71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+V5DX_AUDIO_ VDD_JH</w:t>
            </w:r>
          </w:p>
        </w:tc>
        <w:tc>
          <w:tcPr>
            <w:tcW w:w="1440" w:type="dxa"/>
            <w:tcBorders>
              <w:top w:val="nil"/>
              <w:left w:val="nil"/>
              <w:bottom w:val="single" w:sz="4" w:space="0" w:color="auto"/>
              <w:right w:val="single" w:sz="4" w:space="0" w:color="auto"/>
            </w:tcBorders>
            <w:shd w:val="clear" w:color="auto" w:fill="auto"/>
            <w:noWrap/>
            <w:vAlign w:val="center"/>
            <w:hideMark/>
          </w:tcPr>
          <w:p w14:paraId="051420F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JH.2</w:t>
            </w:r>
          </w:p>
        </w:tc>
        <w:tc>
          <w:tcPr>
            <w:tcW w:w="1170" w:type="dxa"/>
            <w:tcBorders>
              <w:top w:val="nil"/>
              <w:left w:val="nil"/>
              <w:bottom w:val="single" w:sz="4" w:space="0" w:color="auto"/>
              <w:right w:val="single" w:sz="4" w:space="0" w:color="auto"/>
            </w:tcBorders>
            <w:shd w:val="clear" w:color="auto" w:fill="auto"/>
            <w:noWrap/>
            <w:vAlign w:val="center"/>
            <w:hideMark/>
          </w:tcPr>
          <w:p w14:paraId="7041AE58"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5.0V ± 5%</w:t>
            </w:r>
          </w:p>
        </w:tc>
        <w:tc>
          <w:tcPr>
            <w:tcW w:w="900" w:type="dxa"/>
            <w:vMerge/>
            <w:tcBorders>
              <w:top w:val="nil"/>
              <w:left w:val="single" w:sz="4" w:space="0" w:color="auto"/>
              <w:bottom w:val="single" w:sz="4" w:space="0" w:color="auto"/>
              <w:right w:val="single" w:sz="4" w:space="0" w:color="auto"/>
            </w:tcBorders>
            <w:vAlign w:val="center"/>
            <w:hideMark/>
          </w:tcPr>
          <w:p w14:paraId="22CA6786" w14:textId="77777777" w:rsidR="00BE6848" w:rsidRPr="00AD116C" w:rsidRDefault="00BE6848" w:rsidP="00507A06">
            <w:pPr>
              <w:spacing w:before="0" w:after="0"/>
              <w:jc w:val="left"/>
              <w:rPr>
                <w:rFonts w:cstheme="minorHAnsi"/>
                <w:color w:val="000000"/>
                <w:sz w:val="18"/>
                <w:szCs w:val="18"/>
              </w:rPr>
            </w:pPr>
          </w:p>
        </w:tc>
        <w:tc>
          <w:tcPr>
            <w:tcW w:w="1440" w:type="dxa"/>
            <w:tcBorders>
              <w:top w:val="nil"/>
              <w:left w:val="nil"/>
              <w:bottom w:val="single" w:sz="4" w:space="0" w:color="auto"/>
              <w:right w:val="single" w:sz="4" w:space="0" w:color="auto"/>
            </w:tcBorders>
            <w:shd w:val="clear" w:color="auto" w:fill="auto"/>
            <w:vAlign w:val="center"/>
            <w:hideMark/>
          </w:tcPr>
          <w:p w14:paraId="49F23567" w14:textId="77777777" w:rsidR="00BE6848" w:rsidRPr="00AD116C" w:rsidRDefault="00BE6848" w:rsidP="00507A06">
            <w:pPr>
              <w:spacing w:before="0" w:after="0"/>
              <w:jc w:val="left"/>
              <w:rPr>
                <w:rFonts w:cstheme="minorHAnsi"/>
                <w:color w:val="000000"/>
                <w:sz w:val="18"/>
                <w:szCs w:val="18"/>
              </w:rPr>
            </w:pPr>
          </w:p>
        </w:tc>
      </w:tr>
      <w:tr w:rsidR="00BE6848" w:rsidRPr="009522A6" w14:paraId="4FDDC490" w14:textId="77777777" w:rsidTr="00AD116C">
        <w:trPr>
          <w:trHeight w:val="451"/>
        </w:trPr>
        <w:tc>
          <w:tcPr>
            <w:tcW w:w="1345" w:type="dxa"/>
            <w:tcBorders>
              <w:top w:val="nil"/>
              <w:left w:val="single" w:sz="4" w:space="0" w:color="auto"/>
              <w:bottom w:val="single" w:sz="4" w:space="0" w:color="auto"/>
              <w:right w:val="single" w:sz="4" w:space="0" w:color="auto"/>
            </w:tcBorders>
            <w:shd w:val="clear" w:color="auto" w:fill="auto"/>
            <w:noWrap/>
            <w:vAlign w:val="center"/>
            <w:hideMark/>
          </w:tcPr>
          <w:p w14:paraId="13DBA801"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+VBATA</w:t>
            </w:r>
          </w:p>
        </w:tc>
        <w:tc>
          <w:tcPr>
            <w:tcW w:w="1080" w:type="dxa"/>
            <w:tcBorders>
              <w:top w:val="nil"/>
              <w:left w:val="nil"/>
              <w:bottom w:val="single" w:sz="4" w:space="0" w:color="auto"/>
              <w:right w:val="single" w:sz="4" w:space="0" w:color="auto"/>
            </w:tcBorders>
            <w:shd w:val="clear" w:color="auto" w:fill="auto"/>
            <w:noWrap/>
            <w:vAlign w:val="center"/>
            <w:hideMark/>
          </w:tcPr>
          <w:p w14:paraId="6CC8E18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+VBATA_AUDIO_LS</w:t>
            </w:r>
          </w:p>
        </w:tc>
        <w:tc>
          <w:tcPr>
            <w:tcW w:w="2160" w:type="dxa"/>
            <w:tcBorders>
              <w:top w:val="nil"/>
              <w:left w:val="nil"/>
              <w:bottom w:val="single" w:sz="4" w:space="0" w:color="auto"/>
              <w:right w:val="single" w:sz="4" w:space="0" w:color="auto"/>
            </w:tcBorders>
            <w:shd w:val="clear" w:color="auto" w:fill="auto"/>
            <w:noWrap/>
            <w:vAlign w:val="center"/>
            <w:hideMark/>
          </w:tcPr>
          <w:p w14:paraId="7181474B"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+VBATA_ AUDIO_JA</w:t>
            </w:r>
          </w:p>
        </w:tc>
        <w:tc>
          <w:tcPr>
            <w:tcW w:w="1440" w:type="dxa"/>
            <w:tcBorders>
              <w:top w:val="nil"/>
              <w:left w:val="nil"/>
              <w:bottom w:val="single" w:sz="4" w:space="0" w:color="auto"/>
              <w:right w:val="single" w:sz="4" w:space="0" w:color="auto"/>
            </w:tcBorders>
            <w:shd w:val="clear" w:color="auto" w:fill="auto"/>
            <w:noWrap/>
            <w:vAlign w:val="center"/>
            <w:hideMark/>
          </w:tcPr>
          <w:p w14:paraId="0798F246"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JA.10</w:t>
            </w:r>
          </w:p>
        </w:tc>
        <w:tc>
          <w:tcPr>
            <w:tcW w:w="1170" w:type="dxa"/>
            <w:tcBorders>
              <w:top w:val="nil"/>
              <w:left w:val="nil"/>
              <w:bottom w:val="single" w:sz="4" w:space="0" w:color="auto"/>
              <w:right w:val="single" w:sz="4" w:space="0" w:color="auto"/>
            </w:tcBorders>
            <w:shd w:val="clear" w:color="auto" w:fill="auto"/>
            <w:noWrap/>
            <w:vAlign w:val="center"/>
            <w:hideMark/>
          </w:tcPr>
          <w:p w14:paraId="11931BCF"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13V ± 5%</w:t>
            </w:r>
          </w:p>
        </w:tc>
        <w:tc>
          <w:tcPr>
            <w:tcW w:w="900" w:type="dxa"/>
            <w:tcBorders>
              <w:top w:val="nil"/>
              <w:left w:val="nil"/>
              <w:bottom w:val="single" w:sz="4" w:space="0" w:color="auto"/>
              <w:right w:val="single" w:sz="4" w:space="0" w:color="auto"/>
            </w:tcBorders>
            <w:shd w:val="clear" w:color="auto" w:fill="auto"/>
            <w:noWrap/>
            <w:vAlign w:val="center"/>
            <w:hideMark/>
          </w:tcPr>
          <w:p w14:paraId="539E8666"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1575</w:t>
            </w:r>
          </w:p>
        </w:tc>
        <w:tc>
          <w:tcPr>
            <w:tcW w:w="1440" w:type="dxa"/>
            <w:tcBorders>
              <w:top w:val="nil"/>
              <w:left w:val="nil"/>
              <w:bottom w:val="single" w:sz="4" w:space="0" w:color="auto"/>
              <w:right w:val="single" w:sz="4" w:space="0" w:color="auto"/>
            </w:tcBorders>
            <w:shd w:val="clear" w:color="auto" w:fill="auto"/>
            <w:vAlign w:val="center"/>
            <w:hideMark/>
          </w:tcPr>
          <w:p w14:paraId="0396EBB9" w14:textId="77777777" w:rsidR="00BE6848" w:rsidRPr="00AD116C" w:rsidRDefault="00BE6848" w:rsidP="00507A06">
            <w:pPr>
              <w:spacing w:before="0" w:after="0"/>
              <w:jc w:val="left"/>
              <w:rPr>
                <w:rFonts w:cstheme="minorHAnsi"/>
                <w:color w:val="000000"/>
                <w:sz w:val="18"/>
                <w:szCs w:val="18"/>
              </w:rPr>
            </w:pPr>
            <w:r w:rsidRPr="00AD116C">
              <w:rPr>
                <w:rFonts w:cstheme="minorHAnsi"/>
                <w:color w:val="000000"/>
                <w:sz w:val="18"/>
                <w:szCs w:val="18"/>
              </w:rPr>
              <w:t xml:space="preserve">19V DC [AC-DC output adaptor] </w:t>
            </w:r>
            <w:r w:rsidRPr="00AD116C">
              <w:rPr>
                <w:rFonts w:cstheme="minorHAnsi"/>
                <w:color w:val="000000"/>
                <w:sz w:val="18"/>
                <w:szCs w:val="18"/>
              </w:rPr>
              <w:br/>
              <w:t>corresponding VBATA = 13V</w:t>
            </w:r>
          </w:p>
        </w:tc>
      </w:tr>
    </w:tbl>
    <w:p w14:paraId="230E9F02" w14:textId="77777777" w:rsidR="00BE6848" w:rsidRPr="009522A6" w:rsidRDefault="00BE6848" w:rsidP="004E3FA9">
      <w:pPr>
        <w:pStyle w:val="Heading2"/>
      </w:pPr>
      <w:bookmarkStart w:id="586" w:name="_Toc191663008"/>
      <w:r w:rsidRPr="009522A6">
        <w:t>Test plan link (RVP/ SIV)</w:t>
      </w:r>
      <w:bookmarkEnd w:id="586"/>
    </w:p>
    <w:p w14:paraId="060C2B0D" w14:textId="2A6EB704" w:rsidR="00BE6848" w:rsidRPr="00AA615D" w:rsidRDefault="00BE6848" w:rsidP="00BE6848">
      <w:pPr>
        <w:rPr>
          <w:rFonts w:cstheme="minorHAnsi"/>
          <w:lang w:val="en-IN" w:eastAsia="en-IN"/>
        </w:rPr>
      </w:pPr>
      <w:r w:rsidRPr="009522A6">
        <w:rPr>
          <w:rFonts w:cstheme="minorHAnsi"/>
          <w:lang w:val="en-IN" w:eastAsia="en-IN"/>
        </w:rPr>
        <w:t>Link: will be updated in the HAS1.0 version</w:t>
      </w:r>
      <w:r w:rsidR="00BA02B3" w:rsidRPr="009522A6">
        <w:rPr>
          <w:rFonts w:cstheme="minorHAnsi"/>
          <w:lang w:val="en-IN" w:eastAsia="en-IN"/>
        </w:rPr>
        <w:t>.</w:t>
      </w:r>
    </w:p>
    <w:p w14:paraId="3F8D36A7" w14:textId="77777777" w:rsidR="00D86A09" w:rsidRPr="009522A6" w:rsidRDefault="00D86A09" w:rsidP="00DC33DF">
      <w:pPr>
        <w:pStyle w:val="Heading1"/>
      </w:pPr>
      <w:bookmarkStart w:id="587" w:name="_Toc191663009"/>
      <w:r w:rsidRPr="009522A6">
        <w:lastRenderedPageBreak/>
        <w:t>Integrated Sensor Hub (ISH)</w:t>
      </w:r>
      <w:bookmarkEnd w:id="587"/>
    </w:p>
    <w:p w14:paraId="27767884" w14:textId="5529BA8D" w:rsidR="00D86A09" w:rsidRPr="009522A6" w:rsidRDefault="009C4448" w:rsidP="004E3FA9">
      <w:pPr>
        <w:pStyle w:val="Heading2"/>
      </w:pPr>
      <w:bookmarkStart w:id="588" w:name="_Toc191663010"/>
      <w:r w:rsidRPr="009522A6">
        <w:t>Overview</w:t>
      </w:r>
      <w:bookmarkEnd w:id="588"/>
    </w:p>
    <w:p w14:paraId="06FA1D40" w14:textId="510D84FA" w:rsidR="00D86A09" w:rsidRPr="009522A6" w:rsidRDefault="00D86A09" w:rsidP="00D86A09">
      <w:pPr>
        <w:tabs>
          <w:tab w:val="left" w:pos="0"/>
        </w:tabs>
        <w:ind w:right="-48"/>
        <w:rPr>
          <w:rFonts w:cstheme="minorHAnsi"/>
          <w:color w:val="000000"/>
        </w:rPr>
      </w:pPr>
      <w:r w:rsidRPr="009522A6">
        <w:rPr>
          <w:rFonts w:cstheme="minorHAnsi"/>
          <w:color w:val="000000"/>
        </w:rPr>
        <w:t xml:space="preserve">The Integrated Sensor Hub (ISH) is a Soft IP that serves primarily as the connection point for the sensors on a platform. ISH is designed for the “Always-On, Always-Sensing” goal. NVL supports Integrated Sensor Hub </w:t>
      </w:r>
      <w:r w:rsidRPr="009522A6">
        <w:rPr>
          <w:rFonts w:cstheme="minorHAnsi"/>
          <w:color w:val="000000" w:themeColor="text1"/>
        </w:rPr>
        <w:t>(ISH 5.8).</w:t>
      </w:r>
      <w:r w:rsidRPr="009522A6">
        <w:rPr>
          <w:rFonts w:cstheme="minorHAnsi"/>
          <w:color w:val="FF0000"/>
        </w:rPr>
        <w:t xml:space="preserve"> </w:t>
      </w:r>
      <w:r w:rsidRPr="009522A6">
        <w:rPr>
          <w:rFonts w:cstheme="minorHAnsi"/>
          <w:color w:val="000000"/>
        </w:rPr>
        <w:t>ISH contains the following interface to the sensors namely: I2C, I3C, SPI, UART, GPIO. It provides the following functions to support this goal.</w:t>
      </w:r>
    </w:p>
    <w:p w14:paraId="03A033EC" w14:textId="77777777" w:rsidR="00D86A09" w:rsidRPr="009522A6" w:rsidRDefault="00D86A09" w:rsidP="00E92154">
      <w:pPr>
        <w:pStyle w:val="ListParagraph"/>
        <w:numPr>
          <w:ilvl w:val="0"/>
          <w:numId w:val="19"/>
        </w:numPr>
        <w:tabs>
          <w:tab w:val="clear" w:pos="720"/>
          <w:tab w:val="left" w:pos="0"/>
          <w:tab w:val="num" w:pos="450"/>
        </w:tabs>
        <w:spacing w:before="0" w:line="259" w:lineRule="auto"/>
        <w:ind w:left="540" w:right="-48"/>
        <w:rPr>
          <w:rFonts w:cstheme="minorHAnsi"/>
        </w:rPr>
      </w:pPr>
      <w:r w:rsidRPr="009522A6">
        <w:rPr>
          <w:rFonts w:cstheme="minorHAnsi"/>
          <w:b/>
          <w:bCs/>
        </w:rPr>
        <w:t>ISH I2C:</w:t>
      </w:r>
      <w:r w:rsidRPr="009522A6">
        <w:rPr>
          <w:rFonts w:cstheme="minorHAnsi"/>
        </w:rPr>
        <w:t xml:space="preserve"> ISH contains up to 3 I2C Ports capable of High-Speed Mode </w:t>
      </w:r>
      <w:r w:rsidRPr="009522A6">
        <w:rPr>
          <w:rFonts w:cstheme="minorHAnsi"/>
          <w:color w:val="000000" w:themeColor="text1"/>
        </w:rPr>
        <w:t xml:space="preserve">up to 1 Mbps.  </w:t>
      </w:r>
    </w:p>
    <w:p w14:paraId="33F49750" w14:textId="77777777" w:rsidR="00D86A09" w:rsidRPr="009522A6" w:rsidRDefault="00D86A09" w:rsidP="00E92154">
      <w:pPr>
        <w:pStyle w:val="ListParagraph"/>
        <w:numPr>
          <w:ilvl w:val="0"/>
          <w:numId w:val="19"/>
        </w:numPr>
        <w:tabs>
          <w:tab w:val="clear" w:pos="720"/>
          <w:tab w:val="left" w:pos="0"/>
          <w:tab w:val="num" w:pos="450"/>
        </w:tabs>
        <w:spacing w:before="0" w:line="259" w:lineRule="auto"/>
        <w:ind w:left="540" w:right="-48"/>
        <w:rPr>
          <w:rFonts w:cstheme="minorHAnsi"/>
        </w:rPr>
      </w:pPr>
      <w:r w:rsidRPr="009522A6">
        <w:rPr>
          <w:rFonts w:cstheme="minorHAnsi"/>
          <w:b/>
          <w:bCs/>
        </w:rPr>
        <w:t>ISH I3C:</w:t>
      </w:r>
      <w:r w:rsidRPr="009522A6">
        <w:rPr>
          <w:rFonts w:cstheme="minorHAnsi"/>
        </w:rPr>
        <w:t xml:space="preserve"> ISH contains up to 2 I3C Port with HDR/DDR up to 24Mbps</w:t>
      </w:r>
      <w:r w:rsidRPr="009522A6">
        <w:rPr>
          <w:rFonts w:cstheme="minorHAnsi"/>
          <w:color w:val="000000" w:themeColor="text1"/>
        </w:rPr>
        <w:t xml:space="preserve">.  </w:t>
      </w:r>
    </w:p>
    <w:p w14:paraId="495DA2D7" w14:textId="77777777" w:rsidR="00D86A09" w:rsidRPr="009522A6" w:rsidRDefault="00D86A09" w:rsidP="00E92154">
      <w:pPr>
        <w:pStyle w:val="ListParagraph"/>
        <w:numPr>
          <w:ilvl w:val="0"/>
          <w:numId w:val="19"/>
        </w:numPr>
        <w:tabs>
          <w:tab w:val="clear" w:pos="720"/>
          <w:tab w:val="left" w:pos="0"/>
          <w:tab w:val="num" w:pos="450"/>
        </w:tabs>
        <w:spacing w:before="0" w:line="259" w:lineRule="auto"/>
        <w:ind w:left="540" w:right="-48"/>
        <w:rPr>
          <w:rFonts w:cstheme="minorHAnsi"/>
        </w:rPr>
      </w:pPr>
      <w:r w:rsidRPr="009522A6">
        <w:rPr>
          <w:rFonts w:cstheme="minorHAnsi"/>
          <w:b/>
          <w:bCs/>
        </w:rPr>
        <w:t>ISH SPI:</w:t>
      </w:r>
      <w:r w:rsidRPr="009522A6">
        <w:rPr>
          <w:rFonts w:cstheme="minorHAnsi"/>
        </w:rPr>
        <w:t xml:space="preserve"> ISH contains 1 SPI port supporting speed </w:t>
      </w:r>
      <w:r w:rsidRPr="009522A6">
        <w:rPr>
          <w:rFonts w:cstheme="minorHAnsi"/>
          <w:color w:val="000000" w:themeColor="text1"/>
        </w:rPr>
        <w:t xml:space="preserve">up to 25 Mbps. </w:t>
      </w:r>
    </w:p>
    <w:p w14:paraId="283CF696" w14:textId="77777777" w:rsidR="00D86A09" w:rsidRPr="009522A6" w:rsidRDefault="00D86A09" w:rsidP="00E92154">
      <w:pPr>
        <w:pStyle w:val="ListParagraph"/>
        <w:numPr>
          <w:ilvl w:val="0"/>
          <w:numId w:val="19"/>
        </w:numPr>
        <w:tabs>
          <w:tab w:val="clear" w:pos="720"/>
          <w:tab w:val="left" w:pos="0"/>
          <w:tab w:val="num" w:pos="450"/>
        </w:tabs>
        <w:spacing w:before="0" w:line="259" w:lineRule="auto"/>
        <w:ind w:left="540" w:right="-48"/>
        <w:rPr>
          <w:rFonts w:cstheme="minorHAnsi"/>
        </w:rPr>
      </w:pPr>
      <w:r w:rsidRPr="009522A6">
        <w:rPr>
          <w:rFonts w:cstheme="minorHAnsi"/>
          <w:b/>
          <w:bCs/>
        </w:rPr>
        <w:t>ISH UART:</w:t>
      </w:r>
      <w:r w:rsidRPr="009522A6">
        <w:rPr>
          <w:rFonts w:cstheme="minorHAnsi"/>
        </w:rPr>
        <w:t xml:space="preserve"> ISH supports 2 UART ports capable of supporting operating speeds up to 4 Mbps. </w:t>
      </w:r>
    </w:p>
    <w:p w14:paraId="543D38C2" w14:textId="1FDE4026" w:rsidR="00D86A09" w:rsidRPr="009522A6" w:rsidRDefault="00D86A09" w:rsidP="00E92154">
      <w:pPr>
        <w:pStyle w:val="ListParagraph"/>
        <w:numPr>
          <w:ilvl w:val="0"/>
          <w:numId w:val="19"/>
        </w:numPr>
        <w:tabs>
          <w:tab w:val="clear" w:pos="720"/>
          <w:tab w:val="left" w:pos="0"/>
          <w:tab w:val="num" w:pos="450"/>
        </w:tabs>
        <w:spacing w:before="0" w:line="259" w:lineRule="auto"/>
        <w:ind w:left="450" w:right="-48" w:hanging="270"/>
        <w:rPr>
          <w:rFonts w:cstheme="minorHAnsi"/>
        </w:rPr>
      </w:pPr>
      <w:r w:rsidRPr="009522A6">
        <w:rPr>
          <w:rFonts w:cstheme="minorHAnsi"/>
          <w:b/>
          <w:bCs/>
        </w:rPr>
        <w:t>ISH GPIOs</w:t>
      </w:r>
      <w:r w:rsidRPr="009522A6">
        <w:rPr>
          <w:rFonts w:cstheme="minorHAnsi"/>
        </w:rPr>
        <w:t xml:space="preserve">: ISH GPIOs are typically used for enabling the power to the sensor, detecting the interrupts from sensors etc. External pull ups will be provided for ISH GPIOs.    </w:t>
      </w:r>
    </w:p>
    <w:p w14:paraId="7C18CEE8" w14:textId="77777777" w:rsidR="00D86A09" w:rsidRPr="009522A6" w:rsidRDefault="00D86A09" w:rsidP="004E3FA9">
      <w:pPr>
        <w:pStyle w:val="Heading2"/>
      </w:pPr>
      <w:bookmarkStart w:id="589" w:name="_Toc191663011"/>
      <w:r w:rsidRPr="009522A6">
        <w:t>ISH domain platform MRD/PRD</w:t>
      </w:r>
      <w:bookmarkEnd w:id="589"/>
    </w:p>
    <w:p w14:paraId="5EC6A559" w14:textId="3C344D9E" w:rsidR="00D86A09" w:rsidRPr="009522A6" w:rsidRDefault="00D86A09" w:rsidP="00D86A09">
      <w:pPr>
        <w:rPr>
          <w:rFonts w:cstheme="minorHAnsi"/>
        </w:rPr>
      </w:pPr>
      <w:r w:rsidRPr="009522A6">
        <w:rPr>
          <w:rFonts w:cstheme="minorHAnsi"/>
        </w:rPr>
        <w:t xml:space="preserve">Below </w:t>
      </w:r>
      <w:r w:rsidR="00626529" w:rsidRPr="009522A6">
        <w:rPr>
          <w:rFonts w:cstheme="minorHAnsi"/>
        </w:rPr>
        <w:t>is</w:t>
      </w:r>
      <w:r w:rsidRPr="009522A6">
        <w:rPr>
          <w:rFonts w:cstheme="minorHAnsi"/>
        </w:rPr>
        <w:t xml:space="preserve"> the platform MRD/ PRD for the ISH domain.</w:t>
      </w:r>
    </w:p>
    <w:p w14:paraId="05C225F8" w14:textId="69FF1B97" w:rsidR="00D86A09" w:rsidRPr="009522A6" w:rsidRDefault="00D86A09" w:rsidP="00DF3C3F">
      <w:pPr>
        <w:pStyle w:val="ListParagraph"/>
        <w:numPr>
          <w:ilvl w:val="0"/>
          <w:numId w:val="45"/>
        </w:numPr>
        <w:rPr>
          <w:rFonts w:cstheme="minorHAnsi"/>
        </w:rPr>
      </w:pPr>
      <w:r w:rsidRPr="009522A6">
        <w:rPr>
          <w:rFonts w:cstheme="minorHAnsi"/>
        </w:rPr>
        <w:t xml:space="preserve">Platform MRD </w:t>
      </w:r>
      <w:hyperlink r:id="rId227" w:anchor="/pages/community/16025392167?queryId=16025395686" w:history="1">
        <w:r w:rsidRPr="009522A6">
          <w:rPr>
            <w:rStyle w:val="Hyperlink"/>
            <w:rFonts w:asciiTheme="minorHAnsi" w:hAnsiTheme="minorHAnsi" w:cstheme="minorHAnsi"/>
            <w:szCs w:val="24"/>
          </w:rPr>
          <w:t>HSD link</w:t>
        </w:r>
      </w:hyperlink>
      <w:r w:rsidR="008D5B04">
        <w:rPr>
          <w:rStyle w:val="Hyperlink"/>
          <w:rFonts w:asciiTheme="minorHAnsi" w:hAnsiTheme="minorHAnsi" w:cstheme="minorHAnsi"/>
          <w:szCs w:val="24"/>
        </w:rPr>
        <w:t>.</w:t>
      </w:r>
    </w:p>
    <w:p w14:paraId="04375E62" w14:textId="764FBF0D" w:rsidR="00D86A09" w:rsidRPr="009522A6" w:rsidRDefault="00D86A09" w:rsidP="00DF3C3F">
      <w:pPr>
        <w:pStyle w:val="ListParagraph"/>
        <w:numPr>
          <w:ilvl w:val="0"/>
          <w:numId w:val="45"/>
        </w:numPr>
        <w:rPr>
          <w:rFonts w:cstheme="minorHAnsi"/>
        </w:rPr>
      </w:pPr>
      <w:r w:rsidRPr="009522A6">
        <w:rPr>
          <w:rFonts w:cstheme="minorHAnsi"/>
        </w:rPr>
        <w:t xml:space="preserve">ISH Domain platform PRD </w:t>
      </w:r>
      <w:hyperlink r:id="rId228" w:anchor="/pages/community/16025392167?queryId=16025395508" w:history="1">
        <w:r w:rsidRPr="009522A6">
          <w:rPr>
            <w:rStyle w:val="Hyperlink"/>
            <w:rFonts w:asciiTheme="minorHAnsi" w:hAnsiTheme="minorHAnsi" w:cstheme="minorHAnsi"/>
            <w:szCs w:val="24"/>
          </w:rPr>
          <w:t>HSD link</w:t>
        </w:r>
      </w:hyperlink>
      <w:r w:rsidR="008D5B04">
        <w:rPr>
          <w:rStyle w:val="Hyperlink"/>
          <w:rFonts w:asciiTheme="minorHAnsi" w:hAnsiTheme="minorHAnsi" w:cstheme="minorHAnsi"/>
          <w:szCs w:val="24"/>
        </w:rPr>
        <w:t>.</w:t>
      </w:r>
    </w:p>
    <w:p w14:paraId="5B2C8D6C" w14:textId="77777777" w:rsidR="00D86A09" w:rsidRPr="009522A6" w:rsidRDefault="00D86A09" w:rsidP="004E3FA9">
      <w:pPr>
        <w:pStyle w:val="Heading2"/>
      </w:pPr>
      <w:bookmarkStart w:id="590" w:name="_Toc191663012"/>
      <w:r w:rsidRPr="009522A6">
        <w:t>ISH domain RVP LZ/ PRD</w:t>
      </w:r>
      <w:bookmarkEnd w:id="590"/>
    </w:p>
    <w:p w14:paraId="573A4E6F" w14:textId="68FCE6F4" w:rsidR="00D86A09" w:rsidRPr="009522A6" w:rsidRDefault="00D86A09" w:rsidP="004B29D3">
      <w:pPr>
        <w:pStyle w:val="ListParagraph"/>
        <w:numPr>
          <w:ilvl w:val="0"/>
          <w:numId w:val="94"/>
        </w:numPr>
        <w:rPr>
          <w:rStyle w:val="Hyperlink"/>
          <w:rFonts w:asciiTheme="minorHAnsi" w:hAnsiTheme="minorHAnsi" w:cstheme="minorHAnsi"/>
          <w:szCs w:val="24"/>
        </w:rPr>
      </w:pPr>
      <w:r w:rsidRPr="009522A6">
        <w:rPr>
          <w:rFonts w:cstheme="minorHAnsi"/>
        </w:rPr>
        <w:t xml:space="preserve">ISH domain RVP PRDs in </w:t>
      </w:r>
      <w:hyperlink r:id="rId229" w:anchor="/pages/community/16025392167?queryId=16025395174" w:history="1">
        <w:r w:rsidRPr="009522A6">
          <w:rPr>
            <w:rStyle w:val="Hyperlink"/>
            <w:rFonts w:asciiTheme="minorHAnsi" w:hAnsiTheme="minorHAnsi" w:cstheme="minorHAnsi"/>
            <w:szCs w:val="24"/>
          </w:rPr>
          <w:t>HSD-ES</w:t>
        </w:r>
      </w:hyperlink>
      <w:r w:rsidR="008D5B04">
        <w:rPr>
          <w:rStyle w:val="Hyperlink"/>
          <w:rFonts w:asciiTheme="minorHAnsi" w:hAnsiTheme="minorHAnsi" w:cstheme="minorHAnsi"/>
          <w:szCs w:val="24"/>
        </w:rPr>
        <w:t>.</w:t>
      </w:r>
    </w:p>
    <w:p w14:paraId="49712D93" w14:textId="10F0CF91" w:rsidR="009F455A" w:rsidRPr="009F455A" w:rsidRDefault="009F455A" w:rsidP="004B29D3">
      <w:pPr>
        <w:pStyle w:val="ListParagraph"/>
        <w:numPr>
          <w:ilvl w:val="0"/>
          <w:numId w:val="94"/>
        </w:numPr>
        <w:rPr>
          <w:rStyle w:val="Hyperlink"/>
          <w:rFonts w:asciiTheme="minorHAnsi" w:hAnsiTheme="minorHAnsi" w:cstheme="minorHAnsi"/>
          <w:szCs w:val="24"/>
        </w:rPr>
      </w:pPr>
      <w:r w:rsidRPr="00120E48">
        <w:rPr>
          <w:rStyle w:val="Hyperlink"/>
          <w:rFonts w:asciiTheme="minorHAnsi" w:hAnsiTheme="minorHAnsi" w:cstheme="minorHAnsi"/>
          <w:color w:val="000000" w:themeColor="text1"/>
          <w:szCs w:val="24"/>
          <w:u w:val="none"/>
        </w:rPr>
        <w:t>RVP</w:t>
      </w:r>
      <w:r>
        <w:rPr>
          <w:rStyle w:val="Hyperlink"/>
          <w:rFonts w:asciiTheme="minorHAnsi" w:hAnsiTheme="minorHAnsi" w:cstheme="minorHAnsi"/>
          <w:szCs w:val="24"/>
          <w:u w:val="none"/>
        </w:rPr>
        <w:t xml:space="preserve"> </w:t>
      </w:r>
      <w:hyperlink r:id="rId230" w:anchor="/pages/community/16025392167?queryId=16025576218" w:history="1">
        <w:r>
          <w:rPr>
            <w:rStyle w:val="Hyperlink"/>
            <w:rFonts w:asciiTheme="minorHAnsi" w:hAnsiTheme="minorHAnsi" w:cstheme="minorHAnsi"/>
            <w:szCs w:val="24"/>
          </w:rPr>
          <w:t>Delta PRD link</w:t>
        </w:r>
      </w:hyperlink>
      <w:r w:rsidR="008D5B04">
        <w:rPr>
          <w:rStyle w:val="Hyperlink"/>
          <w:rFonts w:asciiTheme="minorHAnsi" w:hAnsiTheme="minorHAnsi" w:cstheme="minorHAnsi"/>
          <w:szCs w:val="24"/>
        </w:rPr>
        <w:t>.</w:t>
      </w:r>
    </w:p>
    <w:p w14:paraId="72DFEF3C" w14:textId="0EB35AC5" w:rsidR="00D86A09" w:rsidRPr="009522A6" w:rsidRDefault="00D86A09" w:rsidP="00D86A09">
      <w:pPr>
        <w:rPr>
          <w:rFonts w:eastAsiaTheme="minorHAnsi" w:cstheme="minorHAnsi"/>
        </w:rPr>
      </w:pPr>
      <w:r w:rsidRPr="009522A6">
        <w:rPr>
          <w:rFonts w:cstheme="minorHAnsi"/>
        </w:rPr>
        <w:t>Refer the table below for NVL RVP Landing Zone for ISH.</w:t>
      </w:r>
    </w:p>
    <w:p w14:paraId="13E9B4C1" w14:textId="4DC6A66C" w:rsidR="00D86A09" w:rsidRPr="009522A6" w:rsidRDefault="00D86A09" w:rsidP="00E92154">
      <w:pPr>
        <w:pStyle w:val="Caption"/>
        <w:spacing w:before="120"/>
        <w:rPr>
          <w:rFonts w:eastAsiaTheme="minorHAnsi" w:cstheme="minorHAnsi"/>
          <w:b/>
          <w:szCs w:val="22"/>
        </w:rPr>
      </w:pPr>
      <w:bookmarkStart w:id="591" w:name="_Toc176365856"/>
      <w:bookmarkStart w:id="592" w:name="_Toc19166364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67</w:t>
      </w:r>
      <w:r w:rsidR="00924662" w:rsidRPr="009522A6">
        <w:rPr>
          <w:rFonts w:cstheme="minorHAnsi"/>
        </w:rPr>
        <w:fldChar w:fldCharType="end"/>
      </w:r>
      <w:r w:rsidRPr="009522A6">
        <w:rPr>
          <w:rFonts w:cstheme="minorHAnsi"/>
        </w:rPr>
        <w:t>: RVP LZ for Sensors on NVL RVP</w:t>
      </w:r>
      <w:bookmarkEnd w:id="591"/>
      <w:bookmarkEnd w:id="592"/>
    </w:p>
    <w:tbl>
      <w:tblPr>
        <w:tblW w:w="4862" w:type="pct"/>
        <w:tblLayout w:type="fixed"/>
        <w:tblLook w:val="04A0" w:firstRow="1" w:lastRow="0" w:firstColumn="1" w:lastColumn="0" w:noHBand="0" w:noVBand="1"/>
      </w:tblPr>
      <w:tblGrid>
        <w:gridCol w:w="473"/>
        <w:gridCol w:w="1321"/>
        <w:gridCol w:w="1261"/>
        <w:gridCol w:w="1261"/>
        <w:gridCol w:w="1261"/>
        <w:gridCol w:w="1259"/>
        <w:gridCol w:w="1263"/>
        <w:gridCol w:w="1255"/>
      </w:tblGrid>
      <w:tr w:rsidR="00D86A09" w:rsidRPr="009522A6" w14:paraId="0FB12ADC" w14:textId="07584686" w:rsidTr="00316E7B">
        <w:trPr>
          <w:trHeight w:val="297"/>
        </w:trPr>
        <w:tc>
          <w:tcPr>
            <w:tcW w:w="253" w:type="pct"/>
            <w:vMerge w:val="restart"/>
            <w:tcBorders>
              <w:top w:val="single" w:sz="4" w:space="0" w:color="000000"/>
              <w:left w:val="single" w:sz="4" w:space="0" w:color="000000"/>
              <w:right w:val="single" w:sz="4" w:space="0" w:color="000000"/>
            </w:tcBorders>
            <w:shd w:val="clear" w:color="000000" w:fill="0070C0"/>
            <w:vAlign w:val="center"/>
            <w:hideMark/>
          </w:tcPr>
          <w:p w14:paraId="07C80F95" w14:textId="77777777" w:rsidR="00D86A09" w:rsidRPr="009522A6" w:rsidRDefault="00D86A09" w:rsidP="00D86885">
            <w:pPr>
              <w:spacing w:before="120" w:after="120"/>
              <w:jc w:val="center"/>
              <w:rPr>
                <w:rFonts w:cstheme="minorHAnsi"/>
                <w:b/>
                <w:color w:val="FFFFFF"/>
                <w:szCs w:val="22"/>
              </w:rPr>
            </w:pPr>
            <w:r w:rsidRPr="009522A6">
              <w:rPr>
                <w:rFonts w:cstheme="minorHAnsi"/>
                <w:b/>
                <w:color w:val="FFFFFF"/>
                <w:szCs w:val="22"/>
              </w:rPr>
              <w:t>Si#</w:t>
            </w:r>
          </w:p>
        </w:tc>
        <w:tc>
          <w:tcPr>
            <w:tcW w:w="706" w:type="pct"/>
            <w:vMerge w:val="restart"/>
            <w:tcBorders>
              <w:top w:val="single" w:sz="4" w:space="0" w:color="000000"/>
              <w:left w:val="nil"/>
              <w:right w:val="single" w:sz="4" w:space="0" w:color="000000"/>
            </w:tcBorders>
            <w:shd w:val="clear" w:color="000000" w:fill="0070C0"/>
            <w:vAlign w:val="center"/>
            <w:hideMark/>
          </w:tcPr>
          <w:p w14:paraId="210A74D6" w14:textId="77777777" w:rsidR="00D86A09" w:rsidRPr="009522A6" w:rsidRDefault="00D86A09" w:rsidP="00D86885">
            <w:pPr>
              <w:spacing w:before="120" w:after="120"/>
              <w:jc w:val="center"/>
              <w:rPr>
                <w:rFonts w:cstheme="minorHAnsi"/>
                <w:b/>
                <w:color w:val="FFFFFF"/>
                <w:szCs w:val="22"/>
              </w:rPr>
            </w:pPr>
            <w:r w:rsidRPr="009522A6">
              <w:rPr>
                <w:rFonts w:cstheme="minorHAnsi"/>
                <w:b/>
                <w:color w:val="FFFFFF"/>
                <w:szCs w:val="22"/>
              </w:rPr>
              <w:t xml:space="preserve">Feature /Interface </w:t>
            </w:r>
          </w:p>
        </w:tc>
        <w:tc>
          <w:tcPr>
            <w:tcW w:w="674" w:type="pct"/>
            <w:tcBorders>
              <w:top w:val="single" w:sz="4" w:space="0" w:color="000000"/>
              <w:left w:val="nil"/>
              <w:bottom w:val="single" w:sz="4" w:space="0" w:color="000000"/>
              <w:right w:val="single" w:sz="4" w:space="0" w:color="auto"/>
            </w:tcBorders>
            <w:shd w:val="clear" w:color="000000" w:fill="0070C0"/>
            <w:noWrap/>
            <w:vAlign w:val="center"/>
            <w:hideMark/>
          </w:tcPr>
          <w:p w14:paraId="293107F1" w14:textId="7D5491C1" w:rsidR="00D86A09" w:rsidRPr="009522A6" w:rsidRDefault="00D86A09" w:rsidP="00D86885">
            <w:pPr>
              <w:spacing w:before="120" w:after="120"/>
              <w:jc w:val="center"/>
              <w:rPr>
                <w:rFonts w:cstheme="minorHAnsi"/>
                <w:b/>
                <w:color w:val="FFFFFF"/>
                <w:szCs w:val="22"/>
              </w:rPr>
            </w:pPr>
            <w:r w:rsidRPr="009522A6">
              <w:rPr>
                <w:rFonts w:cstheme="minorHAnsi"/>
                <w:b/>
                <w:color w:val="FFFFFF"/>
                <w:szCs w:val="22"/>
              </w:rPr>
              <w:t>RVP</w:t>
            </w:r>
            <w:r w:rsidR="00910E04">
              <w:rPr>
                <w:rFonts w:cstheme="minorHAnsi"/>
                <w:b/>
                <w:color w:val="FFFFFF"/>
                <w:szCs w:val="22"/>
              </w:rPr>
              <w:t xml:space="preserve"> </w:t>
            </w:r>
            <w:r w:rsidR="00910E04" w:rsidRPr="009522A6">
              <w:rPr>
                <w:rFonts w:cstheme="minorHAnsi"/>
                <w:b/>
                <w:color w:val="FFFFFF"/>
                <w:szCs w:val="22"/>
              </w:rPr>
              <w:t>01</w:t>
            </w:r>
          </w:p>
        </w:tc>
        <w:tc>
          <w:tcPr>
            <w:tcW w:w="674"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590A65FE" w14:textId="615274E8" w:rsidR="00D86A09" w:rsidRPr="009522A6" w:rsidRDefault="00D86A09" w:rsidP="00D86885">
            <w:pPr>
              <w:spacing w:before="120" w:after="120"/>
              <w:jc w:val="center"/>
              <w:rPr>
                <w:rFonts w:cstheme="minorHAnsi"/>
                <w:b/>
                <w:color w:val="FFFFFF"/>
                <w:szCs w:val="22"/>
              </w:rPr>
            </w:pPr>
            <w:r w:rsidRPr="009522A6">
              <w:rPr>
                <w:rFonts w:cstheme="minorHAnsi"/>
                <w:b/>
                <w:color w:val="FFFFFF"/>
                <w:szCs w:val="22"/>
              </w:rPr>
              <w:t>RVP</w:t>
            </w:r>
            <w:r w:rsidR="00910E04">
              <w:rPr>
                <w:rFonts w:cstheme="minorHAnsi"/>
                <w:b/>
                <w:color w:val="FFFFFF"/>
                <w:szCs w:val="22"/>
              </w:rPr>
              <w:t xml:space="preserve"> </w:t>
            </w:r>
            <w:r w:rsidR="00910E04" w:rsidRPr="009522A6">
              <w:rPr>
                <w:rFonts w:cstheme="minorHAnsi"/>
                <w:b/>
                <w:color w:val="FFFFFF"/>
                <w:szCs w:val="22"/>
              </w:rPr>
              <w:t>02</w:t>
            </w:r>
          </w:p>
        </w:tc>
        <w:tc>
          <w:tcPr>
            <w:tcW w:w="674"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7EF79903" w14:textId="647D4F06" w:rsidR="00D86A09" w:rsidRPr="009522A6" w:rsidRDefault="00D86A09" w:rsidP="00D86885">
            <w:pPr>
              <w:spacing w:before="120" w:after="120"/>
              <w:jc w:val="center"/>
              <w:rPr>
                <w:rFonts w:cstheme="minorHAnsi"/>
                <w:b/>
                <w:color w:val="FFFFFF"/>
                <w:szCs w:val="22"/>
              </w:rPr>
            </w:pPr>
            <w:r w:rsidRPr="009522A6">
              <w:rPr>
                <w:rFonts w:cstheme="minorHAnsi"/>
                <w:b/>
                <w:color w:val="FFFFFF"/>
                <w:szCs w:val="22"/>
              </w:rPr>
              <w:t>RVP</w:t>
            </w:r>
            <w:r w:rsidR="00910E04">
              <w:rPr>
                <w:rFonts w:cstheme="minorHAnsi"/>
                <w:b/>
                <w:color w:val="FFFFFF"/>
                <w:szCs w:val="22"/>
              </w:rPr>
              <w:t xml:space="preserve"> </w:t>
            </w:r>
            <w:r w:rsidR="00910E04" w:rsidRPr="009522A6">
              <w:rPr>
                <w:rFonts w:cstheme="minorHAnsi"/>
                <w:b/>
                <w:color w:val="FFFFFF"/>
                <w:szCs w:val="22"/>
              </w:rPr>
              <w:t>03</w:t>
            </w:r>
          </w:p>
        </w:tc>
        <w:tc>
          <w:tcPr>
            <w:tcW w:w="673"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7BB5FCD3" w14:textId="43368E8C" w:rsidR="00D86A09" w:rsidRPr="009522A6" w:rsidRDefault="00D86A09" w:rsidP="00D86885">
            <w:pPr>
              <w:spacing w:before="120" w:after="120"/>
              <w:jc w:val="center"/>
              <w:rPr>
                <w:rFonts w:cstheme="minorHAnsi"/>
                <w:b/>
                <w:color w:val="FFFFFF"/>
                <w:szCs w:val="22"/>
              </w:rPr>
            </w:pPr>
            <w:r w:rsidRPr="009522A6">
              <w:rPr>
                <w:rFonts w:cstheme="minorHAnsi"/>
                <w:b/>
                <w:color w:val="FFFFFF"/>
                <w:szCs w:val="22"/>
              </w:rPr>
              <w:t>RVP</w:t>
            </w:r>
            <w:r w:rsidR="00910E04">
              <w:rPr>
                <w:rFonts w:cstheme="minorHAnsi"/>
                <w:b/>
                <w:color w:val="FFFFFF"/>
                <w:szCs w:val="22"/>
              </w:rPr>
              <w:t xml:space="preserve"> </w:t>
            </w:r>
            <w:r w:rsidR="00910E04" w:rsidRPr="009522A6">
              <w:rPr>
                <w:rFonts w:cstheme="minorHAnsi"/>
                <w:b/>
                <w:color w:val="FFFFFF"/>
                <w:szCs w:val="22"/>
              </w:rPr>
              <w:t>04</w:t>
            </w:r>
          </w:p>
        </w:tc>
        <w:tc>
          <w:tcPr>
            <w:tcW w:w="675" w:type="pct"/>
            <w:tcBorders>
              <w:top w:val="single" w:sz="4" w:space="0" w:color="auto"/>
              <w:left w:val="single" w:sz="4" w:space="0" w:color="auto"/>
              <w:bottom w:val="single" w:sz="4" w:space="0" w:color="auto"/>
              <w:right w:val="single" w:sz="4" w:space="0" w:color="auto"/>
            </w:tcBorders>
            <w:shd w:val="clear" w:color="000000" w:fill="0070C0"/>
            <w:vAlign w:val="center"/>
          </w:tcPr>
          <w:p w14:paraId="5F6A2C9B" w14:textId="5516A7E4" w:rsidR="00064CBE" w:rsidRPr="00B04B3C" w:rsidRDefault="00064CBE" w:rsidP="00D86885">
            <w:pPr>
              <w:spacing w:before="120" w:after="120"/>
              <w:jc w:val="center"/>
              <w:rPr>
                <w:rFonts w:cstheme="minorHAnsi"/>
                <w:b/>
                <w:color w:val="FFFF00"/>
                <w:szCs w:val="22"/>
              </w:rPr>
            </w:pPr>
            <w:r w:rsidRPr="00B04B3C">
              <w:rPr>
                <w:rFonts w:cstheme="minorHAnsi"/>
                <w:b/>
                <w:color w:val="FFFF00"/>
                <w:szCs w:val="22"/>
              </w:rPr>
              <w:t>RVP 05</w:t>
            </w:r>
          </w:p>
        </w:tc>
        <w:tc>
          <w:tcPr>
            <w:tcW w:w="671" w:type="pct"/>
            <w:tcBorders>
              <w:top w:val="single" w:sz="4" w:space="0" w:color="auto"/>
              <w:left w:val="single" w:sz="4" w:space="0" w:color="auto"/>
              <w:bottom w:val="single" w:sz="4" w:space="0" w:color="auto"/>
              <w:right w:val="single" w:sz="4" w:space="0" w:color="auto"/>
            </w:tcBorders>
            <w:shd w:val="clear" w:color="000000" w:fill="0070C0"/>
            <w:vAlign w:val="center"/>
          </w:tcPr>
          <w:p w14:paraId="66380E57" w14:textId="0AA5ECC9" w:rsidR="00064CBE" w:rsidRPr="00B04B3C" w:rsidRDefault="00064CBE" w:rsidP="00D86885">
            <w:pPr>
              <w:spacing w:before="120" w:after="120"/>
              <w:jc w:val="center"/>
              <w:rPr>
                <w:rFonts w:cstheme="minorHAnsi"/>
                <w:b/>
                <w:color w:val="FFFF00"/>
                <w:szCs w:val="22"/>
              </w:rPr>
            </w:pPr>
            <w:r w:rsidRPr="00B04B3C">
              <w:rPr>
                <w:rFonts w:cstheme="minorHAnsi"/>
                <w:b/>
                <w:color w:val="FFFF00"/>
                <w:szCs w:val="22"/>
              </w:rPr>
              <w:t>RVP 06</w:t>
            </w:r>
          </w:p>
        </w:tc>
      </w:tr>
      <w:tr w:rsidR="00316E7B" w:rsidRPr="009522A6" w14:paraId="16A2E460" w14:textId="77777777" w:rsidTr="00573861">
        <w:trPr>
          <w:trHeight w:val="404"/>
        </w:trPr>
        <w:tc>
          <w:tcPr>
            <w:tcW w:w="253" w:type="pct"/>
            <w:vMerge/>
            <w:tcBorders>
              <w:left w:val="single" w:sz="4" w:space="0" w:color="000000"/>
              <w:bottom w:val="single" w:sz="4" w:space="0" w:color="000000"/>
              <w:right w:val="single" w:sz="4" w:space="0" w:color="000000"/>
            </w:tcBorders>
            <w:shd w:val="clear" w:color="000000" w:fill="0070C0"/>
            <w:vAlign w:val="center"/>
          </w:tcPr>
          <w:p w14:paraId="47E28B3D" w14:textId="77777777" w:rsidR="00316E7B" w:rsidRPr="009522A6" w:rsidRDefault="00316E7B" w:rsidP="00D86885">
            <w:pPr>
              <w:spacing w:before="120" w:after="120"/>
              <w:jc w:val="center"/>
              <w:rPr>
                <w:rFonts w:cstheme="minorHAnsi"/>
                <w:b/>
                <w:color w:val="FFFFFF"/>
                <w:szCs w:val="22"/>
              </w:rPr>
            </w:pPr>
          </w:p>
        </w:tc>
        <w:tc>
          <w:tcPr>
            <w:tcW w:w="706" w:type="pct"/>
            <w:vMerge/>
            <w:tcBorders>
              <w:left w:val="nil"/>
              <w:bottom w:val="single" w:sz="4" w:space="0" w:color="000000"/>
              <w:right w:val="single" w:sz="4" w:space="0" w:color="000000"/>
            </w:tcBorders>
            <w:shd w:val="clear" w:color="000000" w:fill="0070C0"/>
            <w:vAlign w:val="center"/>
          </w:tcPr>
          <w:p w14:paraId="59046F36" w14:textId="77777777" w:rsidR="00316E7B" w:rsidRPr="009522A6" w:rsidRDefault="00316E7B" w:rsidP="00D86885">
            <w:pPr>
              <w:spacing w:before="120" w:after="120"/>
              <w:jc w:val="center"/>
              <w:rPr>
                <w:rFonts w:cstheme="minorHAnsi"/>
                <w:b/>
                <w:color w:val="FFFFFF"/>
                <w:szCs w:val="22"/>
              </w:rPr>
            </w:pPr>
          </w:p>
        </w:tc>
        <w:tc>
          <w:tcPr>
            <w:tcW w:w="674" w:type="pct"/>
            <w:tcBorders>
              <w:top w:val="single" w:sz="4" w:space="0" w:color="000000"/>
              <w:left w:val="nil"/>
              <w:bottom w:val="single" w:sz="4" w:space="0" w:color="000000"/>
              <w:right w:val="single" w:sz="4" w:space="0" w:color="auto"/>
            </w:tcBorders>
            <w:shd w:val="clear" w:color="000000" w:fill="0070C0"/>
            <w:noWrap/>
            <w:vAlign w:val="center"/>
          </w:tcPr>
          <w:p w14:paraId="1A2B5278" w14:textId="66DE64DF" w:rsidR="00316E7B" w:rsidRPr="009522A6" w:rsidRDefault="0098154E" w:rsidP="00D86885">
            <w:pPr>
              <w:spacing w:before="120" w:after="120"/>
              <w:jc w:val="center"/>
              <w:rPr>
                <w:rFonts w:cstheme="minorHAnsi"/>
                <w:b/>
                <w:color w:val="FFFFFF"/>
                <w:szCs w:val="22"/>
              </w:rPr>
            </w:pPr>
            <w:r>
              <w:rPr>
                <w:rFonts w:cstheme="minorHAnsi"/>
                <w:b/>
                <w:color w:val="FFFFFF"/>
                <w:szCs w:val="22"/>
              </w:rPr>
              <w:t>NVL-</w:t>
            </w:r>
            <w:r w:rsidR="00075BE9">
              <w:rPr>
                <w:rFonts w:cstheme="minorHAnsi"/>
                <w:b/>
                <w:color w:val="FFFFFF"/>
                <w:szCs w:val="22"/>
              </w:rPr>
              <w:t>HX</w:t>
            </w:r>
          </w:p>
        </w:tc>
        <w:tc>
          <w:tcPr>
            <w:tcW w:w="674" w:type="pct"/>
            <w:tcBorders>
              <w:top w:val="single" w:sz="4" w:space="0" w:color="auto"/>
              <w:left w:val="single" w:sz="4" w:space="0" w:color="auto"/>
              <w:bottom w:val="single" w:sz="4" w:space="0" w:color="auto"/>
              <w:right w:val="single" w:sz="4" w:space="0" w:color="auto"/>
            </w:tcBorders>
            <w:shd w:val="clear" w:color="000000" w:fill="0070C0"/>
            <w:noWrap/>
            <w:vAlign w:val="center"/>
          </w:tcPr>
          <w:p w14:paraId="0B0795FF" w14:textId="20F45087" w:rsidR="00316E7B" w:rsidRPr="009522A6" w:rsidRDefault="0098154E" w:rsidP="00D86885">
            <w:pPr>
              <w:spacing w:before="120" w:after="120"/>
              <w:jc w:val="center"/>
              <w:rPr>
                <w:rFonts w:cstheme="minorHAnsi"/>
                <w:b/>
                <w:color w:val="FFFFFF"/>
                <w:szCs w:val="22"/>
              </w:rPr>
            </w:pPr>
            <w:r>
              <w:rPr>
                <w:rFonts w:cstheme="minorHAnsi"/>
                <w:b/>
                <w:color w:val="FFFFFF"/>
                <w:szCs w:val="22"/>
              </w:rPr>
              <w:t>NVL-HX</w:t>
            </w:r>
          </w:p>
        </w:tc>
        <w:tc>
          <w:tcPr>
            <w:tcW w:w="674" w:type="pct"/>
            <w:tcBorders>
              <w:top w:val="single" w:sz="4" w:space="0" w:color="auto"/>
              <w:left w:val="single" w:sz="4" w:space="0" w:color="auto"/>
              <w:bottom w:val="single" w:sz="4" w:space="0" w:color="auto"/>
              <w:right w:val="single" w:sz="4" w:space="0" w:color="auto"/>
            </w:tcBorders>
            <w:shd w:val="clear" w:color="000000" w:fill="0070C0"/>
            <w:noWrap/>
            <w:vAlign w:val="center"/>
          </w:tcPr>
          <w:p w14:paraId="3D12074B" w14:textId="0789E04D" w:rsidR="00316E7B" w:rsidRPr="009522A6" w:rsidRDefault="0098154E" w:rsidP="00D86885">
            <w:pPr>
              <w:spacing w:before="120" w:after="120"/>
              <w:jc w:val="center"/>
              <w:rPr>
                <w:rFonts w:cstheme="minorHAnsi"/>
                <w:b/>
                <w:color w:val="FFFFFF"/>
                <w:szCs w:val="22"/>
              </w:rPr>
            </w:pPr>
            <w:r>
              <w:rPr>
                <w:rFonts w:cstheme="minorHAnsi"/>
                <w:b/>
                <w:color w:val="FFFFFF"/>
                <w:szCs w:val="22"/>
              </w:rPr>
              <w:t xml:space="preserve">NVL-HX </w:t>
            </w:r>
          </w:p>
        </w:tc>
        <w:tc>
          <w:tcPr>
            <w:tcW w:w="673" w:type="pct"/>
            <w:tcBorders>
              <w:top w:val="single" w:sz="4" w:space="0" w:color="auto"/>
              <w:left w:val="single" w:sz="4" w:space="0" w:color="auto"/>
              <w:bottom w:val="single" w:sz="4" w:space="0" w:color="auto"/>
              <w:right w:val="single" w:sz="4" w:space="0" w:color="auto"/>
            </w:tcBorders>
            <w:shd w:val="clear" w:color="000000" w:fill="0070C0"/>
            <w:noWrap/>
            <w:vAlign w:val="center"/>
          </w:tcPr>
          <w:p w14:paraId="77AE8FCD" w14:textId="01BED6FF" w:rsidR="00316E7B" w:rsidRPr="009522A6" w:rsidRDefault="0098154E" w:rsidP="00D86885">
            <w:pPr>
              <w:spacing w:before="120" w:after="120"/>
              <w:jc w:val="center"/>
              <w:rPr>
                <w:rFonts w:cstheme="minorHAnsi"/>
                <w:b/>
                <w:color w:val="FFFFFF"/>
                <w:szCs w:val="22"/>
              </w:rPr>
            </w:pPr>
            <w:r>
              <w:rPr>
                <w:rFonts w:cstheme="minorHAnsi"/>
                <w:b/>
                <w:color w:val="FFFFFF"/>
                <w:szCs w:val="22"/>
              </w:rPr>
              <w:t>NVL-</w:t>
            </w:r>
            <w:r w:rsidR="00573861">
              <w:rPr>
                <w:rFonts w:cstheme="minorHAnsi"/>
                <w:b/>
                <w:color w:val="FFFFFF"/>
                <w:szCs w:val="22"/>
              </w:rPr>
              <w:t>Hx</w:t>
            </w:r>
            <w:r w:rsidR="00B04B3C">
              <w:rPr>
                <w:rFonts w:cstheme="minorHAnsi"/>
                <w:b/>
                <w:color w:val="FFFFFF"/>
                <w:szCs w:val="22"/>
              </w:rPr>
              <w:t>/UPH</w:t>
            </w:r>
          </w:p>
        </w:tc>
        <w:tc>
          <w:tcPr>
            <w:tcW w:w="675" w:type="pct"/>
            <w:tcBorders>
              <w:top w:val="single" w:sz="4" w:space="0" w:color="auto"/>
              <w:left w:val="single" w:sz="4" w:space="0" w:color="auto"/>
              <w:bottom w:val="single" w:sz="4" w:space="0" w:color="auto"/>
              <w:right w:val="single" w:sz="4" w:space="0" w:color="auto"/>
            </w:tcBorders>
            <w:shd w:val="clear" w:color="000000" w:fill="0070C0"/>
            <w:vAlign w:val="center"/>
          </w:tcPr>
          <w:p w14:paraId="7ECF9737" w14:textId="681A960C" w:rsidR="00316E7B" w:rsidRPr="00B04B3C" w:rsidRDefault="0098154E" w:rsidP="00D86885">
            <w:pPr>
              <w:spacing w:before="120" w:after="120"/>
              <w:jc w:val="center"/>
              <w:rPr>
                <w:rFonts w:cstheme="minorHAnsi"/>
                <w:b/>
                <w:color w:val="FFFF00"/>
                <w:szCs w:val="22"/>
              </w:rPr>
            </w:pPr>
            <w:r w:rsidRPr="00B04B3C">
              <w:rPr>
                <w:rFonts w:cstheme="minorHAnsi"/>
                <w:b/>
                <w:color w:val="FFFF00"/>
                <w:szCs w:val="22"/>
              </w:rPr>
              <w:t>NVL-UPH</w:t>
            </w:r>
          </w:p>
        </w:tc>
        <w:tc>
          <w:tcPr>
            <w:tcW w:w="671" w:type="pct"/>
            <w:tcBorders>
              <w:top w:val="single" w:sz="4" w:space="0" w:color="auto"/>
              <w:left w:val="single" w:sz="4" w:space="0" w:color="auto"/>
              <w:bottom w:val="single" w:sz="4" w:space="0" w:color="auto"/>
              <w:right w:val="single" w:sz="4" w:space="0" w:color="auto"/>
            </w:tcBorders>
            <w:shd w:val="clear" w:color="000000" w:fill="0070C0"/>
            <w:vAlign w:val="center"/>
          </w:tcPr>
          <w:p w14:paraId="7CE920F9" w14:textId="008533DC" w:rsidR="00316E7B" w:rsidRPr="00B04B3C" w:rsidRDefault="0098154E" w:rsidP="00D86885">
            <w:pPr>
              <w:spacing w:before="120" w:after="120"/>
              <w:jc w:val="center"/>
              <w:rPr>
                <w:rFonts w:cstheme="minorHAnsi"/>
                <w:b/>
                <w:color w:val="FFFF00"/>
                <w:szCs w:val="22"/>
              </w:rPr>
            </w:pPr>
            <w:r w:rsidRPr="00B04B3C">
              <w:rPr>
                <w:rFonts w:cstheme="minorHAnsi"/>
                <w:b/>
                <w:color w:val="FFFF00"/>
                <w:szCs w:val="22"/>
              </w:rPr>
              <w:t>NVL-UPH</w:t>
            </w:r>
          </w:p>
        </w:tc>
      </w:tr>
      <w:tr w:rsidR="00D86A09" w:rsidRPr="009522A6" w14:paraId="4B470686" w14:textId="747C17F2" w:rsidTr="00F12BAB">
        <w:trPr>
          <w:trHeight w:val="602"/>
        </w:trPr>
        <w:tc>
          <w:tcPr>
            <w:tcW w:w="253" w:type="pct"/>
            <w:tcBorders>
              <w:top w:val="nil"/>
              <w:left w:val="single" w:sz="4" w:space="0" w:color="000000"/>
              <w:bottom w:val="single" w:sz="4" w:space="0" w:color="000000"/>
              <w:right w:val="single" w:sz="4" w:space="0" w:color="000000"/>
            </w:tcBorders>
            <w:shd w:val="clear" w:color="auto" w:fill="auto"/>
            <w:noWrap/>
            <w:vAlign w:val="center"/>
            <w:hideMark/>
          </w:tcPr>
          <w:p w14:paraId="1AC5E54F"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1</w:t>
            </w:r>
          </w:p>
        </w:tc>
        <w:tc>
          <w:tcPr>
            <w:tcW w:w="706" w:type="pct"/>
            <w:tcBorders>
              <w:top w:val="nil"/>
              <w:left w:val="nil"/>
              <w:bottom w:val="single" w:sz="4" w:space="0" w:color="000000"/>
              <w:right w:val="single" w:sz="4" w:space="0" w:color="000000"/>
            </w:tcBorders>
            <w:shd w:val="clear" w:color="auto" w:fill="auto"/>
            <w:vAlign w:val="center"/>
            <w:hideMark/>
          </w:tcPr>
          <w:p w14:paraId="34FAC1B2" w14:textId="77777777" w:rsidR="00D86A09" w:rsidRPr="009522A6" w:rsidRDefault="00D86A09" w:rsidP="00E92154">
            <w:pPr>
              <w:spacing w:before="120" w:after="120"/>
              <w:jc w:val="left"/>
              <w:rPr>
                <w:rFonts w:cstheme="minorHAnsi"/>
                <w:b/>
                <w:color w:val="000000" w:themeColor="text1"/>
                <w:szCs w:val="22"/>
              </w:rPr>
            </w:pPr>
            <w:r w:rsidRPr="009522A6">
              <w:rPr>
                <w:rFonts w:cstheme="minorHAnsi"/>
                <w:b/>
                <w:color w:val="000000"/>
                <w:szCs w:val="22"/>
              </w:rPr>
              <w:t>Sensor AIC</w:t>
            </w:r>
          </w:p>
        </w:tc>
        <w:tc>
          <w:tcPr>
            <w:tcW w:w="674" w:type="pct"/>
            <w:tcBorders>
              <w:top w:val="nil"/>
              <w:left w:val="nil"/>
              <w:bottom w:val="single" w:sz="4" w:space="0" w:color="000000"/>
              <w:right w:val="single" w:sz="4" w:space="0" w:color="000000"/>
            </w:tcBorders>
            <w:shd w:val="clear" w:color="auto" w:fill="auto"/>
            <w:noWrap/>
            <w:vAlign w:val="center"/>
            <w:hideMark/>
          </w:tcPr>
          <w:p w14:paraId="12E593C5" w14:textId="77777777" w:rsidR="00D86A09" w:rsidRPr="009522A6" w:rsidRDefault="00D86A09" w:rsidP="00D86885">
            <w:pPr>
              <w:spacing w:before="120" w:after="120"/>
              <w:jc w:val="center"/>
              <w:rPr>
                <w:rFonts w:cstheme="minorHAnsi"/>
                <w:color w:val="000000" w:themeColor="text1"/>
                <w:szCs w:val="22"/>
              </w:rPr>
            </w:pPr>
            <w:r w:rsidRPr="009522A6">
              <w:rPr>
                <w:rFonts w:cstheme="minorHAnsi"/>
                <w:color w:val="000000"/>
                <w:szCs w:val="22"/>
              </w:rPr>
              <w:t>Yes, via Sensor AIC</w:t>
            </w:r>
          </w:p>
        </w:tc>
        <w:tc>
          <w:tcPr>
            <w:tcW w:w="674" w:type="pct"/>
            <w:tcBorders>
              <w:top w:val="single" w:sz="4" w:space="0" w:color="auto"/>
              <w:left w:val="nil"/>
              <w:bottom w:val="single" w:sz="4" w:space="0" w:color="000000"/>
              <w:right w:val="single" w:sz="4" w:space="0" w:color="000000"/>
            </w:tcBorders>
            <w:shd w:val="clear" w:color="auto" w:fill="auto"/>
            <w:noWrap/>
            <w:vAlign w:val="center"/>
            <w:hideMark/>
          </w:tcPr>
          <w:p w14:paraId="0C62B8B2"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Yes, via Sensor AIC</w:t>
            </w:r>
          </w:p>
        </w:tc>
        <w:tc>
          <w:tcPr>
            <w:tcW w:w="674" w:type="pct"/>
            <w:tcBorders>
              <w:top w:val="single" w:sz="4" w:space="0" w:color="auto"/>
              <w:left w:val="nil"/>
              <w:bottom w:val="single" w:sz="4" w:space="0" w:color="000000"/>
              <w:right w:val="single" w:sz="4" w:space="0" w:color="000000"/>
            </w:tcBorders>
            <w:shd w:val="clear" w:color="auto" w:fill="auto"/>
            <w:noWrap/>
            <w:vAlign w:val="center"/>
            <w:hideMark/>
          </w:tcPr>
          <w:p w14:paraId="42544D1F"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Yes, via Sensor AIC</w:t>
            </w:r>
          </w:p>
        </w:tc>
        <w:tc>
          <w:tcPr>
            <w:tcW w:w="673" w:type="pct"/>
            <w:tcBorders>
              <w:top w:val="single" w:sz="4" w:space="0" w:color="auto"/>
              <w:left w:val="nil"/>
              <w:bottom w:val="single" w:sz="4" w:space="0" w:color="000000"/>
              <w:right w:val="single" w:sz="4" w:space="0" w:color="000000"/>
            </w:tcBorders>
            <w:shd w:val="clear" w:color="auto" w:fill="auto"/>
            <w:noWrap/>
            <w:vAlign w:val="center"/>
            <w:hideMark/>
          </w:tcPr>
          <w:p w14:paraId="371F6A8A"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Yes, via Sensor AIC</w:t>
            </w:r>
          </w:p>
        </w:tc>
        <w:tc>
          <w:tcPr>
            <w:tcW w:w="675" w:type="pct"/>
            <w:tcBorders>
              <w:top w:val="single" w:sz="4" w:space="0" w:color="auto"/>
              <w:left w:val="nil"/>
              <w:bottom w:val="single" w:sz="4" w:space="0" w:color="000000"/>
              <w:right w:val="single" w:sz="4" w:space="0" w:color="000000"/>
            </w:tcBorders>
            <w:vAlign w:val="center"/>
          </w:tcPr>
          <w:p w14:paraId="16A14BF6" w14:textId="3B0F6D0B" w:rsidR="001B61BF" w:rsidRPr="009522A6" w:rsidRDefault="001B61BF" w:rsidP="00D86885">
            <w:pPr>
              <w:spacing w:before="120" w:after="120"/>
              <w:jc w:val="center"/>
              <w:rPr>
                <w:rFonts w:cstheme="minorHAnsi"/>
                <w:color w:val="000000"/>
                <w:szCs w:val="22"/>
              </w:rPr>
            </w:pPr>
            <w:r w:rsidRPr="009522A6">
              <w:rPr>
                <w:rFonts w:cstheme="minorHAnsi"/>
                <w:color w:val="000000"/>
                <w:szCs w:val="22"/>
              </w:rPr>
              <w:t>Yes, via Sensor AIC</w:t>
            </w:r>
          </w:p>
        </w:tc>
        <w:tc>
          <w:tcPr>
            <w:tcW w:w="671" w:type="pct"/>
            <w:tcBorders>
              <w:top w:val="single" w:sz="4" w:space="0" w:color="auto"/>
              <w:left w:val="nil"/>
              <w:bottom w:val="single" w:sz="4" w:space="0" w:color="000000"/>
              <w:right w:val="single" w:sz="4" w:space="0" w:color="000000"/>
            </w:tcBorders>
            <w:vAlign w:val="center"/>
          </w:tcPr>
          <w:p w14:paraId="0413F082" w14:textId="43BD32D8" w:rsidR="001B61BF" w:rsidRPr="009522A6" w:rsidRDefault="001B61BF" w:rsidP="00D86885">
            <w:pPr>
              <w:spacing w:before="120" w:after="120"/>
              <w:jc w:val="center"/>
              <w:rPr>
                <w:rFonts w:cstheme="minorHAnsi"/>
                <w:color w:val="000000"/>
                <w:szCs w:val="22"/>
              </w:rPr>
            </w:pPr>
            <w:r w:rsidRPr="009522A6">
              <w:rPr>
                <w:rFonts w:cstheme="minorHAnsi"/>
                <w:color w:val="000000"/>
                <w:szCs w:val="22"/>
              </w:rPr>
              <w:t>Yes, via Sensor AIC</w:t>
            </w:r>
          </w:p>
        </w:tc>
      </w:tr>
      <w:tr w:rsidR="00D86A09" w:rsidRPr="009522A6" w14:paraId="5A279ABD" w14:textId="631592BE" w:rsidTr="00F61868">
        <w:trPr>
          <w:trHeight w:val="449"/>
        </w:trPr>
        <w:tc>
          <w:tcPr>
            <w:tcW w:w="253" w:type="pct"/>
            <w:tcBorders>
              <w:top w:val="nil"/>
              <w:left w:val="single" w:sz="4" w:space="0" w:color="000000"/>
              <w:bottom w:val="single" w:sz="4" w:space="0" w:color="000000"/>
              <w:right w:val="single" w:sz="4" w:space="0" w:color="000000"/>
            </w:tcBorders>
            <w:shd w:val="clear" w:color="auto" w:fill="auto"/>
            <w:noWrap/>
            <w:vAlign w:val="center"/>
            <w:hideMark/>
          </w:tcPr>
          <w:p w14:paraId="7ED22D13"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2</w:t>
            </w:r>
          </w:p>
        </w:tc>
        <w:tc>
          <w:tcPr>
            <w:tcW w:w="706" w:type="pct"/>
            <w:tcBorders>
              <w:top w:val="nil"/>
              <w:left w:val="nil"/>
              <w:bottom w:val="single" w:sz="4" w:space="0" w:color="000000"/>
              <w:right w:val="single" w:sz="4" w:space="0" w:color="000000"/>
            </w:tcBorders>
            <w:shd w:val="clear" w:color="auto" w:fill="auto"/>
            <w:vAlign w:val="center"/>
            <w:hideMark/>
          </w:tcPr>
          <w:p w14:paraId="60182F68" w14:textId="77777777" w:rsidR="00D86A09" w:rsidRPr="009522A6" w:rsidRDefault="00D86A09" w:rsidP="00E92154">
            <w:pPr>
              <w:spacing w:before="120" w:after="120"/>
              <w:jc w:val="left"/>
              <w:rPr>
                <w:rFonts w:cstheme="minorHAnsi"/>
                <w:b/>
                <w:color w:val="000000" w:themeColor="text1"/>
                <w:szCs w:val="22"/>
              </w:rPr>
            </w:pPr>
            <w:r w:rsidRPr="009522A6">
              <w:rPr>
                <w:rFonts w:cstheme="minorHAnsi"/>
                <w:b/>
                <w:color w:val="000000"/>
                <w:szCs w:val="22"/>
              </w:rPr>
              <w:t>Sensors on board</w:t>
            </w:r>
          </w:p>
        </w:tc>
        <w:tc>
          <w:tcPr>
            <w:tcW w:w="674" w:type="pct"/>
            <w:tcBorders>
              <w:top w:val="nil"/>
              <w:left w:val="nil"/>
              <w:bottom w:val="single" w:sz="4" w:space="0" w:color="000000"/>
              <w:right w:val="single" w:sz="4" w:space="0" w:color="000000"/>
            </w:tcBorders>
            <w:shd w:val="clear" w:color="auto" w:fill="auto"/>
            <w:noWrap/>
            <w:vAlign w:val="center"/>
            <w:hideMark/>
          </w:tcPr>
          <w:p w14:paraId="1ADF8C37" w14:textId="77777777" w:rsidR="00D86A09" w:rsidRPr="009522A6" w:rsidRDefault="00D86A09" w:rsidP="00D86885">
            <w:pPr>
              <w:spacing w:before="120" w:after="120"/>
              <w:jc w:val="center"/>
              <w:rPr>
                <w:rFonts w:cstheme="minorHAnsi"/>
                <w:color w:val="000000" w:themeColor="text1"/>
                <w:szCs w:val="22"/>
              </w:rPr>
            </w:pPr>
            <w:r w:rsidRPr="009522A6">
              <w:rPr>
                <w:rFonts w:cstheme="minorHAnsi"/>
                <w:color w:val="000000"/>
                <w:szCs w:val="22"/>
              </w:rPr>
              <w:t>No</w:t>
            </w:r>
          </w:p>
        </w:tc>
        <w:tc>
          <w:tcPr>
            <w:tcW w:w="674" w:type="pct"/>
            <w:tcBorders>
              <w:top w:val="nil"/>
              <w:left w:val="nil"/>
              <w:bottom w:val="single" w:sz="4" w:space="0" w:color="000000"/>
              <w:right w:val="single" w:sz="4" w:space="0" w:color="000000"/>
            </w:tcBorders>
            <w:shd w:val="clear" w:color="auto" w:fill="auto"/>
            <w:noWrap/>
            <w:vAlign w:val="center"/>
            <w:hideMark/>
          </w:tcPr>
          <w:p w14:paraId="0D12CEE2"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No</w:t>
            </w:r>
          </w:p>
        </w:tc>
        <w:tc>
          <w:tcPr>
            <w:tcW w:w="674" w:type="pct"/>
            <w:tcBorders>
              <w:top w:val="nil"/>
              <w:left w:val="nil"/>
              <w:bottom w:val="single" w:sz="4" w:space="0" w:color="000000"/>
              <w:right w:val="single" w:sz="4" w:space="0" w:color="000000"/>
            </w:tcBorders>
            <w:shd w:val="clear" w:color="auto" w:fill="auto"/>
            <w:noWrap/>
            <w:vAlign w:val="center"/>
            <w:hideMark/>
          </w:tcPr>
          <w:p w14:paraId="259770B8"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No</w:t>
            </w:r>
          </w:p>
        </w:tc>
        <w:tc>
          <w:tcPr>
            <w:tcW w:w="673" w:type="pct"/>
            <w:tcBorders>
              <w:top w:val="nil"/>
              <w:left w:val="nil"/>
              <w:bottom w:val="single" w:sz="4" w:space="0" w:color="000000"/>
              <w:right w:val="single" w:sz="4" w:space="0" w:color="000000"/>
            </w:tcBorders>
            <w:shd w:val="clear" w:color="auto" w:fill="auto"/>
            <w:noWrap/>
            <w:vAlign w:val="center"/>
            <w:hideMark/>
          </w:tcPr>
          <w:p w14:paraId="3DCC1AA9" w14:textId="77777777" w:rsidR="00D86A09" w:rsidRPr="009522A6" w:rsidRDefault="00D86A09" w:rsidP="00D86885">
            <w:pPr>
              <w:spacing w:before="120" w:after="120"/>
              <w:jc w:val="center"/>
              <w:rPr>
                <w:rFonts w:cstheme="minorHAnsi"/>
                <w:color w:val="000000"/>
                <w:szCs w:val="22"/>
              </w:rPr>
            </w:pPr>
            <w:r w:rsidRPr="009522A6">
              <w:rPr>
                <w:rFonts w:cstheme="minorHAnsi"/>
                <w:color w:val="000000"/>
                <w:szCs w:val="22"/>
              </w:rPr>
              <w:t>No</w:t>
            </w:r>
          </w:p>
        </w:tc>
        <w:tc>
          <w:tcPr>
            <w:tcW w:w="675" w:type="pct"/>
            <w:tcBorders>
              <w:top w:val="nil"/>
              <w:left w:val="nil"/>
              <w:bottom w:val="single" w:sz="4" w:space="0" w:color="000000"/>
              <w:right w:val="single" w:sz="4" w:space="0" w:color="000000"/>
            </w:tcBorders>
            <w:vAlign w:val="center"/>
          </w:tcPr>
          <w:p w14:paraId="18BBA666" w14:textId="630E3EBA" w:rsidR="00D52A75" w:rsidRPr="009522A6" w:rsidRDefault="00D52A75" w:rsidP="00D86885">
            <w:pPr>
              <w:spacing w:before="120" w:after="120"/>
              <w:jc w:val="center"/>
              <w:rPr>
                <w:rFonts w:cstheme="minorHAnsi"/>
                <w:color w:val="000000"/>
                <w:szCs w:val="22"/>
              </w:rPr>
            </w:pPr>
            <w:r w:rsidRPr="009522A6">
              <w:rPr>
                <w:rFonts w:cstheme="minorHAnsi"/>
                <w:color w:val="000000"/>
                <w:szCs w:val="22"/>
              </w:rPr>
              <w:t>No</w:t>
            </w:r>
          </w:p>
        </w:tc>
        <w:tc>
          <w:tcPr>
            <w:tcW w:w="671" w:type="pct"/>
            <w:tcBorders>
              <w:top w:val="nil"/>
              <w:left w:val="nil"/>
              <w:bottom w:val="single" w:sz="4" w:space="0" w:color="000000"/>
              <w:right w:val="single" w:sz="4" w:space="0" w:color="000000"/>
            </w:tcBorders>
            <w:vAlign w:val="center"/>
          </w:tcPr>
          <w:p w14:paraId="3407BB9B" w14:textId="583819EE" w:rsidR="00D52A75" w:rsidRPr="009522A6" w:rsidRDefault="00D52A75" w:rsidP="00D86885">
            <w:pPr>
              <w:spacing w:before="120" w:after="120"/>
              <w:jc w:val="center"/>
              <w:rPr>
                <w:rFonts w:cstheme="minorHAnsi"/>
                <w:color w:val="000000"/>
                <w:szCs w:val="22"/>
              </w:rPr>
            </w:pPr>
            <w:r w:rsidRPr="009522A6">
              <w:rPr>
                <w:rFonts w:cstheme="minorHAnsi"/>
                <w:color w:val="000000"/>
                <w:szCs w:val="22"/>
              </w:rPr>
              <w:t>No</w:t>
            </w:r>
          </w:p>
        </w:tc>
      </w:tr>
      <w:tr w:rsidR="00D86A09" w:rsidRPr="009522A6" w14:paraId="02F865B1" w14:textId="304E3317" w:rsidTr="00F61868">
        <w:trPr>
          <w:trHeight w:val="2456"/>
        </w:trPr>
        <w:tc>
          <w:tcPr>
            <w:tcW w:w="253" w:type="pct"/>
            <w:tcBorders>
              <w:top w:val="nil"/>
              <w:left w:val="single" w:sz="4" w:space="0" w:color="000000"/>
              <w:bottom w:val="single" w:sz="4" w:space="0" w:color="000000"/>
              <w:right w:val="single" w:sz="4" w:space="0" w:color="000000"/>
            </w:tcBorders>
            <w:shd w:val="clear" w:color="auto" w:fill="auto"/>
            <w:noWrap/>
            <w:vAlign w:val="center"/>
          </w:tcPr>
          <w:p w14:paraId="72085C0D" w14:textId="0D94BEEF" w:rsidR="00D86A09" w:rsidRPr="009522A6" w:rsidRDefault="00AB0726" w:rsidP="00D86885">
            <w:pPr>
              <w:spacing w:before="120" w:after="120"/>
              <w:jc w:val="center"/>
              <w:rPr>
                <w:rFonts w:cstheme="minorHAnsi"/>
                <w:color w:val="000000" w:themeColor="text1"/>
                <w:szCs w:val="22"/>
              </w:rPr>
            </w:pPr>
            <w:r>
              <w:rPr>
                <w:rFonts w:cstheme="minorHAnsi"/>
                <w:color w:val="000000" w:themeColor="text1"/>
                <w:szCs w:val="22"/>
              </w:rPr>
              <w:t>3</w:t>
            </w:r>
          </w:p>
        </w:tc>
        <w:tc>
          <w:tcPr>
            <w:tcW w:w="706" w:type="pct"/>
            <w:tcBorders>
              <w:top w:val="nil"/>
              <w:left w:val="nil"/>
              <w:bottom w:val="single" w:sz="4" w:space="0" w:color="000000"/>
              <w:right w:val="single" w:sz="4" w:space="0" w:color="000000"/>
            </w:tcBorders>
            <w:shd w:val="clear" w:color="auto" w:fill="auto"/>
            <w:vAlign w:val="center"/>
          </w:tcPr>
          <w:p w14:paraId="45C053B0" w14:textId="04868EAB" w:rsidR="00D86A09" w:rsidRPr="009522A6" w:rsidRDefault="00E23176" w:rsidP="00E92154">
            <w:pPr>
              <w:spacing w:before="120" w:after="120"/>
              <w:jc w:val="left"/>
              <w:rPr>
                <w:rFonts w:cstheme="minorHAnsi"/>
                <w:b/>
                <w:color w:val="000000" w:themeColor="text1"/>
                <w:szCs w:val="22"/>
              </w:rPr>
            </w:pPr>
            <w:r w:rsidRPr="009522A6">
              <w:rPr>
                <w:rFonts w:cstheme="minorHAnsi"/>
                <w:b/>
                <w:bCs/>
                <w:color w:val="000000"/>
                <w:szCs w:val="22"/>
              </w:rPr>
              <w:t>Fingerprint</w:t>
            </w:r>
            <w:r w:rsidR="00D86A09" w:rsidRPr="009522A6">
              <w:rPr>
                <w:rFonts w:cstheme="minorHAnsi"/>
                <w:b/>
                <w:color w:val="000000"/>
                <w:szCs w:val="22"/>
              </w:rPr>
              <w:t xml:space="preserve"> Sensor</w:t>
            </w:r>
          </w:p>
        </w:tc>
        <w:tc>
          <w:tcPr>
            <w:tcW w:w="674" w:type="pct"/>
            <w:tcBorders>
              <w:top w:val="nil"/>
              <w:left w:val="nil"/>
              <w:bottom w:val="single" w:sz="4" w:space="0" w:color="000000"/>
              <w:right w:val="single" w:sz="4" w:space="0" w:color="000000"/>
            </w:tcBorders>
            <w:shd w:val="clear" w:color="auto" w:fill="auto"/>
            <w:noWrap/>
            <w:vAlign w:val="center"/>
          </w:tcPr>
          <w:p w14:paraId="591A7FF8" w14:textId="77777777" w:rsidR="00D90D5E" w:rsidRDefault="00D86A09" w:rsidP="00D86885">
            <w:pPr>
              <w:spacing w:before="120" w:after="120"/>
              <w:jc w:val="center"/>
              <w:rPr>
                <w:rFonts w:cstheme="minorHAnsi"/>
                <w:color w:val="000000"/>
                <w:szCs w:val="22"/>
              </w:rPr>
            </w:pPr>
            <w:r w:rsidRPr="009522A6">
              <w:rPr>
                <w:rFonts w:cstheme="minorHAnsi"/>
                <w:color w:val="000000"/>
                <w:szCs w:val="22"/>
              </w:rPr>
              <w:t xml:space="preserve">Yes, via </w:t>
            </w:r>
          </w:p>
          <w:p w14:paraId="7E574F3D" w14:textId="2FF618A2" w:rsidR="00D86A09" w:rsidRPr="009522A6" w:rsidRDefault="00F77CFC" w:rsidP="00D86885">
            <w:pPr>
              <w:spacing w:before="120" w:after="120"/>
              <w:jc w:val="center"/>
              <w:rPr>
                <w:rFonts w:cstheme="minorHAnsi"/>
                <w:color w:val="000000" w:themeColor="text1"/>
                <w:szCs w:val="22"/>
              </w:rPr>
            </w:pPr>
            <w:r>
              <w:rPr>
                <w:rFonts w:cstheme="minorHAnsi"/>
                <w:color w:val="000000"/>
                <w:szCs w:val="22"/>
              </w:rPr>
              <w:t>FPS</w:t>
            </w:r>
            <w:r w:rsidRPr="009522A6">
              <w:rPr>
                <w:rFonts w:cstheme="minorHAnsi"/>
                <w:color w:val="000000"/>
                <w:szCs w:val="22"/>
              </w:rPr>
              <w:t xml:space="preserve"> </w:t>
            </w:r>
            <w:r>
              <w:rPr>
                <w:rFonts w:cstheme="minorHAnsi"/>
                <w:color w:val="000000"/>
                <w:szCs w:val="22"/>
              </w:rPr>
              <w:t>HDR</w:t>
            </w:r>
            <w:r w:rsidR="00EF62E4">
              <w:rPr>
                <w:rFonts w:cstheme="minorHAnsi"/>
                <w:color w:val="000000"/>
                <w:szCs w:val="22"/>
              </w:rPr>
              <w:t xml:space="preserve"> (</w:t>
            </w:r>
            <w:r w:rsidR="00D86A09" w:rsidRPr="009522A6">
              <w:rPr>
                <w:rFonts w:cstheme="minorHAnsi"/>
                <w:color w:val="000000"/>
                <w:szCs w:val="22"/>
              </w:rPr>
              <w:t xml:space="preserve">USB2 </w:t>
            </w:r>
            <w:r w:rsidR="005F1DF9">
              <w:rPr>
                <w:rFonts w:cstheme="minorHAnsi"/>
                <w:color w:val="000000"/>
                <w:szCs w:val="22"/>
              </w:rPr>
              <w:t>w/ Eusb2 repeater</w:t>
            </w:r>
            <w:r w:rsidR="009F2F6A">
              <w:rPr>
                <w:rFonts w:cstheme="minorHAnsi"/>
                <w:color w:val="000000"/>
                <w:szCs w:val="22"/>
              </w:rPr>
              <w:t xml:space="preserve"> </w:t>
            </w:r>
            <w:r w:rsidR="009F2F6A" w:rsidRPr="009F2F6A">
              <w:rPr>
                <w:rFonts w:cstheme="minorHAnsi"/>
                <w:color w:val="00B0F0"/>
                <w:szCs w:val="22"/>
              </w:rPr>
              <w:t>(Default)</w:t>
            </w:r>
            <w:r w:rsidR="00525A36" w:rsidRPr="00834F33">
              <w:rPr>
                <w:rFonts w:cstheme="minorHAnsi"/>
                <w:szCs w:val="22"/>
              </w:rPr>
              <w:t>,</w:t>
            </w:r>
            <w:r w:rsidR="005F1DF9" w:rsidRPr="009F2F6A">
              <w:rPr>
                <w:rFonts w:cstheme="minorHAnsi"/>
                <w:color w:val="00B0F0"/>
                <w:szCs w:val="22"/>
              </w:rPr>
              <w:t xml:space="preserve"> </w:t>
            </w:r>
            <w:r w:rsidR="0007596D">
              <w:rPr>
                <w:rFonts w:cstheme="minorHAnsi"/>
                <w:color w:val="000000"/>
                <w:szCs w:val="22"/>
              </w:rPr>
              <w:t>Eusb2, GSPI</w:t>
            </w:r>
            <w:r w:rsidR="00525A36">
              <w:rPr>
                <w:rFonts w:cstheme="minorHAnsi"/>
                <w:color w:val="000000"/>
                <w:szCs w:val="22"/>
              </w:rPr>
              <w:t>, USB2 from PCH)</w:t>
            </w:r>
          </w:p>
        </w:tc>
        <w:tc>
          <w:tcPr>
            <w:tcW w:w="674" w:type="pct"/>
            <w:tcBorders>
              <w:top w:val="nil"/>
              <w:left w:val="nil"/>
              <w:bottom w:val="single" w:sz="4" w:space="0" w:color="000000"/>
              <w:right w:val="single" w:sz="4" w:space="0" w:color="000000"/>
            </w:tcBorders>
            <w:shd w:val="clear" w:color="auto" w:fill="auto"/>
            <w:noWrap/>
            <w:vAlign w:val="center"/>
          </w:tcPr>
          <w:p w14:paraId="27281FA6" w14:textId="77777777" w:rsidR="00525A36" w:rsidRDefault="00D86A09" w:rsidP="00525A36">
            <w:pPr>
              <w:spacing w:before="120" w:after="120"/>
              <w:jc w:val="center"/>
              <w:rPr>
                <w:rFonts w:cstheme="minorHAnsi"/>
                <w:color w:val="000000"/>
                <w:szCs w:val="22"/>
              </w:rPr>
            </w:pPr>
            <w:r w:rsidRPr="009522A6">
              <w:rPr>
                <w:rFonts w:cstheme="minorHAnsi"/>
                <w:color w:val="000000"/>
                <w:szCs w:val="22"/>
              </w:rPr>
              <w:t xml:space="preserve">Yes, via </w:t>
            </w:r>
          </w:p>
          <w:p w14:paraId="7687E239" w14:textId="64707D00" w:rsidR="00D86A09" w:rsidRPr="009522A6" w:rsidRDefault="00F77CFC" w:rsidP="00D86885">
            <w:pPr>
              <w:spacing w:before="120" w:after="120"/>
              <w:jc w:val="center"/>
              <w:rPr>
                <w:rFonts w:cstheme="minorHAnsi"/>
                <w:color w:val="000000" w:themeColor="text1"/>
                <w:szCs w:val="22"/>
              </w:rPr>
            </w:pPr>
            <w:r>
              <w:rPr>
                <w:rFonts w:cstheme="minorHAnsi"/>
                <w:color w:val="000000"/>
                <w:szCs w:val="22"/>
              </w:rPr>
              <w:t>FPS</w:t>
            </w:r>
            <w:r w:rsidRPr="009522A6">
              <w:rPr>
                <w:rFonts w:cstheme="minorHAnsi"/>
                <w:color w:val="000000"/>
                <w:szCs w:val="22"/>
              </w:rPr>
              <w:t xml:space="preserve"> </w:t>
            </w:r>
            <w:r w:rsidR="00525A36">
              <w:rPr>
                <w:rFonts w:cstheme="minorHAnsi"/>
                <w:color w:val="000000"/>
                <w:szCs w:val="22"/>
              </w:rPr>
              <w:t>HDR (</w:t>
            </w:r>
            <w:r w:rsidR="00D86A09" w:rsidRPr="009522A6">
              <w:rPr>
                <w:rFonts w:cstheme="minorHAnsi"/>
                <w:color w:val="000000"/>
                <w:szCs w:val="22"/>
              </w:rPr>
              <w:t xml:space="preserve">USB2 </w:t>
            </w:r>
            <w:r w:rsidR="00525A36">
              <w:rPr>
                <w:rFonts w:cstheme="minorHAnsi"/>
                <w:color w:val="000000"/>
                <w:szCs w:val="22"/>
              </w:rPr>
              <w:t>w/ Eusb2 repeater</w:t>
            </w:r>
            <w:r w:rsidR="007711C4" w:rsidRPr="009F2F6A">
              <w:rPr>
                <w:rFonts w:cstheme="minorHAnsi"/>
                <w:color w:val="00B0F0"/>
                <w:szCs w:val="22"/>
              </w:rPr>
              <w:t xml:space="preserve"> </w:t>
            </w:r>
            <w:r w:rsidR="00652BC8" w:rsidRPr="009F2F6A">
              <w:rPr>
                <w:rFonts w:cstheme="minorHAnsi"/>
                <w:color w:val="00B0F0"/>
                <w:szCs w:val="22"/>
              </w:rPr>
              <w:t>(Default)</w:t>
            </w:r>
            <w:r w:rsidR="00525A36">
              <w:rPr>
                <w:rFonts w:cstheme="minorHAnsi"/>
                <w:color w:val="000000"/>
                <w:szCs w:val="22"/>
              </w:rPr>
              <w:t>, Eusb2, GSPI)</w:t>
            </w:r>
          </w:p>
        </w:tc>
        <w:tc>
          <w:tcPr>
            <w:tcW w:w="674" w:type="pct"/>
            <w:tcBorders>
              <w:top w:val="nil"/>
              <w:left w:val="nil"/>
              <w:bottom w:val="single" w:sz="4" w:space="0" w:color="000000"/>
              <w:right w:val="single" w:sz="4" w:space="0" w:color="000000"/>
            </w:tcBorders>
            <w:shd w:val="clear" w:color="auto" w:fill="auto"/>
            <w:noWrap/>
            <w:vAlign w:val="center"/>
          </w:tcPr>
          <w:p w14:paraId="478777A9" w14:textId="77777777" w:rsidR="00525A36" w:rsidRDefault="00D86A09" w:rsidP="00525A36">
            <w:pPr>
              <w:spacing w:before="120" w:after="120"/>
              <w:jc w:val="center"/>
              <w:rPr>
                <w:rFonts w:cstheme="minorHAnsi"/>
                <w:color w:val="000000"/>
                <w:szCs w:val="22"/>
              </w:rPr>
            </w:pPr>
            <w:r w:rsidRPr="009522A6">
              <w:rPr>
                <w:rFonts w:cstheme="minorHAnsi"/>
                <w:color w:val="000000"/>
                <w:szCs w:val="22"/>
              </w:rPr>
              <w:t xml:space="preserve">Yes, via </w:t>
            </w:r>
          </w:p>
          <w:p w14:paraId="55FEA9B4" w14:textId="753B9581" w:rsidR="00D86A09" w:rsidRPr="009522A6" w:rsidRDefault="00F77CFC" w:rsidP="00D86885">
            <w:pPr>
              <w:spacing w:before="120" w:after="120"/>
              <w:jc w:val="center"/>
              <w:rPr>
                <w:rFonts w:cstheme="minorHAnsi"/>
                <w:color w:val="000000" w:themeColor="text1"/>
                <w:szCs w:val="22"/>
              </w:rPr>
            </w:pPr>
            <w:r>
              <w:rPr>
                <w:rFonts w:cstheme="minorHAnsi"/>
                <w:color w:val="000000"/>
                <w:szCs w:val="22"/>
              </w:rPr>
              <w:t>FPS</w:t>
            </w:r>
            <w:r w:rsidRPr="009522A6">
              <w:rPr>
                <w:rFonts w:cstheme="minorHAnsi"/>
                <w:color w:val="000000"/>
                <w:szCs w:val="22"/>
              </w:rPr>
              <w:t xml:space="preserve"> </w:t>
            </w:r>
            <w:r w:rsidR="00525A36">
              <w:rPr>
                <w:rFonts w:cstheme="minorHAnsi"/>
                <w:color w:val="000000"/>
                <w:szCs w:val="22"/>
              </w:rPr>
              <w:t>HDR (</w:t>
            </w:r>
            <w:r w:rsidR="00D86A09" w:rsidRPr="009522A6">
              <w:rPr>
                <w:rFonts w:cstheme="minorHAnsi"/>
                <w:color w:val="000000"/>
                <w:szCs w:val="22"/>
              </w:rPr>
              <w:t xml:space="preserve">USB2 </w:t>
            </w:r>
            <w:r w:rsidR="00525A36">
              <w:rPr>
                <w:rFonts w:cstheme="minorHAnsi"/>
                <w:color w:val="000000"/>
                <w:szCs w:val="22"/>
              </w:rPr>
              <w:t>w/ Eusb2 repeater</w:t>
            </w:r>
            <w:r w:rsidR="007711C4" w:rsidRPr="009F2F6A">
              <w:rPr>
                <w:rFonts w:cstheme="minorHAnsi"/>
                <w:color w:val="00B0F0"/>
                <w:szCs w:val="22"/>
              </w:rPr>
              <w:t xml:space="preserve"> </w:t>
            </w:r>
            <w:r w:rsidR="005B17DF" w:rsidRPr="009F2F6A">
              <w:rPr>
                <w:rFonts w:cstheme="minorHAnsi"/>
                <w:color w:val="00B0F0"/>
                <w:szCs w:val="22"/>
              </w:rPr>
              <w:t>(Default)</w:t>
            </w:r>
            <w:r w:rsidR="005B17DF" w:rsidRPr="007711C4">
              <w:rPr>
                <w:rFonts w:cstheme="minorHAnsi"/>
                <w:szCs w:val="22"/>
              </w:rPr>
              <w:t>,</w:t>
            </w:r>
            <w:r w:rsidR="00525A36" w:rsidRPr="007711C4">
              <w:rPr>
                <w:rFonts w:cstheme="minorHAnsi"/>
                <w:szCs w:val="22"/>
              </w:rPr>
              <w:t xml:space="preserve"> </w:t>
            </w:r>
            <w:r w:rsidR="00525A36">
              <w:rPr>
                <w:rFonts w:cstheme="minorHAnsi"/>
                <w:color w:val="000000"/>
                <w:szCs w:val="22"/>
              </w:rPr>
              <w:t>Eusb2, GSPI)</w:t>
            </w:r>
          </w:p>
        </w:tc>
        <w:tc>
          <w:tcPr>
            <w:tcW w:w="673" w:type="pct"/>
            <w:tcBorders>
              <w:top w:val="nil"/>
              <w:left w:val="nil"/>
              <w:bottom w:val="single" w:sz="4" w:space="0" w:color="000000"/>
              <w:right w:val="single" w:sz="4" w:space="0" w:color="000000"/>
            </w:tcBorders>
            <w:shd w:val="clear" w:color="auto" w:fill="auto"/>
            <w:noWrap/>
            <w:vAlign w:val="center"/>
          </w:tcPr>
          <w:p w14:paraId="7ECD3A05" w14:textId="77777777" w:rsidR="00525A36" w:rsidRDefault="00D86A09" w:rsidP="00525A36">
            <w:pPr>
              <w:spacing w:before="120" w:after="120"/>
              <w:jc w:val="center"/>
              <w:rPr>
                <w:rFonts w:cstheme="minorHAnsi"/>
                <w:color w:val="000000"/>
                <w:szCs w:val="22"/>
              </w:rPr>
            </w:pPr>
            <w:r w:rsidRPr="009522A6">
              <w:rPr>
                <w:rFonts w:cstheme="minorHAnsi"/>
                <w:color w:val="000000"/>
                <w:szCs w:val="22"/>
              </w:rPr>
              <w:t xml:space="preserve">Yes, via </w:t>
            </w:r>
          </w:p>
          <w:p w14:paraId="25C1481E" w14:textId="52A2B327" w:rsidR="00D86A09" w:rsidRPr="009522A6" w:rsidRDefault="00F77CFC" w:rsidP="00D86885">
            <w:pPr>
              <w:spacing w:before="120" w:after="120"/>
              <w:jc w:val="center"/>
              <w:rPr>
                <w:rFonts w:cstheme="minorHAnsi"/>
                <w:color w:val="000000" w:themeColor="text1"/>
                <w:szCs w:val="22"/>
              </w:rPr>
            </w:pPr>
            <w:r>
              <w:rPr>
                <w:rFonts w:cstheme="minorHAnsi"/>
                <w:color w:val="000000"/>
                <w:szCs w:val="22"/>
              </w:rPr>
              <w:t>FPS</w:t>
            </w:r>
            <w:r w:rsidR="00B12576" w:rsidRPr="009522A6">
              <w:rPr>
                <w:rFonts w:cstheme="minorHAnsi"/>
                <w:color w:val="000000"/>
                <w:szCs w:val="22"/>
              </w:rPr>
              <w:t xml:space="preserve"> </w:t>
            </w:r>
            <w:r w:rsidR="00525A36">
              <w:rPr>
                <w:rFonts w:cstheme="minorHAnsi"/>
                <w:color w:val="000000"/>
                <w:szCs w:val="22"/>
              </w:rPr>
              <w:t>HDR (</w:t>
            </w:r>
            <w:r w:rsidR="00D86A09" w:rsidRPr="009522A6">
              <w:rPr>
                <w:rFonts w:cstheme="minorHAnsi"/>
                <w:color w:val="000000"/>
                <w:szCs w:val="22"/>
              </w:rPr>
              <w:t xml:space="preserve">USB2 </w:t>
            </w:r>
            <w:r w:rsidR="00525A36">
              <w:rPr>
                <w:rFonts w:cstheme="minorHAnsi"/>
                <w:color w:val="000000"/>
                <w:szCs w:val="22"/>
              </w:rPr>
              <w:t>w/ Eusb2 repeater</w:t>
            </w:r>
            <w:r w:rsidR="007711C4" w:rsidRPr="009F2F6A">
              <w:rPr>
                <w:rFonts w:cstheme="minorHAnsi"/>
                <w:color w:val="00B0F0"/>
                <w:szCs w:val="22"/>
              </w:rPr>
              <w:t xml:space="preserve"> (</w:t>
            </w:r>
            <w:r w:rsidR="000D4F81" w:rsidRPr="009F2F6A">
              <w:rPr>
                <w:rFonts w:cstheme="minorHAnsi"/>
                <w:color w:val="00B0F0"/>
                <w:szCs w:val="22"/>
              </w:rPr>
              <w:t>Default)</w:t>
            </w:r>
            <w:r w:rsidR="00525A36">
              <w:rPr>
                <w:rFonts w:cstheme="minorHAnsi"/>
                <w:color w:val="000000"/>
                <w:szCs w:val="22"/>
              </w:rPr>
              <w:t>, Eusb2, GSPI)</w:t>
            </w:r>
          </w:p>
        </w:tc>
        <w:tc>
          <w:tcPr>
            <w:tcW w:w="675" w:type="pct"/>
            <w:tcBorders>
              <w:top w:val="nil"/>
              <w:left w:val="nil"/>
              <w:bottom w:val="single" w:sz="4" w:space="0" w:color="000000"/>
              <w:right w:val="single" w:sz="4" w:space="0" w:color="000000"/>
            </w:tcBorders>
            <w:vAlign w:val="center"/>
          </w:tcPr>
          <w:p w14:paraId="274C4015" w14:textId="77777777" w:rsidR="00525A36" w:rsidRDefault="00F77CFC" w:rsidP="00525A36">
            <w:pPr>
              <w:spacing w:before="120" w:after="120"/>
              <w:jc w:val="center"/>
              <w:rPr>
                <w:rFonts w:cstheme="minorHAnsi"/>
                <w:color w:val="000000"/>
                <w:szCs w:val="22"/>
              </w:rPr>
            </w:pPr>
            <w:r w:rsidRPr="009522A6">
              <w:rPr>
                <w:rFonts w:cstheme="minorHAnsi"/>
                <w:color w:val="000000"/>
                <w:szCs w:val="22"/>
              </w:rPr>
              <w:t>Yes, via</w:t>
            </w:r>
            <w:r>
              <w:rPr>
                <w:rFonts w:cstheme="minorHAnsi"/>
                <w:color w:val="000000"/>
                <w:szCs w:val="22"/>
              </w:rPr>
              <w:t xml:space="preserve"> </w:t>
            </w:r>
          </w:p>
          <w:p w14:paraId="3DA405D8" w14:textId="447F942B" w:rsidR="00F77CFC" w:rsidRPr="009522A6" w:rsidRDefault="00F77CFC" w:rsidP="00D86885">
            <w:pPr>
              <w:spacing w:before="120" w:after="120"/>
              <w:jc w:val="center"/>
              <w:rPr>
                <w:rFonts w:cstheme="minorHAnsi"/>
                <w:color w:val="000000"/>
                <w:szCs w:val="22"/>
              </w:rPr>
            </w:pPr>
            <w:r>
              <w:rPr>
                <w:rFonts w:cstheme="minorHAnsi"/>
                <w:color w:val="000000"/>
                <w:szCs w:val="22"/>
              </w:rPr>
              <w:t>FPS</w:t>
            </w:r>
            <w:r w:rsidRPr="009522A6">
              <w:rPr>
                <w:rFonts w:cstheme="minorHAnsi"/>
                <w:color w:val="000000"/>
                <w:szCs w:val="22"/>
              </w:rPr>
              <w:t xml:space="preserve"> </w:t>
            </w:r>
            <w:r w:rsidR="00525A36">
              <w:rPr>
                <w:rFonts w:cstheme="minorHAnsi"/>
                <w:color w:val="000000"/>
                <w:szCs w:val="22"/>
              </w:rPr>
              <w:t>HDR (</w:t>
            </w:r>
            <w:r w:rsidRPr="009522A6">
              <w:rPr>
                <w:rFonts w:cstheme="minorHAnsi"/>
                <w:color w:val="000000"/>
                <w:szCs w:val="22"/>
              </w:rPr>
              <w:t xml:space="preserve">USB2 </w:t>
            </w:r>
            <w:r w:rsidR="00525A36">
              <w:rPr>
                <w:rFonts w:cstheme="minorHAnsi"/>
                <w:color w:val="000000"/>
                <w:szCs w:val="22"/>
              </w:rPr>
              <w:t>w/ Eusb2 repeater</w:t>
            </w:r>
            <w:r w:rsidR="007711C4" w:rsidRPr="009F2F6A">
              <w:rPr>
                <w:rFonts w:cstheme="minorHAnsi"/>
                <w:color w:val="00B0F0"/>
                <w:szCs w:val="22"/>
              </w:rPr>
              <w:t xml:space="preserve"> (</w:t>
            </w:r>
            <w:r w:rsidR="000D4F81" w:rsidRPr="009F2F6A">
              <w:rPr>
                <w:rFonts w:cstheme="minorHAnsi"/>
                <w:color w:val="00B0F0"/>
                <w:szCs w:val="22"/>
              </w:rPr>
              <w:t>Default)</w:t>
            </w:r>
            <w:r w:rsidR="00525A36">
              <w:rPr>
                <w:rFonts w:cstheme="minorHAnsi"/>
                <w:color w:val="000000"/>
                <w:szCs w:val="22"/>
              </w:rPr>
              <w:t>, Eusb2, GSPI)</w:t>
            </w:r>
          </w:p>
        </w:tc>
        <w:tc>
          <w:tcPr>
            <w:tcW w:w="671" w:type="pct"/>
            <w:tcBorders>
              <w:top w:val="nil"/>
              <w:left w:val="nil"/>
              <w:bottom w:val="single" w:sz="4" w:space="0" w:color="000000"/>
              <w:right w:val="single" w:sz="4" w:space="0" w:color="000000"/>
            </w:tcBorders>
            <w:vAlign w:val="center"/>
          </w:tcPr>
          <w:p w14:paraId="07AE1FFC" w14:textId="77777777" w:rsidR="00525A36" w:rsidRDefault="00F77CFC" w:rsidP="00525A36">
            <w:pPr>
              <w:spacing w:before="120" w:after="120"/>
              <w:jc w:val="center"/>
              <w:rPr>
                <w:rFonts w:cstheme="minorHAnsi"/>
                <w:color w:val="000000"/>
                <w:szCs w:val="22"/>
              </w:rPr>
            </w:pPr>
            <w:r w:rsidRPr="009522A6">
              <w:rPr>
                <w:rFonts w:cstheme="minorHAnsi"/>
                <w:color w:val="000000"/>
                <w:szCs w:val="22"/>
              </w:rPr>
              <w:t>Yes, via</w:t>
            </w:r>
            <w:r>
              <w:rPr>
                <w:rFonts w:cstheme="minorHAnsi"/>
                <w:color w:val="000000"/>
                <w:szCs w:val="22"/>
              </w:rPr>
              <w:t xml:space="preserve"> </w:t>
            </w:r>
          </w:p>
          <w:p w14:paraId="33766CEA" w14:textId="2427AA2E" w:rsidR="00F77CFC" w:rsidRPr="009522A6" w:rsidRDefault="00F77CFC" w:rsidP="00D86885">
            <w:pPr>
              <w:spacing w:before="120" w:after="120"/>
              <w:jc w:val="center"/>
              <w:rPr>
                <w:rFonts w:cstheme="minorHAnsi"/>
                <w:color w:val="000000"/>
                <w:szCs w:val="22"/>
              </w:rPr>
            </w:pPr>
            <w:r>
              <w:rPr>
                <w:rFonts w:cstheme="minorHAnsi"/>
                <w:color w:val="000000"/>
                <w:szCs w:val="22"/>
              </w:rPr>
              <w:t>FPS</w:t>
            </w:r>
            <w:r w:rsidRPr="009522A6">
              <w:rPr>
                <w:rFonts w:cstheme="minorHAnsi"/>
                <w:color w:val="000000"/>
                <w:szCs w:val="22"/>
              </w:rPr>
              <w:t xml:space="preserve"> </w:t>
            </w:r>
            <w:r w:rsidR="00525A36">
              <w:rPr>
                <w:rFonts w:cstheme="minorHAnsi"/>
                <w:color w:val="000000"/>
                <w:szCs w:val="22"/>
              </w:rPr>
              <w:t>HDR (</w:t>
            </w:r>
            <w:r w:rsidRPr="009522A6">
              <w:rPr>
                <w:rFonts w:cstheme="minorHAnsi"/>
                <w:color w:val="000000"/>
                <w:szCs w:val="22"/>
              </w:rPr>
              <w:t xml:space="preserve">USB2 </w:t>
            </w:r>
            <w:r w:rsidR="00525A36">
              <w:rPr>
                <w:rFonts w:cstheme="minorHAnsi"/>
                <w:color w:val="000000"/>
                <w:szCs w:val="22"/>
              </w:rPr>
              <w:t>w/ Eusb2 repeater</w:t>
            </w:r>
            <w:r w:rsidR="007711C4" w:rsidRPr="009F2F6A">
              <w:rPr>
                <w:rFonts w:cstheme="minorHAnsi"/>
                <w:color w:val="00B0F0"/>
                <w:szCs w:val="22"/>
              </w:rPr>
              <w:t xml:space="preserve"> (</w:t>
            </w:r>
            <w:r w:rsidR="000D4F81" w:rsidRPr="009F2F6A">
              <w:rPr>
                <w:rFonts w:cstheme="minorHAnsi"/>
                <w:color w:val="00B0F0"/>
                <w:szCs w:val="22"/>
              </w:rPr>
              <w:t>Default)</w:t>
            </w:r>
            <w:r w:rsidR="00525A36">
              <w:rPr>
                <w:rFonts w:cstheme="minorHAnsi"/>
                <w:color w:val="000000"/>
                <w:szCs w:val="22"/>
              </w:rPr>
              <w:t>, Eusb2, GSPI)</w:t>
            </w:r>
          </w:p>
        </w:tc>
      </w:tr>
    </w:tbl>
    <w:p w14:paraId="5EB4D7BD" w14:textId="70E80845" w:rsidR="00D86A09" w:rsidRPr="009522A6" w:rsidRDefault="00D86A09" w:rsidP="004E3FA9">
      <w:pPr>
        <w:pStyle w:val="Heading2"/>
      </w:pPr>
      <w:bookmarkStart w:id="593" w:name="_Toc191663013"/>
      <w:r w:rsidRPr="009522A6">
        <w:lastRenderedPageBreak/>
        <w:t>HW BOM</w:t>
      </w:r>
      <w:bookmarkEnd w:id="593"/>
    </w:p>
    <w:p w14:paraId="61C43816" w14:textId="57F3B89B" w:rsidR="00D86A09" w:rsidRDefault="00D86A09" w:rsidP="000E282E">
      <w:pPr>
        <w:spacing w:after="0"/>
        <w:rPr>
          <w:rFonts w:cstheme="minorHAnsi"/>
          <w:sz w:val="24"/>
        </w:rPr>
      </w:pPr>
      <w:r w:rsidRPr="009522A6">
        <w:rPr>
          <w:rFonts w:cstheme="minorHAnsi"/>
          <w:sz w:val="24"/>
        </w:rPr>
        <w:t>Following sensors are selected for validation on NVL and will be hosted on the MoSAIC Gen 2 card</w:t>
      </w:r>
      <w:r w:rsidR="00D86885" w:rsidRPr="009522A6">
        <w:rPr>
          <w:rFonts w:cstheme="minorHAnsi"/>
          <w:sz w:val="24"/>
        </w:rPr>
        <w:t>.</w:t>
      </w:r>
    </w:p>
    <w:p w14:paraId="725305E5" w14:textId="4C6602E1" w:rsidR="000E282E" w:rsidRPr="009522A6" w:rsidRDefault="000E282E" w:rsidP="00573861">
      <w:pPr>
        <w:pStyle w:val="Caption"/>
        <w:spacing w:before="120"/>
        <w:rPr>
          <w:rFonts w:cstheme="minorHAnsi"/>
        </w:rPr>
      </w:pPr>
      <w:bookmarkStart w:id="594" w:name="_Toc191663641"/>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68</w:t>
      </w:r>
      <w:r w:rsidRPr="009522A6">
        <w:rPr>
          <w:rFonts w:cstheme="minorHAnsi"/>
        </w:rPr>
        <w:fldChar w:fldCharType="end"/>
      </w:r>
      <w:r w:rsidRPr="009522A6">
        <w:rPr>
          <w:rFonts w:cstheme="minorHAnsi"/>
        </w:rPr>
        <w:t>: List of Sensors supported on MoSAIC Gen 2</w:t>
      </w:r>
      <w:bookmarkEnd w:id="594"/>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
        <w:gridCol w:w="2197"/>
        <w:gridCol w:w="1983"/>
        <w:gridCol w:w="1345"/>
        <w:gridCol w:w="2239"/>
        <w:gridCol w:w="1340"/>
      </w:tblGrid>
      <w:tr w:rsidR="006C3930" w:rsidRPr="009522A6" w14:paraId="61B380C1" w14:textId="77777777" w:rsidTr="00942913">
        <w:trPr>
          <w:trHeight w:val="290"/>
        </w:trPr>
        <w:tc>
          <w:tcPr>
            <w:tcW w:w="521" w:type="dxa"/>
            <w:vMerge w:val="restart"/>
            <w:shd w:val="clear" w:color="000000" w:fill="0070C0"/>
            <w:noWrap/>
            <w:vAlign w:val="center"/>
          </w:tcPr>
          <w:p w14:paraId="3FA89330" w14:textId="77777777" w:rsidR="00D86A09" w:rsidRPr="009522A6" w:rsidRDefault="00D86A09" w:rsidP="00E136E1">
            <w:pPr>
              <w:jc w:val="center"/>
              <w:rPr>
                <w:rFonts w:cstheme="minorHAnsi"/>
                <w:b/>
                <w:color w:val="FFFFFF"/>
              </w:rPr>
            </w:pPr>
            <w:r w:rsidRPr="009522A6">
              <w:rPr>
                <w:rFonts w:cstheme="minorHAnsi"/>
                <w:b/>
                <w:color w:val="FFFFFF"/>
              </w:rPr>
              <w:t>Si#</w:t>
            </w:r>
          </w:p>
        </w:tc>
        <w:tc>
          <w:tcPr>
            <w:tcW w:w="2197" w:type="dxa"/>
            <w:vMerge w:val="restart"/>
            <w:shd w:val="clear" w:color="000000" w:fill="0070C0"/>
            <w:noWrap/>
            <w:vAlign w:val="center"/>
          </w:tcPr>
          <w:p w14:paraId="41236131" w14:textId="77777777" w:rsidR="00D86A09" w:rsidRPr="009522A6" w:rsidRDefault="00D86A09" w:rsidP="00E136E1">
            <w:pPr>
              <w:jc w:val="center"/>
              <w:rPr>
                <w:rFonts w:cstheme="minorHAnsi"/>
                <w:b/>
                <w:color w:val="FFFFFF"/>
              </w:rPr>
            </w:pPr>
            <w:r w:rsidRPr="009522A6">
              <w:rPr>
                <w:rFonts w:cstheme="minorHAnsi"/>
                <w:b/>
                <w:color w:val="FFFFFF"/>
              </w:rPr>
              <w:t>HW BOM Description</w:t>
            </w:r>
          </w:p>
        </w:tc>
        <w:tc>
          <w:tcPr>
            <w:tcW w:w="0" w:type="auto"/>
            <w:gridSpan w:val="2"/>
            <w:shd w:val="clear" w:color="000000" w:fill="0070C0"/>
            <w:vAlign w:val="center"/>
          </w:tcPr>
          <w:p w14:paraId="05547CF4" w14:textId="04875096" w:rsidR="00D86A09" w:rsidRPr="009522A6" w:rsidRDefault="00D86A09" w:rsidP="00E136E1">
            <w:pPr>
              <w:jc w:val="center"/>
              <w:rPr>
                <w:rFonts w:cstheme="minorHAnsi"/>
                <w:b/>
                <w:color w:val="FFFFFF"/>
              </w:rPr>
            </w:pPr>
            <w:r w:rsidRPr="009522A6">
              <w:rPr>
                <w:rFonts w:cstheme="minorHAnsi"/>
                <w:b/>
                <w:color w:val="FFFFFF"/>
              </w:rPr>
              <w:t>MoSAIC - BOM1</w:t>
            </w:r>
          </w:p>
        </w:tc>
        <w:tc>
          <w:tcPr>
            <w:tcW w:w="0" w:type="auto"/>
            <w:gridSpan w:val="2"/>
            <w:shd w:val="clear" w:color="000000" w:fill="0070C0"/>
            <w:noWrap/>
            <w:vAlign w:val="center"/>
          </w:tcPr>
          <w:p w14:paraId="154A628D" w14:textId="77777777" w:rsidR="00D86A09" w:rsidRPr="009522A6" w:rsidRDefault="00D86A09" w:rsidP="00E136E1">
            <w:pPr>
              <w:jc w:val="center"/>
              <w:rPr>
                <w:rFonts w:cstheme="minorHAnsi"/>
                <w:b/>
                <w:color w:val="FFFFFF"/>
              </w:rPr>
            </w:pPr>
            <w:r w:rsidRPr="009522A6">
              <w:rPr>
                <w:rFonts w:cstheme="minorHAnsi"/>
                <w:b/>
                <w:color w:val="FFFFFF"/>
              </w:rPr>
              <w:t>MoSAIC - BOM2</w:t>
            </w:r>
          </w:p>
        </w:tc>
      </w:tr>
      <w:tr w:rsidR="006C3930" w:rsidRPr="009522A6" w14:paraId="6E5F99D5" w14:textId="77777777" w:rsidTr="00942913">
        <w:trPr>
          <w:trHeight w:val="290"/>
        </w:trPr>
        <w:tc>
          <w:tcPr>
            <w:tcW w:w="521" w:type="dxa"/>
            <w:vMerge/>
            <w:shd w:val="clear" w:color="000000" w:fill="0070C0"/>
            <w:noWrap/>
            <w:vAlign w:val="center"/>
            <w:hideMark/>
          </w:tcPr>
          <w:p w14:paraId="3E5F5B88" w14:textId="77777777" w:rsidR="00D86A09" w:rsidRPr="009522A6" w:rsidRDefault="00D86A09" w:rsidP="00E136E1">
            <w:pPr>
              <w:jc w:val="center"/>
              <w:rPr>
                <w:rFonts w:cstheme="minorHAnsi"/>
                <w:b/>
                <w:color w:val="FFFFFF"/>
              </w:rPr>
            </w:pPr>
          </w:p>
        </w:tc>
        <w:tc>
          <w:tcPr>
            <w:tcW w:w="2197" w:type="dxa"/>
            <w:vMerge/>
            <w:shd w:val="clear" w:color="000000" w:fill="0070C0"/>
            <w:noWrap/>
            <w:vAlign w:val="center"/>
            <w:hideMark/>
          </w:tcPr>
          <w:p w14:paraId="6B474E10" w14:textId="77777777" w:rsidR="00D86A09" w:rsidRPr="009522A6" w:rsidRDefault="00D86A09" w:rsidP="00E136E1">
            <w:pPr>
              <w:jc w:val="center"/>
              <w:rPr>
                <w:rFonts w:cstheme="minorHAnsi"/>
                <w:b/>
                <w:color w:val="FFFFFF"/>
              </w:rPr>
            </w:pPr>
          </w:p>
        </w:tc>
        <w:tc>
          <w:tcPr>
            <w:tcW w:w="0" w:type="auto"/>
            <w:shd w:val="clear" w:color="000000" w:fill="0070C0"/>
            <w:vAlign w:val="center"/>
          </w:tcPr>
          <w:p w14:paraId="298ABDF7" w14:textId="77777777" w:rsidR="00D86A09" w:rsidRPr="009522A6" w:rsidRDefault="00D86A09" w:rsidP="00E136E1">
            <w:pPr>
              <w:jc w:val="center"/>
              <w:rPr>
                <w:rFonts w:cstheme="minorHAnsi"/>
                <w:b/>
                <w:color w:val="FFFFFF"/>
              </w:rPr>
            </w:pPr>
            <w:r w:rsidRPr="009522A6">
              <w:rPr>
                <w:rFonts w:cstheme="minorHAnsi"/>
                <w:b/>
                <w:color w:val="FFFFFF"/>
              </w:rPr>
              <w:t>Part#/ IPN</w:t>
            </w:r>
          </w:p>
        </w:tc>
        <w:tc>
          <w:tcPr>
            <w:tcW w:w="0" w:type="auto"/>
            <w:shd w:val="clear" w:color="000000" w:fill="0070C0"/>
            <w:vAlign w:val="center"/>
          </w:tcPr>
          <w:p w14:paraId="4AA673D6" w14:textId="77777777" w:rsidR="00D86A09" w:rsidRPr="009522A6" w:rsidRDefault="00D86A09" w:rsidP="00E136E1">
            <w:pPr>
              <w:jc w:val="center"/>
              <w:rPr>
                <w:rFonts w:cstheme="minorHAnsi"/>
                <w:b/>
                <w:color w:val="FFFFFF"/>
              </w:rPr>
            </w:pPr>
            <w:r w:rsidRPr="009522A6">
              <w:rPr>
                <w:rFonts w:cstheme="minorHAnsi"/>
                <w:b/>
                <w:color w:val="FFFFFF"/>
              </w:rPr>
              <w:t>Vendor</w:t>
            </w:r>
          </w:p>
        </w:tc>
        <w:tc>
          <w:tcPr>
            <w:tcW w:w="0" w:type="auto"/>
            <w:shd w:val="clear" w:color="000000" w:fill="0070C0"/>
            <w:noWrap/>
            <w:vAlign w:val="center"/>
            <w:hideMark/>
          </w:tcPr>
          <w:p w14:paraId="6EB6C10A" w14:textId="77777777" w:rsidR="00D86A09" w:rsidRPr="009522A6" w:rsidRDefault="00D86A09" w:rsidP="00E136E1">
            <w:pPr>
              <w:jc w:val="center"/>
              <w:rPr>
                <w:rFonts w:cstheme="minorHAnsi"/>
                <w:b/>
                <w:color w:val="FFFFFF"/>
              </w:rPr>
            </w:pPr>
            <w:r w:rsidRPr="009522A6">
              <w:rPr>
                <w:rFonts w:cstheme="minorHAnsi"/>
                <w:b/>
                <w:color w:val="FFFFFF"/>
              </w:rPr>
              <w:t>Part#/ IPN</w:t>
            </w:r>
          </w:p>
        </w:tc>
        <w:tc>
          <w:tcPr>
            <w:tcW w:w="0" w:type="auto"/>
            <w:shd w:val="clear" w:color="000000" w:fill="0070C0"/>
            <w:noWrap/>
            <w:vAlign w:val="center"/>
            <w:hideMark/>
          </w:tcPr>
          <w:p w14:paraId="741896D7" w14:textId="77777777" w:rsidR="00D86A09" w:rsidRPr="009522A6" w:rsidRDefault="00D86A09" w:rsidP="00E136E1">
            <w:pPr>
              <w:jc w:val="center"/>
              <w:rPr>
                <w:rFonts w:cstheme="minorHAnsi"/>
                <w:b/>
                <w:color w:val="FFFFFF"/>
              </w:rPr>
            </w:pPr>
            <w:r w:rsidRPr="009522A6">
              <w:rPr>
                <w:rFonts w:cstheme="minorHAnsi"/>
                <w:b/>
                <w:color w:val="FFFFFF"/>
              </w:rPr>
              <w:t>Vendor</w:t>
            </w:r>
          </w:p>
        </w:tc>
      </w:tr>
      <w:tr w:rsidR="00ED0843" w:rsidRPr="009522A6" w14:paraId="17C2D72C" w14:textId="77777777" w:rsidTr="00942913">
        <w:trPr>
          <w:trHeight w:val="548"/>
        </w:trPr>
        <w:tc>
          <w:tcPr>
            <w:tcW w:w="521" w:type="dxa"/>
            <w:shd w:val="clear" w:color="auto" w:fill="auto"/>
            <w:noWrap/>
            <w:vAlign w:val="center"/>
          </w:tcPr>
          <w:p w14:paraId="649D7797" w14:textId="77777777" w:rsidR="00D86A09" w:rsidRPr="009522A6" w:rsidRDefault="00D86A09">
            <w:pPr>
              <w:jc w:val="left"/>
              <w:rPr>
                <w:rFonts w:cstheme="minorHAnsi"/>
                <w:color w:val="000000"/>
              </w:rPr>
            </w:pPr>
            <w:r w:rsidRPr="009522A6">
              <w:rPr>
                <w:rFonts w:cstheme="minorHAnsi"/>
                <w:color w:val="000000"/>
              </w:rPr>
              <w:t>1</w:t>
            </w:r>
          </w:p>
        </w:tc>
        <w:tc>
          <w:tcPr>
            <w:tcW w:w="2197" w:type="dxa"/>
            <w:shd w:val="clear" w:color="auto" w:fill="auto"/>
            <w:noWrap/>
            <w:vAlign w:val="center"/>
          </w:tcPr>
          <w:p w14:paraId="0801B566" w14:textId="77777777" w:rsidR="00D86A09" w:rsidRPr="009522A6" w:rsidRDefault="00D86A09">
            <w:pPr>
              <w:jc w:val="left"/>
              <w:rPr>
                <w:rFonts w:cstheme="minorHAnsi"/>
                <w:b/>
                <w:bCs/>
                <w:color w:val="000000"/>
                <w:szCs w:val="22"/>
              </w:rPr>
            </w:pPr>
            <w:r w:rsidRPr="009522A6">
              <w:rPr>
                <w:rFonts w:cstheme="minorHAnsi"/>
                <w:b/>
                <w:bCs/>
                <w:color w:val="000000"/>
                <w:szCs w:val="22"/>
              </w:rPr>
              <w:t>3-axis Accelerometer</w:t>
            </w:r>
          </w:p>
        </w:tc>
        <w:tc>
          <w:tcPr>
            <w:tcW w:w="0" w:type="auto"/>
            <w:vAlign w:val="center"/>
          </w:tcPr>
          <w:p w14:paraId="4498BFDA" w14:textId="77777777" w:rsidR="00D86A09" w:rsidRPr="009522A6" w:rsidRDefault="00D86A09">
            <w:pPr>
              <w:jc w:val="left"/>
              <w:rPr>
                <w:rFonts w:cstheme="minorHAnsi"/>
                <w:color w:val="9C0006"/>
                <w:szCs w:val="22"/>
              </w:rPr>
            </w:pPr>
            <w:r w:rsidRPr="009522A6">
              <w:rPr>
                <w:rFonts w:cstheme="minorHAnsi"/>
                <w:color w:val="000000"/>
                <w:szCs w:val="22"/>
              </w:rPr>
              <w:t>BMI323</w:t>
            </w:r>
          </w:p>
        </w:tc>
        <w:tc>
          <w:tcPr>
            <w:tcW w:w="0" w:type="auto"/>
            <w:vAlign w:val="center"/>
          </w:tcPr>
          <w:p w14:paraId="3304F812" w14:textId="77777777" w:rsidR="00D86A09" w:rsidRPr="009522A6" w:rsidRDefault="00D86A09">
            <w:pPr>
              <w:jc w:val="left"/>
              <w:rPr>
                <w:rFonts w:cstheme="minorHAnsi"/>
                <w:color w:val="9C0006"/>
                <w:szCs w:val="22"/>
              </w:rPr>
            </w:pPr>
            <w:r w:rsidRPr="009522A6">
              <w:rPr>
                <w:rFonts w:cstheme="minorHAnsi"/>
                <w:color w:val="000000"/>
                <w:szCs w:val="22"/>
              </w:rPr>
              <w:t>Bosch</w:t>
            </w:r>
          </w:p>
        </w:tc>
        <w:tc>
          <w:tcPr>
            <w:tcW w:w="0" w:type="auto"/>
            <w:shd w:val="clear" w:color="auto" w:fill="auto"/>
            <w:noWrap/>
            <w:vAlign w:val="center"/>
          </w:tcPr>
          <w:p w14:paraId="60AD9744" w14:textId="77777777" w:rsidR="00D86A09" w:rsidRPr="009522A6" w:rsidRDefault="00D86A09">
            <w:pPr>
              <w:jc w:val="left"/>
              <w:rPr>
                <w:rFonts w:cstheme="minorHAnsi"/>
                <w:color w:val="000000"/>
              </w:rPr>
            </w:pPr>
            <w:r w:rsidRPr="009522A6">
              <w:rPr>
                <w:rFonts w:cstheme="minorHAnsi"/>
                <w:color w:val="000000"/>
              </w:rPr>
              <w:t>ST LSM6DSV256</w:t>
            </w:r>
          </w:p>
        </w:tc>
        <w:tc>
          <w:tcPr>
            <w:tcW w:w="0" w:type="auto"/>
            <w:shd w:val="clear" w:color="auto" w:fill="auto"/>
            <w:noWrap/>
            <w:vAlign w:val="center"/>
          </w:tcPr>
          <w:p w14:paraId="7E90E58A" w14:textId="77777777" w:rsidR="00D86A09" w:rsidRPr="009522A6" w:rsidRDefault="00D86A09">
            <w:pPr>
              <w:jc w:val="left"/>
              <w:rPr>
                <w:rFonts w:cstheme="minorHAnsi"/>
                <w:color w:val="000000"/>
              </w:rPr>
            </w:pPr>
            <w:r w:rsidRPr="009522A6">
              <w:rPr>
                <w:rFonts w:cstheme="minorHAnsi"/>
                <w:color w:val="000000"/>
                <w:szCs w:val="22"/>
              </w:rPr>
              <w:t>STMicro</w:t>
            </w:r>
          </w:p>
        </w:tc>
      </w:tr>
      <w:tr w:rsidR="00ED0843" w:rsidRPr="009522A6" w14:paraId="6154E926" w14:textId="77777777" w:rsidTr="00942913">
        <w:trPr>
          <w:trHeight w:val="290"/>
        </w:trPr>
        <w:tc>
          <w:tcPr>
            <w:tcW w:w="521" w:type="dxa"/>
            <w:shd w:val="clear" w:color="auto" w:fill="auto"/>
            <w:noWrap/>
            <w:vAlign w:val="center"/>
          </w:tcPr>
          <w:p w14:paraId="28C5662A" w14:textId="77777777" w:rsidR="00D86A09" w:rsidRPr="009522A6" w:rsidRDefault="00D86A09">
            <w:pPr>
              <w:jc w:val="left"/>
              <w:rPr>
                <w:rFonts w:cstheme="minorHAnsi"/>
                <w:color w:val="000000"/>
              </w:rPr>
            </w:pPr>
            <w:r w:rsidRPr="009522A6">
              <w:rPr>
                <w:rFonts w:cstheme="minorHAnsi"/>
                <w:color w:val="000000"/>
              </w:rPr>
              <w:t>2</w:t>
            </w:r>
          </w:p>
        </w:tc>
        <w:tc>
          <w:tcPr>
            <w:tcW w:w="2197" w:type="dxa"/>
            <w:shd w:val="clear" w:color="auto" w:fill="auto"/>
            <w:noWrap/>
            <w:vAlign w:val="center"/>
          </w:tcPr>
          <w:p w14:paraId="37ED0F0F" w14:textId="77777777" w:rsidR="00D86A09" w:rsidRPr="009522A6" w:rsidRDefault="00D86A09">
            <w:pPr>
              <w:jc w:val="left"/>
              <w:rPr>
                <w:rFonts w:cstheme="minorHAnsi"/>
                <w:b/>
                <w:bCs/>
              </w:rPr>
            </w:pPr>
            <w:r w:rsidRPr="009522A6">
              <w:rPr>
                <w:rFonts w:cstheme="minorHAnsi"/>
                <w:b/>
                <w:bCs/>
                <w:color w:val="000000"/>
                <w:szCs w:val="22"/>
              </w:rPr>
              <w:t>3-axis Magnetometer</w:t>
            </w:r>
          </w:p>
        </w:tc>
        <w:tc>
          <w:tcPr>
            <w:tcW w:w="0" w:type="auto"/>
            <w:vAlign w:val="center"/>
          </w:tcPr>
          <w:p w14:paraId="1C6775F6" w14:textId="77777777" w:rsidR="00D86A09" w:rsidRPr="009522A6" w:rsidRDefault="00D86A09">
            <w:pPr>
              <w:jc w:val="left"/>
              <w:rPr>
                <w:rFonts w:cstheme="minorHAnsi"/>
                <w:color w:val="000000"/>
                <w:szCs w:val="22"/>
              </w:rPr>
            </w:pPr>
            <w:r w:rsidRPr="009522A6">
              <w:rPr>
                <w:rFonts w:cstheme="minorHAnsi"/>
                <w:color w:val="000000"/>
                <w:szCs w:val="22"/>
              </w:rPr>
              <w:t>MMC5633NJ</w:t>
            </w:r>
          </w:p>
        </w:tc>
        <w:tc>
          <w:tcPr>
            <w:tcW w:w="0" w:type="auto"/>
            <w:vAlign w:val="center"/>
          </w:tcPr>
          <w:p w14:paraId="48252B18" w14:textId="77777777" w:rsidR="00D86A09" w:rsidRPr="009522A6" w:rsidRDefault="00D86A09">
            <w:pPr>
              <w:jc w:val="left"/>
              <w:rPr>
                <w:rFonts w:cstheme="minorHAnsi"/>
                <w:color w:val="000000"/>
                <w:szCs w:val="22"/>
              </w:rPr>
            </w:pPr>
            <w:r w:rsidRPr="009522A6">
              <w:rPr>
                <w:rFonts w:cstheme="minorHAnsi"/>
                <w:color w:val="000000"/>
                <w:szCs w:val="22"/>
              </w:rPr>
              <w:t>Memsic</w:t>
            </w:r>
          </w:p>
        </w:tc>
        <w:tc>
          <w:tcPr>
            <w:tcW w:w="0" w:type="auto"/>
            <w:shd w:val="clear" w:color="auto" w:fill="auto"/>
            <w:noWrap/>
            <w:vAlign w:val="center"/>
          </w:tcPr>
          <w:p w14:paraId="54F3118F" w14:textId="77777777" w:rsidR="00D86A09" w:rsidRPr="009522A6" w:rsidRDefault="00D86A09">
            <w:pPr>
              <w:jc w:val="left"/>
              <w:rPr>
                <w:rFonts w:cstheme="minorHAnsi"/>
                <w:color w:val="000000"/>
              </w:rPr>
            </w:pPr>
            <w:r w:rsidRPr="009522A6">
              <w:rPr>
                <w:rFonts w:cstheme="minorHAnsi"/>
                <w:color w:val="000000"/>
                <w:szCs w:val="22"/>
              </w:rPr>
              <w:t>AK9919C</w:t>
            </w:r>
          </w:p>
        </w:tc>
        <w:tc>
          <w:tcPr>
            <w:tcW w:w="0" w:type="auto"/>
            <w:shd w:val="clear" w:color="auto" w:fill="auto"/>
            <w:noWrap/>
            <w:vAlign w:val="center"/>
          </w:tcPr>
          <w:p w14:paraId="0BF56CA0" w14:textId="77777777" w:rsidR="00D86A09" w:rsidRPr="009522A6" w:rsidRDefault="00D86A09">
            <w:pPr>
              <w:jc w:val="left"/>
              <w:rPr>
                <w:rFonts w:cstheme="minorHAnsi"/>
                <w:color w:val="000000"/>
              </w:rPr>
            </w:pPr>
            <w:r w:rsidRPr="009522A6">
              <w:rPr>
                <w:rFonts w:cstheme="minorHAnsi"/>
                <w:color w:val="000000"/>
                <w:szCs w:val="22"/>
              </w:rPr>
              <w:t>AKM</w:t>
            </w:r>
          </w:p>
        </w:tc>
      </w:tr>
      <w:tr w:rsidR="00ED0843" w:rsidRPr="009522A6" w14:paraId="3E9FCF81" w14:textId="77777777" w:rsidTr="00942913">
        <w:trPr>
          <w:trHeight w:val="290"/>
        </w:trPr>
        <w:tc>
          <w:tcPr>
            <w:tcW w:w="521" w:type="dxa"/>
            <w:shd w:val="clear" w:color="auto" w:fill="auto"/>
            <w:noWrap/>
            <w:vAlign w:val="center"/>
          </w:tcPr>
          <w:p w14:paraId="11814B65" w14:textId="77777777" w:rsidR="00D86A09" w:rsidRPr="009522A6" w:rsidRDefault="00D86A09">
            <w:pPr>
              <w:jc w:val="left"/>
              <w:rPr>
                <w:rFonts w:cstheme="minorHAnsi"/>
                <w:color w:val="000000"/>
              </w:rPr>
            </w:pPr>
            <w:r w:rsidRPr="009522A6">
              <w:rPr>
                <w:rFonts w:cstheme="minorHAnsi"/>
                <w:color w:val="000000"/>
              </w:rPr>
              <w:t>3</w:t>
            </w:r>
          </w:p>
        </w:tc>
        <w:tc>
          <w:tcPr>
            <w:tcW w:w="2197" w:type="dxa"/>
            <w:shd w:val="clear" w:color="auto" w:fill="auto"/>
            <w:noWrap/>
            <w:vAlign w:val="center"/>
          </w:tcPr>
          <w:p w14:paraId="28362D72" w14:textId="77777777" w:rsidR="00D86A09" w:rsidRPr="009522A6" w:rsidRDefault="00D86A09">
            <w:pPr>
              <w:jc w:val="left"/>
              <w:rPr>
                <w:rFonts w:cstheme="minorHAnsi"/>
                <w:b/>
                <w:bCs/>
              </w:rPr>
            </w:pPr>
            <w:r w:rsidRPr="009522A6">
              <w:rPr>
                <w:rFonts w:cstheme="minorHAnsi"/>
                <w:b/>
                <w:bCs/>
                <w:color w:val="000000"/>
                <w:szCs w:val="22"/>
              </w:rPr>
              <w:t>3-axis Gyroscope</w:t>
            </w:r>
          </w:p>
        </w:tc>
        <w:tc>
          <w:tcPr>
            <w:tcW w:w="0" w:type="auto"/>
            <w:vAlign w:val="center"/>
          </w:tcPr>
          <w:p w14:paraId="417A3A64" w14:textId="77777777" w:rsidR="00D86A09" w:rsidRPr="009522A6" w:rsidRDefault="00D86A09">
            <w:pPr>
              <w:jc w:val="left"/>
              <w:rPr>
                <w:rFonts w:cstheme="minorHAnsi"/>
                <w:color w:val="000000"/>
                <w:szCs w:val="22"/>
              </w:rPr>
            </w:pPr>
            <w:r w:rsidRPr="009522A6">
              <w:rPr>
                <w:rFonts w:cstheme="minorHAnsi"/>
                <w:color w:val="000000"/>
                <w:szCs w:val="22"/>
              </w:rPr>
              <w:t>BMI323</w:t>
            </w:r>
          </w:p>
        </w:tc>
        <w:tc>
          <w:tcPr>
            <w:tcW w:w="0" w:type="auto"/>
            <w:vAlign w:val="center"/>
          </w:tcPr>
          <w:p w14:paraId="091EEF37" w14:textId="77777777" w:rsidR="00D86A09" w:rsidRPr="009522A6" w:rsidRDefault="00D86A09">
            <w:pPr>
              <w:jc w:val="left"/>
              <w:rPr>
                <w:rFonts w:cstheme="minorHAnsi"/>
                <w:color w:val="000000"/>
                <w:szCs w:val="22"/>
              </w:rPr>
            </w:pPr>
            <w:r w:rsidRPr="009522A6">
              <w:rPr>
                <w:rFonts w:cstheme="minorHAnsi"/>
                <w:color w:val="000000"/>
                <w:szCs w:val="22"/>
              </w:rPr>
              <w:t>Bosch</w:t>
            </w:r>
          </w:p>
        </w:tc>
        <w:tc>
          <w:tcPr>
            <w:tcW w:w="0" w:type="auto"/>
            <w:shd w:val="clear" w:color="auto" w:fill="auto"/>
            <w:noWrap/>
            <w:vAlign w:val="center"/>
          </w:tcPr>
          <w:p w14:paraId="02CBBF24" w14:textId="77777777" w:rsidR="00D86A09" w:rsidRPr="009522A6" w:rsidRDefault="00D86A09">
            <w:pPr>
              <w:jc w:val="left"/>
              <w:rPr>
                <w:rFonts w:cstheme="minorHAnsi"/>
                <w:color w:val="000000"/>
              </w:rPr>
            </w:pPr>
            <w:r w:rsidRPr="009522A6">
              <w:rPr>
                <w:rFonts w:cstheme="minorHAnsi"/>
                <w:color w:val="000000"/>
                <w:szCs w:val="22"/>
              </w:rPr>
              <w:t>ST LSM6DSV256</w:t>
            </w:r>
          </w:p>
        </w:tc>
        <w:tc>
          <w:tcPr>
            <w:tcW w:w="0" w:type="auto"/>
            <w:shd w:val="clear" w:color="auto" w:fill="auto"/>
            <w:noWrap/>
            <w:vAlign w:val="center"/>
          </w:tcPr>
          <w:p w14:paraId="5D70775B" w14:textId="77777777" w:rsidR="00D86A09" w:rsidRPr="009522A6" w:rsidRDefault="00D86A09">
            <w:pPr>
              <w:jc w:val="left"/>
              <w:rPr>
                <w:rFonts w:cstheme="minorHAnsi"/>
                <w:color w:val="000000"/>
              </w:rPr>
            </w:pPr>
            <w:r w:rsidRPr="009522A6">
              <w:rPr>
                <w:rFonts w:cstheme="minorHAnsi"/>
                <w:color w:val="000000"/>
                <w:szCs w:val="22"/>
              </w:rPr>
              <w:t>STMicro</w:t>
            </w:r>
          </w:p>
        </w:tc>
      </w:tr>
      <w:tr w:rsidR="00ED0843" w:rsidRPr="009522A6" w14:paraId="743CDD5B" w14:textId="77777777" w:rsidTr="00942913">
        <w:trPr>
          <w:trHeight w:val="467"/>
        </w:trPr>
        <w:tc>
          <w:tcPr>
            <w:tcW w:w="521" w:type="dxa"/>
            <w:shd w:val="clear" w:color="auto" w:fill="auto"/>
            <w:noWrap/>
            <w:vAlign w:val="center"/>
          </w:tcPr>
          <w:p w14:paraId="13E8527F" w14:textId="77777777" w:rsidR="00D86A09" w:rsidRPr="009522A6" w:rsidRDefault="00D86A09">
            <w:pPr>
              <w:jc w:val="left"/>
              <w:rPr>
                <w:rFonts w:cstheme="minorHAnsi"/>
                <w:color w:val="000000"/>
              </w:rPr>
            </w:pPr>
            <w:r w:rsidRPr="009522A6">
              <w:rPr>
                <w:rFonts w:cstheme="minorHAnsi"/>
                <w:color w:val="000000"/>
              </w:rPr>
              <w:t>4</w:t>
            </w:r>
          </w:p>
        </w:tc>
        <w:tc>
          <w:tcPr>
            <w:tcW w:w="2197" w:type="dxa"/>
            <w:shd w:val="clear" w:color="auto" w:fill="auto"/>
            <w:noWrap/>
            <w:vAlign w:val="center"/>
          </w:tcPr>
          <w:p w14:paraId="52B18251" w14:textId="77777777" w:rsidR="00D86A09" w:rsidRPr="009522A6" w:rsidRDefault="00D86A09">
            <w:pPr>
              <w:jc w:val="left"/>
              <w:rPr>
                <w:rFonts w:cstheme="minorHAnsi"/>
                <w:b/>
                <w:bCs/>
              </w:rPr>
            </w:pPr>
            <w:r w:rsidRPr="009522A6">
              <w:rPr>
                <w:rFonts w:cstheme="minorHAnsi"/>
                <w:b/>
                <w:bCs/>
                <w:color w:val="000000"/>
                <w:szCs w:val="22"/>
              </w:rPr>
              <w:t>2nd Accelerometer</w:t>
            </w:r>
          </w:p>
        </w:tc>
        <w:tc>
          <w:tcPr>
            <w:tcW w:w="0" w:type="auto"/>
            <w:vAlign w:val="center"/>
          </w:tcPr>
          <w:p w14:paraId="7EE12F65" w14:textId="77777777" w:rsidR="00D86A09" w:rsidRPr="009522A6" w:rsidRDefault="00D86A09">
            <w:pPr>
              <w:jc w:val="left"/>
              <w:rPr>
                <w:rFonts w:cstheme="minorHAnsi"/>
                <w:color w:val="000000"/>
                <w:szCs w:val="22"/>
              </w:rPr>
            </w:pPr>
            <w:r w:rsidRPr="009522A6">
              <w:rPr>
                <w:rFonts w:cstheme="minorHAnsi"/>
                <w:color w:val="000000"/>
                <w:szCs w:val="22"/>
              </w:rPr>
              <w:t>BMA530</w:t>
            </w:r>
          </w:p>
        </w:tc>
        <w:tc>
          <w:tcPr>
            <w:tcW w:w="0" w:type="auto"/>
            <w:vAlign w:val="center"/>
          </w:tcPr>
          <w:p w14:paraId="1FE42AF5" w14:textId="77777777" w:rsidR="00D86A09" w:rsidRPr="009522A6" w:rsidRDefault="00D86A09">
            <w:pPr>
              <w:jc w:val="left"/>
              <w:rPr>
                <w:rFonts w:cstheme="minorHAnsi"/>
                <w:color w:val="000000"/>
                <w:szCs w:val="22"/>
              </w:rPr>
            </w:pPr>
            <w:r w:rsidRPr="009522A6">
              <w:rPr>
                <w:rFonts w:cstheme="minorHAnsi"/>
                <w:color w:val="000000"/>
                <w:szCs w:val="22"/>
              </w:rPr>
              <w:t>Bosch</w:t>
            </w:r>
          </w:p>
        </w:tc>
        <w:tc>
          <w:tcPr>
            <w:tcW w:w="0" w:type="auto"/>
            <w:shd w:val="clear" w:color="auto" w:fill="auto"/>
            <w:noWrap/>
            <w:vAlign w:val="center"/>
          </w:tcPr>
          <w:p w14:paraId="0F50B6D3" w14:textId="77777777" w:rsidR="00D86A09" w:rsidRPr="009522A6" w:rsidRDefault="00D86A09">
            <w:pPr>
              <w:jc w:val="left"/>
              <w:rPr>
                <w:rFonts w:cstheme="minorHAnsi"/>
                <w:color w:val="000000"/>
              </w:rPr>
            </w:pPr>
            <w:r w:rsidRPr="009522A6">
              <w:rPr>
                <w:rFonts w:cstheme="minorHAnsi"/>
                <w:color w:val="000000"/>
                <w:szCs w:val="22"/>
              </w:rPr>
              <w:t>ST LIS2DW12</w:t>
            </w:r>
          </w:p>
        </w:tc>
        <w:tc>
          <w:tcPr>
            <w:tcW w:w="0" w:type="auto"/>
            <w:shd w:val="clear" w:color="auto" w:fill="auto"/>
            <w:noWrap/>
            <w:vAlign w:val="center"/>
          </w:tcPr>
          <w:p w14:paraId="26826A83" w14:textId="77777777" w:rsidR="00D86A09" w:rsidRPr="009522A6" w:rsidRDefault="00D86A09">
            <w:pPr>
              <w:jc w:val="left"/>
              <w:rPr>
                <w:rFonts w:cstheme="minorHAnsi"/>
                <w:color w:val="000000"/>
              </w:rPr>
            </w:pPr>
            <w:r w:rsidRPr="009522A6">
              <w:rPr>
                <w:rFonts w:cstheme="minorHAnsi"/>
                <w:color w:val="000000"/>
                <w:szCs w:val="22"/>
              </w:rPr>
              <w:t>STMicro</w:t>
            </w:r>
          </w:p>
        </w:tc>
      </w:tr>
      <w:tr w:rsidR="00ED0843" w:rsidRPr="009522A6" w14:paraId="2355F4A3" w14:textId="77777777" w:rsidTr="00942913">
        <w:trPr>
          <w:trHeight w:val="476"/>
        </w:trPr>
        <w:tc>
          <w:tcPr>
            <w:tcW w:w="521" w:type="dxa"/>
            <w:shd w:val="clear" w:color="auto" w:fill="auto"/>
            <w:noWrap/>
            <w:vAlign w:val="center"/>
          </w:tcPr>
          <w:p w14:paraId="5E04EDFC" w14:textId="77777777" w:rsidR="00D86A09" w:rsidRPr="009522A6" w:rsidRDefault="00D86A09">
            <w:pPr>
              <w:jc w:val="left"/>
              <w:rPr>
                <w:rFonts w:cstheme="minorHAnsi"/>
                <w:color w:val="000000"/>
              </w:rPr>
            </w:pPr>
            <w:r w:rsidRPr="009522A6">
              <w:rPr>
                <w:rFonts w:cstheme="minorHAnsi"/>
                <w:color w:val="000000"/>
              </w:rPr>
              <w:t>5</w:t>
            </w:r>
          </w:p>
        </w:tc>
        <w:tc>
          <w:tcPr>
            <w:tcW w:w="2197" w:type="dxa"/>
            <w:shd w:val="clear" w:color="auto" w:fill="auto"/>
            <w:noWrap/>
            <w:vAlign w:val="center"/>
          </w:tcPr>
          <w:p w14:paraId="7E2AB52F" w14:textId="77777777" w:rsidR="00D86A09" w:rsidRPr="009522A6" w:rsidRDefault="00D86A09">
            <w:pPr>
              <w:jc w:val="left"/>
              <w:rPr>
                <w:rFonts w:cstheme="minorHAnsi"/>
                <w:b/>
                <w:bCs/>
              </w:rPr>
            </w:pPr>
            <w:r w:rsidRPr="009522A6">
              <w:rPr>
                <w:rFonts w:cstheme="minorHAnsi"/>
                <w:b/>
                <w:bCs/>
                <w:color w:val="000000"/>
                <w:szCs w:val="22"/>
              </w:rPr>
              <w:t>Barometer/Altimeter</w:t>
            </w:r>
          </w:p>
        </w:tc>
        <w:tc>
          <w:tcPr>
            <w:tcW w:w="0" w:type="auto"/>
            <w:vAlign w:val="center"/>
          </w:tcPr>
          <w:p w14:paraId="4775C7B5"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vAlign w:val="center"/>
          </w:tcPr>
          <w:p w14:paraId="0C7B3982"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shd w:val="clear" w:color="auto" w:fill="auto"/>
            <w:noWrap/>
            <w:vAlign w:val="center"/>
          </w:tcPr>
          <w:p w14:paraId="6E59E007" w14:textId="77777777" w:rsidR="00D86A09" w:rsidRPr="009522A6" w:rsidRDefault="00D86A09">
            <w:pPr>
              <w:jc w:val="left"/>
              <w:rPr>
                <w:rFonts w:cstheme="minorHAnsi"/>
                <w:color w:val="000000"/>
              </w:rPr>
            </w:pPr>
            <w:r w:rsidRPr="009522A6">
              <w:rPr>
                <w:rFonts w:cstheme="minorHAnsi"/>
                <w:color w:val="000000"/>
              </w:rPr>
              <w:t>ST LPS22DF</w:t>
            </w:r>
          </w:p>
        </w:tc>
        <w:tc>
          <w:tcPr>
            <w:tcW w:w="0" w:type="auto"/>
            <w:shd w:val="clear" w:color="auto" w:fill="auto"/>
            <w:noWrap/>
            <w:vAlign w:val="center"/>
          </w:tcPr>
          <w:p w14:paraId="08F46867" w14:textId="77777777" w:rsidR="00D86A09" w:rsidRPr="009522A6" w:rsidRDefault="00D86A09">
            <w:pPr>
              <w:jc w:val="left"/>
              <w:rPr>
                <w:rFonts w:cstheme="minorHAnsi"/>
                <w:color w:val="000000"/>
              </w:rPr>
            </w:pPr>
            <w:r w:rsidRPr="009522A6">
              <w:rPr>
                <w:rFonts w:cstheme="minorHAnsi"/>
                <w:color w:val="000000"/>
                <w:szCs w:val="22"/>
              </w:rPr>
              <w:t>STMicro</w:t>
            </w:r>
          </w:p>
        </w:tc>
      </w:tr>
      <w:tr w:rsidR="00ED0843" w:rsidRPr="009522A6" w14:paraId="00EEED33" w14:textId="77777777" w:rsidTr="00942913">
        <w:trPr>
          <w:trHeight w:val="290"/>
        </w:trPr>
        <w:tc>
          <w:tcPr>
            <w:tcW w:w="521" w:type="dxa"/>
            <w:shd w:val="clear" w:color="auto" w:fill="auto"/>
            <w:noWrap/>
            <w:vAlign w:val="center"/>
          </w:tcPr>
          <w:p w14:paraId="3396D40D" w14:textId="77777777" w:rsidR="00D86A09" w:rsidRPr="009522A6" w:rsidRDefault="00D86A09">
            <w:pPr>
              <w:jc w:val="left"/>
              <w:rPr>
                <w:rFonts w:cstheme="minorHAnsi"/>
                <w:color w:val="000000"/>
              </w:rPr>
            </w:pPr>
            <w:r w:rsidRPr="009522A6">
              <w:rPr>
                <w:rFonts w:cstheme="minorHAnsi"/>
                <w:color w:val="000000"/>
              </w:rPr>
              <w:t>6</w:t>
            </w:r>
          </w:p>
        </w:tc>
        <w:tc>
          <w:tcPr>
            <w:tcW w:w="2197" w:type="dxa"/>
            <w:shd w:val="clear" w:color="auto" w:fill="auto"/>
            <w:noWrap/>
            <w:vAlign w:val="center"/>
          </w:tcPr>
          <w:p w14:paraId="3C51D176" w14:textId="77777777" w:rsidR="00D86A09" w:rsidRPr="009522A6" w:rsidRDefault="00D86A09">
            <w:pPr>
              <w:jc w:val="left"/>
              <w:rPr>
                <w:rFonts w:cstheme="minorHAnsi"/>
                <w:b/>
                <w:bCs/>
              </w:rPr>
            </w:pPr>
            <w:r w:rsidRPr="009522A6">
              <w:rPr>
                <w:rFonts w:cstheme="minorHAnsi"/>
                <w:b/>
                <w:bCs/>
                <w:color w:val="000000"/>
                <w:szCs w:val="22"/>
              </w:rPr>
              <w:t>HAL switch</w:t>
            </w:r>
          </w:p>
        </w:tc>
        <w:tc>
          <w:tcPr>
            <w:tcW w:w="0" w:type="auto"/>
            <w:vAlign w:val="center"/>
          </w:tcPr>
          <w:p w14:paraId="29DD746F" w14:textId="77777777" w:rsidR="00D86A09" w:rsidRPr="009522A6" w:rsidRDefault="00D86A09">
            <w:pPr>
              <w:jc w:val="left"/>
              <w:rPr>
                <w:rFonts w:cstheme="minorHAnsi"/>
                <w:color w:val="000000"/>
                <w:szCs w:val="22"/>
              </w:rPr>
            </w:pPr>
            <w:r w:rsidRPr="009522A6">
              <w:rPr>
                <w:rFonts w:cstheme="minorHAnsi"/>
                <w:color w:val="000000"/>
                <w:szCs w:val="22"/>
              </w:rPr>
              <w:t>BU52072GWZ</w:t>
            </w:r>
          </w:p>
        </w:tc>
        <w:tc>
          <w:tcPr>
            <w:tcW w:w="0" w:type="auto"/>
            <w:vAlign w:val="center"/>
          </w:tcPr>
          <w:p w14:paraId="2FC894A0" w14:textId="77777777" w:rsidR="00D86A09" w:rsidRPr="009522A6" w:rsidRDefault="00D86A09">
            <w:pPr>
              <w:jc w:val="left"/>
              <w:rPr>
                <w:rFonts w:cstheme="minorHAnsi"/>
                <w:color w:val="000000"/>
                <w:szCs w:val="22"/>
              </w:rPr>
            </w:pPr>
            <w:r w:rsidRPr="009522A6">
              <w:rPr>
                <w:rFonts w:cstheme="minorHAnsi"/>
                <w:color w:val="000000"/>
                <w:szCs w:val="22"/>
              </w:rPr>
              <w:t>Rohm</w:t>
            </w:r>
          </w:p>
        </w:tc>
        <w:tc>
          <w:tcPr>
            <w:tcW w:w="0" w:type="auto"/>
            <w:shd w:val="clear" w:color="auto" w:fill="auto"/>
            <w:noWrap/>
            <w:vAlign w:val="center"/>
          </w:tcPr>
          <w:p w14:paraId="3CFA90D9" w14:textId="77777777" w:rsidR="00D86A09" w:rsidRPr="009522A6" w:rsidRDefault="00D86A09">
            <w:pPr>
              <w:jc w:val="left"/>
              <w:rPr>
                <w:rFonts w:cstheme="minorHAnsi"/>
                <w:color w:val="000000"/>
              </w:rPr>
            </w:pPr>
            <w:r w:rsidRPr="009522A6">
              <w:rPr>
                <w:rFonts w:cstheme="minorHAnsi"/>
                <w:color w:val="000000"/>
                <w:szCs w:val="22"/>
              </w:rPr>
              <w:t>BU52072GWZ</w:t>
            </w:r>
          </w:p>
        </w:tc>
        <w:tc>
          <w:tcPr>
            <w:tcW w:w="0" w:type="auto"/>
            <w:shd w:val="clear" w:color="auto" w:fill="auto"/>
            <w:noWrap/>
            <w:vAlign w:val="center"/>
          </w:tcPr>
          <w:p w14:paraId="73939CAF" w14:textId="77777777" w:rsidR="00D86A09" w:rsidRPr="009522A6" w:rsidRDefault="00D86A09">
            <w:pPr>
              <w:jc w:val="left"/>
              <w:rPr>
                <w:rFonts w:cstheme="minorHAnsi"/>
                <w:color w:val="000000"/>
              </w:rPr>
            </w:pPr>
            <w:r w:rsidRPr="009522A6">
              <w:rPr>
                <w:rFonts w:cstheme="minorHAnsi"/>
                <w:color w:val="000000"/>
                <w:szCs w:val="22"/>
              </w:rPr>
              <w:t>Rohm</w:t>
            </w:r>
          </w:p>
        </w:tc>
      </w:tr>
      <w:tr w:rsidR="00ED0843" w:rsidRPr="009522A6" w14:paraId="5C4B86E2" w14:textId="77777777" w:rsidTr="00942913">
        <w:trPr>
          <w:trHeight w:val="800"/>
        </w:trPr>
        <w:tc>
          <w:tcPr>
            <w:tcW w:w="521" w:type="dxa"/>
            <w:shd w:val="clear" w:color="auto" w:fill="auto"/>
            <w:noWrap/>
            <w:vAlign w:val="center"/>
          </w:tcPr>
          <w:p w14:paraId="690E684F" w14:textId="77777777" w:rsidR="00D86A09" w:rsidRPr="009522A6" w:rsidRDefault="00D86A09">
            <w:pPr>
              <w:jc w:val="left"/>
              <w:rPr>
                <w:rFonts w:cstheme="minorHAnsi"/>
                <w:color w:val="000000"/>
              </w:rPr>
            </w:pPr>
            <w:r w:rsidRPr="009522A6">
              <w:rPr>
                <w:rFonts w:cstheme="minorHAnsi"/>
                <w:color w:val="000000"/>
              </w:rPr>
              <w:t>7</w:t>
            </w:r>
          </w:p>
        </w:tc>
        <w:tc>
          <w:tcPr>
            <w:tcW w:w="2197" w:type="dxa"/>
            <w:shd w:val="clear" w:color="auto" w:fill="auto"/>
            <w:noWrap/>
            <w:vAlign w:val="center"/>
          </w:tcPr>
          <w:p w14:paraId="68C49409" w14:textId="77777777" w:rsidR="00D86A09" w:rsidRPr="009522A6" w:rsidRDefault="00D86A09">
            <w:pPr>
              <w:jc w:val="left"/>
              <w:rPr>
                <w:rFonts w:cstheme="minorHAnsi"/>
                <w:b/>
                <w:bCs/>
                <w:color w:val="000000"/>
                <w:szCs w:val="22"/>
              </w:rPr>
            </w:pPr>
            <w:r w:rsidRPr="009522A6">
              <w:rPr>
                <w:rFonts w:cstheme="minorHAnsi"/>
                <w:b/>
                <w:bCs/>
                <w:color w:val="000000"/>
                <w:szCs w:val="22"/>
              </w:rPr>
              <w:t>Short distance proximity sensor (to 30 cm)</w:t>
            </w:r>
          </w:p>
        </w:tc>
        <w:tc>
          <w:tcPr>
            <w:tcW w:w="0" w:type="auto"/>
            <w:vAlign w:val="center"/>
          </w:tcPr>
          <w:p w14:paraId="587013CE" w14:textId="77777777" w:rsidR="00D86A09" w:rsidRPr="009522A6" w:rsidRDefault="00D86A09">
            <w:pPr>
              <w:jc w:val="left"/>
              <w:rPr>
                <w:rFonts w:cstheme="minorHAnsi"/>
                <w:color w:val="000000"/>
                <w:szCs w:val="22"/>
              </w:rPr>
            </w:pPr>
            <w:r w:rsidRPr="009522A6">
              <w:rPr>
                <w:rFonts w:cstheme="minorHAnsi"/>
                <w:color w:val="000000"/>
                <w:szCs w:val="22"/>
              </w:rPr>
              <w:t>VCNL4030</w:t>
            </w:r>
          </w:p>
        </w:tc>
        <w:tc>
          <w:tcPr>
            <w:tcW w:w="0" w:type="auto"/>
            <w:vAlign w:val="center"/>
          </w:tcPr>
          <w:p w14:paraId="5EB4AD4F" w14:textId="77777777" w:rsidR="00D86A09" w:rsidRPr="009522A6" w:rsidRDefault="00D86A09">
            <w:pPr>
              <w:jc w:val="left"/>
              <w:rPr>
                <w:rFonts w:cstheme="minorHAnsi"/>
                <w:color w:val="000000"/>
                <w:szCs w:val="22"/>
              </w:rPr>
            </w:pPr>
            <w:r w:rsidRPr="009522A6">
              <w:rPr>
                <w:rFonts w:cstheme="minorHAnsi"/>
                <w:color w:val="000000"/>
                <w:szCs w:val="22"/>
              </w:rPr>
              <w:t>Vishay</w:t>
            </w:r>
          </w:p>
        </w:tc>
        <w:tc>
          <w:tcPr>
            <w:tcW w:w="0" w:type="auto"/>
            <w:shd w:val="clear" w:color="auto" w:fill="auto"/>
            <w:noWrap/>
            <w:vAlign w:val="center"/>
          </w:tcPr>
          <w:p w14:paraId="5469A9FB"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shd w:val="clear" w:color="auto" w:fill="auto"/>
            <w:noWrap/>
            <w:vAlign w:val="center"/>
          </w:tcPr>
          <w:p w14:paraId="74AAECCE" w14:textId="77777777" w:rsidR="00D86A09" w:rsidRPr="009522A6" w:rsidRDefault="00D86A09">
            <w:pPr>
              <w:jc w:val="left"/>
              <w:rPr>
                <w:rFonts w:cstheme="minorHAnsi"/>
                <w:color w:val="000000"/>
              </w:rPr>
            </w:pPr>
            <w:r w:rsidRPr="009522A6">
              <w:rPr>
                <w:rFonts w:cstheme="minorHAnsi"/>
                <w:color w:val="000000"/>
              </w:rPr>
              <w:t>-</w:t>
            </w:r>
          </w:p>
        </w:tc>
      </w:tr>
      <w:tr w:rsidR="00ED0843" w:rsidRPr="009522A6" w14:paraId="76ACC738" w14:textId="77777777" w:rsidTr="00942913">
        <w:trPr>
          <w:trHeight w:val="503"/>
        </w:trPr>
        <w:tc>
          <w:tcPr>
            <w:tcW w:w="521" w:type="dxa"/>
            <w:shd w:val="clear" w:color="auto" w:fill="auto"/>
            <w:noWrap/>
            <w:vAlign w:val="center"/>
          </w:tcPr>
          <w:p w14:paraId="5882633E" w14:textId="77777777" w:rsidR="00D86A09" w:rsidRPr="009522A6" w:rsidRDefault="00D86A09">
            <w:pPr>
              <w:jc w:val="left"/>
              <w:rPr>
                <w:rFonts w:cstheme="minorHAnsi"/>
                <w:color w:val="000000"/>
              </w:rPr>
            </w:pPr>
            <w:r w:rsidRPr="009522A6">
              <w:rPr>
                <w:rFonts w:cstheme="minorHAnsi"/>
                <w:color w:val="000000"/>
              </w:rPr>
              <w:t>8</w:t>
            </w:r>
          </w:p>
        </w:tc>
        <w:tc>
          <w:tcPr>
            <w:tcW w:w="2197" w:type="dxa"/>
            <w:shd w:val="clear" w:color="auto" w:fill="auto"/>
            <w:noWrap/>
            <w:vAlign w:val="center"/>
          </w:tcPr>
          <w:p w14:paraId="1D2624E1" w14:textId="77777777" w:rsidR="00D86A09" w:rsidRPr="009522A6" w:rsidRDefault="00D86A09">
            <w:pPr>
              <w:jc w:val="left"/>
              <w:rPr>
                <w:rFonts w:cstheme="minorHAnsi"/>
                <w:b/>
                <w:bCs/>
              </w:rPr>
            </w:pPr>
            <w:r w:rsidRPr="009522A6">
              <w:rPr>
                <w:rFonts w:cstheme="minorHAnsi"/>
                <w:b/>
                <w:bCs/>
                <w:color w:val="000000"/>
                <w:szCs w:val="22"/>
              </w:rPr>
              <w:t>ALS</w:t>
            </w:r>
          </w:p>
        </w:tc>
        <w:tc>
          <w:tcPr>
            <w:tcW w:w="0" w:type="auto"/>
            <w:vAlign w:val="center"/>
          </w:tcPr>
          <w:p w14:paraId="5B61A008" w14:textId="77777777" w:rsidR="00D86A09" w:rsidRPr="009522A6" w:rsidRDefault="00D86A09">
            <w:pPr>
              <w:jc w:val="left"/>
              <w:rPr>
                <w:rFonts w:cstheme="minorHAnsi"/>
                <w:color w:val="000000"/>
                <w:szCs w:val="22"/>
              </w:rPr>
            </w:pPr>
            <w:r w:rsidRPr="009522A6">
              <w:rPr>
                <w:rFonts w:cstheme="minorHAnsi"/>
                <w:color w:val="000000"/>
                <w:szCs w:val="22"/>
              </w:rPr>
              <w:t>VCNL4030</w:t>
            </w:r>
          </w:p>
        </w:tc>
        <w:tc>
          <w:tcPr>
            <w:tcW w:w="0" w:type="auto"/>
            <w:vAlign w:val="center"/>
          </w:tcPr>
          <w:p w14:paraId="4B453A02" w14:textId="77777777" w:rsidR="00D86A09" w:rsidRPr="009522A6" w:rsidRDefault="00D86A09">
            <w:pPr>
              <w:jc w:val="left"/>
              <w:rPr>
                <w:rFonts w:cstheme="minorHAnsi"/>
                <w:color w:val="000000"/>
                <w:szCs w:val="22"/>
              </w:rPr>
            </w:pPr>
            <w:r w:rsidRPr="009522A6">
              <w:rPr>
                <w:rFonts w:cstheme="minorHAnsi"/>
                <w:color w:val="000000"/>
                <w:szCs w:val="22"/>
              </w:rPr>
              <w:t>Vishay</w:t>
            </w:r>
          </w:p>
        </w:tc>
        <w:tc>
          <w:tcPr>
            <w:tcW w:w="0" w:type="auto"/>
            <w:shd w:val="clear" w:color="auto" w:fill="auto"/>
            <w:noWrap/>
            <w:vAlign w:val="center"/>
          </w:tcPr>
          <w:p w14:paraId="39CF362B" w14:textId="77777777" w:rsidR="00D86A09" w:rsidRPr="009522A6" w:rsidRDefault="00D86A09">
            <w:pPr>
              <w:jc w:val="left"/>
              <w:rPr>
                <w:rFonts w:cstheme="minorHAnsi"/>
                <w:color w:val="000000"/>
                <w:szCs w:val="22"/>
              </w:rPr>
            </w:pPr>
            <w:r w:rsidRPr="009522A6">
              <w:rPr>
                <w:rFonts w:cstheme="minorHAnsi"/>
                <w:color w:val="000000"/>
                <w:szCs w:val="22"/>
              </w:rPr>
              <w:t>AMS TCS3410</w:t>
            </w:r>
          </w:p>
        </w:tc>
        <w:tc>
          <w:tcPr>
            <w:tcW w:w="0" w:type="auto"/>
            <w:shd w:val="clear" w:color="auto" w:fill="auto"/>
            <w:noWrap/>
            <w:vAlign w:val="center"/>
          </w:tcPr>
          <w:p w14:paraId="5D5DE87C" w14:textId="77777777" w:rsidR="00D86A09" w:rsidRPr="009522A6" w:rsidRDefault="00D86A09">
            <w:pPr>
              <w:jc w:val="left"/>
              <w:rPr>
                <w:rFonts w:cstheme="minorHAnsi"/>
                <w:color w:val="000000"/>
              </w:rPr>
            </w:pPr>
            <w:r w:rsidRPr="009522A6">
              <w:rPr>
                <w:rFonts w:cstheme="minorHAnsi"/>
                <w:color w:val="000000"/>
              </w:rPr>
              <w:t>AMS</w:t>
            </w:r>
          </w:p>
        </w:tc>
      </w:tr>
      <w:tr w:rsidR="00ED0843" w:rsidRPr="009522A6" w14:paraId="1A647C44" w14:textId="77777777" w:rsidTr="00942913">
        <w:trPr>
          <w:trHeight w:val="530"/>
        </w:trPr>
        <w:tc>
          <w:tcPr>
            <w:tcW w:w="521" w:type="dxa"/>
            <w:shd w:val="clear" w:color="auto" w:fill="auto"/>
            <w:noWrap/>
            <w:vAlign w:val="center"/>
          </w:tcPr>
          <w:p w14:paraId="5D6397F1" w14:textId="77777777" w:rsidR="00D86A09" w:rsidRPr="009522A6" w:rsidRDefault="00D86A09">
            <w:pPr>
              <w:jc w:val="left"/>
              <w:rPr>
                <w:rFonts w:cstheme="minorHAnsi"/>
                <w:color w:val="000000"/>
              </w:rPr>
            </w:pPr>
            <w:r w:rsidRPr="009522A6">
              <w:rPr>
                <w:rFonts w:cstheme="minorHAnsi"/>
                <w:color w:val="000000"/>
              </w:rPr>
              <w:t>9</w:t>
            </w:r>
          </w:p>
        </w:tc>
        <w:tc>
          <w:tcPr>
            <w:tcW w:w="2197" w:type="dxa"/>
            <w:shd w:val="clear" w:color="auto" w:fill="auto"/>
            <w:noWrap/>
            <w:vAlign w:val="center"/>
          </w:tcPr>
          <w:p w14:paraId="50C8E845" w14:textId="77777777" w:rsidR="00D86A09" w:rsidRPr="009522A6" w:rsidRDefault="00D86A09">
            <w:pPr>
              <w:jc w:val="left"/>
              <w:rPr>
                <w:rFonts w:cstheme="minorHAnsi"/>
                <w:b/>
                <w:bCs/>
                <w:color w:val="000000"/>
                <w:szCs w:val="22"/>
              </w:rPr>
            </w:pPr>
            <w:r w:rsidRPr="009522A6">
              <w:rPr>
                <w:rFonts w:cstheme="minorHAnsi"/>
                <w:b/>
                <w:bCs/>
                <w:color w:val="000000"/>
                <w:szCs w:val="22"/>
              </w:rPr>
              <w:t>SAR - Proximity</w:t>
            </w:r>
          </w:p>
        </w:tc>
        <w:tc>
          <w:tcPr>
            <w:tcW w:w="0" w:type="auto"/>
            <w:vAlign w:val="center"/>
          </w:tcPr>
          <w:p w14:paraId="4683723D" w14:textId="77777777" w:rsidR="00D86A09" w:rsidRPr="009522A6" w:rsidRDefault="00D86A09">
            <w:pPr>
              <w:jc w:val="left"/>
              <w:rPr>
                <w:rFonts w:cstheme="minorHAnsi"/>
                <w:color w:val="000000"/>
                <w:szCs w:val="22"/>
              </w:rPr>
            </w:pPr>
            <w:r w:rsidRPr="009522A6">
              <w:rPr>
                <w:rFonts w:cstheme="minorHAnsi"/>
                <w:color w:val="000000"/>
                <w:szCs w:val="22"/>
              </w:rPr>
              <w:t>SX9331</w:t>
            </w:r>
          </w:p>
        </w:tc>
        <w:tc>
          <w:tcPr>
            <w:tcW w:w="0" w:type="auto"/>
            <w:vAlign w:val="center"/>
          </w:tcPr>
          <w:p w14:paraId="3BC25977" w14:textId="77777777" w:rsidR="00D86A09" w:rsidRPr="009522A6" w:rsidRDefault="00D86A09">
            <w:pPr>
              <w:jc w:val="left"/>
              <w:rPr>
                <w:rFonts w:cstheme="minorHAnsi"/>
                <w:color w:val="000000"/>
                <w:szCs w:val="22"/>
              </w:rPr>
            </w:pPr>
            <w:r w:rsidRPr="009522A6">
              <w:rPr>
                <w:rFonts w:cstheme="minorHAnsi"/>
                <w:color w:val="000000"/>
                <w:szCs w:val="22"/>
              </w:rPr>
              <w:t>Semtech</w:t>
            </w:r>
          </w:p>
        </w:tc>
        <w:tc>
          <w:tcPr>
            <w:tcW w:w="0" w:type="auto"/>
            <w:shd w:val="clear" w:color="auto" w:fill="auto"/>
            <w:noWrap/>
            <w:vAlign w:val="center"/>
          </w:tcPr>
          <w:p w14:paraId="29EEF2C3" w14:textId="77777777" w:rsidR="00D86A09" w:rsidRPr="009522A6" w:rsidRDefault="00D86A09">
            <w:pPr>
              <w:jc w:val="left"/>
              <w:rPr>
                <w:rFonts w:cstheme="minorHAnsi"/>
                <w:color w:val="000000"/>
                <w:szCs w:val="22"/>
              </w:rPr>
            </w:pPr>
            <w:r w:rsidRPr="009522A6">
              <w:rPr>
                <w:rFonts w:cstheme="minorHAnsi"/>
                <w:color w:val="000000"/>
                <w:szCs w:val="22"/>
              </w:rPr>
              <w:t>SX9331</w:t>
            </w:r>
          </w:p>
        </w:tc>
        <w:tc>
          <w:tcPr>
            <w:tcW w:w="0" w:type="auto"/>
            <w:shd w:val="clear" w:color="auto" w:fill="auto"/>
            <w:noWrap/>
            <w:vAlign w:val="center"/>
          </w:tcPr>
          <w:p w14:paraId="4EE3F616" w14:textId="77777777" w:rsidR="00D86A09" w:rsidRPr="009522A6" w:rsidRDefault="00D86A09">
            <w:pPr>
              <w:jc w:val="left"/>
              <w:rPr>
                <w:rFonts w:cstheme="minorHAnsi"/>
                <w:color w:val="000000"/>
                <w:szCs w:val="22"/>
              </w:rPr>
            </w:pPr>
            <w:r w:rsidRPr="009522A6">
              <w:rPr>
                <w:rFonts w:cstheme="minorHAnsi"/>
                <w:color w:val="000000"/>
                <w:szCs w:val="22"/>
              </w:rPr>
              <w:t>Semtech</w:t>
            </w:r>
          </w:p>
        </w:tc>
      </w:tr>
      <w:tr w:rsidR="00ED0843" w:rsidRPr="009522A6" w14:paraId="732E7FA4" w14:textId="77777777" w:rsidTr="00942913">
        <w:trPr>
          <w:trHeight w:val="290"/>
        </w:trPr>
        <w:tc>
          <w:tcPr>
            <w:tcW w:w="521" w:type="dxa"/>
            <w:shd w:val="clear" w:color="auto" w:fill="auto"/>
            <w:noWrap/>
            <w:vAlign w:val="center"/>
          </w:tcPr>
          <w:p w14:paraId="1C00011D" w14:textId="77777777" w:rsidR="00D86A09" w:rsidRPr="009522A6" w:rsidRDefault="00D86A09">
            <w:pPr>
              <w:jc w:val="left"/>
              <w:rPr>
                <w:rFonts w:cstheme="minorHAnsi"/>
                <w:color w:val="000000"/>
              </w:rPr>
            </w:pPr>
            <w:r w:rsidRPr="009522A6">
              <w:rPr>
                <w:rFonts w:cstheme="minorHAnsi"/>
                <w:color w:val="000000"/>
              </w:rPr>
              <w:t>10</w:t>
            </w:r>
          </w:p>
        </w:tc>
        <w:tc>
          <w:tcPr>
            <w:tcW w:w="2197" w:type="dxa"/>
            <w:shd w:val="clear" w:color="auto" w:fill="auto"/>
            <w:noWrap/>
            <w:vAlign w:val="center"/>
          </w:tcPr>
          <w:p w14:paraId="47378928" w14:textId="77777777" w:rsidR="00D86A09" w:rsidRPr="009522A6" w:rsidRDefault="00D86A09">
            <w:pPr>
              <w:jc w:val="left"/>
              <w:rPr>
                <w:rFonts w:cstheme="minorHAnsi"/>
                <w:b/>
                <w:bCs/>
                <w:color w:val="000000"/>
                <w:szCs w:val="22"/>
              </w:rPr>
            </w:pPr>
            <w:r w:rsidRPr="009522A6">
              <w:rPr>
                <w:rFonts w:cstheme="minorHAnsi"/>
                <w:b/>
                <w:bCs/>
                <w:color w:val="000000"/>
                <w:szCs w:val="22"/>
              </w:rPr>
              <w:t>TOF</w:t>
            </w:r>
          </w:p>
        </w:tc>
        <w:tc>
          <w:tcPr>
            <w:tcW w:w="0" w:type="auto"/>
            <w:vAlign w:val="center"/>
          </w:tcPr>
          <w:p w14:paraId="38959248" w14:textId="77777777" w:rsidR="00D86A09" w:rsidRPr="009522A6" w:rsidRDefault="00D86A09">
            <w:pPr>
              <w:jc w:val="left"/>
              <w:rPr>
                <w:rFonts w:cstheme="minorHAnsi"/>
                <w:color w:val="000000"/>
                <w:szCs w:val="22"/>
              </w:rPr>
            </w:pPr>
            <w:r w:rsidRPr="009522A6">
              <w:rPr>
                <w:rFonts w:cstheme="minorHAnsi"/>
                <w:color w:val="000000"/>
                <w:szCs w:val="22"/>
              </w:rPr>
              <w:t>STVL53L8</w:t>
            </w:r>
          </w:p>
        </w:tc>
        <w:tc>
          <w:tcPr>
            <w:tcW w:w="0" w:type="auto"/>
            <w:vAlign w:val="center"/>
          </w:tcPr>
          <w:p w14:paraId="5D19AA53" w14:textId="77777777" w:rsidR="00D86A09" w:rsidRPr="009522A6" w:rsidRDefault="00D86A09">
            <w:pPr>
              <w:jc w:val="left"/>
              <w:rPr>
                <w:rFonts w:cstheme="minorHAnsi"/>
                <w:color w:val="000000"/>
                <w:szCs w:val="22"/>
              </w:rPr>
            </w:pPr>
            <w:r w:rsidRPr="009522A6">
              <w:rPr>
                <w:rFonts w:cstheme="minorHAnsi"/>
                <w:color w:val="000000"/>
                <w:szCs w:val="22"/>
              </w:rPr>
              <w:t>ST Micro</w:t>
            </w:r>
          </w:p>
        </w:tc>
        <w:tc>
          <w:tcPr>
            <w:tcW w:w="0" w:type="auto"/>
            <w:shd w:val="clear" w:color="auto" w:fill="auto"/>
            <w:noWrap/>
            <w:vAlign w:val="center"/>
          </w:tcPr>
          <w:p w14:paraId="3CA807A5" w14:textId="77777777" w:rsidR="00D86A09" w:rsidRPr="009522A6" w:rsidRDefault="00D86A09">
            <w:pPr>
              <w:jc w:val="left"/>
              <w:rPr>
                <w:rFonts w:cstheme="minorHAnsi"/>
                <w:color w:val="000000"/>
                <w:szCs w:val="22"/>
              </w:rPr>
            </w:pPr>
          </w:p>
        </w:tc>
        <w:tc>
          <w:tcPr>
            <w:tcW w:w="0" w:type="auto"/>
            <w:shd w:val="clear" w:color="auto" w:fill="auto"/>
            <w:noWrap/>
            <w:vAlign w:val="center"/>
          </w:tcPr>
          <w:p w14:paraId="153A2873" w14:textId="77777777" w:rsidR="00D86A09" w:rsidRPr="009522A6" w:rsidRDefault="00D86A09">
            <w:pPr>
              <w:jc w:val="left"/>
              <w:rPr>
                <w:rFonts w:cstheme="minorHAnsi"/>
                <w:color w:val="000000"/>
                <w:szCs w:val="22"/>
              </w:rPr>
            </w:pPr>
          </w:p>
        </w:tc>
      </w:tr>
      <w:tr w:rsidR="00ED0843" w:rsidRPr="009522A6" w14:paraId="14B531F1" w14:textId="77777777" w:rsidTr="00942913">
        <w:trPr>
          <w:trHeight w:val="809"/>
        </w:trPr>
        <w:tc>
          <w:tcPr>
            <w:tcW w:w="521" w:type="dxa"/>
            <w:shd w:val="clear" w:color="auto" w:fill="auto"/>
            <w:noWrap/>
            <w:vAlign w:val="center"/>
          </w:tcPr>
          <w:p w14:paraId="59E3BBCD" w14:textId="77777777" w:rsidR="00D86A09" w:rsidRPr="009522A6" w:rsidRDefault="00D86A09">
            <w:pPr>
              <w:jc w:val="left"/>
              <w:rPr>
                <w:rFonts w:cstheme="minorHAnsi"/>
                <w:color w:val="000000"/>
              </w:rPr>
            </w:pPr>
            <w:r w:rsidRPr="009522A6">
              <w:rPr>
                <w:rFonts w:cstheme="minorHAnsi"/>
                <w:color w:val="000000"/>
              </w:rPr>
              <w:t>11</w:t>
            </w:r>
          </w:p>
        </w:tc>
        <w:tc>
          <w:tcPr>
            <w:tcW w:w="2197" w:type="dxa"/>
            <w:shd w:val="clear" w:color="auto" w:fill="auto"/>
            <w:noWrap/>
            <w:vAlign w:val="center"/>
          </w:tcPr>
          <w:p w14:paraId="10A87FD1" w14:textId="77777777" w:rsidR="00D86A09" w:rsidRPr="009522A6" w:rsidRDefault="00D86A09">
            <w:pPr>
              <w:jc w:val="left"/>
              <w:rPr>
                <w:rFonts w:cstheme="minorHAnsi"/>
                <w:b/>
                <w:bCs/>
                <w:color w:val="000000"/>
                <w:szCs w:val="22"/>
              </w:rPr>
            </w:pPr>
            <w:r w:rsidRPr="009522A6">
              <w:rPr>
                <w:rFonts w:cstheme="minorHAnsi"/>
                <w:b/>
                <w:bCs/>
                <w:color w:val="000000"/>
                <w:szCs w:val="22"/>
              </w:rPr>
              <w:t>Radar for Human Presence</w:t>
            </w:r>
          </w:p>
        </w:tc>
        <w:tc>
          <w:tcPr>
            <w:tcW w:w="0" w:type="auto"/>
            <w:vAlign w:val="center"/>
          </w:tcPr>
          <w:p w14:paraId="2B3C2E53"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vAlign w:val="center"/>
          </w:tcPr>
          <w:p w14:paraId="3EC9DEE0" w14:textId="77777777" w:rsidR="00D86A09" w:rsidRPr="009522A6" w:rsidRDefault="00D86A09">
            <w:pPr>
              <w:jc w:val="left"/>
              <w:rPr>
                <w:rFonts w:cstheme="minorHAnsi"/>
                <w:color w:val="000000"/>
                <w:szCs w:val="22"/>
              </w:rPr>
            </w:pPr>
            <w:r w:rsidRPr="009522A6">
              <w:rPr>
                <w:rFonts w:cstheme="minorHAnsi"/>
                <w:color w:val="000000"/>
                <w:szCs w:val="22"/>
              </w:rPr>
              <w:t>-</w:t>
            </w:r>
          </w:p>
        </w:tc>
        <w:tc>
          <w:tcPr>
            <w:tcW w:w="0" w:type="auto"/>
            <w:shd w:val="clear" w:color="auto" w:fill="auto"/>
            <w:noWrap/>
            <w:vAlign w:val="center"/>
          </w:tcPr>
          <w:p w14:paraId="6177FE1B" w14:textId="77777777" w:rsidR="00D86A09" w:rsidRPr="009522A6" w:rsidRDefault="00D86A09">
            <w:pPr>
              <w:jc w:val="left"/>
              <w:rPr>
                <w:rFonts w:cstheme="minorHAnsi"/>
                <w:color w:val="000000"/>
                <w:szCs w:val="22"/>
              </w:rPr>
            </w:pPr>
            <w:r w:rsidRPr="009522A6">
              <w:rPr>
                <w:rFonts w:cstheme="minorHAnsi"/>
                <w:color w:val="000000"/>
                <w:szCs w:val="22"/>
              </w:rPr>
              <w:t>BGT60TR13C</w:t>
            </w:r>
          </w:p>
        </w:tc>
        <w:tc>
          <w:tcPr>
            <w:tcW w:w="0" w:type="auto"/>
            <w:shd w:val="clear" w:color="auto" w:fill="auto"/>
            <w:noWrap/>
            <w:vAlign w:val="center"/>
          </w:tcPr>
          <w:p w14:paraId="535C3DA1" w14:textId="77777777" w:rsidR="00D86A09" w:rsidRPr="009522A6" w:rsidRDefault="00D86A09">
            <w:pPr>
              <w:jc w:val="left"/>
              <w:rPr>
                <w:rFonts w:cstheme="minorHAnsi"/>
                <w:color w:val="000000"/>
                <w:szCs w:val="22"/>
              </w:rPr>
            </w:pPr>
            <w:r w:rsidRPr="009522A6">
              <w:rPr>
                <w:rFonts w:cstheme="minorHAnsi"/>
                <w:color w:val="000000"/>
                <w:szCs w:val="22"/>
              </w:rPr>
              <w:t>Infineon</w:t>
            </w:r>
          </w:p>
        </w:tc>
      </w:tr>
      <w:tr w:rsidR="00950CC5" w:rsidRPr="009522A6" w14:paraId="0BFC5088" w14:textId="77777777" w:rsidTr="00942913">
        <w:trPr>
          <w:trHeight w:val="290"/>
        </w:trPr>
        <w:tc>
          <w:tcPr>
            <w:tcW w:w="521" w:type="dxa"/>
            <w:shd w:val="clear" w:color="auto" w:fill="auto"/>
            <w:noWrap/>
            <w:vAlign w:val="center"/>
          </w:tcPr>
          <w:p w14:paraId="0649A5F9" w14:textId="77777777" w:rsidR="00D86A09" w:rsidRPr="009522A6" w:rsidRDefault="00D86A09">
            <w:pPr>
              <w:jc w:val="left"/>
              <w:rPr>
                <w:rFonts w:cstheme="minorHAnsi"/>
                <w:color w:val="000000"/>
              </w:rPr>
            </w:pPr>
            <w:r w:rsidRPr="009522A6">
              <w:rPr>
                <w:rFonts w:cstheme="minorHAnsi"/>
                <w:color w:val="000000"/>
              </w:rPr>
              <w:t>12</w:t>
            </w:r>
          </w:p>
        </w:tc>
        <w:tc>
          <w:tcPr>
            <w:tcW w:w="2197" w:type="dxa"/>
            <w:shd w:val="clear" w:color="auto" w:fill="auto"/>
            <w:noWrap/>
            <w:vAlign w:val="center"/>
          </w:tcPr>
          <w:p w14:paraId="5270F681" w14:textId="77777777" w:rsidR="00D86A09" w:rsidRPr="009522A6" w:rsidRDefault="00D86A09">
            <w:pPr>
              <w:jc w:val="left"/>
              <w:rPr>
                <w:rFonts w:cstheme="minorHAnsi"/>
                <w:b/>
                <w:bCs/>
                <w:color w:val="000000"/>
                <w:szCs w:val="22"/>
              </w:rPr>
            </w:pPr>
            <w:r w:rsidRPr="009522A6">
              <w:rPr>
                <w:rFonts w:cstheme="minorHAnsi"/>
                <w:b/>
                <w:bCs/>
                <w:color w:val="000000"/>
                <w:szCs w:val="22"/>
              </w:rPr>
              <w:t>Miscellaneous</w:t>
            </w:r>
          </w:p>
        </w:tc>
        <w:tc>
          <w:tcPr>
            <w:tcW w:w="6907" w:type="dxa"/>
            <w:gridSpan w:val="4"/>
            <w:vAlign w:val="center"/>
          </w:tcPr>
          <w:p w14:paraId="6A70FF3A" w14:textId="77777777" w:rsidR="00D86A09" w:rsidRPr="009522A6" w:rsidRDefault="00D86A09" w:rsidP="001C08A4">
            <w:pPr>
              <w:jc w:val="center"/>
              <w:rPr>
                <w:rFonts w:cstheme="minorHAnsi"/>
                <w:color w:val="000000"/>
              </w:rPr>
            </w:pPr>
            <w:r w:rsidRPr="009522A6">
              <w:rPr>
                <w:rFonts w:cstheme="minorHAnsi"/>
                <w:color w:val="000000"/>
                <w:szCs w:val="22"/>
              </w:rPr>
              <w:t>Samtec cable - HQCD-030-12.00-TBL-SBR-1</w:t>
            </w:r>
          </w:p>
        </w:tc>
      </w:tr>
      <w:tr w:rsidR="00950CC5" w:rsidRPr="009522A6" w14:paraId="2D74507D" w14:textId="77777777" w:rsidTr="00942913">
        <w:trPr>
          <w:trHeight w:val="290"/>
        </w:trPr>
        <w:tc>
          <w:tcPr>
            <w:tcW w:w="521" w:type="dxa"/>
            <w:shd w:val="clear" w:color="auto" w:fill="auto"/>
            <w:noWrap/>
            <w:vAlign w:val="center"/>
          </w:tcPr>
          <w:p w14:paraId="69AA1991" w14:textId="77777777" w:rsidR="00D86A09" w:rsidRPr="009522A6" w:rsidRDefault="00D86A09">
            <w:pPr>
              <w:jc w:val="left"/>
              <w:rPr>
                <w:rFonts w:cstheme="minorHAnsi"/>
                <w:color w:val="000000"/>
              </w:rPr>
            </w:pPr>
            <w:r w:rsidRPr="009522A6">
              <w:rPr>
                <w:rFonts w:cstheme="minorHAnsi"/>
                <w:color w:val="000000"/>
              </w:rPr>
              <w:t>13</w:t>
            </w:r>
          </w:p>
        </w:tc>
        <w:tc>
          <w:tcPr>
            <w:tcW w:w="2197" w:type="dxa"/>
            <w:shd w:val="clear" w:color="auto" w:fill="auto"/>
            <w:noWrap/>
            <w:vAlign w:val="center"/>
          </w:tcPr>
          <w:p w14:paraId="3DA3B74D" w14:textId="77777777" w:rsidR="00D86A09" w:rsidRPr="009522A6" w:rsidRDefault="00D86A09">
            <w:pPr>
              <w:jc w:val="left"/>
              <w:rPr>
                <w:rFonts w:cstheme="minorHAnsi"/>
                <w:b/>
                <w:bCs/>
                <w:color w:val="000000"/>
                <w:szCs w:val="22"/>
              </w:rPr>
            </w:pPr>
            <w:r w:rsidRPr="009522A6">
              <w:rPr>
                <w:rFonts w:cstheme="minorHAnsi"/>
                <w:b/>
                <w:bCs/>
                <w:color w:val="000000"/>
                <w:szCs w:val="22"/>
              </w:rPr>
              <w:t>Miscellaneous</w:t>
            </w:r>
          </w:p>
        </w:tc>
        <w:tc>
          <w:tcPr>
            <w:tcW w:w="6907" w:type="dxa"/>
            <w:gridSpan w:val="4"/>
            <w:vAlign w:val="center"/>
          </w:tcPr>
          <w:p w14:paraId="5F933565" w14:textId="2DB59639" w:rsidR="00D86A09" w:rsidRPr="009522A6" w:rsidRDefault="00D86A09" w:rsidP="001C08A4">
            <w:pPr>
              <w:jc w:val="center"/>
              <w:rPr>
                <w:rFonts w:cstheme="minorHAnsi"/>
                <w:color w:val="000000"/>
              </w:rPr>
            </w:pPr>
            <w:r w:rsidRPr="009522A6">
              <w:rPr>
                <w:rFonts w:cstheme="minorHAnsi"/>
                <w:color w:val="000000"/>
                <w:szCs w:val="22"/>
              </w:rPr>
              <w:t>Extender cable -</w:t>
            </w:r>
            <w:r w:rsidR="005542BB" w:rsidRPr="009522A6">
              <w:rPr>
                <w:rFonts w:cstheme="minorHAnsi"/>
                <w:color w:val="000000"/>
                <w:szCs w:val="22"/>
              </w:rPr>
              <w:t xml:space="preserve"> </w:t>
            </w:r>
            <w:r w:rsidRPr="009522A6">
              <w:rPr>
                <w:rFonts w:eastAsia="+mn-ea" w:cstheme="minorHAnsi"/>
                <w:color w:val="000000"/>
                <w:kern w:val="24"/>
                <w:lang w:eastAsia="en-IN"/>
              </w:rPr>
              <w:t>10-pin 2x5 Socket-Socket 1.27mm IDC (SWD) Cable</w:t>
            </w:r>
          </w:p>
        </w:tc>
      </w:tr>
    </w:tbl>
    <w:p w14:paraId="6394EAFE" w14:textId="28B6FE28" w:rsidR="00D86A09" w:rsidRPr="009522A6" w:rsidRDefault="00D86A09" w:rsidP="00942913">
      <w:pPr>
        <w:pStyle w:val="Caption"/>
        <w:spacing w:before="240"/>
        <w:rPr>
          <w:rFonts w:eastAsiaTheme="minorHAnsi" w:cstheme="minorHAnsi"/>
        </w:rPr>
      </w:pPr>
      <w:bookmarkStart w:id="595" w:name="_Toc176365858"/>
      <w:bookmarkStart w:id="596" w:name="_Toc19166364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69</w:t>
      </w:r>
      <w:r w:rsidR="00924662" w:rsidRPr="009522A6">
        <w:rPr>
          <w:rFonts w:cstheme="minorHAnsi"/>
        </w:rPr>
        <w:fldChar w:fldCharType="end"/>
      </w:r>
      <w:r w:rsidRPr="009522A6">
        <w:rPr>
          <w:rFonts w:cstheme="minorHAnsi"/>
        </w:rPr>
        <w:t>:</w:t>
      </w:r>
      <w:r w:rsidR="004B5791" w:rsidRPr="009522A6">
        <w:rPr>
          <w:rFonts w:cstheme="minorHAnsi"/>
        </w:rPr>
        <w:t xml:space="preserve"> </w:t>
      </w:r>
      <w:r w:rsidRPr="009522A6">
        <w:rPr>
          <w:rFonts w:cstheme="minorHAnsi"/>
        </w:rPr>
        <w:t>List of Other Sensors supported in NVL RVP</w:t>
      </w:r>
      <w:bookmarkEnd w:id="595"/>
      <w:bookmarkEnd w:id="5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6"/>
        <w:gridCol w:w="4231"/>
        <w:gridCol w:w="3330"/>
        <w:gridCol w:w="1343"/>
      </w:tblGrid>
      <w:tr w:rsidR="00034EF1" w:rsidRPr="009522A6" w14:paraId="2DF4171C" w14:textId="77777777" w:rsidTr="000B72C5">
        <w:trPr>
          <w:trHeight w:val="131"/>
        </w:trPr>
        <w:tc>
          <w:tcPr>
            <w:tcW w:w="372" w:type="pct"/>
            <w:shd w:val="clear" w:color="000000" w:fill="0070C0"/>
            <w:noWrap/>
            <w:vAlign w:val="center"/>
            <w:hideMark/>
          </w:tcPr>
          <w:p w14:paraId="6307F28E" w14:textId="77777777" w:rsidR="00D86A09" w:rsidRPr="009522A6" w:rsidRDefault="00D86A09" w:rsidP="0071770E">
            <w:pPr>
              <w:jc w:val="center"/>
              <w:rPr>
                <w:rFonts w:cstheme="minorHAnsi"/>
                <w:b/>
                <w:color w:val="FFFFFF"/>
              </w:rPr>
            </w:pPr>
            <w:r w:rsidRPr="009522A6">
              <w:rPr>
                <w:rFonts w:cstheme="minorHAnsi"/>
                <w:b/>
                <w:color w:val="FFFFFF"/>
              </w:rPr>
              <w:t>Si#</w:t>
            </w:r>
          </w:p>
        </w:tc>
        <w:tc>
          <w:tcPr>
            <w:tcW w:w="2199" w:type="pct"/>
            <w:shd w:val="clear" w:color="000000" w:fill="0070C0"/>
            <w:noWrap/>
            <w:vAlign w:val="center"/>
            <w:hideMark/>
          </w:tcPr>
          <w:p w14:paraId="42F11B16" w14:textId="77777777" w:rsidR="00D86A09" w:rsidRPr="009522A6" w:rsidRDefault="00D86A09" w:rsidP="0071770E">
            <w:pPr>
              <w:jc w:val="center"/>
              <w:rPr>
                <w:rFonts w:cstheme="minorHAnsi"/>
                <w:b/>
                <w:color w:val="FFFFFF"/>
              </w:rPr>
            </w:pPr>
            <w:r w:rsidRPr="009522A6">
              <w:rPr>
                <w:rFonts w:cstheme="minorHAnsi"/>
                <w:b/>
                <w:color w:val="FFFFFF"/>
              </w:rPr>
              <w:t>HW BOM Description</w:t>
            </w:r>
          </w:p>
        </w:tc>
        <w:tc>
          <w:tcPr>
            <w:tcW w:w="1731" w:type="pct"/>
            <w:shd w:val="clear" w:color="000000" w:fill="0070C0"/>
            <w:noWrap/>
            <w:vAlign w:val="center"/>
            <w:hideMark/>
          </w:tcPr>
          <w:p w14:paraId="36A8EB3E" w14:textId="77777777" w:rsidR="00D86A09" w:rsidRPr="009522A6" w:rsidRDefault="00D86A09" w:rsidP="0071770E">
            <w:pPr>
              <w:jc w:val="center"/>
              <w:rPr>
                <w:rFonts w:cstheme="minorHAnsi"/>
                <w:b/>
                <w:color w:val="FFFFFF"/>
              </w:rPr>
            </w:pPr>
            <w:r w:rsidRPr="009522A6">
              <w:rPr>
                <w:rFonts w:cstheme="minorHAnsi"/>
                <w:b/>
                <w:color w:val="FFFFFF"/>
              </w:rPr>
              <w:t>Part#/ IPN</w:t>
            </w:r>
          </w:p>
        </w:tc>
        <w:tc>
          <w:tcPr>
            <w:tcW w:w="699" w:type="pct"/>
            <w:shd w:val="clear" w:color="000000" w:fill="0070C0"/>
            <w:noWrap/>
            <w:vAlign w:val="center"/>
            <w:hideMark/>
          </w:tcPr>
          <w:p w14:paraId="0955719C" w14:textId="77777777" w:rsidR="00D86A09" w:rsidRPr="009522A6" w:rsidRDefault="00D86A09" w:rsidP="0071770E">
            <w:pPr>
              <w:jc w:val="center"/>
              <w:rPr>
                <w:rFonts w:cstheme="minorHAnsi"/>
                <w:b/>
                <w:color w:val="FFFFFF"/>
              </w:rPr>
            </w:pPr>
            <w:r w:rsidRPr="009522A6">
              <w:rPr>
                <w:rFonts w:cstheme="minorHAnsi"/>
                <w:b/>
                <w:color w:val="FFFFFF"/>
              </w:rPr>
              <w:t>Vendor</w:t>
            </w:r>
          </w:p>
        </w:tc>
      </w:tr>
      <w:tr w:rsidR="00034EF1" w:rsidRPr="009522A6" w14:paraId="177A9043" w14:textId="77777777" w:rsidTr="000B72C5">
        <w:trPr>
          <w:trHeight w:val="610"/>
        </w:trPr>
        <w:tc>
          <w:tcPr>
            <w:tcW w:w="372" w:type="pct"/>
            <w:shd w:val="clear" w:color="auto" w:fill="auto"/>
            <w:noWrap/>
            <w:vAlign w:val="center"/>
          </w:tcPr>
          <w:p w14:paraId="082751CF" w14:textId="77777777" w:rsidR="00D86A09" w:rsidRPr="009522A6" w:rsidRDefault="00D86A09" w:rsidP="0071770E">
            <w:pPr>
              <w:jc w:val="center"/>
              <w:rPr>
                <w:rFonts w:cstheme="minorHAnsi"/>
                <w:color w:val="000000"/>
              </w:rPr>
            </w:pPr>
            <w:r w:rsidRPr="009522A6">
              <w:rPr>
                <w:rFonts w:cstheme="minorHAnsi"/>
                <w:color w:val="000000"/>
              </w:rPr>
              <w:t>1</w:t>
            </w:r>
          </w:p>
        </w:tc>
        <w:tc>
          <w:tcPr>
            <w:tcW w:w="2199" w:type="pct"/>
            <w:shd w:val="clear" w:color="auto" w:fill="auto"/>
            <w:noWrap/>
            <w:vAlign w:val="center"/>
          </w:tcPr>
          <w:p w14:paraId="677A345C" w14:textId="6DEDF4FE" w:rsidR="00D86A09" w:rsidRPr="009522A6" w:rsidRDefault="00D86A09" w:rsidP="0071770E">
            <w:pPr>
              <w:jc w:val="center"/>
              <w:rPr>
                <w:rFonts w:cstheme="minorHAnsi"/>
              </w:rPr>
            </w:pPr>
            <w:r w:rsidRPr="009522A6">
              <w:rPr>
                <w:rFonts w:cstheme="minorHAnsi"/>
                <w:color w:val="000000"/>
                <w:szCs w:val="22"/>
              </w:rPr>
              <w:t>AON CVS (Computer Vision Sensing) 3rd party chip</w:t>
            </w:r>
          </w:p>
        </w:tc>
        <w:tc>
          <w:tcPr>
            <w:tcW w:w="1731" w:type="pct"/>
            <w:shd w:val="clear" w:color="auto" w:fill="auto"/>
            <w:noWrap/>
            <w:vAlign w:val="center"/>
          </w:tcPr>
          <w:p w14:paraId="5637962C" w14:textId="53AB9639" w:rsidR="00D86A09" w:rsidRPr="00C84F26" w:rsidRDefault="00693209" w:rsidP="0071770E">
            <w:pPr>
              <w:jc w:val="center"/>
              <w:rPr>
                <w:rFonts w:cstheme="minorHAnsi"/>
              </w:rPr>
            </w:pPr>
            <w:r w:rsidRPr="00C84F26">
              <w:rPr>
                <w:rFonts w:cstheme="minorHAnsi"/>
                <w:szCs w:val="22"/>
              </w:rPr>
              <w:t>Sabre AIC</w:t>
            </w:r>
          </w:p>
        </w:tc>
        <w:tc>
          <w:tcPr>
            <w:tcW w:w="699" w:type="pct"/>
            <w:shd w:val="clear" w:color="auto" w:fill="auto"/>
            <w:noWrap/>
            <w:vAlign w:val="center"/>
          </w:tcPr>
          <w:p w14:paraId="790387B8" w14:textId="0ED41D8E" w:rsidR="00D86A09" w:rsidRPr="00C84F26" w:rsidRDefault="00693209" w:rsidP="0071770E">
            <w:pPr>
              <w:jc w:val="center"/>
              <w:rPr>
                <w:rFonts w:cstheme="minorHAnsi"/>
              </w:rPr>
            </w:pPr>
            <w:r w:rsidRPr="00C84F26">
              <w:rPr>
                <w:rFonts w:cstheme="minorHAnsi"/>
                <w:szCs w:val="22"/>
              </w:rPr>
              <w:t>Synaptics</w:t>
            </w:r>
          </w:p>
        </w:tc>
      </w:tr>
    </w:tbl>
    <w:p w14:paraId="30244449" w14:textId="77777777" w:rsidR="00D86A09" w:rsidRPr="009522A6" w:rsidRDefault="00D86A09" w:rsidP="004E3FA9">
      <w:pPr>
        <w:pStyle w:val="Heading2"/>
      </w:pPr>
      <w:bookmarkStart w:id="597" w:name="_Toc191663014"/>
      <w:r w:rsidRPr="009522A6">
        <w:t>AIC List</w:t>
      </w:r>
      <w:bookmarkEnd w:id="597"/>
    </w:p>
    <w:p w14:paraId="7A5C766A" w14:textId="57AC1827" w:rsidR="00D86A09" w:rsidRPr="009522A6" w:rsidRDefault="00D86A09" w:rsidP="00D86A09">
      <w:pPr>
        <w:rPr>
          <w:rFonts w:cstheme="minorHAnsi"/>
        </w:rPr>
      </w:pPr>
      <w:r w:rsidRPr="009522A6">
        <w:rPr>
          <w:rFonts w:cstheme="minorHAnsi"/>
        </w:rPr>
        <w:t>MoSAIC Gen2 AIC details are given below.</w:t>
      </w:r>
    </w:p>
    <w:p w14:paraId="4837AECD" w14:textId="5E7592A9" w:rsidR="00D86A09" w:rsidRPr="009522A6" w:rsidRDefault="00D86A09" w:rsidP="00D86A09">
      <w:pPr>
        <w:pStyle w:val="Caption"/>
        <w:rPr>
          <w:rFonts w:cstheme="minorHAnsi"/>
          <w:i w:val="0"/>
        </w:rPr>
      </w:pPr>
      <w:bookmarkStart w:id="598" w:name="_Toc176365859"/>
      <w:bookmarkStart w:id="599" w:name="_Toc19166364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70</w:t>
      </w:r>
      <w:r w:rsidR="00924662" w:rsidRPr="009522A6">
        <w:rPr>
          <w:rFonts w:cstheme="minorHAnsi"/>
        </w:rPr>
        <w:fldChar w:fldCharType="end"/>
      </w:r>
      <w:r w:rsidRPr="009522A6">
        <w:rPr>
          <w:rFonts w:cstheme="minorHAnsi"/>
        </w:rPr>
        <w:t>:</w:t>
      </w:r>
      <w:r w:rsidR="004B5791" w:rsidRPr="009522A6">
        <w:rPr>
          <w:rFonts w:cstheme="minorHAnsi"/>
        </w:rPr>
        <w:t xml:space="preserve"> </w:t>
      </w:r>
      <w:r w:rsidRPr="009522A6">
        <w:rPr>
          <w:rFonts w:cstheme="minorHAnsi"/>
        </w:rPr>
        <w:t>AIC list supported for ISH</w:t>
      </w:r>
      <w:bookmarkEnd w:id="598"/>
      <w:bookmarkEnd w:id="599"/>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2745"/>
        <w:gridCol w:w="1800"/>
        <w:gridCol w:w="1170"/>
        <w:gridCol w:w="2790"/>
      </w:tblGrid>
      <w:tr w:rsidR="00D86A09" w:rsidRPr="009522A6" w14:paraId="4407551B" w14:textId="77777777" w:rsidTr="00234FF6">
        <w:trPr>
          <w:trHeight w:val="288"/>
        </w:trPr>
        <w:tc>
          <w:tcPr>
            <w:tcW w:w="1120" w:type="dxa"/>
            <w:shd w:val="clear" w:color="000000" w:fill="0070C0"/>
            <w:noWrap/>
            <w:vAlign w:val="bottom"/>
            <w:hideMark/>
          </w:tcPr>
          <w:p w14:paraId="1B39D6B3" w14:textId="77777777" w:rsidR="00D86A09" w:rsidRPr="009522A6" w:rsidRDefault="00D86A09" w:rsidP="004B5791">
            <w:pPr>
              <w:spacing w:before="120" w:after="120"/>
              <w:jc w:val="center"/>
              <w:rPr>
                <w:rFonts w:cstheme="minorHAnsi"/>
                <w:b/>
                <w:bCs/>
                <w:color w:val="FFFFFF"/>
                <w:szCs w:val="22"/>
              </w:rPr>
            </w:pPr>
            <w:r w:rsidRPr="009522A6">
              <w:rPr>
                <w:rFonts w:cstheme="minorHAnsi"/>
                <w:b/>
                <w:bCs/>
                <w:color w:val="FFFFFF"/>
                <w:szCs w:val="22"/>
              </w:rPr>
              <w:t>Si#</w:t>
            </w:r>
          </w:p>
        </w:tc>
        <w:tc>
          <w:tcPr>
            <w:tcW w:w="2745" w:type="dxa"/>
            <w:shd w:val="clear" w:color="000000" w:fill="0070C0"/>
            <w:noWrap/>
            <w:vAlign w:val="bottom"/>
            <w:hideMark/>
          </w:tcPr>
          <w:p w14:paraId="14EE5DE8" w14:textId="77777777" w:rsidR="00D86A09" w:rsidRPr="009522A6" w:rsidRDefault="00D86A09" w:rsidP="004B5791">
            <w:pPr>
              <w:spacing w:before="120" w:after="120"/>
              <w:jc w:val="center"/>
              <w:rPr>
                <w:rFonts w:cstheme="minorHAnsi"/>
                <w:b/>
                <w:bCs/>
                <w:color w:val="FFFFFF"/>
                <w:szCs w:val="22"/>
              </w:rPr>
            </w:pPr>
            <w:r w:rsidRPr="009522A6">
              <w:rPr>
                <w:rFonts w:cstheme="minorHAnsi"/>
                <w:b/>
                <w:bCs/>
                <w:color w:val="FFFFFF"/>
                <w:szCs w:val="22"/>
              </w:rPr>
              <w:t>HW BOM Description</w:t>
            </w:r>
          </w:p>
        </w:tc>
        <w:tc>
          <w:tcPr>
            <w:tcW w:w="1800" w:type="dxa"/>
            <w:shd w:val="clear" w:color="000000" w:fill="0070C0"/>
            <w:noWrap/>
            <w:vAlign w:val="bottom"/>
            <w:hideMark/>
          </w:tcPr>
          <w:p w14:paraId="17954EB2" w14:textId="77777777" w:rsidR="00D86A09" w:rsidRPr="009522A6" w:rsidRDefault="00D86A09" w:rsidP="004B5791">
            <w:pPr>
              <w:spacing w:before="120" w:after="120"/>
              <w:jc w:val="center"/>
              <w:rPr>
                <w:rFonts w:cstheme="minorHAnsi"/>
                <w:b/>
                <w:bCs/>
                <w:color w:val="FFFFFF"/>
                <w:szCs w:val="22"/>
              </w:rPr>
            </w:pPr>
            <w:r w:rsidRPr="009522A6">
              <w:rPr>
                <w:rFonts w:cstheme="minorHAnsi"/>
                <w:b/>
                <w:bCs/>
                <w:color w:val="FFFFFF"/>
                <w:szCs w:val="22"/>
              </w:rPr>
              <w:t>Part#/ IPN</w:t>
            </w:r>
          </w:p>
        </w:tc>
        <w:tc>
          <w:tcPr>
            <w:tcW w:w="1170" w:type="dxa"/>
            <w:shd w:val="clear" w:color="000000" w:fill="0070C0"/>
            <w:noWrap/>
            <w:vAlign w:val="bottom"/>
            <w:hideMark/>
          </w:tcPr>
          <w:p w14:paraId="55F8CC18" w14:textId="77777777" w:rsidR="00D86A09" w:rsidRPr="009522A6" w:rsidRDefault="00D86A09" w:rsidP="004B5791">
            <w:pPr>
              <w:spacing w:before="120" w:after="120"/>
              <w:jc w:val="center"/>
              <w:rPr>
                <w:rFonts w:cstheme="minorHAnsi"/>
                <w:b/>
                <w:bCs/>
                <w:color w:val="FFFFFF"/>
                <w:szCs w:val="22"/>
              </w:rPr>
            </w:pPr>
            <w:r w:rsidRPr="009522A6">
              <w:rPr>
                <w:rFonts w:cstheme="minorHAnsi"/>
                <w:b/>
                <w:bCs/>
                <w:color w:val="FFFFFF"/>
                <w:szCs w:val="22"/>
              </w:rPr>
              <w:t>Vendor</w:t>
            </w:r>
          </w:p>
        </w:tc>
        <w:tc>
          <w:tcPr>
            <w:tcW w:w="2790" w:type="dxa"/>
            <w:shd w:val="clear" w:color="000000" w:fill="0070C0"/>
            <w:noWrap/>
            <w:vAlign w:val="bottom"/>
            <w:hideMark/>
          </w:tcPr>
          <w:p w14:paraId="44BA8EDC" w14:textId="7DEEFBCA" w:rsidR="00D86A09" w:rsidRPr="009522A6" w:rsidRDefault="002B3D87" w:rsidP="004B5791">
            <w:pPr>
              <w:spacing w:before="120" w:after="120"/>
              <w:jc w:val="center"/>
              <w:rPr>
                <w:rFonts w:cstheme="minorHAnsi"/>
                <w:b/>
                <w:bCs/>
                <w:color w:val="FFFFFF"/>
                <w:szCs w:val="22"/>
              </w:rPr>
            </w:pPr>
            <w:r w:rsidRPr="009522A6">
              <w:rPr>
                <w:rFonts w:cstheme="minorHAnsi"/>
                <w:b/>
                <w:bCs/>
                <w:color w:val="FFFFFF"/>
                <w:szCs w:val="22"/>
              </w:rPr>
              <w:t>Wiki</w:t>
            </w:r>
            <w:r w:rsidR="00D86A09" w:rsidRPr="009522A6">
              <w:rPr>
                <w:rFonts w:cstheme="minorHAnsi"/>
                <w:b/>
                <w:bCs/>
                <w:color w:val="FFFFFF"/>
                <w:szCs w:val="22"/>
              </w:rPr>
              <w:t xml:space="preserve"> link</w:t>
            </w:r>
          </w:p>
        </w:tc>
      </w:tr>
      <w:tr w:rsidR="00D86A09" w:rsidRPr="009522A6" w14:paraId="69FAB3D4" w14:textId="77777777" w:rsidTr="00234FF6">
        <w:trPr>
          <w:trHeight w:val="288"/>
        </w:trPr>
        <w:tc>
          <w:tcPr>
            <w:tcW w:w="1120" w:type="dxa"/>
            <w:shd w:val="clear" w:color="auto" w:fill="auto"/>
            <w:noWrap/>
            <w:vAlign w:val="center"/>
            <w:hideMark/>
          </w:tcPr>
          <w:p w14:paraId="6858B5B6" w14:textId="77777777" w:rsidR="00D86A09" w:rsidRPr="009522A6" w:rsidRDefault="00D86A09" w:rsidP="004B5791">
            <w:pPr>
              <w:spacing w:before="120" w:after="120"/>
              <w:jc w:val="center"/>
              <w:rPr>
                <w:rFonts w:cstheme="minorHAnsi"/>
                <w:color w:val="000000"/>
                <w:szCs w:val="22"/>
              </w:rPr>
            </w:pPr>
            <w:r w:rsidRPr="009522A6">
              <w:rPr>
                <w:rFonts w:cstheme="minorHAnsi"/>
                <w:color w:val="000000"/>
                <w:szCs w:val="22"/>
              </w:rPr>
              <w:t>1</w:t>
            </w:r>
          </w:p>
        </w:tc>
        <w:tc>
          <w:tcPr>
            <w:tcW w:w="2745" w:type="dxa"/>
            <w:shd w:val="clear" w:color="auto" w:fill="auto"/>
            <w:noWrap/>
            <w:vAlign w:val="center"/>
            <w:hideMark/>
          </w:tcPr>
          <w:p w14:paraId="2E3FFD35" w14:textId="77777777" w:rsidR="00D86A09" w:rsidRPr="009522A6" w:rsidRDefault="00D86A09" w:rsidP="004B5791">
            <w:pPr>
              <w:spacing w:before="120" w:after="120"/>
              <w:jc w:val="center"/>
              <w:rPr>
                <w:rFonts w:cstheme="minorHAnsi"/>
                <w:color w:val="000000"/>
                <w:szCs w:val="22"/>
              </w:rPr>
            </w:pPr>
            <w:r w:rsidRPr="009522A6">
              <w:rPr>
                <w:rFonts w:cstheme="minorHAnsi"/>
                <w:color w:val="000000"/>
                <w:szCs w:val="22"/>
              </w:rPr>
              <w:t>MOSAIC Gen2 AIC</w:t>
            </w:r>
          </w:p>
        </w:tc>
        <w:tc>
          <w:tcPr>
            <w:tcW w:w="1800" w:type="dxa"/>
            <w:shd w:val="clear" w:color="auto" w:fill="auto"/>
            <w:noWrap/>
            <w:vAlign w:val="center"/>
            <w:hideMark/>
          </w:tcPr>
          <w:p w14:paraId="67E197EB" w14:textId="77777777" w:rsidR="00D86A09" w:rsidRPr="009522A6" w:rsidRDefault="00D86A09" w:rsidP="004B5791">
            <w:pPr>
              <w:spacing w:before="120" w:after="120"/>
              <w:jc w:val="center"/>
              <w:rPr>
                <w:rFonts w:cstheme="minorHAnsi"/>
                <w:color w:val="000000"/>
                <w:szCs w:val="22"/>
              </w:rPr>
            </w:pPr>
            <w:r w:rsidRPr="009522A6">
              <w:rPr>
                <w:rFonts w:cstheme="minorHAnsi"/>
                <w:color w:val="000000"/>
                <w:szCs w:val="22"/>
              </w:rPr>
              <w:t>3PE</w:t>
            </w:r>
          </w:p>
        </w:tc>
        <w:tc>
          <w:tcPr>
            <w:tcW w:w="1170" w:type="dxa"/>
            <w:shd w:val="clear" w:color="auto" w:fill="auto"/>
            <w:noWrap/>
            <w:vAlign w:val="center"/>
            <w:hideMark/>
          </w:tcPr>
          <w:p w14:paraId="548DFF04" w14:textId="77777777" w:rsidR="00D86A09" w:rsidRPr="009522A6" w:rsidRDefault="00D86A09" w:rsidP="004B5791">
            <w:pPr>
              <w:spacing w:before="120" w:after="120"/>
              <w:jc w:val="center"/>
              <w:rPr>
                <w:rFonts w:cstheme="minorHAnsi"/>
                <w:color w:val="000000"/>
                <w:szCs w:val="22"/>
              </w:rPr>
            </w:pPr>
            <w:r w:rsidRPr="009522A6">
              <w:rPr>
                <w:rFonts w:cstheme="minorHAnsi"/>
                <w:color w:val="000000"/>
                <w:szCs w:val="22"/>
              </w:rPr>
              <w:t>Intel</w:t>
            </w:r>
          </w:p>
        </w:tc>
        <w:tc>
          <w:tcPr>
            <w:tcW w:w="2790" w:type="dxa"/>
            <w:shd w:val="clear" w:color="auto" w:fill="auto"/>
            <w:noWrap/>
            <w:vAlign w:val="center"/>
            <w:hideMark/>
          </w:tcPr>
          <w:p w14:paraId="667D24D4" w14:textId="237A33AF" w:rsidR="00D86A09" w:rsidRPr="009522A6" w:rsidRDefault="00221003" w:rsidP="004B5791">
            <w:pPr>
              <w:spacing w:before="120" w:after="120"/>
              <w:jc w:val="center"/>
              <w:rPr>
                <w:rFonts w:cstheme="minorHAnsi"/>
                <w:color w:val="000000"/>
                <w:szCs w:val="22"/>
              </w:rPr>
            </w:pPr>
            <w:hyperlink r:id="rId231" w:history="1">
              <w:r w:rsidRPr="00221003">
                <w:rPr>
                  <w:rStyle w:val="Hyperlink"/>
                  <w:rFonts w:asciiTheme="minorHAnsi" w:hAnsiTheme="minorHAnsi" w:cstheme="minorHAnsi"/>
                  <w:szCs w:val="22"/>
                </w:rPr>
                <w:t>MosAIC</w:t>
              </w:r>
            </w:hyperlink>
          </w:p>
        </w:tc>
      </w:tr>
    </w:tbl>
    <w:p w14:paraId="70F7BF6A" w14:textId="2731B985" w:rsidR="00595058" w:rsidRPr="009522A6" w:rsidRDefault="00595058" w:rsidP="004E3FA9">
      <w:pPr>
        <w:pStyle w:val="Heading2"/>
      </w:pPr>
      <w:bookmarkStart w:id="600" w:name="_Toc191663015"/>
      <w:r w:rsidRPr="009522A6">
        <w:lastRenderedPageBreak/>
        <w:t>ISH High level block diagram</w:t>
      </w:r>
      <w:bookmarkEnd w:id="600"/>
    </w:p>
    <w:p w14:paraId="69006327" w14:textId="1ACBB7C7" w:rsidR="00542B2C" w:rsidRDefault="00595058" w:rsidP="00E83640">
      <w:pPr>
        <w:spacing w:before="120" w:after="120"/>
        <w:rPr>
          <w:rFonts w:cstheme="minorHAnsi"/>
          <w:lang w:val="en-IN" w:eastAsia="en-IN"/>
        </w:rPr>
      </w:pPr>
      <w:r w:rsidRPr="009522A6">
        <w:rPr>
          <w:rFonts w:cstheme="minorHAnsi"/>
          <w:lang w:val="en-IN" w:eastAsia="en-IN"/>
        </w:rPr>
        <w:t>The figure below shows the high</w:t>
      </w:r>
      <w:r w:rsidR="00A30FC1" w:rsidRPr="009522A6">
        <w:rPr>
          <w:rFonts w:cstheme="minorHAnsi"/>
          <w:lang w:val="en-IN" w:eastAsia="en-IN"/>
        </w:rPr>
        <w:t>-</w:t>
      </w:r>
      <w:r w:rsidRPr="009522A6">
        <w:rPr>
          <w:rFonts w:cstheme="minorHAnsi"/>
          <w:lang w:val="en-IN" w:eastAsia="en-IN"/>
        </w:rPr>
        <w:t xml:space="preserve">level block diagram for the ISH </w:t>
      </w:r>
      <w:r w:rsidR="004B5791" w:rsidRPr="009522A6">
        <w:rPr>
          <w:rFonts w:cstheme="minorHAnsi"/>
          <w:lang w:val="en-IN" w:eastAsia="en-IN"/>
        </w:rPr>
        <w:t>on</w:t>
      </w:r>
      <w:r w:rsidRPr="009522A6">
        <w:rPr>
          <w:rFonts w:cstheme="minorHAnsi"/>
          <w:lang w:val="en-IN" w:eastAsia="en-IN"/>
        </w:rPr>
        <w:t xml:space="preserve"> NVL RVPs.</w:t>
      </w:r>
    </w:p>
    <w:bookmarkStart w:id="601" w:name="_Toc176359614"/>
    <w:p w14:paraId="6A0051A1" w14:textId="2CE5A3CC" w:rsidR="00875019" w:rsidRDefault="0089350C" w:rsidP="001924FC">
      <w:pPr>
        <w:spacing w:before="120" w:after="120"/>
        <w:jc w:val="center"/>
      </w:pPr>
      <w:r>
        <w:object w:dxaOrig="18804" w:dyaOrig="13764" w14:anchorId="76D70C3F">
          <v:shape id="_x0000_i3357" type="#_x0000_t75" style="width:410.2pt;height:300pt" o:ole="">
            <v:imagedata r:id="rId232" o:title=""/>
          </v:shape>
          <o:OLEObject Type="Embed" ProgID="Visio.Drawing.15" ShapeID="_x0000_i3357" DrawAspect="Content" ObjectID="_1802279693" r:id="rId233"/>
        </w:object>
      </w:r>
    </w:p>
    <w:p w14:paraId="33C535D4" w14:textId="3E0EB243" w:rsidR="00595058" w:rsidRDefault="00595058" w:rsidP="001924FC">
      <w:pPr>
        <w:spacing w:before="120" w:after="120"/>
        <w:jc w:val="center"/>
      </w:pPr>
      <w:bookmarkStart w:id="602" w:name="_Toc191663511"/>
      <w:r w:rsidRPr="001924FC">
        <w:rPr>
          <w:rStyle w:val="figChar"/>
        </w:rPr>
        <w:t xml:space="preserve">Figure </w:t>
      </w:r>
      <w:r w:rsidR="0076286A">
        <w:rPr>
          <w:rStyle w:val="figChar"/>
        </w:rPr>
        <w:fldChar w:fldCharType="begin"/>
      </w:r>
      <w:r w:rsidR="0076286A">
        <w:rPr>
          <w:rStyle w:val="figChar"/>
        </w:rPr>
        <w:instrText xml:space="preserve"> STYLEREF 1 \s </w:instrText>
      </w:r>
      <w:r w:rsidR="0076286A">
        <w:rPr>
          <w:rStyle w:val="figChar"/>
        </w:rPr>
        <w:fldChar w:fldCharType="separate"/>
      </w:r>
      <w:r w:rsidR="00FA3322">
        <w:rPr>
          <w:rStyle w:val="figChar"/>
          <w:noProof/>
        </w:rPr>
        <w:t>14</w:t>
      </w:r>
      <w:r w:rsidR="0076286A">
        <w:rPr>
          <w:rStyle w:val="figChar"/>
        </w:rPr>
        <w:fldChar w:fldCharType="end"/>
      </w:r>
      <w:r w:rsidR="0076286A">
        <w:rPr>
          <w:rStyle w:val="figChar"/>
        </w:rPr>
        <w:noBreakHyphen/>
      </w:r>
      <w:r w:rsidR="0076286A">
        <w:rPr>
          <w:rStyle w:val="figChar"/>
        </w:rPr>
        <w:fldChar w:fldCharType="begin"/>
      </w:r>
      <w:r w:rsidR="0076286A">
        <w:rPr>
          <w:rStyle w:val="figChar"/>
        </w:rPr>
        <w:instrText xml:space="preserve"> SEQ Figure \* ARABIC \s 1 </w:instrText>
      </w:r>
      <w:r w:rsidR="0076286A">
        <w:rPr>
          <w:rStyle w:val="figChar"/>
        </w:rPr>
        <w:fldChar w:fldCharType="separate"/>
      </w:r>
      <w:r w:rsidR="00FA3322">
        <w:rPr>
          <w:rStyle w:val="figChar"/>
          <w:noProof/>
        </w:rPr>
        <w:t>1</w:t>
      </w:r>
      <w:r w:rsidR="0076286A">
        <w:rPr>
          <w:rStyle w:val="figChar"/>
        </w:rPr>
        <w:fldChar w:fldCharType="end"/>
      </w:r>
      <w:r w:rsidRPr="001924FC">
        <w:rPr>
          <w:rStyle w:val="figChar"/>
        </w:rPr>
        <w:t>: NVL Hx</w:t>
      </w:r>
      <w:r w:rsidR="00406740">
        <w:rPr>
          <w:rStyle w:val="figChar"/>
        </w:rPr>
        <w:t>/UPH</w:t>
      </w:r>
      <w:r w:rsidRPr="001924FC">
        <w:rPr>
          <w:rStyle w:val="figChar"/>
        </w:rPr>
        <w:t xml:space="preserve"> RVP 01/04 ISH Sensor Header High level block diagram</w:t>
      </w:r>
      <w:bookmarkEnd w:id="601"/>
      <w:bookmarkEnd w:id="602"/>
    </w:p>
    <w:p w14:paraId="2864F69E" w14:textId="3A4D851C" w:rsidR="002848B1" w:rsidRPr="009522A6" w:rsidRDefault="0089350C" w:rsidP="001924FC">
      <w:pPr>
        <w:spacing w:before="120" w:after="120"/>
        <w:jc w:val="center"/>
        <w:rPr>
          <w:rFonts w:cstheme="minorHAnsi"/>
        </w:rPr>
      </w:pPr>
      <w:r>
        <w:object w:dxaOrig="18804" w:dyaOrig="13764" w14:anchorId="3A56A7D1">
          <v:shape id="_x0000_i3361" type="#_x0000_t75" style="width:408pt;height:299.45pt" o:ole="">
            <v:imagedata r:id="rId234" o:title=""/>
          </v:shape>
          <o:OLEObject Type="Embed" ProgID="Visio.Drawing.15" ShapeID="_x0000_i3361" DrawAspect="Content" ObjectID="_1802279694" r:id="rId235"/>
        </w:object>
      </w:r>
    </w:p>
    <w:p w14:paraId="4748AB2D" w14:textId="321C0C72" w:rsidR="00AF4683" w:rsidRPr="00AF4683" w:rsidRDefault="00595058" w:rsidP="00AF4683">
      <w:pPr>
        <w:pStyle w:val="Caption"/>
        <w:rPr>
          <w:rFonts w:cstheme="minorHAnsi"/>
        </w:rPr>
      </w:pPr>
      <w:bookmarkStart w:id="603" w:name="_Toc19166351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14</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 NVL Hx</w:t>
      </w:r>
      <w:r w:rsidR="00406740">
        <w:rPr>
          <w:rFonts w:cstheme="minorHAnsi"/>
        </w:rPr>
        <w:t>/UPH</w:t>
      </w:r>
      <w:r w:rsidRPr="009522A6">
        <w:rPr>
          <w:rFonts w:cstheme="minorHAnsi"/>
        </w:rPr>
        <w:t xml:space="preserve"> RVP 02/03</w:t>
      </w:r>
      <w:r w:rsidR="00140F3E">
        <w:rPr>
          <w:rFonts w:cstheme="minorHAnsi"/>
        </w:rPr>
        <w:t>/05/06</w:t>
      </w:r>
      <w:r w:rsidRPr="009522A6">
        <w:rPr>
          <w:rFonts w:cstheme="minorHAnsi"/>
        </w:rPr>
        <w:t xml:space="preserve"> ISH Sensor Header High level block diagram</w:t>
      </w:r>
      <w:bookmarkEnd w:id="603"/>
      <w:r w:rsidR="00AF4683">
        <w:br w:type="page"/>
      </w:r>
    </w:p>
    <w:p w14:paraId="121C6AC5" w14:textId="3479FF6C" w:rsidR="00D86A09" w:rsidRPr="009522A6" w:rsidRDefault="00D86A09" w:rsidP="004E3FA9">
      <w:pPr>
        <w:pStyle w:val="Heading2"/>
      </w:pPr>
      <w:bookmarkStart w:id="604" w:name="_Toc191663016"/>
      <w:r w:rsidRPr="009522A6">
        <w:lastRenderedPageBreak/>
        <w:t>ISH I2C/I3C</w:t>
      </w:r>
      <w:bookmarkEnd w:id="604"/>
      <w:r w:rsidRPr="009522A6">
        <w:t xml:space="preserve"> </w:t>
      </w:r>
    </w:p>
    <w:p w14:paraId="6738C096" w14:textId="77777777" w:rsidR="00D86A09" w:rsidRPr="009522A6" w:rsidRDefault="00D86A09" w:rsidP="00D86A09">
      <w:pPr>
        <w:tabs>
          <w:tab w:val="left" w:pos="0"/>
        </w:tabs>
        <w:ind w:right="-48"/>
        <w:rPr>
          <w:rFonts w:cstheme="minorHAnsi"/>
        </w:rPr>
      </w:pPr>
      <w:r w:rsidRPr="009522A6">
        <w:rPr>
          <w:rFonts w:cstheme="minorHAnsi"/>
        </w:rPr>
        <w:t xml:space="preserve">The ISH supports three I2C controllers capable of operating at speeds up to 1 Mbps each. </w:t>
      </w:r>
    </w:p>
    <w:p w14:paraId="07411D1A" w14:textId="77777777" w:rsidR="00D86A09" w:rsidRPr="009522A6" w:rsidRDefault="00D86A09" w:rsidP="00D86A09">
      <w:pPr>
        <w:tabs>
          <w:tab w:val="left" w:pos="0"/>
        </w:tabs>
        <w:ind w:right="-48"/>
        <w:rPr>
          <w:rFonts w:cstheme="minorHAnsi"/>
        </w:rPr>
      </w:pPr>
      <w:r w:rsidRPr="009522A6">
        <w:rPr>
          <w:rFonts w:cstheme="minorHAnsi"/>
        </w:rPr>
        <w:t>The ISH’s I2C host controllers also share the same general I2C port specifications:</w:t>
      </w:r>
    </w:p>
    <w:p w14:paraId="6806236B" w14:textId="77777777" w:rsidR="00D86A09" w:rsidRPr="009522A6" w:rsidRDefault="00D86A09" w:rsidP="00DF3C3F">
      <w:pPr>
        <w:pStyle w:val="ListParagraph"/>
        <w:numPr>
          <w:ilvl w:val="0"/>
          <w:numId w:val="52"/>
        </w:numPr>
        <w:spacing w:before="0" w:line="259" w:lineRule="auto"/>
        <w:ind w:right="-48"/>
        <w:jc w:val="left"/>
        <w:rPr>
          <w:rFonts w:cstheme="minorHAnsi"/>
        </w:rPr>
      </w:pPr>
      <w:r w:rsidRPr="009522A6">
        <w:rPr>
          <w:rFonts w:cstheme="minorHAnsi"/>
        </w:rPr>
        <w:t>Master Mode Only (all peripherals must be slave devices)</w:t>
      </w:r>
    </w:p>
    <w:p w14:paraId="4E89A9D2" w14:textId="77777777" w:rsidR="00D86A09" w:rsidRPr="009522A6" w:rsidRDefault="00D86A09" w:rsidP="00DF3C3F">
      <w:pPr>
        <w:pStyle w:val="ListParagraph"/>
        <w:numPr>
          <w:ilvl w:val="0"/>
          <w:numId w:val="52"/>
        </w:numPr>
        <w:spacing w:before="0" w:line="259" w:lineRule="auto"/>
        <w:ind w:right="-48"/>
        <w:jc w:val="left"/>
        <w:rPr>
          <w:rFonts w:cstheme="minorHAnsi"/>
        </w:rPr>
      </w:pPr>
      <w:r w:rsidRPr="009522A6">
        <w:rPr>
          <w:rFonts w:cstheme="minorHAnsi"/>
        </w:rPr>
        <w:t>Support for the following operating speeds:</w:t>
      </w:r>
    </w:p>
    <w:p w14:paraId="1244B0FD" w14:textId="77777777" w:rsidR="00D86A09" w:rsidRPr="009522A6" w:rsidRDefault="00D86A09" w:rsidP="004B29D3">
      <w:pPr>
        <w:pStyle w:val="ListParagraph"/>
        <w:numPr>
          <w:ilvl w:val="1"/>
          <w:numId w:val="88"/>
        </w:numPr>
        <w:spacing w:before="0" w:line="259" w:lineRule="auto"/>
        <w:ind w:right="-48"/>
        <w:jc w:val="left"/>
        <w:rPr>
          <w:rFonts w:cstheme="minorHAnsi"/>
        </w:rPr>
      </w:pPr>
      <w:r w:rsidRPr="009522A6">
        <w:rPr>
          <w:rFonts w:cstheme="minorHAnsi"/>
        </w:rPr>
        <w:t>Standard mode: 100kbps</w:t>
      </w:r>
    </w:p>
    <w:p w14:paraId="70468943" w14:textId="77777777" w:rsidR="00D86A09" w:rsidRPr="009522A6" w:rsidRDefault="00D86A09" w:rsidP="004B29D3">
      <w:pPr>
        <w:pStyle w:val="ListParagraph"/>
        <w:numPr>
          <w:ilvl w:val="1"/>
          <w:numId w:val="88"/>
        </w:numPr>
        <w:spacing w:before="0" w:line="259" w:lineRule="auto"/>
        <w:ind w:right="-48"/>
        <w:jc w:val="left"/>
        <w:rPr>
          <w:rFonts w:cstheme="minorHAnsi"/>
        </w:rPr>
      </w:pPr>
      <w:r w:rsidRPr="009522A6">
        <w:rPr>
          <w:rFonts w:cstheme="minorHAnsi"/>
        </w:rPr>
        <w:t>Fast Mode: 400kbps</w:t>
      </w:r>
    </w:p>
    <w:p w14:paraId="5D0CC7C0" w14:textId="77777777" w:rsidR="00D86A09" w:rsidRPr="009522A6" w:rsidRDefault="00D86A09" w:rsidP="004B29D3">
      <w:pPr>
        <w:pStyle w:val="ListParagraph"/>
        <w:numPr>
          <w:ilvl w:val="1"/>
          <w:numId w:val="88"/>
        </w:numPr>
        <w:spacing w:before="0" w:line="259" w:lineRule="auto"/>
        <w:ind w:right="-48"/>
        <w:jc w:val="left"/>
        <w:rPr>
          <w:rFonts w:cstheme="minorHAnsi"/>
        </w:rPr>
      </w:pPr>
      <w:r w:rsidRPr="009522A6">
        <w:rPr>
          <w:rFonts w:cstheme="minorHAnsi"/>
        </w:rPr>
        <w:t>Fast Mode Plus: 1Mbps</w:t>
      </w:r>
    </w:p>
    <w:p w14:paraId="4E57E6B1" w14:textId="77777777" w:rsidR="00D86A09" w:rsidRPr="009522A6" w:rsidRDefault="00D86A09" w:rsidP="00D86A09">
      <w:pPr>
        <w:tabs>
          <w:tab w:val="left" w:pos="0"/>
        </w:tabs>
        <w:spacing w:after="120"/>
        <w:ind w:right="-48"/>
        <w:textAlignment w:val="center"/>
        <w:rPr>
          <w:rFonts w:cstheme="minorHAnsi"/>
          <w:color w:val="000000"/>
        </w:rPr>
      </w:pPr>
      <w:r w:rsidRPr="009522A6">
        <w:rPr>
          <w:rFonts w:cstheme="minorHAnsi"/>
          <w:color w:val="000000"/>
        </w:rPr>
        <w:t>ISH I3C signal is muxed with ISH I2C.</w:t>
      </w:r>
    </w:p>
    <w:p w14:paraId="1D39FB41" w14:textId="77777777" w:rsidR="00D86A09" w:rsidRPr="009522A6" w:rsidRDefault="00D86A09" w:rsidP="004E3FA9">
      <w:pPr>
        <w:pStyle w:val="Heading2"/>
      </w:pPr>
      <w:bookmarkStart w:id="605" w:name="_Toc191663017"/>
      <w:r w:rsidRPr="009522A6">
        <w:t>ISH UART</w:t>
      </w:r>
      <w:bookmarkEnd w:id="605"/>
    </w:p>
    <w:p w14:paraId="5468B61E" w14:textId="01891F0C" w:rsidR="00D86A09" w:rsidRPr="009522A6" w:rsidRDefault="00D86A09" w:rsidP="00D86A09">
      <w:pPr>
        <w:tabs>
          <w:tab w:val="left" w:pos="0"/>
        </w:tabs>
        <w:ind w:right="-48"/>
        <w:rPr>
          <w:rFonts w:cstheme="minorHAnsi"/>
        </w:rPr>
      </w:pPr>
      <w:r w:rsidRPr="009522A6">
        <w:rPr>
          <w:rFonts w:cstheme="minorHAnsi"/>
        </w:rPr>
        <w:t xml:space="preserve">ISH supports 2 UART ports capable of supporting operating speeds up to 4 Mbps. ISH UART is used to </w:t>
      </w:r>
      <w:r w:rsidR="00996892" w:rsidRPr="009522A6">
        <w:rPr>
          <w:rFonts w:cstheme="minorHAnsi"/>
        </w:rPr>
        <w:t>trace</w:t>
      </w:r>
      <w:r w:rsidRPr="009522A6">
        <w:rPr>
          <w:rFonts w:cstheme="minorHAnsi"/>
        </w:rPr>
        <w:t xml:space="preserve"> the </w:t>
      </w:r>
      <w:r w:rsidR="00996892" w:rsidRPr="009522A6">
        <w:rPr>
          <w:rFonts w:cstheme="minorHAnsi"/>
        </w:rPr>
        <w:t>log output</w:t>
      </w:r>
      <w:r w:rsidRPr="009522A6">
        <w:rPr>
          <w:rFonts w:cstheme="minorHAnsi"/>
        </w:rPr>
        <w:t xml:space="preserve">. All the signals are routed to the sensor header. </w:t>
      </w:r>
    </w:p>
    <w:p w14:paraId="501F7E01" w14:textId="77777777" w:rsidR="00D86A09" w:rsidRPr="009522A6" w:rsidRDefault="00D86A09" w:rsidP="004E3FA9">
      <w:pPr>
        <w:pStyle w:val="Heading2"/>
      </w:pPr>
      <w:bookmarkStart w:id="606" w:name="_Toc191663018"/>
      <w:r w:rsidRPr="009522A6">
        <w:t>ISH SPI</w:t>
      </w:r>
      <w:bookmarkEnd w:id="606"/>
    </w:p>
    <w:p w14:paraId="6331D5C9" w14:textId="77777777" w:rsidR="00D86A09" w:rsidRPr="009522A6" w:rsidRDefault="00D86A09" w:rsidP="00D86A09">
      <w:pPr>
        <w:tabs>
          <w:tab w:val="left" w:pos="0"/>
        </w:tabs>
        <w:ind w:right="-48"/>
        <w:rPr>
          <w:rFonts w:cstheme="minorHAnsi"/>
        </w:rPr>
      </w:pPr>
      <w:r w:rsidRPr="009522A6">
        <w:rPr>
          <w:rFonts w:cstheme="minorHAnsi"/>
        </w:rPr>
        <w:t>The ISH supports one SPI controller comprises of four-wired interface connecting the ISH to external sensor devices and port is routed to sensor header. The frequency range with maximum rate of 24Mbps</w:t>
      </w:r>
    </w:p>
    <w:p w14:paraId="09E36FAB" w14:textId="77777777" w:rsidR="00D86A09" w:rsidRPr="009522A6" w:rsidRDefault="00D86A09" w:rsidP="004E3FA9">
      <w:pPr>
        <w:pStyle w:val="Heading2"/>
      </w:pPr>
      <w:bookmarkStart w:id="607" w:name="_Toc191663019"/>
      <w:r w:rsidRPr="009522A6">
        <w:t>ISH GPIOs</w:t>
      </w:r>
      <w:bookmarkEnd w:id="607"/>
    </w:p>
    <w:p w14:paraId="753F98F5" w14:textId="77777777" w:rsidR="00D86A09" w:rsidRPr="009522A6" w:rsidRDefault="00D86A09" w:rsidP="00D86A09">
      <w:pPr>
        <w:tabs>
          <w:tab w:val="left" w:pos="0"/>
        </w:tabs>
        <w:ind w:right="-48"/>
        <w:rPr>
          <w:rFonts w:cstheme="minorHAnsi"/>
        </w:rPr>
      </w:pPr>
      <w:r w:rsidRPr="009522A6">
        <w:rPr>
          <w:rFonts w:cstheme="minorHAnsi"/>
        </w:rPr>
        <w:t>ISH GPIO’s are typically used for enabling the power to the sensor, detecting the interrupts from sensors etc. External pull ups will be provided for ISH GPIOs. Up to 7 dedicated GPIOs can be used from ISH.</w:t>
      </w:r>
    </w:p>
    <w:p w14:paraId="23DBE4CB" w14:textId="77777777" w:rsidR="00D86A09" w:rsidRPr="009522A6" w:rsidRDefault="00D86A09" w:rsidP="004E3FA9">
      <w:pPr>
        <w:pStyle w:val="Heading2"/>
      </w:pPr>
      <w:bookmarkStart w:id="608" w:name="_Toc191663020"/>
      <w:r w:rsidRPr="009522A6">
        <w:t>ISH Header</w:t>
      </w:r>
      <w:bookmarkEnd w:id="608"/>
    </w:p>
    <w:p w14:paraId="45E507E7" w14:textId="14560125" w:rsidR="00D86A09" w:rsidRPr="009522A6" w:rsidRDefault="00D86A09" w:rsidP="007F2A8A">
      <w:pPr>
        <w:tabs>
          <w:tab w:val="left" w:pos="0"/>
        </w:tabs>
        <w:spacing w:before="40" w:after="40"/>
        <w:ind w:right="-43"/>
        <w:rPr>
          <w:rFonts w:cstheme="minorHAnsi"/>
        </w:rPr>
      </w:pPr>
      <w:r w:rsidRPr="009522A6">
        <w:rPr>
          <w:rFonts w:cstheme="minorHAnsi"/>
        </w:rPr>
        <w:t>NVL will use the MoSAIC Gen2 board. Modular Sensor Add-In-Card (MoSAIC) Gen 2 is an add-in card to enabling connecting different sensors to sensor-enabled platforms. Its main purpose is to connect sensors to ISH (Integrated Sensor Hub aka ISS, Intel Sensors Solution), but it can be used with other sensor solutions as well. MoSAIC Gen2 is a carrier card which means that no sensors are installed on MoSAIC itself. Instead, the MoSAIC Gen 2 card provides 15 DIP sockets, into each a 1-sensor card with one or more sensors can be plugged. Several switches soldered on the MoSAIC Gen2 board are used to route the sensor signals (I2C/SPI/UART/GPIO) to relevant platform (ISH) pins.</w:t>
      </w:r>
    </w:p>
    <w:p w14:paraId="7E6CFFAE" w14:textId="4915C21F" w:rsidR="00D86A09" w:rsidRPr="009522A6" w:rsidRDefault="00D86A09" w:rsidP="00D86A09">
      <w:pPr>
        <w:tabs>
          <w:tab w:val="left" w:pos="0"/>
        </w:tabs>
        <w:ind w:right="-48"/>
        <w:jc w:val="left"/>
        <w:rPr>
          <w:rFonts w:cstheme="minorHAnsi"/>
          <w:color w:val="0070C0"/>
          <w:u w:val="single"/>
        </w:rPr>
      </w:pPr>
      <w:r w:rsidRPr="009522A6">
        <w:rPr>
          <w:rFonts w:cstheme="minorHAnsi"/>
        </w:rPr>
        <w:t xml:space="preserve"> Refer this Wiki link for ISH Header connector Pinout: </w:t>
      </w:r>
      <w:hyperlink r:id="rId236" w:history="1">
        <w:r w:rsidRPr="009522A6">
          <w:rPr>
            <w:rStyle w:val="Hyperlink"/>
            <w:rFonts w:asciiTheme="minorHAnsi" w:hAnsiTheme="minorHAnsi" w:cstheme="minorHAnsi"/>
            <w:szCs w:val="24"/>
          </w:rPr>
          <w:t>https://wiki.ith.intel.com/pages/viewpage.action?pageId=1956229696</w:t>
        </w:r>
      </w:hyperlink>
    </w:p>
    <w:p w14:paraId="43EBFBC1" w14:textId="600C0DA2" w:rsidR="00D86A09" w:rsidRPr="009522A6" w:rsidRDefault="00D86A09" w:rsidP="00D86A09">
      <w:pPr>
        <w:tabs>
          <w:tab w:val="left" w:pos="0"/>
        </w:tabs>
        <w:ind w:right="-48"/>
        <w:rPr>
          <w:rFonts w:cstheme="minorHAnsi"/>
          <w:b/>
          <w:bCs/>
        </w:rPr>
      </w:pPr>
      <w:r w:rsidRPr="009522A6">
        <w:rPr>
          <w:rFonts w:cstheme="minorHAnsi"/>
          <w:b/>
          <w:bCs/>
        </w:rPr>
        <w:t>Not</w:t>
      </w:r>
      <w:r w:rsidR="007D18D3" w:rsidRPr="009522A6">
        <w:rPr>
          <w:rFonts w:cstheme="minorHAnsi"/>
          <w:b/>
          <w:bCs/>
        </w:rPr>
        <w:t>e</w:t>
      </w:r>
      <w:r w:rsidRPr="009522A6">
        <w:rPr>
          <w:rFonts w:cstheme="minorHAnsi"/>
          <w:b/>
          <w:bCs/>
        </w:rPr>
        <w:t>: the pullup voltage provided by the NVL RVP on pin 1 and 3 is 1.8V only. There is no support for 3.3V on these pins.</w:t>
      </w:r>
    </w:p>
    <w:p w14:paraId="43DDF160" w14:textId="77777777" w:rsidR="004A3F5E" w:rsidRPr="009522A6" w:rsidRDefault="004A3F5E" w:rsidP="004E3FA9">
      <w:pPr>
        <w:pStyle w:val="Heading2"/>
      </w:pPr>
      <w:bookmarkStart w:id="609" w:name="_Toc191663021"/>
      <w:r w:rsidRPr="009522A6">
        <w:t>Test plan link (RVP/ SIV)</w:t>
      </w:r>
      <w:bookmarkEnd w:id="609"/>
    </w:p>
    <w:p w14:paraId="3481D1E2" w14:textId="6BFCFF59" w:rsidR="004A3F5E" w:rsidRPr="009522A6" w:rsidRDefault="004A3F5E" w:rsidP="004A3F5E">
      <w:pPr>
        <w:rPr>
          <w:rFonts w:cstheme="minorHAnsi"/>
          <w:lang w:val="en-IN" w:eastAsia="en-IN"/>
        </w:rPr>
      </w:pPr>
      <w:r w:rsidRPr="009522A6">
        <w:rPr>
          <w:rFonts w:cstheme="minorHAnsi"/>
          <w:lang w:val="en-IN" w:eastAsia="en-IN"/>
        </w:rPr>
        <w:t>Link: will be updated in the HAS1.0 version</w:t>
      </w:r>
      <w:r w:rsidR="009503C6" w:rsidRPr="009522A6">
        <w:rPr>
          <w:rFonts w:cstheme="minorHAnsi"/>
          <w:lang w:val="en-IN" w:eastAsia="en-IN"/>
        </w:rPr>
        <w:t>.</w:t>
      </w:r>
    </w:p>
    <w:p w14:paraId="657F784F" w14:textId="77777777" w:rsidR="004A3F5E" w:rsidRPr="009522A6" w:rsidRDefault="004A3F5E" w:rsidP="004A3F5E">
      <w:pPr>
        <w:pStyle w:val="Mainbody"/>
        <w:rPr>
          <w:rFonts w:cstheme="minorHAnsi"/>
        </w:rPr>
      </w:pPr>
    </w:p>
    <w:p w14:paraId="58A52D9C" w14:textId="77777777" w:rsidR="00E02F65" w:rsidRPr="009522A6" w:rsidRDefault="00E02F65" w:rsidP="00DC33DF">
      <w:pPr>
        <w:pStyle w:val="Heading1"/>
      </w:pPr>
      <w:bookmarkStart w:id="610" w:name="_Toc191663022"/>
      <w:r w:rsidRPr="009522A6">
        <w:lastRenderedPageBreak/>
        <w:t>Touchscreen &amp; Touchpad</w:t>
      </w:r>
      <w:bookmarkEnd w:id="610"/>
      <w:r w:rsidRPr="009522A6">
        <w:t xml:space="preserve"> </w:t>
      </w:r>
    </w:p>
    <w:p w14:paraId="53D398E8" w14:textId="33794F69" w:rsidR="00E02F65" w:rsidRPr="009522A6" w:rsidRDefault="007A77D6" w:rsidP="004E3FA9">
      <w:pPr>
        <w:pStyle w:val="Heading2"/>
      </w:pPr>
      <w:bookmarkStart w:id="611" w:name="_Toc191663023"/>
      <w:r w:rsidRPr="009522A6">
        <w:t>Overview</w:t>
      </w:r>
      <w:bookmarkEnd w:id="611"/>
      <w:r w:rsidRPr="009522A6">
        <w:t xml:space="preserve"> </w:t>
      </w:r>
    </w:p>
    <w:p w14:paraId="779DD0F2" w14:textId="0EE75A3B" w:rsidR="00E02F65" w:rsidRPr="004D17F6" w:rsidRDefault="00E02F65" w:rsidP="00E64585">
      <w:pPr>
        <w:tabs>
          <w:tab w:val="left" w:pos="0"/>
        </w:tabs>
        <w:spacing w:before="40" w:after="40"/>
        <w:ind w:right="-48"/>
        <w:rPr>
          <w:rFonts w:cstheme="minorHAnsi"/>
          <w:szCs w:val="22"/>
        </w:rPr>
      </w:pPr>
      <w:r w:rsidRPr="004D17F6">
        <w:rPr>
          <w:rFonts w:cstheme="minorHAnsi"/>
          <w:szCs w:val="22"/>
        </w:rPr>
        <w:t>NVL RVP will have two 1x20 Headers on board to support 2 touch panels. These panel will support dual screen. User can connect two screens to one RVP and have touch and pen work for both panels. </w:t>
      </w:r>
    </w:p>
    <w:p w14:paraId="7C65DDDB" w14:textId="1EDAFB11" w:rsidR="00E02F65" w:rsidRPr="004D17F6" w:rsidRDefault="00E02F65" w:rsidP="00E64585">
      <w:pPr>
        <w:spacing w:before="40" w:after="40"/>
        <w:rPr>
          <w:rFonts w:cstheme="minorHAnsi"/>
          <w:szCs w:val="22"/>
        </w:rPr>
      </w:pPr>
      <w:r w:rsidRPr="004D17F6">
        <w:rPr>
          <w:rFonts w:cstheme="minorHAnsi"/>
          <w:szCs w:val="22"/>
        </w:rPr>
        <w:t xml:space="preserve">NVL RVP shall support SPI based touch screen by default and I2C based touch with rework on Touch Panel Connector 0.  The Touch panel 2 will be enabled by THC I2C and THC SPI via rework where THC I2C will be default connected to Touch-Pad connector. </w:t>
      </w:r>
    </w:p>
    <w:p w14:paraId="0788E42A" w14:textId="7F0A2AB7" w:rsidR="00E02F65" w:rsidRPr="004D17F6" w:rsidRDefault="00E02F65" w:rsidP="00E64585">
      <w:pPr>
        <w:spacing w:before="40" w:after="40"/>
        <w:rPr>
          <w:rFonts w:cstheme="minorHAnsi"/>
          <w:szCs w:val="22"/>
        </w:rPr>
      </w:pPr>
      <w:r w:rsidRPr="004D17F6">
        <w:rPr>
          <w:rFonts w:cstheme="minorHAnsi"/>
          <w:szCs w:val="22"/>
        </w:rPr>
        <w:t>The above mentioned is the desired default BKC configuration, which shall be configured in BIOS.   The ability to switch the I2C/GSPI/THC ports shall be supported in BIOS and configuration can be changed by user preference</w:t>
      </w:r>
    </w:p>
    <w:p w14:paraId="59D1851F" w14:textId="432074F9" w:rsidR="00E02F65" w:rsidRPr="004D17F6" w:rsidRDefault="00E02F65" w:rsidP="00E64585">
      <w:pPr>
        <w:tabs>
          <w:tab w:val="left" w:pos="0"/>
        </w:tabs>
        <w:spacing w:before="40" w:after="40"/>
        <w:ind w:right="-48"/>
        <w:rPr>
          <w:rFonts w:cstheme="minorHAnsi"/>
          <w:szCs w:val="22"/>
        </w:rPr>
      </w:pPr>
      <w:r w:rsidRPr="004D17F6">
        <w:rPr>
          <w:rFonts w:cstheme="minorHAnsi"/>
          <w:szCs w:val="22"/>
        </w:rPr>
        <w:t xml:space="preserve">The default power gating option is not provided for the POR touch panel as idle power requirement is on the low. </w:t>
      </w:r>
    </w:p>
    <w:p w14:paraId="3FD1804D" w14:textId="77777777" w:rsidR="00E02F65" w:rsidRPr="009522A6" w:rsidRDefault="00E02F65" w:rsidP="004E3FA9">
      <w:pPr>
        <w:pStyle w:val="Heading2"/>
      </w:pPr>
      <w:bookmarkStart w:id="612" w:name="_Toc191663024"/>
      <w:r w:rsidRPr="009522A6">
        <w:t>Human Input domain platform MRD/PRD</w:t>
      </w:r>
      <w:bookmarkEnd w:id="612"/>
    </w:p>
    <w:p w14:paraId="6333DD11" w14:textId="6BEE0E45" w:rsidR="00E02F65" w:rsidRPr="009522A6" w:rsidRDefault="00E02F65" w:rsidP="00E02F65">
      <w:pPr>
        <w:rPr>
          <w:rFonts w:cstheme="minorHAnsi"/>
        </w:rPr>
      </w:pPr>
      <w:r w:rsidRPr="009522A6">
        <w:rPr>
          <w:rFonts w:cstheme="minorHAnsi"/>
        </w:rPr>
        <w:t xml:space="preserve">Below </w:t>
      </w:r>
      <w:r w:rsidR="007D18D3" w:rsidRPr="009522A6">
        <w:rPr>
          <w:rFonts w:cstheme="minorHAnsi"/>
        </w:rPr>
        <w:t>is</w:t>
      </w:r>
      <w:r w:rsidRPr="009522A6">
        <w:rPr>
          <w:rFonts w:cstheme="minorHAnsi"/>
        </w:rPr>
        <w:t xml:space="preserve"> the platform MRD/ PRD for the Human input domain.</w:t>
      </w:r>
    </w:p>
    <w:p w14:paraId="57B4BFDF" w14:textId="38AC5698" w:rsidR="00E02F65" w:rsidRPr="009522A6" w:rsidRDefault="00E02F65" w:rsidP="00DF3C3F">
      <w:pPr>
        <w:pStyle w:val="ListParagraph"/>
        <w:numPr>
          <w:ilvl w:val="0"/>
          <w:numId w:val="45"/>
        </w:numPr>
        <w:rPr>
          <w:rFonts w:cstheme="minorHAnsi"/>
        </w:rPr>
      </w:pPr>
      <w:r w:rsidRPr="009522A6">
        <w:rPr>
          <w:rFonts w:cstheme="minorHAnsi"/>
        </w:rPr>
        <w:t xml:space="preserve">Platform MRD </w:t>
      </w:r>
      <w:hyperlink r:id="rId237" w:anchor="/pages/community/16025392167?queryId=16025395686" w:history="1">
        <w:r w:rsidRPr="009522A6">
          <w:rPr>
            <w:rStyle w:val="Hyperlink"/>
            <w:rFonts w:asciiTheme="minorHAnsi" w:hAnsiTheme="minorHAnsi" w:cstheme="minorHAnsi"/>
            <w:szCs w:val="24"/>
          </w:rPr>
          <w:t>HSD link</w:t>
        </w:r>
      </w:hyperlink>
      <w:r w:rsidR="005B2F2C">
        <w:rPr>
          <w:rStyle w:val="Hyperlink"/>
          <w:rFonts w:asciiTheme="minorHAnsi" w:hAnsiTheme="minorHAnsi" w:cstheme="minorHAnsi"/>
          <w:szCs w:val="24"/>
        </w:rPr>
        <w:t>.</w:t>
      </w:r>
    </w:p>
    <w:p w14:paraId="4C31C107" w14:textId="23EB08B0" w:rsidR="00E02F65" w:rsidRPr="009522A6" w:rsidRDefault="00E02F65" w:rsidP="00DF3C3F">
      <w:pPr>
        <w:pStyle w:val="ListParagraph"/>
        <w:numPr>
          <w:ilvl w:val="0"/>
          <w:numId w:val="45"/>
        </w:numPr>
        <w:spacing w:after="0"/>
        <w:rPr>
          <w:rFonts w:cstheme="minorHAnsi"/>
        </w:rPr>
      </w:pPr>
      <w:r w:rsidRPr="009522A6">
        <w:rPr>
          <w:rFonts w:cstheme="minorHAnsi"/>
        </w:rPr>
        <w:t xml:space="preserve">Human Input Domain platform PRD </w:t>
      </w:r>
      <w:hyperlink r:id="rId238" w:anchor="/pages/community/16025392167?queryId=16025395491" w:history="1">
        <w:r w:rsidRPr="009522A6">
          <w:rPr>
            <w:rStyle w:val="Hyperlink"/>
            <w:rFonts w:asciiTheme="minorHAnsi" w:hAnsiTheme="minorHAnsi" w:cstheme="minorHAnsi"/>
            <w:szCs w:val="24"/>
          </w:rPr>
          <w:t>HSD link</w:t>
        </w:r>
      </w:hyperlink>
      <w:r w:rsidR="005B2F2C">
        <w:rPr>
          <w:rStyle w:val="Hyperlink"/>
          <w:rFonts w:asciiTheme="minorHAnsi" w:hAnsiTheme="minorHAnsi" w:cstheme="minorHAnsi"/>
          <w:szCs w:val="24"/>
        </w:rPr>
        <w:t>.</w:t>
      </w:r>
    </w:p>
    <w:p w14:paraId="2BC6FC6A" w14:textId="77777777" w:rsidR="00E02F65" w:rsidRPr="009522A6" w:rsidRDefault="00E02F65" w:rsidP="004E3FA9">
      <w:pPr>
        <w:pStyle w:val="Heading2"/>
      </w:pPr>
      <w:bookmarkStart w:id="613" w:name="_Toc191663025"/>
      <w:r w:rsidRPr="009522A6">
        <w:t>Human Input domain RVP LZ/ PRD</w:t>
      </w:r>
      <w:bookmarkEnd w:id="613"/>
    </w:p>
    <w:p w14:paraId="0BCE444E" w14:textId="75F67EA6" w:rsidR="00E02F65" w:rsidRPr="009522A6" w:rsidRDefault="00E02F65" w:rsidP="004B29D3">
      <w:pPr>
        <w:pStyle w:val="ListParagraph"/>
        <w:numPr>
          <w:ilvl w:val="0"/>
          <w:numId w:val="93"/>
        </w:numPr>
        <w:rPr>
          <w:rStyle w:val="Hyperlink"/>
          <w:rFonts w:asciiTheme="minorHAnsi" w:hAnsiTheme="minorHAnsi" w:cstheme="minorHAnsi"/>
          <w:szCs w:val="24"/>
        </w:rPr>
      </w:pPr>
      <w:r w:rsidRPr="009522A6">
        <w:rPr>
          <w:rFonts w:cstheme="minorHAnsi"/>
        </w:rPr>
        <w:t xml:space="preserve">ISH domain RVP PRDs in </w:t>
      </w:r>
      <w:hyperlink r:id="rId239" w:anchor="/pages/community/16025392167?queryId=16025395142" w:history="1">
        <w:r w:rsidRPr="009522A6">
          <w:rPr>
            <w:rStyle w:val="Hyperlink"/>
            <w:rFonts w:asciiTheme="minorHAnsi" w:hAnsiTheme="minorHAnsi" w:cstheme="minorHAnsi"/>
            <w:szCs w:val="24"/>
          </w:rPr>
          <w:t>HSD-ES</w:t>
        </w:r>
      </w:hyperlink>
      <w:r w:rsidR="005B2F2C">
        <w:rPr>
          <w:rStyle w:val="Hyperlink"/>
          <w:rFonts w:asciiTheme="minorHAnsi" w:hAnsiTheme="minorHAnsi" w:cstheme="minorHAnsi"/>
          <w:szCs w:val="24"/>
        </w:rPr>
        <w:t>.</w:t>
      </w:r>
    </w:p>
    <w:p w14:paraId="4D5D71BD" w14:textId="3401EBC5" w:rsidR="00C36992" w:rsidRPr="009F455A" w:rsidRDefault="00C36992" w:rsidP="004B29D3">
      <w:pPr>
        <w:pStyle w:val="ListParagraph"/>
        <w:numPr>
          <w:ilvl w:val="0"/>
          <w:numId w:val="93"/>
        </w:numPr>
        <w:rPr>
          <w:rStyle w:val="Hyperlink"/>
          <w:rFonts w:asciiTheme="minorHAnsi" w:hAnsiTheme="minorHAnsi" w:cstheme="minorHAnsi"/>
          <w:szCs w:val="24"/>
        </w:rPr>
      </w:pPr>
      <w:r w:rsidRPr="00120E48">
        <w:rPr>
          <w:rStyle w:val="Hyperlink"/>
          <w:rFonts w:asciiTheme="minorHAnsi" w:hAnsiTheme="minorHAnsi" w:cstheme="minorHAnsi"/>
          <w:color w:val="000000" w:themeColor="text1"/>
          <w:szCs w:val="24"/>
          <w:u w:val="none"/>
        </w:rPr>
        <w:t>RVP</w:t>
      </w:r>
      <w:r>
        <w:rPr>
          <w:rStyle w:val="Hyperlink"/>
          <w:rFonts w:asciiTheme="minorHAnsi" w:hAnsiTheme="minorHAnsi" w:cstheme="minorHAnsi"/>
          <w:szCs w:val="24"/>
          <w:u w:val="none"/>
        </w:rPr>
        <w:t xml:space="preserve"> </w:t>
      </w:r>
      <w:hyperlink r:id="rId240" w:anchor="/pages/community/16025392167?queryId=16025576218" w:history="1">
        <w:r>
          <w:rPr>
            <w:rStyle w:val="Hyperlink"/>
            <w:rFonts w:asciiTheme="minorHAnsi" w:hAnsiTheme="minorHAnsi" w:cstheme="minorHAnsi"/>
            <w:szCs w:val="24"/>
          </w:rPr>
          <w:t>Delta PRD link</w:t>
        </w:r>
      </w:hyperlink>
      <w:r w:rsidR="005B2F2C">
        <w:rPr>
          <w:rStyle w:val="Hyperlink"/>
          <w:rFonts w:asciiTheme="minorHAnsi" w:hAnsiTheme="minorHAnsi" w:cstheme="minorHAnsi"/>
          <w:szCs w:val="24"/>
        </w:rPr>
        <w:t>.</w:t>
      </w:r>
    </w:p>
    <w:p w14:paraId="031F16FE" w14:textId="4276B697" w:rsidR="00E02F65" w:rsidRPr="009522A6" w:rsidRDefault="00E02F65" w:rsidP="00E02F65">
      <w:pPr>
        <w:rPr>
          <w:rFonts w:eastAsiaTheme="minorHAnsi" w:cstheme="minorHAnsi"/>
          <w:sz w:val="24"/>
        </w:rPr>
      </w:pPr>
      <w:r w:rsidRPr="009522A6">
        <w:rPr>
          <w:rFonts w:cstheme="minorHAnsi"/>
        </w:rPr>
        <w:t>Refer the table below for NVL RVP Landing Zone for Human Input.</w:t>
      </w:r>
    </w:p>
    <w:p w14:paraId="54FC4264" w14:textId="05A569FE" w:rsidR="00E02F65" w:rsidRPr="009522A6" w:rsidRDefault="00E02F65" w:rsidP="009503C6">
      <w:pPr>
        <w:pStyle w:val="Caption"/>
        <w:spacing w:before="120"/>
        <w:rPr>
          <w:rFonts w:eastAsiaTheme="minorHAnsi" w:cstheme="minorHAnsi"/>
        </w:rPr>
      </w:pPr>
      <w:bookmarkStart w:id="614" w:name="_Toc176365860"/>
      <w:bookmarkStart w:id="615" w:name="_Toc19166364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71</w:t>
      </w:r>
      <w:r w:rsidR="00924662" w:rsidRPr="009522A6">
        <w:rPr>
          <w:rFonts w:cstheme="minorHAnsi"/>
        </w:rPr>
        <w:fldChar w:fldCharType="end"/>
      </w:r>
      <w:r w:rsidRPr="009522A6">
        <w:rPr>
          <w:rFonts w:cstheme="minorHAnsi"/>
        </w:rPr>
        <w:t>: RVP LZ for Touch support on NVL RVPs</w:t>
      </w:r>
      <w:bookmarkEnd w:id="614"/>
      <w:bookmarkEnd w:id="615"/>
    </w:p>
    <w:tbl>
      <w:tblPr>
        <w:tblW w:w="5000" w:type="pct"/>
        <w:jc w:val="center"/>
        <w:tblLook w:val="04A0" w:firstRow="1" w:lastRow="0" w:firstColumn="1" w:lastColumn="0" w:noHBand="0" w:noVBand="1"/>
      </w:tblPr>
      <w:tblGrid>
        <w:gridCol w:w="484"/>
        <w:gridCol w:w="2253"/>
        <w:gridCol w:w="1071"/>
        <w:gridCol w:w="1071"/>
        <w:gridCol w:w="1162"/>
        <w:gridCol w:w="1251"/>
        <w:gridCol w:w="1165"/>
        <w:gridCol w:w="1163"/>
      </w:tblGrid>
      <w:tr w:rsidR="00E02F65" w:rsidRPr="009522A6" w14:paraId="7271F2CB" w14:textId="20BCE963" w:rsidTr="0041490B">
        <w:trPr>
          <w:trHeight w:val="300"/>
          <w:jc w:val="center"/>
        </w:trPr>
        <w:tc>
          <w:tcPr>
            <w:tcW w:w="231" w:type="pct"/>
            <w:tcBorders>
              <w:top w:val="single" w:sz="4" w:space="0" w:color="000000"/>
              <w:left w:val="single" w:sz="4" w:space="0" w:color="000000"/>
              <w:bottom w:val="single" w:sz="4" w:space="0" w:color="000000"/>
              <w:right w:val="single" w:sz="4" w:space="0" w:color="000000"/>
            </w:tcBorders>
            <w:shd w:val="clear" w:color="000000" w:fill="0070C0"/>
            <w:vAlign w:val="center"/>
            <w:hideMark/>
          </w:tcPr>
          <w:p w14:paraId="6C8BD76F" w14:textId="77777777" w:rsidR="00E02F65" w:rsidRPr="00463A36" w:rsidRDefault="00E02F65">
            <w:pPr>
              <w:spacing w:before="0" w:after="0"/>
              <w:jc w:val="center"/>
              <w:rPr>
                <w:rFonts w:cstheme="minorHAnsi"/>
                <w:b/>
                <w:bCs/>
                <w:color w:val="FFFFFF"/>
                <w:szCs w:val="22"/>
              </w:rPr>
            </w:pPr>
            <w:r w:rsidRPr="00463A36">
              <w:rPr>
                <w:rFonts w:cstheme="minorHAnsi"/>
                <w:b/>
                <w:bCs/>
                <w:color w:val="FFFFFF"/>
                <w:szCs w:val="22"/>
              </w:rPr>
              <w:t>Si#</w:t>
            </w:r>
          </w:p>
        </w:tc>
        <w:tc>
          <w:tcPr>
            <w:tcW w:w="1174" w:type="pct"/>
            <w:tcBorders>
              <w:top w:val="single" w:sz="4" w:space="0" w:color="000000"/>
              <w:left w:val="nil"/>
              <w:bottom w:val="single" w:sz="4" w:space="0" w:color="000000"/>
              <w:right w:val="single" w:sz="4" w:space="0" w:color="000000"/>
            </w:tcBorders>
            <w:shd w:val="clear" w:color="000000" w:fill="0070C0"/>
            <w:vAlign w:val="center"/>
            <w:hideMark/>
          </w:tcPr>
          <w:p w14:paraId="4BD4A6BF" w14:textId="77777777" w:rsidR="00E02F65" w:rsidRPr="00463A36" w:rsidRDefault="00E02F65">
            <w:pPr>
              <w:spacing w:before="0" w:after="0"/>
              <w:jc w:val="center"/>
              <w:rPr>
                <w:rFonts w:cstheme="minorHAnsi"/>
                <w:b/>
                <w:bCs/>
                <w:color w:val="FFFFFF"/>
                <w:szCs w:val="22"/>
              </w:rPr>
            </w:pPr>
            <w:r w:rsidRPr="00463A36">
              <w:rPr>
                <w:rFonts w:cstheme="minorHAnsi"/>
                <w:b/>
                <w:bCs/>
                <w:color w:val="FFFFFF"/>
                <w:szCs w:val="22"/>
              </w:rPr>
              <w:t xml:space="preserve">Feature /Interface </w:t>
            </w:r>
          </w:p>
        </w:tc>
        <w:tc>
          <w:tcPr>
            <w:tcW w:w="560" w:type="pct"/>
            <w:tcBorders>
              <w:top w:val="single" w:sz="4" w:space="0" w:color="000000"/>
              <w:left w:val="nil"/>
              <w:bottom w:val="single" w:sz="4" w:space="0" w:color="000000"/>
              <w:right w:val="single" w:sz="4" w:space="0" w:color="000000"/>
            </w:tcBorders>
            <w:shd w:val="clear" w:color="000000" w:fill="0070C0"/>
            <w:noWrap/>
            <w:vAlign w:val="center"/>
            <w:hideMark/>
          </w:tcPr>
          <w:p w14:paraId="380DDD1B" w14:textId="2319C045" w:rsidR="00E02F65" w:rsidRPr="00463A36" w:rsidRDefault="00E02F65">
            <w:pPr>
              <w:spacing w:before="0" w:after="0"/>
              <w:jc w:val="center"/>
              <w:rPr>
                <w:rFonts w:cstheme="minorHAnsi"/>
                <w:b/>
                <w:bCs/>
                <w:color w:val="FFFFFF"/>
                <w:szCs w:val="22"/>
              </w:rPr>
            </w:pPr>
            <w:r w:rsidRPr="00463A36">
              <w:rPr>
                <w:rFonts w:cstheme="minorHAnsi"/>
                <w:b/>
                <w:bCs/>
                <w:color w:val="FFFFFF"/>
                <w:szCs w:val="22"/>
              </w:rPr>
              <w:t>RVP</w:t>
            </w:r>
            <w:r w:rsidR="00B806E1">
              <w:rPr>
                <w:rFonts w:cstheme="minorHAnsi"/>
                <w:b/>
                <w:bCs/>
                <w:color w:val="FFFFFF"/>
                <w:szCs w:val="22"/>
              </w:rPr>
              <w:t xml:space="preserve"> 01</w:t>
            </w:r>
          </w:p>
        </w:tc>
        <w:tc>
          <w:tcPr>
            <w:tcW w:w="560" w:type="pct"/>
            <w:tcBorders>
              <w:top w:val="single" w:sz="4" w:space="0" w:color="000000"/>
              <w:left w:val="nil"/>
              <w:bottom w:val="single" w:sz="4" w:space="0" w:color="000000"/>
              <w:right w:val="single" w:sz="4" w:space="0" w:color="000000"/>
            </w:tcBorders>
            <w:shd w:val="clear" w:color="000000" w:fill="0070C0"/>
            <w:noWrap/>
            <w:vAlign w:val="center"/>
            <w:hideMark/>
          </w:tcPr>
          <w:p w14:paraId="06E827FC" w14:textId="42631AB6" w:rsidR="00E02F65" w:rsidRPr="00463A36" w:rsidRDefault="00E02F65">
            <w:pPr>
              <w:spacing w:before="0" w:after="0"/>
              <w:jc w:val="center"/>
              <w:rPr>
                <w:rFonts w:cstheme="minorHAnsi"/>
                <w:b/>
                <w:bCs/>
                <w:color w:val="FFFFFF"/>
                <w:szCs w:val="22"/>
              </w:rPr>
            </w:pPr>
            <w:r w:rsidRPr="00463A36">
              <w:rPr>
                <w:rFonts w:cstheme="minorHAnsi"/>
                <w:b/>
                <w:bCs/>
                <w:color w:val="FFFFFF"/>
                <w:szCs w:val="22"/>
              </w:rPr>
              <w:t>RVP</w:t>
            </w:r>
            <w:r w:rsidR="00B806E1">
              <w:rPr>
                <w:rFonts w:cstheme="minorHAnsi"/>
                <w:b/>
                <w:bCs/>
                <w:color w:val="FFFFFF"/>
                <w:szCs w:val="22"/>
              </w:rPr>
              <w:t xml:space="preserve"> 02</w:t>
            </w:r>
          </w:p>
        </w:tc>
        <w:tc>
          <w:tcPr>
            <w:tcW w:w="607" w:type="pct"/>
            <w:tcBorders>
              <w:top w:val="single" w:sz="4" w:space="0" w:color="000000"/>
              <w:left w:val="nil"/>
              <w:bottom w:val="single" w:sz="4" w:space="0" w:color="000000"/>
              <w:right w:val="single" w:sz="4" w:space="0" w:color="000000"/>
            </w:tcBorders>
            <w:shd w:val="clear" w:color="000000" w:fill="0070C0"/>
            <w:noWrap/>
            <w:vAlign w:val="center"/>
            <w:hideMark/>
          </w:tcPr>
          <w:p w14:paraId="1352937D" w14:textId="5D22A457" w:rsidR="00E02F65" w:rsidRPr="00463A36" w:rsidRDefault="00E02F65">
            <w:pPr>
              <w:spacing w:before="0" w:after="0"/>
              <w:jc w:val="center"/>
              <w:rPr>
                <w:rFonts w:cstheme="minorHAnsi"/>
                <w:b/>
                <w:bCs/>
                <w:color w:val="FFFFFF"/>
                <w:szCs w:val="22"/>
              </w:rPr>
            </w:pPr>
            <w:r w:rsidRPr="00463A36">
              <w:rPr>
                <w:rFonts w:cstheme="minorHAnsi"/>
                <w:b/>
                <w:bCs/>
                <w:color w:val="FFFFFF"/>
                <w:szCs w:val="22"/>
              </w:rPr>
              <w:t>RVP</w:t>
            </w:r>
            <w:r w:rsidR="00B806E1">
              <w:rPr>
                <w:rFonts w:cstheme="minorHAnsi"/>
                <w:b/>
                <w:bCs/>
                <w:color w:val="FFFFFF"/>
                <w:szCs w:val="22"/>
              </w:rPr>
              <w:t xml:space="preserve"> 03</w:t>
            </w:r>
          </w:p>
        </w:tc>
        <w:tc>
          <w:tcPr>
            <w:tcW w:w="653" w:type="pct"/>
            <w:tcBorders>
              <w:top w:val="single" w:sz="4" w:space="0" w:color="000000"/>
              <w:left w:val="nil"/>
              <w:bottom w:val="single" w:sz="4" w:space="0" w:color="000000"/>
              <w:right w:val="single" w:sz="4" w:space="0" w:color="000000"/>
            </w:tcBorders>
            <w:shd w:val="clear" w:color="000000" w:fill="0070C0"/>
            <w:noWrap/>
            <w:vAlign w:val="center"/>
            <w:hideMark/>
          </w:tcPr>
          <w:p w14:paraId="61F0EAF0" w14:textId="50B3593C" w:rsidR="00E02F65" w:rsidRPr="00463A36" w:rsidRDefault="00E02F65">
            <w:pPr>
              <w:spacing w:before="0" w:after="0"/>
              <w:jc w:val="center"/>
              <w:rPr>
                <w:rFonts w:cstheme="minorHAnsi"/>
                <w:b/>
                <w:bCs/>
                <w:color w:val="FFFFFF"/>
                <w:szCs w:val="22"/>
              </w:rPr>
            </w:pPr>
            <w:r w:rsidRPr="00463A36">
              <w:rPr>
                <w:rFonts w:cstheme="minorHAnsi"/>
                <w:b/>
                <w:bCs/>
                <w:color w:val="FFFFFF"/>
                <w:szCs w:val="22"/>
              </w:rPr>
              <w:t>RVP</w:t>
            </w:r>
            <w:r w:rsidR="00B806E1">
              <w:rPr>
                <w:rFonts w:cstheme="minorHAnsi"/>
                <w:b/>
                <w:bCs/>
                <w:color w:val="FFFFFF"/>
                <w:szCs w:val="22"/>
              </w:rPr>
              <w:t xml:space="preserve"> 04</w:t>
            </w:r>
          </w:p>
        </w:tc>
        <w:tc>
          <w:tcPr>
            <w:tcW w:w="608" w:type="pct"/>
            <w:tcBorders>
              <w:top w:val="single" w:sz="4" w:space="0" w:color="000000"/>
              <w:left w:val="nil"/>
              <w:bottom w:val="single" w:sz="4" w:space="0" w:color="000000"/>
              <w:right w:val="single" w:sz="4" w:space="0" w:color="000000"/>
            </w:tcBorders>
            <w:shd w:val="clear" w:color="000000" w:fill="0070C0"/>
            <w:vAlign w:val="center"/>
          </w:tcPr>
          <w:p w14:paraId="748AE37E" w14:textId="754BDAF3" w:rsidR="00301A06" w:rsidRPr="0041490B" w:rsidRDefault="00301A06">
            <w:pPr>
              <w:spacing w:before="0" w:after="0"/>
              <w:jc w:val="center"/>
              <w:rPr>
                <w:rFonts w:cstheme="minorHAnsi"/>
                <w:b/>
                <w:bCs/>
                <w:color w:val="FFFF00"/>
                <w:szCs w:val="22"/>
              </w:rPr>
            </w:pPr>
            <w:r w:rsidRPr="0041490B">
              <w:rPr>
                <w:rFonts w:cstheme="minorHAnsi"/>
                <w:b/>
                <w:bCs/>
                <w:color w:val="FFFF00"/>
                <w:szCs w:val="22"/>
              </w:rPr>
              <w:t>RVP 05</w:t>
            </w:r>
          </w:p>
        </w:tc>
        <w:tc>
          <w:tcPr>
            <w:tcW w:w="607" w:type="pct"/>
            <w:tcBorders>
              <w:top w:val="single" w:sz="4" w:space="0" w:color="000000"/>
              <w:left w:val="nil"/>
              <w:bottom w:val="single" w:sz="4" w:space="0" w:color="000000"/>
              <w:right w:val="single" w:sz="4" w:space="0" w:color="000000"/>
            </w:tcBorders>
            <w:shd w:val="clear" w:color="000000" w:fill="0070C0"/>
            <w:vAlign w:val="center"/>
          </w:tcPr>
          <w:p w14:paraId="674F593C" w14:textId="7D4ACFCC" w:rsidR="00301A06" w:rsidRPr="0041490B" w:rsidRDefault="00301A06">
            <w:pPr>
              <w:spacing w:before="0" w:after="0"/>
              <w:jc w:val="center"/>
              <w:rPr>
                <w:rFonts w:cstheme="minorHAnsi"/>
                <w:b/>
                <w:bCs/>
                <w:color w:val="FFFF00"/>
                <w:szCs w:val="22"/>
              </w:rPr>
            </w:pPr>
            <w:r w:rsidRPr="0041490B">
              <w:rPr>
                <w:rFonts w:cstheme="minorHAnsi"/>
                <w:b/>
                <w:bCs/>
                <w:color w:val="FFFF00"/>
                <w:szCs w:val="22"/>
              </w:rPr>
              <w:t>RVP 06</w:t>
            </w:r>
          </w:p>
        </w:tc>
      </w:tr>
      <w:tr w:rsidR="00E02F65" w:rsidRPr="009522A6" w14:paraId="69413398" w14:textId="42DA5A8B" w:rsidTr="0041490B">
        <w:trPr>
          <w:trHeight w:val="300"/>
          <w:jc w:val="center"/>
        </w:trPr>
        <w:tc>
          <w:tcPr>
            <w:tcW w:w="231" w:type="pct"/>
            <w:tcBorders>
              <w:top w:val="nil"/>
              <w:left w:val="single" w:sz="4" w:space="0" w:color="000000"/>
              <w:bottom w:val="single" w:sz="4" w:space="0" w:color="000000"/>
              <w:right w:val="single" w:sz="4" w:space="0" w:color="000000"/>
            </w:tcBorders>
            <w:shd w:val="clear" w:color="auto" w:fill="auto"/>
            <w:noWrap/>
            <w:vAlign w:val="center"/>
            <w:hideMark/>
          </w:tcPr>
          <w:p w14:paraId="187C4E62"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1</w:t>
            </w:r>
          </w:p>
        </w:tc>
        <w:tc>
          <w:tcPr>
            <w:tcW w:w="1174" w:type="pct"/>
            <w:tcBorders>
              <w:top w:val="nil"/>
              <w:left w:val="nil"/>
              <w:bottom w:val="single" w:sz="4" w:space="0" w:color="000000"/>
              <w:right w:val="single" w:sz="4" w:space="0" w:color="000000"/>
            </w:tcBorders>
            <w:shd w:val="clear" w:color="auto" w:fill="auto"/>
            <w:vAlign w:val="center"/>
            <w:hideMark/>
          </w:tcPr>
          <w:p w14:paraId="73D7CA28" w14:textId="77777777" w:rsidR="00E02F65" w:rsidRPr="00463A36" w:rsidRDefault="00E02F65">
            <w:pPr>
              <w:spacing w:before="0" w:after="0"/>
              <w:jc w:val="left"/>
              <w:rPr>
                <w:rFonts w:cstheme="minorHAnsi"/>
                <w:b/>
                <w:bCs/>
                <w:color w:val="000000" w:themeColor="text1"/>
                <w:szCs w:val="22"/>
              </w:rPr>
            </w:pPr>
            <w:r w:rsidRPr="00463A36">
              <w:rPr>
                <w:rFonts w:cstheme="minorHAnsi"/>
                <w:b/>
                <w:bCs/>
                <w:color w:val="000000" w:themeColor="text1"/>
                <w:szCs w:val="22"/>
              </w:rPr>
              <w:t>Touch Panel HDR 1 (SPI/ THC/ I2C)</w:t>
            </w:r>
          </w:p>
        </w:tc>
        <w:tc>
          <w:tcPr>
            <w:tcW w:w="560" w:type="pct"/>
            <w:tcBorders>
              <w:top w:val="nil"/>
              <w:left w:val="nil"/>
              <w:bottom w:val="single" w:sz="4" w:space="0" w:color="000000"/>
              <w:right w:val="single" w:sz="4" w:space="0" w:color="000000"/>
            </w:tcBorders>
            <w:shd w:val="clear" w:color="auto" w:fill="auto"/>
            <w:noWrap/>
            <w:vAlign w:val="center"/>
            <w:hideMark/>
          </w:tcPr>
          <w:p w14:paraId="38736874" w14:textId="77777777" w:rsidR="00E02F65" w:rsidRPr="00463A36" w:rsidRDefault="00E02F65">
            <w:pPr>
              <w:spacing w:before="0" w:after="0"/>
              <w:jc w:val="center"/>
              <w:rPr>
                <w:rFonts w:cstheme="minorHAnsi"/>
                <w:color w:val="000000" w:themeColor="text1"/>
                <w:szCs w:val="22"/>
              </w:rPr>
            </w:pPr>
            <w:r w:rsidRPr="00463A36">
              <w:rPr>
                <w:rFonts w:cstheme="minorHAnsi"/>
                <w:color w:val="000000"/>
                <w:szCs w:val="22"/>
              </w:rPr>
              <w:t>Yes</w:t>
            </w:r>
          </w:p>
        </w:tc>
        <w:tc>
          <w:tcPr>
            <w:tcW w:w="560" w:type="pct"/>
            <w:tcBorders>
              <w:top w:val="nil"/>
              <w:left w:val="nil"/>
              <w:bottom w:val="single" w:sz="4" w:space="0" w:color="000000"/>
              <w:right w:val="single" w:sz="4" w:space="0" w:color="000000"/>
            </w:tcBorders>
            <w:shd w:val="clear" w:color="auto" w:fill="auto"/>
            <w:noWrap/>
            <w:vAlign w:val="center"/>
            <w:hideMark/>
          </w:tcPr>
          <w:p w14:paraId="3E7AF0CC"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Yes</w:t>
            </w:r>
          </w:p>
        </w:tc>
        <w:tc>
          <w:tcPr>
            <w:tcW w:w="607" w:type="pct"/>
            <w:tcBorders>
              <w:top w:val="nil"/>
              <w:left w:val="nil"/>
              <w:bottom w:val="single" w:sz="4" w:space="0" w:color="000000"/>
              <w:right w:val="single" w:sz="4" w:space="0" w:color="000000"/>
            </w:tcBorders>
            <w:shd w:val="clear" w:color="auto" w:fill="auto"/>
            <w:noWrap/>
            <w:vAlign w:val="center"/>
            <w:hideMark/>
          </w:tcPr>
          <w:p w14:paraId="0D74A6F7"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Yes</w:t>
            </w:r>
          </w:p>
        </w:tc>
        <w:tc>
          <w:tcPr>
            <w:tcW w:w="653" w:type="pct"/>
            <w:tcBorders>
              <w:top w:val="nil"/>
              <w:left w:val="nil"/>
              <w:bottom w:val="single" w:sz="4" w:space="0" w:color="000000"/>
              <w:right w:val="single" w:sz="4" w:space="0" w:color="000000"/>
            </w:tcBorders>
            <w:shd w:val="clear" w:color="auto" w:fill="auto"/>
            <w:noWrap/>
            <w:vAlign w:val="center"/>
            <w:hideMark/>
          </w:tcPr>
          <w:p w14:paraId="4F3617F0"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Yes</w:t>
            </w:r>
          </w:p>
        </w:tc>
        <w:tc>
          <w:tcPr>
            <w:tcW w:w="608" w:type="pct"/>
            <w:tcBorders>
              <w:top w:val="nil"/>
              <w:left w:val="nil"/>
              <w:bottom w:val="single" w:sz="4" w:space="0" w:color="000000"/>
              <w:right w:val="single" w:sz="4" w:space="0" w:color="000000"/>
            </w:tcBorders>
            <w:vAlign w:val="center"/>
          </w:tcPr>
          <w:p w14:paraId="59070EB9" w14:textId="03589AB2" w:rsidR="00301A06" w:rsidRPr="00463A36" w:rsidRDefault="00301A06">
            <w:pPr>
              <w:spacing w:before="0" w:after="0"/>
              <w:jc w:val="center"/>
              <w:rPr>
                <w:rFonts w:cstheme="minorHAnsi"/>
                <w:color w:val="000000"/>
                <w:szCs w:val="22"/>
              </w:rPr>
            </w:pPr>
            <w:r w:rsidRPr="00463A36">
              <w:rPr>
                <w:rFonts w:cstheme="minorHAnsi"/>
                <w:color w:val="000000"/>
                <w:szCs w:val="22"/>
              </w:rPr>
              <w:t>Yes</w:t>
            </w:r>
          </w:p>
        </w:tc>
        <w:tc>
          <w:tcPr>
            <w:tcW w:w="607" w:type="pct"/>
            <w:tcBorders>
              <w:top w:val="nil"/>
              <w:left w:val="nil"/>
              <w:bottom w:val="single" w:sz="4" w:space="0" w:color="000000"/>
              <w:right w:val="single" w:sz="4" w:space="0" w:color="000000"/>
            </w:tcBorders>
            <w:vAlign w:val="center"/>
          </w:tcPr>
          <w:p w14:paraId="27F14984" w14:textId="60AD1EE3" w:rsidR="00301A06" w:rsidRPr="00463A36" w:rsidRDefault="00301A06">
            <w:pPr>
              <w:spacing w:before="0" w:after="0"/>
              <w:jc w:val="center"/>
              <w:rPr>
                <w:rFonts w:cstheme="minorHAnsi"/>
                <w:color w:val="000000"/>
                <w:szCs w:val="22"/>
              </w:rPr>
            </w:pPr>
            <w:r w:rsidRPr="00463A36">
              <w:rPr>
                <w:rFonts w:cstheme="minorHAnsi"/>
                <w:color w:val="000000"/>
                <w:szCs w:val="22"/>
              </w:rPr>
              <w:t>Yes</w:t>
            </w:r>
          </w:p>
        </w:tc>
      </w:tr>
      <w:tr w:rsidR="00E02F65" w:rsidRPr="009522A6" w14:paraId="588E2C5D" w14:textId="4BE20089" w:rsidTr="0041490B">
        <w:trPr>
          <w:trHeight w:val="300"/>
          <w:jc w:val="center"/>
        </w:trPr>
        <w:tc>
          <w:tcPr>
            <w:tcW w:w="231" w:type="pct"/>
            <w:tcBorders>
              <w:top w:val="nil"/>
              <w:left w:val="single" w:sz="4" w:space="0" w:color="000000"/>
              <w:bottom w:val="single" w:sz="4" w:space="0" w:color="000000"/>
              <w:right w:val="single" w:sz="4" w:space="0" w:color="000000"/>
            </w:tcBorders>
            <w:shd w:val="clear" w:color="auto" w:fill="auto"/>
            <w:noWrap/>
            <w:vAlign w:val="center"/>
            <w:hideMark/>
          </w:tcPr>
          <w:p w14:paraId="05652D28"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2</w:t>
            </w:r>
          </w:p>
        </w:tc>
        <w:tc>
          <w:tcPr>
            <w:tcW w:w="1174" w:type="pct"/>
            <w:tcBorders>
              <w:top w:val="nil"/>
              <w:left w:val="nil"/>
              <w:bottom w:val="single" w:sz="4" w:space="0" w:color="000000"/>
              <w:right w:val="single" w:sz="4" w:space="0" w:color="000000"/>
            </w:tcBorders>
            <w:shd w:val="clear" w:color="auto" w:fill="auto"/>
            <w:vAlign w:val="center"/>
            <w:hideMark/>
          </w:tcPr>
          <w:p w14:paraId="15821054" w14:textId="77777777" w:rsidR="00E02F65" w:rsidRPr="00463A36" w:rsidRDefault="00E02F65">
            <w:pPr>
              <w:spacing w:before="0" w:after="0"/>
              <w:jc w:val="left"/>
              <w:rPr>
                <w:rFonts w:cstheme="minorHAnsi"/>
                <w:b/>
                <w:bCs/>
                <w:color w:val="000000" w:themeColor="text1"/>
                <w:szCs w:val="22"/>
              </w:rPr>
            </w:pPr>
            <w:r w:rsidRPr="00463A36">
              <w:rPr>
                <w:rFonts w:cstheme="minorHAnsi"/>
                <w:b/>
                <w:bCs/>
                <w:color w:val="000000" w:themeColor="text1"/>
                <w:szCs w:val="22"/>
              </w:rPr>
              <w:t>Touch Panel HDR 2 (SPI/ THC/ I2C)</w:t>
            </w:r>
          </w:p>
        </w:tc>
        <w:tc>
          <w:tcPr>
            <w:tcW w:w="560" w:type="pct"/>
            <w:tcBorders>
              <w:top w:val="nil"/>
              <w:left w:val="nil"/>
              <w:bottom w:val="single" w:sz="4" w:space="0" w:color="000000"/>
              <w:right w:val="single" w:sz="4" w:space="0" w:color="000000"/>
            </w:tcBorders>
            <w:shd w:val="clear" w:color="auto" w:fill="auto"/>
            <w:noWrap/>
            <w:vAlign w:val="center"/>
            <w:hideMark/>
          </w:tcPr>
          <w:p w14:paraId="39B93438" w14:textId="77777777" w:rsidR="00E02F65" w:rsidRPr="00463A36" w:rsidRDefault="00E02F65">
            <w:pPr>
              <w:spacing w:before="0" w:after="0"/>
              <w:jc w:val="center"/>
              <w:rPr>
                <w:rFonts w:cstheme="minorHAnsi"/>
                <w:color w:val="000000" w:themeColor="text1"/>
                <w:szCs w:val="22"/>
              </w:rPr>
            </w:pPr>
            <w:r w:rsidRPr="00463A36">
              <w:rPr>
                <w:rFonts w:cstheme="minorHAnsi"/>
                <w:color w:val="000000"/>
                <w:szCs w:val="22"/>
              </w:rPr>
              <w:t>Yes</w:t>
            </w:r>
          </w:p>
        </w:tc>
        <w:tc>
          <w:tcPr>
            <w:tcW w:w="560" w:type="pct"/>
            <w:tcBorders>
              <w:top w:val="nil"/>
              <w:left w:val="nil"/>
              <w:bottom w:val="single" w:sz="4" w:space="0" w:color="000000"/>
              <w:right w:val="single" w:sz="4" w:space="0" w:color="000000"/>
            </w:tcBorders>
            <w:shd w:val="clear" w:color="auto" w:fill="auto"/>
            <w:noWrap/>
            <w:vAlign w:val="center"/>
            <w:hideMark/>
          </w:tcPr>
          <w:p w14:paraId="111509AF"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Yes</w:t>
            </w:r>
          </w:p>
        </w:tc>
        <w:tc>
          <w:tcPr>
            <w:tcW w:w="607" w:type="pct"/>
            <w:tcBorders>
              <w:top w:val="nil"/>
              <w:left w:val="nil"/>
              <w:bottom w:val="single" w:sz="4" w:space="0" w:color="000000"/>
              <w:right w:val="single" w:sz="4" w:space="0" w:color="000000"/>
            </w:tcBorders>
            <w:shd w:val="clear" w:color="auto" w:fill="auto"/>
            <w:noWrap/>
            <w:vAlign w:val="center"/>
            <w:hideMark/>
          </w:tcPr>
          <w:p w14:paraId="6F214108"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Yes</w:t>
            </w:r>
          </w:p>
        </w:tc>
        <w:tc>
          <w:tcPr>
            <w:tcW w:w="653" w:type="pct"/>
            <w:tcBorders>
              <w:top w:val="nil"/>
              <w:left w:val="nil"/>
              <w:bottom w:val="single" w:sz="4" w:space="0" w:color="000000"/>
              <w:right w:val="single" w:sz="4" w:space="0" w:color="000000"/>
            </w:tcBorders>
            <w:shd w:val="clear" w:color="auto" w:fill="auto"/>
            <w:noWrap/>
            <w:vAlign w:val="center"/>
            <w:hideMark/>
          </w:tcPr>
          <w:p w14:paraId="69C8D487"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Yes</w:t>
            </w:r>
          </w:p>
        </w:tc>
        <w:tc>
          <w:tcPr>
            <w:tcW w:w="608" w:type="pct"/>
            <w:tcBorders>
              <w:top w:val="nil"/>
              <w:left w:val="nil"/>
              <w:bottom w:val="single" w:sz="4" w:space="0" w:color="000000"/>
              <w:right w:val="single" w:sz="4" w:space="0" w:color="000000"/>
            </w:tcBorders>
            <w:vAlign w:val="center"/>
          </w:tcPr>
          <w:p w14:paraId="0B281754" w14:textId="0D1752BB" w:rsidR="00301A06" w:rsidRPr="00463A36" w:rsidRDefault="00301A06">
            <w:pPr>
              <w:spacing w:before="0" w:after="0"/>
              <w:jc w:val="center"/>
              <w:rPr>
                <w:rFonts w:cstheme="minorHAnsi"/>
                <w:color w:val="000000"/>
                <w:szCs w:val="22"/>
              </w:rPr>
            </w:pPr>
            <w:r w:rsidRPr="00463A36">
              <w:rPr>
                <w:rFonts w:cstheme="minorHAnsi"/>
                <w:color w:val="000000"/>
                <w:szCs w:val="22"/>
              </w:rPr>
              <w:t>Yes</w:t>
            </w:r>
          </w:p>
        </w:tc>
        <w:tc>
          <w:tcPr>
            <w:tcW w:w="607" w:type="pct"/>
            <w:tcBorders>
              <w:top w:val="nil"/>
              <w:left w:val="nil"/>
              <w:bottom w:val="single" w:sz="4" w:space="0" w:color="000000"/>
              <w:right w:val="single" w:sz="4" w:space="0" w:color="000000"/>
            </w:tcBorders>
            <w:vAlign w:val="center"/>
          </w:tcPr>
          <w:p w14:paraId="1DC93809" w14:textId="668FA9D1" w:rsidR="00301A06" w:rsidRPr="00463A36" w:rsidRDefault="00301A06">
            <w:pPr>
              <w:spacing w:before="0" w:after="0"/>
              <w:jc w:val="center"/>
              <w:rPr>
                <w:rFonts w:cstheme="minorHAnsi"/>
                <w:color w:val="000000"/>
                <w:szCs w:val="22"/>
              </w:rPr>
            </w:pPr>
            <w:r w:rsidRPr="00463A36">
              <w:rPr>
                <w:rFonts w:cstheme="minorHAnsi"/>
                <w:color w:val="000000"/>
                <w:szCs w:val="22"/>
              </w:rPr>
              <w:t>Yes</w:t>
            </w:r>
          </w:p>
        </w:tc>
      </w:tr>
      <w:tr w:rsidR="00E02F65" w:rsidRPr="009522A6" w14:paraId="563195F3" w14:textId="64971955" w:rsidTr="0041490B">
        <w:trPr>
          <w:trHeight w:val="300"/>
          <w:jc w:val="center"/>
        </w:trPr>
        <w:tc>
          <w:tcPr>
            <w:tcW w:w="231" w:type="pct"/>
            <w:tcBorders>
              <w:top w:val="nil"/>
              <w:left w:val="single" w:sz="4" w:space="0" w:color="000000"/>
              <w:bottom w:val="single" w:sz="4" w:space="0" w:color="000000"/>
              <w:right w:val="single" w:sz="4" w:space="0" w:color="000000"/>
            </w:tcBorders>
            <w:shd w:val="clear" w:color="auto" w:fill="auto"/>
            <w:noWrap/>
            <w:vAlign w:val="center"/>
            <w:hideMark/>
          </w:tcPr>
          <w:p w14:paraId="6148C626" w14:textId="77777777" w:rsidR="00E02F65" w:rsidRPr="00463A36" w:rsidRDefault="00E02F65">
            <w:pPr>
              <w:spacing w:before="0" w:after="0"/>
              <w:jc w:val="center"/>
              <w:rPr>
                <w:rFonts w:cstheme="minorHAnsi"/>
                <w:color w:val="000000"/>
                <w:szCs w:val="22"/>
              </w:rPr>
            </w:pPr>
            <w:r w:rsidRPr="00463A36">
              <w:rPr>
                <w:rFonts w:cstheme="minorHAnsi"/>
                <w:color w:val="000000"/>
                <w:szCs w:val="22"/>
              </w:rPr>
              <w:t>3</w:t>
            </w:r>
          </w:p>
        </w:tc>
        <w:tc>
          <w:tcPr>
            <w:tcW w:w="1174" w:type="pct"/>
            <w:tcBorders>
              <w:top w:val="nil"/>
              <w:left w:val="nil"/>
              <w:bottom w:val="single" w:sz="4" w:space="0" w:color="000000"/>
              <w:right w:val="single" w:sz="4" w:space="0" w:color="000000"/>
            </w:tcBorders>
            <w:shd w:val="clear" w:color="auto" w:fill="auto"/>
            <w:vAlign w:val="center"/>
            <w:hideMark/>
          </w:tcPr>
          <w:p w14:paraId="3FE67BE4" w14:textId="77777777" w:rsidR="00E02F65" w:rsidRPr="00463A36" w:rsidRDefault="00E02F65">
            <w:pPr>
              <w:spacing w:before="0" w:after="0"/>
              <w:jc w:val="left"/>
              <w:rPr>
                <w:rFonts w:cstheme="minorHAnsi"/>
                <w:b/>
                <w:bCs/>
                <w:color w:val="000000" w:themeColor="text1"/>
                <w:szCs w:val="22"/>
              </w:rPr>
            </w:pPr>
            <w:r w:rsidRPr="00463A36">
              <w:rPr>
                <w:rFonts w:cstheme="minorHAnsi"/>
                <w:b/>
                <w:bCs/>
                <w:color w:val="000000" w:themeColor="text1"/>
                <w:szCs w:val="22"/>
              </w:rPr>
              <w:t>Touch Pad HDR (THC_I2C / I2C)</w:t>
            </w:r>
          </w:p>
        </w:tc>
        <w:tc>
          <w:tcPr>
            <w:tcW w:w="560" w:type="pct"/>
            <w:tcBorders>
              <w:top w:val="nil"/>
              <w:left w:val="nil"/>
              <w:bottom w:val="single" w:sz="4" w:space="0" w:color="000000"/>
              <w:right w:val="single" w:sz="4" w:space="0" w:color="000000"/>
            </w:tcBorders>
            <w:shd w:val="clear" w:color="auto" w:fill="auto"/>
            <w:noWrap/>
            <w:vAlign w:val="center"/>
            <w:hideMark/>
          </w:tcPr>
          <w:p w14:paraId="082BBCBD" w14:textId="77777777" w:rsidR="00E02F65" w:rsidRPr="00463A36" w:rsidRDefault="00E02F65">
            <w:pPr>
              <w:spacing w:before="0" w:after="0"/>
              <w:jc w:val="center"/>
              <w:rPr>
                <w:rFonts w:cstheme="minorHAnsi"/>
                <w:color w:val="000000" w:themeColor="text1"/>
                <w:szCs w:val="22"/>
              </w:rPr>
            </w:pPr>
            <w:r w:rsidRPr="00463A36">
              <w:rPr>
                <w:rFonts w:cstheme="minorHAnsi"/>
                <w:color w:val="000000"/>
                <w:szCs w:val="22"/>
              </w:rPr>
              <w:t>Yes</w:t>
            </w:r>
          </w:p>
        </w:tc>
        <w:tc>
          <w:tcPr>
            <w:tcW w:w="560" w:type="pct"/>
            <w:tcBorders>
              <w:top w:val="nil"/>
              <w:left w:val="nil"/>
              <w:bottom w:val="single" w:sz="4" w:space="0" w:color="000000"/>
              <w:right w:val="single" w:sz="4" w:space="0" w:color="000000"/>
            </w:tcBorders>
            <w:shd w:val="clear" w:color="auto" w:fill="auto"/>
            <w:noWrap/>
            <w:vAlign w:val="center"/>
            <w:hideMark/>
          </w:tcPr>
          <w:p w14:paraId="10F44926" w14:textId="77777777" w:rsidR="00E02F65" w:rsidRPr="00463A36" w:rsidRDefault="00E02F65">
            <w:pPr>
              <w:spacing w:before="0" w:after="0"/>
              <w:jc w:val="center"/>
              <w:rPr>
                <w:rFonts w:cstheme="minorHAnsi"/>
                <w:color w:val="000000" w:themeColor="text1"/>
                <w:szCs w:val="22"/>
              </w:rPr>
            </w:pPr>
            <w:r w:rsidRPr="00463A36">
              <w:rPr>
                <w:rFonts w:cstheme="minorHAnsi"/>
                <w:color w:val="000000"/>
                <w:szCs w:val="22"/>
              </w:rPr>
              <w:t>Yes</w:t>
            </w:r>
          </w:p>
        </w:tc>
        <w:tc>
          <w:tcPr>
            <w:tcW w:w="607" w:type="pct"/>
            <w:tcBorders>
              <w:top w:val="nil"/>
              <w:left w:val="nil"/>
              <w:bottom w:val="single" w:sz="4" w:space="0" w:color="000000"/>
              <w:right w:val="single" w:sz="4" w:space="0" w:color="000000"/>
            </w:tcBorders>
            <w:shd w:val="clear" w:color="auto" w:fill="auto"/>
            <w:noWrap/>
            <w:vAlign w:val="center"/>
            <w:hideMark/>
          </w:tcPr>
          <w:p w14:paraId="06A6E9E9" w14:textId="77777777" w:rsidR="00E02F65" w:rsidRPr="00463A36" w:rsidRDefault="00E02F65">
            <w:pPr>
              <w:spacing w:before="0" w:after="0"/>
              <w:jc w:val="center"/>
              <w:rPr>
                <w:rFonts w:cstheme="minorHAnsi"/>
                <w:color w:val="000000" w:themeColor="text1"/>
                <w:szCs w:val="22"/>
              </w:rPr>
            </w:pPr>
            <w:r w:rsidRPr="00463A36">
              <w:rPr>
                <w:rFonts w:cstheme="minorHAnsi"/>
                <w:color w:val="000000"/>
                <w:szCs w:val="22"/>
              </w:rPr>
              <w:t>Yes</w:t>
            </w:r>
          </w:p>
        </w:tc>
        <w:tc>
          <w:tcPr>
            <w:tcW w:w="653" w:type="pct"/>
            <w:tcBorders>
              <w:top w:val="nil"/>
              <w:left w:val="nil"/>
              <w:bottom w:val="single" w:sz="4" w:space="0" w:color="000000"/>
              <w:right w:val="single" w:sz="4" w:space="0" w:color="000000"/>
            </w:tcBorders>
            <w:shd w:val="clear" w:color="auto" w:fill="auto"/>
            <w:noWrap/>
            <w:vAlign w:val="center"/>
            <w:hideMark/>
          </w:tcPr>
          <w:p w14:paraId="4C683E79" w14:textId="77777777" w:rsidR="00E02F65" w:rsidRPr="00463A36" w:rsidRDefault="00E02F65">
            <w:pPr>
              <w:spacing w:before="0" w:after="0"/>
              <w:jc w:val="center"/>
              <w:rPr>
                <w:rFonts w:cstheme="minorHAnsi"/>
                <w:color w:val="000000" w:themeColor="text1"/>
                <w:szCs w:val="22"/>
              </w:rPr>
            </w:pPr>
            <w:r w:rsidRPr="00463A36">
              <w:rPr>
                <w:rFonts w:cstheme="minorHAnsi"/>
                <w:color w:val="000000"/>
                <w:szCs w:val="22"/>
              </w:rPr>
              <w:t>Yes</w:t>
            </w:r>
          </w:p>
        </w:tc>
        <w:tc>
          <w:tcPr>
            <w:tcW w:w="608" w:type="pct"/>
            <w:tcBorders>
              <w:top w:val="nil"/>
              <w:left w:val="nil"/>
              <w:bottom w:val="single" w:sz="4" w:space="0" w:color="000000"/>
              <w:right w:val="single" w:sz="4" w:space="0" w:color="000000"/>
            </w:tcBorders>
            <w:vAlign w:val="center"/>
          </w:tcPr>
          <w:p w14:paraId="698A01AF" w14:textId="0E00D082" w:rsidR="00301A06" w:rsidRPr="00463A36" w:rsidRDefault="00301A06">
            <w:pPr>
              <w:spacing w:before="0" w:after="0"/>
              <w:jc w:val="center"/>
              <w:rPr>
                <w:rFonts w:cstheme="minorHAnsi"/>
                <w:color w:val="000000"/>
                <w:szCs w:val="22"/>
              </w:rPr>
            </w:pPr>
            <w:r w:rsidRPr="00463A36">
              <w:rPr>
                <w:rFonts w:cstheme="minorHAnsi"/>
                <w:color w:val="000000"/>
                <w:szCs w:val="22"/>
              </w:rPr>
              <w:t>Yes</w:t>
            </w:r>
          </w:p>
        </w:tc>
        <w:tc>
          <w:tcPr>
            <w:tcW w:w="607" w:type="pct"/>
            <w:tcBorders>
              <w:top w:val="nil"/>
              <w:left w:val="nil"/>
              <w:bottom w:val="single" w:sz="4" w:space="0" w:color="000000"/>
              <w:right w:val="single" w:sz="4" w:space="0" w:color="000000"/>
            </w:tcBorders>
            <w:vAlign w:val="center"/>
          </w:tcPr>
          <w:p w14:paraId="5403CE3E" w14:textId="20B1C052" w:rsidR="00301A06" w:rsidRPr="00463A36" w:rsidRDefault="00301A06">
            <w:pPr>
              <w:spacing w:before="0" w:after="0"/>
              <w:jc w:val="center"/>
              <w:rPr>
                <w:rFonts w:cstheme="minorHAnsi"/>
                <w:color w:val="000000"/>
                <w:szCs w:val="22"/>
              </w:rPr>
            </w:pPr>
            <w:r w:rsidRPr="00463A36">
              <w:rPr>
                <w:rFonts w:cstheme="minorHAnsi"/>
                <w:color w:val="000000"/>
                <w:szCs w:val="22"/>
              </w:rPr>
              <w:t>Yes</w:t>
            </w:r>
          </w:p>
        </w:tc>
      </w:tr>
    </w:tbl>
    <w:p w14:paraId="47527DFE" w14:textId="77777777" w:rsidR="00E02F65" w:rsidRPr="009522A6" w:rsidRDefault="00E02F65" w:rsidP="004E3FA9">
      <w:pPr>
        <w:pStyle w:val="Heading2"/>
      </w:pPr>
      <w:bookmarkStart w:id="616" w:name="_Toc191663026"/>
      <w:r w:rsidRPr="009522A6">
        <w:t>HW BOM</w:t>
      </w:r>
      <w:bookmarkEnd w:id="616"/>
    </w:p>
    <w:p w14:paraId="42B856A2" w14:textId="2055EC68" w:rsidR="00E02F65" w:rsidRPr="00463A36" w:rsidRDefault="00E02F65" w:rsidP="00DF4AE2">
      <w:pPr>
        <w:tabs>
          <w:tab w:val="left" w:pos="0"/>
        </w:tabs>
        <w:spacing w:before="0"/>
        <w:rPr>
          <w:rFonts w:cstheme="minorHAnsi"/>
          <w:szCs w:val="22"/>
        </w:rPr>
      </w:pPr>
      <w:r w:rsidRPr="00463A36">
        <w:rPr>
          <w:rFonts w:cstheme="minorHAnsi"/>
          <w:szCs w:val="22"/>
        </w:rPr>
        <w:t>The below table gives the list of Modules supported on NVL RVP SKUs for Touch.</w:t>
      </w:r>
    </w:p>
    <w:p w14:paraId="34E06B21" w14:textId="126D3DBC" w:rsidR="00E02F65" w:rsidRPr="009522A6" w:rsidRDefault="00E02F65" w:rsidP="009503C6">
      <w:pPr>
        <w:pStyle w:val="Caption"/>
        <w:spacing w:before="120"/>
        <w:rPr>
          <w:rFonts w:cstheme="minorHAnsi"/>
          <w:lang w:val="en-IN" w:eastAsia="en-IN"/>
        </w:rPr>
      </w:pPr>
      <w:bookmarkStart w:id="617" w:name="_Toc176365861"/>
      <w:bookmarkStart w:id="618" w:name="_Toc19166364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72</w:t>
      </w:r>
      <w:r w:rsidR="00924662" w:rsidRPr="009522A6">
        <w:rPr>
          <w:rFonts w:cstheme="minorHAnsi"/>
        </w:rPr>
        <w:fldChar w:fldCharType="end"/>
      </w:r>
      <w:r w:rsidRPr="009522A6">
        <w:rPr>
          <w:rFonts w:cstheme="minorHAnsi"/>
        </w:rPr>
        <w:t>:</w:t>
      </w:r>
      <w:r w:rsidR="00236F43" w:rsidRPr="009522A6">
        <w:rPr>
          <w:rFonts w:cstheme="minorHAnsi"/>
        </w:rPr>
        <w:t xml:space="preserve"> </w:t>
      </w:r>
      <w:r w:rsidRPr="009522A6">
        <w:rPr>
          <w:rFonts w:cstheme="minorHAnsi"/>
        </w:rPr>
        <w:t>List of POR modules supported for Touch</w:t>
      </w:r>
      <w:bookmarkEnd w:id="617"/>
      <w:bookmarkEnd w:id="6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581"/>
        <w:gridCol w:w="3086"/>
        <w:gridCol w:w="2097"/>
      </w:tblGrid>
      <w:tr w:rsidR="00E02F65" w:rsidRPr="009522A6" w14:paraId="563AFD56" w14:textId="77777777" w:rsidTr="00950110">
        <w:trPr>
          <w:trHeight w:val="294"/>
        </w:trPr>
        <w:tc>
          <w:tcPr>
            <w:tcW w:w="445" w:type="pct"/>
            <w:shd w:val="clear" w:color="000000" w:fill="0070C0"/>
            <w:noWrap/>
            <w:vAlign w:val="bottom"/>
            <w:hideMark/>
          </w:tcPr>
          <w:p w14:paraId="207AA882" w14:textId="77777777" w:rsidR="00E02F65" w:rsidRPr="00463A36" w:rsidRDefault="00E02F65" w:rsidP="00DF4AE2">
            <w:pPr>
              <w:spacing w:before="40" w:after="40"/>
              <w:jc w:val="center"/>
              <w:rPr>
                <w:rFonts w:cstheme="minorHAnsi"/>
                <w:b/>
                <w:bCs/>
                <w:color w:val="FFFFFF"/>
                <w:szCs w:val="22"/>
              </w:rPr>
            </w:pPr>
            <w:r w:rsidRPr="00463A36">
              <w:rPr>
                <w:rFonts w:cstheme="minorHAnsi"/>
                <w:b/>
                <w:bCs/>
                <w:color w:val="FFFFFF"/>
                <w:szCs w:val="22"/>
              </w:rPr>
              <w:t>Si#</w:t>
            </w:r>
          </w:p>
        </w:tc>
        <w:tc>
          <w:tcPr>
            <w:tcW w:w="1861" w:type="pct"/>
            <w:shd w:val="clear" w:color="000000" w:fill="0070C0"/>
            <w:noWrap/>
            <w:vAlign w:val="bottom"/>
            <w:hideMark/>
          </w:tcPr>
          <w:p w14:paraId="1C9F3CB3" w14:textId="77777777" w:rsidR="00E02F65" w:rsidRPr="00463A36" w:rsidRDefault="00E02F65" w:rsidP="00DF4AE2">
            <w:pPr>
              <w:spacing w:before="40" w:after="40"/>
              <w:jc w:val="center"/>
              <w:rPr>
                <w:rFonts w:cstheme="minorHAnsi"/>
                <w:b/>
                <w:bCs/>
                <w:color w:val="FFFFFF"/>
                <w:szCs w:val="22"/>
              </w:rPr>
            </w:pPr>
            <w:r w:rsidRPr="00463A36">
              <w:rPr>
                <w:rFonts w:cstheme="minorHAnsi"/>
                <w:b/>
                <w:bCs/>
                <w:color w:val="FFFFFF"/>
                <w:szCs w:val="22"/>
              </w:rPr>
              <w:t>HW BOM Description</w:t>
            </w:r>
          </w:p>
        </w:tc>
        <w:tc>
          <w:tcPr>
            <w:tcW w:w="1604" w:type="pct"/>
            <w:shd w:val="clear" w:color="000000" w:fill="0070C0"/>
            <w:noWrap/>
            <w:vAlign w:val="bottom"/>
            <w:hideMark/>
          </w:tcPr>
          <w:p w14:paraId="23E85EB8" w14:textId="77777777" w:rsidR="00E02F65" w:rsidRPr="00463A36" w:rsidRDefault="00E02F65" w:rsidP="00DF4AE2">
            <w:pPr>
              <w:spacing w:before="40" w:after="40"/>
              <w:jc w:val="center"/>
              <w:rPr>
                <w:rFonts w:cstheme="minorHAnsi"/>
                <w:b/>
                <w:bCs/>
                <w:color w:val="FFFFFF"/>
                <w:szCs w:val="22"/>
              </w:rPr>
            </w:pPr>
            <w:r w:rsidRPr="00463A36">
              <w:rPr>
                <w:rFonts w:cstheme="minorHAnsi"/>
                <w:b/>
                <w:bCs/>
                <w:color w:val="FFFFFF"/>
                <w:szCs w:val="22"/>
              </w:rPr>
              <w:t>Part#/ IPN</w:t>
            </w:r>
          </w:p>
        </w:tc>
        <w:tc>
          <w:tcPr>
            <w:tcW w:w="1090" w:type="pct"/>
            <w:shd w:val="clear" w:color="000000" w:fill="0070C0"/>
            <w:noWrap/>
            <w:vAlign w:val="bottom"/>
            <w:hideMark/>
          </w:tcPr>
          <w:p w14:paraId="24867B75" w14:textId="77777777" w:rsidR="00E02F65" w:rsidRPr="00463A36" w:rsidRDefault="00E02F65" w:rsidP="00DF4AE2">
            <w:pPr>
              <w:spacing w:before="40" w:after="40"/>
              <w:jc w:val="center"/>
              <w:rPr>
                <w:rFonts w:cstheme="minorHAnsi"/>
                <w:b/>
                <w:bCs/>
                <w:color w:val="FFFFFF"/>
                <w:szCs w:val="22"/>
              </w:rPr>
            </w:pPr>
            <w:r w:rsidRPr="00463A36">
              <w:rPr>
                <w:rFonts w:cstheme="minorHAnsi"/>
                <w:b/>
                <w:bCs/>
                <w:color w:val="FFFFFF"/>
                <w:szCs w:val="22"/>
              </w:rPr>
              <w:t>Vendor</w:t>
            </w:r>
          </w:p>
        </w:tc>
      </w:tr>
      <w:tr w:rsidR="00E02F65" w:rsidRPr="009522A6" w14:paraId="31EFDB74" w14:textId="77777777" w:rsidTr="00EC2FC5">
        <w:trPr>
          <w:trHeight w:val="278"/>
        </w:trPr>
        <w:tc>
          <w:tcPr>
            <w:tcW w:w="445" w:type="pct"/>
            <w:shd w:val="clear" w:color="auto" w:fill="auto"/>
            <w:noWrap/>
          </w:tcPr>
          <w:p w14:paraId="3015B12C" w14:textId="77777777" w:rsidR="00E02F65" w:rsidRPr="00463A36" w:rsidRDefault="00E02F65" w:rsidP="00DF4AE2">
            <w:pPr>
              <w:spacing w:before="40" w:after="40"/>
              <w:jc w:val="center"/>
              <w:rPr>
                <w:rFonts w:cstheme="minorHAnsi"/>
                <w:color w:val="000000"/>
                <w:szCs w:val="22"/>
              </w:rPr>
            </w:pPr>
            <w:r w:rsidRPr="00463A36">
              <w:rPr>
                <w:rFonts w:cstheme="minorHAnsi"/>
                <w:color w:val="000000"/>
                <w:szCs w:val="22"/>
              </w:rPr>
              <w:t>1</w:t>
            </w:r>
          </w:p>
        </w:tc>
        <w:tc>
          <w:tcPr>
            <w:tcW w:w="1861" w:type="pct"/>
            <w:shd w:val="clear" w:color="auto" w:fill="auto"/>
            <w:noWrap/>
          </w:tcPr>
          <w:p w14:paraId="4B3AB229" w14:textId="77777777" w:rsidR="00E02F65" w:rsidRPr="00463A36" w:rsidRDefault="00E02F65" w:rsidP="00DF4AE2">
            <w:pPr>
              <w:spacing w:before="40" w:after="40"/>
              <w:jc w:val="left"/>
              <w:rPr>
                <w:rFonts w:cstheme="minorHAnsi"/>
                <w:b/>
                <w:bCs/>
                <w:szCs w:val="22"/>
              </w:rPr>
            </w:pPr>
            <w:r w:rsidRPr="00463A36">
              <w:rPr>
                <w:rFonts w:cstheme="minorHAnsi"/>
                <w:b/>
                <w:bCs/>
                <w:szCs w:val="22"/>
              </w:rPr>
              <w:t>THC Based Touch panel Display</w:t>
            </w:r>
          </w:p>
        </w:tc>
        <w:tc>
          <w:tcPr>
            <w:tcW w:w="1604" w:type="pct"/>
            <w:shd w:val="clear" w:color="auto" w:fill="auto"/>
            <w:noWrap/>
          </w:tcPr>
          <w:p w14:paraId="25D1AC2F" w14:textId="2221AE27" w:rsidR="00E02F65" w:rsidRPr="00463A36" w:rsidRDefault="00E02F65" w:rsidP="00DF4AE2">
            <w:pPr>
              <w:spacing w:before="40" w:after="40"/>
              <w:jc w:val="center"/>
              <w:rPr>
                <w:rFonts w:cstheme="minorHAnsi"/>
                <w:color w:val="000000"/>
                <w:szCs w:val="22"/>
              </w:rPr>
            </w:pPr>
            <w:r w:rsidRPr="00463A36">
              <w:rPr>
                <w:rFonts w:cstheme="minorHAnsi"/>
                <w:szCs w:val="22"/>
              </w:rPr>
              <w:t>THC SPI BOM</w:t>
            </w:r>
            <w:r w:rsidR="006730F2">
              <w:rPr>
                <w:rFonts w:cstheme="minorHAnsi"/>
                <w:szCs w:val="22"/>
              </w:rPr>
              <w:t>52</w:t>
            </w:r>
          </w:p>
        </w:tc>
        <w:tc>
          <w:tcPr>
            <w:tcW w:w="1090" w:type="pct"/>
            <w:shd w:val="clear" w:color="auto" w:fill="auto"/>
            <w:noWrap/>
          </w:tcPr>
          <w:p w14:paraId="77C74004" w14:textId="466E3EC4" w:rsidR="00E02F65" w:rsidRPr="00463A36" w:rsidRDefault="008E4CAE" w:rsidP="00DF4AE2">
            <w:pPr>
              <w:spacing w:before="40" w:after="40"/>
              <w:jc w:val="center"/>
              <w:rPr>
                <w:rFonts w:cstheme="minorHAnsi"/>
                <w:color w:val="000000"/>
                <w:szCs w:val="22"/>
              </w:rPr>
            </w:pPr>
            <w:r>
              <w:rPr>
                <w:rFonts w:cstheme="minorHAnsi"/>
                <w:color w:val="000000"/>
                <w:szCs w:val="22"/>
              </w:rPr>
              <w:t>IVO</w:t>
            </w:r>
          </w:p>
        </w:tc>
      </w:tr>
      <w:tr w:rsidR="00E02F65" w:rsidRPr="009522A6" w14:paraId="24A6F2A9" w14:textId="77777777" w:rsidTr="00EC2FC5">
        <w:trPr>
          <w:trHeight w:val="170"/>
        </w:trPr>
        <w:tc>
          <w:tcPr>
            <w:tcW w:w="445" w:type="pct"/>
            <w:shd w:val="clear" w:color="auto" w:fill="auto"/>
            <w:noWrap/>
          </w:tcPr>
          <w:p w14:paraId="59C2D0AC" w14:textId="77777777" w:rsidR="00E02F65" w:rsidRPr="00463A36" w:rsidRDefault="00E02F65" w:rsidP="00DF4AE2">
            <w:pPr>
              <w:spacing w:before="40" w:after="40"/>
              <w:jc w:val="center"/>
              <w:rPr>
                <w:rFonts w:cstheme="minorHAnsi"/>
                <w:color w:val="000000"/>
                <w:szCs w:val="22"/>
              </w:rPr>
            </w:pPr>
            <w:r w:rsidRPr="00463A36">
              <w:rPr>
                <w:rFonts w:cstheme="minorHAnsi"/>
                <w:color w:val="000000"/>
                <w:szCs w:val="22"/>
              </w:rPr>
              <w:t>2</w:t>
            </w:r>
          </w:p>
        </w:tc>
        <w:tc>
          <w:tcPr>
            <w:tcW w:w="1861" w:type="pct"/>
            <w:shd w:val="clear" w:color="auto" w:fill="auto"/>
            <w:noWrap/>
          </w:tcPr>
          <w:p w14:paraId="21CC4707" w14:textId="77777777" w:rsidR="00E02F65" w:rsidRPr="00463A36" w:rsidRDefault="00E02F65" w:rsidP="00DF4AE2">
            <w:pPr>
              <w:spacing w:before="40" w:after="40"/>
              <w:jc w:val="left"/>
              <w:rPr>
                <w:rFonts w:cstheme="minorHAnsi"/>
                <w:b/>
                <w:bCs/>
                <w:szCs w:val="22"/>
              </w:rPr>
            </w:pPr>
            <w:r w:rsidRPr="00463A36">
              <w:rPr>
                <w:rFonts w:cstheme="minorHAnsi"/>
                <w:b/>
                <w:bCs/>
                <w:szCs w:val="22"/>
              </w:rPr>
              <w:t>I2C Based Touch panel Display</w:t>
            </w:r>
          </w:p>
        </w:tc>
        <w:tc>
          <w:tcPr>
            <w:tcW w:w="1604" w:type="pct"/>
            <w:shd w:val="clear" w:color="auto" w:fill="auto"/>
            <w:noWrap/>
          </w:tcPr>
          <w:p w14:paraId="34CDAAA4" w14:textId="250CEEF3" w:rsidR="00E02F65" w:rsidRPr="00463A36" w:rsidRDefault="00386AD1" w:rsidP="00DF4AE2">
            <w:pPr>
              <w:spacing w:before="40" w:after="40"/>
              <w:jc w:val="center"/>
              <w:rPr>
                <w:rFonts w:cstheme="minorHAnsi"/>
                <w:color w:val="000000"/>
                <w:szCs w:val="22"/>
              </w:rPr>
            </w:pPr>
            <w:r>
              <w:rPr>
                <w:rFonts w:cstheme="minorHAnsi"/>
                <w:color w:val="000000"/>
                <w:szCs w:val="22"/>
              </w:rPr>
              <w:t xml:space="preserve">THC </w:t>
            </w:r>
            <w:r w:rsidR="00E02F65" w:rsidRPr="00463A36">
              <w:rPr>
                <w:rFonts w:cstheme="minorHAnsi"/>
                <w:color w:val="000000"/>
                <w:szCs w:val="22"/>
              </w:rPr>
              <w:t xml:space="preserve">I2C BOM </w:t>
            </w:r>
            <w:r w:rsidR="00F64EC2">
              <w:rPr>
                <w:rFonts w:cstheme="minorHAnsi"/>
                <w:color w:val="000000"/>
                <w:szCs w:val="22"/>
              </w:rPr>
              <w:t>52</w:t>
            </w:r>
          </w:p>
        </w:tc>
        <w:tc>
          <w:tcPr>
            <w:tcW w:w="1090" w:type="pct"/>
            <w:shd w:val="clear" w:color="auto" w:fill="auto"/>
            <w:noWrap/>
          </w:tcPr>
          <w:p w14:paraId="511819E9" w14:textId="0741C5A2" w:rsidR="00E02F65" w:rsidRPr="00463A36" w:rsidRDefault="008E4CAE" w:rsidP="00DF4AE2">
            <w:pPr>
              <w:spacing w:before="40" w:after="40"/>
              <w:jc w:val="center"/>
              <w:rPr>
                <w:rFonts w:cstheme="minorHAnsi"/>
                <w:color w:val="000000"/>
                <w:szCs w:val="22"/>
              </w:rPr>
            </w:pPr>
            <w:r>
              <w:rPr>
                <w:rFonts w:cstheme="minorHAnsi"/>
                <w:color w:val="000000"/>
                <w:szCs w:val="22"/>
              </w:rPr>
              <w:t>IVO</w:t>
            </w:r>
          </w:p>
        </w:tc>
      </w:tr>
      <w:tr w:rsidR="00E02F65" w:rsidRPr="009522A6" w14:paraId="297B3967" w14:textId="77777777" w:rsidTr="0038776E">
        <w:trPr>
          <w:trHeight w:val="294"/>
        </w:trPr>
        <w:tc>
          <w:tcPr>
            <w:tcW w:w="445" w:type="pct"/>
            <w:shd w:val="clear" w:color="auto" w:fill="auto"/>
            <w:noWrap/>
          </w:tcPr>
          <w:p w14:paraId="33B81044" w14:textId="77777777" w:rsidR="00E02F65" w:rsidRPr="00463A36" w:rsidRDefault="00E02F65" w:rsidP="00DF4AE2">
            <w:pPr>
              <w:spacing w:before="40" w:after="40"/>
              <w:jc w:val="center"/>
              <w:rPr>
                <w:rFonts w:cstheme="minorHAnsi"/>
                <w:color w:val="000000"/>
                <w:szCs w:val="22"/>
              </w:rPr>
            </w:pPr>
            <w:r w:rsidRPr="00463A36">
              <w:rPr>
                <w:rFonts w:cstheme="minorHAnsi"/>
                <w:color w:val="000000"/>
                <w:szCs w:val="22"/>
              </w:rPr>
              <w:t>3</w:t>
            </w:r>
          </w:p>
        </w:tc>
        <w:tc>
          <w:tcPr>
            <w:tcW w:w="1861" w:type="pct"/>
            <w:shd w:val="clear" w:color="auto" w:fill="auto"/>
            <w:noWrap/>
          </w:tcPr>
          <w:p w14:paraId="3754D67F" w14:textId="77777777" w:rsidR="00E02F65" w:rsidRPr="00463A36" w:rsidRDefault="00E02F65" w:rsidP="00DF4AE2">
            <w:pPr>
              <w:spacing w:before="40" w:after="40"/>
              <w:jc w:val="left"/>
              <w:rPr>
                <w:rFonts w:cstheme="minorHAnsi"/>
                <w:b/>
                <w:bCs/>
                <w:szCs w:val="22"/>
              </w:rPr>
            </w:pPr>
            <w:r w:rsidRPr="00463A36">
              <w:rPr>
                <w:rFonts w:cstheme="minorHAnsi"/>
                <w:b/>
                <w:bCs/>
                <w:szCs w:val="22"/>
              </w:rPr>
              <w:t>Touch Panel</w:t>
            </w:r>
          </w:p>
        </w:tc>
        <w:tc>
          <w:tcPr>
            <w:tcW w:w="1604" w:type="pct"/>
            <w:shd w:val="clear" w:color="auto" w:fill="auto"/>
            <w:noWrap/>
          </w:tcPr>
          <w:p w14:paraId="6EA76CEA" w14:textId="6D2BAACB" w:rsidR="00E02F65" w:rsidRPr="00463A36" w:rsidRDefault="0038776E" w:rsidP="00DF4AE2">
            <w:pPr>
              <w:spacing w:before="40" w:after="40"/>
              <w:jc w:val="center"/>
              <w:rPr>
                <w:rFonts w:cstheme="minorHAnsi"/>
                <w:color w:val="000000"/>
                <w:szCs w:val="22"/>
              </w:rPr>
            </w:pPr>
            <w:r w:rsidRPr="0038776E">
              <w:rPr>
                <w:rFonts w:cstheme="minorHAnsi"/>
                <w:color w:val="000000"/>
                <w:szCs w:val="22"/>
              </w:rPr>
              <w:t>Wacom G16T</w:t>
            </w:r>
          </w:p>
        </w:tc>
        <w:tc>
          <w:tcPr>
            <w:tcW w:w="1090" w:type="pct"/>
            <w:shd w:val="clear" w:color="auto" w:fill="auto"/>
            <w:noWrap/>
            <w:vAlign w:val="center"/>
          </w:tcPr>
          <w:p w14:paraId="280A2D5E" w14:textId="7950BE67" w:rsidR="00E02F65" w:rsidRPr="00463A36" w:rsidRDefault="008E4CAE" w:rsidP="00DF4AE2">
            <w:pPr>
              <w:spacing w:before="40" w:after="40"/>
              <w:jc w:val="center"/>
              <w:rPr>
                <w:rFonts w:cstheme="minorHAnsi"/>
                <w:color w:val="000000"/>
                <w:szCs w:val="22"/>
              </w:rPr>
            </w:pPr>
            <w:r>
              <w:rPr>
                <w:rFonts w:cstheme="minorHAnsi"/>
                <w:color w:val="000000"/>
                <w:szCs w:val="22"/>
              </w:rPr>
              <w:t>Wacom</w:t>
            </w:r>
          </w:p>
        </w:tc>
      </w:tr>
      <w:tr w:rsidR="00E02F65" w:rsidRPr="009522A6" w14:paraId="423E6094" w14:textId="77777777" w:rsidTr="00950110">
        <w:trPr>
          <w:trHeight w:val="294"/>
        </w:trPr>
        <w:tc>
          <w:tcPr>
            <w:tcW w:w="445" w:type="pct"/>
            <w:shd w:val="clear" w:color="auto" w:fill="auto"/>
            <w:noWrap/>
          </w:tcPr>
          <w:p w14:paraId="7755FE7B" w14:textId="77777777" w:rsidR="00E02F65" w:rsidRPr="00463A36" w:rsidRDefault="00E02F65" w:rsidP="00DF4AE2">
            <w:pPr>
              <w:spacing w:before="40" w:after="40"/>
              <w:jc w:val="center"/>
              <w:rPr>
                <w:rFonts w:cstheme="minorHAnsi"/>
                <w:color w:val="000000"/>
                <w:szCs w:val="22"/>
              </w:rPr>
            </w:pPr>
            <w:r w:rsidRPr="00463A36">
              <w:rPr>
                <w:rFonts w:cstheme="minorHAnsi"/>
                <w:color w:val="000000"/>
                <w:szCs w:val="22"/>
              </w:rPr>
              <w:t>4</w:t>
            </w:r>
          </w:p>
        </w:tc>
        <w:tc>
          <w:tcPr>
            <w:tcW w:w="1861" w:type="pct"/>
            <w:shd w:val="clear" w:color="auto" w:fill="auto"/>
            <w:noWrap/>
          </w:tcPr>
          <w:p w14:paraId="39109B43" w14:textId="50E5DAED" w:rsidR="00E02F65" w:rsidRPr="00463A36" w:rsidRDefault="00E02F65" w:rsidP="00DF4AE2">
            <w:pPr>
              <w:spacing w:before="40" w:after="40"/>
              <w:jc w:val="left"/>
              <w:rPr>
                <w:rFonts w:cstheme="minorHAnsi"/>
                <w:b/>
                <w:bCs/>
                <w:szCs w:val="22"/>
              </w:rPr>
            </w:pPr>
            <w:r w:rsidRPr="00463A36">
              <w:rPr>
                <w:rFonts w:cstheme="minorHAnsi"/>
                <w:b/>
                <w:bCs/>
                <w:szCs w:val="22"/>
              </w:rPr>
              <w:t>Touch</w:t>
            </w:r>
            <w:r w:rsidR="003A3DDD" w:rsidRPr="00463A36">
              <w:rPr>
                <w:rFonts w:cstheme="minorHAnsi"/>
                <w:b/>
                <w:bCs/>
                <w:szCs w:val="22"/>
              </w:rPr>
              <w:t>-</w:t>
            </w:r>
            <w:r w:rsidRPr="00463A36">
              <w:rPr>
                <w:rFonts w:cstheme="minorHAnsi"/>
                <w:b/>
                <w:bCs/>
                <w:szCs w:val="22"/>
              </w:rPr>
              <w:t>Pad</w:t>
            </w:r>
          </w:p>
        </w:tc>
        <w:tc>
          <w:tcPr>
            <w:tcW w:w="1604" w:type="pct"/>
            <w:shd w:val="clear" w:color="auto" w:fill="auto"/>
            <w:noWrap/>
          </w:tcPr>
          <w:p w14:paraId="4D212671" w14:textId="70CD1406" w:rsidR="00E02F65" w:rsidRPr="00463A36" w:rsidRDefault="00FD4FBA" w:rsidP="00DF4AE2">
            <w:pPr>
              <w:spacing w:before="40" w:after="40"/>
              <w:jc w:val="center"/>
              <w:rPr>
                <w:rFonts w:cstheme="minorHAnsi"/>
                <w:color w:val="000000"/>
                <w:szCs w:val="22"/>
                <w:highlight w:val="yellow"/>
              </w:rPr>
            </w:pPr>
            <w:r>
              <w:rPr>
                <w:rFonts w:cstheme="minorHAnsi"/>
                <w:color w:val="000000"/>
                <w:szCs w:val="22"/>
                <w:highlight w:val="yellow"/>
              </w:rPr>
              <w:t>THAT 13T</w:t>
            </w:r>
          </w:p>
        </w:tc>
        <w:tc>
          <w:tcPr>
            <w:tcW w:w="1090" w:type="pct"/>
            <w:shd w:val="clear" w:color="auto" w:fill="auto"/>
            <w:noWrap/>
          </w:tcPr>
          <w:p w14:paraId="0BCC935F" w14:textId="781CB1D5" w:rsidR="00E02F65" w:rsidRPr="00463A36" w:rsidRDefault="00A96BE1" w:rsidP="00DF4AE2">
            <w:pPr>
              <w:spacing w:before="40" w:after="40"/>
              <w:jc w:val="center"/>
              <w:rPr>
                <w:rFonts w:cstheme="minorHAnsi"/>
                <w:color w:val="000000"/>
                <w:szCs w:val="22"/>
                <w:highlight w:val="yellow"/>
              </w:rPr>
            </w:pPr>
            <w:r w:rsidRPr="00463A36">
              <w:rPr>
                <w:rFonts w:cstheme="minorHAnsi"/>
                <w:color w:val="000000"/>
                <w:szCs w:val="22"/>
                <w:highlight w:val="yellow"/>
              </w:rPr>
              <w:t>T</w:t>
            </w:r>
            <w:r w:rsidR="00FD4FBA">
              <w:rPr>
                <w:rFonts w:cstheme="minorHAnsi"/>
                <w:color w:val="000000"/>
                <w:szCs w:val="22"/>
                <w:highlight w:val="yellow"/>
              </w:rPr>
              <w:t>HAT</w:t>
            </w:r>
          </w:p>
        </w:tc>
      </w:tr>
    </w:tbl>
    <w:p w14:paraId="0381B196" w14:textId="781B1F66" w:rsidR="007A77D6" w:rsidRPr="009522A6" w:rsidRDefault="007A77D6" w:rsidP="004E3FA9">
      <w:pPr>
        <w:pStyle w:val="Heading2"/>
      </w:pPr>
      <w:bookmarkStart w:id="619" w:name="_Toc191663027"/>
      <w:r w:rsidRPr="009522A6">
        <w:t>Touchscreen &amp; Touchpad High Level block diagram</w:t>
      </w:r>
      <w:bookmarkEnd w:id="619"/>
    </w:p>
    <w:p w14:paraId="0502032D" w14:textId="5B51B876" w:rsidR="007A77D6" w:rsidRPr="009522A6" w:rsidRDefault="007A77D6" w:rsidP="007A77D6">
      <w:pPr>
        <w:rPr>
          <w:rFonts w:cstheme="minorHAnsi"/>
          <w:lang w:val="en-IN" w:eastAsia="en-IN"/>
        </w:rPr>
      </w:pPr>
      <w:r w:rsidRPr="009522A6">
        <w:rPr>
          <w:rFonts w:cstheme="minorHAnsi"/>
          <w:lang w:val="en-IN" w:eastAsia="en-IN"/>
        </w:rPr>
        <w:t xml:space="preserve">The figure below shows the </w:t>
      </w:r>
      <w:r w:rsidR="004A3F5E" w:rsidRPr="009522A6">
        <w:rPr>
          <w:rFonts w:cstheme="minorHAnsi"/>
          <w:lang w:val="en-IN" w:eastAsia="en-IN"/>
        </w:rPr>
        <w:t>high-level</w:t>
      </w:r>
      <w:r w:rsidRPr="009522A6">
        <w:rPr>
          <w:rFonts w:cstheme="minorHAnsi"/>
          <w:lang w:val="en-IN" w:eastAsia="en-IN"/>
        </w:rPr>
        <w:t xml:space="preserve"> block diagram for touch</w:t>
      </w:r>
      <w:r w:rsidR="00B04B6F" w:rsidRPr="009522A6">
        <w:rPr>
          <w:rFonts w:cstheme="minorHAnsi"/>
          <w:lang w:val="en-IN" w:eastAsia="en-IN"/>
        </w:rPr>
        <w:t xml:space="preserve"> </w:t>
      </w:r>
      <w:r w:rsidR="007E1941" w:rsidRPr="009522A6">
        <w:rPr>
          <w:rFonts w:cstheme="minorHAnsi"/>
          <w:lang w:val="en-IN" w:eastAsia="en-IN"/>
        </w:rPr>
        <w:t xml:space="preserve">implementation </w:t>
      </w:r>
      <w:r w:rsidR="00B04B6F" w:rsidRPr="009522A6">
        <w:rPr>
          <w:rFonts w:cstheme="minorHAnsi"/>
          <w:lang w:val="en-IN" w:eastAsia="en-IN"/>
        </w:rPr>
        <w:t>on NVL RVP</w:t>
      </w:r>
      <w:r w:rsidRPr="009522A6">
        <w:rPr>
          <w:rFonts w:cstheme="minorHAnsi"/>
          <w:lang w:val="en-IN" w:eastAsia="en-IN"/>
        </w:rPr>
        <w:t>.</w:t>
      </w:r>
    </w:p>
    <w:p w14:paraId="55B4AF67" w14:textId="6A48B94E" w:rsidR="007A77D6" w:rsidRPr="009522A6" w:rsidRDefault="00D13F55" w:rsidP="212A7D62">
      <w:pPr>
        <w:keepNext/>
        <w:ind w:right="-48"/>
        <w:jc w:val="center"/>
        <w:rPr>
          <w:rFonts w:cstheme="minorHAnsi"/>
          <w:highlight w:val="yellow"/>
        </w:rPr>
      </w:pPr>
      <w:r>
        <w:lastRenderedPageBreak/>
        <w:pict w14:anchorId="0CBAC587">
          <v:shape id="_x0000_i1089" type="#_x0000_t75" style="width:480.55pt;height:4in">
            <v:imagedata r:id="rId241" o:title=""/>
          </v:shape>
        </w:pict>
      </w:r>
    </w:p>
    <w:p w14:paraId="6723A89F" w14:textId="226B96E1" w:rsidR="007A77D6" w:rsidRPr="009522A6" w:rsidRDefault="007A77D6" w:rsidP="007E1941">
      <w:pPr>
        <w:pStyle w:val="Caption"/>
        <w:spacing w:after="0"/>
        <w:rPr>
          <w:rFonts w:cstheme="minorHAnsi"/>
        </w:rPr>
      </w:pPr>
      <w:bookmarkStart w:id="620" w:name="_Toc176359616"/>
      <w:bookmarkStart w:id="621" w:name="_Toc19166351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15</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xml:space="preserve">: Touch Panel </w:t>
      </w:r>
      <w:r w:rsidR="00AA0023" w:rsidRPr="009522A6">
        <w:rPr>
          <w:rFonts w:cstheme="minorHAnsi"/>
        </w:rPr>
        <w:t>&amp; Touch</w:t>
      </w:r>
      <w:r w:rsidR="00E43208" w:rsidRPr="009522A6">
        <w:rPr>
          <w:rFonts w:cstheme="minorHAnsi"/>
        </w:rPr>
        <w:t>pad</w:t>
      </w:r>
      <w:r w:rsidR="000B2C13" w:rsidRPr="009522A6">
        <w:rPr>
          <w:rFonts w:cstheme="minorHAnsi"/>
        </w:rPr>
        <w:t xml:space="preserve"> detailed</w:t>
      </w:r>
      <w:r w:rsidRPr="009522A6">
        <w:rPr>
          <w:rFonts w:cstheme="minorHAnsi"/>
        </w:rPr>
        <w:t xml:space="preserve"> level block diagram</w:t>
      </w:r>
      <w:bookmarkEnd w:id="620"/>
      <w:bookmarkEnd w:id="621"/>
    </w:p>
    <w:p w14:paraId="59F79486" w14:textId="77777777" w:rsidR="00E02F65" w:rsidRPr="009522A6" w:rsidRDefault="00E02F65" w:rsidP="004E3FA9">
      <w:pPr>
        <w:pStyle w:val="Heading2"/>
      </w:pPr>
      <w:bookmarkStart w:id="622" w:name="_Toc191663028"/>
      <w:r w:rsidRPr="009522A6">
        <w:t>Touchscreen</w:t>
      </w:r>
      <w:bookmarkEnd w:id="622"/>
      <w:r w:rsidRPr="009522A6">
        <w:t xml:space="preserve"> </w:t>
      </w:r>
    </w:p>
    <w:p w14:paraId="0A09B093" w14:textId="00B59464" w:rsidR="00E02F65" w:rsidRPr="005704D8" w:rsidRDefault="00E02F65" w:rsidP="00E02F65">
      <w:pPr>
        <w:rPr>
          <w:rFonts w:cstheme="minorHAnsi"/>
          <w:szCs w:val="22"/>
        </w:rPr>
      </w:pPr>
      <w:r w:rsidRPr="005704D8">
        <w:rPr>
          <w:rFonts w:cstheme="minorHAnsi"/>
          <w:szCs w:val="22"/>
        </w:rPr>
        <w:t>For POR the default interface is 1.8V SPI interface and following signals from SOC/PCH are used as reset and interrupt</w:t>
      </w:r>
      <w:r w:rsidR="00236F43" w:rsidRPr="005704D8">
        <w:rPr>
          <w:rFonts w:cstheme="minorHAnsi"/>
          <w:szCs w:val="22"/>
        </w:rPr>
        <w:t>.</w:t>
      </w:r>
    </w:p>
    <w:p w14:paraId="421AE0D9" w14:textId="66295C6B" w:rsidR="00C83F74" w:rsidRPr="009522A6" w:rsidRDefault="00C83F74" w:rsidP="00C83F74">
      <w:pPr>
        <w:pStyle w:val="Caption"/>
        <w:rPr>
          <w:rFonts w:cstheme="minorHAnsi"/>
        </w:rPr>
      </w:pPr>
      <w:bookmarkStart w:id="623" w:name="_Toc19166364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73</w:t>
      </w:r>
      <w:r w:rsidR="00924662" w:rsidRPr="009522A6">
        <w:rPr>
          <w:rFonts w:cstheme="minorHAnsi"/>
        </w:rPr>
        <w:fldChar w:fldCharType="end"/>
      </w:r>
      <w:r w:rsidRPr="009522A6">
        <w:rPr>
          <w:rFonts w:cstheme="minorHAnsi"/>
        </w:rPr>
        <w:t>: Reset and interrupt used for Touchscreen</w:t>
      </w:r>
      <w:bookmarkEnd w:id="6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361"/>
        <w:gridCol w:w="1272"/>
        <w:gridCol w:w="2544"/>
        <w:gridCol w:w="2903"/>
      </w:tblGrid>
      <w:tr w:rsidR="00E02F65" w:rsidRPr="009522A6" w14:paraId="1F5BD700" w14:textId="77777777" w:rsidTr="00950110">
        <w:trPr>
          <w:trHeight w:val="290"/>
          <w:jc w:val="center"/>
        </w:trPr>
        <w:tc>
          <w:tcPr>
            <w:tcW w:w="281" w:type="pct"/>
            <w:shd w:val="clear" w:color="000000" w:fill="0070C0"/>
            <w:noWrap/>
            <w:hideMark/>
          </w:tcPr>
          <w:p w14:paraId="30C7AD5A" w14:textId="77777777" w:rsidR="00E02F65" w:rsidRPr="005704D8" w:rsidRDefault="00E02F65" w:rsidP="004A3F5E">
            <w:pPr>
              <w:spacing w:before="0" w:after="0"/>
              <w:jc w:val="center"/>
              <w:rPr>
                <w:rFonts w:cstheme="minorHAnsi"/>
                <w:b/>
                <w:color w:val="FFFFFF"/>
                <w:szCs w:val="22"/>
              </w:rPr>
            </w:pPr>
            <w:r w:rsidRPr="005704D8">
              <w:rPr>
                <w:rFonts w:cstheme="minorHAnsi"/>
                <w:b/>
                <w:bCs/>
                <w:color w:val="FFFFFF"/>
                <w:szCs w:val="22"/>
              </w:rPr>
              <w:t>Si#</w:t>
            </w:r>
          </w:p>
        </w:tc>
        <w:tc>
          <w:tcPr>
            <w:tcW w:w="1227" w:type="pct"/>
            <w:shd w:val="clear" w:color="000000" w:fill="0070C0"/>
            <w:noWrap/>
            <w:hideMark/>
          </w:tcPr>
          <w:p w14:paraId="77522724" w14:textId="77777777" w:rsidR="00E02F65" w:rsidRPr="005704D8" w:rsidRDefault="00E02F65" w:rsidP="004A3F5E">
            <w:pPr>
              <w:spacing w:before="0" w:after="0"/>
              <w:jc w:val="center"/>
              <w:rPr>
                <w:rFonts w:cstheme="minorHAnsi"/>
                <w:b/>
                <w:bCs/>
                <w:color w:val="FFFFFF"/>
                <w:szCs w:val="22"/>
              </w:rPr>
            </w:pPr>
            <w:r w:rsidRPr="005704D8">
              <w:rPr>
                <w:rFonts w:cstheme="minorHAnsi"/>
                <w:b/>
                <w:bCs/>
                <w:color w:val="FFFFFF"/>
                <w:szCs w:val="22"/>
              </w:rPr>
              <w:t>GPIO</w:t>
            </w:r>
          </w:p>
        </w:tc>
        <w:tc>
          <w:tcPr>
            <w:tcW w:w="661" w:type="pct"/>
            <w:shd w:val="clear" w:color="000000" w:fill="0070C0"/>
          </w:tcPr>
          <w:p w14:paraId="25B47AEE" w14:textId="77777777" w:rsidR="00E02F65" w:rsidRPr="005704D8" w:rsidRDefault="00E02F65" w:rsidP="004A3F5E">
            <w:pPr>
              <w:spacing w:before="0" w:after="0"/>
              <w:jc w:val="center"/>
              <w:rPr>
                <w:rFonts w:cstheme="minorHAnsi"/>
                <w:b/>
                <w:bCs/>
                <w:color w:val="FFFFFF"/>
                <w:szCs w:val="22"/>
              </w:rPr>
            </w:pPr>
            <w:r w:rsidRPr="005704D8">
              <w:rPr>
                <w:rFonts w:cstheme="minorHAnsi"/>
                <w:b/>
                <w:bCs/>
                <w:color w:val="FFFFFF"/>
                <w:szCs w:val="22"/>
              </w:rPr>
              <w:t>Function</w:t>
            </w:r>
          </w:p>
        </w:tc>
        <w:tc>
          <w:tcPr>
            <w:tcW w:w="1322" w:type="pct"/>
            <w:shd w:val="clear" w:color="000000" w:fill="0070C0"/>
          </w:tcPr>
          <w:p w14:paraId="17DCB0D7" w14:textId="77777777" w:rsidR="00E02F65" w:rsidRPr="005704D8" w:rsidRDefault="00E02F65" w:rsidP="004A3F5E">
            <w:pPr>
              <w:spacing w:before="0" w:after="0"/>
              <w:jc w:val="center"/>
              <w:rPr>
                <w:rFonts w:cstheme="minorHAnsi"/>
                <w:b/>
                <w:bCs/>
                <w:color w:val="FFFFFF"/>
                <w:szCs w:val="22"/>
              </w:rPr>
            </w:pPr>
            <w:r w:rsidRPr="005704D8">
              <w:rPr>
                <w:rFonts w:cstheme="minorHAnsi"/>
                <w:b/>
                <w:bCs/>
                <w:color w:val="FFFFFF"/>
                <w:szCs w:val="22"/>
              </w:rPr>
              <w:t>Description</w:t>
            </w:r>
          </w:p>
        </w:tc>
        <w:tc>
          <w:tcPr>
            <w:tcW w:w="1509" w:type="pct"/>
            <w:shd w:val="clear" w:color="000000" w:fill="0070C0"/>
            <w:noWrap/>
            <w:hideMark/>
          </w:tcPr>
          <w:p w14:paraId="0878DA50" w14:textId="77777777" w:rsidR="00E02F65" w:rsidRPr="005704D8" w:rsidRDefault="00E02F65" w:rsidP="004A3F5E">
            <w:pPr>
              <w:spacing w:before="0" w:after="0"/>
              <w:jc w:val="center"/>
              <w:rPr>
                <w:rFonts w:cstheme="minorHAnsi"/>
                <w:b/>
                <w:bCs/>
                <w:color w:val="FFFFFF"/>
                <w:szCs w:val="22"/>
              </w:rPr>
            </w:pPr>
            <w:r w:rsidRPr="005704D8">
              <w:rPr>
                <w:rFonts w:cstheme="minorHAnsi"/>
                <w:b/>
                <w:bCs/>
                <w:color w:val="FFFFFF"/>
                <w:szCs w:val="22"/>
              </w:rPr>
              <w:t>Voltage</w:t>
            </w:r>
          </w:p>
        </w:tc>
      </w:tr>
      <w:tr w:rsidR="00E02F65" w:rsidRPr="009522A6" w14:paraId="015CC08F" w14:textId="77777777" w:rsidTr="00950110">
        <w:trPr>
          <w:trHeight w:val="290"/>
          <w:jc w:val="center"/>
        </w:trPr>
        <w:tc>
          <w:tcPr>
            <w:tcW w:w="281" w:type="pct"/>
            <w:shd w:val="clear" w:color="auto" w:fill="auto"/>
            <w:noWrap/>
          </w:tcPr>
          <w:p w14:paraId="2153EDB9" w14:textId="77777777" w:rsidR="00E02F65" w:rsidRPr="005704D8" w:rsidRDefault="00E02F65" w:rsidP="004A3F5E">
            <w:pPr>
              <w:spacing w:before="0" w:after="0"/>
              <w:jc w:val="center"/>
              <w:rPr>
                <w:rFonts w:cstheme="minorHAnsi"/>
                <w:color w:val="000000"/>
                <w:szCs w:val="22"/>
              </w:rPr>
            </w:pPr>
            <w:r w:rsidRPr="005704D8">
              <w:rPr>
                <w:rFonts w:cstheme="minorHAnsi"/>
                <w:color w:val="000000"/>
                <w:szCs w:val="22"/>
              </w:rPr>
              <w:t>1</w:t>
            </w:r>
          </w:p>
        </w:tc>
        <w:tc>
          <w:tcPr>
            <w:tcW w:w="1227" w:type="pct"/>
            <w:shd w:val="clear" w:color="auto" w:fill="auto"/>
            <w:noWrap/>
          </w:tcPr>
          <w:p w14:paraId="2BD39A11"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TCH_PNL_RESET</w:t>
            </w:r>
          </w:p>
        </w:tc>
        <w:tc>
          <w:tcPr>
            <w:tcW w:w="661" w:type="pct"/>
          </w:tcPr>
          <w:p w14:paraId="6FCA3911"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Reset</w:t>
            </w:r>
          </w:p>
        </w:tc>
        <w:tc>
          <w:tcPr>
            <w:tcW w:w="1322" w:type="pct"/>
            <w:shd w:val="clear" w:color="auto" w:fill="auto"/>
          </w:tcPr>
          <w:p w14:paraId="3BFC388A" w14:textId="77777777" w:rsidR="00E02F65" w:rsidRPr="005704D8" w:rsidRDefault="00E02F65" w:rsidP="004A3F5E">
            <w:pPr>
              <w:pStyle w:val="NoSpacing1"/>
              <w:framePr w:wrap="around"/>
              <w:spacing w:before="0" w:afterLines="0" w:after="0"/>
            </w:pPr>
            <w:r w:rsidRPr="005704D8">
              <w:t>HIGH: Out of Reset</w:t>
            </w:r>
          </w:p>
          <w:p w14:paraId="5611C73F"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LOW: In Reset</w:t>
            </w:r>
          </w:p>
        </w:tc>
        <w:tc>
          <w:tcPr>
            <w:tcW w:w="1509" w:type="pct"/>
            <w:noWrap/>
          </w:tcPr>
          <w:p w14:paraId="03158FCF" w14:textId="77777777" w:rsidR="00E02F65" w:rsidRPr="005704D8" w:rsidRDefault="00E02F65" w:rsidP="004A3F5E">
            <w:pPr>
              <w:pStyle w:val="NoSpacing1"/>
              <w:framePr w:wrap="around"/>
              <w:spacing w:before="0" w:afterLines="0" w:after="0"/>
            </w:pPr>
            <w:r w:rsidRPr="005704D8">
              <w:t>PCH I/O voltage</w:t>
            </w:r>
          </w:p>
          <w:p w14:paraId="6D3ABC75"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(No board level shifting)</w:t>
            </w:r>
          </w:p>
        </w:tc>
      </w:tr>
      <w:tr w:rsidR="00E02F65" w:rsidRPr="009522A6" w14:paraId="78A14BEF" w14:textId="77777777" w:rsidTr="00950110">
        <w:trPr>
          <w:trHeight w:val="290"/>
          <w:jc w:val="center"/>
        </w:trPr>
        <w:tc>
          <w:tcPr>
            <w:tcW w:w="281" w:type="pct"/>
            <w:shd w:val="clear" w:color="auto" w:fill="auto"/>
            <w:noWrap/>
          </w:tcPr>
          <w:p w14:paraId="5E53CF4A" w14:textId="77777777" w:rsidR="00E02F65" w:rsidRPr="005704D8" w:rsidRDefault="00E02F65" w:rsidP="004A3F5E">
            <w:pPr>
              <w:spacing w:before="0" w:after="0"/>
              <w:jc w:val="center"/>
              <w:rPr>
                <w:rFonts w:cstheme="minorHAnsi"/>
                <w:color w:val="000000"/>
                <w:szCs w:val="22"/>
              </w:rPr>
            </w:pPr>
            <w:r w:rsidRPr="005704D8">
              <w:rPr>
                <w:rFonts w:cstheme="minorHAnsi"/>
                <w:color w:val="000000"/>
                <w:szCs w:val="22"/>
              </w:rPr>
              <w:t>2</w:t>
            </w:r>
          </w:p>
        </w:tc>
        <w:tc>
          <w:tcPr>
            <w:tcW w:w="1227" w:type="pct"/>
            <w:shd w:val="clear" w:color="auto" w:fill="auto"/>
            <w:noWrap/>
          </w:tcPr>
          <w:p w14:paraId="50444391"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TCH_PNL_INT</w:t>
            </w:r>
          </w:p>
        </w:tc>
        <w:tc>
          <w:tcPr>
            <w:tcW w:w="661" w:type="pct"/>
          </w:tcPr>
          <w:p w14:paraId="65E0F661"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Interrupt</w:t>
            </w:r>
          </w:p>
        </w:tc>
        <w:tc>
          <w:tcPr>
            <w:tcW w:w="1322" w:type="pct"/>
            <w:shd w:val="clear" w:color="auto" w:fill="auto"/>
          </w:tcPr>
          <w:p w14:paraId="0258C5E0" w14:textId="77777777" w:rsidR="00E02F65" w:rsidRPr="005704D8" w:rsidRDefault="00E02F65" w:rsidP="004A3F5E">
            <w:pPr>
              <w:pStyle w:val="NoSpacing1"/>
              <w:framePr w:wrap="around"/>
              <w:spacing w:before="0" w:afterLines="0" w:after="0"/>
            </w:pPr>
            <w:r w:rsidRPr="005704D8">
              <w:t>HIGH: No interrupt</w:t>
            </w:r>
          </w:p>
          <w:p w14:paraId="22ABE5AA"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LOW: Interrupt</w:t>
            </w:r>
          </w:p>
        </w:tc>
        <w:tc>
          <w:tcPr>
            <w:tcW w:w="1509" w:type="pct"/>
            <w:noWrap/>
          </w:tcPr>
          <w:p w14:paraId="37966295" w14:textId="77777777" w:rsidR="00E02F65" w:rsidRPr="005704D8" w:rsidRDefault="00E02F65" w:rsidP="004A3F5E">
            <w:pPr>
              <w:pStyle w:val="NoSpacing1"/>
              <w:framePr w:wrap="around"/>
              <w:spacing w:before="0" w:afterLines="0" w:after="0"/>
            </w:pPr>
            <w:r w:rsidRPr="005704D8">
              <w:t>PCH I/O voltage</w:t>
            </w:r>
          </w:p>
          <w:p w14:paraId="1F50C4F9" w14:textId="77777777" w:rsidR="00E02F65" w:rsidRPr="005704D8" w:rsidRDefault="00E02F65" w:rsidP="004A3F5E">
            <w:pPr>
              <w:spacing w:before="0" w:after="0"/>
              <w:jc w:val="center"/>
              <w:rPr>
                <w:rFonts w:cstheme="minorHAnsi"/>
                <w:color w:val="000000" w:themeColor="text1"/>
                <w:szCs w:val="22"/>
              </w:rPr>
            </w:pPr>
            <w:r w:rsidRPr="005704D8">
              <w:rPr>
                <w:rFonts w:cstheme="minorHAnsi"/>
                <w:color w:val="000000" w:themeColor="text1"/>
                <w:szCs w:val="22"/>
              </w:rPr>
              <w:t>(No board level shifting)</w:t>
            </w:r>
          </w:p>
        </w:tc>
      </w:tr>
    </w:tbl>
    <w:p w14:paraId="7C765B68" w14:textId="57BBA5B7" w:rsidR="00E02F65" w:rsidRPr="009522A6" w:rsidRDefault="00E02F65" w:rsidP="00604400">
      <w:pPr>
        <w:spacing w:after="0"/>
        <w:jc w:val="left"/>
        <w:rPr>
          <w:rFonts w:cstheme="minorHAnsi"/>
          <w:sz w:val="24"/>
          <w:lang w:eastAsia="en-IN"/>
        </w:rPr>
      </w:pPr>
      <w:r w:rsidRPr="009522A6">
        <w:rPr>
          <w:rFonts w:cstheme="minorHAnsi"/>
          <w:sz w:val="24"/>
          <w:lang w:val="en-IN" w:eastAsia="en-IN"/>
        </w:rPr>
        <w:t xml:space="preserve">Please refer the wiki link for the pinout details for the Touchscreen Header: </w:t>
      </w:r>
      <w:hyperlink r:id="rId242">
        <w:r w:rsidRPr="009522A6">
          <w:rPr>
            <w:rStyle w:val="Hyperlink"/>
            <w:rFonts w:asciiTheme="minorHAnsi" w:hAnsiTheme="minorHAnsi" w:cstheme="minorHAnsi"/>
            <w:sz w:val="24"/>
            <w:szCs w:val="24"/>
            <w:lang w:val="en-IN" w:eastAsia="en-IN"/>
          </w:rPr>
          <w:t>https://wiki.ith.intel.com/display/ITSDesignWiki/Touch+Panel+Connector</w:t>
        </w:r>
      </w:hyperlink>
    </w:p>
    <w:p w14:paraId="639D9147" w14:textId="4F4E5CBE" w:rsidR="00E02F65" w:rsidRPr="009522A6" w:rsidRDefault="00604400" w:rsidP="004E3FA9">
      <w:pPr>
        <w:pStyle w:val="Heading2"/>
      </w:pPr>
      <w:bookmarkStart w:id="624" w:name="_Toc191663029"/>
      <w:r w:rsidRPr="009522A6">
        <w:t>Touchpad</w:t>
      </w:r>
      <w:bookmarkEnd w:id="624"/>
    </w:p>
    <w:p w14:paraId="2EDB2B3C" w14:textId="5D68C35A" w:rsidR="00E02F65" w:rsidRPr="005704D8" w:rsidRDefault="00C56F43" w:rsidP="00E02F65">
      <w:pPr>
        <w:tabs>
          <w:tab w:val="left" w:pos="0"/>
        </w:tabs>
        <w:ind w:right="-48"/>
        <w:rPr>
          <w:rFonts w:cstheme="minorHAnsi"/>
          <w:szCs w:val="22"/>
        </w:rPr>
      </w:pPr>
      <w:r w:rsidRPr="005704D8">
        <w:rPr>
          <w:rFonts w:cstheme="minorHAnsi"/>
          <w:szCs w:val="22"/>
        </w:rPr>
        <w:t>NVL RVP</w:t>
      </w:r>
      <w:r w:rsidR="00E02F65" w:rsidRPr="005704D8">
        <w:rPr>
          <w:rFonts w:cstheme="minorHAnsi"/>
          <w:szCs w:val="22"/>
        </w:rPr>
        <w:t xml:space="preserve"> provides a 1x12 pin header to interface the </w:t>
      </w:r>
      <w:r w:rsidR="00E02F65" w:rsidRPr="005704D8">
        <w:rPr>
          <w:rFonts w:cstheme="minorHAnsi"/>
          <w:szCs w:val="22"/>
          <w:highlight w:val="yellow"/>
        </w:rPr>
        <w:t>THAT based click pad (</w:t>
      </w:r>
      <w:r w:rsidR="00A96BE1" w:rsidRPr="005704D8">
        <w:rPr>
          <w:rFonts w:cstheme="minorHAnsi"/>
          <w:szCs w:val="22"/>
          <w:highlight w:val="yellow"/>
        </w:rPr>
        <w:t>TBD</w:t>
      </w:r>
      <w:r w:rsidR="00E02F65" w:rsidRPr="005704D8">
        <w:rPr>
          <w:rFonts w:cstheme="minorHAnsi"/>
          <w:szCs w:val="22"/>
          <w:highlight w:val="yellow"/>
        </w:rPr>
        <w:t>)</w:t>
      </w:r>
      <w:r w:rsidR="00E02F65" w:rsidRPr="005704D8">
        <w:rPr>
          <w:rFonts w:cstheme="minorHAnsi"/>
          <w:b/>
          <w:szCs w:val="22"/>
        </w:rPr>
        <w:t>.</w:t>
      </w:r>
      <w:r w:rsidR="00E02F65" w:rsidRPr="005704D8">
        <w:rPr>
          <w:rFonts w:cstheme="minorHAnsi"/>
          <w:szCs w:val="22"/>
        </w:rPr>
        <w:t xml:space="preserve"> The Touchpad is interfaced to THC-I2C1 port at 3.3V through the level shifter on board.  A rework option is provided from LPSS I2C-3 when THC-I2C1 port functions as Touch Panel.</w:t>
      </w:r>
    </w:p>
    <w:p w14:paraId="5973EF31" w14:textId="79C290C4" w:rsidR="00E02F65" w:rsidRPr="005704D8" w:rsidRDefault="00E02F65" w:rsidP="00E02F65">
      <w:pPr>
        <w:jc w:val="left"/>
        <w:rPr>
          <w:rFonts w:cstheme="minorHAnsi"/>
          <w:szCs w:val="22"/>
          <w:lang w:eastAsia="en-IN"/>
        </w:rPr>
      </w:pPr>
      <w:r w:rsidRPr="005704D8">
        <w:rPr>
          <w:rFonts w:cstheme="minorHAnsi"/>
          <w:szCs w:val="22"/>
          <w:lang w:val="en-IN" w:eastAsia="en-IN"/>
        </w:rPr>
        <w:t>Please refer the wiki link for the pinout details for the Touch</w:t>
      </w:r>
      <w:r w:rsidR="003A3DDD" w:rsidRPr="005704D8">
        <w:rPr>
          <w:rFonts w:cstheme="minorHAnsi"/>
          <w:szCs w:val="22"/>
          <w:lang w:val="en-IN" w:eastAsia="en-IN"/>
        </w:rPr>
        <w:t>-</w:t>
      </w:r>
      <w:r w:rsidRPr="005704D8">
        <w:rPr>
          <w:rFonts w:cstheme="minorHAnsi"/>
          <w:szCs w:val="22"/>
          <w:lang w:val="en-IN" w:eastAsia="en-IN"/>
        </w:rPr>
        <w:t xml:space="preserve">Pad Header: </w:t>
      </w:r>
      <w:hyperlink r:id="rId243" w:history="1">
        <w:r w:rsidRPr="005704D8">
          <w:rPr>
            <w:rStyle w:val="Hyperlink"/>
            <w:rFonts w:asciiTheme="minorHAnsi" w:hAnsiTheme="minorHAnsi" w:cstheme="minorHAnsi"/>
            <w:szCs w:val="22"/>
            <w:lang w:val="en-IN" w:eastAsia="en-IN"/>
          </w:rPr>
          <w:t>https://wiki.ith.intel.com/display/ITSDesignWiki/Touch+Pad+Connector</w:t>
        </w:r>
      </w:hyperlink>
    </w:p>
    <w:p w14:paraId="4FAC2263" w14:textId="4E70A5EA" w:rsidR="00E02F65" w:rsidRPr="009522A6" w:rsidRDefault="00E02F65" w:rsidP="00604400">
      <w:pPr>
        <w:pStyle w:val="IntenseQuote"/>
        <w:pBdr>
          <w:bottom w:val="single" w:sz="4" w:space="3" w:color="5B9BD5" w:themeColor="accent1"/>
        </w:pBdr>
        <w:spacing w:before="0" w:after="0"/>
        <w:ind w:left="0" w:right="0"/>
        <w:jc w:val="both"/>
        <w:rPr>
          <w:rFonts w:cstheme="minorHAnsi"/>
          <w:b/>
          <w:bCs/>
          <w:i w:val="0"/>
        </w:rPr>
      </w:pPr>
      <w:r w:rsidRPr="009522A6">
        <w:rPr>
          <w:rFonts w:cstheme="minorHAnsi"/>
          <w:b/>
          <w:bCs/>
          <w:i w:val="0"/>
        </w:rPr>
        <w:t>Note: The 5V will be removed from NVL Touchpad connector. This is no longer used in latest touch pad. So</w:t>
      </w:r>
      <w:r w:rsidR="004A3F5E" w:rsidRPr="009522A6">
        <w:rPr>
          <w:rFonts w:cstheme="minorHAnsi"/>
          <w:b/>
          <w:bCs/>
          <w:i w:val="0"/>
        </w:rPr>
        <w:t>,</w:t>
      </w:r>
      <w:r w:rsidRPr="009522A6">
        <w:rPr>
          <w:rFonts w:cstheme="minorHAnsi"/>
          <w:b/>
          <w:bCs/>
          <w:i w:val="0"/>
        </w:rPr>
        <w:t xml:space="preserve"> pin 8 and 9 will NC from PTL onwards</w:t>
      </w:r>
      <w:r w:rsidR="004A3F5E" w:rsidRPr="009522A6">
        <w:rPr>
          <w:rFonts w:cstheme="minorHAnsi"/>
          <w:b/>
          <w:bCs/>
          <w:i w:val="0"/>
        </w:rPr>
        <w:t>.</w:t>
      </w:r>
    </w:p>
    <w:p w14:paraId="5BA76761" w14:textId="77777777" w:rsidR="004A3F5E" w:rsidRPr="009522A6" w:rsidRDefault="004A3F5E" w:rsidP="004E3FA9">
      <w:pPr>
        <w:pStyle w:val="Heading2"/>
      </w:pPr>
      <w:bookmarkStart w:id="625" w:name="_Toc191663030"/>
      <w:r w:rsidRPr="009522A6">
        <w:t>Test plan link (RVP/ SIV)</w:t>
      </w:r>
      <w:bookmarkEnd w:id="625"/>
    </w:p>
    <w:p w14:paraId="318E8955" w14:textId="4B0BE734" w:rsidR="004A3F5E" w:rsidRPr="009522A6" w:rsidRDefault="004A3F5E" w:rsidP="004A3F5E">
      <w:pPr>
        <w:rPr>
          <w:rFonts w:cstheme="minorHAnsi"/>
        </w:rPr>
      </w:pPr>
      <w:r w:rsidRPr="009522A6">
        <w:rPr>
          <w:rFonts w:cstheme="minorHAnsi"/>
          <w:lang w:val="en-IN" w:eastAsia="en-IN"/>
        </w:rPr>
        <w:t>Link: will be updated in the HAS1.0 version</w:t>
      </w:r>
      <w:r w:rsidR="00236F43" w:rsidRPr="009522A6">
        <w:rPr>
          <w:rFonts w:cstheme="minorHAnsi"/>
          <w:lang w:val="en-IN" w:eastAsia="en-IN"/>
        </w:rPr>
        <w:t>.</w:t>
      </w:r>
    </w:p>
    <w:p w14:paraId="4576B01C" w14:textId="77777777" w:rsidR="00E02F65" w:rsidRPr="009522A6" w:rsidRDefault="00E02F65" w:rsidP="00DC33DF">
      <w:pPr>
        <w:pStyle w:val="Heading1"/>
      </w:pPr>
      <w:bookmarkStart w:id="626" w:name="_Toc191663031"/>
      <w:r w:rsidRPr="009522A6">
        <w:lastRenderedPageBreak/>
        <w:t>Low Power Sub Systems (LPSS)</w:t>
      </w:r>
      <w:bookmarkEnd w:id="626"/>
    </w:p>
    <w:p w14:paraId="754EE933" w14:textId="2F659955" w:rsidR="00E02F65" w:rsidRPr="009522A6" w:rsidRDefault="00E02F65" w:rsidP="004E3FA9">
      <w:pPr>
        <w:pStyle w:val="Heading2"/>
      </w:pPr>
      <w:bookmarkStart w:id="627" w:name="_Toc191663032"/>
      <w:r w:rsidRPr="009522A6">
        <w:t>Overview</w:t>
      </w:r>
      <w:bookmarkEnd w:id="627"/>
    </w:p>
    <w:p w14:paraId="3719CFC0" w14:textId="2A11840A" w:rsidR="00E02F65" w:rsidRPr="004D17F6" w:rsidRDefault="00B5631C" w:rsidP="00F63146">
      <w:pPr>
        <w:rPr>
          <w:rFonts w:cstheme="minorHAnsi"/>
          <w:szCs w:val="22"/>
        </w:rPr>
      </w:pPr>
      <w:r w:rsidRPr="004D17F6">
        <w:rPr>
          <w:rFonts w:cstheme="minorHAnsi"/>
          <w:szCs w:val="22"/>
        </w:rPr>
        <w:t xml:space="preserve">LPSS is the Low Power I/O Sub-System, which provides a configurable set of external serial I/O ports supporting industry-standard I/O protocols: I3C, I2C, UART, and </w:t>
      </w:r>
      <w:r w:rsidR="000C5BAF">
        <w:rPr>
          <w:rFonts w:cstheme="minorHAnsi"/>
          <w:szCs w:val="22"/>
        </w:rPr>
        <w:t>G</w:t>
      </w:r>
      <w:r w:rsidRPr="004D17F6">
        <w:rPr>
          <w:rFonts w:cstheme="minorHAnsi"/>
          <w:szCs w:val="22"/>
        </w:rPr>
        <w:t xml:space="preserve">SPI. </w:t>
      </w:r>
      <w:r w:rsidR="00E02F65" w:rsidRPr="004D17F6">
        <w:rPr>
          <w:rFonts w:cstheme="minorHAnsi"/>
          <w:szCs w:val="22"/>
        </w:rPr>
        <w:t>Initial assignment of LPSS port is given in the block diagram of the respective sub-sections. </w:t>
      </w:r>
    </w:p>
    <w:p w14:paraId="7443BCB5" w14:textId="77777777" w:rsidR="00E02F65" w:rsidRPr="004D17F6" w:rsidRDefault="00E02F65" w:rsidP="00E02F65">
      <w:pPr>
        <w:tabs>
          <w:tab w:val="left" w:pos="0"/>
        </w:tabs>
        <w:ind w:right="-185"/>
        <w:rPr>
          <w:rFonts w:cstheme="minorHAnsi"/>
          <w:b/>
          <w:color w:val="000000"/>
          <w:szCs w:val="22"/>
          <w:u w:val="single"/>
        </w:rPr>
      </w:pPr>
      <w:r w:rsidRPr="004D17F6">
        <w:rPr>
          <w:rFonts w:cstheme="minorHAnsi"/>
          <w:b/>
          <w:szCs w:val="22"/>
          <w:u w:val="single"/>
        </w:rPr>
        <w:t>Notes</w:t>
      </w:r>
      <w:r w:rsidRPr="004D17F6">
        <w:rPr>
          <w:rFonts w:cstheme="minorHAnsi"/>
          <w:b/>
          <w:color w:val="000000"/>
          <w:szCs w:val="22"/>
          <w:u w:val="single"/>
        </w:rPr>
        <w:t>:</w:t>
      </w:r>
    </w:p>
    <w:p w14:paraId="65AB624A" w14:textId="5EF8C903" w:rsidR="00E02F65" w:rsidRPr="004D17F6" w:rsidRDefault="00E02F65" w:rsidP="00F63146">
      <w:pPr>
        <w:pStyle w:val="ListParagraph"/>
        <w:numPr>
          <w:ilvl w:val="0"/>
          <w:numId w:val="18"/>
        </w:numPr>
        <w:tabs>
          <w:tab w:val="left" w:pos="0"/>
        </w:tabs>
        <w:ind w:left="360" w:right="3"/>
        <w:rPr>
          <w:rFonts w:cstheme="minorHAnsi"/>
          <w:szCs w:val="22"/>
        </w:rPr>
      </w:pPr>
      <w:r w:rsidRPr="004D17F6">
        <w:rPr>
          <w:rFonts w:cstheme="minorHAnsi"/>
          <w:szCs w:val="22"/>
        </w:rPr>
        <w:t>For probing these signals, test</w:t>
      </w:r>
      <w:r w:rsidR="00F63146" w:rsidRPr="004D17F6">
        <w:rPr>
          <w:rFonts w:cstheme="minorHAnsi"/>
          <w:szCs w:val="22"/>
        </w:rPr>
        <w:t xml:space="preserve"> </w:t>
      </w:r>
      <w:r w:rsidRPr="004D17F6">
        <w:rPr>
          <w:rFonts w:cstheme="minorHAnsi"/>
          <w:szCs w:val="22"/>
        </w:rPr>
        <w:t xml:space="preserve">points will be provided </w:t>
      </w:r>
      <w:r w:rsidR="000C5BAF" w:rsidRPr="008E4878">
        <w:rPr>
          <w:rFonts w:cstheme="minorHAnsi"/>
          <w:szCs w:val="22"/>
        </w:rPr>
        <w:t>(based on layout feasibility)</w:t>
      </w:r>
      <w:r w:rsidRPr="004D17F6">
        <w:rPr>
          <w:rFonts w:cstheme="minorHAnsi"/>
          <w:szCs w:val="22"/>
        </w:rPr>
        <w:t xml:space="preserve"> by opening the via masks on the SOC side. For the device side, series resistors or pull ups close to the device will be used for probing. If there are no components available near the end device for probing, then the test points will be provided closest to the device. However, if the </w:t>
      </w:r>
      <w:r w:rsidR="00F63146" w:rsidRPr="004D17F6">
        <w:rPr>
          <w:rFonts w:cstheme="minorHAnsi"/>
          <w:szCs w:val="22"/>
        </w:rPr>
        <w:t>test points</w:t>
      </w:r>
      <w:r w:rsidRPr="004D17F6">
        <w:rPr>
          <w:rFonts w:cstheme="minorHAnsi"/>
          <w:szCs w:val="22"/>
        </w:rPr>
        <w:t xml:space="preserve"> are adding additional vias and violate the SI guidelines, then </w:t>
      </w:r>
      <w:r w:rsidR="00F63146" w:rsidRPr="004D17F6">
        <w:rPr>
          <w:rFonts w:cstheme="minorHAnsi"/>
          <w:szCs w:val="22"/>
        </w:rPr>
        <w:t>test points</w:t>
      </w:r>
      <w:r w:rsidRPr="004D17F6">
        <w:rPr>
          <w:rFonts w:cstheme="minorHAnsi"/>
          <w:szCs w:val="22"/>
        </w:rPr>
        <w:t xml:space="preserve"> will not be provided.</w:t>
      </w:r>
    </w:p>
    <w:p w14:paraId="7AE69881" w14:textId="72DD55FD" w:rsidR="00E02F65" w:rsidRPr="004D17F6" w:rsidRDefault="00E02F65" w:rsidP="00F63146">
      <w:pPr>
        <w:pStyle w:val="ListParagraph"/>
        <w:numPr>
          <w:ilvl w:val="0"/>
          <w:numId w:val="18"/>
        </w:numPr>
        <w:tabs>
          <w:tab w:val="left" w:pos="0"/>
        </w:tabs>
        <w:ind w:left="360" w:right="3"/>
        <w:rPr>
          <w:rFonts w:cstheme="minorHAnsi"/>
          <w:szCs w:val="22"/>
        </w:rPr>
      </w:pPr>
      <w:r w:rsidRPr="004D17F6">
        <w:rPr>
          <w:rFonts w:cstheme="minorHAnsi"/>
          <w:szCs w:val="22"/>
        </w:rPr>
        <w:t xml:space="preserve">For all the serial interfaces, for only one of the ports, A dummy test structure consisting </w:t>
      </w:r>
      <w:r w:rsidR="00F63146" w:rsidRPr="004D17F6">
        <w:rPr>
          <w:rFonts w:cstheme="minorHAnsi"/>
          <w:szCs w:val="22"/>
        </w:rPr>
        <w:t>of</w:t>
      </w:r>
      <w:r w:rsidRPr="004D17F6">
        <w:rPr>
          <w:rFonts w:cstheme="minorHAnsi"/>
          <w:szCs w:val="22"/>
        </w:rPr>
        <w:t xml:space="preserve"> VCC pull up resistor (empty), load capacitor to ground(empty) and 0- ohm series resistor(populated) sharing pads as close as possible to SOC side and device side will be implemented.</w:t>
      </w:r>
    </w:p>
    <w:p w14:paraId="7B759514" w14:textId="65C4A6D7" w:rsidR="00E02F65" w:rsidRPr="004D17F6" w:rsidRDefault="00E02F65" w:rsidP="00F63146">
      <w:pPr>
        <w:pStyle w:val="ListParagraph"/>
        <w:numPr>
          <w:ilvl w:val="0"/>
          <w:numId w:val="18"/>
        </w:numPr>
        <w:tabs>
          <w:tab w:val="left" w:pos="0"/>
        </w:tabs>
        <w:ind w:left="360" w:right="3"/>
        <w:rPr>
          <w:rFonts w:cstheme="minorHAnsi"/>
          <w:szCs w:val="22"/>
        </w:rPr>
      </w:pPr>
      <w:r w:rsidRPr="004D17F6">
        <w:rPr>
          <w:rFonts w:cstheme="minorHAnsi"/>
          <w:szCs w:val="22"/>
        </w:rPr>
        <w:t xml:space="preserve">Following options are not provided on RVP for any of the </w:t>
      </w:r>
      <w:r w:rsidR="00F63146" w:rsidRPr="004D17F6">
        <w:rPr>
          <w:rFonts w:cstheme="minorHAnsi"/>
          <w:szCs w:val="22"/>
        </w:rPr>
        <w:t>LPSS:</w:t>
      </w:r>
      <w:r w:rsidR="00B5631C" w:rsidRPr="004D17F6">
        <w:rPr>
          <w:rFonts w:cstheme="minorHAnsi"/>
          <w:szCs w:val="22"/>
        </w:rPr>
        <w:t xml:space="preserve"> TLA footprint, midbus probes, </w:t>
      </w:r>
      <w:r w:rsidRPr="004D17F6">
        <w:rPr>
          <w:rFonts w:cstheme="minorHAnsi"/>
          <w:szCs w:val="22"/>
        </w:rPr>
        <w:t xml:space="preserve">Beagle headers, </w:t>
      </w:r>
      <w:r w:rsidRPr="008E4878">
        <w:rPr>
          <w:rFonts w:cstheme="minorHAnsi"/>
          <w:szCs w:val="22"/>
        </w:rPr>
        <w:t>A</w:t>
      </w:r>
      <w:r w:rsidR="00DD6367" w:rsidRPr="008E4878">
        <w:rPr>
          <w:rFonts w:cstheme="minorHAnsi"/>
          <w:szCs w:val="22"/>
        </w:rPr>
        <w:t>dva</w:t>
      </w:r>
      <w:r w:rsidRPr="008E4878">
        <w:rPr>
          <w:rFonts w:cstheme="minorHAnsi"/>
          <w:szCs w:val="22"/>
        </w:rPr>
        <w:t>rk</w:t>
      </w:r>
      <w:r w:rsidRPr="004D17F6">
        <w:rPr>
          <w:rFonts w:cstheme="minorHAnsi"/>
          <w:szCs w:val="22"/>
        </w:rPr>
        <w:t xml:space="preserve"> support</w:t>
      </w:r>
      <w:r w:rsidR="00DD6367">
        <w:rPr>
          <w:rFonts w:cstheme="minorHAnsi"/>
          <w:szCs w:val="22"/>
        </w:rPr>
        <w:t>.</w:t>
      </w:r>
    </w:p>
    <w:p w14:paraId="3A68DE57" w14:textId="11332926" w:rsidR="00E02F65" w:rsidRPr="004D17F6" w:rsidRDefault="00E02F65" w:rsidP="00F63146">
      <w:pPr>
        <w:pStyle w:val="ListParagraph"/>
        <w:numPr>
          <w:ilvl w:val="0"/>
          <w:numId w:val="18"/>
        </w:numPr>
        <w:tabs>
          <w:tab w:val="left" w:pos="0"/>
        </w:tabs>
        <w:ind w:left="360" w:right="3"/>
        <w:rPr>
          <w:rFonts w:cstheme="minorHAnsi"/>
          <w:szCs w:val="22"/>
        </w:rPr>
      </w:pPr>
      <w:r w:rsidRPr="004D17F6">
        <w:rPr>
          <w:rFonts w:cstheme="minorHAnsi"/>
          <w:szCs w:val="22"/>
        </w:rPr>
        <w:t>The mapping of ports and GPIOs will be same for all the RVP SKUs to ease software effort. Deviations will be mentioned in the specific sections.</w:t>
      </w:r>
    </w:p>
    <w:p w14:paraId="64267E47" w14:textId="3153B65D" w:rsidR="00E02F65" w:rsidRPr="009522A6" w:rsidRDefault="00673B5F" w:rsidP="004E3FA9">
      <w:pPr>
        <w:pStyle w:val="Heading2"/>
      </w:pPr>
      <w:bookmarkStart w:id="628" w:name="_Toc191663033"/>
      <w:r w:rsidRPr="009522A6">
        <w:t>LPSS</w:t>
      </w:r>
      <w:r w:rsidR="00E02F65" w:rsidRPr="009522A6">
        <w:t xml:space="preserve"> domain platform MRD</w:t>
      </w:r>
      <w:bookmarkEnd w:id="628"/>
    </w:p>
    <w:p w14:paraId="33C75F5B" w14:textId="3CADDCF9" w:rsidR="00E02F65" w:rsidRPr="009522A6" w:rsidRDefault="00E02F65" w:rsidP="00E02F65">
      <w:pPr>
        <w:rPr>
          <w:rFonts w:cstheme="minorHAnsi"/>
        </w:rPr>
      </w:pPr>
      <w:r w:rsidRPr="009522A6">
        <w:rPr>
          <w:rFonts w:cstheme="minorHAnsi"/>
        </w:rPr>
        <w:t xml:space="preserve">Below are the platform MRD for the </w:t>
      </w:r>
      <w:r w:rsidR="00AD2B52" w:rsidRPr="009522A6">
        <w:rPr>
          <w:rFonts w:cstheme="minorHAnsi"/>
        </w:rPr>
        <w:t>LPSS</w:t>
      </w:r>
      <w:r w:rsidRPr="009522A6">
        <w:rPr>
          <w:rFonts w:cstheme="minorHAnsi"/>
        </w:rPr>
        <w:t xml:space="preserve"> domain.</w:t>
      </w:r>
    </w:p>
    <w:p w14:paraId="743083DD" w14:textId="732F2932" w:rsidR="00E02F65" w:rsidRPr="00CF5510" w:rsidRDefault="00E02F65" w:rsidP="00DF3C3F">
      <w:pPr>
        <w:pStyle w:val="ListParagraph"/>
        <w:numPr>
          <w:ilvl w:val="0"/>
          <w:numId w:val="45"/>
        </w:numPr>
        <w:rPr>
          <w:rFonts w:cstheme="minorHAnsi"/>
        </w:rPr>
      </w:pPr>
      <w:r w:rsidRPr="009522A6">
        <w:rPr>
          <w:rFonts w:cstheme="minorHAnsi"/>
        </w:rPr>
        <w:t xml:space="preserve">Platform MRD </w:t>
      </w:r>
      <w:hyperlink r:id="rId244" w:anchor="/pages/community/16025392167?queryId=16025395686" w:history="1">
        <w:r w:rsidRPr="009522A6">
          <w:rPr>
            <w:rStyle w:val="Hyperlink"/>
            <w:rFonts w:asciiTheme="minorHAnsi" w:hAnsiTheme="minorHAnsi" w:cstheme="minorHAnsi"/>
            <w:szCs w:val="24"/>
          </w:rPr>
          <w:t>HSD link</w:t>
        </w:r>
      </w:hyperlink>
      <w:r w:rsidR="00236F43" w:rsidRPr="009522A6">
        <w:rPr>
          <w:rStyle w:val="Hyperlink"/>
          <w:rFonts w:asciiTheme="minorHAnsi" w:hAnsiTheme="minorHAnsi" w:cstheme="minorHAnsi"/>
          <w:szCs w:val="24"/>
        </w:rPr>
        <w:t>.</w:t>
      </w:r>
    </w:p>
    <w:p w14:paraId="60A3705A" w14:textId="77777777" w:rsidR="00CF5510" w:rsidRDefault="00CF5510" w:rsidP="004E3FA9">
      <w:pPr>
        <w:pStyle w:val="Heading2"/>
      </w:pPr>
      <w:bookmarkStart w:id="629" w:name="_Toc191663034"/>
      <w:r>
        <w:t>LPSS domain RVP LZ/PRD</w:t>
      </w:r>
      <w:bookmarkEnd w:id="629"/>
    </w:p>
    <w:p w14:paraId="791A09AE" w14:textId="53424DB1" w:rsidR="00695AAF" w:rsidRDefault="00CF5510" w:rsidP="004B29D3">
      <w:pPr>
        <w:pStyle w:val="ListParagraph"/>
        <w:numPr>
          <w:ilvl w:val="0"/>
          <w:numId w:val="94"/>
        </w:numPr>
        <w:rPr>
          <w:rStyle w:val="Hyperlink"/>
          <w:rFonts w:asciiTheme="minorHAnsi" w:hAnsiTheme="minorHAnsi" w:cstheme="minorHAnsi"/>
          <w:szCs w:val="24"/>
        </w:rPr>
      </w:pPr>
      <w:r w:rsidRPr="00120E48">
        <w:rPr>
          <w:rStyle w:val="Hyperlink"/>
          <w:rFonts w:asciiTheme="minorHAnsi" w:hAnsiTheme="minorHAnsi" w:cstheme="minorHAnsi"/>
          <w:color w:val="000000" w:themeColor="text1"/>
          <w:szCs w:val="24"/>
          <w:u w:val="none"/>
        </w:rPr>
        <w:t>RVP</w:t>
      </w:r>
      <w:r>
        <w:rPr>
          <w:rStyle w:val="Hyperlink"/>
          <w:rFonts w:asciiTheme="minorHAnsi" w:hAnsiTheme="minorHAnsi" w:cstheme="minorHAnsi"/>
          <w:szCs w:val="24"/>
          <w:u w:val="none"/>
        </w:rPr>
        <w:t xml:space="preserve"> </w:t>
      </w:r>
      <w:hyperlink r:id="rId245" w:anchor="/pages/community/16025392167?queryId=16025576218" w:history="1">
        <w:r>
          <w:rPr>
            <w:rStyle w:val="Hyperlink"/>
            <w:rFonts w:asciiTheme="minorHAnsi" w:hAnsiTheme="minorHAnsi" w:cstheme="minorHAnsi"/>
            <w:szCs w:val="24"/>
          </w:rPr>
          <w:t>Delta PRD link</w:t>
        </w:r>
      </w:hyperlink>
      <w:r w:rsidR="004E4241">
        <w:rPr>
          <w:rStyle w:val="Hyperlink"/>
          <w:rFonts w:asciiTheme="minorHAnsi" w:hAnsiTheme="minorHAnsi" w:cstheme="minorHAnsi"/>
          <w:szCs w:val="24"/>
        </w:rPr>
        <w:t>.</w:t>
      </w:r>
    </w:p>
    <w:p w14:paraId="1BF0117D" w14:textId="50CD1355" w:rsidR="00E02F65" w:rsidRPr="008610A4" w:rsidRDefault="00E02F65" w:rsidP="008610A4">
      <w:pPr>
        <w:spacing w:before="0" w:after="160" w:line="259" w:lineRule="auto"/>
        <w:jc w:val="left"/>
        <w:rPr>
          <w:rFonts w:cstheme="minorHAnsi"/>
          <w:color w:val="0860A8"/>
          <w:u w:val="single"/>
        </w:rPr>
      </w:pPr>
      <w:r w:rsidRPr="009522A6">
        <w:rPr>
          <w:rFonts w:cstheme="minorHAnsi"/>
          <w:szCs w:val="22"/>
        </w:rPr>
        <w:t>Refer the table below for NVL Hx</w:t>
      </w:r>
      <w:r w:rsidR="00DD6367">
        <w:rPr>
          <w:rFonts w:cstheme="minorHAnsi"/>
          <w:szCs w:val="22"/>
        </w:rPr>
        <w:t>-UPH</w:t>
      </w:r>
      <w:r w:rsidRPr="009522A6">
        <w:rPr>
          <w:rFonts w:cstheme="minorHAnsi"/>
          <w:szCs w:val="22"/>
        </w:rPr>
        <w:t xml:space="preserve"> RVP Landing Zone for LPSS</w:t>
      </w:r>
      <w:r w:rsidR="00236F43" w:rsidRPr="009522A6">
        <w:rPr>
          <w:rFonts w:cstheme="minorHAnsi"/>
          <w:szCs w:val="22"/>
        </w:rPr>
        <w:t>.</w:t>
      </w:r>
    </w:p>
    <w:p w14:paraId="63DBB5A9" w14:textId="1C1FF0F3" w:rsidR="00E02F65" w:rsidRPr="009522A6" w:rsidRDefault="00E02F65" w:rsidP="00236F43">
      <w:pPr>
        <w:pStyle w:val="Caption"/>
        <w:spacing w:before="120"/>
        <w:rPr>
          <w:rFonts w:eastAsiaTheme="minorHAnsi" w:cstheme="minorHAnsi"/>
        </w:rPr>
      </w:pPr>
      <w:r w:rsidRPr="009522A6">
        <w:rPr>
          <w:rFonts w:eastAsiaTheme="minorHAnsi" w:cstheme="minorHAnsi"/>
        </w:rPr>
        <w:t>Table 35: RVP LZ for LPSS on various NVL Hx</w:t>
      </w:r>
      <w:r w:rsidR="00DD6367">
        <w:rPr>
          <w:rFonts w:eastAsiaTheme="minorHAnsi" w:cstheme="minorHAnsi"/>
        </w:rPr>
        <w:t>-UPH</w:t>
      </w:r>
      <w:r w:rsidRPr="009522A6">
        <w:rPr>
          <w:rFonts w:eastAsiaTheme="minorHAnsi" w:cstheme="minorHAnsi"/>
        </w:rPr>
        <w:t xml:space="preserve"> RVPs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1159"/>
        <w:gridCol w:w="1260"/>
        <w:gridCol w:w="1260"/>
        <w:gridCol w:w="1260"/>
        <w:gridCol w:w="1350"/>
        <w:gridCol w:w="1260"/>
        <w:gridCol w:w="1326"/>
      </w:tblGrid>
      <w:tr w:rsidR="00E02F65" w:rsidRPr="009522A6" w14:paraId="004038F3" w14:textId="7ABCC3C7" w:rsidTr="006E7B69">
        <w:trPr>
          <w:trHeight w:val="281"/>
        </w:trPr>
        <w:tc>
          <w:tcPr>
            <w:tcW w:w="480" w:type="dxa"/>
            <w:shd w:val="clear" w:color="000000" w:fill="0070C0"/>
            <w:vAlign w:val="center"/>
            <w:hideMark/>
          </w:tcPr>
          <w:p w14:paraId="7ED4F8A5" w14:textId="6465047B" w:rsidR="00E02F65" w:rsidRPr="009522A6" w:rsidRDefault="00791CAC">
            <w:pPr>
              <w:spacing w:before="0" w:after="0"/>
              <w:jc w:val="center"/>
              <w:rPr>
                <w:rFonts w:cstheme="minorHAnsi"/>
                <w:b/>
                <w:color w:val="FFFFFF"/>
                <w:sz w:val="20"/>
                <w:szCs w:val="20"/>
              </w:rPr>
            </w:pPr>
            <w:r w:rsidRPr="009522A6">
              <w:rPr>
                <w:rFonts w:cstheme="minorHAnsi"/>
                <w:b/>
                <w:color w:val="FFFFFF"/>
                <w:sz w:val="20"/>
                <w:szCs w:val="20"/>
              </w:rPr>
              <w:t>S</w:t>
            </w:r>
            <w:r>
              <w:rPr>
                <w:rFonts w:cstheme="minorHAnsi"/>
                <w:b/>
                <w:color w:val="FFFFFF"/>
                <w:sz w:val="20"/>
                <w:szCs w:val="20"/>
              </w:rPr>
              <w:t>l</w:t>
            </w:r>
            <w:r w:rsidR="00E02F65" w:rsidRPr="009522A6">
              <w:rPr>
                <w:rFonts w:cstheme="minorHAnsi"/>
                <w:b/>
                <w:color w:val="FFFFFF"/>
                <w:sz w:val="20"/>
                <w:szCs w:val="20"/>
              </w:rPr>
              <w:t>#</w:t>
            </w:r>
          </w:p>
        </w:tc>
        <w:tc>
          <w:tcPr>
            <w:tcW w:w="1159" w:type="dxa"/>
            <w:shd w:val="clear" w:color="000000" w:fill="0070C0"/>
            <w:vAlign w:val="center"/>
            <w:hideMark/>
          </w:tcPr>
          <w:p w14:paraId="4B53D37E" w14:textId="77777777" w:rsidR="00E02F65" w:rsidRPr="009522A6" w:rsidRDefault="00E02F65">
            <w:pPr>
              <w:spacing w:before="0" w:after="0"/>
              <w:jc w:val="center"/>
              <w:rPr>
                <w:rFonts w:cstheme="minorHAnsi"/>
                <w:b/>
                <w:color w:val="FFFFFF"/>
                <w:sz w:val="20"/>
                <w:szCs w:val="20"/>
              </w:rPr>
            </w:pPr>
            <w:r w:rsidRPr="009522A6">
              <w:rPr>
                <w:rFonts w:cstheme="minorHAnsi"/>
                <w:b/>
                <w:color w:val="FFFFFF"/>
                <w:sz w:val="20"/>
                <w:szCs w:val="20"/>
              </w:rPr>
              <w:t xml:space="preserve">Feature /Interface </w:t>
            </w:r>
          </w:p>
        </w:tc>
        <w:tc>
          <w:tcPr>
            <w:tcW w:w="1260" w:type="dxa"/>
            <w:shd w:val="clear" w:color="000000" w:fill="0070C0"/>
            <w:noWrap/>
            <w:vAlign w:val="center"/>
            <w:hideMark/>
          </w:tcPr>
          <w:p w14:paraId="7192024D" w14:textId="77777777" w:rsidR="00791CAC" w:rsidRDefault="00E02F65">
            <w:pPr>
              <w:spacing w:before="0" w:after="0"/>
              <w:jc w:val="center"/>
              <w:rPr>
                <w:rFonts w:cstheme="minorHAnsi"/>
                <w:b/>
                <w:color w:val="FFFFFF"/>
                <w:sz w:val="20"/>
                <w:szCs w:val="20"/>
              </w:rPr>
            </w:pPr>
            <w:r w:rsidRPr="009522A6">
              <w:rPr>
                <w:rFonts w:cstheme="minorHAnsi"/>
                <w:b/>
                <w:color w:val="FFFFFF"/>
                <w:sz w:val="20"/>
                <w:szCs w:val="20"/>
              </w:rPr>
              <w:t>RVP</w:t>
            </w:r>
            <w:r w:rsidR="0006071F">
              <w:rPr>
                <w:rFonts w:cstheme="minorHAnsi"/>
                <w:b/>
                <w:color w:val="FFFFFF"/>
                <w:sz w:val="20"/>
                <w:szCs w:val="20"/>
              </w:rPr>
              <w:t>-01</w:t>
            </w:r>
          </w:p>
          <w:p w14:paraId="69E564DC" w14:textId="27E35220" w:rsidR="00E02F65" w:rsidRPr="009522A6" w:rsidRDefault="00EF74D0">
            <w:pPr>
              <w:spacing w:before="0" w:after="0"/>
              <w:jc w:val="center"/>
              <w:rPr>
                <w:rFonts w:cstheme="minorHAnsi"/>
                <w:b/>
                <w:color w:val="FFFFFF"/>
                <w:sz w:val="20"/>
                <w:szCs w:val="20"/>
              </w:rPr>
            </w:pPr>
            <w:r>
              <w:rPr>
                <w:rFonts w:cstheme="minorHAnsi"/>
                <w:b/>
                <w:color w:val="FFFFFF"/>
                <w:sz w:val="20"/>
                <w:szCs w:val="20"/>
              </w:rPr>
              <w:t>NVL-Hx</w:t>
            </w:r>
          </w:p>
        </w:tc>
        <w:tc>
          <w:tcPr>
            <w:tcW w:w="1260" w:type="dxa"/>
            <w:shd w:val="clear" w:color="000000" w:fill="0070C0"/>
            <w:noWrap/>
            <w:vAlign w:val="center"/>
            <w:hideMark/>
          </w:tcPr>
          <w:p w14:paraId="0F09E497" w14:textId="77777777" w:rsidR="00791CAC" w:rsidRDefault="00E02F65">
            <w:pPr>
              <w:spacing w:before="0" w:after="0"/>
              <w:jc w:val="center"/>
              <w:rPr>
                <w:rFonts w:cstheme="minorHAnsi"/>
                <w:b/>
                <w:color w:val="FFFFFF"/>
                <w:sz w:val="20"/>
                <w:szCs w:val="20"/>
              </w:rPr>
            </w:pPr>
            <w:r w:rsidRPr="009522A6">
              <w:rPr>
                <w:rFonts w:cstheme="minorHAnsi"/>
                <w:b/>
                <w:color w:val="FFFFFF"/>
                <w:sz w:val="20"/>
                <w:szCs w:val="20"/>
              </w:rPr>
              <w:t>RVP</w:t>
            </w:r>
            <w:r w:rsidR="0006071F">
              <w:rPr>
                <w:rFonts w:cstheme="minorHAnsi"/>
                <w:b/>
                <w:color w:val="FFFFFF"/>
                <w:sz w:val="20"/>
                <w:szCs w:val="20"/>
              </w:rPr>
              <w:t>-02</w:t>
            </w:r>
          </w:p>
          <w:p w14:paraId="205B2ED4" w14:textId="16645E2E" w:rsidR="00E02F65" w:rsidRPr="009522A6" w:rsidRDefault="00EF74D0">
            <w:pPr>
              <w:spacing w:before="0" w:after="0"/>
              <w:jc w:val="center"/>
              <w:rPr>
                <w:rFonts w:cstheme="minorHAnsi"/>
                <w:b/>
                <w:color w:val="FFFFFF"/>
                <w:sz w:val="20"/>
                <w:szCs w:val="20"/>
              </w:rPr>
            </w:pPr>
            <w:r>
              <w:rPr>
                <w:rFonts w:cstheme="minorHAnsi"/>
                <w:b/>
                <w:color w:val="FFFFFF"/>
                <w:sz w:val="20"/>
                <w:szCs w:val="20"/>
              </w:rPr>
              <w:t>NVL-Hx</w:t>
            </w:r>
          </w:p>
        </w:tc>
        <w:tc>
          <w:tcPr>
            <w:tcW w:w="1260" w:type="dxa"/>
            <w:shd w:val="clear" w:color="000000" w:fill="0070C0"/>
            <w:noWrap/>
            <w:vAlign w:val="center"/>
            <w:hideMark/>
          </w:tcPr>
          <w:p w14:paraId="68A1DFDC" w14:textId="77777777" w:rsidR="00791CAC" w:rsidRDefault="00E02F65">
            <w:pPr>
              <w:spacing w:before="0" w:after="0"/>
              <w:jc w:val="center"/>
              <w:rPr>
                <w:rFonts w:cstheme="minorHAnsi"/>
                <w:b/>
                <w:color w:val="FFFFFF"/>
                <w:sz w:val="20"/>
                <w:szCs w:val="20"/>
              </w:rPr>
            </w:pPr>
            <w:r w:rsidRPr="009522A6">
              <w:rPr>
                <w:rFonts w:cstheme="minorHAnsi"/>
                <w:b/>
                <w:color w:val="FFFFFF"/>
                <w:sz w:val="20"/>
                <w:szCs w:val="20"/>
              </w:rPr>
              <w:t>RVP</w:t>
            </w:r>
            <w:r w:rsidR="0006071F">
              <w:rPr>
                <w:rFonts w:cstheme="minorHAnsi"/>
                <w:b/>
                <w:color w:val="FFFFFF"/>
                <w:sz w:val="20"/>
                <w:szCs w:val="20"/>
              </w:rPr>
              <w:t>-03</w:t>
            </w:r>
          </w:p>
          <w:p w14:paraId="65204BDC" w14:textId="137AD4FD" w:rsidR="00E02F65" w:rsidRPr="009522A6" w:rsidRDefault="00EF74D0">
            <w:pPr>
              <w:spacing w:before="0" w:after="0"/>
              <w:jc w:val="center"/>
              <w:rPr>
                <w:rFonts w:cstheme="minorHAnsi"/>
                <w:b/>
                <w:color w:val="FFFFFF"/>
                <w:sz w:val="20"/>
                <w:szCs w:val="20"/>
              </w:rPr>
            </w:pPr>
            <w:r>
              <w:rPr>
                <w:rFonts w:cstheme="minorHAnsi"/>
                <w:b/>
                <w:color w:val="FFFFFF"/>
                <w:sz w:val="20"/>
                <w:szCs w:val="20"/>
              </w:rPr>
              <w:t>NVL-Hx</w:t>
            </w:r>
          </w:p>
        </w:tc>
        <w:tc>
          <w:tcPr>
            <w:tcW w:w="1350" w:type="dxa"/>
            <w:shd w:val="clear" w:color="000000" w:fill="0070C0"/>
            <w:noWrap/>
            <w:vAlign w:val="center"/>
            <w:hideMark/>
          </w:tcPr>
          <w:p w14:paraId="23C61B44" w14:textId="77777777" w:rsidR="00791CAC" w:rsidRDefault="00E02F65">
            <w:pPr>
              <w:spacing w:before="0" w:after="0"/>
              <w:jc w:val="center"/>
              <w:rPr>
                <w:rFonts w:cstheme="minorHAnsi"/>
                <w:b/>
                <w:color w:val="FFFFFF"/>
                <w:sz w:val="20"/>
                <w:szCs w:val="20"/>
              </w:rPr>
            </w:pPr>
            <w:r w:rsidRPr="009522A6">
              <w:rPr>
                <w:rFonts w:cstheme="minorHAnsi"/>
                <w:b/>
                <w:color w:val="FFFFFF"/>
                <w:sz w:val="20"/>
                <w:szCs w:val="20"/>
              </w:rPr>
              <w:t>RVP</w:t>
            </w:r>
            <w:r w:rsidR="0006071F">
              <w:rPr>
                <w:rFonts w:cstheme="minorHAnsi"/>
                <w:b/>
                <w:color w:val="FFFFFF"/>
                <w:sz w:val="20"/>
                <w:szCs w:val="20"/>
              </w:rPr>
              <w:t>-04</w:t>
            </w:r>
          </w:p>
          <w:p w14:paraId="230B36C0" w14:textId="45F43F35" w:rsidR="00E02F65" w:rsidRPr="009522A6" w:rsidRDefault="00EF74D0">
            <w:pPr>
              <w:spacing w:before="0" w:after="0"/>
              <w:jc w:val="center"/>
              <w:rPr>
                <w:rFonts w:cstheme="minorHAnsi"/>
                <w:b/>
                <w:color w:val="FFFFFF"/>
                <w:sz w:val="20"/>
                <w:szCs w:val="20"/>
              </w:rPr>
            </w:pPr>
            <w:r>
              <w:rPr>
                <w:rFonts w:cstheme="minorHAnsi"/>
                <w:b/>
                <w:color w:val="FFFFFF"/>
                <w:sz w:val="20"/>
                <w:szCs w:val="20"/>
              </w:rPr>
              <w:t>NVL-Hx/UPH</w:t>
            </w:r>
          </w:p>
        </w:tc>
        <w:tc>
          <w:tcPr>
            <w:tcW w:w="1260" w:type="dxa"/>
            <w:shd w:val="clear" w:color="000000" w:fill="0070C0"/>
            <w:vAlign w:val="center"/>
          </w:tcPr>
          <w:p w14:paraId="26971DF1" w14:textId="77777777" w:rsidR="00791CAC" w:rsidRPr="00EF74D0" w:rsidRDefault="00791CAC" w:rsidP="0006071F">
            <w:pPr>
              <w:spacing w:before="0" w:after="0"/>
              <w:jc w:val="center"/>
              <w:rPr>
                <w:rFonts w:cstheme="minorHAnsi"/>
                <w:b/>
                <w:color w:val="FFFF00"/>
                <w:sz w:val="20"/>
                <w:szCs w:val="20"/>
              </w:rPr>
            </w:pPr>
            <w:r w:rsidRPr="00EF74D0">
              <w:rPr>
                <w:rFonts w:cstheme="minorHAnsi"/>
                <w:b/>
                <w:color w:val="FFFF00"/>
                <w:sz w:val="20"/>
                <w:szCs w:val="20"/>
              </w:rPr>
              <w:t>RVP</w:t>
            </w:r>
            <w:r w:rsidR="0006071F" w:rsidRPr="00EF74D0">
              <w:rPr>
                <w:rFonts w:cstheme="minorHAnsi"/>
                <w:b/>
                <w:color w:val="FFFF00"/>
                <w:sz w:val="20"/>
                <w:szCs w:val="20"/>
              </w:rPr>
              <w:t>-05</w:t>
            </w:r>
          </w:p>
          <w:p w14:paraId="1302D1A6" w14:textId="049256ED" w:rsidR="00791CAC" w:rsidRPr="00EF74D0" w:rsidRDefault="00EF74D0" w:rsidP="0006071F">
            <w:pPr>
              <w:spacing w:before="0" w:after="0"/>
              <w:jc w:val="center"/>
              <w:rPr>
                <w:rFonts w:cstheme="minorHAnsi"/>
                <w:b/>
                <w:color w:val="FFFF00"/>
                <w:sz w:val="20"/>
                <w:szCs w:val="20"/>
              </w:rPr>
            </w:pPr>
            <w:r w:rsidRPr="00EF74D0">
              <w:rPr>
                <w:rFonts w:cstheme="minorHAnsi"/>
                <w:b/>
                <w:color w:val="FFFF00"/>
                <w:sz w:val="20"/>
                <w:szCs w:val="20"/>
              </w:rPr>
              <w:t>NVL-UPH</w:t>
            </w:r>
          </w:p>
        </w:tc>
        <w:tc>
          <w:tcPr>
            <w:tcW w:w="1326" w:type="dxa"/>
            <w:shd w:val="clear" w:color="000000" w:fill="0070C0"/>
            <w:vAlign w:val="center"/>
          </w:tcPr>
          <w:p w14:paraId="0C8AADB8" w14:textId="77777777" w:rsidR="00791CAC" w:rsidRPr="00EF74D0" w:rsidRDefault="00791CAC" w:rsidP="0006071F">
            <w:pPr>
              <w:spacing w:before="0" w:after="0"/>
              <w:jc w:val="center"/>
              <w:rPr>
                <w:rFonts w:cstheme="minorHAnsi"/>
                <w:b/>
                <w:color w:val="FFFF00"/>
                <w:sz w:val="20"/>
                <w:szCs w:val="20"/>
              </w:rPr>
            </w:pPr>
            <w:r w:rsidRPr="00EF74D0">
              <w:rPr>
                <w:rFonts w:cstheme="minorHAnsi"/>
                <w:b/>
                <w:color w:val="FFFF00"/>
                <w:sz w:val="20"/>
                <w:szCs w:val="20"/>
              </w:rPr>
              <w:t>RVP</w:t>
            </w:r>
            <w:r w:rsidR="0006071F" w:rsidRPr="00EF74D0">
              <w:rPr>
                <w:rFonts w:cstheme="minorHAnsi"/>
                <w:b/>
                <w:color w:val="FFFF00"/>
                <w:sz w:val="20"/>
                <w:szCs w:val="20"/>
              </w:rPr>
              <w:t>-06</w:t>
            </w:r>
          </w:p>
          <w:p w14:paraId="6E31783C" w14:textId="6CA7F93B" w:rsidR="00791CAC" w:rsidRPr="00EF74D0" w:rsidRDefault="00EF74D0" w:rsidP="0006071F">
            <w:pPr>
              <w:spacing w:before="0" w:after="0"/>
              <w:jc w:val="center"/>
              <w:rPr>
                <w:rFonts w:cstheme="minorHAnsi"/>
                <w:b/>
                <w:color w:val="FFFF00"/>
                <w:sz w:val="20"/>
                <w:szCs w:val="20"/>
              </w:rPr>
            </w:pPr>
            <w:r w:rsidRPr="00EF74D0">
              <w:rPr>
                <w:rFonts w:cstheme="minorHAnsi"/>
                <w:b/>
                <w:color w:val="FFFF00"/>
                <w:sz w:val="20"/>
                <w:szCs w:val="20"/>
              </w:rPr>
              <w:t>NVL-UPH</w:t>
            </w:r>
          </w:p>
        </w:tc>
      </w:tr>
      <w:tr w:rsidR="00E02F65" w:rsidRPr="009522A6" w14:paraId="778C7967" w14:textId="77777777" w:rsidTr="006E7B69">
        <w:trPr>
          <w:trHeight w:val="89"/>
        </w:trPr>
        <w:tc>
          <w:tcPr>
            <w:tcW w:w="480" w:type="dxa"/>
            <w:shd w:val="clear" w:color="auto" w:fill="auto"/>
            <w:noWrap/>
            <w:vAlign w:val="center"/>
            <w:hideMark/>
          </w:tcPr>
          <w:p w14:paraId="3AD5638C"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1</w:t>
            </w:r>
          </w:p>
        </w:tc>
        <w:tc>
          <w:tcPr>
            <w:tcW w:w="1159" w:type="dxa"/>
            <w:shd w:val="clear" w:color="auto" w:fill="auto"/>
            <w:vAlign w:val="center"/>
          </w:tcPr>
          <w:p w14:paraId="2758BE37" w14:textId="7659AE97" w:rsidR="00E02F65" w:rsidRPr="009522A6" w:rsidRDefault="00E02F65">
            <w:pPr>
              <w:spacing w:before="0" w:after="0"/>
              <w:jc w:val="left"/>
              <w:rPr>
                <w:rFonts w:cstheme="minorHAnsi"/>
                <w:b/>
                <w:color w:val="000000" w:themeColor="text1"/>
                <w:sz w:val="20"/>
                <w:szCs w:val="20"/>
              </w:rPr>
            </w:pPr>
            <w:r w:rsidRPr="009522A6">
              <w:rPr>
                <w:rFonts w:cstheme="minorHAnsi"/>
                <w:b/>
                <w:sz w:val="20"/>
                <w:szCs w:val="20"/>
              </w:rPr>
              <w:t>I3C (Debug BPK I3C)</w:t>
            </w:r>
          </w:p>
        </w:tc>
        <w:tc>
          <w:tcPr>
            <w:tcW w:w="7716" w:type="dxa"/>
            <w:gridSpan w:val="6"/>
            <w:shd w:val="clear" w:color="auto" w:fill="auto"/>
            <w:noWrap/>
            <w:vAlign w:val="center"/>
          </w:tcPr>
          <w:p w14:paraId="3C6FACB8" w14:textId="22DC69E4" w:rsidR="0006071F" w:rsidRPr="00F91B92" w:rsidRDefault="0006071F">
            <w:pPr>
              <w:spacing w:before="0" w:after="0"/>
              <w:jc w:val="center"/>
              <w:rPr>
                <w:rFonts w:cstheme="minorHAnsi"/>
                <w:sz w:val="20"/>
                <w:szCs w:val="20"/>
              </w:rPr>
            </w:pPr>
            <w:r w:rsidRPr="00F91B92">
              <w:rPr>
                <w:rFonts w:cstheme="minorHAnsi"/>
                <w:sz w:val="20"/>
                <w:szCs w:val="20"/>
              </w:rPr>
              <w:t>No - I3C debug from SoC Zbb'ed</w:t>
            </w:r>
          </w:p>
        </w:tc>
      </w:tr>
      <w:tr w:rsidR="00E02F65" w:rsidRPr="009522A6" w14:paraId="675EA3BC" w14:textId="4745791B" w:rsidTr="006E7B69">
        <w:trPr>
          <w:trHeight w:val="281"/>
        </w:trPr>
        <w:tc>
          <w:tcPr>
            <w:tcW w:w="480" w:type="dxa"/>
            <w:shd w:val="clear" w:color="auto" w:fill="auto"/>
            <w:noWrap/>
            <w:vAlign w:val="center"/>
            <w:hideMark/>
          </w:tcPr>
          <w:p w14:paraId="631A6EF5"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2</w:t>
            </w:r>
          </w:p>
        </w:tc>
        <w:tc>
          <w:tcPr>
            <w:tcW w:w="1159" w:type="dxa"/>
            <w:shd w:val="clear" w:color="auto" w:fill="auto"/>
            <w:vAlign w:val="center"/>
          </w:tcPr>
          <w:p w14:paraId="081FA7AA" w14:textId="77777777" w:rsidR="00E02F65" w:rsidRPr="009522A6" w:rsidRDefault="00E02F65">
            <w:pPr>
              <w:spacing w:before="0" w:after="0"/>
              <w:jc w:val="left"/>
              <w:rPr>
                <w:rFonts w:cstheme="minorHAnsi"/>
                <w:b/>
                <w:color w:val="000000" w:themeColor="text1"/>
                <w:sz w:val="20"/>
                <w:szCs w:val="20"/>
              </w:rPr>
            </w:pPr>
            <w:r w:rsidRPr="009522A6">
              <w:rPr>
                <w:rFonts w:cstheme="minorHAnsi"/>
                <w:b/>
                <w:sz w:val="20"/>
                <w:szCs w:val="20"/>
              </w:rPr>
              <w:t>I2C0/ I3C0</w:t>
            </w:r>
          </w:p>
        </w:tc>
        <w:tc>
          <w:tcPr>
            <w:tcW w:w="1260" w:type="dxa"/>
            <w:shd w:val="clear" w:color="auto" w:fill="auto"/>
            <w:noWrap/>
            <w:vAlign w:val="center"/>
          </w:tcPr>
          <w:p w14:paraId="416FE57F" w14:textId="77777777" w:rsidR="00E02F65" w:rsidRPr="009522A6" w:rsidRDefault="00E02F65">
            <w:pPr>
              <w:spacing w:before="0" w:after="0"/>
              <w:jc w:val="center"/>
              <w:rPr>
                <w:rFonts w:cstheme="minorHAnsi"/>
                <w:color w:val="000000"/>
                <w:sz w:val="20"/>
                <w:szCs w:val="20"/>
              </w:rPr>
            </w:pPr>
            <w:r w:rsidRPr="009522A6">
              <w:rPr>
                <w:rFonts w:cstheme="minorHAnsi"/>
                <w:sz w:val="20"/>
                <w:szCs w:val="20"/>
              </w:rPr>
              <w:t>Camera con CRD2</w:t>
            </w:r>
          </w:p>
        </w:tc>
        <w:tc>
          <w:tcPr>
            <w:tcW w:w="1260" w:type="dxa"/>
            <w:shd w:val="clear" w:color="auto" w:fill="auto"/>
            <w:noWrap/>
            <w:vAlign w:val="center"/>
          </w:tcPr>
          <w:p w14:paraId="7CC41093" w14:textId="77777777" w:rsidR="00E02F65" w:rsidRPr="009522A6" w:rsidRDefault="00E02F65">
            <w:pPr>
              <w:spacing w:before="0" w:after="0"/>
              <w:jc w:val="center"/>
              <w:rPr>
                <w:rFonts w:cstheme="minorHAnsi"/>
                <w:color w:val="000000"/>
                <w:sz w:val="20"/>
                <w:szCs w:val="20"/>
              </w:rPr>
            </w:pPr>
            <w:r w:rsidRPr="009522A6">
              <w:rPr>
                <w:rFonts w:cstheme="minorHAnsi"/>
                <w:sz w:val="20"/>
                <w:szCs w:val="20"/>
              </w:rPr>
              <w:t>Camera con CRD2</w:t>
            </w:r>
          </w:p>
        </w:tc>
        <w:tc>
          <w:tcPr>
            <w:tcW w:w="1260" w:type="dxa"/>
            <w:shd w:val="clear" w:color="auto" w:fill="auto"/>
            <w:noWrap/>
            <w:vAlign w:val="center"/>
          </w:tcPr>
          <w:p w14:paraId="08BCD6A2" w14:textId="77777777" w:rsidR="00E02F65" w:rsidRPr="009522A6" w:rsidRDefault="00E02F65">
            <w:pPr>
              <w:spacing w:before="0" w:after="0"/>
              <w:jc w:val="center"/>
              <w:rPr>
                <w:rFonts w:cstheme="minorHAnsi"/>
                <w:color w:val="000000"/>
                <w:sz w:val="20"/>
                <w:szCs w:val="20"/>
              </w:rPr>
            </w:pPr>
            <w:r w:rsidRPr="009522A6">
              <w:rPr>
                <w:rFonts w:cstheme="minorHAnsi"/>
                <w:sz w:val="20"/>
                <w:szCs w:val="20"/>
              </w:rPr>
              <w:t>Camera con CRD2</w:t>
            </w:r>
          </w:p>
        </w:tc>
        <w:tc>
          <w:tcPr>
            <w:tcW w:w="1350" w:type="dxa"/>
            <w:shd w:val="clear" w:color="auto" w:fill="auto"/>
            <w:noWrap/>
            <w:vAlign w:val="center"/>
          </w:tcPr>
          <w:p w14:paraId="4F82C8D0" w14:textId="77777777" w:rsidR="00E02F65" w:rsidRPr="009522A6" w:rsidRDefault="00E02F65">
            <w:pPr>
              <w:spacing w:before="0" w:after="0"/>
              <w:jc w:val="center"/>
              <w:rPr>
                <w:rFonts w:cstheme="minorHAnsi"/>
                <w:color w:val="000000"/>
                <w:sz w:val="20"/>
                <w:szCs w:val="20"/>
              </w:rPr>
            </w:pPr>
            <w:r w:rsidRPr="009522A6">
              <w:rPr>
                <w:rFonts w:cstheme="minorHAnsi"/>
                <w:sz w:val="20"/>
                <w:szCs w:val="20"/>
              </w:rPr>
              <w:t>Camera con CRD2</w:t>
            </w:r>
          </w:p>
        </w:tc>
        <w:tc>
          <w:tcPr>
            <w:tcW w:w="1260" w:type="dxa"/>
            <w:vAlign w:val="center"/>
          </w:tcPr>
          <w:p w14:paraId="0A8CA84B" w14:textId="3A2FF272" w:rsidR="00FE4AAD" w:rsidRPr="009522A6" w:rsidRDefault="00FE4AAD">
            <w:pPr>
              <w:spacing w:before="0" w:after="0"/>
              <w:jc w:val="center"/>
              <w:rPr>
                <w:rFonts w:cstheme="minorHAnsi"/>
                <w:sz w:val="20"/>
                <w:szCs w:val="20"/>
              </w:rPr>
            </w:pPr>
            <w:r w:rsidRPr="009522A6">
              <w:rPr>
                <w:rFonts w:cstheme="minorHAnsi"/>
                <w:sz w:val="20"/>
                <w:szCs w:val="20"/>
              </w:rPr>
              <w:t>Camera con CRD2</w:t>
            </w:r>
          </w:p>
        </w:tc>
        <w:tc>
          <w:tcPr>
            <w:tcW w:w="1326" w:type="dxa"/>
            <w:vAlign w:val="center"/>
          </w:tcPr>
          <w:p w14:paraId="5120FF2A" w14:textId="5C74CDB6" w:rsidR="00FE4AAD" w:rsidRPr="009522A6" w:rsidRDefault="00FE4AAD">
            <w:pPr>
              <w:spacing w:before="0" w:after="0"/>
              <w:jc w:val="center"/>
              <w:rPr>
                <w:rFonts w:cstheme="minorHAnsi"/>
                <w:sz w:val="20"/>
                <w:szCs w:val="20"/>
              </w:rPr>
            </w:pPr>
            <w:r w:rsidRPr="009522A6">
              <w:rPr>
                <w:rFonts w:cstheme="minorHAnsi"/>
                <w:sz w:val="20"/>
                <w:szCs w:val="20"/>
              </w:rPr>
              <w:t>Camera con CRD2</w:t>
            </w:r>
          </w:p>
        </w:tc>
      </w:tr>
      <w:tr w:rsidR="00E02F65" w:rsidRPr="009522A6" w14:paraId="6BD10CC6" w14:textId="3643343C" w:rsidTr="006E7B69">
        <w:trPr>
          <w:trHeight w:val="54"/>
        </w:trPr>
        <w:tc>
          <w:tcPr>
            <w:tcW w:w="480" w:type="dxa"/>
            <w:shd w:val="clear" w:color="auto" w:fill="auto"/>
            <w:noWrap/>
            <w:vAlign w:val="center"/>
            <w:hideMark/>
          </w:tcPr>
          <w:p w14:paraId="34BC4AC6"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3</w:t>
            </w:r>
          </w:p>
        </w:tc>
        <w:tc>
          <w:tcPr>
            <w:tcW w:w="1159" w:type="dxa"/>
            <w:shd w:val="clear" w:color="auto" w:fill="auto"/>
            <w:vAlign w:val="center"/>
          </w:tcPr>
          <w:p w14:paraId="368D61DA" w14:textId="77777777" w:rsidR="00E02F65" w:rsidRPr="009522A6" w:rsidRDefault="00E02F65">
            <w:pPr>
              <w:spacing w:before="0" w:after="0"/>
              <w:jc w:val="left"/>
              <w:rPr>
                <w:rFonts w:cstheme="minorHAnsi"/>
                <w:b/>
                <w:color w:val="000000" w:themeColor="text1"/>
                <w:sz w:val="20"/>
                <w:szCs w:val="20"/>
              </w:rPr>
            </w:pPr>
            <w:r w:rsidRPr="009522A6">
              <w:rPr>
                <w:rFonts w:cstheme="minorHAnsi"/>
                <w:b/>
                <w:sz w:val="20"/>
                <w:szCs w:val="20"/>
              </w:rPr>
              <w:t>I2C1/ I3C1</w:t>
            </w:r>
          </w:p>
        </w:tc>
        <w:tc>
          <w:tcPr>
            <w:tcW w:w="1260" w:type="dxa"/>
            <w:shd w:val="clear" w:color="auto" w:fill="auto"/>
            <w:noWrap/>
            <w:vAlign w:val="center"/>
          </w:tcPr>
          <w:p w14:paraId="68EFAC74"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Camera con CRD1</w:t>
            </w:r>
          </w:p>
        </w:tc>
        <w:tc>
          <w:tcPr>
            <w:tcW w:w="1260" w:type="dxa"/>
            <w:shd w:val="clear" w:color="auto" w:fill="auto"/>
            <w:noWrap/>
            <w:vAlign w:val="center"/>
          </w:tcPr>
          <w:p w14:paraId="4DB7CA30"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Camera con CRD1</w:t>
            </w:r>
          </w:p>
        </w:tc>
        <w:tc>
          <w:tcPr>
            <w:tcW w:w="1260" w:type="dxa"/>
            <w:shd w:val="clear" w:color="auto" w:fill="auto"/>
            <w:noWrap/>
            <w:vAlign w:val="center"/>
          </w:tcPr>
          <w:p w14:paraId="1ED46A6E"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Camera con CRD1</w:t>
            </w:r>
          </w:p>
        </w:tc>
        <w:tc>
          <w:tcPr>
            <w:tcW w:w="1350" w:type="dxa"/>
            <w:shd w:val="clear" w:color="auto" w:fill="auto"/>
            <w:noWrap/>
            <w:vAlign w:val="center"/>
          </w:tcPr>
          <w:p w14:paraId="5603D361"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Camera con CRD1</w:t>
            </w:r>
          </w:p>
        </w:tc>
        <w:tc>
          <w:tcPr>
            <w:tcW w:w="1260" w:type="dxa"/>
            <w:vAlign w:val="center"/>
          </w:tcPr>
          <w:p w14:paraId="25FD0657" w14:textId="0804B834" w:rsidR="00FE4AAD" w:rsidRPr="009522A6" w:rsidRDefault="00FE4AAD">
            <w:pPr>
              <w:spacing w:before="0" w:after="0"/>
              <w:jc w:val="center"/>
              <w:rPr>
                <w:rFonts w:cstheme="minorHAnsi"/>
                <w:sz w:val="20"/>
                <w:szCs w:val="20"/>
              </w:rPr>
            </w:pPr>
            <w:r w:rsidRPr="009522A6">
              <w:rPr>
                <w:rFonts w:cstheme="minorHAnsi"/>
                <w:sz w:val="20"/>
                <w:szCs w:val="20"/>
              </w:rPr>
              <w:t>Camera con CRD1</w:t>
            </w:r>
          </w:p>
        </w:tc>
        <w:tc>
          <w:tcPr>
            <w:tcW w:w="1326" w:type="dxa"/>
            <w:vAlign w:val="center"/>
          </w:tcPr>
          <w:p w14:paraId="76E8F844" w14:textId="381B6ABF" w:rsidR="00FE4AAD" w:rsidRPr="009522A6" w:rsidRDefault="00FE4AAD">
            <w:pPr>
              <w:spacing w:before="0" w:after="0"/>
              <w:jc w:val="center"/>
              <w:rPr>
                <w:rFonts w:cstheme="minorHAnsi"/>
                <w:sz w:val="20"/>
                <w:szCs w:val="20"/>
              </w:rPr>
            </w:pPr>
            <w:r w:rsidRPr="009522A6">
              <w:rPr>
                <w:rFonts w:cstheme="minorHAnsi"/>
                <w:sz w:val="20"/>
                <w:szCs w:val="20"/>
              </w:rPr>
              <w:t>Camera con CRD1</w:t>
            </w:r>
          </w:p>
        </w:tc>
      </w:tr>
      <w:tr w:rsidR="00E02F65" w:rsidRPr="009522A6" w14:paraId="7F796DFA" w14:textId="2716CF85" w:rsidTr="006E7B69">
        <w:trPr>
          <w:trHeight w:val="1232"/>
        </w:trPr>
        <w:tc>
          <w:tcPr>
            <w:tcW w:w="480" w:type="dxa"/>
            <w:shd w:val="clear" w:color="auto" w:fill="auto"/>
            <w:noWrap/>
            <w:vAlign w:val="center"/>
          </w:tcPr>
          <w:p w14:paraId="4DE3EE48" w14:textId="77777777" w:rsidR="00E02F65" w:rsidRPr="009522A6" w:rsidRDefault="00E02F65">
            <w:pPr>
              <w:spacing w:before="0" w:after="0"/>
              <w:jc w:val="center"/>
              <w:rPr>
                <w:rFonts w:cstheme="minorHAnsi"/>
                <w:color w:val="000000" w:themeColor="text1"/>
                <w:sz w:val="20"/>
                <w:szCs w:val="20"/>
              </w:rPr>
            </w:pPr>
            <w:r w:rsidRPr="009522A6">
              <w:rPr>
                <w:rFonts w:cstheme="minorHAnsi"/>
                <w:color w:val="000000" w:themeColor="text1"/>
                <w:sz w:val="20"/>
                <w:szCs w:val="20"/>
              </w:rPr>
              <w:t>4</w:t>
            </w:r>
          </w:p>
        </w:tc>
        <w:tc>
          <w:tcPr>
            <w:tcW w:w="1159" w:type="dxa"/>
            <w:shd w:val="clear" w:color="auto" w:fill="auto"/>
            <w:vAlign w:val="center"/>
          </w:tcPr>
          <w:p w14:paraId="3C391ECB" w14:textId="4FE62ED8" w:rsidR="00E02F65" w:rsidRPr="009522A6" w:rsidRDefault="00E02F65">
            <w:pPr>
              <w:spacing w:before="0" w:after="0"/>
              <w:jc w:val="left"/>
              <w:rPr>
                <w:rFonts w:cstheme="minorHAnsi"/>
                <w:b/>
                <w:color w:val="000000" w:themeColor="text1"/>
                <w:sz w:val="20"/>
                <w:szCs w:val="20"/>
              </w:rPr>
            </w:pPr>
            <w:r w:rsidRPr="009522A6">
              <w:rPr>
                <w:rFonts w:cstheme="minorHAnsi"/>
                <w:b/>
                <w:sz w:val="20"/>
                <w:szCs w:val="20"/>
              </w:rPr>
              <w:t>I2C2</w:t>
            </w:r>
            <w:r w:rsidR="007F42AC">
              <w:rPr>
                <w:rFonts w:cstheme="minorHAnsi"/>
                <w:b/>
                <w:sz w:val="20"/>
                <w:szCs w:val="20"/>
              </w:rPr>
              <w:t>/I3C2</w:t>
            </w:r>
          </w:p>
        </w:tc>
        <w:tc>
          <w:tcPr>
            <w:tcW w:w="1260" w:type="dxa"/>
            <w:shd w:val="clear" w:color="auto" w:fill="auto"/>
            <w:noWrap/>
            <w:vAlign w:val="center"/>
          </w:tcPr>
          <w:p w14:paraId="765F1507" w14:textId="57E0EC79" w:rsidR="00E02F65" w:rsidRPr="009522A6" w:rsidRDefault="00E02F65">
            <w:pPr>
              <w:spacing w:before="0" w:after="0"/>
              <w:jc w:val="center"/>
              <w:rPr>
                <w:rFonts w:cstheme="minorHAnsi"/>
                <w:sz w:val="20"/>
                <w:szCs w:val="20"/>
              </w:rPr>
            </w:pPr>
            <w:r w:rsidRPr="009522A6">
              <w:rPr>
                <w:rFonts w:cstheme="minorHAnsi"/>
                <w:sz w:val="20"/>
                <w:szCs w:val="20"/>
              </w:rPr>
              <w:t>Memory SPD EEPROM</w:t>
            </w:r>
          </w:p>
        </w:tc>
        <w:tc>
          <w:tcPr>
            <w:tcW w:w="1260" w:type="dxa"/>
            <w:shd w:val="clear" w:color="auto" w:fill="auto"/>
            <w:noWrap/>
            <w:vAlign w:val="center"/>
          </w:tcPr>
          <w:p w14:paraId="38B6B218" w14:textId="6330CEC3" w:rsidR="00E02F65" w:rsidRPr="009522A6" w:rsidRDefault="00E02F65">
            <w:pPr>
              <w:spacing w:before="0" w:after="0"/>
              <w:jc w:val="center"/>
              <w:rPr>
                <w:rFonts w:cstheme="minorHAnsi"/>
                <w:sz w:val="20"/>
                <w:szCs w:val="20"/>
              </w:rPr>
            </w:pPr>
            <w:r w:rsidRPr="009522A6">
              <w:rPr>
                <w:rFonts w:cstheme="minorHAnsi"/>
                <w:sz w:val="20"/>
                <w:szCs w:val="20"/>
              </w:rPr>
              <w:t>Memory SPD EEPROM</w:t>
            </w:r>
          </w:p>
        </w:tc>
        <w:tc>
          <w:tcPr>
            <w:tcW w:w="1260" w:type="dxa"/>
            <w:shd w:val="clear" w:color="auto" w:fill="auto"/>
            <w:noWrap/>
            <w:vAlign w:val="center"/>
          </w:tcPr>
          <w:p w14:paraId="53DB02A2" w14:textId="54D822DA" w:rsidR="00E02F65" w:rsidRPr="009522A6" w:rsidRDefault="00E02F65">
            <w:pPr>
              <w:spacing w:before="0" w:after="0"/>
              <w:jc w:val="center"/>
              <w:rPr>
                <w:rFonts w:cstheme="minorHAnsi"/>
                <w:sz w:val="20"/>
                <w:szCs w:val="20"/>
              </w:rPr>
            </w:pPr>
            <w:r w:rsidRPr="009522A6">
              <w:rPr>
                <w:rFonts w:cstheme="minorHAnsi"/>
                <w:sz w:val="20"/>
                <w:szCs w:val="20"/>
              </w:rPr>
              <w:t>Memory SPD EEPROM</w:t>
            </w:r>
          </w:p>
        </w:tc>
        <w:tc>
          <w:tcPr>
            <w:tcW w:w="1350" w:type="dxa"/>
            <w:shd w:val="clear" w:color="auto" w:fill="auto"/>
            <w:noWrap/>
            <w:vAlign w:val="center"/>
          </w:tcPr>
          <w:p w14:paraId="36EE9A7C" w14:textId="77777777" w:rsidR="00583F66" w:rsidRDefault="00E02F65" w:rsidP="004768FE">
            <w:pPr>
              <w:spacing w:before="0" w:after="0"/>
              <w:jc w:val="center"/>
              <w:rPr>
                <w:rFonts w:cstheme="minorHAnsi"/>
                <w:sz w:val="20"/>
                <w:szCs w:val="20"/>
              </w:rPr>
            </w:pPr>
            <w:r w:rsidRPr="009522A6">
              <w:rPr>
                <w:rFonts w:cstheme="minorHAnsi"/>
                <w:sz w:val="20"/>
                <w:szCs w:val="20"/>
              </w:rPr>
              <w:t xml:space="preserve">Memory </w:t>
            </w:r>
          </w:p>
          <w:p w14:paraId="257D6AD8" w14:textId="77777777" w:rsidR="00583F66" w:rsidRDefault="00E02F65" w:rsidP="004768FE">
            <w:pPr>
              <w:spacing w:before="0" w:after="0"/>
              <w:jc w:val="center"/>
              <w:rPr>
                <w:rFonts w:cstheme="minorHAnsi"/>
                <w:sz w:val="20"/>
                <w:szCs w:val="20"/>
              </w:rPr>
            </w:pPr>
            <w:r w:rsidRPr="009522A6">
              <w:rPr>
                <w:rFonts w:cstheme="minorHAnsi"/>
                <w:sz w:val="20"/>
                <w:szCs w:val="20"/>
              </w:rPr>
              <w:t xml:space="preserve">SPD </w:t>
            </w:r>
          </w:p>
          <w:p w14:paraId="1400D85F" w14:textId="716AB3B7" w:rsidR="00E02F65" w:rsidRPr="009522A6" w:rsidRDefault="00E02F65">
            <w:pPr>
              <w:spacing w:before="0" w:after="0"/>
              <w:jc w:val="center"/>
              <w:rPr>
                <w:rFonts w:cstheme="minorHAnsi"/>
                <w:sz w:val="20"/>
                <w:szCs w:val="20"/>
              </w:rPr>
            </w:pPr>
            <w:r w:rsidRPr="009522A6">
              <w:rPr>
                <w:rFonts w:cstheme="minorHAnsi"/>
                <w:sz w:val="20"/>
                <w:szCs w:val="20"/>
              </w:rPr>
              <w:t>EEPROM</w:t>
            </w:r>
          </w:p>
        </w:tc>
        <w:tc>
          <w:tcPr>
            <w:tcW w:w="1260" w:type="dxa"/>
            <w:vAlign w:val="center"/>
          </w:tcPr>
          <w:p w14:paraId="3B529291" w14:textId="3E4BF09B" w:rsidR="004768FE" w:rsidRPr="009522A6" w:rsidRDefault="004768FE">
            <w:pPr>
              <w:spacing w:before="0" w:after="0"/>
              <w:jc w:val="center"/>
              <w:rPr>
                <w:rFonts w:cstheme="minorHAnsi"/>
                <w:sz w:val="20"/>
                <w:szCs w:val="20"/>
              </w:rPr>
            </w:pPr>
            <w:r w:rsidRPr="009522A6">
              <w:rPr>
                <w:rFonts w:cstheme="minorHAnsi"/>
                <w:sz w:val="20"/>
                <w:szCs w:val="20"/>
              </w:rPr>
              <w:t>Memory SPD EEPROM</w:t>
            </w:r>
            <w:r w:rsidR="008937EA">
              <w:rPr>
                <w:rFonts w:cstheme="minorHAnsi"/>
                <w:sz w:val="20"/>
                <w:szCs w:val="20"/>
              </w:rPr>
              <w:t xml:space="preserve">/ </w:t>
            </w:r>
            <w:r w:rsidR="00C6168F">
              <w:rPr>
                <w:rFonts w:cstheme="minorHAnsi"/>
                <w:sz w:val="20"/>
                <w:szCs w:val="20"/>
              </w:rPr>
              <w:t>H1 AIC (TTK3</w:t>
            </w:r>
            <w:r w:rsidR="00ED52D1">
              <w:rPr>
                <w:rFonts w:cstheme="minorHAnsi"/>
                <w:sz w:val="20"/>
                <w:szCs w:val="20"/>
              </w:rPr>
              <w:t>)</w:t>
            </w:r>
            <w:r w:rsidR="007E3A70">
              <w:rPr>
                <w:rFonts w:cstheme="minorHAnsi"/>
                <w:sz w:val="20"/>
                <w:szCs w:val="20"/>
              </w:rPr>
              <w:t xml:space="preserve"> for Chrome</w:t>
            </w:r>
            <w:r w:rsidR="004C39B9">
              <w:rPr>
                <w:rFonts w:cstheme="minorHAnsi"/>
                <w:sz w:val="20"/>
                <w:szCs w:val="20"/>
              </w:rPr>
              <w:t>*</w:t>
            </w:r>
          </w:p>
        </w:tc>
        <w:tc>
          <w:tcPr>
            <w:tcW w:w="1326" w:type="dxa"/>
            <w:vAlign w:val="center"/>
          </w:tcPr>
          <w:p w14:paraId="69CDA362" w14:textId="76431579" w:rsidR="004768FE" w:rsidRPr="009522A6" w:rsidRDefault="004768FE">
            <w:pPr>
              <w:spacing w:before="0" w:after="0"/>
              <w:jc w:val="center"/>
              <w:rPr>
                <w:rFonts w:cstheme="minorHAnsi"/>
                <w:sz w:val="20"/>
                <w:szCs w:val="20"/>
              </w:rPr>
            </w:pPr>
            <w:r w:rsidRPr="009522A6">
              <w:rPr>
                <w:rFonts w:cstheme="minorHAnsi"/>
                <w:sz w:val="20"/>
                <w:szCs w:val="20"/>
              </w:rPr>
              <w:t>Memory SPD EEPROM</w:t>
            </w:r>
          </w:p>
        </w:tc>
      </w:tr>
      <w:tr w:rsidR="00E02F65" w:rsidRPr="009522A6" w14:paraId="55D02F30" w14:textId="2F1FAF7F" w:rsidTr="006E7B69">
        <w:trPr>
          <w:trHeight w:val="281"/>
        </w:trPr>
        <w:tc>
          <w:tcPr>
            <w:tcW w:w="480" w:type="dxa"/>
            <w:shd w:val="clear" w:color="auto" w:fill="auto"/>
            <w:noWrap/>
            <w:vAlign w:val="center"/>
            <w:hideMark/>
          </w:tcPr>
          <w:p w14:paraId="707D1C3C"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5</w:t>
            </w:r>
          </w:p>
        </w:tc>
        <w:tc>
          <w:tcPr>
            <w:tcW w:w="1159" w:type="dxa"/>
            <w:shd w:val="clear" w:color="auto" w:fill="auto"/>
            <w:vAlign w:val="center"/>
          </w:tcPr>
          <w:p w14:paraId="0AB112ED"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I2C3/ UART1</w:t>
            </w:r>
          </w:p>
        </w:tc>
        <w:tc>
          <w:tcPr>
            <w:tcW w:w="1260" w:type="dxa"/>
            <w:shd w:val="clear" w:color="auto" w:fill="auto"/>
            <w:noWrap/>
            <w:vAlign w:val="center"/>
          </w:tcPr>
          <w:p w14:paraId="42C63A31" w14:textId="160D1123" w:rsidR="000B3923" w:rsidRPr="009A3F43" w:rsidRDefault="000B3923" w:rsidP="000B3923">
            <w:pPr>
              <w:spacing w:before="0" w:after="0"/>
              <w:jc w:val="center"/>
              <w:rPr>
                <w:rFonts w:cstheme="minorHAnsi"/>
                <w:sz w:val="20"/>
                <w:szCs w:val="20"/>
              </w:rPr>
            </w:pPr>
            <w:r w:rsidRPr="009A3F43">
              <w:rPr>
                <w:rFonts w:cstheme="minorHAnsi"/>
                <w:sz w:val="20"/>
                <w:szCs w:val="20"/>
              </w:rPr>
              <w:t xml:space="preserve">PSS/ </w:t>
            </w:r>
            <w:r w:rsidR="00E02F65" w:rsidRPr="009A3F43">
              <w:rPr>
                <w:rFonts w:cstheme="minorHAnsi"/>
                <w:sz w:val="20"/>
                <w:szCs w:val="20"/>
              </w:rPr>
              <w:t>Audio/</w:t>
            </w:r>
            <w:r w:rsidRPr="009A3F43">
              <w:rPr>
                <w:rFonts w:cstheme="minorHAnsi"/>
                <w:sz w:val="20"/>
                <w:szCs w:val="20"/>
              </w:rPr>
              <w:t xml:space="preserve"> </w:t>
            </w:r>
            <w:r w:rsidR="00E02F65" w:rsidRPr="009A3F43">
              <w:rPr>
                <w:rFonts w:cstheme="minorHAnsi"/>
                <w:sz w:val="20"/>
                <w:szCs w:val="20"/>
              </w:rPr>
              <w:t>Power meter</w:t>
            </w:r>
            <w:r w:rsidR="001632CE" w:rsidRPr="009A3F43">
              <w:rPr>
                <w:rFonts w:cstheme="minorHAnsi"/>
                <w:sz w:val="20"/>
                <w:szCs w:val="20"/>
              </w:rPr>
              <w:t>/</w:t>
            </w:r>
            <w:r w:rsidRPr="009A3F43">
              <w:rPr>
                <w:rFonts w:cstheme="minorHAnsi"/>
                <w:sz w:val="20"/>
                <w:szCs w:val="20"/>
              </w:rPr>
              <w:t xml:space="preserve"> Track PAD</w:t>
            </w:r>
            <w:r w:rsidR="004768FE" w:rsidRPr="009A3F43">
              <w:rPr>
                <w:rFonts w:cstheme="minorHAnsi"/>
                <w:sz w:val="20"/>
                <w:szCs w:val="20"/>
              </w:rPr>
              <w:t>/</w:t>
            </w:r>
          </w:p>
          <w:p w14:paraId="462FBB94" w14:textId="60AB8C98" w:rsidR="00E02F65" w:rsidRPr="009A3F43" w:rsidRDefault="000B3923">
            <w:pPr>
              <w:spacing w:before="0" w:after="0"/>
              <w:jc w:val="center"/>
              <w:rPr>
                <w:rFonts w:cstheme="minorHAnsi"/>
                <w:sz w:val="20"/>
                <w:szCs w:val="20"/>
              </w:rPr>
            </w:pPr>
            <w:r w:rsidRPr="009A3F43">
              <w:rPr>
                <w:rFonts w:cstheme="minorHAnsi"/>
                <w:sz w:val="20"/>
                <w:szCs w:val="20"/>
              </w:rPr>
              <w:t xml:space="preserve">I2C/ SMBUS IO Expander </w:t>
            </w:r>
            <w:r w:rsidRPr="009A3F43">
              <w:rPr>
                <w:rFonts w:cstheme="minorHAnsi"/>
                <w:sz w:val="20"/>
                <w:szCs w:val="20"/>
              </w:rPr>
              <w:lastRenderedPageBreak/>
              <w:t>- PCIe Slots, FRU EEPROM, ESPI HDR, MIPI 60 HDR etc.</w:t>
            </w:r>
          </w:p>
        </w:tc>
        <w:tc>
          <w:tcPr>
            <w:tcW w:w="1260" w:type="dxa"/>
            <w:shd w:val="clear" w:color="auto" w:fill="auto"/>
            <w:noWrap/>
            <w:vAlign w:val="center"/>
          </w:tcPr>
          <w:p w14:paraId="556EB6C4" w14:textId="77777777" w:rsidR="004768FE" w:rsidRPr="009A3F43" w:rsidRDefault="000B3923" w:rsidP="004768FE">
            <w:pPr>
              <w:spacing w:before="0" w:after="0"/>
              <w:jc w:val="center"/>
              <w:rPr>
                <w:rFonts w:cstheme="minorHAnsi"/>
                <w:sz w:val="20"/>
                <w:szCs w:val="20"/>
              </w:rPr>
            </w:pPr>
            <w:r w:rsidRPr="009A3F43">
              <w:rPr>
                <w:rFonts w:cstheme="minorHAnsi"/>
                <w:sz w:val="20"/>
                <w:szCs w:val="20"/>
              </w:rPr>
              <w:lastRenderedPageBreak/>
              <w:t xml:space="preserve">PSS/ </w:t>
            </w:r>
            <w:r w:rsidR="00E02F65" w:rsidRPr="009A3F43">
              <w:rPr>
                <w:rFonts w:cstheme="minorHAnsi"/>
                <w:sz w:val="20"/>
                <w:szCs w:val="20"/>
              </w:rPr>
              <w:t>Audio/</w:t>
            </w:r>
            <w:r w:rsidRPr="009A3F43">
              <w:rPr>
                <w:rFonts w:cstheme="minorHAnsi"/>
                <w:sz w:val="20"/>
                <w:szCs w:val="20"/>
              </w:rPr>
              <w:t xml:space="preserve"> </w:t>
            </w:r>
            <w:r w:rsidR="00E02F65" w:rsidRPr="009A3F43">
              <w:rPr>
                <w:rFonts w:cstheme="minorHAnsi"/>
                <w:sz w:val="20"/>
                <w:szCs w:val="20"/>
              </w:rPr>
              <w:t>Power meter</w:t>
            </w:r>
            <w:r w:rsidRPr="009A3F43">
              <w:rPr>
                <w:rFonts w:cstheme="minorHAnsi"/>
                <w:sz w:val="20"/>
                <w:szCs w:val="20"/>
              </w:rPr>
              <w:t>/ Track PAD</w:t>
            </w:r>
            <w:r w:rsidR="004768FE" w:rsidRPr="009A3F43">
              <w:rPr>
                <w:rFonts w:cstheme="minorHAnsi"/>
                <w:sz w:val="20"/>
                <w:szCs w:val="20"/>
              </w:rPr>
              <w:t>/</w:t>
            </w:r>
          </w:p>
          <w:p w14:paraId="303C006C" w14:textId="13666ECC" w:rsidR="00E02F65" w:rsidRPr="009A3F43" w:rsidRDefault="004768FE">
            <w:pPr>
              <w:spacing w:before="0" w:after="0"/>
              <w:jc w:val="center"/>
              <w:rPr>
                <w:rFonts w:cstheme="minorHAnsi"/>
                <w:sz w:val="20"/>
                <w:szCs w:val="20"/>
              </w:rPr>
            </w:pPr>
            <w:r w:rsidRPr="009A3F43">
              <w:rPr>
                <w:rFonts w:cstheme="minorHAnsi"/>
                <w:sz w:val="20"/>
                <w:szCs w:val="20"/>
              </w:rPr>
              <w:t xml:space="preserve">I2C/ SMBUS IO Expander </w:t>
            </w:r>
            <w:r w:rsidRPr="009A3F43">
              <w:rPr>
                <w:rFonts w:cstheme="minorHAnsi"/>
                <w:sz w:val="20"/>
                <w:szCs w:val="20"/>
              </w:rPr>
              <w:lastRenderedPageBreak/>
              <w:t>- PCIe Slots, FRU EEPROM, ESPI HDR, MIPI 60 HDR etc.</w:t>
            </w:r>
          </w:p>
        </w:tc>
        <w:tc>
          <w:tcPr>
            <w:tcW w:w="1260" w:type="dxa"/>
            <w:shd w:val="clear" w:color="auto" w:fill="auto"/>
            <w:noWrap/>
            <w:vAlign w:val="center"/>
          </w:tcPr>
          <w:p w14:paraId="47F17BA6" w14:textId="77777777" w:rsidR="004768FE" w:rsidRPr="009A3F43" w:rsidRDefault="000B3923" w:rsidP="004768FE">
            <w:pPr>
              <w:spacing w:before="0" w:after="0"/>
              <w:jc w:val="center"/>
              <w:rPr>
                <w:rFonts w:cstheme="minorHAnsi"/>
                <w:sz w:val="20"/>
                <w:szCs w:val="20"/>
              </w:rPr>
            </w:pPr>
            <w:r w:rsidRPr="009A3F43">
              <w:rPr>
                <w:rFonts w:cstheme="minorHAnsi"/>
                <w:sz w:val="20"/>
                <w:szCs w:val="20"/>
              </w:rPr>
              <w:lastRenderedPageBreak/>
              <w:t xml:space="preserve">PSS/ </w:t>
            </w:r>
            <w:r w:rsidR="00E02F65" w:rsidRPr="009A3F43">
              <w:rPr>
                <w:rFonts w:cstheme="minorHAnsi"/>
                <w:sz w:val="20"/>
                <w:szCs w:val="20"/>
              </w:rPr>
              <w:t>Audio/</w:t>
            </w:r>
            <w:r w:rsidRPr="009A3F43">
              <w:rPr>
                <w:rFonts w:cstheme="minorHAnsi"/>
                <w:sz w:val="20"/>
                <w:szCs w:val="20"/>
              </w:rPr>
              <w:t xml:space="preserve"> </w:t>
            </w:r>
            <w:r w:rsidR="00E02F65" w:rsidRPr="009A3F43">
              <w:rPr>
                <w:rFonts w:cstheme="minorHAnsi"/>
                <w:sz w:val="20"/>
                <w:szCs w:val="20"/>
              </w:rPr>
              <w:t>Power meter</w:t>
            </w:r>
            <w:r w:rsidRPr="009A3F43">
              <w:rPr>
                <w:rFonts w:cstheme="minorHAnsi"/>
                <w:sz w:val="20"/>
                <w:szCs w:val="20"/>
              </w:rPr>
              <w:t>/ Track PAD</w:t>
            </w:r>
            <w:r w:rsidR="004768FE" w:rsidRPr="009A3F43">
              <w:rPr>
                <w:rFonts w:cstheme="minorHAnsi"/>
                <w:sz w:val="20"/>
                <w:szCs w:val="20"/>
              </w:rPr>
              <w:t>/</w:t>
            </w:r>
          </w:p>
          <w:p w14:paraId="08E8F90B" w14:textId="16217789" w:rsidR="00E02F65" w:rsidRPr="009A3F43" w:rsidRDefault="004768FE">
            <w:pPr>
              <w:spacing w:before="0" w:after="0"/>
              <w:jc w:val="center"/>
              <w:rPr>
                <w:rFonts w:cstheme="minorHAnsi"/>
                <w:sz w:val="20"/>
                <w:szCs w:val="20"/>
              </w:rPr>
            </w:pPr>
            <w:r w:rsidRPr="009A3F43">
              <w:rPr>
                <w:rFonts w:cstheme="minorHAnsi"/>
                <w:sz w:val="20"/>
                <w:szCs w:val="20"/>
              </w:rPr>
              <w:t xml:space="preserve">I2C/ SMBUS IO Expander </w:t>
            </w:r>
            <w:r w:rsidRPr="009A3F43">
              <w:rPr>
                <w:rFonts w:cstheme="minorHAnsi"/>
                <w:sz w:val="20"/>
                <w:szCs w:val="20"/>
              </w:rPr>
              <w:lastRenderedPageBreak/>
              <w:t>- PCIe Slots, FRU EEPROM, ESPI HDR, MIPI 60 HDR etc.</w:t>
            </w:r>
          </w:p>
        </w:tc>
        <w:tc>
          <w:tcPr>
            <w:tcW w:w="1350" w:type="dxa"/>
            <w:shd w:val="clear" w:color="auto" w:fill="auto"/>
            <w:noWrap/>
            <w:vAlign w:val="center"/>
          </w:tcPr>
          <w:p w14:paraId="3F2EBE00" w14:textId="77777777" w:rsidR="004768FE" w:rsidRPr="009A3F43" w:rsidRDefault="000B3923" w:rsidP="004768FE">
            <w:pPr>
              <w:spacing w:before="0" w:after="0"/>
              <w:jc w:val="center"/>
              <w:rPr>
                <w:rFonts w:cstheme="minorHAnsi"/>
                <w:sz w:val="20"/>
                <w:szCs w:val="20"/>
              </w:rPr>
            </w:pPr>
            <w:r w:rsidRPr="009A3F43">
              <w:rPr>
                <w:rFonts w:cstheme="minorHAnsi"/>
                <w:sz w:val="20"/>
                <w:szCs w:val="20"/>
              </w:rPr>
              <w:lastRenderedPageBreak/>
              <w:t xml:space="preserve">PSS/ </w:t>
            </w:r>
            <w:r w:rsidR="00E02F65" w:rsidRPr="009A3F43">
              <w:rPr>
                <w:rFonts w:cstheme="minorHAnsi"/>
                <w:sz w:val="20"/>
                <w:szCs w:val="20"/>
              </w:rPr>
              <w:t>Audio/</w:t>
            </w:r>
            <w:r w:rsidRPr="009A3F43">
              <w:rPr>
                <w:rFonts w:cstheme="minorHAnsi"/>
                <w:sz w:val="20"/>
                <w:szCs w:val="20"/>
              </w:rPr>
              <w:t xml:space="preserve"> </w:t>
            </w:r>
            <w:r w:rsidR="00E02F65" w:rsidRPr="009A3F43">
              <w:rPr>
                <w:rFonts w:cstheme="minorHAnsi"/>
                <w:sz w:val="20"/>
                <w:szCs w:val="20"/>
              </w:rPr>
              <w:t>Power meter</w:t>
            </w:r>
            <w:r w:rsidRPr="009A3F43">
              <w:rPr>
                <w:rFonts w:cstheme="minorHAnsi"/>
                <w:sz w:val="20"/>
                <w:szCs w:val="20"/>
              </w:rPr>
              <w:t>/ Track PAD</w:t>
            </w:r>
            <w:r w:rsidR="004768FE" w:rsidRPr="009A3F43">
              <w:rPr>
                <w:rFonts w:cstheme="minorHAnsi"/>
                <w:sz w:val="20"/>
                <w:szCs w:val="20"/>
              </w:rPr>
              <w:t>/</w:t>
            </w:r>
          </w:p>
          <w:p w14:paraId="6CA6CB3F" w14:textId="7F3BECB9" w:rsidR="00E02F65" w:rsidRPr="009A3F43" w:rsidRDefault="004768FE">
            <w:pPr>
              <w:spacing w:before="0" w:after="0"/>
              <w:jc w:val="center"/>
              <w:rPr>
                <w:rFonts w:cstheme="minorHAnsi"/>
                <w:sz w:val="20"/>
                <w:szCs w:val="20"/>
              </w:rPr>
            </w:pPr>
            <w:r w:rsidRPr="009A3F43">
              <w:rPr>
                <w:rFonts w:cstheme="minorHAnsi"/>
                <w:sz w:val="20"/>
                <w:szCs w:val="20"/>
              </w:rPr>
              <w:t xml:space="preserve">I2C/ SMBUS IO Expander - </w:t>
            </w:r>
            <w:r w:rsidRPr="009A3F43">
              <w:rPr>
                <w:rFonts w:cstheme="minorHAnsi"/>
                <w:sz w:val="20"/>
                <w:szCs w:val="20"/>
              </w:rPr>
              <w:lastRenderedPageBreak/>
              <w:t>PCIe Slots, FRU EEPROM, ESPI HDR, MIPI 60 HDR etc.</w:t>
            </w:r>
          </w:p>
        </w:tc>
        <w:tc>
          <w:tcPr>
            <w:tcW w:w="1260" w:type="dxa"/>
            <w:vAlign w:val="center"/>
          </w:tcPr>
          <w:p w14:paraId="3BD12D07" w14:textId="77777777" w:rsidR="004768FE" w:rsidRDefault="004768FE" w:rsidP="004768FE">
            <w:pPr>
              <w:spacing w:before="0" w:after="0"/>
              <w:jc w:val="center"/>
              <w:rPr>
                <w:rFonts w:cstheme="minorHAnsi"/>
                <w:sz w:val="20"/>
                <w:szCs w:val="20"/>
              </w:rPr>
            </w:pPr>
            <w:r w:rsidRPr="009522A6">
              <w:rPr>
                <w:rFonts w:cstheme="minorHAnsi"/>
                <w:sz w:val="20"/>
                <w:szCs w:val="20"/>
              </w:rPr>
              <w:lastRenderedPageBreak/>
              <w:t>PSS/</w:t>
            </w:r>
            <w:r>
              <w:rPr>
                <w:rFonts w:cstheme="minorHAnsi"/>
                <w:sz w:val="20"/>
                <w:szCs w:val="20"/>
              </w:rPr>
              <w:t xml:space="preserve"> Audio/ </w:t>
            </w:r>
            <w:r w:rsidRPr="009522A6">
              <w:rPr>
                <w:rFonts w:cstheme="minorHAnsi"/>
                <w:sz w:val="20"/>
                <w:szCs w:val="20"/>
              </w:rPr>
              <w:t>Power meter</w:t>
            </w:r>
            <w:r>
              <w:rPr>
                <w:rFonts w:cstheme="minorHAnsi"/>
                <w:sz w:val="20"/>
                <w:szCs w:val="20"/>
              </w:rPr>
              <w:t>/</w:t>
            </w:r>
            <w:r w:rsidRPr="009522A6">
              <w:rPr>
                <w:rFonts w:cstheme="minorHAnsi"/>
                <w:sz w:val="20"/>
                <w:szCs w:val="20"/>
              </w:rPr>
              <w:t xml:space="preserve"> Track PAD</w:t>
            </w:r>
            <w:r>
              <w:rPr>
                <w:rFonts w:cstheme="minorHAnsi"/>
                <w:sz w:val="20"/>
                <w:szCs w:val="20"/>
              </w:rPr>
              <w:t>/</w:t>
            </w:r>
          </w:p>
          <w:p w14:paraId="5D508372" w14:textId="62B9356A" w:rsidR="004768FE" w:rsidRPr="009522A6" w:rsidRDefault="004768FE" w:rsidP="004768FE">
            <w:pPr>
              <w:spacing w:before="0" w:after="0"/>
              <w:jc w:val="center"/>
              <w:rPr>
                <w:rFonts w:cstheme="minorHAnsi"/>
                <w:sz w:val="20"/>
                <w:szCs w:val="20"/>
              </w:rPr>
            </w:pPr>
            <w:r w:rsidRPr="00583F65">
              <w:rPr>
                <w:rFonts w:cstheme="minorHAnsi"/>
                <w:sz w:val="20"/>
                <w:szCs w:val="20"/>
              </w:rPr>
              <w:t xml:space="preserve">I2C/ SMBUS IO Expander </w:t>
            </w:r>
            <w:r w:rsidRPr="00583F65">
              <w:rPr>
                <w:rFonts w:cstheme="minorHAnsi"/>
                <w:sz w:val="20"/>
                <w:szCs w:val="20"/>
              </w:rPr>
              <w:lastRenderedPageBreak/>
              <w:t>- PCIe Slots, FRU EEPROM, ESPI HDR, MIPI 60 HDR etc.</w:t>
            </w:r>
          </w:p>
        </w:tc>
        <w:tc>
          <w:tcPr>
            <w:tcW w:w="1326" w:type="dxa"/>
            <w:vAlign w:val="center"/>
          </w:tcPr>
          <w:p w14:paraId="069BA75D" w14:textId="77777777" w:rsidR="004768FE" w:rsidRDefault="004768FE" w:rsidP="004768FE">
            <w:pPr>
              <w:spacing w:before="0" w:after="0"/>
              <w:jc w:val="center"/>
              <w:rPr>
                <w:rFonts w:cstheme="minorHAnsi"/>
                <w:sz w:val="20"/>
                <w:szCs w:val="20"/>
              </w:rPr>
            </w:pPr>
            <w:r w:rsidRPr="009522A6">
              <w:rPr>
                <w:rFonts w:cstheme="minorHAnsi"/>
                <w:sz w:val="20"/>
                <w:szCs w:val="20"/>
              </w:rPr>
              <w:lastRenderedPageBreak/>
              <w:t>PSS/</w:t>
            </w:r>
            <w:r>
              <w:rPr>
                <w:rFonts w:cstheme="minorHAnsi"/>
                <w:sz w:val="20"/>
                <w:szCs w:val="20"/>
              </w:rPr>
              <w:t xml:space="preserve"> Audio/ </w:t>
            </w:r>
            <w:r w:rsidRPr="009522A6">
              <w:rPr>
                <w:rFonts w:cstheme="minorHAnsi"/>
                <w:sz w:val="20"/>
                <w:szCs w:val="20"/>
              </w:rPr>
              <w:t>Power meter</w:t>
            </w:r>
            <w:r>
              <w:rPr>
                <w:rFonts w:cstheme="minorHAnsi"/>
                <w:sz w:val="20"/>
                <w:szCs w:val="20"/>
              </w:rPr>
              <w:t>/</w:t>
            </w:r>
            <w:r w:rsidRPr="009522A6">
              <w:rPr>
                <w:rFonts w:cstheme="minorHAnsi"/>
                <w:sz w:val="20"/>
                <w:szCs w:val="20"/>
              </w:rPr>
              <w:t xml:space="preserve"> Track PAD</w:t>
            </w:r>
            <w:r>
              <w:rPr>
                <w:rFonts w:cstheme="minorHAnsi"/>
                <w:sz w:val="20"/>
                <w:szCs w:val="20"/>
              </w:rPr>
              <w:t>/</w:t>
            </w:r>
          </w:p>
          <w:p w14:paraId="74CFA220" w14:textId="1C705D8C" w:rsidR="004768FE" w:rsidRPr="009522A6" w:rsidRDefault="004768FE" w:rsidP="004768FE">
            <w:pPr>
              <w:spacing w:before="0" w:after="0"/>
              <w:jc w:val="center"/>
              <w:rPr>
                <w:rFonts w:cstheme="minorHAnsi"/>
                <w:sz w:val="20"/>
                <w:szCs w:val="20"/>
              </w:rPr>
            </w:pPr>
            <w:r w:rsidRPr="00583F65">
              <w:rPr>
                <w:rFonts w:cstheme="minorHAnsi"/>
                <w:sz w:val="20"/>
                <w:szCs w:val="20"/>
              </w:rPr>
              <w:t xml:space="preserve">I2C/ SMBUS IO Expander - </w:t>
            </w:r>
            <w:r w:rsidRPr="00583F65">
              <w:rPr>
                <w:rFonts w:cstheme="minorHAnsi"/>
                <w:sz w:val="20"/>
                <w:szCs w:val="20"/>
              </w:rPr>
              <w:lastRenderedPageBreak/>
              <w:t>PCIe Slots, FRU EEPROM, ESPI HDR, MIPI 60 HDR etc.</w:t>
            </w:r>
          </w:p>
        </w:tc>
      </w:tr>
      <w:tr w:rsidR="00E02F65" w:rsidRPr="009522A6" w14:paraId="53B3DD5E" w14:textId="3BD8F519" w:rsidTr="006E7B69">
        <w:trPr>
          <w:trHeight w:val="281"/>
        </w:trPr>
        <w:tc>
          <w:tcPr>
            <w:tcW w:w="480" w:type="dxa"/>
            <w:shd w:val="clear" w:color="auto" w:fill="auto"/>
            <w:noWrap/>
            <w:vAlign w:val="center"/>
          </w:tcPr>
          <w:p w14:paraId="2EAF35A8"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lastRenderedPageBreak/>
              <w:t>6</w:t>
            </w:r>
          </w:p>
        </w:tc>
        <w:tc>
          <w:tcPr>
            <w:tcW w:w="1159" w:type="dxa"/>
            <w:shd w:val="clear" w:color="auto" w:fill="auto"/>
            <w:vAlign w:val="center"/>
          </w:tcPr>
          <w:p w14:paraId="12AA331E"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THC 0/ GSPI 0/ I2C4</w:t>
            </w:r>
          </w:p>
        </w:tc>
        <w:tc>
          <w:tcPr>
            <w:tcW w:w="1260" w:type="dxa"/>
            <w:shd w:val="clear" w:color="auto" w:fill="auto"/>
            <w:noWrap/>
            <w:vAlign w:val="center"/>
          </w:tcPr>
          <w:p w14:paraId="2677CB82"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1 (I2C &amp; THC mode)</w:t>
            </w:r>
          </w:p>
        </w:tc>
        <w:tc>
          <w:tcPr>
            <w:tcW w:w="1260" w:type="dxa"/>
            <w:shd w:val="clear" w:color="auto" w:fill="auto"/>
            <w:noWrap/>
            <w:vAlign w:val="center"/>
          </w:tcPr>
          <w:p w14:paraId="5CC70A40"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1 (I2C &amp; THC mode)</w:t>
            </w:r>
          </w:p>
        </w:tc>
        <w:tc>
          <w:tcPr>
            <w:tcW w:w="1260" w:type="dxa"/>
            <w:shd w:val="clear" w:color="auto" w:fill="auto"/>
            <w:noWrap/>
            <w:vAlign w:val="center"/>
          </w:tcPr>
          <w:p w14:paraId="5AE112CA"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1 (I2C &amp; THC mode)</w:t>
            </w:r>
          </w:p>
        </w:tc>
        <w:tc>
          <w:tcPr>
            <w:tcW w:w="1350" w:type="dxa"/>
            <w:shd w:val="clear" w:color="auto" w:fill="auto"/>
            <w:noWrap/>
            <w:vAlign w:val="center"/>
          </w:tcPr>
          <w:p w14:paraId="079AAB8C"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1 (I2C &amp; THC mode)</w:t>
            </w:r>
          </w:p>
        </w:tc>
        <w:tc>
          <w:tcPr>
            <w:tcW w:w="1260" w:type="dxa"/>
            <w:vAlign w:val="center"/>
          </w:tcPr>
          <w:p w14:paraId="7BAAD9F5" w14:textId="5949CED5" w:rsidR="00FE4AAD" w:rsidRPr="009522A6" w:rsidRDefault="00FE4AAD">
            <w:pPr>
              <w:spacing w:before="0" w:after="0"/>
              <w:jc w:val="center"/>
              <w:rPr>
                <w:rFonts w:cstheme="minorHAnsi"/>
                <w:sz w:val="20"/>
                <w:szCs w:val="20"/>
              </w:rPr>
            </w:pPr>
            <w:r w:rsidRPr="009522A6">
              <w:rPr>
                <w:rFonts w:cstheme="minorHAnsi"/>
                <w:sz w:val="20"/>
                <w:szCs w:val="20"/>
              </w:rPr>
              <w:t>Touch Panel Con 1 (I2C &amp; THC mode)</w:t>
            </w:r>
          </w:p>
        </w:tc>
        <w:tc>
          <w:tcPr>
            <w:tcW w:w="1326" w:type="dxa"/>
            <w:vAlign w:val="center"/>
          </w:tcPr>
          <w:p w14:paraId="64789485" w14:textId="2C6183BB" w:rsidR="00FE4AAD" w:rsidRPr="009522A6" w:rsidRDefault="00FE4AAD">
            <w:pPr>
              <w:spacing w:before="0" w:after="0"/>
              <w:jc w:val="center"/>
              <w:rPr>
                <w:rFonts w:cstheme="minorHAnsi"/>
                <w:sz w:val="20"/>
                <w:szCs w:val="20"/>
              </w:rPr>
            </w:pPr>
            <w:r w:rsidRPr="009522A6">
              <w:rPr>
                <w:rFonts w:cstheme="minorHAnsi"/>
                <w:sz w:val="20"/>
                <w:szCs w:val="20"/>
              </w:rPr>
              <w:t>Touch Panel Con 1 (I2C &amp; THC mode)</w:t>
            </w:r>
          </w:p>
        </w:tc>
      </w:tr>
      <w:tr w:rsidR="00E02F65" w:rsidRPr="009522A6" w14:paraId="526E86E5" w14:textId="6B57D268" w:rsidTr="006E7B69">
        <w:trPr>
          <w:trHeight w:val="281"/>
        </w:trPr>
        <w:tc>
          <w:tcPr>
            <w:tcW w:w="480" w:type="dxa"/>
            <w:shd w:val="clear" w:color="auto" w:fill="auto"/>
            <w:noWrap/>
            <w:vAlign w:val="center"/>
          </w:tcPr>
          <w:p w14:paraId="3640523D"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7</w:t>
            </w:r>
          </w:p>
        </w:tc>
        <w:tc>
          <w:tcPr>
            <w:tcW w:w="1159" w:type="dxa"/>
            <w:shd w:val="clear" w:color="auto" w:fill="auto"/>
            <w:vAlign w:val="center"/>
          </w:tcPr>
          <w:p w14:paraId="5C9FC7FF"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THC 1/ GSPI 1/ I2C 5</w:t>
            </w:r>
          </w:p>
        </w:tc>
        <w:tc>
          <w:tcPr>
            <w:tcW w:w="1260" w:type="dxa"/>
            <w:shd w:val="clear" w:color="auto" w:fill="auto"/>
            <w:noWrap/>
            <w:vAlign w:val="center"/>
          </w:tcPr>
          <w:p w14:paraId="78C879AB"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2 (I2C &amp; THC mode)</w:t>
            </w:r>
          </w:p>
        </w:tc>
        <w:tc>
          <w:tcPr>
            <w:tcW w:w="1260" w:type="dxa"/>
            <w:shd w:val="clear" w:color="auto" w:fill="auto"/>
            <w:noWrap/>
            <w:vAlign w:val="center"/>
          </w:tcPr>
          <w:p w14:paraId="3DF094E0"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2 (I2C &amp; THC mode)</w:t>
            </w:r>
          </w:p>
        </w:tc>
        <w:tc>
          <w:tcPr>
            <w:tcW w:w="1260" w:type="dxa"/>
            <w:shd w:val="clear" w:color="auto" w:fill="auto"/>
            <w:noWrap/>
            <w:vAlign w:val="center"/>
          </w:tcPr>
          <w:p w14:paraId="518C23AD"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2 (I2C &amp; THC mode)</w:t>
            </w:r>
          </w:p>
        </w:tc>
        <w:tc>
          <w:tcPr>
            <w:tcW w:w="1350" w:type="dxa"/>
            <w:shd w:val="clear" w:color="auto" w:fill="auto"/>
            <w:noWrap/>
            <w:vAlign w:val="center"/>
          </w:tcPr>
          <w:p w14:paraId="08417692"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Touch Panel Con 2 (I2C &amp; THC mode)</w:t>
            </w:r>
          </w:p>
        </w:tc>
        <w:tc>
          <w:tcPr>
            <w:tcW w:w="1260" w:type="dxa"/>
            <w:vAlign w:val="center"/>
          </w:tcPr>
          <w:p w14:paraId="269E26D6" w14:textId="7F90AC4C" w:rsidR="00FE4AAD" w:rsidRPr="009522A6" w:rsidRDefault="00FE4AAD">
            <w:pPr>
              <w:spacing w:before="0" w:after="0"/>
              <w:jc w:val="center"/>
              <w:rPr>
                <w:rFonts w:cstheme="minorHAnsi"/>
                <w:sz w:val="20"/>
                <w:szCs w:val="20"/>
              </w:rPr>
            </w:pPr>
            <w:r w:rsidRPr="009522A6">
              <w:rPr>
                <w:rFonts w:cstheme="minorHAnsi"/>
                <w:sz w:val="20"/>
                <w:szCs w:val="20"/>
              </w:rPr>
              <w:t>Touch Panel Con 2 (I2C &amp; THC mode)</w:t>
            </w:r>
          </w:p>
        </w:tc>
        <w:tc>
          <w:tcPr>
            <w:tcW w:w="1326" w:type="dxa"/>
            <w:vAlign w:val="center"/>
          </w:tcPr>
          <w:p w14:paraId="1C449B8A" w14:textId="340756B4" w:rsidR="00FE4AAD" w:rsidRPr="009522A6" w:rsidRDefault="00FE4AAD">
            <w:pPr>
              <w:spacing w:before="0" w:after="0"/>
              <w:jc w:val="center"/>
              <w:rPr>
                <w:rFonts w:cstheme="minorHAnsi"/>
                <w:sz w:val="20"/>
                <w:szCs w:val="20"/>
              </w:rPr>
            </w:pPr>
            <w:r w:rsidRPr="009522A6">
              <w:rPr>
                <w:rFonts w:cstheme="minorHAnsi"/>
                <w:sz w:val="20"/>
                <w:szCs w:val="20"/>
              </w:rPr>
              <w:t>Touch Panel Con 2 (I2C &amp; THC mode)</w:t>
            </w:r>
          </w:p>
        </w:tc>
      </w:tr>
      <w:tr w:rsidR="00E02F65" w:rsidRPr="009522A6" w14:paraId="5F9EE0D6" w14:textId="1B5BE27B" w:rsidTr="006E7B69">
        <w:trPr>
          <w:trHeight w:val="281"/>
        </w:trPr>
        <w:tc>
          <w:tcPr>
            <w:tcW w:w="480" w:type="dxa"/>
            <w:shd w:val="clear" w:color="auto" w:fill="auto"/>
            <w:noWrap/>
            <w:vAlign w:val="center"/>
          </w:tcPr>
          <w:p w14:paraId="7539E072"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8</w:t>
            </w:r>
          </w:p>
        </w:tc>
        <w:tc>
          <w:tcPr>
            <w:tcW w:w="1159" w:type="dxa"/>
            <w:shd w:val="clear" w:color="auto" w:fill="auto"/>
            <w:vAlign w:val="center"/>
          </w:tcPr>
          <w:p w14:paraId="48646CC6"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UART 0</w:t>
            </w:r>
          </w:p>
        </w:tc>
        <w:tc>
          <w:tcPr>
            <w:tcW w:w="1260" w:type="dxa"/>
            <w:shd w:val="clear" w:color="auto" w:fill="auto"/>
            <w:noWrap/>
            <w:vAlign w:val="center"/>
          </w:tcPr>
          <w:p w14:paraId="4FADCF68"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Serial Debug console (uUSB)</w:t>
            </w:r>
          </w:p>
        </w:tc>
        <w:tc>
          <w:tcPr>
            <w:tcW w:w="1260" w:type="dxa"/>
            <w:shd w:val="clear" w:color="auto" w:fill="auto"/>
            <w:noWrap/>
            <w:vAlign w:val="center"/>
          </w:tcPr>
          <w:p w14:paraId="59FA9CB3"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Serial Debug console (uUSB)</w:t>
            </w:r>
          </w:p>
        </w:tc>
        <w:tc>
          <w:tcPr>
            <w:tcW w:w="1260" w:type="dxa"/>
            <w:shd w:val="clear" w:color="auto" w:fill="auto"/>
            <w:noWrap/>
            <w:vAlign w:val="center"/>
          </w:tcPr>
          <w:p w14:paraId="7E5A69A6"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Serial Debug console (uUSB)</w:t>
            </w:r>
          </w:p>
        </w:tc>
        <w:tc>
          <w:tcPr>
            <w:tcW w:w="1350" w:type="dxa"/>
            <w:shd w:val="clear" w:color="auto" w:fill="auto"/>
            <w:noWrap/>
            <w:vAlign w:val="center"/>
          </w:tcPr>
          <w:p w14:paraId="6D93F159" w14:textId="1BAD8210"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Serial Debug console (uUSB)</w:t>
            </w:r>
            <w:r w:rsidR="003B1730">
              <w:rPr>
                <w:rFonts w:cstheme="minorHAnsi"/>
                <w:sz w:val="20"/>
                <w:szCs w:val="20"/>
              </w:rPr>
              <w:t xml:space="preserve"> </w:t>
            </w:r>
          </w:p>
        </w:tc>
        <w:tc>
          <w:tcPr>
            <w:tcW w:w="1260" w:type="dxa"/>
            <w:vAlign w:val="center"/>
          </w:tcPr>
          <w:p w14:paraId="6E49695F" w14:textId="6C2EE787" w:rsidR="00FE4AAD" w:rsidRPr="009522A6" w:rsidRDefault="00FE4AAD">
            <w:pPr>
              <w:spacing w:before="0" w:after="0"/>
              <w:jc w:val="center"/>
              <w:rPr>
                <w:rFonts w:cstheme="minorHAnsi"/>
                <w:sz w:val="20"/>
                <w:szCs w:val="20"/>
              </w:rPr>
            </w:pPr>
            <w:r w:rsidRPr="009522A6">
              <w:rPr>
                <w:rFonts w:cstheme="minorHAnsi"/>
                <w:sz w:val="20"/>
                <w:szCs w:val="20"/>
              </w:rPr>
              <w:t>Serial Debug console (uUSB)</w:t>
            </w:r>
          </w:p>
        </w:tc>
        <w:tc>
          <w:tcPr>
            <w:tcW w:w="1326" w:type="dxa"/>
            <w:vAlign w:val="center"/>
          </w:tcPr>
          <w:p w14:paraId="115C6277" w14:textId="189612F5" w:rsidR="00FE4AAD" w:rsidRPr="009522A6" w:rsidRDefault="00FE4AAD">
            <w:pPr>
              <w:spacing w:before="0" w:after="0"/>
              <w:jc w:val="center"/>
              <w:rPr>
                <w:rFonts w:cstheme="minorHAnsi"/>
                <w:sz w:val="20"/>
                <w:szCs w:val="20"/>
              </w:rPr>
            </w:pPr>
            <w:r w:rsidRPr="009522A6">
              <w:rPr>
                <w:rFonts w:cstheme="minorHAnsi"/>
                <w:sz w:val="20"/>
                <w:szCs w:val="20"/>
              </w:rPr>
              <w:t>Serial Debug console (uUSB)</w:t>
            </w:r>
          </w:p>
        </w:tc>
      </w:tr>
      <w:tr w:rsidR="00E02F65" w:rsidRPr="009522A6" w14:paraId="69D23C4D" w14:textId="47FA570A" w:rsidTr="006E7B69">
        <w:trPr>
          <w:trHeight w:val="281"/>
        </w:trPr>
        <w:tc>
          <w:tcPr>
            <w:tcW w:w="480" w:type="dxa"/>
            <w:shd w:val="clear" w:color="auto" w:fill="auto"/>
            <w:noWrap/>
            <w:vAlign w:val="center"/>
          </w:tcPr>
          <w:p w14:paraId="6D24552B"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9</w:t>
            </w:r>
          </w:p>
        </w:tc>
        <w:tc>
          <w:tcPr>
            <w:tcW w:w="1159" w:type="dxa"/>
            <w:shd w:val="clear" w:color="auto" w:fill="auto"/>
            <w:vAlign w:val="center"/>
          </w:tcPr>
          <w:p w14:paraId="25E45440"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UART2/ CNVi BRI/RGI</w:t>
            </w:r>
          </w:p>
        </w:tc>
        <w:tc>
          <w:tcPr>
            <w:tcW w:w="1260" w:type="dxa"/>
            <w:shd w:val="clear" w:color="auto" w:fill="auto"/>
            <w:noWrap/>
            <w:vAlign w:val="center"/>
          </w:tcPr>
          <w:p w14:paraId="4380D804" w14:textId="2CB5A824" w:rsidR="00E02F65" w:rsidRPr="00F47688" w:rsidRDefault="00E02F65">
            <w:pPr>
              <w:spacing w:before="0" w:after="0"/>
              <w:jc w:val="center"/>
              <w:rPr>
                <w:rFonts w:cstheme="minorHAnsi"/>
                <w:sz w:val="20"/>
                <w:szCs w:val="20"/>
              </w:rPr>
            </w:pPr>
            <w:r w:rsidRPr="009522A6">
              <w:rPr>
                <w:rFonts w:cstheme="minorHAnsi"/>
                <w:sz w:val="20"/>
                <w:szCs w:val="20"/>
              </w:rPr>
              <w:t xml:space="preserve">M.2 BT integrated </w:t>
            </w:r>
            <w:r w:rsidRPr="00F47688">
              <w:rPr>
                <w:rFonts w:cstheme="minorHAnsi"/>
                <w:sz w:val="20"/>
                <w:szCs w:val="20"/>
              </w:rPr>
              <w:t xml:space="preserve">and discrete </w:t>
            </w:r>
            <w:r w:rsidRPr="009522A6">
              <w:rPr>
                <w:rFonts w:cstheme="minorHAnsi"/>
                <w:sz w:val="20"/>
                <w:szCs w:val="20"/>
              </w:rPr>
              <w:t xml:space="preserve">module </w:t>
            </w:r>
          </w:p>
        </w:tc>
        <w:tc>
          <w:tcPr>
            <w:tcW w:w="1260" w:type="dxa"/>
            <w:shd w:val="clear" w:color="auto" w:fill="auto"/>
            <w:noWrap/>
            <w:vAlign w:val="center"/>
          </w:tcPr>
          <w:p w14:paraId="40EBF735" w14:textId="04CB3698" w:rsidR="00E02F65" w:rsidRPr="00F47688" w:rsidRDefault="00E02F65">
            <w:pPr>
              <w:spacing w:before="0" w:after="0"/>
              <w:jc w:val="center"/>
              <w:rPr>
                <w:rFonts w:cstheme="minorHAnsi"/>
                <w:sz w:val="20"/>
                <w:szCs w:val="20"/>
              </w:rPr>
            </w:pPr>
            <w:r w:rsidRPr="009522A6">
              <w:rPr>
                <w:rFonts w:cstheme="minorHAnsi"/>
                <w:sz w:val="20"/>
                <w:szCs w:val="20"/>
              </w:rPr>
              <w:t xml:space="preserve">M.2 BT integrated </w:t>
            </w:r>
            <w:r w:rsidRPr="00F47688">
              <w:rPr>
                <w:rFonts w:cstheme="minorHAnsi"/>
                <w:sz w:val="20"/>
                <w:szCs w:val="20"/>
              </w:rPr>
              <w:t xml:space="preserve">and discrete </w:t>
            </w:r>
            <w:r w:rsidRPr="009522A6">
              <w:rPr>
                <w:rFonts w:cstheme="minorHAnsi"/>
                <w:sz w:val="20"/>
                <w:szCs w:val="20"/>
              </w:rPr>
              <w:t>module</w:t>
            </w:r>
          </w:p>
        </w:tc>
        <w:tc>
          <w:tcPr>
            <w:tcW w:w="1260" w:type="dxa"/>
            <w:shd w:val="clear" w:color="auto" w:fill="auto"/>
            <w:noWrap/>
            <w:vAlign w:val="center"/>
          </w:tcPr>
          <w:p w14:paraId="3777795B" w14:textId="2D8DA8A4" w:rsidR="00E02F65" w:rsidRPr="00F47688" w:rsidRDefault="00E02F65">
            <w:pPr>
              <w:spacing w:before="0" w:after="0"/>
              <w:jc w:val="center"/>
              <w:rPr>
                <w:rFonts w:cstheme="minorHAnsi"/>
                <w:sz w:val="20"/>
                <w:szCs w:val="20"/>
              </w:rPr>
            </w:pPr>
            <w:r w:rsidRPr="009522A6">
              <w:rPr>
                <w:rFonts w:cstheme="minorHAnsi"/>
                <w:sz w:val="20"/>
                <w:szCs w:val="20"/>
              </w:rPr>
              <w:t xml:space="preserve">M.2 BT integrated </w:t>
            </w:r>
            <w:r w:rsidRPr="00F47688">
              <w:rPr>
                <w:rFonts w:cstheme="minorHAnsi"/>
                <w:sz w:val="20"/>
                <w:szCs w:val="20"/>
              </w:rPr>
              <w:t xml:space="preserve">and discrete </w:t>
            </w:r>
            <w:r w:rsidRPr="009522A6">
              <w:rPr>
                <w:rFonts w:cstheme="minorHAnsi"/>
                <w:sz w:val="20"/>
                <w:szCs w:val="20"/>
              </w:rPr>
              <w:t>module</w:t>
            </w:r>
          </w:p>
        </w:tc>
        <w:tc>
          <w:tcPr>
            <w:tcW w:w="1350" w:type="dxa"/>
            <w:shd w:val="clear" w:color="auto" w:fill="auto"/>
            <w:noWrap/>
            <w:vAlign w:val="center"/>
          </w:tcPr>
          <w:p w14:paraId="7D776E5F" w14:textId="5DCCC6A8" w:rsidR="00E02F65" w:rsidRPr="00F47688" w:rsidRDefault="00E02F65">
            <w:pPr>
              <w:spacing w:before="0" w:after="0"/>
              <w:jc w:val="center"/>
              <w:rPr>
                <w:rFonts w:cstheme="minorHAnsi"/>
                <w:sz w:val="20"/>
                <w:szCs w:val="20"/>
              </w:rPr>
            </w:pPr>
            <w:r w:rsidRPr="009522A6">
              <w:rPr>
                <w:rFonts w:cstheme="minorHAnsi"/>
                <w:sz w:val="20"/>
                <w:szCs w:val="20"/>
              </w:rPr>
              <w:t xml:space="preserve">M.2 BT integrated </w:t>
            </w:r>
            <w:r w:rsidRPr="00F47688">
              <w:rPr>
                <w:rFonts w:cstheme="minorHAnsi"/>
                <w:sz w:val="20"/>
                <w:szCs w:val="20"/>
              </w:rPr>
              <w:t xml:space="preserve">and discrete </w:t>
            </w:r>
            <w:r w:rsidRPr="009522A6">
              <w:rPr>
                <w:rFonts w:cstheme="minorHAnsi"/>
                <w:sz w:val="20"/>
                <w:szCs w:val="20"/>
              </w:rPr>
              <w:t>module</w:t>
            </w:r>
          </w:p>
        </w:tc>
        <w:tc>
          <w:tcPr>
            <w:tcW w:w="1260" w:type="dxa"/>
            <w:vAlign w:val="center"/>
          </w:tcPr>
          <w:p w14:paraId="78057011" w14:textId="5E751310" w:rsidR="00FE4AAD" w:rsidRPr="009522A6" w:rsidRDefault="00FE4AAD">
            <w:pPr>
              <w:spacing w:before="0" w:after="0"/>
              <w:jc w:val="center"/>
              <w:rPr>
                <w:rFonts w:cstheme="minorHAnsi"/>
                <w:sz w:val="20"/>
                <w:szCs w:val="20"/>
              </w:rPr>
            </w:pPr>
            <w:r w:rsidRPr="009522A6">
              <w:rPr>
                <w:rFonts w:cstheme="minorHAnsi"/>
                <w:sz w:val="20"/>
                <w:szCs w:val="20"/>
              </w:rPr>
              <w:t xml:space="preserve">M.2 BT integrated </w:t>
            </w:r>
            <w:r w:rsidRPr="00F47688">
              <w:rPr>
                <w:rFonts w:cstheme="minorHAnsi"/>
                <w:sz w:val="20"/>
                <w:szCs w:val="20"/>
              </w:rPr>
              <w:t xml:space="preserve">and discrete </w:t>
            </w:r>
            <w:r w:rsidRPr="00FE4AAD">
              <w:rPr>
                <w:rFonts w:cstheme="minorHAnsi"/>
                <w:sz w:val="20"/>
                <w:szCs w:val="20"/>
              </w:rPr>
              <w:t>module</w:t>
            </w:r>
          </w:p>
        </w:tc>
        <w:tc>
          <w:tcPr>
            <w:tcW w:w="1326" w:type="dxa"/>
            <w:vAlign w:val="center"/>
          </w:tcPr>
          <w:p w14:paraId="03A923BB" w14:textId="5061F321" w:rsidR="00FE4AAD" w:rsidRPr="009522A6" w:rsidRDefault="00FE4AAD">
            <w:pPr>
              <w:spacing w:before="0" w:after="0"/>
              <w:jc w:val="center"/>
              <w:rPr>
                <w:rFonts w:cstheme="minorHAnsi"/>
                <w:sz w:val="20"/>
                <w:szCs w:val="20"/>
              </w:rPr>
            </w:pPr>
            <w:r w:rsidRPr="009522A6">
              <w:rPr>
                <w:rFonts w:cstheme="minorHAnsi"/>
                <w:sz w:val="20"/>
                <w:szCs w:val="20"/>
              </w:rPr>
              <w:t xml:space="preserve">M.2 BT integrated </w:t>
            </w:r>
            <w:r w:rsidRPr="00F47688">
              <w:rPr>
                <w:rFonts w:cstheme="minorHAnsi"/>
                <w:sz w:val="20"/>
                <w:szCs w:val="20"/>
              </w:rPr>
              <w:t xml:space="preserve">and discrete </w:t>
            </w:r>
            <w:r w:rsidRPr="00FE4AAD">
              <w:rPr>
                <w:rFonts w:cstheme="minorHAnsi"/>
                <w:sz w:val="20"/>
                <w:szCs w:val="20"/>
              </w:rPr>
              <w:t>module</w:t>
            </w:r>
          </w:p>
        </w:tc>
      </w:tr>
      <w:tr w:rsidR="00E02F65" w:rsidRPr="009522A6" w14:paraId="134005BB" w14:textId="64212AAD" w:rsidTr="006E7B69">
        <w:trPr>
          <w:trHeight w:val="305"/>
        </w:trPr>
        <w:tc>
          <w:tcPr>
            <w:tcW w:w="480" w:type="dxa"/>
            <w:shd w:val="clear" w:color="auto" w:fill="auto"/>
            <w:noWrap/>
            <w:vAlign w:val="center"/>
          </w:tcPr>
          <w:p w14:paraId="416057AC" w14:textId="77777777" w:rsidR="00E02F65" w:rsidRPr="009522A6" w:rsidRDefault="00E02F65">
            <w:pPr>
              <w:spacing w:before="0" w:after="0"/>
              <w:jc w:val="center"/>
              <w:rPr>
                <w:rFonts w:cstheme="minorHAnsi"/>
                <w:color w:val="000000"/>
                <w:sz w:val="20"/>
                <w:szCs w:val="20"/>
              </w:rPr>
            </w:pPr>
            <w:r w:rsidRPr="009522A6">
              <w:rPr>
                <w:rFonts w:cstheme="minorHAnsi"/>
                <w:color w:val="000000"/>
                <w:sz w:val="20"/>
                <w:szCs w:val="20"/>
              </w:rPr>
              <w:t>10</w:t>
            </w:r>
          </w:p>
        </w:tc>
        <w:tc>
          <w:tcPr>
            <w:tcW w:w="1159" w:type="dxa"/>
            <w:shd w:val="clear" w:color="auto" w:fill="auto"/>
            <w:vAlign w:val="center"/>
          </w:tcPr>
          <w:p w14:paraId="28104B6F" w14:textId="77777777" w:rsidR="00E02F65" w:rsidRPr="009522A6" w:rsidRDefault="00E02F65">
            <w:pPr>
              <w:spacing w:before="0" w:after="0"/>
              <w:jc w:val="left"/>
              <w:rPr>
                <w:rFonts w:cstheme="minorHAnsi"/>
                <w:b/>
                <w:color w:val="FF0000"/>
                <w:sz w:val="20"/>
                <w:szCs w:val="20"/>
              </w:rPr>
            </w:pPr>
            <w:r w:rsidRPr="009522A6">
              <w:rPr>
                <w:rFonts w:cstheme="minorHAnsi"/>
                <w:b/>
                <w:sz w:val="20"/>
                <w:szCs w:val="20"/>
              </w:rPr>
              <w:t>MFUART 2</w:t>
            </w:r>
          </w:p>
        </w:tc>
        <w:tc>
          <w:tcPr>
            <w:tcW w:w="1260" w:type="dxa"/>
            <w:shd w:val="clear" w:color="auto" w:fill="auto"/>
            <w:noWrap/>
            <w:vAlign w:val="center"/>
          </w:tcPr>
          <w:p w14:paraId="142AB506"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 xml:space="preserve">M.2 WLAN MFUART </w:t>
            </w:r>
          </w:p>
        </w:tc>
        <w:tc>
          <w:tcPr>
            <w:tcW w:w="1260" w:type="dxa"/>
            <w:shd w:val="clear" w:color="auto" w:fill="auto"/>
            <w:noWrap/>
            <w:vAlign w:val="center"/>
          </w:tcPr>
          <w:p w14:paraId="456F5689"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 xml:space="preserve">M.2 WLAN MFUART </w:t>
            </w:r>
          </w:p>
        </w:tc>
        <w:tc>
          <w:tcPr>
            <w:tcW w:w="1260" w:type="dxa"/>
            <w:shd w:val="clear" w:color="auto" w:fill="auto"/>
            <w:noWrap/>
            <w:vAlign w:val="center"/>
          </w:tcPr>
          <w:p w14:paraId="5B5797D1"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 xml:space="preserve">M.2 WLAN MFUART </w:t>
            </w:r>
          </w:p>
        </w:tc>
        <w:tc>
          <w:tcPr>
            <w:tcW w:w="1350" w:type="dxa"/>
            <w:shd w:val="clear" w:color="auto" w:fill="auto"/>
            <w:noWrap/>
            <w:vAlign w:val="center"/>
          </w:tcPr>
          <w:p w14:paraId="4A6802CB" w14:textId="77777777" w:rsidR="00E02F65" w:rsidRPr="009522A6" w:rsidRDefault="00E02F65">
            <w:pPr>
              <w:spacing w:before="0" w:after="0"/>
              <w:jc w:val="center"/>
              <w:rPr>
                <w:rFonts w:cstheme="minorHAnsi"/>
                <w:color w:val="000000" w:themeColor="text1"/>
                <w:sz w:val="20"/>
                <w:szCs w:val="20"/>
              </w:rPr>
            </w:pPr>
            <w:r w:rsidRPr="009522A6">
              <w:rPr>
                <w:rFonts w:cstheme="minorHAnsi"/>
                <w:sz w:val="20"/>
                <w:szCs w:val="20"/>
              </w:rPr>
              <w:t xml:space="preserve">M.2 WLAN MFUART </w:t>
            </w:r>
          </w:p>
        </w:tc>
        <w:tc>
          <w:tcPr>
            <w:tcW w:w="1260" w:type="dxa"/>
            <w:vAlign w:val="center"/>
          </w:tcPr>
          <w:p w14:paraId="0B4D78E6" w14:textId="4C6931BE" w:rsidR="00FE4AAD" w:rsidRPr="009522A6" w:rsidRDefault="00FE4AAD">
            <w:pPr>
              <w:spacing w:before="0" w:after="0"/>
              <w:jc w:val="center"/>
              <w:rPr>
                <w:rFonts w:cstheme="minorHAnsi"/>
                <w:sz w:val="20"/>
                <w:szCs w:val="20"/>
              </w:rPr>
            </w:pPr>
            <w:r w:rsidRPr="009522A6">
              <w:rPr>
                <w:rFonts w:cstheme="minorHAnsi"/>
                <w:sz w:val="20"/>
                <w:szCs w:val="20"/>
              </w:rPr>
              <w:t xml:space="preserve">M.2 WLAN MFUART </w:t>
            </w:r>
          </w:p>
        </w:tc>
        <w:tc>
          <w:tcPr>
            <w:tcW w:w="1326" w:type="dxa"/>
            <w:vAlign w:val="center"/>
          </w:tcPr>
          <w:p w14:paraId="3623C953" w14:textId="58B926AF" w:rsidR="00FE4AAD" w:rsidRPr="009522A6" w:rsidRDefault="00FE4AAD">
            <w:pPr>
              <w:spacing w:before="0" w:after="0"/>
              <w:jc w:val="center"/>
              <w:rPr>
                <w:rFonts w:cstheme="minorHAnsi"/>
                <w:sz w:val="20"/>
                <w:szCs w:val="20"/>
              </w:rPr>
            </w:pPr>
            <w:r w:rsidRPr="009522A6">
              <w:rPr>
                <w:rFonts w:cstheme="minorHAnsi"/>
                <w:sz w:val="20"/>
                <w:szCs w:val="20"/>
              </w:rPr>
              <w:t xml:space="preserve">M.2 WLAN MFUART </w:t>
            </w:r>
          </w:p>
        </w:tc>
      </w:tr>
    </w:tbl>
    <w:p w14:paraId="1CB09E12" w14:textId="4E43A298" w:rsidR="004C39B9" w:rsidRPr="004C39B9" w:rsidRDefault="004C39B9" w:rsidP="004C39B9">
      <w:pPr>
        <w:pStyle w:val="ListParagraph"/>
        <w:spacing w:before="0" w:after="160" w:line="259" w:lineRule="auto"/>
        <w:ind w:left="360"/>
        <w:jc w:val="left"/>
        <w:rPr>
          <w:rFonts w:cstheme="minorHAnsi"/>
          <w:color w:val="0860A8"/>
          <w:u w:val="single"/>
        </w:rPr>
      </w:pPr>
      <w:r>
        <w:rPr>
          <w:rFonts w:cstheme="minorHAnsi"/>
          <w:szCs w:val="22"/>
        </w:rPr>
        <w:t xml:space="preserve">* </w:t>
      </w:r>
      <w:r w:rsidR="007769EF">
        <w:rPr>
          <w:rFonts w:cstheme="minorHAnsi"/>
          <w:szCs w:val="22"/>
        </w:rPr>
        <w:t xml:space="preserve">LPSS I2C2 will be routed default to TTK3 connector for </w:t>
      </w:r>
      <w:r w:rsidR="001C5001">
        <w:rPr>
          <w:rFonts w:cstheme="minorHAnsi"/>
          <w:szCs w:val="22"/>
        </w:rPr>
        <w:t>Google Security Chip AIC in CHROME SKU only</w:t>
      </w:r>
      <w:r w:rsidR="00FC75AF">
        <w:rPr>
          <w:rFonts w:cstheme="minorHAnsi"/>
          <w:szCs w:val="22"/>
        </w:rPr>
        <w:t xml:space="preserve"> (no usage of SPD chip in CHROME LP5 SKU), In Windows SKU</w:t>
      </w:r>
      <w:r w:rsidR="00426108">
        <w:rPr>
          <w:rFonts w:cstheme="minorHAnsi"/>
          <w:szCs w:val="22"/>
        </w:rPr>
        <w:t xml:space="preserve"> SPD </w:t>
      </w:r>
      <w:r w:rsidR="00FC75AF">
        <w:rPr>
          <w:rFonts w:cstheme="minorHAnsi"/>
          <w:szCs w:val="22"/>
        </w:rPr>
        <w:t>is supported by default</w:t>
      </w:r>
      <w:r w:rsidRPr="004C39B9">
        <w:rPr>
          <w:rFonts w:cstheme="minorHAnsi"/>
          <w:szCs w:val="22"/>
        </w:rPr>
        <w:t>.</w:t>
      </w:r>
    </w:p>
    <w:p w14:paraId="243DE2AF" w14:textId="60F4716F" w:rsidR="00E02F65" w:rsidRPr="009522A6" w:rsidRDefault="00E02F65" w:rsidP="004E3FA9">
      <w:pPr>
        <w:pStyle w:val="Heading2"/>
      </w:pPr>
      <w:bookmarkStart w:id="630" w:name="_Toc191663035"/>
      <w:r w:rsidRPr="009522A6">
        <w:t xml:space="preserve">HW BOM/ </w:t>
      </w:r>
      <w:r w:rsidR="00F7478D" w:rsidRPr="009522A6">
        <w:t>AIC Details</w:t>
      </w:r>
      <w:bookmarkEnd w:id="630"/>
    </w:p>
    <w:p w14:paraId="752E1A27" w14:textId="30C1ECA9" w:rsidR="00E02F65" w:rsidRPr="009522A6" w:rsidRDefault="00E02F65" w:rsidP="00E02F65">
      <w:pPr>
        <w:tabs>
          <w:tab w:val="left" w:pos="0"/>
        </w:tabs>
        <w:rPr>
          <w:rFonts w:eastAsiaTheme="minorHAnsi" w:cstheme="minorHAnsi"/>
          <w:szCs w:val="22"/>
        </w:rPr>
      </w:pPr>
      <w:r w:rsidRPr="009522A6">
        <w:rPr>
          <w:rFonts w:cstheme="minorHAnsi"/>
          <w:szCs w:val="22"/>
        </w:rPr>
        <w:t xml:space="preserve">Refer </w:t>
      </w:r>
      <w:r w:rsidR="00BA6026" w:rsidRPr="009522A6">
        <w:rPr>
          <w:rFonts w:cstheme="minorHAnsi"/>
          <w:szCs w:val="22"/>
        </w:rPr>
        <w:t>respective</w:t>
      </w:r>
      <w:r w:rsidRPr="009522A6">
        <w:rPr>
          <w:rFonts w:cstheme="minorHAnsi"/>
          <w:szCs w:val="22"/>
        </w:rPr>
        <w:t xml:space="preserve"> </w:t>
      </w:r>
      <w:r w:rsidR="00BA6026" w:rsidRPr="009522A6">
        <w:rPr>
          <w:rFonts w:cstheme="minorHAnsi"/>
          <w:szCs w:val="22"/>
        </w:rPr>
        <w:t>section of this document</w:t>
      </w:r>
      <w:r w:rsidRPr="009522A6">
        <w:rPr>
          <w:rFonts w:cstheme="minorHAnsi"/>
          <w:szCs w:val="22"/>
        </w:rPr>
        <w:t xml:space="preserve"> for HW BOM/AIC details </w:t>
      </w:r>
      <w:r w:rsidR="0056538D" w:rsidRPr="009522A6">
        <w:rPr>
          <w:rFonts w:cstheme="minorHAnsi"/>
          <w:szCs w:val="22"/>
        </w:rPr>
        <w:t>for</w:t>
      </w:r>
      <w:r w:rsidRPr="009522A6">
        <w:rPr>
          <w:rFonts w:cstheme="minorHAnsi"/>
          <w:szCs w:val="22"/>
        </w:rPr>
        <w:t xml:space="preserve"> LPSS</w:t>
      </w:r>
      <w:r w:rsidR="00BA6026" w:rsidRPr="009522A6">
        <w:rPr>
          <w:rFonts w:cstheme="minorHAnsi"/>
          <w:szCs w:val="22"/>
        </w:rPr>
        <w:t>.</w:t>
      </w:r>
    </w:p>
    <w:p w14:paraId="04AE4E6C" w14:textId="77777777" w:rsidR="00E02F65" w:rsidRPr="009522A6" w:rsidRDefault="00E02F65" w:rsidP="004E3FA9">
      <w:pPr>
        <w:pStyle w:val="Heading2"/>
      </w:pPr>
      <w:bookmarkStart w:id="631" w:name="_Toc191663036"/>
      <w:r w:rsidRPr="009522A6">
        <w:t>I2C/I3C</w:t>
      </w:r>
      <w:bookmarkEnd w:id="631"/>
    </w:p>
    <w:p w14:paraId="2E032947" w14:textId="77777777" w:rsidR="00E02F65" w:rsidRPr="009522A6" w:rsidRDefault="00E02F65" w:rsidP="00E02F65">
      <w:pPr>
        <w:rPr>
          <w:rFonts w:cstheme="minorHAnsi"/>
          <w:color w:val="000000"/>
          <w:szCs w:val="22"/>
        </w:rPr>
      </w:pPr>
      <w:r w:rsidRPr="009522A6">
        <w:rPr>
          <w:rFonts w:cstheme="minorHAnsi"/>
          <w:color w:val="000000"/>
          <w:szCs w:val="22"/>
        </w:rPr>
        <w:t>The SOC implements 6 I2C controllers for 6 I2C interfaces (I2C0-I2C5), capable of maximum bit rate of 3.4 Mbps (High-speed mode). Each interface is a two-wire serial interface consisting of a serial data line (SDA) and a serial clock (SCL). The following are the constraints considered for I2C mapping:</w:t>
      </w:r>
    </w:p>
    <w:p w14:paraId="4A534A6E" w14:textId="668F74DB" w:rsidR="00E02F65" w:rsidRPr="009522A6" w:rsidRDefault="00E02F65" w:rsidP="004B29D3">
      <w:pPr>
        <w:pStyle w:val="ListParagraph"/>
        <w:numPr>
          <w:ilvl w:val="0"/>
          <w:numId w:val="79"/>
        </w:numPr>
        <w:rPr>
          <w:rFonts w:cstheme="minorHAnsi"/>
          <w:color w:val="000000"/>
          <w:szCs w:val="22"/>
        </w:rPr>
      </w:pPr>
      <w:r w:rsidRPr="009522A6">
        <w:rPr>
          <w:rFonts w:cstheme="minorHAnsi"/>
          <w:color w:val="000000"/>
          <w:szCs w:val="22"/>
        </w:rPr>
        <w:t>Camera sensors and touch screen / touch pad cannot be on the same I2C bus.</w:t>
      </w:r>
    </w:p>
    <w:p w14:paraId="5B21A986" w14:textId="77777777" w:rsidR="00E02F65" w:rsidRPr="009522A6" w:rsidRDefault="00E02F65" w:rsidP="004B29D3">
      <w:pPr>
        <w:pStyle w:val="ListParagraph"/>
        <w:numPr>
          <w:ilvl w:val="0"/>
          <w:numId w:val="79"/>
        </w:numPr>
        <w:rPr>
          <w:rFonts w:cstheme="minorHAnsi"/>
          <w:color w:val="000000"/>
          <w:szCs w:val="22"/>
        </w:rPr>
      </w:pPr>
      <w:r w:rsidRPr="009522A6">
        <w:rPr>
          <w:rFonts w:cstheme="minorHAnsi"/>
          <w:color w:val="000000"/>
          <w:szCs w:val="22"/>
        </w:rPr>
        <w:t xml:space="preserve">Each camera connector needs a separate I2C bus to avoid address conflict since all the camera sensors have same I2C address. </w:t>
      </w:r>
    </w:p>
    <w:p w14:paraId="5F24FD62" w14:textId="54730207" w:rsidR="00E02F65" w:rsidRPr="009522A6" w:rsidRDefault="00E02F65" w:rsidP="00E02F65">
      <w:pPr>
        <w:rPr>
          <w:rFonts w:cstheme="minorHAnsi"/>
          <w:color w:val="000000"/>
          <w:szCs w:val="22"/>
        </w:rPr>
      </w:pPr>
      <w:r w:rsidRPr="009522A6">
        <w:rPr>
          <w:rFonts w:cstheme="minorHAnsi"/>
          <w:color w:val="000000"/>
          <w:szCs w:val="22"/>
        </w:rPr>
        <w:t>Each I2C interface can support the following Speed &amp; power options:</w:t>
      </w:r>
    </w:p>
    <w:p w14:paraId="2919876C" w14:textId="77777777" w:rsidR="00E02F65" w:rsidRPr="009522A6" w:rsidRDefault="00E02F65" w:rsidP="001C36CD">
      <w:pPr>
        <w:pStyle w:val="ListParagraph"/>
        <w:numPr>
          <w:ilvl w:val="0"/>
          <w:numId w:val="31"/>
        </w:numPr>
        <w:spacing w:before="0" w:after="0"/>
        <w:jc w:val="left"/>
        <w:rPr>
          <w:rFonts w:cstheme="minorHAnsi"/>
          <w:color w:val="000000"/>
          <w:szCs w:val="22"/>
        </w:rPr>
      </w:pPr>
      <w:r w:rsidRPr="009522A6">
        <w:rPr>
          <w:rFonts w:cstheme="minorHAnsi"/>
          <w:color w:val="000000"/>
          <w:szCs w:val="22"/>
        </w:rPr>
        <w:t>Standard mode (up to 100 kbps)</w:t>
      </w:r>
    </w:p>
    <w:p w14:paraId="536D0683" w14:textId="77777777" w:rsidR="00E02F65" w:rsidRPr="009522A6" w:rsidRDefault="00E02F65" w:rsidP="001C36CD">
      <w:pPr>
        <w:pStyle w:val="ListParagraph"/>
        <w:numPr>
          <w:ilvl w:val="0"/>
          <w:numId w:val="31"/>
        </w:numPr>
        <w:spacing w:before="0" w:after="0"/>
        <w:jc w:val="left"/>
        <w:rPr>
          <w:rFonts w:cstheme="minorHAnsi"/>
          <w:color w:val="000000"/>
          <w:szCs w:val="22"/>
        </w:rPr>
      </w:pPr>
      <w:r w:rsidRPr="009522A6">
        <w:rPr>
          <w:rFonts w:cstheme="minorHAnsi"/>
          <w:color w:val="000000"/>
          <w:szCs w:val="22"/>
        </w:rPr>
        <w:t>Fast mode (up to 400 kbps)</w:t>
      </w:r>
    </w:p>
    <w:p w14:paraId="189FA5FC" w14:textId="77777777" w:rsidR="00E02F65" w:rsidRPr="009522A6" w:rsidRDefault="00E02F65" w:rsidP="001C36CD">
      <w:pPr>
        <w:pStyle w:val="ListParagraph"/>
        <w:numPr>
          <w:ilvl w:val="0"/>
          <w:numId w:val="31"/>
        </w:numPr>
        <w:spacing w:before="0" w:after="0"/>
        <w:jc w:val="left"/>
        <w:rPr>
          <w:rFonts w:cstheme="minorHAnsi"/>
          <w:color w:val="000000"/>
          <w:szCs w:val="22"/>
        </w:rPr>
      </w:pPr>
      <w:r w:rsidRPr="009522A6">
        <w:rPr>
          <w:rFonts w:cstheme="minorHAnsi"/>
          <w:color w:val="000000"/>
          <w:szCs w:val="22"/>
        </w:rPr>
        <w:t>Fast mode plus (up to 1 Mbps)</w:t>
      </w:r>
    </w:p>
    <w:p w14:paraId="3FAF7895" w14:textId="77777777" w:rsidR="00E02F65" w:rsidRPr="009522A6" w:rsidRDefault="00E02F65" w:rsidP="001C36CD">
      <w:pPr>
        <w:pStyle w:val="ListParagraph"/>
        <w:numPr>
          <w:ilvl w:val="0"/>
          <w:numId w:val="31"/>
        </w:numPr>
        <w:spacing w:before="0" w:after="0"/>
        <w:jc w:val="left"/>
        <w:rPr>
          <w:rFonts w:cstheme="minorHAnsi"/>
          <w:color w:val="000000"/>
          <w:szCs w:val="22"/>
        </w:rPr>
      </w:pPr>
      <w:r w:rsidRPr="009522A6">
        <w:rPr>
          <w:rFonts w:cstheme="minorHAnsi"/>
          <w:color w:val="000000"/>
          <w:szCs w:val="22"/>
        </w:rPr>
        <w:t>High speed mode (up to 3.4 Mbps)</w:t>
      </w:r>
    </w:p>
    <w:p w14:paraId="49B1C345" w14:textId="77777777" w:rsidR="00E02F65" w:rsidRPr="009522A6" w:rsidRDefault="00E02F65" w:rsidP="001C36CD">
      <w:pPr>
        <w:pStyle w:val="ListParagraph"/>
        <w:numPr>
          <w:ilvl w:val="0"/>
          <w:numId w:val="31"/>
        </w:numPr>
        <w:spacing w:before="0" w:after="80" w:line="259" w:lineRule="auto"/>
        <w:jc w:val="left"/>
        <w:rPr>
          <w:rFonts w:cstheme="minorHAnsi"/>
          <w:color w:val="000000"/>
          <w:szCs w:val="22"/>
        </w:rPr>
      </w:pPr>
      <w:r w:rsidRPr="009522A6">
        <w:rPr>
          <w:rFonts w:cstheme="minorHAnsi"/>
          <w:color w:val="000000"/>
          <w:szCs w:val="22"/>
        </w:rPr>
        <w:t>1.8V support only</w:t>
      </w:r>
    </w:p>
    <w:p w14:paraId="439D116C" w14:textId="5A3A648A" w:rsidR="00E02F65" w:rsidRPr="009522A6" w:rsidRDefault="00E02F65" w:rsidP="004C7ECE">
      <w:pPr>
        <w:spacing w:before="0"/>
        <w:rPr>
          <w:rFonts w:cstheme="minorHAnsi"/>
          <w:color w:val="000000"/>
          <w:szCs w:val="22"/>
        </w:rPr>
      </w:pPr>
      <w:r w:rsidRPr="009522A6">
        <w:rPr>
          <w:rFonts w:cstheme="minorHAnsi"/>
          <w:color w:val="000000"/>
          <w:szCs w:val="22"/>
        </w:rPr>
        <w:t xml:space="preserve">NVL </w:t>
      </w:r>
      <w:r w:rsidRPr="00583F65">
        <w:rPr>
          <w:rFonts w:cstheme="minorHAnsi"/>
          <w:szCs w:val="22"/>
        </w:rPr>
        <w:t xml:space="preserve">supports </w:t>
      </w:r>
      <w:r w:rsidR="003B3F43" w:rsidRPr="00583F65">
        <w:rPr>
          <w:rFonts w:cstheme="minorHAnsi"/>
          <w:szCs w:val="22"/>
        </w:rPr>
        <w:t>4</w:t>
      </w:r>
      <w:r w:rsidRPr="00583F65">
        <w:rPr>
          <w:rFonts w:cstheme="minorHAnsi"/>
          <w:szCs w:val="22"/>
        </w:rPr>
        <w:t xml:space="preserve">- I3C </w:t>
      </w:r>
      <w:r w:rsidRPr="009522A6">
        <w:rPr>
          <w:rFonts w:cstheme="minorHAnsi"/>
          <w:color w:val="000000"/>
          <w:szCs w:val="22"/>
        </w:rPr>
        <w:t xml:space="preserve">interfaces </w:t>
      </w:r>
      <w:r w:rsidR="00D43B32" w:rsidRPr="009522A6">
        <w:rPr>
          <w:rFonts w:cstheme="minorHAnsi"/>
          <w:color w:val="000000"/>
          <w:szCs w:val="22"/>
        </w:rPr>
        <w:t>with Data</w:t>
      </w:r>
      <w:r w:rsidRPr="009522A6">
        <w:rPr>
          <w:rFonts w:cstheme="minorHAnsi"/>
          <w:color w:val="000000"/>
          <w:szCs w:val="22"/>
        </w:rPr>
        <w:t xml:space="preserve"> Rate (SDR) 12.5 Mbps, Dual Data Rate (DDR) 25 Mbps</w:t>
      </w:r>
      <w:r w:rsidR="00BA6026" w:rsidRPr="009522A6">
        <w:rPr>
          <w:rFonts w:cstheme="minorHAnsi"/>
          <w:color w:val="000000"/>
          <w:szCs w:val="22"/>
        </w:rPr>
        <w:t>.</w:t>
      </w:r>
    </w:p>
    <w:p w14:paraId="1345A6EE" w14:textId="14899855" w:rsidR="00BA6026" w:rsidRPr="009522A6" w:rsidRDefault="00BA6026" w:rsidP="00CB48FB">
      <w:pPr>
        <w:spacing w:before="0" w:after="120"/>
        <w:rPr>
          <w:rFonts w:cstheme="minorHAnsi"/>
          <w:color w:val="000000"/>
          <w:szCs w:val="22"/>
        </w:rPr>
      </w:pPr>
      <w:r w:rsidRPr="009522A6">
        <w:rPr>
          <w:rFonts w:cstheme="minorHAnsi"/>
          <w:color w:val="000000"/>
          <w:szCs w:val="22"/>
        </w:rPr>
        <w:t xml:space="preserve">Below image shows </w:t>
      </w:r>
      <w:r w:rsidR="008D6501" w:rsidRPr="009522A6">
        <w:rPr>
          <w:rFonts w:cstheme="minorHAnsi"/>
        </w:rPr>
        <w:t>h</w:t>
      </w:r>
      <w:r w:rsidRPr="009522A6">
        <w:rPr>
          <w:rFonts w:cstheme="minorHAnsi"/>
        </w:rPr>
        <w:t xml:space="preserve">igh </w:t>
      </w:r>
      <w:r w:rsidR="008D6501" w:rsidRPr="009522A6">
        <w:rPr>
          <w:rFonts w:cstheme="minorHAnsi"/>
        </w:rPr>
        <w:t>l</w:t>
      </w:r>
      <w:r w:rsidRPr="009522A6">
        <w:rPr>
          <w:rFonts w:cstheme="minorHAnsi"/>
        </w:rPr>
        <w:t xml:space="preserve">evel </w:t>
      </w:r>
      <w:r w:rsidR="008D6501" w:rsidRPr="009522A6">
        <w:rPr>
          <w:rFonts w:cstheme="minorHAnsi"/>
        </w:rPr>
        <w:t>b</w:t>
      </w:r>
      <w:r w:rsidRPr="009522A6">
        <w:rPr>
          <w:rFonts w:cstheme="minorHAnsi"/>
        </w:rPr>
        <w:t xml:space="preserve">lock </w:t>
      </w:r>
      <w:r w:rsidR="008D6501" w:rsidRPr="009522A6">
        <w:rPr>
          <w:rFonts w:cstheme="minorHAnsi"/>
        </w:rPr>
        <w:t>d</w:t>
      </w:r>
      <w:r w:rsidRPr="009522A6">
        <w:rPr>
          <w:rFonts w:cstheme="minorHAnsi"/>
        </w:rPr>
        <w:t>iagram</w:t>
      </w:r>
      <w:r w:rsidR="008D6501" w:rsidRPr="009522A6">
        <w:rPr>
          <w:rFonts w:cstheme="minorHAnsi"/>
        </w:rPr>
        <w:t xml:space="preserve"> of LPSS implementation on NVL </w:t>
      </w:r>
      <w:r w:rsidR="003B3F43">
        <w:rPr>
          <w:rFonts w:cstheme="minorHAnsi"/>
        </w:rPr>
        <w:t>Hx-UPH</w:t>
      </w:r>
      <w:r w:rsidR="008D6501" w:rsidRPr="009522A6">
        <w:rPr>
          <w:rFonts w:cstheme="minorHAnsi"/>
        </w:rPr>
        <w:t xml:space="preserve"> RVP</w:t>
      </w:r>
      <w:r w:rsidR="003B3F43">
        <w:rPr>
          <w:rFonts w:cstheme="minorHAnsi"/>
        </w:rPr>
        <w:t xml:space="preserve"> SKUs</w:t>
      </w:r>
      <w:r w:rsidR="008D6501" w:rsidRPr="009522A6">
        <w:rPr>
          <w:rFonts w:cstheme="minorHAnsi"/>
        </w:rPr>
        <w:t>.</w:t>
      </w:r>
    </w:p>
    <w:p w14:paraId="7C80F30A" w14:textId="0D95C8FC" w:rsidR="00E02F65" w:rsidRPr="009522A6" w:rsidRDefault="008937EA" w:rsidP="00E8487B">
      <w:pPr>
        <w:spacing w:before="0" w:after="0"/>
        <w:jc w:val="center"/>
        <w:rPr>
          <w:rFonts w:cstheme="minorHAnsi"/>
        </w:rPr>
      </w:pPr>
      <w:r>
        <w:object w:dxaOrig="20641" w:dyaOrig="23931" w14:anchorId="48E7C8AB">
          <v:shape id="_x0000_i1090" type="#_x0000_t75" style="width:446.75pt;height:519.25pt" o:ole="">
            <v:imagedata r:id="rId246" o:title=""/>
          </v:shape>
          <o:OLEObject Type="Embed" ProgID="Visio.Drawing.15" ShapeID="_x0000_i1090" DrawAspect="Content" ObjectID="_1802279695" r:id="rId247"/>
        </w:object>
      </w:r>
    </w:p>
    <w:p w14:paraId="79F8B7C5" w14:textId="011231BB" w:rsidR="00E02F65" w:rsidRPr="009522A6" w:rsidRDefault="00E02F65" w:rsidP="00C81863">
      <w:pPr>
        <w:pStyle w:val="Caption"/>
        <w:spacing w:before="0" w:after="0"/>
        <w:rPr>
          <w:rFonts w:cstheme="minorHAnsi"/>
        </w:rPr>
      </w:pPr>
      <w:bookmarkStart w:id="632" w:name="_Toc176359617"/>
      <w:bookmarkStart w:id="633" w:name="_Toc19166351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xml:space="preserve">: NVL </w:t>
      </w:r>
      <w:r w:rsidR="007879C1">
        <w:rPr>
          <w:rFonts w:cstheme="minorHAnsi"/>
        </w:rPr>
        <w:t>Hx-</w:t>
      </w:r>
      <w:r w:rsidR="00CA783A">
        <w:rPr>
          <w:rFonts w:cstheme="minorHAnsi"/>
        </w:rPr>
        <w:t>UPH</w:t>
      </w:r>
      <w:r w:rsidRPr="009522A6">
        <w:rPr>
          <w:rFonts w:cstheme="minorHAnsi"/>
        </w:rPr>
        <w:t xml:space="preserve"> RVP </w:t>
      </w:r>
      <w:r w:rsidR="005B6373" w:rsidRPr="009522A6">
        <w:rPr>
          <w:rFonts w:cstheme="minorHAnsi"/>
        </w:rPr>
        <w:t>LPSS</w:t>
      </w:r>
      <w:r w:rsidRPr="009522A6">
        <w:rPr>
          <w:rFonts w:cstheme="minorHAnsi"/>
        </w:rPr>
        <w:t xml:space="preserve"> High Level Block Diagram</w:t>
      </w:r>
      <w:bookmarkEnd w:id="632"/>
      <w:bookmarkEnd w:id="633"/>
    </w:p>
    <w:p w14:paraId="04447AA7" w14:textId="77777777" w:rsidR="00704996" w:rsidRPr="009522A6" w:rsidRDefault="00704996">
      <w:pPr>
        <w:spacing w:before="0" w:after="160" w:line="259" w:lineRule="auto"/>
        <w:jc w:val="left"/>
        <w:rPr>
          <w:rFonts w:cstheme="minorHAnsi"/>
          <w:b/>
          <w:color w:val="0860A8"/>
        </w:rPr>
      </w:pPr>
      <w:r w:rsidRPr="009522A6">
        <w:rPr>
          <w:rFonts w:cstheme="minorHAnsi"/>
        </w:rPr>
        <w:br w:type="page"/>
      </w:r>
    </w:p>
    <w:p w14:paraId="55AF0B8F" w14:textId="01DC8770" w:rsidR="00E02F65" w:rsidRPr="009522A6" w:rsidRDefault="00E02F65" w:rsidP="000F2570">
      <w:pPr>
        <w:pStyle w:val="Heading3"/>
      </w:pPr>
      <w:bookmarkStart w:id="634" w:name="_Toc191663037"/>
      <w:r w:rsidRPr="009522A6">
        <w:lastRenderedPageBreak/>
        <w:t>I2C Device Details</w:t>
      </w:r>
      <w:bookmarkEnd w:id="634"/>
    </w:p>
    <w:p w14:paraId="436708AD" w14:textId="6DCCCDD6" w:rsidR="00E02F65" w:rsidRPr="009522A6" w:rsidRDefault="00FC2109" w:rsidP="00E02F65">
      <w:pPr>
        <w:tabs>
          <w:tab w:val="left" w:pos="0"/>
        </w:tabs>
        <w:ind w:right="-48"/>
        <w:rPr>
          <w:rFonts w:cstheme="minorHAnsi"/>
          <w:color w:val="FF0000"/>
          <w:szCs w:val="22"/>
        </w:rPr>
      </w:pPr>
      <w:r w:rsidRPr="009522A6">
        <w:rPr>
          <w:rFonts w:cstheme="minorHAnsi"/>
          <w:szCs w:val="22"/>
        </w:rPr>
        <w:t>Below table captures</w:t>
      </w:r>
      <w:r w:rsidR="00E02F65" w:rsidRPr="009522A6">
        <w:rPr>
          <w:rFonts w:cstheme="minorHAnsi"/>
          <w:szCs w:val="22"/>
        </w:rPr>
        <w:t xml:space="preserve"> the devices</w:t>
      </w:r>
      <w:r w:rsidR="00AD0296" w:rsidRPr="009522A6">
        <w:rPr>
          <w:rFonts w:cstheme="minorHAnsi"/>
          <w:szCs w:val="22"/>
        </w:rPr>
        <w:t xml:space="preserve"> that are </w:t>
      </w:r>
      <w:r w:rsidR="00E02F65" w:rsidRPr="009522A6">
        <w:rPr>
          <w:rFonts w:cstheme="minorHAnsi"/>
          <w:szCs w:val="22"/>
        </w:rPr>
        <w:t>connected to the LPSS I2C/I3C subsystem</w:t>
      </w:r>
    </w:p>
    <w:p w14:paraId="2E68A7DF" w14:textId="3597F67E" w:rsidR="00E02F65" w:rsidRPr="009522A6" w:rsidRDefault="00E02F65" w:rsidP="00AD0296">
      <w:pPr>
        <w:pStyle w:val="Caption"/>
        <w:spacing w:before="120"/>
        <w:rPr>
          <w:rFonts w:cstheme="minorHAnsi"/>
        </w:rPr>
      </w:pPr>
      <w:bookmarkStart w:id="635" w:name="_Toc176365862"/>
      <w:bookmarkStart w:id="636" w:name="_Toc19166364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74</w:t>
      </w:r>
      <w:r w:rsidR="00924662" w:rsidRPr="009522A6">
        <w:rPr>
          <w:rFonts w:cstheme="minorHAnsi"/>
        </w:rPr>
        <w:fldChar w:fldCharType="end"/>
      </w:r>
      <w:r w:rsidRPr="009522A6">
        <w:rPr>
          <w:rFonts w:cstheme="minorHAnsi"/>
        </w:rPr>
        <w:t>: I2C/I3C device details</w:t>
      </w:r>
      <w:bookmarkEnd w:id="636"/>
      <w:r w:rsidRPr="009522A6">
        <w:rPr>
          <w:rFonts w:cstheme="minorHAnsi"/>
        </w:rPr>
        <w:t xml:space="preserve"> </w:t>
      </w:r>
      <w:bookmarkEnd w:id="635"/>
    </w:p>
    <w:tbl>
      <w:tblPr>
        <w:tblW w:w="9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
        <w:gridCol w:w="1941"/>
        <w:gridCol w:w="1980"/>
        <w:gridCol w:w="1890"/>
        <w:gridCol w:w="2160"/>
        <w:gridCol w:w="1066"/>
      </w:tblGrid>
      <w:tr w:rsidR="00E02F65" w:rsidRPr="009522A6" w14:paraId="66D90441" w14:textId="77777777" w:rsidTr="003208B1">
        <w:trPr>
          <w:trHeight w:val="290"/>
        </w:trPr>
        <w:tc>
          <w:tcPr>
            <w:tcW w:w="484" w:type="dxa"/>
            <w:shd w:val="clear" w:color="000000" w:fill="0070C0"/>
            <w:vAlign w:val="center"/>
          </w:tcPr>
          <w:p w14:paraId="7FFCD147"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Si#</w:t>
            </w:r>
          </w:p>
        </w:tc>
        <w:tc>
          <w:tcPr>
            <w:tcW w:w="1941" w:type="dxa"/>
            <w:shd w:val="clear" w:color="000000" w:fill="0070C0"/>
            <w:noWrap/>
            <w:vAlign w:val="center"/>
            <w:hideMark/>
          </w:tcPr>
          <w:p w14:paraId="20F584A2"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Device</w:t>
            </w:r>
          </w:p>
        </w:tc>
        <w:tc>
          <w:tcPr>
            <w:tcW w:w="1980" w:type="dxa"/>
            <w:shd w:val="clear" w:color="000000" w:fill="0070C0"/>
            <w:noWrap/>
            <w:vAlign w:val="center"/>
            <w:hideMark/>
          </w:tcPr>
          <w:p w14:paraId="05EE0DCD"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Speed</w:t>
            </w:r>
          </w:p>
        </w:tc>
        <w:tc>
          <w:tcPr>
            <w:tcW w:w="1890" w:type="dxa"/>
            <w:shd w:val="clear" w:color="000000" w:fill="0070C0"/>
            <w:vAlign w:val="center"/>
          </w:tcPr>
          <w:p w14:paraId="189427E0"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7 Bit address set</w:t>
            </w:r>
          </w:p>
        </w:tc>
        <w:tc>
          <w:tcPr>
            <w:tcW w:w="2160" w:type="dxa"/>
            <w:shd w:val="clear" w:color="000000" w:fill="0070C0"/>
            <w:vAlign w:val="center"/>
          </w:tcPr>
          <w:p w14:paraId="06CA6AE9"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7 Bit address Options</w:t>
            </w:r>
          </w:p>
        </w:tc>
        <w:tc>
          <w:tcPr>
            <w:tcW w:w="1066" w:type="dxa"/>
            <w:shd w:val="clear" w:color="000000" w:fill="0070C0"/>
            <w:noWrap/>
            <w:vAlign w:val="center"/>
            <w:hideMark/>
          </w:tcPr>
          <w:p w14:paraId="1E741868" w14:textId="77777777" w:rsidR="00E02F65" w:rsidRPr="009522A6" w:rsidRDefault="00E02F65" w:rsidP="00704996">
            <w:pPr>
              <w:spacing w:before="0" w:after="0"/>
              <w:jc w:val="center"/>
              <w:rPr>
                <w:rFonts w:cstheme="minorHAnsi"/>
                <w:b/>
                <w:color w:val="FFFFFF"/>
                <w:szCs w:val="22"/>
              </w:rPr>
            </w:pPr>
            <w:r w:rsidRPr="009522A6">
              <w:rPr>
                <w:rFonts w:cstheme="minorHAnsi"/>
                <w:b/>
                <w:color w:val="FFFFFF"/>
                <w:szCs w:val="22"/>
              </w:rPr>
              <w:t>I2C IO Voltage</w:t>
            </w:r>
          </w:p>
        </w:tc>
      </w:tr>
      <w:tr w:rsidR="00E02F65" w:rsidRPr="009522A6" w14:paraId="2E93AABF" w14:textId="77777777" w:rsidTr="003208B1">
        <w:trPr>
          <w:trHeight w:val="290"/>
        </w:trPr>
        <w:tc>
          <w:tcPr>
            <w:tcW w:w="484" w:type="dxa"/>
            <w:vAlign w:val="center"/>
          </w:tcPr>
          <w:p w14:paraId="2E850D7A" w14:textId="77777777" w:rsidR="00E02F65" w:rsidRPr="009522A6" w:rsidRDefault="00E02F65" w:rsidP="00704996">
            <w:pPr>
              <w:spacing w:before="0" w:after="0"/>
              <w:jc w:val="center"/>
              <w:rPr>
                <w:rFonts w:cstheme="minorHAnsi"/>
                <w:szCs w:val="22"/>
              </w:rPr>
            </w:pPr>
            <w:r w:rsidRPr="009522A6">
              <w:rPr>
                <w:rFonts w:cstheme="minorHAnsi"/>
                <w:szCs w:val="22"/>
              </w:rPr>
              <w:t>1</w:t>
            </w:r>
          </w:p>
        </w:tc>
        <w:tc>
          <w:tcPr>
            <w:tcW w:w="1941" w:type="dxa"/>
            <w:shd w:val="clear" w:color="auto" w:fill="auto"/>
            <w:noWrap/>
            <w:vAlign w:val="center"/>
          </w:tcPr>
          <w:p w14:paraId="4162CF52"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Touch Pad</w:t>
            </w:r>
          </w:p>
        </w:tc>
        <w:tc>
          <w:tcPr>
            <w:tcW w:w="1980" w:type="dxa"/>
            <w:shd w:val="clear" w:color="auto" w:fill="auto"/>
            <w:noWrap/>
            <w:vAlign w:val="center"/>
          </w:tcPr>
          <w:p w14:paraId="06B85A01"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400KHz/1MHz</w:t>
            </w:r>
          </w:p>
        </w:tc>
        <w:tc>
          <w:tcPr>
            <w:tcW w:w="1890" w:type="dxa"/>
            <w:vAlign w:val="center"/>
          </w:tcPr>
          <w:p w14:paraId="69618A57"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0x2C</w:t>
            </w:r>
          </w:p>
        </w:tc>
        <w:tc>
          <w:tcPr>
            <w:tcW w:w="2160" w:type="dxa"/>
            <w:vAlign w:val="center"/>
          </w:tcPr>
          <w:p w14:paraId="5E050B5D"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0x2C</w:t>
            </w:r>
          </w:p>
        </w:tc>
        <w:tc>
          <w:tcPr>
            <w:tcW w:w="1066" w:type="dxa"/>
            <w:shd w:val="clear" w:color="auto" w:fill="auto"/>
            <w:noWrap/>
            <w:vAlign w:val="center"/>
          </w:tcPr>
          <w:p w14:paraId="0291CDE0" w14:textId="77777777" w:rsidR="00E02F65" w:rsidRPr="009522A6" w:rsidRDefault="00E02F65" w:rsidP="00704996">
            <w:pPr>
              <w:spacing w:before="0" w:after="0"/>
              <w:jc w:val="center"/>
              <w:rPr>
                <w:rFonts w:cstheme="minorHAnsi"/>
                <w:color w:val="000000"/>
                <w:szCs w:val="22"/>
              </w:rPr>
            </w:pPr>
            <w:r w:rsidRPr="009522A6">
              <w:rPr>
                <w:rFonts w:cstheme="minorHAnsi"/>
                <w:szCs w:val="22"/>
              </w:rPr>
              <w:t>3.3V</w:t>
            </w:r>
          </w:p>
        </w:tc>
      </w:tr>
      <w:tr w:rsidR="00E02F65" w:rsidRPr="009522A6" w14:paraId="2F4ADA8C" w14:textId="77777777" w:rsidTr="003208B1">
        <w:trPr>
          <w:trHeight w:val="290"/>
        </w:trPr>
        <w:tc>
          <w:tcPr>
            <w:tcW w:w="484" w:type="dxa"/>
            <w:vAlign w:val="center"/>
          </w:tcPr>
          <w:p w14:paraId="720A26D8" w14:textId="77777777" w:rsidR="00E02F65" w:rsidRPr="009522A6" w:rsidRDefault="00E02F65" w:rsidP="00704996">
            <w:pPr>
              <w:spacing w:before="0" w:after="0"/>
              <w:jc w:val="center"/>
              <w:rPr>
                <w:rFonts w:cstheme="minorHAnsi"/>
                <w:szCs w:val="22"/>
              </w:rPr>
            </w:pPr>
            <w:r w:rsidRPr="009522A6">
              <w:rPr>
                <w:rFonts w:cstheme="minorHAnsi"/>
                <w:szCs w:val="22"/>
              </w:rPr>
              <w:t>2</w:t>
            </w:r>
          </w:p>
        </w:tc>
        <w:tc>
          <w:tcPr>
            <w:tcW w:w="1941" w:type="dxa"/>
            <w:shd w:val="clear" w:color="auto" w:fill="auto"/>
            <w:noWrap/>
            <w:vAlign w:val="center"/>
          </w:tcPr>
          <w:p w14:paraId="0A812BED"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Touch Panel-2</w:t>
            </w:r>
          </w:p>
        </w:tc>
        <w:tc>
          <w:tcPr>
            <w:tcW w:w="1980" w:type="dxa"/>
            <w:shd w:val="clear" w:color="auto" w:fill="auto"/>
            <w:noWrap/>
            <w:vAlign w:val="center"/>
          </w:tcPr>
          <w:p w14:paraId="187ED587"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 1MHz</w:t>
            </w:r>
          </w:p>
        </w:tc>
        <w:tc>
          <w:tcPr>
            <w:tcW w:w="1890" w:type="dxa"/>
            <w:vAlign w:val="center"/>
          </w:tcPr>
          <w:p w14:paraId="54D258E2"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0x5C (General Study)</w:t>
            </w:r>
          </w:p>
        </w:tc>
        <w:tc>
          <w:tcPr>
            <w:tcW w:w="2160" w:type="dxa"/>
            <w:vAlign w:val="center"/>
          </w:tcPr>
          <w:p w14:paraId="24A8C2D3"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0x5C</w:t>
            </w:r>
          </w:p>
        </w:tc>
        <w:tc>
          <w:tcPr>
            <w:tcW w:w="1066" w:type="dxa"/>
            <w:shd w:val="clear" w:color="auto" w:fill="auto"/>
            <w:noWrap/>
            <w:vAlign w:val="center"/>
          </w:tcPr>
          <w:p w14:paraId="7946E1A1"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6FF159BE" w14:textId="77777777" w:rsidTr="003208B1">
        <w:trPr>
          <w:trHeight w:val="290"/>
        </w:trPr>
        <w:tc>
          <w:tcPr>
            <w:tcW w:w="484" w:type="dxa"/>
            <w:vAlign w:val="center"/>
          </w:tcPr>
          <w:p w14:paraId="65AEE67A" w14:textId="77777777" w:rsidR="00E02F65" w:rsidRPr="009522A6" w:rsidRDefault="00E02F65" w:rsidP="00704996">
            <w:pPr>
              <w:spacing w:before="0" w:after="0"/>
              <w:jc w:val="center"/>
              <w:rPr>
                <w:rFonts w:cstheme="minorHAnsi"/>
                <w:szCs w:val="22"/>
              </w:rPr>
            </w:pPr>
            <w:r w:rsidRPr="009522A6">
              <w:rPr>
                <w:rFonts w:cstheme="minorHAnsi"/>
                <w:szCs w:val="22"/>
              </w:rPr>
              <w:t>3</w:t>
            </w:r>
          </w:p>
        </w:tc>
        <w:tc>
          <w:tcPr>
            <w:tcW w:w="1941" w:type="dxa"/>
            <w:shd w:val="clear" w:color="auto" w:fill="auto"/>
            <w:noWrap/>
            <w:vAlign w:val="center"/>
          </w:tcPr>
          <w:p w14:paraId="01CCCA50" w14:textId="77777777" w:rsidR="00E02F65" w:rsidRPr="009522A6" w:rsidRDefault="00E02F65" w:rsidP="0069300D">
            <w:pPr>
              <w:spacing w:before="0" w:after="0"/>
              <w:jc w:val="left"/>
              <w:rPr>
                <w:rFonts w:cstheme="minorHAnsi"/>
                <w:b/>
                <w:bCs/>
                <w:szCs w:val="22"/>
              </w:rPr>
            </w:pPr>
            <w:r w:rsidRPr="009522A6">
              <w:rPr>
                <w:rFonts w:cstheme="minorHAnsi"/>
                <w:b/>
                <w:bCs/>
                <w:szCs w:val="22"/>
              </w:rPr>
              <w:t>Touch Panel-1</w:t>
            </w:r>
          </w:p>
        </w:tc>
        <w:tc>
          <w:tcPr>
            <w:tcW w:w="1980" w:type="dxa"/>
            <w:shd w:val="clear" w:color="auto" w:fill="auto"/>
            <w:noWrap/>
            <w:vAlign w:val="center"/>
          </w:tcPr>
          <w:p w14:paraId="287A196F" w14:textId="77777777" w:rsidR="00E02F65" w:rsidRPr="009522A6" w:rsidRDefault="00E02F65" w:rsidP="00704996">
            <w:pPr>
              <w:spacing w:before="0" w:after="0"/>
              <w:jc w:val="center"/>
              <w:rPr>
                <w:rFonts w:cstheme="minorHAnsi"/>
                <w:szCs w:val="22"/>
              </w:rPr>
            </w:pPr>
            <w:r w:rsidRPr="009522A6">
              <w:rPr>
                <w:rFonts w:cstheme="minorHAnsi"/>
                <w:szCs w:val="22"/>
              </w:rPr>
              <w:t>400KHz/ 1MHz</w:t>
            </w:r>
          </w:p>
        </w:tc>
        <w:tc>
          <w:tcPr>
            <w:tcW w:w="1890" w:type="dxa"/>
            <w:vAlign w:val="center"/>
          </w:tcPr>
          <w:p w14:paraId="6F2E7DE8" w14:textId="77777777" w:rsidR="00E02F65" w:rsidRPr="009522A6" w:rsidRDefault="00E02F65" w:rsidP="00704996">
            <w:pPr>
              <w:spacing w:before="0" w:after="0"/>
              <w:jc w:val="center"/>
              <w:rPr>
                <w:rFonts w:cstheme="minorHAnsi"/>
                <w:szCs w:val="22"/>
              </w:rPr>
            </w:pPr>
            <w:r w:rsidRPr="009522A6">
              <w:rPr>
                <w:rFonts w:cstheme="minorHAnsi"/>
                <w:szCs w:val="22"/>
              </w:rPr>
              <w:t>0x5C (General Study)</w:t>
            </w:r>
          </w:p>
        </w:tc>
        <w:tc>
          <w:tcPr>
            <w:tcW w:w="2160" w:type="dxa"/>
            <w:vAlign w:val="center"/>
          </w:tcPr>
          <w:p w14:paraId="65A1222B" w14:textId="77777777" w:rsidR="00E02F65" w:rsidRPr="009522A6" w:rsidRDefault="00E02F65" w:rsidP="00704996">
            <w:pPr>
              <w:spacing w:before="0" w:after="0"/>
              <w:jc w:val="center"/>
              <w:rPr>
                <w:rFonts w:cstheme="minorHAnsi"/>
                <w:szCs w:val="22"/>
              </w:rPr>
            </w:pPr>
            <w:r w:rsidRPr="009522A6">
              <w:rPr>
                <w:rFonts w:cstheme="minorHAnsi"/>
                <w:szCs w:val="22"/>
              </w:rPr>
              <w:t>0x5C</w:t>
            </w:r>
          </w:p>
        </w:tc>
        <w:tc>
          <w:tcPr>
            <w:tcW w:w="1066" w:type="dxa"/>
            <w:shd w:val="clear" w:color="auto" w:fill="auto"/>
            <w:noWrap/>
            <w:vAlign w:val="center"/>
          </w:tcPr>
          <w:p w14:paraId="71A8B33F" w14:textId="77777777" w:rsidR="00E02F65" w:rsidRPr="009522A6" w:rsidRDefault="00E02F65" w:rsidP="00704996">
            <w:pPr>
              <w:spacing w:before="0" w:after="0"/>
              <w:jc w:val="center"/>
              <w:rPr>
                <w:rFonts w:cstheme="minorHAnsi"/>
                <w:szCs w:val="22"/>
              </w:rPr>
            </w:pPr>
            <w:r w:rsidRPr="009522A6">
              <w:rPr>
                <w:rFonts w:cstheme="minorHAnsi"/>
                <w:szCs w:val="22"/>
              </w:rPr>
              <w:t>1.8V</w:t>
            </w:r>
          </w:p>
        </w:tc>
      </w:tr>
      <w:tr w:rsidR="00E02F65" w:rsidRPr="009522A6" w14:paraId="461151A7" w14:textId="77777777" w:rsidTr="003208B1">
        <w:trPr>
          <w:trHeight w:val="290"/>
        </w:trPr>
        <w:tc>
          <w:tcPr>
            <w:tcW w:w="484" w:type="dxa"/>
            <w:vAlign w:val="center"/>
          </w:tcPr>
          <w:p w14:paraId="190CB08F" w14:textId="77777777" w:rsidR="00E02F65" w:rsidRPr="009522A6" w:rsidRDefault="00E02F65" w:rsidP="00704996">
            <w:pPr>
              <w:spacing w:before="0" w:after="0"/>
              <w:jc w:val="center"/>
              <w:rPr>
                <w:rFonts w:cstheme="minorHAnsi"/>
                <w:szCs w:val="22"/>
              </w:rPr>
            </w:pPr>
            <w:r w:rsidRPr="009522A6">
              <w:rPr>
                <w:rFonts w:cstheme="minorHAnsi"/>
                <w:szCs w:val="22"/>
              </w:rPr>
              <w:t>4</w:t>
            </w:r>
          </w:p>
        </w:tc>
        <w:tc>
          <w:tcPr>
            <w:tcW w:w="1941" w:type="dxa"/>
            <w:shd w:val="clear" w:color="auto" w:fill="auto"/>
            <w:noWrap/>
            <w:vAlign w:val="center"/>
          </w:tcPr>
          <w:p w14:paraId="16DE0C08"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Cam_Connector-1</w:t>
            </w:r>
          </w:p>
        </w:tc>
        <w:tc>
          <w:tcPr>
            <w:tcW w:w="1980" w:type="dxa"/>
            <w:shd w:val="clear" w:color="auto" w:fill="auto"/>
            <w:noWrap/>
            <w:vAlign w:val="center"/>
          </w:tcPr>
          <w:p w14:paraId="5F805D9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w:t>
            </w:r>
          </w:p>
        </w:tc>
        <w:tc>
          <w:tcPr>
            <w:tcW w:w="1890" w:type="dxa"/>
            <w:vAlign w:val="center"/>
          </w:tcPr>
          <w:p w14:paraId="5A92EC5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0x4D</w:t>
            </w:r>
          </w:p>
        </w:tc>
        <w:tc>
          <w:tcPr>
            <w:tcW w:w="2160" w:type="dxa"/>
            <w:vAlign w:val="center"/>
          </w:tcPr>
          <w:p w14:paraId="51812C21"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0x4D</w:t>
            </w:r>
          </w:p>
        </w:tc>
        <w:tc>
          <w:tcPr>
            <w:tcW w:w="1066" w:type="dxa"/>
            <w:shd w:val="clear" w:color="auto" w:fill="auto"/>
            <w:noWrap/>
            <w:vAlign w:val="center"/>
          </w:tcPr>
          <w:p w14:paraId="6386D11E"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301C9FAF" w14:textId="77777777" w:rsidTr="003208B1">
        <w:trPr>
          <w:trHeight w:val="290"/>
        </w:trPr>
        <w:tc>
          <w:tcPr>
            <w:tcW w:w="484" w:type="dxa"/>
            <w:vAlign w:val="center"/>
          </w:tcPr>
          <w:p w14:paraId="217640C5" w14:textId="77777777" w:rsidR="00E02F65" w:rsidRPr="009522A6" w:rsidRDefault="00E02F65" w:rsidP="00704996">
            <w:pPr>
              <w:spacing w:before="0" w:after="0"/>
              <w:jc w:val="center"/>
              <w:rPr>
                <w:rFonts w:cstheme="minorHAnsi"/>
                <w:szCs w:val="22"/>
              </w:rPr>
            </w:pPr>
            <w:r w:rsidRPr="009522A6">
              <w:rPr>
                <w:rFonts w:cstheme="minorHAnsi"/>
                <w:szCs w:val="22"/>
              </w:rPr>
              <w:t>5</w:t>
            </w:r>
          </w:p>
        </w:tc>
        <w:tc>
          <w:tcPr>
            <w:tcW w:w="1941" w:type="dxa"/>
            <w:shd w:val="clear" w:color="auto" w:fill="auto"/>
            <w:noWrap/>
            <w:vAlign w:val="center"/>
          </w:tcPr>
          <w:p w14:paraId="509F9BE2"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Cam_Connector-2</w:t>
            </w:r>
          </w:p>
        </w:tc>
        <w:tc>
          <w:tcPr>
            <w:tcW w:w="1980" w:type="dxa"/>
            <w:shd w:val="clear" w:color="auto" w:fill="auto"/>
            <w:noWrap/>
            <w:vAlign w:val="center"/>
          </w:tcPr>
          <w:p w14:paraId="162C1089"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w:t>
            </w:r>
          </w:p>
        </w:tc>
        <w:tc>
          <w:tcPr>
            <w:tcW w:w="1890" w:type="dxa"/>
            <w:vAlign w:val="center"/>
          </w:tcPr>
          <w:p w14:paraId="33830CAC"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0x49</w:t>
            </w:r>
          </w:p>
        </w:tc>
        <w:tc>
          <w:tcPr>
            <w:tcW w:w="2160" w:type="dxa"/>
            <w:vAlign w:val="center"/>
          </w:tcPr>
          <w:p w14:paraId="4589DF1A"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0x49</w:t>
            </w:r>
          </w:p>
        </w:tc>
        <w:tc>
          <w:tcPr>
            <w:tcW w:w="1066" w:type="dxa"/>
            <w:shd w:val="clear" w:color="auto" w:fill="auto"/>
            <w:noWrap/>
            <w:vAlign w:val="center"/>
          </w:tcPr>
          <w:p w14:paraId="5540C043"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00474FCC" w14:textId="77777777" w:rsidTr="003208B1">
        <w:trPr>
          <w:trHeight w:val="290"/>
        </w:trPr>
        <w:tc>
          <w:tcPr>
            <w:tcW w:w="484" w:type="dxa"/>
            <w:vAlign w:val="center"/>
          </w:tcPr>
          <w:p w14:paraId="5526D224" w14:textId="77777777" w:rsidR="00E02F65" w:rsidRPr="009522A6" w:rsidRDefault="00E02F65" w:rsidP="00704996">
            <w:pPr>
              <w:spacing w:before="0" w:after="0"/>
              <w:jc w:val="center"/>
              <w:rPr>
                <w:rFonts w:cstheme="minorHAnsi"/>
                <w:szCs w:val="22"/>
              </w:rPr>
            </w:pPr>
            <w:r w:rsidRPr="009522A6">
              <w:rPr>
                <w:rFonts w:cstheme="minorHAnsi"/>
                <w:szCs w:val="22"/>
              </w:rPr>
              <w:t>6</w:t>
            </w:r>
          </w:p>
        </w:tc>
        <w:tc>
          <w:tcPr>
            <w:tcW w:w="1941" w:type="dxa"/>
            <w:shd w:val="clear" w:color="auto" w:fill="auto"/>
            <w:noWrap/>
            <w:vAlign w:val="center"/>
          </w:tcPr>
          <w:p w14:paraId="4D58998D"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PSS</w:t>
            </w:r>
          </w:p>
        </w:tc>
        <w:tc>
          <w:tcPr>
            <w:tcW w:w="1980" w:type="dxa"/>
            <w:shd w:val="clear" w:color="auto" w:fill="auto"/>
            <w:noWrap/>
            <w:vAlign w:val="center"/>
          </w:tcPr>
          <w:p w14:paraId="5B079455" w14:textId="77777777" w:rsidR="00E02F65" w:rsidRPr="009522A6" w:rsidRDefault="00E02F65" w:rsidP="00704996">
            <w:pPr>
              <w:spacing w:before="0" w:after="0"/>
              <w:jc w:val="center"/>
              <w:rPr>
                <w:rFonts w:cstheme="minorHAnsi"/>
                <w:color w:val="000000"/>
                <w:szCs w:val="22"/>
              </w:rPr>
            </w:pPr>
            <w:r w:rsidRPr="009522A6">
              <w:rPr>
                <w:rFonts w:cstheme="minorHAnsi"/>
                <w:szCs w:val="22"/>
              </w:rPr>
              <w:t>400KHz</w:t>
            </w:r>
          </w:p>
        </w:tc>
        <w:tc>
          <w:tcPr>
            <w:tcW w:w="1890" w:type="dxa"/>
            <w:vAlign w:val="center"/>
          </w:tcPr>
          <w:p w14:paraId="4CD2601D"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0x6E</w:t>
            </w:r>
          </w:p>
        </w:tc>
        <w:tc>
          <w:tcPr>
            <w:tcW w:w="2160" w:type="dxa"/>
            <w:vAlign w:val="center"/>
          </w:tcPr>
          <w:p w14:paraId="3DBE0D3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0X68 or 0x6A or 0X6C or 0X6E</w:t>
            </w:r>
          </w:p>
        </w:tc>
        <w:tc>
          <w:tcPr>
            <w:tcW w:w="1066" w:type="dxa"/>
            <w:shd w:val="clear" w:color="auto" w:fill="auto"/>
            <w:noWrap/>
            <w:vAlign w:val="center"/>
          </w:tcPr>
          <w:p w14:paraId="3F0D6779"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6F59B798" w14:textId="77777777" w:rsidTr="003208B1">
        <w:trPr>
          <w:trHeight w:val="290"/>
        </w:trPr>
        <w:tc>
          <w:tcPr>
            <w:tcW w:w="484" w:type="dxa"/>
            <w:vAlign w:val="center"/>
          </w:tcPr>
          <w:p w14:paraId="4ACCF97C" w14:textId="77777777" w:rsidR="00E02F65" w:rsidRPr="009522A6" w:rsidRDefault="00E02F65" w:rsidP="00704996">
            <w:pPr>
              <w:spacing w:before="0" w:after="0"/>
              <w:jc w:val="center"/>
              <w:rPr>
                <w:rFonts w:cstheme="minorHAnsi"/>
                <w:szCs w:val="22"/>
              </w:rPr>
            </w:pPr>
            <w:r w:rsidRPr="009522A6">
              <w:rPr>
                <w:rFonts w:cstheme="minorHAnsi"/>
                <w:szCs w:val="22"/>
              </w:rPr>
              <w:t>7</w:t>
            </w:r>
          </w:p>
        </w:tc>
        <w:tc>
          <w:tcPr>
            <w:tcW w:w="1941" w:type="dxa"/>
            <w:shd w:val="clear" w:color="auto" w:fill="auto"/>
            <w:noWrap/>
            <w:vAlign w:val="center"/>
          </w:tcPr>
          <w:p w14:paraId="348BE29D"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Chip#1</w:t>
            </w:r>
          </w:p>
        </w:tc>
        <w:tc>
          <w:tcPr>
            <w:tcW w:w="1980" w:type="dxa"/>
            <w:shd w:val="clear" w:color="auto" w:fill="auto"/>
            <w:noWrap/>
            <w:vAlign w:val="center"/>
          </w:tcPr>
          <w:p w14:paraId="75817DB8" w14:textId="4C3A38DE"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 1MHz </w:t>
            </w:r>
            <w:r w:rsidR="00FF05E8" w:rsidRPr="009522A6">
              <w:rPr>
                <w:rFonts w:cstheme="minorHAnsi"/>
                <w:szCs w:val="22"/>
              </w:rPr>
              <w:t>(FM</w:t>
            </w:r>
            <w:r w:rsidRPr="009522A6">
              <w:rPr>
                <w:rFonts w:cstheme="minorHAnsi"/>
                <w:szCs w:val="22"/>
              </w:rPr>
              <w:t>+)</w:t>
            </w:r>
          </w:p>
        </w:tc>
        <w:tc>
          <w:tcPr>
            <w:tcW w:w="1890" w:type="dxa"/>
            <w:vAlign w:val="center"/>
          </w:tcPr>
          <w:p w14:paraId="03C0F023" w14:textId="06F18628" w:rsidR="00E02F65" w:rsidRPr="009522A6" w:rsidRDefault="002F749B" w:rsidP="00704996">
            <w:pPr>
              <w:spacing w:before="0" w:after="0"/>
              <w:jc w:val="center"/>
              <w:rPr>
                <w:rFonts w:cstheme="minorHAnsi"/>
                <w:color w:val="000000"/>
                <w:szCs w:val="22"/>
              </w:rPr>
            </w:pPr>
            <w:r>
              <w:rPr>
                <w:rFonts w:cstheme="minorHAnsi"/>
                <w:color w:val="000000"/>
                <w:szCs w:val="22"/>
              </w:rPr>
              <w:t>0X18</w:t>
            </w:r>
          </w:p>
        </w:tc>
        <w:tc>
          <w:tcPr>
            <w:tcW w:w="2160" w:type="dxa"/>
            <w:vAlign w:val="center"/>
          </w:tcPr>
          <w:p w14:paraId="1BC91E99"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shd w:val="clear" w:color="auto" w:fill="auto"/>
            <w:noWrap/>
            <w:vAlign w:val="center"/>
          </w:tcPr>
          <w:p w14:paraId="0DA789AF"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7EDE682F" w14:textId="77777777" w:rsidTr="003208B1">
        <w:trPr>
          <w:trHeight w:val="290"/>
        </w:trPr>
        <w:tc>
          <w:tcPr>
            <w:tcW w:w="484" w:type="dxa"/>
            <w:vAlign w:val="center"/>
          </w:tcPr>
          <w:p w14:paraId="5FE524D3" w14:textId="77777777" w:rsidR="00E02F65" w:rsidRPr="009522A6" w:rsidRDefault="00E02F65" w:rsidP="00704996">
            <w:pPr>
              <w:spacing w:before="0" w:after="0"/>
              <w:jc w:val="center"/>
              <w:rPr>
                <w:rFonts w:cstheme="minorHAnsi"/>
                <w:szCs w:val="22"/>
              </w:rPr>
            </w:pPr>
            <w:r w:rsidRPr="009522A6">
              <w:rPr>
                <w:rFonts w:cstheme="minorHAnsi"/>
                <w:szCs w:val="22"/>
              </w:rPr>
              <w:t>8</w:t>
            </w:r>
          </w:p>
        </w:tc>
        <w:tc>
          <w:tcPr>
            <w:tcW w:w="1941" w:type="dxa"/>
            <w:shd w:val="clear" w:color="auto" w:fill="auto"/>
            <w:noWrap/>
            <w:vAlign w:val="center"/>
          </w:tcPr>
          <w:p w14:paraId="74C28DFD"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Chip#2</w:t>
            </w:r>
          </w:p>
        </w:tc>
        <w:tc>
          <w:tcPr>
            <w:tcW w:w="1980" w:type="dxa"/>
            <w:shd w:val="clear" w:color="auto" w:fill="auto"/>
            <w:noWrap/>
            <w:vAlign w:val="center"/>
          </w:tcPr>
          <w:p w14:paraId="66CE0CDB" w14:textId="1135BC75"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 1MHz </w:t>
            </w:r>
            <w:r w:rsidR="00FF05E8" w:rsidRPr="009522A6">
              <w:rPr>
                <w:rFonts w:cstheme="minorHAnsi"/>
                <w:szCs w:val="22"/>
              </w:rPr>
              <w:t>(FM</w:t>
            </w:r>
            <w:r w:rsidRPr="009522A6">
              <w:rPr>
                <w:rFonts w:cstheme="minorHAnsi"/>
                <w:szCs w:val="22"/>
              </w:rPr>
              <w:t>+)</w:t>
            </w:r>
          </w:p>
        </w:tc>
        <w:tc>
          <w:tcPr>
            <w:tcW w:w="1890" w:type="dxa"/>
            <w:vAlign w:val="center"/>
          </w:tcPr>
          <w:p w14:paraId="09D027C5" w14:textId="4627DABC" w:rsidR="00E02F65" w:rsidRPr="009522A6" w:rsidRDefault="002F749B" w:rsidP="00704996">
            <w:pPr>
              <w:spacing w:before="0" w:after="0"/>
              <w:jc w:val="center"/>
              <w:rPr>
                <w:rFonts w:cstheme="minorHAnsi"/>
                <w:color w:val="000000"/>
                <w:szCs w:val="22"/>
              </w:rPr>
            </w:pPr>
            <w:r>
              <w:rPr>
                <w:rFonts w:cstheme="minorHAnsi"/>
                <w:color w:val="000000"/>
                <w:szCs w:val="22"/>
              </w:rPr>
              <w:t>0X1E</w:t>
            </w:r>
          </w:p>
        </w:tc>
        <w:tc>
          <w:tcPr>
            <w:tcW w:w="2160" w:type="dxa"/>
            <w:vAlign w:val="center"/>
          </w:tcPr>
          <w:p w14:paraId="11926DDC"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shd w:val="clear" w:color="auto" w:fill="auto"/>
            <w:noWrap/>
            <w:vAlign w:val="center"/>
          </w:tcPr>
          <w:p w14:paraId="398D5ABA"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05E1E4FF" w14:textId="77777777" w:rsidTr="003208B1">
        <w:trPr>
          <w:trHeight w:val="290"/>
        </w:trPr>
        <w:tc>
          <w:tcPr>
            <w:tcW w:w="484" w:type="dxa"/>
            <w:vAlign w:val="center"/>
          </w:tcPr>
          <w:p w14:paraId="354FD261" w14:textId="77777777" w:rsidR="00E02F65" w:rsidRPr="009522A6" w:rsidRDefault="00E02F65" w:rsidP="00704996">
            <w:pPr>
              <w:spacing w:before="0" w:after="0"/>
              <w:jc w:val="center"/>
              <w:rPr>
                <w:rFonts w:cstheme="minorHAnsi"/>
                <w:szCs w:val="22"/>
              </w:rPr>
            </w:pPr>
            <w:r w:rsidRPr="009522A6">
              <w:rPr>
                <w:rFonts w:cstheme="minorHAnsi"/>
                <w:szCs w:val="22"/>
              </w:rPr>
              <w:t>9</w:t>
            </w:r>
          </w:p>
        </w:tc>
        <w:tc>
          <w:tcPr>
            <w:tcW w:w="1941" w:type="dxa"/>
            <w:shd w:val="clear" w:color="auto" w:fill="auto"/>
            <w:noWrap/>
            <w:vAlign w:val="center"/>
          </w:tcPr>
          <w:p w14:paraId="52469E17"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Chip#3</w:t>
            </w:r>
          </w:p>
        </w:tc>
        <w:tc>
          <w:tcPr>
            <w:tcW w:w="1980" w:type="dxa"/>
            <w:shd w:val="clear" w:color="auto" w:fill="auto"/>
            <w:noWrap/>
            <w:vAlign w:val="center"/>
          </w:tcPr>
          <w:p w14:paraId="7A2BC3CD" w14:textId="75A59D51"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 1MHz </w:t>
            </w:r>
            <w:r w:rsidR="00FF05E8" w:rsidRPr="009522A6">
              <w:rPr>
                <w:rFonts w:cstheme="minorHAnsi"/>
                <w:szCs w:val="22"/>
              </w:rPr>
              <w:t>(FM</w:t>
            </w:r>
            <w:r w:rsidRPr="009522A6">
              <w:rPr>
                <w:rFonts w:cstheme="minorHAnsi"/>
                <w:szCs w:val="22"/>
              </w:rPr>
              <w:t>+)</w:t>
            </w:r>
          </w:p>
        </w:tc>
        <w:tc>
          <w:tcPr>
            <w:tcW w:w="1890" w:type="dxa"/>
            <w:vAlign w:val="center"/>
          </w:tcPr>
          <w:p w14:paraId="7C037B71" w14:textId="00DA3D62" w:rsidR="00E02F65" w:rsidRPr="009522A6" w:rsidRDefault="002F749B" w:rsidP="00704996">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1</w:t>
            </w:r>
          </w:p>
        </w:tc>
        <w:tc>
          <w:tcPr>
            <w:tcW w:w="2160" w:type="dxa"/>
            <w:vAlign w:val="center"/>
          </w:tcPr>
          <w:p w14:paraId="2CA3948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shd w:val="clear" w:color="auto" w:fill="auto"/>
            <w:noWrap/>
            <w:vAlign w:val="center"/>
          </w:tcPr>
          <w:p w14:paraId="1A85462D"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79434268" w14:textId="77777777" w:rsidTr="003208B1">
        <w:trPr>
          <w:trHeight w:val="290"/>
        </w:trPr>
        <w:tc>
          <w:tcPr>
            <w:tcW w:w="484" w:type="dxa"/>
            <w:vAlign w:val="center"/>
          </w:tcPr>
          <w:p w14:paraId="461ACA67" w14:textId="77777777" w:rsidR="00E02F65" w:rsidRPr="009522A6" w:rsidRDefault="00E02F65" w:rsidP="00704996">
            <w:pPr>
              <w:spacing w:before="0" w:after="0"/>
              <w:jc w:val="center"/>
              <w:rPr>
                <w:rFonts w:cstheme="minorHAnsi"/>
                <w:szCs w:val="22"/>
              </w:rPr>
            </w:pPr>
            <w:r w:rsidRPr="009522A6">
              <w:rPr>
                <w:rFonts w:cstheme="minorHAnsi"/>
                <w:szCs w:val="22"/>
              </w:rPr>
              <w:t>10</w:t>
            </w:r>
          </w:p>
        </w:tc>
        <w:tc>
          <w:tcPr>
            <w:tcW w:w="1941" w:type="dxa"/>
            <w:shd w:val="clear" w:color="auto" w:fill="auto"/>
            <w:noWrap/>
            <w:vAlign w:val="center"/>
          </w:tcPr>
          <w:p w14:paraId="0CD39B00"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Chip#4</w:t>
            </w:r>
          </w:p>
        </w:tc>
        <w:tc>
          <w:tcPr>
            <w:tcW w:w="1980" w:type="dxa"/>
            <w:shd w:val="clear" w:color="auto" w:fill="auto"/>
            <w:noWrap/>
            <w:vAlign w:val="center"/>
          </w:tcPr>
          <w:p w14:paraId="2CEE10B7" w14:textId="4B8C288F"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400KHz/1MHz </w:t>
            </w:r>
            <w:r w:rsidR="00FF05E8" w:rsidRPr="009522A6">
              <w:rPr>
                <w:rFonts w:cstheme="minorHAnsi"/>
                <w:szCs w:val="22"/>
              </w:rPr>
              <w:t>(FM</w:t>
            </w:r>
            <w:r w:rsidRPr="009522A6">
              <w:rPr>
                <w:rFonts w:cstheme="minorHAnsi"/>
                <w:szCs w:val="22"/>
              </w:rPr>
              <w:t>+)</w:t>
            </w:r>
          </w:p>
        </w:tc>
        <w:tc>
          <w:tcPr>
            <w:tcW w:w="1890" w:type="dxa"/>
            <w:vAlign w:val="center"/>
          </w:tcPr>
          <w:p w14:paraId="4403FB6C" w14:textId="65147B8C" w:rsidR="00E02F65" w:rsidRPr="009522A6" w:rsidRDefault="002F749B" w:rsidP="00704996">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5</w:t>
            </w:r>
          </w:p>
        </w:tc>
        <w:tc>
          <w:tcPr>
            <w:tcW w:w="2160" w:type="dxa"/>
            <w:vAlign w:val="center"/>
          </w:tcPr>
          <w:p w14:paraId="67D127E3"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shd w:val="clear" w:color="auto" w:fill="auto"/>
            <w:noWrap/>
            <w:vAlign w:val="center"/>
          </w:tcPr>
          <w:p w14:paraId="5DF41E82"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7774E127" w14:textId="77777777" w:rsidTr="003208B1">
        <w:trPr>
          <w:trHeight w:val="290"/>
        </w:trPr>
        <w:tc>
          <w:tcPr>
            <w:tcW w:w="484" w:type="dxa"/>
            <w:vAlign w:val="center"/>
          </w:tcPr>
          <w:p w14:paraId="2457802D" w14:textId="77777777" w:rsidR="00E02F65" w:rsidRPr="009522A6" w:rsidRDefault="00E02F65" w:rsidP="00704996">
            <w:pPr>
              <w:spacing w:before="0" w:after="0"/>
              <w:jc w:val="center"/>
              <w:rPr>
                <w:rFonts w:cstheme="minorHAnsi"/>
                <w:szCs w:val="22"/>
              </w:rPr>
            </w:pPr>
            <w:r w:rsidRPr="009522A6">
              <w:rPr>
                <w:rFonts w:cstheme="minorHAnsi"/>
                <w:szCs w:val="22"/>
              </w:rPr>
              <w:t>11</w:t>
            </w:r>
          </w:p>
        </w:tc>
        <w:tc>
          <w:tcPr>
            <w:tcW w:w="1941" w:type="dxa"/>
            <w:shd w:val="clear" w:color="auto" w:fill="auto"/>
            <w:noWrap/>
            <w:vAlign w:val="center"/>
          </w:tcPr>
          <w:p w14:paraId="4BDD0382"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Chip#5</w:t>
            </w:r>
          </w:p>
        </w:tc>
        <w:tc>
          <w:tcPr>
            <w:tcW w:w="1980" w:type="dxa"/>
            <w:shd w:val="clear" w:color="auto" w:fill="auto"/>
            <w:noWrap/>
            <w:vAlign w:val="center"/>
          </w:tcPr>
          <w:p w14:paraId="78DC5ECD" w14:textId="62F79F71"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400KHz/1MHz </w:t>
            </w:r>
            <w:r w:rsidR="00FF05E8" w:rsidRPr="009522A6">
              <w:rPr>
                <w:rFonts w:cstheme="minorHAnsi"/>
                <w:szCs w:val="22"/>
              </w:rPr>
              <w:t>(FM</w:t>
            </w:r>
            <w:r w:rsidRPr="009522A6">
              <w:rPr>
                <w:rFonts w:cstheme="minorHAnsi"/>
                <w:szCs w:val="22"/>
              </w:rPr>
              <w:t>+)</w:t>
            </w:r>
          </w:p>
        </w:tc>
        <w:tc>
          <w:tcPr>
            <w:tcW w:w="1890" w:type="dxa"/>
            <w:vAlign w:val="center"/>
          </w:tcPr>
          <w:p w14:paraId="392DD0BD" w14:textId="69A4C9BE" w:rsidR="00E02F65" w:rsidRPr="009522A6" w:rsidRDefault="002F749B" w:rsidP="00704996">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9</w:t>
            </w:r>
          </w:p>
        </w:tc>
        <w:tc>
          <w:tcPr>
            <w:tcW w:w="2160" w:type="dxa"/>
            <w:vAlign w:val="center"/>
          </w:tcPr>
          <w:p w14:paraId="2DADBCA7"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shd w:val="clear" w:color="auto" w:fill="auto"/>
            <w:noWrap/>
            <w:vAlign w:val="center"/>
          </w:tcPr>
          <w:p w14:paraId="7D2B0BE9"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E02F65" w:rsidRPr="009522A6" w14:paraId="2891FB30" w14:textId="77777777" w:rsidTr="003208B1">
        <w:trPr>
          <w:trHeight w:val="290"/>
        </w:trPr>
        <w:tc>
          <w:tcPr>
            <w:tcW w:w="484" w:type="dxa"/>
            <w:vAlign w:val="center"/>
          </w:tcPr>
          <w:p w14:paraId="59EE8A94" w14:textId="77777777" w:rsidR="00E02F65" w:rsidRPr="009522A6" w:rsidRDefault="00E02F65" w:rsidP="00704996">
            <w:pPr>
              <w:spacing w:before="0" w:after="0"/>
              <w:jc w:val="center"/>
              <w:rPr>
                <w:rFonts w:cstheme="minorHAnsi"/>
                <w:szCs w:val="22"/>
              </w:rPr>
            </w:pPr>
            <w:r w:rsidRPr="009522A6">
              <w:rPr>
                <w:rFonts w:cstheme="minorHAnsi"/>
                <w:szCs w:val="22"/>
              </w:rPr>
              <w:t>12</w:t>
            </w:r>
          </w:p>
        </w:tc>
        <w:tc>
          <w:tcPr>
            <w:tcW w:w="1941" w:type="dxa"/>
            <w:shd w:val="clear" w:color="auto" w:fill="auto"/>
            <w:noWrap/>
            <w:vAlign w:val="center"/>
          </w:tcPr>
          <w:p w14:paraId="2F4741E2" w14:textId="77777777" w:rsidR="00E02F65" w:rsidRPr="009522A6" w:rsidRDefault="00E02F65" w:rsidP="0069300D">
            <w:pPr>
              <w:spacing w:before="0" w:after="0"/>
              <w:jc w:val="left"/>
              <w:rPr>
                <w:rFonts w:cstheme="minorHAnsi"/>
                <w:b/>
                <w:bCs/>
                <w:color w:val="000000"/>
                <w:szCs w:val="22"/>
              </w:rPr>
            </w:pPr>
            <w:r w:rsidRPr="009522A6">
              <w:rPr>
                <w:rFonts w:cstheme="minorHAnsi"/>
                <w:b/>
                <w:bCs/>
                <w:szCs w:val="22"/>
              </w:rPr>
              <w:t>Power meter Chip#6</w:t>
            </w:r>
          </w:p>
        </w:tc>
        <w:tc>
          <w:tcPr>
            <w:tcW w:w="1980" w:type="dxa"/>
            <w:shd w:val="clear" w:color="auto" w:fill="auto"/>
            <w:noWrap/>
            <w:vAlign w:val="center"/>
          </w:tcPr>
          <w:p w14:paraId="5BB74714" w14:textId="619E531F" w:rsidR="00E02F65" w:rsidRPr="009522A6" w:rsidRDefault="00E02F65" w:rsidP="00704996">
            <w:pPr>
              <w:spacing w:before="0" w:after="0"/>
              <w:jc w:val="center"/>
              <w:rPr>
                <w:rFonts w:cstheme="minorHAnsi"/>
                <w:color w:val="000000"/>
                <w:szCs w:val="22"/>
              </w:rPr>
            </w:pPr>
            <w:r w:rsidRPr="009522A6">
              <w:rPr>
                <w:rFonts w:cstheme="minorHAnsi"/>
                <w:szCs w:val="22"/>
              </w:rPr>
              <w:t xml:space="preserve">100KHz/ 400KHz/1MHz </w:t>
            </w:r>
            <w:r w:rsidR="00FF05E8" w:rsidRPr="009522A6">
              <w:rPr>
                <w:rFonts w:cstheme="minorHAnsi"/>
                <w:szCs w:val="22"/>
              </w:rPr>
              <w:t>(FM</w:t>
            </w:r>
            <w:r w:rsidRPr="009522A6">
              <w:rPr>
                <w:rFonts w:cstheme="minorHAnsi"/>
                <w:szCs w:val="22"/>
              </w:rPr>
              <w:t>+)</w:t>
            </w:r>
          </w:p>
        </w:tc>
        <w:tc>
          <w:tcPr>
            <w:tcW w:w="1890" w:type="dxa"/>
            <w:vAlign w:val="center"/>
          </w:tcPr>
          <w:p w14:paraId="212EAB26" w14:textId="5B1B0E70" w:rsidR="00E02F65" w:rsidRPr="009522A6" w:rsidRDefault="002F749B" w:rsidP="00704996">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7</w:t>
            </w:r>
          </w:p>
        </w:tc>
        <w:tc>
          <w:tcPr>
            <w:tcW w:w="2160" w:type="dxa"/>
            <w:vAlign w:val="center"/>
          </w:tcPr>
          <w:p w14:paraId="1668A554" w14:textId="77777777" w:rsidR="00E02F65" w:rsidRPr="009522A6" w:rsidRDefault="00E02F65" w:rsidP="00704996">
            <w:pPr>
              <w:spacing w:before="0" w:after="0"/>
              <w:jc w:val="center"/>
              <w:rPr>
                <w:rFonts w:cstheme="minorHAnsi"/>
                <w:color w:val="000000"/>
                <w:szCs w:val="22"/>
              </w:rPr>
            </w:pPr>
            <w:r w:rsidRPr="009522A6">
              <w:rPr>
                <w:rFonts w:cstheme="minorHAnsi"/>
                <w:szCs w:val="22"/>
              </w:rPr>
              <w:t>Configurable through resistor</w:t>
            </w:r>
          </w:p>
        </w:tc>
        <w:tc>
          <w:tcPr>
            <w:tcW w:w="1066" w:type="dxa"/>
            <w:shd w:val="clear" w:color="auto" w:fill="auto"/>
            <w:noWrap/>
            <w:vAlign w:val="center"/>
          </w:tcPr>
          <w:p w14:paraId="479B36CC" w14:textId="77777777" w:rsidR="00E02F65" w:rsidRPr="009522A6" w:rsidRDefault="00E02F65" w:rsidP="00704996">
            <w:pPr>
              <w:spacing w:before="0" w:after="0"/>
              <w:jc w:val="center"/>
              <w:rPr>
                <w:rFonts w:cstheme="minorHAnsi"/>
                <w:color w:val="000000"/>
                <w:szCs w:val="22"/>
              </w:rPr>
            </w:pPr>
            <w:r w:rsidRPr="009522A6">
              <w:rPr>
                <w:rFonts w:cstheme="minorHAnsi"/>
                <w:szCs w:val="22"/>
              </w:rPr>
              <w:t>1.8V</w:t>
            </w:r>
          </w:p>
        </w:tc>
      </w:tr>
      <w:tr w:rsidR="001C5C20" w:rsidRPr="009522A6" w14:paraId="3DA1BC56" w14:textId="77777777" w:rsidTr="003208B1">
        <w:trPr>
          <w:trHeight w:val="290"/>
        </w:trPr>
        <w:tc>
          <w:tcPr>
            <w:tcW w:w="484" w:type="dxa"/>
            <w:vAlign w:val="center"/>
          </w:tcPr>
          <w:p w14:paraId="14665507" w14:textId="15235DF2" w:rsidR="001C5C20" w:rsidRPr="009522A6" w:rsidRDefault="001C5C20" w:rsidP="001C5C20">
            <w:pPr>
              <w:spacing w:before="0" w:after="0"/>
              <w:jc w:val="center"/>
              <w:rPr>
                <w:rFonts w:cstheme="minorHAnsi"/>
                <w:szCs w:val="22"/>
              </w:rPr>
            </w:pPr>
            <w:r w:rsidRPr="009522A6">
              <w:rPr>
                <w:rFonts w:cstheme="minorHAnsi"/>
                <w:szCs w:val="22"/>
              </w:rPr>
              <w:t>13</w:t>
            </w:r>
          </w:p>
        </w:tc>
        <w:tc>
          <w:tcPr>
            <w:tcW w:w="1941" w:type="dxa"/>
            <w:shd w:val="clear" w:color="auto" w:fill="auto"/>
            <w:noWrap/>
            <w:vAlign w:val="center"/>
          </w:tcPr>
          <w:p w14:paraId="34D8A2AB" w14:textId="08D7D333" w:rsidR="001C5C20" w:rsidRPr="009522A6" w:rsidRDefault="001C5C20" w:rsidP="001C5C20">
            <w:pPr>
              <w:spacing w:before="0" w:after="0"/>
              <w:jc w:val="left"/>
              <w:rPr>
                <w:rFonts w:cstheme="minorHAnsi"/>
                <w:b/>
                <w:bCs/>
                <w:szCs w:val="22"/>
              </w:rPr>
            </w:pPr>
            <w:r w:rsidRPr="009522A6">
              <w:rPr>
                <w:rFonts w:cstheme="minorHAnsi"/>
                <w:b/>
                <w:bCs/>
                <w:szCs w:val="22"/>
              </w:rPr>
              <w:t>Power meter Chip#7</w:t>
            </w:r>
          </w:p>
        </w:tc>
        <w:tc>
          <w:tcPr>
            <w:tcW w:w="1980" w:type="dxa"/>
            <w:shd w:val="clear" w:color="auto" w:fill="auto"/>
            <w:noWrap/>
            <w:vAlign w:val="center"/>
          </w:tcPr>
          <w:p w14:paraId="75E54BA4" w14:textId="5ACE0D8A" w:rsidR="001C5C20" w:rsidRPr="009522A6" w:rsidRDefault="001C5C20" w:rsidP="001C5C20">
            <w:pPr>
              <w:spacing w:before="0" w:after="0"/>
              <w:jc w:val="center"/>
              <w:rPr>
                <w:rFonts w:cstheme="minorHAnsi"/>
                <w:szCs w:val="22"/>
              </w:rPr>
            </w:pPr>
            <w:r w:rsidRPr="009522A6">
              <w:rPr>
                <w:rFonts w:cstheme="minorHAnsi"/>
                <w:szCs w:val="22"/>
              </w:rPr>
              <w:t>100KHz/ 400KHz/1MHz (FM+)</w:t>
            </w:r>
          </w:p>
        </w:tc>
        <w:tc>
          <w:tcPr>
            <w:tcW w:w="1890" w:type="dxa"/>
            <w:vAlign w:val="center"/>
          </w:tcPr>
          <w:p w14:paraId="7893C464" w14:textId="762777C3" w:rsidR="001C5C20" w:rsidRPr="009522A6" w:rsidRDefault="002F749B" w:rsidP="001C5C20">
            <w:pPr>
              <w:spacing w:before="0" w:after="0"/>
              <w:jc w:val="center"/>
              <w:rPr>
                <w:rFonts w:cstheme="minorHAnsi"/>
                <w:szCs w:val="22"/>
              </w:rPr>
            </w:pPr>
            <w:r>
              <w:rPr>
                <w:rFonts w:cstheme="minorHAnsi"/>
                <w:color w:val="000000"/>
                <w:szCs w:val="22"/>
              </w:rPr>
              <w:t>0X1</w:t>
            </w:r>
            <w:r w:rsidR="00D13F55">
              <w:rPr>
                <w:rFonts w:cstheme="minorHAnsi"/>
                <w:color w:val="000000"/>
                <w:szCs w:val="22"/>
              </w:rPr>
              <w:t>2</w:t>
            </w:r>
          </w:p>
        </w:tc>
        <w:tc>
          <w:tcPr>
            <w:tcW w:w="2160" w:type="dxa"/>
            <w:vAlign w:val="center"/>
          </w:tcPr>
          <w:p w14:paraId="57E22D3C" w14:textId="0EF0C073" w:rsidR="001C5C20" w:rsidRPr="009522A6" w:rsidRDefault="001C5C20" w:rsidP="001C5C20">
            <w:pPr>
              <w:spacing w:before="0" w:after="0"/>
              <w:jc w:val="center"/>
              <w:rPr>
                <w:rFonts w:cstheme="minorHAnsi"/>
                <w:szCs w:val="22"/>
              </w:rPr>
            </w:pPr>
            <w:r w:rsidRPr="009522A6">
              <w:rPr>
                <w:rFonts w:cstheme="minorHAnsi"/>
                <w:szCs w:val="22"/>
              </w:rPr>
              <w:t>Configurable through resistor</w:t>
            </w:r>
          </w:p>
        </w:tc>
        <w:tc>
          <w:tcPr>
            <w:tcW w:w="1066" w:type="dxa"/>
            <w:shd w:val="clear" w:color="auto" w:fill="auto"/>
            <w:noWrap/>
            <w:vAlign w:val="center"/>
          </w:tcPr>
          <w:p w14:paraId="1AEE28D9" w14:textId="4513C5F5" w:rsidR="001C5C20" w:rsidRPr="009522A6" w:rsidRDefault="001C5C20" w:rsidP="001C5C20">
            <w:pPr>
              <w:spacing w:before="0" w:after="0"/>
              <w:jc w:val="center"/>
              <w:rPr>
                <w:rFonts w:cstheme="minorHAnsi"/>
                <w:szCs w:val="22"/>
              </w:rPr>
            </w:pPr>
            <w:r w:rsidRPr="009522A6">
              <w:rPr>
                <w:rFonts w:cstheme="minorHAnsi"/>
                <w:szCs w:val="22"/>
              </w:rPr>
              <w:t>1.8V</w:t>
            </w:r>
          </w:p>
        </w:tc>
      </w:tr>
      <w:tr w:rsidR="001C5C20" w:rsidRPr="009522A6" w14:paraId="7DB0E106" w14:textId="77777777" w:rsidTr="003208B1">
        <w:trPr>
          <w:trHeight w:val="290"/>
        </w:trPr>
        <w:tc>
          <w:tcPr>
            <w:tcW w:w="484" w:type="dxa"/>
            <w:vAlign w:val="center"/>
          </w:tcPr>
          <w:p w14:paraId="00C30F3B" w14:textId="229E1B1A" w:rsidR="001C5C20" w:rsidRPr="009522A6" w:rsidRDefault="001C5C20" w:rsidP="001C5C20">
            <w:pPr>
              <w:spacing w:before="0" w:after="0"/>
              <w:jc w:val="center"/>
              <w:rPr>
                <w:rFonts w:cstheme="minorHAnsi"/>
                <w:szCs w:val="22"/>
              </w:rPr>
            </w:pPr>
            <w:r w:rsidRPr="009522A6">
              <w:rPr>
                <w:rFonts w:cstheme="minorHAnsi"/>
                <w:szCs w:val="22"/>
              </w:rPr>
              <w:t>14</w:t>
            </w:r>
          </w:p>
        </w:tc>
        <w:tc>
          <w:tcPr>
            <w:tcW w:w="1941" w:type="dxa"/>
            <w:shd w:val="clear" w:color="auto" w:fill="auto"/>
            <w:noWrap/>
            <w:vAlign w:val="center"/>
          </w:tcPr>
          <w:p w14:paraId="562BF1B2" w14:textId="268278C8" w:rsidR="001C5C20" w:rsidRPr="009522A6" w:rsidRDefault="001C5C20" w:rsidP="001C5C20">
            <w:pPr>
              <w:spacing w:before="0" w:after="0"/>
              <w:jc w:val="left"/>
              <w:rPr>
                <w:rFonts w:cstheme="minorHAnsi"/>
                <w:b/>
                <w:bCs/>
                <w:szCs w:val="22"/>
              </w:rPr>
            </w:pPr>
            <w:r w:rsidRPr="009522A6">
              <w:rPr>
                <w:rFonts w:cstheme="minorHAnsi"/>
                <w:b/>
                <w:bCs/>
                <w:szCs w:val="22"/>
              </w:rPr>
              <w:t>Power meter Chip#8</w:t>
            </w:r>
          </w:p>
        </w:tc>
        <w:tc>
          <w:tcPr>
            <w:tcW w:w="1980" w:type="dxa"/>
            <w:shd w:val="clear" w:color="auto" w:fill="auto"/>
            <w:noWrap/>
            <w:vAlign w:val="center"/>
          </w:tcPr>
          <w:p w14:paraId="6EE41A65" w14:textId="76605D4E" w:rsidR="001C5C20" w:rsidRPr="009522A6" w:rsidRDefault="001C5C20" w:rsidP="001C5C20">
            <w:pPr>
              <w:spacing w:before="0" w:after="0"/>
              <w:jc w:val="center"/>
              <w:rPr>
                <w:rFonts w:cstheme="minorHAnsi"/>
                <w:szCs w:val="22"/>
              </w:rPr>
            </w:pPr>
            <w:r w:rsidRPr="009522A6">
              <w:rPr>
                <w:rFonts w:cstheme="minorHAnsi"/>
                <w:szCs w:val="22"/>
              </w:rPr>
              <w:t>100KHz/ 400KHz/1MHz (FM+)</w:t>
            </w:r>
          </w:p>
        </w:tc>
        <w:tc>
          <w:tcPr>
            <w:tcW w:w="1890" w:type="dxa"/>
            <w:vAlign w:val="center"/>
          </w:tcPr>
          <w:p w14:paraId="3FD58D1A" w14:textId="585BE990" w:rsidR="001C5C20" w:rsidRPr="009522A6" w:rsidRDefault="002F749B" w:rsidP="001C5C20">
            <w:pPr>
              <w:spacing w:before="0" w:after="0"/>
              <w:jc w:val="center"/>
              <w:rPr>
                <w:rFonts w:cstheme="minorHAnsi"/>
                <w:szCs w:val="22"/>
              </w:rPr>
            </w:pPr>
            <w:r>
              <w:rPr>
                <w:rFonts w:cstheme="minorHAnsi"/>
                <w:color w:val="000000"/>
                <w:szCs w:val="22"/>
              </w:rPr>
              <w:t>0X1</w:t>
            </w:r>
            <w:r w:rsidR="00D13F55">
              <w:rPr>
                <w:rFonts w:cstheme="minorHAnsi"/>
                <w:color w:val="000000"/>
                <w:szCs w:val="22"/>
              </w:rPr>
              <w:t>D</w:t>
            </w:r>
          </w:p>
        </w:tc>
        <w:tc>
          <w:tcPr>
            <w:tcW w:w="2160" w:type="dxa"/>
            <w:vAlign w:val="center"/>
          </w:tcPr>
          <w:p w14:paraId="7E92F462" w14:textId="158020FC" w:rsidR="001C5C20" w:rsidRPr="009522A6" w:rsidRDefault="001C5C20" w:rsidP="001C5C20">
            <w:pPr>
              <w:spacing w:before="0" w:after="0"/>
              <w:jc w:val="center"/>
              <w:rPr>
                <w:rFonts w:cstheme="minorHAnsi"/>
                <w:szCs w:val="22"/>
              </w:rPr>
            </w:pPr>
            <w:r w:rsidRPr="009522A6">
              <w:rPr>
                <w:rFonts w:cstheme="minorHAnsi"/>
                <w:szCs w:val="22"/>
              </w:rPr>
              <w:t>Configurable through resistor</w:t>
            </w:r>
          </w:p>
        </w:tc>
        <w:tc>
          <w:tcPr>
            <w:tcW w:w="1066" w:type="dxa"/>
            <w:shd w:val="clear" w:color="auto" w:fill="auto"/>
            <w:noWrap/>
            <w:vAlign w:val="center"/>
          </w:tcPr>
          <w:p w14:paraId="66B660EA" w14:textId="6F7E2422" w:rsidR="001C5C20" w:rsidRPr="009522A6" w:rsidRDefault="001C5C20" w:rsidP="001C5C20">
            <w:pPr>
              <w:spacing w:before="0" w:after="0"/>
              <w:jc w:val="center"/>
              <w:rPr>
                <w:rFonts w:cstheme="minorHAnsi"/>
                <w:szCs w:val="22"/>
              </w:rPr>
            </w:pPr>
            <w:r w:rsidRPr="009522A6">
              <w:rPr>
                <w:rFonts w:cstheme="minorHAnsi"/>
                <w:szCs w:val="22"/>
              </w:rPr>
              <w:t>1.8V</w:t>
            </w:r>
          </w:p>
        </w:tc>
      </w:tr>
      <w:tr w:rsidR="001C5C20" w:rsidRPr="009522A6" w14:paraId="40763F42" w14:textId="77777777" w:rsidTr="003208B1">
        <w:trPr>
          <w:trHeight w:val="290"/>
        </w:trPr>
        <w:tc>
          <w:tcPr>
            <w:tcW w:w="484" w:type="dxa"/>
            <w:vAlign w:val="center"/>
          </w:tcPr>
          <w:p w14:paraId="05B5923A" w14:textId="553D1C38" w:rsidR="001C5C20" w:rsidRPr="009522A6" w:rsidRDefault="001C5C20" w:rsidP="001C5C20">
            <w:pPr>
              <w:spacing w:before="0" w:after="0"/>
              <w:jc w:val="center"/>
              <w:rPr>
                <w:rFonts w:cstheme="minorHAnsi"/>
                <w:szCs w:val="22"/>
              </w:rPr>
            </w:pPr>
            <w:r w:rsidRPr="009522A6">
              <w:rPr>
                <w:rFonts w:cstheme="minorHAnsi"/>
                <w:szCs w:val="22"/>
              </w:rPr>
              <w:t>15</w:t>
            </w:r>
          </w:p>
        </w:tc>
        <w:tc>
          <w:tcPr>
            <w:tcW w:w="1941" w:type="dxa"/>
            <w:shd w:val="clear" w:color="auto" w:fill="auto"/>
            <w:noWrap/>
            <w:vAlign w:val="center"/>
          </w:tcPr>
          <w:p w14:paraId="21B7760B" w14:textId="24707187" w:rsidR="001C5C20" w:rsidRPr="009522A6" w:rsidRDefault="001C5C20" w:rsidP="001C5C20">
            <w:pPr>
              <w:spacing w:before="0" w:after="0"/>
              <w:jc w:val="left"/>
              <w:rPr>
                <w:rFonts w:cstheme="minorHAnsi"/>
                <w:b/>
                <w:bCs/>
                <w:szCs w:val="22"/>
              </w:rPr>
            </w:pPr>
            <w:r w:rsidRPr="009522A6">
              <w:rPr>
                <w:rFonts w:cstheme="minorHAnsi"/>
                <w:b/>
                <w:bCs/>
                <w:szCs w:val="22"/>
              </w:rPr>
              <w:t>Power meter Chip#9</w:t>
            </w:r>
          </w:p>
        </w:tc>
        <w:tc>
          <w:tcPr>
            <w:tcW w:w="1980" w:type="dxa"/>
            <w:shd w:val="clear" w:color="auto" w:fill="auto"/>
            <w:noWrap/>
            <w:vAlign w:val="center"/>
          </w:tcPr>
          <w:p w14:paraId="1638359A" w14:textId="08C01213" w:rsidR="001C5C20" w:rsidRPr="009522A6" w:rsidRDefault="001C5C20" w:rsidP="001C5C20">
            <w:pPr>
              <w:spacing w:before="0" w:after="0"/>
              <w:jc w:val="center"/>
              <w:rPr>
                <w:rFonts w:cstheme="minorHAnsi"/>
                <w:szCs w:val="22"/>
              </w:rPr>
            </w:pPr>
            <w:r w:rsidRPr="009522A6">
              <w:rPr>
                <w:rFonts w:cstheme="minorHAnsi"/>
                <w:szCs w:val="22"/>
              </w:rPr>
              <w:t>100KHz/ 400KHz/1MHz (FM+)</w:t>
            </w:r>
          </w:p>
        </w:tc>
        <w:tc>
          <w:tcPr>
            <w:tcW w:w="1890" w:type="dxa"/>
            <w:vAlign w:val="center"/>
          </w:tcPr>
          <w:p w14:paraId="056D11DE" w14:textId="29CD65D1" w:rsidR="001C5C20" w:rsidRPr="009522A6" w:rsidRDefault="002F749B" w:rsidP="001C5C20">
            <w:pPr>
              <w:spacing w:before="0" w:after="0"/>
              <w:jc w:val="center"/>
              <w:rPr>
                <w:rFonts w:cstheme="minorHAnsi"/>
                <w:szCs w:val="22"/>
              </w:rPr>
            </w:pPr>
            <w:r>
              <w:rPr>
                <w:rFonts w:cstheme="minorHAnsi"/>
                <w:color w:val="000000"/>
                <w:szCs w:val="22"/>
              </w:rPr>
              <w:t>0X1</w:t>
            </w:r>
            <w:r w:rsidR="00D13F55">
              <w:rPr>
                <w:rFonts w:cstheme="minorHAnsi"/>
                <w:color w:val="000000"/>
                <w:szCs w:val="22"/>
              </w:rPr>
              <w:t>A</w:t>
            </w:r>
          </w:p>
        </w:tc>
        <w:tc>
          <w:tcPr>
            <w:tcW w:w="2160" w:type="dxa"/>
            <w:vAlign w:val="center"/>
          </w:tcPr>
          <w:p w14:paraId="4453189C" w14:textId="5B47BA63" w:rsidR="001C5C20" w:rsidRPr="009522A6" w:rsidRDefault="001C5C20" w:rsidP="001C5C20">
            <w:pPr>
              <w:spacing w:before="0" w:after="0"/>
              <w:jc w:val="center"/>
              <w:rPr>
                <w:rFonts w:cstheme="minorHAnsi"/>
                <w:szCs w:val="22"/>
              </w:rPr>
            </w:pPr>
            <w:r w:rsidRPr="009522A6">
              <w:rPr>
                <w:rFonts w:cstheme="minorHAnsi"/>
                <w:szCs w:val="22"/>
              </w:rPr>
              <w:t>Configurable through resistor</w:t>
            </w:r>
          </w:p>
        </w:tc>
        <w:tc>
          <w:tcPr>
            <w:tcW w:w="1066" w:type="dxa"/>
            <w:shd w:val="clear" w:color="auto" w:fill="auto"/>
            <w:noWrap/>
            <w:vAlign w:val="center"/>
          </w:tcPr>
          <w:p w14:paraId="42E403E5" w14:textId="69C65A3A" w:rsidR="001C5C20" w:rsidRPr="009522A6" w:rsidRDefault="001C5C20" w:rsidP="001C5C20">
            <w:pPr>
              <w:spacing w:before="0" w:after="0"/>
              <w:jc w:val="center"/>
              <w:rPr>
                <w:rFonts w:cstheme="minorHAnsi"/>
                <w:szCs w:val="22"/>
              </w:rPr>
            </w:pPr>
            <w:r w:rsidRPr="009522A6">
              <w:rPr>
                <w:rFonts w:cstheme="minorHAnsi"/>
                <w:szCs w:val="22"/>
              </w:rPr>
              <w:t>1.8V</w:t>
            </w:r>
          </w:p>
        </w:tc>
      </w:tr>
      <w:tr w:rsidR="001C5C20" w:rsidRPr="009522A6" w14:paraId="606CE97D" w14:textId="77777777" w:rsidTr="003208B1">
        <w:trPr>
          <w:trHeight w:val="290"/>
        </w:trPr>
        <w:tc>
          <w:tcPr>
            <w:tcW w:w="484" w:type="dxa"/>
            <w:vAlign w:val="center"/>
          </w:tcPr>
          <w:p w14:paraId="035E3A6E" w14:textId="65A855C5" w:rsidR="001C5C20" w:rsidRPr="009522A6" w:rsidRDefault="001C5C20" w:rsidP="001C5C20">
            <w:pPr>
              <w:spacing w:before="0" w:after="0"/>
              <w:jc w:val="center"/>
              <w:rPr>
                <w:rFonts w:cstheme="minorHAnsi"/>
                <w:szCs w:val="22"/>
              </w:rPr>
            </w:pPr>
            <w:r w:rsidRPr="009522A6">
              <w:rPr>
                <w:rFonts w:cstheme="minorHAnsi"/>
                <w:szCs w:val="22"/>
              </w:rPr>
              <w:t>1</w:t>
            </w:r>
            <w:r>
              <w:rPr>
                <w:rFonts w:cstheme="minorHAnsi"/>
                <w:szCs w:val="22"/>
              </w:rPr>
              <w:t>6</w:t>
            </w:r>
          </w:p>
        </w:tc>
        <w:tc>
          <w:tcPr>
            <w:tcW w:w="1941" w:type="dxa"/>
            <w:shd w:val="clear" w:color="auto" w:fill="auto"/>
            <w:noWrap/>
            <w:vAlign w:val="center"/>
          </w:tcPr>
          <w:p w14:paraId="50F44735" w14:textId="1A72C563" w:rsidR="001C5C20" w:rsidRPr="009522A6" w:rsidRDefault="001C5C20" w:rsidP="001C5C20">
            <w:pPr>
              <w:spacing w:before="0" w:after="0"/>
              <w:jc w:val="left"/>
              <w:rPr>
                <w:rFonts w:cstheme="minorHAnsi"/>
                <w:b/>
                <w:bCs/>
                <w:color w:val="000000"/>
                <w:szCs w:val="22"/>
              </w:rPr>
            </w:pPr>
            <w:r w:rsidRPr="009522A6">
              <w:rPr>
                <w:rFonts w:cstheme="minorHAnsi"/>
                <w:b/>
                <w:bCs/>
                <w:szCs w:val="22"/>
              </w:rPr>
              <w:t>Power meter Chip#</w:t>
            </w:r>
            <w:r>
              <w:rPr>
                <w:rFonts w:cstheme="minorHAnsi"/>
                <w:b/>
                <w:bCs/>
                <w:szCs w:val="22"/>
              </w:rPr>
              <w:t>10</w:t>
            </w:r>
          </w:p>
        </w:tc>
        <w:tc>
          <w:tcPr>
            <w:tcW w:w="1980" w:type="dxa"/>
            <w:shd w:val="clear" w:color="auto" w:fill="auto"/>
            <w:noWrap/>
            <w:vAlign w:val="center"/>
          </w:tcPr>
          <w:p w14:paraId="465C8D67" w14:textId="49833626" w:rsidR="001C5C20" w:rsidRPr="009522A6" w:rsidRDefault="001C5C20" w:rsidP="001C5C20">
            <w:pPr>
              <w:spacing w:before="0" w:after="0"/>
              <w:jc w:val="center"/>
              <w:rPr>
                <w:rFonts w:cstheme="minorHAnsi"/>
                <w:color w:val="000000"/>
                <w:szCs w:val="22"/>
              </w:rPr>
            </w:pPr>
            <w:r w:rsidRPr="009522A6">
              <w:rPr>
                <w:rFonts w:cstheme="minorHAnsi"/>
                <w:szCs w:val="22"/>
              </w:rPr>
              <w:t>100KHz/ 400KHz/1MHz (FM+)</w:t>
            </w:r>
          </w:p>
        </w:tc>
        <w:tc>
          <w:tcPr>
            <w:tcW w:w="1890" w:type="dxa"/>
            <w:vAlign w:val="center"/>
          </w:tcPr>
          <w:p w14:paraId="67A97764" w14:textId="538FCEF8" w:rsidR="001C5C20" w:rsidRPr="009522A6" w:rsidRDefault="002F749B" w:rsidP="001C5C20">
            <w:pPr>
              <w:spacing w:before="0" w:after="0"/>
              <w:jc w:val="center"/>
              <w:rPr>
                <w:rFonts w:cstheme="minorHAnsi"/>
                <w:color w:val="000000"/>
                <w:szCs w:val="22"/>
              </w:rPr>
            </w:pPr>
            <w:r>
              <w:rPr>
                <w:rFonts w:cstheme="minorHAnsi"/>
                <w:color w:val="000000"/>
                <w:szCs w:val="22"/>
              </w:rPr>
              <w:t>0X1</w:t>
            </w:r>
            <w:r w:rsidR="00D13F55">
              <w:rPr>
                <w:rFonts w:cstheme="minorHAnsi"/>
                <w:color w:val="000000"/>
                <w:szCs w:val="22"/>
              </w:rPr>
              <w:t>B</w:t>
            </w:r>
          </w:p>
        </w:tc>
        <w:tc>
          <w:tcPr>
            <w:tcW w:w="2160" w:type="dxa"/>
            <w:vAlign w:val="center"/>
          </w:tcPr>
          <w:p w14:paraId="6B562266" w14:textId="77777777" w:rsidR="001C5C20" w:rsidRPr="009522A6" w:rsidRDefault="001C5C20" w:rsidP="001C5C20">
            <w:pPr>
              <w:spacing w:before="0" w:after="0"/>
              <w:jc w:val="center"/>
              <w:rPr>
                <w:rFonts w:cstheme="minorHAnsi"/>
                <w:color w:val="000000"/>
                <w:szCs w:val="22"/>
              </w:rPr>
            </w:pPr>
            <w:r w:rsidRPr="009522A6">
              <w:rPr>
                <w:rFonts w:cstheme="minorHAnsi"/>
                <w:szCs w:val="22"/>
              </w:rPr>
              <w:t>Configurable through resistor</w:t>
            </w:r>
          </w:p>
        </w:tc>
        <w:tc>
          <w:tcPr>
            <w:tcW w:w="1066" w:type="dxa"/>
            <w:shd w:val="clear" w:color="auto" w:fill="auto"/>
            <w:noWrap/>
            <w:vAlign w:val="center"/>
          </w:tcPr>
          <w:p w14:paraId="6272928C" w14:textId="77777777" w:rsidR="001C5C20" w:rsidRPr="009522A6" w:rsidRDefault="001C5C20" w:rsidP="001C5C20">
            <w:pPr>
              <w:spacing w:before="0" w:after="0"/>
              <w:jc w:val="center"/>
              <w:rPr>
                <w:rFonts w:cstheme="minorHAnsi"/>
                <w:color w:val="000000"/>
                <w:szCs w:val="22"/>
              </w:rPr>
            </w:pPr>
            <w:r w:rsidRPr="009522A6">
              <w:rPr>
                <w:rFonts w:cstheme="minorHAnsi"/>
                <w:szCs w:val="22"/>
              </w:rPr>
              <w:t>1.8V</w:t>
            </w:r>
          </w:p>
        </w:tc>
      </w:tr>
      <w:tr w:rsidR="001C5C20" w:rsidRPr="009522A6" w14:paraId="023FEEA7" w14:textId="77777777" w:rsidTr="003208B1">
        <w:trPr>
          <w:trHeight w:val="290"/>
        </w:trPr>
        <w:tc>
          <w:tcPr>
            <w:tcW w:w="484" w:type="dxa"/>
            <w:vAlign w:val="center"/>
          </w:tcPr>
          <w:p w14:paraId="6DC20EDC" w14:textId="4188CF5F" w:rsidR="001C5C20" w:rsidRPr="009522A6" w:rsidRDefault="001C5C20" w:rsidP="001C5C20">
            <w:pPr>
              <w:spacing w:before="0" w:after="0"/>
              <w:jc w:val="center"/>
              <w:rPr>
                <w:rFonts w:cstheme="minorHAnsi"/>
                <w:szCs w:val="22"/>
              </w:rPr>
            </w:pPr>
            <w:r w:rsidRPr="009522A6">
              <w:rPr>
                <w:rFonts w:cstheme="minorHAnsi"/>
                <w:szCs w:val="22"/>
              </w:rPr>
              <w:t>1</w:t>
            </w:r>
            <w:r>
              <w:rPr>
                <w:rFonts w:cstheme="minorHAnsi"/>
                <w:szCs w:val="22"/>
              </w:rPr>
              <w:t>7</w:t>
            </w:r>
          </w:p>
        </w:tc>
        <w:tc>
          <w:tcPr>
            <w:tcW w:w="1941" w:type="dxa"/>
            <w:shd w:val="clear" w:color="auto" w:fill="auto"/>
            <w:noWrap/>
            <w:vAlign w:val="center"/>
          </w:tcPr>
          <w:p w14:paraId="48C10881" w14:textId="2983805F" w:rsidR="001C5C20" w:rsidRPr="009522A6" w:rsidRDefault="001C5C20" w:rsidP="001C5C20">
            <w:pPr>
              <w:spacing w:before="0" w:after="0"/>
              <w:jc w:val="left"/>
              <w:rPr>
                <w:rFonts w:cstheme="minorHAnsi"/>
                <w:b/>
                <w:bCs/>
                <w:szCs w:val="22"/>
              </w:rPr>
            </w:pPr>
            <w:r w:rsidRPr="009522A6">
              <w:rPr>
                <w:rFonts w:cstheme="minorHAnsi"/>
                <w:b/>
                <w:bCs/>
                <w:szCs w:val="22"/>
              </w:rPr>
              <w:t>Power meter Chip#</w:t>
            </w:r>
            <w:r>
              <w:rPr>
                <w:rFonts w:cstheme="minorHAnsi"/>
                <w:b/>
                <w:bCs/>
                <w:szCs w:val="22"/>
              </w:rPr>
              <w:t>11</w:t>
            </w:r>
          </w:p>
        </w:tc>
        <w:tc>
          <w:tcPr>
            <w:tcW w:w="1980" w:type="dxa"/>
            <w:shd w:val="clear" w:color="auto" w:fill="auto"/>
            <w:noWrap/>
            <w:vAlign w:val="center"/>
          </w:tcPr>
          <w:p w14:paraId="30701CFF" w14:textId="76B7AA34" w:rsidR="001C5C20" w:rsidRPr="009522A6" w:rsidRDefault="001C5C20" w:rsidP="001C5C20">
            <w:pPr>
              <w:spacing w:before="0" w:after="0"/>
              <w:jc w:val="center"/>
              <w:rPr>
                <w:rFonts w:cstheme="minorHAnsi"/>
                <w:szCs w:val="22"/>
              </w:rPr>
            </w:pPr>
            <w:r w:rsidRPr="009522A6">
              <w:rPr>
                <w:rFonts w:cstheme="minorHAnsi"/>
                <w:szCs w:val="22"/>
              </w:rPr>
              <w:t>100KHz/ 400KHz/1MHz (FM+)</w:t>
            </w:r>
          </w:p>
        </w:tc>
        <w:tc>
          <w:tcPr>
            <w:tcW w:w="1890" w:type="dxa"/>
            <w:vAlign w:val="center"/>
          </w:tcPr>
          <w:p w14:paraId="58153E33" w14:textId="6F61573B" w:rsidR="001C5C20" w:rsidRPr="009522A6" w:rsidRDefault="002F749B" w:rsidP="001C5C20">
            <w:pPr>
              <w:spacing w:before="0" w:after="0"/>
              <w:jc w:val="center"/>
              <w:rPr>
                <w:rFonts w:cstheme="minorHAnsi"/>
                <w:szCs w:val="22"/>
              </w:rPr>
            </w:pPr>
            <w:r>
              <w:rPr>
                <w:rFonts w:cstheme="minorHAnsi"/>
                <w:color w:val="000000"/>
                <w:szCs w:val="22"/>
              </w:rPr>
              <w:t>0X1</w:t>
            </w:r>
            <w:r w:rsidR="00D13F55">
              <w:rPr>
                <w:rFonts w:cstheme="minorHAnsi"/>
                <w:color w:val="000000"/>
                <w:szCs w:val="22"/>
              </w:rPr>
              <w:t>3</w:t>
            </w:r>
          </w:p>
        </w:tc>
        <w:tc>
          <w:tcPr>
            <w:tcW w:w="2160" w:type="dxa"/>
            <w:vAlign w:val="center"/>
          </w:tcPr>
          <w:p w14:paraId="42000305" w14:textId="2A90D966" w:rsidR="001C5C20" w:rsidRPr="009522A6" w:rsidRDefault="001C5C20" w:rsidP="001C5C20">
            <w:pPr>
              <w:spacing w:before="0" w:after="0"/>
              <w:jc w:val="center"/>
              <w:rPr>
                <w:rFonts w:cstheme="minorHAnsi"/>
                <w:szCs w:val="22"/>
              </w:rPr>
            </w:pPr>
            <w:r w:rsidRPr="009522A6">
              <w:rPr>
                <w:rFonts w:cstheme="minorHAnsi"/>
                <w:szCs w:val="22"/>
              </w:rPr>
              <w:t>Configurable through resistor</w:t>
            </w:r>
          </w:p>
        </w:tc>
        <w:tc>
          <w:tcPr>
            <w:tcW w:w="1066" w:type="dxa"/>
            <w:shd w:val="clear" w:color="auto" w:fill="auto"/>
            <w:noWrap/>
            <w:vAlign w:val="center"/>
          </w:tcPr>
          <w:p w14:paraId="15809E27" w14:textId="11F0E504" w:rsidR="001C5C20" w:rsidRPr="009522A6" w:rsidRDefault="001C5C20" w:rsidP="001C5C20">
            <w:pPr>
              <w:spacing w:before="0" w:after="0"/>
              <w:jc w:val="center"/>
              <w:rPr>
                <w:rFonts w:cstheme="minorHAnsi"/>
                <w:szCs w:val="22"/>
              </w:rPr>
            </w:pPr>
            <w:r w:rsidRPr="009522A6">
              <w:rPr>
                <w:rFonts w:cstheme="minorHAnsi"/>
                <w:szCs w:val="22"/>
              </w:rPr>
              <w:t>1.8V</w:t>
            </w:r>
          </w:p>
        </w:tc>
      </w:tr>
      <w:tr w:rsidR="00F75B4C" w:rsidRPr="009522A6" w14:paraId="1FDF8F81" w14:textId="77777777" w:rsidTr="003208B1">
        <w:trPr>
          <w:trHeight w:val="290"/>
        </w:trPr>
        <w:tc>
          <w:tcPr>
            <w:tcW w:w="484" w:type="dxa"/>
            <w:vAlign w:val="center"/>
          </w:tcPr>
          <w:p w14:paraId="3798D487" w14:textId="73CB8CB8" w:rsidR="00F75B4C" w:rsidRPr="009522A6" w:rsidRDefault="002A1927" w:rsidP="00F75B4C">
            <w:pPr>
              <w:spacing w:before="0" w:after="0"/>
              <w:jc w:val="center"/>
              <w:rPr>
                <w:rFonts w:cstheme="minorHAnsi"/>
                <w:szCs w:val="22"/>
              </w:rPr>
            </w:pPr>
            <w:r>
              <w:rPr>
                <w:rFonts w:cstheme="minorHAnsi"/>
                <w:szCs w:val="22"/>
              </w:rPr>
              <w:t>18</w:t>
            </w:r>
          </w:p>
        </w:tc>
        <w:tc>
          <w:tcPr>
            <w:tcW w:w="1941" w:type="dxa"/>
            <w:shd w:val="clear" w:color="auto" w:fill="auto"/>
            <w:noWrap/>
            <w:vAlign w:val="center"/>
          </w:tcPr>
          <w:p w14:paraId="7D1E0F36" w14:textId="4941B510" w:rsidR="00F75B4C" w:rsidRPr="009522A6" w:rsidRDefault="00F75B4C" w:rsidP="00F75B4C">
            <w:pPr>
              <w:spacing w:before="0" w:after="0"/>
              <w:jc w:val="left"/>
              <w:rPr>
                <w:rFonts w:cstheme="minorHAnsi"/>
                <w:b/>
                <w:bCs/>
                <w:szCs w:val="22"/>
              </w:rPr>
            </w:pPr>
            <w:r w:rsidRPr="009522A6">
              <w:rPr>
                <w:rFonts w:cstheme="minorHAnsi"/>
                <w:b/>
                <w:bCs/>
                <w:szCs w:val="22"/>
              </w:rPr>
              <w:t>FRU EEPROM</w:t>
            </w:r>
          </w:p>
        </w:tc>
        <w:tc>
          <w:tcPr>
            <w:tcW w:w="1980" w:type="dxa"/>
            <w:shd w:val="clear" w:color="auto" w:fill="auto"/>
            <w:noWrap/>
            <w:vAlign w:val="center"/>
          </w:tcPr>
          <w:p w14:paraId="053A9876" w14:textId="78CBF0F3" w:rsidR="00F75B4C" w:rsidRPr="009522A6" w:rsidRDefault="00F75B4C" w:rsidP="00F75B4C">
            <w:pPr>
              <w:spacing w:before="0" w:after="0"/>
              <w:jc w:val="center"/>
              <w:rPr>
                <w:rFonts w:cstheme="minorHAnsi"/>
                <w:szCs w:val="22"/>
              </w:rPr>
            </w:pPr>
            <w:r w:rsidRPr="009522A6">
              <w:rPr>
                <w:rFonts w:cstheme="minorHAnsi"/>
                <w:szCs w:val="22"/>
              </w:rPr>
              <w:t>100KHz/400KHz</w:t>
            </w:r>
          </w:p>
        </w:tc>
        <w:tc>
          <w:tcPr>
            <w:tcW w:w="1890" w:type="dxa"/>
            <w:vAlign w:val="center"/>
          </w:tcPr>
          <w:p w14:paraId="33F79480" w14:textId="42E7A365" w:rsidR="00F75B4C" w:rsidRPr="009522A6" w:rsidRDefault="00F75B4C" w:rsidP="00F75B4C">
            <w:pPr>
              <w:spacing w:before="0" w:after="0"/>
              <w:jc w:val="center"/>
              <w:rPr>
                <w:rFonts w:cstheme="minorHAnsi"/>
                <w:szCs w:val="22"/>
              </w:rPr>
            </w:pPr>
            <w:r w:rsidRPr="009522A6">
              <w:rPr>
                <w:rFonts w:cstheme="minorHAnsi"/>
                <w:szCs w:val="22"/>
              </w:rPr>
              <w:t>0xAD (Read), 0xAC (Write)</w:t>
            </w:r>
          </w:p>
        </w:tc>
        <w:tc>
          <w:tcPr>
            <w:tcW w:w="2160" w:type="dxa"/>
            <w:vAlign w:val="center"/>
          </w:tcPr>
          <w:p w14:paraId="3C08BDBB" w14:textId="60DF6E0C" w:rsidR="00F75B4C" w:rsidRPr="009522A6" w:rsidRDefault="00F75B4C" w:rsidP="00F75B4C">
            <w:pPr>
              <w:spacing w:before="0" w:after="0"/>
              <w:jc w:val="center"/>
              <w:rPr>
                <w:rFonts w:cstheme="minorHAnsi"/>
                <w:szCs w:val="22"/>
              </w:rPr>
            </w:pPr>
            <w:r w:rsidRPr="009522A6">
              <w:rPr>
                <w:rFonts w:cstheme="minorHAnsi"/>
                <w:szCs w:val="22"/>
              </w:rPr>
              <w:t>Configurable through resistor</w:t>
            </w:r>
          </w:p>
        </w:tc>
        <w:tc>
          <w:tcPr>
            <w:tcW w:w="1066" w:type="dxa"/>
            <w:shd w:val="clear" w:color="auto" w:fill="auto"/>
            <w:noWrap/>
            <w:vAlign w:val="center"/>
          </w:tcPr>
          <w:p w14:paraId="3663707F" w14:textId="463F9F2E" w:rsidR="00F75B4C" w:rsidRPr="009522A6" w:rsidRDefault="00F75B4C" w:rsidP="00F75B4C">
            <w:pPr>
              <w:spacing w:before="0" w:after="0"/>
              <w:jc w:val="center"/>
              <w:rPr>
                <w:rFonts w:cstheme="minorHAnsi"/>
                <w:szCs w:val="22"/>
              </w:rPr>
            </w:pPr>
            <w:r w:rsidRPr="009522A6">
              <w:rPr>
                <w:rFonts w:cstheme="minorHAnsi"/>
                <w:szCs w:val="22"/>
              </w:rPr>
              <w:t>3.3V</w:t>
            </w:r>
          </w:p>
        </w:tc>
      </w:tr>
      <w:tr w:rsidR="00F75B4C" w:rsidRPr="009522A6" w14:paraId="18E8F405" w14:textId="77777777" w:rsidTr="003208B1">
        <w:trPr>
          <w:trHeight w:val="290"/>
        </w:trPr>
        <w:tc>
          <w:tcPr>
            <w:tcW w:w="484" w:type="dxa"/>
            <w:vAlign w:val="center"/>
          </w:tcPr>
          <w:p w14:paraId="4D463813" w14:textId="2FD7FB09" w:rsidR="00F75B4C" w:rsidRPr="009522A6" w:rsidRDefault="00F75B4C" w:rsidP="00F75B4C">
            <w:pPr>
              <w:spacing w:before="0" w:after="0"/>
              <w:jc w:val="center"/>
              <w:rPr>
                <w:rFonts w:cstheme="minorHAnsi"/>
                <w:szCs w:val="22"/>
              </w:rPr>
            </w:pPr>
            <w:r w:rsidRPr="009522A6">
              <w:rPr>
                <w:rFonts w:cstheme="minorHAnsi"/>
                <w:szCs w:val="22"/>
              </w:rPr>
              <w:t>1</w:t>
            </w:r>
            <w:r w:rsidR="002A1927">
              <w:rPr>
                <w:rFonts w:cstheme="minorHAnsi"/>
                <w:szCs w:val="22"/>
              </w:rPr>
              <w:t>9</w:t>
            </w:r>
          </w:p>
        </w:tc>
        <w:tc>
          <w:tcPr>
            <w:tcW w:w="1941" w:type="dxa"/>
            <w:shd w:val="clear" w:color="auto" w:fill="auto"/>
            <w:noWrap/>
            <w:vAlign w:val="center"/>
          </w:tcPr>
          <w:p w14:paraId="19E21EAD" w14:textId="1ECDA76F" w:rsidR="00F75B4C" w:rsidRPr="009522A6" w:rsidRDefault="00F75B4C" w:rsidP="00F75B4C">
            <w:pPr>
              <w:spacing w:before="0" w:after="0"/>
              <w:jc w:val="left"/>
              <w:rPr>
                <w:rFonts w:cstheme="minorHAnsi"/>
                <w:b/>
                <w:bCs/>
                <w:color w:val="000000"/>
                <w:szCs w:val="22"/>
              </w:rPr>
            </w:pPr>
            <w:r>
              <w:rPr>
                <w:rFonts w:cstheme="minorHAnsi"/>
                <w:b/>
                <w:bCs/>
                <w:szCs w:val="22"/>
              </w:rPr>
              <w:t>SPD</w:t>
            </w:r>
          </w:p>
        </w:tc>
        <w:tc>
          <w:tcPr>
            <w:tcW w:w="1980" w:type="dxa"/>
            <w:shd w:val="clear" w:color="auto" w:fill="auto"/>
            <w:noWrap/>
            <w:vAlign w:val="center"/>
          </w:tcPr>
          <w:p w14:paraId="12BF8A4C" w14:textId="6F4DE673" w:rsidR="00F75B4C" w:rsidRPr="009522A6" w:rsidRDefault="00F75B4C" w:rsidP="00F75B4C">
            <w:pPr>
              <w:spacing w:before="0" w:after="0"/>
              <w:jc w:val="center"/>
              <w:rPr>
                <w:rFonts w:cstheme="minorHAnsi"/>
                <w:color w:val="000000"/>
                <w:szCs w:val="22"/>
              </w:rPr>
            </w:pPr>
            <w:r>
              <w:rPr>
                <w:rFonts w:cstheme="minorHAnsi"/>
                <w:szCs w:val="22"/>
              </w:rPr>
              <w:t>100KHz</w:t>
            </w:r>
          </w:p>
        </w:tc>
        <w:tc>
          <w:tcPr>
            <w:tcW w:w="1890" w:type="dxa"/>
            <w:vAlign w:val="center"/>
          </w:tcPr>
          <w:p w14:paraId="592948F8" w14:textId="6F1BDFA4" w:rsidR="00F75B4C" w:rsidRPr="009522A6" w:rsidRDefault="00F75B4C" w:rsidP="00F75B4C">
            <w:pPr>
              <w:spacing w:before="0" w:after="0"/>
              <w:jc w:val="center"/>
              <w:rPr>
                <w:rFonts w:cstheme="minorHAnsi"/>
                <w:color w:val="000000"/>
                <w:szCs w:val="22"/>
              </w:rPr>
            </w:pPr>
            <w:r w:rsidRPr="003F7CF7">
              <w:rPr>
                <w:rFonts w:cstheme="minorHAnsi"/>
                <w:szCs w:val="22"/>
              </w:rPr>
              <w:t>0xA0, 0xA4</w:t>
            </w:r>
          </w:p>
        </w:tc>
        <w:tc>
          <w:tcPr>
            <w:tcW w:w="2160" w:type="dxa"/>
            <w:vAlign w:val="center"/>
          </w:tcPr>
          <w:p w14:paraId="1FE13740" w14:textId="3A28CADC" w:rsidR="00F75B4C" w:rsidRPr="009522A6" w:rsidRDefault="00F75B4C" w:rsidP="00F75B4C">
            <w:pPr>
              <w:spacing w:before="0" w:after="0"/>
              <w:jc w:val="center"/>
              <w:rPr>
                <w:rFonts w:cstheme="minorHAnsi"/>
                <w:color w:val="000000"/>
                <w:szCs w:val="22"/>
              </w:rPr>
            </w:pPr>
            <w:r w:rsidRPr="00133C4D">
              <w:rPr>
                <w:rFonts w:cstheme="minorHAnsi"/>
                <w:szCs w:val="22"/>
              </w:rPr>
              <w:t>0xA0, 0xA4</w:t>
            </w:r>
          </w:p>
        </w:tc>
        <w:tc>
          <w:tcPr>
            <w:tcW w:w="1066" w:type="dxa"/>
            <w:shd w:val="clear" w:color="auto" w:fill="auto"/>
            <w:noWrap/>
            <w:vAlign w:val="center"/>
          </w:tcPr>
          <w:p w14:paraId="1E114DF8" w14:textId="4317C75E" w:rsidR="00F75B4C" w:rsidRPr="009522A6" w:rsidRDefault="00F75B4C" w:rsidP="00F75B4C">
            <w:pPr>
              <w:spacing w:before="0" w:after="0"/>
              <w:jc w:val="center"/>
              <w:rPr>
                <w:rFonts w:cstheme="minorHAnsi"/>
                <w:color w:val="000000"/>
                <w:szCs w:val="22"/>
              </w:rPr>
            </w:pPr>
            <w:r>
              <w:rPr>
                <w:rFonts w:cstheme="minorHAnsi"/>
                <w:szCs w:val="22"/>
              </w:rPr>
              <w:t>1V</w:t>
            </w:r>
          </w:p>
        </w:tc>
      </w:tr>
    </w:tbl>
    <w:p w14:paraId="78B7D721" w14:textId="38ACC3EF" w:rsidR="00704996" w:rsidRPr="005076BF" w:rsidRDefault="00211CAC" w:rsidP="005076BF">
      <w:pPr>
        <w:pStyle w:val="Mainbody"/>
        <w:rPr>
          <w:rFonts w:cstheme="minorHAnsi"/>
        </w:rPr>
      </w:pPr>
      <w:r>
        <w:rPr>
          <w:rFonts w:cstheme="minorHAnsi"/>
        </w:rPr>
        <w:t xml:space="preserve">Note: The number of power meters </w:t>
      </w:r>
      <w:r w:rsidR="000A5487">
        <w:rPr>
          <w:rFonts w:cstheme="minorHAnsi"/>
        </w:rPr>
        <w:t>used on the platform</w:t>
      </w:r>
      <w:r w:rsidR="00F97460">
        <w:rPr>
          <w:rFonts w:cstheme="minorHAnsi"/>
        </w:rPr>
        <w:t xml:space="preserve"> and slave address</w:t>
      </w:r>
      <w:r>
        <w:rPr>
          <w:rFonts w:cstheme="minorHAnsi"/>
        </w:rPr>
        <w:t xml:space="preserve"> </w:t>
      </w:r>
      <w:r w:rsidR="00F97460">
        <w:rPr>
          <w:rFonts w:cstheme="minorHAnsi"/>
        </w:rPr>
        <w:t>are TBD.</w:t>
      </w:r>
      <w:r>
        <w:rPr>
          <w:rFonts w:cstheme="minorHAnsi"/>
        </w:rPr>
        <w:t xml:space="preserve"> </w:t>
      </w:r>
      <w:r w:rsidR="00704996" w:rsidRPr="009522A6">
        <w:rPr>
          <w:rFonts w:cstheme="minorHAnsi"/>
        </w:rPr>
        <w:br w:type="page"/>
      </w:r>
    </w:p>
    <w:p w14:paraId="3BE61DE3" w14:textId="502363C8" w:rsidR="00E02F65" w:rsidRPr="009522A6" w:rsidRDefault="00E02F65" w:rsidP="004E3FA9">
      <w:pPr>
        <w:pStyle w:val="Heading2"/>
      </w:pPr>
      <w:bookmarkStart w:id="637" w:name="_Toc191663038"/>
      <w:r w:rsidRPr="009522A6">
        <w:lastRenderedPageBreak/>
        <w:t>UART</w:t>
      </w:r>
      <w:bookmarkEnd w:id="637"/>
    </w:p>
    <w:p w14:paraId="7CD89C23" w14:textId="779858FB" w:rsidR="00E02F65" w:rsidRPr="009522A6" w:rsidRDefault="00E02F65" w:rsidP="00FF05E8">
      <w:pPr>
        <w:tabs>
          <w:tab w:val="left" w:pos="0"/>
        </w:tabs>
        <w:ind w:right="-48"/>
        <w:rPr>
          <w:rFonts w:cstheme="minorHAnsi"/>
        </w:rPr>
      </w:pPr>
      <w:r w:rsidRPr="009522A6">
        <w:rPr>
          <w:rFonts w:cstheme="minorHAnsi"/>
        </w:rPr>
        <w:t>The LPSS Subsystem includes 3 UART ports. The UART ports communicate with serial data port devices compatible with the RS-232 interface protocol. The device map</w:t>
      </w:r>
      <w:r w:rsidR="00BD0689">
        <w:rPr>
          <w:rFonts w:cstheme="minorHAnsi"/>
        </w:rPr>
        <w:t>ping</w:t>
      </w:r>
      <w:r w:rsidRPr="009522A6">
        <w:rPr>
          <w:rFonts w:cstheme="minorHAnsi"/>
        </w:rPr>
        <w:t xml:space="preserve"> for the LPSS-UART interfaces on NVL</w:t>
      </w:r>
      <w:r w:rsidR="00E64043">
        <w:rPr>
          <w:rFonts w:cstheme="minorHAnsi"/>
        </w:rPr>
        <w:t xml:space="preserve"> </w:t>
      </w:r>
      <w:r w:rsidRPr="009522A6">
        <w:rPr>
          <w:rFonts w:cstheme="minorHAnsi"/>
        </w:rPr>
        <w:t>HX</w:t>
      </w:r>
      <w:r w:rsidR="00E64043">
        <w:rPr>
          <w:rFonts w:cstheme="minorHAnsi"/>
        </w:rPr>
        <w:t>-UPH RVP</w:t>
      </w:r>
      <w:r w:rsidRPr="009522A6">
        <w:rPr>
          <w:rFonts w:cstheme="minorHAnsi"/>
        </w:rPr>
        <w:t xml:space="preserve"> </w:t>
      </w:r>
      <w:r w:rsidR="00BD0689">
        <w:rPr>
          <w:rFonts w:cstheme="minorHAnsi"/>
        </w:rPr>
        <w:t>SKUs</w:t>
      </w:r>
      <w:r w:rsidRPr="009522A6">
        <w:rPr>
          <w:rFonts w:cstheme="minorHAnsi"/>
        </w:rPr>
        <w:t xml:space="preserve"> are as shown below. </w:t>
      </w:r>
      <w:r w:rsidR="00091598">
        <w:rPr>
          <w:rFonts w:cstheme="minorHAnsi"/>
        </w:rPr>
        <w:t>For detailed im</w:t>
      </w:r>
      <w:r w:rsidR="00F14D2C">
        <w:rPr>
          <w:rFonts w:cstheme="minorHAnsi"/>
        </w:rPr>
        <w:t xml:space="preserve">plementation of USB to UART </w:t>
      </w:r>
      <w:r w:rsidR="005B06A7">
        <w:rPr>
          <w:rFonts w:cstheme="minorHAnsi"/>
        </w:rPr>
        <w:t>BRIDGE IC</w:t>
      </w:r>
      <w:r w:rsidR="00891536">
        <w:rPr>
          <w:rFonts w:cstheme="minorHAnsi"/>
        </w:rPr>
        <w:t>,</w:t>
      </w:r>
      <w:r w:rsidR="005B06A7">
        <w:rPr>
          <w:rFonts w:cstheme="minorHAnsi"/>
        </w:rPr>
        <w:t xml:space="preserve"> kindly refer to </w:t>
      </w:r>
      <w:r w:rsidR="002D4405">
        <w:rPr>
          <w:rFonts w:cstheme="minorHAnsi"/>
        </w:rPr>
        <w:t>s</w:t>
      </w:r>
      <w:r w:rsidR="006D1A0C">
        <w:rPr>
          <w:rFonts w:cstheme="minorHAnsi"/>
        </w:rPr>
        <w:t>ec</w:t>
      </w:r>
      <w:r w:rsidR="002D4405">
        <w:rPr>
          <w:rFonts w:cstheme="minorHAnsi"/>
        </w:rPr>
        <w:t>tion</w:t>
      </w:r>
      <w:r w:rsidR="00C92B61">
        <w:rPr>
          <w:rFonts w:cstheme="minorHAnsi"/>
        </w:rPr>
        <w:t xml:space="preserve"> </w:t>
      </w:r>
      <w:r w:rsidR="00C770EF">
        <w:rPr>
          <w:rFonts w:cstheme="minorHAnsi"/>
        </w:rPr>
        <w:fldChar w:fldCharType="begin"/>
      </w:r>
      <w:r w:rsidR="00C770EF">
        <w:rPr>
          <w:rFonts w:cstheme="minorHAnsi"/>
        </w:rPr>
        <w:instrText xml:space="preserve"> REF _Ref187313797 \r \h </w:instrText>
      </w:r>
      <w:r w:rsidR="00C770EF">
        <w:rPr>
          <w:rFonts w:cstheme="minorHAnsi"/>
        </w:rPr>
      </w:r>
      <w:r w:rsidR="00C770EF">
        <w:rPr>
          <w:rFonts w:cstheme="minorHAnsi"/>
        </w:rPr>
        <w:fldChar w:fldCharType="separate"/>
      </w:r>
      <w:r w:rsidR="00FA3322">
        <w:rPr>
          <w:rFonts w:cstheme="minorHAnsi"/>
        </w:rPr>
        <w:t>26.8.4.4</w:t>
      </w:r>
      <w:r w:rsidR="00C770EF">
        <w:rPr>
          <w:rFonts w:cstheme="minorHAnsi"/>
        </w:rPr>
        <w:fldChar w:fldCharType="end"/>
      </w:r>
      <w:r w:rsidR="00C770EF">
        <w:rPr>
          <w:rFonts w:cstheme="minorHAnsi"/>
        </w:rPr>
        <w:t>.</w:t>
      </w:r>
      <w:r w:rsidR="00D67CEC">
        <w:rPr>
          <w:rFonts w:cstheme="minorHAnsi"/>
        </w:rPr>
        <w:t xml:space="preserve"> </w:t>
      </w:r>
      <w:r w:rsidR="005B06A7">
        <w:rPr>
          <w:rFonts w:cstheme="minorHAnsi"/>
        </w:rPr>
        <w:t xml:space="preserve"> </w:t>
      </w:r>
    </w:p>
    <w:p w14:paraId="1CEAD9E9" w14:textId="6043F7B0" w:rsidR="00E02F65" w:rsidRPr="009522A6" w:rsidRDefault="00DC2548" w:rsidP="00AD0049">
      <w:pPr>
        <w:ind w:right="-185"/>
        <w:rPr>
          <w:rFonts w:eastAsiaTheme="minorEastAsia" w:cstheme="minorHAnsi"/>
        </w:rPr>
      </w:pPr>
      <w:r>
        <w:object w:dxaOrig="18701" w:dyaOrig="12771" w14:anchorId="1DFF8479">
          <v:shape id="_x0000_i1091" type="#_x0000_t75" style="width:480.55pt;height:328.35pt" o:ole="">
            <v:imagedata r:id="rId248" o:title=""/>
          </v:shape>
          <o:OLEObject Type="Embed" ProgID="Visio.Drawing.15" ShapeID="_x0000_i1091" DrawAspect="Content" ObjectID="_1802279696" r:id="rId249"/>
        </w:object>
      </w:r>
    </w:p>
    <w:p w14:paraId="0D9B9935" w14:textId="326866D6" w:rsidR="00E02F65" w:rsidRPr="009522A6" w:rsidRDefault="00E02F65" w:rsidP="004B5CC6">
      <w:pPr>
        <w:pStyle w:val="Caption"/>
        <w:rPr>
          <w:rFonts w:cstheme="minorHAnsi"/>
        </w:rPr>
      </w:pPr>
      <w:bookmarkStart w:id="638" w:name="_Toc176359618"/>
      <w:bookmarkStart w:id="639" w:name="_Toc191663515"/>
      <w:r w:rsidRPr="009522A6">
        <w:rPr>
          <w:rFonts w:eastAsiaTheme="minorHAnsi" w:cstheme="minorHAnsi"/>
        </w:rPr>
        <w:t xml:space="preserve">Figure </w:t>
      </w:r>
      <w:r w:rsidR="0076286A">
        <w:rPr>
          <w:rFonts w:eastAsiaTheme="minorHAnsi" w:cstheme="minorHAnsi"/>
        </w:rPr>
        <w:fldChar w:fldCharType="begin"/>
      </w:r>
      <w:r w:rsidR="0076286A">
        <w:rPr>
          <w:rFonts w:eastAsiaTheme="minorHAnsi" w:cstheme="minorHAnsi"/>
        </w:rPr>
        <w:instrText xml:space="preserve"> STYLEREF 1 \s </w:instrText>
      </w:r>
      <w:r w:rsidR="0076286A">
        <w:rPr>
          <w:rFonts w:eastAsiaTheme="minorHAnsi" w:cstheme="minorHAnsi"/>
        </w:rPr>
        <w:fldChar w:fldCharType="separate"/>
      </w:r>
      <w:r w:rsidR="00FA3322">
        <w:rPr>
          <w:rFonts w:eastAsiaTheme="minorHAnsi" w:cstheme="minorHAnsi"/>
          <w:noProof/>
        </w:rPr>
        <w:t>16</w:t>
      </w:r>
      <w:r w:rsidR="0076286A">
        <w:rPr>
          <w:rFonts w:eastAsiaTheme="minorHAnsi" w:cstheme="minorHAnsi"/>
        </w:rPr>
        <w:fldChar w:fldCharType="end"/>
      </w:r>
      <w:r w:rsidR="0076286A">
        <w:rPr>
          <w:rFonts w:eastAsiaTheme="minorHAnsi" w:cstheme="minorHAnsi"/>
        </w:rPr>
        <w:noBreakHyphen/>
      </w:r>
      <w:r w:rsidR="0076286A">
        <w:rPr>
          <w:rFonts w:eastAsiaTheme="minorHAnsi" w:cstheme="minorHAnsi"/>
        </w:rPr>
        <w:fldChar w:fldCharType="begin"/>
      </w:r>
      <w:r w:rsidR="0076286A">
        <w:rPr>
          <w:rFonts w:eastAsiaTheme="minorHAnsi" w:cstheme="minorHAnsi"/>
        </w:rPr>
        <w:instrText xml:space="preserve"> SEQ Figure \* ARABIC \s 1 </w:instrText>
      </w:r>
      <w:r w:rsidR="0076286A">
        <w:rPr>
          <w:rFonts w:eastAsiaTheme="minorHAnsi" w:cstheme="minorHAnsi"/>
        </w:rPr>
        <w:fldChar w:fldCharType="separate"/>
      </w:r>
      <w:r w:rsidR="00FA3322">
        <w:rPr>
          <w:rFonts w:eastAsiaTheme="minorHAnsi" w:cstheme="minorHAnsi"/>
          <w:noProof/>
        </w:rPr>
        <w:t>2</w:t>
      </w:r>
      <w:r w:rsidR="0076286A">
        <w:rPr>
          <w:rFonts w:eastAsiaTheme="minorHAnsi" w:cstheme="minorHAnsi"/>
        </w:rPr>
        <w:fldChar w:fldCharType="end"/>
      </w:r>
      <w:r w:rsidRPr="009522A6">
        <w:rPr>
          <w:rFonts w:eastAsiaTheme="minorHAnsi" w:cstheme="minorHAnsi"/>
        </w:rPr>
        <w:t xml:space="preserve">: </w:t>
      </w:r>
      <w:r w:rsidR="00AD0049">
        <w:rPr>
          <w:rFonts w:eastAsiaTheme="minorHAnsi" w:cstheme="minorHAnsi"/>
        </w:rPr>
        <w:t xml:space="preserve">NVL Hx-UPH RVP </w:t>
      </w:r>
      <w:r w:rsidRPr="009522A6">
        <w:rPr>
          <w:rFonts w:eastAsiaTheme="minorHAnsi" w:cstheme="minorHAnsi"/>
        </w:rPr>
        <w:t>LPSS UART High Level Block Diagram</w:t>
      </w:r>
      <w:bookmarkEnd w:id="638"/>
      <w:bookmarkEnd w:id="639"/>
    </w:p>
    <w:p w14:paraId="25514C50" w14:textId="77777777" w:rsidR="00E02F65" w:rsidRPr="009522A6" w:rsidRDefault="00E02F65" w:rsidP="004E3FA9">
      <w:pPr>
        <w:pStyle w:val="Heading2"/>
      </w:pPr>
      <w:bookmarkStart w:id="640" w:name="_Toc191663039"/>
      <w:r w:rsidRPr="009522A6">
        <w:t>GSPI</w:t>
      </w:r>
      <w:bookmarkEnd w:id="640"/>
    </w:p>
    <w:p w14:paraId="27F58496" w14:textId="282F1AD5" w:rsidR="00E02F65" w:rsidRPr="009522A6" w:rsidRDefault="00E02F65" w:rsidP="00410F6F">
      <w:pPr>
        <w:rPr>
          <w:rFonts w:cstheme="minorHAnsi"/>
          <w:szCs w:val="22"/>
        </w:rPr>
      </w:pPr>
      <w:r w:rsidRPr="009522A6">
        <w:rPr>
          <w:rFonts w:cstheme="minorHAnsi"/>
          <w:szCs w:val="22"/>
        </w:rPr>
        <w:t xml:space="preserve">There is no dedicated header in NVL </w:t>
      </w:r>
      <w:r w:rsidR="00C51FB8">
        <w:rPr>
          <w:rFonts w:cstheme="minorHAnsi"/>
          <w:szCs w:val="22"/>
        </w:rPr>
        <w:t>Hx-UPH</w:t>
      </w:r>
      <w:r w:rsidRPr="009522A6">
        <w:rPr>
          <w:rFonts w:cstheme="minorHAnsi"/>
          <w:szCs w:val="22"/>
        </w:rPr>
        <w:t xml:space="preserve"> RVP</w:t>
      </w:r>
      <w:r w:rsidR="00C51FB8">
        <w:rPr>
          <w:rFonts w:cstheme="minorHAnsi"/>
          <w:szCs w:val="22"/>
        </w:rPr>
        <w:t>s</w:t>
      </w:r>
      <w:r w:rsidRPr="009522A6">
        <w:rPr>
          <w:rFonts w:cstheme="minorHAnsi"/>
          <w:szCs w:val="22"/>
        </w:rPr>
        <w:t xml:space="preserve"> for GSPI. GSPI</w:t>
      </w:r>
      <w:r w:rsidR="006D3C17">
        <w:rPr>
          <w:rFonts w:cstheme="minorHAnsi"/>
          <w:szCs w:val="22"/>
        </w:rPr>
        <w:t>[1:0]</w:t>
      </w:r>
      <w:r w:rsidRPr="009522A6">
        <w:rPr>
          <w:rFonts w:cstheme="minorHAnsi"/>
          <w:szCs w:val="22"/>
        </w:rPr>
        <w:t xml:space="preserve"> signals are Multiplexed with THC SPI</w:t>
      </w:r>
      <w:r w:rsidR="006D3C17">
        <w:rPr>
          <w:rFonts w:cstheme="minorHAnsi"/>
          <w:szCs w:val="22"/>
        </w:rPr>
        <w:t>[1:0]</w:t>
      </w:r>
      <w:r w:rsidR="00A4453B">
        <w:rPr>
          <w:rFonts w:cstheme="minorHAnsi"/>
          <w:szCs w:val="22"/>
        </w:rPr>
        <w:t xml:space="preserve"> signals</w:t>
      </w:r>
      <w:r w:rsidR="00781349">
        <w:rPr>
          <w:rFonts w:cstheme="minorHAnsi"/>
          <w:szCs w:val="22"/>
        </w:rPr>
        <w:t>, but</w:t>
      </w:r>
      <w:r w:rsidRPr="009522A6">
        <w:rPr>
          <w:rFonts w:cstheme="minorHAnsi"/>
          <w:szCs w:val="22"/>
        </w:rPr>
        <w:t xml:space="preserve"> THC is POR for NVL</w:t>
      </w:r>
      <w:r w:rsidR="00841AD7">
        <w:rPr>
          <w:rFonts w:cstheme="minorHAnsi"/>
          <w:szCs w:val="22"/>
        </w:rPr>
        <w:t xml:space="preserve"> Hx-UPH RVPs</w:t>
      </w:r>
      <w:r w:rsidR="007D3FBC">
        <w:rPr>
          <w:rFonts w:cstheme="minorHAnsi"/>
          <w:szCs w:val="22"/>
        </w:rPr>
        <w:t>.</w:t>
      </w:r>
      <w:r>
        <w:rPr>
          <w:rFonts w:cstheme="minorHAnsi"/>
          <w:szCs w:val="22"/>
        </w:rPr>
        <w:t xml:space="preserve"> </w:t>
      </w:r>
      <w:r w:rsidRPr="00CC22DA">
        <w:rPr>
          <w:rFonts w:cstheme="minorHAnsi"/>
          <w:szCs w:val="22"/>
        </w:rPr>
        <w:t xml:space="preserve">NVL </w:t>
      </w:r>
      <w:r w:rsidR="00C444C4" w:rsidRPr="00CC22DA">
        <w:rPr>
          <w:rFonts w:cstheme="minorHAnsi"/>
          <w:szCs w:val="22"/>
        </w:rPr>
        <w:t>Hx-UPH RVP</w:t>
      </w:r>
      <w:r w:rsidRPr="00CC22DA">
        <w:rPr>
          <w:rFonts w:cstheme="minorHAnsi"/>
          <w:szCs w:val="22"/>
        </w:rPr>
        <w:t xml:space="preserve"> support</w:t>
      </w:r>
      <w:r w:rsidR="00C3597D" w:rsidRPr="00CC22DA">
        <w:rPr>
          <w:rFonts w:cstheme="minorHAnsi"/>
          <w:szCs w:val="22"/>
        </w:rPr>
        <w:t>s</w:t>
      </w:r>
      <w:r w:rsidRPr="00CC22DA">
        <w:rPr>
          <w:rFonts w:cstheme="minorHAnsi"/>
          <w:szCs w:val="22"/>
        </w:rPr>
        <w:t xml:space="preserve"> GSPI based Fingerprint Sensor </w:t>
      </w:r>
      <w:r w:rsidR="00D100D9" w:rsidRPr="00CC22DA">
        <w:rPr>
          <w:rFonts w:cstheme="minorHAnsi"/>
          <w:szCs w:val="22"/>
        </w:rPr>
        <w:t xml:space="preserve">via rework only </w:t>
      </w:r>
      <w:r w:rsidR="00C444C4" w:rsidRPr="00CC22DA">
        <w:rPr>
          <w:rFonts w:cstheme="minorHAnsi"/>
          <w:szCs w:val="22"/>
        </w:rPr>
        <w:t>over GSPI2 port</w:t>
      </w:r>
      <w:r w:rsidR="00491197">
        <w:rPr>
          <w:rFonts w:cstheme="minorHAnsi"/>
          <w:szCs w:val="22"/>
        </w:rPr>
        <w:t xml:space="preserve">. </w:t>
      </w:r>
    </w:p>
    <w:p w14:paraId="634B8929" w14:textId="77777777" w:rsidR="00AD0296" w:rsidRPr="009522A6" w:rsidRDefault="00AD0296" w:rsidP="004E3FA9">
      <w:pPr>
        <w:pStyle w:val="Heading2"/>
      </w:pPr>
      <w:bookmarkStart w:id="641" w:name="_Toc191663040"/>
      <w:r w:rsidRPr="009522A6">
        <w:t>Test plan link (RVP/ SIV)</w:t>
      </w:r>
      <w:bookmarkEnd w:id="641"/>
    </w:p>
    <w:p w14:paraId="63D9CF45" w14:textId="77777777" w:rsidR="00AD0296" w:rsidRPr="00B9371D" w:rsidRDefault="00AD0296" w:rsidP="00AD0296">
      <w:pPr>
        <w:rPr>
          <w:rFonts w:cstheme="minorHAnsi"/>
          <w:color w:val="000000" w:themeColor="text1"/>
          <w:lang w:val="en-IN" w:eastAsia="en-IN"/>
        </w:rPr>
      </w:pPr>
      <w:r w:rsidRPr="00B9371D">
        <w:rPr>
          <w:rFonts w:cstheme="minorHAnsi"/>
          <w:color w:val="000000" w:themeColor="text1"/>
          <w:lang w:val="en-IN" w:eastAsia="en-IN"/>
        </w:rPr>
        <w:t>Link: will be updated in the HAS1.0 version.</w:t>
      </w:r>
    </w:p>
    <w:p w14:paraId="10EC268B" w14:textId="77777777" w:rsidR="00E02F65" w:rsidRPr="009522A6" w:rsidRDefault="00E02F65" w:rsidP="00E02F65">
      <w:pPr>
        <w:rPr>
          <w:rFonts w:cstheme="minorHAnsi"/>
        </w:rPr>
      </w:pPr>
    </w:p>
    <w:p w14:paraId="5D00B030" w14:textId="3F00C05D" w:rsidR="00C24E39" w:rsidRPr="009522A6" w:rsidRDefault="00C24E39" w:rsidP="00DC33DF">
      <w:pPr>
        <w:pStyle w:val="Heading1"/>
      </w:pPr>
      <w:bookmarkStart w:id="642" w:name="_Toc191663041"/>
      <w:r w:rsidRPr="009522A6">
        <w:lastRenderedPageBreak/>
        <w:t>Serial Interfaces- SPI, eSPI, SM Link, MLink/ CLink</w:t>
      </w:r>
      <w:bookmarkEnd w:id="642"/>
    </w:p>
    <w:p w14:paraId="7E73F966" w14:textId="7A84B99C" w:rsidR="00C24E39" w:rsidRPr="009522A6" w:rsidRDefault="00C24E39" w:rsidP="004E3FA9">
      <w:pPr>
        <w:pStyle w:val="Heading2"/>
      </w:pPr>
      <w:bookmarkStart w:id="643" w:name="_Toc191663042"/>
      <w:r w:rsidRPr="009522A6">
        <w:t>Overview</w:t>
      </w:r>
      <w:bookmarkEnd w:id="643"/>
    </w:p>
    <w:p w14:paraId="4233C7B3" w14:textId="77777777" w:rsidR="00C24E39" w:rsidRPr="00770326" w:rsidRDefault="00C24E39" w:rsidP="00C922E1">
      <w:pPr>
        <w:tabs>
          <w:tab w:val="left" w:pos="0"/>
        </w:tabs>
        <w:rPr>
          <w:rFonts w:cstheme="minorHAnsi"/>
          <w:szCs w:val="22"/>
        </w:rPr>
      </w:pPr>
      <w:r w:rsidRPr="00770326">
        <w:rPr>
          <w:rFonts w:cstheme="minorHAnsi"/>
          <w:szCs w:val="22"/>
        </w:rPr>
        <w:t xml:space="preserve">This chapter discusses about the various serial interfaces namely SPI, eSPI, SMLink, MLink. The SPI, eSPI and are functionally similar IPs. The mapping of all serial ports is as shown below. The mapping is subjected to change based on the inputs from design or validation teams. </w:t>
      </w:r>
    </w:p>
    <w:p w14:paraId="5780EB6D" w14:textId="77777777" w:rsidR="00C24E39" w:rsidRPr="00770326" w:rsidRDefault="00C24E39" w:rsidP="00C922E1">
      <w:pPr>
        <w:tabs>
          <w:tab w:val="left" w:pos="0"/>
        </w:tabs>
        <w:rPr>
          <w:rFonts w:cstheme="minorHAnsi"/>
          <w:b/>
          <w:color w:val="000000"/>
          <w:szCs w:val="22"/>
          <w:u w:val="single"/>
        </w:rPr>
      </w:pPr>
      <w:r w:rsidRPr="00770326">
        <w:rPr>
          <w:rFonts w:cstheme="minorHAnsi"/>
          <w:b/>
          <w:szCs w:val="22"/>
          <w:u w:val="single"/>
        </w:rPr>
        <w:t>Notes</w:t>
      </w:r>
      <w:r w:rsidRPr="00770326">
        <w:rPr>
          <w:rFonts w:cstheme="minorHAnsi"/>
          <w:b/>
          <w:color w:val="000000"/>
          <w:szCs w:val="22"/>
          <w:u w:val="single"/>
        </w:rPr>
        <w:t>:</w:t>
      </w:r>
    </w:p>
    <w:p w14:paraId="07D4A6CB" w14:textId="77777777" w:rsidR="00C24E39" w:rsidRPr="00770326" w:rsidRDefault="00C24E39" w:rsidP="00C922E1">
      <w:pPr>
        <w:pStyle w:val="ListParagraph"/>
        <w:numPr>
          <w:ilvl w:val="0"/>
          <w:numId w:val="17"/>
        </w:numPr>
        <w:tabs>
          <w:tab w:val="left" w:pos="0"/>
        </w:tabs>
        <w:spacing w:before="0" w:line="259" w:lineRule="auto"/>
        <w:rPr>
          <w:rFonts w:cstheme="minorHAnsi"/>
          <w:szCs w:val="22"/>
        </w:rPr>
      </w:pPr>
      <w:r w:rsidRPr="00770326">
        <w:rPr>
          <w:rFonts w:cstheme="minorHAnsi"/>
          <w:szCs w:val="22"/>
        </w:rPr>
        <w:t>For probing these signals, test points will be provided by opening the via masks on the SOC side. For the device side, series resistors or pull ups close to the device will be used for probing. If there are no components available near the end device for probing, then the test points will be provided closest to the device. However, if the test points are adding additional vias and violate the SI guidelines, then test points will not be provided.</w:t>
      </w:r>
    </w:p>
    <w:p w14:paraId="040F6655" w14:textId="6EDA1F10" w:rsidR="00C24E39" w:rsidRPr="00770326" w:rsidRDefault="00C24E39" w:rsidP="00C922E1">
      <w:pPr>
        <w:pStyle w:val="ListParagraph"/>
        <w:numPr>
          <w:ilvl w:val="0"/>
          <w:numId w:val="17"/>
        </w:numPr>
        <w:tabs>
          <w:tab w:val="left" w:pos="0"/>
        </w:tabs>
        <w:spacing w:before="0" w:line="259" w:lineRule="auto"/>
        <w:rPr>
          <w:rFonts w:cstheme="minorHAnsi"/>
          <w:szCs w:val="22"/>
        </w:rPr>
      </w:pPr>
      <w:r w:rsidRPr="00770326">
        <w:rPr>
          <w:rFonts w:cstheme="minorHAnsi"/>
          <w:szCs w:val="22"/>
        </w:rPr>
        <w:t xml:space="preserve">For all the serial interfaces, for only one of the ports, A dummy test structure consisting </w:t>
      </w:r>
      <w:r w:rsidR="008F5B46" w:rsidRPr="00770326">
        <w:rPr>
          <w:rFonts w:cstheme="minorHAnsi"/>
          <w:szCs w:val="22"/>
        </w:rPr>
        <w:t>of</w:t>
      </w:r>
      <w:r w:rsidRPr="00770326">
        <w:rPr>
          <w:rFonts w:cstheme="minorHAnsi"/>
          <w:szCs w:val="22"/>
        </w:rPr>
        <w:t xml:space="preserve"> VCC pull up resistor (empty), load capacitor to ground(empty) and 0-ohm series resistor(populated) sharing pads as close as possible to SOC side and device side will be implemented.</w:t>
      </w:r>
    </w:p>
    <w:p w14:paraId="36912E22" w14:textId="457B6F28" w:rsidR="00D92F6A" w:rsidRPr="00770326" w:rsidRDefault="00D92F6A" w:rsidP="00C922E1">
      <w:pPr>
        <w:pStyle w:val="ListParagraph"/>
        <w:numPr>
          <w:ilvl w:val="0"/>
          <w:numId w:val="17"/>
        </w:numPr>
        <w:tabs>
          <w:tab w:val="left" w:pos="0"/>
        </w:tabs>
        <w:rPr>
          <w:rFonts w:cstheme="minorHAnsi"/>
          <w:szCs w:val="22"/>
        </w:rPr>
      </w:pPr>
      <w:r w:rsidRPr="00770326">
        <w:rPr>
          <w:rFonts w:cstheme="minorHAnsi"/>
          <w:szCs w:val="22"/>
        </w:rPr>
        <w:t xml:space="preserve">Following options are not provided on RVP for any of the Serial </w:t>
      </w:r>
      <w:r w:rsidR="008F5B46" w:rsidRPr="00770326">
        <w:rPr>
          <w:rFonts w:cstheme="minorHAnsi"/>
          <w:szCs w:val="22"/>
        </w:rPr>
        <w:t>interfaces:</w:t>
      </w:r>
      <w:r w:rsidRPr="00770326">
        <w:rPr>
          <w:rFonts w:cstheme="minorHAnsi"/>
          <w:szCs w:val="22"/>
        </w:rPr>
        <w:t xml:space="preserve"> TLA footprint, midbus probes, Beagle headers, Aardwark support</w:t>
      </w:r>
    </w:p>
    <w:p w14:paraId="62CD55AF" w14:textId="77777777" w:rsidR="00C24E39" w:rsidRPr="00770326" w:rsidRDefault="00C24E39" w:rsidP="00C922E1">
      <w:pPr>
        <w:pStyle w:val="ListParagraph"/>
        <w:numPr>
          <w:ilvl w:val="0"/>
          <w:numId w:val="17"/>
        </w:numPr>
        <w:tabs>
          <w:tab w:val="left" w:pos="0"/>
        </w:tabs>
        <w:spacing w:before="0" w:line="259" w:lineRule="auto"/>
        <w:rPr>
          <w:rFonts w:cstheme="minorHAnsi"/>
          <w:szCs w:val="22"/>
        </w:rPr>
      </w:pPr>
      <w:r w:rsidRPr="00770326">
        <w:rPr>
          <w:rFonts w:cstheme="minorHAnsi"/>
          <w:szCs w:val="22"/>
        </w:rPr>
        <w:t>The mapping of ports and GPIOs will be same for all the RVP SKUs to ease software effort. Deviations will be mentioned in the specific sections.</w:t>
      </w:r>
    </w:p>
    <w:p w14:paraId="7A5D130E" w14:textId="77777777" w:rsidR="00C24E39" w:rsidRPr="009522A6" w:rsidRDefault="00C24E39" w:rsidP="004E3FA9">
      <w:pPr>
        <w:pStyle w:val="Heading2"/>
      </w:pPr>
      <w:bookmarkStart w:id="644" w:name="_Toc191663043"/>
      <w:r w:rsidRPr="009522A6">
        <w:t>Serial Interface domain platform MRD/PRD</w:t>
      </w:r>
      <w:bookmarkEnd w:id="644"/>
    </w:p>
    <w:p w14:paraId="5FB10349" w14:textId="77777777" w:rsidR="00C24E39" w:rsidRPr="009522A6" w:rsidRDefault="00C24E39" w:rsidP="00C24E39">
      <w:pPr>
        <w:rPr>
          <w:rFonts w:cstheme="minorHAnsi"/>
        </w:rPr>
      </w:pPr>
      <w:r w:rsidRPr="009522A6">
        <w:rPr>
          <w:rFonts w:cstheme="minorHAnsi"/>
        </w:rPr>
        <w:t>Below are the platform MRD/ PRD for the Serial Interfaces.</w:t>
      </w:r>
    </w:p>
    <w:p w14:paraId="24D7E375" w14:textId="0532E061" w:rsidR="00C24E39" w:rsidRPr="009522A6" w:rsidRDefault="00C24E39" w:rsidP="00DF3C3F">
      <w:pPr>
        <w:pStyle w:val="ListParagraph"/>
        <w:numPr>
          <w:ilvl w:val="0"/>
          <w:numId w:val="45"/>
        </w:numPr>
        <w:rPr>
          <w:rFonts w:cstheme="minorHAnsi"/>
        </w:rPr>
      </w:pPr>
      <w:r w:rsidRPr="009522A6">
        <w:rPr>
          <w:rFonts w:cstheme="minorHAnsi"/>
        </w:rPr>
        <w:t xml:space="preserve">Platform MRD </w:t>
      </w:r>
      <w:hyperlink r:id="rId250" w:anchor="/pages/community/16025392167?queryId=16025395686" w:history="1">
        <w:r w:rsidRPr="009522A6">
          <w:rPr>
            <w:rStyle w:val="Hyperlink"/>
            <w:rFonts w:asciiTheme="minorHAnsi" w:hAnsiTheme="minorHAnsi" w:cstheme="minorHAnsi"/>
            <w:szCs w:val="24"/>
          </w:rPr>
          <w:t>HSD link</w:t>
        </w:r>
      </w:hyperlink>
    </w:p>
    <w:p w14:paraId="093DD47A" w14:textId="4386274F" w:rsidR="00C24E39" w:rsidRPr="009522A6" w:rsidRDefault="00D57DC8" w:rsidP="00DF3C3F">
      <w:pPr>
        <w:pStyle w:val="ListParagraph"/>
        <w:numPr>
          <w:ilvl w:val="0"/>
          <w:numId w:val="45"/>
        </w:numPr>
        <w:rPr>
          <w:rStyle w:val="Hyperlink"/>
          <w:rFonts w:asciiTheme="minorHAnsi" w:hAnsiTheme="minorHAnsi" w:cstheme="minorHAnsi"/>
          <w:color w:val="auto"/>
          <w:szCs w:val="24"/>
          <w:u w:val="none"/>
        </w:rPr>
      </w:pPr>
      <w:r w:rsidRPr="009522A6">
        <w:rPr>
          <w:rFonts w:cstheme="minorHAnsi"/>
        </w:rPr>
        <w:t xml:space="preserve">Serial Interface domain </w:t>
      </w:r>
      <w:r w:rsidR="003778E3" w:rsidRPr="009522A6">
        <w:rPr>
          <w:rFonts w:cstheme="minorHAnsi"/>
        </w:rPr>
        <w:t xml:space="preserve">platform PRD </w:t>
      </w:r>
      <w:hyperlink r:id="rId251" w:anchor="/pages/community/16025392167?queryId=16025395647" w:history="1">
        <w:r w:rsidR="003778E3" w:rsidRPr="009522A6">
          <w:rPr>
            <w:rStyle w:val="Hyperlink"/>
            <w:rFonts w:asciiTheme="minorHAnsi" w:hAnsiTheme="minorHAnsi" w:cstheme="minorHAnsi"/>
            <w:szCs w:val="24"/>
          </w:rPr>
          <w:t>HSD link</w:t>
        </w:r>
      </w:hyperlink>
    </w:p>
    <w:p w14:paraId="21A14814" w14:textId="77777777" w:rsidR="00C24E39" w:rsidRPr="009522A6" w:rsidRDefault="00C24E39" w:rsidP="004E3FA9">
      <w:pPr>
        <w:pStyle w:val="Heading2"/>
      </w:pPr>
      <w:bookmarkStart w:id="645" w:name="_Toc191663044"/>
      <w:r w:rsidRPr="009522A6">
        <w:t>Serial Interface domain RVP LZ</w:t>
      </w:r>
      <w:bookmarkEnd w:id="645"/>
    </w:p>
    <w:p w14:paraId="4356DD24" w14:textId="629D57AB" w:rsidR="00C24E39" w:rsidRPr="009522A6" w:rsidRDefault="000C582E" w:rsidP="00C24E39">
      <w:pPr>
        <w:rPr>
          <w:rFonts w:cstheme="minorHAnsi"/>
        </w:rPr>
      </w:pPr>
      <w:r w:rsidRPr="009522A6">
        <w:rPr>
          <w:rFonts w:cstheme="minorHAnsi"/>
          <w:szCs w:val="22"/>
        </w:rPr>
        <w:t xml:space="preserve">Refer respective section of this </w:t>
      </w:r>
      <w:r w:rsidR="00503D26" w:rsidRPr="009522A6">
        <w:rPr>
          <w:rFonts w:cstheme="minorHAnsi"/>
          <w:szCs w:val="22"/>
        </w:rPr>
        <w:t xml:space="preserve">document </w:t>
      </w:r>
      <w:r w:rsidR="00C24E39" w:rsidRPr="009522A6">
        <w:rPr>
          <w:rFonts w:cstheme="minorHAnsi"/>
        </w:rPr>
        <w:t xml:space="preserve">for </w:t>
      </w:r>
      <w:r w:rsidR="00503D26" w:rsidRPr="009522A6">
        <w:rPr>
          <w:rFonts w:cstheme="minorHAnsi"/>
        </w:rPr>
        <w:t xml:space="preserve">Serial Interfaces </w:t>
      </w:r>
      <w:r w:rsidR="00C24E39" w:rsidRPr="009522A6">
        <w:rPr>
          <w:rFonts w:cstheme="minorHAnsi"/>
        </w:rPr>
        <w:t>Landing Zone</w:t>
      </w:r>
      <w:r w:rsidR="00503D26" w:rsidRPr="009522A6">
        <w:rPr>
          <w:rFonts w:cstheme="minorHAnsi"/>
        </w:rPr>
        <w:t xml:space="preserve"> on NVL RVP</w:t>
      </w:r>
      <w:r w:rsidR="00C24E39" w:rsidRPr="009522A6">
        <w:rPr>
          <w:rFonts w:cstheme="minorHAnsi"/>
        </w:rPr>
        <w:t>.</w:t>
      </w:r>
    </w:p>
    <w:p w14:paraId="1DE7F7E0" w14:textId="7D403C22" w:rsidR="00C24E39" w:rsidRDefault="00C24E39" w:rsidP="000C582E">
      <w:pPr>
        <w:pStyle w:val="Caption"/>
        <w:spacing w:before="120"/>
        <w:rPr>
          <w:rFonts w:cstheme="minorHAnsi"/>
        </w:rPr>
      </w:pPr>
      <w:bookmarkStart w:id="646" w:name="_Toc176365863"/>
      <w:bookmarkStart w:id="647" w:name="_Toc19166364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75</w:t>
      </w:r>
      <w:r w:rsidR="00924662" w:rsidRPr="009522A6">
        <w:rPr>
          <w:rFonts w:cstheme="minorHAnsi"/>
        </w:rPr>
        <w:fldChar w:fldCharType="end"/>
      </w:r>
      <w:r w:rsidRPr="009522A6">
        <w:rPr>
          <w:rFonts w:cstheme="minorHAnsi"/>
        </w:rPr>
        <w:t>:</w:t>
      </w:r>
      <w:r w:rsidR="000C582E" w:rsidRPr="009522A6">
        <w:rPr>
          <w:rFonts w:cstheme="minorHAnsi"/>
        </w:rPr>
        <w:t xml:space="preserve"> </w:t>
      </w:r>
      <w:r w:rsidRPr="009522A6">
        <w:rPr>
          <w:rFonts w:cstheme="minorHAnsi"/>
        </w:rPr>
        <w:t>RVP LZ Serial Interfaces for NVL</w:t>
      </w:r>
      <w:bookmarkEnd w:id="646"/>
      <w:bookmarkEnd w:id="647"/>
    </w:p>
    <w:tbl>
      <w:tblPr>
        <w:tblW w:w="9340" w:type="dxa"/>
        <w:tblLook w:val="04A0" w:firstRow="1" w:lastRow="0" w:firstColumn="1" w:lastColumn="0" w:noHBand="0" w:noVBand="1"/>
      </w:tblPr>
      <w:tblGrid>
        <w:gridCol w:w="416"/>
        <w:gridCol w:w="901"/>
        <w:gridCol w:w="1875"/>
        <w:gridCol w:w="1456"/>
        <w:gridCol w:w="1369"/>
        <w:gridCol w:w="1369"/>
        <w:gridCol w:w="1047"/>
        <w:gridCol w:w="1177"/>
      </w:tblGrid>
      <w:tr w:rsidR="00D94DBB" w:rsidRPr="00D94DBB" w14:paraId="62C62472" w14:textId="77777777" w:rsidTr="00D94DBB">
        <w:trPr>
          <w:trHeight w:val="880"/>
        </w:trPr>
        <w:tc>
          <w:tcPr>
            <w:tcW w:w="134" w:type="dxa"/>
            <w:tcBorders>
              <w:top w:val="single" w:sz="8" w:space="0" w:color="000000"/>
              <w:left w:val="single" w:sz="8" w:space="0" w:color="000000"/>
              <w:bottom w:val="single" w:sz="8" w:space="0" w:color="000000"/>
              <w:right w:val="single" w:sz="8" w:space="0" w:color="000000"/>
            </w:tcBorders>
            <w:shd w:val="clear" w:color="000000" w:fill="0070C0"/>
            <w:vAlign w:val="center"/>
            <w:hideMark/>
          </w:tcPr>
          <w:p w14:paraId="7CF18563"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Si#</w:t>
            </w:r>
          </w:p>
        </w:tc>
        <w:tc>
          <w:tcPr>
            <w:tcW w:w="383" w:type="dxa"/>
            <w:tcBorders>
              <w:top w:val="single" w:sz="8" w:space="0" w:color="000000"/>
              <w:left w:val="nil"/>
              <w:bottom w:val="single" w:sz="8" w:space="0" w:color="000000"/>
              <w:right w:val="single" w:sz="8" w:space="0" w:color="000000"/>
            </w:tcBorders>
            <w:shd w:val="clear" w:color="000000" w:fill="0070C0"/>
            <w:vAlign w:val="center"/>
            <w:hideMark/>
          </w:tcPr>
          <w:p w14:paraId="589727D7"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 xml:space="preserve">Feature /Interface </w:t>
            </w:r>
          </w:p>
        </w:tc>
        <w:tc>
          <w:tcPr>
            <w:tcW w:w="2439" w:type="dxa"/>
            <w:tcBorders>
              <w:top w:val="single" w:sz="8" w:space="0" w:color="000000"/>
              <w:left w:val="nil"/>
              <w:bottom w:val="single" w:sz="8" w:space="0" w:color="000000"/>
              <w:right w:val="single" w:sz="8" w:space="0" w:color="000000"/>
            </w:tcBorders>
            <w:shd w:val="clear" w:color="000000" w:fill="0070C0"/>
            <w:noWrap/>
            <w:vAlign w:val="center"/>
            <w:hideMark/>
          </w:tcPr>
          <w:p w14:paraId="39E04D21"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RVP01</w:t>
            </w:r>
          </w:p>
        </w:tc>
        <w:tc>
          <w:tcPr>
            <w:tcW w:w="1878" w:type="dxa"/>
            <w:tcBorders>
              <w:top w:val="single" w:sz="8" w:space="0" w:color="000000"/>
              <w:left w:val="nil"/>
              <w:bottom w:val="single" w:sz="8" w:space="0" w:color="000000"/>
              <w:right w:val="single" w:sz="8" w:space="0" w:color="000000"/>
            </w:tcBorders>
            <w:shd w:val="clear" w:color="000000" w:fill="0070C0"/>
            <w:noWrap/>
            <w:vAlign w:val="center"/>
            <w:hideMark/>
          </w:tcPr>
          <w:p w14:paraId="6CFBC5A6"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RVP02</w:t>
            </w:r>
          </w:p>
        </w:tc>
        <w:tc>
          <w:tcPr>
            <w:tcW w:w="1761" w:type="dxa"/>
            <w:tcBorders>
              <w:top w:val="single" w:sz="8" w:space="0" w:color="000000"/>
              <w:left w:val="nil"/>
              <w:bottom w:val="single" w:sz="8" w:space="0" w:color="000000"/>
              <w:right w:val="single" w:sz="8" w:space="0" w:color="000000"/>
            </w:tcBorders>
            <w:shd w:val="clear" w:color="000000" w:fill="0070C0"/>
            <w:noWrap/>
            <w:vAlign w:val="center"/>
            <w:hideMark/>
          </w:tcPr>
          <w:p w14:paraId="11DA6945"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RVP03</w:t>
            </w:r>
          </w:p>
        </w:tc>
        <w:tc>
          <w:tcPr>
            <w:tcW w:w="1761" w:type="dxa"/>
            <w:tcBorders>
              <w:top w:val="single" w:sz="8" w:space="0" w:color="000000"/>
              <w:left w:val="nil"/>
              <w:bottom w:val="single" w:sz="8" w:space="0" w:color="000000"/>
              <w:right w:val="single" w:sz="8" w:space="0" w:color="000000"/>
            </w:tcBorders>
            <w:shd w:val="clear" w:color="000000" w:fill="0070C0"/>
            <w:noWrap/>
            <w:vAlign w:val="center"/>
            <w:hideMark/>
          </w:tcPr>
          <w:p w14:paraId="03052834"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RVP04</w:t>
            </w:r>
          </w:p>
        </w:tc>
        <w:tc>
          <w:tcPr>
            <w:tcW w:w="458" w:type="dxa"/>
            <w:tcBorders>
              <w:top w:val="single" w:sz="8" w:space="0" w:color="000000"/>
              <w:left w:val="nil"/>
              <w:bottom w:val="single" w:sz="8" w:space="0" w:color="000000"/>
              <w:right w:val="single" w:sz="8" w:space="0" w:color="000000"/>
            </w:tcBorders>
            <w:shd w:val="clear" w:color="000000" w:fill="0070C0"/>
            <w:vAlign w:val="center"/>
            <w:hideMark/>
          </w:tcPr>
          <w:p w14:paraId="77E405D7"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RVP05</w:t>
            </w:r>
          </w:p>
        </w:tc>
        <w:tc>
          <w:tcPr>
            <w:tcW w:w="526" w:type="dxa"/>
            <w:tcBorders>
              <w:top w:val="single" w:sz="8" w:space="0" w:color="000000"/>
              <w:left w:val="nil"/>
              <w:bottom w:val="single" w:sz="8" w:space="0" w:color="000000"/>
              <w:right w:val="single" w:sz="8" w:space="0" w:color="000000"/>
            </w:tcBorders>
            <w:shd w:val="clear" w:color="000000" w:fill="0070C0"/>
            <w:vAlign w:val="center"/>
            <w:hideMark/>
          </w:tcPr>
          <w:p w14:paraId="01C0F6BB" w14:textId="77777777" w:rsidR="00D94DBB" w:rsidRPr="00D94DBB" w:rsidRDefault="00D94DBB" w:rsidP="00D94DBB">
            <w:pPr>
              <w:spacing w:before="0" w:after="0"/>
              <w:jc w:val="center"/>
              <w:rPr>
                <w:rFonts w:ascii="Calibri" w:hAnsi="Calibri" w:cs="Calibri"/>
                <w:b/>
                <w:bCs/>
                <w:color w:val="FFFFFF"/>
                <w:szCs w:val="22"/>
              </w:rPr>
            </w:pPr>
            <w:r w:rsidRPr="00D94DBB">
              <w:rPr>
                <w:rFonts w:ascii="Calibri" w:hAnsi="Calibri" w:cs="Calibri"/>
                <w:b/>
                <w:bCs/>
                <w:color w:val="FFFFFF"/>
                <w:szCs w:val="22"/>
              </w:rPr>
              <w:t>RVP06</w:t>
            </w:r>
          </w:p>
        </w:tc>
      </w:tr>
      <w:tr w:rsidR="00D94DBB" w:rsidRPr="00D94DBB" w14:paraId="5B32750F" w14:textId="77777777" w:rsidTr="005076BF">
        <w:trPr>
          <w:trHeight w:val="1870"/>
        </w:trPr>
        <w:tc>
          <w:tcPr>
            <w:tcW w:w="134" w:type="dxa"/>
            <w:tcBorders>
              <w:top w:val="nil"/>
              <w:left w:val="single" w:sz="8" w:space="0" w:color="000000"/>
              <w:bottom w:val="single" w:sz="8" w:space="0" w:color="000000"/>
              <w:right w:val="single" w:sz="8" w:space="0" w:color="000000"/>
            </w:tcBorders>
            <w:shd w:val="clear" w:color="auto" w:fill="auto"/>
            <w:noWrap/>
            <w:vAlign w:val="center"/>
            <w:hideMark/>
          </w:tcPr>
          <w:p w14:paraId="66711250"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1</w:t>
            </w:r>
          </w:p>
        </w:tc>
        <w:tc>
          <w:tcPr>
            <w:tcW w:w="383" w:type="dxa"/>
            <w:tcBorders>
              <w:top w:val="nil"/>
              <w:left w:val="nil"/>
              <w:bottom w:val="single" w:sz="8" w:space="0" w:color="000000"/>
              <w:right w:val="single" w:sz="8" w:space="0" w:color="000000"/>
            </w:tcBorders>
            <w:shd w:val="clear" w:color="auto" w:fill="auto"/>
            <w:vAlign w:val="center"/>
            <w:hideMark/>
          </w:tcPr>
          <w:p w14:paraId="1AD8834C"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SML 0</w:t>
            </w:r>
          </w:p>
        </w:tc>
        <w:tc>
          <w:tcPr>
            <w:tcW w:w="2439" w:type="dxa"/>
            <w:tcBorders>
              <w:top w:val="nil"/>
              <w:left w:val="nil"/>
              <w:bottom w:val="single" w:sz="8" w:space="0" w:color="000000"/>
              <w:right w:val="single" w:sz="8" w:space="0" w:color="000000"/>
            </w:tcBorders>
            <w:shd w:val="clear" w:color="auto" w:fill="auto"/>
            <w:noWrap/>
            <w:vAlign w:val="center"/>
            <w:hideMark/>
          </w:tcPr>
          <w:p w14:paraId="7F31B43A"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Jackson Ville/ Foxville AIC (PCIe x1 slot)/ dTBT BR AIC (x4 slot)/Integrated TBT</w:t>
            </w:r>
          </w:p>
        </w:tc>
        <w:tc>
          <w:tcPr>
            <w:tcW w:w="1878" w:type="dxa"/>
            <w:tcBorders>
              <w:top w:val="nil"/>
              <w:left w:val="nil"/>
              <w:bottom w:val="single" w:sz="8" w:space="0" w:color="000000"/>
              <w:right w:val="single" w:sz="8" w:space="0" w:color="000000"/>
            </w:tcBorders>
            <w:shd w:val="clear" w:color="auto" w:fill="auto"/>
            <w:noWrap/>
            <w:vAlign w:val="center"/>
            <w:hideMark/>
          </w:tcPr>
          <w:p w14:paraId="30DC0910"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Jackson Ville/ dTBT BR AIC (x4 slot) x2 /Integrated TBT</w:t>
            </w:r>
          </w:p>
        </w:tc>
        <w:tc>
          <w:tcPr>
            <w:tcW w:w="1761" w:type="dxa"/>
            <w:tcBorders>
              <w:top w:val="nil"/>
              <w:left w:val="nil"/>
              <w:bottom w:val="single" w:sz="8" w:space="0" w:color="000000"/>
              <w:right w:val="single" w:sz="8" w:space="0" w:color="000000"/>
            </w:tcBorders>
            <w:shd w:val="clear" w:color="auto" w:fill="auto"/>
            <w:noWrap/>
            <w:vAlign w:val="center"/>
            <w:hideMark/>
          </w:tcPr>
          <w:p w14:paraId="04546530"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Jackson Ville/ Foxville AIC (PCIe x1 slot)/ Integrated TBT</w:t>
            </w:r>
          </w:p>
        </w:tc>
        <w:tc>
          <w:tcPr>
            <w:tcW w:w="1761" w:type="dxa"/>
            <w:tcBorders>
              <w:top w:val="nil"/>
              <w:left w:val="nil"/>
              <w:bottom w:val="single" w:sz="8" w:space="0" w:color="000000"/>
              <w:right w:val="single" w:sz="8" w:space="0" w:color="000000"/>
            </w:tcBorders>
            <w:shd w:val="clear" w:color="auto" w:fill="auto"/>
            <w:noWrap/>
            <w:vAlign w:val="center"/>
            <w:hideMark/>
          </w:tcPr>
          <w:p w14:paraId="34BA82A8"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Jackson Ville/ Foxville AIC (PCIe x1 slot)/ Integrated TBT</w:t>
            </w:r>
          </w:p>
        </w:tc>
        <w:tc>
          <w:tcPr>
            <w:tcW w:w="458" w:type="dxa"/>
            <w:tcBorders>
              <w:top w:val="nil"/>
              <w:left w:val="nil"/>
              <w:bottom w:val="single" w:sz="8" w:space="0" w:color="000000"/>
              <w:right w:val="single" w:sz="8" w:space="0" w:color="000000"/>
            </w:tcBorders>
            <w:shd w:val="clear" w:color="auto" w:fill="auto"/>
            <w:vAlign w:val="center"/>
            <w:hideMark/>
          </w:tcPr>
          <w:p w14:paraId="723344EA"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Jackson Ville/ Foxville AIC (PCIe x1 slot)/ Integrated TBT</w:t>
            </w:r>
          </w:p>
        </w:tc>
        <w:tc>
          <w:tcPr>
            <w:tcW w:w="526" w:type="dxa"/>
            <w:tcBorders>
              <w:top w:val="nil"/>
              <w:left w:val="nil"/>
              <w:bottom w:val="single" w:sz="8" w:space="0" w:color="000000"/>
              <w:right w:val="single" w:sz="8" w:space="0" w:color="000000"/>
            </w:tcBorders>
            <w:shd w:val="clear" w:color="auto" w:fill="auto"/>
            <w:vAlign w:val="center"/>
            <w:hideMark/>
          </w:tcPr>
          <w:p w14:paraId="33E7B5B3"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Jackson Ville/ Foxville AIC (PCIe x1 slot)/ dTBT BR AIC (x4 slot)/Integrated TBT)</w:t>
            </w:r>
          </w:p>
        </w:tc>
      </w:tr>
      <w:tr w:rsidR="00D94DBB" w:rsidRPr="00D94DBB" w14:paraId="267077B7" w14:textId="77777777" w:rsidTr="00D94DBB">
        <w:trPr>
          <w:trHeight w:val="790"/>
        </w:trPr>
        <w:tc>
          <w:tcPr>
            <w:tcW w:w="134" w:type="dxa"/>
            <w:tcBorders>
              <w:top w:val="nil"/>
              <w:left w:val="single" w:sz="8" w:space="0" w:color="000000"/>
              <w:bottom w:val="single" w:sz="8" w:space="0" w:color="000000"/>
              <w:right w:val="single" w:sz="8" w:space="0" w:color="000000"/>
            </w:tcBorders>
            <w:shd w:val="clear" w:color="auto" w:fill="auto"/>
            <w:noWrap/>
            <w:vAlign w:val="center"/>
            <w:hideMark/>
          </w:tcPr>
          <w:p w14:paraId="39C1A2E8"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2</w:t>
            </w:r>
          </w:p>
        </w:tc>
        <w:tc>
          <w:tcPr>
            <w:tcW w:w="383" w:type="dxa"/>
            <w:tcBorders>
              <w:top w:val="nil"/>
              <w:left w:val="nil"/>
              <w:bottom w:val="single" w:sz="8" w:space="0" w:color="000000"/>
              <w:right w:val="single" w:sz="8" w:space="0" w:color="000000"/>
            </w:tcBorders>
            <w:shd w:val="clear" w:color="auto" w:fill="auto"/>
            <w:vAlign w:val="center"/>
            <w:hideMark/>
          </w:tcPr>
          <w:p w14:paraId="54936BAE"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SML 1</w:t>
            </w:r>
          </w:p>
        </w:tc>
        <w:tc>
          <w:tcPr>
            <w:tcW w:w="2439" w:type="dxa"/>
            <w:tcBorders>
              <w:top w:val="nil"/>
              <w:left w:val="nil"/>
              <w:bottom w:val="single" w:sz="8" w:space="0" w:color="000000"/>
              <w:right w:val="single" w:sz="8" w:space="0" w:color="000000"/>
            </w:tcBorders>
            <w:shd w:val="clear" w:color="auto" w:fill="auto"/>
            <w:noWrap/>
            <w:vAlign w:val="center"/>
            <w:hideMark/>
          </w:tcPr>
          <w:p w14:paraId="3696E467"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Sideband HDR/ EC</w:t>
            </w:r>
          </w:p>
        </w:tc>
        <w:tc>
          <w:tcPr>
            <w:tcW w:w="1878" w:type="dxa"/>
            <w:tcBorders>
              <w:top w:val="nil"/>
              <w:left w:val="nil"/>
              <w:bottom w:val="single" w:sz="8" w:space="0" w:color="000000"/>
              <w:right w:val="single" w:sz="8" w:space="0" w:color="000000"/>
            </w:tcBorders>
            <w:shd w:val="clear" w:color="auto" w:fill="auto"/>
            <w:noWrap/>
            <w:vAlign w:val="center"/>
            <w:hideMark/>
          </w:tcPr>
          <w:p w14:paraId="55C5165D"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Sideband HDR/ EC</w:t>
            </w:r>
          </w:p>
        </w:tc>
        <w:tc>
          <w:tcPr>
            <w:tcW w:w="1761" w:type="dxa"/>
            <w:tcBorders>
              <w:top w:val="nil"/>
              <w:left w:val="nil"/>
              <w:bottom w:val="single" w:sz="8" w:space="0" w:color="000000"/>
              <w:right w:val="single" w:sz="8" w:space="0" w:color="000000"/>
            </w:tcBorders>
            <w:shd w:val="clear" w:color="auto" w:fill="auto"/>
            <w:noWrap/>
            <w:vAlign w:val="center"/>
            <w:hideMark/>
          </w:tcPr>
          <w:p w14:paraId="04F7CA8D"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Sideband HDR/ EC/MECC</w:t>
            </w:r>
          </w:p>
        </w:tc>
        <w:tc>
          <w:tcPr>
            <w:tcW w:w="1761" w:type="dxa"/>
            <w:tcBorders>
              <w:top w:val="nil"/>
              <w:left w:val="nil"/>
              <w:bottom w:val="single" w:sz="8" w:space="0" w:color="000000"/>
              <w:right w:val="single" w:sz="8" w:space="0" w:color="000000"/>
            </w:tcBorders>
            <w:shd w:val="clear" w:color="auto" w:fill="auto"/>
            <w:noWrap/>
            <w:vAlign w:val="center"/>
            <w:hideMark/>
          </w:tcPr>
          <w:p w14:paraId="312231C1"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Sideband HDR/ EC</w:t>
            </w:r>
          </w:p>
        </w:tc>
        <w:tc>
          <w:tcPr>
            <w:tcW w:w="458" w:type="dxa"/>
            <w:tcBorders>
              <w:top w:val="nil"/>
              <w:left w:val="nil"/>
              <w:bottom w:val="single" w:sz="8" w:space="0" w:color="000000"/>
              <w:right w:val="single" w:sz="8" w:space="0" w:color="000000"/>
            </w:tcBorders>
            <w:shd w:val="clear" w:color="auto" w:fill="auto"/>
            <w:vAlign w:val="center"/>
            <w:hideMark/>
          </w:tcPr>
          <w:p w14:paraId="07DB8B3D"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Sideband HDR/ EC/MECC</w:t>
            </w:r>
          </w:p>
        </w:tc>
        <w:tc>
          <w:tcPr>
            <w:tcW w:w="526" w:type="dxa"/>
            <w:tcBorders>
              <w:top w:val="nil"/>
              <w:left w:val="nil"/>
              <w:bottom w:val="single" w:sz="8" w:space="0" w:color="000000"/>
              <w:right w:val="single" w:sz="8" w:space="0" w:color="000000"/>
            </w:tcBorders>
            <w:shd w:val="clear" w:color="auto" w:fill="auto"/>
            <w:vAlign w:val="center"/>
            <w:hideMark/>
          </w:tcPr>
          <w:p w14:paraId="0C7959A3"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Sideband HDR/ EC</w:t>
            </w:r>
          </w:p>
        </w:tc>
      </w:tr>
      <w:tr w:rsidR="00D94DBB" w:rsidRPr="00D94DBB" w14:paraId="05D8B7D9" w14:textId="77777777" w:rsidTr="00D94DBB">
        <w:trPr>
          <w:trHeight w:val="1570"/>
        </w:trPr>
        <w:tc>
          <w:tcPr>
            <w:tcW w:w="134" w:type="dxa"/>
            <w:tcBorders>
              <w:top w:val="nil"/>
              <w:left w:val="single" w:sz="8" w:space="0" w:color="000000"/>
              <w:bottom w:val="single" w:sz="8" w:space="0" w:color="000000"/>
              <w:right w:val="single" w:sz="8" w:space="0" w:color="000000"/>
            </w:tcBorders>
            <w:shd w:val="clear" w:color="auto" w:fill="auto"/>
            <w:noWrap/>
            <w:vAlign w:val="center"/>
            <w:hideMark/>
          </w:tcPr>
          <w:p w14:paraId="43AD757B"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lastRenderedPageBreak/>
              <w:t>3</w:t>
            </w:r>
          </w:p>
        </w:tc>
        <w:tc>
          <w:tcPr>
            <w:tcW w:w="383" w:type="dxa"/>
            <w:tcBorders>
              <w:top w:val="nil"/>
              <w:left w:val="nil"/>
              <w:bottom w:val="single" w:sz="8" w:space="0" w:color="000000"/>
              <w:right w:val="single" w:sz="8" w:space="0" w:color="000000"/>
            </w:tcBorders>
            <w:shd w:val="clear" w:color="auto" w:fill="auto"/>
            <w:vAlign w:val="center"/>
            <w:hideMark/>
          </w:tcPr>
          <w:p w14:paraId="7080CCE4"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USBC_SML</w:t>
            </w:r>
          </w:p>
        </w:tc>
        <w:tc>
          <w:tcPr>
            <w:tcW w:w="2439" w:type="dxa"/>
            <w:tcBorders>
              <w:top w:val="nil"/>
              <w:left w:val="nil"/>
              <w:bottom w:val="single" w:sz="8" w:space="0" w:color="000000"/>
              <w:right w:val="single" w:sz="8" w:space="0" w:color="000000"/>
            </w:tcBorders>
            <w:shd w:val="clear" w:color="auto" w:fill="auto"/>
            <w:noWrap/>
            <w:vAlign w:val="center"/>
            <w:hideMark/>
          </w:tcPr>
          <w:p w14:paraId="18414589"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dTBT BR AIC (x4 slot)/Integrated TBT /EC/Sideband HDR</w:t>
            </w:r>
          </w:p>
        </w:tc>
        <w:tc>
          <w:tcPr>
            <w:tcW w:w="1878" w:type="dxa"/>
            <w:tcBorders>
              <w:top w:val="nil"/>
              <w:left w:val="nil"/>
              <w:bottom w:val="single" w:sz="8" w:space="0" w:color="000000"/>
              <w:right w:val="single" w:sz="8" w:space="0" w:color="000000"/>
            </w:tcBorders>
            <w:shd w:val="clear" w:color="auto" w:fill="auto"/>
            <w:noWrap/>
            <w:vAlign w:val="center"/>
            <w:hideMark/>
          </w:tcPr>
          <w:p w14:paraId="1B15523E"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dTBT BR AIC (x4 slot) x2 /Integrated TBT /EC/Sideband HDR</w:t>
            </w:r>
          </w:p>
        </w:tc>
        <w:tc>
          <w:tcPr>
            <w:tcW w:w="1761" w:type="dxa"/>
            <w:tcBorders>
              <w:top w:val="nil"/>
              <w:left w:val="nil"/>
              <w:bottom w:val="single" w:sz="8" w:space="0" w:color="000000"/>
              <w:right w:val="single" w:sz="8" w:space="0" w:color="000000"/>
            </w:tcBorders>
            <w:shd w:val="clear" w:color="auto" w:fill="auto"/>
            <w:noWrap/>
            <w:vAlign w:val="center"/>
            <w:hideMark/>
          </w:tcPr>
          <w:p w14:paraId="1C00D437"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Integrated TBT /EC/Sideband HDR/MECC</w:t>
            </w:r>
          </w:p>
        </w:tc>
        <w:tc>
          <w:tcPr>
            <w:tcW w:w="1761" w:type="dxa"/>
            <w:tcBorders>
              <w:top w:val="nil"/>
              <w:left w:val="nil"/>
              <w:bottom w:val="single" w:sz="8" w:space="0" w:color="000000"/>
              <w:right w:val="single" w:sz="8" w:space="0" w:color="000000"/>
            </w:tcBorders>
            <w:shd w:val="clear" w:color="auto" w:fill="auto"/>
            <w:noWrap/>
            <w:vAlign w:val="center"/>
            <w:hideMark/>
          </w:tcPr>
          <w:p w14:paraId="66DA0497"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Integrated TBT /EC/Sideband HDR</w:t>
            </w:r>
          </w:p>
        </w:tc>
        <w:tc>
          <w:tcPr>
            <w:tcW w:w="458" w:type="dxa"/>
            <w:tcBorders>
              <w:top w:val="nil"/>
              <w:left w:val="nil"/>
              <w:bottom w:val="single" w:sz="8" w:space="0" w:color="000000"/>
              <w:right w:val="single" w:sz="8" w:space="0" w:color="000000"/>
            </w:tcBorders>
            <w:shd w:val="clear" w:color="auto" w:fill="auto"/>
            <w:vAlign w:val="center"/>
            <w:hideMark/>
          </w:tcPr>
          <w:p w14:paraId="54EF010D"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Integrated TBT /EC/Sideband HDR/MECC</w:t>
            </w:r>
          </w:p>
        </w:tc>
        <w:tc>
          <w:tcPr>
            <w:tcW w:w="526" w:type="dxa"/>
            <w:tcBorders>
              <w:top w:val="nil"/>
              <w:left w:val="nil"/>
              <w:bottom w:val="single" w:sz="8" w:space="0" w:color="000000"/>
              <w:right w:val="single" w:sz="8" w:space="0" w:color="000000"/>
            </w:tcBorders>
            <w:shd w:val="clear" w:color="auto" w:fill="auto"/>
            <w:vAlign w:val="center"/>
            <w:hideMark/>
          </w:tcPr>
          <w:p w14:paraId="700834A6" w14:textId="77777777" w:rsidR="00D94DBB" w:rsidRPr="00D94DBB" w:rsidRDefault="00D94DBB" w:rsidP="00D94DBB">
            <w:pPr>
              <w:spacing w:before="0" w:after="0"/>
              <w:jc w:val="left"/>
              <w:rPr>
                <w:rFonts w:ascii="Calibri" w:hAnsi="Calibri" w:cs="Calibri"/>
                <w:color w:val="000000"/>
                <w:sz w:val="20"/>
                <w:szCs w:val="20"/>
              </w:rPr>
            </w:pPr>
            <w:r w:rsidRPr="00D94DBB">
              <w:rPr>
                <w:rFonts w:ascii="Calibri" w:hAnsi="Calibri" w:cs="Calibri"/>
                <w:color w:val="000000"/>
                <w:sz w:val="20"/>
                <w:szCs w:val="20"/>
              </w:rPr>
              <w:t>dTBT BR AIC (x4 slot)/Integrated TBT /EC/Sideband HDR</w:t>
            </w:r>
          </w:p>
        </w:tc>
      </w:tr>
      <w:tr w:rsidR="00D94DBB" w:rsidRPr="00D94DBB" w14:paraId="45077DE0" w14:textId="77777777" w:rsidTr="00D94DBB">
        <w:trPr>
          <w:trHeight w:val="300"/>
        </w:trPr>
        <w:tc>
          <w:tcPr>
            <w:tcW w:w="134" w:type="dxa"/>
            <w:tcBorders>
              <w:top w:val="nil"/>
              <w:left w:val="single" w:sz="8" w:space="0" w:color="000000"/>
              <w:bottom w:val="single" w:sz="8" w:space="0" w:color="000000"/>
              <w:right w:val="single" w:sz="8" w:space="0" w:color="000000"/>
            </w:tcBorders>
            <w:shd w:val="clear" w:color="auto" w:fill="auto"/>
            <w:noWrap/>
            <w:vAlign w:val="center"/>
            <w:hideMark/>
          </w:tcPr>
          <w:p w14:paraId="6611B6E7"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4</w:t>
            </w:r>
          </w:p>
        </w:tc>
        <w:tc>
          <w:tcPr>
            <w:tcW w:w="383" w:type="dxa"/>
            <w:tcBorders>
              <w:top w:val="nil"/>
              <w:left w:val="nil"/>
              <w:bottom w:val="single" w:sz="8" w:space="0" w:color="000000"/>
              <w:right w:val="single" w:sz="8" w:space="0" w:color="000000"/>
            </w:tcBorders>
            <w:shd w:val="clear" w:color="auto" w:fill="auto"/>
            <w:vAlign w:val="center"/>
            <w:hideMark/>
          </w:tcPr>
          <w:p w14:paraId="50A2A92A"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OSSE_SML</w:t>
            </w:r>
          </w:p>
        </w:tc>
        <w:tc>
          <w:tcPr>
            <w:tcW w:w="8823" w:type="dxa"/>
            <w:gridSpan w:val="6"/>
            <w:tcBorders>
              <w:top w:val="single" w:sz="8" w:space="0" w:color="000000"/>
              <w:left w:val="nil"/>
              <w:bottom w:val="single" w:sz="8" w:space="0" w:color="000000"/>
              <w:right w:val="single" w:sz="8" w:space="0" w:color="000000"/>
            </w:tcBorders>
            <w:shd w:val="clear" w:color="auto" w:fill="auto"/>
            <w:noWrap/>
            <w:vAlign w:val="center"/>
            <w:hideMark/>
          </w:tcPr>
          <w:p w14:paraId="0B4083A8"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No POR end point device</w:t>
            </w:r>
          </w:p>
        </w:tc>
      </w:tr>
      <w:tr w:rsidR="00D94DBB" w:rsidRPr="00D94DBB" w14:paraId="1129B033" w14:textId="77777777" w:rsidTr="00D94DBB">
        <w:trPr>
          <w:trHeight w:val="1830"/>
        </w:trPr>
        <w:tc>
          <w:tcPr>
            <w:tcW w:w="134" w:type="dxa"/>
            <w:tcBorders>
              <w:top w:val="nil"/>
              <w:left w:val="single" w:sz="8" w:space="0" w:color="000000"/>
              <w:bottom w:val="single" w:sz="8" w:space="0" w:color="000000"/>
              <w:right w:val="single" w:sz="8" w:space="0" w:color="000000"/>
            </w:tcBorders>
            <w:shd w:val="clear" w:color="auto" w:fill="auto"/>
            <w:noWrap/>
            <w:vAlign w:val="center"/>
            <w:hideMark/>
          </w:tcPr>
          <w:p w14:paraId="4B74DCE8"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5</w:t>
            </w:r>
          </w:p>
        </w:tc>
        <w:tc>
          <w:tcPr>
            <w:tcW w:w="383" w:type="dxa"/>
            <w:tcBorders>
              <w:top w:val="nil"/>
              <w:left w:val="nil"/>
              <w:bottom w:val="single" w:sz="8" w:space="0" w:color="000000"/>
              <w:right w:val="single" w:sz="8" w:space="0" w:color="000000"/>
            </w:tcBorders>
            <w:shd w:val="clear" w:color="auto" w:fill="auto"/>
            <w:vAlign w:val="center"/>
            <w:hideMark/>
          </w:tcPr>
          <w:p w14:paraId="5D4B84A6" w14:textId="77777777" w:rsidR="00D94DBB" w:rsidRPr="00D94DBB" w:rsidRDefault="00D94DBB" w:rsidP="00D94DBB">
            <w:pPr>
              <w:spacing w:before="0" w:after="0"/>
              <w:jc w:val="left"/>
              <w:rPr>
                <w:rFonts w:ascii="Calibri" w:hAnsi="Calibri" w:cs="Calibri"/>
                <w:b/>
                <w:bCs/>
                <w:color w:val="000000"/>
                <w:sz w:val="20"/>
                <w:szCs w:val="20"/>
              </w:rPr>
            </w:pPr>
            <w:r w:rsidRPr="00D94DBB">
              <w:rPr>
                <w:rFonts w:ascii="Calibri" w:hAnsi="Calibri" w:cs="Calibri"/>
                <w:b/>
                <w:bCs/>
                <w:color w:val="000000"/>
                <w:sz w:val="20"/>
                <w:szCs w:val="20"/>
              </w:rPr>
              <w:t>SMBUS (removed from NVL onwards - replaced with LPSS I2C2)</w:t>
            </w:r>
          </w:p>
        </w:tc>
        <w:tc>
          <w:tcPr>
            <w:tcW w:w="8823" w:type="dxa"/>
            <w:gridSpan w:val="6"/>
            <w:tcBorders>
              <w:top w:val="single" w:sz="8" w:space="0" w:color="000000"/>
              <w:left w:val="nil"/>
              <w:bottom w:val="single" w:sz="8" w:space="0" w:color="000000"/>
              <w:right w:val="single" w:sz="8" w:space="0" w:color="000000"/>
            </w:tcBorders>
            <w:shd w:val="clear" w:color="auto" w:fill="auto"/>
            <w:noWrap/>
            <w:vAlign w:val="center"/>
            <w:hideMark/>
          </w:tcPr>
          <w:p w14:paraId="352CC260" w14:textId="77777777" w:rsidR="00D94DBB" w:rsidRPr="00D94DBB" w:rsidRDefault="00D94DBB" w:rsidP="00D94DBB">
            <w:pPr>
              <w:spacing w:before="0" w:after="0"/>
              <w:jc w:val="center"/>
              <w:rPr>
                <w:rFonts w:ascii="Calibri" w:hAnsi="Calibri" w:cs="Calibri"/>
                <w:color w:val="000000"/>
                <w:sz w:val="20"/>
                <w:szCs w:val="20"/>
              </w:rPr>
            </w:pPr>
            <w:r w:rsidRPr="00D94DBB">
              <w:rPr>
                <w:rFonts w:ascii="Calibri" w:hAnsi="Calibri" w:cs="Calibri"/>
                <w:color w:val="000000"/>
                <w:sz w:val="20"/>
                <w:szCs w:val="20"/>
              </w:rPr>
              <w:t>NA, Not POR from NVL platform onwards</w:t>
            </w:r>
          </w:p>
        </w:tc>
      </w:tr>
    </w:tbl>
    <w:p w14:paraId="0E238034" w14:textId="09A32900" w:rsidR="00C24E39" w:rsidRPr="009522A6" w:rsidRDefault="00C24E39" w:rsidP="004E3FA9">
      <w:pPr>
        <w:pStyle w:val="Heading2"/>
      </w:pPr>
      <w:bookmarkStart w:id="648" w:name="_Toc191663045"/>
      <w:r w:rsidRPr="009522A6">
        <w:t xml:space="preserve">HW BOM/ </w:t>
      </w:r>
      <w:r w:rsidR="009411E5" w:rsidRPr="009522A6">
        <w:t>AIC Details</w:t>
      </w:r>
      <w:bookmarkEnd w:id="648"/>
    </w:p>
    <w:p w14:paraId="02F9F202" w14:textId="6D0CCB70" w:rsidR="00C24E39" w:rsidRPr="009522A6" w:rsidRDefault="00C24E39" w:rsidP="00C24E39">
      <w:pPr>
        <w:tabs>
          <w:tab w:val="left" w:pos="0"/>
        </w:tabs>
        <w:rPr>
          <w:rFonts w:cstheme="minorHAnsi"/>
          <w:sz w:val="24"/>
        </w:rPr>
      </w:pPr>
      <w:r w:rsidRPr="008F6542">
        <w:rPr>
          <w:rStyle w:val="MainbodyChar"/>
        </w:rPr>
        <w:t>Refer the individual chapters for HW BOM/AIC details of Serial Interfaces</w:t>
      </w:r>
      <w:r w:rsidR="000C582E" w:rsidRPr="009522A6">
        <w:rPr>
          <w:rFonts w:cstheme="minorHAnsi"/>
          <w:sz w:val="24"/>
        </w:rPr>
        <w:t>.</w:t>
      </w:r>
    </w:p>
    <w:p w14:paraId="47A86AB9" w14:textId="77777777" w:rsidR="00C24E39" w:rsidRPr="009522A6" w:rsidRDefault="00C24E39" w:rsidP="004E3FA9">
      <w:pPr>
        <w:pStyle w:val="Heading2"/>
      </w:pPr>
      <w:r w:rsidRPr="009522A6">
        <w:t xml:space="preserve"> </w:t>
      </w:r>
      <w:bookmarkStart w:id="649" w:name="_Toc191663046"/>
      <w:r w:rsidRPr="009522A6">
        <w:t>SPI &amp; eSPI Ports</w:t>
      </w:r>
      <w:bookmarkEnd w:id="649"/>
    </w:p>
    <w:p w14:paraId="2C4C73DB" w14:textId="2D8AAE62" w:rsidR="00C24E39" w:rsidRPr="008F6542" w:rsidRDefault="00C24E39" w:rsidP="00C24E39">
      <w:pPr>
        <w:rPr>
          <w:rFonts w:cstheme="minorHAnsi"/>
          <w:szCs w:val="22"/>
        </w:rPr>
      </w:pPr>
      <w:r w:rsidRPr="008F6542">
        <w:rPr>
          <w:rFonts w:cstheme="minorHAnsi"/>
          <w:szCs w:val="22"/>
        </w:rPr>
        <w:t>The NVL SOC provides Serial Peripheral Interfaces (SPI) for connecting BIOS Flash, TTK3 and TPM. Which is 1.8V IO voltage only with maximum speed of 100MHz.</w:t>
      </w:r>
    </w:p>
    <w:p w14:paraId="0C0556E7" w14:textId="77777777" w:rsidR="00C24E39" w:rsidRPr="008F6542" w:rsidRDefault="00C24E39" w:rsidP="00C24E39">
      <w:pPr>
        <w:rPr>
          <w:rFonts w:cstheme="minorHAnsi"/>
          <w:szCs w:val="22"/>
        </w:rPr>
      </w:pPr>
      <w:r w:rsidRPr="008F6542">
        <w:rPr>
          <w:rFonts w:cstheme="minorHAnsi"/>
          <w:szCs w:val="22"/>
        </w:rPr>
        <w:t>The SPI0 (CSME SPI) interface consists of 3 chip-select signals. It is allowing up to two flash memory devices (SPI0_CS0# and SPI0_CS1#) and one TPM device or TTK3 device (SPI0_CS2#) to be connected to the SOC working in quad-mode. The SPI0 interfaces support 1.8V only.</w:t>
      </w:r>
    </w:p>
    <w:p w14:paraId="43E39430" w14:textId="77777777" w:rsidR="00C24E39" w:rsidRPr="008F6542" w:rsidRDefault="00C24E39" w:rsidP="00C24E39">
      <w:pPr>
        <w:rPr>
          <w:rFonts w:cstheme="minorHAnsi"/>
          <w:szCs w:val="22"/>
        </w:rPr>
      </w:pPr>
      <w:r w:rsidRPr="008F6542">
        <w:rPr>
          <w:rFonts w:cstheme="minorHAnsi"/>
          <w:szCs w:val="22"/>
        </w:rPr>
        <w:t xml:space="preserve">The PCD – H eSPI (Enhanced SPI) controller supports the following features: </w:t>
      </w:r>
    </w:p>
    <w:p w14:paraId="0CB8DF17" w14:textId="77777777" w:rsidR="00C24E39" w:rsidRPr="008F6542" w:rsidRDefault="00C24E39" w:rsidP="00DF3C3F">
      <w:pPr>
        <w:pStyle w:val="ListParagraph"/>
        <w:numPr>
          <w:ilvl w:val="0"/>
          <w:numId w:val="47"/>
        </w:numPr>
        <w:rPr>
          <w:rFonts w:cstheme="minorHAnsi"/>
          <w:szCs w:val="22"/>
        </w:rPr>
      </w:pPr>
      <w:r w:rsidRPr="008F6542">
        <w:rPr>
          <w:rFonts w:cstheme="minorHAnsi"/>
          <w:szCs w:val="22"/>
        </w:rPr>
        <w:t>Support for 20MHz, 25MHz, 33Mhz and 50MHz bus operation.</w:t>
      </w:r>
    </w:p>
    <w:p w14:paraId="2B532D2E" w14:textId="77777777" w:rsidR="00C24E39" w:rsidRPr="008F6542" w:rsidRDefault="00C24E39" w:rsidP="00DF3C3F">
      <w:pPr>
        <w:pStyle w:val="ListParagraph"/>
        <w:numPr>
          <w:ilvl w:val="0"/>
          <w:numId w:val="47"/>
        </w:numPr>
        <w:rPr>
          <w:rFonts w:cstheme="minorHAnsi"/>
          <w:szCs w:val="22"/>
        </w:rPr>
      </w:pPr>
      <w:r w:rsidRPr="008F6542">
        <w:rPr>
          <w:rFonts w:cstheme="minorHAnsi"/>
          <w:szCs w:val="22"/>
        </w:rPr>
        <w:t xml:space="preserve">1.8V support only </w:t>
      </w:r>
    </w:p>
    <w:p w14:paraId="007D1B16" w14:textId="77777777" w:rsidR="00E208D0" w:rsidRPr="008F6542" w:rsidRDefault="00E208D0" w:rsidP="00DF3C3F">
      <w:pPr>
        <w:pStyle w:val="ListParagraph"/>
        <w:numPr>
          <w:ilvl w:val="0"/>
          <w:numId w:val="47"/>
        </w:numPr>
        <w:rPr>
          <w:rFonts w:cstheme="minorHAnsi"/>
          <w:szCs w:val="22"/>
        </w:rPr>
      </w:pPr>
      <w:r w:rsidRPr="008F6542">
        <w:rPr>
          <w:rFonts w:cstheme="minorHAnsi"/>
          <w:szCs w:val="22"/>
        </w:rPr>
        <w:t>Support for PCH.IOE on eSPI CS#3</w:t>
      </w:r>
    </w:p>
    <w:p w14:paraId="5B23DAC5" w14:textId="77777777" w:rsidR="00C24E39" w:rsidRPr="008F6542" w:rsidRDefault="00C24E39" w:rsidP="00DF3C3F">
      <w:pPr>
        <w:pStyle w:val="ListParagraph"/>
        <w:numPr>
          <w:ilvl w:val="0"/>
          <w:numId w:val="47"/>
        </w:numPr>
        <w:rPr>
          <w:rFonts w:cstheme="minorHAnsi"/>
          <w:szCs w:val="22"/>
        </w:rPr>
      </w:pPr>
      <w:r w:rsidRPr="008F6542">
        <w:rPr>
          <w:rFonts w:cstheme="minorHAnsi"/>
          <w:szCs w:val="22"/>
        </w:rPr>
        <w:t>Up to quad mode support with 2 Chip Select signals.</w:t>
      </w:r>
    </w:p>
    <w:p w14:paraId="57D3BAF4" w14:textId="77777777" w:rsidR="00547BD0" w:rsidRPr="008F6542" w:rsidRDefault="00C24E39" w:rsidP="00C24E39">
      <w:pPr>
        <w:rPr>
          <w:rStyle w:val="fontstyle01"/>
          <w:rFonts w:asciiTheme="minorHAnsi" w:hAnsiTheme="minorHAnsi" w:cstheme="minorHAnsi"/>
          <w:color w:val="auto"/>
          <w:sz w:val="22"/>
          <w:szCs w:val="22"/>
        </w:rPr>
      </w:pPr>
      <w:r w:rsidRPr="008F6542">
        <w:rPr>
          <w:rStyle w:val="fontstyle01"/>
          <w:rFonts w:asciiTheme="minorHAnsi" w:hAnsiTheme="minorHAnsi" w:cstheme="minorHAnsi"/>
          <w:color w:val="auto"/>
          <w:sz w:val="22"/>
          <w:szCs w:val="22"/>
        </w:rPr>
        <w:t xml:space="preserve">Refer to the chapter 15 BIOS Flash Interface (SPI) section for detailed explanation on the Flash sharing mechanisms and eSPI </w:t>
      </w:r>
      <w:r w:rsidR="00024FC1" w:rsidRPr="008F6542">
        <w:rPr>
          <w:rStyle w:val="fontstyle01"/>
          <w:rFonts w:asciiTheme="minorHAnsi" w:hAnsiTheme="minorHAnsi" w:cstheme="minorHAnsi"/>
          <w:color w:val="auto"/>
          <w:sz w:val="22"/>
          <w:szCs w:val="22"/>
        </w:rPr>
        <w:t xml:space="preserve">Interface. </w:t>
      </w:r>
    </w:p>
    <w:p w14:paraId="32FBA5FA" w14:textId="2AC05DBA" w:rsidR="00547BD0" w:rsidRPr="008F6542" w:rsidRDefault="00547BD0" w:rsidP="00C24E39">
      <w:pPr>
        <w:rPr>
          <w:rStyle w:val="fontstyle01"/>
          <w:rFonts w:asciiTheme="minorHAnsi" w:hAnsiTheme="minorHAnsi" w:cstheme="minorHAnsi"/>
          <w:color w:val="auto"/>
          <w:sz w:val="22"/>
          <w:szCs w:val="22"/>
        </w:rPr>
      </w:pPr>
      <w:r w:rsidRPr="008F6542">
        <w:rPr>
          <w:rStyle w:val="fontstyle01"/>
          <w:rFonts w:asciiTheme="minorHAnsi" w:hAnsiTheme="minorHAnsi" w:cstheme="minorHAnsi"/>
          <w:color w:val="auto"/>
          <w:sz w:val="22"/>
          <w:szCs w:val="22"/>
        </w:rPr>
        <w:t xml:space="preserve">For SPI: Refer </w:t>
      </w:r>
      <w:hyperlink w:anchor="_BIOS_Flash_Interface" w:history="1">
        <w:r w:rsidRPr="008F6542">
          <w:rPr>
            <w:rStyle w:val="Hyperlink"/>
            <w:rFonts w:asciiTheme="minorHAnsi" w:hAnsiTheme="minorHAnsi" w:cstheme="minorHAnsi"/>
            <w:szCs w:val="22"/>
          </w:rPr>
          <w:t>BIOS Flash Interface</w:t>
        </w:r>
      </w:hyperlink>
      <w:r w:rsidR="00E56018" w:rsidRPr="008F6542">
        <w:rPr>
          <w:rStyle w:val="fontstyle01"/>
          <w:rFonts w:asciiTheme="minorHAnsi" w:hAnsiTheme="minorHAnsi" w:cstheme="minorHAnsi"/>
          <w:color w:val="auto"/>
          <w:sz w:val="22"/>
          <w:szCs w:val="22"/>
        </w:rPr>
        <w:t xml:space="preserve"> section</w:t>
      </w:r>
      <w:r w:rsidR="00BD552D" w:rsidRPr="008F6542">
        <w:rPr>
          <w:rStyle w:val="fontstyle01"/>
          <w:rFonts w:asciiTheme="minorHAnsi" w:hAnsiTheme="minorHAnsi" w:cstheme="minorHAnsi"/>
          <w:color w:val="auto"/>
          <w:sz w:val="22"/>
          <w:szCs w:val="22"/>
        </w:rPr>
        <w:t>.</w:t>
      </w:r>
    </w:p>
    <w:p w14:paraId="098C9B86" w14:textId="7BF6147D" w:rsidR="00C24E39" w:rsidRPr="008F6542" w:rsidRDefault="00547BD0" w:rsidP="00C24E39">
      <w:pPr>
        <w:rPr>
          <w:rStyle w:val="fontstyle01"/>
          <w:rFonts w:asciiTheme="minorHAnsi" w:hAnsiTheme="minorHAnsi" w:cstheme="minorHAnsi"/>
          <w:color w:val="auto"/>
          <w:sz w:val="22"/>
          <w:szCs w:val="22"/>
        </w:rPr>
      </w:pPr>
      <w:r w:rsidRPr="008F6542">
        <w:rPr>
          <w:rStyle w:val="fontstyle01"/>
          <w:rFonts w:asciiTheme="minorHAnsi" w:hAnsiTheme="minorHAnsi" w:cstheme="minorHAnsi"/>
          <w:color w:val="auto"/>
          <w:sz w:val="22"/>
          <w:szCs w:val="22"/>
        </w:rPr>
        <w:t xml:space="preserve">For eSPI: Refer </w:t>
      </w:r>
      <w:hyperlink w:anchor="_eSPI" w:history="1">
        <w:r w:rsidRPr="008F6542">
          <w:rPr>
            <w:rStyle w:val="Hyperlink"/>
            <w:rFonts w:asciiTheme="minorHAnsi" w:hAnsiTheme="minorHAnsi" w:cstheme="minorHAnsi"/>
            <w:szCs w:val="22"/>
          </w:rPr>
          <w:t>eSPI</w:t>
        </w:r>
      </w:hyperlink>
      <w:r w:rsidR="00E56018" w:rsidRPr="008F6542">
        <w:rPr>
          <w:rStyle w:val="fontstyle01"/>
          <w:rFonts w:asciiTheme="minorHAnsi" w:hAnsiTheme="minorHAnsi" w:cstheme="minorHAnsi"/>
          <w:color w:val="auto"/>
          <w:sz w:val="22"/>
          <w:szCs w:val="22"/>
        </w:rPr>
        <w:t xml:space="preserve"> section</w:t>
      </w:r>
      <w:r w:rsidR="00BD552D" w:rsidRPr="008F6542">
        <w:rPr>
          <w:rStyle w:val="fontstyle01"/>
          <w:rFonts w:asciiTheme="minorHAnsi" w:hAnsiTheme="minorHAnsi" w:cstheme="minorHAnsi"/>
          <w:color w:val="auto"/>
          <w:sz w:val="22"/>
          <w:szCs w:val="22"/>
        </w:rPr>
        <w:t>.</w:t>
      </w:r>
    </w:p>
    <w:p w14:paraId="484656C5" w14:textId="2D649A9B" w:rsidR="00C24E39" w:rsidRPr="009522A6" w:rsidRDefault="00C24E39" w:rsidP="000F2570">
      <w:pPr>
        <w:pStyle w:val="Heading3"/>
      </w:pPr>
      <w:bookmarkStart w:id="650" w:name="_Toc191663047"/>
      <w:r w:rsidRPr="009522A6">
        <w:t>PCH-IOE SPI port</w:t>
      </w:r>
      <w:bookmarkEnd w:id="650"/>
    </w:p>
    <w:p w14:paraId="454FD984" w14:textId="77777777" w:rsidR="001B43BD" w:rsidRDefault="00C803A7" w:rsidP="00320A32">
      <w:pPr>
        <w:rPr>
          <w:rFonts w:cstheme="minorHAnsi"/>
          <w:lang w:val="en-IN" w:eastAsia="en-IN"/>
        </w:rPr>
      </w:pPr>
      <w:r w:rsidRPr="009522A6">
        <w:rPr>
          <w:rFonts w:cstheme="minorHAnsi"/>
          <w:lang w:val="en-IN" w:eastAsia="en-IN"/>
        </w:rPr>
        <w:t>There is no Flash sharing between PCD</w:t>
      </w:r>
      <w:r w:rsidR="00D90AD2" w:rsidRPr="009522A6">
        <w:rPr>
          <w:rFonts w:cstheme="minorHAnsi"/>
          <w:lang w:val="en-IN" w:eastAsia="en-IN"/>
        </w:rPr>
        <w:t>-H</w:t>
      </w:r>
      <w:r w:rsidRPr="009522A6">
        <w:rPr>
          <w:rFonts w:cstheme="minorHAnsi"/>
          <w:lang w:val="en-IN" w:eastAsia="en-IN"/>
        </w:rPr>
        <w:t xml:space="preserve"> and PCH-IOE</w:t>
      </w:r>
      <w:r w:rsidR="00A81938">
        <w:rPr>
          <w:rFonts w:cstheme="minorHAnsi"/>
          <w:lang w:val="en-IN" w:eastAsia="en-IN"/>
        </w:rPr>
        <w:t>.</w:t>
      </w:r>
      <w:r w:rsidRPr="009522A6">
        <w:rPr>
          <w:rFonts w:cstheme="minorHAnsi"/>
          <w:lang w:val="en-IN" w:eastAsia="en-IN"/>
        </w:rPr>
        <w:t xml:space="preserve"> NVL </w:t>
      </w:r>
      <w:r w:rsidR="00EC15E2" w:rsidRPr="009522A6">
        <w:rPr>
          <w:rFonts w:cstheme="minorHAnsi"/>
          <w:lang w:val="en-IN" w:eastAsia="en-IN"/>
        </w:rPr>
        <w:t xml:space="preserve">RVP supports a dedicated </w:t>
      </w:r>
      <w:r w:rsidR="00D876A6" w:rsidRPr="009522A6">
        <w:rPr>
          <w:rFonts w:cstheme="minorHAnsi"/>
          <w:lang w:val="en-IN" w:eastAsia="en-IN"/>
        </w:rPr>
        <w:t>PCH</w:t>
      </w:r>
      <w:r w:rsidR="007D09CD" w:rsidRPr="009522A6">
        <w:rPr>
          <w:rFonts w:cstheme="minorHAnsi"/>
          <w:lang w:val="en-IN" w:eastAsia="en-IN"/>
        </w:rPr>
        <w:t xml:space="preserve">-IOE SPI port </w:t>
      </w:r>
      <w:r w:rsidR="00EC15E2" w:rsidRPr="009522A6">
        <w:rPr>
          <w:rFonts w:cstheme="minorHAnsi"/>
          <w:lang w:val="en-IN" w:eastAsia="en-IN"/>
        </w:rPr>
        <w:t>for</w:t>
      </w:r>
      <w:r w:rsidR="007D09CD" w:rsidRPr="009522A6">
        <w:rPr>
          <w:rFonts w:cstheme="minorHAnsi"/>
          <w:lang w:val="en-IN" w:eastAsia="en-IN"/>
        </w:rPr>
        <w:t xml:space="preserve"> 8MB SPI Flash device for PCH</w:t>
      </w:r>
      <w:r w:rsidR="00EC15E2" w:rsidRPr="009522A6">
        <w:rPr>
          <w:rFonts w:cstheme="minorHAnsi"/>
          <w:lang w:val="en-IN" w:eastAsia="en-IN"/>
        </w:rPr>
        <w:t>-IOE</w:t>
      </w:r>
      <w:r w:rsidR="00D90AD2" w:rsidRPr="009522A6">
        <w:rPr>
          <w:rFonts w:cstheme="minorHAnsi"/>
          <w:lang w:val="en-IN" w:eastAsia="en-IN"/>
        </w:rPr>
        <w:t xml:space="preserve"> FW</w:t>
      </w:r>
      <w:r w:rsidR="007D09CD" w:rsidRPr="009522A6">
        <w:rPr>
          <w:rFonts w:cstheme="minorHAnsi"/>
          <w:lang w:val="en-IN" w:eastAsia="en-IN"/>
        </w:rPr>
        <w:t>.</w:t>
      </w:r>
      <w:r w:rsidR="00BD552D" w:rsidRPr="009522A6">
        <w:rPr>
          <w:rFonts w:cstheme="minorHAnsi"/>
          <w:lang w:val="en-IN" w:eastAsia="en-IN"/>
        </w:rPr>
        <w:t xml:space="preserve"> </w:t>
      </w:r>
    </w:p>
    <w:p w14:paraId="6555800C" w14:textId="3A5EEA05" w:rsidR="00594C81" w:rsidRPr="009522A6" w:rsidRDefault="00594C81" w:rsidP="00320A32">
      <w:pPr>
        <w:rPr>
          <w:rFonts w:cstheme="minorHAnsi"/>
          <w:lang w:val="en-IN" w:eastAsia="en-IN"/>
        </w:rPr>
      </w:pPr>
      <w:r w:rsidRPr="009522A6">
        <w:rPr>
          <w:rFonts w:cstheme="minorHAnsi"/>
          <w:lang w:val="en-IN" w:eastAsia="en-IN"/>
        </w:rPr>
        <w:t>Below is the SPI high level block diagram</w:t>
      </w:r>
      <w:r w:rsidR="00BD552D" w:rsidRPr="009522A6">
        <w:rPr>
          <w:rFonts w:cstheme="minorHAnsi"/>
          <w:lang w:val="en-IN" w:eastAsia="en-IN"/>
        </w:rPr>
        <w:t>.</w:t>
      </w:r>
    </w:p>
    <w:p w14:paraId="662F8EFB" w14:textId="0E838AB0" w:rsidR="00AA21BF" w:rsidRPr="009522A6" w:rsidRDefault="00CD6A29" w:rsidP="00BD552D">
      <w:pPr>
        <w:keepNext/>
        <w:spacing w:before="120"/>
        <w:jc w:val="center"/>
        <w:rPr>
          <w:rFonts w:cstheme="minorHAnsi"/>
        </w:rPr>
      </w:pPr>
      <w:r>
        <w:object w:dxaOrig="5535" w:dyaOrig="4785" w14:anchorId="57C02EF5">
          <v:shape id="_x0000_i1092" type="#_x0000_t75" style="width:403.1pt;height:349.65pt" o:ole="">
            <v:imagedata r:id="rId252" o:title=""/>
          </v:shape>
          <o:OLEObject Type="Embed" ProgID="Visio.Drawing.15" ShapeID="_x0000_i1092" DrawAspect="Content" ObjectID="_1802279697" r:id="rId253"/>
        </w:object>
      </w:r>
    </w:p>
    <w:p w14:paraId="169DFF5E" w14:textId="5F7977C2" w:rsidR="00807DE6" w:rsidRPr="009522A6" w:rsidRDefault="00AA21BF" w:rsidP="00BD552D">
      <w:pPr>
        <w:pStyle w:val="Caption"/>
        <w:spacing w:after="0"/>
        <w:rPr>
          <w:rFonts w:cstheme="minorHAnsi"/>
        </w:rPr>
      </w:pPr>
      <w:bookmarkStart w:id="651" w:name="_Toc19166351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17</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00BD552D" w:rsidRPr="009522A6">
        <w:rPr>
          <w:rFonts w:cstheme="minorHAnsi"/>
        </w:rPr>
        <w:t>:</w:t>
      </w:r>
      <w:r w:rsidRPr="009522A6">
        <w:rPr>
          <w:rFonts w:cstheme="minorHAnsi"/>
        </w:rPr>
        <w:t xml:space="preserve"> NVL </w:t>
      </w:r>
      <w:r w:rsidR="00FA65DD">
        <w:rPr>
          <w:rFonts w:cstheme="minorHAnsi"/>
        </w:rPr>
        <w:t>RVP 01/02/04</w:t>
      </w:r>
      <w:r w:rsidRPr="009522A6">
        <w:rPr>
          <w:rFonts w:cstheme="minorHAnsi"/>
        </w:rPr>
        <w:t xml:space="preserve"> SPI High level Block Diagram</w:t>
      </w:r>
      <w:bookmarkEnd w:id="651"/>
    </w:p>
    <w:p w14:paraId="27AE0A14" w14:textId="77777777" w:rsidR="00A81938" w:rsidRPr="00A81938" w:rsidRDefault="00A81938" w:rsidP="00A81938"/>
    <w:p w14:paraId="33791164" w14:textId="0950AAE1" w:rsidR="00A81938" w:rsidRDefault="00CD6A29" w:rsidP="00A81938">
      <w:pPr>
        <w:keepNext/>
        <w:jc w:val="center"/>
      </w:pPr>
      <w:r>
        <w:object w:dxaOrig="5505" w:dyaOrig="3001" w14:anchorId="296EF8AD">
          <v:shape id="_x0000_i1093" type="#_x0000_t75" style="width:394.9pt;height:215.45pt" o:ole="">
            <v:imagedata r:id="rId254" o:title=""/>
          </v:shape>
          <o:OLEObject Type="Embed" ProgID="Visio.Drawing.15" ShapeID="_x0000_i1093" DrawAspect="Content" ObjectID="_1802279698" r:id="rId255"/>
        </w:object>
      </w:r>
    </w:p>
    <w:p w14:paraId="19BD584D" w14:textId="0112C16D" w:rsidR="00594C81" w:rsidRPr="009522A6" w:rsidRDefault="00A81938" w:rsidP="00A81938">
      <w:pPr>
        <w:pStyle w:val="Caption"/>
        <w:rPr>
          <w:rFonts w:cstheme="minorHAnsi"/>
          <w:lang w:val="en-IN" w:eastAsia="en-IN"/>
        </w:rPr>
      </w:pPr>
      <w:bookmarkStart w:id="652" w:name="_Toc191663517"/>
      <w:r>
        <w:t xml:space="preserve">Figure </w:t>
      </w:r>
      <w:r w:rsidR="0076286A">
        <w:fldChar w:fldCharType="begin"/>
      </w:r>
      <w:r w:rsidR="0076286A">
        <w:instrText xml:space="preserve"> STYLEREF 1 \s </w:instrText>
      </w:r>
      <w:r w:rsidR="0076286A">
        <w:fldChar w:fldCharType="separate"/>
      </w:r>
      <w:r w:rsidR="00FA3322">
        <w:rPr>
          <w:noProof/>
        </w:rPr>
        <w:t>17</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2</w:t>
      </w:r>
      <w:r w:rsidR="0076286A">
        <w:fldChar w:fldCharType="end"/>
      </w:r>
      <w:r w:rsidRPr="00CE0673">
        <w:t>: NVL RVP 0</w:t>
      </w:r>
      <w:r>
        <w:t>3</w:t>
      </w:r>
      <w:r w:rsidRPr="00CE0673">
        <w:t>/0</w:t>
      </w:r>
      <w:r>
        <w:t>5</w:t>
      </w:r>
      <w:r w:rsidRPr="00CE0673">
        <w:t>/0</w:t>
      </w:r>
      <w:r>
        <w:t>6</w:t>
      </w:r>
      <w:r w:rsidRPr="00CE0673">
        <w:t xml:space="preserve"> SPI High level Block Diagram</w:t>
      </w:r>
      <w:bookmarkEnd w:id="652"/>
    </w:p>
    <w:p w14:paraId="2550632A" w14:textId="77777777" w:rsidR="00A81938" w:rsidRDefault="00A81938">
      <w:pPr>
        <w:spacing w:before="0" w:after="160" w:line="259" w:lineRule="auto"/>
        <w:jc w:val="left"/>
        <w:rPr>
          <w:rFonts w:cstheme="minorHAnsi"/>
          <w:b/>
          <w:color w:val="0860A8"/>
          <w:sz w:val="28"/>
          <w:lang w:val="en-IN" w:eastAsia="en-IN"/>
        </w:rPr>
      </w:pPr>
      <w:r>
        <w:br w:type="page"/>
      </w:r>
    </w:p>
    <w:p w14:paraId="4D7B9E01" w14:textId="4C66F84C" w:rsidR="00C24E39" w:rsidRPr="009522A6" w:rsidRDefault="00C24E39" w:rsidP="004E3FA9">
      <w:pPr>
        <w:pStyle w:val="Heading2"/>
      </w:pPr>
      <w:r w:rsidRPr="009522A6">
        <w:lastRenderedPageBreak/>
        <w:t xml:space="preserve"> </w:t>
      </w:r>
      <w:bookmarkStart w:id="653" w:name="_Toc191663048"/>
      <w:r w:rsidRPr="009522A6">
        <w:t>SMLink</w:t>
      </w:r>
      <w:bookmarkEnd w:id="653"/>
      <w:r w:rsidRPr="009522A6">
        <w:t xml:space="preserve"> </w:t>
      </w:r>
    </w:p>
    <w:p w14:paraId="59E43AA7" w14:textId="6EB0F1AF" w:rsidR="00C24E39" w:rsidRPr="009522A6" w:rsidRDefault="00C24E39" w:rsidP="00C24E39">
      <w:pPr>
        <w:rPr>
          <w:rFonts w:cstheme="minorHAnsi"/>
          <w:color w:val="000000"/>
        </w:rPr>
      </w:pPr>
      <w:r w:rsidRPr="009522A6">
        <w:rPr>
          <w:rFonts w:cstheme="minorHAnsi"/>
          <w:color w:val="000000"/>
          <w:sz w:val="24"/>
        </w:rPr>
        <w:t>NVL</w:t>
      </w:r>
      <w:r w:rsidR="002A593A">
        <w:rPr>
          <w:rFonts w:cstheme="minorHAnsi"/>
          <w:color w:val="000000"/>
          <w:sz w:val="24"/>
        </w:rPr>
        <w:t xml:space="preserve"> Hx-UPH</w:t>
      </w:r>
      <w:r w:rsidRPr="009522A6">
        <w:rPr>
          <w:rFonts w:cstheme="minorHAnsi"/>
          <w:color w:val="000000"/>
          <w:sz w:val="24"/>
        </w:rPr>
        <w:t xml:space="preserve"> SoC implements 2 SMLink controllers for the 3 SMLink interfaces, SMLink0, SMLink0B and SMLink1. The interfaces are intended for system management and are controlled by the Intel® ME. And they can run at frequencies up to 1MHz</w:t>
      </w:r>
      <w:r w:rsidRPr="009522A6">
        <w:rPr>
          <w:rFonts w:cstheme="minorHAnsi"/>
          <w:color w:val="000000"/>
        </w:rPr>
        <w:t>.</w:t>
      </w:r>
    </w:p>
    <w:p w14:paraId="23AB1041" w14:textId="77777777"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SMLink0 is mainly used for integrated LAN. When an Intel LAN PHY is connected to SMLink0, a soft strap must be set to indicate that the PHY is connected to SMLink0. The interface will be running at the frequency of up to 1 MHz depending on different factors such as board routing or bus loading when the Fast Mode is enabled using a soft strap.</w:t>
      </w:r>
    </w:p>
    <w:p w14:paraId="0847258B" w14:textId="299AB564"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 xml:space="preserve">SMLink1 is </w:t>
      </w:r>
      <w:r w:rsidR="002A593A">
        <w:rPr>
          <w:rFonts w:cstheme="minorHAnsi"/>
          <w:sz w:val="24"/>
        </w:rPr>
        <w:t xml:space="preserve">kept as routing option to </w:t>
      </w:r>
      <w:r w:rsidR="002A593A" w:rsidRPr="009522A6">
        <w:rPr>
          <w:rFonts w:cstheme="minorHAnsi"/>
          <w:sz w:val="24"/>
        </w:rPr>
        <w:t>PD Controller</w:t>
      </w:r>
      <w:r w:rsidR="002A593A">
        <w:rPr>
          <w:rFonts w:cstheme="minorHAnsi"/>
          <w:sz w:val="24"/>
        </w:rPr>
        <w:t>s</w:t>
      </w:r>
      <w:r w:rsidR="002A593A" w:rsidRPr="009522A6">
        <w:rPr>
          <w:rFonts w:cstheme="minorHAnsi"/>
          <w:sz w:val="24"/>
        </w:rPr>
        <w:t xml:space="preserve"> and PM Sideband Header</w:t>
      </w:r>
    </w:p>
    <w:p w14:paraId="0F2A5611" w14:textId="77777777"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SMLink0B is muxed with ISH UART0/ISH_SPI and default used as ISH UART0</w:t>
      </w:r>
    </w:p>
    <w:p w14:paraId="07DEF4AB" w14:textId="77777777"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USBC_SML is routed to PD Controller, MECC and PM Sideband Header</w:t>
      </w:r>
    </w:p>
    <w:p w14:paraId="69AF8732" w14:textId="66098D25" w:rsidR="00C24E39" w:rsidRPr="009522A6" w:rsidRDefault="00C24E39" w:rsidP="00DF3C3F">
      <w:pPr>
        <w:pStyle w:val="ListParagraph"/>
        <w:numPr>
          <w:ilvl w:val="0"/>
          <w:numId w:val="47"/>
        </w:numPr>
        <w:spacing w:before="0" w:after="0"/>
        <w:ind w:left="547"/>
        <w:rPr>
          <w:rFonts w:cstheme="minorHAnsi"/>
          <w:sz w:val="24"/>
        </w:rPr>
      </w:pPr>
      <w:r w:rsidRPr="009522A6">
        <w:rPr>
          <w:rFonts w:cstheme="minorHAnsi"/>
          <w:sz w:val="24"/>
        </w:rPr>
        <w:t>OSSE_SML is used as GPIO’s</w:t>
      </w:r>
    </w:p>
    <w:p w14:paraId="0DE28985" w14:textId="30E271E6" w:rsidR="00C24E39" w:rsidRPr="009522A6" w:rsidRDefault="00C24E39" w:rsidP="006542C9">
      <w:pPr>
        <w:spacing w:after="240"/>
        <w:rPr>
          <w:rFonts w:cstheme="minorHAnsi"/>
          <w:i/>
          <w:sz w:val="24"/>
          <w:lang w:val="en-IN" w:eastAsia="en-IN"/>
        </w:rPr>
      </w:pPr>
      <w:r w:rsidRPr="009522A6">
        <w:rPr>
          <w:rFonts w:cstheme="minorHAnsi"/>
          <w:b/>
          <w:i/>
          <w:sz w:val="24"/>
          <w:lang w:val="en-IN" w:eastAsia="en-IN"/>
        </w:rPr>
        <w:t>Note:</w:t>
      </w:r>
      <w:r w:rsidRPr="009522A6">
        <w:rPr>
          <w:rFonts w:cstheme="minorHAnsi"/>
          <w:i/>
          <w:sz w:val="24"/>
          <w:lang w:val="en-IN" w:eastAsia="en-IN"/>
        </w:rPr>
        <w:t xml:space="preserve"> SMBUS is no longer supported from NVL onwards and replaced with LPSS I2C2</w:t>
      </w:r>
    </w:p>
    <w:p w14:paraId="7D04EED4" w14:textId="438ED9A3" w:rsidR="00FC5F32" w:rsidRDefault="006542C9" w:rsidP="00FC5F32">
      <w:pPr>
        <w:keepNext/>
        <w:jc w:val="center"/>
      </w:pPr>
      <w:r>
        <w:object w:dxaOrig="16291" w:dyaOrig="16036" w14:anchorId="0490DF68">
          <v:shape id="_x0000_i1094" type="#_x0000_t75" style="width:435.8pt;height:419.45pt" o:ole="">
            <v:imagedata r:id="rId256" o:title="" cropbottom="1533f"/>
          </v:shape>
          <o:OLEObject Type="Embed" ProgID="Visio.Drawing.15" ShapeID="_x0000_i1094" DrawAspect="Content" ObjectID="_1802279699" r:id="rId257"/>
        </w:object>
      </w:r>
    </w:p>
    <w:p w14:paraId="1F8ED535" w14:textId="453C1554" w:rsidR="00EF22CF" w:rsidRDefault="00FC5F32" w:rsidP="00FC5F32">
      <w:pPr>
        <w:pStyle w:val="Caption"/>
      </w:pPr>
      <w:bookmarkStart w:id="654" w:name="_Toc191663518"/>
      <w:r>
        <w:t xml:space="preserve">Figure </w:t>
      </w:r>
      <w:r w:rsidR="0076286A">
        <w:fldChar w:fldCharType="begin"/>
      </w:r>
      <w:r w:rsidR="0076286A">
        <w:instrText xml:space="preserve"> STYLEREF 1 \s </w:instrText>
      </w:r>
      <w:r w:rsidR="0076286A">
        <w:fldChar w:fldCharType="separate"/>
      </w:r>
      <w:r w:rsidR="00FA3322">
        <w:rPr>
          <w:noProof/>
        </w:rPr>
        <w:t>17</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3</w:t>
      </w:r>
      <w:r w:rsidR="0076286A">
        <w:fldChar w:fldCharType="end"/>
      </w:r>
      <w:r>
        <w:t xml:space="preserve">: </w:t>
      </w:r>
      <w:r w:rsidRPr="00994F09">
        <w:t>NVL RVP 01 SMLink High Level Block Diagram</w:t>
      </w:r>
      <w:bookmarkEnd w:id="654"/>
    </w:p>
    <w:p w14:paraId="17FE48C7" w14:textId="77777777" w:rsidR="006542C9" w:rsidRPr="006542C9" w:rsidRDefault="006542C9" w:rsidP="006542C9"/>
    <w:p w14:paraId="2C68CF74" w14:textId="77777777" w:rsidR="002A3089" w:rsidRDefault="00AA04E6" w:rsidP="002A3089">
      <w:pPr>
        <w:keepNext/>
        <w:jc w:val="center"/>
      </w:pPr>
      <w:r>
        <w:object w:dxaOrig="22035" w:dyaOrig="17716" w14:anchorId="19426A6A">
          <v:shape id="_x0000_i3391" type="#_x0000_t75" style="width:453.8pt;height:364.9pt" o:ole="">
            <v:imagedata r:id="rId258" o:title=""/>
          </v:shape>
          <o:OLEObject Type="Embed" ProgID="Visio.Drawing.15" ShapeID="_x0000_i3391" DrawAspect="Content" ObjectID="_1802279700" r:id="rId259"/>
        </w:object>
      </w:r>
    </w:p>
    <w:p w14:paraId="10486E45" w14:textId="0091E59F" w:rsidR="001243AE" w:rsidRDefault="002A3089" w:rsidP="002A3089">
      <w:pPr>
        <w:pStyle w:val="Caption"/>
      </w:pPr>
      <w:bookmarkStart w:id="655" w:name="_Toc191663519"/>
      <w:r>
        <w:t xml:space="preserve">Figure </w:t>
      </w:r>
      <w:r w:rsidR="0076286A">
        <w:fldChar w:fldCharType="begin"/>
      </w:r>
      <w:r w:rsidR="0076286A">
        <w:instrText xml:space="preserve"> STYLEREF 1 \s </w:instrText>
      </w:r>
      <w:r w:rsidR="0076286A">
        <w:fldChar w:fldCharType="separate"/>
      </w:r>
      <w:r w:rsidR="00FA3322">
        <w:rPr>
          <w:noProof/>
        </w:rPr>
        <w:t>17</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4</w:t>
      </w:r>
      <w:r w:rsidR="0076286A">
        <w:fldChar w:fldCharType="end"/>
      </w:r>
      <w:r>
        <w:t xml:space="preserve">: </w:t>
      </w:r>
      <w:r w:rsidRPr="000F5C71">
        <w:t>NVL-RVP 02 SMLink High Level Block Diagram</w:t>
      </w:r>
      <w:bookmarkEnd w:id="655"/>
    </w:p>
    <w:p w14:paraId="6B696566" w14:textId="1BD6947B" w:rsidR="001D32C8" w:rsidRPr="009522A6" w:rsidRDefault="00AA04E6" w:rsidP="001E296C">
      <w:pPr>
        <w:keepNext/>
        <w:jc w:val="center"/>
        <w:rPr>
          <w:rFonts w:cstheme="minorHAnsi"/>
        </w:rPr>
      </w:pPr>
      <w:r>
        <w:object w:dxaOrig="17355" w:dyaOrig="16096" w14:anchorId="07CB7BF9">
          <v:shape id="_x0000_i1096" type="#_x0000_t75" style="width:467.45pt;height:433.65pt" o:ole="">
            <v:imagedata r:id="rId260" o:title=""/>
          </v:shape>
          <o:OLEObject Type="Embed" ProgID="Visio.Drawing.15" ShapeID="_x0000_i1096" DrawAspect="Content" ObjectID="_1802279701" r:id="rId261"/>
        </w:object>
      </w:r>
    </w:p>
    <w:p w14:paraId="3E5E7AF3" w14:textId="4FCFCE70" w:rsidR="00FA7E0C" w:rsidRPr="009522A6" w:rsidRDefault="00FA7E0C" w:rsidP="00FA7E0C">
      <w:pPr>
        <w:pStyle w:val="Caption"/>
        <w:rPr>
          <w:rFonts w:cstheme="minorHAnsi"/>
        </w:rPr>
      </w:pPr>
      <w:r w:rsidRPr="009522A6">
        <w:rPr>
          <w:rFonts w:cstheme="minorHAnsi"/>
        </w:rPr>
        <w:t>Figure 17</w:t>
      </w:r>
      <w:r w:rsidR="001E296C">
        <w:t>-</w:t>
      </w:r>
      <w:r w:rsidRPr="009522A6">
        <w:rPr>
          <w:rFonts w:cstheme="minorHAnsi"/>
        </w:rPr>
        <w:t xml:space="preserve">4: NVL-RVP </w:t>
      </w:r>
      <w:r w:rsidR="001E296C" w:rsidRPr="00C45B76">
        <w:t>0</w:t>
      </w:r>
      <w:r w:rsidR="00B407DC">
        <w:t>3</w:t>
      </w:r>
      <w:r w:rsidR="00B407DC">
        <w:rPr>
          <w:rFonts w:cstheme="minorHAnsi"/>
        </w:rPr>
        <w:t xml:space="preserve"> </w:t>
      </w:r>
      <w:r w:rsidRPr="009522A6">
        <w:rPr>
          <w:rFonts w:cstheme="minorHAnsi"/>
        </w:rPr>
        <w:t>SMLink High Level Block Diagram</w:t>
      </w:r>
    </w:p>
    <w:p w14:paraId="0E590BA3" w14:textId="77777777" w:rsidR="00921F81" w:rsidRDefault="00AA04E6" w:rsidP="00921F81">
      <w:pPr>
        <w:keepNext/>
        <w:jc w:val="center"/>
      </w:pPr>
      <w:r>
        <w:object w:dxaOrig="17355" w:dyaOrig="14895" w14:anchorId="046888E7">
          <v:shape id="_x0000_i1097" type="#_x0000_t75" style="width:466.9pt;height:399.8pt" o:ole="">
            <v:imagedata r:id="rId262" o:title=""/>
          </v:shape>
          <o:OLEObject Type="Embed" ProgID="Visio.Drawing.15" ShapeID="_x0000_i1097" DrawAspect="Content" ObjectID="_1802279702" r:id="rId263"/>
        </w:object>
      </w:r>
    </w:p>
    <w:p w14:paraId="2330B536" w14:textId="1E025DC9" w:rsidR="005F0352" w:rsidRPr="009522A6" w:rsidRDefault="00921F81" w:rsidP="00921F81">
      <w:pPr>
        <w:pStyle w:val="Caption"/>
        <w:rPr>
          <w:rFonts w:cstheme="minorHAnsi"/>
        </w:rPr>
      </w:pPr>
      <w:bookmarkStart w:id="656" w:name="_Toc191663520"/>
      <w:r>
        <w:t xml:space="preserve">Figure </w:t>
      </w:r>
      <w:r w:rsidR="0076286A">
        <w:fldChar w:fldCharType="begin"/>
      </w:r>
      <w:r w:rsidR="0076286A">
        <w:instrText xml:space="preserve"> STYLEREF 1 \s </w:instrText>
      </w:r>
      <w:r w:rsidR="0076286A">
        <w:fldChar w:fldCharType="separate"/>
      </w:r>
      <w:r w:rsidR="00FA3322">
        <w:rPr>
          <w:noProof/>
        </w:rPr>
        <w:t>17</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t xml:space="preserve">: </w:t>
      </w:r>
      <w:r w:rsidRPr="00C819C2">
        <w:t>NVL-04 RVP SMLink High Level Block Diagram</w:t>
      </w:r>
      <w:bookmarkEnd w:id="656"/>
    </w:p>
    <w:p w14:paraId="40C59CA5" w14:textId="51B81AA6" w:rsidR="00080507" w:rsidRPr="009522A6" w:rsidRDefault="00080507" w:rsidP="006A2B56">
      <w:pPr>
        <w:pStyle w:val="Caption"/>
        <w:spacing w:before="0" w:after="0"/>
        <w:rPr>
          <w:rFonts w:cstheme="minorHAnsi"/>
        </w:rPr>
      </w:pPr>
    </w:p>
    <w:p w14:paraId="02F0E5ED" w14:textId="77777777" w:rsidR="00041F8F" w:rsidRDefault="00041F8F" w:rsidP="00041F8F"/>
    <w:p w14:paraId="623AE3B5" w14:textId="77777777" w:rsidR="00921F81" w:rsidRDefault="00AA04E6" w:rsidP="00921F81">
      <w:pPr>
        <w:keepNext/>
      </w:pPr>
      <w:r>
        <w:object w:dxaOrig="17355" w:dyaOrig="14895" w14:anchorId="04272EC4">
          <v:shape id="_x0000_i1098" type="#_x0000_t75" style="width:474.55pt;height:408pt" o:ole="">
            <v:imagedata r:id="rId264" o:title=""/>
          </v:shape>
          <o:OLEObject Type="Embed" ProgID="Visio.Drawing.15" ShapeID="_x0000_i1098" DrawAspect="Content" ObjectID="_1802279703" r:id="rId265"/>
        </w:object>
      </w:r>
    </w:p>
    <w:p w14:paraId="2792F1C1" w14:textId="68929897" w:rsidR="00422FAC" w:rsidRDefault="00921F81" w:rsidP="00E364D8">
      <w:pPr>
        <w:pStyle w:val="Caption"/>
      </w:pPr>
      <w:bookmarkStart w:id="657" w:name="_Toc191663521"/>
      <w:r>
        <w:t xml:space="preserve">Figure </w:t>
      </w:r>
      <w:r w:rsidR="0076286A">
        <w:fldChar w:fldCharType="begin"/>
      </w:r>
      <w:r w:rsidR="0076286A">
        <w:instrText xml:space="preserve"> STYLEREF 1 \s </w:instrText>
      </w:r>
      <w:r w:rsidR="0076286A">
        <w:fldChar w:fldCharType="separate"/>
      </w:r>
      <w:r w:rsidR="00FA3322">
        <w:rPr>
          <w:noProof/>
        </w:rPr>
        <w:t>17</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6</w:t>
      </w:r>
      <w:r w:rsidR="0076286A">
        <w:fldChar w:fldCharType="end"/>
      </w:r>
      <w:r>
        <w:t xml:space="preserve">: </w:t>
      </w:r>
      <w:r w:rsidRPr="00DA4B99">
        <w:t>NVL-05 RVP SMLink High Level Block Diagram</w:t>
      </w:r>
      <w:bookmarkEnd w:id="657"/>
    </w:p>
    <w:p w14:paraId="7C76AAD1" w14:textId="77777777" w:rsidR="003D2569" w:rsidRDefault="00AA04E6" w:rsidP="003D2569">
      <w:pPr>
        <w:keepNext/>
      </w:pPr>
      <w:r>
        <w:object w:dxaOrig="17355" w:dyaOrig="17356" w14:anchorId="3C529CAF">
          <v:shape id="_x0000_i1099" type="#_x0000_t75" style="width:475.65pt;height:475.65pt" o:ole="">
            <v:imagedata r:id="rId266" o:title=""/>
          </v:shape>
          <o:OLEObject Type="Embed" ProgID="Visio.Drawing.15" ShapeID="_x0000_i1099" DrawAspect="Content" ObjectID="_1802279704" r:id="rId267"/>
        </w:object>
      </w:r>
    </w:p>
    <w:p w14:paraId="510BBE82" w14:textId="1747030C" w:rsidR="00E26BDA" w:rsidRDefault="003D2569" w:rsidP="003D2569">
      <w:pPr>
        <w:pStyle w:val="Caption"/>
      </w:pPr>
      <w:bookmarkStart w:id="658" w:name="_Toc191663522"/>
      <w:r>
        <w:t xml:space="preserve">Figure </w:t>
      </w:r>
      <w:r w:rsidR="0076286A">
        <w:fldChar w:fldCharType="begin"/>
      </w:r>
      <w:r w:rsidR="0076286A">
        <w:instrText xml:space="preserve"> STYLEREF 1 \s </w:instrText>
      </w:r>
      <w:r w:rsidR="0076286A">
        <w:fldChar w:fldCharType="separate"/>
      </w:r>
      <w:r w:rsidR="00FA3322">
        <w:rPr>
          <w:noProof/>
        </w:rPr>
        <w:t>17</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7</w:t>
      </w:r>
      <w:r w:rsidR="0076286A">
        <w:fldChar w:fldCharType="end"/>
      </w:r>
      <w:r>
        <w:t xml:space="preserve">: </w:t>
      </w:r>
      <w:r w:rsidR="008874FB" w:rsidRPr="008874FB">
        <w:t>NVL RVP-06 SMLink High Level Block Diagram</w:t>
      </w:r>
      <w:bookmarkEnd w:id="658"/>
    </w:p>
    <w:p w14:paraId="46FBCF0E" w14:textId="77777777" w:rsidR="00422FAC" w:rsidRPr="00041F8F" w:rsidRDefault="00422FAC" w:rsidP="00041F8F"/>
    <w:p w14:paraId="59104AB2" w14:textId="77777777" w:rsidR="002A593A" w:rsidRDefault="002A593A">
      <w:pPr>
        <w:spacing w:before="0" w:after="160" w:line="259" w:lineRule="auto"/>
        <w:jc w:val="left"/>
        <w:rPr>
          <w:rFonts w:cstheme="minorHAnsi"/>
          <w:b/>
          <w:color w:val="0860A8"/>
          <w:sz w:val="28"/>
          <w:lang w:val="en-IN" w:eastAsia="en-IN"/>
        </w:rPr>
      </w:pPr>
      <w:r>
        <w:br w:type="page"/>
      </w:r>
    </w:p>
    <w:p w14:paraId="538CF52D" w14:textId="152C7634" w:rsidR="00C24E39" w:rsidRPr="009522A6" w:rsidRDefault="00C24E39" w:rsidP="004E3FA9">
      <w:pPr>
        <w:pStyle w:val="Heading2"/>
      </w:pPr>
      <w:bookmarkStart w:id="659" w:name="_Toc191663049"/>
      <w:r w:rsidRPr="009522A6">
        <w:lastRenderedPageBreak/>
        <w:t>MLink / Clink</w:t>
      </w:r>
      <w:bookmarkEnd w:id="659"/>
    </w:p>
    <w:p w14:paraId="61A6AED7" w14:textId="77777777" w:rsidR="00C24E39" w:rsidRPr="003C144D" w:rsidRDefault="00C24E39" w:rsidP="00C24E39">
      <w:pPr>
        <w:tabs>
          <w:tab w:val="left" w:pos="0"/>
        </w:tabs>
        <w:ind w:right="-48"/>
        <w:rPr>
          <w:rFonts w:cstheme="minorHAnsi"/>
          <w:b/>
          <w:color w:val="0860A8"/>
          <w:szCs w:val="22"/>
        </w:rPr>
      </w:pPr>
      <w:r w:rsidRPr="003C144D">
        <w:rPr>
          <w:rFonts w:cstheme="minorHAnsi"/>
          <w:color w:val="000000"/>
          <w:szCs w:val="22"/>
        </w:rPr>
        <w:t>M-Link interface is the management communication link between the SOC and Intel Wireless cards. It enables</w:t>
      </w:r>
      <w:r w:rsidRPr="003C144D">
        <w:rPr>
          <w:rFonts w:cstheme="minorHAnsi"/>
          <w:szCs w:val="22"/>
        </w:rPr>
        <w:t xml:space="preserve"> Manageability to support low power interface of Intel WiFi network interfaces. The signal routing option is provided through a tri-pad, to the WLAN module, 2x4 Header and SOC.</w:t>
      </w:r>
    </w:p>
    <w:p w14:paraId="528E52BC" w14:textId="30480392" w:rsidR="00C24E39" w:rsidRPr="009522A6" w:rsidRDefault="00C24E39" w:rsidP="00C24E39">
      <w:pPr>
        <w:tabs>
          <w:tab w:val="left" w:pos="0"/>
        </w:tabs>
        <w:ind w:right="-48"/>
        <w:rPr>
          <w:rFonts w:cstheme="minorHAnsi"/>
          <w:sz w:val="24"/>
        </w:rPr>
      </w:pPr>
      <w:r w:rsidRPr="003C144D">
        <w:rPr>
          <w:rFonts w:cstheme="minorHAnsi"/>
          <w:szCs w:val="22"/>
        </w:rPr>
        <w:t>Note:  Clink has also been called Manageability link (MLink) in some documentation</w:t>
      </w:r>
      <w:r w:rsidR="004F30A5" w:rsidRPr="009522A6">
        <w:rPr>
          <w:rFonts w:cstheme="minorHAnsi"/>
          <w:sz w:val="24"/>
        </w:rPr>
        <w:t>.</w:t>
      </w:r>
    </w:p>
    <w:p w14:paraId="36CACAE3" w14:textId="64A74250" w:rsidR="007A240A" w:rsidRPr="009522A6" w:rsidRDefault="007A240A" w:rsidP="007A240A">
      <w:pPr>
        <w:pStyle w:val="Caption"/>
        <w:spacing w:before="120" w:after="60"/>
        <w:rPr>
          <w:rFonts w:cstheme="minorHAnsi"/>
        </w:rPr>
      </w:pPr>
      <w:bookmarkStart w:id="660" w:name="_Toc191663649"/>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76</w:t>
      </w:r>
      <w:r w:rsidRPr="009522A6">
        <w:rPr>
          <w:rFonts w:cstheme="minorHAnsi"/>
        </w:rPr>
        <w:fldChar w:fldCharType="end"/>
      </w:r>
      <w:r w:rsidRPr="009522A6">
        <w:rPr>
          <w:rFonts w:cstheme="minorHAnsi"/>
        </w:rPr>
        <w:t>: CLink Interface Signals</w:t>
      </w:r>
      <w:bookmarkEnd w:id="660"/>
    </w:p>
    <w:tbl>
      <w:tblPr>
        <w:tblW w:w="5000" w:type="pct"/>
        <w:tblLayout w:type="fixed"/>
        <w:tblLook w:val="04A0" w:firstRow="1" w:lastRow="0" w:firstColumn="1" w:lastColumn="0" w:noHBand="0" w:noVBand="1"/>
      </w:tblPr>
      <w:tblGrid>
        <w:gridCol w:w="537"/>
        <w:gridCol w:w="1133"/>
        <w:gridCol w:w="1027"/>
        <w:gridCol w:w="6923"/>
      </w:tblGrid>
      <w:tr w:rsidR="00C24E39" w:rsidRPr="009522A6" w14:paraId="4A92C51F" w14:textId="77777777" w:rsidTr="007A240A">
        <w:trPr>
          <w:trHeight w:val="290"/>
        </w:trPr>
        <w:tc>
          <w:tcPr>
            <w:tcW w:w="279" w:type="pct"/>
            <w:tcBorders>
              <w:top w:val="single" w:sz="4" w:space="0" w:color="auto"/>
              <w:left w:val="single" w:sz="4" w:space="0" w:color="auto"/>
              <w:bottom w:val="single" w:sz="4" w:space="0" w:color="auto"/>
              <w:right w:val="single" w:sz="4" w:space="0" w:color="auto"/>
            </w:tcBorders>
            <w:shd w:val="clear" w:color="000000" w:fill="0070C0"/>
            <w:vAlign w:val="center"/>
          </w:tcPr>
          <w:p w14:paraId="21D24424" w14:textId="77777777" w:rsidR="00C24E39" w:rsidRPr="003C144D" w:rsidRDefault="00C24E39">
            <w:pPr>
              <w:spacing w:before="0" w:after="0"/>
              <w:jc w:val="center"/>
              <w:rPr>
                <w:rFonts w:cstheme="minorHAnsi"/>
                <w:b/>
                <w:bCs/>
                <w:color w:val="FFFFFF"/>
                <w:szCs w:val="22"/>
              </w:rPr>
            </w:pPr>
            <w:r w:rsidRPr="003C144D">
              <w:rPr>
                <w:rFonts w:cstheme="minorHAnsi"/>
                <w:b/>
                <w:bCs/>
                <w:color w:val="FFFFFF"/>
                <w:szCs w:val="22"/>
              </w:rPr>
              <w:t>Si#</w:t>
            </w:r>
          </w:p>
        </w:tc>
        <w:tc>
          <w:tcPr>
            <w:tcW w:w="589"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1A8CD087" w14:textId="77777777" w:rsidR="00C24E39" w:rsidRPr="003C144D" w:rsidRDefault="00C24E39">
            <w:pPr>
              <w:spacing w:before="0" w:after="0"/>
              <w:jc w:val="center"/>
              <w:rPr>
                <w:rFonts w:cstheme="minorHAnsi"/>
                <w:b/>
                <w:bCs/>
                <w:color w:val="FFFFFF"/>
                <w:szCs w:val="22"/>
              </w:rPr>
            </w:pPr>
            <w:r w:rsidRPr="003C144D">
              <w:rPr>
                <w:rFonts w:cstheme="minorHAnsi"/>
                <w:b/>
                <w:bCs/>
                <w:color w:val="FFFFFF"/>
                <w:szCs w:val="22"/>
              </w:rPr>
              <w:t>Signal Name</w:t>
            </w:r>
          </w:p>
        </w:tc>
        <w:tc>
          <w:tcPr>
            <w:tcW w:w="534" w:type="pct"/>
            <w:tcBorders>
              <w:top w:val="single" w:sz="4" w:space="0" w:color="auto"/>
              <w:left w:val="nil"/>
              <w:bottom w:val="single" w:sz="4" w:space="0" w:color="auto"/>
              <w:right w:val="single" w:sz="4" w:space="0" w:color="auto"/>
            </w:tcBorders>
            <w:shd w:val="clear" w:color="000000" w:fill="0070C0"/>
            <w:noWrap/>
            <w:vAlign w:val="center"/>
            <w:hideMark/>
          </w:tcPr>
          <w:p w14:paraId="27288E68" w14:textId="77777777" w:rsidR="00C24E39" w:rsidRPr="003C144D" w:rsidRDefault="00C24E39">
            <w:pPr>
              <w:spacing w:before="0" w:after="0"/>
              <w:jc w:val="center"/>
              <w:rPr>
                <w:rFonts w:cstheme="minorHAnsi"/>
                <w:b/>
                <w:bCs/>
                <w:color w:val="FFFFFF"/>
                <w:szCs w:val="22"/>
              </w:rPr>
            </w:pPr>
            <w:r w:rsidRPr="003C144D">
              <w:rPr>
                <w:rFonts w:cstheme="minorHAnsi"/>
                <w:b/>
                <w:bCs/>
                <w:color w:val="FFFFFF"/>
                <w:szCs w:val="22"/>
              </w:rPr>
              <w:t>Type</w:t>
            </w:r>
          </w:p>
        </w:tc>
        <w:tc>
          <w:tcPr>
            <w:tcW w:w="3598" w:type="pct"/>
            <w:tcBorders>
              <w:top w:val="single" w:sz="4" w:space="0" w:color="auto"/>
              <w:left w:val="nil"/>
              <w:bottom w:val="single" w:sz="4" w:space="0" w:color="auto"/>
              <w:right w:val="single" w:sz="4" w:space="0" w:color="auto"/>
            </w:tcBorders>
            <w:shd w:val="clear" w:color="000000" w:fill="0070C0"/>
            <w:noWrap/>
            <w:vAlign w:val="center"/>
            <w:hideMark/>
          </w:tcPr>
          <w:p w14:paraId="59EBEA92" w14:textId="77777777" w:rsidR="00C24E39" w:rsidRPr="003C144D" w:rsidRDefault="00C24E39">
            <w:pPr>
              <w:spacing w:before="0" w:after="0"/>
              <w:jc w:val="center"/>
              <w:rPr>
                <w:rFonts w:cstheme="minorHAnsi"/>
                <w:b/>
                <w:bCs/>
                <w:color w:val="FFFFFF"/>
                <w:szCs w:val="22"/>
              </w:rPr>
            </w:pPr>
            <w:r w:rsidRPr="003C144D">
              <w:rPr>
                <w:rFonts w:cstheme="minorHAnsi"/>
                <w:b/>
                <w:bCs/>
                <w:color w:val="FFFFFF"/>
                <w:szCs w:val="22"/>
              </w:rPr>
              <w:t>Description</w:t>
            </w:r>
          </w:p>
        </w:tc>
      </w:tr>
      <w:tr w:rsidR="00C24E39" w:rsidRPr="009522A6" w14:paraId="53DC3DF7" w14:textId="77777777" w:rsidTr="007A240A">
        <w:trPr>
          <w:trHeight w:val="290"/>
        </w:trPr>
        <w:tc>
          <w:tcPr>
            <w:tcW w:w="279" w:type="pct"/>
            <w:tcBorders>
              <w:top w:val="nil"/>
              <w:left w:val="single" w:sz="4" w:space="0" w:color="auto"/>
              <w:bottom w:val="single" w:sz="4" w:space="0" w:color="auto"/>
              <w:right w:val="single" w:sz="4" w:space="0" w:color="auto"/>
            </w:tcBorders>
            <w:vAlign w:val="center"/>
          </w:tcPr>
          <w:p w14:paraId="6B9D7681" w14:textId="77777777" w:rsidR="00C24E39" w:rsidRPr="003C144D" w:rsidRDefault="00C24E39">
            <w:pPr>
              <w:spacing w:before="0" w:after="0"/>
              <w:jc w:val="center"/>
              <w:rPr>
                <w:rFonts w:cstheme="minorHAnsi"/>
                <w:szCs w:val="22"/>
              </w:rPr>
            </w:pPr>
            <w:r w:rsidRPr="003C144D">
              <w:rPr>
                <w:rFonts w:cstheme="minorHAnsi"/>
                <w:szCs w:val="22"/>
              </w:rPr>
              <w:t>1</w:t>
            </w:r>
          </w:p>
          <w:p w14:paraId="12D82A61" w14:textId="77777777" w:rsidR="00C24E39" w:rsidRPr="003C144D" w:rsidRDefault="00C24E39">
            <w:pPr>
              <w:spacing w:before="0" w:after="0"/>
              <w:jc w:val="center"/>
              <w:rPr>
                <w:rFonts w:cstheme="minorHAnsi"/>
                <w:szCs w:val="22"/>
              </w:rPr>
            </w:pPr>
          </w:p>
        </w:tc>
        <w:tc>
          <w:tcPr>
            <w:tcW w:w="589" w:type="pct"/>
            <w:tcBorders>
              <w:top w:val="nil"/>
              <w:left w:val="single" w:sz="4" w:space="0" w:color="auto"/>
              <w:bottom w:val="single" w:sz="4" w:space="0" w:color="auto"/>
              <w:right w:val="single" w:sz="4" w:space="0" w:color="auto"/>
            </w:tcBorders>
            <w:shd w:val="clear" w:color="auto" w:fill="auto"/>
            <w:noWrap/>
            <w:vAlign w:val="center"/>
            <w:hideMark/>
          </w:tcPr>
          <w:p w14:paraId="09DE73EE" w14:textId="08F1A1D2" w:rsidR="00C24E39" w:rsidRPr="003C144D" w:rsidRDefault="00C24E39" w:rsidP="009E721B">
            <w:pPr>
              <w:spacing w:before="0" w:after="0"/>
              <w:jc w:val="center"/>
              <w:rPr>
                <w:rFonts w:cstheme="minorHAnsi"/>
                <w:color w:val="000000"/>
                <w:szCs w:val="22"/>
              </w:rPr>
            </w:pPr>
            <w:r w:rsidRPr="003C144D">
              <w:rPr>
                <w:rFonts w:cstheme="minorHAnsi"/>
                <w:szCs w:val="22"/>
              </w:rPr>
              <w:t>CL_RST#</w:t>
            </w:r>
          </w:p>
        </w:tc>
        <w:tc>
          <w:tcPr>
            <w:tcW w:w="534" w:type="pct"/>
            <w:tcBorders>
              <w:top w:val="nil"/>
              <w:left w:val="nil"/>
              <w:bottom w:val="single" w:sz="4" w:space="0" w:color="auto"/>
              <w:right w:val="single" w:sz="4" w:space="0" w:color="auto"/>
            </w:tcBorders>
            <w:shd w:val="clear" w:color="auto" w:fill="auto"/>
            <w:noWrap/>
            <w:vAlign w:val="center"/>
            <w:hideMark/>
          </w:tcPr>
          <w:p w14:paraId="361216C7" w14:textId="77777777" w:rsidR="00C24E39" w:rsidRPr="003C144D" w:rsidRDefault="00C24E39" w:rsidP="009E721B">
            <w:pPr>
              <w:spacing w:before="0" w:after="0"/>
              <w:jc w:val="center"/>
              <w:rPr>
                <w:rFonts w:cstheme="minorHAnsi"/>
                <w:color w:val="000000"/>
                <w:szCs w:val="22"/>
              </w:rPr>
            </w:pPr>
            <w:r w:rsidRPr="003C144D">
              <w:rPr>
                <w:rFonts w:cstheme="minorHAnsi"/>
                <w:szCs w:val="22"/>
              </w:rPr>
              <w:t>O</w:t>
            </w:r>
          </w:p>
        </w:tc>
        <w:tc>
          <w:tcPr>
            <w:tcW w:w="3598" w:type="pct"/>
            <w:tcBorders>
              <w:top w:val="nil"/>
              <w:left w:val="nil"/>
              <w:bottom w:val="single" w:sz="4" w:space="0" w:color="auto"/>
              <w:right w:val="single" w:sz="4" w:space="0" w:color="auto"/>
            </w:tcBorders>
            <w:shd w:val="clear" w:color="auto" w:fill="auto"/>
            <w:noWrap/>
            <w:vAlign w:val="center"/>
            <w:hideMark/>
          </w:tcPr>
          <w:p w14:paraId="6F00954D" w14:textId="38D9B14F" w:rsidR="00C24E39" w:rsidRPr="003C144D" w:rsidRDefault="00C24E39">
            <w:pPr>
              <w:pStyle w:val="NoSpacing1"/>
              <w:framePr w:wrap="around"/>
            </w:pPr>
            <w:r w:rsidRPr="003C144D">
              <w:t>Wi-Fi* CLINK host bus reset for standard CNV with CLINK support (Intel® vPro™).</w:t>
            </w:r>
          </w:p>
          <w:p w14:paraId="046C8FFB" w14:textId="77777777" w:rsidR="00C24E39" w:rsidRPr="003C144D" w:rsidRDefault="00C24E39">
            <w:pPr>
              <w:spacing w:before="0" w:after="0"/>
              <w:jc w:val="left"/>
              <w:rPr>
                <w:rFonts w:cstheme="minorHAnsi"/>
                <w:color w:val="000000"/>
                <w:szCs w:val="22"/>
              </w:rPr>
            </w:pPr>
            <w:r w:rsidRPr="003C144D">
              <w:rPr>
                <w:rFonts w:cstheme="minorHAnsi"/>
                <w:szCs w:val="22"/>
              </w:rPr>
              <w:t>Optional to connect to a Wi-Fi* CLINK reset pin on the Intel® vPro™ Wi-Fi* module.</w:t>
            </w:r>
          </w:p>
        </w:tc>
      </w:tr>
      <w:tr w:rsidR="00C24E39" w:rsidRPr="009522A6" w14:paraId="50BB8B1D" w14:textId="77777777" w:rsidTr="007A240A">
        <w:trPr>
          <w:trHeight w:val="290"/>
        </w:trPr>
        <w:tc>
          <w:tcPr>
            <w:tcW w:w="279" w:type="pct"/>
            <w:tcBorders>
              <w:top w:val="nil"/>
              <w:left w:val="single" w:sz="4" w:space="0" w:color="auto"/>
              <w:bottom w:val="single" w:sz="4" w:space="0" w:color="auto"/>
              <w:right w:val="single" w:sz="4" w:space="0" w:color="auto"/>
            </w:tcBorders>
            <w:vAlign w:val="center"/>
          </w:tcPr>
          <w:p w14:paraId="56E901E0" w14:textId="77777777" w:rsidR="00C24E39" w:rsidRPr="003C144D" w:rsidRDefault="00C24E39">
            <w:pPr>
              <w:spacing w:before="0" w:after="0"/>
              <w:jc w:val="center"/>
              <w:rPr>
                <w:rFonts w:cstheme="minorHAnsi"/>
                <w:szCs w:val="22"/>
              </w:rPr>
            </w:pPr>
            <w:r w:rsidRPr="003C144D">
              <w:rPr>
                <w:rFonts w:cstheme="minorHAnsi"/>
                <w:szCs w:val="22"/>
              </w:rPr>
              <w:t>2</w:t>
            </w:r>
          </w:p>
        </w:tc>
        <w:tc>
          <w:tcPr>
            <w:tcW w:w="589" w:type="pct"/>
            <w:tcBorders>
              <w:top w:val="nil"/>
              <w:left w:val="single" w:sz="4" w:space="0" w:color="auto"/>
              <w:bottom w:val="single" w:sz="4" w:space="0" w:color="auto"/>
              <w:right w:val="single" w:sz="4" w:space="0" w:color="auto"/>
            </w:tcBorders>
            <w:shd w:val="clear" w:color="auto" w:fill="auto"/>
            <w:noWrap/>
            <w:vAlign w:val="center"/>
            <w:hideMark/>
          </w:tcPr>
          <w:p w14:paraId="43F9C67E" w14:textId="1273EA23" w:rsidR="00C24E39" w:rsidRPr="003C144D" w:rsidRDefault="00C24E39" w:rsidP="009E721B">
            <w:pPr>
              <w:spacing w:before="0" w:after="0"/>
              <w:jc w:val="center"/>
              <w:rPr>
                <w:rFonts w:cstheme="minorHAnsi"/>
                <w:color w:val="000000"/>
                <w:szCs w:val="22"/>
              </w:rPr>
            </w:pPr>
            <w:r w:rsidRPr="003C144D">
              <w:rPr>
                <w:rFonts w:cstheme="minorHAnsi"/>
                <w:szCs w:val="22"/>
              </w:rPr>
              <w:t>CL_DATA</w:t>
            </w:r>
          </w:p>
        </w:tc>
        <w:tc>
          <w:tcPr>
            <w:tcW w:w="534" w:type="pct"/>
            <w:tcBorders>
              <w:top w:val="nil"/>
              <w:left w:val="nil"/>
              <w:bottom w:val="single" w:sz="4" w:space="0" w:color="auto"/>
              <w:right w:val="single" w:sz="4" w:space="0" w:color="auto"/>
            </w:tcBorders>
            <w:shd w:val="clear" w:color="auto" w:fill="auto"/>
            <w:noWrap/>
            <w:vAlign w:val="center"/>
            <w:hideMark/>
          </w:tcPr>
          <w:p w14:paraId="60409AA0" w14:textId="77777777" w:rsidR="00C24E39" w:rsidRPr="003C144D" w:rsidRDefault="00C24E39" w:rsidP="009E721B">
            <w:pPr>
              <w:spacing w:before="0" w:after="0"/>
              <w:jc w:val="center"/>
              <w:rPr>
                <w:rFonts w:cstheme="minorHAnsi"/>
                <w:color w:val="000000"/>
                <w:szCs w:val="22"/>
              </w:rPr>
            </w:pPr>
            <w:r w:rsidRPr="003C144D">
              <w:rPr>
                <w:rFonts w:cstheme="minorHAnsi"/>
                <w:szCs w:val="22"/>
              </w:rPr>
              <w:t>I/O</w:t>
            </w:r>
          </w:p>
        </w:tc>
        <w:tc>
          <w:tcPr>
            <w:tcW w:w="3598" w:type="pct"/>
            <w:tcBorders>
              <w:top w:val="nil"/>
              <w:left w:val="nil"/>
              <w:bottom w:val="single" w:sz="4" w:space="0" w:color="auto"/>
              <w:right w:val="single" w:sz="4" w:space="0" w:color="auto"/>
            </w:tcBorders>
            <w:shd w:val="clear" w:color="auto" w:fill="auto"/>
            <w:noWrap/>
            <w:vAlign w:val="center"/>
            <w:hideMark/>
          </w:tcPr>
          <w:p w14:paraId="2978D793" w14:textId="03E9EA4E" w:rsidR="00C24E39" w:rsidRPr="003C144D" w:rsidRDefault="00C24E39">
            <w:pPr>
              <w:pStyle w:val="NoSpacing1"/>
              <w:framePr w:wrap="around"/>
            </w:pPr>
            <w:r w:rsidRPr="003C144D">
              <w:t>Wi-Fi* CLINK host bus data for standard CNV with CLINK support (Intel® vPro™).</w:t>
            </w:r>
          </w:p>
          <w:p w14:paraId="1BF2E803" w14:textId="77777777" w:rsidR="00C24E39" w:rsidRPr="003C144D" w:rsidRDefault="00C24E39">
            <w:pPr>
              <w:spacing w:before="0" w:after="0"/>
              <w:jc w:val="left"/>
              <w:rPr>
                <w:rFonts w:cstheme="minorHAnsi"/>
                <w:color w:val="000000"/>
                <w:szCs w:val="22"/>
              </w:rPr>
            </w:pPr>
            <w:r w:rsidRPr="003C144D">
              <w:rPr>
                <w:rFonts w:cstheme="minorHAnsi"/>
                <w:szCs w:val="22"/>
              </w:rPr>
              <w:t>Optional to connect to a Wi-Fi* CLINK data pin on the Intel® vPro™ Wi-Fi* module.</w:t>
            </w:r>
          </w:p>
        </w:tc>
      </w:tr>
      <w:tr w:rsidR="00C24E39" w:rsidRPr="009522A6" w14:paraId="08437116" w14:textId="77777777" w:rsidTr="007A240A">
        <w:trPr>
          <w:trHeight w:val="290"/>
        </w:trPr>
        <w:tc>
          <w:tcPr>
            <w:tcW w:w="279" w:type="pct"/>
            <w:tcBorders>
              <w:top w:val="nil"/>
              <w:left w:val="single" w:sz="4" w:space="0" w:color="auto"/>
              <w:bottom w:val="single" w:sz="4" w:space="0" w:color="auto"/>
              <w:right w:val="single" w:sz="4" w:space="0" w:color="auto"/>
            </w:tcBorders>
            <w:vAlign w:val="center"/>
          </w:tcPr>
          <w:p w14:paraId="0B9A0211" w14:textId="3FCE5E8B" w:rsidR="00C24E39" w:rsidRPr="003C144D" w:rsidRDefault="00C24E39">
            <w:pPr>
              <w:spacing w:before="0" w:after="0"/>
              <w:jc w:val="center"/>
              <w:rPr>
                <w:rFonts w:cstheme="minorHAnsi"/>
                <w:szCs w:val="22"/>
              </w:rPr>
            </w:pPr>
            <w:r w:rsidRPr="003C144D">
              <w:rPr>
                <w:rFonts w:cstheme="minorHAnsi"/>
                <w:szCs w:val="22"/>
              </w:rPr>
              <w:t>3</w:t>
            </w:r>
          </w:p>
        </w:tc>
        <w:tc>
          <w:tcPr>
            <w:tcW w:w="589" w:type="pct"/>
            <w:tcBorders>
              <w:top w:val="nil"/>
              <w:left w:val="single" w:sz="4" w:space="0" w:color="auto"/>
              <w:bottom w:val="single" w:sz="4" w:space="0" w:color="auto"/>
              <w:right w:val="single" w:sz="4" w:space="0" w:color="auto"/>
            </w:tcBorders>
            <w:shd w:val="clear" w:color="auto" w:fill="auto"/>
            <w:noWrap/>
            <w:vAlign w:val="center"/>
            <w:hideMark/>
          </w:tcPr>
          <w:p w14:paraId="2E4E09B0" w14:textId="6B0DDAC7" w:rsidR="00C24E39" w:rsidRPr="003C144D" w:rsidRDefault="00C24E39" w:rsidP="009E721B">
            <w:pPr>
              <w:spacing w:before="0" w:after="0"/>
              <w:jc w:val="center"/>
              <w:rPr>
                <w:rFonts w:cstheme="minorHAnsi"/>
                <w:color w:val="000000"/>
                <w:szCs w:val="22"/>
              </w:rPr>
            </w:pPr>
            <w:r w:rsidRPr="003C144D">
              <w:rPr>
                <w:rFonts w:cstheme="minorHAnsi"/>
                <w:szCs w:val="22"/>
              </w:rPr>
              <w:t>CL_CLK</w:t>
            </w:r>
          </w:p>
        </w:tc>
        <w:tc>
          <w:tcPr>
            <w:tcW w:w="534" w:type="pct"/>
            <w:tcBorders>
              <w:top w:val="nil"/>
              <w:left w:val="nil"/>
              <w:bottom w:val="single" w:sz="4" w:space="0" w:color="auto"/>
              <w:right w:val="single" w:sz="4" w:space="0" w:color="auto"/>
            </w:tcBorders>
            <w:shd w:val="clear" w:color="auto" w:fill="auto"/>
            <w:noWrap/>
            <w:vAlign w:val="center"/>
            <w:hideMark/>
          </w:tcPr>
          <w:p w14:paraId="02D671AB" w14:textId="77777777" w:rsidR="00C24E39" w:rsidRPr="003C144D" w:rsidRDefault="00C24E39" w:rsidP="009E721B">
            <w:pPr>
              <w:spacing w:before="0" w:after="0"/>
              <w:jc w:val="center"/>
              <w:rPr>
                <w:rFonts w:cstheme="minorHAnsi"/>
                <w:color w:val="000000"/>
                <w:szCs w:val="22"/>
              </w:rPr>
            </w:pPr>
            <w:r w:rsidRPr="003C144D">
              <w:rPr>
                <w:rFonts w:cstheme="minorHAnsi"/>
                <w:szCs w:val="22"/>
              </w:rPr>
              <w:t>O</w:t>
            </w:r>
          </w:p>
        </w:tc>
        <w:tc>
          <w:tcPr>
            <w:tcW w:w="3598" w:type="pct"/>
            <w:tcBorders>
              <w:top w:val="nil"/>
              <w:left w:val="nil"/>
              <w:bottom w:val="single" w:sz="4" w:space="0" w:color="auto"/>
              <w:right w:val="single" w:sz="4" w:space="0" w:color="auto"/>
            </w:tcBorders>
            <w:shd w:val="clear" w:color="auto" w:fill="auto"/>
            <w:noWrap/>
            <w:vAlign w:val="center"/>
            <w:hideMark/>
          </w:tcPr>
          <w:p w14:paraId="77D36098" w14:textId="0D8EEDCC" w:rsidR="00C24E39" w:rsidRPr="003C144D" w:rsidRDefault="00C24E39">
            <w:pPr>
              <w:pStyle w:val="NoSpacing1"/>
              <w:framePr w:wrap="around"/>
            </w:pPr>
            <w:r w:rsidRPr="003C144D">
              <w:t>Wi-Fi* CLINK host bus clock for standard CNV with CLINK support (Intel® vPro™).</w:t>
            </w:r>
          </w:p>
          <w:p w14:paraId="032D9F43" w14:textId="77777777" w:rsidR="00C24E39" w:rsidRPr="003C144D" w:rsidRDefault="00C24E39">
            <w:pPr>
              <w:spacing w:before="0" w:after="0"/>
              <w:jc w:val="left"/>
              <w:rPr>
                <w:rFonts w:cstheme="minorHAnsi"/>
                <w:color w:val="000000"/>
                <w:szCs w:val="22"/>
              </w:rPr>
            </w:pPr>
            <w:r w:rsidRPr="003C144D">
              <w:rPr>
                <w:rFonts w:cstheme="minorHAnsi"/>
                <w:szCs w:val="22"/>
              </w:rPr>
              <w:t>Optional to connect to a Wi-Fi* CLINK clock pin on the Intel® vPro™ Wi-Fi* module.</w:t>
            </w:r>
          </w:p>
        </w:tc>
      </w:tr>
    </w:tbl>
    <w:p w14:paraId="527362EA" w14:textId="77777777" w:rsidR="00D00BB0" w:rsidRPr="009522A6" w:rsidRDefault="00D00BB0" w:rsidP="004E3FA9">
      <w:pPr>
        <w:pStyle w:val="Heading2"/>
      </w:pPr>
      <w:bookmarkStart w:id="661" w:name="_Ref33006414"/>
      <w:bookmarkStart w:id="662" w:name="_Toc191663050"/>
      <w:bookmarkEnd w:id="543"/>
      <w:bookmarkEnd w:id="544"/>
      <w:bookmarkEnd w:id="545"/>
      <w:r w:rsidRPr="009522A6">
        <w:t>Test plan link (RVP/ SIV)</w:t>
      </w:r>
      <w:bookmarkEnd w:id="662"/>
    </w:p>
    <w:p w14:paraId="2FA69D0D" w14:textId="77777777" w:rsidR="00D00BB0" w:rsidRPr="009522A6" w:rsidRDefault="00D00BB0" w:rsidP="00D00BB0">
      <w:pPr>
        <w:rPr>
          <w:rFonts w:cstheme="minorHAnsi"/>
          <w:lang w:val="en-IN" w:eastAsia="en-IN"/>
        </w:rPr>
      </w:pPr>
      <w:r w:rsidRPr="009522A6">
        <w:rPr>
          <w:rFonts w:cstheme="minorHAnsi"/>
          <w:lang w:val="en-IN" w:eastAsia="en-IN"/>
        </w:rPr>
        <w:t>Link: will be updated in the HAS1.0 version.</w:t>
      </w:r>
    </w:p>
    <w:p w14:paraId="78F8F683" w14:textId="77777777" w:rsidR="00D00BB0" w:rsidRPr="009522A6" w:rsidRDefault="00D00BB0" w:rsidP="00000740">
      <w:pPr>
        <w:pStyle w:val="Mainbody"/>
        <w:rPr>
          <w:rFonts w:cstheme="minorHAnsi"/>
        </w:rPr>
      </w:pPr>
    </w:p>
    <w:p w14:paraId="18878410" w14:textId="56EDB9AD" w:rsidR="00ED0560" w:rsidRPr="009522A6" w:rsidRDefault="00ED0560" w:rsidP="00DC33DF">
      <w:pPr>
        <w:pStyle w:val="Heading1"/>
      </w:pPr>
      <w:bookmarkStart w:id="663" w:name="_Toc191663051"/>
      <w:r w:rsidRPr="009522A6">
        <w:lastRenderedPageBreak/>
        <w:t>Embedded Controller</w:t>
      </w:r>
      <w:bookmarkEnd w:id="661"/>
      <w:bookmarkEnd w:id="663"/>
    </w:p>
    <w:p w14:paraId="38AF5579" w14:textId="2BCC1934" w:rsidR="003D1BFA" w:rsidRPr="009522A6" w:rsidRDefault="003D1BFA" w:rsidP="004E3FA9">
      <w:pPr>
        <w:pStyle w:val="Heading2"/>
      </w:pPr>
      <w:bookmarkStart w:id="664" w:name="_Toc191663052"/>
      <w:r w:rsidRPr="009522A6">
        <w:t>Overview</w:t>
      </w:r>
      <w:bookmarkEnd w:id="664"/>
    </w:p>
    <w:p w14:paraId="3A5718A1" w14:textId="632EAEDF" w:rsidR="005F007B" w:rsidRPr="009522A6" w:rsidRDefault="005F007B" w:rsidP="00176E26">
      <w:pPr>
        <w:tabs>
          <w:tab w:val="left" w:pos="0"/>
        </w:tabs>
        <w:ind w:right="93"/>
        <w:rPr>
          <w:rFonts w:cstheme="minorHAnsi"/>
        </w:rPr>
      </w:pPr>
      <w:r w:rsidRPr="009522A6">
        <w:rPr>
          <w:rFonts w:cstheme="minorHAnsi"/>
        </w:rPr>
        <w:t>NVL RVP will support MEC1723 Microchip Embedded Controller (EC) onboard in windows SKU</w:t>
      </w:r>
      <w:r w:rsidR="002B0245">
        <w:rPr>
          <w:rFonts w:cstheme="minorHAnsi"/>
        </w:rPr>
        <w:t xml:space="preserve"> </w:t>
      </w:r>
      <w:r w:rsidR="002B0245" w:rsidRPr="002B0245">
        <w:rPr>
          <w:rFonts w:cstheme="minorHAnsi"/>
          <w:highlight w:val="yellow"/>
        </w:rPr>
        <w:t>and TBD in Chrome SKU</w:t>
      </w:r>
      <w:r w:rsidR="002B0245">
        <w:rPr>
          <w:rFonts w:cstheme="minorHAnsi"/>
        </w:rPr>
        <w:t xml:space="preserve"> </w:t>
      </w:r>
      <w:r w:rsidR="002B0245" w:rsidRPr="002B0245">
        <w:rPr>
          <w:rFonts w:cstheme="minorHAnsi"/>
          <w:highlight w:val="yellow"/>
        </w:rPr>
        <w:t>(RVP</w:t>
      </w:r>
      <w:r w:rsidR="002B0245">
        <w:rPr>
          <w:rFonts w:cstheme="minorHAnsi"/>
          <w:highlight w:val="yellow"/>
        </w:rPr>
        <w:t>-</w:t>
      </w:r>
      <w:r w:rsidR="002B0245" w:rsidRPr="002B0245">
        <w:rPr>
          <w:rFonts w:cstheme="minorHAnsi"/>
          <w:highlight w:val="yellow"/>
        </w:rPr>
        <w:t>05</w:t>
      </w:r>
      <w:r w:rsidR="002B0245">
        <w:rPr>
          <w:rFonts w:cstheme="minorHAnsi"/>
        </w:rPr>
        <w:t>).</w:t>
      </w:r>
      <w:r w:rsidR="00E23D7D" w:rsidRPr="009522A6">
        <w:rPr>
          <w:rFonts w:cstheme="minorHAnsi"/>
        </w:rPr>
        <w:t xml:space="preserve"> </w:t>
      </w:r>
      <w:r w:rsidRPr="009522A6">
        <w:rPr>
          <w:rFonts w:cstheme="minorHAnsi"/>
        </w:rPr>
        <w:t>MEC1723 ESPI mode of operation. LPC mode will not be supported in NVL. EC controls the preliminary platform power sequencing and does system and power management. EC is the platform thermal controller that monitors and throttles CPU or controls CPU Fan. The key functionalities of EC on the platform are illustrated in below figure.</w:t>
      </w:r>
    </w:p>
    <w:p w14:paraId="3A58B28E" w14:textId="248DA24E" w:rsidR="005F007B" w:rsidRPr="009522A6" w:rsidRDefault="005F007B" w:rsidP="00C721B0">
      <w:pPr>
        <w:tabs>
          <w:tab w:val="left" w:pos="0"/>
        </w:tabs>
        <w:ind w:right="90"/>
        <w:rPr>
          <w:rFonts w:cstheme="minorHAnsi"/>
        </w:rPr>
      </w:pPr>
      <w:r w:rsidRPr="009522A6">
        <w:rPr>
          <w:rFonts w:cstheme="minorHAnsi"/>
          <w:b/>
        </w:rPr>
        <w:t>Note:</w:t>
      </w:r>
      <w:r w:rsidRPr="009522A6">
        <w:rPr>
          <w:rFonts w:cstheme="minorHAnsi"/>
        </w:rPr>
        <w:t xml:space="preserve"> EC part (144-pin WFBGA package) used in NVL design is</w:t>
      </w:r>
      <w:r w:rsidRPr="009522A6">
        <w:rPr>
          <w:rFonts w:cstheme="minorHAnsi"/>
          <w:b/>
        </w:rPr>
        <w:t xml:space="preserve"> MEC1723NB0-I/SZ (Windows SKU</w:t>
      </w:r>
      <w:r w:rsidR="00E23D7D" w:rsidRPr="009522A6">
        <w:rPr>
          <w:rFonts w:cstheme="minorHAnsi"/>
          <w:b/>
        </w:rPr>
        <w:t>)</w:t>
      </w:r>
      <w:r w:rsidR="00F34696">
        <w:rPr>
          <w:rFonts w:cstheme="minorHAnsi"/>
          <w:b/>
        </w:rPr>
        <w:t xml:space="preserve"> </w:t>
      </w:r>
      <w:r w:rsidR="00F34696" w:rsidRPr="00F34696">
        <w:rPr>
          <w:rFonts w:cstheme="minorHAnsi"/>
          <w:b/>
          <w:highlight w:val="yellow"/>
        </w:rPr>
        <w:t>and TBD (Chrome SKU)</w:t>
      </w:r>
      <w:r w:rsidR="00E23D7D" w:rsidRPr="009522A6">
        <w:rPr>
          <w:rFonts w:cstheme="minorHAnsi"/>
          <w:b/>
        </w:rPr>
        <w:t>.</w:t>
      </w:r>
    </w:p>
    <w:p w14:paraId="0C9D0544" w14:textId="77777777" w:rsidR="00F378A6" w:rsidRPr="009522A6" w:rsidRDefault="00F378A6" w:rsidP="004E3FA9">
      <w:pPr>
        <w:pStyle w:val="Heading2"/>
      </w:pPr>
      <w:bookmarkStart w:id="665" w:name="_Toc191663053"/>
      <w:r w:rsidRPr="009522A6">
        <w:t>EC domain platform MRD/PRD</w:t>
      </w:r>
      <w:bookmarkEnd w:id="665"/>
    </w:p>
    <w:p w14:paraId="7EDFACA2" w14:textId="3A747ACC" w:rsidR="00F378A6" w:rsidRPr="009522A6" w:rsidRDefault="00F378A6" w:rsidP="00F378A6">
      <w:pPr>
        <w:rPr>
          <w:rFonts w:cstheme="minorHAnsi"/>
        </w:rPr>
      </w:pPr>
      <w:r w:rsidRPr="009522A6">
        <w:rPr>
          <w:rFonts w:cstheme="minorHAnsi"/>
        </w:rPr>
        <w:t xml:space="preserve">Below </w:t>
      </w:r>
      <w:r w:rsidR="00D7058F" w:rsidRPr="009522A6">
        <w:rPr>
          <w:rFonts w:cstheme="minorHAnsi"/>
        </w:rPr>
        <w:t>is</w:t>
      </w:r>
      <w:r w:rsidRPr="009522A6">
        <w:rPr>
          <w:rFonts w:cstheme="minorHAnsi"/>
        </w:rPr>
        <w:t xml:space="preserve"> the platform MRD/ PRD for the EC domain.</w:t>
      </w:r>
    </w:p>
    <w:p w14:paraId="65EEC620" w14:textId="3328B3F2" w:rsidR="00F378A6" w:rsidRPr="009522A6" w:rsidRDefault="00F378A6" w:rsidP="00DF3C3F">
      <w:pPr>
        <w:pStyle w:val="ListParagraph"/>
        <w:numPr>
          <w:ilvl w:val="0"/>
          <w:numId w:val="45"/>
        </w:numPr>
        <w:rPr>
          <w:rFonts w:cstheme="minorHAnsi"/>
        </w:rPr>
      </w:pPr>
      <w:r w:rsidRPr="009522A6">
        <w:rPr>
          <w:rFonts w:cstheme="minorHAnsi"/>
        </w:rPr>
        <w:t xml:space="preserve">Platform MRD </w:t>
      </w:r>
      <w:hyperlink r:id="rId268" w:anchor="/pages/community/16025392167?queryId=16025395694" w:history="1">
        <w:r w:rsidRPr="009522A6">
          <w:rPr>
            <w:rStyle w:val="Hyperlink"/>
            <w:rFonts w:asciiTheme="minorHAnsi" w:hAnsiTheme="minorHAnsi" w:cstheme="minorHAnsi"/>
            <w:szCs w:val="24"/>
          </w:rPr>
          <w:t>HSD link</w:t>
        </w:r>
      </w:hyperlink>
      <w:r w:rsidR="00A43904" w:rsidRPr="009522A6">
        <w:rPr>
          <w:rStyle w:val="Hyperlink"/>
          <w:rFonts w:asciiTheme="minorHAnsi" w:hAnsiTheme="minorHAnsi" w:cstheme="minorHAnsi"/>
          <w:szCs w:val="24"/>
        </w:rPr>
        <w:t>.</w:t>
      </w:r>
    </w:p>
    <w:p w14:paraId="14339C75" w14:textId="77777777" w:rsidR="00F378A6" w:rsidRPr="009522A6" w:rsidRDefault="00F378A6" w:rsidP="004E3FA9">
      <w:pPr>
        <w:pStyle w:val="Heading2"/>
      </w:pPr>
      <w:bookmarkStart w:id="666" w:name="_Toc191663054"/>
      <w:r w:rsidRPr="009522A6">
        <w:t>EC domain RVP LZ/ PRD</w:t>
      </w:r>
      <w:bookmarkEnd w:id="666"/>
    </w:p>
    <w:p w14:paraId="1B05FE63" w14:textId="0914C12E" w:rsidR="00F378A6" w:rsidRPr="009522A6" w:rsidRDefault="00F378A6" w:rsidP="004B29D3">
      <w:pPr>
        <w:pStyle w:val="ListParagraph"/>
        <w:numPr>
          <w:ilvl w:val="0"/>
          <w:numId w:val="91"/>
        </w:numPr>
        <w:rPr>
          <w:rStyle w:val="Hyperlink"/>
          <w:rFonts w:asciiTheme="minorHAnsi" w:hAnsiTheme="minorHAnsi" w:cstheme="minorHAnsi"/>
          <w:szCs w:val="24"/>
        </w:rPr>
      </w:pPr>
      <w:r w:rsidRPr="009522A6">
        <w:rPr>
          <w:rFonts w:cstheme="minorHAnsi"/>
        </w:rPr>
        <w:t xml:space="preserve">EC domain RVP PRDs in </w:t>
      </w:r>
      <w:hyperlink r:id="rId269" w:anchor="/pages/community/16025392167?queryId=16025395180" w:history="1">
        <w:r w:rsidRPr="009522A6">
          <w:rPr>
            <w:rStyle w:val="Hyperlink"/>
            <w:rFonts w:asciiTheme="minorHAnsi" w:hAnsiTheme="minorHAnsi" w:cstheme="minorHAnsi"/>
            <w:szCs w:val="24"/>
          </w:rPr>
          <w:t>HSD-ES</w:t>
        </w:r>
      </w:hyperlink>
      <w:r w:rsidR="00A43904" w:rsidRPr="009522A6">
        <w:rPr>
          <w:rStyle w:val="Hyperlink"/>
          <w:rFonts w:asciiTheme="minorHAnsi" w:hAnsiTheme="minorHAnsi" w:cstheme="minorHAnsi"/>
          <w:szCs w:val="24"/>
        </w:rPr>
        <w:t>.</w:t>
      </w:r>
    </w:p>
    <w:p w14:paraId="5BA2AB38" w14:textId="4B3A733D" w:rsidR="00F35DA3" w:rsidRPr="00F35DA3" w:rsidRDefault="00F35DA3" w:rsidP="004B29D3">
      <w:pPr>
        <w:pStyle w:val="ListParagraph"/>
        <w:numPr>
          <w:ilvl w:val="0"/>
          <w:numId w:val="91"/>
        </w:numPr>
        <w:rPr>
          <w:rStyle w:val="Hyperlink"/>
          <w:rFonts w:asciiTheme="minorHAnsi" w:hAnsiTheme="minorHAnsi" w:cstheme="minorHAnsi"/>
          <w:color w:val="auto"/>
          <w:szCs w:val="24"/>
          <w:u w:val="none"/>
        </w:rPr>
      </w:pPr>
      <w:r w:rsidRPr="00071C38">
        <w:rPr>
          <w:rStyle w:val="Hyperlink"/>
          <w:rFonts w:asciiTheme="minorHAnsi" w:hAnsiTheme="minorHAnsi" w:cstheme="minorHAnsi"/>
          <w:color w:val="000000" w:themeColor="text1"/>
          <w:szCs w:val="24"/>
          <w:u w:val="none"/>
        </w:rPr>
        <w:t>RVP</w:t>
      </w:r>
      <w:r w:rsidRPr="00071C38">
        <w:rPr>
          <w:rStyle w:val="Hyperlink"/>
          <w:rFonts w:asciiTheme="minorHAnsi" w:hAnsiTheme="minorHAnsi" w:cstheme="minorHAnsi"/>
          <w:szCs w:val="24"/>
          <w:u w:val="none"/>
        </w:rPr>
        <w:t xml:space="preserve"> </w:t>
      </w:r>
      <w:hyperlink r:id="rId270" w:anchor="/pages/community/16025392167?queryId=16025576218" w:history="1">
        <w:r w:rsidRPr="00AA4B13">
          <w:rPr>
            <w:rStyle w:val="Hyperlink"/>
            <w:rFonts w:asciiTheme="minorHAnsi" w:hAnsiTheme="minorHAnsi" w:cstheme="minorHAnsi"/>
            <w:szCs w:val="24"/>
          </w:rPr>
          <w:t>Delta PRD link.</w:t>
        </w:r>
      </w:hyperlink>
    </w:p>
    <w:p w14:paraId="0F433B3B" w14:textId="20F75607" w:rsidR="003F4625" w:rsidRPr="009522A6" w:rsidRDefault="003F4625" w:rsidP="00F378A6">
      <w:pPr>
        <w:rPr>
          <w:rFonts w:cstheme="minorHAnsi"/>
        </w:rPr>
      </w:pPr>
      <w:r w:rsidRPr="009522A6">
        <w:rPr>
          <w:rFonts w:cstheme="minorHAnsi"/>
        </w:rPr>
        <w:t>Below table capture the EC feature support on NVL RVPs.</w:t>
      </w:r>
    </w:p>
    <w:p w14:paraId="514C4F85" w14:textId="7076E6F8" w:rsidR="000331C6" w:rsidRPr="009522A6" w:rsidRDefault="000331C6" w:rsidP="00000740">
      <w:pPr>
        <w:pStyle w:val="Caption"/>
        <w:spacing w:before="120"/>
        <w:rPr>
          <w:rFonts w:cstheme="minorHAnsi"/>
        </w:rPr>
      </w:pPr>
      <w:bookmarkStart w:id="667" w:name="_Toc19166365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77</w:t>
      </w:r>
      <w:r w:rsidR="00924662" w:rsidRPr="009522A6">
        <w:rPr>
          <w:rFonts w:cstheme="minorHAnsi"/>
        </w:rPr>
        <w:fldChar w:fldCharType="end"/>
      </w:r>
      <w:r w:rsidR="00000740" w:rsidRPr="009522A6">
        <w:rPr>
          <w:rFonts w:cstheme="minorHAnsi"/>
        </w:rPr>
        <w:t>:</w:t>
      </w:r>
      <w:r w:rsidRPr="009522A6">
        <w:rPr>
          <w:rFonts w:cstheme="minorHAnsi"/>
        </w:rPr>
        <w:t xml:space="preserve"> EC Domain Feature set</w:t>
      </w:r>
      <w:bookmarkEnd w:id="667"/>
    </w:p>
    <w:tbl>
      <w:tblPr>
        <w:tblW w:w="5000" w:type="pct"/>
        <w:tblLook w:val="04A0" w:firstRow="1" w:lastRow="0" w:firstColumn="1" w:lastColumn="0" w:noHBand="0" w:noVBand="1"/>
      </w:tblPr>
      <w:tblGrid>
        <w:gridCol w:w="484"/>
        <w:gridCol w:w="2238"/>
        <w:gridCol w:w="1143"/>
        <w:gridCol w:w="1172"/>
        <w:gridCol w:w="989"/>
        <w:gridCol w:w="1439"/>
        <w:gridCol w:w="1079"/>
        <w:gridCol w:w="1076"/>
      </w:tblGrid>
      <w:tr w:rsidR="001A0E38" w:rsidRPr="009522A6" w14:paraId="0BD0D031" w14:textId="2BD1D830" w:rsidTr="001A0E38">
        <w:trPr>
          <w:trHeight w:val="285"/>
        </w:trPr>
        <w:tc>
          <w:tcPr>
            <w:tcW w:w="252" w:type="pct"/>
            <w:vMerge w:val="restart"/>
            <w:tcBorders>
              <w:top w:val="single" w:sz="4" w:space="0" w:color="000000"/>
              <w:left w:val="single" w:sz="4" w:space="0" w:color="000000"/>
              <w:right w:val="single" w:sz="4" w:space="0" w:color="000000"/>
            </w:tcBorders>
            <w:shd w:val="clear" w:color="000000" w:fill="0070C0"/>
            <w:noWrap/>
            <w:vAlign w:val="center"/>
            <w:hideMark/>
          </w:tcPr>
          <w:p w14:paraId="3FFF850B" w14:textId="77777777" w:rsidR="00275D39" w:rsidRPr="009522A6" w:rsidRDefault="00275D39" w:rsidP="00275D39">
            <w:pPr>
              <w:spacing w:before="0" w:after="0"/>
              <w:jc w:val="center"/>
              <w:rPr>
                <w:rFonts w:cstheme="minorHAnsi"/>
                <w:b/>
                <w:bCs/>
                <w:color w:val="FFFFFF"/>
                <w:szCs w:val="22"/>
              </w:rPr>
            </w:pPr>
            <w:r w:rsidRPr="009522A6">
              <w:rPr>
                <w:rFonts w:cstheme="minorHAnsi"/>
                <w:b/>
                <w:bCs/>
                <w:color w:val="FFFFFF"/>
                <w:szCs w:val="22"/>
              </w:rPr>
              <w:t>Si#</w:t>
            </w:r>
          </w:p>
        </w:tc>
        <w:tc>
          <w:tcPr>
            <w:tcW w:w="1163" w:type="pct"/>
            <w:vMerge w:val="restart"/>
            <w:tcBorders>
              <w:top w:val="single" w:sz="4" w:space="0" w:color="000000"/>
              <w:left w:val="nil"/>
              <w:right w:val="single" w:sz="4" w:space="0" w:color="000000"/>
            </w:tcBorders>
            <w:shd w:val="clear" w:color="000000" w:fill="0070C0"/>
            <w:noWrap/>
            <w:vAlign w:val="center"/>
            <w:hideMark/>
          </w:tcPr>
          <w:p w14:paraId="489FD6C1" w14:textId="77777777" w:rsidR="00275D39" w:rsidRPr="009522A6" w:rsidRDefault="00275D39" w:rsidP="00275D39">
            <w:pPr>
              <w:spacing w:before="0" w:after="0"/>
              <w:jc w:val="center"/>
              <w:rPr>
                <w:rFonts w:cstheme="minorHAnsi"/>
                <w:b/>
                <w:bCs/>
                <w:color w:val="FFFFFF"/>
                <w:szCs w:val="22"/>
              </w:rPr>
            </w:pPr>
            <w:r w:rsidRPr="009522A6">
              <w:rPr>
                <w:rFonts w:cstheme="minorHAnsi"/>
                <w:b/>
                <w:bCs/>
                <w:color w:val="FFFFFF"/>
                <w:szCs w:val="22"/>
              </w:rPr>
              <w:t>EC domain features</w:t>
            </w:r>
          </w:p>
        </w:tc>
        <w:tc>
          <w:tcPr>
            <w:tcW w:w="594" w:type="pct"/>
            <w:tcBorders>
              <w:top w:val="single" w:sz="4" w:space="0" w:color="000000"/>
              <w:left w:val="nil"/>
              <w:bottom w:val="nil"/>
              <w:right w:val="single" w:sz="4" w:space="0" w:color="000000"/>
            </w:tcBorders>
            <w:shd w:val="clear" w:color="000000" w:fill="0070C0"/>
            <w:noWrap/>
            <w:vAlign w:val="center"/>
            <w:hideMark/>
          </w:tcPr>
          <w:p w14:paraId="36FE94AA" w14:textId="3FC04FB0" w:rsidR="00275D39" w:rsidRPr="009522A6" w:rsidRDefault="00275D39" w:rsidP="00B8766B">
            <w:pPr>
              <w:spacing w:before="0" w:after="0"/>
              <w:rPr>
                <w:rFonts w:cstheme="minorHAnsi"/>
                <w:b/>
                <w:bCs/>
                <w:color w:val="FFFFFF"/>
                <w:szCs w:val="22"/>
              </w:rPr>
            </w:pPr>
            <w:r w:rsidRPr="009522A6">
              <w:rPr>
                <w:rFonts w:cstheme="minorHAnsi"/>
                <w:b/>
                <w:bCs/>
                <w:color w:val="FFFFFF"/>
                <w:szCs w:val="22"/>
              </w:rPr>
              <w:t>RVP</w:t>
            </w:r>
            <w:r w:rsidR="00CB1E9B">
              <w:rPr>
                <w:rFonts w:cstheme="minorHAnsi"/>
                <w:b/>
                <w:bCs/>
                <w:color w:val="FFFFFF"/>
                <w:szCs w:val="22"/>
              </w:rPr>
              <w:t>-01</w:t>
            </w:r>
          </w:p>
        </w:tc>
        <w:tc>
          <w:tcPr>
            <w:tcW w:w="609" w:type="pct"/>
            <w:tcBorders>
              <w:top w:val="single" w:sz="4" w:space="0" w:color="000000"/>
              <w:left w:val="nil"/>
              <w:bottom w:val="nil"/>
              <w:right w:val="single" w:sz="4" w:space="0" w:color="000000"/>
            </w:tcBorders>
            <w:shd w:val="clear" w:color="000000" w:fill="0070C0"/>
            <w:noWrap/>
            <w:vAlign w:val="center"/>
            <w:hideMark/>
          </w:tcPr>
          <w:p w14:paraId="5F99FC79" w14:textId="53F12107" w:rsidR="00275D39" w:rsidRPr="009522A6" w:rsidRDefault="00275D39" w:rsidP="00275D39">
            <w:pPr>
              <w:spacing w:before="0" w:after="0"/>
              <w:jc w:val="center"/>
              <w:rPr>
                <w:rFonts w:cstheme="minorHAnsi"/>
                <w:b/>
                <w:bCs/>
                <w:color w:val="FFFFFF"/>
                <w:szCs w:val="22"/>
              </w:rPr>
            </w:pPr>
            <w:r w:rsidRPr="009522A6">
              <w:rPr>
                <w:rFonts w:cstheme="minorHAnsi"/>
                <w:b/>
                <w:bCs/>
                <w:color w:val="FFFFFF"/>
                <w:szCs w:val="22"/>
              </w:rPr>
              <w:t>RVP</w:t>
            </w:r>
            <w:r w:rsidR="00CB1E9B">
              <w:rPr>
                <w:rFonts w:cstheme="minorHAnsi"/>
                <w:b/>
                <w:bCs/>
                <w:color w:val="FFFFFF"/>
                <w:szCs w:val="22"/>
              </w:rPr>
              <w:t>-02</w:t>
            </w:r>
          </w:p>
        </w:tc>
        <w:tc>
          <w:tcPr>
            <w:tcW w:w="514" w:type="pct"/>
            <w:tcBorders>
              <w:top w:val="single" w:sz="4" w:space="0" w:color="000000"/>
              <w:left w:val="nil"/>
              <w:bottom w:val="nil"/>
              <w:right w:val="single" w:sz="4" w:space="0" w:color="000000"/>
            </w:tcBorders>
            <w:shd w:val="clear" w:color="000000" w:fill="0070C0"/>
            <w:noWrap/>
            <w:vAlign w:val="center"/>
            <w:hideMark/>
          </w:tcPr>
          <w:p w14:paraId="31778912" w14:textId="2B22909F" w:rsidR="00275D39" w:rsidRPr="009522A6" w:rsidRDefault="00275D39" w:rsidP="00DA4E4D">
            <w:pPr>
              <w:spacing w:before="0" w:after="0"/>
              <w:jc w:val="center"/>
              <w:rPr>
                <w:rFonts w:cstheme="minorHAnsi"/>
                <w:b/>
                <w:bCs/>
                <w:color w:val="FFFFFF"/>
                <w:szCs w:val="22"/>
              </w:rPr>
            </w:pPr>
            <w:r w:rsidRPr="009522A6">
              <w:rPr>
                <w:rFonts w:cstheme="minorHAnsi"/>
                <w:b/>
                <w:bCs/>
                <w:color w:val="FFFFFF"/>
                <w:szCs w:val="22"/>
              </w:rPr>
              <w:t>RVP</w:t>
            </w:r>
            <w:r w:rsidR="00CB1E9B" w:rsidRPr="00A811F0">
              <w:rPr>
                <w:rFonts w:cstheme="minorHAnsi"/>
                <w:b/>
                <w:bCs/>
                <w:color w:val="FFFFFF"/>
                <w:szCs w:val="22"/>
              </w:rPr>
              <w:t>-0</w:t>
            </w:r>
            <w:r w:rsidR="00CB1E9B">
              <w:rPr>
                <w:rFonts w:cstheme="minorHAnsi"/>
                <w:b/>
                <w:bCs/>
                <w:color w:val="FFFFFF"/>
                <w:szCs w:val="22"/>
              </w:rPr>
              <w:t>3</w:t>
            </w:r>
          </w:p>
        </w:tc>
        <w:tc>
          <w:tcPr>
            <w:tcW w:w="748" w:type="pct"/>
            <w:tcBorders>
              <w:top w:val="single" w:sz="4" w:space="0" w:color="000000"/>
              <w:left w:val="nil"/>
              <w:bottom w:val="nil"/>
              <w:right w:val="single" w:sz="4" w:space="0" w:color="000000"/>
            </w:tcBorders>
            <w:shd w:val="clear" w:color="000000" w:fill="0070C0"/>
            <w:noWrap/>
            <w:vAlign w:val="center"/>
            <w:hideMark/>
          </w:tcPr>
          <w:p w14:paraId="51D24C95" w14:textId="01A2B6F6" w:rsidR="00275D39" w:rsidRPr="009522A6" w:rsidRDefault="00275D39" w:rsidP="00DA4E4D">
            <w:pPr>
              <w:spacing w:before="0" w:after="0"/>
              <w:jc w:val="center"/>
              <w:rPr>
                <w:rFonts w:cstheme="minorHAnsi"/>
                <w:b/>
                <w:bCs/>
                <w:color w:val="FFFFFF"/>
                <w:szCs w:val="22"/>
              </w:rPr>
            </w:pPr>
            <w:r w:rsidRPr="009522A6">
              <w:rPr>
                <w:rFonts w:cstheme="minorHAnsi"/>
                <w:b/>
                <w:bCs/>
                <w:color w:val="FFFFFF"/>
                <w:szCs w:val="22"/>
              </w:rPr>
              <w:t>RVP</w:t>
            </w:r>
            <w:r w:rsidR="00CB1E9B" w:rsidRPr="00A811F0">
              <w:rPr>
                <w:rFonts w:cstheme="minorHAnsi"/>
                <w:b/>
                <w:bCs/>
                <w:color w:val="FFFFFF"/>
                <w:szCs w:val="22"/>
              </w:rPr>
              <w:t>-0</w:t>
            </w:r>
            <w:r w:rsidR="00CB1E9B">
              <w:rPr>
                <w:rFonts w:cstheme="minorHAnsi"/>
                <w:b/>
                <w:bCs/>
                <w:color w:val="FFFFFF"/>
                <w:szCs w:val="22"/>
              </w:rPr>
              <w:t>4</w:t>
            </w:r>
          </w:p>
        </w:tc>
        <w:tc>
          <w:tcPr>
            <w:tcW w:w="561" w:type="pct"/>
            <w:tcBorders>
              <w:top w:val="single" w:sz="4" w:space="0" w:color="000000"/>
              <w:left w:val="nil"/>
              <w:bottom w:val="nil"/>
              <w:right w:val="single" w:sz="4" w:space="0" w:color="000000"/>
            </w:tcBorders>
            <w:shd w:val="clear" w:color="000000" w:fill="0070C0"/>
            <w:vAlign w:val="center"/>
          </w:tcPr>
          <w:p w14:paraId="567E8460" w14:textId="489E3E27" w:rsidR="00B8766B" w:rsidRPr="00CB1E9B" w:rsidRDefault="007E217E" w:rsidP="00DA4E4D">
            <w:pPr>
              <w:spacing w:before="0" w:after="0"/>
              <w:jc w:val="center"/>
              <w:rPr>
                <w:rFonts w:cstheme="minorHAnsi"/>
                <w:b/>
                <w:color w:val="FFFF00"/>
                <w:szCs w:val="22"/>
              </w:rPr>
            </w:pPr>
            <w:r w:rsidRPr="00CB1E9B">
              <w:rPr>
                <w:rFonts w:cstheme="minorHAnsi"/>
                <w:b/>
                <w:color w:val="FFFF00"/>
                <w:szCs w:val="22"/>
              </w:rPr>
              <w:t>RVP</w:t>
            </w:r>
            <w:r w:rsidR="00CB1E9B" w:rsidRPr="00CB1E9B">
              <w:rPr>
                <w:rFonts w:cstheme="minorHAnsi"/>
                <w:b/>
                <w:bCs/>
                <w:color w:val="FFFF00"/>
                <w:szCs w:val="22"/>
              </w:rPr>
              <w:t>-05</w:t>
            </w:r>
          </w:p>
        </w:tc>
        <w:tc>
          <w:tcPr>
            <w:tcW w:w="559" w:type="pct"/>
            <w:tcBorders>
              <w:top w:val="single" w:sz="4" w:space="0" w:color="000000"/>
              <w:left w:val="nil"/>
              <w:bottom w:val="nil"/>
              <w:right w:val="single" w:sz="4" w:space="0" w:color="000000"/>
            </w:tcBorders>
            <w:shd w:val="clear" w:color="000000" w:fill="0070C0"/>
          </w:tcPr>
          <w:p w14:paraId="4EA94B9D" w14:textId="0467347A" w:rsidR="00B8766B" w:rsidRPr="00CB1E9B" w:rsidRDefault="007E217E" w:rsidP="00275D39">
            <w:pPr>
              <w:spacing w:before="0" w:after="0"/>
              <w:jc w:val="center"/>
              <w:rPr>
                <w:rFonts w:cstheme="minorHAnsi"/>
                <w:b/>
                <w:color w:val="FFFF00"/>
                <w:szCs w:val="22"/>
              </w:rPr>
            </w:pPr>
            <w:r w:rsidRPr="00CB1E9B">
              <w:rPr>
                <w:rFonts w:cstheme="minorHAnsi"/>
                <w:b/>
                <w:color w:val="FFFF00"/>
                <w:szCs w:val="22"/>
              </w:rPr>
              <w:t>RVP</w:t>
            </w:r>
            <w:r w:rsidR="00CB1E9B" w:rsidRPr="00CB1E9B">
              <w:rPr>
                <w:rFonts w:cstheme="minorHAnsi"/>
                <w:b/>
                <w:bCs/>
                <w:color w:val="FFFF00"/>
                <w:szCs w:val="22"/>
              </w:rPr>
              <w:t>-06</w:t>
            </w:r>
          </w:p>
        </w:tc>
      </w:tr>
      <w:tr w:rsidR="001A0E38" w:rsidRPr="009522A6" w14:paraId="70B76C37" w14:textId="77777777" w:rsidTr="001A0E38">
        <w:trPr>
          <w:trHeight w:val="285"/>
        </w:trPr>
        <w:tc>
          <w:tcPr>
            <w:tcW w:w="252" w:type="pct"/>
            <w:vMerge/>
            <w:tcBorders>
              <w:left w:val="single" w:sz="4" w:space="0" w:color="000000"/>
              <w:bottom w:val="nil"/>
              <w:right w:val="single" w:sz="4" w:space="0" w:color="000000"/>
            </w:tcBorders>
            <w:shd w:val="clear" w:color="000000" w:fill="0070C0"/>
            <w:noWrap/>
            <w:vAlign w:val="center"/>
          </w:tcPr>
          <w:p w14:paraId="22A25704" w14:textId="77777777" w:rsidR="00BC22FC" w:rsidRPr="009522A6" w:rsidRDefault="00BC22FC" w:rsidP="00275D39">
            <w:pPr>
              <w:spacing w:before="0" w:after="0"/>
              <w:jc w:val="center"/>
              <w:rPr>
                <w:rFonts w:cstheme="minorHAnsi"/>
                <w:b/>
                <w:bCs/>
                <w:color w:val="FFFFFF"/>
                <w:szCs w:val="22"/>
              </w:rPr>
            </w:pPr>
          </w:p>
        </w:tc>
        <w:tc>
          <w:tcPr>
            <w:tcW w:w="1163" w:type="pct"/>
            <w:vMerge/>
            <w:tcBorders>
              <w:left w:val="nil"/>
              <w:bottom w:val="nil"/>
              <w:right w:val="single" w:sz="4" w:space="0" w:color="000000"/>
            </w:tcBorders>
            <w:shd w:val="clear" w:color="000000" w:fill="0070C0"/>
            <w:noWrap/>
            <w:vAlign w:val="center"/>
          </w:tcPr>
          <w:p w14:paraId="48F1054D" w14:textId="77777777" w:rsidR="00BC22FC" w:rsidRPr="009522A6" w:rsidRDefault="00BC22FC" w:rsidP="00275D39">
            <w:pPr>
              <w:spacing w:before="0" w:after="0"/>
              <w:jc w:val="center"/>
              <w:rPr>
                <w:rFonts w:cstheme="minorHAnsi"/>
                <w:b/>
                <w:bCs/>
                <w:color w:val="FFFFFF"/>
                <w:szCs w:val="22"/>
              </w:rPr>
            </w:pPr>
          </w:p>
        </w:tc>
        <w:tc>
          <w:tcPr>
            <w:tcW w:w="594" w:type="pct"/>
            <w:tcBorders>
              <w:top w:val="single" w:sz="4" w:space="0" w:color="000000"/>
              <w:left w:val="nil"/>
              <w:bottom w:val="nil"/>
              <w:right w:val="single" w:sz="4" w:space="0" w:color="000000"/>
            </w:tcBorders>
            <w:shd w:val="clear" w:color="000000" w:fill="0070C0"/>
            <w:noWrap/>
            <w:vAlign w:val="center"/>
          </w:tcPr>
          <w:p w14:paraId="6165346F" w14:textId="020D7CF8" w:rsidR="00BC22FC" w:rsidRPr="009522A6" w:rsidRDefault="00BC22FC" w:rsidP="00B8766B">
            <w:pPr>
              <w:spacing w:before="0" w:after="0"/>
              <w:rPr>
                <w:rFonts w:cstheme="minorHAnsi"/>
                <w:b/>
                <w:bCs/>
                <w:color w:val="FFFFFF"/>
                <w:szCs w:val="22"/>
              </w:rPr>
            </w:pPr>
            <w:r>
              <w:rPr>
                <w:rFonts w:cstheme="minorHAnsi"/>
                <w:b/>
                <w:bCs/>
                <w:color w:val="FFFFFF"/>
                <w:szCs w:val="22"/>
              </w:rPr>
              <w:t>NVL-Hx</w:t>
            </w:r>
          </w:p>
        </w:tc>
        <w:tc>
          <w:tcPr>
            <w:tcW w:w="609" w:type="pct"/>
            <w:tcBorders>
              <w:top w:val="single" w:sz="4" w:space="0" w:color="000000"/>
              <w:left w:val="nil"/>
              <w:bottom w:val="nil"/>
              <w:right w:val="single" w:sz="4" w:space="0" w:color="000000"/>
            </w:tcBorders>
            <w:shd w:val="clear" w:color="000000" w:fill="0070C0"/>
            <w:noWrap/>
            <w:vAlign w:val="center"/>
          </w:tcPr>
          <w:p w14:paraId="029981E3" w14:textId="3F2CE745" w:rsidR="00BC22FC" w:rsidRPr="009522A6" w:rsidRDefault="00BC22FC" w:rsidP="00275D39">
            <w:pPr>
              <w:spacing w:before="0" w:after="0"/>
              <w:jc w:val="center"/>
              <w:rPr>
                <w:rFonts w:cstheme="minorHAnsi"/>
                <w:b/>
                <w:bCs/>
                <w:color w:val="FFFFFF"/>
                <w:szCs w:val="22"/>
              </w:rPr>
            </w:pPr>
            <w:r>
              <w:rPr>
                <w:rFonts w:cstheme="minorHAnsi"/>
                <w:b/>
                <w:bCs/>
                <w:color w:val="FFFFFF"/>
                <w:szCs w:val="22"/>
              </w:rPr>
              <w:t>NVL-Hx</w:t>
            </w:r>
          </w:p>
        </w:tc>
        <w:tc>
          <w:tcPr>
            <w:tcW w:w="514" w:type="pct"/>
            <w:tcBorders>
              <w:top w:val="single" w:sz="4" w:space="0" w:color="000000"/>
              <w:left w:val="nil"/>
              <w:bottom w:val="nil"/>
              <w:right w:val="single" w:sz="4" w:space="0" w:color="000000"/>
            </w:tcBorders>
            <w:shd w:val="clear" w:color="000000" w:fill="0070C0"/>
            <w:noWrap/>
            <w:vAlign w:val="center"/>
          </w:tcPr>
          <w:p w14:paraId="561882BB" w14:textId="61C5F418" w:rsidR="00BC22FC" w:rsidRPr="009522A6" w:rsidRDefault="00BC22FC" w:rsidP="00DA4E4D">
            <w:pPr>
              <w:spacing w:before="0" w:after="0"/>
              <w:jc w:val="center"/>
              <w:rPr>
                <w:rFonts w:cstheme="minorHAnsi"/>
                <w:b/>
                <w:bCs/>
                <w:color w:val="FFFFFF"/>
                <w:szCs w:val="22"/>
              </w:rPr>
            </w:pPr>
            <w:r>
              <w:rPr>
                <w:rFonts w:cstheme="minorHAnsi"/>
                <w:b/>
                <w:bCs/>
                <w:color w:val="FFFFFF"/>
                <w:szCs w:val="22"/>
              </w:rPr>
              <w:t>NVL-Hx</w:t>
            </w:r>
          </w:p>
        </w:tc>
        <w:tc>
          <w:tcPr>
            <w:tcW w:w="748" w:type="pct"/>
            <w:tcBorders>
              <w:top w:val="single" w:sz="4" w:space="0" w:color="000000"/>
              <w:left w:val="nil"/>
              <w:bottom w:val="nil"/>
              <w:right w:val="single" w:sz="4" w:space="0" w:color="000000"/>
            </w:tcBorders>
            <w:shd w:val="clear" w:color="000000" w:fill="0070C0"/>
            <w:noWrap/>
          </w:tcPr>
          <w:p w14:paraId="055C32A8" w14:textId="3AE34C23" w:rsidR="00BC22FC" w:rsidRPr="009522A6" w:rsidRDefault="001F042F" w:rsidP="00275D39">
            <w:pPr>
              <w:spacing w:before="0" w:after="0"/>
              <w:jc w:val="center"/>
              <w:rPr>
                <w:rFonts w:cstheme="minorHAnsi"/>
                <w:b/>
                <w:bCs/>
                <w:color w:val="FFFFFF"/>
                <w:szCs w:val="22"/>
              </w:rPr>
            </w:pPr>
            <w:r>
              <w:rPr>
                <w:rFonts w:cstheme="minorHAnsi"/>
                <w:b/>
                <w:bCs/>
                <w:color w:val="FFFFFF"/>
                <w:szCs w:val="22"/>
              </w:rPr>
              <w:t>NVL-Hx/UPH</w:t>
            </w:r>
          </w:p>
        </w:tc>
        <w:tc>
          <w:tcPr>
            <w:tcW w:w="561" w:type="pct"/>
            <w:tcBorders>
              <w:top w:val="single" w:sz="4" w:space="0" w:color="000000"/>
              <w:left w:val="nil"/>
              <w:bottom w:val="nil"/>
              <w:right w:val="single" w:sz="4" w:space="0" w:color="000000"/>
            </w:tcBorders>
            <w:shd w:val="clear" w:color="000000" w:fill="0070C0"/>
          </w:tcPr>
          <w:p w14:paraId="3D0FFEAB" w14:textId="199D9A77" w:rsidR="00BC22FC" w:rsidRPr="00CB1E9B" w:rsidRDefault="001F042F" w:rsidP="00275D39">
            <w:pPr>
              <w:spacing w:before="0" w:after="0"/>
              <w:jc w:val="center"/>
              <w:rPr>
                <w:rFonts w:cstheme="minorHAnsi"/>
                <w:b/>
                <w:color w:val="FFFF00"/>
                <w:szCs w:val="22"/>
              </w:rPr>
            </w:pPr>
            <w:r>
              <w:rPr>
                <w:rFonts w:cstheme="minorHAnsi"/>
                <w:b/>
                <w:color w:val="FFFF00"/>
                <w:szCs w:val="22"/>
              </w:rPr>
              <w:t>NVL-UPH</w:t>
            </w:r>
          </w:p>
        </w:tc>
        <w:tc>
          <w:tcPr>
            <w:tcW w:w="559" w:type="pct"/>
            <w:tcBorders>
              <w:top w:val="single" w:sz="4" w:space="0" w:color="000000"/>
              <w:left w:val="nil"/>
              <w:bottom w:val="nil"/>
              <w:right w:val="single" w:sz="4" w:space="0" w:color="000000"/>
            </w:tcBorders>
            <w:shd w:val="clear" w:color="000000" w:fill="0070C0"/>
          </w:tcPr>
          <w:p w14:paraId="29A9C355" w14:textId="4954E0FD" w:rsidR="00BC22FC" w:rsidRPr="00CB1E9B" w:rsidRDefault="001F042F" w:rsidP="00275D39">
            <w:pPr>
              <w:spacing w:before="0" w:after="0"/>
              <w:jc w:val="center"/>
              <w:rPr>
                <w:rFonts w:cstheme="minorHAnsi"/>
                <w:b/>
                <w:color w:val="FFFF00"/>
                <w:szCs w:val="22"/>
              </w:rPr>
            </w:pPr>
            <w:r>
              <w:rPr>
                <w:rFonts w:cstheme="minorHAnsi"/>
                <w:b/>
                <w:color w:val="FFFF00"/>
                <w:szCs w:val="22"/>
              </w:rPr>
              <w:t>NVL</w:t>
            </w:r>
            <w:r w:rsidR="00F01476">
              <w:rPr>
                <w:rFonts w:cstheme="minorHAnsi"/>
                <w:b/>
                <w:color w:val="FFFF00"/>
                <w:szCs w:val="22"/>
              </w:rPr>
              <w:t>-UPH</w:t>
            </w:r>
          </w:p>
        </w:tc>
      </w:tr>
      <w:tr w:rsidR="001A0E38" w:rsidRPr="009522A6" w14:paraId="4A79575E" w14:textId="377937F2" w:rsidTr="001A0E38">
        <w:trPr>
          <w:trHeight w:val="285"/>
        </w:trPr>
        <w:tc>
          <w:tcPr>
            <w:tcW w:w="2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CF9608"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1</w:t>
            </w:r>
          </w:p>
        </w:tc>
        <w:tc>
          <w:tcPr>
            <w:tcW w:w="1163" w:type="pct"/>
            <w:tcBorders>
              <w:top w:val="single" w:sz="4" w:space="0" w:color="auto"/>
              <w:left w:val="nil"/>
              <w:bottom w:val="single" w:sz="4" w:space="0" w:color="auto"/>
              <w:right w:val="single" w:sz="4" w:space="0" w:color="auto"/>
            </w:tcBorders>
            <w:shd w:val="clear" w:color="auto" w:fill="auto"/>
            <w:noWrap/>
            <w:vAlign w:val="bottom"/>
            <w:hideMark/>
          </w:tcPr>
          <w:p w14:paraId="0ABB8D85" w14:textId="77777777" w:rsidR="00275D39" w:rsidRPr="009522A6" w:rsidRDefault="00275D39" w:rsidP="00275D39">
            <w:pPr>
              <w:spacing w:before="0" w:after="0"/>
              <w:jc w:val="left"/>
              <w:rPr>
                <w:rFonts w:cstheme="minorHAnsi"/>
                <w:b/>
                <w:bCs/>
                <w:color w:val="000000"/>
                <w:szCs w:val="22"/>
              </w:rPr>
            </w:pPr>
            <w:r w:rsidRPr="009522A6">
              <w:rPr>
                <w:rFonts w:cstheme="minorHAnsi"/>
                <w:b/>
                <w:bCs/>
                <w:color w:val="000000"/>
                <w:szCs w:val="22"/>
              </w:rPr>
              <w:t>eSPI based EC support</w:t>
            </w:r>
          </w:p>
        </w:tc>
        <w:tc>
          <w:tcPr>
            <w:tcW w:w="594" w:type="pct"/>
            <w:tcBorders>
              <w:top w:val="single" w:sz="4" w:space="0" w:color="auto"/>
              <w:left w:val="nil"/>
              <w:bottom w:val="single" w:sz="4" w:space="0" w:color="auto"/>
              <w:right w:val="single" w:sz="4" w:space="0" w:color="auto"/>
            </w:tcBorders>
            <w:shd w:val="clear" w:color="auto" w:fill="auto"/>
            <w:vAlign w:val="center"/>
            <w:hideMark/>
          </w:tcPr>
          <w:p w14:paraId="5830EE46"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c>
          <w:tcPr>
            <w:tcW w:w="609" w:type="pct"/>
            <w:tcBorders>
              <w:top w:val="single" w:sz="4" w:space="0" w:color="auto"/>
              <w:left w:val="nil"/>
              <w:bottom w:val="single" w:sz="4" w:space="0" w:color="auto"/>
              <w:right w:val="single" w:sz="4" w:space="0" w:color="auto"/>
            </w:tcBorders>
            <w:shd w:val="clear" w:color="auto" w:fill="auto"/>
            <w:vAlign w:val="center"/>
            <w:hideMark/>
          </w:tcPr>
          <w:p w14:paraId="6831CDCB"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c>
          <w:tcPr>
            <w:tcW w:w="514" w:type="pct"/>
            <w:tcBorders>
              <w:top w:val="single" w:sz="4" w:space="0" w:color="auto"/>
              <w:left w:val="nil"/>
              <w:bottom w:val="single" w:sz="4" w:space="0" w:color="auto"/>
              <w:right w:val="single" w:sz="4" w:space="0" w:color="auto"/>
            </w:tcBorders>
            <w:shd w:val="clear" w:color="auto" w:fill="auto"/>
            <w:vAlign w:val="center"/>
            <w:hideMark/>
          </w:tcPr>
          <w:p w14:paraId="59B0C0D5"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c>
          <w:tcPr>
            <w:tcW w:w="748" w:type="pct"/>
            <w:tcBorders>
              <w:top w:val="single" w:sz="4" w:space="0" w:color="auto"/>
              <w:left w:val="nil"/>
              <w:bottom w:val="single" w:sz="4" w:space="0" w:color="auto"/>
              <w:right w:val="single" w:sz="4" w:space="0" w:color="auto"/>
            </w:tcBorders>
            <w:shd w:val="clear" w:color="auto" w:fill="auto"/>
            <w:vAlign w:val="center"/>
            <w:hideMark/>
          </w:tcPr>
          <w:p w14:paraId="6CE28E48"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c>
          <w:tcPr>
            <w:tcW w:w="561" w:type="pct"/>
            <w:tcBorders>
              <w:top w:val="single" w:sz="4" w:space="0" w:color="auto"/>
              <w:left w:val="nil"/>
              <w:bottom w:val="single" w:sz="4" w:space="0" w:color="auto"/>
              <w:right w:val="single" w:sz="4" w:space="0" w:color="auto"/>
            </w:tcBorders>
            <w:vAlign w:val="center"/>
          </w:tcPr>
          <w:p w14:paraId="2B85C284" w14:textId="7AA8E5C2" w:rsidR="00B8766B" w:rsidRPr="00CB1E9B" w:rsidRDefault="007E217E" w:rsidP="00275D39">
            <w:pPr>
              <w:spacing w:before="0" w:after="0"/>
              <w:jc w:val="center"/>
              <w:rPr>
                <w:rFonts w:cstheme="minorHAnsi"/>
                <w:color w:val="000000"/>
                <w:szCs w:val="22"/>
              </w:rPr>
            </w:pPr>
            <w:r w:rsidRPr="00CB1E9B">
              <w:rPr>
                <w:rFonts w:cstheme="minorHAnsi"/>
                <w:color w:val="000000"/>
                <w:szCs w:val="22"/>
              </w:rPr>
              <w:t>Yes</w:t>
            </w:r>
          </w:p>
        </w:tc>
        <w:tc>
          <w:tcPr>
            <w:tcW w:w="559" w:type="pct"/>
            <w:tcBorders>
              <w:top w:val="single" w:sz="4" w:space="0" w:color="auto"/>
              <w:left w:val="nil"/>
              <w:bottom w:val="single" w:sz="4" w:space="0" w:color="auto"/>
              <w:right w:val="single" w:sz="4" w:space="0" w:color="auto"/>
            </w:tcBorders>
            <w:vAlign w:val="center"/>
          </w:tcPr>
          <w:p w14:paraId="45840F34" w14:textId="3C8348ED" w:rsidR="00B8766B" w:rsidRPr="00CB1E9B" w:rsidRDefault="007E217E" w:rsidP="00275D39">
            <w:pPr>
              <w:spacing w:before="0" w:after="0"/>
              <w:jc w:val="center"/>
              <w:rPr>
                <w:rFonts w:cstheme="minorHAnsi"/>
                <w:color w:val="000000"/>
                <w:szCs w:val="22"/>
              </w:rPr>
            </w:pPr>
            <w:r w:rsidRPr="00CB1E9B">
              <w:rPr>
                <w:rFonts w:cstheme="minorHAnsi"/>
                <w:color w:val="000000"/>
                <w:szCs w:val="22"/>
              </w:rPr>
              <w:t>Yes</w:t>
            </w:r>
          </w:p>
        </w:tc>
      </w:tr>
      <w:tr w:rsidR="001A0E38" w:rsidRPr="009522A6" w14:paraId="23A97A8A" w14:textId="328585F7" w:rsidTr="001A0E38">
        <w:trPr>
          <w:trHeight w:val="285"/>
        </w:trPr>
        <w:tc>
          <w:tcPr>
            <w:tcW w:w="252" w:type="pct"/>
            <w:tcBorders>
              <w:top w:val="nil"/>
              <w:left w:val="single" w:sz="4" w:space="0" w:color="auto"/>
              <w:bottom w:val="single" w:sz="4" w:space="0" w:color="auto"/>
              <w:right w:val="single" w:sz="4" w:space="0" w:color="auto"/>
            </w:tcBorders>
            <w:shd w:val="clear" w:color="auto" w:fill="auto"/>
            <w:noWrap/>
            <w:vAlign w:val="center"/>
            <w:hideMark/>
          </w:tcPr>
          <w:p w14:paraId="2C198AB0"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2</w:t>
            </w:r>
          </w:p>
        </w:tc>
        <w:tc>
          <w:tcPr>
            <w:tcW w:w="1163" w:type="pct"/>
            <w:tcBorders>
              <w:top w:val="nil"/>
              <w:left w:val="nil"/>
              <w:bottom w:val="single" w:sz="4" w:space="0" w:color="auto"/>
              <w:right w:val="single" w:sz="4" w:space="0" w:color="auto"/>
            </w:tcBorders>
            <w:shd w:val="clear" w:color="auto" w:fill="auto"/>
            <w:noWrap/>
            <w:vAlign w:val="bottom"/>
            <w:hideMark/>
          </w:tcPr>
          <w:p w14:paraId="6AEA5E19" w14:textId="043CECFC" w:rsidR="00275D39" w:rsidRPr="009522A6" w:rsidRDefault="007A566E" w:rsidP="00275D39">
            <w:pPr>
              <w:spacing w:before="0" w:after="0"/>
              <w:jc w:val="left"/>
              <w:rPr>
                <w:rFonts w:cstheme="minorHAnsi"/>
                <w:b/>
                <w:bCs/>
                <w:color w:val="000000"/>
                <w:szCs w:val="22"/>
              </w:rPr>
            </w:pPr>
            <w:r>
              <w:rPr>
                <w:rFonts w:cstheme="minorHAnsi"/>
                <w:b/>
                <w:color w:val="000000"/>
                <w:szCs w:val="22"/>
              </w:rPr>
              <w:t>M</w:t>
            </w:r>
            <w:r w:rsidR="00275D39" w:rsidRPr="009522A6">
              <w:rPr>
                <w:rFonts w:cstheme="minorHAnsi"/>
                <w:b/>
                <w:color w:val="000000"/>
                <w:szCs w:val="22"/>
              </w:rPr>
              <w:t>E</w:t>
            </w:r>
            <w:r>
              <w:rPr>
                <w:rFonts w:cstheme="minorHAnsi"/>
                <w:b/>
                <w:color w:val="000000"/>
                <w:szCs w:val="22"/>
              </w:rPr>
              <w:t>C</w:t>
            </w:r>
            <w:r w:rsidR="00275D39" w:rsidRPr="009522A6">
              <w:rPr>
                <w:rFonts w:cstheme="minorHAnsi"/>
                <w:b/>
                <w:color w:val="000000"/>
                <w:szCs w:val="22"/>
              </w:rPr>
              <w:t>C</w:t>
            </w:r>
            <w:r w:rsidR="00275D39" w:rsidRPr="009522A6">
              <w:rPr>
                <w:rFonts w:cstheme="minorHAnsi"/>
                <w:b/>
                <w:bCs/>
                <w:color w:val="000000"/>
                <w:szCs w:val="22"/>
              </w:rPr>
              <w:t xml:space="preserve"> AIC support</w:t>
            </w:r>
          </w:p>
        </w:tc>
        <w:tc>
          <w:tcPr>
            <w:tcW w:w="594" w:type="pct"/>
            <w:tcBorders>
              <w:top w:val="nil"/>
              <w:left w:val="nil"/>
              <w:bottom w:val="single" w:sz="4" w:space="0" w:color="auto"/>
              <w:right w:val="single" w:sz="4" w:space="0" w:color="auto"/>
            </w:tcBorders>
            <w:shd w:val="clear" w:color="auto" w:fill="auto"/>
            <w:vAlign w:val="center"/>
            <w:hideMark/>
          </w:tcPr>
          <w:p w14:paraId="3C28CEF5"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No</w:t>
            </w:r>
          </w:p>
        </w:tc>
        <w:tc>
          <w:tcPr>
            <w:tcW w:w="609" w:type="pct"/>
            <w:tcBorders>
              <w:top w:val="nil"/>
              <w:left w:val="nil"/>
              <w:bottom w:val="single" w:sz="4" w:space="0" w:color="auto"/>
              <w:right w:val="single" w:sz="4" w:space="0" w:color="auto"/>
            </w:tcBorders>
            <w:shd w:val="clear" w:color="auto" w:fill="auto"/>
            <w:vAlign w:val="center"/>
            <w:hideMark/>
          </w:tcPr>
          <w:p w14:paraId="049859CF"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No</w:t>
            </w:r>
          </w:p>
        </w:tc>
        <w:tc>
          <w:tcPr>
            <w:tcW w:w="514" w:type="pct"/>
            <w:tcBorders>
              <w:top w:val="nil"/>
              <w:left w:val="nil"/>
              <w:bottom w:val="single" w:sz="4" w:space="0" w:color="auto"/>
              <w:right w:val="single" w:sz="4" w:space="0" w:color="auto"/>
            </w:tcBorders>
            <w:shd w:val="clear" w:color="auto" w:fill="auto"/>
            <w:vAlign w:val="center"/>
            <w:hideMark/>
          </w:tcPr>
          <w:p w14:paraId="63BA14A4"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c>
          <w:tcPr>
            <w:tcW w:w="748" w:type="pct"/>
            <w:tcBorders>
              <w:top w:val="nil"/>
              <w:left w:val="nil"/>
              <w:bottom w:val="single" w:sz="4" w:space="0" w:color="auto"/>
              <w:right w:val="single" w:sz="4" w:space="0" w:color="auto"/>
            </w:tcBorders>
            <w:shd w:val="clear" w:color="auto" w:fill="auto"/>
            <w:vAlign w:val="center"/>
            <w:hideMark/>
          </w:tcPr>
          <w:p w14:paraId="74B6CB7D"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No</w:t>
            </w:r>
          </w:p>
        </w:tc>
        <w:tc>
          <w:tcPr>
            <w:tcW w:w="561" w:type="pct"/>
            <w:tcBorders>
              <w:top w:val="nil"/>
              <w:left w:val="nil"/>
              <w:bottom w:val="single" w:sz="4" w:space="0" w:color="auto"/>
              <w:right w:val="single" w:sz="4" w:space="0" w:color="auto"/>
            </w:tcBorders>
            <w:vAlign w:val="center"/>
          </w:tcPr>
          <w:p w14:paraId="15B33650" w14:textId="139172E8" w:rsidR="00B8766B" w:rsidRPr="00CB1E9B" w:rsidRDefault="007E217E" w:rsidP="00275D39">
            <w:pPr>
              <w:spacing w:before="0" w:after="0"/>
              <w:jc w:val="center"/>
              <w:rPr>
                <w:rFonts w:cstheme="minorHAnsi"/>
                <w:color w:val="000000"/>
                <w:szCs w:val="22"/>
              </w:rPr>
            </w:pPr>
            <w:r w:rsidRPr="00CB1E9B">
              <w:rPr>
                <w:rFonts w:cstheme="minorHAnsi"/>
                <w:color w:val="000000"/>
                <w:szCs w:val="22"/>
              </w:rPr>
              <w:t>Yes</w:t>
            </w:r>
          </w:p>
        </w:tc>
        <w:tc>
          <w:tcPr>
            <w:tcW w:w="559" w:type="pct"/>
            <w:tcBorders>
              <w:top w:val="nil"/>
              <w:left w:val="nil"/>
              <w:bottom w:val="single" w:sz="4" w:space="0" w:color="auto"/>
              <w:right w:val="single" w:sz="4" w:space="0" w:color="auto"/>
            </w:tcBorders>
            <w:vAlign w:val="center"/>
          </w:tcPr>
          <w:p w14:paraId="1737458D" w14:textId="4DF1FAB5" w:rsidR="00B8766B" w:rsidRPr="00CB1E9B" w:rsidRDefault="007E217E" w:rsidP="00275D39">
            <w:pPr>
              <w:spacing w:before="0" w:after="0"/>
              <w:jc w:val="center"/>
              <w:rPr>
                <w:rFonts w:cstheme="minorHAnsi"/>
                <w:color w:val="000000"/>
                <w:szCs w:val="22"/>
              </w:rPr>
            </w:pPr>
            <w:r w:rsidRPr="00CB1E9B">
              <w:rPr>
                <w:rFonts w:cstheme="minorHAnsi"/>
                <w:color w:val="000000"/>
                <w:szCs w:val="22"/>
              </w:rPr>
              <w:t>No</w:t>
            </w:r>
          </w:p>
        </w:tc>
      </w:tr>
      <w:tr w:rsidR="001A0E38" w:rsidRPr="009522A6" w14:paraId="324782AC" w14:textId="4AAD7CF1" w:rsidTr="001A0E38">
        <w:trPr>
          <w:trHeight w:val="285"/>
        </w:trPr>
        <w:tc>
          <w:tcPr>
            <w:tcW w:w="252" w:type="pct"/>
            <w:tcBorders>
              <w:top w:val="nil"/>
              <w:left w:val="single" w:sz="4" w:space="0" w:color="auto"/>
              <w:bottom w:val="single" w:sz="4" w:space="0" w:color="auto"/>
              <w:right w:val="single" w:sz="4" w:space="0" w:color="auto"/>
            </w:tcBorders>
            <w:shd w:val="clear" w:color="auto" w:fill="auto"/>
            <w:noWrap/>
            <w:vAlign w:val="center"/>
            <w:hideMark/>
          </w:tcPr>
          <w:p w14:paraId="37CECAFD"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3</w:t>
            </w:r>
          </w:p>
        </w:tc>
        <w:tc>
          <w:tcPr>
            <w:tcW w:w="1163" w:type="pct"/>
            <w:tcBorders>
              <w:top w:val="nil"/>
              <w:left w:val="nil"/>
              <w:bottom w:val="single" w:sz="4" w:space="0" w:color="auto"/>
              <w:right w:val="single" w:sz="4" w:space="0" w:color="auto"/>
            </w:tcBorders>
            <w:shd w:val="clear" w:color="auto" w:fill="auto"/>
            <w:noWrap/>
            <w:vAlign w:val="bottom"/>
            <w:hideMark/>
          </w:tcPr>
          <w:p w14:paraId="55B27230" w14:textId="77777777" w:rsidR="001A0E38" w:rsidRDefault="00275D39" w:rsidP="001A0E38">
            <w:pPr>
              <w:spacing w:before="0" w:after="0"/>
              <w:jc w:val="center"/>
              <w:rPr>
                <w:rFonts w:cstheme="minorHAnsi"/>
                <w:b/>
                <w:bCs/>
                <w:color w:val="000000"/>
                <w:szCs w:val="22"/>
              </w:rPr>
            </w:pPr>
            <w:r w:rsidRPr="009522A6">
              <w:rPr>
                <w:rFonts w:cstheme="minorHAnsi"/>
                <w:b/>
                <w:bCs/>
                <w:color w:val="000000"/>
                <w:szCs w:val="22"/>
              </w:rPr>
              <w:t xml:space="preserve">EC SM BUS IO </w:t>
            </w:r>
          </w:p>
          <w:p w14:paraId="134E10FF" w14:textId="290591AD" w:rsidR="00275D39" w:rsidRPr="009522A6" w:rsidRDefault="00275D39" w:rsidP="001A0E38">
            <w:pPr>
              <w:spacing w:before="0" w:after="0"/>
              <w:jc w:val="center"/>
              <w:rPr>
                <w:rFonts w:cstheme="minorHAnsi"/>
                <w:b/>
                <w:bCs/>
                <w:color w:val="000000"/>
                <w:szCs w:val="22"/>
              </w:rPr>
            </w:pPr>
            <w:r w:rsidRPr="009522A6">
              <w:rPr>
                <w:rFonts w:cstheme="minorHAnsi"/>
                <w:b/>
                <w:bCs/>
                <w:color w:val="000000"/>
                <w:szCs w:val="22"/>
              </w:rPr>
              <w:t>Expander - 2 no's</w:t>
            </w:r>
          </w:p>
        </w:tc>
        <w:tc>
          <w:tcPr>
            <w:tcW w:w="594" w:type="pct"/>
            <w:tcBorders>
              <w:top w:val="nil"/>
              <w:left w:val="nil"/>
              <w:bottom w:val="single" w:sz="4" w:space="0" w:color="auto"/>
              <w:right w:val="single" w:sz="4" w:space="0" w:color="auto"/>
            </w:tcBorders>
            <w:shd w:val="clear" w:color="auto" w:fill="auto"/>
            <w:vAlign w:val="center"/>
            <w:hideMark/>
          </w:tcPr>
          <w:p w14:paraId="34EECC3F"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c>
          <w:tcPr>
            <w:tcW w:w="609" w:type="pct"/>
            <w:tcBorders>
              <w:top w:val="nil"/>
              <w:left w:val="nil"/>
              <w:bottom w:val="single" w:sz="4" w:space="0" w:color="auto"/>
              <w:right w:val="single" w:sz="4" w:space="0" w:color="auto"/>
            </w:tcBorders>
            <w:shd w:val="clear" w:color="auto" w:fill="auto"/>
            <w:vAlign w:val="center"/>
            <w:hideMark/>
          </w:tcPr>
          <w:p w14:paraId="481E5CE9"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c>
          <w:tcPr>
            <w:tcW w:w="514" w:type="pct"/>
            <w:tcBorders>
              <w:top w:val="nil"/>
              <w:left w:val="nil"/>
              <w:bottom w:val="single" w:sz="4" w:space="0" w:color="auto"/>
              <w:right w:val="single" w:sz="4" w:space="0" w:color="auto"/>
            </w:tcBorders>
            <w:shd w:val="clear" w:color="auto" w:fill="auto"/>
            <w:vAlign w:val="center"/>
            <w:hideMark/>
          </w:tcPr>
          <w:p w14:paraId="4FDF302F"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c>
          <w:tcPr>
            <w:tcW w:w="748" w:type="pct"/>
            <w:tcBorders>
              <w:top w:val="nil"/>
              <w:left w:val="nil"/>
              <w:bottom w:val="single" w:sz="4" w:space="0" w:color="auto"/>
              <w:right w:val="single" w:sz="4" w:space="0" w:color="auto"/>
            </w:tcBorders>
            <w:shd w:val="clear" w:color="auto" w:fill="auto"/>
            <w:vAlign w:val="center"/>
            <w:hideMark/>
          </w:tcPr>
          <w:p w14:paraId="4048573C" w14:textId="77777777" w:rsidR="00275D39" w:rsidRPr="009522A6" w:rsidRDefault="00275D39" w:rsidP="00275D39">
            <w:pPr>
              <w:spacing w:before="0" w:after="0"/>
              <w:jc w:val="center"/>
              <w:rPr>
                <w:rFonts w:cstheme="minorHAnsi"/>
                <w:color w:val="000000"/>
                <w:szCs w:val="22"/>
              </w:rPr>
            </w:pPr>
            <w:r w:rsidRPr="009522A6">
              <w:rPr>
                <w:rFonts w:cstheme="minorHAnsi"/>
                <w:color w:val="000000"/>
                <w:szCs w:val="22"/>
              </w:rPr>
              <w:t>Yes</w:t>
            </w:r>
          </w:p>
        </w:tc>
        <w:tc>
          <w:tcPr>
            <w:tcW w:w="561" w:type="pct"/>
            <w:tcBorders>
              <w:top w:val="nil"/>
              <w:left w:val="nil"/>
              <w:bottom w:val="single" w:sz="4" w:space="0" w:color="auto"/>
              <w:right w:val="single" w:sz="4" w:space="0" w:color="auto"/>
            </w:tcBorders>
            <w:vAlign w:val="center"/>
          </w:tcPr>
          <w:p w14:paraId="3FEFFF15" w14:textId="572BD615" w:rsidR="00B8766B" w:rsidRPr="00CB1E9B" w:rsidRDefault="007E217E" w:rsidP="00275D39">
            <w:pPr>
              <w:spacing w:before="0" w:after="0"/>
              <w:jc w:val="center"/>
              <w:rPr>
                <w:rFonts w:cstheme="minorHAnsi"/>
                <w:color w:val="000000"/>
                <w:szCs w:val="22"/>
              </w:rPr>
            </w:pPr>
            <w:r w:rsidRPr="00CB1E9B">
              <w:rPr>
                <w:rFonts w:cstheme="minorHAnsi"/>
                <w:color w:val="000000"/>
                <w:szCs w:val="22"/>
              </w:rPr>
              <w:t>Yes</w:t>
            </w:r>
          </w:p>
        </w:tc>
        <w:tc>
          <w:tcPr>
            <w:tcW w:w="559" w:type="pct"/>
            <w:tcBorders>
              <w:top w:val="nil"/>
              <w:left w:val="nil"/>
              <w:bottom w:val="single" w:sz="4" w:space="0" w:color="auto"/>
              <w:right w:val="single" w:sz="4" w:space="0" w:color="auto"/>
            </w:tcBorders>
            <w:vAlign w:val="center"/>
          </w:tcPr>
          <w:p w14:paraId="7519A5FD" w14:textId="47C0C5C9" w:rsidR="00B8766B" w:rsidRPr="00CB1E9B" w:rsidRDefault="007E217E" w:rsidP="00275D39">
            <w:pPr>
              <w:spacing w:before="0" w:after="0"/>
              <w:jc w:val="center"/>
              <w:rPr>
                <w:rFonts w:cstheme="minorHAnsi"/>
                <w:color w:val="000000"/>
                <w:szCs w:val="22"/>
              </w:rPr>
            </w:pPr>
            <w:r w:rsidRPr="00CB1E9B">
              <w:rPr>
                <w:rFonts w:cstheme="minorHAnsi"/>
                <w:color w:val="000000"/>
                <w:szCs w:val="22"/>
              </w:rPr>
              <w:t>Yes</w:t>
            </w:r>
          </w:p>
        </w:tc>
      </w:tr>
    </w:tbl>
    <w:p w14:paraId="0DB4A8B7" w14:textId="77777777" w:rsidR="005F007B" w:rsidRPr="009522A6" w:rsidRDefault="005F007B" w:rsidP="004E3FA9">
      <w:pPr>
        <w:pStyle w:val="Heading2"/>
      </w:pPr>
      <w:bookmarkStart w:id="668" w:name="_Toc191663055"/>
      <w:r w:rsidRPr="009522A6">
        <w:t>HW BOM</w:t>
      </w:r>
      <w:bookmarkEnd w:id="668"/>
    </w:p>
    <w:p w14:paraId="5AEF6CB3" w14:textId="4BAC0549" w:rsidR="003F4625" w:rsidRPr="009522A6" w:rsidRDefault="003F4625" w:rsidP="003F4625">
      <w:pPr>
        <w:rPr>
          <w:rFonts w:cstheme="minorHAnsi"/>
        </w:rPr>
      </w:pPr>
      <w:r w:rsidRPr="009522A6">
        <w:rPr>
          <w:rFonts w:cstheme="minorHAnsi"/>
        </w:rPr>
        <w:t>Below table capture the EC HW BOM in NVL RVPs.</w:t>
      </w:r>
    </w:p>
    <w:p w14:paraId="4926CA26" w14:textId="61ED6968" w:rsidR="00F94B80" w:rsidRPr="009522A6" w:rsidRDefault="00F94B80" w:rsidP="00000740">
      <w:pPr>
        <w:pStyle w:val="Caption"/>
        <w:spacing w:before="120"/>
        <w:rPr>
          <w:rFonts w:cstheme="minorHAnsi"/>
        </w:rPr>
      </w:pPr>
      <w:bookmarkStart w:id="669" w:name="_Toc176365864"/>
      <w:bookmarkStart w:id="670" w:name="_Toc19166365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78</w:t>
      </w:r>
      <w:r w:rsidR="00924662" w:rsidRPr="009522A6">
        <w:rPr>
          <w:rFonts w:cstheme="minorHAnsi"/>
        </w:rPr>
        <w:fldChar w:fldCharType="end"/>
      </w:r>
      <w:r w:rsidR="00000740" w:rsidRPr="009522A6">
        <w:rPr>
          <w:rFonts w:cstheme="minorHAnsi"/>
        </w:rPr>
        <w:t>:</w:t>
      </w:r>
      <w:r w:rsidRPr="009522A6">
        <w:rPr>
          <w:rFonts w:cstheme="minorHAnsi"/>
        </w:rPr>
        <w:t xml:space="preserve"> NVL EC HW BOM</w:t>
      </w:r>
      <w:bookmarkEnd w:id="669"/>
      <w:bookmarkEnd w:id="670"/>
    </w:p>
    <w:tbl>
      <w:tblPr>
        <w:tblW w:w="5000" w:type="pct"/>
        <w:tblLook w:val="04A0" w:firstRow="1" w:lastRow="0" w:firstColumn="1" w:lastColumn="0" w:noHBand="0" w:noVBand="1"/>
      </w:tblPr>
      <w:tblGrid>
        <w:gridCol w:w="696"/>
        <w:gridCol w:w="3619"/>
        <w:gridCol w:w="2340"/>
        <w:gridCol w:w="2965"/>
      </w:tblGrid>
      <w:tr w:rsidR="00681FC9" w:rsidRPr="009522A6" w14:paraId="570CAF12" w14:textId="77777777" w:rsidTr="00480AD1">
        <w:trPr>
          <w:trHeight w:val="300"/>
        </w:trPr>
        <w:tc>
          <w:tcPr>
            <w:tcW w:w="361" w:type="pct"/>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C521547" w14:textId="77777777" w:rsidR="00681FC9" w:rsidRPr="009522A6" w:rsidRDefault="00681FC9" w:rsidP="00681FC9">
            <w:pPr>
              <w:spacing w:before="0" w:after="0"/>
              <w:jc w:val="center"/>
              <w:rPr>
                <w:rFonts w:cstheme="minorHAnsi"/>
                <w:b/>
                <w:bCs/>
                <w:color w:val="FFFFFF"/>
                <w:szCs w:val="22"/>
              </w:rPr>
            </w:pPr>
            <w:r w:rsidRPr="009522A6">
              <w:rPr>
                <w:rFonts w:cstheme="minorHAnsi"/>
                <w:b/>
                <w:bCs/>
                <w:color w:val="FFFFFF"/>
                <w:szCs w:val="22"/>
              </w:rPr>
              <w:t>Si#</w:t>
            </w:r>
          </w:p>
        </w:tc>
        <w:tc>
          <w:tcPr>
            <w:tcW w:w="1881" w:type="pct"/>
            <w:tcBorders>
              <w:top w:val="single" w:sz="4" w:space="0" w:color="auto"/>
              <w:left w:val="nil"/>
              <w:bottom w:val="single" w:sz="4" w:space="0" w:color="auto"/>
              <w:right w:val="single" w:sz="4" w:space="0" w:color="auto"/>
            </w:tcBorders>
            <w:shd w:val="clear" w:color="000000" w:fill="0070C0"/>
            <w:noWrap/>
            <w:vAlign w:val="bottom"/>
            <w:hideMark/>
          </w:tcPr>
          <w:p w14:paraId="04071246" w14:textId="77777777" w:rsidR="00681FC9" w:rsidRPr="009522A6" w:rsidRDefault="00681FC9" w:rsidP="00681FC9">
            <w:pPr>
              <w:spacing w:before="0" w:after="0"/>
              <w:jc w:val="center"/>
              <w:rPr>
                <w:rFonts w:cstheme="minorHAnsi"/>
                <w:b/>
                <w:bCs/>
                <w:color w:val="FFFFFF"/>
                <w:szCs w:val="22"/>
              </w:rPr>
            </w:pPr>
            <w:r w:rsidRPr="009522A6">
              <w:rPr>
                <w:rFonts w:cstheme="minorHAnsi"/>
                <w:b/>
                <w:bCs/>
                <w:color w:val="FFFFFF"/>
                <w:szCs w:val="22"/>
              </w:rPr>
              <w:t>HW BOM Description</w:t>
            </w:r>
          </w:p>
        </w:tc>
        <w:tc>
          <w:tcPr>
            <w:tcW w:w="1216" w:type="pct"/>
            <w:tcBorders>
              <w:top w:val="single" w:sz="4" w:space="0" w:color="auto"/>
              <w:left w:val="nil"/>
              <w:bottom w:val="single" w:sz="4" w:space="0" w:color="auto"/>
              <w:right w:val="single" w:sz="4" w:space="0" w:color="auto"/>
            </w:tcBorders>
            <w:shd w:val="clear" w:color="000000" w:fill="0070C0"/>
            <w:noWrap/>
            <w:vAlign w:val="bottom"/>
            <w:hideMark/>
          </w:tcPr>
          <w:p w14:paraId="1E54B3DD" w14:textId="77777777" w:rsidR="00681FC9" w:rsidRPr="009522A6" w:rsidRDefault="00681FC9" w:rsidP="00681FC9">
            <w:pPr>
              <w:spacing w:before="0" w:after="0"/>
              <w:jc w:val="center"/>
              <w:rPr>
                <w:rFonts w:cstheme="minorHAnsi"/>
                <w:b/>
                <w:bCs/>
                <w:color w:val="FFFFFF"/>
                <w:szCs w:val="22"/>
              </w:rPr>
            </w:pPr>
            <w:r w:rsidRPr="009522A6">
              <w:rPr>
                <w:rFonts w:cstheme="minorHAnsi"/>
                <w:b/>
                <w:bCs/>
                <w:color w:val="FFFFFF"/>
                <w:szCs w:val="22"/>
              </w:rPr>
              <w:t>Part#/ IPN</w:t>
            </w:r>
          </w:p>
        </w:tc>
        <w:tc>
          <w:tcPr>
            <w:tcW w:w="1541" w:type="pct"/>
            <w:tcBorders>
              <w:top w:val="single" w:sz="4" w:space="0" w:color="auto"/>
              <w:left w:val="nil"/>
              <w:bottom w:val="single" w:sz="4" w:space="0" w:color="auto"/>
              <w:right w:val="single" w:sz="4" w:space="0" w:color="auto"/>
            </w:tcBorders>
            <w:shd w:val="clear" w:color="000000" w:fill="0070C0"/>
            <w:noWrap/>
            <w:vAlign w:val="bottom"/>
            <w:hideMark/>
          </w:tcPr>
          <w:p w14:paraId="3284F41C" w14:textId="77777777" w:rsidR="00681FC9" w:rsidRPr="009522A6" w:rsidRDefault="00681FC9" w:rsidP="00681FC9">
            <w:pPr>
              <w:spacing w:before="0" w:after="0"/>
              <w:jc w:val="center"/>
              <w:rPr>
                <w:rFonts w:cstheme="minorHAnsi"/>
                <w:b/>
                <w:bCs/>
                <w:color w:val="FFFFFF"/>
                <w:szCs w:val="22"/>
              </w:rPr>
            </w:pPr>
            <w:r w:rsidRPr="009522A6">
              <w:rPr>
                <w:rFonts w:cstheme="minorHAnsi"/>
                <w:b/>
                <w:bCs/>
                <w:color w:val="FFFFFF"/>
                <w:szCs w:val="22"/>
              </w:rPr>
              <w:t>Vendor</w:t>
            </w:r>
          </w:p>
        </w:tc>
      </w:tr>
      <w:tr w:rsidR="00681FC9" w:rsidRPr="009522A6" w14:paraId="7FBA4344" w14:textId="77777777" w:rsidTr="00480AD1">
        <w:trPr>
          <w:trHeight w:val="300"/>
        </w:trPr>
        <w:tc>
          <w:tcPr>
            <w:tcW w:w="361" w:type="pct"/>
            <w:tcBorders>
              <w:top w:val="nil"/>
              <w:left w:val="single" w:sz="4" w:space="0" w:color="auto"/>
              <w:bottom w:val="single" w:sz="4" w:space="0" w:color="auto"/>
              <w:right w:val="single" w:sz="4" w:space="0" w:color="auto"/>
            </w:tcBorders>
            <w:shd w:val="clear" w:color="auto" w:fill="auto"/>
            <w:noWrap/>
            <w:vAlign w:val="center"/>
            <w:hideMark/>
          </w:tcPr>
          <w:p w14:paraId="1CA5296C" w14:textId="77777777" w:rsidR="00681FC9" w:rsidRPr="009522A6" w:rsidRDefault="00681FC9" w:rsidP="00681FC9">
            <w:pPr>
              <w:spacing w:before="0" w:after="0"/>
              <w:jc w:val="center"/>
              <w:rPr>
                <w:rFonts w:cstheme="minorHAnsi"/>
                <w:color w:val="000000"/>
                <w:szCs w:val="22"/>
              </w:rPr>
            </w:pPr>
            <w:r w:rsidRPr="009522A6">
              <w:rPr>
                <w:rFonts w:cstheme="minorHAnsi"/>
                <w:color w:val="000000"/>
                <w:szCs w:val="22"/>
              </w:rPr>
              <w:t>1</w:t>
            </w:r>
          </w:p>
        </w:tc>
        <w:tc>
          <w:tcPr>
            <w:tcW w:w="1881" w:type="pct"/>
            <w:tcBorders>
              <w:top w:val="nil"/>
              <w:left w:val="nil"/>
              <w:bottom w:val="single" w:sz="4" w:space="0" w:color="auto"/>
              <w:right w:val="single" w:sz="4" w:space="0" w:color="auto"/>
            </w:tcBorders>
            <w:shd w:val="clear" w:color="auto" w:fill="auto"/>
            <w:noWrap/>
            <w:vAlign w:val="center"/>
            <w:hideMark/>
          </w:tcPr>
          <w:p w14:paraId="0732CC96" w14:textId="0EE1E298" w:rsidR="00681FC9" w:rsidRPr="009522A6" w:rsidRDefault="00765520" w:rsidP="00765520">
            <w:pPr>
              <w:spacing w:before="0" w:after="0"/>
              <w:jc w:val="left"/>
              <w:rPr>
                <w:rFonts w:cstheme="minorHAnsi"/>
                <w:szCs w:val="22"/>
              </w:rPr>
            </w:pPr>
            <w:r w:rsidRPr="009522A6">
              <w:rPr>
                <w:rFonts w:cstheme="minorHAnsi"/>
                <w:szCs w:val="22"/>
              </w:rPr>
              <w:t xml:space="preserve">EC </w:t>
            </w:r>
            <w:r w:rsidR="00FA7287">
              <w:rPr>
                <w:rFonts w:cstheme="minorHAnsi"/>
                <w:szCs w:val="22"/>
              </w:rPr>
              <w:t>(</w:t>
            </w:r>
            <w:r w:rsidRPr="00FA7287">
              <w:rPr>
                <w:rFonts w:cstheme="minorHAnsi"/>
                <w:szCs w:val="22"/>
              </w:rPr>
              <w:t>with</w:t>
            </w:r>
            <w:r w:rsidR="00F633B4" w:rsidRPr="00FA7287">
              <w:rPr>
                <w:rFonts w:cstheme="minorHAnsi"/>
                <w:szCs w:val="22"/>
              </w:rPr>
              <w:t>out</w:t>
            </w:r>
            <w:r w:rsidRPr="009522A6">
              <w:rPr>
                <w:rFonts w:cstheme="minorHAnsi"/>
                <w:szCs w:val="22"/>
              </w:rPr>
              <w:t xml:space="preserve"> I3C support</w:t>
            </w:r>
            <w:r w:rsidR="00FA7287">
              <w:rPr>
                <w:rFonts w:cstheme="minorHAnsi"/>
                <w:szCs w:val="22"/>
              </w:rPr>
              <w:t>)</w:t>
            </w:r>
          </w:p>
        </w:tc>
        <w:tc>
          <w:tcPr>
            <w:tcW w:w="1216" w:type="pct"/>
            <w:tcBorders>
              <w:top w:val="nil"/>
              <w:left w:val="nil"/>
              <w:bottom w:val="single" w:sz="4" w:space="0" w:color="auto"/>
              <w:right w:val="single" w:sz="4" w:space="0" w:color="auto"/>
            </w:tcBorders>
            <w:shd w:val="clear" w:color="auto" w:fill="auto"/>
            <w:noWrap/>
            <w:vAlign w:val="center"/>
            <w:hideMark/>
          </w:tcPr>
          <w:p w14:paraId="42DF3A62" w14:textId="03F367DA" w:rsidR="00681FC9" w:rsidRPr="009522A6" w:rsidRDefault="00765520" w:rsidP="006A3CDA">
            <w:pPr>
              <w:spacing w:before="0" w:after="0"/>
              <w:jc w:val="left"/>
              <w:rPr>
                <w:rFonts w:cstheme="minorHAnsi"/>
                <w:color w:val="000000"/>
                <w:szCs w:val="22"/>
              </w:rPr>
            </w:pPr>
            <w:r w:rsidRPr="009522A6">
              <w:rPr>
                <w:rFonts w:cstheme="minorHAnsi"/>
                <w:color w:val="000000"/>
                <w:szCs w:val="22"/>
              </w:rPr>
              <w:t>MEC17</w:t>
            </w:r>
            <w:r w:rsidR="00F633B4" w:rsidRPr="009522A6">
              <w:rPr>
                <w:rFonts w:cstheme="minorHAnsi"/>
                <w:color w:val="000000"/>
                <w:szCs w:val="22"/>
              </w:rPr>
              <w:t>23</w:t>
            </w:r>
          </w:p>
        </w:tc>
        <w:tc>
          <w:tcPr>
            <w:tcW w:w="1541" w:type="pct"/>
            <w:tcBorders>
              <w:top w:val="nil"/>
              <w:left w:val="nil"/>
              <w:bottom w:val="single" w:sz="4" w:space="0" w:color="auto"/>
              <w:right w:val="single" w:sz="4" w:space="0" w:color="auto"/>
            </w:tcBorders>
            <w:shd w:val="clear" w:color="auto" w:fill="auto"/>
            <w:noWrap/>
            <w:vAlign w:val="center"/>
            <w:hideMark/>
          </w:tcPr>
          <w:p w14:paraId="08CF9BAB" w14:textId="215C10C2" w:rsidR="00681FC9" w:rsidRPr="009522A6" w:rsidRDefault="00765520" w:rsidP="006A3CDA">
            <w:pPr>
              <w:spacing w:before="0" w:after="0"/>
              <w:jc w:val="left"/>
              <w:rPr>
                <w:rFonts w:cstheme="minorHAnsi"/>
                <w:color w:val="000000"/>
                <w:szCs w:val="22"/>
              </w:rPr>
            </w:pPr>
            <w:r w:rsidRPr="009522A6">
              <w:rPr>
                <w:rFonts w:cstheme="minorHAnsi"/>
                <w:color w:val="000000"/>
                <w:szCs w:val="22"/>
              </w:rPr>
              <w:t>Microchip (Mobile)</w:t>
            </w:r>
          </w:p>
        </w:tc>
      </w:tr>
      <w:tr w:rsidR="00681FC9" w:rsidRPr="009522A6" w14:paraId="2CC36741" w14:textId="77777777" w:rsidTr="00480AD1">
        <w:trPr>
          <w:trHeight w:val="300"/>
        </w:trPr>
        <w:tc>
          <w:tcPr>
            <w:tcW w:w="361" w:type="pct"/>
            <w:tcBorders>
              <w:top w:val="nil"/>
              <w:left w:val="single" w:sz="4" w:space="0" w:color="auto"/>
              <w:bottom w:val="single" w:sz="4" w:space="0" w:color="auto"/>
              <w:right w:val="single" w:sz="4" w:space="0" w:color="auto"/>
            </w:tcBorders>
            <w:shd w:val="clear" w:color="auto" w:fill="auto"/>
            <w:noWrap/>
            <w:vAlign w:val="center"/>
            <w:hideMark/>
          </w:tcPr>
          <w:p w14:paraId="27B37D6B" w14:textId="77777777" w:rsidR="00681FC9" w:rsidRPr="009522A6" w:rsidRDefault="00681FC9" w:rsidP="00681FC9">
            <w:pPr>
              <w:spacing w:before="0" w:after="0"/>
              <w:jc w:val="center"/>
              <w:rPr>
                <w:rFonts w:cstheme="minorHAnsi"/>
                <w:color w:val="000000"/>
                <w:szCs w:val="22"/>
              </w:rPr>
            </w:pPr>
            <w:r w:rsidRPr="009522A6">
              <w:rPr>
                <w:rFonts w:cstheme="minorHAnsi"/>
                <w:color w:val="000000"/>
                <w:szCs w:val="22"/>
              </w:rPr>
              <w:t>2</w:t>
            </w:r>
          </w:p>
        </w:tc>
        <w:tc>
          <w:tcPr>
            <w:tcW w:w="1881" w:type="pct"/>
            <w:tcBorders>
              <w:top w:val="nil"/>
              <w:left w:val="nil"/>
              <w:bottom w:val="single" w:sz="4" w:space="0" w:color="auto"/>
              <w:right w:val="single" w:sz="4" w:space="0" w:color="auto"/>
            </w:tcBorders>
            <w:shd w:val="clear" w:color="auto" w:fill="auto"/>
            <w:noWrap/>
            <w:vAlign w:val="center"/>
            <w:hideMark/>
          </w:tcPr>
          <w:p w14:paraId="2BDF3323" w14:textId="488557C6" w:rsidR="00681FC9" w:rsidRPr="009522A6" w:rsidRDefault="00765520" w:rsidP="00765520">
            <w:pPr>
              <w:spacing w:before="0" w:after="0"/>
              <w:jc w:val="left"/>
              <w:rPr>
                <w:rFonts w:cstheme="minorHAnsi"/>
                <w:color w:val="000000"/>
                <w:szCs w:val="22"/>
              </w:rPr>
            </w:pPr>
            <w:r w:rsidRPr="009522A6">
              <w:rPr>
                <w:rFonts w:cstheme="minorHAnsi"/>
                <w:color w:val="000000"/>
                <w:szCs w:val="22"/>
              </w:rPr>
              <w:t xml:space="preserve">MECC AIC EC </w:t>
            </w:r>
          </w:p>
        </w:tc>
        <w:tc>
          <w:tcPr>
            <w:tcW w:w="1216" w:type="pct"/>
            <w:tcBorders>
              <w:top w:val="nil"/>
              <w:left w:val="nil"/>
              <w:bottom w:val="single" w:sz="4" w:space="0" w:color="auto"/>
              <w:right w:val="single" w:sz="4" w:space="0" w:color="auto"/>
            </w:tcBorders>
            <w:shd w:val="clear" w:color="auto" w:fill="auto"/>
            <w:noWrap/>
            <w:vAlign w:val="center"/>
            <w:hideMark/>
          </w:tcPr>
          <w:p w14:paraId="2CB98136" w14:textId="40325E07" w:rsidR="00681FC9" w:rsidRPr="009522A6" w:rsidRDefault="006119FA" w:rsidP="006A3CDA">
            <w:pPr>
              <w:spacing w:before="0" w:after="0"/>
              <w:jc w:val="left"/>
              <w:rPr>
                <w:rFonts w:cstheme="minorHAnsi"/>
                <w:color w:val="000000"/>
                <w:szCs w:val="22"/>
              </w:rPr>
            </w:pPr>
            <w:r w:rsidRPr="006119FA">
              <w:rPr>
                <w:rFonts w:cstheme="minorHAnsi"/>
                <w:color w:val="000000"/>
                <w:szCs w:val="22"/>
                <w:highlight w:val="yellow"/>
              </w:rPr>
              <w:t>T</w:t>
            </w:r>
            <w:r w:rsidRPr="006119FA">
              <w:rPr>
                <w:color w:val="000000"/>
                <w:szCs w:val="22"/>
                <w:highlight w:val="yellow"/>
              </w:rPr>
              <w:t>BD</w:t>
            </w:r>
          </w:p>
        </w:tc>
        <w:tc>
          <w:tcPr>
            <w:tcW w:w="1541" w:type="pct"/>
            <w:tcBorders>
              <w:top w:val="nil"/>
              <w:left w:val="nil"/>
              <w:bottom w:val="single" w:sz="4" w:space="0" w:color="auto"/>
              <w:right w:val="single" w:sz="4" w:space="0" w:color="auto"/>
            </w:tcBorders>
            <w:shd w:val="clear" w:color="auto" w:fill="auto"/>
            <w:noWrap/>
            <w:vAlign w:val="center"/>
            <w:hideMark/>
          </w:tcPr>
          <w:p w14:paraId="639EB0A2" w14:textId="380296FE" w:rsidR="00681FC9" w:rsidRPr="009522A6" w:rsidRDefault="006119FA" w:rsidP="006A3CDA">
            <w:pPr>
              <w:spacing w:before="0" w:after="0"/>
              <w:jc w:val="left"/>
              <w:rPr>
                <w:rFonts w:cstheme="minorHAnsi"/>
                <w:color w:val="000000"/>
                <w:szCs w:val="22"/>
              </w:rPr>
            </w:pPr>
            <w:r w:rsidRPr="006119FA">
              <w:rPr>
                <w:rFonts w:cstheme="minorHAnsi"/>
                <w:color w:val="000000"/>
                <w:szCs w:val="22"/>
                <w:highlight w:val="yellow"/>
              </w:rPr>
              <w:t>T</w:t>
            </w:r>
            <w:r w:rsidRPr="006119FA">
              <w:rPr>
                <w:color w:val="000000"/>
                <w:szCs w:val="22"/>
                <w:highlight w:val="yellow"/>
              </w:rPr>
              <w:t>BD</w:t>
            </w:r>
          </w:p>
        </w:tc>
      </w:tr>
    </w:tbl>
    <w:p w14:paraId="6FE22267" w14:textId="634035F0" w:rsidR="005F007B" w:rsidRPr="009522A6" w:rsidRDefault="005F007B" w:rsidP="004E3FA9">
      <w:pPr>
        <w:pStyle w:val="Heading2"/>
      </w:pPr>
      <w:bookmarkStart w:id="671" w:name="_Toc191663056"/>
      <w:r w:rsidRPr="009522A6">
        <w:t>AIC</w:t>
      </w:r>
      <w:r w:rsidR="006642A0" w:rsidRPr="009522A6">
        <w:t xml:space="preserve"> List</w:t>
      </w:r>
      <w:bookmarkEnd w:id="671"/>
    </w:p>
    <w:p w14:paraId="0CBE5B52" w14:textId="21D1CF32" w:rsidR="003F4625" w:rsidRPr="009522A6" w:rsidRDefault="003F4625" w:rsidP="003F4625">
      <w:pPr>
        <w:rPr>
          <w:rFonts w:cstheme="minorHAnsi"/>
        </w:rPr>
      </w:pPr>
      <w:r w:rsidRPr="009522A6">
        <w:rPr>
          <w:rFonts w:cstheme="minorHAnsi"/>
        </w:rPr>
        <w:t>Below table capture the EC AICs support on NVL RVPs.</w:t>
      </w:r>
    </w:p>
    <w:p w14:paraId="753A14CB" w14:textId="2432521E" w:rsidR="00F94B80" w:rsidRPr="009522A6" w:rsidRDefault="00F94B80" w:rsidP="00000740">
      <w:pPr>
        <w:pStyle w:val="Caption"/>
        <w:spacing w:before="120"/>
        <w:rPr>
          <w:rFonts w:cstheme="minorHAnsi"/>
        </w:rPr>
      </w:pPr>
      <w:bookmarkStart w:id="672" w:name="_Toc176365865"/>
      <w:bookmarkStart w:id="673" w:name="_Toc19166365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79</w:t>
      </w:r>
      <w:r w:rsidR="00924662" w:rsidRPr="009522A6">
        <w:rPr>
          <w:rFonts w:cstheme="minorHAnsi"/>
        </w:rPr>
        <w:fldChar w:fldCharType="end"/>
      </w:r>
      <w:r w:rsidR="00000740" w:rsidRPr="009522A6">
        <w:rPr>
          <w:rFonts w:cstheme="minorHAnsi"/>
        </w:rPr>
        <w:t>:</w:t>
      </w:r>
      <w:r w:rsidRPr="009522A6">
        <w:rPr>
          <w:rFonts w:cstheme="minorHAnsi"/>
          <w:noProof/>
        </w:rPr>
        <w:t xml:space="preserve"> NVL EC AIC list</w:t>
      </w:r>
      <w:bookmarkEnd w:id="672"/>
      <w:bookmarkEnd w:id="673"/>
    </w:p>
    <w:tbl>
      <w:tblPr>
        <w:tblW w:w="5000" w:type="pct"/>
        <w:tblLook w:val="04A0" w:firstRow="1" w:lastRow="0" w:firstColumn="1" w:lastColumn="0" w:noHBand="0" w:noVBand="1"/>
      </w:tblPr>
      <w:tblGrid>
        <w:gridCol w:w="693"/>
        <w:gridCol w:w="3238"/>
        <w:gridCol w:w="1897"/>
        <w:gridCol w:w="1897"/>
        <w:gridCol w:w="1895"/>
      </w:tblGrid>
      <w:tr w:rsidR="003243ED" w:rsidRPr="009522A6" w14:paraId="4F06A300" w14:textId="77777777" w:rsidTr="00DE19A1">
        <w:trPr>
          <w:trHeight w:val="300"/>
        </w:trPr>
        <w:tc>
          <w:tcPr>
            <w:tcW w:w="360" w:type="pct"/>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276F4C31" w14:textId="77777777" w:rsidR="003243ED" w:rsidRPr="009522A6" w:rsidRDefault="003243ED" w:rsidP="003243ED">
            <w:pPr>
              <w:spacing w:before="0" w:after="0"/>
              <w:jc w:val="center"/>
              <w:rPr>
                <w:rFonts w:cstheme="minorHAnsi"/>
                <w:b/>
                <w:bCs/>
                <w:color w:val="FFFFFF"/>
                <w:szCs w:val="22"/>
              </w:rPr>
            </w:pPr>
            <w:r w:rsidRPr="009522A6">
              <w:rPr>
                <w:rFonts w:cstheme="minorHAnsi"/>
                <w:b/>
                <w:bCs/>
                <w:color w:val="FFFFFF"/>
                <w:szCs w:val="22"/>
              </w:rPr>
              <w:t>Si#</w:t>
            </w:r>
          </w:p>
        </w:tc>
        <w:tc>
          <w:tcPr>
            <w:tcW w:w="1683" w:type="pct"/>
            <w:tcBorders>
              <w:top w:val="single" w:sz="4" w:space="0" w:color="auto"/>
              <w:left w:val="nil"/>
              <w:bottom w:val="single" w:sz="4" w:space="0" w:color="auto"/>
              <w:right w:val="single" w:sz="4" w:space="0" w:color="auto"/>
            </w:tcBorders>
            <w:shd w:val="clear" w:color="000000" w:fill="0070C0"/>
            <w:noWrap/>
            <w:vAlign w:val="bottom"/>
            <w:hideMark/>
          </w:tcPr>
          <w:p w14:paraId="73CAC565" w14:textId="77777777" w:rsidR="003243ED" w:rsidRPr="009522A6" w:rsidRDefault="003243ED" w:rsidP="003243ED">
            <w:pPr>
              <w:spacing w:before="0" w:after="0"/>
              <w:jc w:val="center"/>
              <w:rPr>
                <w:rFonts w:cstheme="minorHAnsi"/>
                <w:b/>
                <w:bCs/>
                <w:color w:val="FFFFFF"/>
                <w:szCs w:val="22"/>
              </w:rPr>
            </w:pPr>
            <w:r w:rsidRPr="009522A6">
              <w:rPr>
                <w:rFonts w:cstheme="minorHAnsi"/>
                <w:b/>
                <w:bCs/>
                <w:color w:val="FFFFFF"/>
                <w:szCs w:val="22"/>
              </w:rPr>
              <w:t>Add In Card (AIC) Description</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4503AC7A" w14:textId="77777777" w:rsidR="003243ED" w:rsidRPr="009522A6" w:rsidRDefault="003243ED" w:rsidP="003243ED">
            <w:pPr>
              <w:spacing w:before="0" w:after="0"/>
              <w:jc w:val="center"/>
              <w:rPr>
                <w:rFonts w:cstheme="minorHAnsi"/>
                <w:b/>
                <w:bCs/>
                <w:color w:val="FFFFFF"/>
                <w:szCs w:val="22"/>
              </w:rPr>
            </w:pPr>
            <w:r w:rsidRPr="009522A6">
              <w:rPr>
                <w:rFonts w:cstheme="minorHAnsi"/>
                <w:b/>
                <w:bCs/>
                <w:color w:val="FFFFFF"/>
                <w:szCs w:val="22"/>
              </w:rPr>
              <w:t>IPN</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38FC96AB" w14:textId="77777777" w:rsidR="003243ED" w:rsidRPr="009522A6" w:rsidRDefault="003243ED" w:rsidP="003243ED">
            <w:pPr>
              <w:spacing w:before="0" w:after="0"/>
              <w:jc w:val="center"/>
              <w:rPr>
                <w:rFonts w:cstheme="minorHAnsi"/>
                <w:b/>
                <w:bCs/>
                <w:color w:val="FFFFFF"/>
                <w:szCs w:val="22"/>
              </w:rPr>
            </w:pPr>
            <w:r w:rsidRPr="009522A6">
              <w:rPr>
                <w:rFonts w:cstheme="minorHAnsi"/>
                <w:b/>
                <w:bCs/>
                <w:color w:val="FFFFFF"/>
                <w:szCs w:val="22"/>
              </w:rPr>
              <w:t>Rev #</w:t>
            </w:r>
          </w:p>
        </w:tc>
        <w:tc>
          <w:tcPr>
            <w:tcW w:w="985" w:type="pct"/>
            <w:tcBorders>
              <w:top w:val="single" w:sz="4" w:space="0" w:color="auto"/>
              <w:left w:val="nil"/>
              <w:bottom w:val="single" w:sz="4" w:space="0" w:color="auto"/>
              <w:right w:val="single" w:sz="4" w:space="0" w:color="auto"/>
            </w:tcBorders>
            <w:shd w:val="clear" w:color="000000" w:fill="0070C0"/>
            <w:noWrap/>
            <w:vAlign w:val="bottom"/>
            <w:hideMark/>
          </w:tcPr>
          <w:p w14:paraId="4D2CE980" w14:textId="77777777" w:rsidR="003243ED" w:rsidRPr="009522A6" w:rsidRDefault="003243ED" w:rsidP="003243ED">
            <w:pPr>
              <w:spacing w:before="0" w:after="0"/>
              <w:jc w:val="center"/>
              <w:rPr>
                <w:rFonts w:cstheme="minorHAnsi"/>
                <w:b/>
                <w:bCs/>
                <w:color w:val="FFFFFF"/>
                <w:szCs w:val="22"/>
              </w:rPr>
            </w:pPr>
            <w:r w:rsidRPr="009522A6">
              <w:rPr>
                <w:rFonts w:cstheme="minorHAnsi"/>
                <w:b/>
                <w:bCs/>
                <w:color w:val="FFFFFF"/>
                <w:szCs w:val="22"/>
              </w:rPr>
              <w:t>Wiki link</w:t>
            </w:r>
          </w:p>
        </w:tc>
      </w:tr>
      <w:tr w:rsidR="003243ED" w:rsidRPr="009522A6" w14:paraId="5954106D" w14:textId="77777777" w:rsidTr="00DE19A1">
        <w:trPr>
          <w:trHeight w:val="300"/>
        </w:trPr>
        <w:tc>
          <w:tcPr>
            <w:tcW w:w="360" w:type="pct"/>
            <w:tcBorders>
              <w:top w:val="nil"/>
              <w:left w:val="single" w:sz="4" w:space="0" w:color="auto"/>
              <w:bottom w:val="single" w:sz="4" w:space="0" w:color="auto"/>
              <w:right w:val="single" w:sz="4" w:space="0" w:color="auto"/>
            </w:tcBorders>
            <w:shd w:val="clear" w:color="auto" w:fill="auto"/>
            <w:noWrap/>
            <w:vAlign w:val="bottom"/>
            <w:hideMark/>
          </w:tcPr>
          <w:p w14:paraId="4CA80620" w14:textId="77777777" w:rsidR="003243ED" w:rsidRPr="009522A6" w:rsidRDefault="003243ED" w:rsidP="003243ED">
            <w:pPr>
              <w:spacing w:before="0" w:after="0"/>
              <w:jc w:val="center"/>
              <w:rPr>
                <w:rFonts w:cstheme="minorHAnsi"/>
                <w:color w:val="000000"/>
                <w:szCs w:val="22"/>
              </w:rPr>
            </w:pPr>
            <w:r w:rsidRPr="009522A6">
              <w:rPr>
                <w:rFonts w:cstheme="minorHAnsi"/>
                <w:color w:val="000000"/>
                <w:szCs w:val="22"/>
              </w:rPr>
              <w:t>1</w:t>
            </w:r>
          </w:p>
        </w:tc>
        <w:tc>
          <w:tcPr>
            <w:tcW w:w="1683" w:type="pct"/>
            <w:tcBorders>
              <w:top w:val="nil"/>
              <w:left w:val="nil"/>
              <w:bottom w:val="single" w:sz="4" w:space="0" w:color="auto"/>
              <w:right w:val="single" w:sz="4" w:space="0" w:color="auto"/>
            </w:tcBorders>
            <w:shd w:val="clear" w:color="auto" w:fill="auto"/>
            <w:noWrap/>
            <w:vAlign w:val="bottom"/>
            <w:hideMark/>
          </w:tcPr>
          <w:p w14:paraId="64FFCC45" w14:textId="2429BE2F" w:rsidR="003243ED" w:rsidRPr="009522A6" w:rsidRDefault="003243ED" w:rsidP="007575F2">
            <w:pPr>
              <w:spacing w:before="0" w:after="0"/>
              <w:jc w:val="left"/>
              <w:rPr>
                <w:rFonts w:cstheme="minorHAnsi"/>
                <w:color w:val="000000"/>
                <w:szCs w:val="22"/>
              </w:rPr>
            </w:pPr>
            <w:r w:rsidRPr="009522A6">
              <w:rPr>
                <w:rFonts w:cstheme="minorHAnsi"/>
                <w:color w:val="000000"/>
                <w:szCs w:val="22"/>
              </w:rPr>
              <w:t>MECC AIC with I3C support </w:t>
            </w:r>
          </w:p>
        </w:tc>
        <w:tc>
          <w:tcPr>
            <w:tcW w:w="986" w:type="pct"/>
            <w:tcBorders>
              <w:top w:val="nil"/>
              <w:left w:val="nil"/>
              <w:bottom w:val="single" w:sz="4" w:space="0" w:color="auto"/>
              <w:right w:val="single" w:sz="4" w:space="0" w:color="auto"/>
            </w:tcBorders>
            <w:shd w:val="clear" w:color="auto" w:fill="auto"/>
            <w:noWrap/>
            <w:vAlign w:val="bottom"/>
            <w:hideMark/>
          </w:tcPr>
          <w:p w14:paraId="444C5A51" w14:textId="3F18DBAD" w:rsidR="003243ED" w:rsidRPr="009522A6" w:rsidRDefault="00A96BE1" w:rsidP="003243ED">
            <w:pPr>
              <w:spacing w:before="0" w:after="0"/>
              <w:jc w:val="center"/>
              <w:rPr>
                <w:rFonts w:cstheme="minorHAnsi"/>
                <w:color w:val="000000"/>
                <w:szCs w:val="22"/>
              </w:rPr>
            </w:pPr>
            <w:r w:rsidRPr="009522A6">
              <w:rPr>
                <w:rFonts w:cstheme="minorHAnsi"/>
                <w:color w:val="000000"/>
                <w:szCs w:val="22"/>
                <w:highlight w:val="yellow"/>
              </w:rPr>
              <w:t>TBD</w:t>
            </w:r>
            <w:r w:rsidR="003243ED" w:rsidRPr="009522A6">
              <w:rPr>
                <w:rFonts w:cstheme="minorHAnsi"/>
                <w:color w:val="000000"/>
                <w:szCs w:val="22"/>
              </w:rPr>
              <w:t> </w:t>
            </w:r>
          </w:p>
        </w:tc>
        <w:tc>
          <w:tcPr>
            <w:tcW w:w="986" w:type="pct"/>
            <w:tcBorders>
              <w:top w:val="nil"/>
              <w:left w:val="nil"/>
              <w:bottom w:val="single" w:sz="4" w:space="0" w:color="auto"/>
              <w:right w:val="single" w:sz="4" w:space="0" w:color="auto"/>
            </w:tcBorders>
            <w:shd w:val="clear" w:color="auto" w:fill="auto"/>
            <w:noWrap/>
            <w:vAlign w:val="bottom"/>
            <w:hideMark/>
          </w:tcPr>
          <w:p w14:paraId="4031BACE" w14:textId="0512F8C0" w:rsidR="003243ED" w:rsidRPr="009522A6" w:rsidRDefault="00A96BE1" w:rsidP="003243ED">
            <w:pPr>
              <w:spacing w:before="0" w:after="0"/>
              <w:jc w:val="center"/>
              <w:rPr>
                <w:rFonts w:cstheme="minorHAnsi"/>
                <w:color w:val="000000"/>
                <w:szCs w:val="22"/>
                <w:highlight w:val="yellow"/>
              </w:rPr>
            </w:pPr>
            <w:r w:rsidRPr="009522A6">
              <w:rPr>
                <w:rFonts w:cstheme="minorHAnsi"/>
                <w:color w:val="000000"/>
                <w:szCs w:val="22"/>
                <w:highlight w:val="yellow"/>
              </w:rPr>
              <w:t>TBD</w:t>
            </w:r>
            <w:r w:rsidR="003243ED" w:rsidRPr="009522A6">
              <w:rPr>
                <w:rFonts w:cstheme="minorHAnsi"/>
                <w:color w:val="000000"/>
                <w:szCs w:val="22"/>
                <w:highlight w:val="yellow"/>
              </w:rPr>
              <w:t> </w:t>
            </w:r>
          </w:p>
        </w:tc>
        <w:tc>
          <w:tcPr>
            <w:tcW w:w="985" w:type="pct"/>
            <w:tcBorders>
              <w:top w:val="nil"/>
              <w:left w:val="nil"/>
              <w:bottom w:val="single" w:sz="4" w:space="0" w:color="auto"/>
              <w:right w:val="single" w:sz="4" w:space="0" w:color="auto"/>
            </w:tcBorders>
            <w:shd w:val="clear" w:color="auto" w:fill="auto"/>
            <w:noWrap/>
            <w:vAlign w:val="bottom"/>
            <w:hideMark/>
          </w:tcPr>
          <w:p w14:paraId="4ED84175" w14:textId="233F1098" w:rsidR="003243ED" w:rsidRPr="009522A6" w:rsidRDefault="00A96BE1" w:rsidP="003243ED">
            <w:pPr>
              <w:spacing w:before="0" w:after="0"/>
              <w:jc w:val="center"/>
              <w:rPr>
                <w:rFonts w:cstheme="minorHAnsi"/>
                <w:color w:val="000000"/>
                <w:szCs w:val="22"/>
              </w:rPr>
            </w:pPr>
            <w:r w:rsidRPr="009522A6">
              <w:rPr>
                <w:rFonts w:cstheme="minorHAnsi"/>
                <w:color w:val="000000"/>
                <w:szCs w:val="22"/>
                <w:highlight w:val="yellow"/>
              </w:rPr>
              <w:t>TBD</w:t>
            </w:r>
            <w:r w:rsidR="003243ED" w:rsidRPr="009522A6">
              <w:rPr>
                <w:rFonts w:cstheme="minorHAnsi"/>
                <w:color w:val="000000"/>
                <w:szCs w:val="22"/>
              </w:rPr>
              <w:t> </w:t>
            </w:r>
          </w:p>
        </w:tc>
      </w:tr>
    </w:tbl>
    <w:p w14:paraId="6C49129B" w14:textId="77777777" w:rsidR="00870D3C" w:rsidRPr="009522A6" w:rsidRDefault="00870D3C">
      <w:pPr>
        <w:spacing w:before="0" w:after="160" w:line="259" w:lineRule="auto"/>
        <w:jc w:val="left"/>
        <w:rPr>
          <w:rFonts w:cstheme="minorHAnsi"/>
          <w:b/>
          <w:color w:val="0860A8"/>
          <w:sz w:val="28"/>
          <w:lang w:val="en-IN" w:eastAsia="en-IN"/>
        </w:rPr>
      </w:pPr>
      <w:r w:rsidRPr="009522A6">
        <w:rPr>
          <w:rFonts w:cstheme="minorHAnsi"/>
        </w:rPr>
        <w:br w:type="page"/>
      </w:r>
    </w:p>
    <w:p w14:paraId="0FE39258" w14:textId="3C87FAEF" w:rsidR="00E51262" w:rsidRPr="009522A6" w:rsidRDefault="00E51262" w:rsidP="004E3FA9">
      <w:pPr>
        <w:pStyle w:val="Heading2"/>
      </w:pPr>
      <w:bookmarkStart w:id="674" w:name="_Toc191663057"/>
      <w:r w:rsidRPr="009522A6">
        <w:lastRenderedPageBreak/>
        <w:t>BLOCK Diagram</w:t>
      </w:r>
      <w:bookmarkEnd w:id="674"/>
    </w:p>
    <w:p w14:paraId="391D6A73" w14:textId="59044E92" w:rsidR="003768F6" w:rsidRPr="009522A6" w:rsidRDefault="00870D3C" w:rsidP="003768F6">
      <w:pPr>
        <w:keepNext/>
        <w:spacing w:after="0"/>
        <w:jc w:val="left"/>
        <w:rPr>
          <w:rFonts w:cstheme="minorHAnsi"/>
          <w:lang w:val="en-IN" w:eastAsia="en-IN"/>
        </w:rPr>
      </w:pPr>
      <w:r w:rsidRPr="009522A6">
        <w:rPr>
          <w:rFonts w:cstheme="minorHAnsi"/>
          <w:lang w:val="en-IN" w:eastAsia="en-IN"/>
        </w:rPr>
        <w:t xml:space="preserve">Below is the </w:t>
      </w:r>
      <w:r w:rsidR="00F25F57" w:rsidRPr="009522A6">
        <w:rPr>
          <w:rFonts w:cstheme="minorHAnsi"/>
          <w:lang w:val="en-IN" w:eastAsia="en-IN"/>
        </w:rPr>
        <w:t>high-level</w:t>
      </w:r>
      <w:r w:rsidR="00CF6D04" w:rsidRPr="009522A6">
        <w:rPr>
          <w:rFonts w:cstheme="minorHAnsi"/>
          <w:lang w:val="en-IN" w:eastAsia="en-IN"/>
        </w:rPr>
        <w:t xml:space="preserve"> </w:t>
      </w:r>
      <w:r w:rsidRPr="009522A6">
        <w:rPr>
          <w:rFonts w:cstheme="minorHAnsi"/>
          <w:lang w:val="en-IN" w:eastAsia="en-IN"/>
        </w:rPr>
        <w:t xml:space="preserve">block diagram for EC </w:t>
      </w:r>
      <w:r w:rsidR="00A43904" w:rsidRPr="009522A6">
        <w:rPr>
          <w:rFonts w:cstheme="minorHAnsi"/>
          <w:lang w:val="en-IN" w:eastAsia="en-IN"/>
        </w:rPr>
        <w:t>implementation on</w:t>
      </w:r>
      <w:r w:rsidR="00FA0A11" w:rsidRPr="009522A6">
        <w:rPr>
          <w:rFonts w:cstheme="minorHAnsi"/>
          <w:lang w:val="en-IN" w:eastAsia="en-IN"/>
        </w:rPr>
        <w:t xml:space="preserve"> NVL RVP</w:t>
      </w:r>
      <w:r w:rsidR="00F25F57" w:rsidRPr="009522A6">
        <w:rPr>
          <w:rFonts w:cstheme="minorHAnsi"/>
          <w:lang w:val="en-IN" w:eastAsia="en-IN"/>
        </w:rPr>
        <w:t>.</w:t>
      </w:r>
    </w:p>
    <w:p w14:paraId="47EBBD93" w14:textId="36B46B6A" w:rsidR="00AC0B3E" w:rsidRPr="009522A6" w:rsidRDefault="003B010A" w:rsidP="003768F6">
      <w:pPr>
        <w:keepNext/>
        <w:spacing w:after="0"/>
        <w:jc w:val="left"/>
        <w:rPr>
          <w:rFonts w:cstheme="minorHAnsi"/>
        </w:rPr>
      </w:pPr>
      <w:r>
        <w:object w:dxaOrig="15646" w:dyaOrig="10545" w14:anchorId="43EB84BE">
          <v:shape id="_x0000_i1100" type="#_x0000_t75" style="width:481.1pt;height:310.35pt" o:ole="">
            <v:imagedata r:id="rId271" o:title=""/>
          </v:shape>
          <o:OLEObject Type="Embed" ProgID="Visio.Drawing.15" ShapeID="_x0000_i1100" DrawAspect="Content" ObjectID="_1802279705" r:id="rId272"/>
        </w:object>
      </w:r>
    </w:p>
    <w:p w14:paraId="4197DDC6" w14:textId="2FE3BC04" w:rsidR="00FA0A11" w:rsidRPr="009522A6" w:rsidRDefault="003768F6" w:rsidP="003768F6">
      <w:pPr>
        <w:pStyle w:val="Caption"/>
        <w:spacing w:before="0"/>
        <w:rPr>
          <w:rFonts w:cstheme="minorHAnsi"/>
        </w:rPr>
      </w:pPr>
      <w:bookmarkStart w:id="675" w:name="_Toc19166352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18</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xml:space="preserve">: NVL </w:t>
      </w:r>
      <w:r w:rsidR="00943769">
        <w:rPr>
          <w:rFonts w:cstheme="minorHAnsi"/>
        </w:rPr>
        <w:t xml:space="preserve">RVP </w:t>
      </w:r>
      <w:r w:rsidRPr="009522A6">
        <w:rPr>
          <w:rFonts w:cstheme="minorHAnsi"/>
        </w:rPr>
        <w:t>01/02/04 Embedded Controller High-Level Block Diagram</w:t>
      </w:r>
      <w:bookmarkEnd w:id="675"/>
    </w:p>
    <w:p w14:paraId="5910AB6F" w14:textId="78EE0052" w:rsidR="00B839F4" w:rsidRPr="009522A6" w:rsidRDefault="003B010A" w:rsidP="00B839F4">
      <w:pPr>
        <w:keepNext/>
        <w:rPr>
          <w:rFonts w:cstheme="minorHAnsi"/>
        </w:rPr>
      </w:pPr>
      <w:r>
        <w:object w:dxaOrig="15570" w:dyaOrig="10621" w14:anchorId="7C82D92A">
          <v:shape id="_x0000_i1101" type="#_x0000_t75" style="width:481.1pt;height:294pt" o:ole="">
            <v:imagedata r:id="rId273" o:title=""/>
          </v:shape>
          <o:OLEObject Type="Embed" ProgID="Visio.Drawing.15" ShapeID="_x0000_i1101" DrawAspect="Content" ObjectID="_1802279706" r:id="rId274"/>
        </w:object>
      </w:r>
    </w:p>
    <w:p w14:paraId="043C92BB" w14:textId="2972D2E8" w:rsidR="00351ADF" w:rsidRPr="009522A6" w:rsidRDefault="00B839F4" w:rsidP="00C4462F">
      <w:pPr>
        <w:pStyle w:val="Caption"/>
        <w:spacing w:before="0" w:after="0"/>
        <w:rPr>
          <w:rFonts w:cstheme="minorHAnsi"/>
        </w:rPr>
      </w:pPr>
      <w:bookmarkStart w:id="676" w:name="_Toc176359622"/>
      <w:bookmarkStart w:id="677" w:name="_Toc19166352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18</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00AC1084" w:rsidRPr="009522A6">
        <w:rPr>
          <w:rFonts w:cstheme="minorHAnsi"/>
        </w:rPr>
        <w:t xml:space="preserve">: </w:t>
      </w:r>
      <w:r w:rsidRPr="009522A6">
        <w:rPr>
          <w:rFonts w:cstheme="minorHAnsi"/>
        </w:rPr>
        <w:t xml:space="preserve">NVL </w:t>
      </w:r>
      <w:r w:rsidR="00B83A05">
        <w:rPr>
          <w:rFonts w:cstheme="minorHAnsi"/>
        </w:rPr>
        <w:t xml:space="preserve">RVP </w:t>
      </w:r>
      <w:r w:rsidRPr="009522A6">
        <w:rPr>
          <w:rFonts w:cstheme="minorHAnsi"/>
        </w:rPr>
        <w:t>03 Embedded Controller High-Level Block Diagram</w:t>
      </w:r>
      <w:bookmarkEnd w:id="676"/>
      <w:bookmarkEnd w:id="677"/>
    </w:p>
    <w:p w14:paraId="7156340A" w14:textId="09BBF94E" w:rsidR="00B83A05" w:rsidRDefault="00451443" w:rsidP="00795599">
      <w:pPr>
        <w:keepNext/>
        <w:spacing w:before="0" w:after="0" w:line="259" w:lineRule="auto"/>
        <w:jc w:val="left"/>
      </w:pPr>
      <w:r>
        <w:object w:dxaOrig="15646" w:dyaOrig="10441" w14:anchorId="71EBA6A5">
          <v:shape id="_x0000_i1102" type="#_x0000_t75" style="width:481.1pt;height:321.25pt" o:ole="">
            <v:imagedata r:id="rId275" o:title=""/>
          </v:shape>
          <o:OLEObject Type="Embed" ProgID="Visio.Drawing.15" ShapeID="_x0000_i1102" DrawAspect="Content" ObjectID="_1802279707" r:id="rId276"/>
        </w:object>
      </w:r>
    </w:p>
    <w:p w14:paraId="13174D0F" w14:textId="4D7CC683" w:rsidR="00B83A05" w:rsidRDefault="00B83A05" w:rsidP="00B83A05">
      <w:pPr>
        <w:pStyle w:val="Caption"/>
      </w:pPr>
      <w:bookmarkStart w:id="678" w:name="_Toc191663525"/>
      <w:r>
        <w:t xml:space="preserve">Figure </w:t>
      </w:r>
      <w:r w:rsidR="0076286A">
        <w:fldChar w:fldCharType="begin"/>
      </w:r>
      <w:r w:rsidR="0076286A">
        <w:instrText xml:space="preserve"> STYLEREF 1 \s </w:instrText>
      </w:r>
      <w:r w:rsidR="0076286A">
        <w:fldChar w:fldCharType="separate"/>
      </w:r>
      <w:r w:rsidR="00FA3322">
        <w:rPr>
          <w:noProof/>
        </w:rPr>
        <w:t>18</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3</w:t>
      </w:r>
      <w:r w:rsidR="0076286A">
        <w:fldChar w:fldCharType="end"/>
      </w:r>
      <w:r>
        <w:t xml:space="preserve">: </w:t>
      </w:r>
      <w:r w:rsidRPr="006E15B1">
        <w:t xml:space="preserve">NVL </w:t>
      </w:r>
      <w:r>
        <w:t xml:space="preserve">RVP </w:t>
      </w:r>
      <w:r w:rsidRPr="006E15B1">
        <w:t>0</w:t>
      </w:r>
      <w:r>
        <w:t>5</w:t>
      </w:r>
      <w:r w:rsidRPr="006E15B1">
        <w:t xml:space="preserve"> Embedded Controller High-Level Block Diagram</w:t>
      </w:r>
      <w:bookmarkEnd w:id="678"/>
    </w:p>
    <w:p w14:paraId="59614942" w14:textId="62F2F9B1" w:rsidR="00136E5F" w:rsidRDefault="00795599" w:rsidP="00795599">
      <w:pPr>
        <w:keepNext/>
        <w:tabs>
          <w:tab w:val="left" w:pos="4590"/>
        </w:tabs>
      </w:pPr>
      <w:r>
        <w:object w:dxaOrig="15646" w:dyaOrig="10591" w14:anchorId="5F34281C">
          <v:shape id="_x0000_i1103" type="#_x0000_t75" style="width:481.1pt;height:320.75pt" o:ole="">
            <v:imagedata r:id="rId277" o:title=""/>
          </v:shape>
          <o:OLEObject Type="Embed" ProgID="Visio.Drawing.15" ShapeID="_x0000_i1103" DrawAspect="Content" ObjectID="_1802279708" r:id="rId278"/>
        </w:object>
      </w:r>
    </w:p>
    <w:p w14:paraId="497DFF38" w14:textId="2CA73648" w:rsidR="003C2657" w:rsidRPr="00B44EBC" w:rsidRDefault="00136E5F" w:rsidP="00B44EBC">
      <w:pPr>
        <w:pStyle w:val="Caption"/>
      </w:pPr>
      <w:bookmarkStart w:id="679" w:name="_Toc191663526"/>
      <w:r>
        <w:t xml:space="preserve">Figure </w:t>
      </w:r>
      <w:r w:rsidR="0076286A">
        <w:fldChar w:fldCharType="begin"/>
      </w:r>
      <w:r w:rsidR="0076286A">
        <w:instrText xml:space="preserve"> STYLEREF 1 \s </w:instrText>
      </w:r>
      <w:r w:rsidR="0076286A">
        <w:fldChar w:fldCharType="separate"/>
      </w:r>
      <w:r w:rsidR="00FA3322">
        <w:rPr>
          <w:noProof/>
        </w:rPr>
        <w:t>18</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4</w:t>
      </w:r>
      <w:r w:rsidR="0076286A">
        <w:fldChar w:fldCharType="end"/>
      </w:r>
      <w:r w:rsidRPr="0044514D">
        <w:t>: NVL RVP 0</w:t>
      </w:r>
      <w:r>
        <w:t>6</w:t>
      </w:r>
      <w:r w:rsidRPr="0044514D">
        <w:t xml:space="preserve"> Embedded Controller High-Level Block Diagram</w:t>
      </w:r>
      <w:bookmarkEnd w:id="679"/>
      <w:r w:rsidR="003C2657">
        <w:rPr>
          <w:rFonts w:cstheme="minorHAnsi"/>
        </w:rPr>
        <w:br w:type="page"/>
      </w:r>
    </w:p>
    <w:p w14:paraId="59E18B20" w14:textId="7C5AFBE2" w:rsidR="005F007B" w:rsidRPr="009522A6" w:rsidRDefault="005F007B" w:rsidP="00176E26">
      <w:pPr>
        <w:tabs>
          <w:tab w:val="left" w:pos="0"/>
        </w:tabs>
        <w:ind w:right="3"/>
        <w:rPr>
          <w:rFonts w:cstheme="minorHAnsi"/>
        </w:rPr>
      </w:pPr>
      <w:r w:rsidRPr="009522A6">
        <w:rPr>
          <w:rFonts w:cstheme="minorHAnsi"/>
        </w:rPr>
        <w:lastRenderedPageBreak/>
        <w:t>The EC subsystem consists of:</w:t>
      </w:r>
    </w:p>
    <w:p w14:paraId="3CA32DFB"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Thermal Management functions like CPU Fan control, Chassis Fan control, PECI, DIMM temperature etc.</w:t>
      </w:r>
    </w:p>
    <w:p w14:paraId="5B27CA7A" w14:textId="54F45555"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 xml:space="preserve">Platform Power management like Power sequencing, Sx and </w:t>
      </w:r>
      <w:r w:rsidR="003405EA" w:rsidRPr="00AA6DA2">
        <w:rPr>
          <w:rFonts w:cstheme="minorHAnsi"/>
        </w:rPr>
        <w:t>S0ix</w:t>
      </w:r>
      <w:r w:rsidRPr="009522A6">
        <w:rPr>
          <w:rFonts w:cstheme="minorHAnsi"/>
        </w:rPr>
        <w:t xml:space="preserve"> entry/exits.</w:t>
      </w:r>
    </w:p>
    <w:p w14:paraId="208F916D"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 xml:space="preserve">Any CEC specific Modern Standby requirements to be implemented inside EC </w:t>
      </w:r>
    </w:p>
    <w:p w14:paraId="3ECAB3AD"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Handles the Board-ID, Fab-ID, BOM SKU-ID, messages to the BIOS.</w:t>
      </w:r>
    </w:p>
    <w:p w14:paraId="015BCCB7"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 xml:space="preserve">RVP design will support all three i.e., SAF, MAF, G3 Flash configuration, default will be MAF. </w:t>
      </w:r>
    </w:p>
    <w:p w14:paraId="39C94C4B" w14:textId="40DD3F8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2x14 pin eSPI header will be supported.</w:t>
      </w:r>
    </w:p>
    <w:p w14:paraId="7A809B7B"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Switching between MAF / SAF / G3 will be through resistors rework and switch settings change.</w:t>
      </w:r>
    </w:p>
    <w:p w14:paraId="32D9B8DE" w14:textId="77777777"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Separate PMR resistors will be added for 1.8V and 3.3V rails going to EC.</w:t>
      </w:r>
    </w:p>
    <w:p w14:paraId="6595E7CD" w14:textId="2B97DB8C" w:rsidR="005F007B" w:rsidRPr="009522A6" w:rsidRDefault="005F007B" w:rsidP="00DF3C3F">
      <w:pPr>
        <w:pStyle w:val="ListParagraph"/>
        <w:numPr>
          <w:ilvl w:val="0"/>
          <w:numId w:val="55"/>
        </w:numPr>
        <w:tabs>
          <w:tab w:val="left" w:pos="0"/>
        </w:tabs>
        <w:ind w:right="3"/>
        <w:rPr>
          <w:rFonts w:cstheme="minorHAnsi"/>
          <w:szCs w:val="22"/>
        </w:rPr>
      </w:pPr>
      <w:r w:rsidRPr="009522A6">
        <w:rPr>
          <w:rFonts w:cstheme="minorHAnsi"/>
          <w:color w:val="000000" w:themeColor="text1"/>
          <w:szCs w:val="22"/>
        </w:rPr>
        <w:t xml:space="preserve">EC GPIO mapping </w:t>
      </w:r>
      <w:r w:rsidR="009C2F63">
        <w:rPr>
          <w:rFonts w:cstheme="minorHAnsi"/>
          <w:color w:val="000000" w:themeColor="text1"/>
          <w:szCs w:val="22"/>
        </w:rPr>
        <w:t>Link</w:t>
      </w:r>
      <w:r w:rsidR="00F178D5">
        <w:rPr>
          <w:rFonts w:cstheme="minorHAnsi"/>
          <w:color w:val="000000" w:themeColor="text1"/>
          <w:szCs w:val="22"/>
        </w:rPr>
        <w:t xml:space="preserve"> </w:t>
      </w:r>
      <w:r w:rsidR="00A96BE1" w:rsidRPr="009522A6">
        <w:rPr>
          <w:rFonts w:cstheme="minorHAnsi"/>
          <w:szCs w:val="22"/>
          <w:highlight w:val="yellow"/>
        </w:rPr>
        <w:t>TBD</w:t>
      </w:r>
      <w:r w:rsidR="009C2F63" w:rsidRPr="009522A6">
        <w:rPr>
          <w:rFonts w:cstheme="minorHAnsi"/>
          <w:highlight w:val="yellow"/>
        </w:rPr>
        <w:t>.</w:t>
      </w:r>
    </w:p>
    <w:p w14:paraId="42EA846E" w14:textId="649C93E9" w:rsidR="005F007B" w:rsidRPr="009522A6" w:rsidRDefault="005F007B" w:rsidP="00DF3C3F">
      <w:pPr>
        <w:pStyle w:val="ListParagraph"/>
        <w:numPr>
          <w:ilvl w:val="0"/>
          <w:numId w:val="55"/>
        </w:numPr>
        <w:tabs>
          <w:tab w:val="left" w:pos="0"/>
        </w:tabs>
        <w:ind w:right="3"/>
        <w:rPr>
          <w:rFonts w:cstheme="minorHAnsi"/>
        </w:rPr>
      </w:pPr>
      <w:r w:rsidRPr="009522A6">
        <w:rPr>
          <w:rFonts w:cstheme="minorHAnsi"/>
        </w:rPr>
        <w:t xml:space="preserve">MECC connector will be supported for validating the EC from different vendors on in </w:t>
      </w:r>
      <w:r w:rsidR="00BA784A">
        <w:rPr>
          <w:rFonts w:cstheme="minorHAnsi"/>
        </w:rPr>
        <w:t>RVP-</w:t>
      </w:r>
      <w:r w:rsidRPr="009522A6">
        <w:rPr>
          <w:rFonts w:cstheme="minorHAnsi"/>
        </w:rPr>
        <w:t>0</w:t>
      </w:r>
      <w:r w:rsidR="008F4C48" w:rsidRPr="009522A6">
        <w:rPr>
          <w:rFonts w:cstheme="minorHAnsi"/>
        </w:rPr>
        <w:t>3</w:t>
      </w:r>
      <w:r w:rsidRPr="009522A6">
        <w:rPr>
          <w:rFonts w:cstheme="minorHAnsi"/>
        </w:rPr>
        <w:t xml:space="preserve"> </w:t>
      </w:r>
      <w:r w:rsidR="00BA784A">
        <w:rPr>
          <w:rFonts w:cstheme="minorHAnsi"/>
        </w:rPr>
        <w:t xml:space="preserve">and </w:t>
      </w:r>
      <w:r w:rsidR="00BA784A" w:rsidRPr="00AA6DA2">
        <w:rPr>
          <w:rFonts w:cstheme="minorHAnsi"/>
        </w:rPr>
        <w:t>RVP-05</w:t>
      </w:r>
      <w:r w:rsidRPr="00AA6DA2">
        <w:rPr>
          <w:rFonts w:cstheme="minorHAnsi"/>
        </w:rPr>
        <w:t xml:space="preserve"> SKU</w:t>
      </w:r>
      <w:r w:rsidR="00BA784A" w:rsidRPr="00AA6DA2">
        <w:rPr>
          <w:rFonts w:cstheme="minorHAnsi"/>
        </w:rPr>
        <w:t>s</w:t>
      </w:r>
      <w:r w:rsidRPr="009522A6">
        <w:rPr>
          <w:rFonts w:cstheme="minorHAnsi"/>
        </w:rPr>
        <w:t xml:space="preserve"> of NVL RVP.</w:t>
      </w:r>
    </w:p>
    <w:p w14:paraId="79464C4C" w14:textId="4979CFF5" w:rsidR="005F007B" w:rsidRPr="009522A6" w:rsidRDefault="005F007B" w:rsidP="00176E26">
      <w:pPr>
        <w:tabs>
          <w:tab w:val="left" w:pos="0"/>
        </w:tabs>
        <w:ind w:right="3"/>
        <w:rPr>
          <w:rFonts w:cstheme="minorHAnsi"/>
        </w:rPr>
      </w:pPr>
      <w:r w:rsidRPr="009522A6">
        <w:rPr>
          <w:rFonts w:cstheme="minorHAnsi"/>
        </w:rPr>
        <w:t xml:space="preserve">NVL RVP </w:t>
      </w:r>
      <w:r w:rsidR="00C34F3D" w:rsidRPr="009522A6">
        <w:rPr>
          <w:rFonts w:cstheme="minorHAnsi"/>
        </w:rPr>
        <w:t>carry forwarding</w:t>
      </w:r>
      <w:r w:rsidRPr="009522A6">
        <w:rPr>
          <w:rFonts w:cstheme="minorHAnsi"/>
        </w:rPr>
        <w:t xml:space="preserve"> changes/ optimizations </w:t>
      </w:r>
      <w:r w:rsidR="00C34F3D" w:rsidRPr="009522A6">
        <w:rPr>
          <w:rFonts w:cstheme="minorHAnsi"/>
        </w:rPr>
        <w:t>done in</w:t>
      </w:r>
      <w:r w:rsidR="00E76D12" w:rsidRPr="009522A6">
        <w:rPr>
          <w:rFonts w:cstheme="minorHAnsi"/>
        </w:rPr>
        <w:t xml:space="preserve"> PTL platform</w:t>
      </w:r>
      <w:r w:rsidRPr="009522A6">
        <w:rPr>
          <w:rFonts w:cstheme="minorHAnsi"/>
        </w:rPr>
        <w:t xml:space="preserve"> in the EC and MECC sections to ease out the routings, reduce BOM cost, add extra features etc. The details are mentioned below.</w:t>
      </w:r>
    </w:p>
    <w:p w14:paraId="18E9F16E" w14:textId="187F8667" w:rsidR="005F007B" w:rsidRPr="009522A6" w:rsidRDefault="005F007B" w:rsidP="004B29D3">
      <w:pPr>
        <w:pStyle w:val="ListParagraph"/>
        <w:numPr>
          <w:ilvl w:val="0"/>
          <w:numId w:val="71"/>
        </w:numPr>
        <w:tabs>
          <w:tab w:val="left" w:pos="0"/>
        </w:tabs>
        <w:ind w:right="3"/>
        <w:rPr>
          <w:rFonts w:cstheme="minorHAnsi"/>
        </w:rPr>
      </w:pPr>
      <w:r w:rsidRPr="009522A6">
        <w:rPr>
          <w:rFonts w:cstheme="minorHAnsi"/>
        </w:rPr>
        <w:t xml:space="preserve">Only one PS2 header is supported over the NVL RVP which is default configured as PS2 KB from EC. EC has only one PS2 IP which can be configured as PS2 KB/ PS2 mouse at any given point of time. This PS2 KB header is only </w:t>
      </w:r>
      <w:r w:rsidR="00FD2156" w:rsidRPr="009522A6">
        <w:rPr>
          <w:rFonts w:cstheme="minorHAnsi"/>
        </w:rPr>
        <w:t>stuffed</w:t>
      </w:r>
      <w:r w:rsidRPr="009522A6">
        <w:rPr>
          <w:rFonts w:cstheme="minorHAnsi"/>
        </w:rPr>
        <w:t xml:space="preserve"> in </w:t>
      </w:r>
      <w:r w:rsidR="000E00D8">
        <w:rPr>
          <w:rFonts w:cstheme="minorHAnsi"/>
        </w:rPr>
        <w:t>RVP</w:t>
      </w:r>
      <w:r w:rsidR="00FD2156" w:rsidRPr="009522A6">
        <w:rPr>
          <w:rFonts w:cstheme="minorHAnsi"/>
        </w:rPr>
        <w:t>-01</w:t>
      </w:r>
      <w:r w:rsidRPr="009522A6">
        <w:rPr>
          <w:rFonts w:cstheme="minorHAnsi"/>
        </w:rPr>
        <w:t xml:space="preserve"> SKU of </w:t>
      </w:r>
      <w:r w:rsidR="00FD2156" w:rsidRPr="009522A6">
        <w:rPr>
          <w:rFonts w:cstheme="minorHAnsi"/>
        </w:rPr>
        <w:t>NVL</w:t>
      </w:r>
      <w:r w:rsidRPr="009522A6">
        <w:rPr>
          <w:rFonts w:cstheme="minorHAnsi"/>
        </w:rPr>
        <w:t xml:space="preserve"> RVP.</w:t>
      </w:r>
      <w:r w:rsidR="00FD2156" w:rsidRPr="009522A6">
        <w:rPr>
          <w:rFonts w:cstheme="minorHAnsi"/>
        </w:rPr>
        <w:t xml:space="preserve"> In other SKUs, EMPTY option will be provided.</w:t>
      </w:r>
    </w:p>
    <w:p w14:paraId="61DFB923" w14:textId="40BEA8D9" w:rsidR="005F007B" w:rsidRPr="009522A6" w:rsidRDefault="005F007B" w:rsidP="004B29D3">
      <w:pPr>
        <w:pStyle w:val="ListParagraph"/>
        <w:numPr>
          <w:ilvl w:val="0"/>
          <w:numId w:val="71"/>
        </w:numPr>
        <w:tabs>
          <w:tab w:val="left" w:pos="0"/>
        </w:tabs>
        <w:ind w:right="3"/>
        <w:rPr>
          <w:rFonts w:cstheme="minorHAnsi"/>
        </w:rPr>
      </w:pPr>
      <w:r w:rsidRPr="009522A6">
        <w:rPr>
          <w:rFonts w:cstheme="minorHAnsi"/>
        </w:rPr>
        <w:t xml:space="preserve">The LDO to generate the VREF ADC rail has been removed </w:t>
      </w:r>
      <w:r w:rsidR="006654C6" w:rsidRPr="009522A6">
        <w:rPr>
          <w:rFonts w:cstheme="minorHAnsi"/>
        </w:rPr>
        <w:t>in</w:t>
      </w:r>
      <w:r w:rsidRPr="009522A6">
        <w:rPr>
          <w:rFonts w:cstheme="minorHAnsi"/>
        </w:rPr>
        <w:t xml:space="preserve"> NVL RVP</w:t>
      </w:r>
      <w:r w:rsidR="00DA7A14" w:rsidRPr="009522A6">
        <w:rPr>
          <w:rFonts w:cstheme="minorHAnsi"/>
        </w:rPr>
        <w:t xml:space="preserve"> as in PTL</w:t>
      </w:r>
      <w:r w:rsidR="00F03FED" w:rsidRPr="009522A6">
        <w:rPr>
          <w:rFonts w:cstheme="minorHAnsi"/>
        </w:rPr>
        <w:t xml:space="preserve"> RVPs</w:t>
      </w:r>
      <w:r w:rsidRPr="009522A6">
        <w:rPr>
          <w:rFonts w:cstheme="minorHAnsi"/>
        </w:rPr>
        <w:t>. So, this is generated from 3.3VA KBC EC rail in current design (same as VTR_PLL rail, as recommended in EC datasheet).</w:t>
      </w:r>
    </w:p>
    <w:p w14:paraId="5ECE6C0C" w14:textId="6D606DA3" w:rsidR="005F007B" w:rsidRPr="009522A6" w:rsidRDefault="00F03FED" w:rsidP="004B29D3">
      <w:pPr>
        <w:pStyle w:val="ListParagraph"/>
        <w:numPr>
          <w:ilvl w:val="0"/>
          <w:numId w:val="71"/>
        </w:numPr>
        <w:tabs>
          <w:tab w:val="left" w:pos="0"/>
        </w:tabs>
        <w:ind w:right="3"/>
        <w:rPr>
          <w:rFonts w:cstheme="minorHAnsi"/>
        </w:rPr>
      </w:pPr>
      <w:r w:rsidRPr="009522A6">
        <w:rPr>
          <w:rFonts w:cstheme="minorHAnsi"/>
        </w:rPr>
        <w:t>There are</w:t>
      </w:r>
      <w:r w:rsidR="005F007B" w:rsidRPr="009522A6">
        <w:rPr>
          <w:rFonts w:cstheme="minorHAnsi"/>
        </w:rPr>
        <w:t xml:space="preserve"> </w:t>
      </w:r>
      <w:r w:rsidR="008503E3" w:rsidRPr="009522A6">
        <w:rPr>
          <w:rFonts w:cstheme="minorHAnsi"/>
        </w:rPr>
        <w:t>3</w:t>
      </w:r>
      <w:r w:rsidR="005F007B" w:rsidRPr="009522A6">
        <w:rPr>
          <w:rFonts w:cstheme="minorHAnsi"/>
        </w:rPr>
        <w:t xml:space="preserve"> additional thermistors </w:t>
      </w:r>
      <w:r w:rsidR="008503E3" w:rsidRPr="009522A6">
        <w:rPr>
          <w:rFonts w:cstheme="minorHAnsi"/>
        </w:rPr>
        <w:t>(</w:t>
      </w:r>
      <w:r w:rsidR="009265DC" w:rsidRPr="009522A6">
        <w:rPr>
          <w:rFonts w:cstheme="minorHAnsi"/>
        </w:rPr>
        <w:t>ET THERM1, ET THERM2, ET THERM3</w:t>
      </w:r>
      <w:r w:rsidR="008503E3" w:rsidRPr="009522A6">
        <w:rPr>
          <w:rFonts w:cstheme="minorHAnsi"/>
        </w:rPr>
        <w:t>)</w:t>
      </w:r>
      <w:r w:rsidR="005F007B" w:rsidRPr="009522A6">
        <w:rPr>
          <w:rFonts w:cstheme="minorHAnsi"/>
        </w:rPr>
        <w:t xml:space="preserve"> in NVL RVP getting mapped to the EC for energy telemetry application.</w:t>
      </w:r>
    </w:p>
    <w:p w14:paraId="3013FDA0" w14:textId="275AFA21" w:rsidR="005F007B" w:rsidRPr="009522A6" w:rsidRDefault="005F007B" w:rsidP="004B29D3">
      <w:pPr>
        <w:pStyle w:val="ListParagraph"/>
        <w:numPr>
          <w:ilvl w:val="0"/>
          <w:numId w:val="71"/>
        </w:numPr>
        <w:tabs>
          <w:tab w:val="left" w:pos="0"/>
        </w:tabs>
        <w:ind w:right="3"/>
        <w:rPr>
          <w:rFonts w:cstheme="minorHAnsi"/>
        </w:rPr>
      </w:pPr>
      <w:r w:rsidRPr="009522A6">
        <w:rPr>
          <w:rFonts w:cstheme="minorHAnsi"/>
        </w:rPr>
        <w:t>EC EEPROM is removed from NVL RVP as deep Sx state is not supported in none of the SKUs.</w:t>
      </w:r>
    </w:p>
    <w:p w14:paraId="09F5A0DF" w14:textId="77777777" w:rsidR="005F007B" w:rsidRPr="009522A6" w:rsidRDefault="005F007B" w:rsidP="004B29D3">
      <w:pPr>
        <w:pStyle w:val="ListParagraph"/>
        <w:numPr>
          <w:ilvl w:val="0"/>
          <w:numId w:val="71"/>
        </w:numPr>
        <w:tabs>
          <w:tab w:val="left" w:pos="0"/>
        </w:tabs>
        <w:ind w:right="3"/>
        <w:rPr>
          <w:rFonts w:cstheme="minorHAnsi"/>
        </w:rPr>
      </w:pPr>
      <w:r w:rsidRPr="009522A6">
        <w:rPr>
          <w:rFonts w:cstheme="minorHAnsi"/>
        </w:rPr>
        <w:t>Few signals are removed from the on-board EC due to lack of functionality to ease out the routing (EC SMI signal, HB NVDC SEL, EC SLP S0 CS, INT from board ID IO expander, Aux adapter detect, EC SML CLK/ DATA).</w:t>
      </w:r>
    </w:p>
    <w:p w14:paraId="5A6C28CF" w14:textId="02179D78" w:rsidR="005F007B" w:rsidRPr="009522A6" w:rsidRDefault="005F007B" w:rsidP="004B29D3">
      <w:pPr>
        <w:pStyle w:val="ListParagraph"/>
        <w:numPr>
          <w:ilvl w:val="0"/>
          <w:numId w:val="71"/>
        </w:numPr>
        <w:tabs>
          <w:tab w:val="left" w:pos="0"/>
        </w:tabs>
        <w:ind w:right="3"/>
        <w:rPr>
          <w:rFonts w:cstheme="minorHAnsi"/>
        </w:rPr>
      </w:pPr>
      <w:r w:rsidRPr="009522A6">
        <w:rPr>
          <w:rFonts w:cstheme="minorHAnsi"/>
        </w:rPr>
        <w:t xml:space="preserve">There has been changes done to latest MECC specifications as per platform requirements after discussion in EC WG, kindly refer to MECC section for more details. </w:t>
      </w:r>
      <w:r w:rsidR="00D2371A" w:rsidRPr="009522A6">
        <w:rPr>
          <w:rFonts w:cstheme="minorHAnsi"/>
        </w:rPr>
        <w:t>(</w:t>
      </w:r>
      <w:r w:rsidR="00F178D5" w:rsidRPr="009522A6">
        <w:rPr>
          <w:rFonts w:cstheme="minorHAnsi"/>
        </w:rPr>
        <w:t xml:space="preserve">MECC link </w:t>
      </w:r>
      <w:r w:rsidR="00A96BE1" w:rsidRPr="009522A6">
        <w:rPr>
          <w:rFonts w:cstheme="minorHAnsi"/>
          <w:highlight w:val="yellow"/>
        </w:rPr>
        <w:t>TBD</w:t>
      </w:r>
      <w:r w:rsidR="00AE38BD" w:rsidRPr="009522A6">
        <w:rPr>
          <w:rFonts w:cstheme="minorHAnsi"/>
        </w:rPr>
        <w:t>)</w:t>
      </w:r>
      <w:r w:rsidRPr="009522A6">
        <w:rPr>
          <w:rFonts w:cstheme="minorHAnsi"/>
        </w:rPr>
        <w:t xml:space="preserve"> </w:t>
      </w:r>
    </w:p>
    <w:p w14:paraId="63EC0088" w14:textId="1ABF693E" w:rsidR="00B963B4" w:rsidRPr="009522A6" w:rsidRDefault="005F007B" w:rsidP="0083272D">
      <w:pPr>
        <w:tabs>
          <w:tab w:val="left" w:pos="0"/>
        </w:tabs>
        <w:ind w:left="360" w:right="3"/>
        <w:rPr>
          <w:rFonts w:cstheme="minorHAnsi"/>
        </w:rPr>
      </w:pPr>
      <w:r w:rsidRPr="009522A6">
        <w:rPr>
          <w:rFonts w:cstheme="minorHAnsi"/>
        </w:rPr>
        <w:t>The RVP supports LED for CAPSLOCK, NUMLOCK and SCROLL LOCK. The EC error code table with on-board LED status is given below.</w:t>
      </w:r>
    </w:p>
    <w:p w14:paraId="3A45E552" w14:textId="2591F8BC" w:rsidR="0083272D" w:rsidRPr="009522A6" w:rsidRDefault="0083272D" w:rsidP="0083272D">
      <w:pPr>
        <w:pStyle w:val="Caption"/>
        <w:rPr>
          <w:rFonts w:cstheme="minorHAnsi"/>
        </w:rPr>
      </w:pPr>
      <w:bookmarkStart w:id="680" w:name="_Toc19166365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80</w:t>
      </w:r>
      <w:r w:rsidR="00924662" w:rsidRPr="009522A6">
        <w:rPr>
          <w:rFonts w:cstheme="minorHAnsi"/>
        </w:rPr>
        <w:fldChar w:fldCharType="end"/>
      </w:r>
      <w:r w:rsidR="00AC1084" w:rsidRPr="009522A6">
        <w:rPr>
          <w:rFonts w:cstheme="minorHAnsi"/>
        </w:rPr>
        <w:t>:</w:t>
      </w:r>
      <w:r w:rsidRPr="009522A6">
        <w:rPr>
          <w:rFonts w:cstheme="minorHAnsi"/>
          <w:noProof/>
        </w:rPr>
        <w:t xml:space="preserve"> EC error code indication</w:t>
      </w:r>
      <w:bookmarkEnd w:id="680"/>
    </w:p>
    <w:tbl>
      <w:tblPr>
        <w:tblStyle w:val="TableGrid"/>
        <w:tblW w:w="5000" w:type="pct"/>
        <w:tblLook w:val="04A0" w:firstRow="1" w:lastRow="0" w:firstColumn="1" w:lastColumn="0" w:noHBand="0" w:noVBand="1"/>
      </w:tblPr>
      <w:tblGrid>
        <w:gridCol w:w="1924"/>
        <w:gridCol w:w="1924"/>
        <w:gridCol w:w="1924"/>
        <w:gridCol w:w="1924"/>
        <w:gridCol w:w="1924"/>
      </w:tblGrid>
      <w:tr w:rsidR="0083272D" w:rsidRPr="009522A6" w14:paraId="0432935E" w14:textId="77777777" w:rsidTr="00AC1084">
        <w:trPr>
          <w:trHeight w:hRule="exact" w:val="288"/>
        </w:trPr>
        <w:tc>
          <w:tcPr>
            <w:tcW w:w="1000" w:type="pct"/>
            <w:shd w:val="clear" w:color="auto" w:fill="0070C0"/>
            <w:vAlign w:val="center"/>
          </w:tcPr>
          <w:p w14:paraId="162A5246" w14:textId="4935743A" w:rsidR="0083272D" w:rsidRPr="009522A6" w:rsidRDefault="0083272D" w:rsidP="0083272D">
            <w:pPr>
              <w:tabs>
                <w:tab w:val="left" w:pos="0"/>
              </w:tabs>
              <w:spacing w:before="0" w:after="0"/>
              <w:rPr>
                <w:rFonts w:cstheme="minorHAnsi"/>
                <w:sz w:val="22"/>
              </w:rPr>
            </w:pPr>
            <w:r w:rsidRPr="009522A6">
              <w:rPr>
                <w:rFonts w:cstheme="minorHAnsi"/>
                <w:b/>
                <w:color w:val="FFFFFF"/>
                <w:sz w:val="22"/>
              </w:rPr>
              <w:t>Error type</w:t>
            </w:r>
          </w:p>
        </w:tc>
        <w:tc>
          <w:tcPr>
            <w:tcW w:w="1000" w:type="pct"/>
            <w:shd w:val="clear" w:color="auto" w:fill="0070C0"/>
            <w:vAlign w:val="center"/>
          </w:tcPr>
          <w:p w14:paraId="70A3076A" w14:textId="22B8C11E" w:rsidR="0083272D" w:rsidRPr="009522A6" w:rsidRDefault="0083272D" w:rsidP="0083272D">
            <w:pPr>
              <w:tabs>
                <w:tab w:val="left" w:pos="0"/>
              </w:tabs>
              <w:spacing w:before="0" w:after="0"/>
              <w:rPr>
                <w:rFonts w:cstheme="minorHAnsi"/>
                <w:sz w:val="22"/>
              </w:rPr>
            </w:pPr>
            <w:r w:rsidRPr="009522A6">
              <w:rPr>
                <w:rFonts w:cstheme="minorHAnsi"/>
                <w:b/>
                <w:color w:val="FFFFFF"/>
                <w:sz w:val="22"/>
              </w:rPr>
              <w:t>Error code</w:t>
            </w:r>
          </w:p>
        </w:tc>
        <w:tc>
          <w:tcPr>
            <w:tcW w:w="1000" w:type="pct"/>
            <w:shd w:val="clear" w:color="auto" w:fill="0070C0"/>
            <w:vAlign w:val="center"/>
          </w:tcPr>
          <w:p w14:paraId="3960725B" w14:textId="24D572E4" w:rsidR="0083272D" w:rsidRPr="009522A6" w:rsidRDefault="0083272D" w:rsidP="0083272D">
            <w:pPr>
              <w:tabs>
                <w:tab w:val="left" w:pos="0"/>
              </w:tabs>
              <w:spacing w:before="0" w:after="0"/>
              <w:rPr>
                <w:rFonts w:cstheme="minorHAnsi"/>
                <w:sz w:val="22"/>
              </w:rPr>
            </w:pPr>
            <w:r w:rsidRPr="009522A6">
              <w:rPr>
                <w:rFonts w:cstheme="minorHAnsi"/>
                <w:b/>
                <w:color w:val="FFFFFF"/>
                <w:sz w:val="22"/>
              </w:rPr>
              <w:t>Caps Lock LED</w:t>
            </w:r>
          </w:p>
        </w:tc>
        <w:tc>
          <w:tcPr>
            <w:tcW w:w="1000" w:type="pct"/>
            <w:shd w:val="clear" w:color="auto" w:fill="0070C0"/>
            <w:vAlign w:val="center"/>
          </w:tcPr>
          <w:p w14:paraId="440FE8D9" w14:textId="2BA56A3F" w:rsidR="0083272D" w:rsidRPr="009522A6" w:rsidRDefault="0083272D" w:rsidP="0083272D">
            <w:pPr>
              <w:tabs>
                <w:tab w:val="left" w:pos="0"/>
              </w:tabs>
              <w:spacing w:before="0" w:after="0"/>
              <w:rPr>
                <w:rFonts w:cstheme="minorHAnsi"/>
                <w:sz w:val="22"/>
              </w:rPr>
            </w:pPr>
            <w:r w:rsidRPr="009522A6">
              <w:rPr>
                <w:rFonts w:cstheme="minorHAnsi"/>
                <w:b/>
                <w:color w:val="FFFFFF"/>
                <w:sz w:val="22"/>
              </w:rPr>
              <w:t>Scroll Lock LED</w:t>
            </w:r>
          </w:p>
        </w:tc>
        <w:tc>
          <w:tcPr>
            <w:tcW w:w="1000" w:type="pct"/>
            <w:shd w:val="clear" w:color="auto" w:fill="0070C0"/>
            <w:vAlign w:val="center"/>
          </w:tcPr>
          <w:p w14:paraId="316493DE" w14:textId="03E9CF6D" w:rsidR="0083272D" w:rsidRPr="009522A6" w:rsidRDefault="0083272D" w:rsidP="0083272D">
            <w:pPr>
              <w:tabs>
                <w:tab w:val="left" w:pos="0"/>
              </w:tabs>
              <w:spacing w:before="0" w:after="0"/>
              <w:rPr>
                <w:rFonts w:cstheme="minorHAnsi"/>
                <w:sz w:val="22"/>
              </w:rPr>
            </w:pPr>
            <w:r w:rsidRPr="009522A6">
              <w:rPr>
                <w:rFonts w:cstheme="minorHAnsi"/>
                <w:b/>
                <w:color w:val="FFFFFF"/>
                <w:sz w:val="22"/>
              </w:rPr>
              <w:t>Num Lock LED</w:t>
            </w:r>
          </w:p>
        </w:tc>
      </w:tr>
      <w:tr w:rsidR="0083272D" w:rsidRPr="009522A6" w14:paraId="5345DBA4" w14:textId="77777777" w:rsidTr="00AC1084">
        <w:trPr>
          <w:trHeight w:hRule="exact" w:val="288"/>
        </w:trPr>
        <w:tc>
          <w:tcPr>
            <w:tcW w:w="1000" w:type="pct"/>
            <w:vAlign w:val="center"/>
          </w:tcPr>
          <w:p w14:paraId="234C3A38" w14:textId="1F62BB97" w:rsidR="0083272D" w:rsidRPr="009522A6" w:rsidRDefault="0083272D" w:rsidP="0083272D">
            <w:pPr>
              <w:tabs>
                <w:tab w:val="left" w:pos="0"/>
              </w:tabs>
              <w:spacing w:before="0" w:after="0"/>
              <w:rPr>
                <w:rFonts w:cstheme="minorHAnsi"/>
                <w:sz w:val="22"/>
              </w:rPr>
            </w:pPr>
            <w:r w:rsidRPr="009522A6">
              <w:rPr>
                <w:rFonts w:cstheme="minorHAnsi"/>
                <w:sz w:val="22"/>
              </w:rPr>
              <w:t>No Error</w:t>
            </w:r>
          </w:p>
        </w:tc>
        <w:tc>
          <w:tcPr>
            <w:tcW w:w="1000" w:type="pct"/>
            <w:vAlign w:val="center"/>
          </w:tcPr>
          <w:p w14:paraId="3E622B3E" w14:textId="29C34BE0" w:rsidR="0083272D" w:rsidRPr="009522A6" w:rsidRDefault="0083272D" w:rsidP="0083272D">
            <w:pPr>
              <w:tabs>
                <w:tab w:val="left" w:pos="0"/>
              </w:tabs>
              <w:spacing w:before="0" w:after="0"/>
              <w:rPr>
                <w:rFonts w:cstheme="minorHAnsi"/>
                <w:sz w:val="22"/>
              </w:rPr>
            </w:pPr>
            <w:r w:rsidRPr="009522A6">
              <w:rPr>
                <w:rFonts w:cstheme="minorHAnsi"/>
                <w:sz w:val="22"/>
              </w:rPr>
              <w:t>0</w:t>
            </w:r>
          </w:p>
        </w:tc>
        <w:tc>
          <w:tcPr>
            <w:tcW w:w="1000" w:type="pct"/>
            <w:vAlign w:val="center"/>
          </w:tcPr>
          <w:p w14:paraId="5721CC81" w14:textId="444296CF"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46AF48AE" w14:textId="49A05326"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4D84108E" w14:textId="26A2AB61" w:rsidR="0083272D" w:rsidRPr="009522A6" w:rsidRDefault="0083272D" w:rsidP="0083272D">
            <w:pPr>
              <w:tabs>
                <w:tab w:val="left" w:pos="0"/>
              </w:tabs>
              <w:spacing w:before="0" w:after="0"/>
              <w:rPr>
                <w:rFonts w:cstheme="minorHAnsi"/>
                <w:sz w:val="22"/>
              </w:rPr>
            </w:pPr>
            <w:r w:rsidRPr="009522A6">
              <w:rPr>
                <w:rFonts w:cstheme="minorHAnsi"/>
                <w:sz w:val="22"/>
              </w:rPr>
              <w:t>Off</w:t>
            </w:r>
          </w:p>
        </w:tc>
      </w:tr>
      <w:tr w:rsidR="0083272D" w:rsidRPr="009522A6" w14:paraId="22E77E81" w14:textId="77777777" w:rsidTr="00AC1084">
        <w:trPr>
          <w:trHeight w:hRule="exact" w:val="288"/>
        </w:trPr>
        <w:tc>
          <w:tcPr>
            <w:tcW w:w="1000" w:type="pct"/>
            <w:vAlign w:val="center"/>
          </w:tcPr>
          <w:p w14:paraId="3A0800B0" w14:textId="49956228" w:rsidR="0083272D" w:rsidRPr="009522A6" w:rsidRDefault="0083272D" w:rsidP="0083272D">
            <w:pPr>
              <w:tabs>
                <w:tab w:val="left" w:pos="0"/>
              </w:tabs>
              <w:spacing w:before="0" w:after="0"/>
              <w:rPr>
                <w:rFonts w:cstheme="minorHAnsi"/>
                <w:sz w:val="22"/>
              </w:rPr>
            </w:pPr>
            <w:r w:rsidRPr="009522A6">
              <w:rPr>
                <w:rFonts w:cstheme="minorHAnsi"/>
                <w:sz w:val="22"/>
              </w:rPr>
              <w:t>RSMRST#_PWRGD</w:t>
            </w:r>
          </w:p>
        </w:tc>
        <w:tc>
          <w:tcPr>
            <w:tcW w:w="1000" w:type="pct"/>
            <w:vAlign w:val="center"/>
          </w:tcPr>
          <w:p w14:paraId="600F3F2B" w14:textId="02E38209" w:rsidR="0083272D" w:rsidRPr="009522A6" w:rsidRDefault="0083272D" w:rsidP="0083272D">
            <w:pPr>
              <w:tabs>
                <w:tab w:val="left" w:pos="0"/>
              </w:tabs>
              <w:spacing w:before="0" w:after="0"/>
              <w:rPr>
                <w:rFonts w:cstheme="minorHAnsi"/>
                <w:sz w:val="22"/>
              </w:rPr>
            </w:pPr>
            <w:r w:rsidRPr="009522A6">
              <w:rPr>
                <w:rFonts w:cstheme="minorHAnsi"/>
                <w:sz w:val="22"/>
              </w:rPr>
              <w:t>1</w:t>
            </w:r>
          </w:p>
        </w:tc>
        <w:tc>
          <w:tcPr>
            <w:tcW w:w="1000" w:type="pct"/>
            <w:vAlign w:val="center"/>
          </w:tcPr>
          <w:p w14:paraId="43F74FA7" w14:textId="6D003D27"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01B79D40" w14:textId="3D36EF9D"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7C186315" w14:textId="7F9340E8" w:rsidR="0083272D" w:rsidRPr="009522A6" w:rsidRDefault="0083272D" w:rsidP="0083272D">
            <w:pPr>
              <w:tabs>
                <w:tab w:val="left" w:pos="0"/>
              </w:tabs>
              <w:spacing w:before="0" w:after="0"/>
              <w:rPr>
                <w:rFonts w:cstheme="minorHAnsi"/>
                <w:sz w:val="22"/>
              </w:rPr>
            </w:pPr>
            <w:r w:rsidRPr="009522A6">
              <w:rPr>
                <w:rFonts w:cstheme="minorHAnsi"/>
                <w:sz w:val="22"/>
              </w:rPr>
              <w:t>Flash</w:t>
            </w:r>
          </w:p>
        </w:tc>
      </w:tr>
      <w:tr w:rsidR="0083272D" w:rsidRPr="009522A6" w14:paraId="4102C359" w14:textId="77777777" w:rsidTr="00AC1084">
        <w:trPr>
          <w:trHeight w:hRule="exact" w:val="288"/>
        </w:trPr>
        <w:tc>
          <w:tcPr>
            <w:tcW w:w="1000" w:type="pct"/>
            <w:vAlign w:val="center"/>
          </w:tcPr>
          <w:p w14:paraId="25ECE019" w14:textId="4F2E138B" w:rsidR="0083272D" w:rsidRPr="009522A6" w:rsidRDefault="0083272D" w:rsidP="0083272D">
            <w:pPr>
              <w:tabs>
                <w:tab w:val="left" w:pos="0"/>
              </w:tabs>
              <w:spacing w:before="0" w:after="0"/>
              <w:rPr>
                <w:rFonts w:cstheme="minorHAnsi"/>
                <w:sz w:val="22"/>
              </w:rPr>
            </w:pPr>
            <w:r w:rsidRPr="009522A6">
              <w:rPr>
                <w:rFonts w:cstheme="minorHAnsi"/>
                <w:sz w:val="22"/>
              </w:rPr>
              <w:t>PM_SLP_S5#</w:t>
            </w:r>
          </w:p>
        </w:tc>
        <w:tc>
          <w:tcPr>
            <w:tcW w:w="1000" w:type="pct"/>
            <w:vAlign w:val="center"/>
          </w:tcPr>
          <w:p w14:paraId="0B5DF2A1" w14:textId="35B0A0BA" w:rsidR="0083272D" w:rsidRPr="009522A6" w:rsidRDefault="0083272D" w:rsidP="0083272D">
            <w:pPr>
              <w:tabs>
                <w:tab w:val="left" w:pos="0"/>
              </w:tabs>
              <w:spacing w:before="0" w:after="0"/>
              <w:rPr>
                <w:rFonts w:cstheme="minorHAnsi"/>
                <w:sz w:val="22"/>
              </w:rPr>
            </w:pPr>
            <w:r w:rsidRPr="009522A6">
              <w:rPr>
                <w:rFonts w:cstheme="minorHAnsi"/>
                <w:sz w:val="22"/>
              </w:rPr>
              <w:t>2</w:t>
            </w:r>
          </w:p>
        </w:tc>
        <w:tc>
          <w:tcPr>
            <w:tcW w:w="1000" w:type="pct"/>
            <w:vAlign w:val="center"/>
          </w:tcPr>
          <w:p w14:paraId="2E31D245" w14:textId="5412C241"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485C7B5B" w14:textId="6EB32AC7"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1EF5272E" w14:textId="6A7CF519" w:rsidR="0083272D" w:rsidRPr="009522A6" w:rsidRDefault="0083272D" w:rsidP="0083272D">
            <w:pPr>
              <w:tabs>
                <w:tab w:val="left" w:pos="0"/>
              </w:tabs>
              <w:spacing w:before="0" w:after="0"/>
              <w:rPr>
                <w:rFonts w:cstheme="minorHAnsi"/>
                <w:sz w:val="22"/>
              </w:rPr>
            </w:pPr>
            <w:r w:rsidRPr="009522A6">
              <w:rPr>
                <w:rFonts w:cstheme="minorHAnsi"/>
                <w:sz w:val="22"/>
              </w:rPr>
              <w:t>Off</w:t>
            </w:r>
          </w:p>
        </w:tc>
      </w:tr>
      <w:tr w:rsidR="0083272D" w:rsidRPr="009522A6" w14:paraId="6CBCD5CF" w14:textId="77777777" w:rsidTr="00AC1084">
        <w:trPr>
          <w:trHeight w:hRule="exact" w:val="288"/>
        </w:trPr>
        <w:tc>
          <w:tcPr>
            <w:tcW w:w="1000" w:type="pct"/>
            <w:vAlign w:val="center"/>
          </w:tcPr>
          <w:p w14:paraId="220D0A52" w14:textId="56D3B3FF" w:rsidR="0083272D" w:rsidRPr="009522A6" w:rsidRDefault="0083272D" w:rsidP="0083272D">
            <w:pPr>
              <w:tabs>
                <w:tab w:val="left" w:pos="0"/>
              </w:tabs>
              <w:spacing w:before="0" w:after="0"/>
              <w:rPr>
                <w:rFonts w:cstheme="minorHAnsi"/>
                <w:sz w:val="22"/>
              </w:rPr>
            </w:pPr>
            <w:r w:rsidRPr="009522A6">
              <w:rPr>
                <w:rFonts w:cstheme="minorHAnsi"/>
                <w:sz w:val="22"/>
              </w:rPr>
              <w:t>PM_SLP_S4#</w:t>
            </w:r>
          </w:p>
        </w:tc>
        <w:tc>
          <w:tcPr>
            <w:tcW w:w="1000" w:type="pct"/>
            <w:vAlign w:val="center"/>
          </w:tcPr>
          <w:p w14:paraId="6951AF39" w14:textId="12AD1767" w:rsidR="0083272D" w:rsidRPr="009522A6" w:rsidRDefault="0083272D" w:rsidP="0083272D">
            <w:pPr>
              <w:tabs>
                <w:tab w:val="left" w:pos="0"/>
              </w:tabs>
              <w:spacing w:before="0" w:after="0"/>
              <w:rPr>
                <w:rFonts w:cstheme="minorHAnsi"/>
                <w:sz w:val="22"/>
              </w:rPr>
            </w:pPr>
            <w:r w:rsidRPr="009522A6">
              <w:rPr>
                <w:rFonts w:cstheme="minorHAnsi"/>
                <w:sz w:val="22"/>
              </w:rPr>
              <w:t>3</w:t>
            </w:r>
          </w:p>
        </w:tc>
        <w:tc>
          <w:tcPr>
            <w:tcW w:w="1000" w:type="pct"/>
            <w:vAlign w:val="center"/>
          </w:tcPr>
          <w:p w14:paraId="7DBC09D3" w14:textId="15679520"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31D1E7FA" w14:textId="41D0A3C6"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5CBD3344" w14:textId="7C27B0C7" w:rsidR="0083272D" w:rsidRPr="009522A6" w:rsidRDefault="0083272D" w:rsidP="0083272D">
            <w:pPr>
              <w:tabs>
                <w:tab w:val="left" w:pos="0"/>
              </w:tabs>
              <w:spacing w:before="0" w:after="0"/>
              <w:rPr>
                <w:rFonts w:cstheme="minorHAnsi"/>
                <w:sz w:val="22"/>
              </w:rPr>
            </w:pPr>
            <w:r w:rsidRPr="009522A6">
              <w:rPr>
                <w:rFonts w:cstheme="minorHAnsi"/>
                <w:sz w:val="22"/>
              </w:rPr>
              <w:t>Flash</w:t>
            </w:r>
          </w:p>
        </w:tc>
      </w:tr>
      <w:tr w:rsidR="0083272D" w:rsidRPr="009522A6" w14:paraId="0010C2D8" w14:textId="77777777" w:rsidTr="00AC1084">
        <w:trPr>
          <w:trHeight w:hRule="exact" w:val="288"/>
        </w:trPr>
        <w:tc>
          <w:tcPr>
            <w:tcW w:w="1000" w:type="pct"/>
            <w:vAlign w:val="center"/>
          </w:tcPr>
          <w:p w14:paraId="23635731" w14:textId="19B5B7EF" w:rsidR="0083272D" w:rsidRPr="009522A6" w:rsidRDefault="0083272D" w:rsidP="0083272D">
            <w:pPr>
              <w:tabs>
                <w:tab w:val="left" w:pos="0"/>
              </w:tabs>
              <w:spacing w:before="0" w:after="0"/>
              <w:rPr>
                <w:rFonts w:cstheme="minorHAnsi"/>
                <w:sz w:val="22"/>
              </w:rPr>
            </w:pPr>
            <w:r w:rsidRPr="009522A6">
              <w:rPr>
                <w:rFonts w:cstheme="minorHAnsi"/>
                <w:sz w:val="22"/>
              </w:rPr>
              <w:t>PM_SLP_S3#</w:t>
            </w:r>
          </w:p>
        </w:tc>
        <w:tc>
          <w:tcPr>
            <w:tcW w:w="1000" w:type="pct"/>
            <w:vAlign w:val="center"/>
          </w:tcPr>
          <w:p w14:paraId="3514C958" w14:textId="6B5E0631" w:rsidR="0083272D" w:rsidRPr="009522A6" w:rsidRDefault="0083272D" w:rsidP="0083272D">
            <w:pPr>
              <w:tabs>
                <w:tab w:val="left" w:pos="0"/>
              </w:tabs>
              <w:spacing w:before="0" w:after="0"/>
              <w:rPr>
                <w:rFonts w:cstheme="minorHAnsi"/>
                <w:sz w:val="22"/>
              </w:rPr>
            </w:pPr>
            <w:r w:rsidRPr="009522A6">
              <w:rPr>
                <w:rFonts w:cstheme="minorHAnsi"/>
                <w:sz w:val="22"/>
              </w:rPr>
              <w:t>4</w:t>
            </w:r>
          </w:p>
        </w:tc>
        <w:tc>
          <w:tcPr>
            <w:tcW w:w="1000" w:type="pct"/>
            <w:vAlign w:val="center"/>
          </w:tcPr>
          <w:p w14:paraId="797D06F0" w14:textId="112072C0"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4C801A73" w14:textId="24DEE76C"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698391F4" w14:textId="1660F281" w:rsidR="0083272D" w:rsidRPr="009522A6" w:rsidRDefault="0083272D" w:rsidP="0083272D">
            <w:pPr>
              <w:tabs>
                <w:tab w:val="left" w:pos="0"/>
              </w:tabs>
              <w:spacing w:before="0" w:after="0"/>
              <w:rPr>
                <w:rFonts w:cstheme="minorHAnsi"/>
                <w:sz w:val="22"/>
              </w:rPr>
            </w:pPr>
            <w:r w:rsidRPr="009522A6">
              <w:rPr>
                <w:rFonts w:cstheme="minorHAnsi"/>
                <w:sz w:val="22"/>
              </w:rPr>
              <w:t>Off</w:t>
            </w:r>
          </w:p>
        </w:tc>
      </w:tr>
      <w:tr w:rsidR="0083272D" w:rsidRPr="009522A6" w14:paraId="0A1173BF" w14:textId="77777777" w:rsidTr="00AC1084">
        <w:trPr>
          <w:trHeight w:hRule="exact" w:val="288"/>
        </w:trPr>
        <w:tc>
          <w:tcPr>
            <w:tcW w:w="1000" w:type="pct"/>
            <w:vAlign w:val="center"/>
          </w:tcPr>
          <w:p w14:paraId="1E0F8DBF" w14:textId="2043F14B" w:rsidR="0083272D" w:rsidRPr="009522A6" w:rsidRDefault="0083272D" w:rsidP="0083272D">
            <w:pPr>
              <w:tabs>
                <w:tab w:val="left" w:pos="0"/>
              </w:tabs>
              <w:spacing w:before="0" w:after="0"/>
              <w:rPr>
                <w:rFonts w:cstheme="minorHAnsi"/>
                <w:sz w:val="22"/>
              </w:rPr>
            </w:pPr>
            <w:r w:rsidRPr="009522A6">
              <w:rPr>
                <w:rFonts w:cstheme="minorHAnsi"/>
                <w:sz w:val="22"/>
              </w:rPr>
              <w:t>PM_SLP_A#</w:t>
            </w:r>
          </w:p>
        </w:tc>
        <w:tc>
          <w:tcPr>
            <w:tcW w:w="1000" w:type="pct"/>
            <w:vAlign w:val="center"/>
          </w:tcPr>
          <w:p w14:paraId="55BD917C" w14:textId="698C8716" w:rsidR="0083272D" w:rsidRPr="009522A6" w:rsidRDefault="0083272D" w:rsidP="0083272D">
            <w:pPr>
              <w:tabs>
                <w:tab w:val="left" w:pos="0"/>
              </w:tabs>
              <w:spacing w:before="0" w:after="0"/>
              <w:rPr>
                <w:rFonts w:cstheme="minorHAnsi"/>
                <w:sz w:val="22"/>
              </w:rPr>
            </w:pPr>
            <w:r w:rsidRPr="009522A6">
              <w:rPr>
                <w:rFonts w:cstheme="minorHAnsi"/>
                <w:sz w:val="22"/>
              </w:rPr>
              <w:t>5</w:t>
            </w:r>
          </w:p>
        </w:tc>
        <w:tc>
          <w:tcPr>
            <w:tcW w:w="1000" w:type="pct"/>
            <w:vAlign w:val="center"/>
          </w:tcPr>
          <w:p w14:paraId="648312E5" w14:textId="4F2743B6"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1378B4A9" w14:textId="305D8C76" w:rsidR="0083272D" w:rsidRPr="009522A6" w:rsidRDefault="0083272D" w:rsidP="0083272D">
            <w:pPr>
              <w:tabs>
                <w:tab w:val="left" w:pos="0"/>
              </w:tabs>
              <w:spacing w:before="0" w:after="0"/>
              <w:rPr>
                <w:rFonts w:cstheme="minorHAnsi"/>
                <w:sz w:val="22"/>
              </w:rPr>
            </w:pPr>
            <w:r w:rsidRPr="009522A6">
              <w:rPr>
                <w:rFonts w:cstheme="minorHAnsi"/>
                <w:sz w:val="22"/>
              </w:rPr>
              <w:t>Off</w:t>
            </w:r>
          </w:p>
        </w:tc>
        <w:tc>
          <w:tcPr>
            <w:tcW w:w="1000" w:type="pct"/>
            <w:vAlign w:val="center"/>
          </w:tcPr>
          <w:p w14:paraId="18B7663A" w14:textId="0FE26190" w:rsidR="0083272D" w:rsidRPr="009522A6" w:rsidRDefault="0083272D" w:rsidP="0083272D">
            <w:pPr>
              <w:tabs>
                <w:tab w:val="left" w:pos="0"/>
              </w:tabs>
              <w:spacing w:before="0" w:after="0"/>
              <w:rPr>
                <w:rFonts w:cstheme="minorHAnsi"/>
                <w:sz w:val="22"/>
              </w:rPr>
            </w:pPr>
            <w:r w:rsidRPr="009522A6">
              <w:rPr>
                <w:rFonts w:cstheme="minorHAnsi"/>
                <w:sz w:val="22"/>
              </w:rPr>
              <w:t>Flash</w:t>
            </w:r>
          </w:p>
        </w:tc>
      </w:tr>
      <w:tr w:rsidR="0083272D" w:rsidRPr="009522A6" w14:paraId="5DBB6629" w14:textId="77777777" w:rsidTr="00AC1084">
        <w:trPr>
          <w:trHeight w:hRule="exact" w:val="288"/>
        </w:trPr>
        <w:tc>
          <w:tcPr>
            <w:tcW w:w="1000" w:type="pct"/>
            <w:vAlign w:val="center"/>
          </w:tcPr>
          <w:p w14:paraId="5A921D62" w14:textId="7AC58ADB" w:rsidR="0083272D" w:rsidRPr="009522A6" w:rsidRDefault="0083272D" w:rsidP="0083272D">
            <w:pPr>
              <w:tabs>
                <w:tab w:val="left" w:pos="0"/>
              </w:tabs>
              <w:spacing w:before="0" w:after="0"/>
              <w:rPr>
                <w:rFonts w:cstheme="minorHAnsi"/>
                <w:sz w:val="22"/>
              </w:rPr>
            </w:pPr>
            <w:r w:rsidRPr="009522A6">
              <w:rPr>
                <w:rFonts w:cstheme="minorHAnsi"/>
                <w:sz w:val="22"/>
              </w:rPr>
              <w:t>ALL_SYS_PW_RGD</w:t>
            </w:r>
          </w:p>
        </w:tc>
        <w:tc>
          <w:tcPr>
            <w:tcW w:w="1000" w:type="pct"/>
            <w:vAlign w:val="center"/>
          </w:tcPr>
          <w:p w14:paraId="327E1EE1" w14:textId="076CE095" w:rsidR="0083272D" w:rsidRPr="009522A6" w:rsidRDefault="0083272D" w:rsidP="0083272D">
            <w:pPr>
              <w:tabs>
                <w:tab w:val="left" w:pos="0"/>
              </w:tabs>
              <w:spacing w:before="0" w:after="0"/>
              <w:rPr>
                <w:rFonts w:cstheme="minorHAnsi"/>
                <w:sz w:val="22"/>
              </w:rPr>
            </w:pPr>
            <w:r w:rsidRPr="009522A6">
              <w:rPr>
                <w:rFonts w:cstheme="minorHAnsi"/>
                <w:sz w:val="22"/>
              </w:rPr>
              <w:t>6</w:t>
            </w:r>
          </w:p>
        </w:tc>
        <w:tc>
          <w:tcPr>
            <w:tcW w:w="1000" w:type="pct"/>
            <w:vAlign w:val="center"/>
          </w:tcPr>
          <w:p w14:paraId="2B737542" w14:textId="76F072B1"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07661E73" w14:textId="016CE3D8"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73AAE177" w14:textId="496D8C8A" w:rsidR="0083272D" w:rsidRPr="009522A6" w:rsidRDefault="0083272D" w:rsidP="0083272D">
            <w:pPr>
              <w:tabs>
                <w:tab w:val="left" w:pos="0"/>
              </w:tabs>
              <w:spacing w:before="0" w:after="0"/>
              <w:rPr>
                <w:rFonts w:cstheme="minorHAnsi"/>
                <w:sz w:val="22"/>
              </w:rPr>
            </w:pPr>
            <w:r w:rsidRPr="009522A6">
              <w:rPr>
                <w:rFonts w:cstheme="minorHAnsi"/>
                <w:sz w:val="22"/>
              </w:rPr>
              <w:t>Off</w:t>
            </w:r>
          </w:p>
        </w:tc>
      </w:tr>
      <w:tr w:rsidR="0083272D" w:rsidRPr="009522A6" w14:paraId="46679A06" w14:textId="77777777" w:rsidTr="00AC1084">
        <w:trPr>
          <w:trHeight w:hRule="exact" w:val="288"/>
        </w:trPr>
        <w:tc>
          <w:tcPr>
            <w:tcW w:w="1000" w:type="pct"/>
            <w:vAlign w:val="center"/>
          </w:tcPr>
          <w:p w14:paraId="6320170A" w14:textId="0AB57762" w:rsidR="0083272D" w:rsidRPr="009522A6" w:rsidRDefault="0083272D" w:rsidP="0083272D">
            <w:pPr>
              <w:tabs>
                <w:tab w:val="left" w:pos="0"/>
              </w:tabs>
              <w:spacing w:before="0" w:after="0"/>
              <w:rPr>
                <w:rFonts w:cstheme="minorHAnsi"/>
                <w:sz w:val="22"/>
              </w:rPr>
            </w:pPr>
            <w:r w:rsidRPr="009522A6">
              <w:rPr>
                <w:rFonts w:cstheme="minorHAnsi"/>
                <w:sz w:val="22"/>
              </w:rPr>
              <w:t>PLTRST#</w:t>
            </w:r>
          </w:p>
        </w:tc>
        <w:tc>
          <w:tcPr>
            <w:tcW w:w="1000" w:type="pct"/>
            <w:vAlign w:val="center"/>
          </w:tcPr>
          <w:p w14:paraId="6120BD50" w14:textId="6EB1A318" w:rsidR="0083272D" w:rsidRPr="009522A6" w:rsidRDefault="0083272D" w:rsidP="0083272D">
            <w:pPr>
              <w:tabs>
                <w:tab w:val="left" w:pos="0"/>
              </w:tabs>
              <w:spacing w:before="0" w:after="0"/>
              <w:rPr>
                <w:rFonts w:cstheme="minorHAnsi"/>
                <w:sz w:val="22"/>
              </w:rPr>
            </w:pPr>
            <w:r w:rsidRPr="009522A6">
              <w:rPr>
                <w:rFonts w:cstheme="minorHAnsi"/>
                <w:sz w:val="22"/>
              </w:rPr>
              <w:t>7</w:t>
            </w:r>
          </w:p>
        </w:tc>
        <w:tc>
          <w:tcPr>
            <w:tcW w:w="1000" w:type="pct"/>
            <w:vAlign w:val="center"/>
          </w:tcPr>
          <w:p w14:paraId="400B885E" w14:textId="2FCACE46"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157B63FB" w14:textId="12582554" w:rsidR="0083272D" w:rsidRPr="009522A6" w:rsidRDefault="0083272D" w:rsidP="0083272D">
            <w:pPr>
              <w:tabs>
                <w:tab w:val="left" w:pos="0"/>
              </w:tabs>
              <w:spacing w:before="0" w:after="0"/>
              <w:rPr>
                <w:rFonts w:cstheme="minorHAnsi"/>
                <w:sz w:val="22"/>
              </w:rPr>
            </w:pPr>
            <w:r w:rsidRPr="009522A6">
              <w:rPr>
                <w:rFonts w:cstheme="minorHAnsi"/>
                <w:sz w:val="22"/>
              </w:rPr>
              <w:t>Flash</w:t>
            </w:r>
          </w:p>
        </w:tc>
        <w:tc>
          <w:tcPr>
            <w:tcW w:w="1000" w:type="pct"/>
            <w:vAlign w:val="center"/>
          </w:tcPr>
          <w:p w14:paraId="39B741E4" w14:textId="5A9CCF72" w:rsidR="0083272D" w:rsidRPr="009522A6" w:rsidRDefault="0083272D" w:rsidP="0083272D">
            <w:pPr>
              <w:tabs>
                <w:tab w:val="left" w:pos="0"/>
              </w:tabs>
              <w:spacing w:before="0" w:after="0"/>
              <w:rPr>
                <w:rFonts w:cstheme="minorHAnsi"/>
                <w:sz w:val="22"/>
              </w:rPr>
            </w:pPr>
            <w:r w:rsidRPr="009522A6">
              <w:rPr>
                <w:rFonts w:cstheme="minorHAnsi"/>
                <w:sz w:val="22"/>
              </w:rPr>
              <w:t>Flash</w:t>
            </w:r>
          </w:p>
        </w:tc>
      </w:tr>
      <w:tr w:rsidR="0083272D" w:rsidRPr="009522A6" w14:paraId="0BBE9AB5" w14:textId="77777777" w:rsidTr="00AC1084">
        <w:trPr>
          <w:trHeight w:hRule="exact" w:val="288"/>
        </w:trPr>
        <w:tc>
          <w:tcPr>
            <w:tcW w:w="1000" w:type="pct"/>
            <w:vAlign w:val="center"/>
          </w:tcPr>
          <w:p w14:paraId="7BBED74D" w14:textId="4CCF30A4" w:rsidR="0083272D" w:rsidRPr="009522A6" w:rsidRDefault="0083272D" w:rsidP="0083272D">
            <w:pPr>
              <w:tabs>
                <w:tab w:val="left" w:pos="0"/>
              </w:tabs>
              <w:spacing w:before="0" w:after="0"/>
              <w:rPr>
                <w:rFonts w:cstheme="minorHAnsi"/>
                <w:sz w:val="22"/>
              </w:rPr>
            </w:pPr>
            <w:r w:rsidRPr="009522A6">
              <w:rPr>
                <w:rFonts w:cstheme="minorHAnsi"/>
                <w:sz w:val="22"/>
              </w:rPr>
              <w:t>Thermal Shutdown</w:t>
            </w:r>
          </w:p>
        </w:tc>
        <w:tc>
          <w:tcPr>
            <w:tcW w:w="1000" w:type="pct"/>
            <w:vAlign w:val="center"/>
          </w:tcPr>
          <w:p w14:paraId="63568F72" w14:textId="4389D074" w:rsidR="0083272D" w:rsidRPr="009522A6" w:rsidRDefault="0083272D" w:rsidP="0083272D">
            <w:pPr>
              <w:tabs>
                <w:tab w:val="left" w:pos="0"/>
              </w:tabs>
              <w:spacing w:before="0" w:after="0"/>
              <w:rPr>
                <w:rFonts w:cstheme="minorHAnsi"/>
                <w:sz w:val="22"/>
              </w:rPr>
            </w:pPr>
            <w:r w:rsidRPr="009522A6">
              <w:rPr>
                <w:rFonts w:cstheme="minorHAnsi"/>
                <w:sz w:val="22"/>
              </w:rPr>
              <w:t>-</w:t>
            </w:r>
          </w:p>
        </w:tc>
        <w:tc>
          <w:tcPr>
            <w:tcW w:w="1000" w:type="pct"/>
            <w:vAlign w:val="center"/>
          </w:tcPr>
          <w:p w14:paraId="0AC9E69A" w14:textId="190ED9EB" w:rsidR="0083272D" w:rsidRPr="009522A6" w:rsidRDefault="0083272D" w:rsidP="0083272D">
            <w:pPr>
              <w:tabs>
                <w:tab w:val="left" w:pos="0"/>
              </w:tabs>
              <w:spacing w:before="0" w:after="0"/>
              <w:rPr>
                <w:rFonts w:cstheme="minorHAnsi"/>
                <w:sz w:val="22"/>
              </w:rPr>
            </w:pPr>
            <w:r w:rsidRPr="009522A6">
              <w:rPr>
                <w:rFonts w:cstheme="minorHAnsi"/>
                <w:sz w:val="22"/>
              </w:rPr>
              <w:t>Blink Alternately</w:t>
            </w:r>
          </w:p>
        </w:tc>
        <w:tc>
          <w:tcPr>
            <w:tcW w:w="1000" w:type="pct"/>
            <w:vAlign w:val="center"/>
          </w:tcPr>
          <w:p w14:paraId="7EA061C8" w14:textId="69CAD5CC" w:rsidR="0083272D" w:rsidRPr="009522A6" w:rsidRDefault="0083272D" w:rsidP="0083272D">
            <w:pPr>
              <w:tabs>
                <w:tab w:val="left" w:pos="0"/>
              </w:tabs>
              <w:spacing w:before="0" w:after="0"/>
              <w:rPr>
                <w:rFonts w:cstheme="minorHAnsi"/>
                <w:sz w:val="22"/>
              </w:rPr>
            </w:pPr>
            <w:r w:rsidRPr="009522A6">
              <w:rPr>
                <w:rFonts w:cstheme="minorHAnsi"/>
                <w:sz w:val="22"/>
              </w:rPr>
              <w:t>-</w:t>
            </w:r>
          </w:p>
        </w:tc>
        <w:tc>
          <w:tcPr>
            <w:tcW w:w="1000" w:type="pct"/>
            <w:vAlign w:val="center"/>
          </w:tcPr>
          <w:p w14:paraId="69D42C91" w14:textId="2578F39D" w:rsidR="0083272D" w:rsidRPr="009522A6" w:rsidRDefault="0083272D" w:rsidP="0083272D">
            <w:pPr>
              <w:tabs>
                <w:tab w:val="left" w:pos="0"/>
              </w:tabs>
              <w:spacing w:before="0" w:after="0"/>
              <w:rPr>
                <w:rFonts w:cstheme="minorHAnsi"/>
                <w:sz w:val="22"/>
              </w:rPr>
            </w:pPr>
            <w:r w:rsidRPr="009522A6">
              <w:rPr>
                <w:rFonts w:cstheme="minorHAnsi"/>
                <w:sz w:val="22"/>
              </w:rPr>
              <w:t>Blink Alternately</w:t>
            </w:r>
          </w:p>
        </w:tc>
      </w:tr>
    </w:tbl>
    <w:p w14:paraId="745BAD7C" w14:textId="77777777" w:rsidR="005F007B" w:rsidRPr="009522A6" w:rsidRDefault="005F007B" w:rsidP="00C40809">
      <w:pPr>
        <w:tabs>
          <w:tab w:val="left" w:pos="0"/>
          <w:tab w:val="left" w:pos="9630"/>
        </w:tabs>
        <w:rPr>
          <w:rFonts w:cstheme="minorHAnsi"/>
        </w:rPr>
      </w:pPr>
      <w:r w:rsidRPr="009522A6">
        <w:rPr>
          <w:rFonts w:cstheme="minorHAnsi"/>
        </w:rPr>
        <w:t>It is to be noted that,</w:t>
      </w:r>
    </w:p>
    <w:p w14:paraId="7C1B51EC" w14:textId="21DA5FFD" w:rsidR="005F007B" w:rsidRPr="009522A6" w:rsidRDefault="005F007B" w:rsidP="00A868D9">
      <w:pPr>
        <w:pStyle w:val="ListParagraph"/>
        <w:numPr>
          <w:ilvl w:val="0"/>
          <w:numId w:val="23"/>
        </w:numPr>
        <w:tabs>
          <w:tab w:val="left" w:pos="0"/>
          <w:tab w:val="left" w:pos="9630"/>
        </w:tabs>
        <w:ind w:right="-185"/>
        <w:rPr>
          <w:rFonts w:cstheme="minorHAnsi"/>
        </w:rPr>
      </w:pPr>
      <w:r w:rsidRPr="009522A6">
        <w:rPr>
          <w:rFonts w:cstheme="minorHAnsi"/>
        </w:rPr>
        <w:t>KSC Thermal Shutdown is indicated by flashing of Num_Lock and Caps_Lock LEDs alternatively.</w:t>
      </w:r>
    </w:p>
    <w:p w14:paraId="3F22CFE2" w14:textId="5888D23D" w:rsidR="005F007B" w:rsidRPr="009522A6" w:rsidRDefault="005F007B" w:rsidP="00A868D9">
      <w:pPr>
        <w:pStyle w:val="ListParagraph"/>
        <w:numPr>
          <w:ilvl w:val="0"/>
          <w:numId w:val="23"/>
        </w:numPr>
        <w:tabs>
          <w:tab w:val="left" w:pos="9630"/>
        </w:tabs>
        <w:rPr>
          <w:rFonts w:cstheme="minorHAnsi"/>
        </w:rPr>
      </w:pPr>
      <w:r w:rsidRPr="009522A6">
        <w:rPr>
          <w:rFonts w:cstheme="minorHAnsi"/>
        </w:rPr>
        <w:t>The above errors are displayed by EC on Port80 as EC 01 to EC 07. These errors are not EC errors, and these errors represent the platform status.</w:t>
      </w:r>
      <w:r w:rsidR="00C43212" w:rsidRPr="009522A6">
        <w:rPr>
          <w:rFonts w:cstheme="minorHAnsi"/>
        </w:rPr>
        <w:t xml:space="preserve"> For Thermal Shutdown </w:t>
      </w:r>
      <w:r w:rsidR="001314E2" w:rsidRPr="009522A6">
        <w:rPr>
          <w:rFonts w:cstheme="minorHAnsi"/>
        </w:rPr>
        <w:t xml:space="preserve">there is </w:t>
      </w:r>
      <w:r w:rsidR="00C43212" w:rsidRPr="009522A6">
        <w:rPr>
          <w:rFonts w:cstheme="minorHAnsi"/>
        </w:rPr>
        <w:t>no Error code</w:t>
      </w:r>
      <w:r w:rsidR="001314E2" w:rsidRPr="009522A6">
        <w:rPr>
          <w:rFonts w:cstheme="minorHAnsi"/>
        </w:rPr>
        <w:t>.</w:t>
      </w:r>
    </w:p>
    <w:p w14:paraId="358DE266" w14:textId="77777777" w:rsidR="005F007B" w:rsidRPr="009522A6" w:rsidRDefault="005F007B" w:rsidP="004E3FA9">
      <w:pPr>
        <w:pStyle w:val="Heading2"/>
        <w:rPr>
          <w:rFonts w:eastAsiaTheme="minorEastAsia"/>
        </w:rPr>
      </w:pPr>
      <w:bookmarkStart w:id="681" w:name="_Toc191663058"/>
      <w:r w:rsidRPr="009522A6">
        <w:lastRenderedPageBreak/>
        <w:t>MECC AIC Support</w:t>
      </w:r>
      <w:bookmarkEnd w:id="681"/>
      <w:r w:rsidRPr="009522A6">
        <w:t xml:space="preserve"> </w:t>
      </w:r>
    </w:p>
    <w:p w14:paraId="0C29C990" w14:textId="4713B180" w:rsidR="005F007B" w:rsidRPr="009522A6" w:rsidRDefault="005F007B" w:rsidP="00C80641">
      <w:pPr>
        <w:spacing w:before="0" w:after="0"/>
        <w:rPr>
          <w:rFonts w:cstheme="minorHAnsi"/>
          <w:color w:val="FF0000"/>
        </w:rPr>
      </w:pPr>
      <w:bookmarkStart w:id="682" w:name="_Toc33377342"/>
      <w:r w:rsidRPr="009522A6">
        <w:rPr>
          <w:rFonts w:cstheme="minorHAnsi"/>
        </w:rPr>
        <w:t xml:space="preserve">MECC AIC connector(200-pin) is supported for windows </w:t>
      </w:r>
      <w:r w:rsidR="00F178D5" w:rsidRPr="009522A6">
        <w:rPr>
          <w:rFonts w:cstheme="minorHAnsi"/>
        </w:rPr>
        <w:t xml:space="preserve">NVL </w:t>
      </w:r>
      <w:r w:rsidRPr="009522A6">
        <w:rPr>
          <w:rFonts w:cstheme="minorHAnsi"/>
        </w:rPr>
        <w:t>RVP</w:t>
      </w:r>
      <w:r w:rsidR="004329F1">
        <w:rPr>
          <w:rFonts w:cstheme="minorHAnsi"/>
        </w:rPr>
        <w:t>-</w:t>
      </w:r>
      <w:r w:rsidR="00F178D5" w:rsidRPr="009522A6">
        <w:rPr>
          <w:rFonts w:cstheme="minorHAnsi"/>
        </w:rPr>
        <w:t xml:space="preserve">03 </w:t>
      </w:r>
      <w:r w:rsidR="004329F1" w:rsidRPr="00F4166B">
        <w:rPr>
          <w:rFonts w:cstheme="minorHAnsi"/>
        </w:rPr>
        <w:t>and RVP-05</w:t>
      </w:r>
      <w:r w:rsidRPr="009522A6">
        <w:rPr>
          <w:rFonts w:cstheme="minorHAnsi"/>
        </w:rPr>
        <w:t xml:space="preserve"> for validating the external EC over AIC. </w:t>
      </w:r>
      <w:r w:rsidR="00321023">
        <w:rPr>
          <w:rFonts w:cstheme="minorHAnsi"/>
        </w:rPr>
        <w:t xml:space="preserve">I3C </w:t>
      </w:r>
      <w:r w:rsidR="00E52406">
        <w:rPr>
          <w:rFonts w:cstheme="minorHAnsi"/>
        </w:rPr>
        <w:t xml:space="preserve">Debug </w:t>
      </w:r>
      <w:r w:rsidR="00321023">
        <w:rPr>
          <w:rFonts w:cstheme="minorHAnsi"/>
        </w:rPr>
        <w:t>support will be provided for MECC AIC</w:t>
      </w:r>
      <w:r w:rsidR="005F55EA">
        <w:rPr>
          <w:rFonts w:cstheme="minorHAnsi"/>
        </w:rPr>
        <w:t xml:space="preserve"> over </w:t>
      </w:r>
      <w:r w:rsidR="009E50C2">
        <w:rPr>
          <w:rFonts w:cstheme="minorHAnsi"/>
        </w:rPr>
        <w:t>Type-C Conn</w:t>
      </w:r>
      <w:r w:rsidR="00E52406">
        <w:rPr>
          <w:rFonts w:cstheme="minorHAnsi"/>
        </w:rPr>
        <w:t>.</w:t>
      </w:r>
      <w:r w:rsidR="003D555E">
        <w:rPr>
          <w:rFonts w:cstheme="minorHAnsi"/>
        </w:rPr>
        <w:t xml:space="preserve"> Also</w:t>
      </w:r>
      <w:r w:rsidR="00830352">
        <w:rPr>
          <w:rFonts w:cstheme="minorHAnsi"/>
        </w:rPr>
        <w:t xml:space="preserve">, NIST recovery </w:t>
      </w:r>
      <w:r w:rsidR="002C2A24">
        <w:rPr>
          <w:rFonts w:cstheme="minorHAnsi"/>
        </w:rPr>
        <w:t xml:space="preserve">will be supported </w:t>
      </w:r>
      <w:r w:rsidR="00830352">
        <w:rPr>
          <w:rFonts w:cstheme="minorHAnsi"/>
        </w:rPr>
        <w:t>through</w:t>
      </w:r>
      <w:r w:rsidR="002C2A24">
        <w:rPr>
          <w:rFonts w:cstheme="minorHAnsi"/>
        </w:rPr>
        <w:t xml:space="preserve"> MECC I3C.</w:t>
      </w:r>
      <w:r w:rsidR="00830352">
        <w:rPr>
          <w:rFonts w:cstheme="minorHAnsi"/>
        </w:rPr>
        <w:t xml:space="preserve"> </w:t>
      </w:r>
    </w:p>
    <w:p w14:paraId="6DB82C62" w14:textId="4EC06098" w:rsidR="005F007B" w:rsidRPr="009522A6" w:rsidRDefault="005F007B" w:rsidP="00C80641">
      <w:pPr>
        <w:spacing w:before="0" w:after="0"/>
        <w:rPr>
          <w:rFonts w:cstheme="minorHAnsi"/>
        </w:rPr>
      </w:pPr>
      <w:r w:rsidRPr="009522A6">
        <w:rPr>
          <w:rFonts w:cstheme="minorHAnsi"/>
          <w:b/>
        </w:rPr>
        <w:t>Note:</w:t>
      </w:r>
      <w:r w:rsidRPr="009522A6">
        <w:rPr>
          <w:rFonts w:cstheme="minorHAnsi"/>
        </w:rPr>
        <w:t xml:space="preserve"> MECC connector is supported only on </w:t>
      </w:r>
      <w:r w:rsidR="004329F1" w:rsidRPr="00F4166B">
        <w:rPr>
          <w:rFonts w:cstheme="minorHAnsi"/>
        </w:rPr>
        <w:t>RVP-</w:t>
      </w:r>
      <w:r w:rsidRPr="00F4166B">
        <w:rPr>
          <w:rFonts w:cstheme="minorHAnsi"/>
        </w:rPr>
        <w:t>0</w:t>
      </w:r>
      <w:r w:rsidR="006E23D9" w:rsidRPr="00F4166B">
        <w:rPr>
          <w:rFonts w:cstheme="minorHAnsi"/>
        </w:rPr>
        <w:t>3</w:t>
      </w:r>
      <w:r w:rsidRPr="00F4166B">
        <w:rPr>
          <w:rFonts w:cstheme="minorHAnsi"/>
        </w:rPr>
        <w:t xml:space="preserve"> </w:t>
      </w:r>
      <w:r w:rsidR="004329F1" w:rsidRPr="00F4166B">
        <w:rPr>
          <w:rFonts w:cstheme="minorHAnsi"/>
        </w:rPr>
        <w:t xml:space="preserve">and </w:t>
      </w:r>
      <w:r w:rsidRPr="00F4166B">
        <w:rPr>
          <w:rFonts w:cstheme="minorHAnsi"/>
        </w:rPr>
        <w:t>RVP</w:t>
      </w:r>
      <w:r w:rsidR="004329F1" w:rsidRPr="00F4166B">
        <w:rPr>
          <w:rFonts w:cstheme="minorHAnsi"/>
        </w:rPr>
        <w:t>-05</w:t>
      </w:r>
      <w:r w:rsidR="00480AD1">
        <w:rPr>
          <w:rFonts w:cstheme="minorHAnsi"/>
        </w:rPr>
        <w:t>.</w:t>
      </w:r>
      <w:r w:rsidRPr="009522A6">
        <w:rPr>
          <w:rFonts w:cstheme="minorHAnsi"/>
        </w:rPr>
        <w:t xml:space="preserve"> It is not supported </w:t>
      </w:r>
      <w:r w:rsidR="00D34283" w:rsidRPr="009522A6">
        <w:rPr>
          <w:rFonts w:cstheme="minorHAnsi"/>
        </w:rPr>
        <w:t>in any</w:t>
      </w:r>
      <w:r w:rsidRPr="009522A6">
        <w:rPr>
          <w:rFonts w:cstheme="minorHAnsi"/>
        </w:rPr>
        <w:t xml:space="preserve"> other RVP SKUs.</w:t>
      </w:r>
      <w:r w:rsidR="00CD6FCF" w:rsidRPr="009522A6">
        <w:rPr>
          <w:rFonts w:cstheme="minorHAnsi"/>
        </w:rPr>
        <w:t xml:space="preserve"> Below table capture the MECC connector supported on </w:t>
      </w:r>
      <w:r w:rsidR="00CD6FCF" w:rsidRPr="00F4166B">
        <w:rPr>
          <w:rFonts w:cstheme="minorHAnsi"/>
        </w:rPr>
        <w:t>NVL</w:t>
      </w:r>
      <w:r w:rsidR="004329F1" w:rsidRPr="00F4166B">
        <w:rPr>
          <w:rFonts w:cstheme="minorHAnsi"/>
        </w:rPr>
        <w:t xml:space="preserve"> </w:t>
      </w:r>
      <w:r w:rsidR="00CD6FCF" w:rsidRPr="00F4166B">
        <w:rPr>
          <w:rFonts w:cstheme="minorHAnsi"/>
        </w:rPr>
        <w:t>RVP</w:t>
      </w:r>
      <w:r w:rsidR="004329F1" w:rsidRPr="00F4166B">
        <w:rPr>
          <w:rFonts w:cstheme="minorHAnsi"/>
        </w:rPr>
        <w:t>-03 and RVP-05</w:t>
      </w:r>
      <w:r w:rsidR="00CD6FCF" w:rsidRPr="009522A6">
        <w:rPr>
          <w:rFonts w:cstheme="minorHAnsi"/>
        </w:rPr>
        <w:t>.</w:t>
      </w:r>
    </w:p>
    <w:p w14:paraId="1FC480B5" w14:textId="46164EF7" w:rsidR="00F4176C" w:rsidRPr="009522A6" w:rsidRDefault="00F4176C" w:rsidP="008B6757">
      <w:pPr>
        <w:pStyle w:val="Caption"/>
        <w:spacing w:before="0" w:after="0"/>
        <w:rPr>
          <w:rFonts w:cstheme="minorHAnsi"/>
        </w:rPr>
      </w:pPr>
      <w:bookmarkStart w:id="683" w:name="_Toc19166365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81</w:t>
      </w:r>
      <w:r w:rsidR="00924662" w:rsidRPr="009522A6">
        <w:rPr>
          <w:rFonts w:cstheme="minorHAnsi"/>
        </w:rPr>
        <w:fldChar w:fldCharType="end"/>
      </w:r>
      <w:r w:rsidR="006016A2" w:rsidRPr="009522A6">
        <w:rPr>
          <w:rFonts w:cstheme="minorHAnsi"/>
        </w:rPr>
        <w:t>:</w:t>
      </w:r>
      <w:r w:rsidRPr="009522A6">
        <w:rPr>
          <w:rFonts w:cstheme="minorHAnsi"/>
        </w:rPr>
        <w:t xml:space="preserve"> MECC Connector</w:t>
      </w:r>
      <w:bookmarkEnd w:id="683"/>
    </w:p>
    <w:tbl>
      <w:tblPr>
        <w:tblStyle w:val="TableGrid"/>
        <w:tblW w:w="5000" w:type="pct"/>
        <w:tblLook w:val="04A0" w:firstRow="1" w:lastRow="0" w:firstColumn="1" w:lastColumn="0" w:noHBand="0" w:noVBand="1"/>
      </w:tblPr>
      <w:tblGrid>
        <w:gridCol w:w="3206"/>
        <w:gridCol w:w="3207"/>
        <w:gridCol w:w="3207"/>
      </w:tblGrid>
      <w:tr w:rsidR="005F007B" w:rsidRPr="009522A6" w14:paraId="5F6EFD56" w14:textId="77777777" w:rsidTr="008F4FD4">
        <w:trPr>
          <w:trHeight w:hRule="exact" w:val="288"/>
        </w:trPr>
        <w:tc>
          <w:tcPr>
            <w:tcW w:w="1666" w:type="pct"/>
            <w:shd w:val="clear" w:color="auto" w:fill="0070C0"/>
            <w:vAlign w:val="center"/>
          </w:tcPr>
          <w:p w14:paraId="45B5B1B0" w14:textId="5200C37E" w:rsidR="005F007B" w:rsidRPr="009522A6" w:rsidRDefault="005F007B" w:rsidP="007D1BE3">
            <w:pPr>
              <w:spacing w:before="0" w:after="0"/>
              <w:jc w:val="center"/>
              <w:rPr>
                <w:rFonts w:cstheme="minorHAnsi"/>
                <w:sz w:val="22"/>
                <w:szCs w:val="28"/>
              </w:rPr>
            </w:pPr>
            <w:r w:rsidRPr="009522A6">
              <w:rPr>
                <w:rFonts w:cstheme="minorHAnsi"/>
                <w:b/>
                <w:color w:val="FFFFFF"/>
                <w:sz w:val="22"/>
                <w:szCs w:val="28"/>
              </w:rPr>
              <w:t>MFG</w:t>
            </w:r>
          </w:p>
        </w:tc>
        <w:tc>
          <w:tcPr>
            <w:tcW w:w="1667" w:type="pct"/>
            <w:shd w:val="clear" w:color="auto" w:fill="0070C0"/>
            <w:vAlign w:val="center"/>
          </w:tcPr>
          <w:p w14:paraId="666E81D4" w14:textId="195C9576" w:rsidR="005F007B" w:rsidRPr="009522A6" w:rsidRDefault="005F007B" w:rsidP="007D1BE3">
            <w:pPr>
              <w:spacing w:before="0" w:after="0"/>
              <w:jc w:val="center"/>
              <w:rPr>
                <w:rFonts w:cstheme="minorHAnsi"/>
                <w:sz w:val="22"/>
                <w:szCs w:val="28"/>
              </w:rPr>
            </w:pPr>
            <w:r w:rsidRPr="009522A6">
              <w:rPr>
                <w:rFonts w:cstheme="minorHAnsi"/>
                <w:b/>
                <w:color w:val="FFFFFF"/>
                <w:sz w:val="22"/>
                <w:szCs w:val="28"/>
              </w:rPr>
              <w:t>Mfg. Part Number</w:t>
            </w:r>
          </w:p>
        </w:tc>
        <w:tc>
          <w:tcPr>
            <w:tcW w:w="1667" w:type="pct"/>
            <w:shd w:val="clear" w:color="auto" w:fill="0070C0"/>
            <w:vAlign w:val="center"/>
          </w:tcPr>
          <w:p w14:paraId="38779A80" w14:textId="69A06A44" w:rsidR="005F007B" w:rsidRPr="009522A6" w:rsidRDefault="005F007B" w:rsidP="007D1BE3">
            <w:pPr>
              <w:spacing w:before="0" w:after="0"/>
              <w:jc w:val="center"/>
              <w:rPr>
                <w:rFonts w:cstheme="minorHAnsi"/>
                <w:sz w:val="22"/>
                <w:szCs w:val="28"/>
              </w:rPr>
            </w:pPr>
            <w:r w:rsidRPr="009522A6">
              <w:rPr>
                <w:rFonts w:cstheme="minorHAnsi"/>
                <w:b/>
                <w:color w:val="FFFFFF"/>
                <w:sz w:val="22"/>
                <w:szCs w:val="28"/>
              </w:rPr>
              <w:t>IPN Number</w:t>
            </w:r>
          </w:p>
        </w:tc>
      </w:tr>
      <w:tr w:rsidR="005F007B" w:rsidRPr="009522A6" w14:paraId="5829577C" w14:textId="77777777" w:rsidTr="008F4FD4">
        <w:trPr>
          <w:trHeight w:hRule="exact" w:val="288"/>
        </w:trPr>
        <w:tc>
          <w:tcPr>
            <w:tcW w:w="1666" w:type="pct"/>
            <w:vAlign w:val="center"/>
          </w:tcPr>
          <w:p w14:paraId="3FF9A81B" w14:textId="35081E2E" w:rsidR="005F007B" w:rsidRPr="009522A6" w:rsidRDefault="005F007B" w:rsidP="007D1BE3">
            <w:pPr>
              <w:spacing w:before="0" w:after="0"/>
              <w:jc w:val="center"/>
              <w:rPr>
                <w:rFonts w:cstheme="minorHAnsi"/>
                <w:sz w:val="22"/>
                <w:szCs w:val="28"/>
              </w:rPr>
            </w:pPr>
            <w:r w:rsidRPr="009522A6">
              <w:rPr>
                <w:rFonts w:cstheme="minorHAnsi"/>
                <w:sz w:val="22"/>
                <w:szCs w:val="28"/>
              </w:rPr>
              <w:t>Amphenol</w:t>
            </w:r>
          </w:p>
        </w:tc>
        <w:tc>
          <w:tcPr>
            <w:tcW w:w="1667" w:type="pct"/>
            <w:vAlign w:val="center"/>
          </w:tcPr>
          <w:p w14:paraId="67B2E1CF" w14:textId="61CB551E" w:rsidR="005F007B" w:rsidRPr="009522A6" w:rsidRDefault="005F007B" w:rsidP="007D1BE3">
            <w:pPr>
              <w:spacing w:before="0" w:after="0"/>
              <w:jc w:val="center"/>
              <w:rPr>
                <w:rFonts w:cstheme="minorHAnsi"/>
                <w:sz w:val="22"/>
                <w:szCs w:val="28"/>
              </w:rPr>
            </w:pPr>
            <w:r w:rsidRPr="009522A6">
              <w:rPr>
                <w:rFonts w:cstheme="minorHAnsi"/>
                <w:sz w:val="22"/>
                <w:szCs w:val="28"/>
              </w:rPr>
              <w:t>84535-191LF</w:t>
            </w:r>
          </w:p>
        </w:tc>
        <w:tc>
          <w:tcPr>
            <w:tcW w:w="1667" w:type="pct"/>
            <w:vAlign w:val="center"/>
          </w:tcPr>
          <w:p w14:paraId="548D9F69" w14:textId="598D240C" w:rsidR="005F007B" w:rsidRPr="009522A6" w:rsidRDefault="005F007B" w:rsidP="007D1BE3">
            <w:pPr>
              <w:spacing w:before="0" w:after="0"/>
              <w:jc w:val="center"/>
              <w:rPr>
                <w:rFonts w:eastAsia="Calibri" w:cstheme="minorHAnsi"/>
                <w:sz w:val="22"/>
                <w:szCs w:val="28"/>
              </w:rPr>
            </w:pPr>
            <w:r w:rsidRPr="009522A6">
              <w:rPr>
                <w:rFonts w:cstheme="minorHAnsi"/>
                <w:sz w:val="22"/>
                <w:szCs w:val="28"/>
              </w:rPr>
              <w:t>N15428-001</w:t>
            </w:r>
          </w:p>
        </w:tc>
      </w:tr>
    </w:tbl>
    <w:p w14:paraId="1727B6DE" w14:textId="47BC8579" w:rsidR="005F007B" w:rsidRPr="009522A6" w:rsidRDefault="005F007B" w:rsidP="007D1BE3">
      <w:pPr>
        <w:spacing w:before="0" w:after="0"/>
        <w:rPr>
          <w:rStyle w:val="Hyperlink"/>
          <w:rFonts w:asciiTheme="minorHAnsi" w:hAnsiTheme="minorHAnsi" w:cstheme="minorHAnsi"/>
        </w:rPr>
      </w:pPr>
      <w:r w:rsidRPr="009522A6">
        <w:rPr>
          <w:rFonts w:cstheme="minorHAnsi"/>
        </w:rPr>
        <w:t xml:space="preserve">MECC connector pinout details are shared over </w:t>
      </w:r>
      <w:hyperlink r:id="rId279" w:history="1">
        <w:r w:rsidR="009A1D58" w:rsidRPr="00652AD3">
          <w:rPr>
            <w:rStyle w:val="Hyperlink"/>
            <w:rFonts w:asciiTheme="minorHAnsi" w:hAnsiTheme="minorHAnsi" w:cstheme="minorHAnsi"/>
            <w:highlight w:val="yellow"/>
          </w:rPr>
          <w:t>Link</w:t>
        </w:r>
      </w:hyperlink>
      <w:r w:rsidR="009A1D58" w:rsidRPr="009522A6">
        <w:rPr>
          <w:rFonts w:cstheme="minorHAnsi"/>
          <w:szCs w:val="18"/>
        </w:rPr>
        <w:t>.</w:t>
      </w:r>
    </w:p>
    <w:p w14:paraId="20FF8F5C" w14:textId="09806B0F" w:rsidR="002F572E" w:rsidRPr="009522A6" w:rsidRDefault="00677285" w:rsidP="004E3FA9">
      <w:pPr>
        <w:pStyle w:val="Heading2"/>
      </w:pPr>
      <w:bookmarkStart w:id="684" w:name="_eSPI"/>
      <w:bookmarkStart w:id="685" w:name="_Toc191663059"/>
      <w:bookmarkEnd w:id="684"/>
      <w:r w:rsidRPr="009522A6">
        <w:t>eSPI</w:t>
      </w:r>
      <w:bookmarkEnd w:id="685"/>
    </w:p>
    <w:p w14:paraId="439BEE41" w14:textId="578BFC53" w:rsidR="00B020C0" w:rsidRPr="009522A6" w:rsidRDefault="00B020C0" w:rsidP="00B020C0">
      <w:pPr>
        <w:rPr>
          <w:rFonts w:cstheme="minorHAnsi"/>
          <w:lang w:val="en-IN" w:eastAsia="en-IN"/>
        </w:rPr>
      </w:pPr>
      <w:r w:rsidRPr="009522A6">
        <w:rPr>
          <w:rFonts w:cstheme="minorHAnsi"/>
          <w:lang w:val="en-IN" w:eastAsia="en-IN"/>
        </w:rPr>
        <w:t xml:space="preserve">NVL </w:t>
      </w:r>
      <w:r w:rsidR="00367C9A" w:rsidRPr="009522A6">
        <w:rPr>
          <w:rFonts w:cstheme="minorHAnsi"/>
          <w:lang w:val="en-IN" w:eastAsia="en-IN"/>
        </w:rPr>
        <w:t>PCD-H</w:t>
      </w:r>
      <w:r w:rsidRPr="009522A6">
        <w:rPr>
          <w:rFonts w:cstheme="minorHAnsi"/>
          <w:lang w:val="en-IN" w:eastAsia="en-IN"/>
        </w:rPr>
        <w:t xml:space="preserve"> </w:t>
      </w:r>
      <w:r w:rsidR="00586504" w:rsidRPr="009522A6">
        <w:rPr>
          <w:rFonts w:cstheme="minorHAnsi"/>
          <w:lang w:val="en-IN" w:eastAsia="en-IN"/>
        </w:rPr>
        <w:t>supports 1 eSPI interface with below features:</w:t>
      </w:r>
    </w:p>
    <w:p w14:paraId="6A62C2B9" w14:textId="1D65439B" w:rsidR="00586504" w:rsidRPr="009522A6" w:rsidRDefault="00586504" w:rsidP="004B29D3">
      <w:pPr>
        <w:pStyle w:val="ListParagraph"/>
        <w:numPr>
          <w:ilvl w:val="0"/>
          <w:numId w:val="72"/>
        </w:numPr>
        <w:rPr>
          <w:rFonts w:cstheme="minorHAnsi"/>
          <w:lang w:eastAsia="en-IN"/>
        </w:rPr>
      </w:pPr>
      <w:r w:rsidRPr="009522A6">
        <w:rPr>
          <w:rFonts w:cstheme="minorHAnsi"/>
          <w:lang w:eastAsia="en-IN"/>
        </w:rPr>
        <w:t>1.8V I/O, supporting single, dual and quad I/O mode</w:t>
      </w:r>
      <w:r w:rsidR="007D4682">
        <w:rPr>
          <w:rFonts w:cstheme="minorHAnsi"/>
          <w:lang w:eastAsia="en-IN"/>
        </w:rPr>
        <w:t>.</w:t>
      </w:r>
    </w:p>
    <w:p w14:paraId="69D511FD" w14:textId="61BD95EF" w:rsidR="00586504" w:rsidRPr="009522A6" w:rsidRDefault="00586504" w:rsidP="004B29D3">
      <w:pPr>
        <w:pStyle w:val="ListParagraph"/>
        <w:numPr>
          <w:ilvl w:val="0"/>
          <w:numId w:val="72"/>
        </w:numPr>
        <w:rPr>
          <w:rFonts w:cstheme="minorHAnsi"/>
          <w:lang w:eastAsia="en-IN"/>
        </w:rPr>
      </w:pPr>
      <w:r w:rsidRPr="009522A6">
        <w:rPr>
          <w:rFonts w:cstheme="minorHAnsi"/>
          <w:lang w:eastAsia="en-IN"/>
        </w:rPr>
        <w:t>Support 20 MHz, 25 MHz, 33 MHz, and 50 MHz bus operation</w:t>
      </w:r>
      <w:r w:rsidR="007D4682">
        <w:rPr>
          <w:rFonts w:cstheme="minorHAnsi"/>
          <w:lang w:eastAsia="en-IN"/>
        </w:rPr>
        <w:t>.</w:t>
      </w:r>
    </w:p>
    <w:p w14:paraId="2E200E7F" w14:textId="4B8A02C6" w:rsidR="00586504" w:rsidRPr="009522A6" w:rsidRDefault="00586504" w:rsidP="004B29D3">
      <w:pPr>
        <w:pStyle w:val="ListParagraph"/>
        <w:numPr>
          <w:ilvl w:val="0"/>
          <w:numId w:val="72"/>
        </w:numPr>
        <w:rPr>
          <w:rFonts w:cstheme="minorHAnsi"/>
          <w:lang w:eastAsia="en-IN"/>
        </w:rPr>
      </w:pPr>
      <w:r w:rsidRPr="009522A6">
        <w:rPr>
          <w:rFonts w:cstheme="minorHAnsi"/>
          <w:lang w:eastAsia="en-IN"/>
        </w:rPr>
        <w:t>Support in-band ALERTB for single chip select configuration</w:t>
      </w:r>
      <w:r w:rsidR="007D4682">
        <w:rPr>
          <w:rFonts w:cstheme="minorHAnsi"/>
          <w:lang w:eastAsia="en-IN"/>
        </w:rPr>
        <w:t>.</w:t>
      </w:r>
    </w:p>
    <w:p w14:paraId="2DE11070" w14:textId="0BCD9314" w:rsidR="00586504" w:rsidRPr="009522A6" w:rsidRDefault="00690EA9" w:rsidP="00BE4A99">
      <w:pPr>
        <w:spacing w:before="40" w:after="40"/>
        <w:rPr>
          <w:rFonts w:cstheme="minorHAnsi"/>
          <w:lang w:val="en-IN" w:eastAsia="en-IN"/>
        </w:rPr>
      </w:pPr>
      <w:r w:rsidRPr="005A6106">
        <w:rPr>
          <w:rFonts w:cstheme="minorHAnsi"/>
          <w:lang w:val="en-IN" w:eastAsia="en-IN"/>
        </w:rPr>
        <w:t xml:space="preserve">NVL RVP </w:t>
      </w:r>
      <w:r w:rsidR="00EB2DBC" w:rsidRPr="005A6106">
        <w:rPr>
          <w:rFonts w:cstheme="minorHAnsi"/>
          <w:lang w:val="en-IN" w:eastAsia="en-IN"/>
        </w:rPr>
        <w:t>01/02/03/04</w:t>
      </w:r>
      <w:r w:rsidRPr="005A6106">
        <w:rPr>
          <w:rFonts w:cstheme="minorHAnsi"/>
          <w:lang w:val="en-IN" w:eastAsia="en-IN"/>
        </w:rPr>
        <w:t xml:space="preserve"> supports 2 load eSPI topology with EC as 1</w:t>
      </w:r>
      <w:r w:rsidRPr="005A6106">
        <w:rPr>
          <w:rFonts w:cstheme="minorHAnsi"/>
          <w:vertAlign w:val="superscript"/>
          <w:lang w:val="en-IN" w:eastAsia="en-IN"/>
        </w:rPr>
        <w:t>st</w:t>
      </w:r>
      <w:r w:rsidRPr="005A6106">
        <w:rPr>
          <w:rFonts w:cstheme="minorHAnsi"/>
          <w:lang w:val="en-IN" w:eastAsia="en-IN"/>
        </w:rPr>
        <w:t xml:space="preserve"> load and PCH-IOE as 2</w:t>
      </w:r>
      <w:r w:rsidRPr="005A6106">
        <w:rPr>
          <w:rFonts w:cstheme="minorHAnsi"/>
          <w:vertAlign w:val="superscript"/>
          <w:lang w:val="en-IN" w:eastAsia="en-IN"/>
        </w:rPr>
        <w:t>nd</w:t>
      </w:r>
      <w:r w:rsidRPr="005A6106">
        <w:rPr>
          <w:rFonts w:cstheme="minorHAnsi"/>
          <w:lang w:val="en-IN" w:eastAsia="en-IN"/>
        </w:rPr>
        <w:t xml:space="preserve"> load.</w:t>
      </w:r>
    </w:p>
    <w:p w14:paraId="5EC03208" w14:textId="22101951" w:rsidR="00EB2DBC" w:rsidRPr="009522A6" w:rsidRDefault="00EB2DBC" w:rsidP="00BE4A99">
      <w:pPr>
        <w:spacing w:before="40" w:after="40"/>
        <w:rPr>
          <w:rFonts w:cstheme="minorHAnsi"/>
          <w:lang w:val="en-IN" w:eastAsia="en-IN"/>
        </w:rPr>
      </w:pPr>
      <w:r w:rsidRPr="005A6106">
        <w:rPr>
          <w:rFonts w:cstheme="minorHAnsi"/>
          <w:lang w:val="en-IN" w:eastAsia="en-IN"/>
        </w:rPr>
        <w:t>NVL RVP 05/06 supports</w:t>
      </w:r>
      <w:r>
        <w:rPr>
          <w:rFonts w:cstheme="minorHAnsi"/>
          <w:lang w:val="en-IN" w:eastAsia="en-IN"/>
        </w:rPr>
        <w:t xml:space="preserve"> </w:t>
      </w:r>
      <w:r w:rsidRPr="005A6106">
        <w:rPr>
          <w:rFonts w:cstheme="minorHAnsi"/>
          <w:lang w:val="en-IN" w:eastAsia="en-IN"/>
        </w:rPr>
        <w:t>1 load eSPI topology with EC as 1</w:t>
      </w:r>
      <w:r w:rsidRPr="005A6106">
        <w:rPr>
          <w:rFonts w:cstheme="minorHAnsi"/>
          <w:vertAlign w:val="superscript"/>
          <w:lang w:val="en-IN" w:eastAsia="en-IN"/>
        </w:rPr>
        <w:t>st</w:t>
      </w:r>
      <w:r w:rsidRPr="005A6106">
        <w:rPr>
          <w:rFonts w:cstheme="minorHAnsi"/>
          <w:lang w:val="en-IN" w:eastAsia="en-IN"/>
        </w:rPr>
        <w:t xml:space="preserve"> load</w:t>
      </w:r>
    </w:p>
    <w:p w14:paraId="70B2806B" w14:textId="146CB8DA" w:rsidR="007130A7" w:rsidRPr="009522A6" w:rsidRDefault="00BE286A" w:rsidP="00BE4A99">
      <w:pPr>
        <w:spacing w:before="40" w:after="40"/>
        <w:rPr>
          <w:rFonts w:cstheme="minorHAnsi"/>
          <w:lang w:val="en-IN" w:eastAsia="en-IN"/>
        </w:rPr>
      </w:pPr>
      <w:r>
        <w:rPr>
          <w:rFonts w:cstheme="minorHAnsi"/>
          <w:lang w:val="en-IN" w:eastAsia="en-IN"/>
        </w:rPr>
        <w:t xml:space="preserve">In </w:t>
      </w:r>
      <w:r w:rsidRPr="005A6106">
        <w:rPr>
          <w:rFonts w:cstheme="minorHAnsi"/>
          <w:lang w:val="en-IN" w:eastAsia="en-IN"/>
        </w:rPr>
        <w:t xml:space="preserve">NVL RVP 01/02/03/04 </w:t>
      </w:r>
      <w:r w:rsidR="007130A7" w:rsidRPr="009522A6">
        <w:rPr>
          <w:rFonts w:cstheme="minorHAnsi"/>
          <w:lang w:val="en-IN" w:eastAsia="en-IN"/>
        </w:rPr>
        <w:t>EC will be supported on CS0 with bus operating at 50MHz. PCH-IOE will be supported on CS3 with bus operating at 33MHz.</w:t>
      </w:r>
      <w:r w:rsidR="002C48AA" w:rsidRPr="009522A6">
        <w:rPr>
          <w:rFonts w:cstheme="minorHAnsi"/>
          <w:lang w:val="en-IN" w:eastAsia="en-IN"/>
        </w:rPr>
        <w:t xml:space="preserve"> This selection will be based on </w:t>
      </w:r>
      <w:r w:rsidR="00735272" w:rsidRPr="009522A6">
        <w:rPr>
          <w:rFonts w:cstheme="minorHAnsi"/>
          <w:lang w:val="en-IN" w:eastAsia="en-IN"/>
        </w:rPr>
        <w:t>soft strap</w:t>
      </w:r>
      <w:r w:rsidR="00D335C0" w:rsidRPr="009522A6">
        <w:rPr>
          <w:rFonts w:cstheme="minorHAnsi"/>
          <w:lang w:val="en-IN" w:eastAsia="en-IN"/>
        </w:rPr>
        <w:t>.</w:t>
      </w:r>
    </w:p>
    <w:p w14:paraId="3D59097F" w14:textId="522F74C6" w:rsidR="006016A2" w:rsidRPr="009522A6" w:rsidRDefault="0077173D" w:rsidP="00BE4A99">
      <w:pPr>
        <w:spacing w:before="40" w:after="40"/>
        <w:rPr>
          <w:rFonts w:cstheme="minorHAnsi"/>
          <w:lang w:val="en-IN" w:eastAsia="en-IN"/>
        </w:rPr>
      </w:pPr>
      <w:r w:rsidRPr="009522A6">
        <w:rPr>
          <w:rFonts w:cstheme="minorHAnsi"/>
          <w:lang w:val="en-IN" w:eastAsia="en-IN"/>
        </w:rPr>
        <w:t xml:space="preserve">Below is the </w:t>
      </w:r>
      <w:r w:rsidR="006016A2" w:rsidRPr="009522A6">
        <w:rPr>
          <w:rFonts w:cstheme="minorHAnsi"/>
          <w:lang w:val="en-IN" w:eastAsia="en-IN"/>
        </w:rPr>
        <w:t>high-level</w:t>
      </w:r>
      <w:r w:rsidRPr="009522A6">
        <w:rPr>
          <w:rFonts w:cstheme="minorHAnsi"/>
          <w:lang w:val="en-IN" w:eastAsia="en-IN"/>
        </w:rPr>
        <w:t xml:space="preserve"> block diagram for eSPI implementation in NVL RVP.</w:t>
      </w:r>
    </w:p>
    <w:p w14:paraId="0AC0864C" w14:textId="607BBFED" w:rsidR="0041580D" w:rsidRDefault="00C87E1E" w:rsidP="00A425C5">
      <w:pPr>
        <w:keepNext/>
        <w:jc w:val="center"/>
      </w:pPr>
      <w:r>
        <w:object w:dxaOrig="10125" w:dyaOrig="3751" w14:anchorId="54D0D44B">
          <v:shape id="_x0000_i1104" type="#_x0000_t75" style="width:481.65pt;height:178.35pt" o:ole="">
            <v:imagedata r:id="rId280" o:title=""/>
          </v:shape>
          <o:OLEObject Type="Embed" ProgID="Visio.Drawing.15" ShapeID="_x0000_i1104" DrawAspect="Content" ObjectID="_1802279709" r:id="rId281"/>
        </w:object>
      </w:r>
    </w:p>
    <w:p w14:paraId="16ECD19A" w14:textId="22015F6E" w:rsidR="00A425C5" w:rsidRDefault="0041580D" w:rsidP="00A425C5">
      <w:pPr>
        <w:pStyle w:val="Caption"/>
      </w:pPr>
      <w:bookmarkStart w:id="686" w:name="_Toc191663527"/>
      <w:r>
        <w:t xml:space="preserve">Figure </w:t>
      </w:r>
      <w:r w:rsidR="0076286A">
        <w:fldChar w:fldCharType="begin"/>
      </w:r>
      <w:r w:rsidR="0076286A">
        <w:instrText xml:space="preserve"> STYLEREF 1 \s </w:instrText>
      </w:r>
      <w:r w:rsidR="0076286A">
        <w:fldChar w:fldCharType="separate"/>
      </w:r>
      <w:r w:rsidR="00FA3322">
        <w:rPr>
          <w:noProof/>
        </w:rPr>
        <w:t>18</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rsidR="00B10DD8" w:rsidRPr="00165772">
        <w:t>:</w:t>
      </w:r>
      <w:r w:rsidRPr="00165772">
        <w:t xml:space="preserve"> NVL </w:t>
      </w:r>
      <w:r w:rsidR="009C6531">
        <w:t xml:space="preserve">RVP </w:t>
      </w:r>
      <w:r w:rsidRPr="00165772">
        <w:t>01/02/04 eSPI High Level Block Diagram</w:t>
      </w:r>
      <w:bookmarkEnd w:id="686"/>
    </w:p>
    <w:p w14:paraId="220AE6E5" w14:textId="77777777" w:rsidR="00B067C6" w:rsidRPr="00B067C6" w:rsidRDefault="00B067C6" w:rsidP="00B067C6"/>
    <w:p w14:paraId="01E76E52" w14:textId="19FFF0AB" w:rsidR="00821D72" w:rsidRPr="009522A6" w:rsidRDefault="00A425C5" w:rsidP="00A425C5">
      <w:pPr>
        <w:jc w:val="center"/>
        <w:rPr>
          <w:rFonts w:cstheme="minorHAnsi"/>
        </w:rPr>
      </w:pPr>
      <w:r w:rsidRPr="009522A6">
        <w:rPr>
          <w:rFonts w:cstheme="minorHAnsi"/>
        </w:rPr>
        <w:t xml:space="preserve"> </w:t>
      </w:r>
    </w:p>
    <w:p w14:paraId="256851D2" w14:textId="2A12B7B1" w:rsidR="0041580D" w:rsidRPr="009522A6" w:rsidRDefault="00D13F55" w:rsidP="00BE4A99">
      <w:pPr>
        <w:keepNext/>
        <w:spacing w:after="0"/>
        <w:jc w:val="center"/>
        <w:rPr>
          <w:rFonts w:cstheme="minorHAnsi"/>
        </w:rPr>
      </w:pPr>
      <w:r>
        <w:lastRenderedPageBreak/>
        <w:pict w14:anchorId="1F4C19F8">
          <v:shape id="_x0000_i1105" type="#_x0000_t75" style="width:481.1pt;height:208.9pt">
            <v:imagedata r:id="rId282" o:title=""/>
          </v:shape>
        </w:pict>
      </w:r>
    </w:p>
    <w:p w14:paraId="0F4E792D" w14:textId="2AA571E3" w:rsidR="006016A2" w:rsidRPr="009522A6" w:rsidRDefault="0041580D" w:rsidP="00352C9F">
      <w:pPr>
        <w:pStyle w:val="Caption"/>
        <w:spacing w:before="0" w:after="240"/>
        <w:rPr>
          <w:rFonts w:cstheme="minorHAnsi"/>
        </w:rPr>
      </w:pPr>
      <w:bookmarkStart w:id="687" w:name="_Toc176359624"/>
      <w:bookmarkStart w:id="688" w:name="_Toc19166352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18</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6</w:t>
      </w:r>
      <w:r w:rsidR="0076286A">
        <w:rPr>
          <w:rFonts w:cstheme="minorHAnsi"/>
        </w:rPr>
        <w:fldChar w:fldCharType="end"/>
      </w:r>
      <w:r w:rsidR="007506D8" w:rsidRPr="009522A6">
        <w:rPr>
          <w:rFonts w:cstheme="minorHAnsi"/>
        </w:rPr>
        <w:t>:</w:t>
      </w:r>
      <w:r w:rsidRPr="009522A6">
        <w:rPr>
          <w:rFonts w:cstheme="minorHAnsi"/>
        </w:rPr>
        <w:t xml:space="preserve"> NVL RVP 03 NEX Requirement eSPI High Level Block Diagram</w:t>
      </w:r>
      <w:bookmarkEnd w:id="687"/>
      <w:bookmarkEnd w:id="688"/>
    </w:p>
    <w:p w14:paraId="39BCEADF" w14:textId="7C5D58C2" w:rsidR="00AA3353" w:rsidRDefault="006941C4" w:rsidP="00F85246">
      <w:pPr>
        <w:keepNext/>
        <w:spacing w:after="0" w:line="259" w:lineRule="auto"/>
        <w:jc w:val="left"/>
      </w:pPr>
      <w:r>
        <w:object w:dxaOrig="9975" w:dyaOrig="3345" w14:anchorId="29DC5117">
          <v:shape id="_x0000_i1106" type="#_x0000_t75" style="width:481.1pt;height:160.9pt" o:ole="">
            <v:imagedata r:id="rId283" o:title=""/>
          </v:shape>
          <o:OLEObject Type="Embed" ProgID="Visio.Drawing.15" ShapeID="_x0000_i1106" DrawAspect="Content" ObjectID="_1802279710" r:id="rId284"/>
        </w:object>
      </w:r>
    </w:p>
    <w:p w14:paraId="15A04A1C" w14:textId="578F0398" w:rsidR="00AA3353" w:rsidRDefault="00F85246" w:rsidP="00352C9F">
      <w:pPr>
        <w:pStyle w:val="Caption"/>
        <w:spacing w:before="0" w:after="240"/>
      </w:pPr>
      <w:bookmarkStart w:id="689" w:name="_Toc191663529"/>
      <w:r>
        <w:t xml:space="preserve">Figure </w:t>
      </w:r>
      <w:r w:rsidR="0076286A">
        <w:fldChar w:fldCharType="begin"/>
      </w:r>
      <w:r w:rsidR="0076286A">
        <w:instrText xml:space="preserve"> STYLEREF 1 \s </w:instrText>
      </w:r>
      <w:r w:rsidR="0076286A">
        <w:fldChar w:fldCharType="separate"/>
      </w:r>
      <w:r w:rsidR="00FA3322">
        <w:rPr>
          <w:noProof/>
        </w:rPr>
        <w:t>18</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7</w:t>
      </w:r>
      <w:r w:rsidR="0076286A">
        <w:fldChar w:fldCharType="end"/>
      </w:r>
      <w:r w:rsidRPr="005152FD">
        <w:t>: NVL RVP 0</w:t>
      </w:r>
      <w:r>
        <w:t>5</w:t>
      </w:r>
      <w:r w:rsidRPr="005152FD">
        <w:t xml:space="preserve"> eSPI High </w:t>
      </w:r>
      <w:r w:rsidRPr="00352C9F">
        <w:rPr>
          <w:rFonts w:cstheme="minorHAnsi"/>
        </w:rPr>
        <w:t>Level</w:t>
      </w:r>
      <w:r w:rsidRPr="005152FD">
        <w:t xml:space="preserve"> Block Diagram</w:t>
      </w:r>
      <w:bookmarkEnd w:id="689"/>
    </w:p>
    <w:p w14:paraId="279BF136" w14:textId="51279A35" w:rsidR="009C6531" w:rsidRDefault="000C5C6E" w:rsidP="009C6531">
      <w:pPr>
        <w:keepNext/>
        <w:spacing w:after="0" w:line="259" w:lineRule="auto"/>
        <w:jc w:val="left"/>
      </w:pPr>
      <w:r>
        <w:object w:dxaOrig="9825" w:dyaOrig="2701" w14:anchorId="77C185B7">
          <v:shape id="_x0000_i1107" type="#_x0000_t75" style="width:481.65pt;height:132pt" o:ole="">
            <v:imagedata r:id="rId285" o:title=""/>
          </v:shape>
          <o:OLEObject Type="Embed" ProgID="Visio.Drawing.15" ShapeID="_x0000_i1107" DrawAspect="Content" ObjectID="_1802279711" r:id="rId286"/>
        </w:object>
      </w:r>
    </w:p>
    <w:p w14:paraId="248173F8" w14:textId="3EDC8201" w:rsidR="009C6531" w:rsidRDefault="009C6531" w:rsidP="00352C9F">
      <w:pPr>
        <w:pStyle w:val="Caption"/>
        <w:spacing w:before="0" w:after="240"/>
      </w:pPr>
      <w:bookmarkStart w:id="690" w:name="_Toc191663530"/>
      <w:r>
        <w:t xml:space="preserve">Figure </w:t>
      </w:r>
      <w:r w:rsidR="0076286A">
        <w:fldChar w:fldCharType="begin"/>
      </w:r>
      <w:r w:rsidR="0076286A">
        <w:instrText xml:space="preserve"> STYLEREF 1 \s </w:instrText>
      </w:r>
      <w:r w:rsidR="0076286A">
        <w:fldChar w:fldCharType="separate"/>
      </w:r>
      <w:r w:rsidR="00FA3322">
        <w:rPr>
          <w:noProof/>
        </w:rPr>
        <w:t>18</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8</w:t>
      </w:r>
      <w:r w:rsidR="0076286A">
        <w:fldChar w:fldCharType="end"/>
      </w:r>
      <w:r w:rsidRPr="00676CCD">
        <w:t>: NVL RVP 0</w:t>
      </w:r>
      <w:r>
        <w:t>6</w:t>
      </w:r>
      <w:r w:rsidRPr="00676CCD">
        <w:t xml:space="preserve"> eSPI High </w:t>
      </w:r>
      <w:r w:rsidRPr="00352C9F">
        <w:rPr>
          <w:rFonts w:cstheme="minorHAnsi"/>
        </w:rPr>
        <w:t>Level</w:t>
      </w:r>
      <w:r w:rsidRPr="00676CCD">
        <w:t xml:space="preserve"> Block Diagram</w:t>
      </w:r>
      <w:bookmarkEnd w:id="690"/>
    </w:p>
    <w:p w14:paraId="36996F9A" w14:textId="218933FB" w:rsidR="00C6629B" w:rsidRDefault="008C2EBB" w:rsidP="00F85246">
      <w:pPr>
        <w:spacing w:after="0" w:line="259" w:lineRule="auto"/>
        <w:jc w:val="left"/>
        <w:rPr>
          <w:rFonts w:cstheme="minorHAnsi"/>
        </w:rPr>
      </w:pPr>
      <w:r w:rsidRPr="009522A6">
        <w:rPr>
          <w:rFonts w:cstheme="minorHAnsi"/>
        </w:rPr>
        <w:t xml:space="preserve"> </w:t>
      </w:r>
    </w:p>
    <w:p w14:paraId="3F74DF14" w14:textId="383DD176" w:rsidR="00D2129F" w:rsidRPr="009522A6" w:rsidRDefault="006016A2">
      <w:pPr>
        <w:spacing w:before="0" w:after="160" w:line="259" w:lineRule="auto"/>
        <w:jc w:val="left"/>
        <w:rPr>
          <w:rFonts w:cstheme="minorHAnsi"/>
          <w:i/>
          <w:color w:val="0860A8"/>
        </w:rPr>
      </w:pPr>
      <w:r w:rsidRPr="009522A6">
        <w:rPr>
          <w:rFonts w:cstheme="minorHAnsi"/>
        </w:rPr>
        <w:br w:type="page"/>
      </w:r>
    </w:p>
    <w:p w14:paraId="6CF5FFA5" w14:textId="235643D4" w:rsidR="005E1440" w:rsidRPr="009522A6" w:rsidRDefault="005E1440" w:rsidP="004E3FA9">
      <w:pPr>
        <w:pStyle w:val="Heading2"/>
      </w:pPr>
      <w:bookmarkStart w:id="691" w:name="_Toc191663060"/>
      <w:r w:rsidRPr="009522A6">
        <w:lastRenderedPageBreak/>
        <w:t>Features</w:t>
      </w:r>
      <w:bookmarkEnd w:id="691"/>
    </w:p>
    <w:p w14:paraId="699F172C" w14:textId="20CCD437" w:rsidR="005F007B" w:rsidRPr="009522A6" w:rsidRDefault="005F007B" w:rsidP="000F2570">
      <w:pPr>
        <w:pStyle w:val="Heading3"/>
      </w:pPr>
      <w:bookmarkStart w:id="692" w:name="_Toc191663061"/>
      <w:r w:rsidRPr="009522A6">
        <w:t>Flash Sharing</w:t>
      </w:r>
      <w:bookmarkEnd w:id="682"/>
      <w:bookmarkEnd w:id="692"/>
    </w:p>
    <w:p w14:paraId="1748D97D" w14:textId="5B738BCC" w:rsidR="005F007B" w:rsidRPr="009522A6" w:rsidRDefault="005F007B" w:rsidP="00D542A5">
      <w:pPr>
        <w:tabs>
          <w:tab w:val="left" w:pos="0"/>
        </w:tabs>
        <w:rPr>
          <w:rFonts w:cstheme="minorHAnsi"/>
        </w:rPr>
      </w:pPr>
      <w:r w:rsidRPr="009522A6">
        <w:rPr>
          <w:rFonts w:cstheme="minorHAnsi"/>
        </w:rPr>
        <w:t xml:space="preserve">NVL RVP supports </w:t>
      </w:r>
      <w:r w:rsidR="00680EF1" w:rsidRPr="009522A6">
        <w:rPr>
          <w:rFonts w:cstheme="minorHAnsi"/>
        </w:rPr>
        <w:t>all</w:t>
      </w:r>
      <w:r w:rsidRPr="009522A6">
        <w:rPr>
          <w:rFonts w:cstheme="minorHAnsi"/>
        </w:rPr>
        <w:t xml:space="preserve"> MAF, SAF and G3 flashing configuration. There is no dedicated Flash to EC. SOC GPIO is used for flash selection strap pin refer </w:t>
      </w:r>
      <w:r w:rsidR="005E4F1C" w:rsidRPr="009522A6">
        <w:rPr>
          <w:rFonts w:cstheme="minorHAnsi"/>
        </w:rPr>
        <w:t>(</w:t>
      </w:r>
      <w:r w:rsidRPr="009522A6">
        <w:rPr>
          <w:rFonts w:cstheme="minorHAnsi"/>
        </w:rPr>
        <w:t xml:space="preserve">Pin strap section </w:t>
      </w:r>
      <w:r w:rsidR="005E4F1C" w:rsidRPr="009522A6">
        <w:rPr>
          <w:rFonts w:cstheme="minorHAnsi"/>
        </w:rPr>
        <w:t>link</w:t>
      </w:r>
      <w:r w:rsidR="005B120F" w:rsidRPr="009522A6">
        <w:rPr>
          <w:rFonts w:cstheme="minorHAnsi"/>
        </w:rPr>
        <w:t xml:space="preserve"> </w:t>
      </w:r>
      <w:r w:rsidR="00A96BE1" w:rsidRPr="009522A6">
        <w:rPr>
          <w:rFonts w:cstheme="minorHAnsi"/>
          <w:highlight w:val="yellow"/>
        </w:rPr>
        <w:t>TBD</w:t>
      </w:r>
      <w:r w:rsidR="005E4F1C" w:rsidRPr="009522A6">
        <w:rPr>
          <w:rFonts w:cstheme="minorHAnsi"/>
        </w:rPr>
        <w:t>)</w:t>
      </w:r>
      <w:r w:rsidRPr="009522A6">
        <w:rPr>
          <w:rFonts w:cstheme="minorHAnsi"/>
        </w:rPr>
        <w:t xml:space="preserve"> for more details</w:t>
      </w:r>
      <w:r w:rsidR="00ED76D5" w:rsidRPr="009522A6">
        <w:rPr>
          <w:rFonts w:cstheme="minorHAnsi"/>
        </w:rPr>
        <w:t xml:space="preserve"> refer to </w:t>
      </w:r>
      <w:r w:rsidR="004A6C82" w:rsidRPr="009522A6">
        <w:rPr>
          <w:rFonts w:cstheme="minorHAnsi"/>
        </w:rPr>
        <w:t xml:space="preserve">SOC/EC </w:t>
      </w:r>
      <w:r w:rsidR="00ED76D5" w:rsidRPr="009522A6">
        <w:rPr>
          <w:rFonts w:cstheme="minorHAnsi"/>
        </w:rPr>
        <w:t xml:space="preserve">SPI Flash </w:t>
      </w:r>
      <w:r w:rsidR="004A6C82" w:rsidRPr="009522A6">
        <w:rPr>
          <w:rFonts w:cstheme="minorHAnsi"/>
        </w:rPr>
        <w:t>Section</w:t>
      </w:r>
      <w:r w:rsidRPr="009522A6">
        <w:rPr>
          <w:rFonts w:cstheme="minorHAnsi"/>
        </w:rPr>
        <w:t>.</w:t>
      </w:r>
    </w:p>
    <w:p w14:paraId="60CC5677" w14:textId="77777777" w:rsidR="005F007B" w:rsidRPr="009522A6" w:rsidRDefault="005F007B" w:rsidP="00401E31">
      <w:pPr>
        <w:tabs>
          <w:tab w:val="left" w:pos="0"/>
        </w:tabs>
        <w:ind w:right="-185"/>
        <w:rPr>
          <w:rFonts w:cstheme="minorHAnsi"/>
        </w:rPr>
      </w:pPr>
      <w:r w:rsidRPr="009522A6">
        <w:rPr>
          <w:rFonts w:cstheme="minorHAnsi"/>
        </w:rPr>
        <w:t xml:space="preserve">EC shared flash (SOC SPI NOR). </w:t>
      </w:r>
    </w:p>
    <w:p w14:paraId="1A1E0D11" w14:textId="77777777" w:rsidR="005F007B" w:rsidRPr="009522A6" w:rsidRDefault="005F007B" w:rsidP="00DF3C3F">
      <w:pPr>
        <w:pStyle w:val="ListParagraph"/>
        <w:numPr>
          <w:ilvl w:val="0"/>
          <w:numId w:val="56"/>
        </w:numPr>
        <w:tabs>
          <w:tab w:val="left" w:pos="0"/>
        </w:tabs>
        <w:ind w:right="-185"/>
        <w:rPr>
          <w:rFonts w:cstheme="minorHAnsi"/>
        </w:rPr>
      </w:pPr>
      <w:r w:rsidRPr="009522A6">
        <w:rPr>
          <w:rFonts w:cstheme="minorHAnsi"/>
        </w:rPr>
        <w:t>Shared SPI Flash: Currently a Composite image. Update is done by BIOS. Top swap allows recovery.</w:t>
      </w:r>
    </w:p>
    <w:p w14:paraId="193A9953" w14:textId="7AEF39C7" w:rsidR="005F007B" w:rsidRPr="009522A6" w:rsidRDefault="005F007B" w:rsidP="000F2570">
      <w:pPr>
        <w:pStyle w:val="Heading3"/>
      </w:pPr>
      <w:bookmarkStart w:id="693" w:name="_Toc31970421"/>
      <w:bookmarkStart w:id="694" w:name="_Ref31990631"/>
      <w:bookmarkStart w:id="695" w:name="_Toc33377343"/>
      <w:bookmarkStart w:id="696" w:name="_Toc191663062"/>
      <w:r w:rsidRPr="009522A6">
        <w:t>EC – I2C</w:t>
      </w:r>
      <w:bookmarkEnd w:id="693"/>
      <w:bookmarkEnd w:id="694"/>
      <w:bookmarkEnd w:id="695"/>
      <w:r w:rsidRPr="009522A6">
        <w:t xml:space="preserve"> </w:t>
      </w:r>
      <w:r w:rsidR="00102483" w:rsidRPr="009522A6">
        <w:t xml:space="preserve">and </w:t>
      </w:r>
      <w:r w:rsidRPr="009522A6">
        <w:t>IO Expander</w:t>
      </w:r>
      <w:bookmarkEnd w:id="696"/>
    </w:p>
    <w:p w14:paraId="7818B388" w14:textId="380880EE" w:rsidR="005F007B" w:rsidRPr="009522A6" w:rsidRDefault="005F007B" w:rsidP="00401E31">
      <w:pPr>
        <w:tabs>
          <w:tab w:val="left" w:pos="0"/>
        </w:tabs>
        <w:rPr>
          <w:rFonts w:cstheme="minorHAnsi"/>
        </w:rPr>
      </w:pPr>
      <w:r w:rsidRPr="009522A6">
        <w:rPr>
          <w:rFonts w:cstheme="minorHAnsi"/>
        </w:rPr>
        <w:t xml:space="preserve">I2C based IO expanders are provided to handle Board-ID, Fab-ID, BOM SKU-ID and some IO requirement. EC I2C mapping is provided in the below </w:t>
      </w:r>
      <w:r w:rsidR="00291900" w:rsidRPr="009522A6">
        <w:rPr>
          <w:rFonts w:cstheme="minorHAnsi"/>
        </w:rPr>
        <w:t>figure</w:t>
      </w:r>
      <w:r w:rsidRPr="009522A6">
        <w:rPr>
          <w:rFonts w:cstheme="minorHAnsi"/>
        </w:rPr>
        <w:t>.</w:t>
      </w:r>
    </w:p>
    <w:bookmarkStart w:id="697" w:name="_Ref35527708"/>
    <w:bookmarkStart w:id="698" w:name="_Toc33377468"/>
    <w:p w14:paraId="0E26AAA0" w14:textId="4753983E" w:rsidR="007972AE" w:rsidRPr="009522A6" w:rsidRDefault="008E049D" w:rsidP="212A7D62">
      <w:pPr>
        <w:keepNext/>
        <w:ind w:right="-185"/>
        <w:rPr>
          <w:rFonts w:cstheme="minorHAnsi"/>
        </w:rPr>
      </w:pPr>
      <w:r>
        <w:object w:dxaOrig="10665" w:dyaOrig="9990" w14:anchorId="4907DCF4">
          <v:shape id="_x0000_i1108" type="#_x0000_t75" style="width:481.1pt;height:450.55pt" o:ole="">
            <v:imagedata r:id="rId287" o:title=""/>
          </v:shape>
          <o:OLEObject Type="Embed" ProgID="Visio.Drawing.15" ShapeID="_x0000_i1108" DrawAspect="Content" ObjectID="_1802279712" r:id="rId288"/>
        </w:object>
      </w:r>
    </w:p>
    <w:p w14:paraId="575A10B2" w14:textId="3577E073" w:rsidR="005F007B" w:rsidRPr="009522A6" w:rsidRDefault="007972AE" w:rsidP="00D542A5">
      <w:pPr>
        <w:pStyle w:val="Caption"/>
        <w:rPr>
          <w:rFonts w:cstheme="minorHAnsi"/>
        </w:rPr>
      </w:pPr>
      <w:bookmarkStart w:id="699" w:name="_Toc176359625"/>
      <w:bookmarkStart w:id="700" w:name="_Toc191663531"/>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18</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9</w:t>
      </w:r>
      <w:r w:rsidR="0076286A">
        <w:rPr>
          <w:rFonts w:cstheme="minorHAnsi"/>
        </w:rPr>
        <w:fldChar w:fldCharType="end"/>
      </w:r>
      <w:r w:rsidR="007506D8" w:rsidRPr="009522A6">
        <w:rPr>
          <w:rFonts w:cstheme="minorHAnsi"/>
        </w:rPr>
        <w:t>:</w:t>
      </w:r>
      <w:r w:rsidRPr="009522A6">
        <w:rPr>
          <w:rFonts w:cstheme="minorHAnsi"/>
        </w:rPr>
        <w:t xml:space="preserve"> </w:t>
      </w:r>
      <w:r w:rsidRPr="009522A6">
        <w:rPr>
          <w:rFonts w:cstheme="minorHAnsi"/>
          <w:noProof/>
        </w:rPr>
        <w:t xml:space="preserve">EC- I2C </w:t>
      </w:r>
      <w:r w:rsidR="00367F5A" w:rsidRPr="009522A6">
        <w:rPr>
          <w:rFonts w:cstheme="minorHAnsi"/>
          <w:noProof/>
        </w:rPr>
        <w:t>and IO Expander</w:t>
      </w:r>
      <w:r w:rsidRPr="009522A6">
        <w:rPr>
          <w:rFonts w:cstheme="minorHAnsi"/>
          <w:noProof/>
        </w:rPr>
        <w:t xml:space="preserve"> </w:t>
      </w:r>
      <w:r w:rsidR="005447E0" w:rsidRPr="009522A6">
        <w:rPr>
          <w:rFonts w:cstheme="minorHAnsi"/>
          <w:noProof/>
        </w:rPr>
        <w:t xml:space="preserve">High Level </w:t>
      </w:r>
      <w:r w:rsidRPr="009522A6">
        <w:rPr>
          <w:rFonts w:cstheme="minorHAnsi"/>
          <w:noProof/>
        </w:rPr>
        <w:t>Block Diagram</w:t>
      </w:r>
      <w:bookmarkStart w:id="701" w:name="_Toc31970422"/>
      <w:bookmarkStart w:id="702" w:name="_Ref31990644"/>
      <w:bookmarkStart w:id="703" w:name="_Toc33377344"/>
      <w:bookmarkStart w:id="704" w:name="_Ref46747968"/>
      <w:bookmarkEnd w:id="697"/>
      <w:bookmarkEnd w:id="698"/>
      <w:bookmarkEnd w:id="699"/>
      <w:bookmarkEnd w:id="700"/>
      <w:r w:rsidR="005F007B" w:rsidRPr="009522A6">
        <w:rPr>
          <w:rFonts w:cstheme="minorHAnsi"/>
        </w:rPr>
        <w:br w:type="page"/>
      </w:r>
    </w:p>
    <w:p w14:paraId="353F6FFB" w14:textId="77777777" w:rsidR="005F007B" w:rsidRPr="009522A6" w:rsidRDefault="005F007B" w:rsidP="004E3FA9">
      <w:pPr>
        <w:pStyle w:val="Heading2"/>
      </w:pPr>
      <w:bookmarkStart w:id="705" w:name="_Toc191663063"/>
      <w:r w:rsidRPr="009522A6">
        <w:lastRenderedPageBreak/>
        <w:t>EC – Headers</w:t>
      </w:r>
      <w:bookmarkEnd w:id="701"/>
      <w:bookmarkEnd w:id="702"/>
      <w:bookmarkEnd w:id="703"/>
      <w:bookmarkEnd w:id="704"/>
      <w:bookmarkEnd w:id="705"/>
    </w:p>
    <w:p w14:paraId="5DB7B890" w14:textId="77777777" w:rsidR="005F007B" w:rsidRPr="009522A6" w:rsidRDefault="005F007B" w:rsidP="005F007B">
      <w:pPr>
        <w:tabs>
          <w:tab w:val="left" w:pos="0"/>
        </w:tabs>
        <w:rPr>
          <w:rFonts w:cstheme="minorHAnsi"/>
        </w:rPr>
      </w:pPr>
      <w:r w:rsidRPr="009522A6">
        <w:rPr>
          <w:rFonts w:cstheme="minorHAnsi"/>
        </w:rPr>
        <w:t xml:space="preserve">Below sections includes connector and pinout details of the connectors used in EC section. </w:t>
      </w:r>
    </w:p>
    <w:p w14:paraId="6C3057FB" w14:textId="77777777" w:rsidR="005F007B" w:rsidRPr="009522A6" w:rsidRDefault="005F007B" w:rsidP="000F2570">
      <w:pPr>
        <w:pStyle w:val="Heading3"/>
      </w:pPr>
      <w:bookmarkStart w:id="706" w:name="_Toc31970423"/>
      <w:bookmarkStart w:id="707" w:name="_Toc33377345"/>
      <w:bookmarkStart w:id="708" w:name="_Toc191663064"/>
      <w:r w:rsidRPr="009522A6">
        <w:t>eSPI Sideband Header</w:t>
      </w:r>
      <w:bookmarkEnd w:id="706"/>
      <w:bookmarkEnd w:id="707"/>
      <w:bookmarkEnd w:id="708"/>
    </w:p>
    <w:p w14:paraId="0F6D2BBC" w14:textId="719F2686" w:rsidR="00FD0FFE" w:rsidRPr="009522A6" w:rsidRDefault="001416E4" w:rsidP="00023E4B">
      <w:pPr>
        <w:rPr>
          <w:rFonts w:cstheme="minorHAnsi"/>
        </w:rPr>
      </w:pPr>
      <w:r w:rsidRPr="009522A6">
        <w:rPr>
          <w:rFonts w:cstheme="minorHAnsi"/>
        </w:rPr>
        <w:t xml:space="preserve">Note: </w:t>
      </w:r>
      <w:r w:rsidR="00427BA9" w:rsidRPr="009522A6">
        <w:rPr>
          <w:rFonts w:cstheme="minorHAnsi"/>
        </w:rPr>
        <w:t xml:space="preserve">In NVL RVP, </w:t>
      </w:r>
      <w:r w:rsidRPr="009522A6">
        <w:rPr>
          <w:rFonts w:cstheme="minorHAnsi"/>
        </w:rPr>
        <w:t>Glider card KOZ support is removed</w:t>
      </w:r>
      <w:r w:rsidR="00427BA9" w:rsidRPr="009522A6">
        <w:rPr>
          <w:rFonts w:cstheme="minorHAnsi"/>
        </w:rPr>
        <w:t xml:space="preserve"> (from PTL onwards)</w:t>
      </w:r>
      <w:r w:rsidRPr="009522A6">
        <w:rPr>
          <w:rFonts w:cstheme="minorHAnsi"/>
        </w:rPr>
        <w:t>.</w:t>
      </w:r>
      <w:r w:rsidR="009A457B" w:rsidRPr="009522A6">
        <w:rPr>
          <w:rFonts w:cstheme="minorHAnsi"/>
        </w:rPr>
        <w:t xml:space="preserve"> </w:t>
      </w:r>
      <w:r w:rsidR="00427BA9" w:rsidRPr="009522A6">
        <w:rPr>
          <w:rFonts w:cstheme="minorHAnsi"/>
        </w:rPr>
        <w:t>eSPI Header will be supported</w:t>
      </w:r>
      <w:r w:rsidR="009A457B" w:rsidRPr="009522A6">
        <w:rPr>
          <w:rFonts w:cstheme="minorHAnsi"/>
        </w:rPr>
        <w:t xml:space="preserve"> </w:t>
      </w:r>
      <w:r w:rsidR="00847E84" w:rsidRPr="009522A6">
        <w:rPr>
          <w:rFonts w:cstheme="minorHAnsi"/>
        </w:rPr>
        <w:t xml:space="preserve">with </w:t>
      </w:r>
      <w:r w:rsidR="009A457B" w:rsidRPr="009522A6">
        <w:rPr>
          <w:rFonts w:cstheme="minorHAnsi"/>
        </w:rPr>
        <w:t>Feature rework</w:t>
      </w:r>
      <w:r w:rsidR="00847E84" w:rsidRPr="009522A6">
        <w:rPr>
          <w:rFonts w:cstheme="minorHAnsi"/>
        </w:rPr>
        <w:t xml:space="preserve"> option similar to previous platforms</w:t>
      </w:r>
      <w:r w:rsidR="00C6512A" w:rsidRPr="009522A6">
        <w:rPr>
          <w:rFonts w:cstheme="minorHAnsi"/>
        </w:rPr>
        <w:t>.</w:t>
      </w:r>
      <w:r w:rsidR="003F09AE" w:rsidRPr="009522A6">
        <w:rPr>
          <w:rFonts w:cstheme="minorHAnsi"/>
        </w:rPr>
        <w:t xml:space="preserve"> </w:t>
      </w:r>
    </w:p>
    <w:p w14:paraId="3E6DAF3F" w14:textId="3D471168" w:rsidR="00D8314C" w:rsidRPr="009522A6" w:rsidRDefault="003F09AE" w:rsidP="007506D8">
      <w:pPr>
        <w:spacing w:after="120"/>
        <w:rPr>
          <w:rFonts w:cstheme="minorHAnsi"/>
        </w:rPr>
      </w:pPr>
      <w:r w:rsidRPr="009522A6">
        <w:rPr>
          <w:rFonts w:cstheme="minorHAnsi"/>
        </w:rPr>
        <w:t xml:space="preserve">Below table capture the </w:t>
      </w:r>
      <w:r w:rsidR="00FD0FFE" w:rsidRPr="009522A6">
        <w:rPr>
          <w:rFonts w:cstheme="minorHAnsi"/>
        </w:rPr>
        <w:t>eSPI Header and Pinout</w:t>
      </w:r>
      <w:r w:rsidRPr="009522A6">
        <w:rPr>
          <w:rFonts w:cstheme="minorHAnsi"/>
        </w:rPr>
        <w:t xml:space="preserve"> support</w:t>
      </w:r>
      <w:r w:rsidR="00FD0FFE" w:rsidRPr="009522A6">
        <w:rPr>
          <w:rFonts w:cstheme="minorHAnsi"/>
        </w:rPr>
        <w:t>ed</w:t>
      </w:r>
      <w:r w:rsidRPr="009522A6">
        <w:rPr>
          <w:rFonts w:cstheme="minorHAnsi"/>
        </w:rPr>
        <w:t xml:space="preserve"> on NVL RVPs.</w:t>
      </w:r>
    </w:p>
    <w:p w14:paraId="06372C02" w14:textId="5A7AB6CD" w:rsidR="007506D8" w:rsidRPr="009522A6" w:rsidRDefault="007506D8" w:rsidP="00F301AB">
      <w:pPr>
        <w:pStyle w:val="Caption"/>
        <w:spacing w:before="120" w:after="0"/>
        <w:rPr>
          <w:rFonts w:cstheme="minorHAnsi"/>
        </w:rPr>
      </w:pPr>
      <w:bookmarkStart w:id="709" w:name="_Toc191663655"/>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82</w:t>
      </w:r>
      <w:r w:rsidRPr="009522A6">
        <w:rPr>
          <w:rFonts w:cstheme="minorHAnsi"/>
        </w:rPr>
        <w:fldChar w:fldCharType="end"/>
      </w:r>
      <w:r w:rsidRPr="009522A6">
        <w:rPr>
          <w:rFonts w:cstheme="minorHAnsi"/>
        </w:rPr>
        <w:t>: eSPI Sideband Header</w:t>
      </w:r>
      <w:bookmarkEnd w:id="709"/>
    </w:p>
    <w:tbl>
      <w:tblPr>
        <w:tblStyle w:val="TableGrid"/>
        <w:tblW w:w="5000" w:type="pct"/>
        <w:tblLook w:val="04A0" w:firstRow="1" w:lastRow="0" w:firstColumn="1" w:lastColumn="0" w:noHBand="0" w:noVBand="1"/>
      </w:tblPr>
      <w:tblGrid>
        <w:gridCol w:w="3208"/>
        <w:gridCol w:w="3207"/>
        <w:gridCol w:w="3205"/>
      </w:tblGrid>
      <w:tr w:rsidR="007506D8" w:rsidRPr="009522A6" w14:paraId="22662EF0" w14:textId="77777777" w:rsidTr="007506D8">
        <w:trPr>
          <w:trHeight w:hRule="exact" w:val="460"/>
        </w:trPr>
        <w:tc>
          <w:tcPr>
            <w:tcW w:w="1667" w:type="pct"/>
            <w:shd w:val="clear" w:color="auto" w:fill="0070C0"/>
            <w:vAlign w:val="center"/>
          </w:tcPr>
          <w:p w14:paraId="1CDC2BBF" w14:textId="77777777" w:rsidR="007506D8" w:rsidRPr="009522A6" w:rsidRDefault="007506D8" w:rsidP="007506D8">
            <w:pPr>
              <w:jc w:val="center"/>
              <w:rPr>
                <w:rFonts w:cstheme="minorHAnsi"/>
                <w:b/>
                <w:color w:val="FFFFFF" w:themeColor="background1"/>
                <w:sz w:val="22"/>
                <w:szCs w:val="28"/>
              </w:rPr>
            </w:pPr>
            <w:r w:rsidRPr="009522A6">
              <w:rPr>
                <w:rFonts w:cstheme="minorHAnsi"/>
                <w:b/>
                <w:color w:val="FFFFFF" w:themeColor="background1"/>
                <w:sz w:val="22"/>
                <w:szCs w:val="28"/>
              </w:rPr>
              <w:t>MFG</w:t>
            </w:r>
          </w:p>
        </w:tc>
        <w:tc>
          <w:tcPr>
            <w:tcW w:w="1667" w:type="pct"/>
            <w:shd w:val="clear" w:color="auto" w:fill="0070C0"/>
            <w:vAlign w:val="center"/>
          </w:tcPr>
          <w:p w14:paraId="458708CA" w14:textId="77777777" w:rsidR="007506D8" w:rsidRPr="009522A6" w:rsidRDefault="007506D8" w:rsidP="007506D8">
            <w:pPr>
              <w:jc w:val="center"/>
              <w:rPr>
                <w:rFonts w:cstheme="minorHAnsi"/>
                <w:b/>
                <w:color w:val="FFFFFF" w:themeColor="background1"/>
                <w:sz w:val="22"/>
                <w:szCs w:val="28"/>
              </w:rPr>
            </w:pPr>
            <w:r w:rsidRPr="009522A6">
              <w:rPr>
                <w:rFonts w:cstheme="minorHAnsi"/>
                <w:b/>
                <w:color w:val="FFFFFF" w:themeColor="background1"/>
                <w:sz w:val="22"/>
                <w:szCs w:val="28"/>
              </w:rPr>
              <w:t>Mfg. Part Number</w:t>
            </w:r>
          </w:p>
        </w:tc>
        <w:tc>
          <w:tcPr>
            <w:tcW w:w="1666" w:type="pct"/>
            <w:shd w:val="clear" w:color="auto" w:fill="0070C0"/>
            <w:vAlign w:val="center"/>
          </w:tcPr>
          <w:p w14:paraId="68691562" w14:textId="77777777" w:rsidR="007506D8" w:rsidRPr="009522A6" w:rsidRDefault="007506D8" w:rsidP="007506D8">
            <w:pPr>
              <w:jc w:val="center"/>
              <w:rPr>
                <w:rFonts w:cstheme="minorHAnsi"/>
                <w:b/>
                <w:color w:val="FFFFFF" w:themeColor="background1"/>
                <w:sz w:val="22"/>
                <w:szCs w:val="28"/>
              </w:rPr>
            </w:pPr>
            <w:r w:rsidRPr="009522A6">
              <w:rPr>
                <w:rFonts w:cstheme="minorHAnsi"/>
                <w:b/>
                <w:color w:val="FFFFFF" w:themeColor="background1"/>
                <w:sz w:val="22"/>
                <w:szCs w:val="28"/>
              </w:rPr>
              <w:t>IPN Number</w:t>
            </w:r>
          </w:p>
        </w:tc>
      </w:tr>
      <w:tr w:rsidR="007506D8" w:rsidRPr="009522A6" w14:paraId="7D22E617" w14:textId="77777777" w:rsidTr="007506D8">
        <w:trPr>
          <w:trHeight w:hRule="exact" w:val="442"/>
        </w:trPr>
        <w:tc>
          <w:tcPr>
            <w:tcW w:w="1667" w:type="pct"/>
            <w:vAlign w:val="center"/>
          </w:tcPr>
          <w:p w14:paraId="45237AF7" w14:textId="77777777" w:rsidR="007506D8" w:rsidRPr="009522A6" w:rsidRDefault="007506D8" w:rsidP="007506D8">
            <w:pPr>
              <w:jc w:val="center"/>
              <w:rPr>
                <w:rFonts w:cstheme="minorHAnsi"/>
                <w:sz w:val="22"/>
                <w:szCs w:val="28"/>
                <w:lang w:val="en-IN"/>
              </w:rPr>
            </w:pPr>
            <w:r w:rsidRPr="009522A6">
              <w:rPr>
                <w:rFonts w:cstheme="minorHAnsi"/>
                <w:sz w:val="22"/>
                <w:szCs w:val="28"/>
                <w:lang w:val="en-IN"/>
              </w:rPr>
              <w:t>Samtec</w:t>
            </w:r>
          </w:p>
        </w:tc>
        <w:tc>
          <w:tcPr>
            <w:tcW w:w="1667" w:type="pct"/>
            <w:vAlign w:val="center"/>
          </w:tcPr>
          <w:p w14:paraId="7D311E08" w14:textId="77777777" w:rsidR="007506D8" w:rsidRPr="009522A6" w:rsidRDefault="007506D8" w:rsidP="007506D8">
            <w:pPr>
              <w:jc w:val="center"/>
              <w:rPr>
                <w:rFonts w:cstheme="minorHAnsi"/>
                <w:sz w:val="22"/>
                <w:szCs w:val="28"/>
              </w:rPr>
            </w:pPr>
            <w:r w:rsidRPr="009522A6">
              <w:rPr>
                <w:rFonts w:cstheme="minorHAnsi"/>
                <w:sz w:val="22"/>
                <w:szCs w:val="28"/>
              </w:rPr>
              <w:t>ASP-175166-01</w:t>
            </w:r>
          </w:p>
        </w:tc>
        <w:tc>
          <w:tcPr>
            <w:tcW w:w="1666" w:type="pct"/>
          </w:tcPr>
          <w:p w14:paraId="605A23F9" w14:textId="77777777" w:rsidR="007506D8" w:rsidRPr="009522A6" w:rsidRDefault="007506D8" w:rsidP="007506D8">
            <w:pPr>
              <w:jc w:val="center"/>
              <w:rPr>
                <w:rFonts w:cstheme="minorHAnsi"/>
                <w:sz w:val="22"/>
                <w:szCs w:val="28"/>
              </w:rPr>
            </w:pPr>
            <w:r w:rsidRPr="009522A6">
              <w:rPr>
                <w:rFonts w:cstheme="minorHAnsi"/>
                <w:sz w:val="22"/>
                <w:szCs w:val="28"/>
              </w:rPr>
              <w:t>H46981-001</w:t>
            </w:r>
          </w:p>
        </w:tc>
      </w:tr>
    </w:tbl>
    <w:p w14:paraId="3344B850" w14:textId="4ADF6DF9" w:rsidR="00D4029C" w:rsidRPr="009522A6" w:rsidRDefault="0027056E" w:rsidP="00F301AB">
      <w:pPr>
        <w:pStyle w:val="Caption"/>
        <w:spacing w:before="120" w:after="0"/>
        <w:rPr>
          <w:rFonts w:cstheme="minorHAnsi"/>
        </w:rPr>
      </w:pPr>
      <w:bookmarkStart w:id="710" w:name="_Toc19166365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83</w:t>
      </w:r>
      <w:r w:rsidR="00924662" w:rsidRPr="009522A6">
        <w:rPr>
          <w:rFonts w:cstheme="minorHAnsi"/>
        </w:rPr>
        <w:fldChar w:fldCharType="end"/>
      </w:r>
      <w:r w:rsidR="007506D8" w:rsidRPr="009522A6">
        <w:rPr>
          <w:rFonts w:cstheme="minorHAnsi"/>
        </w:rPr>
        <w:t>:</w:t>
      </w:r>
      <w:r w:rsidRPr="009522A6">
        <w:rPr>
          <w:rFonts w:cstheme="minorHAnsi"/>
          <w:noProof/>
        </w:rPr>
        <w:t xml:space="preserve"> eSPI Sideband Pinout</w:t>
      </w:r>
      <w:bookmarkEnd w:id="710"/>
    </w:p>
    <w:tbl>
      <w:tblPr>
        <w:tblStyle w:val="TableGrid"/>
        <w:tblW w:w="0" w:type="auto"/>
        <w:tblLook w:val="04A0" w:firstRow="1" w:lastRow="0" w:firstColumn="1" w:lastColumn="0" w:noHBand="0" w:noVBand="1"/>
      </w:tblPr>
      <w:tblGrid>
        <w:gridCol w:w="2579"/>
        <w:gridCol w:w="2324"/>
        <w:gridCol w:w="2324"/>
        <w:gridCol w:w="2393"/>
      </w:tblGrid>
      <w:tr w:rsidR="005F007B" w:rsidRPr="009522A6" w14:paraId="0B25094B" w14:textId="77777777" w:rsidTr="00D3499E">
        <w:trPr>
          <w:trHeight w:hRule="exact" w:val="288"/>
        </w:trPr>
        <w:tc>
          <w:tcPr>
            <w:tcW w:w="2405" w:type="dxa"/>
            <w:shd w:val="clear" w:color="auto" w:fill="0070C0"/>
            <w:vAlign w:val="bottom"/>
          </w:tcPr>
          <w:p w14:paraId="4C912A4C" w14:textId="53AB388F" w:rsidR="005F007B" w:rsidRPr="009522A6" w:rsidRDefault="005F007B" w:rsidP="00D3499E">
            <w:pPr>
              <w:spacing w:before="0" w:after="0"/>
              <w:rPr>
                <w:rFonts w:cstheme="minorHAnsi"/>
                <w:sz w:val="22"/>
              </w:rPr>
            </w:pPr>
            <w:r w:rsidRPr="009522A6">
              <w:rPr>
                <w:rFonts w:cstheme="minorHAnsi"/>
                <w:b/>
                <w:color w:val="FFFFFF" w:themeColor="background1"/>
                <w:sz w:val="22"/>
              </w:rPr>
              <w:t>Signal Name</w:t>
            </w:r>
          </w:p>
        </w:tc>
        <w:tc>
          <w:tcPr>
            <w:tcW w:w="2405" w:type="dxa"/>
            <w:shd w:val="clear" w:color="auto" w:fill="0070C0"/>
            <w:vAlign w:val="bottom"/>
          </w:tcPr>
          <w:p w14:paraId="78107CBF" w14:textId="6AA5B331" w:rsidR="005F007B" w:rsidRPr="009522A6" w:rsidRDefault="005F007B" w:rsidP="00D3499E">
            <w:pPr>
              <w:spacing w:before="0" w:after="0"/>
              <w:rPr>
                <w:rFonts w:cstheme="minorHAnsi"/>
                <w:sz w:val="22"/>
              </w:rPr>
            </w:pPr>
            <w:r w:rsidRPr="009522A6">
              <w:rPr>
                <w:rFonts w:cstheme="minorHAnsi"/>
                <w:b/>
                <w:color w:val="FFFFFF" w:themeColor="background1"/>
                <w:sz w:val="22"/>
              </w:rPr>
              <w:t>Pin #</w:t>
            </w:r>
          </w:p>
        </w:tc>
        <w:tc>
          <w:tcPr>
            <w:tcW w:w="2405" w:type="dxa"/>
            <w:shd w:val="clear" w:color="auto" w:fill="0070C0"/>
            <w:vAlign w:val="bottom"/>
          </w:tcPr>
          <w:p w14:paraId="2B8EB51B" w14:textId="71D8588E" w:rsidR="005F007B" w:rsidRPr="009522A6" w:rsidRDefault="005F007B" w:rsidP="00D3499E">
            <w:pPr>
              <w:spacing w:before="0" w:after="0"/>
              <w:rPr>
                <w:rFonts w:cstheme="minorHAnsi"/>
                <w:sz w:val="22"/>
              </w:rPr>
            </w:pPr>
            <w:r w:rsidRPr="009522A6">
              <w:rPr>
                <w:rFonts w:cstheme="minorHAnsi"/>
                <w:b/>
                <w:color w:val="FFFFFF" w:themeColor="background1"/>
                <w:sz w:val="22"/>
              </w:rPr>
              <w:t>Pin #</w:t>
            </w:r>
          </w:p>
        </w:tc>
        <w:tc>
          <w:tcPr>
            <w:tcW w:w="2405" w:type="dxa"/>
            <w:shd w:val="clear" w:color="auto" w:fill="0070C0"/>
            <w:vAlign w:val="bottom"/>
          </w:tcPr>
          <w:p w14:paraId="1CC6A141" w14:textId="13CA4629" w:rsidR="005F007B" w:rsidRPr="009522A6" w:rsidRDefault="005F007B" w:rsidP="00D3499E">
            <w:pPr>
              <w:spacing w:before="0" w:after="0"/>
              <w:rPr>
                <w:rFonts w:cstheme="minorHAnsi"/>
                <w:sz w:val="22"/>
              </w:rPr>
            </w:pPr>
            <w:r w:rsidRPr="009522A6">
              <w:rPr>
                <w:rFonts w:cstheme="minorHAnsi"/>
                <w:b/>
                <w:color w:val="FFFFFF" w:themeColor="background1"/>
                <w:sz w:val="22"/>
              </w:rPr>
              <w:t>Signal Name</w:t>
            </w:r>
          </w:p>
        </w:tc>
      </w:tr>
      <w:tr w:rsidR="005F007B" w:rsidRPr="009522A6" w14:paraId="21082356" w14:textId="77777777" w:rsidTr="00D3499E">
        <w:trPr>
          <w:trHeight w:hRule="exact" w:val="288"/>
        </w:trPr>
        <w:tc>
          <w:tcPr>
            <w:tcW w:w="2405" w:type="dxa"/>
            <w:vAlign w:val="bottom"/>
          </w:tcPr>
          <w:p w14:paraId="26E22B15" w14:textId="382E84C5" w:rsidR="005F007B" w:rsidRPr="009522A6" w:rsidRDefault="005F007B" w:rsidP="00D3499E">
            <w:pPr>
              <w:spacing w:before="0" w:after="0"/>
              <w:rPr>
                <w:rFonts w:cstheme="minorHAnsi"/>
                <w:sz w:val="22"/>
              </w:rPr>
            </w:pPr>
            <w:r w:rsidRPr="009522A6">
              <w:rPr>
                <w:rFonts w:cstheme="minorHAnsi"/>
                <w:color w:val="000000"/>
                <w:sz w:val="22"/>
              </w:rPr>
              <w:t>ESPI_CLK_HDR</w:t>
            </w:r>
          </w:p>
        </w:tc>
        <w:tc>
          <w:tcPr>
            <w:tcW w:w="2405" w:type="dxa"/>
            <w:vAlign w:val="bottom"/>
          </w:tcPr>
          <w:p w14:paraId="4D9B9E3E" w14:textId="6BA83EDF" w:rsidR="005F007B" w:rsidRPr="009522A6" w:rsidRDefault="005F007B" w:rsidP="00D3499E">
            <w:pPr>
              <w:spacing w:before="0" w:after="0"/>
              <w:rPr>
                <w:rFonts w:cstheme="minorHAnsi"/>
                <w:sz w:val="22"/>
              </w:rPr>
            </w:pPr>
            <w:r w:rsidRPr="009522A6">
              <w:rPr>
                <w:rFonts w:cstheme="minorHAnsi"/>
                <w:color w:val="000000"/>
                <w:sz w:val="22"/>
              </w:rPr>
              <w:t>1</w:t>
            </w:r>
          </w:p>
        </w:tc>
        <w:tc>
          <w:tcPr>
            <w:tcW w:w="2405" w:type="dxa"/>
            <w:vAlign w:val="bottom"/>
          </w:tcPr>
          <w:p w14:paraId="661293A7" w14:textId="3080F1E4" w:rsidR="005F007B" w:rsidRPr="009522A6" w:rsidRDefault="005F007B" w:rsidP="00D3499E">
            <w:pPr>
              <w:spacing w:before="0" w:after="0"/>
              <w:rPr>
                <w:rFonts w:cstheme="minorHAnsi"/>
                <w:sz w:val="22"/>
              </w:rPr>
            </w:pPr>
            <w:r w:rsidRPr="009522A6">
              <w:rPr>
                <w:rFonts w:cstheme="minorHAnsi"/>
                <w:color w:val="000000"/>
                <w:sz w:val="22"/>
              </w:rPr>
              <w:t>2</w:t>
            </w:r>
          </w:p>
        </w:tc>
        <w:tc>
          <w:tcPr>
            <w:tcW w:w="2405" w:type="dxa"/>
            <w:vAlign w:val="bottom"/>
          </w:tcPr>
          <w:p w14:paraId="71B7536B" w14:textId="5DCC7B7D" w:rsidR="005F007B" w:rsidRPr="009522A6" w:rsidRDefault="005F007B" w:rsidP="00D3499E">
            <w:pPr>
              <w:spacing w:before="0" w:after="0"/>
              <w:rPr>
                <w:rFonts w:cstheme="minorHAnsi"/>
                <w:sz w:val="22"/>
              </w:rPr>
            </w:pPr>
            <w:r w:rsidRPr="009522A6">
              <w:rPr>
                <w:rFonts w:cstheme="minorHAnsi"/>
                <w:color w:val="000000"/>
                <w:sz w:val="22"/>
              </w:rPr>
              <w:t>GND</w:t>
            </w:r>
          </w:p>
        </w:tc>
      </w:tr>
      <w:tr w:rsidR="005F007B" w:rsidRPr="009522A6" w14:paraId="67E0D3DE" w14:textId="77777777" w:rsidTr="00D3499E">
        <w:trPr>
          <w:trHeight w:hRule="exact" w:val="288"/>
        </w:trPr>
        <w:tc>
          <w:tcPr>
            <w:tcW w:w="2405" w:type="dxa"/>
            <w:vAlign w:val="bottom"/>
          </w:tcPr>
          <w:p w14:paraId="504070A2" w14:textId="08AA4514" w:rsidR="005F007B" w:rsidRPr="009522A6" w:rsidRDefault="005F007B" w:rsidP="00D3499E">
            <w:pPr>
              <w:spacing w:before="0" w:after="0"/>
              <w:rPr>
                <w:rFonts w:cstheme="minorHAnsi"/>
                <w:sz w:val="22"/>
              </w:rPr>
            </w:pPr>
            <w:r w:rsidRPr="009522A6">
              <w:rPr>
                <w:rFonts w:cstheme="minorHAnsi"/>
                <w:color w:val="000000"/>
                <w:sz w:val="22"/>
              </w:rPr>
              <w:t>ESPI_CS0_HDR_N</w:t>
            </w:r>
          </w:p>
        </w:tc>
        <w:tc>
          <w:tcPr>
            <w:tcW w:w="2405" w:type="dxa"/>
            <w:vAlign w:val="bottom"/>
          </w:tcPr>
          <w:p w14:paraId="532DE140" w14:textId="0728BB81" w:rsidR="005F007B" w:rsidRPr="009522A6" w:rsidRDefault="005F007B" w:rsidP="00D3499E">
            <w:pPr>
              <w:spacing w:before="0" w:after="0"/>
              <w:rPr>
                <w:rFonts w:cstheme="minorHAnsi"/>
                <w:sz w:val="22"/>
              </w:rPr>
            </w:pPr>
            <w:r w:rsidRPr="009522A6">
              <w:rPr>
                <w:rFonts w:cstheme="minorHAnsi"/>
                <w:color w:val="000000"/>
                <w:sz w:val="22"/>
              </w:rPr>
              <w:t>3</w:t>
            </w:r>
          </w:p>
        </w:tc>
        <w:tc>
          <w:tcPr>
            <w:tcW w:w="2405" w:type="dxa"/>
            <w:vAlign w:val="bottom"/>
          </w:tcPr>
          <w:p w14:paraId="22272B65" w14:textId="40ADEFEC" w:rsidR="005F007B" w:rsidRPr="009522A6" w:rsidRDefault="005F007B" w:rsidP="00D3499E">
            <w:pPr>
              <w:spacing w:before="0" w:after="0"/>
              <w:rPr>
                <w:rFonts w:cstheme="minorHAnsi"/>
                <w:sz w:val="22"/>
              </w:rPr>
            </w:pPr>
            <w:r w:rsidRPr="009522A6">
              <w:rPr>
                <w:rFonts w:cstheme="minorHAnsi"/>
                <w:color w:val="000000"/>
                <w:sz w:val="22"/>
              </w:rPr>
              <w:t>4</w:t>
            </w:r>
          </w:p>
        </w:tc>
        <w:tc>
          <w:tcPr>
            <w:tcW w:w="2405" w:type="dxa"/>
            <w:vAlign w:val="bottom"/>
          </w:tcPr>
          <w:p w14:paraId="53B87EAF" w14:textId="6BDA0314" w:rsidR="005F007B" w:rsidRPr="009522A6" w:rsidRDefault="005F007B" w:rsidP="00D3499E">
            <w:pPr>
              <w:spacing w:before="0" w:after="0"/>
              <w:rPr>
                <w:rFonts w:cstheme="minorHAnsi"/>
                <w:sz w:val="22"/>
              </w:rPr>
            </w:pPr>
            <w:r w:rsidRPr="009522A6">
              <w:rPr>
                <w:rFonts w:cstheme="minorHAnsi"/>
                <w:color w:val="000000"/>
                <w:sz w:val="22"/>
              </w:rPr>
              <w:t>NO PIN</w:t>
            </w:r>
          </w:p>
        </w:tc>
      </w:tr>
      <w:tr w:rsidR="005F007B" w:rsidRPr="009522A6" w14:paraId="6AABBD0F" w14:textId="77777777" w:rsidTr="00D3499E">
        <w:trPr>
          <w:trHeight w:hRule="exact" w:val="288"/>
        </w:trPr>
        <w:tc>
          <w:tcPr>
            <w:tcW w:w="2405" w:type="dxa"/>
            <w:vAlign w:val="bottom"/>
          </w:tcPr>
          <w:p w14:paraId="372CD2C0" w14:textId="25B50802" w:rsidR="005F007B" w:rsidRPr="009522A6" w:rsidRDefault="005F007B" w:rsidP="00D3499E">
            <w:pPr>
              <w:spacing w:before="0" w:after="0"/>
              <w:rPr>
                <w:rFonts w:cstheme="minorHAnsi"/>
                <w:sz w:val="22"/>
              </w:rPr>
            </w:pPr>
            <w:r w:rsidRPr="009522A6">
              <w:rPr>
                <w:rFonts w:cstheme="minorHAnsi"/>
                <w:color w:val="000000"/>
                <w:sz w:val="22"/>
              </w:rPr>
              <w:t>SHM_TRIG_PLT_RST_R</w:t>
            </w:r>
          </w:p>
        </w:tc>
        <w:tc>
          <w:tcPr>
            <w:tcW w:w="2405" w:type="dxa"/>
            <w:vAlign w:val="bottom"/>
          </w:tcPr>
          <w:p w14:paraId="4D9DE731" w14:textId="2D010460" w:rsidR="005F007B" w:rsidRPr="009522A6" w:rsidRDefault="005F007B" w:rsidP="00D3499E">
            <w:pPr>
              <w:spacing w:before="0" w:after="0"/>
              <w:rPr>
                <w:rFonts w:cstheme="minorHAnsi"/>
                <w:sz w:val="22"/>
              </w:rPr>
            </w:pPr>
            <w:r w:rsidRPr="009522A6">
              <w:rPr>
                <w:rFonts w:cstheme="minorHAnsi"/>
                <w:color w:val="000000"/>
                <w:sz w:val="22"/>
              </w:rPr>
              <w:t>5</w:t>
            </w:r>
          </w:p>
        </w:tc>
        <w:tc>
          <w:tcPr>
            <w:tcW w:w="2405" w:type="dxa"/>
            <w:vAlign w:val="bottom"/>
          </w:tcPr>
          <w:p w14:paraId="3DBB1BAB" w14:textId="1B11B3F0" w:rsidR="005F007B" w:rsidRPr="009522A6" w:rsidRDefault="005F007B" w:rsidP="00D3499E">
            <w:pPr>
              <w:spacing w:before="0" w:after="0"/>
              <w:rPr>
                <w:rFonts w:cstheme="minorHAnsi"/>
                <w:sz w:val="22"/>
              </w:rPr>
            </w:pPr>
            <w:r w:rsidRPr="009522A6">
              <w:rPr>
                <w:rFonts w:cstheme="minorHAnsi"/>
                <w:color w:val="000000"/>
                <w:sz w:val="22"/>
              </w:rPr>
              <w:t>6</w:t>
            </w:r>
          </w:p>
        </w:tc>
        <w:tc>
          <w:tcPr>
            <w:tcW w:w="2405" w:type="dxa"/>
            <w:vAlign w:val="bottom"/>
          </w:tcPr>
          <w:p w14:paraId="4E2132EE" w14:textId="1130C898" w:rsidR="005F007B" w:rsidRPr="009522A6" w:rsidRDefault="005F007B" w:rsidP="00D3499E">
            <w:pPr>
              <w:spacing w:before="0" w:after="0"/>
              <w:rPr>
                <w:rFonts w:cstheme="minorHAnsi"/>
                <w:sz w:val="22"/>
              </w:rPr>
            </w:pPr>
            <w:r w:rsidRPr="009522A6">
              <w:rPr>
                <w:rFonts w:cstheme="minorHAnsi"/>
                <w:color w:val="000000"/>
                <w:sz w:val="22"/>
              </w:rPr>
              <w:t>+V5A_VAL</w:t>
            </w:r>
          </w:p>
        </w:tc>
      </w:tr>
      <w:tr w:rsidR="005F007B" w:rsidRPr="009522A6" w14:paraId="6E545ADB" w14:textId="77777777" w:rsidTr="00D3499E">
        <w:trPr>
          <w:trHeight w:hRule="exact" w:val="288"/>
        </w:trPr>
        <w:tc>
          <w:tcPr>
            <w:tcW w:w="2405" w:type="dxa"/>
            <w:vAlign w:val="bottom"/>
          </w:tcPr>
          <w:p w14:paraId="5980D82B" w14:textId="178C30DC" w:rsidR="005F007B" w:rsidRPr="009522A6" w:rsidRDefault="005F007B" w:rsidP="00D3499E">
            <w:pPr>
              <w:spacing w:before="0" w:after="0"/>
              <w:rPr>
                <w:rFonts w:cstheme="minorHAnsi"/>
                <w:sz w:val="22"/>
              </w:rPr>
            </w:pPr>
            <w:r w:rsidRPr="009522A6">
              <w:rPr>
                <w:rFonts w:cstheme="minorHAnsi"/>
                <w:color w:val="000000"/>
                <w:sz w:val="22"/>
              </w:rPr>
              <w:t>ESPI_IO3_HDR</w:t>
            </w:r>
          </w:p>
        </w:tc>
        <w:tc>
          <w:tcPr>
            <w:tcW w:w="2405" w:type="dxa"/>
            <w:vAlign w:val="bottom"/>
          </w:tcPr>
          <w:p w14:paraId="3EF1BCCB" w14:textId="783B1FE4" w:rsidR="005F007B" w:rsidRPr="009522A6" w:rsidRDefault="005F007B" w:rsidP="00D3499E">
            <w:pPr>
              <w:spacing w:before="0" w:after="0"/>
              <w:rPr>
                <w:rFonts w:cstheme="minorHAnsi"/>
                <w:sz w:val="22"/>
              </w:rPr>
            </w:pPr>
            <w:r w:rsidRPr="009522A6">
              <w:rPr>
                <w:rFonts w:cstheme="minorHAnsi"/>
                <w:color w:val="000000"/>
                <w:sz w:val="22"/>
              </w:rPr>
              <w:t>7</w:t>
            </w:r>
          </w:p>
        </w:tc>
        <w:tc>
          <w:tcPr>
            <w:tcW w:w="2405" w:type="dxa"/>
            <w:vAlign w:val="bottom"/>
          </w:tcPr>
          <w:p w14:paraId="5AE4830C" w14:textId="0F4361F8" w:rsidR="005F007B" w:rsidRPr="009522A6" w:rsidRDefault="005F007B" w:rsidP="00D3499E">
            <w:pPr>
              <w:spacing w:before="0" w:after="0"/>
              <w:rPr>
                <w:rFonts w:cstheme="minorHAnsi"/>
                <w:sz w:val="22"/>
              </w:rPr>
            </w:pPr>
            <w:r w:rsidRPr="009522A6">
              <w:rPr>
                <w:rFonts w:cstheme="minorHAnsi"/>
                <w:color w:val="000000"/>
                <w:sz w:val="22"/>
              </w:rPr>
              <w:t>8</w:t>
            </w:r>
          </w:p>
        </w:tc>
        <w:tc>
          <w:tcPr>
            <w:tcW w:w="2405" w:type="dxa"/>
            <w:vAlign w:val="bottom"/>
          </w:tcPr>
          <w:p w14:paraId="0B845242" w14:textId="27122F8D" w:rsidR="005F007B" w:rsidRPr="009522A6" w:rsidRDefault="005F007B" w:rsidP="00D3499E">
            <w:pPr>
              <w:spacing w:before="0" w:after="0"/>
              <w:rPr>
                <w:rFonts w:cstheme="minorHAnsi"/>
                <w:sz w:val="22"/>
              </w:rPr>
            </w:pPr>
            <w:r w:rsidRPr="009522A6">
              <w:rPr>
                <w:rFonts w:cstheme="minorHAnsi"/>
                <w:color w:val="000000"/>
                <w:sz w:val="22"/>
              </w:rPr>
              <w:t>ESPI_IO2_HDR</w:t>
            </w:r>
          </w:p>
        </w:tc>
      </w:tr>
      <w:tr w:rsidR="005F007B" w:rsidRPr="009522A6" w14:paraId="4D54FE09" w14:textId="77777777" w:rsidTr="00D3499E">
        <w:trPr>
          <w:trHeight w:hRule="exact" w:val="288"/>
        </w:trPr>
        <w:tc>
          <w:tcPr>
            <w:tcW w:w="2405" w:type="dxa"/>
            <w:vAlign w:val="bottom"/>
          </w:tcPr>
          <w:p w14:paraId="352E7C32" w14:textId="7FB7007F" w:rsidR="005F007B" w:rsidRPr="009522A6" w:rsidRDefault="005F007B" w:rsidP="00D3499E">
            <w:pPr>
              <w:spacing w:before="0" w:after="0"/>
              <w:rPr>
                <w:rFonts w:cstheme="minorHAnsi"/>
                <w:sz w:val="22"/>
              </w:rPr>
            </w:pPr>
            <w:r w:rsidRPr="009522A6">
              <w:rPr>
                <w:rFonts w:cstheme="minorHAnsi"/>
                <w:color w:val="000000"/>
                <w:sz w:val="22"/>
              </w:rPr>
              <w:t>+V3P3A_VAL</w:t>
            </w:r>
          </w:p>
        </w:tc>
        <w:tc>
          <w:tcPr>
            <w:tcW w:w="2405" w:type="dxa"/>
            <w:vAlign w:val="bottom"/>
          </w:tcPr>
          <w:p w14:paraId="535F4EB9" w14:textId="2A9B04E5" w:rsidR="005F007B" w:rsidRPr="009522A6" w:rsidRDefault="005F007B" w:rsidP="00D3499E">
            <w:pPr>
              <w:spacing w:before="0" w:after="0"/>
              <w:rPr>
                <w:rFonts w:cstheme="minorHAnsi"/>
                <w:sz w:val="22"/>
              </w:rPr>
            </w:pPr>
            <w:r w:rsidRPr="009522A6">
              <w:rPr>
                <w:rFonts w:cstheme="minorHAnsi"/>
                <w:color w:val="000000"/>
                <w:sz w:val="22"/>
              </w:rPr>
              <w:t>9</w:t>
            </w:r>
          </w:p>
        </w:tc>
        <w:tc>
          <w:tcPr>
            <w:tcW w:w="2405" w:type="dxa"/>
            <w:vAlign w:val="bottom"/>
          </w:tcPr>
          <w:p w14:paraId="0A5BF0C4" w14:textId="1817894E" w:rsidR="005F007B" w:rsidRPr="009522A6" w:rsidRDefault="005F007B" w:rsidP="00D3499E">
            <w:pPr>
              <w:spacing w:before="0" w:after="0"/>
              <w:rPr>
                <w:rFonts w:cstheme="minorHAnsi"/>
                <w:sz w:val="22"/>
              </w:rPr>
            </w:pPr>
            <w:r w:rsidRPr="009522A6">
              <w:rPr>
                <w:rFonts w:cstheme="minorHAnsi"/>
                <w:color w:val="000000"/>
                <w:sz w:val="22"/>
              </w:rPr>
              <w:t>10</w:t>
            </w:r>
          </w:p>
        </w:tc>
        <w:tc>
          <w:tcPr>
            <w:tcW w:w="2405" w:type="dxa"/>
            <w:vAlign w:val="bottom"/>
          </w:tcPr>
          <w:p w14:paraId="043055B7" w14:textId="59FB2D15" w:rsidR="005F007B" w:rsidRPr="009522A6" w:rsidRDefault="005F007B" w:rsidP="00D3499E">
            <w:pPr>
              <w:spacing w:before="0" w:after="0"/>
              <w:rPr>
                <w:rFonts w:cstheme="minorHAnsi"/>
                <w:sz w:val="22"/>
              </w:rPr>
            </w:pPr>
            <w:r w:rsidRPr="009522A6">
              <w:rPr>
                <w:rFonts w:cstheme="minorHAnsi"/>
                <w:color w:val="000000"/>
                <w:sz w:val="22"/>
              </w:rPr>
              <w:t>ESPI_IO1_HDR</w:t>
            </w:r>
          </w:p>
        </w:tc>
      </w:tr>
      <w:tr w:rsidR="005F007B" w:rsidRPr="009522A6" w14:paraId="35B3A977" w14:textId="77777777" w:rsidTr="00D3499E">
        <w:trPr>
          <w:trHeight w:hRule="exact" w:val="288"/>
        </w:trPr>
        <w:tc>
          <w:tcPr>
            <w:tcW w:w="2405" w:type="dxa"/>
            <w:vAlign w:val="bottom"/>
          </w:tcPr>
          <w:p w14:paraId="50A26DB8" w14:textId="13FD5DDE" w:rsidR="005F007B" w:rsidRPr="009522A6" w:rsidRDefault="005F007B" w:rsidP="00D3499E">
            <w:pPr>
              <w:spacing w:before="0" w:after="0"/>
              <w:rPr>
                <w:rFonts w:cstheme="minorHAnsi"/>
                <w:sz w:val="22"/>
              </w:rPr>
            </w:pPr>
            <w:r w:rsidRPr="009522A6">
              <w:rPr>
                <w:rFonts w:cstheme="minorHAnsi"/>
                <w:color w:val="000000"/>
                <w:sz w:val="22"/>
              </w:rPr>
              <w:t>ESPI_IO0_HDR</w:t>
            </w:r>
          </w:p>
        </w:tc>
        <w:tc>
          <w:tcPr>
            <w:tcW w:w="2405" w:type="dxa"/>
            <w:vAlign w:val="bottom"/>
          </w:tcPr>
          <w:p w14:paraId="02580C81" w14:textId="7A06BBF3" w:rsidR="005F007B" w:rsidRPr="009522A6" w:rsidRDefault="005F007B" w:rsidP="00D3499E">
            <w:pPr>
              <w:spacing w:before="0" w:after="0"/>
              <w:rPr>
                <w:rFonts w:cstheme="minorHAnsi"/>
                <w:sz w:val="22"/>
              </w:rPr>
            </w:pPr>
            <w:r w:rsidRPr="009522A6">
              <w:rPr>
                <w:rFonts w:cstheme="minorHAnsi"/>
                <w:color w:val="000000"/>
                <w:sz w:val="22"/>
              </w:rPr>
              <w:t>11</w:t>
            </w:r>
          </w:p>
        </w:tc>
        <w:tc>
          <w:tcPr>
            <w:tcW w:w="2405" w:type="dxa"/>
            <w:vAlign w:val="bottom"/>
          </w:tcPr>
          <w:p w14:paraId="06E4707B" w14:textId="6F656338" w:rsidR="005F007B" w:rsidRPr="009522A6" w:rsidRDefault="005F007B" w:rsidP="00D3499E">
            <w:pPr>
              <w:spacing w:before="0" w:after="0"/>
              <w:rPr>
                <w:rFonts w:cstheme="minorHAnsi"/>
                <w:sz w:val="22"/>
              </w:rPr>
            </w:pPr>
            <w:r w:rsidRPr="009522A6">
              <w:rPr>
                <w:rFonts w:cstheme="minorHAnsi"/>
                <w:color w:val="000000"/>
                <w:sz w:val="22"/>
              </w:rPr>
              <w:t>12</w:t>
            </w:r>
          </w:p>
        </w:tc>
        <w:tc>
          <w:tcPr>
            <w:tcW w:w="2405" w:type="dxa"/>
            <w:vAlign w:val="bottom"/>
          </w:tcPr>
          <w:p w14:paraId="04BBDA55" w14:textId="1F9C449F" w:rsidR="005F007B" w:rsidRPr="009522A6" w:rsidRDefault="005F007B" w:rsidP="00D3499E">
            <w:pPr>
              <w:spacing w:before="0" w:after="0"/>
              <w:rPr>
                <w:rFonts w:cstheme="minorHAnsi"/>
                <w:sz w:val="22"/>
              </w:rPr>
            </w:pPr>
            <w:r w:rsidRPr="009522A6">
              <w:rPr>
                <w:rFonts w:cstheme="minorHAnsi"/>
                <w:color w:val="000000"/>
                <w:sz w:val="22"/>
              </w:rPr>
              <w:t>GND</w:t>
            </w:r>
          </w:p>
        </w:tc>
      </w:tr>
      <w:tr w:rsidR="005F007B" w:rsidRPr="009522A6" w14:paraId="7A0DAD05" w14:textId="77777777" w:rsidTr="00D3499E">
        <w:trPr>
          <w:trHeight w:hRule="exact" w:val="288"/>
        </w:trPr>
        <w:tc>
          <w:tcPr>
            <w:tcW w:w="2405" w:type="dxa"/>
            <w:vAlign w:val="bottom"/>
          </w:tcPr>
          <w:p w14:paraId="48790676" w14:textId="4901432E" w:rsidR="005F007B" w:rsidRPr="009522A6" w:rsidRDefault="005F007B" w:rsidP="00D3499E">
            <w:pPr>
              <w:spacing w:before="0" w:after="0"/>
              <w:rPr>
                <w:rFonts w:cstheme="minorHAnsi"/>
                <w:sz w:val="22"/>
              </w:rPr>
            </w:pPr>
            <w:r w:rsidRPr="009522A6">
              <w:rPr>
                <w:rFonts w:cstheme="minorHAnsi"/>
                <w:color w:val="000000"/>
                <w:sz w:val="22"/>
              </w:rPr>
              <w:t>SMB_CLK_S3</w:t>
            </w:r>
          </w:p>
        </w:tc>
        <w:tc>
          <w:tcPr>
            <w:tcW w:w="2405" w:type="dxa"/>
            <w:vAlign w:val="bottom"/>
          </w:tcPr>
          <w:p w14:paraId="65F9B3B5" w14:textId="507B171F" w:rsidR="005F007B" w:rsidRPr="009522A6" w:rsidRDefault="005F007B" w:rsidP="00D3499E">
            <w:pPr>
              <w:spacing w:before="0" w:after="0"/>
              <w:rPr>
                <w:rFonts w:cstheme="minorHAnsi"/>
                <w:sz w:val="22"/>
              </w:rPr>
            </w:pPr>
            <w:r w:rsidRPr="009522A6">
              <w:rPr>
                <w:rFonts w:cstheme="minorHAnsi"/>
                <w:color w:val="000000"/>
                <w:sz w:val="22"/>
              </w:rPr>
              <w:t>13</w:t>
            </w:r>
          </w:p>
        </w:tc>
        <w:tc>
          <w:tcPr>
            <w:tcW w:w="2405" w:type="dxa"/>
            <w:vAlign w:val="bottom"/>
          </w:tcPr>
          <w:p w14:paraId="3770149A" w14:textId="1D32F12E" w:rsidR="005F007B" w:rsidRPr="009522A6" w:rsidRDefault="005F007B" w:rsidP="00D3499E">
            <w:pPr>
              <w:spacing w:before="0" w:after="0"/>
              <w:rPr>
                <w:rFonts w:cstheme="minorHAnsi"/>
                <w:sz w:val="22"/>
              </w:rPr>
            </w:pPr>
            <w:r w:rsidRPr="009522A6">
              <w:rPr>
                <w:rFonts w:cstheme="minorHAnsi"/>
                <w:color w:val="000000"/>
                <w:sz w:val="22"/>
              </w:rPr>
              <w:t>14</w:t>
            </w:r>
          </w:p>
        </w:tc>
        <w:tc>
          <w:tcPr>
            <w:tcW w:w="2405" w:type="dxa"/>
            <w:vAlign w:val="bottom"/>
          </w:tcPr>
          <w:p w14:paraId="61D3165C" w14:textId="465B4149" w:rsidR="005F007B" w:rsidRPr="009522A6" w:rsidRDefault="005F007B" w:rsidP="00D3499E">
            <w:pPr>
              <w:spacing w:before="0" w:after="0"/>
              <w:rPr>
                <w:rFonts w:cstheme="minorHAnsi"/>
                <w:sz w:val="22"/>
              </w:rPr>
            </w:pPr>
            <w:r w:rsidRPr="009522A6">
              <w:rPr>
                <w:rFonts w:cstheme="minorHAnsi"/>
                <w:color w:val="000000"/>
                <w:sz w:val="22"/>
              </w:rPr>
              <w:t>SMB_DATA_S3</w:t>
            </w:r>
          </w:p>
        </w:tc>
      </w:tr>
      <w:tr w:rsidR="005F007B" w:rsidRPr="009522A6" w14:paraId="31E50B4A" w14:textId="77777777" w:rsidTr="00D3499E">
        <w:trPr>
          <w:trHeight w:hRule="exact" w:val="288"/>
        </w:trPr>
        <w:tc>
          <w:tcPr>
            <w:tcW w:w="2405" w:type="dxa"/>
            <w:vAlign w:val="bottom"/>
          </w:tcPr>
          <w:p w14:paraId="1969C178" w14:textId="35E4639D" w:rsidR="005F007B" w:rsidRPr="009522A6" w:rsidRDefault="005F007B" w:rsidP="00D3499E">
            <w:pPr>
              <w:spacing w:before="0" w:after="0"/>
              <w:rPr>
                <w:rFonts w:cstheme="minorHAnsi"/>
                <w:sz w:val="22"/>
              </w:rPr>
            </w:pPr>
            <w:r w:rsidRPr="009522A6">
              <w:rPr>
                <w:rFonts w:cstheme="minorHAnsi"/>
                <w:color w:val="000000"/>
                <w:sz w:val="22"/>
              </w:rPr>
              <w:t>+V3.3A_1.8A_R1_TPM</w:t>
            </w:r>
          </w:p>
        </w:tc>
        <w:tc>
          <w:tcPr>
            <w:tcW w:w="2405" w:type="dxa"/>
            <w:vAlign w:val="bottom"/>
          </w:tcPr>
          <w:p w14:paraId="092FEADE" w14:textId="15CE4C90" w:rsidR="005F007B" w:rsidRPr="009522A6" w:rsidRDefault="005F007B" w:rsidP="00D3499E">
            <w:pPr>
              <w:spacing w:before="0" w:after="0"/>
              <w:rPr>
                <w:rFonts w:cstheme="minorHAnsi"/>
                <w:sz w:val="22"/>
              </w:rPr>
            </w:pPr>
            <w:r w:rsidRPr="009522A6">
              <w:rPr>
                <w:rFonts w:cstheme="minorHAnsi"/>
                <w:color w:val="000000"/>
                <w:sz w:val="22"/>
              </w:rPr>
              <w:t>15</w:t>
            </w:r>
          </w:p>
        </w:tc>
        <w:tc>
          <w:tcPr>
            <w:tcW w:w="2405" w:type="dxa"/>
            <w:vAlign w:val="bottom"/>
          </w:tcPr>
          <w:p w14:paraId="0E520B10" w14:textId="265BF194" w:rsidR="005F007B" w:rsidRPr="009522A6" w:rsidRDefault="005F007B" w:rsidP="00D3499E">
            <w:pPr>
              <w:spacing w:before="0" w:after="0"/>
              <w:rPr>
                <w:rFonts w:cstheme="minorHAnsi"/>
                <w:sz w:val="22"/>
              </w:rPr>
            </w:pPr>
            <w:r w:rsidRPr="009522A6">
              <w:rPr>
                <w:rFonts w:cstheme="minorHAnsi"/>
                <w:color w:val="000000"/>
                <w:sz w:val="22"/>
              </w:rPr>
              <w:t>16</w:t>
            </w:r>
          </w:p>
        </w:tc>
        <w:tc>
          <w:tcPr>
            <w:tcW w:w="2405" w:type="dxa"/>
            <w:vAlign w:val="bottom"/>
          </w:tcPr>
          <w:p w14:paraId="7C7F1211" w14:textId="304F7643" w:rsidR="005F007B" w:rsidRPr="009522A6" w:rsidRDefault="005F007B" w:rsidP="00D3499E">
            <w:pPr>
              <w:spacing w:before="0" w:after="0"/>
              <w:rPr>
                <w:rFonts w:cstheme="minorHAnsi"/>
                <w:sz w:val="22"/>
              </w:rPr>
            </w:pPr>
            <w:r w:rsidRPr="009522A6">
              <w:rPr>
                <w:rFonts w:cstheme="minorHAnsi"/>
                <w:color w:val="000000"/>
                <w:sz w:val="22"/>
              </w:rPr>
              <w:t>ESPI_CS1_HDR_N</w:t>
            </w:r>
          </w:p>
        </w:tc>
      </w:tr>
      <w:tr w:rsidR="005F007B" w:rsidRPr="009522A6" w14:paraId="4D53F1E4" w14:textId="77777777" w:rsidTr="00D3499E">
        <w:trPr>
          <w:trHeight w:hRule="exact" w:val="288"/>
        </w:trPr>
        <w:tc>
          <w:tcPr>
            <w:tcW w:w="2405" w:type="dxa"/>
            <w:vAlign w:val="bottom"/>
          </w:tcPr>
          <w:p w14:paraId="3AEEEC20" w14:textId="7378A45B" w:rsidR="005F007B" w:rsidRPr="009522A6" w:rsidRDefault="005F007B" w:rsidP="00D3499E">
            <w:pPr>
              <w:spacing w:before="0" w:after="0"/>
              <w:rPr>
                <w:rFonts w:cstheme="minorHAnsi"/>
                <w:sz w:val="22"/>
              </w:rPr>
            </w:pPr>
            <w:r w:rsidRPr="009522A6">
              <w:rPr>
                <w:rFonts w:cstheme="minorHAnsi"/>
                <w:color w:val="000000"/>
                <w:sz w:val="22"/>
              </w:rPr>
              <w:t>GND</w:t>
            </w:r>
          </w:p>
        </w:tc>
        <w:tc>
          <w:tcPr>
            <w:tcW w:w="2405" w:type="dxa"/>
            <w:vAlign w:val="bottom"/>
          </w:tcPr>
          <w:p w14:paraId="7AE56415" w14:textId="764623DA" w:rsidR="005F007B" w:rsidRPr="009522A6" w:rsidRDefault="005F007B" w:rsidP="00D3499E">
            <w:pPr>
              <w:spacing w:before="0" w:after="0"/>
              <w:rPr>
                <w:rFonts w:cstheme="minorHAnsi"/>
                <w:sz w:val="22"/>
              </w:rPr>
            </w:pPr>
            <w:r w:rsidRPr="009522A6">
              <w:rPr>
                <w:rFonts w:cstheme="minorHAnsi"/>
                <w:color w:val="000000"/>
                <w:sz w:val="22"/>
              </w:rPr>
              <w:t>17</w:t>
            </w:r>
          </w:p>
        </w:tc>
        <w:tc>
          <w:tcPr>
            <w:tcW w:w="2405" w:type="dxa"/>
            <w:vAlign w:val="bottom"/>
          </w:tcPr>
          <w:p w14:paraId="4D3D7F60" w14:textId="7BDA5881" w:rsidR="005F007B" w:rsidRPr="009522A6" w:rsidRDefault="005F007B" w:rsidP="00D3499E">
            <w:pPr>
              <w:spacing w:before="0" w:after="0"/>
              <w:rPr>
                <w:rFonts w:cstheme="minorHAnsi"/>
                <w:sz w:val="22"/>
              </w:rPr>
            </w:pPr>
            <w:r w:rsidRPr="009522A6">
              <w:rPr>
                <w:rFonts w:cstheme="minorHAnsi"/>
                <w:color w:val="000000"/>
                <w:sz w:val="22"/>
              </w:rPr>
              <w:t>18</w:t>
            </w:r>
          </w:p>
        </w:tc>
        <w:tc>
          <w:tcPr>
            <w:tcW w:w="2405" w:type="dxa"/>
            <w:vAlign w:val="bottom"/>
          </w:tcPr>
          <w:p w14:paraId="4B4C688E" w14:textId="028245E0" w:rsidR="005F007B" w:rsidRPr="009522A6" w:rsidRDefault="005F007B" w:rsidP="00D3499E">
            <w:pPr>
              <w:spacing w:before="0" w:after="0"/>
              <w:rPr>
                <w:rFonts w:cstheme="minorHAnsi"/>
                <w:sz w:val="22"/>
              </w:rPr>
            </w:pPr>
            <w:r w:rsidRPr="009522A6">
              <w:rPr>
                <w:rFonts w:cstheme="minorHAnsi"/>
                <w:color w:val="000000"/>
                <w:sz w:val="22"/>
              </w:rPr>
              <w:t>ESPI_CS2_HDR_N</w:t>
            </w:r>
          </w:p>
        </w:tc>
      </w:tr>
      <w:tr w:rsidR="005F007B" w:rsidRPr="009522A6" w14:paraId="5DB38336" w14:textId="77777777" w:rsidTr="00D3499E">
        <w:trPr>
          <w:trHeight w:hRule="exact" w:val="288"/>
        </w:trPr>
        <w:tc>
          <w:tcPr>
            <w:tcW w:w="2405" w:type="dxa"/>
            <w:vAlign w:val="bottom"/>
          </w:tcPr>
          <w:p w14:paraId="28739DA8" w14:textId="5ABF6356" w:rsidR="005F007B" w:rsidRPr="009522A6" w:rsidRDefault="005F007B" w:rsidP="00D3499E">
            <w:pPr>
              <w:spacing w:before="0" w:after="0"/>
              <w:rPr>
                <w:rFonts w:cstheme="minorHAnsi"/>
                <w:sz w:val="22"/>
              </w:rPr>
            </w:pPr>
            <w:r w:rsidRPr="009522A6">
              <w:rPr>
                <w:rFonts w:cstheme="minorHAnsi"/>
                <w:color w:val="000000"/>
                <w:sz w:val="22"/>
              </w:rPr>
              <w:t>ESPI_RST_HDR_N</w:t>
            </w:r>
          </w:p>
        </w:tc>
        <w:tc>
          <w:tcPr>
            <w:tcW w:w="2405" w:type="dxa"/>
            <w:vAlign w:val="bottom"/>
          </w:tcPr>
          <w:p w14:paraId="76740A19" w14:textId="7B52C696" w:rsidR="005F007B" w:rsidRPr="009522A6" w:rsidRDefault="005F007B" w:rsidP="00D3499E">
            <w:pPr>
              <w:spacing w:before="0" w:after="0"/>
              <w:rPr>
                <w:rFonts w:cstheme="minorHAnsi"/>
                <w:sz w:val="22"/>
              </w:rPr>
            </w:pPr>
            <w:r w:rsidRPr="009522A6">
              <w:rPr>
                <w:rFonts w:cstheme="minorHAnsi"/>
                <w:color w:val="000000"/>
                <w:sz w:val="22"/>
              </w:rPr>
              <w:t>19</w:t>
            </w:r>
          </w:p>
        </w:tc>
        <w:tc>
          <w:tcPr>
            <w:tcW w:w="2405" w:type="dxa"/>
            <w:vAlign w:val="bottom"/>
          </w:tcPr>
          <w:p w14:paraId="5CB459A4" w14:textId="3199725D" w:rsidR="005F007B" w:rsidRPr="009522A6" w:rsidRDefault="005F007B" w:rsidP="00D3499E">
            <w:pPr>
              <w:spacing w:before="0" w:after="0"/>
              <w:rPr>
                <w:rFonts w:cstheme="minorHAnsi"/>
                <w:sz w:val="22"/>
              </w:rPr>
            </w:pPr>
            <w:r w:rsidRPr="009522A6">
              <w:rPr>
                <w:rFonts w:cstheme="minorHAnsi"/>
                <w:color w:val="000000"/>
                <w:sz w:val="22"/>
              </w:rPr>
              <w:t>20</w:t>
            </w:r>
          </w:p>
        </w:tc>
        <w:tc>
          <w:tcPr>
            <w:tcW w:w="2405" w:type="dxa"/>
            <w:vAlign w:val="bottom"/>
          </w:tcPr>
          <w:p w14:paraId="0DDFCC76" w14:textId="66C515A7" w:rsidR="005F007B" w:rsidRPr="009522A6" w:rsidRDefault="005F007B" w:rsidP="00D3499E">
            <w:pPr>
              <w:spacing w:before="0" w:after="0"/>
              <w:rPr>
                <w:rFonts w:cstheme="minorHAnsi"/>
                <w:sz w:val="22"/>
              </w:rPr>
            </w:pPr>
            <w:r w:rsidRPr="009522A6">
              <w:rPr>
                <w:rFonts w:cstheme="minorHAnsi"/>
                <w:color w:val="000000"/>
                <w:sz w:val="22"/>
              </w:rPr>
              <w:t>ESPI_ALERT0_HDR_N</w:t>
            </w:r>
          </w:p>
        </w:tc>
      </w:tr>
      <w:tr w:rsidR="005F007B" w:rsidRPr="009522A6" w14:paraId="07178965" w14:textId="77777777" w:rsidTr="00D3499E">
        <w:trPr>
          <w:trHeight w:hRule="exact" w:val="288"/>
        </w:trPr>
        <w:tc>
          <w:tcPr>
            <w:tcW w:w="2405" w:type="dxa"/>
            <w:vAlign w:val="bottom"/>
          </w:tcPr>
          <w:p w14:paraId="4ABD9F3C" w14:textId="31DC8687" w:rsidR="005F007B" w:rsidRPr="009522A6" w:rsidRDefault="005F007B" w:rsidP="00D3499E">
            <w:pPr>
              <w:spacing w:before="0" w:after="0"/>
              <w:rPr>
                <w:rFonts w:cstheme="minorHAnsi"/>
                <w:sz w:val="22"/>
              </w:rPr>
            </w:pPr>
            <w:r w:rsidRPr="009522A6">
              <w:rPr>
                <w:rFonts w:cstheme="minorHAnsi"/>
                <w:color w:val="000000"/>
                <w:sz w:val="22"/>
              </w:rPr>
              <w:t>NO PIN</w:t>
            </w:r>
          </w:p>
        </w:tc>
        <w:tc>
          <w:tcPr>
            <w:tcW w:w="2405" w:type="dxa"/>
            <w:vAlign w:val="bottom"/>
          </w:tcPr>
          <w:p w14:paraId="67929ADC" w14:textId="7421C13B" w:rsidR="005F007B" w:rsidRPr="009522A6" w:rsidRDefault="005F007B" w:rsidP="00D3499E">
            <w:pPr>
              <w:spacing w:before="0" w:after="0"/>
              <w:rPr>
                <w:rFonts w:cstheme="minorHAnsi"/>
                <w:sz w:val="22"/>
              </w:rPr>
            </w:pPr>
            <w:r w:rsidRPr="009522A6">
              <w:rPr>
                <w:rFonts w:cstheme="minorHAnsi"/>
                <w:color w:val="000000"/>
                <w:sz w:val="22"/>
              </w:rPr>
              <w:t>21</w:t>
            </w:r>
          </w:p>
        </w:tc>
        <w:tc>
          <w:tcPr>
            <w:tcW w:w="2405" w:type="dxa"/>
            <w:vAlign w:val="bottom"/>
          </w:tcPr>
          <w:p w14:paraId="7E4BD07F" w14:textId="4DFEEC9E" w:rsidR="005F007B" w:rsidRPr="009522A6" w:rsidRDefault="005F007B" w:rsidP="00D3499E">
            <w:pPr>
              <w:spacing w:before="0" w:after="0"/>
              <w:rPr>
                <w:rFonts w:cstheme="minorHAnsi"/>
                <w:sz w:val="22"/>
              </w:rPr>
            </w:pPr>
            <w:r w:rsidRPr="009522A6">
              <w:rPr>
                <w:rFonts w:cstheme="minorHAnsi"/>
                <w:color w:val="000000"/>
                <w:sz w:val="22"/>
              </w:rPr>
              <w:t>22</w:t>
            </w:r>
          </w:p>
        </w:tc>
        <w:tc>
          <w:tcPr>
            <w:tcW w:w="2405" w:type="dxa"/>
            <w:vAlign w:val="bottom"/>
          </w:tcPr>
          <w:p w14:paraId="3D8A8B87" w14:textId="47C850B9" w:rsidR="005F007B" w:rsidRPr="009522A6" w:rsidRDefault="005F007B" w:rsidP="00D3499E">
            <w:pPr>
              <w:spacing w:before="0" w:after="0"/>
              <w:rPr>
                <w:rFonts w:cstheme="minorHAnsi"/>
                <w:sz w:val="22"/>
              </w:rPr>
            </w:pPr>
            <w:r w:rsidRPr="009522A6">
              <w:rPr>
                <w:rFonts w:cstheme="minorHAnsi"/>
                <w:color w:val="000000"/>
                <w:sz w:val="22"/>
              </w:rPr>
              <w:t>NO PIN</w:t>
            </w:r>
          </w:p>
        </w:tc>
      </w:tr>
      <w:tr w:rsidR="005F007B" w:rsidRPr="009522A6" w14:paraId="0C793E55" w14:textId="77777777" w:rsidTr="00D3499E">
        <w:trPr>
          <w:trHeight w:hRule="exact" w:val="288"/>
        </w:trPr>
        <w:tc>
          <w:tcPr>
            <w:tcW w:w="2405" w:type="dxa"/>
            <w:vAlign w:val="bottom"/>
          </w:tcPr>
          <w:p w14:paraId="2CFEA8E1" w14:textId="6ACDB58D" w:rsidR="005F007B" w:rsidRPr="009522A6" w:rsidRDefault="005F007B" w:rsidP="00D3499E">
            <w:pPr>
              <w:spacing w:before="0" w:after="0"/>
              <w:rPr>
                <w:rFonts w:cstheme="minorHAnsi"/>
                <w:sz w:val="22"/>
              </w:rPr>
            </w:pPr>
            <w:r w:rsidRPr="009522A6">
              <w:rPr>
                <w:rFonts w:cstheme="minorHAnsi"/>
                <w:color w:val="000000"/>
                <w:sz w:val="22"/>
              </w:rPr>
              <w:t>ESPI_ALERT1_HDR_N</w:t>
            </w:r>
          </w:p>
        </w:tc>
        <w:tc>
          <w:tcPr>
            <w:tcW w:w="2405" w:type="dxa"/>
            <w:vAlign w:val="bottom"/>
          </w:tcPr>
          <w:p w14:paraId="40A19AA0" w14:textId="70BAD516" w:rsidR="005F007B" w:rsidRPr="009522A6" w:rsidRDefault="005F007B" w:rsidP="00D3499E">
            <w:pPr>
              <w:spacing w:before="0" w:after="0"/>
              <w:rPr>
                <w:rFonts w:cstheme="minorHAnsi"/>
                <w:sz w:val="22"/>
              </w:rPr>
            </w:pPr>
            <w:r w:rsidRPr="009522A6">
              <w:rPr>
                <w:rFonts w:cstheme="minorHAnsi"/>
                <w:color w:val="000000"/>
                <w:sz w:val="22"/>
              </w:rPr>
              <w:t>23</w:t>
            </w:r>
          </w:p>
        </w:tc>
        <w:tc>
          <w:tcPr>
            <w:tcW w:w="2405" w:type="dxa"/>
            <w:vAlign w:val="bottom"/>
          </w:tcPr>
          <w:p w14:paraId="12B5D2A1" w14:textId="4A8D985D" w:rsidR="005F007B" w:rsidRPr="009522A6" w:rsidRDefault="005F007B" w:rsidP="00D3499E">
            <w:pPr>
              <w:spacing w:before="0" w:after="0"/>
              <w:rPr>
                <w:rFonts w:cstheme="minorHAnsi"/>
                <w:sz w:val="22"/>
              </w:rPr>
            </w:pPr>
            <w:r w:rsidRPr="009522A6">
              <w:rPr>
                <w:rFonts w:cstheme="minorHAnsi"/>
                <w:color w:val="000000"/>
                <w:sz w:val="22"/>
              </w:rPr>
              <w:t>24</w:t>
            </w:r>
          </w:p>
        </w:tc>
        <w:tc>
          <w:tcPr>
            <w:tcW w:w="2405" w:type="dxa"/>
            <w:vAlign w:val="bottom"/>
          </w:tcPr>
          <w:p w14:paraId="645E308B" w14:textId="351B0CDD" w:rsidR="005F007B" w:rsidRPr="009522A6" w:rsidRDefault="005F007B" w:rsidP="00D3499E">
            <w:pPr>
              <w:spacing w:before="0" w:after="0"/>
              <w:rPr>
                <w:rFonts w:cstheme="minorHAnsi"/>
                <w:sz w:val="22"/>
              </w:rPr>
            </w:pPr>
            <w:r w:rsidRPr="009522A6">
              <w:rPr>
                <w:rFonts w:cstheme="minorHAnsi"/>
                <w:color w:val="000000"/>
                <w:sz w:val="22"/>
              </w:rPr>
              <w:t>ESPI_CS3_HDR_N</w:t>
            </w:r>
          </w:p>
        </w:tc>
      </w:tr>
      <w:tr w:rsidR="005F007B" w:rsidRPr="009522A6" w14:paraId="12C9CBAD" w14:textId="77777777" w:rsidTr="00D3499E">
        <w:trPr>
          <w:trHeight w:hRule="exact" w:val="288"/>
        </w:trPr>
        <w:tc>
          <w:tcPr>
            <w:tcW w:w="2405" w:type="dxa"/>
            <w:vAlign w:val="bottom"/>
          </w:tcPr>
          <w:p w14:paraId="225903B2" w14:textId="69C95565" w:rsidR="005F007B" w:rsidRPr="009522A6" w:rsidRDefault="005F007B" w:rsidP="00D3499E">
            <w:pPr>
              <w:spacing w:before="0" w:after="0"/>
              <w:rPr>
                <w:rFonts w:cstheme="minorHAnsi"/>
                <w:sz w:val="22"/>
              </w:rPr>
            </w:pPr>
            <w:r w:rsidRPr="009522A6">
              <w:rPr>
                <w:rFonts w:cstheme="minorHAnsi"/>
                <w:color w:val="000000"/>
                <w:sz w:val="22"/>
              </w:rPr>
              <w:t>TP_GPP_A8_CLKRUN_R_N</w:t>
            </w:r>
          </w:p>
        </w:tc>
        <w:tc>
          <w:tcPr>
            <w:tcW w:w="2405" w:type="dxa"/>
            <w:vAlign w:val="bottom"/>
          </w:tcPr>
          <w:p w14:paraId="4BEF7BB6" w14:textId="6BDDFF19" w:rsidR="005F007B" w:rsidRPr="009522A6" w:rsidRDefault="005F007B" w:rsidP="00D3499E">
            <w:pPr>
              <w:spacing w:before="0" w:after="0"/>
              <w:rPr>
                <w:rFonts w:cstheme="minorHAnsi"/>
                <w:sz w:val="22"/>
              </w:rPr>
            </w:pPr>
            <w:r w:rsidRPr="009522A6">
              <w:rPr>
                <w:rFonts w:cstheme="minorHAnsi"/>
                <w:color w:val="000000"/>
                <w:sz w:val="22"/>
              </w:rPr>
              <w:t>25</w:t>
            </w:r>
          </w:p>
        </w:tc>
        <w:tc>
          <w:tcPr>
            <w:tcW w:w="2405" w:type="dxa"/>
            <w:vAlign w:val="bottom"/>
          </w:tcPr>
          <w:p w14:paraId="3D69C9DD" w14:textId="3E904224" w:rsidR="005F007B" w:rsidRPr="009522A6" w:rsidRDefault="005F007B" w:rsidP="00D3499E">
            <w:pPr>
              <w:spacing w:before="0" w:after="0"/>
              <w:rPr>
                <w:rFonts w:cstheme="minorHAnsi"/>
                <w:sz w:val="22"/>
              </w:rPr>
            </w:pPr>
            <w:r w:rsidRPr="009522A6">
              <w:rPr>
                <w:rFonts w:cstheme="minorHAnsi"/>
                <w:color w:val="000000"/>
                <w:sz w:val="22"/>
              </w:rPr>
              <w:t>26</w:t>
            </w:r>
          </w:p>
        </w:tc>
        <w:tc>
          <w:tcPr>
            <w:tcW w:w="2405" w:type="dxa"/>
            <w:vAlign w:val="bottom"/>
          </w:tcPr>
          <w:p w14:paraId="1E71E779" w14:textId="3F4633D3" w:rsidR="005F007B" w:rsidRPr="009522A6" w:rsidRDefault="005F007B" w:rsidP="00D3499E">
            <w:pPr>
              <w:spacing w:before="0" w:after="0"/>
              <w:rPr>
                <w:rFonts w:cstheme="minorHAnsi"/>
                <w:sz w:val="22"/>
              </w:rPr>
            </w:pPr>
            <w:r w:rsidRPr="009522A6">
              <w:rPr>
                <w:rFonts w:cstheme="minorHAnsi"/>
                <w:color w:val="000000"/>
                <w:sz w:val="22"/>
              </w:rPr>
              <w:t>ESPI_ALERT3_HDR_N</w:t>
            </w:r>
          </w:p>
        </w:tc>
      </w:tr>
      <w:tr w:rsidR="005F007B" w:rsidRPr="009522A6" w14:paraId="51D1D3BB" w14:textId="77777777" w:rsidTr="00D3499E">
        <w:trPr>
          <w:trHeight w:hRule="exact" w:val="288"/>
        </w:trPr>
        <w:tc>
          <w:tcPr>
            <w:tcW w:w="2405" w:type="dxa"/>
            <w:vAlign w:val="bottom"/>
          </w:tcPr>
          <w:p w14:paraId="62976098" w14:textId="033EE9D7" w:rsidR="005F007B" w:rsidRPr="009522A6" w:rsidRDefault="005F007B" w:rsidP="00D3499E">
            <w:pPr>
              <w:spacing w:before="0" w:after="0"/>
              <w:rPr>
                <w:rFonts w:cstheme="minorHAnsi"/>
                <w:sz w:val="22"/>
              </w:rPr>
            </w:pPr>
            <w:r w:rsidRPr="009522A6">
              <w:rPr>
                <w:rFonts w:cstheme="minorHAnsi"/>
                <w:color w:val="000000"/>
                <w:sz w:val="22"/>
              </w:rPr>
              <w:t>+V5A_VAL</w:t>
            </w:r>
          </w:p>
        </w:tc>
        <w:tc>
          <w:tcPr>
            <w:tcW w:w="2405" w:type="dxa"/>
            <w:vAlign w:val="bottom"/>
          </w:tcPr>
          <w:p w14:paraId="6461A2A0" w14:textId="1F9D9BD3" w:rsidR="005F007B" w:rsidRPr="009522A6" w:rsidRDefault="005F007B" w:rsidP="00D3499E">
            <w:pPr>
              <w:spacing w:before="0" w:after="0"/>
              <w:rPr>
                <w:rFonts w:cstheme="minorHAnsi"/>
                <w:sz w:val="22"/>
              </w:rPr>
            </w:pPr>
            <w:r w:rsidRPr="009522A6">
              <w:rPr>
                <w:rFonts w:cstheme="minorHAnsi"/>
                <w:color w:val="000000"/>
                <w:sz w:val="22"/>
              </w:rPr>
              <w:t>27</w:t>
            </w:r>
          </w:p>
        </w:tc>
        <w:tc>
          <w:tcPr>
            <w:tcW w:w="2405" w:type="dxa"/>
            <w:vAlign w:val="bottom"/>
          </w:tcPr>
          <w:p w14:paraId="10A8B430" w14:textId="7C6FA267" w:rsidR="005F007B" w:rsidRPr="009522A6" w:rsidRDefault="005F007B" w:rsidP="00D3499E">
            <w:pPr>
              <w:spacing w:before="0" w:after="0"/>
              <w:rPr>
                <w:rFonts w:cstheme="minorHAnsi"/>
                <w:sz w:val="22"/>
              </w:rPr>
            </w:pPr>
            <w:r w:rsidRPr="009522A6">
              <w:rPr>
                <w:rFonts w:cstheme="minorHAnsi"/>
                <w:color w:val="000000"/>
                <w:sz w:val="22"/>
              </w:rPr>
              <w:t>28</w:t>
            </w:r>
          </w:p>
        </w:tc>
        <w:tc>
          <w:tcPr>
            <w:tcW w:w="2405" w:type="dxa"/>
            <w:vAlign w:val="bottom"/>
          </w:tcPr>
          <w:p w14:paraId="331543AB" w14:textId="61B63576" w:rsidR="005F007B" w:rsidRPr="009522A6" w:rsidRDefault="005F007B" w:rsidP="00D3499E">
            <w:pPr>
              <w:spacing w:before="0" w:after="0"/>
              <w:rPr>
                <w:rFonts w:cstheme="minorHAnsi"/>
                <w:sz w:val="22"/>
              </w:rPr>
            </w:pPr>
            <w:r w:rsidRPr="009522A6">
              <w:rPr>
                <w:rFonts w:cstheme="minorHAnsi"/>
                <w:color w:val="000000"/>
                <w:sz w:val="22"/>
              </w:rPr>
              <w:t>ESPI_ALERT2_HDR_N</w:t>
            </w:r>
          </w:p>
        </w:tc>
      </w:tr>
    </w:tbl>
    <w:p w14:paraId="52259A0E" w14:textId="4B7685E1" w:rsidR="005F007B" w:rsidRPr="009522A6" w:rsidRDefault="005F007B" w:rsidP="000F2570">
      <w:pPr>
        <w:pStyle w:val="Heading3"/>
      </w:pPr>
      <w:bookmarkStart w:id="711" w:name="_Toc31970424"/>
      <w:bookmarkStart w:id="712" w:name="_Toc33377346"/>
      <w:bookmarkStart w:id="713" w:name="_Toc191663065"/>
      <w:r w:rsidRPr="009522A6">
        <w:t>PS2 KB HEADER</w:t>
      </w:r>
      <w:bookmarkEnd w:id="711"/>
      <w:bookmarkEnd w:id="712"/>
      <w:bookmarkEnd w:id="713"/>
    </w:p>
    <w:p w14:paraId="6CE2A1E7" w14:textId="6A738C22" w:rsidR="00FD0FFE" w:rsidRPr="009522A6" w:rsidRDefault="00FD0FFE" w:rsidP="00FD0FFE">
      <w:pPr>
        <w:rPr>
          <w:rFonts w:cstheme="minorHAnsi"/>
        </w:rPr>
      </w:pPr>
      <w:r w:rsidRPr="009522A6">
        <w:rPr>
          <w:rFonts w:cstheme="minorHAnsi"/>
        </w:rPr>
        <w:t xml:space="preserve">Below table capture the </w:t>
      </w:r>
      <w:r w:rsidR="001844FA" w:rsidRPr="009522A6">
        <w:rPr>
          <w:rFonts w:cstheme="minorHAnsi"/>
        </w:rPr>
        <w:t>PS2 KB</w:t>
      </w:r>
      <w:r w:rsidRPr="009522A6">
        <w:rPr>
          <w:rFonts w:cstheme="minorHAnsi"/>
        </w:rPr>
        <w:t xml:space="preserve"> Header and Pinout supported on NVL RVPs.</w:t>
      </w:r>
    </w:p>
    <w:p w14:paraId="48D5B24B" w14:textId="61AAC77A" w:rsidR="00B02801" w:rsidRPr="009522A6" w:rsidRDefault="00B02801" w:rsidP="00F301AB">
      <w:pPr>
        <w:pStyle w:val="Caption"/>
        <w:spacing w:before="120" w:after="0"/>
        <w:rPr>
          <w:rFonts w:cstheme="minorHAnsi"/>
        </w:rPr>
      </w:pPr>
      <w:bookmarkStart w:id="714" w:name="_Toc176365870"/>
      <w:bookmarkStart w:id="715" w:name="_Toc19166365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84</w:t>
      </w:r>
      <w:r w:rsidR="00924662" w:rsidRPr="009522A6">
        <w:rPr>
          <w:rFonts w:cstheme="minorHAnsi"/>
        </w:rPr>
        <w:fldChar w:fldCharType="end"/>
      </w:r>
      <w:r w:rsidR="002C5C51" w:rsidRPr="009522A6">
        <w:rPr>
          <w:rFonts w:cstheme="minorHAnsi"/>
        </w:rPr>
        <w:t>:</w:t>
      </w:r>
      <w:r w:rsidRPr="009522A6">
        <w:rPr>
          <w:rFonts w:cstheme="minorHAnsi"/>
        </w:rPr>
        <w:t xml:space="preserve"> PS2 KB Header</w:t>
      </w:r>
      <w:bookmarkEnd w:id="714"/>
      <w:bookmarkEnd w:id="715"/>
    </w:p>
    <w:tbl>
      <w:tblPr>
        <w:tblStyle w:val="TableGrid"/>
        <w:tblW w:w="5000" w:type="pct"/>
        <w:tblLook w:val="04A0" w:firstRow="1" w:lastRow="0" w:firstColumn="1" w:lastColumn="0" w:noHBand="0" w:noVBand="1"/>
      </w:tblPr>
      <w:tblGrid>
        <w:gridCol w:w="3032"/>
        <w:gridCol w:w="3517"/>
        <w:gridCol w:w="3071"/>
      </w:tblGrid>
      <w:tr w:rsidR="002C5C51" w:rsidRPr="009522A6" w14:paraId="6CAC3E88" w14:textId="77777777" w:rsidTr="002C5C51">
        <w:trPr>
          <w:trHeight w:hRule="exact" w:val="487"/>
        </w:trPr>
        <w:tc>
          <w:tcPr>
            <w:tcW w:w="1576" w:type="pct"/>
            <w:shd w:val="clear" w:color="auto" w:fill="0070C0"/>
            <w:vAlign w:val="center"/>
          </w:tcPr>
          <w:p w14:paraId="3E9FEADD" w14:textId="77777777" w:rsidR="002C5C51" w:rsidRPr="009522A6" w:rsidRDefault="002C5C51" w:rsidP="002C5C51">
            <w:pPr>
              <w:jc w:val="center"/>
              <w:rPr>
                <w:rFonts w:cstheme="minorHAnsi"/>
                <w:b/>
                <w:color w:val="FFFFFF" w:themeColor="background1"/>
                <w:sz w:val="22"/>
                <w:szCs w:val="28"/>
              </w:rPr>
            </w:pPr>
            <w:r w:rsidRPr="009522A6">
              <w:rPr>
                <w:rFonts w:cstheme="minorHAnsi"/>
                <w:b/>
                <w:color w:val="FFFFFF" w:themeColor="background1"/>
                <w:sz w:val="22"/>
                <w:szCs w:val="28"/>
              </w:rPr>
              <w:t>MFG</w:t>
            </w:r>
          </w:p>
        </w:tc>
        <w:tc>
          <w:tcPr>
            <w:tcW w:w="1828" w:type="pct"/>
            <w:shd w:val="clear" w:color="auto" w:fill="0070C0"/>
            <w:vAlign w:val="center"/>
          </w:tcPr>
          <w:p w14:paraId="1801FDE0" w14:textId="77777777" w:rsidR="002C5C51" w:rsidRPr="009522A6" w:rsidRDefault="002C5C51" w:rsidP="002C5C51">
            <w:pPr>
              <w:jc w:val="center"/>
              <w:rPr>
                <w:rFonts w:cstheme="minorHAnsi"/>
                <w:b/>
                <w:color w:val="FFFFFF" w:themeColor="background1"/>
                <w:sz w:val="22"/>
                <w:szCs w:val="28"/>
              </w:rPr>
            </w:pPr>
            <w:r w:rsidRPr="009522A6">
              <w:rPr>
                <w:rFonts w:cstheme="minorHAnsi"/>
                <w:b/>
                <w:color w:val="FFFFFF" w:themeColor="background1"/>
                <w:sz w:val="22"/>
                <w:szCs w:val="28"/>
              </w:rPr>
              <w:t>Mfg. Part Number</w:t>
            </w:r>
          </w:p>
        </w:tc>
        <w:tc>
          <w:tcPr>
            <w:tcW w:w="1596" w:type="pct"/>
            <w:shd w:val="clear" w:color="auto" w:fill="0070C0"/>
            <w:vAlign w:val="center"/>
          </w:tcPr>
          <w:p w14:paraId="1F7528D5" w14:textId="77777777" w:rsidR="002C5C51" w:rsidRPr="009522A6" w:rsidRDefault="002C5C51" w:rsidP="002C5C51">
            <w:pPr>
              <w:jc w:val="center"/>
              <w:rPr>
                <w:rFonts w:cstheme="minorHAnsi"/>
                <w:b/>
                <w:color w:val="FFFFFF" w:themeColor="background1"/>
                <w:sz w:val="22"/>
                <w:szCs w:val="28"/>
              </w:rPr>
            </w:pPr>
            <w:r w:rsidRPr="009522A6">
              <w:rPr>
                <w:rFonts w:cstheme="minorHAnsi"/>
                <w:b/>
                <w:color w:val="FFFFFF" w:themeColor="background1"/>
                <w:sz w:val="22"/>
                <w:szCs w:val="28"/>
              </w:rPr>
              <w:t>IPN Number</w:t>
            </w:r>
          </w:p>
        </w:tc>
      </w:tr>
      <w:tr w:rsidR="002C5C51" w:rsidRPr="009522A6" w14:paraId="4DF1F897" w14:textId="77777777" w:rsidTr="002C5C51">
        <w:trPr>
          <w:trHeight w:hRule="exact" w:val="721"/>
        </w:trPr>
        <w:tc>
          <w:tcPr>
            <w:tcW w:w="1576" w:type="pct"/>
            <w:vAlign w:val="center"/>
          </w:tcPr>
          <w:p w14:paraId="26E7C85E" w14:textId="77777777" w:rsidR="002C5C51" w:rsidRPr="009522A6" w:rsidRDefault="002C5C51" w:rsidP="002C5C51">
            <w:pPr>
              <w:jc w:val="center"/>
              <w:rPr>
                <w:rFonts w:cstheme="minorHAnsi"/>
                <w:sz w:val="22"/>
                <w:szCs w:val="28"/>
                <w:lang w:val="en-IN"/>
              </w:rPr>
            </w:pPr>
            <w:r w:rsidRPr="009522A6">
              <w:rPr>
                <w:rFonts w:cstheme="minorHAnsi"/>
                <w:sz w:val="22"/>
                <w:szCs w:val="28"/>
                <w:lang w:val="en-IN"/>
              </w:rPr>
              <w:t>SAMTEC/ Weison</w:t>
            </w:r>
          </w:p>
        </w:tc>
        <w:tc>
          <w:tcPr>
            <w:tcW w:w="1828" w:type="pct"/>
            <w:vAlign w:val="center"/>
          </w:tcPr>
          <w:p w14:paraId="24FE736D" w14:textId="77777777" w:rsidR="002C5C51" w:rsidRPr="009522A6" w:rsidRDefault="002C5C51" w:rsidP="002C5C51">
            <w:pPr>
              <w:jc w:val="center"/>
              <w:rPr>
                <w:rFonts w:cstheme="minorHAnsi"/>
                <w:sz w:val="22"/>
                <w:szCs w:val="28"/>
                <w:lang w:val="en-IN"/>
              </w:rPr>
            </w:pPr>
            <w:r w:rsidRPr="009522A6">
              <w:rPr>
                <w:rFonts w:cstheme="minorHAnsi"/>
                <w:sz w:val="22"/>
                <w:szCs w:val="28"/>
                <w:lang w:val="en-IN"/>
              </w:rPr>
              <w:t>TSM-105-01-L-SV-P-TR/</w:t>
            </w:r>
          </w:p>
          <w:p w14:paraId="509ED5B1" w14:textId="77777777" w:rsidR="002C5C51" w:rsidRPr="009522A6" w:rsidRDefault="002C5C51" w:rsidP="002C5C51">
            <w:pPr>
              <w:jc w:val="center"/>
              <w:rPr>
                <w:rFonts w:cstheme="minorHAnsi"/>
                <w:sz w:val="22"/>
                <w:szCs w:val="28"/>
                <w:lang w:val="en-IN"/>
              </w:rPr>
            </w:pPr>
            <w:r w:rsidRPr="009522A6">
              <w:rPr>
                <w:rFonts w:cstheme="minorHAnsi"/>
                <w:sz w:val="22"/>
                <w:szCs w:val="28"/>
                <w:lang w:val="en-IN"/>
              </w:rPr>
              <w:t>AC2100-0009-070-HH</w:t>
            </w:r>
          </w:p>
        </w:tc>
        <w:tc>
          <w:tcPr>
            <w:tcW w:w="1596" w:type="pct"/>
            <w:vAlign w:val="center"/>
          </w:tcPr>
          <w:p w14:paraId="7878D0DF" w14:textId="77777777" w:rsidR="002C5C51" w:rsidRPr="009522A6" w:rsidRDefault="002C5C51" w:rsidP="002C5C51">
            <w:pPr>
              <w:jc w:val="center"/>
              <w:rPr>
                <w:rFonts w:cstheme="minorHAnsi"/>
                <w:sz w:val="22"/>
                <w:szCs w:val="28"/>
                <w:lang w:val="en-IN"/>
              </w:rPr>
            </w:pPr>
            <w:r w:rsidRPr="009522A6">
              <w:rPr>
                <w:rFonts w:cstheme="minorHAnsi"/>
                <w:sz w:val="22"/>
                <w:szCs w:val="28"/>
                <w:lang w:val="en-IN"/>
              </w:rPr>
              <w:t>J47721-001</w:t>
            </w:r>
          </w:p>
        </w:tc>
      </w:tr>
    </w:tbl>
    <w:p w14:paraId="543B25A0" w14:textId="595AC13C" w:rsidR="00440888" w:rsidRPr="009522A6" w:rsidRDefault="00440888" w:rsidP="00352C9F">
      <w:pPr>
        <w:pStyle w:val="Caption"/>
        <w:spacing w:before="240" w:after="0"/>
        <w:rPr>
          <w:rFonts w:cstheme="minorHAnsi"/>
        </w:rPr>
      </w:pPr>
      <w:bookmarkStart w:id="716" w:name="_Toc19166365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85</w:t>
      </w:r>
      <w:r w:rsidR="00924662" w:rsidRPr="009522A6">
        <w:rPr>
          <w:rFonts w:cstheme="minorHAnsi"/>
        </w:rPr>
        <w:fldChar w:fldCharType="end"/>
      </w:r>
      <w:r w:rsidR="002C5C51" w:rsidRPr="009522A6">
        <w:rPr>
          <w:rFonts w:cstheme="minorHAnsi"/>
        </w:rPr>
        <w:t>:</w:t>
      </w:r>
      <w:r w:rsidRPr="009522A6">
        <w:rPr>
          <w:rFonts w:cstheme="minorHAnsi"/>
        </w:rPr>
        <w:t xml:space="preserve"> PS2 KB Header and Pinout</w:t>
      </w:r>
      <w:bookmarkEnd w:id="716"/>
    </w:p>
    <w:tbl>
      <w:tblPr>
        <w:tblStyle w:val="TableGrid"/>
        <w:tblW w:w="0" w:type="auto"/>
        <w:tblLook w:val="04A0" w:firstRow="1" w:lastRow="0" w:firstColumn="1" w:lastColumn="0" w:noHBand="0" w:noVBand="1"/>
      </w:tblPr>
      <w:tblGrid>
        <w:gridCol w:w="805"/>
        <w:gridCol w:w="8815"/>
      </w:tblGrid>
      <w:tr w:rsidR="00FD6E93" w:rsidRPr="009522A6" w14:paraId="36862156" w14:textId="77777777" w:rsidTr="002C5C51">
        <w:tc>
          <w:tcPr>
            <w:tcW w:w="805" w:type="dxa"/>
            <w:shd w:val="clear" w:color="auto" w:fill="0070C0"/>
            <w:vAlign w:val="bottom"/>
          </w:tcPr>
          <w:p w14:paraId="2A5644FF" w14:textId="29A7977E" w:rsidR="00FD6E93" w:rsidRPr="009522A6" w:rsidRDefault="00FD6E93" w:rsidP="00C06891">
            <w:pPr>
              <w:tabs>
                <w:tab w:val="left" w:pos="0"/>
              </w:tabs>
              <w:spacing w:before="0" w:after="0"/>
              <w:jc w:val="center"/>
              <w:rPr>
                <w:rFonts w:cstheme="minorHAnsi"/>
                <w:b/>
                <w:bCs/>
                <w:color w:val="FFFFFF" w:themeColor="background1"/>
                <w:sz w:val="22"/>
                <w:szCs w:val="22"/>
              </w:rPr>
            </w:pPr>
            <w:r w:rsidRPr="009522A6">
              <w:rPr>
                <w:rFonts w:cstheme="minorHAnsi"/>
                <w:b/>
                <w:bCs/>
                <w:color w:val="FFFFFF" w:themeColor="background1"/>
                <w:sz w:val="22"/>
                <w:szCs w:val="22"/>
              </w:rPr>
              <w:t>Pin #</w:t>
            </w:r>
          </w:p>
        </w:tc>
        <w:tc>
          <w:tcPr>
            <w:tcW w:w="8815" w:type="dxa"/>
            <w:shd w:val="clear" w:color="auto" w:fill="0070C0"/>
            <w:vAlign w:val="bottom"/>
          </w:tcPr>
          <w:p w14:paraId="4AA1A6BB" w14:textId="1D6B97D0" w:rsidR="00FD6E93" w:rsidRPr="009522A6" w:rsidRDefault="00FD6E93" w:rsidP="00C06891">
            <w:pPr>
              <w:tabs>
                <w:tab w:val="left" w:pos="0"/>
              </w:tabs>
              <w:spacing w:before="0" w:after="0"/>
              <w:jc w:val="center"/>
              <w:rPr>
                <w:rFonts w:cstheme="minorHAnsi"/>
                <w:b/>
                <w:bCs/>
                <w:color w:val="FFFFFF" w:themeColor="background1"/>
                <w:sz w:val="22"/>
                <w:szCs w:val="22"/>
              </w:rPr>
            </w:pPr>
            <w:r w:rsidRPr="009522A6">
              <w:rPr>
                <w:rFonts w:cstheme="minorHAnsi"/>
                <w:b/>
                <w:bCs/>
                <w:color w:val="FFFFFF" w:themeColor="background1"/>
                <w:sz w:val="22"/>
                <w:szCs w:val="22"/>
              </w:rPr>
              <w:t>Signal Name</w:t>
            </w:r>
          </w:p>
        </w:tc>
      </w:tr>
      <w:tr w:rsidR="001124F1" w:rsidRPr="009522A6" w14:paraId="1944CED0" w14:textId="77777777" w:rsidTr="002C5C51">
        <w:tc>
          <w:tcPr>
            <w:tcW w:w="805" w:type="dxa"/>
            <w:vAlign w:val="bottom"/>
          </w:tcPr>
          <w:p w14:paraId="52B9AC12" w14:textId="5624DB15"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1</w:t>
            </w:r>
          </w:p>
        </w:tc>
        <w:tc>
          <w:tcPr>
            <w:tcW w:w="8815" w:type="dxa"/>
            <w:vAlign w:val="bottom"/>
          </w:tcPr>
          <w:p w14:paraId="380B017C" w14:textId="5EF59FC6"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PS2_KB_CLK_FB</w:t>
            </w:r>
          </w:p>
        </w:tc>
      </w:tr>
      <w:tr w:rsidR="001124F1" w:rsidRPr="009522A6" w14:paraId="4487C6F1" w14:textId="77777777" w:rsidTr="002C5C51">
        <w:tc>
          <w:tcPr>
            <w:tcW w:w="805" w:type="dxa"/>
            <w:vAlign w:val="bottom"/>
          </w:tcPr>
          <w:p w14:paraId="7FBEB017" w14:textId="0FFF6565"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2</w:t>
            </w:r>
          </w:p>
        </w:tc>
        <w:tc>
          <w:tcPr>
            <w:tcW w:w="8815" w:type="dxa"/>
            <w:vAlign w:val="bottom"/>
          </w:tcPr>
          <w:p w14:paraId="51765AD7" w14:textId="53E18DD6"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+V5_PS2</w:t>
            </w:r>
          </w:p>
        </w:tc>
      </w:tr>
      <w:tr w:rsidR="001124F1" w:rsidRPr="009522A6" w14:paraId="1A4BA771" w14:textId="77777777" w:rsidTr="002C5C51">
        <w:tc>
          <w:tcPr>
            <w:tcW w:w="805" w:type="dxa"/>
            <w:vAlign w:val="bottom"/>
          </w:tcPr>
          <w:p w14:paraId="27E7E76A" w14:textId="0F0B22C9"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3</w:t>
            </w:r>
          </w:p>
        </w:tc>
        <w:tc>
          <w:tcPr>
            <w:tcW w:w="8815" w:type="dxa"/>
            <w:vAlign w:val="bottom"/>
          </w:tcPr>
          <w:p w14:paraId="06A59B83" w14:textId="39423CE8"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GND</w:t>
            </w:r>
          </w:p>
        </w:tc>
      </w:tr>
      <w:tr w:rsidR="001124F1" w:rsidRPr="009522A6" w14:paraId="0C41D10F" w14:textId="77777777" w:rsidTr="002C5C51">
        <w:tc>
          <w:tcPr>
            <w:tcW w:w="805" w:type="dxa"/>
            <w:vAlign w:val="bottom"/>
          </w:tcPr>
          <w:p w14:paraId="63634C07" w14:textId="3D27597D"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4</w:t>
            </w:r>
          </w:p>
        </w:tc>
        <w:tc>
          <w:tcPr>
            <w:tcW w:w="8815" w:type="dxa"/>
            <w:vAlign w:val="bottom"/>
          </w:tcPr>
          <w:p w14:paraId="7368884C" w14:textId="29A0D5A5"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GND</w:t>
            </w:r>
          </w:p>
        </w:tc>
      </w:tr>
      <w:tr w:rsidR="001124F1" w:rsidRPr="009522A6" w14:paraId="0C450EC0" w14:textId="77777777" w:rsidTr="002C5C51">
        <w:tc>
          <w:tcPr>
            <w:tcW w:w="805" w:type="dxa"/>
            <w:vAlign w:val="bottom"/>
          </w:tcPr>
          <w:p w14:paraId="53FDF341" w14:textId="1A30EE7D"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5</w:t>
            </w:r>
          </w:p>
        </w:tc>
        <w:tc>
          <w:tcPr>
            <w:tcW w:w="8815" w:type="dxa"/>
            <w:vAlign w:val="bottom"/>
          </w:tcPr>
          <w:p w14:paraId="5069F767" w14:textId="6239F931" w:rsidR="001124F1" w:rsidRPr="009522A6" w:rsidRDefault="00440888" w:rsidP="00440888">
            <w:pPr>
              <w:tabs>
                <w:tab w:val="left" w:pos="0"/>
              </w:tabs>
              <w:spacing w:before="0" w:after="0"/>
              <w:jc w:val="center"/>
              <w:rPr>
                <w:rFonts w:cstheme="minorHAnsi"/>
                <w:color w:val="000000"/>
                <w:sz w:val="22"/>
              </w:rPr>
            </w:pPr>
            <w:r w:rsidRPr="009522A6">
              <w:rPr>
                <w:rFonts w:cstheme="minorHAnsi"/>
                <w:color w:val="000000"/>
                <w:sz w:val="22"/>
              </w:rPr>
              <w:t>PS2_KB_DATA_FB</w:t>
            </w:r>
          </w:p>
        </w:tc>
      </w:tr>
    </w:tbl>
    <w:p w14:paraId="2B709D9D" w14:textId="4E6D68B8" w:rsidR="005F007B" w:rsidRPr="009522A6" w:rsidRDefault="005F007B" w:rsidP="000F2570">
      <w:pPr>
        <w:pStyle w:val="Heading3"/>
      </w:pPr>
      <w:bookmarkStart w:id="717" w:name="_Toc33377347"/>
      <w:bookmarkStart w:id="718" w:name="_Toc191663066"/>
      <w:r w:rsidRPr="009522A6">
        <w:t>PS2 Mouse HEADER</w:t>
      </w:r>
      <w:bookmarkEnd w:id="717"/>
      <w:bookmarkEnd w:id="718"/>
    </w:p>
    <w:p w14:paraId="1A5B6C59" w14:textId="6DD3EDE2" w:rsidR="005F007B" w:rsidRPr="009522A6" w:rsidRDefault="005F007B" w:rsidP="00401E31">
      <w:pPr>
        <w:tabs>
          <w:tab w:val="left" w:pos="0"/>
        </w:tabs>
        <w:rPr>
          <w:rFonts w:cstheme="minorHAnsi"/>
        </w:rPr>
      </w:pPr>
      <w:r w:rsidRPr="009522A6">
        <w:rPr>
          <w:rFonts w:cstheme="minorHAnsi"/>
        </w:rPr>
        <w:t xml:space="preserve">There is no PS2 mouse header on </w:t>
      </w:r>
      <w:r w:rsidR="006A1F01" w:rsidRPr="009522A6">
        <w:rPr>
          <w:rFonts w:cstheme="minorHAnsi"/>
        </w:rPr>
        <w:t>NVL</w:t>
      </w:r>
      <w:r w:rsidRPr="009522A6">
        <w:rPr>
          <w:rFonts w:cstheme="minorHAnsi"/>
        </w:rPr>
        <w:t xml:space="preserve"> RVP. We have only one PS2 header which is configured as PS2 KB from EC.</w:t>
      </w:r>
      <w:r w:rsidR="00145B94" w:rsidRPr="009522A6">
        <w:rPr>
          <w:rFonts w:cstheme="minorHAnsi"/>
        </w:rPr>
        <w:t xml:space="preserve"> This support is removed from PTL-UH RVP onwards.</w:t>
      </w:r>
    </w:p>
    <w:p w14:paraId="405863C8" w14:textId="77777777" w:rsidR="005F007B" w:rsidRPr="009522A6" w:rsidRDefault="005F007B" w:rsidP="000F2570">
      <w:pPr>
        <w:pStyle w:val="Heading3"/>
      </w:pPr>
      <w:bookmarkStart w:id="719" w:name="_Toc31970425"/>
      <w:bookmarkStart w:id="720" w:name="_Toc33377348"/>
      <w:bookmarkStart w:id="721" w:name="_Toc191663067"/>
      <w:r w:rsidRPr="009522A6">
        <w:lastRenderedPageBreak/>
        <w:t>Scan Matrix Keyboard Header</w:t>
      </w:r>
      <w:bookmarkEnd w:id="719"/>
      <w:bookmarkEnd w:id="720"/>
      <w:bookmarkEnd w:id="721"/>
    </w:p>
    <w:p w14:paraId="0B05A9A4" w14:textId="7659E8C4" w:rsidR="001844FA" w:rsidRPr="009522A6" w:rsidRDefault="001844FA" w:rsidP="001844FA">
      <w:pPr>
        <w:rPr>
          <w:rFonts w:cstheme="minorHAnsi"/>
        </w:rPr>
      </w:pPr>
      <w:r w:rsidRPr="009522A6">
        <w:rPr>
          <w:rFonts w:cstheme="minorHAnsi"/>
        </w:rPr>
        <w:t>Below table capture the Scan matrix Keyboard Header and Pinout supported on NVL RVPs.</w:t>
      </w:r>
    </w:p>
    <w:p w14:paraId="435378C6" w14:textId="1CDAE624" w:rsidR="00FD2C03" w:rsidRPr="009522A6" w:rsidRDefault="00FD2C03" w:rsidP="00F301AB">
      <w:pPr>
        <w:pStyle w:val="Caption"/>
        <w:spacing w:before="120" w:after="0"/>
        <w:rPr>
          <w:rFonts w:cstheme="minorHAnsi"/>
        </w:rPr>
      </w:pPr>
      <w:bookmarkStart w:id="722" w:name="_Toc19166365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86</w:t>
      </w:r>
      <w:r w:rsidR="00924662" w:rsidRPr="009522A6">
        <w:rPr>
          <w:rFonts w:cstheme="minorHAnsi"/>
        </w:rPr>
        <w:fldChar w:fldCharType="end"/>
      </w:r>
      <w:r w:rsidR="00233407" w:rsidRPr="009522A6">
        <w:rPr>
          <w:rFonts w:cstheme="minorHAnsi"/>
        </w:rPr>
        <w:t>:</w:t>
      </w:r>
      <w:r w:rsidRPr="009522A6">
        <w:rPr>
          <w:rFonts w:cstheme="minorHAnsi"/>
        </w:rPr>
        <w:t xml:space="preserve"> Scan Matrix Header</w:t>
      </w:r>
      <w:bookmarkEnd w:id="722"/>
    </w:p>
    <w:tbl>
      <w:tblPr>
        <w:tblStyle w:val="TableGrid"/>
        <w:tblW w:w="0" w:type="auto"/>
        <w:tblLook w:val="04A0" w:firstRow="1" w:lastRow="0" w:firstColumn="1" w:lastColumn="0" w:noHBand="0" w:noVBand="1"/>
      </w:tblPr>
      <w:tblGrid>
        <w:gridCol w:w="3206"/>
        <w:gridCol w:w="3207"/>
        <w:gridCol w:w="3207"/>
      </w:tblGrid>
      <w:tr w:rsidR="00FD2C03" w:rsidRPr="009522A6" w14:paraId="4AF9AE2C" w14:textId="77777777" w:rsidTr="00FD2C03">
        <w:trPr>
          <w:trHeight w:hRule="exact" w:val="288"/>
        </w:trPr>
        <w:tc>
          <w:tcPr>
            <w:tcW w:w="3206" w:type="dxa"/>
            <w:shd w:val="clear" w:color="auto" w:fill="0070C0"/>
            <w:vAlign w:val="center"/>
          </w:tcPr>
          <w:p w14:paraId="132C0FD5" w14:textId="1FBB91E7" w:rsidR="00FD2C03" w:rsidRPr="009522A6" w:rsidRDefault="00FD2C03" w:rsidP="00FD2C03">
            <w:pPr>
              <w:spacing w:before="0" w:after="0"/>
              <w:rPr>
                <w:rFonts w:cstheme="minorHAnsi"/>
                <w:b/>
                <w:lang w:val="en-IN" w:eastAsia="en-IN"/>
              </w:rPr>
            </w:pPr>
            <w:r w:rsidRPr="009522A6">
              <w:rPr>
                <w:rFonts w:cstheme="minorHAnsi"/>
                <w:b/>
                <w:color w:val="FFFFFF" w:themeColor="background1"/>
                <w:sz w:val="22"/>
                <w:szCs w:val="22"/>
              </w:rPr>
              <w:t>MFG</w:t>
            </w:r>
          </w:p>
        </w:tc>
        <w:tc>
          <w:tcPr>
            <w:tcW w:w="3207" w:type="dxa"/>
            <w:shd w:val="clear" w:color="auto" w:fill="0070C0"/>
            <w:vAlign w:val="center"/>
          </w:tcPr>
          <w:p w14:paraId="1C681BE6" w14:textId="79D91731" w:rsidR="00FD2C03" w:rsidRPr="009522A6" w:rsidRDefault="00FD2C03" w:rsidP="00FD2C03">
            <w:pPr>
              <w:spacing w:before="0" w:after="0"/>
              <w:rPr>
                <w:rFonts w:cstheme="minorHAnsi"/>
                <w:b/>
                <w:lang w:val="en-IN" w:eastAsia="en-IN"/>
              </w:rPr>
            </w:pPr>
            <w:r w:rsidRPr="009522A6">
              <w:rPr>
                <w:rFonts w:cstheme="minorHAnsi"/>
                <w:b/>
                <w:color w:val="FFFFFF" w:themeColor="background1"/>
                <w:sz w:val="22"/>
                <w:szCs w:val="22"/>
              </w:rPr>
              <w:t>Mfg. Part Number</w:t>
            </w:r>
          </w:p>
        </w:tc>
        <w:tc>
          <w:tcPr>
            <w:tcW w:w="3207" w:type="dxa"/>
            <w:shd w:val="clear" w:color="auto" w:fill="0070C0"/>
            <w:vAlign w:val="center"/>
          </w:tcPr>
          <w:p w14:paraId="6102FEE6" w14:textId="185BAF8F" w:rsidR="00FD2C03" w:rsidRPr="009522A6" w:rsidRDefault="00FD2C03" w:rsidP="00FD2C03">
            <w:pPr>
              <w:spacing w:before="0" w:after="0"/>
              <w:rPr>
                <w:rFonts w:cstheme="minorHAnsi"/>
                <w:b/>
                <w:lang w:val="en-IN" w:eastAsia="en-IN"/>
              </w:rPr>
            </w:pPr>
            <w:r w:rsidRPr="009522A6">
              <w:rPr>
                <w:rFonts w:cstheme="minorHAnsi"/>
                <w:b/>
                <w:color w:val="FFFFFF" w:themeColor="background1"/>
                <w:sz w:val="22"/>
                <w:szCs w:val="22"/>
              </w:rPr>
              <w:t>IPN Number</w:t>
            </w:r>
          </w:p>
        </w:tc>
      </w:tr>
      <w:tr w:rsidR="00FD2C03" w:rsidRPr="009522A6" w14:paraId="38224B55" w14:textId="77777777" w:rsidTr="00FD2C03">
        <w:trPr>
          <w:trHeight w:hRule="exact" w:val="288"/>
        </w:trPr>
        <w:tc>
          <w:tcPr>
            <w:tcW w:w="3206" w:type="dxa"/>
            <w:vAlign w:val="center"/>
          </w:tcPr>
          <w:p w14:paraId="679BA80C" w14:textId="40EC815C" w:rsidR="00FD2C03" w:rsidRPr="009522A6" w:rsidRDefault="00FD2C03" w:rsidP="00FD2C03">
            <w:pPr>
              <w:spacing w:before="0" w:after="0"/>
              <w:rPr>
                <w:rFonts w:cstheme="minorHAnsi"/>
                <w:lang w:val="en-IN" w:eastAsia="en-IN"/>
              </w:rPr>
            </w:pPr>
            <w:r w:rsidRPr="009522A6">
              <w:rPr>
                <w:rFonts w:cstheme="minorHAnsi"/>
                <w:sz w:val="22"/>
                <w:szCs w:val="22"/>
              </w:rPr>
              <w:t>Ipex</w:t>
            </w:r>
          </w:p>
        </w:tc>
        <w:tc>
          <w:tcPr>
            <w:tcW w:w="3207" w:type="dxa"/>
            <w:vAlign w:val="center"/>
          </w:tcPr>
          <w:p w14:paraId="598ABAEF" w14:textId="4C2B856E" w:rsidR="00FD2C03" w:rsidRPr="009522A6" w:rsidRDefault="00FD2C03" w:rsidP="00FD2C03">
            <w:pPr>
              <w:spacing w:before="0" w:after="0"/>
              <w:rPr>
                <w:rFonts w:cstheme="minorHAnsi"/>
                <w:lang w:val="en-IN" w:eastAsia="en-IN"/>
              </w:rPr>
            </w:pPr>
            <w:r w:rsidRPr="009522A6">
              <w:rPr>
                <w:rFonts w:cstheme="minorHAnsi"/>
                <w:sz w:val="22"/>
                <w:szCs w:val="22"/>
              </w:rPr>
              <w:t>20542-028E-01</w:t>
            </w:r>
          </w:p>
        </w:tc>
        <w:tc>
          <w:tcPr>
            <w:tcW w:w="3207" w:type="dxa"/>
            <w:vAlign w:val="center"/>
          </w:tcPr>
          <w:p w14:paraId="3A325637" w14:textId="3CAAB317" w:rsidR="00FD2C03" w:rsidRPr="009522A6" w:rsidRDefault="00FD2C03" w:rsidP="00FD2C03">
            <w:pPr>
              <w:spacing w:before="0" w:after="0"/>
              <w:rPr>
                <w:rFonts w:cstheme="minorHAnsi"/>
                <w:lang w:val="en-IN" w:eastAsia="en-IN"/>
              </w:rPr>
            </w:pPr>
            <w:r w:rsidRPr="009522A6">
              <w:rPr>
                <w:rFonts w:cstheme="minorHAnsi"/>
                <w:sz w:val="22"/>
                <w:szCs w:val="22"/>
              </w:rPr>
              <w:t>H24635-001</w:t>
            </w:r>
          </w:p>
        </w:tc>
      </w:tr>
    </w:tbl>
    <w:p w14:paraId="2FD4C504" w14:textId="061F5F7A" w:rsidR="00FD2C03" w:rsidRPr="009522A6" w:rsidRDefault="00775EA6" w:rsidP="00F301AB">
      <w:pPr>
        <w:pStyle w:val="Caption"/>
        <w:spacing w:before="120" w:after="0"/>
        <w:rPr>
          <w:rFonts w:cstheme="minorHAnsi"/>
        </w:rPr>
      </w:pPr>
      <w:bookmarkStart w:id="723" w:name="_Toc19166366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87</w:t>
      </w:r>
      <w:r w:rsidR="00924662" w:rsidRPr="009522A6">
        <w:rPr>
          <w:rFonts w:cstheme="minorHAnsi"/>
        </w:rPr>
        <w:fldChar w:fldCharType="end"/>
      </w:r>
      <w:r w:rsidR="00233407" w:rsidRPr="009522A6">
        <w:rPr>
          <w:rFonts w:cstheme="minorHAnsi"/>
        </w:rPr>
        <w:t>:</w:t>
      </w:r>
      <w:r w:rsidR="00FD2C03" w:rsidRPr="009522A6">
        <w:rPr>
          <w:rFonts w:cstheme="minorHAnsi"/>
          <w:noProof/>
        </w:rPr>
        <w:t xml:space="preserve"> Scan Matrix Pinout</w:t>
      </w:r>
      <w:bookmarkEnd w:id="723"/>
    </w:p>
    <w:tbl>
      <w:tblPr>
        <w:tblStyle w:val="TableGrid"/>
        <w:tblW w:w="0" w:type="auto"/>
        <w:tblLook w:val="04A0" w:firstRow="1" w:lastRow="0" w:firstColumn="1" w:lastColumn="0" w:noHBand="0" w:noVBand="1"/>
      </w:tblPr>
      <w:tblGrid>
        <w:gridCol w:w="3145"/>
        <w:gridCol w:w="6475"/>
      </w:tblGrid>
      <w:tr w:rsidR="00FD2C03" w:rsidRPr="009522A6" w14:paraId="2C117E20" w14:textId="77777777" w:rsidTr="00C06891">
        <w:trPr>
          <w:trHeight w:hRule="exact" w:val="288"/>
        </w:trPr>
        <w:tc>
          <w:tcPr>
            <w:tcW w:w="3145" w:type="dxa"/>
            <w:shd w:val="clear" w:color="auto" w:fill="0070C0"/>
          </w:tcPr>
          <w:p w14:paraId="438A87EC" w14:textId="7D8CFC04" w:rsidR="00FD2C03" w:rsidRPr="009522A6" w:rsidRDefault="00FD2C03" w:rsidP="00FD2C03">
            <w:pPr>
              <w:tabs>
                <w:tab w:val="left" w:pos="0"/>
              </w:tabs>
              <w:spacing w:before="0" w:after="0"/>
              <w:rPr>
                <w:rFonts w:cstheme="minorHAnsi"/>
                <w:b/>
              </w:rPr>
            </w:pPr>
            <w:r w:rsidRPr="009522A6">
              <w:rPr>
                <w:rFonts w:cstheme="minorHAnsi"/>
                <w:b/>
                <w:color w:val="FFFFFF" w:themeColor="background1"/>
                <w:sz w:val="22"/>
                <w:szCs w:val="22"/>
              </w:rPr>
              <w:t>Pin #</w:t>
            </w:r>
          </w:p>
        </w:tc>
        <w:tc>
          <w:tcPr>
            <w:tcW w:w="6475" w:type="dxa"/>
            <w:shd w:val="clear" w:color="auto" w:fill="0070C0"/>
          </w:tcPr>
          <w:p w14:paraId="348D4EB6" w14:textId="24AD3398" w:rsidR="00FD2C03" w:rsidRPr="009522A6" w:rsidRDefault="00FD2C03" w:rsidP="0043565E">
            <w:pPr>
              <w:tabs>
                <w:tab w:val="left" w:pos="0"/>
              </w:tabs>
              <w:spacing w:before="0" w:after="0"/>
              <w:jc w:val="center"/>
              <w:rPr>
                <w:rFonts w:cstheme="minorHAnsi"/>
                <w:b/>
              </w:rPr>
            </w:pPr>
            <w:r w:rsidRPr="009522A6">
              <w:rPr>
                <w:rFonts w:cstheme="minorHAnsi"/>
                <w:b/>
                <w:color w:val="FFFFFF" w:themeColor="background1"/>
                <w:sz w:val="22"/>
                <w:szCs w:val="22"/>
              </w:rPr>
              <w:t>Signal Name</w:t>
            </w:r>
          </w:p>
        </w:tc>
      </w:tr>
      <w:tr w:rsidR="00FD2C03" w:rsidRPr="009522A6" w14:paraId="7319177C" w14:textId="77777777" w:rsidTr="00C06891">
        <w:trPr>
          <w:trHeight w:hRule="exact" w:val="288"/>
        </w:trPr>
        <w:tc>
          <w:tcPr>
            <w:tcW w:w="3145" w:type="dxa"/>
          </w:tcPr>
          <w:p w14:paraId="36205B95" w14:textId="2AFD4974" w:rsidR="00FD2C03" w:rsidRPr="009522A6" w:rsidRDefault="00FD2C03" w:rsidP="00C06891">
            <w:pPr>
              <w:tabs>
                <w:tab w:val="left" w:pos="0"/>
              </w:tabs>
              <w:spacing w:before="0" w:after="0"/>
              <w:jc w:val="center"/>
              <w:rPr>
                <w:rFonts w:cstheme="minorHAnsi"/>
              </w:rPr>
            </w:pPr>
            <w:r w:rsidRPr="009522A6">
              <w:rPr>
                <w:rFonts w:cstheme="minorHAnsi"/>
                <w:sz w:val="22"/>
                <w:szCs w:val="22"/>
              </w:rPr>
              <w:t>1</w:t>
            </w:r>
          </w:p>
        </w:tc>
        <w:tc>
          <w:tcPr>
            <w:tcW w:w="6475" w:type="dxa"/>
          </w:tcPr>
          <w:p w14:paraId="12662153" w14:textId="51F79FDC"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KBC_SCANIN&lt;6&gt;</w:t>
            </w:r>
          </w:p>
        </w:tc>
      </w:tr>
      <w:tr w:rsidR="00FD2C03" w:rsidRPr="009522A6" w14:paraId="157D6E03" w14:textId="77777777" w:rsidTr="00C06891">
        <w:trPr>
          <w:trHeight w:hRule="exact" w:val="288"/>
        </w:trPr>
        <w:tc>
          <w:tcPr>
            <w:tcW w:w="3145" w:type="dxa"/>
          </w:tcPr>
          <w:p w14:paraId="24A6E1F1" w14:textId="23BCA805" w:rsidR="00FD2C03" w:rsidRPr="009522A6" w:rsidRDefault="00FD2C03" w:rsidP="00C06891">
            <w:pPr>
              <w:tabs>
                <w:tab w:val="left" w:pos="0"/>
              </w:tabs>
              <w:spacing w:before="0" w:after="0"/>
              <w:jc w:val="center"/>
              <w:rPr>
                <w:rFonts w:cstheme="minorHAnsi"/>
              </w:rPr>
            </w:pPr>
            <w:r w:rsidRPr="009522A6">
              <w:rPr>
                <w:rFonts w:cstheme="minorHAnsi"/>
                <w:sz w:val="22"/>
                <w:szCs w:val="22"/>
              </w:rPr>
              <w:t>2</w:t>
            </w:r>
          </w:p>
        </w:tc>
        <w:tc>
          <w:tcPr>
            <w:tcW w:w="6475" w:type="dxa"/>
          </w:tcPr>
          <w:p w14:paraId="313691A0" w14:textId="17868D47"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KBC_SCANIN&lt;0&gt;</w:t>
            </w:r>
          </w:p>
        </w:tc>
      </w:tr>
      <w:tr w:rsidR="00FD2C03" w:rsidRPr="009522A6" w14:paraId="6B8B751F" w14:textId="77777777" w:rsidTr="00C06891">
        <w:trPr>
          <w:trHeight w:hRule="exact" w:val="288"/>
        </w:trPr>
        <w:tc>
          <w:tcPr>
            <w:tcW w:w="3145" w:type="dxa"/>
          </w:tcPr>
          <w:p w14:paraId="07F21620" w14:textId="1FE69EE2" w:rsidR="00FD2C03" w:rsidRPr="009522A6" w:rsidRDefault="00FD2C03" w:rsidP="00C06891">
            <w:pPr>
              <w:tabs>
                <w:tab w:val="left" w:pos="0"/>
              </w:tabs>
              <w:spacing w:before="0" w:after="0"/>
              <w:jc w:val="center"/>
              <w:rPr>
                <w:rFonts w:cstheme="minorHAnsi"/>
              </w:rPr>
            </w:pPr>
            <w:r w:rsidRPr="009522A6">
              <w:rPr>
                <w:rFonts w:cstheme="minorHAnsi"/>
                <w:sz w:val="22"/>
                <w:szCs w:val="22"/>
              </w:rPr>
              <w:t>3</w:t>
            </w:r>
          </w:p>
        </w:tc>
        <w:tc>
          <w:tcPr>
            <w:tcW w:w="6475" w:type="dxa"/>
          </w:tcPr>
          <w:p w14:paraId="6D478378" w14:textId="6D69FF84"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KBC_SCANIN&lt;1&gt;</w:t>
            </w:r>
          </w:p>
        </w:tc>
      </w:tr>
      <w:tr w:rsidR="00FD2C03" w:rsidRPr="009522A6" w14:paraId="5CF7B30D" w14:textId="77777777" w:rsidTr="00C06891">
        <w:trPr>
          <w:trHeight w:hRule="exact" w:val="288"/>
        </w:trPr>
        <w:tc>
          <w:tcPr>
            <w:tcW w:w="3145" w:type="dxa"/>
          </w:tcPr>
          <w:p w14:paraId="60192111" w14:textId="167C6CBB" w:rsidR="00FD2C03" w:rsidRPr="009522A6" w:rsidRDefault="00FD2C03" w:rsidP="00C06891">
            <w:pPr>
              <w:tabs>
                <w:tab w:val="left" w:pos="0"/>
              </w:tabs>
              <w:spacing w:before="0" w:after="0"/>
              <w:jc w:val="center"/>
              <w:rPr>
                <w:rFonts w:cstheme="minorHAnsi"/>
              </w:rPr>
            </w:pPr>
            <w:r w:rsidRPr="009522A6">
              <w:rPr>
                <w:rFonts w:cstheme="minorHAnsi"/>
                <w:sz w:val="22"/>
                <w:szCs w:val="22"/>
              </w:rPr>
              <w:t>4</w:t>
            </w:r>
          </w:p>
        </w:tc>
        <w:tc>
          <w:tcPr>
            <w:tcW w:w="6475" w:type="dxa"/>
          </w:tcPr>
          <w:p w14:paraId="3F167E4A" w14:textId="3E640C7D"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KBC_SCANOUT&lt;6&gt;</w:t>
            </w:r>
          </w:p>
        </w:tc>
      </w:tr>
      <w:tr w:rsidR="00FD2C03" w:rsidRPr="009522A6" w14:paraId="52A3FB47" w14:textId="77777777" w:rsidTr="00C06891">
        <w:trPr>
          <w:trHeight w:hRule="exact" w:val="288"/>
        </w:trPr>
        <w:tc>
          <w:tcPr>
            <w:tcW w:w="3145" w:type="dxa"/>
          </w:tcPr>
          <w:p w14:paraId="259CCF38" w14:textId="1F3FE6FD" w:rsidR="00FD2C03" w:rsidRPr="009522A6" w:rsidRDefault="00FD2C03" w:rsidP="00C06891">
            <w:pPr>
              <w:tabs>
                <w:tab w:val="left" w:pos="0"/>
              </w:tabs>
              <w:spacing w:before="0" w:after="0"/>
              <w:jc w:val="center"/>
              <w:rPr>
                <w:rFonts w:cstheme="minorHAnsi"/>
              </w:rPr>
            </w:pPr>
            <w:r w:rsidRPr="009522A6">
              <w:rPr>
                <w:rFonts w:cstheme="minorHAnsi"/>
                <w:sz w:val="22"/>
                <w:szCs w:val="22"/>
              </w:rPr>
              <w:t>5</w:t>
            </w:r>
          </w:p>
        </w:tc>
        <w:tc>
          <w:tcPr>
            <w:tcW w:w="6475" w:type="dxa"/>
          </w:tcPr>
          <w:p w14:paraId="0BC6547D" w14:textId="718D27A3"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KBC_SCANIN&lt;3&gt;</w:t>
            </w:r>
          </w:p>
        </w:tc>
      </w:tr>
      <w:tr w:rsidR="00FD2C03" w:rsidRPr="009522A6" w14:paraId="4F9E68D1" w14:textId="77777777" w:rsidTr="00C06891">
        <w:trPr>
          <w:trHeight w:hRule="exact" w:val="288"/>
        </w:trPr>
        <w:tc>
          <w:tcPr>
            <w:tcW w:w="3145" w:type="dxa"/>
          </w:tcPr>
          <w:p w14:paraId="77EBB1A6" w14:textId="4F368D1A" w:rsidR="00FD2C03" w:rsidRPr="009522A6" w:rsidRDefault="00FD2C03" w:rsidP="00C06891">
            <w:pPr>
              <w:tabs>
                <w:tab w:val="left" w:pos="0"/>
              </w:tabs>
              <w:spacing w:before="0" w:after="0"/>
              <w:jc w:val="center"/>
              <w:rPr>
                <w:rFonts w:cstheme="minorHAnsi"/>
              </w:rPr>
            </w:pPr>
            <w:r w:rsidRPr="009522A6">
              <w:rPr>
                <w:rFonts w:cstheme="minorHAnsi"/>
                <w:sz w:val="22"/>
                <w:szCs w:val="22"/>
              </w:rPr>
              <w:t>6</w:t>
            </w:r>
          </w:p>
        </w:tc>
        <w:tc>
          <w:tcPr>
            <w:tcW w:w="6475" w:type="dxa"/>
          </w:tcPr>
          <w:p w14:paraId="280B2BDC" w14:textId="7AD00611"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KBC_SCANIN&lt;2&gt;</w:t>
            </w:r>
          </w:p>
        </w:tc>
      </w:tr>
      <w:tr w:rsidR="00FD2C03" w:rsidRPr="009522A6" w14:paraId="637D91EA" w14:textId="77777777" w:rsidTr="00C06891">
        <w:trPr>
          <w:trHeight w:hRule="exact" w:val="288"/>
        </w:trPr>
        <w:tc>
          <w:tcPr>
            <w:tcW w:w="3145" w:type="dxa"/>
          </w:tcPr>
          <w:p w14:paraId="0B280839" w14:textId="1985C266" w:rsidR="00FD2C03" w:rsidRPr="009522A6" w:rsidRDefault="00FD2C03" w:rsidP="00C06891">
            <w:pPr>
              <w:tabs>
                <w:tab w:val="left" w:pos="0"/>
              </w:tabs>
              <w:spacing w:before="0" w:after="0"/>
              <w:jc w:val="center"/>
              <w:rPr>
                <w:rFonts w:cstheme="minorHAnsi"/>
              </w:rPr>
            </w:pPr>
            <w:r w:rsidRPr="009522A6">
              <w:rPr>
                <w:rFonts w:cstheme="minorHAnsi"/>
                <w:sz w:val="22"/>
                <w:szCs w:val="22"/>
              </w:rPr>
              <w:t>7</w:t>
            </w:r>
          </w:p>
        </w:tc>
        <w:tc>
          <w:tcPr>
            <w:tcW w:w="6475" w:type="dxa"/>
          </w:tcPr>
          <w:p w14:paraId="19D03492" w14:textId="3B7F7F3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KBC_SCANOUT&lt;15&gt;</w:t>
            </w:r>
          </w:p>
        </w:tc>
      </w:tr>
      <w:tr w:rsidR="00FD2C03" w:rsidRPr="009522A6" w14:paraId="304FEC19" w14:textId="77777777" w:rsidTr="00C06891">
        <w:trPr>
          <w:trHeight w:hRule="exact" w:val="288"/>
        </w:trPr>
        <w:tc>
          <w:tcPr>
            <w:tcW w:w="3145" w:type="dxa"/>
          </w:tcPr>
          <w:p w14:paraId="7E39248E" w14:textId="25408214" w:rsidR="00FD2C03" w:rsidRPr="009522A6" w:rsidRDefault="00FD2C03" w:rsidP="00C06891">
            <w:pPr>
              <w:tabs>
                <w:tab w:val="left" w:pos="0"/>
              </w:tabs>
              <w:spacing w:before="0" w:after="0"/>
              <w:jc w:val="center"/>
              <w:rPr>
                <w:rFonts w:cstheme="minorHAnsi"/>
              </w:rPr>
            </w:pPr>
            <w:r w:rsidRPr="009522A6">
              <w:rPr>
                <w:rFonts w:cstheme="minorHAnsi"/>
                <w:sz w:val="22"/>
                <w:szCs w:val="22"/>
              </w:rPr>
              <w:t>8</w:t>
            </w:r>
          </w:p>
        </w:tc>
        <w:tc>
          <w:tcPr>
            <w:tcW w:w="6475" w:type="dxa"/>
          </w:tcPr>
          <w:p w14:paraId="713C45D5" w14:textId="36CB00F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KBC_SCANIN&lt;5&gt;</w:t>
            </w:r>
          </w:p>
        </w:tc>
      </w:tr>
      <w:tr w:rsidR="00FD2C03" w:rsidRPr="009522A6" w14:paraId="08920FCC" w14:textId="77777777" w:rsidTr="00C06891">
        <w:trPr>
          <w:trHeight w:hRule="exact" w:val="288"/>
        </w:trPr>
        <w:tc>
          <w:tcPr>
            <w:tcW w:w="3145" w:type="dxa"/>
          </w:tcPr>
          <w:p w14:paraId="05214E55" w14:textId="24F123C7" w:rsidR="00FD2C03" w:rsidRPr="009522A6" w:rsidRDefault="00FD2C03" w:rsidP="00C06891">
            <w:pPr>
              <w:tabs>
                <w:tab w:val="left" w:pos="0"/>
              </w:tabs>
              <w:spacing w:before="0" w:after="0"/>
              <w:jc w:val="center"/>
              <w:rPr>
                <w:rFonts w:cstheme="minorHAnsi"/>
              </w:rPr>
            </w:pPr>
            <w:r w:rsidRPr="009522A6">
              <w:rPr>
                <w:rFonts w:cstheme="minorHAnsi"/>
                <w:sz w:val="22"/>
                <w:szCs w:val="22"/>
              </w:rPr>
              <w:t>9</w:t>
            </w:r>
          </w:p>
        </w:tc>
        <w:tc>
          <w:tcPr>
            <w:tcW w:w="6475" w:type="dxa"/>
          </w:tcPr>
          <w:p w14:paraId="69C6BEC9" w14:textId="51F66288"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KBC_SCANIN&lt;4&gt;</w:t>
            </w:r>
          </w:p>
        </w:tc>
      </w:tr>
      <w:tr w:rsidR="00FD2C03" w:rsidRPr="009522A6" w14:paraId="58D5E3B9" w14:textId="77777777" w:rsidTr="00C06891">
        <w:trPr>
          <w:trHeight w:hRule="exact" w:val="288"/>
        </w:trPr>
        <w:tc>
          <w:tcPr>
            <w:tcW w:w="3145" w:type="dxa"/>
          </w:tcPr>
          <w:p w14:paraId="6674B25D" w14:textId="742EE20E" w:rsidR="00FD2C03" w:rsidRPr="009522A6" w:rsidRDefault="00FD2C03" w:rsidP="00C06891">
            <w:pPr>
              <w:tabs>
                <w:tab w:val="left" w:pos="0"/>
              </w:tabs>
              <w:spacing w:before="0" w:after="0"/>
              <w:jc w:val="center"/>
              <w:rPr>
                <w:rFonts w:cstheme="minorHAnsi"/>
              </w:rPr>
            </w:pPr>
            <w:r w:rsidRPr="009522A6">
              <w:rPr>
                <w:rFonts w:cstheme="minorHAnsi"/>
                <w:sz w:val="22"/>
                <w:szCs w:val="22"/>
              </w:rPr>
              <w:t>10</w:t>
            </w:r>
          </w:p>
        </w:tc>
        <w:tc>
          <w:tcPr>
            <w:tcW w:w="6475" w:type="dxa"/>
          </w:tcPr>
          <w:p w14:paraId="25EB8EE6" w14:textId="45A32D72"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KBC_SCANOUT&lt;10&gt;</w:t>
            </w:r>
          </w:p>
        </w:tc>
      </w:tr>
      <w:tr w:rsidR="00FD2C03" w:rsidRPr="009522A6" w14:paraId="01C54EA4" w14:textId="77777777" w:rsidTr="00C06891">
        <w:trPr>
          <w:trHeight w:hRule="exact" w:val="288"/>
        </w:trPr>
        <w:tc>
          <w:tcPr>
            <w:tcW w:w="3145" w:type="dxa"/>
          </w:tcPr>
          <w:p w14:paraId="208E05B4" w14:textId="201339B8" w:rsidR="00FD2C03" w:rsidRPr="009522A6" w:rsidRDefault="00FD2C03" w:rsidP="00C06891">
            <w:pPr>
              <w:tabs>
                <w:tab w:val="left" w:pos="0"/>
              </w:tabs>
              <w:spacing w:before="0" w:after="0"/>
              <w:jc w:val="center"/>
              <w:rPr>
                <w:rFonts w:cstheme="minorHAnsi"/>
              </w:rPr>
            </w:pPr>
            <w:r w:rsidRPr="009522A6">
              <w:rPr>
                <w:rFonts w:cstheme="minorHAnsi"/>
                <w:sz w:val="22"/>
                <w:szCs w:val="22"/>
              </w:rPr>
              <w:t>11</w:t>
            </w:r>
          </w:p>
        </w:tc>
        <w:tc>
          <w:tcPr>
            <w:tcW w:w="6475" w:type="dxa"/>
          </w:tcPr>
          <w:p w14:paraId="037D8789" w14:textId="1C9A1060"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KBC_SCANOUT&lt;14&gt;</w:t>
            </w:r>
          </w:p>
        </w:tc>
      </w:tr>
      <w:tr w:rsidR="00FD2C03" w:rsidRPr="009522A6" w14:paraId="49390089" w14:textId="77777777" w:rsidTr="00C06891">
        <w:trPr>
          <w:trHeight w:hRule="exact" w:val="288"/>
        </w:trPr>
        <w:tc>
          <w:tcPr>
            <w:tcW w:w="3145" w:type="dxa"/>
          </w:tcPr>
          <w:p w14:paraId="0966A214" w14:textId="5D73061E" w:rsidR="00FD2C03" w:rsidRPr="009522A6" w:rsidRDefault="00FD2C03" w:rsidP="00C06891">
            <w:pPr>
              <w:tabs>
                <w:tab w:val="left" w:pos="0"/>
              </w:tabs>
              <w:spacing w:before="0" w:after="0"/>
              <w:jc w:val="center"/>
              <w:rPr>
                <w:rFonts w:cstheme="minorHAnsi"/>
              </w:rPr>
            </w:pPr>
            <w:r w:rsidRPr="009522A6">
              <w:rPr>
                <w:rFonts w:cstheme="minorHAnsi"/>
                <w:sz w:val="22"/>
                <w:szCs w:val="22"/>
              </w:rPr>
              <w:t>12</w:t>
            </w:r>
          </w:p>
        </w:tc>
        <w:tc>
          <w:tcPr>
            <w:tcW w:w="6475" w:type="dxa"/>
          </w:tcPr>
          <w:p w14:paraId="41648B18" w14:textId="20BEA58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KBC_SCANIN&lt;7&gt;</w:t>
            </w:r>
          </w:p>
        </w:tc>
      </w:tr>
      <w:tr w:rsidR="00FD2C03" w:rsidRPr="009522A6" w14:paraId="27B96237" w14:textId="77777777" w:rsidTr="00C06891">
        <w:trPr>
          <w:trHeight w:hRule="exact" w:val="288"/>
        </w:trPr>
        <w:tc>
          <w:tcPr>
            <w:tcW w:w="3145" w:type="dxa"/>
          </w:tcPr>
          <w:p w14:paraId="2AD656BF" w14:textId="4CE13D2E" w:rsidR="00FD2C03" w:rsidRPr="009522A6" w:rsidRDefault="00FD2C03" w:rsidP="00C06891">
            <w:pPr>
              <w:tabs>
                <w:tab w:val="left" w:pos="0"/>
              </w:tabs>
              <w:spacing w:before="0" w:after="0"/>
              <w:jc w:val="center"/>
              <w:rPr>
                <w:rFonts w:cstheme="minorHAnsi"/>
              </w:rPr>
            </w:pPr>
            <w:r w:rsidRPr="009522A6">
              <w:rPr>
                <w:rFonts w:cstheme="minorHAnsi"/>
                <w:sz w:val="22"/>
                <w:szCs w:val="22"/>
              </w:rPr>
              <w:t>13</w:t>
            </w:r>
          </w:p>
        </w:tc>
        <w:tc>
          <w:tcPr>
            <w:tcW w:w="6475" w:type="dxa"/>
          </w:tcPr>
          <w:p w14:paraId="7BCAA218" w14:textId="77F4E154"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KBC_SCANOUT&lt;13&gt;</w:t>
            </w:r>
          </w:p>
        </w:tc>
      </w:tr>
      <w:tr w:rsidR="00FD2C03" w:rsidRPr="009522A6" w14:paraId="679EFCFE" w14:textId="77777777" w:rsidTr="00C06891">
        <w:trPr>
          <w:trHeight w:hRule="exact" w:val="288"/>
        </w:trPr>
        <w:tc>
          <w:tcPr>
            <w:tcW w:w="3145" w:type="dxa"/>
          </w:tcPr>
          <w:p w14:paraId="0DF99640" w14:textId="087548A2" w:rsidR="00FD2C03" w:rsidRPr="009522A6" w:rsidRDefault="00FD2C03" w:rsidP="00C06891">
            <w:pPr>
              <w:tabs>
                <w:tab w:val="left" w:pos="0"/>
              </w:tabs>
              <w:spacing w:before="0" w:after="0"/>
              <w:jc w:val="center"/>
              <w:rPr>
                <w:rFonts w:cstheme="minorHAnsi"/>
              </w:rPr>
            </w:pPr>
            <w:r w:rsidRPr="009522A6">
              <w:rPr>
                <w:rFonts w:cstheme="minorHAnsi"/>
                <w:sz w:val="22"/>
                <w:szCs w:val="22"/>
              </w:rPr>
              <w:t>14</w:t>
            </w:r>
          </w:p>
        </w:tc>
        <w:tc>
          <w:tcPr>
            <w:tcW w:w="6475" w:type="dxa"/>
          </w:tcPr>
          <w:p w14:paraId="3B05C68E" w14:textId="16701EBC"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KBC_SCANOUT&lt;11&gt;</w:t>
            </w:r>
          </w:p>
        </w:tc>
      </w:tr>
      <w:tr w:rsidR="00FD2C03" w:rsidRPr="009522A6" w14:paraId="38F3FFD2" w14:textId="77777777" w:rsidTr="00C06891">
        <w:trPr>
          <w:trHeight w:hRule="exact" w:val="288"/>
        </w:trPr>
        <w:tc>
          <w:tcPr>
            <w:tcW w:w="3145" w:type="dxa"/>
          </w:tcPr>
          <w:p w14:paraId="0520DD20" w14:textId="6657C865" w:rsidR="00FD2C03" w:rsidRPr="009522A6" w:rsidRDefault="00FD2C03" w:rsidP="00C06891">
            <w:pPr>
              <w:tabs>
                <w:tab w:val="left" w:pos="0"/>
              </w:tabs>
              <w:spacing w:before="0" w:after="0"/>
              <w:jc w:val="center"/>
              <w:rPr>
                <w:rFonts w:cstheme="minorHAnsi"/>
              </w:rPr>
            </w:pPr>
            <w:r w:rsidRPr="009522A6">
              <w:rPr>
                <w:rFonts w:cstheme="minorHAnsi"/>
                <w:sz w:val="22"/>
                <w:szCs w:val="22"/>
              </w:rPr>
              <w:t>15</w:t>
            </w:r>
          </w:p>
        </w:tc>
        <w:tc>
          <w:tcPr>
            <w:tcW w:w="6475" w:type="dxa"/>
          </w:tcPr>
          <w:p w14:paraId="58CFDA3B" w14:textId="50AFAA13"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KBC_SCANOUT&lt;8&gt;</w:t>
            </w:r>
          </w:p>
        </w:tc>
      </w:tr>
      <w:tr w:rsidR="00FD2C03" w:rsidRPr="009522A6" w14:paraId="7FC4B938" w14:textId="77777777" w:rsidTr="00C06891">
        <w:trPr>
          <w:trHeight w:hRule="exact" w:val="288"/>
        </w:trPr>
        <w:tc>
          <w:tcPr>
            <w:tcW w:w="3145" w:type="dxa"/>
          </w:tcPr>
          <w:p w14:paraId="03A9F4D5" w14:textId="7E1C7D81" w:rsidR="00FD2C03" w:rsidRPr="009522A6" w:rsidRDefault="00FD2C03" w:rsidP="00C06891">
            <w:pPr>
              <w:tabs>
                <w:tab w:val="left" w:pos="0"/>
              </w:tabs>
              <w:spacing w:before="0" w:after="0"/>
              <w:jc w:val="center"/>
              <w:rPr>
                <w:rFonts w:cstheme="minorHAnsi"/>
              </w:rPr>
            </w:pPr>
            <w:r w:rsidRPr="009522A6">
              <w:rPr>
                <w:rFonts w:cstheme="minorHAnsi"/>
                <w:sz w:val="22"/>
                <w:szCs w:val="22"/>
              </w:rPr>
              <w:t>16</w:t>
            </w:r>
          </w:p>
        </w:tc>
        <w:tc>
          <w:tcPr>
            <w:tcW w:w="6475" w:type="dxa"/>
          </w:tcPr>
          <w:p w14:paraId="2A22452E" w14:textId="2607BF91"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KBC_SCANOUT&lt;7&gt;</w:t>
            </w:r>
          </w:p>
        </w:tc>
      </w:tr>
      <w:tr w:rsidR="00FD2C03" w:rsidRPr="009522A6" w14:paraId="6D8D14ED" w14:textId="77777777" w:rsidTr="00C06891">
        <w:trPr>
          <w:trHeight w:hRule="exact" w:val="288"/>
        </w:trPr>
        <w:tc>
          <w:tcPr>
            <w:tcW w:w="3145" w:type="dxa"/>
          </w:tcPr>
          <w:p w14:paraId="39028C6F" w14:textId="124CE157" w:rsidR="00FD2C03" w:rsidRPr="009522A6" w:rsidRDefault="00FD2C03" w:rsidP="00C06891">
            <w:pPr>
              <w:tabs>
                <w:tab w:val="left" w:pos="0"/>
              </w:tabs>
              <w:spacing w:before="0" w:after="0"/>
              <w:jc w:val="center"/>
              <w:rPr>
                <w:rFonts w:cstheme="minorHAnsi"/>
              </w:rPr>
            </w:pPr>
            <w:r w:rsidRPr="009522A6">
              <w:rPr>
                <w:rFonts w:cstheme="minorHAnsi"/>
                <w:sz w:val="22"/>
                <w:szCs w:val="22"/>
              </w:rPr>
              <w:t>17</w:t>
            </w:r>
          </w:p>
        </w:tc>
        <w:tc>
          <w:tcPr>
            <w:tcW w:w="6475" w:type="dxa"/>
          </w:tcPr>
          <w:p w14:paraId="31D2582A" w14:textId="2A6D7AE8"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KBC_SCANOUT&lt;9&gt;</w:t>
            </w:r>
          </w:p>
        </w:tc>
      </w:tr>
      <w:tr w:rsidR="00FD2C03" w:rsidRPr="009522A6" w14:paraId="78CA0EDB" w14:textId="77777777" w:rsidTr="00C06891">
        <w:trPr>
          <w:trHeight w:hRule="exact" w:val="288"/>
        </w:trPr>
        <w:tc>
          <w:tcPr>
            <w:tcW w:w="3145" w:type="dxa"/>
          </w:tcPr>
          <w:p w14:paraId="5868C7D9" w14:textId="4510E7E1" w:rsidR="00FD2C03" w:rsidRPr="009522A6" w:rsidRDefault="00FD2C03" w:rsidP="00C06891">
            <w:pPr>
              <w:tabs>
                <w:tab w:val="left" w:pos="0"/>
              </w:tabs>
              <w:spacing w:before="0" w:after="0"/>
              <w:jc w:val="center"/>
              <w:rPr>
                <w:rFonts w:cstheme="minorHAnsi"/>
              </w:rPr>
            </w:pPr>
            <w:r w:rsidRPr="009522A6">
              <w:rPr>
                <w:rFonts w:cstheme="minorHAnsi"/>
                <w:sz w:val="22"/>
                <w:szCs w:val="22"/>
              </w:rPr>
              <w:t>18</w:t>
            </w:r>
          </w:p>
        </w:tc>
        <w:tc>
          <w:tcPr>
            <w:tcW w:w="6475" w:type="dxa"/>
          </w:tcPr>
          <w:p w14:paraId="46C7C47F" w14:textId="349C752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KBC_SCANOUT&lt;12&gt;</w:t>
            </w:r>
          </w:p>
        </w:tc>
      </w:tr>
      <w:tr w:rsidR="00FD2C03" w:rsidRPr="009522A6" w14:paraId="2F0A162B" w14:textId="77777777" w:rsidTr="00C06891">
        <w:trPr>
          <w:trHeight w:hRule="exact" w:val="288"/>
        </w:trPr>
        <w:tc>
          <w:tcPr>
            <w:tcW w:w="3145" w:type="dxa"/>
          </w:tcPr>
          <w:p w14:paraId="7AA8D5C6" w14:textId="7147783D" w:rsidR="00FD2C03" w:rsidRPr="009522A6" w:rsidRDefault="00FD2C03" w:rsidP="00C06891">
            <w:pPr>
              <w:tabs>
                <w:tab w:val="left" w:pos="0"/>
              </w:tabs>
              <w:spacing w:before="0" w:after="0"/>
              <w:jc w:val="center"/>
              <w:rPr>
                <w:rFonts w:cstheme="minorHAnsi"/>
              </w:rPr>
            </w:pPr>
            <w:r w:rsidRPr="009522A6">
              <w:rPr>
                <w:rFonts w:cstheme="minorHAnsi"/>
                <w:sz w:val="22"/>
                <w:szCs w:val="22"/>
              </w:rPr>
              <w:t>19</w:t>
            </w:r>
          </w:p>
        </w:tc>
        <w:tc>
          <w:tcPr>
            <w:tcW w:w="6475" w:type="dxa"/>
          </w:tcPr>
          <w:p w14:paraId="3A1E14A0" w14:textId="5DDCADE6"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KBC_SCANOUT&lt;3&gt;</w:t>
            </w:r>
          </w:p>
        </w:tc>
      </w:tr>
      <w:tr w:rsidR="00FD2C03" w:rsidRPr="009522A6" w14:paraId="2986268F" w14:textId="77777777" w:rsidTr="00C06891">
        <w:trPr>
          <w:trHeight w:hRule="exact" w:val="288"/>
        </w:trPr>
        <w:tc>
          <w:tcPr>
            <w:tcW w:w="3145" w:type="dxa"/>
          </w:tcPr>
          <w:p w14:paraId="31013382" w14:textId="76084690" w:rsidR="00FD2C03" w:rsidRPr="009522A6" w:rsidRDefault="00FD2C03" w:rsidP="00C06891">
            <w:pPr>
              <w:tabs>
                <w:tab w:val="left" w:pos="0"/>
              </w:tabs>
              <w:spacing w:before="0" w:after="0"/>
              <w:jc w:val="center"/>
              <w:rPr>
                <w:rFonts w:cstheme="minorHAnsi"/>
              </w:rPr>
            </w:pPr>
            <w:r w:rsidRPr="009522A6">
              <w:rPr>
                <w:rFonts w:cstheme="minorHAnsi"/>
                <w:sz w:val="22"/>
                <w:szCs w:val="22"/>
              </w:rPr>
              <w:t>20</w:t>
            </w:r>
          </w:p>
        </w:tc>
        <w:tc>
          <w:tcPr>
            <w:tcW w:w="6475" w:type="dxa"/>
          </w:tcPr>
          <w:p w14:paraId="1621CB6F" w14:textId="368805BD"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KBC_SCANOUT&lt;2&gt;</w:t>
            </w:r>
          </w:p>
        </w:tc>
      </w:tr>
      <w:tr w:rsidR="00FD2C03" w:rsidRPr="009522A6" w14:paraId="34A90BA9" w14:textId="77777777" w:rsidTr="00C06891">
        <w:trPr>
          <w:trHeight w:hRule="exact" w:val="288"/>
        </w:trPr>
        <w:tc>
          <w:tcPr>
            <w:tcW w:w="3145" w:type="dxa"/>
          </w:tcPr>
          <w:p w14:paraId="1A820F7F" w14:textId="1B50EE37" w:rsidR="00FD2C03" w:rsidRPr="009522A6" w:rsidRDefault="00FD2C03" w:rsidP="00C06891">
            <w:pPr>
              <w:tabs>
                <w:tab w:val="left" w:pos="0"/>
              </w:tabs>
              <w:spacing w:before="0" w:after="0"/>
              <w:jc w:val="center"/>
              <w:rPr>
                <w:rFonts w:cstheme="minorHAnsi"/>
              </w:rPr>
            </w:pPr>
            <w:r w:rsidRPr="009522A6">
              <w:rPr>
                <w:rFonts w:cstheme="minorHAnsi"/>
                <w:sz w:val="22"/>
                <w:szCs w:val="22"/>
              </w:rPr>
              <w:t>21</w:t>
            </w:r>
          </w:p>
        </w:tc>
        <w:tc>
          <w:tcPr>
            <w:tcW w:w="6475" w:type="dxa"/>
          </w:tcPr>
          <w:p w14:paraId="0A9942EC" w14:textId="0ACF838F"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KBC_SCANOUT&lt;1&gt;</w:t>
            </w:r>
          </w:p>
        </w:tc>
      </w:tr>
      <w:tr w:rsidR="00FD2C03" w:rsidRPr="009522A6" w14:paraId="072EA797" w14:textId="77777777" w:rsidTr="00C06891">
        <w:trPr>
          <w:trHeight w:hRule="exact" w:val="288"/>
        </w:trPr>
        <w:tc>
          <w:tcPr>
            <w:tcW w:w="3145" w:type="dxa"/>
          </w:tcPr>
          <w:p w14:paraId="52EAD1EB" w14:textId="55F6B4AD" w:rsidR="00FD2C03" w:rsidRPr="009522A6" w:rsidRDefault="00FD2C03" w:rsidP="00C06891">
            <w:pPr>
              <w:tabs>
                <w:tab w:val="left" w:pos="0"/>
              </w:tabs>
              <w:spacing w:before="0" w:after="0"/>
              <w:jc w:val="center"/>
              <w:rPr>
                <w:rFonts w:cstheme="minorHAnsi"/>
              </w:rPr>
            </w:pPr>
            <w:r w:rsidRPr="009522A6">
              <w:rPr>
                <w:rFonts w:cstheme="minorHAnsi"/>
                <w:sz w:val="22"/>
                <w:szCs w:val="22"/>
              </w:rPr>
              <w:t>22</w:t>
            </w:r>
          </w:p>
        </w:tc>
        <w:tc>
          <w:tcPr>
            <w:tcW w:w="6475" w:type="dxa"/>
          </w:tcPr>
          <w:p w14:paraId="15841537" w14:textId="747E45BC"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KBC_SCANOUT&lt;4&gt;</w:t>
            </w:r>
          </w:p>
        </w:tc>
      </w:tr>
      <w:tr w:rsidR="00FD2C03" w:rsidRPr="009522A6" w14:paraId="3100D911" w14:textId="77777777" w:rsidTr="00C06891">
        <w:trPr>
          <w:trHeight w:hRule="exact" w:val="288"/>
        </w:trPr>
        <w:tc>
          <w:tcPr>
            <w:tcW w:w="3145" w:type="dxa"/>
          </w:tcPr>
          <w:p w14:paraId="23DFFFB5" w14:textId="2B4624ED" w:rsidR="00FD2C03" w:rsidRPr="009522A6" w:rsidRDefault="00FD2C03" w:rsidP="00C06891">
            <w:pPr>
              <w:tabs>
                <w:tab w:val="left" w:pos="0"/>
              </w:tabs>
              <w:spacing w:before="0" w:after="0"/>
              <w:jc w:val="center"/>
              <w:rPr>
                <w:rFonts w:cstheme="minorHAnsi"/>
              </w:rPr>
            </w:pPr>
            <w:r w:rsidRPr="009522A6">
              <w:rPr>
                <w:rFonts w:cstheme="minorHAnsi"/>
                <w:sz w:val="22"/>
                <w:szCs w:val="22"/>
              </w:rPr>
              <w:t>23</w:t>
            </w:r>
          </w:p>
        </w:tc>
        <w:tc>
          <w:tcPr>
            <w:tcW w:w="6475" w:type="dxa"/>
          </w:tcPr>
          <w:p w14:paraId="636190E7" w14:textId="3D0353AB"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KBC_SCANOUT&lt;5&gt;</w:t>
            </w:r>
          </w:p>
        </w:tc>
      </w:tr>
      <w:tr w:rsidR="00FD2C03" w:rsidRPr="009522A6" w14:paraId="1E03113B" w14:textId="77777777" w:rsidTr="00C06891">
        <w:trPr>
          <w:trHeight w:hRule="exact" w:val="288"/>
        </w:trPr>
        <w:tc>
          <w:tcPr>
            <w:tcW w:w="3145" w:type="dxa"/>
          </w:tcPr>
          <w:p w14:paraId="08943147" w14:textId="43AD8A1B" w:rsidR="00FD2C03" w:rsidRPr="009522A6" w:rsidRDefault="00FD2C03" w:rsidP="00C06891">
            <w:pPr>
              <w:tabs>
                <w:tab w:val="left" w:pos="0"/>
              </w:tabs>
              <w:spacing w:before="0" w:after="0"/>
              <w:jc w:val="center"/>
              <w:rPr>
                <w:rFonts w:cstheme="minorHAnsi"/>
              </w:rPr>
            </w:pPr>
            <w:r w:rsidRPr="009522A6">
              <w:rPr>
                <w:rFonts w:cstheme="minorHAnsi"/>
                <w:sz w:val="22"/>
                <w:szCs w:val="22"/>
              </w:rPr>
              <w:t>24</w:t>
            </w:r>
          </w:p>
        </w:tc>
        <w:tc>
          <w:tcPr>
            <w:tcW w:w="6475" w:type="dxa"/>
          </w:tcPr>
          <w:p w14:paraId="38332AF0" w14:textId="7398167B"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KBC_SCANOUT&lt;0&gt;</w:t>
            </w:r>
          </w:p>
        </w:tc>
      </w:tr>
      <w:tr w:rsidR="00FD2C03" w:rsidRPr="009522A6" w14:paraId="06B78DF3" w14:textId="77777777" w:rsidTr="00C06891">
        <w:trPr>
          <w:trHeight w:hRule="exact" w:val="288"/>
        </w:trPr>
        <w:tc>
          <w:tcPr>
            <w:tcW w:w="3145" w:type="dxa"/>
          </w:tcPr>
          <w:p w14:paraId="76B8C851" w14:textId="2CA3635F" w:rsidR="00FD2C03" w:rsidRPr="009522A6" w:rsidRDefault="00FD2C03" w:rsidP="00C06891">
            <w:pPr>
              <w:tabs>
                <w:tab w:val="left" w:pos="0"/>
              </w:tabs>
              <w:spacing w:before="0" w:after="0"/>
              <w:jc w:val="center"/>
              <w:rPr>
                <w:rFonts w:cstheme="minorHAnsi"/>
              </w:rPr>
            </w:pPr>
            <w:r w:rsidRPr="009522A6">
              <w:rPr>
                <w:rFonts w:cstheme="minorHAnsi"/>
                <w:sz w:val="22"/>
                <w:szCs w:val="22"/>
              </w:rPr>
              <w:t>25</w:t>
            </w:r>
          </w:p>
        </w:tc>
        <w:tc>
          <w:tcPr>
            <w:tcW w:w="6475" w:type="dxa"/>
          </w:tcPr>
          <w:p w14:paraId="29E9BAFF" w14:textId="13280290"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LED_NUMLOCK</w:t>
            </w:r>
          </w:p>
        </w:tc>
      </w:tr>
      <w:tr w:rsidR="00FD2C03" w:rsidRPr="009522A6" w14:paraId="0992E06E" w14:textId="77777777" w:rsidTr="00C06891">
        <w:trPr>
          <w:trHeight w:hRule="exact" w:val="288"/>
        </w:trPr>
        <w:tc>
          <w:tcPr>
            <w:tcW w:w="3145" w:type="dxa"/>
          </w:tcPr>
          <w:p w14:paraId="4ACD576D" w14:textId="00F719FF" w:rsidR="00FD2C03" w:rsidRPr="009522A6" w:rsidRDefault="00FD2C03" w:rsidP="00C06891">
            <w:pPr>
              <w:tabs>
                <w:tab w:val="left" w:pos="0"/>
              </w:tabs>
              <w:spacing w:before="0" w:after="0"/>
              <w:jc w:val="center"/>
              <w:rPr>
                <w:rFonts w:cstheme="minorHAnsi"/>
              </w:rPr>
            </w:pPr>
            <w:r w:rsidRPr="009522A6">
              <w:rPr>
                <w:rFonts w:cstheme="minorHAnsi"/>
                <w:sz w:val="22"/>
                <w:szCs w:val="22"/>
              </w:rPr>
              <w:t>26</w:t>
            </w:r>
          </w:p>
        </w:tc>
        <w:tc>
          <w:tcPr>
            <w:tcW w:w="6475" w:type="dxa"/>
          </w:tcPr>
          <w:p w14:paraId="429FDA9F" w14:textId="22ACEA4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LED_CAPSLOCK</w:t>
            </w:r>
          </w:p>
        </w:tc>
      </w:tr>
      <w:tr w:rsidR="00FD2C03" w:rsidRPr="009522A6" w14:paraId="6CF15BD6" w14:textId="77777777" w:rsidTr="00C06891">
        <w:trPr>
          <w:trHeight w:hRule="exact" w:val="288"/>
        </w:trPr>
        <w:tc>
          <w:tcPr>
            <w:tcW w:w="3145" w:type="dxa"/>
          </w:tcPr>
          <w:p w14:paraId="62B88731" w14:textId="5EA4B129" w:rsidR="00FD2C03" w:rsidRPr="009522A6" w:rsidRDefault="00FD2C03" w:rsidP="00C06891">
            <w:pPr>
              <w:tabs>
                <w:tab w:val="left" w:pos="0"/>
              </w:tabs>
              <w:spacing w:before="0" w:after="0"/>
              <w:jc w:val="center"/>
              <w:rPr>
                <w:rFonts w:cstheme="minorHAnsi"/>
              </w:rPr>
            </w:pPr>
            <w:r w:rsidRPr="009522A6">
              <w:rPr>
                <w:rFonts w:cstheme="minorHAnsi"/>
                <w:sz w:val="22"/>
                <w:szCs w:val="22"/>
              </w:rPr>
              <w:t>27</w:t>
            </w:r>
          </w:p>
        </w:tc>
        <w:tc>
          <w:tcPr>
            <w:tcW w:w="6475" w:type="dxa"/>
          </w:tcPr>
          <w:p w14:paraId="5C275B95" w14:textId="6F2D518A"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+V3.3A_KBC</w:t>
            </w:r>
          </w:p>
        </w:tc>
      </w:tr>
      <w:tr w:rsidR="00FD2C03" w:rsidRPr="009522A6" w14:paraId="1DC3FFBB" w14:textId="77777777" w:rsidTr="00C06891">
        <w:trPr>
          <w:trHeight w:hRule="exact" w:val="288"/>
        </w:trPr>
        <w:tc>
          <w:tcPr>
            <w:tcW w:w="3145" w:type="dxa"/>
          </w:tcPr>
          <w:p w14:paraId="025D127D" w14:textId="389E02FC" w:rsidR="00FD2C03" w:rsidRPr="009522A6" w:rsidRDefault="00FD2C03" w:rsidP="00C06891">
            <w:pPr>
              <w:tabs>
                <w:tab w:val="left" w:pos="0"/>
              </w:tabs>
              <w:spacing w:before="0" w:after="0"/>
              <w:jc w:val="center"/>
              <w:rPr>
                <w:rFonts w:cstheme="minorHAnsi"/>
              </w:rPr>
            </w:pPr>
            <w:r w:rsidRPr="009522A6">
              <w:rPr>
                <w:rFonts w:cstheme="minorHAnsi"/>
                <w:sz w:val="22"/>
                <w:szCs w:val="22"/>
              </w:rPr>
              <w:t>28</w:t>
            </w:r>
          </w:p>
        </w:tc>
        <w:tc>
          <w:tcPr>
            <w:tcW w:w="6475" w:type="dxa"/>
          </w:tcPr>
          <w:p w14:paraId="479AEEB2" w14:textId="20E54E19" w:rsidR="00FD2C03" w:rsidRPr="009522A6" w:rsidRDefault="00FD2C03" w:rsidP="0043565E">
            <w:pPr>
              <w:tabs>
                <w:tab w:val="left" w:pos="0"/>
              </w:tabs>
              <w:spacing w:before="0" w:after="0"/>
              <w:ind w:left="521"/>
              <w:jc w:val="left"/>
              <w:rPr>
                <w:rFonts w:cstheme="minorHAnsi"/>
              </w:rPr>
            </w:pPr>
            <w:r w:rsidRPr="009522A6">
              <w:rPr>
                <w:rFonts w:cstheme="minorHAnsi"/>
                <w:sz w:val="22"/>
                <w:szCs w:val="22"/>
              </w:rPr>
              <w:t>NC</w:t>
            </w:r>
          </w:p>
        </w:tc>
      </w:tr>
    </w:tbl>
    <w:p w14:paraId="5CF982C4" w14:textId="2AD05707" w:rsidR="005F007B" w:rsidRPr="009522A6" w:rsidRDefault="005F007B" w:rsidP="000F2570">
      <w:pPr>
        <w:pStyle w:val="Heading3"/>
      </w:pPr>
      <w:bookmarkStart w:id="724" w:name="_Toc31970426"/>
      <w:bookmarkStart w:id="725" w:name="_Toc33377349"/>
      <w:bookmarkStart w:id="726" w:name="_Toc191663068"/>
      <w:r w:rsidRPr="009522A6">
        <w:t>Keyboard Backlight Header</w:t>
      </w:r>
      <w:bookmarkEnd w:id="724"/>
      <w:bookmarkEnd w:id="725"/>
      <w:bookmarkEnd w:id="726"/>
    </w:p>
    <w:p w14:paraId="4B826AB3" w14:textId="7243962B" w:rsidR="00462A36" w:rsidRPr="009522A6" w:rsidRDefault="00462A36" w:rsidP="00462A36">
      <w:pPr>
        <w:rPr>
          <w:rFonts w:cstheme="minorHAnsi"/>
        </w:rPr>
      </w:pPr>
      <w:r w:rsidRPr="009522A6">
        <w:rPr>
          <w:rFonts w:cstheme="minorHAnsi"/>
        </w:rPr>
        <w:t>Below table capture the Keyboard Backlight Header and Pinout supported on NVL RVPs.</w:t>
      </w:r>
    </w:p>
    <w:p w14:paraId="0442CB7B" w14:textId="56C7B092" w:rsidR="00212470" w:rsidRPr="009522A6" w:rsidRDefault="00212470" w:rsidP="00F301AB">
      <w:pPr>
        <w:pStyle w:val="Caption"/>
        <w:spacing w:before="120" w:after="0"/>
        <w:rPr>
          <w:rFonts w:cstheme="minorHAnsi"/>
        </w:rPr>
      </w:pPr>
      <w:bookmarkStart w:id="727" w:name="_Toc19166366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88</w:t>
      </w:r>
      <w:r w:rsidR="00924662" w:rsidRPr="009522A6">
        <w:rPr>
          <w:rFonts w:cstheme="minorHAnsi"/>
        </w:rPr>
        <w:fldChar w:fldCharType="end"/>
      </w:r>
      <w:r w:rsidR="00233407" w:rsidRPr="009522A6">
        <w:rPr>
          <w:rFonts w:cstheme="minorHAnsi"/>
        </w:rPr>
        <w:t>:</w:t>
      </w:r>
      <w:r w:rsidRPr="009522A6">
        <w:rPr>
          <w:rFonts w:cstheme="minorHAnsi"/>
        </w:rPr>
        <w:t xml:space="preserve"> KB Backlight Header</w:t>
      </w:r>
      <w:bookmarkEnd w:id="727"/>
    </w:p>
    <w:tbl>
      <w:tblPr>
        <w:tblStyle w:val="TableGrid"/>
        <w:tblW w:w="0" w:type="auto"/>
        <w:tblLook w:val="04A0" w:firstRow="1" w:lastRow="0" w:firstColumn="1" w:lastColumn="0" w:noHBand="0" w:noVBand="1"/>
      </w:tblPr>
      <w:tblGrid>
        <w:gridCol w:w="3206"/>
        <w:gridCol w:w="3207"/>
        <w:gridCol w:w="3207"/>
      </w:tblGrid>
      <w:tr w:rsidR="005F007B" w:rsidRPr="009522A6" w14:paraId="244C096D" w14:textId="77777777" w:rsidTr="00352679">
        <w:trPr>
          <w:trHeight w:hRule="exact" w:val="288"/>
        </w:trPr>
        <w:tc>
          <w:tcPr>
            <w:tcW w:w="3206" w:type="dxa"/>
            <w:shd w:val="clear" w:color="auto" w:fill="0070C0"/>
            <w:vAlign w:val="center"/>
          </w:tcPr>
          <w:p w14:paraId="742B72ED" w14:textId="2B375AFF" w:rsidR="005F007B" w:rsidRPr="009522A6" w:rsidRDefault="005F007B" w:rsidP="00352679">
            <w:pPr>
              <w:spacing w:before="0" w:after="0"/>
              <w:rPr>
                <w:rFonts w:cstheme="minorHAnsi"/>
                <w:b/>
              </w:rPr>
            </w:pPr>
            <w:r w:rsidRPr="009522A6">
              <w:rPr>
                <w:rFonts w:cstheme="minorHAnsi"/>
                <w:b/>
                <w:color w:val="FFFFFF" w:themeColor="background1"/>
                <w:sz w:val="22"/>
                <w:szCs w:val="22"/>
              </w:rPr>
              <w:t>MFG</w:t>
            </w:r>
          </w:p>
        </w:tc>
        <w:tc>
          <w:tcPr>
            <w:tcW w:w="3207" w:type="dxa"/>
            <w:shd w:val="clear" w:color="auto" w:fill="0070C0"/>
            <w:vAlign w:val="center"/>
          </w:tcPr>
          <w:p w14:paraId="41E4E10A" w14:textId="05AABD9C" w:rsidR="005F007B" w:rsidRPr="009522A6" w:rsidRDefault="005F007B" w:rsidP="00352679">
            <w:pPr>
              <w:spacing w:before="0" w:after="0"/>
              <w:rPr>
                <w:rFonts w:cstheme="minorHAnsi"/>
                <w:b/>
              </w:rPr>
            </w:pPr>
            <w:r w:rsidRPr="009522A6">
              <w:rPr>
                <w:rFonts w:cstheme="minorHAnsi"/>
                <w:b/>
                <w:color w:val="FFFFFF" w:themeColor="background1"/>
                <w:sz w:val="22"/>
                <w:szCs w:val="22"/>
              </w:rPr>
              <w:t>Mfg. Part Number</w:t>
            </w:r>
          </w:p>
        </w:tc>
        <w:tc>
          <w:tcPr>
            <w:tcW w:w="3207" w:type="dxa"/>
            <w:shd w:val="clear" w:color="auto" w:fill="0070C0"/>
            <w:vAlign w:val="center"/>
          </w:tcPr>
          <w:p w14:paraId="049A08B0" w14:textId="0238BC67" w:rsidR="005F007B" w:rsidRPr="009522A6" w:rsidRDefault="005F007B" w:rsidP="00352679">
            <w:pPr>
              <w:spacing w:before="0" w:after="0"/>
              <w:rPr>
                <w:rFonts w:cstheme="minorHAnsi"/>
                <w:b/>
              </w:rPr>
            </w:pPr>
            <w:r w:rsidRPr="009522A6">
              <w:rPr>
                <w:rFonts w:cstheme="minorHAnsi"/>
                <w:b/>
                <w:color w:val="FFFFFF" w:themeColor="background1"/>
                <w:sz w:val="22"/>
                <w:szCs w:val="22"/>
              </w:rPr>
              <w:t>IPN Number</w:t>
            </w:r>
          </w:p>
        </w:tc>
      </w:tr>
      <w:tr w:rsidR="005F007B" w:rsidRPr="009522A6" w14:paraId="3E41883D" w14:textId="77777777" w:rsidTr="00352679">
        <w:trPr>
          <w:trHeight w:hRule="exact" w:val="288"/>
        </w:trPr>
        <w:tc>
          <w:tcPr>
            <w:tcW w:w="3206" w:type="dxa"/>
            <w:vAlign w:val="center"/>
          </w:tcPr>
          <w:p w14:paraId="14126B00" w14:textId="629F6C2F" w:rsidR="005F007B" w:rsidRPr="009522A6" w:rsidRDefault="005F007B" w:rsidP="00352679">
            <w:pPr>
              <w:spacing w:before="0" w:after="0"/>
              <w:rPr>
                <w:rFonts w:cstheme="minorHAnsi"/>
              </w:rPr>
            </w:pPr>
            <w:r w:rsidRPr="009522A6">
              <w:rPr>
                <w:rFonts w:cstheme="minorHAnsi"/>
                <w:sz w:val="22"/>
                <w:szCs w:val="22"/>
              </w:rPr>
              <w:t>Ipex</w:t>
            </w:r>
          </w:p>
        </w:tc>
        <w:tc>
          <w:tcPr>
            <w:tcW w:w="3207" w:type="dxa"/>
            <w:vAlign w:val="center"/>
          </w:tcPr>
          <w:p w14:paraId="219F8EA8" w14:textId="19063FDC" w:rsidR="005F007B" w:rsidRPr="009522A6" w:rsidRDefault="005F007B" w:rsidP="00352679">
            <w:pPr>
              <w:spacing w:before="0" w:after="0"/>
              <w:rPr>
                <w:rFonts w:cstheme="minorHAnsi"/>
              </w:rPr>
            </w:pPr>
            <w:r w:rsidRPr="009522A6">
              <w:rPr>
                <w:rFonts w:cstheme="minorHAnsi"/>
                <w:sz w:val="22"/>
                <w:szCs w:val="22"/>
              </w:rPr>
              <w:t>20542-006E-01</w:t>
            </w:r>
          </w:p>
        </w:tc>
        <w:tc>
          <w:tcPr>
            <w:tcW w:w="3207" w:type="dxa"/>
            <w:vAlign w:val="center"/>
          </w:tcPr>
          <w:p w14:paraId="01308A98" w14:textId="1FCCAD45" w:rsidR="005F007B" w:rsidRPr="009522A6" w:rsidRDefault="005F007B" w:rsidP="00352679">
            <w:pPr>
              <w:spacing w:before="0" w:after="0"/>
              <w:rPr>
                <w:rFonts w:cstheme="minorHAnsi"/>
              </w:rPr>
            </w:pPr>
            <w:r w:rsidRPr="009522A6">
              <w:rPr>
                <w:rFonts w:cstheme="minorHAnsi"/>
                <w:sz w:val="22"/>
                <w:szCs w:val="22"/>
              </w:rPr>
              <w:t>H24575-001</w:t>
            </w:r>
          </w:p>
        </w:tc>
      </w:tr>
    </w:tbl>
    <w:p w14:paraId="5B406164" w14:textId="77777777" w:rsidR="00CE0E29" w:rsidRDefault="00CE0E29" w:rsidP="00F301AB">
      <w:pPr>
        <w:pStyle w:val="Caption"/>
        <w:spacing w:before="120" w:after="0"/>
        <w:rPr>
          <w:rFonts w:cstheme="minorHAnsi"/>
        </w:rPr>
      </w:pPr>
    </w:p>
    <w:p w14:paraId="247BAF02" w14:textId="77777777" w:rsidR="00CE0E29" w:rsidRDefault="00CE0E29">
      <w:pPr>
        <w:spacing w:before="0" w:after="160" w:line="259" w:lineRule="auto"/>
        <w:jc w:val="left"/>
        <w:rPr>
          <w:rFonts w:cstheme="minorHAnsi"/>
          <w:i/>
          <w:color w:val="0860A8"/>
        </w:rPr>
      </w:pPr>
      <w:r>
        <w:rPr>
          <w:rFonts w:cstheme="minorHAnsi"/>
        </w:rPr>
        <w:br w:type="page"/>
      </w:r>
    </w:p>
    <w:p w14:paraId="23C79F53" w14:textId="2329380B" w:rsidR="00212470" w:rsidRPr="009522A6" w:rsidRDefault="00212470" w:rsidP="00F301AB">
      <w:pPr>
        <w:pStyle w:val="Caption"/>
        <w:spacing w:before="120" w:after="0"/>
        <w:rPr>
          <w:rFonts w:cstheme="minorHAnsi"/>
        </w:rPr>
      </w:pPr>
      <w:bookmarkStart w:id="728" w:name="_Toc191663662"/>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89</w:t>
      </w:r>
      <w:r w:rsidR="00924662" w:rsidRPr="009522A6">
        <w:rPr>
          <w:rFonts w:cstheme="minorHAnsi"/>
        </w:rPr>
        <w:fldChar w:fldCharType="end"/>
      </w:r>
      <w:r w:rsidR="00233407" w:rsidRPr="009522A6">
        <w:rPr>
          <w:rFonts w:cstheme="minorHAnsi"/>
        </w:rPr>
        <w:t>:</w:t>
      </w:r>
      <w:r w:rsidRPr="009522A6">
        <w:rPr>
          <w:rFonts w:cstheme="minorHAnsi"/>
        </w:rPr>
        <w:t xml:space="preserve"> </w:t>
      </w:r>
      <w:r w:rsidRPr="009522A6">
        <w:rPr>
          <w:rFonts w:cstheme="minorHAnsi"/>
          <w:noProof/>
        </w:rPr>
        <w:t>KB Backlight Pinout</w:t>
      </w:r>
      <w:bookmarkEnd w:id="728"/>
    </w:p>
    <w:tbl>
      <w:tblPr>
        <w:tblStyle w:val="TableGrid"/>
        <w:tblW w:w="0" w:type="auto"/>
        <w:tblLook w:val="04A0" w:firstRow="1" w:lastRow="0" w:firstColumn="1" w:lastColumn="0" w:noHBand="0" w:noVBand="1"/>
      </w:tblPr>
      <w:tblGrid>
        <w:gridCol w:w="4810"/>
        <w:gridCol w:w="4810"/>
      </w:tblGrid>
      <w:tr w:rsidR="005F007B" w:rsidRPr="009522A6" w14:paraId="18180C59" w14:textId="77777777" w:rsidTr="00F5607A">
        <w:trPr>
          <w:trHeight w:hRule="exact" w:val="288"/>
        </w:trPr>
        <w:tc>
          <w:tcPr>
            <w:tcW w:w="4810" w:type="dxa"/>
            <w:shd w:val="clear" w:color="auto" w:fill="0070C0"/>
            <w:vAlign w:val="bottom"/>
          </w:tcPr>
          <w:p w14:paraId="4DA75CCC" w14:textId="008FECBB" w:rsidR="005F007B" w:rsidRPr="009522A6" w:rsidRDefault="005F007B" w:rsidP="00C06891">
            <w:pPr>
              <w:spacing w:before="0" w:after="160" w:line="259" w:lineRule="auto"/>
              <w:jc w:val="center"/>
              <w:rPr>
                <w:rFonts w:cstheme="minorHAnsi"/>
                <w:b/>
                <w:sz w:val="22"/>
                <w:szCs w:val="28"/>
              </w:rPr>
            </w:pPr>
            <w:r w:rsidRPr="009522A6">
              <w:rPr>
                <w:rFonts w:cstheme="minorHAnsi"/>
                <w:b/>
                <w:color w:val="FFFFFF" w:themeColor="background1"/>
                <w:sz w:val="22"/>
                <w:szCs w:val="28"/>
              </w:rPr>
              <w:t>Pin #</w:t>
            </w:r>
          </w:p>
        </w:tc>
        <w:tc>
          <w:tcPr>
            <w:tcW w:w="4810" w:type="dxa"/>
            <w:shd w:val="clear" w:color="auto" w:fill="0070C0"/>
            <w:vAlign w:val="bottom"/>
          </w:tcPr>
          <w:p w14:paraId="289FDE18" w14:textId="2C7961B4" w:rsidR="005F007B" w:rsidRPr="009522A6" w:rsidRDefault="005F007B" w:rsidP="00C06891">
            <w:pPr>
              <w:spacing w:before="0" w:after="160" w:line="259" w:lineRule="auto"/>
              <w:jc w:val="center"/>
              <w:rPr>
                <w:rFonts w:cstheme="minorHAnsi"/>
                <w:b/>
                <w:sz w:val="22"/>
                <w:szCs w:val="28"/>
              </w:rPr>
            </w:pPr>
            <w:r w:rsidRPr="009522A6">
              <w:rPr>
                <w:rFonts w:cstheme="minorHAnsi"/>
                <w:b/>
                <w:color w:val="FFFFFF" w:themeColor="background1"/>
                <w:sz w:val="22"/>
                <w:szCs w:val="28"/>
              </w:rPr>
              <w:t>Signal Name</w:t>
            </w:r>
          </w:p>
        </w:tc>
      </w:tr>
      <w:tr w:rsidR="005F007B" w:rsidRPr="009522A6" w14:paraId="7A1B5D7D" w14:textId="77777777" w:rsidTr="00F5607A">
        <w:trPr>
          <w:trHeight w:hRule="exact" w:val="288"/>
        </w:trPr>
        <w:tc>
          <w:tcPr>
            <w:tcW w:w="4810" w:type="dxa"/>
            <w:vAlign w:val="bottom"/>
          </w:tcPr>
          <w:p w14:paraId="6D9E6CB3" w14:textId="76181C99"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1</w:t>
            </w:r>
          </w:p>
        </w:tc>
        <w:tc>
          <w:tcPr>
            <w:tcW w:w="4810" w:type="dxa"/>
            <w:vAlign w:val="bottom"/>
          </w:tcPr>
          <w:p w14:paraId="71BCFBF8" w14:textId="160E1DFC"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+V5S_KBD_BKLT</w:t>
            </w:r>
          </w:p>
        </w:tc>
      </w:tr>
      <w:tr w:rsidR="005F007B" w:rsidRPr="009522A6" w14:paraId="67182F33" w14:textId="77777777" w:rsidTr="00F5607A">
        <w:trPr>
          <w:trHeight w:hRule="exact" w:val="288"/>
        </w:trPr>
        <w:tc>
          <w:tcPr>
            <w:tcW w:w="4810" w:type="dxa"/>
            <w:vAlign w:val="bottom"/>
          </w:tcPr>
          <w:p w14:paraId="06DE831E" w14:textId="36A0FE86"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2</w:t>
            </w:r>
          </w:p>
        </w:tc>
        <w:tc>
          <w:tcPr>
            <w:tcW w:w="4810" w:type="dxa"/>
            <w:vAlign w:val="bottom"/>
          </w:tcPr>
          <w:p w14:paraId="2158CF5F" w14:textId="59513A70"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+V5S_KBD_BKLT</w:t>
            </w:r>
          </w:p>
        </w:tc>
      </w:tr>
      <w:tr w:rsidR="005F007B" w:rsidRPr="009522A6" w14:paraId="0119A399" w14:textId="77777777" w:rsidTr="00F5607A">
        <w:trPr>
          <w:trHeight w:hRule="exact" w:val="288"/>
        </w:trPr>
        <w:tc>
          <w:tcPr>
            <w:tcW w:w="4810" w:type="dxa"/>
            <w:vAlign w:val="bottom"/>
          </w:tcPr>
          <w:p w14:paraId="25D7A081" w14:textId="1C3BB9C6"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3</w:t>
            </w:r>
          </w:p>
        </w:tc>
        <w:tc>
          <w:tcPr>
            <w:tcW w:w="4810" w:type="dxa"/>
            <w:vAlign w:val="bottom"/>
          </w:tcPr>
          <w:p w14:paraId="5C353AB2" w14:textId="3A52A7AA"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NC</w:t>
            </w:r>
          </w:p>
        </w:tc>
      </w:tr>
      <w:tr w:rsidR="005F007B" w:rsidRPr="009522A6" w14:paraId="01436799" w14:textId="77777777" w:rsidTr="00F5607A">
        <w:trPr>
          <w:trHeight w:hRule="exact" w:val="288"/>
        </w:trPr>
        <w:tc>
          <w:tcPr>
            <w:tcW w:w="4810" w:type="dxa"/>
            <w:vAlign w:val="bottom"/>
          </w:tcPr>
          <w:p w14:paraId="4FA5CB65" w14:textId="0FF6EA38"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4</w:t>
            </w:r>
          </w:p>
        </w:tc>
        <w:tc>
          <w:tcPr>
            <w:tcW w:w="4810" w:type="dxa"/>
            <w:vAlign w:val="bottom"/>
          </w:tcPr>
          <w:p w14:paraId="2678BEFB" w14:textId="0E84286F"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NC</w:t>
            </w:r>
          </w:p>
        </w:tc>
      </w:tr>
      <w:tr w:rsidR="005F007B" w:rsidRPr="009522A6" w14:paraId="3ADBCE3A" w14:textId="77777777" w:rsidTr="00F5607A">
        <w:trPr>
          <w:trHeight w:hRule="exact" w:val="288"/>
        </w:trPr>
        <w:tc>
          <w:tcPr>
            <w:tcW w:w="4810" w:type="dxa"/>
            <w:vAlign w:val="bottom"/>
          </w:tcPr>
          <w:p w14:paraId="11EA05D8" w14:textId="7F0FE5BD"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5</w:t>
            </w:r>
          </w:p>
        </w:tc>
        <w:tc>
          <w:tcPr>
            <w:tcW w:w="4810" w:type="dxa"/>
            <w:vAlign w:val="bottom"/>
          </w:tcPr>
          <w:p w14:paraId="59EED7DB" w14:textId="1FED8570"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KBD_BKLT_CTRL_FET</w:t>
            </w:r>
          </w:p>
        </w:tc>
      </w:tr>
      <w:tr w:rsidR="005F007B" w:rsidRPr="009522A6" w14:paraId="5F0D53D6" w14:textId="77777777" w:rsidTr="00F5607A">
        <w:trPr>
          <w:trHeight w:hRule="exact" w:val="288"/>
        </w:trPr>
        <w:tc>
          <w:tcPr>
            <w:tcW w:w="4810" w:type="dxa"/>
            <w:vAlign w:val="bottom"/>
          </w:tcPr>
          <w:p w14:paraId="1D836B2D" w14:textId="7624E43D" w:rsidR="005F007B" w:rsidRPr="009522A6" w:rsidRDefault="005F007B" w:rsidP="00C06891">
            <w:pPr>
              <w:spacing w:before="0" w:after="160" w:line="259" w:lineRule="auto"/>
              <w:jc w:val="center"/>
              <w:rPr>
                <w:rFonts w:cstheme="minorHAnsi"/>
                <w:sz w:val="22"/>
                <w:szCs w:val="28"/>
              </w:rPr>
            </w:pPr>
            <w:r w:rsidRPr="009522A6">
              <w:rPr>
                <w:rFonts w:cstheme="minorHAnsi"/>
                <w:sz w:val="22"/>
                <w:szCs w:val="28"/>
              </w:rPr>
              <w:t>6</w:t>
            </w:r>
          </w:p>
        </w:tc>
        <w:tc>
          <w:tcPr>
            <w:tcW w:w="4810" w:type="dxa"/>
            <w:vAlign w:val="bottom"/>
          </w:tcPr>
          <w:p w14:paraId="55B36A99" w14:textId="0054EE1A" w:rsidR="005F007B" w:rsidRPr="009522A6" w:rsidRDefault="005F007B" w:rsidP="00C06891">
            <w:pPr>
              <w:spacing w:before="0" w:after="160" w:line="259" w:lineRule="auto"/>
              <w:jc w:val="center"/>
              <w:rPr>
                <w:rFonts w:cstheme="minorHAnsi"/>
                <w:sz w:val="22"/>
                <w:szCs w:val="28"/>
              </w:rPr>
            </w:pPr>
            <w:r w:rsidRPr="009522A6">
              <w:rPr>
                <w:rFonts w:cstheme="minorHAnsi"/>
                <w:color w:val="000000"/>
                <w:sz w:val="22"/>
                <w:szCs w:val="28"/>
              </w:rPr>
              <w:t>KBD_BKLT_CTRL_FET</w:t>
            </w:r>
          </w:p>
        </w:tc>
      </w:tr>
    </w:tbl>
    <w:p w14:paraId="6B5E99BC" w14:textId="77777777" w:rsidR="005F007B" w:rsidRPr="009522A6" w:rsidRDefault="005F007B" w:rsidP="000F2570">
      <w:pPr>
        <w:pStyle w:val="Heading3"/>
      </w:pPr>
      <w:bookmarkStart w:id="729" w:name="_Toc31970427"/>
      <w:bookmarkStart w:id="730" w:name="_Toc33377350"/>
      <w:bookmarkStart w:id="731" w:name="_Toc191663069"/>
      <w:r w:rsidRPr="009522A6">
        <w:t>Fan Header</w:t>
      </w:r>
      <w:bookmarkEnd w:id="729"/>
      <w:bookmarkEnd w:id="730"/>
      <w:bookmarkEnd w:id="731"/>
    </w:p>
    <w:p w14:paraId="6B05E72A" w14:textId="25E4F046" w:rsidR="00164B23" w:rsidRPr="009522A6" w:rsidRDefault="00164B23" w:rsidP="00164B23">
      <w:pPr>
        <w:rPr>
          <w:rFonts w:cstheme="minorHAnsi"/>
        </w:rPr>
      </w:pPr>
      <w:r w:rsidRPr="009522A6">
        <w:rPr>
          <w:rFonts w:cstheme="minorHAnsi"/>
        </w:rPr>
        <w:t xml:space="preserve">Below table capture the </w:t>
      </w:r>
      <w:r w:rsidR="00C603FF" w:rsidRPr="009522A6">
        <w:rPr>
          <w:rFonts w:cstheme="minorHAnsi"/>
        </w:rPr>
        <w:t>FAN</w:t>
      </w:r>
      <w:r w:rsidRPr="009522A6">
        <w:rPr>
          <w:rFonts w:cstheme="minorHAnsi"/>
        </w:rPr>
        <w:t xml:space="preserve"> Header and Pinout supported on NVL RVPs.</w:t>
      </w:r>
    </w:p>
    <w:p w14:paraId="04EF7656" w14:textId="1D1196E0" w:rsidR="00BA4DEF" w:rsidRPr="009522A6" w:rsidRDefault="00BA4DEF" w:rsidP="00F301AB">
      <w:pPr>
        <w:pStyle w:val="Caption"/>
        <w:spacing w:before="120" w:after="0"/>
        <w:rPr>
          <w:rFonts w:cstheme="minorHAnsi"/>
        </w:rPr>
      </w:pPr>
      <w:bookmarkStart w:id="732" w:name="_Toc19166366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90</w:t>
      </w:r>
      <w:r w:rsidR="00924662" w:rsidRPr="009522A6">
        <w:rPr>
          <w:rFonts w:cstheme="minorHAnsi"/>
        </w:rPr>
        <w:fldChar w:fldCharType="end"/>
      </w:r>
      <w:r w:rsidR="00233407" w:rsidRPr="009522A6">
        <w:rPr>
          <w:rFonts w:cstheme="minorHAnsi"/>
        </w:rPr>
        <w:t>:</w:t>
      </w:r>
      <w:r w:rsidRPr="009522A6">
        <w:rPr>
          <w:rFonts w:cstheme="minorHAnsi"/>
        </w:rPr>
        <w:t xml:space="preserve"> </w:t>
      </w:r>
      <w:r w:rsidRPr="009522A6">
        <w:rPr>
          <w:rFonts w:cstheme="minorHAnsi"/>
          <w:noProof/>
        </w:rPr>
        <w:t>Fan Header</w:t>
      </w:r>
      <w:bookmarkEnd w:id="732"/>
    </w:p>
    <w:tbl>
      <w:tblPr>
        <w:tblStyle w:val="TableGrid"/>
        <w:tblW w:w="0" w:type="auto"/>
        <w:tblLook w:val="04A0" w:firstRow="1" w:lastRow="0" w:firstColumn="1" w:lastColumn="0" w:noHBand="0" w:noVBand="1"/>
      </w:tblPr>
      <w:tblGrid>
        <w:gridCol w:w="1705"/>
        <w:gridCol w:w="4050"/>
        <w:gridCol w:w="3865"/>
      </w:tblGrid>
      <w:tr w:rsidR="005F007B" w:rsidRPr="009522A6" w14:paraId="7DBDD9D9" w14:textId="77777777" w:rsidTr="00233407">
        <w:trPr>
          <w:trHeight w:hRule="exact" w:val="288"/>
        </w:trPr>
        <w:tc>
          <w:tcPr>
            <w:tcW w:w="1705" w:type="dxa"/>
            <w:shd w:val="clear" w:color="auto" w:fill="0070C0"/>
            <w:vAlign w:val="center"/>
          </w:tcPr>
          <w:p w14:paraId="5C435203" w14:textId="77777777" w:rsidR="005F007B" w:rsidRPr="009522A6" w:rsidRDefault="005F007B" w:rsidP="00822C60">
            <w:pPr>
              <w:spacing w:before="0" w:after="0"/>
              <w:rPr>
                <w:rFonts w:cstheme="minorHAnsi"/>
              </w:rPr>
            </w:pPr>
            <w:r w:rsidRPr="009522A6">
              <w:rPr>
                <w:rFonts w:cstheme="minorHAnsi"/>
                <w:color w:val="FFFFFF" w:themeColor="background1"/>
                <w:sz w:val="22"/>
                <w:szCs w:val="22"/>
              </w:rPr>
              <w:t>MFG</w:t>
            </w:r>
          </w:p>
        </w:tc>
        <w:tc>
          <w:tcPr>
            <w:tcW w:w="4050" w:type="dxa"/>
            <w:shd w:val="clear" w:color="auto" w:fill="0070C0"/>
            <w:vAlign w:val="center"/>
          </w:tcPr>
          <w:p w14:paraId="1DAE16DB" w14:textId="77777777" w:rsidR="005F007B" w:rsidRPr="009522A6" w:rsidRDefault="005F007B" w:rsidP="00233407">
            <w:pPr>
              <w:spacing w:before="0" w:after="0"/>
              <w:jc w:val="center"/>
              <w:rPr>
                <w:rFonts w:cstheme="minorHAnsi"/>
              </w:rPr>
            </w:pPr>
            <w:r w:rsidRPr="009522A6">
              <w:rPr>
                <w:rFonts w:cstheme="minorHAnsi"/>
                <w:color w:val="FFFFFF" w:themeColor="background1"/>
                <w:sz w:val="22"/>
                <w:szCs w:val="22"/>
              </w:rPr>
              <w:t>Mfg. Part Number</w:t>
            </w:r>
          </w:p>
        </w:tc>
        <w:tc>
          <w:tcPr>
            <w:tcW w:w="3865" w:type="dxa"/>
            <w:shd w:val="clear" w:color="auto" w:fill="0070C0"/>
            <w:vAlign w:val="center"/>
          </w:tcPr>
          <w:p w14:paraId="3AAF9A43" w14:textId="77777777" w:rsidR="005F007B" w:rsidRPr="009522A6" w:rsidRDefault="005F007B" w:rsidP="00233407">
            <w:pPr>
              <w:spacing w:before="0" w:after="0"/>
              <w:jc w:val="center"/>
              <w:rPr>
                <w:rFonts w:cstheme="minorHAnsi"/>
              </w:rPr>
            </w:pPr>
            <w:r w:rsidRPr="009522A6">
              <w:rPr>
                <w:rFonts w:cstheme="minorHAnsi"/>
                <w:color w:val="FFFFFF" w:themeColor="background1"/>
                <w:sz w:val="22"/>
                <w:szCs w:val="22"/>
              </w:rPr>
              <w:t>IPN Number</w:t>
            </w:r>
          </w:p>
        </w:tc>
      </w:tr>
      <w:tr w:rsidR="005F007B" w:rsidRPr="009522A6" w14:paraId="094F2F19" w14:textId="77777777" w:rsidTr="004624BE">
        <w:trPr>
          <w:trHeight w:hRule="exact" w:val="307"/>
        </w:trPr>
        <w:tc>
          <w:tcPr>
            <w:tcW w:w="1705" w:type="dxa"/>
            <w:vAlign w:val="center"/>
          </w:tcPr>
          <w:p w14:paraId="775B4E0B" w14:textId="77777777" w:rsidR="005F007B" w:rsidRPr="009522A6" w:rsidRDefault="005F007B" w:rsidP="00822C60">
            <w:pPr>
              <w:spacing w:before="0" w:after="0"/>
              <w:rPr>
                <w:rFonts w:cstheme="minorHAnsi"/>
              </w:rPr>
            </w:pPr>
            <w:r w:rsidRPr="009522A6">
              <w:rPr>
                <w:rFonts w:cstheme="minorHAnsi"/>
                <w:sz w:val="22"/>
                <w:szCs w:val="22"/>
              </w:rPr>
              <w:t>Molex</w:t>
            </w:r>
          </w:p>
        </w:tc>
        <w:tc>
          <w:tcPr>
            <w:tcW w:w="4050" w:type="dxa"/>
            <w:vAlign w:val="center"/>
          </w:tcPr>
          <w:p w14:paraId="04CDF1B6" w14:textId="3DA115FB" w:rsidR="005F007B" w:rsidRPr="009522A6" w:rsidRDefault="003548D1" w:rsidP="00233407">
            <w:pPr>
              <w:spacing w:before="0" w:after="0"/>
              <w:jc w:val="center"/>
              <w:rPr>
                <w:rFonts w:cstheme="minorHAnsi"/>
              </w:rPr>
            </w:pPr>
            <w:r w:rsidRPr="003548D1">
              <w:rPr>
                <w:rFonts w:cstheme="minorHAnsi"/>
                <w:sz w:val="22"/>
                <w:szCs w:val="22"/>
              </w:rPr>
              <w:t>53398-0471</w:t>
            </w:r>
          </w:p>
        </w:tc>
        <w:tc>
          <w:tcPr>
            <w:tcW w:w="3865" w:type="dxa"/>
            <w:vAlign w:val="center"/>
          </w:tcPr>
          <w:p w14:paraId="6BBE9461" w14:textId="7E66F3FC" w:rsidR="005F007B" w:rsidRPr="009522A6" w:rsidRDefault="004624BE" w:rsidP="00233407">
            <w:pPr>
              <w:spacing w:before="0" w:after="0"/>
              <w:jc w:val="center"/>
              <w:rPr>
                <w:rFonts w:cstheme="minorHAnsi"/>
              </w:rPr>
            </w:pPr>
            <w:r w:rsidRPr="004624BE">
              <w:rPr>
                <w:rFonts w:cstheme="minorHAnsi"/>
                <w:sz w:val="22"/>
                <w:szCs w:val="22"/>
              </w:rPr>
              <w:t>K97577-001</w:t>
            </w:r>
          </w:p>
        </w:tc>
      </w:tr>
    </w:tbl>
    <w:p w14:paraId="7C1FE389" w14:textId="35C2A467" w:rsidR="00822C60" w:rsidRPr="009522A6" w:rsidRDefault="00822C60" w:rsidP="00F301AB">
      <w:pPr>
        <w:pStyle w:val="Caption"/>
        <w:spacing w:before="120" w:after="0"/>
        <w:rPr>
          <w:rFonts w:cstheme="minorHAnsi"/>
        </w:rPr>
      </w:pPr>
      <w:bookmarkStart w:id="733" w:name="_Toc19166366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91</w:t>
      </w:r>
      <w:r w:rsidR="00924662" w:rsidRPr="009522A6">
        <w:rPr>
          <w:rFonts w:cstheme="minorHAnsi"/>
        </w:rPr>
        <w:fldChar w:fldCharType="end"/>
      </w:r>
      <w:r w:rsidR="00233407" w:rsidRPr="009522A6">
        <w:rPr>
          <w:rFonts w:cstheme="minorHAnsi"/>
        </w:rPr>
        <w:t>:</w:t>
      </w:r>
      <w:r w:rsidRPr="009522A6">
        <w:rPr>
          <w:rFonts w:cstheme="minorHAnsi"/>
        </w:rPr>
        <w:t xml:space="preserve"> Fan Header Pinout</w:t>
      </w:r>
      <w:bookmarkEnd w:id="733"/>
    </w:p>
    <w:tbl>
      <w:tblPr>
        <w:tblStyle w:val="TableGrid"/>
        <w:tblW w:w="0" w:type="auto"/>
        <w:tblLook w:val="04A0" w:firstRow="1" w:lastRow="0" w:firstColumn="1" w:lastColumn="0" w:noHBand="0" w:noVBand="1"/>
      </w:tblPr>
      <w:tblGrid>
        <w:gridCol w:w="4810"/>
        <w:gridCol w:w="4810"/>
      </w:tblGrid>
      <w:tr w:rsidR="00822C60" w:rsidRPr="009522A6" w14:paraId="7E1CFF50" w14:textId="77777777" w:rsidTr="00822C60">
        <w:trPr>
          <w:trHeight w:hRule="exact" w:val="288"/>
        </w:trPr>
        <w:tc>
          <w:tcPr>
            <w:tcW w:w="4810" w:type="dxa"/>
            <w:shd w:val="clear" w:color="auto" w:fill="0070C0"/>
            <w:vAlign w:val="bottom"/>
          </w:tcPr>
          <w:p w14:paraId="4CE1EE98" w14:textId="054083A1" w:rsidR="00822C60" w:rsidRPr="009522A6" w:rsidRDefault="00822C60" w:rsidP="00C06891">
            <w:pPr>
              <w:tabs>
                <w:tab w:val="left" w:pos="0"/>
              </w:tabs>
              <w:spacing w:before="0" w:after="0"/>
              <w:jc w:val="center"/>
              <w:rPr>
                <w:rFonts w:cstheme="minorHAnsi"/>
                <w:b/>
              </w:rPr>
            </w:pPr>
            <w:r w:rsidRPr="009522A6">
              <w:rPr>
                <w:rFonts w:cstheme="minorHAnsi"/>
                <w:b/>
                <w:color w:val="FFFFFF" w:themeColor="background1"/>
                <w:sz w:val="22"/>
                <w:szCs w:val="22"/>
              </w:rPr>
              <w:t>Pin #</w:t>
            </w:r>
          </w:p>
        </w:tc>
        <w:tc>
          <w:tcPr>
            <w:tcW w:w="4810" w:type="dxa"/>
            <w:shd w:val="clear" w:color="auto" w:fill="0070C0"/>
            <w:vAlign w:val="bottom"/>
          </w:tcPr>
          <w:p w14:paraId="128B1E7B" w14:textId="17065DC8" w:rsidR="00822C60" w:rsidRPr="009522A6" w:rsidRDefault="00822C60" w:rsidP="00C06891">
            <w:pPr>
              <w:tabs>
                <w:tab w:val="left" w:pos="0"/>
              </w:tabs>
              <w:spacing w:before="0" w:after="0"/>
              <w:jc w:val="center"/>
              <w:rPr>
                <w:rFonts w:cstheme="minorHAnsi"/>
                <w:b/>
              </w:rPr>
            </w:pPr>
            <w:r w:rsidRPr="009522A6">
              <w:rPr>
                <w:rFonts w:cstheme="minorHAnsi"/>
                <w:b/>
                <w:color w:val="FFFFFF" w:themeColor="background1"/>
                <w:sz w:val="22"/>
                <w:szCs w:val="22"/>
              </w:rPr>
              <w:t>Signal Name</w:t>
            </w:r>
          </w:p>
        </w:tc>
      </w:tr>
      <w:tr w:rsidR="00822C60" w:rsidRPr="009522A6" w14:paraId="1BBC747A" w14:textId="77777777" w:rsidTr="00822C60">
        <w:trPr>
          <w:trHeight w:hRule="exact" w:val="288"/>
        </w:trPr>
        <w:tc>
          <w:tcPr>
            <w:tcW w:w="4810" w:type="dxa"/>
          </w:tcPr>
          <w:p w14:paraId="397BADD4" w14:textId="2FDF241E" w:rsidR="00822C60" w:rsidRPr="009522A6" w:rsidRDefault="00822C60" w:rsidP="00C06891">
            <w:pPr>
              <w:tabs>
                <w:tab w:val="left" w:pos="0"/>
              </w:tabs>
              <w:spacing w:before="0" w:after="0"/>
              <w:jc w:val="center"/>
              <w:rPr>
                <w:rFonts w:cstheme="minorHAnsi"/>
              </w:rPr>
            </w:pPr>
            <w:r w:rsidRPr="009522A6">
              <w:rPr>
                <w:rFonts w:cstheme="minorHAnsi"/>
                <w:sz w:val="22"/>
                <w:szCs w:val="22"/>
              </w:rPr>
              <w:t>1</w:t>
            </w:r>
          </w:p>
        </w:tc>
        <w:tc>
          <w:tcPr>
            <w:tcW w:w="4810" w:type="dxa"/>
          </w:tcPr>
          <w:p w14:paraId="58C86AF7" w14:textId="4DBC03A2" w:rsidR="00822C60" w:rsidRPr="009522A6" w:rsidRDefault="0039138A" w:rsidP="00C06891">
            <w:pPr>
              <w:tabs>
                <w:tab w:val="left" w:pos="0"/>
              </w:tabs>
              <w:spacing w:before="0" w:after="0"/>
              <w:jc w:val="center"/>
              <w:rPr>
                <w:rFonts w:cstheme="minorHAnsi"/>
              </w:rPr>
            </w:pPr>
            <w:r w:rsidRPr="0079434C">
              <w:rPr>
                <w:rFonts w:cstheme="minorHAnsi"/>
                <w:sz w:val="22"/>
                <w:szCs w:val="22"/>
              </w:rPr>
              <w:t>CPU_PWM_FAN</w:t>
            </w:r>
          </w:p>
        </w:tc>
      </w:tr>
      <w:tr w:rsidR="00822C60" w:rsidRPr="009522A6" w14:paraId="41069206" w14:textId="77777777" w:rsidTr="00822C60">
        <w:trPr>
          <w:trHeight w:hRule="exact" w:val="288"/>
        </w:trPr>
        <w:tc>
          <w:tcPr>
            <w:tcW w:w="4810" w:type="dxa"/>
          </w:tcPr>
          <w:p w14:paraId="27CD31A1" w14:textId="2ECCB431" w:rsidR="00822C60" w:rsidRPr="009522A6" w:rsidRDefault="00822C60" w:rsidP="00C06891">
            <w:pPr>
              <w:tabs>
                <w:tab w:val="left" w:pos="0"/>
              </w:tabs>
              <w:spacing w:before="0" w:after="0"/>
              <w:jc w:val="center"/>
              <w:rPr>
                <w:rFonts w:cstheme="minorHAnsi"/>
              </w:rPr>
            </w:pPr>
            <w:r w:rsidRPr="009522A6">
              <w:rPr>
                <w:rFonts w:cstheme="minorHAnsi"/>
                <w:sz w:val="22"/>
                <w:szCs w:val="22"/>
              </w:rPr>
              <w:t>2</w:t>
            </w:r>
          </w:p>
        </w:tc>
        <w:tc>
          <w:tcPr>
            <w:tcW w:w="4810" w:type="dxa"/>
          </w:tcPr>
          <w:p w14:paraId="05F5C801" w14:textId="156074DE" w:rsidR="00822C60" w:rsidRPr="009522A6" w:rsidRDefault="0039138A" w:rsidP="00C06891">
            <w:pPr>
              <w:tabs>
                <w:tab w:val="left" w:pos="0"/>
              </w:tabs>
              <w:spacing w:before="0" w:after="0"/>
              <w:jc w:val="center"/>
              <w:rPr>
                <w:rFonts w:cstheme="minorHAnsi"/>
              </w:rPr>
            </w:pPr>
            <w:r w:rsidRPr="004C426D">
              <w:rPr>
                <w:rFonts w:cstheme="minorHAnsi"/>
                <w:sz w:val="22"/>
                <w:szCs w:val="22"/>
              </w:rPr>
              <w:t>CPU_TACH_OUT</w:t>
            </w:r>
            <w:r w:rsidRPr="003C2062">
              <w:rPr>
                <w:rFonts w:cstheme="minorHAnsi"/>
                <w:strike/>
                <w:sz w:val="22"/>
                <w:szCs w:val="22"/>
              </w:rPr>
              <w:t xml:space="preserve"> </w:t>
            </w:r>
          </w:p>
        </w:tc>
      </w:tr>
      <w:tr w:rsidR="00822C60" w:rsidRPr="009522A6" w14:paraId="1156689A" w14:textId="77777777" w:rsidTr="00822C60">
        <w:trPr>
          <w:trHeight w:hRule="exact" w:val="288"/>
        </w:trPr>
        <w:tc>
          <w:tcPr>
            <w:tcW w:w="4810" w:type="dxa"/>
          </w:tcPr>
          <w:p w14:paraId="341CCAD8" w14:textId="1CBD61FC" w:rsidR="00822C60" w:rsidRPr="009522A6" w:rsidRDefault="00822C60" w:rsidP="00C06891">
            <w:pPr>
              <w:tabs>
                <w:tab w:val="left" w:pos="0"/>
              </w:tabs>
              <w:spacing w:before="0" w:after="0"/>
              <w:jc w:val="center"/>
              <w:rPr>
                <w:rFonts w:cstheme="minorHAnsi"/>
              </w:rPr>
            </w:pPr>
            <w:r w:rsidRPr="009522A6">
              <w:rPr>
                <w:rFonts w:cstheme="minorHAnsi"/>
                <w:sz w:val="22"/>
                <w:szCs w:val="22"/>
              </w:rPr>
              <w:t>3</w:t>
            </w:r>
          </w:p>
        </w:tc>
        <w:tc>
          <w:tcPr>
            <w:tcW w:w="4810" w:type="dxa"/>
          </w:tcPr>
          <w:p w14:paraId="4F9E9211" w14:textId="68C9187B" w:rsidR="00822C60" w:rsidRPr="0039138A" w:rsidRDefault="0039138A" w:rsidP="00C06891">
            <w:pPr>
              <w:tabs>
                <w:tab w:val="left" w:pos="0"/>
              </w:tabs>
              <w:spacing w:before="0" w:after="0"/>
              <w:jc w:val="center"/>
              <w:rPr>
                <w:rFonts w:cstheme="minorHAnsi"/>
                <w:sz w:val="22"/>
                <w:szCs w:val="22"/>
              </w:rPr>
            </w:pPr>
            <w:r w:rsidRPr="0039138A">
              <w:rPr>
                <w:rFonts w:cstheme="minorHAnsi"/>
                <w:sz w:val="22"/>
                <w:szCs w:val="22"/>
              </w:rPr>
              <w:t>GND</w:t>
            </w:r>
          </w:p>
        </w:tc>
      </w:tr>
      <w:tr w:rsidR="00822C60" w:rsidRPr="009522A6" w14:paraId="7129879A" w14:textId="77777777" w:rsidTr="00822C60">
        <w:trPr>
          <w:trHeight w:hRule="exact" w:val="288"/>
        </w:trPr>
        <w:tc>
          <w:tcPr>
            <w:tcW w:w="4810" w:type="dxa"/>
          </w:tcPr>
          <w:p w14:paraId="3AF787EE" w14:textId="3CEA7E5E" w:rsidR="00822C60" w:rsidRPr="009522A6" w:rsidRDefault="00822C60" w:rsidP="00C06891">
            <w:pPr>
              <w:tabs>
                <w:tab w:val="left" w:pos="0"/>
              </w:tabs>
              <w:spacing w:before="0" w:after="0"/>
              <w:jc w:val="center"/>
              <w:rPr>
                <w:rFonts w:cstheme="minorHAnsi"/>
              </w:rPr>
            </w:pPr>
            <w:r w:rsidRPr="009522A6">
              <w:rPr>
                <w:rFonts w:cstheme="minorHAnsi"/>
                <w:sz w:val="22"/>
                <w:szCs w:val="22"/>
              </w:rPr>
              <w:t>4</w:t>
            </w:r>
          </w:p>
        </w:tc>
        <w:tc>
          <w:tcPr>
            <w:tcW w:w="4810" w:type="dxa"/>
          </w:tcPr>
          <w:p w14:paraId="452680D7" w14:textId="0F64E0B4" w:rsidR="00822C60" w:rsidRPr="009522A6" w:rsidRDefault="0039138A" w:rsidP="00C06891">
            <w:pPr>
              <w:tabs>
                <w:tab w:val="left" w:pos="0"/>
              </w:tabs>
              <w:spacing w:before="0" w:after="0"/>
              <w:jc w:val="center"/>
              <w:rPr>
                <w:rFonts w:cstheme="minorHAnsi"/>
              </w:rPr>
            </w:pPr>
            <w:r w:rsidRPr="0039138A">
              <w:rPr>
                <w:rFonts w:cstheme="minorHAnsi"/>
                <w:sz w:val="22"/>
                <w:szCs w:val="22"/>
              </w:rPr>
              <w:t>+V5A_PWM_FAN</w:t>
            </w:r>
          </w:p>
        </w:tc>
      </w:tr>
    </w:tbl>
    <w:p w14:paraId="20D43D9F" w14:textId="77777777" w:rsidR="005F007B" w:rsidRPr="009522A6" w:rsidRDefault="005F007B" w:rsidP="004E3FA9">
      <w:pPr>
        <w:pStyle w:val="Heading2"/>
      </w:pPr>
      <w:bookmarkStart w:id="734" w:name="_Ref31961836"/>
      <w:bookmarkStart w:id="735" w:name="_Toc31970428"/>
      <w:bookmarkStart w:id="736" w:name="_Toc33377351"/>
      <w:bookmarkStart w:id="737" w:name="_Toc191663070"/>
      <w:r w:rsidRPr="009522A6">
        <w:t>Front Panel Header</w:t>
      </w:r>
      <w:bookmarkEnd w:id="734"/>
      <w:bookmarkEnd w:id="735"/>
      <w:bookmarkEnd w:id="736"/>
      <w:bookmarkEnd w:id="737"/>
    </w:p>
    <w:p w14:paraId="48A3433A" w14:textId="5AE2829F" w:rsidR="007B65C1" w:rsidRPr="009522A6" w:rsidRDefault="007B65C1" w:rsidP="007B65C1">
      <w:pPr>
        <w:rPr>
          <w:rFonts w:cstheme="minorHAnsi"/>
        </w:rPr>
      </w:pPr>
      <w:r w:rsidRPr="009522A6">
        <w:rPr>
          <w:rFonts w:cstheme="minorHAnsi"/>
        </w:rPr>
        <w:t>Below table capture the Front Panel Header and Pinout supported on NVL RVPs.</w:t>
      </w:r>
    </w:p>
    <w:p w14:paraId="0532021A" w14:textId="36C98F5E" w:rsidR="006C5A71" w:rsidRPr="009522A6" w:rsidRDefault="006C5A71" w:rsidP="00F301AB">
      <w:pPr>
        <w:pStyle w:val="Caption"/>
        <w:spacing w:before="120" w:after="0"/>
        <w:rPr>
          <w:rFonts w:cstheme="minorHAnsi"/>
        </w:rPr>
      </w:pPr>
      <w:bookmarkStart w:id="738" w:name="_Toc19166366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92</w:t>
      </w:r>
      <w:r w:rsidR="00924662" w:rsidRPr="009522A6">
        <w:rPr>
          <w:rFonts w:cstheme="minorHAnsi"/>
        </w:rPr>
        <w:fldChar w:fldCharType="end"/>
      </w:r>
      <w:r w:rsidR="00233407" w:rsidRPr="009522A6">
        <w:rPr>
          <w:rFonts w:cstheme="minorHAnsi"/>
        </w:rPr>
        <w:t>:</w:t>
      </w:r>
      <w:r w:rsidRPr="009522A6">
        <w:rPr>
          <w:rFonts w:cstheme="minorHAnsi"/>
        </w:rPr>
        <w:t xml:space="preserve"> Front Panel Header</w:t>
      </w:r>
      <w:bookmarkEnd w:id="738"/>
    </w:p>
    <w:tbl>
      <w:tblPr>
        <w:tblStyle w:val="TableGrid"/>
        <w:tblW w:w="0" w:type="auto"/>
        <w:tblLook w:val="04A0" w:firstRow="1" w:lastRow="0" w:firstColumn="1" w:lastColumn="0" w:noHBand="0" w:noVBand="1"/>
      </w:tblPr>
      <w:tblGrid>
        <w:gridCol w:w="3206"/>
        <w:gridCol w:w="3207"/>
        <w:gridCol w:w="3207"/>
      </w:tblGrid>
      <w:tr w:rsidR="005F007B" w:rsidRPr="009522A6" w14:paraId="56755E06" w14:textId="77777777" w:rsidTr="00306DB0">
        <w:trPr>
          <w:trHeight w:hRule="exact" w:val="288"/>
        </w:trPr>
        <w:tc>
          <w:tcPr>
            <w:tcW w:w="3206" w:type="dxa"/>
            <w:shd w:val="clear" w:color="auto" w:fill="0070C0"/>
            <w:vAlign w:val="center"/>
          </w:tcPr>
          <w:p w14:paraId="5E066659" w14:textId="77777777" w:rsidR="005F007B" w:rsidRPr="009522A6" w:rsidRDefault="005F007B" w:rsidP="00306DB0">
            <w:pPr>
              <w:spacing w:before="0" w:after="0"/>
              <w:rPr>
                <w:rFonts w:cstheme="minorHAnsi"/>
                <w:b/>
                <w:sz w:val="22"/>
                <w:szCs w:val="22"/>
              </w:rPr>
            </w:pPr>
            <w:r w:rsidRPr="009522A6">
              <w:rPr>
                <w:rFonts w:cstheme="minorHAnsi"/>
                <w:b/>
                <w:color w:val="FFFFFF" w:themeColor="background1"/>
                <w:sz w:val="22"/>
                <w:szCs w:val="22"/>
              </w:rPr>
              <w:t>MFG</w:t>
            </w:r>
          </w:p>
        </w:tc>
        <w:tc>
          <w:tcPr>
            <w:tcW w:w="3207" w:type="dxa"/>
            <w:shd w:val="clear" w:color="auto" w:fill="0070C0"/>
            <w:vAlign w:val="center"/>
          </w:tcPr>
          <w:p w14:paraId="36914E35" w14:textId="77777777" w:rsidR="005F007B" w:rsidRPr="009522A6" w:rsidRDefault="005F007B" w:rsidP="00233407">
            <w:pPr>
              <w:spacing w:before="0" w:after="0"/>
              <w:jc w:val="center"/>
              <w:rPr>
                <w:rFonts w:cstheme="minorHAnsi"/>
                <w:b/>
                <w:sz w:val="22"/>
                <w:szCs w:val="22"/>
              </w:rPr>
            </w:pPr>
            <w:r w:rsidRPr="009522A6">
              <w:rPr>
                <w:rFonts w:cstheme="minorHAnsi"/>
                <w:b/>
                <w:color w:val="FFFFFF" w:themeColor="background1"/>
                <w:sz w:val="22"/>
                <w:szCs w:val="22"/>
              </w:rPr>
              <w:t>Mfg. Part Number</w:t>
            </w:r>
          </w:p>
        </w:tc>
        <w:tc>
          <w:tcPr>
            <w:tcW w:w="3207" w:type="dxa"/>
            <w:shd w:val="clear" w:color="auto" w:fill="0070C0"/>
            <w:vAlign w:val="center"/>
          </w:tcPr>
          <w:p w14:paraId="7F7213FA" w14:textId="77777777" w:rsidR="005F007B" w:rsidRPr="009522A6" w:rsidRDefault="005F007B" w:rsidP="00233407">
            <w:pPr>
              <w:spacing w:before="0" w:after="0"/>
              <w:jc w:val="center"/>
              <w:rPr>
                <w:rFonts w:cstheme="minorHAnsi"/>
                <w:b/>
                <w:sz w:val="22"/>
                <w:szCs w:val="22"/>
              </w:rPr>
            </w:pPr>
            <w:r w:rsidRPr="009522A6">
              <w:rPr>
                <w:rFonts w:cstheme="minorHAnsi"/>
                <w:b/>
                <w:color w:val="FFFFFF" w:themeColor="background1"/>
                <w:sz w:val="22"/>
                <w:szCs w:val="22"/>
              </w:rPr>
              <w:t>IPN Number</w:t>
            </w:r>
          </w:p>
        </w:tc>
      </w:tr>
      <w:tr w:rsidR="005F007B" w:rsidRPr="009522A6" w14:paraId="460C8B8A" w14:textId="77777777" w:rsidTr="00306DB0">
        <w:trPr>
          <w:trHeight w:hRule="exact" w:val="288"/>
        </w:trPr>
        <w:tc>
          <w:tcPr>
            <w:tcW w:w="3206" w:type="dxa"/>
            <w:vAlign w:val="center"/>
          </w:tcPr>
          <w:p w14:paraId="6FA4DDED" w14:textId="77777777" w:rsidR="005F007B" w:rsidRPr="009522A6" w:rsidRDefault="005F007B" w:rsidP="00306DB0">
            <w:pPr>
              <w:spacing w:before="0" w:after="0"/>
              <w:rPr>
                <w:rFonts w:cstheme="minorHAnsi"/>
                <w:sz w:val="22"/>
                <w:szCs w:val="22"/>
              </w:rPr>
            </w:pPr>
            <w:r w:rsidRPr="009522A6">
              <w:rPr>
                <w:rFonts w:cstheme="minorHAnsi"/>
                <w:sz w:val="22"/>
                <w:szCs w:val="22"/>
              </w:rPr>
              <w:t>WIESON TECHNOLOGIES CO., LTD</w:t>
            </w:r>
          </w:p>
        </w:tc>
        <w:tc>
          <w:tcPr>
            <w:tcW w:w="3207" w:type="dxa"/>
            <w:vAlign w:val="center"/>
          </w:tcPr>
          <w:p w14:paraId="22E2AD75" w14:textId="77777777" w:rsidR="005F007B" w:rsidRPr="009522A6" w:rsidRDefault="005F007B" w:rsidP="00233407">
            <w:pPr>
              <w:spacing w:before="0" w:after="0"/>
              <w:jc w:val="center"/>
              <w:rPr>
                <w:rFonts w:cstheme="minorHAnsi"/>
                <w:sz w:val="22"/>
                <w:szCs w:val="22"/>
              </w:rPr>
            </w:pPr>
            <w:r w:rsidRPr="009522A6">
              <w:rPr>
                <w:rFonts w:cstheme="minorHAnsi"/>
                <w:sz w:val="22"/>
                <w:szCs w:val="22"/>
              </w:rPr>
              <w:t>AC2100-0009-042-HH</w:t>
            </w:r>
          </w:p>
        </w:tc>
        <w:tc>
          <w:tcPr>
            <w:tcW w:w="3207" w:type="dxa"/>
            <w:vAlign w:val="center"/>
          </w:tcPr>
          <w:p w14:paraId="6D252BC1" w14:textId="77777777" w:rsidR="005F007B" w:rsidRPr="009522A6" w:rsidRDefault="005F007B" w:rsidP="00233407">
            <w:pPr>
              <w:spacing w:before="0" w:after="0"/>
              <w:jc w:val="center"/>
              <w:rPr>
                <w:rFonts w:cstheme="minorHAnsi"/>
                <w:sz w:val="22"/>
                <w:szCs w:val="22"/>
              </w:rPr>
            </w:pPr>
            <w:r w:rsidRPr="009522A6">
              <w:rPr>
                <w:rFonts w:cstheme="minorHAnsi"/>
                <w:sz w:val="22"/>
                <w:szCs w:val="22"/>
              </w:rPr>
              <w:t>K96810-001</w:t>
            </w:r>
          </w:p>
        </w:tc>
      </w:tr>
    </w:tbl>
    <w:p w14:paraId="6BF92600" w14:textId="78E1C6AB" w:rsidR="006C5A71" w:rsidRPr="009522A6" w:rsidRDefault="00AD3DEC" w:rsidP="00BC1367">
      <w:pPr>
        <w:pStyle w:val="Caption"/>
        <w:spacing w:before="120" w:after="0"/>
        <w:rPr>
          <w:rFonts w:cstheme="minorHAnsi"/>
        </w:rPr>
      </w:pPr>
      <w:bookmarkStart w:id="739" w:name="_Toc19166366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93</w:t>
      </w:r>
      <w:r w:rsidR="00924662" w:rsidRPr="009522A6">
        <w:rPr>
          <w:rFonts w:cstheme="minorHAnsi"/>
        </w:rPr>
        <w:fldChar w:fldCharType="end"/>
      </w:r>
      <w:r w:rsidR="00233407" w:rsidRPr="009522A6">
        <w:rPr>
          <w:rFonts w:cstheme="minorHAnsi"/>
        </w:rPr>
        <w:t>:</w:t>
      </w:r>
      <w:r w:rsidRPr="009522A6">
        <w:rPr>
          <w:rFonts w:cstheme="minorHAnsi"/>
          <w:noProof/>
        </w:rPr>
        <w:t xml:space="preserve"> Front </w:t>
      </w:r>
      <w:r w:rsidRPr="009522A6">
        <w:rPr>
          <w:rFonts w:cstheme="minorHAnsi"/>
        </w:rPr>
        <w:t>Panel</w:t>
      </w:r>
      <w:r w:rsidRPr="009522A6">
        <w:rPr>
          <w:rFonts w:cstheme="minorHAnsi"/>
          <w:noProof/>
        </w:rPr>
        <w:t xml:space="preserve"> Pinout</w:t>
      </w:r>
      <w:bookmarkEnd w:id="739"/>
    </w:p>
    <w:tbl>
      <w:tblPr>
        <w:tblStyle w:val="TableGrid"/>
        <w:tblW w:w="0" w:type="auto"/>
        <w:tblLook w:val="04A0" w:firstRow="1" w:lastRow="0" w:firstColumn="1" w:lastColumn="0" w:noHBand="0" w:noVBand="1"/>
      </w:tblPr>
      <w:tblGrid>
        <w:gridCol w:w="2405"/>
        <w:gridCol w:w="2405"/>
        <w:gridCol w:w="2405"/>
        <w:gridCol w:w="2405"/>
      </w:tblGrid>
      <w:tr w:rsidR="005F007B" w:rsidRPr="009522A6" w14:paraId="765B10B2" w14:textId="77777777" w:rsidTr="00AD3DEC">
        <w:trPr>
          <w:trHeight w:hRule="exact" w:val="288"/>
        </w:trPr>
        <w:tc>
          <w:tcPr>
            <w:tcW w:w="2405" w:type="dxa"/>
            <w:shd w:val="clear" w:color="auto" w:fill="0070C0"/>
            <w:vAlign w:val="center"/>
          </w:tcPr>
          <w:p w14:paraId="7FE4D870" w14:textId="48B7EFFB" w:rsidR="005F007B" w:rsidRPr="009522A6" w:rsidRDefault="005F007B" w:rsidP="00C06891">
            <w:pPr>
              <w:tabs>
                <w:tab w:val="left" w:pos="0"/>
              </w:tabs>
              <w:spacing w:before="0" w:after="0"/>
              <w:jc w:val="center"/>
              <w:rPr>
                <w:rFonts w:cstheme="minorHAnsi"/>
                <w:b/>
              </w:rPr>
            </w:pPr>
            <w:r w:rsidRPr="009522A6">
              <w:rPr>
                <w:rFonts w:cstheme="minorHAnsi"/>
                <w:b/>
                <w:color w:val="FFFFFF" w:themeColor="background1"/>
                <w:sz w:val="22"/>
                <w:szCs w:val="22"/>
              </w:rPr>
              <w:t>Signal Name</w:t>
            </w:r>
          </w:p>
        </w:tc>
        <w:tc>
          <w:tcPr>
            <w:tcW w:w="2405" w:type="dxa"/>
            <w:shd w:val="clear" w:color="auto" w:fill="0070C0"/>
            <w:vAlign w:val="center"/>
          </w:tcPr>
          <w:p w14:paraId="09504CF5" w14:textId="537E441A" w:rsidR="005F007B" w:rsidRPr="009522A6" w:rsidRDefault="005F007B" w:rsidP="00C06891">
            <w:pPr>
              <w:tabs>
                <w:tab w:val="left" w:pos="0"/>
              </w:tabs>
              <w:spacing w:before="0" w:after="0"/>
              <w:jc w:val="center"/>
              <w:rPr>
                <w:rFonts w:cstheme="minorHAnsi"/>
                <w:b/>
              </w:rPr>
            </w:pPr>
            <w:r w:rsidRPr="009522A6">
              <w:rPr>
                <w:rFonts w:cstheme="minorHAnsi"/>
                <w:b/>
                <w:color w:val="FFFFFF" w:themeColor="background1"/>
                <w:sz w:val="22"/>
                <w:szCs w:val="22"/>
              </w:rPr>
              <w:t>Pin #</w:t>
            </w:r>
          </w:p>
        </w:tc>
        <w:tc>
          <w:tcPr>
            <w:tcW w:w="2405" w:type="dxa"/>
            <w:shd w:val="clear" w:color="auto" w:fill="0070C0"/>
            <w:vAlign w:val="center"/>
          </w:tcPr>
          <w:p w14:paraId="68A507AD" w14:textId="2E078412" w:rsidR="005F007B" w:rsidRPr="009522A6" w:rsidRDefault="005F007B" w:rsidP="00C06891">
            <w:pPr>
              <w:tabs>
                <w:tab w:val="left" w:pos="0"/>
              </w:tabs>
              <w:spacing w:before="0" w:after="0"/>
              <w:jc w:val="center"/>
              <w:rPr>
                <w:rFonts w:cstheme="minorHAnsi"/>
                <w:b/>
              </w:rPr>
            </w:pPr>
            <w:r w:rsidRPr="009522A6">
              <w:rPr>
                <w:rFonts w:cstheme="minorHAnsi"/>
                <w:b/>
                <w:color w:val="FFFFFF" w:themeColor="background1"/>
                <w:sz w:val="22"/>
                <w:szCs w:val="22"/>
              </w:rPr>
              <w:t>Pin #</w:t>
            </w:r>
          </w:p>
        </w:tc>
        <w:tc>
          <w:tcPr>
            <w:tcW w:w="2405" w:type="dxa"/>
            <w:shd w:val="clear" w:color="auto" w:fill="0070C0"/>
            <w:vAlign w:val="center"/>
          </w:tcPr>
          <w:p w14:paraId="1E246C4A" w14:textId="71626C38" w:rsidR="005F007B" w:rsidRPr="009522A6" w:rsidRDefault="005F007B" w:rsidP="00C06891">
            <w:pPr>
              <w:tabs>
                <w:tab w:val="left" w:pos="0"/>
              </w:tabs>
              <w:spacing w:before="0" w:after="0"/>
              <w:jc w:val="center"/>
              <w:rPr>
                <w:rFonts w:cstheme="minorHAnsi"/>
                <w:b/>
              </w:rPr>
            </w:pPr>
            <w:r w:rsidRPr="009522A6">
              <w:rPr>
                <w:rFonts w:cstheme="minorHAnsi"/>
                <w:b/>
                <w:color w:val="FFFFFF" w:themeColor="background1"/>
                <w:sz w:val="22"/>
                <w:szCs w:val="22"/>
              </w:rPr>
              <w:t>Signal Name</w:t>
            </w:r>
          </w:p>
        </w:tc>
      </w:tr>
      <w:tr w:rsidR="005F007B" w:rsidRPr="009522A6" w14:paraId="7DFA3901" w14:textId="77777777" w:rsidTr="00AD3DEC">
        <w:trPr>
          <w:trHeight w:hRule="exact" w:val="288"/>
        </w:trPr>
        <w:tc>
          <w:tcPr>
            <w:tcW w:w="2405" w:type="dxa"/>
            <w:vAlign w:val="center"/>
          </w:tcPr>
          <w:p w14:paraId="1E9C7740" w14:textId="6A6EFECF" w:rsidR="005F007B" w:rsidRPr="009522A6" w:rsidRDefault="005F007B" w:rsidP="00C06891">
            <w:pPr>
              <w:tabs>
                <w:tab w:val="left" w:pos="0"/>
              </w:tabs>
              <w:spacing w:before="0" w:after="0"/>
              <w:jc w:val="center"/>
              <w:rPr>
                <w:rFonts w:cstheme="minorHAnsi"/>
              </w:rPr>
            </w:pPr>
            <w:r w:rsidRPr="009522A6">
              <w:rPr>
                <w:rFonts w:cstheme="minorHAnsi"/>
                <w:sz w:val="22"/>
                <w:szCs w:val="22"/>
              </w:rPr>
              <w:t>FRONT1(Pull up to 5V)</w:t>
            </w:r>
          </w:p>
        </w:tc>
        <w:tc>
          <w:tcPr>
            <w:tcW w:w="2405" w:type="dxa"/>
            <w:vAlign w:val="center"/>
          </w:tcPr>
          <w:p w14:paraId="73978C04" w14:textId="3F322D5B" w:rsidR="005F007B" w:rsidRPr="009522A6" w:rsidRDefault="005F007B" w:rsidP="006C5A71">
            <w:pPr>
              <w:tabs>
                <w:tab w:val="left" w:pos="0"/>
              </w:tabs>
              <w:spacing w:before="0" w:after="0"/>
              <w:jc w:val="center"/>
              <w:rPr>
                <w:rFonts w:cstheme="minorHAnsi"/>
              </w:rPr>
            </w:pPr>
            <w:r w:rsidRPr="009522A6">
              <w:rPr>
                <w:rFonts w:cstheme="minorHAnsi"/>
                <w:sz w:val="22"/>
                <w:szCs w:val="22"/>
              </w:rPr>
              <w:t>1</w:t>
            </w:r>
          </w:p>
        </w:tc>
        <w:tc>
          <w:tcPr>
            <w:tcW w:w="2405" w:type="dxa"/>
            <w:vAlign w:val="center"/>
          </w:tcPr>
          <w:p w14:paraId="17E37762" w14:textId="0302D3F4" w:rsidR="005F007B" w:rsidRPr="009522A6" w:rsidRDefault="005F007B" w:rsidP="006C5A71">
            <w:pPr>
              <w:tabs>
                <w:tab w:val="left" w:pos="0"/>
              </w:tabs>
              <w:spacing w:before="0" w:after="0"/>
              <w:jc w:val="center"/>
              <w:rPr>
                <w:rFonts w:cstheme="minorHAnsi"/>
              </w:rPr>
            </w:pPr>
            <w:r w:rsidRPr="009522A6">
              <w:rPr>
                <w:rFonts w:cstheme="minorHAnsi"/>
                <w:sz w:val="22"/>
                <w:szCs w:val="22"/>
              </w:rPr>
              <w:t>2</w:t>
            </w:r>
          </w:p>
        </w:tc>
        <w:tc>
          <w:tcPr>
            <w:tcW w:w="2405" w:type="dxa"/>
            <w:vAlign w:val="center"/>
          </w:tcPr>
          <w:p w14:paraId="0C679CE2" w14:textId="1E89ED97" w:rsidR="005F007B" w:rsidRPr="009522A6" w:rsidRDefault="005F007B" w:rsidP="00C06891">
            <w:pPr>
              <w:tabs>
                <w:tab w:val="left" w:pos="0"/>
              </w:tabs>
              <w:spacing w:before="0" w:after="0"/>
              <w:jc w:val="center"/>
              <w:rPr>
                <w:rFonts w:cstheme="minorHAnsi"/>
              </w:rPr>
            </w:pPr>
            <w:r w:rsidRPr="009522A6">
              <w:rPr>
                <w:rFonts w:cstheme="minorHAnsi"/>
                <w:sz w:val="22"/>
                <w:szCs w:val="22"/>
              </w:rPr>
              <w:t>FRONT2 (Pull up to 5V)</w:t>
            </w:r>
          </w:p>
        </w:tc>
      </w:tr>
      <w:tr w:rsidR="005F007B" w:rsidRPr="009522A6" w14:paraId="74C605ED" w14:textId="77777777" w:rsidTr="00AD3DEC">
        <w:trPr>
          <w:trHeight w:hRule="exact" w:val="288"/>
        </w:trPr>
        <w:tc>
          <w:tcPr>
            <w:tcW w:w="2405" w:type="dxa"/>
            <w:vAlign w:val="center"/>
          </w:tcPr>
          <w:p w14:paraId="0369D055" w14:textId="39B52448" w:rsidR="005F007B" w:rsidRPr="009522A6" w:rsidRDefault="005F007B" w:rsidP="00C06891">
            <w:pPr>
              <w:tabs>
                <w:tab w:val="left" w:pos="0"/>
              </w:tabs>
              <w:spacing w:before="0" w:after="0"/>
              <w:jc w:val="center"/>
              <w:rPr>
                <w:rFonts w:cstheme="minorHAnsi"/>
              </w:rPr>
            </w:pPr>
            <w:r w:rsidRPr="009522A6">
              <w:rPr>
                <w:rFonts w:cstheme="minorHAnsi"/>
                <w:sz w:val="22"/>
                <w:szCs w:val="22"/>
              </w:rPr>
              <w:t>TP</w:t>
            </w:r>
            <w:r w:rsidR="003D48C0">
              <w:rPr>
                <w:rFonts w:cstheme="minorHAnsi"/>
                <w:sz w:val="22"/>
                <w:szCs w:val="22"/>
              </w:rPr>
              <w:t>_NC</w:t>
            </w:r>
          </w:p>
        </w:tc>
        <w:tc>
          <w:tcPr>
            <w:tcW w:w="2405" w:type="dxa"/>
            <w:vAlign w:val="center"/>
          </w:tcPr>
          <w:p w14:paraId="0D69EED3" w14:textId="5B290AD2" w:rsidR="005F007B" w:rsidRPr="009522A6" w:rsidRDefault="005F007B" w:rsidP="006C5A71">
            <w:pPr>
              <w:tabs>
                <w:tab w:val="left" w:pos="0"/>
              </w:tabs>
              <w:spacing w:before="0" w:after="0"/>
              <w:jc w:val="center"/>
              <w:rPr>
                <w:rFonts w:cstheme="minorHAnsi"/>
              </w:rPr>
            </w:pPr>
            <w:r w:rsidRPr="009522A6">
              <w:rPr>
                <w:rFonts w:cstheme="minorHAnsi"/>
                <w:sz w:val="22"/>
                <w:szCs w:val="22"/>
              </w:rPr>
              <w:t>3</w:t>
            </w:r>
          </w:p>
        </w:tc>
        <w:tc>
          <w:tcPr>
            <w:tcW w:w="2405" w:type="dxa"/>
            <w:vAlign w:val="center"/>
          </w:tcPr>
          <w:p w14:paraId="33FBD2FE" w14:textId="5091122C" w:rsidR="005F007B" w:rsidRPr="009522A6" w:rsidRDefault="005F007B" w:rsidP="006C5A71">
            <w:pPr>
              <w:tabs>
                <w:tab w:val="left" w:pos="0"/>
              </w:tabs>
              <w:spacing w:before="0" w:after="0"/>
              <w:jc w:val="center"/>
              <w:rPr>
                <w:rFonts w:cstheme="minorHAnsi"/>
              </w:rPr>
            </w:pPr>
            <w:r w:rsidRPr="009522A6">
              <w:rPr>
                <w:rFonts w:cstheme="minorHAnsi"/>
                <w:sz w:val="22"/>
                <w:szCs w:val="22"/>
              </w:rPr>
              <w:t>4</w:t>
            </w:r>
          </w:p>
        </w:tc>
        <w:tc>
          <w:tcPr>
            <w:tcW w:w="2405" w:type="dxa"/>
            <w:vAlign w:val="center"/>
          </w:tcPr>
          <w:p w14:paraId="5EDA38E8" w14:textId="687313CC" w:rsidR="005F007B" w:rsidRPr="009522A6" w:rsidRDefault="005F007B" w:rsidP="00C06891">
            <w:pPr>
              <w:tabs>
                <w:tab w:val="left" w:pos="0"/>
              </w:tabs>
              <w:spacing w:before="0" w:after="0"/>
              <w:jc w:val="center"/>
              <w:rPr>
                <w:rFonts w:cstheme="minorHAnsi"/>
              </w:rPr>
            </w:pPr>
            <w:r w:rsidRPr="009522A6">
              <w:rPr>
                <w:rFonts w:cstheme="minorHAnsi"/>
                <w:sz w:val="22"/>
                <w:szCs w:val="22"/>
              </w:rPr>
              <w:t>GND</w:t>
            </w:r>
          </w:p>
        </w:tc>
      </w:tr>
      <w:tr w:rsidR="005F007B" w:rsidRPr="009522A6" w14:paraId="1F4D730F" w14:textId="77777777" w:rsidTr="00AD3DEC">
        <w:trPr>
          <w:trHeight w:hRule="exact" w:val="288"/>
        </w:trPr>
        <w:tc>
          <w:tcPr>
            <w:tcW w:w="2405" w:type="dxa"/>
            <w:vAlign w:val="center"/>
          </w:tcPr>
          <w:p w14:paraId="6BDE59A5" w14:textId="21CB75F1" w:rsidR="005F007B" w:rsidRPr="009522A6" w:rsidRDefault="005F007B" w:rsidP="00C06891">
            <w:pPr>
              <w:tabs>
                <w:tab w:val="left" w:pos="0"/>
              </w:tabs>
              <w:spacing w:before="0" w:after="0"/>
              <w:jc w:val="center"/>
              <w:rPr>
                <w:rFonts w:cstheme="minorHAnsi"/>
              </w:rPr>
            </w:pPr>
            <w:r w:rsidRPr="009522A6">
              <w:rPr>
                <w:rFonts w:cstheme="minorHAnsi"/>
                <w:sz w:val="22"/>
                <w:szCs w:val="22"/>
              </w:rPr>
              <w:t>GND</w:t>
            </w:r>
          </w:p>
        </w:tc>
        <w:tc>
          <w:tcPr>
            <w:tcW w:w="2405" w:type="dxa"/>
            <w:vAlign w:val="center"/>
          </w:tcPr>
          <w:p w14:paraId="4C21F538" w14:textId="1578698F" w:rsidR="005F007B" w:rsidRPr="009522A6" w:rsidRDefault="005F007B" w:rsidP="006C5A71">
            <w:pPr>
              <w:tabs>
                <w:tab w:val="left" w:pos="0"/>
              </w:tabs>
              <w:spacing w:before="0" w:after="0"/>
              <w:jc w:val="center"/>
              <w:rPr>
                <w:rFonts w:cstheme="minorHAnsi"/>
              </w:rPr>
            </w:pPr>
            <w:r w:rsidRPr="009522A6">
              <w:rPr>
                <w:rFonts w:cstheme="minorHAnsi"/>
                <w:sz w:val="22"/>
                <w:szCs w:val="22"/>
              </w:rPr>
              <w:t>5</w:t>
            </w:r>
          </w:p>
        </w:tc>
        <w:tc>
          <w:tcPr>
            <w:tcW w:w="2405" w:type="dxa"/>
            <w:vAlign w:val="center"/>
          </w:tcPr>
          <w:p w14:paraId="4DC93CEF" w14:textId="47763F9B" w:rsidR="005F007B" w:rsidRPr="009522A6" w:rsidRDefault="005F007B" w:rsidP="006C5A71">
            <w:pPr>
              <w:tabs>
                <w:tab w:val="left" w:pos="0"/>
              </w:tabs>
              <w:spacing w:before="0" w:after="0"/>
              <w:jc w:val="center"/>
              <w:rPr>
                <w:rFonts w:cstheme="minorHAnsi"/>
              </w:rPr>
            </w:pPr>
            <w:r w:rsidRPr="009522A6">
              <w:rPr>
                <w:rFonts w:cstheme="minorHAnsi"/>
                <w:sz w:val="22"/>
                <w:szCs w:val="22"/>
              </w:rPr>
              <w:t>6</w:t>
            </w:r>
          </w:p>
        </w:tc>
        <w:tc>
          <w:tcPr>
            <w:tcW w:w="2405" w:type="dxa"/>
            <w:vAlign w:val="center"/>
          </w:tcPr>
          <w:p w14:paraId="3C3383A0" w14:textId="1E73010A" w:rsidR="005F007B" w:rsidRPr="009522A6" w:rsidRDefault="005F007B" w:rsidP="00C06891">
            <w:pPr>
              <w:tabs>
                <w:tab w:val="left" w:pos="0"/>
              </w:tabs>
              <w:spacing w:before="0" w:after="0"/>
              <w:jc w:val="center"/>
              <w:rPr>
                <w:rFonts w:cstheme="minorHAnsi"/>
              </w:rPr>
            </w:pPr>
            <w:r w:rsidRPr="009522A6">
              <w:rPr>
                <w:rFonts w:cstheme="minorHAnsi"/>
                <w:sz w:val="22"/>
                <w:szCs w:val="22"/>
              </w:rPr>
              <w:t>PWR_CONN_D</w:t>
            </w:r>
          </w:p>
        </w:tc>
      </w:tr>
      <w:tr w:rsidR="005F007B" w:rsidRPr="009522A6" w14:paraId="16E20376" w14:textId="77777777" w:rsidTr="00AD3DEC">
        <w:trPr>
          <w:trHeight w:hRule="exact" w:val="288"/>
        </w:trPr>
        <w:tc>
          <w:tcPr>
            <w:tcW w:w="2405" w:type="dxa"/>
            <w:vAlign w:val="center"/>
          </w:tcPr>
          <w:p w14:paraId="7943C96F" w14:textId="3CFBAD68" w:rsidR="005F007B" w:rsidRPr="009522A6" w:rsidRDefault="005F007B" w:rsidP="00C06891">
            <w:pPr>
              <w:tabs>
                <w:tab w:val="left" w:pos="0"/>
              </w:tabs>
              <w:spacing w:before="0" w:after="0"/>
              <w:jc w:val="center"/>
              <w:rPr>
                <w:rFonts w:cstheme="minorHAnsi"/>
              </w:rPr>
            </w:pPr>
            <w:r w:rsidRPr="009522A6">
              <w:rPr>
                <w:rFonts w:cstheme="minorHAnsi"/>
                <w:sz w:val="22"/>
                <w:szCs w:val="22"/>
              </w:rPr>
              <w:t>RST_PUSH_N_D</w:t>
            </w:r>
          </w:p>
        </w:tc>
        <w:tc>
          <w:tcPr>
            <w:tcW w:w="2405" w:type="dxa"/>
            <w:vAlign w:val="center"/>
          </w:tcPr>
          <w:p w14:paraId="38939000" w14:textId="1E384148" w:rsidR="005F007B" w:rsidRPr="009522A6" w:rsidRDefault="005F007B" w:rsidP="006C5A71">
            <w:pPr>
              <w:tabs>
                <w:tab w:val="left" w:pos="0"/>
              </w:tabs>
              <w:spacing w:before="0" w:after="0"/>
              <w:jc w:val="center"/>
              <w:rPr>
                <w:rFonts w:cstheme="minorHAnsi"/>
              </w:rPr>
            </w:pPr>
            <w:r w:rsidRPr="009522A6">
              <w:rPr>
                <w:rFonts w:cstheme="minorHAnsi"/>
                <w:sz w:val="22"/>
                <w:szCs w:val="22"/>
              </w:rPr>
              <w:t>7</w:t>
            </w:r>
          </w:p>
        </w:tc>
        <w:tc>
          <w:tcPr>
            <w:tcW w:w="2405" w:type="dxa"/>
            <w:vAlign w:val="center"/>
          </w:tcPr>
          <w:p w14:paraId="10082067" w14:textId="6F2D1A1B" w:rsidR="005F007B" w:rsidRPr="009522A6" w:rsidRDefault="005F007B" w:rsidP="006C5A71">
            <w:pPr>
              <w:tabs>
                <w:tab w:val="left" w:pos="0"/>
              </w:tabs>
              <w:spacing w:before="0" w:after="0"/>
              <w:jc w:val="center"/>
              <w:rPr>
                <w:rFonts w:cstheme="minorHAnsi"/>
              </w:rPr>
            </w:pPr>
            <w:r w:rsidRPr="009522A6">
              <w:rPr>
                <w:rFonts w:cstheme="minorHAnsi"/>
                <w:sz w:val="22"/>
                <w:szCs w:val="22"/>
              </w:rPr>
              <w:t>8</w:t>
            </w:r>
          </w:p>
        </w:tc>
        <w:tc>
          <w:tcPr>
            <w:tcW w:w="2405" w:type="dxa"/>
            <w:vAlign w:val="center"/>
          </w:tcPr>
          <w:p w14:paraId="22CFBF13" w14:textId="304F6B6E" w:rsidR="005F007B" w:rsidRPr="009522A6" w:rsidRDefault="005F007B" w:rsidP="00C06891">
            <w:pPr>
              <w:tabs>
                <w:tab w:val="left" w:pos="0"/>
              </w:tabs>
              <w:spacing w:before="0" w:after="0"/>
              <w:jc w:val="center"/>
              <w:rPr>
                <w:rFonts w:cstheme="minorHAnsi"/>
              </w:rPr>
            </w:pPr>
            <w:r w:rsidRPr="009522A6">
              <w:rPr>
                <w:rFonts w:cstheme="minorHAnsi"/>
                <w:sz w:val="22"/>
                <w:szCs w:val="22"/>
              </w:rPr>
              <w:t>GND</w:t>
            </w:r>
          </w:p>
        </w:tc>
      </w:tr>
      <w:tr w:rsidR="005F007B" w:rsidRPr="009522A6" w14:paraId="069442A0" w14:textId="77777777" w:rsidTr="00AD3DEC">
        <w:trPr>
          <w:trHeight w:hRule="exact" w:val="288"/>
        </w:trPr>
        <w:tc>
          <w:tcPr>
            <w:tcW w:w="2405" w:type="dxa"/>
            <w:vAlign w:val="center"/>
          </w:tcPr>
          <w:p w14:paraId="77AB8B3F" w14:textId="71D92AE8" w:rsidR="005F007B" w:rsidRPr="009522A6" w:rsidRDefault="005F007B" w:rsidP="00C06891">
            <w:pPr>
              <w:tabs>
                <w:tab w:val="left" w:pos="0"/>
              </w:tabs>
              <w:spacing w:before="0" w:after="0"/>
              <w:jc w:val="center"/>
              <w:rPr>
                <w:rFonts w:cstheme="minorHAnsi"/>
              </w:rPr>
            </w:pPr>
            <w:r w:rsidRPr="009522A6">
              <w:rPr>
                <w:rFonts w:cstheme="minorHAnsi"/>
                <w:sz w:val="22"/>
                <w:szCs w:val="22"/>
              </w:rPr>
              <w:t>+V5A_VAL</w:t>
            </w:r>
          </w:p>
        </w:tc>
        <w:tc>
          <w:tcPr>
            <w:tcW w:w="2405" w:type="dxa"/>
            <w:vAlign w:val="center"/>
          </w:tcPr>
          <w:p w14:paraId="0B09F7BC" w14:textId="334FFF37" w:rsidR="005F007B" w:rsidRPr="009522A6" w:rsidRDefault="005F007B" w:rsidP="006C5A71">
            <w:pPr>
              <w:tabs>
                <w:tab w:val="left" w:pos="0"/>
              </w:tabs>
              <w:spacing w:before="0" w:after="0"/>
              <w:jc w:val="center"/>
              <w:rPr>
                <w:rFonts w:cstheme="minorHAnsi"/>
              </w:rPr>
            </w:pPr>
            <w:r w:rsidRPr="009522A6">
              <w:rPr>
                <w:rFonts w:cstheme="minorHAnsi"/>
                <w:sz w:val="22"/>
                <w:szCs w:val="22"/>
              </w:rPr>
              <w:t>9</w:t>
            </w:r>
          </w:p>
        </w:tc>
        <w:tc>
          <w:tcPr>
            <w:tcW w:w="2405" w:type="dxa"/>
            <w:vAlign w:val="center"/>
          </w:tcPr>
          <w:p w14:paraId="1871A6EA" w14:textId="1EFEC16A" w:rsidR="005F007B" w:rsidRPr="009522A6" w:rsidRDefault="005F007B" w:rsidP="006C5A71">
            <w:pPr>
              <w:tabs>
                <w:tab w:val="left" w:pos="0"/>
              </w:tabs>
              <w:spacing w:before="0" w:after="0"/>
              <w:jc w:val="center"/>
              <w:rPr>
                <w:rFonts w:cstheme="minorHAnsi"/>
              </w:rPr>
            </w:pPr>
            <w:r w:rsidRPr="009522A6">
              <w:rPr>
                <w:rFonts w:cstheme="minorHAnsi"/>
                <w:sz w:val="22"/>
                <w:szCs w:val="22"/>
              </w:rPr>
              <w:t>10</w:t>
            </w:r>
          </w:p>
        </w:tc>
        <w:tc>
          <w:tcPr>
            <w:tcW w:w="2405" w:type="dxa"/>
            <w:vAlign w:val="center"/>
          </w:tcPr>
          <w:p w14:paraId="5B1D1AA6" w14:textId="2E4ED095" w:rsidR="005F007B" w:rsidRPr="009522A6" w:rsidRDefault="005F007B" w:rsidP="00C06891">
            <w:pPr>
              <w:tabs>
                <w:tab w:val="left" w:pos="0"/>
              </w:tabs>
              <w:spacing w:before="0" w:after="0"/>
              <w:jc w:val="center"/>
              <w:rPr>
                <w:rFonts w:cstheme="minorHAnsi"/>
              </w:rPr>
            </w:pPr>
            <w:r w:rsidRPr="009522A6">
              <w:rPr>
                <w:rFonts w:cstheme="minorHAnsi"/>
                <w:sz w:val="22"/>
                <w:szCs w:val="22"/>
              </w:rPr>
              <w:t>No Pin</w:t>
            </w:r>
          </w:p>
        </w:tc>
      </w:tr>
      <w:tr w:rsidR="005F007B" w:rsidRPr="009522A6" w14:paraId="04A83368" w14:textId="77777777" w:rsidTr="00AD3DEC">
        <w:trPr>
          <w:trHeight w:hRule="exact" w:val="288"/>
        </w:trPr>
        <w:tc>
          <w:tcPr>
            <w:tcW w:w="2405" w:type="dxa"/>
            <w:vAlign w:val="center"/>
          </w:tcPr>
          <w:p w14:paraId="00CCB252" w14:textId="20A4AC23" w:rsidR="005F007B" w:rsidRPr="009522A6" w:rsidRDefault="005F007B" w:rsidP="00C06891">
            <w:pPr>
              <w:tabs>
                <w:tab w:val="left" w:pos="0"/>
              </w:tabs>
              <w:spacing w:before="0" w:after="0"/>
              <w:jc w:val="center"/>
              <w:rPr>
                <w:rFonts w:cstheme="minorHAnsi"/>
              </w:rPr>
            </w:pPr>
            <w:r w:rsidRPr="009522A6">
              <w:rPr>
                <w:rFonts w:cstheme="minorHAnsi"/>
                <w:sz w:val="22"/>
                <w:szCs w:val="22"/>
              </w:rPr>
              <w:t>NC</w:t>
            </w:r>
          </w:p>
        </w:tc>
        <w:tc>
          <w:tcPr>
            <w:tcW w:w="2405" w:type="dxa"/>
            <w:vAlign w:val="center"/>
          </w:tcPr>
          <w:p w14:paraId="47E19E20" w14:textId="686C838B" w:rsidR="005F007B" w:rsidRPr="009522A6" w:rsidRDefault="005F007B" w:rsidP="006C5A71">
            <w:pPr>
              <w:tabs>
                <w:tab w:val="left" w:pos="0"/>
              </w:tabs>
              <w:spacing w:before="0" w:after="0"/>
              <w:jc w:val="center"/>
              <w:rPr>
                <w:rFonts w:cstheme="minorHAnsi"/>
              </w:rPr>
            </w:pPr>
            <w:r w:rsidRPr="009522A6">
              <w:rPr>
                <w:rFonts w:cstheme="minorHAnsi"/>
                <w:sz w:val="22"/>
                <w:szCs w:val="22"/>
              </w:rPr>
              <w:t>11</w:t>
            </w:r>
          </w:p>
        </w:tc>
        <w:tc>
          <w:tcPr>
            <w:tcW w:w="2405" w:type="dxa"/>
            <w:vAlign w:val="center"/>
          </w:tcPr>
          <w:p w14:paraId="357BFD28" w14:textId="25FF5A9E" w:rsidR="005F007B" w:rsidRPr="009522A6" w:rsidRDefault="005F007B" w:rsidP="006C5A71">
            <w:pPr>
              <w:tabs>
                <w:tab w:val="left" w:pos="0"/>
              </w:tabs>
              <w:spacing w:before="0" w:after="0"/>
              <w:jc w:val="center"/>
              <w:rPr>
                <w:rFonts w:cstheme="minorHAnsi"/>
              </w:rPr>
            </w:pPr>
            <w:r w:rsidRPr="009522A6">
              <w:rPr>
                <w:rFonts w:cstheme="minorHAnsi"/>
                <w:sz w:val="22"/>
                <w:szCs w:val="22"/>
              </w:rPr>
              <w:t>12</w:t>
            </w:r>
          </w:p>
        </w:tc>
        <w:tc>
          <w:tcPr>
            <w:tcW w:w="2405" w:type="dxa"/>
            <w:vAlign w:val="center"/>
          </w:tcPr>
          <w:p w14:paraId="70ABAA11" w14:textId="5044212F" w:rsidR="005F007B" w:rsidRPr="009522A6" w:rsidRDefault="005F007B" w:rsidP="00C06891">
            <w:pPr>
              <w:tabs>
                <w:tab w:val="left" w:pos="0"/>
              </w:tabs>
              <w:spacing w:before="0" w:after="0"/>
              <w:jc w:val="center"/>
              <w:rPr>
                <w:rFonts w:cstheme="minorHAnsi"/>
              </w:rPr>
            </w:pPr>
            <w:r w:rsidRPr="009522A6">
              <w:rPr>
                <w:rFonts w:cstheme="minorHAnsi"/>
                <w:sz w:val="22"/>
                <w:szCs w:val="22"/>
              </w:rPr>
              <w:t>GND</w:t>
            </w:r>
          </w:p>
        </w:tc>
      </w:tr>
      <w:tr w:rsidR="005F007B" w:rsidRPr="009522A6" w14:paraId="647C81DB" w14:textId="77777777" w:rsidTr="00AD3DEC">
        <w:trPr>
          <w:trHeight w:hRule="exact" w:val="288"/>
        </w:trPr>
        <w:tc>
          <w:tcPr>
            <w:tcW w:w="2405" w:type="dxa"/>
            <w:vAlign w:val="center"/>
          </w:tcPr>
          <w:p w14:paraId="43C8DF8B" w14:textId="60B9F458" w:rsidR="005F007B" w:rsidRPr="009522A6" w:rsidRDefault="005F007B" w:rsidP="004D0E88">
            <w:pPr>
              <w:tabs>
                <w:tab w:val="left" w:pos="0"/>
              </w:tabs>
              <w:spacing w:before="0" w:after="0"/>
              <w:jc w:val="center"/>
              <w:rPr>
                <w:rFonts w:cstheme="minorHAnsi"/>
              </w:rPr>
            </w:pPr>
            <w:r w:rsidRPr="009522A6">
              <w:rPr>
                <w:rFonts w:cstheme="minorHAnsi"/>
                <w:sz w:val="22"/>
                <w:szCs w:val="22"/>
              </w:rPr>
              <w:t>GND</w:t>
            </w:r>
          </w:p>
        </w:tc>
        <w:tc>
          <w:tcPr>
            <w:tcW w:w="2405" w:type="dxa"/>
            <w:vAlign w:val="center"/>
          </w:tcPr>
          <w:p w14:paraId="0C34AB45" w14:textId="58DFBFDD" w:rsidR="005F007B" w:rsidRPr="009522A6" w:rsidRDefault="005F007B" w:rsidP="006C5A71">
            <w:pPr>
              <w:tabs>
                <w:tab w:val="left" w:pos="0"/>
              </w:tabs>
              <w:spacing w:before="0" w:after="0"/>
              <w:jc w:val="center"/>
              <w:rPr>
                <w:rFonts w:cstheme="minorHAnsi"/>
              </w:rPr>
            </w:pPr>
            <w:r w:rsidRPr="009522A6">
              <w:rPr>
                <w:rFonts w:cstheme="minorHAnsi"/>
                <w:sz w:val="22"/>
                <w:szCs w:val="22"/>
              </w:rPr>
              <w:t>13</w:t>
            </w:r>
          </w:p>
        </w:tc>
        <w:tc>
          <w:tcPr>
            <w:tcW w:w="2405" w:type="dxa"/>
            <w:vAlign w:val="center"/>
          </w:tcPr>
          <w:p w14:paraId="5B9B2C63" w14:textId="1AD070B5" w:rsidR="005F007B" w:rsidRPr="009522A6" w:rsidRDefault="005F007B" w:rsidP="006C5A71">
            <w:pPr>
              <w:tabs>
                <w:tab w:val="left" w:pos="0"/>
              </w:tabs>
              <w:spacing w:before="0" w:after="0"/>
              <w:jc w:val="center"/>
              <w:rPr>
                <w:rFonts w:cstheme="minorHAnsi"/>
              </w:rPr>
            </w:pPr>
            <w:r w:rsidRPr="009522A6">
              <w:rPr>
                <w:rFonts w:cstheme="minorHAnsi"/>
                <w:sz w:val="22"/>
                <w:szCs w:val="22"/>
              </w:rPr>
              <w:t>14</w:t>
            </w:r>
          </w:p>
        </w:tc>
        <w:tc>
          <w:tcPr>
            <w:tcW w:w="2405" w:type="dxa"/>
            <w:vAlign w:val="center"/>
          </w:tcPr>
          <w:p w14:paraId="6B02C640" w14:textId="4980870D" w:rsidR="005F007B" w:rsidRPr="009522A6" w:rsidRDefault="005F007B" w:rsidP="004D0E88">
            <w:pPr>
              <w:tabs>
                <w:tab w:val="left" w:pos="0"/>
              </w:tabs>
              <w:spacing w:before="0" w:after="0"/>
              <w:jc w:val="center"/>
              <w:rPr>
                <w:rFonts w:cstheme="minorHAnsi"/>
              </w:rPr>
            </w:pPr>
            <w:r w:rsidRPr="009522A6">
              <w:rPr>
                <w:rFonts w:cstheme="minorHAnsi"/>
                <w:sz w:val="22"/>
                <w:szCs w:val="22"/>
              </w:rPr>
              <w:t>No Pin</w:t>
            </w:r>
          </w:p>
        </w:tc>
      </w:tr>
      <w:tr w:rsidR="005F007B" w:rsidRPr="009522A6" w14:paraId="5400CF88" w14:textId="77777777" w:rsidTr="00AD3DEC">
        <w:trPr>
          <w:trHeight w:hRule="exact" w:val="288"/>
        </w:trPr>
        <w:tc>
          <w:tcPr>
            <w:tcW w:w="2405" w:type="dxa"/>
            <w:vAlign w:val="center"/>
          </w:tcPr>
          <w:p w14:paraId="15950D31" w14:textId="62C9D982" w:rsidR="005F007B" w:rsidRPr="009522A6" w:rsidRDefault="005F007B" w:rsidP="004D0E88">
            <w:pPr>
              <w:tabs>
                <w:tab w:val="left" w:pos="0"/>
              </w:tabs>
              <w:spacing w:before="0" w:after="0"/>
              <w:jc w:val="center"/>
              <w:rPr>
                <w:rFonts w:cstheme="minorHAnsi"/>
              </w:rPr>
            </w:pPr>
            <w:r w:rsidRPr="009522A6">
              <w:rPr>
                <w:rFonts w:cstheme="minorHAnsi"/>
                <w:sz w:val="22"/>
                <w:szCs w:val="22"/>
              </w:rPr>
              <w:t>BC_ACOK_DSW</w:t>
            </w:r>
          </w:p>
        </w:tc>
        <w:tc>
          <w:tcPr>
            <w:tcW w:w="2405" w:type="dxa"/>
            <w:vAlign w:val="center"/>
          </w:tcPr>
          <w:p w14:paraId="1227D86F" w14:textId="74AA3D9E" w:rsidR="005F007B" w:rsidRPr="009522A6" w:rsidRDefault="005F007B" w:rsidP="006C5A71">
            <w:pPr>
              <w:tabs>
                <w:tab w:val="left" w:pos="0"/>
              </w:tabs>
              <w:spacing w:before="0" w:after="0"/>
              <w:jc w:val="center"/>
              <w:rPr>
                <w:rFonts w:cstheme="minorHAnsi"/>
              </w:rPr>
            </w:pPr>
            <w:r w:rsidRPr="009522A6">
              <w:rPr>
                <w:rFonts w:cstheme="minorHAnsi"/>
                <w:sz w:val="22"/>
                <w:szCs w:val="22"/>
              </w:rPr>
              <w:t>15</w:t>
            </w:r>
          </w:p>
        </w:tc>
        <w:tc>
          <w:tcPr>
            <w:tcW w:w="2405" w:type="dxa"/>
            <w:vAlign w:val="center"/>
          </w:tcPr>
          <w:p w14:paraId="1DA6E6AE" w14:textId="420ADE18" w:rsidR="005F007B" w:rsidRPr="009522A6" w:rsidRDefault="005F007B" w:rsidP="006C5A71">
            <w:pPr>
              <w:tabs>
                <w:tab w:val="left" w:pos="0"/>
              </w:tabs>
              <w:spacing w:before="0" w:after="0"/>
              <w:jc w:val="center"/>
              <w:rPr>
                <w:rFonts w:cstheme="minorHAnsi"/>
              </w:rPr>
            </w:pPr>
            <w:r w:rsidRPr="009522A6">
              <w:rPr>
                <w:rFonts w:cstheme="minorHAnsi"/>
                <w:sz w:val="22"/>
                <w:szCs w:val="22"/>
              </w:rPr>
              <w:t>16</w:t>
            </w:r>
          </w:p>
        </w:tc>
        <w:tc>
          <w:tcPr>
            <w:tcW w:w="2405" w:type="dxa"/>
            <w:vAlign w:val="center"/>
          </w:tcPr>
          <w:p w14:paraId="26EC5836" w14:textId="35F716C3" w:rsidR="005F007B" w:rsidRPr="009522A6" w:rsidRDefault="005F007B" w:rsidP="004D0E88">
            <w:pPr>
              <w:tabs>
                <w:tab w:val="left" w:pos="0"/>
              </w:tabs>
              <w:spacing w:before="0" w:after="0"/>
              <w:jc w:val="center"/>
              <w:rPr>
                <w:rFonts w:cstheme="minorHAnsi"/>
              </w:rPr>
            </w:pPr>
            <w:r w:rsidRPr="009522A6">
              <w:rPr>
                <w:rFonts w:cstheme="minorHAnsi"/>
                <w:sz w:val="22"/>
                <w:szCs w:val="22"/>
              </w:rPr>
              <w:t>+V5A_VAL</w:t>
            </w:r>
          </w:p>
        </w:tc>
      </w:tr>
    </w:tbl>
    <w:p w14:paraId="276F01E0" w14:textId="77777777" w:rsidR="005F007B" w:rsidRPr="009522A6" w:rsidRDefault="005F007B" w:rsidP="004E3FA9">
      <w:pPr>
        <w:pStyle w:val="Heading2"/>
      </w:pPr>
      <w:bookmarkStart w:id="740" w:name="_PM_Sideband_Header"/>
      <w:bookmarkStart w:id="741" w:name="_Ref31961849"/>
      <w:bookmarkStart w:id="742" w:name="_Ref31970218"/>
      <w:bookmarkStart w:id="743" w:name="_Toc31970429"/>
      <w:bookmarkStart w:id="744" w:name="_Toc33377352"/>
      <w:bookmarkStart w:id="745" w:name="_Toc191663071"/>
      <w:bookmarkEnd w:id="740"/>
      <w:r w:rsidRPr="009522A6">
        <w:t>PM Sideband Header</w:t>
      </w:r>
      <w:bookmarkEnd w:id="741"/>
      <w:bookmarkEnd w:id="742"/>
      <w:bookmarkEnd w:id="743"/>
      <w:bookmarkEnd w:id="744"/>
      <w:bookmarkEnd w:id="745"/>
    </w:p>
    <w:p w14:paraId="151B8556" w14:textId="3EB9FBC2" w:rsidR="007B65C1" w:rsidRPr="009522A6" w:rsidRDefault="007B65C1" w:rsidP="007B65C1">
      <w:pPr>
        <w:rPr>
          <w:rFonts w:cstheme="minorHAnsi"/>
        </w:rPr>
      </w:pPr>
      <w:r w:rsidRPr="009522A6">
        <w:rPr>
          <w:rFonts w:cstheme="minorHAnsi"/>
        </w:rPr>
        <w:t>Below table capture the PM Sideband Header and Pinout supported on NVL RVPs.</w:t>
      </w:r>
    </w:p>
    <w:p w14:paraId="16146C6B" w14:textId="4FA388E6" w:rsidR="00703074" w:rsidRPr="009522A6" w:rsidRDefault="00703074" w:rsidP="00BC1367">
      <w:pPr>
        <w:pStyle w:val="Caption"/>
        <w:spacing w:before="120" w:after="0"/>
        <w:rPr>
          <w:rFonts w:cstheme="minorHAnsi"/>
        </w:rPr>
      </w:pPr>
      <w:bookmarkStart w:id="746" w:name="_Toc19166366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94</w:t>
      </w:r>
      <w:r w:rsidR="00924662" w:rsidRPr="009522A6">
        <w:rPr>
          <w:rFonts w:cstheme="minorHAnsi"/>
        </w:rPr>
        <w:fldChar w:fldCharType="end"/>
      </w:r>
      <w:r w:rsidR="00640DC1" w:rsidRPr="009522A6">
        <w:rPr>
          <w:rFonts w:cstheme="minorHAnsi"/>
        </w:rPr>
        <w:t>:</w:t>
      </w:r>
      <w:r w:rsidRPr="009522A6">
        <w:rPr>
          <w:rFonts w:cstheme="minorHAnsi"/>
        </w:rPr>
        <w:t xml:space="preserve"> PM Sideband Header</w:t>
      </w:r>
      <w:bookmarkEnd w:id="746"/>
    </w:p>
    <w:tbl>
      <w:tblPr>
        <w:tblStyle w:val="TableGrid"/>
        <w:tblW w:w="0" w:type="auto"/>
        <w:tblLook w:val="04A0" w:firstRow="1" w:lastRow="0" w:firstColumn="1" w:lastColumn="0" w:noHBand="0" w:noVBand="1"/>
      </w:tblPr>
      <w:tblGrid>
        <w:gridCol w:w="3206"/>
        <w:gridCol w:w="3207"/>
        <w:gridCol w:w="3207"/>
      </w:tblGrid>
      <w:tr w:rsidR="005F007B" w:rsidRPr="009522A6" w14:paraId="15114554" w14:textId="77777777" w:rsidTr="00672B59">
        <w:trPr>
          <w:trHeight w:hRule="exact" w:val="288"/>
        </w:trPr>
        <w:tc>
          <w:tcPr>
            <w:tcW w:w="3206" w:type="dxa"/>
            <w:shd w:val="clear" w:color="auto" w:fill="0070C0"/>
            <w:vAlign w:val="center"/>
          </w:tcPr>
          <w:p w14:paraId="056E520A" w14:textId="77777777" w:rsidR="005F007B" w:rsidRPr="009522A6" w:rsidRDefault="005F007B" w:rsidP="00672B59">
            <w:pPr>
              <w:spacing w:before="0" w:after="0"/>
              <w:rPr>
                <w:rFonts w:cstheme="minorHAnsi"/>
                <w:b/>
              </w:rPr>
            </w:pPr>
            <w:r w:rsidRPr="009522A6">
              <w:rPr>
                <w:rFonts w:cstheme="minorHAnsi"/>
                <w:b/>
                <w:color w:val="FFFFFF" w:themeColor="background1"/>
                <w:sz w:val="22"/>
                <w:szCs w:val="22"/>
              </w:rPr>
              <w:t>MFG</w:t>
            </w:r>
          </w:p>
        </w:tc>
        <w:tc>
          <w:tcPr>
            <w:tcW w:w="3207" w:type="dxa"/>
            <w:shd w:val="clear" w:color="auto" w:fill="0070C0"/>
            <w:vAlign w:val="center"/>
          </w:tcPr>
          <w:p w14:paraId="744DF95C" w14:textId="77777777" w:rsidR="005F007B" w:rsidRPr="009522A6" w:rsidRDefault="005F007B" w:rsidP="00672B59">
            <w:pPr>
              <w:spacing w:before="0" w:after="0"/>
              <w:rPr>
                <w:rFonts w:cstheme="minorHAnsi"/>
                <w:b/>
              </w:rPr>
            </w:pPr>
            <w:r w:rsidRPr="009522A6">
              <w:rPr>
                <w:rFonts w:cstheme="minorHAnsi"/>
                <w:b/>
                <w:color w:val="FFFFFF" w:themeColor="background1"/>
                <w:sz w:val="22"/>
                <w:szCs w:val="22"/>
              </w:rPr>
              <w:t>Mfg. Part Number</w:t>
            </w:r>
          </w:p>
        </w:tc>
        <w:tc>
          <w:tcPr>
            <w:tcW w:w="3207" w:type="dxa"/>
            <w:shd w:val="clear" w:color="auto" w:fill="0070C0"/>
            <w:vAlign w:val="center"/>
          </w:tcPr>
          <w:p w14:paraId="6E64334F" w14:textId="77777777" w:rsidR="005F007B" w:rsidRPr="009522A6" w:rsidRDefault="005F007B" w:rsidP="00672B59">
            <w:pPr>
              <w:spacing w:before="0" w:after="0"/>
              <w:rPr>
                <w:rFonts w:cstheme="minorHAnsi"/>
                <w:b/>
              </w:rPr>
            </w:pPr>
            <w:r w:rsidRPr="009522A6">
              <w:rPr>
                <w:rFonts w:cstheme="minorHAnsi"/>
                <w:b/>
                <w:color w:val="FFFFFF" w:themeColor="background1"/>
                <w:sz w:val="22"/>
                <w:szCs w:val="22"/>
              </w:rPr>
              <w:t>IPN Number</w:t>
            </w:r>
          </w:p>
        </w:tc>
      </w:tr>
      <w:tr w:rsidR="005F007B" w:rsidRPr="009522A6" w14:paraId="2DE24889" w14:textId="77777777" w:rsidTr="00672B59">
        <w:trPr>
          <w:trHeight w:hRule="exact" w:val="288"/>
        </w:trPr>
        <w:tc>
          <w:tcPr>
            <w:tcW w:w="3206" w:type="dxa"/>
            <w:vAlign w:val="center"/>
          </w:tcPr>
          <w:p w14:paraId="529D6315" w14:textId="77777777" w:rsidR="005F007B" w:rsidRPr="009522A6" w:rsidRDefault="005F007B" w:rsidP="00672B59">
            <w:pPr>
              <w:spacing w:before="0" w:after="0"/>
              <w:rPr>
                <w:rFonts w:cstheme="minorHAnsi"/>
              </w:rPr>
            </w:pPr>
            <w:r w:rsidRPr="009522A6">
              <w:rPr>
                <w:rFonts w:cstheme="minorHAnsi"/>
                <w:sz w:val="22"/>
                <w:szCs w:val="22"/>
              </w:rPr>
              <w:t>Molex</w:t>
            </w:r>
          </w:p>
        </w:tc>
        <w:tc>
          <w:tcPr>
            <w:tcW w:w="3207" w:type="dxa"/>
            <w:vAlign w:val="center"/>
          </w:tcPr>
          <w:p w14:paraId="7AEF05FA" w14:textId="77777777" w:rsidR="005F007B" w:rsidRPr="009522A6" w:rsidRDefault="005F007B" w:rsidP="00672B59">
            <w:pPr>
              <w:spacing w:before="0" w:after="0"/>
              <w:rPr>
                <w:rFonts w:cstheme="minorHAnsi"/>
              </w:rPr>
            </w:pPr>
            <w:r w:rsidRPr="009522A6">
              <w:rPr>
                <w:rFonts w:cstheme="minorHAnsi"/>
                <w:sz w:val="22"/>
                <w:szCs w:val="22"/>
              </w:rPr>
              <w:t>87832-4020</w:t>
            </w:r>
          </w:p>
        </w:tc>
        <w:tc>
          <w:tcPr>
            <w:tcW w:w="3207" w:type="dxa"/>
            <w:vAlign w:val="center"/>
          </w:tcPr>
          <w:p w14:paraId="3EC5307F" w14:textId="77777777" w:rsidR="005F007B" w:rsidRPr="009522A6" w:rsidRDefault="005F007B" w:rsidP="00672B59">
            <w:pPr>
              <w:spacing w:before="0" w:after="0"/>
              <w:rPr>
                <w:rFonts w:cstheme="minorHAnsi"/>
              </w:rPr>
            </w:pPr>
            <w:r w:rsidRPr="009522A6">
              <w:rPr>
                <w:rFonts w:cstheme="minorHAnsi"/>
                <w:sz w:val="22"/>
                <w:szCs w:val="22"/>
              </w:rPr>
              <w:t>C12536-002</w:t>
            </w:r>
          </w:p>
        </w:tc>
      </w:tr>
    </w:tbl>
    <w:p w14:paraId="77EC418E" w14:textId="77777777" w:rsidR="00C8549A" w:rsidRDefault="00C8549A" w:rsidP="00BC1367">
      <w:pPr>
        <w:pStyle w:val="Caption"/>
        <w:spacing w:before="120" w:after="0"/>
        <w:rPr>
          <w:rFonts w:cstheme="minorHAnsi"/>
        </w:rPr>
      </w:pPr>
    </w:p>
    <w:p w14:paraId="1E1E284E" w14:textId="77777777" w:rsidR="00C8549A" w:rsidRDefault="00C8549A">
      <w:pPr>
        <w:spacing w:before="0" w:after="160" w:line="259" w:lineRule="auto"/>
        <w:jc w:val="left"/>
        <w:rPr>
          <w:rFonts w:cstheme="minorHAnsi"/>
          <w:i/>
          <w:color w:val="0860A8"/>
        </w:rPr>
      </w:pPr>
      <w:r>
        <w:rPr>
          <w:rFonts w:cstheme="minorHAnsi"/>
        </w:rPr>
        <w:br w:type="page"/>
      </w:r>
    </w:p>
    <w:p w14:paraId="7AAB6C5A" w14:textId="4F9F56E8" w:rsidR="001C4F4C" w:rsidRPr="009522A6" w:rsidRDefault="001C4F4C" w:rsidP="00BC1367">
      <w:pPr>
        <w:pStyle w:val="Caption"/>
        <w:spacing w:before="120" w:after="0"/>
        <w:rPr>
          <w:rFonts w:cstheme="minorHAnsi"/>
        </w:rPr>
      </w:pPr>
      <w:bookmarkStart w:id="747" w:name="_Toc191663668"/>
      <w:r w:rsidRPr="009522A6">
        <w:rPr>
          <w:rFonts w:cstheme="minorHAnsi"/>
        </w:rPr>
        <w:lastRenderedPageBreak/>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95</w:t>
      </w:r>
      <w:r w:rsidR="00924662" w:rsidRPr="009522A6">
        <w:rPr>
          <w:rFonts w:cstheme="minorHAnsi"/>
        </w:rPr>
        <w:fldChar w:fldCharType="end"/>
      </w:r>
      <w:r w:rsidR="00FD1938" w:rsidRPr="009522A6">
        <w:rPr>
          <w:rFonts w:cstheme="minorHAnsi"/>
        </w:rPr>
        <w:t>:</w:t>
      </w:r>
      <w:r w:rsidRPr="009522A6">
        <w:rPr>
          <w:rFonts w:cstheme="minorHAnsi"/>
        </w:rPr>
        <w:t xml:space="preserve"> PM Sideband Header Pinout</w:t>
      </w:r>
      <w:bookmarkEnd w:id="747"/>
    </w:p>
    <w:tbl>
      <w:tblPr>
        <w:tblStyle w:val="TableGrid"/>
        <w:tblW w:w="0" w:type="auto"/>
        <w:tblLook w:val="04A0" w:firstRow="1" w:lastRow="0" w:firstColumn="1" w:lastColumn="0" w:noHBand="0" w:noVBand="1"/>
      </w:tblPr>
      <w:tblGrid>
        <w:gridCol w:w="3505"/>
        <w:gridCol w:w="1170"/>
        <w:gridCol w:w="1260"/>
        <w:gridCol w:w="3685"/>
      </w:tblGrid>
      <w:tr w:rsidR="00AD3DEC" w:rsidRPr="009522A6" w14:paraId="4BB8BA56" w14:textId="77777777" w:rsidTr="00640DC1">
        <w:trPr>
          <w:trHeight w:hRule="exact" w:val="288"/>
        </w:trPr>
        <w:tc>
          <w:tcPr>
            <w:tcW w:w="3505" w:type="dxa"/>
            <w:shd w:val="clear" w:color="auto" w:fill="0070C0"/>
            <w:vAlign w:val="center"/>
          </w:tcPr>
          <w:p w14:paraId="1FDF6B11" w14:textId="4650784F" w:rsidR="00AD3DEC" w:rsidRPr="009522A6" w:rsidRDefault="001C4F4C" w:rsidP="004D0E88">
            <w:pPr>
              <w:tabs>
                <w:tab w:val="left" w:pos="0"/>
              </w:tabs>
              <w:spacing w:before="0" w:after="0"/>
              <w:ind w:right="-185"/>
              <w:jc w:val="center"/>
              <w:rPr>
                <w:rFonts w:cstheme="minorHAnsi"/>
                <w:b/>
                <w:sz w:val="22"/>
                <w:szCs w:val="22"/>
                <w:highlight w:val="yellow"/>
              </w:rPr>
            </w:pPr>
            <w:r w:rsidRPr="009522A6">
              <w:rPr>
                <w:rFonts w:cstheme="minorHAnsi"/>
                <w:b/>
                <w:color w:val="FFFFFF" w:themeColor="background1"/>
                <w:sz w:val="22"/>
                <w:szCs w:val="22"/>
              </w:rPr>
              <w:t>Signal Name</w:t>
            </w:r>
          </w:p>
        </w:tc>
        <w:tc>
          <w:tcPr>
            <w:tcW w:w="1170" w:type="dxa"/>
            <w:shd w:val="clear" w:color="auto" w:fill="0070C0"/>
            <w:vAlign w:val="center"/>
          </w:tcPr>
          <w:p w14:paraId="591B4131" w14:textId="182439A1" w:rsidR="00AD3DEC" w:rsidRPr="009522A6" w:rsidRDefault="001C4F4C" w:rsidP="004D0E88">
            <w:pPr>
              <w:tabs>
                <w:tab w:val="left" w:pos="0"/>
              </w:tabs>
              <w:spacing w:before="0" w:after="0"/>
              <w:ind w:right="-185"/>
              <w:jc w:val="center"/>
              <w:rPr>
                <w:rFonts w:cstheme="minorHAnsi"/>
                <w:b/>
                <w:sz w:val="22"/>
                <w:szCs w:val="22"/>
                <w:highlight w:val="yellow"/>
              </w:rPr>
            </w:pPr>
            <w:r w:rsidRPr="009522A6">
              <w:rPr>
                <w:rFonts w:cstheme="minorHAnsi"/>
                <w:b/>
                <w:color w:val="FFFFFF" w:themeColor="background1"/>
                <w:sz w:val="22"/>
                <w:szCs w:val="22"/>
              </w:rPr>
              <w:t>Pin#</w:t>
            </w:r>
          </w:p>
        </w:tc>
        <w:tc>
          <w:tcPr>
            <w:tcW w:w="1260" w:type="dxa"/>
            <w:shd w:val="clear" w:color="auto" w:fill="0070C0"/>
            <w:vAlign w:val="center"/>
          </w:tcPr>
          <w:p w14:paraId="05A0E2B9" w14:textId="40C3A18A" w:rsidR="00AD3DEC" w:rsidRPr="009522A6" w:rsidRDefault="001C4F4C" w:rsidP="004D0E88">
            <w:pPr>
              <w:tabs>
                <w:tab w:val="left" w:pos="0"/>
              </w:tabs>
              <w:spacing w:before="0" w:after="0"/>
              <w:ind w:right="-185"/>
              <w:jc w:val="center"/>
              <w:rPr>
                <w:rFonts w:cstheme="minorHAnsi"/>
                <w:b/>
                <w:sz w:val="22"/>
                <w:szCs w:val="22"/>
                <w:highlight w:val="yellow"/>
              </w:rPr>
            </w:pPr>
            <w:r w:rsidRPr="009522A6">
              <w:rPr>
                <w:rFonts w:cstheme="minorHAnsi"/>
                <w:b/>
                <w:color w:val="FFFFFF" w:themeColor="background1"/>
                <w:sz w:val="22"/>
                <w:szCs w:val="22"/>
              </w:rPr>
              <w:t>Pin #</w:t>
            </w:r>
          </w:p>
        </w:tc>
        <w:tc>
          <w:tcPr>
            <w:tcW w:w="3685" w:type="dxa"/>
            <w:shd w:val="clear" w:color="auto" w:fill="0070C0"/>
            <w:vAlign w:val="center"/>
          </w:tcPr>
          <w:p w14:paraId="08269898" w14:textId="2C1912FC" w:rsidR="00AD3DEC" w:rsidRPr="009522A6" w:rsidRDefault="001C4F4C" w:rsidP="004D0E88">
            <w:pPr>
              <w:tabs>
                <w:tab w:val="left" w:pos="0"/>
              </w:tabs>
              <w:spacing w:before="0" w:after="0"/>
              <w:ind w:right="-185"/>
              <w:jc w:val="center"/>
              <w:rPr>
                <w:rFonts w:cstheme="minorHAnsi"/>
                <w:b/>
                <w:sz w:val="22"/>
                <w:szCs w:val="22"/>
                <w:highlight w:val="yellow"/>
              </w:rPr>
            </w:pPr>
            <w:r w:rsidRPr="009522A6">
              <w:rPr>
                <w:rFonts w:cstheme="minorHAnsi"/>
                <w:b/>
                <w:color w:val="FFFFFF" w:themeColor="background1"/>
                <w:sz w:val="22"/>
                <w:szCs w:val="22"/>
              </w:rPr>
              <w:t>Signal Name</w:t>
            </w:r>
          </w:p>
        </w:tc>
      </w:tr>
      <w:tr w:rsidR="00AD3DEC" w:rsidRPr="009522A6" w14:paraId="1A4EC441" w14:textId="77777777" w:rsidTr="00640DC1">
        <w:trPr>
          <w:trHeight w:hRule="exact" w:val="288"/>
        </w:trPr>
        <w:tc>
          <w:tcPr>
            <w:tcW w:w="3505" w:type="dxa"/>
            <w:vAlign w:val="center"/>
          </w:tcPr>
          <w:p w14:paraId="08D15B26" w14:textId="2D53288D"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PM_PWRBTN_N</w:t>
            </w:r>
          </w:p>
        </w:tc>
        <w:tc>
          <w:tcPr>
            <w:tcW w:w="1170" w:type="dxa"/>
            <w:vAlign w:val="center"/>
          </w:tcPr>
          <w:p w14:paraId="62A2757A" w14:textId="6A47850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w:t>
            </w:r>
          </w:p>
        </w:tc>
        <w:tc>
          <w:tcPr>
            <w:tcW w:w="1260" w:type="dxa"/>
            <w:vAlign w:val="center"/>
          </w:tcPr>
          <w:p w14:paraId="0D81BDC3" w14:textId="54C68B1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w:t>
            </w:r>
          </w:p>
        </w:tc>
        <w:tc>
          <w:tcPr>
            <w:tcW w:w="3685" w:type="dxa"/>
            <w:vAlign w:val="center"/>
          </w:tcPr>
          <w:p w14:paraId="45599FA8" w14:textId="5FD4059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ALL_SYS_PWRGD</w:t>
            </w:r>
          </w:p>
        </w:tc>
      </w:tr>
      <w:tr w:rsidR="00AD3DEC" w:rsidRPr="009522A6" w14:paraId="33290279" w14:textId="77777777" w:rsidTr="00640DC1">
        <w:trPr>
          <w:trHeight w:hRule="exact" w:val="288"/>
        </w:trPr>
        <w:tc>
          <w:tcPr>
            <w:tcW w:w="3505" w:type="dxa"/>
            <w:vAlign w:val="center"/>
          </w:tcPr>
          <w:p w14:paraId="5ACBAB62" w14:textId="63E7702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PM_RSMRST_N</w:t>
            </w:r>
          </w:p>
        </w:tc>
        <w:tc>
          <w:tcPr>
            <w:tcW w:w="1170" w:type="dxa"/>
            <w:vAlign w:val="center"/>
          </w:tcPr>
          <w:p w14:paraId="527AAA2A" w14:textId="40C79E5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w:t>
            </w:r>
          </w:p>
        </w:tc>
        <w:tc>
          <w:tcPr>
            <w:tcW w:w="1260" w:type="dxa"/>
            <w:vAlign w:val="center"/>
          </w:tcPr>
          <w:p w14:paraId="46DEE5BF" w14:textId="4512D66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4</w:t>
            </w:r>
          </w:p>
        </w:tc>
        <w:tc>
          <w:tcPr>
            <w:tcW w:w="3685" w:type="dxa"/>
            <w:vAlign w:val="center"/>
          </w:tcPr>
          <w:p w14:paraId="7020BE14" w14:textId="7EB758D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SMB_BS_DATA_PORT80_R</w:t>
            </w:r>
          </w:p>
        </w:tc>
      </w:tr>
      <w:tr w:rsidR="00AD3DEC" w:rsidRPr="009522A6" w14:paraId="40936828" w14:textId="77777777" w:rsidTr="00640DC1">
        <w:trPr>
          <w:trHeight w:hRule="exact" w:val="288"/>
        </w:trPr>
        <w:tc>
          <w:tcPr>
            <w:tcW w:w="3505" w:type="dxa"/>
            <w:vAlign w:val="center"/>
          </w:tcPr>
          <w:p w14:paraId="4750A383" w14:textId="5AD76DB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PM_SLP_S5_N</w:t>
            </w:r>
          </w:p>
        </w:tc>
        <w:tc>
          <w:tcPr>
            <w:tcW w:w="1170" w:type="dxa"/>
            <w:vAlign w:val="center"/>
          </w:tcPr>
          <w:p w14:paraId="7B9DC455" w14:textId="1599086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5</w:t>
            </w:r>
          </w:p>
        </w:tc>
        <w:tc>
          <w:tcPr>
            <w:tcW w:w="1260" w:type="dxa"/>
            <w:vAlign w:val="center"/>
          </w:tcPr>
          <w:p w14:paraId="6E81F8B9" w14:textId="2AE3579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6</w:t>
            </w:r>
          </w:p>
        </w:tc>
        <w:tc>
          <w:tcPr>
            <w:tcW w:w="3685" w:type="dxa"/>
            <w:vAlign w:val="center"/>
          </w:tcPr>
          <w:p w14:paraId="0B2FB730" w14:textId="6EA41A5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SMB_BS_CLK_PORT80_R</w:t>
            </w:r>
          </w:p>
        </w:tc>
      </w:tr>
      <w:tr w:rsidR="00AD3DEC" w:rsidRPr="009522A6" w14:paraId="057EC23E" w14:textId="77777777" w:rsidTr="00640DC1">
        <w:trPr>
          <w:trHeight w:hRule="exact" w:val="288"/>
        </w:trPr>
        <w:tc>
          <w:tcPr>
            <w:tcW w:w="3505" w:type="dxa"/>
            <w:vAlign w:val="center"/>
          </w:tcPr>
          <w:p w14:paraId="720F9773" w14:textId="2893575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PM_BATLOW_N</w:t>
            </w:r>
          </w:p>
        </w:tc>
        <w:tc>
          <w:tcPr>
            <w:tcW w:w="1170" w:type="dxa"/>
            <w:vAlign w:val="center"/>
          </w:tcPr>
          <w:p w14:paraId="5B321D92" w14:textId="3789A4D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7</w:t>
            </w:r>
          </w:p>
        </w:tc>
        <w:tc>
          <w:tcPr>
            <w:tcW w:w="1260" w:type="dxa"/>
            <w:vAlign w:val="center"/>
          </w:tcPr>
          <w:p w14:paraId="2CA5618D" w14:textId="368624A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8</w:t>
            </w:r>
          </w:p>
        </w:tc>
        <w:tc>
          <w:tcPr>
            <w:tcW w:w="3685" w:type="dxa"/>
            <w:vAlign w:val="center"/>
          </w:tcPr>
          <w:p w14:paraId="5F9C2D32" w14:textId="5338CBE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NC</w:t>
            </w:r>
          </w:p>
        </w:tc>
      </w:tr>
      <w:tr w:rsidR="00AD3DEC" w:rsidRPr="009522A6" w14:paraId="0777154E" w14:textId="77777777" w:rsidTr="00640DC1">
        <w:trPr>
          <w:trHeight w:hRule="exact" w:val="288"/>
        </w:trPr>
        <w:tc>
          <w:tcPr>
            <w:tcW w:w="3505" w:type="dxa"/>
            <w:vAlign w:val="center"/>
          </w:tcPr>
          <w:p w14:paraId="6AEE674A" w14:textId="44F2F6F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PM_SLP_S3_N</w:t>
            </w:r>
          </w:p>
        </w:tc>
        <w:tc>
          <w:tcPr>
            <w:tcW w:w="1170" w:type="dxa"/>
            <w:vAlign w:val="center"/>
          </w:tcPr>
          <w:p w14:paraId="56FD6683" w14:textId="37FA503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9</w:t>
            </w:r>
          </w:p>
        </w:tc>
        <w:tc>
          <w:tcPr>
            <w:tcW w:w="1260" w:type="dxa"/>
            <w:vAlign w:val="center"/>
          </w:tcPr>
          <w:p w14:paraId="52528755" w14:textId="18E3C43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10</w:t>
            </w:r>
          </w:p>
        </w:tc>
        <w:tc>
          <w:tcPr>
            <w:tcW w:w="3685" w:type="dxa"/>
            <w:vAlign w:val="center"/>
          </w:tcPr>
          <w:p w14:paraId="431E9641" w14:textId="74EC40D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SIDEBAND_TIME_SYNC_0</w:t>
            </w:r>
          </w:p>
        </w:tc>
      </w:tr>
      <w:tr w:rsidR="00AD3DEC" w:rsidRPr="009522A6" w14:paraId="20ADE57A" w14:textId="77777777" w:rsidTr="00640DC1">
        <w:trPr>
          <w:trHeight w:hRule="exact" w:val="288"/>
        </w:trPr>
        <w:tc>
          <w:tcPr>
            <w:tcW w:w="3505" w:type="dxa"/>
            <w:vAlign w:val="center"/>
          </w:tcPr>
          <w:p w14:paraId="7E791511" w14:textId="26802211"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PM_SLP_S4_N</w:t>
            </w:r>
          </w:p>
        </w:tc>
        <w:tc>
          <w:tcPr>
            <w:tcW w:w="1170" w:type="dxa"/>
            <w:vAlign w:val="center"/>
          </w:tcPr>
          <w:p w14:paraId="062A352D" w14:textId="1CA7B53A"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11</w:t>
            </w:r>
          </w:p>
        </w:tc>
        <w:tc>
          <w:tcPr>
            <w:tcW w:w="1260" w:type="dxa"/>
            <w:vAlign w:val="center"/>
          </w:tcPr>
          <w:p w14:paraId="1C46A68A" w14:textId="68E03DB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12</w:t>
            </w:r>
          </w:p>
        </w:tc>
        <w:tc>
          <w:tcPr>
            <w:tcW w:w="3685" w:type="dxa"/>
            <w:vAlign w:val="center"/>
          </w:tcPr>
          <w:p w14:paraId="5D6FAF88" w14:textId="5B1B5F0A" w:rsidR="00AD3DEC" w:rsidRPr="009522A6" w:rsidRDefault="007956C7" w:rsidP="004D0E88">
            <w:pPr>
              <w:tabs>
                <w:tab w:val="left" w:pos="0"/>
              </w:tabs>
              <w:spacing w:before="0" w:after="0"/>
              <w:ind w:right="-185"/>
              <w:jc w:val="center"/>
              <w:rPr>
                <w:rFonts w:cstheme="minorHAnsi"/>
                <w:sz w:val="22"/>
                <w:szCs w:val="22"/>
                <w:highlight w:val="yellow"/>
              </w:rPr>
            </w:pPr>
            <w:r w:rsidRPr="007956C7">
              <w:rPr>
                <w:rFonts w:cstheme="minorHAnsi"/>
                <w:color w:val="000000"/>
                <w:sz w:val="22"/>
                <w:szCs w:val="22"/>
              </w:rPr>
              <w:t>USBC_SML</w:t>
            </w:r>
            <w:r w:rsidR="00AD3DEC" w:rsidRPr="009522A6">
              <w:rPr>
                <w:rFonts w:cstheme="minorHAnsi"/>
                <w:color w:val="000000"/>
                <w:sz w:val="22"/>
                <w:szCs w:val="22"/>
              </w:rPr>
              <w:t>_DATA_</w:t>
            </w:r>
            <w:r w:rsidRPr="007956C7">
              <w:rPr>
                <w:rFonts w:cstheme="minorHAnsi"/>
                <w:color w:val="000000"/>
                <w:sz w:val="22"/>
                <w:szCs w:val="22"/>
              </w:rPr>
              <w:t>PD_</w:t>
            </w:r>
            <w:r w:rsidR="00AD3DEC" w:rsidRPr="009522A6">
              <w:rPr>
                <w:rFonts w:cstheme="minorHAnsi"/>
                <w:color w:val="000000"/>
                <w:sz w:val="22"/>
                <w:szCs w:val="22"/>
              </w:rPr>
              <w:t>R</w:t>
            </w:r>
          </w:p>
        </w:tc>
      </w:tr>
      <w:tr w:rsidR="00AD3DEC" w:rsidRPr="009522A6" w14:paraId="09C93B98" w14:textId="77777777" w:rsidTr="00640DC1">
        <w:trPr>
          <w:trHeight w:hRule="exact" w:val="288"/>
        </w:trPr>
        <w:tc>
          <w:tcPr>
            <w:tcW w:w="3505" w:type="dxa"/>
            <w:vAlign w:val="center"/>
          </w:tcPr>
          <w:p w14:paraId="00EE9E4A" w14:textId="0BD5FE7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+V3P3A</w:t>
            </w:r>
          </w:p>
        </w:tc>
        <w:tc>
          <w:tcPr>
            <w:tcW w:w="1170" w:type="dxa"/>
            <w:vAlign w:val="center"/>
          </w:tcPr>
          <w:p w14:paraId="5D3B20DE" w14:textId="2B9088D4"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13</w:t>
            </w:r>
          </w:p>
        </w:tc>
        <w:tc>
          <w:tcPr>
            <w:tcW w:w="1260" w:type="dxa"/>
            <w:vAlign w:val="center"/>
          </w:tcPr>
          <w:p w14:paraId="4068BDD5" w14:textId="62DE062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14</w:t>
            </w:r>
          </w:p>
        </w:tc>
        <w:tc>
          <w:tcPr>
            <w:tcW w:w="3685" w:type="dxa"/>
            <w:vAlign w:val="center"/>
          </w:tcPr>
          <w:p w14:paraId="0D4777BD" w14:textId="17EA511E" w:rsidR="00AD3DEC" w:rsidRPr="009522A6" w:rsidRDefault="00500D77" w:rsidP="004D0E88">
            <w:pPr>
              <w:tabs>
                <w:tab w:val="left" w:pos="0"/>
              </w:tabs>
              <w:spacing w:before="0" w:after="0"/>
              <w:ind w:right="-185"/>
              <w:jc w:val="center"/>
              <w:rPr>
                <w:rFonts w:cstheme="minorHAnsi"/>
                <w:sz w:val="22"/>
                <w:szCs w:val="22"/>
                <w:highlight w:val="yellow"/>
              </w:rPr>
            </w:pPr>
            <w:r w:rsidRPr="00500D77">
              <w:rPr>
                <w:rFonts w:cstheme="minorHAnsi"/>
                <w:color w:val="000000"/>
                <w:sz w:val="22"/>
                <w:szCs w:val="22"/>
              </w:rPr>
              <w:t>USBC_SML</w:t>
            </w:r>
            <w:r w:rsidR="00AD3DEC" w:rsidRPr="009522A6">
              <w:rPr>
                <w:rFonts w:cstheme="minorHAnsi"/>
                <w:color w:val="000000"/>
                <w:sz w:val="22"/>
                <w:szCs w:val="22"/>
              </w:rPr>
              <w:t>_CLK_</w:t>
            </w:r>
            <w:r w:rsidRPr="00500D77">
              <w:rPr>
                <w:rFonts w:cstheme="minorHAnsi"/>
                <w:color w:val="000000"/>
                <w:sz w:val="22"/>
                <w:szCs w:val="22"/>
              </w:rPr>
              <w:t>PD_</w:t>
            </w:r>
            <w:r w:rsidR="00AD3DEC" w:rsidRPr="009522A6">
              <w:rPr>
                <w:rFonts w:cstheme="minorHAnsi"/>
                <w:color w:val="000000"/>
                <w:sz w:val="22"/>
                <w:szCs w:val="22"/>
              </w:rPr>
              <w:t>R</w:t>
            </w:r>
          </w:p>
        </w:tc>
      </w:tr>
      <w:tr w:rsidR="00AD3DEC" w:rsidRPr="009522A6" w14:paraId="73BDB655" w14:textId="77777777" w:rsidTr="00640DC1">
        <w:trPr>
          <w:trHeight w:hRule="exact" w:val="288"/>
        </w:trPr>
        <w:tc>
          <w:tcPr>
            <w:tcW w:w="3505" w:type="dxa"/>
            <w:vAlign w:val="center"/>
          </w:tcPr>
          <w:p w14:paraId="07FFF6F6" w14:textId="6522E4C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EDM_SOC_IOE_PM_HDR</w:t>
            </w:r>
          </w:p>
        </w:tc>
        <w:tc>
          <w:tcPr>
            <w:tcW w:w="1170" w:type="dxa"/>
            <w:vAlign w:val="center"/>
          </w:tcPr>
          <w:p w14:paraId="01B1EC73" w14:textId="06B0A40E"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15</w:t>
            </w:r>
          </w:p>
        </w:tc>
        <w:tc>
          <w:tcPr>
            <w:tcW w:w="1260" w:type="dxa"/>
            <w:vAlign w:val="center"/>
          </w:tcPr>
          <w:p w14:paraId="21C8AA48" w14:textId="4192722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16</w:t>
            </w:r>
          </w:p>
        </w:tc>
        <w:tc>
          <w:tcPr>
            <w:tcW w:w="3685" w:type="dxa"/>
            <w:vAlign w:val="center"/>
          </w:tcPr>
          <w:p w14:paraId="2A394FF8" w14:textId="2A32C79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GND</w:t>
            </w:r>
          </w:p>
        </w:tc>
      </w:tr>
      <w:tr w:rsidR="00AD3DEC" w:rsidRPr="009522A6" w14:paraId="1F341D2A" w14:textId="77777777" w:rsidTr="00640DC1">
        <w:trPr>
          <w:trHeight w:hRule="exact" w:val="288"/>
        </w:trPr>
        <w:tc>
          <w:tcPr>
            <w:tcW w:w="3505" w:type="dxa"/>
            <w:vAlign w:val="center"/>
          </w:tcPr>
          <w:p w14:paraId="5008C188" w14:textId="791FE23D"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RTC_RST_N</w:t>
            </w:r>
          </w:p>
        </w:tc>
        <w:tc>
          <w:tcPr>
            <w:tcW w:w="1170" w:type="dxa"/>
            <w:vAlign w:val="center"/>
          </w:tcPr>
          <w:p w14:paraId="7AF5528C" w14:textId="57373E1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17</w:t>
            </w:r>
          </w:p>
        </w:tc>
        <w:tc>
          <w:tcPr>
            <w:tcW w:w="1260" w:type="dxa"/>
            <w:vAlign w:val="center"/>
          </w:tcPr>
          <w:p w14:paraId="306CC463" w14:textId="7D54C80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18</w:t>
            </w:r>
          </w:p>
        </w:tc>
        <w:tc>
          <w:tcPr>
            <w:tcW w:w="3685" w:type="dxa"/>
            <w:vAlign w:val="center"/>
          </w:tcPr>
          <w:p w14:paraId="57B6E9CC" w14:textId="388B6534"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EDM_BASE_PM_HDR</w:t>
            </w:r>
          </w:p>
        </w:tc>
      </w:tr>
      <w:tr w:rsidR="00AD3DEC" w:rsidRPr="009522A6" w14:paraId="4E48B3B8" w14:textId="77777777" w:rsidTr="00640DC1">
        <w:trPr>
          <w:trHeight w:hRule="exact" w:val="288"/>
        </w:trPr>
        <w:tc>
          <w:tcPr>
            <w:tcW w:w="3505" w:type="dxa"/>
            <w:vAlign w:val="center"/>
          </w:tcPr>
          <w:p w14:paraId="2D4F96DF" w14:textId="56B644A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SMC_WAKE_SCI_N</w:t>
            </w:r>
          </w:p>
        </w:tc>
        <w:tc>
          <w:tcPr>
            <w:tcW w:w="1170" w:type="dxa"/>
            <w:vAlign w:val="center"/>
          </w:tcPr>
          <w:p w14:paraId="615BAED8" w14:textId="2974561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19</w:t>
            </w:r>
          </w:p>
        </w:tc>
        <w:tc>
          <w:tcPr>
            <w:tcW w:w="1260" w:type="dxa"/>
            <w:vAlign w:val="center"/>
          </w:tcPr>
          <w:p w14:paraId="154F7966" w14:textId="6F179CA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20</w:t>
            </w:r>
          </w:p>
        </w:tc>
        <w:tc>
          <w:tcPr>
            <w:tcW w:w="3685" w:type="dxa"/>
            <w:vAlign w:val="center"/>
          </w:tcPr>
          <w:p w14:paraId="24F10B3C" w14:textId="77E0920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EDM_GCD_PM_HDR</w:t>
            </w:r>
          </w:p>
        </w:tc>
      </w:tr>
      <w:tr w:rsidR="00AD3DEC" w:rsidRPr="009522A6" w14:paraId="500E9381" w14:textId="77777777" w:rsidTr="00640DC1">
        <w:trPr>
          <w:trHeight w:hRule="exact" w:val="288"/>
        </w:trPr>
        <w:tc>
          <w:tcPr>
            <w:tcW w:w="3505" w:type="dxa"/>
            <w:vAlign w:val="center"/>
          </w:tcPr>
          <w:p w14:paraId="56237927" w14:textId="7D4EB93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NC</w:t>
            </w:r>
          </w:p>
        </w:tc>
        <w:tc>
          <w:tcPr>
            <w:tcW w:w="1170" w:type="dxa"/>
            <w:vAlign w:val="center"/>
          </w:tcPr>
          <w:p w14:paraId="29EBA8CF" w14:textId="5025108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21</w:t>
            </w:r>
          </w:p>
        </w:tc>
        <w:tc>
          <w:tcPr>
            <w:tcW w:w="1260" w:type="dxa"/>
            <w:vAlign w:val="center"/>
          </w:tcPr>
          <w:p w14:paraId="50B7C64B" w14:textId="38F8143D"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22</w:t>
            </w:r>
          </w:p>
        </w:tc>
        <w:tc>
          <w:tcPr>
            <w:tcW w:w="3685" w:type="dxa"/>
            <w:vAlign w:val="center"/>
          </w:tcPr>
          <w:p w14:paraId="353F14D2" w14:textId="202D320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BC_ACOK_EC_IN</w:t>
            </w:r>
          </w:p>
        </w:tc>
      </w:tr>
      <w:tr w:rsidR="00AD3DEC" w:rsidRPr="009522A6" w14:paraId="369007D5" w14:textId="77777777" w:rsidTr="00640DC1">
        <w:trPr>
          <w:trHeight w:hRule="exact" w:val="288"/>
        </w:trPr>
        <w:tc>
          <w:tcPr>
            <w:tcW w:w="3505" w:type="dxa"/>
            <w:vAlign w:val="center"/>
          </w:tcPr>
          <w:p w14:paraId="5A3DA62F" w14:textId="00E5873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PS_ON_SW_N</w:t>
            </w:r>
          </w:p>
        </w:tc>
        <w:tc>
          <w:tcPr>
            <w:tcW w:w="1170" w:type="dxa"/>
            <w:vAlign w:val="center"/>
          </w:tcPr>
          <w:p w14:paraId="0A1D4F9D" w14:textId="0081442B"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23</w:t>
            </w:r>
          </w:p>
        </w:tc>
        <w:tc>
          <w:tcPr>
            <w:tcW w:w="1260" w:type="dxa"/>
            <w:vAlign w:val="center"/>
          </w:tcPr>
          <w:p w14:paraId="2183FB26" w14:textId="7A20CA6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24</w:t>
            </w:r>
          </w:p>
        </w:tc>
        <w:tc>
          <w:tcPr>
            <w:tcW w:w="3685" w:type="dxa"/>
            <w:vAlign w:val="center"/>
          </w:tcPr>
          <w:p w14:paraId="5F46B4B9" w14:textId="57020A9A"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PM_SLP_A_N</w:t>
            </w:r>
          </w:p>
        </w:tc>
      </w:tr>
      <w:tr w:rsidR="00AD3DEC" w:rsidRPr="009522A6" w14:paraId="69B31D28" w14:textId="77777777" w:rsidTr="00640DC1">
        <w:trPr>
          <w:trHeight w:hRule="exact" w:val="288"/>
        </w:trPr>
        <w:tc>
          <w:tcPr>
            <w:tcW w:w="3505" w:type="dxa"/>
            <w:vAlign w:val="center"/>
          </w:tcPr>
          <w:p w14:paraId="4E893C10" w14:textId="045D893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M2_SSD_EC_I2C05_CLK</w:t>
            </w:r>
          </w:p>
        </w:tc>
        <w:tc>
          <w:tcPr>
            <w:tcW w:w="1170" w:type="dxa"/>
            <w:vAlign w:val="center"/>
          </w:tcPr>
          <w:p w14:paraId="01D208CF" w14:textId="1364EF1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25</w:t>
            </w:r>
          </w:p>
        </w:tc>
        <w:tc>
          <w:tcPr>
            <w:tcW w:w="1260" w:type="dxa"/>
            <w:vAlign w:val="center"/>
          </w:tcPr>
          <w:p w14:paraId="71A89C40" w14:textId="2234705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26</w:t>
            </w:r>
          </w:p>
        </w:tc>
        <w:tc>
          <w:tcPr>
            <w:tcW w:w="3685" w:type="dxa"/>
            <w:vAlign w:val="center"/>
          </w:tcPr>
          <w:p w14:paraId="6C7F4626" w14:textId="50C580A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PM_PCH_PWROK</w:t>
            </w:r>
          </w:p>
        </w:tc>
      </w:tr>
      <w:tr w:rsidR="00AD3DEC" w:rsidRPr="009522A6" w14:paraId="33F557A8" w14:textId="77777777" w:rsidTr="00640DC1">
        <w:trPr>
          <w:trHeight w:hRule="exact" w:val="288"/>
        </w:trPr>
        <w:tc>
          <w:tcPr>
            <w:tcW w:w="3505" w:type="dxa"/>
            <w:vAlign w:val="center"/>
          </w:tcPr>
          <w:p w14:paraId="17A9ACAE" w14:textId="43E6885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M2_SSD_EC_I2C05_DATA</w:t>
            </w:r>
          </w:p>
        </w:tc>
        <w:tc>
          <w:tcPr>
            <w:tcW w:w="1170" w:type="dxa"/>
            <w:vAlign w:val="center"/>
          </w:tcPr>
          <w:p w14:paraId="63524E00" w14:textId="7E08AE51"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27</w:t>
            </w:r>
          </w:p>
        </w:tc>
        <w:tc>
          <w:tcPr>
            <w:tcW w:w="1260" w:type="dxa"/>
            <w:vAlign w:val="center"/>
          </w:tcPr>
          <w:p w14:paraId="67873814" w14:textId="2E14554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28</w:t>
            </w:r>
          </w:p>
        </w:tc>
        <w:tc>
          <w:tcPr>
            <w:tcW w:w="3685" w:type="dxa"/>
            <w:vAlign w:val="center"/>
          </w:tcPr>
          <w:p w14:paraId="497F4E8D" w14:textId="5D188EB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SRTC_RST_N</w:t>
            </w:r>
          </w:p>
        </w:tc>
      </w:tr>
      <w:tr w:rsidR="00AD3DEC" w:rsidRPr="009522A6" w14:paraId="2B06C096" w14:textId="77777777" w:rsidTr="00640DC1">
        <w:trPr>
          <w:trHeight w:hRule="exact" w:val="288"/>
        </w:trPr>
        <w:tc>
          <w:tcPr>
            <w:tcW w:w="3505" w:type="dxa"/>
            <w:vAlign w:val="center"/>
          </w:tcPr>
          <w:p w14:paraId="6630991A" w14:textId="1228AB8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RECVRY_INDICATOR_N</w:t>
            </w:r>
          </w:p>
        </w:tc>
        <w:tc>
          <w:tcPr>
            <w:tcW w:w="1170" w:type="dxa"/>
            <w:vAlign w:val="center"/>
          </w:tcPr>
          <w:p w14:paraId="716E68D0" w14:textId="3D4801E0"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29</w:t>
            </w:r>
          </w:p>
        </w:tc>
        <w:tc>
          <w:tcPr>
            <w:tcW w:w="1260" w:type="dxa"/>
            <w:vAlign w:val="center"/>
          </w:tcPr>
          <w:p w14:paraId="33B7E2C2" w14:textId="0E7CC6F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30</w:t>
            </w:r>
          </w:p>
        </w:tc>
        <w:tc>
          <w:tcPr>
            <w:tcW w:w="3685" w:type="dxa"/>
            <w:vAlign w:val="center"/>
          </w:tcPr>
          <w:p w14:paraId="3082F53C" w14:textId="63E8D9D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RSMRST_PWRGD_N</w:t>
            </w:r>
          </w:p>
        </w:tc>
      </w:tr>
      <w:tr w:rsidR="00AD3DEC" w:rsidRPr="009522A6" w14:paraId="135A52F1" w14:textId="77777777" w:rsidTr="00640DC1">
        <w:trPr>
          <w:trHeight w:hRule="exact" w:val="288"/>
        </w:trPr>
        <w:tc>
          <w:tcPr>
            <w:tcW w:w="3505" w:type="dxa"/>
            <w:vAlign w:val="center"/>
          </w:tcPr>
          <w:p w14:paraId="3D170067" w14:textId="76FA52EA"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PM_SYSRST_N</w:t>
            </w:r>
          </w:p>
        </w:tc>
        <w:tc>
          <w:tcPr>
            <w:tcW w:w="1170" w:type="dxa"/>
            <w:vAlign w:val="center"/>
          </w:tcPr>
          <w:p w14:paraId="367734F4" w14:textId="7C4BC93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31</w:t>
            </w:r>
          </w:p>
        </w:tc>
        <w:tc>
          <w:tcPr>
            <w:tcW w:w="1260" w:type="dxa"/>
            <w:vAlign w:val="center"/>
          </w:tcPr>
          <w:p w14:paraId="16373DB3" w14:textId="0273976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32</w:t>
            </w:r>
          </w:p>
        </w:tc>
        <w:tc>
          <w:tcPr>
            <w:tcW w:w="3685" w:type="dxa"/>
            <w:vAlign w:val="center"/>
          </w:tcPr>
          <w:p w14:paraId="6046B353" w14:textId="2784227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PM_SLP_S0_N</w:t>
            </w:r>
          </w:p>
        </w:tc>
      </w:tr>
      <w:tr w:rsidR="00AD3DEC" w:rsidRPr="009522A6" w14:paraId="007A43BA" w14:textId="77777777" w:rsidTr="00640DC1">
        <w:trPr>
          <w:trHeight w:hRule="exact" w:val="288"/>
        </w:trPr>
        <w:tc>
          <w:tcPr>
            <w:tcW w:w="3505" w:type="dxa"/>
            <w:vAlign w:val="center"/>
          </w:tcPr>
          <w:p w14:paraId="0B2CAE96" w14:textId="132ACCC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+V1P8A</w:t>
            </w:r>
          </w:p>
        </w:tc>
        <w:tc>
          <w:tcPr>
            <w:tcW w:w="1170" w:type="dxa"/>
            <w:vAlign w:val="center"/>
          </w:tcPr>
          <w:p w14:paraId="4C326B76" w14:textId="6BFDE852"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33</w:t>
            </w:r>
          </w:p>
        </w:tc>
        <w:tc>
          <w:tcPr>
            <w:tcW w:w="1260" w:type="dxa"/>
            <w:vAlign w:val="center"/>
          </w:tcPr>
          <w:p w14:paraId="455165D5" w14:textId="06C6745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34</w:t>
            </w:r>
          </w:p>
        </w:tc>
        <w:tc>
          <w:tcPr>
            <w:tcW w:w="3685" w:type="dxa"/>
            <w:vAlign w:val="center"/>
          </w:tcPr>
          <w:p w14:paraId="5EBC7FA8" w14:textId="0669423D"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BUF_PLT_RST_N</w:t>
            </w:r>
          </w:p>
        </w:tc>
      </w:tr>
      <w:tr w:rsidR="00AD3DEC" w:rsidRPr="009522A6" w14:paraId="01F25A58" w14:textId="77777777" w:rsidTr="00640DC1">
        <w:trPr>
          <w:trHeight w:hRule="exact" w:val="288"/>
        </w:trPr>
        <w:tc>
          <w:tcPr>
            <w:tcW w:w="3505" w:type="dxa"/>
            <w:vAlign w:val="center"/>
          </w:tcPr>
          <w:p w14:paraId="6D84D510" w14:textId="27437059" w:rsidR="00AD3DEC" w:rsidRPr="009522A6" w:rsidRDefault="007101F9" w:rsidP="004D0E88">
            <w:pPr>
              <w:tabs>
                <w:tab w:val="left" w:pos="0"/>
              </w:tabs>
              <w:spacing w:before="0" w:after="0"/>
              <w:ind w:right="-185"/>
              <w:jc w:val="center"/>
              <w:rPr>
                <w:rFonts w:cstheme="minorHAnsi"/>
                <w:sz w:val="22"/>
                <w:szCs w:val="22"/>
                <w:highlight w:val="yellow"/>
              </w:rPr>
            </w:pPr>
            <w:r w:rsidRPr="007101F9">
              <w:rPr>
                <w:rFonts w:cstheme="minorHAnsi"/>
                <w:color w:val="000000"/>
                <w:sz w:val="22"/>
                <w:szCs w:val="22"/>
              </w:rPr>
              <w:t>I2C2_SDA</w:t>
            </w:r>
            <w:r w:rsidR="00AD3DEC" w:rsidRPr="009522A6">
              <w:rPr>
                <w:rFonts w:cstheme="minorHAnsi"/>
                <w:color w:val="000000"/>
                <w:sz w:val="22"/>
                <w:szCs w:val="22"/>
              </w:rPr>
              <w:t>_S3_J</w:t>
            </w:r>
          </w:p>
        </w:tc>
        <w:tc>
          <w:tcPr>
            <w:tcW w:w="1170" w:type="dxa"/>
            <w:vAlign w:val="center"/>
          </w:tcPr>
          <w:p w14:paraId="1BEEC43F" w14:textId="2AB0DF28"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35</w:t>
            </w:r>
          </w:p>
        </w:tc>
        <w:tc>
          <w:tcPr>
            <w:tcW w:w="1260" w:type="dxa"/>
            <w:vAlign w:val="center"/>
          </w:tcPr>
          <w:p w14:paraId="31EB6673" w14:textId="5E6DDB25"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36</w:t>
            </w:r>
          </w:p>
        </w:tc>
        <w:tc>
          <w:tcPr>
            <w:tcW w:w="3685" w:type="dxa"/>
            <w:vAlign w:val="center"/>
          </w:tcPr>
          <w:p w14:paraId="2EC62125" w14:textId="377CFD9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SYS_PWROK</w:t>
            </w:r>
          </w:p>
        </w:tc>
      </w:tr>
      <w:tr w:rsidR="00AD3DEC" w:rsidRPr="009522A6" w14:paraId="03F71A04" w14:textId="77777777" w:rsidTr="00640DC1">
        <w:trPr>
          <w:trHeight w:hRule="exact" w:val="288"/>
        </w:trPr>
        <w:tc>
          <w:tcPr>
            <w:tcW w:w="3505" w:type="dxa"/>
            <w:vAlign w:val="center"/>
          </w:tcPr>
          <w:p w14:paraId="49808389" w14:textId="00DA2635" w:rsidR="00AD3DEC" w:rsidRPr="009522A6" w:rsidRDefault="002641C6" w:rsidP="004D0E88">
            <w:pPr>
              <w:tabs>
                <w:tab w:val="left" w:pos="0"/>
              </w:tabs>
              <w:spacing w:before="0" w:after="0"/>
              <w:ind w:right="-185"/>
              <w:jc w:val="center"/>
              <w:rPr>
                <w:rFonts w:cstheme="minorHAnsi"/>
                <w:sz w:val="22"/>
                <w:szCs w:val="22"/>
                <w:highlight w:val="yellow"/>
              </w:rPr>
            </w:pPr>
            <w:r w:rsidRPr="002641C6">
              <w:rPr>
                <w:rFonts w:cstheme="minorHAnsi"/>
                <w:color w:val="000000"/>
                <w:sz w:val="22"/>
                <w:szCs w:val="22"/>
              </w:rPr>
              <w:t>I2C2_SCL</w:t>
            </w:r>
            <w:r w:rsidR="00AD3DEC" w:rsidRPr="009522A6">
              <w:rPr>
                <w:rFonts w:cstheme="minorHAnsi"/>
                <w:color w:val="000000"/>
                <w:sz w:val="22"/>
                <w:szCs w:val="22"/>
              </w:rPr>
              <w:t>_S3_J</w:t>
            </w:r>
          </w:p>
        </w:tc>
        <w:tc>
          <w:tcPr>
            <w:tcW w:w="1170" w:type="dxa"/>
            <w:vAlign w:val="center"/>
          </w:tcPr>
          <w:p w14:paraId="624306FF" w14:textId="3B1CCBD9"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37</w:t>
            </w:r>
          </w:p>
        </w:tc>
        <w:tc>
          <w:tcPr>
            <w:tcW w:w="1260" w:type="dxa"/>
            <w:vAlign w:val="center"/>
          </w:tcPr>
          <w:p w14:paraId="40704884" w14:textId="5AC51A2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38</w:t>
            </w:r>
          </w:p>
        </w:tc>
        <w:tc>
          <w:tcPr>
            <w:tcW w:w="3685" w:type="dxa"/>
            <w:vAlign w:val="center"/>
          </w:tcPr>
          <w:p w14:paraId="2E9ACEAA" w14:textId="5689073C"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themeColor="text1"/>
                <w:sz w:val="22"/>
                <w:szCs w:val="22"/>
              </w:rPr>
              <w:t>EDM_CORE_PM_HDR</w:t>
            </w:r>
          </w:p>
        </w:tc>
      </w:tr>
      <w:tr w:rsidR="00AD3DEC" w:rsidRPr="009522A6" w14:paraId="57A1771C" w14:textId="77777777" w:rsidTr="00640DC1">
        <w:trPr>
          <w:trHeight w:hRule="exact" w:val="288"/>
        </w:trPr>
        <w:tc>
          <w:tcPr>
            <w:tcW w:w="3505" w:type="dxa"/>
            <w:vAlign w:val="center"/>
          </w:tcPr>
          <w:p w14:paraId="39ADBF28" w14:textId="61E7640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+V3P3S_VAL_J</w:t>
            </w:r>
          </w:p>
        </w:tc>
        <w:tc>
          <w:tcPr>
            <w:tcW w:w="1170" w:type="dxa"/>
            <w:vAlign w:val="center"/>
          </w:tcPr>
          <w:p w14:paraId="598B21BE" w14:textId="04F6766F"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39</w:t>
            </w:r>
          </w:p>
        </w:tc>
        <w:tc>
          <w:tcPr>
            <w:tcW w:w="1260" w:type="dxa"/>
            <w:vAlign w:val="center"/>
          </w:tcPr>
          <w:p w14:paraId="499A696A" w14:textId="7E2A31C6"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40</w:t>
            </w:r>
          </w:p>
        </w:tc>
        <w:tc>
          <w:tcPr>
            <w:tcW w:w="3685" w:type="dxa"/>
            <w:vAlign w:val="center"/>
          </w:tcPr>
          <w:p w14:paraId="43CAD6DB" w14:textId="33C474A3" w:rsidR="00AD3DEC" w:rsidRPr="009522A6" w:rsidRDefault="00AD3DEC" w:rsidP="004D0E88">
            <w:pPr>
              <w:tabs>
                <w:tab w:val="left" w:pos="0"/>
              </w:tabs>
              <w:spacing w:before="0" w:after="0"/>
              <w:ind w:right="-185"/>
              <w:jc w:val="center"/>
              <w:rPr>
                <w:rFonts w:cstheme="minorHAnsi"/>
                <w:sz w:val="22"/>
                <w:szCs w:val="22"/>
                <w:highlight w:val="yellow"/>
              </w:rPr>
            </w:pPr>
            <w:r w:rsidRPr="009522A6">
              <w:rPr>
                <w:rFonts w:cstheme="minorHAnsi"/>
                <w:color w:val="000000"/>
                <w:sz w:val="22"/>
                <w:szCs w:val="22"/>
              </w:rPr>
              <w:t>+V3P3S_VAL_J</w:t>
            </w:r>
          </w:p>
        </w:tc>
      </w:tr>
    </w:tbl>
    <w:p w14:paraId="37D47FED" w14:textId="77777777" w:rsidR="00E63873" w:rsidRPr="009522A6" w:rsidRDefault="00E63873" w:rsidP="004E3FA9">
      <w:pPr>
        <w:pStyle w:val="Heading2"/>
      </w:pPr>
      <w:bookmarkStart w:id="748" w:name="_Toc191663072"/>
      <w:r w:rsidRPr="009522A6">
        <w:t>Test plan link (RVP/ SIV)</w:t>
      </w:r>
      <w:bookmarkEnd w:id="748"/>
    </w:p>
    <w:p w14:paraId="6E3C886D" w14:textId="77777777" w:rsidR="00E63873" w:rsidRPr="009522A6" w:rsidRDefault="00E63873" w:rsidP="00E63873">
      <w:pPr>
        <w:rPr>
          <w:rFonts w:cstheme="minorHAnsi"/>
          <w:lang w:val="en-IN" w:eastAsia="en-IN"/>
        </w:rPr>
      </w:pPr>
      <w:r w:rsidRPr="009522A6">
        <w:rPr>
          <w:rFonts w:cstheme="minorHAnsi"/>
          <w:lang w:val="en-IN" w:eastAsia="en-IN"/>
        </w:rPr>
        <w:t>Link: will be updated in the HAS1.0 version.</w:t>
      </w:r>
    </w:p>
    <w:p w14:paraId="7E930254" w14:textId="77777777" w:rsidR="00AD3DEC" w:rsidRPr="009522A6" w:rsidRDefault="00AD3DEC">
      <w:pPr>
        <w:tabs>
          <w:tab w:val="left" w:pos="0"/>
        </w:tabs>
        <w:ind w:right="-185"/>
        <w:rPr>
          <w:rFonts w:cstheme="minorHAnsi"/>
          <w:highlight w:val="yellow"/>
        </w:rPr>
      </w:pPr>
    </w:p>
    <w:p w14:paraId="556B0771" w14:textId="300B9529" w:rsidR="00ED0560" w:rsidRPr="009522A6" w:rsidRDefault="009B27B0" w:rsidP="00DC33DF">
      <w:pPr>
        <w:pStyle w:val="Heading1"/>
      </w:pPr>
      <w:bookmarkStart w:id="749" w:name="_BIOS_Flash_Interface"/>
      <w:bookmarkStart w:id="750" w:name="_Toc507403465"/>
      <w:bookmarkStart w:id="751" w:name="_Toc517084454"/>
      <w:bookmarkStart w:id="752" w:name="_Ref28871248"/>
      <w:bookmarkStart w:id="753" w:name="_Ref28871393"/>
      <w:bookmarkStart w:id="754" w:name="_Ref28873815"/>
      <w:bookmarkStart w:id="755" w:name="_Toc467274446"/>
      <w:bookmarkStart w:id="756" w:name="_Toc507403449"/>
      <w:bookmarkStart w:id="757" w:name="_Toc517084428"/>
      <w:bookmarkStart w:id="758" w:name="_Ref520961745"/>
      <w:bookmarkStart w:id="759" w:name="_Toc507403441"/>
      <w:bookmarkStart w:id="760" w:name="_Toc517084423"/>
      <w:bookmarkStart w:id="761" w:name="_Toc191663073"/>
      <w:bookmarkEnd w:id="546"/>
      <w:bookmarkEnd w:id="547"/>
      <w:bookmarkEnd w:id="548"/>
      <w:bookmarkEnd w:id="749"/>
      <w:r w:rsidRPr="009522A6">
        <w:lastRenderedPageBreak/>
        <w:t>B</w:t>
      </w:r>
      <w:r w:rsidR="00ED0560" w:rsidRPr="009522A6">
        <w:t>IOS Flash Interface (SPI)</w:t>
      </w:r>
      <w:bookmarkEnd w:id="750"/>
      <w:bookmarkEnd w:id="751"/>
      <w:bookmarkEnd w:id="752"/>
      <w:bookmarkEnd w:id="753"/>
      <w:bookmarkEnd w:id="754"/>
      <w:bookmarkEnd w:id="761"/>
    </w:p>
    <w:p w14:paraId="5CAFDC6B" w14:textId="48109AF6" w:rsidR="002B0E1B" w:rsidRPr="009522A6" w:rsidRDefault="002B0E1B" w:rsidP="004E3FA9">
      <w:pPr>
        <w:pStyle w:val="Heading2"/>
      </w:pPr>
      <w:bookmarkStart w:id="762" w:name="_Toc191663074"/>
      <w:r w:rsidRPr="009522A6">
        <w:t>Overview</w:t>
      </w:r>
      <w:bookmarkEnd w:id="762"/>
    </w:p>
    <w:p w14:paraId="5772FA7E" w14:textId="7FFC0DD3" w:rsidR="00B51522" w:rsidRPr="009522A6" w:rsidRDefault="00B51522" w:rsidP="00B51522">
      <w:pPr>
        <w:tabs>
          <w:tab w:val="left" w:pos="0"/>
        </w:tabs>
        <w:ind w:right="-48"/>
        <w:rPr>
          <w:rFonts w:cstheme="minorHAnsi"/>
        </w:rPr>
      </w:pPr>
      <w:r w:rsidRPr="009522A6">
        <w:rPr>
          <w:rFonts w:cstheme="minorHAnsi"/>
        </w:rPr>
        <w:t xml:space="preserve">NVL RVP supports native SPI interface SPI0. The SPI0 is for used for </w:t>
      </w:r>
      <w:r w:rsidR="00A36426" w:rsidRPr="009522A6">
        <w:rPr>
          <w:rFonts w:cstheme="minorHAnsi"/>
        </w:rPr>
        <w:t xml:space="preserve">SPI </w:t>
      </w:r>
      <w:r w:rsidRPr="009522A6">
        <w:rPr>
          <w:rFonts w:cstheme="minorHAnsi"/>
        </w:rPr>
        <w:t>flash and TPM while THC SPI1 and THC SPI2 are used for Touch interface.</w:t>
      </w:r>
    </w:p>
    <w:p w14:paraId="710098B3" w14:textId="5FDD584D" w:rsidR="00B51522" w:rsidRPr="009522A6" w:rsidRDefault="00B51522" w:rsidP="00B51522">
      <w:pPr>
        <w:ind w:right="-48"/>
        <w:rPr>
          <w:rFonts w:cstheme="minorHAnsi"/>
        </w:rPr>
      </w:pPr>
      <w:r w:rsidRPr="009522A6">
        <w:rPr>
          <w:rFonts w:cstheme="minorHAnsi"/>
        </w:rPr>
        <w:t>NVL RVP supports 1.8V</w:t>
      </w:r>
      <w:r w:rsidR="00141C87" w:rsidRPr="009522A6">
        <w:rPr>
          <w:rFonts w:cstheme="minorHAnsi"/>
        </w:rPr>
        <w:t>,</w:t>
      </w:r>
      <w:r w:rsidRPr="009522A6">
        <w:rPr>
          <w:rFonts w:cstheme="minorHAnsi"/>
        </w:rPr>
        <w:t xml:space="preserve"> 64MB flash </w:t>
      </w:r>
      <w:r w:rsidR="000E2273" w:rsidRPr="009522A6">
        <w:rPr>
          <w:rFonts w:cstheme="minorHAnsi"/>
        </w:rPr>
        <w:t xml:space="preserve">with RPMC </w:t>
      </w:r>
      <w:r w:rsidRPr="009522A6">
        <w:rPr>
          <w:rFonts w:cstheme="minorHAnsi"/>
        </w:rPr>
        <w:t xml:space="preserve">on SPI0 interface. </w:t>
      </w:r>
      <w:r w:rsidR="00141C87" w:rsidRPr="009522A6">
        <w:rPr>
          <w:rFonts w:cstheme="minorHAnsi"/>
        </w:rPr>
        <w:t>No 3.3V SPI support for NVL SOC.</w:t>
      </w:r>
      <w:r w:rsidRPr="009522A6">
        <w:rPr>
          <w:rFonts w:cstheme="minorHAnsi"/>
        </w:rPr>
        <w:t xml:space="preserve"> Windows RVP will use 1x 64MB parts default (dedicated 100 MHz 64MB flash for fast boot validation). To validate CS1 of SoC, only RVP </w:t>
      </w:r>
      <w:r w:rsidR="007C615E" w:rsidRPr="009522A6">
        <w:rPr>
          <w:rFonts w:cstheme="minorHAnsi"/>
        </w:rPr>
        <w:t xml:space="preserve">SKU </w:t>
      </w:r>
      <w:r w:rsidR="007C615E" w:rsidRPr="002321FC">
        <w:rPr>
          <w:rFonts w:cstheme="minorHAnsi"/>
          <w:highlight w:val="yellow"/>
        </w:rPr>
        <w:t>(</w:t>
      </w:r>
      <w:r w:rsidR="00A96BE1" w:rsidRPr="002321FC">
        <w:rPr>
          <w:rFonts w:cstheme="minorHAnsi"/>
          <w:highlight w:val="yellow"/>
        </w:rPr>
        <w:t>TBD</w:t>
      </w:r>
      <w:r w:rsidR="007C615E" w:rsidRPr="002321FC">
        <w:rPr>
          <w:rFonts w:cstheme="minorHAnsi"/>
          <w:highlight w:val="yellow"/>
        </w:rPr>
        <w:t>)</w:t>
      </w:r>
      <w:r w:rsidRPr="009522A6">
        <w:rPr>
          <w:rFonts w:cstheme="minorHAnsi"/>
        </w:rPr>
        <w:t xml:space="preserve"> will be provided with second flash device as rework option. </w:t>
      </w:r>
      <w:r w:rsidR="007C615E" w:rsidRPr="009522A6">
        <w:rPr>
          <w:rFonts w:cstheme="minorHAnsi"/>
        </w:rPr>
        <w:t>With Dual flash configuration</w:t>
      </w:r>
      <w:r w:rsidR="00B45755" w:rsidRPr="009522A6">
        <w:rPr>
          <w:rFonts w:cstheme="minorHAnsi"/>
        </w:rPr>
        <w:t>, the max speed support is limited to 50MHz.</w:t>
      </w:r>
    </w:p>
    <w:p w14:paraId="3EEEFE91" w14:textId="587AECE0" w:rsidR="00B51522" w:rsidRPr="009522A6" w:rsidRDefault="00B51522" w:rsidP="00B51522">
      <w:pPr>
        <w:tabs>
          <w:tab w:val="left" w:pos="0"/>
        </w:tabs>
        <w:ind w:right="-48"/>
        <w:rPr>
          <w:rFonts w:cstheme="minorHAnsi"/>
        </w:rPr>
      </w:pPr>
      <w:r w:rsidRPr="009522A6">
        <w:rPr>
          <w:rFonts w:cstheme="minorHAnsi"/>
        </w:rPr>
        <w:t xml:space="preserve">TPM AIC should be plugged into the same header </w:t>
      </w:r>
      <w:r w:rsidR="00D82C32" w:rsidRPr="009522A6">
        <w:rPr>
          <w:rFonts w:cstheme="minorHAnsi"/>
        </w:rPr>
        <w:t xml:space="preserve">(SF600 Header) </w:t>
      </w:r>
      <w:r w:rsidRPr="009522A6">
        <w:rPr>
          <w:rFonts w:cstheme="minorHAnsi"/>
        </w:rPr>
        <w:t>used for BIOS flashing.</w:t>
      </w:r>
    </w:p>
    <w:p w14:paraId="71A8DE1C" w14:textId="4991676D" w:rsidR="00B51522" w:rsidRPr="009522A6" w:rsidRDefault="00B51522" w:rsidP="00B51522">
      <w:pPr>
        <w:tabs>
          <w:tab w:val="left" w:pos="0"/>
        </w:tabs>
        <w:ind w:right="-48"/>
        <w:rPr>
          <w:rFonts w:cstheme="minorHAnsi"/>
        </w:rPr>
      </w:pPr>
      <w:r w:rsidRPr="009522A6">
        <w:rPr>
          <w:rFonts w:cstheme="minorHAnsi"/>
        </w:rPr>
        <w:t xml:space="preserve">NVL RVP will support MAF/ SAF and G3 modes. </w:t>
      </w:r>
    </w:p>
    <w:p w14:paraId="765DC56A" w14:textId="6E39178A" w:rsidR="00B51522" w:rsidRPr="009522A6" w:rsidRDefault="00B51522" w:rsidP="00B51522">
      <w:pPr>
        <w:ind w:right="-48"/>
        <w:rPr>
          <w:rFonts w:cstheme="minorHAnsi"/>
        </w:rPr>
      </w:pPr>
      <w:r w:rsidRPr="009522A6">
        <w:rPr>
          <w:rFonts w:cstheme="minorHAnsi"/>
        </w:rPr>
        <w:t>Jumper for Flash Descriptor Override will be supported. Also, RVP allows to boot the platform while Dediprog SF600/SF100 programmer is connected to the platform. Certain customers will be booting RVP using SPI device emulator connected to TPM connector or TTK connector. While doing this, the onboard SPI Flash will be isolated</w:t>
      </w:r>
      <w:r w:rsidRPr="00374804">
        <w:rPr>
          <w:rFonts w:cstheme="minorHAnsi"/>
        </w:rPr>
        <w:t xml:space="preserve">. </w:t>
      </w:r>
    </w:p>
    <w:p w14:paraId="2837FCA4" w14:textId="77777777" w:rsidR="00646588" w:rsidRPr="009522A6" w:rsidRDefault="00646588" w:rsidP="004E3FA9">
      <w:pPr>
        <w:pStyle w:val="Heading2"/>
      </w:pPr>
      <w:bookmarkStart w:id="763" w:name="_Toc191663075"/>
      <w:r w:rsidRPr="009522A6">
        <w:t>SPI Flash domain platform MRD/PRD</w:t>
      </w:r>
      <w:bookmarkEnd w:id="763"/>
    </w:p>
    <w:p w14:paraId="06E3E950" w14:textId="27F20BDA" w:rsidR="00646588" w:rsidRPr="009522A6" w:rsidRDefault="00646588" w:rsidP="00646588">
      <w:pPr>
        <w:rPr>
          <w:rFonts w:cstheme="minorHAnsi"/>
        </w:rPr>
      </w:pPr>
      <w:r w:rsidRPr="009522A6">
        <w:rPr>
          <w:rFonts w:cstheme="minorHAnsi"/>
        </w:rPr>
        <w:t xml:space="preserve">Below </w:t>
      </w:r>
      <w:r w:rsidR="0058522B" w:rsidRPr="009522A6">
        <w:rPr>
          <w:rFonts w:cstheme="minorHAnsi"/>
        </w:rPr>
        <w:t>is</w:t>
      </w:r>
      <w:r w:rsidRPr="009522A6">
        <w:rPr>
          <w:rFonts w:cstheme="minorHAnsi"/>
        </w:rPr>
        <w:t xml:space="preserve"> the platform MRD/ PRD for the SPI Flash domain.</w:t>
      </w:r>
    </w:p>
    <w:p w14:paraId="707A4B58" w14:textId="6B5E1915" w:rsidR="00646588" w:rsidRPr="009522A6" w:rsidRDefault="00646588" w:rsidP="00DF3C3F">
      <w:pPr>
        <w:pStyle w:val="ListParagraph"/>
        <w:numPr>
          <w:ilvl w:val="0"/>
          <w:numId w:val="45"/>
        </w:numPr>
        <w:rPr>
          <w:rFonts w:cstheme="minorHAnsi"/>
        </w:rPr>
      </w:pPr>
      <w:r w:rsidRPr="009522A6">
        <w:rPr>
          <w:rFonts w:cstheme="minorHAnsi"/>
        </w:rPr>
        <w:t xml:space="preserve">Platform MRD </w:t>
      </w:r>
      <w:hyperlink r:id="rId289" w:anchor="/pages/community/16025392167?queryId=16025395694" w:history="1">
        <w:r w:rsidRPr="009522A6">
          <w:rPr>
            <w:rStyle w:val="Hyperlink"/>
            <w:rFonts w:asciiTheme="minorHAnsi" w:hAnsiTheme="minorHAnsi" w:cstheme="minorHAnsi"/>
            <w:szCs w:val="24"/>
          </w:rPr>
          <w:t>HSD link</w:t>
        </w:r>
      </w:hyperlink>
      <w:r w:rsidR="0058522B" w:rsidRPr="009522A6">
        <w:rPr>
          <w:rStyle w:val="Hyperlink"/>
          <w:rFonts w:asciiTheme="minorHAnsi" w:hAnsiTheme="minorHAnsi" w:cstheme="minorHAnsi"/>
          <w:szCs w:val="24"/>
        </w:rPr>
        <w:t>.</w:t>
      </w:r>
    </w:p>
    <w:p w14:paraId="1EA97265" w14:textId="3F9D0932" w:rsidR="00646588" w:rsidRPr="009522A6" w:rsidRDefault="00646588" w:rsidP="00DF3C3F">
      <w:pPr>
        <w:pStyle w:val="ListParagraph"/>
        <w:numPr>
          <w:ilvl w:val="0"/>
          <w:numId w:val="45"/>
        </w:numPr>
        <w:rPr>
          <w:rFonts w:cstheme="minorHAnsi"/>
        </w:rPr>
      </w:pPr>
      <w:r w:rsidRPr="009522A6">
        <w:rPr>
          <w:rFonts w:cstheme="minorHAnsi"/>
        </w:rPr>
        <w:t xml:space="preserve">SPI Flash Domain platform PRD </w:t>
      </w:r>
      <w:hyperlink r:id="rId290" w:anchor="/pages/community/16025392167?queryId=16025395647" w:history="1">
        <w:r w:rsidRPr="009522A6">
          <w:rPr>
            <w:rStyle w:val="Hyperlink"/>
            <w:rFonts w:asciiTheme="minorHAnsi" w:hAnsiTheme="minorHAnsi" w:cstheme="minorHAnsi"/>
            <w:szCs w:val="24"/>
          </w:rPr>
          <w:t>HSD link</w:t>
        </w:r>
      </w:hyperlink>
      <w:r w:rsidR="0058522B" w:rsidRPr="009522A6">
        <w:rPr>
          <w:rStyle w:val="Hyperlink"/>
          <w:rFonts w:asciiTheme="minorHAnsi" w:hAnsiTheme="minorHAnsi" w:cstheme="minorHAnsi"/>
          <w:szCs w:val="24"/>
        </w:rPr>
        <w:t>.</w:t>
      </w:r>
    </w:p>
    <w:p w14:paraId="6596573E" w14:textId="77777777" w:rsidR="00646588" w:rsidRPr="009522A6" w:rsidRDefault="00646588" w:rsidP="004E3FA9">
      <w:pPr>
        <w:pStyle w:val="Heading2"/>
      </w:pPr>
      <w:bookmarkStart w:id="764" w:name="_Toc191663076"/>
      <w:r w:rsidRPr="009522A6">
        <w:t>SPI Flash domain RVP LZ/ PRD</w:t>
      </w:r>
      <w:bookmarkEnd w:id="764"/>
    </w:p>
    <w:p w14:paraId="539DDB76" w14:textId="0F1EA4CA" w:rsidR="00646588" w:rsidRPr="009522A6" w:rsidRDefault="00646588" w:rsidP="004B29D3">
      <w:pPr>
        <w:pStyle w:val="ListParagraph"/>
        <w:numPr>
          <w:ilvl w:val="0"/>
          <w:numId w:val="91"/>
        </w:numPr>
        <w:rPr>
          <w:rStyle w:val="Hyperlink"/>
          <w:rFonts w:asciiTheme="minorHAnsi" w:hAnsiTheme="minorHAnsi" w:cstheme="minorHAnsi"/>
          <w:szCs w:val="24"/>
        </w:rPr>
      </w:pPr>
      <w:r w:rsidRPr="009522A6">
        <w:rPr>
          <w:rFonts w:cstheme="minorHAnsi"/>
        </w:rPr>
        <w:t xml:space="preserve">SPI Flash domain RVP PRDs in </w:t>
      </w:r>
      <w:hyperlink r:id="rId291" w:anchor="/pages/community/16025392167?queryId=16025395171" w:history="1">
        <w:r w:rsidRPr="009522A6">
          <w:rPr>
            <w:rStyle w:val="Hyperlink"/>
            <w:rFonts w:asciiTheme="minorHAnsi" w:hAnsiTheme="minorHAnsi" w:cstheme="minorHAnsi"/>
            <w:szCs w:val="24"/>
          </w:rPr>
          <w:t>HSD-ES</w:t>
        </w:r>
      </w:hyperlink>
      <w:r w:rsidR="0058522B" w:rsidRPr="009522A6">
        <w:rPr>
          <w:rStyle w:val="Hyperlink"/>
          <w:rFonts w:asciiTheme="minorHAnsi" w:hAnsiTheme="minorHAnsi" w:cstheme="minorHAnsi"/>
          <w:szCs w:val="24"/>
        </w:rPr>
        <w:t>.</w:t>
      </w:r>
    </w:p>
    <w:p w14:paraId="593207A8" w14:textId="3554FEBE" w:rsidR="00671F4A" w:rsidRPr="00671F4A" w:rsidRDefault="00671F4A" w:rsidP="004B29D3">
      <w:pPr>
        <w:pStyle w:val="ListParagraph"/>
        <w:numPr>
          <w:ilvl w:val="0"/>
          <w:numId w:val="91"/>
        </w:numPr>
        <w:rPr>
          <w:rStyle w:val="Hyperlink"/>
          <w:rFonts w:asciiTheme="minorHAnsi" w:hAnsiTheme="minorHAnsi" w:cstheme="minorHAnsi"/>
          <w:color w:val="auto"/>
          <w:szCs w:val="24"/>
          <w:u w:val="none"/>
        </w:rPr>
      </w:pPr>
      <w:r w:rsidRPr="00071C38">
        <w:rPr>
          <w:rStyle w:val="Hyperlink"/>
          <w:rFonts w:asciiTheme="minorHAnsi" w:hAnsiTheme="minorHAnsi" w:cstheme="minorHAnsi"/>
          <w:color w:val="000000" w:themeColor="text1"/>
          <w:szCs w:val="24"/>
          <w:u w:val="none"/>
        </w:rPr>
        <w:t>RVP</w:t>
      </w:r>
      <w:r w:rsidRPr="00071C38">
        <w:rPr>
          <w:rStyle w:val="Hyperlink"/>
          <w:rFonts w:asciiTheme="minorHAnsi" w:hAnsiTheme="minorHAnsi" w:cstheme="minorHAnsi"/>
          <w:szCs w:val="24"/>
          <w:u w:val="none"/>
        </w:rPr>
        <w:t xml:space="preserve"> </w:t>
      </w:r>
      <w:hyperlink r:id="rId292" w:anchor="/pages/community/16025392167?queryId=16025576218" w:history="1">
        <w:r w:rsidRPr="00AA4B13">
          <w:rPr>
            <w:rStyle w:val="Hyperlink"/>
            <w:rFonts w:asciiTheme="minorHAnsi" w:hAnsiTheme="minorHAnsi" w:cstheme="minorHAnsi"/>
            <w:szCs w:val="24"/>
          </w:rPr>
          <w:t>Delta PRD link.</w:t>
        </w:r>
      </w:hyperlink>
    </w:p>
    <w:p w14:paraId="6D7D5E35" w14:textId="6A399830" w:rsidR="00A8258D" w:rsidRPr="009522A6" w:rsidRDefault="00A8258D" w:rsidP="00646588">
      <w:pPr>
        <w:rPr>
          <w:rFonts w:cstheme="minorHAnsi"/>
        </w:rPr>
      </w:pPr>
      <w:r w:rsidRPr="009522A6">
        <w:rPr>
          <w:rFonts w:cstheme="minorHAnsi"/>
        </w:rPr>
        <w:t xml:space="preserve">Below table capture the SPI Flash </w:t>
      </w:r>
      <w:r w:rsidR="00BA6C5B" w:rsidRPr="009522A6">
        <w:rPr>
          <w:rFonts w:cstheme="minorHAnsi"/>
        </w:rPr>
        <w:t>features</w:t>
      </w:r>
      <w:r w:rsidRPr="009522A6">
        <w:rPr>
          <w:rFonts w:cstheme="minorHAnsi"/>
        </w:rPr>
        <w:t xml:space="preserve"> supported on NVL RVPs.</w:t>
      </w:r>
    </w:p>
    <w:p w14:paraId="1EF67525" w14:textId="36AB30C7" w:rsidR="00BA6C5B" w:rsidRPr="009522A6" w:rsidRDefault="00BA6C5B" w:rsidP="00BC1367">
      <w:pPr>
        <w:pStyle w:val="Caption"/>
        <w:spacing w:before="120" w:after="0"/>
        <w:rPr>
          <w:rFonts w:cstheme="minorHAnsi"/>
        </w:rPr>
      </w:pPr>
      <w:bookmarkStart w:id="765" w:name="_Toc19166366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96</w:t>
      </w:r>
      <w:r w:rsidR="00924662" w:rsidRPr="009522A6">
        <w:rPr>
          <w:rFonts w:cstheme="minorHAnsi"/>
        </w:rPr>
        <w:fldChar w:fldCharType="end"/>
      </w:r>
      <w:r w:rsidR="0058522B" w:rsidRPr="009522A6">
        <w:rPr>
          <w:rFonts w:cstheme="minorHAnsi"/>
        </w:rPr>
        <w:t>:</w:t>
      </w:r>
      <w:r w:rsidRPr="009522A6">
        <w:rPr>
          <w:rFonts w:cstheme="minorHAnsi"/>
        </w:rPr>
        <w:t xml:space="preserve"> SPI Flash</w:t>
      </w:r>
      <w:r w:rsidR="00F326DD" w:rsidRPr="009522A6">
        <w:rPr>
          <w:rFonts w:cstheme="minorHAnsi"/>
        </w:rPr>
        <w:t xml:space="preserve"> Domain</w:t>
      </w:r>
      <w:r w:rsidRPr="009522A6">
        <w:rPr>
          <w:rFonts w:cstheme="minorHAnsi"/>
        </w:rPr>
        <w:t xml:space="preserve"> Features</w:t>
      </w:r>
      <w:bookmarkEnd w:id="765"/>
    </w:p>
    <w:tbl>
      <w:tblPr>
        <w:tblW w:w="5096" w:type="pct"/>
        <w:tblLayout w:type="fixed"/>
        <w:tblLook w:val="04A0" w:firstRow="1" w:lastRow="0" w:firstColumn="1" w:lastColumn="0" w:noHBand="0" w:noVBand="1"/>
      </w:tblPr>
      <w:tblGrid>
        <w:gridCol w:w="478"/>
        <w:gridCol w:w="2577"/>
        <w:gridCol w:w="1169"/>
        <w:gridCol w:w="1171"/>
        <w:gridCol w:w="900"/>
        <w:gridCol w:w="1351"/>
        <w:gridCol w:w="988"/>
        <w:gridCol w:w="1171"/>
      </w:tblGrid>
      <w:tr w:rsidR="007A4D1F" w:rsidRPr="009522A6" w14:paraId="7EA61BC5" w14:textId="387C2B8A" w:rsidTr="003915ED">
        <w:trPr>
          <w:trHeight w:val="280"/>
        </w:trPr>
        <w:tc>
          <w:tcPr>
            <w:tcW w:w="244" w:type="pct"/>
            <w:vMerge w:val="restart"/>
            <w:tcBorders>
              <w:top w:val="single" w:sz="4" w:space="0" w:color="000000"/>
              <w:left w:val="single" w:sz="4" w:space="0" w:color="000000"/>
              <w:right w:val="single" w:sz="4" w:space="0" w:color="000000"/>
            </w:tcBorders>
            <w:shd w:val="clear" w:color="000000" w:fill="0070C0"/>
            <w:noWrap/>
            <w:vAlign w:val="center"/>
            <w:hideMark/>
          </w:tcPr>
          <w:p w14:paraId="6835E489" w14:textId="77777777" w:rsidR="00DC0F21" w:rsidRPr="000A77E2" w:rsidRDefault="00DC0F21" w:rsidP="00DC0F21">
            <w:pPr>
              <w:spacing w:before="0" w:after="0"/>
              <w:jc w:val="center"/>
              <w:rPr>
                <w:rFonts w:cstheme="minorHAnsi"/>
                <w:b/>
                <w:color w:val="FFFFFF"/>
                <w:sz w:val="20"/>
                <w:szCs w:val="20"/>
              </w:rPr>
            </w:pPr>
            <w:r w:rsidRPr="000A77E2">
              <w:rPr>
                <w:rFonts w:cstheme="minorHAnsi"/>
                <w:b/>
                <w:color w:val="FFFFFF"/>
                <w:sz w:val="20"/>
                <w:szCs w:val="20"/>
              </w:rPr>
              <w:t>Si#</w:t>
            </w:r>
          </w:p>
        </w:tc>
        <w:tc>
          <w:tcPr>
            <w:tcW w:w="1314" w:type="pct"/>
            <w:vMerge w:val="restart"/>
            <w:tcBorders>
              <w:top w:val="single" w:sz="4" w:space="0" w:color="000000"/>
              <w:left w:val="nil"/>
              <w:right w:val="single" w:sz="4" w:space="0" w:color="000000"/>
            </w:tcBorders>
            <w:shd w:val="clear" w:color="000000" w:fill="0070C0"/>
            <w:noWrap/>
            <w:vAlign w:val="center"/>
            <w:hideMark/>
          </w:tcPr>
          <w:p w14:paraId="768D48B6" w14:textId="77777777" w:rsidR="00DC0F21" w:rsidRPr="000A77E2" w:rsidRDefault="00DC0F21" w:rsidP="00DC0F21">
            <w:pPr>
              <w:spacing w:before="0" w:after="0"/>
              <w:jc w:val="center"/>
              <w:rPr>
                <w:rFonts w:cstheme="minorHAnsi"/>
                <w:b/>
                <w:color w:val="FFFFFF"/>
                <w:sz w:val="20"/>
                <w:szCs w:val="20"/>
              </w:rPr>
            </w:pPr>
            <w:r w:rsidRPr="000A77E2">
              <w:rPr>
                <w:rFonts w:cstheme="minorHAnsi"/>
                <w:b/>
                <w:color w:val="FFFFFF"/>
                <w:sz w:val="20"/>
                <w:szCs w:val="20"/>
              </w:rPr>
              <w:t>SPI Flash domain features</w:t>
            </w:r>
          </w:p>
        </w:tc>
        <w:tc>
          <w:tcPr>
            <w:tcW w:w="596" w:type="pct"/>
            <w:tcBorders>
              <w:top w:val="single" w:sz="4" w:space="0" w:color="000000"/>
              <w:left w:val="nil"/>
              <w:bottom w:val="nil"/>
              <w:right w:val="single" w:sz="4" w:space="0" w:color="000000"/>
            </w:tcBorders>
            <w:shd w:val="clear" w:color="000000" w:fill="0070C0"/>
            <w:noWrap/>
            <w:vAlign w:val="center"/>
            <w:hideMark/>
          </w:tcPr>
          <w:p w14:paraId="252B725E" w14:textId="00BABDA2" w:rsidR="00DC0F21" w:rsidRPr="000A77E2" w:rsidRDefault="00DC0F21" w:rsidP="00DC0F21">
            <w:pPr>
              <w:spacing w:before="0" w:after="0"/>
              <w:jc w:val="center"/>
              <w:rPr>
                <w:rFonts w:cstheme="minorHAnsi"/>
                <w:b/>
                <w:color w:val="FFFFFF"/>
                <w:sz w:val="20"/>
                <w:szCs w:val="20"/>
              </w:rPr>
            </w:pPr>
            <w:r w:rsidRPr="000A77E2">
              <w:rPr>
                <w:rFonts w:cstheme="minorHAnsi"/>
                <w:b/>
                <w:color w:val="FFFFFF"/>
                <w:sz w:val="20"/>
                <w:szCs w:val="20"/>
              </w:rPr>
              <w:t>RVP</w:t>
            </w:r>
            <w:r w:rsidR="00FE3286" w:rsidRPr="000A77E2">
              <w:rPr>
                <w:rFonts w:cstheme="minorHAnsi"/>
                <w:b/>
                <w:color w:val="FFFFFF"/>
                <w:sz w:val="20"/>
                <w:szCs w:val="20"/>
              </w:rPr>
              <w:t xml:space="preserve"> 01</w:t>
            </w:r>
          </w:p>
        </w:tc>
        <w:tc>
          <w:tcPr>
            <w:tcW w:w="597" w:type="pct"/>
            <w:tcBorders>
              <w:top w:val="single" w:sz="4" w:space="0" w:color="000000"/>
              <w:left w:val="nil"/>
              <w:bottom w:val="nil"/>
              <w:right w:val="single" w:sz="4" w:space="0" w:color="000000"/>
            </w:tcBorders>
            <w:shd w:val="clear" w:color="000000" w:fill="0070C0"/>
            <w:noWrap/>
            <w:vAlign w:val="center"/>
            <w:hideMark/>
          </w:tcPr>
          <w:p w14:paraId="0ECF4A8E" w14:textId="665F4949" w:rsidR="00DC0F21" w:rsidRPr="000A77E2" w:rsidRDefault="00DC0F21" w:rsidP="00DC0F21">
            <w:pPr>
              <w:spacing w:before="0" w:after="0"/>
              <w:jc w:val="center"/>
              <w:rPr>
                <w:rFonts w:cstheme="minorHAnsi"/>
                <w:b/>
                <w:color w:val="FFFFFF"/>
                <w:sz w:val="20"/>
                <w:szCs w:val="20"/>
              </w:rPr>
            </w:pPr>
            <w:r w:rsidRPr="000A77E2">
              <w:rPr>
                <w:rFonts w:cstheme="minorHAnsi"/>
                <w:b/>
                <w:color w:val="FFFFFF"/>
                <w:sz w:val="20"/>
                <w:szCs w:val="20"/>
              </w:rPr>
              <w:t>RVP</w:t>
            </w:r>
            <w:r w:rsidR="00FE3286" w:rsidRPr="000A77E2">
              <w:rPr>
                <w:rFonts w:cstheme="minorHAnsi"/>
                <w:b/>
                <w:color w:val="FFFFFF"/>
                <w:sz w:val="20"/>
                <w:szCs w:val="20"/>
              </w:rPr>
              <w:t xml:space="preserve"> 02</w:t>
            </w:r>
          </w:p>
        </w:tc>
        <w:tc>
          <w:tcPr>
            <w:tcW w:w="459" w:type="pct"/>
            <w:tcBorders>
              <w:top w:val="single" w:sz="4" w:space="0" w:color="000000"/>
              <w:left w:val="nil"/>
              <w:bottom w:val="nil"/>
              <w:right w:val="single" w:sz="4" w:space="0" w:color="000000"/>
            </w:tcBorders>
            <w:shd w:val="clear" w:color="000000" w:fill="0070C0"/>
            <w:noWrap/>
            <w:vAlign w:val="center"/>
            <w:hideMark/>
          </w:tcPr>
          <w:p w14:paraId="416BEB39" w14:textId="4B4EBBF2" w:rsidR="00DC0F21" w:rsidRPr="000A77E2" w:rsidRDefault="00DC0F21" w:rsidP="00DC0F21">
            <w:pPr>
              <w:spacing w:before="0" w:after="0"/>
              <w:jc w:val="center"/>
              <w:rPr>
                <w:rFonts w:cstheme="minorHAnsi"/>
                <w:b/>
                <w:color w:val="FFFFFF"/>
                <w:sz w:val="20"/>
                <w:szCs w:val="20"/>
              </w:rPr>
            </w:pPr>
            <w:r w:rsidRPr="000A77E2">
              <w:rPr>
                <w:rFonts w:cstheme="minorHAnsi"/>
                <w:b/>
                <w:color w:val="FFFFFF"/>
                <w:sz w:val="20"/>
                <w:szCs w:val="20"/>
              </w:rPr>
              <w:t>RVP</w:t>
            </w:r>
            <w:r w:rsidR="00FE3286" w:rsidRPr="000A77E2">
              <w:rPr>
                <w:rFonts w:cstheme="minorHAnsi"/>
                <w:b/>
                <w:color w:val="FFFFFF"/>
                <w:sz w:val="20"/>
                <w:szCs w:val="20"/>
              </w:rPr>
              <w:t xml:space="preserve"> 03</w:t>
            </w:r>
          </w:p>
        </w:tc>
        <w:tc>
          <w:tcPr>
            <w:tcW w:w="689" w:type="pct"/>
            <w:tcBorders>
              <w:top w:val="single" w:sz="4" w:space="0" w:color="000000"/>
              <w:left w:val="nil"/>
              <w:bottom w:val="nil"/>
              <w:right w:val="single" w:sz="4" w:space="0" w:color="000000"/>
            </w:tcBorders>
            <w:shd w:val="clear" w:color="000000" w:fill="0070C0"/>
            <w:noWrap/>
            <w:vAlign w:val="center"/>
            <w:hideMark/>
          </w:tcPr>
          <w:p w14:paraId="642BC80A" w14:textId="56D80E91" w:rsidR="00DC0F21" w:rsidRPr="000A77E2" w:rsidRDefault="00DC0F21" w:rsidP="00DC0F21">
            <w:pPr>
              <w:spacing w:before="0" w:after="0"/>
              <w:jc w:val="center"/>
              <w:rPr>
                <w:rFonts w:cstheme="minorHAnsi"/>
                <w:b/>
                <w:color w:val="FFFFFF"/>
                <w:sz w:val="20"/>
                <w:szCs w:val="20"/>
              </w:rPr>
            </w:pPr>
            <w:r w:rsidRPr="000A77E2">
              <w:rPr>
                <w:rFonts w:cstheme="minorHAnsi"/>
                <w:b/>
                <w:color w:val="FFFFFF"/>
                <w:sz w:val="20"/>
                <w:szCs w:val="20"/>
              </w:rPr>
              <w:t>RVP</w:t>
            </w:r>
            <w:r w:rsidR="00FE3286" w:rsidRPr="000A77E2">
              <w:rPr>
                <w:rFonts w:cstheme="minorHAnsi"/>
                <w:b/>
                <w:color w:val="FFFFFF"/>
                <w:sz w:val="20"/>
                <w:szCs w:val="20"/>
              </w:rPr>
              <w:t xml:space="preserve"> 04</w:t>
            </w:r>
          </w:p>
        </w:tc>
        <w:tc>
          <w:tcPr>
            <w:tcW w:w="504" w:type="pct"/>
            <w:tcBorders>
              <w:top w:val="single" w:sz="4" w:space="0" w:color="000000"/>
              <w:left w:val="nil"/>
              <w:bottom w:val="nil"/>
              <w:right w:val="single" w:sz="4" w:space="0" w:color="000000"/>
            </w:tcBorders>
            <w:shd w:val="clear" w:color="000000" w:fill="0070C0"/>
            <w:vAlign w:val="center"/>
          </w:tcPr>
          <w:p w14:paraId="4C33D979" w14:textId="6DAC5DF1" w:rsidR="00417D13" w:rsidRPr="000A77E2" w:rsidRDefault="00417D13" w:rsidP="00DC0F21">
            <w:pPr>
              <w:spacing w:before="0" w:after="0"/>
              <w:jc w:val="center"/>
              <w:rPr>
                <w:rFonts w:cstheme="minorHAnsi"/>
                <w:b/>
                <w:color w:val="FFFF00"/>
                <w:sz w:val="20"/>
                <w:szCs w:val="20"/>
              </w:rPr>
            </w:pPr>
            <w:r w:rsidRPr="000A77E2">
              <w:rPr>
                <w:rFonts w:cstheme="minorHAnsi"/>
                <w:b/>
                <w:color w:val="FFFF00"/>
                <w:sz w:val="20"/>
                <w:szCs w:val="20"/>
              </w:rPr>
              <w:t>RVP</w:t>
            </w:r>
            <w:r w:rsidR="00FE3286" w:rsidRPr="000A77E2">
              <w:rPr>
                <w:rFonts w:cstheme="minorHAnsi"/>
                <w:b/>
                <w:color w:val="FFFF00"/>
                <w:sz w:val="20"/>
                <w:szCs w:val="20"/>
              </w:rPr>
              <w:t xml:space="preserve"> 05</w:t>
            </w:r>
          </w:p>
        </w:tc>
        <w:tc>
          <w:tcPr>
            <w:tcW w:w="597" w:type="pct"/>
            <w:tcBorders>
              <w:top w:val="single" w:sz="4" w:space="0" w:color="000000"/>
              <w:left w:val="nil"/>
              <w:bottom w:val="nil"/>
              <w:right w:val="single" w:sz="4" w:space="0" w:color="000000"/>
            </w:tcBorders>
            <w:shd w:val="clear" w:color="000000" w:fill="0070C0"/>
            <w:vAlign w:val="center"/>
          </w:tcPr>
          <w:p w14:paraId="7C2ACB19" w14:textId="2CC2EF64" w:rsidR="00417D13" w:rsidRPr="000A77E2" w:rsidRDefault="00417D13" w:rsidP="00DC0F21">
            <w:pPr>
              <w:spacing w:before="0" w:after="0"/>
              <w:jc w:val="center"/>
              <w:rPr>
                <w:rFonts w:cstheme="minorHAnsi"/>
                <w:b/>
                <w:color w:val="FFFF00"/>
                <w:sz w:val="20"/>
                <w:szCs w:val="20"/>
              </w:rPr>
            </w:pPr>
            <w:r w:rsidRPr="000A77E2">
              <w:rPr>
                <w:rFonts w:cstheme="minorHAnsi"/>
                <w:b/>
                <w:color w:val="FFFF00"/>
                <w:sz w:val="20"/>
                <w:szCs w:val="20"/>
              </w:rPr>
              <w:t>RVP</w:t>
            </w:r>
            <w:r w:rsidR="00FE3286" w:rsidRPr="000A77E2">
              <w:rPr>
                <w:rFonts w:cstheme="minorHAnsi"/>
                <w:b/>
                <w:color w:val="FFFF00"/>
                <w:sz w:val="20"/>
                <w:szCs w:val="20"/>
              </w:rPr>
              <w:t xml:space="preserve"> 06</w:t>
            </w:r>
          </w:p>
        </w:tc>
      </w:tr>
      <w:tr w:rsidR="007A4D1F" w:rsidRPr="009522A6" w14:paraId="36CCC89E" w14:textId="77777777" w:rsidTr="003915ED">
        <w:trPr>
          <w:trHeight w:val="280"/>
        </w:trPr>
        <w:tc>
          <w:tcPr>
            <w:tcW w:w="244" w:type="pct"/>
            <w:vMerge/>
            <w:tcBorders>
              <w:left w:val="single" w:sz="4" w:space="0" w:color="000000"/>
              <w:bottom w:val="nil"/>
              <w:right w:val="single" w:sz="4" w:space="0" w:color="000000"/>
            </w:tcBorders>
            <w:shd w:val="clear" w:color="000000" w:fill="0070C0"/>
            <w:noWrap/>
            <w:vAlign w:val="center"/>
          </w:tcPr>
          <w:p w14:paraId="47AB6852" w14:textId="77777777" w:rsidR="00301DFF" w:rsidRPr="000A77E2" w:rsidRDefault="00301DFF" w:rsidP="00FE3286">
            <w:pPr>
              <w:spacing w:before="0" w:after="0"/>
              <w:jc w:val="center"/>
              <w:rPr>
                <w:rFonts w:cstheme="minorHAnsi"/>
                <w:b/>
                <w:color w:val="FFFFFF"/>
                <w:sz w:val="20"/>
                <w:szCs w:val="20"/>
              </w:rPr>
            </w:pPr>
          </w:p>
        </w:tc>
        <w:tc>
          <w:tcPr>
            <w:tcW w:w="1314" w:type="pct"/>
            <w:vMerge/>
            <w:tcBorders>
              <w:left w:val="nil"/>
              <w:bottom w:val="nil"/>
              <w:right w:val="single" w:sz="4" w:space="0" w:color="000000"/>
            </w:tcBorders>
            <w:shd w:val="clear" w:color="000000" w:fill="0070C0"/>
            <w:noWrap/>
            <w:vAlign w:val="center"/>
          </w:tcPr>
          <w:p w14:paraId="15CDF659" w14:textId="77777777" w:rsidR="00301DFF" w:rsidRPr="000A77E2" w:rsidRDefault="00301DFF" w:rsidP="00FE3286">
            <w:pPr>
              <w:spacing w:before="0" w:after="0"/>
              <w:jc w:val="center"/>
              <w:rPr>
                <w:rFonts w:cstheme="minorHAnsi"/>
                <w:b/>
                <w:color w:val="FFFFFF"/>
                <w:sz w:val="20"/>
                <w:szCs w:val="20"/>
              </w:rPr>
            </w:pPr>
          </w:p>
        </w:tc>
        <w:tc>
          <w:tcPr>
            <w:tcW w:w="596" w:type="pct"/>
            <w:tcBorders>
              <w:top w:val="single" w:sz="4" w:space="0" w:color="000000"/>
              <w:left w:val="nil"/>
              <w:bottom w:val="nil"/>
              <w:right w:val="single" w:sz="4" w:space="0" w:color="000000"/>
            </w:tcBorders>
            <w:shd w:val="clear" w:color="000000" w:fill="0070C0"/>
            <w:noWrap/>
            <w:vAlign w:val="center"/>
          </w:tcPr>
          <w:p w14:paraId="19705EAB" w14:textId="2A507D27" w:rsidR="00301DFF" w:rsidRPr="000A77E2" w:rsidRDefault="00232EB0" w:rsidP="00FE3286">
            <w:pPr>
              <w:spacing w:before="0" w:after="0"/>
              <w:jc w:val="center"/>
              <w:rPr>
                <w:rFonts w:cstheme="minorHAnsi"/>
                <w:b/>
                <w:color w:val="FFFFFF"/>
                <w:sz w:val="20"/>
                <w:szCs w:val="20"/>
              </w:rPr>
            </w:pPr>
            <w:r w:rsidRPr="000A77E2">
              <w:rPr>
                <w:rFonts w:cstheme="minorHAnsi"/>
                <w:b/>
                <w:color w:val="FFFFFF"/>
                <w:sz w:val="20"/>
                <w:szCs w:val="20"/>
              </w:rPr>
              <w:t>NVL-Hx</w:t>
            </w:r>
          </w:p>
        </w:tc>
        <w:tc>
          <w:tcPr>
            <w:tcW w:w="597" w:type="pct"/>
            <w:tcBorders>
              <w:top w:val="single" w:sz="4" w:space="0" w:color="000000"/>
              <w:left w:val="nil"/>
              <w:bottom w:val="nil"/>
              <w:right w:val="single" w:sz="4" w:space="0" w:color="000000"/>
            </w:tcBorders>
            <w:shd w:val="clear" w:color="000000" w:fill="0070C0"/>
            <w:noWrap/>
            <w:vAlign w:val="center"/>
          </w:tcPr>
          <w:p w14:paraId="06EC91A7" w14:textId="791B0470" w:rsidR="00301DFF" w:rsidRPr="000A77E2" w:rsidRDefault="00232EB0" w:rsidP="00FE3286">
            <w:pPr>
              <w:spacing w:before="0" w:after="0"/>
              <w:jc w:val="center"/>
              <w:rPr>
                <w:rFonts w:cstheme="minorHAnsi"/>
                <w:b/>
                <w:color w:val="FFFFFF"/>
                <w:sz w:val="20"/>
                <w:szCs w:val="20"/>
              </w:rPr>
            </w:pPr>
            <w:r w:rsidRPr="000A77E2">
              <w:rPr>
                <w:rFonts w:cstheme="minorHAnsi"/>
                <w:b/>
                <w:color w:val="FFFFFF"/>
                <w:sz w:val="20"/>
                <w:szCs w:val="20"/>
              </w:rPr>
              <w:t>NVL-Hx</w:t>
            </w:r>
          </w:p>
        </w:tc>
        <w:tc>
          <w:tcPr>
            <w:tcW w:w="459" w:type="pct"/>
            <w:tcBorders>
              <w:top w:val="single" w:sz="4" w:space="0" w:color="000000"/>
              <w:left w:val="nil"/>
              <w:bottom w:val="nil"/>
              <w:right w:val="single" w:sz="4" w:space="0" w:color="000000"/>
            </w:tcBorders>
            <w:shd w:val="clear" w:color="000000" w:fill="0070C0"/>
            <w:noWrap/>
            <w:vAlign w:val="center"/>
          </w:tcPr>
          <w:p w14:paraId="3C9C6ABE" w14:textId="1C863A6B" w:rsidR="00301DFF" w:rsidRPr="000A77E2" w:rsidRDefault="00232EB0" w:rsidP="00FE3286">
            <w:pPr>
              <w:spacing w:before="0" w:after="0"/>
              <w:jc w:val="center"/>
              <w:rPr>
                <w:rFonts w:cstheme="minorHAnsi"/>
                <w:b/>
                <w:color w:val="FFFFFF"/>
                <w:sz w:val="20"/>
                <w:szCs w:val="20"/>
              </w:rPr>
            </w:pPr>
            <w:r w:rsidRPr="000A77E2">
              <w:rPr>
                <w:rFonts w:cstheme="minorHAnsi"/>
                <w:b/>
                <w:color w:val="FFFFFF"/>
                <w:sz w:val="20"/>
                <w:szCs w:val="20"/>
              </w:rPr>
              <w:t>NVL-Hx</w:t>
            </w:r>
          </w:p>
        </w:tc>
        <w:tc>
          <w:tcPr>
            <w:tcW w:w="689" w:type="pct"/>
            <w:tcBorders>
              <w:top w:val="single" w:sz="4" w:space="0" w:color="000000"/>
              <w:left w:val="nil"/>
              <w:bottom w:val="nil"/>
              <w:right w:val="single" w:sz="4" w:space="0" w:color="000000"/>
            </w:tcBorders>
            <w:shd w:val="clear" w:color="000000" w:fill="0070C0"/>
            <w:noWrap/>
            <w:vAlign w:val="center"/>
          </w:tcPr>
          <w:p w14:paraId="57B7C1E8" w14:textId="16BCCAAB" w:rsidR="00301DFF" w:rsidRPr="000A77E2" w:rsidRDefault="00232EB0" w:rsidP="00FE3286">
            <w:pPr>
              <w:spacing w:before="0" w:after="0"/>
              <w:jc w:val="center"/>
              <w:rPr>
                <w:rFonts w:cstheme="minorHAnsi"/>
                <w:b/>
                <w:color w:val="FFFFFF"/>
                <w:sz w:val="20"/>
                <w:szCs w:val="20"/>
              </w:rPr>
            </w:pPr>
            <w:r w:rsidRPr="000A77E2">
              <w:rPr>
                <w:rFonts w:cstheme="minorHAnsi"/>
                <w:b/>
                <w:color w:val="FFFFFF"/>
                <w:sz w:val="20"/>
                <w:szCs w:val="20"/>
              </w:rPr>
              <w:t>NVL-Hx/UPH</w:t>
            </w:r>
          </w:p>
        </w:tc>
        <w:tc>
          <w:tcPr>
            <w:tcW w:w="504" w:type="pct"/>
            <w:tcBorders>
              <w:top w:val="single" w:sz="4" w:space="0" w:color="000000"/>
              <w:left w:val="nil"/>
              <w:bottom w:val="nil"/>
              <w:right w:val="single" w:sz="4" w:space="0" w:color="000000"/>
            </w:tcBorders>
            <w:shd w:val="clear" w:color="000000" w:fill="0070C0"/>
            <w:vAlign w:val="center"/>
          </w:tcPr>
          <w:p w14:paraId="3F96B4AD" w14:textId="09A2760B" w:rsidR="00301DFF" w:rsidRPr="0039138A" w:rsidRDefault="00232EB0" w:rsidP="00FE3286">
            <w:pPr>
              <w:spacing w:before="0" w:after="0"/>
              <w:jc w:val="center"/>
              <w:rPr>
                <w:rFonts w:cstheme="minorHAnsi"/>
                <w:b/>
                <w:color w:val="FFFF00"/>
                <w:sz w:val="20"/>
                <w:szCs w:val="20"/>
              </w:rPr>
            </w:pPr>
            <w:r w:rsidRPr="0039138A">
              <w:rPr>
                <w:rFonts w:cstheme="minorHAnsi"/>
                <w:b/>
                <w:color w:val="FFFF00"/>
                <w:sz w:val="20"/>
                <w:szCs w:val="20"/>
              </w:rPr>
              <w:t>NVL-UPH</w:t>
            </w:r>
          </w:p>
        </w:tc>
        <w:tc>
          <w:tcPr>
            <w:tcW w:w="597" w:type="pct"/>
            <w:tcBorders>
              <w:top w:val="single" w:sz="4" w:space="0" w:color="000000"/>
              <w:left w:val="nil"/>
              <w:bottom w:val="nil"/>
              <w:right w:val="single" w:sz="4" w:space="0" w:color="000000"/>
            </w:tcBorders>
            <w:shd w:val="clear" w:color="000000" w:fill="0070C0"/>
            <w:vAlign w:val="center"/>
          </w:tcPr>
          <w:p w14:paraId="139E310F" w14:textId="5301CEE2" w:rsidR="00301DFF" w:rsidRPr="0039138A" w:rsidRDefault="00232EB0" w:rsidP="00FE3286">
            <w:pPr>
              <w:spacing w:before="0" w:after="0"/>
              <w:jc w:val="center"/>
              <w:rPr>
                <w:rFonts w:cstheme="minorHAnsi"/>
                <w:b/>
                <w:color w:val="FFFF00"/>
                <w:sz w:val="20"/>
                <w:szCs w:val="20"/>
              </w:rPr>
            </w:pPr>
            <w:r w:rsidRPr="0039138A">
              <w:rPr>
                <w:rFonts w:cstheme="minorHAnsi"/>
                <w:b/>
                <w:color w:val="FFFF00"/>
                <w:sz w:val="20"/>
                <w:szCs w:val="20"/>
              </w:rPr>
              <w:t>NVL-UPH</w:t>
            </w:r>
          </w:p>
        </w:tc>
      </w:tr>
      <w:tr w:rsidR="007A4D1F" w:rsidRPr="009522A6" w14:paraId="4866FE3F" w14:textId="7A876899" w:rsidTr="003915ED">
        <w:trPr>
          <w:trHeight w:val="280"/>
        </w:trPr>
        <w:tc>
          <w:tcPr>
            <w:tcW w:w="24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84433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w:t>
            </w:r>
          </w:p>
        </w:tc>
        <w:tc>
          <w:tcPr>
            <w:tcW w:w="1314" w:type="pct"/>
            <w:tcBorders>
              <w:top w:val="single" w:sz="4" w:space="0" w:color="auto"/>
              <w:left w:val="nil"/>
              <w:bottom w:val="single" w:sz="4" w:space="0" w:color="auto"/>
              <w:right w:val="single" w:sz="4" w:space="0" w:color="auto"/>
            </w:tcBorders>
            <w:shd w:val="clear" w:color="auto" w:fill="auto"/>
            <w:noWrap/>
            <w:vAlign w:val="bottom"/>
            <w:hideMark/>
          </w:tcPr>
          <w:p w14:paraId="7E143992" w14:textId="3F126267" w:rsidR="00DC0F21" w:rsidRPr="000A77E2" w:rsidRDefault="00DC0F21" w:rsidP="00DC0F21">
            <w:pPr>
              <w:spacing w:before="0" w:after="0"/>
              <w:jc w:val="left"/>
              <w:rPr>
                <w:rFonts w:cstheme="minorHAnsi"/>
                <w:b/>
                <w:color w:val="000000"/>
                <w:sz w:val="20"/>
                <w:szCs w:val="20"/>
              </w:rPr>
            </w:pPr>
            <w:r w:rsidRPr="004B476F">
              <w:rPr>
                <w:rFonts w:cstheme="minorHAnsi"/>
                <w:b/>
                <w:sz w:val="20"/>
                <w:szCs w:val="20"/>
              </w:rPr>
              <w:t>SPI capacity</w:t>
            </w:r>
            <w:r w:rsidR="004703D8" w:rsidRPr="004B476F">
              <w:rPr>
                <w:rFonts w:cstheme="minorHAnsi"/>
                <w:b/>
                <w:sz w:val="20"/>
                <w:szCs w:val="20"/>
              </w:rPr>
              <w:t xml:space="preserve"> (64MB)</w:t>
            </w:r>
          </w:p>
        </w:tc>
        <w:tc>
          <w:tcPr>
            <w:tcW w:w="596" w:type="pct"/>
            <w:tcBorders>
              <w:top w:val="single" w:sz="4" w:space="0" w:color="auto"/>
              <w:left w:val="nil"/>
              <w:bottom w:val="single" w:sz="4" w:space="0" w:color="auto"/>
              <w:right w:val="single" w:sz="4" w:space="0" w:color="auto"/>
            </w:tcBorders>
            <w:shd w:val="clear" w:color="auto" w:fill="auto"/>
            <w:vAlign w:val="center"/>
            <w:hideMark/>
          </w:tcPr>
          <w:p w14:paraId="68F1A201"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single" w:sz="4" w:space="0" w:color="auto"/>
              <w:left w:val="nil"/>
              <w:bottom w:val="single" w:sz="4" w:space="0" w:color="auto"/>
              <w:right w:val="single" w:sz="4" w:space="0" w:color="auto"/>
            </w:tcBorders>
            <w:shd w:val="clear" w:color="auto" w:fill="auto"/>
            <w:vAlign w:val="center"/>
            <w:hideMark/>
          </w:tcPr>
          <w:p w14:paraId="18E0E5E5"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459" w:type="pct"/>
            <w:tcBorders>
              <w:top w:val="single" w:sz="4" w:space="0" w:color="auto"/>
              <w:left w:val="nil"/>
              <w:bottom w:val="single" w:sz="4" w:space="0" w:color="auto"/>
              <w:right w:val="single" w:sz="4" w:space="0" w:color="auto"/>
            </w:tcBorders>
            <w:shd w:val="clear" w:color="auto" w:fill="auto"/>
            <w:vAlign w:val="center"/>
            <w:hideMark/>
          </w:tcPr>
          <w:p w14:paraId="06E03A64"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689" w:type="pct"/>
            <w:tcBorders>
              <w:top w:val="single" w:sz="4" w:space="0" w:color="auto"/>
              <w:left w:val="nil"/>
              <w:bottom w:val="single" w:sz="4" w:space="0" w:color="auto"/>
              <w:right w:val="single" w:sz="4" w:space="0" w:color="auto"/>
            </w:tcBorders>
            <w:shd w:val="clear" w:color="auto" w:fill="auto"/>
            <w:vAlign w:val="center"/>
            <w:hideMark/>
          </w:tcPr>
          <w:p w14:paraId="632CCAA5"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04" w:type="pct"/>
            <w:tcBorders>
              <w:top w:val="single" w:sz="4" w:space="0" w:color="auto"/>
              <w:left w:val="nil"/>
              <w:bottom w:val="single" w:sz="4" w:space="0" w:color="auto"/>
              <w:right w:val="single" w:sz="4" w:space="0" w:color="auto"/>
            </w:tcBorders>
            <w:vAlign w:val="center"/>
          </w:tcPr>
          <w:p w14:paraId="3D97BD22" w14:textId="77A2916F"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single" w:sz="4" w:space="0" w:color="auto"/>
              <w:left w:val="nil"/>
              <w:bottom w:val="single" w:sz="4" w:space="0" w:color="auto"/>
              <w:right w:val="single" w:sz="4" w:space="0" w:color="auto"/>
            </w:tcBorders>
            <w:vAlign w:val="center"/>
          </w:tcPr>
          <w:p w14:paraId="013F9520" w14:textId="6F55A0AD"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1E2942FF" w14:textId="1B88D6C5"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32349CB7"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2</w:t>
            </w:r>
          </w:p>
        </w:tc>
        <w:tc>
          <w:tcPr>
            <w:tcW w:w="1314" w:type="pct"/>
            <w:tcBorders>
              <w:top w:val="nil"/>
              <w:left w:val="nil"/>
              <w:bottom w:val="single" w:sz="4" w:space="0" w:color="auto"/>
              <w:right w:val="single" w:sz="4" w:space="0" w:color="auto"/>
            </w:tcBorders>
            <w:shd w:val="clear" w:color="auto" w:fill="auto"/>
            <w:noWrap/>
            <w:vAlign w:val="bottom"/>
            <w:hideMark/>
          </w:tcPr>
          <w:p w14:paraId="276CEC8D" w14:textId="3D9E4556"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 xml:space="preserve">50MHz </w:t>
            </w:r>
            <w:r w:rsidR="002711C7">
              <w:rPr>
                <w:rFonts w:cstheme="minorHAnsi"/>
                <w:b/>
                <w:color w:val="000000"/>
                <w:sz w:val="20"/>
                <w:szCs w:val="20"/>
              </w:rPr>
              <w:t xml:space="preserve">Dual </w:t>
            </w:r>
            <w:r w:rsidRPr="000A77E2">
              <w:rPr>
                <w:rFonts w:cstheme="minorHAnsi"/>
                <w:b/>
                <w:color w:val="000000"/>
                <w:sz w:val="20"/>
                <w:szCs w:val="20"/>
              </w:rPr>
              <w:t>Flash support</w:t>
            </w:r>
            <w:r w:rsidR="00A86348">
              <w:rPr>
                <w:rFonts w:cstheme="minorHAnsi"/>
                <w:b/>
                <w:color w:val="000000"/>
                <w:sz w:val="20"/>
                <w:szCs w:val="20"/>
              </w:rPr>
              <w:t xml:space="preserve"> </w:t>
            </w:r>
          </w:p>
        </w:tc>
        <w:tc>
          <w:tcPr>
            <w:tcW w:w="596" w:type="pct"/>
            <w:tcBorders>
              <w:top w:val="nil"/>
              <w:left w:val="nil"/>
              <w:bottom w:val="single" w:sz="4" w:space="0" w:color="auto"/>
              <w:right w:val="single" w:sz="4" w:space="0" w:color="auto"/>
            </w:tcBorders>
            <w:shd w:val="clear" w:color="auto" w:fill="auto"/>
            <w:vAlign w:val="center"/>
            <w:hideMark/>
          </w:tcPr>
          <w:p w14:paraId="37E38989" w14:textId="77777777" w:rsidR="00AD6D1B" w:rsidRDefault="002711C7" w:rsidP="00DC0F21">
            <w:pPr>
              <w:spacing w:before="0" w:after="0"/>
              <w:jc w:val="center"/>
              <w:rPr>
                <w:rFonts w:cstheme="minorHAnsi"/>
                <w:sz w:val="20"/>
                <w:szCs w:val="20"/>
                <w:highlight w:val="yellow"/>
              </w:rPr>
            </w:pPr>
            <w:r w:rsidRPr="000A77E2">
              <w:rPr>
                <w:rFonts w:cstheme="minorHAnsi"/>
                <w:sz w:val="20"/>
                <w:szCs w:val="20"/>
                <w:highlight w:val="yellow"/>
              </w:rPr>
              <w:t>Yes</w:t>
            </w:r>
          </w:p>
          <w:p w14:paraId="18BBAF6C" w14:textId="2F0E325A" w:rsidR="00DC0F21" w:rsidRPr="000A77E2" w:rsidRDefault="002711C7" w:rsidP="00DC0F21">
            <w:pPr>
              <w:spacing w:before="0" w:after="0"/>
              <w:jc w:val="center"/>
              <w:rPr>
                <w:rFonts w:cstheme="minorHAnsi"/>
                <w:sz w:val="20"/>
                <w:szCs w:val="20"/>
                <w:highlight w:val="yellow"/>
              </w:rPr>
            </w:pPr>
            <w:r>
              <w:rPr>
                <w:rFonts w:cstheme="minorHAnsi"/>
                <w:sz w:val="20"/>
                <w:szCs w:val="20"/>
                <w:highlight w:val="yellow"/>
              </w:rPr>
              <w:t>(</w:t>
            </w:r>
            <w:r w:rsidR="00AD6D1B">
              <w:rPr>
                <w:rFonts w:cstheme="minorHAnsi"/>
                <w:sz w:val="20"/>
                <w:szCs w:val="20"/>
                <w:highlight w:val="yellow"/>
              </w:rPr>
              <w:t>Unstuffed</w:t>
            </w:r>
            <w:r>
              <w:rPr>
                <w:rFonts w:cstheme="minorHAnsi"/>
                <w:sz w:val="20"/>
                <w:szCs w:val="20"/>
                <w:highlight w:val="yellow"/>
              </w:rPr>
              <w:t>)</w:t>
            </w:r>
          </w:p>
        </w:tc>
        <w:tc>
          <w:tcPr>
            <w:tcW w:w="597" w:type="pct"/>
            <w:tcBorders>
              <w:top w:val="nil"/>
              <w:left w:val="nil"/>
              <w:bottom w:val="single" w:sz="4" w:space="0" w:color="auto"/>
              <w:right w:val="single" w:sz="4" w:space="0" w:color="auto"/>
            </w:tcBorders>
            <w:shd w:val="clear" w:color="auto" w:fill="auto"/>
            <w:vAlign w:val="center"/>
            <w:hideMark/>
          </w:tcPr>
          <w:p w14:paraId="778503DB" w14:textId="77777777" w:rsidR="00AD6D1B" w:rsidRDefault="00B87CA8" w:rsidP="00DC0F21">
            <w:pPr>
              <w:spacing w:before="0" w:after="0"/>
              <w:jc w:val="center"/>
              <w:rPr>
                <w:rFonts w:cstheme="minorHAnsi"/>
                <w:sz w:val="20"/>
                <w:szCs w:val="20"/>
                <w:highlight w:val="yellow"/>
              </w:rPr>
            </w:pPr>
            <w:r w:rsidRPr="000A77E2">
              <w:rPr>
                <w:rFonts w:cstheme="minorHAnsi"/>
                <w:sz w:val="20"/>
                <w:szCs w:val="20"/>
                <w:highlight w:val="yellow"/>
              </w:rPr>
              <w:t>Yes</w:t>
            </w:r>
          </w:p>
          <w:p w14:paraId="73457FAC" w14:textId="4A068765" w:rsidR="00DC0F21" w:rsidRPr="000A77E2" w:rsidRDefault="00B87CA8" w:rsidP="00DC0F21">
            <w:pPr>
              <w:spacing w:before="0" w:after="0"/>
              <w:jc w:val="center"/>
              <w:rPr>
                <w:rFonts w:cstheme="minorHAnsi"/>
                <w:sz w:val="20"/>
                <w:szCs w:val="20"/>
                <w:highlight w:val="yellow"/>
              </w:rPr>
            </w:pPr>
            <w:r>
              <w:rPr>
                <w:rFonts w:cstheme="minorHAnsi"/>
                <w:sz w:val="20"/>
                <w:szCs w:val="20"/>
                <w:highlight w:val="yellow"/>
              </w:rPr>
              <w:t>(</w:t>
            </w:r>
            <w:r w:rsidR="00AD6D1B">
              <w:rPr>
                <w:rFonts w:cstheme="minorHAnsi"/>
                <w:sz w:val="20"/>
                <w:szCs w:val="20"/>
                <w:highlight w:val="yellow"/>
              </w:rPr>
              <w:t>Unstuffed</w:t>
            </w:r>
            <w:r>
              <w:rPr>
                <w:rFonts w:cstheme="minorHAnsi"/>
                <w:sz w:val="20"/>
                <w:szCs w:val="20"/>
                <w:highlight w:val="yellow"/>
              </w:rPr>
              <w:t>)</w:t>
            </w:r>
          </w:p>
        </w:tc>
        <w:tc>
          <w:tcPr>
            <w:tcW w:w="459" w:type="pct"/>
            <w:tcBorders>
              <w:top w:val="nil"/>
              <w:left w:val="nil"/>
              <w:bottom w:val="single" w:sz="4" w:space="0" w:color="auto"/>
              <w:right w:val="single" w:sz="4" w:space="0" w:color="auto"/>
            </w:tcBorders>
            <w:shd w:val="clear" w:color="auto" w:fill="auto"/>
            <w:vAlign w:val="center"/>
            <w:hideMark/>
          </w:tcPr>
          <w:p w14:paraId="4C3FE797" w14:textId="77777777" w:rsidR="00DC0F21" w:rsidRPr="000A77E2" w:rsidRDefault="00DC0F21" w:rsidP="00DC0F21">
            <w:pPr>
              <w:spacing w:before="0" w:after="0"/>
              <w:jc w:val="center"/>
              <w:rPr>
                <w:rFonts w:cstheme="minorHAnsi"/>
                <w:sz w:val="20"/>
                <w:szCs w:val="20"/>
                <w:highlight w:val="yellow"/>
              </w:rPr>
            </w:pPr>
            <w:r w:rsidRPr="000A77E2">
              <w:rPr>
                <w:rFonts w:cstheme="minorHAnsi"/>
                <w:sz w:val="20"/>
                <w:szCs w:val="20"/>
                <w:highlight w:val="yellow"/>
              </w:rPr>
              <w:t>Yes, 2x</w:t>
            </w:r>
          </w:p>
        </w:tc>
        <w:tc>
          <w:tcPr>
            <w:tcW w:w="689" w:type="pct"/>
            <w:tcBorders>
              <w:top w:val="nil"/>
              <w:left w:val="nil"/>
              <w:bottom w:val="single" w:sz="4" w:space="0" w:color="auto"/>
              <w:right w:val="single" w:sz="4" w:space="0" w:color="auto"/>
            </w:tcBorders>
            <w:shd w:val="clear" w:color="auto" w:fill="auto"/>
            <w:vAlign w:val="center"/>
            <w:hideMark/>
          </w:tcPr>
          <w:p w14:paraId="4AA45A4E" w14:textId="07422996" w:rsidR="00DC0F21" w:rsidRPr="000A77E2" w:rsidRDefault="00B87CA8" w:rsidP="00DC0F21">
            <w:pPr>
              <w:spacing w:before="0" w:after="0"/>
              <w:jc w:val="center"/>
              <w:rPr>
                <w:rFonts w:cstheme="minorHAnsi"/>
                <w:sz w:val="20"/>
                <w:szCs w:val="20"/>
                <w:highlight w:val="yellow"/>
              </w:rPr>
            </w:pPr>
            <w:r w:rsidRPr="000A77E2">
              <w:rPr>
                <w:rFonts w:cstheme="minorHAnsi"/>
                <w:sz w:val="20"/>
                <w:szCs w:val="20"/>
                <w:highlight w:val="yellow"/>
              </w:rPr>
              <w:t>Yes</w:t>
            </w:r>
            <w:r>
              <w:rPr>
                <w:rFonts w:cstheme="minorHAnsi"/>
                <w:sz w:val="20"/>
                <w:szCs w:val="20"/>
                <w:highlight w:val="yellow"/>
              </w:rPr>
              <w:t xml:space="preserve"> </w:t>
            </w:r>
            <w:r w:rsidR="00AD6D1B">
              <w:rPr>
                <w:rFonts w:cstheme="minorHAnsi"/>
                <w:sz w:val="20"/>
                <w:szCs w:val="20"/>
                <w:highlight w:val="yellow"/>
              </w:rPr>
              <w:t>(Unstuffed)</w:t>
            </w:r>
          </w:p>
        </w:tc>
        <w:tc>
          <w:tcPr>
            <w:tcW w:w="504" w:type="pct"/>
            <w:tcBorders>
              <w:top w:val="nil"/>
              <w:left w:val="nil"/>
              <w:bottom w:val="single" w:sz="4" w:space="0" w:color="auto"/>
              <w:right w:val="single" w:sz="4" w:space="0" w:color="auto"/>
            </w:tcBorders>
            <w:vAlign w:val="center"/>
          </w:tcPr>
          <w:p w14:paraId="3C293FE6" w14:textId="32B24B55" w:rsidR="00417D13" w:rsidRPr="000A77E2" w:rsidRDefault="00417D13" w:rsidP="00417D13">
            <w:pPr>
              <w:spacing w:before="0" w:after="0"/>
              <w:jc w:val="center"/>
              <w:rPr>
                <w:rFonts w:cstheme="minorHAnsi"/>
                <w:sz w:val="20"/>
                <w:szCs w:val="20"/>
                <w:highlight w:val="yellow"/>
              </w:rPr>
            </w:pPr>
            <w:r w:rsidRPr="000A77E2">
              <w:rPr>
                <w:rFonts w:cstheme="minorHAnsi"/>
                <w:sz w:val="20"/>
                <w:szCs w:val="20"/>
                <w:highlight w:val="yellow"/>
              </w:rPr>
              <w:t>Yes, 2x</w:t>
            </w:r>
          </w:p>
        </w:tc>
        <w:tc>
          <w:tcPr>
            <w:tcW w:w="597" w:type="pct"/>
            <w:tcBorders>
              <w:top w:val="nil"/>
              <w:left w:val="nil"/>
              <w:bottom w:val="single" w:sz="4" w:space="0" w:color="auto"/>
              <w:right w:val="single" w:sz="4" w:space="0" w:color="auto"/>
            </w:tcBorders>
            <w:vAlign w:val="center"/>
          </w:tcPr>
          <w:p w14:paraId="35CC86E0" w14:textId="77777777" w:rsidR="00AD6D1B" w:rsidRDefault="00417D13" w:rsidP="00417D13">
            <w:pPr>
              <w:spacing w:before="0" w:after="0"/>
              <w:jc w:val="center"/>
              <w:rPr>
                <w:rFonts w:cstheme="minorHAnsi"/>
                <w:sz w:val="20"/>
                <w:szCs w:val="20"/>
                <w:highlight w:val="yellow"/>
              </w:rPr>
            </w:pPr>
            <w:r w:rsidRPr="000A77E2">
              <w:rPr>
                <w:rFonts w:cstheme="minorHAnsi"/>
                <w:sz w:val="20"/>
                <w:szCs w:val="20"/>
                <w:highlight w:val="yellow"/>
              </w:rPr>
              <w:t>Yes</w:t>
            </w:r>
          </w:p>
          <w:p w14:paraId="1585251C" w14:textId="104803F5" w:rsidR="00417D13" w:rsidRPr="000A77E2" w:rsidRDefault="00AD6D1B" w:rsidP="00417D13">
            <w:pPr>
              <w:spacing w:before="0" w:after="0"/>
              <w:jc w:val="center"/>
              <w:rPr>
                <w:rFonts w:cstheme="minorHAnsi"/>
                <w:sz w:val="20"/>
                <w:szCs w:val="20"/>
                <w:highlight w:val="yellow"/>
              </w:rPr>
            </w:pPr>
            <w:r>
              <w:rPr>
                <w:rFonts w:cstheme="minorHAnsi"/>
                <w:sz w:val="20"/>
                <w:szCs w:val="20"/>
                <w:highlight w:val="yellow"/>
              </w:rPr>
              <w:t>(Unstuffed)</w:t>
            </w:r>
          </w:p>
        </w:tc>
      </w:tr>
      <w:tr w:rsidR="007A4D1F" w:rsidRPr="009522A6" w14:paraId="0A42C84E" w14:textId="01AFDA7B"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2FFBF041"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3</w:t>
            </w:r>
          </w:p>
        </w:tc>
        <w:tc>
          <w:tcPr>
            <w:tcW w:w="1314" w:type="pct"/>
            <w:tcBorders>
              <w:top w:val="nil"/>
              <w:left w:val="nil"/>
              <w:bottom w:val="single" w:sz="4" w:space="0" w:color="auto"/>
              <w:right w:val="single" w:sz="4" w:space="0" w:color="auto"/>
            </w:tcBorders>
            <w:shd w:val="clear" w:color="auto" w:fill="auto"/>
            <w:noWrap/>
            <w:vAlign w:val="bottom"/>
            <w:hideMark/>
          </w:tcPr>
          <w:p w14:paraId="6F3CA941"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100MHz Flash support</w:t>
            </w:r>
          </w:p>
        </w:tc>
        <w:tc>
          <w:tcPr>
            <w:tcW w:w="596" w:type="pct"/>
            <w:tcBorders>
              <w:top w:val="nil"/>
              <w:left w:val="nil"/>
              <w:bottom w:val="single" w:sz="4" w:space="0" w:color="auto"/>
              <w:right w:val="single" w:sz="4" w:space="0" w:color="auto"/>
            </w:tcBorders>
            <w:shd w:val="clear" w:color="auto" w:fill="auto"/>
            <w:vAlign w:val="center"/>
            <w:hideMark/>
          </w:tcPr>
          <w:p w14:paraId="053612EF"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1x</w:t>
            </w:r>
          </w:p>
        </w:tc>
        <w:tc>
          <w:tcPr>
            <w:tcW w:w="597" w:type="pct"/>
            <w:tcBorders>
              <w:top w:val="nil"/>
              <w:left w:val="nil"/>
              <w:bottom w:val="single" w:sz="4" w:space="0" w:color="auto"/>
              <w:right w:val="single" w:sz="4" w:space="0" w:color="auto"/>
            </w:tcBorders>
            <w:shd w:val="clear" w:color="auto" w:fill="auto"/>
            <w:vAlign w:val="center"/>
            <w:hideMark/>
          </w:tcPr>
          <w:p w14:paraId="06811918"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1x</w:t>
            </w:r>
          </w:p>
        </w:tc>
        <w:tc>
          <w:tcPr>
            <w:tcW w:w="459" w:type="pct"/>
            <w:tcBorders>
              <w:top w:val="nil"/>
              <w:left w:val="nil"/>
              <w:bottom w:val="single" w:sz="4" w:space="0" w:color="auto"/>
              <w:right w:val="single" w:sz="4" w:space="0" w:color="auto"/>
            </w:tcBorders>
            <w:shd w:val="clear" w:color="auto" w:fill="auto"/>
            <w:vAlign w:val="center"/>
            <w:hideMark/>
          </w:tcPr>
          <w:p w14:paraId="21AC5F06"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1x</w:t>
            </w:r>
          </w:p>
        </w:tc>
        <w:tc>
          <w:tcPr>
            <w:tcW w:w="689" w:type="pct"/>
            <w:tcBorders>
              <w:top w:val="nil"/>
              <w:left w:val="nil"/>
              <w:bottom w:val="single" w:sz="4" w:space="0" w:color="auto"/>
              <w:right w:val="single" w:sz="4" w:space="0" w:color="auto"/>
            </w:tcBorders>
            <w:shd w:val="clear" w:color="auto" w:fill="auto"/>
            <w:vAlign w:val="center"/>
            <w:hideMark/>
          </w:tcPr>
          <w:p w14:paraId="6CC63095"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1x</w:t>
            </w:r>
          </w:p>
        </w:tc>
        <w:tc>
          <w:tcPr>
            <w:tcW w:w="504" w:type="pct"/>
            <w:tcBorders>
              <w:top w:val="nil"/>
              <w:left w:val="nil"/>
              <w:bottom w:val="single" w:sz="4" w:space="0" w:color="auto"/>
              <w:right w:val="single" w:sz="4" w:space="0" w:color="auto"/>
            </w:tcBorders>
            <w:vAlign w:val="center"/>
          </w:tcPr>
          <w:p w14:paraId="391D18E1" w14:textId="7D00C707"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 1x</w:t>
            </w:r>
          </w:p>
        </w:tc>
        <w:tc>
          <w:tcPr>
            <w:tcW w:w="597" w:type="pct"/>
            <w:tcBorders>
              <w:top w:val="nil"/>
              <w:left w:val="nil"/>
              <w:bottom w:val="single" w:sz="4" w:space="0" w:color="auto"/>
              <w:right w:val="single" w:sz="4" w:space="0" w:color="auto"/>
            </w:tcBorders>
            <w:vAlign w:val="center"/>
          </w:tcPr>
          <w:p w14:paraId="2C505199" w14:textId="41737531"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 1x</w:t>
            </w:r>
          </w:p>
        </w:tc>
      </w:tr>
      <w:tr w:rsidR="007A4D1F" w:rsidRPr="009522A6" w14:paraId="1DBF504E" w14:textId="2B83C388"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3F0B1BB2"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4</w:t>
            </w:r>
          </w:p>
        </w:tc>
        <w:tc>
          <w:tcPr>
            <w:tcW w:w="1314" w:type="pct"/>
            <w:tcBorders>
              <w:top w:val="nil"/>
              <w:left w:val="nil"/>
              <w:bottom w:val="single" w:sz="4" w:space="0" w:color="auto"/>
              <w:right w:val="single" w:sz="4" w:space="0" w:color="auto"/>
            </w:tcBorders>
            <w:shd w:val="clear" w:color="auto" w:fill="auto"/>
            <w:noWrap/>
            <w:vAlign w:val="bottom"/>
            <w:hideMark/>
          </w:tcPr>
          <w:p w14:paraId="283260D2"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Flash Operating Voltage</w:t>
            </w:r>
          </w:p>
        </w:tc>
        <w:tc>
          <w:tcPr>
            <w:tcW w:w="596" w:type="pct"/>
            <w:tcBorders>
              <w:top w:val="nil"/>
              <w:left w:val="nil"/>
              <w:bottom w:val="single" w:sz="4" w:space="0" w:color="auto"/>
              <w:right w:val="single" w:sz="4" w:space="0" w:color="auto"/>
            </w:tcBorders>
            <w:shd w:val="clear" w:color="auto" w:fill="auto"/>
            <w:vAlign w:val="center"/>
            <w:hideMark/>
          </w:tcPr>
          <w:p w14:paraId="2FB91402"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 xml:space="preserve">1.8V </w:t>
            </w:r>
          </w:p>
        </w:tc>
        <w:tc>
          <w:tcPr>
            <w:tcW w:w="597" w:type="pct"/>
            <w:tcBorders>
              <w:top w:val="nil"/>
              <w:left w:val="nil"/>
              <w:bottom w:val="single" w:sz="4" w:space="0" w:color="auto"/>
              <w:right w:val="single" w:sz="4" w:space="0" w:color="auto"/>
            </w:tcBorders>
            <w:shd w:val="clear" w:color="auto" w:fill="auto"/>
            <w:vAlign w:val="center"/>
            <w:hideMark/>
          </w:tcPr>
          <w:p w14:paraId="6A4161A6"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 xml:space="preserve">1.8V </w:t>
            </w:r>
          </w:p>
        </w:tc>
        <w:tc>
          <w:tcPr>
            <w:tcW w:w="459" w:type="pct"/>
            <w:tcBorders>
              <w:top w:val="nil"/>
              <w:left w:val="nil"/>
              <w:bottom w:val="single" w:sz="4" w:space="0" w:color="auto"/>
              <w:right w:val="single" w:sz="4" w:space="0" w:color="auto"/>
            </w:tcBorders>
            <w:shd w:val="clear" w:color="auto" w:fill="auto"/>
            <w:vAlign w:val="center"/>
            <w:hideMark/>
          </w:tcPr>
          <w:p w14:paraId="694BFDB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 xml:space="preserve">1.8V </w:t>
            </w:r>
          </w:p>
        </w:tc>
        <w:tc>
          <w:tcPr>
            <w:tcW w:w="689" w:type="pct"/>
            <w:tcBorders>
              <w:top w:val="nil"/>
              <w:left w:val="nil"/>
              <w:bottom w:val="single" w:sz="4" w:space="0" w:color="auto"/>
              <w:right w:val="single" w:sz="4" w:space="0" w:color="auto"/>
            </w:tcBorders>
            <w:shd w:val="clear" w:color="auto" w:fill="auto"/>
            <w:vAlign w:val="center"/>
            <w:hideMark/>
          </w:tcPr>
          <w:p w14:paraId="23520CB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 xml:space="preserve">1.8V </w:t>
            </w:r>
          </w:p>
        </w:tc>
        <w:tc>
          <w:tcPr>
            <w:tcW w:w="504" w:type="pct"/>
            <w:tcBorders>
              <w:top w:val="nil"/>
              <w:left w:val="nil"/>
              <w:bottom w:val="single" w:sz="4" w:space="0" w:color="auto"/>
              <w:right w:val="single" w:sz="4" w:space="0" w:color="auto"/>
            </w:tcBorders>
            <w:vAlign w:val="center"/>
          </w:tcPr>
          <w:p w14:paraId="3D34F102" w14:textId="21E05EDE"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 xml:space="preserve">1.8V </w:t>
            </w:r>
          </w:p>
        </w:tc>
        <w:tc>
          <w:tcPr>
            <w:tcW w:w="597" w:type="pct"/>
            <w:tcBorders>
              <w:top w:val="nil"/>
              <w:left w:val="nil"/>
              <w:bottom w:val="single" w:sz="4" w:space="0" w:color="auto"/>
              <w:right w:val="single" w:sz="4" w:space="0" w:color="auto"/>
            </w:tcBorders>
            <w:vAlign w:val="center"/>
          </w:tcPr>
          <w:p w14:paraId="330EBA03" w14:textId="0563BDF5"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 xml:space="preserve">1.8V </w:t>
            </w:r>
          </w:p>
        </w:tc>
      </w:tr>
      <w:tr w:rsidR="007A4D1F" w:rsidRPr="009522A6" w14:paraId="3DD94394" w14:textId="61B95CF2"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4F78892A"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5</w:t>
            </w:r>
          </w:p>
        </w:tc>
        <w:tc>
          <w:tcPr>
            <w:tcW w:w="1314" w:type="pct"/>
            <w:tcBorders>
              <w:top w:val="nil"/>
              <w:left w:val="nil"/>
              <w:bottom w:val="single" w:sz="4" w:space="0" w:color="auto"/>
              <w:right w:val="single" w:sz="4" w:space="0" w:color="auto"/>
            </w:tcBorders>
            <w:shd w:val="clear" w:color="auto" w:fill="auto"/>
            <w:noWrap/>
            <w:vAlign w:val="bottom"/>
            <w:hideMark/>
          </w:tcPr>
          <w:p w14:paraId="5E32FF60" w14:textId="3EF281F6"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 xml:space="preserve">SPI device Footprint Supported </w:t>
            </w:r>
          </w:p>
        </w:tc>
        <w:tc>
          <w:tcPr>
            <w:tcW w:w="596" w:type="pct"/>
            <w:tcBorders>
              <w:top w:val="nil"/>
              <w:left w:val="nil"/>
              <w:bottom w:val="single" w:sz="4" w:space="0" w:color="auto"/>
              <w:right w:val="single" w:sz="4" w:space="0" w:color="auto"/>
            </w:tcBorders>
            <w:shd w:val="clear" w:color="auto" w:fill="auto"/>
            <w:vAlign w:val="center"/>
            <w:hideMark/>
          </w:tcPr>
          <w:p w14:paraId="657BEE06"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shd w:val="clear" w:color="auto" w:fill="auto"/>
            <w:vAlign w:val="center"/>
            <w:hideMark/>
          </w:tcPr>
          <w:p w14:paraId="5E674873"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459" w:type="pct"/>
            <w:tcBorders>
              <w:top w:val="nil"/>
              <w:left w:val="nil"/>
              <w:bottom w:val="single" w:sz="4" w:space="0" w:color="auto"/>
              <w:right w:val="single" w:sz="4" w:space="0" w:color="auto"/>
            </w:tcBorders>
            <w:shd w:val="clear" w:color="auto" w:fill="auto"/>
            <w:vAlign w:val="center"/>
            <w:hideMark/>
          </w:tcPr>
          <w:p w14:paraId="3B534FAD"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689" w:type="pct"/>
            <w:tcBorders>
              <w:top w:val="nil"/>
              <w:left w:val="nil"/>
              <w:bottom w:val="single" w:sz="4" w:space="0" w:color="auto"/>
              <w:right w:val="single" w:sz="4" w:space="0" w:color="auto"/>
            </w:tcBorders>
            <w:shd w:val="clear" w:color="auto" w:fill="auto"/>
            <w:vAlign w:val="center"/>
            <w:hideMark/>
          </w:tcPr>
          <w:p w14:paraId="062468E8"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04" w:type="pct"/>
            <w:tcBorders>
              <w:top w:val="nil"/>
              <w:left w:val="nil"/>
              <w:bottom w:val="single" w:sz="4" w:space="0" w:color="auto"/>
              <w:right w:val="single" w:sz="4" w:space="0" w:color="auto"/>
            </w:tcBorders>
            <w:vAlign w:val="center"/>
          </w:tcPr>
          <w:p w14:paraId="463C98CF" w14:textId="37A41FEC"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vAlign w:val="center"/>
          </w:tcPr>
          <w:p w14:paraId="1DBF2833" w14:textId="5E7B1BB8"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5E8EB966" w14:textId="741186A1"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5302608D"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6</w:t>
            </w:r>
          </w:p>
        </w:tc>
        <w:tc>
          <w:tcPr>
            <w:tcW w:w="1314" w:type="pct"/>
            <w:tcBorders>
              <w:top w:val="nil"/>
              <w:left w:val="nil"/>
              <w:bottom w:val="single" w:sz="4" w:space="0" w:color="auto"/>
              <w:right w:val="single" w:sz="4" w:space="0" w:color="auto"/>
            </w:tcBorders>
            <w:shd w:val="clear" w:color="auto" w:fill="auto"/>
            <w:noWrap/>
            <w:vAlign w:val="bottom"/>
            <w:hideMark/>
          </w:tcPr>
          <w:p w14:paraId="1D3EEE9F"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SPI socket provided on RVP</w:t>
            </w:r>
          </w:p>
        </w:tc>
        <w:tc>
          <w:tcPr>
            <w:tcW w:w="596" w:type="pct"/>
            <w:tcBorders>
              <w:top w:val="nil"/>
              <w:left w:val="nil"/>
              <w:bottom w:val="single" w:sz="4" w:space="0" w:color="auto"/>
              <w:right w:val="single" w:sz="4" w:space="0" w:color="auto"/>
            </w:tcBorders>
            <w:shd w:val="clear" w:color="auto" w:fill="auto"/>
            <w:vAlign w:val="center"/>
            <w:hideMark/>
          </w:tcPr>
          <w:p w14:paraId="125504B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c>
          <w:tcPr>
            <w:tcW w:w="597" w:type="pct"/>
            <w:tcBorders>
              <w:top w:val="nil"/>
              <w:left w:val="nil"/>
              <w:bottom w:val="single" w:sz="4" w:space="0" w:color="auto"/>
              <w:right w:val="single" w:sz="4" w:space="0" w:color="auto"/>
            </w:tcBorders>
            <w:shd w:val="clear" w:color="auto" w:fill="auto"/>
            <w:vAlign w:val="center"/>
            <w:hideMark/>
          </w:tcPr>
          <w:p w14:paraId="62A351E6"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c>
          <w:tcPr>
            <w:tcW w:w="459" w:type="pct"/>
            <w:tcBorders>
              <w:top w:val="nil"/>
              <w:left w:val="nil"/>
              <w:bottom w:val="single" w:sz="4" w:space="0" w:color="auto"/>
              <w:right w:val="single" w:sz="4" w:space="0" w:color="auto"/>
            </w:tcBorders>
            <w:shd w:val="clear" w:color="auto" w:fill="auto"/>
            <w:vAlign w:val="center"/>
            <w:hideMark/>
          </w:tcPr>
          <w:p w14:paraId="2E89C7D6"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c>
          <w:tcPr>
            <w:tcW w:w="689" w:type="pct"/>
            <w:tcBorders>
              <w:top w:val="nil"/>
              <w:left w:val="nil"/>
              <w:bottom w:val="single" w:sz="4" w:space="0" w:color="auto"/>
              <w:right w:val="single" w:sz="4" w:space="0" w:color="auto"/>
            </w:tcBorders>
            <w:shd w:val="clear" w:color="auto" w:fill="auto"/>
            <w:vAlign w:val="center"/>
            <w:hideMark/>
          </w:tcPr>
          <w:p w14:paraId="76C42A11"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c>
          <w:tcPr>
            <w:tcW w:w="504" w:type="pct"/>
            <w:tcBorders>
              <w:top w:val="nil"/>
              <w:left w:val="nil"/>
              <w:bottom w:val="single" w:sz="4" w:space="0" w:color="auto"/>
              <w:right w:val="single" w:sz="4" w:space="0" w:color="auto"/>
            </w:tcBorders>
            <w:vAlign w:val="center"/>
          </w:tcPr>
          <w:p w14:paraId="0FBBCB5D" w14:textId="2E698032"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No</w:t>
            </w:r>
          </w:p>
        </w:tc>
        <w:tc>
          <w:tcPr>
            <w:tcW w:w="597" w:type="pct"/>
            <w:tcBorders>
              <w:top w:val="nil"/>
              <w:left w:val="nil"/>
              <w:bottom w:val="single" w:sz="4" w:space="0" w:color="auto"/>
              <w:right w:val="single" w:sz="4" w:space="0" w:color="auto"/>
            </w:tcBorders>
            <w:vAlign w:val="center"/>
          </w:tcPr>
          <w:p w14:paraId="32757AD7" w14:textId="33E35921"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No</w:t>
            </w:r>
          </w:p>
        </w:tc>
      </w:tr>
      <w:tr w:rsidR="007A4D1F" w:rsidRPr="009522A6" w14:paraId="48C6A80C" w14:textId="59C8D272"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246B5533"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7</w:t>
            </w:r>
          </w:p>
        </w:tc>
        <w:tc>
          <w:tcPr>
            <w:tcW w:w="1314" w:type="pct"/>
            <w:tcBorders>
              <w:top w:val="nil"/>
              <w:left w:val="nil"/>
              <w:bottom w:val="single" w:sz="4" w:space="0" w:color="auto"/>
              <w:right w:val="single" w:sz="4" w:space="0" w:color="auto"/>
            </w:tcBorders>
            <w:shd w:val="clear" w:color="auto" w:fill="auto"/>
            <w:noWrap/>
            <w:vAlign w:val="bottom"/>
            <w:hideMark/>
          </w:tcPr>
          <w:p w14:paraId="44B04285"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SPI socket KOZ supported</w:t>
            </w:r>
          </w:p>
        </w:tc>
        <w:tc>
          <w:tcPr>
            <w:tcW w:w="596" w:type="pct"/>
            <w:tcBorders>
              <w:top w:val="nil"/>
              <w:left w:val="nil"/>
              <w:bottom w:val="single" w:sz="4" w:space="0" w:color="auto"/>
              <w:right w:val="single" w:sz="4" w:space="0" w:color="auto"/>
            </w:tcBorders>
            <w:shd w:val="clear" w:color="auto" w:fill="auto"/>
            <w:vAlign w:val="center"/>
            <w:hideMark/>
          </w:tcPr>
          <w:p w14:paraId="38F4BC9D"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c>
          <w:tcPr>
            <w:tcW w:w="597" w:type="pct"/>
            <w:tcBorders>
              <w:top w:val="nil"/>
              <w:left w:val="nil"/>
              <w:bottom w:val="single" w:sz="4" w:space="0" w:color="auto"/>
              <w:right w:val="single" w:sz="4" w:space="0" w:color="auto"/>
            </w:tcBorders>
            <w:shd w:val="clear" w:color="auto" w:fill="auto"/>
            <w:vAlign w:val="center"/>
            <w:hideMark/>
          </w:tcPr>
          <w:p w14:paraId="1FF493C7"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c>
          <w:tcPr>
            <w:tcW w:w="459" w:type="pct"/>
            <w:tcBorders>
              <w:top w:val="nil"/>
              <w:left w:val="nil"/>
              <w:bottom w:val="single" w:sz="4" w:space="0" w:color="auto"/>
              <w:right w:val="single" w:sz="4" w:space="0" w:color="auto"/>
            </w:tcBorders>
            <w:shd w:val="clear" w:color="auto" w:fill="auto"/>
            <w:vAlign w:val="center"/>
            <w:hideMark/>
          </w:tcPr>
          <w:p w14:paraId="04D5EA60"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c>
          <w:tcPr>
            <w:tcW w:w="689" w:type="pct"/>
            <w:tcBorders>
              <w:top w:val="nil"/>
              <w:left w:val="nil"/>
              <w:bottom w:val="single" w:sz="4" w:space="0" w:color="auto"/>
              <w:right w:val="single" w:sz="4" w:space="0" w:color="auto"/>
            </w:tcBorders>
            <w:shd w:val="clear" w:color="auto" w:fill="auto"/>
            <w:vAlign w:val="center"/>
            <w:hideMark/>
          </w:tcPr>
          <w:p w14:paraId="1D8D1761"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No</w:t>
            </w:r>
          </w:p>
        </w:tc>
        <w:tc>
          <w:tcPr>
            <w:tcW w:w="504" w:type="pct"/>
            <w:tcBorders>
              <w:top w:val="nil"/>
              <w:left w:val="nil"/>
              <w:bottom w:val="single" w:sz="4" w:space="0" w:color="auto"/>
              <w:right w:val="single" w:sz="4" w:space="0" w:color="auto"/>
            </w:tcBorders>
            <w:vAlign w:val="center"/>
          </w:tcPr>
          <w:p w14:paraId="3CA66D6E" w14:textId="2067C161"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No</w:t>
            </w:r>
          </w:p>
        </w:tc>
        <w:tc>
          <w:tcPr>
            <w:tcW w:w="597" w:type="pct"/>
            <w:tcBorders>
              <w:top w:val="nil"/>
              <w:left w:val="nil"/>
              <w:bottom w:val="single" w:sz="4" w:space="0" w:color="auto"/>
              <w:right w:val="single" w:sz="4" w:space="0" w:color="auto"/>
            </w:tcBorders>
            <w:vAlign w:val="center"/>
          </w:tcPr>
          <w:p w14:paraId="57C0DA58" w14:textId="33DF276C"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No</w:t>
            </w:r>
          </w:p>
        </w:tc>
      </w:tr>
      <w:tr w:rsidR="007A4D1F" w:rsidRPr="009522A6" w14:paraId="30E559A8" w14:textId="5FFA7B94"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0829BCF7"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8</w:t>
            </w:r>
          </w:p>
        </w:tc>
        <w:tc>
          <w:tcPr>
            <w:tcW w:w="1314" w:type="pct"/>
            <w:tcBorders>
              <w:top w:val="nil"/>
              <w:left w:val="nil"/>
              <w:bottom w:val="single" w:sz="4" w:space="0" w:color="auto"/>
              <w:right w:val="single" w:sz="4" w:space="0" w:color="auto"/>
            </w:tcBorders>
            <w:shd w:val="clear" w:color="auto" w:fill="auto"/>
            <w:noWrap/>
            <w:vAlign w:val="bottom"/>
            <w:hideMark/>
          </w:tcPr>
          <w:p w14:paraId="4442F2B9" w14:textId="456BE383" w:rsidR="00DC0F21" w:rsidRPr="000A77E2" w:rsidRDefault="0058522B" w:rsidP="00DC0F21">
            <w:pPr>
              <w:spacing w:before="0" w:after="0"/>
              <w:jc w:val="left"/>
              <w:rPr>
                <w:rFonts w:cstheme="minorHAnsi"/>
                <w:b/>
                <w:color w:val="000000"/>
                <w:sz w:val="20"/>
                <w:szCs w:val="20"/>
              </w:rPr>
            </w:pPr>
            <w:r w:rsidRPr="000A77E2">
              <w:rPr>
                <w:rFonts w:cstheme="minorHAnsi"/>
                <w:b/>
                <w:color w:val="000000"/>
                <w:sz w:val="20"/>
                <w:szCs w:val="20"/>
              </w:rPr>
              <w:t>SPI programming</w:t>
            </w:r>
            <w:r w:rsidR="00DC0F21" w:rsidRPr="000A77E2">
              <w:rPr>
                <w:rFonts w:cstheme="minorHAnsi"/>
                <w:b/>
                <w:color w:val="000000"/>
                <w:sz w:val="20"/>
                <w:szCs w:val="20"/>
              </w:rPr>
              <w:t xml:space="preserve"> SF600 header</w:t>
            </w:r>
          </w:p>
        </w:tc>
        <w:tc>
          <w:tcPr>
            <w:tcW w:w="596" w:type="pct"/>
            <w:tcBorders>
              <w:top w:val="nil"/>
              <w:left w:val="nil"/>
              <w:bottom w:val="single" w:sz="4" w:space="0" w:color="auto"/>
              <w:right w:val="single" w:sz="4" w:space="0" w:color="auto"/>
            </w:tcBorders>
            <w:shd w:val="clear" w:color="auto" w:fill="auto"/>
            <w:vAlign w:val="center"/>
            <w:hideMark/>
          </w:tcPr>
          <w:p w14:paraId="57667660"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shd w:val="clear" w:color="auto" w:fill="auto"/>
            <w:vAlign w:val="center"/>
            <w:hideMark/>
          </w:tcPr>
          <w:p w14:paraId="10D8328B"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459" w:type="pct"/>
            <w:tcBorders>
              <w:top w:val="nil"/>
              <w:left w:val="nil"/>
              <w:bottom w:val="single" w:sz="4" w:space="0" w:color="auto"/>
              <w:right w:val="single" w:sz="4" w:space="0" w:color="auto"/>
            </w:tcBorders>
            <w:shd w:val="clear" w:color="auto" w:fill="auto"/>
            <w:vAlign w:val="center"/>
            <w:hideMark/>
          </w:tcPr>
          <w:p w14:paraId="5117C707"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689" w:type="pct"/>
            <w:tcBorders>
              <w:top w:val="nil"/>
              <w:left w:val="nil"/>
              <w:bottom w:val="single" w:sz="4" w:space="0" w:color="auto"/>
              <w:right w:val="single" w:sz="4" w:space="0" w:color="auto"/>
            </w:tcBorders>
            <w:shd w:val="clear" w:color="auto" w:fill="auto"/>
            <w:vAlign w:val="center"/>
            <w:hideMark/>
          </w:tcPr>
          <w:p w14:paraId="183B2ACB"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04" w:type="pct"/>
            <w:tcBorders>
              <w:top w:val="nil"/>
              <w:left w:val="nil"/>
              <w:bottom w:val="single" w:sz="4" w:space="0" w:color="auto"/>
              <w:right w:val="single" w:sz="4" w:space="0" w:color="auto"/>
            </w:tcBorders>
            <w:vAlign w:val="center"/>
          </w:tcPr>
          <w:p w14:paraId="4B861353" w14:textId="47725717"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vAlign w:val="center"/>
          </w:tcPr>
          <w:p w14:paraId="71A03B54" w14:textId="12F82B4F"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229F58A2" w14:textId="2A4E7390"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69AD4670"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9</w:t>
            </w:r>
          </w:p>
        </w:tc>
        <w:tc>
          <w:tcPr>
            <w:tcW w:w="1314" w:type="pct"/>
            <w:tcBorders>
              <w:top w:val="nil"/>
              <w:left w:val="nil"/>
              <w:bottom w:val="single" w:sz="4" w:space="0" w:color="auto"/>
              <w:right w:val="single" w:sz="4" w:space="0" w:color="auto"/>
            </w:tcBorders>
            <w:shd w:val="clear" w:color="auto" w:fill="auto"/>
            <w:noWrap/>
            <w:vAlign w:val="bottom"/>
            <w:hideMark/>
          </w:tcPr>
          <w:p w14:paraId="377430AC" w14:textId="7645FCED"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SPI programming TTK3 header</w:t>
            </w:r>
          </w:p>
        </w:tc>
        <w:tc>
          <w:tcPr>
            <w:tcW w:w="596" w:type="pct"/>
            <w:tcBorders>
              <w:top w:val="nil"/>
              <w:left w:val="nil"/>
              <w:bottom w:val="single" w:sz="4" w:space="0" w:color="auto"/>
              <w:right w:val="single" w:sz="4" w:space="0" w:color="auto"/>
            </w:tcBorders>
            <w:shd w:val="clear" w:color="auto" w:fill="auto"/>
            <w:vAlign w:val="center"/>
            <w:hideMark/>
          </w:tcPr>
          <w:p w14:paraId="7F7C053B"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shd w:val="clear" w:color="auto" w:fill="auto"/>
            <w:vAlign w:val="center"/>
            <w:hideMark/>
          </w:tcPr>
          <w:p w14:paraId="53E1A4F7"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459" w:type="pct"/>
            <w:tcBorders>
              <w:top w:val="nil"/>
              <w:left w:val="nil"/>
              <w:bottom w:val="single" w:sz="4" w:space="0" w:color="auto"/>
              <w:right w:val="single" w:sz="4" w:space="0" w:color="auto"/>
            </w:tcBorders>
            <w:shd w:val="clear" w:color="auto" w:fill="auto"/>
            <w:vAlign w:val="center"/>
            <w:hideMark/>
          </w:tcPr>
          <w:p w14:paraId="12826D60"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689" w:type="pct"/>
            <w:tcBorders>
              <w:top w:val="nil"/>
              <w:left w:val="nil"/>
              <w:bottom w:val="single" w:sz="4" w:space="0" w:color="auto"/>
              <w:right w:val="single" w:sz="4" w:space="0" w:color="auto"/>
            </w:tcBorders>
            <w:shd w:val="clear" w:color="auto" w:fill="auto"/>
            <w:vAlign w:val="center"/>
            <w:hideMark/>
          </w:tcPr>
          <w:p w14:paraId="30AAC6F4"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04" w:type="pct"/>
            <w:tcBorders>
              <w:top w:val="nil"/>
              <w:left w:val="nil"/>
              <w:bottom w:val="single" w:sz="4" w:space="0" w:color="auto"/>
              <w:right w:val="single" w:sz="4" w:space="0" w:color="auto"/>
            </w:tcBorders>
            <w:vAlign w:val="center"/>
          </w:tcPr>
          <w:p w14:paraId="594698FC" w14:textId="0883F7AF"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vAlign w:val="center"/>
          </w:tcPr>
          <w:p w14:paraId="0467E93F" w14:textId="55A23DB4"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6A885EBF" w14:textId="060EB37E"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5617F819"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10</w:t>
            </w:r>
          </w:p>
        </w:tc>
        <w:tc>
          <w:tcPr>
            <w:tcW w:w="1314" w:type="pct"/>
            <w:tcBorders>
              <w:top w:val="nil"/>
              <w:left w:val="nil"/>
              <w:bottom w:val="single" w:sz="4" w:space="0" w:color="auto"/>
              <w:right w:val="single" w:sz="4" w:space="0" w:color="auto"/>
            </w:tcBorders>
            <w:shd w:val="clear" w:color="auto" w:fill="auto"/>
            <w:noWrap/>
            <w:vAlign w:val="bottom"/>
            <w:hideMark/>
          </w:tcPr>
          <w:p w14:paraId="7095A83A"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BIOS configure jumper</w:t>
            </w:r>
          </w:p>
        </w:tc>
        <w:tc>
          <w:tcPr>
            <w:tcW w:w="596" w:type="pct"/>
            <w:tcBorders>
              <w:top w:val="nil"/>
              <w:left w:val="nil"/>
              <w:bottom w:val="single" w:sz="4" w:space="0" w:color="auto"/>
              <w:right w:val="single" w:sz="4" w:space="0" w:color="auto"/>
            </w:tcBorders>
            <w:shd w:val="clear" w:color="auto" w:fill="auto"/>
            <w:vAlign w:val="center"/>
            <w:hideMark/>
          </w:tcPr>
          <w:p w14:paraId="3863AE69"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shd w:val="clear" w:color="auto" w:fill="auto"/>
            <w:vAlign w:val="center"/>
            <w:hideMark/>
          </w:tcPr>
          <w:p w14:paraId="6326B700"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459" w:type="pct"/>
            <w:tcBorders>
              <w:top w:val="nil"/>
              <w:left w:val="nil"/>
              <w:bottom w:val="single" w:sz="4" w:space="0" w:color="auto"/>
              <w:right w:val="single" w:sz="4" w:space="0" w:color="auto"/>
            </w:tcBorders>
            <w:shd w:val="clear" w:color="auto" w:fill="auto"/>
            <w:vAlign w:val="center"/>
            <w:hideMark/>
          </w:tcPr>
          <w:p w14:paraId="5F47786E"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689" w:type="pct"/>
            <w:tcBorders>
              <w:top w:val="nil"/>
              <w:left w:val="nil"/>
              <w:bottom w:val="single" w:sz="4" w:space="0" w:color="auto"/>
              <w:right w:val="single" w:sz="4" w:space="0" w:color="auto"/>
            </w:tcBorders>
            <w:shd w:val="clear" w:color="auto" w:fill="auto"/>
            <w:vAlign w:val="center"/>
            <w:hideMark/>
          </w:tcPr>
          <w:p w14:paraId="53E3F059"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04" w:type="pct"/>
            <w:tcBorders>
              <w:top w:val="nil"/>
              <w:left w:val="nil"/>
              <w:bottom w:val="single" w:sz="4" w:space="0" w:color="auto"/>
              <w:right w:val="single" w:sz="4" w:space="0" w:color="auto"/>
            </w:tcBorders>
            <w:vAlign w:val="center"/>
          </w:tcPr>
          <w:p w14:paraId="02534A4F" w14:textId="49C19E62"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vAlign w:val="center"/>
          </w:tcPr>
          <w:p w14:paraId="505677DD" w14:textId="4C261195"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3CA3CF7A" w14:textId="267BE484"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0CA7AC1E"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11</w:t>
            </w:r>
          </w:p>
        </w:tc>
        <w:tc>
          <w:tcPr>
            <w:tcW w:w="1314" w:type="pct"/>
            <w:tcBorders>
              <w:top w:val="nil"/>
              <w:left w:val="nil"/>
              <w:bottom w:val="single" w:sz="4" w:space="0" w:color="auto"/>
              <w:right w:val="single" w:sz="4" w:space="0" w:color="auto"/>
            </w:tcBorders>
            <w:shd w:val="clear" w:color="auto" w:fill="auto"/>
            <w:noWrap/>
            <w:vAlign w:val="bottom"/>
            <w:hideMark/>
          </w:tcPr>
          <w:p w14:paraId="1782AF80"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Clear CMOS jumper</w:t>
            </w:r>
          </w:p>
        </w:tc>
        <w:tc>
          <w:tcPr>
            <w:tcW w:w="596" w:type="pct"/>
            <w:tcBorders>
              <w:top w:val="nil"/>
              <w:left w:val="nil"/>
              <w:bottom w:val="single" w:sz="4" w:space="0" w:color="auto"/>
              <w:right w:val="single" w:sz="4" w:space="0" w:color="auto"/>
            </w:tcBorders>
            <w:shd w:val="clear" w:color="auto" w:fill="FFFFFF" w:themeFill="background1"/>
            <w:vAlign w:val="center"/>
            <w:hideMark/>
          </w:tcPr>
          <w:p w14:paraId="0B93889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shd w:val="clear" w:color="auto" w:fill="FFFFFF" w:themeFill="background1"/>
            <w:vAlign w:val="center"/>
            <w:hideMark/>
          </w:tcPr>
          <w:p w14:paraId="35EC8A9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459" w:type="pct"/>
            <w:tcBorders>
              <w:top w:val="nil"/>
              <w:left w:val="nil"/>
              <w:bottom w:val="single" w:sz="4" w:space="0" w:color="auto"/>
              <w:right w:val="single" w:sz="4" w:space="0" w:color="auto"/>
            </w:tcBorders>
            <w:shd w:val="clear" w:color="auto" w:fill="FFFFFF" w:themeFill="background1"/>
            <w:vAlign w:val="center"/>
            <w:hideMark/>
          </w:tcPr>
          <w:p w14:paraId="4E8E5684"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689" w:type="pct"/>
            <w:tcBorders>
              <w:top w:val="nil"/>
              <w:left w:val="nil"/>
              <w:bottom w:val="single" w:sz="4" w:space="0" w:color="auto"/>
              <w:right w:val="single" w:sz="4" w:space="0" w:color="auto"/>
            </w:tcBorders>
            <w:shd w:val="clear" w:color="auto" w:fill="FFFFFF" w:themeFill="background1"/>
            <w:vAlign w:val="center"/>
            <w:hideMark/>
          </w:tcPr>
          <w:p w14:paraId="4599E99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04" w:type="pct"/>
            <w:tcBorders>
              <w:top w:val="nil"/>
              <w:left w:val="nil"/>
              <w:bottom w:val="single" w:sz="4" w:space="0" w:color="auto"/>
              <w:right w:val="single" w:sz="4" w:space="0" w:color="auto"/>
            </w:tcBorders>
            <w:shd w:val="clear" w:color="auto" w:fill="FFFFFF" w:themeFill="background1"/>
            <w:vAlign w:val="center"/>
          </w:tcPr>
          <w:p w14:paraId="18FCF470" w14:textId="23E5FD14"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shd w:val="clear" w:color="auto" w:fill="FFFFFF" w:themeFill="background1"/>
            <w:vAlign w:val="center"/>
          </w:tcPr>
          <w:p w14:paraId="3B3A25C9" w14:textId="6B7D703F"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1F0832B2" w14:textId="079CDF0A"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5F79F8E6" w14:textId="649A04AA"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w:t>
            </w:r>
            <w:r w:rsidR="005A47FB">
              <w:rPr>
                <w:rFonts w:cstheme="minorHAnsi"/>
                <w:color w:val="000000"/>
                <w:sz w:val="20"/>
                <w:szCs w:val="20"/>
              </w:rPr>
              <w:t>2</w:t>
            </w:r>
          </w:p>
        </w:tc>
        <w:tc>
          <w:tcPr>
            <w:tcW w:w="1314" w:type="pct"/>
            <w:tcBorders>
              <w:top w:val="nil"/>
              <w:left w:val="nil"/>
              <w:bottom w:val="single" w:sz="4" w:space="0" w:color="auto"/>
              <w:right w:val="single" w:sz="4" w:space="0" w:color="auto"/>
            </w:tcBorders>
            <w:shd w:val="clear" w:color="auto" w:fill="auto"/>
            <w:noWrap/>
            <w:vAlign w:val="bottom"/>
            <w:hideMark/>
          </w:tcPr>
          <w:p w14:paraId="654E8078"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FRU (Connected to PCH/ PCD)</w:t>
            </w:r>
          </w:p>
        </w:tc>
        <w:tc>
          <w:tcPr>
            <w:tcW w:w="596" w:type="pct"/>
            <w:tcBorders>
              <w:top w:val="nil"/>
              <w:left w:val="nil"/>
              <w:bottom w:val="single" w:sz="4" w:space="0" w:color="auto"/>
              <w:right w:val="single" w:sz="4" w:space="0" w:color="auto"/>
            </w:tcBorders>
            <w:shd w:val="clear" w:color="auto" w:fill="auto"/>
            <w:vAlign w:val="center"/>
            <w:hideMark/>
          </w:tcPr>
          <w:p w14:paraId="0FA37189"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shd w:val="clear" w:color="auto" w:fill="auto"/>
            <w:vAlign w:val="center"/>
            <w:hideMark/>
          </w:tcPr>
          <w:p w14:paraId="0C474481"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459" w:type="pct"/>
            <w:tcBorders>
              <w:top w:val="nil"/>
              <w:left w:val="nil"/>
              <w:bottom w:val="single" w:sz="4" w:space="0" w:color="auto"/>
              <w:right w:val="single" w:sz="4" w:space="0" w:color="auto"/>
            </w:tcBorders>
            <w:shd w:val="clear" w:color="auto" w:fill="auto"/>
            <w:vAlign w:val="center"/>
            <w:hideMark/>
          </w:tcPr>
          <w:p w14:paraId="251BB107"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689" w:type="pct"/>
            <w:tcBorders>
              <w:top w:val="nil"/>
              <w:left w:val="nil"/>
              <w:bottom w:val="single" w:sz="4" w:space="0" w:color="auto"/>
              <w:right w:val="single" w:sz="4" w:space="0" w:color="auto"/>
            </w:tcBorders>
            <w:shd w:val="clear" w:color="auto" w:fill="auto"/>
            <w:vAlign w:val="center"/>
            <w:hideMark/>
          </w:tcPr>
          <w:p w14:paraId="32631ACF"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04" w:type="pct"/>
            <w:tcBorders>
              <w:top w:val="nil"/>
              <w:left w:val="nil"/>
              <w:bottom w:val="single" w:sz="4" w:space="0" w:color="auto"/>
              <w:right w:val="single" w:sz="4" w:space="0" w:color="auto"/>
            </w:tcBorders>
            <w:vAlign w:val="center"/>
          </w:tcPr>
          <w:p w14:paraId="605E73C7" w14:textId="2B1F35B6"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vAlign w:val="center"/>
          </w:tcPr>
          <w:p w14:paraId="228C8E09" w14:textId="21C87BC6"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32612B27" w14:textId="5299EB09"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188D92AF" w14:textId="0FE0B60C"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w:t>
            </w:r>
            <w:r w:rsidR="005A47FB">
              <w:rPr>
                <w:rFonts w:cstheme="minorHAnsi"/>
                <w:color w:val="000000"/>
                <w:sz w:val="20"/>
                <w:szCs w:val="20"/>
              </w:rPr>
              <w:t>3</w:t>
            </w:r>
          </w:p>
        </w:tc>
        <w:tc>
          <w:tcPr>
            <w:tcW w:w="1314" w:type="pct"/>
            <w:tcBorders>
              <w:top w:val="nil"/>
              <w:left w:val="nil"/>
              <w:bottom w:val="single" w:sz="4" w:space="0" w:color="auto"/>
              <w:right w:val="single" w:sz="4" w:space="0" w:color="auto"/>
            </w:tcBorders>
            <w:shd w:val="clear" w:color="auto" w:fill="auto"/>
            <w:noWrap/>
            <w:vAlign w:val="bottom"/>
            <w:hideMark/>
          </w:tcPr>
          <w:p w14:paraId="0A410A03"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Boot Support</w:t>
            </w:r>
          </w:p>
        </w:tc>
        <w:tc>
          <w:tcPr>
            <w:tcW w:w="596" w:type="pct"/>
            <w:tcBorders>
              <w:top w:val="nil"/>
              <w:left w:val="nil"/>
              <w:bottom w:val="single" w:sz="4" w:space="0" w:color="auto"/>
              <w:right w:val="single" w:sz="4" w:space="0" w:color="auto"/>
            </w:tcBorders>
            <w:shd w:val="clear" w:color="auto" w:fill="auto"/>
            <w:vAlign w:val="center"/>
            <w:hideMark/>
          </w:tcPr>
          <w:p w14:paraId="7C29BEA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shd w:val="clear" w:color="auto" w:fill="auto"/>
            <w:vAlign w:val="center"/>
            <w:hideMark/>
          </w:tcPr>
          <w:p w14:paraId="6884C56B"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459" w:type="pct"/>
            <w:tcBorders>
              <w:top w:val="nil"/>
              <w:left w:val="nil"/>
              <w:bottom w:val="single" w:sz="4" w:space="0" w:color="auto"/>
              <w:right w:val="single" w:sz="4" w:space="0" w:color="auto"/>
            </w:tcBorders>
            <w:shd w:val="clear" w:color="auto" w:fill="auto"/>
            <w:vAlign w:val="center"/>
            <w:hideMark/>
          </w:tcPr>
          <w:p w14:paraId="48967A4E"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689" w:type="pct"/>
            <w:tcBorders>
              <w:top w:val="nil"/>
              <w:left w:val="nil"/>
              <w:bottom w:val="single" w:sz="4" w:space="0" w:color="auto"/>
              <w:right w:val="single" w:sz="4" w:space="0" w:color="auto"/>
            </w:tcBorders>
            <w:shd w:val="clear" w:color="auto" w:fill="auto"/>
            <w:vAlign w:val="center"/>
            <w:hideMark/>
          </w:tcPr>
          <w:p w14:paraId="4FDED368"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04" w:type="pct"/>
            <w:tcBorders>
              <w:top w:val="nil"/>
              <w:left w:val="nil"/>
              <w:bottom w:val="single" w:sz="4" w:space="0" w:color="auto"/>
              <w:right w:val="single" w:sz="4" w:space="0" w:color="auto"/>
            </w:tcBorders>
            <w:vAlign w:val="center"/>
          </w:tcPr>
          <w:p w14:paraId="481F00ED" w14:textId="675C5E1B"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vAlign w:val="center"/>
          </w:tcPr>
          <w:p w14:paraId="687356E4" w14:textId="23411BBF"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w:t>
            </w:r>
          </w:p>
        </w:tc>
      </w:tr>
      <w:tr w:rsidR="007A4D1F" w:rsidRPr="009522A6" w14:paraId="0F292E62" w14:textId="67EB722C" w:rsidTr="003915ED">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54C13FFF" w14:textId="118A73F3"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lastRenderedPageBreak/>
              <w:t>1</w:t>
            </w:r>
            <w:r w:rsidR="005A47FB">
              <w:rPr>
                <w:rFonts w:cstheme="minorHAnsi"/>
                <w:color w:val="000000"/>
                <w:sz w:val="20"/>
                <w:szCs w:val="20"/>
              </w:rPr>
              <w:t>4</w:t>
            </w:r>
          </w:p>
        </w:tc>
        <w:tc>
          <w:tcPr>
            <w:tcW w:w="1314" w:type="pct"/>
            <w:tcBorders>
              <w:top w:val="nil"/>
              <w:left w:val="nil"/>
              <w:bottom w:val="single" w:sz="4" w:space="0" w:color="auto"/>
              <w:right w:val="single" w:sz="4" w:space="0" w:color="auto"/>
            </w:tcBorders>
            <w:shd w:val="clear" w:color="auto" w:fill="auto"/>
            <w:noWrap/>
            <w:vAlign w:val="bottom"/>
            <w:hideMark/>
          </w:tcPr>
          <w:p w14:paraId="14C108C2"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 xml:space="preserve">BIOS recovery support from NVMe </w:t>
            </w:r>
          </w:p>
        </w:tc>
        <w:tc>
          <w:tcPr>
            <w:tcW w:w="596" w:type="pct"/>
            <w:tcBorders>
              <w:top w:val="nil"/>
              <w:left w:val="nil"/>
              <w:bottom w:val="single" w:sz="4" w:space="0" w:color="auto"/>
              <w:right w:val="single" w:sz="4" w:space="0" w:color="auto"/>
            </w:tcBorders>
            <w:shd w:val="clear" w:color="auto" w:fill="auto"/>
            <w:vAlign w:val="center"/>
            <w:hideMark/>
          </w:tcPr>
          <w:p w14:paraId="4C79BC43" w14:textId="03D4743B"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I2C</w:t>
            </w:r>
          </w:p>
        </w:tc>
        <w:tc>
          <w:tcPr>
            <w:tcW w:w="597" w:type="pct"/>
            <w:tcBorders>
              <w:top w:val="nil"/>
              <w:left w:val="nil"/>
              <w:bottom w:val="single" w:sz="4" w:space="0" w:color="auto"/>
              <w:right w:val="single" w:sz="4" w:space="0" w:color="auto"/>
            </w:tcBorders>
            <w:shd w:val="clear" w:color="auto" w:fill="auto"/>
            <w:hideMark/>
          </w:tcPr>
          <w:p w14:paraId="7538429C" w14:textId="62AE6FD1"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I2C</w:t>
            </w:r>
          </w:p>
        </w:tc>
        <w:tc>
          <w:tcPr>
            <w:tcW w:w="459" w:type="pct"/>
            <w:tcBorders>
              <w:top w:val="nil"/>
              <w:left w:val="nil"/>
              <w:bottom w:val="single" w:sz="4" w:space="0" w:color="auto"/>
              <w:right w:val="single" w:sz="4" w:space="0" w:color="auto"/>
            </w:tcBorders>
            <w:shd w:val="clear" w:color="auto" w:fill="auto"/>
            <w:hideMark/>
          </w:tcPr>
          <w:p w14:paraId="0A604692" w14:textId="1F4E968C"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I2C</w:t>
            </w:r>
          </w:p>
        </w:tc>
        <w:tc>
          <w:tcPr>
            <w:tcW w:w="689" w:type="pct"/>
            <w:tcBorders>
              <w:top w:val="nil"/>
              <w:left w:val="nil"/>
              <w:bottom w:val="single" w:sz="4" w:space="0" w:color="auto"/>
              <w:right w:val="single" w:sz="4" w:space="0" w:color="auto"/>
            </w:tcBorders>
            <w:shd w:val="clear" w:color="auto" w:fill="auto"/>
            <w:hideMark/>
          </w:tcPr>
          <w:p w14:paraId="2A801819" w14:textId="7A5F281E"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 I2C</w:t>
            </w:r>
          </w:p>
        </w:tc>
        <w:tc>
          <w:tcPr>
            <w:tcW w:w="504" w:type="pct"/>
            <w:tcBorders>
              <w:top w:val="nil"/>
              <w:left w:val="nil"/>
              <w:bottom w:val="single" w:sz="4" w:space="0" w:color="auto"/>
              <w:right w:val="single" w:sz="4" w:space="0" w:color="auto"/>
            </w:tcBorders>
          </w:tcPr>
          <w:p w14:paraId="18407AF4" w14:textId="5D932D97"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 I2C</w:t>
            </w:r>
          </w:p>
        </w:tc>
        <w:tc>
          <w:tcPr>
            <w:tcW w:w="597" w:type="pct"/>
            <w:tcBorders>
              <w:top w:val="nil"/>
              <w:left w:val="nil"/>
              <w:bottom w:val="single" w:sz="4" w:space="0" w:color="auto"/>
              <w:right w:val="single" w:sz="4" w:space="0" w:color="auto"/>
            </w:tcBorders>
          </w:tcPr>
          <w:p w14:paraId="7CB99B0F" w14:textId="13D22670" w:rsidR="00417D13" w:rsidRPr="000A77E2" w:rsidRDefault="00417D13" w:rsidP="00417D13">
            <w:pPr>
              <w:spacing w:before="0" w:after="0"/>
              <w:jc w:val="center"/>
              <w:rPr>
                <w:rFonts w:cstheme="minorHAnsi"/>
                <w:color w:val="000000"/>
                <w:sz w:val="20"/>
                <w:szCs w:val="20"/>
              </w:rPr>
            </w:pPr>
            <w:r w:rsidRPr="000A77E2">
              <w:rPr>
                <w:rFonts w:cstheme="minorHAnsi"/>
                <w:color w:val="000000"/>
                <w:sz w:val="20"/>
                <w:szCs w:val="20"/>
              </w:rPr>
              <w:t>Yes, I2C</w:t>
            </w:r>
          </w:p>
        </w:tc>
      </w:tr>
      <w:tr w:rsidR="007A4D1F" w:rsidRPr="009522A6" w14:paraId="6F123F36" w14:textId="41968173" w:rsidTr="0039138A">
        <w:trPr>
          <w:trHeight w:val="280"/>
        </w:trPr>
        <w:tc>
          <w:tcPr>
            <w:tcW w:w="244" w:type="pct"/>
            <w:tcBorders>
              <w:top w:val="nil"/>
              <w:left w:val="single" w:sz="4" w:space="0" w:color="auto"/>
              <w:bottom w:val="single" w:sz="4" w:space="0" w:color="auto"/>
              <w:right w:val="single" w:sz="4" w:space="0" w:color="auto"/>
            </w:tcBorders>
            <w:shd w:val="clear" w:color="auto" w:fill="auto"/>
            <w:noWrap/>
            <w:vAlign w:val="center"/>
            <w:hideMark/>
          </w:tcPr>
          <w:p w14:paraId="39E51B07" w14:textId="725086E8"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1</w:t>
            </w:r>
            <w:r w:rsidR="005A47FB">
              <w:rPr>
                <w:rFonts w:cstheme="minorHAnsi"/>
                <w:color w:val="000000"/>
                <w:sz w:val="20"/>
                <w:szCs w:val="20"/>
              </w:rPr>
              <w:t>5</w:t>
            </w:r>
          </w:p>
        </w:tc>
        <w:tc>
          <w:tcPr>
            <w:tcW w:w="1314" w:type="pct"/>
            <w:tcBorders>
              <w:top w:val="nil"/>
              <w:left w:val="nil"/>
              <w:bottom w:val="single" w:sz="4" w:space="0" w:color="auto"/>
              <w:right w:val="single" w:sz="4" w:space="0" w:color="auto"/>
            </w:tcBorders>
            <w:shd w:val="clear" w:color="auto" w:fill="auto"/>
            <w:noWrap/>
            <w:vAlign w:val="bottom"/>
            <w:hideMark/>
          </w:tcPr>
          <w:p w14:paraId="254AA294" w14:textId="77777777" w:rsidR="00DC0F21" w:rsidRPr="000A77E2" w:rsidRDefault="00DC0F21" w:rsidP="00DC0F21">
            <w:pPr>
              <w:spacing w:before="0" w:after="0"/>
              <w:jc w:val="left"/>
              <w:rPr>
                <w:rFonts w:cstheme="minorHAnsi"/>
                <w:b/>
                <w:color w:val="000000"/>
                <w:sz w:val="20"/>
                <w:szCs w:val="20"/>
              </w:rPr>
            </w:pPr>
            <w:r w:rsidRPr="000A77E2">
              <w:rPr>
                <w:rFonts w:cstheme="minorHAnsi"/>
                <w:b/>
                <w:color w:val="000000"/>
                <w:sz w:val="20"/>
                <w:szCs w:val="20"/>
              </w:rPr>
              <w:t>SPI Flash (8MB) for Hx optional PCH</w:t>
            </w:r>
          </w:p>
        </w:tc>
        <w:tc>
          <w:tcPr>
            <w:tcW w:w="596" w:type="pct"/>
            <w:tcBorders>
              <w:top w:val="nil"/>
              <w:left w:val="nil"/>
              <w:bottom w:val="single" w:sz="4" w:space="0" w:color="auto"/>
              <w:right w:val="single" w:sz="4" w:space="0" w:color="auto"/>
            </w:tcBorders>
            <w:shd w:val="clear" w:color="auto" w:fill="auto"/>
            <w:vAlign w:val="center"/>
            <w:hideMark/>
          </w:tcPr>
          <w:p w14:paraId="3B4BC2BC"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97" w:type="pct"/>
            <w:tcBorders>
              <w:top w:val="nil"/>
              <w:left w:val="nil"/>
              <w:bottom w:val="single" w:sz="4" w:space="0" w:color="auto"/>
              <w:right w:val="single" w:sz="4" w:space="0" w:color="auto"/>
            </w:tcBorders>
            <w:shd w:val="clear" w:color="auto" w:fill="auto"/>
            <w:vAlign w:val="center"/>
            <w:hideMark/>
          </w:tcPr>
          <w:p w14:paraId="647A7E43"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459" w:type="pct"/>
            <w:tcBorders>
              <w:top w:val="single" w:sz="4" w:space="0" w:color="auto"/>
              <w:left w:val="single" w:sz="4" w:space="0" w:color="auto"/>
              <w:bottom w:val="single" w:sz="4" w:space="0" w:color="auto"/>
              <w:right w:val="single" w:sz="4" w:space="0" w:color="auto"/>
            </w:tcBorders>
            <w:shd w:val="clear" w:color="000000" w:fill="BFBFBF"/>
            <w:vAlign w:val="center"/>
            <w:hideMark/>
          </w:tcPr>
          <w:p w14:paraId="4A4AB39F" w14:textId="77777777" w:rsidR="00DC0F21" w:rsidRPr="000A77E2" w:rsidRDefault="00DC0F21" w:rsidP="00DC0F21">
            <w:pPr>
              <w:spacing w:before="0" w:after="0"/>
              <w:jc w:val="center"/>
              <w:rPr>
                <w:rFonts w:cstheme="minorHAnsi"/>
                <w:color w:val="808080"/>
                <w:sz w:val="20"/>
                <w:szCs w:val="20"/>
              </w:rPr>
            </w:pPr>
            <w:r w:rsidRPr="000A77E2">
              <w:rPr>
                <w:rFonts w:cstheme="minorHAnsi"/>
                <w:color w:val="808080"/>
                <w:sz w:val="20"/>
                <w:szCs w:val="20"/>
              </w:rPr>
              <w:t xml:space="preserve">NA </w:t>
            </w:r>
          </w:p>
        </w:tc>
        <w:tc>
          <w:tcPr>
            <w:tcW w:w="689" w:type="pct"/>
            <w:tcBorders>
              <w:top w:val="nil"/>
              <w:left w:val="nil"/>
              <w:bottom w:val="single" w:sz="4" w:space="0" w:color="auto"/>
              <w:right w:val="single" w:sz="4" w:space="0" w:color="auto"/>
            </w:tcBorders>
            <w:shd w:val="clear" w:color="auto" w:fill="auto"/>
            <w:vAlign w:val="center"/>
            <w:hideMark/>
          </w:tcPr>
          <w:p w14:paraId="2ED9A817" w14:textId="77777777" w:rsidR="00DC0F21" w:rsidRPr="000A77E2" w:rsidRDefault="00DC0F21" w:rsidP="00DC0F21">
            <w:pPr>
              <w:spacing w:before="0" w:after="0"/>
              <w:jc w:val="center"/>
              <w:rPr>
                <w:rFonts w:cstheme="minorHAnsi"/>
                <w:color w:val="000000"/>
                <w:sz w:val="20"/>
                <w:szCs w:val="20"/>
              </w:rPr>
            </w:pPr>
            <w:r w:rsidRPr="000A77E2">
              <w:rPr>
                <w:rFonts w:cstheme="minorHAnsi"/>
                <w:color w:val="000000"/>
                <w:sz w:val="20"/>
                <w:szCs w:val="20"/>
              </w:rPr>
              <w:t>Yes</w:t>
            </w:r>
          </w:p>
        </w:tc>
        <w:tc>
          <w:tcPr>
            <w:tcW w:w="504" w:type="pct"/>
            <w:tcBorders>
              <w:top w:val="nil"/>
              <w:left w:val="nil"/>
              <w:bottom w:val="single" w:sz="4" w:space="0" w:color="auto"/>
              <w:right w:val="single" w:sz="4" w:space="0" w:color="auto"/>
            </w:tcBorders>
            <w:shd w:val="clear" w:color="auto" w:fill="AEAAAA" w:themeFill="background2" w:themeFillShade="BF"/>
            <w:vAlign w:val="center"/>
          </w:tcPr>
          <w:p w14:paraId="77785569" w14:textId="27DA9867" w:rsidR="00417D13" w:rsidRPr="000A77E2" w:rsidRDefault="0039138A" w:rsidP="0039138A">
            <w:pPr>
              <w:spacing w:before="0" w:after="0"/>
              <w:jc w:val="center"/>
              <w:rPr>
                <w:rFonts w:cstheme="minorHAnsi"/>
                <w:color w:val="808080"/>
                <w:sz w:val="20"/>
                <w:szCs w:val="20"/>
                <w:highlight w:val="yellow"/>
              </w:rPr>
            </w:pPr>
            <w:r w:rsidRPr="000A77E2">
              <w:rPr>
                <w:rFonts w:cstheme="minorHAnsi"/>
                <w:color w:val="808080"/>
                <w:sz w:val="20"/>
                <w:szCs w:val="20"/>
              </w:rPr>
              <w:t>NA</w:t>
            </w:r>
          </w:p>
        </w:tc>
        <w:tc>
          <w:tcPr>
            <w:tcW w:w="597" w:type="pct"/>
            <w:tcBorders>
              <w:top w:val="nil"/>
              <w:left w:val="nil"/>
              <w:bottom w:val="single" w:sz="4" w:space="0" w:color="auto"/>
              <w:right w:val="single" w:sz="4" w:space="0" w:color="auto"/>
            </w:tcBorders>
            <w:shd w:val="clear" w:color="auto" w:fill="AEAAAA" w:themeFill="background2" w:themeFillShade="BF"/>
            <w:vAlign w:val="center"/>
          </w:tcPr>
          <w:p w14:paraId="5E71A07E" w14:textId="365F64BA" w:rsidR="00417D13" w:rsidRPr="000A77E2" w:rsidRDefault="0039138A" w:rsidP="0039138A">
            <w:pPr>
              <w:spacing w:before="0" w:after="0"/>
              <w:jc w:val="center"/>
              <w:rPr>
                <w:rFonts w:cstheme="minorHAnsi"/>
                <w:color w:val="808080"/>
                <w:sz w:val="20"/>
                <w:szCs w:val="20"/>
                <w:highlight w:val="yellow"/>
              </w:rPr>
            </w:pPr>
            <w:r w:rsidRPr="000A77E2">
              <w:rPr>
                <w:rFonts w:cstheme="minorHAnsi"/>
                <w:color w:val="808080"/>
                <w:sz w:val="20"/>
                <w:szCs w:val="20"/>
              </w:rPr>
              <w:t>NA</w:t>
            </w:r>
          </w:p>
        </w:tc>
      </w:tr>
    </w:tbl>
    <w:p w14:paraId="3C77675A" w14:textId="3F65FFA4" w:rsidR="00D13980" w:rsidRPr="009522A6" w:rsidRDefault="00D13980" w:rsidP="004E3FA9">
      <w:pPr>
        <w:pStyle w:val="Heading2"/>
      </w:pPr>
      <w:bookmarkStart w:id="766" w:name="_Toc191663077"/>
      <w:r w:rsidRPr="009522A6">
        <w:t>HW BOM</w:t>
      </w:r>
      <w:bookmarkEnd w:id="766"/>
    </w:p>
    <w:p w14:paraId="50D37822" w14:textId="3E90503D" w:rsidR="006754B7" w:rsidRPr="009522A6" w:rsidRDefault="006754B7" w:rsidP="006754B7">
      <w:pPr>
        <w:rPr>
          <w:rFonts w:cstheme="minorHAnsi"/>
        </w:rPr>
      </w:pPr>
      <w:r w:rsidRPr="009522A6">
        <w:rPr>
          <w:rFonts w:cstheme="minorHAnsi"/>
        </w:rPr>
        <w:t>Below table capture the SPI Flash HW BOM supported on NVL RVPs.</w:t>
      </w:r>
    </w:p>
    <w:p w14:paraId="5BF5A11E" w14:textId="446B1A05" w:rsidR="00BF786F" w:rsidRPr="009522A6" w:rsidRDefault="00BF786F" w:rsidP="00BC1367">
      <w:pPr>
        <w:pStyle w:val="Caption"/>
        <w:spacing w:before="120" w:after="0"/>
        <w:rPr>
          <w:rFonts w:cstheme="minorHAnsi"/>
        </w:rPr>
      </w:pPr>
      <w:bookmarkStart w:id="767" w:name="_Toc176365882"/>
      <w:bookmarkStart w:id="768" w:name="_Toc19166367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97</w:t>
      </w:r>
      <w:r w:rsidR="00924662" w:rsidRPr="009522A6">
        <w:rPr>
          <w:rFonts w:cstheme="minorHAnsi"/>
        </w:rPr>
        <w:fldChar w:fldCharType="end"/>
      </w:r>
      <w:r w:rsidR="0058522B" w:rsidRPr="009522A6">
        <w:rPr>
          <w:rFonts w:cstheme="minorHAnsi"/>
        </w:rPr>
        <w:t>:</w:t>
      </w:r>
      <w:r w:rsidRPr="009522A6">
        <w:rPr>
          <w:rFonts w:cstheme="minorHAnsi"/>
          <w:noProof/>
        </w:rPr>
        <w:t xml:space="preserve"> NVL SPI FLash HW BOM</w:t>
      </w:r>
      <w:bookmarkEnd w:id="767"/>
      <w:bookmarkEnd w:id="768"/>
    </w:p>
    <w:tbl>
      <w:tblPr>
        <w:tblW w:w="5000" w:type="pct"/>
        <w:tblLayout w:type="fixed"/>
        <w:tblLook w:val="04A0" w:firstRow="1" w:lastRow="0" w:firstColumn="1" w:lastColumn="0" w:noHBand="0" w:noVBand="1"/>
      </w:tblPr>
      <w:tblGrid>
        <w:gridCol w:w="535"/>
        <w:gridCol w:w="5760"/>
        <w:gridCol w:w="1980"/>
        <w:gridCol w:w="1345"/>
      </w:tblGrid>
      <w:tr w:rsidR="00D13980" w:rsidRPr="009522A6" w14:paraId="22DE8E5B" w14:textId="77777777" w:rsidTr="00733343">
        <w:trPr>
          <w:trHeight w:val="300"/>
        </w:trPr>
        <w:tc>
          <w:tcPr>
            <w:tcW w:w="278" w:type="pct"/>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7B77F97" w14:textId="77777777" w:rsidR="00D13980" w:rsidRPr="009522A6" w:rsidRDefault="00D13980" w:rsidP="00E06043">
            <w:pPr>
              <w:spacing w:before="0" w:after="0"/>
              <w:jc w:val="center"/>
              <w:rPr>
                <w:rFonts w:cstheme="minorHAnsi"/>
                <w:b/>
                <w:bCs/>
                <w:color w:val="FFFFFF"/>
                <w:szCs w:val="22"/>
              </w:rPr>
            </w:pPr>
            <w:r w:rsidRPr="009522A6">
              <w:rPr>
                <w:rFonts w:cstheme="minorHAnsi"/>
                <w:b/>
                <w:bCs/>
                <w:color w:val="FFFFFF"/>
                <w:szCs w:val="22"/>
              </w:rPr>
              <w:t>Si#</w:t>
            </w:r>
          </w:p>
        </w:tc>
        <w:tc>
          <w:tcPr>
            <w:tcW w:w="2994" w:type="pct"/>
            <w:tcBorders>
              <w:top w:val="single" w:sz="4" w:space="0" w:color="auto"/>
              <w:left w:val="nil"/>
              <w:bottom w:val="single" w:sz="4" w:space="0" w:color="auto"/>
              <w:right w:val="single" w:sz="4" w:space="0" w:color="auto"/>
            </w:tcBorders>
            <w:shd w:val="clear" w:color="000000" w:fill="0070C0"/>
            <w:noWrap/>
            <w:vAlign w:val="bottom"/>
            <w:hideMark/>
          </w:tcPr>
          <w:p w14:paraId="15A69980" w14:textId="77777777" w:rsidR="00D13980" w:rsidRPr="009522A6" w:rsidRDefault="00D13980" w:rsidP="00E06043">
            <w:pPr>
              <w:spacing w:before="0" w:after="0"/>
              <w:jc w:val="center"/>
              <w:rPr>
                <w:rFonts w:cstheme="minorHAnsi"/>
                <w:b/>
                <w:bCs/>
                <w:color w:val="FFFFFF"/>
                <w:szCs w:val="22"/>
              </w:rPr>
            </w:pPr>
            <w:r w:rsidRPr="009522A6">
              <w:rPr>
                <w:rFonts w:cstheme="minorHAnsi"/>
                <w:b/>
                <w:bCs/>
                <w:color w:val="FFFFFF"/>
                <w:szCs w:val="22"/>
              </w:rPr>
              <w:t>HW BOM Description</w:t>
            </w:r>
          </w:p>
        </w:tc>
        <w:tc>
          <w:tcPr>
            <w:tcW w:w="1029" w:type="pct"/>
            <w:tcBorders>
              <w:top w:val="single" w:sz="4" w:space="0" w:color="auto"/>
              <w:left w:val="nil"/>
              <w:bottom w:val="single" w:sz="4" w:space="0" w:color="auto"/>
              <w:right w:val="single" w:sz="4" w:space="0" w:color="auto"/>
            </w:tcBorders>
            <w:shd w:val="clear" w:color="000000" w:fill="0070C0"/>
            <w:noWrap/>
            <w:vAlign w:val="bottom"/>
            <w:hideMark/>
          </w:tcPr>
          <w:p w14:paraId="335B8E94" w14:textId="77777777" w:rsidR="00D13980" w:rsidRPr="009522A6" w:rsidRDefault="00D13980" w:rsidP="00E06043">
            <w:pPr>
              <w:spacing w:before="0" w:after="0"/>
              <w:jc w:val="center"/>
              <w:rPr>
                <w:rFonts w:cstheme="minorHAnsi"/>
                <w:b/>
                <w:bCs/>
                <w:color w:val="FFFFFF"/>
                <w:szCs w:val="22"/>
              </w:rPr>
            </w:pPr>
            <w:r w:rsidRPr="009522A6">
              <w:rPr>
                <w:rFonts w:cstheme="minorHAnsi"/>
                <w:b/>
                <w:bCs/>
                <w:color w:val="FFFFFF"/>
                <w:szCs w:val="22"/>
              </w:rPr>
              <w:t>Part#/ IPN</w:t>
            </w:r>
          </w:p>
        </w:tc>
        <w:tc>
          <w:tcPr>
            <w:tcW w:w="699" w:type="pct"/>
            <w:tcBorders>
              <w:top w:val="single" w:sz="4" w:space="0" w:color="auto"/>
              <w:left w:val="nil"/>
              <w:bottom w:val="single" w:sz="4" w:space="0" w:color="auto"/>
              <w:right w:val="single" w:sz="4" w:space="0" w:color="auto"/>
            </w:tcBorders>
            <w:shd w:val="clear" w:color="000000" w:fill="0070C0"/>
            <w:noWrap/>
            <w:vAlign w:val="bottom"/>
            <w:hideMark/>
          </w:tcPr>
          <w:p w14:paraId="5A799DC1" w14:textId="77777777" w:rsidR="00D13980" w:rsidRPr="009522A6" w:rsidRDefault="00D13980" w:rsidP="00E06043">
            <w:pPr>
              <w:spacing w:before="0" w:after="0"/>
              <w:jc w:val="center"/>
              <w:rPr>
                <w:rFonts w:cstheme="minorHAnsi"/>
                <w:b/>
                <w:bCs/>
                <w:color w:val="FFFFFF"/>
                <w:szCs w:val="22"/>
              </w:rPr>
            </w:pPr>
            <w:r w:rsidRPr="009522A6">
              <w:rPr>
                <w:rFonts w:cstheme="minorHAnsi"/>
                <w:b/>
                <w:bCs/>
                <w:color w:val="FFFFFF"/>
                <w:szCs w:val="22"/>
              </w:rPr>
              <w:t>Vendor</w:t>
            </w:r>
          </w:p>
        </w:tc>
      </w:tr>
      <w:tr w:rsidR="00D13980" w:rsidRPr="009522A6" w14:paraId="3590EECC" w14:textId="77777777" w:rsidTr="00733343">
        <w:trPr>
          <w:trHeight w:val="300"/>
        </w:trPr>
        <w:tc>
          <w:tcPr>
            <w:tcW w:w="278" w:type="pct"/>
            <w:tcBorders>
              <w:top w:val="nil"/>
              <w:left w:val="single" w:sz="4" w:space="0" w:color="auto"/>
              <w:bottom w:val="single" w:sz="4" w:space="0" w:color="auto"/>
              <w:right w:val="single" w:sz="4" w:space="0" w:color="auto"/>
            </w:tcBorders>
            <w:shd w:val="clear" w:color="auto" w:fill="auto"/>
            <w:noWrap/>
            <w:vAlign w:val="center"/>
            <w:hideMark/>
          </w:tcPr>
          <w:p w14:paraId="4F080808" w14:textId="77777777" w:rsidR="00D13980" w:rsidRPr="00733343" w:rsidRDefault="00D13980" w:rsidP="00E06043">
            <w:pPr>
              <w:spacing w:before="0" w:after="0"/>
              <w:jc w:val="center"/>
              <w:rPr>
                <w:rFonts w:cstheme="minorHAnsi"/>
                <w:color w:val="000000"/>
                <w:sz w:val="20"/>
                <w:szCs w:val="20"/>
              </w:rPr>
            </w:pPr>
            <w:r w:rsidRPr="00733343">
              <w:rPr>
                <w:rFonts w:cstheme="minorHAnsi"/>
                <w:color w:val="000000"/>
                <w:sz w:val="20"/>
                <w:szCs w:val="20"/>
              </w:rPr>
              <w:t>1</w:t>
            </w:r>
          </w:p>
        </w:tc>
        <w:tc>
          <w:tcPr>
            <w:tcW w:w="2994" w:type="pct"/>
            <w:tcBorders>
              <w:top w:val="nil"/>
              <w:left w:val="nil"/>
              <w:bottom w:val="single" w:sz="4" w:space="0" w:color="auto"/>
              <w:right w:val="single" w:sz="4" w:space="0" w:color="auto"/>
            </w:tcBorders>
            <w:shd w:val="clear" w:color="auto" w:fill="auto"/>
            <w:noWrap/>
            <w:vAlign w:val="center"/>
            <w:hideMark/>
          </w:tcPr>
          <w:p w14:paraId="022905FC" w14:textId="2D7CA637" w:rsidR="00D13980" w:rsidRPr="00733343" w:rsidRDefault="00D13980" w:rsidP="00E06043">
            <w:pPr>
              <w:spacing w:before="0" w:after="0"/>
              <w:jc w:val="left"/>
              <w:rPr>
                <w:rFonts w:cstheme="minorHAnsi"/>
                <w:b/>
                <w:color w:val="000000"/>
                <w:sz w:val="20"/>
                <w:szCs w:val="20"/>
              </w:rPr>
            </w:pPr>
            <w:r w:rsidRPr="00733343">
              <w:rPr>
                <w:rFonts w:cstheme="minorHAnsi"/>
                <w:b/>
                <w:color w:val="000000"/>
                <w:sz w:val="20"/>
                <w:szCs w:val="20"/>
              </w:rPr>
              <w:t>64MB SPI Flash with RPMC 1.8V @100MHz (Single flash topology)</w:t>
            </w:r>
          </w:p>
        </w:tc>
        <w:tc>
          <w:tcPr>
            <w:tcW w:w="1029" w:type="pct"/>
            <w:tcBorders>
              <w:top w:val="nil"/>
              <w:left w:val="nil"/>
              <w:bottom w:val="single" w:sz="4" w:space="0" w:color="auto"/>
              <w:right w:val="single" w:sz="4" w:space="0" w:color="auto"/>
            </w:tcBorders>
            <w:shd w:val="clear" w:color="auto" w:fill="auto"/>
            <w:noWrap/>
            <w:vAlign w:val="center"/>
            <w:hideMark/>
          </w:tcPr>
          <w:p w14:paraId="7AD7374F" w14:textId="77777777" w:rsidR="00D13980" w:rsidRPr="00733343" w:rsidRDefault="00D13980" w:rsidP="00E06043">
            <w:pPr>
              <w:spacing w:before="0" w:after="0"/>
              <w:jc w:val="left"/>
              <w:rPr>
                <w:rFonts w:cstheme="minorHAnsi"/>
                <w:color w:val="000000"/>
                <w:sz w:val="20"/>
                <w:szCs w:val="20"/>
              </w:rPr>
            </w:pPr>
            <w:r w:rsidRPr="00733343">
              <w:rPr>
                <w:rFonts w:cstheme="minorHAnsi"/>
                <w:color w:val="000000"/>
                <w:sz w:val="20"/>
                <w:szCs w:val="20"/>
              </w:rPr>
              <w:t>1. W25R512NWEIQ</w:t>
            </w:r>
            <w:r w:rsidRPr="00733343">
              <w:rPr>
                <w:rFonts w:cstheme="minorHAnsi"/>
                <w:color w:val="000000"/>
                <w:sz w:val="20"/>
                <w:szCs w:val="20"/>
              </w:rPr>
              <w:br/>
              <w:t>2. MX77U51250F</w:t>
            </w:r>
          </w:p>
        </w:tc>
        <w:tc>
          <w:tcPr>
            <w:tcW w:w="699" w:type="pct"/>
            <w:tcBorders>
              <w:top w:val="nil"/>
              <w:left w:val="nil"/>
              <w:bottom w:val="single" w:sz="4" w:space="0" w:color="auto"/>
              <w:right w:val="single" w:sz="4" w:space="0" w:color="auto"/>
            </w:tcBorders>
            <w:shd w:val="clear" w:color="auto" w:fill="auto"/>
            <w:noWrap/>
            <w:vAlign w:val="center"/>
            <w:hideMark/>
          </w:tcPr>
          <w:p w14:paraId="2D71DCB2" w14:textId="77777777" w:rsidR="00D13980" w:rsidRPr="00733343" w:rsidRDefault="00D13980" w:rsidP="002C1629">
            <w:pPr>
              <w:spacing w:before="0" w:after="0"/>
              <w:jc w:val="center"/>
              <w:rPr>
                <w:rFonts w:cstheme="minorHAnsi"/>
                <w:color w:val="000000"/>
                <w:sz w:val="20"/>
                <w:szCs w:val="20"/>
              </w:rPr>
            </w:pPr>
            <w:r w:rsidRPr="00733343">
              <w:rPr>
                <w:rFonts w:cstheme="minorHAnsi"/>
                <w:color w:val="000000"/>
                <w:sz w:val="20"/>
                <w:szCs w:val="20"/>
              </w:rPr>
              <w:t>1. Winbond</w:t>
            </w:r>
            <w:r w:rsidRPr="00733343">
              <w:rPr>
                <w:rFonts w:cstheme="minorHAnsi"/>
                <w:color w:val="000000"/>
                <w:sz w:val="20"/>
                <w:szCs w:val="20"/>
              </w:rPr>
              <w:br/>
              <w:t>2. Macronix</w:t>
            </w:r>
          </w:p>
        </w:tc>
      </w:tr>
      <w:tr w:rsidR="00384F40" w:rsidRPr="009522A6" w14:paraId="0FC12E98" w14:textId="77777777" w:rsidTr="00733343">
        <w:trPr>
          <w:trHeight w:val="300"/>
        </w:trPr>
        <w:tc>
          <w:tcPr>
            <w:tcW w:w="278" w:type="pct"/>
            <w:tcBorders>
              <w:top w:val="nil"/>
              <w:left w:val="single" w:sz="4" w:space="0" w:color="auto"/>
              <w:bottom w:val="single" w:sz="4" w:space="0" w:color="auto"/>
              <w:right w:val="single" w:sz="4" w:space="0" w:color="auto"/>
            </w:tcBorders>
            <w:shd w:val="clear" w:color="auto" w:fill="auto"/>
            <w:noWrap/>
            <w:vAlign w:val="center"/>
            <w:hideMark/>
          </w:tcPr>
          <w:p w14:paraId="378A9303" w14:textId="0C527556" w:rsidR="00384F40" w:rsidRPr="00733343" w:rsidRDefault="00384F40" w:rsidP="00384F40">
            <w:pPr>
              <w:spacing w:before="0" w:after="0"/>
              <w:jc w:val="center"/>
              <w:rPr>
                <w:rFonts w:cstheme="minorHAnsi"/>
                <w:color w:val="000000"/>
                <w:sz w:val="20"/>
                <w:szCs w:val="20"/>
              </w:rPr>
            </w:pPr>
            <w:r w:rsidRPr="00733343">
              <w:rPr>
                <w:rFonts w:cstheme="minorHAnsi"/>
                <w:color w:val="000000"/>
                <w:sz w:val="20"/>
                <w:szCs w:val="20"/>
              </w:rPr>
              <w:t>2</w:t>
            </w:r>
          </w:p>
        </w:tc>
        <w:tc>
          <w:tcPr>
            <w:tcW w:w="2994" w:type="pct"/>
            <w:tcBorders>
              <w:top w:val="nil"/>
              <w:left w:val="nil"/>
              <w:bottom w:val="single" w:sz="4" w:space="0" w:color="auto"/>
              <w:right w:val="single" w:sz="4" w:space="0" w:color="auto"/>
            </w:tcBorders>
            <w:shd w:val="clear" w:color="auto" w:fill="auto"/>
            <w:noWrap/>
            <w:vAlign w:val="center"/>
            <w:hideMark/>
          </w:tcPr>
          <w:p w14:paraId="5A36AE28" w14:textId="77777777" w:rsidR="00384F40" w:rsidRPr="00733343" w:rsidRDefault="00384F40" w:rsidP="00384F40">
            <w:pPr>
              <w:spacing w:before="0" w:after="0"/>
              <w:jc w:val="left"/>
              <w:rPr>
                <w:rFonts w:cstheme="minorHAnsi"/>
                <w:b/>
                <w:color w:val="000000"/>
                <w:sz w:val="20"/>
                <w:szCs w:val="20"/>
              </w:rPr>
            </w:pPr>
            <w:r w:rsidRPr="00733343">
              <w:rPr>
                <w:rFonts w:cstheme="minorHAnsi"/>
                <w:b/>
                <w:color w:val="000000"/>
                <w:sz w:val="20"/>
                <w:szCs w:val="20"/>
              </w:rPr>
              <w:t>8MB SPI Flash 1.8V for Hx optional PCH IOE @</w:t>
            </w:r>
            <w:r w:rsidRPr="00733343">
              <w:rPr>
                <w:rFonts w:cstheme="minorHAnsi"/>
                <w:b/>
                <w:sz w:val="20"/>
                <w:szCs w:val="20"/>
              </w:rPr>
              <w:t xml:space="preserve"> 100MHz</w:t>
            </w:r>
          </w:p>
        </w:tc>
        <w:tc>
          <w:tcPr>
            <w:tcW w:w="1029" w:type="pct"/>
            <w:tcBorders>
              <w:top w:val="nil"/>
              <w:left w:val="nil"/>
              <w:bottom w:val="single" w:sz="4" w:space="0" w:color="auto"/>
              <w:right w:val="single" w:sz="4" w:space="0" w:color="auto"/>
            </w:tcBorders>
            <w:shd w:val="clear" w:color="auto" w:fill="auto"/>
            <w:noWrap/>
            <w:vAlign w:val="center"/>
            <w:hideMark/>
          </w:tcPr>
          <w:p w14:paraId="7E3F1551" w14:textId="4CCAEFAA" w:rsidR="00B27C61" w:rsidRPr="00733343" w:rsidRDefault="00B27C61" w:rsidP="002C1629">
            <w:pPr>
              <w:spacing w:before="0" w:after="0"/>
              <w:jc w:val="left"/>
              <w:rPr>
                <w:rFonts w:cstheme="minorHAnsi"/>
                <w:color w:val="000000"/>
                <w:sz w:val="20"/>
                <w:szCs w:val="20"/>
              </w:rPr>
            </w:pPr>
            <w:r w:rsidRPr="00733343">
              <w:rPr>
                <w:rFonts w:cstheme="minorHAnsi"/>
                <w:color w:val="000000"/>
                <w:sz w:val="20"/>
                <w:szCs w:val="20"/>
              </w:rPr>
              <w:t xml:space="preserve">1. </w:t>
            </w:r>
            <w:r w:rsidRPr="0059172B">
              <w:rPr>
                <w:rFonts w:cstheme="minorHAnsi"/>
                <w:color w:val="000000"/>
                <w:sz w:val="20"/>
                <w:szCs w:val="20"/>
              </w:rPr>
              <w:t>W25Q64JW</w:t>
            </w:r>
            <w:r w:rsidR="0059172B">
              <w:rPr>
                <w:rFonts w:cstheme="minorHAnsi"/>
                <w:color w:val="000000"/>
                <w:sz w:val="20"/>
                <w:szCs w:val="20"/>
              </w:rPr>
              <w:t xml:space="preserve"> (</w:t>
            </w:r>
            <w:r w:rsidR="0059172B" w:rsidRPr="0059172B">
              <w:rPr>
                <w:rFonts w:cstheme="minorHAnsi"/>
                <w:color w:val="000000"/>
                <w:sz w:val="20"/>
                <w:szCs w:val="20"/>
                <w:highlight w:val="yellow"/>
              </w:rPr>
              <w:t>TBD</w:t>
            </w:r>
            <w:r w:rsidR="0059172B">
              <w:rPr>
                <w:rFonts w:cstheme="minorHAnsi"/>
                <w:color w:val="000000"/>
                <w:sz w:val="20"/>
                <w:szCs w:val="20"/>
              </w:rPr>
              <w:t>)</w:t>
            </w:r>
          </w:p>
          <w:p w14:paraId="7EC42D16" w14:textId="76C81408" w:rsidR="00384F40" w:rsidRPr="00733343" w:rsidRDefault="00B27C61" w:rsidP="002C1629">
            <w:pPr>
              <w:spacing w:before="0" w:after="0"/>
              <w:jc w:val="left"/>
              <w:rPr>
                <w:rFonts w:cstheme="minorHAnsi"/>
                <w:color w:val="000000"/>
                <w:sz w:val="20"/>
                <w:szCs w:val="20"/>
              </w:rPr>
            </w:pPr>
            <w:r w:rsidRPr="00733343">
              <w:rPr>
                <w:rFonts w:cstheme="minorHAnsi"/>
                <w:color w:val="000000"/>
                <w:sz w:val="20"/>
                <w:szCs w:val="20"/>
              </w:rPr>
              <w:t>2. MX25U6432F</w:t>
            </w:r>
          </w:p>
        </w:tc>
        <w:tc>
          <w:tcPr>
            <w:tcW w:w="699" w:type="pct"/>
            <w:tcBorders>
              <w:top w:val="nil"/>
              <w:left w:val="nil"/>
              <w:bottom w:val="single" w:sz="4" w:space="0" w:color="auto"/>
              <w:right w:val="single" w:sz="4" w:space="0" w:color="auto"/>
            </w:tcBorders>
            <w:shd w:val="clear" w:color="auto" w:fill="auto"/>
            <w:noWrap/>
            <w:vAlign w:val="center"/>
            <w:hideMark/>
          </w:tcPr>
          <w:p w14:paraId="4702AF29" w14:textId="656AF239" w:rsidR="00384F40" w:rsidRPr="00733343" w:rsidRDefault="002C1629" w:rsidP="00384F40">
            <w:pPr>
              <w:spacing w:before="0" w:after="0"/>
              <w:jc w:val="center"/>
              <w:rPr>
                <w:rFonts w:cstheme="minorHAnsi"/>
                <w:color w:val="000000"/>
                <w:sz w:val="20"/>
                <w:szCs w:val="20"/>
              </w:rPr>
            </w:pPr>
            <w:r w:rsidRPr="00733343">
              <w:rPr>
                <w:rFonts w:cstheme="minorHAnsi"/>
                <w:color w:val="000000"/>
                <w:sz w:val="20"/>
                <w:szCs w:val="20"/>
              </w:rPr>
              <w:t>1. Winbond</w:t>
            </w:r>
            <w:r w:rsidRPr="00733343">
              <w:rPr>
                <w:rFonts w:cstheme="minorHAnsi"/>
                <w:color w:val="000000"/>
                <w:sz w:val="20"/>
                <w:szCs w:val="20"/>
              </w:rPr>
              <w:br/>
              <w:t>2. Macronix</w:t>
            </w:r>
          </w:p>
        </w:tc>
      </w:tr>
    </w:tbl>
    <w:p w14:paraId="237CF015" w14:textId="38141309" w:rsidR="00AB4E61" w:rsidRPr="009522A6" w:rsidRDefault="00FD125C" w:rsidP="004E3FA9">
      <w:pPr>
        <w:pStyle w:val="Heading2"/>
      </w:pPr>
      <w:bookmarkStart w:id="769" w:name="_BLOCK_Diagram"/>
      <w:bookmarkStart w:id="770" w:name="_Toc191663078"/>
      <w:bookmarkEnd w:id="769"/>
      <w:r w:rsidRPr="009522A6">
        <w:t>BLOCK Diagram</w:t>
      </w:r>
      <w:bookmarkEnd w:id="770"/>
    </w:p>
    <w:p w14:paraId="066B6D6C" w14:textId="115359B5" w:rsidR="00B51522" w:rsidRPr="009522A6" w:rsidRDefault="00B51522" w:rsidP="00B51522">
      <w:pPr>
        <w:tabs>
          <w:tab w:val="left" w:pos="0"/>
        </w:tabs>
        <w:ind w:right="-48"/>
        <w:rPr>
          <w:rFonts w:cstheme="minorHAnsi"/>
        </w:rPr>
      </w:pPr>
      <w:r w:rsidRPr="009522A6">
        <w:rPr>
          <w:rFonts w:cstheme="minorHAnsi"/>
        </w:rPr>
        <w:t xml:space="preserve">The SPI0 interface of SOC </w:t>
      </w:r>
      <w:r w:rsidR="0085375D" w:rsidRPr="009522A6">
        <w:rPr>
          <w:rFonts w:cstheme="minorHAnsi"/>
        </w:rPr>
        <w:t xml:space="preserve">on NVL RVPs </w:t>
      </w:r>
      <w:r w:rsidRPr="009522A6">
        <w:rPr>
          <w:rFonts w:cstheme="minorHAnsi"/>
        </w:rPr>
        <w:t>is shown in below diagram</w:t>
      </w:r>
      <w:r w:rsidR="0058522B" w:rsidRPr="009522A6">
        <w:rPr>
          <w:rFonts w:cstheme="minorHAnsi"/>
        </w:rPr>
        <w:t>.</w:t>
      </w:r>
    </w:p>
    <w:p w14:paraId="1AF13956" w14:textId="03417750" w:rsidR="00BD59D9" w:rsidRPr="009522A6" w:rsidRDefault="00D43FD3" w:rsidP="212A7D62">
      <w:pPr>
        <w:keepNext/>
        <w:ind w:right="-48"/>
        <w:rPr>
          <w:rFonts w:cstheme="minorHAnsi"/>
        </w:rPr>
      </w:pPr>
      <w:r>
        <w:object w:dxaOrig="10426" w:dyaOrig="4861" w14:anchorId="1B2FE02F">
          <v:shape id="_x0000_i1109" type="#_x0000_t75" style="width:481.65pt;height:232.35pt" o:ole="">
            <v:imagedata r:id="rId293" o:title=""/>
          </v:shape>
          <o:OLEObject Type="Embed" ProgID="Visio.Drawing.15" ShapeID="_x0000_i1109" DrawAspect="Content" ObjectID="_1802279713" r:id="rId294"/>
        </w:object>
      </w:r>
    </w:p>
    <w:p w14:paraId="1A6EBB66" w14:textId="48190BD5" w:rsidR="00B51522" w:rsidRPr="009522A6" w:rsidRDefault="00BD59D9" w:rsidP="00693525">
      <w:pPr>
        <w:pStyle w:val="Caption"/>
        <w:rPr>
          <w:rFonts w:cstheme="minorHAnsi"/>
        </w:rPr>
      </w:pPr>
      <w:bookmarkStart w:id="771" w:name="_Toc176359626"/>
      <w:bookmarkStart w:id="772" w:name="_Toc19166353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0058522B" w:rsidRPr="009522A6">
        <w:rPr>
          <w:rFonts w:cstheme="minorHAnsi"/>
        </w:rPr>
        <w:t>:</w:t>
      </w:r>
      <w:r w:rsidRPr="009522A6">
        <w:rPr>
          <w:rFonts w:cstheme="minorHAnsi"/>
        </w:rPr>
        <w:t xml:space="preserve"> BIOS SPI Flash interface for </w:t>
      </w:r>
      <w:r w:rsidR="00B84116">
        <w:rPr>
          <w:rFonts w:cstheme="minorHAnsi"/>
        </w:rPr>
        <w:t>NVL</w:t>
      </w:r>
      <w:r w:rsidRPr="009522A6">
        <w:rPr>
          <w:rFonts w:cstheme="minorHAnsi"/>
        </w:rPr>
        <w:t xml:space="preserve"> RVP</w:t>
      </w:r>
      <w:bookmarkEnd w:id="771"/>
      <w:r w:rsidR="00B84116">
        <w:rPr>
          <w:rFonts w:cstheme="minorHAnsi"/>
        </w:rPr>
        <w:t xml:space="preserve"> 01/02/04</w:t>
      </w:r>
      <w:bookmarkEnd w:id="772"/>
    </w:p>
    <w:p w14:paraId="3B1BC9F7" w14:textId="77777777" w:rsidR="00B60812" w:rsidRDefault="00B60812" w:rsidP="00733343">
      <w:pPr>
        <w:tabs>
          <w:tab w:val="left" w:pos="0"/>
        </w:tabs>
        <w:ind w:right="-48"/>
        <w:rPr>
          <w:rFonts w:cstheme="minorHAnsi"/>
        </w:rPr>
      </w:pPr>
    </w:p>
    <w:p w14:paraId="10921C07" w14:textId="77777777" w:rsidR="00B60812" w:rsidRDefault="00B60812" w:rsidP="00733343">
      <w:pPr>
        <w:tabs>
          <w:tab w:val="left" w:pos="0"/>
        </w:tabs>
        <w:ind w:right="-48"/>
        <w:rPr>
          <w:rFonts w:cstheme="minorHAnsi"/>
        </w:rPr>
      </w:pPr>
    </w:p>
    <w:p w14:paraId="7B8C1AA2" w14:textId="77777777" w:rsidR="00B60812" w:rsidRDefault="00B60812" w:rsidP="00733343">
      <w:pPr>
        <w:tabs>
          <w:tab w:val="left" w:pos="0"/>
        </w:tabs>
        <w:ind w:right="-48"/>
        <w:rPr>
          <w:rFonts w:cstheme="minorHAnsi"/>
        </w:rPr>
      </w:pPr>
    </w:p>
    <w:p w14:paraId="59F4995C" w14:textId="77777777" w:rsidR="00B60812" w:rsidRDefault="00B60812" w:rsidP="00733343">
      <w:pPr>
        <w:tabs>
          <w:tab w:val="left" w:pos="0"/>
        </w:tabs>
        <w:ind w:right="-48"/>
        <w:rPr>
          <w:rFonts w:cstheme="minorHAnsi"/>
        </w:rPr>
      </w:pPr>
    </w:p>
    <w:p w14:paraId="77EEAF8A" w14:textId="77777777" w:rsidR="00B60812" w:rsidRDefault="00B60812" w:rsidP="00733343">
      <w:pPr>
        <w:tabs>
          <w:tab w:val="left" w:pos="0"/>
        </w:tabs>
        <w:ind w:right="-48"/>
        <w:rPr>
          <w:rFonts w:cstheme="minorHAnsi"/>
        </w:rPr>
      </w:pPr>
    </w:p>
    <w:p w14:paraId="5BD7C15F" w14:textId="77777777" w:rsidR="00B60812" w:rsidRDefault="00B60812" w:rsidP="00733343">
      <w:pPr>
        <w:tabs>
          <w:tab w:val="left" w:pos="0"/>
        </w:tabs>
        <w:ind w:right="-48"/>
        <w:rPr>
          <w:rFonts w:cstheme="minorHAnsi"/>
        </w:rPr>
      </w:pPr>
    </w:p>
    <w:p w14:paraId="28694ED5" w14:textId="77777777" w:rsidR="00B60812" w:rsidRDefault="00B60812" w:rsidP="00733343">
      <w:pPr>
        <w:tabs>
          <w:tab w:val="left" w:pos="0"/>
        </w:tabs>
        <w:ind w:right="-48"/>
        <w:rPr>
          <w:rFonts w:cstheme="minorHAnsi"/>
        </w:rPr>
      </w:pPr>
    </w:p>
    <w:p w14:paraId="1D18CD7A" w14:textId="77777777" w:rsidR="00B60812" w:rsidRDefault="00B60812" w:rsidP="00733343">
      <w:pPr>
        <w:tabs>
          <w:tab w:val="left" w:pos="0"/>
        </w:tabs>
        <w:ind w:right="-48"/>
        <w:rPr>
          <w:rFonts w:cstheme="minorHAnsi"/>
        </w:rPr>
      </w:pPr>
    </w:p>
    <w:p w14:paraId="55808528" w14:textId="77777777" w:rsidR="00B60812" w:rsidRDefault="00B60812" w:rsidP="00733343">
      <w:pPr>
        <w:tabs>
          <w:tab w:val="left" w:pos="0"/>
        </w:tabs>
        <w:ind w:right="-48"/>
        <w:rPr>
          <w:rFonts w:cstheme="minorHAnsi"/>
        </w:rPr>
      </w:pPr>
    </w:p>
    <w:p w14:paraId="27F44607" w14:textId="77777777" w:rsidR="00B60812" w:rsidRDefault="00B60812" w:rsidP="00733343">
      <w:pPr>
        <w:tabs>
          <w:tab w:val="left" w:pos="0"/>
        </w:tabs>
        <w:ind w:right="-48"/>
        <w:rPr>
          <w:rFonts w:cstheme="minorHAnsi"/>
        </w:rPr>
      </w:pPr>
    </w:p>
    <w:p w14:paraId="01F71B6D" w14:textId="7680162F" w:rsidR="00733343" w:rsidRPr="009522A6" w:rsidRDefault="00733343" w:rsidP="00733343">
      <w:pPr>
        <w:tabs>
          <w:tab w:val="left" w:pos="0"/>
        </w:tabs>
        <w:ind w:right="-48"/>
        <w:rPr>
          <w:rFonts w:cstheme="minorHAnsi"/>
        </w:rPr>
      </w:pPr>
      <w:r w:rsidRPr="009522A6">
        <w:rPr>
          <w:rFonts w:cstheme="minorHAnsi"/>
        </w:rPr>
        <w:t>The SPI0 interface of SOC with NEX IOE AIC support on NVL RVP</w:t>
      </w:r>
      <w:r>
        <w:rPr>
          <w:rFonts w:cstheme="minorHAnsi"/>
        </w:rPr>
        <w:t xml:space="preserve"> 03</w:t>
      </w:r>
      <w:r w:rsidRPr="009522A6">
        <w:rPr>
          <w:rFonts w:cstheme="minorHAnsi"/>
        </w:rPr>
        <w:t xml:space="preserve"> is shown in below diagram.</w:t>
      </w:r>
    </w:p>
    <w:p w14:paraId="7FE3C377" w14:textId="7AEDC63E" w:rsidR="00733343" w:rsidRPr="009522A6" w:rsidRDefault="00D43FD3" w:rsidP="00733343">
      <w:pPr>
        <w:keepNext/>
        <w:spacing w:before="120"/>
        <w:rPr>
          <w:rFonts w:cstheme="minorHAnsi"/>
        </w:rPr>
      </w:pPr>
      <w:r>
        <w:object w:dxaOrig="12061" w:dyaOrig="6015" w14:anchorId="04570316">
          <v:shape id="_x0000_i1110" type="#_x0000_t75" style="width:481.1pt;height:226.35pt" o:ole="">
            <v:imagedata r:id="rId295" o:title=""/>
          </v:shape>
          <o:OLEObject Type="Embed" ProgID="Visio.Drawing.15" ShapeID="_x0000_i1110" DrawAspect="Content" ObjectID="_1802279714" r:id="rId296"/>
        </w:object>
      </w:r>
    </w:p>
    <w:p w14:paraId="2B247829" w14:textId="468E3EFB" w:rsidR="0085375D" w:rsidRDefault="00733343" w:rsidP="006D45FE">
      <w:pPr>
        <w:pStyle w:val="Caption"/>
        <w:rPr>
          <w:rFonts w:cstheme="minorHAnsi"/>
        </w:rPr>
      </w:pPr>
      <w:bookmarkStart w:id="773" w:name="_Toc19166353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19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 xml:space="preserve">: BIOS SPI Flash interface for </w:t>
      </w:r>
      <w:r>
        <w:rPr>
          <w:rFonts w:cstheme="minorHAnsi"/>
        </w:rPr>
        <w:t xml:space="preserve">NVL RVP </w:t>
      </w:r>
      <w:r w:rsidRPr="009522A6">
        <w:rPr>
          <w:rFonts w:cstheme="minorHAnsi"/>
        </w:rPr>
        <w:t>03</w:t>
      </w:r>
      <w:r w:rsidRPr="009522A6">
        <w:rPr>
          <w:rFonts w:cstheme="minorHAnsi"/>
          <w:i w:val="0"/>
          <w:noProof/>
        </w:rPr>
        <mc:AlternateContent>
          <mc:Choice Requires="wps">
            <w:drawing>
              <wp:anchor distT="0" distB="0" distL="114300" distR="114300" simplePos="0" relativeHeight="251659776" behindDoc="0" locked="0" layoutInCell="1" allowOverlap="1" wp14:anchorId="15C891DE" wp14:editId="4A909C82">
                <wp:simplePos x="0" y="0"/>
                <wp:positionH relativeFrom="column">
                  <wp:posOffset>9588500</wp:posOffset>
                </wp:positionH>
                <wp:positionV relativeFrom="paragraph">
                  <wp:posOffset>3535045</wp:posOffset>
                </wp:positionV>
                <wp:extent cx="4762" cy="195681"/>
                <wp:effectExtent l="95250" t="38100" r="71755" b="52070"/>
                <wp:wrapNone/>
                <wp:docPr id="10619912" name="Straight Connector 10619912"/>
                <wp:cNvGraphicFramePr/>
                <a:graphic xmlns:a="http://schemas.openxmlformats.org/drawingml/2006/main">
                  <a:graphicData uri="http://schemas.microsoft.com/office/word/2010/wordprocessingShape">
                    <wps:wsp>
                      <wps:cNvCnPr/>
                      <wps:spPr>
                        <a:xfrm flipH="1">
                          <a:off x="0" y="0"/>
                          <a:ext cx="4762" cy="195681"/>
                        </a:xfrm>
                        <a:prstGeom prst="line">
                          <a:avLst/>
                        </a:prstGeom>
                        <a:ln w="25400">
                          <a:solidFill>
                            <a:schemeClr val="tx1"/>
                          </a:solidFill>
                          <a:headEnd type="stealth" w="lg" len="med"/>
                          <a:tailEnd type="stealth"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75D1A7" id="Straight Connector 10619912" o:spid="_x0000_s1026" style="position:absolute;flip:x;z-index:251659776;visibility:visible;mso-wrap-style:square;mso-wrap-distance-left:9pt;mso-wrap-distance-top:0;mso-wrap-distance-right:9pt;mso-wrap-distance-bottom:0;mso-position-horizontal:absolute;mso-position-horizontal-relative:text;mso-position-vertical:absolute;mso-position-vertical-relative:text" from="755pt,278.35pt" to="755.35pt,2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" strokecolor="black [3213]" strokeweight="2pt">
                <v:stroke startarrow="classic" startarrowwidth="wide" endarrow="classic" endarrowwidth="wide" joinstyle="miter"/>
              </v:line>
            </w:pict>
          </mc:Fallback>
        </mc:AlternateContent>
      </w:r>
      <w:bookmarkEnd w:id="773"/>
      <w:r w:rsidRPr="009522A6">
        <w:rPr>
          <w:rFonts w:cstheme="minorHAnsi"/>
        </w:rPr>
        <w:t xml:space="preserve"> </w:t>
      </w:r>
    </w:p>
    <w:p w14:paraId="0787C5E8" w14:textId="77777777" w:rsidR="006D45FE" w:rsidRPr="006D45FE" w:rsidRDefault="006D45FE" w:rsidP="006D45FE"/>
    <w:bookmarkStart w:id="774" w:name="_Toc26524421"/>
    <w:p w14:paraId="2BC87125" w14:textId="3006A878" w:rsidR="00696019" w:rsidRDefault="00D43FD3" w:rsidP="00696019">
      <w:pPr>
        <w:keepNext/>
      </w:pPr>
      <w:r>
        <w:object w:dxaOrig="10426" w:dyaOrig="3211" w14:anchorId="36F2D685">
          <v:shape id="_x0000_i1111" type="#_x0000_t75" style="width:481.65pt;height:156pt" o:ole="">
            <v:imagedata r:id="rId297" o:title=""/>
          </v:shape>
          <o:OLEObject Type="Embed" ProgID="Visio.Drawing.15" ShapeID="_x0000_i1111" DrawAspect="Content" ObjectID="_1802279715" r:id="rId298"/>
        </w:object>
      </w:r>
    </w:p>
    <w:p w14:paraId="08E037AE" w14:textId="27D20C53" w:rsidR="00D828E7" w:rsidRPr="00D828E7" w:rsidRDefault="00696019" w:rsidP="00696019">
      <w:pPr>
        <w:pStyle w:val="Caption"/>
      </w:pPr>
      <w:bookmarkStart w:id="775" w:name="_Toc191663534"/>
      <w:r>
        <w:t xml:space="preserve">Figure </w:t>
      </w:r>
      <w:r w:rsidR="0076286A">
        <w:fldChar w:fldCharType="begin"/>
      </w:r>
      <w:r w:rsidR="0076286A">
        <w:instrText xml:space="preserve"> STYLEREF 1 \s </w:instrText>
      </w:r>
      <w:r w:rsidR="0076286A">
        <w:fldChar w:fldCharType="separate"/>
      </w:r>
      <w:r w:rsidR="00FA3322">
        <w:rPr>
          <w:noProof/>
        </w:rPr>
        <w:t>19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3</w:t>
      </w:r>
      <w:r w:rsidR="0076286A">
        <w:fldChar w:fldCharType="end"/>
      </w:r>
      <w:r w:rsidRPr="0098721B">
        <w:t>: BIOS SPI Flash interface for NVL RVP 0</w:t>
      </w:r>
      <w:r>
        <w:t>5</w:t>
      </w:r>
      <w:bookmarkEnd w:id="775"/>
    </w:p>
    <w:p w14:paraId="4B60E0E2" w14:textId="77777777" w:rsidR="009C1BAB" w:rsidRDefault="009C1BAB" w:rsidP="00D828E7"/>
    <w:p w14:paraId="217B28C8" w14:textId="232E2EEE" w:rsidR="00696019" w:rsidRDefault="00D43FD3" w:rsidP="00696019">
      <w:pPr>
        <w:keepNext/>
      </w:pPr>
      <w:r>
        <w:object w:dxaOrig="10426" w:dyaOrig="2760" w14:anchorId="135BE9FC">
          <v:shape id="_x0000_i1112" type="#_x0000_t75" style="width:481.65pt;height:142.35pt" o:ole="">
            <v:imagedata r:id="rId299" o:title=""/>
          </v:shape>
          <o:OLEObject Type="Embed" ProgID="Visio.Drawing.15" ShapeID="_x0000_i1112" DrawAspect="Content" ObjectID="_1802279716" r:id="rId300"/>
        </w:object>
      </w:r>
    </w:p>
    <w:p w14:paraId="64EEAED1" w14:textId="2851EF29" w:rsidR="009C1BAB" w:rsidRPr="00D828E7" w:rsidRDefault="00696019" w:rsidP="00696019">
      <w:pPr>
        <w:pStyle w:val="Caption"/>
      </w:pPr>
      <w:bookmarkStart w:id="776" w:name="_Toc191663535"/>
      <w:r>
        <w:t xml:space="preserve">Figure </w:t>
      </w:r>
      <w:r w:rsidR="0076286A">
        <w:fldChar w:fldCharType="begin"/>
      </w:r>
      <w:r w:rsidR="0076286A">
        <w:instrText xml:space="preserve"> STYLEREF 1 \s </w:instrText>
      </w:r>
      <w:r w:rsidR="0076286A">
        <w:fldChar w:fldCharType="separate"/>
      </w:r>
      <w:r w:rsidR="00FA3322">
        <w:rPr>
          <w:noProof/>
        </w:rPr>
        <w:t>19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4</w:t>
      </w:r>
      <w:r w:rsidR="0076286A">
        <w:fldChar w:fldCharType="end"/>
      </w:r>
      <w:r w:rsidRPr="001D3B8C">
        <w:t>: BIOS SPI Flash interface for NVL RVP 0</w:t>
      </w:r>
      <w:r>
        <w:t>6</w:t>
      </w:r>
      <w:bookmarkEnd w:id="776"/>
    </w:p>
    <w:p w14:paraId="4854E151" w14:textId="77777777" w:rsidR="003206AD" w:rsidRDefault="003206AD">
      <w:pPr>
        <w:spacing w:before="0" w:after="160" w:line="259" w:lineRule="auto"/>
        <w:jc w:val="left"/>
        <w:rPr>
          <w:rFonts w:cstheme="minorHAnsi"/>
          <w:b/>
          <w:color w:val="0860A8"/>
          <w:sz w:val="28"/>
          <w:lang w:val="en-IN" w:eastAsia="en-IN"/>
        </w:rPr>
      </w:pPr>
      <w:r>
        <w:br w:type="page"/>
      </w:r>
    </w:p>
    <w:p w14:paraId="257A6AF4" w14:textId="71FE6AD2" w:rsidR="00B51522" w:rsidRPr="009522A6" w:rsidRDefault="00D9288F" w:rsidP="004E3FA9">
      <w:pPr>
        <w:pStyle w:val="Heading2"/>
      </w:pPr>
      <w:bookmarkStart w:id="777" w:name="_Toc191663079"/>
      <w:r w:rsidRPr="009522A6">
        <w:lastRenderedPageBreak/>
        <w:t>SoC/</w:t>
      </w:r>
      <w:r w:rsidR="00B51522" w:rsidRPr="009522A6">
        <w:t>EC Flash Topology</w:t>
      </w:r>
      <w:bookmarkEnd w:id="774"/>
      <w:bookmarkEnd w:id="777"/>
    </w:p>
    <w:p w14:paraId="6465D7F3" w14:textId="6E3E577F" w:rsidR="00B51522" w:rsidRPr="009522A6" w:rsidRDefault="00B51522" w:rsidP="00B51522">
      <w:pPr>
        <w:tabs>
          <w:tab w:val="left" w:pos="0"/>
        </w:tabs>
        <w:ind w:right="-48"/>
        <w:rPr>
          <w:rFonts w:cstheme="minorHAnsi"/>
        </w:rPr>
      </w:pPr>
      <w:r w:rsidRPr="009522A6">
        <w:rPr>
          <w:rFonts w:cstheme="minorHAnsi"/>
        </w:rPr>
        <w:t>EC FW image is stored in either external SPINOR or embedded flash. The embedded flash should have enough space to store the entire FW and any Non-Volatile data. ECs without embedded flash requires an external SPI flash, either dedicated or shared with SOC. Three types of flash sharing mechanisms shall be supported on NVL RVP designs.</w:t>
      </w:r>
    </w:p>
    <w:p w14:paraId="321A5FCB" w14:textId="77777777" w:rsidR="00B51522" w:rsidRPr="009522A6" w:rsidRDefault="00B51522" w:rsidP="00DF3C3F">
      <w:pPr>
        <w:pStyle w:val="ListParagraph"/>
        <w:numPr>
          <w:ilvl w:val="0"/>
          <w:numId w:val="57"/>
        </w:numPr>
        <w:tabs>
          <w:tab w:val="left" w:pos="0"/>
        </w:tabs>
        <w:spacing w:before="120" w:after="0" w:line="276" w:lineRule="auto"/>
        <w:ind w:left="1080" w:right="-43"/>
        <w:rPr>
          <w:rFonts w:cstheme="minorHAnsi"/>
        </w:rPr>
      </w:pPr>
      <w:r w:rsidRPr="009522A6">
        <w:rPr>
          <w:rFonts w:cstheme="minorHAnsi"/>
        </w:rPr>
        <w:t xml:space="preserve">G3 flash sharing </w:t>
      </w:r>
    </w:p>
    <w:p w14:paraId="38D9B268" w14:textId="77777777" w:rsidR="00B51522" w:rsidRPr="009522A6" w:rsidRDefault="00B51522" w:rsidP="00DF3C3F">
      <w:pPr>
        <w:pStyle w:val="ListParagraph"/>
        <w:numPr>
          <w:ilvl w:val="0"/>
          <w:numId w:val="57"/>
        </w:numPr>
        <w:tabs>
          <w:tab w:val="left" w:pos="0"/>
        </w:tabs>
        <w:spacing w:before="200" w:after="0" w:line="276" w:lineRule="auto"/>
        <w:ind w:right="-48"/>
        <w:rPr>
          <w:rFonts w:cstheme="minorHAnsi"/>
        </w:rPr>
      </w:pPr>
      <w:r w:rsidRPr="009522A6">
        <w:rPr>
          <w:rFonts w:cstheme="minorHAnsi"/>
        </w:rPr>
        <w:t>MAF - Master attached flash sharing &lt;</w:t>
      </w:r>
      <w:r w:rsidRPr="009522A6">
        <w:rPr>
          <w:rFonts w:cstheme="minorHAnsi"/>
          <w:b/>
        </w:rPr>
        <w:t>default option for platform</w:t>
      </w:r>
      <w:r w:rsidRPr="009522A6">
        <w:rPr>
          <w:rFonts w:cstheme="minorHAnsi"/>
        </w:rPr>
        <w:t>&gt;</w:t>
      </w:r>
    </w:p>
    <w:p w14:paraId="129E1A73" w14:textId="77777777" w:rsidR="00B51522" w:rsidRPr="009522A6" w:rsidRDefault="00B51522" w:rsidP="00DF3C3F">
      <w:pPr>
        <w:pStyle w:val="ListParagraph"/>
        <w:numPr>
          <w:ilvl w:val="0"/>
          <w:numId w:val="57"/>
        </w:numPr>
        <w:tabs>
          <w:tab w:val="left" w:pos="0"/>
        </w:tabs>
        <w:spacing w:before="200" w:after="0" w:line="276" w:lineRule="auto"/>
        <w:ind w:right="-48"/>
        <w:rPr>
          <w:rFonts w:cstheme="minorHAnsi"/>
        </w:rPr>
      </w:pPr>
      <w:r w:rsidRPr="009522A6">
        <w:rPr>
          <w:rFonts w:cstheme="minorHAnsi"/>
        </w:rPr>
        <w:t>SAF - Slave attached flash sharing.</w:t>
      </w:r>
    </w:p>
    <w:p w14:paraId="56695903" w14:textId="36CC67C4" w:rsidR="00B51522" w:rsidRPr="009522A6" w:rsidRDefault="00B51522" w:rsidP="0085375D">
      <w:pPr>
        <w:tabs>
          <w:tab w:val="left" w:pos="0"/>
        </w:tabs>
        <w:spacing w:before="120"/>
        <w:ind w:right="-43"/>
        <w:rPr>
          <w:rFonts w:cstheme="minorHAnsi"/>
        </w:rPr>
      </w:pPr>
      <w:r w:rsidRPr="009522A6">
        <w:rPr>
          <w:rFonts w:cstheme="minorHAnsi"/>
        </w:rPr>
        <w:t xml:space="preserve">NVL RVP shall support all flash sharing mechanism. Reworks </w:t>
      </w:r>
      <w:r w:rsidR="007A2CC7" w:rsidRPr="009522A6">
        <w:rPr>
          <w:rFonts w:cstheme="minorHAnsi"/>
        </w:rPr>
        <w:t>are</w:t>
      </w:r>
      <w:r w:rsidRPr="009522A6">
        <w:rPr>
          <w:rFonts w:cstheme="minorHAnsi"/>
        </w:rPr>
        <w:t xml:space="preserve"> required </w:t>
      </w:r>
      <w:r w:rsidR="007A2CC7" w:rsidRPr="009522A6">
        <w:rPr>
          <w:rFonts w:cstheme="minorHAnsi"/>
        </w:rPr>
        <w:t xml:space="preserve">to </w:t>
      </w:r>
      <w:r w:rsidRPr="009522A6">
        <w:rPr>
          <w:rFonts w:cstheme="minorHAnsi"/>
        </w:rPr>
        <w:t xml:space="preserve">change into SAF or G3 from MAF.  </w:t>
      </w:r>
    </w:p>
    <w:p w14:paraId="22889A83" w14:textId="77777777" w:rsidR="00B51522" w:rsidRPr="009522A6" w:rsidRDefault="00B51522" w:rsidP="000F2570">
      <w:pPr>
        <w:pStyle w:val="Heading3"/>
      </w:pPr>
      <w:bookmarkStart w:id="778" w:name="_Toc15741932"/>
      <w:bookmarkStart w:id="779" w:name="_Toc15741938"/>
      <w:bookmarkStart w:id="780" w:name="_Ref533147500"/>
      <w:bookmarkStart w:id="781" w:name="_Toc26524422"/>
      <w:bookmarkStart w:id="782" w:name="_Toc191663080"/>
      <w:bookmarkEnd w:id="778"/>
      <w:bookmarkEnd w:id="779"/>
      <w:r w:rsidRPr="009522A6">
        <w:t>G3 Flash Sharing</w:t>
      </w:r>
      <w:bookmarkEnd w:id="780"/>
      <w:bookmarkEnd w:id="781"/>
      <w:bookmarkEnd w:id="782"/>
    </w:p>
    <w:p w14:paraId="6D9C65EF" w14:textId="77777777" w:rsidR="00B51522" w:rsidRPr="009522A6" w:rsidRDefault="00B51522" w:rsidP="00B51522">
      <w:pPr>
        <w:tabs>
          <w:tab w:val="left" w:pos="0"/>
        </w:tabs>
        <w:ind w:right="-48"/>
        <w:rPr>
          <w:rFonts w:cstheme="minorHAnsi"/>
        </w:rPr>
      </w:pPr>
      <w:r w:rsidRPr="009522A6">
        <w:rPr>
          <w:rFonts w:cstheme="minorHAnsi"/>
        </w:rPr>
        <w:t>In this mechanism, the SPI lines from flash part are connected to both SOC and EC either directly or switch. Due to security concerns and flash access limitation, this is the least recommended option in all the flash sharing mechanisms.</w:t>
      </w:r>
    </w:p>
    <w:p w14:paraId="23FF7391" w14:textId="77777777" w:rsidR="00B51522" w:rsidRPr="009522A6" w:rsidRDefault="00B51522" w:rsidP="00DF3C3F">
      <w:pPr>
        <w:pStyle w:val="ListParagraph"/>
        <w:numPr>
          <w:ilvl w:val="0"/>
          <w:numId w:val="58"/>
        </w:numPr>
        <w:tabs>
          <w:tab w:val="left" w:pos="0"/>
        </w:tabs>
        <w:spacing w:before="200" w:after="0" w:line="276" w:lineRule="auto"/>
        <w:ind w:right="-48"/>
        <w:rPr>
          <w:rFonts w:cstheme="minorHAnsi"/>
        </w:rPr>
      </w:pPr>
      <w:r w:rsidRPr="009522A6">
        <w:rPr>
          <w:rFonts w:cstheme="minorHAnsi"/>
        </w:rPr>
        <w:t xml:space="preserve">The RSMRST# from EC is used for controlling the flash access and switched only once during G3 exit. </w:t>
      </w:r>
    </w:p>
    <w:p w14:paraId="1A015154" w14:textId="77777777" w:rsidR="00B51522" w:rsidRPr="009522A6" w:rsidRDefault="00B51522" w:rsidP="00DF3C3F">
      <w:pPr>
        <w:pStyle w:val="ListParagraph"/>
        <w:numPr>
          <w:ilvl w:val="0"/>
          <w:numId w:val="58"/>
        </w:numPr>
        <w:tabs>
          <w:tab w:val="left" w:pos="0"/>
        </w:tabs>
        <w:spacing w:before="200" w:after="0" w:line="276" w:lineRule="auto"/>
        <w:ind w:right="-48"/>
        <w:rPr>
          <w:rFonts w:cstheme="minorHAnsi"/>
        </w:rPr>
      </w:pPr>
      <w:r w:rsidRPr="009522A6">
        <w:rPr>
          <w:rFonts w:cstheme="minorHAnsi"/>
        </w:rPr>
        <w:t>EC accesses the SPINOR only when RSMRST# is asserted and tri-states the SPI lines on de-assertion.</w:t>
      </w:r>
    </w:p>
    <w:p w14:paraId="3F99BA37" w14:textId="77777777" w:rsidR="00B51522" w:rsidRPr="009522A6" w:rsidRDefault="00B51522" w:rsidP="00DF3C3F">
      <w:pPr>
        <w:pStyle w:val="ListParagraph"/>
        <w:numPr>
          <w:ilvl w:val="0"/>
          <w:numId w:val="58"/>
        </w:numPr>
        <w:tabs>
          <w:tab w:val="left" w:pos="0"/>
        </w:tabs>
        <w:spacing w:before="200" w:after="0" w:line="276" w:lineRule="auto"/>
        <w:ind w:right="-48"/>
        <w:rPr>
          <w:rFonts w:cstheme="minorHAnsi"/>
        </w:rPr>
      </w:pPr>
      <w:r w:rsidRPr="009522A6">
        <w:rPr>
          <w:rFonts w:cstheme="minorHAnsi"/>
        </w:rPr>
        <w:t>On G3 exit (with RSMRST# asserted) EC loads the entire image in its internal SRAM and releases RSMRST# for SOC to access the flash. This doesn’t require eSPI to be operational.</w:t>
      </w:r>
    </w:p>
    <w:p w14:paraId="45EDE874" w14:textId="2A245F93" w:rsidR="0085375D" w:rsidRPr="009522A6" w:rsidRDefault="00B51522" w:rsidP="006273DB">
      <w:pPr>
        <w:pStyle w:val="ListParagraph"/>
        <w:numPr>
          <w:ilvl w:val="0"/>
          <w:numId w:val="58"/>
        </w:numPr>
        <w:tabs>
          <w:tab w:val="left" w:pos="0"/>
        </w:tabs>
        <w:spacing w:before="200" w:after="0" w:line="276" w:lineRule="auto"/>
        <w:ind w:right="-48"/>
        <w:rPr>
          <w:rFonts w:cstheme="minorHAnsi"/>
        </w:rPr>
      </w:pPr>
      <w:r w:rsidRPr="009522A6">
        <w:rPr>
          <w:rFonts w:cstheme="minorHAnsi"/>
        </w:rPr>
        <w:t>Some isolation FETs required if SOC doesn’t tristate the lines when RSMRST# is asserted.</w:t>
      </w:r>
    </w:p>
    <w:p w14:paraId="44F4899A" w14:textId="27B31110" w:rsidR="00B51522" w:rsidRPr="009522A6" w:rsidRDefault="00B63280" w:rsidP="0085375D">
      <w:pPr>
        <w:tabs>
          <w:tab w:val="left" w:pos="0"/>
        </w:tabs>
        <w:spacing w:before="120" w:after="0"/>
        <w:ind w:right="-43"/>
        <w:rPr>
          <w:rFonts w:cstheme="minorHAnsi"/>
        </w:rPr>
      </w:pPr>
      <w:r w:rsidRPr="009522A6">
        <w:rPr>
          <w:rFonts w:cstheme="minorHAnsi"/>
        </w:rPr>
        <w:t xml:space="preserve">Below is the </w:t>
      </w:r>
      <w:r w:rsidR="0085375D" w:rsidRPr="009522A6">
        <w:rPr>
          <w:rFonts w:cstheme="minorHAnsi"/>
        </w:rPr>
        <w:t>high-level</w:t>
      </w:r>
      <w:r w:rsidRPr="009522A6">
        <w:rPr>
          <w:rFonts w:cstheme="minorHAnsi"/>
        </w:rPr>
        <w:t xml:space="preserve"> blo</w:t>
      </w:r>
      <w:r w:rsidR="00CD7B31" w:rsidRPr="009522A6">
        <w:rPr>
          <w:rFonts w:cstheme="minorHAnsi"/>
        </w:rPr>
        <w:t>c</w:t>
      </w:r>
      <w:r w:rsidRPr="009522A6">
        <w:rPr>
          <w:rFonts w:cstheme="minorHAnsi"/>
        </w:rPr>
        <w:t xml:space="preserve">k diagram for </w:t>
      </w:r>
      <w:r w:rsidR="00CD7B31" w:rsidRPr="009522A6">
        <w:rPr>
          <w:rFonts w:cstheme="minorHAnsi"/>
        </w:rPr>
        <w:t>G3 Flash sharing</w:t>
      </w:r>
      <w:r w:rsidR="0085375D" w:rsidRPr="009522A6">
        <w:rPr>
          <w:rFonts w:cstheme="minorHAnsi"/>
        </w:rPr>
        <w:t>.</w:t>
      </w:r>
    </w:p>
    <w:p w14:paraId="292E5027" w14:textId="02068CF8" w:rsidR="000F1AF5" w:rsidRDefault="00315F32" w:rsidP="000F1AF5">
      <w:pPr>
        <w:pStyle w:val="ListParagraph"/>
        <w:keepNext/>
        <w:spacing w:before="120" w:after="0"/>
        <w:ind w:left="0" w:right="-43"/>
        <w:jc w:val="center"/>
      </w:pPr>
      <w:r>
        <w:object w:dxaOrig="10411" w:dyaOrig="6750" w14:anchorId="43B4BBCC">
          <v:shape id="_x0000_i1113" type="#_x0000_t75" style="width:448.35pt;height:242.75pt" o:ole="">
            <v:imagedata r:id="rId301" o:title=""/>
          </v:shape>
          <o:OLEObject Type="Embed" ProgID="Visio.Drawing.15" ShapeID="_x0000_i1113" DrawAspect="Content" ObjectID="_1802279717" r:id="rId302"/>
        </w:object>
      </w:r>
    </w:p>
    <w:p w14:paraId="7DF4B77F" w14:textId="14C96756" w:rsidR="00692D8B" w:rsidRPr="009522A6" w:rsidRDefault="000F1AF5" w:rsidP="000F1AF5">
      <w:pPr>
        <w:pStyle w:val="Caption"/>
        <w:rPr>
          <w:rFonts w:cstheme="minorHAnsi"/>
        </w:rPr>
      </w:pPr>
      <w:bookmarkStart w:id="783" w:name="_Toc191663536"/>
      <w:r>
        <w:t xml:space="preserve">Figure </w:t>
      </w:r>
      <w:r w:rsidR="0076286A">
        <w:fldChar w:fldCharType="begin"/>
      </w:r>
      <w:r w:rsidR="0076286A">
        <w:instrText xml:space="preserve"> STYLEREF 1 \s </w:instrText>
      </w:r>
      <w:r w:rsidR="0076286A">
        <w:fldChar w:fldCharType="separate"/>
      </w:r>
      <w:r w:rsidR="00FA3322">
        <w:rPr>
          <w:noProof/>
        </w:rPr>
        <w:t>19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t xml:space="preserve">: </w:t>
      </w:r>
      <w:r w:rsidRPr="005F035A">
        <w:t>G3 Flash Sharing high level block diagram</w:t>
      </w:r>
      <w:bookmarkEnd w:id="783"/>
    </w:p>
    <w:p w14:paraId="6CFC4D6E" w14:textId="77777777" w:rsidR="00B51522" w:rsidRPr="009522A6" w:rsidRDefault="00B51522" w:rsidP="0085375D">
      <w:pPr>
        <w:pStyle w:val="Heading4"/>
        <w:spacing w:before="120"/>
        <w:rPr>
          <w:rFonts w:cstheme="minorHAnsi"/>
        </w:rPr>
      </w:pPr>
      <w:r w:rsidRPr="009522A6">
        <w:rPr>
          <w:rFonts w:cstheme="minorHAnsi"/>
        </w:rPr>
        <w:t>Flash update</w:t>
      </w:r>
    </w:p>
    <w:p w14:paraId="263371B8" w14:textId="77777777" w:rsidR="00B51522" w:rsidRPr="009522A6" w:rsidRDefault="00B51522" w:rsidP="00DF3C3F">
      <w:pPr>
        <w:pStyle w:val="ListParagraph"/>
        <w:numPr>
          <w:ilvl w:val="0"/>
          <w:numId w:val="60"/>
        </w:numPr>
        <w:tabs>
          <w:tab w:val="left" w:pos="0"/>
        </w:tabs>
        <w:spacing w:before="120" w:after="0" w:line="276" w:lineRule="auto"/>
        <w:ind w:right="-43"/>
        <w:rPr>
          <w:rFonts w:cstheme="minorHAnsi"/>
        </w:rPr>
      </w:pPr>
      <w:r w:rsidRPr="009522A6">
        <w:rPr>
          <w:rFonts w:cstheme="minorHAnsi"/>
        </w:rPr>
        <w:t xml:space="preserve">Requires host to update the EC region in shared SPINOR without EC involvement. </w:t>
      </w:r>
    </w:p>
    <w:p w14:paraId="1E9E63F5" w14:textId="77777777" w:rsidR="00B51522" w:rsidRPr="009522A6" w:rsidRDefault="00B51522" w:rsidP="00DF3C3F">
      <w:pPr>
        <w:pStyle w:val="ListParagraph"/>
        <w:numPr>
          <w:ilvl w:val="0"/>
          <w:numId w:val="60"/>
        </w:numPr>
        <w:tabs>
          <w:tab w:val="left" w:pos="0"/>
        </w:tabs>
        <w:spacing w:before="200" w:after="0" w:line="276" w:lineRule="auto"/>
        <w:ind w:right="-48"/>
        <w:rPr>
          <w:rFonts w:cstheme="minorHAnsi"/>
        </w:rPr>
      </w:pPr>
      <w:r w:rsidRPr="009522A6">
        <w:rPr>
          <w:rFonts w:cstheme="minorHAnsi"/>
        </w:rPr>
        <w:t>Update is like any other OEM regions like BIOS.</w:t>
      </w:r>
    </w:p>
    <w:p w14:paraId="3D6D65C0" w14:textId="77777777" w:rsidR="00B51522" w:rsidRPr="009522A6" w:rsidRDefault="00B51522" w:rsidP="00DF3C3F">
      <w:pPr>
        <w:pStyle w:val="ListParagraph"/>
        <w:numPr>
          <w:ilvl w:val="0"/>
          <w:numId w:val="60"/>
        </w:numPr>
        <w:tabs>
          <w:tab w:val="left" w:pos="0"/>
        </w:tabs>
        <w:spacing w:before="200" w:after="0" w:line="276" w:lineRule="auto"/>
        <w:ind w:right="-48"/>
        <w:rPr>
          <w:rFonts w:cstheme="minorHAnsi"/>
        </w:rPr>
      </w:pPr>
      <w:r w:rsidRPr="009522A6">
        <w:rPr>
          <w:rFonts w:cstheme="minorHAnsi"/>
        </w:rPr>
        <w:t>Host can support Full image update or EC region update.</w:t>
      </w:r>
    </w:p>
    <w:p w14:paraId="28E555FC" w14:textId="77777777" w:rsidR="00B51522" w:rsidRPr="009522A6" w:rsidRDefault="00B51522" w:rsidP="00DF3C3F">
      <w:pPr>
        <w:pStyle w:val="ListParagraph"/>
        <w:numPr>
          <w:ilvl w:val="0"/>
          <w:numId w:val="60"/>
        </w:numPr>
        <w:tabs>
          <w:tab w:val="left" w:pos="0"/>
        </w:tabs>
        <w:spacing w:before="200" w:after="0" w:line="276" w:lineRule="auto"/>
        <w:ind w:right="-48"/>
        <w:rPr>
          <w:rFonts w:cstheme="minorHAnsi"/>
        </w:rPr>
      </w:pPr>
      <w:r w:rsidRPr="009522A6">
        <w:rPr>
          <w:rFonts w:cstheme="minorHAnsi"/>
        </w:rPr>
        <w:t xml:space="preserve">UEFI Capsule update is the minimum requirement with BIOS signature verification. </w:t>
      </w:r>
    </w:p>
    <w:p w14:paraId="01207938" w14:textId="77777777" w:rsidR="00B51522" w:rsidRPr="009522A6" w:rsidRDefault="00B51522" w:rsidP="00DF3C3F">
      <w:pPr>
        <w:pStyle w:val="ListParagraph"/>
        <w:numPr>
          <w:ilvl w:val="0"/>
          <w:numId w:val="60"/>
        </w:numPr>
        <w:tabs>
          <w:tab w:val="left" w:pos="0"/>
        </w:tabs>
        <w:spacing w:before="200" w:after="0" w:line="276" w:lineRule="auto"/>
        <w:ind w:right="-48"/>
        <w:rPr>
          <w:rFonts w:cstheme="minorHAnsi"/>
        </w:rPr>
      </w:pPr>
      <w:r w:rsidRPr="009522A6">
        <w:rPr>
          <w:rFonts w:cstheme="minorHAnsi"/>
        </w:rPr>
        <w:t>FW recovery</w:t>
      </w:r>
    </w:p>
    <w:p w14:paraId="55D7168F" w14:textId="77777777" w:rsidR="00B51522" w:rsidRPr="009522A6" w:rsidRDefault="00B51522" w:rsidP="00DF3C3F">
      <w:pPr>
        <w:pStyle w:val="ListParagraph"/>
        <w:numPr>
          <w:ilvl w:val="1"/>
          <w:numId w:val="59"/>
        </w:numPr>
        <w:tabs>
          <w:tab w:val="left" w:pos="0"/>
        </w:tabs>
        <w:spacing w:before="200" w:after="0" w:line="276" w:lineRule="auto"/>
        <w:ind w:right="-48"/>
        <w:rPr>
          <w:rFonts w:cstheme="minorHAnsi"/>
        </w:rPr>
      </w:pPr>
      <w:r w:rsidRPr="009522A6">
        <w:rPr>
          <w:rFonts w:cstheme="minorHAnsi"/>
        </w:rPr>
        <w:lastRenderedPageBreak/>
        <w:t>Intel SOC is not responsible for EC FW recovery.</w:t>
      </w:r>
    </w:p>
    <w:p w14:paraId="37895527" w14:textId="77777777" w:rsidR="00B51522" w:rsidRPr="009522A6" w:rsidRDefault="00B51522" w:rsidP="00DF3C3F">
      <w:pPr>
        <w:pStyle w:val="ListParagraph"/>
        <w:numPr>
          <w:ilvl w:val="1"/>
          <w:numId w:val="59"/>
        </w:numPr>
        <w:tabs>
          <w:tab w:val="left" w:pos="0"/>
        </w:tabs>
        <w:spacing w:before="200" w:after="0" w:line="276" w:lineRule="auto"/>
        <w:ind w:right="-48"/>
        <w:rPr>
          <w:rFonts w:cstheme="minorHAnsi"/>
        </w:rPr>
      </w:pPr>
      <w:r w:rsidRPr="009522A6">
        <w:rPr>
          <w:rFonts w:cstheme="minorHAnsi"/>
        </w:rPr>
        <w:t>OEMs may support through alternate options</w:t>
      </w:r>
    </w:p>
    <w:p w14:paraId="2A947902" w14:textId="77777777" w:rsidR="00B51522" w:rsidRPr="009522A6" w:rsidRDefault="00B51522" w:rsidP="00DF3C3F">
      <w:pPr>
        <w:pStyle w:val="ListParagraph"/>
        <w:numPr>
          <w:ilvl w:val="2"/>
          <w:numId w:val="59"/>
        </w:numPr>
        <w:tabs>
          <w:tab w:val="left" w:pos="0"/>
        </w:tabs>
        <w:spacing w:before="200" w:after="0" w:line="276" w:lineRule="auto"/>
        <w:ind w:right="-48"/>
        <w:rPr>
          <w:rFonts w:cstheme="minorHAnsi"/>
        </w:rPr>
      </w:pPr>
      <w:r w:rsidRPr="009522A6">
        <w:rPr>
          <w:rFonts w:cstheme="minorHAnsi"/>
        </w:rPr>
        <w:t>Use other interface that is active in S5 (typically used in service center)</w:t>
      </w:r>
    </w:p>
    <w:p w14:paraId="1CF31247" w14:textId="77777777" w:rsidR="00B51522" w:rsidRPr="009522A6" w:rsidRDefault="00B51522" w:rsidP="00DF3C3F">
      <w:pPr>
        <w:pStyle w:val="ListParagraph"/>
        <w:numPr>
          <w:ilvl w:val="2"/>
          <w:numId w:val="59"/>
        </w:numPr>
        <w:tabs>
          <w:tab w:val="left" w:pos="0"/>
        </w:tabs>
        <w:spacing w:before="200" w:after="0" w:line="276" w:lineRule="auto"/>
        <w:ind w:right="-48"/>
        <w:rPr>
          <w:rFonts w:cstheme="minorHAnsi"/>
        </w:rPr>
      </w:pPr>
      <w:r w:rsidRPr="009522A6">
        <w:rPr>
          <w:rFonts w:cstheme="minorHAnsi"/>
        </w:rPr>
        <w:t xml:space="preserve">Implement non updatable block (ROM) in EC that brings up the system to S0 for flash update. </w:t>
      </w:r>
    </w:p>
    <w:p w14:paraId="3410EB63" w14:textId="77777777" w:rsidR="00B51522" w:rsidRPr="009522A6" w:rsidRDefault="00B51522" w:rsidP="000F2570">
      <w:pPr>
        <w:pStyle w:val="Heading3"/>
      </w:pPr>
      <w:bookmarkStart w:id="784" w:name="_Toc191663081"/>
      <w:r w:rsidRPr="009522A6">
        <w:t>Master Attached Flash Sharing (MAF)</w:t>
      </w:r>
      <w:bookmarkEnd w:id="784"/>
    </w:p>
    <w:p w14:paraId="0822F448" w14:textId="337C24FA" w:rsidR="00B51522" w:rsidRPr="009522A6" w:rsidRDefault="00B51522" w:rsidP="00B51522">
      <w:pPr>
        <w:tabs>
          <w:tab w:val="left" w:pos="0"/>
        </w:tabs>
        <w:ind w:right="-48"/>
        <w:rPr>
          <w:rFonts w:cstheme="minorHAnsi"/>
        </w:rPr>
      </w:pPr>
      <w:r w:rsidRPr="009522A6">
        <w:rPr>
          <w:rFonts w:cstheme="minorHAnsi"/>
        </w:rPr>
        <w:t>MAF is one of the Flash sharing mechanisms where SOC is the master which access flash over SOC SPI0 Controller and EC sharing same flash will access over eSPI. MAF will be default configuration for NVL.</w:t>
      </w:r>
    </w:p>
    <w:p w14:paraId="4002344A" w14:textId="77777777" w:rsidR="00B51522" w:rsidRPr="009522A6" w:rsidRDefault="00B51522" w:rsidP="00B51522">
      <w:pPr>
        <w:tabs>
          <w:tab w:val="left" w:pos="0"/>
        </w:tabs>
        <w:ind w:right="-48"/>
        <w:rPr>
          <w:rFonts w:cstheme="minorHAnsi"/>
        </w:rPr>
      </w:pPr>
      <w:r w:rsidRPr="009522A6">
        <w:rPr>
          <w:rFonts w:cstheme="minorHAnsi"/>
        </w:rPr>
        <w:t xml:space="preserve">Here the SPI flash is connected to SOC and EC accesses the flash over eSPI. </w:t>
      </w:r>
    </w:p>
    <w:p w14:paraId="2F9CD553"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 xml:space="preserve">Requires eSPI interface to be up and initialized by both SOC and EC. </w:t>
      </w:r>
    </w:p>
    <w:p w14:paraId="2EB08DD8" w14:textId="078070B9"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On G3 exit, EC de-asserts RSMRST#</w:t>
      </w:r>
      <w:r w:rsidR="0003284B" w:rsidRPr="009522A6">
        <w:rPr>
          <w:rFonts w:cstheme="minorHAnsi"/>
        </w:rPr>
        <w:t xml:space="preserve"> </w:t>
      </w:r>
      <w:r w:rsidRPr="009522A6">
        <w:rPr>
          <w:rFonts w:cstheme="minorHAnsi"/>
        </w:rPr>
        <w:t>(GPIO055</w:t>
      </w:r>
      <w:r w:rsidR="00161FC3" w:rsidRPr="009522A6">
        <w:rPr>
          <w:rFonts w:cstheme="minorHAnsi"/>
        </w:rPr>
        <w:t xml:space="preserve"> </w:t>
      </w:r>
      <w:r w:rsidR="00A96BE1" w:rsidRPr="009522A6">
        <w:rPr>
          <w:rFonts w:cstheme="minorHAnsi"/>
          <w:highlight w:val="yellow"/>
        </w:rPr>
        <w:t>TBD</w:t>
      </w:r>
      <w:r w:rsidRPr="009522A6">
        <w:rPr>
          <w:rFonts w:cstheme="minorHAnsi"/>
        </w:rPr>
        <w:t>), initializes eSPI, reads its image from SPINOR over eSPI, loads into its internal SRAM and notifies PC</w:t>
      </w:r>
      <w:r w:rsidR="00B13816" w:rsidRPr="009522A6">
        <w:rPr>
          <w:rFonts w:cstheme="minorHAnsi"/>
        </w:rPr>
        <w:t>D-</w:t>
      </w:r>
      <w:r w:rsidRPr="009522A6">
        <w:rPr>
          <w:rFonts w:cstheme="minorHAnsi"/>
        </w:rPr>
        <w:t xml:space="preserve">H. This is handled by the ROM in EC chip before giving control to the downloaded FW image. </w:t>
      </w:r>
    </w:p>
    <w:p w14:paraId="463E7641"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 xml:space="preserve">The downloaded flash image continues the power sequencing until SOC is out of reset and BIOS starts executing. </w:t>
      </w:r>
    </w:p>
    <w:p w14:paraId="654B6CD5"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This flash sharing mechanism also allows access during runtime which is handled by the downloaded EC FW image.</w:t>
      </w:r>
    </w:p>
    <w:p w14:paraId="199B23B0"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Soft strap in descriptor to restrict EC to access EC FW region only.</w:t>
      </w:r>
    </w:p>
    <w:p w14:paraId="6FB4D786" w14:textId="77777777" w:rsidR="00B51522" w:rsidRPr="009522A6" w:rsidRDefault="00B51522" w:rsidP="00DF3C3F">
      <w:pPr>
        <w:pStyle w:val="ListParagraph"/>
        <w:numPr>
          <w:ilvl w:val="0"/>
          <w:numId w:val="61"/>
        </w:numPr>
        <w:tabs>
          <w:tab w:val="left" w:pos="0"/>
        </w:tabs>
        <w:spacing w:before="200" w:after="0" w:line="276" w:lineRule="auto"/>
        <w:ind w:right="-48"/>
        <w:rPr>
          <w:rFonts w:cstheme="minorHAnsi"/>
        </w:rPr>
      </w:pPr>
      <w:r w:rsidRPr="009522A6">
        <w:rPr>
          <w:rFonts w:cstheme="minorHAnsi"/>
        </w:rPr>
        <w:t xml:space="preserve">EC image Offset 1000H. </w:t>
      </w:r>
    </w:p>
    <w:p w14:paraId="0C7840AB" w14:textId="75D3838D" w:rsidR="00CD7B31" w:rsidRPr="009522A6" w:rsidRDefault="00CD7B31" w:rsidP="002A2AC0">
      <w:pPr>
        <w:spacing w:before="0" w:after="160" w:line="259" w:lineRule="auto"/>
        <w:jc w:val="left"/>
        <w:rPr>
          <w:rFonts w:cstheme="minorHAnsi"/>
        </w:rPr>
      </w:pPr>
      <w:r w:rsidRPr="009522A6">
        <w:rPr>
          <w:rFonts w:cstheme="minorHAnsi"/>
        </w:rPr>
        <w:t xml:space="preserve">Below is the </w:t>
      </w:r>
      <w:r w:rsidR="0003284B" w:rsidRPr="009522A6">
        <w:rPr>
          <w:rFonts w:cstheme="minorHAnsi"/>
        </w:rPr>
        <w:t>high-level</w:t>
      </w:r>
      <w:r w:rsidRPr="009522A6">
        <w:rPr>
          <w:rFonts w:cstheme="minorHAnsi"/>
        </w:rPr>
        <w:t xml:space="preserve"> block diagram for MAF Flash sharing</w:t>
      </w:r>
      <w:r w:rsidR="0078738F" w:rsidRPr="009522A6">
        <w:rPr>
          <w:rFonts w:cstheme="minorHAnsi"/>
        </w:rPr>
        <w:t>.</w:t>
      </w:r>
    </w:p>
    <w:p w14:paraId="2E935084" w14:textId="72969BB2" w:rsidR="00692D8B" w:rsidRDefault="00B60812" w:rsidP="212A7D62">
      <w:pPr>
        <w:keepNext/>
        <w:spacing w:before="200"/>
        <w:ind w:right="-48"/>
        <w:jc w:val="center"/>
      </w:pPr>
      <w:r>
        <w:object w:dxaOrig="6720" w:dyaOrig="6750" w14:anchorId="3736EE08">
          <v:shape id="_x0000_i1114" type="#_x0000_t75" style="width:300pt;height:206.75pt" o:ole="">
            <v:imagedata r:id="rId303" o:title=""/>
          </v:shape>
          <o:OLEObject Type="Embed" ProgID="Visio.Drawing.15" ShapeID="_x0000_i1114" DrawAspect="Content" ObjectID="_1802279718" r:id="rId304"/>
        </w:object>
      </w:r>
    </w:p>
    <w:p w14:paraId="07BD1F8D" w14:textId="75BDA391" w:rsidR="00B51522" w:rsidRPr="00B626E1" w:rsidRDefault="00692D8B" w:rsidP="00692D8B">
      <w:pPr>
        <w:pStyle w:val="Caption"/>
      </w:pPr>
      <w:bookmarkStart w:id="785" w:name="_Toc191663537"/>
      <w:r>
        <w:t xml:space="preserve">Figure </w:t>
      </w:r>
      <w:r w:rsidR="0076286A">
        <w:fldChar w:fldCharType="begin"/>
      </w:r>
      <w:r w:rsidR="0076286A">
        <w:instrText xml:space="preserve"> STYLEREF 1 \s </w:instrText>
      </w:r>
      <w:r w:rsidR="0076286A">
        <w:fldChar w:fldCharType="separate"/>
      </w:r>
      <w:r w:rsidR="00FA3322">
        <w:rPr>
          <w:noProof/>
        </w:rPr>
        <w:t>19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6</w:t>
      </w:r>
      <w:r w:rsidR="0076286A">
        <w:fldChar w:fldCharType="end"/>
      </w:r>
      <w:r w:rsidR="0078738F" w:rsidRPr="00414EED">
        <w:t>:</w:t>
      </w:r>
      <w:r w:rsidRPr="00414EED">
        <w:t xml:space="preserve"> MAF high level block diagram</w:t>
      </w:r>
      <w:bookmarkEnd w:id="785"/>
      <w:r w:rsidR="007C2CE4" w:rsidRPr="009522A6">
        <w:rPr>
          <w:rFonts w:cstheme="minorHAnsi"/>
          <w:noProof/>
        </w:rPr>
        <w:t xml:space="preserve"> </w:t>
      </w:r>
    </w:p>
    <w:p w14:paraId="78D7D8B3" w14:textId="77777777" w:rsidR="00B51522" w:rsidRPr="009522A6" w:rsidRDefault="00B51522" w:rsidP="000F2570">
      <w:pPr>
        <w:pStyle w:val="Heading3"/>
      </w:pPr>
      <w:bookmarkStart w:id="786" w:name="_Toc26524424"/>
      <w:bookmarkStart w:id="787" w:name="_Toc191663082"/>
      <w:r w:rsidRPr="009522A6">
        <w:t>Slave Attached Flash Sharing (SAF)</w:t>
      </w:r>
      <w:bookmarkEnd w:id="786"/>
      <w:bookmarkEnd w:id="787"/>
    </w:p>
    <w:p w14:paraId="0BA13DF9" w14:textId="29127968" w:rsidR="00B51522" w:rsidRPr="009522A6" w:rsidRDefault="00B51522" w:rsidP="00B51522">
      <w:pPr>
        <w:tabs>
          <w:tab w:val="left" w:pos="0"/>
        </w:tabs>
        <w:ind w:right="-48"/>
        <w:rPr>
          <w:rFonts w:cstheme="minorHAnsi"/>
        </w:rPr>
      </w:pPr>
      <w:r w:rsidRPr="009522A6">
        <w:rPr>
          <w:rFonts w:cstheme="minorHAnsi"/>
        </w:rPr>
        <w:t>SAF is one of the Flash sharing Mechanism where EC is the master which access flash over its SPI Controller and PC</w:t>
      </w:r>
      <w:r w:rsidR="00F67577" w:rsidRPr="009522A6">
        <w:rPr>
          <w:rFonts w:cstheme="minorHAnsi"/>
        </w:rPr>
        <w:t>D-</w:t>
      </w:r>
      <w:r w:rsidRPr="009522A6">
        <w:rPr>
          <w:rFonts w:cstheme="minorHAnsi"/>
        </w:rPr>
        <w:t>H sharing the same flash will access over eSPI. MEC1723 Microchip Embedded Controller</w:t>
      </w:r>
      <w:r w:rsidR="000B176C" w:rsidRPr="009522A6">
        <w:rPr>
          <w:rFonts w:cstheme="minorHAnsi"/>
        </w:rPr>
        <w:t xml:space="preserve"> </w:t>
      </w:r>
      <w:r w:rsidRPr="009522A6">
        <w:rPr>
          <w:rFonts w:cstheme="minorHAnsi"/>
        </w:rPr>
        <w:t>can support SAF mode flashing. Rework is required on RVP to support SAF.</w:t>
      </w:r>
    </w:p>
    <w:p w14:paraId="43D31F25" w14:textId="3CA356CC" w:rsidR="00B51522" w:rsidRPr="009522A6" w:rsidRDefault="00B51522" w:rsidP="00B51522">
      <w:pPr>
        <w:tabs>
          <w:tab w:val="left" w:pos="0"/>
        </w:tabs>
        <w:ind w:right="-48"/>
        <w:rPr>
          <w:rFonts w:cstheme="minorHAnsi"/>
        </w:rPr>
      </w:pPr>
      <w:r w:rsidRPr="009522A6">
        <w:rPr>
          <w:rFonts w:cstheme="minorHAnsi"/>
        </w:rPr>
        <w:t>NVL SOC is allocated dedicated regions (for each of the supported masters) within the eSPI slave-attached flash devices. SOC has read, write, and erase access to these regions, as well as any other regions that maybe permitted by the region protections set in the Flash Descriptor. The Slave will optionally perform additional checking on SOC provided address. In case of an error due to incorrect address or any other issues it will synthesize an unsuccessful completion back to the eSPI Master.</w:t>
      </w:r>
    </w:p>
    <w:p w14:paraId="155EB64C" w14:textId="77777777" w:rsidR="00B51522" w:rsidRPr="009522A6" w:rsidRDefault="00B51522" w:rsidP="00B51522">
      <w:pPr>
        <w:tabs>
          <w:tab w:val="left" w:pos="0"/>
        </w:tabs>
        <w:ind w:right="-48"/>
        <w:rPr>
          <w:rFonts w:cstheme="minorHAnsi"/>
        </w:rPr>
      </w:pPr>
      <w:r w:rsidRPr="009522A6">
        <w:rPr>
          <w:rFonts w:cstheme="minorHAnsi"/>
        </w:rPr>
        <w:lastRenderedPageBreak/>
        <w:t>The SAF supports Flash Read, Write and Erase operations. It also supports the RPMC, Read SFDP and Read JEDEC ID commands.</w:t>
      </w:r>
    </w:p>
    <w:p w14:paraId="6D842BA4" w14:textId="77777777" w:rsidR="00B51522" w:rsidRPr="009522A6" w:rsidRDefault="00B51522" w:rsidP="00B51522">
      <w:pPr>
        <w:tabs>
          <w:tab w:val="left" w:pos="0"/>
        </w:tabs>
        <w:ind w:right="-48"/>
        <w:rPr>
          <w:rFonts w:cstheme="minorHAnsi"/>
        </w:rPr>
      </w:pPr>
      <w:r w:rsidRPr="009522A6">
        <w:rPr>
          <w:rFonts w:cstheme="minorHAnsi"/>
        </w:rPr>
        <w:t xml:space="preserve">In this topology, the SPI flash is connected to EC and SOC accesses the flash over eSPI. </w:t>
      </w:r>
    </w:p>
    <w:p w14:paraId="028B2EF7" w14:textId="1355C38E" w:rsidR="00B51522" w:rsidRPr="009522A6" w:rsidRDefault="00B51522" w:rsidP="00DF3C3F">
      <w:pPr>
        <w:pStyle w:val="ListParagraph"/>
        <w:numPr>
          <w:ilvl w:val="0"/>
          <w:numId w:val="62"/>
        </w:numPr>
        <w:tabs>
          <w:tab w:val="left" w:pos="0"/>
        </w:tabs>
        <w:spacing w:before="120" w:after="0" w:line="276" w:lineRule="auto"/>
        <w:ind w:right="-43"/>
        <w:rPr>
          <w:rFonts w:cstheme="minorHAnsi"/>
        </w:rPr>
      </w:pPr>
      <w:r w:rsidRPr="009522A6">
        <w:rPr>
          <w:rFonts w:cstheme="minorHAnsi"/>
        </w:rPr>
        <w:t>On G3 exit, EC loads its entire image into its internal SRAM, verifies the image (if supported as root of trust), and then de-asserts RSMRST# for PC</w:t>
      </w:r>
      <w:r w:rsidR="00C261C8" w:rsidRPr="009522A6">
        <w:rPr>
          <w:rFonts w:cstheme="minorHAnsi"/>
        </w:rPr>
        <w:t>D-</w:t>
      </w:r>
      <w:r w:rsidRPr="009522A6">
        <w:rPr>
          <w:rFonts w:cstheme="minorHAnsi"/>
        </w:rPr>
        <w:t>H/SOC to access flash over eSPI.</w:t>
      </w:r>
    </w:p>
    <w:p w14:paraId="30955AED" w14:textId="77777777" w:rsidR="00B51522" w:rsidRPr="009522A6" w:rsidRDefault="00B51522" w:rsidP="00DF3C3F">
      <w:pPr>
        <w:pStyle w:val="ListParagraph"/>
        <w:numPr>
          <w:ilvl w:val="0"/>
          <w:numId w:val="62"/>
        </w:numPr>
        <w:tabs>
          <w:tab w:val="left" w:pos="0"/>
        </w:tabs>
        <w:spacing w:before="200" w:after="0" w:line="276" w:lineRule="auto"/>
        <w:ind w:right="-48"/>
        <w:rPr>
          <w:rFonts w:cstheme="minorHAnsi"/>
        </w:rPr>
      </w:pPr>
      <w:r w:rsidRPr="009522A6">
        <w:rPr>
          <w:rFonts w:cstheme="minorHAnsi"/>
        </w:rPr>
        <w:t>EC must meet the timing requirements for the SAF to avoid FW access latencies to avoid any impact to responsiveness or boot time.</w:t>
      </w:r>
    </w:p>
    <w:p w14:paraId="6CCDFB7B" w14:textId="77777777" w:rsidR="00B51522" w:rsidRPr="009522A6" w:rsidRDefault="00B51522" w:rsidP="00DF3C3F">
      <w:pPr>
        <w:pStyle w:val="ListParagraph"/>
        <w:numPr>
          <w:ilvl w:val="0"/>
          <w:numId w:val="62"/>
        </w:numPr>
        <w:tabs>
          <w:tab w:val="left" w:pos="0"/>
        </w:tabs>
        <w:spacing w:before="200" w:after="0" w:line="276" w:lineRule="auto"/>
        <w:ind w:right="-48"/>
        <w:rPr>
          <w:rFonts w:cstheme="minorHAnsi"/>
        </w:rPr>
      </w:pPr>
      <w:r w:rsidRPr="009522A6">
        <w:rPr>
          <w:rFonts w:cstheme="minorHAnsi"/>
        </w:rPr>
        <w:t>EC should enable the access to regions based on soft straps in the descriptor.</w:t>
      </w:r>
    </w:p>
    <w:p w14:paraId="3535962B" w14:textId="3D2C07A3" w:rsidR="00B51522" w:rsidRPr="009522A6" w:rsidRDefault="00CD7B31" w:rsidP="006273DB">
      <w:pPr>
        <w:spacing w:before="0" w:after="160" w:line="276" w:lineRule="auto"/>
        <w:jc w:val="left"/>
        <w:rPr>
          <w:rFonts w:cstheme="minorHAnsi"/>
        </w:rPr>
      </w:pPr>
      <w:r w:rsidRPr="009522A6">
        <w:rPr>
          <w:rFonts w:cstheme="minorHAnsi"/>
        </w:rPr>
        <w:t xml:space="preserve">Below is the </w:t>
      </w:r>
      <w:r w:rsidR="0078738F" w:rsidRPr="009522A6">
        <w:rPr>
          <w:rFonts w:cstheme="minorHAnsi"/>
        </w:rPr>
        <w:t>high-level</w:t>
      </w:r>
      <w:r w:rsidRPr="009522A6">
        <w:rPr>
          <w:rFonts w:cstheme="minorHAnsi"/>
        </w:rPr>
        <w:t xml:space="preserve"> block diagram for SAF Flash sharing:</w:t>
      </w:r>
    </w:p>
    <w:p w14:paraId="44DDDD0D" w14:textId="1A502F7C" w:rsidR="00692D8B" w:rsidRDefault="00315F32" w:rsidP="212A7D62">
      <w:pPr>
        <w:pStyle w:val="ListParagraph"/>
        <w:keepNext/>
        <w:spacing w:before="200" w:after="0"/>
        <w:ind w:left="0" w:right="-48"/>
        <w:jc w:val="center"/>
      </w:pPr>
      <w:r>
        <w:object w:dxaOrig="6631" w:dyaOrig="6766" w14:anchorId="77E067C3">
          <v:shape id="_x0000_i1115" type="#_x0000_t75" style="width:300pt;height:243.25pt" o:ole="">
            <v:imagedata r:id="rId305" o:title=""/>
          </v:shape>
          <o:OLEObject Type="Embed" ProgID="Visio.Drawing.15" ShapeID="_x0000_i1115" DrawAspect="Content" ObjectID="_1802279719" r:id="rId306"/>
        </w:object>
      </w:r>
    </w:p>
    <w:p w14:paraId="63CECC75" w14:textId="056AE3D9" w:rsidR="00B51522" w:rsidRPr="007F4BD5" w:rsidRDefault="00692D8B" w:rsidP="00692D8B">
      <w:pPr>
        <w:pStyle w:val="Caption"/>
      </w:pPr>
      <w:bookmarkStart w:id="788" w:name="_Toc191663538"/>
      <w:r>
        <w:t xml:space="preserve">Figure </w:t>
      </w:r>
      <w:r w:rsidR="0076286A">
        <w:fldChar w:fldCharType="begin"/>
      </w:r>
      <w:r w:rsidR="0076286A">
        <w:instrText xml:space="preserve"> STYLEREF 1 \s </w:instrText>
      </w:r>
      <w:r w:rsidR="0076286A">
        <w:fldChar w:fldCharType="separate"/>
      </w:r>
      <w:r w:rsidR="00FA3322">
        <w:rPr>
          <w:noProof/>
        </w:rPr>
        <w:t>19</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7</w:t>
      </w:r>
      <w:r w:rsidR="0076286A">
        <w:fldChar w:fldCharType="end"/>
      </w:r>
      <w:r w:rsidR="0078738F" w:rsidRPr="00F519D6">
        <w:t>:</w:t>
      </w:r>
      <w:r w:rsidRPr="00F519D6">
        <w:t xml:space="preserve"> SAF high level block diagram</w:t>
      </w:r>
      <w:bookmarkEnd w:id="788"/>
      <w:r w:rsidR="001C6FEA" w:rsidRPr="009522A6">
        <w:rPr>
          <w:rFonts w:cstheme="minorHAnsi"/>
          <w:noProof/>
        </w:rPr>
        <w:t xml:space="preserve"> </w:t>
      </w:r>
    </w:p>
    <w:p w14:paraId="5216E8CB" w14:textId="34B0761E" w:rsidR="00B51522" w:rsidRPr="009522A6" w:rsidRDefault="00EE192B" w:rsidP="004E3FA9">
      <w:pPr>
        <w:pStyle w:val="Heading2"/>
      </w:pPr>
      <w:bookmarkStart w:id="789" w:name="_Toc191663083"/>
      <w:r w:rsidRPr="009522A6">
        <w:t>PCH-</w:t>
      </w:r>
      <w:r w:rsidR="00922A69" w:rsidRPr="009522A6">
        <w:t>IOE Flash</w:t>
      </w:r>
      <w:bookmarkEnd w:id="789"/>
    </w:p>
    <w:p w14:paraId="0DE70703" w14:textId="5F9941F9" w:rsidR="00E63768" w:rsidRPr="009522A6" w:rsidRDefault="00E63768" w:rsidP="0098557A">
      <w:pPr>
        <w:pStyle w:val="ListParagraph"/>
        <w:keepNext/>
        <w:tabs>
          <w:tab w:val="left" w:pos="0"/>
        </w:tabs>
        <w:spacing w:before="120" w:after="0"/>
        <w:ind w:left="0" w:right="-43"/>
        <w:rPr>
          <w:rFonts w:cstheme="minorHAnsi"/>
        </w:rPr>
      </w:pPr>
      <w:r w:rsidRPr="009522A6">
        <w:rPr>
          <w:rFonts w:cstheme="minorHAnsi"/>
        </w:rPr>
        <w:t>NVL RVP supports a dedicated SPI Flash for PCH.IOE</w:t>
      </w:r>
      <w:r w:rsidR="001F4220">
        <w:rPr>
          <w:rFonts w:cstheme="minorHAnsi"/>
        </w:rPr>
        <w:t xml:space="preserve"> </w:t>
      </w:r>
      <w:r w:rsidR="001F4220" w:rsidRPr="009D0C66">
        <w:rPr>
          <w:rFonts w:cstheme="minorHAnsi"/>
        </w:rPr>
        <w:t>for NVL RVP 01/02/04</w:t>
      </w:r>
      <w:r w:rsidRPr="009522A6">
        <w:rPr>
          <w:rFonts w:cstheme="minorHAnsi"/>
        </w:rPr>
        <w:t xml:space="preserve">. There will not be flash sharing between PCD and PCH. </w:t>
      </w:r>
    </w:p>
    <w:p w14:paraId="7304A8DF" w14:textId="77777777" w:rsidR="00E63768" w:rsidRPr="009522A6" w:rsidRDefault="00E63768" w:rsidP="00E63768">
      <w:pPr>
        <w:pStyle w:val="ListParagraph"/>
        <w:keepNext/>
        <w:tabs>
          <w:tab w:val="left" w:pos="0"/>
        </w:tabs>
        <w:spacing w:before="200" w:after="0"/>
        <w:ind w:left="0" w:right="-48"/>
        <w:rPr>
          <w:rFonts w:cstheme="minorHAnsi"/>
        </w:rPr>
      </w:pPr>
      <w:r w:rsidRPr="009522A6">
        <w:rPr>
          <w:rFonts w:cstheme="minorHAnsi"/>
        </w:rPr>
        <w:t xml:space="preserve">For PCH.IOE a single flash with capacity of 8MB is supported at 100MHz Frequency. SPI flash for PCH.IOE will be 1.8V and without RPMC support. </w:t>
      </w:r>
    </w:p>
    <w:p w14:paraId="14CF685A" w14:textId="77777777" w:rsidR="00E63768" w:rsidRPr="009522A6" w:rsidRDefault="00E63768" w:rsidP="00E63768">
      <w:pPr>
        <w:pStyle w:val="ListParagraph"/>
        <w:keepNext/>
        <w:tabs>
          <w:tab w:val="left" w:pos="0"/>
        </w:tabs>
        <w:spacing w:before="200" w:after="0"/>
        <w:ind w:left="0" w:right="-48"/>
        <w:rPr>
          <w:rFonts w:cstheme="minorHAnsi"/>
        </w:rPr>
      </w:pPr>
      <w:r w:rsidRPr="009522A6">
        <w:rPr>
          <w:rFonts w:cstheme="minorHAnsi"/>
        </w:rPr>
        <w:t>There is no FW resiliency support from NVMe SSD for this flash for PCH-IOE FW.</w:t>
      </w:r>
    </w:p>
    <w:p w14:paraId="73E3098D" w14:textId="77777777" w:rsidR="00E63768" w:rsidRPr="009522A6" w:rsidRDefault="00E63768" w:rsidP="00E63768">
      <w:pPr>
        <w:pStyle w:val="ListParagraph"/>
        <w:keepNext/>
        <w:tabs>
          <w:tab w:val="left" w:pos="0"/>
        </w:tabs>
        <w:spacing w:before="200" w:after="0"/>
        <w:ind w:left="0" w:right="-48"/>
        <w:rPr>
          <w:rFonts w:cstheme="minorHAnsi"/>
        </w:rPr>
      </w:pPr>
      <w:r w:rsidRPr="009522A6">
        <w:rPr>
          <w:rFonts w:cstheme="minorHAnsi"/>
        </w:rPr>
        <w:t>There will be a dedicated TPM Header/Dediprog Programming Header for this flash.</w:t>
      </w:r>
    </w:p>
    <w:p w14:paraId="6EBEB25C" w14:textId="0D047CE8" w:rsidR="00362B52" w:rsidRDefault="008C1C60" w:rsidP="00E63768">
      <w:pPr>
        <w:pStyle w:val="ListParagraph"/>
        <w:keepNext/>
        <w:tabs>
          <w:tab w:val="left" w:pos="0"/>
        </w:tabs>
        <w:spacing w:before="200" w:after="0"/>
        <w:ind w:left="0" w:right="-48"/>
        <w:rPr>
          <w:rFonts w:cstheme="minorHAnsi"/>
        </w:rPr>
      </w:pPr>
      <w:r w:rsidRPr="009C588A">
        <w:rPr>
          <w:rFonts w:cstheme="minorHAnsi"/>
        </w:rPr>
        <w:t xml:space="preserve">To access </w:t>
      </w:r>
      <w:r w:rsidR="0078738F" w:rsidRPr="009C588A">
        <w:rPr>
          <w:rFonts w:cstheme="minorHAnsi"/>
        </w:rPr>
        <w:t xml:space="preserve">PCH IOE Flash </w:t>
      </w:r>
      <w:r w:rsidRPr="009C588A">
        <w:rPr>
          <w:rFonts w:cstheme="minorHAnsi"/>
        </w:rPr>
        <w:t>remotely</w:t>
      </w:r>
      <w:r w:rsidR="0078738F" w:rsidRPr="009C588A">
        <w:rPr>
          <w:rFonts w:cstheme="minorHAnsi"/>
        </w:rPr>
        <w:t>,</w:t>
      </w:r>
      <w:r w:rsidRPr="009C588A">
        <w:rPr>
          <w:rFonts w:cstheme="minorHAnsi"/>
        </w:rPr>
        <w:t xml:space="preserve"> paddle board and cable needs to be used</w:t>
      </w:r>
      <w:r w:rsidR="0078738F" w:rsidRPr="009C588A">
        <w:rPr>
          <w:rFonts w:cstheme="minorHAnsi"/>
        </w:rPr>
        <w:t xml:space="preserve"> </w:t>
      </w:r>
      <w:r w:rsidRPr="009C588A">
        <w:rPr>
          <w:rFonts w:cstheme="minorHAnsi"/>
        </w:rPr>
        <w:t xml:space="preserve">from the </w:t>
      </w:r>
      <w:r w:rsidR="007A1891" w:rsidRPr="009C588A">
        <w:rPr>
          <w:rFonts w:cstheme="minorHAnsi"/>
        </w:rPr>
        <w:t>existing TTK3</w:t>
      </w:r>
      <w:r w:rsidR="00727FF4" w:rsidRPr="009C588A">
        <w:rPr>
          <w:rFonts w:cstheme="minorHAnsi"/>
        </w:rPr>
        <w:t xml:space="preserve"> as shown in</w:t>
      </w:r>
      <w:r w:rsidR="00727FF4" w:rsidRPr="009C588A">
        <w:t xml:space="preserve"> </w:t>
      </w:r>
      <w:hyperlink w:anchor="_BLOCK_Diagram" w:history="1">
        <w:r w:rsidR="00727FF4" w:rsidRPr="009C588A">
          <w:rPr>
            <w:rStyle w:val="Hyperlink"/>
            <w:rFonts w:asciiTheme="minorHAnsi" w:hAnsiTheme="minorHAnsi"/>
            <w:szCs w:val="24"/>
          </w:rPr>
          <w:t xml:space="preserve">Figure </w:t>
        </w:r>
        <w:bookmarkStart w:id="790" w:name="_Hlt181083968"/>
        <w:bookmarkStart w:id="791" w:name="_Hlt181083969"/>
        <w:r w:rsidR="00727FF4" w:rsidRPr="009C588A">
          <w:rPr>
            <w:rStyle w:val="Hyperlink"/>
            <w:rFonts w:asciiTheme="minorHAnsi" w:hAnsiTheme="minorHAnsi"/>
            <w:szCs w:val="24"/>
          </w:rPr>
          <w:t>1</w:t>
        </w:r>
        <w:bookmarkEnd w:id="790"/>
        <w:bookmarkEnd w:id="791"/>
        <w:r w:rsidR="00727FF4" w:rsidRPr="009C588A">
          <w:rPr>
            <w:rStyle w:val="Hyperlink"/>
            <w:rFonts w:asciiTheme="minorHAnsi" w:hAnsiTheme="minorHAnsi"/>
            <w:szCs w:val="24"/>
          </w:rPr>
          <w:t>9-</w:t>
        </w:r>
        <w:r w:rsidR="009C588A" w:rsidRPr="009C588A">
          <w:rPr>
            <w:rStyle w:val="Hyperlink"/>
            <w:rFonts w:asciiTheme="minorHAnsi" w:hAnsiTheme="minorHAnsi"/>
            <w:szCs w:val="24"/>
          </w:rPr>
          <w:t>1</w:t>
        </w:r>
      </w:hyperlink>
      <w:r w:rsidR="00727FF4" w:rsidRPr="009C588A">
        <w:rPr>
          <w:rFonts w:cstheme="minorHAnsi"/>
        </w:rPr>
        <w:t>.</w:t>
      </w:r>
    </w:p>
    <w:p w14:paraId="6F26D190" w14:textId="77777777" w:rsidR="0098557A" w:rsidRPr="009522A6" w:rsidRDefault="0098557A" w:rsidP="004E3FA9">
      <w:pPr>
        <w:pStyle w:val="Heading2"/>
      </w:pPr>
      <w:bookmarkStart w:id="792" w:name="_Toc191663084"/>
      <w:r w:rsidRPr="009522A6">
        <w:t>Test plan link (RVP/ SIV)</w:t>
      </w:r>
      <w:bookmarkEnd w:id="792"/>
    </w:p>
    <w:p w14:paraId="333C59A1" w14:textId="229901F2" w:rsidR="0098557A" w:rsidRPr="006273DB" w:rsidRDefault="0098557A" w:rsidP="006273DB">
      <w:pPr>
        <w:rPr>
          <w:rFonts w:cstheme="minorHAnsi"/>
          <w:lang w:val="en-IN" w:eastAsia="en-IN"/>
        </w:rPr>
      </w:pPr>
      <w:r w:rsidRPr="009522A6">
        <w:rPr>
          <w:rFonts w:cstheme="minorHAnsi"/>
          <w:lang w:val="en-IN" w:eastAsia="en-IN"/>
        </w:rPr>
        <w:t>Link: will be updated in the HAS1.0 version.</w:t>
      </w:r>
    </w:p>
    <w:p w14:paraId="67F263A7" w14:textId="77777777" w:rsidR="00E63768" w:rsidRPr="009522A6" w:rsidRDefault="00E63768" w:rsidP="00E63768">
      <w:pPr>
        <w:pStyle w:val="ListParagraph"/>
        <w:keepNext/>
        <w:tabs>
          <w:tab w:val="left" w:pos="0"/>
        </w:tabs>
        <w:spacing w:before="200" w:after="0"/>
        <w:ind w:left="0" w:right="-48"/>
        <w:rPr>
          <w:rFonts w:cstheme="minorHAnsi"/>
        </w:rPr>
      </w:pPr>
    </w:p>
    <w:p w14:paraId="58E5DA34" w14:textId="77777777" w:rsidR="00E63768" w:rsidRPr="009522A6" w:rsidRDefault="00E63768" w:rsidP="00E63768">
      <w:pPr>
        <w:pStyle w:val="ListParagraph"/>
        <w:keepNext/>
        <w:tabs>
          <w:tab w:val="left" w:pos="0"/>
        </w:tabs>
        <w:spacing w:before="200" w:after="0"/>
        <w:ind w:left="0" w:right="-48"/>
        <w:rPr>
          <w:rFonts w:cstheme="minorHAnsi"/>
          <w:highlight w:val="yellow"/>
        </w:rPr>
      </w:pPr>
      <w:r w:rsidRPr="009522A6">
        <w:rPr>
          <w:rFonts w:cstheme="minorHAnsi"/>
        </w:rPr>
        <w:br/>
      </w:r>
    </w:p>
    <w:p w14:paraId="55766B55" w14:textId="2F2288E6" w:rsidR="00ED0560" w:rsidRPr="009522A6" w:rsidRDefault="00ED0560" w:rsidP="00DC33DF">
      <w:pPr>
        <w:pStyle w:val="Heading1"/>
      </w:pPr>
      <w:bookmarkStart w:id="793" w:name="_Toc191663085"/>
      <w:bookmarkEnd w:id="755"/>
      <w:bookmarkEnd w:id="756"/>
      <w:bookmarkEnd w:id="757"/>
      <w:bookmarkEnd w:id="758"/>
      <w:bookmarkEnd w:id="759"/>
      <w:bookmarkEnd w:id="760"/>
      <w:r w:rsidRPr="009522A6">
        <w:lastRenderedPageBreak/>
        <w:t>Security</w:t>
      </w:r>
      <w:bookmarkEnd w:id="793"/>
    </w:p>
    <w:p w14:paraId="1C13FE9D" w14:textId="4BCBD6B5" w:rsidR="00763831" w:rsidRPr="009522A6" w:rsidRDefault="00763831" w:rsidP="004E3FA9">
      <w:pPr>
        <w:pStyle w:val="Heading2"/>
      </w:pPr>
      <w:bookmarkStart w:id="794" w:name="_Toc191663086"/>
      <w:r w:rsidRPr="009522A6">
        <w:t>Overview</w:t>
      </w:r>
      <w:bookmarkEnd w:id="794"/>
    </w:p>
    <w:p w14:paraId="3B007AD0" w14:textId="617D2744" w:rsidR="00ED0560" w:rsidRPr="009522A6" w:rsidRDefault="00ED0560" w:rsidP="00AE2A63">
      <w:pPr>
        <w:tabs>
          <w:tab w:val="left" w:pos="0"/>
        </w:tabs>
        <w:ind w:right="-48"/>
        <w:rPr>
          <w:rFonts w:cstheme="minorHAnsi"/>
        </w:rPr>
      </w:pPr>
      <w:r w:rsidRPr="009522A6">
        <w:rPr>
          <w:rFonts w:cstheme="minorHAnsi"/>
        </w:rPr>
        <w:t>Trusted Platform Module (TPM) is a Trusted Computing Group (TCG) low</w:t>
      </w:r>
      <w:r w:rsidR="00EA3BEC" w:rsidRPr="009522A6">
        <w:rPr>
          <w:rFonts w:cstheme="minorHAnsi"/>
        </w:rPr>
        <w:t>-</w:t>
      </w:r>
      <w:r w:rsidRPr="009522A6">
        <w:rPr>
          <w:rFonts w:cstheme="minorHAnsi"/>
        </w:rPr>
        <w:t xml:space="preserve">cost security solution to increase confidence on system security. The TPM is a device that resides on the motherboard and is connected to </w:t>
      </w:r>
      <w:r w:rsidR="00265569" w:rsidRPr="009522A6">
        <w:rPr>
          <w:rFonts w:cstheme="minorHAnsi"/>
        </w:rPr>
        <w:t>SOC/</w:t>
      </w:r>
      <w:r w:rsidRPr="009522A6">
        <w:rPr>
          <w:rFonts w:cstheme="minorHAnsi"/>
        </w:rPr>
        <w:t>PCH using Serial Peripheral Interface (SPI) bus to communicate with the rest of the platform.</w:t>
      </w:r>
    </w:p>
    <w:p w14:paraId="1C745CB9" w14:textId="3850458C" w:rsidR="00ED0560" w:rsidRPr="009522A6" w:rsidRDefault="00ED0560" w:rsidP="00AE2A63">
      <w:pPr>
        <w:tabs>
          <w:tab w:val="left" w:pos="0"/>
        </w:tabs>
        <w:ind w:right="-48"/>
        <w:rPr>
          <w:rFonts w:cstheme="minorHAnsi"/>
        </w:rPr>
      </w:pPr>
      <w:r w:rsidRPr="009522A6">
        <w:rPr>
          <w:rFonts w:cstheme="minorHAnsi"/>
        </w:rPr>
        <w:t xml:space="preserve">The objective of the TPM is to establish a baseline of platform integrity and enhance system security. TPM's are available from several integrated circuit vendors in the form of a silicon component and accompanying software. When integrated into the PC, a TPM provides protected storage of platform data allowing for platform-level authentication toward the goal of making data files, </w:t>
      </w:r>
      <w:r w:rsidR="002D3EA1" w:rsidRPr="009522A6">
        <w:rPr>
          <w:rFonts w:cstheme="minorHAnsi"/>
        </w:rPr>
        <w:t>transactions,</w:t>
      </w:r>
      <w:r w:rsidRPr="009522A6">
        <w:rPr>
          <w:rFonts w:cstheme="minorHAnsi"/>
        </w:rPr>
        <w:t xml:space="preserve"> and communication more trustworthy. </w:t>
      </w:r>
    </w:p>
    <w:p w14:paraId="3715F2E9" w14:textId="5F5F502C" w:rsidR="00ED0560" w:rsidRPr="009522A6" w:rsidRDefault="00ED0560" w:rsidP="00AE2A63">
      <w:pPr>
        <w:tabs>
          <w:tab w:val="left" w:pos="0"/>
        </w:tabs>
        <w:ind w:right="-48"/>
        <w:rPr>
          <w:rFonts w:cstheme="minorHAnsi"/>
        </w:rPr>
      </w:pPr>
      <w:r w:rsidRPr="009522A6">
        <w:rPr>
          <w:rFonts w:cstheme="minorHAnsi"/>
        </w:rPr>
        <w:t xml:space="preserve">The </w:t>
      </w:r>
      <w:r w:rsidR="00454590" w:rsidRPr="009522A6">
        <w:rPr>
          <w:rFonts w:cstheme="minorHAnsi"/>
        </w:rPr>
        <w:t>NVL</w:t>
      </w:r>
      <w:r w:rsidR="002D3EA1" w:rsidRPr="009522A6">
        <w:rPr>
          <w:rFonts w:cstheme="minorHAnsi"/>
        </w:rPr>
        <w:t xml:space="preserve"> </w:t>
      </w:r>
      <w:r w:rsidRPr="009522A6">
        <w:rPr>
          <w:rFonts w:cstheme="minorHAnsi"/>
        </w:rPr>
        <w:t>RVP supports only SPI based TPM AIC. It doesn’t support eSPI based TPM as no such device exists. LPC based TPM as LPC interface is no longer supported</w:t>
      </w:r>
      <w:r w:rsidR="00265569" w:rsidRPr="009522A6">
        <w:rPr>
          <w:rFonts w:cstheme="minorHAnsi"/>
        </w:rPr>
        <w:t>.</w:t>
      </w:r>
    </w:p>
    <w:p w14:paraId="61E2D2CC" w14:textId="77777777" w:rsidR="005302B0" w:rsidRPr="009522A6" w:rsidRDefault="005302B0" w:rsidP="004E3FA9">
      <w:pPr>
        <w:pStyle w:val="Heading2"/>
      </w:pPr>
      <w:bookmarkStart w:id="795" w:name="_Toc191663087"/>
      <w:r w:rsidRPr="009522A6">
        <w:t>Security domain platform MRD/PRD</w:t>
      </w:r>
      <w:bookmarkEnd w:id="795"/>
    </w:p>
    <w:p w14:paraId="55BDD6C4" w14:textId="3F1A1BA3" w:rsidR="005302B0" w:rsidRPr="009522A6" w:rsidRDefault="005302B0" w:rsidP="005302B0">
      <w:pPr>
        <w:rPr>
          <w:rFonts w:cstheme="minorHAnsi"/>
        </w:rPr>
      </w:pPr>
      <w:r w:rsidRPr="009522A6">
        <w:rPr>
          <w:rFonts w:cstheme="minorHAnsi"/>
        </w:rPr>
        <w:t xml:space="preserve">Below </w:t>
      </w:r>
      <w:r w:rsidR="005E2D44" w:rsidRPr="009522A6">
        <w:rPr>
          <w:rFonts w:cstheme="minorHAnsi"/>
        </w:rPr>
        <w:t>is</w:t>
      </w:r>
      <w:r w:rsidRPr="009522A6">
        <w:rPr>
          <w:rFonts w:cstheme="minorHAnsi"/>
        </w:rPr>
        <w:t xml:space="preserve"> the platform MRD/ PRD for the Security domain.</w:t>
      </w:r>
    </w:p>
    <w:p w14:paraId="6EE5044D" w14:textId="118B4D84" w:rsidR="005302B0" w:rsidRPr="009522A6" w:rsidRDefault="005302B0" w:rsidP="00DF3C3F">
      <w:pPr>
        <w:pStyle w:val="ListParagraph"/>
        <w:numPr>
          <w:ilvl w:val="0"/>
          <w:numId w:val="45"/>
        </w:numPr>
        <w:rPr>
          <w:rFonts w:cstheme="minorHAnsi"/>
        </w:rPr>
      </w:pPr>
      <w:r w:rsidRPr="009522A6">
        <w:rPr>
          <w:rFonts w:cstheme="minorHAnsi"/>
        </w:rPr>
        <w:t xml:space="preserve">Platform MRD </w:t>
      </w:r>
      <w:hyperlink r:id="rId307" w:anchor="/pages/community/16025392167?queryId=16025395694" w:history="1">
        <w:r w:rsidRPr="009522A6">
          <w:rPr>
            <w:rStyle w:val="Hyperlink"/>
            <w:rFonts w:asciiTheme="minorHAnsi" w:hAnsiTheme="minorHAnsi" w:cstheme="minorHAnsi"/>
            <w:szCs w:val="24"/>
          </w:rPr>
          <w:t>HSD link</w:t>
        </w:r>
      </w:hyperlink>
      <w:r w:rsidR="00802164" w:rsidRPr="009522A6">
        <w:rPr>
          <w:rStyle w:val="Hyperlink"/>
          <w:rFonts w:asciiTheme="minorHAnsi" w:hAnsiTheme="minorHAnsi" w:cstheme="minorHAnsi"/>
          <w:szCs w:val="24"/>
        </w:rPr>
        <w:t>.</w:t>
      </w:r>
    </w:p>
    <w:p w14:paraId="62E2FBC7" w14:textId="5AC8EFF6" w:rsidR="005302B0" w:rsidRPr="009522A6" w:rsidRDefault="005302B0" w:rsidP="00DF3C3F">
      <w:pPr>
        <w:pStyle w:val="ListParagraph"/>
        <w:numPr>
          <w:ilvl w:val="0"/>
          <w:numId w:val="45"/>
        </w:numPr>
        <w:rPr>
          <w:rFonts w:cstheme="minorHAnsi"/>
        </w:rPr>
      </w:pPr>
      <w:r w:rsidRPr="009522A6">
        <w:rPr>
          <w:rFonts w:cstheme="minorHAnsi"/>
        </w:rPr>
        <w:t xml:space="preserve">Security Domain platform PRD </w:t>
      </w:r>
      <w:hyperlink r:id="rId308" w:anchor="/pages/community/16025392167?queryId=16025395507" w:history="1">
        <w:r w:rsidRPr="009522A6">
          <w:rPr>
            <w:rStyle w:val="Hyperlink"/>
            <w:rFonts w:asciiTheme="minorHAnsi" w:hAnsiTheme="minorHAnsi" w:cstheme="minorHAnsi"/>
            <w:szCs w:val="24"/>
          </w:rPr>
          <w:t>HSD link</w:t>
        </w:r>
      </w:hyperlink>
      <w:r w:rsidR="00802164" w:rsidRPr="009522A6">
        <w:rPr>
          <w:rStyle w:val="Hyperlink"/>
          <w:rFonts w:asciiTheme="minorHAnsi" w:hAnsiTheme="minorHAnsi" w:cstheme="minorHAnsi"/>
          <w:szCs w:val="24"/>
        </w:rPr>
        <w:t>.</w:t>
      </w:r>
    </w:p>
    <w:p w14:paraId="38E1DA3C" w14:textId="77777777" w:rsidR="005302B0" w:rsidRPr="009522A6" w:rsidRDefault="005302B0" w:rsidP="004E3FA9">
      <w:pPr>
        <w:pStyle w:val="Heading2"/>
      </w:pPr>
      <w:bookmarkStart w:id="796" w:name="_Toc191663088"/>
      <w:r w:rsidRPr="009522A6">
        <w:t>Security domain RVP LZ/ PRD</w:t>
      </w:r>
      <w:bookmarkEnd w:id="796"/>
    </w:p>
    <w:p w14:paraId="4B7DFA93" w14:textId="52D1D365" w:rsidR="005302B0" w:rsidRPr="009522A6" w:rsidRDefault="005302B0" w:rsidP="004B29D3">
      <w:pPr>
        <w:pStyle w:val="ListParagraph"/>
        <w:numPr>
          <w:ilvl w:val="0"/>
          <w:numId w:val="91"/>
        </w:numPr>
        <w:rPr>
          <w:rStyle w:val="Hyperlink"/>
          <w:rFonts w:asciiTheme="minorHAnsi" w:hAnsiTheme="minorHAnsi" w:cstheme="minorHAnsi"/>
          <w:szCs w:val="24"/>
        </w:rPr>
      </w:pPr>
      <w:r w:rsidRPr="009522A6">
        <w:rPr>
          <w:rFonts w:cstheme="minorHAnsi"/>
        </w:rPr>
        <w:t xml:space="preserve">Security domain RVP PRDs in </w:t>
      </w:r>
      <w:hyperlink r:id="rId309" w:anchor="/pages/community/16025392167?queryId=16025395169" w:history="1">
        <w:r w:rsidRPr="009522A6">
          <w:rPr>
            <w:rStyle w:val="Hyperlink"/>
            <w:rFonts w:asciiTheme="minorHAnsi" w:hAnsiTheme="minorHAnsi" w:cstheme="minorHAnsi"/>
            <w:szCs w:val="24"/>
          </w:rPr>
          <w:t>HSD-ES</w:t>
        </w:r>
      </w:hyperlink>
      <w:r w:rsidR="00802164" w:rsidRPr="009522A6">
        <w:rPr>
          <w:rStyle w:val="Hyperlink"/>
          <w:rFonts w:asciiTheme="minorHAnsi" w:hAnsiTheme="minorHAnsi" w:cstheme="minorHAnsi"/>
          <w:szCs w:val="24"/>
        </w:rPr>
        <w:t>.</w:t>
      </w:r>
    </w:p>
    <w:p w14:paraId="180E80F1" w14:textId="7756544B" w:rsidR="000E09AB" w:rsidRPr="000E09AB" w:rsidRDefault="000E09AB" w:rsidP="004B29D3">
      <w:pPr>
        <w:pStyle w:val="ListParagraph"/>
        <w:numPr>
          <w:ilvl w:val="0"/>
          <w:numId w:val="91"/>
        </w:numPr>
        <w:rPr>
          <w:rStyle w:val="Hyperlink"/>
          <w:rFonts w:asciiTheme="minorHAnsi" w:hAnsiTheme="minorHAnsi" w:cstheme="minorHAnsi"/>
          <w:color w:val="auto"/>
          <w:szCs w:val="24"/>
          <w:u w:val="none"/>
        </w:rPr>
      </w:pPr>
      <w:r w:rsidRPr="00071C38">
        <w:rPr>
          <w:rStyle w:val="Hyperlink"/>
          <w:rFonts w:asciiTheme="minorHAnsi" w:hAnsiTheme="minorHAnsi" w:cstheme="minorHAnsi"/>
          <w:color w:val="000000" w:themeColor="text1"/>
          <w:szCs w:val="24"/>
          <w:u w:val="none"/>
        </w:rPr>
        <w:t>RVP</w:t>
      </w:r>
      <w:r w:rsidRPr="00071C38">
        <w:rPr>
          <w:rStyle w:val="Hyperlink"/>
          <w:rFonts w:asciiTheme="minorHAnsi" w:hAnsiTheme="minorHAnsi" w:cstheme="minorHAnsi"/>
          <w:szCs w:val="24"/>
          <w:u w:val="none"/>
        </w:rPr>
        <w:t xml:space="preserve"> </w:t>
      </w:r>
      <w:hyperlink r:id="rId310" w:anchor="/pages/community/16025392167?queryId=16025576218" w:history="1">
        <w:r w:rsidRPr="00AA4B13">
          <w:rPr>
            <w:rStyle w:val="Hyperlink"/>
            <w:rFonts w:asciiTheme="minorHAnsi" w:hAnsiTheme="minorHAnsi" w:cstheme="minorHAnsi"/>
            <w:szCs w:val="24"/>
          </w:rPr>
          <w:t>Delta PRD link.</w:t>
        </w:r>
      </w:hyperlink>
    </w:p>
    <w:p w14:paraId="47DEA8DB" w14:textId="66939F7E" w:rsidR="00CE3420" w:rsidRPr="009522A6" w:rsidRDefault="00CE3420" w:rsidP="005302B0">
      <w:pPr>
        <w:rPr>
          <w:rStyle w:val="Hyperlink"/>
          <w:rFonts w:asciiTheme="minorHAnsi" w:hAnsiTheme="minorHAnsi" w:cstheme="minorHAnsi"/>
          <w:color w:val="auto"/>
          <w:szCs w:val="24"/>
          <w:u w:val="none"/>
        </w:rPr>
      </w:pPr>
      <w:r w:rsidRPr="009522A6">
        <w:rPr>
          <w:rFonts w:cstheme="minorHAnsi"/>
        </w:rPr>
        <w:t xml:space="preserve">Below table capture the </w:t>
      </w:r>
      <w:r w:rsidR="00724389" w:rsidRPr="009522A6">
        <w:rPr>
          <w:rFonts w:cstheme="minorHAnsi"/>
        </w:rPr>
        <w:t>security domain feature set</w:t>
      </w:r>
      <w:r w:rsidRPr="009522A6">
        <w:rPr>
          <w:rFonts w:cstheme="minorHAnsi"/>
        </w:rPr>
        <w:t xml:space="preserve"> on NVL RVPs.</w:t>
      </w:r>
    </w:p>
    <w:p w14:paraId="13FE51A3" w14:textId="0A768BFA" w:rsidR="00CD7B31" w:rsidRPr="009522A6" w:rsidRDefault="00CD7B31" w:rsidP="00BC1367">
      <w:pPr>
        <w:pStyle w:val="Caption"/>
        <w:spacing w:before="120" w:after="0"/>
        <w:rPr>
          <w:rFonts w:cstheme="minorHAnsi"/>
        </w:rPr>
      </w:pPr>
      <w:bookmarkStart w:id="797" w:name="_Toc19166367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98</w:t>
      </w:r>
      <w:r w:rsidR="00924662" w:rsidRPr="009522A6">
        <w:rPr>
          <w:rFonts w:cstheme="minorHAnsi"/>
        </w:rPr>
        <w:fldChar w:fldCharType="end"/>
      </w:r>
      <w:r w:rsidR="00802164" w:rsidRPr="009522A6">
        <w:rPr>
          <w:rFonts w:cstheme="minorHAnsi"/>
        </w:rPr>
        <w:t>:</w:t>
      </w:r>
      <w:r w:rsidRPr="009522A6">
        <w:rPr>
          <w:rFonts w:cstheme="minorHAnsi"/>
        </w:rPr>
        <w:t xml:space="preserve"> Security Domain Feature set</w:t>
      </w:r>
      <w:bookmarkEnd w:id="797"/>
    </w:p>
    <w:tbl>
      <w:tblPr>
        <w:tblW w:w="9620" w:type="dxa"/>
        <w:tblLook w:val="04A0" w:firstRow="1" w:lastRow="0" w:firstColumn="1" w:lastColumn="0" w:noHBand="0" w:noVBand="1"/>
      </w:tblPr>
      <w:tblGrid>
        <w:gridCol w:w="613"/>
        <w:gridCol w:w="2532"/>
        <w:gridCol w:w="900"/>
        <w:gridCol w:w="990"/>
        <w:gridCol w:w="990"/>
        <w:gridCol w:w="1440"/>
        <w:gridCol w:w="1080"/>
        <w:gridCol w:w="1075"/>
      </w:tblGrid>
      <w:tr w:rsidR="00EE5F97" w:rsidRPr="009522A6" w14:paraId="3D2D7590" w14:textId="2A4BE874" w:rsidTr="006E6070">
        <w:trPr>
          <w:trHeight w:val="294"/>
        </w:trPr>
        <w:tc>
          <w:tcPr>
            <w:tcW w:w="613" w:type="dxa"/>
            <w:vMerge w:val="restart"/>
            <w:tcBorders>
              <w:top w:val="single" w:sz="4" w:space="0" w:color="000000"/>
              <w:left w:val="single" w:sz="4" w:space="0" w:color="000000"/>
              <w:right w:val="single" w:sz="4" w:space="0" w:color="000000"/>
            </w:tcBorders>
            <w:shd w:val="clear" w:color="000000" w:fill="0070C0"/>
            <w:noWrap/>
            <w:vAlign w:val="center"/>
            <w:hideMark/>
          </w:tcPr>
          <w:p w14:paraId="2B8FB2DB" w14:textId="77777777" w:rsidR="00EE5F97" w:rsidRPr="009522A6" w:rsidRDefault="00EE5F97" w:rsidP="00EE5F97">
            <w:pPr>
              <w:spacing w:before="0" w:after="0"/>
              <w:jc w:val="center"/>
              <w:rPr>
                <w:rFonts w:cstheme="minorHAnsi"/>
                <w:b/>
                <w:bCs/>
                <w:color w:val="FFFFFF"/>
                <w:szCs w:val="22"/>
              </w:rPr>
            </w:pPr>
            <w:r w:rsidRPr="009522A6">
              <w:rPr>
                <w:rFonts w:cstheme="minorHAnsi"/>
                <w:b/>
                <w:bCs/>
                <w:color w:val="FFFFFF"/>
                <w:szCs w:val="22"/>
              </w:rPr>
              <w:t>Si#</w:t>
            </w:r>
          </w:p>
        </w:tc>
        <w:tc>
          <w:tcPr>
            <w:tcW w:w="2532" w:type="dxa"/>
            <w:vMerge w:val="restart"/>
            <w:tcBorders>
              <w:top w:val="single" w:sz="4" w:space="0" w:color="000000"/>
              <w:left w:val="nil"/>
              <w:right w:val="single" w:sz="4" w:space="0" w:color="000000"/>
            </w:tcBorders>
            <w:shd w:val="clear" w:color="000000" w:fill="0070C0"/>
            <w:noWrap/>
            <w:vAlign w:val="center"/>
            <w:hideMark/>
          </w:tcPr>
          <w:p w14:paraId="42CD4A15" w14:textId="77777777" w:rsidR="00EE5F97" w:rsidRPr="009522A6" w:rsidRDefault="00EE5F97" w:rsidP="00EE5F97">
            <w:pPr>
              <w:spacing w:before="0" w:after="0"/>
              <w:jc w:val="center"/>
              <w:rPr>
                <w:rFonts w:cstheme="minorHAnsi"/>
                <w:b/>
                <w:bCs/>
                <w:color w:val="FFFFFF"/>
                <w:szCs w:val="22"/>
              </w:rPr>
            </w:pPr>
            <w:r w:rsidRPr="009522A6">
              <w:rPr>
                <w:rFonts w:cstheme="minorHAnsi"/>
                <w:b/>
                <w:bCs/>
                <w:color w:val="FFFFFF"/>
                <w:szCs w:val="22"/>
              </w:rPr>
              <w:t>Security domain features</w:t>
            </w:r>
          </w:p>
        </w:tc>
        <w:tc>
          <w:tcPr>
            <w:tcW w:w="900" w:type="dxa"/>
            <w:tcBorders>
              <w:top w:val="single" w:sz="4" w:space="0" w:color="000000"/>
              <w:left w:val="nil"/>
              <w:bottom w:val="nil"/>
              <w:right w:val="single" w:sz="4" w:space="0" w:color="000000"/>
            </w:tcBorders>
            <w:shd w:val="clear" w:color="000000" w:fill="0070C0"/>
            <w:noWrap/>
            <w:vAlign w:val="center"/>
            <w:hideMark/>
          </w:tcPr>
          <w:p w14:paraId="589FEF41" w14:textId="135F8BB5" w:rsidR="00EE5F97" w:rsidRPr="009522A6" w:rsidRDefault="00EE5F97" w:rsidP="00EE5F97">
            <w:pPr>
              <w:spacing w:before="0" w:after="0"/>
              <w:jc w:val="center"/>
              <w:rPr>
                <w:rFonts w:cstheme="minorHAnsi"/>
                <w:b/>
                <w:bCs/>
                <w:color w:val="FFFFFF"/>
                <w:szCs w:val="22"/>
              </w:rPr>
            </w:pPr>
            <w:r w:rsidRPr="009522A6">
              <w:rPr>
                <w:rFonts w:cstheme="minorHAnsi"/>
                <w:b/>
                <w:bCs/>
                <w:color w:val="FFFFFF"/>
                <w:szCs w:val="22"/>
              </w:rPr>
              <w:t>RVP</w:t>
            </w:r>
            <w:r w:rsidR="009276CB">
              <w:rPr>
                <w:rFonts w:cstheme="minorHAnsi"/>
                <w:b/>
                <w:bCs/>
                <w:color w:val="FFFFFF"/>
                <w:szCs w:val="22"/>
              </w:rPr>
              <w:t>-</w:t>
            </w:r>
            <w:r w:rsidR="00B3790B">
              <w:rPr>
                <w:rFonts w:cstheme="minorHAnsi"/>
                <w:b/>
                <w:bCs/>
                <w:color w:val="FFFFFF"/>
                <w:szCs w:val="22"/>
              </w:rPr>
              <w:t>01</w:t>
            </w:r>
          </w:p>
        </w:tc>
        <w:tc>
          <w:tcPr>
            <w:tcW w:w="990" w:type="dxa"/>
            <w:tcBorders>
              <w:top w:val="single" w:sz="4" w:space="0" w:color="000000"/>
              <w:left w:val="nil"/>
              <w:bottom w:val="nil"/>
              <w:right w:val="single" w:sz="4" w:space="0" w:color="000000"/>
            </w:tcBorders>
            <w:shd w:val="clear" w:color="000000" w:fill="0070C0"/>
            <w:noWrap/>
            <w:vAlign w:val="center"/>
            <w:hideMark/>
          </w:tcPr>
          <w:p w14:paraId="0AAA7279" w14:textId="1AE8C93E" w:rsidR="00EE5F97" w:rsidRPr="009522A6" w:rsidRDefault="00EE5F97" w:rsidP="00EE5F97">
            <w:pPr>
              <w:spacing w:before="0" w:after="0"/>
              <w:jc w:val="center"/>
              <w:rPr>
                <w:rFonts w:cstheme="minorHAnsi"/>
                <w:b/>
                <w:bCs/>
                <w:color w:val="FFFFFF"/>
                <w:szCs w:val="22"/>
              </w:rPr>
            </w:pPr>
            <w:r w:rsidRPr="009522A6">
              <w:rPr>
                <w:rFonts w:cstheme="minorHAnsi"/>
                <w:b/>
                <w:bCs/>
                <w:color w:val="FFFFFF"/>
                <w:szCs w:val="22"/>
              </w:rPr>
              <w:t>RVP</w:t>
            </w:r>
            <w:r w:rsidR="009276CB">
              <w:rPr>
                <w:rFonts w:cstheme="minorHAnsi"/>
                <w:b/>
                <w:bCs/>
                <w:color w:val="FFFFFF"/>
                <w:szCs w:val="22"/>
              </w:rPr>
              <w:t>-</w:t>
            </w:r>
            <w:r w:rsidR="00B3790B">
              <w:rPr>
                <w:rFonts w:cstheme="minorHAnsi"/>
                <w:b/>
                <w:bCs/>
                <w:color w:val="FFFFFF"/>
                <w:szCs w:val="22"/>
              </w:rPr>
              <w:t>02</w:t>
            </w:r>
          </w:p>
        </w:tc>
        <w:tc>
          <w:tcPr>
            <w:tcW w:w="990" w:type="dxa"/>
            <w:tcBorders>
              <w:top w:val="single" w:sz="4" w:space="0" w:color="000000"/>
              <w:left w:val="nil"/>
              <w:bottom w:val="nil"/>
              <w:right w:val="single" w:sz="4" w:space="0" w:color="000000"/>
            </w:tcBorders>
            <w:shd w:val="clear" w:color="000000" w:fill="0070C0"/>
            <w:noWrap/>
            <w:vAlign w:val="center"/>
            <w:hideMark/>
          </w:tcPr>
          <w:p w14:paraId="47F647F9" w14:textId="6177C1FF" w:rsidR="00EE5F97" w:rsidRPr="009522A6" w:rsidRDefault="00EE5F97" w:rsidP="00EE5F97">
            <w:pPr>
              <w:spacing w:before="0" w:after="0"/>
              <w:jc w:val="center"/>
              <w:rPr>
                <w:rFonts w:cstheme="minorHAnsi"/>
                <w:b/>
                <w:bCs/>
                <w:color w:val="FFFFFF"/>
                <w:szCs w:val="22"/>
              </w:rPr>
            </w:pPr>
            <w:r w:rsidRPr="009522A6">
              <w:rPr>
                <w:rFonts w:cstheme="minorHAnsi"/>
                <w:b/>
                <w:bCs/>
                <w:color w:val="FFFFFF"/>
                <w:szCs w:val="22"/>
              </w:rPr>
              <w:t>RVP</w:t>
            </w:r>
            <w:r w:rsidR="009276CB">
              <w:rPr>
                <w:rFonts w:cstheme="minorHAnsi"/>
                <w:b/>
                <w:bCs/>
                <w:color w:val="FFFFFF"/>
                <w:szCs w:val="22"/>
              </w:rPr>
              <w:t>-</w:t>
            </w:r>
            <w:r w:rsidR="00B3790B">
              <w:rPr>
                <w:rFonts w:cstheme="minorHAnsi"/>
                <w:b/>
                <w:bCs/>
                <w:color w:val="FFFFFF"/>
                <w:szCs w:val="22"/>
              </w:rPr>
              <w:t>03</w:t>
            </w:r>
          </w:p>
        </w:tc>
        <w:tc>
          <w:tcPr>
            <w:tcW w:w="1440" w:type="dxa"/>
            <w:tcBorders>
              <w:top w:val="single" w:sz="4" w:space="0" w:color="000000"/>
              <w:left w:val="nil"/>
              <w:bottom w:val="nil"/>
              <w:right w:val="single" w:sz="4" w:space="0" w:color="000000"/>
            </w:tcBorders>
            <w:shd w:val="clear" w:color="000000" w:fill="0070C0"/>
            <w:noWrap/>
            <w:vAlign w:val="center"/>
            <w:hideMark/>
          </w:tcPr>
          <w:p w14:paraId="4E340841" w14:textId="1D2A4D0D" w:rsidR="00EE5F97" w:rsidRPr="009522A6" w:rsidRDefault="00EE5F97" w:rsidP="00EE5F97">
            <w:pPr>
              <w:spacing w:before="0" w:after="0"/>
              <w:jc w:val="center"/>
              <w:rPr>
                <w:rFonts w:cstheme="minorHAnsi"/>
                <w:b/>
                <w:bCs/>
                <w:color w:val="FFFFFF"/>
                <w:szCs w:val="22"/>
              </w:rPr>
            </w:pPr>
            <w:r w:rsidRPr="009522A6">
              <w:rPr>
                <w:rFonts w:cstheme="minorHAnsi"/>
                <w:b/>
                <w:bCs/>
                <w:color w:val="FFFFFF"/>
                <w:szCs w:val="22"/>
              </w:rPr>
              <w:t>RVP</w:t>
            </w:r>
            <w:r w:rsidR="009276CB">
              <w:rPr>
                <w:rFonts w:cstheme="minorHAnsi"/>
                <w:b/>
                <w:bCs/>
                <w:color w:val="FFFFFF"/>
                <w:szCs w:val="22"/>
              </w:rPr>
              <w:t>-</w:t>
            </w:r>
            <w:r w:rsidR="00B3790B">
              <w:rPr>
                <w:rFonts w:cstheme="minorHAnsi"/>
                <w:b/>
                <w:bCs/>
                <w:color w:val="FFFFFF"/>
                <w:szCs w:val="22"/>
              </w:rPr>
              <w:t>04</w:t>
            </w:r>
          </w:p>
        </w:tc>
        <w:tc>
          <w:tcPr>
            <w:tcW w:w="1080" w:type="dxa"/>
            <w:tcBorders>
              <w:top w:val="single" w:sz="4" w:space="0" w:color="000000"/>
              <w:left w:val="nil"/>
              <w:bottom w:val="nil"/>
              <w:right w:val="single" w:sz="4" w:space="0" w:color="000000"/>
            </w:tcBorders>
            <w:shd w:val="clear" w:color="000000" w:fill="0070C0"/>
          </w:tcPr>
          <w:p w14:paraId="3B9CD0D4" w14:textId="2E64D03A" w:rsidR="00417D13" w:rsidRPr="00B3790B" w:rsidRDefault="00417D13" w:rsidP="00EE5F97">
            <w:pPr>
              <w:spacing w:before="0" w:after="0"/>
              <w:jc w:val="center"/>
              <w:rPr>
                <w:rFonts w:cstheme="minorHAnsi"/>
                <w:b/>
                <w:color w:val="FFFF00"/>
                <w:szCs w:val="22"/>
              </w:rPr>
            </w:pPr>
            <w:r w:rsidRPr="00B3790B">
              <w:rPr>
                <w:rFonts w:cstheme="minorHAnsi"/>
                <w:b/>
                <w:color w:val="FFFF00"/>
                <w:szCs w:val="22"/>
              </w:rPr>
              <w:t>RVP</w:t>
            </w:r>
            <w:r w:rsidR="009276CB">
              <w:rPr>
                <w:rFonts w:cstheme="minorHAnsi"/>
                <w:b/>
                <w:color w:val="FFFF00"/>
                <w:szCs w:val="22"/>
              </w:rPr>
              <w:t>-</w:t>
            </w:r>
            <w:r w:rsidR="00B3790B" w:rsidRPr="00B3790B">
              <w:rPr>
                <w:rFonts w:cstheme="minorHAnsi"/>
                <w:b/>
                <w:color w:val="FFFF00"/>
                <w:szCs w:val="22"/>
              </w:rPr>
              <w:t>05</w:t>
            </w:r>
          </w:p>
        </w:tc>
        <w:tc>
          <w:tcPr>
            <w:tcW w:w="1075" w:type="dxa"/>
            <w:tcBorders>
              <w:top w:val="single" w:sz="4" w:space="0" w:color="000000"/>
              <w:left w:val="nil"/>
              <w:bottom w:val="nil"/>
              <w:right w:val="single" w:sz="4" w:space="0" w:color="000000"/>
            </w:tcBorders>
            <w:shd w:val="clear" w:color="000000" w:fill="0070C0"/>
          </w:tcPr>
          <w:p w14:paraId="0A042A4A" w14:textId="31C45C98" w:rsidR="00417D13" w:rsidRPr="00B3790B" w:rsidRDefault="00417D13" w:rsidP="00EE5F97">
            <w:pPr>
              <w:spacing w:before="0" w:after="0"/>
              <w:jc w:val="center"/>
              <w:rPr>
                <w:rFonts w:cstheme="minorHAnsi"/>
                <w:b/>
                <w:color w:val="FFFF00"/>
                <w:szCs w:val="22"/>
              </w:rPr>
            </w:pPr>
            <w:r w:rsidRPr="00B3790B">
              <w:rPr>
                <w:rFonts w:cstheme="minorHAnsi"/>
                <w:b/>
                <w:color w:val="FFFF00"/>
                <w:szCs w:val="22"/>
              </w:rPr>
              <w:t>RVP</w:t>
            </w:r>
            <w:r w:rsidR="009276CB">
              <w:rPr>
                <w:rFonts w:cstheme="minorHAnsi"/>
                <w:b/>
                <w:color w:val="FFFF00"/>
                <w:szCs w:val="22"/>
              </w:rPr>
              <w:t>-</w:t>
            </w:r>
            <w:r w:rsidR="00B3790B" w:rsidRPr="00B3790B">
              <w:rPr>
                <w:rFonts w:cstheme="minorHAnsi"/>
                <w:b/>
                <w:color w:val="FFFF00"/>
                <w:szCs w:val="22"/>
              </w:rPr>
              <w:t>06</w:t>
            </w:r>
          </w:p>
        </w:tc>
      </w:tr>
      <w:tr w:rsidR="009276CB" w:rsidRPr="009522A6" w14:paraId="0565791A" w14:textId="77777777" w:rsidTr="006E6070">
        <w:trPr>
          <w:trHeight w:val="294"/>
        </w:trPr>
        <w:tc>
          <w:tcPr>
            <w:tcW w:w="613" w:type="dxa"/>
            <w:vMerge/>
            <w:tcBorders>
              <w:left w:val="single" w:sz="4" w:space="0" w:color="000000"/>
              <w:bottom w:val="nil"/>
              <w:right w:val="single" w:sz="4" w:space="0" w:color="000000"/>
            </w:tcBorders>
            <w:shd w:val="clear" w:color="000000" w:fill="0070C0"/>
            <w:noWrap/>
            <w:vAlign w:val="center"/>
          </w:tcPr>
          <w:p w14:paraId="0BFD28A4" w14:textId="77777777" w:rsidR="009276CB" w:rsidRPr="009522A6" w:rsidRDefault="009276CB" w:rsidP="00EE5F97">
            <w:pPr>
              <w:spacing w:before="0" w:after="0"/>
              <w:jc w:val="center"/>
              <w:rPr>
                <w:rFonts w:cstheme="minorHAnsi"/>
                <w:b/>
                <w:bCs/>
                <w:color w:val="FFFFFF"/>
                <w:szCs w:val="22"/>
              </w:rPr>
            </w:pPr>
          </w:p>
        </w:tc>
        <w:tc>
          <w:tcPr>
            <w:tcW w:w="2532" w:type="dxa"/>
            <w:vMerge/>
            <w:tcBorders>
              <w:left w:val="nil"/>
              <w:bottom w:val="nil"/>
              <w:right w:val="single" w:sz="4" w:space="0" w:color="000000"/>
            </w:tcBorders>
            <w:shd w:val="clear" w:color="000000" w:fill="0070C0"/>
            <w:noWrap/>
            <w:vAlign w:val="center"/>
          </w:tcPr>
          <w:p w14:paraId="0A0CDD25" w14:textId="77777777" w:rsidR="009276CB" w:rsidRPr="009522A6" w:rsidRDefault="009276CB" w:rsidP="00EE5F97">
            <w:pPr>
              <w:spacing w:before="0" w:after="0"/>
              <w:jc w:val="center"/>
              <w:rPr>
                <w:rFonts w:cstheme="minorHAnsi"/>
                <w:b/>
                <w:bCs/>
                <w:color w:val="FFFFFF"/>
                <w:szCs w:val="22"/>
              </w:rPr>
            </w:pPr>
          </w:p>
        </w:tc>
        <w:tc>
          <w:tcPr>
            <w:tcW w:w="900" w:type="dxa"/>
            <w:tcBorders>
              <w:top w:val="single" w:sz="4" w:space="0" w:color="000000"/>
              <w:left w:val="nil"/>
              <w:bottom w:val="nil"/>
              <w:right w:val="single" w:sz="4" w:space="0" w:color="000000"/>
            </w:tcBorders>
            <w:shd w:val="clear" w:color="000000" w:fill="0070C0"/>
            <w:noWrap/>
            <w:vAlign w:val="center"/>
          </w:tcPr>
          <w:p w14:paraId="2A8C8572" w14:textId="26BD3F50" w:rsidR="009276CB" w:rsidRPr="009522A6" w:rsidRDefault="009276CB" w:rsidP="00EE5F97">
            <w:pPr>
              <w:spacing w:before="0" w:after="0"/>
              <w:jc w:val="center"/>
              <w:rPr>
                <w:rFonts w:cstheme="minorHAnsi"/>
                <w:b/>
                <w:bCs/>
                <w:color w:val="FFFFFF"/>
                <w:szCs w:val="22"/>
              </w:rPr>
            </w:pPr>
            <w:r>
              <w:rPr>
                <w:rFonts w:cstheme="minorHAnsi"/>
                <w:b/>
                <w:bCs/>
                <w:color w:val="FFFFFF"/>
                <w:szCs w:val="22"/>
              </w:rPr>
              <w:t>NVL-Hx</w:t>
            </w:r>
          </w:p>
        </w:tc>
        <w:tc>
          <w:tcPr>
            <w:tcW w:w="990" w:type="dxa"/>
            <w:tcBorders>
              <w:top w:val="single" w:sz="4" w:space="0" w:color="000000"/>
              <w:left w:val="nil"/>
              <w:bottom w:val="nil"/>
              <w:right w:val="single" w:sz="4" w:space="0" w:color="000000"/>
            </w:tcBorders>
            <w:shd w:val="clear" w:color="000000" w:fill="0070C0"/>
            <w:noWrap/>
            <w:vAlign w:val="center"/>
          </w:tcPr>
          <w:p w14:paraId="6BE8384F" w14:textId="014A63C5" w:rsidR="009276CB" w:rsidRPr="009522A6" w:rsidRDefault="009276CB" w:rsidP="00EE5F97">
            <w:pPr>
              <w:spacing w:before="0" w:after="0"/>
              <w:jc w:val="center"/>
              <w:rPr>
                <w:rFonts w:cstheme="minorHAnsi"/>
                <w:b/>
                <w:bCs/>
                <w:color w:val="FFFFFF"/>
                <w:szCs w:val="22"/>
              </w:rPr>
            </w:pPr>
            <w:r>
              <w:rPr>
                <w:rFonts w:cstheme="minorHAnsi"/>
                <w:b/>
                <w:bCs/>
                <w:color w:val="FFFFFF"/>
                <w:szCs w:val="22"/>
              </w:rPr>
              <w:t>NVL-Hx</w:t>
            </w:r>
          </w:p>
        </w:tc>
        <w:tc>
          <w:tcPr>
            <w:tcW w:w="990" w:type="dxa"/>
            <w:tcBorders>
              <w:top w:val="single" w:sz="4" w:space="0" w:color="000000"/>
              <w:left w:val="nil"/>
              <w:bottom w:val="nil"/>
              <w:right w:val="single" w:sz="4" w:space="0" w:color="000000"/>
            </w:tcBorders>
            <w:shd w:val="clear" w:color="000000" w:fill="0070C0"/>
            <w:noWrap/>
            <w:vAlign w:val="center"/>
          </w:tcPr>
          <w:p w14:paraId="46C51CFE" w14:textId="75320D3B" w:rsidR="009276CB" w:rsidRPr="009522A6" w:rsidRDefault="009276CB" w:rsidP="00EE5F97">
            <w:pPr>
              <w:spacing w:before="0" w:after="0"/>
              <w:jc w:val="center"/>
              <w:rPr>
                <w:rFonts w:cstheme="minorHAnsi"/>
                <w:b/>
                <w:bCs/>
                <w:color w:val="FFFFFF"/>
                <w:szCs w:val="22"/>
              </w:rPr>
            </w:pPr>
            <w:r>
              <w:rPr>
                <w:rFonts w:cstheme="minorHAnsi"/>
                <w:b/>
                <w:bCs/>
                <w:color w:val="FFFFFF"/>
                <w:szCs w:val="22"/>
              </w:rPr>
              <w:t>NVL-Hx</w:t>
            </w:r>
          </w:p>
        </w:tc>
        <w:tc>
          <w:tcPr>
            <w:tcW w:w="1440" w:type="dxa"/>
            <w:tcBorders>
              <w:top w:val="single" w:sz="4" w:space="0" w:color="000000"/>
              <w:left w:val="nil"/>
              <w:bottom w:val="nil"/>
              <w:right w:val="single" w:sz="4" w:space="0" w:color="000000"/>
            </w:tcBorders>
            <w:shd w:val="clear" w:color="000000" w:fill="0070C0"/>
            <w:noWrap/>
            <w:vAlign w:val="center"/>
          </w:tcPr>
          <w:p w14:paraId="12F62480" w14:textId="4BD00177" w:rsidR="009276CB" w:rsidRPr="009522A6" w:rsidRDefault="009276CB" w:rsidP="00EE5F97">
            <w:pPr>
              <w:spacing w:before="0" w:after="0"/>
              <w:jc w:val="center"/>
              <w:rPr>
                <w:rFonts w:cstheme="minorHAnsi"/>
                <w:b/>
                <w:bCs/>
                <w:color w:val="FFFFFF"/>
                <w:szCs w:val="22"/>
              </w:rPr>
            </w:pPr>
            <w:r>
              <w:rPr>
                <w:rFonts w:cstheme="minorHAnsi"/>
                <w:b/>
                <w:bCs/>
                <w:color w:val="FFFFFF"/>
                <w:szCs w:val="22"/>
              </w:rPr>
              <w:t>NVL-Hx/UPH</w:t>
            </w:r>
          </w:p>
        </w:tc>
        <w:tc>
          <w:tcPr>
            <w:tcW w:w="1080" w:type="dxa"/>
            <w:tcBorders>
              <w:top w:val="single" w:sz="4" w:space="0" w:color="000000"/>
              <w:left w:val="nil"/>
              <w:bottom w:val="nil"/>
              <w:right w:val="single" w:sz="4" w:space="0" w:color="000000"/>
            </w:tcBorders>
            <w:shd w:val="clear" w:color="000000" w:fill="0070C0"/>
          </w:tcPr>
          <w:p w14:paraId="07E30F61" w14:textId="56EA225E" w:rsidR="009276CB" w:rsidRPr="0059172B" w:rsidRDefault="009276CB" w:rsidP="00EE5F97">
            <w:pPr>
              <w:spacing w:before="0" w:after="0"/>
              <w:jc w:val="center"/>
              <w:rPr>
                <w:rFonts w:cstheme="minorHAnsi"/>
                <w:b/>
                <w:color w:val="FFFF00"/>
                <w:szCs w:val="22"/>
              </w:rPr>
            </w:pPr>
            <w:r w:rsidRPr="0059172B">
              <w:rPr>
                <w:rFonts w:cstheme="minorHAnsi"/>
                <w:b/>
                <w:bCs/>
                <w:color w:val="FFFF00"/>
                <w:szCs w:val="22"/>
              </w:rPr>
              <w:t>NVL-UPH</w:t>
            </w:r>
          </w:p>
        </w:tc>
        <w:tc>
          <w:tcPr>
            <w:tcW w:w="1075" w:type="dxa"/>
            <w:tcBorders>
              <w:top w:val="single" w:sz="4" w:space="0" w:color="000000"/>
              <w:left w:val="nil"/>
              <w:bottom w:val="nil"/>
              <w:right w:val="single" w:sz="4" w:space="0" w:color="000000"/>
            </w:tcBorders>
            <w:shd w:val="clear" w:color="000000" w:fill="0070C0"/>
          </w:tcPr>
          <w:p w14:paraId="2CD1BDA7" w14:textId="375248CA" w:rsidR="009276CB" w:rsidRPr="0059172B" w:rsidRDefault="009276CB" w:rsidP="00EE5F97">
            <w:pPr>
              <w:spacing w:before="0" w:after="0"/>
              <w:jc w:val="center"/>
              <w:rPr>
                <w:rFonts w:cstheme="minorHAnsi"/>
                <w:b/>
                <w:color w:val="FFFF00"/>
                <w:szCs w:val="22"/>
              </w:rPr>
            </w:pPr>
            <w:r w:rsidRPr="0059172B">
              <w:rPr>
                <w:rFonts w:cstheme="minorHAnsi"/>
                <w:b/>
                <w:bCs/>
                <w:color w:val="FFFF00"/>
                <w:szCs w:val="22"/>
              </w:rPr>
              <w:t>NVL-UPH</w:t>
            </w:r>
          </w:p>
        </w:tc>
      </w:tr>
      <w:tr w:rsidR="00EE5F97" w:rsidRPr="009522A6" w14:paraId="02F103D1" w14:textId="06CCDA6B" w:rsidTr="006E6070">
        <w:trPr>
          <w:trHeight w:val="353"/>
        </w:trPr>
        <w:tc>
          <w:tcPr>
            <w:tcW w:w="6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03E7E3" w14:textId="77777777" w:rsidR="00EE5F97" w:rsidRPr="009522A6" w:rsidRDefault="00EE5F97" w:rsidP="00EE5F97">
            <w:pPr>
              <w:spacing w:before="0" w:after="0"/>
              <w:jc w:val="center"/>
              <w:rPr>
                <w:rFonts w:cstheme="minorHAnsi"/>
                <w:color w:val="000000"/>
                <w:szCs w:val="22"/>
              </w:rPr>
            </w:pPr>
            <w:r w:rsidRPr="009522A6">
              <w:rPr>
                <w:rFonts w:cstheme="minorHAnsi"/>
                <w:color w:val="000000"/>
                <w:szCs w:val="22"/>
              </w:rPr>
              <w:t>1</w:t>
            </w:r>
          </w:p>
        </w:tc>
        <w:tc>
          <w:tcPr>
            <w:tcW w:w="2532" w:type="dxa"/>
            <w:tcBorders>
              <w:top w:val="single" w:sz="4" w:space="0" w:color="auto"/>
              <w:left w:val="nil"/>
              <w:bottom w:val="single" w:sz="4" w:space="0" w:color="auto"/>
              <w:right w:val="single" w:sz="4" w:space="0" w:color="auto"/>
            </w:tcBorders>
            <w:shd w:val="clear" w:color="auto" w:fill="auto"/>
            <w:vAlign w:val="center"/>
            <w:hideMark/>
          </w:tcPr>
          <w:p w14:paraId="74E3A962" w14:textId="77777777" w:rsidR="00EE5F97" w:rsidRPr="009522A6" w:rsidRDefault="00EE5F97" w:rsidP="00EE5F97">
            <w:pPr>
              <w:spacing w:before="0" w:after="0"/>
              <w:jc w:val="left"/>
              <w:rPr>
                <w:rFonts w:cstheme="minorHAnsi"/>
                <w:b/>
                <w:bCs/>
                <w:color w:val="000000"/>
                <w:szCs w:val="22"/>
              </w:rPr>
            </w:pPr>
            <w:r w:rsidRPr="009522A6">
              <w:rPr>
                <w:rFonts w:cstheme="minorHAnsi"/>
                <w:b/>
                <w:bCs/>
                <w:color w:val="000000"/>
                <w:szCs w:val="22"/>
              </w:rPr>
              <w:t>SPI based TPM</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5CE5FE19"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E51FBB1"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2A31A3BF"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D63A656"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1080" w:type="dxa"/>
            <w:tcBorders>
              <w:top w:val="single" w:sz="4" w:space="0" w:color="auto"/>
              <w:left w:val="nil"/>
              <w:bottom w:val="single" w:sz="4" w:space="0" w:color="auto"/>
              <w:right w:val="single" w:sz="4" w:space="0" w:color="auto"/>
            </w:tcBorders>
            <w:vAlign w:val="center"/>
          </w:tcPr>
          <w:p w14:paraId="39255AFC" w14:textId="00399106" w:rsidR="00417D13" w:rsidRPr="00B3790B" w:rsidRDefault="00417D13" w:rsidP="00417D13">
            <w:pPr>
              <w:spacing w:before="0" w:after="0"/>
              <w:ind w:firstLineChars="100" w:firstLine="220"/>
              <w:jc w:val="center"/>
              <w:rPr>
                <w:rFonts w:cstheme="minorHAnsi"/>
                <w:color w:val="000000"/>
                <w:szCs w:val="22"/>
              </w:rPr>
            </w:pPr>
            <w:r w:rsidRPr="00B3790B">
              <w:rPr>
                <w:rFonts w:cstheme="minorHAnsi"/>
                <w:color w:val="000000"/>
                <w:szCs w:val="22"/>
              </w:rPr>
              <w:t>Yes</w:t>
            </w:r>
          </w:p>
        </w:tc>
        <w:tc>
          <w:tcPr>
            <w:tcW w:w="1075" w:type="dxa"/>
            <w:tcBorders>
              <w:top w:val="single" w:sz="4" w:space="0" w:color="auto"/>
              <w:left w:val="nil"/>
              <w:bottom w:val="single" w:sz="4" w:space="0" w:color="auto"/>
              <w:right w:val="single" w:sz="4" w:space="0" w:color="auto"/>
            </w:tcBorders>
            <w:vAlign w:val="center"/>
          </w:tcPr>
          <w:p w14:paraId="69203875" w14:textId="4F65B434" w:rsidR="00417D13" w:rsidRPr="00B3790B" w:rsidRDefault="00417D13" w:rsidP="00417D13">
            <w:pPr>
              <w:spacing w:before="0" w:after="0"/>
              <w:ind w:firstLineChars="100" w:firstLine="220"/>
              <w:jc w:val="center"/>
              <w:rPr>
                <w:rFonts w:cstheme="minorHAnsi"/>
                <w:color w:val="000000"/>
                <w:szCs w:val="22"/>
              </w:rPr>
            </w:pPr>
            <w:r w:rsidRPr="00B3790B">
              <w:rPr>
                <w:rFonts w:cstheme="minorHAnsi"/>
                <w:color w:val="000000"/>
                <w:szCs w:val="22"/>
              </w:rPr>
              <w:t>Yes</w:t>
            </w:r>
          </w:p>
        </w:tc>
      </w:tr>
      <w:tr w:rsidR="00EE5F97" w:rsidRPr="009522A6" w14:paraId="6D807970" w14:textId="0878C898" w:rsidTr="006E6070">
        <w:trPr>
          <w:trHeight w:val="353"/>
        </w:trPr>
        <w:tc>
          <w:tcPr>
            <w:tcW w:w="613" w:type="dxa"/>
            <w:tcBorders>
              <w:top w:val="nil"/>
              <w:left w:val="single" w:sz="4" w:space="0" w:color="auto"/>
              <w:bottom w:val="single" w:sz="4" w:space="0" w:color="auto"/>
              <w:right w:val="single" w:sz="4" w:space="0" w:color="auto"/>
            </w:tcBorders>
            <w:shd w:val="clear" w:color="auto" w:fill="auto"/>
            <w:noWrap/>
            <w:vAlign w:val="center"/>
            <w:hideMark/>
          </w:tcPr>
          <w:p w14:paraId="732C22D8" w14:textId="77777777" w:rsidR="00EE5F97" w:rsidRPr="009522A6" w:rsidRDefault="00EE5F97" w:rsidP="00EE5F97">
            <w:pPr>
              <w:spacing w:before="0" w:after="0"/>
              <w:jc w:val="center"/>
              <w:rPr>
                <w:rFonts w:cstheme="minorHAnsi"/>
                <w:color w:val="000000"/>
                <w:szCs w:val="22"/>
              </w:rPr>
            </w:pPr>
            <w:r w:rsidRPr="009522A6">
              <w:rPr>
                <w:rFonts w:cstheme="minorHAnsi"/>
                <w:color w:val="000000"/>
                <w:szCs w:val="22"/>
              </w:rPr>
              <w:t>2</w:t>
            </w:r>
          </w:p>
        </w:tc>
        <w:tc>
          <w:tcPr>
            <w:tcW w:w="2532" w:type="dxa"/>
            <w:tcBorders>
              <w:top w:val="nil"/>
              <w:left w:val="nil"/>
              <w:bottom w:val="single" w:sz="4" w:space="0" w:color="auto"/>
              <w:right w:val="single" w:sz="4" w:space="0" w:color="auto"/>
            </w:tcBorders>
            <w:shd w:val="clear" w:color="auto" w:fill="auto"/>
            <w:vAlign w:val="center"/>
            <w:hideMark/>
          </w:tcPr>
          <w:p w14:paraId="7F41A1F7" w14:textId="7765AEB9" w:rsidR="00EE5F97" w:rsidRPr="009522A6" w:rsidRDefault="00EE5F97" w:rsidP="00EE5F97">
            <w:pPr>
              <w:spacing w:before="0" w:after="0"/>
              <w:jc w:val="left"/>
              <w:rPr>
                <w:rFonts w:cstheme="minorHAnsi"/>
                <w:b/>
                <w:bCs/>
                <w:color w:val="000000"/>
                <w:szCs w:val="22"/>
              </w:rPr>
            </w:pPr>
            <w:r w:rsidRPr="009522A6">
              <w:rPr>
                <w:rFonts w:cstheme="minorHAnsi"/>
                <w:b/>
                <w:bCs/>
                <w:color w:val="000000"/>
                <w:szCs w:val="22"/>
              </w:rPr>
              <w:t>TPM support</w:t>
            </w:r>
          </w:p>
        </w:tc>
        <w:tc>
          <w:tcPr>
            <w:tcW w:w="900" w:type="dxa"/>
            <w:tcBorders>
              <w:top w:val="nil"/>
              <w:left w:val="nil"/>
              <w:bottom w:val="single" w:sz="4" w:space="0" w:color="auto"/>
              <w:right w:val="single" w:sz="4" w:space="0" w:color="auto"/>
            </w:tcBorders>
            <w:shd w:val="clear" w:color="auto" w:fill="auto"/>
            <w:vAlign w:val="center"/>
            <w:hideMark/>
          </w:tcPr>
          <w:p w14:paraId="13EF8E6C"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990" w:type="dxa"/>
            <w:tcBorders>
              <w:top w:val="nil"/>
              <w:left w:val="nil"/>
              <w:bottom w:val="single" w:sz="4" w:space="0" w:color="auto"/>
              <w:right w:val="single" w:sz="4" w:space="0" w:color="auto"/>
            </w:tcBorders>
            <w:shd w:val="clear" w:color="auto" w:fill="auto"/>
            <w:vAlign w:val="center"/>
            <w:hideMark/>
          </w:tcPr>
          <w:p w14:paraId="68378B4A"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990" w:type="dxa"/>
            <w:tcBorders>
              <w:top w:val="nil"/>
              <w:left w:val="nil"/>
              <w:bottom w:val="single" w:sz="4" w:space="0" w:color="auto"/>
              <w:right w:val="single" w:sz="4" w:space="0" w:color="auto"/>
            </w:tcBorders>
            <w:shd w:val="clear" w:color="auto" w:fill="auto"/>
            <w:vAlign w:val="center"/>
            <w:hideMark/>
          </w:tcPr>
          <w:p w14:paraId="35E78FB8"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1440" w:type="dxa"/>
            <w:tcBorders>
              <w:top w:val="nil"/>
              <w:left w:val="nil"/>
              <w:bottom w:val="single" w:sz="4" w:space="0" w:color="auto"/>
              <w:right w:val="single" w:sz="4" w:space="0" w:color="auto"/>
            </w:tcBorders>
            <w:shd w:val="clear" w:color="auto" w:fill="auto"/>
            <w:vAlign w:val="center"/>
            <w:hideMark/>
          </w:tcPr>
          <w:p w14:paraId="0F8146A9" w14:textId="77777777" w:rsidR="00EE5F97" w:rsidRPr="009522A6" w:rsidRDefault="00EE5F97" w:rsidP="00EE5F97">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1080" w:type="dxa"/>
            <w:tcBorders>
              <w:top w:val="nil"/>
              <w:left w:val="nil"/>
              <w:bottom w:val="single" w:sz="4" w:space="0" w:color="auto"/>
              <w:right w:val="single" w:sz="4" w:space="0" w:color="auto"/>
            </w:tcBorders>
            <w:vAlign w:val="center"/>
          </w:tcPr>
          <w:p w14:paraId="6D44849B" w14:textId="3B7D424F" w:rsidR="00417D13" w:rsidRPr="00B3790B" w:rsidRDefault="00417D13" w:rsidP="00417D13">
            <w:pPr>
              <w:spacing w:before="0" w:after="0"/>
              <w:ind w:firstLineChars="100" w:firstLine="220"/>
              <w:jc w:val="center"/>
              <w:rPr>
                <w:rFonts w:cstheme="minorHAnsi"/>
                <w:color w:val="000000"/>
                <w:szCs w:val="22"/>
              </w:rPr>
            </w:pPr>
            <w:r w:rsidRPr="00B3790B">
              <w:rPr>
                <w:rFonts w:cstheme="minorHAnsi"/>
                <w:color w:val="000000"/>
                <w:szCs w:val="22"/>
              </w:rPr>
              <w:t>Yes</w:t>
            </w:r>
          </w:p>
        </w:tc>
        <w:tc>
          <w:tcPr>
            <w:tcW w:w="1075" w:type="dxa"/>
            <w:tcBorders>
              <w:top w:val="nil"/>
              <w:left w:val="nil"/>
              <w:bottom w:val="single" w:sz="4" w:space="0" w:color="auto"/>
              <w:right w:val="single" w:sz="4" w:space="0" w:color="auto"/>
            </w:tcBorders>
            <w:vAlign w:val="center"/>
          </w:tcPr>
          <w:p w14:paraId="78A02E48" w14:textId="0BBF1F83" w:rsidR="00417D13" w:rsidRPr="00B3790B" w:rsidRDefault="00417D13" w:rsidP="00417D13">
            <w:pPr>
              <w:spacing w:before="0" w:after="0"/>
              <w:ind w:firstLineChars="100" w:firstLine="220"/>
              <w:jc w:val="center"/>
              <w:rPr>
                <w:rFonts w:cstheme="minorHAnsi"/>
                <w:color w:val="000000"/>
                <w:szCs w:val="22"/>
              </w:rPr>
            </w:pPr>
            <w:r w:rsidRPr="00B3790B">
              <w:rPr>
                <w:rFonts w:cstheme="minorHAnsi"/>
                <w:color w:val="000000"/>
                <w:szCs w:val="22"/>
              </w:rPr>
              <w:t>Yes</w:t>
            </w:r>
          </w:p>
        </w:tc>
      </w:tr>
    </w:tbl>
    <w:p w14:paraId="5A10EA18" w14:textId="2F15F42B" w:rsidR="00454590" w:rsidRPr="009522A6" w:rsidRDefault="00454590" w:rsidP="004E3FA9">
      <w:pPr>
        <w:pStyle w:val="Heading2"/>
      </w:pPr>
      <w:bookmarkStart w:id="798" w:name="_Toc191663089"/>
      <w:r w:rsidRPr="009522A6">
        <w:t>HW BOM</w:t>
      </w:r>
      <w:bookmarkEnd w:id="798"/>
    </w:p>
    <w:p w14:paraId="44F50516" w14:textId="485AA593" w:rsidR="00802164" w:rsidRPr="009522A6" w:rsidRDefault="00802164" w:rsidP="00802164">
      <w:pPr>
        <w:rPr>
          <w:rFonts w:cstheme="minorHAnsi"/>
        </w:rPr>
      </w:pPr>
      <w:r w:rsidRPr="009522A6">
        <w:rPr>
          <w:rFonts w:cstheme="minorHAnsi"/>
        </w:rPr>
        <w:t xml:space="preserve">Below table capture the HW BOM </w:t>
      </w:r>
      <w:r w:rsidR="00724389" w:rsidRPr="009522A6">
        <w:rPr>
          <w:rFonts w:cstheme="minorHAnsi"/>
        </w:rPr>
        <w:t xml:space="preserve">for security domain </w:t>
      </w:r>
      <w:r w:rsidR="00D50B4C" w:rsidRPr="009522A6">
        <w:rPr>
          <w:rFonts w:cstheme="minorHAnsi"/>
        </w:rPr>
        <w:t xml:space="preserve">supported </w:t>
      </w:r>
      <w:r w:rsidRPr="009522A6">
        <w:rPr>
          <w:rFonts w:cstheme="minorHAnsi"/>
        </w:rPr>
        <w:t>on NVL RVPs.</w:t>
      </w:r>
    </w:p>
    <w:p w14:paraId="507395A7" w14:textId="1C9FCA51" w:rsidR="00747ABA" w:rsidRPr="009522A6" w:rsidRDefault="00747ABA" w:rsidP="00BC1367">
      <w:pPr>
        <w:pStyle w:val="Caption"/>
        <w:spacing w:before="120" w:after="0"/>
        <w:rPr>
          <w:rFonts w:cstheme="minorHAnsi"/>
        </w:rPr>
      </w:pPr>
      <w:bookmarkStart w:id="799" w:name="_Toc176365883"/>
      <w:bookmarkStart w:id="800" w:name="_Toc19166367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99</w:t>
      </w:r>
      <w:r w:rsidR="00924662" w:rsidRPr="009522A6">
        <w:rPr>
          <w:rFonts w:cstheme="minorHAnsi"/>
        </w:rPr>
        <w:fldChar w:fldCharType="end"/>
      </w:r>
      <w:r w:rsidR="00802164" w:rsidRPr="009522A6">
        <w:rPr>
          <w:rFonts w:cstheme="minorHAnsi"/>
        </w:rPr>
        <w:t>:</w:t>
      </w:r>
      <w:r w:rsidRPr="009522A6">
        <w:rPr>
          <w:rFonts w:cstheme="minorHAnsi"/>
        </w:rPr>
        <w:t xml:space="preserve"> NVL Hx Security Domain HW BOM</w:t>
      </w:r>
      <w:bookmarkEnd w:id="799"/>
      <w:bookmarkEnd w:id="800"/>
    </w:p>
    <w:tbl>
      <w:tblPr>
        <w:tblW w:w="5000" w:type="pct"/>
        <w:tblLook w:val="04A0" w:firstRow="1" w:lastRow="0" w:firstColumn="1" w:lastColumn="0" w:noHBand="0" w:noVBand="1"/>
      </w:tblPr>
      <w:tblGrid>
        <w:gridCol w:w="605"/>
        <w:gridCol w:w="2352"/>
        <w:gridCol w:w="2869"/>
        <w:gridCol w:w="1897"/>
        <w:gridCol w:w="1897"/>
      </w:tblGrid>
      <w:tr w:rsidR="00BC6CE3" w:rsidRPr="009522A6" w14:paraId="33A8047B" w14:textId="77777777" w:rsidTr="00AA5265">
        <w:trPr>
          <w:trHeight w:val="300"/>
        </w:trPr>
        <w:tc>
          <w:tcPr>
            <w:tcW w:w="314" w:type="pct"/>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1ADFA43"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Si#</w:t>
            </w:r>
          </w:p>
        </w:tc>
        <w:tc>
          <w:tcPr>
            <w:tcW w:w="1222" w:type="pct"/>
            <w:tcBorders>
              <w:top w:val="single" w:sz="4" w:space="0" w:color="auto"/>
              <w:left w:val="nil"/>
              <w:bottom w:val="single" w:sz="4" w:space="0" w:color="auto"/>
              <w:right w:val="single" w:sz="4" w:space="0" w:color="auto"/>
            </w:tcBorders>
            <w:shd w:val="clear" w:color="000000" w:fill="0070C0"/>
            <w:noWrap/>
            <w:vAlign w:val="bottom"/>
            <w:hideMark/>
          </w:tcPr>
          <w:p w14:paraId="0A66833B"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HW BOM Description</w:t>
            </w:r>
          </w:p>
        </w:tc>
        <w:tc>
          <w:tcPr>
            <w:tcW w:w="1491" w:type="pct"/>
            <w:tcBorders>
              <w:top w:val="single" w:sz="4" w:space="0" w:color="auto"/>
              <w:left w:val="nil"/>
              <w:bottom w:val="single" w:sz="4" w:space="0" w:color="auto"/>
              <w:right w:val="single" w:sz="4" w:space="0" w:color="auto"/>
            </w:tcBorders>
            <w:shd w:val="clear" w:color="000000" w:fill="0070C0"/>
            <w:noWrap/>
            <w:vAlign w:val="bottom"/>
            <w:hideMark/>
          </w:tcPr>
          <w:p w14:paraId="19C52C54"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Part#/ IPN</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3C425E56"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Vendor</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5929CCF0" w14:textId="77777777" w:rsidR="00BC6CE3" w:rsidRPr="009522A6" w:rsidRDefault="00BC6CE3" w:rsidP="00BC6CE3">
            <w:pPr>
              <w:spacing w:before="0" w:after="0"/>
              <w:jc w:val="center"/>
              <w:rPr>
                <w:rFonts w:cstheme="minorHAnsi"/>
                <w:b/>
                <w:bCs/>
                <w:color w:val="FFFFFF"/>
                <w:szCs w:val="22"/>
              </w:rPr>
            </w:pPr>
            <w:r w:rsidRPr="009522A6">
              <w:rPr>
                <w:rFonts w:cstheme="minorHAnsi"/>
                <w:b/>
                <w:bCs/>
                <w:color w:val="FFFFFF"/>
                <w:szCs w:val="22"/>
              </w:rPr>
              <w:t>HSD link</w:t>
            </w:r>
          </w:p>
        </w:tc>
      </w:tr>
      <w:tr w:rsidR="00BC6CE3" w:rsidRPr="009522A6" w14:paraId="5CD0CE46" w14:textId="77777777" w:rsidTr="005E2D44">
        <w:trPr>
          <w:trHeight w:val="300"/>
        </w:trPr>
        <w:tc>
          <w:tcPr>
            <w:tcW w:w="314" w:type="pct"/>
            <w:tcBorders>
              <w:top w:val="nil"/>
              <w:left w:val="single" w:sz="4" w:space="0" w:color="auto"/>
              <w:bottom w:val="single" w:sz="4" w:space="0" w:color="auto"/>
              <w:right w:val="single" w:sz="4" w:space="0" w:color="auto"/>
            </w:tcBorders>
            <w:shd w:val="clear" w:color="auto" w:fill="auto"/>
            <w:noWrap/>
            <w:vAlign w:val="center"/>
            <w:hideMark/>
          </w:tcPr>
          <w:p w14:paraId="4FC0AEBC" w14:textId="77777777" w:rsidR="00BC6CE3" w:rsidRPr="009522A6" w:rsidRDefault="00BC6CE3" w:rsidP="00BC6CE3">
            <w:pPr>
              <w:spacing w:before="0" w:after="0"/>
              <w:jc w:val="center"/>
              <w:rPr>
                <w:rFonts w:cstheme="minorHAnsi"/>
                <w:color w:val="000000"/>
                <w:szCs w:val="22"/>
              </w:rPr>
            </w:pPr>
            <w:r w:rsidRPr="009522A6">
              <w:rPr>
                <w:rFonts w:cstheme="minorHAnsi"/>
                <w:color w:val="000000"/>
                <w:szCs w:val="22"/>
              </w:rPr>
              <w:t>1</w:t>
            </w:r>
          </w:p>
        </w:tc>
        <w:tc>
          <w:tcPr>
            <w:tcW w:w="1222" w:type="pct"/>
            <w:tcBorders>
              <w:top w:val="nil"/>
              <w:left w:val="nil"/>
              <w:bottom w:val="single" w:sz="4" w:space="0" w:color="auto"/>
              <w:right w:val="single" w:sz="4" w:space="0" w:color="auto"/>
            </w:tcBorders>
            <w:shd w:val="clear" w:color="auto" w:fill="auto"/>
            <w:noWrap/>
            <w:vAlign w:val="center"/>
            <w:hideMark/>
          </w:tcPr>
          <w:p w14:paraId="2DFC4A26" w14:textId="77777777" w:rsidR="00BC6CE3" w:rsidRPr="009522A6" w:rsidRDefault="00BC6CE3" w:rsidP="00BC6CE3">
            <w:pPr>
              <w:spacing w:before="0" w:after="0"/>
              <w:jc w:val="left"/>
              <w:rPr>
                <w:rFonts w:cstheme="minorHAnsi"/>
                <w:color w:val="000000"/>
                <w:szCs w:val="22"/>
              </w:rPr>
            </w:pPr>
            <w:r w:rsidRPr="009522A6">
              <w:rPr>
                <w:rFonts w:cstheme="minorHAnsi"/>
                <w:color w:val="000000"/>
                <w:szCs w:val="22"/>
              </w:rPr>
              <w:t>SPI based TPM Module</w:t>
            </w:r>
          </w:p>
        </w:tc>
        <w:tc>
          <w:tcPr>
            <w:tcW w:w="1491" w:type="pct"/>
            <w:tcBorders>
              <w:top w:val="nil"/>
              <w:left w:val="nil"/>
              <w:bottom w:val="single" w:sz="4" w:space="0" w:color="auto"/>
              <w:right w:val="single" w:sz="4" w:space="0" w:color="auto"/>
            </w:tcBorders>
            <w:shd w:val="clear" w:color="auto" w:fill="auto"/>
            <w:noWrap/>
            <w:vAlign w:val="center"/>
            <w:hideMark/>
          </w:tcPr>
          <w:p w14:paraId="42B56434" w14:textId="528C18C3" w:rsidR="00BC6CE3" w:rsidRPr="009522A6" w:rsidRDefault="00BC6CE3" w:rsidP="00BC6CE3">
            <w:pPr>
              <w:spacing w:before="0" w:after="0"/>
              <w:jc w:val="left"/>
              <w:rPr>
                <w:rFonts w:cstheme="minorHAnsi"/>
                <w:color w:val="000000"/>
                <w:szCs w:val="22"/>
              </w:rPr>
            </w:pPr>
            <w:r w:rsidRPr="009522A6">
              <w:rPr>
                <w:rFonts w:cstheme="minorHAnsi"/>
                <w:color w:val="000000"/>
                <w:szCs w:val="22"/>
              </w:rPr>
              <w:t>1. SLB967x</w:t>
            </w:r>
            <w:r w:rsidRPr="009522A6">
              <w:rPr>
                <w:rFonts w:cstheme="minorHAnsi"/>
                <w:color w:val="000000"/>
                <w:szCs w:val="22"/>
              </w:rPr>
              <w:br/>
              <w:t>2. NPCT75x / NPCT76x</w:t>
            </w:r>
            <w:r w:rsidRPr="009522A6">
              <w:rPr>
                <w:rFonts w:cstheme="minorHAnsi"/>
                <w:color w:val="000000"/>
                <w:szCs w:val="22"/>
              </w:rPr>
              <w:br/>
              <w:t>3. ST33</w:t>
            </w:r>
            <w:r w:rsidR="0087089A">
              <w:rPr>
                <w:rFonts w:cstheme="minorHAnsi"/>
                <w:color w:val="000000"/>
                <w:szCs w:val="22"/>
              </w:rPr>
              <w:t>K</w:t>
            </w:r>
            <w:r w:rsidRPr="009522A6">
              <w:rPr>
                <w:rFonts w:cstheme="minorHAnsi"/>
                <w:color w:val="000000"/>
                <w:szCs w:val="22"/>
              </w:rPr>
              <w:t>TP</w:t>
            </w:r>
            <w:r w:rsidR="00F954A8">
              <w:rPr>
                <w:rFonts w:cstheme="minorHAnsi"/>
                <w:color w:val="000000"/>
                <w:szCs w:val="22"/>
              </w:rPr>
              <w:t>M</w:t>
            </w:r>
            <w:r w:rsidRPr="009522A6">
              <w:rPr>
                <w:rFonts w:cstheme="minorHAnsi"/>
                <w:color w:val="000000"/>
                <w:szCs w:val="22"/>
              </w:rPr>
              <w:t>2x</w:t>
            </w:r>
            <w:r w:rsidRPr="009522A6">
              <w:rPr>
                <w:rFonts w:cstheme="minorHAnsi"/>
                <w:color w:val="000000"/>
                <w:szCs w:val="22"/>
              </w:rPr>
              <w:br/>
              <w:t>4. Z32H330TC-SPIDCARD-751</w:t>
            </w:r>
          </w:p>
        </w:tc>
        <w:tc>
          <w:tcPr>
            <w:tcW w:w="986" w:type="pct"/>
            <w:tcBorders>
              <w:top w:val="nil"/>
              <w:left w:val="nil"/>
              <w:bottom w:val="single" w:sz="4" w:space="0" w:color="auto"/>
              <w:right w:val="single" w:sz="4" w:space="0" w:color="auto"/>
            </w:tcBorders>
            <w:shd w:val="clear" w:color="auto" w:fill="auto"/>
            <w:noWrap/>
            <w:vAlign w:val="center"/>
            <w:hideMark/>
          </w:tcPr>
          <w:p w14:paraId="43D1F4E9" w14:textId="77777777" w:rsidR="00BC6CE3" w:rsidRPr="00420B51" w:rsidRDefault="00BC6CE3" w:rsidP="00BC6CE3">
            <w:pPr>
              <w:spacing w:before="0" w:after="0"/>
              <w:jc w:val="left"/>
              <w:rPr>
                <w:rFonts w:cstheme="minorHAnsi"/>
                <w:color w:val="000000"/>
                <w:szCs w:val="22"/>
                <w:lang w:val="fr-FR"/>
              </w:rPr>
            </w:pPr>
            <w:r w:rsidRPr="00420B51">
              <w:rPr>
                <w:rFonts w:cstheme="minorHAnsi"/>
                <w:color w:val="000000"/>
                <w:szCs w:val="22"/>
                <w:lang w:val="fr-FR"/>
              </w:rPr>
              <w:t>1. Infineon</w:t>
            </w:r>
            <w:r w:rsidRPr="00420B51">
              <w:rPr>
                <w:rFonts w:cstheme="minorHAnsi"/>
                <w:color w:val="000000"/>
                <w:szCs w:val="22"/>
                <w:lang w:val="fr-FR"/>
              </w:rPr>
              <w:br/>
              <w:t>2. Nuvoton</w:t>
            </w:r>
            <w:r w:rsidRPr="00420B51">
              <w:rPr>
                <w:rFonts w:cstheme="minorHAnsi"/>
                <w:color w:val="000000"/>
                <w:szCs w:val="22"/>
                <w:lang w:val="fr-FR"/>
              </w:rPr>
              <w:br/>
              <w:t>3. ST Micro</w:t>
            </w:r>
            <w:r w:rsidRPr="00420B51">
              <w:rPr>
                <w:rFonts w:cstheme="minorHAnsi"/>
                <w:color w:val="000000"/>
                <w:szCs w:val="22"/>
                <w:lang w:val="fr-FR"/>
              </w:rPr>
              <w:br/>
              <w:t>4. Nations Tech</w:t>
            </w:r>
          </w:p>
        </w:tc>
        <w:tc>
          <w:tcPr>
            <w:tcW w:w="986" w:type="pct"/>
            <w:tcBorders>
              <w:top w:val="nil"/>
              <w:left w:val="nil"/>
              <w:bottom w:val="single" w:sz="4" w:space="0" w:color="auto"/>
              <w:right w:val="single" w:sz="4" w:space="0" w:color="auto"/>
            </w:tcBorders>
            <w:shd w:val="clear" w:color="auto" w:fill="auto"/>
            <w:noWrap/>
            <w:vAlign w:val="center"/>
            <w:hideMark/>
          </w:tcPr>
          <w:p w14:paraId="68AD5633" w14:textId="11D71F4E" w:rsidR="00BC6CE3" w:rsidRPr="009522A6" w:rsidRDefault="00A96BE1" w:rsidP="005E2D44">
            <w:pPr>
              <w:spacing w:before="0" w:after="0"/>
              <w:jc w:val="center"/>
              <w:rPr>
                <w:rFonts w:cstheme="minorHAnsi"/>
                <w:b/>
                <w:bCs/>
                <w:color w:val="000000"/>
                <w:szCs w:val="22"/>
              </w:rPr>
            </w:pPr>
            <w:r w:rsidRPr="009522A6">
              <w:rPr>
                <w:rFonts w:cstheme="minorHAnsi"/>
                <w:color w:val="000000"/>
                <w:szCs w:val="22"/>
                <w:highlight w:val="yellow"/>
              </w:rPr>
              <w:t>TBD</w:t>
            </w:r>
          </w:p>
        </w:tc>
      </w:tr>
    </w:tbl>
    <w:p w14:paraId="70BE70EE" w14:textId="77777777" w:rsidR="00CF5E83" w:rsidRDefault="00CF5E83">
      <w:pPr>
        <w:spacing w:before="0" w:after="160" w:line="259" w:lineRule="auto"/>
        <w:jc w:val="left"/>
        <w:rPr>
          <w:rFonts w:cstheme="minorHAnsi"/>
          <w:b/>
          <w:color w:val="0860A8"/>
          <w:sz w:val="28"/>
          <w:lang w:val="en-IN" w:eastAsia="en-IN"/>
        </w:rPr>
      </w:pPr>
      <w:r>
        <w:br w:type="page"/>
      </w:r>
    </w:p>
    <w:p w14:paraId="7ED395D2" w14:textId="1EE5CB8C" w:rsidR="00454590" w:rsidRPr="009522A6" w:rsidRDefault="00454590" w:rsidP="004E3FA9">
      <w:pPr>
        <w:pStyle w:val="Heading2"/>
      </w:pPr>
      <w:bookmarkStart w:id="801" w:name="_Toc191663090"/>
      <w:r w:rsidRPr="009522A6">
        <w:lastRenderedPageBreak/>
        <w:t>AIC</w:t>
      </w:r>
      <w:r w:rsidR="00822758" w:rsidRPr="009522A6">
        <w:t xml:space="preserve"> List</w:t>
      </w:r>
      <w:bookmarkEnd w:id="801"/>
    </w:p>
    <w:p w14:paraId="3A98013F" w14:textId="588EDB75" w:rsidR="00724389" w:rsidRPr="009522A6" w:rsidRDefault="00724389" w:rsidP="00724389">
      <w:pPr>
        <w:rPr>
          <w:rFonts w:cstheme="minorHAnsi"/>
        </w:rPr>
      </w:pPr>
      <w:bookmarkStart w:id="802" w:name="_Toc176365884"/>
      <w:r w:rsidRPr="009522A6">
        <w:rPr>
          <w:rFonts w:cstheme="minorHAnsi"/>
        </w:rPr>
        <w:t xml:space="preserve">Below table capture the AIC list for security domain </w:t>
      </w:r>
      <w:r w:rsidR="00D50B4C" w:rsidRPr="009522A6">
        <w:rPr>
          <w:rFonts w:cstheme="minorHAnsi"/>
        </w:rPr>
        <w:t xml:space="preserve">supported </w:t>
      </w:r>
      <w:r w:rsidRPr="009522A6">
        <w:rPr>
          <w:rFonts w:cstheme="minorHAnsi"/>
        </w:rPr>
        <w:t>on NVL RVPs.</w:t>
      </w:r>
    </w:p>
    <w:p w14:paraId="48C93A82" w14:textId="1AB1F7DD" w:rsidR="00605A42" w:rsidRPr="009522A6" w:rsidRDefault="00605A42" w:rsidP="00BC1367">
      <w:pPr>
        <w:pStyle w:val="Caption"/>
        <w:spacing w:before="120" w:after="0"/>
        <w:rPr>
          <w:rFonts w:cstheme="minorHAnsi"/>
        </w:rPr>
      </w:pPr>
      <w:bookmarkStart w:id="803" w:name="_Toc19166367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100</w:t>
      </w:r>
      <w:r w:rsidR="00924662" w:rsidRPr="009522A6">
        <w:rPr>
          <w:rFonts w:cstheme="minorHAnsi"/>
        </w:rPr>
        <w:fldChar w:fldCharType="end"/>
      </w:r>
      <w:r w:rsidR="00802164" w:rsidRPr="009522A6">
        <w:rPr>
          <w:rFonts w:cstheme="minorHAnsi"/>
        </w:rPr>
        <w:t>:</w:t>
      </w:r>
      <w:r w:rsidRPr="009522A6">
        <w:rPr>
          <w:rFonts w:cstheme="minorHAnsi"/>
        </w:rPr>
        <w:t xml:space="preserve"> </w:t>
      </w:r>
      <w:r w:rsidRPr="009522A6">
        <w:rPr>
          <w:rFonts w:cstheme="minorHAnsi"/>
          <w:noProof/>
        </w:rPr>
        <w:t xml:space="preserve">NVL Hx </w:t>
      </w:r>
      <w:r w:rsidRPr="009522A6">
        <w:rPr>
          <w:rFonts w:cstheme="minorHAnsi"/>
        </w:rPr>
        <w:t>Security</w:t>
      </w:r>
      <w:r w:rsidRPr="009522A6">
        <w:rPr>
          <w:rFonts w:cstheme="minorHAnsi"/>
          <w:noProof/>
        </w:rPr>
        <w:t xml:space="preserve"> domain AIC List</w:t>
      </w:r>
      <w:bookmarkEnd w:id="802"/>
      <w:bookmarkEnd w:id="8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121"/>
        <w:gridCol w:w="1734"/>
        <w:gridCol w:w="2255"/>
        <w:gridCol w:w="1907"/>
      </w:tblGrid>
      <w:tr w:rsidR="002605C5" w:rsidRPr="009522A6" w14:paraId="7898AEB1" w14:textId="77777777" w:rsidTr="00AA5265">
        <w:trPr>
          <w:trHeight w:val="288"/>
        </w:trPr>
        <w:tc>
          <w:tcPr>
            <w:tcW w:w="313" w:type="pct"/>
            <w:shd w:val="clear" w:color="000000" w:fill="0070C0"/>
            <w:noWrap/>
            <w:vAlign w:val="bottom"/>
            <w:hideMark/>
          </w:tcPr>
          <w:p w14:paraId="76BEF709"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Si#</w:t>
            </w:r>
          </w:p>
        </w:tc>
        <w:tc>
          <w:tcPr>
            <w:tcW w:w="1622" w:type="pct"/>
            <w:shd w:val="clear" w:color="000000" w:fill="0070C0"/>
            <w:noWrap/>
            <w:vAlign w:val="bottom"/>
            <w:hideMark/>
          </w:tcPr>
          <w:p w14:paraId="171807E3"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HW BOM Description</w:t>
            </w:r>
          </w:p>
        </w:tc>
        <w:tc>
          <w:tcPr>
            <w:tcW w:w="901" w:type="pct"/>
            <w:shd w:val="clear" w:color="000000" w:fill="0070C0"/>
            <w:noWrap/>
            <w:vAlign w:val="bottom"/>
            <w:hideMark/>
          </w:tcPr>
          <w:p w14:paraId="0FF34D6F"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Part#/ IPN</w:t>
            </w:r>
          </w:p>
        </w:tc>
        <w:tc>
          <w:tcPr>
            <w:tcW w:w="1172" w:type="pct"/>
            <w:shd w:val="clear" w:color="000000" w:fill="0070C0"/>
            <w:noWrap/>
            <w:vAlign w:val="bottom"/>
            <w:hideMark/>
          </w:tcPr>
          <w:p w14:paraId="03EE571F"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Vendor</w:t>
            </w:r>
          </w:p>
        </w:tc>
        <w:tc>
          <w:tcPr>
            <w:tcW w:w="991" w:type="pct"/>
            <w:shd w:val="clear" w:color="000000" w:fill="0070C0"/>
            <w:noWrap/>
            <w:vAlign w:val="bottom"/>
            <w:hideMark/>
          </w:tcPr>
          <w:p w14:paraId="6990F1CA" w14:textId="77777777" w:rsidR="002605C5" w:rsidRPr="009522A6" w:rsidRDefault="002605C5" w:rsidP="006B7BFD">
            <w:pPr>
              <w:spacing w:before="0" w:after="0"/>
              <w:jc w:val="center"/>
              <w:rPr>
                <w:rFonts w:cstheme="minorHAnsi"/>
                <w:b/>
                <w:bCs/>
                <w:color w:val="FFFFFF"/>
                <w:szCs w:val="22"/>
              </w:rPr>
            </w:pPr>
            <w:r w:rsidRPr="009522A6">
              <w:rPr>
                <w:rFonts w:cstheme="minorHAnsi"/>
                <w:b/>
                <w:bCs/>
                <w:color w:val="FFFFFF"/>
                <w:szCs w:val="22"/>
              </w:rPr>
              <w:t>HSD link</w:t>
            </w:r>
          </w:p>
        </w:tc>
      </w:tr>
      <w:tr w:rsidR="002605C5" w:rsidRPr="009522A6" w14:paraId="4894C647" w14:textId="77777777" w:rsidTr="00AA5265">
        <w:trPr>
          <w:trHeight w:val="288"/>
        </w:trPr>
        <w:tc>
          <w:tcPr>
            <w:tcW w:w="313" w:type="pct"/>
            <w:shd w:val="clear" w:color="auto" w:fill="auto"/>
            <w:noWrap/>
            <w:vAlign w:val="center"/>
            <w:hideMark/>
          </w:tcPr>
          <w:p w14:paraId="1472B41D" w14:textId="77777777" w:rsidR="002605C5" w:rsidRPr="009522A6" w:rsidRDefault="002605C5" w:rsidP="006B7BFD">
            <w:pPr>
              <w:spacing w:before="0" w:after="0"/>
              <w:jc w:val="center"/>
              <w:rPr>
                <w:rFonts w:cstheme="minorHAnsi"/>
                <w:color w:val="000000"/>
                <w:szCs w:val="22"/>
              </w:rPr>
            </w:pPr>
            <w:r w:rsidRPr="009522A6">
              <w:rPr>
                <w:rFonts w:cstheme="minorHAnsi"/>
                <w:color w:val="000000"/>
                <w:szCs w:val="22"/>
              </w:rPr>
              <w:t>1</w:t>
            </w:r>
          </w:p>
        </w:tc>
        <w:tc>
          <w:tcPr>
            <w:tcW w:w="1622" w:type="pct"/>
            <w:shd w:val="clear" w:color="auto" w:fill="auto"/>
            <w:noWrap/>
            <w:vAlign w:val="center"/>
            <w:hideMark/>
          </w:tcPr>
          <w:p w14:paraId="0F748119" w14:textId="4D83435A" w:rsidR="002605C5" w:rsidRPr="009522A6" w:rsidRDefault="002605C5" w:rsidP="006B7BFD">
            <w:pPr>
              <w:spacing w:before="0" w:after="0"/>
              <w:jc w:val="center"/>
              <w:rPr>
                <w:rFonts w:cstheme="minorHAnsi"/>
                <w:color w:val="000000"/>
                <w:szCs w:val="22"/>
              </w:rPr>
            </w:pPr>
            <w:r w:rsidRPr="009522A6">
              <w:rPr>
                <w:rFonts w:cstheme="minorHAnsi"/>
                <w:color w:val="000000"/>
                <w:szCs w:val="22"/>
              </w:rPr>
              <w:t>SPI TPM AIC</w:t>
            </w:r>
          </w:p>
        </w:tc>
        <w:tc>
          <w:tcPr>
            <w:tcW w:w="901" w:type="pct"/>
            <w:shd w:val="clear" w:color="auto" w:fill="auto"/>
            <w:noWrap/>
            <w:vAlign w:val="center"/>
            <w:hideMark/>
          </w:tcPr>
          <w:p w14:paraId="03895748" w14:textId="04DDBE40" w:rsidR="002605C5" w:rsidRPr="009522A6" w:rsidRDefault="00A96BE1" w:rsidP="006B7BFD">
            <w:pPr>
              <w:spacing w:before="0" w:after="0"/>
              <w:jc w:val="center"/>
              <w:rPr>
                <w:rFonts w:cstheme="minorHAnsi"/>
                <w:color w:val="000000"/>
                <w:szCs w:val="22"/>
              </w:rPr>
            </w:pPr>
            <w:r w:rsidRPr="009522A6">
              <w:rPr>
                <w:rFonts w:cstheme="minorHAnsi"/>
                <w:color w:val="000000"/>
                <w:szCs w:val="22"/>
                <w:highlight w:val="yellow"/>
              </w:rPr>
              <w:t>TBD</w:t>
            </w:r>
          </w:p>
        </w:tc>
        <w:tc>
          <w:tcPr>
            <w:tcW w:w="1172" w:type="pct"/>
            <w:shd w:val="clear" w:color="auto" w:fill="auto"/>
            <w:noWrap/>
            <w:vAlign w:val="center"/>
            <w:hideMark/>
          </w:tcPr>
          <w:p w14:paraId="46E6054D" w14:textId="77777777" w:rsidR="002605C5" w:rsidRPr="009522A6" w:rsidRDefault="002605C5" w:rsidP="006B7BFD">
            <w:pPr>
              <w:spacing w:before="0" w:after="0"/>
              <w:jc w:val="center"/>
              <w:rPr>
                <w:rFonts w:cstheme="minorHAnsi"/>
                <w:color w:val="000000"/>
                <w:szCs w:val="22"/>
              </w:rPr>
            </w:pPr>
            <w:r w:rsidRPr="009522A6">
              <w:rPr>
                <w:rFonts w:cstheme="minorHAnsi"/>
                <w:color w:val="000000"/>
                <w:szCs w:val="22"/>
              </w:rPr>
              <w:t>Intel</w:t>
            </w:r>
          </w:p>
        </w:tc>
        <w:tc>
          <w:tcPr>
            <w:tcW w:w="991" w:type="pct"/>
            <w:shd w:val="clear" w:color="auto" w:fill="auto"/>
            <w:noWrap/>
            <w:vAlign w:val="center"/>
            <w:hideMark/>
          </w:tcPr>
          <w:p w14:paraId="016631E5" w14:textId="0958EFDC" w:rsidR="002605C5" w:rsidRPr="009522A6" w:rsidRDefault="00A96BE1" w:rsidP="006B7BFD">
            <w:pPr>
              <w:spacing w:before="0" w:after="0"/>
              <w:jc w:val="center"/>
              <w:rPr>
                <w:rFonts w:cstheme="minorHAnsi"/>
                <w:color w:val="000000"/>
                <w:szCs w:val="22"/>
              </w:rPr>
            </w:pPr>
            <w:r w:rsidRPr="009522A6">
              <w:rPr>
                <w:rFonts w:cstheme="minorHAnsi"/>
                <w:color w:val="000000"/>
                <w:szCs w:val="22"/>
                <w:highlight w:val="yellow"/>
              </w:rPr>
              <w:t>TBD</w:t>
            </w:r>
          </w:p>
        </w:tc>
      </w:tr>
    </w:tbl>
    <w:p w14:paraId="601495FB" w14:textId="204F1F55" w:rsidR="00ED0560" w:rsidRPr="009522A6" w:rsidRDefault="00ED0560" w:rsidP="004E3FA9">
      <w:pPr>
        <w:pStyle w:val="Heading2"/>
      </w:pPr>
      <w:bookmarkStart w:id="804" w:name="_Toc191663091"/>
      <w:r w:rsidRPr="009522A6">
        <w:t>SPI based TPM</w:t>
      </w:r>
      <w:bookmarkEnd w:id="804"/>
    </w:p>
    <w:p w14:paraId="10CAA703" w14:textId="2940460C" w:rsidR="00ED0560" w:rsidRPr="009522A6" w:rsidRDefault="00ED0560" w:rsidP="00AE2A63">
      <w:pPr>
        <w:tabs>
          <w:tab w:val="left" w:pos="0"/>
        </w:tabs>
        <w:ind w:right="-48"/>
        <w:rPr>
          <w:rFonts w:cstheme="minorHAnsi"/>
        </w:rPr>
      </w:pPr>
      <w:r w:rsidRPr="009522A6">
        <w:rPr>
          <w:rFonts w:cstheme="minorHAnsi"/>
        </w:rPr>
        <w:t xml:space="preserve">The </w:t>
      </w:r>
      <w:r w:rsidR="00822758" w:rsidRPr="009522A6">
        <w:rPr>
          <w:rFonts w:cstheme="minorHAnsi"/>
        </w:rPr>
        <w:t>NVL</w:t>
      </w:r>
      <w:r w:rsidR="00FC6AC8" w:rsidRPr="009522A6">
        <w:rPr>
          <w:rFonts w:cstheme="minorHAnsi"/>
        </w:rPr>
        <w:t xml:space="preserve"> </w:t>
      </w:r>
      <w:r w:rsidRPr="009522A6">
        <w:rPr>
          <w:rFonts w:cstheme="minorHAnsi"/>
        </w:rPr>
        <w:t xml:space="preserve">RVP supports the discrete SPI TPM AIC over the primary SPI0 interface that connects the </w:t>
      </w:r>
      <w:r w:rsidR="00265569" w:rsidRPr="009522A6">
        <w:rPr>
          <w:rFonts w:cstheme="minorHAnsi"/>
        </w:rPr>
        <w:t>SOC/</w:t>
      </w:r>
      <w:r w:rsidRPr="009522A6">
        <w:rPr>
          <w:rFonts w:cstheme="minorHAnsi"/>
        </w:rPr>
        <w:t>PC</w:t>
      </w:r>
      <w:r w:rsidR="00F350D2" w:rsidRPr="009522A6">
        <w:rPr>
          <w:rFonts w:cstheme="minorHAnsi"/>
        </w:rPr>
        <w:t>D-H</w:t>
      </w:r>
      <w:r w:rsidRPr="009522A6">
        <w:rPr>
          <w:rFonts w:cstheme="minorHAnsi"/>
        </w:rPr>
        <w:t xml:space="preserve"> and the BIOS flash memory.</w:t>
      </w:r>
    </w:p>
    <w:p w14:paraId="489F11B8" w14:textId="11BE6AA7" w:rsidR="00ED0560" w:rsidRPr="009522A6" w:rsidRDefault="00ED0560" w:rsidP="00760DE0">
      <w:pPr>
        <w:tabs>
          <w:tab w:val="left" w:pos="0"/>
        </w:tabs>
        <w:ind w:right="-48"/>
        <w:rPr>
          <w:rFonts w:cstheme="minorHAnsi"/>
        </w:rPr>
      </w:pPr>
      <w:r w:rsidRPr="009522A6">
        <w:rPr>
          <w:rFonts w:cstheme="minorHAnsi"/>
        </w:rPr>
        <w:t>The SPI based TPM AIC should be plugged into the traditional 20pin BIOS flash header. The IPN of the 2x10 header is G25403-002 with pin definition given in below table.</w:t>
      </w:r>
    </w:p>
    <w:p w14:paraId="4E90B9C2" w14:textId="3B7C3125" w:rsidR="00F34F02" w:rsidRPr="009522A6" w:rsidRDefault="00F34F02" w:rsidP="00BC1367">
      <w:pPr>
        <w:pStyle w:val="Caption"/>
        <w:spacing w:before="120" w:after="0"/>
        <w:rPr>
          <w:rFonts w:cstheme="minorHAnsi"/>
        </w:rPr>
      </w:pPr>
      <w:bookmarkStart w:id="805" w:name="_Toc176365885"/>
      <w:bookmarkStart w:id="806" w:name="_Toc19166367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101</w:t>
      </w:r>
      <w:r w:rsidR="00924662" w:rsidRPr="009522A6">
        <w:rPr>
          <w:rFonts w:cstheme="minorHAnsi"/>
        </w:rPr>
        <w:fldChar w:fldCharType="end"/>
      </w:r>
      <w:r w:rsidR="00D50B4C" w:rsidRPr="009522A6">
        <w:rPr>
          <w:rFonts w:cstheme="minorHAnsi"/>
        </w:rPr>
        <w:t>:</w:t>
      </w:r>
      <w:r w:rsidRPr="009522A6">
        <w:rPr>
          <w:rFonts w:cstheme="minorHAnsi"/>
        </w:rPr>
        <w:t xml:space="preserve"> Pinout Details for SPI based TPM</w:t>
      </w:r>
      <w:bookmarkEnd w:id="805"/>
      <w:bookmarkEnd w:id="8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6"/>
        <w:gridCol w:w="1170"/>
        <w:gridCol w:w="1260"/>
        <w:gridCol w:w="4044"/>
      </w:tblGrid>
      <w:tr w:rsidR="00D50B4C" w:rsidRPr="009522A6" w14:paraId="77D6811C" w14:textId="77777777" w:rsidTr="00D50B4C">
        <w:trPr>
          <w:trHeight w:hRule="exact" w:val="370"/>
        </w:trPr>
        <w:tc>
          <w:tcPr>
            <w:tcW w:w="1635" w:type="pct"/>
            <w:shd w:val="clear" w:color="auto" w:fill="0070C0"/>
            <w:vAlign w:val="center"/>
          </w:tcPr>
          <w:p w14:paraId="6F2AF5CC" w14:textId="77777777" w:rsidR="00D50B4C" w:rsidRPr="009522A6" w:rsidRDefault="00D50B4C" w:rsidP="00D50B4C">
            <w:pPr>
              <w:tabs>
                <w:tab w:val="left" w:pos="0"/>
                <w:tab w:val="left" w:pos="1135"/>
              </w:tabs>
              <w:ind w:right="-48"/>
              <w:jc w:val="center"/>
              <w:rPr>
                <w:rFonts w:cstheme="minorHAnsi"/>
                <w:b/>
                <w:color w:val="FFFFFF" w:themeColor="background1"/>
              </w:rPr>
            </w:pPr>
            <w:r w:rsidRPr="009522A6">
              <w:rPr>
                <w:rFonts w:cstheme="minorHAnsi"/>
                <w:b/>
                <w:color w:val="FFFFFF" w:themeColor="background1"/>
              </w:rPr>
              <w:t>Signal Name</w:t>
            </w:r>
          </w:p>
        </w:tc>
        <w:tc>
          <w:tcPr>
            <w:tcW w:w="608" w:type="pct"/>
            <w:shd w:val="clear" w:color="auto" w:fill="0070C0"/>
            <w:vAlign w:val="center"/>
          </w:tcPr>
          <w:p w14:paraId="5E2479D6" w14:textId="77777777" w:rsidR="00D50B4C" w:rsidRPr="009522A6" w:rsidRDefault="00D50B4C" w:rsidP="00D50B4C">
            <w:pPr>
              <w:tabs>
                <w:tab w:val="left" w:pos="0"/>
                <w:tab w:val="left" w:pos="1135"/>
              </w:tabs>
              <w:ind w:right="-48"/>
              <w:jc w:val="center"/>
              <w:rPr>
                <w:rFonts w:cstheme="minorHAnsi"/>
                <w:b/>
                <w:color w:val="FFFFFF" w:themeColor="background1"/>
              </w:rPr>
            </w:pPr>
            <w:r w:rsidRPr="009522A6">
              <w:rPr>
                <w:rFonts w:cstheme="minorHAnsi"/>
                <w:b/>
                <w:color w:val="FFFFFF" w:themeColor="background1"/>
              </w:rPr>
              <w:t>Pin No</w:t>
            </w:r>
          </w:p>
        </w:tc>
        <w:tc>
          <w:tcPr>
            <w:tcW w:w="655" w:type="pct"/>
            <w:shd w:val="clear" w:color="auto" w:fill="0070C0"/>
            <w:vAlign w:val="center"/>
          </w:tcPr>
          <w:p w14:paraId="3862E1C8" w14:textId="77777777" w:rsidR="00D50B4C" w:rsidRPr="009522A6" w:rsidRDefault="00D50B4C" w:rsidP="00D50B4C">
            <w:pPr>
              <w:tabs>
                <w:tab w:val="left" w:pos="0"/>
                <w:tab w:val="left" w:pos="1135"/>
              </w:tabs>
              <w:ind w:right="-48"/>
              <w:jc w:val="center"/>
              <w:rPr>
                <w:rFonts w:cstheme="minorHAnsi"/>
                <w:b/>
                <w:color w:val="FFFFFF" w:themeColor="background1"/>
              </w:rPr>
            </w:pPr>
            <w:r w:rsidRPr="009522A6">
              <w:rPr>
                <w:rFonts w:cstheme="minorHAnsi"/>
                <w:b/>
                <w:color w:val="FFFFFF" w:themeColor="background1"/>
              </w:rPr>
              <w:t>Pin No</w:t>
            </w:r>
          </w:p>
        </w:tc>
        <w:tc>
          <w:tcPr>
            <w:tcW w:w="2102" w:type="pct"/>
            <w:shd w:val="clear" w:color="auto" w:fill="0070C0"/>
            <w:vAlign w:val="center"/>
          </w:tcPr>
          <w:p w14:paraId="447C83BB" w14:textId="77777777" w:rsidR="00D50B4C" w:rsidRPr="009522A6" w:rsidRDefault="00D50B4C" w:rsidP="00D50B4C">
            <w:pPr>
              <w:tabs>
                <w:tab w:val="left" w:pos="0"/>
                <w:tab w:val="left" w:pos="1135"/>
              </w:tabs>
              <w:ind w:right="-48"/>
              <w:jc w:val="center"/>
              <w:rPr>
                <w:rFonts w:cstheme="minorHAnsi"/>
                <w:b/>
                <w:color w:val="FFFFFF" w:themeColor="background1"/>
              </w:rPr>
            </w:pPr>
            <w:r w:rsidRPr="009522A6">
              <w:rPr>
                <w:rFonts w:cstheme="minorHAnsi"/>
                <w:b/>
                <w:color w:val="FFFFFF" w:themeColor="background1"/>
              </w:rPr>
              <w:t>Signal Name</w:t>
            </w:r>
          </w:p>
        </w:tc>
      </w:tr>
      <w:tr w:rsidR="00D50B4C" w:rsidRPr="009522A6" w14:paraId="441BCD4A" w14:textId="77777777" w:rsidTr="00D50B4C">
        <w:trPr>
          <w:trHeight w:hRule="exact" w:val="451"/>
        </w:trPr>
        <w:tc>
          <w:tcPr>
            <w:tcW w:w="1635" w:type="pct"/>
            <w:vAlign w:val="center"/>
          </w:tcPr>
          <w:p w14:paraId="7B2409C0"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KEYING</w:t>
            </w:r>
          </w:p>
        </w:tc>
        <w:tc>
          <w:tcPr>
            <w:tcW w:w="608" w:type="pct"/>
            <w:shd w:val="clear" w:color="auto" w:fill="FFFFFF" w:themeFill="background1"/>
            <w:vAlign w:val="center"/>
          </w:tcPr>
          <w:p w14:paraId="3097113F"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w:t>
            </w:r>
          </w:p>
        </w:tc>
        <w:tc>
          <w:tcPr>
            <w:tcW w:w="655" w:type="pct"/>
            <w:shd w:val="clear" w:color="auto" w:fill="FFFFFF" w:themeFill="background1"/>
            <w:vAlign w:val="center"/>
          </w:tcPr>
          <w:p w14:paraId="2E7D798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2</w:t>
            </w:r>
          </w:p>
        </w:tc>
        <w:tc>
          <w:tcPr>
            <w:tcW w:w="2102" w:type="pct"/>
            <w:vAlign w:val="center"/>
          </w:tcPr>
          <w:p w14:paraId="1EABE924"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CHIP_SELECT_ 0</w:t>
            </w:r>
          </w:p>
        </w:tc>
      </w:tr>
      <w:tr w:rsidR="00D50B4C" w:rsidRPr="009522A6" w14:paraId="00EEE5A9" w14:textId="77777777" w:rsidTr="00D50B4C">
        <w:trPr>
          <w:trHeight w:hRule="exact" w:val="361"/>
        </w:trPr>
        <w:tc>
          <w:tcPr>
            <w:tcW w:w="1635" w:type="pct"/>
            <w:vAlign w:val="center"/>
          </w:tcPr>
          <w:p w14:paraId="799F671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RSMRST</w:t>
            </w:r>
          </w:p>
        </w:tc>
        <w:tc>
          <w:tcPr>
            <w:tcW w:w="608" w:type="pct"/>
            <w:shd w:val="clear" w:color="auto" w:fill="FFFFFF" w:themeFill="background1"/>
            <w:vAlign w:val="center"/>
          </w:tcPr>
          <w:p w14:paraId="7343146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3</w:t>
            </w:r>
          </w:p>
        </w:tc>
        <w:tc>
          <w:tcPr>
            <w:tcW w:w="655" w:type="pct"/>
            <w:shd w:val="clear" w:color="auto" w:fill="FFFFFF" w:themeFill="background1"/>
            <w:vAlign w:val="center"/>
          </w:tcPr>
          <w:p w14:paraId="6F72AA0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4</w:t>
            </w:r>
          </w:p>
        </w:tc>
        <w:tc>
          <w:tcPr>
            <w:tcW w:w="2102" w:type="pct"/>
            <w:vAlign w:val="center"/>
          </w:tcPr>
          <w:p w14:paraId="1CF1BD11"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CHIP_SELECT_ 1</w:t>
            </w:r>
          </w:p>
        </w:tc>
      </w:tr>
      <w:tr w:rsidR="00D50B4C" w:rsidRPr="009522A6" w14:paraId="4E00D0A0" w14:textId="77777777" w:rsidTr="00D50B4C">
        <w:trPr>
          <w:trHeight w:hRule="exact" w:val="361"/>
        </w:trPr>
        <w:tc>
          <w:tcPr>
            <w:tcW w:w="1635" w:type="pct"/>
            <w:vAlign w:val="center"/>
          </w:tcPr>
          <w:p w14:paraId="67ED2583"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GND</w:t>
            </w:r>
          </w:p>
        </w:tc>
        <w:tc>
          <w:tcPr>
            <w:tcW w:w="608" w:type="pct"/>
            <w:shd w:val="clear" w:color="auto" w:fill="FFFFFF" w:themeFill="background1"/>
            <w:vAlign w:val="center"/>
          </w:tcPr>
          <w:p w14:paraId="0FC4F75F"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5</w:t>
            </w:r>
          </w:p>
        </w:tc>
        <w:tc>
          <w:tcPr>
            <w:tcW w:w="655" w:type="pct"/>
            <w:shd w:val="clear" w:color="auto" w:fill="FFFFFF" w:themeFill="background1"/>
            <w:vAlign w:val="center"/>
          </w:tcPr>
          <w:p w14:paraId="1252C238"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6</w:t>
            </w:r>
          </w:p>
        </w:tc>
        <w:tc>
          <w:tcPr>
            <w:tcW w:w="2102" w:type="pct"/>
            <w:vAlign w:val="center"/>
          </w:tcPr>
          <w:p w14:paraId="0BF1957F"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+3.3A OR +1.8A</w:t>
            </w:r>
          </w:p>
        </w:tc>
      </w:tr>
      <w:tr w:rsidR="00D50B4C" w:rsidRPr="009522A6" w14:paraId="45F7AD52" w14:textId="77777777" w:rsidTr="00D50B4C">
        <w:trPr>
          <w:trHeight w:hRule="exact" w:val="451"/>
        </w:trPr>
        <w:tc>
          <w:tcPr>
            <w:tcW w:w="1635" w:type="pct"/>
            <w:vAlign w:val="center"/>
          </w:tcPr>
          <w:p w14:paraId="10505967"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SPI_CLK</w:t>
            </w:r>
          </w:p>
        </w:tc>
        <w:tc>
          <w:tcPr>
            <w:tcW w:w="608" w:type="pct"/>
            <w:shd w:val="clear" w:color="auto" w:fill="FFFFFF" w:themeFill="background1"/>
            <w:vAlign w:val="center"/>
          </w:tcPr>
          <w:p w14:paraId="75827EA2"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7</w:t>
            </w:r>
          </w:p>
        </w:tc>
        <w:tc>
          <w:tcPr>
            <w:tcW w:w="655" w:type="pct"/>
            <w:shd w:val="clear" w:color="auto" w:fill="FFFFFF" w:themeFill="background1"/>
            <w:vAlign w:val="center"/>
          </w:tcPr>
          <w:p w14:paraId="2A41123A"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8</w:t>
            </w:r>
          </w:p>
        </w:tc>
        <w:tc>
          <w:tcPr>
            <w:tcW w:w="2102" w:type="pct"/>
            <w:vAlign w:val="center"/>
          </w:tcPr>
          <w:p w14:paraId="1D64FAD6"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DQ2</w:t>
            </w:r>
          </w:p>
        </w:tc>
      </w:tr>
      <w:tr w:rsidR="00D50B4C" w:rsidRPr="009522A6" w14:paraId="64872D3F" w14:textId="77777777" w:rsidTr="00D50B4C">
        <w:trPr>
          <w:trHeight w:hRule="exact" w:val="451"/>
        </w:trPr>
        <w:tc>
          <w:tcPr>
            <w:tcW w:w="1635" w:type="pct"/>
            <w:vAlign w:val="center"/>
          </w:tcPr>
          <w:p w14:paraId="49C10ADD"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DQ3</w:t>
            </w:r>
          </w:p>
        </w:tc>
        <w:tc>
          <w:tcPr>
            <w:tcW w:w="608" w:type="pct"/>
            <w:shd w:val="clear" w:color="auto" w:fill="FFFFFF" w:themeFill="background1"/>
            <w:vAlign w:val="center"/>
          </w:tcPr>
          <w:p w14:paraId="0DCAA59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9</w:t>
            </w:r>
          </w:p>
        </w:tc>
        <w:tc>
          <w:tcPr>
            <w:tcW w:w="655" w:type="pct"/>
            <w:shd w:val="clear" w:color="auto" w:fill="FFFFFF" w:themeFill="background1"/>
            <w:vAlign w:val="center"/>
          </w:tcPr>
          <w:p w14:paraId="323F5B83"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10</w:t>
            </w:r>
          </w:p>
        </w:tc>
        <w:tc>
          <w:tcPr>
            <w:tcW w:w="2102" w:type="pct"/>
            <w:vAlign w:val="center"/>
          </w:tcPr>
          <w:p w14:paraId="43A67945"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SPI_MISO</w:t>
            </w:r>
          </w:p>
        </w:tc>
      </w:tr>
      <w:tr w:rsidR="00D50B4C" w:rsidRPr="009522A6" w14:paraId="1126099F" w14:textId="77777777" w:rsidTr="00D50B4C">
        <w:trPr>
          <w:trHeight w:hRule="exact" w:val="451"/>
        </w:trPr>
        <w:tc>
          <w:tcPr>
            <w:tcW w:w="1635" w:type="pct"/>
            <w:vAlign w:val="center"/>
          </w:tcPr>
          <w:p w14:paraId="30DFBA48"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HOLD</w:t>
            </w:r>
          </w:p>
        </w:tc>
        <w:tc>
          <w:tcPr>
            <w:tcW w:w="608" w:type="pct"/>
            <w:shd w:val="clear" w:color="auto" w:fill="FFFFFF" w:themeFill="background1"/>
            <w:vAlign w:val="center"/>
          </w:tcPr>
          <w:p w14:paraId="11FA2151"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11</w:t>
            </w:r>
          </w:p>
        </w:tc>
        <w:tc>
          <w:tcPr>
            <w:tcW w:w="655" w:type="pct"/>
            <w:shd w:val="clear" w:color="auto" w:fill="FFFFFF" w:themeFill="background1"/>
            <w:vAlign w:val="center"/>
          </w:tcPr>
          <w:p w14:paraId="43DCED01"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12</w:t>
            </w:r>
          </w:p>
        </w:tc>
        <w:tc>
          <w:tcPr>
            <w:tcW w:w="2102" w:type="pct"/>
            <w:vAlign w:val="center"/>
          </w:tcPr>
          <w:p w14:paraId="0D7D0B45"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SPI_MOSI</w:t>
            </w:r>
          </w:p>
        </w:tc>
      </w:tr>
      <w:tr w:rsidR="00D50B4C" w:rsidRPr="009522A6" w14:paraId="1901F561" w14:textId="77777777" w:rsidTr="00D50B4C">
        <w:trPr>
          <w:trHeight w:hRule="exact" w:val="442"/>
        </w:trPr>
        <w:tc>
          <w:tcPr>
            <w:tcW w:w="1635" w:type="pct"/>
            <w:vAlign w:val="center"/>
          </w:tcPr>
          <w:p w14:paraId="7B4BCB0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CHIP_SELECT_ 2</w:t>
            </w:r>
          </w:p>
        </w:tc>
        <w:tc>
          <w:tcPr>
            <w:tcW w:w="608" w:type="pct"/>
            <w:shd w:val="clear" w:color="auto" w:fill="FFFFFF" w:themeFill="background1"/>
            <w:vAlign w:val="center"/>
          </w:tcPr>
          <w:p w14:paraId="25B913E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13</w:t>
            </w:r>
          </w:p>
        </w:tc>
        <w:tc>
          <w:tcPr>
            <w:tcW w:w="655" w:type="pct"/>
            <w:shd w:val="clear" w:color="auto" w:fill="FFFFFF" w:themeFill="background1"/>
            <w:vAlign w:val="center"/>
          </w:tcPr>
          <w:p w14:paraId="483D53AB"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14</w:t>
            </w:r>
          </w:p>
        </w:tc>
        <w:tc>
          <w:tcPr>
            <w:tcW w:w="2102" w:type="pct"/>
            <w:vAlign w:val="center"/>
          </w:tcPr>
          <w:p w14:paraId="73BF9D4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GND</w:t>
            </w:r>
          </w:p>
        </w:tc>
      </w:tr>
      <w:tr w:rsidR="00D50B4C" w:rsidRPr="009522A6" w14:paraId="4BC7B012" w14:textId="77777777" w:rsidTr="00D50B4C">
        <w:trPr>
          <w:trHeight w:hRule="exact" w:val="460"/>
        </w:trPr>
        <w:tc>
          <w:tcPr>
            <w:tcW w:w="1635" w:type="pct"/>
            <w:vAlign w:val="center"/>
          </w:tcPr>
          <w:p w14:paraId="7B2F4774"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WRITE_PROTECT</w:t>
            </w:r>
          </w:p>
        </w:tc>
        <w:tc>
          <w:tcPr>
            <w:tcW w:w="608" w:type="pct"/>
            <w:shd w:val="clear" w:color="auto" w:fill="FFFFFF" w:themeFill="background1"/>
            <w:vAlign w:val="center"/>
          </w:tcPr>
          <w:p w14:paraId="5FD51657"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15</w:t>
            </w:r>
          </w:p>
        </w:tc>
        <w:tc>
          <w:tcPr>
            <w:tcW w:w="655" w:type="pct"/>
            <w:shd w:val="clear" w:color="auto" w:fill="FFFFFF" w:themeFill="background1"/>
            <w:vAlign w:val="center"/>
          </w:tcPr>
          <w:p w14:paraId="0CC6E259"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16</w:t>
            </w:r>
          </w:p>
        </w:tc>
        <w:tc>
          <w:tcPr>
            <w:tcW w:w="2102" w:type="pct"/>
            <w:vAlign w:val="center"/>
          </w:tcPr>
          <w:p w14:paraId="44E6228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TP_SERIAL_IRQ</w:t>
            </w:r>
          </w:p>
        </w:tc>
      </w:tr>
      <w:tr w:rsidR="00D50B4C" w:rsidRPr="009522A6" w14:paraId="4594B493" w14:textId="77777777" w:rsidTr="00D50B4C">
        <w:trPr>
          <w:trHeight w:hRule="exact" w:val="442"/>
        </w:trPr>
        <w:tc>
          <w:tcPr>
            <w:tcW w:w="1635" w:type="pct"/>
            <w:vAlign w:val="center"/>
          </w:tcPr>
          <w:p w14:paraId="46BA7543"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SPI_TPM_INT_N</w:t>
            </w:r>
          </w:p>
        </w:tc>
        <w:tc>
          <w:tcPr>
            <w:tcW w:w="608" w:type="pct"/>
            <w:shd w:val="clear" w:color="auto" w:fill="FFFFFF" w:themeFill="background1"/>
            <w:vAlign w:val="center"/>
          </w:tcPr>
          <w:p w14:paraId="7A315331"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17</w:t>
            </w:r>
          </w:p>
        </w:tc>
        <w:tc>
          <w:tcPr>
            <w:tcW w:w="655" w:type="pct"/>
            <w:shd w:val="clear" w:color="auto" w:fill="FFFFFF" w:themeFill="background1"/>
            <w:vAlign w:val="center"/>
          </w:tcPr>
          <w:p w14:paraId="5151866C"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18</w:t>
            </w:r>
          </w:p>
        </w:tc>
        <w:tc>
          <w:tcPr>
            <w:tcW w:w="2102" w:type="pct"/>
            <w:vAlign w:val="center"/>
          </w:tcPr>
          <w:p w14:paraId="3F9EAE62"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+3.3A OR +1.8A</w:t>
            </w:r>
          </w:p>
        </w:tc>
      </w:tr>
      <w:tr w:rsidR="00D50B4C" w:rsidRPr="009522A6" w14:paraId="528A472F" w14:textId="77777777" w:rsidTr="00D50B4C">
        <w:trPr>
          <w:trHeight w:hRule="exact" w:val="460"/>
        </w:trPr>
        <w:tc>
          <w:tcPr>
            <w:tcW w:w="1635" w:type="pct"/>
            <w:vAlign w:val="center"/>
          </w:tcPr>
          <w:p w14:paraId="74E05679"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PLTRST</w:t>
            </w:r>
          </w:p>
        </w:tc>
        <w:tc>
          <w:tcPr>
            <w:tcW w:w="608" w:type="pct"/>
            <w:shd w:val="clear" w:color="auto" w:fill="FFFFFF" w:themeFill="background1"/>
            <w:vAlign w:val="center"/>
          </w:tcPr>
          <w:p w14:paraId="5D624F73"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19</w:t>
            </w:r>
          </w:p>
        </w:tc>
        <w:tc>
          <w:tcPr>
            <w:tcW w:w="655" w:type="pct"/>
            <w:shd w:val="clear" w:color="auto" w:fill="FFFFFF" w:themeFill="background1"/>
            <w:vAlign w:val="center"/>
          </w:tcPr>
          <w:p w14:paraId="1F8ED369" w14:textId="77777777" w:rsidR="00D50B4C" w:rsidRPr="009522A6" w:rsidRDefault="00D50B4C" w:rsidP="00D50B4C">
            <w:pPr>
              <w:tabs>
                <w:tab w:val="left" w:pos="0"/>
                <w:tab w:val="left" w:pos="1135"/>
              </w:tabs>
              <w:ind w:right="-48"/>
              <w:jc w:val="center"/>
              <w:rPr>
                <w:rFonts w:cstheme="minorHAnsi"/>
                <w:lang w:val="en-IN"/>
              </w:rPr>
            </w:pPr>
            <w:r w:rsidRPr="009522A6">
              <w:rPr>
                <w:rFonts w:cstheme="minorHAnsi"/>
                <w:lang w:val="en-IN"/>
              </w:rPr>
              <w:t>20</w:t>
            </w:r>
          </w:p>
        </w:tc>
        <w:tc>
          <w:tcPr>
            <w:tcW w:w="2102" w:type="pct"/>
            <w:vAlign w:val="center"/>
          </w:tcPr>
          <w:p w14:paraId="45511473" w14:textId="77777777" w:rsidR="00D50B4C" w:rsidRPr="009522A6" w:rsidRDefault="00D50B4C" w:rsidP="00D50B4C">
            <w:pPr>
              <w:tabs>
                <w:tab w:val="left" w:pos="0"/>
                <w:tab w:val="left" w:pos="1135"/>
              </w:tabs>
              <w:ind w:right="-48"/>
              <w:rPr>
                <w:rFonts w:cstheme="minorHAnsi"/>
                <w:lang w:val="en-IN"/>
              </w:rPr>
            </w:pPr>
            <w:r w:rsidRPr="009522A6">
              <w:rPr>
                <w:rFonts w:cstheme="minorHAnsi"/>
                <w:lang w:val="en-IN"/>
              </w:rPr>
              <w:t>RSVD</w:t>
            </w:r>
          </w:p>
        </w:tc>
      </w:tr>
    </w:tbl>
    <w:p w14:paraId="14623091" w14:textId="64EB23F2" w:rsidR="00ED0560" w:rsidRPr="009522A6" w:rsidRDefault="00ED0560" w:rsidP="00D50B4C">
      <w:pPr>
        <w:tabs>
          <w:tab w:val="left" w:pos="0"/>
          <w:tab w:val="left" w:pos="1135"/>
        </w:tabs>
        <w:spacing w:before="120"/>
        <w:ind w:right="-43"/>
        <w:rPr>
          <w:rFonts w:cstheme="minorHAnsi"/>
        </w:rPr>
      </w:pPr>
      <w:r w:rsidRPr="009522A6">
        <w:rPr>
          <w:rFonts w:cstheme="minorHAnsi"/>
        </w:rPr>
        <w:t>SPI TPM AIC hosts the SLB967</w:t>
      </w:r>
      <w:r w:rsidR="00A07701">
        <w:rPr>
          <w:rFonts w:cstheme="minorHAnsi"/>
        </w:rPr>
        <w:t>2V</w:t>
      </w:r>
      <w:r w:rsidRPr="009522A6">
        <w:rPr>
          <w:rFonts w:cstheme="minorHAnsi"/>
        </w:rPr>
        <w:t>x chip from Infineon</w:t>
      </w:r>
      <w:r w:rsidR="00A35B24" w:rsidRPr="009522A6">
        <w:rPr>
          <w:rFonts w:cstheme="minorHAnsi"/>
        </w:rPr>
        <w:t>.</w:t>
      </w:r>
      <w:r w:rsidRPr="009522A6">
        <w:rPr>
          <w:rFonts w:cstheme="minorHAnsi"/>
        </w:rPr>
        <w:t xml:space="preserve"> It supports an SPI interface with a transfer rate of up to 43MHz. Its power management is handled internally; no explicit power-down or standby mode is required. The device automatically enters a low-power state after each successful command/response transaction. If a transaction is started on the SPI bus from the host platform, the device will wake immediately and will return to the low-power mode after the transaction has been finished.</w:t>
      </w:r>
    </w:p>
    <w:p w14:paraId="3B72E799" w14:textId="77777777" w:rsidR="0031631B" w:rsidRPr="009522A6" w:rsidRDefault="0031631B" w:rsidP="004E3FA9">
      <w:pPr>
        <w:pStyle w:val="Heading2"/>
      </w:pPr>
      <w:bookmarkStart w:id="807" w:name="_Toc191663092"/>
      <w:r w:rsidRPr="009522A6">
        <w:t>Test plan link (RVP/ SIV)</w:t>
      </w:r>
      <w:bookmarkEnd w:id="807"/>
    </w:p>
    <w:p w14:paraId="422BBF89" w14:textId="77777777" w:rsidR="0031631B" w:rsidRPr="009522A6" w:rsidRDefault="0031631B" w:rsidP="0031631B">
      <w:pPr>
        <w:rPr>
          <w:rFonts w:cstheme="minorHAnsi"/>
          <w:lang w:val="en-IN" w:eastAsia="en-IN"/>
        </w:rPr>
      </w:pPr>
      <w:r w:rsidRPr="009522A6">
        <w:rPr>
          <w:rFonts w:cstheme="minorHAnsi"/>
          <w:lang w:val="en-IN" w:eastAsia="en-IN"/>
        </w:rPr>
        <w:t>Link: will be updated in the HAS1.0 version.</w:t>
      </w:r>
    </w:p>
    <w:p w14:paraId="7904F3E7" w14:textId="77777777" w:rsidR="0031631B" w:rsidRPr="009522A6" w:rsidRDefault="0031631B" w:rsidP="00D50B4C">
      <w:pPr>
        <w:tabs>
          <w:tab w:val="left" w:pos="0"/>
          <w:tab w:val="left" w:pos="1135"/>
        </w:tabs>
        <w:spacing w:before="120"/>
        <w:ind w:right="-43"/>
        <w:rPr>
          <w:rFonts w:cstheme="minorHAnsi"/>
        </w:rPr>
      </w:pPr>
    </w:p>
    <w:p w14:paraId="04E0E05D" w14:textId="77777777" w:rsidR="005E6D68" w:rsidRPr="009522A6" w:rsidRDefault="005E6D68" w:rsidP="00DC33DF">
      <w:pPr>
        <w:pStyle w:val="Heading1"/>
      </w:pPr>
      <w:bookmarkStart w:id="808" w:name="_Toc191663093"/>
      <w:r w:rsidRPr="009522A6">
        <w:lastRenderedPageBreak/>
        <w:t>Power Delivery &amp; Sequencing</w:t>
      </w:r>
      <w:bookmarkEnd w:id="808"/>
    </w:p>
    <w:p w14:paraId="4C717CBE" w14:textId="4BF34613" w:rsidR="00737D8E" w:rsidRPr="009522A6" w:rsidRDefault="00737D8E" w:rsidP="004E3FA9">
      <w:pPr>
        <w:pStyle w:val="Heading2"/>
      </w:pPr>
      <w:bookmarkStart w:id="809" w:name="_Toc191663094"/>
      <w:r w:rsidRPr="009522A6">
        <w:t>Overview</w:t>
      </w:r>
      <w:bookmarkEnd w:id="809"/>
    </w:p>
    <w:p w14:paraId="6497D3F9" w14:textId="2A9D77D1" w:rsidR="005E6D68" w:rsidRPr="009522A6" w:rsidRDefault="005E6D68" w:rsidP="00DC54CB">
      <w:pPr>
        <w:ind w:right="31"/>
        <w:rPr>
          <w:rFonts w:cstheme="minorHAnsi"/>
        </w:rPr>
      </w:pPr>
      <w:r w:rsidRPr="009522A6">
        <w:rPr>
          <w:rFonts w:cstheme="minorHAnsi"/>
        </w:rPr>
        <w:t xml:space="preserve">In this section, all the NVL power delivery implementation details (with respect to energy management, rest of the platform power delivery, IMVP9.3 VR, power sequencing, voltage margining, power accumulator and PnP requirement) would be covered. High level SoC Power schemes with different DRAM configurations for NVL are shown in figure </w:t>
      </w:r>
      <w:r w:rsidR="00DC54CB" w:rsidRPr="009522A6">
        <w:rPr>
          <w:rFonts w:cstheme="minorHAnsi"/>
        </w:rPr>
        <w:t>below</w:t>
      </w:r>
      <w:r w:rsidRPr="009522A6">
        <w:rPr>
          <w:rFonts w:cstheme="minorHAnsi"/>
        </w:rPr>
        <w:t xml:space="preserve">. </w:t>
      </w:r>
    </w:p>
    <w:p w14:paraId="58BAD6A4" w14:textId="77777777" w:rsidR="009A0EF7" w:rsidRDefault="005E6D68" w:rsidP="009A0EF7">
      <w:pPr>
        <w:keepNext/>
        <w:tabs>
          <w:tab w:val="left" w:pos="0"/>
        </w:tabs>
        <w:spacing w:before="0" w:after="0"/>
        <w:ind w:right="29"/>
        <w:jc w:val="center"/>
      </w:pPr>
      <w:r w:rsidRPr="009522A6">
        <w:rPr>
          <w:rFonts w:cstheme="minorHAnsi"/>
          <w:noProof/>
        </w:rPr>
        <w:drawing>
          <wp:inline distT="0" distB="0" distL="0" distR="0" wp14:anchorId="50B583FD" wp14:editId="566055BC">
            <wp:extent cx="6159764" cy="4986670"/>
            <wp:effectExtent l="0" t="0" r="0" b="4445"/>
            <wp:docPr id="198048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240236" cy="5051817"/>
                    </a:xfrm>
                    <a:prstGeom prst="rect">
                      <a:avLst/>
                    </a:prstGeom>
                    <a:noFill/>
                  </pic:spPr>
                </pic:pic>
              </a:graphicData>
            </a:graphic>
          </wp:inline>
        </w:drawing>
      </w:r>
    </w:p>
    <w:p w14:paraId="7F8A40A2" w14:textId="0DD4209A" w:rsidR="009A0EF7" w:rsidRDefault="009A0EF7" w:rsidP="009A0EF7">
      <w:pPr>
        <w:pStyle w:val="Caption"/>
      </w:pPr>
      <w:bookmarkStart w:id="810" w:name="_Toc191663539"/>
      <w:r>
        <w:t xml:space="preserve">Figure </w:t>
      </w:r>
      <w:r w:rsidR="0076286A">
        <w:fldChar w:fldCharType="begin"/>
      </w:r>
      <w:r w:rsidR="0076286A">
        <w:instrText xml:space="preserve"> STYLEREF 1 \s </w:instrText>
      </w:r>
      <w:r w:rsidR="0076286A">
        <w:fldChar w:fldCharType="separate"/>
      </w:r>
      <w:r w:rsidR="00FA3322">
        <w:rPr>
          <w:noProof/>
        </w:rPr>
        <w:t>21</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1</w:t>
      </w:r>
      <w:r w:rsidR="0076286A">
        <w:fldChar w:fldCharType="end"/>
      </w:r>
      <w:r>
        <w:t xml:space="preserve">: </w:t>
      </w:r>
      <w:r w:rsidRPr="00CC1E43">
        <w:t>NVL</w:t>
      </w:r>
      <w:r w:rsidR="009B6401">
        <w:t xml:space="preserve">-Hx </w:t>
      </w:r>
      <w:r w:rsidRPr="00CC1E43">
        <w:t>High Level SoC Power Scheme</w:t>
      </w:r>
      <w:bookmarkEnd w:id="810"/>
    </w:p>
    <w:p w14:paraId="5AB5BB5C" w14:textId="77777777" w:rsidR="009A0EF7" w:rsidRPr="009A0EF7" w:rsidRDefault="009A0EF7" w:rsidP="009A0EF7"/>
    <w:p w14:paraId="718FC5A2" w14:textId="77777777" w:rsidR="009B6401" w:rsidRDefault="00395EF6" w:rsidP="009B6401">
      <w:pPr>
        <w:keepNext/>
        <w:tabs>
          <w:tab w:val="left" w:pos="0"/>
        </w:tabs>
        <w:spacing w:before="0" w:after="0"/>
        <w:ind w:right="29"/>
        <w:jc w:val="center"/>
      </w:pPr>
      <w:r w:rsidRPr="00395EF6">
        <w:rPr>
          <w:rFonts w:cstheme="minorHAnsi"/>
          <w:noProof/>
        </w:rPr>
        <w:lastRenderedPageBreak/>
        <w:drawing>
          <wp:inline distT="0" distB="0" distL="0" distR="0" wp14:anchorId="5AC70DC7" wp14:editId="2EE18195">
            <wp:extent cx="5961145" cy="5839490"/>
            <wp:effectExtent l="19050" t="19050" r="20955" b="27940"/>
            <wp:docPr id="23" name="Picture 22" descr="A screenshot of a computer&#10;&#10;Description automatically generated">
              <a:extLst xmlns:a="http://schemas.openxmlformats.org/drawingml/2006/main">
                <a:ext uri="{FF2B5EF4-FFF2-40B4-BE49-F238E27FC236}">
                  <a16:creationId xmlns:a16="http://schemas.microsoft.com/office/drawing/2014/main" id="{E1FC05D4-45C7-3640-2C9B-F16C030C7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computer&#10;&#10;Description automatically generated">
                      <a:extLst>
                        <a:ext uri="{FF2B5EF4-FFF2-40B4-BE49-F238E27FC236}">
                          <a16:creationId xmlns:a16="http://schemas.microsoft.com/office/drawing/2014/main" id="{E1FC05D4-45C7-3640-2C9B-F16C030C7C43}"/>
                        </a:ext>
                      </a:extLst>
                    </pic:cNvPr>
                    <pic:cNvPicPr>
                      <a:picLocks noChangeAspect="1"/>
                    </pic:cNvPicPr>
                  </pic:nvPicPr>
                  <pic:blipFill>
                    <a:blip r:embed="rId312"/>
                    <a:stretch>
                      <a:fillRect/>
                    </a:stretch>
                  </pic:blipFill>
                  <pic:spPr>
                    <a:xfrm>
                      <a:off x="0" y="0"/>
                      <a:ext cx="6021538" cy="5898651"/>
                    </a:xfrm>
                    <a:prstGeom prst="rect">
                      <a:avLst/>
                    </a:prstGeom>
                    <a:ln>
                      <a:solidFill>
                        <a:schemeClr val="tx1"/>
                      </a:solidFill>
                    </a:ln>
                  </pic:spPr>
                </pic:pic>
              </a:graphicData>
            </a:graphic>
          </wp:inline>
        </w:drawing>
      </w:r>
    </w:p>
    <w:p w14:paraId="2FABD93D" w14:textId="5110009A" w:rsidR="005E6D68" w:rsidRPr="009522A6" w:rsidRDefault="009B6401" w:rsidP="009B6401">
      <w:pPr>
        <w:pStyle w:val="Caption"/>
        <w:rPr>
          <w:rFonts w:cstheme="minorHAnsi"/>
        </w:rPr>
      </w:pPr>
      <w:bookmarkStart w:id="811" w:name="_Toc191663540"/>
      <w:r>
        <w:t xml:space="preserve">Figure </w:t>
      </w:r>
      <w:r w:rsidR="0076286A">
        <w:fldChar w:fldCharType="begin"/>
      </w:r>
      <w:r w:rsidR="0076286A">
        <w:instrText xml:space="preserve"> STYLEREF 1 \s </w:instrText>
      </w:r>
      <w:r w:rsidR="0076286A">
        <w:fldChar w:fldCharType="separate"/>
      </w:r>
      <w:r w:rsidR="00FA3322">
        <w:rPr>
          <w:noProof/>
        </w:rPr>
        <w:t>21</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2</w:t>
      </w:r>
      <w:r w:rsidR="0076286A">
        <w:fldChar w:fldCharType="end"/>
      </w:r>
      <w:r>
        <w:t xml:space="preserve">: </w:t>
      </w:r>
      <w:r w:rsidRPr="00643DDC">
        <w:t>NVL-UPH High Level SoC Power Scheme</w:t>
      </w:r>
      <w:bookmarkEnd w:id="811"/>
    </w:p>
    <w:p w14:paraId="1E384B27" w14:textId="77777777" w:rsidR="00944C17" w:rsidRPr="00944C17" w:rsidRDefault="00944C17">
      <w:pPr>
        <w:spacing w:before="0" w:after="160" w:line="259" w:lineRule="auto"/>
        <w:jc w:val="left"/>
        <w:rPr>
          <w:rFonts w:cstheme="minorHAnsi"/>
          <w:i/>
          <w:color w:val="0860A8"/>
          <w:sz w:val="2"/>
          <w:szCs w:val="2"/>
        </w:rPr>
      </w:pPr>
      <w:r>
        <w:rPr>
          <w:rFonts w:cstheme="minorHAnsi"/>
        </w:rPr>
        <w:br w:type="page"/>
      </w:r>
    </w:p>
    <w:p w14:paraId="46FD5652" w14:textId="77777777" w:rsidR="005E6D68" w:rsidRPr="009522A6" w:rsidRDefault="005E6D68" w:rsidP="0094266C">
      <w:pPr>
        <w:pStyle w:val="Caption"/>
        <w:rPr>
          <w:rFonts w:cstheme="minorHAnsi"/>
        </w:rPr>
      </w:pPr>
    </w:p>
    <w:p w14:paraId="3E938F1A" w14:textId="77777777" w:rsidR="005E6D68" w:rsidRPr="009522A6" w:rsidRDefault="005E6D68" w:rsidP="004E3FA9">
      <w:pPr>
        <w:pStyle w:val="Heading2"/>
      </w:pPr>
      <w:bookmarkStart w:id="812" w:name="_Toc191663095"/>
      <w:r w:rsidRPr="009522A6">
        <w:t>Platform PRD/MRD</w:t>
      </w:r>
      <w:bookmarkEnd w:id="812"/>
    </w:p>
    <w:p w14:paraId="3DE5C012" w14:textId="3023C625" w:rsidR="005E6D68" w:rsidRPr="009522A6" w:rsidRDefault="005E6D68" w:rsidP="005E6D68">
      <w:pPr>
        <w:tabs>
          <w:tab w:val="left" w:pos="0"/>
        </w:tabs>
        <w:ind w:right="-48"/>
        <w:rPr>
          <w:rFonts w:cstheme="minorHAnsi"/>
        </w:rPr>
      </w:pPr>
      <w:r w:rsidRPr="009522A6">
        <w:rPr>
          <w:rFonts w:cstheme="minorHAnsi"/>
        </w:rPr>
        <w:t xml:space="preserve">NVL Platform MRD details are provided in the </w:t>
      </w:r>
      <w:hyperlink r:id="rId313" w:anchor="/pages/community/16025392167?queryId=16025395694" w:history="1">
        <w:r w:rsidRPr="009522A6">
          <w:rPr>
            <w:rStyle w:val="Hyperlink"/>
            <w:rFonts w:asciiTheme="minorHAnsi" w:hAnsiTheme="minorHAnsi" w:cstheme="minorHAnsi"/>
            <w:szCs w:val="24"/>
          </w:rPr>
          <w:t>LINK</w:t>
        </w:r>
      </w:hyperlink>
      <w:r w:rsidRPr="009522A6">
        <w:rPr>
          <w:rFonts w:cstheme="minorHAnsi"/>
        </w:rPr>
        <w:t>.</w:t>
      </w:r>
    </w:p>
    <w:p w14:paraId="37E08913" w14:textId="7F4DDB6C" w:rsidR="005E6D68" w:rsidRPr="009522A6" w:rsidRDefault="005E6D68" w:rsidP="005E6D68">
      <w:pPr>
        <w:tabs>
          <w:tab w:val="left" w:pos="0"/>
        </w:tabs>
        <w:ind w:right="-48"/>
        <w:rPr>
          <w:rFonts w:cstheme="minorHAnsi"/>
        </w:rPr>
      </w:pPr>
      <w:r w:rsidRPr="009522A6">
        <w:rPr>
          <w:rFonts w:cstheme="minorHAnsi"/>
        </w:rPr>
        <w:t xml:space="preserve">NVL Platform PRD details are provided in the </w:t>
      </w:r>
      <w:hyperlink r:id="rId314" w:anchor="/pages/community/16025392167?queryId=16025395652" w:history="1">
        <w:r w:rsidRPr="009522A6">
          <w:rPr>
            <w:rStyle w:val="Hyperlink"/>
            <w:rFonts w:asciiTheme="minorHAnsi" w:hAnsiTheme="minorHAnsi" w:cstheme="minorHAnsi"/>
            <w:szCs w:val="24"/>
          </w:rPr>
          <w:t>LINK1</w:t>
        </w:r>
      </w:hyperlink>
      <w:r w:rsidRPr="009522A6">
        <w:rPr>
          <w:rFonts w:cstheme="minorHAnsi"/>
        </w:rPr>
        <w:t xml:space="preserve">, </w:t>
      </w:r>
      <w:hyperlink r:id="rId315" w:anchor="/pages/community/16025392167?queryId=16025395506" w:history="1">
        <w:r w:rsidRPr="009522A6">
          <w:rPr>
            <w:rStyle w:val="Hyperlink"/>
            <w:rFonts w:asciiTheme="minorHAnsi" w:hAnsiTheme="minorHAnsi" w:cstheme="minorHAnsi"/>
            <w:szCs w:val="24"/>
          </w:rPr>
          <w:t>LINK2</w:t>
        </w:r>
      </w:hyperlink>
      <w:r w:rsidRPr="009522A6">
        <w:rPr>
          <w:rFonts w:cstheme="minorHAnsi"/>
        </w:rPr>
        <w:t xml:space="preserve">, </w:t>
      </w:r>
      <w:hyperlink r:id="rId316" w:anchor="/pages/community/16025392167?queryId=16025395512" w:history="1">
        <w:r w:rsidRPr="009522A6">
          <w:rPr>
            <w:rStyle w:val="Hyperlink"/>
            <w:rFonts w:asciiTheme="minorHAnsi" w:hAnsiTheme="minorHAnsi" w:cstheme="minorHAnsi"/>
            <w:szCs w:val="24"/>
          </w:rPr>
          <w:t>LINK3</w:t>
        </w:r>
      </w:hyperlink>
      <w:r w:rsidRPr="009522A6">
        <w:rPr>
          <w:rFonts w:cstheme="minorHAnsi"/>
        </w:rPr>
        <w:t>.</w:t>
      </w:r>
    </w:p>
    <w:p w14:paraId="3BF76456" w14:textId="5D423D81" w:rsidR="005E6D68" w:rsidRPr="009522A6" w:rsidRDefault="005E6D68" w:rsidP="004E3FA9">
      <w:pPr>
        <w:pStyle w:val="Heading2"/>
      </w:pPr>
      <w:bookmarkStart w:id="813" w:name="_Toc191663096"/>
      <w:r w:rsidRPr="009522A6">
        <w:t>NVL RVP PD PRD</w:t>
      </w:r>
      <w:bookmarkEnd w:id="813"/>
      <w:r w:rsidRPr="009522A6">
        <w:t xml:space="preserve"> </w:t>
      </w:r>
    </w:p>
    <w:p w14:paraId="1CD10731" w14:textId="1A3D25FF" w:rsidR="005E6D68" w:rsidRPr="009522A6" w:rsidRDefault="005E6D68" w:rsidP="005E6D68">
      <w:pPr>
        <w:ind w:right="-48"/>
        <w:rPr>
          <w:rFonts w:cstheme="minorHAnsi"/>
        </w:rPr>
      </w:pPr>
      <w:r w:rsidRPr="009522A6">
        <w:rPr>
          <w:rFonts w:cstheme="minorHAnsi"/>
        </w:rPr>
        <w:t xml:space="preserve">NVL RVP Power delivery list of RVP PRD’s are provided in the </w:t>
      </w:r>
      <w:hyperlink r:id="rId317" w:anchor="/pages/community/16025392167?queryId=16025395157" w:history="1">
        <w:r w:rsidRPr="009522A6">
          <w:rPr>
            <w:rStyle w:val="Hyperlink"/>
            <w:rFonts w:asciiTheme="minorHAnsi" w:hAnsiTheme="minorHAnsi" w:cstheme="minorHAnsi"/>
            <w:szCs w:val="24"/>
          </w:rPr>
          <w:t>LINK</w:t>
        </w:r>
      </w:hyperlink>
      <w:r w:rsidRPr="009522A6">
        <w:rPr>
          <w:rFonts w:cstheme="minorHAnsi"/>
        </w:rPr>
        <w:t>.</w:t>
      </w:r>
    </w:p>
    <w:p w14:paraId="1C7B9A2A" w14:textId="660C48C8" w:rsidR="0094266C" w:rsidRPr="009522A6" w:rsidRDefault="009159AD">
      <w:pPr>
        <w:spacing w:before="0" w:after="160" w:line="259" w:lineRule="auto"/>
        <w:jc w:val="left"/>
        <w:rPr>
          <w:rFonts w:cstheme="minorHAnsi"/>
          <w:b/>
          <w:bCs/>
          <w:color w:val="0860A8"/>
          <w:sz w:val="28"/>
          <w:szCs w:val="28"/>
        </w:rPr>
      </w:pPr>
      <w:r w:rsidRPr="00071C38">
        <w:rPr>
          <w:rStyle w:val="Hyperlink"/>
          <w:rFonts w:asciiTheme="minorHAnsi" w:hAnsiTheme="minorHAnsi" w:cstheme="minorHAnsi"/>
          <w:color w:val="000000" w:themeColor="text1"/>
          <w:szCs w:val="24"/>
          <w:u w:val="none"/>
        </w:rPr>
        <w:t>RVP</w:t>
      </w:r>
      <w:r w:rsidRPr="00071C38">
        <w:rPr>
          <w:rStyle w:val="Hyperlink"/>
          <w:rFonts w:asciiTheme="minorHAnsi" w:hAnsiTheme="minorHAnsi" w:cstheme="minorHAnsi"/>
          <w:szCs w:val="24"/>
          <w:u w:val="none"/>
        </w:rPr>
        <w:t xml:space="preserve"> </w:t>
      </w:r>
      <w:hyperlink r:id="rId318" w:anchor="/pages/community/16025392167?queryId=16025576218" w:history="1">
        <w:r w:rsidRPr="00AA4B13">
          <w:rPr>
            <w:rStyle w:val="Hyperlink"/>
            <w:rFonts w:asciiTheme="minorHAnsi" w:hAnsiTheme="minorHAnsi" w:cstheme="minorHAnsi"/>
            <w:szCs w:val="24"/>
          </w:rPr>
          <w:t>Delta PRD link.</w:t>
        </w:r>
      </w:hyperlink>
      <w:r w:rsidR="0094266C" w:rsidRPr="009522A6">
        <w:rPr>
          <w:rFonts w:cstheme="minorHAnsi"/>
          <w:b/>
          <w:bCs/>
          <w:color w:val="0860A8"/>
          <w:sz w:val="28"/>
          <w:szCs w:val="28"/>
        </w:rPr>
        <w:br w:type="page"/>
      </w:r>
    </w:p>
    <w:p w14:paraId="1A0DB560" w14:textId="42F06C68" w:rsidR="005E6D68" w:rsidRPr="009522A6" w:rsidRDefault="005E6D68" w:rsidP="004E3FA9">
      <w:pPr>
        <w:pStyle w:val="Heading2"/>
      </w:pPr>
      <w:bookmarkStart w:id="814" w:name="_Toc191663097"/>
      <w:r w:rsidRPr="009522A6">
        <w:lastRenderedPageBreak/>
        <w:t>RVP LZ PD Details</w:t>
      </w:r>
      <w:bookmarkEnd w:id="814"/>
    </w:p>
    <w:p w14:paraId="7F13A722" w14:textId="7F7592EB" w:rsidR="005E6D68" w:rsidRPr="009522A6" w:rsidRDefault="005E6D68" w:rsidP="007E7835">
      <w:pPr>
        <w:tabs>
          <w:tab w:val="left" w:pos="0"/>
        </w:tabs>
        <w:ind w:right="-48"/>
        <w:rPr>
          <w:rFonts w:cstheme="minorHAnsi"/>
        </w:rPr>
      </w:pPr>
      <w:r w:rsidRPr="009522A6">
        <w:rPr>
          <w:rFonts w:cstheme="minorHAnsi"/>
        </w:rPr>
        <w:t>NVL Landing zone details about power delivery is mentioned below table</w:t>
      </w:r>
      <w:r w:rsidR="00681264" w:rsidRPr="009522A6">
        <w:rPr>
          <w:rFonts w:cstheme="minorHAnsi"/>
        </w:rPr>
        <w:t>.</w:t>
      </w:r>
    </w:p>
    <w:p w14:paraId="60DC990C" w14:textId="5753EB3F" w:rsidR="00924662" w:rsidRPr="009522A6" w:rsidRDefault="00924662" w:rsidP="00BC1367">
      <w:pPr>
        <w:pStyle w:val="Caption"/>
        <w:spacing w:before="120" w:after="0"/>
        <w:rPr>
          <w:rFonts w:cstheme="minorHAnsi"/>
        </w:rPr>
      </w:pPr>
      <w:bookmarkStart w:id="815" w:name="_Toc191663675"/>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102</w:t>
      </w:r>
      <w:r w:rsidRPr="009522A6">
        <w:rPr>
          <w:rFonts w:cstheme="minorHAnsi"/>
        </w:rPr>
        <w:fldChar w:fldCharType="end"/>
      </w:r>
      <w:r w:rsidRPr="009522A6">
        <w:rPr>
          <w:rFonts w:cstheme="minorHAnsi"/>
        </w:rPr>
        <w:t>: NVL Power delivery Landing zone</w:t>
      </w:r>
      <w:bookmarkEnd w:id="8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685"/>
        <w:gridCol w:w="1424"/>
        <w:gridCol w:w="1666"/>
        <w:gridCol w:w="990"/>
        <w:gridCol w:w="1080"/>
        <w:gridCol w:w="990"/>
        <w:gridCol w:w="990"/>
        <w:gridCol w:w="754"/>
        <w:gridCol w:w="895"/>
      </w:tblGrid>
      <w:tr w:rsidR="001112A8" w:rsidRPr="009522A6" w14:paraId="4578729A" w14:textId="5590B33C" w:rsidTr="005A7CB9">
        <w:trPr>
          <w:trHeight w:val="24"/>
        </w:trPr>
        <w:tc>
          <w:tcPr>
            <w:tcW w:w="685" w:type="dxa"/>
            <w:shd w:val="clear" w:color="auto" w:fill="0070C0"/>
            <w:tcMar>
              <w:top w:w="80" w:type="dxa"/>
              <w:left w:w="80" w:type="dxa"/>
              <w:bottom w:w="80" w:type="dxa"/>
              <w:right w:w="80" w:type="dxa"/>
            </w:tcMar>
            <w:vAlign w:val="center"/>
            <w:hideMark/>
          </w:tcPr>
          <w:p w14:paraId="2FFFB1CC" w14:textId="77777777" w:rsidR="00FE001E" w:rsidRPr="009522A6" w:rsidRDefault="00FE001E" w:rsidP="00EA6EFD">
            <w:pPr>
              <w:spacing w:before="0" w:after="0"/>
              <w:jc w:val="center"/>
              <w:rPr>
                <w:rFonts w:cstheme="minorHAnsi"/>
                <w:color w:val="FFFFFF" w:themeColor="background1"/>
                <w:sz w:val="24"/>
              </w:rPr>
            </w:pPr>
            <w:r w:rsidRPr="009522A6">
              <w:rPr>
                <w:rFonts w:cstheme="minorHAnsi"/>
                <w:b/>
                <w:color w:val="FFFFFF" w:themeColor="background1"/>
                <w:sz w:val="24"/>
              </w:rPr>
              <w:t>SI.no</w:t>
            </w:r>
          </w:p>
        </w:tc>
        <w:tc>
          <w:tcPr>
            <w:tcW w:w="1424" w:type="dxa"/>
            <w:shd w:val="clear" w:color="auto" w:fill="0070C0"/>
            <w:tcMar>
              <w:top w:w="80" w:type="dxa"/>
              <w:left w:w="80" w:type="dxa"/>
              <w:bottom w:w="80" w:type="dxa"/>
              <w:right w:w="80" w:type="dxa"/>
            </w:tcMar>
            <w:vAlign w:val="center"/>
            <w:hideMark/>
          </w:tcPr>
          <w:p w14:paraId="7F54AF0E" w14:textId="77777777" w:rsidR="00FE001E" w:rsidRPr="009522A6" w:rsidRDefault="00FE001E" w:rsidP="00EA6EFD">
            <w:pPr>
              <w:spacing w:before="0" w:after="0"/>
              <w:jc w:val="center"/>
              <w:rPr>
                <w:rFonts w:cstheme="minorHAnsi"/>
                <w:color w:val="FFFFFF" w:themeColor="background1"/>
                <w:szCs w:val="22"/>
              </w:rPr>
            </w:pPr>
            <w:r w:rsidRPr="009522A6">
              <w:rPr>
                <w:rFonts w:cstheme="minorHAnsi"/>
                <w:b/>
                <w:color w:val="FFFFFF" w:themeColor="background1"/>
                <w:szCs w:val="22"/>
              </w:rPr>
              <w:t>Domain Feature</w:t>
            </w:r>
          </w:p>
        </w:tc>
        <w:tc>
          <w:tcPr>
            <w:tcW w:w="1666" w:type="dxa"/>
            <w:shd w:val="clear" w:color="auto" w:fill="0070C0"/>
            <w:tcMar>
              <w:top w:w="80" w:type="dxa"/>
              <w:left w:w="80" w:type="dxa"/>
              <w:bottom w:w="80" w:type="dxa"/>
              <w:right w:w="80" w:type="dxa"/>
            </w:tcMar>
            <w:vAlign w:val="center"/>
            <w:hideMark/>
          </w:tcPr>
          <w:p w14:paraId="61E1C0D1" w14:textId="77777777" w:rsidR="001112A8" w:rsidRDefault="00FE001E" w:rsidP="00EA6EFD">
            <w:pPr>
              <w:spacing w:before="0" w:after="0"/>
              <w:jc w:val="center"/>
              <w:rPr>
                <w:rFonts w:cstheme="minorHAnsi"/>
                <w:b/>
                <w:color w:val="FFFFFF" w:themeColor="background1"/>
                <w:szCs w:val="22"/>
              </w:rPr>
            </w:pPr>
            <w:r w:rsidRPr="009522A6">
              <w:rPr>
                <w:rFonts w:cstheme="minorHAnsi"/>
                <w:b/>
                <w:color w:val="FFFFFF" w:themeColor="background1"/>
                <w:szCs w:val="22"/>
              </w:rPr>
              <w:t>Description/</w:t>
            </w:r>
          </w:p>
          <w:p w14:paraId="6ECCA505" w14:textId="314291D7" w:rsidR="00FE001E" w:rsidRPr="009522A6" w:rsidRDefault="00FE001E" w:rsidP="00EA6EFD">
            <w:pPr>
              <w:spacing w:before="0" w:after="0"/>
              <w:jc w:val="center"/>
              <w:rPr>
                <w:rFonts w:cstheme="minorHAnsi"/>
                <w:color w:val="FFFFFF" w:themeColor="background1"/>
                <w:szCs w:val="22"/>
              </w:rPr>
            </w:pPr>
            <w:r w:rsidRPr="009522A6">
              <w:rPr>
                <w:rFonts w:cstheme="minorHAnsi"/>
                <w:b/>
                <w:color w:val="FFFFFF" w:themeColor="background1"/>
                <w:szCs w:val="22"/>
              </w:rPr>
              <w:t>Comments</w:t>
            </w:r>
          </w:p>
        </w:tc>
        <w:tc>
          <w:tcPr>
            <w:tcW w:w="990" w:type="dxa"/>
            <w:shd w:val="clear" w:color="auto" w:fill="0070C0"/>
            <w:tcMar>
              <w:top w:w="80" w:type="dxa"/>
              <w:left w:w="80" w:type="dxa"/>
              <w:bottom w:w="80" w:type="dxa"/>
              <w:right w:w="80" w:type="dxa"/>
            </w:tcMar>
            <w:vAlign w:val="center"/>
            <w:hideMark/>
          </w:tcPr>
          <w:p w14:paraId="3BE39140" w14:textId="0E2538E5" w:rsidR="00FE001E" w:rsidRPr="009522A6" w:rsidRDefault="00FE001E" w:rsidP="00EA6EFD">
            <w:pPr>
              <w:spacing w:before="0" w:after="0"/>
              <w:jc w:val="center"/>
              <w:rPr>
                <w:rFonts w:cstheme="minorHAnsi"/>
                <w:color w:val="FFFFFF" w:themeColor="background1"/>
                <w:szCs w:val="22"/>
              </w:rPr>
            </w:pPr>
            <w:r w:rsidRPr="009522A6">
              <w:rPr>
                <w:rFonts w:cstheme="minorHAnsi"/>
                <w:b/>
                <w:color w:val="FFFFFF" w:themeColor="background1"/>
                <w:szCs w:val="22"/>
              </w:rPr>
              <w:t>RVP</w:t>
            </w:r>
            <w:r>
              <w:rPr>
                <w:rFonts w:cstheme="minorHAnsi"/>
                <w:b/>
                <w:color w:val="FFFFFF" w:themeColor="background1"/>
                <w:szCs w:val="22"/>
              </w:rPr>
              <w:t xml:space="preserve"> 01</w:t>
            </w:r>
          </w:p>
        </w:tc>
        <w:tc>
          <w:tcPr>
            <w:tcW w:w="1080" w:type="dxa"/>
            <w:shd w:val="clear" w:color="auto" w:fill="0070C0"/>
            <w:tcMar>
              <w:top w:w="80" w:type="dxa"/>
              <w:left w:w="80" w:type="dxa"/>
              <w:bottom w:w="80" w:type="dxa"/>
              <w:right w:w="80" w:type="dxa"/>
            </w:tcMar>
            <w:vAlign w:val="center"/>
            <w:hideMark/>
          </w:tcPr>
          <w:p w14:paraId="24481566" w14:textId="109C2463" w:rsidR="00FE001E" w:rsidRPr="009522A6" w:rsidRDefault="00FE001E" w:rsidP="00EA6EFD">
            <w:pPr>
              <w:spacing w:before="0" w:after="0"/>
              <w:jc w:val="center"/>
              <w:rPr>
                <w:rFonts w:cstheme="minorHAnsi"/>
                <w:color w:val="FFFFFF" w:themeColor="background1"/>
                <w:szCs w:val="22"/>
              </w:rPr>
            </w:pPr>
            <w:r w:rsidRPr="009522A6">
              <w:rPr>
                <w:rFonts w:cstheme="minorHAnsi"/>
                <w:b/>
                <w:color w:val="FFFFFF" w:themeColor="background1"/>
                <w:szCs w:val="22"/>
              </w:rPr>
              <w:t>RVP</w:t>
            </w:r>
            <w:r>
              <w:rPr>
                <w:rFonts w:cstheme="minorHAnsi"/>
                <w:b/>
                <w:color w:val="FFFFFF" w:themeColor="background1"/>
                <w:szCs w:val="22"/>
              </w:rPr>
              <w:t xml:space="preserve"> 02</w:t>
            </w:r>
          </w:p>
        </w:tc>
        <w:tc>
          <w:tcPr>
            <w:tcW w:w="990" w:type="dxa"/>
            <w:shd w:val="clear" w:color="auto" w:fill="0070C0"/>
            <w:tcMar>
              <w:top w:w="80" w:type="dxa"/>
              <w:left w:w="80" w:type="dxa"/>
              <w:bottom w:w="80" w:type="dxa"/>
              <w:right w:w="80" w:type="dxa"/>
            </w:tcMar>
            <w:vAlign w:val="center"/>
            <w:hideMark/>
          </w:tcPr>
          <w:p w14:paraId="7C69B907" w14:textId="41025569" w:rsidR="00FE001E" w:rsidRPr="009522A6" w:rsidRDefault="00FE001E" w:rsidP="00EA6EFD">
            <w:pPr>
              <w:spacing w:before="0" w:after="0"/>
              <w:jc w:val="center"/>
              <w:rPr>
                <w:rFonts w:cstheme="minorHAnsi"/>
                <w:color w:val="FFFFFF" w:themeColor="background1"/>
                <w:szCs w:val="22"/>
              </w:rPr>
            </w:pPr>
            <w:r w:rsidRPr="009522A6">
              <w:rPr>
                <w:rFonts w:cstheme="minorHAnsi"/>
                <w:b/>
                <w:color w:val="FFFFFF" w:themeColor="background1"/>
                <w:szCs w:val="22"/>
              </w:rPr>
              <w:t>RVP</w:t>
            </w:r>
            <w:r>
              <w:rPr>
                <w:rFonts w:cstheme="minorHAnsi"/>
                <w:b/>
                <w:color w:val="FFFFFF" w:themeColor="background1"/>
                <w:szCs w:val="22"/>
              </w:rPr>
              <w:t xml:space="preserve"> 03</w:t>
            </w:r>
          </w:p>
        </w:tc>
        <w:tc>
          <w:tcPr>
            <w:tcW w:w="990" w:type="dxa"/>
            <w:shd w:val="clear" w:color="auto" w:fill="0070C0"/>
            <w:tcMar>
              <w:top w:w="80" w:type="dxa"/>
              <w:left w:w="80" w:type="dxa"/>
              <w:bottom w:w="80" w:type="dxa"/>
              <w:right w:w="80" w:type="dxa"/>
            </w:tcMar>
            <w:vAlign w:val="center"/>
            <w:hideMark/>
          </w:tcPr>
          <w:p w14:paraId="7EEC2C9D" w14:textId="542BF840" w:rsidR="00FE001E" w:rsidRPr="009522A6" w:rsidRDefault="00FE001E" w:rsidP="00EA6EFD">
            <w:pPr>
              <w:spacing w:before="0" w:after="0"/>
              <w:jc w:val="center"/>
              <w:rPr>
                <w:rFonts w:cstheme="minorHAnsi"/>
                <w:color w:val="FFFFFF" w:themeColor="background1"/>
                <w:szCs w:val="22"/>
              </w:rPr>
            </w:pPr>
            <w:r w:rsidRPr="009522A6">
              <w:rPr>
                <w:rFonts w:cstheme="minorHAnsi"/>
                <w:b/>
                <w:color w:val="FFFFFF" w:themeColor="background1"/>
                <w:szCs w:val="22"/>
              </w:rPr>
              <w:t>RVP</w:t>
            </w:r>
            <w:r>
              <w:rPr>
                <w:rFonts w:cstheme="minorHAnsi"/>
                <w:b/>
                <w:color w:val="FFFFFF" w:themeColor="background1"/>
                <w:szCs w:val="22"/>
              </w:rPr>
              <w:t xml:space="preserve"> 04</w:t>
            </w:r>
          </w:p>
        </w:tc>
        <w:tc>
          <w:tcPr>
            <w:tcW w:w="754" w:type="dxa"/>
            <w:shd w:val="clear" w:color="auto" w:fill="0070C0"/>
            <w:vAlign w:val="center"/>
          </w:tcPr>
          <w:p w14:paraId="2FF45E80" w14:textId="1081C9BD" w:rsidR="00FE001E" w:rsidRPr="009522A6" w:rsidRDefault="00CE1B1E" w:rsidP="00D53E56">
            <w:pPr>
              <w:spacing w:before="0" w:after="0"/>
              <w:jc w:val="center"/>
              <w:rPr>
                <w:rFonts w:cstheme="minorHAnsi"/>
                <w:b/>
                <w:color w:val="FFFFFF" w:themeColor="background1"/>
                <w:szCs w:val="22"/>
              </w:rPr>
            </w:pPr>
            <w:r w:rsidRPr="009522A6">
              <w:rPr>
                <w:rFonts w:cstheme="minorHAnsi"/>
                <w:b/>
                <w:color w:val="FFFFFF" w:themeColor="background1"/>
                <w:szCs w:val="22"/>
              </w:rPr>
              <w:t>RVP</w:t>
            </w:r>
            <w:r>
              <w:rPr>
                <w:rFonts w:cstheme="minorHAnsi"/>
                <w:b/>
                <w:color w:val="FFFFFF" w:themeColor="background1"/>
                <w:szCs w:val="22"/>
              </w:rPr>
              <w:t xml:space="preserve"> 0</w:t>
            </w:r>
            <w:r w:rsidR="001112A8">
              <w:rPr>
                <w:rFonts w:cstheme="minorHAnsi"/>
                <w:b/>
                <w:color w:val="FFFFFF" w:themeColor="background1"/>
                <w:szCs w:val="22"/>
              </w:rPr>
              <w:t>5</w:t>
            </w:r>
          </w:p>
        </w:tc>
        <w:tc>
          <w:tcPr>
            <w:tcW w:w="895" w:type="dxa"/>
            <w:shd w:val="clear" w:color="auto" w:fill="0070C0"/>
            <w:vAlign w:val="center"/>
          </w:tcPr>
          <w:p w14:paraId="2B38E1A2" w14:textId="01E0C8F7" w:rsidR="00FE001E" w:rsidRPr="009522A6" w:rsidRDefault="001112A8" w:rsidP="00D53E56">
            <w:pPr>
              <w:spacing w:before="0" w:after="0"/>
              <w:jc w:val="center"/>
              <w:rPr>
                <w:rFonts w:cstheme="minorHAnsi"/>
                <w:b/>
                <w:color w:val="FFFFFF" w:themeColor="background1"/>
                <w:szCs w:val="22"/>
              </w:rPr>
            </w:pPr>
            <w:r w:rsidRPr="009522A6">
              <w:rPr>
                <w:rFonts w:cstheme="minorHAnsi"/>
                <w:b/>
                <w:color w:val="FFFFFF" w:themeColor="background1"/>
                <w:szCs w:val="22"/>
              </w:rPr>
              <w:t>RVP</w:t>
            </w:r>
            <w:r>
              <w:rPr>
                <w:rFonts w:cstheme="minorHAnsi"/>
                <w:b/>
                <w:color w:val="FFFFFF" w:themeColor="background1"/>
                <w:szCs w:val="22"/>
              </w:rPr>
              <w:t xml:space="preserve"> 06</w:t>
            </w:r>
          </w:p>
        </w:tc>
      </w:tr>
      <w:tr w:rsidR="004A65AC" w:rsidRPr="009522A6" w14:paraId="01DECC01" w14:textId="447E74E5" w:rsidTr="005A7CB9">
        <w:trPr>
          <w:trHeight w:val="468"/>
        </w:trPr>
        <w:tc>
          <w:tcPr>
            <w:tcW w:w="685" w:type="dxa"/>
            <w:tcMar>
              <w:top w:w="80" w:type="dxa"/>
              <w:left w:w="80" w:type="dxa"/>
              <w:bottom w:w="80" w:type="dxa"/>
              <w:right w:w="80" w:type="dxa"/>
            </w:tcMar>
            <w:vAlign w:val="center"/>
            <w:hideMark/>
          </w:tcPr>
          <w:p w14:paraId="38D1699E" w14:textId="77777777" w:rsidR="004A65AC" w:rsidRPr="009522A6" w:rsidRDefault="004A65AC" w:rsidP="004A65AC">
            <w:pPr>
              <w:spacing w:before="0" w:after="0"/>
              <w:jc w:val="center"/>
              <w:rPr>
                <w:rFonts w:cstheme="minorHAnsi"/>
                <w:color w:val="000000"/>
              </w:rPr>
            </w:pPr>
            <w:r w:rsidRPr="009522A6">
              <w:rPr>
                <w:rFonts w:cstheme="minorHAnsi"/>
                <w:color w:val="000000" w:themeColor="text1"/>
              </w:rPr>
              <w:t>1</w:t>
            </w:r>
          </w:p>
        </w:tc>
        <w:tc>
          <w:tcPr>
            <w:tcW w:w="1424" w:type="dxa"/>
            <w:tcMar>
              <w:top w:w="80" w:type="dxa"/>
              <w:left w:w="80" w:type="dxa"/>
              <w:bottom w:w="80" w:type="dxa"/>
              <w:right w:w="80" w:type="dxa"/>
            </w:tcMar>
            <w:vAlign w:val="center"/>
            <w:hideMark/>
          </w:tcPr>
          <w:p w14:paraId="54CDACE9" w14:textId="77777777" w:rsidR="004A65AC" w:rsidRPr="009522A6" w:rsidRDefault="004A65AC" w:rsidP="004A65AC">
            <w:pPr>
              <w:spacing w:before="0" w:after="0"/>
              <w:jc w:val="left"/>
              <w:rPr>
                <w:rFonts w:cstheme="minorHAnsi"/>
                <w:b/>
                <w:bCs/>
                <w:color w:val="000000"/>
              </w:rPr>
            </w:pPr>
            <w:r w:rsidRPr="009522A6">
              <w:rPr>
                <w:rFonts w:cstheme="minorHAnsi"/>
                <w:b/>
                <w:bCs/>
                <w:color w:val="000000" w:themeColor="text1"/>
              </w:rPr>
              <w:t xml:space="preserve">ATX </w:t>
            </w:r>
            <w:r w:rsidRPr="009522A6">
              <w:rPr>
                <w:rFonts w:cstheme="minorHAnsi"/>
                <w:b/>
                <w:bCs/>
                <w:color w:val="000000" w:themeColor="text1"/>
                <w:szCs w:val="22"/>
              </w:rPr>
              <w:t>12V</w:t>
            </w:r>
            <w:r w:rsidRPr="009522A6">
              <w:rPr>
                <w:rFonts w:cstheme="minorHAnsi"/>
                <w:b/>
                <w:bCs/>
                <w:color w:val="000000" w:themeColor="text1"/>
              </w:rPr>
              <w:t xml:space="preserve"> Aux power supply support - multi rail</w:t>
            </w:r>
          </w:p>
        </w:tc>
        <w:tc>
          <w:tcPr>
            <w:tcW w:w="1666" w:type="dxa"/>
            <w:tcMar>
              <w:top w:w="80" w:type="dxa"/>
              <w:left w:w="80" w:type="dxa"/>
              <w:bottom w:w="80" w:type="dxa"/>
              <w:right w:w="80" w:type="dxa"/>
            </w:tcMar>
            <w:vAlign w:val="center"/>
            <w:hideMark/>
          </w:tcPr>
          <w:p w14:paraId="716F50AA" w14:textId="77777777" w:rsidR="004A65AC" w:rsidRPr="009522A6" w:rsidRDefault="004A65AC" w:rsidP="004A65AC">
            <w:pPr>
              <w:spacing w:before="0" w:after="0"/>
              <w:jc w:val="center"/>
              <w:rPr>
                <w:rFonts w:cstheme="minorHAnsi"/>
                <w:color w:val="000000"/>
              </w:rPr>
            </w:pPr>
            <w:r w:rsidRPr="009522A6">
              <w:rPr>
                <w:rFonts w:cstheme="minorHAnsi"/>
                <w:color w:val="000000" w:themeColor="text1"/>
              </w:rPr>
              <w:t>24/20 Pin ATX support</w:t>
            </w:r>
          </w:p>
        </w:tc>
        <w:tc>
          <w:tcPr>
            <w:tcW w:w="990" w:type="dxa"/>
            <w:tcMar>
              <w:top w:w="80" w:type="dxa"/>
              <w:left w:w="80" w:type="dxa"/>
              <w:bottom w:w="80" w:type="dxa"/>
              <w:right w:w="80" w:type="dxa"/>
            </w:tcMar>
            <w:vAlign w:val="center"/>
            <w:hideMark/>
          </w:tcPr>
          <w:p w14:paraId="56768AC9" w14:textId="5678E5EF" w:rsidR="004A65AC" w:rsidRPr="009522A6" w:rsidRDefault="004A65AC" w:rsidP="004A65AC">
            <w:pPr>
              <w:spacing w:before="0" w:after="0"/>
              <w:jc w:val="center"/>
              <w:rPr>
                <w:rFonts w:cstheme="minorHAnsi"/>
                <w:color w:val="000000"/>
              </w:rPr>
            </w:pPr>
            <w:r w:rsidRPr="009522A6">
              <w:rPr>
                <w:rFonts w:cstheme="minorHAnsi"/>
                <w:color w:val="000000" w:themeColor="text1"/>
              </w:rPr>
              <w:t>No</w:t>
            </w:r>
          </w:p>
        </w:tc>
        <w:tc>
          <w:tcPr>
            <w:tcW w:w="1080" w:type="dxa"/>
            <w:tcMar>
              <w:top w:w="80" w:type="dxa"/>
              <w:left w:w="80" w:type="dxa"/>
              <w:bottom w:w="80" w:type="dxa"/>
              <w:right w:w="80" w:type="dxa"/>
            </w:tcMar>
            <w:vAlign w:val="center"/>
            <w:hideMark/>
          </w:tcPr>
          <w:p w14:paraId="1CB712C5" w14:textId="7719E819" w:rsidR="004A65AC" w:rsidRPr="009522A6" w:rsidRDefault="004A65AC" w:rsidP="004A65AC">
            <w:pPr>
              <w:spacing w:before="0" w:after="0"/>
              <w:jc w:val="center"/>
              <w:rPr>
                <w:rFonts w:cstheme="minorHAnsi"/>
                <w:color w:val="000000"/>
              </w:rPr>
            </w:pPr>
            <w:r w:rsidRPr="009522A6">
              <w:rPr>
                <w:rFonts w:cstheme="minorHAnsi"/>
                <w:color w:val="000000" w:themeColor="text1"/>
              </w:rPr>
              <w:t>No</w:t>
            </w:r>
          </w:p>
        </w:tc>
        <w:tc>
          <w:tcPr>
            <w:tcW w:w="990" w:type="dxa"/>
            <w:tcMar>
              <w:top w:w="80" w:type="dxa"/>
              <w:left w:w="80" w:type="dxa"/>
              <w:bottom w:w="80" w:type="dxa"/>
              <w:right w:w="80" w:type="dxa"/>
            </w:tcMar>
            <w:vAlign w:val="center"/>
            <w:hideMark/>
          </w:tcPr>
          <w:p w14:paraId="3657C990" w14:textId="37EA04F6" w:rsidR="004A65AC" w:rsidRPr="009522A6" w:rsidRDefault="004A65AC" w:rsidP="004A65AC">
            <w:pPr>
              <w:spacing w:before="0" w:after="0"/>
              <w:jc w:val="center"/>
              <w:rPr>
                <w:rFonts w:cstheme="minorHAnsi"/>
                <w:color w:val="000000"/>
              </w:rPr>
            </w:pPr>
            <w:r w:rsidRPr="009522A6">
              <w:rPr>
                <w:rFonts w:cstheme="minorHAnsi"/>
                <w:color w:val="000000" w:themeColor="text1"/>
              </w:rPr>
              <w:t>No</w:t>
            </w:r>
          </w:p>
        </w:tc>
        <w:tc>
          <w:tcPr>
            <w:tcW w:w="990" w:type="dxa"/>
            <w:tcMar>
              <w:top w:w="80" w:type="dxa"/>
              <w:left w:w="80" w:type="dxa"/>
              <w:bottom w:w="80" w:type="dxa"/>
              <w:right w:w="80" w:type="dxa"/>
            </w:tcMar>
            <w:vAlign w:val="center"/>
            <w:hideMark/>
          </w:tcPr>
          <w:p w14:paraId="60DC636A" w14:textId="27CD3134" w:rsidR="004A65AC" w:rsidRPr="009522A6" w:rsidRDefault="004A65AC" w:rsidP="004A65AC">
            <w:pPr>
              <w:spacing w:before="0" w:after="0"/>
              <w:jc w:val="center"/>
              <w:rPr>
                <w:rFonts w:cstheme="minorHAnsi"/>
                <w:color w:val="000000"/>
              </w:rPr>
            </w:pPr>
            <w:r w:rsidRPr="009522A6">
              <w:rPr>
                <w:rFonts w:cstheme="minorHAnsi"/>
                <w:color w:val="000000" w:themeColor="text1"/>
              </w:rPr>
              <w:t>No</w:t>
            </w:r>
          </w:p>
        </w:tc>
        <w:tc>
          <w:tcPr>
            <w:tcW w:w="754" w:type="dxa"/>
            <w:vAlign w:val="center"/>
          </w:tcPr>
          <w:p w14:paraId="734A8161" w14:textId="3D2C743C" w:rsidR="004A65AC" w:rsidRPr="009522A6" w:rsidRDefault="004A65AC" w:rsidP="004A65AC">
            <w:pPr>
              <w:spacing w:before="0" w:after="0"/>
              <w:jc w:val="center"/>
              <w:rPr>
                <w:rFonts w:cstheme="minorHAnsi"/>
                <w:color w:val="000000" w:themeColor="text1"/>
              </w:rPr>
            </w:pPr>
            <w:r w:rsidRPr="009522A6">
              <w:rPr>
                <w:rFonts w:cstheme="minorHAnsi"/>
                <w:color w:val="000000" w:themeColor="text1"/>
              </w:rPr>
              <w:t>No</w:t>
            </w:r>
          </w:p>
        </w:tc>
        <w:tc>
          <w:tcPr>
            <w:tcW w:w="895" w:type="dxa"/>
            <w:vAlign w:val="center"/>
          </w:tcPr>
          <w:p w14:paraId="42574D88" w14:textId="6D73EA06" w:rsidR="004A65AC" w:rsidRPr="009522A6" w:rsidRDefault="004A65AC" w:rsidP="004A65AC">
            <w:pPr>
              <w:spacing w:before="0" w:after="0"/>
              <w:jc w:val="center"/>
              <w:rPr>
                <w:rFonts w:cstheme="minorHAnsi"/>
                <w:color w:val="000000" w:themeColor="text1"/>
              </w:rPr>
            </w:pPr>
            <w:r w:rsidRPr="009522A6">
              <w:rPr>
                <w:rFonts w:cstheme="minorHAnsi"/>
                <w:color w:val="000000" w:themeColor="text1"/>
              </w:rPr>
              <w:t>No</w:t>
            </w:r>
          </w:p>
        </w:tc>
      </w:tr>
      <w:tr w:rsidR="004A65AC" w:rsidRPr="009522A6" w14:paraId="45661708" w14:textId="1941C2B4" w:rsidTr="005A7CB9">
        <w:tc>
          <w:tcPr>
            <w:tcW w:w="685" w:type="dxa"/>
            <w:tcMar>
              <w:top w:w="80" w:type="dxa"/>
              <w:left w:w="80" w:type="dxa"/>
              <w:bottom w:w="80" w:type="dxa"/>
              <w:right w:w="80" w:type="dxa"/>
            </w:tcMar>
            <w:vAlign w:val="center"/>
            <w:hideMark/>
          </w:tcPr>
          <w:p w14:paraId="5B44E474"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2</w:t>
            </w:r>
          </w:p>
        </w:tc>
        <w:tc>
          <w:tcPr>
            <w:tcW w:w="1424" w:type="dxa"/>
            <w:tcMar>
              <w:top w:w="80" w:type="dxa"/>
              <w:left w:w="80" w:type="dxa"/>
              <w:bottom w:w="80" w:type="dxa"/>
              <w:right w:w="80" w:type="dxa"/>
            </w:tcMar>
            <w:vAlign w:val="center"/>
            <w:hideMark/>
          </w:tcPr>
          <w:p w14:paraId="7CFD28C8" w14:textId="77777777" w:rsidR="004A65AC" w:rsidRPr="009522A6" w:rsidRDefault="004A65AC" w:rsidP="004A65AC">
            <w:pPr>
              <w:spacing w:before="0" w:after="0"/>
              <w:jc w:val="left"/>
              <w:rPr>
                <w:rFonts w:cstheme="minorHAnsi"/>
                <w:b/>
                <w:bCs/>
                <w:color w:val="000000"/>
                <w:szCs w:val="22"/>
              </w:rPr>
            </w:pPr>
            <w:r w:rsidRPr="009522A6">
              <w:rPr>
                <w:rFonts w:cstheme="minorHAnsi"/>
                <w:b/>
                <w:bCs/>
                <w:color w:val="000000"/>
                <w:szCs w:val="22"/>
              </w:rPr>
              <w:t>DC barrel Jack (Primary AC brick Support)</w:t>
            </w:r>
          </w:p>
        </w:tc>
        <w:tc>
          <w:tcPr>
            <w:tcW w:w="1666" w:type="dxa"/>
            <w:tcMar>
              <w:top w:w="80" w:type="dxa"/>
              <w:left w:w="80" w:type="dxa"/>
              <w:bottom w:w="80" w:type="dxa"/>
              <w:right w:w="80" w:type="dxa"/>
            </w:tcMar>
            <w:vAlign w:val="center"/>
            <w:hideMark/>
          </w:tcPr>
          <w:p w14:paraId="17126E0E"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For AC brick Support</w:t>
            </w:r>
          </w:p>
        </w:tc>
        <w:tc>
          <w:tcPr>
            <w:tcW w:w="990" w:type="dxa"/>
            <w:tcMar>
              <w:top w:w="80" w:type="dxa"/>
              <w:left w:w="80" w:type="dxa"/>
              <w:bottom w:w="80" w:type="dxa"/>
              <w:right w:w="80" w:type="dxa"/>
            </w:tcMar>
            <w:vAlign w:val="center"/>
            <w:hideMark/>
          </w:tcPr>
          <w:p w14:paraId="3914CA0E"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vAlign w:val="center"/>
            <w:hideMark/>
          </w:tcPr>
          <w:p w14:paraId="6D98530D"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07B6FD02"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1214DCC4"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754" w:type="dxa"/>
            <w:vAlign w:val="center"/>
          </w:tcPr>
          <w:p w14:paraId="57582188" w14:textId="0BEDDD98"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895" w:type="dxa"/>
            <w:vAlign w:val="center"/>
          </w:tcPr>
          <w:p w14:paraId="0AD738DA" w14:textId="3F5AC3D8"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r>
      <w:tr w:rsidR="004A65AC" w:rsidRPr="009522A6" w14:paraId="3D4D01F6" w14:textId="2B439EAD" w:rsidTr="005A7CB9">
        <w:tc>
          <w:tcPr>
            <w:tcW w:w="685" w:type="dxa"/>
            <w:tcMar>
              <w:top w:w="80" w:type="dxa"/>
              <w:left w:w="80" w:type="dxa"/>
              <w:bottom w:w="80" w:type="dxa"/>
              <w:right w:w="80" w:type="dxa"/>
            </w:tcMar>
            <w:vAlign w:val="center"/>
            <w:hideMark/>
          </w:tcPr>
          <w:p w14:paraId="788E60D9"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3</w:t>
            </w:r>
          </w:p>
        </w:tc>
        <w:tc>
          <w:tcPr>
            <w:tcW w:w="1424" w:type="dxa"/>
            <w:tcMar>
              <w:top w:w="80" w:type="dxa"/>
              <w:left w:w="80" w:type="dxa"/>
              <w:bottom w:w="80" w:type="dxa"/>
              <w:right w:w="80" w:type="dxa"/>
            </w:tcMar>
            <w:vAlign w:val="center"/>
            <w:hideMark/>
          </w:tcPr>
          <w:p w14:paraId="092667F6" w14:textId="77777777" w:rsidR="004A65AC" w:rsidRPr="009522A6" w:rsidRDefault="004A65AC" w:rsidP="004A65AC">
            <w:pPr>
              <w:spacing w:before="0" w:after="0"/>
              <w:jc w:val="left"/>
              <w:rPr>
                <w:rFonts w:cstheme="minorHAnsi"/>
                <w:b/>
                <w:bCs/>
                <w:color w:val="000000"/>
                <w:szCs w:val="22"/>
              </w:rPr>
            </w:pPr>
            <w:r w:rsidRPr="009522A6">
              <w:rPr>
                <w:rFonts w:cstheme="minorHAnsi"/>
                <w:b/>
                <w:bCs/>
                <w:color w:val="000000"/>
                <w:szCs w:val="22"/>
              </w:rPr>
              <w:t>DC barrel Jack (Aux AC brick Support)</w:t>
            </w:r>
          </w:p>
        </w:tc>
        <w:tc>
          <w:tcPr>
            <w:tcW w:w="1666" w:type="dxa"/>
            <w:tcMar>
              <w:top w:w="80" w:type="dxa"/>
              <w:left w:w="80" w:type="dxa"/>
              <w:bottom w:w="80" w:type="dxa"/>
              <w:right w:w="80" w:type="dxa"/>
            </w:tcMar>
            <w:vAlign w:val="center"/>
            <w:hideMark/>
          </w:tcPr>
          <w:p w14:paraId="216EF70D"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For AC brick Support</w:t>
            </w:r>
          </w:p>
        </w:tc>
        <w:tc>
          <w:tcPr>
            <w:tcW w:w="990" w:type="dxa"/>
            <w:tcMar>
              <w:top w:w="80" w:type="dxa"/>
              <w:left w:w="80" w:type="dxa"/>
              <w:bottom w:w="80" w:type="dxa"/>
              <w:right w:w="80" w:type="dxa"/>
            </w:tcMar>
            <w:vAlign w:val="center"/>
            <w:hideMark/>
          </w:tcPr>
          <w:p w14:paraId="3908676B"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vAlign w:val="center"/>
            <w:hideMark/>
          </w:tcPr>
          <w:p w14:paraId="12744878"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120CD9D8"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120DFA6E"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754" w:type="dxa"/>
            <w:vAlign w:val="center"/>
          </w:tcPr>
          <w:p w14:paraId="7F3A8C50" w14:textId="16CE1693"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895" w:type="dxa"/>
            <w:vAlign w:val="center"/>
          </w:tcPr>
          <w:p w14:paraId="5C2B245E" w14:textId="7B44C563"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r>
      <w:tr w:rsidR="004A65AC" w:rsidRPr="009522A6" w14:paraId="51406587" w14:textId="04E7D4AF" w:rsidTr="0034048F">
        <w:tc>
          <w:tcPr>
            <w:tcW w:w="685" w:type="dxa"/>
            <w:tcMar>
              <w:top w:w="80" w:type="dxa"/>
              <w:left w:w="80" w:type="dxa"/>
              <w:bottom w:w="80" w:type="dxa"/>
              <w:right w:w="80" w:type="dxa"/>
            </w:tcMar>
            <w:vAlign w:val="center"/>
            <w:hideMark/>
          </w:tcPr>
          <w:p w14:paraId="4E511674"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4</w:t>
            </w:r>
          </w:p>
        </w:tc>
        <w:tc>
          <w:tcPr>
            <w:tcW w:w="1424" w:type="dxa"/>
            <w:tcMar>
              <w:top w:w="80" w:type="dxa"/>
              <w:left w:w="80" w:type="dxa"/>
              <w:bottom w:w="80" w:type="dxa"/>
              <w:right w:w="80" w:type="dxa"/>
            </w:tcMar>
            <w:vAlign w:val="center"/>
            <w:hideMark/>
          </w:tcPr>
          <w:p w14:paraId="17D7430C" w14:textId="77777777" w:rsidR="004A65AC" w:rsidRPr="009522A6" w:rsidRDefault="004A65AC" w:rsidP="004A65AC">
            <w:pPr>
              <w:spacing w:before="0" w:after="0"/>
              <w:jc w:val="left"/>
              <w:rPr>
                <w:rFonts w:cstheme="minorHAnsi"/>
                <w:b/>
                <w:bCs/>
                <w:color w:val="000000"/>
                <w:szCs w:val="22"/>
              </w:rPr>
            </w:pPr>
            <w:r w:rsidRPr="009522A6">
              <w:rPr>
                <w:rFonts w:cstheme="minorHAnsi"/>
                <w:b/>
                <w:bCs/>
                <w:color w:val="000000"/>
                <w:szCs w:val="22"/>
              </w:rPr>
              <w:t>Type-C Power Delivery w/EPR@ 48V</w:t>
            </w:r>
          </w:p>
        </w:tc>
        <w:tc>
          <w:tcPr>
            <w:tcW w:w="1666" w:type="dxa"/>
            <w:tcMar>
              <w:top w:w="80" w:type="dxa"/>
              <w:left w:w="80" w:type="dxa"/>
              <w:bottom w:w="80" w:type="dxa"/>
              <w:right w:w="80" w:type="dxa"/>
            </w:tcMar>
            <w:vAlign w:val="center"/>
            <w:hideMark/>
          </w:tcPr>
          <w:p w14:paraId="3833F435"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SPR @ 20V, EPR@28V, EPR@48V</w:t>
            </w:r>
          </w:p>
        </w:tc>
        <w:tc>
          <w:tcPr>
            <w:tcW w:w="990" w:type="dxa"/>
            <w:tcMar>
              <w:top w:w="80" w:type="dxa"/>
              <w:left w:w="80" w:type="dxa"/>
              <w:bottom w:w="80" w:type="dxa"/>
              <w:right w:w="80" w:type="dxa"/>
            </w:tcMar>
            <w:vAlign w:val="center"/>
            <w:hideMark/>
          </w:tcPr>
          <w:p w14:paraId="3C2C6EB8" w14:textId="30EBD3D5" w:rsidR="004A65AC" w:rsidRPr="009522A6" w:rsidRDefault="003D3F12" w:rsidP="004A65AC">
            <w:pPr>
              <w:spacing w:before="0" w:after="0"/>
              <w:jc w:val="center"/>
              <w:rPr>
                <w:rFonts w:cstheme="minorHAnsi"/>
                <w:color w:val="000000"/>
                <w:szCs w:val="22"/>
              </w:rPr>
            </w:pPr>
            <w:r>
              <w:rPr>
                <w:rFonts w:cstheme="minorHAnsi"/>
                <w:color w:val="000000"/>
                <w:szCs w:val="22"/>
              </w:rPr>
              <w:t>3</w:t>
            </w:r>
            <w:r w:rsidR="004A65AC" w:rsidRPr="009522A6">
              <w:rPr>
                <w:rFonts w:cstheme="minorHAnsi"/>
                <w:color w:val="000000"/>
                <w:szCs w:val="22"/>
              </w:rPr>
              <w:t xml:space="preserve">x No's - EPR </w:t>
            </w:r>
            <w:r w:rsidR="00EB0DAC">
              <w:rPr>
                <w:rFonts w:cstheme="minorHAnsi"/>
                <w:color w:val="000000"/>
                <w:szCs w:val="22"/>
              </w:rPr>
              <w:t>4</w:t>
            </w:r>
            <w:r w:rsidR="004A65AC" w:rsidRPr="009522A6">
              <w:rPr>
                <w:rFonts w:cstheme="minorHAnsi"/>
                <w:color w:val="000000"/>
                <w:szCs w:val="22"/>
              </w:rPr>
              <w:t>8V PD via TCSS Module</w:t>
            </w:r>
          </w:p>
          <w:p w14:paraId="0FA05E0A" w14:textId="50B226E3" w:rsidR="004A65AC" w:rsidRPr="009522A6" w:rsidRDefault="00EB0DAC" w:rsidP="004A65AC">
            <w:pPr>
              <w:spacing w:before="0" w:after="0"/>
              <w:jc w:val="center"/>
              <w:rPr>
                <w:rFonts w:cstheme="minorHAnsi"/>
                <w:color w:val="000000"/>
                <w:szCs w:val="22"/>
              </w:rPr>
            </w:pPr>
            <w:r>
              <w:rPr>
                <w:rFonts w:cstheme="minorHAnsi"/>
                <w:color w:val="000000"/>
                <w:szCs w:val="22"/>
              </w:rPr>
              <w:t xml:space="preserve">PD AIC </w:t>
            </w:r>
            <w:r w:rsidR="00B47CAC">
              <w:rPr>
                <w:rFonts w:cstheme="minorHAnsi"/>
                <w:color w:val="000000"/>
                <w:szCs w:val="22"/>
              </w:rPr>
              <w:t>(SPR</w:t>
            </w:r>
            <w:r w:rsidR="004F4490">
              <w:rPr>
                <w:rFonts w:cstheme="minorHAnsi"/>
                <w:color w:val="000000"/>
                <w:szCs w:val="22"/>
              </w:rPr>
              <w:t>/</w:t>
            </w:r>
            <w:r w:rsidR="00B47CAC">
              <w:rPr>
                <w:rFonts w:cstheme="minorHAnsi"/>
                <w:color w:val="000000"/>
                <w:szCs w:val="22"/>
              </w:rPr>
              <w:t>EPR</w:t>
            </w:r>
            <w:r w:rsidR="004A65AC" w:rsidRPr="009522A6">
              <w:rPr>
                <w:rFonts w:cstheme="minorHAnsi"/>
                <w:color w:val="000000"/>
                <w:szCs w:val="22"/>
              </w:rPr>
              <w:t xml:space="preserve"> 48V</w:t>
            </w:r>
            <w:r w:rsidR="00B47CAC">
              <w:rPr>
                <w:rFonts w:cstheme="minorHAnsi"/>
                <w:color w:val="000000"/>
                <w:szCs w:val="22"/>
              </w:rPr>
              <w:t>) w/ BR AIC</w:t>
            </w:r>
          </w:p>
        </w:tc>
        <w:tc>
          <w:tcPr>
            <w:tcW w:w="1080" w:type="dxa"/>
            <w:tcMar>
              <w:top w:w="80" w:type="dxa"/>
              <w:left w:w="80" w:type="dxa"/>
              <w:bottom w:w="80" w:type="dxa"/>
              <w:right w:w="80" w:type="dxa"/>
            </w:tcMar>
            <w:vAlign w:val="center"/>
            <w:hideMark/>
          </w:tcPr>
          <w:p w14:paraId="3BF46C73" w14:textId="77777777" w:rsidR="003D3F12" w:rsidRDefault="004A65AC" w:rsidP="003D3F12">
            <w:pPr>
              <w:spacing w:before="0" w:after="0"/>
              <w:jc w:val="center"/>
              <w:rPr>
                <w:rFonts w:cstheme="minorHAnsi"/>
                <w:color w:val="000000"/>
                <w:szCs w:val="22"/>
              </w:rPr>
            </w:pPr>
            <w:r w:rsidRPr="009522A6">
              <w:rPr>
                <w:rFonts w:cstheme="minorHAnsi"/>
                <w:color w:val="000000"/>
                <w:szCs w:val="22"/>
              </w:rPr>
              <w:t>2x No's - EPR 48V PD MB solder down</w:t>
            </w:r>
            <w:r w:rsidR="003D3F12" w:rsidRPr="00EB0DAC">
              <w:rPr>
                <w:rFonts w:cstheme="minorHAnsi"/>
                <w:color w:val="000000"/>
                <w:szCs w:val="22"/>
              </w:rPr>
              <w:t xml:space="preserve"> </w:t>
            </w:r>
          </w:p>
          <w:p w14:paraId="2AF158F6" w14:textId="77777777" w:rsidR="003D3F12" w:rsidRPr="009522A6" w:rsidRDefault="003D3F12" w:rsidP="003D3F12">
            <w:pPr>
              <w:spacing w:before="0" w:after="0"/>
              <w:jc w:val="center"/>
              <w:rPr>
                <w:rFonts w:cstheme="minorHAnsi"/>
                <w:color w:val="000000"/>
                <w:szCs w:val="22"/>
              </w:rPr>
            </w:pPr>
            <w:r w:rsidRPr="009522A6">
              <w:rPr>
                <w:rFonts w:cstheme="minorHAnsi"/>
                <w:color w:val="000000"/>
                <w:szCs w:val="22"/>
              </w:rPr>
              <w:t xml:space="preserve">1x No's - EPR </w:t>
            </w:r>
            <w:r>
              <w:rPr>
                <w:rFonts w:cstheme="minorHAnsi"/>
                <w:color w:val="000000"/>
                <w:szCs w:val="22"/>
              </w:rPr>
              <w:t>4</w:t>
            </w:r>
            <w:r w:rsidRPr="009522A6">
              <w:rPr>
                <w:rFonts w:cstheme="minorHAnsi"/>
                <w:color w:val="000000"/>
                <w:szCs w:val="22"/>
              </w:rPr>
              <w:t>8V PD via TCSS Module</w:t>
            </w:r>
          </w:p>
          <w:p w14:paraId="5A20960E" w14:textId="14B8358C" w:rsidR="004A65AC" w:rsidRPr="009522A6" w:rsidRDefault="003D3F12" w:rsidP="004A65AC">
            <w:pPr>
              <w:spacing w:before="0" w:after="0"/>
              <w:jc w:val="center"/>
              <w:rPr>
                <w:rFonts w:cstheme="minorHAnsi"/>
                <w:color w:val="000000"/>
                <w:szCs w:val="22"/>
              </w:rPr>
            </w:pPr>
            <w:r w:rsidRPr="009522A6">
              <w:rPr>
                <w:rFonts w:cstheme="minorHAnsi"/>
                <w:color w:val="000000"/>
                <w:szCs w:val="22"/>
              </w:rPr>
              <w:t xml:space="preserve">2x </w:t>
            </w:r>
            <w:r>
              <w:rPr>
                <w:rFonts w:cstheme="minorHAnsi"/>
                <w:color w:val="000000"/>
                <w:szCs w:val="22"/>
              </w:rPr>
              <w:t>PD AIC</w:t>
            </w:r>
            <w:r w:rsidR="00A40A39">
              <w:rPr>
                <w:rFonts w:cstheme="minorHAnsi"/>
                <w:color w:val="000000"/>
                <w:szCs w:val="22"/>
              </w:rPr>
              <w:t xml:space="preserve"> </w:t>
            </w:r>
            <w:r>
              <w:rPr>
                <w:rFonts w:cstheme="minorHAnsi"/>
                <w:color w:val="000000"/>
                <w:szCs w:val="22"/>
              </w:rPr>
              <w:t>(</w:t>
            </w:r>
            <w:r w:rsidR="00A40A39">
              <w:rPr>
                <w:rFonts w:cstheme="minorHAnsi"/>
                <w:color w:val="000000"/>
                <w:szCs w:val="22"/>
              </w:rPr>
              <w:t>SPR? EPR</w:t>
            </w:r>
            <w:r>
              <w:rPr>
                <w:rFonts w:cstheme="minorHAnsi"/>
                <w:color w:val="000000"/>
                <w:szCs w:val="22"/>
              </w:rPr>
              <w:t xml:space="preserve"> 48V) w/ BR AIC</w:t>
            </w:r>
          </w:p>
        </w:tc>
        <w:tc>
          <w:tcPr>
            <w:tcW w:w="990" w:type="dxa"/>
            <w:tcMar>
              <w:top w:w="80" w:type="dxa"/>
              <w:left w:w="80" w:type="dxa"/>
              <w:bottom w:w="80" w:type="dxa"/>
              <w:right w:w="80" w:type="dxa"/>
            </w:tcMar>
            <w:vAlign w:val="center"/>
            <w:hideMark/>
          </w:tcPr>
          <w:p w14:paraId="2F297473"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1x No's - EPR 28V PD via TCSS Module</w:t>
            </w:r>
          </w:p>
          <w:p w14:paraId="67D48221" w14:textId="77777777" w:rsidR="004A65AC" w:rsidRDefault="0008000E" w:rsidP="004A65AC">
            <w:pPr>
              <w:spacing w:before="0" w:after="0"/>
              <w:jc w:val="center"/>
              <w:rPr>
                <w:rFonts w:cstheme="minorHAnsi"/>
                <w:color w:val="000000"/>
                <w:szCs w:val="22"/>
              </w:rPr>
            </w:pPr>
            <w:r>
              <w:rPr>
                <w:rFonts w:cstheme="minorHAnsi"/>
                <w:color w:val="000000"/>
                <w:szCs w:val="22"/>
              </w:rPr>
              <w:t>1</w:t>
            </w:r>
            <w:r w:rsidR="004A65AC" w:rsidRPr="009522A6">
              <w:rPr>
                <w:rFonts w:cstheme="minorHAnsi"/>
                <w:color w:val="000000"/>
                <w:szCs w:val="22"/>
              </w:rPr>
              <w:t>x No's - EPR 48V PD MB solder down</w:t>
            </w:r>
          </w:p>
          <w:p w14:paraId="64651FB0" w14:textId="7E00B785" w:rsidR="004A65AC" w:rsidRPr="009522A6" w:rsidRDefault="000D0110" w:rsidP="004A65AC">
            <w:pPr>
              <w:spacing w:before="0" w:after="0"/>
              <w:jc w:val="center"/>
              <w:rPr>
                <w:rFonts w:cstheme="minorHAnsi"/>
                <w:color w:val="000000"/>
                <w:szCs w:val="22"/>
              </w:rPr>
            </w:pPr>
            <w:r w:rsidRPr="000D0110">
              <w:rPr>
                <w:rFonts w:cstheme="minorHAnsi"/>
                <w:color w:val="000000"/>
                <w:szCs w:val="22"/>
              </w:rPr>
              <w:t>1x EPR 48V PD via TCSS FFC Module</w:t>
            </w:r>
          </w:p>
        </w:tc>
        <w:tc>
          <w:tcPr>
            <w:tcW w:w="990" w:type="dxa"/>
            <w:tcMar>
              <w:top w:w="80" w:type="dxa"/>
              <w:left w:w="80" w:type="dxa"/>
              <w:bottom w:w="80" w:type="dxa"/>
              <w:right w:w="80" w:type="dxa"/>
            </w:tcMar>
            <w:vAlign w:val="center"/>
            <w:hideMark/>
          </w:tcPr>
          <w:p w14:paraId="167DA0D2"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1x No's - EPR 28V PD via TCSS Module</w:t>
            </w:r>
          </w:p>
          <w:p w14:paraId="6C8F51C2"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2x EPR 48V PD via TCSS dual Module</w:t>
            </w:r>
          </w:p>
        </w:tc>
        <w:tc>
          <w:tcPr>
            <w:tcW w:w="754" w:type="dxa"/>
            <w:vAlign w:val="center"/>
          </w:tcPr>
          <w:p w14:paraId="191AEB74" w14:textId="7D0F8C6E" w:rsidR="004A65AC" w:rsidRPr="009522A6" w:rsidRDefault="00042ADE" w:rsidP="004A65AC">
            <w:pPr>
              <w:spacing w:before="0" w:after="0"/>
              <w:jc w:val="center"/>
              <w:rPr>
                <w:rFonts w:cstheme="minorHAnsi"/>
                <w:color w:val="000000"/>
                <w:szCs w:val="22"/>
              </w:rPr>
            </w:pPr>
            <w:r>
              <w:rPr>
                <w:rFonts w:cstheme="minorHAnsi"/>
                <w:color w:val="000000"/>
                <w:szCs w:val="22"/>
              </w:rPr>
              <w:t>3</w:t>
            </w:r>
            <w:r w:rsidR="000963E7" w:rsidRPr="009522A6">
              <w:rPr>
                <w:rFonts w:cstheme="minorHAnsi"/>
                <w:color w:val="000000"/>
                <w:szCs w:val="22"/>
              </w:rPr>
              <w:t>x EPR 48V PD via TCSS Module</w:t>
            </w:r>
          </w:p>
        </w:tc>
        <w:tc>
          <w:tcPr>
            <w:tcW w:w="895" w:type="dxa"/>
          </w:tcPr>
          <w:p w14:paraId="1290E4AE" w14:textId="512A7263" w:rsidR="00C41067" w:rsidRPr="009522A6" w:rsidRDefault="00C41067" w:rsidP="00C41067">
            <w:pPr>
              <w:spacing w:before="0" w:after="0"/>
              <w:jc w:val="center"/>
              <w:rPr>
                <w:rFonts w:cstheme="minorHAnsi"/>
                <w:color w:val="000000"/>
                <w:szCs w:val="22"/>
              </w:rPr>
            </w:pPr>
            <w:r w:rsidRPr="009522A6">
              <w:rPr>
                <w:rFonts w:cstheme="minorHAnsi"/>
                <w:color w:val="000000"/>
                <w:szCs w:val="22"/>
              </w:rPr>
              <w:t xml:space="preserve">1x No's - EPR </w:t>
            </w:r>
            <w:r w:rsidR="0021250C">
              <w:rPr>
                <w:rFonts w:cstheme="minorHAnsi"/>
                <w:color w:val="000000"/>
                <w:szCs w:val="22"/>
              </w:rPr>
              <w:t>48</w:t>
            </w:r>
            <w:r w:rsidRPr="009522A6">
              <w:rPr>
                <w:rFonts w:cstheme="minorHAnsi"/>
                <w:color w:val="000000"/>
                <w:szCs w:val="22"/>
              </w:rPr>
              <w:t>V PD via TCSS Module</w:t>
            </w:r>
            <w:r w:rsidR="00E23E45">
              <w:rPr>
                <w:rFonts w:cstheme="minorHAnsi"/>
                <w:color w:val="000000"/>
                <w:szCs w:val="22"/>
              </w:rPr>
              <w:t>.</w:t>
            </w:r>
          </w:p>
          <w:p w14:paraId="28A2AAEE" w14:textId="46D414B0" w:rsidR="004A65AC" w:rsidRDefault="002212A8" w:rsidP="00C41067">
            <w:pPr>
              <w:spacing w:before="0" w:after="0"/>
              <w:jc w:val="center"/>
              <w:rPr>
                <w:rFonts w:cstheme="minorHAnsi"/>
                <w:color w:val="000000"/>
                <w:szCs w:val="22"/>
              </w:rPr>
            </w:pPr>
            <w:r>
              <w:rPr>
                <w:rFonts w:cstheme="minorHAnsi"/>
                <w:color w:val="000000"/>
                <w:szCs w:val="22"/>
              </w:rPr>
              <w:t>1</w:t>
            </w:r>
            <w:r w:rsidR="00C41067" w:rsidRPr="009522A6">
              <w:rPr>
                <w:rFonts w:cstheme="minorHAnsi"/>
                <w:color w:val="000000"/>
                <w:szCs w:val="22"/>
              </w:rPr>
              <w:t>x EPR 48V PD MB solder down</w:t>
            </w:r>
            <w:r w:rsidR="00E23E45">
              <w:rPr>
                <w:rFonts w:cstheme="minorHAnsi"/>
                <w:color w:val="000000"/>
                <w:szCs w:val="22"/>
              </w:rPr>
              <w:t>.</w:t>
            </w:r>
          </w:p>
          <w:p w14:paraId="64AE485F" w14:textId="0F262E8A" w:rsidR="00D31FD3" w:rsidRDefault="00C661C6" w:rsidP="00C41067">
            <w:pPr>
              <w:spacing w:before="0" w:after="0"/>
              <w:jc w:val="center"/>
              <w:rPr>
                <w:rFonts w:cstheme="minorHAnsi"/>
                <w:color w:val="000000"/>
                <w:szCs w:val="22"/>
              </w:rPr>
            </w:pPr>
            <w:r>
              <w:rPr>
                <w:rFonts w:cstheme="minorHAnsi"/>
                <w:color w:val="000000"/>
                <w:szCs w:val="22"/>
              </w:rPr>
              <w:t>1</w:t>
            </w:r>
            <w:r w:rsidRPr="009522A6">
              <w:rPr>
                <w:rFonts w:cstheme="minorHAnsi"/>
                <w:color w:val="000000"/>
                <w:szCs w:val="22"/>
              </w:rPr>
              <w:t>x EPR 48V PD</w:t>
            </w:r>
            <w:r w:rsidR="00A02CA6">
              <w:rPr>
                <w:rFonts w:cstheme="minorHAnsi"/>
                <w:color w:val="000000"/>
                <w:szCs w:val="22"/>
              </w:rPr>
              <w:t xml:space="preserve"> via TCSS FPC module</w:t>
            </w:r>
            <w:r w:rsidR="00E23E45">
              <w:rPr>
                <w:rFonts w:cstheme="minorHAnsi"/>
                <w:color w:val="000000"/>
                <w:szCs w:val="22"/>
              </w:rPr>
              <w:t>.</w:t>
            </w:r>
          </w:p>
          <w:p w14:paraId="4CD6F82B" w14:textId="62D779A4" w:rsidR="004A65AC" w:rsidRPr="009522A6" w:rsidRDefault="00227762" w:rsidP="004A65AC">
            <w:pPr>
              <w:spacing w:before="0" w:after="0"/>
              <w:jc w:val="center"/>
              <w:rPr>
                <w:rFonts w:cstheme="minorHAnsi"/>
                <w:color w:val="000000"/>
                <w:szCs w:val="22"/>
              </w:rPr>
            </w:pPr>
            <w:r>
              <w:rPr>
                <w:rFonts w:cstheme="minorHAnsi"/>
                <w:color w:val="000000"/>
                <w:szCs w:val="22"/>
              </w:rPr>
              <w:t>PD AIC (SPR/EPR 48V) w/ BR AIC</w:t>
            </w:r>
          </w:p>
        </w:tc>
      </w:tr>
      <w:tr w:rsidR="004A65AC" w:rsidRPr="009522A6" w14:paraId="484DF342" w14:textId="45BADC1E" w:rsidTr="005A7CB9">
        <w:tc>
          <w:tcPr>
            <w:tcW w:w="685" w:type="dxa"/>
            <w:tcMar>
              <w:top w:w="80" w:type="dxa"/>
              <w:left w:w="80" w:type="dxa"/>
              <w:bottom w:w="80" w:type="dxa"/>
              <w:right w:w="80" w:type="dxa"/>
            </w:tcMar>
            <w:vAlign w:val="center"/>
            <w:hideMark/>
          </w:tcPr>
          <w:p w14:paraId="2E83D52B"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5</w:t>
            </w:r>
          </w:p>
        </w:tc>
        <w:tc>
          <w:tcPr>
            <w:tcW w:w="1424" w:type="dxa"/>
            <w:tcMar>
              <w:top w:w="80" w:type="dxa"/>
              <w:left w:w="80" w:type="dxa"/>
              <w:bottom w:w="80" w:type="dxa"/>
              <w:right w:w="80" w:type="dxa"/>
            </w:tcMar>
            <w:vAlign w:val="center"/>
            <w:hideMark/>
          </w:tcPr>
          <w:p w14:paraId="1295A665" w14:textId="77777777" w:rsidR="004A65AC" w:rsidRPr="009522A6" w:rsidRDefault="004A65AC" w:rsidP="004A65AC">
            <w:pPr>
              <w:spacing w:before="0" w:after="0"/>
              <w:jc w:val="left"/>
              <w:rPr>
                <w:rFonts w:cstheme="minorHAnsi"/>
                <w:b/>
                <w:bCs/>
                <w:color w:val="000000"/>
                <w:szCs w:val="22"/>
              </w:rPr>
            </w:pPr>
            <w:r w:rsidRPr="009522A6">
              <w:rPr>
                <w:rFonts w:cstheme="minorHAnsi"/>
                <w:b/>
                <w:bCs/>
                <w:color w:val="000000"/>
                <w:szCs w:val="22"/>
              </w:rPr>
              <w:t>RTC Battery Holder</w:t>
            </w:r>
          </w:p>
        </w:tc>
        <w:tc>
          <w:tcPr>
            <w:tcW w:w="1666" w:type="dxa"/>
            <w:tcMar>
              <w:top w:w="80" w:type="dxa"/>
              <w:left w:w="80" w:type="dxa"/>
              <w:bottom w:w="80" w:type="dxa"/>
              <w:right w:w="80" w:type="dxa"/>
            </w:tcMar>
            <w:vAlign w:val="center"/>
            <w:hideMark/>
          </w:tcPr>
          <w:p w14:paraId="121D2704"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Battery HDR for RTC Y/U RVP's</w:t>
            </w:r>
          </w:p>
        </w:tc>
        <w:tc>
          <w:tcPr>
            <w:tcW w:w="990" w:type="dxa"/>
            <w:tcMar>
              <w:top w:w="80" w:type="dxa"/>
              <w:left w:w="80" w:type="dxa"/>
              <w:bottom w:w="80" w:type="dxa"/>
              <w:right w:w="80" w:type="dxa"/>
            </w:tcMar>
            <w:vAlign w:val="center"/>
            <w:hideMark/>
          </w:tcPr>
          <w:p w14:paraId="036E9262"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vAlign w:val="center"/>
            <w:hideMark/>
          </w:tcPr>
          <w:p w14:paraId="43F2697B"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45C57025"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426C1AD3"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754" w:type="dxa"/>
            <w:vAlign w:val="center"/>
          </w:tcPr>
          <w:p w14:paraId="5D25F384" w14:textId="0A6F09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895" w:type="dxa"/>
            <w:vAlign w:val="center"/>
          </w:tcPr>
          <w:p w14:paraId="2C9B415E" w14:textId="60CADEDD"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r>
      <w:tr w:rsidR="004A65AC" w:rsidRPr="009522A6" w14:paraId="2695F132" w14:textId="7246222A" w:rsidTr="005A7CB9">
        <w:tc>
          <w:tcPr>
            <w:tcW w:w="685" w:type="dxa"/>
            <w:tcMar>
              <w:top w:w="80" w:type="dxa"/>
              <w:left w:w="80" w:type="dxa"/>
              <w:bottom w:w="80" w:type="dxa"/>
              <w:right w:w="80" w:type="dxa"/>
            </w:tcMar>
            <w:vAlign w:val="center"/>
            <w:hideMark/>
          </w:tcPr>
          <w:p w14:paraId="717A0650"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6</w:t>
            </w:r>
          </w:p>
        </w:tc>
        <w:tc>
          <w:tcPr>
            <w:tcW w:w="1424" w:type="dxa"/>
            <w:tcMar>
              <w:top w:w="80" w:type="dxa"/>
              <w:left w:w="80" w:type="dxa"/>
              <w:bottom w:w="80" w:type="dxa"/>
              <w:right w:w="80" w:type="dxa"/>
            </w:tcMar>
            <w:vAlign w:val="center"/>
            <w:hideMark/>
          </w:tcPr>
          <w:p w14:paraId="71511502" w14:textId="663B369B" w:rsidR="004A65AC" w:rsidRPr="009522A6" w:rsidRDefault="004A65AC" w:rsidP="004A65AC">
            <w:pPr>
              <w:spacing w:before="0" w:after="0"/>
              <w:jc w:val="left"/>
              <w:rPr>
                <w:rFonts w:cstheme="minorHAnsi"/>
                <w:b/>
                <w:bCs/>
                <w:color w:val="000000"/>
                <w:szCs w:val="22"/>
              </w:rPr>
            </w:pPr>
            <w:r w:rsidRPr="009522A6">
              <w:rPr>
                <w:rFonts w:cstheme="minorHAnsi"/>
                <w:b/>
                <w:bCs/>
                <w:color w:val="000000"/>
                <w:szCs w:val="22"/>
              </w:rPr>
              <w:t xml:space="preserve">Discrete </w:t>
            </w:r>
            <w:r>
              <w:rPr>
                <w:rFonts w:cstheme="minorHAnsi"/>
                <w:b/>
                <w:bCs/>
                <w:color w:val="000000"/>
                <w:szCs w:val="22"/>
              </w:rPr>
              <w:t>I</w:t>
            </w:r>
            <w:r w:rsidRPr="009522A6">
              <w:rPr>
                <w:rFonts w:cstheme="minorHAnsi"/>
                <w:b/>
                <w:bCs/>
                <w:color w:val="000000"/>
                <w:szCs w:val="22"/>
              </w:rPr>
              <w:t>MVP VR controller</w:t>
            </w:r>
          </w:p>
        </w:tc>
        <w:tc>
          <w:tcPr>
            <w:tcW w:w="1666" w:type="dxa"/>
            <w:tcMar>
              <w:top w:w="80" w:type="dxa"/>
              <w:left w:w="80" w:type="dxa"/>
              <w:bottom w:w="80" w:type="dxa"/>
              <w:right w:w="80" w:type="dxa"/>
            </w:tcMar>
            <w:vAlign w:val="center"/>
            <w:hideMark/>
          </w:tcPr>
          <w:p w14:paraId="4E9FE7EF"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Motherboard solder down</w:t>
            </w:r>
          </w:p>
        </w:tc>
        <w:tc>
          <w:tcPr>
            <w:tcW w:w="990" w:type="dxa"/>
            <w:tcMar>
              <w:top w:w="80" w:type="dxa"/>
              <w:left w:w="80" w:type="dxa"/>
              <w:bottom w:w="80" w:type="dxa"/>
              <w:right w:w="80" w:type="dxa"/>
            </w:tcMar>
            <w:vAlign w:val="center"/>
            <w:hideMark/>
          </w:tcPr>
          <w:p w14:paraId="67919F8D"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vAlign w:val="center"/>
            <w:hideMark/>
          </w:tcPr>
          <w:p w14:paraId="58A2DB5C"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7AC62AEA"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1F6952B0"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754" w:type="dxa"/>
            <w:vAlign w:val="center"/>
          </w:tcPr>
          <w:p w14:paraId="025E90FD" w14:textId="27BD3AEF"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895" w:type="dxa"/>
            <w:vAlign w:val="center"/>
          </w:tcPr>
          <w:p w14:paraId="07999C66" w14:textId="218AACC8"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r>
      <w:tr w:rsidR="004A65AC" w:rsidRPr="009522A6" w14:paraId="14C36EB8" w14:textId="3B2E9227" w:rsidTr="005A7CB9">
        <w:tc>
          <w:tcPr>
            <w:tcW w:w="685" w:type="dxa"/>
            <w:tcMar>
              <w:top w:w="80" w:type="dxa"/>
              <w:left w:w="80" w:type="dxa"/>
              <w:bottom w:w="80" w:type="dxa"/>
              <w:right w:w="80" w:type="dxa"/>
            </w:tcMar>
            <w:vAlign w:val="center"/>
            <w:hideMark/>
          </w:tcPr>
          <w:p w14:paraId="6152DB09"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8</w:t>
            </w:r>
          </w:p>
        </w:tc>
        <w:tc>
          <w:tcPr>
            <w:tcW w:w="1424" w:type="dxa"/>
            <w:tcMar>
              <w:top w:w="80" w:type="dxa"/>
              <w:left w:w="80" w:type="dxa"/>
              <w:bottom w:w="80" w:type="dxa"/>
              <w:right w:w="80" w:type="dxa"/>
            </w:tcMar>
            <w:vAlign w:val="center"/>
            <w:hideMark/>
          </w:tcPr>
          <w:p w14:paraId="42A9DA3C" w14:textId="77777777" w:rsidR="004A65AC" w:rsidRPr="009522A6" w:rsidRDefault="004A65AC" w:rsidP="004A65AC">
            <w:pPr>
              <w:spacing w:before="0" w:after="0"/>
              <w:jc w:val="left"/>
              <w:rPr>
                <w:rFonts w:cstheme="minorHAnsi"/>
                <w:b/>
                <w:bCs/>
                <w:color w:val="000000"/>
                <w:szCs w:val="22"/>
              </w:rPr>
            </w:pPr>
            <w:r w:rsidRPr="009522A6">
              <w:rPr>
                <w:rFonts w:cstheme="minorHAnsi"/>
                <w:b/>
                <w:bCs/>
                <w:color w:val="000000"/>
                <w:szCs w:val="22"/>
              </w:rPr>
              <w:t>PMIC support for memory PD</w:t>
            </w:r>
          </w:p>
        </w:tc>
        <w:tc>
          <w:tcPr>
            <w:tcW w:w="1666" w:type="dxa"/>
            <w:tcMar>
              <w:top w:w="80" w:type="dxa"/>
              <w:left w:w="80" w:type="dxa"/>
              <w:bottom w:w="80" w:type="dxa"/>
              <w:right w:w="80" w:type="dxa"/>
            </w:tcMar>
            <w:vAlign w:val="center"/>
            <w:hideMark/>
          </w:tcPr>
          <w:p w14:paraId="09261434"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Motherboard solder down</w:t>
            </w:r>
          </w:p>
        </w:tc>
        <w:tc>
          <w:tcPr>
            <w:tcW w:w="990" w:type="dxa"/>
            <w:tcMar>
              <w:top w:w="80" w:type="dxa"/>
              <w:left w:w="80" w:type="dxa"/>
              <w:bottom w:w="80" w:type="dxa"/>
              <w:right w:w="80" w:type="dxa"/>
            </w:tcMar>
            <w:vAlign w:val="center"/>
            <w:hideMark/>
          </w:tcPr>
          <w:p w14:paraId="14E1D1A8" w14:textId="05E55795" w:rsidR="004A65AC" w:rsidRPr="009522A6" w:rsidRDefault="004A65AC" w:rsidP="004A65AC">
            <w:pPr>
              <w:spacing w:before="0" w:after="0"/>
              <w:jc w:val="center"/>
              <w:rPr>
                <w:rFonts w:cstheme="minorHAnsi"/>
                <w:color w:val="000000"/>
                <w:szCs w:val="22"/>
              </w:rPr>
            </w:pPr>
            <w:r w:rsidRPr="009522A6">
              <w:rPr>
                <w:rFonts w:cstheme="minorHAnsi"/>
                <w:color w:val="000000"/>
                <w:szCs w:val="22"/>
              </w:rPr>
              <w:t>No</w:t>
            </w:r>
          </w:p>
        </w:tc>
        <w:tc>
          <w:tcPr>
            <w:tcW w:w="1080" w:type="dxa"/>
            <w:tcMar>
              <w:top w:w="80" w:type="dxa"/>
              <w:left w:w="80" w:type="dxa"/>
              <w:bottom w:w="80" w:type="dxa"/>
              <w:right w:w="80" w:type="dxa"/>
            </w:tcMar>
            <w:vAlign w:val="center"/>
            <w:hideMark/>
          </w:tcPr>
          <w:p w14:paraId="3634C770" w14:textId="4A5DB1BD" w:rsidR="004A65AC" w:rsidRPr="009522A6" w:rsidRDefault="004A65AC" w:rsidP="004A65AC">
            <w:pPr>
              <w:spacing w:before="0" w:after="0"/>
              <w:jc w:val="center"/>
              <w:rPr>
                <w:rFonts w:cstheme="minorHAnsi"/>
                <w:color w:val="000000"/>
                <w:szCs w:val="22"/>
              </w:rPr>
            </w:pPr>
            <w:r w:rsidRPr="009522A6">
              <w:rPr>
                <w:rFonts w:cstheme="minorHAnsi"/>
                <w:color w:val="000000"/>
                <w:szCs w:val="22"/>
              </w:rPr>
              <w:t>No</w:t>
            </w:r>
          </w:p>
        </w:tc>
        <w:tc>
          <w:tcPr>
            <w:tcW w:w="990" w:type="dxa"/>
            <w:tcMar>
              <w:top w:w="80" w:type="dxa"/>
              <w:left w:w="80" w:type="dxa"/>
              <w:bottom w:w="80" w:type="dxa"/>
              <w:right w:w="80" w:type="dxa"/>
            </w:tcMar>
            <w:vAlign w:val="center"/>
            <w:hideMark/>
          </w:tcPr>
          <w:p w14:paraId="21D3F060" w14:textId="07788BDC" w:rsidR="004A65AC" w:rsidRPr="009522A6" w:rsidRDefault="004A65AC" w:rsidP="004A65AC">
            <w:pPr>
              <w:spacing w:before="0" w:after="0"/>
              <w:jc w:val="center"/>
              <w:rPr>
                <w:rFonts w:cstheme="minorHAnsi"/>
                <w:color w:val="000000"/>
                <w:szCs w:val="22"/>
              </w:rPr>
            </w:pPr>
            <w:r w:rsidRPr="009522A6">
              <w:rPr>
                <w:rFonts w:cstheme="minorHAnsi"/>
                <w:color w:val="000000"/>
                <w:szCs w:val="22"/>
              </w:rPr>
              <w:t>No</w:t>
            </w:r>
          </w:p>
        </w:tc>
        <w:tc>
          <w:tcPr>
            <w:tcW w:w="990" w:type="dxa"/>
            <w:tcMar>
              <w:top w:w="80" w:type="dxa"/>
              <w:left w:w="80" w:type="dxa"/>
              <w:bottom w:w="80" w:type="dxa"/>
              <w:right w:w="80" w:type="dxa"/>
            </w:tcMar>
            <w:vAlign w:val="center"/>
            <w:hideMark/>
          </w:tcPr>
          <w:p w14:paraId="5AB960CD" w14:textId="77777777" w:rsidR="004A65AC" w:rsidRPr="009522A6" w:rsidRDefault="004A65AC" w:rsidP="004A65AC">
            <w:pPr>
              <w:spacing w:before="0" w:after="0"/>
              <w:jc w:val="center"/>
              <w:rPr>
                <w:rFonts w:cstheme="minorHAnsi"/>
                <w:color w:val="000000"/>
                <w:szCs w:val="22"/>
              </w:rPr>
            </w:pPr>
            <w:r w:rsidRPr="009522A6">
              <w:rPr>
                <w:rFonts w:cstheme="minorHAnsi"/>
                <w:color w:val="000000"/>
                <w:szCs w:val="22"/>
              </w:rPr>
              <w:t>Yes</w:t>
            </w:r>
          </w:p>
        </w:tc>
        <w:tc>
          <w:tcPr>
            <w:tcW w:w="754" w:type="dxa"/>
            <w:vAlign w:val="center"/>
          </w:tcPr>
          <w:p w14:paraId="33D0E44F" w14:textId="14DE41BF" w:rsidR="004A65AC"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895" w:type="dxa"/>
            <w:vAlign w:val="center"/>
          </w:tcPr>
          <w:p w14:paraId="04A9B2CB" w14:textId="16C315F4" w:rsidR="004A65AC" w:rsidRPr="009522A6" w:rsidRDefault="002D1A79" w:rsidP="002D1A79">
            <w:pPr>
              <w:spacing w:before="0" w:after="0"/>
              <w:jc w:val="center"/>
              <w:rPr>
                <w:rFonts w:cstheme="minorHAnsi"/>
                <w:color w:val="000000"/>
                <w:szCs w:val="22"/>
              </w:rPr>
            </w:pPr>
            <w:r>
              <w:rPr>
                <w:rFonts w:cstheme="minorHAnsi"/>
                <w:color w:val="000000"/>
                <w:szCs w:val="22"/>
              </w:rPr>
              <w:t>No</w:t>
            </w:r>
          </w:p>
        </w:tc>
      </w:tr>
      <w:tr w:rsidR="002D1A79" w:rsidRPr="009522A6" w14:paraId="41CE1271" w14:textId="005AEEDA" w:rsidTr="005A7CB9">
        <w:tc>
          <w:tcPr>
            <w:tcW w:w="685" w:type="dxa"/>
            <w:tcMar>
              <w:top w:w="80" w:type="dxa"/>
              <w:left w:w="80" w:type="dxa"/>
              <w:bottom w:w="80" w:type="dxa"/>
              <w:right w:w="80" w:type="dxa"/>
            </w:tcMar>
            <w:vAlign w:val="center"/>
            <w:hideMark/>
          </w:tcPr>
          <w:p w14:paraId="287B3EF2"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lastRenderedPageBreak/>
              <w:t>9</w:t>
            </w:r>
          </w:p>
        </w:tc>
        <w:tc>
          <w:tcPr>
            <w:tcW w:w="1424" w:type="dxa"/>
            <w:tcMar>
              <w:top w:w="80" w:type="dxa"/>
              <w:left w:w="80" w:type="dxa"/>
              <w:bottom w:w="80" w:type="dxa"/>
              <w:right w:w="80" w:type="dxa"/>
            </w:tcMar>
            <w:vAlign w:val="center"/>
            <w:hideMark/>
          </w:tcPr>
          <w:p w14:paraId="1B2A82F0" w14:textId="369A357D" w:rsidR="002D1A79" w:rsidRPr="009522A6" w:rsidRDefault="002D1A79" w:rsidP="002D1A79">
            <w:pPr>
              <w:spacing w:before="0" w:after="0"/>
              <w:jc w:val="left"/>
              <w:rPr>
                <w:rFonts w:cstheme="minorHAnsi"/>
                <w:b/>
                <w:bCs/>
                <w:color w:val="000000"/>
                <w:szCs w:val="22"/>
              </w:rPr>
            </w:pPr>
            <w:r w:rsidRPr="009522A6">
              <w:rPr>
                <w:rFonts w:cstheme="minorHAnsi"/>
                <w:b/>
                <w:bCs/>
                <w:color w:val="000000"/>
                <w:szCs w:val="22"/>
              </w:rPr>
              <w:t>Load switches/ Validation - debug VRs</w:t>
            </w:r>
          </w:p>
        </w:tc>
        <w:tc>
          <w:tcPr>
            <w:tcW w:w="1666" w:type="dxa"/>
            <w:tcMar>
              <w:top w:w="80" w:type="dxa"/>
              <w:left w:w="80" w:type="dxa"/>
              <w:bottom w:w="80" w:type="dxa"/>
              <w:right w:w="80" w:type="dxa"/>
            </w:tcMar>
            <w:vAlign w:val="center"/>
            <w:hideMark/>
          </w:tcPr>
          <w:p w14:paraId="48EDED6E" w14:textId="5502C996" w:rsidR="002D1A79" w:rsidRPr="009522A6" w:rsidRDefault="002D1A79" w:rsidP="002D1A79">
            <w:pPr>
              <w:spacing w:before="0" w:after="0"/>
              <w:jc w:val="center"/>
              <w:rPr>
                <w:rFonts w:cstheme="minorHAnsi"/>
                <w:color w:val="000000"/>
                <w:szCs w:val="22"/>
              </w:rPr>
            </w:pPr>
          </w:p>
        </w:tc>
        <w:tc>
          <w:tcPr>
            <w:tcW w:w="990" w:type="dxa"/>
            <w:tcMar>
              <w:top w:w="80" w:type="dxa"/>
              <w:left w:w="80" w:type="dxa"/>
              <w:bottom w:w="80" w:type="dxa"/>
              <w:right w:w="80" w:type="dxa"/>
            </w:tcMar>
            <w:vAlign w:val="center"/>
            <w:hideMark/>
          </w:tcPr>
          <w:p w14:paraId="6ABA704C"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vAlign w:val="center"/>
            <w:hideMark/>
          </w:tcPr>
          <w:p w14:paraId="0D72FD90"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0F762AA6"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434ED1A9"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754" w:type="dxa"/>
            <w:vAlign w:val="center"/>
          </w:tcPr>
          <w:p w14:paraId="54E86775" w14:textId="543BD640"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895" w:type="dxa"/>
            <w:vAlign w:val="center"/>
          </w:tcPr>
          <w:p w14:paraId="3B89DFB0" w14:textId="1697316A"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r>
      <w:tr w:rsidR="002D1A79" w:rsidRPr="009522A6" w14:paraId="33EA892F" w14:textId="6EC2B7EF" w:rsidTr="005A7CB9">
        <w:tc>
          <w:tcPr>
            <w:tcW w:w="685" w:type="dxa"/>
            <w:tcMar>
              <w:top w:w="80" w:type="dxa"/>
              <w:left w:w="80" w:type="dxa"/>
              <w:bottom w:w="80" w:type="dxa"/>
              <w:right w:w="80" w:type="dxa"/>
            </w:tcMar>
            <w:vAlign w:val="center"/>
            <w:hideMark/>
          </w:tcPr>
          <w:p w14:paraId="19A64EEC"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12</w:t>
            </w:r>
          </w:p>
        </w:tc>
        <w:tc>
          <w:tcPr>
            <w:tcW w:w="1424" w:type="dxa"/>
            <w:tcMar>
              <w:top w:w="80" w:type="dxa"/>
              <w:left w:w="80" w:type="dxa"/>
              <w:bottom w:w="80" w:type="dxa"/>
              <w:right w:w="80" w:type="dxa"/>
            </w:tcMar>
            <w:vAlign w:val="center"/>
            <w:hideMark/>
          </w:tcPr>
          <w:p w14:paraId="1C2E6D5B" w14:textId="77777777" w:rsidR="002D1A79" w:rsidRPr="009522A6" w:rsidRDefault="002D1A79" w:rsidP="002D1A79">
            <w:pPr>
              <w:spacing w:before="0" w:after="0"/>
              <w:jc w:val="left"/>
              <w:rPr>
                <w:rFonts w:cstheme="minorHAnsi"/>
                <w:b/>
                <w:bCs/>
                <w:color w:val="000000"/>
                <w:szCs w:val="22"/>
              </w:rPr>
            </w:pPr>
            <w:r w:rsidRPr="009522A6">
              <w:rPr>
                <w:rFonts w:cstheme="minorHAnsi"/>
                <w:b/>
                <w:bCs/>
                <w:color w:val="000000"/>
                <w:szCs w:val="22"/>
              </w:rPr>
              <w:t>Battery charger support</w:t>
            </w:r>
          </w:p>
        </w:tc>
        <w:tc>
          <w:tcPr>
            <w:tcW w:w="1666" w:type="dxa"/>
            <w:tcMar>
              <w:top w:w="80" w:type="dxa"/>
              <w:left w:w="80" w:type="dxa"/>
              <w:bottom w:w="80" w:type="dxa"/>
              <w:right w:w="80" w:type="dxa"/>
            </w:tcMar>
            <w:vAlign w:val="center"/>
            <w:hideMark/>
          </w:tcPr>
          <w:p w14:paraId="3C2609AF" w14:textId="66FC5CC7" w:rsidR="002D1A79" w:rsidRPr="009522A6" w:rsidRDefault="002D1A79" w:rsidP="002D1A79">
            <w:pPr>
              <w:spacing w:before="0" w:after="0"/>
              <w:jc w:val="center"/>
              <w:rPr>
                <w:rFonts w:cstheme="minorHAnsi"/>
                <w:color w:val="000000"/>
                <w:szCs w:val="22"/>
              </w:rPr>
            </w:pPr>
          </w:p>
        </w:tc>
        <w:tc>
          <w:tcPr>
            <w:tcW w:w="990" w:type="dxa"/>
            <w:tcMar>
              <w:top w:w="80" w:type="dxa"/>
              <w:left w:w="80" w:type="dxa"/>
              <w:bottom w:w="80" w:type="dxa"/>
              <w:right w:w="80" w:type="dxa"/>
            </w:tcMar>
            <w:vAlign w:val="center"/>
            <w:hideMark/>
          </w:tcPr>
          <w:p w14:paraId="1A4E5F4F"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vAlign w:val="center"/>
            <w:hideMark/>
          </w:tcPr>
          <w:p w14:paraId="4BAB2048"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7F02480A"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vAlign w:val="center"/>
            <w:hideMark/>
          </w:tcPr>
          <w:p w14:paraId="15929854"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754" w:type="dxa"/>
            <w:vAlign w:val="center"/>
          </w:tcPr>
          <w:p w14:paraId="3D04D28F" w14:textId="33E78580"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c>
          <w:tcPr>
            <w:tcW w:w="895" w:type="dxa"/>
            <w:vAlign w:val="center"/>
          </w:tcPr>
          <w:p w14:paraId="3F17395F" w14:textId="53F957FD" w:rsidR="002D1A79" w:rsidRPr="009522A6" w:rsidRDefault="002D1A79" w:rsidP="002D1A79">
            <w:pPr>
              <w:spacing w:before="0" w:after="0"/>
              <w:jc w:val="center"/>
              <w:rPr>
                <w:rFonts w:cstheme="minorHAnsi"/>
                <w:color w:val="000000"/>
                <w:szCs w:val="22"/>
              </w:rPr>
            </w:pPr>
            <w:r w:rsidRPr="009522A6">
              <w:rPr>
                <w:rFonts w:cstheme="minorHAnsi"/>
                <w:color w:val="000000"/>
                <w:szCs w:val="22"/>
              </w:rPr>
              <w:t>Yes</w:t>
            </w:r>
          </w:p>
        </w:tc>
      </w:tr>
      <w:tr w:rsidR="002D1A79" w:rsidRPr="009522A6" w14:paraId="085901C3" w14:textId="6A1F012D" w:rsidTr="005A7CB9">
        <w:tc>
          <w:tcPr>
            <w:tcW w:w="685" w:type="dxa"/>
            <w:tcMar>
              <w:top w:w="80" w:type="dxa"/>
              <w:left w:w="80" w:type="dxa"/>
              <w:bottom w:w="80" w:type="dxa"/>
              <w:right w:w="80" w:type="dxa"/>
            </w:tcMar>
            <w:hideMark/>
          </w:tcPr>
          <w:p w14:paraId="479DB288"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13</w:t>
            </w:r>
          </w:p>
        </w:tc>
        <w:tc>
          <w:tcPr>
            <w:tcW w:w="1424" w:type="dxa"/>
            <w:tcMar>
              <w:top w:w="80" w:type="dxa"/>
              <w:left w:w="80" w:type="dxa"/>
              <w:bottom w:w="80" w:type="dxa"/>
              <w:right w:w="80" w:type="dxa"/>
            </w:tcMar>
            <w:hideMark/>
          </w:tcPr>
          <w:p w14:paraId="07D6D8D0" w14:textId="77777777" w:rsidR="002D1A79" w:rsidRPr="009522A6" w:rsidRDefault="002D1A79" w:rsidP="002D1A79">
            <w:pPr>
              <w:spacing w:before="0" w:after="0"/>
              <w:jc w:val="left"/>
              <w:rPr>
                <w:rFonts w:cstheme="minorHAnsi"/>
                <w:b/>
                <w:bCs/>
                <w:color w:val="000000"/>
                <w:szCs w:val="22"/>
              </w:rPr>
            </w:pPr>
            <w:r w:rsidRPr="009522A6">
              <w:rPr>
                <w:rFonts w:cstheme="minorHAnsi"/>
                <w:b/>
                <w:bCs/>
                <w:color w:val="000000"/>
                <w:szCs w:val="22"/>
              </w:rPr>
              <w:t>Battery support</w:t>
            </w:r>
          </w:p>
        </w:tc>
        <w:tc>
          <w:tcPr>
            <w:tcW w:w="1666" w:type="dxa"/>
            <w:tcMar>
              <w:top w:w="80" w:type="dxa"/>
              <w:left w:w="80" w:type="dxa"/>
              <w:bottom w:w="80" w:type="dxa"/>
              <w:right w:w="80" w:type="dxa"/>
            </w:tcMar>
            <w:hideMark/>
          </w:tcPr>
          <w:p w14:paraId="58484907"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3S battery</w:t>
            </w:r>
          </w:p>
        </w:tc>
        <w:tc>
          <w:tcPr>
            <w:tcW w:w="990" w:type="dxa"/>
            <w:tcMar>
              <w:top w:w="80" w:type="dxa"/>
              <w:left w:w="80" w:type="dxa"/>
              <w:bottom w:w="80" w:type="dxa"/>
              <w:right w:w="80" w:type="dxa"/>
            </w:tcMar>
            <w:hideMark/>
          </w:tcPr>
          <w:p w14:paraId="6826647D"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 3S battery</w:t>
            </w:r>
          </w:p>
        </w:tc>
        <w:tc>
          <w:tcPr>
            <w:tcW w:w="1080" w:type="dxa"/>
            <w:tcMar>
              <w:top w:w="80" w:type="dxa"/>
              <w:left w:w="80" w:type="dxa"/>
              <w:bottom w:w="80" w:type="dxa"/>
              <w:right w:w="80" w:type="dxa"/>
            </w:tcMar>
            <w:hideMark/>
          </w:tcPr>
          <w:p w14:paraId="23E9EC2C"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 3S battery</w:t>
            </w:r>
          </w:p>
        </w:tc>
        <w:tc>
          <w:tcPr>
            <w:tcW w:w="990" w:type="dxa"/>
            <w:tcMar>
              <w:top w:w="80" w:type="dxa"/>
              <w:left w:w="80" w:type="dxa"/>
              <w:bottom w:w="80" w:type="dxa"/>
              <w:right w:w="80" w:type="dxa"/>
            </w:tcMar>
            <w:hideMark/>
          </w:tcPr>
          <w:p w14:paraId="601628E0"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 3S battery</w:t>
            </w:r>
          </w:p>
        </w:tc>
        <w:tc>
          <w:tcPr>
            <w:tcW w:w="990" w:type="dxa"/>
            <w:tcMar>
              <w:top w:w="80" w:type="dxa"/>
              <w:left w:w="80" w:type="dxa"/>
              <w:bottom w:w="80" w:type="dxa"/>
              <w:right w:w="80" w:type="dxa"/>
            </w:tcMar>
            <w:hideMark/>
          </w:tcPr>
          <w:p w14:paraId="4D2B11DC"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 3S battery</w:t>
            </w:r>
          </w:p>
        </w:tc>
        <w:tc>
          <w:tcPr>
            <w:tcW w:w="754" w:type="dxa"/>
          </w:tcPr>
          <w:p w14:paraId="024B0017" w14:textId="0BCBBD45" w:rsidR="002D1A79" w:rsidRPr="009522A6" w:rsidRDefault="0025288A" w:rsidP="002D1A79">
            <w:pPr>
              <w:spacing w:before="0" w:after="0"/>
              <w:jc w:val="left"/>
              <w:rPr>
                <w:rFonts w:cstheme="minorHAnsi"/>
                <w:color w:val="000000"/>
                <w:szCs w:val="22"/>
              </w:rPr>
            </w:pPr>
            <w:r w:rsidRPr="009522A6">
              <w:rPr>
                <w:rFonts w:cstheme="minorHAnsi"/>
                <w:color w:val="000000"/>
                <w:szCs w:val="22"/>
              </w:rPr>
              <w:t>Yes, 3S battery</w:t>
            </w:r>
          </w:p>
        </w:tc>
        <w:tc>
          <w:tcPr>
            <w:tcW w:w="895" w:type="dxa"/>
          </w:tcPr>
          <w:p w14:paraId="427D16AE" w14:textId="2228B5CB" w:rsidR="002D1A79" w:rsidRPr="009522A6" w:rsidRDefault="0025288A" w:rsidP="002D1A79">
            <w:pPr>
              <w:spacing w:before="0" w:after="0"/>
              <w:jc w:val="left"/>
              <w:rPr>
                <w:rFonts w:cstheme="minorHAnsi"/>
                <w:color w:val="000000"/>
                <w:szCs w:val="22"/>
              </w:rPr>
            </w:pPr>
            <w:r w:rsidRPr="009522A6">
              <w:rPr>
                <w:rFonts w:cstheme="minorHAnsi"/>
                <w:color w:val="000000"/>
                <w:szCs w:val="22"/>
              </w:rPr>
              <w:t>Yes, 3S battery</w:t>
            </w:r>
          </w:p>
        </w:tc>
      </w:tr>
      <w:tr w:rsidR="002D1A79" w:rsidRPr="009522A6" w14:paraId="42494CD8" w14:textId="5AFB902C" w:rsidTr="005A7CB9">
        <w:trPr>
          <w:trHeight w:val="1188"/>
        </w:trPr>
        <w:tc>
          <w:tcPr>
            <w:tcW w:w="685" w:type="dxa"/>
            <w:tcMar>
              <w:top w:w="80" w:type="dxa"/>
              <w:left w:w="80" w:type="dxa"/>
              <w:bottom w:w="80" w:type="dxa"/>
              <w:right w:w="80" w:type="dxa"/>
            </w:tcMar>
            <w:hideMark/>
          </w:tcPr>
          <w:p w14:paraId="59A54B56"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14</w:t>
            </w:r>
          </w:p>
        </w:tc>
        <w:tc>
          <w:tcPr>
            <w:tcW w:w="1424" w:type="dxa"/>
            <w:tcMar>
              <w:top w:w="80" w:type="dxa"/>
              <w:left w:w="80" w:type="dxa"/>
              <w:bottom w:w="80" w:type="dxa"/>
              <w:right w:w="80" w:type="dxa"/>
            </w:tcMar>
            <w:hideMark/>
          </w:tcPr>
          <w:p w14:paraId="3548169B" w14:textId="77777777" w:rsidR="002D1A79" w:rsidRPr="009522A6" w:rsidRDefault="002D1A79" w:rsidP="002D1A79">
            <w:pPr>
              <w:spacing w:before="0" w:after="0"/>
              <w:jc w:val="left"/>
              <w:rPr>
                <w:rFonts w:cstheme="minorHAnsi"/>
                <w:b/>
                <w:bCs/>
                <w:color w:val="000000"/>
                <w:szCs w:val="22"/>
              </w:rPr>
            </w:pPr>
            <w:r w:rsidRPr="009522A6">
              <w:rPr>
                <w:rFonts w:cstheme="minorHAnsi"/>
                <w:b/>
                <w:bCs/>
                <w:color w:val="000000"/>
                <w:szCs w:val="22"/>
              </w:rPr>
              <w:t>Type-C USB PD controller (discrete &amp; integrated w/ TBT re-timers &amp; eUSB2 repeaters)</w:t>
            </w:r>
          </w:p>
        </w:tc>
        <w:tc>
          <w:tcPr>
            <w:tcW w:w="1666" w:type="dxa"/>
            <w:tcMar>
              <w:top w:w="80" w:type="dxa"/>
              <w:left w:w="80" w:type="dxa"/>
              <w:bottom w:w="80" w:type="dxa"/>
              <w:right w:w="80" w:type="dxa"/>
            </w:tcMar>
            <w:hideMark/>
          </w:tcPr>
          <w:p w14:paraId="29981585"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Via PD AIC, TCSS Module, motherboard solder down</w:t>
            </w:r>
          </w:p>
        </w:tc>
        <w:tc>
          <w:tcPr>
            <w:tcW w:w="990" w:type="dxa"/>
            <w:tcMar>
              <w:top w:w="80" w:type="dxa"/>
              <w:left w:w="80" w:type="dxa"/>
              <w:bottom w:w="80" w:type="dxa"/>
              <w:right w:w="80" w:type="dxa"/>
            </w:tcMar>
            <w:hideMark/>
          </w:tcPr>
          <w:p w14:paraId="4A7E67A8"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hideMark/>
          </w:tcPr>
          <w:p w14:paraId="6E5B77C9"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hideMark/>
          </w:tcPr>
          <w:p w14:paraId="460F5F77"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hideMark/>
          </w:tcPr>
          <w:p w14:paraId="56CE4566"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754" w:type="dxa"/>
          </w:tcPr>
          <w:p w14:paraId="6A39151D" w14:textId="685FE0E0"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895" w:type="dxa"/>
          </w:tcPr>
          <w:p w14:paraId="7FD6D8D3" w14:textId="4142EF2E"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r>
      <w:tr w:rsidR="002D1A79" w:rsidRPr="009522A6" w14:paraId="58518A1F" w14:textId="363BEAEB" w:rsidTr="005A7CB9">
        <w:tc>
          <w:tcPr>
            <w:tcW w:w="685" w:type="dxa"/>
            <w:tcMar>
              <w:top w:w="80" w:type="dxa"/>
              <w:left w:w="80" w:type="dxa"/>
              <w:bottom w:w="80" w:type="dxa"/>
              <w:right w:w="80" w:type="dxa"/>
            </w:tcMar>
            <w:hideMark/>
          </w:tcPr>
          <w:p w14:paraId="1115DECD"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15</w:t>
            </w:r>
          </w:p>
        </w:tc>
        <w:tc>
          <w:tcPr>
            <w:tcW w:w="1424" w:type="dxa"/>
            <w:tcMar>
              <w:top w:w="80" w:type="dxa"/>
              <w:left w:w="80" w:type="dxa"/>
              <w:bottom w:w="80" w:type="dxa"/>
              <w:right w:w="80" w:type="dxa"/>
            </w:tcMar>
            <w:hideMark/>
          </w:tcPr>
          <w:p w14:paraId="0F111A45" w14:textId="77777777" w:rsidR="002D1A79" w:rsidRPr="009522A6" w:rsidRDefault="002D1A79" w:rsidP="002D1A79">
            <w:pPr>
              <w:spacing w:before="0" w:after="0"/>
              <w:jc w:val="left"/>
              <w:rPr>
                <w:rFonts w:cstheme="minorHAnsi"/>
                <w:b/>
                <w:bCs/>
                <w:color w:val="000000"/>
                <w:szCs w:val="22"/>
              </w:rPr>
            </w:pPr>
            <w:r w:rsidRPr="009522A6">
              <w:rPr>
                <w:rFonts w:cstheme="minorHAnsi"/>
                <w:b/>
                <w:bCs/>
                <w:color w:val="000000"/>
                <w:szCs w:val="22"/>
              </w:rPr>
              <w:t>Connected standby mode</w:t>
            </w:r>
          </w:p>
        </w:tc>
        <w:tc>
          <w:tcPr>
            <w:tcW w:w="1666" w:type="dxa"/>
            <w:tcMar>
              <w:top w:w="80" w:type="dxa"/>
              <w:left w:w="80" w:type="dxa"/>
              <w:bottom w:w="80" w:type="dxa"/>
              <w:right w:w="80" w:type="dxa"/>
            </w:tcMar>
            <w:hideMark/>
          </w:tcPr>
          <w:p w14:paraId="1E297A99"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 </w:t>
            </w:r>
          </w:p>
        </w:tc>
        <w:tc>
          <w:tcPr>
            <w:tcW w:w="990" w:type="dxa"/>
            <w:tcMar>
              <w:top w:w="80" w:type="dxa"/>
              <w:left w:w="80" w:type="dxa"/>
              <w:bottom w:w="80" w:type="dxa"/>
              <w:right w:w="80" w:type="dxa"/>
            </w:tcMar>
            <w:hideMark/>
          </w:tcPr>
          <w:p w14:paraId="3850F588"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hideMark/>
          </w:tcPr>
          <w:p w14:paraId="14E833DB"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hideMark/>
          </w:tcPr>
          <w:p w14:paraId="2B1A1D0B"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hideMark/>
          </w:tcPr>
          <w:p w14:paraId="23D90996"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754" w:type="dxa"/>
          </w:tcPr>
          <w:p w14:paraId="7D98B194" w14:textId="41C88A99"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895" w:type="dxa"/>
          </w:tcPr>
          <w:p w14:paraId="33B00101" w14:textId="4579EAFF"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r>
      <w:tr w:rsidR="002D1A79" w:rsidRPr="009522A6" w14:paraId="1AA471AB" w14:textId="23B1AA63" w:rsidTr="005A7CB9">
        <w:tc>
          <w:tcPr>
            <w:tcW w:w="685" w:type="dxa"/>
            <w:tcMar>
              <w:top w:w="80" w:type="dxa"/>
              <w:left w:w="80" w:type="dxa"/>
              <w:bottom w:w="80" w:type="dxa"/>
              <w:right w:w="80" w:type="dxa"/>
            </w:tcMar>
            <w:hideMark/>
          </w:tcPr>
          <w:p w14:paraId="4B2C9DCE"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16</w:t>
            </w:r>
          </w:p>
        </w:tc>
        <w:tc>
          <w:tcPr>
            <w:tcW w:w="1424" w:type="dxa"/>
            <w:tcMar>
              <w:top w:w="80" w:type="dxa"/>
              <w:left w:w="80" w:type="dxa"/>
              <w:bottom w:w="80" w:type="dxa"/>
              <w:right w:w="80" w:type="dxa"/>
            </w:tcMar>
            <w:hideMark/>
          </w:tcPr>
          <w:p w14:paraId="09AEB9D0" w14:textId="77777777" w:rsidR="002D1A79" w:rsidRPr="009522A6" w:rsidRDefault="002D1A79" w:rsidP="002D1A79">
            <w:pPr>
              <w:spacing w:before="0" w:after="0"/>
              <w:jc w:val="left"/>
              <w:rPr>
                <w:rFonts w:cstheme="minorHAnsi"/>
                <w:b/>
                <w:bCs/>
                <w:color w:val="000000"/>
                <w:szCs w:val="22"/>
              </w:rPr>
            </w:pPr>
            <w:r w:rsidRPr="009522A6">
              <w:rPr>
                <w:rFonts w:cstheme="minorHAnsi"/>
                <w:b/>
                <w:bCs/>
                <w:color w:val="000000"/>
                <w:szCs w:val="22"/>
              </w:rPr>
              <w:t>DeepSx mode</w:t>
            </w:r>
          </w:p>
        </w:tc>
        <w:tc>
          <w:tcPr>
            <w:tcW w:w="1666" w:type="dxa"/>
            <w:tcMar>
              <w:top w:w="80" w:type="dxa"/>
              <w:left w:w="80" w:type="dxa"/>
              <w:bottom w:w="80" w:type="dxa"/>
              <w:right w:w="80" w:type="dxa"/>
            </w:tcMar>
            <w:hideMark/>
          </w:tcPr>
          <w:p w14:paraId="0F1B091A"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 </w:t>
            </w:r>
          </w:p>
        </w:tc>
        <w:tc>
          <w:tcPr>
            <w:tcW w:w="990" w:type="dxa"/>
            <w:tcMar>
              <w:top w:w="80" w:type="dxa"/>
              <w:left w:w="80" w:type="dxa"/>
              <w:bottom w:w="80" w:type="dxa"/>
              <w:right w:w="80" w:type="dxa"/>
            </w:tcMar>
            <w:hideMark/>
          </w:tcPr>
          <w:p w14:paraId="1B38E830"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NA - Not POR</w:t>
            </w:r>
          </w:p>
        </w:tc>
        <w:tc>
          <w:tcPr>
            <w:tcW w:w="1080" w:type="dxa"/>
            <w:tcMar>
              <w:top w:w="80" w:type="dxa"/>
              <w:left w:w="80" w:type="dxa"/>
              <w:bottom w:w="80" w:type="dxa"/>
              <w:right w:w="80" w:type="dxa"/>
            </w:tcMar>
            <w:hideMark/>
          </w:tcPr>
          <w:p w14:paraId="713046B0"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NA - Not POR</w:t>
            </w:r>
          </w:p>
        </w:tc>
        <w:tc>
          <w:tcPr>
            <w:tcW w:w="990" w:type="dxa"/>
            <w:tcMar>
              <w:top w:w="80" w:type="dxa"/>
              <w:left w:w="80" w:type="dxa"/>
              <w:bottom w:w="80" w:type="dxa"/>
              <w:right w:w="80" w:type="dxa"/>
            </w:tcMar>
            <w:hideMark/>
          </w:tcPr>
          <w:p w14:paraId="6414B231"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NA - Not POR</w:t>
            </w:r>
          </w:p>
        </w:tc>
        <w:tc>
          <w:tcPr>
            <w:tcW w:w="990" w:type="dxa"/>
            <w:tcMar>
              <w:top w:w="80" w:type="dxa"/>
              <w:left w:w="80" w:type="dxa"/>
              <w:bottom w:w="80" w:type="dxa"/>
              <w:right w:w="80" w:type="dxa"/>
            </w:tcMar>
            <w:hideMark/>
          </w:tcPr>
          <w:p w14:paraId="0904DD24"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NA - Not POR</w:t>
            </w:r>
          </w:p>
        </w:tc>
        <w:tc>
          <w:tcPr>
            <w:tcW w:w="754" w:type="dxa"/>
          </w:tcPr>
          <w:p w14:paraId="3A4494FE" w14:textId="53BE23E3" w:rsidR="002D1A79" w:rsidRPr="009522A6" w:rsidRDefault="002D1A79" w:rsidP="002D1A79">
            <w:pPr>
              <w:spacing w:before="0" w:after="0"/>
              <w:jc w:val="left"/>
              <w:rPr>
                <w:rFonts w:cstheme="minorHAnsi"/>
                <w:color w:val="000000"/>
                <w:szCs w:val="22"/>
              </w:rPr>
            </w:pPr>
            <w:r w:rsidRPr="009522A6">
              <w:rPr>
                <w:rFonts w:cstheme="minorHAnsi"/>
                <w:color w:val="000000"/>
                <w:szCs w:val="22"/>
              </w:rPr>
              <w:t>NA - Not POR</w:t>
            </w:r>
          </w:p>
        </w:tc>
        <w:tc>
          <w:tcPr>
            <w:tcW w:w="895" w:type="dxa"/>
          </w:tcPr>
          <w:p w14:paraId="71E2601E" w14:textId="40739DD9" w:rsidR="002D1A79" w:rsidRPr="009522A6" w:rsidRDefault="002D1A79" w:rsidP="002D1A79">
            <w:pPr>
              <w:spacing w:before="0" w:after="0"/>
              <w:jc w:val="left"/>
              <w:rPr>
                <w:rFonts w:cstheme="minorHAnsi"/>
                <w:color w:val="000000"/>
                <w:szCs w:val="22"/>
              </w:rPr>
            </w:pPr>
            <w:r w:rsidRPr="009522A6">
              <w:rPr>
                <w:rFonts w:cstheme="minorHAnsi"/>
                <w:color w:val="000000"/>
                <w:szCs w:val="22"/>
              </w:rPr>
              <w:t>NA - Not POR</w:t>
            </w:r>
          </w:p>
        </w:tc>
      </w:tr>
      <w:tr w:rsidR="002D1A79" w:rsidRPr="009522A6" w14:paraId="741EED42" w14:textId="62F83483" w:rsidTr="005A7CB9">
        <w:trPr>
          <w:trHeight w:val="24"/>
        </w:trPr>
        <w:tc>
          <w:tcPr>
            <w:tcW w:w="685" w:type="dxa"/>
            <w:tcMar>
              <w:top w:w="80" w:type="dxa"/>
              <w:left w:w="80" w:type="dxa"/>
              <w:bottom w:w="80" w:type="dxa"/>
              <w:right w:w="80" w:type="dxa"/>
            </w:tcMar>
            <w:hideMark/>
          </w:tcPr>
          <w:p w14:paraId="31A95A74" w14:textId="77777777" w:rsidR="002D1A79" w:rsidRPr="009522A6" w:rsidRDefault="002D1A79" w:rsidP="002D1A79">
            <w:pPr>
              <w:spacing w:before="0" w:after="0"/>
              <w:jc w:val="center"/>
              <w:rPr>
                <w:rFonts w:cstheme="minorHAnsi"/>
                <w:color w:val="000000"/>
                <w:szCs w:val="22"/>
              </w:rPr>
            </w:pPr>
            <w:r w:rsidRPr="009522A6">
              <w:rPr>
                <w:rFonts w:cstheme="minorHAnsi"/>
                <w:color w:val="000000"/>
                <w:szCs w:val="22"/>
              </w:rPr>
              <w:t>17</w:t>
            </w:r>
          </w:p>
        </w:tc>
        <w:tc>
          <w:tcPr>
            <w:tcW w:w="1424" w:type="dxa"/>
            <w:tcMar>
              <w:top w:w="80" w:type="dxa"/>
              <w:left w:w="80" w:type="dxa"/>
              <w:bottom w:w="80" w:type="dxa"/>
              <w:right w:w="80" w:type="dxa"/>
            </w:tcMar>
            <w:hideMark/>
          </w:tcPr>
          <w:p w14:paraId="48FFE9DC" w14:textId="77777777" w:rsidR="002D1A79" w:rsidRPr="009522A6" w:rsidRDefault="002D1A79" w:rsidP="002D1A79">
            <w:pPr>
              <w:spacing w:before="0" w:after="0"/>
              <w:jc w:val="left"/>
              <w:rPr>
                <w:rFonts w:cstheme="minorHAnsi"/>
                <w:b/>
                <w:bCs/>
                <w:color w:val="000000"/>
                <w:szCs w:val="22"/>
              </w:rPr>
            </w:pPr>
            <w:r w:rsidRPr="009522A6">
              <w:rPr>
                <w:rFonts w:cstheme="minorHAnsi"/>
                <w:b/>
                <w:bCs/>
                <w:color w:val="000000"/>
                <w:szCs w:val="22"/>
              </w:rPr>
              <w:t>Pseudo G3 support (AC &amp; DC)</w:t>
            </w:r>
          </w:p>
        </w:tc>
        <w:tc>
          <w:tcPr>
            <w:tcW w:w="1666" w:type="dxa"/>
            <w:tcMar>
              <w:top w:w="80" w:type="dxa"/>
              <w:left w:w="80" w:type="dxa"/>
              <w:bottom w:w="80" w:type="dxa"/>
              <w:right w:w="80" w:type="dxa"/>
            </w:tcMar>
            <w:hideMark/>
          </w:tcPr>
          <w:p w14:paraId="1CBB6EF9"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 </w:t>
            </w:r>
          </w:p>
        </w:tc>
        <w:tc>
          <w:tcPr>
            <w:tcW w:w="990" w:type="dxa"/>
            <w:tcMar>
              <w:top w:w="80" w:type="dxa"/>
              <w:left w:w="80" w:type="dxa"/>
              <w:bottom w:w="80" w:type="dxa"/>
              <w:right w:w="80" w:type="dxa"/>
            </w:tcMar>
            <w:hideMark/>
          </w:tcPr>
          <w:p w14:paraId="5D9CF5F6"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hideMark/>
          </w:tcPr>
          <w:p w14:paraId="6994BE59"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hideMark/>
          </w:tcPr>
          <w:p w14:paraId="0A575053"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hideMark/>
          </w:tcPr>
          <w:p w14:paraId="52B13A85" w14:textId="77777777"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754" w:type="dxa"/>
          </w:tcPr>
          <w:p w14:paraId="0859C178" w14:textId="5BCFA0D0"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c>
          <w:tcPr>
            <w:tcW w:w="895" w:type="dxa"/>
          </w:tcPr>
          <w:p w14:paraId="67036293" w14:textId="47592374" w:rsidR="002D1A79" w:rsidRPr="009522A6" w:rsidRDefault="002D1A79" w:rsidP="002D1A79">
            <w:pPr>
              <w:spacing w:before="0" w:after="0"/>
              <w:jc w:val="left"/>
              <w:rPr>
                <w:rFonts w:cstheme="minorHAnsi"/>
                <w:color w:val="000000"/>
                <w:szCs w:val="22"/>
              </w:rPr>
            </w:pPr>
            <w:r w:rsidRPr="009522A6">
              <w:rPr>
                <w:rFonts w:cstheme="minorHAnsi"/>
                <w:color w:val="000000"/>
                <w:szCs w:val="22"/>
              </w:rPr>
              <w:t>Yes</w:t>
            </w:r>
          </w:p>
        </w:tc>
      </w:tr>
      <w:tr w:rsidR="00F9462B" w:rsidRPr="009522A6" w14:paraId="4996321D" w14:textId="55FB3144" w:rsidTr="005A7CB9">
        <w:tc>
          <w:tcPr>
            <w:tcW w:w="685" w:type="dxa"/>
            <w:tcMar>
              <w:top w:w="80" w:type="dxa"/>
              <w:left w:w="80" w:type="dxa"/>
              <w:bottom w:w="80" w:type="dxa"/>
              <w:right w:w="80" w:type="dxa"/>
            </w:tcMar>
            <w:hideMark/>
          </w:tcPr>
          <w:p w14:paraId="61810139" w14:textId="77777777" w:rsidR="00F9462B" w:rsidRPr="009522A6" w:rsidRDefault="00F9462B" w:rsidP="00F9462B">
            <w:pPr>
              <w:spacing w:before="0" w:after="0"/>
              <w:jc w:val="center"/>
              <w:rPr>
                <w:rFonts w:cstheme="minorHAnsi"/>
                <w:color w:val="000000"/>
                <w:szCs w:val="22"/>
              </w:rPr>
            </w:pPr>
            <w:r w:rsidRPr="009522A6">
              <w:rPr>
                <w:rFonts w:cstheme="minorHAnsi"/>
                <w:color w:val="000000"/>
                <w:szCs w:val="22"/>
              </w:rPr>
              <w:t>18</w:t>
            </w:r>
          </w:p>
        </w:tc>
        <w:tc>
          <w:tcPr>
            <w:tcW w:w="1424" w:type="dxa"/>
            <w:tcMar>
              <w:top w:w="80" w:type="dxa"/>
              <w:left w:w="80" w:type="dxa"/>
              <w:bottom w:w="80" w:type="dxa"/>
              <w:right w:w="80" w:type="dxa"/>
            </w:tcMar>
            <w:hideMark/>
          </w:tcPr>
          <w:p w14:paraId="2D18D87A" w14:textId="77777777" w:rsidR="00F9462B" w:rsidRPr="009522A6" w:rsidRDefault="00F9462B" w:rsidP="00F9462B">
            <w:pPr>
              <w:spacing w:before="0" w:after="0"/>
              <w:jc w:val="left"/>
              <w:rPr>
                <w:rFonts w:cstheme="minorHAnsi"/>
                <w:b/>
                <w:bCs/>
                <w:color w:val="000000"/>
                <w:szCs w:val="22"/>
              </w:rPr>
            </w:pPr>
            <w:r w:rsidRPr="009522A6">
              <w:rPr>
                <w:rFonts w:cstheme="minorHAnsi"/>
                <w:b/>
                <w:bCs/>
                <w:color w:val="000000"/>
                <w:szCs w:val="22"/>
              </w:rPr>
              <w:t>Wake sources</w:t>
            </w:r>
          </w:p>
        </w:tc>
        <w:tc>
          <w:tcPr>
            <w:tcW w:w="1666" w:type="dxa"/>
            <w:tcMar>
              <w:top w:w="80" w:type="dxa"/>
              <w:left w:w="80" w:type="dxa"/>
              <w:bottom w:w="80" w:type="dxa"/>
              <w:right w:w="80" w:type="dxa"/>
            </w:tcMar>
            <w:hideMark/>
          </w:tcPr>
          <w:p w14:paraId="2D3581F5" w14:textId="6521ADE5" w:rsidR="00F9462B" w:rsidRPr="009522A6" w:rsidRDefault="00F9462B" w:rsidP="00F9462B">
            <w:pPr>
              <w:spacing w:before="0" w:after="0"/>
              <w:jc w:val="left"/>
              <w:rPr>
                <w:rFonts w:cstheme="minorHAnsi"/>
                <w:color w:val="000000"/>
                <w:szCs w:val="22"/>
              </w:rPr>
            </w:pPr>
            <w:r w:rsidRPr="009522A6">
              <w:rPr>
                <w:rFonts w:cstheme="minorHAnsi"/>
                <w:color w:val="000000"/>
                <w:szCs w:val="22"/>
              </w:rPr>
              <w:t> </w:t>
            </w:r>
            <w:hyperlink r:id="rId319" w:history="1">
              <w:r w:rsidR="00EF4BA2" w:rsidRPr="00EF4BA2">
                <w:rPr>
                  <w:rStyle w:val="Hyperlink"/>
                  <w:rFonts w:asciiTheme="minorHAnsi" w:hAnsiTheme="minorHAnsi" w:cstheme="minorHAnsi"/>
                  <w:szCs w:val="22"/>
                </w:rPr>
                <w:t>Wake event link</w:t>
              </w:r>
            </w:hyperlink>
          </w:p>
        </w:tc>
        <w:tc>
          <w:tcPr>
            <w:tcW w:w="990" w:type="dxa"/>
            <w:tcMar>
              <w:top w:w="80" w:type="dxa"/>
              <w:left w:w="80" w:type="dxa"/>
              <w:bottom w:w="80" w:type="dxa"/>
              <w:right w:w="80" w:type="dxa"/>
            </w:tcMar>
            <w:hideMark/>
          </w:tcPr>
          <w:p w14:paraId="78C77256"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hideMark/>
          </w:tcPr>
          <w:p w14:paraId="167A4162"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hideMark/>
          </w:tcPr>
          <w:p w14:paraId="6B2B150E"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Yes</w:t>
            </w:r>
          </w:p>
        </w:tc>
        <w:tc>
          <w:tcPr>
            <w:tcW w:w="990" w:type="dxa"/>
            <w:tcMar>
              <w:top w:w="80" w:type="dxa"/>
              <w:left w:w="80" w:type="dxa"/>
              <w:bottom w:w="80" w:type="dxa"/>
              <w:right w:w="80" w:type="dxa"/>
            </w:tcMar>
            <w:hideMark/>
          </w:tcPr>
          <w:p w14:paraId="6ED3ACB9"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Yes</w:t>
            </w:r>
          </w:p>
        </w:tc>
        <w:tc>
          <w:tcPr>
            <w:tcW w:w="754" w:type="dxa"/>
          </w:tcPr>
          <w:p w14:paraId="6F2E3625" w14:textId="48744F36" w:rsidR="00F9462B" w:rsidRPr="009522A6" w:rsidRDefault="00F9462B" w:rsidP="00F9462B">
            <w:pPr>
              <w:spacing w:before="0" w:after="0"/>
              <w:jc w:val="left"/>
              <w:rPr>
                <w:rFonts w:cstheme="minorHAnsi"/>
                <w:color w:val="000000"/>
                <w:szCs w:val="22"/>
              </w:rPr>
            </w:pPr>
            <w:r w:rsidRPr="009522A6">
              <w:rPr>
                <w:rFonts w:cstheme="minorHAnsi"/>
                <w:color w:val="000000"/>
                <w:szCs w:val="22"/>
              </w:rPr>
              <w:t>Yes</w:t>
            </w:r>
          </w:p>
        </w:tc>
        <w:tc>
          <w:tcPr>
            <w:tcW w:w="895" w:type="dxa"/>
          </w:tcPr>
          <w:p w14:paraId="209DCF01" w14:textId="310FB504" w:rsidR="00F9462B" w:rsidRPr="009522A6" w:rsidRDefault="00F9462B" w:rsidP="00F9462B">
            <w:pPr>
              <w:spacing w:before="0" w:after="0"/>
              <w:jc w:val="left"/>
              <w:rPr>
                <w:rFonts w:cstheme="minorHAnsi"/>
                <w:color w:val="000000"/>
                <w:szCs w:val="22"/>
              </w:rPr>
            </w:pPr>
            <w:r w:rsidRPr="009522A6">
              <w:rPr>
                <w:rFonts w:cstheme="minorHAnsi"/>
                <w:color w:val="000000"/>
                <w:szCs w:val="22"/>
              </w:rPr>
              <w:t>Yes</w:t>
            </w:r>
          </w:p>
        </w:tc>
      </w:tr>
      <w:tr w:rsidR="00F9462B" w:rsidRPr="009522A6" w14:paraId="601948D9" w14:textId="7D3C5232" w:rsidTr="004474C4">
        <w:trPr>
          <w:trHeight w:val="324"/>
        </w:trPr>
        <w:tc>
          <w:tcPr>
            <w:tcW w:w="685" w:type="dxa"/>
            <w:tcMar>
              <w:top w:w="80" w:type="dxa"/>
              <w:left w:w="80" w:type="dxa"/>
              <w:bottom w:w="80" w:type="dxa"/>
              <w:right w:w="80" w:type="dxa"/>
            </w:tcMar>
            <w:hideMark/>
          </w:tcPr>
          <w:p w14:paraId="220D5495" w14:textId="77777777" w:rsidR="00F9462B" w:rsidRPr="009522A6" w:rsidRDefault="00F9462B" w:rsidP="00F9462B">
            <w:pPr>
              <w:spacing w:before="0" w:after="0"/>
              <w:jc w:val="center"/>
              <w:rPr>
                <w:rFonts w:cstheme="minorHAnsi"/>
                <w:color w:val="000000"/>
                <w:szCs w:val="22"/>
              </w:rPr>
            </w:pPr>
            <w:r w:rsidRPr="009522A6">
              <w:rPr>
                <w:rFonts w:cstheme="minorHAnsi"/>
                <w:color w:val="000000"/>
                <w:szCs w:val="22"/>
              </w:rPr>
              <w:t>19</w:t>
            </w:r>
          </w:p>
        </w:tc>
        <w:tc>
          <w:tcPr>
            <w:tcW w:w="1424" w:type="dxa"/>
            <w:tcMar>
              <w:top w:w="80" w:type="dxa"/>
              <w:left w:w="80" w:type="dxa"/>
              <w:bottom w:w="80" w:type="dxa"/>
              <w:right w:w="80" w:type="dxa"/>
            </w:tcMar>
            <w:hideMark/>
          </w:tcPr>
          <w:p w14:paraId="7472ADFE" w14:textId="77777777" w:rsidR="00F9462B" w:rsidRPr="009522A6" w:rsidRDefault="00F9462B" w:rsidP="00F9462B">
            <w:pPr>
              <w:spacing w:before="0" w:after="0"/>
              <w:jc w:val="left"/>
              <w:rPr>
                <w:rFonts w:cstheme="minorHAnsi"/>
                <w:b/>
                <w:bCs/>
                <w:color w:val="000000"/>
                <w:szCs w:val="22"/>
              </w:rPr>
            </w:pPr>
            <w:r w:rsidRPr="009522A6">
              <w:rPr>
                <w:rFonts w:cstheme="minorHAnsi"/>
                <w:b/>
                <w:bCs/>
                <w:color w:val="000000"/>
                <w:szCs w:val="22"/>
              </w:rPr>
              <w:t>Battery Life</w:t>
            </w:r>
          </w:p>
        </w:tc>
        <w:tc>
          <w:tcPr>
            <w:tcW w:w="1666" w:type="dxa"/>
            <w:tcMar>
              <w:top w:w="80" w:type="dxa"/>
              <w:left w:w="80" w:type="dxa"/>
              <w:bottom w:w="80" w:type="dxa"/>
              <w:right w:w="80" w:type="dxa"/>
            </w:tcMar>
            <w:hideMark/>
          </w:tcPr>
          <w:p w14:paraId="6E89EF9E"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Power KPI validation</w:t>
            </w:r>
          </w:p>
        </w:tc>
        <w:tc>
          <w:tcPr>
            <w:tcW w:w="990" w:type="dxa"/>
            <w:tcMar>
              <w:top w:w="80" w:type="dxa"/>
              <w:left w:w="80" w:type="dxa"/>
              <w:bottom w:w="80" w:type="dxa"/>
              <w:right w:w="80" w:type="dxa"/>
            </w:tcMar>
            <w:hideMark/>
          </w:tcPr>
          <w:p w14:paraId="3CBA7477"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Yes</w:t>
            </w:r>
          </w:p>
        </w:tc>
        <w:tc>
          <w:tcPr>
            <w:tcW w:w="1080" w:type="dxa"/>
            <w:tcMar>
              <w:top w:w="80" w:type="dxa"/>
              <w:left w:w="80" w:type="dxa"/>
              <w:bottom w:w="80" w:type="dxa"/>
              <w:right w:w="80" w:type="dxa"/>
            </w:tcMar>
            <w:hideMark/>
          </w:tcPr>
          <w:p w14:paraId="5812BAA4"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 </w:t>
            </w:r>
          </w:p>
        </w:tc>
        <w:tc>
          <w:tcPr>
            <w:tcW w:w="990" w:type="dxa"/>
            <w:tcMar>
              <w:top w:w="80" w:type="dxa"/>
              <w:left w:w="80" w:type="dxa"/>
              <w:bottom w:w="80" w:type="dxa"/>
              <w:right w:w="80" w:type="dxa"/>
            </w:tcMar>
            <w:hideMark/>
          </w:tcPr>
          <w:p w14:paraId="618F155F"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 </w:t>
            </w:r>
          </w:p>
        </w:tc>
        <w:tc>
          <w:tcPr>
            <w:tcW w:w="990" w:type="dxa"/>
            <w:tcMar>
              <w:top w:w="80" w:type="dxa"/>
              <w:left w:w="80" w:type="dxa"/>
              <w:bottom w:w="80" w:type="dxa"/>
              <w:right w:w="80" w:type="dxa"/>
            </w:tcMar>
            <w:hideMark/>
          </w:tcPr>
          <w:p w14:paraId="4933B7A6"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Yes</w:t>
            </w:r>
          </w:p>
        </w:tc>
        <w:tc>
          <w:tcPr>
            <w:tcW w:w="754" w:type="dxa"/>
          </w:tcPr>
          <w:p w14:paraId="7F552B63" w14:textId="4D64565D" w:rsidR="00F9462B" w:rsidRPr="009522A6" w:rsidRDefault="005A7CB9" w:rsidP="00F9462B">
            <w:pPr>
              <w:spacing w:before="0" w:after="0"/>
              <w:jc w:val="left"/>
              <w:rPr>
                <w:rFonts w:cstheme="minorHAnsi"/>
                <w:color w:val="000000"/>
                <w:szCs w:val="22"/>
              </w:rPr>
            </w:pPr>
            <w:r w:rsidRPr="009522A6">
              <w:rPr>
                <w:rFonts w:cstheme="minorHAnsi"/>
                <w:color w:val="000000"/>
                <w:szCs w:val="22"/>
              </w:rPr>
              <w:t>Yes</w:t>
            </w:r>
          </w:p>
        </w:tc>
        <w:tc>
          <w:tcPr>
            <w:tcW w:w="895" w:type="dxa"/>
          </w:tcPr>
          <w:p w14:paraId="0E2A4C1E" w14:textId="160600B0" w:rsidR="00F9462B" w:rsidRPr="009522A6" w:rsidRDefault="00F9462B" w:rsidP="00F9462B">
            <w:pPr>
              <w:spacing w:before="0" w:after="0"/>
              <w:jc w:val="left"/>
              <w:rPr>
                <w:rFonts w:cstheme="minorHAnsi"/>
                <w:color w:val="000000"/>
                <w:szCs w:val="22"/>
              </w:rPr>
            </w:pPr>
          </w:p>
        </w:tc>
      </w:tr>
      <w:tr w:rsidR="00F9462B" w:rsidRPr="009522A6" w14:paraId="1F097D86" w14:textId="46322977" w:rsidTr="009B6401">
        <w:trPr>
          <w:trHeight w:val="63"/>
        </w:trPr>
        <w:tc>
          <w:tcPr>
            <w:tcW w:w="685" w:type="dxa"/>
            <w:tcMar>
              <w:top w:w="80" w:type="dxa"/>
              <w:left w:w="80" w:type="dxa"/>
              <w:bottom w:w="80" w:type="dxa"/>
              <w:right w:w="80" w:type="dxa"/>
            </w:tcMar>
            <w:hideMark/>
          </w:tcPr>
          <w:p w14:paraId="450C9C1A" w14:textId="77777777" w:rsidR="00F9462B" w:rsidRPr="009522A6" w:rsidRDefault="00F9462B" w:rsidP="00F9462B">
            <w:pPr>
              <w:spacing w:before="0" w:after="0"/>
              <w:jc w:val="center"/>
              <w:rPr>
                <w:rFonts w:cstheme="minorHAnsi"/>
                <w:color w:val="000000"/>
                <w:szCs w:val="22"/>
              </w:rPr>
            </w:pPr>
            <w:r w:rsidRPr="009522A6">
              <w:rPr>
                <w:rFonts w:cstheme="minorHAnsi"/>
                <w:color w:val="000000"/>
                <w:szCs w:val="22"/>
              </w:rPr>
              <w:t>20</w:t>
            </w:r>
          </w:p>
        </w:tc>
        <w:tc>
          <w:tcPr>
            <w:tcW w:w="1424" w:type="dxa"/>
            <w:tcMar>
              <w:top w:w="80" w:type="dxa"/>
              <w:left w:w="80" w:type="dxa"/>
              <w:bottom w:w="80" w:type="dxa"/>
              <w:right w:w="80" w:type="dxa"/>
            </w:tcMar>
            <w:hideMark/>
          </w:tcPr>
          <w:p w14:paraId="0FCD612C" w14:textId="77777777" w:rsidR="00F9462B" w:rsidRPr="009522A6" w:rsidRDefault="00F9462B" w:rsidP="00F9462B">
            <w:pPr>
              <w:spacing w:before="0" w:after="0"/>
              <w:jc w:val="left"/>
              <w:rPr>
                <w:rFonts w:cstheme="minorHAnsi"/>
                <w:b/>
                <w:bCs/>
                <w:color w:val="000000"/>
                <w:szCs w:val="22"/>
              </w:rPr>
            </w:pPr>
            <w:r w:rsidRPr="009522A6">
              <w:rPr>
                <w:rFonts w:cstheme="minorHAnsi"/>
                <w:b/>
                <w:bCs/>
                <w:color w:val="000000"/>
                <w:szCs w:val="22"/>
              </w:rPr>
              <w:t>Force PS_ON jumper</w:t>
            </w:r>
          </w:p>
        </w:tc>
        <w:tc>
          <w:tcPr>
            <w:tcW w:w="1666" w:type="dxa"/>
            <w:tcMar>
              <w:top w:w="80" w:type="dxa"/>
              <w:left w:w="80" w:type="dxa"/>
              <w:bottom w:w="80" w:type="dxa"/>
              <w:right w:w="80" w:type="dxa"/>
            </w:tcMar>
            <w:hideMark/>
          </w:tcPr>
          <w:p w14:paraId="551592A6" w14:textId="77777777" w:rsidR="00F9462B" w:rsidRPr="009522A6" w:rsidRDefault="00F9462B" w:rsidP="00F9462B">
            <w:pPr>
              <w:spacing w:before="0" w:after="0"/>
              <w:jc w:val="left"/>
              <w:rPr>
                <w:rFonts w:cstheme="minorHAnsi"/>
                <w:color w:val="000000"/>
                <w:szCs w:val="22"/>
              </w:rPr>
            </w:pPr>
            <w:r w:rsidRPr="009522A6">
              <w:rPr>
                <w:rFonts w:cstheme="minorHAnsi"/>
                <w:color w:val="000000"/>
                <w:szCs w:val="22"/>
              </w:rPr>
              <w:t> </w:t>
            </w:r>
          </w:p>
        </w:tc>
        <w:tc>
          <w:tcPr>
            <w:tcW w:w="990" w:type="dxa"/>
            <w:tcMar>
              <w:top w:w="80" w:type="dxa"/>
              <w:left w:w="80" w:type="dxa"/>
              <w:bottom w:w="80" w:type="dxa"/>
              <w:right w:w="80" w:type="dxa"/>
            </w:tcMar>
            <w:hideMark/>
          </w:tcPr>
          <w:p w14:paraId="37A7D6F4" w14:textId="273A17F9" w:rsidR="00F9462B" w:rsidRPr="009522A6" w:rsidRDefault="00F9462B" w:rsidP="00F9462B">
            <w:pPr>
              <w:spacing w:before="0" w:after="0"/>
              <w:jc w:val="left"/>
              <w:rPr>
                <w:rFonts w:cstheme="minorHAnsi"/>
                <w:color w:val="000000"/>
                <w:szCs w:val="22"/>
              </w:rPr>
            </w:pPr>
            <w:r w:rsidRPr="009522A6">
              <w:rPr>
                <w:rFonts w:cstheme="minorHAnsi"/>
                <w:color w:val="000000"/>
                <w:szCs w:val="22"/>
              </w:rPr>
              <w:t xml:space="preserve">NA </w:t>
            </w:r>
            <w:r>
              <w:rPr>
                <w:rFonts w:cstheme="minorHAnsi"/>
                <w:color w:val="000000"/>
                <w:szCs w:val="22"/>
              </w:rPr>
              <w:t>–</w:t>
            </w:r>
            <w:r w:rsidRPr="009522A6">
              <w:rPr>
                <w:rFonts w:cstheme="minorHAnsi"/>
                <w:color w:val="000000"/>
                <w:szCs w:val="22"/>
              </w:rPr>
              <w:t xml:space="preserve"> No</w:t>
            </w:r>
            <w:r>
              <w:rPr>
                <w:rFonts w:cstheme="minorHAnsi"/>
                <w:color w:val="000000"/>
                <w:szCs w:val="22"/>
              </w:rPr>
              <w:t xml:space="preserve"> </w:t>
            </w:r>
            <w:r w:rsidRPr="009522A6">
              <w:rPr>
                <w:rFonts w:cstheme="minorHAnsi"/>
                <w:color w:val="000000"/>
                <w:szCs w:val="22"/>
              </w:rPr>
              <w:t>ATX support</w:t>
            </w:r>
          </w:p>
        </w:tc>
        <w:tc>
          <w:tcPr>
            <w:tcW w:w="1080" w:type="dxa"/>
            <w:tcMar>
              <w:top w:w="80" w:type="dxa"/>
              <w:left w:w="80" w:type="dxa"/>
              <w:bottom w:w="80" w:type="dxa"/>
              <w:right w:w="80" w:type="dxa"/>
            </w:tcMar>
            <w:hideMark/>
          </w:tcPr>
          <w:p w14:paraId="3CEE10A7" w14:textId="47A4AC8D" w:rsidR="00F9462B" w:rsidRPr="009522A6" w:rsidRDefault="00F9462B" w:rsidP="00F9462B">
            <w:pPr>
              <w:spacing w:before="0" w:after="0"/>
              <w:jc w:val="left"/>
              <w:rPr>
                <w:rFonts w:cstheme="minorHAnsi"/>
                <w:color w:val="000000"/>
                <w:szCs w:val="22"/>
              </w:rPr>
            </w:pPr>
            <w:r w:rsidRPr="009522A6">
              <w:rPr>
                <w:rFonts w:cstheme="minorHAnsi"/>
                <w:color w:val="000000"/>
                <w:szCs w:val="22"/>
              </w:rPr>
              <w:t xml:space="preserve">NA </w:t>
            </w:r>
            <w:r>
              <w:rPr>
                <w:rFonts w:cstheme="minorHAnsi"/>
                <w:color w:val="000000"/>
                <w:szCs w:val="22"/>
              </w:rPr>
              <w:t>–</w:t>
            </w:r>
            <w:r w:rsidRPr="009522A6">
              <w:rPr>
                <w:rFonts w:cstheme="minorHAnsi"/>
                <w:color w:val="000000"/>
                <w:szCs w:val="22"/>
              </w:rPr>
              <w:t xml:space="preserve"> No</w:t>
            </w:r>
            <w:r>
              <w:rPr>
                <w:rFonts w:cstheme="minorHAnsi"/>
                <w:color w:val="000000"/>
                <w:szCs w:val="22"/>
              </w:rPr>
              <w:t xml:space="preserve"> </w:t>
            </w:r>
            <w:r w:rsidRPr="009522A6">
              <w:rPr>
                <w:rFonts w:cstheme="minorHAnsi"/>
                <w:color w:val="000000"/>
                <w:szCs w:val="22"/>
              </w:rPr>
              <w:t>ATX support</w:t>
            </w:r>
          </w:p>
        </w:tc>
        <w:tc>
          <w:tcPr>
            <w:tcW w:w="990" w:type="dxa"/>
            <w:tcMar>
              <w:top w:w="80" w:type="dxa"/>
              <w:left w:w="80" w:type="dxa"/>
              <w:bottom w:w="80" w:type="dxa"/>
              <w:right w:w="80" w:type="dxa"/>
            </w:tcMar>
            <w:hideMark/>
          </w:tcPr>
          <w:p w14:paraId="1401B17C" w14:textId="4AC88C6A" w:rsidR="00F9462B" w:rsidRPr="009522A6" w:rsidRDefault="00F9462B" w:rsidP="00F9462B">
            <w:pPr>
              <w:spacing w:before="0" w:after="0"/>
              <w:jc w:val="left"/>
              <w:rPr>
                <w:rFonts w:cstheme="minorHAnsi"/>
                <w:color w:val="000000"/>
                <w:szCs w:val="22"/>
              </w:rPr>
            </w:pPr>
            <w:r w:rsidRPr="009522A6">
              <w:rPr>
                <w:rFonts w:cstheme="minorHAnsi"/>
                <w:color w:val="000000"/>
                <w:szCs w:val="22"/>
              </w:rPr>
              <w:t xml:space="preserve">NA </w:t>
            </w:r>
            <w:r>
              <w:rPr>
                <w:rFonts w:cstheme="minorHAnsi"/>
                <w:color w:val="000000"/>
                <w:szCs w:val="22"/>
              </w:rPr>
              <w:t>–</w:t>
            </w:r>
            <w:r w:rsidRPr="009522A6">
              <w:rPr>
                <w:rFonts w:cstheme="minorHAnsi"/>
                <w:color w:val="000000"/>
                <w:szCs w:val="22"/>
              </w:rPr>
              <w:t xml:space="preserve"> No</w:t>
            </w:r>
            <w:r>
              <w:rPr>
                <w:rFonts w:cstheme="minorHAnsi"/>
                <w:color w:val="000000"/>
                <w:szCs w:val="22"/>
              </w:rPr>
              <w:t xml:space="preserve"> </w:t>
            </w:r>
            <w:r w:rsidRPr="009522A6">
              <w:rPr>
                <w:rFonts w:cstheme="minorHAnsi"/>
                <w:color w:val="000000"/>
                <w:szCs w:val="22"/>
              </w:rPr>
              <w:t>ATX support</w:t>
            </w:r>
          </w:p>
        </w:tc>
        <w:tc>
          <w:tcPr>
            <w:tcW w:w="990" w:type="dxa"/>
            <w:tcMar>
              <w:top w:w="80" w:type="dxa"/>
              <w:left w:w="80" w:type="dxa"/>
              <w:bottom w:w="80" w:type="dxa"/>
              <w:right w:w="80" w:type="dxa"/>
            </w:tcMar>
            <w:hideMark/>
          </w:tcPr>
          <w:p w14:paraId="20029B38" w14:textId="59EC6339" w:rsidR="00F9462B" w:rsidRPr="009522A6" w:rsidRDefault="00F9462B" w:rsidP="00F9462B">
            <w:pPr>
              <w:spacing w:before="0" w:after="0"/>
              <w:jc w:val="left"/>
              <w:rPr>
                <w:rFonts w:cstheme="minorHAnsi"/>
                <w:color w:val="000000"/>
                <w:szCs w:val="22"/>
              </w:rPr>
            </w:pPr>
            <w:r w:rsidRPr="009522A6">
              <w:rPr>
                <w:rFonts w:cstheme="minorHAnsi"/>
                <w:color w:val="000000"/>
                <w:szCs w:val="22"/>
              </w:rPr>
              <w:t xml:space="preserve">NA </w:t>
            </w:r>
            <w:r>
              <w:rPr>
                <w:rFonts w:cstheme="minorHAnsi"/>
                <w:color w:val="000000"/>
                <w:szCs w:val="22"/>
              </w:rPr>
              <w:t>–</w:t>
            </w:r>
            <w:r w:rsidRPr="009522A6">
              <w:rPr>
                <w:rFonts w:cstheme="minorHAnsi"/>
                <w:color w:val="000000"/>
                <w:szCs w:val="22"/>
              </w:rPr>
              <w:t xml:space="preserve"> No</w:t>
            </w:r>
            <w:r>
              <w:rPr>
                <w:rFonts w:cstheme="minorHAnsi"/>
                <w:color w:val="000000"/>
                <w:szCs w:val="22"/>
              </w:rPr>
              <w:t xml:space="preserve"> </w:t>
            </w:r>
            <w:r w:rsidRPr="009522A6">
              <w:rPr>
                <w:rFonts w:cstheme="minorHAnsi"/>
                <w:color w:val="000000"/>
                <w:szCs w:val="22"/>
              </w:rPr>
              <w:t>ATX support</w:t>
            </w:r>
          </w:p>
        </w:tc>
        <w:tc>
          <w:tcPr>
            <w:tcW w:w="754" w:type="dxa"/>
          </w:tcPr>
          <w:p w14:paraId="0772E399" w14:textId="54B3DE08" w:rsidR="00F9462B" w:rsidRPr="009522A6" w:rsidRDefault="00F9462B" w:rsidP="00F9462B">
            <w:pPr>
              <w:spacing w:before="0" w:after="0"/>
              <w:jc w:val="left"/>
              <w:rPr>
                <w:rFonts w:cstheme="minorHAnsi"/>
                <w:color w:val="000000"/>
                <w:szCs w:val="22"/>
              </w:rPr>
            </w:pPr>
            <w:r w:rsidRPr="009522A6">
              <w:rPr>
                <w:rFonts w:cstheme="minorHAnsi"/>
                <w:color w:val="000000"/>
                <w:szCs w:val="22"/>
              </w:rPr>
              <w:t xml:space="preserve">NA </w:t>
            </w:r>
            <w:r>
              <w:rPr>
                <w:rFonts w:cstheme="minorHAnsi"/>
                <w:color w:val="000000"/>
                <w:szCs w:val="22"/>
              </w:rPr>
              <w:t>–</w:t>
            </w:r>
            <w:r w:rsidRPr="009522A6">
              <w:rPr>
                <w:rFonts w:cstheme="minorHAnsi"/>
                <w:color w:val="000000"/>
                <w:szCs w:val="22"/>
              </w:rPr>
              <w:t xml:space="preserve"> No</w:t>
            </w:r>
            <w:r>
              <w:rPr>
                <w:rFonts w:cstheme="minorHAnsi"/>
                <w:color w:val="000000"/>
                <w:szCs w:val="22"/>
              </w:rPr>
              <w:t xml:space="preserve"> </w:t>
            </w:r>
            <w:r w:rsidRPr="009522A6">
              <w:rPr>
                <w:rFonts w:cstheme="minorHAnsi"/>
                <w:color w:val="000000"/>
                <w:szCs w:val="22"/>
              </w:rPr>
              <w:t>ATX support</w:t>
            </w:r>
          </w:p>
        </w:tc>
        <w:tc>
          <w:tcPr>
            <w:tcW w:w="895" w:type="dxa"/>
          </w:tcPr>
          <w:p w14:paraId="0D6D9619" w14:textId="1359AEED" w:rsidR="00F9462B" w:rsidRPr="009522A6" w:rsidRDefault="00F9462B" w:rsidP="00F9462B">
            <w:pPr>
              <w:spacing w:before="0" w:after="0"/>
              <w:jc w:val="left"/>
              <w:rPr>
                <w:rFonts w:cstheme="minorHAnsi"/>
                <w:color w:val="000000"/>
                <w:szCs w:val="22"/>
              </w:rPr>
            </w:pPr>
            <w:r w:rsidRPr="009522A6">
              <w:rPr>
                <w:rFonts w:cstheme="minorHAnsi"/>
                <w:color w:val="000000"/>
                <w:szCs w:val="22"/>
              </w:rPr>
              <w:t xml:space="preserve">NA </w:t>
            </w:r>
            <w:r>
              <w:rPr>
                <w:rFonts w:cstheme="minorHAnsi"/>
                <w:color w:val="000000"/>
                <w:szCs w:val="22"/>
              </w:rPr>
              <w:t>–</w:t>
            </w:r>
            <w:r w:rsidRPr="009522A6">
              <w:rPr>
                <w:rFonts w:cstheme="minorHAnsi"/>
                <w:color w:val="000000"/>
                <w:szCs w:val="22"/>
              </w:rPr>
              <w:t xml:space="preserve"> No</w:t>
            </w:r>
            <w:r>
              <w:rPr>
                <w:rFonts w:cstheme="minorHAnsi"/>
                <w:color w:val="000000"/>
                <w:szCs w:val="22"/>
              </w:rPr>
              <w:t xml:space="preserve"> </w:t>
            </w:r>
            <w:r w:rsidRPr="009522A6">
              <w:rPr>
                <w:rFonts w:cstheme="minorHAnsi"/>
                <w:color w:val="000000"/>
                <w:szCs w:val="22"/>
              </w:rPr>
              <w:t>ATX support</w:t>
            </w:r>
          </w:p>
        </w:tc>
      </w:tr>
    </w:tbl>
    <w:p w14:paraId="4A2150C6" w14:textId="65EEB4B2" w:rsidR="005E6D68" w:rsidRPr="009522A6" w:rsidRDefault="005E6D68" w:rsidP="004E3FA9">
      <w:pPr>
        <w:pStyle w:val="Heading2"/>
      </w:pPr>
      <w:bookmarkStart w:id="816" w:name="_Toc191663098"/>
      <w:r w:rsidRPr="009522A6">
        <w:t>NVL RVP PD HW BOM</w:t>
      </w:r>
      <w:bookmarkEnd w:id="816"/>
    </w:p>
    <w:p w14:paraId="7B24A6A0" w14:textId="74EC8A55" w:rsidR="005E6D68" w:rsidRPr="009522A6" w:rsidRDefault="005E6D68" w:rsidP="005E6D68">
      <w:pPr>
        <w:tabs>
          <w:tab w:val="left" w:pos="0"/>
        </w:tabs>
        <w:ind w:right="-48"/>
        <w:rPr>
          <w:rFonts w:cstheme="minorHAnsi"/>
        </w:rPr>
      </w:pPr>
      <w:r w:rsidRPr="009522A6">
        <w:rPr>
          <w:rFonts w:cstheme="minorHAnsi"/>
        </w:rPr>
        <w:t>NVL RVP PD Hardware BoM details mentioned in below table</w:t>
      </w:r>
      <w:r w:rsidR="009C244F" w:rsidRPr="009522A6">
        <w:rPr>
          <w:rFonts w:cstheme="minorHAnsi"/>
        </w:rPr>
        <w:t>.</w:t>
      </w:r>
    </w:p>
    <w:p w14:paraId="48193B24" w14:textId="664A9FA4" w:rsidR="005E6D68" w:rsidRPr="009522A6" w:rsidRDefault="005E6D68" w:rsidP="00BC1367">
      <w:pPr>
        <w:pStyle w:val="Caption"/>
        <w:spacing w:before="120" w:after="0"/>
        <w:rPr>
          <w:rFonts w:cstheme="minorHAnsi"/>
        </w:rPr>
      </w:pPr>
      <w:bookmarkStart w:id="817" w:name="_Toc176365887"/>
      <w:bookmarkStart w:id="818" w:name="_Toc19166367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103</w:t>
      </w:r>
      <w:r w:rsidR="00924662" w:rsidRPr="009522A6">
        <w:rPr>
          <w:rFonts w:cstheme="minorHAnsi"/>
        </w:rPr>
        <w:fldChar w:fldCharType="end"/>
      </w:r>
      <w:r w:rsidRPr="009522A6">
        <w:rPr>
          <w:rFonts w:cstheme="minorHAnsi"/>
        </w:rPr>
        <w:t>: NVL RVP PD HW BoM</w:t>
      </w:r>
      <w:bookmarkEnd w:id="817"/>
      <w:bookmarkEnd w:id="818"/>
      <w:r w:rsidRPr="009522A6">
        <w:rPr>
          <w:rFonts w:cstheme="minorHAnsi"/>
        </w:rPr>
        <w:t xml:space="preserve"> </w:t>
      </w:r>
    </w:p>
    <w:tbl>
      <w:tblPr>
        <w:tblW w:w="9535" w:type="dxa"/>
        <w:tblLayout w:type="fixed"/>
        <w:tblLook w:val="04A0" w:firstRow="1" w:lastRow="0" w:firstColumn="1" w:lastColumn="0" w:noHBand="0" w:noVBand="1"/>
      </w:tblPr>
      <w:tblGrid>
        <w:gridCol w:w="1165"/>
        <w:gridCol w:w="2970"/>
        <w:gridCol w:w="3059"/>
        <w:gridCol w:w="2341"/>
      </w:tblGrid>
      <w:tr w:rsidR="005E6D68" w:rsidRPr="009522A6" w14:paraId="6B4C729A" w14:textId="77777777" w:rsidTr="00A51A88">
        <w:trPr>
          <w:trHeight w:val="285"/>
        </w:trPr>
        <w:tc>
          <w:tcPr>
            <w:tcW w:w="1165" w:type="dxa"/>
            <w:tcBorders>
              <w:top w:val="single" w:sz="4" w:space="0" w:color="auto"/>
              <w:left w:val="single" w:sz="4" w:space="0" w:color="auto"/>
              <w:bottom w:val="single" w:sz="4" w:space="0" w:color="auto"/>
              <w:right w:val="single" w:sz="4" w:space="0" w:color="auto"/>
            </w:tcBorders>
            <w:shd w:val="clear" w:color="auto" w:fill="0070C0"/>
            <w:vAlign w:val="center"/>
          </w:tcPr>
          <w:p w14:paraId="0AFEA707" w14:textId="77777777" w:rsidR="005E6D68" w:rsidRPr="009522A6" w:rsidRDefault="005E6D68">
            <w:pPr>
              <w:spacing w:before="0" w:after="0"/>
              <w:jc w:val="center"/>
              <w:rPr>
                <w:rFonts w:cstheme="minorHAnsi"/>
              </w:rPr>
            </w:pPr>
            <w:r w:rsidRPr="009522A6">
              <w:rPr>
                <w:rFonts w:eastAsia="Calibri" w:cstheme="minorHAnsi"/>
                <w:b/>
                <w:bCs/>
                <w:color w:val="FFFFFF" w:themeColor="background1"/>
                <w:szCs w:val="22"/>
              </w:rPr>
              <w:t>Si#</w:t>
            </w:r>
            <w:r w:rsidRPr="009522A6">
              <w:rPr>
                <w:rFonts w:eastAsia="Calibri" w:cstheme="minorHAnsi"/>
                <w:color w:val="FFFFFF" w:themeColor="background1"/>
                <w:szCs w:val="22"/>
              </w:rPr>
              <w:t xml:space="preserve"> </w:t>
            </w:r>
          </w:p>
        </w:tc>
        <w:tc>
          <w:tcPr>
            <w:tcW w:w="2970" w:type="dxa"/>
            <w:tcBorders>
              <w:top w:val="single" w:sz="4" w:space="0" w:color="auto"/>
              <w:left w:val="single" w:sz="4" w:space="0" w:color="auto"/>
              <w:bottom w:val="single" w:sz="4" w:space="0" w:color="auto"/>
              <w:right w:val="single" w:sz="4" w:space="0" w:color="auto"/>
            </w:tcBorders>
            <w:shd w:val="clear" w:color="auto" w:fill="0070C0"/>
            <w:vAlign w:val="center"/>
          </w:tcPr>
          <w:p w14:paraId="665A6DF0" w14:textId="77777777" w:rsidR="005E6D68" w:rsidRPr="009522A6" w:rsidRDefault="005E6D68">
            <w:pPr>
              <w:spacing w:before="0" w:after="0"/>
              <w:jc w:val="center"/>
              <w:rPr>
                <w:rFonts w:cstheme="minorHAnsi"/>
              </w:rPr>
            </w:pPr>
            <w:r w:rsidRPr="009522A6">
              <w:rPr>
                <w:rFonts w:eastAsia="Calibri" w:cstheme="minorHAnsi"/>
                <w:b/>
                <w:bCs/>
                <w:color w:val="FFFFFF" w:themeColor="background1"/>
                <w:szCs w:val="22"/>
              </w:rPr>
              <w:t>HW BOM Description</w:t>
            </w:r>
            <w:r w:rsidRPr="009522A6">
              <w:rPr>
                <w:rFonts w:eastAsia="Calibri" w:cstheme="minorHAnsi"/>
                <w:color w:val="FFFFFF" w:themeColor="background1"/>
                <w:szCs w:val="22"/>
              </w:rPr>
              <w:t xml:space="preserve"> </w:t>
            </w:r>
          </w:p>
        </w:tc>
        <w:tc>
          <w:tcPr>
            <w:tcW w:w="3059" w:type="dxa"/>
            <w:tcBorders>
              <w:top w:val="single" w:sz="4" w:space="0" w:color="auto"/>
              <w:left w:val="single" w:sz="4" w:space="0" w:color="auto"/>
              <w:bottom w:val="single" w:sz="4" w:space="0" w:color="auto"/>
              <w:right w:val="single" w:sz="4" w:space="0" w:color="auto"/>
            </w:tcBorders>
            <w:shd w:val="clear" w:color="auto" w:fill="0070C0"/>
            <w:vAlign w:val="center"/>
          </w:tcPr>
          <w:p w14:paraId="36388B72" w14:textId="77777777" w:rsidR="005E6D68" w:rsidRPr="009522A6" w:rsidRDefault="005E6D68">
            <w:pPr>
              <w:spacing w:before="0" w:after="0"/>
              <w:jc w:val="center"/>
              <w:rPr>
                <w:rFonts w:cstheme="minorHAnsi"/>
              </w:rPr>
            </w:pPr>
            <w:r w:rsidRPr="009522A6">
              <w:rPr>
                <w:rFonts w:eastAsia="Calibri" w:cstheme="minorHAnsi"/>
                <w:b/>
                <w:bCs/>
                <w:color w:val="FFFFFF" w:themeColor="background1"/>
                <w:szCs w:val="22"/>
              </w:rPr>
              <w:t>Part#/ IPN</w:t>
            </w:r>
            <w:r w:rsidRPr="009522A6">
              <w:rPr>
                <w:rFonts w:eastAsia="Calibri" w:cstheme="minorHAnsi"/>
                <w:color w:val="FFFFFF" w:themeColor="background1"/>
                <w:szCs w:val="22"/>
              </w:rPr>
              <w:t xml:space="preserve"> </w:t>
            </w:r>
          </w:p>
        </w:tc>
        <w:tc>
          <w:tcPr>
            <w:tcW w:w="2341" w:type="dxa"/>
            <w:tcBorders>
              <w:top w:val="single" w:sz="4" w:space="0" w:color="auto"/>
              <w:left w:val="single" w:sz="4" w:space="0" w:color="auto"/>
              <w:bottom w:val="single" w:sz="4" w:space="0" w:color="auto"/>
              <w:right w:val="single" w:sz="4" w:space="0" w:color="auto"/>
            </w:tcBorders>
            <w:shd w:val="clear" w:color="auto" w:fill="0070C0"/>
            <w:vAlign w:val="center"/>
          </w:tcPr>
          <w:p w14:paraId="324A6689" w14:textId="77777777" w:rsidR="005E6D68" w:rsidRPr="009522A6" w:rsidRDefault="005E6D68">
            <w:pPr>
              <w:spacing w:before="0" w:after="0"/>
              <w:jc w:val="center"/>
              <w:rPr>
                <w:rFonts w:cstheme="minorHAnsi"/>
              </w:rPr>
            </w:pPr>
            <w:r w:rsidRPr="009522A6">
              <w:rPr>
                <w:rFonts w:eastAsia="Calibri" w:cstheme="minorHAnsi"/>
                <w:b/>
                <w:bCs/>
                <w:color w:val="FFFFFF" w:themeColor="background1"/>
                <w:szCs w:val="22"/>
              </w:rPr>
              <w:t>Vendor</w:t>
            </w:r>
            <w:r w:rsidRPr="009522A6">
              <w:rPr>
                <w:rFonts w:eastAsia="Calibri" w:cstheme="minorHAnsi"/>
                <w:color w:val="FFFFFF" w:themeColor="background1"/>
                <w:szCs w:val="22"/>
              </w:rPr>
              <w:t xml:space="preserve"> </w:t>
            </w:r>
          </w:p>
        </w:tc>
      </w:tr>
      <w:tr w:rsidR="005E6D68" w:rsidRPr="009522A6" w14:paraId="11F75722" w14:textId="77777777" w:rsidTr="00695D2E">
        <w:trPr>
          <w:trHeight w:val="71"/>
        </w:trPr>
        <w:tc>
          <w:tcPr>
            <w:tcW w:w="1165" w:type="dxa"/>
            <w:tcBorders>
              <w:top w:val="single" w:sz="4" w:space="0" w:color="auto"/>
              <w:left w:val="single" w:sz="4" w:space="0" w:color="auto"/>
              <w:bottom w:val="single" w:sz="4" w:space="0" w:color="auto"/>
              <w:right w:val="single" w:sz="4" w:space="0" w:color="auto"/>
            </w:tcBorders>
            <w:vAlign w:val="center"/>
          </w:tcPr>
          <w:p w14:paraId="6ED5802B" w14:textId="77777777" w:rsidR="005E6D68" w:rsidRPr="009522A6" w:rsidRDefault="005E6D68">
            <w:pPr>
              <w:spacing w:before="0" w:after="0"/>
              <w:jc w:val="center"/>
              <w:rPr>
                <w:rFonts w:cstheme="minorHAnsi"/>
                <w:szCs w:val="22"/>
              </w:rPr>
            </w:pPr>
            <w:r w:rsidRPr="009522A6">
              <w:rPr>
                <w:rFonts w:eastAsia="Calibri" w:cstheme="minorHAnsi"/>
                <w:color w:val="000000" w:themeColor="text1"/>
                <w:szCs w:val="22"/>
              </w:rPr>
              <w:t xml:space="preserve">1 </w:t>
            </w:r>
          </w:p>
        </w:tc>
        <w:tc>
          <w:tcPr>
            <w:tcW w:w="2970" w:type="dxa"/>
            <w:tcBorders>
              <w:top w:val="single" w:sz="4" w:space="0" w:color="auto"/>
              <w:left w:val="single" w:sz="4" w:space="0" w:color="auto"/>
              <w:bottom w:val="single" w:sz="4" w:space="0" w:color="auto"/>
              <w:right w:val="single" w:sz="4" w:space="0" w:color="auto"/>
            </w:tcBorders>
            <w:vAlign w:val="center"/>
          </w:tcPr>
          <w:p w14:paraId="0FA2E623" w14:textId="77777777" w:rsidR="005E6D68" w:rsidRPr="009522A6" w:rsidRDefault="005E6D68">
            <w:pPr>
              <w:spacing w:before="0" w:after="0"/>
              <w:rPr>
                <w:rFonts w:cstheme="minorHAnsi"/>
                <w:b/>
                <w:bCs/>
                <w:szCs w:val="22"/>
              </w:rPr>
            </w:pPr>
            <w:r w:rsidRPr="009522A6">
              <w:rPr>
                <w:rFonts w:eastAsia="Calibri" w:cstheme="minorHAnsi"/>
                <w:b/>
                <w:bCs/>
                <w:szCs w:val="22"/>
              </w:rPr>
              <w:t>IMVP9.3 controller</w:t>
            </w:r>
          </w:p>
        </w:tc>
        <w:tc>
          <w:tcPr>
            <w:tcW w:w="3059" w:type="dxa"/>
            <w:tcBorders>
              <w:top w:val="single" w:sz="4" w:space="0" w:color="auto"/>
              <w:left w:val="single" w:sz="4" w:space="0" w:color="auto"/>
              <w:bottom w:val="single" w:sz="4" w:space="0" w:color="auto"/>
              <w:right w:val="single" w:sz="4" w:space="0" w:color="auto"/>
            </w:tcBorders>
            <w:shd w:val="clear" w:color="auto" w:fill="auto"/>
            <w:vAlign w:val="center"/>
          </w:tcPr>
          <w:p w14:paraId="77639192" w14:textId="15130DAC" w:rsidR="005E6D68" w:rsidRPr="009522A6" w:rsidRDefault="00695D2E">
            <w:pPr>
              <w:spacing w:before="0" w:after="0"/>
              <w:jc w:val="left"/>
              <w:rPr>
                <w:rFonts w:cstheme="minorHAnsi"/>
                <w:szCs w:val="22"/>
              </w:rPr>
            </w:pPr>
            <w:r w:rsidRPr="00695D2E">
              <w:rPr>
                <w:rFonts w:eastAsia="Calibri" w:cstheme="minorHAnsi"/>
                <w:szCs w:val="22"/>
              </w:rPr>
              <w:t>MP29020GQNT</w:t>
            </w:r>
          </w:p>
        </w:tc>
        <w:tc>
          <w:tcPr>
            <w:tcW w:w="2341" w:type="dxa"/>
            <w:tcBorders>
              <w:top w:val="single" w:sz="4" w:space="0" w:color="auto"/>
              <w:left w:val="single" w:sz="4" w:space="0" w:color="auto"/>
              <w:bottom w:val="single" w:sz="4" w:space="0" w:color="auto"/>
              <w:right w:val="single" w:sz="4" w:space="0" w:color="auto"/>
            </w:tcBorders>
            <w:shd w:val="clear" w:color="auto" w:fill="auto"/>
            <w:vAlign w:val="center"/>
          </w:tcPr>
          <w:p w14:paraId="41D48B78" w14:textId="4E7F8351" w:rsidR="005E6D68" w:rsidRPr="009522A6" w:rsidRDefault="009B2906">
            <w:pPr>
              <w:spacing w:before="0" w:after="0"/>
              <w:rPr>
                <w:rFonts w:cstheme="minorHAnsi"/>
                <w:szCs w:val="22"/>
              </w:rPr>
            </w:pPr>
            <w:r>
              <w:rPr>
                <w:rFonts w:eastAsia="Calibri" w:cstheme="minorHAnsi"/>
                <w:szCs w:val="22"/>
              </w:rPr>
              <w:t>MPS</w:t>
            </w:r>
            <w:r w:rsidR="005E6D68" w:rsidRPr="009522A6">
              <w:rPr>
                <w:rFonts w:eastAsia="Calibri" w:cstheme="minorHAnsi"/>
                <w:szCs w:val="22"/>
              </w:rPr>
              <w:t xml:space="preserve"> </w:t>
            </w:r>
          </w:p>
        </w:tc>
      </w:tr>
      <w:tr w:rsidR="0095771A" w:rsidRPr="009522A6" w14:paraId="622A0C65" w14:textId="77777777">
        <w:trPr>
          <w:trHeight w:val="547"/>
        </w:trPr>
        <w:tc>
          <w:tcPr>
            <w:tcW w:w="1165" w:type="dxa"/>
            <w:tcBorders>
              <w:top w:val="single" w:sz="4" w:space="0" w:color="auto"/>
              <w:left w:val="single" w:sz="4" w:space="0" w:color="auto"/>
              <w:right w:val="single" w:sz="4" w:space="0" w:color="auto"/>
            </w:tcBorders>
            <w:vAlign w:val="center"/>
          </w:tcPr>
          <w:p w14:paraId="58D67357" w14:textId="77777777" w:rsidR="0095771A" w:rsidRPr="009522A6" w:rsidRDefault="0095771A">
            <w:pPr>
              <w:spacing w:before="0" w:after="0"/>
              <w:jc w:val="center"/>
              <w:rPr>
                <w:rFonts w:cstheme="minorHAnsi"/>
                <w:szCs w:val="22"/>
              </w:rPr>
            </w:pPr>
            <w:r w:rsidRPr="009522A6">
              <w:rPr>
                <w:rFonts w:eastAsia="Calibri" w:cstheme="minorHAnsi"/>
                <w:color w:val="000000" w:themeColor="text1"/>
                <w:szCs w:val="22"/>
              </w:rPr>
              <w:t xml:space="preserve">2 </w:t>
            </w:r>
          </w:p>
        </w:tc>
        <w:tc>
          <w:tcPr>
            <w:tcW w:w="2970" w:type="dxa"/>
            <w:tcBorders>
              <w:top w:val="single" w:sz="4" w:space="0" w:color="auto"/>
              <w:left w:val="single" w:sz="4" w:space="0" w:color="auto"/>
              <w:right w:val="single" w:sz="4" w:space="0" w:color="auto"/>
            </w:tcBorders>
            <w:vAlign w:val="center"/>
          </w:tcPr>
          <w:p w14:paraId="3613AF17" w14:textId="77777777" w:rsidR="0095771A" w:rsidRPr="009522A6" w:rsidRDefault="0095771A">
            <w:pPr>
              <w:spacing w:before="0" w:after="0"/>
              <w:rPr>
                <w:rFonts w:cstheme="minorHAnsi"/>
                <w:b/>
                <w:bCs/>
                <w:szCs w:val="22"/>
              </w:rPr>
            </w:pPr>
            <w:r w:rsidRPr="009522A6">
              <w:rPr>
                <w:rFonts w:eastAsia="Calibri" w:cstheme="minorHAnsi"/>
                <w:b/>
                <w:bCs/>
                <w:szCs w:val="22"/>
              </w:rPr>
              <w:t>Battery charger controller</w:t>
            </w:r>
          </w:p>
        </w:tc>
        <w:tc>
          <w:tcPr>
            <w:tcW w:w="3059" w:type="dxa"/>
            <w:tcBorders>
              <w:top w:val="single" w:sz="4" w:space="0" w:color="auto"/>
              <w:left w:val="single" w:sz="4" w:space="0" w:color="auto"/>
              <w:right w:val="single" w:sz="4" w:space="0" w:color="auto"/>
            </w:tcBorders>
            <w:vAlign w:val="center"/>
          </w:tcPr>
          <w:p w14:paraId="7FB800DF" w14:textId="77777777" w:rsidR="00905260" w:rsidRDefault="00AE4B78">
            <w:pPr>
              <w:spacing w:before="0" w:after="0"/>
              <w:jc w:val="left"/>
              <w:rPr>
                <w:rFonts w:eastAsia="Calibri" w:cstheme="minorHAnsi"/>
                <w:szCs w:val="22"/>
              </w:rPr>
            </w:pPr>
            <w:r w:rsidRPr="009522A6">
              <w:rPr>
                <w:rFonts w:eastAsia="Calibri" w:cstheme="minorHAnsi"/>
                <w:szCs w:val="22"/>
              </w:rPr>
              <w:t xml:space="preserve"> </w:t>
            </w:r>
            <w:r w:rsidR="00905260" w:rsidRPr="00905260">
              <w:rPr>
                <w:rFonts w:eastAsia="Calibri" w:cstheme="minorHAnsi"/>
                <w:szCs w:val="22"/>
              </w:rPr>
              <w:t xml:space="preserve">ISL95522AHRZ </w:t>
            </w:r>
          </w:p>
          <w:p w14:paraId="1538FF0E" w14:textId="77777777" w:rsidR="0095771A" w:rsidRDefault="00A00D9E">
            <w:pPr>
              <w:spacing w:before="0" w:after="0"/>
              <w:jc w:val="left"/>
              <w:rPr>
                <w:rFonts w:eastAsia="Calibri" w:cstheme="minorHAnsi"/>
                <w:szCs w:val="22"/>
              </w:rPr>
            </w:pPr>
            <w:r>
              <w:rPr>
                <w:rFonts w:eastAsia="Calibri" w:cstheme="minorHAnsi"/>
                <w:szCs w:val="22"/>
              </w:rPr>
              <w:t>(RVP 01, 02 03, 04)</w:t>
            </w:r>
          </w:p>
          <w:p w14:paraId="2C30E112" w14:textId="67155035" w:rsidR="0095771A" w:rsidRPr="009522A6" w:rsidRDefault="00617D33">
            <w:pPr>
              <w:spacing w:before="0" w:after="0"/>
              <w:jc w:val="left"/>
              <w:rPr>
                <w:rFonts w:cstheme="minorHAnsi"/>
                <w:szCs w:val="22"/>
              </w:rPr>
            </w:pPr>
            <w:r w:rsidRPr="00617D33">
              <w:rPr>
                <w:rFonts w:cstheme="minorHAnsi"/>
                <w:szCs w:val="22"/>
              </w:rPr>
              <w:t>BQ25780</w:t>
            </w:r>
            <w:r>
              <w:rPr>
                <w:rFonts w:cstheme="minorHAnsi"/>
                <w:szCs w:val="22"/>
              </w:rPr>
              <w:t xml:space="preserve"> (RVP 05, 06</w:t>
            </w:r>
            <w:r w:rsidR="006B6DB9">
              <w:rPr>
                <w:rFonts w:cstheme="minorHAnsi"/>
                <w:szCs w:val="22"/>
              </w:rPr>
              <w:t>)</w:t>
            </w:r>
          </w:p>
        </w:tc>
        <w:tc>
          <w:tcPr>
            <w:tcW w:w="2341" w:type="dxa"/>
            <w:tcBorders>
              <w:top w:val="single" w:sz="4" w:space="0" w:color="auto"/>
              <w:left w:val="single" w:sz="4" w:space="0" w:color="auto"/>
              <w:right w:val="single" w:sz="4" w:space="0" w:color="auto"/>
            </w:tcBorders>
            <w:vAlign w:val="center"/>
          </w:tcPr>
          <w:p w14:paraId="6A372F9A" w14:textId="77777777" w:rsidR="0095771A" w:rsidRPr="009522A6" w:rsidRDefault="0095771A">
            <w:pPr>
              <w:spacing w:before="0" w:after="0"/>
              <w:rPr>
                <w:rFonts w:cstheme="minorHAnsi"/>
                <w:szCs w:val="22"/>
              </w:rPr>
            </w:pPr>
            <w:r w:rsidRPr="009522A6">
              <w:rPr>
                <w:rFonts w:eastAsia="Calibri" w:cstheme="minorHAnsi"/>
                <w:szCs w:val="22"/>
              </w:rPr>
              <w:t>Renesas</w:t>
            </w:r>
          </w:p>
        </w:tc>
      </w:tr>
      <w:tr w:rsidR="001C064B" w:rsidRPr="009522A6" w14:paraId="01CD45E3" w14:textId="77777777" w:rsidTr="00A51A88">
        <w:trPr>
          <w:trHeight w:val="53"/>
        </w:trPr>
        <w:tc>
          <w:tcPr>
            <w:tcW w:w="1165" w:type="dxa"/>
            <w:tcBorders>
              <w:top w:val="single" w:sz="4" w:space="0" w:color="auto"/>
              <w:left w:val="single" w:sz="4" w:space="0" w:color="auto"/>
              <w:bottom w:val="single" w:sz="4" w:space="0" w:color="auto"/>
              <w:right w:val="single" w:sz="4" w:space="0" w:color="auto"/>
            </w:tcBorders>
            <w:vAlign w:val="center"/>
          </w:tcPr>
          <w:p w14:paraId="022A7CA6"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 xml:space="preserve">3 </w:t>
            </w:r>
          </w:p>
        </w:tc>
        <w:tc>
          <w:tcPr>
            <w:tcW w:w="2970" w:type="dxa"/>
            <w:tcBorders>
              <w:top w:val="single" w:sz="4" w:space="0" w:color="auto"/>
              <w:left w:val="single" w:sz="4" w:space="0" w:color="auto"/>
              <w:bottom w:val="single" w:sz="4" w:space="0" w:color="auto"/>
              <w:right w:val="single" w:sz="4" w:space="0" w:color="auto"/>
            </w:tcBorders>
            <w:vAlign w:val="center"/>
          </w:tcPr>
          <w:p w14:paraId="32FCACBF" w14:textId="77777777" w:rsidR="001C064B" w:rsidRPr="009522A6" w:rsidRDefault="001C064B" w:rsidP="001C064B">
            <w:pPr>
              <w:spacing w:before="0" w:after="0"/>
              <w:rPr>
                <w:rFonts w:cstheme="minorHAnsi"/>
                <w:b/>
                <w:bCs/>
                <w:szCs w:val="22"/>
              </w:rPr>
            </w:pPr>
            <w:r w:rsidRPr="009522A6">
              <w:rPr>
                <w:rFonts w:eastAsia="Calibri" w:cstheme="minorHAnsi"/>
                <w:b/>
                <w:bCs/>
                <w:szCs w:val="22"/>
              </w:rPr>
              <w:t>Main Adapter</w:t>
            </w:r>
          </w:p>
        </w:tc>
        <w:tc>
          <w:tcPr>
            <w:tcW w:w="3059" w:type="dxa"/>
            <w:tcBorders>
              <w:top w:val="single" w:sz="4" w:space="0" w:color="auto"/>
              <w:left w:val="single" w:sz="4" w:space="0" w:color="auto"/>
              <w:bottom w:val="single" w:sz="4" w:space="0" w:color="auto"/>
              <w:right w:val="single" w:sz="4" w:space="0" w:color="auto"/>
            </w:tcBorders>
            <w:vAlign w:val="center"/>
          </w:tcPr>
          <w:p w14:paraId="79565E62" w14:textId="77777777" w:rsidR="001C064B" w:rsidRDefault="001C064B" w:rsidP="001C064B">
            <w:pPr>
              <w:spacing w:before="0" w:after="0"/>
              <w:jc w:val="left"/>
              <w:rPr>
                <w:rFonts w:eastAsia="Calibri" w:cstheme="minorHAnsi"/>
                <w:color w:val="000000" w:themeColor="text1"/>
                <w:szCs w:val="22"/>
              </w:rPr>
            </w:pPr>
            <w:r w:rsidRPr="009522A6">
              <w:rPr>
                <w:rFonts w:eastAsia="Calibri" w:cstheme="minorHAnsi"/>
                <w:color w:val="000000" w:themeColor="text1"/>
                <w:szCs w:val="22"/>
              </w:rPr>
              <w:t xml:space="preserve">M85984-001 </w:t>
            </w:r>
          </w:p>
          <w:p w14:paraId="227BD6F6" w14:textId="69A2B5B5" w:rsidR="001C064B" w:rsidRPr="009522A6" w:rsidRDefault="00A21AC1" w:rsidP="001C064B">
            <w:pPr>
              <w:spacing w:before="0" w:after="0"/>
              <w:jc w:val="left"/>
              <w:rPr>
                <w:rFonts w:cstheme="minorHAnsi"/>
                <w:szCs w:val="22"/>
              </w:rPr>
            </w:pPr>
            <w:r w:rsidRPr="00A21AC1">
              <w:rPr>
                <w:rFonts w:cstheme="minorHAnsi"/>
                <w:szCs w:val="22"/>
              </w:rPr>
              <w:t>J82210-001</w:t>
            </w:r>
            <w:r>
              <w:rPr>
                <w:rFonts w:cstheme="minorHAnsi"/>
                <w:szCs w:val="22"/>
              </w:rPr>
              <w:t xml:space="preserve"> (RVP05/06)</w:t>
            </w:r>
          </w:p>
        </w:tc>
        <w:tc>
          <w:tcPr>
            <w:tcW w:w="2341" w:type="dxa"/>
            <w:tcBorders>
              <w:top w:val="single" w:sz="4" w:space="0" w:color="auto"/>
              <w:left w:val="single" w:sz="4" w:space="0" w:color="auto"/>
              <w:bottom w:val="single" w:sz="4" w:space="0" w:color="auto"/>
              <w:right w:val="single" w:sz="4" w:space="0" w:color="auto"/>
            </w:tcBorders>
            <w:vAlign w:val="center"/>
          </w:tcPr>
          <w:p w14:paraId="03F24EFF" w14:textId="1F4E6DC5" w:rsidR="001C064B" w:rsidRPr="009522A6" w:rsidRDefault="001C064B" w:rsidP="001C064B">
            <w:pPr>
              <w:spacing w:before="0" w:after="0"/>
              <w:rPr>
                <w:rFonts w:cstheme="minorHAnsi"/>
                <w:szCs w:val="22"/>
              </w:rPr>
            </w:pPr>
            <w:r w:rsidRPr="009522A6">
              <w:rPr>
                <w:rFonts w:eastAsia="Calibri" w:cstheme="minorHAnsi"/>
                <w:szCs w:val="22"/>
              </w:rPr>
              <w:t xml:space="preserve"> FSP TECHNOLOGY INC.</w:t>
            </w:r>
            <w:r w:rsidR="00300661">
              <w:rPr>
                <w:rFonts w:eastAsia="Calibri" w:cstheme="minorHAnsi"/>
                <w:szCs w:val="22"/>
              </w:rPr>
              <w:t>/</w:t>
            </w:r>
            <w:r w:rsidR="000D23A9" w:rsidRPr="000D23A9">
              <w:rPr>
                <w:rFonts w:eastAsia="Calibri" w:cstheme="minorHAnsi"/>
                <w:szCs w:val="22"/>
              </w:rPr>
              <w:t>LITEON TECHNOLOGY CORP.</w:t>
            </w:r>
          </w:p>
        </w:tc>
      </w:tr>
      <w:tr w:rsidR="001C064B" w:rsidRPr="009522A6" w14:paraId="395EB828" w14:textId="77777777" w:rsidTr="00A51A88">
        <w:trPr>
          <w:trHeight w:val="494"/>
        </w:trPr>
        <w:tc>
          <w:tcPr>
            <w:tcW w:w="1165" w:type="dxa"/>
            <w:tcBorders>
              <w:top w:val="single" w:sz="4" w:space="0" w:color="auto"/>
              <w:left w:val="single" w:sz="4" w:space="0" w:color="auto"/>
              <w:bottom w:val="single" w:sz="4" w:space="0" w:color="auto"/>
              <w:right w:val="single" w:sz="4" w:space="0" w:color="auto"/>
            </w:tcBorders>
            <w:vAlign w:val="center"/>
          </w:tcPr>
          <w:p w14:paraId="3AFEC040"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lastRenderedPageBreak/>
              <w:t xml:space="preserve">4 </w:t>
            </w:r>
          </w:p>
        </w:tc>
        <w:tc>
          <w:tcPr>
            <w:tcW w:w="2970" w:type="dxa"/>
            <w:tcBorders>
              <w:top w:val="single" w:sz="4" w:space="0" w:color="auto"/>
              <w:left w:val="single" w:sz="4" w:space="0" w:color="auto"/>
              <w:bottom w:val="single" w:sz="4" w:space="0" w:color="auto"/>
              <w:right w:val="single" w:sz="4" w:space="0" w:color="auto"/>
            </w:tcBorders>
            <w:vAlign w:val="center"/>
          </w:tcPr>
          <w:p w14:paraId="5A22263A" w14:textId="77777777" w:rsidR="001C064B" w:rsidRPr="009522A6" w:rsidRDefault="001C064B" w:rsidP="001C064B">
            <w:pPr>
              <w:spacing w:before="0" w:after="0"/>
              <w:rPr>
                <w:rFonts w:cstheme="minorHAnsi"/>
                <w:b/>
                <w:bCs/>
                <w:szCs w:val="22"/>
              </w:rPr>
            </w:pPr>
            <w:r w:rsidRPr="009522A6">
              <w:rPr>
                <w:rFonts w:eastAsia="Calibri" w:cstheme="minorHAnsi"/>
                <w:b/>
                <w:bCs/>
                <w:szCs w:val="22"/>
              </w:rPr>
              <w:t>Aux adapter</w:t>
            </w:r>
          </w:p>
        </w:tc>
        <w:tc>
          <w:tcPr>
            <w:tcW w:w="3059" w:type="dxa"/>
            <w:tcBorders>
              <w:top w:val="single" w:sz="4" w:space="0" w:color="auto"/>
              <w:left w:val="single" w:sz="4" w:space="0" w:color="auto"/>
              <w:bottom w:val="single" w:sz="4" w:space="0" w:color="auto"/>
              <w:right w:val="single" w:sz="4" w:space="0" w:color="auto"/>
            </w:tcBorders>
            <w:vAlign w:val="center"/>
          </w:tcPr>
          <w:p w14:paraId="6B215AC8" w14:textId="77777777" w:rsidR="001C064B" w:rsidRPr="009522A6" w:rsidRDefault="001C064B" w:rsidP="001C064B">
            <w:pPr>
              <w:spacing w:before="0" w:after="0"/>
              <w:jc w:val="left"/>
              <w:rPr>
                <w:rFonts w:cstheme="minorHAnsi"/>
                <w:szCs w:val="22"/>
              </w:rPr>
            </w:pPr>
            <w:r w:rsidRPr="009522A6">
              <w:rPr>
                <w:rFonts w:eastAsia="Calibri" w:cstheme="minorHAnsi"/>
                <w:szCs w:val="22"/>
              </w:rPr>
              <w:t xml:space="preserve"> </w:t>
            </w:r>
            <w:r w:rsidRPr="009522A6">
              <w:rPr>
                <w:rFonts w:eastAsia="Calibri" w:cstheme="minorHAnsi"/>
                <w:color w:val="000000" w:themeColor="text1"/>
                <w:szCs w:val="22"/>
              </w:rPr>
              <w:t>M85984-001/</w:t>
            </w:r>
            <w:r w:rsidRPr="009522A6">
              <w:rPr>
                <w:rFonts w:cstheme="minorHAnsi"/>
              </w:rPr>
              <w:t xml:space="preserve"> J82210-001</w:t>
            </w:r>
          </w:p>
        </w:tc>
        <w:tc>
          <w:tcPr>
            <w:tcW w:w="2341" w:type="dxa"/>
            <w:tcBorders>
              <w:top w:val="single" w:sz="4" w:space="0" w:color="auto"/>
              <w:left w:val="single" w:sz="4" w:space="0" w:color="auto"/>
              <w:bottom w:val="single" w:sz="4" w:space="0" w:color="auto"/>
              <w:right w:val="single" w:sz="4" w:space="0" w:color="auto"/>
            </w:tcBorders>
            <w:vAlign w:val="center"/>
          </w:tcPr>
          <w:p w14:paraId="79A49114" w14:textId="77777777" w:rsidR="001C064B" w:rsidRPr="009522A6" w:rsidRDefault="001C064B" w:rsidP="001C064B">
            <w:pPr>
              <w:spacing w:before="0" w:after="0"/>
              <w:jc w:val="left"/>
              <w:rPr>
                <w:rFonts w:cstheme="minorHAnsi"/>
                <w:szCs w:val="22"/>
              </w:rPr>
            </w:pPr>
            <w:r w:rsidRPr="009522A6">
              <w:rPr>
                <w:rFonts w:eastAsia="Calibri" w:cstheme="minorHAnsi"/>
                <w:szCs w:val="22"/>
              </w:rPr>
              <w:t xml:space="preserve"> FSP TECHNOLOGY INC /LITEON TECHNOLOGY CORP.</w:t>
            </w:r>
            <w:r w:rsidRPr="009522A6">
              <w:rPr>
                <w:rFonts w:eastAsia="Calibri" w:cstheme="minorHAnsi"/>
                <w:szCs w:val="22"/>
              </w:rPr>
              <w:tab/>
            </w:r>
          </w:p>
        </w:tc>
      </w:tr>
      <w:tr w:rsidR="001C064B" w:rsidRPr="009522A6" w14:paraId="5A9DD52B" w14:textId="77777777" w:rsidTr="00A51A88">
        <w:trPr>
          <w:trHeight w:val="215"/>
        </w:trPr>
        <w:tc>
          <w:tcPr>
            <w:tcW w:w="1165" w:type="dxa"/>
            <w:tcBorders>
              <w:top w:val="single" w:sz="4" w:space="0" w:color="auto"/>
              <w:left w:val="single" w:sz="4" w:space="0" w:color="auto"/>
              <w:bottom w:val="single" w:sz="4" w:space="0" w:color="auto"/>
              <w:right w:val="single" w:sz="4" w:space="0" w:color="auto"/>
            </w:tcBorders>
            <w:vAlign w:val="center"/>
          </w:tcPr>
          <w:p w14:paraId="01CBB52B"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 xml:space="preserve">5 </w:t>
            </w:r>
          </w:p>
        </w:tc>
        <w:tc>
          <w:tcPr>
            <w:tcW w:w="2970" w:type="dxa"/>
            <w:tcBorders>
              <w:top w:val="single" w:sz="4" w:space="0" w:color="auto"/>
              <w:left w:val="single" w:sz="4" w:space="0" w:color="auto"/>
              <w:bottom w:val="single" w:sz="4" w:space="0" w:color="auto"/>
              <w:right w:val="single" w:sz="4" w:space="0" w:color="auto"/>
            </w:tcBorders>
            <w:vAlign w:val="center"/>
          </w:tcPr>
          <w:p w14:paraId="7EF1F5E7" w14:textId="38964EA2" w:rsidR="001C064B" w:rsidRPr="009522A6" w:rsidRDefault="001C064B" w:rsidP="001C064B">
            <w:pPr>
              <w:spacing w:before="0" w:after="0"/>
              <w:rPr>
                <w:rFonts w:cstheme="minorHAnsi"/>
                <w:b/>
                <w:bCs/>
                <w:szCs w:val="22"/>
              </w:rPr>
            </w:pPr>
            <w:r>
              <w:rPr>
                <w:rFonts w:eastAsia="Calibri" w:cstheme="minorHAnsi"/>
                <w:b/>
                <w:bCs/>
                <w:szCs w:val="22"/>
              </w:rPr>
              <w:t>B</w:t>
            </w:r>
            <w:r w:rsidRPr="009522A6">
              <w:rPr>
                <w:rFonts w:eastAsia="Calibri" w:cstheme="minorHAnsi"/>
                <w:b/>
                <w:bCs/>
                <w:szCs w:val="22"/>
              </w:rPr>
              <w:t>attery pack</w:t>
            </w:r>
          </w:p>
        </w:tc>
        <w:tc>
          <w:tcPr>
            <w:tcW w:w="3059" w:type="dxa"/>
            <w:tcBorders>
              <w:top w:val="single" w:sz="4" w:space="0" w:color="auto"/>
              <w:left w:val="single" w:sz="4" w:space="0" w:color="auto"/>
              <w:bottom w:val="single" w:sz="4" w:space="0" w:color="auto"/>
              <w:right w:val="single" w:sz="4" w:space="0" w:color="auto"/>
            </w:tcBorders>
            <w:vAlign w:val="center"/>
          </w:tcPr>
          <w:p w14:paraId="2373A378" w14:textId="77777777" w:rsidR="001C064B" w:rsidRPr="009522A6" w:rsidRDefault="001C064B" w:rsidP="001C064B">
            <w:pPr>
              <w:spacing w:before="0" w:after="0"/>
              <w:jc w:val="left"/>
              <w:rPr>
                <w:rFonts w:cstheme="minorHAnsi"/>
                <w:szCs w:val="22"/>
              </w:rPr>
            </w:pPr>
            <w:r w:rsidRPr="009522A6">
              <w:rPr>
                <w:rFonts w:eastAsia="Calibri" w:cstheme="minorHAnsi"/>
                <w:color w:val="000000" w:themeColor="text1"/>
                <w:szCs w:val="22"/>
              </w:rPr>
              <w:t xml:space="preserve"> </w:t>
            </w:r>
            <w:r w:rsidRPr="009522A6">
              <w:rPr>
                <w:rFonts w:cstheme="minorHAnsi"/>
                <w:color w:val="000000" w:themeColor="text1"/>
              </w:rPr>
              <w:t>K71137-001</w:t>
            </w:r>
          </w:p>
        </w:tc>
        <w:tc>
          <w:tcPr>
            <w:tcW w:w="2341" w:type="dxa"/>
            <w:tcBorders>
              <w:top w:val="single" w:sz="4" w:space="0" w:color="auto"/>
              <w:left w:val="single" w:sz="4" w:space="0" w:color="auto"/>
              <w:bottom w:val="single" w:sz="4" w:space="0" w:color="auto"/>
              <w:right w:val="single" w:sz="4" w:space="0" w:color="auto"/>
            </w:tcBorders>
            <w:vAlign w:val="center"/>
          </w:tcPr>
          <w:p w14:paraId="26530970" w14:textId="77777777" w:rsidR="001C064B" w:rsidRPr="009522A6" w:rsidRDefault="001C064B" w:rsidP="00972619">
            <w:pPr>
              <w:spacing w:before="0" w:after="0"/>
              <w:jc w:val="left"/>
              <w:rPr>
                <w:rFonts w:cstheme="minorHAnsi"/>
                <w:szCs w:val="22"/>
              </w:rPr>
            </w:pPr>
            <w:r w:rsidRPr="009522A6">
              <w:rPr>
                <w:rFonts w:eastAsia="Calibri" w:cstheme="minorHAnsi"/>
                <w:szCs w:val="22"/>
              </w:rPr>
              <w:t xml:space="preserve"> </w:t>
            </w:r>
          </w:p>
        </w:tc>
      </w:tr>
      <w:tr w:rsidR="001C064B" w:rsidRPr="009522A6" w14:paraId="1276690F" w14:textId="77777777" w:rsidTr="00251218">
        <w:trPr>
          <w:trHeight w:val="193"/>
        </w:trPr>
        <w:tc>
          <w:tcPr>
            <w:tcW w:w="1165" w:type="dxa"/>
            <w:tcBorders>
              <w:top w:val="single" w:sz="4" w:space="0" w:color="auto"/>
              <w:left w:val="single" w:sz="4" w:space="0" w:color="auto"/>
              <w:bottom w:val="single" w:sz="4" w:space="0" w:color="auto"/>
              <w:right w:val="single" w:sz="4" w:space="0" w:color="auto"/>
            </w:tcBorders>
            <w:vAlign w:val="center"/>
          </w:tcPr>
          <w:p w14:paraId="7407B766"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 xml:space="preserve">6 </w:t>
            </w:r>
          </w:p>
        </w:tc>
        <w:tc>
          <w:tcPr>
            <w:tcW w:w="2970" w:type="dxa"/>
            <w:tcBorders>
              <w:top w:val="single" w:sz="4" w:space="0" w:color="auto"/>
              <w:left w:val="single" w:sz="4" w:space="0" w:color="auto"/>
              <w:bottom w:val="single" w:sz="4" w:space="0" w:color="auto"/>
              <w:right w:val="single" w:sz="4" w:space="0" w:color="auto"/>
            </w:tcBorders>
            <w:vAlign w:val="center"/>
          </w:tcPr>
          <w:p w14:paraId="6713A9A8" w14:textId="61F305C0" w:rsidR="001C064B" w:rsidRPr="009522A6" w:rsidRDefault="001C064B" w:rsidP="001C064B">
            <w:pPr>
              <w:spacing w:before="0" w:after="0"/>
              <w:rPr>
                <w:rFonts w:cstheme="minorHAnsi"/>
                <w:b/>
                <w:bCs/>
                <w:szCs w:val="22"/>
              </w:rPr>
            </w:pPr>
            <w:r>
              <w:rPr>
                <w:rFonts w:eastAsia="Calibri" w:cstheme="minorHAnsi"/>
                <w:b/>
                <w:bCs/>
                <w:szCs w:val="22"/>
              </w:rPr>
              <w:t>P</w:t>
            </w:r>
            <w:r w:rsidRPr="009522A6">
              <w:rPr>
                <w:rFonts w:eastAsia="Calibri" w:cstheme="minorHAnsi"/>
                <w:b/>
                <w:bCs/>
                <w:szCs w:val="22"/>
              </w:rPr>
              <w:t xml:space="preserve">ower sequencer </w:t>
            </w:r>
          </w:p>
        </w:tc>
        <w:tc>
          <w:tcPr>
            <w:tcW w:w="3059" w:type="dxa"/>
            <w:tcBorders>
              <w:top w:val="single" w:sz="4" w:space="0" w:color="auto"/>
              <w:left w:val="single" w:sz="4" w:space="0" w:color="auto"/>
              <w:bottom w:val="single" w:sz="4" w:space="0" w:color="auto"/>
              <w:right w:val="single" w:sz="4" w:space="0" w:color="auto"/>
            </w:tcBorders>
            <w:shd w:val="clear" w:color="auto" w:fill="auto"/>
            <w:vAlign w:val="center"/>
          </w:tcPr>
          <w:p w14:paraId="7860778E" w14:textId="7F9D3A43" w:rsidR="001C064B" w:rsidRPr="009522A6" w:rsidRDefault="00941368" w:rsidP="001C064B">
            <w:pPr>
              <w:spacing w:before="0" w:after="0"/>
              <w:jc w:val="left"/>
              <w:rPr>
                <w:rFonts w:cstheme="minorHAnsi"/>
                <w:szCs w:val="22"/>
              </w:rPr>
            </w:pPr>
            <w:r w:rsidRPr="00941368">
              <w:rPr>
                <w:rFonts w:eastAsia="Calibri" w:cstheme="minorHAnsi"/>
                <w:szCs w:val="22"/>
              </w:rPr>
              <w:t>SLG7NT48284V</w:t>
            </w:r>
          </w:p>
        </w:tc>
        <w:tc>
          <w:tcPr>
            <w:tcW w:w="2341" w:type="dxa"/>
            <w:tcBorders>
              <w:top w:val="single" w:sz="4" w:space="0" w:color="auto"/>
              <w:left w:val="single" w:sz="4" w:space="0" w:color="auto"/>
              <w:bottom w:val="single" w:sz="4" w:space="0" w:color="auto"/>
              <w:right w:val="single" w:sz="4" w:space="0" w:color="auto"/>
            </w:tcBorders>
            <w:shd w:val="clear" w:color="auto" w:fill="auto"/>
            <w:vAlign w:val="center"/>
          </w:tcPr>
          <w:p w14:paraId="27D78783" w14:textId="27F60988" w:rsidR="001C064B" w:rsidRPr="009522A6" w:rsidRDefault="001C064B" w:rsidP="00972619">
            <w:pPr>
              <w:spacing w:before="0" w:after="0"/>
              <w:jc w:val="left"/>
              <w:rPr>
                <w:rFonts w:cstheme="minorHAnsi"/>
                <w:szCs w:val="22"/>
              </w:rPr>
            </w:pPr>
            <w:r w:rsidRPr="00251218">
              <w:rPr>
                <w:rFonts w:eastAsia="Calibri" w:cstheme="minorHAnsi"/>
                <w:szCs w:val="22"/>
              </w:rPr>
              <w:t xml:space="preserve"> </w:t>
            </w:r>
            <w:r w:rsidR="00251218" w:rsidRPr="00251218">
              <w:rPr>
                <w:rFonts w:eastAsia="Calibri" w:cstheme="minorHAnsi"/>
                <w:szCs w:val="22"/>
              </w:rPr>
              <w:t>Renesas</w:t>
            </w:r>
          </w:p>
        </w:tc>
      </w:tr>
      <w:tr w:rsidR="001C064B" w:rsidRPr="009522A6" w14:paraId="6FFCBD83" w14:textId="77777777" w:rsidTr="00A51A88">
        <w:trPr>
          <w:trHeight w:val="51"/>
        </w:trPr>
        <w:tc>
          <w:tcPr>
            <w:tcW w:w="1165" w:type="dxa"/>
            <w:tcBorders>
              <w:top w:val="single" w:sz="4" w:space="0" w:color="auto"/>
              <w:left w:val="single" w:sz="4" w:space="0" w:color="auto"/>
              <w:bottom w:val="single" w:sz="4" w:space="0" w:color="auto"/>
              <w:right w:val="single" w:sz="4" w:space="0" w:color="auto"/>
            </w:tcBorders>
            <w:vAlign w:val="center"/>
          </w:tcPr>
          <w:p w14:paraId="63A92E54"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7</w:t>
            </w:r>
          </w:p>
        </w:tc>
        <w:tc>
          <w:tcPr>
            <w:tcW w:w="2970" w:type="dxa"/>
            <w:tcBorders>
              <w:top w:val="single" w:sz="4" w:space="0" w:color="auto"/>
              <w:left w:val="single" w:sz="4" w:space="0" w:color="auto"/>
              <w:bottom w:val="single" w:sz="4" w:space="0" w:color="auto"/>
              <w:right w:val="single" w:sz="4" w:space="0" w:color="auto"/>
            </w:tcBorders>
            <w:vAlign w:val="center"/>
          </w:tcPr>
          <w:p w14:paraId="6C632A19" w14:textId="77777777" w:rsidR="001C064B" w:rsidRPr="009522A6" w:rsidRDefault="001C064B" w:rsidP="001C064B">
            <w:pPr>
              <w:pStyle w:val="NoSpacing1"/>
              <w:framePr w:wrap="around"/>
              <w:rPr>
                <w:b/>
                <w:bCs/>
              </w:rPr>
            </w:pPr>
            <w:r w:rsidRPr="009522A6">
              <w:rPr>
                <w:rFonts w:eastAsia="Calibri"/>
                <w:b/>
                <w:bCs/>
              </w:rPr>
              <w:t xml:space="preserve">+V3P3A </w:t>
            </w:r>
          </w:p>
        </w:tc>
        <w:tc>
          <w:tcPr>
            <w:tcW w:w="3059" w:type="dxa"/>
            <w:tcBorders>
              <w:top w:val="single" w:sz="4" w:space="0" w:color="auto"/>
              <w:left w:val="single" w:sz="4" w:space="0" w:color="auto"/>
              <w:bottom w:val="single" w:sz="4" w:space="0" w:color="auto"/>
              <w:right w:val="single" w:sz="4" w:space="0" w:color="auto"/>
            </w:tcBorders>
            <w:vAlign w:val="center"/>
          </w:tcPr>
          <w:p w14:paraId="3352FC44" w14:textId="77777777" w:rsidR="001C064B" w:rsidRPr="009522A6" w:rsidRDefault="001C064B" w:rsidP="001C064B">
            <w:pPr>
              <w:spacing w:before="0" w:after="0"/>
              <w:jc w:val="left"/>
              <w:rPr>
                <w:rFonts w:cstheme="minorHAnsi"/>
                <w:szCs w:val="22"/>
              </w:rPr>
            </w:pPr>
            <w:r w:rsidRPr="009522A6">
              <w:rPr>
                <w:rFonts w:eastAsia="Calibri" w:cstheme="minorHAnsi"/>
                <w:szCs w:val="22"/>
              </w:rPr>
              <w:t xml:space="preserve">TPS51285A </w:t>
            </w:r>
          </w:p>
        </w:tc>
        <w:tc>
          <w:tcPr>
            <w:tcW w:w="2341" w:type="dxa"/>
            <w:tcBorders>
              <w:top w:val="single" w:sz="4" w:space="0" w:color="auto"/>
              <w:left w:val="single" w:sz="4" w:space="0" w:color="auto"/>
              <w:bottom w:val="single" w:sz="4" w:space="0" w:color="auto"/>
              <w:right w:val="single" w:sz="4" w:space="0" w:color="auto"/>
            </w:tcBorders>
            <w:vAlign w:val="center"/>
          </w:tcPr>
          <w:p w14:paraId="11A487DC" w14:textId="77777777" w:rsidR="001C064B" w:rsidRPr="009522A6" w:rsidRDefault="001C064B" w:rsidP="00972619">
            <w:pPr>
              <w:spacing w:before="0" w:after="0"/>
              <w:jc w:val="left"/>
              <w:rPr>
                <w:rFonts w:cstheme="minorHAnsi"/>
                <w:szCs w:val="22"/>
              </w:rPr>
            </w:pPr>
            <w:r w:rsidRPr="009522A6">
              <w:rPr>
                <w:rFonts w:eastAsia="Calibri" w:cstheme="minorHAnsi"/>
                <w:szCs w:val="22"/>
              </w:rPr>
              <w:t>TI</w:t>
            </w:r>
          </w:p>
        </w:tc>
      </w:tr>
      <w:tr w:rsidR="001C064B" w:rsidRPr="009522A6" w14:paraId="60D6DDBF" w14:textId="77777777" w:rsidTr="00A51A88">
        <w:trPr>
          <w:trHeight w:val="51"/>
        </w:trPr>
        <w:tc>
          <w:tcPr>
            <w:tcW w:w="1165" w:type="dxa"/>
            <w:tcBorders>
              <w:top w:val="single" w:sz="4" w:space="0" w:color="auto"/>
              <w:left w:val="single" w:sz="4" w:space="0" w:color="auto"/>
              <w:bottom w:val="single" w:sz="4" w:space="0" w:color="auto"/>
              <w:right w:val="single" w:sz="4" w:space="0" w:color="auto"/>
            </w:tcBorders>
            <w:vAlign w:val="center"/>
          </w:tcPr>
          <w:p w14:paraId="4DFF4C71"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8</w:t>
            </w:r>
          </w:p>
        </w:tc>
        <w:tc>
          <w:tcPr>
            <w:tcW w:w="2970" w:type="dxa"/>
            <w:tcBorders>
              <w:top w:val="single" w:sz="4" w:space="0" w:color="auto"/>
              <w:left w:val="single" w:sz="4" w:space="0" w:color="auto"/>
              <w:bottom w:val="single" w:sz="4" w:space="0" w:color="auto"/>
              <w:right w:val="single" w:sz="4" w:space="0" w:color="auto"/>
            </w:tcBorders>
            <w:vAlign w:val="center"/>
          </w:tcPr>
          <w:p w14:paraId="56245CA6" w14:textId="77777777" w:rsidR="001C064B" w:rsidRPr="009522A6" w:rsidRDefault="001C064B" w:rsidP="001C064B">
            <w:pPr>
              <w:pStyle w:val="NoSpacing1"/>
              <w:framePr w:wrap="around"/>
              <w:spacing w:before="0" w:afterLines="0" w:after="0"/>
              <w:rPr>
                <w:b/>
                <w:bCs/>
              </w:rPr>
            </w:pPr>
            <w:r w:rsidRPr="009522A6">
              <w:rPr>
                <w:rFonts w:eastAsia="Calibri"/>
                <w:b/>
                <w:bCs/>
              </w:rPr>
              <w:t xml:space="preserve">+V1P8A </w:t>
            </w:r>
          </w:p>
        </w:tc>
        <w:tc>
          <w:tcPr>
            <w:tcW w:w="3059" w:type="dxa"/>
            <w:tcBorders>
              <w:top w:val="single" w:sz="4" w:space="0" w:color="auto"/>
              <w:left w:val="single" w:sz="4" w:space="0" w:color="auto"/>
              <w:bottom w:val="single" w:sz="4" w:space="0" w:color="auto"/>
              <w:right w:val="single" w:sz="4" w:space="0" w:color="auto"/>
            </w:tcBorders>
            <w:vAlign w:val="center"/>
          </w:tcPr>
          <w:p w14:paraId="4C031EBA" w14:textId="77777777" w:rsidR="001C064B" w:rsidRPr="009522A6" w:rsidRDefault="001C064B" w:rsidP="001C064B">
            <w:pPr>
              <w:spacing w:before="0" w:after="0"/>
              <w:jc w:val="left"/>
              <w:rPr>
                <w:rFonts w:cstheme="minorHAnsi"/>
                <w:szCs w:val="22"/>
              </w:rPr>
            </w:pPr>
            <w:r w:rsidRPr="009522A6">
              <w:rPr>
                <w:rFonts w:eastAsia="Calibri" w:cstheme="minorHAnsi"/>
                <w:szCs w:val="22"/>
              </w:rPr>
              <w:t xml:space="preserve">RT6220A </w:t>
            </w:r>
          </w:p>
        </w:tc>
        <w:tc>
          <w:tcPr>
            <w:tcW w:w="2341" w:type="dxa"/>
            <w:tcBorders>
              <w:top w:val="single" w:sz="4" w:space="0" w:color="auto"/>
              <w:left w:val="single" w:sz="4" w:space="0" w:color="auto"/>
              <w:bottom w:val="single" w:sz="4" w:space="0" w:color="auto"/>
              <w:right w:val="single" w:sz="4" w:space="0" w:color="auto"/>
            </w:tcBorders>
            <w:vAlign w:val="center"/>
          </w:tcPr>
          <w:p w14:paraId="2EBE97EB" w14:textId="77777777" w:rsidR="001C064B" w:rsidRPr="009522A6" w:rsidRDefault="001C064B" w:rsidP="00972619">
            <w:pPr>
              <w:spacing w:before="0" w:after="0"/>
              <w:jc w:val="left"/>
              <w:rPr>
                <w:rFonts w:cstheme="minorHAnsi"/>
                <w:szCs w:val="22"/>
              </w:rPr>
            </w:pPr>
            <w:r w:rsidRPr="009522A6">
              <w:rPr>
                <w:rFonts w:eastAsia="Calibri" w:cstheme="minorHAnsi"/>
                <w:szCs w:val="22"/>
              </w:rPr>
              <w:t>Richtek</w:t>
            </w:r>
          </w:p>
        </w:tc>
      </w:tr>
      <w:tr w:rsidR="001C064B" w:rsidRPr="009522A6" w14:paraId="0767DA0F" w14:textId="77777777" w:rsidTr="00A51A88">
        <w:trPr>
          <w:trHeight w:val="256"/>
        </w:trPr>
        <w:tc>
          <w:tcPr>
            <w:tcW w:w="1165" w:type="dxa"/>
            <w:tcBorders>
              <w:top w:val="single" w:sz="4" w:space="0" w:color="auto"/>
              <w:left w:val="single" w:sz="4" w:space="0" w:color="auto"/>
              <w:bottom w:val="single" w:sz="4" w:space="0" w:color="auto"/>
              <w:right w:val="single" w:sz="4" w:space="0" w:color="auto"/>
            </w:tcBorders>
            <w:vAlign w:val="center"/>
          </w:tcPr>
          <w:p w14:paraId="2E05DE40"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9</w:t>
            </w:r>
          </w:p>
        </w:tc>
        <w:tc>
          <w:tcPr>
            <w:tcW w:w="2970" w:type="dxa"/>
            <w:tcBorders>
              <w:top w:val="single" w:sz="4" w:space="0" w:color="auto"/>
              <w:left w:val="single" w:sz="4" w:space="0" w:color="auto"/>
              <w:bottom w:val="single" w:sz="4" w:space="0" w:color="auto"/>
              <w:right w:val="single" w:sz="4" w:space="0" w:color="auto"/>
            </w:tcBorders>
            <w:vAlign w:val="center"/>
          </w:tcPr>
          <w:p w14:paraId="322C0C60" w14:textId="77777777" w:rsidR="001C064B" w:rsidRPr="009522A6" w:rsidRDefault="001C064B" w:rsidP="001C064B">
            <w:pPr>
              <w:pStyle w:val="NoSpacing1"/>
              <w:framePr w:wrap="around"/>
              <w:spacing w:before="0" w:afterLines="0" w:after="0"/>
              <w:rPr>
                <w:b/>
                <w:bCs/>
              </w:rPr>
            </w:pPr>
            <w:r w:rsidRPr="009522A6">
              <w:rPr>
                <w:rFonts w:eastAsia="Calibri"/>
                <w:b/>
                <w:bCs/>
              </w:rPr>
              <w:t xml:space="preserve">+VNNAON </w:t>
            </w:r>
          </w:p>
        </w:tc>
        <w:tc>
          <w:tcPr>
            <w:tcW w:w="3059" w:type="dxa"/>
            <w:tcBorders>
              <w:top w:val="single" w:sz="4" w:space="0" w:color="auto"/>
              <w:left w:val="single" w:sz="4" w:space="0" w:color="auto"/>
              <w:bottom w:val="single" w:sz="4" w:space="0" w:color="auto"/>
              <w:right w:val="single" w:sz="4" w:space="0" w:color="auto"/>
            </w:tcBorders>
            <w:vAlign w:val="center"/>
          </w:tcPr>
          <w:p w14:paraId="5EE39185" w14:textId="77777777" w:rsidR="001C064B" w:rsidRPr="009522A6" w:rsidRDefault="001C064B" w:rsidP="001C064B">
            <w:pPr>
              <w:spacing w:before="0" w:after="0"/>
              <w:jc w:val="left"/>
              <w:rPr>
                <w:rFonts w:cstheme="minorHAnsi"/>
                <w:szCs w:val="22"/>
              </w:rPr>
            </w:pPr>
            <w:r w:rsidRPr="009522A6">
              <w:rPr>
                <w:rFonts w:eastAsia="Calibri" w:cstheme="minorHAnsi"/>
                <w:szCs w:val="22"/>
              </w:rPr>
              <w:t xml:space="preserve">AOZ23567QI </w:t>
            </w:r>
          </w:p>
        </w:tc>
        <w:tc>
          <w:tcPr>
            <w:tcW w:w="2341" w:type="dxa"/>
            <w:tcBorders>
              <w:top w:val="single" w:sz="4" w:space="0" w:color="auto"/>
              <w:left w:val="single" w:sz="4" w:space="0" w:color="auto"/>
              <w:bottom w:val="single" w:sz="4" w:space="0" w:color="auto"/>
              <w:right w:val="single" w:sz="4" w:space="0" w:color="auto"/>
            </w:tcBorders>
            <w:vAlign w:val="center"/>
          </w:tcPr>
          <w:p w14:paraId="5B528291" w14:textId="77777777" w:rsidR="001C064B" w:rsidRPr="009522A6" w:rsidRDefault="001C064B" w:rsidP="00972619">
            <w:pPr>
              <w:spacing w:before="0" w:after="0"/>
              <w:jc w:val="left"/>
              <w:rPr>
                <w:rFonts w:cstheme="minorHAnsi"/>
                <w:szCs w:val="22"/>
              </w:rPr>
            </w:pPr>
            <w:r w:rsidRPr="009522A6">
              <w:rPr>
                <w:rFonts w:eastAsia="Calibri" w:cstheme="minorHAnsi"/>
                <w:szCs w:val="22"/>
              </w:rPr>
              <w:t>Alpha &amp; Omega semi</w:t>
            </w:r>
          </w:p>
        </w:tc>
      </w:tr>
      <w:tr w:rsidR="001C064B" w:rsidRPr="009522A6" w14:paraId="635B54DF" w14:textId="77777777" w:rsidTr="00A51A88">
        <w:trPr>
          <w:trHeight w:val="112"/>
        </w:trPr>
        <w:tc>
          <w:tcPr>
            <w:tcW w:w="1165" w:type="dxa"/>
            <w:tcBorders>
              <w:top w:val="single" w:sz="4" w:space="0" w:color="auto"/>
              <w:left w:val="single" w:sz="4" w:space="0" w:color="auto"/>
              <w:bottom w:val="single" w:sz="4" w:space="0" w:color="auto"/>
              <w:right w:val="single" w:sz="4" w:space="0" w:color="auto"/>
            </w:tcBorders>
            <w:vAlign w:val="center"/>
          </w:tcPr>
          <w:p w14:paraId="36251BB6"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10</w:t>
            </w:r>
          </w:p>
        </w:tc>
        <w:tc>
          <w:tcPr>
            <w:tcW w:w="2970" w:type="dxa"/>
            <w:tcBorders>
              <w:top w:val="single" w:sz="4" w:space="0" w:color="auto"/>
              <w:left w:val="single" w:sz="4" w:space="0" w:color="auto"/>
              <w:bottom w:val="single" w:sz="4" w:space="0" w:color="auto"/>
              <w:right w:val="single" w:sz="4" w:space="0" w:color="auto"/>
            </w:tcBorders>
            <w:vAlign w:val="center"/>
          </w:tcPr>
          <w:p w14:paraId="48A4D9AD" w14:textId="77777777" w:rsidR="001C064B" w:rsidRPr="009522A6" w:rsidRDefault="001C064B" w:rsidP="001C064B">
            <w:pPr>
              <w:pStyle w:val="NoSpacing1"/>
              <w:framePr w:wrap="around"/>
              <w:spacing w:before="0" w:afterLines="0" w:after="0"/>
              <w:rPr>
                <w:b/>
                <w:bCs/>
              </w:rPr>
            </w:pPr>
            <w:r w:rsidRPr="009522A6">
              <w:rPr>
                <w:rFonts w:eastAsia="Calibri"/>
                <w:b/>
                <w:bCs/>
              </w:rPr>
              <w:t xml:space="preserve">+VCCIO </w:t>
            </w:r>
          </w:p>
        </w:tc>
        <w:tc>
          <w:tcPr>
            <w:tcW w:w="3059" w:type="dxa"/>
            <w:tcBorders>
              <w:top w:val="single" w:sz="4" w:space="0" w:color="auto"/>
              <w:left w:val="single" w:sz="4" w:space="0" w:color="auto"/>
              <w:bottom w:val="single" w:sz="4" w:space="0" w:color="auto"/>
              <w:right w:val="single" w:sz="4" w:space="0" w:color="auto"/>
            </w:tcBorders>
            <w:vAlign w:val="center"/>
          </w:tcPr>
          <w:p w14:paraId="773FA367" w14:textId="4B0881B2" w:rsidR="001C064B" w:rsidRPr="009522A6" w:rsidRDefault="00A60E4A" w:rsidP="001C064B">
            <w:pPr>
              <w:spacing w:before="0" w:after="0"/>
              <w:jc w:val="left"/>
              <w:rPr>
                <w:rFonts w:cstheme="minorHAnsi"/>
                <w:szCs w:val="22"/>
              </w:rPr>
            </w:pPr>
            <w:r w:rsidRPr="00A60E4A">
              <w:rPr>
                <w:rFonts w:eastAsia="Calibri" w:cstheme="minorHAnsi"/>
                <w:szCs w:val="22"/>
              </w:rPr>
              <w:t>TPS51375L</w:t>
            </w:r>
          </w:p>
        </w:tc>
        <w:tc>
          <w:tcPr>
            <w:tcW w:w="2341" w:type="dxa"/>
            <w:tcBorders>
              <w:top w:val="single" w:sz="4" w:space="0" w:color="auto"/>
              <w:left w:val="single" w:sz="4" w:space="0" w:color="auto"/>
              <w:bottom w:val="single" w:sz="4" w:space="0" w:color="auto"/>
              <w:right w:val="single" w:sz="4" w:space="0" w:color="auto"/>
            </w:tcBorders>
            <w:vAlign w:val="center"/>
          </w:tcPr>
          <w:p w14:paraId="5F6C934A" w14:textId="77777777" w:rsidR="001C064B" w:rsidRPr="009522A6" w:rsidRDefault="001C064B" w:rsidP="00972619">
            <w:pPr>
              <w:spacing w:before="0" w:after="0"/>
              <w:jc w:val="left"/>
              <w:rPr>
                <w:rFonts w:cstheme="minorHAnsi"/>
                <w:szCs w:val="22"/>
              </w:rPr>
            </w:pPr>
            <w:r w:rsidRPr="009522A6">
              <w:rPr>
                <w:rFonts w:eastAsia="Calibri" w:cstheme="minorHAnsi"/>
                <w:szCs w:val="22"/>
              </w:rPr>
              <w:t>TI</w:t>
            </w:r>
          </w:p>
        </w:tc>
      </w:tr>
      <w:tr w:rsidR="001C064B" w:rsidRPr="009522A6" w14:paraId="46EDD892" w14:textId="77777777" w:rsidTr="00A51A88">
        <w:trPr>
          <w:trHeight w:val="148"/>
        </w:trPr>
        <w:tc>
          <w:tcPr>
            <w:tcW w:w="1165" w:type="dxa"/>
            <w:tcBorders>
              <w:top w:val="single" w:sz="4" w:space="0" w:color="auto"/>
              <w:left w:val="single" w:sz="4" w:space="0" w:color="auto"/>
              <w:bottom w:val="single" w:sz="4" w:space="0" w:color="auto"/>
              <w:right w:val="single" w:sz="4" w:space="0" w:color="auto"/>
            </w:tcBorders>
            <w:vAlign w:val="center"/>
          </w:tcPr>
          <w:p w14:paraId="41D3EACB"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11</w:t>
            </w:r>
          </w:p>
        </w:tc>
        <w:tc>
          <w:tcPr>
            <w:tcW w:w="2970" w:type="dxa"/>
            <w:tcBorders>
              <w:top w:val="single" w:sz="4" w:space="0" w:color="auto"/>
              <w:left w:val="single" w:sz="4" w:space="0" w:color="auto"/>
              <w:bottom w:val="single" w:sz="4" w:space="0" w:color="auto"/>
              <w:right w:val="single" w:sz="4" w:space="0" w:color="auto"/>
            </w:tcBorders>
            <w:vAlign w:val="center"/>
          </w:tcPr>
          <w:p w14:paraId="79E34A48" w14:textId="77777777" w:rsidR="001C064B" w:rsidRPr="009522A6" w:rsidRDefault="001C064B" w:rsidP="001C064B">
            <w:pPr>
              <w:pStyle w:val="NoSpacing1"/>
              <w:framePr w:wrap="around"/>
              <w:spacing w:before="0" w:afterLines="0" w:after="0"/>
              <w:rPr>
                <w:b/>
                <w:bCs/>
              </w:rPr>
            </w:pPr>
            <w:r w:rsidRPr="009522A6">
              <w:rPr>
                <w:rFonts w:eastAsia="Calibri"/>
                <w:b/>
                <w:bCs/>
              </w:rPr>
              <w:t xml:space="preserve">+VDD1 (LP5x) </w:t>
            </w:r>
          </w:p>
        </w:tc>
        <w:tc>
          <w:tcPr>
            <w:tcW w:w="3059" w:type="dxa"/>
            <w:tcBorders>
              <w:top w:val="single" w:sz="4" w:space="0" w:color="auto"/>
              <w:left w:val="single" w:sz="4" w:space="0" w:color="auto"/>
              <w:bottom w:val="single" w:sz="4" w:space="0" w:color="auto"/>
              <w:right w:val="single" w:sz="4" w:space="0" w:color="auto"/>
            </w:tcBorders>
            <w:vAlign w:val="center"/>
          </w:tcPr>
          <w:p w14:paraId="1FA59283" w14:textId="77777777" w:rsidR="001C064B" w:rsidRPr="009522A6" w:rsidRDefault="001C064B" w:rsidP="001C064B">
            <w:pPr>
              <w:spacing w:before="0" w:after="0"/>
              <w:jc w:val="left"/>
              <w:rPr>
                <w:rFonts w:cstheme="minorHAnsi"/>
                <w:szCs w:val="22"/>
              </w:rPr>
            </w:pPr>
            <w:r w:rsidRPr="009522A6">
              <w:rPr>
                <w:rFonts w:eastAsia="Calibri" w:cstheme="minorHAnsi"/>
                <w:szCs w:val="22"/>
              </w:rPr>
              <w:t xml:space="preserve">PMIC (NB715) </w:t>
            </w:r>
          </w:p>
        </w:tc>
        <w:tc>
          <w:tcPr>
            <w:tcW w:w="2341" w:type="dxa"/>
            <w:tcBorders>
              <w:top w:val="single" w:sz="4" w:space="0" w:color="auto"/>
              <w:left w:val="single" w:sz="4" w:space="0" w:color="auto"/>
              <w:bottom w:val="single" w:sz="4" w:space="0" w:color="auto"/>
              <w:right w:val="single" w:sz="4" w:space="0" w:color="auto"/>
            </w:tcBorders>
            <w:vAlign w:val="center"/>
          </w:tcPr>
          <w:p w14:paraId="2DF263DD" w14:textId="77777777" w:rsidR="001C064B" w:rsidRPr="009522A6" w:rsidRDefault="001C064B" w:rsidP="00972619">
            <w:pPr>
              <w:spacing w:before="0" w:after="0"/>
              <w:jc w:val="left"/>
              <w:rPr>
                <w:rFonts w:cstheme="minorHAnsi"/>
                <w:szCs w:val="22"/>
              </w:rPr>
            </w:pPr>
            <w:r w:rsidRPr="009522A6">
              <w:rPr>
                <w:rFonts w:eastAsia="Calibri" w:cstheme="minorHAnsi"/>
                <w:szCs w:val="22"/>
              </w:rPr>
              <w:t xml:space="preserve"> MPS</w:t>
            </w:r>
          </w:p>
        </w:tc>
      </w:tr>
      <w:tr w:rsidR="001C064B" w:rsidRPr="009522A6" w14:paraId="4AC12ACA" w14:textId="77777777" w:rsidTr="00A51A88">
        <w:trPr>
          <w:trHeight w:val="94"/>
        </w:trPr>
        <w:tc>
          <w:tcPr>
            <w:tcW w:w="1165" w:type="dxa"/>
            <w:tcBorders>
              <w:top w:val="single" w:sz="4" w:space="0" w:color="auto"/>
              <w:left w:val="single" w:sz="4" w:space="0" w:color="auto"/>
              <w:bottom w:val="single" w:sz="4" w:space="0" w:color="auto"/>
              <w:right w:val="single" w:sz="4" w:space="0" w:color="auto"/>
            </w:tcBorders>
            <w:vAlign w:val="center"/>
          </w:tcPr>
          <w:p w14:paraId="2D9A373A"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12</w:t>
            </w:r>
          </w:p>
        </w:tc>
        <w:tc>
          <w:tcPr>
            <w:tcW w:w="2970" w:type="dxa"/>
            <w:tcBorders>
              <w:top w:val="single" w:sz="4" w:space="0" w:color="auto"/>
              <w:left w:val="single" w:sz="4" w:space="0" w:color="auto"/>
              <w:bottom w:val="single" w:sz="4" w:space="0" w:color="auto"/>
              <w:right w:val="single" w:sz="4" w:space="0" w:color="auto"/>
            </w:tcBorders>
            <w:vAlign w:val="center"/>
          </w:tcPr>
          <w:p w14:paraId="10456BEA" w14:textId="77777777" w:rsidR="001C064B" w:rsidRPr="009522A6" w:rsidRDefault="001C064B" w:rsidP="001C064B">
            <w:pPr>
              <w:pStyle w:val="NoSpacing1"/>
              <w:framePr w:wrap="around"/>
              <w:spacing w:before="0" w:afterLines="0" w:after="0"/>
              <w:rPr>
                <w:b/>
                <w:bCs/>
              </w:rPr>
            </w:pPr>
            <w:r w:rsidRPr="009522A6">
              <w:rPr>
                <w:rFonts w:eastAsia="Calibri"/>
                <w:b/>
                <w:bCs/>
              </w:rPr>
              <w:t xml:space="preserve">+VDD2H  </w:t>
            </w:r>
          </w:p>
        </w:tc>
        <w:tc>
          <w:tcPr>
            <w:tcW w:w="3059" w:type="dxa"/>
            <w:vMerge w:val="restart"/>
            <w:tcBorders>
              <w:top w:val="single" w:sz="4" w:space="0" w:color="auto"/>
              <w:left w:val="single" w:sz="4" w:space="0" w:color="auto"/>
              <w:bottom w:val="single" w:sz="4" w:space="0" w:color="auto"/>
              <w:right w:val="single" w:sz="4" w:space="0" w:color="auto"/>
            </w:tcBorders>
            <w:vAlign w:val="center"/>
          </w:tcPr>
          <w:p w14:paraId="52499A31" w14:textId="0EC5A97A" w:rsidR="001C064B" w:rsidRPr="009522A6" w:rsidRDefault="00A3350F" w:rsidP="001C064B">
            <w:pPr>
              <w:spacing w:before="0" w:after="0"/>
              <w:jc w:val="left"/>
              <w:rPr>
                <w:rFonts w:cstheme="minorHAnsi"/>
                <w:szCs w:val="22"/>
              </w:rPr>
            </w:pPr>
            <w:r w:rsidRPr="00A3350F">
              <w:rPr>
                <w:rFonts w:eastAsia="Calibri" w:cstheme="minorHAnsi"/>
                <w:szCs w:val="22"/>
              </w:rPr>
              <w:t>RT6220AGQUF</w:t>
            </w:r>
          </w:p>
        </w:tc>
        <w:tc>
          <w:tcPr>
            <w:tcW w:w="2341" w:type="dxa"/>
            <w:tcBorders>
              <w:top w:val="single" w:sz="4" w:space="0" w:color="auto"/>
              <w:left w:val="single" w:sz="4" w:space="0" w:color="auto"/>
              <w:bottom w:val="single" w:sz="4" w:space="0" w:color="auto"/>
              <w:right w:val="single" w:sz="4" w:space="0" w:color="auto"/>
            </w:tcBorders>
            <w:vAlign w:val="center"/>
          </w:tcPr>
          <w:p w14:paraId="6CAD2DC1" w14:textId="77777777" w:rsidR="001C064B" w:rsidRPr="009522A6" w:rsidRDefault="001C064B" w:rsidP="00972619">
            <w:pPr>
              <w:spacing w:before="0" w:after="0"/>
              <w:jc w:val="left"/>
              <w:rPr>
                <w:rFonts w:cstheme="minorHAnsi"/>
                <w:szCs w:val="22"/>
              </w:rPr>
            </w:pPr>
            <w:r w:rsidRPr="009522A6">
              <w:rPr>
                <w:rFonts w:eastAsia="Calibri" w:cstheme="minorHAnsi"/>
                <w:szCs w:val="22"/>
              </w:rPr>
              <w:t>Richtek</w:t>
            </w:r>
          </w:p>
        </w:tc>
      </w:tr>
      <w:tr w:rsidR="001C064B" w:rsidRPr="009522A6" w14:paraId="1876EF7C" w14:textId="77777777" w:rsidTr="00A51A88">
        <w:trPr>
          <w:trHeight w:val="51"/>
        </w:trPr>
        <w:tc>
          <w:tcPr>
            <w:tcW w:w="1165" w:type="dxa"/>
            <w:tcBorders>
              <w:top w:val="single" w:sz="4" w:space="0" w:color="auto"/>
              <w:left w:val="single" w:sz="4" w:space="0" w:color="auto"/>
              <w:bottom w:val="single" w:sz="4" w:space="0" w:color="auto"/>
              <w:right w:val="single" w:sz="4" w:space="0" w:color="auto"/>
            </w:tcBorders>
            <w:vAlign w:val="center"/>
          </w:tcPr>
          <w:p w14:paraId="6F9373F4"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13</w:t>
            </w:r>
          </w:p>
        </w:tc>
        <w:tc>
          <w:tcPr>
            <w:tcW w:w="2970" w:type="dxa"/>
            <w:tcBorders>
              <w:top w:val="single" w:sz="4" w:space="0" w:color="auto"/>
              <w:left w:val="single" w:sz="4" w:space="0" w:color="auto"/>
              <w:bottom w:val="single" w:sz="4" w:space="0" w:color="auto"/>
              <w:right w:val="single" w:sz="4" w:space="0" w:color="auto"/>
            </w:tcBorders>
            <w:vAlign w:val="center"/>
          </w:tcPr>
          <w:p w14:paraId="06D4390D" w14:textId="77777777" w:rsidR="001C064B" w:rsidRPr="009522A6" w:rsidRDefault="001C064B" w:rsidP="001C064B">
            <w:pPr>
              <w:pStyle w:val="NoSpacing1"/>
              <w:framePr w:wrap="around"/>
              <w:spacing w:before="0" w:afterLines="0" w:after="0"/>
              <w:rPr>
                <w:b/>
                <w:bCs/>
              </w:rPr>
            </w:pPr>
            <w:r w:rsidRPr="009522A6">
              <w:rPr>
                <w:rFonts w:eastAsia="Calibri"/>
                <w:b/>
                <w:bCs/>
              </w:rPr>
              <w:t xml:space="preserve">(DDR5 / LP5x/ CAMM) </w:t>
            </w:r>
          </w:p>
        </w:tc>
        <w:tc>
          <w:tcPr>
            <w:tcW w:w="3059" w:type="dxa"/>
            <w:vMerge/>
            <w:vAlign w:val="center"/>
          </w:tcPr>
          <w:p w14:paraId="169D604C" w14:textId="77777777" w:rsidR="001C064B" w:rsidRPr="009522A6" w:rsidRDefault="001C064B" w:rsidP="001C064B">
            <w:pPr>
              <w:spacing w:before="0" w:after="0"/>
              <w:jc w:val="left"/>
              <w:rPr>
                <w:rFonts w:cstheme="minorHAnsi"/>
                <w:szCs w:val="22"/>
              </w:rPr>
            </w:pPr>
          </w:p>
        </w:tc>
        <w:tc>
          <w:tcPr>
            <w:tcW w:w="2341" w:type="dxa"/>
            <w:tcBorders>
              <w:top w:val="single" w:sz="4" w:space="0" w:color="auto"/>
              <w:left w:val="single" w:sz="4" w:space="0" w:color="auto"/>
              <w:bottom w:val="single" w:sz="4" w:space="0" w:color="auto"/>
              <w:right w:val="single" w:sz="4" w:space="0" w:color="auto"/>
            </w:tcBorders>
            <w:vAlign w:val="center"/>
          </w:tcPr>
          <w:p w14:paraId="2E83FC68" w14:textId="77777777" w:rsidR="001C064B" w:rsidRPr="009522A6" w:rsidRDefault="001C064B" w:rsidP="00972619">
            <w:pPr>
              <w:spacing w:before="0" w:after="0"/>
              <w:jc w:val="left"/>
              <w:rPr>
                <w:rFonts w:cstheme="minorHAnsi"/>
                <w:szCs w:val="22"/>
              </w:rPr>
            </w:pPr>
            <w:r w:rsidRPr="009522A6">
              <w:rPr>
                <w:rFonts w:eastAsia="Calibri" w:cstheme="minorHAnsi"/>
                <w:szCs w:val="22"/>
              </w:rPr>
              <w:t>Richtek</w:t>
            </w:r>
          </w:p>
        </w:tc>
      </w:tr>
      <w:tr w:rsidR="001C064B" w:rsidRPr="009522A6" w14:paraId="78AD1419" w14:textId="77777777" w:rsidTr="00A51A88">
        <w:trPr>
          <w:trHeight w:val="166"/>
        </w:trPr>
        <w:tc>
          <w:tcPr>
            <w:tcW w:w="1165" w:type="dxa"/>
            <w:tcBorders>
              <w:top w:val="single" w:sz="4" w:space="0" w:color="auto"/>
              <w:left w:val="single" w:sz="4" w:space="0" w:color="auto"/>
              <w:bottom w:val="single" w:sz="4" w:space="0" w:color="auto"/>
              <w:right w:val="single" w:sz="4" w:space="0" w:color="auto"/>
            </w:tcBorders>
            <w:vAlign w:val="center"/>
          </w:tcPr>
          <w:p w14:paraId="25CE2963"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14</w:t>
            </w:r>
          </w:p>
        </w:tc>
        <w:tc>
          <w:tcPr>
            <w:tcW w:w="2970" w:type="dxa"/>
            <w:tcBorders>
              <w:top w:val="single" w:sz="4" w:space="0" w:color="auto"/>
              <w:left w:val="single" w:sz="4" w:space="0" w:color="auto"/>
              <w:bottom w:val="single" w:sz="4" w:space="0" w:color="auto"/>
              <w:right w:val="single" w:sz="4" w:space="0" w:color="auto"/>
            </w:tcBorders>
            <w:vAlign w:val="center"/>
          </w:tcPr>
          <w:p w14:paraId="71167D6C" w14:textId="77777777" w:rsidR="001C064B" w:rsidRPr="009522A6" w:rsidRDefault="001C064B" w:rsidP="001C064B">
            <w:pPr>
              <w:pStyle w:val="NoSpacing1"/>
              <w:framePr w:wrap="around"/>
              <w:spacing w:before="0" w:afterLines="0" w:after="0"/>
              <w:rPr>
                <w:b/>
                <w:bCs/>
              </w:rPr>
            </w:pPr>
            <w:r w:rsidRPr="009522A6">
              <w:rPr>
                <w:rFonts w:eastAsia="Calibri"/>
                <w:b/>
                <w:bCs/>
              </w:rPr>
              <w:t xml:space="preserve">+VDD2L (LP5x) </w:t>
            </w:r>
          </w:p>
        </w:tc>
        <w:tc>
          <w:tcPr>
            <w:tcW w:w="3059" w:type="dxa"/>
            <w:tcBorders>
              <w:top w:val="nil"/>
              <w:left w:val="single" w:sz="4" w:space="0" w:color="auto"/>
              <w:bottom w:val="single" w:sz="4" w:space="0" w:color="auto"/>
              <w:right w:val="single" w:sz="4" w:space="0" w:color="auto"/>
            </w:tcBorders>
            <w:vAlign w:val="center"/>
          </w:tcPr>
          <w:p w14:paraId="06D69CDC" w14:textId="33143C66" w:rsidR="001C064B" w:rsidRPr="009522A6" w:rsidRDefault="001C064B" w:rsidP="001C064B">
            <w:pPr>
              <w:spacing w:before="0" w:after="0"/>
              <w:jc w:val="left"/>
              <w:rPr>
                <w:rFonts w:cstheme="minorHAnsi"/>
                <w:szCs w:val="22"/>
              </w:rPr>
            </w:pPr>
            <w:r w:rsidRPr="009522A6">
              <w:rPr>
                <w:rFonts w:eastAsia="Calibri" w:cstheme="minorHAnsi"/>
                <w:szCs w:val="22"/>
              </w:rPr>
              <w:t xml:space="preserve">PMIC (NB715) </w:t>
            </w:r>
            <w:r w:rsidR="00A01933">
              <w:rPr>
                <w:rFonts w:eastAsia="Calibri" w:cstheme="minorHAnsi"/>
                <w:szCs w:val="22"/>
              </w:rPr>
              <w:t>(Lp5x)</w:t>
            </w:r>
          </w:p>
        </w:tc>
        <w:tc>
          <w:tcPr>
            <w:tcW w:w="2341" w:type="dxa"/>
            <w:tcBorders>
              <w:top w:val="single" w:sz="4" w:space="0" w:color="auto"/>
              <w:left w:val="single" w:sz="4" w:space="0" w:color="auto"/>
              <w:bottom w:val="single" w:sz="4" w:space="0" w:color="auto"/>
              <w:right w:val="single" w:sz="4" w:space="0" w:color="auto"/>
            </w:tcBorders>
            <w:vAlign w:val="center"/>
          </w:tcPr>
          <w:p w14:paraId="724C6AE0" w14:textId="77777777" w:rsidR="001C064B" w:rsidRPr="009522A6" w:rsidRDefault="001C064B" w:rsidP="00972619">
            <w:pPr>
              <w:spacing w:before="0" w:after="0"/>
              <w:jc w:val="left"/>
              <w:rPr>
                <w:rFonts w:cstheme="minorHAnsi"/>
                <w:szCs w:val="22"/>
              </w:rPr>
            </w:pPr>
            <w:r w:rsidRPr="009522A6">
              <w:rPr>
                <w:rFonts w:eastAsia="Calibri" w:cstheme="minorHAnsi"/>
                <w:szCs w:val="22"/>
              </w:rPr>
              <w:t xml:space="preserve"> MPS</w:t>
            </w:r>
          </w:p>
        </w:tc>
      </w:tr>
      <w:tr w:rsidR="001C064B" w:rsidRPr="009522A6" w14:paraId="1DE99862" w14:textId="77777777" w:rsidTr="00A51A88">
        <w:trPr>
          <w:trHeight w:val="548"/>
        </w:trPr>
        <w:tc>
          <w:tcPr>
            <w:tcW w:w="1165" w:type="dxa"/>
            <w:vMerge w:val="restart"/>
            <w:tcBorders>
              <w:top w:val="single" w:sz="4" w:space="0" w:color="auto"/>
              <w:left w:val="single" w:sz="4" w:space="0" w:color="auto"/>
              <w:bottom w:val="single" w:sz="4" w:space="0" w:color="auto"/>
              <w:right w:val="single" w:sz="4" w:space="0" w:color="auto"/>
            </w:tcBorders>
            <w:vAlign w:val="center"/>
          </w:tcPr>
          <w:p w14:paraId="22E905AF"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15</w:t>
            </w:r>
          </w:p>
        </w:tc>
        <w:tc>
          <w:tcPr>
            <w:tcW w:w="2970" w:type="dxa"/>
            <w:vMerge w:val="restart"/>
            <w:tcBorders>
              <w:top w:val="single" w:sz="4" w:space="0" w:color="auto"/>
              <w:left w:val="single" w:sz="4" w:space="0" w:color="auto"/>
              <w:bottom w:val="single" w:sz="4" w:space="0" w:color="auto"/>
              <w:right w:val="single" w:sz="4" w:space="0" w:color="auto"/>
            </w:tcBorders>
            <w:vAlign w:val="center"/>
          </w:tcPr>
          <w:p w14:paraId="608BD520" w14:textId="77777777" w:rsidR="001C064B" w:rsidRPr="009522A6" w:rsidRDefault="001C064B" w:rsidP="001C064B">
            <w:pPr>
              <w:pStyle w:val="NoSpacing1"/>
              <w:framePr w:wrap="around"/>
              <w:spacing w:before="0" w:afterLines="0" w:after="0"/>
              <w:rPr>
                <w:b/>
                <w:bCs/>
              </w:rPr>
            </w:pPr>
            <w:r w:rsidRPr="009522A6">
              <w:rPr>
                <w:rFonts w:eastAsia="Calibri"/>
                <w:b/>
                <w:bCs/>
              </w:rPr>
              <w:t xml:space="preserve">VDDQ </w:t>
            </w:r>
          </w:p>
        </w:tc>
        <w:tc>
          <w:tcPr>
            <w:tcW w:w="3059" w:type="dxa"/>
            <w:tcBorders>
              <w:top w:val="single" w:sz="4" w:space="0" w:color="auto"/>
              <w:left w:val="single" w:sz="4" w:space="0" w:color="auto"/>
              <w:bottom w:val="single" w:sz="4" w:space="0" w:color="auto"/>
              <w:right w:val="single" w:sz="4" w:space="0" w:color="auto"/>
            </w:tcBorders>
            <w:vAlign w:val="center"/>
          </w:tcPr>
          <w:p w14:paraId="6F7C228F" w14:textId="77777777" w:rsidR="001C064B" w:rsidRPr="009522A6" w:rsidRDefault="001C064B" w:rsidP="001C064B">
            <w:pPr>
              <w:spacing w:before="0" w:after="0"/>
              <w:jc w:val="left"/>
              <w:rPr>
                <w:rFonts w:cstheme="minorHAnsi"/>
                <w:szCs w:val="22"/>
              </w:rPr>
            </w:pPr>
            <w:r w:rsidRPr="009522A6">
              <w:rPr>
                <w:rFonts w:eastAsia="Calibri" w:cstheme="minorHAnsi"/>
                <w:szCs w:val="22"/>
              </w:rPr>
              <w:t xml:space="preserve">1. PMIC (NB715) (LP5x) </w:t>
            </w:r>
          </w:p>
        </w:tc>
        <w:tc>
          <w:tcPr>
            <w:tcW w:w="2341" w:type="dxa"/>
            <w:tcBorders>
              <w:top w:val="single" w:sz="4" w:space="0" w:color="auto"/>
              <w:left w:val="single" w:sz="4" w:space="0" w:color="auto"/>
              <w:bottom w:val="single" w:sz="4" w:space="0" w:color="auto"/>
              <w:right w:val="single" w:sz="4" w:space="0" w:color="auto"/>
            </w:tcBorders>
            <w:vAlign w:val="center"/>
          </w:tcPr>
          <w:p w14:paraId="0846C469" w14:textId="77777777" w:rsidR="001C064B" w:rsidRPr="009522A6" w:rsidRDefault="001C064B" w:rsidP="00972619">
            <w:pPr>
              <w:spacing w:before="0" w:after="0"/>
              <w:jc w:val="left"/>
              <w:rPr>
                <w:rFonts w:cstheme="minorHAnsi"/>
                <w:szCs w:val="22"/>
              </w:rPr>
            </w:pPr>
            <w:r w:rsidRPr="009522A6">
              <w:rPr>
                <w:rFonts w:eastAsia="Calibri" w:cstheme="minorHAnsi"/>
                <w:szCs w:val="22"/>
              </w:rPr>
              <w:t xml:space="preserve"> MPS</w:t>
            </w:r>
          </w:p>
        </w:tc>
      </w:tr>
      <w:tr w:rsidR="001C064B" w:rsidRPr="009522A6" w14:paraId="4BF7FF3D" w14:textId="77777777" w:rsidTr="00872FD6">
        <w:trPr>
          <w:trHeight w:val="319"/>
        </w:trPr>
        <w:tc>
          <w:tcPr>
            <w:tcW w:w="1165" w:type="dxa"/>
            <w:vMerge/>
            <w:tcBorders>
              <w:top w:val="single" w:sz="4" w:space="0" w:color="auto"/>
              <w:left w:val="single" w:sz="4" w:space="0" w:color="auto"/>
              <w:bottom w:val="single" w:sz="4" w:space="0" w:color="auto"/>
              <w:right w:val="single" w:sz="4" w:space="0" w:color="auto"/>
            </w:tcBorders>
            <w:vAlign w:val="center"/>
          </w:tcPr>
          <w:p w14:paraId="2587AFD6" w14:textId="77777777" w:rsidR="001C064B" w:rsidRPr="009522A6" w:rsidRDefault="001C064B" w:rsidP="001C064B">
            <w:pPr>
              <w:rPr>
                <w:rFonts w:cstheme="minorHAnsi"/>
                <w:szCs w:val="22"/>
              </w:rPr>
            </w:pPr>
          </w:p>
        </w:tc>
        <w:tc>
          <w:tcPr>
            <w:tcW w:w="2970" w:type="dxa"/>
            <w:vMerge/>
            <w:tcBorders>
              <w:top w:val="single" w:sz="4" w:space="0" w:color="auto"/>
              <w:left w:val="single" w:sz="4" w:space="0" w:color="auto"/>
              <w:bottom w:val="single" w:sz="4" w:space="0" w:color="auto"/>
              <w:right w:val="single" w:sz="4" w:space="0" w:color="auto"/>
            </w:tcBorders>
            <w:vAlign w:val="center"/>
          </w:tcPr>
          <w:p w14:paraId="61715C1D" w14:textId="77777777" w:rsidR="001C064B" w:rsidRPr="009522A6" w:rsidRDefault="001C064B" w:rsidP="001C064B">
            <w:pPr>
              <w:spacing w:before="0" w:after="0"/>
              <w:rPr>
                <w:rFonts w:cstheme="minorHAnsi"/>
                <w:szCs w:val="22"/>
              </w:rPr>
            </w:pPr>
          </w:p>
        </w:tc>
        <w:tc>
          <w:tcPr>
            <w:tcW w:w="3059" w:type="dxa"/>
            <w:tcBorders>
              <w:top w:val="single" w:sz="4" w:space="0" w:color="auto"/>
              <w:left w:val="single" w:sz="4" w:space="0" w:color="auto"/>
              <w:bottom w:val="single" w:sz="4" w:space="0" w:color="auto"/>
              <w:right w:val="single" w:sz="4" w:space="0" w:color="auto"/>
            </w:tcBorders>
            <w:shd w:val="clear" w:color="auto" w:fill="auto"/>
            <w:vAlign w:val="center"/>
          </w:tcPr>
          <w:p w14:paraId="54E7A74A" w14:textId="2BA9915F" w:rsidR="001C064B" w:rsidRPr="009522A6" w:rsidRDefault="001C064B" w:rsidP="001C064B">
            <w:pPr>
              <w:spacing w:before="0" w:after="0"/>
              <w:jc w:val="left"/>
              <w:rPr>
                <w:rFonts w:cstheme="minorHAnsi"/>
                <w:szCs w:val="22"/>
              </w:rPr>
            </w:pPr>
            <w:r w:rsidRPr="009522A6">
              <w:rPr>
                <w:rFonts w:eastAsia="Calibri" w:cstheme="minorHAnsi"/>
                <w:szCs w:val="22"/>
              </w:rPr>
              <w:t xml:space="preserve">2. discrete VR (LP5x CAMM) </w:t>
            </w:r>
            <w:r w:rsidR="00872FD6" w:rsidRPr="00872FD6">
              <w:rPr>
                <w:rFonts w:eastAsia="Calibri" w:cstheme="minorHAnsi"/>
                <w:szCs w:val="22"/>
              </w:rPr>
              <w:t>RT5715A</w:t>
            </w:r>
          </w:p>
        </w:tc>
        <w:tc>
          <w:tcPr>
            <w:tcW w:w="2341" w:type="dxa"/>
            <w:tcBorders>
              <w:top w:val="single" w:sz="4" w:space="0" w:color="auto"/>
              <w:left w:val="single" w:sz="4" w:space="0" w:color="auto"/>
              <w:bottom w:val="single" w:sz="4" w:space="0" w:color="auto"/>
              <w:right w:val="single" w:sz="4" w:space="0" w:color="auto"/>
            </w:tcBorders>
            <w:shd w:val="clear" w:color="auto" w:fill="auto"/>
            <w:vAlign w:val="center"/>
          </w:tcPr>
          <w:p w14:paraId="5609AB28" w14:textId="6646746B" w:rsidR="001C064B" w:rsidRPr="009522A6" w:rsidRDefault="001C064B" w:rsidP="00972619">
            <w:pPr>
              <w:spacing w:before="0" w:after="0"/>
              <w:jc w:val="left"/>
              <w:rPr>
                <w:rFonts w:cstheme="minorHAnsi"/>
                <w:szCs w:val="22"/>
              </w:rPr>
            </w:pPr>
            <w:r w:rsidRPr="00C03FCB">
              <w:rPr>
                <w:rFonts w:eastAsia="Calibri" w:cstheme="minorHAnsi"/>
                <w:szCs w:val="22"/>
              </w:rPr>
              <w:t xml:space="preserve"> </w:t>
            </w:r>
            <w:r w:rsidR="00872FD6">
              <w:rPr>
                <w:rFonts w:eastAsia="Calibri" w:cstheme="minorHAnsi"/>
                <w:szCs w:val="22"/>
              </w:rPr>
              <w:t>Richtek</w:t>
            </w:r>
          </w:p>
        </w:tc>
      </w:tr>
      <w:tr w:rsidR="001C064B" w:rsidRPr="009522A6" w14:paraId="3F192D21" w14:textId="77777777" w:rsidTr="0035662D">
        <w:trPr>
          <w:trHeight w:val="330"/>
        </w:trPr>
        <w:tc>
          <w:tcPr>
            <w:tcW w:w="1165" w:type="dxa"/>
            <w:tcBorders>
              <w:top w:val="single" w:sz="4" w:space="0" w:color="auto"/>
              <w:left w:val="single" w:sz="4" w:space="0" w:color="auto"/>
              <w:bottom w:val="single" w:sz="4" w:space="0" w:color="auto"/>
              <w:right w:val="single" w:sz="4" w:space="0" w:color="auto"/>
            </w:tcBorders>
            <w:vAlign w:val="center"/>
          </w:tcPr>
          <w:p w14:paraId="04079B9C"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16</w:t>
            </w:r>
          </w:p>
        </w:tc>
        <w:tc>
          <w:tcPr>
            <w:tcW w:w="2970" w:type="dxa"/>
            <w:tcBorders>
              <w:top w:val="single" w:sz="4" w:space="0" w:color="auto"/>
              <w:left w:val="single" w:sz="4" w:space="0" w:color="auto"/>
              <w:bottom w:val="single" w:sz="4" w:space="0" w:color="auto"/>
              <w:right w:val="single" w:sz="4" w:space="0" w:color="auto"/>
            </w:tcBorders>
            <w:vAlign w:val="center"/>
          </w:tcPr>
          <w:p w14:paraId="32E957FC" w14:textId="77777777" w:rsidR="001C064B" w:rsidRPr="00972619" w:rsidRDefault="001C064B" w:rsidP="001C064B">
            <w:pPr>
              <w:pStyle w:val="NoSpacing1"/>
              <w:framePr w:wrap="around"/>
              <w:spacing w:before="0" w:afterLines="0" w:after="0"/>
              <w:rPr>
                <w:rFonts w:eastAsia="Calibri"/>
                <w:b/>
              </w:rPr>
            </w:pPr>
            <w:r w:rsidRPr="00972619">
              <w:rPr>
                <w:rFonts w:eastAsia="Calibri"/>
                <w:b/>
              </w:rPr>
              <w:t xml:space="preserve">+VCC1P2_RTC </w:t>
            </w:r>
          </w:p>
        </w:tc>
        <w:tc>
          <w:tcPr>
            <w:tcW w:w="3059" w:type="dxa"/>
            <w:tcBorders>
              <w:top w:val="single" w:sz="4" w:space="0" w:color="auto"/>
              <w:left w:val="single" w:sz="4" w:space="0" w:color="auto"/>
              <w:bottom w:val="single" w:sz="4" w:space="0" w:color="auto"/>
              <w:right w:val="single" w:sz="4" w:space="0" w:color="auto"/>
            </w:tcBorders>
            <w:shd w:val="clear" w:color="auto" w:fill="auto"/>
            <w:vAlign w:val="center"/>
          </w:tcPr>
          <w:p w14:paraId="3CE12DBF" w14:textId="374DF598" w:rsidR="001C064B" w:rsidRPr="009522A6" w:rsidRDefault="0035662D" w:rsidP="001C064B">
            <w:pPr>
              <w:spacing w:before="0" w:after="0"/>
              <w:jc w:val="left"/>
              <w:rPr>
                <w:rFonts w:cstheme="minorHAnsi"/>
                <w:szCs w:val="22"/>
              </w:rPr>
            </w:pPr>
            <w:r w:rsidRPr="0035662D">
              <w:rPr>
                <w:rFonts w:eastAsia="Calibri" w:cstheme="minorHAnsi"/>
                <w:szCs w:val="22"/>
              </w:rPr>
              <w:t>TPS7A0312DQNR</w:t>
            </w:r>
          </w:p>
        </w:tc>
        <w:tc>
          <w:tcPr>
            <w:tcW w:w="2341" w:type="dxa"/>
            <w:tcBorders>
              <w:top w:val="single" w:sz="4" w:space="0" w:color="auto"/>
              <w:left w:val="single" w:sz="4" w:space="0" w:color="auto"/>
              <w:bottom w:val="single" w:sz="4" w:space="0" w:color="auto"/>
              <w:right w:val="single" w:sz="4" w:space="0" w:color="auto"/>
            </w:tcBorders>
            <w:shd w:val="clear" w:color="auto" w:fill="auto"/>
            <w:vAlign w:val="center"/>
          </w:tcPr>
          <w:p w14:paraId="25A4D201" w14:textId="7F126305" w:rsidR="001C064B" w:rsidRPr="009522A6" w:rsidRDefault="001C064B" w:rsidP="00972619">
            <w:pPr>
              <w:spacing w:before="0" w:after="0"/>
              <w:jc w:val="left"/>
              <w:rPr>
                <w:rFonts w:cstheme="minorHAnsi"/>
                <w:szCs w:val="22"/>
              </w:rPr>
            </w:pPr>
            <w:r w:rsidRPr="009522A6">
              <w:rPr>
                <w:rFonts w:eastAsia="Calibri" w:cstheme="minorHAnsi"/>
                <w:szCs w:val="22"/>
              </w:rPr>
              <w:t xml:space="preserve"> T</w:t>
            </w:r>
            <w:r w:rsidR="0035662D">
              <w:rPr>
                <w:rFonts w:eastAsia="Calibri" w:cstheme="minorHAnsi"/>
                <w:szCs w:val="22"/>
              </w:rPr>
              <w:t>I</w:t>
            </w:r>
          </w:p>
        </w:tc>
      </w:tr>
      <w:tr w:rsidR="001C064B" w:rsidRPr="009522A6" w14:paraId="429E6F85" w14:textId="77777777" w:rsidTr="00A51A88">
        <w:trPr>
          <w:trHeight w:val="51"/>
        </w:trPr>
        <w:tc>
          <w:tcPr>
            <w:tcW w:w="1165" w:type="dxa"/>
            <w:tcBorders>
              <w:top w:val="single" w:sz="4" w:space="0" w:color="auto"/>
              <w:left w:val="single" w:sz="4" w:space="0" w:color="auto"/>
              <w:bottom w:val="single" w:sz="4" w:space="0" w:color="auto"/>
              <w:right w:val="single" w:sz="4" w:space="0" w:color="auto"/>
            </w:tcBorders>
            <w:vAlign w:val="center"/>
          </w:tcPr>
          <w:p w14:paraId="43E530BE"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17</w:t>
            </w:r>
          </w:p>
        </w:tc>
        <w:tc>
          <w:tcPr>
            <w:tcW w:w="2970" w:type="dxa"/>
            <w:tcBorders>
              <w:top w:val="single" w:sz="4" w:space="0" w:color="auto"/>
              <w:left w:val="single" w:sz="4" w:space="0" w:color="auto"/>
              <w:bottom w:val="single" w:sz="4" w:space="0" w:color="auto"/>
              <w:right w:val="single" w:sz="4" w:space="0" w:color="auto"/>
            </w:tcBorders>
            <w:vAlign w:val="center"/>
          </w:tcPr>
          <w:p w14:paraId="4A8BB620" w14:textId="77777777" w:rsidR="001C064B" w:rsidRPr="00972619" w:rsidRDefault="001C064B" w:rsidP="001C064B">
            <w:pPr>
              <w:pStyle w:val="NoSpacing1"/>
              <w:framePr w:wrap="around"/>
              <w:spacing w:before="0" w:afterLines="0" w:after="0"/>
              <w:rPr>
                <w:rFonts w:eastAsia="Calibri"/>
                <w:b/>
              </w:rPr>
            </w:pPr>
            <w:r w:rsidRPr="00972619">
              <w:rPr>
                <w:rFonts w:eastAsia="Calibri"/>
                <w:b/>
              </w:rPr>
              <w:t xml:space="preserve">+V0.85A </w:t>
            </w:r>
          </w:p>
        </w:tc>
        <w:tc>
          <w:tcPr>
            <w:tcW w:w="3059" w:type="dxa"/>
            <w:tcBorders>
              <w:top w:val="single" w:sz="4" w:space="0" w:color="auto"/>
              <w:left w:val="single" w:sz="4" w:space="0" w:color="auto"/>
              <w:bottom w:val="single" w:sz="4" w:space="0" w:color="auto"/>
              <w:right w:val="single" w:sz="4" w:space="0" w:color="auto"/>
            </w:tcBorders>
            <w:vAlign w:val="center"/>
          </w:tcPr>
          <w:p w14:paraId="6CD6BFF1" w14:textId="77777777" w:rsidR="001C064B" w:rsidRPr="009522A6" w:rsidRDefault="001C064B" w:rsidP="001C064B">
            <w:pPr>
              <w:spacing w:before="0" w:after="0"/>
              <w:jc w:val="left"/>
              <w:rPr>
                <w:rFonts w:cstheme="minorHAnsi"/>
                <w:szCs w:val="22"/>
              </w:rPr>
            </w:pPr>
            <w:r w:rsidRPr="009522A6">
              <w:rPr>
                <w:rFonts w:eastAsia="Calibri" w:cstheme="minorHAnsi"/>
                <w:szCs w:val="22"/>
              </w:rPr>
              <w:t xml:space="preserve">TPS51219 </w:t>
            </w:r>
          </w:p>
        </w:tc>
        <w:tc>
          <w:tcPr>
            <w:tcW w:w="2341" w:type="dxa"/>
            <w:tcBorders>
              <w:top w:val="single" w:sz="4" w:space="0" w:color="auto"/>
              <w:left w:val="single" w:sz="4" w:space="0" w:color="auto"/>
              <w:bottom w:val="single" w:sz="4" w:space="0" w:color="auto"/>
              <w:right w:val="single" w:sz="4" w:space="0" w:color="auto"/>
            </w:tcBorders>
            <w:vAlign w:val="center"/>
          </w:tcPr>
          <w:p w14:paraId="058E63FC" w14:textId="77777777" w:rsidR="001C064B" w:rsidRPr="009522A6" w:rsidRDefault="001C064B" w:rsidP="00972619">
            <w:pPr>
              <w:spacing w:before="0" w:after="0"/>
              <w:jc w:val="left"/>
              <w:rPr>
                <w:rFonts w:cstheme="minorHAnsi"/>
                <w:szCs w:val="22"/>
              </w:rPr>
            </w:pPr>
            <w:r w:rsidRPr="009522A6">
              <w:rPr>
                <w:rFonts w:eastAsia="Calibri" w:cstheme="minorHAnsi"/>
                <w:szCs w:val="22"/>
              </w:rPr>
              <w:t>TI</w:t>
            </w:r>
          </w:p>
        </w:tc>
      </w:tr>
      <w:tr w:rsidR="001C064B" w:rsidRPr="009522A6" w14:paraId="58E572B0" w14:textId="77777777" w:rsidTr="00A51A88">
        <w:trPr>
          <w:trHeight w:val="315"/>
        </w:trPr>
        <w:tc>
          <w:tcPr>
            <w:tcW w:w="1165" w:type="dxa"/>
            <w:tcBorders>
              <w:top w:val="single" w:sz="4" w:space="0" w:color="auto"/>
              <w:left w:val="single" w:sz="4" w:space="0" w:color="auto"/>
              <w:bottom w:val="single" w:sz="4" w:space="0" w:color="auto"/>
              <w:right w:val="single" w:sz="4" w:space="0" w:color="auto"/>
            </w:tcBorders>
            <w:vAlign w:val="center"/>
          </w:tcPr>
          <w:p w14:paraId="53292B44" w14:textId="77777777" w:rsidR="001C064B" w:rsidRPr="009522A6" w:rsidRDefault="001C064B" w:rsidP="001C064B">
            <w:pPr>
              <w:spacing w:before="0" w:after="0"/>
              <w:jc w:val="center"/>
              <w:rPr>
                <w:rFonts w:cstheme="minorHAnsi"/>
                <w:szCs w:val="22"/>
              </w:rPr>
            </w:pPr>
            <w:r w:rsidRPr="009522A6">
              <w:rPr>
                <w:rFonts w:eastAsia="Calibri" w:cstheme="minorHAnsi"/>
                <w:color w:val="000000" w:themeColor="text1"/>
                <w:szCs w:val="22"/>
              </w:rPr>
              <w:t>18</w:t>
            </w:r>
          </w:p>
        </w:tc>
        <w:tc>
          <w:tcPr>
            <w:tcW w:w="2970" w:type="dxa"/>
            <w:tcBorders>
              <w:top w:val="single" w:sz="4" w:space="0" w:color="auto"/>
              <w:left w:val="single" w:sz="4" w:space="0" w:color="auto"/>
              <w:bottom w:val="single" w:sz="4" w:space="0" w:color="auto"/>
              <w:right w:val="single" w:sz="4" w:space="0" w:color="auto"/>
            </w:tcBorders>
            <w:vAlign w:val="center"/>
          </w:tcPr>
          <w:p w14:paraId="6D6DA365" w14:textId="77777777" w:rsidR="001C064B" w:rsidRPr="00972619" w:rsidRDefault="001C064B" w:rsidP="001C064B">
            <w:pPr>
              <w:pStyle w:val="NoSpacing1"/>
              <w:framePr w:wrap="around"/>
              <w:spacing w:before="0" w:afterLines="0" w:after="0"/>
              <w:rPr>
                <w:rFonts w:eastAsia="Calibri"/>
                <w:b/>
              </w:rPr>
            </w:pPr>
            <w:r w:rsidRPr="00972619">
              <w:rPr>
                <w:rFonts w:eastAsia="Calibri"/>
                <w:b/>
              </w:rPr>
              <w:t xml:space="preserve">+V1.05A </w:t>
            </w:r>
          </w:p>
        </w:tc>
        <w:tc>
          <w:tcPr>
            <w:tcW w:w="3059" w:type="dxa"/>
            <w:tcBorders>
              <w:top w:val="single" w:sz="4" w:space="0" w:color="auto"/>
              <w:left w:val="single" w:sz="4" w:space="0" w:color="auto"/>
              <w:bottom w:val="single" w:sz="4" w:space="0" w:color="auto"/>
              <w:right w:val="single" w:sz="4" w:space="0" w:color="auto"/>
            </w:tcBorders>
            <w:vAlign w:val="center"/>
          </w:tcPr>
          <w:p w14:paraId="222255C6" w14:textId="77777777" w:rsidR="001C064B" w:rsidRPr="009522A6" w:rsidRDefault="001C064B" w:rsidP="001C064B">
            <w:pPr>
              <w:spacing w:before="0" w:after="0"/>
              <w:jc w:val="left"/>
              <w:rPr>
                <w:rFonts w:cstheme="minorHAnsi"/>
                <w:szCs w:val="22"/>
              </w:rPr>
            </w:pPr>
            <w:r w:rsidRPr="009522A6">
              <w:rPr>
                <w:rFonts w:eastAsia="Calibri" w:cstheme="minorHAnsi"/>
                <w:szCs w:val="22"/>
              </w:rPr>
              <w:t xml:space="preserve">TPS51219 </w:t>
            </w:r>
          </w:p>
        </w:tc>
        <w:tc>
          <w:tcPr>
            <w:tcW w:w="2341" w:type="dxa"/>
            <w:tcBorders>
              <w:top w:val="single" w:sz="4" w:space="0" w:color="auto"/>
              <w:left w:val="single" w:sz="4" w:space="0" w:color="auto"/>
              <w:bottom w:val="single" w:sz="4" w:space="0" w:color="auto"/>
              <w:right w:val="single" w:sz="4" w:space="0" w:color="auto"/>
            </w:tcBorders>
            <w:vAlign w:val="center"/>
          </w:tcPr>
          <w:p w14:paraId="1A415EFB" w14:textId="77777777" w:rsidR="001C064B" w:rsidRPr="009522A6" w:rsidRDefault="001C064B" w:rsidP="00972619">
            <w:pPr>
              <w:spacing w:before="0" w:after="0"/>
              <w:jc w:val="left"/>
              <w:rPr>
                <w:rFonts w:cstheme="minorHAnsi"/>
                <w:szCs w:val="22"/>
              </w:rPr>
            </w:pPr>
            <w:r w:rsidRPr="009522A6">
              <w:rPr>
                <w:rFonts w:eastAsia="Calibri" w:cstheme="minorHAnsi"/>
                <w:szCs w:val="22"/>
              </w:rPr>
              <w:t>TI</w:t>
            </w:r>
          </w:p>
        </w:tc>
      </w:tr>
    </w:tbl>
    <w:p w14:paraId="756DA9EB" w14:textId="77777777" w:rsidR="005E6D68" w:rsidRPr="009522A6" w:rsidRDefault="005E6D68" w:rsidP="004E3FA9">
      <w:pPr>
        <w:pStyle w:val="Heading2"/>
      </w:pPr>
      <w:bookmarkStart w:id="819" w:name="_Toc191663099"/>
      <w:r w:rsidRPr="009522A6">
        <w:t>Power Sources</w:t>
      </w:r>
      <w:bookmarkEnd w:id="819"/>
    </w:p>
    <w:p w14:paraId="0B1C905D" w14:textId="697C155F" w:rsidR="005E6D68" w:rsidRPr="009522A6" w:rsidRDefault="005E6D68" w:rsidP="005E6D68">
      <w:pPr>
        <w:tabs>
          <w:tab w:val="left" w:pos="0"/>
        </w:tabs>
        <w:ind w:right="-48"/>
        <w:rPr>
          <w:rFonts w:cstheme="minorHAnsi"/>
        </w:rPr>
      </w:pPr>
      <w:r w:rsidRPr="009522A6">
        <w:rPr>
          <w:rFonts w:cstheme="minorHAnsi"/>
        </w:rPr>
        <w:t xml:space="preserve">NVL can be powered through single/dual 330W standard AC adapter, a Type C Adapter and/or a Battery pack. To support PL4 power number of NVL silicon’s </w:t>
      </w:r>
      <w:r w:rsidRPr="009522A6">
        <w:rPr>
          <w:rFonts w:cstheme="minorHAnsi"/>
          <w:u w:val="single"/>
        </w:rPr>
        <w:t>without battery</w:t>
      </w:r>
      <w:r w:rsidRPr="009522A6">
        <w:rPr>
          <w:rFonts w:cstheme="minorHAnsi"/>
        </w:rPr>
        <w:t xml:space="preserve">, use auxiliary AC adapter along with 330W main AC adapter.  </w:t>
      </w:r>
    </w:p>
    <w:p w14:paraId="61DAFA27" w14:textId="77777777" w:rsidR="005E6D68" w:rsidRPr="009522A6" w:rsidRDefault="005E6D68" w:rsidP="005E6D68">
      <w:pPr>
        <w:ind w:right="-48"/>
        <w:rPr>
          <w:rFonts w:cstheme="minorHAnsi"/>
        </w:rPr>
      </w:pPr>
      <w:r w:rsidRPr="009522A6">
        <w:rPr>
          <w:rFonts w:cstheme="minorHAnsi"/>
          <w:b/>
          <w:u w:val="single"/>
        </w:rPr>
        <w:t>Recommendation:</w:t>
      </w:r>
      <w:r w:rsidRPr="009522A6">
        <w:rPr>
          <w:rFonts w:cstheme="minorHAnsi"/>
        </w:rPr>
        <w:t xml:space="preserve"> For all the validation except Performance, the recommendation is to use 330W main AC adapter. Use Type C adapter or battery pack on need basis. For performance validation in absence of battery pack use dual AC adapter.</w:t>
      </w:r>
    </w:p>
    <w:p w14:paraId="259912D5" w14:textId="2DF4457A" w:rsidR="006E75B4" w:rsidRPr="009522A6" w:rsidRDefault="006E75B4" w:rsidP="005E6D68">
      <w:pPr>
        <w:ind w:right="-48"/>
        <w:rPr>
          <w:rFonts w:cstheme="minorHAnsi"/>
        </w:rPr>
      </w:pPr>
      <w:r>
        <w:rPr>
          <w:rFonts w:cstheme="minorHAnsi"/>
        </w:rPr>
        <w:t>For NVL</w:t>
      </w:r>
      <w:r w:rsidR="00F843A8">
        <w:rPr>
          <w:rFonts w:cstheme="minorHAnsi"/>
        </w:rPr>
        <w:t xml:space="preserve">-UH, </w:t>
      </w:r>
      <w:r w:rsidR="00364642">
        <w:rPr>
          <w:rFonts w:cstheme="minorHAnsi"/>
        </w:rPr>
        <w:t>330W adapter is not mandatory, Legacy 230W adapter itself would suffice</w:t>
      </w:r>
      <w:r w:rsidR="005170D5">
        <w:rPr>
          <w:rFonts w:cstheme="minorHAnsi"/>
        </w:rPr>
        <w:t xml:space="preserve">. </w:t>
      </w:r>
      <w:r w:rsidR="009460FD" w:rsidRPr="009460FD">
        <w:rPr>
          <w:rFonts w:cstheme="minorHAnsi"/>
        </w:rPr>
        <w:t xml:space="preserve">To support PL4 power number of NVL silicon’s without battery, use auxiliary AC adapter along with </w:t>
      </w:r>
      <w:r w:rsidR="009460FD">
        <w:rPr>
          <w:rFonts w:cstheme="minorHAnsi"/>
        </w:rPr>
        <w:t>2</w:t>
      </w:r>
      <w:r w:rsidR="009460FD" w:rsidRPr="009460FD">
        <w:rPr>
          <w:rFonts w:cstheme="minorHAnsi"/>
        </w:rPr>
        <w:t xml:space="preserve">30W main AC adapter.  </w:t>
      </w:r>
    </w:p>
    <w:p w14:paraId="28BB971E" w14:textId="77777777" w:rsidR="005E6D68" w:rsidRPr="009522A6" w:rsidRDefault="005E6D68" w:rsidP="000F2570">
      <w:pPr>
        <w:pStyle w:val="Heading3"/>
      </w:pPr>
      <w:bookmarkStart w:id="820" w:name="_Toc191663100"/>
      <w:r w:rsidRPr="009522A6">
        <w:t>Standard AC adapter</w:t>
      </w:r>
      <w:bookmarkEnd w:id="820"/>
    </w:p>
    <w:p w14:paraId="3FA1116C" w14:textId="17BA48F7" w:rsidR="005E6D68" w:rsidRPr="009522A6" w:rsidRDefault="005E6D68" w:rsidP="005E6D68">
      <w:pPr>
        <w:ind w:right="-48"/>
        <w:rPr>
          <w:rFonts w:cstheme="minorHAnsi"/>
        </w:rPr>
      </w:pPr>
      <w:r w:rsidRPr="009522A6">
        <w:rPr>
          <w:rFonts w:cstheme="minorHAnsi"/>
        </w:rPr>
        <w:t xml:space="preserve">Standard main AC adapter alone cannot support NVL PL4 power number. Along with the main AC adapter either battery pack or aux AC adapter is required to support NVL PL4 performance power number. </w:t>
      </w:r>
    </w:p>
    <w:p w14:paraId="21262691" w14:textId="6E9ABDBF" w:rsidR="005E6D68" w:rsidRPr="00420B51" w:rsidRDefault="005E6D68" w:rsidP="005E6D68">
      <w:pPr>
        <w:tabs>
          <w:tab w:val="left" w:pos="0"/>
        </w:tabs>
        <w:ind w:right="-48"/>
        <w:rPr>
          <w:rFonts w:cstheme="minorHAnsi"/>
          <w:lang w:val="fr-FR"/>
        </w:rPr>
      </w:pPr>
      <w:r w:rsidRPr="00420B51">
        <w:rPr>
          <w:rFonts w:cstheme="minorHAnsi"/>
          <w:lang w:val="fr-FR"/>
        </w:rPr>
        <w:t>330W AC adapter IPN</w:t>
      </w:r>
      <w:r w:rsidR="00E64E77" w:rsidRPr="00420B51">
        <w:rPr>
          <w:rFonts w:cstheme="minorHAnsi"/>
          <w:lang w:val="fr-FR"/>
        </w:rPr>
        <w:t xml:space="preserve"> </w:t>
      </w:r>
      <w:r w:rsidRPr="00420B51">
        <w:rPr>
          <w:rFonts w:cstheme="minorHAnsi"/>
          <w:lang w:val="fr-FR"/>
        </w:rPr>
        <w:t>: M85984-001</w:t>
      </w:r>
    </w:p>
    <w:p w14:paraId="4FA24358" w14:textId="77777777" w:rsidR="005E6D68" w:rsidRPr="009522A6" w:rsidRDefault="005E6D68" w:rsidP="005E6D68">
      <w:pPr>
        <w:tabs>
          <w:tab w:val="left" w:pos="0"/>
        </w:tabs>
        <w:ind w:right="-48"/>
        <w:rPr>
          <w:rFonts w:cstheme="minorHAnsi"/>
        </w:rPr>
      </w:pPr>
      <w:r w:rsidRPr="009522A6">
        <w:rPr>
          <w:rFonts w:cstheme="minorHAnsi"/>
        </w:rPr>
        <w:t>Description: AC/DC ADAPTER, 100V-240V Input, 50-60HZ, 19.5V/16.9A Output</w:t>
      </w:r>
    </w:p>
    <w:p w14:paraId="74546571" w14:textId="14FB871B" w:rsidR="00692777" w:rsidRPr="00420B51" w:rsidRDefault="00692777" w:rsidP="00692777">
      <w:pPr>
        <w:tabs>
          <w:tab w:val="left" w:pos="0"/>
        </w:tabs>
        <w:ind w:right="-48"/>
        <w:rPr>
          <w:rFonts w:cstheme="minorHAnsi"/>
          <w:lang w:val="fr-FR"/>
        </w:rPr>
      </w:pPr>
      <w:r>
        <w:rPr>
          <w:rFonts w:cstheme="minorHAnsi"/>
          <w:lang w:val="fr-FR"/>
        </w:rPr>
        <w:t>23</w:t>
      </w:r>
      <w:r w:rsidRPr="00420B51">
        <w:rPr>
          <w:rFonts w:cstheme="minorHAnsi"/>
          <w:lang w:val="fr-FR"/>
        </w:rPr>
        <w:t>0W AC adapter IPN</w:t>
      </w:r>
      <w:r w:rsidR="00E64E77" w:rsidRPr="00420B51">
        <w:rPr>
          <w:rFonts w:cstheme="minorHAnsi"/>
          <w:lang w:val="fr-FR"/>
        </w:rPr>
        <w:t xml:space="preserve"> </w:t>
      </w:r>
      <w:r w:rsidRPr="00420B51">
        <w:rPr>
          <w:rFonts w:cstheme="minorHAnsi"/>
          <w:lang w:val="fr-FR"/>
        </w:rPr>
        <w:t xml:space="preserve">: </w:t>
      </w:r>
      <w:r w:rsidRPr="00692777">
        <w:rPr>
          <w:rFonts w:cstheme="minorHAnsi"/>
          <w:lang w:val="fr-FR"/>
        </w:rPr>
        <w:t>J82210-001</w:t>
      </w:r>
    </w:p>
    <w:p w14:paraId="64C49D1B" w14:textId="4B3BE89E" w:rsidR="00692777" w:rsidRDefault="00692777" w:rsidP="00692777">
      <w:pPr>
        <w:tabs>
          <w:tab w:val="left" w:pos="0"/>
        </w:tabs>
        <w:ind w:right="-48"/>
        <w:rPr>
          <w:rFonts w:cstheme="minorHAnsi"/>
        </w:rPr>
      </w:pPr>
      <w:r w:rsidRPr="009522A6">
        <w:rPr>
          <w:rFonts w:cstheme="minorHAnsi"/>
        </w:rPr>
        <w:t>Description: AC/DC ADAPTER, 100V-240V Input, 50-60HZ, 19.5V/1</w:t>
      </w:r>
      <w:r>
        <w:rPr>
          <w:rFonts w:cstheme="minorHAnsi"/>
        </w:rPr>
        <w:t>1.8</w:t>
      </w:r>
      <w:r w:rsidRPr="009522A6">
        <w:rPr>
          <w:rFonts w:cstheme="minorHAnsi"/>
        </w:rPr>
        <w:t>A Output</w:t>
      </w:r>
    </w:p>
    <w:p w14:paraId="1EFE696D" w14:textId="77777777" w:rsidR="005E6D68" w:rsidRPr="009522A6" w:rsidRDefault="005E6D68" w:rsidP="000F2570">
      <w:pPr>
        <w:pStyle w:val="Heading3"/>
      </w:pPr>
      <w:bookmarkStart w:id="821" w:name="_Toc191663101"/>
      <w:r w:rsidRPr="009522A6">
        <w:t>Type C Adapter</w:t>
      </w:r>
      <w:bookmarkEnd w:id="821"/>
    </w:p>
    <w:p w14:paraId="211F4800" w14:textId="608DF216" w:rsidR="005E6D68" w:rsidRPr="009522A6" w:rsidRDefault="005E6D68" w:rsidP="005E6D68">
      <w:pPr>
        <w:tabs>
          <w:tab w:val="left" w:pos="0"/>
        </w:tabs>
        <w:ind w:right="-48"/>
        <w:rPr>
          <w:rFonts w:cstheme="minorHAnsi"/>
        </w:rPr>
      </w:pPr>
      <w:r w:rsidRPr="009522A6">
        <w:rPr>
          <w:rFonts w:cstheme="minorHAnsi"/>
        </w:rPr>
        <w:t>There are three USB-C ports supported on NVL RVP, all ports are USB-C PD 3.1 compatible and can be used for plugging in the Type C adapter. All type-c ports support EPR voltages up to 48V.</w:t>
      </w:r>
    </w:p>
    <w:p w14:paraId="4819F3D4" w14:textId="7191FE9C" w:rsidR="005E6D68" w:rsidRPr="009522A6" w:rsidRDefault="005E6D68" w:rsidP="005E6D68">
      <w:pPr>
        <w:ind w:right="-48"/>
        <w:rPr>
          <w:rFonts w:cstheme="minorHAnsi"/>
          <w:color w:val="5B9BD5" w:themeColor="accent1"/>
        </w:rPr>
      </w:pPr>
      <w:r w:rsidRPr="009522A6">
        <w:rPr>
          <w:rFonts w:cstheme="minorHAnsi"/>
          <w:b/>
          <w:bCs/>
        </w:rPr>
        <w:t>Note:</w:t>
      </w:r>
      <w:r w:rsidRPr="009522A6">
        <w:rPr>
          <w:rFonts w:cstheme="minorHAnsi"/>
          <w:color w:val="5B9BD5" w:themeColor="accent1"/>
        </w:rPr>
        <w:t xml:space="preserve"> </w:t>
      </w:r>
      <w:r w:rsidRPr="009522A6">
        <w:rPr>
          <w:rFonts w:cstheme="minorHAnsi"/>
        </w:rPr>
        <w:t>For dead battery boot with a type-c adapter, min profile requirement is 180W</w:t>
      </w:r>
      <w:r w:rsidR="00E37DF8" w:rsidRPr="009522A6">
        <w:rPr>
          <w:rFonts w:cstheme="minorHAnsi"/>
        </w:rPr>
        <w:t>.</w:t>
      </w:r>
    </w:p>
    <w:p w14:paraId="26ABDEF7" w14:textId="77777777" w:rsidR="005E6D68" w:rsidRPr="009522A6" w:rsidRDefault="005E6D68" w:rsidP="000F2570">
      <w:pPr>
        <w:pStyle w:val="Heading3"/>
      </w:pPr>
      <w:bookmarkStart w:id="822" w:name="_Toc191663102"/>
      <w:r w:rsidRPr="009522A6">
        <w:t>Battery Pack</w:t>
      </w:r>
      <w:bookmarkEnd w:id="822"/>
    </w:p>
    <w:p w14:paraId="2A956021" w14:textId="408D2556" w:rsidR="005E6D68" w:rsidRPr="009522A6" w:rsidRDefault="005E6D68" w:rsidP="005E6D68">
      <w:pPr>
        <w:tabs>
          <w:tab w:val="left" w:pos="0"/>
        </w:tabs>
        <w:ind w:right="-48"/>
        <w:rPr>
          <w:rFonts w:cstheme="minorHAnsi"/>
        </w:rPr>
      </w:pPr>
      <w:r w:rsidRPr="009522A6">
        <w:rPr>
          <w:rFonts w:cstheme="minorHAnsi"/>
        </w:rPr>
        <w:t xml:space="preserve">A 3S3P battery pack is being selected for NVL RVP with maximum capacity of 99Whr. </w:t>
      </w:r>
    </w:p>
    <w:p w14:paraId="3F95A6E2" w14:textId="77777777" w:rsidR="005E6D68" w:rsidRPr="009522A6" w:rsidRDefault="005E6D68" w:rsidP="005E6D68">
      <w:pPr>
        <w:tabs>
          <w:tab w:val="left" w:pos="0"/>
        </w:tabs>
        <w:ind w:right="-48"/>
        <w:rPr>
          <w:rFonts w:cstheme="minorHAnsi"/>
        </w:rPr>
      </w:pPr>
      <w:r w:rsidRPr="009522A6">
        <w:rPr>
          <w:rFonts w:cstheme="minorHAnsi"/>
        </w:rPr>
        <w:lastRenderedPageBreak/>
        <w:t xml:space="preserve">3S3P battery pack </w:t>
      </w:r>
      <w:r w:rsidRPr="009522A6">
        <w:rPr>
          <w:rFonts w:cstheme="minorHAnsi"/>
          <w:b/>
        </w:rPr>
        <w:t>IPN:</w:t>
      </w:r>
      <w:r w:rsidRPr="009522A6">
        <w:rPr>
          <w:rFonts w:cstheme="minorHAnsi"/>
        </w:rPr>
        <w:t xml:space="preserve"> </w:t>
      </w:r>
      <w:r w:rsidRPr="009522A6">
        <w:rPr>
          <w:rFonts w:cstheme="minorHAnsi"/>
          <w:color w:val="000000" w:themeColor="text1"/>
        </w:rPr>
        <w:t>K71137-001</w:t>
      </w:r>
    </w:p>
    <w:p w14:paraId="6B2FFE38" w14:textId="77777777" w:rsidR="005E6D68" w:rsidRPr="009522A6" w:rsidRDefault="005E6D68" w:rsidP="000F2570">
      <w:pPr>
        <w:pStyle w:val="Heading3"/>
      </w:pPr>
      <w:bookmarkStart w:id="823" w:name="_Toc191663103"/>
      <w:r w:rsidRPr="009522A6">
        <w:t>Auxiliary Adapter</w:t>
      </w:r>
      <w:bookmarkEnd w:id="823"/>
      <w:r w:rsidRPr="009522A6">
        <w:t xml:space="preserve"> </w:t>
      </w:r>
    </w:p>
    <w:p w14:paraId="2B38AD8B" w14:textId="77777777" w:rsidR="005E6D68" w:rsidRPr="009522A6" w:rsidRDefault="005E6D68" w:rsidP="005E6D68">
      <w:pPr>
        <w:rPr>
          <w:rFonts w:cstheme="minorHAnsi"/>
        </w:rPr>
      </w:pPr>
      <w:r w:rsidRPr="009522A6">
        <w:rPr>
          <w:rFonts w:cstheme="minorHAnsi"/>
        </w:rPr>
        <w:t>An auxiliary adapter is required for supporting PL4 current number along with the main AC adapter in the absence of battery pack while performing performance related validation. Auxiliary AC adapter powers all the rails (ROP) except IMVP rails.</w:t>
      </w:r>
    </w:p>
    <w:p w14:paraId="3866896F" w14:textId="77777777" w:rsidR="005E6D68" w:rsidRPr="009522A6" w:rsidRDefault="005E6D68" w:rsidP="005E6D68">
      <w:pPr>
        <w:rPr>
          <w:rFonts w:cstheme="minorHAnsi"/>
        </w:rPr>
      </w:pPr>
      <w:r w:rsidRPr="009522A6">
        <w:rPr>
          <w:rFonts w:cstheme="minorHAnsi"/>
        </w:rPr>
        <w:t xml:space="preserve">Platform will </w:t>
      </w:r>
      <w:r w:rsidRPr="009522A6">
        <w:rPr>
          <w:rFonts w:cstheme="minorHAnsi"/>
          <w:u w:val="single"/>
        </w:rPr>
        <w:t>not boot</w:t>
      </w:r>
      <w:r w:rsidRPr="009522A6">
        <w:rPr>
          <w:rFonts w:cstheme="minorHAnsi"/>
        </w:rPr>
        <w:t xml:space="preserve"> with auxiliary adapter alone. When using an auxiliary AC adapter, it is recommended to plug in the main AC adapter first and then followed by an auxiliary AC adapter. </w:t>
      </w:r>
    </w:p>
    <w:p w14:paraId="50B33C4B" w14:textId="77777777" w:rsidR="005E6D68" w:rsidRPr="009522A6" w:rsidRDefault="005E6D68" w:rsidP="005E6D68">
      <w:pPr>
        <w:rPr>
          <w:rFonts w:cstheme="minorHAnsi"/>
        </w:rPr>
      </w:pPr>
      <w:r w:rsidRPr="009522A6">
        <w:rPr>
          <w:rFonts w:cstheme="minorHAnsi"/>
        </w:rPr>
        <w:t>Note: Auxiliary AC adapter can be used either 330W AC adapter or 240W AC adapter based on availability.</w:t>
      </w:r>
    </w:p>
    <w:p w14:paraId="071CE257" w14:textId="656E1280" w:rsidR="005E6D68" w:rsidRPr="00420B51" w:rsidRDefault="002104F3" w:rsidP="005E6D68">
      <w:pPr>
        <w:rPr>
          <w:rFonts w:cstheme="minorHAnsi"/>
          <w:b/>
          <w:color w:val="0860A8"/>
          <w:lang w:val="fr-FR"/>
        </w:rPr>
      </w:pPr>
      <w:r w:rsidRPr="00420B51">
        <w:rPr>
          <w:rFonts w:cstheme="minorHAnsi"/>
          <w:lang w:val="fr-FR"/>
        </w:rPr>
        <w:t>Auxiliary</w:t>
      </w:r>
      <w:r w:rsidR="005E6D68" w:rsidRPr="00420B51">
        <w:rPr>
          <w:rFonts w:cstheme="minorHAnsi"/>
          <w:lang w:val="fr-FR"/>
        </w:rPr>
        <w:t xml:space="preserve"> AC adapter IPN: M85984-001(330W AC adapter)/ IPN: J82210-001(230W AC adapter).</w:t>
      </w:r>
    </w:p>
    <w:p w14:paraId="7A23D5F4" w14:textId="0DEB1F0D" w:rsidR="005E6D68" w:rsidRPr="009522A6" w:rsidRDefault="005E6D68" w:rsidP="00BC1367">
      <w:pPr>
        <w:pStyle w:val="Caption"/>
        <w:spacing w:before="120" w:after="0"/>
        <w:rPr>
          <w:rFonts w:cstheme="minorHAnsi"/>
        </w:rPr>
      </w:pPr>
      <w:bookmarkStart w:id="824" w:name="_Toc176365888"/>
      <w:bookmarkStart w:id="825" w:name="_Toc19166367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104</w:t>
      </w:r>
      <w:r w:rsidR="00924662" w:rsidRPr="009522A6">
        <w:rPr>
          <w:rFonts w:cstheme="minorHAnsi"/>
        </w:rPr>
        <w:fldChar w:fldCharType="end"/>
      </w:r>
      <w:r w:rsidRPr="009522A6">
        <w:rPr>
          <w:rFonts w:cstheme="minorHAnsi"/>
        </w:rPr>
        <w:t>:  Power Sources &amp; Priority on NVL RVPs</w:t>
      </w:r>
      <w:bookmarkEnd w:id="824"/>
      <w:bookmarkEnd w:id="8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585"/>
        <w:gridCol w:w="5035"/>
      </w:tblGrid>
      <w:tr w:rsidR="005E6D68" w:rsidRPr="009522A6" w14:paraId="49C203D7" w14:textId="77777777">
        <w:trPr>
          <w:trHeight w:val="18"/>
        </w:trPr>
        <w:tc>
          <w:tcPr>
            <w:tcW w:w="2383" w:type="pct"/>
            <w:shd w:val="clear" w:color="auto" w:fill="0070C0"/>
            <w:tcMar>
              <w:top w:w="60" w:type="dxa"/>
              <w:left w:w="120" w:type="dxa"/>
              <w:bottom w:w="60" w:type="dxa"/>
              <w:right w:w="120" w:type="dxa"/>
            </w:tcMar>
            <w:vAlign w:val="center"/>
            <w:hideMark/>
          </w:tcPr>
          <w:p w14:paraId="4BD3F43E" w14:textId="77777777" w:rsidR="005E6D68" w:rsidRPr="009522A6" w:rsidRDefault="005E6D68" w:rsidP="00973703">
            <w:pPr>
              <w:spacing w:before="0" w:after="0"/>
              <w:jc w:val="center"/>
              <w:rPr>
                <w:rFonts w:eastAsia="Calibri" w:cstheme="minorHAnsi"/>
                <w:b/>
                <w:color w:val="FFFFFF" w:themeColor="background1"/>
              </w:rPr>
            </w:pPr>
            <w:r w:rsidRPr="009522A6">
              <w:rPr>
                <w:rFonts w:eastAsia="Calibri" w:cstheme="minorHAnsi"/>
                <w:b/>
                <w:color w:val="FFFFFF" w:themeColor="background1"/>
              </w:rPr>
              <w:t>Available Sources</w:t>
            </w:r>
          </w:p>
        </w:tc>
        <w:tc>
          <w:tcPr>
            <w:tcW w:w="2617" w:type="pct"/>
            <w:shd w:val="clear" w:color="auto" w:fill="0070C0"/>
            <w:tcMar>
              <w:top w:w="60" w:type="dxa"/>
              <w:left w:w="120" w:type="dxa"/>
              <w:bottom w:w="60" w:type="dxa"/>
              <w:right w:w="120" w:type="dxa"/>
            </w:tcMar>
            <w:vAlign w:val="center"/>
            <w:hideMark/>
          </w:tcPr>
          <w:p w14:paraId="1D4DB914" w14:textId="77777777" w:rsidR="005E6D68" w:rsidRPr="009522A6" w:rsidRDefault="005E6D68" w:rsidP="00973703">
            <w:pPr>
              <w:spacing w:before="0" w:after="0"/>
              <w:jc w:val="center"/>
              <w:rPr>
                <w:rFonts w:eastAsia="Calibri" w:cstheme="minorHAnsi"/>
                <w:b/>
                <w:color w:val="FFFFFF" w:themeColor="background1"/>
              </w:rPr>
            </w:pPr>
            <w:r w:rsidRPr="009522A6">
              <w:rPr>
                <w:rFonts w:eastAsia="Calibri" w:cstheme="minorHAnsi"/>
                <w:b/>
                <w:color w:val="FFFFFF" w:themeColor="background1"/>
              </w:rPr>
              <w:t>Priority Given To</w:t>
            </w:r>
          </w:p>
        </w:tc>
      </w:tr>
      <w:tr w:rsidR="005E6D68" w:rsidRPr="009522A6" w14:paraId="0266AE5A" w14:textId="77777777" w:rsidTr="00EE5EDE">
        <w:trPr>
          <w:trHeight w:val="284"/>
        </w:trPr>
        <w:tc>
          <w:tcPr>
            <w:tcW w:w="2383" w:type="pct"/>
            <w:shd w:val="clear" w:color="auto" w:fill="auto"/>
            <w:tcMar>
              <w:top w:w="60" w:type="dxa"/>
              <w:left w:w="120" w:type="dxa"/>
              <w:bottom w:w="60" w:type="dxa"/>
              <w:right w:w="120" w:type="dxa"/>
            </w:tcMar>
            <w:vAlign w:val="center"/>
            <w:hideMark/>
          </w:tcPr>
          <w:p w14:paraId="331A2533" w14:textId="77777777" w:rsidR="005E6D68" w:rsidRPr="00420B51" w:rsidRDefault="005E6D68">
            <w:pPr>
              <w:spacing w:before="0" w:after="0"/>
              <w:rPr>
                <w:rFonts w:cstheme="minorHAnsi"/>
                <w:b/>
                <w:lang w:val="fr-FR"/>
              </w:rPr>
            </w:pPr>
            <w:r w:rsidRPr="00420B51">
              <w:rPr>
                <w:rFonts w:cstheme="minorHAnsi"/>
                <w:b/>
                <w:lang w:val="fr-FR"/>
              </w:rPr>
              <w:t>Standard main AC Adapter + Type C Adapter</w:t>
            </w:r>
          </w:p>
        </w:tc>
        <w:tc>
          <w:tcPr>
            <w:tcW w:w="2617" w:type="pct"/>
            <w:shd w:val="clear" w:color="auto" w:fill="auto"/>
            <w:tcMar>
              <w:top w:w="60" w:type="dxa"/>
              <w:left w:w="120" w:type="dxa"/>
              <w:bottom w:w="60" w:type="dxa"/>
              <w:right w:w="120" w:type="dxa"/>
            </w:tcMar>
            <w:vAlign w:val="center"/>
            <w:hideMark/>
          </w:tcPr>
          <w:p w14:paraId="0D11E40E" w14:textId="77777777" w:rsidR="005E6D68" w:rsidRPr="009522A6" w:rsidRDefault="005E6D68">
            <w:pPr>
              <w:spacing w:before="0" w:after="0"/>
              <w:rPr>
                <w:rFonts w:cstheme="minorHAnsi"/>
                <w:bCs/>
              </w:rPr>
            </w:pPr>
            <w:r w:rsidRPr="009522A6">
              <w:rPr>
                <w:rFonts w:cstheme="minorHAnsi"/>
                <w:bCs/>
              </w:rPr>
              <w:t>Standard main AC Adapter</w:t>
            </w:r>
          </w:p>
        </w:tc>
      </w:tr>
      <w:tr w:rsidR="005E6D68" w:rsidRPr="009522A6" w14:paraId="05289ABB" w14:textId="77777777" w:rsidTr="00EE5EDE">
        <w:trPr>
          <w:trHeight w:val="23"/>
        </w:trPr>
        <w:tc>
          <w:tcPr>
            <w:tcW w:w="2383" w:type="pct"/>
            <w:shd w:val="clear" w:color="auto" w:fill="auto"/>
            <w:tcMar>
              <w:top w:w="60" w:type="dxa"/>
              <w:left w:w="120" w:type="dxa"/>
              <w:bottom w:w="60" w:type="dxa"/>
              <w:right w:w="120" w:type="dxa"/>
            </w:tcMar>
            <w:vAlign w:val="center"/>
          </w:tcPr>
          <w:p w14:paraId="383B6E30" w14:textId="77777777" w:rsidR="005E6D68" w:rsidRPr="00420B51" w:rsidRDefault="005E6D68">
            <w:pPr>
              <w:spacing w:before="0" w:after="0"/>
              <w:rPr>
                <w:rFonts w:cstheme="minorHAnsi"/>
                <w:b/>
                <w:lang w:val="fr-FR"/>
              </w:rPr>
            </w:pPr>
            <w:r w:rsidRPr="00420B51">
              <w:rPr>
                <w:rFonts w:cstheme="minorHAnsi"/>
                <w:b/>
                <w:lang w:val="fr-FR"/>
              </w:rPr>
              <w:t xml:space="preserve">SPR Type-C Adapter + EPR Type-C Adapter </w:t>
            </w:r>
          </w:p>
        </w:tc>
        <w:tc>
          <w:tcPr>
            <w:tcW w:w="2617" w:type="pct"/>
            <w:shd w:val="clear" w:color="auto" w:fill="auto"/>
            <w:tcMar>
              <w:top w:w="60" w:type="dxa"/>
              <w:left w:w="120" w:type="dxa"/>
              <w:bottom w:w="60" w:type="dxa"/>
              <w:right w:w="120" w:type="dxa"/>
            </w:tcMar>
            <w:vAlign w:val="center"/>
          </w:tcPr>
          <w:p w14:paraId="5AFF09D2" w14:textId="197E7751" w:rsidR="005E6D68" w:rsidRPr="009522A6" w:rsidRDefault="005E6D68">
            <w:pPr>
              <w:spacing w:before="0" w:after="0"/>
              <w:rPr>
                <w:rFonts w:cstheme="minorHAnsi"/>
                <w:bCs/>
              </w:rPr>
            </w:pPr>
            <w:r w:rsidRPr="009522A6">
              <w:rPr>
                <w:rFonts w:cstheme="minorHAnsi"/>
                <w:bCs/>
              </w:rPr>
              <w:t xml:space="preserve">EPR Type-C </w:t>
            </w:r>
            <w:r w:rsidR="004474C4" w:rsidRPr="009522A6">
              <w:rPr>
                <w:rFonts w:cstheme="minorHAnsi"/>
                <w:bCs/>
              </w:rPr>
              <w:t>Adapter</w:t>
            </w:r>
            <w:r w:rsidR="004474C4">
              <w:rPr>
                <w:rFonts w:cstheme="minorHAnsi"/>
                <w:bCs/>
              </w:rPr>
              <w:t xml:space="preserve"> (</w:t>
            </w:r>
            <w:r w:rsidR="00835037">
              <w:rPr>
                <w:rFonts w:cstheme="minorHAnsi"/>
                <w:bCs/>
              </w:rPr>
              <w:t xml:space="preserve">applicable </w:t>
            </w:r>
            <w:r w:rsidR="00FC00F1">
              <w:rPr>
                <w:rFonts w:cstheme="minorHAnsi"/>
                <w:bCs/>
              </w:rPr>
              <w:t>fo</w:t>
            </w:r>
            <w:r w:rsidR="00204B94">
              <w:rPr>
                <w:rFonts w:cstheme="minorHAnsi"/>
                <w:bCs/>
              </w:rPr>
              <w:t xml:space="preserve">r </w:t>
            </w:r>
            <w:r w:rsidR="00AF47C3">
              <w:rPr>
                <w:rFonts w:cstheme="minorHAnsi"/>
                <w:bCs/>
              </w:rPr>
              <w:t>RVP 05 and 06)</w:t>
            </w:r>
          </w:p>
        </w:tc>
      </w:tr>
      <w:tr w:rsidR="005E6D68" w:rsidRPr="009522A6" w14:paraId="608C00FA" w14:textId="77777777" w:rsidTr="00EE5EDE">
        <w:trPr>
          <w:trHeight w:val="173"/>
        </w:trPr>
        <w:tc>
          <w:tcPr>
            <w:tcW w:w="2383" w:type="pct"/>
            <w:shd w:val="clear" w:color="auto" w:fill="auto"/>
            <w:tcMar>
              <w:top w:w="60" w:type="dxa"/>
              <w:left w:w="120" w:type="dxa"/>
              <w:bottom w:w="60" w:type="dxa"/>
              <w:right w:w="120" w:type="dxa"/>
            </w:tcMar>
            <w:vAlign w:val="center"/>
          </w:tcPr>
          <w:p w14:paraId="01C49875" w14:textId="77777777" w:rsidR="005E6D68" w:rsidRPr="00420B51" w:rsidRDefault="005E6D68">
            <w:pPr>
              <w:spacing w:before="0" w:after="0"/>
              <w:rPr>
                <w:rFonts w:cstheme="minorHAnsi"/>
                <w:b/>
                <w:lang w:val="fr-FR"/>
              </w:rPr>
            </w:pPr>
            <w:r w:rsidRPr="00420B51">
              <w:rPr>
                <w:rFonts w:cstheme="minorHAnsi"/>
                <w:b/>
                <w:lang w:val="fr-FR"/>
              </w:rPr>
              <w:t>EPR1 Type-C Adapter + EPR2 Type-C Adapter</w:t>
            </w:r>
          </w:p>
        </w:tc>
        <w:tc>
          <w:tcPr>
            <w:tcW w:w="2617" w:type="pct"/>
            <w:shd w:val="clear" w:color="auto" w:fill="auto"/>
            <w:tcMar>
              <w:top w:w="60" w:type="dxa"/>
              <w:left w:w="120" w:type="dxa"/>
              <w:bottom w:w="60" w:type="dxa"/>
              <w:right w:w="120" w:type="dxa"/>
            </w:tcMar>
            <w:vAlign w:val="center"/>
          </w:tcPr>
          <w:p w14:paraId="6E196D89" w14:textId="77777777" w:rsidR="005E6D68" w:rsidRPr="009522A6" w:rsidRDefault="005E6D68" w:rsidP="00EE5EDE">
            <w:pPr>
              <w:spacing w:before="0" w:after="0"/>
              <w:rPr>
                <w:rFonts w:cstheme="minorHAnsi"/>
                <w:bCs/>
              </w:rPr>
            </w:pPr>
            <w:r w:rsidRPr="009522A6">
              <w:rPr>
                <w:rFonts w:cstheme="minorHAnsi"/>
                <w:bCs/>
              </w:rPr>
              <w:t>Whichever is having higher power output</w:t>
            </w:r>
          </w:p>
        </w:tc>
      </w:tr>
    </w:tbl>
    <w:p w14:paraId="760E706D" w14:textId="77777777" w:rsidR="005E6D68" w:rsidRPr="009522A6" w:rsidRDefault="005E6D68" w:rsidP="005E6D68">
      <w:pPr>
        <w:rPr>
          <w:rFonts w:cstheme="minorHAnsi"/>
        </w:rPr>
      </w:pPr>
      <w:r w:rsidRPr="009522A6">
        <w:rPr>
          <w:rFonts w:cstheme="minorHAnsi"/>
          <w:b/>
        </w:rPr>
        <w:t xml:space="preserve">Note: </w:t>
      </w:r>
      <w:r w:rsidRPr="009522A6">
        <w:rPr>
          <w:rFonts w:cstheme="minorHAnsi"/>
        </w:rPr>
        <w:t>Smooth/seamless transition from Type-C adapter to AC adapter and vice versa is not supported if battery is not connected.</w:t>
      </w:r>
    </w:p>
    <w:p w14:paraId="22FBFE3C" w14:textId="77777777" w:rsidR="005E6D68" w:rsidRPr="009522A6" w:rsidRDefault="005E6D68" w:rsidP="004E3FA9">
      <w:pPr>
        <w:pStyle w:val="Heading2"/>
      </w:pPr>
      <w:bookmarkStart w:id="826" w:name="_Toc191663104"/>
      <w:r w:rsidRPr="009522A6">
        <w:t>Key Power Delivery Subsystems</w:t>
      </w:r>
      <w:bookmarkEnd w:id="826"/>
      <w:r w:rsidRPr="009522A6">
        <w:t xml:space="preserve"> </w:t>
      </w:r>
    </w:p>
    <w:p w14:paraId="3855085B" w14:textId="77777777" w:rsidR="005E6D68" w:rsidRPr="009522A6" w:rsidRDefault="005E6D68" w:rsidP="005E6D68">
      <w:pPr>
        <w:ind w:right="-48"/>
        <w:rPr>
          <w:rFonts w:cstheme="minorHAnsi"/>
        </w:rPr>
      </w:pPr>
      <w:r w:rsidRPr="009522A6">
        <w:rPr>
          <w:rFonts w:cstheme="minorHAnsi"/>
        </w:rPr>
        <w:t>The platform power delivery has three key sub-systems which are Energy management, Rest of the platform (RoP) power delivery and CPU power Delivery (including IMVP9.3 VR).</w:t>
      </w:r>
    </w:p>
    <w:p w14:paraId="312E6C9E" w14:textId="77777777" w:rsidR="005E6D68" w:rsidRPr="009522A6" w:rsidRDefault="005E6D68" w:rsidP="000F2570">
      <w:pPr>
        <w:pStyle w:val="Heading3"/>
      </w:pPr>
      <w:bookmarkStart w:id="827" w:name="_Toc191663105"/>
      <w:r w:rsidRPr="009522A6">
        <w:t>Energy Management Sub-System</w:t>
      </w:r>
      <w:bookmarkEnd w:id="827"/>
    </w:p>
    <w:p w14:paraId="5D09AFE8" w14:textId="5F0C8183" w:rsidR="005E6D68" w:rsidRPr="009522A6" w:rsidRDefault="005E6D68" w:rsidP="005E6D68">
      <w:pPr>
        <w:tabs>
          <w:tab w:val="left" w:pos="0"/>
        </w:tabs>
        <w:ind w:right="-48"/>
        <w:rPr>
          <w:rFonts w:cstheme="minorHAnsi"/>
        </w:rPr>
      </w:pPr>
      <w:r w:rsidRPr="009522A6">
        <w:rPr>
          <w:rFonts w:cstheme="minorHAnsi"/>
        </w:rPr>
        <w:t>Battery charger and USB power delivery comes under the energy management sub-system. A Buck-Boost HPBB charger is used to charge the battery pack. System powered up from either main AC adapter or Type-C adapter and battery packs supplement the power based on system power demand.</w:t>
      </w:r>
      <w:r w:rsidR="001630B7">
        <w:rPr>
          <w:rFonts w:cstheme="minorHAnsi"/>
        </w:rPr>
        <w:t xml:space="preserve"> </w:t>
      </w:r>
      <w:r w:rsidR="00045DE0" w:rsidRPr="003930B9">
        <w:rPr>
          <w:rFonts w:cstheme="minorHAnsi"/>
        </w:rPr>
        <w:t xml:space="preserve">RVP-05 and 06 </w:t>
      </w:r>
      <w:r w:rsidR="00045DE0">
        <w:rPr>
          <w:rFonts w:cstheme="minorHAnsi"/>
        </w:rPr>
        <w:t xml:space="preserve">uses </w:t>
      </w:r>
      <w:r w:rsidR="001630B7" w:rsidRPr="003930B9">
        <w:rPr>
          <w:rFonts w:cstheme="minorHAnsi"/>
        </w:rPr>
        <w:t>NVDC battery charger</w:t>
      </w:r>
      <w:r w:rsidR="00045DE0">
        <w:rPr>
          <w:rFonts w:cstheme="minorHAnsi"/>
        </w:rPr>
        <w:t xml:space="preserve"> with </w:t>
      </w:r>
      <w:r w:rsidR="00DD3A48" w:rsidRPr="003930B9">
        <w:rPr>
          <w:rFonts w:cstheme="minorHAnsi"/>
        </w:rPr>
        <w:t>48V</w:t>
      </w:r>
      <w:r w:rsidR="00045DE0">
        <w:rPr>
          <w:rFonts w:cstheme="minorHAnsi"/>
        </w:rPr>
        <w:t xml:space="preserve"> input voltage support</w:t>
      </w:r>
      <w:r w:rsidR="001630B7" w:rsidRPr="003930B9">
        <w:rPr>
          <w:rFonts w:cstheme="minorHAnsi"/>
        </w:rPr>
        <w:t xml:space="preserve"> </w:t>
      </w:r>
      <w:r w:rsidR="00985397">
        <w:rPr>
          <w:rFonts w:cstheme="minorHAnsi"/>
        </w:rPr>
        <w:t xml:space="preserve">would be </w:t>
      </w:r>
      <w:r w:rsidR="001630B7" w:rsidRPr="003930B9">
        <w:rPr>
          <w:rFonts w:cstheme="minorHAnsi"/>
        </w:rPr>
        <w:t>intercept</w:t>
      </w:r>
      <w:r w:rsidR="00985397">
        <w:rPr>
          <w:rFonts w:cstheme="minorHAnsi"/>
        </w:rPr>
        <w:t>ed.</w:t>
      </w:r>
    </w:p>
    <w:p w14:paraId="57AE2E32" w14:textId="77777777" w:rsidR="005E6D68" w:rsidRPr="009522A6" w:rsidRDefault="005E6D68" w:rsidP="000F2570">
      <w:pPr>
        <w:pStyle w:val="Heading3"/>
      </w:pPr>
      <w:bookmarkStart w:id="828" w:name="_Toc191663106"/>
      <w:r w:rsidRPr="009522A6">
        <w:t>Rest of the Platform Power Delivery</w:t>
      </w:r>
      <w:bookmarkEnd w:id="828"/>
    </w:p>
    <w:p w14:paraId="502F28FA" w14:textId="77777777" w:rsidR="005E6D68" w:rsidRPr="009522A6" w:rsidRDefault="005E6D68" w:rsidP="005E6D68">
      <w:pPr>
        <w:ind w:right="-48"/>
        <w:rPr>
          <w:rFonts w:cstheme="minorHAnsi"/>
        </w:rPr>
      </w:pPr>
      <w:r w:rsidRPr="009522A6">
        <w:rPr>
          <w:rFonts w:cstheme="minorHAnsi"/>
        </w:rPr>
        <w:t xml:space="preserve">RoP power delivery sub-system includes discrete voltage regulators (non-SVID), power sequencing and load switches. Discrete VR’s powering the CPU (non-SVID), PCH and platform components. </w:t>
      </w:r>
    </w:p>
    <w:p w14:paraId="3C43DF7A" w14:textId="77777777" w:rsidR="005E6D68" w:rsidRPr="009522A6" w:rsidRDefault="005E6D68" w:rsidP="000F2570">
      <w:pPr>
        <w:pStyle w:val="Heading3"/>
      </w:pPr>
      <w:bookmarkStart w:id="829" w:name="_Toc191663107"/>
      <w:r w:rsidRPr="009522A6">
        <w:t>IMVP9.3 Sub-system</w:t>
      </w:r>
      <w:bookmarkEnd w:id="829"/>
    </w:p>
    <w:p w14:paraId="642D129D" w14:textId="46D40CCF" w:rsidR="005E6D68" w:rsidRPr="009522A6" w:rsidRDefault="005E6D68" w:rsidP="005E6D68">
      <w:pPr>
        <w:ind w:right="-48"/>
        <w:rPr>
          <w:rFonts w:cstheme="minorHAnsi"/>
        </w:rPr>
      </w:pPr>
      <w:r w:rsidRPr="009522A6">
        <w:rPr>
          <w:rFonts w:cstheme="minorHAnsi"/>
        </w:rPr>
        <w:t>NVL CPU requires four different SVID rails (VCCCORE, VCCGT, VCCSA and VCC_LPECORE). An IMVP9.3 compliant controller is used for generating these rails. all IMVP rails Vboot voltage is 0V and the IMVP VR’s output voltages change based on workloads via SVID communication</w:t>
      </w:r>
    </w:p>
    <w:p w14:paraId="3030015B" w14:textId="64E078E9" w:rsidR="005E6D68" w:rsidRPr="009522A6" w:rsidRDefault="005E6D68" w:rsidP="005E6D68">
      <w:pPr>
        <w:ind w:right="-48"/>
        <w:rPr>
          <w:rFonts w:cstheme="minorHAnsi"/>
        </w:rPr>
      </w:pPr>
      <w:r w:rsidRPr="009522A6">
        <w:rPr>
          <w:rFonts w:cstheme="minorHAnsi"/>
        </w:rPr>
        <w:t xml:space="preserve">IMVP VR phase count requirement is </w:t>
      </w:r>
      <w:r w:rsidRPr="009522A6">
        <w:rPr>
          <w:rFonts w:cstheme="minorHAnsi"/>
          <w:highlight w:val="yellow"/>
        </w:rPr>
        <w:t xml:space="preserve">given </w:t>
      </w:r>
      <w:r w:rsidR="002A1DBE" w:rsidRPr="009522A6">
        <w:rPr>
          <w:rFonts w:cstheme="minorHAnsi"/>
          <w:highlight w:val="yellow"/>
        </w:rPr>
        <w:t>in below table</w:t>
      </w:r>
      <w:r w:rsidRPr="009522A6">
        <w:rPr>
          <w:rFonts w:cstheme="minorHAnsi"/>
          <w:highlight w:val="yellow"/>
        </w:rPr>
        <w:t>.</w:t>
      </w:r>
    </w:p>
    <w:p w14:paraId="22534C40" w14:textId="4176A777" w:rsidR="00CE6933" w:rsidRDefault="00CE6933" w:rsidP="00CE6933">
      <w:pPr>
        <w:pStyle w:val="Caption"/>
      </w:pPr>
      <w:bookmarkStart w:id="830" w:name="_Toc191663678"/>
      <w:r>
        <w:t xml:space="preserve">Table </w:t>
      </w:r>
      <w:r>
        <w:fldChar w:fldCharType="begin"/>
      </w:r>
      <w:r>
        <w:instrText xml:space="preserve"> SEQ Table \* ARABIC </w:instrText>
      </w:r>
      <w:r>
        <w:fldChar w:fldCharType="separate"/>
      </w:r>
      <w:r w:rsidR="00FA3322">
        <w:rPr>
          <w:noProof/>
        </w:rPr>
        <w:t>105</w:t>
      </w:r>
      <w:r>
        <w:fldChar w:fldCharType="end"/>
      </w:r>
      <w:r>
        <w:t xml:space="preserve">: </w:t>
      </w:r>
      <w:r w:rsidRPr="007500E0">
        <w:t>IMVP VR Phase Count</w:t>
      </w:r>
      <w:bookmarkEnd w:id="830"/>
    </w:p>
    <w:tbl>
      <w:tblPr>
        <w:tblW w:w="5000" w:type="pct"/>
        <w:tblBorders>
          <w:top w:val="single" w:sz="8" w:space="0" w:color="A3A3A3"/>
          <w:left w:val="single" w:sz="8" w:space="0" w:color="A3A3A3"/>
          <w:bottom w:val="single" w:sz="8" w:space="0" w:color="A3A3A3"/>
          <w:right w:val="single" w:sz="8" w:space="0" w:color="A3A3A3"/>
        </w:tblBorders>
        <w:shd w:val="clear" w:color="auto" w:fill="C9C9C9" w:themeFill="accent3" w:themeFillTint="99"/>
        <w:tblCellMar>
          <w:left w:w="0" w:type="dxa"/>
          <w:right w:w="0" w:type="dxa"/>
        </w:tblCellMar>
        <w:tblLook w:val="04A0" w:firstRow="1" w:lastRow="0" w:firstColumn="1" w:lastColumn="0" w:noHBand="0" w:noVBand="1"/>
        <w:tblCaption w:val=""/>
        <w:tblDescription w:val=""/>
      </w:tblPr>
      <w:tblGrid>
        <w:gridCol w:w="4338"/>
        <w:gridCol w:w="5272"/>
      </w:tblGrid>
      <w:tr w:rsidR="005E6D68" w:rsidRPr="00D644DE" w14:paraId="064B4E51" w14:textId="77777777" w:rsidTr="00522976">
        <w:trPr>
          <w:trHeight w:val="572"/>
        </w:trPr>
        <w:tc>
          <w:tcPr>
            <w:tcW w:w="2257" w:type="pct"/>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637F6DF2" w14:textId="77777777" w:rsidR="005E6D68" w:rsidRPr="009522A6" w:rsidRDefault="005E6D68" w:rsidP="00522976">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Power Delivery</w:t>
            </w:r>
          </w:p>
        </w:tc>
        <w:tc>
          <w:tcPr>
            <w:tcW w:w="2743" w:type="pct"/>
            <w:tcBorders>
              <w:top w:val="single" w:sz="8" w:space="0" w:color="A3A3A3"/>
              <w:left w:val="single" w:sz="8" w:space="0" w:color="A3A3A3"/>
              <w:bottom w:val="single" w:sz="8" w:space="0" w:color="A3A3A3"/>
              <w:right w:val="single" w:sz="8" w:space="0" w:color="A3A3A3"/>
            </w:tcBorders>
            <w:shd w:val="clear" w:color="auto" w:fill="0070C0"/>
            <w:tcMar>
              <w:top w:w="80" w:type="dxa"/>
              <w:left w:w="80" w:type="dxa"/>
              <w:bottom w:w="80" w:type="dxa"/>
              <w:right w:w="80" w:type="dxa"/>
            </w:tcMar>
            <w:vAlign w:val="center"/>
            <w:hideMark/>
          </w:tcPr>
          <w:p w14:paraId="2AA9CECF" w14:textId="25500400" w:rsidR="005E6D68" w:rsidRPr="00794BD8" w:rsidRDefault="005E6D68" w:rsidP="3AF82E33">
            <w:pPr>
              <w:spacing w:before="0" w:after="0"/>
              <w:jc w:val="center"/>
              <w:rPr>
                <w:rFonts w:cstheme="minorBidi"/>
                <w:b/>
                <w:color w:val="FFFFFF" w:themeColor="background1"/>
                <w:kern w:val="24"/>
                <w:lang w:val="fr-FR"/>
              </w:rPr>
            </w:pPr>
            <w:r w:rsidRPr="3AF82E33">
              <w:rPr>
                <w:rFonts w:cstheme="minorBidi"/>
                <w:b/>
                <w:color w:val="FFFFFF" w:themeColor="background1"/>
                <w:kern w:val="24"/>
                <w:lang w:val="fr-FR"/>
              </w:rPr>
              <w:t>NVL</w:t>
            </w:r>
            <w:r w:rsidR="00C75C0D" w:rsidRPr="3AF82E33">
              <w:rPr>
                <w:rFonts w:cstheme="minorBidi"/>
                <w:b/>
                <w:color w:val="FFFFFF" w:themeColor="background1"/>
                <w:kern w:val="24"/>
                <w:lang w:val="fr-FR"/>
              </w:rPr>
              <w:t>-Hx/UPH</w:t>
            </w:r>
          </w:p>
          <w:p w14:paraId="4F6F9245" w14:textId="77777777" w:rsidR="005E6D68" w:rsidRPr="00794BD8" w:rsidRDefault="005E6D68" w:rsidP="00522976">
            <w:pPr>
              <w:tabs>
                <w:tab w:val="left" w:pos="0"/>
              </w:tabs>
              <w:spacing w:before="0" w:after="0"/>
              <w:jc w:val="center"/>
              <w:rPr>
                <w:rFonts w:cstheme="minorHAnsi"/>
                <w:b/>
                <w:color w:val="FFFFFF" w:themeColor="background1"/>
                <w:kern w:val="24"/>
              </w:rPr>
            </w:pPr>
            <w:r w:rsidRPr="00794BD8">
              <w:rPr>
                <w:rFonts w:cstheme="minorHAnsi"/>
                <w:b/>
                <w:color w:val="FFFFFF" w:themeColor="background1"/>
                <w:kern w:val="24"/>
              </w:rPr>
              <w:t>VCCCORE+VCCGT+VCCSA+VCC_LPCORE</w:t>
            </w:r>
          </w:p>
        </w:tc>
      </w:tr>
      <w:tr w:rsidR="005E6D68" w:rsidRPr="009522A6" w14:paraId="4E2CA2AC" w14:textId="77777777" w:rsidTr="00522976">
        <w:trPr>
          <w:trHeight w:val="560"/>
        </w:trPr>
        <w:tc>
          <w:tcPr>
            <w:tcW w:w="2257" w:type="pct"/>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vAlign w:val="center"/>
            <w:hideMark/>
          </w:tcPr>
          <w:p w14:paraId="5C2FC030" w14:textId="77777777" w:rsidR="005E6D68" w:rsidRPr="009522A6" w:rsidRDefault="005E6D68" w:rsidP="00522976">
            <w:pPr>
              <w:spacing w:before="0" w:after="0"/>
              <w:jc w:val="center"/>
              <w:rPr>
                <w:rFonts w:cstheme="minorHAnsi"/>
                <w:color w:val="000000"/>
                <w:sz w:val="20"/>
                <w:szCs w:val="20"/>
              </w:rPr>
            </w:pPr>
            <w:r w:rsidRPr="009522A6">
              <w:rPr>
                <w:rFonts w:cstheme="minorHAnsi"/>
                <w:color w:val="000000"/>
                <w:sz w:val="20"/>
                <w:szCs w:val="20"/>
              </w:rPr>
              <w:t xml:space="preserve">Processor Base Power – </w:t>
            </w:r>
            <w:r w:rsidRPr="009522A6">
              <w:rPr>
                <w:rFonts w:cstheme="minorHAnsi"/>
                <w:b/>
                <w:color w:val="000000"/>
                <w:sz w:val="20"/>
                <w:szCs w:val="20"/>
              </w:rPr>
              <w:t>Hx 65W</w:t>
            </w:r>
          </w:p>
          <w:p w14:paraId="5DB836B6" w14:textId="2EECD432" w:rsidR="005E6D68" w:rsidRPr="009522A6" w:rsidRDefault="005E6D68" w:rsidP="00522976">
            <w:pPr>
              <w:spacing w:before="0" w:after="0"/>
              <w:jc w:val="center"/>
              <w:rPr>
                <w:rFonts w:cstheme="minorHAnsi"/>
                <w:color w:val="000000"/>
                <w:sz w:val="20"/>
                <w:szCs w:val="20"/>
              </w:rPr>
            </w:pPr>
            <w:r w:rsidRPr="009522A6">
              <w:rPr>
                <w:rFonts w:cstheme="minorHAnsi"/>
                <w:b/>
                <w:color w:val="000000"/>
                <w:sz w:val="20"/>
                <w:szCs w:val="20"/>
              </w:rPr>
              <w:t>NVL Hx 8+16+4+GT1 (Performance SKU)</w:t>
            </w:r>
          </w:p>
        </w:tc>
        <w:tc>
          <w:tcPr>
            <w:tcW w:w="2743" w:type="pct"/>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vAlign w:val="center"/>
            <w:hideMark/>
          </w:tcPr>
          <w:p w14:paraId="7F17C6A5" w14:textId="66DA0CE8" w:rsidR="005E6D68" w:rsidRPr="009522A6" w:rsidRDefault="005E6D68" w:rsidP="00522976">
            <w:pPr>
              <w:spacing w:before="0" w:after="0"/>
              <w:jc w:val="center"/>
              <w:rPr>
                <w:rFonts w:cstheme="minorHAnsi"/>
                <w:color w:val="000000"/>
                <w:sz w:val="20"/>
                <w:szCs w:val="20"/>
              </w:rPr>
            </w:pPr>
            <w:r w:rsidRPr="009522A6">
              <w:rPr>
                <w:rFonts w:cstheme="minorHAnsi"/>
                <w:b/>
                <w:color w:val="000000"/>
                <w:sz w:val="20"/>
                <w:szCs w:val="20"/>
              </w:rPr>
              <w:t xml:space="preserve">IMVP VR Phase count: </w:t>
            </w:r>
            <w:r w:rsidR="007921EF">
              <w:rPr>
                <w:rFonts w:cstheme="minorHAnsi"/>
                <w:b/>
                <w:color w:val="000000"/>
                <w:sz w:val="20"/>
                <w:szCs w:val="20"/>
              </w:rPr>
              <w:t>6</w:t>
            </w:r>
            <w:r w:rsidRPr="009522A6">
              <w:rPr>
                <w:rFonts w:cstheme="minorHAnsi"/>
                <w:b/>
                <w:color w:val="000000"/>
                <w:sz w:val="20"/>
                <w:szCs w:val="20"/>
              </w:rPr>
              <w:t>+2+2+1</w:t>
            </w:r>
            <w:r w:rsidR="00432B17">
              <w:rPr>
                <w:rFonts w:cstheme="minorHAnsi"/>
                <w:b/>
                <w:color w:val="000000"/>
                <w:sz w:val="20"/>
                <w:szCs w:val="20"/>
              </w:rPr>
              <w:t xml:space="preserve"> (RVP 01, 02, 03, 04)</w:t>
            </w:r>
          </w:p>
        </w:tc>
      </w:tr>
      <w:tr w:rsidR="005F3A52" w:rsidRPr="009522A6" w14:paraId="5B8DD9A5" w14:textId="77777777" w:rsidTr="00E26488">
        <w:trPr>
          <w:trHeight w:val="560"/>
        </w:trPr>
        <w:tc>
          <w:tcPr>
            <w:tcW w:w="2257" w:type="pct"/>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vAlign w:val="center"/>
          </w:tcPr>
          <w:p w14:paraId="5C69847F" w14:textId="77777777" w:rsidR="005F3A52" w:rsidRDefault="00806230" w:rsidP="005949A8">
            <w:pPr>
              <w:spacing w:before="0" w:after="0"/>
              <w:jc w:val="center"/>
              <w:rPr>
                <w:rFonts w:cstheme="minorHAnsi"/>
                <w:b/>
                <w:color w:val="000000"/>
                <w:sz w:val="20"/>
                <w:szCs w:val="20"/>
              </w:rPr>
            </w:pPr>
            <w:r w:rsidRPr="00806230">
              <w:rPr>
                <w:rFonts w:cstheme="minorHAnsi"/>
                <w:b/>
                <w:bCs/>
                <w:color w:val="000000"/>
                <w:sz w:val="20"/>
                <w:szCs w:val="20"/>
              </w:rPr>
              <w:t>RVP platform PD U/P/H 45W</w:t>
            </w:r>
            <w:r w:rsidR="00527EA9" w:rsidRPr="009522A6">
              <w:rPr>
                <w:rFonts w:cstheme="minorHAnsi"/>
                <w:b/>
                <w:color w:val="000000"/>
                <w:sz w:val="20"/>
                <w:szCs w:val="20"/>
              </w:rPr>
              <w:t xml:space="preserve"> (Performance SKU)</w:t>
            </w:r>
          </w:p>
          <w:p w14:paraId="42069DFC" w14:textId="018519C0" w:rsidR="00691BF0" w:rsidRPr="009522A6" w:rsidRDefault="001F5469" w:rsidP="005949A8">
            <w:pPr>
              <w:spacing w:before="0" w:after="0"/>
              <w:jc w:val="center"/>
              <w:rPr>
                <w:rFonts w:cstheme="minorHAnsi"/>
                <w:color w:val="000000"/>
                <w:sz w:val="20"/>
                <w:szCs w:val="20"/>
              </w:rPr>
            </w:pPr>
            <w:r>
              <w:rPr>
                <w:rFonts w:cstheme="minorHAnsi"/>
                <w:b/>
                <w:color w:val="000000"/>
                <w:sz w:val="20"/>
                <w:szCs w:val="20"/>
              </w:rPr>
              <w:t>Superset</w:t>
            </w:r>
            <w:r w:rsidR="00D11CD8">
              <w:rPr>
                <w:rFonts w:cstheme="minorHAnsi"/>
                <w:b/>
                <w:color w:val="000000"/>
                <w:sz w:val="20"/>
                <w:szCs w:val="20"/>
              </w:rPr>
              <w:t xml:space="preserve"> design</w:t>
            </w:r>
            <w:r>
              <w:rPr>
                <w:rFonts w:cstheme="minorHAnsi"/>
                <w:b/>
                <w:color w:val="000000"/>
                <w:sz w:val="20"/>
                <w:szCs w:val="20"/>
              </w:rPr>
              <w:t xml:space="preserve"> for U/P/H</w:t>
            </w:r>
          </w:p>
        </w:tc>
        <w:tc>
          <w:tcPr>
            <w:tcW w:w="2743" w:type="pct"/>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vAlign w:val="center"/>
          </w:tcPr>
          <w:p w14:paraId="12E7A411" w14:textId="5DA5DFDD" w:rsidR="005F3A52" w:rsidRPr="009522A6" w:rsidRDefault="00E26488" w:rsidP="00522976">
            <w:pPr>
              <w:spacing w:before="0" w:after="0"/>
              <w:jc w:val="center"/>
              <w:rPr>
                <w:rFonts w:cstheme="minorHAnsi"/>
                <w:b/>
                <w:color w:val="000000"/>
                <w:sz w:val="20"/>
                <w:szCs w:val="20"/>
              </w:rPr>
            </w:pPr>
            <w:r w:rsidRPr="009522A6">
              <w:rPr>
                <w:rFonts w:cstheme="minorHAnsi"/>
                <w:b/>
                <w:color w:val="000000"/>
                <w:sz w:val="20"/>
                <w:szCs w:val="20"/>
              </w:rPr>
              <w:t xml:space="preserve">IMVP VR Phase count: </w:t>
            </w:r>
            <w:r>
              <w:rPr>
                <w:rFonts w:cstheme="minorHAnsi"/>
                <w:b/>
                <w:color w:val="000000"/>
                <w:sz w:val="20"/>
                <w:szCs w:val="20"/>
              </w:rPr>
              <w:t>4</w:t>
            </w:r>
            <w:r w:rsidRPr="009522A6">
              <w:rPr>
                <w:rFonts w:cstheme="minorHAnsi"/>
                <w:b/>
                <w:color w:val="000000"/>
                <w:sz w:val="20"/>
                <w:szCs w:val="20"/>
              </w:rPr>
              <w:t>+</w:t>
            </w:r>
            <w:r>
              <w:rPr>
                <w:rFonts w:cstheme="minorHAnsi"/>
                <w:b/>
                <w:color w:val="000000"/>
                <w:sz w:val="20"/>
                <w:szCs w:val="20"/>
              </w:rPr>
              <w:t>2</w:t>
            </w:r>
            <w:r w:rsidRPr="009522A6">
              <w:rPr>
                <w:rFonts w:cstheme="minorHAnsi"/>
                <w:b/>
                <w:color w:val="000000"/>
                <w:sz w:val="20"/>
                <w:szCs w:val="20"/>
              </w:rPr>
              <w:t>+2+1</w:t>
            </w:r>
            <w:r w:rsidR="00DC4408">
              <w:rPr>
                <w:rFonts w:cstheme="minorHAnsi"/>
                <w:b/>
                <w:color w:val="000000"/>
                <w:sz w:val="20"/>
                <w:szCs w:val="20"/>
              </w:rPr>
              <w:t xml:space="preserve"> </w:t>
            </w:r>
            <w:r w:rsidR="005D3EEF">
              <w:rPr>
                <w:rFonts w:cstheme="minorHAnsi"/>
                <w:b/>
                <w:color w:val="000000"/>
                <w:sz w:val="20"/>
                <w:szCs w:val="20"/>
              </w:rPr>
              <w:t>(</w:t>
            </w:r>
            <w:r w:rsidR="00DC4408">
              <w:rPr>
                <w:rFonts w:cstheme="minorHAnsi"/>
                <w:b/>
                <w:color w:val="000000"/>
                <w:sz w:val="20"/>
                <w:szCs w:val="20"/>
              </w:rPr>
              <w:t>RVP 05, 06)</w:t>
            </w:r>
          </w:p>
        </w:tc>
      </w:tr>
    </w:tbl>
    <w:p w14:paraId="699470A5" w14:textId="4FFC400F" w:rsidR="005E6D68" w:rsidRPr="009522A6" w:rsidRDefault="005E6D68" w:rsidP="005E6D68">
      <w:pPr>
        <w:ind w:right="-48"/>
        <w:rPr>
          <w:rFonts w:cstheme="minorHAnsi"/>
        </w:rPr>
      </w:pPr>
      <w:r w:rsidRPr="009522A6">
        <w:rPr>
          <w:rFonts w:cstheme="minorHAnsi"/>
        </w:rPr>
        <w:lastRenderedPageBreak/>
        <w:t>Icc</w:t>
      </w:r>
      <w:r w:rsidR="00A82935" w:rsidRPr="009522A6">
        <w:rPr>
          <w:rFonts w:cstheme="minorHAnsi"/>
        </w:rPr>
        <w:t xml:space="preserve"> </w:t>
      </w:r>
      <w:r w:rsidRPr="009522A6">
        <w:rPr>
          <w:rFonts w:cstheme="minorHAnsi"/>
        </w:rPr>
        <w:t xml:space="preserve">max, TDC and load line targets for NVL processor is shown in </w:t>
      </w:r>
      <w:r w:rsidR="5EC38CA0" w:rsidRPr="009522A6">
        <w:rPr>
          <w:rFonts w:cstheme="minorHAnsi"/>
        </w:rPr>
        <w:t>the</w:t>
      </w:r>
      <w:r w:rsidR="00A82935" w:rsidRPr="009522A6">
        <w:rPr>
          <w:rFonts w:cstheme="minorHAnsi"/>
        </w:rPr>
        <w:t xml:space="preserve"> table</w:t>
      </w:r>
      <w:r w:rsidR="5EC38CA0" w:rsidRPr="009522A6">
        <w:rPr>
          <w:rFonts w:cstheme="minorHAnsi"/>
        </w:rPr>
        <w:t xml:space="preserve"> below</w:t>
      </w:r>
      <w:r w:rsidR="00A82935" w:rsidRPr="009522A6">
        <w:rPr>
          <w:rFonts w:cstheme="minorHAnsi"/>
        </w:rPr>
        <w:t>.</w:t>
      </w:r>
    </w:p>
    <w:p w14:paraId="6032E0CF" w14:textId="2F5CF588" w:rsidR="00072232" w:rsidRDefault="00072232" w:rsidP="00072232">
      <w:pPr>
        <w:pStyle w:val="Caption"/>
      </w:pPr>
      <w:bookmarkStart w:id="831" w:name="_Toc191663679"/>
      <w:r>
        <w:t xml:space="preserve">Table </w:t>
      </w:r>
      <w:r>
        <w:fldChar w:fldCharType="begin"/>
      </w:r>
      <w:r>
        <w:instrText xml:space="preserve"> SEQ Table \* ARABIC </w:instrText>
      </w:r>
      <w:r>
        <w:fldChar w:fldCharType="separate"/>
      </w:r>
      <w:r w:rsidR="00FA3322">
        <w:rPr>
          <w:noProof/>
        </w:rPr>
        <w:t>106</w:t>
      </w:r>
      <w:r>
        <w:fldChar w:fldCharType="end"/>
      </w:r>
      <w:r>
        <w:t xml:space="preserve">: </w:t>
      </w:r>
      <w:r w:rsidRPr="00041474">
        <w:t>Processor Line Power Specifications</w:t>
      </w:r>
      <w:bookmarkEnd w:id="8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575"/>
        <w:gridCol w:w="1534"/>
        <w:gridCol w:w="1198"/>
        <w:gridCol w:w="1137"/>
        <w:gridCol w:w="618"/>
        <w:gridCol w:w="1256"/>
        <w:gridCol w:w="595"/>
        <w:gridCol w:w="1137"/>
        <w:gridCol w:w="570"/>
      </w:tblGrid>
      <w:tr w:rsidR="00423B52" w:rsidRPr="009522A6" w14:paraId="2641B60B" w14:textId="77777777" w:rsidTr="00072232">
        <w:trPr>
          <w:trHeight w:val="372"/>
          <w:jc w:val="center"/>
        </w:trPr>
        <w:tc>
          <w:tcPr>
            <w:tcW w:w="819" w:type="pct"/>
            <w:vMerge w:val="restart"/>
            <w:shd w:val="clear" w:color="auto" w:fill="0070C0"/>
            <w:tcMar>
              <w:top w:w="72" w:type="dxa"/>
              <w:left w:w="144" w:type="dxa"/>
              <w:bottom w:w="72" w:type="dxa"/>
              <w:right w:w="144" w:type="dxa"/>
            </w:tcMar>
            <w:vAlign w:val="center"/>
            <w:hideMark/>
          </w:tcPr>
          <w:p w14:paraId="41539E3E" w14:textId="406B8A5D"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ail Name</w:t>
            </w:r>
          </w:p>
        </w:tc>
        <w:tc>
          <w:tcPr>
            <w:tcW w:w="2332" w:type="pct"/>
            <w:gridSpan w:val="4"/>
            <w:shd w:val="clear" w:color="auto" w:fill="0070C0"/>
            <w:tcMar>
              <w:top w:w="72" w:type="dxa"/>
              <w:left w:w="144" w:type="dxa"/>
              <w:bottom w:w="72" w:type="dxa"/>
              <w:right w:w="144" w:type="dxa"/>
            </w:tcMar>
            <w:vAlign w:val="center"/>
          </w:tcPr>
          <w:p w14:paraId="3FEA7921" w14:textId="77777777"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NVL-HX 65W</w:t>
            </w:r>
          </w:p>
        </w:tc>
        <w:tc>
          <w:tcPr>
            <w:tcW w:w="1849" w:type="pct"/>
            <w:gridSpan w:val="4"/>
            <w:shd w:val="clear" w:color="auto" w:fill="0070C0"/>
          </w:tcPr>
          <w:p w14:paraId="2135C134" w14:textId="77777777" w:rsidR="00423B52" w:rsidRPr="009522A6" w:rsidRDefault="00423B52">
            <w:pPr>
              <w:tabs>
                <w:tab w:val="left" w:pos="0"/>
              </w:tabs>
              <w:spacing w:before="0" w:after="0"/>
              <w:jc w:val="center"/>
              <w:rPr>
                <w:rFonts w:cstheme="minorHAnsi"/>
                <w:b/>
                <w:color w:val="FFFFFF" w:themeColor="background1"/>
                <w:kern w:val="24"/>
              </w:rPr>
            </w:pPr>
            <w:r>
              <w:rPr>
                <w:rFonts w:cstheme="minorHAnsi"/>
                <w:b/>
                <w:color w:val="FFFFFF" w:themeColor="background1"/>
                <w:kern w:val="24"/>
              </w:rPr>
              <w:t>NVL-UPH</w:t>
            </w:r>
          </w:p>
        </w:tc>
      </w:tr>
      <w:tr w:rsidR="00E14209" w:rsidRPr="009522A6" w14:paraId="493E0494" w14:textId="77777777" w:rsidTr="00072232">
        <w:trPr>
          <w:trHeight w:val="372"/>
          <w:jc w:val="center"/>
        </w:trPr>
        <w:tc>
          <w:tcPr>
            <w:tcW w:w="819" w:type="pct"/>
            <w:vMerge/>
            <w:shd w:val="clear" w:color="auto" w:fill="0070C0"/>
            <w:tcMar>
              <w:top w:w="72" w:type="dxa"/>
              <w:left w:w="144" w:type="dxa"/>
              <w:bottom w:w="72" w:type="dxa"/>
              <w:right w:w="144" w:type="dxa"/>
            </w:tcMar>
            <w:vAlign w:val="center"/>
          </w:tcPr>
          <w:p w14:paraId="41F188C8" w14:textId="77777777" w:rsidR="00423B52" w:rsidRPr="009522A6" w:rsidRDefault="00423B52">
            <w:pPr>
              <w:tabs>
                <w:tab w:val="left" w:pos="0"/>
              </w:tabs>
              <w:spacing w:before="0" w:after="0"/>
              <w:jc w:val="center"/>
              <w:rPr>
                <w:rFonts w:cstheme="minorHAnsi"/>
                <w:b/>
                <w:color w:val="FFFFFF" w:themeColor="background1"/>
                <w:kern w:val="24"/>
              </w:rPr>
            </w:pPr>
          </w:p>
        </w:tc>
        <w:tc>
          <w:tcPr>
            <w:tcW w:w="797" w:type="pct"/>
            <w:shd w:val="clear" w:color="auto" w:fill="0070C0"/>
            <w:tcMar>
              <w:top w:w="72" w:type="dxa"/>
              <w:left w:w="144" w:type="dxa"/>
              <w:bottom w:w="72" w:type="dxa"/>
              <w:right w:w="144" w:type="dxa"/>
            </w:tcMar>
            <w:vAlign w:val="center"/>
          </w:tcPr>
          <w:p w14:paraId="6A1930C1" w14:textId="77777777"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Icc_max.raw/ Iccmax.app</w:t>
            </w:r>
          </w:p>
        </w:tc>
        <w:tc>
          <w:tcPr>
            <w:tcW w:w="623" w:type="pct"/>
            <w:shd w:val="clear" w:color="auto" w:fill="0070C0"/>
            <w:tcMar>
              <w:top w:w="72" w:type="dxa"/>
              <w:left w:w="144" w:type="dxa"/>
              <w:bottom w:w="72" w:type="dxa"/>
              <w:right w:w="144" w:type="dxa"/>
            </w:tcMar>
            <w:vAlign w:val="center"/>
          </w:tcPr>
          <w:p w14:paraId="63703C9E" w14:textId="77777777"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I_PL2/ I_TDC</w:t>
            </w:r>
          </w:p>
        </w:tc>
        <w:tc>
          <w:tcPr>
            <w:tcW w:w="591" w:type="pct"/>
            <w:shd w:val="clear" w:color="auto" w:fill="0070C0"/>
            <w:vAlign w:val="center"/>
          </w:tcPr>
          <w:p w14:paraId="63D277CD" w14:textId="77777777"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Icc_max.trip</w:t>
            </w:r>
          </w:p>
        </w:tc>
        <w:tc>
          <w:tcPr>
            <w:tcW w:w="321" w:type="pct"/>
            <w:shd w:val="clear" w:color="auto" w:fill="0070C0"/>
            <w:tcMar>
              <w:top w:w="72" w:type="dxa"/>
              <w:left w:w="144" w:type="dxa"/>
              <w:bottom w:w="72" w:type="dxa"/>
              <w:right w:w="144" w:type="dxa"/>
            </w:tcMar>
            <w:vAlign w:val="center"/>
          </w:tcPr>
          <w:p w14:paraId="1C4ADDB9" w14:textId="77777777"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LL mΩ</w:t>
            </w:r>
          </w:p>
        </w:tc>
        <w:tc>
          <w:tcPr>
            <w:tcW w:w="653" w:type="pct"/>
            <w:shd w:val="clear" w:color="auto" w:fill="0070C0"/>
            <w:vAlign w:val="center"/>
          </w:tcPr>
          <w:p w14:paraId="7F28CB69" w14:textId="77777777"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Icc_max.raw/ Iccmax.app</w:t>
            </w:r>
          </w:p>
        </w:tc>
        <w:tc>
          <w:tcPr>
            <w:tcW w:w="309" w:type="pct"/>
            <w:shd w:val="clear" w:color="auto" w:fill="0070C0"/>
            <w:vAlign w:val="center"/>
          </w:tcPr>
          <w:p w14:paraId="5B1066BD" w14:textId="77777777"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I_PL2/ I_TDC</w:t>
            </w:r>
          </w:p>
        </w:tc>
        <w:tc>
          <w:tcPr>
            <w:tcW w:w="591" w:type="pct"/>
            <w:shd w:val="clear" w:color="auto" w:fill="0070C0"/>
            <w:vAlign w:val="center"/>
          </w:tcPr>
          <w:p w14:paraId="1F425A92" w14:textId="77777777"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Icc_max.trip</w:t>
            </w:r>
          </w:p>
        </w:tc>
        <w:tc>
          <w:tcPr>
            <w:tcW w:w="296" w:type="pct"/>
            <w:shd w:val="clear" w:color="auto" w:fill="0070C0"/>
            <w:vAlign w:val="center"/>
          </w:tcPr>
          <w:p w14:paraId="4F995AD2" w14:textId="77777777" w:rsidR="00423B52" w:rsidRPr="009522A6" w:rsidRDefault="00423B52">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LL mΩ</w:t>
            </w:r>
          </w:p>
        </w:tc>
      </w:tr>
      <w:tr w:rsidR="00E14209" w:rsidRPr="009522A6" w14:paraId="00EED27E" w14:textId="77777777" w:rsidTr="00072232">
        <w:trPr>
          <w:trHeight w:val="568"/>
          <w:jc w:val="center"/>
        </w:trPr>
        <w:tc>
          <w:tcPr>
            <w:tcW w:w="819" w:type="pct"/>
            <w:shd w:val="clear" w:color="auto" w:fill="auto"/>
            <w:tcMar>
              <w:top w:w="72" w:type="dxa"/>
              <w:left w:w="144" w:type="dxa"/>
              <w:bottom w:w="72" w:type="dxa"/>
              <w:right w:w="144" w:type="dxa"/>
            </w:tcMar>
            <w:vAlign w:val="center"/>
            <w:hideMark/>
          </w:tcPr>
          <w:p w14:paraId="6B4276E2" w14:textId="77777777" w:rsidR="00423B52" w:rsidRPr="009522A6" w:rsidRDefault="00423B52">
            <w:pPr>
              <w:tabs>
                <w:tab w:val="left" w:pos="0"/>
              </w:tabs>
              <w:spacing w:before="0" w:after="0"/>
              <w:jc w:val="center"/>
              <w:rPr>
                <w:rFonts w:cstheme="minorHAnsi"/>
                <w:b/>
                <w:kern w:val="24"/>
              </w:rPr>
            </w:pPr>
            <w:r w:rsidRPr="009522A6">
              <w:rPr>
                <w:rFonts w:cstheme="minorHAnsi"/>
                <w:b/>
                <w:kern w:val="24"/>
              </w:rPr>
              <w:t>VCCCORE</w:t>
            </w:r>
          </w:p>
        </w:tc>
        <w:tc>
          <w:tcPr>
            <w:tcW w:w="797" w:type="pct"/>
            <w:shd w:val="clear" w:color="auto" w:fill="auto"/>
            <w:tcMar>
              <w:top w:w="72" w:type="dxa"/>
              <w:left w:w="144" w:type="dxa"/>
              <w:bottom w:w="72" w:type="dxa"/>
              <w:right w:w="144" w:type="dxa"/>
            </w:tcMar>
            <w:vAlign w:val="center"/>
            <w:hideMark/>
          </w:tcPr>
          <w:p w14:paraId="6FD7A320" w14:textId="77777777" w:rsidR="00423B52" w:rsidRPr="009522A6" w:rsidRDefault="00423B52">
            <w:pPr>
              <w:tabs>
                <w:tab w:val="left" w:pos="0"/>
              </w:tabs>
              <w:spacing w:before="0" w:after="0"/>
              <w:jc w:val="center"/>
              <w:rPr>
                <w:rFonts w:cstheme="minorHAnsi"/>
                <w:kern w:val="24"/>
              </w:rPr>
            </w:pPr>
            <w:r w:rsidRPr="009522A6">
              <w:rPr>
                <w:rFonts w:cstheme="minorHAnsi"/>
                <w:kern w:val="24"/>
              </w:rPr>
              <w:t>242A/167A</w:t>
            </w:r>
          </w:p>
        </w:tc>
        <w:tc>
          <w:tcPr>
            <w:tcW w:w="623" w:type="pct"/>
            <w:shd w:val="clear" w:color="auto" w:fill="auto"/>
            <w:tcMar>
              <w:top w:w="72" w:type="dxa"/>
              <w:left w:w="144" w:type="dxa"/>
              <w:bottom w:w="72" w:type="dxa"/>
              <w:right w:w="144" w:type="dxa"/>
            </w:tcMar>
            <w:vAlign w:val="center"/>
            <w:hideMark/>
          </w:tcPr>
          <w:p w14:paraId="3E99F989" w14:textId="77777777" w:rsidR="00423B52" w:rsidRPr="009522A6" w:rsidRDefault="00423B52">
            <w:pPr>
              <w:tabs>
                <w:tab w:val="left" w:pos="0"/>
              </w:tabs>
              <w:spacing w:before="0" w:after="0"/>
              <w:jc w:val="center"/>
              <w:rPr>
                <w:rFonts w:cstheme="minorHAnsi"/>
                <w:kern w:val="24"/>
              </w:rPr>
            </w:pPr>
            <w:r w:rsidRPr="009522A6">
              <w:rPr>
                <w:rFonts w:cstheme="minorHAnsi"/>
                <w:kern w:val="24"/>
              </w:rPr>
              <w:t>105A/TBD</w:t>
            </w:r>
          </w:p>
        </w:tc>
        <w:tc>
          <w:tcPr>
            <w:tcW w:w="591" w:type="pct"/>
            <w:vAlign w:val="center"/>
          </w:tcPr>
          <w:p w14:paraId="3406E0CD" w14:textId="77777777" w:rsidR="00423B52" w:rsidRPr="009522A6" w:rsidRDefault="00423B52">
            <w:pPr>
              <w:tabs>
                <w:tab w:val="left" w:pos="0"/>
              </w:tabs>
              <w:spacing w:before="0" w:after="0"/>
              <w:jc w:val="center"/>
              <w:rPr>
                <w:rFonts w:cstheme="minorHAnsi"/>
                <w:kern w:val="24"/>
              </w:rPr>
            </w:pPr>
            <w:r w:rsidRPr="009522A6">
              <w:rPr>
                <w:rFonts w:cstheme="minorHAnsi"/>
                <w:kern w:val="24"/>
              </w:rPr>
              <w:t>190A</w:t>
            </w:r>
          </w:p>
        </w:tc>
        <w:tc>
          <w:tcPr>
            <w:tcW w:w="321" w:type="pct"/>
            <w:shd w:val="clear" w:color="auto" w:fill="auto"/>
            <w:tcMar>
              <w:top w:w="72" w:type="dxa"/>
              <w:left w:w="144" w:type="dxa"/>
              <w:bottom w:w="72" w:type="dxa"/>
              <w:right w:w="144" w:type="dxa"/>
            </w:tcMar>
            <w:vAlign w:val="center"/>
            <w:hideMark/>
          </w:tcPr>
          <w:p w14:paraId="06EADEC2" w14:textId="137FCB60" w:rsidR="00423B52" w:rsidRPr="009522A6" w:rsidRDefault="00D117EE">
            <w:pPr>
              <w:tabs>
                <w:tab w:val="left" w:pos="0"/>
              </w:tabs>
              <w:spacing w:before="0" w:after="0"/>
              <w:jc w:val="center"/>
              <w:rPr>
                <w:rFonts w:cstheme="minorHAnsi"/>
                <w:kern w:val="24"/>
              </w:rPr>
            </w:pPr>
            <w:r>
              <w:rPr>
                <w:rFonts w:cstheme="minorHAnsi"/>
                <w:kern w:val="24"/>
              </w:rPr>
              <w:t>2</w:t>
            </w:r>
            <w:r w:rsidR="000C7368">
              <w:rPr>
                <w:rFonts w:cstheme="minorHAnsi"/>
                <w:kern w:val="24"/>
              </w:rPr>
              <w:t>.5</w:t>
            </w:r>
          </w:p>
        </w:tc>
        <w:tc>
          <w:tcPr>
            <w:tcW w:w="653" w:type="pct"/>
            <w:vAlign w:val="center"/>
          </w:tcPr>
          <w:p w14:paraId="7B707A7C" w14:textId="77777777" w:rsidR="00423B52" w:rsidRPr="009522A6" w:rsidRDefault="00423B52">
            <w:pPr>
              <w:tabs>
                <w:tab w:val="left" w:pos="0"/>
              </w:tabs>
              <w:spacing w:before="0" w:after="0"/>
              <w:jc w:val="center"/>
              <w:rPr>
                <w:rFonts w:cstheme="minorHAnsi"/>
                <w:kern w:val="24"/>
              </w:rPr>
            </w:pPr>
            <w:r>
              <w:rPr>
                <w:rFonts w:cstheme="minorHAnsi"/>
                <w:kern w:val="24"/>
              </w:rPr>
              <w:t>156</w:t>
            </w:r>
            <w:r w:rsidRPr="009522A6">
              <w:rPr>
                <w:rFonts w:cstheme="minorHAnsi"/>
                <w:kern w:val="24"/>
              </w:rPr>
              <w:t>A/1</w:t>
            </w:r>
            <w:r>
              <w:rPr>
                <w:rFonts w:cstheme="minorHAnsi"/>
                <w:kern w:val="24"/>
              </w:rPr>
              <w:t>20</w:t>
            </w:r>
            <w:r w:rsidRPr="009522A6">
              <w:rPr>
                <w:rFonts w:cstheme="minorHAnsi"/>
                <w:kern w:val="24"/>
              </w:rPr>
              <w:t>A</w:t>
            </w:r>
          </w:p>
        </w:tc>
        <w:tc>
          <w:tcPr>
            <w:tcW w:w="309" w:type="pct"/>
            <w:vAlign w:val="center"/>
          </w:tcPr>
          <w:p w14:paraId="2517E83A" w14:textId="7A3A002C" w:rsidR="00423B52" w:rsidRPr="009522A6" w:rsidRDefault="000F3A0A">
            <w:pPr>
              <w:tabs>
                <w:tab w:val="left" w:pos="0"/>
              </w:tabs>
              <w:spacing w:before="0" w:after="0"/>
              <w:jc w:val="center"/>
              <w:rPr>
                <w:rFonts w:cstheme="minorHAnsi"/>
                <w:kern w:val="24"/>
              </w:rPr>
            </w:pPr>
            <w:r>
              <w:rPr>
                <w:rFonts w:cstheme="minorHAnsi"/>
                <w:kern w:val="24"/>
              </w:rPr>
              <w:t>67A</w:t>
            </w:r>
          </w:p>
        </w:tc>
        <w:tc>
          <w:tcPr>
            <w:tcW w:w="591" w:type="pct"/>
            <w:vAlign w:val="center"/>
          </w:tcPr>
          <w:p w14:paraId="2134B23E" w14:textId="17AB8264" w:rsidR="00423B52" w:rsidRPr="009522A6" w:rsidRDefault="000F3A0A">
            <w:pPr>
              <w:tabs>
                <w:tab w:val="left" w:pos="0"/>
              </w:tabs>
              <w:spacing w:before="0" w:after="0"/>
              <w:jc w:val="center"/>
              <w:rPr>
                <w:rFonts w:cstheme="minorHAnsi"/>
                <w:kern w:val="24"/>
              </w:rPr>
            </w:pPr>
            <w:r w:rsidRPr="009522A6">
              <w:rPr>
                <w:rFonts w:cstheme="minorHAnsi"/>
                <w:kern w:val="24"/>
              </w:rPr>
              <w:t>TBD</w:t>
            </w:r>
          </w:p>
        </w:tc>
        <w:tc>
          <w:tcPr>
            <w:tcW w:w="296" w:type="pct"/>
            <w:vAlign w:val="center"/>
          </w:tcPr>
          <w:p w14:paraId="7DA6BEB3" w14:textId="562C982F" w:rsidR="00423B52" w:rsidRPr="009522A6" w:rsidRDefault="000F3A0A">
            <w:pPr>
              <w:tabs>
                <w:tab w:val="left" w:pos="0"/>
              </w:tabs>
              <w:spacing w:before="0" w:after="0"/>
              <w:jc w:val="center"/>
              <w:rPr>
                <w:rFonts w:cstheme="minorHAnsi"/>
                <w:kern w:val="24"/>
              </w:rPr>
            </w:pPr>
            <w:r>
              <w:rPr>
                <w:rFonts w:cstheme="minorHAnsi"/>
                <w:kern w:val="24"/>
              </w:rPr>
              <w:t>4.0</w:t>
            </w:r>
          </w:p>
        </w:tc>
      </w:tr>
      <w:tr w:rsidR="00072232" w:rsidRPr="009522A6" w14:paraId="6443EEEE" w14:textId="77777777" w:rsidTr="00072232">
        <w:trPr>
          <w:trHeight w:hRule="exact" w:val="559"/>
          <w:jc w:val="center"/>
        </w:trPr>
        <w:tc>
          <w:tcPr>
            <w:tcW w:w="819" w:type="pct"/>
            <w:shd w:val="clear" w:color="auto" w:fill="auto"/>
            <w:tcMar>
              <w:top w:w="72" w:type="dxa"/>
              <w:left w:w="144" w:type="dxa"/>
              <w:bottom w:w="72" w:type="dxa"/>
              <w:right w:w="144" w:type="dxa"/>
            </w:tcMar>
            <w:vAlign w:val="center"/>
            <w:hideMark/>
          </w:tcPr>
          <w:p w14:paraId="650DC9D1" w14:textId="77777777" w:rsidR="00423B52" w:rsidRPr="009522A6" w:rsidRDefault="00423B52">
            <w:pPr>
              <w:tabs>
                <w:tab w:val="left" w:pos="0"/>
              </w:tabs>
              <w:spacing w:before="0" w:after="0"/>
              <w:jc w:val="center"/>
              <w:rPr>
                <w:rFonts w:cstheme="minorHAnsi"/>
                <w:b/>
                <w:kern w:val="24"/>
              </w:rPr>
            </w:pPr>
            <w:r w:rsidRPr="009522A6">
              <w:rPr>
                <w:rFonts w:cstheme="minorHAnsi"/>
                <w:b/>
                <w:kern w:val="24"/>
              </w:rPr>
              <w:t>VCCGT</w:t>
            </w:r>
          </w:p>
        </w:tc>
        <w:tc>
          <w:tcPr>
            <w:tcW w:w="797" w:type="pct"/>
            <w:shd w:val="clear" w:color="auto" w:fill="auto"/>
            <w:tcMar>
              <w:top w:w="72" w:type="dxa"/>
              <w:left w:w="144" w:type="dxa"/>
              <w:bottom w:w="72" w:type="dxa"/>
              <w:right w:w="144" w:type="dxa"/>
            </w:tcMar>
            <w:vAlign w:val="center"/>
            <w:hideMark/>
          </w:tcPr>
          <w:p w14:paraId="5D0450E9" w14:textId="77777777" w:rsidR="00423B52" w:rsidRPr="009522A6" w:rsidRDefault="00423B52">
            <w:pPr>
              <w:tabs>
                <w:tab w:val="left" w:pos="0"/>
              </w:tabs>
              <w:spacing w:before="0" w:after="0"/>
              <w:jc w:val="center"/>
              <w:rPr>
                <w:rFonts w:cstheme="minorHAnsi"/>
                <w:kern w:val="24"/>
              </w:rPr>
            </w:pPr>
            <w:r w:rsidRPr="009522A6">
              <w:rPr>
                <w:rFonts w:cstheme="minorHAnsi"/>
                <w:kern w:val="24"/>
              </w:rPr>
              <w:t>62A/38A</w:t>
            </w:r>
          </w:p>
        </w:tc>
        <w:tc>
          <w:tcPr>
            <w:tcW w:w="623" w:type="pct"/>
            <w:shd w:val="clear" w:color="auto" w:fill="auto"/>
            <w:tcMar>
              <w:top w:w="72" w:type="dxa"/>
              <w:left w:w="144" w:type="dxa"/>
              <w:bottom w:w="72" w:type="dxa"/>
              <w:right w:w="144" w:type="dxa"/>
            </w:tcMar>
            <w:vAlign w:val="center"/>
            <w:hideMark/>
          </w:tcPr>
          <w:p w14:paraId="09A0D4DD" w14:textId="77777777" w:rsidR="00423B52" w:rsidRPr="009522A6" w:rsidRDefault="00423B52">
            <w:pPr>
              <w:tabs>
                <w:tab w:val="left" w:pos="0"/>
              </w:tabs>
              <w:spacing w:before="0" w:after="0"/>
              <w:jc w:val="center"/>
              <w:rPr>
                <w:rFonts w:cstheme="minorHAnsi"/>
                <w:kern w:val="24"/>
              </w:rPr>
            </w:pPr>
            <w:r w:rsidRPr="009522A6">
              <w:rPr>
                <w:rFonts w:cstheme="minorHAnsi"/>
                <w:kern w:val="24"/>
              </w:rPr>
              <w:t>21A/TBD</w:t>
            </w:r>
          </w:p>
        </w:tc>
        <w:tc>
          <w:tcPr>
            <w:tcW w:w="591" w:type="pct"/>
            <w:vAlign w:val="center"/>
          </w:tcPr>
          <w:p w14:paraId="7A12CA12" w14:textId="77777777" w:rsidR="00423B52" w:rsidRPr="009522A6" w:rsidRDefault="00423B52">
            <w:pPr>
              <w:tabs>
                <w:tab w:val="left" w:pos="0"/>
              </w:tabs>
              <w:spacing w:before="0" w:after="0"/>
              <w:jc w:val="center"/>
              <w:rPr>
                <w:rFonts w:cstheme="minorHAnsi"/>
                <w:kern w:val="24"/>
              </w:rPr>
            </w:pPr>
            <w:r w:rsidRPr="009522A6">
              <w:rPr>
                <w:rFonts w:cstheme="minorHAnsi"/>
                <w:kern w:val="24"/>
              </w:rPr>
              <w:t>43A</w:t>
            </w:r>
          </w:p>
        </w:tc>
        <w:tc>
          <w:tcPr>
            <w:tcW w:w="321" w:type="pct"/>
            <w:shd w:val="clear" w:color="auto" w:fill="auto"/>
            <w:tcMar>
              <w:top w:w="72" w:type="dxa"/>
              <w:left w:w="144" w:type="dxa"/>
              <w:bottom w:w="72" w:type="dxa"/>
              <w:right w:w="144" w:type="dxa"/>
            </w:tcMar>
            <w:vAlign w:val="center"/>
            <w:hideMark/>
          </w:tcPr>
          <w:p w14:paraId="515E2788" w14:textId="77777777" w:rsidR="000F3A0A" w:rsidRDefault="000F3A0A" w:rsidP="000F3A0A">
            <w:pPr>
              <w:tabs>
                <w:tab w:val="left" w:pos="0"/>
              </w:tabs>
              <w:spacing w:before="0" w:after="0"/>
              <w:jc w:val="center"/>
              <w:rPr>
                <w:rFonts w:cstheme="minorHAnsi"/>
                <w:kern w:val="24"/>
              </w:rPr>
            </w:pPr>
            <w:r>
              <w:rPr>
                <w:rFonts w:cstheme="minorHAnsi"/>
                <w:kern w:val="24"/>
              </w:rPr>
              <w:t>5.0</w:t>
            </w:r>
          </w:p>
          <w:p w14:paraId="3DDEFFB0" w14:textId="4FC21E5F" w:rsidR="00423B52" w:rsidRPr="009522A6" w:rsidRDefault="00423B52">
            <w:pPr>
              <w:tabs>
                <w:tab w:val="left" w:pos="0"/>
              </w:tabs>
              <w:spacing w:before="0" w:after="0"/>
              <w:jc w:val="center"/>
              <w:rPr>
                <w:rFonts w:cstheme="minorHAnsi"/>
                <w:kern w:val="24"/>
              </w:rPr>
            </w:pPr>
          </w:p>
        </w:tc>
        <w:tc>
          <w:tcPr>
            <w:tcW w:w="653" w:type="pct"/>
            <w:vAlign w:val="center"/>
          </w:tcPr>
          <w:p w14:paraId="2F03D330" w14:textId="77777777" w:rsidR="00423B52" w:rsidRPr="009522A6" w:rsidRDefault="00423B52">
            <w:pPr>
              <w:tabs>
                <w:tab w:val="left" w:pos="0"/>
              </w:tabs>
              <w:spacing w:before="0" w:after="0"/>
              <w:jc w:val="center"/>
              <w:rPr>
                <w:rFonts w:cstheme="minorHAnsi"/>
                <w:kern w:val="24"/>
              </w:rPr>
            </w:pPr>
            <w:r>
              <w:rPr>
                <w:rFonts w:cstheme="minorHAnsi"/>
                <w:kern w:val="24"/>
              </w:rPr>
              <w:t>88</w:t>
            </w:r>
            <w:r w:rsidRPr="009522A6">
              <w:rPr>
                <w:rFonts w:cstheme="minorHAnsi"/>
                <w:kern w:val="24"/>
              </w:rPr>
              <w:t>A/</w:t>
            </w:r>
            <w:r>
              <w:rPr>
                <w:rFonts w:cstheme="minorHAnsi"/>
                <w:kern w:val="24"/>
              </w:rPr>
              <w:t>67</w:t>
            </w:r>
            <w:r w:rsidRPr="009522A6">
              <w:rPr>
                <w:rFonts w:cstheme="minorHAnsi"/>
                <w:kern w:val="24"/>
              </w:rPr>
              <w:t>A</w:t>
            </w:r>
          </w:p>
        </w:tc>
        <w:tc>
          <w:tcPr>
            <w:tcW w:w="309" w:type="pct"/>
            <w:vAlign w:val="center"/>
          </w:tcPr>
          <w:p w14:paraId="40C9A085" w14:textId="52852BED" w:rsidR="00423B52" w:rsidRPr="009522A6" w:rsidRDefault="000F3A0A">
            <w:pPr>
              <w:tabs>
                <w:tab w:val="left" w:pos="0"/>
              </w:tabs>
              <w:spacing w:before="0" w:after="0"/>
              <w:jc w:val="center"/>
              <w:rPr>
                <w:rFonts w:cstheme="minorHAnsi"/>
                <w:kern w:val="24"/>
              </w:rPr>
            </w:pPr>
            <w:r>
              <w:rPr>
                <w:rFonts w:cstheme="minorHAnsi"/>
                <w:kern w:val="24"/>
              </w:rPr>
              <w:t>38A</w:t>
            </w:r>
          </w:p>
        </w:tc>
        <w:tc>
          <w:tcPr>
            <w:tcW w:w="591" w:type="pct"/>
            <w:vAlign w:val="center"/>
          </w:tcPr>
          <w:p w14:paraId="121FDE1E" w14:textId="29B5E9CE" w:rsidR="00423B52" w:rsidRPr="009522A6" w:rsidRDefault="000F3A0A">
            <w:pPr>
              <w:tabs>
                <w:tab w:val="left" w:pos="0"/>
              </w:tabs>
              <w:spacing w:before="0" w:after="0"/>
              <w:jc w:val="center"/>
              <w:rPr>
                <w:rFonts w:cstheme="minorHAnsi"/>
                <w:kern w:val="24"/>
              </w:rPr>
            </w:pPr>
            <w:r w:rsidRPr="009522A6">
              <w:rPr>
                <w:rFonts w:cstheme="minorHAnsi"/>
                <w:kern w:val="24"/>
              </w:rPr>
              <w:t>TBD</w:t>
            </w:r>
          </w:p>
        </w:tc>
        <w:tc>
          <w:tcPr>
            <w:tcW w:w="296" w:type="pct"/>
            <w:vAlign w:val="center"/>
          </w:tcPr>
          <w:p w14:paraId="6B98E988" w14:textId="050D92F1" w:rsidR="00423B52" w:rsidRPr="009522A6" w:rsidRDefault="000F3A0A">
            <w:pPr>
              <w:tabs>
                <w:tab w:val="left" w:pos="0"/>
              </w:tabs>
              <w:spacing w:before="0" w:after="0"/>
              <w:jc w:val="center"/>
              <w:rPr>
                <w:rFonts w:cstheme="minorHAnsi"/>
                <w:kern w:val="24"/>
              </w:rPr>
            </w:pPr>
            <w:r>
              <w:rPr>
                <w:rFonts w:cstheme="minorHAnsi"/>
                <w:kern w:val="24"/>
              </w:rPr>
              <w:t>4.0</w:t>
            </w:r>
          </w:p>
        </w:tc>
      </w:tr>
      <w:tr w:rsidR="00072232" w:rsidRPr="009522A6" w14:paraId="468ADAB9" w14:textId="77777777" w:rsidTr="00072232">
        <w:trPr>
          <w:trHeight w:hRule="exact" w:val="541"/>
          <w:jc w:val="center"/>
        </w:trPr>
        <w:tc>
          <w:tcPr>
            <w:tcW w:w="819" w:type="pct"/>
            <w:shd w:val="clear" w:color="auto" w:fill="auto"/>
            <w:tcMar>
              <w:top w:w="72" w:type="dxa"/>
              <w:left w:w="144" w:type="dxa"/>
              <w:bottom w:w="72" w:type="dxa"/>
              <w:right w:w="144" w:type="dxa"/>
            </w:tcMar>
            <w:vAlign w:val="center"/>
            <w:hideMark/>
          </w:tcPr>
          <w:p w14:paraId="1D32094A" w14:textId="77777777" w:rsidR="00423B52" w:rsidRPr="009522A6" w:rsidRDefault="00423B52">
            <w:pPr>
              <w:tabs>
                <w:tab w:val="left" w:pos="0"/>
              </w:tabs>
              <w:spacing w:before="0" w:after="0"/>
              <w:jc w:val="center"/>
              <w:rPr>
                <w:rFonts w:cstheme="minorHAnsi"/>
                <w:b/>
                <w:kern w:val="24"/>
              </w:rPr>
            </w:pPr>
            <w:r w:rsidRPr="009522A6">
              <w:rPr>
                <w:rFonts w:cstheme="minorHAnsi"/>
                <w:b/>
                <w:kern w:val="24"/>
              </w:rPr>
              <w:t>VCCSA</w:t>
            </w:r>
          </w:p>
        </w:tc>
        <w:tc>
          <w:tcPr>
            <w:tcW w:w="797" w:type="pct"/>
            <w:shd w:val="clear" w:color="auto" w:fill="auto"/>
            <w:tcMar>
              <w:top w:w="72" w:type="dxa"/>
              <w:left w:w="144" w:type="dxa"/>
              <w:bottom w:w="72" w:type="dxa"/>
              <w:right w:w="144" w:type="dxa"/>
            </w:tcMar>
            <w:vAlign w:val="center"/>
            <w:hideMark/>
          </w:tcPr>
          <w:p w14:paraId="239B13C8" w14:textId="77777777" w:rsidR="00423B52" w:rsidRPr="009522A6" w:rsidRDefault="00423B52">
            <w:pPr>
              <w:tabs>
                <w:tab w:val="left" w:pos="0"/>
              </w:tabs>
              <w:spacing w:before="0" w:after="0"/>
              <w:jc w:val="center"/>
              <w:rPr>
                <w:rFonts w:cstheme="minorHAnsi"/>
                <w:kern w:val="24"/>
              </w:rPr>
            </w:pPr>
            <w:r w:rsidRPr="009522A6">
              <w:rPr>
                <w:rFonts w:cstheme="minorHAnsi"/>
                <w:kern w:val="24"/>
              </w:rPr>
              <w:t>74A/59A</w:t>
            </w:r>
          </w:p>
        </w:tc>
        <w:tc>
          <w:tcPr>
            <w:tcW w:w="623" w:type="pct"/>
            <w:shd w:val="clear" w:color="auto" w:fill="auto"/>
            <w:tcMar>
              <w:top w:w="72" w:type="dxa"/>
              <w:left w:w="144" w:type="dxa"/>
              <w:bottom w:w="72" w:type="dxa"/>
              <w:right w:w="144" w:type="dxa"/>
            </w:tcMar>
            <w:vAlign w:val="center"/>
            <w:hideMark/>
          </w:tcPr>
          <w:p w14:paraId="0F52A677" w14:textId="77777777" w:rsidR="00423B52" w:rsidRPr="009522A6" w:rsidRDefault="00423B52">
            <w:pPr>
              <w:tabs>
                <w:tab w:val="left" w:pos="0"/>
              </w:tabs>
              <w:spacing w:before="0" w:after="0"/>
              <w:jc w:val="center"/>
              <w:rPr>
                <w:rFonts w:cstheme="minorHAnsi"/>
                <w:kern w:val="24"/>
              </w:rPr>
            </w:pPr>
            <w:r w:rsidRPr="009522A6">
              <w:rPr>
                <w:rFonts w:cstheme="minorHAnsi"/>
                <w:kern w:val="24"/>
              </w:rPr>
              <w:t>21A/TBD</w:t>
            </w:r>
          </w:p>
        </w:tc>
        <w:tc>
          <w:tcPr>
            <w:tcW w:w="591" w:type="pct"/>
            <w:vAlign w:val="center"/>
          </w:tcPr>
          <w:p w14:paraId="70C8EFA8" w14:textId="77777777" w:rsidR="00423B52" w:rsidRPr="009522A6" w:rsidRDefault="00423B52">
            <w:pPr>
              <w:tabs>
                <w:tab w:val="left" w:pos="0"/>
              </w:tabs>
              <w:spacing w:before="0" w:after="0"/>
              <w:jc w:val="center"/>
              <w:rPr>
                <w:rFonts w:cstheme="minorHAnsi"/>
                <w:kern w:val="24"/>
              </w:rPr>
            </w:pPr>
            <w:r w:rsidRPr="009522A6">
              <w:rPr>
                <w:rFonts w:cstheme="minorHAnsi"/>
                <w:kern w:val="24"/>
              </w:rPr>
              <w:t>67A</w:t>
            </w:r>
          </w:p>
        </w:tc>
        <w:tc>
          <w:tcPr>
            <w:tcW w:w="321" w:type="pct"/>
            <w:shd w:val="clear" w:color="auto" w:fill="auto"/>
            <w:tcMar>
              <w:top w:w="72" w:type="dxa"/>
              <w:left w:w="144" w:type="dxa"/>
              <w:bottom w:w="72" w:type="dxa"/>
              <w:right w:w="144" w:type="dxa"/>
            </w:tcMar>
            <w:vAlign w:val="center"/>
            <w:hideMark/>
          </w:tcPr>
          <w:p w14:paraId="679EE45C" w14:textId="65D9F05E" w:rsidR="00423B52" w:rsidRPr="009522A6" w:rsidRDefault="000F3A0A">
            <w:pPr>
              <w:tabs>
                <w:tab w:val="left" w:pos="0"/>
              </w:tabs>
              <w:spacing w:before="0" w:after="0"/>
              <w:jc w:val="center"/>
              <w:rPr>
                <w:rFonts w:cstheme="minorHAnsi"/>
                <w:kern w:val="24"/>
              </w:rPr>
            </w:pPr>
            <w:r>
              <w:rPr>
                <w:rFonts w:cstheme="minorHAnsi"/>
                <w:kern w:val="24"/>
              </w:rPr>
              <w:t>3.8</w:t>
            </w:r>
          </w:p>
        </w:tc>
        <w:tc>
          <w:tcPr>
            <w:tcW w:w="653" w:type="pct"/>
            <w:vAlign w:val="center"/>
          </w:tcPr>
          <w:p w14:paraId="55AB7FA7" w14:textId="77777777" w:rsidR="00423B52" w:rsidRPr="009522A6" w:rsidRDefault="00423B52">
            <w:pPr>
              <w:tabs>
                <w:tab w:val="left" w:pos="0"/>
              </w:tabs>
              <w:spacing w:before="0" w:after="0"/>
              <w:jc w:val="center"/>
              <w:rPr>
                <w:rFonts w:cstheme="minorHAnsi"/>
                <w:kern w:val="24"/>
              </w:rPr>
            </w:pPr>
            <w:r w:rsidRPr="009522A6">
              <w:rPr>
                <w:rFonts w:cstheme="minorHAnsi"/>
                <w:kern w:val="24"/>
              </w:rPr>
              <w:t>74A/59A</w:t>
            </w:r>
          </w:p>
        </w:tc>
        <w:tc>
          <w:tcPr>
            <w:tcW w:w="309" w:type="pct"/>
            <w:vAlign w:val="center"/>
          </w:tcPr>
          <w:p w14:paraId="2F4D0887" w14:textId="0A95837A" w:rsidR="00423B52" w:rsidRPr="009522A6" w:rsidRDefault="000F3A0A">
            <w:pPr>
              <w:tabs>
                <w:tab w:val="left" w:pos="0"/>
              </w:tabs>
              <w:spacing w:before="0" w:after="0"/>
              <w:jc w:val="center"/>
              <w:rPr>
                <w:rFonts w:cstheme="minorHAnsi"/>
                <w:kern w:val="24"/>
              </w:rPr>
            </w:pPr>
            <w:r>
              <w:rPr>
                <w:rFonts w:cstheme="minorHAnsi"/>
                <w:kern w:val="24"/>
              </w:rPr>
              <w:t>31A</w:t>
            </w:r>
          </w:p>
        </w:tc>
        <w:tc>
          <w:tcPr>
            <w:tcW w:w="591" w:type="pct"/>
            <w:vAlign w:val="center"/>
          </w:tcPr>
          <w:p w14:paraId="394CFB3C" w14:textId="42D75582" w:rsidR="00423B52" w:rsidRPr="009522A6" w:rsidRDefault="000F3A0A">
            <w:pPr>
              <w:tabs>
                <w:tab w:val="left" w:pos="0"/>
              </w:tabs>
              <w:spacing w:before="0" w:after="0"/>
              <w:jc w:val="center"/>
              <w:rPr>
                <w:rFonts w:cstheme="minorHAnsi"/>
                <w:kern w:val="24"/>
              </w:rPr>
            </w:pPr>
            <w:r w:rsidRPr="009522A6">
              <w:rPr>
                <w:rFonts w:cstheme="minorHAnsi"/>
                <w:kern w:val="24"/>
              </w:rPr>
              <w:t>TBD</w:t>
            </w:r>
          </w:p>
        </w:tc>
        <w:tc>
          <w:tcPr>
            <w:tcW w:w="296" w:type="pct"/>
            <w:vAlign w:val="center"/>
          </w:tcPr>
          <w:p w14:paraId="594EFE9E" w14:textId="199C7696" w:rsidR="00423B52" w:rsidRPr="009522A6" w:rsidRDefault="000F3A0A">
            <w:pPr>
              <w:tabs>
                <w:tab w:val="left" w:pos="0"/>
              </w:tabs>
              <w:spacing w:before="0" w:after="0"/>
              <w:jc w:val="center"/>
              <w:rPr>
                <w:rFonts w:cstheme="minorHAnsi"/>
                <w:kern w:val="24"/>
              </w:rPr>
            </w:pPr>
            <w:r>
              <w:rPr>
                <w:rFonts w:cstheme="minorHAnsi"/>
                <w:kern w:val="24"/>
              </w:rPr>
              <w:t>3.8</w:t>
            </w:r>
          </w:p>
        </w:tc>
      </w:tr>
      <w:tr w:rsidR="00072232" w:rsidRPr="009522A6" w14:paraId="62B3D846" w14:textId="77777777" w:rsidTr="00072232">
        <w:trPr>
          <w:trHeight w:hRule="exact" w:val="577"/>
          <w:jc w:val="center"/>
        </w:trPr>
        <w:tc>
          <w:tcPr>
            <w:tcW w:w="819" w:type="pct"/>
            <w:shd w:val="clear" w:color="auto" w:fill="auto"/>
            <w:tcMar>
              <w:top w:w="72" w:type="dxa"/>
              <w:left w:w="144" w:type="dxa"/>
              <w:bottom w:w="72" w:type="dxa"/>
              <w:right w:w="144" w:type="dxa"/>
            </w:tcMar>
            <w:vAlign w:val="center"/>
            <w:hideMark/>
          </w:tcPr>
          <w:p w14:paraId="57F5D78D" w14:textId="77777777" w:rsidR="00423B52" w:rsidRPr="009522A6" w:rsidRDefault="00423B52">
            <w:pPr>
              <w:tabs>
                <w:tab w:val="left" w:pos="0"/>
              </w:tabs>
              <w:spacing w:before="0" w:after="0"/>
              <w:jc w:val="center"/>
              <w:rPr>
                <w:rFonts w:cstheme="minorHAnsi"/>
                <w:b/>
                <w:kern w:val="24"/>
              </w:rPr>
            </w:pPr>
            <w:r w:rsidRPr="009522A6">
              <w:rPr>
                <w:rFonts w:cstheme="minorHAnsi"/>
                <w:b/>
                <w:kern w:val="24"/>
              </w:rPr>
              <w:t>VCC_LPECORE</w:t>
            </w:r>
          </w:p>
        </w:tc>
        <w:tc>
          <w:tcPr>
            <w:tcW w:w="797" w:type="pct"/>
            <w:shd w:val="clear" w:color="auto" w:fill="auto"/>
            <w:tcMar>
              <w:top w:w="72" w:type="dxa"/>
              <w:left w:w="144" w:type="dxa"/>
              <w:bottom w:w="72" w:type="dxa"/>
              <w:right w:w="144" w:type="dxa"/>
            </w:tcMar>
            <w:vAlign w:val="center"/>
            <w:hideMark/>
          </w:tcPr>
          <w:p w14:paraId="0D5B2F17" w14:textId="77777777" w:rsidR="00423B52" w:rsidRPr="009522A6" w:rsidRDefault="00423B52">
            <w:pPr>
              <w:tabs>
                <w:tab w:val="left" w:pos="0"/>
              </w:tabs>
              <w:spacing w:before="0" w:after="0"/>
              <w:jc w:val="center"/>
              <w:rPr>
                <w:rFonts w:cstheme="minorHAnsi"/>
                <w:kern w:val="24"/>
              </w:rPr>
            </w:pPr>
            <w:r w:rsidRPr="009522A6">
              <w:rPr>
                <w:rFonts w:cstheme="minorHAnsi"/>
                <w:kern w:val="24"/>
              </w:rPr>
              <w:t>31A/19A</w:t>
            </w:r>
          </w:p>
        </w:tc>
        <w:tc>
          <w:tcPr>
            <w:tcW w:w="623" w:type="pct"/>
            <w:shd w:val="clear" w:color="auto" w:fill="auto"/>
            <w:tcMar>
              <w:top w:w="72" w:type="dxa"/>
              <w:left w:w="144" w:type="dxa"/>
              <w:bottom w:w="72" w:type="dxa"/>
              <w:right w:w="144" w:type="dxa"/>
            </w:tcMar>
            <w:vAlign w:val="center"/>
            <w:hideMark/>
          </w:tcPr>
          <w:p w14:paraId="7E2A4A49" w14:textId="77777777" w:rsidR="00423B52" w:rsidRPr="009522A6" w:rsidRDefault="00423B52">
            <w:pPr>
              <w:tabs>
                <w:tab w:val="left" w:pos="0"/>
              </w:tabs>
              <w:spacing w:before="0" w:after="0"/>
              <w:jc w:val="center"/>
              <w:rPr>
                <w:rFonts w:cstheme="minorHAnsi"/>
                <w:kern w:val="24"/>
              </w:rPr>
            </w:pPr>
            <w:r w:rsidRPr="009522A6">
              <w:rPr>
                <w:rFonts w:cstheme="minorHAnsi"/>
                <w:kern w:val="24"/>
              </w:rPr>
              <w:t>15A/TBD</w:t>
            </w:r>
          </w:p>
        </w:tc>
        <w:tc>
          <w:tcPr>
            <w:tcW w:w="591" w:type="pct"/>
            <w:vAlign w:val="center"/>
          </w:tcPr>
          <w:p w14:paraId="3770D6EB" w14:textId="77777777" w:rsidR="00423B52" w:rsidRPr="009522A6" w:rsidRDefault="00423B52">
            <w:pPr>
              <w:tabs>
                <w:tab w:val="left" w:pos="0"/>
              </w:tabs>
              <w:spacing w:before="0" w:after="0"/>
              <w:jc w:val="center"/>
              <w:rPr>
                <w:rFonts w:cstheme="minorHAnsi"/>
                <w:kern w:val="24"/>
              </w:rPr>
            </w:pPr>
            <w:r w:rsidRPr="009522A6">
              <w:rPr>
                <w:rFonts w:cstheme="minorHAnsi"/>
                <w:kern w:val="24"/>
              </w:rPr>
              <w:t>22A</w:t>
            </w:r>
          </w:p>
        </w:tc>
        <w:tc>
          <w:tcPr>
            <w:tcW w:w="321" w:type="pct"/>
            <w:shd w:val="clear" w:color="auto" w:fill="auto"/>
            <w:tcMar>
              <w:top w:w="72" w:type="dxa"/>
              <w:left w:w="144" w:type="dxa"/>
              <w:bottom w:w="72" w:type="dxa"/>
              <w:right w:w="144" w:type="dxa"/>
            </w:tcMar>
            <w:vAlign w:val="center"/>
            <w:hideMark/>
          </w:tcPr>
          <w:p w14:paraId="7EF1CDB5" w14:textId="4DDC470F" w:rsidR="00423B52" w:rsidRPr="009522A6" w:rsidRDefault="00D869B0">
            <w:pPr>
              <w:tabs>
                <w:tab w:val="left" w:pos="0"/>
              </w:tabs>
              <w:spacing w:before="0" w:after="0"/>
              <w:jc w:val="center"/>
              <w:rPr>
                <w:rFonts w:cstheme="minorHAnsi"/>
                <w:kern w:val="24"/>
              </w:rPr>
            </w:pPr>
            <w:r>
              <w:rPr>
                <w:rFonts w:cstheme="minorHAnsi"/>
                <w:kern w:val="24"/>
              </w:rPr>
              <w:t>5.5</w:t>
            </w:r>
          </w:p>
        </w:tc>
        <w:tc>
          <w:tcPr>
            <w:tcW w:w="653" w:type="pct"/>
            <w:vAlign w:val="center"/>
          </w:tcPr>
          <w:p w14:paraId="1D6D9EE1" w14:textId="77777777" w:rsidR="00423B52" w:rsidRPr="009522A6" w:rsidRDefault="00423B52">
            <w:pPr>
              <w:tabs>
                <w:tab w:val="left" w:pos="0"/>
              </w:tabs>
              <w:spacing w:before="0" w:after="0"/>
              <w:jc w:val="center"/>
              <w:rPr>
                <w:rFonts w:cstheme="minorHAnsi"/>
                <w:kern w:val="24"/>
              </w:rPr>
            </w:pPr>
            <w:r w:rsidRPr="009522A6">
              <w:rPr>
                <w:rFonts w:cstheme="minorHAnsi"/>
                <w:kern w:val="24"/>
              </w:rPr>
              <w:t>31A/19A</w:t>
            </w:r>
          </w:p>
        </w:tc>
        <w:tc>
          <w:tcPr>
            <w:tcW w:w="309" w:type="pct"/>
            <w:vAlign w:val="center"/>
          </w:tcPr>
          <w:p w14:paraId="1174D69D" w14:textId="2F6393CF" w:rsidR="00423B52" w:rsidRPr="009522A6" w:rsidRDefault="000F3A0A">
            <w:pPr>
              <w:tabs>
                <w:tab w:val="left" w:pos="0"/>
              </w:tabs>
              <w:spacing w:before="0" w:after="0"/>
              <w:jc w:val="center"/>
              <w:rPr>
                <w:rFonts w:cstheme="minorHAnsi"/>
                <w:kern w:val="24"/>
              </w:rPr>
            </w:pPr>
            <w:r>
              <w:rPr>
                <w:rFonts w:cstheme="minorHAnsi"/>
                <w:kern w:val="24"/>
              </w:rPr>
              <w:t>TBD</w:t>
            </w:r>
          </w:p>
        </w:tc>
        <w:tc>
          <w:tcPr>
            <w:tcW w:w="591" w:type="pct"/>
            <w:vAlign w:val="center"/>
          </w:tcPr>
          <w:p w14:paraId="4A59F357" w14:textId="59F8359D" w:rsidR="00423B52" w:rsidRPr="009522A6" w:rsidRDefault="000F3A0A">
            <w:pPr>
              <w:tabs>
                <w:tab w:val="left" w:pos="0"/>
              </w:tabs>
              <w:spacing w:before="0" w:after="0"/>
              <w:jc w:val="center"/>
              <w:rPr>
                <w:rFonts w:cstheme="minorHAnsi"/>
                <w:kern w:val="24"/>
              </w:rPr>
            </w:pPr>
            <w:r w:rsidRPr="009522A6">
              <w:rPr>
                <w:rFonts w:cstheme="minorHAnsi"/>
                <w:kern w:val="24"/>
              </w:rPr>
              <w:t>TBD</w:t>
            </w:r>
          </w:p>
        </w:tc>
        <w:tc>
          <w:tcPr>
            <w:tcW w:w="296" w:type="pct"/>
            <w:vAlign w:val="center"/>
          </w:tcPr>
          <w:p w14:paraId="77D9342F" w14:textId="137AEED3" w:rsidR="00423B52" w:rsidRPr="009522A6" w:rsidRDefault="000F3A0A">
            <w:pPr>
              <w:tabs>
                <w:tab w:val="left" w:pos="0"/>
              </w:tabs>
              <w:spacing w:before="0" w:after="0"/>
              <w:jc w:val="center"/>
              <w:rPr>
                <w:rFonts w:cstheme="minorHAnsi"/>
                <w:kern w:val="24"/>
              </w:rPr>
            </w:pPr>
            <w:r>
              <w:rPr>
                <w:rFonts w:cstheme="minorHAnsi"/>
                <w:kern w:val="24"/>
              </w:rPr>
              <w:t>5.5</w:t>
            </w:r>
          </w:p>
        </w:tc>
      </w:tr>
    </w:tbl>
    <w:p w14:paraId="3621A423" w14:textId="5C449272" w:rsidR="00666443" w:rsidRPr="009522A6" w:rsidRDefault="00666443" w:rsidP="00072232">
      <w:pPr>
        <w:pStyle w:val="Caption"/>
        <w:spacing w:before="240" w:after="0"/>
        <w:jc w:val="both"/>
        <w:rPr>
          <w:rFonts w:cstheme="minorHAnsi"/>
        </w:rPr>
      </w:pPr>
    </w:p>
    <w:p w14:paraId="2ED93EC0" w14:textId="5985C488" w:rsidR="00072232" w:rsidRDefault="00072232" w:rsidP="00072232">
      <w:pPr>
        <w:pStyle w:val="Caption"/>
      </w:pPr>
      <w:bookmarkStart w:id="832" w:name="_Toc191663680"/>
      <w:r>
        <w:t xml:space="preserve">Table </w:t>
      </w:r>
      <w:r>
        <w:fldChar w:fldCharType="begin"/>
      </w:r>
      <w:r>
        <w:instrText xml:space="preserve"> SEQ Table \* ARABIC </w:instrText>
      </w:r>
      <w:r>
        <w:fldChar w:fldCharType="separate"/>
      </w:r>
      <w:r w:rsidR="00FA3322">
        <w:rPr>
          <w:noProof/>
        </w:rPr>
        <w:t>107</w:t>
      </w:r>
      <w:r>
        <w:fldChar w:fldCharType="end"/>
      </w:r>
      <w:r>
        <w:t xml:space="preserve">: </w:t>
      </w:r>
      <w:r w:rsidRPr="008E38DB">
        <w:t>IMVP superset specification supported by RVP</w:t>
      </w:r>
      <w:bookmarkEnd w:id="832"/>
    </w:p>
    <w:tbl>
      <w:tblPr>
        <w:tblW w:w="20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576"/>
        <w:gridCol w:w="1534"/>
        <w:gridCol w:w="873"/>
      </w:tblGrid>
      <w:tr w:rsidR="00E05E27" w:rsidRPr="009522A6" w14:paraId="4327B8F5" w14:textId="77777777" w:rsidTr="00072232">
        <w:trPr>
          <w:trHeight w:val="372"/>
          <w:jc w:val="center"/>
        </w:trPr>
        <w:tc>
          <w:tcPr>
            <w:tcW w:w="1978" w:type="pct"/>
            <w:shd w:val="clear" w:color="auto" w:fill="0070C0"/>
            <w:tcMar>
              <w:top w:w="72" w:type="dxa"/>
              <w:left w:w="144" w:type="dxa"/>
              <w:bottom w:w="72" w:type="dxa"/>
              <w:right w:w="144" w:type="dxa"/>
            </w:tcMar>
            <w:vAlign w:val="center"/>
          </w:tcPr>
          <w:p w14:paraId="44844198" w14:textId="5C2A0079" w:rsidR="00E05E27" w:rsidRPr="009522A6" w:rsidRDefault="00E05E27">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Rail Name</w:t>
            </w:r>
          </w:p>
        </w:tc>
        <w:tc>
          <w:tcPr>
            <w:tcW w:w="1926" w:type="pct"/>
            <w:shd w:val="clear" w:color="auto" w:fill="0070C0"/>
            <w:tcMar>
              <w:top w:w="72" w:type="dxa"/>
              <w:left w:w="144" w:type="dxa"/>
              <w:bottom w:w="72" w:type="dxa"/>
              <w:right w:w="144" w:type="dxa"/>
            </w:tcMar>
            <w:vAlign w:val="center"/>
          </w:tcPr>
          <w:p w14:paraId="20D54AF3" w14:textId="77777777" w:rsidR="00E05E27" w:rsidRPr="009522A6" w:rsidRDefault="00E05E27">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Icc_max.raw/ Iccmax.app</w:t>
            </w:r>
          </w:p>
        </w:tc>
        <w:tc>
          <w:tcPr>
            <w:tcW w:w="1096" w:type="pct"/>
            <w:shd w:val="clear" w:color="auto" w:fill="0070C0"/>
            <w:tcMar>
              <w:top w:w="72" w:type="dxa"/>
              <w:left w:w="144" w:type="dxa"/>
              <w:bottom w:w="72" w:type="dxa"/>
              <w:right w:w="144" w:type="dxa"/>
            </w:tcMar>
            <w:vAlign w:val="center"/>
          </w:tcPr>
          <w:p w14:paraId="31A900E1" w14:textId="77777777" w:rsidR="00E05E27" w:rsidRPr="009522A6" w:rsidRDefault="00E05E27">
            <w:pPr>
              <w:tabs>
                <w:tab w:val="left" w:pos="0"/>
              </w:tabs>
              <w:spacing w:before="0" w:after="0"/>
              <w:jc w:val="center"/>
              <w:rPr>
                <w:rFonts w:cstheme="minorHAnsi"/>
                <w:b/>
                <w:color w:val="FFFFFF" w:themeColor="background1"/>
                <w:kern w:val="24"/>
              </w:rPr>
            </w:pPr>
            <w:r w:rsidRPr="009522A6">
              <w:rPr>
                <w:rFonts w:cstheme="minorHAnsi"/>
                <w:b/>
                <w:color w:val="FFFFFF" w:themeColor="background1"/>
                <w:kern w:val="24"/>
              </w:rPr>
              <w:t>I_PL2/ I_TDC</w:t>
            </w:r>
          </w:p>
        </w:tc>
      </w:tr>
      <w:tr w:rsidR="00E05E27" w:rsidRPr="009522A6" w14:paraId="79C04C70" w14:textId="77777777" w:rsidTr="00072232">
        <w:trPr>
          <w:trHeight w:val="568"/>
          <w:jc w:val="center"/>
        </w:trPr>
        <w:tc>
          <w:tcPr>
            <w:tcW w:w="1978" w:type="pct"/>
            <w:shd w:val="clear" w:color="auto" w:fill="auto"/>
            <w:tcMar>
              <w:top w:w="72" w:type="dxa"/>
              <w:left w:w="144" w:type="dxa"/>
              <w:bottom w:w="72" w:type="dxa"/>
              <w:right w:w="144" w:type="dxa"/>
            </w:tcMar>
            <w:vAlign w:val="center"/>
            <w:hideMark/>
          </w:tcPr>
          <w:p w14:paraId="65EF55A9" w14:textId="77777777" w:rsidR="00E05E27" w:rsidRPr="009522A6" w:rsidRDefault="00E05E27">
            <w:pPr>
              <w:tabs>
                <w:tab w:val="left" w:pos="0"/>
              </w:tabs>
              <w:spacing w:before="0" w:after="0"/>
              <w:jc w:val="center"/>
              <w:rPr>
                <w:rFonts w:cstheme="minorHAnsi"/>
                <w:b/>
                <w:kern w:val="24"/>
              </w:rPr>
            </w:pPr>
            <w:r w:rsidRPr="009522A6">
              <w:rPr>
                <w:rFonts w:cstheme="minorHAnsi"/>
                <w:b/>
                <w:kern w:val="24"/>
              </w:rPr>
              <w:t>VCCCORE</w:t>
            </w:r>
          </w:p>
        </w:tc>
        <w:tc>
          <w:tcPr>
            <w:tcW w:w="1926" w:type="pct"/>
            <w:shd w:val="clear" w:color="auto" w:fill="auto"/>
            <w:tcMar>
              <w:top w:w="72" w:type="dxa"/>
              <w:left w:w="144" w:type="dxa"/>
              <w:bottom w:w="72" w:type="dxa"/>
              <w:right w:w="144" w:type="dxa"/>
            </w:tcMar>
            <w:vAlign w:val="center"/>
            <w:hideMark/>
          </w:tcPr>
          <w:p w14:paraId="29B61940" w14:textId="77777777" w:rsidR="00E05E27" w:rsidRPr="009522A6" w:rsidRDefault="00E05E27">
            <w:pPr>
              <w:tabs>
                <w:tab w:val="left" w:pos="0"/>
              </w:tabs>
              <w:spacing w:before="0" w:after="0"/>
              <w:jc w:val="center"/>
              <w:rPr>
                <w:rFonts w:cstheme="minorHAnsi"/>
                <w:kern w:val="24"/>
              </w:rPr>
            </w:pPr>
            <w:r w:rsidRPr="009522A6">
              <w:rPr>
                <w:rFonts w:cstheme="minorHAnsi"/>
                <w:kern w:val="24"/>
              </w:rPr>
              <w:t>242A/167A</w:t>
            </w:r>
          </w:p>
        </w:tc>
        <w:tc>
          <w:tcPr>
            <w:tcW w:w="1096" w:type="pct"/>
            <w:shd w:val="clear" w:color="auto" w:fill="auto"/>
            <w:tcMar>
              <w:top w:w="72" w:type="dxa"/>
              <w:left w:w="144" w:type="dxa"/>
              <w:bottom w:w="72" w:type="dxa"/>
              <w:right w:w="144" w:type="dxa"/>
            </w:tcMar>
            <w:vAlign w:val="center"/>
            <w:hideMark/>
          </w:tcPr>
          <w:p w14:paraId="49F37275" w14:textId="5913F531" w:rsidR="00E05E27" w:rsidRPr="009522A6" w:rsidRDefault="00E05E27">
            <w:pPr>
              <w:tabs>
                <w:tab w:val="left" w:pos="0"/>
              </w:tabs>
              <w:spacing w:before="0" w:after="0"/>
              <w:jc w:val="center"/>
              <w:rPr>
                <w:rFonts w:cstheme="minorHAnsi"/>
                <w:kern w:val="24"/>
              </w:rPr>
            </w:pPr>
            <w:r w:rsidRPr="009522A6">
              <w:rPr>
                <w:rFonts w:cstheme="minorHAnsi"/>
                <w:kern w:val="24"/>
              </w:rPr>
              <w:t>105A</w:t>
            </w:r>
          </w:p>
        </w:tc>
      </w:tr>
      <w:tr w:rsidR="00E05E27" w:rsidRPr="009522A6" w14:paraId="75895502" w14:textId="77777777" w:rsidTr="00072232">
        <w:trPr>
          <w:trHeight w:val="559"/>
          <w:jc w:val="center"/>
        </w:trPr>
        <w:tc>
          <w:tcPr>
            <w:tcW w:w="1978" w:type="pct"/>
            <w:shd w:val="clear" w:color="auto" w:fill="auto"/>
            <w:tcMar>
              <w:top w:w="72" w:type="dxa"/>
              <w:left w:w="144" w:type="dxa"/>
              <w:bottom w:w="72" w:type="dxa"/>
              <w:right w:w="144" w:type="dxa"/>
            </w:tcMar>
            <w:vAlign w:val="center"/>
            <w:hideMark/>
          </w:tcPr>
          <w:p w14:paraId="614151DB" w14:textId="77777777" w:rsidR="00E05E27" w:rsidRPr="009522A6" w:rsidRDefault="00E05E27">
            <w:pPr>
              <w:tabs>
                <w:tab w:val="left" w:pos="0"/>
              </w:tabs>
              <w:spacing w:before="0" w:after="0"/>
              <w:jc w:val="center"/>
              <w:rPr>
                <w:rFonts w:cstheme="minorHAnsi"/>
                <w:b/>
                <w:kern w:val="24"/>
              </w:rPr>
            </w:pPr>
            <w:r w:rsidRPr="009522A6">
              <w:rPr>
                <w:rFonts w:cstheme="minorHAnsi"/>
                <w:b/>
                <w:kern w:val="24"/>
              </w:rPr>
              <w:t>VCCGT</w:t>
            </w:r>
          </w:p>
        </w:tc>
        <w:tc>
          <w:tcPr>
            <w:tcW w:w="1926" w:type="pct"/>
            <w:shd w:val="clear" w:color="auto" w:fill="auto"/>
            <w:tcMar>
              <w:top w:w="72" w:type="dxa"/>
              <w:left w:w="144" w:type="dxa"/>
              <w:bottom w:w="72" w:type="dxa"/>
              <w:right w:w="144" w:type="dxa"/>
            </w:tcMar>
            <w:vAlign w:val="center"/>
            <w:hideMark/>
          </w:tcPr>
          <w:p w14:paraId="21EE316D" w14:textId="343699A3" w:rsidR="00E05E27" w:rsidRPr="009522A6" w:rsidRDefault="00E05E27">
            <w:pPr>
              <w:tabs>
                <w:tab w:val="left" w:pos="0"/>
              </w:tabs>
              <w:spacing w:before="0" w:after="0"/>
              <w:jc w:val="center"/>
              <w:rPr>
                <w:rFonts w:cstheme="minorHAnsi"/>
                <w:kern w:val="24"/>
              </w:rPr>
            </w:pPr>
            <w:r>
              <w:rPr>
                <w:rFonts w:cstheme="minorHAnsi"/>
                <w:kern w:val="24"/>
              </w:rPr>
              <w:t>88</w:t>
            </w:r>
            <w:r w:rsidRPr="009522A6">
              <w:rPr>
                <w:rFonts w:cstheme="minorHAnsi"/>
                <w:kern w:val="24"/>
              </w:rPr>
              <w:t>A/</w:t>
            </w:r>
            <w:r>
              <w:rPr>
                <w:rFonts w:cstheme="minorHAnsi"/>
                <w:kern w:val="24"/>
              </w:rPr>
              <w:t>67</w:t>
            </w:r>
            <w:r w:rsidRPr="009522A6">
              <w:rPr>
                <w:rFonts w:cstheme="minorHAnsi"/>
                <w:kern w:val="24"/>
              </w:rPr>
              <w:t>A</w:t>
            </w:r>
          </w:p>
        </w:tc>
        <w:tc>
          <w:tcPr>
            <w:tcW w:w="1096" w:type="pct"/>
            <w:shd w:val="clear" w:color="auto" w:fill="auto"/>
            <w:tcMar>
              <w:top w:w="72" w:type="dxa"/>
              <w:left w:w="144" w:type="dxa"/>
              <w:bottom w:w="72" w:type="dxa"/>
              <w:right w:w="144" w:type="dxa"/>
            </w:tcMar>
            <w:vAlign w:val="center"/>
            <w:hideMark/>
          </w:tcPr>
          <w:p w14:paraId="49EAE788" w14:textId="497EBA9C" w:rsidR="00E05E27" w:rsidRPr="009522A6" w:rsidRDefault="00E05E27">
            <w:pPr>
              <w:tabs>
                <w:tab w:val="left" w:pos="0"/>
              </w:tabs>
              <w:spacing w:before="0" w:after="0"/>
              <w:jc w:val="center"/>
              <w:rPr>
                <w:rFonts w:cstheme="minorHAnsi"/>
                <w:kern w:val="24"/>
              </w:rPr>
            </w:pPr>
            <w:r>
              <w:rPr>
                <w:rFonts w:cstheme="minorHAnsi"/>
                <w:kern w:val="24"/>
              </w:rPr>
              <w:t>38A</w:t>
            </w:r>
          </w:p>
        </w:tc>
      </w:tr>
      <w:tr w:rsidR="00E05E27" w:rsidRPr="009522A6" w14:paraId="74249BFF" w14:textId="77777777" w:rsidTr="00072232">
        <w:trPr>
          <w:trHeight w:val="541"/>
          <w:jc w:val="center"/>
        </w:trPr>
        <w:tc>
          <w:tcPr>
            <w:tcW w:w="1978" w:type="pct"/>
            <w:shd w:val="clear" w:color="auto" w:fill="auto"/>
            <w:tcMar>
              <w:top w:w="72" w:type="dxa"/>
              <w:left w:w="144" w:type="dxa"/>
              <w:bottom w:w="72" w:type="dxa"/>
              <w:right w:w="144" w:type="dxa"/>
            </w:tcMar>
            <w:vAlign w:val="center"/>
            <w:hideMark/>
          </w:tcPr>
          <w:p w14:paraId="308F1282" w14:textId="77777777" w:rsidR="00E05E27" w:rsidRPr="009522A6" w:rsidRDefault="00E05E27">
            <w:pPr>
              <w:tabs>
                <w:tab w:val="left" w:pos="0"/>
              </w:tabs>
              <w:spacing w:before="0" w:after="0"/>
              <w:jc w:val="center"/>
              <w:rPr>
                <w:rFonts w:cstheme="minorHAnsi"/>
                <w:b/>
                <w:kern w:val="24"/>
              </w:rPr>
            </w:pPr>
            <w:r w:rsidRPr="009522A6">
              <w:rPr>
                <w:rFonts w:cstheme="minorHAnsi"/>
                <w:b/>
                <w:kern w:val="24"/>
              </w:rPr>
              <w:t>VCCSA</w:t>
            </w:r>
          </w:p>
        </w:tc>
        <w:tc>
          <w:tcPr>
            <w:tcW w:w="1926" w:type="pct"/>
            <w:shd w:val="clear" w:color="auto" w:fill="auto"/>
            <w:tcMar>
              <w:top w:w="72" w:type="dxa"/>
              <w:left w:w="144" w:type="dxa"/>
              <w:bottom w:w="72" w:type="dxa"/>
              <w:right w:w="144" w:type="dxa"/>
            </w:tcMar>
            <w:vAlign w:val="center"/>
            <w:hideMark/>
          </w:tcPr>
          <w:p w14:paraId="7BC5C48A" w14:textId="77777777" w:rsidR="00E05E27" w:rsidRPr="009522A6" w:rsidRDefault="00E05E27">
            <w:pPr>
              <w:tabs>
                <w:tab w:val="left" w:pos="0"/>
              </w:tabs>
              <w:spacing w:before="0" w:after="0"/>
              <w:jc w:val="center"/>
              <w:rPr>
                <w:rFonts w:cstheme="minorHAnsi"/>
                <w:kern w:val="24"/>
              </w:rPr>
            </w:pPr>
            <w:r w:rsidRPr="009522A6">
              <w:rPr>
                <w:rFonts w:cstheme="minorHAnsi"/>
                <w:kern w:val="24"/>
              </w:rPr>
              <w:t>74A/59A</w:t>
            </w:r>
          </w:p>
        </w:tc>
        <w:tc>
          <w:tcPr>
            <w:tcW w:w="1096" w:type="pct"/>
            <w:shd w:val="clear" w:color="auto" w:fill="auto"/>
            <w:tcMar>
              <w:top w:w="72" w:type="dxa"/>
              <w:left w:w="144" w:type="dxa"/>
              <w:bottom w:w="72" w:type="dxa"/>
              <w:right w:w="144" w:type="dxa"/>
            </w:tcMar>
            <w:vAlign w:val="center"/>
            <w:hideMark/>
          </w:tcPr>
          <w:p w14:paraId="6D11CEA0" w14:textId="62510DEE" w:rsidR="00E05E27" w:rsidRPr="009522A6" w:rsidRDefault="00E05E27">
            <w:pPr>
              <w:tabs>
                <w:tab w:val="left" w:pos="0"/>
              </w:tabs>
              <w:spacing w:before="0" w:after="0"/>
              <w:jc w:val="center"/>
              <w:rPr>
                <w:rFonts w:cstheme="minorHAnsi"/>
                <w:kern w:val="24"/>
              </w:rPr>
            </w:pPr>
            <w:r>
              <w:rPr>
                <w:rFonts w:cstheme="minorHAnsi"/>
                <w:kern w:val="24"/>
              </w:rPr>
              <w:t>31A</w:t>
            </w:r>
          </w:p>
        </w:tc>
      </w:tr>
      <w:tr w:rsidR="00E05E27" w:rsidRPr="009522A6" w14:paraId="445E3A38" w14:textId="77777777" w:rsidTr="00072232">
        <w:trPr>
          <w:trHeight w:val="577"/>
          <w:jc w:val="center"/>
        </w:trPr>
        <w:tc>
          <w:tcPr>
            <w:tcW w:w="1978" w:type="pct"/>
            <w:shd w:val="clear" w:color="auto" w:fill="auto"/>
            <w:tcMar>
              <w:top w:w="72" w:type="dxa"/>
              <w:left w:w="144" w:type="dxa"/>
              <w:bottom w:w="72" w:type="dxa"/>
              <w:right w:w="144" w:type="dxa"/>
            </w:tcMar>
            <w:vAlign w:val="center"/>
            <w:hideMark/>
          </w:tcPr>
          <w:p w14:paraId="3B817EDF" w14:textId="77777777" w:rsidR="00E05E27" w:rsidRPr="009522A6" w:rsidRDefault="00E05E27">
            <w:pPr>
              <w:tabs>
                <w:tab w:val="left" w:pos="0"/>
              </w:tabs>
              <w:spacing w:before="0" w:after="0"/>
              <w:jc w:val="center"/>
              <w:rPr>
                <w:rFonts w:cstheme="minorHAnsi"/>
                <w:b/>
                <w:kern w:val="24"/>
              </w:rPr>
            </w:pPr>
            <w:r w:rsidRPr="009522A6">
              <w:rPr>
                <w:rFonts w:cstheme="minorHAnsi"/>
                <w:b/>
                <w:kern w:val="24"/>
              </w:rPr>
              <w:t>VCC_LPECORE</w:t>
            </w:r>
          </w:p>
        </w:tc>
        <w:tc>
          <w:tcPr>
            <w:tcW w:w="1926" w:type="pct"/>
            <w:shd w:val="clear" w:color="auto" w:fill="auto"/>
            <w:tcMar>
              <w:top w:w="72" w:type="dxa"/>
              <w:left w:w="144" w:type="dxa"/>
              <w:bottom w:w="72" w:type="dxa"/>
              <w:right w:w="144" w:type="dxa"/>
            </w:tcMar>
            <w:vAlign w:val="center"/>
            <w:hideMark/>
          </w:tcPr>
          <w:p w14:paraId="71ED06F4" w14:textId="77777777" w:rsidR="00E05E27" w:rsidRPr="009522A6" w:rsidRDefault="00E05E27">
            <w:pPr>
              <w:tabs>
                <w:tab w:val="left" w:pos="0"/>
              </w:tabs>
              <w:spacing w:before="0" w:after="0"/>
              <w:jc w:val="center"/>
              <w:rPr>
                <w:rFonts w:cstheme="minorHAnsi"/>
                <w:kern w:val="24"/>
              </w:rPr>
            </w:pPr>
            <w:r w:rsidRPr="009522A6">
              <w:rPr>
                <w:rFonts w:cstheme="minorHAnsi"/>
                <w:kern w:val="24"/>
              </w:rPr>
              <w:t>31A/19A</w:t>
            </w:r>
          </w:p>
        </w:tc>
        <w:tc>
          <w:tcPr>
            <w:tcW w:w="1096" w:type="pct"/>
            <w:shd w:val="clear" w:color="auto" w:fill="auto"/>
            <w:tcMar>
              <w:top w:w="72" w:type="dxa"/>
              <w:left w:w="144" w:type="dxa"/>
              <w:bottom w:w="72" w:type="dxa"/>
              <w:right w:w="144" w:type="dxa"/>
            </w:tcMar>
            <w:vAlign w:val="center"/>
            <w:hideMark/>
          </w:tcPr>
          <w:p w14:paraId="2D30A598" w14:textId="6A25B98A" w:rsidR="00E05E27" w:rsidRPr="009522A6" w:rsidRDefault="00E05E27">
            <w:pPr>
              <w:tabs>
                <w:tab w:val="left" w:pos="0"/>
              </w:tabs>
              <w:spacing w:before="0" w:after="0"/>
              <w:jc w:val="center"/>
              <w:rPr>
                <w:rFonts w:cstheme="minorHAnsi"/>
                <w:kern w:val="24"/>
              </w:rPr>
            </w:pPr>
            <w:r>
              <w:rPr>
                <w:rFonts w:cstheme="minorHAnsi"/>
                <w:kern w:val="24"/>
              </w:rPr>
              <w:t>15A</w:t>
            </w:r>
          </w:p>
        </w:tc>
      </w:tr>
    </w:tbl>
    <w:p w14:paraId="58F62D77" w14:textId="3037AD81" w:rsidR="00F85F8B" w:rsidRDefault="00D54169" w:rsidP="001A6699">
      <w:pPr>
        <w:pStyle w:val="Mainbody"/>
        <w:rPr>
          <w:rFonts w:cstheme="minorHAnsi"/>
        </w:rPr>
      </w:pPr>
      <w:r>
        <w:rPr>
          <w:rFonts w:cstheme="minorHAnsi"/>
        </w:rPr>
        <w:t xml:space="preserve">Power </w:t>
      </w:r>
      <w:r w:rsidR="00733007">
        <w:rPr>
          <w:rFonts w:cstheme="minorHAnsi"/>
        </w:rPr>
        <w:t>map details will be uploaded in the following</w:t>
      </w:r>
      <w:r w:rsidR="00E847FA">
        <w:rPr>
          <w:rFonts w:cstheme="minorHAnsi"/>
        </w:rPr>
        <w:t xml:space="preserve"> link-</w:t>
      </w:r>
      <w:r w:rsidR="00E847FA" w:rsidRPr="00E847FA">
        <w:rPr>
          <w:rFonts w:cstheme="minorHAnsi"/>
          <w:highlight w:val="yellow"/>
        </w:rPr>
        <w:t>TBD</w:t>
      </w:r>
    </w:p>
    <w:p w14:paraId="0CB7916C" w14:textId="40ED58C5" w:rsidR="005924AF" w:rsidRPr="00FC32B6" w:rsidRDefault="005924AF" w:rsidP="001A6699">
      <w:pPr>
        <w:pStyle w:val="Mainbody"/>
        <w:rPr>
          <w:rFonts w:cstheme="minorHAnsi"/>
          <w:b/>
          <w:bCs/>
          <w:color w:val="FF0000"/>
        </w:rPr>
      </w:pPr>
      <w:r w:rsidRPr="00FC32B6">
        <w:rPr>
          <w:rFonts w:cstheme="minorHAnsi"/>
          <w:b/>
          <w:bCs/>
          <w:color w:val="FF0000"/>
        </w:rPr>
        <w:t>Note: RVP design</w:t>
      </w:r>
      <w:r w:rsidR="004F06F7" w:rsidRPr="00FC32B6">
        <w:rPr>
          <w:rFonts w:cstheme="minorHAnsi"/>
          <w:b/>
          <w:bCs/>
          <w:color w:val="FF0000"/>
        </w:rPr>
        <w:t xml:space="preserve"> </w:t>
      </w:r>
      <w:r w:rsidR="007975AE">
        <w:rPr>
          <w:rFonts w:cstheme="minorHAnsi"/>
          <w:b/>
          <w:bCs/>
          <w:color w:val="FF0000"/>
        </w:rPr>
        <w:t xml:space="preserve">will </w:t>
      </w:r>
      <w:r w:rsidR="00AF092E">
        <w:rPr>
          <w:rFonts w:cstheme="minorHAnsi"/>
          <w:b/>
          <w:bCs/>
          <w:color w:val="FF0000"/>
        </w:rPr>
        <w:t xml:space="preserve">cater to the </w:t>
      </w:r>
      <w:r w:rsidR="0037076A">
        <w:rPr>
          <w:rFonts w:cstheme="minorHAnsi"/>
          <w:b/>
          <w:bCs/>
          <w:color w:val="FF0000"/>
        </w:rPr>
        <w:t>load line</w:t>
      </w:r>
      <w:r w:rsidR="001F3B8A">
        <w:rPr>
          <w:rFonts w:cstheme="minorHAnsi"/>
          <w:b/>
          <w:bCs/>
          <w:color w:val="FF0000"/>
        </w:rPr>
        <w:t xml:space="preserve"> </w:t>
      </w:r>
      <w:r w:rsidR="00DF5E17">
        <w:rPr>
          <w:rFonts w:cstheme="minorHAnsi"/>
          <w:b/>
          <w:bCs/>
          <w:color w:val="FF0000"/>
        </w:rPr>
        <w:t>requirements</w:t>
      </w:r>
      <w:r w:rsidR="007E6466">
        <w:rPr>
          <w:rFonts w:cstheme="minorHAnsi"/>
          <w:b/>
          <w:bCs/>
          <w:color w:val="FF0000"/>
        </w:rPr>
        <w:t xml:space="preserve"> of IMVP rails</w:t>
      </w:r>
      <w:r w:rsidR="000625EC">
        <w:rPr>
          <w:rFonts w:cstheme="minorHAnsi"/>
          <w:b/>
          <w:bCs/>
          <w:color w:val="FF0000"/>
        </w:rPr>
        <w:t xml:space="preserve"> </w:t>
      </w:r>
      <w:r w:rsidR="0009515B">
        <w:rPr>
          <w:rFonts w:cstheme="minorHAnsi"/>
          <w:b/>
          <w:bCs/>
          <w:color w:val="FF0000"/>
        </w:rPr>
        <w:t xml:space="preserve">for </w:t>
      </w:r>
      <w:r w:rsidR="00CC0816">
        <w:rPr>
          <w:rFonts w:cstheme="minorHAnsi"/>
          <w:b/>
          <w:bCs/>
          <w:color w:val="FF0000"/>
        </w:rPr>
        <w:t>Hx and UPH processor lines</w:t>
      </w:r>
      <w:r w:rsidR="002B47AA">
        <w:rPr>
          <w:rFonts w:cstheme="minorHAnsi"/>
          <w:b/>
          <w:bCs/>
          <w:color w:val="FF0000"/>
        </w:rPr>
        <w:t xml:space="preserve"> </w:t>
      </w:r>
      <w:r w:rsidR="0068566B">
        <w:rPr>
          <w:rFonts w:cstheme="minorHAnsi"/>
          <w:b/>
          <w:bCs/>
          <w:color w:val="FF0000"/>
        </w:rPr>
        <w:t xml:space="preserve">by providing necessary </w:t>
      </w:r>
      <w:r w:rsidR="003435B5">
        <w:rPr>
          <w:rFonts w:cstheme="minorHAnsi"/>
          <w:b/>
          <w:bCs/>
          <w:color w:val="FF0000"/>
        </w:rPr>
        <w:t>PDBOM placeholders</w:t>
      </w:r>
      <w:r w:rsidR="002B47AA">
        <w:rPr>
          <w:rFonts w:cstheme="minorHAnsi"/>
          <w:b/>
          <w:bCs/>
          <w:color w:val="FF0000"/>
        </w:rPr>
        <w:t xml:space="preserve"> and design changes</w:t>
      </w:r>
      <w:r w:rsidR="003435B5">
        <w:rPr>
          <w:rFonts w:cstheme="minorHAnsi"/>
          <w:b/>
          <w:bCs/>
          <w:color w:val="FF0000"/>
        </w:rPr>
        <w:t xml:space="preserve"> </w:t>
      </w:r>
      <w:r w:rsidR="007D023E">
        <w:rPr>
          <w:rFonts w:cstheme="minorHAnsi"/>
          <w:b/>
          <w:bCs/>
          <w:color w:val="FF0000"/>
        </w:rPr>
        <w:t xml:space="preserve">based on PI </w:t>
      </w:r>
      <w:r w:rsidR="00B63CB0">
        <w:rPr>
          <w:rFonts w:cstheme="minorHAnsi"/>
          <w:b/>
          <w:bCs/>
          <w:color w:val="FF0000"/>
        </w:rPr>
        <w:t>te</w:t>
      </w:r>
      <w:r w:rsidR="004F7061">
        <w:rPr>
          <w:rFonts w:cstheme="minorHAnsi"/>
          <w:b/>
          <w:bCs/>
          <w:color w:val="FF0000"/>
        </w:rPr>
        <w:t>a</w:t>
      </w:r>
      <w:r w:rsidR="00B63CB0">
        <w:rPr>
          <w:rFonts w:cstheme="minorHAnsi"/>
          <w:b/>
          <w:bCs/>
          <w:color w:val="FF0000"/>
        </w:rPr>
        <w:t>m inp</w:t>
      </w:r>
      <w:r w:rsidR="004F7061">
        <w:rPr>
          <w:rFonts w:cstheme="minorHAnsi"/>
          <w:b/>
          <w:bCs/>
          <w:color w:val="FF0000"/>
        </w:rPr>
        <w:t>ut</w:t>
      </w:r>
    </w:p>
    <w:p w14:paraId="6E4BD835" w14:textId="0BEB356F" w:rsidR="005E6D68" w:rsidRPr="009522A6" w:rsidRDefault="005E6D68" w:rsidP="004E3FA9">
      <w:pPr>
        <w:pStyle w:val="Heading2"/>
      </w:pPr>
      <w:bookmarkStart w:id="833" w:name="_Toc191663108"/>
      <w:r w:rsidRPr="009522A6">
        <w:t>Critical Rails and Default Voltage Levels</w:t>
      </w:r>
      <w:bookmarkEnd w:id="833"/>
    </w:p>
    <w:p w14:paraId="6EB268DB" w14:textId="77777777" w:rsidR="005E6D68" w:rsidRPr="009522A6" w:rsidRDefault="005E6D68" w:rsidP="005E6D68">
      <w:pPr>
        <w:tabs>
          <w:tab w:val="left" w:pos="0"/>
        </w:tabs>
        <w:ind w:right="-48"/>
        <w:rPr>
          <w:rFonts w:cstheme="minorHAnsi"/>
        </w:rPr>
      </w:pPr>
      <w:r w:rsidRPr="009522A6">
        <w:rPr>
          <w:rFonts w:cstheme="minorHAnsi"/>
        </w:rPr>
        <w:t>The below table for all the critical rails and the default regulated voltages.</w:t>
      </w:r>
    </w:p>
    <w:p w14:paraId="655C4C9D" w14:textId="3F9CC36D" w:rsidR="00072232" w:rsidRDefault="00072232" w:rsidP="00072232">
      <w:pPr>
        <w:pStyle w:val="Caption"/>
      </w:pPr>
      <w:bookmarkStart w:id="834" w:name="_Toc191663681"/>
      <w:r>
        <w:t xml:space="preserve">Table </w:t>
      </w:r>
      <w:r>
        <w:fldChar w:fldCharType="begin"/>
      </w:r>
      <w:r>
        <w:instrText xml:space="preserve"> SEQ Table \* ARABIC </w:instrText>
      </w:r>
      <w:r>
        <w:fldChar w:fldCharType="separate"/>
      </w:r>
      <w:r w:rsidR="00FA3322">
        <w:rPr>
          <w:noProof/>
        </w:rPr>
        <w:t>108</w:t>
      </w:r>
      <w:r>
        <w:fldChar w:fldCharType="end"/>
      </w:r>
      <w:r>
        <w:t xml:space="preserve">: </w:t>
      </w:r>
      <w:r w:rsidRPr="00800B3E">
        <w:t>Critical Voltage Rails with default regulated voltage</w:t>
      </w:r>
      <w:bookmarkEnd w:id="8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563"/>
        <w:gridCol w:w="2499"/>
        <w:gridCol w:w="4558"/>
      </w:tblGrid>
      <w:tr w:rsidR="005E6D68" w:rsidRPr="009522A6" w14:paraId="49A5517E" w14:textId="77777777" w:rsidTr="00973703">
        <w:trPr>
          <w:trHeight w:val="534"/>
          <w:jc w:val="center"/>
        </w:trPr>
        <w:tc>
          <w:tcPr>
            <w:tcW w:w="1332" w:type="pct"/>
            <w:shd w:val="clear" w:color="auto" w:fill="0070C0"/>
            <w:vAlign w:val="center"/>
          </w:tcPr>
          <w:p w14:paraId="1D627B07" w14:textId="77777777" w:rsidR="005E6D68" w:rsidRPr="009522A6" w:rsidRDefault="005E6D68" w:rsidP="003C0F05">
            <w:pPr>
              <w:tabs>
                <w:tab w:val="left" w:pos="0"/>
              </w:tabs>
              <w:spacing w:before="0" w:after="0"/>
              <w:jc w:val="center"/>
              <w:rPr>
                <w:rFonts w:cstheme="minorHAnsi"/>
                <w:b/>
                <w:color w:val="FFFFFF" w:themeColor="background1"/>
                <w:kern w:val="24"/>
                <w:sz w:val="20"/>
                <w:szCs w:val="20"/>
              </w:rPr>
            </w:pPr>
            <w:r w:rsidRPr="009522A6">
              <w:rPr>
                <w:rFonts w:cstheme="minorHAnsi"/>
                <w:b/>
                <w:color w:val="FFFFFF" w:themeColor="background1"/>
                <w:kern w:val="24"/>
                <w:sz w:val="20"/>
                <w:szCs w:val="20"/>
              </w:rPr>
              <w:t>Voltage Regulator</w:t>
            </w:r>
          </w:p>
        </w:tc>
        <w:tc>
          <w:tcPr>
            <w:tcW w:w="1299" w:type="pct"/>
            <w:shd w:val="clear" w:color="auto" w:fill="0070C0"/>
            <w:vAlign w:val="center"/>
          </w:tcPr>
          <w:p w14:paraId="66167982" w14:textId="77777777" w:rsidR="005E6D68" w:rsidRPr="009522A6" w:rsidRDefault="005E6D68" w:rsidP="003C0F05">
            <w:pPr>
              <w:tabs>
                <w:tab w:val="left" w:pos="0"/>
              </w:tabs>
              <w:spacing w:before="0" w:after="0"/>
              <w:jc w:val="center"/>
              <w:rPr>
                <w:rFonts w:cstheme="minorHAnsi"/>
                <w:b/>
                <w:color w:val="FFFFFF" w:themeColor="background1"/>
                <w:kern w:val="24"/>
                <w:sz w:val="20"/>
                <w:szCs w:val="20"/>
              </w:rPr>
            </w:pPr>
            <w:r w:rsidRPr="009522A6">
              <w:rPr>
                <w:rFonts w:cstheme="minorHAnsi"/>
                <w:b/>
                <w:color w:val="FFFFFF" w:themeColor="background1"/>
                <w:kern w:val="24"/>
                <w:sz w:val="20"/>
                <w:szCs w:val="20"/>
              </w:rPr>
              <w:t>Default Voltage</w:t>
            </w:r>
          </w:p>
        </w:tc>
        <w:tc>
          <w:tcPr>
            <w:tcW w:w="2369" w:type="pct"/>
            <w:shd w:val="clear" w:color="auto" w:fill="0070C0"/>
            <w:vAlign w:val="center"/>
          </w:tcPr>
          <w:p w14:paraId="07405263" w14:textId="77777777" w:rsidR="005E6D68" w:rsidRPr="009522A6" w:rsidRDefault="005E6D68" w:rsidP="003C0F05">
            <w:pPr>
              <w:tabs>
                <w:tab w:val="left" w:pos="0"/>
              </w:tabs>
              <w:spacing w:before="0" w:after="0"/>
              <w:jc w:val="center"/>
              <w:rPr>
                <w:rFonts w:cstheme="minorHAnsi"/>
                <w:b/>
                <w:color w:val="FFFFFF" w:themeColor="background1"/>
                <w:kern w:val="24"/>
                <w:sz w:val="20"/>
                <w:szCs w:val="20"/>
              </w:rPr>
            </w:pPr>
            <w:r w:rsidRPr="009522A6">
              <w:rPr>
                <w:rFonts w:cstheme="minorHAnsi"/>
                <w:b/>
                <w:color w:val="FFFFFF" w:themeColor="background1"/>
                <w:kern w:val="24"/>
                <w:sz w:val="20"/>
                <w:szCs w:val="20"/>
              </w:rPr>
              <w:t>Comments</w:t>
            </w:r>
          </w:p>
        </w:tc>
      </w:tr>
      <w:tr w:rsidR="005E6D68" w:rsidRPr="009522A6" w14:paraId="022224CC" w14:textId="77777777" w:rsidTr="00973703">
        <w:trPr>
          <w:trHeight w:val="414"/>
          <w:jc w:val="center"/>
        </w:trPr>
        <w:tc>
          <w:tcPr>
            <w:tcW w:w="1332" w:type="pct"/>
            <w:vAlign w:val="center"/>
          </w:tcPr>
          <w:p w14:paraId="66342B15"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+VCCCORE</w:t>
            </w:r>
          </w:p>
        </w:tc>
        <w:tc>
          <w:tcPr>
            <w:tcW w:w="1299" w:type="pct"/>
            <w:vAlign w:val="center"/>
          </w:tcPr>
          <w:p w14:paraId="7A65BC70"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0V (Boot Voltage)</w:t>
            </w:r>
          </w:p>
          <w:p w14:paraId="2BFAFF89" w14:textId="66031E7E" w:rsidR="005E6D68" w:rsidRPr="009522A6" w:rsidRDefault="005E6D68" w:rsidP="2808938D">
            <w:pPr>
              <w:spacing w:before="0" w:after="0"/>
              <w:jc w:val="center"/>
              <w:rPr>
                <w:rFonts w:cstheme="minorHAnsi"/>
                <w:kern w:val="24"/>
                <w:sz w:val="20"/>
                <w:szCs w:val="20"/>
              </w:rPr>
            </w:pPr>
            <w:r w:rsidRPr="009522A6">
              <w:rPr>
                <w:rFonts w:cstheme="minorHAnsi"/>
                <w:kern w:val="24"/>
                <w:sz w:val="20"/>
                <w:szCs w:val="20"/>
              </w:rPr>
              <w:t>0</w:t>
            </w:r>
            <w:r w:rsidR="53D1D2F1" w:rsidRPr="009522A6">
              <w:rPr>
                <w:rFonts w:cstheme="minorHAnsi"/>
                <w:kern w:val="24"/>
                <w:sz w:val="20"/>
                <w:szCs w:val="20"/>
              </w:rPr>
              <w:t>V</w:t>
            </w:r>
            <w:r w:rsidRPr="009522A6">
              <w:rPr>
                <w:rFonts w:cstheme="minorHAnsi"/>
                <w:kern w:val="24"/>
                <w:sz w:val="20"/>
                <w:szCs w:val="20"/>
              </w:rPr>
              <w:t>-1.52V</w:t>
            </w:r>
          </w:p>
        </w:tc>
        <w:tc>
          <w:tcPr>
            <w:tcW w:w="2369" w:type="pct"/>
            <w:vAlign w:val="center"/>
          </w:tcPr>
          <w:p w14:paraId="572A0582"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CPU adjusts the output voltage through SVID.</w:t>
            </w:r>
          </w:p>
        </w:tc>
      </w:tr>
      <w:tr w:rsidR="005E6D68" w:rsidRPr="009522A6" w14:paraId="7968A3A8" w14:textId="77777777" w:rsidTr="003C0F05">
        <w:trPr>
          <w:trHeight w:val="278"/>
          <w:jc w:val="center"/>
        </w:trPr>
        <w:tc>
          <w:tcPr>
            <w:tcW w:w="1332" w:type="pct"/>
            <w:vAlign w:val="center"/>
          </w:tcPr>
          <w:p w14:paraId="72EA4E0B"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+VCCGT</w:t>
            </w:r>
          </w:p>
        </w:tc>
        <w:tc>
          <w:tcPr>
            <w:tcW w:w="1299" w:type="pct"/>
            <w:vAlign w:val="center"/>
          </w:tcPr>
          <w:p w14:paraId="21C0F516"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kern w:val="24"/>
                <w:sz w:val="20"/>
                <w:szCs w:val="20"/>
              </w:rPr>
              <w:t>0V (Boot Voltage)</w:t>
            </w:r>
          </w:p>
          <w:p w14:paraId="02870591" w14:textId="58F2AC9E" w:rsidR="005E6D68" w:rsidRPr="009522A6" w:rsidRDefault="10B77C13" w:rsidP="4029E9EF">
            <w:pPr>
              <w:spacing w:before="0" w:after="0"/>
              <w:jc w:val="center"/>
              <w:rPr>
                <w:rFonts w:cstheme="minorHAnsi"/>
                <w:kern w:val="24"/>
                <w:sz w:val="20"/>
                <w:szCs w:val="20"/>
              </w:rPr>
            </w:pPr>
            <w:r w:rsidRPr="009522A6">
              <w:rPr>
                <w:rFonts w:cstheme="minorHAnsi"/>
                <w:sz w:val="20"/>
                <w:szCs w:val="20"/>
              </w:rPr>
              <w:t>0V-1.52V</w:t>
            </w:r>
          </w:p>
        </w:tc>
        <w:tc>
          <w:tcPr>
            <w:tcW w:w="2369" w:type="pct"/>
            <w:vAlign w:val="center"/>
          </w:tcPr>
          <w:p w14:paraId="10ED447A"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CPU adjusts the output voltage through SVID.</w:t>
            </w:r>
          </w:p>
        </w:tc>
      </w:tr>
      <w:tr w:rsidR="005E6D68" w:rsidRPr="009522A6" w14:paraId="1280C482" w14:textId="77777777" w:rsidTr="003C0F05">
        <w:trPr>
          <w:trHeight w:val="64"/>
          <w:jc w:val="center"/>
        </w:trPr>
        <w:tc>
          <w:tcPr>
            <w:tcW w:w="1332" w:type="pct"/>
            <w:vAlign w:val="center"/>
          </w:tcPr>
          <w:p w14:paraId="3E5B62BC"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+VCCSA</w:t>
            </w:r>
          </w:p>
        </w:tc>
        <w:tc>
          <w:tcPr>
            <w:tcW w:w="1299" w:type="pct"/>
            <w:vAlign w:val="center"/>
          </w:tcPr>
          <w:p w14:paraId="52E7A621"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kern w:val="24"/>
                <w:sz w:val="20"/>
                <w:szCs w:val="20"/>
              </w:rPr>
              <w:t>0V (Boot Voltage)</w:t>
            </w:r>
          </w:p>
          <w:p w14:paraId="1BDD260B" w14:textId="076729B5" w:rsidR="005E6D68" w:rsidRPr="009522A6" w:rsidRDefault="73992F66" w:rsidP="4029E9EF">
            <w:pPr>
              <w:spacing w:before="0" w:after="0"/>
              <w:jc w:val="center"/>
              <w:rPr>
                <w:rFonts w:cstheme="minorHAnsi"/>
                <w:kern w:val="24"/>
                <w:sz w:val="20"/>
                <w:szCs w:val="20"/>
              </w:rPr>
            </w:pPr>
            <w:r w:rsidRPr="009522A6">
              <w:rPr>
                <w:rFonts w:cstheme="minorHAnsi"/>
                <w:sz w:val="20"/>
                <w:szCs w:val="20"/>
              </w:rPr>
              <w:t>0V-1.52V</w:t>
            </w:r>
          </w:p>
        </w:tc>
        <w:tc>
          <w:tcPr>
            <w:tcW w:w="2369" w:type="pct"/>
            <w:vAlign w:val="center"/>
          </w:tcPr>
          <w:p w14:paraId="0E09369C"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CPU adjusts the output voltage through SVID.</w:t>
            </w:r>
          </w:p>
        </w:tc>
      </w:tr>
      <w:tr w:rsidR="005E6D68" w:rsidRPr="009522A6" w14:paraId="6393A60B" w14:textId="77777777" w:rsidTr="00973703">
        <w:trPr>
          <w:trHeight w:val="414"/>
          <w:jc w:val="center"/>
        </w:trPr>
        <w:tc>
          <w:tcPr>
            <w:tcW w:w="1332" w:type="pct"/>
            <w:vAlign w:val="center"/>
          </w:tcPr>
          <w:p w14:paraId="70FF6DCA"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lastRenderedPageBreak/>
              <w:t>+ VCC_LPECORE</w:t>
            </w:r>
          </w:p>
        </w:tc>
        <w:tc>
          <w:tcPr>
            <w:tcW w:w="1299" w:type="pct"/>
            <w:vAlign w:val="center"/>
          </w:tcPr>
          <w:p w14:paraId="1223D1ED"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kern w:val="24"/>
                <w:sz w:val="20"/>
                <w:szCs w:val="20"/>
              </w:rPr>
              <w:t>0V (Boot Voltage)</w:t>
            </w:r>
          </w:p>
          <w:p w14:paraId="0339282D" w14:textId="71D15930" w:rsidR="005E6D68" w:rsidRPr="009522A6" w:rsidRDefault="7A6DA6F0" w:rsidP="4029E9EF">
            <w:pPr>
              <w:spacing w:before="0" w:after="0"/>
              <w:jc w:val="center"/>
              <w:rPr>
                <w:rFonts w:cstheme="minorHAnsi"/>
                <w:kern w:val="24"/>
                <w:sz w:val="20"/>
                <w:szCs w:val="20"/>
              </w:rPr>
            </w:pPr>
            <w:r w:rsidRPr="009522A6">
              <w:rPr>
                <w:rFonts w:cstheme="minorHAnsi"/>
                <w:sz w:val="20"/>
                <w:szCs w:val="20"/>
              </w:rPr>
              <w:t>0V</w:t>
            </w:r>
            <w:r w:rsidR="005E6D68" w:rsidRPr="009522A6">
              <w:rPr>
                <w:rFonts w:cstheme="minorHAnsi"/>
                <w:sz w:val="20"/>
                <w:szCs w:val="20"/>
              </w:rPr>
              <w:t>-1.52V</w:t>
            </w:r>
          </w:p>
        </w:tc>
        <w:tc>
          <w:tcPr>
            <w:tcW w:w="2369" w:type="pct"/>
            <w:vAlign w:val="center"/>
          </w:tcPr>
          <w:p w14:paraId="42C6E6DE"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CPU adjusts the output voltage through SVID.</w:t>
            </w:r>
          </w:p>
        </w:tc>
      </w:tr>
      <w:tr w:rsidR="005E6D68" w:rsidRPr="009522A6" w14:paraId="16E64044" w14:textId="77777777" w:rsidTr="003C0F05">
        <w:trPr>
          <w:trHeight w:val="64"/>
          <w:jc w:val="center"/>
        </w:trPr>
        <w:tc>
          <w:tcPr>
            <w:tcW w:w="1332" w:type="pct"/>
            <w:vAlign w:val="center"/>
          </w:tcPr>
          <w:p w14:paraId="3255EB35"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+VNNAON</w:t>
            </w:r>
          </w:p>
        </w:tc>
        <w:tc>
          <w:tcPr>
            <w:tcW w:w="1299" w:type="pct"/>
            <w:vAlign w:val="center"/>
          </w:tcPr>
          <w:p w14:paraId="252D29B8"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0.77V</w:t>
            </w:r>
          </w:p>
        </w:tc>
        <w:tc>
          <w:tcPr>
            <w:tcW w:w="2369" w:type="pct"/>
            <w:vAlign w:val="center"/>
          </w:tcPr>
          <w:p w14:paraId="50A64D09"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CPU rail</w:t>
            </w:r>
          </w:p>
        </w:tc>
      </w:tr>
      <w:tr w:rsidR="005E6D68" w:rsidRPr="009522A6" w14:paraId="4353A8C2" w14:textId="77777777" w:rsidTr="003C0F05">
        <w:trPr>
          <w:trHeight w:val="64"/>
          <w:jc w:val="center"/>
        </w:trPr>
        <w:tc>
          <w:tcPr>
            <w:tcW w:w="1332" w:type="pct"/>
            <w:vMerge w:val="restart"/>
            <w:vAlign w:val="center"/>
          </w:tcPr>
          <w:p w14:paraId="1A3C3D0F"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 xml:space="preserve">+VDD2H </w:t>
            </w:r>
          </w:p>
        </w:tc>
        <w:tc>
          <w:tcPr>
            <w:tcW w:w="1299" w:type="pct"/>
            <w:vAlign w:val="center"/>
          </w:tcPr>
          <w:p w14:paraId="13FF1F73"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1.065V (LP5 Mem Down)</w:t>
            </w:r>
          </w:p>
        </w:tc>
        <w:tc>
          <w:tcPr>
            <w:tcW w:w="2369" w:type="pct"/>
            <w:vAlign w:val="center"/>
          </w:tcPr>
          <w:p w14:paraId="167FE3D2" w14:textId="03534FC0"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Shared rail (LP5x memory + CPU) in LP5x SKU</w:t>
            </w:r>
          </w:p>
        </w:tc>
      </w:tr>
      <w:tr w:rsidR="005E6D68" w:rsidRPr="009522A6" w14:paraId="6ADF3A1A" w14:textId="77777777" w:rsidTr="003C0F05">
        <w:trPr>
          <w:trHeight w:val="64"/>
          <w:jc w:val="center"/>
        </w:trPr>
        <w:tc>
          <w:tcPr>
            <w:tcW w:w="1332" w:type="pct"/>
            <w:vMerge/>
            <w:vAlign w:val="center"/>
          </w:tcPr>
          <w:p w14:paraId="7B7E0087" w14:textId="77777777" w:rsidR="005E6D68" w:rsidRPr="009522A6" w:rsidRDefault="005E6D68" w:rsidP="003C0F05">
            <w:pPr>
              <w:tabs>
                <w:tab w:val="left" w:pos="0"/>
              </w:tabs>
              <w:spacing w:before="0" w:after="0"/>
              <w:rPr>
                <w:rFonts w:cstheme="minorHAnsi"/>
                <w:b/>
                <w:kern w:val="24"/>
                <w:sz w:val="20"/>
                <w:szCs w:val="20"/>
              </w:rPr>
            </w:pPr>
          </w:p>
        </w:tc>
        <w:tc>
          <w:tcPr>
            <w:tcW w:w="1299" w:type="pct"/>
            <w:vAlign w:val="center"/>
          </w:tcPr>
          <w:p w14:paraId="2BE72405"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1.05V(LP5 CAMM)</w:t>
            </w:r>
          </w:p>
        </w:tc>
        <w:tc>
          <w:tcPr>
            <w:tcW w:w="2369" w:type="pct"/>
            <w:vAlign w:val="center"/>
          </w:tcPr>
          <w:p w14:paraId="5D5D99B9"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SoC only in LP5x CAMM SKU</w:t>
            </w:r>
          </w:p>
        </w:tc>
      </w:tr>
      <w:tr w:rsidR="005E6D68" w:rsidRPr="009522A6" w14:paraId="7CD1FE76" w14:textId="77777777" w:rsidTr="003C0F05">
        <w:trPr>
          <w:trHeight w:val="64"/>
          <w:jc w:val="center"/>
        </w:trPr>
        <w:tc>
          <w:tcPr>
            <w:tcW w:w="1332" w:type="pct"/>
            <w:vMerge/>
            <w:vAlign w:val="center"/>
          </w:tcPr>
          <w:p w14:paraId="10C4E6DE" w14:textId="77777777" w:rsidR="005E6D68" w:rsidRPr="009522A6" w:rsidRDefault="005E6D68" w:rsidP="003C0F05">
            <w:pPr>
              <w:tabs>
                <w:tab w:val="left" w:pos="0"/>
              </w:tabs>
              <w:spacing w:before="0" w:after="0"/>
              <w:rPr>
                <w:rFonts w:cstheme="minorHAnsi"/>
                <w:b/>
                <w:kern w:val="24"/>
                <w:sz w:val="20"/>
                <w:szCs w:val="20"/>
              </w:rPr>
            </w:pPr>
          </w:p>
        </w:tc>
        <w:tc>
          <w:tcPr>
            <w:tcW w:w="1299" w:type="pct"/>
            <w:vAlign w:val="center"/>
          </w:tcPr>
          <w:p w14:paraId="6CD98A05"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1.1V (DDR5)</w:t>
            </w:r>
          </w:p>
        </w:tc>
        <w:tc>
          <w:tcPr>
            <w:tcW w:w="2369" w:type="pct"/>
            <w:vAlign w:val="center"/>
          </w:tcPr>
          <w:p w14:paraId="7090C492"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SoC Only (DDR5)</w:t>
            </w:r>
          </w:p>
        </w:tc>
      </w:tr>
      <w:tr w:rsidR="005E6D68" w:rsidRPr="009522A6" w14:paraId="7214DB6A" w14:textId="77777777" w:rsidTr="003C0F05">
        <w:trPr>
          <w:trHeight w:val="98"/>
          <w:jc w:val="center"/>
        </w:trPr>
        <w:tc>
          <w:tcPr>
            <w:tcW w:w="1332" w:type="pct"/>
            <w:vMerge w:val="restart"/>
            <w:vAlign w:val="center"/>
          </w:tcPr>
          <w:p w14:paraId="1F1BE496"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 xml:space="preserve">+VDDQ </w:t>
            </w:r>
          </w:p>
        </w:tc>
        <w:tc>
          <w:tcPr>
            <w:tcW w:w="1299" w:type="pct"/>
            <w:vAlign w:val="center"/>
          </w:tcPr>
          <w:p w14:paraId="0C1D21BE" w14:textId="75F06B32"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0.52/0.32V (LP5 Mem Down)</w:t>
            </w:r>
          </w:p>
        </w:tc>
        <w:tc>
          <w:tcPr>
            <w:tcW w:w="2369" w:type="pct"/>
            <w:vAlign w:val="center"/>
          </w:tcPr>
          <w:p w14:paraId="37B6923C" w14:textId="01489202"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Shared rail (LP5x memory + CPU) in LP5x SKU</w:t>
            </w:r>
          </w:p>
        </w:tc>
      </w:tr>
      <w:tr w:rsidR="005E6D68" w:rsidRPr="009522A6" w14:paraId="4029B009" w14:textId="77777777" w:rsidTr="003C0F05">
        <w:trPr>
          <w:trHeight w:val="64"/>
          <w:jc w:val="center"/>
        </w:trPr>
        <w:tc>
          <w:tcPr>
            <w:tcW w:w="1332" w:type="pct"/>
            <w:vMerge/>
            <w:vAlign w:val="center"/>
          </w:tcPr>
          <w:p w14:paraId="2532669F" w14:textId="77777777" w:rsidR="005E6D68" w:rsidRPr="009522A6" w:rsidRDefault="005E6D68" w:rsidP="003C0F05">
            <w:pPr>
              <w:tabs>
                <w:tab w:val="left" w:pos="0"/>
              </w:tabs>
              <w:spacing w:before="0" w:after="0"/>
              <w:rPr>
                <w:rFonts w:cstheme="minorHAnsi"/>
                <w:b/>
                <w:kern w:val="24"/>
                <w:sz w:val="20"/>
                <w:szCs w:val="20"/>
              </w:rPr>
            </w:pPr>
          </w:p>
        </w:tc>
        <w:tc>
          <w:tcPr>
            <w:tcW w:w="1299" w:type="pct"/>
            <w:vAlign w:val="center"/>
          </w:tcPr>
          <w:p w14:paraId="1997B802"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0.52/0.32V (LP5 CAMM)</w:t>
            </w:r>
          </w:p>
        </w:tc>
        <w:tc>
          <w:tcPr>
            <w:tcW w:w="2369" w:type="pct"/>
            <w:vAlign w:val="center"/>
          </w:tcPr>
          <w:p w14:paraId="6C7ADAD3"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Shared rail (LP5x memory + CPU) in LP5x CAMM SKU</w:t>
            </w:r>
          </w:p>
        </w:tc>
      </w:tr>
      <w:tr w:rsidR="005E6D68" w:rsidRPr="009522A6" w14:paraId="127BC314" w14:textId="77777777" w:rsidTr="00973703">
        <w:trPr>
          <w:trHeight w:val="263"/>
          <w:jc w:val="center"/>
        </w:trPr>
        <w:tc>
          <w:tcPr>
            <w:tcW w:w="1332" w:type="pct"/>
            <w:vMerge/>
            <w:vAlign w:val="center"/>
          </w:tcPr>
          <w:p w14:paraId="1A532BF4" w14:textId="77777777" w:rsidR="005E6D68" w:rsidRPr="009522A6" w:rsidRDefault="005E6D68" w:rsidP="003C0F05">
            <w:pPr>
              <w:tabs>
                <w:tab w:val="left" w:pos="0"/>
              </w:tabs>
              <w:spacing w:before="0" w:after="0"/>
              <w:rPr>
                <w:rFonts w:cstheme="minorHAnsi"/>
                <w:b/>
                <w:kern w:val="24"/>
                <w:sz w:val="20"/>
                <w:szCs w:val="20"/>
              </w:rPr>
            </w:pPr>
          </w:p>
        </w:tc>
        <w:tc>
          <w:tcPr>
            <w:tcW w:w="1299" w:type="pct"/>
            <w:vAlign w:val="center"/>
          </w:tcPr>
          <w:p w14:paraId="03C9EB96"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1.1V Tied with +VDD2H</w:t>
            </w:r>
          </w:p>
        </w:tc>
        <w:tc>
          <w:tcPr>
            <w:tcW w:w="2369" w:type="pct"/>
            <w:vAlign w:val="center"/>
          </w:tcPr>
          <w:p w14:paraId="745F98F4"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SoC Only (DDR5)</w:t>
            </w:r>
          </w:p>
        </w:tc>
      </w:tr>
      <w:tr w:rsidR="005E6D68" w:rsidRPr="009522A6" w14:paraId="546A0809" w14:textId="77777777" w:rsidTr="003C0F05">
        <w:trPr>
          <w:trHeight w:val="64"/>
          <w:jc w:val="center"/>
        </w:trPr>
        <w:tc>
          <w:tcPr>
            <w:tcW w:w="1332" w:type="pct"/>
            <w:vAlign w:val="center"/>
          </w:tcPr>
          <w:p w14:paraId="30F78240"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 xml:space="preserve">+VDD2L </w:t>
            </w:r>
          </w:p>
        </w:tc>
        <w:tc>
          <w:tcPr>
            <w:tcW w:w="1299" w:type="pct"/>
            <w:vAlign w:val="center"/>
          </w:tcPr>
          <w:p w14:paraId="224C9CA1"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0.92V</w:t>
            </w:r>
          </w:p>
        </w:tc>
        <w:tc>
          <w:tcPr>
            <w:tcW w:w="2369" w:type="pct"/>
            <w:vAlign w:val="center"/>
          </w:tcPr>
          <w:p w14:paraId="70219BFC"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Applicable for only LP5x memory (For DVFSC support)</w:t>
            </w:r>
          </w:p>
        </w:tc>
      </w:tr>
      <w:tr w:rsidR="005E6D68" w:rsidRPr="009522A6" w14:paraId="3CA0A6AF" w14:textId="77777777" w:rsidTr="003C0F05">
        <w:trPr>
          <w:trHeight w:val="64"/>
          <w:jc w:val="center"/>
        </w:trPr>
        <w:tc>
          <w:tcPr>
            <w:tcW w:w="1332" w:type="pct"/>
            <w:vAlign w:val="center"/>
          </w:tcPr>
          <w:p w14:paraId="02C313EB"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+VDD1</w:t>
            </w:r>
          </w:p>
        </w:tc>
        <w:tc>
          <w:tcPr>
            <w:tcW w:w="1299" w:type="pct"/>
            <w:vAlign w:val="center"/>
          </w:tcPr>
          <w:p w14:paraId="10DFDF43"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 xml:space="preserve">1.8V </w:t>
            </w:r>
            <w:r w:rsidRPr="009522A6" w:rsidDel="002E2154">
              <w:rPr>
                <w:rFonts w:cstheme="minorHAnsi"/>
                <w:bCs/>
                <w:kern w:val="24"/>
                <w:sz w:val="20"/>
                <w:szCs w:val="20"/>
              </w:rPr>
              <w:t>(</w:t>
            </w:r>
            <w:r w:rsidRPr="009522A6">
              <w:rPr>
                <w:rFonts w:cstheme="minorHAnsi"/>
                <w:bCs/>
                <w:kern w:val="24"/>
                <w:sz w:val="20"/>
                <w:szCs w:val="20"/>
              </w:rPr>
              <w:t>LP5 Mem Down)</w:t>
            </w:r>
          </w:p>
        </w:tc>
        <w:tc>
          <w:tcPr>
            <w:tcW w:w="2369" w:type="pct"/>
            <w:vAlign w:val="center"/>
          </w:tcPr>
          <w:p w14:paraId="7784CC5B"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LP5x Only</w:t>
            </w:r>
          </w:p>
        </w:tc>
      </w:tr>
      <w:tr w:rsidR="005E6D68" w:rsidRPr="009522A6" w14:paraId="23A28850" w14:textId="77777777" w:rsidTr="003C0F05">
        <w:trPr>
          <w:trHeight w:val="64"/>
          <w:jc w:val="center"/>
        </w:trPr>
        <w:tc>
          <w:tcPr>
            <w:tcW w:w="1332" w:type="pct"/>
            <w:vAlign w:val="center"/>
          </w:tcPr>
          <w:p w14:paraId="7A276981"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+VCCIO</w:t>
            </w:r>
          </w:p>
        </w:tc>
        <w:tc>
          <w:tcPr>
            <w:tcW w:w="1299" w:type="pct"/>
            <w:vAlign w:val="center"/>
          </w:tcPr>
          <w:p w14:paraId="55076336"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1.25V</w:t>
            </w:r>
          </w:p>
        </w:tc>
        <w:tc>
          <w:tcPr>
            <w:tcW w:w="2369" w:type="pct"/>
            <w:vAlign w:val="center"/>
          </w:tcPr>
          <w:p w14:paraId="1775F772"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CPU rail</w:t>
            </w:r>
          </w:p>
        </w:tc>
      </w:tr>
      <w:tr w:rsidR="005E6D68" w:rsidRPr="009522A6" w14:paraId="70A45A9B" w14:textId="77777777" w:rsidTr="003C0F05">
        <w:trPr>
          <w:trHeight w:val="64"/>
          <w:jc w:val="center"/>
        </w:trPr>
        <w:tc>
          <w:tcPr>
            <w:tcW w:w="1332" w:type="pct"/>
            <w:vAlign w:val="center"/>
          </w:tcPr>
          <w:p w14:paraId="2D542BDF" w14:textId="77777777" w:rsidR="005E6D68" w:rsidRPr="009522A6" w:rsidDel="00164959"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+V3.3A</w:t>
            </w:r>
          </w:p>
        </w:tc>
        <w:tc>
          <w:tcPr>
            <w:tcW w:w="1299" w:type="pct"/>
            <w:vAlign w:val="center"/>
          </w:tcPr>
          <w:p w14:paraId="1123D671" w14:textId="77777777" w:rsidR="005E6D68" w:rsidRPr="009522A6" w:rsidDel="00164959"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3.3V</w:t>
            </w:r>
          </w:p>
        </w:tc>
        <w:tc>
          <w:tcPr>
            <w:tcW w:w="2369" w:type="pct"/>
            <w:vAlign w:val="center"/>
          </w:tcPr>
          <w:p w14:paraId="26E66B05"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PCH IOE + platform</w:t>
            </w:r>
          </w:p>
        </w:tc>
      </w:tr>
      <w:tr w:rsidR="005E6D68" w:rsidRPr="009522A6" w14:paraId="787E56A5" w14:textId="77777777" w:rsidTr="003C0F05">
        <w:trPr>
          <w:trHeight w:val="64"/>
          <w:jc w:val="center"/>
        </w:trPr>
        <w:tc>
          <w:tcPr>
            <w:tcW w:w="1332" w:type="pct"/>
            <w:vAlign w:val="center"/>
          </w:tcPr>
          <w:p w14:paraId="6C34EA8F"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+V5A</w:t>
            </w:r>
          </w:p>
        </w:tc>
        <w:tc>
          <w:tcPr>
            <w:tcW w:w="1299" w:type="pct"/>
            <w:vAlign w:val="center"/>
          </w:tcPr>
          <w:p w14:paraId="451772B3"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5.0V</w:t>
            </w:r>
          </w:p>
        </w:tc>
        <w:tc>
          <w:tcPr>
            <w:tcW w:w="2369" w:type="pct"/>
            <w:vAlign w:val="center"/>
          </w:tcPr>
          <w:p w14:paraId="2F981585"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platform</w:t>
            </w:r>
          </w:p>
        </w:tc>
      </w:tr>
      <w:tr w:rsidR="005E6D68" w:rsidRPr="009522A6" w14:paraId="5DEDDE1A" w14:textId="77777777" w:rsidTr="003C0F05">
        <w:trPr>
          <w:trHeight w:val="64"/>
          <w:jc w:val="center"/>
        </w:trPr>
        <w:tc>
          <w:tcPr>
            <w:tcW w:w="1332" w:type="pct"/>
            <w:vAlign w:val="center"/>
          </w:tcPr>
          <w:p w14:paraId="21CEF526"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+V1.8A</w:t>
            </w:r>
          </w:p>
        </w:tc>
        <w:tc>
          <w:tcPr>
            <w:tcW w:w="1299" w:type="pct"/>
            <w:vAlign w:val="center"/>
          </w:tcPr>
          <w:p w14:paraId="1B9F7A5D"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1.8V</w:t>
            </w:r>
          </w:p>
        </w:tc>
        <w:tc>
          <w:tcPr>
            <w:tcW w:w="2369" w:type="pct"/>
            <w:vAlign w:val="center"/>
          </w:tcPr>
          <w:p w14:paraId="5026072B"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CPU + platform</w:t>
            </w:r>
          </w:p>
        </w:tc>
      </w:tr>
      <w:tr w:rsidR="005E6D68" w:rsidRPr="009522A6" w14:paraId="3E9FAED2" w14:textId="77777777" w:rsidTr="003C0F05">
        <w:trPr>
          <w:trHeight w:val="64"/>
          <w:jc w:val="center"/>
        </w:trPr>
        <w:tc>
          <w:tcPr>
            <w:tcW w:w="1332" w:type="pct"/>
            <w:vAlign w:val="center"/>
          </w:tcPr>
          <w:p w14:paraId="096E715A"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DDR5 rail</w:t>
            </w:r>
          </w:p>
        </w:tc>
        <w:tc>
          <w:tcPr>
            <w:tcW w:w="1299" w:type="pct"/>
            <w:vAlign w:val="center"/>
          </w:tcPr>
          <w:p w14:paraId="6CFF3E5E"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5V</w:t>
            </w:r>
          </w:p>
        </w:tc>
        <w:tc>
          <w:tcPr>
            <w:tcW w:w="2369" w:type="pct"/>
            <w:vAlign w:val="center"/>
          </w:tcPr>
          <w:p w14:paraId="17089097"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DRAM module only</w:t>
            </w:r>
          </w:p>
        </w:tc>
      </w:tr>
      <w:tr w:rsidR="005E6D68" w:rsidRPr="009522A6" w14:paraId="48DD72C0" w14:textId="77777777" w:rsidTr="003C0F05">
        <w:trPr>
          <w:trHeight w:val="64"/>
          <w:jc w:val="center"/>
        </w:trPr>
        <w:tc>
          <w:tcPr>
            <w:tcW w:w="1332" w:type="pct"/>
            <w:vAlign w:val="center"/>
          </w:tcPr>
          <w:p w14:paraId="0F029073"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+V0.85A</w:t>
            </w:r>
          </w:p>
        </w:tc>
        <w:tc>
          <w:tcPr>
            <w:tcW w:w="1299" w:type="pct"/>
            <w:vAlign w:val="center"/>
          </w:tcPr>
          <w:p w14:paraId="706C3D4D"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0.85V</w:t>
            </w:r>
          </w:p>
        </w:tc>
        <w:tc>
          <w:tcPr>
            <w:tcW w:w="2369" w:type="pct"/>
            <w:vAlign w:val="center"/>
          </w:tcPr>
          <w:p w14:paraId="0378B5A7"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PCH IOE rail</w:t>
            </w:r>
          </w:p>
        </w:tc>
      </w:tr>
      <w:tr w:rsidR="005E6D68" w:rsidRPr="009522A6" w14:paraId="42766173" w14:textId="77777777" w:rsidTr="003C0F05">
        <w:trPr>
          <w:trHeight w:val="64"/>
          <w:jc w:val="center"/>
        </w:trPr>
        <w:tc>
          <w:tcPr>
            <w:tcW w:w="1332" w:type="pct"/>
            <w:vAlign w:val="center"/>
          </w:tcPr>
          <w:p w14:paraId="72881A98"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+V1.05A</w:t>
            </w:r>
          </w:p>
        </w:tc>
        <w:tc>
          <w:tcPr>
            <w:tcW w:w="1299" w:type="pct"/>
            <w:vAlign w:val="center"/>
          </w:tcPr>
          <w:p w14:paraId="6A713A2B"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1.05V</w:t>
            </w:r>
          </w:p>
        </w:tc>
        <w:tc>
          <w:tcPr>
            <w:tcW w:w="2369" w:type="pct"/>
            <w:vAlign w:val="center"/>
          </w:tcPr>
          <w:p w14:paraId="14D174B1"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PCH IOE rail</w:t>
            </w:r>
          </w:p>
        </w:tc>
      </w:tr>
      <w:tr w:rsidR="005E6D68" w:rsidRPr="009522A6" w14:paraId="0BDB283F" w14:textId="77777777" w:rsidTr="003C0F05">
        <w:trPr>
          <w:trHeight w:val="64"/>
          <w:jc w:val="center"/>
        </w:trPr>
        <w:tc>
          <w:tcPr>
            <w:tcW w:w="1332" w:type="pct"/>
            <w:vAlign w:val="center"/>
          </w:tcPr>
          <w:p w14:paraId="528546A1" w14:textId="77777777" w:rsidR="005E6D68" w:rsidRPr="009522A6" w:rsidRDefault="005E6D68" w:rsidP="003C0F05">
            <w:pPr>
              <w:tabs>
                <w:tab w:val="left" w:pos="0"/>
              </w:tabs>
              <w:spacing w:before="0" w:after="0"/>
              <w:rPr>
                <w:rFonts w:cstheme="minorHAnsi"/>
                <w:b/>
                <w:kern w:val="24"/>
                <w:sz w:val="20"/>
                <w:szCs w:val="20"/>
              </w:rPr>
            </w:pPr>
            <w:r w:rsidRPr="009522A6">
              <w:rPr>
                <w:rFonts w:cstheme="minorHAnsi"/>
                <w:b/>
                <w:kern w:val="24"/>
                <w:sz w:val="20"/>
                <w:szCs w:val="20"/>
              </w:rPr>
              <w:t>+VRTC</w:t>
            </w:r>
          </w:p>
        </w:tc>
        <w:tc>
          <w:tcPr>
            <w:tcW w:w="1299" w:type="pct"/>
            <w:vAlign w:val="center"/>
          </w:tcPr>
          <w:p w14:paraId="5DF35DC3"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1.2V</w:t>
            </w:r>
          </w:p>
        </w:tc>
        <w:tc>
          <w:tcPr>
            <w:tcW w:w="2369" w:type="pct"/>
            <w:vAlign w:val="center"/>
          </w:tcPr>
          <w:p w14:paraId="5C60E26C" w14:textId="77777777" w:rsidR="005E6D68" w:rsidRPr="009522A6" w:rsidRDefault="005E6D68" w:rsidP="003C0F05">
            <w:pPr>
              <w:tabs>
                <w:tab w:val="left" w:pos="0"/>
              </w:tabs>
              <w:spacing w:before="0" w:after="0"/>
              <w:jc w:val="center"/>
              <w:rPr>
                <w:rFonts w:cstheme="minorHAnsi"/>
                <w:bCs/>
                <w:kern w:val="24"/>
                <w:sz w:val="20"/>
                <w:szCs w:val="20"/>
              </w:rPr>
            </w:pPr>
            <w:r w:rsidRPr="009522A6">
              <w:rPr>
                <w:rFonts w:cstheme="minorHAnsi"/>
                <w:bCs/>
                <w:kern w:val="24"/>
                <w:sz w:val="20"/>
                <w:szCs w:val="20"/>
              </w:rPr>
              <w:t>CPU</w:t>
            </w:r>
          </w:p>
        </w:tc>
      </w:tr>
    </w:tbl>
    <w:p w14:paraId="3CEF7B46" w14:textId="6D73E814" w:rsidR="002A1DBE" w:rsidRPr="009522A6" w:rsidRDefault="002A1DBE" w:rsidP="00BC1367">
      <w:pPr>
        <w:pStyle w:val="Caption"/>
        <w:spacing w:before="120" w:after="0"/>
        <w:rPr>
          <w:rFonts w:cstheme="minorHAnsi"/>
        </w:rPr>
      </w:pPr>
      <w:bookmarkStart w:id="835" w:name="_Toc191663682"/>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109</w:t>
      </w:r>
      <w:r w:rsidRPr="009522A6">
        <w:rPr>
          <w:rFonts w:cstheme="minorHAnsi"/>
        </w:rPr>
        <w:fldChar w:fldCharType="end"/>
      </w:r>
      <w:r w:rsidRPr="009522A6">
        <w:rPr>
          <w:rFonts w:cstheme="minorHAnsi"/>
        </w:rPr>
        <w:t>: Typical Voltage rail for different Memory technologies</w:t>
      </w:r>
      <w:bookmarkEnd w:id="8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03"/>
        <w:gridCol w:w="1480"/>
        <w:gridCol w:w="466"/>
        <w:gridCol w:w="1076"/>
        <w:gridCol w:w="2447"/>
        <w:gridCol w:w="2948"/>
      </w:tblGrid>
      <w:tr w:rsidR="005E6D68" w:rsidRPr="009522A6" w14:paraId="4F043E12" w14:textId="77777777" w:rsidTr="004109E5">
        <w:trPr>
          <w:trHeight w:val="295"/>
        </w:trPr>
        <w:tc>
          <w:tcPr>
            <w:tcW w:w="626" w:type="pct"/>
            <w:vMerge w:val="restart"/>
            <w:shd w:val="clear" w:color="auto" w:fill="0070C0"/>
            <w:noWrap/>
            <w:tcMar>
              <w:top w:w="0" w:type="dxa"/>
              <w:left w:w="108" w:type="dxa"/>
              <w:bottom w:w="0" w:type="dxa"/>
              <w:right w:w="108" w:type="dxa"/>
            </w:tcMar>
            <w:vAlign w:val="center"/>
            <w:hideMark/>
          </w:tcPr>
          <w:p w14:paraId="7516611C" w14:textId="77777777" w:rsidR="005E6D68" w:rsidRPr="009522A6" w:rsidRDefault="005E6D68">
            <w:pPr>
              <w:tabs>
                <w:tab w:val="left" w:pos="0"/>
              </w:tabs>
              <w:rPr>
                <w:rFonts w:cstheme="minorHAnsi"/>
                <w:b/>
                <w:color w:val="FFFFFF" w:themeColor="background1"/>
                <w:kern w:val="24"/>
              </w:rPr>
            </w:pPr>
            <w:r w:rsidRPr="009522A6">
              <w:rPr>
                <w:rFonts w:cstheme="minorHAnsi"/>
                <w:b/>
                <w:color w:val="FFFFFF" w:themeColor="background1"/>
                <w:kern w:val="24"/>
              </w:rPr>
              <w:t>Memory Type</w:t>
            </w:r>
          </w:p>
        </w:tc>
        <w:tc>
          <w:tcPr>
            <w:tcW w:w="4374" w:type="pct"/>
            <w:gridSpan w:val="5"/>
            <w:shd w:val="clear" w:color="auto" w:fill="0070C0"/>
          </w:tcPr>
          <w:p w14:paraId="76986269" w14:textId="77777777" w:rsidR="005E6D68" w:rsidRPr="009522A6" w:rsidRDefault="005E6D68">
            <w:pPr>
              <w:tabs>
                <w:tab w:val="left" w:pos="0"/>
              </w:tabs>
              <w:jc w:val="center"/>
              <w:rPr>
                <w:rFonts w:cstheme="minorHAnsi"/>
                <w:b/>
                <w:color w:val="FFFFFF" w:themeColor="background1"/>
                <w:kern w:val="24"/>
              </w:rPr>
            </w:pPr>
            <w:r w:rsidRPr="009522A6">
              <w:rPr>
                <w:rFonts w:cstheme="minorHAnsi"/>
                <w:b/>
                <w:color w:val="FFFFFF" w:themeColor="background1"/>
                <w:kern w:val="24"/>
              </w:rPr>
              <w:t>Supporting voltages on memory modules</w:t>
            </w:r>
          </w:p>
        </w:tc>
      </w:tr>
      <w:tr w:rsidR="005E6D68" w:rsidRPr="009522A6" w14:paraId="21F04D84" w14:textId="77777777" w:rsidTr="004109E5">
        <w:trPr>
          <w:trHeight w:val="419"/>
        </w:trPr>
        <w:tc>
          <w:tcPr>
            <w:tcW w:w="626" w:type="pct"/>
            <w:vMerge/>
            <w:shd w:val="clear" w:color="auto" w:fill="0070C0"/>
            <w:noWrap/>
            <w:tcMar>
              <w:top w:w="0" w:type="dxa"/>
              <w:left w:w="108" w:type="dxa"/>
              <w:bottom w:w="0" w:type="dxa"/>
              <w:right w:w="108" w:type="dxa"/>
            </w:tcMar>
            <w:vAlign w:val="center"/>
            <w:hideMark/>
          </w:tcPr>
          <w:p w14:paraId="70CE0FFA" w14:textId="77777777" w:rsidR="005E6D68" w:rsidRPr="009522A6" w:rsidRDefault="005E6D68">
            <w:pPr>
              <w:tabs>
                <w:tab w:val="left" w:pos="0"/>
              </w:tabs>
              <w:rPr>
                <w:rFonts w:cstheme="minorHAnsi"/>
                <w:b/>
                <w:color w:val="FFFFFF" w:themeColor="background1"/>
                <w:kern w:val="24"/>
              </w:rPr>
            </w:pPr>
          </w:p>
        </w:tc>
        <w:tc>
          <w:tcPr>
            <w:tcW w:w="769" w:type="pct"/>
            <w:shd w:val="clear" w:color="auto" w:fill="0070C0"/>
            <w:noWrap/>
            <w:tcMar>
              <w:top w:w="0" w:type="dxa"/>
              <w:left w:w="108" w:type="dxa"/>
              <w:bottom w:w="0" w:type="dxa"/>
              <w:right w:w="108" w:type="dxa"/>
            </w:tcMar>
            <w:vAlign w:val="center"/>
            <w:hideMark/>
          </w:tcPr>
          <w:p w14:paraId="2C47E90D" w14:textId="77777777" w:rsidR="005E6D68" w:rsidRPr="009522A6" w:rsidRDefault="005E6D68" w:rsidP="00FE3FBE">
            <w:pPr>
              <w:tabs>
                <w:tab w:val="left" w:pos="0"/>
              </w:tabs>
              <w:jc w:val="center"/>
              <w:rPr>
                <w:rFonts w:cstheme="minorHAnsi"/>
                <w:b/>
                <w:color w:val="FFFFFF" w:themeColor="background1"/>
                <w:kern w:val="24"/>
              </w:rPr>
            </w:pPr>
            <w:r w:rsidRPr="009522A6">
              <w:rPr>
                <w:rFonts w:cstheme="minorHAnsi"/>
                <w:b/>
                <w:color w:val="FFFFFF" w:themeColor="background1"/>
                <w:kern w:val="24"/>
              </w:rPr>
              <w:t>VDD2H</w:t>
            </w:r>
          </w:p>
        </w:tc>
        <w:tc>
          <w:tcPr>
            <w:tcW w:w="242" w:type="pct"/>
            <w:shd w:val="clear" w:color="auto" w:fill="0070C0"/>
            <w:vAlign w:val="center"/>
          </w:tcPr>
          <w:p w14:paraId="5DC45BAE" w14:textId="77777777" w:rsidR="005E6D68" w:rsidRPr="009522A6" w:rsidRDefault="005E6D68" w:rsidP="00FE3FBE">
            <w:pPr>
              <w:tabs>
                <w:tab w:val="left" w:pos="0"/>
              </w:tabs>
              <w:jc w:val="center"/>
              <w:rPr>
                <w:rFonts w:cstheme="minorHAnsi"/>
                <w:b/>
                <w:color w:val="FFFFFF" w:themeColor="background1"/>
                <w:kern w:val="24"/>
              </w:rPr>
            </w:pPr>
            <w:r w:rsidRPr="009522A6">
              <w:rPr>
                <w:rFonts w:cstheme="minorHAnsi"/>
                <w:b/>
                <w:color w:val="FFFFFF" w:themeColor="background1"/>
                <w:kern w:val="24"/>
              </w:rPr>
              <w:t>DRAM Main</w:t>
            </w:r>
          </w:p>
        </w:tc>
        <w:tc>
          <w:tcPr>
            <w:tcW w:w="559" w:type="pct"/>
            <w:shd w:val="clear" w:color="auto" w:fill="0070C0"/>
            <w:vAlign w:val="center"/>
          </w:tcPr>
          <w:p w14:paraId="50FE18BF" w14:textId="77777777" w:rsidR="005E6D68" w:rsidRPr="009522A6" w:rsidRDefault="005E6D68" w:rsidP="00FE3FBE">
            <w:pPr>
              <w:tabs>
                <w:tab w:val="left" w:pos="0"/>
              </w:tabs>
              <w:jc w:val="center"/>
              <w:rPr>
                <w:rFonts w:cstheme="minorHAnsi"/>
                <w:b/>
                <w:color w:val="FFFFFF" w:themeColor="background1"/>
                <w:kern w:val="24"/>
              </w:rPr>
            </w:pPr>
            <w:r w:rsidRPr="009522A6">
              <w:rPr>
                <w:rFonts w:cstheme="minorHAnsi"/>
                <w:b/>
                <w:color w:val="FFFFFF" w:themeColor="background1"/>
                <w:kern w:val="24"/>
              </w:rPr>
              <w:t>VDD2L</w:t>
            </w:r>
          </w:p>
        </w:tc>
        <w:tc>
          <w:tcPr>
            <w:tcW w:w="1272" w:type="pct"/>
            <w:shd w:val="clear" w:color="auto" w:fill="0070C0"/>
            <w:noWrap/>
            <w:tcMar>
              <w:top w:w="0" w:type="dxa"/>
              <w:left w:w="108" w:type="dxa"/>
              <w:bottom w:w="0" w:type="dxa"/>
              <w:right w:w="108" w:type="dxa"/>
            </w:tcMar>
            <w:vAlign w:val="center"/>
            <w:hideMark/>
          </w:tcPr>
          <w:p w14:paraId="3F083EDD" w14:textId="408B0213" w:rsidR="005E6D68" w:rsidRPr="009522A6" w:rsidRDefault="005E6D68" w:rsidP="00FE3FBE">
            <w:pPr>
              <w:tabs>
                <w:tab w:val="left" w:pos="0"/>
              </w:tabs>
              <w:jc w:val="center"/>
              <w:rPr>
                <w:rFonts w:cstheme="minorHAnsi"/>
                <w:b/>
                <w:color w:val="FFFFFF" w:themeColor="background1"/>
                <w:kern w:val="24"/>
              </w:rPr>
            </w:pPr>
            <w:r w:rsidRPr="009522A6">
              <w:rPr>
                <w:rFonts w:cstheme="minorHAnsi"/>
                <w:b/>
                <w:color w:val="FFFFFF" w:themeColor="background1"/>
                <w:kern w:val="24"/>
              </w:rPr>
              <w:t>VDD1</w:t>
            </w:r>
          </w:p>
        </w:tc>
        <w:tc>
          <w:tcPr>
            <w:tcW w:w="1532" w:type="pct"/>
            <w:shd w:val="clear" w:color="auto" w:fill="0070C0"/>
            <w:noWrap/>
            <w:tcMar>
              <w:top w:w="0" w:type="dxa"/>
              <w:left w:w="108" w:type="dxa"/>
              <w:bottom w:w="0" w:type="dxa"/>
              <w:right w:w="108" w:type="dxa"/>
            </w:tcMar>
            <w:vAlign w:val="center"/>
            <w:hideMark/>
          </w:tcPr>
          <w:p w14:paraId="3A607835" w14:textId="77777777" w:rsidR="005E6D68" w:rsidRPr="009522A6" w:rsidRDefault="005E6D68" w:rsidP="00FE3FBE">
            <w:pPr>
              <w:tabs>
                <w:tab w:val="left" w:pos="0"/>
              </w:tabs>
              <w:jc w:val="center"/>
              <w:rPr>
                <w:rFonts w:cstheme="minorHAnsi"/>
                <w:b/>
                <w:color w:val="FFFFFF" w:themeColor="background1"/>
                <w:kern w:val="24"/>
              </w:rPr>
            </w:pPr>
            <w:r w:rsidRPr="009522A6">
              <w:rPr>
                <w:rFonts w:cstheme="minorHAnsi"/>
                <w:b/>
                <w:color w:val="FFFFFF" w:themeColor="background1"/>
                <w:kern w:val="24"/>
              </w:rPr>
              <w:t>VDDQ</w:t>
            </w:r>
          </w:p>
        </w:tc>
      </w:tr>
      <w:tr w:rsidR="005E6D68" w:rsidRPr="009522A6" w14:paraId="439A2C85" w14:textId="77777777" w:rsidTr="004109E5">
        <w:trPr>
          <w:trHeight w:val="295"/>
        </w:trPr>
        <w:tc>
          <w:tcPr>
            <w:tcW w:w="626" w:type="pct"/>
            <w:noWrap/>
            <w:tcMar>
              <w:top w:w="0" w:type="dxa"/>
              <w:left w:w="108" w:type="dxa"/>
              <w:bottom w:w="0" w:type="dxa"/>
              <w:right w:w="108" w:type="dxa"/>
            </w:tcMar>
            <w:vAlign w:val="center"/>
            <w:hideMark/>
          </w:tcPr>
          <w:p w14:paraId="1ADA86A4" w14:textId="77777777" w:rsidR="005E6D68" w:rsidRPr="009522A6" w:rsidRDefault="005E6D68">
            <w:pPr>
              <w:tabs>
                <w:tab w:val="left" w:pos="0"/>
              </w:tabs>
              <w:rPr>
                <w:rFonts w:cstheme="minorHAnsi"/>
                <w:b/>
                <w:kern w:val="24"/>
              </w:rPr>
            </w:pPr>
            <w:r w:rsidRPr="009522A6">
              <w:rPr>
                <w:rFonts w:cstheme="minorHAnsi"/>
                <w:b/>
                <w:kern w:val="24"/>
              </w:rPr>
              <w:t>LPDDR5x**</w:t>
            </w:r>
          </w:p>
        </w:tc>
        <w:tc>
          <w:tcPr>
            <w:tcW w:w="769" w:type="pct"/>
            <w:noWrap/>
            <w:tcMar>
              <w:top w:w="0" w:type="dxa"/>
              <w:left w:w="108" w:type="dxa"/>
              <w:bottom w:w="0" w:type="dxa"/>
              <w:right w:w="108" w:type="dxa"/>
            </w:tcMar>
            <w:vAlign w:val="center"/>
            <w:hideMark/>
          </w:tcPr>
          <w:p w14:paraId="4C6BF235" w14:textId="77777777" w:rsidR="005E6D68" w:rsidRPr="009522A6" w:rsidRDefault="005E6D68" w:rsidP="00973703">
            <w:pPr>
              <w:tabs>
                <w:tab w:val="left" w:pos="0"/>
              </w:tabs>
              <w:jc w:val="center"/>
              <w:rPr>
                <w:rFonts w:cstheme="minorHAnsi"/>
                <w:bCs/>
                <w:kern w:val="24"/>
              </w:rPr>
            </w:pPr>
            <w:r w:rsidRPr="009522A6">
              <w:rPr>
                <w:rFonts w:cstheme="minorHAnsi"/>
                <w:bCs/>
                <w:kern w:val="24"/>
              </w:rPr>
              <w:t>1.065V SoC + LP5x</w:t>
            </w:r>
          </w:p>
        </w:tc>
        <w:tc>
          <w:tcPr>
            <w:tcW w:w="242" w:type="pct"/>
            <w:vAlign w:val="center"/>
          </w:tcPr>
          <w:p w14:paraId="6437B0AC" w14:textId="77777777" w:rsidR="005E6D68" w:rsidRPr="009522A6" w:rsidRDefault="005E6D68" w:rsidP="00973703">
            <w:pPr>
              <w:tabs>
                <w:tab w:val="left" w:pos="0"/>
              </w:tabs>
              <w:jc w:val="center"/>
              <w:rPr>
                <w:rFonts w:cstheme="minorHAnsi"/>
                <w:bCs/>
                <w:kern w:val="24"/>
              </w:rPr>
            </w:pPr>
            <w:r w:rsidRPr="009522A6">
              <w:rPr>
                <w:rFonts w:cstheme="minorHAnsi"/>
                <w:bCs/>
                <w:kern w:val="24"/>
              </w:rPr>
              <w:t>NA</w:t>
            </w:r>
          </w:p>
        </w:tc>
        <w:tc>
          <w:tcPr>
            <w:tcW w:w="559" w:type="pct"/>
            <w:vAlign w:val="center"/>
          </w:tcPr>
          <w:p w14:paraId="47819305" w14:textId="77777777" w:rsidR="005E6D68" w:rsidRPr="009522A6" w:rsidRDefault="005E6D68" w:rsidP="00973703">
            <w:pPr>
              <w:tabs>
                <w:tab w:val="left" w:pos="0"/>
              </w:tabs>
              <w:jc w:val="center"/>
              <w:rPr>
                <w:rFonts w:cstheme="minorHAnsi"/>
                <w:bCs/>
                <w:kern w:val="24"/>
              </w:rPr>
            </w:pPr>
            <w:r w:rsidRPr="009522A6">
              <w:rPr>
                <w:rFonts w:cstheme="minorHAnsi"/>
                <w:bCs/>
                <w:kern w:val="24"/>
              </w:rPr>
              <w:t>0.92V</w:t>
            </w:r>
          </w:p>
        </w:tc>
        <w:tc>
          <w:tcPr>
            <w:tcW w:w="1272" w:type="pct"/>
            <w:noWrap/>
            <w:tcMar>
              <w:top w:w="0" w:type="dxa"/>
              <w:left w:w="108" w:type="dxa"/>
              <w:bottom w:w="0" w:type="dxa"/>
              <w:right w:w="108" w:type="dxa"/>
            </w:tcMar>
            <w:vAlign w:val="center"/>
            <w:hideMark/>
          </w:tcPr>
          <w:p w14:paraId="50F20D2B" w14:textId="77777777" w:rsidR="005E6D68" w:rsidRPr="009522A6" w:rsidRDefault="005E6D68" w:rsidP="00973703">
            <w:pPr>
              <w:tabs>
                <w:tab w:val="left" w:pos="0"/>
              </w:tabs>
              <w:jc w:val="center"/>
              <w:rPr>
                <w:rFonts w:cstheme="minorHAnsi"/>
                <w:bCs/>
                <w:kern w:val="24"/>
              </w:rPr>
            </w:pPr>
            <w:r w:rsidRPr="009522A6">
              <w:rPr>
                <w:rFonts w:cstheme="minorHAnsi"/>
                <w:bCs/>
                <w:kern w:val="24"/>
              </w:rPr>
              <w:t>1.8 V</w:t>
            </w:r>
          </w:p>
        </w:tc>
        <w:tc>
          <w:tcPr>
            <w:tcW w:w="1532" w:type="pct"/>
            <w:noWrap/>
            <w:tcMar>
              <w:top w:w="0" w:type="dxa"/>
              <w:left w:w="108" w:type="dxa"/>
              <w:bottom w:w="0" w:type="dxa"/>
              <w:right w:w="108" w:type="dxa"/>
            </w:tcMar>
            <w:vAlign w:val="center"/>
            <w:hideMark/>
          </w:tcPr>
          <w:p w14:paraId="70F0091A" w14:textId="77777777" w:rsidR="005E6D68" w:rsidRPr="009522A6" w:rsidRDefault="005E6D68" w:rsidP="00973703">
            <w:pPr>
              <w:tabs>
                <w:tab w:val="left" w:pos="0"/>
              </w:tabs>
              <w:jc w:val="center"/>
              <w:rPr>
                <w:rFonts w:cstheme="minorHAnsi"/>
                <w:bCs/>
                <w:kern w:val="24"/>
              </w:rPr>
            </w:pPr>
            <w:r w:rsidRPr="009522A6">
              <w:rPr>
                <w:rFonts w:cstheme="minorHAnsi"/>
                <w:bCs/>
                <w:kern w:val="24"/>
              </w:rPr>
              <w:t>0.52/0.32V</w:t>
            </w:r>
          </w:p>
        </w:tc>
      </w:tr>
      <w:tr w:rsidR="005E6D68" w:rsidRPr="009522A6" w14:paraId="54C417D8" w14:textId="77777777" w:rsidTr="004109E5">
        <w:trPr>
          <w:trHeight w:val="295"/>
        </w:trPr>
        <w:tc>
          <w:tcPr>
            <w:tcW w:w="626" w:type="pct"/>
            <w:noWrap/>
            <w:tcMar>
              <w:top w:w="0" w:type="dxa"/>
              <w:left w:w="108" w:type="dxa"/>
              <w:bottom w:w="0" w:type="dxa"/>
              <w:right w:w="108" w:type="dxa"/>
            </w:tcMar>
            <w:vAlign w:val="center"/>
          </w:tcPr>
          <w:p w14:paraId="0CAAD0BF" w14:textId="77777777" w:rsidR="005E6D68" w:rsidRPr="009522A6" w:rsidRDefault="005E6D68">
            <w:pPr>
              <w:tabs>
                <w:tab w:val="left" w:pos="0"/>
              </w:tabs>
              <w:rPr>
                <w:rFonts w:cstheme="minorHAnsi"/>
                <w:b/>
                <w:kern w:val="24"/>
              </w:rPr>
            </w:pPr>
            <w:r w:rsidRPr="009522A6">
              <w:rPr>
                <w:rFonts w:cstheme="minorHAnsi"/>
                <w:b/>
                <w:kern w:val="24"/>
              </w:rPr>
              <w:t>DDR5</w:t>
            </w:r>
          </w:p>
        </w:tc>
        <w:tc>
          <w:tcPr>
            <w:tcW w:w="769" w:type="pct"/>
            <w:noWrap/>
            <w:tcMar>
              <w:top w:w="0" w:type="dxa"/>
              <w:left w:w="108" w:type="dxa"/>
              <w:bottom w:w="0" w:type="dxa"/>
              <w:right w:w="108" w:type="dxa"/>
            </w:tcMar>
            <w:vAlign w:val="center"/>
          </w:tcPr>
          <w:p w14:paraId="1016EE7B" w14:textId="77777777" w:rsidR="005E6D68" w:rsidRPr="009522A6" w:rsidRDefault="005E6D68" w:rsidP="00973703">
            <w:pPr>
              <w:tabs>
                <w:tab w:val="left" w:pos="0"/>
              </w:tabs>
              <w:jc w:val="center"/>
              <w:rPr>
                <w:rFonts w:cstheme="minorHAnsi"/>
                <w:bCs/>
                <w:kern w:val="24"/>
              </w:rPr>
            </w:pPr>
            <w:r w:rsidRPr="009522A6">
              <w:rPr>
                <w:rFonts w:cstheme="minorHAnsi"/>
                <w:bCs/>
                <w:kern w:val="24"/>
              </w:rPr>
              <w:t>1.1V SoC</w:t>
            </w:r>
          </w:p>
          <w:p w14:paraId="5AC795E9" w14:textId="77777777" w:rsidR="005E6D68" w:rsidRPr="009522A6" w:rsidRDefault="005E6D68" w:rsidP="00973703">
            <w:pPr>
              <w:tabs>
                <w:tab w:val="left" w:pos="0"/>
              </w:tabs>
              <w:jc w:val="center"/>
              <w:rPr>
                <w:rFonts w:cstheme="minorHAnsi"/>
                <w:bCs/>
                <w:kern w:val="24"/>
              </w:rPr>
            </w:pPr>
            <w:r w:rsidRPr="009522A6">
              <w:rPr>
                <w:rFonts w:cstheme="minorHAnsi"/>
                <w:bCs/>
                <w:kern w:val="24"/>
              </w:rPr>
              <w:t>(Discrete VR)</w:t>
            </w:r>
          </w:p>
        </w:tc>
        <w:tc>
          <w:tcPr>
            <w:tcW w:w="242" w:type="pct"/>
            <w:vAlign w:val="center"/>
          </w:tcPr>
          <w:p w14:paraId="35CEF272" w14:textId="3A2CC387" w:rsidR="005E6D68" w:rsidRPr="009522A6" w:rsidRDefault="005E6D68" w:rsidP="00973703">
            <w:pPr>
              <w:tabs>
                <w:tab w:val="left" w:pos="0"/>
              </w:tabs>
              <w:jc w:val="center"/>
              <w:rPr>
                <w:rFonts w:cstheme="minorHAnsi"/>
                <w:bCs/>
                <w:kern w:val="24"/>
              </w:rPr>
            </w:pPr>
            <w:r w:rsidRPr="009522A6">
              <w:rPr>
                <w:rFonts w:cstheme="minorHAnsi"/>
                <w:bCs/>
                <w:kern w:val="24"/>
              </w:rPr>
              <w:t>5V</w:t>
            </w:r>
          </w:p>
        </w:tc>
        <w:tc>
          <w:tcPr>
            <w:tcW w:w="559" w:type="pct"/>
            <w:vAlign w:val="center"/>
          </w:tcPr>
          <w:p w14:paraId="167862D7" w14:textId="77777777" w:rsidR="00342054" w:rsidRDefault="00684557" w:rsidP="00973703">
            <w:pPr>
              <w:tabs>
                <w:tab w:val="left" w:pos="0"/>
              </w:tabs>
              <w:jc w:val="center"/>
              <w:rPr>
                <w:rFonts w:cstheme="minorHAnsi"/>
                <w:bCs/>
                <w:kern w:val="24"/>
              </w:rPr>
            </w:pPr>
            <w:r>
              <w:rPr>
                <w:rFonts w:cstheme="minorHAnsi"/>
                <w:bCs/>
                <w:kern w:val="24"/>
              </w:rPr>
              <w:t>1.1V</w:t>
            </w:r>
          </w:p>
          <w:p w14:paraId="5F37E158" w14:textId="66D2584B" w:rsidR="005E6D68" w:rsidRPr="009522A6" w:rsidRDefault="00FD08B8" w:rsidP="00973703">
            <w:pPr>
              <w:tabs>
                <w:tab w:val="left" w:pos="0"/>
              </w:tabs>
              <w:jc w:val="center"/>
              <w:rPr>
                <w:rFonts w:cstheme="minorHAnsi"/>
                <w:bCs/>
                <w:kern w:val="24"/>
              </w:rPr>
            </w:pPr>
            <w:r>
              <w:rPr>
                <w:rFonts w:cstheme="minorHAnsi"/>
                <w:bCs/>
                <w:kern w:val="24"/>
              </w:rPr>
              <w:t>(VDD</w:t>
            </w:r>
            <w:r w:rsidR="00401191">
              <w:rPr>
                <w:rFonts w:cstheme="minorHAnsi"/>
                <w:bCs/>
                <w:kern w:val="24"/>
              </w:rPr>
              <w:t>2 f</w:t>
            </w:r>
            <w:r w:rsidR="00667089">
              <w:rPr>
                <w:rFonts w:cstheme="minorHAnsi"/>
                <w:bCs/>
                <w:kern w:val="24"/>
              </w:rPr>
              <w:t>rom</w:t>
            </w:r>
            <w:r w:rsidR="00E37A72">
              <w:rPr>
                <w:rFonts w:cstheme="minorHAnsi"/>
                <w:bCs/>
                <w:kern w:val="24"/>
              </w:rPr>
              <w:t xml:space="preserve"> </w:t>
            </w:r>
            <w:r w:rsidR="0051467F">
              <w:rPr>
                <w:rFonts w:cstheme="minorHAnsi"/>
                <w:bCs/>
                <w:kern w:val="24"/>
              </w:rPr>
              <w:t>PMIC on</w:t>
            </w:r>
            <w:r w:rsidR="00376D3D">
              <w:rPr>
                <w:rFonts w:cstheme="minorHAnsi"/>
                <w:bCs/>
                <w:kern w:val="24"/>
              </w:rPr>
              <w:t xml:space="preserve"> Memory </w:t>
            </w:r>
            <w:r w:rsidR="007D37F9">
              <w:rPr>
                <w:rFonts w:cstheme="minorHAnsi"/>
                <w:bCs/>
                <w:kern w:val="24"/>
              </w:rPr>
              <w:t>Module</w:t>
            </w:r>
            <w:r w:rsidR="00376D3D">
              <w:rPr>
                <w:rFonts w:cstheme="minorHAnsi"/>
                <w:bCs/>
                <w:kern w:val="24"/>
              </w:rPr>
              <w:t>)</w:t>
            </w:r>
          </w:p>
        </w:tc>
        <w:tc>
          <w:tcPr>
            <w:tcW w:w="1272" w:type="pct"/>
            <w:noWrap/>
            <w:tcMar>
              <w:top w:w="0" w:type="dxa"/>
              <w:left w:w="108" w:type="dxa"/>
              <w:bottom w:w="0" w:type="dxa"/>
              <w:right w:w="108" w:type="dxa"/>
            </w:tcMar>
            <w:vAlign w:val="center"/>
          </w:tcPr>
          <w:p w14:paraId="7E5C8F93" w14:textId="4E4CC110" w:rsidR="00376D3D" w:rsidRDefault="00376D3D" w:rsidP="00376D3D">
            <w:pPr>
              <w:tabs>
                <w:tab w:val="left" w:pos="0"/>
              </w:tabs>
              <w:jc w:val="center"/>
              <w:rPr>
                <w:rFonts w:cstheme="minorHAnsi"/>
                <w:bCs/>
                <w:kern w:val="24"/>
              </w:rPr>
            </w:pPr>
            <w:r>
              <w:rPr>
                <w:rFonts w:cstheme="minorHAnsi"/>
                <w:bCs/>
                <w:kern w:val="24"/>
              </w:rPr>
              <w:t>1.8V</w:t>
            </w:r>
          </w:p>
          <w:p w14:paraId="7DCCD651" w14:textId="14A66C08" w:rsidR="005E6D68" w:rsidRPr="009522A6" w:rsidRDefault="00376D3D" w:rsidP="00973703">
            <w:pPr>
              <w:tabs>
                <w:tab w:val="left" w:pos="0"/>
              </w:tabs>
              <w:jc w:val="center"/>
              <w:rPr>
                <w:rFonts w:cstheme="minorHAnsi"/>
                <w:bCs/>
                <w:kern w:val="24"/>
              </w:rPr>
            </w:pPr>
            <w:r>
              <w:rPr>
                <w:rFonts w:cstheme="minorHAnsi"/>
                <w:bCs/>
                <w:kern w:val="24"/>
              </w:rPr>
              <w:t>(VDD</w:t>
            </w:r>
            <w:r w:rsidR="009716DF">
              <w:rPr>
                <w:rFonts w:cstheme="minorHAnsi"/>
                <w:bCs/>
                <w:kern w:val="24"/>
              </w:rPr>
              <w:t>1</w:t>
            </w:r>
            <w:r>
              <w:rPr>
                <w:rFonts w:cstheme="minorHAnsi"/>
                <w:bCs/>
                <w:kern w:val="24"/>
              </w:rPr>
              <w:t xml:space="preserve"> from PMIC on Memory Module)</w:t>
            </w:r>
          </w:p>
        </w:tc>
        <w:tc>
          <w:tcPr>
            <w:tcW w:w="1532" w:type="pct"/>
            <w:noWrap/>
            <w:tcMar>
              <w:top w:w="0" w:type="dxa"/>
              <w:left w:w="108" w:type="dxa"/>
              <w:bottom w:w="0" w:type="dxa"/>
              <w:right w:w="108" w:type="dxa"/>
            </w:tcMar>
            <w:vAlign w:val="center"/>
          </w:tcPr>
          <w:p w14:paraId="5873B133" w14:textId="77777777" w:rsidR="00376D3D" w:rsidRDefault="00376D3D" w:rsidP="00376D3D">
            <w:pPr>
              <w:tabs>
                <w:tab w:val="left" w:pos="0"/>
              </w:tabs>
              <w:jc w:val="center"/>
              <w:rPr>
                <w:rFonts w:cstheme="minorHAnsi"/>
                <w:bCs/>
                <w:kern w:val="24"/>
              </w:rPr>
            </w:pPr>
            <w:r>
              <w:rPr>
                <w:rFonts w:cstheme="minorHAnsi"/>
                <w:bCs/>
                <w:kern w:val="24"/>
              </w:rPr>
              <w:t>1.1V</w:t>
            </w:r>
          </w:p>
          <w:p w14:paraId="3646CA1A" w14:textId="2AE68A27" w:rsidR="005E6D68" w:rsidRPr="009522A6" w:rsidRDefault="00376D3D" w:rsidP="00973703">
            <w:pPr>
              <w:tabs>
                <w:tab w:val="left" w:pos="0"/>
              </w:tabs>
              <w:jc w:val="center"/>
              <w:rPr>
                <w:rFonts w:cstheme="minorHAnsi"/>
                <w:bCs/>
                <w:kern w:val="24"/>
              </w:rPr>
            </w:pPr>
            <w:r>
              <w:rPr>
                <w:rFonts w:cstheme="minorHAnsi"/>
                <w:bCs/>
                <w:kern w:val="24"/>
              </w:rPr>
              <w:t>(VDDQ from PMIC on Memory Module)</w:t>
            </w:r>
          </w:p>
        </w:tc>
      </w:tr>
      <w:tr w:rsidR="005E6D68" w:rsidRPr="009522A6" w14:paraId="57FF6591" w14:textId="77777777" w:rsidTr="004109E5">
        <w:trPr>
          <w:trHeight w:val="295"/>
        </w:trPr>
        <w:tc>
          <w:tcPr>
            <w:tcW w:w="626" w:type="pct"/>
            <w:noWrap/>
            <w:tcMar>
              <w:top w:w="0" w:type="dxa"/>
              <w:left w:w="108" w:type="dxa"/>
              <w:bottom w:w="0" w:type="dxa"/>
              <w:right w:w="108" w:type="dxa"/>
            </w:tcMar>
            <w:vAlign w:val="center"/>
          </w:tcPr>
          <w:p w14:paraId="01D38F7E" w14:textId="77777777" w:rsidR="005E6D68" w:rsidRPr="009522A6" w:rsidRDefault="005E6D68">
            <w:pPr>
              <w:tabs>
                <w:tab w:val="left" w:pos="0"/>
              </w:tabs>
              <w:rPr>
                <w:rFonts w:cstheme="minorHAnsi"/>
                <w:b/>
                <w:kern w:val="24"/>
              </w:rPr>
            </w:pPr>
            <w:r w:rsidRPr="009522A6">
              <w:rPr>
                <w:rFonts w:cstheme="minorHAnsi"/>
                <w:b/>
                <w:kern w:val="24"/>
              </w:rPr>
              <w:t>LP5x CAMM*</w:t>
            </w:r>
          </w:p>
        </w:tc>
        <w:tc>
          <w:tcPr>
            <w:tcW w:w="769" w:type="pct"/>
            <w:noWrap/>
            <w:tcMar>
              <w:top w:w="0" w:type="dxa"/>
              <w:left w:w="108" w:type="dxa"/>
              <w:bottom w:w="0" w:type="dxa"/>
              <w:right w:w="108" w:type="dxa"/>
            </w:tcMar>
            <w:vAlign w:val="center"/>
          </w:tcPr>
          <w:p w14:paraId="2C3475F8" w14:textId="77777777" w:rsidR="005E6D68" w:rsidRPr="009522A6" w:rsidRDefault="005E6D68" w:rsidP="00973703">
            <w:pPr>
              <w:tabs>
                <w:tab w:val="left" w:pos="0"/>
              </w:tabs>
              <w:jc w:val="center"/>
              <w:rPr>
                <w:rFonts w:cstheme="minorHAnsi"/>
                <w:bCs/>
                <w:kern w:val="24"/>
              </w:rPr>
            </w:pPr>
            <w:r w:rsidRPr="009522A6">
              <w:rPr>
                <w:rFonts w:cstheme="minorHAnsi"/>
                <w:bCs/>
                <w:kern w:val="24"/>
              </w:rPr>
              <w:t>1.05V SoC</w:t>
            </w:r>
          </w:p>
          <w:p w14:paraId="739E707A" w14:textId="77777777" w:rsidR="005E6D68" w:rsidRPr="009522A6" w:rsidRDefault="005E6D68" w:rsidP="00973703">
            <w:pPr>
              <w:tabs>
                <w:tab w:val="left" w:pos="0"/>
              </w:tabs>
              <w:jc w:val="center"/>
              <w:rPr>
                <w:rFonts w:cstheme="minorHAnsi"/>
                <w:bCs/>
                <w:kern w:val="24"/>
              </w:rPr>
            </w:pPr>
            <w:r w:rsidRPr="009522A6">
              <w:rPr>
                <w:rFonts w:cstheme="minorHAnsi"/>
                <w:bCs/>
                <w:kern w:val="24"/>
              </w:rPr>
              <w:t>(Discrete VR)</w:t>
            </w:r>
          </w:p>
        </w:tc>
        <w:tc>
          <w:tcPr>
            <w:tcW w:w="242" w:type="pct"/>
            <w:vAlign w:val="center"/>
          </w:tcPr>
          <w:p w14:paraId="204DF0CF" w14:textId="6255F2B3" w:rsidR="005E6D68" w:rsidRPr="009522A6" w:rsidRDefault="005E6D68" w:rsidP="00973703">
            <w:pPr>
              <w:tabs>
                <w:tab w:val="left" w:pos="0"/>
              </w:tabs>
              <w:jc w:val="center"/>
              <w:rPr>
                <w:rFonts w:cstheme="minorHAnsi"/>
                <w:bCs/>
                <w:kern w:val="24"/>
              </w:rPr>
            </w:pPr>
            <w:r w:rsidRPr="009522A6">
              <w:rPr>
                <w:rFonts w:cstheme="minorHAnsi"/>
                <w:bCs/>
                <w:kern w:val="24"/>
              </w:rPr>
              <w:t>5V</w:t>
            </w:r>
          </w:p>
        </w:tc>
        <w:tc>
          <w:tcPr>
            <w:tcW w:w="559" w:type="pct"/>
            <w:vAlign w:val="center"/>
          </w:tcPr>
          <w:p w14:paraId="691BEBAB" w14:textId="77777777" w:rsidR="005E6D68" w:rsidRPr="009522A6" w:rsidRDefault="005E6D68" w:rsidP="00973703">
            <w:pPr>
              <w:tabs>
                <w:tab w:val="left" w:pos="0"/>
              </w:tabs>
              <w:jc w:val="center"/>
              <w:rPr>
                <w:rFonts w:cstheme="minorHAnsi"/>
                <w:bCs/>
                <w:kern w:val="24"/>
              </w:rPr>
            </w:pPr>
            <w:r w:rsidRPr="009522A6">
              <w:rPr>
                <w:rFonts w:cstheme="minorHAnsi"/>
                <w:bCs/>
                <w:kern w:val="24"/>
              </w:rPr>
              <w:t>NA*</w:t>
            </w:r>
          </w:p>
        </w:tc>
        <w:tc>
          <w:tcPr>
            <w:tcW w:w="1272" w:type="pct"/>
            <w:noWrap/>
            <w:tcMar>
              <w:top w:w="0" w:type="dxa"/>
              <w:left w:w="108" w:type="dxa"/>
              <w:bottom w:w="0" w:type="dxa"/>
              <w:right w:w="108" w:type="dxa"/>
            </w:tcMar>
            <w:vAlign w:val="center"/>
          </w:tcPr>
          <w:p w14:paraId="6DBAB346" w14:textId="77777777" w:rsidR="009716DF" w:rsidRDefault="009716DF" w:rsidP="009716DF">
            <w:pPr>
              <w:tabs>
                <w:tab w:val="left" w:pos="0"/>
              </w:tabs>
              <w:jc w:val="center"/>
              <w:rPr>
                <w:rFonts w:cstheme="minorHAnsi"/>
                <w:bCs/>
                <w:kern w:val="24"/>
              </w:rPr>
            </w:pPr>
            <w:r>
              <w:rPr>
                <w:rFonts w:cstheme="minorHAnsi"/>
                <w:bCs/>
                <w:kern w:val="24"/>
              </w:rPr>
              <w:t>1.8V</w:t>
            </w:r>
          </w:p>
          <w:p w14:paraId="6F2D0158" w14:textId="60586C76" w:rsidR="005E6D68" w:rsidRPr="009522A6" w:rsidRDefault="009716DF" w:rsidP="00973703">
            <w:pPr>
              <w:tabs>
                <w:tab w:val="left" w:pos="0"/>
              </w:tabs>
              <w:jc w:val="center"/>
              <w:rPr>
                <w:rFonts w:cstheme="minorHAnsi"/>
                <w:bCs/>
                <w:kern w:val="24"/>
              </w:rPr>
            </w:pPr>
            <w:r>
              <w:rPr>
                <w:rFonts w:cstheme="minorHAnsi"/>
                <w:bCs/>
                <w:kern w:val="24"/>
              </w:rPr>
              <w:t>(VPP from PMIC on Memory Module)</w:t>
            </w:r>
          </w:p>
        </w:tc>
        <w:tc>
          <w:tcPr>
            <w:tcW w:w="1532" w:type="pct"/>
            <w:noWrap/>
            <w:tcMar>
              <w:top w:w="0" w:type="dxa"/>
              <w:left w:w="108" w:type="dxa"/>
              <w:bottom w:w="0" w:type="dxa"/>
              <w:right w:w="108" w:type="dxa"/>
            </w:tcMar>
            <w:vAlign w:val="center"/>
          </w:tcPr>
          <w:p w14:paraId="2C998155" w14:textId="77777777" w:rsidR="005E6D68" w:rsidRPr="009522A6" w:rsidRDefault="005E6D68" w:rsidP="00973703">
            <w:pPr>
              <w:jc w:val="center"/>
              <w:rPr>
                <w:rFonts w:cstheme="minorHAnsi"/>
                <w:bCs/>
                <w:kern w:val="24"/>
              </w:rPr>
            </w:pPr>
            <w:r w:rsidRPr="009522A6">
              <w:rPr>
                <w:rFonts w:cstheme="minorHAnsi"/>
                <w:bCs/>
                <w:kern w:val="24"/>
              </w:rPr>
              <w:t>0.52/0.32V SoC + LP5x</w:t>
            </w:r>
          </w:p>
          <w:p w14:paraId="1803772B" w14:textId="77777777" w:rsidR="005E6D68" w:rsidRPr="009522A6" w:rsidRDefault="005E6D68" w:rsidP="00973703">
            <w:pPr>
              <w:tabs>
                <w:tab w:val="left" w:pos="0"/>
              </w:tabs>
              <w:jc w:val="center"/>
              <w:rPr>
                <w:rFonts w:cstheme="minorHAnsi"/>
                <w:bCs/>
                <w:kern w:val="24"/>
              </w:rPr>
            </w:pPr>
            <w:r w:rsidRPr="009522A6">
              <w:rPr>
                <w:rFonts w:cstheme="minorHAnsi"/>
                <w:bCs/>
                <w:kern w:val="24"/>
              </w:rPr>
              <w:t>(Discrete VR)</w:t>
            </w:r>
          </w:p>
        </w:tc>
      </w:tr>
    </w:tbl>
    <w:p w14:paraId="1904A786" w14:textId="77777777" w:rsidR="005E6D68" w:rsidRPr="009522A6" w:rsidRDefault="005E6D68" w:rsidP="00C06D97">
      <w:pPr>
        <w:spacing w:before="120"/>
        <w:rPr>
          <w:rFonts w:cstheme="minorHAnsi"/>
          <w:b/>
        </w:rPr>
      </w:pPr>
      <w:r w:rsidRPr="009522A6">
        <w:rPr>
          <w:rFonts w:cstheme="minorHAnsi"/>
          <w:b/>
        </w:rPr>
        <w:t>Note:</w:t>
      </w:r>
    </w:p>
    <w:p w14:paraId="629B830A" w14:textId="77777777" w:rsidR="005E6D68" w:rsidRPr="009522A6" w:rsidRDefault="005E6D68" w:rsidP="005E6D68">
      <w:pPr>
        <w:rPr>
          <w:rFonts w:cstheme="minorHAnsi"/>
        </w:rPr>
      </w:pPr>
      <w:r w:rsidRPr="009522A6">
        <w:rPr>
          <w:rFonts w:cstheme="minorHAnsi"/>
        </w:rPr>
        <w:t>*LP5x CAMM module supports only VDD2H. i.e., VDD2L is merged with VDD2H on the CAMM module.</w:t>
      </w:r>
    </w:p>
    <w:p w14:paraId="02FEFBCA" w14:textId="77777777" w:rsidR="005E6D68" w:rsidRPr="009522A6" w:rsidRDefault="005E6D68" w:rsidP="005E6D68">
      <w:pPr>
        <w:rPr>
          <w:rFonts w:cstheme="minorHAnsi"/>
        </w:rPr>
      </w:pPr>
      <w:r w:rsidRPr="009522A6">
        <w:rPr>
          <w:rFonts w:cstheme="minorHAnsi"/>
        </w:rPr>
        <w:t>**LPDDR5x Memory voltages are derived from onboard PMIC (MPN: NB715).</w:t>
      </w:r>
    </w:p>
    <w:p w14:paraId="7359D1BD" w14:textId="77777777" w:rsidR="003C0F05" w:rsidRPr="009522A6" w:rsidRDefault="003C0F05">
      <w:pPr>
        <w:spacing w:before="0" w:after="160" w:line="259" w:lineRule="auto"/>
        <w:jc w:val="left"/>
        <w:rPr>
          <w:rFonts w:cstheme="minorHAnsi"/>
          <w:b/>
          <w:color w:val="0860A8"/>
          <w:sz w:val="28"/>
        </w:rPr>
      </w:pPr>
      <w:r w:rsidRPr="009522A6">
        <w:rPr>
          <w:rFonts w:cstheme="minorHAnsi"/>
          <w:b/>
          <w:color w:val="0860A8"/>
          <w:sz w:val="28"/>
        </w:rPr>
        <w:br w:type="page"/>
      </w:r>
    </w:p>
    <w:p w14:paraId="0B0E301B" w14:textId="75590066" w:rsidR="005E6D68" w:rsidRPr="009522A6" w:rsidRDefault="005E6D68" w:rsidP="004E3FA9">
      <w:pPr>
        <w:pStyle w:val="Heading2"/>
      </w:pPr>
      <w:bookmarkStart w:id="836" w:name="_Toc191663109"/>
      <w:r w:rsidRPr="009522A6">
        <w:lastRenderedPageBreak/>
        <w:t>Power Map for NVL</w:t>
      </w:r>
      <w:bookmarkEnd w:id="836"/>
    </w:p>
    <w:p w14:paraId="3A58265F" w14:textId="3EBBC0DE" w:rsidR="005E6D68" w:rsidRPr="009522A6" w:rsidRDefault="005E6D68" w:rsidP="006D6838">
      <w:pPr>
        <w:spacing w:before="0" w:after="0" w:line="276" w:lineRule="auto"/>
        <w:ind w:right="29"/>
        <w:rPr>
          <w:rFonts w:cstheme="minorHAnsi"/>
        </w:rPr>
      </w:pPr>
      <w:r w:rsidRPr="009522A6">
        <w:rPr>
          <w:rFonts w:cstheme="minorHAnsi"/>
        </w:rPr>
        <w:t xml:space="preserve"> NVL Power map would be placed in </w:t>
      </w:r>
      <w:hyperlink r:id="rId320" w:history="1">
        <w:r w:rsidRPr="009522A6">
          <w:rPr>
            <w:rStyle w:val="Hyperlink"/>
            <w:rFonts w:asciiTheme="minorHAnsi" w:hAnsiTheme="minorHAnsi" w:cstheme="minorHAnsi"/>
            <w:szCs w:val="24"/>
          </w:rPr>
          <w:t>LINK</w:t>
        </w:r>
      </w:hyperlink>
      <w:r w:rsidRPr="009522A6">
        <w:rPr>
          <w:rFonts w:cstheme="minorHAnsi"/>
        </w:rPr>
        <w:t xml:space="preserve"> which includes platform components.</w:t>
      </w:r>
    </w:p>
    <w:p w14:paraId="6C4BF90A" w14:textId="227A0BA2" w:rsidR="00606361" w:rsidRPr="009522A6" w:rsidRDefault="005E6D68" w:rsidP="00606361">
      <w:pPr>
        <w:spacing w:before="0" w:after="0" w:line="276" w:lineRule="auto"/>
        <w:ind w:right="29"/>
        <w:rPr>
          <w:rFonts w:cstheme="minorHAnsi"/>
        </w:rPr>
      </w:pPr>
      <w:r w:rsidRPr="009522A6">
        <w:rPr>
          <w:rFonts w:cstheme="minorHAnsi"/>
        </w:rPr>
        <w:t xml:space="preserve"> NVL RVP Power delivery details with respect to SoC, PCH-IOE and DRAM shown in figure </w:t>
      </w:r>
      <w:r w:rsidR="00FE3FBE" w:rsidRPr="009522A6">
        <w:rPr>
          <w:rFonts w:cstheme="minorHAnsi"/>
        </w:rPr>
        <w:t>below</w:t>
      </w:r>
      <w:r w:rsidRPr="009522A6">
        <w:rPr>
          <w:rFonts w:cstheme="minorHAnsi"/>
        </w:rPr>
        <w:t>.</w:t>
      </w:r>
    </w:p>
    <w:p w14:paraId="777A554D" w14:textId="0F9FD2D7" w:rsidR="001417B1" w:rsidRDefault="001C3BD6" w:rsidP="001C3BD6">
      <w:pPr>
        <w:spacing w:before="120" w:after="120"/>
        <w:ind w:right="29"/>
        <w:jc w:val="center"/>
        <w:rPr>
          <w:rFonts w:cstheme="minorHAnsi"/>
        </w:rPr>
      </w:pPr>
      <w:r>
        <w:rPr>
          <w:rFonts w:cstheme="minorHAnsi"/>
        </w:rPr>
        <w:tab/>
      </w:r>
      <w:r w:rsidR="001417B1">
        <w:rPr>
          <w:rFonts w:cstheme="minorHAnsi"/>
          <w:noProof/>
        </w:rPr>
        <w:drawing>
          <wp:inline distT="0" distB="0" distL="0" distR="0" wp14:anchorId="2CB1DC8B" wp14:editId="4548A99D">
            <wp:extent cx="6104890" cy="4828540"/>
            <wp:effectExtent l="0" t="0" r="0" b="0"/>
            <wp:docPr id="2172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04890" cy="4828540"/>
                    </a:xfrm>
                    <a:prstGeom prst="rect">
                      <a:avLst/>
                    </a:prstGeom>
                    <a:noFill/>
                  </pic:spPr>
                </pic:pic>
              </a:graphicData>
            </a:graphic>
          </wp:inline>
        </w:drawing>
      </w:r>
    </w:p>
    <w:p w14:paraId="6C300324" w14:textId="24632574" w:rsidR="005E6D68" w:rsidRPr="00684D41" w:rsidRDefault="0064171C" w:rsidP="001C3BD6">
      <w:pPr>
        <w:spacing w:before="120" w:after="120"/>
        <w:ind w:right="29"/>
        <w:jc w:val="center"/>
        <w:rPr>
          <w:color w:val="0860A8"/>
        </w:rPr>
      </w:pPr>
      <w:bookmarkStart w:id="837" w:name="_Toc191663541"/>
      <w:r w:rsidRPr="00684D41">
        <w:rPr>
          <w:color w:val="0860A8"/>
        </w:rPr>
        <w:t xml:space="preserve">Figure </w:t>
      </w:r>
      <w:r w:rsidR="0076286A">
        <w:rPr>
          <w:color w:val="0860A8"/>
        </w:rPr>
        <w:fldChar w:fldCharType="begin"/>
      </w:r>
      <w:r w:rsidR="0076286A">
        <w:rPr>
          <w:color w:val="0860A8"/>
        </w:rPr>
        <w:instrText xml:space="preserve"> STYLEREF 1 \s </w:instrText>
      </w:r>
      <w:r w:rsidR="0076286A">
        <w:rPr>
          <w:color w:val="0860A8"/>
        </w:rPr>
        <w:fldChar w:fldCharType="separate"/>
      </w:r>
      <w:r w:rsidR="00FA3322">
        <w:rPr>
          <w:noProof/>
          <w:color w:val="0860A8"/>
        </w:rPr>
        <w:t>21</w:t>
      </w:r>
      <w:r w:rsidR="0076286A">
        <w:rPr>
          <w:color w:val="0860A8"/>
        </w:rPr>
        <w:fldChar w:fldCharType="end"/>
      </w:r>
      <w:r w:rsidR="0076286A">
        <w:rPr>
          <w:color w:val="0860A8"/>
        </w:rPr>
        <w:noBreakHyphen/>
      </w:r>
      <w:r w:rsidR="0076286A">
        <w:rPr>
          <w:color w:val="0860A8"/>
        </w:rPr>
        <w:fldChar w:fldCharType="begin"/>
      </w:r>
      <w:r w:rsidR="0076286A">
        <w:rPr>
          <w:color w:val="0860A8"/>
        </w:rPr>
        <w:instrText xml:space="preserve"> SEQ Figure \* ARABIC \s 1 </w:instrText>
      </w:r>
      <w:r w:rsidR="0076286A">
        <w:rPr>
          <w:color w:val="0860A8"/>
        </w:rPr>
        <w:fldChar w:fldCharType="separate"/>
      </w:r>
      <w:r w:rsidR="00FA3322">
        <w:rPr>
          <w:noProof/>
          <w:color w:val="0860A8"/>
        </w:rPr>
        <w:t>3</w:t>
      </w:r>
      <w:r w:rsidR="0076286A">
        <w:rPr>
          <w:color w:val="0860A8"/>
        </w:rPr>
        <w:fldChar w:fldCharType="end"/>
      </w:r>
      <w:r w:rsidRPr="00684D41">
        <w:rPr>
          <w:color w:val="0860A8"/>
        </w:rPr>
        <w:t xml:space="preserve">: NVL RVP </w:t>
      </w:r>
      <w:r w:rsidR="00F6698B" w:rsidRPr="00684D41">
        <w:rPr>
          <w:color w:val="0860A8"/>
        </w:rPr>
        <w:t>01</w:t>
      </w:r>
      <w:r w:rsidR="00491757" w:rsidRPr="00684D41">
        <w:rPr>
          <w:color w:val="0860A8"/>
        </w:rPr>
        <w:t xml:space="preserve">,02, 03, 04 </w:t>
      </w:r>
      <w:r w:rsidRPr="00684D41">
        <w:rPr>
          <w:color w:val="0860A8"/>
        </w:rPr>
        <w:t>Power Delivery Block diagram</w:t>
      </w:r>
      <w:bookmarkEnd w:id="837"/>
    </w:p>
    <w:p w14:paraId="08F567E7" w14:textId="081E67B5" w:rsidR="005E6D68" w:rsidRPr="00DE395D" w:rsidRDefault="005E6D68" w:rsidP="005E6D68">
      <w:pPr>
        <w:pStyle w:val="Caption"/>
        <w:jc w:val="both"/>
        <w:rPr>
          <w:rFonts w:cstheme="minorHAnsi"/>
          <w:i w:val="0"/>
          <w:color w:val="auto"/>
        </w:rPr>
      </w:pPr>
      <w:r w:rsidRPr="00DE395D">
        <w:rPr>
          <w:rFonts w:cstheme="minorHAnsi"/>
          <w:i w:val="0"/>
          <w:color w:val="auto"/>
        </w:rPr>
        <w:tab/>
      </w:r>
      <w:bookmarkStart w:id="838" w:name="_Toc176359632"/>
      <w:r w:rsidRPr="00DE395D">
        <w:rPr>
          <w:rFonts w:cstheme="minorHAnsi"/>
          <w:i w:val="0"/>
          <w:color w:val="auto"/>
        </w:rPr>
        <w:t xml:space="preserve"> </w:t>
      </w:r>
      <w:bookmarkEnd w:id="838"/>
    </w:p>
    <w:p w14:paraId="793C5884" w14:textId="77777777" w:rsidR="003E7AEC" w:rsidRDefault="003E7AEC" w:rsidP="003E7AEC">
      <w:pPr>
        <w:spacing w:before="0" w:after="0" w:line="276" w:lineRule="auto"/>
        <w:ind w:right="29"/>
        <w:rPr>
          <w:rFonts w:cstheme="minorHAnsi"/>
        </w:rPr>
      </w:pPr>
    </w:p>
    <w:p w14:paraId="3208F67B" w14:textId="77777777" w:rsidR="003E7AEC" w:rsidRDefault="003E7AEC" w:rsidP="003E7AEC">
      <w:pPr>
        <w:spacing w:before="0" w:after="0" w:line="276" w:lineRule="auto"/>
        <w:ind w:right="29"/>
        <w:rPr>
          <w:rFonts w:cstheme="minorHAnsi"/>
        </w:rPr>
      </w:pPr>
    </w:p>
    <w:p w14:paraId="7CA6A1D7" w14:textId="77777777" w:rsidR="003E7AEC" w:rsidRDefault="003E7AEC" w:rsidP="003E7AEC">
      <w:pPr>
        <w:spacing w:before="0" w:after="0" w:line="276" w:lineRule="auto"/>
        <w:ind w:right="29"/>
        <w:rPr>
          <w:rFonts w:cstheme="minorHAnsi"/>
        </w:rPr>
      </w:pPr>
    </w:p>
    <w:p w14:paraId="1F9A10FA" w14:textId="77777777" w:rsidR="003E7AEC" w:rsidRDefault="003E7AEC" w:rsidP="003E7AEC">
      <w:pPr>
        <w:spacing w:before="0" w:after="0" w:line="276" w:lineRule="auto"/>
        <w:ind w:right="29"/>
        <w:rPr>
          <w:rFonts w:cstheme="minorHAnsi"/>
        </w:rPr>
      </w:pPr>
    </w:p>
    <w:p w14:paraId="23ED38E1" w14:textId="77777777" w:rsidR="003E7AEC" w:rsidRDefault="003E7AEC" w:rsidP="003E7AEC">
      <w:pPr>
        <w:spacing w:before="0" w:after="0" w:line="276" w:lineRule="auto"/>
        <w:ind w:right="29"/>
        <w:rPr>
          <w:rFonts w:cstheme="minorHAnsi"/>
        </w:rPr>
      </w:pPr>
    </w:p>
    <w:p w14:paraId="2ECFF756" w14:textId="77777777" w:rsidR="003E7AEC" w:rsidRDefault="003E7AEC" w:rsidP="003E7AEC">
      <w:pPr>
        <w:spacing w:before="0" w:after="0" w:line="276" w:lineRule="auto"/>
        <w:ind w:right="29"/>
        <w:rPr>
          <w:rFonts w:cstheme="minorHAnsi"/>
        </w:rPr>
      </w:pPr>
    </w:p>
    <w:p w14:paraId="67641745" w14:textId="77777777" w:rsidR="003E7AEC" w:rsidRDefault="003E7AEC" w:rsidP="003E7AEC">
      <w:pPr>
        <w:spacing w:before="0" w:after="0" w:line="276" w:lineRule="auto"/>
        <w:ind w:right="29"/>
        <w:rPr>
          <w:rFonts w:cstheme="minorHAnsi"/>
        </w:rPr>
      </w:pPr>
    </w:p>
    <w:p w14:paraId="71F3C674" w14:textId="77777777" w:rsidR="003E7AEC" w:rsidRDefault="003E7AEC" w:rsidP="003E7AEC">
      <w:pPr>
        <w:spacing w:before="0" w:after="0" w:line="276" w:lineRule="auto"/>
        <w:ind w:right="29"/>
        <w:rPr>
          <w:rFonts w:cstheme="minorHAnsi"/>
        </w:rPr>
      </w:pPr>
    </w:p>
    <w:p w14:paraId="65EDB8D9" w14:textId="77777777" w:rsidR="003E7AEC" w:rsidRDefault="003E7AEC" w:rsidP="003E7AEC">
      <w:pPr>
        <w:spacing w:before="0" w:after="0" w:line="276" w:lineRule="auto"/>
        <w:ind w:right="29"/>
        <w:rPr>
          <w:rFonts w:cstheme="minorHAnsi"/>
        </w:rPr>
      </w:pPr>
    </w:p>
    <w:p w14:paraId="6825D069" w14:textId="77777777" w:rsidR="003E7AEC" w:rsidRDefault="003E7AEC" w:rsidP="003E7AEC">
      <w:pPr>
        <w:spacing w:before="0" w:after="0" w:line="276" w:lineRule="auto"/>
        <w:ind w:right="29"/>
        <w:rPr>
          <w:rFonts w:cstheme="minorHAnsi"/>
        </w:rPr>
      </w:pPr>
    </w:p>
    <w:p w14:paraId="440C3017" w14:textId="77777777" w:rsidR="003E7AEC" w:rsidRDefault="003E7AEC" w:rsidP="003E7AEC">
      <w:pPr>
        <w:spacing w:before="0" w:after="0" w:line="276" w:lineRule="auto"/>
        <w:ind w:right="29"/>
        <w:rPr>
          <w:rFonts w:cstheme="minorHAnsi"/>
        </w:rPr>
      </w:pPr>
    </w:p>
    <w:p w14:paraId="6904EB74" w14:textId="77777777" w:rsidR="003E7AEC" w:rsidRDefault="003E7AEC" w:rsidP="003E7AEC">
      <w:pPr>
        <w:spacing w:before="0" w:after="0" w:line="276" w:lineRule="auto"/>
        <w:ind w:right="29"/>
        <w:rPr>
          <w:rFonts w:cstheme="minorHAnsi"/>
        </w:rPr>
      </w:pPr>
    </w:p>
    <w:p w14:paraId="3ED7EF95" w14:textId="77777777" w:rsidR="003E7AEC" w:rsidRDefault="003E7AEC" w:rsidP="003E7AEC">
      <w:pPr>
        <w:spacing w:before="0" w:after="0" w:line="276" w:lineRule="auto"/>
        <w:ind w:right="29"/>
        <w:rPr>
          <w:rFonts w:cstheme="minorHAnsi"/>
        </w:rPr>
      </w:pPr>
    </w:p>
    <w:p w14:paraId="07833D1B" w14:textId="77777777" w:rsidR="003E7AEC" w:rsidRDefault="003E7AEC" w:rsidP="003E7AEC">
      <w:pPr>
        <w:spacing w:before="0" w:after="0" w:line="276" w:lineRule="auto"/>
        <w:ind w:right="29"/>
        <w:rPr>
          <w:rFonts w:cstheme="minorHAnsi"/>
        </w:rPr>
      </w:pPr>
    </w:p>
    <w:p w14:paraId="499FCB14" w14:textId="086759A9" w:rsidR="005E6D68" w:rsidRPr="00693A34" w:rsidRDefault="00DE395D" w:rsidP="003E7AEC">
      <w:pPr>
        <w:spacing w:before="0" w:after="0" w:line="276" w:lineRule="auto"/>
        <w:ind w:right="29"/>
        <w:rPr>
          <w:rFonts w:cstheme="minorHAnsi"/>
        </w:rPr>
      </w:pPr>
      <w:r w:rsidRPr="003E7AEC">
        <w:rPr>
          <w:rFonts w:cstheme="minorHAnsi"/>
        </w:rPr>
        <w:t>NVL</w:t>
      </w:r>
      <w:r w:rsidR="003624D3" w:rsidRPr="003E7AEC">
        <w:rPr>
          <w:rFonts w:cstheme="minorHAnsi"/>
        </w:rPr>
        <w:t xml:space="preserve"> UH</w:t>
      </w:r>
      <w:r w:rsidRPr="003E7AEC">
        <w:rPr>
          <w:rFonts w:cstheme="minorHAnsi"/>
        </w:rPr>
        <w:t xml:space="preserve"> RVP05 and </w:t>
      </w:r>
      <w:r w:rsidR="00E2791B" w:rsidRPr="003E7AEC">
        <w:rPr>
          <w:rFonts w:cstheme="minorHAnsi"/>
        </w:rPr>
        <w:t xml:space="preserve">RVP </w:t>
      </w:r>
      <w:r w:rsidRPr="003E7AEC">
        <w:rPr>
          <w:rFonts w:cstheme="minorHAnsi"/>
        </w:rPr>
        <w:t xml:space="preserve">06 </w:t>
      </w:r>
      <w:r w:rsidR="00680FA2" w:rsidRPr="003E7AEC">
        <w:rPr>
          <w:rFonts w:cstheme="minorHAnsi"/>
        </w:rPr>
        <w:t>uses the</w:t>
      </w:r>
      <w:r w:rsidR="00B607E1" w:rsidRPr="003E7AEC">
        <w:rPr>
          <w:rFonts w:cstheme="minorHAnsi"/>
        </w:rPr>
        <w:t xml:space="preserve"> NVDC charger which </w:t>
      </w:r>
      <w:r w:rsidR="003E7AEC" w:rsidRPr="003E7AEC">
        <w:rPr>
          <w:rFonts w:cstheme="minorHAnsi"/>
        </w:rPr>
        <w:t>can take</w:t>
      </w:r>
      <w:r w:rsidR="00680FA2" w:rsidRPr="003E7AEC">
        <w:rPr>
          <w:rFonts w:cstheme="minorHAnsi"/>
        </w:rPr>
        <w:t xml:space="preserve"> </w:t>
      </w:r>
      <w:r w:rsidR="00A74351" w:rsidRPr="003E7AEC">
        <w:rPr>
          <w:rFonts w:cstheme="minorHAnsi"/>
        </w:rPr>
        <w:t>up to</w:t>
      </w:r>
      <w:r w:rsidR="00C76AF5" w:rsidRPr="003E7AEC">
        <w:rPr>
          <w:rFonts w:cstheme="minorHAnsi"/>
        </w:rPr>
        <w:t xml:space="preserve"> </w:t>
      </w:r>
      <w:r w:rsidR="00EF39AD" w:rsidRPr="003E7AEC">
        <w:rPr>
          <w:rFonts w:cstheme="minorHAnsi"/>
        </w:rPr>
        <w:t xml:space="preserve">48V input </w:t>
      </w:r>
      <w:r w:rsidR="008B70DF" w:rsidRPr="003E7AEC">
        <w:rPr>
          <w:rFonts w:cstheme="minorHAnsi"/>
        </w:rPr>
        <w:t>from the Type-C EPR range</w:t>
      </w:r>
      <w:r w:rsidR="00002E07">
        <w:rPr>
          <w:rFonts w:cstheme="minorHAnsi"/>
        </w:rPr>
        <w:t xml:space="preserve">. The power sequence </w:t>
      </w:r>
      <w:r w:rsidR="00410975">
        <w:rPr>
          <w:rFonts w:cstheme="minorHAnsi"/>
        </w:rPr>
        <w:t xml:space="preserve">of the ROP VRs </w:t>
      </w:r>
      <w:r w:rsidR="00AA035A">
        <w:rPr>
          <w:rFonts w:cstheme="minorHAnsi"/>
        </w:rPr>
        <w:t>remains</w:t>
      </w:r>
      <w:r w:rsidR="00410975">
        <w:rPr>
          <w:rFonts w:cstheme="minorHAnsi"/>
        </w:rPr>
        <w:t xml:space="preserve"> same as other SKUs</w:t>
      </w:r>
      <w:r w:rsidR="008B70DF" w:rsidRPr="003E7AEC">
        <w:rPr>
          <w:rFonts w:cstheme="minorHAnsi"/>
        </w:rPr>
        <w:t xml:space="preserve"> </w:t>
      </w:r>
    </w:p>
    <w:p w14:paraId="123EA705" w14:textId="2D7B02C4" w:rsidR="005E6D68" w:rsidRPr="009522A6" w:rsidRDefault="005E6D68" w:rsidP="005E6D68">
      <w:pPr>
        <w:spacing w:before="100" w:beforeAutospacing="1" w:after="100" w:afterAutospacing="1"/>
        <w:rPr>
          <w:rFonts w:cstheme="minorHAnsi"/>
        </w:rPr>
      </w:pPr>
      <w:r w:rsidRPr="009522A6">
        <w:rPr>
          <w:rFonts w:cstheme="minorHAnsi"/>
        </w:rPr>
        <w:t xml:space="preserve">    </w:t>
      </w:r>
      <w:r w:rsidR="00E7006A">
        <w:rPr>
          <w:rFonts w:cstheme="minorHAnsi"/>
          <w:noProof/>
        </w:rPr>
        <w:drawing>
          <wp:inline distT="0" distB="0" distL="0" distR="0" wp14:anchorId="25D3728A" wp14:editId="6CE8C5EA">
            <wp:extent cx="6114877" cy="4796155"/>
            <wp:effectExtent l="0" t="0" r="635" b="4445"/>
            <wp:docPr id="82316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62774"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114877" cy="4796155"/>
                    </a:xfrm>
                    <a:prstGeom prst="rect">
                      <a:avLst/>
                    </a:prstGeom>
                  </pic:spPr>
                </pic:pic>
              </a:graphicData>
            </a:graphic>
          </wp:inline>
        </w:drawing>
      </w:r>
      <w:r w:rsidRPr="009522A6">
        <w:rPr>
          <w:rFonts w:cstheme="minorHAnsi"/>
        </w:rPr>
        <w:t xml:space="preserve">        </w:t>
      </w:r>
    </w:p>
    <w:p w14:paraId="089A1BC0" w14:textId="324D2D61" w:rsidR="005E6D68" w:rsidRPr="00B0715C" w:rsidRDefault="001C3BD6" w:rsidP="00867ACC">
      <w:pPr>
        <w:pStyle w:val="Caption"/>
        <w:rPr>
          <w:i w:val="0"/>
        </w:rPr>
      </w:pPr>
      <w:r w:rsidRPr="001C3BD6">
        <w:rPr>
          <w:i w:val="0"/>
        </w:rPr>
        <w:t xml:space="preserve"> </w:t>
      </w:r>
      <w:bookmarkStart w:id="839" w:name="_Toc191663542"/>
      <w:r w:rsidR="00943D49" w:rsidRPr="001C3BD6">
        <w:rPr>
          <w:i w:val="0"/>
        </w:rPr>
        <w:t xml:space="preserve">Figure </w:t>
      </w:r>
      <w:r w:rsidR="0076286A">
        <w:rPr>
          <w:i w:val="0"/>
        </w:rPr>
        <w:fldChar w:fldCharType="begin"/>
      </w:r>
      <w:r w:rsidR="0076286A">
        <w:rPr>
          <w:i w:val="0"/>
        </w:rPr>
        <w:instrText xml:space="preserve"> STYLEREF 1 \s </w:instrText>
      </w:r>
      <w:r w:rsidR="0076286A">
        <w:rPr>
          <w:i w:val="0"/>
        </w:rPr>
        <w:fldChar w:fldCharType="separate"/>
      </w:r>
      <w:r w:rsidR="00FA3322">
        <w:rPr>
          <w:i w:val="0"/>
          <w:noProof/>
        </w:rPr>
        <w:t>21</w:t>
      </w:r>
      <w:r w:rsidR="0076286A">
        <w:rPr>
          <w:i w:val="0"/>
        </w:rPr>
        <w:fldChar w:fldCharType="end"/>
      </w:r>
      <w:r w:rsidR="0076286A">
        <w:rPr>
          <w:i w:val="0"/>
        </w:rPr>
        <w:noBreakHyphen/>
      </w:r>
      <w:r w:rsidR="0076286A">
        <w:rPr>
          <w:i w:val="0"/>
        </w:rPr>
        <w:fldChar w:fldCharType="begin"/>
      </w:r>
      <w:r w:rsidR="0076286A">
        <w:rPr>
          <w:i w:val="0"/>
        </w:rPr>
        <w:instrText xml:space="preserve"> SEQ Figure \* ARABIC \s 1 </w:instrText>
      </w:r>
      <w:r w:rsidR="0076286A">
        <w:rPr>
          <w:i w:val="0"/>
        </w:rPr>
        <w:fldChar w:fldCharType="separate"/>
      </w:r>
      <w:r w:rsidR="00FA3322">
        <w:rPr>
          <w:i w:val="0"/>
          <w:noProof/>
        </w:rPr>
        <w:t>4</w:t>
      </w:r>
      <w:r w:rsidR="0076286A">
        <w:rPr>
          <w:i w:val="0"/>
        </w:rPr>
        <w:fldChar w:fldCharType="end"/>
      </w:r>
      <w:r w:rsidR="00943D49" w:rsidRPr="001C3BD6">
        <w:rPr>
          <w:i w:val="0"/>
        </w:rPr>
        <w:t xml:space="preserve">: NVL RVP </w:t>
      </w:r>
      <w:r w:rsidR="00943D49">
        <w:rPr>
          <w:i w:val="0"/>
        </w:rPr>
        <w:t>05,06</w:t>
      </w:r>
      <w:r w:rsidR="00943D49" w:rsidRPr="001C3BD6">
        <w:rPr>
          <w:i w:val="0"/>
        </w:rPr>
        <w:t xml:space="preserve"> Power Delivery Block diagram</w:t>
      </w:r>
      <w:bookmarkEnd w:id="839"/>
    </w:p>
    <w:p w14:paraId="1B273951" w14:textId="77777777" w:rsidR="005E6D68" w:rsidRPr="009522A6" w:rsidRDefault="005E6D68" w:rsidP="005E6D68">
      <w:pPr>
        <w:spacing w:before="100" w:beforeAutospacing="1" w:after="100" w:afterAutospacing="1"/>
        <w:rPr>
          <w:rFonts w:cstheme="minorHAnsi"/>
        </w:rPr>
      </w:pPr>
      <w:r w:rsidRPr="009522A6">
        <w:rPr>
          <w:rFonts w:cstheme="minorHAnsi"/>
        </w:rPr>
        <w:br w:type="page"/>
      </w:r>
    </w:p>
    <w:p w14:paraId="4ACEA47A" w14:textId="77777777" w:rsidR="005E6D68" w:rsidRPr="009522A6" w:rsidRDefault="005E6D68" w:rsidP="004E3FA9">
      <w:pPr>
        <w:pStyle w:val="Heading2"/>
      </w:pPr>
      <w:bookmarkStart w:id="840" w:name="_Toc191663110"/>
      <w:r w:rsidRPr="009522A6">
        <w:lastRenderedPageBreak/>
        <w:t>Power Sequencing</w:t>
      </w:r>
      <w:bookmarkEnd w:id="840"/>
      <w:r w:rsidRPr="009522A6">
        <w:t xml:space="preserve"> </w:t>
      </w:r>
    </w:p>
    <w:p w14:paraId="7488C42B" w14:textId="77777777" w:rsidR="005E6D68" w:rsidRPr="009522A6" w:rsidRDefault="005E6D68" w:rsidP="00A03B8D">
      <w:pPr>
        <w:numPr>
          <w:ilvl w:val="0"/>
          <w:numId w:val="27"/>
        </w:numPr>
        <w:spacing w:after="120" w:line="276" w:lineRule="auto"/>
        <w:ind w:left="426" w:right="31"/>
        <w:contextualSpacing/>
        <w:rPr>
          <w:rFonts w:cstheme="minorHAnsi"/>
        </w:rPr>
      </w:pPr>
      <w:r w:rsidRPr="009522A6">
        <w:rPr>
          <w:rFonts w:cstheme="minorHAnsi"/>
        </w:rPr>
        <w:t>RSMRST_N signal indicates all primary rails are stable</w:t>
      </w:r>
    </w:p>
    <w:p w14:paraId="3DDA9C62" w14:textId="77777777" w:rsidR="005E6D68" w:rsidRPr="009522A6" w:rsidRDefault="005E6D68" w:rsidP="00A03B8D">
      <w:pPr>
        <w:numPr>
          <w:ilvl w:val="0"/>
          <w:numId w:val="27"/>
        </w:numPr>
        <w:spacing w:after="120" w:line="276" w:lineRule="auto"/>
        <w:ind w:left="426" w:right="31"/>
        <w:contextualSpacing/>
        <w:rPr>
          <w:rFonts w:cstheme="minorHAnsi"/>
        </w:rPr>
      </w:pPr>
      <w:r w:rsidRPr="009522A6">
        <w:rPr>
          <w:rFonts w:cstheme="minorHAnsi"/>
        </w:rPr>
        <w:t>IMVP9.3 voltage regulators are enabled by ALL_SYS_PWRGD signal which indicates all the platform rails are stable.</w:t>
      </w:r>
    </w:p>
    <w:p w14:paraId="06AE31B3" w14:textId="77777777" w:rsidR="005E6D68" w:rsidRPr="009522A6" w:rsidRDefault="005E6D68" w:rsidP="00A03B8D">
      <w:pPr>
        <w:numPr>
          <w:ilvl w:val="0"/>
          <w:numId w:val="27"/>
        </w:numPr>
        <w:spacing w:after="120" w:line="276" w:lineRule="auto"/>
        <w:ind w:left="426" w:right="31"/>
        <w:contextualSpacing/>
        <w:rPr>
          <w:rFonts w:cstheme="minorHAnsi"/>
        </w:rPr>
      </w:pPr>
      <w:r w:rsidRPr="009522A6">
        <w:rPr>
          <w:rFonts w:cstheme="minorHAnsi"/>
        </w:rPr>
        <w:t>PCH_PWROK signal indicates all CPU IMVP VRs are stable</w:t>
      </w:r>
    </w:p>
    <w:p w14:paraId="63B54830" w14:textId="77777777" w:rsidR="005E6D68" w:rsidRPr="009522A6" w:rsidRDefault="005E6D68" w:rsidP="00A03B8D">
      <w:pPr>
        <w:numPr>
          <w:ilvl w:val="0"/>
          <w:numId w:val="27"/>
        </w:numPr>
        <w:spacing w:after="120" w:line="276" w:lineRule="auto"/>
        <w:ind w:left="426" w:right="31"/>
        <w:contextualSpacing/>
        <w:rPr>
          <w:rFonts w:cstheme="minorHAnsi"/>
        </w:rPr>
      </w:pPr>
      <w:r w:rsidRPr="009522A6">
        <w:rPr>
          <w:rFonts w:cstheme="minorHAnsi"/>
        </w:rPr>
        <w:t xml:space="preserve">VCCCORE, VCCGT, VCCSA and VCC_LPECORE IMVP9.3 VRs have Zero boot voltage requirement. </w:t>
      </w:r>
    </w:p>
    <w:p w14:paraId="3C9F4110" w14:textId="77777777" w:rsidR="005E6D68" w:rsidRPr="009522A6" w:rsidRDefault="005E6D68" w:rsidP="00A03B8D">
      <w:pPr>
        <w:numPr>
          <w:ilvl w:val="0"/>
          <w:numId w:val="27"/>
        </w:numPr>
        <w:spacing w:after="120" w:line="276" w:lineRule="auto"/>
        <w:ind w:left="426" w:right="31"/>
        <w:contextualSpacing/>
        <w:rPr>
          <w:rFonts w:cstheme="minorHAnsi"/>
        </w:rPr>
      </w:pPr>
      <w:r w:rsidRPr="009522A6">
        <w:rPr>
          <w:rFonts w:cstheme="minorHAnsi"/>
        </w:rPr>
        <w:t>SVID communication is required to change the voltage of IMVP9.3 VRs.</w:t>
      </w:r>
    </w:p>
    <w:p w14:paraId="448FE4AB" w14:textId="561408D1" w:rsidR="005E6D68" w:rsidRPr="009522A6" w:rsidRDefault="005E6D68" w:rsidP="00A03B8D">
      <w:pPr>
        <w:numPr>
          <w:ilvl w:val="0"/>
          <w:numId w:val="27"/>
        </w:numPr>
        <w:tabs>
          <w:tab w:val="left" w:pos="0"/>
        </w:tabs>
        <w:spacing w:after="120" w:line="276" w:lineRule="auto"/>
        <w:ind w:left="426" w:right="31"/>
        <w:contextualSpacing/>
        <w:rPr>
          <w:rFonts w:cstheme="minorHAnsi"/>
        </w:rPr>
      </w:pPr>
      <w:r w:rsidRPr="009522A6">
        <w:rPr>
          <w:rFonts w:cstheme="minorHAnsi"/>
        </w:rPr>
        <w:t xml:space="preserve">NVL platform supports Pseudo G3 state in both </w:t>
      </w:r>
      <w:r w:rsidRPr="009522A6">
        <w:rPr>
          <w:rFonts w:cstheme="minorHAnsi"/>
          <w:b/>
          <w:bCs/>
        </w:rPr>
        <w:t>AC Adapter mode &amp; battery pack mode.</w:t>
      </w:r>
    </w:p>
    <w:p w14:paraId="433BA201" w14:textId="59A31D6E" w:rsidR="003C31F1" w:rsidRPr="009522A6" w:rsidRDefault="005E6D68" w:rsidP="003C31F1">
      <w:pPr>
        <w:numPr>
          <w:ilvl w:val="0"/>
          <w:numId w:val="27"/>
        </w:numPr>
        <w:tabs>
          <w:tab w:val="left" w:pos="0"/>
        </w:tabs>
        <w:spacing w:after="240" w:line="276" w:lineRule="auto"/>
        <w:ind w:left="432" w:right="29"/>
        <w:contextualSpacing/>
        <w:rPr>
          <w:rFonts w:cstheme="minorHAnsi"/>
        </w:rPr>
      </w:pPr>
      <w:r w:rsidRPr="009522A6">
        <w:rPr>
          <w:rFonts w:cstheme="minorHAnsi"/>
        </w:rPr>
        <w:t>NVL Platform supports the RTC rail timing requirements in dead coin cell scenario.</w:t>
      </w:r>
    </w:p>
    <w:p w14:paraId="6C3D4DFB" w14:textId="559B0A19" w:rsidR="005A59E4" w:rsidRPr="009522A6" w:rsidRDefault="005A59E4" w:rsidP="003C31F1">
      <w:pPr>
        <w:numPr>
          <w:ilvl w:val="0"/>
          <w:numId w:val="27"/>
        </w:numPr>
        <w:tabs>
          <w:tab w:val="left" w:pos="0"/>
        </w:tabs>
        <w:spacing w:after="240" w:line="276" w:lineRule="auto"/>
        <w:ind w:left="432" w:right="29"/>
        <w:contextualSpacing/>
        <w:rPr>
          <w:rFonts w:cstheme="minorHAnsi"/>
        </w:rPr>
      </w:pPr>
      <w:r w:rsidRPr="00100A71">
        <w:rPr>
          <w:rFonts w:cstheme="minorHAnsi"/>
          <w:b/>
          <w:bCs/>
        </w:rPr>
        <w:t>NVL Platform sequence is same with or without PCH</w:t>
      </w:r>
      <w:r w:rsidR="00220A20">
        <w:rPr>
          <w:rFonts w:cstheme="minorHAnsi"/>
        </w:rPr>
        <w:t xml:space="preserve">. </w:t>
      </w:r>
    </w:p>
    <w:p w14:paraId="23E9888F" w14:textId="45C8E81F" w:rsidR="005E6D68" w:rsidRPr="009522A6" w:rsidRDefault="005E6D68" w:rsidP="003C31F1">
      <w:pPr>
        <w:spacing w:before="120" w:after="120" w:line="276" w:lineRule="auto"/>
        <w:ind w:right="29"/>
        <w:rPr>
          <w:rFonts w:cstheme="minorHAnsi"/>
        </w:rPr>
      </w:pPr>
      <w:r w:rsidRPr="009522A6">
        <w:rPr>
          <w:rFonts w:cstheme="minorHAnsi"/>
        </w:rPr>
        <w:t xml:space="preserve">NVL RVP Power sequencing diagram is available at </w:t>
      </w:r>
      <w:hyperlink r:id="rId323" w:history="1">
        <w:r w:rsidRPr="009522A6">
          <w:rPr>
            <w:rStyle w:val="Hyperlink"/>
            <w:rFonts w:asciiTheme="minorHAnsi" w:hAnsiTheme="minorHAnsi" w:cstheme="minorHAnsi"/>
            <w:szCs w:val="24"/>
          </w:rPr>
          <w:t>LINK</w:t>
        </w:r>
      </w:hyperlink>
      <w:r w:rsidR="007E0B62" w:rsidRPr="009522A6">
        <w:rPr>
          <w:rFonts w:cstheme="minorHAnsi"/>
          <w:color w:val="0860A8"/>
          <w:u w:val="single"/>
        </w:rPr>
        <w:t>.</w:t>
      </w:r>
    </w:p>
    <w:p w14:paraId="771678DF" w14:textId="7C97DE51" w:rsidR="003C0F05" w:rsidRDefault="00905828" w:rsidP="003C31F1">
      <w:pPr>
        <w:keepNext/>
        <w:spacing w:before="120" w:after="120"/>
        <w:ind w:right="-187"/>
        <w:contextualSpacing/>
      </w:pPr>
      <w:r>
        <w:object w:dxaOrig="23556" w:dyaOrig="11509" w14:anchorId="0905DADA">
          <v:shape id="_x0000_i1116" type="#_x0000_t75" style="width:480.55pt;height:307.65pt" o:ole="">
            <v:imagedata r:id="rId324" o:title=""/>
          </v:shape>
          <o:OLEObject Type="Embed" ProgID="Visio.Drawing.15" ShapeID="_x0000_i1116" DrawAspect="Content" ObjectID="_1802279720" r:id="rId325"/>
        </w:object>
      </w:r>
    </w:p>
    <w:p w14:paraId="38364C03" w14:textId="33A03686" w:rsidR="003C0F05" w:rsidRDefault="003C0F05" w:rsidP="003C0F05">
      <w:pPr>
        <w:pStyle w:val="Caption"/>
        <w:rPr>
          <w:rFonts w:cstheme="minorHAnsi"/>
          <w:i w:val="0"/>
        </w:rPr>
      </w:pPr>
      <w:bookmarkStart w:id="841" w:name="_Toc19166354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21</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5</w:t>
      </w:r>
      <w:r w:rsidR="0076286A">
        <w:rPr>
          <w:rFonts w:cstheme="minorHAnsi"/>
        </w:rPr>
        <w:fldChar w:fldCharType="end"/>
      </w:r>
      <w:r w:rsidRPr="009522A6">
        <w:rPr>
          <w:rFonts w:cstheme="minorHAnsi"/>
        </w:rPr>
        <w:t xml:space="preserve">: </w:t>
      </w:r>
      <w:r w:rsidRPr="009522A6">
        <w:rPr>
          <w:rFonts w:cstheme="minorHAnsi"/>
          <w:i w:val="0"/>
        </w:rPr>
        <w:t xml:space="preserve">NVL RVP Power </w:t>
      </w:r>
      <w:r w:rsidRPr="00850FEB">
        <w:rPr>
          <w:rFonts w:cstheme="minorHAnsi"/>
          <w:i w:val="0"/>
        </w:rPr>
        <w:t>Sequence</w:t>
      </w:r>
      <w:r w:rsidRPr="009522A6">
        <w:rPr>
          <w:rFonts w:cstheme="minorHAnsi"/>
          <w:i w:val="0"/>
        </w:rPr>
        <w:t xml:space="preserve"> Block diagram</w:t>
      </w:r>
      <w:bookmarkEnd w:id="841"/>
    </w:p>
    <w:p w14:paraId="511B830A" w14:textId="77777777" w:rsidR="009D6FD6" w:rsidRPr="009D6FD6" w:rsidRDefault="009D6FD6" w:rsidP="009D6FD6"/>
    <w:p w14:paraId="1FD5D69A" w14:textId="160EEABB" w:rsidR="005E6D68" w:rsidRPr="009522A6" w:rsidRDefault="005E6D68" w:rsidP="003C0F05">
      <w:pPr>
        <w:pStyle w:val="Caption"/>
        <w:jc w:val="both"/>
        <w:rPr>
          <w:rFonts w:cstheme="minorHAnsi"/>
        </w:rPr>
      </w:pPr>
    </w:p>
    <w:p w14:paraId="69969514" w14:textId="492184E8" w:rsidR="005E6D68" w:rsidRPr="009522A6" w:rsidRDefault="005E6D68" w:rsidP="005E6D68">
      <w:pPr>
        <w:pStyle w:val="Caption"/>
        <w:jc w:val="both"/>
        <w:rPr>
          <w:rFonts w:cstheme="minorHAnsi"/>
        </w:rPr>
      </w:pPr>
      <w:r w:rsidRPr="009522A6">
        <w:rPr>
          <w:rFonts w:cstheme="minorHAnsi"/>
        </w:rPr>
        <w:tab/>
      </w:r>
      <w:r w:rsidRPr="009522A6">
        <w:rPr>
          <w:rFonts w:cstheme="minorHAnsi"/>
        </w:rPr>
        <w:tab/>
      </w:r>
      <w:bookmarkStart w:id="842" w:name="_Toc176359633"/>
      <w:r w:rsidRPr="009522A6">
        <w:rPr>
          <w:rFonts w:cstheme="minorHAnsi"/>
          <w:i w:val="0"/>
        </w:rPr>
        <w:t xml:space="preserve"> </w:t>
      </w:r>
      <w:bookmarkEnd w:id="842"/>
    </w:p>
    <w:p w14:paraId="50E216E0" w14:textId="77777777" w:rsidR="005E6D68" w:rsidRPr="009522A6" w:rsidRDefault="005E6D68" w:rsidP="005E6D68">
      <w:pPr>
        <w:pStyle w:val="Caption"/>
        <w:jc w:val="both"/>
        <w:rPr>
          <w:rFonts w:cstheme="minorHAnsi"/>
          <w:i w:val="0"/>
        </w:rPr>
      </w:pPr>
      <w:r w:rsidRPr="009522A6">
        <w:rPr>
          <w:rFonts w:cstheme="minorHAnsi"/>
          <w:i w:val="0"/>
        </w:rPr>
        <w:tab/>
      </w:r>
      <w:r w:rsidRPr="009522A6">
        <w:rPr>
          <w:rFonts w:cstheme="minorHAnsi"/>
          <w:i w:val="0"/>
        </w:rPr>
        <w:tab/>
      </w:r>
    </w:p>
    <w:p w14:paraId="0C947DD3" w14:textId="77777777" w:rsidR="005E6D68" w:rsidRPr="009522A6" w:rsidRDefault="005E6D68" w:rsidP="005E6D68">
      <w:pPr>
        <w:tabs>
          <w:tab w:val="left" w:pos="0"/>
        </w:tabs>
        <w:ind w:right="31"/>
        <w:rPr>
          <w:rFonts w:cstheme="minorHAnsi"/>
        </w:rPr>
      </w:pPr>
    </w:p>
    <w:p w14:paraId="37ABB117" w14:textId="77777777" w:rsidR="005E6D68" w:rsidRPr="009522A6" w:rsidRDefault="005E6D68" w:rsidP="005E6D68">
      <w:pPr>
        <w:pStyle w:val="ListParagraph"/>
        <w:keepNext/>
        <w:ind w:left="-90" w:right="-185"/>
        <w:rPr>
          <w:rFonts w:cstheme="minorHAnsi"/>
        </w:rPr>
      </w:pPr>
    </w:p>
    <w:p w14:paraId="580D5E70" w14:textId="77777777" w:rsidR="005B069C" w:rsidRPr="009522A6" w:rsidRDefault="005B069C" w:rsidP="00DC33DF">
      <w:pPr>
        <w:pStyle w:val="Heading1"/>
      </w:pPr>
      <w:bookmarkStart w:id="843" w:name="_Toc460450791"/>
      <w:bookmarkStart w:id="844" w:name="_Toc460514867"/>
      <w:bookmarkStart w:id="845" w:name="_Toc460578710"/>
      <w:bookmarkStart w:id="846" w:name="_Toc460578802"/>
      <w:bookmarkStart w:id="847" w:name="_Toc460596800"/>
      <w:bookmarkStart w:id="848" w:name="_Toc460450792"/>
      <w:bookmarkStart w:id="849" w:name="_Toc460514868"/>
      <w:bookmarkStart w:id="850" w:name="_Toc460578711"/>
      <w:bookmarkStart w:id="851" w:name="_Toc460578803"/>
      <w:bookmarkStart w:id="852" w:name="_Toc460596801"/>
      <w:bookmarkStart w:id="853" w:name="_Toc460450827"/>
      <w:bookmarkStart w:id="854" w:name="_Toc460514903"/>
      <w:bookmarkStart w:id="855" w:name="_Toc460578746"/>
      <w:bookmarkStart w:id="856" w:name="_Toc460578838"/>
      <w:bookmarkStart w:id="857" w:name="_Toc460596836"/>
      <w:bookmarkStart w:id="858" w:name="_Toc460450828"/>
      <w:bookmarkStart w:id="859" w:name="_Toc460514904"/>
      <w:bookmarkStart w:id="860" w:name="_Toc460578747"/>
      <w:bookmarkStart w:id="861" w:name="_Toc460578839"/>
      <w:bookmarkStart w:id="862" w:name="_Toc460596837"/>
      <w:bookmarkStart w:id="863" w:name="_Toc460450829"/>
      <w:bookmarkStart w:id="864" w:name="_Toc460514905"/>
      <w:bookmarkStart w:id="865" w:name="_Toc460578748"/>
      <w:bookmarkStart w:id="866" w:name="_Toc460578840"/>
      <w:bookmarkStart w:id="867" w:name="_Toc460596838"/>
      <w:bookmarkStart w:id="868" w:name="_Toc507403466"/>
      <w:bookmarkStart w:id="869" w:name="_Toc517084455"/>
      <w:bookmarkStart w:id="870" w:name="_Ref519768699"/>
      <w:bookmarkStart w:id="871" w:name="_Ref523479444"/>
      <w:bookmarkStart w:id="872" w:name="_Ref524939471"/>
      <w:bookmarkStart w:id="873" w:name="_Toc507403464"/>
      <w:bookmarkStart w:id="874" w:name="_Toc517084453"/>
      <w:bookmarkStart w:id="875" w:name="_Toc191663111"/>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r w:rsidRPr="009522A6">
        <w:lastRenderedPageBreak/>
        <w:t>GPIOs</w:t>
      </w:r>
      <w:bookmarkEnd w:id="868"/>
      <w:bookmarkEnd w:id="869"/>
      <w:bookmarkEnd w:id="870"/>
      <w:bookmarkEnd w:id="871"/>
      <w:bookmarkEnd w:id="872"/>
      <w:bookmarkEnd w:id="875"/>
    </w:p>
    <w:p w14:paraId="7A4DC4BC" w14:textId="51FF01AB" w:rsidR="003C31F1" w:rsidRPr="009522A6" w:rsidRDefault="003C31F1" w:rsidP="004E3FA9">
      <w:pPr>
        <w:pStyle w:val="Heading2"/>
      </w:pPr>
      <w:bookmarkStart w:id="876" w:name="_Toc191663112"/>
      <w:r w:rsidRPr="009522A6">
        <w:t>Overview</w:t>
      </w:r>
      <w:bookmarkEnd w:id="876"/>
    </w:p>
    <w:p w14:paraId="0946A443" w14:textId="128E5B35" w:rsidR="00317CAA" w:rsidRPr="009522A6" w:rsidRDefault="00317CAA" w:rsidP="00AE2A63">
      <w:pPr>
        <w:tabs>
          <w:tab w:val="left" w:pos="0"/>
        </w:tabs>
        <w:ind w:right="-48"/>
        <w:rPr>
          <w:rFonts w:cstheme="minorHAnsi"/>
          <w:sz w:val="24"/>
        </w:rPr>
      </w:pPr>
      <w:r w:rsidRPr="009522A6">
        <w:rPr>
          <w:rFonts w:cstheme="minorHAnsi"/>
          <w:sz w:val="24"/>
        </w:rPr>
        <w:t xml:space="preserve">The </w:t>
      </w:r>
      <w:r w:rsidR="00D97932" w:rsidRPr="009522A6">
        <w:rPr>
          <w:rFonts w:cstheme="minorHAnsi"/>
          <w:sz w:val="24"/>
        </w:rPr>
        <w:t>SOC</w:t>
      </w:r>
      <w:r w:rsidRPr="009522A6">
        <w:rPr>
          <w:rFonts w:cstheme="minorHAnsi"/>
          <w:sz w:val="24"/>
        </w:rPr>
        <w:t xml:space="preserve"> General Purpose Input/output (GPIO) signals are grouped into multiple groups (such as GPP_A, GPP_B, and so on) and are powered by the </w:t>
      </w:r>
      <w:r w:rsidR="00D97932" w:rsidRPr="009522A6">
        <w:rPr>
          <w:rFonts w:cstheme="minorHAnsi"/>
          <w:sz w:val="24"/>
        </w:rPr>
        <w:t>SOC/</w:t>
      </w:r>
      <w:r w:rsidRPr="009522A6">
        <w:rPr>
          <w:rFonts w:cstheme="minorHAnsi"/>
          <w:sz w:val="24"/>
        </w:rPr>
        <w:t>PC</w:t>
      </w:r>
      <w:r w:rsidR="004D3B50" w:rsidRPr="009522A6">
        <w:rPr>
          <w:rFonts w:cstheme="minorHAnsi"/>
          <w:sz w:val="24"/>
        </w:rPr>
        <w:t>D-H</w:t>
      </w:r>
      <w:r w:rsidRPr="009522A6">
        <w:rPr>
          <w:rFonts w:cstheme="minorHAnsi"/>
          <w:sz w:val="24"/>
        </w:rPr>
        <w:t xml:space="preserve"> Primary well. Many GPIO signals are multiplexed with other native functions.</w:t>
      </w:r>
    </w:p>
    <w:p w14:paraId="76184141" w14:textId="77777777" w:rsidR="00317CAA" w:rsidRPr="009522A6" w:rsidRDefault="00317CAA" w:rsidP="00AE2A63">
      <w:pPr>
        <w:tabs>
          <w:tab w:val="left" w:pos="0"/>
        </w:tabs>
        <w:ind w:right="-48"/>
        <w:rPr>
          <w:rFonts w:cstheme="minorHAnsi"/>
          <w:sz w:val="24"/>
        </w:rPr>
      </w:pPr>
      <w:r w:rsidRPr="009522A6">
        <w:rPr>
          <w:rFonts w:cstheme="minorHAnsi"/>
          <w:sz w:val="24"/>
        </w:rPr>
        <w:t>The high-level features of GPIO:</w:t>
      </w:r>
    </w:p>
    <w:p w14:paraId="2710F735"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Support 1.8V GPIO only</w:t>
      </w:r>
    </w:p>
    <w:p w14:paraId="50E88365"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GPIO Serial Expansion (GSX) bus mux on existing GPIO pins</w:t>
      </w:r>
    </w:p>
    <w:p w14:paraId="03059D0D"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All GP Input are capable of generating an IRQ interrupt based on software configured level or edge-triggered event</w:t>
      </w:r>
    </w:p>
    <w:p w14:paraId="0966A9A8"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All GP Input are capable of generating SCI</w:t>
      </w:r>
    </w:p>
    <w:p w14:paraId="428752C6"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All GP Input are capable of generating wake event</w:t>
      </w:r>
    </w:p>
    <w:p w14:paraId="5C7F3E00"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Selective GP Input are capable of generating NMI or SMI#</w:t>
      </w:r>
    </w:p>
    <w:p w14:paraId="187A6CE1"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GPIO supports glitch free during power sequencing, and when switching mode of operation (see GPIO spreadsheet for pins with exception)</w:t>
      </w:r>
    </w:p>
    <w:p w14:paraId="2BAFB647" w14:textId="77777777"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Supports software configured GP Input polarity</w:t>
      </w:r>
    </w:p>
    <w:p w14:paraId="3B849615" w14:textId="34B06F62"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Supports GPIO mode input sensing (Rx) disable</w:t>
      </w:r>
    </w:p>
    <w:p w14:paraId="687E706E" w14:textId="29A56912" w:rsidR="00D97932" w:rsidRPr="009522A6" w:rsidRDefault="48920F4E" w:rsidP="00A868D9">
      <w:pPr>
        <w:pStyle w:val="ListParagraph"/>
        <w:numPr>
          <w:ilvl w:val="0"/>
          <w:numId w:val="26"/>
        </w:numPr>
        <w:tabs>
          <w:tab w:val="left" w:pos="0"/>
        </w:tabs>
        <w:spacing w:before="48" w:after="30"/>
        <w:ind w:right="-48"/>
        <w:rPr>
          <w:rFonts w:cstheme="minorHAnsi"/>
          <w:sz w:val="24"/>
        </w:rPr>
      </w:pPr>
      <w:r w:rsidRPr="009522A6">
        <w:rPr>
          <w:rFonts w:cstheme="minorHAnsi"/>
          <w:sz w:val="24"/>
        </w:rPr>
        <w:t>Support RCOMP for GPIO pins (LP)</w:t>
      </w:r>
    </w:p>
    <w:p w14:paraId="555F51A4" w14:textId="20534B70" w:rsidR="003C31F1" w:rsidRPr="009522A6" w:rsidRDefault="003C31F1" w:rsidP="003C31F1">
      <w:pPr>
        <w:tabs>
          <w:tab w:val="left" w:pos="0"/>
        </w:tabs>
        <w:spacing w:before="120"/>
        <w:ind w:right="-43"/>
        <w:rPr>
          <w:rFonts w:cstheme="minorHAnsi"/>
          <w:sz w:val="24"/>
        </w:rPr>
      </w:pPr>
      <w:r w:rsidRPr="009522A6">
        <w:rPr>
          <w:rFonts w:cstheme="minorHAnsi"/>
          <w:sz w:val="24"/>
        </w:rPr>
        <w:t xml:space="preserve">Below table captures NVL RVP </w:t>
      </w:r>
      <w:r w:rsidRPr="009522A6">
        <w:rPr>
          <w:rFonts w:cstheme="minorHAnsi"/>
        </w:rPr>
        <w:t>GPIO Power group mapping.</w:t>
      </w:r>
    </w:p>
    <w:p w14:paraId="309D1D40" w14:textId="6D35AF97" w:rsidR="005B069C" w:rsidRPr="009522A6" w:rsidRDefault="005B069C" w:rsidP="00BC1367">
      <w:pPr>
        <w:pStyle w:val="Caption"/>
        <w:spacing w:before="120" w:after="0"/>
        <w:rPr>
          <w:rFonts w:cstheme="minorHAnsi"/>
        </w:rPr>
      </w:pPr>
      <w:bookmarkStart w:id="877" w:name="_Toc176365893"/>
      <w:bookmarkStart w:id="878" w:name="_Toc19166368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110</w:t>
      </w:r>
      <w:r w:rsidR="00924662" w:rsidRPr="009522A6">
        <w:rPr>
          <w:rFonts w:cstheme="minorHAnsi"/>
        </w:rPr>
        <w:fldChar w:fldCharType="end"/>
      </w:r>
      <w:r w:rsidRPr="009522A6">
        <w:rPr>
          <w:rFonts w:cstheme="minorHAnsi"/>
        </w:rPr>
        <w:t xml:space="preserve">: GPIO Power group </w:t>
      </w:r>
      <w:bookmarkEnd w:id="877"/>
      <w:r w:rsidR="00A40A39" w:rsidRPr="009522A6">
        <w:rPr>
          <w:rFonts w:cstheme="minorHAnsi"/>
        </w:rPr>
        <w:t>mapping</w:t>
      </w:r>
      <w:r w:rsidR="00A40A39" w:rsidRPr="00013BD3">
        <w:rPr>
          <w:rFonts w:cstheme="minorHAnsi"/>
          <w:highlight w:val="yellow"/>
        </w:rPr>
        <w:t xml:space="preserve"> (</w:t>
      </w:r>
      <w:r w:rsidR="00013BD3" w:rsidRPr="00013BD3">
        <w:rPr>
          <w:rFonts w:cstheme="minorHAnsi"/>
          <w:highlight w:val="yellow"/>
        </w:rPr>
        <w:t xml:space="preserve">Subjected to change based on the converged </w:t>
      </w:r>
      <w:r w:rsidR="00A40A39" w:rsidRPr="00013BD3">
        <w:rPr>
          <w:rFonts w:cstheme="minorHAnsi"/>
          <w:highlight w:val="yellow"/>
        </w:rPr>
        <w:t>Pin list</w:t>
      </w:r>
      <w:r w:rsidR="00013BD3" w:rsidRPr="00013BD3">
        <w:rPr>
          <w:rFonts w:cstheme="minorHAnsi"/>
          <w:highlight w:val="yellow"/>
        </w:rPr>
        <w:t>)</w:t>
      </w:r>
      <w:bookmarkEnd w:id="878"/>
    </w:p>
    <w:tbl>
      <w:tblPr>
        <w:tblW w:w="5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520"/>
        <w:gridCol w:w="2700"/>
      </w:tblGrid>
      <w:tr w:rsidR="008606B0" w:rsidRPr="009522A6" w14:paraId="5ECE38AF" w14:textId="77777777" w:rsidTr="005B117C">
        <w:trPr>
          <w:trHeight w:val="290"/>
          <w:jc w:val="center"/>
        </w:trPr>
        <w:tc>
          <w:tcPr>
            <w:tcW w:w="625" w:type="dxa"/>
            <w:shd w:val="clear" w:color="000000" w:fill="0070C0"/>
            <w:noWrap/>
            <w:vAlign w:val="bottom"/>
            <w:hideMark/>
          </w:tcPr>
          <w:p w14:paraId="2D669EEE" w14:textId="77777777" w:rsidR="008606B0" w:rsidRPr="009522A6" w:rsidRDefault="008606B0" w:rsidP="005B117C">
            <w:pPr>
              <w:jc w:val="center"/>
              <w:rPr>
                <w:rFonts w:cstheme="minorHAnsi"/>
                <w:b/>
                <w:bCs/>
                <w:color w:val="FFFFFF"/>
                <w:sz w:val="24"/>
              </w:rPr>
            </w:pPr>
            <w:r w:rsidRPr="009522A6">
              <w:rPr>
                <w:rFonts w:cstheme="minorHAnsi"/>
                <w:b/>
                <w:bCs/>
                <w:color w:val="FFFFFF"/>
                <w:sz w:val="24"/>
              </w:rPr>
              <w:t>Si#</w:t>
            </w:r>
          </w:p>
        </w:tc>
        <w:tc>
          <w:tcPr>
            <w:tcW w:w="2520" w:type="dxa"/>
            <w:shd w:val="clear" w:color="000000" w:fill="0070C0"/>
          </w:tcPr>
          <w:p w14:paraId="67C2EBCF" w14:textId="75EFFF12" w:rsidR="008606B0" w:rsidRPr="009522A6" w:rsidRDefault="00595A7E" w:rsidP="005B117C">
            <w:pPr>
              <w:jc w:val="center"/>
              <w:rPr>
                <w:rFonts w:cstheme="minorHAnsi"/>
                <w:b/>
                <w:bCs/>
                <w:color w:val="FFFFFF"/>
                <w:sz w:val="24"/>
              </w:rPr>
            </w:pPr>
            <w:r w:rsidRPr="009522A6">
              <w:rPr>
                <w:rFonts w:cstheme="minorHAnsi"/>
                <w:b/>
                <w:bCs/>
                <w:color w:val="FFFFFF"/>
                <w:sz w:val="24"/>
              </w:rPr>
              <w:t>Power Group</w:t>
            </w:r>
          </w:p>
        </w:tc>
        <w:tc>
          <w:tcPr>
            <w:tcW w:w="2700" w:type="dxa"/>
            <w:shd w:val="clear" w:color="000000" w:fill="0070C0"/>
            <w:noWrap/>
            <w:vAlign w:val="bottom"/>
            <w:hideMark/>
          </w:tcPr>
          <w:p w14:paraId="54EBD877" w14:textId="0E8E410F" w:rsidR="008606B0" w:rsidRPr="009522A6" w:rsidRDefault="00595A7E" w:rsidP="005B117C">
            <w:pPr>
              <w:jc w:val="center"/>
              <w:rPr>
                <w:rFonts w:cstheme="minorHAnsi"/>
                <w:b/>
                <w:bCs/>
                <w:color w:val="FFFFFF"/>
                <w:sz w:val="24"/>
              </w:rPr>
            </w:pPr>
            <w:r w:rsidRPr="009522A6">
              <w:rPr>
                <w:rFonts w:cstheme="minorHAnsi"/>
                <w:b/>
                <w:bCs/>
                <w:color w:val="FFFFFF"/>
                <w:sz w:val="24"/>
              </w:rPr>
              <w:t>Number of pins</w:t>
            </w:r>
          </w:p>
        </w:tc>
      </w:tr>
      <w:tr w:rsidR="00595A7E" w:rsidRPr="009522A6" w14:paraId="66536BF0" w14:textId="77777777" w:rsidTr="005B117C">
        <w:trPr>
          <w:trHeight w:val="404"/>
          <w:jc w:val="center"/>
        </w:trPr>
        <w:tc>
          <w:tcPr>
            <w:tcW w:w="625" w:type="dxa"/>
            <w:shd w:val="clear" w:color="auto" w:fill="auto"/>
            <w:noWrap/>
          </w:tcPr>
          <w:p w14:paraId="28618065" w14:textId="77777777" w:rsidR="00595A7E" w:rsidRPr="009522A6" w:rsidRDefault="00595A7E" w:rsidP="005B117C">
            <w:pPr>
              <w:jc w:val="center"/>
              <w:rPr>
                <w:rFonts w:cstheme="minorHAnsi"/>
                <w:color w:val="000000"/>
                <w:sz w:val="24"/>
              </w:rPr>
            </w:pPr>
            <w:r w:rsidRPr="009522A6">
              <w:rPr>
                <w:rFonts w:cstheme="minorHAnsi"/>
                <w:color w:val="000000"/>
                <w:sz w:val="24"/>
              </w:rPr>
              <w:t>1</w:t>
            </w:r>
          </w:p>
        </w:tc>
        <w:tc>
          <w:tcPr>
            <w:tcW w:w="2520" w:type="dxa"/>
            <w:vAlign w:val="center"/>
          </w:tcPr>
          <w:p w14:paraId="5BB367E5" w14:textId="1744E528" w:rsidR="00595A7E" w:rsidRPr="009522A6" w:rsidRDefault="00595A7E" w:rsidP="005B117C">
            <w:pPr>
              <w:jc w:val="center"/>
              <w:rPr>
                <w:rFonts w:cstheme="minorHAnsi"/>
                <w:sz w:val="24"/>
              </w:rPr>
            </w:pPr>
            <w:r w:rsidRPr="009522A6">
              <w:rPr>
                <w:rFonts w:cstheme="minorHAnsi"/>
                <w:sz w:val="24"/>
              </w:rPr>
              <w:t>GPP_A</w:t>
            </w:r>
          </w:p>
        </w:tc>
        <w:tc>
          <w:tcPr>
            <w:tcW w:w="2700" w:type="dxa"/>
            <w:shd w:val="clear" w:color="auto" w:fill="auto"/>
            <w:noWrap/>
            <w:vAlign w:val="center"/>
          </w:tcPr>
          <w:p w14:paraId="3F876EF8" w14:textId="0BB306BF" w:rsidR="00595A7E" w:rsidRPr="009522A6" w:rsidRDefault="00595A7E" w:rsidP="005B117C">
            <w:pPr>
              <w:jc w:val="center"/>
              <w:rPr>
                <w:rFonts w:cstheme="minorHAnsi"/>
                <w:sz w:val="24"/>
              </w:rPr>
            </w:pPr>
            <w:r w:rsidRPr="009522A6">
              <w:rPr>
                <w:rFonts w:cstheme="minorHAnsi"/>
                <w:sz w:val="24"/>
              </w:rPr>
              <w:t>1</w:t>
            </w:r>
            <w:r w:rsidR="004065EF" w:rsidRPr="009522A6">
              <w:rPr>
                <w:rFonts w:cstheme="minorHAnsi"/>
                <w:sz w:val="24"/>
              </w:rPr>
              <w:t>7</w:t>
            </w:r>
          </w:p>
        </w:tc>
      </w:tr>
      <w:tr w:rsidR="00595A7E" w:rsidRPr="009522A6" w14:paraId="7B4F00CD" w14:textId="77777777" w:rsidTr="005B117C">
        <w:trPr>
          <w:trHeight w:val="290"/>
          <w:jc w:val="center"/>
        </w:trPr>
        <w:tc>
          <w:tcPr>
            <w:tcW w:w="625" w:type="dxa"/>
            <w:shd w:val="clear" w:color="auto" w:fill="auto"/>
            <w:noWrap/>
          </w:tcPr>
          <w:p w14:paraId="2960D0D9" w14:textId="77777777" w:rsidR="00595A7E" w:rsidRPr="009522A6" w:rsidRDefault="00595A7E" w:rsidP="005B117C">
            <w:pPr>
              <w:jc w:val="center"/>
              <w:rPr>
                <w:rFonts w:cstheme="minorHAnsi"/>
                <w:color w:val="000000"/>
                <w:sz w:val="24"/>
              </w:rPr>
            </w:pPr>
            <w:r w:rsidRPr="009522A6">
              <w:rPr>
                <w:rFonts w:cstheme="minorHAnsi"/>
                <w:color w:val="000000"/>
                <w:sz w:val="24"/>
              </w:rPr>
              <w:t>2</w:t>
            </w:r>
          </w:p>
        </w:tc>
        <w:tc>
          <w:tcPr>
            <w:tcW w:w="2520" w:type="dxa"/>
            <w:vAlign w:val="center"/>
          </w:tcPr>
          <w:p w14:paraId="1DE7FAD9" w14:textId="34DF903A" w:rsidR="00595A7E" w:rsidRPr="009522A6" w:rsidRDefault="00595A7E" w:rsidP="005B117C">
            <w:pPr>
              <w:jc w:val="center"/>
              <w:rPr>
                <w:rFonts w:cstheme="minorHAnsi"/>
                <w:sz w:val="24"/>
              </w:rPr>
            </w:pPr>
            <w:r w:rsidRPr="009522A6">
              <w:rPr>
                <w:rFonts w:cstheme="minorHAnsi"/>
                <w:sz w:val="24"/>
              </w:rPr>
              <w:t>GPP_B</w:t>
            </w:r>
          </w:p>
        </w:tc>
        <w:tc>
          <w:tcPr>
            <w:tcW w:w="2700" w:type="dxa"/>
            <w:shd w:val="clear" w:color="auto" w:fill="auto"/>
            <w:noWrap/>
            <w:vAlign w:val="center"/>
          </w:tcPr>
          <w:p w14:paraId="0238D593" w14:textId="086D3928" w:rsidR="00595A7E" w:rsidRPr="009522A6" w:rsidRDefault="00595A7E" w:rsidP="005B117C">
            <w:pPr>
              <w:jc w:val="center"/>
              <w:rPr>
                <w:rFonts w:cstheme="minorHAnsi"/>
                <w:sz w:val="24"/>
              </w:rPr>
            </w:pPr>
            <w:r w:rsidRPr="009522A6">
              <w:rPr>
                <w:rFonts w:cstheme="minorHAnsi"/>
                <w:sz w:val="24"/>
              </w:rPr>
              <w:t>2</w:t>
            </w:r>
            <w:r w:rsidR="00CD4114" w:rsidRPr="009522A6">
              <w:rPr>
                <w:rFonts w:cstheme="minorHAnsi"/>
                <w:sz w:val="24"/>
              </w:rPr>
              <w:t>5</w:t>
            </w:r>
          </w:p>
        </w:tc>
      </w:tr>
      <w:tr w:rsidR="00595A7E" w:rsidRPr="009522A6" w14:paraId="3A5C46AC" w14:textId="77777777" w:rsidTr="005B117C">
        <w:trPr>
          <w:trHeight w:val="290"/>
          <w:jc w:val="center"/>
        </w:trPr>
        <w:tc>
          <w:tcPr>
            <w:tcW w:w="625" w:type="dxa"/>
            <w:shd w:val="clear" w:color="auto" w:fill="auto"/>
            <w:noWrap/>
          </w:tcPr>
          <w:p w14:paraId="20DEA904" w14:textId="77777777" w:rsidR="00595A7E" w:rsidRPr="009522A6" w:rsidRDefault="00595A7E" w:rsidP="005B117C">
            <w:pPr>
              <w:jc w:val="center"/>
              <w:rPr>
                <w:rFonts w:cstheme="minorHAnsi"/>
                <w:color w:val="000000"/>
                <w:sz w:val="24"/>
              </w:rPr>
            </w:pPr>
            <w:r w:rsidRPr="009522A6">
              <w:rPr>
                <w:rFonts w:cstheme="minorHAnsi"/>
                <w:color w:val="000000"/>
                <w:sz w:val="24"/>
              </w:rPr>
              <w:t>3</w:t>
            </w:r>
          </w:p>
        </w:tc>
        <w:tc>
          <w:tcPr>
            <w:tcW w:w="2520" w:type="dxa"/>
            <w:vAlign w:val="center"/>
          </w:tcPr>
          <w:p w14:paraId="6779C887" w14:textId="2390C2C0" w:rsidR="00595A7E" w:rsidRPr="009522A6" w:rsidRDefault="00595A7E" w:rsidP="005B117C">
            <w:pPr>
              <w:jc w:val="center"/>
              <w:rPr>
                <w:rFonts w:cstheme="minorHAnsi"/>
                <w:sz w:val="24"/>
              </w:rPr>
            </w:pPr>
            <w:r w:rsidRPr="009522A6">
              <w:rPr>
                <w:rFonts w:cstheme="minorHAnsi"/>
                <w:sz w:val="24"/>
              </w:rPr>
              <w:t>GPP_C</w:t>
            </w:r>
          </w:p>
        </w:tc>
        <w:tc>
          <w:tcPr>
            <w:tcW w:w="2700" w:type="dxa"/>
            <w:shd w:val="clear" w:color="auto" w:fill="auto"/>
            <w:noWrap/>
            <w:vAlign w:val="center"/>
          </w:tcPr>
          <w:p w14:paraId="1906D1B3" w14:textId="0988668D" w:rsidR="00595A7E" w:rsidRPr="009522A6" w:rsidRDefault="00595A7E" w:rsidP="005B117C">
            <w:pPr>
              <w:jc w:val="center"/>
              <w:rPr>
                <w:rFonts w:cstheme="minorHAnsi"/>
                <w:sz w:val="24"/>
              </w:rPr>
            </w:pPr>
            <w:r w:rsidRPr="009522A6">
              <w:rPr>
                <w:rFonts w:cstheme="minorHAnsi"/>
                <w:sz w:val="24"/>
              </w:rPr>
              <w:t>2</w:t>
            </w:r>
            <w:r w:rsidR="004065EF" w:rsidRPr="009522A6">
              <w:rPr>
                <w:rFonts w:cstheme="minorHAnsi"/>
                <w:sz w:val="24"/>
              </w:rPr>
              <w:t>1</w:t>
            </w:r>
          </w:p>
        </w:tc>
      </w:tr>
      <w:tr w:rsidR="00595A7E" w:rsidRPr="009522A6" w14:paraId="74124C8A" w14:textId="77777777" w:rsidTr="005B117C">
        <w:trPr>
          <w:trHeight w:val="290"/>
          <w:jc w:val="center"/>
        </w:trPr>
        <w:tc>
          <w:tcPr>
            <w:tcW w:w="625" w:type="dxa"/>
            <w:shd w:val="clear" w:color="auto" w:fill="auto"/>
            <w:noWrap/>
          </w:tcPr>
          <w:p w14:paraId="011009FB" w14:textId="77777777" w:rsidR="00595A7E" w:rsidRPr="009522A6" w:rsidRDefault="00595A7E" w:rsidP="005B117C">
            <w:pPr>
              <w:jc w:val="center"/>
              <w:rPr>
                <w:rFonts w:cstheme="minorHAnsi"/>
                <w:color w:val="000000"/>
                <w:sz w:val="24"/>
              </w:rPr>
            </w:pPr>
            <w:r w:rsidRPr="009522A6">
              <w:rPr>
                <w:rFonts w:cstheme="minorHAnsi"/>
                <w:color w:val="000000"/>
                <w:sz w:val="24"/>
              </w:rPr>
              <w:t>4</w:t>
            </w:r>
          </w:p>
        </w:tc>
        <w:tc>
          <w:tcPr>
            <w:tcW w:w="2520" w:type="dxa"/>
            <w:vAlign w:val="center"/>
          </w:tcPr>
          <w:p w14:paraId="44D08017" w14:textId="30850A1D" w:rsidR="00595A7E" w:rsidRPr="009522A6" w:rsidRDefault="00595A7E" w:rsidP="005B117C">
            <w:pPr>
              <w:jc w:val="center"/>
              <w:rPr>
                <w:rFonts w:cstheme="minorHAnsi"/>
                <w:sz w:val="24"/>
              </w:rPr>
            </w:pPr>
            <w:r w:rsidRPr="009522A6">
              <w:rPr>
                <w:rFonts w:cstheme="minorHAnsi"/>
                <w:sz w:val="24"/>
              </w:rPr>
              <w:t>GPP_D</w:t>
            </w:r>
          </w:p>
        </w:tc>
        <w:tc>
          <w:tcPr>
            <w:tcW w:w="2700" w:type="dxa"/>
            <w:shd w:val="clear" w:color="auto" w:fill="auto"/>
            <w:noWrap/>
            <w:vAlign w:val="center"/>
          </w:tcPr>
          <w:p w14:paraId="5F5B9F53" w14:textId="51E46FB7" w:rsidR="00595A7E" w:rsidRPr="009522A6" w:rsidRDefault="00595A7E" w:rsidP="005B117C">
            <w:pPr>
              <w:jc w:val="center"/>
              <w:rPr>
                <w:rFonts w:cstheme="minorHAnsi"/>
                <w:sz w:val="24"/>
              </w:rPr>
            </w:pPr>
            <w:r w:rsidRPr="009522A6">
              <w:rPr>
                <w:rFonts w:cstheme="minorHAnsi"/>
                <w:sz w:val="24"/>
              </w:rPr>
              <w:t>2</w:t>
            </w:r>
            <w:r w:rsidR="008527A3" w:rsidRPr="009522A6">
              <w:rPr>
                <w:rFonts w:cstheme="minorHAnsi"/>
                <w:sz w:val="24"/>
              </w:rPr>
              <w:t>1</w:t>
            </w:r>
          </w:p>
        </w:tc>
      </w:tr>
      <w:tr w:rsidR="00B32B8C" w:rsidRPr="009522A6" w14:paraId="4F2C5B90" w14:textId="77777777" w:rsidTr="005B117C">
        <w:trPr>
          <w:trHeight w:val="290"/>
          <w:jc w:val="center"/>
        </w:trPr>
        <w:tc>
          <w:tcPr>
            <w:tcW w:w="625" w:type="dxa"/>
            <w:shd w:val="clear" w:color="auto" w:fill="auto"/>
            <w:noWrap/>
          </w:tcPr>
          <w:p w14:paraId="58CF3B53" w14:textId="007080FE" w:rsidR="00B32B8C" w:rsidRPr="009522A6" w:rsidRDefault="00B32B8C" w:rsidP="005B117C">
            <w:pPr>
              <w:jc w:val="center"/>
              <w:rPr>
                <w:rFonts w:cstheme="minorHAnsi"/>
                <w:color w:val="000000"/>
                <w:sz w:val="24"/>
              </w:rPr>
            </w:pPr>
            <w:r w:rsidRPr="009522A6">
              <w:rPr>
                <w:rFonts w:cstheme="minorHAnsi"/>
                <w:color w:val="000000"/>
                <w:sz w:val="24"/>
              </w:rPr>
              <w:t>5</w:t>
            </w:r>
          </w:p>
        </w:tc>
        <w:tc>
          <w:tcPr>
            <w:tcW w:w="2520" w:type="dxa"/>
            <w:vAlign w:val="center"/>
          </w:tcPr>
          <w:p w14:paraId="2123C894" w14:textId="52DD53E8" w:rsidR="00B32B8C" w:rsidRPr="009522A6" w:rsidRDefault="00B32B8C" w:rsidP="005B117C">
            <w:pPr>
              <w:jc w:val="center"/>
              <w:rPr>
                <w:rFonts w:cstheme="minorHAnsi"/>
                <w:sz w:val="24"/>
              </w:rPr>
            </w:pPr>
            <w:r w:rsidRPr="009522A6">
              <w:rPr>
                <w:rFonts w:cstheme="minorHAnsi"/>
                <w:sz w:val="24"/>
              </w:rPr>
              <w:t>GPP_E</w:t>
            </w:r>
          </w:p>
        </w:tc>
        <w:tc>
          <w:tcPr>
            <w:tcW w:w="2700" w:type="dxa"/>
            <w:shd w:val="clear" w:color="auto" w:fill="auto"/>
            <w:noWrap/>
            <w:vAlign w:val="center"/>
          </w:tcPr>
          <w:p w14:paraId="74D29F0B" w14:textId="16A4DA12" w:rsidR="00B32B8C" w:rsidRPr="009522A6" w:rsidRDefault="00B32B8C" w:rsidP="005B117C">
            <w:pPr>
              <w:jc w:val="center"/>
              <w:rPr>
                <w:rFonts w:cstheme="minorHAnsi"/>
                <w:sz w:val="24"/>
              </w:rPr>
            </w:pPr>
            <w:r w:rsidRPr="009522A6">
              <w:rPr>
                <w:rFonts w:cstheme="minorHAnsi"/>
                <w:sz w:val="24"/>
              </w:rPr>
              <w:t>2</w:t>
            </w:r>
            <w:r w:rsidR="008527A3" w:rsidRPr="009522A6">
              <w:rPr>
                <w:rFonts w:cstheme="minorHAnsi"/>
                <w:sz w:val="24"/>
              </w:rPr>
              <w:t>2</w:t>
            </w:r>
          </w:p>
        </w:tc>
      </w:tr>
      <w:tr w:rsidR="00BA511A" w:rsidRPr="009522A6" w14:paraId="40413436" w14:textId="77777777" w:rsidTr="005B117C">
        <w:trPr>
          <w:trHeight w:val="290"/>
          <w:jc w:val="center"/>
        </w:trPr>
        <w:tc>
          <w:tcPr>
            <w:tcW w:w="625" w:type="dxa"/>
            <w:shd w:val="clear" w:color="auto" w:fill="auto"/>
            <w:noWrap/>
          </w:tcPr>
          <w:p w14:paraId="253DD9D3" w14:textId="7452E52A" w:rsidR="00BA511A" w:rsidRPr="009522A6" w:rsidRDefault="00C9230A" w:rsidP="005B117C">
            <w:pPr>
              <w:jc w:val="center"/>
              <w:rPr>
                <w:rFonts w:cstheme="minorHAnsi"/>
                <w:color w:val="000000"/>
                <w:sz w:val="24"/>
              </w:rPr>
            </w:pPr>
            <w:r w:rsidRPr="009522A6">
              <w:rPr>
                <w:rFonts w:cstheme="minorHAnsi"/>
                <w:color w:val="000000"/>
                <w:sz w:val="24"/>
              </w:rPr>
              <w:t>6</w:t>
            </w:r>
          </w:p>
        </w:tc>
        <w:tc>
          <w:tcPr>
            <w:tcW w:w="2520" w:type="dxa"/>
            <w:vAlign w:val="center"/>
          </w:tcPr>
          <w:p w14:paraId="50DA2FBE" w14:textId="6F94F9D6" w:rsidR="00BA511A" w:rsidRPr="009522A6" w:rsidRDefault="00BA511A" w:rsidP="005B117C">
            <w:pPr>
              <w:jc w:val="center"/>
              <w:rPr>
                <w:rFonts w:cstheme="minorHAnsi"/>
                <w:sz w:val="24"/>
              </w:rPr>
            </w:pPr>
            <w:r w:rsidRPr="009522A6">
              <w:rPr>
                <w:rFonts w:cstheme="minorHAnsi"/>
                <w:sz w:val="24"/>
              </w:rPr>
              <w:t>GPP_F</w:t>
            </w:r>
          </w:p>
        </w:tc>
        <w:tc>
          <w:tcPr>
            <w:tcW w:w="2700" w:type="dxa"/>
            <w:shd w:val="clear" w:color="auto" w:fill="auto"/>
            <w:noWrap/>
            <w:vAlign w:val="center"/>
          </w:tcPr>
          <w:p w14:paraId="5D667FC9" w14:textId="058A72B6" w:rsidR="00BA511A" w:rsidRPr="009522A6" w:rsidRDefault="00BA511A" w:rsidP="005B117C">
            <w:pPr>
              <w:jc w:val="center"/>
              <w:rPr>
                <w:rFonts w:cstheme="minorHAnsi"/>
                <w:sz w:val="24"/>
              </w:rPr>
            </w:pPr>
            <w:r w:rsidRPr="009522A6">
              <w:rPr>
                <w:rFonts w:cstheme="minorHAnsi"/>
                <w:sz w:val="24"/>
              </w:rPr>
              <w:t>2</w:t>
            </w:r>
            <w:r w:rsidR="001C7403" w:rsidRPr="009522A6">
              <w:rPr>
                <w:rFonts w:cstheme="minorHAnsi"/>
                <w:sz w:val="24"/>
              </w:rPr>
              <w:t>0</w:t>
            </w:r>
          </w:p>
        </w:tc>
      </w:tr>
      <w:tr w:rsidR="00BA511A" w:rsidRPr="009522A6" w14:paraId="03F989E9" w14:textId="77777777" w:rsidTr="005B117C">
        <w:trPr>
          <w:trHeight w:val="290"/>
          <w:jc w:val="center"/>
        </w:trPr>
        <w:tc>
          <w:tcPr>
            <w:tcW w:w="625" w:type="dxa"/>
            <w:shd w:val="clear" w:color="auto" w:fill="auto"/>
            <w:noWrap/>
          </w:tcPr>
          <w:p w14:paraId="64661D55" w14:textId="1823CAF5" w:rsidR="00BA511A" w:rsidRPr="009522A6" w:rsidRDefault="00C9230A" w:rsidP="005B117C">
            <w:pPr>
              <w:jc w:val="center"/>
              <w:rPr>
                <w:rFonts w:cstheme="minorHAnsi"/>
                <w:color w:val="000000"/>
                <w:sz w:val="24"/>
              </w:rPr>
            </w:pPr>
            <w:r w:rsidRPr="009522A6">
              <w:rPr>
                <w:rFonts w:cstheme="minorHAnsi"/>
                <w:color w:val="000000"/>
                <w:sz w:val="24"/>
              </w:rPr>
              <w:t>7</w:t>
            </w:r>
          </w:p>
        </w:tc>
        <w:tc>
          <w:tcPr>
            <w:tcW w:w="2520" w:type="dxa"/>
            <w:vAlign w:val="center"/>
          </w:tcPr>
          <w:p w14:paraId="3C8040E9" w14:textId="088CB2FB" w:rsidR="00BA511A" w:rsidRPr="009522A6" w:rsidRDefault="00BA511A" w:rsidP="005B117C">
            <w:pPr>
              <w:jc w:val="center"/>
              <w:rPr>
                <w:rFonts w:cstheme="minorHAnsi"/>
                <w:sz w:val="24"/>
              </w:rPr>
            </w:pPr>
            <w:r w:rsidRPr="009522A6">
              <w:rPr>
                <w:rFonts w:cstheme="minorHAnsi"/>
                <w:sz w:val="24"/>
              </w:rPr>
              <w:t>GPP_H</w:t>
            </w:r>
          </w:p>
        </w:tc>
        <w:tc>
          <w:tcPr>
            <w:tcW w:w="2700" w:type="dxa"/>
            <w:shd w:val="clear" w:color="auto" w:fill="auto"/>
            <w:noWrap/>
            <w:vAlign w:val="center"/>
          </w:tcPr>
          <w:p w14:paraId="1F470E3A" w14:textId="18BAF1E5" w:rsidR="00BA511A" w:rsidRPr="009522A6" w:rsidRDefault="00BA511A" w:rsidP="005B117C">
            <w:pPr>
              <w:jc w:val="center"/>
              <w:rPr>
                <w:rFonts w:cstheme="minorHAnsi"/>
                <w:sz w:val="24"/>
              </w:rPr>
            </w:pPr>
            <w:r w:rsidRPr="009522A6">
              <w:rPr>
                <w:rFonts w:cstheme="minorHAnsi"/>
                <w:sz w:val="24"/>
              </w:rPr>
              <w:t>21</w:t>
            </w:r>
          </w:p>
        </w:tc>
      </w:tr>
      <w:tr w:rsidR="00BA511A" w:rsidRPr="009522A6" w14:paraId="2119C193" w14:textId="77777777" w:rsidTr="005B117C">
        <w:trPr>
          <w:trHeight w:val="290"/>
          <w:jc w:val="center"/>
        </w:trPr>
        <w:tc>
          <w:tcPr>
            <w:tcW w:w="625" w:type="dxa"/>
            <w:shd w:val="clear" w:color="auto" w:fill="auto"/>
            <w:noWrap/>
          </w:tcPr>
          <w:p w14:paraId="10A56163" w14:textId="3883C502" w:rsidR="00BA511A" w:rsidRPr="009522A6" w:rsidRDefault="00C9230A" w:rsidP="005B117C">
            <w:pPr>
              <w:jc w:val="center"/>
              <w:rPr>
                <w:rFonts w:cstheme="minorHAnsi"/>
                <w:color w:val="000000"/>
                <w:sz w:val="24"/>
              </w:rPr>
            </w:pPr>
            <w:r w:rsidRPr="009522A6">
              <w:rPr>
                <w:rFonts w:cstheme="minorHAnsi"/>
                <w:color w:val="000000"/>
                <w:sz w:val="24"/>
              </w:rPr>
              <w:t>8</w:t>
            </w:r>
          </w:p>
        </w:tc>
        <w:tc>
          <w:tcPr>
            <w:tcW w:w="2520" w:type="dxa"/>
            <w:vAlign w:val="center"/>
          </w:tcPr>
          <w:p w14:paraId="3395D37B" w14:textId="56DEA632" w:rsidR="00BA511A" w:rsidRPr="009522A6" w:rsidRDefault="00BA511A" w:rsidP="005B117C">
            <w:pPr>
              <w:jc w:val="center"/>
              <w:rPr>
                <w:rFonts w:cstheme="minorHAnsi"/>
                <w:sz w:val="24"/>
              </w:rPr>
            </w:pPr>
            <w:r w:rsidRPr="009522A6">
              <w:rPr>
                <w:rFonts w:cstheme="minorHAnsi"/>
                <w:sz w:val="24"/>
              </w:rPr>
              <w:t>GPP_S</w:t>
            </w:r>
          </w:p>
        </w:tc>
        <w:tc>
          <w:tcPr>
            <w:tcW w:w="2700" w:type="dxa"/>
            <w:shd w:val="clear" w:color="auto" w:fill="auto"/>
            <w:noWrap/>
            <w:vAlign w:val="center"/>
          </w:tcPr>
          <w:p w14:paraId="15DED839" w14:textId="369ABB5C" w:rsidR="00BA511A" w:rsidRPr="009522A6" w:rsidRDefault="00BA511A" w:rsidP="005B117C">
            <w:pPr>
              <w:jc w:val="center"/>
              <w:rPr>
                <w:rFonts w:cstheme="minorHAnsi"/>
                <w:sz w:val="24"/>
              </w:rPr>
            </w:pPr>
            <w:r w:rsidRPr="009522A6">
              <w:rPr>
                <w:rFonts w:cstheme="minorHAnsi"/>
                <w:sz w:val="24"/>
              </w:rPr>
              <w:t>8</w:t>
            </w:r>
          </w:p>
        </w:tc>
      </w:tr>
      <w:tr w:rsidR="00BA511A" w:rsidRPr="009522A6" w14:paraId="2EF00C4F" w14:textId="77777777" w:rsidTr="005B117C">
        <w:trPr>
          <w:trHeight w:val="290"/>
          <w:jc w:val="center"/>
        </w:trPr>
        <w:tc>
          <w:tcPr>
            <w:tcW w:w="625" w:type="dxa"/>
            <w:shd w:val="clear" w:color="auto" w:fill="auto"/>
            <w:noWrap/>
          </w:tcPr>
          <w:p w14:paraId="19A1552E" w14:textId="5E0773B2" w:rsidR="00BA511A" w:rsidRPr="009522A6" w:rsidRDefault="00C9230A" w:rsidP="005B117C">
            <w:pPr>
              <w:jc w:val="center"/>
              <w:rPr>
                <w:rFonts w:cstheme="minorHAnsi"/>
                <w:color w:val="000000"/>
                <w:sz w:val="24"/>
              </w:rPr>
            </w:pPr>
            <w:r w:rsidRPr="009522A6">
              <w:rPr>
                <w:rFonts w:cstheme="minorHAnsi"/>
                <w:color w:val="000000"/>
                <w:sz w:val="24"/>
              </w:rPr>
              <w:t>9</w:t>
            </w:r>
          </w:p>
        </w:tc>
        <w:tc>
          <w:tcPr>
            <w:tcW w:w="2520" w:type="dxa"/>
            <w:vAlign w:val="center"/>
          </w:tcPr>
          <w:p w14:paraId="5D4D7331" w14:textId="6912812D" w:rsidR="00BA511A" w:rsidRPr="009522A6" w:rsidRDefault="00BA511A" w:rsidP="005B117C">
            <w:pPr>
              <w:jc w:val="center"/>
              <w:rPr>
                <w:rFonts w:cstheme="minorHAnsi"/>
                <w:sz w:val="24"/>
              </w:rPr>
            </w:pPr>
            <w:r w:rsidRPr="009522A6">
              <w:rPr>
                <w:rFonts w:cstheme="minorHAnsi"/>
                <w:sz w:val="24"/>
              </w:rPr>
              <w:t>GPP_V</w:t>
            </w:r>
          </w:p>
        </w:tc>
        <w:tc>
          <w:tcPr>
            <w:tcW w:w="2700" w:type="dxa"/>
            <w:shd w:val="clear" w:color="auto" w:fill="auto"/>
            <w:noWrap/>
            <w:vAlign w:val="center"/>
          </w:tcPr>
          <w:p w14:paraId="7F490274" w14:textId="6BBD5B4A" w:rsidR="00BA511A" w:rsidRPr="009522A6" w:rsidRDefault="00BA511A" w:rsidP="005B117C">
            <w:pPr>
              <w:jc w:val="center"/>
              <w:rPr>
                <w:rFonts w:cstheme="minorHAnsi"/>
                <w:sz w:val="24"/>
              </w:rPr>
            </w:pPr>
            <w:r w:rsidRPr="009522A6">
              <w:rPr>
                <w:rFonts w:cstheme="minorHAnsi"/>
                <w:sz w:val="24"/>
              </w:rPr>
              <w:t>18</w:t>
            </w:r>
          </w:p>
        </w:tc>
      </w:tr>
    </w:tbl>
    <w:p w14:paraId="41C03F42" w14:textId="3681C880" w:rsidR="003523A2" w:rsidRPr="009522A6" w:rsidRDefault="0055255D" w:rsidP="003C31F1">
      <w:pPr>
        <w:tabs>
          <w:tab w:val="left" w:pos="0"/>
        </w:tabs>
        <w:spacing w:before="120"/>
        <w:ind w:right="-43"/>
        <w:rPr>
          <w:rFonts w:cstheme="minorHAnsi"/>
        </w:rPr>
      </w:pPr>
      <w:bookmarkStart w:id="879" w:name="_Toc26368112"/>
      <w:bookmarkStart w:id="880" w:name="_Toc507403501"/>
      <w:bookmarkStart w:id="881" w:name="_Toc517084490"/>
      <w:bookmarkStart w:id="882" w:name="_Ref520793803"/>
      <w:r w:rsidRPr="009522A6">
        <w:rPr>
          <w:rFonts w:cstheme="minorHAnsi"/>
          <w:sz w:val="24"/>
        </w:rPr>
        <w:t>NVL</w:t>
      </w:r>
      <w:r w:rsidR="003523A2" w:rsidRPr="009522A6">
        <w:rPr>
          <w:rFonts w:cstheme="minorHAnsi"/>
          <w:sz w:val="24"/>
        </w:rPr>
        <w:t xml:space="preserve"> GPIO mapping document for all RVP SKU shall be captured in sharepoint</w:t>
      </w:r>
      <w:r w:rsidR="003523A2" w:rsidRPr="009522A6">
        <w:rPr>
          <w:rFonts w:cstheme="minorHAnsi"/>
        </w:rPr>
        <w:t xml:space="preserve"> </w:t>
      </w:r>
      <w:r w:rsidR="00925D1C" w:rsidRPr="009522A6">
        <w:rPr>
          <w:rFonts w:cstheme="minorHAnsi"/>
          <w:highlight w:val="yellow"/>
        </w:rPr>
        <w:t>(</w:t>
      </w:r>
      <w:r w:rsidR="00A96BE1" w:rsidRPr="009522A6">
        <w:rPr>
          <w:rFonts w:cstheme="minorHAnsi"/>
          <w:highlight w:val="yellow"/>
        </w:rPr>
        <w:t>TBD</w:t>
      </w:r>
      <w:r w:rsidR="00925D1C" w:rsidRPr="009522A6">
        <w:rPr>
          <w:rFonts w:cstheme="minorHAnsi"/>
          <w:highlight w:val="yellow"/>
        </w:rPr>
        <w:t>)</w:t>
      </w:r>
      <w:r w:rsidR="003C31F1" w:rsidRPr="009522A6">
        <w:rPr>
          <w:rFonts w:cstheme="minorHAnsi"/>
        </w:rPr>
        <w:t>.</w:t>
      </w:r>
    </w:p>
    <w:p w14:paraId="5D4EAFFD" w14:textId="5B8A20A9" w:rsidR="00317CAA" w:rsidRPr="009522A6" w:rsidRDefault="00317CAA" w:rsidP="00AE2A63">
      <w:pPr>
        <w:tabs>
          <w:tab w:val="left" w:pos="0"/>
        </w:tabs>
        <w:ind w:right="-185"/>
        <w:rPr>
          <w:rFonts w:cstheme="minorHAnsi"/>
          <w:sz w:val="24"/>
        </w:rPr>
      </w:pPr>
      <w:r w:rsidRPr="009522A6">
        <w:rPr>
          <w:rFonts w:cstheme="minorHAnsi"/>
          <w:sz w:val="24"/>
        </w:rPr>
        <w:t xml:space="preserve">All the </w:t>
      </w:r>
      <w:r w:rsidR="00096622" w:rsidRPr="009522A6">
        <w:rPr>
          <w:rFonts w:cstheme="minorHAnsi"/>
          <w:sz w:val="24"/>
        </w:rPr>
        <w:t>SOC/</w:t>
      </w:r>
      <w:r w:rsidRPr="009522A6">
        <w:rPr>
          <w:rFonts w:cstheme="minorHAnsi"/>
          <w:sz w:val="24"/>
        </w:rPr>
        <w:t>PCH GPIO pins will be routed though resistor which will help in debugging.</w:t>
      </w:r>
    </w:p>
    <w:p w14:paraId="5FD25BB4" w14:textId="77777777" w:rsidR="003C31F1" w:rsidRPr="009522A6" w:rsidRDefault="003C31F1">
      <w:pPr>
        <w:spacing w:before="0" w:after="160" w:line="259" w:lineRule="auto"/>
        <w:jc w:val="left"/>
        <w:rPr>
          <w:rFonts w:cstheme="minorHAnsi"/>
          <w:b/>
          <w:color w:val="0860A8"/>
          <w:sz w:val="28"/>
          <w:lang w:val="en-IN" w:eastAsia="en-IN"/>
        </w:rPr>
      </w:pPr>
      <w:r w:rsidRPr="009522A6">
        <w:rPr>
          <w:rFonts w:cstheme="minorHAnsi"/>
        </w:rPr>
        <w:br w:type="page"/>
      </w:r>
    </w:p>
    <w:p w14:paraId="0698F167" w14:textId="680696C1" w:rsidR="005B069C" w:rsidRPr="009522A6" w:rsidRDefault="610581E5" w:rsidP="004E3FA9">
      <w:pPr>
        <w:pStyle w:val="Heading2"/>
      </w:pPr>
      <w:bookmarkStart w:id="883" w:name="_Toc191663113"/>
      <w:r w:rsidRPr="009522A6">
        <w:lastRenderedPageBreak/>
        <w:t>RCOMPs</w:t>
      </w:r>
      <w:bookmarkEnd w:id="879"/>
      <w:bookmarkEnd w:id="883"/>
    </w:p>
    <w:p w14:paraId="6F932C37" w14:textId="2BF5B4E9" w:rsidR="00F46613" w:rsidRPr="009522A6" w:rsidRDefault="005B069C" w:rsidP="008B7ABC">
      <w:pPr>
        <w:tabs>
          <w:tab w:val="left" w:pos="0"/>
        </w:tabs>
        <w:ind w:right="-185"/>
        <w:rPr>
          <w:rFonts w:cstheme="minorHAnsi"/>
          <w:sz w:val="24"/>
        </w:rPr>
      </w:pPr>
      <w:r w:rsidRPr="009522A6">
        <w:rPr>
          <w:rFonts w:cstheme="minorHAnsi"/>
          <w:sz w:val="24"/>
        </w:rPr>
        <w:t xml:space="preserve">RCOMP’s in </w:t>
      </w:r>
      <w:r w:rsidR="00910656" w:rsidRPr="009522A6">
        <w:rPr>
          <w:rFonts w:cstheme="minorHAnsi"/>
          <w:sz w:val="24"/>
        </w:rPr>
        <w:t>NVL</w:t>
      </w:r>
      <w:r w:rsidR="00FC6AC8" w:rsidRPr="009522A6">
        <w:rPr>
          <w:rFonts w:cstheme="minorHAnsi"/>
          <w:sz w:val="24"/>
        </w:rPr>
        <w:t xml:space="preserve"> </w:t>
      </w:r>
      <w:r w:rsidRPr="009522A6">
        <w:rPr>
          <w:rFonts w:cstheme="minorHAnsi"/>
          <w:sz w:val="24"/>
        </w:rPr>
        <w:t>platform are listed below.</w:t>
      </w:r>
      <w:r w:rsidR="00276576" w:rsidRPr="009522A6">
        <w:rPr>
          <w:rFonts w:cstheme="minorHAnsi"/>
          <w:sz w:val="24"/>
        </w:rPr>
        <w:t xml:space="preserve"> </w:t>
      </w:r>
    </w:p>
    <w:p w14:paraId="500D0318" w14:textId="37CC4329" w:rsidR="00276576" w:rsidRPr="009522A6" w:rsidRDefault="00276576" w:rsidP="008B7ABC">
      <w:pPr>
        <w:tabs>
          <w:tab w:val="left" w:pos="0"/>
        </w:tabs>
        <w:ind w:right="-185"/>
        <w:rPr>
          <w:rFonts w:cstheme="minorHAnsi"/>
          <w:color w:val="FF0000"/>
          <w:sz w:val="24"/>
        </w:rPr>
      </w:pPr>
      <w:r w:rsidRPr="009522A6">
        <w:rPr>
          <w:rFonts w:cstheme="minorHAnsi"/>
          <w:color w:val="FF0000"/>
          <w:sz w:val="24"/>
        </w:rPr>
        <w:t>The RCOMP details wil</w:t>
      </w:r>
      <w:r w:rsidR="00D9333D" w:rsidRPr="009522A6">
        <w:rPr>
          <w:rFonts w:cstheme="minorHAnsi"/>
          <w:color w:val="FF0000"/>
          <w:sz w:val="24"/>
        </w:rPr>
        <w:t>l</w:t>
      </w:r>
      <w:r w:rsidRPr="009522A6">
        <w:rPr>
          <w:rFonts w:cstheme="minorHAnsi"/>
          <w:color w:val="FF0000"/>
          <w:sz w:val="24"/>
        </w:rPr>
        <w:t xml:space="preserve"> be updated for the next release of HAS</w:t>
      </w:r>
      <w:r w:rsidR="003C31F1" w:rsidRPr="009522A6">
        <w:rPr>
          <w:rFonts w:cstheme="minorHAnsi"/>
          <w:color w:val="FF0000"/>
          <w:sz w:val="24"/>
        </w:rPr>
        <w:t>.</w:t>
      </w:r>
    </w:p>
    <w:p w14:paraId="735172C8" w14:textId="633EE4FD" w:rsidR="008B7ABC" w:rsidRPr="009522A6" w:rsidRDefault="008B7ABC" w:rsidP="00BC1367">
      <w:pPr>
        <w:pStyle w:val="Caption"/>
        <w:spacing w:before="120" w:after="0"/>
        <w:rPr>
          <w:rFonts w:cstheme="minorHAnsi"/>
        </w:rPr>
      </w:pPr>
      <w:bookmarkStart w:id="884" w:name="_Toc176365894"/>
      <w:bookmarkStart w:id="885" w:name="_Toc19166368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111</w:t>
      </w:r>
      <w:r w:rsidR="00924662" w:rsidRPr="009522A6">
        <w:rPr>
          <w:rFonts w:cstheme="minorHAnsi"/>
        </w:rPr>
        <w:fldChar w:fldCharType="end"/>
      </w:r>
      <w:r w:rsidRPr="009522A6">
        <w:rPr>
          <w:rFonts w:cstheme="minorHAnsi"/>
        </w:rPr>
        <w:t>:</w:t>
      </w:r>
      <w:r w:rsidR="003C31F1" w:rsidRPr="009522A6">
        <w:rPr>
          <w:rFonts w:cstheme="minorHAnsi"/>
        </w:rPr>
        <w:t xml:space="preserve"> </w:t>
      </w:r>
      <w:r w:rsidRPr="009522A6">
        <w:rPr>
          <w:rFonts w:cstheme="minorHAnsi"/>
        </w:rPr>
        <w:t>RCOMP Resistor Values</w:t>
      </w:r>
      <w:r w:rsidR="00276576" w:rsidRPr="009522A6">
        <w:rPr>
          <w:rFonts w:cstheme="minorHAnsi"/>
        </w:rPr>
        <w:t xml:space="preserve"> (</w:t>
      </w:r>
      <w:r w:rsidR="00A96BE1" w:rsidRPr="009522A6">
        <w:rPr>
          <w:rFonts w:cstheme="minorHAnsi"/>
          <w:highlight w:val="yellow"/>
        </w:rPr>
        <w:t>TBD</w:t>
      </w:r>
      <w:r w:rsidR="00276576" w:rsidRPr="009522A6">
        <w:rPr>
          <w:rFonts w:cstheme="minorHAnsi"/>
        </w:rPr>
        <w:t>)</w:t>
      </w:r>
      <w:bookmarkEnd w:id="884"/>
      <w:bookmarkEnd w:id="885"/>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
        <w:gridCol w:w="2328"/>
        <w:gridCol w:w="1199"/>
        <w:gridCol w:w="3963"/>
        <w:gridCol w:w="1432"/>
      </w:tblGrid>
      <w:tr w:rsidR="008B7ABC" w:rsidRPr="009522A6" w14:paraId="5BBE6721" w14:textId="77777777" w:rsidTr="003A2B8A">
        <w:trPr>
          <w:trHeight w:val="533"/>
        </w:trPr>
        <w:tc>
          <w:tcPr>
            <w:tcW w:w="698" w:type="dxa"/>
            <w:shd w:val="clear" w:color="000000" w:fill="0070C0"/>
            <w:noWrap/>
            <w:vAlign w:val="center"/>
            <w:hideMark/>
          </w:tcPr>
          <w:p w14:paraId="699D980F" w14:textId="77777777" w:rsidR="008B7ABC" w:rsidRPr="009522A6" w:rsidRDefault="008B7ABC" w:rsidP="00582874">
            <w:pPr>
              <w:spacing w:before="0" w:after="0"/>
              <w:jc w:val="center"/>
              <w:rPr>
                <w:rFonts w:cstheme="minorHAnsi"/>
                <w:b/>
                <w:bCs/>
                <w:color w:val="FFFFFF"/>
                <w:szCs w:val="22"/>
              </w:rPr>
            </w:pPr>
            <w:r w:rsidRPr="009522A6">
              <w:rPr>
                <w:rFonts w:cstheme="minorHAnsi"/>
                <w:b/>
                <w:bCs/>
                <w:color w:val="FFFFFF"/>
                <w:szCs w:val="22"/>
              </w:rPr>
              <w:t>Si#</w:t>
            </w:r>
          </w:p>
        </w:tc>
        <w:tc>
          <w:tcPr>
            <w:tcW w:w="2290" w:type="dxa"/>
            <w:shd w:val="clear" w:color="000000" w:fill="0070C0"/>
            <w:noWrap/>
            <w:vAlign w:val="center"/>
            <w:hideMark/>
          </w:tcPr>
          <w:p w14:paraId="5DDF6871" w14:textId="3590C547" w:rsidR="008B7ABC" w:rsidRPr="009522A6" w:rsidRDefault="008B7ABC" w:rsidP="00582874">
            <w:pPr>
              <w:spacing w:before="0" w:after="0"/>
              <w:jc w:val="center"/>
              <w:rPr>
                <w:rFonts w:cstheme="minorHAnsi"/>
                <w:b/>
                <w:bCs/>
                <w:color w:val="FFFFFF"/>
                <w:szCs w:val="22"/>
              </w:rPr>
            </w:pPr>
            <w:r w:rsidRPr="009522A6">
              <w:rPr>
                <w:rFonts w:cstheme="minorHAnsi"/>
                <w:b/>
                <w:bCs/>
                <w:color w:val="FFFFFF"/>
                <w:szCs w:val="22"/>
              </w:rPr>
              <w:t>Pin Name</w:t>
            </w:r>
          </w:p>
        </w:tc>
        <w:tc>
          <w:tcPr>
            <w:tcW w:w="1237" w:type="dxa"/>
            <w:shd w:val="clear" w:color="000000" w:fill="0070C0"/>
          </w:tcPr>
          <w:p w14:paraId="3E20C47B" w14:textId="10366A02" w:rsidR="00E14751" w:rsidRDefault="00E14751" w:rsidP="00582874">
            <w:pPr>
              <w:spacing w:before="0" w:after="0"/>
              <w:jc w:val="center"/>
              <w:rPr>
                <w:rFonts w:cstheme="minorHAnsi"/>
                <w:b/>
                <w:bCs/>
                <w:color w:val="FFFFFF"/>
                <w:szCs w:val="22"/>
              </w:rPr>
            </w:pPr>
            <w:r>
              <w:rPr>
                <w:rFonts w:cstheme="minorHAnsi"/>
                <w:b/>
                <w:bCs/>
                <w:color w:val="FFFFFF"/>
                <w:szCs w:val="22"/>
              </w:rPr>
              <w:t>Integrated</w:t>
            </w:r>
            <w:r w:rsidR="00FA4F58">
              <w:rPr>
                <w:rFonts w:cstheme="minorHAnsi"/>
                <w:b/>
                <w:bCs/>
                <w:color w:val="FFFFFF"/>
                <w:szCs w:val="22"/>
              </w:rPr>
              <w:t xml:space="preserve"> </w:t>
            </w:r>
            <w:r w:rsidR="00E549BB">
              <w:rPr>
                <w:rFonts w:cstheme="minorHAnsi"/>
                <w:b/>
                <w:bCs/>
                <w:color w:val="FFFFFF"/>
                <w:szCs w:val="22"/>
              </w:rPr>
              <w:t>vs O</w:t>
            </w:r>
            <w:r w:rsidR="002E6CDE">
              <w:rPr>
                <w:rFonts w:cstheme="minorHAnsi"/>
                <w:b/>
                <w:bCs/>
                <w:color w:val="FFFFFF"/>
                <w:szCs w:val="22"/>
              </w:rPr>
              <w:t>nboard</w:t>
            </w:r>
          </w:p>
        </w:tc>
        <w:tc>
          <w:tcPr>
            <w:tcW w:w="3963" w:type="dxa"/>
            <w:shd w:val="clear" w:color="000000" w:fill="0070C0"/>
            <w:noWrap/>
            <w:vAlign w:val="center"/>
            <w:hideMark/>
          </w:tcPr>
          <w:p w14:paraId="5EB68D97" w14:textId="6533893F" w:rsidR="008B7ABC" w:rsidRPr="009522A6" w:rsidRDefault="008B7ABC" w:rsidP="00582874">
            <w:pPr>
              <w:spacing w:before="0" w:after="0"/>
              <w:jc w:val="center"/>
              <w:rPr>
                <w:rFonts w:cstheme="minorHAnsi"/>
                <w:b/>
                <w:bCs/>
                <w:color w:val="FFFFFF"/>
                <w:szCs w:val="22"/>
              </w:rPr>
            </w:pPr>
            <w:r w:rsidRPr="009522A6">
              <w:rPr>
                <w:rFonts w:cstheme="minorHAnsi"/>
                <w:b/>
                <w:bCs/>
                <w:color w:val="FFFFFF"/>
                <w:szCs w:val="22"/>
              </w:rPr>
              <w:t>Description</w:t>
            </w:r>
          </w:p>
        </w:tc>
        <w:tc>
          <w:tcPr>
            <w:tcW w:w="1432" w:type="dxa"/>
            <w:shd w:val="clear" w:color="000000" w:fill="0070C0"/>
            <w:noWrap/>
            <w:vAlign w:val="center"/>
            <w:hideMark/>
          </w:tcPr>
          <w:p w14:paraId="1C62D231" w14:textId="559FBCCA" w:rsidR="008B7ABC" w:rsidRPr="009522A6" w:rsidRDefault="008B7ABC" w:rsidP="00582874">
            <w:pPr>
              <w:spacing w:before="0" w:after="0"/>
              <w:jc w:val="center"/>
              <w:rPr>
                <w:rFonts w:cstheme="minorHAnsi"/>
                <w:b/>
                <w:bCs/>
                <w:color w:val="FFFFFF"/>
                <w:szCs w:val="22"/>
              </w:rPr>
            </w:pPr>
            <w:r w:rsidRPr="009522A6">
              <w:rPr>
                <w:rFonts w:cstheme="minorHAnsi"/>
                <w:b/>
                <w:bCs/>
                <w:color w:val="FFFFFF"/>
                <w:szCs w:val="22"/>
              </w:rPr>
              <w:t>Termination</w:t>
            </w:r>
          </w:p>
        </w:tc>
      </w:tr>
      <w:tr w:rsidR="008B7ABC" w:rsidRPr="009522A6" w14:paraId="524F4F16" w14:textId="77777777" w:rsidTr="003A2B8A">
        <w:trPr>
          <w:trHeight w:val="476"/>
        </w:trPr>
        <w:tc>
          <w:tcPr>
            <w:tcW w:w="698" w:type="dxa"/>
            <w:shd w:val="clear" w:color="auto" w:fill="auto"/>
            <w:noWrap/>
          </w:tcPr>
          <w:p w14:paraId="3287509B" w14:textId="7281AFA6" w:rsidR="008B7ABC" w:rsidRPr="009522A6" w:rsidRDefault="005938EB" w:rsidP="00582874">
            <w:pPr>
              <w:spacing w:before="0" w:after="0"/>
              <w:jc w:val="center"/>
              <w:rPr>
                <w:rFonts w:cstheme="minorHAnsi"/>
                <w:color w:val="000000"/>
                <w:szCs w:val="22"/>
              </w:rPr>
            </w:pPr>
            <w:r w:rsidRPr="009522A6">
              <w:rPr>
                <w:rFonts w:cstheme="minorHAnsi"/>
                <w:color w:val="000000"/>
                <w:szCs w:val="22"/>
              </w:rPr>
              <w:t>1</w:t>
            </w:r>
          </w:p>
        </w:tc>
        <w:tc>
          <w:tcPr>
            <w:tcW w:w="2290" w:type="dxa"/>
            <w:shd w:val="clear" w:color="auto" w:fill="auto"/>
            <w:noWrap/>
            <w:vAlign w:val="center"/>
          </w:tcPr>
          <w:p w14:paraId="0C2C0834" w14:textId="20D96D48" w:rsidR="008B7ABC" w:rsidRPr="009522A6" w:rsidRDefault="00790AE0" w:rsidP="00544666">
            <w:pPr>
              <w:spacing w:before="0" w:after="0"/>
              <w:jc w:val="left"/>
              <w:rPr>
                <w:rFonts w:cstheme="minorHAnsi"/>
                <w:b/>
                <w:bCs/>
                <w:color w:val="000000"/>
                <w:szCs w:val="22"/>
              </w:rPr>
            </w:pPr>
            <w:r w:rsidRPr="009522A6">
              <w:rPr>
                <w:rFonts w:cstheme="minorHAnsi"/>
                <w:b/>
                <w:bCs/>
              </w:rPr>
              <w:t>DDI</w:t>
            </w:r>
            <w:r w:rsidR="00582874" w:rsidRPr="009522A6">
              <w:rPr>
                <w:rFonts w:cstheme="minorHAnsi"/>
                <w:b/>
                <w:bCs/>
              </w:rPr>
              <w:t>_RCOMP</w:t>
            </w:r>
          </w:p>
        </w:tc>
        <w:tc>
          <w:tcPr>
            <w:tcW w:w="1237" w:type="dxa"/>
          </w:tcPr>
          <w:p w14:paraId="19A04796" w14:textId="206E39F0" w:rsidR="00D37F15" w:rsidRDefault="00D37F15" w:rsidP="00544666">
            <w:pPr>
              <w:spacing w:before="0" w:after="0"/>
              <w:jc w:val="left"/>
              <w:rPr>
                <w:rFonts w:cstheme="minorHAnsi"/>
              </w:rPr>
            </w:pPr>
            <w:r>
              <w:rPr>
                <w:rFonts w:cstheme="minorHAnsi"/>
              </w:rPr>
              <w:t>Integrated</w:t>
            </w:r>
          </w:p>
        </w:tc>
        <w:tc>
          <w:tcPr>
            <w:tcW w:w="3963" w:type="dxa"/>
            <w:shd w:val="clear" w:color="auto" w:fill="auto"/>
            <w:noWrap/>
            <w:vAlign w:val="center"/>
          </w:tcPr>
          <w:p w14:paraId="104367B8" w14:textId="13230E40" w:rsidR="008B7ABC" w:rsidRPr="009522A6" w:rsidRDefault="00790AE0" w:rsidP="00544666">
            <w:pPr>
              <w:spacing w:before="0" w:after="0"/>
              <w:jc w:val="left"/>
              <w:rPr>
                <w:rFonts w:cstheme="minorHAnsi"/>
                <w:color w:val="000000"/>
                <w:szCs w:val="22"/>
              </w:rPr>
            </w:pPr>
            <w:r w:rsidRPr="009522A6">
              <w:rPr>
                <w:rFonts w:cstheme="minorHAnsi"/>
              </w:rPr>
              <w:t>eDP PHY RCOMP, analog connection point for an external bias resistor to ground</w:t>
            </w:r>
          </w:p>
        </w:tc>
        <w:tc>
          <w:tcPr>
            <w:tcW w:w="1432" w:type="dxa"/>
            <w:shd w:val="clear" w:color="auto" w:fill="auto"/>
            <w:noWrap/>
            <w:vAlign w:val="center"/>
          </w:tcPr>
          <w:p w14:paraId="04EEB37F" w14:textId="1BC049BE" w:rsidR="008B7ABC" w:rsidRPr="009522A6" w:rsidRDefault="00790AE0" w:rsidP="00544666">
            <w:pPr>
              <w:spacing w:before="0" w:after="0"/>
              <w:jc w:val="left"/>
              <w:rPr>
                <w:rFonts w:cstheme="minorHAnsi"/>
                <w:color w:val="000000"/>
                <w:szCs w:val="22"/>
              </w:rPr>
            </w:pPr>
            <w:r w:rsidRPr="009522A6">
              <w:rPr>
                <w:rFonts w:cstheme="minorHAnsi"/>
              </w:rPr>
              <w:t>200</w:t>
            </w:r>
            <w:r w:rsidR="00582874" w:rsidRPr="009522A6">
              <w:rPr>
                <w:rFonts w:cstheme="minorHAnsi"/>
              </w:rPr>
              <w:t xml:space="preserve"> ohms 1%</w:t>
            </w:r>
          </w:p>
        </w:tc>
      </w:tr>
      <w:tr w:rsidR="005938EB" w:rsidRPr="009522A6" w14:paraId="2FE745B3" w14:textId="77777777" w:rsidTr="003A2B8A">
        <w:trPr>
          <w:trHeight w:val="533"/>
        </w:trPr>
        <w:tc>
          <w:tcPr>
            <w:tcW w:w="698" w:type="dxa"/>
            <w:shd w:val="clear" w:color="auto" w:fill="auto"/>
            <w:noWrap/>
          </w:tcPr>
          <w:p w14:paraId="3B4E3748" w14:textId="3CCF21D4" w:rsidR="005938EB" w:rsidRPr="009522A6" w:rsidRDefault="005938EB" w:rsidP="00582874">
            <w:pPr>
              <w:spacing w:before="0" w:after="0"/>
              <w:jc w:val="center"/>
              <w:rPr>
                <w:rFonts w:cstheme="minorHAnsi"/>
                <w:color w:val="000000"/>
                <w:szCs w:val="22"/>
              </w:rPr>
            </w:pPr>
            <w:r w:rsidRPr="009522A6">
              <w:rPr>
                <w:rFonts w:cstheme="minorHAnsi"/>
                <w:color w:val="000000"/>
                <w:szCs w:val="22"/>
              </w:rPr>
              <w:t>2</w:t>
            </w:r>
          </w:p>
        </w:tc>
        <w:tc>
          <w:tcPr>
            <w:tcW w:w="2290" w:type="dxa"/>
            <w:shd w:val="clear" w:color="auto" w:fill="auto"/>
            <w:noWrap/>
            <w:vAlign w:val="center"/>
          </w:tcPr>
          <w:p w14:paraId="42ABA78A" w14:textId="50D69AFE" w:rsidR="005938EB" w:rsidRPr="009522A6" w:rsidRDefault="00790AE0" w:rsidP="00544666">
            <w:pPr>
              <w:spacing w:before="0" w:after="0"/>
              <w:jc w:val="left"/>
              <w:rPr>
                <w:rFonts w:cstheme="minorHAnsi"/>
                <w:b/>
                <w:bCs/>
                <w:color w:val="000000"/>
                <w:szCs w:val="22"/>
              </w:rPr>
            </w:pPr>
            <w:r w:rsidRPr="009522A6">
              <w:rPr>
                <w:rFonts w:cstheme="minorHAnsi"/>
                <w:b/>
                <w:bCs/>
              </w:rPr>
              <w:t>SOC_REFRCOMP_ISCLK</w:t>
            </w:r>
          </w:p>
        </w:tc>
        <w:tc>
          <w:tcPr>
            <w:tcW w:w="1237" w:type="dxa"/>
          </w:tcPr>
          <w:p w14:paraId="0011F667" w14:textId="77777777" w:rsidR="00327006" w:rsidRPr="009522A6" w:rsidRDefault="00327006" w:rsidP="00544666">
            <w:pPr>
              <w:spacing w:before="0" w:after="0"/>
              <w:jc w:val="left"/>
              <w:rPr>
                <w:rFonts w:cstheme="minorHAnsi"/>
                <w:color w:val="000000"/>
                <w:lang w:eastAsia="en-IN"/>
              </w:rPr>
            </w:pPr>
          </w:p>
        </w:tc>
        <w:tc>
          <w:tcPr>
            <w:tcW w:w="3963" w:type="dxa"/>
            <w:shd w:val="clear" w:color="auto" w:fill="auto"/>
            <w:noWrap/>
            <w:vAlign w:val="center"/>
          </w:tcPr>
          <w:p w14:paraId="4E471F91" w14:textId="5B4341C6" w:rsidR="005938EB" w:rsidRPr="009522A6" w:rsidRDefault="00790AE0" w:rsidP="00544666">
            <w:pPr>
              <w:spacing w:before="0" w:after="0"/>
              <w:jc w:val="left"/>
              <w:rPr>
                <w:rFonts w:cstheme="minorHAnsi"/>
                <w:color w:val="000000"/>
                <w:szCs w:val="22"/>
              </w:rPr>
            </w:pPr>
            <w:r w:rsidRPr="009522A6">
              <w:rPr>
                <w:rFonts w:cstheme="minorHAnsi"/>
                <w:color w:val="000000"/>
                <w:lang w:eastAsia="en-IN"/>
              </w:rPr>
              <w:t>Connected to an external precision resistor for XCLK bias voltage generation</w:t>
            </w:r>
          </w:p>
        </w:tc>
        <w:tc>
          <w:tcPr>
            <w:tcW w:w="1432" w:type="dxa"/>
            <w:shd w:val="clear" w:color="auto" w:fill="auto"/>
            <w:noWrap/>
            <w:vAlign w:val="center"/>
          </w:tcPr>
          <w:p w14:paraId="1992CDA0" w14:textId="173CB035" w:rsidR="005938EB" w:rsidRPr="009522A6" w:rsidRDefault="00790AE0" w:rsidP="00544666">
            <w:pPr>
              <w:spacing w:before="0" w:after="0"/>
              <w:jc w:val="left"/>
              <w:rPr>
                <w:rFonts w:cstheme="minorHAnsi"/>
                <w:color w:val="000000"/>
                <w:szCs w:val="22"/>
              </w:rPr>
            </w:pPr>
            <w:r w:rsidRPr="009522A6">
              <w:rPr>
                <w:rFonts w:cstheme="minorHAnsi"/>
              </w:rPr>
              <w:t>180</w:t>
            </w:r>
            <w:r w:rsidR="00582874" w:rsidRPr="009522A6">
              <w:rPr>
                <w:rFonts w:cstheme="minorHAnsi"/>
              </w:rPr>
              <w:t xml:space="preserve"> ohms 1%</w:t>
            </w:r>
          </w:p>
        </w:tc>
      </w:tr>
      <w:tr w:rsidR="005938EB" w:rsidRPr="009522A6" w14:paraId="0184F42D" w14:textId="77777777" w:rsidTr="003A2B8A">
        <w:trPr>
          <w:trHeight w:val="533"/>
        </w:trPr>
        <w:tc>
          <w:tcPr>
            <w:tcW w:w="698" w:type="dxa"/>
            <w:shd w:val="clear" w:color="auto" w:fill="auto"/>
            <w:noWrap/>
          </w:tcPr>
          <w:p w14:paraId="14A3C590" w14:textId="49556B9A" w:rsidR="005938EB" w:rsidRPr="009522A6" w:rsidRDefault="005938EB" w:rsidP="00582874">
            <w:pPr>
              <w:spacing w:before="0" w:after="0"/>
              <w:jc w:val="center"/>
              <w:rPr>
                <w:rFonts w:cstheme="minorHAnsi"/>
                <w:color w:val="000000"/>
                <w:szCs w:val="22"/>
              </w:rPr>
            </w:pPr>
            <w:r w:rsidRPr="009522A6">
              <w:rPr>
                <w:rFonts w:cstheme="minorHAnsi"/>
                <w:color w:val="000000"/>
                <w:szCs w:val="22"/>
              </w:rPr>
              <w:t>3</w:t>
            </w:r>
          </w:p>
        </w:tc>
        <w:tc>
          <w:tcPr>
            <w:tcW w:w="2290" w:type="dxa"/>
            <w:shd w:val="clear" w:color="auto" w:fill="auto"/>
            <w:noWrap/>
            <w:vAlign w:val="center"/>
          </w:tcPr>
          <w:p w14:paraId="69DEEF31" w14:textId="5F545311" w:rsidR="005938EB" w:rsidRPr="009522A6" w:rsidRDefault="00790AE0" w:rsidP="00544666">
            <w:pPr>
              <w:spacing w:before="0" w:after="0"/>
              <w:jc w:val="left"/>
              <w:rPr>
                <w:rFonts w:cstheme="minorHAnsi"/>
                <w:b/>
                <w:bCs/>
                <w:color w:val="000000"/>
                <w:szCs w:val="22"/>
              </w:rPr>
            </w:pPr>
            <w:r w:rsidRPr="009522A6">
              <w:rPr>
                <w:rFonts w:cstheme="minorHAnsi"/>
                <w:b/>
                <w:bCs/>
              </w:rPr>
              <w:t>TYPEC_RCOMP</w:t>
            </w:r>
          </w:p>
        </w:tc>
        <w:tc>
          <w:tcPr>
            <w:tcW w:w="1237" w:type="dxa"/>
          </w:tcPr>
          <w:p w14:paraId="154F2C35" w14:textId="036BB6EF" w:rsidR="00D729A5" w:rsidRDefault="00D729A5" w:rsidP="003A2B8A">
            <w:pPr>
              <w:spacing w:before="0" w:after="0"/>
              <w:jc w:val="center"/>
              <w:rPr>
                <w:rFonts w:cstheme="minorHAnsi"/>
                <w:color w:val="000000"/>
                <w:szCs w:val="22"/>
              </w:rPr>
            </w:pPr>
          </w:p>
        </w:tc>
        <w:tc>
          <w:tcPr>
            <w:tcW w:w="3963" w:type="dxa"/>
            <w:shd w:val="clear" w:color="auto" w:fill="auto"/>
            <w:noWrap/>
            <w:vAlign w:val="center"/>
          </w:tcPr>
          <w:p w14:paraId="288B0863" w14:textId="77C5D5CB" w:rsidR="005938EB" w:rsidRPr="009522A6" w:rsidRDefault="005938EB" w:rsidP="00544666">
            <w:pPr>
              <w:spacing w:before="0" w:after="0"/>
              <w:jc w:val="left"/>
              <w:rPr>
                <w:rFonts w:cstheme="minorHAnsi"/>
                <w:color w:val="000000"/>
                <w:szCs w:val="22"/>
              </w:rPr>
            </w:pPr>
          </w:p>
        </w:tc>
        <w:tc>
          <w:tcPr>
            <w:tcW w:w="1432" w:type="dxa"/>
            <w:shd w:val="clear" w:color="auto" w:fill="auto"/>
            <w:noWrap/>
            <w:vAlign w:val="center"/>
          </w:tcPr>
          <w:p w14:paraId="78CD92C8" w14:textId="456FE8A3" w:rsidR="005938EB" w:rsidRPr="009522A6" w:rsidRDefault="00790AE0" w:rsidP="00544666">
            <w:pPr>
              <w:spacing w:before="0" w:after="0"/>
              <w:jc w:val="left"/>
              <w:rPr>
                <w:rFonts w:cstheme="minorHAnsi"/>
                <w:color w:val="000000"/>
                <w:szCs w:val="22"/>
              </w:rPr>
            </w:pPr>
            <w:r w:rsidRPr="009522A6">
              <w:rPr>
                <w:rFonts w:cstheme="minorHAnsi"/>
              </w:rPr>
              <w:t>200</w:t>
            </w:r>
            <w:r w:rsidR="00582874" w:rsidRPr="009522A6">
              <w:rPr>
                <w:rFonts w:cstheme="minorHAnsi"/>
              </w:rPr>
              <w:t xml:space="preserve"> ohms 1%</w:t>
            </w:r>
          </w:p>
        </w:tc>
      </w:tr>
      <w:tr w:rsidR="005938EB" w:rsidRPr="009522A6" w14:paraId="418C11A8" w14:textId="77777777" w:rsidTr="003A2B8A">
        <w:trPr>
          <w:trHeight w:val="533"/>
        </w:trPr>
        <w:tc>
          <w:tcPr>
            <w:tcW w:w="698" w:type="dxa"/>
            <w:shd w:val="clear" w:color="auto" w:fill="auto"/>
            <w:noWrap/>
          </w:tcPr>
          <w:p w14:paraId="64981D04" w14:textId="50DE8A45" w:rsidR="005938EB" w:rsidRPr="009522A6" w:rsidRDefault="005938EB" w:rsidP="00582874">
            <w:pPr>
              <w:spacing w:before="0" w:after="0"/>
              <w:jc w:val="center"/>
              <w:rPr>
                <w:rFonts w:cstheme="minorHAnsi"/>
                <w:color w:val="000000"/>
                <w:szCs w:val="22"/>
              </w:rPr>
            </w:pPr>
            <w:r w:rsidRPr="009522A6">
              <w:rPr>
                <w:rFonts w:cstheme="minorHAnsi"/>
                <w:color w:val="000000"/>
                <w:szCs w:val="22"/>
              </w:rPr>
              <w:t>4</w:t>
            </w:r>
          </w:p>
        </w:tc>
        <w:tc>
          <w:tcPr>
            <w:tcW w:w="2290" w:type="dxa"/>
            <w:shd w:val="clear" w:color="auto" w:fill="auto"/>
            <w:noWrap/>
            <w:vAlign w:val="center"/>
          </w:tcPr>
          <w:p w14:paraId="3A9E04E9" w14:textId="38D639F4" w:rsidR="005938EB" w:rsidRPr="009522A6" w:rsidRDefault="00790AE0" w:rsidP="00544666">
            <w:pPr>
              <w:spacing w:before="0" w:after="0"/>
              <w:jc w:val="left"/>
              <w:rPr>
                <w:rFonts w:cstheme="minorHAnsi"/>
                <w:b/>
                <w:bCs/>
                <w:color w:val="000000"/>
                <w:szCs w:val="22"/>
              </w:rPr>
            </w:pPr>
            <w:r w:rsidRPr="009522A6">
              <w:rPr>
                <w:rFonts w:cstheme="minorHAnsi"/>
                <w:b/>
                <w:bCs/>
              </w:rPr>
              <w:t>PCIE4A</w:t>
            </w:r>
            <w:r w:rsidR="00582874" w:rsidRPr="009522A6">
              <w:rPr>
                <w:rFonts w:cstheme="minorHAnsi"/>
                <w:b/>
                <w:bCs/>
              </w:rPr>
              <w:t>_RCOMP</w:t>
            </w:r>
          </w:p>
        </w:tc>
        <w:tc>
          <w:tcPr>
            <w:tcW w:w="1237" w:type="dxa"/>
          </w:tcPr>
          <w:p w14:paraId="2D53BDDF" w14:textId="77777777" w:rsidR="00782E4B" w:rsidRDefault="00782E4B" w:rsidP="00782E4B">
            <w:pPr>
              <w:spacing w:before="0" w:after="0"/>
              <w:jc w:val="center"/>
              <w:rPr>
                <w:rFonts w:cstheme="minorHAnsi"/>
                <w:color w:val="000000"/>
                <w:szCs w:val="22"/>
              </w:rPr>
            </w:pPr>
            <w:r>
              <w:rPr>
                <w:rFonts w:cstheme="minorHAnsi"/>
                <w:color w:val="000000"/>
                <w:szCs w:val="22"/>
              </w:rPr>
              <w:t>Onboard</w:t>
            </w:r>
          </w:p>
          <w:p w14:paraId="032571AC" w14:textId="3FC34D75" w:rsidR="00782E4B" w:rsidRDefault="00782E4B" w:rsidP="00782E4B">
            <w:pPr>
              <w:spacing w:before="0" w:after="0"/>
              <w:jc w:val="center"/>
              <w:rPr>
                <w:rFonts w:cstheme="minorHAnsi"/>
                <w:color w:val="000000"/>
                <w:szCs w:val="22"/>
              </w:rPr>
            </w:pPr>
            <w:r>
              <w:rPr>
                <w:rFonts w:cstheme="minorHAnsi"/>
                <w:color w:val="000000"/>
                <w:szCs w:val="22"/>
              </w:rPr>
              <w:t xml:space="preserve">    (POC)</w:t>
            </w:r>
          </w:p>
        </w:tc>
        <w:tc>
          <w:tcPr>
            <w:tcW w:w="3963" w:type="dxa"/>
            <w:shd w:val="clear" w:color="auto" w:fill="auto"/>
            <w:noWrap/>
            <w:vAlign w:val="center"/>
          </w:tcPr>
          <w:p w14:paraId="5B2F3782" w14:textId="1DACAAAC" w:rsidR="005938EB" w:rsidRPr="009522A6" w:rsidRDefault="00582874" w:rsidP="00544666">
            <w:pPr>
              <w:spacing w:before="0" w:after="0"/>
              <w:jc w:val="left"/>
              <w:rPr>
                <w:rFonts w:cstheme="minorHAnsi"/>
                <w:color w:val="000000"/>
                <w:szCs w:val="22"/>
              </w:rPr>
            </w:pPr>
            <w:r w:rsidRPr="009522A6">
              <w:rPr>
                <w:rFonts w:cstheme="minorHAnsi"/>
              </w:rPr>
              <w:t>analog connection point for an external bias resistor to ground</w:t>
            </w:r>
          </w:p>
        </w:tc>
        <w:tc>
          <w:tcPr>
            <w:tcW w:w="1432" w:type="dxa"/>
            <w:shd w:val="clear" w:color="auto" w:fill="auto"/>
            <w:noWrap/>
            <w:vAlign w:val="center"/>
          </w:tcPr>
          <w:p w14:paraId="3D716067" w14:textId="5EFB9998"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234CFD18" w14:textId="77777777" w:rsidTr="003A2B8A">
        <w:trPr>
          <w:trHeight w:val="533"/>
        </w:trPr>
        <w:tc>
          <w:tcPr>
            <w:tcW w:w="698" w:type="dxa"/>
            <w:shd w:val="clear" w:color="auto" w:fill="auto"/>
            <w:noWrap/>
          </w:tcPr>
          <w:p w14:paraId="1922EFFC" w14:textId="28E8198C" w:rsidR="005938EB" w:rsidRPr="009522A6" w:rsidRDefault="005938EB" w:rsidP="00582874">
            <w:pPr>
              <w:spacing w:before="0" w:after="0"/>
              <w:jc w:val="center"/>
              <w:rPr>
                <w:rFonts w:cstheme="minorHAnsi"/>
                <w:color w:val="000000"/>
                <w:szCs w:val="22"/>
              </w:rPr>
            </w:pPr>
            <w:r w:rsidRPr="009522A6">
              <w:rPr>
                <w:rFonts w:cstheme="minorHAnsi"/>
                <w:color w:val="000000"/>
                <w:szCs w:val="22"/>
              </w:rPr>
              <w:t>5</w:t>
            </w:r>
          </w:p>
        </w:tc>
        <w:tc>
          <w:tcPr>
            <w:tcW w:w="2290" w:type="dxa"/>
            <w:shd w:val="clear" w:color="auto" w:fill="auto"/>
            <w:noWrap/>
            <w:vAlign w:val="center"/>
          </w:tcPr>
          <w:p w14:paraId="6C5D55B6" w14:textId="2DB3FA52" w:rsidR="005938EB" w:rsidRPr="009522A6" w:rsidRDefault="00790AE0" w:rsidP="00544666">
            <w:pPr>
              <w:spacing w:before="0" w:after="0"/>
              <w:jc w:val="left"/>
              <w:rPr>
                <w:rFonts w:cstheme="minorHAnsi"/>
                <w:b/>
                <w:bCs/>
                <w:color w:val="000000"/>
                <w:szCs w:val="22"/>
              </w:rPr>
            </w:pPr>
            <w:r w:rsidRPr="009522A6">
              <w:rPr>
                <w:rFonts w:cstheme="minorHAnsi"/>
                <w:b/>
                <w:bCs/>
              </w:rPr>
              <w:t>PCIE4B</w:t>
            </w:r>
            <w:r w:rsidR="00582874" w:rsidRPr="009522A6">
              <w:rPr>
                <w:rFonts w:cstheme="minorHAnsi"/>
                <w:b/>
                <w:bCs/>
              </w:rPr>
              <w:t>_RCOMP</w:t>
            </w:r>
          </w:p>
        </w:tc>
        <w:tc>
          <w:tcPr>
            <w:tcW w:w="1237" w:type="dxa"/>
          </w:tcPr>
          <w:p w14:paraId="0079FBC5" w14:textId="77777777" w:rsidR="00782E4B" w:rsidRDefault="00782E4B" w:rsidP="00782E4B">
            <w:pPr>
              <w:spacing w:before="0" w:after="0"/>
              <w:jc w:val="center"/>
              <w:rPr>
                <w:rFonts w:cstheme="minorHAnsi"/>
                <w:color w:val="000000"/>
                <w:szCs w:val="22"/>
              </w:rPr>
            </w:pPr>
            <w:r>
              <w:rPr>
                <w:rFonts w:cstheme="minorHAnsi"/>
                <w:color w:val="000000"/>
                <w:szCs w:val="22"/>
              </w:rPr>
              <w:t>Onboard</w:t>
            </w:r>
          </w:p>
          <w:p w14:paraId="60CD70D2" w14:textId="43CB6C6F" w:rsidR="00782E4B" w:rsidRDefault="00782E4B" w:rsidP="00782E4B">
            <w:pPr>
              <w:spacing w:before="0" w:after="0"/>
              <w:jc w:val="center"/>
              <w:rPr>
                <w:rFonts w:cstheme="minorHAnsi"/>
                <w:color w:val="000000"/>
                <w:szCs w:val="22"/>
              </w:rPr>
            </w:pPr>
            <w:r>
              <w:rPr>
                <w:rFonts w:cstheme="minorHAnsi"/>
                <w:color w:val="000000"/>
                <w:szCs w:val="22"/>
              </w:rPr>
              <w:t>(POC)</w:t>
            </w:r>
          </w:p>
        </w:tc>
        <w:tc>
          <w:tcPr>
            <w:tcW w:w="3963" w:type="dxa"/>
            <w:shd w:val="clear" w:color="auto" w:fill="auto"/>
            <w:noWrap/>
            <w:vAlign w:val="center"/>
          </w:tcPr>
          <w:p w14:paraId="53AE05AD" w14:textId="728E5EDF" w:rsidR="005938EB" w:rsidRPr="009522A6" w:rsidRDefault="00582874" w:rsidP="00544666">
            <w:pPr>
              <w:spacing w:before="0" w:after="0"/>
              <w:jc w:val="left"/>
              <w:rPr>
                <w:rFonts w:cstheme="minorHAnsi"/>
                <w:color w:val="000000"/>
                <w:szCs w:val="22"/>
              </w:rPr>
            </w:pPr>
            <w:r w:rsidRPr="009522A6">
              <w:rPr>
                <w:rFonts w:cstheme="minorHAnsi"/>
              </w:rPr>
              <w:t>analog connection point for an external bias resistor to ground</w:t>
            </w:r>
          </w:p>
        </w:tc>
        <w:tc>
          <w:tcPr>
            <w:tcW w:w="1432" w:type="dxa"/>
            <w:shd w:val="clear" w:color="auto" w:fill="auto"/>
            <w:noWrap/>
            <w:vAlign w:val="center"/>
          </w:tcPr>
          <w:p w14:paraId="561CA0AD" w14:textId="7145F6F5"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1006EAF9" w14:textId="77777777" w:rsidTr="003A2B8A">
        <w:trPr>
          <w:trHeight w:val="533"/>
        </w:trPr>
        <w:tc>
          <w:tcPr>
            <w:tcW w:w="698" w:type="dxa"/>
            <w:shd w:val="clear" w:color="auto" w:fill="auto"/>
            <w:noWrap/>
          </w:tcPr>
          <w:p w14:paraId="5B9638F1" w14:textId="6F148EC8" w:rsidR="005938EB" w:rsidRPr="009522A6" w:rsidRDefault="005938EB" w:rsidP="00582874">
            <w:pPr>
              <w:spacing w:before="0" w:after="0"/>
              <w:jc w:val="center"/>
              <w:rPr>
                <w:rFonts w:cstheme="minorHAnsi"/>
                <w:color w:val="000000"/>
                <w:szCs w:val="22"/>
              </w:rPr>
            </w:pPr>
            <w:r w:rsidRPr="009522A6">
              <w:rPr>
                <w:rFonts w:cstheme="minorHAnsi"/>
                <w:color w:val="000000"/>
                <w:szCs w:val="22"/>
              </w:rPr>
              <w:t>6</w:t>
            </w:r>
          </w:p>
        </w:tc>
        <w:tc>
          <w:tcPr>
            <w:tcW w:w="2290" w:type="dxa"/>
            <w:shd w:val="clear" w:color="auto" w:fill="auto"/>
            <w:noWrap/>
            <w:vAlign w:val="center"/>
          </w:tcPr>
          <w:p w14:paraId="2D134A5F" w14:textId="6D2FAA91" w:rsidR="005938EB" w:rsidRPr="009522A6" w:rsidRDefault="00790AE0" w:rsidP="00544666">
            <w:pPr>
              <w:spacing w:before="0" w:after="0"/>
              <w:jc w:val="left"/>
              <w:rPr>
                <w:rFonts w:cstheme="minorHAnsi"/>
                <w:b/>
                <w:bCs/>
                <w:color w:val="000000"/>
                <w:szCs w:val="22"/>
              </w:rPr>
            </w:pPr>
            <w:r w:rsidRPr="009522A6">
              <w:rPr>
                <w:rFonts w:cstheme="minorHAnsi"/>
                <w:b/>
                <w:bCs/>
              </w:rPr>
              <w:t>USB3</w:t>
            </w:r>
            <w:r w:rsidR="00582874" w:rsidRPr="009522A6">
              <w:rPr>
                <w:rFonts w:cstheme="minorHAnsi"/>
                <w:b/>
                <w:bCs/>
              </w:rPr>
              <w:t>_RCOMP</w:t>
            </w:r>
          </w:p>
        </w:tc>
        <w:tc>
          <w:tcPr>
            <w:tcW w:w="1237" w:type="dxa"/>
          </w:tcPr>
          <w:p w14:paraId="0F21BAA9" w14:textId="77777777" w:rsidR="00B87E51" w:rsidRDefault="00B87E51" w:rsidP="00B87E51">
            <w:pPr>
              <w:spacing w:before="0" w:after="0"/>
              <w:jc w:val="center"/>
              <w:rPr>
                <w:rFonts w:cstheme="minorHAnsi"/>
                <w:color w:val="000000"/>
                <w:szCs w:val="22"/>
              </w:rPr>
            </w:pPr>
            <w:r>
              <w:rPr>
                <w:rFonts w:cstheme="minorHAnsi"/>
                <w:color w:val="000000"/>
                <w:szCs w:val="22"/>
              </w:rPr>
              <w:t>Onboard</w:t>
            </w:r>
          </w:p>
          <w:p w14:paraId="017ACF19" w14:textId="1C029820" w:rsidR="00B87E51" w:rsidRDefault="00B87E51" w:rsidP="00B87E51">
            <w:pPr>
              <w:spacing w:before="0" w:after="0"/>
              <w:jc w:val="center"/>
              <w:rPr>
                <w:rFonts w:cstheme="minorHAnsi"/>
                <w:color w:val="000000"/>
                <w:szCs w:val="22"/>
              </w:rPr>
            </w:pPr>
            <w:r>
              <w:rPr>
                <w:rFonts w:cstheme="minorHAnsi"/>
                <w:color w:val="000000"/>
                <w:szCs w:val="22"/>
              </w:rPr>
              <w:t>(POC)</w:t>
            </w:r>
          </w:p>
        </w:tc>
        <w:tc>
          <w:tcPr>
            <w:tcW w:w="3963" w:type="dxa"/>
            <w:shd w:val="clear" w:color="auto" w:fill="auto"/>
            <w:noWrap/>
            <w:vAlign w:val="center"/>
          </w:tcPr>
          <w:p w14:paraId="5818E9AA" w14:textId="5D8D89F9" w:rsidR="005938EB" w:rsidRPr="009522A6" w:rsidRDefault="00790AE0" w:rsidP="00544666">
            <w:pPr>
              <w:spacing w:before="0" w:after="0"/>
              <w:jc w:val="left"/>
              <w:rPr>
                <w:rFonts w:cstheme="minorHAnsi"/>
                <w:color w:val="000000"/>
                <w:szCs w:val="22"/>
              </w:rPr>
            </w:pPr>
            <w:r w:rsidRPr="009522A6">
              <w:rPr>
                <w:rFonts w:cstheme="minorHAnsi"/>
              </w:rPr>
              <w:t>USB3 MPHY RCOMP, analog connection point for an external bias resistor to ground</w:t>
            </w:r>
          </w:p>
        </w:tc>
        <w:tc>
          <w:tcPr>
            <w:tcW w:w="1432" w:type="dxa"/>
            <w:shd w:val="clear" w:color="auto" w:fill="auto"/>
            <w:noWrap/>
            <w:vAlign w:val="center"/>
          </w:tcPr>
          <w:p w14:paraId="4EC8FFB7" w14:textId="1CCB2971"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0F0D12F7" w14:textId="77777777" w:rsidTr="003A2B8A">
        <w:trPr>
          <w:trHeight w:val="533"/>
        </w:trPr>
        <w:tc>
          <w:tcPr>
            <w:tcW w:w="698" w:type="dxa"/>
            <w:shd w:val="clear" w:color="auto" w:fill="auto"/>
            <w:noWrap/>
          </w:tcPr>
          <w:p w14:paraId="52FDC772" w14:textId="743FC2D9" w:rsidR="005938EB" w:rsidRPr="009522A6" w:rsidRDefault="005938EB" w:rsidP="00582874">
            <w:pPr>
              <w:spacing w:before="0" w:after="0"/>
              <w:jc w:val="center"/>
              <w:rPr>
                <w:rFonts w:cstheme="minorHAnsi"/>
                <w:color w:val="000000"/>
                <w:szCs w:val="22"/>
              </w:rPr>
            </w:pPr>
            <w:r w:rsidRPr="009522A6">
              <w:rPr>
                <w:rFonts w:cstheme="minorHAnsi"/>
                <w:color w:val="000000"/>
                <w:szCs w:val="22"/>
              </w:rPr>
              <w:t>7</w:t>
            </w:r>
          </w:p>
        </w:tc>
        <w:tc>
          <w:tcPr>
            <w:tcW w:w="2290" w:type="dxa"/>
            <w:shd w:val="clear" w:color="auto" w:fill="auto"/>
            <w:noWrap/>
            <w:vAlign w:val="center"/>
          </w:tcPr>
          <w:p w14:paraId="6CD95081" w14:textId="61F23F2E" w:rsidR="005938EB" w:rsidRPr="009522A6" w:rsidRDefault="00790AE0" w:rsidP="00544666">
            <w:pPr>
              <w:spacing w:before="0" w:after="0"/>
              <w:jc w:val="left"/>
              <w:rPr>
                <w:rFonts w:cstheme="minorHAnsi"/>
                <w:b/>
                <w:bCs/>
                <w:color w:val="000000"/>
                <w:szCs w:val="22"/>
              </w:rPr>
            </w:pPr>
            <w:r w:rsidRPr="009522A6">
              <w:rPr>
                <w:rFonts w:cstheme="minorHAnsi"/>
                <w:b/>
                <w:bCs/>
              </w:rPr>
              <w:t>CSI</w:t>
            </w:r>
            <w:r w:rsidR="00582874" w:rsidRPr="009522A6">
              <w:rPr>
                <w:rFonts w:cstheme="minorHAnsi"/>
                <w:b/>
                <w:bCs/>
              </w:rPr>
              <w:t>_RCOMP</w:t>
            </w:r>
          </w:p>
        </w:tc>
        <w:tc>
          <w:tcPr>
            <w:tcW w:w="1237" w:type="dxa"/>
          </w:tcPr>
          <w:p w14:paraId="44C1C2DE" w14:textId="2EC3F83E" w:rsidR="00665F6B" w:rsidRDefault="00665F6B" w:rsidP="00544666">
            <w:pPr>
              <w:spacing w:before="0" w:after="0"/>
              <w:jc w:val="left"/>
              <w:rPr>
                <w:rFonts w:cstheme="minorHAnsi"/>
              </w:rPr>
            </w:pPr>
            <w:r>
              <w:rPr>
                <w:rFonts w:cstheme="minorHAnsi"/>
              </w:rPr>
              <w:t>Onboard</w:t>
            </w:r>
          </w:p>
        </w:tc>
        <w:tc>
          <w:tcPr>
            <w:tcW w:w="3963" w:type="dxa"/>
            <w:shd w:val="clear" w:color="auto" w:fill="auto"/>
            <w:noWrap/>
            <w:vAlign w:val="center"/>
          </w:tcPr>
          <w:p w14:paraId="67F25AE0" w14:textId="22A27417" w:rsidR="005938EB" w:rsidRPr="009522A6" w:rsidRDefault="00790AE0" w:rsidP="00544666">
            <w:pPr>
              <w:spacing w:before="0" w:after="0"/>
              <w:jc w:val="left"/>
              <w:rPr>
                <w:rFonts w:cstheme="minorHAnsi"/>
                <w:color w:val="000000"/>
                <w:szCs w:val="22"/>
              </w:rPr>
            </w:pPr>
            <w:r w:rsidRPr="009522A6">
              <w:rPr>
                <w:rFonts w:cstheme="minorHAnsi"/>
              </w:rPr>
              <w:t>CSI DPHY RCOMP</w:t>
            </w:r>
            <w:r w:rsidR="00582874" w:rsidRPr="009522A6">
              <w:rPr>
                <w:rFonts w:cstheme="minorHAnsi"/>
              </w:rPr>
              <w:t xml:space="preserve">, analog connection </w:t>
            </w:r>
            <w:r w:rsidRPr="009522A6">
              <w:rPr>
                <w:rFonts w:cstheme="minorHAnsi"/>
              </w:rPr>
              <w:t>point</w:t>
            </w:r>
            <w:r w:rsidR="00582874" w:rsidRPr="009522A6">
              <w:rPr>
                <w:rFonts w:cstheme="minorHAnsi"/>
              </w:rPr>
              <w:t xml:space="preserve"> for an external </w:t>
            </w:r>
            <w:r w:rsidRPr="009522A6">
              <w:rPr>
                <w:rFonts w:cstheme="minorHAnsi"/>
              </w:rPr>
              <w:t xml:space="preserve">bias </w:t>
            </w:r>
            <w:r w:rsidR="00582874" w:rsidRPr="009522A6">
              <w:rPr>
                <w:rFonts w:cstheme="minorHAnsi"/>
              </w:rPr>
              <w:t>resistor to ground</w:t>
            </w:r>
          </w:p>
        </w:tc>
        <w:tc>
          <w:tcPr>
            <w:tcW w:w="1432" w:type="dxa"/>
            <w:shd w:val="clear" w:color="auto" w:fill="auto"/>
            <w:noWrap/>
            <w:vAlign w:val="center"/>
          </w:tcPr>
          <w:p w14:paraId="57952082" w14:textId="776C4860"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0A43996B" w14:textId="77777777" w:rsidTr="003A2B8A">
        <w:trPr>
          <w:trHeight w:val="533"/>
        </w:trPr>
        <w:tc>
          <w:tcPr>
            <w:tcW w:w="698" w:type="dxa"/>
            <w:shd w:val="clear" w:color="auto" w:fill="auto"/>
            <w:noWrap/>
          </w:tcPr>
          <w:p w14:paraId="039D4B40" w14:textId="7E4F94C2" w:rsidR="005938EB" w:rsidRPr="009522A6" w:rsidRDefault="005938EB" w:rsidP="00582874">
            <w:pPr>
              <w:spacing w:before="0" w:after="0"/>
              <w:jc w:val="center"/>
              <w:rPr>
                <w:rFonts w:cstheme="minorHAnsi"/>
                <w:color w:val="000000"/>
                <w:szCs w:val="22"/>
              </w:rPr>
            </w:pPr>
            <w:r w:rsidRPr="009522A6">
              <w:rPr>
                <w:rFonts w:cstheme="minorHAnsi"/>
                <w:color w:val="000000"/>
                <w:szCs w:val="22"/>
              </w:rPr>
              <w:t>8</w:t>
            </w:r>
          </w:p>
        </w:tc>
        <w:tc>
          <w:tcPr>
            <w:tcW w:w="2290" w:type="dxa"/>
            <w:shd w:val="clear" w:color="auto" w:fill="auto"/>
            <w:noWrap/>
            <w:vAlign w:val="center"/>
          </w:tcPr>
          <w:p w14:paraId="445C8E99" w14:textId="2C23416D" w:rsidR="005938EB" w:rsidRPr="009522A6" w:rsidRDefault="00790AE0" w:rsidP="00544666">
            <w:pPr>
              <w:spacing w:before="0" w:after="0"/>
              <w:jc w:val="left"/>
              <w:rPr>
                <w:rFonts w:cstheme="minorHAnsi"/>
                <w:b/>
                <w:bCs/>
                <w:color w:val="000000"/>
                <w:szCs w:val="22"/>
              </w:rPr>
            </w:pPr>
            <w:r w:rsidRPr="009522A6">
              <w:rPr>
                <w:rFonts w:cstheme="minorHAnsi"/>
                <w:b/>
                <w:bCs/>
              </w:rPr>
              <w:t>USB2A</w:t>
            </w:r>
            <w:r w:rsidR="00582874" w:rsidRPr="009522A6">
              <w:rPr>
                <w:rFonts w:cstheme="minorHAnsi"/>
                <w:b/>
                <w:bCs/>
              </w:rPr>
              <w:t>_RCOMP</w:t>
            </w:r>
          </w:p>
        </w:tc>
        <w:tc>
          <w:tcPr>
            <w:tcW w:w="1237" w:type="dxa"/>
          </w:tcPr>
          <w:p w14:paraId="57AD7734" w14:textId="77777777" w:rsidR="00327006" w:rsidRPr="009522A6" w:rsidRDefault="00327006" w:rsidP="00544666">
            <w:pPr>
              <w:spacing w:before="0" w:after="0"/>
              <w:jc w:val="left"/>
              <w:rPr>
                <w:rFonts w:cstheme="minorHAnsi"/>
                <w:color w:val="000000"/>
                <w:lang w:eastAsia="en-IN"/>
              </w:rPr>
            </w:pPr>
          </w:p>
        </w:tc>
        <w:tc>
          <w:tcPr>
            <w:tcW w:w="3963" w:type="dxa"/>
            <w:shd w:val="clear" w:color="auto" w:fill="auto"/>
            <w:noWrap/>
            <w:vAlign w:val="center"/>
          </w:tcPr>
          <w:p w14:paraId="2DD74DD6" w14:textId="758B0B4F" w:rsidR="005938EB" w:rsidRPr="009522A6" w:rsidRDefault="00790AE0" w:rsidP="00544666">
            <w:pPr>
              <w:spacing w:before="0" w:after="0"/>
              <w:jc w:val="left"/>
              <w:rPr>
                <w:rFonts w:cstheme="minorHAnsi"/>
                <w:color w:val="000000"/>
                <w:szCs w:val="22"/>
              </w:rPr>
            </w:pPr>
            <w:r w:rsidRPr="009522A6">
              <w:rPr>
                <w:rFonts w:cstheme="minorHAnsi"/>
                <w:color w:val="000000"/>
                <w:lang w:eastAsia="en-IN"/>
              </w:rPr>
              <w:t>USB Resistor Bias, analog connection points for an external resistor to ground.</w:t>
            </w:r>
          </w:p>
        </w:tc>
        <w:tc>
          <w:tcPr>
            <w:tcW w:w="1432" w:type="dxa"/>
            <w:shd w:val="clear" w:color="auto" w:fill="auto"/>
            <w:noWrap/>
            <w:vAlign w:val="center"/>
          </w:tcPr>
          <w:p w14:paraId="723DBE85" w14:textId="77777777" w:rsidR="00790AE0" w:rsidRPr="009522A6" w:rsidRDefault="00582874" w:rsidP="00790AE0">
            <w:pPr>
              <w:pStyle w:val="NoSpacing1"/>
              <w:framePr w:wrap="around"/>
            </w:pPr>
            <w:r w:rsidRPr="009522A6">
              <w:t>200 ohms 1%</w:t>
            </w:r>
          </w:p>
          <w:p w14:paraId="37D1E4CF" w14:textId="6ED33EB1" w:rsidR="005938EB" w:rsidRPr="009522A6" w:rsidRDefault="005938EB" w:rsidP="00544666">
            <w:pPr>
              <w:spacing w:before="0" w:after="0"/>
              <w:jc w:val="left"/>
              <w:rPr>
                <w:rFonts w:cstheme="minorHAnsi"/>
                <w:color w:val="000000"/>
                <w:szCs w:val="22"/>
              </w:rPr>
            </w:pPr>
          </w:p>
        </w:tc>
      </w:tr>
      <w:tr w:rsidR="005938EB" w:rsidRPr="009522A6" w14:paraId="34401068" w14:textId="77777777" w:rsidTr="003A2B8A">
        <w:trPr>
          <w:trHeight w:val="533"/>
        </w:trPr>
        <w:tc>
          <w:tcPr>
            <w:tcW w:w="698" w:type="dxa"/>
            <w:shd w:val="clear" w:color="auto" w:fill="auto"/>
            <w:noWrap/>
          </w:tcPr>
          <w:p w14:paraId="57A50124" w14:textId="30F676ED" w:rsidR="005938EB" w:rsidRPr="009522A6" w:rsidRDefault="005938EB" w:rsidP="00582874">
            <w:pPr>
              <w:spacing w:before="0" w:after="0"/>
              <w:jc w:val="center"/>
              <w:rPr>
                <w:rFonts w:cstheme="minorHAnsi"/>
                <w:color w:val="000000"/>
                <w:szCs w:val="22"/>
              </w:rPr>
            </w:pPr>
            <w:r w:rsidRPr="009522A6">
              <w:rPr>
                <w:rFonts w:cstheme="minorHAnsi"/>
                <w:color w:val="000000"/>
                <w:szCs w:val="22"/>
              </w:rPr>
              <w:t>9</w:t>
            </w:r>
          </w:p>
        </w:tc>
        <w:tc>
          <w:tcPr>
            <w:tcW w:w="2290" w:type="dxa"/>
            <w:shd w:val="clear" w:color="auto" w:fill="auto"/>
            <w:noWrap/>
            <w:vAlign w:val="center"/>
          </w:tcPr>
          <w:p w14:paraId="7029AE32" w14:textId="63D7DC4D" w:rsidR="005938EB" w:rsidRPr="009522A6" w:rsidRDefault="00790AE0" w:rsidP="00544666">
            <w:pPr>
              <w:spacing w:before="0" w:after="0"/>
              <w:jc w:val="left"/>
              <w:rPr>
                <w:rFonts w:cstheme="minorHAnsi"/>
                <w:b/>
                <w:bCs/>
                <w:color w:val="000000"/>
                <w:szCs w:val="22"/>
              </w:rPr>
            </w:pPr>
            <w:r w:rsidRPr="009522A6">
              <w:rPr>
                <w:rFonts w:cstheme="minorHAnsi"/>
                <w:b/>
                <w:bCs/>
              </w:rPr>
              <w:t>USB2B</w:t>
            </w:r>
            <w:r w:rsidR="00582874" w:rsidRPr="009522A6">
              <w:rPr>
                <w:rFonts w:cstheme="minorHAnsi"/>
                <w:b/>
                <w:bCs/>
              </w:rPr>
              <w:t>_RCOMP</w:t>
            </w:r>
          </w:p>
        </w:tc>
        <w:tc>
          <w:tcPr>
            <w:tcW w:w="1237" w:type="dxa"/>
          </w:tcPr>
          <w:p w14:paraId="47E6B241" w14:textId="77777777" w:rsidR="00327006" w:rsidRPr="009522A6" w:rsidRDefault="00327006" w:rsidP="00544666">
            <w:pPr>
              <w:spacing w:before="0" w:after="0"/>
              <w:jc w:val="left"/>
              <w:rPr>
                <w:rFonts w:cstheme="minorHAnsi"/>
                <w:color w:val="000000"/>
                <w:szCs w:val="22"/>
              </w:rPr>
            </w:pPr>
          </w:p>
        </w:tc>
        <w:tc>
          <w:tcPr>
            <w:tcW w:w="3963" w:type="dxa"/>
            <w:shd w:val="clear" w:color="auto" w:fill="auto"/>
            <w:noWrap/>
            <w:vAlign w:val="center"/>
          </w:tcPr>
          <w:p w14:paraId="0A0CB87E" w14:textId="6F33716B" w:rsidR="005938EB" w:rsidRPr="009522A6" w:rsidRDefault="005938EB" w:rsidP="00544666">
            <w:pPr>
              <w:spacing w:before="0" w:after="0"/>
              <w:jc w:val="left"/>
              <w:rPr>
                <w:rFonts w:cstheme="minorHAnsi"/>
                <w:color w:val="000000"/>
                <w:szCs w:val="22"/>
              </w:rPr>
            </w:pPr>
          </w:p>
        </w:tc>
        <w:tc>
          <w:tcPr>
            <w:tcW w:w="1432" w:type="dxa"/>
            <w:shd w:val="clear" w:color="auto" w:fill="auto"/>
            <w:noWrap/>
            <w:vAlign w:val="center"/>
          </w:tcPr>
          <w:p w14:paraId="250E64DC" w14:textId="371FDA53"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6C2E8211" w14:textId="77777777" w:rsidTr="003A2B8A">
        <w:trPr>
          <w:trHeight w:val="533"/>
        </w:trPr>
        <w:tc>
          <w:tcPr>
            <w:tcW w:w="698" w:type="dxa"/>
            <w:shd w:val="clear" w:color="auto" w:fill="auto"/>
            <w:noWrap/>
          </w:tcPr>
          <w:p w14:paraId="18C2405F" w14:textId="478113E4" w:rsidR="005938EB" w:rsidRPr="009522A6" w:rsidRDefault="005938EB" w:rsidP="00582874">
            <w:pPr>
              <w:spacing w:before="0" w:after="0"/>
              <w:jc w:val="center"/>
              <w:rPr>
                <w:rFonts w:cstheme="minorHAnsi"/>
                <w:color w:val="000000"/>
                <w:szCs w:val="22"/>
              </w:rPr>
            </w:pPr>
            <w:r w:rsidRPr="009522A6">
              <w:rPr>
                <w:rFonts w:cstheme="minorHAnsi"/>
                <w:color w:val="000000"/>
                <w:szCs w:val="22"/>
              </w:rPr>
              <w:t>10</w:t>
            </w:r>
          </w:p>
        </w:tc>
        <w:tc>
          <w:tcPr>
            <w:tcW w:w="2290" w:type="dxa"/>
            <w:shd w:val="clear" w:color="auto" w:fill="auto"/>
            <w:noWrap/>
            <w:vAlign w:val="center"/>
          </w:tcPr>
          <w:p w14:paraId="6F2C4723" w14:textId="146B65D6" w:rsidR="005938EB" w:rsidRPr="009522A6" w:rsidRDefault="00790AE0" w:rsidP="00544666">
            <w:pPr>
              <w:spacing w:before="0" w:after="0"/>
              <w:jc w:val="left"/>
              <w:rPr>
                <w:rFonts w:cstheme="minorHAnsi"/>
                <w:b/>
                <w:bCs/>
                <w:color w:val="000000"/>
                <w:szCs w:val="22"/>
              </w:rPr>
            </w:pPr>
            <w:r w:rsidRPr="009522A6">
              <w:rPr>
                <w:rFonts w:cstheme="minorHAnsi"/>
                <w:b/>
                <w:bCs/>
              </w:rPr>
              <w:t>CNV</w:t>
            </w:r>
            <w:r w:rsidR="00582874" w:rsidRPr="009522A6">
              <w:rPr>
                <w:rFonts w:cstheme="minorHAnsi"/>
                <w:b/>
                <w:bCs/>
              </w:rPr>
              <w:t>_RCOMP</w:t>
            </w:r>
          </w:p>
        </w:tc>
        <w:tc>
          <w:tcPr>
            <w:tcW w:w="1237" w:type="dxa"/>
          </w:tcPr>
          <w:p w14:paraId="217CFC7D" w14:textId="3CD58A64" w:rsidR="0003052F" w:rsidRDefault="0003052F" w:rsidP="00544666">
            <w:pPr>
              <w:spacing w:before="0" w:after="0"/>
              <w:jc w:val="left"/>
              <w:rPr>
                <w:rFonts w:cstheme="minorHAnsi"/>
                <w:color w:val="000000"/>
                <w:lang w:eastAsia="en-IN"/>
              </w:rPr>
            </w:pPr>
            <w:r>
              <w:rPr>
                <w:rFonts w:cstheme="minorHAnsi"/>
                <w:color w:val="000000"/>
                <w:lang w:eastAsia="en-IN"/>
              </w:rPr>
              <w:t>Onboard</w:t>
            </w:r>
          </w:p>
        </w:tc>
        <w:tc>
          <w:tcPr>
            <w:tcW w:w="3963" w:type="dxa"/>
            <w:shd w:val="clear" w:color="auto" w:fill="auto"/>
            <w:noWrap/>
            <w:vAlign w:val="center"/>
          </w:tcPr>
          <w:p w14:paraId="10B206A0" w14:textId="503748F3" w:rsidR="005938EB" w:rsidRPr="009522A6" w:rsidRDefault="00790AE0" w:rsidP="00544666">
            <w:pPr>
              <w:spacing w:before="0" w:after="0"/>
              <w:jc w:val="left"/>
              <w:rPr>
                <w:rFonts w:cstheme="minorHAnsi"/>
                <w:color w:val="000000"/>
                <w:szCs w:val="22"/>
              </w:rPr>
            </w:pPr>
            <w:r w:rsidRPr="009522A6">
              <w:rPr>
                <w:rFonts w:cstheme="minorHAnsi"/>
                <w:color w:val="000000"/>
                <w:lang w:eastAsia="en-IN"/>
              </w:rPr>
              <w:t>WiFi DPHY</w:t>
            </w:r>
            <w:r w:rsidR="00582874" w:rsidRPr="009522A6">
              <w:rPr>
                <w:rFonts w:cstheme="minorHAnsi"/>
                <w:color w:val="000000"/>
                <w:lang w:eastAsia="en-IN"/>
              </w:rPr>
              <w:t xml:space="preserve"> RCOMP, analog connection point for an external bias resistor to ground</w:t>
            </w:r>
          </w:p>
        </w:tc>
        <w:tc>
          <w:tcPr>
            <w:tcW w:w="1432" w:type="dxa"/>
            <w:shd w:val="clear" w:color="auto" w:fill="auto"/>
            <w:noWrap/>
            <w:vAlign w:val="center"/>
          </w:tcPr>
          <w:p w14:paraId="18B4D3D0" w14:textId="541452EF" w:rsidR="005938EB" w:rsidRPr="009522A6" w:rsidRDefault="00582874" w:rsidP="00544666">
            <w:pPr>
              <w:spacing w:before="0" w:after="0"/>
              <w:jc w:val="left"/>
              <w:rPr>
                <w:rFonts w:cstheme="minorHAnsi"/>
                <w:color w:val="000000"/>
                <w:szCs w:val="22"/>
              </w:rPr>
            </w:pPr>
            <w:r w:rsidRPr="009522A6">
              <w:rPr>
                <w:rFonts w:cstheme="minorHAnsi"/>
              </w:rPr>
              <w:t>200 ohms 1%</w:t>
            </w:r>
          </w:p>
        </w:tc>
      </w:tr>
      <w:tr w:rsidR="005938EB" w:rsidRPr="009522A6" w14:paraId="088C11F6" w14:textId="77777777" w:rsidTr="003A2B8A">
        <w:trPr>
          <w:trHeight w:val="533"/>
        </w:trPr>
        <w:tc>
          <w:tcPr>
            <w:tcW w:w="698" w:type="dxa"/>
            <w:shd w:val="clear" w:color="auto" w:fill="auto"/>
            <w:noWrap/>
          </w:tcPr>
          <w:p w14:paraId="07F37D0E" w14:textId="4FD4F86E"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11</w:t>
            </w:r>
          </w:p>
        </w:tc>
        <w:tc>
          <w:tcPr>
            <w:tcW w:w="2290" w:type="dxa"/>
            <w:shd w:val="clear" w:color="auto" w:fill="auto"/>
            <w:noWrap/>
            <w:vAlign w:val="center"/>
          </w:tcPr>
          <w:p w14:paraId="23113976" w14:textId="14979EA4" w:rsidR="005938EB" w:rsidRPr="009522A6" w:rsidRDefault="00790AE0" w:rsidP="005F4D64">
            <w:pPr>
              <w:spacing w:before="0" w:after="0"/>
              <w:jc w:val="left"/>
              <w:rPr>
                <w:rFonts w:cstheme="minorHAnsi"/>
                <w:b/>
                <w:bCs/>
                <w:color w:val="000000"/>
                <w:szCs w:val="22"/>
              </w:rPr>
            </w:pPr>
            <w:r w:rsidRPr="009522A6">
              <w:rPr>
                <w:rFonts w:cstheme="minorHAnsi"/>
                <w:b/>
                <w:bCs/>
              </w:rPr>
              <w:t>SNDW_RCOMP</w:t>
            </w:r>
          </w:p>
        </w:tc>
        <w:tc>
          <w:tcPr>
            <w:tcW w:w="1237" w:type="dxa"/>
          </w:tcPr>
          <w:p w14:paraId="0B16E032" w14:textId="20ECE2E4" w:rsidR="00DF403C" w:rsidRDefault="00DF403C" w:rsidP="00582874">
            <w:pPr>
              <w:spacing w:before="0" w:after="0"/>
              <w:jc w:val="center"/>
              <w:rPr>
                <w:rFonts w:cstheme="minorHAnsi"/>
              </w:rPr>
            </w:pPr>
            <w:r>
              <w:rPr>
                <w:rFonts w:cstheme="minorHAnsi"/>
              </w:rPr>
              <w:t>Onboard</w:t>
            </w:r>
          </w:p>
        </w:tc>
        <w:tc>
          <w:tcPr>
            <w:tcW w:w="3963" w:type="dxa"/>
            <w:shd w:val="clear" w:color="auto" w:fill="auto"/>
            <w:noWrap/>
            <w:vAlign w:val="center"/>
          </w:tcPr>
          <w:p w14:paraId="66D62042" w14:textId="7D9DFAB4" w:rsidR="005938EB" w:rsidRPr="009522A6" w:rsidRDefault="00790AE0" w:rsidP="00582874">
            <w:pPr>
              <w:spacing w:before="0" w:after="0"/>
              <w:jc w:val="center"/>
              <w:rPr>
                <w:rFonts w:cstheme="minorHAnsi"/>
                <w:color w:val="000000"/>
                <w:szCs w:val="22"/>
              </w:rPr>
            </w:pPr>
            <w:r w:rsidRPr="009522A6">
              <w:rPr>
                <w:rFonts w:cstheme="minorHAnsi"/>
              </w:rPr>
              <w:t>SoundWire buffer RCOMP, analog connection point for an external bias resistor to ground</w:t>
            </w:r>
          </w:p>
        </w:tc>
        <w:tc>
          <w:tcPr>
            <w:tcW w:w="1432" w:type="dxa"/>
            <w:shd w:val="clear" w:color="auto" w:fill="auto"/>
            <w:noWrap/>
            <w:vAlign w:val="center"/>
          </w:tcPr>
          <w:p w14:paraId="3FA06D40" w14:textId="2D2C7B25" w:rsidR="005938EB" w:rsidRPr="009522A6" w:rsidRDefault="00790AE0" w:rsidP="00582874">
            <w:pPr>
              <w:spacing w:before="0" w:after="0"/>
              <w:jc w:val="center"/>
              <w:rPr>
                <w:rFonts w:cstheme="minorHAnsi"/>
                <w:color w:val="000000"/>
                <w:szCs w:val="22"/>
              </w:rPr>
            </w:pPr>
            <w:r w:rsidRPr="009522A6">
              <w:rPr>
                <w:rFonts w:cstheme="minorHAnsi"/>
              </w:rPr>
              <w:t>200 ohms 1%</w:t>
            </w:r>
          </w:p>
        </w:tc>
      </w:tr>
      <w:tr w:rsidR="005938EB" w:rsidRPr="009522A6" w14:paraId="04B6DDA0" w14:textId="77777777" w:rsidTr="003A2B8A">
        <w:trPr>
          <w:trHeight w:val="533"/>
        </w:trPr>
        <w:tc>
          <w:tcPr>
            <w:tcW w:w="698" w:type="dxa"/>
            <w:shd w:val="clear" w:color="auto" w:fill="auto"/>
            <w:noWrap/>
          </w:tcPr>
          <w:p w14:paraId="0099B874" w14:textId="441DAD05"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12</w:t>
            </w:r>
          </w:p>
        </w:tc>
        <w:tc>
          <w:tcPr>
            <w:tcW w:w="2290" w:type="dxa"/>
            <w:shd w:val="clear" w:color="auto" w:fill="auto"/>
            <w:noWrap/>
            <w:vAlign w:val="center"/>
          </w:tcPr>
          <w:p w14:paraId="2445E274" w14:textId="3BFC284F" w:rsidR="005938EB" w:rsidRPr="009522A6" w:rsidRDefault="00790AE0" w:rsidP="005F4D64">
            <w:pPr>
              <w:spacing w:before="0" w:after="0"/>
              <w:jc w:val="left"/>
              <w:rPr>
                <w:rFonts w:cstheme="minorHAnsi"/>
                <w:b/>
                <w:bCs/>
                <w:color w:val="000000"/>
                <w:szCs w:val="22"/>
              </w:rPr>
            </w:pPr>
            <w:r w:rsidRPr="009522A6">
              <w:rPr>
                <w:rFonts w:cstheme="minorHAnsi"/>
                <w:b/>
                <w:bCs/>
              </w:rPr>
              <w:t>UFS_RCOMP</w:t>
            </w:r>
          </w:p>
        </w:tc>
        <w:tc>
          <w:tcPr>
            <w:tcW w:w="1237" w:type="dxa"/>
          </w:tcPr>
          <w:p w14:paraId="4A0DB4EE" w14:textId="77777777" w:rsidR="0089294C" w:rsidRDefault="0089294C" w:rsidP="0089294C">
            <w:pPr>
              <w:spacing w:before="0" w:after="0"/>
              <w:jc w:val="center"/>
              <w:rPr>
                <w:rFonts w:cstheme="minorHAnsi"/>
                <w:color w:val="000000"/>
                <w:szCs w:val="22"/>
              </w:rPr>
            </w:pPr>
            <w:r>
              <w:rPr>
                <w:rFonts w:cstheme="minorHAnsi"/>
                <w:color w:val="000000"/>
                <w:szCs w:val="22"/>
              </w:rPr>
              <w:t>Onboard</w:t>
            </w:r>
          </w:p>
          <w:p w14:paraId="26A6866C" w14:textId="0AE2D93E" w:rsidR="0089294C" w:rsidRDefault="0089294C" w:rsidP="0089294C">
            <w:pPr>
              <w:spacing w:before="0" w:after="0"/>
              <w:jc w:val="center"/>
              <w:rPr>
                <w:rFonts w:cstheme="minorHAnsi"/>
                <w:color w:val="000000"/>
                <w:szCs w:val="22"/>
              </w:rPr>
            </w:pPr>
            <w:r>
              <w:rPr>
                <w:rFonts w:cstheme="minorHAnsi"/>
                <w:color w:val="000000"/>
                <w:szCs w:val="22"/>
              </w:rPr>
              <w:t>(POC)</w:t>
            </w:r>
          </w:p>
        </w:tc>
        <w:tc>
          <w:tcPr>
            <w:tcW w:w="3963" w:type="dxa"/>
            <w:shd w:val="clear" w:color="auto" w:fill="auto"/>
            <w:noWrap/>
            <w:vAlign w:val="center"/>
          </w:tcPr>
          <w:p w14:paraId="280D4B58" w14:textId="3580D18B" w:rsidR="005938EB" w:rsidRPr="009522A6" w:rsidRDefault="00790AE0" w:rsidP="00582874">
            <w:pPr>
              <w:spacing w:before="0" w:after="0"/>
              <w:jc w:val="center"/>
              <w:rPr>
                <w:rFonts w:cstheme="minorHAnsi"/>
                <w:color w:val="000000"/>
                <w:szCs w:val="22"/>
              </w:rPr>
            </w:pPr>
            <w:r w:rsidRPr="009522A6">
              <w:rPr>
                <w:rFonts w:cstheme="minorHAnsi"/>
              </w:rPr>
              <w:t>UFS MPHY RCOMP, analog connection point for an external bias resistor to ground</w:t>
            </w:r>
          </w:p>
        </w:tc>
        <w:tc>
          <w:tcPr>
            <w:tcW w:w="1432" w:type="dxa"/>
            <w:shd w:val="clear" w:color="auto" w:fill="auto"/>
            <w:noWrap/>
            <w:vAlign w:val="center"/>
          </w:tcPr>
          <w:p w14:paraId="21102DB9" w14:textId="7DF4CDF1" w:rsidR="005938EB" w:rsidRPr="009522A6" w:rsidRDefault="00790AE0" w:rsidP="00582874">
            <w:pPr>
              <w:spacing w:before="0" w:after="0"/>
              <w:jc w:val="center"/>
              <w:rPr>
                <w:rFonts w:cstheme="minorHAnsi"/>
                <w:color w:val="000000"/>
                <w:szCs w:val="22"/>
              </w:rPr>
            </w:pPr>
            <w:r w:rsidRPr="009522A6">
              <w:rPr>
                <w:rFonts w:cstheme="minorHAnsi"/>
              </w:rPr>
              <w:t>200 ohms 1%</w:t>
            </w:r>
          </w:p>
        </w:tc>
      </w:tr>
      <w:tr w:rsidR="005938EB" w:rsidRPr="009522A6" w14:paraId="4D0247E1" w14:textId="77777777" w:rsidTr="003A2B8A">
        <w:trPr>
          <w:trHeight w:val="533"/>
        </w:trPr>
        <w:tc>
          <w:tcPr>
            <w:tcW w:w="698" w:type="dxa"/>
            <w:shd w:val="clear" w:color="auto" w:fill="auto"/>
            <w:noWrap/>
          </w:tcPr>
          <w:p w14:paraId="3BAC5CCA" w14:textId="2DFDE560"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13</w:t>
            </w:r>
          </w:p>
        </w:tc>
        <w:tc>
          <w:tcPr>
            <w:tcW w:w="2290" w:type="dxa"/>
            <w:shd w:val="clear" w:color="auto" w:fill="auto"/>
            <w:noWrap/>
            <w:vAlign w:val="center"/>
          </w:tcPr>
          <w:p w14:paraId="5E708FB7" w14:textId="594AA261" w:rsidR="005938EB" w:rsidRPr="009522A6" w:rsidRDefault="00790AE0" w:rsidP="005F4D64">
            <w:pPr>
              <w:spacing w:before="0" w:after="0"/>
              <w:jc w:val="left"/>
              <w:rPr>
                <w:rFonts w:cstheme="minorHAnsi"/>
                <w:b/>
                <w:bCs/>
                <w:color w:val="000000"/>
                <w:szCs w:val="22"/>
              </w:rPr>
            </w:pPr>
            <w:r w:rsidRPr="009522A6">
              <w:rPr>
                <w:rFonts w:cstheme="minorHAnsi"/>
                <w:b/>
                <w:bCs/>
              </w:rPr>
              <w:t>DDR_RCOMP</w:t>
            </w:r>
          </w:p>
        </w:tc>
        <w:tc>
          <w:tcPr>
            <w:tcW w:w="1237" w:type="dxa"/>
          </w:tcPr>
          <w:p w14:paraId="304226EF" w14:textId="77777777" w:rsidR="00327006" w:rsidRPr="009522A6" w:rsidRDefault="00327006" w:rsidP="00582874">
            <w:pPr>
              <w:spacing w:before="0" w:after="0"/>
              <w:jc w:val="center"/>
              <w:rPr>
                <w:rFonts w:cstheme="minorHAnsi"/>
                <w:color w:val="000000"/>
                <w:szCs w:val="22"/>
              </w:rPr>
            </w:pPr>
          </w:p>
        </w:tc>
        <w:tc>
          <w:tcPr>
            <w:tcW w:w="3963" w:type="dxa"/>
            <w:shd w:val="clear" w:color="auto" w:fill="auto"/>
            <w:noWrap/>
            <w:vAlign w:val="center"/>
          </w:tcPr>
          <w:p w14:paraId="1F46539F" w14:textId="77777777" w:rsidR="005938EB" w:rsidRPr="009522A6" w:rsidRDefault="005938EB" w:rsidP="00582874">
            <w:pPr>
              <w:spacing w:before="0" w:after="0"/>
              <w:jc w:val="center"/>
              <w:rPr>
                <w:rFonts w:cstheme="minorHAnsi"/>
                <w:color w:val="000000"/>
                <w:szCs w:val="22"/>
              </w:rPr>
            </w:pPr>
          </w:p>
        </w:tc>
        <w:tc>
          <w:tcPr>
            <w:tcW w:w="1432" w:type="dxa"/>
            <w:shd w:val="clear" w:color="auto" w:fill="auto"/>
            <w:noWrap/>
            <w:vAlign w:val="center"/>
          </w:tcPr>
          <w:p w14:paraId="6802C311" w14:textId="1A96FB08" w:rsidR="005938EB" w:rsidRPr="009522A6" w:rsidRDefault="00790AE0" w:rsidP="00582874">
            <w:pPr>
              <w:spacing w:before="0" w:after="0"/>
              <w:jc w:val="center"/>
              <w:rPr>
                <w:rFonts w:cstheme="minorHAnsi"/>
                <w:color w:val="000000"/>
                <w:szCs w:val="22"/>
              </w:rPr>
            </w:pPr>
            <w:r w:rsidRPr="009522A6">
              <w:rPr>
                <w:rFonts w:cstheme="minorHAnsi"/>
              </w:rPr>
              <w:t>100 ohms 1%</w:t>
            </w:r>
          </w:p>
        </w:tc>
      </w:tr>
      <w:tr w:rsidR="005938EB" w:rsidRPr="009522A6" w14:paraId="286E1B13" w14:textId="77777777" w:rsidTr="003A2B8A">
        <w:trPr>
          <w:trHeight w:val="533"/>
        </w:trPr>
        <w:tc>
          <w:tcPr>
            <w:tcW w:w="698" w:type="dxa"/>
            <w:shd w:val="clear" w:color="auto" w:fill="auto"/>
            <w:noWrap/>
          </w:tcPr>
          <w:p w14:paraId="6B8C615F" w14:textId="65CE165A"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14</w:t>
            </w:r>
          </w:p>
        </w:tc>
        <w:tc>
          <w:tcPr>
            <w:tcW w:w="2290" w:type="dxa"/>
            <w:shd w:val="clear" w:color="auto" w:fill="auto"/>
            <w:noWrap/>
            <w:vAlign w:val="center"/>
          </w:tcPr>
          <w:p w14:paraId="0380632A" w14:textId="1DF4ED74" w:rsidR="005938EB" w:rsidRPr="009522A6" w:rsidRDefault="00790AE0" w:rsidP="005F4D64">
            <w:pPr>
              <w:spacing w:before="0" w:after="0"/>
              <w:jc w:val="left"/>
              <w:rPr>
                <w:rFonts w:cstheme="minorHAnsi"/>
                <w:b/>
                <w:bCs/>
                <w:color w:val="000000"/>
                <w:szCs w:val="22"/>
              </w:rPr>
            </w:pPr>
            <w:r w:rsidRPr="009522A6">
              <w:rPr>
                <w:rFonts w:cstheme="minorHAnsi"/>
                <w:b/>
                <w:bCs/>
              </w:rPr>
              <w:t>PCIE5_RCOMP</w:t>
            </w:r>
          </w:p>
        </w:tc>
        <w:tc>
          <w:tcPr>
            <w:tcW w:w="1237" w:type="dxa"/>
          </w:tcPr>
          <w:p w14:paraId="365AB543" w14:textId="34118AB4" w:rsidR="004E0C5A" w:rsidRDefault="004E0C5A" w:rsidP="00582874">
            <w:pPr>
              <w:spacing w:before="0" w:after="0"/>
              <w:jc w:val="center"/>
              <w:rPr>
                <w:rFonts w:cstheme="minorHAnsi"/>
                <w:color w:val="000000"/>
                <w:szCs w:val="22"/>
              </w:rPr>
            </w:pPr>
            <w:r>
              <w:rPr>
                <w:rFonts w:cstheme="minorHAnsi"/>
                <w:color w:val="000000"/>
                <w:szCs w:val="22"/>
              </w:rPr>
              <w:t>Integrated</w:t>
            </w:r>
          </w:p>
        </w:tc>
        <w:tc>
          <w:tcPr>
            <w:tcW w:w="3963" w:type="dxa"/>
            <w:shd w:val="clear" w:color="auto" w:fill="auto"/>
            <w:noWrap/>
            <w:vAlign w:val="center"/>
          </w:tcPr>
          <w:p w14:paraId="6F68FA3A" w14:textId="77777777" w:rsidR="005938EB" w:rsidRPr="009522A6" w:rsidRDefault="005938EB" w:rsidP="00582874">
            <w:pPr>
              <w:spacing w:before="0" w:after="0"/>
              <w:jc w:val="center"/>
              <w:rPr>
                <w:rFonts w:cstheme="minorHAnsi"/>
                <w:color w:val="000000"/>
                <w:szCs w:val="22"/>
              </w:rPr>
            </w:pPr>
          </w:p>
        </w:tc>
        <w:tc>
          <w:tcPr>
            <w:tcW w:w="1432" w:type="dxa"/>
            <w:shd w:val="clear" w:color="auto" w:fill="auto"/>
            <w:noWrap/>
            <w:vAlign w:val="center"/>
          </w:tcPr>
          <w:p w14:paraId="29547736" w14:textId="1B73A72A" w:rsidR="005938EB" w:rsidRPr="009522A6" w:rsidRDefault="00790AE0" w:rsidP="00582874">
            <w:pPr>
              <w:spacing w:before="0" w:after="0"/>
              <w:jc w:val="center"/>
              <w:rPr>
                <w:rFonts w:cstheme="minorHAnsi"/>
                <w:color w:val="000000"/>
                <w:szCs w:val="22"/>
              </w:rPr>
            </w:pPr>
            <w:r w:rsidRPr="009522A6">
              <w:rPr>
                <w:rFonts w:cstheme="minorHAnsi"/>
              </w:rPr>
              <w:t>200 ohms 1%</w:t>
            </w:r>
          </w:p>
        </w:tc>
      </w:tr>
      <w:tr w:rsidR="005938EB" w:rsidRPr="009522A6" w14:paraId="657094F8" w14:textId="77777777" w:rsidTr="003A2B8A">
        <w:trPr>
          <w:trHeight w:val="533"/>
        </w:trPr>
        <w:tc>
          <w:tcPr>
            <w:tcW w:w="698" w:type="dxa"/>
            <w:shd w:val="clear" w:color="auto" w:fill="auto"/>
            <w:noWrap/>
          </w:tcPr>
          <w:p w14:paraId="26E765C5" w14:textId="75D43610" w:rsidR="005938EB" w:rsidRPr="009522A6" w:rsidRDefault="002D564C" w:rsidP="00582874">
            <w:pPr>
              <w:spacing w:before="0" w:after="0"/>
              <w:jc w:val="center"/>
              <w:rPr>
                <w:rFonts w:cstheme="minorHAnsi"/>
                <w:color w:val="000000"/>
                <w:szCs w:val="22"/>
              </w:rPr>
            </w:pPr>
            <w:r w:rsidRPr="009522A6">
              <w:rPr>
                <w:rFonts w:cstheme="minorHAnsi"/>
                <w:color w:val="000000"/>
                <w:szCs w:val="22"/>
              </w:rPr>
              <w:t>15</w:t>
            </w:r>
          </w:p>
        </w:tc>
        <w:tc>
          <w:tcPr>
            <w:tcW w:w="2290" w:type="dxa"/>
            <w:shd w:val="clear" w:color="auto" w:fill="auto"/>
            <w:noWrap/>
            <w:vAlign w:val="center"/>
          </w:tcPr>
          <w:p w14:paraId="16380744" w14:textId="4B04CCAB" w:rsidR="005938EB" w:rsidRPr="009522A6" w:rsidRDefault="00790AE0" w:rsidP="005F4D64">
            <w:pPr>
              <w:spacing w:before="0" w:after="0"/>
              <w:jc w:val="left"/>
              <w:rPr>
                <w:rFonts w:cstheme="minorHAnsi"/>
                <w:b/>
                <w:bCs/>
                <w:color w:val="000000"/>
                <w:szCs w:val="22"/>
              </w:rPr>
            </w:pPr>
            <w:r w:rsidRPr="009522A6">
              <w:rPr>
                <w:rFonts w:cstheme="minorHAnsi"/>
                <w:b/>
                <w:bCs/>
              </w:rPr>
              <w:t>PCIE5A_RCOMP</w:t>
            </w:r>
          </w:p>
        </w:tc>
        <w:tc>
          <w:tcPr>
            <w:tcW w:w="1237" w:type="dxa"/>
          </w:tcPr>
          <w:p w14:paraId="3577B1A1" w14:textId="0BA65FB7" w:rsidR="004E0C5A" w:rsidRDefault="004E0C5A" w:rsidP="00582874">
            <w:pPr>
              <w:spacing w:before="0" w:after="0"/>
              <w:jc w:val="center"/>
              <w:rPr>
                <w:rFonts w:cstheme="minorHAnsi"/>
                <w:color w:val="000000"/>
                <w:szCs w:val="22"/>
              </w:rPr>
            </w:pPr>
            <w:r>
              <w:rPr>
                <w:rFonts w:cstheme="minorHAnsi"/>
                <w:color w:val="000000"/>
                <w:szCs w:val="22"/>
              </w:rPr>
              <w:t>Integrated</w:t>
            </w:r>
          </w:p>
        </w:tc>
        <w:tc>
          <w:tcPr>
            <w:tcW w:w="3963" w:type="dxa"/>
            <w:shd w:val="clear" w:color="auto" w:fill="auto"/>
            <w:noWrap/>
            <w:vAlign w:val="center"/>
          </w:tcPr>
          <w:p w14:paraId="7E7B873A" w14:textId="77777777" w:rsidR="005938EB" w:rsidRPr="009522A6" w:rsidRDefault="005938EB" w:rsidP="00582874">
            <w:pPr>
              <w:spacing w:before="0" w:after="0"/>
              <w:jc w:val="center"/>
              <w:rPr>
                <w:rFonts w:cstheme="minorHAnsi"/>
                <w:color w:val="000000"/>
                <w:szCs w:val="22"/>
              </w:rPr>
            </w:pPr>
          </w:p>
        </w:tc>
        <w:tc>
          <w:tcPr>
            <w:tcW w:w="1432" w:type="dxa"/>
            <w:shd w:val="clear" w:color="auto" w:fill="auto"/>
            <w:noWrap/>
            <w:vAlign w:val="center"/>
          </w:tcPr>
          <w:p w14:paraId="63FFBFDE" w14:textId="53C3ED10" w:rsidR="005938EB" w:rsidRPr="009522A6" w:rsidRDefault="00790AE0" w:rsidP="00582874">
            <w:pPr>
              <w:spacing w:before="0" w:after="0"/>
              <w:jc w:val="center"/>
              <w:rPr>
                <w:rFonts w:cstheme="minorHAnsi"/>
                <w:color w:val="000000"/>
                <w:szCs w:val="22"/>
              </w:rPr>
            </w:pPr>
            <w:r w:rsidRPr="009522A6">
              <w:rPr>
                <w:rFonts w:cstheme="minorHAnsi"/>
              </w:rPr>
              <w:t>200 ohms 1%</w:t>
            </w:r>
          </w:p>
        </w:tc>
      </w:tr>
    </w:tbl>
    <w:p w14:paraId="612D7317" w14:textId="77777777" w:rsidR="008B7ABC" w:rsidRPr="009522A6" w:rsidRDefault="008B7ABC" w:rsidP="008B7ABC">
      <w:pPr>
        <w:rPr>
          <w:rFonts w:cstheme="minorHAnsi"/>
        </w:rPr>
      </w:pPr>
    </w:p>
    <w:p w14:paraId="2D34E897" w14:textId="77777777" w:rsidR="006166BD" w:rsidRPr="009522A6" w:rsidRDefault="006166BD">
      <w:pPr>
        <w:tabs>
          <w:tab w:val="left" w:pos="0"/>
        </w:tabs>
        <w:rPr>
          <w:rFonts w:cstheme="minorHAnsi"/>
        </w:rPr>
      </w:pPr>
    </w:p>
    <w:p w14:paraId="2B59CC47" w14:textId="77777777" w:rsidR="0008111F" w:rsidRPr="009522A6" w:rsidRDefault="0008111F" w:rsidP="00DC33DF">
      <w:pPr>
        <w:pStyle w:val="Heading1"/>
      </w:pPr>
      <w:bookmarkStart w:id="886" w:name="_Toc507403480"/>
      <w:bookmarkStart w:id="887" w:name="_Toc517084469"/>
      <w:bookmarkStart w:id="888" w:name="_Toc507403499"/>
      <w:bookmarkStart w:id="889" w:name="_Toc517084488"/>
      <w:bookmarkStart w:id="890" w:name="_Toc191663114"/>
      <w:bookmarkEnd w:id="873"/>
      <w:bookmarkEnd w:id="874"/>
      <w:bookmarkEnd w:id="880"/>
      <w:bookmarkEnd w:id="881"/>
      <w:bookmarkEnd w:id="882"/>
      <w:r w:rsidRPr="009522A6">
        <w:lastRenderedPageBreak/>
        <w:t>On board Hardware Straps</w:t>
      </w:r>
      <w:bookmarkEnd w:id="890"/>
    </w:p>
    <w:p w14:paraId="37D669E2" w14:textId="3B2B103C" w:rsidR="003C31F1" w:rsidRPr="009522A6" w:rsidRDefault="003C31F1" w:rsidP="004E3FA9">
      <w:pPr>
        <w:pStyle w:val="Heading2"/>
      </w:pPr>
      <w:bookmarkStart w:id="891" w:name="_Toc26368114"/>
      <w:bookmarkStart w:id="892" w:name="_Ref5694253"/>
      <w:bookmarkStart w:id="893" w:name="_Toc5869816"/>
      <w:bookmarkStart w:id="894" w:name="_Toc28959912"/>
      <w:bookmarkStart w:id="895" w:name="_Toc191663115"/>
      <w:r w:rsidRPr="009522A6">
        <w:t>Overview</w:t>
      </w:r>
      <w:bookmarkEnd w:id="895"/>
    </w:p>
    <w:p w14:paraId="5A89EAEA" w14:textId="479C7783" w:rsidR="00DA44EA" w:rsidRPr="009522A6" w:rsidRDefault="00DA44EA" w:rsidP="00AE2A63">
      <w:pPr>
        <w:tabs>
          <w:tab w:val="left" w:pos="0"/>
        </w:tabs>
        <w:ind w:right="-48"/>
        <w:rPr>
          <w:rFonts w:cstheme="minorHAnsi"/>
        </w:rPr>
      </w:pPr>
      <w:r w:rsidRPr="009522A6">
        <w:rPr>
          <w:rFonts w:cstheme="minorHAnsi"/>
        </w:rPr>
        <w:t xml:space="preserve">The </w:t>
      </w:r>
      <w:r w:rsidR="00F30C03" w:rsidRPr="009522A6">
        <w:rPr>
          <w:rFonts w:cstheme="minorHAnsi"/>
        </w:rPr>
        <w:t>NVL</w:t>
      </w:r>
      <w:r w:rsidRPr="009522A6">
        <w:rPr>
          <w:rFonts w:cstheme="minorHAnsi"/>
        </w:rPr>
        <w:t xml:space="preserve"> RVP</w:t>
      </w:r>
      <w:r w:rsidR="00FC6AC8" w:rsidRPr="009522A6">
        <w:rPr>
          <w:rFonts w:cstheme="minorHAnsi"/>
        </w:rPr>
        <w:t xml:space="preserve"> </w:t>
      </w:r>
      <w:r w:rsidRPr="009522A6">
        <w:rPr>
          <w:rFonts w:cstheme="minorHAnsi"/>
        </w:rPr>
        <w:t xml:space="preserve">takes care of the default hardware strap configuration for both CPU and PCH to ensure normal functionality. </w:t>
      </w:r>
      <w:r w:rsidR="00F30C03" w:rsidRPr="009522A6">
        <w:rPr>
          <w:rFonts w:cstheme="minorHAnsi"/>
        </w:rPr>
        <w:t>NVL</w:t>
      </w:r>
      <w:r w:rsidRPr="009522A6">
        <w:rPr>
          <w:rFonts w:cstheme="minorHAnsi"/>
        </w:rPr>
        <w:t xml:space="preserve"> RVP will provide on-board Pull-up/Pull-down resistor stuffing options for each strap. The strap configuration options along with default setting is given in below tables.</w:t>
      </w:r>
      <w:r w:rsidR="00F30C03" w:rsidRPr="009522A6">
        <w:rPr>
          <w:rFonts w:cstheme="minorHAnsi"/>
        </w:rPr>
        <w:t xml:space="preserve"> Please refer to pin mapping for more info.</w:t>
      </w:r>
    </w:p>
    <w:p w14:paraId="16E7708E" w14:textId="33C9A1A8" w:rsidR="00C54AF3" w:rsidRPr="009522A6" w:rsidRDefault="00C54AF3" w:rsidP="00C54AF3">
      <w:pPr>
        <w:tabs>
          <w:tab w:val="left" w:pos="0"/>
        </w:tabs>
        <w:ind w:right="-48"/>
        <w:jc w:val="left"/>
        <w:rPr>
          <w:rFonts w:cstheme="minorHAnsi"/>
        </w:rPr>
      </w:pPr>
      <w:r w:rsidRPr="009522A6">
        <w:rPr>
          <w:rFonts w:cstheme="minorHAnsi"/>
        </w:rPr>
        <w:t>Reference:</w:t>
      </w:r>
    </w:p>
    <w:p w14:paraId="2FD509AF" w14:textId="112527E8" w:rsidR="00C54AF3" w:rsidRPr="009522A6" w:rsidRDefault="00C54AF3" w:rsidP="00C54AF3">
      <w:pPr>
        <w:tabs>
          <w:tab w:val="left" w:pos="0"/>
        </w:tabs>
        <w:ind w:right="-48"/>
        <w:jc w:val="left"/>
        <w:rPr>
          <w:rFonts w:cstheme="minorHAnsi"/>
          <w:b/>
          <w:bCs/>
        </w:rPr>
      </w:pPr>
      <w:r w:rsidRPr="009522A6">
        <w:rPr>
          <w:rFonts w:cstheme="minorHAnsi"/>
          <w:b/>
          <w:bCs/>
        </w:rPr>
        <w:t xml:space="preserve">PCD-H Pin list: </w:t>
      </w:r>
    </w:p>
    <w:p w14:paraId="25F86C60" w14:textId="437899AE" w:rsidR="00C54AF3" w:rsidRPr="009522A6" w:rsidRDefault="00C54AF3" w:rsidP="00C54AF3">
      <w:pPr>
        <w:tabs>
          <w:tab w:val="left" w:pos="0"/>
        </w:tabs>
        <w:ind w:right="-48"/>
        <w:jc w:val="left"/>
        <w:rPr>
          <w:rFonts w:cstheme="minorHAnsi"/>
        </w:rPr>
      </w:pPr>
      <w:hyperlink r:id="rId326" w:history="1">
        <w:r w:rsidRPr="009522A6">
          <w:rPr>
            <w:rStyle w:val="Hyperlink"/>
            <w:rFonts w:asciiTheme="minorHAnsi" w:hAnsiTheme="minorHAnsi" w:cstheme="minorHAnsi"/>
            <w:szCs w:val="24"/>
          </w:rPr>
          <w:t>https://docs.intel.com/documents/pch_doc/NVL/PCD-H/HAS/Chap03_NVL_Pins/nvl-pcd-h_pinlist.html</w:t>
        </w:r>
      </w:hyperlink>
    </w:p>
    <w:p w14:paraId="4F9518B8" w14:textId="6B700296" w:rsidR="00F30C03" w:rsidRPr="009522A6" w:rsidRDefault="00C54AF3" w:rsidP="00C54AF3">
      <w:pPr>
        <w:tabs>
          <w:tab w:val="left" w:pos="0"/>
        </w:tabs>
        <w:ind w:right="-48"/>
        <w:jc w:val="left"/>
        <w:rPr>
          <w:rFonts w:cstheme="minorHAnsi"/>
        </w:rPr>
      </w:pPr>
      <w:r w:rsidRPr="009522A6">
        <w:rPr>
          <w:rFonts w:cstheme="minorHAnsi"/>
          <w:b/>
          <w:bCs/>
        </w:rPr>
        <w:t>NVL PCH Pin list:</w:t>
      </w:r>
      <w:r w:rsidRPr="009522A6">
        <w:rPr>
          <w:rFonts w:cstheme="minorHAnsi"/>
        </w:rPr>
        <w:t xml:space="preserve">  </w:t>
      </w:r>
      <w:hyperlink r:id="rId327" w:history="1">
        <w:r w:rsidRPr="009522A6">
          <w:rPr>
            <w:rStyle w:val="Hyperlink"/>
            <w:rFonts w:asciiTheme="minorHAnsi" w:hAnsiTheme="minorHAnsi" w:cstheme="minorHAnsi"/>
            <w:szCs w:val="24"/>
          </w:rPr>
          <w:t>https://docs.intel.com/documents/pch_doc/NVL/PCH/HAS/Chap03_NVL_PCH_Pins_Chap18_GPIO_Automation/Chap03_NVL_PCH_Pins_Chap18_GPIO_Automation.html</w:t>
        </w:r>
      </w:hyperlink>
    </w:p>
    <w:p w14:paraId="7805FA55" w14:textId="4BB2E003" w:rsidR="00DA44EA" w:rsidRPr="009522A6" w:rsidRDefault="001D138F" w:rsidP="004E3FA9">
      <w:pPr>
        <w:pStyle w:val="Heading2"/>
      </w:pPr>
      <w:bookmarkStart w:id="896" w:name="_Toc191663116"/>
      <w:r w:rsidRPr="009522A6">
        <w:t>NVL PCD-H Hardware strap</w:t>
      </w:r>
      <w:bookmarkEnd w:id="896"/>
    </w:p>
    <w:p w14:paraId="5D1ECBAE" w14:textId="55D242D1" w:rsidR="008175A3" w:rsidRPr="009522A6" w:rsidRDefault="001D138F" w:rsidP="003C31F1">
      <w:pPr>
        <w:rPr>
          <w:rFonts w:cstheme="minorHAnsi"/>
          <w:lang w:val="en-IN" w:eastAsia="en-IN"/>
        </w:rPr>
      </w:pPr>
      <w:r w:rsidRPr="009522A6">
        <w:rPr>
          <w:rFonts w:cstheme="minorHAnsi"/>
          <w:lang w:val="en-IN" w:eastAsia="en-IN"/>
        </w:rPr>
        <w:t>Below table captures hardware strap for NVL PCD-H SOC</w:t>
      </w:r>
      <w:r w:rsidR="002B7DCB" w:rsidRPr="009522A6">
        <w:rPr>
          <w:rFonts w:cstheme="minorHAnsi"/>
          <w:lang w:val="en-IN" w:eastAsia="en-IN"/>
        </w:rPr>
        <w:t xml:space="preserve"> based on pin list version 34. </w:t>
      </w:r>
      <w:r w:rsidR="00F2085C" w:rsidRPr="009522A6">
        <w:rPr>
          <w:rFonts w:cstheme="minorHAnsi"/>
          <w:lang w:val="en-IN" w:eastAsia="en-IN"/>
        </w:rPr>
        <w:t>Final strap setting will be updated in HAS rev 1.0.</w:t>
      </w:r>
    </w:p>
    <w:p w14:paraId="326FC9BA" w14:textId="2AE0C895" w:rsidR="003C31F1" w:rsidRPr="009522A6" w:rsidRDefault="003C31F1" w:rsidP="00BC1367">
      <w:pPr>
        <w:pStyle w:val="Caption"/>
        <w:spacing w:before="120" w:after="0"/>
        <w:rPr>
          <w:rFonts w:cstheme="minorHAnsi"/>
        </w:rPr>
      </w:pPr>
      <w:bookmarkStart w:id="897" w:name="_Toc191663685"/>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112</w:t>
      </w:r>
      <w:r w:rsidRPr="009522A6">
        <w:rPr>
          <w:rFonts w:cstheme="minorHAnsi"/>
        </w:rPr>
        <w:fldChar w:fldCharType="end"/>
      </w:r>
      <w:r w:rsidRPr="009522A6">
        <w:rPr>
          <w:rFonts w:cstheme="minorHAnsi"/>
        </w:rPr>
        <w:t>: hardware strap for NVL PCD-H SOC</w:t>
      </w:r>
      <w:bookmarkEnd w:id="897"/>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999"/>
        <w:gridCol w:w="970"/>
        <w:gridCol w:w="541"/>
        <w:gridCol w:w="1237"/>
        <w:gridCol w:w="2757"/>
        <w:gridCol w:w="2030"/>
      </w:tblGrid>
      <w:tr w:rsidR="00D715A5" w:rsidRPr="009522A6" w14:paraId="3A36BFAF" w14:textId="77777777" w:rsidTr="003C31F1">
        <w:trPr>
          <w:trHeight w:val="312"/>
        </w:trPr>
        <w:tc>
          <w:tcPr>
            <w:tcW w:w="1265" w:type="dxa"/>
            <w:shd w:val="clear" w:color="auto" w:fill="0070C0"/>
            <w:noWrap/>
            <w:vAlign w:val="center"/>
            <w:hideMark/>
          </w:tcPr>
          <w:p w14:paraId="73FEC4BC"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GPIO #</w:t>
            </w:r>
          </w:p>
        </w:tc>
        <w:tc>
          <w:tcPr>
            <w:tcW w:w="915" w:type="dxa"/>
            <w:shd w:val="clear" w:color="auto" w:fill="0070C0"/>
            <w:noWrap/>
            <w:vAlign w:val="center"/>
            <w:hideMark/>
          </w:tcPr>
          <w:p w14:paraId="0FCE5616"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When Sampled</w:t>
            </w:r>
          </w:p>
        </w:tc>
        <w:tc>
          <w:tcPr>
            <w:tcW w:w="890" w:type="dxa"/>
            <w:shd w:val="clear" w:color="auto" w:fill="0070C0"/>
            <w:noWrap/>
            <w:vAlign w:val="center"/>
            <w:hideMark/>
          </w:tcPr>
          <w:p w14:paraId="79C95225"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Termination</w:t>
            </w:r>
          </w:p>
        </w:tc>
        <w:tc>
          <w:tcPr>
            <w:tcW w:w="507" w:type="dxa"/>
            <w:shd w:val="clear" w:color="auto" w:fill="0070C0"/>
            <w:noWrap/>
            <w:vAlign w:val="center"/>
            <w:hideMark/>
          </w:tcPr>
          <w:p w14:paraId="3B615293"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HVM Strap</w:t>
            </w:r>
          </w:p>
        </w:tc>
        <w:tc>
          <w:tcPr>
            <w:tcW w:w="1128" w:type="dxa"/>
            <w:shd w:val="clear" w:color="auto" w:fill="0070C0"/>
            <w:noWrap/>
            <w:vAlign w:val="center"/>
            <w:hideMark/>
          </w:tcPr>
          <w:p w14:paraId="1FA99211"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Pin Strap Usage</w:t>
            </w:r>
          </w:p>
        </w:tc>
        <w:tc>
          <w:tcPr>
            <w:tcW w:w="2486" w:type="dxa"/>
            <w:shd w:val="clear" w:color="auto" w:fill="0070C0"/>
            <w:noWrap/>
            <w:vAlign w:val="center"/>
            <w:hideMark/>
          </w:tcPr>
          <w:p w14:paraId="475566A6"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Output Signal</w:t>
            </w:r>
          </w:p>
        </w:tc>
        <w:tc>
          <w:tcPr>
            <w:tcW w:w="2429" w:type="dxa"/>
            <w:shd w:val="clear" w:color="auto" w:fill="0070C0"/>
            <w:noWrap/>
            <w:vAlign w:val="center"/>
            <w:hideMark/>
          </w:tcPr>
          <w:p w14:paraId="324FCB4B" w14:textId="77777777" w:rsidR="001D138F" w:rsidRPr="009522A6" w:rsidRDefault="001D138F" w:rsidP="00457A19">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Polarity</w:t>
            </w:r>
          </w:p>
        </w:tc>
      </w:tr>
      <w:tr w:rsidR="008175A3" w:rsidRPr="009522A6" w14:paraId="724F92B5" w14:textId="77777777" w:rsidTr="003C31F1">
        <w:trPr>
          <w:trHeight w:val="288"/>
        </w:trPr>
        <w:tc>
          <w:tcPr>
            <w:tcW w:w="1265" w:type="dxa"/>
            <w:shd w:val="clear" w:color="auto" w:fill="auto"/>
            <w:noWrap/>
            <w:vAlign w:val="center"/>
            <w:hideMark/>
          </w:tcPr>
          <w:p w14:paraId="61646255"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xxgpp_d_12</w:t>
            </w:r>
          </w:p>
        </w:tc>
        <w:tc>
          <w:tcPr>
            <w:tcW w:w="915" w:type="dxa"/>
            <w:shd w:val="clear" w:color="auto" w:fill="auto"/>
            <w:noWrap/>
            <w:vAlign w:val="center"/>
            <w:hideMark/>
          </w:tcPr>
          <w:p w14:paraId="631D34D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PCH_PWROK</w:t>
            </w:r>
          </w:p>
        </w:tc>
        <w:tc>
          <w:tcPr>
            <w:tcW w:w="890" w:type="dxa"/>
            <w:shd w:val="clear" w:color="auto" w:fill="auto"/>
            <w:noWrap/>
            <w:vAlign w:val="center"/>
            <w:hideMark/>
          </w:tcPr>
          <w:p w14:paraId="7280ED6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5720655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10DC2A5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 Reboot</w:t>
            </w:r>
          </w:p>
        </w:tc>
        <w:tc>
          <w:tcPr>
            <w:tcW w:w="2486" w:type="dxa"/>
            <w:shd w:val="clear" w:color="auto" w:fill="auto"/>
            <w:noWrap/>
            <w:vAlign w:val="center"/>
            <w:hideMark/>
          </w:tcPr>
          <w:p w14:paraId="6951623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gpcom_strap_no_reboot</w:t>
            </w:r>
          </w:p>
        </w:tc>
        <w:tc>
          <w:tcPr>
            <w:tcW w:w="2429" w:type="dxa"/>
            <w:shd w:val="clear" w:color="auto" w:fill="auto"/>
            <w:noWrap/>
            <w:vAlign w:val="center"/>
            <w:hideMark/>
          </w:tcPr>
          <w:p w14:paraId="72318F33"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No reboot if sampled high</w:t>
            </w:r>
          </w:p>
        </w:tc>
      </w:tr>
      <w:tr w:rsidR="008175A3" w:rsidRPr="009522A6" w14:paraId="424CD7A3" w14:textId="77777777" w:rsidTr="003C31F1">
        <w:trPr>
          <w:trHeight w:val="288"/>
        </w:trPr>
        <w:tc>
          <w:tcPr>
            <w:tcW w:w="1265" w:type="dxa"/>
            <w:shd w:val="clear" w:color="auto" w:fill="auto"/>
            <w:noWrap/>
            <w:vAlign w:val="center"/>
            <w:hideMark/>
          </w:tcPr>
          <w:p w14:paraId="71BC1B44"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xxgpp_b_14</w:t>
            </w:r>
          </w:p>
        </w:tc>
        <w:tc>
          <w:tcPr>
            <w:tcW w:w="915" w:type="dxa"/>
            <w:shd w:val="clear" w:color="auto" w:fill="auto"/>
            <w:noWrap/>
            <w:vAlign w:val="center"/>
            <w:hideMark/>
          </w:tcPr>
          <w:p w14:paraId="586F071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PCH_PWROK</w:t>
            </w:r>
          </w:p>
        </w:tc>
        <w:tc>
          <w:tcPr>
            <w:tcW w:w="890" w:type="dxa"/>
            <w:shd w:val="clear" w:color="auto" w:fill="auto"/>
            <w:noWrap/>
            <w:vAlign w:val="center"/>
            <w:hideMark/>
          </w:tcPr>
          <w:p w14:paraId="36702C9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086C576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3F61F87D"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Top swap override</w:t>
            </w:r>
          </w:p>
        </w:tc>
        <w:tc>
          <w:tcPr>
            <w:tcW w:w="2486" w:type="dxa"/>
            <w:shd w:val="clear" w:color="auto" w:fill="auto"/>
            <w:noWrap/>
            <w:vAlign w:val="center"/>
            <w:hideMark/>
          </w:tcPr>
          <w:p w14:paraId="2C86A6BB"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gpcom_strap_top_swap_override</w:t>
            </w:r>
          </w:p>
        </w:tc>
        <w:tc>
          <w:tcPr>
            <w:tcW w:w="2429" w:type="dxa"/>
            <w:shd w:val="clear" w:color="auto" w:fill="auto"/>
            <w:noWrap/>
            <w:vAlign w:val="center"/>
            <w:hideMark/>
          </w:tcPr>
          <w:p w14:paraId="44B72D2C"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Top Swap is enabled if sampled high</w:t>
            </w:r>
          </w:p>
        </w:tc>
      </w:tr>
      <w:tr w:rsidR="008175A3" w:rsidRPr="009522A6" w14:paraId="41E0DA8D" w14:textId="77777777" w:rsidTr="003C31F1">
        <w:trPr>
          <w:trHeight w:val="288"/>
        </w:trPr>
        <w:tc>
          <w:tcPr>
            <w:tcW w:w="1265" w:type="dxa"/>
            <w:shd w:val="clear" w:color="auto" w:fill="auto"/>
            <w:noWrap/>
            <w:vAlign w:val="center"/>
            <w:hideMark/>
          </w:tcPr>
          <w:p w14:paraId="18F95C36"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xxgpp_b_23</w:t>
            </w:r>
          </w:p>
        </w:tc>
        <w:tc>
          <w:tcPr>
            <w:tcW w:w="915" w:type="dxa"/>
            <w:shd w:val="clear" w:color="auto" w:fill="auto"/>
            <w:noWrap/>
            <w:vAlign w:val="center"/>
            <w:hideMark/>
          </w:tcPr>
          <w:p w14:paraId="31534ED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64049C6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1FF0A60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6E1F5F58"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“RTC” PLL (POR) or XTAL</w:t>
            </w:r>
          </w:p>
        </w:tc>
        <w:tc>
          <w:tcPr>
            <w:tcW w:w="2486" w:type="dxa"/>
            <w:shd w:val="clear" w:color="auto" w:fill="auto"/>
            <w:noWrap/>
            <w:vAlign w:val="center"/>
            <w:hideMark/>
          </w:tcPr>
          <w:p w14:paraId="4499A143"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gpcom_strap_rtcdist_is_xtal</w:t>
            </w:r>
          </w:p>
        </w:tc>
        <w:tc>
          <w:tcPr>
            <w:tcW w:w="2429" w:type="dxa"/>
            <w:shd w:val="clear" w:color="auto" w:fill="auto"/>
            <w:noWrap/>
            <w:vAlign w:val="center"/>
            <w:hideMark/>
          </w:tcPr>
          <w:p w14:paraId="54CC6F90" w14:textId="57807924" w:rsidR="001D138F" w:rsidRPr="009522A6" w:rsidRDefault="001D138F" w:rsidP="00457A19">
            <w:pPr>
              <w:spacing w:before="0" w:after="0"/>
              <w:jc w:val="center"/>
              <w:rPr>
                <w:rFonts w:cstheme="minorHAnsi"/>
                <w:sz w:val="18"/>
                <w:szCs w:val="18"/>
              </w:rPr>
            </w:pPr>
            <w:r w:rsidRPr="009522A6">
              <w:rPr>
                <w:rFonts w:cstheme="minorHAnsi"/>
                <w:sz w:val="18"/>
                <w:szCs w:val="18"/>
              </w:rPr>
              <w:t>Default RTC PLL distribution source</w:t>
            </w:r>
            <w:r w:rsidRPr="009522A6">
              <w:rPr>
                <w:rFonts w:cstheme="minorHAnsi"/>
                <w:sz w:val="18"/>
                <w:szCs w:val="18"/>
              </w:rPr>
              <w:br/>
              <w:t>1 = 38.4MHz XTAL (Survivability usage only)</w:t>
            </w:r>
            <w:r w:rsidRPr="009522A6">
              <w:rPr>
                <w:rFonts w:cstheme="minorHAnsi"/>
                <w:sz w:val="18"/>
                <w:szCs w:val="18"/>
              </w:rPr>
              <w:br/>
              <w:t>0 = “RTC” PLL @76.8MHz.  This is the POR, and the default.</w:t>
            </w:r>
            <w:r w:rsidRPr="009522A6">
              <w:rPr>
                <w:rFonts w:cstheme="minorHAnsi"/>
                <w:sz w:val="18"/>
                <w:szCs w:val="18"/>
              </w:rPr>
              <w:br/>
              <w:t xml:space="preserve">*This pin strap is for survivability usage </w:t>
            </w:r>
            <w:r w:rsidR="00C47F4B" w:rsidRPr="009522A6">
              <w:rPr>
                <w:rFonts w:cstheme="minorHAnsi"/>
                <w:sz w:val="18"/>
                <w:szCs w:val="18"/>
              </w:rPr>
              <w:t>only and</w:t>
            </w:r>
            <w:r w:rsidRPr="009522A6">
              <w:rPr>
                <w:rFonts w:cstheme="minorHAnsi"/>
                <w:sz w:val="18"/>
                <w:szCs w:val="18"/>
              </w:rPr>
              <w:t xml:space="preserve"> expected to be further qualified with the “Personality Strap’ aka “A0 only Strap” outside of GPIO prior to being used by iSClk.</w:t>
            </w:r>
          </w:p>
        </w:tc>
      </w:tr>
      <w:tr w:rsidR="008175A3" w:rsidRPr="009522A6" w14:paraId="1039BD2E" w14:textId="77777777" w:rsidTr="003C31F1">
        <w:trPr>
          <w:trHeight w:val="288"/>
        </w:trPr>
        <w:tc>
          <w:tcPr>
            <w:tcW w:w="1265" w:type="dxa"/>
            <w:shd w:val="clear" w:color="auto" w:fill="auto"/>
            <w:noWrap/>
            <w:vAlign w:val="center"/>
            <w:hideMark/>
          </w:tcPr>
          <w:p w14:paraId="6A2D3AFF"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xxgpp_c_8</w:t>
            </w:r>
          </w:p>
        </w:tc>
        <w:tc>
          <w:tcPr>
            <w:tcW w:w="915" w:type="dxa"/>
            <w:shd w:val="clear" w:color="auto" w:fill="auto"/>
            <w:noWrap/>
            <w:vAlign w:val="center"/>
            <w:hideMark/>
          </w:tcPr>
          <w:p w14:paraId="643D386E"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1BAAAE1A"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7DE5E2A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7734036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TLS Confidentiality Enable</w:t>
            </w:r>
          </w:p>
        </w:tc>
        <w:tc>
          <w:tcPr>
            <w:tcW w:w="2486" w:type="dxa"/>
            <w:shd w:val="clear" w:color="auto" w:fill="auto"/>
            <w:noWrap/>
            <w:vAlign w:val="center"/>
            <w:hideMark/>
          </w:tcPr>
          <w:p w14:paraId="2173097E"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gpcom_strap_tls_cfen</w:t>
            </w:r>
          </w:p>
        </w:tc>
        <w:tc>
          <w:tcPr>
            <w:tcW w:w="2429" w:type="dxa"/>
            <w:shd w:val="clear" w:color="auto" w:fill="auto"/>
            <w:noWrap/>
            <w:vAlign w:val="center"/>
            <w:hideMark/>
          </w:tcPr>
          <w:p w14:paraId="553FEB7B"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TLS conf enabled if sampled high</w:t>
            </w:r>
          </w:p>
        </w:tc>
      </w:tr>
      <w:tr w:rsidR="008175A3" w:rsidRPr="009522A6" w14:paraId="401B9B45" w14:textId="77777777" w:rsidTr="003C31F1">
        <w:trPr>
          <w:trHeight w:val="288"/>
        </w:trPr>
        <w:tc>
          <w:tcPr>
            <w:tcW w:w="1265" w:type="dxa"/>
            <w:shd w:val="clear" w:color="auto" w:fill="auto"/>
            <w:noWrap/>
            <w:vAlign w:val="center"/>
            <w:hideMark/>
          </w:tcPr>
          <w:p w14:paraId="121B4BFB"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xxgpp_c_5</w:t>
            </w:r>
          </w:p>
        </w:tc>
        <w:tc>
          <w:tcPr>
            <w:tcW w:w="915" w:type="dxa"/>
            <w:shd w:val="clear" w:color="auto" w:fill="auto"/>
            <w:noWrap/>
            <w:vAlign w:val="center"/>
            <w:hideMark/>
          </w:tcPr>
          <w:p w14:paraId="3C3E8D7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46C6BBD1"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51201EB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5847FC0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eSPI Disabled</w:t>
            </w:r>
            <w:r w:rsidRPr="009522A6">
              <w:rPr>
                <w:rFonts w:cstheme="minorHAnsi"/>
                <w:color w:val="000000"/>
                <w:sz w:val="18"/>
                <w:szCs w:val="18"/>
              </w:rPr>
              <w:br/>
              <w:t>(previously called "EC-less Platform")</w:t>
            </w:r>
          </w:p>
        </w:tc>
        <w:tc>
          <w:tcPr>
            <w:tcW w:w="2486" w:type="dxa"/>
            <w:shd w:val="clear" w:color="auto" w:fill="auto"/>
            <w:noWrap/>
            <w:vAlign w:val="center"/>
            <w:hideMark/>
          </w:tcPr>
          <w:p w14:paraId="5C9C30F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gpcom_strap_espi_disable</w:t>
            </w:r>
          </w:p>
        </w:tc>
        <w:tc>
          <w:tcPr>
            <w:tcW w:w="2429" w:type="dxa"/>
            <w:shd w:val="clear" w:color="auto" w:fill="auto"/>
            <w:noWrap/>
            <w:vAlign w:val="center"/>
            <w:hideMark/>
          </w:tcPr>
          <w:p w14:paraId="6F0F7C2C"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ESPI is disabled if sampled high</w:t>
            </w:r>
          </w:p>
        </w:tc>
      </w:tr>
      <w:tr w:rsidR="008175A3" w:rsidRPr="009522A6" w14:paraId="344345F3" w14:textId="77777777" w:rsidTr="003C31F1">
        <w:trPr>
          <w:trHeight w:val="288"/>
        </w:trPr>
        <w:tc>
          <w:tcPr>
            <w:tcW w:w="1265" w:type="dxa"/>
            <w:shd w:val="clear" w:color="auto" w:fill="auto"/>
            <w:noWrap/>
            <w:vAlign w:val="center"/>
            <w:hideMark/>
          </w:tcPr>
          <w:p w14:paraId="7E20867F"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xxgpp_c_15</w:t>
            </w:r>
          </w:p>
        </w:tc>
        <w:tc>
          <w:tcPr>
            <w:tcW w:w="915" w:type="dxa"/>
            <w:shd w:val="clear" w:color="auto" w:fill="auto"/>
            <w:noWrap/>
            <w:vAlign w:val="center"/>
            <w:hideMark/>
          </w:tcPr>
          <w:p w14:paraId="40D4AD93"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3A13A88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1F364CB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0129EF5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XTAL Input Mode</w:t>
            </w:r>
            <w:r w:rsidRPr="009522A6">
              <w:rPr>
                <w:rFonts w:cstheme="minorHAnsi"/>
                <w:b/>
                <w:color w:val="000000"/>
                <w:sz w:val="18"/>
                <w:szCs w:val="18"/>
              </w:rPr>
              <w:t>[0]</w:t>
            </w:r>
          </w:p>
        </w:tc>
        <w:tc>
          <w:tcPr>
            <w:tcW w:w="2486" w:type="dxa"/>
            <w:shd w:val="clear" w:color="auto" w:fill="auto"/>
            <w:noWrap/>
            <w:vAlign w:val="center"/>
            <w:hideMark/>
          </w:tcPr>
          <w:p w14:paraId="40D05EF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gpcom_strap_xtal_in_mode0</w:t>
            </w:r>
          </w:p>
        </w:tc>
        <w:tc>
          <w:tcPr>
            <w:tcW w:w="2429" w:type="dxa"/>
            <w:shd w:val="clear" w:color="auto" w:fill="auto"/>
            <w:noWrap/>
            <w:vAlign w:val="center"/>
            <w:hideMark/>
          </w:tcPr>
          <w:p w14:paraId="14D7C23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XTAL input mode</w:t>
            </w:r>
            <w:r w:rsidRPr="009522A6">
              <w:rPr>
                <w:rFonts w:cstheme="minorHAnsi"/>
                <w:color w:val="000000"/>
                <w:sz w:val="18"/>
                <w:szCs w:val="18"/>
              </w:rPr>
              <w:br/>
              <w:t xml:space="preserve">0: XTAL attached </w:t>
            </w:r>
            <w:r w:rsidRPr="009522A6">
              <w:rPr>
                <w:rFonts w:cstheme="minorHAnsi"/>
                <w:b/>
                <w:color w:val="000000"/>
                <w:sz w:val="18"/>
                <w:szCs w:val="18"/>
              </w:rPr>
              <w:t>- default</w:t>
            </w:r>
            <w:r w:rsidRPr="009522A6">
              <w:rPr>
                <w:rFonts w:cstheme="minorHAnsi"/>
                <w:color w:val="000000"/>
                <w:sz w:val="18"/>
                <w:szCs w:val="18"/>
              </w:rPr>
              <w:br/>
              <w:t xml:space="preserve">1: Single-ended crystal </w:t>
            </w:r>
            <w:r w:rsidRPr="009522A6">
              <w:rPr>
                <w:rFonts w:cstheme="minorHAnsi"/>
                <w:color w:val="000000"/>
                <w:sz w:val="18"/>
                <w:szCs w:val="18"/>
              </w:rPr>
              <w:lastRenderedPageBreak/>
              <w:t>input</w:t>
            </w:r>
            <w:r w:rsidRPr="009522A6">
              <w:rPr>
                <w:rFonts w:cstheme="minorHAnsi"/>
                <w:color w:val="000000"/>
                <w:sz w:val="18"/>
                <w:szCs w:val="18"/>
              </w:rPr>
              <w:br/>
              <w:t>HVM/BI testing to pull-up this strap to select Single-Ended</w:t>
            </w:r>
          </w:p>
        </w:tc>
      </w:tr>
      <w:tr w:rsidR="008175A3" w:rsidRPr="009522A6" w14:paraId="5F547B58" w14:textId="77777777" w:rsidTr="003C31F1">
        <w:trPr>
          <w:trHeight w:val="288"/>
        </w:trPr>
        <w:tc>
          <w:tcPr>
            <w:tcW w:w="1265" w:type="dxa"/>
            <w:shd w:val="clear" w:color="auto" w:fill="auto"/>
            <w:noWrap/>
            <w:vAlign w:val="center"/>
            <w:hideMark/>
          </w:tcPr>
          <w:p w14:paraId="13DF4011"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lastRenderedPageBreak/>
              <w:t>xxgpp_v_17</w:t>
            </w:r>
          </w:p>
        </w:tc>
        <w:tc>
          <w:tcPr>
            <w:tcW w:w="915" w:type="dxa"/>
            <w:shd w:val="clear" w:color="auto" w:fill="auto"/>
            <w:noWrap/>
            <w:vAlign w:val="center"/>
            <w:hideMark/>
          </w:tcPr>
          <w:p w14:paraId="76A975E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PCH_PWROK</w:t>
            </w:r>
          </w:p>
        </w:tc>
        <w:tc>
          <w:tcPr>
            <w:tcW w:w="890" w:type="dxa"/>
            <w:shd w:val="clear" w:color="auto" w:fill="auto"/>
            <w:noWrap/>
            <w:vAlign w:val="center"/>
            <w:hideMark/>
          </w:tcPr>
          <w:p w14:paraId="5E1D4C27"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24FF4C3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711B778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Flash descriptor security override</w:t>
            </w:r>
            <w:r w:rsidRPr="009522A6">
              <w:rPr>
                <w:rFonts w:cstheme="minorHAnsi"/>
                <w:color w:val="000000"/>
                <w:sz w:val="18"/>
                <w:szCs w:val="18"/>
              </w:rPr>
              <w:br/>
              <w:t>(commonly referred as FDO strap)</w:t>
            </w:r>
          </w:p>
        </w:tc>
        <w:tc>
          <w:tcPr>
            <w:tcW w:w="2486" w:type="dxa"/>
            <w:shd w:val="clear" w:color="auto" w:fill="auto"/>
            <w:noWrap/>
            <w:vAlign w:val="center"/>
            <w:hideMark/>
          </w:tcPr>
          <w:p w14:paraId="45C45911"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gpcom_strap_flashdesc_security_override</w:t>
            </w:r>
          </w:p>
        </w:tc>
        <w:tc>
          <w:tcPr>
            <w:tcW w:w="2429" w:type="dxa"/>
            <w:shd w:val="clear" w:color="auto" w:fill="auto"/>
            <w:noWrap/>
            <w:vAlign w:val="center"/>
            <w:hideMark/>
          </w:tcPr>
          <w:p w14:paraId="1899CCDA"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Security measures defined in the Flash Descriptor is overriden if sampled high</w:t>
            </w:r>
          </w:p>
        </w:tc>
      </w:tr>
      <w:tr w:rsidR="008175A3" w:rsidRPr="009522A6" w14:paraId="6D0388AA" w14:textId="77777777" w:rsidTr="003C31F1">
        <w:trPr>
          <w:trHeight w:val="288"/>
        </w:trPr>
        <w:tc>
          <w:tcPr>
            <w:tcW w:w="1265" w:type="dxa"/>
            <w:shd w:val="clear" w:color="auto" w:fill="auto"/>
            <w:noWrap/>
            <w:vAlign w:val="center"/>
            <w:hideMark/>
          </w:tcPr>
          <w:p w14:paraId="470CC8FE"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xxgpp_e_6</w:t>
            </w:r>
          </w:p>
        </w:tc>
        <w:tc>
          <w:tcPr>
            <w:tcW w:w="915" w:type="dxa"/>
            <w:shd w:val="clear" w:color="auto" w:fill="auto"/>
            <w:noWrap/>
            <w:vAlign w:val="center"/>
            <w:hideMark/>
          </w:tcPr>
          <w:p w14:paraId="508792F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7C1CD2C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shd w:val="clear" w:color="auto" w:fill="auto"/>
            <w:noWrap/>
            <w:vAlign w:val="center"/>
            <w:hideMark/>
          </w:tcPr>
          <w:p w14:paraId="78CF3B7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4128306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JTAG ODT Disable</w:t>
            </w:r>
          </w:p>
        </w:tc>
        <w:tc>
          <w:tcPr>
            <w:tcW w:w="2486" w:type="dxa"/>
            <w:shd w:val="clear" w:color="auto" w:fill="auto"/>
            <w:noWrap/>
            <w:vAlign w:val="center"/>
            <w:hideMark/>
          </w:tcPr>
          <w:p w14:paraId="3DD5848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gpcom_strap_jtag_odt_disable_b</w:t>
            </w:r>
          </w:p>
        </w:tc>
        <w:tc>
          <w:tcPr>
            <w:tcW w:w="2429" w:type="dxa"/>
            <w:shd w:val="clear" w:color="auto" w:fill="auto"/>
            <w:noWrap/>
            <w:vAlign w:val="center"/>
            <w:hideMark/>
          </w:tcPr>
          <w:p w14:paraId="434945B2"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JTAG ODT is disabled if sampled low</w:t>
            </w:r>
          </w:p>
        </w:tc>
      </w:tr>
      <w:tr w:rsidR="008175A3" w:rsidRPr="009522A6" w14:paraId="78212894" w14:textId="77777777" w:rsidTr="003C31F1">
        <w:trPr>
          <w:trHeight w:val="288"/>
        </w:trPr>
        <w:tc>
          <w:tcPr>
            <w:tcW w:w="1265" w:type="dxa"/>
            <w:shd w:val="clear" w:color="auto" w:fill="auto"/>
            <w:noWrap/>
            <w:vAlign w:val="center"/>
            <w:hideMark/>
          </w:tcPr>
          <w:p w14:paraId="3B9EDB24"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xxgpp_e_9</w:t>
            </w:r>
          </w:p>
        </w:tc>
        <w:tc>
          <w:tcPr>
            <w:tcW w:w="915" w:type="dxa"/>
            <w:shd w:val="clear" w:color="auto" w:fill="auto"/>
            <w:noWrap/>
            <w:vAlign w:val="center"/>
            <w:hideMark/>
          </w:tcPr>
          <w:p w14:paraId="5849D7CE"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23E8F0F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None</w:t>
            </w:r>
          </w:p>
        </w:tc>
        <w:tc>
          <w:tcPr>
            <w:tcW w:w="507" w:type="dxa"/>
            <w:shd w:val="clear" w:color="auto" w:fill="auto"/>
            <w:noWrap/>
            <w:vAlign w:val="center"/>
            <w:hideMark/>
          </w:tcPr>
          <w:p w14:paraId="3A7152F4"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Yes</w:t>
            </w:r>
          </w:p>
        </w:tc>
        <w:tc>
          <w:tcPr>
            <w:tcW w:w="1128" w:type="dxa"/>
            <w:shd w:val="clear" w:color="auto" w:fill="auto"/>
            <w:noWrap/>
            <w:vAlign w:val="center"/>
            <w:hideMark/>
          </w:tcPr>
          <w:p w14:paraId="288833F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RTCPLL Pre Divider Enable</w:t>
            </w:r>
            <w:r w:rsidRPr="009522A6">
              <w:rPr>
                <w:rFonts w:cstheme="minorHAnsi"/>
                <w:color w:val="000000"/>
                <w:sz w:val="18"/>
                <w:szCs w:val="18"/>
              </w:rPr>
              <w:br/>
              <w:t>(HVM use only)</w:t>
            </w:r>
          </w:p>
        </w:tc>
        <w:tc>
          <w:tcPr>
            <w:tcW w:w="2486" w:type="dxa"/>
            <w:shd w:val="clear" w:color="auto" w:fill="auto"/>
            <w:noWrap/>
            <w:vAlign w:val="center"/>
            <w:hideMark/>
          </w:tcPr>
          <w:p w14:paraId="0C3E054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gpcom_strap_rtcpll_prediv_en</w:t>
            </w:r>
          </w:p>
        </w:tc>
        <w:tc>
          <w:tcPr>
            <w:tcW w:w="2429" w:type="dxa"/>
            <w:shd w:val="clear" w:color="auto" w:fill="auto"/>
            <w:noWrap/>
            <w:vAlign w:val="center"/>
            <w:hideMark/>
          </w:tcPr>
          <w:p w14:paraId="425CAB37"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RTCPLL Pre Divider Enable</w:t>
            </w:r>
            <w:r w:rsidRPr="009522A6">
              <w:rPr>
                <w:rFonts w:cstheme="minorHAnsi"/>
                <w:sz w:val="18"/>
                <w:szCs w:val="18"/>
              </w:rPr>
              <w:br/>
              <w:t>0 – Bypass pre-divider (functional; 32.768KHz input)</w:t>
            </w:r>
            <w:r w:rsidRPr="009522A6">
              <w:rPr>
                <w:rFonts w:cstheme="minorHAnsi"/>
                <w:sz w:val="18"/>
                <w:szCs w:val="18"/>
              </w:rPr>
              <w:br/>
              <w:t>1 – Enable /125 pre-divider (HVM; 4MHz input)</w:t>
            </w:r>
            <w:r w:rsidRPr="009522A6">
              <w:rPr>
                <w:rFonts w:cstheme="minorHAnsi"/>
                <w:sz w:val="18"/>
                <w:szCs w:val="18"/>
              </w:rPr>
              <w:br/>
              <w:t>*This strap is qualified by DFXTESTMODE</w:t>
            </w:r>
          </w:p>
        </w:tc>
      </w:tr>
      <w:tr w:rsidR="008175A3" w:rsidRPr="009522A6" w14:paraId="693EE0E8" w14:textId="77777777" w:rsidTr="003C31F1">
        <w:trPr>
          <w:trHeight w:val="288"/>
        </w:trPr>
        <w:tc>
          <w:tcPr>
            <w:tcW w:w="1265" w:type="dxa"/>
            <w:shd w:val="clear" w:color="auto" w:fill="auto"/>
            <w:noWrap/>
            <w:vAlign w:val="center"/>
            <w:hideMark/>
          </w:tcPr>
          <w:p w14:paraId="2B1EC089"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xxgpp_e_10</w:t>
            </w:r>
          </w:p>
        </w:tc>
        <w:tc>
          <w:tcPr>
            <w:tcW w:w="915" w:type="dxa"/>
            <w:shd w:val="clear" w:color="auto" w:fill="auto"/>
            <w:noWrap/>
            <w:vAlign w:val="center"/>
            <w:hideMark/>
          </w:tcPr>
          <w:p w14:paraId="55CD0A8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3619D72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None</w:t>
            </w:r>
          </w:p>
        </w:tc>
        <w:tc>
          <w:tcPr>
            <w:tcW w:w="507" w:type="dxa"/>
            <w:shd w:val="clear" w:color="auto" w:fill="auto"/>
            <w:noWrap/>
            <w:vAlign w:val="center"/>
            <w:hideMark/>
          </w:tcPr>
          <w:p w14:paraId="1860B609"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Yes</w:t>
            </w:r>
          </w:p>
        </w:tc>
        <w:tc>
          <w:tcPr>
            <w:tcW w:w="1128" w:type="dxa"/>
            <w:shd w:val="clear" w:color="auto" w:fill="auto"/>
            <w:noWrap/>
            <w:vAlign w:val="center"/>
            <w:hideMark/>
          </w:tcPr>
          <w:p w14:paraId="5134453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XTAL Input Frequency</w:t>
            </w:r>
            <w:r w:rsidRPr="009522A6">
              <w:rPr>
                <w:rFonts w:cstheme="minorHAnsi"/>
                <w:color w:val="000000"/>
                <w:sz w:val="18"/>
                <w:szCs w:val="18"/>
              </w:rPr>
              <w:br/>
              <w:t>*HVM/BI mode only</w:t>
            </w:r>
          </w:p>
        </w:tc>
        <w:tc>
          <w:tcPr>
            <w:tcW w:w="2486" w:type="dxa"/>
            <w:shd w:val="clear" w:color="auto" w:fill="auto"/>
            <w:noWrap/>
            <w:vAlign w:val="center"/>
            <w:hideMark/>
          </w:tcPr>
          <w:p w14:paraId="5D4F656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gpcom_strap_xtal_sedivsel</w:t>
            </w:r>
          </w:p>
        </w:tc>
        <w:tc>
          <w:tcPr>
            <w:tcW w:w="2429" w:type="dxa"/>
            <w:shd w:val="clear" w:color="auto" w:fill="auto"/>
            <w:noWrap/>
            <w:vAlign w:val="center"/>
            <w:hideMark/>
          </w:tcPr>
          <w:p w14:paraId="49F2233E"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 xml:space="preserve">Single-ended reference clock divider select </w:t>
            </w:r>
            <w:r w:rsidRPr="009522A6">
              <w:rPr>
                <w:rFonts w:cstheme="minorHAnsi"/>
                <w:sz w:val="18"/>
                <w:szCs w:val="18"/>
              </w:rPr>
              <w:br/>
              <w:t xml:space="preserve">0 – Divider Bypass (functional) - </w:t>
            </w:r>
            <w:r w:rsidRPr="009522A6">
              <w:rPr>
                <w:rFonts w:cstheme="minorHAnsi"/>
                <w:b/>
                <w:sz w:val="18"/>
                <w:szCs w:val="18"/>
              </w:rPr>
              <w:t>default</w:t>
            </w:r>
            <w:r w:rsidRPr="009522A6">
              <w:rPr>
                <w:rFonts w:cstheme="minorHAnsi"/>
                <w:sz w:val="18"/>
                <w:szCs w:val="18"/>
              </w:rPr>
              <w:br/>
              <w:t>1 – Divide by 4 (100MHz HVM mode)</w:t>
            </w:r>
            <w:r w:rsidRPr="009522A6">
              <w:rPr>
                <w:rFonts w:cstheme="minorHAnsi"/>
                <w:sz w:val="18"/>
                <w:szCs w:val="18"/>
              </w:rPr>
              <w:br/>
              <w:t>*This strap is qualified by DFXTESTMODE</w:t>
            </w:r>
          </w:p>
        </w:tc>
      </w:tr>
      <w:tr w:rsidR="008175A3" w:rsidRPr="009522A6" w14:paraId="38D89EF4" w14:textId="77777777" w:rsidTr="003C31F1">
        <w:trPr>
          <w:trHeight w:val="288"/>
        </w:trPr>
        <w:tc>
          <w:tcPr>
            <w:tcW w:w="1265" w:type="dxa"/>
            <w:shd w:val="clear" w:color="auto" w:fill="auto"/>
            <w:noWrap/>
            <w:vAlign w:val="center"/>
            <w:hideMark/>
          </w:tcPr>
          <w:p w14:paraId="2C4706E3" w14:textId="77777777" w:rsidR="001D138F" w:rsidRPr="009522A6" w:rsidRDefault="001D138F" w:rsidP="00457A19">
            <w:pPr>
              <w:spacing w:before="0" w:after="0"/>
              <w:jc w:val="center"/>
              <w:rPr>
                <w:rFonts w:cstheme="minorHAnsi"/>
                <w:b/>
                <w:color w:val="000000"/>
                <w:sz w:val="18"/>
                <w:szCs w:val="18"/>
              </w:rPr>
            </w:pPr>
            <w:r w:rsidRPr="009522A6">
              <w:rPr>
                <w:rFonts w:cstheme="minorHAnsi"/>
                <w:b/>
                <w:color w:val="000000"/>
                <w:sz w:val="18"/>
                <w:szCs w:val="18"/>
              </w:rPr>
              <w:t>xxgpp_f_2</w:t>
            </w:r>
          </w:p>
        </w:tc>
        <w:tc>
          <w:tcPr>
            <w:tcW w:w="915" w:type="dxa"/>
            <w:shd w:val="clear" w:color="auto" w:fill="auto"/>
            <w:noWrap/>
            <w:vAlign w:val="center"/>
            <w:hideMark/>
          </w:tcPr>
          <w:p w14:paraId="3BE00DCE"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1D7E5B6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shd w:val="clear" w:color="auto" w:fill="auto"/>
            <w:noWrap/>
            <w:vAlign w:val="center"/>
            <w:hideMark/>
          </w:tcPr>
          <w:p w14:paraId="138611E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196AAD2E"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M.2 CNV modes /</w:t>
            </w:r>
            <w:r w:rsidRPr="009522A6">
              <w:rPr>
                <w:rFonts w:cstheme="minorHAnsi"/>
                <w:sz w:val="18"/>
                <w:szCs w:val="18"/>
              </w:rPr>
              <w:br/>
              <w:t>Integrated CNV Enable/Disable</w:t>
            </w:r>
          </w:p>
        </w:tc>
        <w:tc>
          <w:tcPr>
            <w:tcW w:w="2486" w:type="dxa"/>
            <w:shd w:val="clear" w:color="auto" w:fill="auto"/>
            <w:noWrap/>
            <w:vAlign w:val="center"/>
            <w:hideMark/>
          </w:tcPr>
          <w:p w14:paraId="2C828FC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gpcom_strap_intg_cnv_disable</w:t>
            </w:r>
          </w:p>
        </w:tc>
        <w:tc>
          <w:tcPr>
            <w:tcW w:w="2429" w:type="dxa"/>
            <w:shd w:val="clear" w:color="auto" w:fill="auto"/>
            <w:noWrap/>
            <w:vAlign w:val="center"/>
            <w:hideMark/>
          </w:tcPr>
          <w:p w14:paraId="27D1DB59"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M.2 CNV modes</w:t>
            </w:r>
            <w:r w:rsidRPr="009522A6">
              <w:rPr>
                <w:rFonts w:cstheme="minorHAnsi"/>
                <w:sz w:val="18"/>
                <w:szCs w:val="18"/>
              </w:rPr>
              <w:br/>
              <w:t xml:space="preserve">0 = Integrated CNV enable </w:t>
            </w:r>
            <w:r w:rsidRPr="009522A6">
              <w:rPr>
                <w:rFonts w:cstheme="minorHAnsi"/>
                <w:sz w:val="18"/>
                <w:szCs w:val="18"/>
              </w:rPr>
              <w:br/>
              <w:t>1 = Integrated CNV disable</w:t>
            </w:r>
          </w:p>
        </w:tc>
      </w:tr>
      <w:tr w:rsidR="008175A3" w:rsidRPr="009522A6" w14:paraId="6DEA222D" w14:textId="77777777" w:rsidTr="003C31F1">
        <w:trPr>
          <w:trHeight w:val="288"/>
        </w:trPr>
        <w:tc>
          <w:tcPr>
            <w:tcW w:w="1265" w:type="dxa"/>
            <w:shd w:val="clear" w:color="auto" w:fill="auto"/>
            <w:noWrap/>
            <w:vAlign w:val="center"/>
            <w:hideMark/>
          </w:tcPr>
          <w:p w14:paraId="6956C444"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xxgpp_f_19</w:t>
            </w:r>
          </w:p>
        </w:tc>
        <w:tc>
          <w:tcPr>
            <w:tcW w:w="915" w:type="dxa"/>
            <w:shd w:val="clear" w:color="auto" w:fill="auto"/>
            <w:noWrap/>
            <w:vAlign w:val="center"/>
            <w:hideMark/>
          </w:tcPr>
          <w:p w14:paraId="40B44570"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RSMRSTB</w:t>
            </w:r>
          </w:p>
        </w:tc>
        <w:tc>
          <w:tcPr>
            <w:tcW w:w="890" w:type="dxa"/>
            <w:shd w:val="clear" w:color="auto" w:fill="auto"/>
            <w:noWrap/>
            <w:vAlign w:val="center"/>
            <w:hideMark/>
          </w:tcPr>
          <w:p w14:paraId="5ED8A04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378954F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2A8CDEF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Skip RTC Clock Stabilization Delay (IOTG Boot Time Reduction)</w:t>
            </w:r>
          </w:p>
        </w:tc>
        <w:tc>
          <w:tcPr>
            <w:tcW w:w="2486" w:type="dxa"/>
            <w:shd w:val="clear" w:color="auto" w:fill="auto"/>
            <w:noWrap/>
            <w:vAlign w:val="center"/>
            <w:hideMark/>
          </w:tcPr>
          <w:p w14:paraId="7952B11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gpcom_strap_rtc_stblz_delay_bypass</w:t>
            </w:r>
          </w:p>
        </w:tc>
        <w:tc>
          <w:tcPr>
            <w:tcW w:w="2429" w:type="dxa"/>
            <w:shd w:val="clear" w:color="auto" w:fill="auto"/>
            <w:noWrap/>
            <w:vAlign w:val="center"/>
            <w:hideMark/>
          </w:tcPr>
          <w:p w14:paraId="7461FB1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Skip RTC Clock Stabilization Delay (IOTG Boot Time Reduction)</w:t>
            </w:r>
            <w:r w:rsidRPr="009522A6">
              <w:rPr>
                <w:rFonts w:cstheme="minorHAnsi"/>
                <w:color w:val="000000"/>
                <w:sz w:val="18"/>
                <w:szCs w:val="18"/>
              </w:rPr>
              <w:br/>
              <w:t>0 = No bypass (default)</w:t>
            </w:r>
            <w:r w:rsidRPr="009522A6">
              <w:rPr>
                <w:rFonts w:cstheme="minorHAnsi"/>
                <w:color w:val="000000"/>
                <w:sz w:val="18"/>
                <w:szCs w:val="18"/>
              </w:rPr>
              <w:br/>
              <w:t>1= Bypass/Skip 95ms RTC clock stabilization delay</w:t>
            </w:r>
          </w:p>
        </w:tc>
      </w:tr>
      <w:tr w:rsidR="008175A3" w:rsidRPr="009522A6" w14:paraId="7FE07420" w14:textId="77777777" w:rsidTr="003C31F1">
        <w:trPr>
          <w:trHeight w:val="288"/>
        </w:trPr>
        <w:tc>
          <w:tcPr>
            <w:tcW w:w="1265" w:type="dxa"/>
            <w:shd w:val="clear" w:color="auto" w:fill="auto"/>
            <w:noWrap/>
            <w:vAlign w:val="center"/>
            <w:hideMark/>
          </w:tcPr>
          <w:p w14:paraId="4A2E188D"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xxgpp_h_0</w:t>
            </w:r>
          </w:p>
        </w:tc>
        <w:tc>
          <w:tcPr>
            <w:tcW w:w="915" w:type="dxa"/>
            <w:shd w:val="clear" w:color="auto" w:fill="auto"/>
            <w:noWrap/>
            <w:vAlign w:val="center"/>
            <w:hideMark/>
          </w:tcPr>
          <w:p w14:paraId="6570AAF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2E5BCC7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12BF483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4F436503"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eSPI Flash Sharing Mode</w:t>
            </w:r>
          </w:p>
        </w:tc>
        <w:tc>
          <w:tcPr>
            <w:tcW w:w="2486" w:type="dxa"/>
            <w:shd w:val="clear" w:color="auto" w:fill="auto"/>
            <w:noWrap/>
            <w:vAlign w:val="center"/>
            <w:hideMark/>
          </w:tcPr>
          <w:p w14:paraId="678712E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gpcom_strap_espi_share_mode</w:t>
            </w:r>
          </w:p>
        </w:tc>
        <w:tc>
          <w:tcPr>
            <w:tcW w:w="2429" w:type="dxa"/>
            <w:shd w:val="clear" w:color="auto" w:fill="auto"/>
            <w:noWrap/>
            <w:vAlign w:val="center"/>
            <w:hideMark/>
          </w:tcPr>
          <w:p w14:paraId="43ED40EC"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Master attached flash sharing (MAFS) if sampled low, else slave attached flash sharing (SAFS)</w:t>
            </w:r>
          </w:p>
        </w:tc>
      </w:tr>
      <w:tr w:rsidR="008175A3" w:rsidRPr="009522A6" w14:paraId="3D83B52D" w14:textId="77777777" w:rsidTr="003C31F1">
        <w:trPr>
          <w:trHeight w:val="288"/>
        </w:trPr>
        <w:tc>
          <w:tcPr>
            <w:tcW w:w="1265" w:type="dxa"/>
            <w:shd w:val="clear" w:color="auto" w:fill="auto"/>
            <w:noWrap/>
            <w:vAlign w:val="center"/>
            <w:hideMark/>
          </w:tcPr>
          <w:p w14:paraId="60D3DA06"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xxgpp_h_1</w:t>
            </w:r>
          </w:p>
        </w:tc>
        <w:tc>
          <w:tcPr>
            <w:tcW w:w="915" w:type="dxa"/>
            <w:shd w:val="clear" w:color="auto" w:fill="auto"/>
            <w:noWrap/>
            <w:vAlign w:val="center"/>
            <w:hideMark/>
          </w:tcPr>
          <w:p w14:paraId="3A5FEF5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0D6D002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29AB5FB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2E84966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Enable/Disable SPI Flash Descriptor Recovery</w:t>
            </w:r>
          </w:p>
        </w:tc>
        <w:tc>
          <w:tcPr>
            <w:tcW w:w="2486" w:type="dxa"/>
            <w:shd w:val="clear" w:color="auto" w:fill="auto"/>
            <w:noWrap/>
            <w:vAlign w:val="center"/>
            <w:hideMark/>
          </w:tcPr>
          <w:p w14:paraId="2F8A9E7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gpcom_strap_nist_en</w:t>
            </w:r>
          </w:p>
        </w:tc>
        <w:tc>
          <w:tcPr>
            <w:tcW w:w="2429" w:type="dxa"/>
            <w:shd w:val="clear" w:color="auto" w:fill="auto"/>
            <w:noWrap/>
            <w:vAlign w:val="center"/>
            <w:hideMark/>
          </w:tcPr>
          <w:p w14:paraId="73EF4700" w14:textId="3E186E54" w:rsidR="001D138F" w:rsidRPr="009522A6" w:rsidRDefault="001D138F" w:rsidP="00457A19">
            <w:pPr>
              <w:spacing w:before="0" w:after="0"/>
              <w:jc w:val="center"/>
              <w:rPr>
                <w:rFonts w:cstheme="minorHAnsi"/>
                <w:sz w:val="18"/>
                <w:szCs w:val="18"/>
              </w:rPr>
            </w:pPr>
            <w:r w:rsidRPr="009522A6">
              <w:rPr>
                <w:rFonts w:cstheme="minorHAnsi"/>
                <w:sz w:val="18"/>
                <w:szCs w:val="18"/>
              </w:rPr>
              <w:t>Flash Descriptor Recovery for NIST SP800-193</w:t>
            </w:r>
            <w:r w:rsidRPr="009522A6">
              <w:rPr>
                <w:rFonts w:cstheme="minorHAnsi"/>
                <w:sz w:val="18"/>
                <w:szCs w:val="18"/>
              </w:rPr>
              <w:br/>
              <w:t xml:space="preserve">0 - Flash descriptor recovery disable - </w:t>
            </w:r>
            <w:r w:rsidRPr="009522A6">
              <w:rPr>
                <w:rFonts w:cstheme="minorHAnsi"/>
                <w:b/>
                <w:sz w:val="18"/>
                <w:szCs w:val="18"/>
              </w:rPr>
              <w:t>default</w:t>
            </w:r>
            <w:r w:rsidRPr="009522A6">
              <w:rPr>
                <w:rFonts w:cstheme="minorHAnsi"/>
                <w:sz w:val="18"/>
                <w:szCs w:val="18"/>
              </w:rPr>
              <w:br/>
              <w:t xml:space="preserve">1 - Flash descriptor recovery </w:t>
            </w:r>
            <w:r w:rsidR="00DB447A" w:rsidRPr="009522A6">
              <w:rPr>
                <w:rFonts w:cstheme="minorHAnsi"/>
                <w:sz w:val="18"/>
                <w:szCs w:val="18"/>
              </w:rPr>
              <w:t>enables</w:t>
            </w:r>
          </w:p>
        </w:tc>
      </w:tr>
      <w:tr w:rsidR="008175A3" w:rsidRPr="009522A6" w14:paraId="08F5EBF3" w14:textId="77777777" w:rsidTr="003C31F1">
        <w:trPr>
          <w:trHeight w:val="288"/>
        </w:trPr>
        <w:tc>
          <w:tcPr>
            <w:tcW w:w="1265" w:type="dxa"/>
            <w:shd w:val="clear" w:color="auto" w:fill="auto"/>
            <w:noWrap/>
            <w:vAlign w:val="center"/>
            <w:hideMark/>
          </w:tcPr>
          <w:p w14:paraId="00CA41AA"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xxgpp_h_2</w:t>
            </w:r>
          </w:p>
        </w:tc>
        <w:tc>
          <w:tcPr>
            <w:tcW w:w="915" w:type="dxa"/>
            <w:shd w:val="clear" w:color="auto" w:fill="auto"/>
            <w:noWrap/>
            <w:vAlign w:val="center"/>
            <w:hideMark/>
          </w:tcPr>
          <w:p w14:paraId="6A45C0B7"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10FF21E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26C4255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4DD9113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 xml:space="preserve">SPI Flash Descriptor Recovery Source - </w:t>
            </w:r>
            <w:r w:rsidRPr="009522A6">
              <w:rPr>
                <w:rFonts w:cstheme="minorHAnsi"/>
                <w:color w:val="000000"/>
                <w:sz w:val="18"/>
                <w:szCs w:val="18"/>
              </w:rPr>
              <w:lastRenderedPageBreak/>
              <w:t>Internal/External</w:t>
            </w:r>
          </w:p>
        </w:tc>
        <w:tc>
          <w:tcPr>
            <w:tcW w:w="2486" w:type="dxa"/>
            <w:shd w:val="clear" w:color="auto" w:fill="auto"/>
            <w:noWrap/>
            <w:vAlign w:val="center"/>
            <w:hideMark/>
          </w:tcPr>
          <w:p w14:paraId="1B76FF1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lastRenderedPageBreak/>
              <w:t>gpcom_strap_nist_src</w:t>
            </w:r>
          </w:p>
        </w:tc>
        <w:tc>
          <w:tcPr>
            <w:tcW w:w="2429" w:type="dxa"/>
            <w:shd w:val="clear" w:color="auto" w:fill="auto"/>
            <w:noWrap/>
            <w:vAlign w:val="center"/>
            <w:hideMark/>
          </w:tcPr>
          <w:p w14:paraId="3F24FC75"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Flash Descriptor Recovery Source for NIST SP800-193</w:t>
            </w:r>
            <w:r w:rsidRPr="009522A6">
              <w:rPr>
                <w:rFonts w:cstheme="minorHAnsi"/>
                <w:sz w:val="18"/>
                <w:szCs w:val="18"/>
              </w:rPr>
              <w:br/>
              <w:t xml:space="preserve">0 - Flash descriptor </w:t>
            </w:r>
            <w:r w:rsidRPr="009522A6">
              <w:rPr>
                <w:rFonts w:cstheme="minorHAnsi"/>
                <w:sz w:val="18"/>
                <w:szCs w:val="18"/>
              </w:rPr>
              <w:lastRenderedPageBreak/>
              <w:t xml:space="preserve">recovery internal source - </w:t>
            </w:r>
            <w:r w:rsidRPr="009522A6">
              <w:rPr>
                <w:rFonts w:cstheme="minorHAnsi"/>
                <w:b/>
                <w:sz w:val="18"/>
                <w:szCs w:val="18"/>
              </w:rPr>
              <w:t>default</w:t>
            </w:r>
            <w:r w:rsidRPr="009522A6">
              <w:rPr>
                <w:rFonts w:cstheme="minorHAnsi"/>
                <w:sz w:val="18"/>
                <w:szCs w:val="18"/>
              </w:rPr>
              <w:br/>
              <w:t>1 - Flash descriptor recovery external source</w:t>
            </w:r>
          </w:p>
        </w:tc>
      </w:tr>
      <w:tr w:rsidR="008175A3" w:rsidRPr="009522A6" w14:paraId="0ACB303E" w14:textId="77777777" w:rsidTr="003C31F1">
        <w:trPr>
          <w:trHeight w:val="288"/>
        </w:trPr>
        <w:tc>
          <w:tcPr>
            <w:tcW w:w="1265" w:type="dxa"/>
            <w:shd w:val="clear" w:color="auto" w:fill="auto"/>
            <w:noWrap/>
            <w:vAlign w:val="center"/>
            <w:hideMark/>
          </w:tcPr>
          <w:p w14:paraId="5D697BC7"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lastRenderedPageBreak/>
              <w:t>xxspi0_io_2</w:t>
            </w:r>
          </w:p>
        </w:tc>
        <w:tc>
          <w:tcPr>
            <w:tcW w:w="915" w:type="dxa"/>
            <w:shd w:val="clear" w:color="auto" w:fill="auto"/>
            <w:noWrap/>
            <w:vAlign w:val="center"/>
            <w:hideMark/>
          </w:tcPr>
          <w:p w14:paraId="32BE6B7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4E2D9CD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shd w:val="clear" w:color="auto" w:fill="auto"/>
            <w:noWrap/>
            <w:vAlign w:val="center"/>
            <w:hideMark/>
          </w:tcPr>
          <w:p w14:paraId="46E660B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0F19DF7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Consent Strap</w:t>
            </w:r>
          </w:p>
        </w:tc>
        <w:tc>
          <w:tcPr>
            <w:tcW w:w="2486" w:type="dxa"/>
            <w:shd w:val="clear" w:color="auto" w:fill="auto"/>
            <w:noWrap/>
            <w:vAlign w:val="center"/>
            <w:hideMark/>
          </w:tcPr>
          <w:p w14:paraId="6E9EC9E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gpcom_strap_consent_b</w:t>
            </w:r>
          </w:p>
        </w:tc>
        <w:tc>
          <w:tcPr>
            <w:tcW w:w="2429" w:type="dxa"/>
            <w:shd w:val="clear" w:color="auto" w:fill="auto"/>
            <w:noWrap/>
            <w:vAlign w:val="center"/>
            <w:hideMark/>
          </w:tcPr>
          <w:p w14:paraId="5CB44515"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Consent strap is enabled if sampled low</w:t>
            </w:r>
          </w:p>
        </w:tc>
      </w:tr>
      <w:tr w:rsidR="008175A3" w:rsidRPr="009522A6" w14:paraId="21D5E933" w14:textId="77777777" w:rsidTr="003C31F1">
        <w:trPr>
          <w:trHeight w:val="288"/>
        </w:trPr>
        <w:tc>
          <w:tcPr>
            <w:tcW w:w="1265" w:type="dxa"/>
            <w:shd w:val="clear" w:color="auto" w:fill="auto"/>
            <w:noWrap/>
            <w:vAlign w:val="center"/>
            <w:hideMark/>
          </w:tcPr>
          <w:p w14:paraId="3006666F"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xxspi0_io_3</w:t>
            </w:r>
          </w:p>
        </w:tc>
        <w:tc>
          <w:tcPr>
            <w:tcW w:w="915" w:type="dxa"/>
            <w:shd w:val="clear" w:color="auto" w:fill="auto"/>
            <w:noWrap/>
            <w:vAlign w:val="center"/>
            <w:hideMark/>
          </w:tcPr>
          <w:p w14:paraId="009474BD"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5A4F23EA"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shd w:val="clear" w:color="auto" w:fill="auto"/>
            <w:noWrap/>
            <w:vAlign w:val="center"/>
            <w:hideMark/>
          </w:tcPr>
          <w:p w14:paraId="2921BD2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0E612FE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Personality Strap (A0 only, disabled by RevID)</w:t>
            </w:r>
          </w:p>
        </w:tc>
        <w:tc>
          <w:tcPr>
            <w:tcW w:w="2486" w:type="dxa"/>
            <w:shd w:val="clear" w:color="auto" w:fill="auto"/>
            <w:noWrap/>
            <w:vAlign w:val="center"/>
            <w:hideMark/>
          </w:tcPr>
          <w:p w14:paraId="417731AB"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gpcom_strap_personality_b</w:t>
            </w:r>
          </w:p>
        </w:tc>
        <w:tc>
          <w:tcPr>
            <w:tcW w:w="2429" w:type="dxa"/>
            <w:shd w:val="clear" w:color="auto" w:fill="auto"/>
            <w:noWrap/>
            <w:vAlign w:val="center"/>
            <w:hideMark/>
          </w:tcPr>
          <w:p w14:paraId="14B93FEB"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Personality strap is enabled if sampled low</w:t>
            </w:r>
          </w:p>
        </w:tc>
      </w:tr>
      <w:tr w:rsidR="008175A3" w:rsidRPr="009522A6" w14:paraId="2F1AB5D9" w14:textId="77777777" w:rsidTr="003C31F1">
        <w:trPr>
          <w:trHeight w:val="288"/>
        </w:trPr>
        <w:tc>
          <w:tcPr>
            <w:tcW w:w="1265" w:type="dxa"/>
            <w:shd w:val="clear" w:color="auto" w:fill="auto"/>
            <w:noWrap/>
            <w:vAlign w:val="center"/>
            <w:hideMark/>
          </w:tcPr>
          <w:p w14:paraId="2660004D" w14:textId="77777777" w:rsidR="001D138F" w:rsidRPr="009522A6" w:rsidRDefault="001D138F" w:rsidP="00457A19">
            <w:pPr>
              <w:spacing w:before="0" w:after="0"/>
              <w:jc w:val="center"/>
              <w:rPr>
                <w:rFonts w:cstheme="minorHAnsi"/>
                <w:b/>
                <w:bCs/>
                <w:color w:val="000000"/>
                <w:sz w:val="18"/>
                <w:szCs w:val="18"/>
              </w:rPr>
            </w:pPr>
            <w:r w:rsidRPr="009522A6">
              <w:rPr>
                <w:rFonts w:cstheme="minorHAnsi"/>
                <w:b/>
                <w:bCs/>
                <w:color w:val="000000"/>
                <w:sz w:val="18"/>
                <w:szCs w:val="18"/>
              </w:rPr>
              <w:t>xxdbg_pmode</w:t>
            </w:r>
          </w:p>
        </w:tc>
        <w:tc>
          <w:tcPr>
            <w:tcW w:w="915" w:type="dxa"/>
            <w:shd w:val="clear" w:color="auto" w:fill="auto"/>
            <w:noWrap/>
            <w:vAlign w:val="center"/>
            <w:hideMark/>
          </w:tcPr>
          <w:p w14:paraId="4BF85B58"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11D522DA"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PU</w:t>
            </w:r>
          </w:p>
        </w:tc>
        <w:tc>
          <w:tcPr>
            <w:tcW w:w="507" w:type="dxa"/>
            <w:shd w:val="clear" w:color="auto" w:fill="auto"/>
            <w:noWrap/>
            <w:vAlign w:val="center"/>
            <w:hideMark/>
          </w:tcPr>
          <w:p w14:paraId="38A6BD8B"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6FC247BF"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DFXTESTMODE active</w:t>
            </w:r>
          </w:p>
        </w:tc>
        <w:tc>
          <w:tcPr>
            <w:tcW w:w="2486" w:type="dxa"/>
            <w:shd w:val="clear" w:color="auto" w:fill="auto"/>
            <w:noWrap/>
            <w:vAlign w:val="center"/>
            <w:hideMark/>
          </w:tcPr>
          <w:p w14:paraId="0B476AD1"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gpcom_strap_dfxtestmode_active_b</w:t>
            </w:r>
          </w:p>
        </w:tc>
        <w:tc>
          <w:tcPr>
            <w:tcW w:w="2429" w:type="dxa"/>
            <w:shd w:val="clear" w:color="auto" w:fill="auto"/>
            <w:noWrap/>
            <w:vAlign w:val="center"/>
            <w:hideMark/>
          </w:tcPr>
          <w:p w14:paraId="4DD9944A" w14:textId="77777777" w:rsidR="001D138F" w:rsidRPr="009522A6" w:rsidRDefault="001D138F" w:rsidP="00457A19">
            <w:pPr>
              <w:spacing w:before="0" w:after="0"/>
              <w:jc w:val="center"/>
              <w:rPr>
                <w:rFonts w:cstheme="minorHAnsi"/>
                <w:sz w:val="18"/>
                <w:szCs w:val="18"/>
              </w:rPr>
            </w:pPr>
            <w:r w:rsidRPr="009522A6">
              <w:rPr>
                <w:rFonts w:cstheme="minorHAnsi"/>
                <w:sz w:val="18"/>
                <w:szCs w:val="18"/>
              </w:rPr>
              <w:t>Assert DFXTESTMODE to enable other straps to take effect if sampled low</w:t>
            </w:r>
          </w:p>
        </w:tc>
      </w:tr>
      <w:tr w:rsidR="008175A3" w:rsidRPr="009522A6" w14:paraId="4C749B9C" w14:textId="77777777" w:rsidTr="003C31F1">
        <w:trPr>
          <w:trHeight w:val="288"/>
        </w:trPr>
        <w:tc>
          <w:tcPr>
            <w:tcW w:w="1265" w:type="dxa"/>
            <w:shd w:val="clear" w:color="auto" w:fill="auto"/>
            <w:noWrap/>
            <w:vAlign w:val="center"/>
            <w:hideMark/>
          </w:tcPr>
          <w:p w14:paraId="2EBF0CF1"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xxjtagx</w:t>
            </w:r>
          </w:p>
        </w:tc>
        <w:tc>
          <w:tcPr>
            <w:tcW w:w="915" w:type="dxa"/>
            <w:shd w:val="clear" w:color="auto" w:fill="auto"/>
            <w:noWrap/>
            <w:vAlign w:val="center"/>
            <w:hideMark/>
          </w:tcPr>
          <w:p w14:paraId="72603B7C"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70D6FE41"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02E4E759"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228BEBD2"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JTAGX  ODT selection</w:t>
            </w:r>
          </w:p>
        </w:tc>
        <w:tc>
          <w:tcPr>
            <w:tcW w:w="2486" w:type="dxa"/>
            <w:shd w:val="clear" w:color="auto" w:fill="auto"/>
            <w:noWrap/>
            <w:vAlign w:val="center"/>
            <w:hideMark/>
          </w:tcPr>
          <w:p w14:paraId="6CE28A64"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gpcom_strap_jtagx</w:t>
            </w:r>
          </w:p>
        </w:tc>
        <w:tc>
          <w:tcPr>
            <w:tcW w:w="2429" w:type="dxa"/>
            <w:shd w:val="clear" w:color="auto" w:fill="auto"/>
            <w:noWrap/>
            <w:vAlign w:val="center"/>
            <w:hideMark/>
          </w:tcPr>
          <w:p w14:paraId="49E40A8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 xml:space="preserve">JTAGX  ODT selection </w:t>
            </w:r>
            <w:r w:rsidRPr="009522A6">
              <w:rPr>
                <w:rFonts w:cstheme="minorHAnsi"/>
                <w:color w:val="000000"/>
                <w:sz w:val="18"/>
                <w:szCs w:val="18"/>
              </w:rPr>
              <w:br/>
              <w:t xml:space="preserve">0 - JTAGX ODT enable =1 </w:t>
            </w:r>
            <w:r w:rsidRPr="009522A6">
              <w:rPr>
                <w:rFonts w:cstheme="minorHAnsi"/>
                <w:color w:val="000000"/>
                <w:sz w:val="18"/>
                <w:szCs w:val="18"/>
              </w:rPr>
              <w:br/>
              <w:t>1 - JTAGX ODT enable = JTAG ODT Disable STRAP</w:t>
            </w:r>
          </w:p>
        </w:tc>
      </w:tr>
      <w:tr w:rsidR="008175A3" w:rsidRPr="009522A6" w14:paraId="4C3BBA26" w14:textId="77777777" w:rsidTr="003C31F1">
        <w:trPr>
          <w:trHeight w:val="552"/>
        </w:trPr>
        <w:tc>
          <w:tcPr>
            <w:tcW w:w="1265" w:type="dxa"/>
            <w:shd w:val="clear" w:color="auto" w:fill="auto"/>
            <w:noWrap/>
            <w:vAlign w:val="center"/>
            <w:hideMark/>
          </w:tcPr>
          <w:p w14:paraId="30827CD9" w14:textId="77777777" w:rsidR="001D138F" w:rsidRPr="009522A6" w:rsidRDefault="001D138F" w:rsidP="00457A19">
            <w:pPr>
              <w:spacing w:before="0" w:after="0"/>
              <w:jc w:val="center"/>
              <w:rPr>
                <w:rFonts w:cstheme="minorHAnsi"/>
                <w:b/>
                <w:sz w:val="18"/>
                <w:szCs w:val="18"/>
              </w:rPr>
            </w:pPr>
            <w:r w:rsidRPr="009522A6">
              <w:rPr>
                <w:rFonts w:cstheme="minorHAnsi"/>
                <w:b/>
                <w:sz w:val="18"/>
                <w:szCs w:val="18"/>
              </w:rPr>
              <w:t>xxgpp_d_3</w:t>
            </w:r>
          </w:p>
        </w:tc>
        <w:tc>
          <w:tcPr>
            <w:tcW w:w="915" w:type="dxa"/>
            <w:shd w:val="clear" w:color="auto" w:fill="auto"/>
            <w:noWrap/>
            <w:vAlign w:val="center"/>
            <w:hideMark/>
          </w:tcPr>
          <w:p w14:paraId="18FC6E1F"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RSMRSTB</w:t>
            </w:r>
          </w:p>
        </w:tc>
        <w:tc>
          <w:tcPr>
            <w:tcW w:w="890" w:type="dxa"/>
            <w:shd w:val="clear" w:color="auto" w:fill="auto"/>
            <w:noWrap/>
            <w:vAlign w:val="center"/>
            <w:hideMark/>
          </w:tcPr>
          <w:p w14:paraId="27195436"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20K PD</w:t>
            </w:r>
          </w:p>
        </w:tc>
        <w:tc>
          <w:tcPr>
            <w:tcW w:w="507" w:type="dxa"/>
            <w:shd w:val="clear" w:color="auto" w:fill="auto"/>
            <w:noWrap/>
            <w:vAlign w:val="center"/>
            <w:hideMark/>
          </w:tcPr>
          <w:p w14:paraId="11C050E5"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No</w:t>
            </w:r>
          </w:p>
        </w:tc>
        <w:tc>
          <w:tcPr>
            <w:tcW w:w="1128" w:type="dxa"/>
            <w:shd w:val="clear" w:color="auto" w:fill="auto"/>
            <w:noWrap/>
            <w:vAlign w:val="center"/>
            <w:hideMark/>
          </w:tcPr>
          <w:p w14:paraId="19EC1A4A"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PCH.IOE Mode Enable. Used by PMC, SPBC, PXP,  PMA, CSE, ESE</w:t>
            </w:r>
          </w:p>
        </w:tc>
        <w:tc>
          <w:tcPr>
            <w:tcW w:w="2486" w:type="dxa"/>
            <w:shd w:val="clear" w:color="auto" w:fill="auto"/>
            <w:noWrap/>
            <w:vAlign w:val="center"/>
            <w:hideMark/>
          </w:tcPr>
          <w:p w14:paraId="11B94C19" w14:textId="77777777" w:rsidR="001D138F" w:rsidRPr="00420B51" w:rsidRDefault="001D138F" w:rsidP="00457A19">
            <w:pPr>
              <w:spacing w:before="0" w:after="0"/>
              <w:jc w:val="center"/>
              <w:rPr>
                <w:rFonts w:cstheme="minorHAnsi"/>
                <w:color w:val="000000"/>
                <w:sz w:val="18"/>
                <w:szCs w:val="18"/>
                <w:lang w:val="fr-FR"/>
              </w:rPr>
            </w:pPr>
            <w:r w:rsidRPr="00420B51">
              <w:rPr>
                <w:rFonts w:cstheme="minorHAnsi"/>
                <w:color w:val="000000"/>
                <w:sz w:val="18"/>
                <w:szCs w:val="18"/>
                <w:lang w:val="fr-FR"/>
              </w:rPr>
              <w:t>gpcom_strap_pch_ioe_mode_en</w:t>
            </w:r>
          </w:p>
        </w:tc>
        <w:tc>
          <w:tcPr>
            <w:tcW w:w="2429" w:type="dxa"/>
            <w:shd w:val="clear" w:color="auto" w:fill="auto"/>
            <w:vAlign w:val="center"/>
            <w:hideMark/>
          </w:tcPr>
          <w:p w14:paraId="0CA90BF0" w14:textId="77777777" w:rsidR="001D138F" w:rsidRPr="009522A6" w:rsidRDefault="001D138F" w:rsidP="00457A19">
            <w:pPr>
              <w:spacing w:before="0" w:after="0"/>
              <w:jc w:val="center"/>
              <w:rPr>
                <w:rFonts w:cstheme="minorHAnsi"/>
                <w:color w:val="000000"/>
                <w:sz w:val="18"/>
                <w:szCs w:val="18"/>
              </w:rPr>
            </w:pPr>
            <w:r w:rsidRPr="009522A6">
              <w:rPr>
                <w:rFonts w:cstheme="minorHAnsi"/>
                <w:color w:val="000000"/>
                <w:sz w:val="18"/>
                <w:szCs w:val="18"/>
              </w:rPr>
              <w:t>‘0’ (default): PCH.IOE Mode is disabled</w:t>
            </w:r>
            <w:r w:rsidRPr="009522A6">
              <w:rPr>
                <w:rFonts w:cstheme="minorHAnsi"/>
                <w:color w:val="000000"/>
                <w:sz w:val="18"/>
                <w:szCs w:val="18"/>
              </w:rPr>
              <w:br/>
              <w:t>‘1’: PCH.IOE Mode is enabled</w:t>
            </w:r>
          </w:p>
        </w:tc>
      </w:tr>
    </w:tbl>
    <w:p w14:paraId="3898B826" w14:textId="520DF163" w:rsidR="00D715A5" w:rsidRPr="009522A6" w:rsidRDefault="00D715A5" w:rsidP="004E3FA9">
      <w:pPr>
        <w:pStyle w:val="Heading2"/>
      </w:pPr>
      <w:bookmarkStart w:id="898" w:name="_Toc191663117"/>
      <w:r w:rsidRPr="009522A6">
        <w:t>NVL PC</w:t>
      </w:r>
      <w:r w:rsidR="008175A3" w:rsidRPr="009522A6">
        <w:t>H</w:t>
      </w:r>
      <w:r w:rsidRPr="009522A6">
        <w:t xml:space="preserve"> </w:t>
      </w:r>
      <w:r w:rsidR="007A565C">
        <w:t>IOE</w:t>
      </w:r>
      <w:r w:rsidRPr="009522A6">
        <w:t xml:space="preserve"> Hardware strap</w:t>
      </w:r>
      <w:bookmarkEnd w:id="898"/>
    </w:p>
    <w:p w14:paraId="55DD61D8" w14:textId="2E9E7322" w:rsidR="00D715A5" w:rsidRPr="009522A6" w:rsidRDefault="00D715A5" w:rsidP="00D715A5">
      <w:pPr>
        <w:rPr>
          <w:rFonts w:cstheme="minorHAnsi"/>
          <w:lang w:val="en-IN" w:eastAsia="en-IN"/>
        </w:rPr>
      </w:pPr>
      <w:r w:rsidRPr="009522A6">
        <w:rPr>
          <w:rFonts w:cstheme="minorHAnsi"/>
          <w:lang w:val="en-IN" w:eastAsia="en-IN"/>
        </w:rPr>
        <w:t xml:space="preserve">Below table captures hardware strap for NVL </w:t>
      </w:r>
      <w:r w:rsidR="008175A3" w:rsidRPr="009522A6">
        <w:rPr>
          <w:rFonts w:cstheme="minorHAnsi"/>
          <w:lang w:val="en-IN" w:eastAsia="en-IN"/>
        </w:rPr>
        <w:t>PCH</w:t>
      </w:r>
      <w:r w:rsidR="002B7DCB" w:rsidRPr="009522A6">
        <w:rPr>
          <w:rFonts w:cstheme="minorHAnsi"/>
          <w:lang w:val="en-IN" w:eastAsia="en-IN"/>
        </w:rPr>
        <w:t xml:space="preserve"> </w:t>
      </w:r>
      <w:r w:rsidR="00F2085C" w:rsidRPr="009522A6">
        <w:rPr>
          <w:rFonts w:cstheme="minorHAnsi"/>
          <w:lang w:val="en-IN" w:eastAsia="en-IN"/>
        </w:rPr>
        <w:t xml:space="preserve">based on pin list version </w:t>
      </w:r>
      <w:r w:rsidR="0091255B" w:rsidRPr="009522A6">
        <w:rPr>
          <w:rFonts w:cstheme="minorHAnsi"/>
          <w:lang w:val="en-IN" w:eastAsia="en-IN"/>
        </w:rPr>
        <w:t>37</w:t>
      </w:r>
      <w:r w:rsidR="00F2085C" w:rsidRPr="009522A6">
        <w:rPr>
          <w:rFonts w:cstheme="minorHAnsi"/>
          <w:lang w:val="en-IN" w:eastAsia="en-IN"/>
        </w:rPr>
        <w:t>. Final strap setting will be</w:t>
      </w:r>
      <w:r w:rsidR="0091255B" w:rsidRPr="009522A6">
        <w:rPr>
          <w:rFonts w:cstheme="minorHAnsi"/>
          <w:lang w:val="en-IN" w:eastAsia="en-IN"/>
        </w:rPr>
        <w:t xml:space="preserve"> </w:t>
      </w:r>
      <w:r w:rsidR="00F2085C" w:rsidRPr="009522A6">
        <w:rPr>
          <w:rFonts w:cstheme="minorHAnsi"/>
          <w:lang w:val="en-IN" w:eastAsia="en-IN"/>
        </w:rPr>
        <w:t>updated in HAS rev 1.0.</w:t>
      </w:r>
    </w:p>
    <w:p w14:paraId="1CAEAA53" w14:textId="1E51AE50" w:rsidR="00653876" w:rsidRPr="009522A6" w:rsidRDefault="00653876" w:rsidP="00BC1367">
      <w:pPr>
        <w:pStyle w:val="Caption"/>
        <w:spacing w:before="120" w:after="0"/>
        <w:rPr>
          <w:rFonts w:cstheme="minorHAnsi"/>
        </w:rPr>
      </w:pPr>
      <w:bookmarkStart w:id="899" w:name="_Toc176365895"/>
      <w:bookmarkStart w:id="900" w:name="_Toc19166368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113</w:t>
      </w:r>
      <w:r w:rsidR="00924662" w:rsidRPr="009522A6">
        <w:rPr>
          <w:rFonts w:cstheme="minorHAnsi"/>
        </w:rPr>
        <w:fldChar w:fldCharType="end"/>
      </w:r>
      <w:r w:rsidRPr="009522A6">
        <w:rPr>
          <w:rFonts w:cstheme="minorHAnsi"/>
        </w:rPr>
        <w:t>: hardware strap for NVL PCH</w:t>
      </w:r>
      <w:bookmarkEnd w:id="899"/>
      <w:bookmarkEnd w:id="900"/>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990"/>
        <w:gridCol w:w="900"/>
        <w:gridCol w:w="540"/>
        <w:gridCol w:w="1620"/>
        <w:gridCol w:w="2160"/>
        <w:gridCol w:w="2160"/>
      </w:tblGrid>
      <w:tr w:rsidR="00653876" w:rsidRPr="009522A6" w14:paraId="6F950ED7" w14:textId="77777777" w:rsidTr="000D31E8">
        <w:trPr>
          <w:trHeight w:val="312"/>
        </w:trPr>
        <w:tc>
          <w:tcPr>
            <w:tcW w:w="1165" w:type="dxa"/>
            <w:shd w:val="clear" w:color="auto" w:fill="0070C0"/>
            <w:vAlign w:val="center"/>
            <w:hideMark/>
          </w:tcPr>
          <w:p w14:paraId="36EE6F71"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GPIO #</w:t>
            </w:r>
          </w:p>
        </w:tc>
        <w:tc>
          <w:tcPr>
            <w:tcW w:w="990" w:type="dxa"/>
            <w:shd w:val="clear" w:color="auto" w:fill="0070C0"/>
            <w:vAlign w:val="center"/>
            <w:hideMark/>
          </w:tcPr>
          <w:p w14:paraId="74361704" w14:textId="50AD5110"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 xml:space="preserve">When </w:t>
            </w:r>
            <w:r w:rsidR="003C31F1" w:rsidRPr="009522A6">
              <w:rPr>
                <w:rFonts w:cstheme="minorHAnsi"/>
                <w:b/>
                <w:color w:val="FFFFFF" w:themeColor="background1"/>
                <w:sz w:val="18"/>
                <w:szCs w:val="18"/>
              </w:rPr>
              <w:t>sampled</w:t>
            </w:r>
          </w:p>
        </w:tc>
        <w:tc>
          <w:tcPr>
            <w:tcW w:w="900" w:type="dxa"/>
            <w:shd w:val="clear" w:color="auto" w:fill="0070C0"/>
            <w:vAlign w:val="center"/>
            <w:hideMark/>
          </w:tcPr>
          <w:p w14:paraId="5A1DF3E8"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Termination</w:t>
            </w:r>
          </w:p>
        </w:tc>
        <w:tc>
          <w:tcPr>
            <w:tcW w:w="540" w:type="dxa"/>
            <w:shd w:val="clear" w:color="auto" w:fill="0070C0"/>
            <w:vAlign w:val="center"/>
            <w:hideMark/>
          </w:tcPr>
          <w:p w14:paraId="4A22E412"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HVM Strap</w:t>
            </w:r>
          </w:p>
        </w:tc>
        <w:tc>
          <w:tcPr>
            <w:tcW w:w="1620" w:type="dxa"/>
            <w:shd w:val="clear" w:color="auto" w:fill="0070C0"/>
            <w:vAlign w:val="center"/>
            <w:hideMark/>
          </w:tcPr>
          <w:p w14:paraId="379469BF"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Pin Strap Usage</w:t>
            </w:r>
          </w:p>
        </w:tc>
        <w:tc>
          <w:tcPr>
            <w:tcW w:w="2160" w:type="dxa"/>
            <w:shd w:val="clear" w:color="auto" w:fill="0070C0"/>
            <w:vAlign w:val="center"/>
            <w:hideMark/>
          </w:tcPr>
          <w:p w14:paraId="53A98ABE"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Output Signal</w:t>
            </w:r>
          </w:p>
        </w:tc>
        <w:tc>
          <w:tcPr>
            <w:tcW w:w="2160" w:type="dxa"/>
            <w:shd w:val="clear" w:color="auto" w:fill="0070C0"/>
            <w:vAlign w:val="center"/>
            <w:hideMark/>
          </w:tcPr>
          <w:p w14:paraId="2A3C8A5E" w14:textId="77777777" w:rsidR="008D07CF" w:rsidRPr="009522A6" w:rsidRDefault="008D07CF" w:rsidP="00653876">
            <w:pPr>
              <w:spacing w:before="0" w:after="0"/>
              <w:jc w:val="center"/>
              <w:rPr>
                <w:rFonts w:cstheme="minorHAnsi"/>
                <w:b/>
                <w:color w:val="FFFFFF" w:themeColor="background1"/>
                <w:sz w:val="18"/>
                <w:szCs w:val="18"/>
              </w:rPr>
            </w:pPr>
            <w:r w:rsidRPr="009522A6">
              <w:rPr>
                <w:rFonts w:cstheme="minorHAnsi"/>
                <w:b/>
                <w:color w:val="FFFFFF" w:themeColor="background1"/>
                <w:sz w:val="18"/>
                <w:szCs w:val="18"/>
              </w:rPr>
              <w:t>Polarity</w:t>
            </w:r>
          </w:p>
        </w:tc>
      </w:tr>
      <w:tr w:rsidR="000D31E8" w:rsidRPr="009522A6" w14:paraId="46AFD92E" w14:textId="77777777" w:rsidTr="00DB447A">
        <w:trPr>
          <w:trHeight w:val="64"/>
        </w:trPr>
        <w:tc>
          <w:tcPr>
            <w:tcW w:w="1165" w:type="dxa"/>
            <w:shd w:val="clear" w:color="auto" w:fill="auto"/>
            <w:noWrap/>
            <w:vAlign w:val="center"/>
            <w:hideMark/>
          </w:tcPr>
          <w:p w14:paraId="44672E04"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GPP_R_2</w:t>
            </w:r>
          </w:p>
        </w:tc>
        <w:tc>
          <w:tcPr>
            <w:tcW w:w="990" w:type="dxa"/>
            <w:shd w:val="clear" w:color="auto" w:fill="auto"/>
            <w:noWrap/>
            <w:vAlign w:val="center"/>
            <w:hideMark/>
          </w:tcPr>
          <w:p w14:paraId="455D161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PCH_PWROK</w:t>
            </w:r>
          </w:p>
        </w:tc>
        <w:tc>
          <w:tcPr>
            <w:tcW w:w="900" w:type="dxa"/>
            <w:shd w:val="clear" w:color="auto" w:fill="auto"/>
            <w:noWrap/>
            <w:vAlign w:val="center"/>
            <w:hideMark/>
          </w:tcPr>
          <w:p w14:paraId="1F26150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130173C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39C26E2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Top swap override</w:t>
            </w:r>
          </w:p>
        </w:tc>
        <w:tc>
          <w:tcPr>
            <w:tcW w:w="2160" w:type="dxa"/>
            <w:shd w:val="clear" w:color="auto" w:fill="auto"/>
            <w:noWrap/>
            <w:vAlign w:val="center"/>
            <w:hideMark/>
          </w:tcPr>
          <w:p w14:paraId="7308D37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gpcom_strap_top_swap_override</w:t>
            </w:r>
          </w:p>
        </w:tc>
        <w:tc>
          <w:tcPr>
            <w:tcW w:w="2160" w:type="dxa"/>
            <w:shd w:val="clear" w:color="auto" w:fill="auto"/>
            <w:vAlign w:val="center"/>
            <w:hideMark/>
          </w:tcPr>
          <w:p w14:paraId="34A55B6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Top Swap is enabled if sampled high</w:t>
            </w:r>
          </w:p>
        </w:tc>
      </w:tr>
      <w:tr w:rsidR="000D31E8" w:rsidRPr="009522A6" w14:paraId="7635DD04" w14:textId="77777777" w:rsidTr="000D31E8">
        <w:trPr>
          <w:trHeight w:val="552"/>
        </w:trPr>
        <w:tc>
          <w:tcPr>
            <w:tcW w:w="1165" w:type="dxa"/>
            <w:shd w:val="clear" w:color="auto" w:fill="auto"/>
            <w:noWrap/>
            <w:vAlign w:val="center"/>
            <w:hideMark/>
          </w:tcPr>
          <w:p w14:paraId="632B88FC"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GPP_B_3</w:t>
            </w:r>
          </w:p>
        </w:tc>
        <w:tc>
          <w:tcPr>
            <w:tcW w:w="990" w:type="dxa"/>
            <w:shd w:val="clear" w:color="auto" w:fill="auto"/>
            <w:noWrap/>
            <w:vAlign w:val="center"/>
            <w:hideMark/>
          </w:tcPr>
          <w:p w14:paraId="18330C2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PCH_PWROK</w:t>
            </w:r>
          </w:p>
        </w:tc>
        <w:tc>
          <w:tcPr>
            <w:tcW w:w="900" w:type="dxa"/>
            <w:shd w:val="clear" w:color="auto" w:fill="auto"/>
            <w:noWrap/>
            <w:vAlign w:val="center"/>
            <w:hideMark/>
          </w:tcPr>
          <w:p w14:paraId="79652CF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397C18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68CEE0D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Flash descriptor security override</w:t>
            </w:r>
          </w:p>
        </w:tc>
        <w:tc>
          <w:tcPr>
            <w:tcW w:w="2160" w:type="dxa"/>
            <w:shd w:val="clear" w:color="auto" w:fill="auto"/>
            <w:noWrap/>
            <w:vAlign w:val="center"/>
            <w:hideMark/>
          </w:tcPr>
          <w:p w14:paraId="6395209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gpcom_strap_flashdesc_security_override</w:t>
            </w:r>
          </w:p>
        </w:tc>
        <w:tc>
          <w:tcPr>
            <w:tcW w:w="2160" w:type="dxa"/>
            <w:shd w:val="clear" w:color="auto" w:fill="auto"/>
            <w:vAlign w:val="center"/>
            <w:hideMark/>
          </w:tcPr>
          <w:p w14:paraId="6B10952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Security measures defined in the Flash Descriptor is overriden if sampled high</w:t>
            </w:r>
          </w:p>
        </w:tc>
      </w:tr>
      <w:tr w:rsidR="000D31E8" w:rsidRPr="009522A6" w14:paraId="2DFEEE91" w14:textId="77777777" w:rsidTr="00F7328E">
        <w:trPr>
          <w:trHeight w:val="395"/>
        </w:trPr>
        <w:tc>
          <w:tcPr>
            <w:tcW w:w="1165" w:type="dxa"/>
            <w:shd w:val="clear" w:color="auto" w:fill="auto"/>
            <w:noWrap/>
            <w:vAlign w:val="center"/>
            <w:hideMark/>
          </w:tcPr>
          <w:p w14:paraId="0B6CCDFB"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GPP_I_9</w:t>
            </w:r>
          </w:p>
        </w:tc>
        <w:tc>
          <w:tcPr>
            <w:tcW w:w="990" w:type="dxa"/>
            <w:shd w:val="clear" w:color="auto" w:fill="auto"/>
            <w:noWrap/>
            <w:vAlign w:val="center"/>
            <w:hideMark/>
          </w:tcPr>
          <w:p w14:paraId="6826BC7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PCH_PWROK</w:t>
            </w:r>
          </w:p>
        </w:tc>
        <w:tc>
          <w:tcPr>
            <w:tcW w:w="900" w:type="dxa"/>
            <w:shd w:val="clear" w:color="auto" w:fill="auto"/>
            <w:noWrap/>
            <w:vAlign w:val="center"/>
            <w:hideMark/>
          </w:tcPr>
          <w:p w14:paraId="311940D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30D8DAC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0A4F103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 Reboot</w:t>
            </w:r>
          </w:p>
        </w:tc>
        <w:tc>
          <w:tcPr>
            <w:tcW w:w="2160" w:type="dxa"/>
            <w:shd w:val="clear" w:color="auto" w:fill="auto"/>
            <w:noWrap/>
            <w:vAlign w:val="center"/>
            <w:hideMark/>
          </w:tcPr>
          <w:p w14:paraId="162DDFB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gpcom_strap_no_reboot</w:t>
            </w:r>
          </w:p>
        </w:tc>
        <w:tc>
          <w:tcPr>
            <w:tcW w:w="2160" w:type="dxa"/>
            <w:shd w:val="clear" w:color="auto" w:fill="auto"/>
            <w:vAlign w:val="center"/>
            <w:hideMark/>
          </w:tcPr>
          <w:p w14:paraId="78ECC2E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 reboot if sampled high</w:t>
            </w:r>
          </w:p>
        </w:tc>
      </w:tr>
      <w:tr w:rsidR="000D31E8" w:rsidRPr="009522A6" w14:paraId="14F279D0" w14:textId="77777777" w:rsidTr="000D31E8">
        <w:trPr>
          <w:trHeight w:val="576"/>
        </w:trPr>
        <w:tc>
          <w:tcPr>
            <w:tcW w:w="1165" w:type="dxa"/>
            <w:shd w:val="clear" w:color="auto" w:fill="auto"/>
            <w:noWrap/>
            <w:vAlign w:val="center"/>
            <w:hideMark/>
          </w:tcPr>
          <w:p w14:paraId="2812FCE1"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GPP_C_2</w:t>
            </w:r>
          </w:p>
        </w:tc>
        <w:tc>
          <w:tcPr>
            <w:tcW w:w="990" w:type="dxa"/>
            <w:shd w:val="clear" w:color="auto" w:fill="auto"/>
            <w:noWrap/>
            <w:vAlign w:val="center"/>
            <w:hideMark/>
          </w:tcPr>
          <w:p w14:paraId="7B7C132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61F7FA6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014E8B5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3D44C32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TLS Confidentiality Enable</w:t>
            </w:r>
          </w:p>
        </w:tc>
        <w:tc>
          <w:tcPr>
            <w:tcW w:w="2160" w:type="dxa"/>
            <w:shd w:val="clear" w:color="auto" w:fill="auto"/>
            <w:noWrap/>
            <w:vAlign w:val="center"/>
            <w:hideMark/>
          </w:tcPr>
          <w:p w14:paraId="12007A2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gpcom_strap_tls_cfen</w:t>
            </w:r>
          </w:p>
        </w:tc>
        <w:tc>
          <w:tcPr>
            <w:tcW w:w="2160" w:type="dxa"/>
            <w:shd w:val="clear" w:color="auto" w:fill="auto"/>
            <w:vAlign w:val="center"/>
            <w:hideMark/>
          </w:tcPr>
          <w:p w14:paraId="375A0EB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TLS conf enabled if sampled high</w:t>
            </w:r>
          </w:p>
        </w:tc>
      </w:tr>
      <w:tr w:rsidR="000D31E8" w:rsidRPr="009522A6" w14:paraId="46816D29" w14:textId="77777777" w:rsidTr="000D31E8">
        <w:trPr>
          <w:trHeight w:val="576"/>
        </w:trPr>
        <w:tc>
          <w:tcPr>
            <w:tcW w:w="1165" w:type="dxa"/>
            <w:shd w:val="clear" w:color="auto" w:fill="auto"/>
            <w:noWrap/>
            <w:vAlign w:val="center"/>
            <w:hideMark/>
          </w:tcPr>
          <w:p w14:paraId="3537EE6A"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GPP_C_5</w:t>
            </w:r>
          </w:p>
        </w:tc>
        <w:tc>
          <w:tcPr>
            <w:tcW w:w="990" w:type="dxa"/>
            <w:shd w:val="clear" w:color="auto" w:fill="auto"/>
            <w:noWrap/>
            <w:vAlign w:val="center"/>
            <w:hideMark/>
          </w:tcPr>
          <w:p w14:paraId="3DC227C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5C7D043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4318772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vAlign w:val="center"/>
            <w:hideMark/>
          </w:tcPr>
          <w:p w14:paraId="1CA092C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eSPI Disabled</w:t>
            </w:r>
            <w:r w:rsidRPr="009522A6">
              <w:rPr>
                <w:rFonts w:cstheme="minorHAnsi"/>
                <w:sz w:val="18"/>
                <w:szCs w:val="18"/>
              </w:rPr>
              <w:br/>
              <w:t>(previously called "EC-less Platform")</w:t>
            </w:r>
          </w:p>
        </w:tc>
        <w:tc>
          <w:tcPr>
            <w:tcW w:w="2160" w:type="dxa"/>
            <w:shd w:val="clear" w:color="auto" w:fill="auto"/>
            <w:noWrap/>
            <w:vAlign w:val="center"/>
            <w:hideMark/>
          </w:tcPr>
          <w:p w14:paraId="572A995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gpcom_strap_espi_disable</w:t>
            </w:r>
          </w:p>
        </w:tc>
        <w:tc>
          <w:tcPr>
            <w:tcW w:w="2160" w:type="dxa"/>
            <w:shd w:val="clear" w:color="auto" w:fill="auto"/>
            <w:vAlign w:val="center"/>
            <w:hideMark/>
          </w:tcPr>
          <w:p w14:paraId="1849139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ESPI is disabled if sampled high</w:t>
            </w:r>
          </w:p>
        </w:tc>
      </w:tr>
      <w:tr w:rsidR="000D31E8" w:rsidRPr="009522A6" w14:paraId="7838ED66" w14:textId="77777777" w:rsidTr="000D31E8">
        <w:trPr>
          <w:trHeight w:val="576"/>
        </w:trPr>
        <w:tc>
          <w:tcPr>
            <w:tcW w:w="1165" w:type="dxa"/>
            <w:shd w:val="clear" w:color="auto" w:fill="auto"/>
            <w:noWrap/>
            <w:vAlign w:val="center"/>
            <w:hideMark/>
          </w:tcPr>
          <w:p w14:paraId="471F1EFF" w14:textId="77777777" w:rsidR="002558C2" w:rsidRPr="009522A6" w:rsidRDefault="008D07CF" w:rsidP="00653876">
            <w:pPr>
              <w:spacing w:before="0" w:after="0"/>
              <w:jc w:val="center"/>
              <w:rPr>
                <w:rFonts w:cstheme="minorHAnsi"/>
                <w:b/>
                <w:sz w:val="18"/>
                <w:szCs w:val="18"/>
              </w:rPr>
            </w:pPr>
            <w:r w:rsidRPr="009522A6">
              <w:rPr>
                <w:rFonts w:cstheme="minorHAnsi"/>
                <w:b/>
                <w:sz w:val="18"/>
                <w:szCs w:val="18"/>
              </w:rPr>
              <w:t>SPI0_MOSI</w:t>
            </w:r>
          </w:p>
          <w:p w14:paraId="6E45878C" w14:textId="579696AC" w:rsidR="008D07CF" w:rsidRPr="009522A6" w:rsidRDefault="008D07CF" w:rsidP="00653876">
            <w:pPr>
              <w:spacing w:before="0" w:after="0"/>
              <w:jc w:val="center"/>
              <w:rPr>
                <w:rFonts w:cstheme="minorHAnsi"/>
                <w:b/>
                <w:sz w:val="18"/>
                <w:szCs w:val="18"/>
              </w:rPr>
            </w:pPr>
            <w:r w:rsidRPr="009522A6">
              <w:rPr>
                <w:rFonts w:cstheme="minorHAnsi"/>
                <w:b/>
                <w:sz w:val="18"/>
                <w:szCs w:val="18"/>
              </w:rPr>
              <w:t>_IO_0</w:t>
            </w:r>
          </w:p>
        </w:tc>
        <w:tc>
          <w:tcPr>
            <w:tcW w:w="990" w:type="dxa"/>
            <w:shd w:val="clear" w:color="auto" w:fill="auto"/>
            <w:noWrap/>
            <w:vAlign w:val="center"/>
            <w:hideMark/>
          </w:tcPr>
          <w:p w14:paraId="7C6DF4E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2159234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73AA264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618BCF2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Spare 2</w:t>
            </w:r>
          </w:p>
        </w:tc>
        <w:tc>
          <w:tcPr>
            <w:tcW w:w="2160" w:type="dxa"/>
            <w:shd w:val="clear" w:color="auto" w:fill="auto"/>
            <w:noWrap/>
            <w:vAlign w:val="center"/>
            <w:hideMark/>
          </w:tcPr>
          <w:p w14:paraId="4B9614B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gpcom_strap_spare_2</w:t>
            </w:r>
          </w:p>
        </w:tc>
        <w:tc>
          <w:tcPr>
            <w:tcW w:w="2160" w:type="dxa"/>
            <w:shd w:val="clear" w:color="auto" w:fill="auto"/>
            <w:vAlign w:val="center"/>
            <w:hideMark/>
          </w:tcPr>
          <w:p w14:paraId="57A536E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Security measures defined in the Flash Descriptor is overriden if sampled high</w:t>
            </w:r>
          </w:p>
        </w:tc>
      </w:tr>
      <w:tr w:rsidR="000D31E8" w:rsidRPr="009522A6" w14:paraId="4E7D9195" w14:textId="77777777" w:rsidTr="000D31E8">
        <w:trPr>
          <w:trHeight w:val="876"/>
        </w:trPr>
        <w:tc>
          <w:tcPr>
            <w:tcW w:w="1165" w:type="dxa"/>
            <w:shd w:val="clear" w:color="auto" w:fill="auto"/>
            <w:noWrap/>
            <w:vAlign w:val="center"/>
            <w:hideMark/>
          </w:tcPr>
          <w:p w14:paraId="3AF850F3"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GPP_B_19</w:t>
            </w:r>
          </w:p>
        </w:tc>
        <w:tc>
          <w:tcPr>
            <w:tcW w:w="990" w:type="dxa"/>
            <w:shd w:val="clear" w:color="auto" w:fill="auto"/>
            <w:noWrap/>
            <w:vAlign w:val="center"/>
            <w:hideMark/>
          </w:tcPr>
          <w:p w14:paraId="63464D8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1B18DFF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2454580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52C2BE5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PSTM Mode</w:t>
            </w:r>
          </w:p>
        </w:tc>
        <w:tc>
          <w:tcPr>
            <w:tcW w:w="2160" w:type="dxa"/>
            <w:shd w:val="clear" w:color="auto" w:fill="auto"/>
            <w:noWrap/>
            <w:vAlign w:val="center"/>
            <w:hideMark/>
          </w:tcPr>
          <w:p w14:paraId="140D04B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gpcom_strap_pstm_mode</w:t>
            </w:r>
          </w:p>
        </w:tc>
        <w:tc>
          <w:tcPr>
            <w:tcW w:w="2160" w:type="dxa"/>
            <w:shd w:val="clear" w:color="auto" w:fill="auto"/>
            <w:vAlign w:val="center"/>
            <w:hideMark/>
          </w:tcPr>
          <w:p w14:paraId="527ADD0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PSTM mode</w:t>
            </w:r>
            <w:r w:rsidRPr="009522A6">
              <w:rPr>
                <w:rFonts w:cstheme="minorHAnsi"/>
                <w:sz w:val="18"/>
                <w:szCs w:val="18"/>
              </w:rPr>
              <w:br/>
              <w:t>1-  PCH Standalone Testmode</w:t>
            </w:r>
            <w:r w:rsidRPr="009522A6">
              <w:rPr>
                <w:rFonts w:cstheme="minorHAnsi"/>
                <w:sz w:val="18"/>
                <w:szCs w:val="18"/>
              </w:rPr>
              <w:br/>
              <w:t>0- Normal functional mode</w:t>
            </w:r>
          </w:p>
        </w:tc>
      </w:tr>
      <w:tr w:rsidR="000D31E8" w:rsidRPr="009522A6" w14:paraId="31851F09" w14:textId="77777777" w:rsidTr="000D31E8">
        <w:trPr>
          <w:trHeight w:val="288"/>
        </w:trPr>
        <w:tc>
          <w:tcPr>
            <w:tcW w:w="1165" w:type="dxa"/>
            <w:shd w:val="clear" w:color="auto" w:fill="auto"/>
            <w:noWrap/>
            <w:vAlign w:val="center"/>
            <w:hideMark/>
          </w:tcPr>
          <w:p w14:paraId="4246E4A2"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SPI0_IO_2</w:t>
            </w:r>
          </w:p>
        </w:tc>
        <w:tc>
          <w:tcPr>
            <w:tcW w:w="990" w:type="dxa"/>
            <w:shd w:val="clear" w:color="auto" w:fill="auto"/>
            <w:noWrap/>
            <w:vAlign w:val="center"/>
            <w:hideMark/>
          </w:tcPr>
          <w:p w14:paraId="34BDFD1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77A2ED7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shd w:val="clear" w:color="auto" w:fill="auto"/>
            <w:noWrap/>
            <w:vAlign w:val="center"/>
            <w:hideMark/>
          </w:tcPr>
          <w:p w14:paraId="407DAC9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305361D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Spare</w:t>
            </w:r>
          </w:p>
        </w:tc>
        <w:tc>
          <w:tcPr>
            <w:tcW w:w="2160" w:type="dxa"/>
            <w:shd w:val="clear" w:color="auto" w:fill="auto"/>
            <w:noWrap/>
            <w:vAlign w:val="center"/>
            <w:hideMark/>
          </w:tcPr>
          <w:p w14:paraId="09DD636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gpcom_strap_spare</w:t>
            </w:r>
          </w:p>
        </w:tc>
        <w:tc>
          <w:tcPr>
            <w:tcW w:w="2160" w:type="dxa"/>
            <w:shd w:val="clear" w:color="auto" w:fill="auto"/>
            <w:vAlign w:val="center"/>
            <w:hideMark/>
          </w:tcPr>
          <w:p w14:paraId="0D3B2849" w14:textId="0FCF9130" w:rsidR="008D07CF" w:rsidRPr="009522A6" w:rsidRDefault="008D07CF" w:rsidP="00653876">
            <w:pPr>
              <w:spacing w:before="0" w:after="0"/>
              <w:jc w:val="center"/>
              <w:rPr>
                <w:rFonts w:cstheme="minorHAnsi"/>
                <w:sz w:val="18"/>
                <w:szCs w:val="18"/>
              </w:rPr>
            </w:pPr>
          </w:p>
        </w:tc>
      </w:tr>
      <w:tr w:rsidR="000D31E8" w:rsidRPr="009522A6" w14:paraId="25CA4CC6" w14:textId="77777777" w:rsidTr="000D31E8">
        <w:trPr>
          <w:trHeight w:val="288"/>
        </w:trPr>
        <w:tc>
          <w:tcPr>
            <w:tcW w:w="1165" w:type="dxa"/>
            <w:shd w:val="clear" w:color="auto" w:fill="auto"/>
            <w:noWrap/>
            <w:vAlign w:val="center"/>
            <w:hideMark/>
          </w:tcPr>
          <w:p w14:paraId="5B045DAE"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SPI0_IO_3</w:t>
            </w:r>
          </w:p>
        </w:tc>
        <w:tc>
          <w:tcPr>
            <w:tcW w:w="990" w:type="dxa"/>
            <w:shd w:val="clear" w:color="auto" w:fill="auto"/>
            <w:noWrap/>
            <w:vAlign w:val="center"/>
            <w:hideMark/>
          </w:tcPr>
          <w:p w14:paraId="518ACC0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54C11C8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shd w:val="clear" w:color="auto" w:fill="auto"/>
            <w:noWrap/>
            <w:vAlign w:val="center"/>
            <w:hideMark/>
          </w:tcPr>
          <w:p w14:paraId="0F6F480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vAlign w:val="center"/>
            <w:hideMark/>
          </w:tcPr>
          <w:p w14:paraId="3B2BBD4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Personality Strap (A0 only, disabled by RevID)</w:t>
            </w:r>
          </w:p>
        </w:tc>
        <w:tc>
          <w:tcPr>
            <w:tcW w:w="2160" w:type="dxa"/>
            <w:shd w:val="clear" w:color="auto" w:fill="auto"/>
            <w:noWrap/>
            <w:vAlign w:val="center"/>
            <w:hideMark/>
          </w:tcPr>
          <w:p w14:paraId="1808A96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gpcom_strap_personality_b</w:t>
            </w:r>
          </w:p>
        </w:tc>
        <w:tc>
          <w:tcPr>
            <w:tcW w:w="2160" w:type="dxa"/>
            <w:shd w:val="clear" w:color="auto" w:fill="auto"/>
            <w:vAlign w:val="center"/>
            <w:hideMark/>
          </w:tcPr>
          <w:p w14:paraId="1F589EA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Personality strap is enabled if sampled low</w:t>
            </w:r>
          </w:p>
        </w:tc>
      </w:tr>
      <w:tr w:rsidR="000D31E8" w:rsidRPr="009522A6" w14:paraId="4CB9A742" w14:textId="77777777" w:rsidTr="000D31E8">
        <w:trPr>
          <w:trHeight w:val="576"/>
        </w:trPr>
        <w:tc>
          <w:tcPr>
            <w:tcW w:w="1165" w:type="dxa"/>
            <w:shd w:val="clear" w:color="auto" w:fill="auto"/>
            <w:vAlign w:val="center"/>
            <w:hideMark/>
          </w:tcPr>
          <w:p w14:paraId="5CF009F1"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lastRenderedPageBreak/>
              <w:t>GPP_H_11</w:t>
            </w:r>
          </w:p>
        </w:tc>
        <w:tc>
          <w:tcPr>
            <w:tcW w:w="990" w:type="dxa"/>
            <w:shd w:val="clear" w:color="auto" w:fill="auto"/>
            <w:noWrap/>
            <w:vAlign w:val="center"/>
            <w:hideMark/>
          </w:tcPr>
          <w:p w14:paraId="7FBA3D5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26D0F85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39D32C0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754D7C0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eSPI Flash Sharing Mode</w:t>
            </w:r>
          </w:p>
        </w:tc>
        <w:tc>
          <w:tcPr>
            <w:tcW w:w="2160" w:type="dxa"/>
            <w:shd w:val="clear" w:color="auto" w:fill="auto"/>
            <w:noWrap/>
            <w:vAlign w:val="center"/>
            <w:hideMark/>
          </w:tcPr>
          <w:p w14:paraId="389D320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gpcom_strap_espi_share_mode</w:t>
            </w:r>
          </w:p>
        </w:tc>
        <w:tc>
          <w:tcPr>
            <w:tcW w:w="2160" w:type="dxa"/>
            <w:shd w:val="clear" w:color="auto" w:fill="auto"/>
            <w:vAlign w:val="center"/>
            <w:hideMark/>
          </w:tcPr>
          <w:p w14:paraId="019503A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 xml:space="preserve">0: Master attached flash sharing (MAFS) </w:t>
            </w:r>
            <w:r w:rsidRPr="009522A6">
              <w:rPr>
                <w:rFonts w:cstheme="minorHAnsi"/>
                <w:sz w:val="18"/>
                <w:szCs w:val="18"/>
              </w:rPr>
              <w:br/>
              <w:t>1: slave attached flash sharing (SAFS)</w:t>
            </w:r>
          </w:p>
        </w:tc>
      </w:tr>
      <w:tr w:rsidR="000D31E8" w:rsidRPr="009522A6" w14:paraId="0814E39F" w14:textId="77777777" w:rsidTr="000D31E8">
        <w:trPr>
          <w:trHeight w:val="576"/>
        </w:trPr>
        <w:tc>
          <w:tcPr>
            <w:tcW w:w="1165" w:type="dxa"/>
            <w:shd w:val="clear" w:color="auto" w:fill="auto"/>
            <w:noWrap/>
            <w:vAlign w:val="center"/>
            <w:hideMark/>
          </w:tcPr>
          <w:p w14:paraId="09527269"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GPP_H_14</w:t>
            </w:r>
          </w:p>
        </w:tc>
        <w:tc>
          <w:tcPr>
            <w:tcW w:w="990" w:type="dxa"/>
            <w:shd w:val="clear" w:color="auto" w:fill="auto"/>
            <w:noWrap/>
            <w:vAlign w:val="center"/>
            <w:hideMark/>
          </w:tcPr>
          <w:p w14:paraId="3AFBE68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6CC6E43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252CF2E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486F96A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JTAG ODT Disable</w:t>
            </w:r>
          </w:p>
        </w:tc>
        <w:tc>
          <w:tcPr>
            <w:tcW w:w="2160" w:type="dxa"/>
            <w:shd w:val="clear" w:color="auto" w:fill="auto"/>
            <w:noWrap/>
            <w:vAlign w:val="center"/>
            <w:hideMark/>
          </w:tcPr>
          <w:p w14:paraId="7BF385D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gpcom_strap_jtag_odt_disable_b</w:t>
            </w:r>
          </w:p>
        </w:tc>
        <w:tc>
          <w:tcPr>
            <w:tcW w:w="2160" w:type="dxa"/>
            <w:shd w:val="clear" w:color="auto" w:fill="auto"/>
            <w:vAlign w:val="center"/>
            <w:hideMark/>
          </w:tcPr>
          <w:p w14:paraId="48628F0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JTAG ODT is disabled if sampled low</w:t>
            </w:r>
          </w:p>
        </w:tc>
      </w:tr>
      <w:tr w:rsidR="000D31E8" w:rsidRPr="009522A6" w14:paraId="3E04E22E" w14:textId="77777777" w:rsidTr="000D31E8">
        <w:trPr>
          <w:trHeight w:val="576"/>
        </w:trPr>
        <w:tc>
          <w:tcPr>
            <w:tcW w:w="1165" w:type="dxa"/>
            <w:shd w:val="clear" w:color="auto" w:fill="auto"/>
            <w:vAlign w:val="center"/>
            <w:hideMark/>
          </w:tcPr>
          <w:p w14:paraId="246CFE77"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GPP_H_17</w:t>
            </w:r>
          </w:p>
        </w:tc>
        <w:tc>
          <w:tcPr>
            <w:tcW w:w="990" w:type="dxa"/>
            <w:shd w:val="clear" w:color="auto" w:fill="auto"/>
            <w:noWrap/>
            <w:vAlign w:val="center"/>
            <w:hideMark/>
          </w:tcPr>
          <w:p w14:paraId="046ADB7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1271717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2519CB6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vAlign w:val="center"/>
            <w:hideMark/>
          </w:tcPr>
          <w:p w14:paraId="699CEF9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SPI VCCIO configuration</w:t>
            </w:r>
          </w:p>
        </w:tc>
        <w:tc>
          <w:tcPr>
            <w:tcW w:w="2160" w:type="dxa"/>
            <w:shd w:val="clear" w:color="auto" w:fill="auto"/>
            <w:noWrap/>
            <w:vAlign w:val="center"/>
            <w:hideMark/>
          </w:tcPr>
          <w:p w14:paraId="44A0E83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gpcom_strap_spi_v1p8mode</w:t>
            </w:r>
          </w:p>
        </w:tc>
        <w:tc>
          <w:tcPr>
            <w:tcW w:w="2160" w:type="dxa"/>
            <w:shd w:val="clear" w:color="auto" w:fill="auto"/>
            <w:vAlign w:val="center"/>
            <w:hideMark/>
          </w:tcPr>
          <w:p w14:paraId="6BF8ACA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SPI VCCIO@1.8V if sampled high, else 3.3V</w:t>
            </w:r>
          </w:p>
        </w:tc>
      </w:tr>
      <w:tr w:rsidR="000D31E8" w:rsidRPr="009522A6" w14:paraId="167F7640" w14:textId="77777777" w:rsidTr="000D31E8">
        <w:trPr>
          <w:trHeight w:val="552"/>
        </w:trPr>
        <w:tc>
          <w:tcPr>
            <w:tcW w:w="1165" w:type="dxa"/>
            <w:shd w:val="clear" w:color="auto" w:fill="auto"/>
            <w:noWrap/>
            <w:vAlign w:val="center"/>
            <w:hideMark/>
          </w:tcPr>
          <w:p w14:paraId="41EBC41E" w14:textId="77777777" w:rsidR="002558C2" w:rsidRPr="009522A6" w:rsidRDefault="008D07CF" w:rsidP="00653876">
            <w:pPr>
              <w:spacing w:before="0" w:after="0"/>
              <w:jc w:val="center"/>
              <w:rPr>
                <w:rFonts w:cstheme="minorHAnsi"/>
                <w:b/>
                <w:sz w:val="18"/>
                <w:szCs w:val="18"/>
              </w:rPr>
            </w:pPr>
            <w:r w:rsidRPr="009522A6">
              <w:rPr>
                <w:rFonts w:cstheme="minorHAnsi"/>
                <w:b/>
                <w:sz w:val="18"/>
                <w:szCs w:val="18"/>
              </w:rPr>
              <w:t>DBG_</w:t>
            </w:r>
          </w:p>
          <w:p w14:paraId="5C65D241" w14:textId="4D75F95A" w:rsidR="008D07CF" w:rsidRPr="009522A6" w:rsidRDefault="008D07CF" w:rsidP="00653876">
            <w:pPr>
              <w:spacing w:before="0" w:after="0"/>
              <w:jc w:val="center"/>
              <w:rPr>
                <w:rFonts w:cstheme="minorHAnsi"/>
                <w:b/>
                <w:sz w:val="18"/>
                <w:szCs w:val="18"/>
              </w:rPr>
            </w:pPr>
            <w:r w:rsidRPr="009522A6">
              <w:rPr>
                <w:rFonts w:cstheme="minorHAnsi"/>
                <w:b/>
                <w:sz w:val="18"/>
                <w:szCs w:val="18"/>
              </w:rPr>
              <w:t>PMODE</w:t>
            </w:r>
          </w:p>
        </w:tc>
        <w:tc>
          <w:tcPr>
            <w:tcW w:w="990" w:type="dxa"/>
            <w:shd w:val="clear" w:color="auto" w:fill="auto"/>
            <w:noWrap/>
            <w:vAlign w:val="center"/>
            <w:hideMark/>
          </w:tcPr>
          <w:p w14:paraId="493FF5C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35C3ED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PU</w:t>
            </w:r>
          </w:p>
        </w:tc>
        <w:tc>
          <w:tcPr>
            <w:tcW w:w="540" w:type="dxa"/>
            <w:shd w:val="clear" w:color="auto" w:fill="auto"/>
            <w:noWrap/>
            <w:vAlign w:val="center"/>
            <w:hideMark/>
          </w:tcPr>
          <w:p w14:paraId="38854D5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6CF429D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DFXTESTMODE active</w:t>
            </w:r>
          </w:p>
        </w:tc>
        <w:tc>
          <w:tcPr>
            <w:tcW w:w="2160" w:type="dxa"/>
            <w:shd w:val="clear" w:color="auto" w:fill="auto"/>
            <w:noWrap/>
            <w:vAlign w:val="center"/>
            <w:hideMark/>
          </w:tcPr>
          <w:p w14:paraId="6DF5076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gpcom_strap_dfxtestmode_active_b</w:t>
            </w:r>
          </w:p>
        </w:tc>
        <w:tc>
          <w:tcPr>
            <w:tcW w:w="2160" w:type="dxa"/>
            <w:shd w:val="clear" w:color="auto" w:fill="auto"/>
            <w:vAlign w:val="center"/>
            <w:hideMark/>
          </w:tcPr>
          <w:p w14:paraId="6C29B13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Assert DFXTESTMODE to enable other straps to take effect if sampled low</w:t>
            </w:r>
          </w:p>
        </w:tc>
      </w:tr>
      <w:tr w:rsidR="000D31E8" w:rsidRPr="009522A6" w14:paraId="1AC95706" w14:textId="77777777" w:rsidTr="000D31E8">
        <w:trPr>
          <w:trHeight w:val="1104"/>
        </w:trPr>
        <w:tc>
          <w:tcPr>
            <w:tcW w:w="1165" w:type="dxa"/>
            <w:shd w:val="clear" w:color="auto" w:fill="auto"/>
            <w:noWrap/>
            <w:vAlign w:val="center"/>
            <w:hideMark/>
          </w:tcPr>
          <w:p w14:paraId="32E839CF"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GPP_E_9</w:t>
            </w:r>
          </w:p>
        </w:tc>
        <w:tc>
          <w:tcPr>
            <w:tcW w:w="990" w:type="dxa"/>
            <w:shd w:val="clear" w:color="auto" w:fill="auto"/>
            <w:noWrap/>
            <w:vAlign w:val="center"/>
            <w:hideMark/>
          </w:tcPr>
          <w:p w14:paraId="11FE9BC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6FAA27F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shd w:val="clear" w:color="auto" w:fill="auto"/>
            <w:noWrap/>
            <w:vAlign w:val="center"/>
            <w:hideMark/>
          </w:tcPr>
          <w:p w14:paraId="6DCCC57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Yes</w:t>
            </w:r>
          </w:p>
        </w:tc>
        <w:tc>
          <w:tcPr>
            <w:tcW w:w="1620" w:type="dxa"/>
            <w:shd w:val="clear" w:color="auto" w:fill="auto"/>
            <w:noWrap/>
            <w:vAlign w:val="center"/>
            <w:hideMark/>
          </w:tcPr>
          <w:p w14:paraId="63C034A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Ring Oscillator Bypass (HVM only)</w:t>
            </w:r>
          </w:p>
        </w:tc>
        <w:tc>
          <w:tcPr>
            <w:tcW w:w="2160" w:type="dxa"/>
            <w:shd w:val="clear" w:color="auto" w:fill="auto"/>
            <w:noWrap/>
            <w:vAlign w:val="center"/>
            <w:hideMark/>
          </w:tcPr>
          <w:p w14:paraId="5FB1D7F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gpcom_strap_ring_osc_bypass_hvm</w:t>
            </w:r>
          </w:p>
        </w:tc>
        <w:tc>
          <w:tcPr>
            <w:tcW w:w="2160" w:type="dxa"/>
            <w:shd w:val="clear" w:color="auto" w:fill="auto"/>
            <w:vAlign w:val="center"/>
            <w:hideMark/>
          </w:tcPr>
          <w:p w14:paraId="44B6257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Ring Oscillator Bypass</w:t>
            </w:r>
            <w:r w:rsidRPr="009522A6">
              <w:rPr>
                <w:rFonts w:cstheme="minorHAnsi"/>
                <w:sz w:val="18"/>
                <w:szCs w:val="18"/>
              </w:rPr>
              <w:br/>
              <w:t>0 – Output is not bypassed</w:t>
            </w:r>
            <w:r w:rsidRPr="009522A6">
              <w:rPr>
                <w:rFonts w:cstheme="minorHAnsi"/>
                <w:sz w:val="18"/>
                <w:szCs w:val="18"/>
              </w:rPr>
              <w:br/>
              <w:t>1 – Output is bypassed</w:t>
            </w:r>
            <w:r w:rsidRPr="009522A6">
              <w:rPr>
                <w:rFonts w:cstheme="minorHAnsi"/>
                <w:sz w:val="18"/>
                <w:szCs w:val="18"/>
              </w:rPr>
              <w:br/>
              <w:t>*This strap is qualified by DFXTESTMODE</w:t>
            </w:r>
          </w:p>
        </w:tc>
      </w:tr>
      <w:tr w:rsidR="000D31E8" w:rsidRPr="009522A6" w14:paraId="6A79ACEF" w14:textId="77777777" w:rsidTr="000D31E8">
        <w:trPr>
          <w:trHeight w:val="1152"/>
        </w:trPr>
        <w:tc>
          <w:tcPr>
            <w:tcW w:w="1165" w:type="dxa"/>
            <w:shd w:val="clear" w:color="auto" w:fill="auto"/>
            <w:noWrap/>
            <w:vAlign w:val="center"/>
            <w:hideMark/>
          </w:tcPr>
          <w:p w14:paraId="391C4B82"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GPP_E_10</w:t>
            </w:r>
          </w:p>
        </w:tc>
        <w:tc>
          <w:tcPr>
            <w:tcW w:w="990" w:type="dxa"/>
            <w:shd w:val="clear" w:color="auto" w:fill="auto"/>
            <w:noWrap/>
            <w:vAlign w:val="center"/>
            <w:hideMark/>
          </w:tcPr>
          <w:p w14:paraId="0D899B4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7316156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shd w:val="clear" w:color="auto" w:fill="auto"/>
            <w:noWrap/>
            <w:vAlign w:val="center"/>
            <w:hideMark/>
          </w:tcPr>
          <w:p w14:paraId="314110BA"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Yes</w:t>
            </w:r>
          </w:p>
        </w:tc>
        <w:tc>
          <w:tcPr>
            <w:tcW w:w="1620" w:type="dxa"/>
            <w:shd w:val="clear" w:color="auto" w:fill="auto"/>
            <w:vAlign w:val="center"/>
            <w:hideMark/>
          </w:tcPr>
          <w:p w14:paraId="282B7B7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RESERVED</w:t>
            </w:r>
          </w:p>
        </w:tc>
        <w:tc>
          <w:tcPr>
            <w:tcW w:w="2160" w:type="dxa"/>
            <w:shd w:val="clear" w:color="auto" w:fill="auto"/>
            <w:noWrap/>
            <w:vAlign w:val="center"/>
            <w:hideMark/>
          </w:tcPr>
          <w:p w14:paraId="272CAAD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gpcom_strap_xtal_in_freq0_hvm</w:t>
            </w:r>
          </w:p>
        </w:tc>
        <w:tc>
          <w:tcPr>
            <w:tcW w:w="2160" w:type="dxa"/>
            <w:shd w:val="clear" w:color="auto" w:fill="auto"/>
            <w:vAlign w:val="center"/>
            <w:hideMark/>
          </w:tcPr>
          <w:p w14:paraId="77A405A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Updated to RESERVED.</w:t>
            </w:r>
            <w:r w:rsidRPr="009522A6">
              <w:rPr>
                <w:rFonts w:cstheme="minorHAnsi"/>
                <w:sz w:val="18"/>
                <w:szCs w:val="18"/>
              </w:rPr>
              <w:br/>
              <w:t>NVPS ISCLK xtal_sedivcel_strap removal</w:t>
            </w:r>
            <w:r w:rsidRPr="009522A6">
              <w:rPr>
                <w:rFonts w:cstheme="minorHAnsi"/>
                <w:sz w:val="18"/>
                <w:szCs w:val="18"/>
              </w:rPr>
              <w:br/>
              <w:t>https://hsdes.intel.com/appstore/article/#/15015629847</w:t>
            </w:r>
          </w:p>
        </w:tc>
      </w:tr>
      <w:tr w:rsidR="000D31E8" w:rsidRPr="009522A6" w14:paraId="5874D702" w14:textId="77777777" w:rsidTr="000D31E8">
        <w:trPr>
          <w:trHeight w:val="1152"/>
        </w:trPr>
        <w:tc>
          <w:tcPr>
            <w:tcW w:w="1165" w:type="dxa"/>
            <w:shd w:val="clear" w:color="auto" w:fill="auto"/>
            <w:noWrap/>
            <w:vAlign w:val="center"/>
            <w:hideMark/>
          </w:tcPr>
          <w:p w14:paraId="58EC41F0"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GPP_E_11</w:t>
            </w:r>
          </w:p>
        </w:tc>
        <w:tc>
          <w:tcPr>
            <w:tcW w:w="990" w:type="dxa"/>
            <w:shd w:val="clear" w:color="auto" w:fill="auto"/>
            <w:noWrap/>
            <w:vAlign w:val="center"/>
            <w:hideMark/>
          </w:tcPr>
          <w:p w14:paraId="7AAA6A5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76BEFA8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shd w:val="clear" w:color="auto" w:fill="auto"/>
            <w:noWrap/>
            <w:vAlign w:val="center"/>
            <w:hideMark/>
          </w:tcPr>
          <w:p w14:paraId="179ED6CE"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Yes</w:t>
            </w:r>
          </w:p>
        </w:tc>
        <w:tc>
          <w:tcPr>
            <w:tcW w:w="1620" w:type="dxa"/>
            <w:shd w:val="clear" w:color="auto" w:fill="auto"/>
            <w:vAlign w:val="center"/>
            <w:hideMark/>
          </w:tcPr>
          <w:p w14:paraId="43A35FB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RESERVED</w:t>
            </w:r>
          </w:p>
        </w:tc>
        <w:tc>
          <w:tcPr>
            <w:tcW w:w="2160" w:type="dxa"/>
            <w:shd w:val="clear" w:color="auto" w:fill="auto"/>
            <w:noWrap/>
            <w:vAlign w:val="center"/>
            <w:hideMark/>
          </w:tcPr>
          <w:p w14:paraId="6D9D041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gpcom_strap_xtal_in_freq1_hvm</w:t>
            </w:r>
          </w:p>
        </w:tc>
        <w:tc>
          <w:tcPr>
            <w:tcW w:w="2160" w:type="dxa"/>
            <w:shd w:val="clear" w:color="auto" w:fill="auto"/>
            <w:vAlign w:val="center"/>
            <w:hideMark/>
          </w:tcPr>
          <w:p w14:paraId="3BB2E12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Updated to RESERVED.</w:t>
            </w:r>
            <w:r w:rsidRPr="009522A6">
              <w:rPr>
                <w:rFonts w:cstheme="minorHAnsi"/>
                <w:sz w:val="18"/>
                <w:szCs w:val="18"/>
              </w:rPr>
              <w:br/>
              <w:t>NVPS ISCLK xtal_sedivcel_strap removal</w:t>
            </w:r>
            <w:r w:rsidRPr="009522A6">
              <w:rPr>
                <w:rFonts w:cstheme="minorHAnsi"/>
                <w:sz w:val="18"/>
                <w:szCs w:val="18"/>
              </w:rPr>
              <w:br/>
              <w:t>https://hsdes.intel.com/appstore/article/#/15015629847</w:t>
            </w:r>
          </w:p>
        </w:tc>
      </w:tr>
      <w:tr w:rsidR="000D31E8" w:rsidRPr="009522A6" w14:paraId="3982C37F" w14:textId="77777777" w:rsidTr="00DB447A">
        <w:trPr>
          <w:trHeight w:val="64"/>
        </w:trPr>
        <w:tc>
          <w:tcPr>
            <w:tcW w:w="1165" w:type="dxa"/>
            <w:shd w:val="clear" w:color="auto" w:fill="auto"/>
            <w:noWrap/>
            <w:vAlign w:val="center"/>
            <w:hideMark/>
          </w:tcPr>
          <w:p w14:paraId="15693DE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GPP_I_16</w:t>
            </w:r>
          </w:p>
        </w:tc>
        <w:tc>
          <w:tcPr>
            <w:tcW w:w="990" w:type="dxa"/>
            <w:shd w:val="clear" w:color="auto" w:fill="auto"/>
            <w:noWrap/>
            <w:vAlign w:val="center"/>
            <w:hideMark/>
          </w:tcPr>
          <w:p w14:paraId="01784FB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7F95D01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315C718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427AFF9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Client vs Server CPU (a.k.a JTAG CPU family voltage select)</w:t>
            </w:r>
          </w:p>
        </w:tc>
        <w:tc>
          <w:tcPr>
            <w:tcW w:w="2160" w:type="dxa"/>
            <w:shd w:val="clear" w:color="auto" w:fill="auto"/>
            <w:noWrap/>
            <w:vAlign w:val="center"/>
            <w:hideMark/>
          </w:tcPr>
          <w:p w14:paraId="03ACE1C9" w14:textId="77777777" w:rsidR="008D07CF" w:rsidRPr="00420B51" w:rsidRDefault="008D07CF" w:rsidP="00653876">
            <w:pPr>
              <w:spacing w:before="0" w:after="0"/>
              <w:jc w:val="center"/>
              <w:rPr>
                <w:rFonts w:cstheme="minorHAnsi"/>
                <w:sz w:val="18"/>
                <w:szCs w:val="18"/>
                <w:lang w:val="fr-FR"/>
              </w:rPr>
            </w:pPr>
            <w:r w:rsidRPr="00420B51">
              <w:rPr>
                <w:rFonts w:cstheme="minorHAnsi"/>
                <w:sz w:val="18"/>
                <w:szCs w:val="18"/>
                <w:lang w:val="fr-FR"/>
              </w:rPr>
              <w:t>gpcom_strap_jtag_cpu_v1p25mode</w:t>
            </w:r>
          </w:p>
        </w:tc>
        <w:tc>
          <w:tcPr>
            <w:tcW w:w="2160" w:type="dxa"/>
            <w:shd w:val="clear" w:color="auto" w:fill="auto"/>
            <w:vAlign w:val="center"/>
            <w:hideMark/>
          </w:tcPr>
          <w:p w14:paraId="1A5E94E5"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Client vs Server CPU (a.k.a. JTAG CPU family voltage select)</w:t>
            </w:r>
            <w:r w:rsidRPr="009522A6">
              <w:rPr>
                <w:rFonts w:cstheme="minorHAnsi"/>
                <w:sz w:val="18"/>
                <w:szCs w:val="18"/>
              </w:rPr>
              <w:br/>
              <w:t xml:space="preserve">0- with Client CPU. JTAG is 1.25V </w:t>
            </w:r>
            <w:r w:rsidRPr="009522A6">
              <w:rPr>
                <w:rFonts w:cstheme="minorHAnsi"/>
                <w:sz w:val="18"/>
                <w:szCs w:val="18"/>
              </w:rPr>
              <w:br/>
              <w:t>1- with Server CPU. JTAG is 1.0V</w:t>
            </w:r>
          </w:p>
        </w:tc>
      </w:tr>
      <w:tr w:rsidR="000D31E8" w:rsidRPr="009522A6" w14:paraId="5A044FEA" w14:textId="77777777" w:rsidTr="000D31E8">
        <w:trPr>
          <w:trHeight w:val="1380"/>
        </w:trPr>
        <w:tc>
          <w:tcPr>
            <w:tcW w:w="1165" w:type="dxa"/>
            <w:shd w:val="clear" w:color="auto" w:fill="auto"/>
            <w:noWrap/>
            <w:vAlign w:val="center"/>
            <w:hideMark/>
          </w:tcPr>
          <w:p w14:paraId="6892C2B7"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GPD_7</w:t>
            </w:r>
          </w:p>
        </w:tc>
        <w:tc>
          <w:tcPr>
            <w:tcW w:w="990" w:type="dxa"/>
            <w:shd w:val="clear" w:color="auto" w:fill="auto"/>
            <w:noWrap/>
            <w:vAlign w:val="center"/>
            <w:hideMark/>
          </w:tcPr>
          <w:p w14:paraId="6144CFA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DSW_PWROK</w:t>
            </w:r>
          </w:p>
        </w:tc>
        <w:tc>
          <w:tcPr>
            <w:tcW w:w="900" w:type="dxa"/>
            <w:shd w:val="clear" w:color="auto" w:fill="auto"/>
            <w:noWrap/>
            <w:vAlign w:val="center"/>
            <w:hideMark/>
          </w:tcPr>
          <w:p w14:paraId="27E020F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shd w:val="clear" w:color="auto" w:fill="auto"/>
            <w:noWrap/>
            <w:vAlign w:val="center"/>
            <w:hideMark/>
          </w:tcPr>
          <w:p w14:paraId="5C5CE2D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727746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XTAL Input Mode</w:t>
            </w:r>
            <w:r w:rsidRPr="009522A6">
              <w:rPr>
                <w:rFonts w:cstheme="minorHAnsi"/>
                <w:b/>
                <w:sz w:val="18"/>
                <w:szCs w:val="18"/>
              </w:rPr>
              <w:t>[0]</w:t>
            </w:r>
          </w:p>
        </w:tc>
        <w:tc>
          <w:tcPr>
            <w:tcW w:w="2160" w:type="dxa"/>
            <w:shd w:val="clear" w:color="auto" w:fill="auto"/>
            <w:noWrap/>
            <w:vAlign w:val="center"/>
            <w:hideMark/>
          </w:tcPr>
          <w:p w14:paraId="64E2C64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gpcom_strap_xtal_in_mode0</w:t>
            </w:r>
          </w:p>
        </w:tc>
        <w:tc>
          <w:tcPr>
            <w:tcW w:w="2160" w:type="dxa"/>
            <w:shd w:val="clear" w:color="auto" w:fill="auto"/>
            <w:vAlign w:val="center"/>
            <w:hideMark/>
          </w:tcPr>
          <w:p w14:paraId="6ADDCCB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XTAL input mode</w:t>
            </w:r>
            <w:r w:rsidRPr="009522A6">
              <w:rPr>
                <w:rFonts w:cstheme="minorHAnsi"/>
                <w:sz w:val="18"/>
                <w:szCs w:val="18"/>
              </w:rPr>
              <w:br/>
              <w:t xml:space="preserve">0: XTAL attached </w:t>
            </w:r>
            <w:r w:rsidRPr="009522A6">
              <w:rPr>
                <w:rFonts w:cstheme="minorHAnsi"/>
                <w:b/>
                <w:sz w:val="18"/>
                <w:szCs w:val="18"/>
              </w:rPr>
              <w:t>- default</w:t>
            </w:r>
            <w:r w:rsidRPr="009522A6">
              <w:rPr>
                <w:rFonts w:cstheme="minorHAnsi"/>
                <w:sz w:val="18"/>
                <w:szCs w:val="18"/>
              </w:rPr>
              <w:br/>
              <w:t>1: Single-ended crystal input</w:t>
            </w:r>
            <w:r w:rsidRPr="009522A6">
              <w:rPr>
                <w:rFonts w:cstheme="minorHAnsi"/>
                <w:sz w:val="18"/>
                <w:szCs w:val="18"/>
              </w:rPr>
              <w:br/>
              <w:t>HVM/BI testing to pull-up this strap to select Single-Ended</w:t>
            </w:r>
          </w:p>
        </w:tc>
      </w:tr>
      <w:tr w:rsidR="000D31E8" w:rsidRPr="009522A6" w14:paraId="6F411A91" w14:textId="77777777" w:rsidTr="000D31E8">
        <w:trPr>
          <w:trHeight w:val="312"/>
        </w:trPr>
        <w:tc>
          <w:tcPr>
            <w:tcW w:w="1165" w:type="dxa"/>
            <w:shd w:val="clear" w:color="auto" w:fill="auto"/>
            <w:vAlign w:val="center"/>
            <w:hideMark/>
          </w:tcPr>
          <w:p w14:paraId="727ABB84"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GPD_12</w:t>
            </w:r>
          </w:p>
        </w:tc>
        <w:tc>
          <w:tcPr>
            <w:tcW w:w="990" w:type="dxa"/>
            <w:shd w:val="clear" w:color="auto" w:fill="auto"/>
            <w:vAlign w:val="center"/>
            <w:hideMark/>
          </w:tcPr>
          <w:p w14:paraId="6978AC4A"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DSW_PWROK</w:t>
            </w:r>
          </w:p>
        </w:tc>
        <w:tc>
          <w:tcPr>
            <w:tcW w:w="900" w:type="dxa"/>
            <w:shd w:val="clear" w:color="auto" w:fill="auto"/>
            <w:noWrap/>
            <w:vAlign w:val="center"/>
            <w:hideMark/>
          </w:tcPr>
          <w:p w14:paraId="55767E1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None</w:t>
            </w:r>
          </w:p>
        </w:tc>
        <w:tc>
          <w:tcPr>
            <w:tcW w:w="540" w:type="dxa"/>
            <w:shd w:val="clear" w:color="auto" w:fill="auto"/>
            <w:noWrap/>
            <w:vAlign w:val="center"/>
            <w:hideMark/>
          </w:tcPr>
          <w:p w14:paraId="3DD0A8E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08EB75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PCH.IOE GPIO Pad Mode Enable</w:t>
            </w:r>
          </w:p>
        </w:tc>
        <w:tc>
          <w:tcPr>
            <w:tcW w:w="2160" w:type="dxa"/>
            <w:shd w:val="clear" w:color="auto" w:fill="auto"/>
            <w:vAlign w:val="center"/>
            <w:hideMark/>
          </w:tcPr>
          <w:p w14:paraId="4C11924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gpcom_strap_ioe_gpio_padmode_enable</w:t>
            </w:r>
          </w:p>
        </w:tc>
        <w:tc>
          <w:tcPr>
            <w:tcW w:w="2160" w:type="dxa"/>
            <w:shd w:val="clear" w:color="auto" w:fill="auto"/>
            <w:noWrap/>
            <w:vAlign w:val="center"/>
            <w:hideMark/>
          </w:tcPr>
          <w:p w14:paraId="5924AE5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PCH.IOE GPIO pad mode select enabled if sample high</w:t>
            </w:r>
          </w:p>
        </w:tc>
      </w:tr>
      <w:tr w:rsidR="000D31E8" w:rsidRPr="009522A6" w14:paraId="629C2C3D" w14:textId="77777777" w:rsidTr="000D31E8">
        <w:trPr>
          <w:trHeight w:val="1152"/>
        </w:trPr>
        <w:tc>
          <w:tcPr>
            <w:tcW w:w="1165" w:type="dxa"/>
            <w:shd w:val="clear" w:color="auto" w:fill="auto"/>
            <w:noWrap/>
            <w:vAlign w:val="center"/>
            <w:hideMark/>
          </w:tcPr>
          <w:p w14:paraId="2FA51A2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GPP_J_1</w:t>
            </w:r>
          </w:p>
        </w:tc>
        <w:tc>
          <w:tcPr>
            <w:tcW w:w="990" w:type="dxa"/>
            <w:shd w:val="clear" w:color="auto" w:fill="auto"/>
            <w:noWrap/>
            <w:vAlign w:val="center"/>
            <w:hideMark/>
          </w:tcPr>
          <w:p w14:paraId="6BE8E5D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60C55DB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0EA9FB3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2A167758"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XTAL FREQ SEL0</w:t>
            </w:r>
          </w:p>
        </w:tc>
        <w:tc>
          <w:tcPr>
            <w:tcW w:w="2160" w:type="dxa"/>
            <w:shd w:val="clear" w:color="auto" w:fill="auto"/>
            <w:noWrap/>
            <w:vAlign w:val="center"/>
            <w:hideMark/>
          </w:tcPr>
          <w:p w14:paraId="3AED3E1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gpcom_strap_xtal_freq_sel0</w:t>
            </w:r>
          </w:p>
        </w:tc>
        <w:tc>
          <w:tcPr>
            <w:tcW w:w="2160" w:type="dxa"/>
            <w:shd w:val="clear" w:color="auto" w:fill="auto"/>
            <w:vAlign w:val="center"/>
            <w:hideMark/>
          </w:tcPr>
          <w:p w14:paraId="3A72D68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XTAL frequency selection</w:t>
            </w:r>
            <w:r w:rsidRPr="009522A6">
              <w:rPr>
                <w:rFonts w:cstheme="minorHAnsi"/>
                <w:sz w:val="18"/>
                <w:szCs w:val="18"/>
              </w:rPr>
              <w:br/>
              <w:t>0 – 38.4MHz  (default)</w:t>
            </w:r>
            <w:r w:rsidRPr="009522A6">
              <w:rPr>
                <w:rFonts w:cstheme="minorHAnsi"/>
                <w:sz w:val="18"/>
                <w:szCs w:val="18"/>
              </w:rPr>
              <w:br/>
              <w:t>1 – 25MHz</w:t>
            </w:r>
          </w:p>
        </w:tc>
      </w:tr>
      <w:tr w:rsidR="000D31E8" w:rsidRPr="009522A6" w14:paraId="4C1FB630" w14:textId="77777777" w:rsidTr="000D31E8">
        <w:trPr>
          <w:trHeight w:val="864"/>
        </w:trPr>
        <w:tc>
          <w:tcPr>
            <w:tcW w:w="1165" w:type="dxa"/>
            <w:shd w:val="clear" w:color="auto" w:fill="auto"/>
            <w:noWrap/>
            <w:vAlign w:val="center"/>
            <w:hideMark/>
          </w:tcPr>
          <w:p w14:paraId="1C5A196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GPP_J_3</w:t>
            </w:r>
          </w:p>
        </w:tc>
        <w:tc>
          <w:tcPr>
            <w:tcW w:w="990" w:type="dxa"/>
            <w:shd w:val="clear" w:color="auto" w:fill="auto"/>
            <w:noWrap/>
            <w:vAlign w:val="center"/>
            <w:hideMark/>
          </w:tcPr>
          <w:p w14:paraId="478D0D7C"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094B2711"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PU</w:t>
            </w:r>
          </w:p>
        </w:tc>
        <w:tc>
          <w:tcPr>
            <w:tcW w:w="540" w:type="dxa"/>
            <w:shd w:val="clear" w:color="auto" w:fill="auto"/>
            <w:noWrap/>
            <w:vAlign w:val="center"/>
            <w:hideMark/>
          </w:tcPr>
          <w:p w14:paraId="2326629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vAlign w:val="center"/>
            <w:hideMark/>
          </w:tcPr>
          <w:p w14:paraId="129FE84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M.2 CNV modes /</w:t>
            </w:r>
            <w:r w:rsidRPr="009522A6">
              <w:rPr>
                <w:rFonts w:cstheme="minorHAnsi"/>
                <w:sz w:val="18"/>
                <w:szCs w:val="18"/>
              </w:rPr>
              <w:br/>
              <w:t>Integrated CNV Enable/Disable</w:t>
            </w:r>
          </w:p>
        </w:tc>
        <w:tc>
          <w:tcPr>
            <w:tcW w:w="2160" w:type="dxa"/>
            <w:shd w:val="clear" w:color="auto" w:fill="auto"/>
            <w:noWrap/>
            <w:vAlign w:val="center"/>
            <w:hideMark/>
          </w:tcPr>
          <w:p w14:paraId="1B9FE8C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gpcom_strap_intg_cnv_disable</w:t>
            </w:r>
          </w:p>
        </w:tc>
        <w:tc>
          <w:tcPr>
            <w:tcW w:w="2160" w:type="dxa"/>
            <w:shd w:val="clear" w:color="auto" w:fill="auto"/>
            <w:vAlign w:val="center"/>
            <w:hideMark/>
          </w:tcPr>
          <w:p w14:paraId="60B2F2F6"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M.2 CNV modes</w:t>
            </w:r>
            <w:r w:rsidRPr="009522A6">
              <w:rPr>
                <w:rFonts w:cstheme="minorHAnsi"/>
                <w:sz w:val="18"/>
                <w:szCs w:val="18"/>
              </w:rPr>
              <w:br/>
              <w:t xml:space="preserve">0 – Integrated CNV enable </w:t>
            </w:r>
            <w:r w:rsidRPr="009522A6">
              <w:rPr>
                <w:rFonts w:cstheme="minorHAnsi"/>
                <w:sz w:val="18"/>
                <w:szCs w:val="18"/>
              </w:rPr>
              <w:br/>
              <w:t>1 – Integrated CNV disable</w:t>
            </w:r>
          </w:p>
        </w:tc>
      </w:tr>
      <w:tr w:rsidR="000D31E8" w:rsidRPr="009522A6" w14:paraId="50A8E318" w14:textId="77777777" w:rsidTr="000D31E8">
        <w:trPr>
          <w:trHeight w:val="1380"/>
        </w:trPr>
        <w:tc>
          <w:tcPr>
            <w:tcW w:w="1165" w:type="dxa"/>
            <w:shd w:val="clear" w:color="auto" w:fill="auto"/>
            <w:vAlign w:val="center"/>
            <w:hideMark/>
          </w:tcPr>
          <w:p w14:paraId="779D1BB6"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lastRenderedPageBreak/>
              <w:t>GPP_I_13</w:t>
            </w:r>
          </w:p>
        </w:tc>
        <w:tc>
          <w:tcPr>
            <w:tcW w:w="990" w:type="dxa"/>
            <w:shd w:val="clear" w:color="auto" w:fill="auto"/>
            <w:noWrap/>
            <w:vAlign w:val="center"/>
            <w:hideMark/>
          </w:tcPr>
          <w:p w14:paraId="613D11D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PCH_PWROK</w:t>
            </w:r>
          </w:p>
        </w:tc>
        <w:tc>
          <w:tcPr>
            <w:tcW w:w="900" w:type="dxa"/>
            <w:shd w:val="clear" w:color="auto" w:fill="auto"/>
            <w:vAlign w:val="center"/>
            <w:hideMark/>
          </w:tcPr>
          <w:p w14:paraId="7EE3827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vAlign w:val="center"/>
            <w:hideMark/>
          </w:tcPr>
          <w:p w14:paraId="7911AD2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vAlign w:val="center"/>
            <w:hideMark/>
          </w:tcPr>
          <w:p w14:paraId="362CB6C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Boot BIOS Strap (BBS)</w:t>
            </w:r>
          </w:p>
        </w:tc>
        <w:tc>
          <w:tcPr>
            <w:tcW w:w="2160" w:type="dxa"/>
            <w:shd w:val="clear" w:color="auto" w:fill="auto"/>
            <w:vAlign w:val="center"/>
            <w:hideMark/>
          </w:tcPr>
          <w:p w14:paraId="6C6C51F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gpcom_strap_bbs</w:t>
            </w:r>
          </w:p>
        </w:tc>
        <w:tc>
          <w:tcPr>
            <w:tcW w:w="2160" w:type="dxa"/>
            <w:shd w:val="clear" w:color="auto" w:fill="auto"/>
            <w:vAlign w:val="center"/>
            <w:hideMark/>
          </w:tcPr>
          <w:p w14:paraId="12909B7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BIOS fetches are routed based on this strap.</w:t>
            </w:r>
            <w:r w:rsidRPr="009522A6">
              <w:rPr>
                <w:rFonts w:cstheme="minorHAnsi"/>
                <w:sz w:val="18"/>
                <w:szCs w:val="18"/>
              </w:rPr>
              <w:br/>
              <w:t>0 – BIOS fetches are routed to SPI (MAF) or the eSPI Flash Channel (SAF).</w:t>
            </w:r>
            <w:r w:rsidRPr="009522A6">
              <w:rPr>
                <w:rFonts w:cstheme="minorHAnsi"/>
                <w:sz w:val="18"/>
                <w:szCs w:val="18"/>
              </w:rPr>
              <w:br/>
              <w:t>1 – BIOS fetches are routed to the eSPI Peripheral Channel.</w:t>
            </w:r>
          </w:p>
        </w:tc>
      </w:tr>
      <w:tr w:rsidR="000D31E8" w:rsidRPr="009522A6" w14:paraId="46B6D96F" w14:textId="77777777" w:rsidTr="000D31E8">
        <w:trPr>
          <w:trHeight w:val="828"/>
        </w:trPr>
        <w:tc>
          <w:tcPr>
            <w:tcW w:w="1165" w:type="dxa"/>
            <w:shd w:val="clear" w:color="auto" w:fill="auto"/>
            <w:noWrap/>
            <w:vAlign w:val="center"/>
            <w:hideMark/>
          </w:tcPr>
          <w:p w14:paraId="7A1CF8C4"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JTAGX</w:t>
            </w:r>
          </w:p>
        </w:tc>
        <w:tc>
          <w:tcPr>
            <w:tcW w:w="990" w:type="dxa"/>
            <w:shd w:val="clear" w:color="auto" w:fill="auto"/>
            <w:noWrap/>
            <w:vAlign w:val="center"/>
            <w:hideMark/>
          </w:tcPr>
          <w:p w14:paraId="44806A5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0D7D790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2198FC6D"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0518B73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JTAGX  ODT selection</w:t>
            </w:r>
          </w:p>
        </w:tc>
        <w:tc>
          <w:tcPr>
            <w:tcW w:w="2160" w:type="dxa"/>
            <w:shd w:val="clear" w:color="auto" w:fill="auto"/>
            <w:noWrap/>
            <w:vAlign w:val="center"/>
            <w:hideMark/>
          </w:tcPr>
          <w:p w14:paraId="203A909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gpcom_strap_jtagx</w:t>
            </w:r>
          </w:p>
        </w:tc>
        <w:tc>
          <w:tcPr>
            <w:tcW w:w="2160" w:type="dxa"/>
            <w:shd w:val="clear" w:color="auto" w:fill="auto"/>
            <w:vAlign w:val="center"/>
            <w:hideMark/>
          </w:tcPr>
          <w:p w14:paraId="01CA3DF0"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 xml:space="preserve">JTAGX  ODT selection </w:t>
            </w:r>
            <w:r w:rsidRPr="009522A6">
              <w:rPr>
                <w:rFonts w:cstheme="minorHAnsi"/>
                <w:sz w:val="18"/>
                <w:szCs w:val="18"/>
              </w:rPr>
              <w:br/>
              <w:t xml:space="preserve">0 - JTAGX ODT enable =1 </w:t>
            </w:r>
            <w:r w:rsidRPr="009522A6">
              <w:rPr>
                <w:rFonts w:cstheme="minorHAnsi"/>
                <w:sz w:val="18"/>
                <w:szCs w:val="18"/>
              </w:rPr>
              <w:br/>
              <w:t>1 - JTAGX ODT enable = JTAG ODT Disable STRAP</w:t>
            </w:r>
          </w:p>
        </w:tc>
      </w:tr>
      <w:tr w:rsidR="000D31E8" w:rsidRPr="009522A6" w14:paraId="0BF12319" w14:textId="77777777" w:rsidTr="000D31E8">
        <w:trPr>
          <w:trHeight w:val="828"/>
        </w:trPr>
        <w:tc>
          <w:tcPr>
            <w:tcW w:w="1165" w:type="dxa"/>
            <w:shd w:val="clear" w:color="auto" w:fill="auto"/>
            <w:noWrap/>
            <w:vAlign w:val="center"/>
            <w:hideMark/>
          </w:tcPr>
          <w:p w14:paraId="6FC04879"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GPP_B_12</w:t>
            </w:r>
          </w:p>
        </w:tc>
        <w:tc>
          <w:tcPr>
            <w:tcW w:w="990" w:type="dxa"/>
            <w:shd w:val="clear" w:color="auto" w:fill="auto"/>
            <w:noWrap/>
            <w:vAlign w:val="center"/>
            <w:hideMark/>
          </w:tcPr>
          <w:p w14:paraId="3EA92FEF"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7BA0C5E7"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61D5263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49277953"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Enable/Disable SPI Flash Descripto Recovery</w:t>
            </w:r>
          </w:p>
        </w:tc>
        <w:tc>
          <w:tcPr>
            <w:tcW w:w="2160" w:type="dxa"/>
            <w:shd w:val="clear" w:color="auto" w:fill="auto"/>
            <w:noWrap/>
            <w:vAlign w:val="center"/>
            <w:hideMark/>
          </w:tcPr>
          <w:p w14:paraId="0A66363A"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gpcom_strap_nist_en</w:t>
            </w:r>
          </w:p>
        </w:tc>
        <w:tc>
          <w:tcPr>
            <w:tcW w:w="2160" w:type="dxa"/>
            <w:shd w:val="clear" w:color="auto" w:fill="auto"/>
            <w:vAlign w:val="center"/>
            <w:hideMark/>
          </w:tcPr>
          <w:p w14:paraId="0E3B171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Flash Descripto Recovery for NIST SP800-193</w:t>
            </w:r>
            <w:r w:rsidRPr="009522A6">
              <w:rPr>
                <w:rFonts w:cstheme="minorHAnsi"/>
                <w:sz w:val="18"/>
                <w:szCs w:val="18"/>
              </w:rPr>
              <w:br/>
              <w:t>0 - Flash descriptor recovery disable (default)</w:t>
            </w:r>
            <w:r w:rsidRPr="009522A6">
              <w:rPr>
                <w:rFonts w:cstheme="minorHAnsi"/>
                <w:sz w:val="18"/>
                <w:szCs w:val="18"/>
              </w:rPr>
              <w:br/>
              <w:t>1- Flash descriptor recovery enable</w:t>
            </w:r>
          </w:p>
        </w:tc>
      </w:tr>
      <w:tr w:rsidR="000D31E8" w:rsidRPr="009522A6" w14:paraId="3CB68D4C" w14:textId="77777777" w:rsidTr="000D31E8">
        <w:trPr>
          <w:trHeight w:val="278"/>
        </w:trPr>
        <w:tc>
          <w:tcPr>
            <w:tcW w:w="1165" w:type="dxa"/>
            <w:shd w:val="clear" w:color="auto" w:fill="auto"/>
            <w:noWrap/>
            <w:vAlign w:val="center"/>
            <w:hideMark/>
          </w:tcPr>
          <w:p w14:paraId="3CDC3ED7" w14:textId="77777777" w:rsidR="008D07CF" w:rsidRPr="009522A6" w:rsidRDefault="008D07CF" w:rsidP="00653876">
            <w:pPr>
              <w:spacing w:before="0" w:after="0"/>
              <w:jc w:val="center"/>
              <w:rPr>
                <w:rFonts w:cstheme="minorHAnsi"/>
                <w:b/>
                <w:sz w:val="18"/>
                <w:szCs w:val="18"/>
              </w:rPr>
            </w:pPr>
            <w:r w:rsidRPr="009522A6">
              <w:rPr>
                <w:rFonts w:cstheme="minorHAnsi"/>
                <w:b/>
                <w:sz w:val="18"/>
                <w:szCs w:val="18"/>
              </w:rPr>
              <w:t>GPP_H_0</w:t>
            </w:r>
          </w:p>
        </w:tc>
        <w:tc>
          <w:tcPr>
            <w:tcW w:w="990" w:type="dxa"/>
            <w:shd w:val="clear" w:color="auto" w:fill="auto"/>
            <w:noWrap/>
            <w:vAlign w:val="center"/>
            <w:hideMark/>
          </w:tcPr>
          <w:p w14:paraId="68637FE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RSMRSTB</w:t>
            </w:r>
          </w:p>
        </w:tc>
        <w:tc>
          <w:tcPr>
            <w:tcW w:w="900" w:type="dxa"/>
            <w:shd w:val="clear" w:color="auto" w:fill="auto"/>
            <w:noWrap/>
            <w:vAlign w:val="center"/>
            <w:hideMark/>
          </w:tcPr>
          <w:p w14:paraId="4C2E3A19"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20K PD</w:t>
            </w:r>
          </w:p>
        </w:tc>
        <w:tc>
          <w:tcPr>
            <w:tcW w:w="540" w:type="dxa"/>
            <w:shd w:val="clear" w:color="auto" w:fill="auto"/>
            <w:noWrap/>
            <w:vAlign w:val="center"/>
            <w:hideMark/>
          </w:tcPr>
          <w:p w14:paraId="2477BCFB"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No</w:t>
            </w:r>
          </w:p>
        </w:tc>
        <w:tc>
          <w:tcPr>
            <w:tcW w:w="1620" w:type="dxa"/>
            <w:shd w:val="clear" w:color="auto" w:fill="auto"/>
            <w:noWrap/>
            <w:vAlign w:val="center"/>
            <w:hideMark/>
          </w:tcPr>
          <w:p w14:paraId="2099B23E"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SPI Flash Descriptor Recovery Source - Internal/External</w:t>
            </w:r>
          </w:p>
        </w:tc>
        <w:tc>
          <w:tcPr>
            <w:tcW w:w="2160" w:type="dxa"/>
            <w:shd w:val="clear" w:color="auto" w:fill="auto"/>
            <w:noWrap/>
            <w:vAlign w:val="center"/>
            <w:hideMark/>
          </w:tcPr>
          <w:p w14:paraId="4357ABD2"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gpcom_strap_nist_src</w:t>
            </w:r>
          </w:p>
        </w:tc>
        <w:tc>
          <w:tcPr>
            <w:tcW w:w="2160" w:type="dxa"/>
            <w:shd w:val="clear" w:color="auto" w:fill="auto"/>
            <w:vAlign w:val="center"/>
            <w:hideMark/>
          </w:tcPr>
          <w:p w14:paraId="15677314" w14:textId="77777777" w:rsidR="008D07CF" w:rsidRPr="009522A6" w:rsidRDefault="008D07CF" w:rsidP="00653876">
            <w:pPr>
              <w:spacing w:before="0" w:after="0"/>
              <w:jc w:val="center"/>
              <w:rPr>
                <w:rFonts w:cstheme="minorHAnsi"/>
                <w:sz w:val="18"/>
                <w:szCs w:val="18"/>
              </w:rPr>
            </w:pPr>
            <w:r w:rsidRPr="009522A6">
              <w:rPr>
                <w:rFonts w:cstheme="minorHAnsi"/>
                <w:sz w:val="18"/>
                <w:szCs w:val="18"/>
              </w:rPr>
              <w:t>Flash Descripto Recovery for NIST SP800-193</w:t>
            </w:r>
            <w:r w:rsidRPr="009522A6">
              <w:rPr>
                <w:rFonts w:cstheme="minorHAnsi"/>
                <w:sz w:val="18"/>
                <w:szCs w:val="18"/>
              </w:rPr>
              <w:br/>
              <w:t>0 - Flash descriptor recovery internal source (default)</w:t>
            </w:r>
            <w:r w:rsidRPr="009522A6">
              <w:rPr>
                <w:rFonts w:cstheme="minorHAnsi"/>
                <w:sz w:val="18"/>
                <w:szCs w:val="18"/>
              </w:rPr>
              <w:br/>
              <w:t>1- Flash descriptor recovery external source</w:t>
            </w:r>
          </w:p>
        </w:tc>
      </w:tr>
    </w:tbl>
    <w:p w14:paraId="12CBDC14" w14:textId="77777777" w:rsidR="00457A19" w:rsidRPr="009522A6" w:rsidRDefault="00457A19" w:rsidP="00653876">
      <w:pPr>
        <w:rPr>
          <w:rFonts w:cstheme="minorHAnsi"/>
          <w:lang w:val="en-IN" w:eastAsia="en-IN"/>
        </w:rPr>
      </w:pPr>
    </w:p>
    <w:p w14:paraId="3F63EC10" w14:textId="77777777" w:rsidR="008175A3" w:rsidRPr="009522A6" w:rsidRDefault="008175A3" w:rsidP="00653876">
      <w:pPr>
        <w:rPr>
          <w:rFonts w:cstheme="minorHAnsi"/>
          <w:lang w:val="en-IN" w:eastAsia="en-IN"/>
        </w:rPr>
      </w:pPr>
    </w:p>
    <w:p w14:paraId="07B0C865" w14:textId="77777777" w:rsidR="00691A8B" w:rsidRPr="009522A6" w:rsidRDefault="00691A8B" w:rsidP="00653876">
      <w:pPr>
        <w:tabs>
          <w:tab w:val="left" w:pos="0"/>
        </w:tabs>
        <w:rPr>
          <w:rFonts w:cstheme="minorHAnsi"/>
        </w:rPr>
      </w:pPr>
    </w:p>
    <w:p w14:paraId="0BC18F60" w14:textId="77777777" w:rsidR="00ED2D30" w:rsidRPr="009522A6" w:rsidRDefault="00ED2D30" w:rsidP="00DC33DF">
      <w:pPr>
        <w:pStyle w:val="Heading1"/>
      </w:pPr>
      <w:bookmarkStart w:id="901" w:name="_Ref131608840"/>
      <w:bookmarkStart w:id="902" w:name="_Ref32335244"/>
      <w:bookmarkStart w:id="903" w:name="_Toc112450311"/>
      <w:bookmarkStart w:id="904" w:name="_Toc43552688"/>
      <w:bookmarkStart w:id="905" w:name="_Ref13640035"/>
      <w:bookmarkStart w:id="906" w:name="_Ref14163726"/>
      <w:bookmarkStart w:id="907" w:name="_Toc493864097"/>
      <w:bookmarkStart w:id="908" w:name="_Toc507403482"/>
      <w:bookmarkStart w:id="909" w:name="_Toc517084471"/>
      <w:bookmarkStart w:id="910" w:name="_Ref520960236"/>
      <w:bookmarkStart w:id="911" w:name="_Toc5869838"/>
      <w:bookmarkStart w:id="912" w:name="_Toc28959914"/>
      <w:bookmarkStart w:id="913" w:name="_Ref46753706"/>
      <w:bookmarkStart w:id="914" w:name="_Toc29318918"/>
      <w:bookmarkStart w:id="915" w:name="_Ref35622813"/>
      <w:bookmarkStart w:id="916" w:name="_Toc493864099"/>
      <w:bookmarkStart w:id="917" w:name="_Toc507403484"/>
      <w:bookmarkStart w:id="918" w:name="_Toc517084473"/>
      <w:bookmarkStart w:id="919" w:name="_Toc5869839"/>
      <w:bookmarkStart w:id="920" w:name="_Toc191663118"/>
      <w:bookmarkEnd w:id="891"/>
      <w:bookmarkEnd w:id="892"/>
      <w:bookmarkEnd w:id="893"/>
      <w:bookmarkEnd w:id="894"/>
      <w:bookmarkEnd w:id="901"/>
      <w:r w:rsidRPr="009522A6">
        <w:lastRenderedPageBreak/>
        <w:t>PSS</w:t>
      </w:r>
      <w:bookmarkEnd w:id="902"/>
      <w:bookmarkEnd w:id="920"/>
    </w:p>
    <w:p w14:paraId="1BA618CA" w14:textId="6FDDCFDF" w:rsidR="00ED2D30" w:rsidRPr="009522A6" w:rsidRDefault="00E46C6F" w:rsidP="004E3FA9">
      <w:pPr>
        <w:pStyle w:val="Heading2"/>
      </w:pPr>
      <w:bookmarkStart w:id="921" w:name="_Toc191663119"/>
      <w:r w:rsidRPr="009522A6">
        <w:t>Overview</w:t>
      </w:r>
      <w:bookmarkEnd w:id="921"/>
    </w:p>
    <w:p w14:paraId="4E11B8BA" w14:textId="77777777" w:rsidR="00ED2D30" w:rsidRPr="009522A6" w:rsidRDefault="00ED2D30" w:rsidP="00ED2D30">
      <w:pPr>
        <w:tabs>
          <w:tab w:val="left" w:pos="0"/>
        </w:tabs>
        <w:ind w:right="-48"/>
        <w:rPr>
          <w:rFonts w:cstheme="minorHAnsi"/>
          <w:color w:val="000000"/>
        </w:rPr>
      </w:pPr>
      <w:r w:rsidRPr="009522A6">
        <w:rPr>
          <w:rFonts w:cstheme="minorHAnsi"/>
        </w:rPr>
        <w:t xml:space="preserve">PSS is Processor Secured Storage interface that is primarily intended for tracking the platform specific information in a factory like environment. The PSS interface enables </w:t>
      </w:r>
      <w:r w:rsidRPr="009522A6">
        <w:rPr>
          <w:rFonts w:cstheme="minorHAnsi"/>
          <w:color w:val="000000"/>
        </w:rPr>
        <w:t xml:space="preserve">platform specific information to be stored on the On-board memory (EEPROM) and access the stored information by either I2C or RFID reader. The information can be uploaded to a Central Database which will then be accessible by internal labs for the purpose of tracking and proactively reviewing current hardware and software status. Information like reworks implemented on the specific platform can be stored in the PSS EEPROM chip. </w:t>
      </w:r>
    </w:p>
    <w:p w14:paraId="18E88C04" w14:textId="58A1C1AB" w:rsidR="00ED2D30" w:rsidRPr="009522A6" w:rsidRDefault="00ED2D30" w:rsidP="00ED2D30">
      <w:pPr>
        <w:tabs>
          <w:tab w:val="left" w:pos="0"/>
        </w:tabs>
        <w:ind w:right="-48"/>
        <w:rPr>
          <w:rFonts w:cstheme="minorHAnsi"/>
        </w:rPr>
      </w:pPr>
      <w:r w:rsidRPr="009522A6">
        <w:rPr>
          <w:rFonts w:cstheme="minorHAnsi"/>
        </w:rPr>
        <w:t xml:space="preserve">PSS interface design is a standard implementation on all Intel RVP boards and NVL RVP shall follow the same circuit and design as its predecessors. </w:t>
      </w:r>
    </w:p>
    <w:p w14:paraId="2C504421" w14:textId="3DDC325F" w:rsidR="00ED2D30" w:rsidRPr="009522A6" w:rsidRDefault="00ED2D30" w:rsidP="00ED2D30">
      <w:pPr>
        <w:tabs>
          <w:tab w:val="left" w:pos="0"/>
        </w:tabs>
        <w:ind w:right="-48"/>
        <w:rPr>
          <w:rFonts w:cstheme="minorHAnsi"/>
        </w:rPr>
      </w:pPr>
      <w:r w:rsidRPr="009522A6">
        <w:rPr>
          <w:rFonts w:cstheme="minorHAnsi"/>
        </w:rPr>
        <w:t>The PSS chip should be able to be read by an external reader at a distance greater than 1 meter from the Platform that contains the PSS chip in an open environment.</w:t>
      </w:r>
    </w:p>
    <w:p w14:paraId="5C668C0D" w14:textId="43853E2B" w:rsidR="00ED2D30" w:rsidRPr="009522A6" w:rsidRDefault="009012EC" w:rsidP="00E46C6F">
      <w:pPr>
        <w:keepNext/>
        <w:spacing w:before="120"/>
        <w:ind w:right="-187"/>
        <w:jc w:val="left"/>
        <w:rPr>
          <w:rFonts w:cstheme="minorHAnsi"/>
        </w:rPr>
      </w:pPr>
      <w:r w:rsidRPr="00FC5AED">
        <w:rPr>
          <w:rFonts w:cstheme="minorHAnsi"/>
          <w:noProof/>
        </w:rPr>
        <mc:AlternateContent>
          <mc:Choice Requires="wps">
            <w:drawing>
              <wp:anchor distT="45720" distB="45720" distL="114300" distR="114300" simplePos="0" relativeHeight="251671040" behindDoc="0" locked="0" layoutInCell="1" allowOverlap="1" wp14:anchorId="7733CAD5" wp14:editId="256BC714">
                <wp:simplePos x="0" y="0"/>
                <wp:positionH relativeFrom="column">
                  <wp:posOffset>177800</wp:posOffset>
                </wp:positionH>
                <wp:positionV relativeFrom="paragraph">
                  <wp:posOffset>716915</wp:posOffset>
                </wp:positionV>
                <wp:extent cx="679450" cy="355600"/>
                <wp:effectExtent l="0" t="0" r="0" b="6350"/>
                <wp:wrapNone/>
                <wp:docPr id="1006947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55600"/>
                        </a:xfrm>
                        <a:prstGeom prst="rect">
                          <a:avLst/>
                        </a:prstGeom>
                        <a:noFill/>
                        <a:ln w="9525">
                          <a:noFill/>
                          <a:miter lim="800000"/>
                          <a:headEnd/>
                          <a:tailEnd/>
                        </a:ln>
                      </wps:spPr>
                      <wps:txbx>
                        <w:txbxContent>
                          <w:p w14:paraId="75F4C088" w14:textId="0132F3AF" w:rsidR="00FC5AED" w:rsidRPr="009012EC" w:rsidRDefault="009012EC">
                            <w:pPr>
                              <w:rPr>
                                <w:b/>
                                <w:bCs/>
                                <w:color w:val="FFFFFF" w:themeColor="background1"/>
                              </w:rPr>
                            </w:pPr>
                            <w:r w:rsidRPr="009012EC">
                              <w:rPr>
                                <w:b/>
                                <w:bCs/>
                                <w:color w:val="FFFFFF" w:themeColor="background1"/>
                              </w:rPr>
                              <w:t xml:space="preserve">&amp; </w:t>
                            </w:r>
                            <w:r w:rsidR="00FC5AED" w:rsidRPr="009012EC">
                              <w:rPr>
                                <w:b/>
                                <w:bCs/>
                                <w:color w:val="FFFFFF" w:themeColor="background1"/>
                              </w:rPr>
                              <w:t>UPH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33CAD5" id="_x0000_t202" coordsize="21600,21600" o:spt="202" path="m,l,21600r21600,l21600,xe">
                <v:stroke joinstyle="miter"/>
                <v:path gradientshapeok="t" o:connecttype="rect"/>
              </v:shapetype>
              <v:shape id="Text Box 2" o:spid="_x0000_s1034" type="#_x0000_t202" style="position:absolute;margin-left:14pt;margin-top:56.45pt;width:53.5pt;height:28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" filled="f" stroked="f">
                <v:textbox>
                  <w:txbxContent>
                    <w:p w14:paraId="75F4C088" w14:textId="0132F3AF" w:rsidR="00FC5AED" w:rsidRPr="009012EC" w:rsidRDefault="009012EC">
                      <w:pPr>
                        <w:rPr>
                          <w:b/>
                          <w:bCs/>
                          <w:color w:val="FFFFFF" w:themeColor="background1"/>
                        </w:rPr>
                      </w:pPr>
                      <w:r w:rsidRPr="009012EC">
                        <w:rPr>
                          <w:b/>
                          <w:bCs/>
                          <w:color w:val="FFFFFF" w:themeColor="background1"/>
                        </w:rPr>
                        <w:t xml:space="preserve">&amp; </w:t>
                      </w:r>
                      <w:r w:rsidR="00FC5AED" w:rsidRPr="009012EC">
                        <w:rPr>
                          <w:b/>
                          <w:bCs/>
                          <w:color w:val="FFFFFF" w:themeColor="background1"/>
                        </w:rPr>
                        <w:t>UPH</w:t>
                      </w:r>
                    </w:p>
                  </w:txbxContent>
                </v:textbox>
              </v:shape>
            </w:pict>
          </mc:Fallback>
        </mc:AlternateContent>
      </w:r>
      <w:r w:rsidR="00D13F55">
        <w:rPr>
          <w:rFonts w:cstheme="minorHAnsi"/>
        </w:rPr>
        <w:pict w14:anchorId="46CB9936">
          <v:shape id="_x0000_i1117" type="#_x0000_t75" style="width:484.9pt;height:112.9pt">
            <v:imagedata r:id="rId328" o:title=""/>
          </v:shape>
        </w:pict>
      </w:r>
    </w:p>
    <w:p w14:paraId="6517B1DA" w14:textId="0DE43A2F" w:rsidR="00ED2D30" w:rsidRPr="009522A6" w:rsidRDefault="00ED2D30" w:rsidP="00ED2D30">
      <w:pPr>
        <w:pStyle w:val="Caption"/>
        <w:rPr>
          <w:rFonts w:cstheme="minorHAnsi"/>
        </w:rPr>
      </w:pPr>
      <w:bookmarkStart w:id="922" w:name="_Toc157799619"/>
      <w:r w:rsidRPr="009522A6">
        <w:rPr>
          <w:rFonts w:cstheme="minorHAnsi"/>
        </w:rPr>
        <w:t xml:space="preserve"> </w:t>
      </w:r>
      <w:bookmarkStart w:id="923" w:name="_Toc176359635"/>
      <w:bookmarkStart w:id="924" w:name="_Toc191663544"/>
      <w:bookmarkEnd w:id="92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24</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xml:space="preserve"> :PSS Circuit high level block diagram</w:t>
      </w:r>
      <w:bookmarkEnd w:id="923"/>
      <w:r w:rsidR="007E2827">
        <w:rPr>
          <w:rFonts w:cstheme="minorHAnsi"/>
        </w:rPr>
        <w:t xml:space="preserve"> for NVL HX and UPH</w:t>
      </w:r>
      <w:bookmarkEnd w:id="924"/>
    </w:p>
    <w:p w14:paraId="2A658061" w14:textId="508F983C" w:rsidR="00ED2D30" w:rsidRPr="009522A6" w:rsidRDefault="00ED2D30" w:rsidP="00E46C6F">
      <w:pPr>
        <w:tabs>
          <w:tab w:val="left" w:pos="0"/>
        </w:tabs>
        <w:spacing w:before="120" w:after="120"/>
        <w:ind w:right="-43"/>
        <w:rPr>
          <w:rFonts w:cstheme="minorHAnsi"/>
        </w:rPr>
      </w:pPr>
      <w:r w:rsidRPr="009522A6">
        <w:rPr>
          <w:rFonts w:cstheme="minorHAnsi"/>
        </w:rPr>
        <w:t xml:space="preserve">The NVL RVP supports 8K memory size RFID chip with options for I2C connection from SOC. </w:t>
      </w:r>
    </w:p>
    <w:p w14:paraId="12FADF8F" w14:textId="77777777" w:rsidR="00ED2D30" w:rsidRPr="009522A6" w:rsidRDefault="00ED2D30" w:rsidP="00ED2D30">
      <w:pPr>
        <w:tabs>
          <w:tab w:val="left" w:pos="0"/>
        </w:tabs>
        <w:ind w:right="-48"/>
        <w:rPr>
          <w:rFonts w:cstheme="minorHAnsi"/>
        </w:rPr>
      </w:pPr>
      <w:r w:rsidRPr="009522A6">
        <w:rPr>
          <w:rFonts w:cstheme="minorHAnsi"/>
        </w:rPr>
        <w:t>The RVP supports both on board PCB slot edge antenna as well as the external Antenna options. The external antenna path will have the on board BL2012 series Balun chip from ACX. The PSS shall have the properties mentioned in the table below.</w:t>
      </w:r>
    </w:p>
    <w:p w14:paraId="3D5F2E04" w14:textId="68932F0D" w:rsidR="00ED2D30" w:rsidRPr="009522A6" w:rsidRDefault="00ED2D30" w:rsidP="00BC1367">
      <w:pPr>
        <w:pStyle w:val="Caption"/>
        <w:spacing w:before="120" w:after="0"/>
        <w:rPr>
          <w:rFonts w:cstheme="minorHAnsi"/>
        </w:rPr>
      </w:pPr>
      <w:bookmarkStart w:id="925" w:name="_Toc176365896"/>
      <w:bookmarkStart w:id="926" w:name="_Toc19166368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114</w:t>
      </w:r>
      <w:r w:rsidR="00924662" w:rsidRPr="009522A6">
        <w:rPr>
          <w:rFonts w:cstheme="minorHAnsi"/>
        </w:rPr>
        <w:fldChar w:fldCharType="end"/>
      </w:r>
      <w:r w:rsidRPr="009522A6">
        <w:rPr>
          <w:rFonts w:cstheme="minorHAnsi"/>
        </w:rPr>
        <w:t>: PSS Properties on NVL</w:t>
      </w:r>
      <w:bookmarkEnd w:id="925"/>
      <w:bookmarkEnd w:id="926"/>
    </w:p>
    <w:tbl>
      <w:tblPr>
        <w:tblW w:w="54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610"/>
        <w:gridCol w:w="2250"/>
      </w:tblGrid>
      <w:tr w:rsidR="00ED2D30" w:rsidRPr="009522A6" w14:paraId="4F3495EB" w14:textId="77777777">
        <w:trPr>
          <w:trHeight w:val="290"/>
          <w:jc w:val="center"/>
        </w:trPr>
        <w:tc>
          <w:tcPr>
            <w:tcW w:w="625" w:type="dxa"/>
            <w:shd w:val="clear" w:color="000000" w:fill="0070C0"/>
            <w:noWrap/>
            <w:vAlign w:val="bottom"/>
            <w:hideMark/>
          </w:tcPr>
          <w:p w14:paraId="07752AB8" w14:textId="77777777" w:rsidR="00ED2D30" w:rsidRPr="009522A6" w:rsidRDefault="00ED2D30">
            <w:pPr>
              <w:jc w:val="center"/>
              <w:rPr>
                <w:rFonts w:cstheme="minorHAnsi"/>
                <w:b/>
                <w:bCs/>
                <w:color w:val="FFFFFF"/>
                <w:sz w:val="24"/>
              </w:rPr>
            </w:pPr>
            <w:r w:rsidRPr="009522A6">
              <w:rPr>
                <w:rFonts w:cstheme="minorHAnsi"/>
                <w:b/>
                <w:bCs/>
                <w:color w:val="FFFFFF"/>
                <w:sz w:val="24"/>
              </w:rPr>
              <w:t>Si#</w:t>
            </w:r>
          </w:p>
        </w:tc>
        <w:tc>
          <w:tcPr>
            <w:tcW w:w="2610" w:type="dxa"/>
            <w:shd w:val="clear" w:color="000000" w:fill="0070C0"/>
            <w:noWrap/>
            <w:vAlign w:val="bottom"/>
            <w:hideMark/>
          </w:tcPr>
          <w:p w14:paraId="34F49176" w14:textId="77777777" w:rsidR="00ED2D30" w:rsidRPr="009522A6" w:rsidRDefault="00ED2D30">
            <w:pPr>
              <w:jc w:val="center"/>
              <w:rPr>
                <w:rFonts w:cstheme="minorHAnsi"/>
                <w:b/>
                <w:bCs/>
                <w:color w:val="FFFFFF"/>
                <w:sz w:val="24"/>
              </w:rPr>
            </w:pPr>
            <w:r w:rsidRPr="009522A6">
              <w:rPr>
                <w:rFonts w:cstheme="minorHAnsi"/>
                <w:b/>
                <w:bCs/>
                <w:color w:val="FFFFFF"/>
                <w:sz w:val="24"/>
              </w:rPr>
              <w:t>Description</w:t>
            </w:r>
          </w:p>
        </w:tc>
        <w:tc>
          <w:tcPr>
            <w:tcW w:w="2250" w:type="dxa"/>
            <w:shd w:val="clear" w:color="000000" w:fill="0070C0"/>
            <w:noWrap/>
            <w:vAlign w:val="bottom"/>
            <w:hideMark/>
          </w:tcPr>
          <w:p w14:paraId="257D33AF" w14:textId="77777777" w:rsidR="00ED2D30" w:rsidRPr="009522A6" w:rsidRDefault="00ED2D30">
            <w:pPr>
              <w:jc w:val="center"/>
              <w:rPr>
                <w:rFonts w:cstheme="minorHAnsi"/>
                <w:b/>
                <w:bCs/>
                <w:color w:val="FFFFFF"/>
                <w:sz w:val="24"/>
              </w:rPr>
            </w:pPr>
            <w:r w:rsidRPr="009522A6">
              <w:rPr>
                <w:rFonts w:cstheme="minorHAnsi"/>
                <w:b/>
                <w:bCs/>
                <w:color w:val="FFFFFF"/>
                <w:sz w:val="24"/>
              </w:rPr>
              <w:t>Value</w:t>
            </w:r>
          </w:p>
        </w:tc>
      </w:tr>
      <w:tr w:rsidR="00ED2D30" w:rsidRPr="009522A6" w14:paraId="58F48B19" w14:textId="77777777">
        <w:trPr>
          <w:trHeight w:val="404"/>
          <w:jc w:val="center"/>
        </w:trPr>
        <w:tc>
          <w:tcPr>
            <w:tcW w:w="625" w:type="dxa"/>
            <w:shd w:val="clear" w:color="auto" w:fill="auto"/>
            <w:noWrap/>
          </w:tcPr>
          <w:p w14:paraId="2F682DF1" w14:textId="77777777" w:rsidR="00ED2D30" w:rsidRPr="009522A6" w:rsidRDefault="00ED2D30">
            <w:pPr>
              <w:jc w:val="center"/>
              <w:rPr>
                <w:rFonts w:cstheme="minorHAnsi"/>
                <w:color w:val="000000"/>
                <w:sz w:val="24"/>
              </w:rPr>
            </w:pPr>
            <w:r w:rsidRPr="009522A6">
              <w:rPr>
                <w:rFonts w:cstheme="minorHAnsi"/>
                <w:color w:val="000000"/>
                <w:sz w:val="24"/>
              </w:rPr>
              <w:t>1</w:t>
            </w:r>
          </w:p>
        </w:tc>
        <w:tc>
          <w:tcPr>
            <w:tcW w:w="2610" w:type="dxa"/>
            <w:shd w:val="clear" w:color="auto" w:fill="auto"/>
            <w:noWrap/>
            <w:vAlign w:val="center"/>
          </w:tcPr>
          <w:p w14:paraId="4AB73AA9" w14:textId="77777777" w:rsidR="00ED2D30" w:rsidRPr="009522A6" w:rsidRDefault="00ED2D30">
            <w:pPr>
              <w:jc w:val="left"/>
              <w:rPr>
                <w:rFonts w:cstheme="minorHAnsi"/>
                <w:b/>
                <w:bCs/>
                <w:sz w:val="24"/>
              </w:rPr>
            </w:pPr>
            <w:r w:rsidRPr="009522A6">
              <w:rPr>
                <w:rFonts w:cstheme="minorHAnsi"/>
                <w:b/>
                <w:bCs/>
              </w:rPr>
              <w:t>Memory Size</w:t>
            </w:r>
          </w:p>
        </w:tc>
        <w:tc>
          <w:tcPr>
            <w:tcW w:w="2250" w:type="dxa"/>
            <w:shd w:val="clear" w:color="auto" w:fill="auto"/>
            <w:noWrap/>
            <w:vAlign w:val="center"/>
          </w:tcPr>
          <w:p w14:paraId="72524380" w14:textId="77777777" w:rsidR="00ED2D30" w:rsidRPr="009522A6" w:rsidRDefault="00ED2D30">
            <w:pPr>
              <w:jc w:val="center"/>
              <w:rPr>
                <w:rFonts w:cstheme="minorHAnsi"/>
                <w:color w:val="000000"/>
                <w:sz w:val="24"/>
              </w:rPr>
            </w:pPr>
            <w:r w:rsidRPr="009522A6">
              <w:rPr>
                <w:rFonts w:cstheme="minorHAnsi"/>
              </w:rPr>
              <w:t>8kbit</w:t>
            </w:r>
          </w:p>
        </w:tc>
      </w:tr>
      <w:tr w:rsidR="00ED2D30" w:rsidRPr="009522A6" w14:paraId="72C9C57E" w14:textId="77777777">
        <w:trPr>
          <w:trHeight w:val="290"/>
          <w:jc w:val="center"/>
        </w:trPr>
        <w:tc>
          <w:tcPr>
            <w:tcW w:w="625" w:type="dxa"/>
            <w:shd w:val="clear" w:color="auto" w:fill="auto"/>
            <w:noWrap/>
          </w:tcPr>
          <w:p w14:paraId="388912D4" w14:textId="77777777" w:rsidR="00ED2D30" w:rsidRPr="009522A6" w:rsidRDefault="00ED2D30">
            <w:pPr>
              <w:jc w:val="center"/>
              <w:rPr>
                <w:rFonts w:cstheme="minorHAnsi"/>
                <w:color w:val="000000"/>
                <w:sz w:val="24"/>
              </w:rPr>
            </w:pPr>
            <w:r w:rsidRPr="009522A6">
              <w:rPr>
                <w:rFonts w:cstheme="minorHAnsi"/>
                <w:color w:val="000000"/>
                <w:sz w:val="24"/>
              </w:rPr>
              <w:t>2</w:t>
            </w:r>
          </w:p>
        </w:tc>
        <w:tc>
          <w:tcPr>
            <w:tcW w:w="2610" w:type="dxa"/>
            <w:shd w:val="clear" w:color="auto" w:fill="auto"/>
            <w:noWrap/>
            <w:vAlign w:val="center"/>
          </w:tcPr>
          <w:p w14:paraId="7DA41332" w14:textId="77777777" w:rsidR="00ED2D30" w:rsidRPr="009522A6" w:rsidRDefault="00ED2D30">
            <w:pPr>
              <w:jc w:val="left"/>
              <w:rPr>
                <w:rFonts w:cstheme="minorHAnsi"/>
                <w:b/>
                <w:bCs/>
                <w:sz w:val="24"/>
              </w:rPr>
            </w:pPr>
            <w:r w:rsidRPr="009522A6">
              <w:rPr>
                <w:rFonts w:cstheme="minorHAnsi"/>
                <w:b/>
                <w:bCs/>
              </w:rPr>
              <w:t>Memory Configuration</w:t>
            </w:r>
          </w:p>
        </w:tc>
        <w:tc>
          <w:tcPr>
            <w:tcW w:w="2250" w:type="dxa"/>
            <w:shd w:val="clear" w:color="auto" w:fill="auto"/>
            <w:noWrap/>
            <w:vAlign w:val="center"/>
          </w:tcPr>
          <w:p w14:paraId="1A81709C" w14:textId="77777777" w:rsidR="00ED2D30" w:rsidRPr="009522A6" w:rsidRDefault="00ED2D30">
            <w:pPr>
              <w:jc w:val="center"/>
              <w:rPr>
                <w:rFonts w:cstheme="minorHAnsi"/>
                <w:color w:val="000000"/>
                <w:sz w:val="24"/>
              </w:rPr>
            </w:pPr>
            <w:r w:rsidRPr="009522A6">
              <w:rPr>
                <w:rFonts w:cstheme="minorHAnsi"/>
              </w:rPr>
              <w:t>12 x 128 NVM / OTP</w:t>
            </w:r>
          </w:p>
        </w:tc>
      </w:tr>
      <w:tr w:rsidR="00ED2D30" w:rsidRPr="009522A6" w14:paraId="2407E05D" w14:textId="77777777">
        <w:trPr>
          <w:trHeight w:val="290"/>
          <w:jc w:val="center"/>
        </w:trPr>
        <w:tc>
          <w:tcPr>
            <w:tcW w:w="625" w:type="dxa"/>
            <w:shd w:val="clear" w:color="auto" w:fill="auto"/>
            <w:noWrap/>
          </w:tcPr>
          <w:p w14:paraId="41AA7526" w14:textId="77777777" w:rsidR="00ED2D30" w:rsidRPr="009522A6" w:rsidRDefault="00ED2D30">
            <w:pPr>
              <w:jc w:val="center"/>
              <w:rPr>
                <w:rFonts w:cstheme="minorHAnsi"/>
                <w:color w:val="000000"/>
                <w:sz w:val="24"/>
              </w:rPr>
            </w:pPr>
            <w:r w:rsidRPr="009522A6">
              <w:rPr>
                <w:rFonts w:cstheme="minorHAnsi"/>
                <w:color w:val="000000"/>
                <w:sz w:val="24"/>
              </w:rPr>
              <w:t>3</w:t>
            </w:r>
          </w:p>
        </w:tc>
        <w:tc>
          <w:tcPr>
            <w:tcW w:w="2610" w:type="dxa"/>
            <w:shd w:val="clear" w:color="auto" w:fill="auto"/>
            <w:noWrap/>
            <w:vAlign w:val="center"/>
          </w:tcPr>
          <w:p w14:paraId="435D0EBE" w14:textId="77777777" w:rsidR="00ED2D30" w:rsidRPr="009522A6" w:rsidRDefault="00ED2D30">
            <w:pPr>
              <w:jc w:val="left"/>
              <w:rPr>
                <w:rFonts w:cstheme="minorHAnsi"/>
                <w:b/>
                <w:bCs/>
                <w:sz w:val="24"/>
              </w:rPr>
            </w:pPr>
            <w:r w:rsidRPr="009522A6">
              <w:rPr>
                <w:rFonts w:cstheme="minorHAnsi"/>
                <w:b/>
                <w:bCs/>
              </w:rPr>
              <w:t>I2C Interface</w:t>
            </w:r>
          </w:p>
        </w:tc>
        <w:tc>
          <w:tcPr>
            <w:tcW w:w="2250" w:type="dxa"/>
            <w:shd w:val="clear" w:color="auto" w:fill="auto"/>
            <w:noWrap/>
            <w:vAlign w:val="center"/>
          </w:tcPr>
          <w:p w14:paraId="640B63FE" w14:textId="77777777" w:rsidR="00ED2D30" w:rsidRPr="009522A6" w:rsidRDefault="00ED2D30">
            <w:pPr>
              <w:jc w:val="center"/>
              <w:rPr>
                <w:rFonts w:cstheme="minorHAnsi"/>
                <w:color w:val="000000"/>
                <w:sz w:val="24"/>
              </w:rPr>
            </w:pPr>
            <w:r w:rsidRPr="009522A6">
              <w:rPr>
                <w:rFonts w:cstheme="minorHAnsi"/>
              </w:rPr>
              <w:t>Device Driver-OS</w:t>
            </w:r>
          </w:p>
        </w:tc>
      </w:tr>
      <w:tr w:rsidR="00ED2D30" w:rsidRPr="009522A6" w14:paraId="5E2D58AF" w14:textId="77777777">
        <w:trPr>
          <w:trHeight w:val="290"/>
          <w:jc w:val="center"/>
        </w:trPr>
        <w:tc>
          <w:tcPr>
            <w:tcW w:w="625" w:type="dxa"/>
            <w:shd w:val="clear" w:color="auto" w:fill="auto"/>
            <w:noWrap/>
          </w:tcPr>
          <w:p w14:paraId="5D372880" w14:textId="77777777" w:rsidR="00ED2D30" w:rsidRPr="009522A6" w:rsidRDefault="00ED2D30">
            <w:pPr>
              <w:jc w:val="center"/>
              <w:rPr>
                <w:rFonts w:cstheme="minorHAnsi"/>
                <w:color w:val="000000"/>
                <w:sz w:val="24"/>
              </w:rPr>
            </w:pPr>
            <w:r w:rsidRPr="009522A6">
              <w:rPr>
                <w:rFonts w:cstheme="minorHAnsi"/>
                <w:color w:val="000000"/>
                <w:sz w:val="24"/>
              </w:rPr>
              <w:t>4</w:t>
            </w:r>
          </w:p>
        </w:tc>
        <w:tc>
          <w:tcPr>
            <w:tcW w:w="2610" w:type="dxa"/>
            <w:shd w:val="clear" w:color="auto" w:fill="auto"/>
            <w:noWrap/>
            <w:vAlign w:val="center"/>
          </w:tcPr>
          <w:p w14:paraId="281992BD" w14:textId="77777777" w:rsidR="00ED2D30" w:rsidRPr="009522A6" w:rsidRDefault="00ED2D30">
            <w:pPr>
              <w:jc w:val="left"/>
              <w:rPr>
                <w:rFonts w:cstheme="minorHAnsi"/>
                <w:b/>
                <w:bCs/>
                <w:sz w:val="24"/>
              </w:rPr>
            </w:pPr>
            <w:r w:rsidRPr="009522A6">
              <w:rPr>
                <w:rFonts w:cstheme="minorHAnsi"/>
                <w:b/>
                <w:bCs/>
              </w:rPr>
              <w:t>Reader Communication</w:t>
            </w:r>
          </w:p>
        </w:tc>
        <w:tc>
          <w:tcPr>
            <w:tcW w:w="2250" w:type="dxa"/>
            <w:shd w:val="clear" w:color="auto" w:fill="auto"/>
            <w:noWrap/>
            <w:vAlign w:val="center"/>
          </w:tcPr>
          <w:p w14:paraId="781F2723" w14:textId="77777777" w:rsidR="00ED2D30" w:rsidRPr="009522A6" w:rsidRDefault="00ED2D30">
            <w:pPr>
              <w:jc w:val="center"/>
              <w:rPr>
                <w:rFonts w:cstheme="minorHAnsi"/>
              </w:rPr>
            </w:pPr>
            <w:r w:rsidRPr="009522A6">
              <w:rPr>
                <w:rFonts w:cstheme="minorHAnsi"/>
              </w:rPr>
              <w:t>Gen2 RFID Commands</w:t>
            </w:r>
          </w:p>
        </w:tc>
      </w:tr>
    </w:tbl>
    <w:p w14:paraId="0CB00BDE" w14:textId="77777777" w:rsidR="00ED2D30" w:rsidRPr="009522A6" w:rsidRDefault="00ED2D30" w:rsidP="00ED2D30">
      <w:pPr>
        <w:tabs>
          <w:tab w:val="left" w:pos="0"/>
        </w:tabs>
        <w:ind w:right="-48"/>
        <w:rPr>
          <w:rFonts w:cstheme="minorHAnsi"/>
        </w:rPr>
      </w:pPr>
    </w:p>
    <w:p w14:paraId="58C3F267" w14:textId="77777777" w:rsidR="00ED2D30" w:rsidRPr="009522A6" w:rsidRDefault="00ED2D30" w:rsidP="00ED2D30">
      <w:pPr>
        <w:tabs>
          <w:tab w:val="left" w:pos="0"/>
        </w:tabs>
        <w:ind w:right="-48"/>
        <w:rPr>
          <w:rFonts w:cstheme="minorHAnsi"/>
        </w:rPr>
      </w:pPr>
    </w:p>
    <w:p w14:paraId="0B52EF91" w14:textId="77777777" w:rsidR="00E44E74" w:rsidRPr="009522A6" w:rsidRDefault="00E44E74" w:rsidP="00DC33DF">
      <w:pPr>
        <w:pStyle w:val="Heading1"/>
      </w:pPr>
      <w:bookmarkStart w:id="927" w:name="_Toc191663120"/>
      <w:r w:rsidRPr="009522A6">
        <w:lastRenderedPageBreak/>
        <w:t>PPV (Processor/Product Platform Validation)</w:t>
      </w:r>
      <w:bookmarkEnd w:id="927"/>
    </w:p>
    <w:p w14:paraId="2DA0D0E3" w14:textId="5B5C1FFE" w:rsidR="003858A1" w:rsidRPr="009522A6" w:rsidRDefault="003858A1" w:rsidP="004E3FA9">
      <w:pPr>
        <w:pStyle w:val="Heading2"/>
      </w:pPr>
      <w:bookmarkStart w:id="928" w:name="_Toc191663121"/>
      <w:r w:rsidRPr="009522A6">
        <w:t>Overview</w:t>
      </w:r>
      <w:bookmarkEnd w:id="928"/>
    </w:p>
    <w:p w14:paraId="07BD3DC9" w14:textId="5B3CBA2A" w:rsidR="00E44E74" w:rsidRPr="009522A6" w:rsidRDefault="00E44E74" w:rsidP="00047B8E">
      <w:pPr>
        <w:rPr>
          <w:rFonts w:cstheme="minorHAnsi"/>
        </w:rPr>
      </w:pPr>
      <w:r w:rsidRPr="009522A6">
        <w:rPr>
          <w:rFonts w:cstheme="minorHAnsi"/>
        </w:rPr>
        <w:t>NVL RVP is used in PPV environment for silicon screening.</w:t>
      </w:r>
    </w:p>
    <w:p w14:paraId="01F7ECAA" w14:textId="43BEB1DA" w:rsidR="00E44E74" w:rsidRPr="009522A6" w:rsidRDefault="00E44E74" w:rsidP="004E3FA9">
      <w:pPr>
        <w:pStyle w:val="Heading2"/>
      </w:pPr>
      <w:bookmarkStart w:id="929" w:name="_Toc191663122"/>
      <w:r w:rsidRPr="009522A6">
        <w:t>PPV support on NVL RVP</w:t>
      </w:r>
      <w:bookmarkEnd w:id="929"/>
    </w:p>
    <w:p w14:paraId="1F3EE26B" w14:textId="05B9D4D0" w:rsidR="00E44E74" w:rsidRPr="009522A6" w:rsidRDefault="00E44E74" w:rsidP="00E44E74">
      <w:pPr>
        <w:rPr>
          <w:rFonts w:cstheme="minorHAnsi"/>
        </w:rPr>
      </w:pPr>
      <w:r w:rsidRPr="009522A6">
        <w:rPr>
          <w:rFonts w:cstheme="minorHAnsi"/>
        </w:rPr>
        <w:t>NVL shall support the necessary mechanical and PPV specific socket KOZs required for PPV environment without deviating from POR platform requirements. IO Assignment is covered in the respective IO section. That should be referred to know the exact mapping.</w:t>
      </w:r>
    </w:p>
    <w:p w14:paraId="4A80E03D" w14:textId="77777777" w:rsidR="00E44E74" w:rsidRPr="009522A6" w:rsidRDefault="00E44E74" w:rsidP="00E44E74">
      <w:pPr>
        <w:rPr>
          <w:rFonts w:cstheme="minorHAnsi"/>
          <w:b/>
          <w:i/>
          <w:u w:val="single"/>
        </w:rPr>
      </w:pPr>
      <w:r w:rsidRPr="009522A6">
        <w:rPr>
          <w:rFonts w:cstheme="minorHAnsi"/>
          <w:b/>
          <w:bCs/>
          <w:i/>
          <w:iCs/>
          <w:u w:val="single"/>
        </w:rPr>
        <w:t xml:space="preserve">PPV SKUs will support below HDRs and connectors for key </w:t>
      </w:r>
      <w:r w:rsidRPr="009522A6">
        <w:rPr>
          <w:rFonts w:cstheme="minorHAnsi"/>
          <w:b/>
          <w:i/>
          <w:u w:val="single"/>
        </w:rPr>
        <w:t xml:space="preserve">board level interface </w:t>
      </w:r>
      <w:r w:rsidRPr="009522A6">
        <w:rPr>
          <w:rFonts w:cstheme="minorHAnsi"/>
          <w:b/>
          <w:bCs/>
          <w:i/>
          <w:iCs/>
          <w:u w:val="single"/>
        </w:rPr>
        <w:t>requirements:</w:t>
      </w:r>
    </w:p>
    <w:p w14:paraId="4D276BEF" w14:textId="77777777" w:rsidR="00E44E74" w:rsidRPr="009522A6" w:rsidRDefault="00E44E74" w:rsidP="00A868D9">
      <w:pPr>
        <w:pStyle w:val="ListParagraph"/>
        <w:numPr>
          <w:ilvl w:val="0"/>
          <w:numId w:val="24"/>
        </w:numPr>
        <w:tabs>
          <w:tab w:val="left" w:pos="0"/>
        </w:tabs>
        <w:spacing w:before="200" w:after="0"/>
        <w:rPr>
          <w:rFonts w:cstheme="minorHAnsi"/>
          <w:color w:val="FF0000"/>
          <w:szCs w:val="18"/>
        </w:rPr>
      </w:pPr>
      <w:r w:rsidRPr="009522A6">
        <w:rPr>
          <w:rFonts w:cstheme="minorHAnsi"/>
          <w:szCs w:val="18"/>
        </w:rPr>
        <w:t xml:space="preserve">Side band header – for key control signals. </w:t>
      </w:r>
      <w:r w:rsidRPr="009522A6">
        <w:rPr>
          <w:rFonts w:cstheme="minorHAnsi"/>
          <w:color w:val="FF0000"/>
          <w:szCs w:val="18"/>
        </w:rPr>
        <w:t>All customization which was done for PPV will be removed from PM side band header since PPV is not using PM side band header anymore (TTK3 and SINAI are used currently)</w:t>
      </w:r>
    </w:p>
    <w:p w14:paraId="7C649F9D" w14:textId="77777777" w:rsidR="00E44E74" w:rsidRPr="009522A6" w:rsidRDefault="00E44E74" w:rsidP="00A868D9">
      <w:pPr>
        <w:pStyle w:val="ListParagraph"/>
        <w:numPr>
          <w:ilvl w:val="1"/>
          <w:numId w:val="24"/>
        </w:numPr>
        <w:tabs>
          <w:tab w:val="left" w:pos="0"/>
        </w:tabs>
        <w:spacing w:before="0" w:after="240"/>
        <w:rPr>
          <w:rFonts w:cstheme="minorHAnsi"/>
          <w:szCs w:val="18"/>
        </w:rPr>
      </w:pPr>
      <w:r w:rsidRPr="009522A6">
        <w:rPr>
          <w:rFonts w:cstheme="minorHAnsi"/>
          <w:szCs w:val="18"/>
        </w:rPr>
        <w:t xml:space="preserve">Pins 35/37/39 go to the FRU ROM after the "isolation" jumpers, </w:t>
      </w:r>
      <w:r w:rsidRPr="009522A6">
        <w:rPr>
          <w:rFonts w:cstheme="minorHAnsi"/>
          <w:b/>
          <w:szCs w:val="18"/>
        </w:rPr>
        <w:t>will be removed</w:t>
      </w:r>
      <w:r w:rsidRPr="009522A6">
        <w:rPr>
          <w:rFonts w:cstheme="minorHAnsi"/>
          <w:strike/>
          <w:szCs w:val="18"/>
        </w:rPr>
        <w:t xml:space="preserve"> </w:t>
      </w:r>
    </w:p>
    <w:p w14:paraId="3B4C4A8A" w14:textId="77777777" w:rsidR="00E44E74" w:rsidRPr="009522A6" w:rsidRDefault="00E44E74" w:rsidP="00A868D9">
      <w:pPr>
        <w:pStyle w:val="ListParagraph"/>
        <w:numPr>
          <w:ilvl w:val="1"/>
          <w:numId w:val="24"/>
        </w:numPr>
        <w:tabs>
          <w:tab w:val="left" w:pos="0"/>
        </w:tabs>
        <w:spacing w:before="0" w:after="240"/>
        <w:rPr>
          <w:rFonts w:cstheme="minorHAnsi"/>
          <w:szCs w:val="18"/>
        </w:rPr>
      </w:pPr>
      <w:r w:rsidRPr="009522A6">
        <w:rPr>
          <w:rFonts w:cstheme="minorHAnsi"/>
          <w:szCs w:val="18"/>
        </w:rPr>
        <w:t xml:space="preserve">+VRTC_BATT the RTC Coin Cell battery connection to the PM side band HDR </w:t>
      </w:r>
      <w:r w:rsidRPr="009522A6">
        <w:rPr>
          <w:rFonts w:cstheme="minorHAnsi"/>
          <w:b/>
          <w:bCs/>
          <w:szCs w:val="18"/>
        </w:rPr>
        <w:t>will be removed</w:t>
      </w:r>
    </w:p>
    <w:p w14:paraId="78D45763" w14:textId="77777777" w:rsidR="00E44E74" w:rsidRPr="009522A6" w:rsidRDefault="00E44E74" w:rsidP="00A868D9">
      <w:pPr>
        <w:pStyle w:val="ListParagraph"/>
        <w:numPr>
          <w:ilvl w:val="1"/>
          <w:numId w:val="24"/>
        </w:numPr>
        <w:tabs>
          <w:tab w:val="left" w:pos="0"/>
        </w:tabs>
        <w:spacing w:before="0" w:after="240"/>
        <w:rPr>
          <w:rFonts w:cstheme="minorHAnsi"/>
          <w:szCs w:val="18"/>
          <w:highlight w:val="yellow"/>
        </w:rPr>
      </w:pPr>
      <w:r w:rsidRPr="009522A6">
        <w:rPr>
          <w:rFonts w:cstheme="minorHAnsi"/>
          <w:szCs w:val="18"/>
          <w:highlight w:val="yellow"/>
        </w:rPr>
        <w:t>There are 4 EDM pins, connect to DUT as appropriate: for U Package for example, 2 to CPU, 1 to EDRAM, with stuffing option for second PCH if applicable, and one to primary PCH.</w:t>
      </w:r>
    </w:p>
    <w:p w14:paraId="05296735" w14:textId="77777777" w:rsidR="00E44E74" w:rsidRPr="009522A6" w:rsidRDefault="00E44E74" w:rsidP="00A868D9">
      <w:pPr>
        <w:pStyle w:val="ListParagraph"/>
        <w:numPr>
          <w:ilvl w:val="1"/>
          <w:numId w:val="24"/>
        </w:numPr>
        <w:tabs>
          <w:tab w:val="left" w:pos="0"/>
        </w:tabs>
        <w:spacing w:before="0" w:after="240"/>
        <w:rPr>
          <w:rFonts w:cstheme="minorHAnsi"/>
          <w:szCs w:val="18"/>
        </w:rPr>
      </w:pPr>
      <w:r w:rsidRPr="009522A6">
        <w:rPr>
          <w:rFonts w:cstheme="minorHAnsi"/>
          <w:szCs w:val="18"/>
        </w:rPr>
        <w:t xml:space="preserve">Pins 4/6 are the SMBUS connected to the Port80 PLD </w:t>
      </w:r>
    </w:p>
    <w:p w14:paraId="206901A5"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InTEC header – for thermal connection</w:t>
      </w:r>
    </w:p>
    <w:p w14:paraId="7770E2EA"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SINAI2 header – for analog voltage and current sense and a couple DIOs</w:t>
      </w:r>
    </w:p>
    <w:p w14:paraId="40BE3241"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TTK3 Header- for BIOS emulation on SPI signals, via SAC2 AIC</w:t>
      </w:r>
    </w:p>
    <w:p w14:paraId="5B9ABC35"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Debug log capability using either DB9 connector or via uUSB</w:t>
      </w:r>
    </w:p>
    <w:p w14:paraId="5A3319DD"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PDBOM implementation will be same as RVP and there is no separate PD BOM for PPV.</w:t>
      </w:r>
    </w:p>
    <w:p w14:paraId="7574209A"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Header for I2C CLK/DATA connecting to on board FRU EEPROM.</w:t>
      </w:r>
    </w:p>
    <w:p w14:paraId="0313B4AD"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PCIe x1 slot – One PCI-E x1 slot on the board to cable PCI-E to host system to connect other PCIe devices down-stream from a bridge.</w:t>
      </w:r>
    </w:p>
    <w:p w14:paraId="260706B9" w14:textId="77777777" w:rsidR="00E44E74" w:rsidRPr="009522A6" w:rsidRDefault="00E44E74" w:rsidP="00A868D9">
      <w:pPr>
        <w:pStyle w:val="ListParagraph"/>
        <w:numPr>
          <w:ilvl w:val="0"/>
          <w:numId w:val="24"/>
        </w:numPr>
        <w:tabs>
          <w:tab w:val="left" w:pos="0"/>
        </w:tabs>
        <w:spacing w:before="200" w:after="0"/>
        <w:rPr>
          <w:rFonts w:cstheme="minorHAnsi"/>
          <w:szCs w:val="18"/>
        </w:rPr>
      </w:pPr>
      <w:r w:rsidRPr="009522A6">
        <w:rPr>
          <w:rFonts w:cstheme="minorHAnsi"/>
          <w:szCs w:val="18"/>
        </w:rPr>
        <w:t>PPV BOM ID should retain same as RVP BOM ID.</w:t>
      </w:r>
    </w:p>
    <w:p w14:paraId="01428C8D" w14:textId="77777777" w:rsidR="00E44E74" w:rsidRPr="009522A6" w:rsidRDefault="00E44E74" w:rsidP="003858A1">
      <w:pPr>
        <w:spacing w:before="120"/>
        <w:rPr>
          <w:rFonts w:cstheme="minorHAnsi"/>
          <w:b/>
          <w:bCs/>
          <w:i/>
          <w:iCs/>
          <w:u w:val="single"/>
        </w:rPr>
      </w:pPr>
      <w:r w:rsidRPr="009522A6">
        <w:rPr>
          <w:rFonts w:cstheme="minorHAnsi"/>
          <w:b/>
          <w:bCs/>
          <w:i/>
          <w:iCs/>
          <w:u w:val="single"/>
        </w:rPr>
        <w:t>PPV SKUs will have the support for below custom BRD requirements:</w:t>
      </w:r>
    </w:p>
    <w:p w14:paraId="7116A801" w14:textId="77777777" w:rsidR="00E44E74" w:rsidRPr="009522A6" w:rsidRDefault="00E44E74" w:rsidP="001C36CD">
      <w:pPr>
        <w:pStyle w:val="ListParagraph"/>
        <w:numPr>
          <w:ilvl w:val="0"/>
          <w:numId w:val="36"/>
        </w:numPr>
        <w:spacing w:before="0" w:line="259" w:lineRule="auto"/>
        <w:jc w:val="left"/>
        <w:rPr>
          <w:rFonts w:cstheme="minorHAnsi"/>
        </w:rPr>
      </w:pPr>
      <w:r w:rsidRPr="009522A6">
        <w:rPr>
          <w:rFonts w:cstheme="minorHAnsi"/>
        </w:rPr>
        <w:t>CPU pad must have Solder Resist Opening (SRO) 25um radius / 50um diameter larger than the pad, example 250um pad would need 300um SRO. This is to optimize socket alignment.</w:t>
      </w:r>
    </w:p>
    <w:p w14:paraId="0D3823B5" w14:textId="77777777" w:rsidR="00E44E74" w:rsidRPr="009522A6" w:rsidRDefault="00E44E74" w:rsidP="001C36CD">
      <w:pPr>
        <w:pStyle w:val="ListParagraph"/>
        <w:numPr>
          <w:ilvl w:val="0"/>
          <w:numId w:val="36"/>
        </w:numPr>
        <w:spacing w:before="0" w:line="259" w:lineRule="auto"/>
        <w:jc w:val="left"/>
        <w:rPr>
          <w:rFonts w:cstheme="minorHAnsi"/>
        </w:rPr>
      </w:pPr>
      <w:r w:rsidRPr="009522A6">
        <w:rPr>
          <w:rFonts w:cstheme="minorHAnsi"/>
        </w:rPr>
        <w:t>No silk-screen under socket zero height KOZ area, to avoid silk screen lifting socket slightly off board, impacting socket reliability.</w:t>
      </w:r>
    </w:p>
    <w:p w14:paraId="3DBE80A4" w14:textId="77777777" w:rsidR="00E44E74" w:rsidRPr="009522A6" w:rsidRDefault="00E44E74" w:rsidP="001C36CD">
      <w:pPr>
        <w:pStyle w:val="ListParagraph"/>
        <w:numPr>
          <w:ilvl w:val="0"/>
          <w:numId w:val="36"/>
        </w:numPr>
        <w:spacing w:before="0" w:line="259" w:lineRule="auto"/>
        <w:jc w:val="left"/>
        <w:rPr>
          <w:rFonts w:cstheme="minorHAnsi"/>
        </w:rPr>
      </w:pPr>
      <w:r w:rsidRPr="009522A6">
        <w:rPr>
          <w:rFonts w:cstheme="minorHAnsi"/>
        </w:rPr>
        <w:t xml:space="preserve">NiAu plating (aka ENIG) with Nickel and Gold on surface </w:t>
      </w:r>
      <w:r w:rsidRPr="009522A6">
        <w:rPr>
          <w:rFonts w:cstheme="minorHAnsi"/>
          <w:szCs w:val="18"/>
        </w:rPr>
        <w:t>for the PPV specific builds PCB</w:t>
      </w:r>
      <w:r w:rsidRPr="009522A6">
        <w:rPr>
          <w:rFonts w:cstheme="minorHAnsi"/>
        </w:rPr>
        <w:t xml:space="preserve"> to make more durable for use in factory.</w:t>
      </w:r>
    </w:p>
    <w:p w14:paraId="02668EA1" w14:textId="78B51E3E" w:rsidR="00E44E74" w:rsidRPr="009522A6" w:rsidRDefault="00E44E74" w:rsidP="001C36CD">
      <w:pPr>
        <w:pStyle w:val="ListParagraph"/>
        <w:numPr>
          <w:ilvl w:val="0"/>
          <w:numId w:val="36"/>
        </w:numPr>
        <w:spacing w:before="0" w:line="259" w:lineRule="auto"/>
        <w:jc w:val="left"/>
        <w:rPr>
          <w:rFonts w:cstheme="minorHAnsi"/>
        </w:rPr>
      </w:pPr>
      <w:r w:rsidRPr="009522A6">
        <w:rPr>
          <w:rFonts w:cstheme="minorHAnsi"/>
        </w:rPr>
        <w:t>Must review DFx (DFM/DFT) with SIMS team to enable smooth transfer of PPV builds to SIMS to support future builds past PRQ.</w:t>
      </w:r>
    </w:p>
    <w:p w14:paraId="66BF8EC9" w14:textId="359608D4" w:rsidR="004E6A6D" w:rsidRDefault="00987419" w:rsidP="004E3FA9">
      <w:pPr>
        <w:pStyle w:val="Heading2"/>
      </w:pPr>
      <w:bookmarkStart w:id="930" w:name="_Toc191663123"/>
      <w:r>
        <w:t>PPV</w:t>
      </w:r>
      <w:r w:rsidR="004E6A6D" w:rsidRPr="005302B0">
        <w:t xml:space="preserve"> </w:t>
      </w:r>
      <w:r w:rsidR="00D528D3">
        <w:t>Specific</w:t>
      </w:r>
      <w:r w:rsidR="004E6A6D" w:rsidRPr="005302B0">
        <w:t xml:space="preserve"> RVP LZ/ PRD</w:t>
      </w:r>
      <w:bookmarkEnd w:id="930"/>
    </w:p>
    <w:p w14:paraId="1CB4BBFB" w14:textId="5CCC2C26" w:rsidR="00D226EA" w:rsidRPr="00D226EA" w:rsidRDefault="00D528D3" w:rsidP="004B29D3">
      <w:pPr>
        <w:pStyle w:val="ListParagraph"/>
        <w:numPr>
          <w:ilvl w:val="0"/>
          <w:numId w:val="95"/>
        </w:numPr>
        <w:spacing w:before="120" w:line="276" w:lineRule="auto"/>
        <w:ind w:left="270" w:hanging="270"/>
        <w:jc w:val="left"/>
        <w:rPr>
          <w:rFonts w:cstheme="minorHAnsi"/>
        </w:rPr>
      </w:pPr>
      <w:r w:rsidRPr="00071C38">
        <w:rPr>
          <w:rStyle w:val="Hyperlink"/>
          <w:rFonts w:asciiTheme="minorHAnsi" w:hAnsiTheme="minorHAnsi" w:cstheme="minorHAnsi"/>
          <w:color w:val="000000" w:themeColor="text1"/>
          <w:szCs w:val="24"/>
          <w:u w:val="none"/>
        </w:rPr>
        <w:t>RVP</w:t>
      </w:r>
      <w:r w:rsidRPr="00071C38">
        <w:rPr>
          <w:rStyle w:val="Hyperlink"/>
          <w:rFonts w:asciiTheme="minorHAnsi" w:hAnsiTheme="minorHAnsi" w:cstheme="minorHAnsi"/>
          <w:szCs w:val="24"/>
          <w:u w:val="none"/>
        </w:rPr>
        <w:t xml:space="preserve"> </w:t>
      </w:r>
      <w:hyperlink r:id="rId329" w:anchor="/pages/community/16025392167?queryId=16025576218" w:history="1">
        <w:r w:rsidRPr="005A452D">
          <w:rPr>
            <w:rStyle w:val="Hyperlink"/>
            <w:rFonts w:asciiTheme="minorHAnsi" w:hAnsiTheme="minorHAnsi" w:cstheme="minorHAnsi"/>
            <w:szCs w:val="24"/>
          </w:rPr>
          <w:t>Delta PRD link</w:t>
        </w:r>
      </w:hyperlink>
      <w:r w:rsidR="002C36A9" w:rsidRPr="00071C38">
        <w:rPr>
          <w:rStyle w:val="Hyperlink"/>
          <w:rFonts w:asciiTheme="minorHAnsi" w:hAnsiTheme="minorHAnsi" w:cstheme="minorHAnsi"/>
          <w:szCs w:val="24"/>
        </w:rPr>
        <w:t>.</w:t>
      </w:r>
    </w:p>
    <w:p w14:paraId="0F31BC17" w14:textId="77777777" w:rsidR="00174EA3" w:rsidRPr="009522A6" w:rsidRDefault="00174EA3" w:rsidP="00DC33DF">
      <w:pPr>
        <w:pStyle w:val="Heading1"/>
      </w:pPr>
      <w:bookmarkStart w:id="931" w:name="_Toc191663124"/>
      <w:r w:rsidRPr="009522A6">
        <w:lastRenderedPageBreak/>
        <w:t>D</w:t>
      </w:r>
      <w:bookmarkStart w:id="932" w:name="_Ref131608912"/>
      <w:bookmarkEnd w:id="932"/>
      <w:r w:rsidRPr="009522A6">
        <w:t>ebug and Validation Hooks</w:t>
      </w:r>
      <w:bookmarkEnd w:id="931"/>
      <w:r w:rsidRPr="009522A6">
        <w:rPr>
          <w:color w:val="auto"/>
          <w:sz w:val="22"/>
        </w:rPr>
        <w:t xml:space="preserve"> </w:t>
      </w:r>
      <w:bookmarkEnd w:id="903"/>
    </w:p>
    <w:p w14:paraId="4F00175A" w14:textId="4BF47AE0" w:rsidR="00565644" w:rsidRPr="009522A6" w:rsidRDefault="00565644" w:rsidP="004E3FA9">
      <w:pPr>
        <w:pStyle w:val="Heading2"/>
      </w:pPr>
      <w:bookmarkStart w:id="933" w:name="_Toc191663125"/>
      <w:r w:rsidRPr="009522A6">
        <w:t>Overview</w:t>
      </w:r>
      <w:bookmarkEnd w:id="933"/>
    </w:p>
    <w:p w14:paraId="41B0EF69" w14:textId="183BF3AE" w:rsidR="00174EA3" w:rsidRPr="009522A6" w:rsidRDefault="00174EA3" w:rsidP="00411A3D">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A system could be debugged either via one of below methods:</w:t>
      </w:r>
    </w:p>
    <w:p w14:paraId="0A138F82" w14:textId="4525D028" w:rsidR="0093717B" w:rsidRPr="009522A6" w:rsidRDefault="0093717B" w:rsidP="004A0F02">
      <w:pPr>
        <w:pStyle w:val="ListParagraph"/>
        <w:numPr>
          <w:ilvl w:val="0"/>
          <w:numId w:val="32"/>
        </w:numPr>
        <w:spacing w:before="120" w:line="276" w:lineRule="auto"/>
        <w:ind w:left="446"/>
        <w:jc w:val="left"/>
        <w:rPr>
          <w:rFonts w:cstheme="minorHAnsi"/>
        </w:rPr>
      </w:pPr>
      <w:r w:rsidRPr="009522A6">
        <w:rPr>
          <w:rFonts w:cstheme="minorHAnsi"/>
        </w:rPr>
        <w:t xml:space="preserve">Open Chassis debug – this includes XDP, MIPI60 (LTB) with </w:t>
      </w:r>
      <w:r w:rsidR="006219A7" w:rsidRPr="009522A6">
        <w:rPr>
          <w:rFonts w:cstheme="minorHAnsi"/>
        </w:rPr>
        <w:t>two</w:t>
      </w:r>
      <w:r w:rsidRPr="009522A6">
        <w:rPr>
          <w:rFonts w:cstheme="minorHAnsi"/>
        </w:rPr>
        <w:t xml:space="preserve"> MIPI60 header</w:t>
      </w:r>
      <w:r w:rsidR="006219A7" w:rsidRPr="009522A6">
        <w:rPr>
          <w:rFonts w:cstheme="minorHAnsi"/>
        </w:rPr>
        <w:t>s</w:t>
      </w:r>
      <w:r w:rsidR="00411A3D" w:rsidRPr="009522A6">
        <w:rPr>
          <w:rFonts w:cstheme="minorHAnsi"/>
        </w:rPr>
        <w:t xml:space="preserve"> </w:t>
      </w:r>
      <w:r w:rsidRPr="009522A6">
        <w:rPr>
          <w:rFonts w:cstheme="minorHAnsi"/>
        </w:rPr>
        <w:t>on NVL RVP</w:t>
      </w:r>
      <w:r w:rsidR="004A0F02" w:rsidRPr="009522A6">
        <w:rPr>
          <w:rFonts w:cstheme="minorHAnsi"/>
        </w:rPr>
        <w:t>.</w:t>
      </w:r>
    </w:p>
    <w:p w14:paraId="37427D89" w14:textId="6DA4B9B3" w:rsidR="00174EA3" w:rsidRPr="009522A6" w:rsidRDefault="00174EA3" w:rsidP="004A0F02">
      <w:pPr>
        <w:pStyle w:val="ListParagraph"/>
        <w:numPr>
          <w:ilvl w:val="0"/>
          <w:numId w:val="32"/>
        </w:numPr>
        <w:spacing w:before="120" w:line="276" w:lineRule="auto"/>
        <w:ind w:left="446"/>
        <w:jc w:val="left"/>
        <w:rPr>
          <w:rFonts w:cstheme="minorHAnsi"/>
        </w:rPr>
      </w:pPr>
      <w:r w:rsidRPr="009522A6">
        <w:rPr>
          <w:rFonts w:cstheme="minorHAnsi"/>
        </w:rPr>
        <w:t>Closed chassis debug – USB debug (USB2/USB3/OOB/I3C)</w:t>
      </w:r>
      <w:r w:rsidR="004A0F02" w:rsidRPr="009522A6">
        <w:rPr>
          <w:rFonts w:cstheme="minorHAnsi"/>
        </w:rPr>
        <w:t>.</w:t>
      </w:r>
    </w:p>
    <w:p w14:paraId="080DFD77" w14:textId="56AF68E5" w:rsidR="00AE535E" w:rsidRPr="009522A6" w:rsidRDefault="00174EA3" w:rsidP="00174EA3">
      <w:pPr>
        <w:rPr>
          <w:rFonts w:cstheme="minorHAnsi"/>
        </w:rPr>
      </w:pPr>
      <w:r w:rsidRPr="009522A6">
        <w:rPr>
          <w:rFonts w:cstheme="minorHAnsi"/>
        </w:rPr>
        <w:t xml:space="preserve">This section of RVP HAS shall cover the overview of SoC debug architecture followed by debug interfaces of SoC that are supported in the RVP. It shall also list down various SoC validation hooks and cover all the validation interfaces that are supported in this </w:t>
      </w:r>
      <w:r w:rsidR="0093717B" w:rsidRPr="009522A6">
        <w:rPr>
          <w:rFonts w:cstheme="minorHAnsi"/>
        </w:rPr>
        <w:t>NVL</w:t>
      </w:r>
      <w:r w:rsidRPr="009522A6">
        <w:rPr>
          <w:rFonts w:cstheme="minorHAnsi"/>
        </w:rPr>
        <w:t xml:space="preserve"> RVP for users to debug the Silicon.</w:t>
      </w:r>
    </w:p>
    <w:p w14:paraId="447E40C9" w14:textId="6FA88145" w:rsidR="00F47C1A" w:rsidRPr="009522A6" w:rsidRDefault="00F47C1A" w:rsidP="004E3FA9">
      <w:pPr>
        <w:pStyle w:val="Heading2"/>
      </w:pPr>
      <w:bookmarkStart w:id="934" w:name="_Toc191663126"/>
      <w:r w:rsidRPr="009522A6">
        <w:t>Debug domain platform MRD/PRD</w:t>
      </w:r>
      <w:r w:rsidR="00F75C20">
        <w:t>s</w:t>
      </w:r>
      <w:bookmarkEnd w:id="934"/>
    </w:p>
    <w:p w14:paraId="3A88321E" w14:textId="2235380A" w:rsidR="00F47C1A" w:rsidRPr="009522A6" w:rsidRDefault="00F47C1A" w:rsidP="00F47C1A">
      <w:pPr>
        <w:rPr>
          <w:rFonts w:cstheme="minorHAnsi"/>
        </w:rPr>
      </w:pPr>
      <w:r w:rsidRPr="009522A6">
        <w:rPr>
          <w:rFonts w:cstheme="minorHAnsi"/>
        </w:rPr>
        <w:t xml:space="preserve">Below </w:t>
      </w:r>
      <w:r w:rsidR="00411A3D" w:rsidRPr="009522A6">
        <w:rPr>
          <w:rFonts w:cstheme="minorHAnsi"/>
        </w:rPr>
        <w:t>is</w:t>
      </w:r>
      <w:r w:rsidRPr="009522A6">
        <w:rPr>
          <w:rFonts w:cstheme="minorHAnsi"/>
        </w:rPr>
        <w:t xml:space="preserve"> the platform MRD/ PRD for the Debug domain.</w:t>
      </w:r>
    </w:p>
    <w:p w14:paraId="15F76D3C" w14:textId="22DDA21C" w:rsidR="00F47C1A" w:rsidRPr="009522A6" w:rsidRDefault="00F47C1A" w:rsidP="004A0F02">
      <w:pPr>
        <w:pStyle w:val="ListParagraph"/>
        <w:numPr>
          <w:ilvl w:val="0"/>
          <w:numId w:val="32"/>
        </w:numPr>
        <w:spacing w:before="120" w:line="276" w:lineRule="auto"/>
        <w:ind w:left="446"/>
        <w:jc w:val="left"/>
        <w:rPr>
          <w:rStyle w:val="Hyperlink"/>
          <w:rFonts w:asciiTheme="minorHAnsi" w:hAnsiTheme="minorHAnsi" w:cstheme="minorHAnsi"/>
          <w:color w:val="auto"/>
          <w:szCs w:val="24"/>
          <w:u w:val="none"/>
        </w:rPr>
      </w:pPr>
      <w:r w:rsidRPr="009522A6">
        <w:rPr>
          <w:rFonts w:cstheme="minorHAnsi"/>
        </w:rPr>
        <w:t xml:space="preserve">Platform MRD </w:t>
      </w:r>
      <w:hyperlink r:id="rId330" w:anchor="/pages/community/16025392167?queryId=16025395694" w:history="1">
        <w:r w:rsidRPr="009522A6">
          <w:rPr>
            <w:rStyle w:val="Hyperlink"/>
            <w:rFonts w:asciiTheme="minorHAnsi" w:hAnsiTheme="minorHAnsi" w:cstheme="minorHAnsi"/>
            <w:szCs w:val="24"/>
          </w:rPr>
          <w:t>HSD link</w:t>
        </w:r>
      </w:hyperlink>
      <w:r w:rsidR="004A0F02" w:rsidRPr="009522A6">
        <w:rPr>
          <w:rStyle w:val="Hyperlink"/>
          <w:rFonts w:asciiTheme="minorHAnsi" w:hAnsiTheme="minorHAnsi" w:cstheme="minorHAnsi"/>
          <w:szCs w:val="24"/>
        </w:rPr>
        <w:t>.</w:t>
      </w:r>
    </w:p>
    <w:p w14:paraId="72727CFF" w14:textId="678B1B86" w:rsidR="00505194" w:rsidRPr="005302B0" w:rsidRDefault="00505194" w:rsidP="004E3FA9">
      <w:pPr>
        <w:pStyle w:val="Heading2"/>
      </w:pPr>
      <w:bookmarkStart w:id="935" w:name="_Toc191663127"/>
      <w:r>
        <w:t>Debug</w:t>
      </w:r>
      <w:r w:rsidRPr="005302B0">
        <w:t xml:space="preserve"> domain RVP LZ/ PRD</w:t>
      </w:r>
      <w:bookmarkEnd w:id="935"/>
    </w:p>
    <w:p w14:paraId="702B8881" w14:textId="530CFC25" w:rsidR="00D30744" w:rsidRPr="00505194" w:rsidRDefault="00505194" w:rsidP="004B29D3">
      <w:pPr>
        <w:pStyle w:val="ListParagraph"/>
        <w:numPr>
          <w:ilvl w:val="0"/>
          <w:numId w:val="91"/>
        </w:numPr>
        <w:ind w:left="450"/>
        <w:rPr>
          <w:rStyle w:val="Hyperlink"/>
          <w:rFonts w:asciiTheme="minorHAnsi" w:hAnsiTheme="minorHAnsi" w:cstheme="minorHAnsi"/>
          <w:color w:val="auto"/>
          <w:szCs w:val="24"/>
          <w:u w:val="none"/>
        </w:rPr>
      </w:pPr>
      <w:r w:rsidRPr="00071C38">
        <w:rPr>
          <w:rStyle w:val="Hyperlink"/>
          <w:rFonts w:asciiTheme="minorHAnsi" w:hAnsiTheme="minorHAnsi" w:cstheme="minorHAnsi"/>
          <w:color w:val="000000" w:themeColor="text1"/>
          <w:szCs w:val="24"/>
          <w:u w:val="none"/>
        </w:rPr>
        <w:t>RVP</w:t>
      </w:r>
      <w:r w:rsidRPr="00071C38">
        <w:rPr>
          <w:rStyle w:val="Hyperlink"/>
          <w:rFonts w:asciiTheme="minorHAnsi" w:hAnsiTheme="minorHAnsi" w:cstheme="minorHAnsi"/>
          <w:szCs w:val="24"/>
          <w:u w:val="none"/>
        </w:rPr>
        <w:t xml:space="preserve"> </w:t>
      </w:r>
      <w:hyperlink r:id="rId331" w:anchor="/pages/community/16025392167?queryId=16025576218" w:history="1">
        <w:r w:rsidRPr="00B61A3E">
          <w:rPr>
            <w:rStyle w:val="Hyperlink"/>
            <w:rFonts w:asciiTheme="minorHAnsi" w:hAnsiTheme="minorHAnsi" w:cstheme="minorHAnsi"/>
            <w:szCs w:val="24"/>
          </w:rPr>
          <w:t>Delta PRD link.</w:t>
        </w:r>
      </w:hyperlink>
      <w:r w:rsidRPr="00071C38">
        <w:rPr>
          <w:rStyle w:val="Hyperlink"/>
          <w:rFonts w:asciiTheme="minorHAnsi" w:hAnsiTheme="minorHAnsi" w:cstheme="minorHAnsi"/>
          <w:szCs w:val="24"/>
        </w:rPr>
        <w:t>.</w:t>
      </w:r>
    </w:p>
    <w:p w14:paraId="14AA7A5D" w14:textId="2257F548" w:rsidR="00562193" w:rsidRPr="009522A6" w:rsidRDefault="00562193" w:rsidP="00562193">
      <w:pPr>
        <w:rPr>
          <w:rFonts w:cstheme="minorHAnsi"/>
        </w:rPr>
      </w:pPr>
      <w:r w:rsidRPr="009522A6">
        <w:rPr>
          <w:rFonts w:cstheme="minorHAnsi"/>
        </w:rPr>
        <w:t>Below table capture the debug feature support on NVL RVPs.</w:t>
      </w:r>
    </w:p>
    <w:p w14:paraId="4BB91B7D" w14:textId="6F263A8E" w:rsidR="00411A3D" w:rsidRPr="009522A6" w:rsidRDefault="00411A3D" w:rsidP="00BC1367">
      <w:pPr>
        <w:pStyle w:val="Caption"/>
        <w:spacing w:before="120" w:after="0"/>
        <w:rPr>
          <w:rFonts w:cstheme="minorHAnsi"/>
        </w:rPr>
      </w:pPr>
      <w:bookmarkStart w:id="936" w:name="_Toc19166368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115</w:t>
      </w:r>
      <w:r w:rsidR="00924662" w:rsidRPr="009522A6">
        <w:rPr>
          <w:rFonts w:cstheme="minorHAnsi"/>
        </w:rPr>
        <w:fldChar w:fldCharType="end"/>
      </w:r>
      <w:r w:rsidRPr="009522A6">
        <w:rPr>
          <w:rFonts w:cstheme="minorHAnsi"/>
        </w:rPr>
        <w:t>: Debug feature support on NVL RVPs</w:t>
      </w:r>
      <w:bookmarkEnd w:id="936"/>
    </w:p>
    <w:tbl>
      <w:tblPr>
        <w:tblW w:w="9302" w:type="dxa"/>
        <w:tblLook w:val="04A0" w:firstRow="1" w:lastRow="0" w:firstColumn="1" w:lastColumn="0" w:noHBand="0" w:noVBand="1"/>
      </w:tblPr>
      <w:tblGrid>
        <w:gridCol w:w="536"/>
        <w:gridCol w:w="2970"/>
        <w:gridCol w:w="919"/>
        <w:gridCol w:w="919"/>
        <w:gridCol w:w="1307"/>
        <w:gridCol w:w="989"/>
        <w:gridCol w:w="919"/>
        <w:gridCol w:w="919"/>
      </w:tblGrid>
      <w:tr w:rsidR="007D0308" w:rsidRPr="009522A6" w14:paraId="31421045" w14:textId="75DE8489" w:rsidTr="00CB1E41">
        <w:trPr>
          <w:trHeight w:val="300"/>
        </w:trPr>
        <w:tc>
          <w:tcPr>
            <w:tcW w:w="536" w:type="dxa"/>
            <w:tcBorders>
              <w:top w:val="single" w:sz="4" w:space="0" w:color="000000"/>
              <w:left w:val="single" w:sz="4" w:space="0" w:color="000000"/>
              <w:bottom w:val="nil"/>
              <w:right w:val="single" w:sz="4" w:space="0" w:color="000000"/>
            </w:tcBorders>
            <w:shd w:val="clear" w:color="000000" w:fill="0070C0"/>
            <w:noWrap/>
            <w:vAlign w:val="center"/>
            <w:hideMark/>
          </w:tcPr>
          <w:p w14:paraId="69BB109F" w14:textId="77777777" w:rsidR="007D0308" w:rsidRPr="009522A6" w:rsidRDefault="007D0308" w:rsidP="007D0308">
            <w:pPr>
              <w:spacing w:before="0" w:after="0"/>
              <w:jc w:val="center"/>
              <w:rPr>
                <w:rFonts w:cstheme="minorHAnsi"/>
                <w:b/>
                <w:bCs/>
                <w:color w:val="FFFFFF"/>
                <w:szCs w:val="22"/>
              </w:rPr>
            </w:pPr>
            <w:r w:rsidRPr="009522A6">
              <w:rPr>
                <w:rFonts w:cstheme="minorHAnsi"/>
                <w:b/>
                <w:bCs/>
                <w:color w:val="FFFFFF"/>
                <w:szCs w:val="22"/>
              </w:rPr>
              <w:t>Si#</w:t>
            </w:r>
          </w:p>
        </w:tc>
        <w:tc>
          <w:tcPr>
            <w:tcW w:w="2970" w:type="dxa"/>
            <w:tcBorders>
              <w:top w:val="single" w:sz="4" w:space="0" w:color="000000"/>
              <w:left w:val="nil"/>
              <w:bottom w:val="nil"/>
              <w:right w:val="single" w:sz="4" w:space="0" w:color="000000"/>
            </w:tcBorders>
            <w:shd w:val="clear" w:color="000000" w:fill="0070C0"/>
            <w:noWrap/>
            <w:vAlign w:val="center"/>
            <w:hideMark/>
          </w:tcPr>
          <w:p w14:paraId="4879A516" w14:textId="23BD97E1" w:rsidR="007D0308" w:rsidRPr="000D74D0" w:rsidRDefault="00F12AAE" w:rsidP="007D0308">
            <w:pPr>
              <w:spacing w:before="0" w:after="0"/>
              <w:jc w:val="center"/>
              <w:rPr>
                <w:rFonts w:cstheme="minorHAnsi"/>
                <w:b/>
                <w:color w:val="FF0000"/>
                <w:szCs w:val="22"/>
              </w:rPr>
            </w:pPr>
            <w:r w:rsidRPr="00F12AAE">
              <w:rPr>
                <w:rFonts w:cstheme="minorHAnsi"/>
                <w:b/>
                <w:bCs/>
                <w:color w:val="FFFFFF" w:themeColor="background1"/>
                <w:szCs w:val="22"/>
              </w:rPr>
              <w:t>Debug</w:t>
            </w:r>
            <w:r w:rsidR="007D0308" w:rsidRPr="00F12AAE">
              <w:rPr>
                <w:rFonts w:cstheme="minorHAnsi"/>
                <w:b/>
                <w:color w:val="FFFFFF" w:themeColor="background1"/>
                <w:szCs w:val="22"/>
              </w:rPr>
              <w:t xml:space="preserve"> domain features</w:t>
            </w:r>
          </w:p>
        </w:tc>
        <w:tc>
          <w:tcPr>
            <w:tcW w:w="919" w:type="dxa"/>
            <w:tcBorders>
              <w:top w:val="single" w:sz="4" w:space="0" w:color="000000"/>
              <w:left w:val="nil"/>
              <w:bottom w:val="nil"/>
              <w:right w:val="single" w:sz="4" w:space="0" w:color="000000"/>
            </w:tcBorders>
            <w:shd w:val="clear" w:color="000000" w:fill="0070C0"/>
            <w:noWrap/>
            <w:hideMark/>
          </w:tcPr>
          <w:p w14:paraId="7DBF2A75" w14:textId="0DADFBE3" w:rsidR="007D0308" w:rsidRPr="009522A6" w:rsidRDefault="007D0308" w:rsidP="007D0308">
            <w:pPr>
              <w:spacing w:before="0" w:after="0"/>
              <w:jc w:val="center"/>
              <w:rPr>
                <w:rFonts w:cstheme="minorHAnsi"/>
                <w:b/>
                <w:bCs/>
                <w:color w:val="FFFFFF"/>
                <w:szCs w:val="22"/>
              </w:rPr>
            </w:pPr>
            <w:r w:rsidRPr="009522A6">
              <w:rPr>
                <w:rFonts w:cstheme="minorHAnsi"/>
                <w:b/>
                <w:bCs/>
                <w:color w:val="FFFFFF"/>
                <w:szCs w:val="22"/>
              </w:rPr>
              <w:t>RVP</w:t>
            </w:r>
            <w:r w:rsidR="00937054" w:rsidRPr="0077600C">
              <w:rPr>
                <w:rFonts w:cstheme="minorHAnsi"/>
                <w:b/>
                <w:bCs/>
                <w:color w:val="FFFFFF"/>
                <w:szCs w:val="22"/>
              </w:rPr>
              <w:t xml:space="preserve"> 0</w:t>
            </w:r>
            <w:r w:rsidR="00937054">
              <w:rPr>
                <w:rFonts w:cstheme="minorHAnsi"/>
                <w:b/>
                <w:bCs/>
                <w:color w:val="FFFFFF"/>
                <w:szCs w:val="22"/>
              </w:rPr>
              <w:t>1</w:t>
            </w:r>
          </w:p>
        </w:tc>
        <w:tc>
          <w:tcPr>
            <w:tcW w:w="919" w:type="dxa"/>
            <w:tcBorders>
              <w:top w:val="single" w:sz="4" w:space="0" w:color="000000"/>
              <w:left w:val="nil"/>
              <w:bottom w:val="nil"/>
              <w:right w:val="single" w:sz="4" w:space="0" w:color="000000"/>
            </w:tcBorders>
            <w:shd w:val="clear" w:color="000000" w:fill="0070C0"/>
            <w:noWrap/>
            <w:hideMark/>
          </w:tcPr>
          <w:p w14:paraId="29CCD92B" w14:textId="64A41CA7" w:rsidR="007D0308" w:rsidRPr="009522A6" w:rsidRDefault="007D0308" w:rsidP="007D0308">
            <w:pPr>
              <w:spacing w:before="0" w:after="0"/>
              <w:jc w:val="center"/>
              <w:rPr>
                <w:rFonts w:cstheme="minorHAnsi"/>
                <w:b/>
                <w:bCs/>
                <w:color w:val="FFFFFF"/>
                <w:szCs w:val="22"/>
              </w:rPr>
            </w:pPr>
            <w:r w:rsidRPr="009522A6">
              <w:rPr>
                <w:rFonts w:cstheme="minorHAnsi"/>
                <w:b/>
                <w:bCs/>
                <w:color w:val="FFFFFF"/>
                <w:szCs w:val="22"/>
              </w:rPr>
              <w:t>RVP</w:t>
            </w:r>
            <w:r w:rsidR="00937054" w:rsidRPr="0077600C">
              <w:rPr>
                <w:rFonts w:cstheme="minorHAnsi"/>
                <w:b/>
                <w:bCs/>
                <w:color w:val="FFFFFF"/>
                <w:szCs w:val="22"/>
              </w:rPr>
              <w:t xml:space="preserve"> 0</w:t>
            </w:r>
            <w:r w:rsidR="00937054">
              <w:rPr>
                <w:rFonts w:cstheme="minorHAnsi"/>
                <w:b/>
                <w:bCs/>
                <w:color w:val="FFFFFF"/>
                <w:szCs w:val="22"/>
              </w:rPr>
              <w:t>2</w:t>
            </w:r>
          </w:p>
        </w:tc>
        <w:tc>
          <w:tcPr>
            <w:tcW w:w="1131" w:type="dxa"/>
            <w:tcBorders>
              <w:top w:val="single" w:sz="4" w:space="0" w:color="000000"/>
              <w:left w:val="nil"/>
              <w:bottom w:val="nil"/>
              <w:right w:val="single" w:sz="4" w:space="0" w:color="000000"/>
            </w:tcBorders>
            <w:shd w:val="clear" w:color="000000" w:fill="0070C0"/>
            <w:noWrap/>
            <w:hideMark/>
          </w:tcPr>
          <w:p w14:paraId="32B41A78" w14:textId="6DE8EF0B" w:rsidR="007D0308" w:rsidRPr="009522A6" w:rsidRDefault="007D0308" w:rsidP="007D0308">
            <w:pPr>
              <w:spacing w:before="0" w:after="0"/>
              <w:jc w:val="center"/>
              <w:rPr>
                <w:rFonts w:cstheme="minorHAnsi"/>
                <w:b/>
                <w:bCs/>
                <w:color w:val="FFFFFF"/>
                <w:szCs w:val="22"/>
              </w:rPr>
            </w:pPr>
            <w:r w:rsidRPr="009522A6">
              <w:rPr>
                <w:rFonts w:cstheme="minorHAnsi"/>
                <w:b/>
                <w:bCs/>
                <w:color w:val="FFFFFF"/>
                <w:szCs w:val="22"/>
              </w:rPr>
              <w:t>RVP</w:t>
            </w:r>
            <w:r w:rsidR="00937054" w:rsidRPr="0077600C">
              <w:rPr>
                <w:rFonts w:cstheme="minorHAnsi"/>
                <w:b/>
                <w:bCs/>
                <w:color w:val="FFFFFF"/>
                <w:szCs w:val="22"/>
              </w:rPr>
              <w:t xml:space="preserve"> 0</w:t>
            </w:r>
            <w:r w:rsidR="00937054">
              <w:rPr>
                <w:rFonts w:cstheme="minorHAnsi"/>
                <w:b/>
                <w:bCs/>
                <w:color w:val="FFFFFF"/>
                <w:szCs w:val="22"/>
              </w:rPr>
              <w:t>3</w:t>
            </w:r>
          </w:p>
        </w:tc>
        <w:tc>
          <w:tcPr>
            <w:tcW w:w="989" w:type="dxa"/>
            <w:tcBorders>
              <w:top w:val="single" w:sz="4" w:space="0" w:color="000000"/>
              <w:left w:val="nil"/>
              <w:bottom w:val="nil"/>
              <w:right w:val="single" w:sz="4" w:space="0" w:color="000000"/>
            </w:tcBorders>
            <w:shd w:val="clear" w:color="000000" w:fill="0070C0"/>
            <w:noWrap/>
            <w:hideMark/>
          </w:tcPr>
          <w:p w14:paraId="42682AE3" w14:textId="7CDBD2D2" w:rsidR="007D0308" w:rsidRPr="009522A6" w:rsidRDefault="007D0308" w:rsidP="007D0308">
            <w:pPr>
              <w:spacing w:before="0" w:after="0"/>
              <w:jc w:val="center"/>
              <w:rPr>
                <w:rFonts w:cstheme="minorHAnsi"/>
                <w:b/>
                <w:bCs/>
                <w:color w:val="FFFFFF"/>
                <w:szCs w:val="22"/>
              </w:rPr>
            </w:pPr>
            <w:r w:rsidRPr="009522A6">
              <w:rPr>
                <w:rFonts w:cstheme="minorHAnsi"/>
                <w:b/>
                <w:bCs/>
                <w:color w:val="FFFFFF"/>
                <w:szCs w:val="22"/>
              </w:rPr>
              <w:t>RVP</w:t>
            </w:r>
            <w:r w:rsidR="00937054" w:rsidRPr="0077600C">
              <w:rPr>
                <w:rFonts w:cstheme="minorHAnsi"/>
                <w:b/>
                <w:bCs/>
                <w:color w:val="FFFFFF"/>
                <w:szCs w:val="22"/>
              </w:rPr>
              <w:t xml:space="preserve"> 0</w:t>
            </w:r>
            <w:r w:rsidR="00937054">
              <w:rPr>
                <w:rFonts w:cstheme="minorHAnsi"/>
                <w:b/>
                <w:bCs/>
                <w:color w:val="FFFFFF"/>
                <w:szCs w:val="22"/>
              </w:rPr>
              <w:t>4</w:t>
            </w:r>
          </w:p>
        </w:tc>
        <w:tc>
          <w:tcPr>
            <w:tcW w:w="919" w:type="dxa"/>
            <w:tcBorders>
              <w:top w:val="single" w:sz="4" w:space="0" w:color="000000"/>
              <w:left w:val="nil"/>
              <w:bottom w:val="nil"/>
              <w:right w:val="single" w:sz="4" w:space="0" w:color="000000"/>
            </w:tcBorders>
            <w:shd w:val="clear" w:color="000000" w:fill="0070C0"/>
          </w:tcPr>
          <w:p w14:paraId="2EC66F2B" w14:textId="01310A60" w:rsidR="004657FB" w:rsidRPr="00810E14" w:rsidRDefault="00E000E2" w:rsidP="007D0308">
            <w:pPr>
              <w:spacing w:before="0" w:after="0"/>
              <w:jc w:val="center"/>
              <w:rPr>
                <w:rFonts w:cstheme="minorHAnsi"/>
                <w:b/>
                <w:color w:val="FFFF00"/>
                <w:szCs w:val="22"/>
              </w:rPr>
            </w:pPr>
            <w:r w:rsidRPr="00810E14">
              <w:rPr>
                <w:rFonts w:cstheme="minorHAnsi"/>
                <w:b/>
                <w:color w:val="FFFF00"/>
                <w:szCs w:val="22"/>
              </w:rPr>
              <w:t>RVP</w:t>
            </w:r>
            <w:r w:rsidR="00937054" w:rsidRPr="00937054">
              <w:rPr>
                <w:rFonts w:cstheme="minorHAnsi"/>
                <w:b/>
                <w:bCs/>
                <w:color w:val="FFFF00"/>
                <w:szCs w:val="22"/>
              </w:rPr>
              <w:t xml:space="preserve"> 05</w:t>
            </w:r>
          </w:p>
        </w:tc>
        <w:tc>
          <w:tcPr>
            <w:tcW w:w="919" w:type="dxa"/>
            <w:tcBorders>
              <w:top w:val="single" w:sz="4" w:space="0" w:color="000000"/>
              <w:left w:val="nil"/>
              <w:bottom w:val="nil"/>
              <w:right w:val="single" w:sz="4" w:space="0" w:color="000000"/>
            </w:tcBorders>
            <w:shd w:val="clear" w:color="000000" w:fill="0070C0"/>
          </w:tcPr>
          <w:p w14:paraId="0DA38823" w14:textId="1DAF0680" w:rsidR="004657FB" w:rsidRPr="00810E14" w:rsidRDefault="00937054" w:rsidP="007D0308">
            <w:pPr>
              <w:spacing w:before="0" w:after="0"/>
              <w:jc w:val="center"/>
              <w:rPr>
                <w:rFonts w:cstheme="minorHAnsi"/>
                <w:b/>
                <w:color w:val="FFFF00"/>
                <w:szCs w:val="22"/>
              </w:rPr>
            </w:pPr>
            <w:r w:rsidRPr="00937054">
              <w:rPr>
                <w:rFonts w:cstheme="minorHAnsi"/>
                <w:b/>
                <w:bCs/>
                <w:color w:val="FFFF00"/>
                <w:szCs w:val="22"/>
              </w:rPr>
              <w:t>RVP 06</w:t>
            </w:r>
          </w:p>
        </w:tc>
      </w:tr>
      <w:tr w:rsidR="007D0308" w:rsidRPr="009522A6" w14:paraId="2080C227" w14:textId="4185AEA0" w:rsidTr="00CB1E41">
        <w:trPr>
          <w:trHeight w:val="300"/>
        </w:trPr>
        <w:tc>
          <w:tcPr>
            <w:tcW w:w="5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6FDAF"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45EEFB84"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MIPI60 Debug Connector for SoC</w:t>
            </w:r>
          </w:p>
        </w:tc>
        <w:tc>
          <w:tcPr>
            <w:tcW w:w="919" w:type="dxa"/>
            <w:tcBorders>
              <w:top w:val="single" w:sz="4" w:space="0" w:color="auto"/>
              <w:left w:val="nil"/>
              <w:bottom w:val="single" w:sz="4" w:space="0" w:color="auto"/>
              <w:right w:val="single" w:sz="4" w:space="0" w:color="auto"/>
            </w:tcBorders>
            <w:shd w:val="clear" w:color="auto" w:fill="auto"/>
            <w:vAlign w:val="center"/>
            <w:hideMark/>
          </w:tcPr>
          <w:p w14:paraId="7C33C1BA"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single" w:sz="4" w:space="0" w:color="auto"/>
              <w:left w:val="nil"/>
              <w:bottom w:val="single" w:sz="4" w:space="0" w:color="auto"/>
              <w:right w:val="single" w:sz="4" w:space="0" w:color="auto"/>
            </w:tcBorders>
            <w:shd w:val="clear" w:color="auto" w:fill="auto"/>
            <w:vAlign w:val="center"/>
            <w:hideMark/>
          </w:tcPr>
          <w:p w14:paraId="689C0769"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single" w:sz="4" w:space="0" w:color="auto"/>
              <w:left w:val="nil"/>
              <w:bottom w:val="single" w:sz="4" w:space="0" w:color="auto"/>
              <w:right w:val="single" w:sz="4" w:space="0" w:color="auto"/>
            </w:tcBorders>
            <w:shd w:val="clear" w:color="auto" w:fill="auto"/>
            <w:vAlign w:val="center"/>
            <w:hideMark/>
          </w:tcPr>
          <w:p w14:paraId="44D53750"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89" w:type="dxa"/>
            <w:tcBorders>
              <w:top w:val="single" w:sz="4" w:space="0" w:color="auto"/>
              <w:left w:val="nil"/>
              <w:bottom w:val="single" w:sz="4" w:space="0" w:color="auto"/>
              <w:right w:val="single" w:sz="4" w:space="0" w:color="auto"/>
            </w:tcBorders>
            <w:shd w:val="clear" w:color="auto" w:fill="auto"/>
            <w:vAlign w:val="center"/>
            <w:hideMark/>
          </w:tcPr>
          <w:p w14:paraId="42B7CEAE"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single" w:sz="4" w:space="0" w:color="auto"/>
              <w:left w:val="nil"/>
              <w:bottom w:val="single" w:sz="4" w:space="0" w:color="auto"/>
              <w:right w:val="single" w:sz="4" w:space="0" w:color="auto"/>
            </w:tcBorders>
            <w:vAlign w:val="center"/>
          </w:tcPr>
          <w:p w14:paraId="7A2F7312" w14:textId="38A624F2"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single" w:sz="4" w:space="0" w:color="auto"/>
              <w:left w:val="nil"/>
              <w:bottom w:val="single" w:sz="4" w:space="0" w:color="auto"/>
              <w:right w:val="single" w:sz="4" w:space="0" w:color="auto"/>
            </w:tcBorders>
            <w:vAlign w:val="center"/>
          </w:tcPr>
          <w:p w14:paraId="095E7998" w14:textId="69621D6B"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57751578" w14:textId="795C6143" w:rsidTr="00CB1E41">
        <w:trPr>
          <w:trHeight w:val="6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06A51CF3"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2</w:t>
            </w:r>
          </w:p>
        </w:tc>
        <w:tc>
          <w:tcPr>
            <w:tcW w:w="2970" w:type="dxa"/>
            <w:tcBorders>
              <w:top w:val="nil"/>
              <w:left w:val="nil"/>
              <w:bottom w:val="single" w:sz="4" w:space="0" w:color="auto"/>
              <w:right w:val="single" w:sz="4" w:space="0" w:color="auto"/>
            </w:tcBorders>
            <w:shd w:val="clear" w:color="auto" w:fill="auto"/>
            <w:vAlign w:val="center"/>
            <w:hideMark/>
          </w:tcPr>
          <w:p w14:paraId="07545466"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MIPI60 Debug Connector for PCH.IOE</w:t>
            </w:r>
          </w:p>
        </w:tc>
        <w:tc>
          <w:tcPr>
            <w:tcW w:w="919" w:type="dxa"/>
            <w:tcBorders>
              <w:top w:val="nil"/>
              <w:left w:val="nil"/>
              <w:bottom w:val="single" w:sz="4" w:space="0" w:color="auto"/>
              <w:right w:val="single" w:sz="4" w:space="0" w:color="auto"/>
            </w:tcBorders>
            <w:shd w:val="clear" w:color="auto" w:fill="auto"/>
            <w:vAlign w:val="center"/>
            <w:hideMark/>
          </w:tcPr>
          <w:p w14:paraId="4936706C"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4883AEE2"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ED8F129" w14:textId="77777777" w:rsidR="007D0308" w:rsidRPr="00FD6C6F" w:rsidRDefault="007D0308" w:rsidP="004A646A">
            <w:pPr>
              <w:spacing w:before="0" w:after="0"/>
              <w:jc w:val="center"/>
              <w:rPr>
                <w:rFonts w:cstheme="minorHAnsi"/>
                <w:color w:val="808080"/>
                <w:sz w:val="20"/>
                <w:szCs w:val="20"/>
              </w:rPr>
            </w:pPr>
            <w:r w:rsidRPr="00FD6C6F">
              <w:rPr>
                <w:rFonts w:cstheme="minorHAnsi"/>
                <w:color w:val="808080"/>
                <w:sz w:val="20"/>
                <w:szCs w:val="20"/>
              </w:rPr>
              <w:t>NA - w/PCH IOE configuration</w:t>
            </w:r>
          </w:p>
        </w:tc>
        <w:tc>
          <w:tcPr>
            <w:tcW w:w="989" w:type="dxa"/>
            <w:tcBorders>
              <w:top w:val="nil"/>
              <w:left w:val="nil"/>
              <w:bottom w:val="single" w:sz="4" w:space="0" w:color="auto"/>
              <w:right w:val="single" w:sz="4" w:space="0" w:color="auto"/>
            </w:tcBorders>
            <w:shd w:val="clear" w:color="auto" w:fill="auto"/>
            <w:vAlign w:val="center"/>
            <w:hideMark/>
          </w:tcPr>
          <w:p w14:paraId="63A8A2A9"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63BC648" w14:textId="3C1B754D" w:rsidR="004657FB" w:rsidRPr="00FD6C6F" w:rsidRDefault="00810E14"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No</w:t>
            </w:r>
          </w:p>
        </w:tc>
        <w:tc>
          <w:tcPr>
            <w:tcW w:w="919" w:type="dxa"/>
            <w:tcBorders>
              <w:top w:val="nil"/>
              <w:left w:val="nil"/>
              <w:bottom w:val="single" w:sz="4" w:space="0" w:color="auto"/>
              <w:right w:val="single" w:sz="4" w:space="0" w:color="auto"/>
            </w:tcBorders>
            <w:vAlign w:val="center"/>
          </w:tcPr>
          <w:p w14:paraId="5E32839C" w14:textId="465CF85F" w:rsidR="004657FB" w:rsidRPr="00FD6C6F" w:rsidRDefault="00810E14"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No</w:t>
            </w:r>
          </w:p>
        </w:tc>
      </w:tr>
      <w:tr w:rsidR="004A646A" w:rsidRPr="009522A6" w14:paraId="1367A0B8" w14:textId="5C6E1689" w:rsidTr="00CB1E41">
        <w:trPr>
          <w:trHeight w:val="6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41C581E6" w14:textId="77777777" w:rsidR="004A646A" w:rsidRPr="00FD6C6F" w:rsidRDefault="004A646A" w:rsidP="004A646A">
            <w:pPr>
              <w:spacing w:before="0" w:after="0"/>
              <w:jc w:val="center"/>
              <w:rPr>
                <w:rFonts w:cstheme="minorHAnsi"/>
                <w:color w:val="000000"/>
                <w:sz w:val="20"/>
                <w:szCs w:val="20"/>
              </w:rPr>
            </w:pPr>
            <w:r w:rsidRPr="00FD6C6F">
              <w:rPr>
                <w:rFonts w:cstheme="minorHAnsi"/>
                <w:color w:val="000000"/>
                <w:sz w:val="20"/>
                <w:szCs w:val="20"/>
              </w:rPr>
              <w:t>3</w:t>
            </w:r>
          </w:p>
        </w:tc>
        <w:tc>
          <w:tcPr>
            <w:tcW w:w="2970" w:type="dxa"/>
            <w:tcBorders>
              <w:top w:val="nil"/>
              <w:left w:val="nil"/>
              <w:bottom w:val="single" w:sz="4" w:space="0" w:color="auto"/>
              <w:right w:val="single" w:sz="4" w:space="0" w:color="auto"/>
            </w:tcBorders>
            <w:shd w:val="clear" w:color="auto" w:fill="auto"/>
            <w:vAlign w:val="center"/>
            <w:hideMark/>
          </w:tcPr>
          <w:p w14:paraId="51151E35" w14:textId="77777777" w:rsidR="004A646A" w:rsidRPr="00FD6C6F" w:rsidRDefault="004A646A" w:rsidP="004A646A">
            <w:pPr>
              <w:spacing w:before="0" w:after="0"/>
              <w:jc w:val="left"/>
              <w:rPr>
                <w:rFonts w:cstheme="minorHAnsi"/>
                <w:b/>
                <w:color w:val="000000"/>
                <w:sz w:val="20"/>
                <w:szCs w:val="20"/>
              </w:rPr>
            </w:pPr>
            <w:r w:rsidRPr="00FD6C6F">
              <w:rPr>
                <w:rFonts w:cstheme="minorHAnsi"/>
                <w:b/>
                <w:color w:val="000000"/>
                <w:sz w:val="20"/>
                <w:szCs w:val="20"/>
              </w:rPr>
              <w:t>VISA probing via THC (Touch panel) header 1</w:t>
            </w:r>
          </w:p>
        </w:tc>
        <w:tc>
          <w:tcPr>
            <w:tcW w:w="919" w:type="dxa"/>
            <w:tcBorders>
              <w:top w:val="nil"/>
              <w:left w:val="nil"/>
              <w:bottom w:val="single" w:sz="4" w:space="0" w:color="auto"/>
              <w:right w:val="single" w:sz="4" w:space="0" w:color="auto"/>
            </w:tcBorders>
            <w:shd w:val="clear" w:color="auto" w:fill="auto"/>
            <w:vAlign w:val="center"/>
            <w:hideMark/>
          </w:tcPr>
          <w:p w14:paraId="3234C64C" w14:textId="3A301064"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2DA832CB" w14:textId="67B218ED"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28B15FC7" w14:textId="3A7FB18C"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37B41A74" w14:textId="28DFAA4B"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F19920A" w14:textId="461EC1BB"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6304341E" w14:textId="1474F3CD"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4A646A" w:rsidRPr="009522A6" w14:paraId="3ACB589B" w14:textId="7E3B757B" w:rsidTr="00CB1E41">
        <w:trPr>
          <w:trHeight w:val="6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098D7EC0" w14:textId="77777777" w:rsidR="004A646A" w:rsidRPr="00FD6C6F" w:rsidRDefault="004A646A" w:rsidP="004A646A">
            <w:pPr>
              <w:spacing w:before="0" w:after="0"/>
              <w:jc w:val="center"/>
              <w:rPr>
                <w:rFonts w:cstheme="minorHAnsi"/>
                <w:color w:val="000000"/>
                <w:sz w:val="20"/>
                <w:szCs w:val="20"/>
              </w:rPr>
            </w:pPr>
            <w:r w:rsidRPr="00FD6C6F">
              <w:rPr>
                <w:rFonts w:cstheme="minorHAnsi"/>
                <w:color w:val="000000"/>
                <w:sz w:val="20"/>
                <w:szCs w:val="20"/>
              </w:rPr>
              <w:t>4</w:t>
            </w:r>
          </w:p>
        </w:tc>
        <w:tc>
          <w:tcPr>
            <w:tcW w:w="2970" w:type="dxa"/>
            <w:tcBorders>
              <w:top w:val="nil"/>
              <w:left w:val="nil"/>
              <w:bottom w:val="single" w:sz="4" w:space="0" w:color="auto"/>
              <w:right w:val="single" w:sz="4" w:space="0" w:color="auto"/>
            </w:tcBorders>
            <w:shd w:val="clear" w:color="auto" w:fill="auto"/>
            <w:vAlign w:val="center"/>
            <w:hideMark/>
          </w:tcPr>
          <w:p w14:paraId="14443F4E" w14:textId="77777777" w:rsidR="004A646A" w:rsidRPr="00FD6C6F" w:rsidRDefault="004A646A" w:rsidP="004A646A">
            <w:pPr>
              <w:spacing w:before="0" w:after="0"/>
              <w:jc w:val="left"/>
              <w:rPr>
                <w:rFonts w:cstheme="minorHAnsi"/>
                <w:b/>
                <w:color w:val="000000"/>
                <w:sz w:val="20"/>
                <w:szCs w:val="20"/>
              </w:rPr>
            </w:pPr>
            <w:r w:rsidRPr="00FD6C6F">
              <w:rPr>
                <w:rFonts w:cstheme="minorHAnsi"/>
                <w:b/>
                <w:color w:val="000000"/>
                <w:sz w:val="20"/>
                <w:szCs w:val="20"/>
              </w:rPr>
              <w:t>VISA probing via THC (Touch panel) header 2</w:t>
            </w:r>
          </w:p>
        </w:tc>
        <w:tc>
          <w:tcPr>
            <w:tcW w:w="919" w:type="dxa"/>
            <w:tcBorders>
              <w:top w:val="nil"/>
              <w:left w:val="nil"/>
              <w:bottom w:val="single" w:sz="4" w:space="0" w:color="auto"/>
              <w:right w:val="single" w:sz="4" w:space="0" w:color="auto"/>
            </w:tcBorders>
            <w:shd w:val="clear" w:color="auto" w:fill="auto"/>
            <w:vAlign w:val="center"/>
            <w:hideMark/>
          </w:tcPr>
          <w:p w14:paraId="193D459E" w14:textId="31DC8D28"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5EA46D4D" w14:textId="7C1CBBD1"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650217EF" w14:textId="3FA1D8A6"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1C5D1A6C" w14:textId="0FC9E72C" w:rsidR="004A646A" w:rsidRPr="00FD6C6F" w:rsidRDefault="004A646A"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617B8247" w14:textId="24FB0EC2"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5A41BB27" w14:textId="65B9C022"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2BF16A57" w14:textId="063F37AB" w:rsidTr="00CB1E41">
        <w:trPr>
          <w:trHeight w:val="3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26131511"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5</w:t>
            </w:r>
          </w:p>
        </w:tc>
        <w:tc>
          <w:tcPr>
            <w:tcW w:w="2970" w:type="dxa"/>
            <w:tcBorders>
              <w:top w:val="nil"/>
              <w:left w:val="nil"/>
              <w:bottom w:val="single" w:sz="4" w:space="0" w:color="auto"/>
              <w:right w:val="single" w:sz="4" w:space="0" w:color="auto"/>
            </w:tcBorders>
            <w:shd w:val="clear" w:color="auto" w:fill="auto"/>
            <w:vAlign w:val="center"/>
            <w:hideMark/>
          </w:tcPr>
          <w:p w14:paraId="451BF016" w14:textId="46F5EAB5"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 xml:space="preserve">I3C Debug </w:t>
            </w:r>
            <w:r w:rsidR="004200EF" w:rsidRPr="00FD6C6F">
              <w:rPr>
                <w:b/>
                <w:color w:val="000000"/>
                <w:sz w:val="20"/>
                <w:szCs w:val="20"/>
              </w:rPr>
              <w:t>from SoC</w:t>
            </w:r>
            <w:r w:rsidRPr="00FD6C6F">
              <w:rPr>
                <w:rFonts w:cstheme="minorHAnsi"/>
                <w:b/>
                <w:color w:val="000000"/>
                <w:sz w:val="20"/>
                <w:szCs w:val="20"/>
              </w:rPr>
              <w:t xml:space="preserve"> (over Type C con)</w:t>
            </w:r>
          </w:p>
        </w:tc>
        <w:tc>
          <w:tcPr>
            <w:tcW w:w="919" w:type="dxa"/>
            <w:tcBorders>
              <w:top w:val="nil"/>
              <w:left w:val="nil"/>
              <w:bottom w:val="single" w:sz="4" w:space="0" w:color="auto"/>
              <w:right w:val="single" w:sz="4" w:space="0" w:color="auto"/>
            </w:tcBorders>
            <w:shd w:val="clear" w:color="auto" w:fill="auto"/>
            <w:vAlign w:val="center"/>
            <w:hideMark/>
          </w:tcPr>
          <w:p w14:paraId="5BD65DB3" w14:textId="423F2CE2" w:rsidR="007D0308" w:rsidRPr="00FD6C6F" w:rsidRDefault="004200EF"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Zbb’d</w:t>
            </w:r>
          </w:p>
        </w:tc>
        <w:tc>
          <w:tcPr>
            <w:tcW w:w="919" w:type="dxa"/>
            <w:tcBorders>
              <w:top w:val="nil"/>
              <w:left w:val="nil"/>
              <w:bottom w:val="single" w:sz="4" w:space="0" w:color="auto"/>
              <w:right w:val="single" w:sz="4" w:space="0" w:color="auto"/>
            </w:tcBorders>
            <w:shd w:val="clear" w:color="auto" w:fill="auto"/>
            <w:vAlign w:val="center"/>
            <w:hideMark/>
          </w:tcPr>
          <w:p w14:paraId="49D57079" w14:textId="711FE0F5" w:rsidR="007D0308" w:rsidRPr="00FD6C6F" w:rsidRDefault="004200EF"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Zbb’d</w:t>
            </w:r>
          </w:p>
        </w:tc>
        <w:tc>
          <w:tcPr>
            <w:tcW w:w="1131" w:type="dxa"/>
            <w:tcBorders>
              <w:top w:val="nil"/>
              <w:left w:val="nil"/>
              <w:bottom w:val="single" w:sz="4" w:space="0" w:color="auto"/>
              <w:right w:val="single" w:sz="4" w:space="0" w:color="auto"/>
            </w:tcBorders>
            <w:shd w:val="clear" w:color="auto" w:fill="auto"/>
            <w:vAlign w:val="center"/>
            <w:hideMark/>
          </w:tcPr>
          <w:p w14:paraId="1C48A0A2" w14:textId="5A67266B" w:rsidR="007D0308" w:rsidRPr="00FD6C6F" w:rsidRDefault="004200EF"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Zbb’d</w:t>
            </w:r>
          </w:p>
        </w:tc>
        <w:tc>
          <w:tcPr>
            <w:tcW w:w="989" w:type="dxa"/>
            <w:tcBorders>
              <w:top w:val="nil"/>
              <w:left w:val="nil"/>
              <w:bottom w:val="single" w:sz="4" w:space="0" w:color="auto"/>
              <w:right w:val="single" w:sz="4" w:space="0" w:color="auto"/>
            </w:tcBorders>
            <w:shd w:val="clear" w:color="auto" w:fill="auto"/>
            <w:vAlign w:val="center"/>
            <w:hideMark/>
          </w:tcPr>
          <w:p w14:paraId="2947360D" w14:textId="3304C0BB" w:rsidR="007D0308" w:rsidRPr="00FD6C6F" w:rsidRDefault="004200EF"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Zbb’d</w:t>
            </w:r>
          </w:p>
        </w:tc>
        <w:tc>
          <w:tcPr>
            <w:tcW w:w="919" w:type="dxa"/>
            <w:tcBorders>
              <w:top w:val="nil"/>
              <w:left w:val="nil"/>
              <w:bottom w:val="single" w:sz="4" w:space="0" w:color="auto"/>
              <w:right w:val="single" w:sz="4" w:space="0" w:color="auto"/>
            </w:tcBorders>
            <w:vAlign w:val="center"/>
          </w:tcPr>
          <w:p w14:paraId="6DA4F24C" w14:textId="4E71EA90"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Zbb’d</w:t>
            </w:r>
          </w:p>
        </w:tc>
        <w:tc>
          <w:tcPr>
            <w:tcW w:w="919" w:type="dxa"/>
            <w:tcBorders>
              <w:top w:val="nil"/>
              <w:left w:val="nil"/>
              <w:bottom w:val="single" w:sz="4" w:space="0" w:color="auto"/>
              <w:right w:val="single" w:sz="4" w:space="0" w:color="auto"/>
            </w:tcBorders>
            <w:vAlign w:val="center"/>
          </w:tcPr>
          <w:p w14:paraId="6BF036BB" w14:textId="220CCF31"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Zbb’d</w:t>
            </w:r>
          </w:p>
        </w:tc>
      </w:tr>
      <w:tr w:rsidR="007D0308" w:rsidRPr="009522A6" w14:paraId="6B715499" w14:textId="3D10DB39" w:rsidTr="00CB1E41">
        <w:trPr>
          <w:trHeight w:val="3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6789485F"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6</w:t>
            </w:r>
          </w:p>
        </w:tc>
        <w:tc>
          <w:tcPr>
            <w:tcW w:w="2970" w:type="dxa"/>
            <w:tcBorders>
              <w:top w:val="nil"/>
              <w:left w:val="nil"/>
              <w:bottom w:val="single" w:sz="4" w:space="0" w:color="auto"/>
              <w:right w:val="single" w:sz="4" w:space="0" w:color="auto"/>
            </w:tcBorders>
            <w:shd w:val="clear" w:color="auto" w:fill="auto"/>
            <w:vAlign w:val="center"/>
            <w:hideMark/>
          </w:tcPr>
          <w:p w14:paraId="18AA4A44"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USB2 DbC (over Type C USB2 con)</w:t>
            </w:r>
          </w:p>
        </w:tc>
        <w:tc>
          <w:tcPr>
            <w:tcW w:w="919" w:type="dxa"/>
            <w:tcBorders>
              <w:top w:val="nil"/>
              <w:left w:val="nil"/>
              <w:bottom w:val="single" w:sz="4" w:space="0" w:color="auto"/>
              <w:right w:val="single" w:sz="4" w:space="0" w:color="auto"/>
            </w:tcBorders>
            <w:shd w:val="clear" w:color="auto" w:fill="auto"/>
            <w:vAlign w:val="center"/>
            <w:hideMark/>
          </w:tcPr>
          <w:p w14:paraId="57EFDFCE"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2869B828"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7ACA9398"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488D2FD8"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8E501E7" w14:textId="03407819"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5486B0B7" w14:textId="6075416C"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654FEB7A" w14:textId="5356D083" w:rsidTr="00CB1E41">
        <w:trPr>
          <w:trHeight w:val="3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75C75755"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7</w:t>
            </w:r>
          </w:p>
        </w:tc>
        <w:tc>
          <w:tcPr>
            <w:tcW w:w="2970" w:type="dxa"/>
            <w:tcBorders>
              <w:top w:val="nil"/>
              <w:left w:val="nil"/>
              <w:bottom w:val="single" w:sz="4" w:space="0" w:color="auto"/>
              <w:right w:val="single" w:sz="4" w:space="0" w:color="auto"/>
            </w:tcBorders>
            <w:shd w:val="clear" w:color="auto" w:fill="auto"/>
            <w:vAlign w:val="center"/>
            <w:hideMark/>
          </w:tcPr>
          <w:p w14:paraId="7B6E4B7D"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USB2 DbC (over Type-A USB2 con)</w:t>
            </w:r>
          </w:p>
        </w:tc>
        <w:tc>
          <w:tcPr>
            <w:tcW w:w="919" w:type="dxa"/>
            <w:tcBorders>
              <w:top w:val="nil"/>
              <w:left w:val="nil"/>
              <w:bottom w:val="single" w:sz="4" w:space="0" w:color="auto"/>
              <w:right w:val="single" w:sz="4" w:space="0" w:color="auto"/>
            </w:tcBorders>
            <w:shd w:val="clear" w:color="auto" w:fill="auto"/>
            <w:vAlign w:val="center"/>
            <w:hideMark/>
          </w:tcPr>
          <w:p w14:paraId="5153051A"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78F798AC"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4DA903B5"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68000F18"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170D6699" w14:textId="5B4C0C21"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7825AE9B" w14:textId="0D5BB609"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2CF7D045" w14:textId="167CAE2F" w:rsidTr="00CB1E41">
        <w:trPr>
          <w:trHeight w:val="3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46098667"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8</w:t>
            </w:r>
          </w:p>
        </w:tc>
        <w:tc>
          <w:tcPr>
            <w:tcW w:w="2970" w:type="dxa"/>
            <w:tcBorders>
              <w:top w:val="nil"/>
              <w:left w:val="nil"/>
              <w:bottom w:val="single" w:sz="4" w:space="0" w:color="auto"/>
              <w:right w:val="single" w:sz="4" w:space="0" w:color="auto"/>
            </w:tcBorders>
            <w:shd w:val="clear" w:color="auto" w:fill="auto"/>
            <w:vAlign w:val="center"/>
            <w:hideMark/>
          </w:tcPr>
          <w:p w14:paraId="76760A83"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USB3 DbC (over Type C USB3 con)</w:t>
            </w:r>
          </w:p>
        </w:tc>
        <w:tc>
          <w:tcPr>
            <w:tcW w:w="919" w:type="dxa"/>
            <w:tcBorders>
              <w:top w:val="nil"/>
              <w:left w:val="nil"/>
              <w:bottom w:val="single" w:sz="4" w:space="0" w:color="auto"/>
              <w:right w:val="single" w:sz="4" w:space="0" w:color="auto"/>
            </w:tcBorders>
            <w:shd w:val="clear" w:color="auto" w:fill="auto"/>
            <w:vAlign w:val="center"/>
            <w:hideMark/>
          </w:tcPr>
          <w:p w14:paraId="297E2F6A"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68EDB7AB"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02AC03E0"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1C1D594E"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A2236BC" w14:textId="0F7A3EE9"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5D9A7874" w14:textId="12633D08"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9209E8" w:rsidRPr="009522A6" w14:paraId="145762D2" w14:textId="49C73C4F" w:rsidTr="00CB1E41">
        <w:trPr>
          <w:trHeight w:val="3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39FDA3C2" w14:textId="77777777" w:rsidR="009209E8" w:rsidRPr="00FD6C6F" w:rsidRDefault="009209E8" w:rsidP="009209E8">
            <w:pPr>
              <w:spacing w:before="0" w:after="0"/>
              <w:jc w:val="center"/>
              <w:rPr>
                <w:rFonts w:cstheme="minorHAnsi"/>
                <w:color w:val="000000"/>
                <w:sz w:val="20"/>
                <w:szCs w:val="20"/>
              </w:rPr>
            </w:pPr>
            <w:r w:rsidRPr="00FD6C6F">
              <w:rPr>
                <w:rFonts w:cstheme="minorHAnsi"/>
                <w:color w:val="000000"/>
                <w:sz w:val="20"/>
                <w:szCs w:val="20"/>
              </w:rPr>
              <w:t>9</w:t>
            </w:r>
          </w:p>
        </w:tc>
        <w:tc>
          <w:tcPr>
            <w:tcW w:w="2970" w:type="dxa"/>
            <w:tcBorders>
              <w:top w:val="nil"/>
              <w:left w:val="nil"/>
              <w:bottom w:val="single" w:sz="4" w:space="0" w:color="auto"/>
              <w:right w:val="single" w:sz="4" w:space="0" w:color="auto"/>
            </w:tcBorders>
            <w:shd w:val="clear" w:color="auto" w:fill="auto"/>
            <w:vAlign w:val="center"/>
            <w:hideMark/>
          </w:tcPr>
          <w:p w14:paraId="52802843" w14:textId="77777777" w:rsidR="009209E8" w:rsidRPr="00FD6C6F" w:rsidRDefault="009209E8" w:rsidP="009209E8">
            <w:pPr>
              <w:spacing w:before="0" w:after="0"/>
              <w:jc w:val="left"/>
              <w:rPr>
                <w:rFonts w:cstheme="minorHAnsi"/>
                <w:b/>
                <w:color w:val="000000"/>
                <w:sz w:val="20"/>
                <w:szCs w:val="20"/>
              </w:rPr>
            </w:pPr>
            <w:r w:rsidRPr="00FD6C6F">
              <w:rPr>
                <w:rFonts w:cstheme="minorHAnsi"/>
                <w:b/>
                <w:color w:val="000000"/>
                <w:sz w:val="20"/>
                <w:szCs w:val="20"/>
              </w:rPr>
              <w:t>USB3 DbC (over Type-A USB3 con)</w:t>
            </w:r>
          </w:p>
        </w:tc>
        <w:tc>
          <w:tcPr>
            <w:tcW w:w="919" w:type="dxa"/>
            <w:tcBorders>
              <w:top w:val="nil"/>
              <w:left w:val="nil"/>
              <w:bottom w:val="single" w:sz="4" w:space="0" w:color="auto"/>
              <w:right w:val="single" w:sz="4" w:space="0" w:color="auto"/>
            </w:tcBorders>
            <w:shd w:val="clear" w:color="auto" w:fill="auto"/>
            <w:vAlign w:val="center"/>
            <w:hideMark/>
          </w:tcPr>
          <w:p w14:paraId="19956391" w14:textId="0475E60B"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c>
          <w:tcPr>
            <w:tcW w:w="919" w:type="dxa"/>
            <w:tcBorders>
              <w:top w:val="nil"/>
              <w:left w:val="nil"/>
              <w:bottom w:val="single" w:sz="4" w:space="0" w:color="auto"/>
              <w:right w:val="single" w:sz="4" w:space="0" w:color="auto"/>
            </w:tcBorders>
            <w:shd w:val="clear" w:color="auto" w:fill="auto"/>
            <w:vAlign w:val="center"/>
            <w:hideMark/>
          </w:tcPr>
          <w:p w14:paraId="13196142" w14:textId="34E54A66"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c>
          <w:tcPr>
            <w:tcW w:w="1131" w:type="dxa"/>
            <w:tcBorders>
              <w:top w:val="nil"/>
              <w:left w:val="nil"/>
              <w:bottom w:val="single" w:sz="4" w:space="0" w:color="auto"/>
              <w:right w:val="single" w:sz="4" w:space="0" w:color="auto"/>
            </w:tcBorders>
            <w:shd w:val="clear" w:color="auto" w:fill="auto"/>
            <w:vAlign w:val="center"/>
            <w:hideMark/>
          </w:tcPr>
          <w:p w14:paraId="4FB4E190" w14:textId="25C0C683"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c>
          <w:tcPr>
            <w:tcW w:w="989" w:type="dxa"/>
            <w:tcBorders>
              <w:top w:val="nil"/>
              <w:left w:val="nil"/>
              <w:bottom w:val="single" w:sz="4" w:space="0" w:color="auto"/>
              <w:right w:val="single" w:sz="4" w:space="0" w:color="auto"/>
            </w:tcBorders>
            <w:shd w:val="clear" w:color="auto" w:fill="auto"/>
            <w:vAlign w:val="center"/>
            <w:hideMark/>
          </w:tcPr>
          <w:p w14:paraId="693E412E" w14:textId="78A15389"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c>
          <w:tcPr>
            <w:tcW w:w="919" w:type="dxa"/>
            <w:tcBorders>
              <w:top w:val="nil"/>
              <w:left w:val="nil"/>
              <w:bottom w:val="single" w:sz="4" w:space="0" w:color="auto"/>
              <w:right w:val="single" w:sz="4" w:space="0" w:color="auto"/>
            </w:tcBorders>
            <w:vAlign w:val="center"/>
          </w:tcPr>
          <w:p w14:paraId="0933EC27" w14:textId="5FCC30DB" w:rsidR="004657FB" w:rsidRPr="00FD6C6F" w:rsidRDefault="00E000E2" w:rsidP="009209E8">
            <w:pPr>
              <w:spacing w:before="0" w:after="0"/>
              <w:ind w:firstLineChars="100" w:firstLine="200"/>
              <w:jc w:val="center"/>
              <w:rPr>
                <w:rFonts w:cstheme="minorHAnsi"/>
                <w:sz w:val="20"/>
                <w:szCs w:val="20"/>
                <w:highlight w:val="yellow"/>
              </w:rPr>
            </w:pPr>
            <w:r w:rsidRPr="00FD6C6F">
              <w:rPr>
                <w:rFonts w:cstheme="minorHAnsi"/>
                <w:sz w:val="20"/>
                <w:szCs w:val="20"/>
                <w:highlight w:val="yellow"/>
              </w:rPr>
              <w:t>TBD</w:t>
            </w:r>
          </w:p>
        </w:tc>
        <w:tc>
          <w:tcPr>
            <w:tcW w:w="919" w:type="dxa"/>
            <w:tcBorders>
              <w:top w:val="nil"/>
              <w:left w:val="nil"/>
              <w:bottom w:val="single" w:sz="4" w:space="0" w:color="auto"/>
              <w:right w:val="single" w:sz="4" w:space="0" w:color="auto"/>
            </w:tcBorders>
            <w:vAlign w:val="center"/>
          </w:tcPr>
          <w:p w14:paraId="27F755F5" w14:textId="04291382" w:rsidR="004657FB" w:rsidRPr="00FD6C6F" w:rsidRDefault="00E000E2" w:rsidP="009209E8">
            <w:pPr>
              <w:spacing w:before="0" w:after="0"/>
              <w:ind w:firstLineChars="100" w:firstLine="200"/>
              <w:jc w:val="center"/>
              <w:rPr>
                <w:rFonts w:cstheme="minorHAnsi"/>
                <w:sz w:val="20"/>
                <w:szCs w:val="20"/>
                <w:highlight w:val="yellow"/>
              </w:rPr>
            </w:pPr>
            <w:r w:rsidRPr="00FD6C6F">
              <w:rPr>
                <w:rFonts w:cstheme="minorHAnsi"/>
                <w:sz w:val="20"/>
                <w:szCs w:val="20"/>
                <w:highlight w:val="yellow"/>
              </w:rPr>
              <w:t>TBD</w:t>
            </w:r>
          </w:p>
        </w:tc>
      </w:tr>
      <w:tr w:rsidR="003562F9" w:rsidRPr="009522A6" w14:paraId="540D6740" w14:textId="3C03E79C" w:rsidTr="003D5B61">
        <w:trPr>
          <w:trHeight w:val="44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7776D559"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10</w:t>
            </w:r>
          </w:p>
        </w:tc>
        <w:tc>
          <w:tcPr>
            <w:tcW w:w="2970" w:type="dxa"/>
            <w:tcBorders>
              <w:top w:val="nil"/>
              <w:left w:val="nil"/>
              <w:bottom w:val="single" w:sz="4" w:space="0" w:color="auto"/>
              <w:right w:val="single" w:sz="4" w:space="0" w:color="auto"/>
            </w:tcBorders>
            <w:shd w:val="clear" w:color="auto" w:fill="auto"/>
            <w:vAlign w:val="center"/>
            <w:hideMark/>
          </w:tcPr>
          <w:p w14:paraId="24E3A6FA"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OOB 2 wire (over Type C)</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4C89912C" w14:textId="77777777" w:rsidR="007D0308" w:rsidRPr="00FD6C6F" w:rsidRDefault="007D0308" w:rsidP="009209E8">
            <w:pPr>
              <w:spacing w:before="0" w:after="0"/>
              <w:ind w:firstLineChars="100" w:firstLine="200"/>
              <w:jc w:val="center"/>
              <w:rPr>
                <w:rFonts w:cstheme="minorHAnsi"/>
                <w:color w:val="808080"/>
                <w:sz w:val="20"/>
                <w:szCs w:val="20"/>
              </w:rPr>
            </w:pPr>
            <w:r w:rsidRPr="00FD6C6F">
              <w:rPr>
                <w:rFonts w:cstheme="minorHAnsi"/>
                <w:color w:val="808080"/>
                <w:sz w:val="20"/>
                <w:szCs w:val="20"/>
              </w:rPr>
              <w:t>NA - Not POR for NVL</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54932258" w14:textId="77777777" w:rsidR="007D0308" w:rsidRPr="00FD6C6F" w:rsidRDefault="007D0308" w:rsidP="009209E8">
            <w:pPr>
              <w:spacing w:before="0" w:after="0"/>
              <w:ind w:firstLineChars="100" w:firstLine="200"/>
              <w:jc w:val="center"/>
              <w:rPr>
                <w:rFonts w:cstheme="minorHAnsi"/>
                <w:color w:val="808080"/>
                <w:sz w:val="20"/>
                <w:szCs w:val="20"/>
              </w:rPr>
            </w:pPr>
            <w:r w:rsidRPr="00FD6C6F">
              <w:rPr>
                <w:rFonts w:cstheme="minorHAnsi"/>
                <w:color w:val="808080"/>
                <w:sz w:val="20"/>
                <w:szCs w:val="20"/>
              </w:rPr>
              <w:t>NA - Not POR for NVL</w:t>
            </w:r>
          </w:p>
        </w:tc>
        <w:tc>
          <w:tcPr>
            <w:tcW w:w="113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2B99703F" w14:textId="77777777" w:rsidR="007D0308" w:rsidRPr="00FD6C6F" w:rsidRDefault="007D0308" w:rsidP="009209E8">
            <w:pPr>
              <w:spacing w:before="0" w:after="0"/>
              <w:ind w:firstLineChars="100" w:firstLine="200"/>
              <w:jc w:val="center"/>
              <w:rPr>
                <w:rFonts w:cstheme="minorHAnsi"/>
                <w:color w:val="808080"/>
                <w:sz w:val="20"/>
                <w:szCs w:val="20"/>
              </w:rPr>
            </w:pPr>
            <w:r w:rsidRPr="00FD6C6F">
              <w:rPr>
                <w:rFonts w:cstheme="minorHAnsi"/>
                <w:color w:val="808080"/>
                <w:sz w:val="20"/>
                <w:szCs w:val="20"/>
              </w:rPr>
              <w:t>NA - Not POR for NVL</w:t>
            </w:r>
          </w:p>
        </w:tc>
        <w:tc>
          <w:tcPr>
            <w:tcW w:w="98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873F867" w14:textId="77777777" w:rsidR="007D0308" w:rsidRPr="00FD6C6F" w:rsidRDefault="007D0308" w:rsidP="009209E8">
            <w:pPr>
              <w:spacing w:before="0" w:after="0"/>
              <w:ind w:firstLineChars="100" w:firstLine="200"/>
              <w:jc w:val="center"/>
              <w:rPr>
                <w:rFonts w:cstheme="minorHAnsi"/>
                <w:color w:val="808080"/>
                <w:sz w:val="20"/>
                <w:szCs w:val="20"/>
              </w:rPr>
            </w:pPr>
            <w:r w:rsidRPr="00FD6C6F">
              <w:rPr>
                <w:rFonts w:cstheme="minorHAnsi"/>
                <w:color w:val="808080"/>
                <w:sz w:val="20"/>
                <w:szCs w:val="20"/>
              </w:rPr>
              <w:t>NA - Not POR for NVL</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7029DEE1" w14:textId="377B34F3" w:rsidR="004657FB" w:rsidRPr="00FD6C6F" w:rsidRDefault="00E000E2" w:rsidP="009209E8">
            <w:pPr>
              <w:spacing w:before="0" w:after="0"/>
              <w:ind w:firstLineChars="100" w:firstLine="200"/>
              <w:jc w:val="center"/>
              <w:rPr>
                <w:rFonts w:cstheme="minorHAnsi"/>
                <w:color w:val="808080"/>
                <w:sz w:val="20"/>
                <w:szCs w:val="20"/>
              </w:rPr>
            </w:pPr>
            <w:r w:rsidRPr="00FD6C6F">
              <w:rPr>
                <w:rFonts w:cstheme="minorHAnsi"/>
                <w:color w:val="808080"/>
                <w:sz w:val="20"/>
                <w:szCs w:val="20"/>
              </w:rPr>
              <w:t>NA - Not POR for NVL</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11585FE4" w14:textId="36DE0D29" w:rsidR="004657FB" w:rsidRPr="00FD6C6F" w:rsidRDefault="00E000E2" w:rsidP="009209E8">
            <w:pPr>
              <w:spacing w:before="0" w:after="0"/>
              <w:ind w:firstLineChars="100" w:firstLine="200"/>
              <w:jc w:val="center"/>
              <w:rPr>
                <w:rFonts w:cstheme="minorHAnsi"/>
                <w:color w:val="808080"/>
                <w:sz w:val="20"/>
                <w:szCs w:val="20"/>
              </w:rPr>
            </w:pPr>
            <w:r w:rsidRPr="00FD6C6F">
              <w:rPr>
                <w:rFonts w:cstheme="minorHAnsi"/>
                <w:color w:val="808080"/>
                <w:sz w:val="20"/>
                <w:szCs w:val="20"/>
              </w:rPr>
              <w:t>NA - Not POR for NVL</w:t>
            </w:r>
          </w:p>
        </w:tc>
      </w:tr>
      <w:tr w:rsidR="007D0308" w:rsidRPr="009522A6" w14:paraId="07F28FBF" w14:textId="07176194" w:rsidTr="003D5B61">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213EE84E"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11</w:t>
            </w:r>
          </w:p>
        </w:tc>
        <w:tc>
          <w:tcPr>
            <w:tcW w:w="2970" w:type="dxa"/>
            <w:tcBorders>
              <w:top w:val="nil"/>
              <w:left w:val="nil"/>
              <w:bottom w:val="single" w:sz="4" w:space="0" w:color="auto"/>
              <w:right w:val="single" w:sz="4" w:space="0" w:color="auto"/>
            </w:tcBorders>
            <w:shd w:val="clear" w:color="auto" w:fill="auto"/>
            <w:vAlign w:val="center"/>
            <w:hideMark/>
          </w:tcPr>
          <w:p w14:paraId="0562BAF3" w14:textId="77777777" w:rsidR="007D0308" w:rsidRPr="00FD6C6F" w:rsidRDefault="007D0308" w:rsidP="007D0308">
            <w:pPr>
              <w:spacing w:before="0" w:after="0"/>
              <w:jc w:val="left"/>
              <w:rPr>
                <w:rFonts w:cstheme="minorHAnsi"/>
                <w:b/>
                <w:color w:val="000000"/>
                <w:sz w:val="20"/>
                <w:szCs w:val="20"/>
              </w:rPr>
            </w:pPr>
            <w:r w:rsidRPr="007610E2">
              <w:rPr>
                <w:rFonts w:cstheme="minorHAnsi"/>
                <w:b/>
                <w:sz w:val="20"/>
                <w:szCs w:val="20"/>
              </w:rPr>
              <w:t>CMC</w:t>
            </w:r>
          </w:p>
        </w:tc>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AAC21D" w14:textId="217F711A" w:rsidR="007D0308" w:rsidRPr="00FD6C6F" w:rsidRDefault="007D0308" w:rsidP="009209E8">
            <w:pPr>
              <w:spacing w:before="0" w:after="0"/>
              <w:ind w:firstLineChars="100" w:firstLine="200"/>
              <w:jc w:val="center"/>
              <w:rPr>
                <w:rFonts w:cstheme="minorHAnsi"/>
                <w:sz w:val="20"/>
                <w:szCs w:val="20"/>
              </w:rPr>
            </w:pPr>
            <w:r w:rsidRPr="00FD6C6F">
              <w:rPr>
                <w:rFonts w:cstheme="minorHAnsi"/>
                <w:sz w:val="20"/>
                <w:szCs w:val="20"/>
              </w:rPr>
              <w:t>No</w:t>
            </w:r>
          </w:p>
        </w:tc>
        <w:tc>
          <w:tcPr>
            <w:tcW w:w="9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E5911A" w14:textId="3122A420" w:rsidR="007D0308" w:rsidRPr="00FD6C6F" w:rsidRDefault="007D0308" w:rsidP="009209E8">
            <w:pPr>
              <w:spacing w:before="0" w:after="0"/>
              <w:ind w:firstLineChars="100" w:firstLine="200"/>
              <w:jc w:val="center"/>
              <w:rPr>
                <w:rFonts w:cstheme="minorHAnsi"/>
                <w:sz w:val="20"/>
                <w:szCs w:val="20"/>
              </w:rPr>
            </w:pPr>
            <w:r w:rsidRPr="00FD6C6F">
              <w:rPr>
                <w:rFonts w:cstheme="minorHAnsi"/>
                <w:sz w:val="20"/>
                <w:szCs w:val="20"/>
              </w:rPr>
              <w:t>No</w:t>
            </w:r>
          </w:p>
        </w:tc>
        <w:tc>
          <w:tcPr>
            <w:tcW w:w="1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C5F9E" w14:textId="18FF2383" w:rsidR="007D0308" w:rsidRPr="00FD6C6F" w:rsidRDefault="007D0308" w:rsidP="009209E8">
            <w:pPr>
              <w:spacing w:before="0" w:after="0"/>
              <w:ind w:firstLineChars="100" w:firstLine="200"/>
              <w:jc w:val="center"/>
              <w:rPr>
                <w:rFonts w:cstheme="minorHAnsi"/>
                <w:sz w:val="20"/>
                <w:szCs w:val="20"/>
              </w:rPr>
            </w:pPr>
            <w:r w:rsidRPr="00FD6C6F">
              <w:rPr>
                <w:rFonts w:cstheme="minorHAnsi"/>
                <w:sz w:val="20"/>
                <w:szCs w:val="20"/>
              </w:rPr>
              <w:t>No</w:t>
            </w:r>
          </w:p>
        </w:tc>
        <w:tc>
          <w:tcPr>
            <w:tcW w:w="9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ED340C" w14:textId="0F0221CC" w:rsidR="007D0308" w:rsidRPr="00FD6C6F" w:rsidRDefault="007D0308" w:rsidP="009209E8">
            <w:pPr>
              <w:spacing w:before="0" w:after="0"/>
              <w:ind w:firstLineChars="100" w:firstLine="200"/>
              <w:jc w:val="center"/>
              <w:rPr>
                <w:rFonts w:cstheme="minorHAnsi"/>
                <w:sz w:val="20"/>
                <w:szCs w:val="20"/>
              </w:rPr>
            </w:pPr>
            <w:r w:rsidRPr="00FD6C6F">
              <w:rPr>
                <w:rFonts w:cstheme="minorHAnsi"/>
                <w:sz w:val="20"/>
                <w:szCs w:val="20"/>
              </w:rPr>
              <w:t>No</w:t>
            </w:r>
          </w:p>
        </w:tc>
        <w:tc>
          <w:tcPr>
            <w:tcW w:w="919" w:type="dxa"/>
            <w:tcBorders>
              <w:top w:val="single" w:sz="4" w:space="0" w:color="auto"/>
              <w:left w:val="single" w:sz="4" w:space="0" w:color="auto"/>
              <w:bottom w:val="single" w:sz="4" w:space="0" w:color="auto"/>
              <w:right w:val="single" w:sz="4" w:space="0" w:color="auto"/>
            </w:tcBorders>
            <w:vAlign w:val="center"/>
          </w:tcPr>
          <w:p w14:paraId="5587273F" w14:textId="0CAB1DA1" w:rsidR="004657FB" w:rsidRPr="00FD6C6F" w:rsidRDefault="00E000E2" w:rsidP="009209E8">
            <w:pPr>
              <w:spacing w:before="0" w:after="0"/>
              <w:ind w:firstLineChars="100" w:firstLine="200"/>
              <w:jc w:val="center"/>
              <w:rPr>
                <w:rFonts w:cstheme="minorHAnsi"/>
                <w:sz w:val="20"/>
                <w:szCs w:val="20"/>
              </w:rPr>
            </w:pPr>
            <w:r w:rsidRPr="00FD6C6F">
              <w:rPr>
                <w:rFonts w:cstheme="minorHAnsi"/>
                <w:sz w:val="20"/>
                <w:szCs w:val="20"/>
              </w:rPr>
              <w:t>No</w:t>
            </w:r>
          </w:p>
        </w:tc>
        <w:tc>
          <w:tcPr>
            <w:tcW w:w="919" w:type="dxa"/>
            <w:tcBorders>
              <w:top w:val="single" w:sz="4" w:space="0" w:color="auto"/>
              <w:left w:val="single" w:sz="4" w:space="0" w:color="auto"/>
              <w:bottom w:val="single" w:sz="4" w:space="0" w:color="auto"/>
              <w:right w:val="single" w:sz="4" w:space="0" w:color="auto"/>
            </w:tcBorders>
            <w:vAlign w:val="center"/>
          </w:tcPr>
          <w:p w14:paraId="3CF98C0E" w14:textId="7FABBACD" w:rsidR="004657FB" w:rsidRPr="00FD6C6F" w:rsidRDefault="00E000E2" w:rsidP="009209E8">
            <w:pPr>
              <w:spacing w:before="0" w:after="0"/>
              <w:ind w:firstLineChars="100" w:firstLine="200"/>
              <w:jc w:val="center"/>
              <w:rPr>
                <w:rFonts w:cstheme="minorHAnsi"/>
                <w:sz w:val="20"/>
                <w:szCs w:val="20"/>
              </w:rPr>
            </w:pPr>
            <w:r w:rsidRPr="00FD6C6F">
              <w:rPr>
                <w:rFonts w:cstheme="minorHAnsi"/>
                <w:sz w:val="20"/>
                <w:szCs w:val="20"/>
              </w:rPr>
              <w:t>No</w:t>
            </w:r>
          </w:p>
        </w:tc>
      </w:tr>
      <w:tr w:rsidR="007D0308" w:rsidRPr="009522A6" w14:paraId="57241444" w14:textId="0E2B8FF3" w:rsidTr="003D5B61">
        <w:trPr>
          <w:trHeight w:val="107"/>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7F814EA0"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12</w:t>
            </w:r>
          </w:p>
        </w:tc>
        <w:tc>
          <w:tcPr>
            <w:tcW w:w="2970" w:type="dxa"/>
            <w:tcBorders>
              <w:top w:val="nil"/>
              <w:left w:val="nil"/>
              <w:bottom w:val="single" w:sz="4" w:space="0" w:color="auto"/>
              <w:right w:val="single" w:sz="4" w:space="0" w:color="auto"/>
            </w:tcBorders>
            <w:shd w:val="clear" w:color="auto" w:fill="auto"/>
            <w:vAlign w:val="center"/>
            <w:hideMark/>
          </w:tcPr>
          <w:p w14:paraId="1EB251D4"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SMP connector for silicon View pins</w:t>
            </w:r>
          </w:p>
        </w:tc>
        <w:tc>
          <w:tcPr>
            <w:tcW w:w="919" w:type="dxa"/>
            <w:tcBorders>
              <w:top w:val="nil"/>
              <w:left w:val="nil"/>
              <w:bottom w:val="single" w:sz="4" w:space="0" w:color="auto"/>
              <w:right w:val="single" w:sz="4" w:space="0" w:color="auto"/>
            </w:tcBorders>
            <w:shd w:val="clear" w:color="auto" w:fill="auto"/>
            <w:vAlign w:val="center"/>
            <w:hideMark/>
          </w:tcPr>
          <w:p w14:paraId="39F9F5AD"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4552C883"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13E31B31"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0A96D2DD"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1D5F584" w14:textId="1B9C6AAE" w:rsidR="004657FB" w:rsidRPr="00FD6C6F" w:rsidRDefault="00E000E2"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8386C53" w14:textId="7A2A53AA" w:rsidR="004657FB" w:rsidRPr="00FD6C6F" w:rsidRDefault="00E000E2"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5D1E7EFB" w14:textId="2E3119B4" w:rsidTr="003D5B61">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1E2A6672"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13</w:t>
            </w:r>
          </w:p>
        </w:tc>
        <w:tc>
          <w:tcPr>
            <w:tcW w:w="2970" w:type="dxa"/>
            <w:tcBorders>
              <w:top w:val="nil"/>
              <w:left w:val="nil"/>
              <w:bottom w:val="single" w:sz="4" w:space="0" w:color="auto"/>
              <w:right w:val="single" w:sz="4" w:space="0" w:color="auto"/>
            </w:tcBorders>
            <w:shd w:val="clear" w:color="auto" w:fill="auto"/>
            <w:vAlign w:val="center"/>
            <w:hideMark/>
          </w:tcPr>
          <w:p w14:paraId="5BA8F2E9"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SINAI2 / NEVO Connector</w:t>
            </w:r>
          </w:p>
        </w:tc>
        <w:tc>
          <w:tcPr>
            <w:tcW w:w="919" w:type="dxa"/>
            <w:tcBorders>
              <w:top w:val="nil"/>
              <w:left w:val="nil"/>
              <w:bottom w:val="single" w:sz="4" w:space="0" w:color="auto"/>
              <w:right w:val="single" w:sz="4" w:space="0" w:color="auto"/>
            </w:tcBorders>
            <w:shd w:val="clear" w:color="auto" w:fill="auto"/>
            <w:vAlign w:val="center"/>
            <w:hideMark/>
          </w:tcPr>
          <w:p w14:paraId="7B7BCA21"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57064CFF"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27C4B9F7"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411EFEB7" w14:textId="77777777" w:rsidR="007D0308" w:rsidRPr="00FD6C6F" w:rsidRDefault="007D0308"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7661DCC" w14:textId="5AB549BC" w:rsidR="004657FB" w:rsidRPr="00FD6C6F" w:rsidRDefault="00E000E2"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1391F51A" w14:textId="44D89113" w:rsidR="004657FB" w:rsidRPr="00FD6C6F" w:rsidRDefault="00E000E2" w:rsidP="009209E8">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9209E8" w:rsidRPr="009522A6" w14:paraId="0B799931" w14:textId="15C4BEA8" w:rsidTr="003D5B61">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75FA4E7A" w14:textId="77777777" w:rsidR="009209E8" w:rsidRPr="00FD6C6F" w:rsidRDefault="009209E8" w:rsidP="009209E8">
            <w:pPr>
              <w:spacing w:before="0" w:after="0"/>
              <w:jc w:val="center"/>
              <w:rPr>
                <w:rFonts w:cstheme="minorHAnsi"/>
                <w:color w:val="000000"/>
                <w:sz w:val="20"/>
                <w:szCs w:val="20"/>
              </w:rPr>
            </w:pPr>
            <w:r w:rsidRPr="00FD6C6F">
              <w:rPr>
                <w:rFonts w:cstheme="minorHAnsi"/>
                <w:color w:val="000000"/>
                <w:sz w:val="20"/>
                <w:szCs w:val="20"/>
              </w:rPr>
              <w:t>14</w:t>
            </w:r>
          </w:p>
        </w:tc>
        <w:tc>
          <w:tcPr>
            <w:tcW w:w="2970" w:type="dxa"/>
            <w:tcBorders>
              <w:top w:val="nil"/>
              <w:left w:val="nil"/>
              <w:bottom w:val="single" w:sz="4" w:space="0" w:color="auto"/>
              <w:right w:val="single" w:sz="4" w:space="0" w:color="auto"/>
            </w:tcBorders>
            <w:shd w:val="clear" w:color="auto" w:fill="auto"/>
            <w:vAlign w:val="center"/>
            <w:hideMark/>
          </w:tcPr>
          <w:p w14:paraId="1EA1A2B9" w14:textId="77777777" w:rsidR="009209E8" w:rsidRPr="00FD6C6F" w:rsidRDefault="009209E8" w:rsidP="009209E8">
            <w:pPr>
              <w:spacing w:before="0" w:after="0"/>
              <w:jc w:val="left"/>
              <w:rPr>
                <w:rFonts w:cstheme="minorHAnsi"/>
                <w:b/>
                <w:color w:val="000000"/>
                <w:sz w:val="20"/>
                <w:szCs w:val="20"/>
              </w:rPr>
            </w:pPr>
            <w:r w:rsidRPr="007610E2">
              <w:rPr>
                <w:rFonts w:cstheme="minorHAnsi"/>
                <w:b/>
                <w:sz w:val="20"/>
                <w:szCs w:val="20"/>
              </w:rPr>
              <w:t>Bit blaster</w:t>
            </w:r>
          </w:p>
        </w:tc>
        <w:tc>
          <w:tcPr>
            <w:tcW w:w="919" w:type="dxa"/>
            <w:tcBorders>
              <w:top w:val="nil"/>
              <w:left w:val="nil"/>
              <w:bottom w:val="single" w:sz="4" w:space="0" w:color="auto"/>
              <w:right w:val="single" w:sz="4" w:space="0" w:color="auto"/>
            </w:tcBorders>
            <w:shd w:val="clear" w:color="auto" w:fill="auto"/>
            <w:vAlign w:val="center"/>
            <w:hideMark/>
          </w:tcPr>
          <w:p w14:paraId="39EC452F" w14:textId="2CDFE947"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c>
          <w:tcPr>
            <w:tcW w:w="919" w:type="dxa"/>
            <w:tcBorders>
              <w:top w:val="nil"/>
              <w:left w:val="nil"/>
              <w:bottom w:val="single" w:sz="4" w:space="0" w:color="auto"/>
              <w:right w:val="single" w:sz="4" w:space="0" w:color="auto"/>
            </w:tcBorders>
            <w:shd w:val="clear" w:color="auto" w:fill="auto"/>
            <w:vAlign w:val="center"/>
            <w:hideMark/>
          </w:tcPr>
          <w:p w14:paraId="3826FBD5" w14:textId="4D513D97"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c>
          <w:tcPr>
            <w:tcW w:w="1131" w:type="dxa"/>
            <w:tcBorders>
              <w:top w:val="nil"/>
              <w:left w:val="nil"/>
              <w:bottom w:val="single" w:sz="4" w:space="0" w:color="auto"/>
              <w:right w:val="single" w:sz="4" w:space="0" w:color="auto"/>
            </w:tcBorders>
            <w:shd w:val="clear" w:color="auto" w:fill="auto"/>
            <w:vAlign w:val="center"/>
            <w:hideMark/>
          </w:tcPr>
          <w:p w14:paraId="4A97F976" w14:textId="6B97253E"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c>
          <w:tcPr>
            <w:tcW w:w="989" w:type="dxa"/>
            <w:tcBorders>
              <w:top w:val="nil"/>
              <w:left w:val="nil"/>
              <w:bottom w:val="single" w:sz="4" w:space="0" w:color="auto"/>
              <w:right w:val="single" w:sz="4" w:space="0" w:color="auto"/>
            </w:tcBorders>
            <w:shd w:val="clear" w:color="auto" w:fill="auto"/>
            <w:vAlign w:val="center"/>
            <w:hideMark/>
          </w:tcPr>
          <w:p w14:paraId="434A10F7" w14:textId="67A2F549" w:rsidR="009209E8" w:rsidRPr="00FD6C6F" w:rsidRDefault="00A96BE1" w:rsidP="009209E8">
            <w:pPr>
              <w:spacing w:before="0" w:after="0"/>
              <w:ind w:firstLineChars="100" w:firstLine="200"/>
              <w:jc w:val="center"/>
              <w:rPr>
                <w:rFonts w:cstheme="minorHAnsi"/>
                <w:color w:val="000000"/>
                <w:sz w:val="20"/>
                <w:szCs w:val="20"/>
              </w:rPr>
            </w:pPr>
            <w:r w:rsidRPr="00FD6C6F">
              <w:rPr>
                <w:rFonts w:cstheme="minorHAnsi"/>
                <w:sz w:val="20"/>
                <w:szCs w:val="20"/>
                <w:highlight w:val="yellow"/>
              </w:rPr>
              <w:t>TBD</w:t>
            </w:r>
          </w:p>
        </w:tc>
        <w:tc>
          <w:tcPr>
            <w:tcW w:w="919" w:type="dxa"/>
            <w:tcBorders>
              <w:top w:val="nil"/>
              <w:left w:val="nil"/>
              <w:bottom w:val="single" w:sz="4" w:space="0" w:color="auto"/>
              <w:right w:val="single" w:sz="4" w:space="0" w:color="auto"/>
            </w:tcBorders>
            <w:vAlign w:val="center"/>
          </w:tcPr>
          <w:p w14:paraId="412CBCD3" w14:textId="77DA97CC" w:rsidR="004657FB" w:rsidRPr="00FD6C6F" w:rsidRDefault="00E000E2" w:rsidP="009209E8">
            <w:pPr>
              <w:spacing w:before="0" w:after="0"/>
              <w:ind w:firstLineChars="100" w:firstLine="200"/>
              <w:jc w:val="center"/>
              <w:rPr>
                <w:rFonts w:cstheme="minorHAnsi"/>
                <w:sz w:val="20"/>
                <w:szCs w:val="20"/>
                <w:highlight w:val="yellow"/>
              </w:rPr>
            </w:pPr>
            <w:r w:rsidRPr="00FD6C6F">
              <w:rPr>
                <w:rFonts w:cstheme="minorHAnsi"/>
                <w:sz w:val="20"/>
                <w:szCs w:val="20"/>
                <w:highlight w:val="yellow"/>
              </w:rPr>
              <w:t>TBD</w:t>
            </w:r>
          </w:p>
        </w:tc>
        <w:tc>
          <w:tcPr>
            <w:tcW w:w="919" w:type="dxa"/>
            <w:tcBorders>
              <w:top w:val="nil"/>
              <w:left w:val="nil"/>
              <w:bottom w:val="single" w:sz="4" w:space="0" w:color="auto"/>
              <w:right w:val="single" w:sz="4" w:space="0" w:color="auto"/>
            </w:tcBorders>
            <w:vAlign w:val="center"/>
          </w:tcPr>
          <w:p w14:paraId="6C54B3C8" w14:textId="43426A88" w:rsidR="004657FB" w:rsidRPr="00FD6C6F" w:rsidRDefault="00E000E2" w:rsidP="009209E8">
            <w:pPr>
              <w:spacing w:before="0" w:after="0"/>
              <w:ind w:firstLineChars="100" w:firstLine="200"/>
              <w:jc w:val="center"/>
              <w:rPr>
                <w:rFonts w:cstheme="minorHAnsi"/>
                <w:sz w:val="20"/>
                <w:szCs w:val="20"/>
                <w:highlight w:val="yellow"/>
              </w:rPr>
            </w:pPr>
            <w:r w:rsidRPr="00FD6C6F">
              <w:rPr>
                <w:rFonts w:cstheme="minorHAnsi"/>
                <w:sz w:val="20"/>
                <w:szCs w:val="20"/>
                <w:highlight w:val="yellow"/>
              </w:rPr>
              <w:t>TBD</w:t>
            </w:r>
          </w:p>
        </w:tc>
      </w:tr>
      <w:tr w:rsidR="007D0308" w:rsidRPr="009522A6" w14:paraId="41D3BD60" w14:textId="2CDC61F2" w:rsidTr="00CB1E41">
        <w:trPr>
          <w:trHeight w:val="3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52F6AEE3" w14:textId="77777777" w:rsidR="007D0308" w:rsidRPr="00FD6C6F" w:rsidRDefault="007D0308" w:rsidP="007D0308">
            <w:pPr>
              <w:spacing w:before="0" w:after="0"/>
              <w:jc w:val="center"/>
              <w:rPr>
                <w:rFonts w:cstheme="minorHAnsi"/>
                <w:color w:val="000000"/>
                <w:sz w:val="20"/>
                <w:szCs w:val="20"/>
              </w:rPr>
            </w:pPr>
            <w:r w:rsidRPr="00FD6C6F">
              <w:rPr>
                <w:rFonts w:cstheme="minorHAnsi"/>
                <w:color w:val="000000"/>
                <w:sz w:val="20"/>
                <w:szCs w:val="20"/>
              </w:rPr>
              <w:t>15</w:t>
            </w:r>
          </w:p>
        </w:tc>
        <w:tc>
          <w:tcPr>
            <w:tcW w:w="2970" w:type="dxa"/>
            <w:tcBorders>
              <w:top w:val="nil"/>
              <w:left w:val="nil"/>
              <w:bottom w:val="single" w:sz="4" w:space="0" w:color="auto"/>
              <w:right w:val="single" w:sz="4" w:space="0" w:color="auto"/>
            </w:tcBorders>
            <w:shd w:val="clear" w:color="auto" w:fill="auto"/>
            <w:vAlign w:val="center"/>
            <w:hideMark/>
          </w:tcPr>
          <w:p w14:paraId="5CA01C3F" w14:textId="77777777" w:rsidR="007D0308" w:rsidRPr="00FD6C6F" w:rsidRDefault="007D0308" w:rsidP="007D0308">
            <w:pPr>
              <w:spacing w:before="0" w:after="0"/>
              <w:jc w:val="left"/>
              <w:rPr>
                <w:rFonts w:cstheme="minorHAnsi"/>
                <w:b/>
                <w:color w:val="000000"/>
                <w:sz w:val="20"/>
                <w:szCs w:val="20"/>
              </w:rPr>
            </w:pPr>
            <w:r w:rsidRPr="00FD6C6F">
              <w:rPr>
                <w:rFonts w:cstheme="minorHAnsi"/>
                <w:b/>
                <w:color w:val="000000"/>
                <w:sz w:val="20"/>
                <w:szCs w:val="20"/>
              </w:rPr>
              <w:t>INTEC Connector</w:t>
            </w:r>
          </w:p>
        </w:tc>
        <w:tc>
          <w:tcPr>
            <w:tcW w:w="919" w:type="dxa"/>
            <w:tcBorders>
              <w:top w:val="nil"/>
              <w:left w:val="nil"/>
              <w:bottom w:val="single" w:sz="4" w:space="0" w:color="auto"/>
              <w:right w:val="single" w:sz="4" w:space="0" w:color="auto"/>
            </w:tcBorders>
            <w:shd w:val="clear" w:color="auto" w:fill="auto"/>
            <w:vAlign w:val="center"/>
            <w:hideMark/>
          </w:tcPr>
          <w:p w14:paraId="0568784E"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13DBEC88"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770DC69D"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6689717D" w14:textId="77777777" w:rsidR="007D0308" w:rsidRPr="00FD6C6F" w:rsidRDefault="007D0308"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73823A51" w14:textId="17FE5989"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66042D75" w14:textId="65FDBB12" w:rsidR="004657FB" w:rsidRPr="00FD6C6F" w:rsidRDefault="00E000E2" w:rsidP="004A646A">
            <w:pPr>
              <w:spacing w:before="0" w:after="0"/>
              <w:ind w:firstLineChars="100" w:firstLine="200"/>
              <w:jc w:val="center"/>
              <w:rPr>
                <w:rFonts w:cstheme="minorHAnsi"/>
                <w:color w:val="000000"/>
                <w:sz w:val="20"/>
                <w:szCs w:val="20"/>
              </w:rPr>
            </w:pPr>
            <w:r w:rsidRPr="00FD6C6F">
              <w:rPr>
                <w:rFonts w:cstheme="minorHAnsi"/>
                <w:color w:val="000000"/>
                <w:sz w:val="20"/>
                <w:szCs w:val="20"/>
              </w:rPr>
              <w:t>Yes</w:t>
            </w:r>
          </w:p>
        </w:tc>
      </w:tr>
      <w:tr w:rsidR="007D0308" w:rsidRPr="009522A6" w14:paraId="023EE377" w14:textId="0C93D2B3" w:rsidTr="003D5B61">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7314D41A" w14:textId="77777777" w:rsidR="007D0308" w:rsidRPr="009522A6" w:rsidRDefault="007D0308" w:rsidP="007D0308">
            <w:pPr>
              <w:spacing w:before="0" w:after="0"/>
              <w:jc w:val="center"/>
              <w:rPr>
                <w:rFonts w:cstheme="minorHAnsi"/>
                <w:color w:val="000000"/>
                <w:szCs w:val="22"/>
              </w:rPr>
            </w:pPr>
            <w:r w:rsidRPr="009522A6">
              <w:rPr>
                <w:rFonts w:cstheme="minorHAnsi"/>
                <w:color w:val="000000"/>
                <w:szCs w:val="22"/>
              </w:rPr>
              <w:t>16</w:t>
            </w:r>
          </w:p>
        </w:tc>
        <w:tc>
          <w:tcPr>
            <w:tcW w:w="2970" w:type="dxa"/>
            <w:tcBorders>
              <w:top w:val="nil"/>
              <w:left w:val="nil"/>
              <w:bottom w:val="single" w:sz="4" w:space="0" w:color="auto"/>
              <w:right w:val="single" w:sz="4" w:space="0" w:color="auto"/>
            </w:tcBorders>
            <w:shd w:val="clear" w:color="auto" w:fill="auto"/>
            <w:vAlign w:val="center"/>
            <w:hideMark/>
          </w:tcPr>
          <w:p w14:paraId="0119ED8C" w14:textId="77777777" w:rsidR="007D0308" w:rsidRPr="009522A6" w:rsidRDefault="007D0308" w:rsidP="007D0308">
            <w:pPr>
              <w:spacing w:before="0" w:after="0"/>
              <w:jc w:val="left"/>
              <w:rPr>
                <w:rFonts w:cstheme="minorHAnsi"/>
                <w:b/>
                <w:bCs/>
                <w:color w:val="000000"/>
                <w:szCs w:val="22"/>
              </w:rPr>
            </w:pPr>
            <w:r w:rsidRPr="009522A6">
              <w:rPr>
                <w:rFonts w:cstheme="minorHAnsi"/>
                <w:b/>
                <w:bCs/>
                <w:color w:val="000000"/>
                <w:szCs w:val="22"/>
              </w:rPr>
              <w:t>SVID probing header (3x1)</w:t>
            </w:r>
          </w:p>
        </w:tc>
        <w:tc>
          <w:tcPr>
            <w:tcW w:w="919" w:type="dxa"/>
            <w:tcBorders>
              <w:top w:val="nil"/>
              <w:left w:val="nil"/>
              <w:bottom w:val="single" w:sz="4" w:space="0" w:color="auto"/>
              <w:right w:val="single" w:sz="4" w:space="0" w:color="auto"/>
            </w:tcBorders>
            <w:shd w:val="clear" w:color="auto" w:fill="auto"/>
            <w:vAlign w:val="center"/>
            <w:hideMark/>
          </w:tcPr>
          <w:p w14:paraId="5ABAD053" w14:textId="77777777" w:rsidR="007D0308" w:rsidRPr="009522A6" w:rsidRDefault="007D0308" w:rsidP="004A646A">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919" w:type="dxa"/>
            <w:tcBorders>
              <w:top w:val="nil"/>
              <w:left w:val="nil"/>
              <w:bottom w:val="single" w:sz="4" w:space="0" w:color="auto"/>
              <w:right w:val="single" w:sz="4" w:space="0" w:color="auto"/>
            </w:tcBorders>
            <w:shd w:val="clear" w:color="auto" w:fill="auto"/>
            <w:vAlign w:val="center"/>
            <w:hideMark/>
          </w:tcPr>
          <w:p w14:paraId="4BD6F065" w14:textId="77777777" w:rsidR="007D0308" w:rsidRPr="009522A6" w:rsidRDefault="007D0308" w:rsidP="004A646A">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1131" w:type="dxa"/>
            <w:tcBorders>
              <w:top w:val="nil"/>
              <w:left w:val="nil"/>
              <w:bottom w:val="single" w:sz="4" w:space="0" w:color="auto"/>
              <w:right w:val="single" w:sz="4" w:space="0" w:color="auto"/>
            </w:tcBorders>
            <w:shd w:val="clear" w:color="auto" w:fill="auto"/>
            <w:vAlign w:val="center"/>
            <w:hideMark/>
          </w:tcPr>
          <w:p w14:paraId="0FD13BBE" w14:textId="77777777" w:rsidR="007D0308" w:rsidRPr="009522A6" w:rsidRDefault="007D0308" w:rsidP="004A646A">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989" w:type="dxa"/>
            <w:tcBorders>
              <w:top w:val="nil"/>
              <w:left w:val="nil"/>
              <w:bottom w:val="single" w:sz="4" w:space="0" w:color="auto"/>
              <w:right w:val="single" w:sz="4" w:space="0" w:color="auto"/>
            </w:tcBorders>
            <w:shd w:val="clear" w:color="auto" w:fill="auto"/>
            <w:vAlign w:val="center"/>
            <w:hideMark/>
          </w:tcPr>
          <w:p w14:paraId="68EDB4D3" w14:textId="77777777" w:rsidR="007D0308" w:rsidRPr="009522A6" w:rsidRDefault="007D0308" w:rsidP="004A646A">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919" w:type="dxa"/>
            <w:tcBorders>
              <w:top w:val="nil"/>
              <w:left w:val="nil"/>
              <w:bottom w:val="single" w:sz="4" w:space="0" w:color="auto"/>
              <w:right w:val="single" w:sz="4" w:space="0" w:color="auto"/>
            </w:tcBorders>
            <w:vAlign w:val="center"/>
          </w:tcPr>
          <w:p w14:paraId="6C14CB52" w14:textId="32FDC841" w:rsidR="004657FB" w:rsidRPr="009522A6" w:rsidRDefault="00E000E2" w:rsidP="004A646A">
            <w:pPr>
              <w:spacing w:before="0" w:after="0"/>
              <w:ind w:firstLineChars="100" w:firstLine="220"/>
              <w:jc w:val="center"/>
              <w:rPr>
                <w:rFonts w:cstheme="minorHAnsi"/>
                <w:color w:val="000000"/>
                <w:szCs w:val="22"/>
              </w:rPr>
            </w:pPr>
            <w:r w:rsidRPr="009522A6">
              <w:rPr>
                <w:rFonts w:cstheme="minorHAnsi"/>
                <w:color w:val="000000"/>
                <w:szCs w:val="22"/>
              </w:rPr>
              <w:t>Yes</w:t>
            </w:r>
          </w:p>
        </w:tc>
        <w:tc>
          <w:tcPr>
            <w:tcW w:w="919" w:type="dxa"/>
            <w:tcBorders>
              <w:top w:val="nil"/>
              <w:left w:val="nil"/>
              <w:bottom w:val="single" w:sz="4" w:space="0" w:color="auto"/>
              <w:right w:val="single" w:sz="4" w:space="0" w:color="auto"/>
            </w:tcBorders>
            <w:vAlign w:val="center"/>
          </w:tcPr>
          <w:p w14:paraId="74C908FD" w14:textId="244F83B4" w:rsidR="004657FB" w:rsidRPr="009522A6" w:rsidRDefault="00E000E2" w:rsidP="004A646A">
            <w:pPr>
              <w:spacing w:before="0" w:after="0"/>
              <w:ind w:firstLineChars="100" w:firstLine="220"/>
              <w:jc w:val="center"/>
              <w:rPr>
                <w:rFonts w:cstheme="minorHAnsi"/>
                <w:color w:val="000000"/>
                <w:szCs w:val="22"/>
              </w:rPr>
            </w:pPr>
            <w:r w:rsidRPr="009522A6">
              <w:rPr>
                <w:rFonts w:cstheme="minorHAnsi"/>
                <w:color w:val="000000"/>
                <w:szCs w:val="22"/>
              </w:rPr>
              <w:t>Yes</w:t>
            </w:r>
          </w:p>
        </w:tc>
      </w:tr>
      <w:tr w:rsidR="007D0308" w:rsidRPr="009522A6" w14:paraId="13B73DE1" w14:textId="13B3330D" w:rsidTr="003D5B61">
        <w:trPr>
          <w:trHeight w:val="890"/>
        </w:trPr>
        <w:tc>
          <w:tcPr>
            <w:tcW w:w="5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A8F36B"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lastRenderedPageBreak/>
              <w:t>17</w:t>
            </w:r>
          </w:p>
        </w:tc>
        <w:tc>
          <w:tcPr>
            <w:tcW w:w="29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8F29A4"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SVID Jumper</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543D33EC"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NA - Not POR from LNL onwards</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4AFDB92E"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NA - Not POR from LNL onwards</w:t>
            </w:r>
          </w:p>
        </w:tc>
        <w:tc>
          <w:tcPr>
            <w:tcW w:w="113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2B5E864"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NA - Not POR from LNL onwards</w:t>
            </w:r>
          </w:p>
        </w:tc>
        <w:tc>
          <w:tcPr>
            <w:tcW w:w="98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7A0ED2B"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NA - Not POR from LNL onwards</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3B659229" w14:textId="4CF824A1" w:rsidR="004657FB" w:rsidRPr="007610E2" w:rsidRDefault="00E000E2"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NA - Not POR from LNL onwards</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42A4F7CD" w14:textId="197C59F9" w:rsidR="004657FB" w:rsidRPr="007610E2" w:rsidRDefault="00E000E2"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NA - Not POR from LNL onwards</w:t>
            </w:r>
          </w:p>
        </w:tc>
      </w:tr>
      <w:tr w:rsidR="007D0308" w:rsidRPr="009522A6" w14:paraId="50F91C58" w14:textId="36FD44D4" w:rsidTr="003D5B61">
        <w:trPr>
          <w:trHeight w:val="107"/>
        </w:trPr>
        <w:tc>
          <w:tcPr>
            <w:tcW w:w="5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D8E24"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18</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23D2FE21"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FIVR debug header for SoC/ CPU</w:t>
            </w:r>
          </w:p>
        </w:tc>
        <w:tc>
          <w:tcPr>
            <w:tcW w:w="919" w:type="dxa"/>
            <w:tcBorders>
              <w:top w:val="nil"/>
              <w:left w:val="nil"/>
              <w:bottom w:val="single" w:sz="4" w:space="0" w:color="auto"/>
              <w:right w:val="single" w:sz="4" w:space="0" w:color="auto"/>
            </w:tcBorders>
            <w:shd w:val="clear" w:color="auto" w:fill="auto"/>
            <w:vAlign w:val="center"/>
            <w:hideMark/>
          </w:tcPr>
          <w:p w14:paraId="706C05F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7B2E981E"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458EB59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0ED9B4C8"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B15F2CA" w14:textId="66A2051C"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4100A33" w14:textId="5294672B"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3562F9" w:rsidRPr="009522A6" w14:paraId="04E3CC64" w14:textId="5804B850" w:rsidTr="003D5B61">
        <w:trPr>
          <w:trHeight w:val="71"/>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7FC144F1"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19</w:t>
            </w:r>
          </w:p>
        </w:tc>
        <w:tc>
          <w:tcPr>
            <w:tcW w:w="2970" w:type="dxa"/>
            <w:tcBorders>
              <w:top w:val="nil"/>
              <w:left w:val="nil"/>
              <w:bottom w:val="single" w:sz="4" w:space="0" w:color="auto"/>
              <w:right w:val="single" w:sz="4" w:space="0" w:color="auto"/>
            </w:tcBorders>
            <w:shd w:val="clear" w:color="auto" w:fill="auto"/>
            <w:vAlign w:val="center"/>
            <w:hideMark/>
          </w:tcPr>
          <w:p w14:paraId="347EBDC0"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FIVR debug header for PCH</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D422D50"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6ED14999"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w:t>
            </w:r>
          </w:p>
        </w:tc>
        <w:tc>
          <w:tcPr>
            <w:tcW w:w="113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6E017661"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w:t>
            </w:r>
          </w:p>
        </w:tc>
        <w:tc>
          <w:tcPr>
            <w:tcW w:w="98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4927548F"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56F274D8" w14:textId="70AAEE18" w:rsidR="004657FB" w:rsidRPr="007610E2" w:rsidRDefault="00E000E2"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2E797436" w14:textId="2246C1ED" w:rsidR="004657FB" w:rsidRPr="007610E2" w:rsidRDefault="00E000E2"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w:t>
            </w:r>
          </w:p>
        </w:tc>
      </w:tr>
      <w:tr w:rsidR="007D0308" w:rsidRPr="009522A6" w14:paraId="12470C41" w14:textId="30B31F8D" w:rsidTr="003D5B61">
        <w:trPr>
          <w:trHeight w:val="746"/>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3224D505"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20</w:t>
            </w:r>
          </w:p>
        </w:tc>
        <w:tc>
          <w:tcPr>
            <w:tcW w:w="2970" w:type="dxa"/>
            <w:tcBorders>
              <w:top w:val="nil"/>
              <w:left w:val="nil"/>
              <w:bottom w:val="single" w:sz="4" w:space="0" w:color="auto"/>
              <w:right w:val="single" w:sz="4" w:space="0" w:color="auto"/>
            </w:tcBorders>
            <w:shd w:val="clear" w:color="auto" w:fill="auto"/>
            <w:vAlign w:val="center"/>
            <w:hideMark/>
          </w:tcPr>
          <w:p w14:paraId="4A0CFF9A"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RVP DAC support</w:t>
            </w:r>
          </w:p>
        </w:tc>
        <w:tc>
          <w:tcPr>
            <w:tcW w:w="919" w:type="dxa"/>
            <w:tcBorders>
              <w:top w:val="nil"/>
              <w:left w:val="nil"/>
              <w:bottom w:val="single" w:sz="4" w:space="0" w:color="auto"/>
              <w:right w:val="single" w:sz="4" w:space="0" w:color="auto"/>
            </w:tcBorders>
            <w:shd w:val="clear" w:color="auto" w:fill="auto"/>
            <w:vAlign w:val="center"/>
            <w:hideMark/>
          </w:tcPr>
          <w:p w14:paraId="6FB6882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19" w:type="dxa"/>
            <w:tcBorders>
              <w:top w:val="nil"/>
              <w:left w:val="nil"/>
              <w:bottom w:val="single" w:sz="4" w:space="0" w:color="auto"/>
              <w:right w:val="single" w:sz="4" w:space="0" w:color="auto"/>
            </w:tcBorders>
            <w:shd w:val="clear" w:color="auto" w:fill="auto"/>
            <w:vAlign w:val="center"/>
            <w:hideMark/>
          </w:tcPr>
          <w:p w14:paraId="4892AF90"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1131" w:type="dxa"/>
            <w:tcBorders>
              <w:top w:val="nil"/>
              <w:left w:val="nil"/>
              <w:bottom w:val="single" w:sz="4" w:space="0" w:color="auto"/>
              <w:right w:val="single" w:sz="4" w:space="0" w:color="auto"/>
            </w:tcBorders>
            <w:shd w:val="clear" w:color="auto" w:fill="auto"/>
            <w:vAlign w:val="center"/>
            <w:hideMark/>
          </w:tcPr>
          <w:p w14:paraId="3E660E57"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89" w:type="dxa"/>
            <w:tcBorders>
              <w:top w:val="nil"/>
              <w:left w:val="nil"/>
              <w:bottom w:val="single" w:sz="4" w:space="0" w:color="auto"/>
              <w:right w:val="single" w:sz="4" w:space="0" w:color="auto"/>
            </w:tcBorders>
            <w:shd w:val="clear" w:color="auto" w:fill="auto"/>
            <w:vAlign w:val="center"/>
            <w:hideMark/>
          </w:tcPr>
          <w:p w14:paraId="6C40F013"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19" w:type="dxa"/>
            <w:tcBorders>
              <w:top w:val="nil"/>
              <w:left w:val="nil"/>
              <w:bottom w:val="single" w:sz="4" w:space="0" w:color="auto"/>
              <w:right w:val="single" w:sz="4" w:space="0" w:color="auto"/>
            </w:tcBorders>
            <w:vAlign w:val="center"/>
          </w:tcPr>
          <w:p w14:paraId="4158D2E7" w14:textId="687CF046"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19" w:type="dxa"/>
            <w:tcBorders>
              <w:top w:val="nil"/>
              <w:left w:val="nil"/>
              <w:bottom w:val="single" w:sz="4" w:space="0" w:color="auto"/>
              <w:right w:val="single" w:sz="4" w:space="0" w:color="auto"/>
            </w:tcBorders>
            <w:vAlign w:val="center"/>
          </w:tcPr>
          <w:p w14:paraId="079FCD73" w14:textId="0F8A6AC1"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r>
      <w:tr w:rsidR="007D0308" w:rsidRPr="009522A6" w14:paraId="4E4A1432" w14:textId="3CA97EFF" w:rsidTr="003D5B61">
        <w:trPr>
          <w:trHeight w:val="962"/>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4AADDD20"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21</w:t>
            </w:r>
          </w:p>
        </w:tc>
        <w:tc>
          <w:tcPr>
            <w:tcW w:w="2970" w:type="dxa"/>
            <w:tcBorders>
              <w:top w:val="nil"/>
              <w:left w:val="nil"/>
              <w:bottom w:val="single" w:sz="4" w:space="0" w:color="auto"/>
              <w:right w:val="single" w:sz="4" w:space="0" w:color="auto"/>
            </w:tcBorders>
            <w:shd w:val="clear" w:color="auto" w:fill="auto"/>
            <w:vAlign w:val="center"/>
            <w:hideMark/>
          </w:tcPr>
          <w:p w14:paraId="0B08E15B"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UCP-SQUID</w:t>
            </w:r>
          </w:p>
        </w:tc>
        <w:tc>
          <w:tcPr>
            <w:tcW w:w="919" w:type="dxa"/>
            <w:tcBorders>
              <w:top w:val="nil"/>
              <w:left w:val="nil"/>
              <w:bottom w:val="single" w:sz="4" w:space="0" w:color="auto"/>
              <w:right w:val="single" w:sz="4" w:space="0" w:color="auto"/>
            </w:tcBorders>
            <w:shd w:val="clear" w:color="auto" w:fill="auto"/>
            <w:vAlign w:val="center"/>
            <w:hideMark/>
          </w:tcPr>
          <w:p w14:paraId="6EBA1388"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19" w:type="dxa"/>
            <w:tcBorders>
              <w:top w:val="nil"/>
              <w:left w:val="nil"/>
              <w:bottom w:val="single" w:sz="4" w:space="0" w:color="auto"/>
              <w:right w:val="single" w:sz="4" w:space="0" w:color="auto"/>
            </w:tcBorders>
            <w:shd w:val="clear" w:color="auto" w:fill="auto"/>
            <w:vAlign w:val="center"/>
            <w:hideMark/>
          </w:tcPr>
          <w:p w14:paraId="738C4070"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1131" w:type="dxa"/>
            <w:tcBorders>
              <w:top w:val="nil"/>
              <w:left w:val="nil"/>
              <w:bottom w:val="single" w:sz="4" w:space="0" w:color="auto"/>
              <w:right w:val="single" w:sz="4" w:space="0" w:color="auto"/>
            </w:tcBorders>
            <w:shd w:val="clear" w:color="auto" w:fill="auto"/>
            <w:vAlign w:val="center"/>
            <w:hideMark/>
          </w:tcPr>
          <w:p w14:paraId="66910897"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89" w:type="dxa"/>
            <w:tcBorders>
              <w:top w:val="nil"/>
              <w:left w:val="nil"/>
              <w:bottom w:val="single" w:sz="4" w:space="0" w:color="auto"/>
              <w:right w:val="single" w:sz="4" w:space="0" w:color="auto"/>
            </w:tcBorders>
            <w:shd w:val="clear" w:color="auto" w:fill="auto"/>
            <w:vAlign w:val="center"/>
            <w:hideMark/>
          </w:tcPr>
          <w:p w14:paraId="65036517"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19" w:type="dxa"/>
            <w:tcBorders>
              <w:top w:val="nil"/>
              <w:left w:val="nil"/>
              <w:bottom w:val="single" w:sz="4" w:space="0" w:color="auto"/>
              <w:right w:val="single" w:sz="4" w:space="0" w:color="auto"/>
            </w:tcBorders>
            <w:vAlign w:val="center"/>
          </w:tcPr>
          <w:p w14:paraId="73F9C9A4" w14:textId="1C1A9A74"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19" w:type="dxa"/>
            <w:tcBorders>
              <w:top w:val="nil"/>
              <w:left w:val="nil"/>
              <w:bottom w:val="single" w:sz="4" w:space="0" w:color="auto"/>
              <w:right w:val="single" w:sz="4" w:space="0" w:color="auto"/>
            </w:tcBorders>
            <w:vAlign w:val="center"/>
          </w:tcPr>
          <w:p w14:paraId="50B99303" w14:textId="4C2E36CB"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r>
      <w:tr w:rsidR="007D0308" w:rsidRPr="009522A6" w14:paraId="39F0BFE7" w14:textId="5B40FA52" w:rsidTr="003D5B61">
        <w:trPr>
          <w:trHeight w:val="989"/>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0AF5B123"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22</w:t>
            </w:r>
          </w:p>
        </w:tc>
        <w:tc>
          <w:tcPr>
            <w:tcW w:w="2970" w:type="dxa"/>
            <w:tcBorders>
              <w:top w:val="nil"/>
              <w:left w:val="nil"/>
              <w:bottom w:val="single" w:sz="4" w:space="0" w:color="auto"/>
              <w:right w:val="single" w:sz="4" w:space="0" w:color="auto"/>
            </w:tcBorders>
            <w:shd w:val="clear" w:color="auto" w:fill="auto"/>
            <w:vAlign w:val="center"/>
            <w:hideMark/>
          </w:tcPr>
          <w:p w14:paraId="0E993F92"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RVP NEST</w:t>
            </w:r>
          </w:p>
        </w:tc>
        <w:tc>
          <w:tcPr>
            <w:tcW w:w="919" w:type="dxa"/>
            <w:tcBorders>
              <w:top w:val="nil"/>
              <w:left w:val="nil"/>
              <w:bottom w:val="single" w:sz="4" w:space="0" w:color="auto"/>
              <w:right w:val="single" w:sz="4" w:space="0" w:color="auto"/>
            </w:tcBorders>
            <w:shd w:val="clear" w:color="auto" w:fill="auto"/>
            <w:vAlign w:val="center"/>
            <w:hideMark/>
          </w:tcPr>
          <w:p w14:paraId="28286BD4"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19" w:type="dxa"/>
            <w:tcBorders>
              <w:top w:val="nil"/>
              <w:left w:val="nil"/>
              <w:bottom w:val="single" w:sz="4" w:space="0" w:color="auto"/>
              <w:right w:val="single" w:sz="4" w:space="0" w:color="auto"/>
            </w:tcBorders>
            <w:shd w:val="clear" w:color="auto" w:fill="auto"/>
            <w:vAlign w:val="center"/>
            <w:hideMark/>
          </w:tcPr>
          <w:p w14:paraId="31BD68CD"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1131" w:type="dxa"/>
            <w:tcBorders>
              <w:top w:val="nil"/>
              <w:left w:val="nil"/>
              <w:bottom w:val="single" w:sz="4" w:space="0" w:color="auto"/>
              <w:right w:val="single" w:sz="4" w:space="0" w:color="auto"/>
            </w:tcBorders>
            <w:shd w:val="clear" w:color="auto" w:fill="auto"/>
            <w:vAlign w:val="center"/>
            <w:hideMark/>
          </w:tcPr>
          <w:p w14:paraId="4A6A5092"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89" w:type="dxa"/>
            <w:tcBorders>
              <w:top w:val="nil"/>
              <w:left w:val="nil"/>
              <w:bottom w:val="single" w:sz="4" w:space="0" w:color="auto"/>
              <w:right w:val="single" w:sz="4" w:space="0" w:color="auto"/>
            </w:tcBorders>
            <w:shd w:val="clear" w:color="auto" w:fill="auto"/>
            <w:vAlign w:val="center"/>
            <w:hideMark/>
          </w:tcPr>
          <w:p w14:paraId="6BA1D18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19" w:type="dxa"/>
            <w:tcBorders>
              <w:top w:val="nil"/>
              <w:left w:val="nil"/>
              <w:bottom w:val="single" w:sz="4" w:space="0" w:color="auto"/>
              <w:right w:val="single" w:sz="4" w:space="0" w:color="auto"/>
            </w:tcBorders>
            <w:vAlign w:val="center"/>
          </w:tcPr>
          <w:p w14:paraId="79901AC9" w14:textId="43A412A2"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c>
          <w:tcPr>
            <w:tcW w:w="919" w:type="dxa"/>
            <w:tcBorders>
              <w:top w:val="nil"/>
              <w:left w:val="nil"/>
              <w:bottom w:val="single" w:sz="4" w:space="0" w:color="auto"/>
              <w:right w:val="single" w:sz="4" w:space="0" w:color="auto"/>
            </w:tcBorders>
            <w:vAlign w:val="center"/>
          </w:tcPr>
          <w:p w14:paraId="286088C2" w14:textId="23F8EAEE"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more details</w:t>
            </w:r>
          </w:p>
        </w:tc>
      </w:tr>
      <w:tr w:rsidR="007D0308" w:rsidRPr="009522A6" w14:paraId="5C92D817" w14:textId="4839EF25" w:rsidTr="003D5B61">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63FEC4E0"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23</w:t>
            </w:r>
          </w:p>
        </w:tc>
        <w:tc>
          <w:tcPr>
            <w:tcW w:w="2970" w:type="dxa"/>
            <w:tcBorders>
              <w:top w:val="nil"/>
              <w:left w:val="nil"/>
              <w:bottom w:val="single" w:sz="4" w:space="0" w:color="auto"/>
              <w:right w:val="single" w:sz="4" w:space="0" w:color="auto"/>
            </w:tcBorders>
            <w:shd w:val="clear" w:color="auto" w:fill="auto"/>
            <w:vAlign w:val="center"/>
            <w:hideMark/>
          </w:tcPr>
          <w:p w14:paraId="3FD3BBE9"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Port 80 Display on board</w:t>
            </w:r>
          </w:p>
        </w:tc>
        <w:tc>
          <w:tcPr>
            <w:tcW w:w="919" w:type="dxa"/>
            <w:tcBorders>
              <w:top w:val="nil"/>
              <w:left w:val="nil"/>
              <w:bottom w:val="single" w:sz="4" w:space="0" w:color="auto"/>
              <w:right w:val="single" w:sz="4" w:space="0" w:color="auto"/>
            </w:tcBorders>
            <w:shd w:val="clear" w:color="auto" w:fill="auto"/>
            <w:vAlign w:val="center"/>
            <w:hideMark/>
          </w:tcPr>
          <w:p w14:paraId="38DCC11F"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07E9962F"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27334D56"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762AA1E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6D25CF2" w14:textId="086B9710"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6F446915" w14:textId="1F59767E"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024D482D" w14:textId="2BF8E6A3" w:rsidTr="003D5B61">
        <w:trPr>
          <w:trHeight w:val="98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0878BFDA"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24</w:t>
            </w:r>
          </w:p>
        </w:tc>
        <w:tc>
          <w:tcPr>
            <w:tcW w:w="2970" w:type="dxa"/>
            <w:tcBorders>
              <w:top w:val="nil"/>
              <w:left w:val="nil"/>
              <w:bottom w:val="single" w:sz="4" w:space="0" w:color="auto"/>
              <w:right w:val="single" w:sz="4" w:space="0" w:color="auto"/>
            </w:tcBorders>
            <w:shd w:val="clear" w:color="auto" w:fill="auto"/>
            <w:vAlign w:val="center"/>
            <w:hideMark/>
          </w:tcPr>
          <w:p w14:paraId="1B64CB57" w14:textId="7AD79324" w:rsidR="007D0308" w:rsidRPr="007610E2" w:rsidRDefault="00785EDC" w:rsidP="007D0308">
            <w:pPr>
              <w:spacing w:before="0" w:after="0"/>
              <w:jc w:val="left"/>
              <w:rPr>
                <w:rFonts w:cstheme="minorHAnsi"/>
                <w:b/>
                <w:color w:val="000000"/>
                <w:sz w:val="20"/>
                <w:szCs w:val="20"/>
              </w:rPr>
            </w:pPr>
            <w:r w:rsidRPr="007610E2">
              <w:rPr>
                <w:rFonts w:cstheme="minorHAnsi"/>
                <w:b/>
                <w:color w:val="000000"/>
                <w:sz w:val="20"/>
                <w:szCs w:val="20"/>
              </w:rPr>
              <w:t>LED’s: -</w:t>
            </w:r>
            <w:r w:rsidR="007D0308" w:rsidRPr="007610E2">
              <w:rPr>
                <w:rFonts w:cstheme="minorHAnsi"/>
                <w:b/>
                <w:color w:val="000000"/>
                <w:sz w:val="20"/>
                <w:szCs w:val="20"/>
              </w:rPr>
              <w:br/>
              <w:t>(CAPSLOCK, NUMLOCK, PWRBTN, S0, S3, S4, S5, SUS, ME, PM, CATERR, WLAN, BT, WWAN, CHGR, HGR, CS, C10, PCIE_LINK_DOWN)</w:t>
            </w:r>
          </w:p>
        </w:tc>
        <w:tc>
          <w:tcPr>
            <w:tcW w:w="919" w:type="dxa"/>
            <w:tcBorders>
              <w:top w:val="nil"/>
              <w:left w:val="nil"/>
              <w:bottom w:val="single" w:sz="4" w:space="0" w:color="auto"/>
              <w:right w:val="single" w:sz="4" w:space="0" w:color="auto"/>
            </w:tcBorders>
            <w:shd w:val="clear" w:color="auto" w:fill="auto"/>
            <w:vAlign w:val="center"/>
            <w:hideMark/>
          </w:tcPr>
          <w:p w14:paraId="04D9847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latest LED list</w:t>
            </w:r>
          </w:p>
        </w:tc>
        <w:tc>
          <w:tcPr>
            <w:tcW w:w="919" w:type="dxa"/>
            <w:tcBorders>
              <w:top w:val="nil"/>
              <w:left w:val="nil"/>
              <w:bottom w:val="single" w:sz="4" w:space="0" w:color="auto"/>
              <w:right w:val="single" w:sz="4" w:space="0" w:color="auto"/>
            </w:tcBorders>
            <w:shd w:val="clear" w:color="auto" w:fill="auto"/>
            <w:vAlign w:val="center"/>
            <w:hideMark/>
          </w:tcPr>
          <w:p w14:paraId="27BBF4D1"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latest LED list</w:t>
            </w:r>
          </w:p>
        </w:tc>
        <w:tc>
          <w:tcPr>
            <w:tcW w:w="1131" w:type="dxa"/>
            <w:tcBorders>
              <w:top w:val="nil"/>
              <w:left w:val="nil"/>
              <w:bottom w:val="single" w:sz="4" w:space="0" w:color="auto"/>
              <w:right w:val="single" w:sz="4" w:space="0" w:color="auto"/>
            </w:tcBorders>
            <w:shd w:val="clear" w:color="auto" w:fill="auto"/>
            <w:vAlign w:val="center"/>
            <w:hideMark/>
          </w:tcPr>
          <w:p w14:paraId="70ABCE1D"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latest LED list</w:t>
            </w:r>
          </w:p>
        </w:tc>
        <w:tc>
          <w:tcPr>
            <w:tcW w:w="989" w:type="dxa"/>
            <w:tcBorders>
              <w:top w:val="nil"/>
              <w:left w:val="nil"/>
              <w:bottom w:val="single" w:sz="4" w:space="0" w:color="auto"/>
              <w:right w:val="single" w:sz="4" w:space="0" w:color="auto"/>
            </w:tcBorders>
            <w:shd w:val="clear" w:color="auto" w:fill="auto"/>
            <w:vAlign w:val="center"/>
            <w:hideMark/>
          </w:tcPr>
          <w:p w14:paraId="0A0F26B9"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latest LED list</w:t>
            </w:r>
          </w:p>
        </w:tc>
        <w:tc>
          <w:tcPr>
            <w:tcW w:w="919" w:type="dxa"/>
            <w:tcBorders>
              <w:top w:val="nil"/>
              <w:left w:val="nil"/>
              <w:bottom w:val="single" w:sz="4" w:space="0" w:color="auto"/>
              <w:right w:val="single" w:sz="4" w:space="0" w:color="auto"/>
            </w:tcBorders>
            <w:vAlign w:val="center"/>
          </w:tcPr>
          <w:p w14:paraId="4DF3732A" w14:textId="228EFBDC"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latest LED list</w:t>
            </w:r>
          </w:p>
        </w:tc>
        <w:tc>
          <w:tcPr>
            <w:tcW w:w="919" w:type="dxa"/>
            <w:tcBorders>
              <w:top w:val="nil"/>
              <w:left w:val="nil"/>
              <w:bottom w:val="single" w:sz="4" w:space="0" w:color="auto"/>
              <w:right w:val="single" w:sz="4" w:space="0" w:color="auto"/>
            </w:tcBorders>
            <w:vAlign w:val="center"/>
          </w:tcPr>
          <w:p w14:paraId="0F95E5E2" w14:textId="462384EF"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 refer HAS for latest LED list</w:t>
            </w:r>
          </w:p>
        </w:tc>
      </w:tr>
      <w:tr w:rsidR="003562F9" w:rsidRPr="009522A6" w14:paraId="77C9DB33" w14:textId="1220F400" w:rsidTr="003D5B61">
        <w:trPr>
          <w:trHeight w:val="89"/>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69D685F7"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25</w:t>
            </w:r>
          </w:p>
        </w:tc>
        <w:tc>
          <w:tcPr>
            <w:tcW w:w="2970" w:type="dxa"/>
            <w:tcBorders>
              <w:top w:val="nil"/>
              <w:left w:val="nil"/>
              <w:bottom w:val="single" w:sz="4" w:space="0" w:color="auto"/>
              <w:right w:val="single" w:sz="4" w:space="0" w:color="auto"/>
            </w:tcBorders>
            <w:shd w:val="clear" w:color="auto" w:fill="auto"/>
            <w:vAlign w:val="center"/>
            <w:hideMark/>
          </w:tcPr>
          <w:p w14:paraId="65DE4799" w14:textId="77777777" w:rsidR="007D0308" w:rsidRPr="007610E2" w:rsidRDefault="007D0308" w:rsidP="007D0308">
            <w:pPr>
              <w:spacing w:before="0" w:after="0"/>
              <w:jc w:val="left"/>
              <w:rPr>
                <w:rFonts w:cstheme="minorHAnsi"/>
                <w:b/>
                <w:color w:val="000000"/>
                <w:sz w:val="20"/>
                <w:szCs w:val="20"/>
              </w:rPr>
            </w:pPr>
            <w:r w:rsidRPr="007610E2">
              <w:rPr>
                <w:rFonts w:cstheme="minorHAnsi"/>
                <w:b/>
                <w:sz w:val="20"/>
                <w:szCs w:val="20"/>
              </w:rPr>
              <w:t>DEBUG - SERIAL PORT uAB USB CONNECTOR</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B6D9486" w14:textId="3D7E6E58" w:rsidR="007D0308" w:rsidRPr="007610E2" w:rsidRDefault="00A61180" w:rsidP="00A61180">
            <w:pPr>
              <w:spacing w:before="0" w:after="0"/>
              <w:ind w:firstLineChars="100" w:firstLine="200"/>
              <w:jc w:val="left"/>
              <w:rPr>
                <w:rFonts w:cstheme="minorHAnsi"/>
                <w:color w:val="808080"/>
                <w:sz w:val="20"/>
                <w:szCs w:val="20"/>
              </w:rPr>
            </w:pPr>
            <w:r w:rsidRPr="007610E2">
              <w:rPr>
                <w:rFonts w:cstheme="minorHAnsi"/>
                <w:color w:val="000000"/>
                <w:sz w:val="20"/>
                <w:szCs w:val="20"/>
              </w:rPr>
              <w:t>Yes</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55E78749" w14:textId="0309D305" w:rsidR="007D0308" w:rsidRPr="007610E2" w:rsidRDefault="00A61180" w:rsidP="00A61180">
            <w:pPr>
              <w:spacing w:before="0" w:after="0"/>
              <w:ind w:firstLineChars="100" w:firstLine="200"/>
              <w:jc w:val="left"/>
              <w:rPr>
                <w:rFonts w:cstheme="minorHAnsi"/>
                <w:color w:val="808080"/>
                <w:sz w:val="20"/>
                <w:szCs w:val="20"/>
              </w:rPr>
            </w:pPr>
            <w:r w:rsidRPr="007610E2">
              <w:rPr>
                <w:rFonts w:cstheme="minorHAnsi"/>
                <w:color w:val="000000"/>
                <w:sz w:val="20"/>
                <w:szCs w:val="20"/>
              </w:rPr>
              <w:t>Yes</w:t>
            </w:r>
          </w:p>
        </w:tc>
        <w:tc>
          <w:tcPr>
            <w:tcW w:w="113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2E3DD49C" w14:textId="003C8D65" w:rsidR="007D0308" w:rsidRPr="007610E2" w:rsidRDefault="00A61180" w:rsidP="00A61180">
            <w:pPr>
              <w:spacing w:before="0" w:after="0"/>
              <w:ind w:firstLineChars="100" w:firstLine="200"/>
              <w:jc w:val="left"/>
              <w:rPr>
                <w:rFonts w:cstheme="minorHAnsi"/>
                <w:color w:val="808080"/>
                <w:sz w:val="20"/>
                <w:szCs w:val="20"/>
              </w:rPr>
            </w:pPr>
            <w:r w:rsidRPr="007610E2">
              <w:rPr>
                <w:rFonts w:cstheme="minorHAnsi"/>
                <w:color w:val="000000"/>
                <w:sz w:val="20"/>
                <w:szCs w:val="20"/>
              </w:rPr>
              <w:t>Yes</w:t>
            </w:r>
          </w:p>
        </w:tc>
        <w:tc>
          <w:tcPr>
            <w:tcW w:w="98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5123D64" w14:textId="2EB41DFC" w:rsidR="007D0308" w:rsidRPr="007610E2" w:rsidRDefault="00A61180" w:rsidP="00A61180">
            <w:pPr>
              <w:spacing w:before="0" w:after="0"/>
              <w:ind w:firstLineChars="100" w:firstLine="200"/>
              <w:jc w:val="left"/>
              <w:rPr>
                <w:rFonts w:cstheme="minorHAnsi"/>
                <w:color w:val="808080"/>
                <w:sz w:val="20"/>
                <w:szCs w:val="20"/>
              </w:rPr>
            </w:pPr>
            <w:r w:rsidRPr="007610E2">
              <w:rPr>
                <w:rFonts w:cstheme="minorHAnsi"/>
                <w:color w:val="000000"/>
                <w:sz w:val="20"/>
                <w:szCs w:val="20"/>
              </w:rPr>
              <w:t>Yes</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6D324A7B" w14:textId="42D7ECBB" w:rsidR="004657FB" w:rsidRPr="007610E2" w:rsidRDefault="00A61180" w:rsidP="00A61180">
            <w:pPr>
              <w:spacing w:before="0" w:after="0"/>
              <w:ind w:firstLineChars="100" w:firstLine="200"/>
              <w:jc w:val="left"/>
              <w:rPr>
                <w:rFonts w:cstheme="minorHAnsi"/>
                <w:color w:val="808080"/>
                <w:sz w:val="20"/>
                <w:szCs w:val="20"/>
              </w:rPr>
            </w:pPr>
            <w:r w:rsidRPr="007610E2">
              <w:rPr>
                <w:rFonts w:cstheme="minorHAnsi"/>
                <w:color w:val="000000"/>
                <w:sz w:val="20"/>
                <w:szCs w:val="20"/>
              </w:rPr>
              <w:t>Yes</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3D6032EA" w14:textId="0171DD29" w:rsidR="004657FB" w:rsidRPr="007610E2" w:rsidRDefault="00A61180" w:rsidP="00A61180">
            <w:pPr>
              <w:spacing w:before="0" w:after="0"/>
              <w:ind w:firstLineChars="100" w:firstLine="200"/>
              <w:jc w:val="left"/>
              <w:rPr>
                <w:rFonts w:cstheme="minorHAnsi"/>
                <w:color w:val="808080"/>
                <w:sz w:val="20"/>
                <w:szCs w:val="20"/>
              </w:rPr>
            </w:pPr>
            <w:r w:rsidRPr="007610E2">
              <w:rPr>
                <w:rFonts w:cstheme="minorHAnsi"/>
                <w:color w:val="000000"/>
                <w:sz w:val="20"/>
                <w:szCs w:val="20"/>
              </w:rPr>
              <w:t>Yes</w:t>
            </w:r>
          </w:p>
        </w:tc>
      </w:tr>
      <w:tr w:rsidR="007D0308" w:rsidRPr="009522A6" w14:paraId="55C14C10" w14:textId="750F1E9F" w:rsidTr="00CB1E41">
        <w:trPr>
          <w:trHeight w:val="3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15EB245F"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26</w:t>
            </w:r>
          </w:p>
        </w:tc>
        <w:tc>
          <w:tcPr>
            <w:tcW w:w="2970" w:type="dxa"/>
            <w:tcBorders>
              <w:top w:val="nil"/>
              <w:left w:val="nil"/>
              <w:bottom w:val="single" w:sz="4" w:space="0" w:color="auto"/>
              <w:right w:val="single" w:sz="4" w:space="0" w:color="auto"/>
            </w:tcBorders>
            <w:shd w:val="clear" w:color="auto" w:fill="auto"/>
            <w:vAlign w:val="center"/>
            <w:hideMark/>
          </w:tcPr>
          <w:p w14:paraId="78DF1944"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Debug - SERIAL UART HDR (1x4)</w:t>
            </w:r>
          </w:p>
        </w:tc>
        <w:tc>
          <w:tcPr>
            <w:tcW w:w="919" w:type="dxa"/>
            <w:tcBorders>
              <w:top w:val="nil"/>
              <w:left w:val="nil"/>
              <w:bottom w:val="single" w:sz="4" w:space="0" w:color="auto"/>
              <w:right w:val="single" w:sz="4" w:space="0" w:color="auto"/>
            </w:tcBorders>
            <w:shd w:val="clear" w:color="auto" w:fill="auto"/>
            <w:vAlign w:val="center"/>
            <w:hideMark/>
          </w:tcPr>
          <w:p w14:paraId="21D92DD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23C0F09E"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3BDBB0DE"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761D1BD2"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7A5D79A0" w14:textId="396AC3EF"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6F0FD7F2" w14:textId="7969E851"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3562F9" w:rsidRPr="009522A6" w14:paraId="682ADFBB" w14:textId="19F15A86" w:rsidTr="003D5B61">
        <w:trPr>
          <w:trHeight w:val="71"/>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738FD68E"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27</w:t>
            </w:r>
          </w:p>
        </w:tc>
        <w:tc>
          <w:tcPr>
            <w:tcW w:w="2970" w:type="dxa"/>
            <w:tcBorders>
              <w:top w:val="nil"/>
              <w:left w:val="nil"/>
              <w:bottom w:val="single" w:sz="4" w:space="0" w:color="auto"/>
              <w:right w:val="single" w:sz="4" w:space="0" w:color="auto"/>
            </w:tcBorders>
            <w:shd w:val="clear" w:color="auto" w:fill="auto"/>
            <w:vAlign w:val="center"/>
            <w:hideMark/>
          </w:tcPr>
          <w:p w14:paraId="7026F022"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DEBUG - SERIAL PORT DB9 CONNECTOR</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20D72D95"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 Not POR </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9FC6FE3"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 Not POR </w:t>
            </w:r>
          </w:p>
        </w:tc>
        <w:tc>
          <w:tcPr>
            <w:tcW w:w="113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645D5199"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 Not POR </w:t>
            </w:r>
          </w:p>
        </w:tc>
        <w:tc>
          <w:tcPr>
            <w:tcW w:w="98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6B10376A"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 Not POR </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07ADBD3F" w14:textId="4FEB7586" w:rsidR="004657FB" w:rsidRPr="007610E2" w:rsidRDefault="00E000E2"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 Not POR </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2F41D289" w14:textId="6F026BB3" w:rsidR="004657FB" w:rsidRPr="007610E2" w:rsidRDefault="00E000E2"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 Not POR </w:t>
            </w:r>
          </w:p>
        </w:tc>
      </w:tr>
      <w:tr w:rsidR="007D0308" w:rsidRPr="009522A6" w14:paraId="01B04493" w14:textId="6EE5AFB9" w:rsidTr="003D5B61">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4FD5FD72"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28</w:t>
            </w:r>
          </w:p>
        </w:tc>
        <w:tc>
          <w:tcPr>
            <w:tcW w:w="2970" w:type="dxa"/>
            <w:tcBorders>
              <w:top w:val="nil"/>
              <w:left w:val="nil"/>
              <w:bottom w:val="single" w:sz="4" w:space="0" w:color="auto"/>
              <w:right w:val="single" w:sz="4" w:space="0" w:color="auto"/>
            </w:tcBorders>
            <w:shd w:val="clear" w:color="auto" w:fill="auto"/>
            <w:vAlign w:val="center"/>
            <w:hideMark/>
          </w:tcPr>
          <w:p w14:paraId="5F68E98F"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PM Side band header</w:t>
            </w:r>
          </w:p>
        </w:tc>
        <w:tc>
          <w:tcPr>
            <w:tcW w:w="919" w:type="dxa"/>
            <w:tcBorders>
              <w:top w:val="nil"/>
              <w:left w:val="nil"/>
              <w:bottom w:val="single" w:sz="4" w:space="0" w:color="auto"/>
              <w:right w:val="single" w:sz="4" w:space="0" w:color="auto"/>
            </w:tcBorders>
            <w:shd w:val="clear" w:color="auto" w:fill="auto"/>
            <w:vAlign w:val="center"/>
            <w:hideMark/>
          </w:tcPr>
          <w:p w14:paraId="56D50969"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45D6E1A7"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5F9B9BB5"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6FB15900"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A276F17" w14:textId="17087D62"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5DD68A6" w14:textId="4AEAB108"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2C11482E" w14:textId="57D78B98" w:rsidTr="003D5B61">
        <w:trPr>
          <w:trHeight w:val="161"/>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62435A59"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29</w:t>
            </w:r>
          </w:p>
        </w:tc>
        <w:tc>
          <w:tcPr>
            <w:tcW w:w="2970" w:type="dxa"/>
            <w:tcBorders>
              <w:top w:val="nil"/>
              <w:left w:val="nil"/>
              <w:bottom w:val="single" w:sz="4" w:space="0" w:color="auto"/>
              <w:right w:val="single" w:sz="4" w:space="0" w:color="auto"/>
            </w:tcBorders>
            <w:shd w:val="clear" w:color="auto" w:fill="auto"/>
            <w:vAlign w:val="center"/>
            <w:hideMark/>
          </w:tcPr>
          <w:p w14:paraId="4CEDE2D9"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Power validation/ sequence header</w:t>
            </w:r>
          </w:p>
        </w:tc>
        <w:tc>
          <w:tcPr>
            <w:tcW w:w="919" w:type="dxa"/>
            <w:tcBorders>
              <w:top w:val="nil"/>
              <w:left w:val="nil"/>
              <w:bottom w:val="single" w:sz="4" w:space="0" w:color="auto"/>
              <w:right w:val="single" w:sz="4" w:space="0" w:color="auto"/>
            </w:tcBorders>
            <w:shd w:val="clear" w:color="auto" w:fill="auto"/>
            <w:vAlign w:val="center"/>
            <w:hideMark/>
          </w:tcPr>
          <w:p w14:paraId="5D24797E"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5B55CEB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05E8D4B9"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50356930"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B2BEFE5" w14:textId="3BBEDB10"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F9ECA68" w14:textId="28965540"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5393D6E7" w14:textId="0D61E73E" w:rsidTr="003D5B61">
        <w:trPr>
          <w:trHeight w:val="206"/>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2E0ADC36"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30</w:t>
            </w:r>
          </w:p>
        </w:tc>
        <w:tc>
          <w:tcPr>
            <w:tcW w:w="2970" w:type="dxa"/>
            <w:tcBorders>
              <w:top w:val="nil"/>
              <w:left w:val="nil"/>
              <w:bottom w:val="single" w:sz="4" w:space="0" w:color="auto"/>
              <w:right w:val="single" w:sz="4" w:space="0" w:color="auto"/>
            </w:tcBorders>
            <w:shd w:val="clear" w:color="auto" w:fill="auto"/>
            <w:vAlign w:val="center"/>
            <w:hideMark/>
          </w:tcPr>
          <w:p w14:paraId="71AED2BD"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 xml:space="preserve">PROCESSOR FAN CONTROL PWM and TACHO </w:t>
            </w:r>
          </w:p>
        </w:tc>
        <w:tc>
          <w:tcPr>
            <w:tcW w:w="919" w:type="dxa"/>
            <w:tcBorders>
              <w:top w:val="nil"/>
              <w:left w:val="nil"/>
              <w:bottom w:val="single" w:sz="4" w:space="0" w:color="auto"/>
              <w:right w:val="single" w:sz="4" w:space="0" w:color="auto"/>
            </w:tcBorders>
            <w:shd w:val="clear" w:color="auto" w:fill="auto"/>
            <w:vAlign w:val="center"/>
            <w:hideMark/>
          </w:tcPr>
          <w:p w14:paraId="5AD795A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1B95A873"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576C09C2"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66BF4A57"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7734611" w14:textId="23E6D313"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C53CFBF" w14:textId="2A514DD2"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0CD78ACF" w14:textId="6322D137" w:rsidTr="003D5B61">
        <w:trPr>
          <w:trHeight w:val="22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69A839F3"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31</w:t>
            </w:r>
          </w:p>
        </w:tc>
        <w:tc>
          <w:tcPr>
            <w:tcW w:w="2970" w:type="dxa"/>
            <w:tcBorders>
              <w:top w:val="nil"/>
              <w:left w:val="nil"/>
              <w:bottom w:val="single" w:sz="4" w:space="0" w:color="auto"/>
              <w:right w:val="single" w:sz="4" w:space="0" w:color="auto"/>
            </w:tcBorders>
            <w:shd w:val="clear" w:color="auto" w:fill="auto"/>
            <w:vAlign w:val="center"/>
            <w:hideMark/>
          </w:tcPr>
          <w:p w14:paraId="75C41DE7"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PROCESSOR FAN (Always on fan header)</w:t>
            </w:r>
          </w:p>
        </w:tc>
        <w:tc>
          <w:tcPr>
            <w:tcW w:w="919" w:type="dxa"/>
            <w:tcBorders>
              <w:top w:val="nil"/>
              <w:left w:val="nil"/>
              <w:bottom w:val="single" w:sz="4" w:space="0" w:color="auto"/>
              <w:right w:val="single" w:sz="4" w:space="0" w:color="auto"/>
            </w:tcBorders>
            <w:shd w:val="clear" w:color="auto" w:fill="auto"/>
            <w:vAlign w:val="center"/>
            <w:hideMark/>
          </w:tcPr>
          <w:p w14:paraId="7FBC2611"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700D63D1"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4CBB3CB1"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46141E34"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53C20DEE" w14:textId="693C46B5"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569D470A" w14:textId="0C233567"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06FDF0AC" w14:textId="0A108C40" w:rsidTr="003D5B61">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43F4D97A"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32</w:t>
            </w:r>
          </w:p>
        </w:tc>
        <w:tc>
          <w:tcPr>
            <w:tcW w:w="2970" w:type="dxa"/>
            <w:tcBorders>
              <w:top w:val="nil"/>
              <w:left w:val="nil"/>
              <w:bottom w:val="single" w:sz="4" w:space="0" w:color="auto"/>
              <w:right w:val="single" w:sz="4" w:space="0" w:color="auto"/>
            </w:tcBorders>
            <w:shd w:val="clear" w:color="auto" w:fill="auto"/>
            <w:vAlign w:val="center"/>
            <w:hideMark/>
          </w:tcPr>
          <w:p w14:paraId="2347F297" w14:textId="16925BFB"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RTC/SRTC Reset HDR's</w:t>
            </w:r>
          </w:p>
        </w:tc>
        <w:tc>
          <w:tcPr>
            <w:tcW w:w="919" w:type="dxa"/>
            <w:tcBorders>
              <w:top w:val="nil"/>
              <w:left w:val="nil"/>
              <w:bottom w:val="single" w:sz="4" w:space="0" w:color="auto"/>
              <w:right w:val="single" w:sz="4" w:space="0" w:color="auto"/>
            </w:tcBorders>
            <w:shd w:val="clear" w:color="auto" w:fill="auto"/>
            <w:vAlign w:val="center"/>
            <w:hideMark/>
          </w:tcPr>
          <w:p w14:paraId="1A325975"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189EA5BD"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1948FB09"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1FD344A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02AB389" w14:textId="4871808B"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1363B22" w14:textId="3DC4682A"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5428BB60" w14:textId="591D1E9B" w:rsidTr="00E23EEC">
        <w:trPr>
          <w:trHeight w:val="296"/>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5706B1D4"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33</w:t>
            </w:r>
          </w:p>
        </w:tc>
        <w:tc>
          <w:tcPr>
            <w:tcW w:w="2970" w:type="dxa"/>
            <w:tcBorders>
              <w:top w:val="nil"/>
              <w:left w:val="nil"/>
              <w:bottom w:val="single" w:sz="4" w:space="0" w:color="auto"/>
              <w:right w:val="single" w:sz="4" w:space="0" w:color="auto"/>
            </w:tcBorders>
            <w:shd w:val="clear" w:color="auto" w:fill="auto"/>
            <w:vAlign w:val="center"/>
            <w:hideMark/>
          </w:tcPr>
          <w:p w14:paraId="36E0E676" w14:textId="18E75C02"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 xml:space="preserve">Power measurement Resistors (PMR) </w:t>
            </w:r>
            <w:r w:rsidRPr="007610E2">
              <w:rPr>
                <w:rFonts w:cstheme="minorHAnsi"/>
                <w:b/>
                <w:bCs/>
                <w:color w:val="000000"/>
                <w:sz w:val="20"/>
                <w:szCs w:val="20"/>
              </w:rPr>
              <w:t>support</w:t>
            </w:r>
            <w:r w:rsidR="007E09D1">
              <w:rPr>
                <w:rFonts w:cstheme="minorHAnsi"/>
                <w:b/>
                <w:bCs/>
                <w:color w:val="000000"/>
                <w:sz w:val="20"/>
                <w:szCs w:val="20"/>
              </w:rPr>
              <w:t>s</w:t>
            </w:r>
          </w:p>
        </w:tc>
        <w:tc>
          <w:tcPr>
            <w:tcW w:w="919" w:type="dxa"/>
            <w:tcBorders>
              <w:top w:val="nil"/>
              <w:left w:val="nil"/>
              <w:bottom w:val="single" w:sz="4" w:space="0" w:color="auto"/>
              <w:right w:val="single" w:sz="4" w:space="0" w:color="auto"/>
            </w:tcBorders>
            <w:shd w:val="clear" w:color="auto" w:fill="auto"/>
            <w:vAlign w:val="center"/>
            <w:hideMark/>
          </w:tcPr>
          <w:p w14:paraId="6CF60B8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3625A2B2"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5CDF605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008046C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6DD31662" w14:textId="455D38D3"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560EA8B5" w14:textId="32DCF27E"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652E6F66" w14:textId="006F5A5F" w:rsidTr="00E23EEC">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39A945B7"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34</w:t>
            </w:r>
          </w:p>
        </w:tc>
        <w:tc>
          <w:tcPr>
            <w:tcW w:w="2970" w:type="dxa"/>
            <w:tcBorders>
              <w:top w:val="nil"/>
              <w:left w:val="nil"/>
              <w:bottom w:val="single" w:sz="4" w:space="0" w:color="auto"/>
              <w:right w:val="single" w:sz="4" w:space="0" w:color="auto"/>
            </w:tcBorders>
            <w:shd w:val="clear" w:color="auto" w:fill="auto"/>
            <w:vAlign w:val="center"/>
            <w:hideMark/>
          </w:tcPr>
          <w:p w14:paraId="2DE45BBE"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POWER MEASUREMENT HEADER</w:t>
            </w:r>
          </w:p>
        </w:tc>
        <w:tc>
          <w:tcPr>
            <w:tcW w:w="919" w:type="dxa"/>
            <w:tcBorders>
              <w:top w:val="nil"/>
              <w:left w:val="nil"/>
              <w:bottom w:val="single" w:sz="4" w:space="0" w:color="auto"/>
              <w:right w:val="single" w:sz="4" w:space="0" w:color="auto"/>
            </w:tcBorders>
            <w:shd w:val="clear" w:color="auto" w:fill="auto"/>
            <w:vAlign w:val="center"/>
            <w:hideMark/>
          </w:tcPr>
          <w:p w14:paraId="2CA04ED5"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1CFD0DCF"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33077C2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4133396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7B9130FC" w14:textId="2459D8CF"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C113673" w14:textId="614FA071"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49A260C8" w14:textId="6257A24A" w:rsidTr="00E23EEC">
        <w:trPr>
          <w:trHeight w:val="98"/>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4174785E"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35</w:t>
            </w:r>
          </w:p>
        </w:tc>
        <w:tc>
          <w:tcPr>
            <w:tcW w:w="2970" w:type="dxa"/>
            <w:tcBorders>
              <w:top w:val="nil"/>
              <w:left w:val="nil"/>
              <w:bottom w:val="single" w:sz="4" w:space="0" w:color="auto"/>
              <w:right w:val="single" w:sz="4" w:space="0" w:color="auto"/>
            </w:tcBorders>
            <w:shd w:val="clear" w:color="auto" w:fill="auto"/>
            <w:vAlign w:val="center"/>
            <w:hideMark/>
          </w:tcPr>
          <w:p w14:paraId="2C3A7F99" w14:textId="77777777" w:rsidR="007D0308" w:rsidRPr="007610E2" w:rsidRDefault="007D0308" w:rsidP="007D0308">
            <w:pPr>
              <w:spacing w:before="0" w:after="0"/>
              <w:jc w:val="left"/>
              <w:rPr>
                <w:rFonts w:cstheme="minorHAnsi"/>
                <w:b/>
                <w:color w:val="FF0000"/>
                <w:sz w:val="20"/>
                <w:szCs w:val="20"/>
              </w:rPr>
            </w:pPr>
            <w:r w:rsidRPr="007610E2">
              <w:rPr>
                <w:rFonts w:cstheme="minorHAnsi"/>
                <w:b/>
                <w:sz w:val="20"/>
                <w:szCs w:val="20"/>
              </w:rPr>
              <w:t xml:space="preserve">POWER MEASUREMENT ID DETECTION HDR </w:t>
            </w:r>
          </w:p>
        </w:tc>
        <w:tc>
          <w:tcPr>
            <w:tcW w:w="919" w:type="dxa"/>
            <w:tcBorders>
              <w:top w:val="nil"/>
              <w:left w:val="nil"/>
              <w:bottom w:val="single" w:sz="4" w:space="0" w:color="auto"/>
              <w:right w:val="single" w:sz="4" w:space="0" w:color="auto"/>
            </w:tcBorders>
            <w:shd w:val="clear" w:color="auto" w:fill="auto"/>
            <w:vAlign w:val="center"/>
            <w:hideMark/>
          </w:tcPr>
          <w:p w14:paraId="5B3DD511"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6E23C7C3"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6DB374D4"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1895E5E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301C67F0" w14:textId="25DF5518"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4CCC1DC1" w14:textId="46CAF2A1"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5F4AB5D4" w14:textId="3AF24A25" w:rsidTr="00CB1E41">
        <w:trPr>
          <w:trHeight w:val="3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7567AE85"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36</w:t>
            </w:r>
          </w:p>
        </w:tc>
        <w:tc>
          <w:tcPr>
            <w:tcW w:w="2970" w:type="dxa"/>
            <w:tcBorders>
              <w:top w:val="nil"/>
              <w:left w:val="nil"/>
              <w:bottom w:val="single" w:sz="4" w:space="0" w:color="auto"/>
              <w:right w:val="single" w:sz="4" w:space="0" w:color="auto"/>
            </w:tcBorders>
            <w:shd w:val="clear" w:color="auto" w:fill="auto"/>
            <w:vAlign w:val="center"/>
            <w:hideMark/>
          </w:tcPr>
          <w:p w14:paraId="259F2AAA" w14:textId="77777777" w:rsidR="007D0308" w:rsidRPr="007610E2" w:rsidRDefault="007D0308" w:rsidP="007D0308">
            <w:pPr>
              <w:spacing w:before="0" w:after="0"/>
              <w:jc w:val="left"/>
              <w:rPr>
                <w:rFonts w:cstheme="minorHAnsi"/>
                <w:b/>
                <w:color w:val="FF0000"/>
                <w:sz w:val="20"/>
                <w:szCs w:val="20"/>
              </w:rPr>
            </w:pPr>
            <w:r w:rsidRPr="007610E2">
              <w:rPr>
                <w:rFonts w:cstheme="minorHAnsi"/>
                <w:b/>
                <w:sz w:val="20"/>
                <w:szCs w:val="20"/>
              </w:rPr>
              <w:t>POWER MEASUREMENT SPARE HDR</w:t>
            </w:r>
          </w:p>
        </w:tc>
        <w:tc>
          <w:tcPr>
            <w:tcW w:w="919" w:type="dxa"/>
            <w:tcBorders>
              <w:top w:val="nil"/>
              <w:left w:val="nil"/>
              <w:bottom w:val="single" w:sz="4" w:space="0" w:color="auto"/>
              <w:right w:val="single" w:sz="4" w:space="0" w:color="auto"/>
            </w:tcBorders>
            <w:shd w:val="clear" w:color="auto" w:fill="auto"/>
            <w:vAlign w:val="center"/>
            <w:hideMark/>
          </w:tcPr>
          <w:p w14:paraId="66348975"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088A3535"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3927F4B7"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4CE3EEBD"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35C44057" w14:textId="03D02FAC"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44E5155C" w14:textId="72CAF3AF"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19014812" w14:textId="44FF49FE" w:rsidTr="00E23EEC">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502E78CE"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37</w:t>
            </w:r>
          </w:p>
        </w:tc>
        <w:tc>
          <w:tcPr>
            <w:tcW w:w="2970" w:type="dxa"/>
            <w:tcBorders>
              <w:top w:val="nil"/>
              <w:left w:val="nil"/>
              <w:bottom w:val="single" w:sz="4" w:space="0" w:color="auto"/>
              <w:right w:val="single" w:sz="4" w:space="0" w:color="auto"/>
            </w:tcBorders>
            <w:shd w:val="clear" w:color="auto" w:fill="auto"/>
            <w:vAlign w:val="center"/>
            <w:hideMark/>
          </w:tcPr>
          <w:p w14:paraId="21DD5B2B"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MECC AIC (EC AIC) connector</w:t>
            </w:r>
          </w:p>
        </w:tc>
        <w:tc>
          <w:tcPr>
            <w:tcW w:w="919" w:type="dxa"/>
            <w:tcBorders>
              <w:top w:val="nil"/>
              <w:left w:val="nil"/>
              <w:bottom w:val="single" w:sz="4" w:space="0" w:color="auto"/>
              <w:right w:val="single" w:sz="4" w:space="0" w:color="auto"/>
            </w:tcBorders>
            <w:shd w:val="clear" w:color="auto" w:fill="auto"/>
            <w:vAlign w:val="center"/>
            <w:hideMark/>
          </w:tcPr>
          <w:p w14:paraId="43FF3C6A" w14:textId="0BD7C086" w:rsidR="007D0308" w:rsidRPr="007610E2" w:rsidRDefault="00A40087" w:rsidP="007D0308">
            <w:pPr>
              <w:spacing w:before="0" w:after="0"/>
              <w:ind w:firstLineChars="100" w:firstLine="200"/>
              <w:jc w:val="left"/>
              <w:rPr>
                <w:rFonts w:cstheme="minorHAnsi"/>
                <w:color w:val="000000" w:themeColor="text1"/>
                <w:sz w:val="20"/>
                <w:szCs w:val="20"/>
              </w:rPr>
            </w:pPr>
            <w:r w:rsidRPr="007610E2">
              <w:rPr>
                <w:rFonts w:cstheme="minorHAnsi"/>
                <w:color w:val="000000" w:themeColor="text1"/>
                <w:sz w:val="20"/>
                <w:szCs w:val="20"/>
              </w:rPr>
              <w:t>No</w:t>
            </w:r>
          </w:p>
        </w:tc>
        <w:tc>
          <w:tcPr>
            <w:tcW w:w="919" w:type="dxa"/>
            <w:tcBorders>
              <w:top w:val="nil"/>
              <w:left w:val="nil"/>
              <w:bottom w:val="single" w:sz="4" w:space="0" w:color="auto"/>
              <w:right w:val="single" w:sz="4" w:space="0" w:color="auto"/>
            </w:tcBorders>
            <w:shd w:val="clear" w:color="auto" w:fill="auto"/>
            <w:vAlign w:val="center"/>
            <w:hideMark/>
          </w:tcPr>
          <w:p w14:paraId="31BD8666" w14:textId="1C591F96" w:rsidR="007D0308" w:rsidRPr="007610E2" w:rsidRDefault="00A40087" w:rsidP="007D0308">
            <w:pPr>
              <w:spacing w:before="0" w:after="0"/>
              <w:ind w:firstLineChars="100" w:firstLine="200"/>
              <w:jc w:val="left"/>
              <w:rPr>
                <w:rFonts w:cstheme="minorHAnsi"/>
                <w:color w:val="000000" w:themeColor="text1"/>
                <w:sz w:val="20"/>
                <w:szCs w:val="20"/>
              </w:rPr>
            </w:pPr>
            <w:r w:rsidRPr="007610E2">
              <w:rPr>
                <w:rFonts w:cstheme="minorHAnsi"/>
                <w:color w:val="000000" w:themeColor="text1"/>
                <w:sz w:val="20"/>
                <w:szCs w:val="20"/>
              </w:rPr>
              <w:t>No</w:t>
            </w:r>
          </w:p>
        </w:tc>
        <w:tc>
          <w:tcPr>
            <w:tcW w:w="1131" w:type="dxa"/>
            <w:tcBorders>
              <w:top w:val="nil"/>
              <w:left w:val="nil"/>
              <w:bottom w:val="single" w:sz="4" w:space="0" w:color="auto"/>
              <w:right w:val="single" w:sz="4" w:space="0" w:color="auto"/>
            </w:tcBorders>
            <w:shd w:val="clear" w:color="auto" w:fill="auto"/>
            <w:vAlign w:val="center"/>
            <w:hideMark/>
          </w:tcPr>
          <w:p w14:paraId="4ED9D35E" w14:textId="77777777" w:rsidR="007D0308" w:rsidRPr="007610E2" w:rsidRDefault="007D0308" w:rsidP="007D0308">
            <w:pPr>
              <w:spacing w:before="0" w:after="0"/>
              <w:ind w:firstLineChars="100" w:firstLine="200"/>
              <w:jc w:val="left"/>
              <w:rPr>
                <w:rFonts w:cstheme="minorHAnsi"/>
                <w:color w:val="000000" w:themeColor="text1"/>
                <w:sz w:val="20"/>
                <w:szCs w:val="20"/>
              </w:rPr>
            </w:pPr>
            <w:r w:rsidRPr="007610E2">
              <w:rPr>
                <w:rFonts w:cstheme="minorHAnsi"/>
                <w:color w:val="000000" w:themeColor="text1"/>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158E8E99" w14:textId="533E01BC" w:rsidR="007D0308" w:rsidRPr="007610E2" w:rsidRDefault="00A40087" w:rsidP="007D0308">
            <w:pPr>
              <w:spacing w:before="0" w:after="0"/>
              <w:ind w:firstLineChars="100" w:firstLine="200"/>
              <w:jc w:val="left"/>
              <w:rPr>
                <w:rFonts w:cstheme="minorHAnsi"/>
                <w:color w:val="000000" w:themeColor="text1"/>
                <w:sz w:val="20"/>
                <w:szCs w:val="20"/>
              </w:rPr>
            </w:pPr>
            <w:r w:rsidRPr="007610E2">
              <w:rPr>
                <w:rFonts w:cstheme="minorHAnsi"/>
                <w:color w:val="000000" w:themeColor="text1"/>
                <w:sz w:val="20"/>
                <w:szCs w:val="20"/>
              </w:rPr>
              <w:t>No</w:t>
            </w:r>
          </w:p>
        </w:tc>
        <w:tc>
          <w:tcPr>
            <w:tcW w:w="919" w:type="dxa"/>
            <w:tcBorders>
              <w:top w:val="nil"/>
              <w:left w:val="nil"/>
              <w:bottom w:val="single" w:sz="4" w:space="0" w:color="auto"/>
              <w:right w:val="single" w:sz="4" w:space="0" w:color="auto"/>
            </w:tcBorders>
            <w:vAlign w:val="center"/>
          </w:tcPr>
          <w:p w14:paraId="09CAF367" w14:textId="64C18491" w:rsidR="004657FB" w:rsidRPr="007610E2" w:rsidRDefault="00E000E2" w:rsidP="007D0308">
            <w:pPr>
              <w:spacing w:before="0" w:after="0"/>
              <w:ind w:firstLineChars="100" w:firstLine="200"/>
              <w:jc w:val="left"/>
              <w:rPr>
                <w:rFonts w:cstheme="minorHAnsi"/>
                <w:color w:val="000000" w:themeColor="text1"/>
                <w:sz w:val="20"/>
                <w:szCs w:val="20"/>
              </w:rPr>
            </w:pPr>
            <w:r w:rsidRPr="007610E2">
              <w:rPr>
                <w:rFonts w:cstheme="minorHAnsi"/>
                <w:color w:val="000000" w:themeColor="text1"/>
                <w:sz w:val="20"/>
                <w:szCs w:val="20"/>
              </w:rPr>
              <w:t>Yes</w:t>
            </w:r>
          </w:p>
        </w:tc>
        <w:tc>
          <w:tcPr>
            <w:tcW w:w="919" w:type="dxa"/>
            <w:tcBorders>
              <w:top w:val="nil"/>
              <w:left w:val="nil"/>
              <w:bottom w:val="single" w:sz="4" w:space="0" w:color="auto"/>
              <w:right w:val="single" w:sz="4" w:space="0" w:color="auto"/>
            </w:tcBorders>
            <w:vAlign w:val="center"/>
          </w:tcPr>
          <w:p w14:paraId="49E85B22" w14:textId="6283D919" w:rsidR="004657FB" w:rsidRPr="007610E2" w:rsidRDefault="00A40087" w:rsidP="007D0308">
            <w:pPr>
              <w:spacing w:before="0" w:after="0"/>
              <w:ind w:firstLineChars="100" w:firstLine="200"/>
              <w:jc w:val="left"/>
              <w:rPr>
                <w:rFonts w:cstheme="minorHAnsi"/>
                <w:color w:val="000000" w:themeColor="text1"/>
                <w:sz w:val="20"/>
                <w:szCs w:val="20"/>
              </w:rPr>
            </w:pPr>
            <w:r w:rsidRPr="007610E2">
              <w:rPr>
                <w:rFonts w:cstheme="minorHAnsi"/>
                <w:color w:val="000000" w:themeColor="text1"/>
                <w:sz w:val="20"/>
                <w:szCs w:val="20"/>
              </w:rPr>
              <w:t>No</w:t>
            </w:r>
          </w:p>
        </w:tc>
      </w:tr>
      <w:tr w:rsidR="007D0308" w:rsidRPr="009522A6" w14:paraId="446DA82E" w14:textId="7B3124A7" w:rsidTr="00E23EEC">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61368EC3"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38</w:t>
            </w:r>
          </w:p>
        </w:tc>
        <w:tc>
          <w:tcPr>
            <w:tcW w:w="2970" w:type="dxa"/>
            <w:tcBorders>
              <w:top w:val="nil"/>
              <w:left w:val="nil"/>
              <w:bottom w:val="single" w:sz="4" w:space="0" w:color="auto"/>
              <w:right w:val="single" w:sz="4" w:space="0" w:color="auto"/>
            </w:tcBorders>
            <w:shd w:val="clear" w:color="auto" w:fill="auto"/>
            <w:vAlign w:val="center"/>
            <w:hideMark/>
          </w:tcPr>
          <w:p w14:paraId="050FBFD6"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PS2 keyboard header (1x5)</w:t>
            </w:r>
          </w:p>
        </w:tc>
        <w:tc>
          <w:tcPr>
            <w:tcW w:w="919" w:type="dxa"/>
            <w:tcBorders>
              <w:top w:val="nil"/>
              <w:left w:val="nil"/>
              <w:bottom w:val="single" w:sz="4" w:space="0" w:color="auto"/>
              <w:right w:val="single" w:sz="4" w:space="0" w:color="auto"/>
            </w:tcBorders>
            <w:shd w:val="clear" w:color="auto" w:fill="auto"/>
            <w:vAlign w:val="center"/>
            <w:hideMark/>
          </w:tcPr>
          <w:p w14:paraId="483F24E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397843B5"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55CA45A7"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4BDEFBC6"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70829F7" w14:textId="6F079985"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5F3EAD70" w14:textId="0EC2A27E"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3562F9" w:rsidRPr="009522A6" w14:paraId="6D35BB5F" w14:textId="62932304" w:rsidTr="00CB1E41">
        <w:trPr>
          <w:trHeight w:val="600"/>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3DD9D0F7"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39</w:t>
            </w:r>
          </w:p>
        </w:tc>
        <w:tc>
          <w:tcPr>
            <w:tcW w:w="2970" w:type="dxa"/>
            <w:tcBorders>
              <w:top w:val="nil"/>
              <w:left w:val="nil"/>
              <w:bottom w:val="single" w:sz="4" w:space="0" w:color="auto"/>
              <w:right w:val="single" w:sz="4" w:space="0" w:color="auto"/>
            </w:tcBorders>
            <w:shd w:val="clear" w:color="auto" w:fill="auto"/>
            <w:vAlign w:val="center"/>
            <w:hideMark/>
          </w:tcPr>
          <w:p w14:paraId="68326EEB"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PS2 mouse header (1x5)</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71D60961"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 Not POR from </w:t>
            </w:r>
            <w:r w:rsidRPr="007610E2">
              <w:rPr>
                <w:rFonts w:cstheme="minorHAnsi"/>
                <w:color w:val="808080"/>
                <w:sz w:val="20"/>
                <w:szCs w:val="20"/>
              </w:rPr>
              <w:lastRenderedPageBreak/>
              <w:t>PTL onwards</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B32D08A"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lastRenderedPageBreak/>
              <w:t xml:space="preserve">NA - Not POR from </w:t>
            </w:r>
            <w:r w:rsidRPr="007610E2">
              <w:rPr>
                <w:rFonts w:cstheme="minorHAnsi"/>
                <w:color w:val="808080"/>
                <w:sz w:val="20"/>
                <w:szCs w:val="20"/>
              </w:rPr>
              <w:lastRenderedPageBreak/>
              <w:t>PTL onwards</w:t>
            </w:r>
          </w:p>
        </w:tc>
        <w:tc>
          <w:tcPr>
            <w:tcW w:w="1131"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2777132E"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lastRenderedPageBreak/>
              <w:t>NA - Not POR from PTL onwards</w:t>
            </w:r>
          </w:p>
        </w:tc>
        <w:tc>
          <w:tcPr>
            <w:tcW w:w="989"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E278568" w14:textId="77777777" w:rsidR="007D0308" w:rsidRPr="007610E2" w:rsidRDefault="007D0308"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t xml:space="preserve">NA - Not POR </w:t>
            </w:r>
            <w:r w:rsidRPr="007610E2">
              <w:rPr>
                <w:rFonts w:cstheme="minorHAnsi"/>
                <w:color w:val="808080"/>
                <w:sz w:val="20"/>
                <w:szCs w:val="20"/>
              </w:rPr>
              <w:lastRenderedPageBreak/>
              <w:t>from PTL onwards</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20ECBEEB" w14:textId="11998445" w:rsidR="004657FB" w:rsidRPr="007610E2" w:rsidRDefault="00E000E2"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lastRenderedPageBreak/>
              <w:t xml:space="preserve">NA - Not POR from </w:t>
            </w:r>
            <w:r w:rsidRPr="007610E2">
              <w:rPr>
                <w:rFonts w:cstheme="minorHAnsi"/>
                <w:color w:val="808080"/>
                <w:sz w:val="20"/>
                <w:szCs w:val="20"/>
              </w:rPr>
              <w:lastRenderedPageBreak/>
              <w:t>PTL onwards</w:t>
            </w:r>
          </w:p>
        </w:tc>
        <w:tc>
          <w:tcPr>
            <w:tcW w:w="919" w:type="dxa"/>
            <w:tcBorders>
              <w:top w:val="single" w:sz="4" w:space="0" w:color="auto"/>
              <w:left w:val="single" w:sz="4" w:space="0" w:color="auto"/>
              <w:bottom w:val="single" w:sz="4" w:space="0" w:color="auto"/>
              <w:right w:val="single" w:sz="4" w:space="0" w:color="auto"/>
            </w:tcBorders>
            <w:shd w:val="clear" w:color="000000" w:fill="BFBFBF"/>
            <w:vAlign w:val="center"/>
          </w:tcPr>
          <w:p w14:paraId="3564F2B9" w14:textId="5BE06AC1" w:rsidR="004657FB" w:rsidRPr="007610E2" w:rsidRDefault="00E000E2" w:rsidP="007D0308">
            <w:pPr>
              <w:spacing w:before="0" w:after="0"/>
              <w:ind w:firstLineChars="100" w:firstLine="200"/>
              <w:jc w:val="left"/>
              <w:rPr>
                <w:rFonts w:cstheme="minorHAnsi"/>
                <w:color w:val="808080"/>
                <w:sz w:val="20"/>
                <w:szCs w:val="20"/>
              </w:rPr>
            </w:pPr>
            <w:r w:rsidRPr="007610E2">
              <w:rPr>
                <w:rFonts w:cstheme="minorHAnsi"/>
                <w:color w:val="808080"/>
                <w:sz w:val="20"/>
                <w:szCs w:val="20"/>
              </w:rPr>
              <w:lastRenderedPageBreak/>
              <w:t xml:space="preserve">NA - Not POR from </w:t>
            </w:r>
            <w:r w:rsidRPr="007610E2">
              <w:rPr>
                <w:rFonts w:cstheme="minorHAnsi"/>
                <w:color w:val="808080"/>
                <w:sz w:val="20"/>
                <w:szCs w:val="20"/>
              </w:rPr>
              <w:lastRenderedPageBreak/>
              <w:t>PTL onwards</w:t>
            </w:r>
          </w:p>
        </w:tc>
      </w:tr>
      <w:tr w:rsidR="007D0308" w:rsidRPr="009522A6" w14:paraId="2C996350" w14:textId="1F513290" w:rsidTr="00E23EEC">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41622E7D"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lastRenderedPageBreak/>
              <w:t>40</w:t>
            </w:r>
          </w:p>
        </w:tc>
        <w:tc>
          <w:tcPr>
            <w:tcW w:w="2970" w:type="dxa"/>
            <w:tcBorders>
              <w:top w:val="nil"/>
              <w:left w:val="nil"/>
              <w:bottom w:val="single" w:sz="4" w:space="0" w:color="auto"/>
              <w:right w:val="single" w:sz="4" w:space="0" w:color="auto"/>
            </w:tcBorders>
            <w:shd w:val="clear" w:color="auto" w:fill="auto"/>
            <w:vAlign w:val="center"/>
            <w:hideMark/>
          </w:tcPr>
          <w:p w14:paraId="6E9E385D"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Scan matrix keyboard connector</w:t>
            </w:r>
          </w:p>
        </w:tc>
        <w:tc>
          <w:tcPr>
            <w:tcW w:w="919" w:type="dxa"/>
            <w:tcBorders>
              <w:top w:val="nil"/>
              <w:left w:val="nil"/>
              <w:bottom w:val="single" w:sz="4" w:space="0" w:color="auto"/>
              <w:right w:val="single" w:sz="4" w:space="0" w:color="auto"/>
            </w:tcBorders>
            <w:shd w:val="clear" w:color="auto" w:fill="auto"/>
            <w:vAlign w:val="center"/>
            <w:hideMark/>
          </w:tcPr>
          <w:p w14:paraId="46E54883"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651BA5D3"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70B5807E"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7E0F50BD"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59FF06E6" w14:textId="497415C5"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7B88637" w14:textId="4B6C43AE"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68FD2A19" w14:textId="326A9897" w:rsidTr="00E23EEC">
        <w:trPr>
          <w:trHeight w:val="296"/>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1383C942"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41</w:t>
            </w:r>
          </w:p>
        </w:tc>
        <w:tc>
          <w:tcPr>
            <w:tcW w:w="2970" w:type="dxa"/>
            <w:tcBorders>
              <w:top w:val="nil"/>
              <w:left w:val="nil"/>
              <w:bottom w:val="single" w:sz="4" w:space="0" w:color="auto"/>
              <w:right w:val="single" w:sz="4" w:space="0" w:color="auto"/>
            </w:tcBorders>
            <w:shd w:val="clear" w:color="auto" w:fill="auto"/>
            <w:vAlign w:val="center"/>
            <w:hideMark/>
          </w:tcPr>
          <w:p w14:paraId="41CCB09C"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Scan matrix keyboard backlight control connector (1x6)</w:t>
            </w:r>
          </w:p>
        </w:tc>
        <w:tc>
          <w:tcPr>
            <w:tcW w:w="919" w:type="dxa"/>
            <w:tcBorders>
              <w:top w:val="nil"/>
              <w:left w:val="nil"/>
              <w:bottom w:val="single" w:sz="4" w:space="0" w:color="auto"/>
              <w:right w:val="single" w:sz="4" w:space="0" w:color="auto"/>
            </w:tcBorders>
            <w:shd w:val="clear" w:color="auto" w:fill="auto"/>
            <w:vAlign w:val="center"/>
            <w:hideMark/>
          </w:tcPr>
          <w:p w14:paraId="64A01D06"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6D864C8A"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54333069"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4AD503B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3B8281CF" w14:textId="05740415"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18BAB9DE" w14:textId="136D54B0"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78C939F8" w14:textId="3ED5E324" w:rsidTr="00E23EEC">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5344E303"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42</w:t>
            </w:r>
          </w:p>
        </w:tc>
        <w:tc>
          <w:tcPr>
            <w:tcW w:w="2970" w:type="dxa"/>
            <w:tcBorders>
              <w:top w:val="nil"/>
              <w:left w:val="nil"/>
              <w:bottom w:val="single" w:sz="4" w:space="0" w:color="auto"/>
              <w:right w:val="single" w:sz="4" w:space="0" w:color="auto"/>
            </w:tcBorders>
            <w:shd w:val="clear" w:color="auto" w:fill="auto"/>
            <w:vAlign w:val="center"/>
            <w:hideMark/>
          </w:tcPr>
          <w:p w14:paraId="14C5D371"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SAS KBC/ CTRL header (2x8)</w:t>
            </w:r>
          </w:p>
        </w:tc>
        <w:tc>
          <w:tcPr>
            <w:tcW w:w="919" w:type="dxa"/>
            <w:tcBorders>
              <w:top w:val="nil"/>
              <w:left w:val="nil"/>
              <w:bottom w:val="single" w:sz="4" w:space="0" w:color="auto"/>
              <w:right w:val="single" w:sz="4" w:space="0" w:color="auto"/>
            </w:tcBorders>
            <w:shd w:val="clear" w:color="auto" w:fill="auto"/>
            <w:vAlign w:val="center"/>
            <w:hideMark/>
          </w:tcPr>
          <w:p w14:paraId="044D585E"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2643B81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0EFAD939"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486C2B62"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877732A" w14:textId="4ECD411E"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989CDFB" w14:textId="64569BAF"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3205D793" w14:textId="2D944C5C" w:rsidTr="00E23EEC">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5AC1EA76"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43</w:t>
            </w:r>
          </w:p>
        </w:tc>
        <w:tc>
          <w:tcPr>
            <w:tcW w:w="2970" w:type="dxa"/>
            <w:tcBorders>
              <w:top w:val="nil"/>
              <w:left w:val="nil"/>
              <w:bottom w:val="single" w:sz="4" w:space="0" w:color="auto"/>
              <w:right w:val="single" w:sz="4" w:space="0" w:color="auto"/>
            </w:tcBorders>
            <w:shd w:val="clear" w:color="auto" w:fill="auto"/>
            <w:vAlign w:val="center"/>
            <w:hideMark/>
          </w:tcPr>
          <w:p w14:paraId="5C4C8503"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SAS PORT 80 header (2x8)</w:t>
            </w:r>
          </w:p>
        </w:tc>
        <w:tc>
          <w:tcPr>
            <w:tcW w:w="919" w:type="dxa"/>
            <w:tcBorders>
              <w:top w:val="nil"/>
              <w:left w:val="nil"/>
              <w:bottom w:val="single" w:sz="4" w:space="0" w:color="auto"/>
              <w:right w:val="single" w:sz="4" w:space="0" w:color="auto"/>
            </w:tcBorders>
            <w:shd w:val="clear" w:color="auto" w:fill="auto"/>
            <w:vAlign w:val="center"/>
            <w:hideMark/>
          </w:tcPr>
          <w:p w14:paraId="7E979D40"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1978A64D"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449089CD"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78034F4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66F9EBC5" w14:textId="3347EB2C"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1CD6D3C3" w14:textId="699F67CE"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10E0E187" w14:textId="4A2D1C21" w:rsidTr="00E23EEC">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252BE876"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44</w:t>
            </w:r>
          </w:p>
        </w:tc>
        <w:tc>
          <w:tcPr>
            <w:tcW w:w="2970" w:type="dxa"/>
            <w:tcBorders>
              <w:top w:val="nil"/>
              <w:left w:val="nil"/>
              <w:bottom w:val="single" w:sz="4" w:space="0" w:color="auto"/>
              <w:right w:val="single" w:sz="4" w:space="0" w:color="auto"/>
            </w:tcBorders>
            <w:shd w:val="clear" w:color="auto" w:fill="auto"/>
            <w:vAlign w:val="center"/>
            <w:hideMark/>
          </w:tcPr>
          <w:p w14:paraId="2081CA57"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SAS front panel (2x8) header</w:t>
            </w:r>
          </w:p>
        </w:tc>
        <w:tc>
          <w:tcPr>
            <w:tcW w:w="919" w:type="dxa"/>
            <w:tcBorders>
              <w:top w:val="nil"/>
              <w:left w:val="nil"/>
              <w:bottom w:val="single" w:sz="4" w:space="0" w:color="auto"/>
              <w:right w:val="single" w:sz="4" w:space="0" w:color="auto"/>
            </w:tcBorders>
            <w:shd w:val="clear" w:color="auto" w:fill="auto"/>
            <w:vAlign w:val="center"/>
            <w:hideMark/>
          </w:tcPr>
          <w:p w14:paraId="2E3C2C6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5580E348"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4C9C15E6"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1B01031B"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34571D83" w14:textId="6915D791"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0D13EB68" w14:textId="235E44DF"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r w:rsidR="007D0308" w:rsidRPr="009522A6" w14:paraId="75CA3B43" w14:textId="667C5535" w:rsidTr="00E23EEC">
        <w:trPr>
          <w:trHeight w:val="54"/>
        </w:trPr>
        <w:tc>
          <w:tcPr>
            <w:tcW w:w="536" w:type="dxa"/>
            <w:tcBorders>
              <w:top w:val="nil"/>
              <w:left w:val="single" w:sz="4" w:space="0" w:color="auto"/>
              <w:bottom w:val="single" w:sz="4" w:space="0" w:color="auto"/>
              <w:right w:val="single" w:sz="4" w:space="0" w:color="auto"/>
            </w:tcBorders>
            <w:shd w:val="clear" w:color="auto" w:fill="auto"/>
            <w:noWrap/>
            <w:vAlign w:val="center"/>
            <w:hideMark/>
          </w:tcPr>
          <w:p w14:paraId="1E38ACCB" w14:textId="77777777" w:rsidR="007D0308" w:rsidRPr="007610E2" w:rsidRDefault="007D0308" w:rsidP="007D0308">
            <w:pPr>
              <w:spacing w:before="0" w:after="0"/>
              <w:jc w:val="center"/>
              <w:rPr>
                <w:rFonts w:cstheme="minorHAnsi"/>
                <w:color w:val="000000"/>
                <w:sz w:val="20"/>
                <w:szCs w:val="20"/>
              </w:rPr>
            </w:pPr>
            <w:r w:rsidRPr="007610E2">
              <w:rPr>
                <w:rFonts w:cstheme="minorHAnsi"/>
                <w:color w:val="000000"/>
                <w:sz w:val="20"/>
                <w:szCs w:val="20"/>
              </w:rPr>
              <w:t>45</w:t>
            </w:r>
          </w:p>
        </w:tc>
        <w:tc>
          <w:tcPr>
            <w:tcW w:w="2970" w:type="dxa"/>
            <w:tcBorders>
              <w:top w:val="nil"/>
              <w:left w:val="nil"/>
              <w:bottom w:val="single" w:sz="4" w:space="0" w:color="auto"/>
              <w:right w:val="single" w:sz="4" w:space="0" w:color="auto"/>
            </w:tcBorders>
            <w:shd w:val="clear" w:color="auto" w:fill="auto"/>
            <w:vAlign w:val="center"/>
            <w:hideMark/>
          </w:tcPr>
          <w:p w14:paraId="7F49BCC9" w14:textId="77777777" w:rsidR="007D0308" w:rsidRPr="007610E2" w:rsidRDefault="007D0308" w:rsidP="007D0308">
            <w:pPr>
              <w:spacing w:before="0" w:after="0"/>
              <w:jc w:val="left"/>
              <w:rPr>
                <w:rFonts w:cstheme="minorHAnsi"/>
                <w:b/>
                <w:color w:val="000000"/>
                <w:sz w:val="20"/>
                <w:szCs w:val="20"/>
              </w:rPr>
            </w:pPr>
            <w:r w:rsidRPr="007610E2">
              <w:rPr>
                <w:rFonts w:cstheme="minorHAnsi"/>
                <w:b/>
                <w:color w:val="000000"/>
                <w:sz w:val="20"/>
                <w:szCs w:val="20"/>
              </w:rPr>
              <w:t>SAS SLP header (2x4)</w:t>
            </w:r>
          </w:p>
        </w:tc>
        <w:tc>
          <w:tcPr>
            <w:tcW w:w="919" w:type="dxa"/>
            <w:tcBorders>
              <w:top w:val="nil"/>
              <w:left w:val="nil"/>
              <w:bottom w:val="single" w:sz="4" w:space="0" w:color="auto"/>
              <w:right w:val="single" w:sz="4" w:space="0" w:color="auto"/>
            </w:tcBorders>
            <w:shd w:val="clear" w:color="auto" w:fill="auto"/>
            <w:vAlign w:val="center"/>
            <w:hideMark/>
          </w:tcPr>
          <w:p w14:paraId="4ADC7171"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shd w:val="clear" w:color="auto" w:fill="auto"/>
            <w:vAlign w:val="center"/>
            <w:hideMark/>
          </w:tcPr>
          <w:p w14:paraId="05F8D0C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1131" w:type="dxa"/>
            <w:tcBorders>
              <w:top w:val="nil"/>
              <w:left w:val="nil"/>
              <w:bottom w:val="single" w:sz="4" w:space="0" w:color="auto"/>
              <w:right w:val="single" w:sz="4" w:space="0" w:color="auto"/>
            </w:tcBorders>
            <w:shd w:val="clear" w:color="auto" w:fill="auto"/>
            <w:vAlign w:val="center"/>
            <w:hideMark/>
          </w:tcPr>
          <w:p w14:paraId="356EE64C"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89" w:type="dxa"/>
            <w:tcBorders>
              <w:top w:val="nil"/>
              <w:left w:val="nil"/>
              <w:bottom w:val="single" w:sz="4" w:space="0" w:color="auto"/>
              <w:right w:val="single" w:sz="4" w:space="0" w:color="auto"/>
            </w:tcBorders>
            <w:shd w:val="clear" w:color="auto" w:fill="auto"/>
            <w:vAlign w:val="center"/>
            <w:hideMark/>
          </w:tcPr>
          <w:p w14:paraId="7A85B052" w14:textId="77777777" w:rsidR="007D0308" w:rsidRPr="007610E2" w:rsidRDefault="007D0308"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4A5B3168" w14:textId="05FBB4B0"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c>
          <w:tcPr>
            <w:tcW w:w="919" w:type="dxa"/>
            <w:tcBorders>
              <w:top w:val="nil"/>
              <w:left w:val="nil"/>
              <w:bottom w:val="single" w:sz="4" w:space="0" w:color="auto"/>
              <w:right w:val="single" w:sz="4" w:space="0" w:color="auto"/>
            </w:tcBorders>
            <w:vAlign w:val="center"/>
          </w:tcPr>
          <w:p w14:paraId="27834BD5" w14:textId="7284DC3A" w:rsidR="004657FB" w:rsidRPr="007610E2" w:rsidRDefault="00E000E2" w:rsidP="007D0308">
            <w:pPr>
              <w:spacing w:before="0" w:after="0"/>
              <w:ind w:firstLineChars="100" w:firstLine="200"/>
              <w:jc w:val="left"/>
              <w:rPr>
                <w:rFonts w:cstheme="minorHAnsi"/>
                <w:color w:val="000000"/>
                <w:sz w:val="20"/>
                <w:szCs w:val="20"/>
              </w:rPr>
            </w:pPr>
            <w:r w:rsidRPr="007610E2">
              <w:rPr>
                <w:rFonts w:cstheme="minorHAnsi"/>
                <w:color w:val="000000"/>
                <w:sz w:val="20"/>
                <w:szCs w:val="20"/>
              </w:rPr>
              <w:t>Yes</w:t>
            </w:r>
          </w:p>
        </w:tc>
      </w:tr>
    </w:tbl>
    <w:p w14:paraId="503A4F37" w14:textId="5DBD48F2" w:rsidR="00137CC7" w:rsidRPr="009522A6" w:rsidRDefault="00137CC7" w:rsidP="004E3FA9">
      <w:pPr>
        <w:pStyle w:val="Heading2"/>
      </w:pPr>
      <w:bookmarkStart w:id="937" w:name="_Toc191663128"/>
      <w:r w:rsidRPr="009522A6">
        <w:t>AIC List</w:t>
      </w:r>
      <w:bookmarkEnd w:id="937"/>
    </w:p>
    <w:p w14:paraId="433B1285" w14:textId="2287AEE1" w:rsidR="0087539E" w:rsidRPr="009522A6" w:rsidRDefault="0087539E" w:rsidP="0087539E">
      <w:pPr>
        <w:rPr>
          <w:rFonts w:cstheme="minorHAnsi"/>
          <w:lang w:val="en-IN" w:eastAsia="en-IN"/>
        </w:rPr>
      </w:pPr>
      <w:r w:rsidRPr="009522A6">
        <w:rPr>
          <w:rFonts w:cstheme="minorHAnsi"/>
          <w:lang w:val="en-IN" w:eastAsia="en-IN"/>
        </w:rPr>
        <w:t>Below is the table for Debug AIC list supported</w:t>
      </w:r>
      <w:r w:rsidR="00C46022" w:rsidRPr="009522A6">
        <w:rPr>
          <w:rFonts w:cstheme="minorHAnsi"/>
          <w:lang w:val="en-IN" w:eastAsia="en-IN"/>
        </w:rPr>
        <w:t xml:space="preserve"> on NVL RVP</w:t>
      </w:r>
      <w:r w:rsidR="00047B8E" w:rsidRPr="009522A6">
        <w:rPr>
          <w:rFonts w:cstheme="minorHAnsi"/>
          <w:lang w:val="en-IN" w:eastAsia="en-IN"/>
        </w:rPr>
        <w:t>.</w:t>
      </w:r>
    </w:p>
    <w:p w14:paraId="20A0AB80" w14:textId="0CE44696" w:rsidR="009E0145" w:rsidRPr="009522A6" w:rsidRDefault="009E0145" w:rsidP="00BC1367">
      <w:pPr>
        <w:pStyle w:val="Caption"/>
        <w:spacing w:before="120" w:after="0"/>
        <w:rPr>
          <w:rFonts w:cstheme="minorHAnsi"/>
        </w:rPr>
      </w:pPr>
      <w:bookmarkStart w:id="938" w:name="_Toc176365897"/>
      <w:bookmarkStart w:id="939" w:name="_Toc19166368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116</w:t>
      </w:r>
      <w:r w:rsidR="00924662" w:rsidRPr="009522A6">
        <w:rPr>
          <w:rFonts w:cstheme="minorHAnsi"/>
        </w:rPr>
        <w:fldChar w:fldCharType="end"/>
      </w:r>
      <w:r w:rsidR="00F662E2" w:rsidRPr="009522A6">
        <w:rPr>
          <w:rFonts w:cstheme="minorHAnsi"/>
        </w:rPr>
        <w:t>:</w:t>
      </w:r>
      <w:r w:rsidRPr="009522A6">
        <w:rPr>
          <w:rFonts w:cstheme="minorHAnsi"/>
        </w:rPr>
        <w:t xml:space="preserve"> NVL Debug AIC List</w:t>
      </w:r>
      <w:bookmarkEnd w:id="938"/>
      <w:bookmarkEnd w:id="939"/>
    </w:p>
    <w:tbl>
      <w:tblPr>
        <w:tblW w:w="5000" w:type="pct"/>
        <w:tblLook w:val="04A0" w:firstRow="1" w:lastRow="0" w:firstColumn="1" w:lastColumn="0" w:noHBand="0" w:noVBand="1"/>
      </w:tblPr>
      <w:tblGrid>
        <w:gridCol w:w="1045"/>
        <w:gridCol w:w="2884"/>
        <w:gridCol w:w="1897"/>
        <w:gridCol w:w="1897"/>
        <w:gridCol w:w="1897"/>
      </w:tblGrid>
      <w:tr w:rsidR="002B7DB4" w:rsidRPr="009522A6" w14:paraId="133B1B2C" w14:textId="77777777" w:rsidTr="00353DD3">
        <w:trPr>
          <w:trHeight w:val="300"/>
        </w:trPr>
        <w:tc>
          <w:tcPr>
            <w:tcW w:w="543" w:type="pct"/>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3CE0747"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Si#</w:t>
            </w:r>
          </w:p>
        </w:tc>
        <w:tc>
          <w:tcPr>
            <w:tcW w:w="1499" w:type="pct"/>
            <w:tcBorders>
              <w:top w:val="single" w:sz="4" w:space="0" w:color="auto"/>
              <w:left w:val="nil"/>
              <w:bottom w:val="single" w:sz="4" w:space="0" w:color="auto"/>
              <w:right w:val="single" w:sz="4" w:space="0" w:color="auto"/>
            </w:tcBorders>
            <w:shd w:val="clear" w:color="000000" w:fill="0070C0"/>
            <w:noWrap/>
            <w:vAlign w:val="bottom"/>
            <w:hideMark/>
          </w:tcPr>
          <w:p w14:paraId="51FA124C"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Add In Card (AIC) Description</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019CCFD8"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IPN</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77DE49F6"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Rev #</w:t>
            </w:r>
          </w:p>
        </w:tc>
        <w:tc>
          <w:tcPr>
            <w:tcW w:w="986" w:type="pct"/>
            <w:tcBorders>
              <w:top w:val="single" w:sz="4" w:space="0" w:color="auto"/>
              <w:left w:val="nil"/>
              <w:bottom w:val="single" w:sz="4" w:space="0" w:color="auto"/>
              <w:right w:val="single" w:sz="4" w:space="0" w:color="auto"/>
            </w:tcBorders>
            <w:shd w:val="clear" w:color="000000" w:fill="0070C0"/>
            <w:noWrap/>
            <w:vAlign w:val="bottom"/>
            <w:hideMark/>
          </w:tcPr>
          <w:p w14:paraId="25C860ED" w14:textId="77777777" w:rsidR="002B7DB4" w:rsidRPr="009522A6" w:rsidRDefault="002B7DB4" w:rsidP="002B7DB4">
            <w:pPr>
              <w:spacing w:before="0" w:after="0"/>
              <w:jc w:val="center"/>
              <w:rPr>
                <w:rFonts w:cstheme="minorHAnsi"/>
                <w:b/>
                <w:bCs/>
                <w:color w:val="FFFFFF"/>
                <w:szCs w:val="22"/>
              </w:rPr>
            </w:pPr>
            <w:r w:rsidRPr="009522A6">
              <w:rPr>
                <w:rFonts w:cstheme="minorHAnsi"/>
                <w:b/>
                <w:bCs/>
                <w:color w:val="FFFFFF"/>
                <w:szCs w:val="22"/>
              </w:rPr>
              <w:t>Wiki link</w:t>
            </w:r>
          </w:p>
        </w:tc>
      </w:tr>
      <w:tr w:rsidR="00B11CDC" w:rsidRPr="009522A6" w14:paraId="0702CD05" w14:textId="77777777" w:rsidTr="00353DD3">
        <w:trPr>
          <w:trHeight w:val="300"/>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5D8E2DDD" w14:textId="77777777" w:rsidR="00B11CDC" w:rsidRPr="009522A6" w:rsidRDefault="00B11CDC" w:rsidP="00B11CDC">
            <w:pPr>
              <w:spacing w:before="0" w:after="0"/>
              <w:jc w:val="center"/>
              <w:rPr>
                <w:rFonts w:cstheme="minorHAnsi"/>
                <w:color w:val="000000"/>
                <w:szCs w:val="22"/>
              </w:rPr>
            </w:pPr>
            <w:r w:rsidRPr="009522A6">
              <w:rPr>
                <w:rFonts w:cstheme="minorHAnsi"/>
                <w:color w:val="000000"/>
                <w:szCs w:val="22"/>
              </w:rPr>
              <w:t>1</w:t>
            </w:r>
          </w:p>
        </w:tc>
        <w:tc>
          <w:tcPr>
            <w:tcW w:w="1499" w:type="pct"/>
            <w:tcBorders>
              <w:top w:val="nil"/>
              <w:left w:val="nil"/>
              <w:bottom w:val="single" w:sz="4" w:space="0" w:color="auto"/>
              <w:right w:val="single" w:sz="4" w:space="0" w:color="auto"/>
            </w:tcBorders>
            <w:shd w:val="clear" w:color="auto" w:fill="auto"/>
            <w:noWrap/>
            <w:vAlign w:val="bottom"/>
            <w:hideMark/>
          </w:tcPr>
          <w:p w14:paraId="3282710B" w14:textId="695C1B47" w:rsidR="00B11CDC" w:rsidRPr="009522A6" w:rsidRDefault="00B11CDC" w:rsidP="00B11CDC">
            <w:pPr>
              <w:spacing w:before="0" w:after="0"/>
              <w:jc w:val="left"/>
              <w:rPr>
                <w:rFonts w:cstheme="minorHAnsi"/>
                <w:b/>
                <w:bCs/>
                <w:color w:val="000000"/>
                <w:szCs w:val="22"/>
              </w:rPr>
            </w:pPr>
            <w:r w:rsidRPr="009522A6">
              <w:rPr>
                <w:rFonts w:cstheme="minorHAnsi"/>
                <w:b/>
                <w:bCs/>
                <w:color w:val="000000"/>
                <w:szCs w:val="22"/>
              </w:rPr>
              <w:t>SINAI/NEVO AIC </w:t>
            </w:r>
          </w:p>
        </w:tc>
        <w:tc>
          <w:tcPr>
            <w:tcW w:w="986" w:type="pct"/>
            <w:tcBorders>
              <w:top w:val="nil"/>
              <w:left w:val="nil"/>
              <w:bottom w:val="single" w:sz="4" w:space="0" w:color="auto"/>
              <w:right w:val="single" w:sz="4" w:space="0" w:color="auto"/>
            </w:tcBorders>
            <w:shd w:val="clear" w:color="auto" w:fill="auto"/>
            <w:noWrap/>
            <w:vAlign w:val="bottom"/>
            <w:hideMark/>
          </w:tcPr>
          <w:p w14:paraId="51379334" w14:textId="7534E714" w:rsidR="00B11CDC" w:rsidRPr="009522A6" w:rsidRDefault="00B11CDC" w:rsidP="00B11CDC">
            <w:pPr>
              <w:spacing w:before="0" w:after="0"/>
              <w:jc w:val="center"/>
              <w:rPr>
                <w:rFonts w:cstheme="minorHAnsi"/>
                <w:color w:val="000000"/>
                <w:szCs w:val="22"/>
              </w:rPr>
            </w:pPr>
            <w:r w:rsidRPr="009522A6">
              <w:rPr>
                <w:rFonts w:cstheme="minorHAnsi"/>
                <w:color w:val="000000"/>
                <w:szCs w:val="22"/>
              </w:rPr>
              <w:t> </w:t>
            </w:r>
            <w:r w:rsidRPr="009522A6">
              <w:rPr>
                <w:rFonts w:cstheme="minorHAnsi"/>
                <w:highlight w:val="yellow"/>
              </w:rPr>
              <w:t>(</w:t>
            </w:r>
            <w:r w:rsidR="00A96BE1" w:rsidRPr="009522A6">
              <w:rPr>
                <w:rFonts w:cstheme="minorHAnsi"/>
                <w:highlight w:val="yellow"/>
              </w:rPr>
              <w:t>TBD</w:t>
            </w:r>
            <w:r w:rsidRPr="009522A6">
              <w:rPr>
                <w:rFonts w:cstheme="minorHAnsi"/>
                <w:highlight w:val="yellow"/>
              </w:rPr>
              <w:t>)</w:t>
            </w:r>
          </w:p>
        </w:tc>
        <w:tc>
          <w:tcPr>
            <w:tcW w:w="986" w:type="pct"/>
            <w:tcBorders>
              <w:top w:val="nil"/>
              <w:left w:val="nil"/>
              <w:bottom w:val="single" w:sz="4" w:space="0" w:color="auto"/>
              <w:right w:val="single" w:sz="4" w:space="0" w:color="auto"/>
            </w:tcBorders>
            <w:shd w:val="clear" w:color="auto" w:fill="auto"/>
            <w:noWrap/>
            <w:vAlign w:val="bottom"/>
            <w:hideMark/>
          </w:tcPr>
          <w:p w14:paraId="5C17146C" w14:textId="3F020226" w:rsidR="00B11CDC" w:rsidRPr="009522A6" w:rsidRDefault="00B11CDC" w:rsidP="00B11CDC">
            <w:pPr>
              <w:spacing w:before="0" w:after="0"/>
              <w:jc w:val="center"/>
              <w:rPr>
                <w:rFonts w:cstheme="minorHAnsi"/>
                <w:color w:val="000000"/>
                <w:szCs w:val="22"/>
              </w:rPr>
            </w:pPr>
            <w:r w:rsidRPr="009522A6">
              <w:rPr>
                <w:rFonts w:cstheme="minorHAnsi"/>
                <w:highlight w:val="yellow"/>
              </w:rPr>
              <w:t>(</w:t>
            </w:r>
            <w:r w:rsidR="00A96BE1" w:rsidRPr="009522A6">
              <w:rPr>
                <w:rFonts w:cstheme="minorHAnsi"/>
                <w:highlight w:val="yellow"/>
              </w:rPr>
              <w:t>TBD</w:t>
            </w:r>
            <w:r w:rsidRPr="009522A6">
              <w:rPr>
                <w:rFonts w:cstheme="minorHAnsi"/>
                <w:highlight w:val="yellow"/>
              </w:rPr>
              <w:t>)</w:t>
            </w:r>
            <w:r w:rsidRPr="009522A6">
              <w:rPr>
                <w:rFonts w:cstheme="minorHAnsi"/>
                <w:color w:val="000000"/>
                <w:szCs w:val="22"/>
              </w:rPr>
              <w:t> </w:t>
            </w:r>
          </w:p>
        </w:tc>
        <w:tc>
          <w:tcPr>
            <w:tcW w:w="986" w:type="pct"/>
            <w:tcBorders>
              <w:top w:val="nil"/>
              <w:left w:val="nil"/>
              <w:bottom w:val="single" w:sz="4" w:space="0" w:color="auto"/>
              <w:right w:val="single" w:sz="4" w:space="0" w:color="auto"/>
            </w:tcBorders>
            <w:shd w:val="clear" w:color="auto" w:fill="auto"/>
            <w:noWrap/>
            <w:vAlign w:val="bottom"/>
            <w:hideMark/>
          </w:tcPr>
          <w:p w14:paraId="7C77479A" w14:textId="36A3356A" w:rsidR="00B11CDC" w:rsidRPr="009522A6" w:rsidRDefault="00145AB5" w:rsidP="00B11CDC">
            <w:pPr>
              <w:spacing w:before="0" w:after="0"/>
              <w:jc w:val="center"/>
              <w:rPr>
                <w:rFonts w:cstheme="minorHAnsi"/>
                <w:color w:val="000000"/>
                <w:szCs w:val="22"/>
              </w:rPr>
            </w:pPr>
            <w:hyperlink r:id="rId332" w:history="1">
              <w:r w:rsidRPr="009522A6">
                <w:rPr>
                  <w:rStyle w:val="Hyperlink"/>
                  <w:rFonts w:asciiTheme="minorHAnsi" w:hAnsiTheme="minorHAnsi" w:cstheme="minorHAnsi"/>
                  <w:szCs w:val="22"/>
                </w:rPr>
                <w:t>Link</w:t>
              </w:r>
              <w:r w:rsidR="00353DD3" w:rsidRPr="009522A6">
                <w:rPr>
                  <w:rStyle w:val="Hyperlink"/>
                  <w:rFonts w:asciiTheme="minorHAnsi" w:hAnsiTheme="minorHAnsi" w:cstheme="minorHAnsi"/>
                  <w:szCs w:val="22"/>
                </w:rPr>
                <w:t> </w:t>
              </w:r>
            </w:hyperlink>
          </w:p>
        </w:tc>
      </w:tr>
      <w:tr w:rsidR="00B11CDC" w:rsidRPr="009522A6" w14:paraId="4436BA60" w14:textId="77777777" w:rsidTr="00353DD3">
        <w:trPr>
          <w:trHeight w:val="300"/>
        </w:trPr>
        <w:tc>
          <w:tcPr>
            <w:tcW w:w="543" w:type="pct"/>
            <w:tcBorders>
              <w:top w:val="nil"/>
              <w:left w:val="single" w:sz="4" w:space="0" w:color="auto"/>
              <w:bottom w:val="single" w:sz="4" w:space="0" w:color="auto"/>
              <w:right w:val="single" w:sz="4" w:space="0" w:color="auto"/>
            </w:tcBorders>
            <w:shd w:val="clear" w:color="auto" w:fill="auto"/>
            <w:noWrap/>
            <w:vAlign w:val="bottom"/>
            <w:hideMark/>
          </w:tcPr>
          <w:p w14:paraId="117FE5DA" w14:textId="77777777" w:rsidR="00B11CDC" w:rsidRPr="009522A6" w:rsidRDefault="00B11CDC" w:rsidP="00B11CDC">
            <w:pPr>
              <w:spacing w:before="0" w:after="0"/>
              <w:jc w:val="center"/>
              <w:rPr>
                <w:rFonts w:cstheme="minorHAnsi"/>
                <w:color w:val="000000"/>
                <w:szCs w:val="22"/>
              </w:rPr>
            </w:pPr>
            <w:r w:rsidRPr="009522A6">
              <w:rPr>
                <w:rFonts w:cstheme="minorHAnsi"/>
                <w:color w:val="000000"/>
                <w:szCs w:val="22"/>
              </w:rPr>
              <w:t>2</w:t>
            </w:r>
          </w:p>
        </w:tc>
        <w:tc>
          <w:tcPr>
            <w:tcW w:w="1499" w:type="pct"/>
            <w:tcBorders>
              <w:top w:val="nil"/>
              <w:left w:val="nil"/>
              <w:bottom w:val="single" w:sz="4" w:space="0" w:color="auto"/>
              <w:right w:val="single" w:sz="4" w:space="0" w:color="auto"/>
            </w:tcBorders>
            <w:shd w:val="clear" w:color="auto" w:fill="auto"/>
            <w:noWrap/>
            <w:vAlign w:val="bottom"/>
            <w:hideMark/>
          </w:tcPr>
          <w:p w14:paraId="72A1960A" w14:textId="3DF1BC62" w:rsidR="00B11CDC" w:rsidRPr="009522A6" w:rsidRDefault="00B11CDC" w:rsidP="00B11CDC">
            <w:pPr>
              <w:spacing w:before="0" w:after="0"/>
              <w:jc w:val="left"/>
              <w:rPr>
                <w:rFonts w:cstheme="minorHAnsi"/>
                <w:b/>
                <w:bCs/>
                <w:color w:val="000000"/>
                <w:szCs w:val="22"/>
              </w:rPr>
            </w:pPr>
            <w:r w:rsidRPr="009522A6">
              <w:rPr>
                <w:rFonts w:cstheme="minorHAnsi"/>
                <w:b/>
                <w:bCs/>
                <w:color w:val="000000"/>
                <w:szCs w:val="22"/>
              </w:rPr>
              <w:t>TTK3 AIC </w:t>
            </w:r>
          </w:p>
        </w:tc>
        <w:tc>
          <w:tcPr>
            <w:tcW w:w="986" w:type="pct"/>
            <w:tcBorders>
              <w:top w:val="nil"/>
              <w:left w:val="nil"/>
              <w:bottom w:val="single" w:sz="4" w:space="0" w:color="auto"/>
              <w:right w:val="single" w:sz="4" w:space="0" w:color="auto"/>
            </w:tcBorders>
            <w:shd w:val="clear" w:color="auto" w:fill="auto"/>
            <w:noWrap/>
            <w:vAlign w:val="bottom"/>
            <w:hideMark/>
          </w:tcPr>
          <w:p w14:paraId="3C05E02A" w14:textId="1691A5ED" w:rsidR="00B11CDC" w:rsidRPr="009522A6" w:rsidRDefault="00B11CDC" w:rsidP="00B11CDC">
            <w:pPr>
              <w:spacing w:before="0" w:after="0"/>
              <w:jc w:val="center"/>
              <w:rPr>
                <w:rFonts w:cstheme="minorHAnsi"/>
                <w:color w:val="000000"/>
                <w:szCs w:val="22"/>
              </w:rPr>
            </w:pPr>
            <w:r w:rsidRPr="009522A6">
              <w:rPr>
                <w:rFonts w:cstheme="minorHAnsi"/>
                <w:color w:val="000000"/>
                <w:szCs w:val="22"/>
              </w:rPr>
              <w:t> </w:t>
            </w:r>
            <w:r w:rsidRPr="009522A6">
              <w:rPr>
                <w:rFonts w:cstheme="minorHAnsi"/>
                <w:highlight w:val="yellow"/>
              </w:rPr>
              <w:t>(</w:t>
            </w:r>
            <w:r w:rsidR="00A96BE1" w:rsidRPr="009522A6">
              <w:rPr>
                <w:rFonts w:cstheme="minorHAnsi"/>
                <w:highlight w:val="yellow"/>
              </w:rPr>
              <w:t>TBD</w:t>
            </w:r>
            <w:r w:rsidRPr="009522A6">
              <w:rPr>
                <w:rFonts w:cstheme="minorHAnsi"/>
                <w:highlight w:val="yellow"/>
              </w:rPr>
              <w:t>)</w:t>
            </w:r>
          </w:p>
        </w:tc>
        <w:tc>
          <w:tcPr>
            <w:tcW w:w="986" w:type="pct"/>
            <w:tcBorders>
              <w:top w:val="nil"/>
              <w:left w:val="nil"/>
              <w:bottom w:val="single" w:sz="4" w:space="0" w:color="auto"/>
              <w:right w:val="single" w:sz="4" w:space="0" w:color="auto"/>
            </w:tcBorders>
            <w:shd w:val="clear" w:color="auto" w:fill="auto"/>
            <w:noWrap/>
            <w:vAlign w:val="bottom"/>
            <w:hideMark/>
          </w:tcPr>
          <w:p w14:paraId="48757FB4" w14:textId="01971791" w:rsidR="00B11CDC" w:rsidRPr="009522A6" w:rsidRDefault="00B11CDC" w:rsidP="00B11CDC">
            <w:pPr>
              <w:spacing w:before="0" w:after="0"/>
              <w:jc w:val="center"/>
              <w:rPr>
                <w:rFonts w:cstheme="minorHAnsi"/>
                <w:color w:val="000000"/>
                <w:szCs w:val="22"/>
              </w:rPr>
            </w:pPr>
            <w:r w:rsidRPr="009522A6">
              <w:rPr>
                <w:rFonts w:cstheme="minorHAnsi"/>
                <w:highlight w:val="yellow"/>
              </w:rPr>
              <w:t>(</w:t>
            </w:r>
            <w:r w:rsidR="00A96BE1" w:rsidRPr="009522A6">
              <w:rPr>
                <w:rFonts w:cstheme="minorHAnsi"/>
                <w:highlight w:val="yellow"/>
              </w:rPr>
              <w:t>TBD</w:t>
            </w:r>
            <w:r w:rsidRPr="009522A6">
              <w:rPr>
                <w:rFonts w:cstheme="minorHAnsi"/>
                <w:highlight w:val="yellow"/>
              </w:rPr>
              <w:t>)</w:t>
            </w:r>
            <w:r w:rsidRPr="009522A6">
              <w:rPr>
                <w:rFonts w:cstheme="minorHAnsi"/>
                <w:color w:val="000000"/>
                <w:szCs w:val="22"/>
              </w:rPr>
              <w:t> </w:t>
            </w:r>
          </w:p>
        </w:tc>
        <w:tc>
          <w:tcPr>
            <w:tcW w:w="986" w:type="pct"/>
            <w:tcBorders>
              <w:top w:val="nil"/>
              <w:left w:val="nil"/>
              <w:bottom w:val="single" w:sz="4" w:space="0" w:color="auto"/>
              <w:right w:val="single" w:sz="4" w:space="0" w:color="auto"/>
            </w:tcBorders>
            <w:shd w:val="clear" w:color="auto" w:fill="auto"/>
            <w:noWrap/>
            <w:vAlign w:val="bottom"/>
            <w:hideMark/>
          </w:tcPr>
          <w:p w14:paraId="5EB0EB10" w14:textId="25F1E570" w:rsidR="00B11CDC" w:rsidRPr="009522A6" w:rsidRDefault="00FF7716" w:rsidP="00B11CDC">
            <w:pPr>
              <w:spacing w:before="0" w:after="0"/>
              <w:jc w:val="center"/>
              <w:rPr>
                <w:rFonts w:cstheme="minorHAnsi"/>
                <w:color w:val="000000"/>
                <w:szCs w:val="22"/>
              </w:rPr>
            </w:pPr>
            <w:hyperlink r:id="rId333" w:history="1">
              <w:r w:rsidRPr="009522A6">
                <w:rPr>
                  <w:rStyle w:val="Hyperlink"/>
                  <w:rFonts w:asciiTheme="minorHAnsi" w:hAnsiTheme="minorHAnsi" w:cstheme="minorHAnsi"/>
                  <w:szCs w:val="24"/>
                </w:rPr>
                <w:t>Link</w:t>
              </w:r>
            </w:hyperlink>
          </w:p>
        </w:tc>
      </w:tr>
    </w:tbl>
    <w:p w14:paraId="6A1C041D" w14:textId="779C8EAD" w:rsidR="00174EA3" w:rsidRPr="009522A6" w:rsidRDefault="00174EA3" w:rsidP="004E3FA9">
      <w:pPr>
        <w:pStyle w:val="Heading2"/>
      </w:pPr>
      <w:bookmarkStart w:id="940" w:name="_Toc157799483"/>
      <w:bookmarkStart w:id="941" w:name="_Toc191663129"/>
      <w:r w:rsidRPr="009522A6">
        <w:t>SoC Debug architecture - Introduction</w:t>
      </w:r>
      <w:bookmarkEnd w:id="940"/>
      <w:bookmarkEnd w:id="941"/>
    </w:p>
    <w:p w14:paraId="57698349" w14:textId="78C32D4C" w:rsidR="0093717B" w:rsidRPr="009522A6" w:rsidRDefault="0093717B" w:rsidP="0093717B">
      <w:pPr>
        <w:rPr>
          <w:rFonts w:cstheme="minorHAnsi"/>
        </w:rPr>
      </w:pPr>
      <w:r w:rsidRPr="009522A6">
        <w:rPr>
          <w:rFonts w:cstheme="minorHAnsi"/>
        </w:rPr>
        <w:t>NVL SoC Architecture overview here.</w:t>
      </w:r>
    </w:p>
    <w:p w14:paraId="1238BD62" w14:textId="77777777" w:rsidR="006872D2" w:rsidRPr="009522A6" w:rsidRDefault="0093717B" w:rsidP="00693DBD">
      <w:pPr>
        <w:keepNext/>
        <w:jc w:val="center"/>
        <w:rPr>
          <w:rFonts w:cstheme="minorHAnsi"/>
        </w:rPr>
      </w:pPr>
      <w:r w:rsidRPr="009522A6">
        <w:rPr>
          <w:rFonts w:cstheme="minorHAnsi"/>
          <w:noProof/>
        </w:rPr>
        <w:drawing>
          <wp:inline distT="0" distB="0" distL="0" distR="0" wp14:anchorId="3DA202F2" wp14:editId="21EF7653">
            <wp:extent cx="4780230" cy="3511603"/>
            <wp:effectExtent l="0" t="0" r="1905" b="0"/>
            <wp:docPr id="1806007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7216" name=""/>
                    <pic:cNvPicPr/>
                  </pic:nvPicPr>
                  <pic:blipFill>
                    <a:blip r:embed="rId334">
                      <a:extLst>
                        <a:ext uri="{96DAC541-7B7A-43D3-8B79-37D633B846F1}">
                          <asvg:svgBlip xmlns:asvg="http://schemas.microsoft.com/office/drawing/2016/SVG/main" r:embed="rId335"/>
                        </a:ext>
                      </a:extLst>
                    </a:blip>
                    <a:stretch>
                      <a:fillRect/>
                    </a:stretch>
                  </pic:blipFill>
                  <pic:spPr>
                    <a:xfrm>
                      <a:off x="0" y="0"/>
                      <a:ext cx="4792831" cy="3520859"/>
                    </a:xfrm>
                    <a:prstGeom prst="rect">
                      <a:avLst/>
                    </a:prstGeom>
                  </pic:spPr>
                </pic:pic>
              </a:graphicData>
            </a:graphic>
          </wp:inline>
        </w:drawing>
      </w:r>
    </w:p>
    <w:p w14:paraId="4F3AE367" w14:textId="092181EA" w:rsidR="004113A5" w:rsidRPr="009522A6" w:rsidRDefault="006872D2" w:rsidP="006872D2">
      <w:pPr>
        <w:pStyle w:val="Caption"/>
        <w:rPr>
          <w:rFonts w:cstheme="minorHAnsi"/>
        </w:rPr>
      </w:pPr>
      <w:bookmarkStart w:id="942" w:name="_Toc191663545"/>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NVL</w:t>
      </w:r>
      <w:r w:rsidR="00493D48">
        <w:rPr>
          <w:rFonts w:cstheme="minorHAnsi"/>
        </w:rPr>
        <w:t xml:space="preserve"> without PCH-IOE</w:t>
      </w:r>
      <w:r w:rsidRPr="009522A6">
        <w:rPr>
          <w:rFonts w:cstheme="minorHAnsi"/>
        </w:rPr>
        <w:t xml:space="preserve"> Debug Architectural Overview</w:t>
      </w:r>
      <w:bookmarkEnd w:id="942"/>
    </w:p>
    <w:p w14:paraId="0B826BF9" w14:textId="77777777" w:rsidR="00DA12A5" w:rsidRPr="009522A6" w:rsidRDefault="00DA12A5" w:rsidP="00BC1367">
      <w:pPr>
        <w:rPr>
          <w:rFonts w:cstheme="minorHAnsi"/>
        </w:rPr>
      </w:pPr>
    </w:p>
    <w:p w14:paraId="7BD39D7E" w14:textId="77777777" w:rsidR="00ED440B" w:rsidRPr="009522A6" w:rsidRDefault="00085335" w:rsidP="00ED440B">
      <w:pPr>
        <w:keepNext/>
        <w:jc w:val="left"/>
        <w:rPr>
          <w:rFonts w:cstheme="minorHAnsi"/>
        </w:rPr>
      </w:pPr>
      <w:r w:rsidRPr="009522A6">
        <w:rPr>
          <w:rFonts w:cstheme="minorHAnsi"/>
          <w:noProof/>
        </w:rPr>
        <w:lastRenderedPageBreak/>
        <mc:AlternateContent>
          <mc:Choice Requires="wps">
            <w:drawing>
              <wp:inline distT="0" distB="0" distL="0" distR="0" wp14:anchorId="74E17EDB" wp14:editId="09CC81E3">
                <wp:extent cx="307340" cy="307340"/>
                <wp:effectExtent l="0" t="0" r="0" b="0"/>
                <wp:docPr id="121602369"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119845" id="AutoShape 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462C2E" w:rsidRPr="009522A6">
        <w:rPr>
          <w:rFonts w:cstheme="minorHAnsi"/>
          <w:noProof/>
        </w:rPr>
        <w:t xml:space="preserve"> </w:t>
      </w:r>
      <w:r w:rsidR="00462C2E" w:rsidRPr="009522A6">
        <w:rPr>
          <w:rFonts w:cstheme="minorHAnsi"/>
          <w:noProof/>
        </w:rPr>
        <w:drawing>
          <wp:inline distT="0" distB="0" distL="0" distR="0" wp14:anchorId="0574F7CC" wp14:editId="36975375">
            <wp:extent cx="6118167" cy="6083300"/>
            <wp:effectExtent l="0" t="0" r="0" b="0"/>
            <wp:docPr id="15500294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9471" name=""/>
                    <pic:cNvPicPr/>
                  </pic:nvPicPr>
                  <pic:blipFill>
                    <a:blip r:embed="rId336">
                      <a:extLst>
                        <a:ext uri="{96DAC541-7B7A-43D3-8B79-37D633B846F1}">
                          <asvg:svgBlip xmlns:asvg="http://schemas.microsoft.com/office/drawing/2016/SVG/main" r:embed="rId337"/>
                        </a:ext>
                      </a:extLst>
                    </a:blip>
                    <a:stretch>
                      <a:fillRect/>
                    </a:stretch>
                  </pic:blipFill>
                  <pic:spPr>
                    <a:xfrm>
                      <a:off x="0" y="0"/>
                      <a:ext cx="6125511" cy="6090602"/>
                    </a:xfrm>
                    <a:prstGeom prst="rect">
                      <a:avLst/>
                    </a:prstGeom>
                  </pic:spPr>
                </pic:pic>
              </a:graphicData>
            </a:graphic>
          </wp:inline>
        </w:drawing>
      </w:r>
    </w:p>
    <w:p w14:paraId="5D96AB83" w14:textId="2B72AB3F" w:rsidR="00462C2E" w:rsidRPr="009522A6" w:rsidRDefault="00ED440B" w:rsidP="00ED440B">
      <w:pPr>
        <w:pStyle w:val="Caption"/>
        <w:rPr>
          <w:rFonts w:cstheme="minorHAnsi"/>
        </w:rPr>
      </w:pPr>
      <w:bookmarkStart w:id="943" w:name="_Toc19166354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 NVL with PCH-IOE Debug Architectural Overview</w:t>
      </w:r>
      <w:bookmarkEnd w:id="943"/>
    </w:p>
    <w:p w14:paraId="448232CD" w14:textId="2948C6C6" w:rsidR="00473864" w:rsidRPr="009522A6" w:rsidRDefault="00473864" w:rsidP="00473864">
      <w:pPr>
        <w:pStyle w:val="ABodyText"/>
        <w:rPr>
          <w:rFonts w:asciiTheme="minorHAnsi" w:hAnsiTheme="minorHAnsi" w:cstheme="minorHAnsi"/>
          <w:b/>
          <w:bCs/>
          <w:sz w:val="22"/>
          <w:szCs w:val="22"/>
        </w:rPr>
      </w:pPr>
      <w:r w:rsidRPr="009522A6">
        <w:rPr>
          <w:rFonts w:asciiTheme="minorHAnsi" w:hAnsiTheme="minorHAnsi" w:cstheme="minorHAnsi"/>
          <w:b/>
          <w:bCs/>
          <w:sz w:val="22"/>
          <w:szCs w:val="22"/>
        </w:rPr>
        <w:t>Note:</w:t>
      </w:r>
    </w:p>
    <w:p w14:paraId="2322B6BE" w14:textId="66FCD8D4" w:rsidR="006A642F" w:rsidRPr="009522A6" w:rsidRDefault="00787B3D" w:rsidP="004B29D3">
      <w:pPr>
        <w:pStyle w:val="ABodyText"/>
        <w:numPr>
          <w:ilvl w:val="0"/>
          <w:numId w:val="82"/>
        </w:numPr>
        <w:spacing w:before="120" w:after="120"/>
        <w:rPr>
          <w:rFonts w:asciiTheme="minorHAnsi" w:hAnsiTheme="minorHAnsi" w:cstheme="minorHAnsi"/>
          <w:sz w:val="22"/>
          <w:szCs w:val="22"/>
        </w:rPr>
      </w:pPr>
      <w:r w:rsidRPr="009522A6">
        <w:rPr>
          <w:rFonts w:asciiTheme="minorHAnsi" w:hAnsiTheme="minorHAnsi" w:cstheme="minorHAnsi"/>
          <w:sz w:val="22"/>
          <w:szCs w:val="22"/>
        </w:rPr>
        <w:t>NVL</w:t>
      </w:r>
      <w:r w:rsidR="00174EA3" w:rsidRPr="009522A6">
        <w:rPr>
          <w:rFonts w:asciiTheme="minorHAnsi" w:hAnsiTheme="minorHAnsi" w:cstheme="minorHAnsi"/>
          <w:sz w:val="22"/>
          <w:szCs w:val="22"/>
        </w:rPr>
        <w:t xml:space="preserve"> has </w:t>
      </w:r>
      <w:r w:rsidR="003E637F" w:rsidRPr="009522A6">
        <w:rPr>
          <w:rFonts w:asciiTheme="minorHAnsi" w:hAnsiTheme="minorHAnsi" w:cstheme="minorHAnsi"/>
          <w:sz w:val="22"/>
          <w:szCs w:val="22"/>
        </w:rPr>
        <w:t>GPU Die, Compute Dies and MH Die</w:t>
      </w:r>
      <w:r w:rsidR="00174EA3" w:rsidRPr="009522A6">
        <w:rPr>
          <w:rFonts w:asciiTheme="minorHAnsi" w:hAnsiTheme="minorHAnsi" w:cstheme="minorHAnsi"/>
          <w:sz w:val="22"/>
          <w:szCs w:val="22"/>
        </w:rPr>
        <w:t xml:space="preserve">. The VPU has been moved to the </w:t>
      </w:r>
      <w:r w:rsidRPr="009522A6">
        <w:rPr>
          <w:rFonts w:asciiTheme="minorHAnsi" w:hAnsiTheme="minorHAnsi" w:cstheme="minorHAnsi"/>
          <w:sz w:val="22"/>
          <w:szCs w:val="22"/>
        </w:rPr>
        <w:t>MH Die</w:t>
      </w:r>
      <w:r w:rsidR="00174EA3" w:rsidRPr="009522A6">
        <w:rPr>
          <w:rFonts w:asciiTheme="minorHAnsi" w:hAnsiTheme="minorHAnsi" w:cstheme="minorHAnsi"/>
          <w:sz w:val="22"/>
          <w:szCs w:val="22"/>
        </w:rPr>
        <w:t xml:space="preserve">. </w:t>
      </w:r>
      <w:r w:rsidR="006A642F" w:rsidRPr="009522A6">
        <w:rPr>
          <w:rFonts w:asciiTheme="minorHAnsi" w:hAnsiTheme="minorHAnsi" w:cstheme="minorHAnsi"/>
          <w:sz w:val="22"/>
          <w:szCs w:val="22"/>
        </w:rPr>
        <w:t xml:space="preserve"> </w:t>
      </w:r>
    </w:p>
    <w:p w14:paraId="5CFD295F" w14:textId="71DF6B42" w:rsidR="00174EA3" w:rsidRPr="009522A6" w:rsidRDefault="00174EA3" w:rsidP="004B29D3">
      <w:pPr>
        <w:pStyle w:val="ABodyText"/>
        <w:numPr>
          <w:ilvl w:val="0"/>
          <w:numId w:val="82"/>
        </w:numPr>
        <w:spacing w:before="120" w:after="120"/>
        <w:rPr>
          <w:rFonts w:asciiTheme="minorHAnsi" w:hAnsiTheme="minorHAnsi" w:cstheme="minorHAnsi"/>
          <w:sz w:val="22"/>
          <w:szCs w:val="22"/>
        </w:rPr>
      </w:pPr>
      <w:r w:rsidRPr="009522A6">
        <w:rPr>
          <w:rFonts w:asciiTheme="minorHAnsi" w:hAnsiTheme="minorHAnsi" w:cstheme="minorHAnsi"/>
          <w:sz w:val="22"/>
          <w:szCs w:val="22"/>
        </w:rPr>
        <w:t xml:space="preserve">The </w:t>
      </w:r>
      <w:r w:rsidR="00216949" w:rsidRPr="009522A6">
        <w:rPr>
          <w:rFonts w:asciiTheme="minorHAnsi" w:hAnsiTheme="minorHAnsi" w:cstheme="minorHAnsi"/>
          <w:sz w:val="22"/>
          <w:szCs w:val="22"/>
        </w:rPr>
        <w:t>PCD</w:t>
      </w:r>
      <w:r w:rsidRPr="009522A6">
        <w:rPr>
          <w:rFonts w:asciiTheme="minorHAnsi" w:hAnsiTheme="minorHAnsi" w:cstheme="minorHAnsi"/>
          <w:sz w:val="22"/>
          <w:szCs w:val="22"/>
        </w:rPr>
        <w:t>/Chipset Die consists of NorthPeak (NPK) debug island and supports multiple debug interfaces like the USB/MIPI60/JTAG etc.</w:t>
      </w:r>
    </w:p>
    <w:p w14:paraId="7BC38BE8" w14:textId="6D37274E" w:rsidR="00473DDE" w:rsidRPr="009522A6" w:rsidRDefault="00174EA3" w:rsidP="004B29D3">
      <w:pPr>
        <w:pStyle w:val="ABodyText"/>
        <w:numPr>
          <w:ilvl w:val="0"/>
          <w:numId w:val="82"/>
        </w:numPr>
        <w:spacing w:before="120" w:after="120"/>
        <w:rPr>
          <w:rFonts w:asciiTheme="minorHAnsi" w:hAnsiTheme="minorHAnsi" w:cstheme="minorHAnsi"/>
          <w:sz w:val="22"/>
          <w:szCs w:val="22"/>
        </w:rPr>
      </w:pPr>
      <w:r w:rsidRPr="009522A6">
        <w:rPr>
          <w:rFonts w:asciiTheme="minorHAnsi" w:hAnsiTheme="minorHAnsi" w:cstheme="minorHAnsi"/>
          <w:sz w:val="22"/>
          <w:szCs w:val="22"/>
        </w:rPr>
        <w:t xml:space="preserve">Debug Trace Fabric (DTF) </w:t>
      </w:r>
      <w:r w:rsidR="00E24134" w:rsidRPr="009522A6">
        <w:rPr>
          <w:rFonts w:asciiTheme="minorHAnsi" w:hAnsiTheme="minorHAnsi" w:cstheme="minorHAnsi"/>
          <w:sz w:val="22"/>
          <w:szCs w:val="22"/>
        </w:rPr>
        <w:t>and SB are the</w:t>
      </w:r>
      <w:r w:rsidRPr="009522A6">
        <w:rPr>
          <w:rFonts w:asciiTheme="minorHAnsi" w:hAnsiTheme="minorHAnsi" w:cstheme="minorHAnsi"/>
          <w:sz w:val="22"/>
          <w:szCs w:val="22"/>
        </w:rPr>
        <w:t xml:space="preserve"> bus</w:t>
      </w:r>
      <w:r w:rsidR="00E24134" w:rsidRPr="009522A6">
        <w:rPr>
          <w:rFonts w:asciiTheme="minorHAnsi" w:hAnsiTheme="minorHAnsi" w:cstheme="minorHAnsi"/>
          <w:sz w:val="22"/>
          <w:szCs w:val="22"/>
        </w:rPr>
        <w:t>es</w:t>
      </w:r>
      <w:r w:rsidRPr="009522A6">
        <w:rPr>
          <w:rFonts w:asciiTheme="minorHAnsi" w:hAnsiTheme="minorHAnsi" w:cstheme="minorHAnsi"/>
          <w:sz w:val="22"/>
          <w:szCs w:val="22"/>
        </w:rPr>
        <w:t xml:space="preserve"> to carry traces to NorthPeak (NPK).</w:t>
      </w:r>
    </w:p>
    <w:p w14:paraId="1E28FF04" w14:textId="11F12D9C" w:rsidR="00473DDE" w:rsidRPr="009522A6" w:rsidRDefault="00D9763E" w:rsidP="004B29D3">
      <w:pPr>
        <w:pStyle w:val="ListParagraph"/>
        <w:numPr>
          <w:ilvl w:val="0"/>
          <w:numId w:val="82"/>
        </w:numPr>
        <w:spacing w:before="120"/>
        <w:rPr>
          <w:rFonts w:cstheme="minorHAnsi"/>
        </w:rPr>
      </w:pPr>
      <w:r w:rsidRPr="009522A6">
        <w:rPr>
          <w:rFonts w:cstheme="minorHAnsi"/>
        </w:rPr>
        <w:t xml:space="preserve">NVL PCH consists of NorthPeak (NPK) debug island and supports multiple debug interfaces. </w:t>
      </w:r>
      <w:r w:rsidR="00FD6B35" w:rsidRPr="009522A6">
        <w:rPr>
          <w:rFonts w:cstheme="minorHAnsi"/>
        </w:rPr>
        <w:t>Debug Trace Fabric (DTF) is considered bus to carry traces to NorthPeak (NPK).</w:t>
      </w:r>
    </w:p>
    <w:p w14:paraId="5540FD6D" w14:textId="09766A56" w:rsidR="00170001" w:rsidRPr="009522A6" w:rsidRDefault="00170001" w:rsidP="004E3FA9">
      <w:pPr>
        <w:pStyle w:val="Heading2"/>
      </w:pPr>
      <w:bookmarkStart w:id="944" w:name="_Toc157799484"/>
      <w:bookmarkStart w:id="945" w:name="_Toc191663130"/>
      <w:r w:rsidRPr="009522A6">
        <w:lastRenderedPageBreak/>
        <w:t>Boot flow debug</w:t>
      </w:r>
      <w:bookmarkEnd w:id="944"/>
      <w:bookmarkEnd w:id="945"/>
    </w:p>
    <w:p w14:paraId="76CFCD0F" w14:textId="6C98A262" w:rsidR="00033B51" w:rsidRPr="009522A6" w:rsidRDefault="00033B51" w:rsidP="00404C94">
      <w:pPr>
        <w:spacing w:before="40" w:after="40"/>
        <w:rPr>
          <w:rFonts w:cstheme="minorHAnsi"/>
        </w:rPr>
      </w:pPr>
      <w:r w:rsidRPr="009522A6">
        <w:rPr>
          <w:rFonts w:cstheme="minorHAnsi"/>
        </w:rPr>
        <w:t xml:space="preserve">Boot flow debug is one of the most important debug scenarios to support. In general, boot flow referring to the period where power is supplied to the system, until first instruction fetches from CPU. Specifically, for </w:t>
      </w:r>
      <w:r w:rsidR="0093717B" w:rsidRPr="009522A6">
        <w:rPr>
          <w:rFonts w:cstheme="minorHAnsi"/>
        </w:rPr>
        <w:t>NVL</w:t>
      </w:r>
      <w:r w:rsidRPr="009522A6">
        <w:rPr>
          <w:rFonts w:cstheme="minorHAnsi"/>
        </w:rPr>
        <w:t xml:space="preserve"> PCD, this period referring to RSMRST# de-asserted until PLTRST# de-asserted.</w:t>
      </w:r>
    </w:p>
    <w:p w14:paraId="1CFAA40C" w14:textId="74094823" w:rsidR="00033B51" w:rsidRPr="009522A6" w:rsidRDefault="00033B51" w:rsidP="00404C94">
      <w:pPr>
        <w:spacing w:before="40" w:after="40"/>
        <w:rPr>
          <w:rFonts w:cstheme="minorHAnsi"/>
        </w:rPr>
      </w:pPr>
      <w:r w:rsidRPr="009522A6">
        <w:rPr>
          <w:rFonts w:cstheme="minorHAnsi"/>
        </w:rPr>
        <w:t xml:space="preserve">For </w:t>
      </w:r>
      <w:r w:rsidR="0093717B" w:rsidRPr="009522A6">
        <w:rPr>
          <w:rFonts w:cstheme="minorHAnsi"/>
        </w:rPr>
        <w:t>NVL</w:t>
      </w:r>
      <w:r w:rsidR="008D2701" w:rsidRPr="009522A6">
        <w:rPr>
          <w:rFonts w:cstheme="minorHAnsi"/>
        </w:rPr>
        <w:t xml:space="preserve"> platform</w:t>
      </w:r>
      <w:r w:rsidRPr="009522A6">
        <w:rPr>
          <w:rFonts w:cstheme="minorHAnsi"/>
        </w:rPr>
        <w:t>, boot flow is divided into 3 boot phases: Boot phase1 (Early boot phase), Boot phase2, and Boot Phase3. Boot phase1 is also call early boot phase. Refer to </w:t>
      </w:r>
      <w:r w:rsidR="004653A4" w:rsidRPr="009522A6">
        <w:rPr>
          <w:rFonts w:cstheme="minorHAnsi"/>
        </w:rPr>
        <w:t>figure below</w:t>
      </w:r>
      <w:r w:rsidRPr="009522A6">
        <w:rPr>
          <w:rFonts w:cstheme="minorHAnsi"/>
        </w:rPr>
        <w:t> for general boot flow.</w:t>
      </w:r>
    </w:p>
    <w:p w14:paraId="567433E7" w14:textId="77777777" w:rsidR="00033B51" w:rsidRPr="009522A6" w:rsidRDefault="00033B51" w:rsidP="00404C94">
      <w:pPr>
        <w:spacing w:before="40" w:after="40"/>
        <w:rPr>
          <w:rFonts w:cstheme="minorHAnsi"/>
        </w:rPr>
      </w:pPr>
      <w:r w:rsidRPr="009522A6">
        <w:rPr>
          <w:rFonts w:cstheme="minorHAnsi"/>
        </w:rPr>
        <w:t>To support boot flow debug, debug interface needs to be available to connect early enough in boot flow and has ability to temporary stop the boot flow for unlock and debug.</w:t>
      </w:r>
    </w:p>
    <w:p w14:paraId="42F81310" w14:textId="5088E842" w:rsidR="00033B51" w:rsidRPr="009522A6" w:rsidRDefault="00033B51" w:rsidP="00404C94">
      <w:pPr>
        <w:spacing w:before="40" w:after="40"/>
        <w:rPr>
          <w:rFonts w:cstheme="minorHAnsi"/>
        </w:rPr>
      </w:pPr>
      <w:r w:rsidRPr="009522A6">
        <w:rPr>
          <w:rFonts w:cstheme="minorHAnsi"/>
        </w:rPr>
        <w:t xml:space="preserve">There are a few intercept points that a debug interface can halt the boot flow. </w:t>
      </w:r>
      <w:r w:rsidR="0093717B" w:rsidRPr="009522A6">
        <w:rPr>
          <w:rFonts w:cstheme="minorHAnsi"/>
        </w:rPr>
        <w:t>There</w:t>
      </w:r>
      <w:r w:rsidRPr="009522A6">
        <w:rPr>
          <w:rFonts w:cstheme="minorHAnsi"/>
        </w:rPr>
        <w:t xml:space="preserve"> are "Platform Boot Stall", "CSE Boot Stall", "</w:t>
      </w:r>
      <w:r w:rsidR="0093717B" w:rsidRPr="009522A6">
        <w:rPr>
          <w:rFonts w:cstheme="minorHAnsi"/>
        </w:rPr>
        <w:t>C-Die</w:t>
      </w:r>
      <w:r w:rsidRPr="009522A6">
        <w:rPr>
          <w:rFonts w:cstheme="minorHAnsi"/>
        </w:rPr>
        <w:t xml:space="preserve"> Boot Stall", and IA main core reset break.</w:t>
      </w:r>
      <w:r w:rsidR="0087539E" w:rsidRPr="009522A6">
        <w:rPr>
          <w:rFonts w:cstheme="minorHAnsi"/>
        </w:rPr>
        <w:t xml:space="preserve"> </w:t>
      </w:r>
    </w:p>
    <w:p w14:paraId="53618CF9" w14:textId="0D172A44" w:rsidR="0087539E" w:rsidRPr="009522A6" w:rsidRDefault="0087539E" w:rsidP="00404C94">
      <w:pPr>
        <w:spacing w:before="40" w:after="40"/>
        <w:rPr>
          <w:rFonts w:cstheme="minorHAnsi"/>
        </w:rPr>
      </w:pPr>
      <w:r w:rsidRPr="009522A6">
        <w:rPr>
          <w:rFonts w:cstheme="minorHAnsi"/>
        </w:rPr>
        <w:t>Below is the Debug Boot flow for NVL</w:t>
      </w:r>
      <w:r w:rsidR="004653A4" w:rsidRPr="009522A6">
        <w:rPr>
          <w:rFonts w:cstheme="minorHAnsi"/>
        </w:rPr>
        <w:t>.</w:t>
      </w:r>
    </w:p>
    <w:p w14:paraId="309F25DD" w14:textId="77777777" w:rsidR="00CA515E" w:rsidRPr="009522A6" w:rsidRDefault="0093717B" w:rsidP="00404C94">
      <w:pPr>
        <w:keepNext/>
        <w:spacing w:before="0" w:after="0"/>
        <w:rPr>
          <w:rFonts w:cstheme="minorHAnsi"/>
        </w:rPr>
      </w:pPr>
      <w:r w:rsidRPr="009522A6">
        <w:rPr>
          <w:rFonts w:cstheme="minorHAnsi"/>
          <w:noProof/>
        </w:rPr>
        <w:drawing>
          <wp:inline distT="0" distB="0" distL="0" distR="0" wp14:anchorId="0E710338" wp14:editId="3570BC90">
            <wp:extent cx="6068187" cy="2983230"/>
            <wp:effectExtent l="19050" t="19050" r="27940" b="26670"/>
            <wp:docPr id="1380842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4222" name="Picture 1" descr="A screenshot of a computer program&#10;&#10;Description automatically generated"/>
                    <pic:cNvPicPr/>
                  </pic:nvPicPr>
                  <pic:blipFill>
                    <a:blip r:embed="rId338"/>
                    <a:stretch>
                      <a:fillRect/>
                    </a:stretch>
                  </pic:blipFill>
                  <pic:spPr>
                    <a:xfrm>
                      <a:off x="0" y="0"/>
                      <a:ext cx="6100196" cy="2998966"/>
                    </a:xfrm>
                    <a:prstGeom prst="rect">
                      <a:avLst/>
                    </a:prstGeom>
                    <a:ln>
                      <a:solidFill>
                        <a:schemeClr val="tx1"/>
                      </a:solidFill>
                    </a:ln>
                  </pic:spPr>
                </pic:pic>
              </a:graphicData>
            </a:graphic>
          </wp:inline>
        </w:drawing>
      </w:r>
    </w:p>
    <w:p w14:paraId="12CACF38" w14:textId="32777148" w:rsidR="00170001" w:rsidRPr="009522A6" w:rsidRDefault="00CA515E" w:rsidP="00051AA9">
      <w:pPr>
        <w:pStyle w:val="Caption"/>
        <w:rPr>
          <w:rFonts w:cstheme="minorHAnsi"/>
        </w:rPr>
      </w:pPr>
      <w:bookmarkStart w:id="946" w:name="_Toc176359638"/>
      <w:bookmarkStart w:id="947" w:name="_Toc191663547"/>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3</w:t>
      </w:r>
      <w:r w:rsidR="0076286A">
        <w:rPr>
          <w:rFonts w:cstheme="minorHAnsi"/>
        </w:rPr>
        <w:fldChar w:fldCharType="end"/>
      </w:r>
      <w:r w:rsidR="00F662E2" w:rsidRPr="009522A6">
        <w:rPr>
          <w:rFonts w:cstheme="minorHAnsi"/>
        </w:rPr>
        <w:t>:</w:t>
      </w:r>
      <w:r w:rsidRPr="009522A6">
        <w:rPr>
          <w:rFonts w:cstheme="minorHAnsi"/>
        </w:rPr>
        <w:t xml:space="preserve"> NVL boot flow debug</w:t>
      </w:r>
      <w:bookmarkEnd w:id="946"/>
      <w:bookmarkEnd w:id="947"/>
    </w:p>
    <w:p w14:paraId="3539E0B8" w14:textId="56E5ABF4" w:rsidR="00732A46" w:rsidRPr="009522A6" w:rsidRDefault="00732A46" w:rsidP="00404C94">
      <w:pPr>
        <w:spacing w:before="40" w:after="40"/>
        <w:rPr>
          <w:rFonts w:cstheme="minorHAnsi"/>
        </w:rPr>
      </w:pPr>
      <w:r w:rsidRPr="009522A6">
        <w:rPr>
          <w:rFonts w:cstheme="minorHAnsi"/>
        </w:rPr>
        <w:t xml:space="preserve">Early boot phase is the earliest a debug interface may intercept </w:t>
      </w:r>
      <w:r w:rsidR="0093717B" w:rsidRPr="009522A6">
        <w:rPr>
          <w:rFonts w:cstheme="minorHAnsi"/>
        </w:rPr>
        <w:t>NVL</w:t>
      </w:r>
      <w:r w:rsidRPr="009522A6">
        <w:rPr>
          <w:rFonts w:cstheme="minorHAnsi"/>
        </w:rPr>
        <w:t xml:space="preserve"> PCD in boot flow. This is known as platform boot stall. A few debug interfaces are required to support boot flow during early boot phase. There </w:t>
      </w:r>
      <w:r w:rsidR="00051AA9" w:rsidRPr="009522A6">
        <w:rPr>
          <w:rFonts w:cstheme="minorHAnsi"/>
        </w:rPr>
        <w:t>is</w:t>
      </w:r>
      <w:r w:rsidRPr="009522A6">
        <w:rPr>
          <w:rFonts w:cstheme="minorHAnsi"/>
        </w:rPr>
        <w:t xml:space="preserve"> external MIPI60 Debug Port connector, I3C debug and early boot USB2 DBC.</w:t>
      </w:r>
    </w:p>
    <w:p w14:paraId="086EC08C" w14:textId="478E68E6" w:rsidR="00732A46" w:rsidRPr="009522A6" w:rsidRDefault="00732A46" w:rsidP="00404C94">
      <w:pPr>
        <w:spacing w:before="40" w:after="40"/>
        <w:rPr>
          <w:rFonts w:cstheme="minorHAnsi"/>
        </w:rPr>
      </w:pPr>
      <w:r w:rsidRPr="009522A6">
        <w:rPr>
          <w:rFonts w:cstheme="minorHAnsi"/>
        </w:rPr>
        <w:t xml:space="preserve">"CSE Boot Stall" is the next point where debug interface can intercept. As the name suggested, CSE Boot Stall happen when CSE is booting. However, per definition, CSE boot stall does not happen right from the beginning of CSE ROM starts, but instead, CSE Boot Stall happen during CSE RBE execution. </w:t>
      </w:r>
      <w:r w:rsidR="0093717B" w:rsidRPr="009522A6">
        <w:rPr>
          <w:rFonts w:cstheme="minorHAnsi"/>
        </w:rPr>
        <w:t>Only</w:t>
      </w:r>
      <w:r w:rsidRPr="009522A6">
        <w:rPr>
          <w:rFonts w:cstheme="minorHAnsi"/>
        </w:rPr>
        <w:t xml:space="preserve"> USB2 DbC supports CSE Boot Stall. Note that </w:t>
      </w:r>
      <w:r w:rsidR="0030345F" w:rsidRPr="009522A6">
        <w:rPr>
          <w:rFonts w:cstheme="minorHAnsi"/>
        </w:rPr>
        <w:t>neither</w:t>
      </w:r>
      <w:r w:rsidRPr="009522A6">
        <w:rPr>
          <w:rFonts w:cstheme="minorHAnsi"/>
        </w:rPr>
        <w:t xml:space="preserve"> I3C Debug </w:t>
      </w:r>
      <w:r w:rsidR="0093717B" w:rsidRPr="009522A6">
        <w:rPr>
          <w:rFonts w:cstheme="minorHAnsi"/>
        </w:rPr>
        <w:t xml:space="preserve">nor MIPI60 </w:t>
      </w:r>
      <w:r w:rsidRPr="009522A6">
        <w:rPr>
          <w:rFonts w:cstheme="minorHAnsi"/>
        </w:rPr>
        <w:t>support</w:t>
      </w:r>
      <w:r w:rsidR="001B62E0" w:rsidRPr="009522A6">
        <w:rPr>
          <w:rFonts w:cstheme="minorHAnsi"/>
        </w:rPr>
        <w:t>s</w:t>
      </w:r>
      <w:r w:rsidRPr="009522A6">
        <w:rPr>
          <w:rFonts w:cstheme="minorHAnsi"/>
        </w:rPr>
        <w:t xml:space="preserve"> CSE Boot Stall.</w:t>
      </w:r>
    </w:p>
    <w:p w14:paraId="3D1389A7" w14:textId="77777777" w:rsidR="0093717B" w:rsidRPr="009522A6" w:rsidRDefault="0093717B" w:rsidP="00404C94">
      <w:pPr>
        <w:spacing w:before="40" w:after="40"/>
        <w:rPr>
          <w:rFonts w:cstheme="minorHAnsi"/>
        </w:rPr>
      </w:pPr>
      <w:r w:rsidRPr="009522A6">
        <w:rPr>
          <w:rFonts w:cstheme="minorHAnsi"/>
        </w:rPr>
        <w:t>"C-Die Boot Stall" are the same as previous client platform with CPU-PCH architecture.</w:t>
      </w:r>
    </w:p>
    <w:p w14:paraId="4B9BD372" w14:textId="394072A0" w:rsidR="00BD65D6" w:rsidRPr="009522A6" w:rsidRDefault="0093717B" w:rsidP="00404C94">
      <w:pPr>
        <w:spacing w:before="40" w:after="40"/>
        <w:rPr>
          <w:rFonts w:cstheme="minorHAnsi"/>
        </w:rPr>
      </w:pPr>
      <w:r w:rsidRPr="009522A6">
        <w:rPr>
          <w:rFonts w:cstheme="minorHAnsi"/>
        </w:rPr>
        <w:t xml:space="preserve">After "C-Die Boot Stall", PMC will continue the boot flow to bring up Host IP and Compute die. The "C-Die Boot Stall" is equal to dielet </w:t>
      </w:r>
      <w:r w:rsidR="00FC0BFE" w:rsidRPr="009522A6">
        <w:rPr>
          <w:rFonts w:cstheme="minorHAnsi"/>
        </w:rPr>
        <w:t>boots tall</w:t>
      </w:r>
      <w:r w:rsidRPr="009522A6">
        <w:rPr>
          <w:rFonts w:cstheme="minorHAnsi"/>
        </w:rPr>
        <w:t xml:space="preserve"> or BootFSM </w:t>
      </w:r>
      <w:r w:rsidR="00051AA9" w:rsidRPr="009522A6">
        <w:rPr>
          <w:rFonts w:cstheme="minorHAnsi"/>
        </w:rPr>
        <w:t>break.</w:t>
      </w:r>
      <w:r w:rsidR="00F662E2" w:rsidRPr="009522A6">
        <w:rPr>
          <w:rFonts w:cstheme="minorHAnsi"/>
        </w:rPr>
        <w:t xml:space="preserve"> </w:t>
      </w:r>
    </w:p>
    <w:p w14:paraId="5F350B26" w14:textId="4FE2F14E" w:rsidR="00732A46" w:rsidRPr="009522A6" w:rsidRDefault="00732A46" w:rsidP="00732A46">
      <w:pPr>
        <w:rPr>
          <w:rFonts w:cstheme="minorHAnsi"/>
          <w:i/>
          <w:color w:val="0860A8"/>
        </w:rPr>
      </w:pPr>
      <w:r w:rsidRPr="009522A6">
        <w:rPr>
          <w:rFonts w:cstheme="minorHAnsi"/>
        </w:rPr>
        <w:t>Following table show the debug interface and its earliest connection time w.r.t. boot flow.</w:t>
      </w:r>
    </w:p>
    <w:p w14:paraId="38AF9697" w14:textId="67677998" w:rsidR="00CA515E" w:rsidRPr="009522A6" w:rsidRDefault="00225F20" w:rsidP="00CC629C">
      <w:pPr>
        <w:pStyle w:val="Caption"/>
        <w:spacing w:before="120"/>
        <w:rPr>
          <w:rFonts w:cstheme="minorHAnsi"/>
        </w:rPr>
      </w:pPr>
      <w:bookmarkStart w:id="948" w:name="_Toc19166369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117</w:t>
      </w:r>
      <w:r w:rsidR="00924662" w:rsidRPr="009522A6">
        <w:rPr>
          <w:rFonts w:cstheme="minorHAnsi"/>
        </w:rPr>
        <w:fldChar w:fldCharType="end"/>
      </w:r>
      <w:r w:rsidRPr="009522A6">
        <w:rPr>
          <w:rFonts w:cstheme="minorHAnsi"/>
        </w:rPr>
        <w:t xml:space="preserve">: Boot Flow Debug vs. </w:t>
      </w:r>
      <w:r w:rsidR="00CA515E" w:rsidRPr="009522A6">
        <w:rPr>
          <w:rFonts w:cstheme="minorHAnsi"/>
          <w:noProof/>
        </w:rPr>
        <w:t>Debug Interface</w:t>
      </w:r>
      <w:bookmarkEnd w:id="9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2159"/>
        <w:gridCol w:w="1889"/>
        <w:gridCol w:w="1439"/>
        <w:gridCol w:w="1530"/>
      </w:tblGrid>
      <w:tr w:rsidR="00F57DF6" w:rsidRPr="009522A6" w14:paraId="60C4AD2F" w14:textId="349D13EA" w:rsidTr="0043565E">
        <w:trPr>
          <w:trHeight w:val="300"/>
        </w:trPr>
        <w:tc>
          <w:tcPr>
            <w:tcW w:w="1353" w:type="pct"/>
            <w:shd w:val="clear" w:color="000000" w:fill="0070C0"/>
            <w:noWrap/>
            <w:vAlign w:val="center"/>
            <w:hideMark/>
          </w:tcPr>
          <w:p w14:paraId="2A98DBAA" w14:textId="6CAFED01" w:rsidR="00F57DF6" w:rsidRPr="009522A6" w:rsidRDefault="00F57DF6" w:rsidP="007553BC">
            <w:pPr>
              <w:spacing w:before="0" w:after="0"/>
              <w:jc w:val="center"/>
              <w:rPr>
                <w:rFonts w:cstheme="minorHAnsi"/>
                <w:b/>
                <w:bCs/>
                <w:color w:val="FFFFFF" w:themeColor="background1"/>
                <w:szCs w:val="22"/>
              </w:rPr>
            </w:pPr>
            <w:r w:rsidRPr="009522A6">
              <w:rPr>
                <w:rFonts w:cstheme="minorHAnsi"/>
                <w:b/>
                <w:color w:val="FFFFFF" w:themeColor="background1"/>
              </w:rPr>
              <w:t>Support</w:t>
            </w:r>
          </w:p>
        </w:tc>
        <w:tc>
          <w:tcPr>
            <w:tcW w:w="1122" w:type="pct"/>
            <w:shd w:val="clear" w:color="000000" w:fill="0070C0"/>
            <w:noWrap/>
            <w:vAlign w:val="center"/>
            <w:hideMark/>
          </w:tcPr>
          <w:p w14:paraId="452FDC4E" w14:textId="6A51B5E8" w:rsidR="00F57DF6" w:rsidRPr="009522A6" w:rsidRDefault="00F57DF6" w:rsidP="007553BC">
            <w:pPr>
              <w:spacing w:before="0" w:after="0"/>
              <w:jc w:val="center"/>
              <w:rPr>
                <w:rFonts w:cstheme="minorHAnsi"/>
                <w:b/>
                <w:bCs/>
                <w:color w:val="FFFFFF" w:themeColor="background1"/>
                <w:szCs w:val="22"/>
              </w:rPr>
            </w:pPr>
            <w:r w:rsidRPr="009522A6">
              <w:rPr>
                <w:rFonts w:cstheme="minorHAnsi"/>
                <w:b/>
                <w:color w:val="FFFFFF" w:themeColor="background1"/>
              </w:rPr>
              <w:t>MIPI60 connector</w:t>
            </w:r>
          </w:p>
        </w:tc>
        <w:tc>
          <w:tcPr>
            <w:tcW w:w="982" w:type="pct"/>
            <w:shd w:val="clear" w:color="000000" w:fill="0070C0"/>
            <w:noWrap/>
            <w:vAlign w:val="center"/>
            <w:hideMark/>
          </w:tcPr>
          <w:p w14:paraId="5823641E" w14:textId="661288FD" w:rsidR="00F57DF6" w:rsidRPr="009522A6" w:rsidRDefault="00F57DF6" w:rsidP="007553BC">
            <w:pPr>
              <w:spacing w:before="0" w:after="0"/>
              <w:jc w:val="center"/>
              <w:rPr>
                <w:rFonts w:cstheme="minorHAnsi"/>
                <w:b/>
                <w:bCs/>
                <w:color w:val="FFFFFF" w:themeColor="background1"/>
                <w:szCs w:val="22"/>
              </w:rPr>
            </w:pPr>
            <w:r w:rsidRPr="009522A6">
              <w:rPr>
                <w:rFonts w:cstheme="minorHAnsi"/>
                <w:b/>
                <w:color w:val="FFFFFF" w:themeColor="background1"/>
              </w:rPr>
              <w:t>I3C Debug (SBU)</w:t>
            </w:r>
          </w:p>
        </w:tc>
        <w:tc>
          <w:tcPr>
            <w:tcW w:w="748" w:type="pct"/>
            <w:shd w:val="clear" w:color="000000" w:fill="0070C0"/>
            <w:vAlign w:val="center"/>
          </w:tcPr>
          <w:p w14:paraId="0911CEEE" w14:textId="266D4691" w:rsidR="00F57DF6" w:rsidRPr="009522A6" w:rsidRDefault="00F57DF6" w:rsidP="007553BC">
            <w:pPr>
              <w:spacing w:before="0" w:after="0"/>
              <w:jc w:val="center"/>
              <w:rPr>
                <w:rFonts w:cstheme="minorHAnsi"/>
                <w:b/>
                <w:color w:val="FFFFFF" w:themeColor="background1"/>
              </w:rPr>
            </w:pPr>
            <w:r w:rsidRPr="009522A6">
              <w:rPr>
                <w:rFonts w:cstheme="minorHAnsi"/>
                <w:b/>
                <w:color w:val="FFFFFF" w:themeColor="background1"/>
              </w:rPr>
              <w:t>USB2 DbC</w:t>
            </w:r>
          </w:p>
        </w:tc>
        <w:tc>
          <w:tcPr>
            <w:tcW w:w="795" w:type="pct"/>
            <w:shd w:val="clear" w:color="000000" w:fill="0070C0"/>
            <w:vAlign w:val="center"/>
          </w:tcPr>
          <w:p w14:paraId="0B3C288D" w14:textId="4938FE3E" w:rsidR="00F57DF6" w:rsidRPr="009522A6" w:rsidRDefault="00F57DF6" w:rsidP="007553BC">
            <w:pPr>
              <w:spacing w:before="0" w:after="0"/>
              <w:jc w:val="center"/>
              <w:rPr>
                <w:rFonts w:cstheme="minorHAnsi"/>
                <w:b/>
                <w:color w:val="FFFFFF" w:themeColor="background1"/>
              </w:rPr>
            </w:pPr>
            <w:r w:rsidRPr="009522A6">
              <w:rPr>
                <w:rFonts w:cstheme="minorHAnsi"/>
                <w:b/>
                <w:color w:val="FFFFFF" w:themeColor="background1"/>
              </w:rPr>
              <w:t>USB3 DbC</w:t>
            </w:r>
          </w:p>
        </w:tc>
      </w:tr>
      <w:tr w:rsidR="00F57DF6" w:rsidRPr="009522A6" w14:paraId="184D4C16" w14:textId="306E2078" w:rsidTr="0043565E">
        <w:trPr>
          <w:trHeight w:val="300"/>
        </w:trPr>
        <w:tc>
          <w:tcPr>
            <w:tcW w:w="1353" w:type="pct"/>
            <w:shd w:val="clear" w:color="auto" w:fill="auto"/>
            <w:noWrap/>
            <w:vAlign w:val="center"/>
            <w:hideMark/>
          </w:tcPr>
          <w:p w14:paraId="7434DF8E" w14:textId="55C559C4" w:rsidR="00F57DF6" w:rsidRPr="009522A6" w:rsidRDefault="00F57DF6" w:rsidP="007553BC">
            <w:pPr>
              <w:spacing w:before="0" w:after="0"/>
              <w:jc w:val="center"/>
              <w:rPr>
                <w:rFonts w:cstheme="minorHAnsi"/>
                <w:color w:val="000000"/>
                <w:szCs w:val="22"/>
              </w:rPr>
            </w:pPr>
            <w:r w:rsidRPr="009522A6">
              <w:rPr>
                <w:rFonts w:cstheme="minorHAnsi"/>
              </w:rPr>
              <w:t>Platform Boot stall</w:t>
            </w:r>
          </w:p>
        </w:tc>
        <w:tc>
          <w:tcPr>
            <w:tcW w:w="1122" w:type="pct"/>
            <w:shd w:val="clear" w:color="auto" w:fill="auto"/>
            <w:noWrap/>
            <w:vAlign w:val="center"/>
            <w:hideMark/>
          </w:tcPr>
          <w:p w14:paraId="2B71319D" w14:textId="3303E552" w:rsidR="00F57DF6" w:rsidRPr="009522A6" w:rsidRDefault="00F57DF6" w:rsidP="007553BC">
            <w:pPr>
              <w:spacing w:before="0" w:after="0"/>
              <w:jc w:val="center"/>
              <w:rPr>
                <w:rFonts w:cstheme="minorHAnsi"/>
                <w:color w:val="000000"/>
                <w:szCs w:val="22"/>
              </w:rPr>
            </w:pPr>
            <w:r w:rsidRPr="009522A6">
              <w:rPr>
                <w:rFonts w:cstheme="minorHAnsi"/>
              </w:rPr>
              <w:t>Yes</w:t>
            </w:r>
          </w:p>
        </w:tc>
        <w:tc>
          <w:tcPr>
            <w:tcW w:w="982" w:type="pct"/>
            <w:shd w:val="clear" w:color="auto" w:fill="auto"/>
            <w:noWrap/>
            <w:vAlign w:val="center"/>
            <w:hideMark/>
          </w:tcPr>
          <w:p w14:paraId="30892496" w14:textId="74905913" w:rsidR="00F57DF6" w:rsidRPr="009522A6" w:rsidRDefault="00F57DF6" w:rsidP="007553BC">
            <w:pPr>
              <w:spacing w:before="0" w:after="0"/>
              <w:jc w:val="center"/>
              <w:rPr>
                <w:rFonts w:cstheme="minorHAnsi"/>
                <w:color w:val="000000"/>
                <w:szCs w:val="22"/>
              </w:rPr>
            </w:pPr>
            <w:r w:rsidRPr="009522A6">
              <w:rPr>
                <w:rFonts w:cstheme="minorHAnsi"/>
              </w:rPr>
              <w:t>Yes</w:t>
            </w:r>
          </w:p>
        </w:tc>
        <w:tc>
          <w:tcPr>
            <w:tcW w:w="748" w:type="pct"/>
            <w:vAlign w:val="center"/>
          </w:tcPr>
          <w:p w14:paraId="0BE0658D" w14:textId="2A7E7B00" w:rsidR="00F57DF6" w:rsidRPr="009522A6" w:rsidRDefault="00F57DF6" w:rsidP="007553BC">
            <w:pPr>
              <w:spacing w:before="0" w:after="0"/>
              <w:jc w:val="center"/>
              <w:rPr>
                <w:rFonts w:cstheme="minorHAnsi"/>
              </w:rPr>
            </w:pPr>
            <w:r w:rsidRPr="009522A6">
              <w:rPr>
                <w:rFonts w:cstheme="minorHAnsi"/>
              </w:rPr>
              <w:t>Yes</w:t>
            </w:r>
          </w:p>
        </w:tc>
        <w:tc>
          <w:tcPr>
            <w:tcW w:w="795" w:type="pct"/>
            <w:vAlign w:val="center"/>
          </w:tcPr>
          <w:p w14:paraId="3AA4906A" w14:textId="514166BF" w:rsidR="00F57DF6" w:rsidRPr="009522A6" w:rsidRDefault="00F57DF6" w:rsidP="007553BC">
            <w:pPr>
              <w:spacing w:before="0" w:after="0"/>
              <w:jc w:val="center"/>
              <w:rPr>
                <w:rFonts w:cstheme="minorHAnsi"/>
              </w:rPr>
            </w:pPr>
            <w:r w:rsidRPr="009522A6">
              <w:rPr>
                <w:rFonts w:cstheme="minorHAnsi"/>
              </w:rPr>
              <w:t>No</w:t>
            </w:r>
          </w:p>
        </w:tc>
      </w:tr>
      <w:tr w:rsidR="00F57DF6" w:rsidRPr="009522A6" w14:paraId="06C384FC" w14:textId="72017D17" w:rsidTr="0043565E">
        <w:trPr>
          <w:trHeight w:val="300"/>
        </w:trPr>
        <w:tc>
          <w:tcPr>
            <w:tcW w:w="1353" w:type="pct"/>
            <w:shd w:val="clear" w:color="auto" w:fill="auto"/>
            <w:noWrap/>
            <w:vAlign w:val="center"/>
            <w:hideMark/>
          </w:tcPr>
          <w:p w14:paraId="686CA74E" w14:textId="48081413" w:rsidR="00F57DF6" w:rsidRPr="009522A6" w:rsidRDefault="00F57DF6" w:rsidP="007553BC">
            <w:pPr>
              <w:spacing w:before="0" w:after="0"/>
              <w:jc w:val="center"/>
              <w:rPr>
                <w:rFonts w:cstheme="minorHAnsi"/>
                <w:color w:val="000000"/>
                <w:szCs w:val="22"/>
              </w:rPr>
            </w:pPr>
            <w:r w:rsidRPr="009522A6">
              <w:rPr>
                <w:rFonts w:cstheme="minorHAnsi"/>
              </w:rPr>
              <w:t>CSE Boot stall</w:t>
            </w:r>
          </w:p>
        </w:tc>
        <w:tc>
          <w:tcPr>
            <w:tcW w:w="1122" w:type="pct"/>
            <w:shd w:val="clear" w:color="auto" w:fill="auto"/>
            <w:noWrap/>
            <w:vAlign w:val="center"/>
            <w:hideMark/>
          </w:tcPr>
          <w:p w14:paraId="2B5B47D5" w14:textId="33176335" w:rsidR="00F57DF6" w:rsidRPr="009522A6" w:rsidRDefault="00F57DF6" w:rsidP="007553BC">
            <w:pPr>
              <w:spacing w:before="0" w:after="0"/>
              <w:jc w:val="center"/>
              <w:rPr>
                <w:rFonts w:cstheme="minorHAnsi"/>
                <w:color w:val="000000"/>
                <w:szCs w:val="22"/>
              </w:rPr>
            </w:pPr>
            <w:r w:rsidRPr="009522A6">
              <w:rPr>
                <w:rFonts w:cstheme="minorHAnsi"/>
              </w:rPr>
              <w:t>No</w:t>
            </w:r>
          </w:p>
        </w:tc>
        <w:tc>
          <w:tcPr>
            <w:tcW w:w="982" w:type="pct"/>
            <w:shd w:val="clear" w:color="auto" w:fill="auto"/>
            <w:noWrap/>
            <w:vAlign w:val="center"/>
            <w:hideMark/>
          </w:tcPr>
          <w:p w14:paraId="67DF90D1" w14:textId="4645239D" w:rsidR="00F57DF6" w:rsidRPr="009522A6" w:rsidRDefault="00F57DF6" w:rsidP="007553BC">
            <w:pPr>
              <w:spacing w:before="0" w:after="0"/>
              <w:jc w:val="center"/>
              <w:rPr>
                <w:rFonts w:cstheme="minorHAnsi"/>
                <w:color w:val="000000"/>
                <w:szCs w:val="22"/>
              </w:rPr>
            </w:pPr>
            <w:r w:rsidRPr="009522A6">
              <w:rPr>
                <w:rFonts w:cstheme="minorHAnsi"/>
              </w:rPr>
              <w:t>No</w:t>
            </w:r>
          </w:p>
        </w:tc>
        <w:tc>
          <w:tcPr>
            <w:tcW w:w="748" w:type="pct"/>
            <w:vAlign w:val="center"/>
          </w:tcPr>
          <w:p w14:paraId="3E28C89A" w14:textId="550F8C9F" w:rsidR="00F57DF6" w:rsidRPr="009522A6" w:rsidRDefault="00F57DF6" w:rsidP="007553BC">
            <w:pPr>
              <w:spacing w:before="0" w:after="0"/>
              <w:jc w:val="center"/>
              <w:rPr>
                <w:rFonts w:cstheme="minorHAnsi"/>
              </w:rPr>
            </w:pPr>
            <w:r w:rsidRPr="009522A6">
              <w:rPr>
                <w:rFonts w:cstheme="minorHAnsi"/>
              </w:rPr>
              <w:t>Yes</w:t>
            </w:r>
          </w:p>
        </w:tc>
        <w:tc>
          <w:tcPr>
            <w:tcW w:w="795" w:type="pct"/>
            <w:vAlign w:val="center"/>
          </w:tcPr>
          <w:p w14:paraId="3DA48F7E" w14:textId="5092846E" w:rsidR="00F57DF6" w:rsidRPr="009522A6" w:rsidRDefault="00F57DF6" w:rsidP="007553BC">
            <w:pPr>
              <w:spacing w:before="0" w:after="0"/>
              <w:jc w:val="center"/>
              <w:rPr>
                <w:rFonts w:cstheme="minorHAnsi"/>
              </w:rPr>
            </w:pPr>
            <w:r w:rsidRPr="009522A6">
              <w:rPr>
                <w:rFonts w:cstheme="minorHAnsi"/>
              </w:rPr>
              <w:t>No</w:t>
            </w:r>
          </w:p>
        </w:tc>
      </w:tr>
      <w:tr w:rsidR="00F57DF6" w:rsidRPr="009522A6" w14:paraId="367FB01A" w14:textId="6B09DF91" w:rsidTr="0043565E">
        <w:trPr>
          <w:trHeight w:val="300"/>
        </w:trPr>
        <w:tc>
          <w:tcPr>
            <w:tcW w:w="1353" w:type="pct"/>
            <w:shd w:val="clear" w:color="auto" w:fill="auto"/>
            <w:noWrap/>
            <w:vAlign w:val="center"/>
            <w:hideMark/>
          </w:tcPr>
          <w:p w14:paraId="15D16FF9" w14:textId="33BEA749" w:rsidR="00F57DF6" w:rsidRPr="009522A6" w:rsidRDefault="00F57DF6" w:rsidP="007553BC">
            <w:pPr>
              <w:spacing w:before="0" w:after="0"/>
              <w:jc w:val="center"/>
              <w:rPr>
                <w:rFonts w:cstheme="minorHAnsi"/>
                <w:color w:val="000000"/>
                <w:szCs w:val="22"/>
              </w:rPr>
            </w:pPr>
            <w:r w:rsidRPr="009522A6">
              <w:rPr>
                <w:rFonts w:cstheme="minorHAnsi"/>
              </w:rPr>
              <w:t>CPU Boot stall</w:t>
            </w:r>
          </w:p>
        </w:tc>
        <w:tc>
          <w:tcPr>
            <w:tcW w:w="1122" w:type="pct"/>
            <w:shd w:val="clear" w:color="auto" w:fill="auto"/>
            <w:noWrap/>
            <w:vAlign w:val="center"/>
            <w:hideMark/>
          </w:tcPr>
          <w:p w14:paraId="1EC14E52" w14:textId="762FD6A9" w:rsidR="00F57DF6" w:rsidRPr="009522A6" w:rsidRDefault="00F57DF6" w:rsidP="007553BC">
            <w:pPr>
              <w:spacing w:before="0" w:after="0"/>
              <w:jc w:val="center"/>
              <w:rPr>
                <w:rFonts w:cstheme="minorHAnsi"/>
                <w:color w:val="000000"/>
                <w:szCs w:val="22"/>
              </w:rPr>
            </w:pPr>
            <w:r w:rsidRPr="009522A6">
              <w:rPr>
                <w:rFonts w:cstheme="minorHAnsi"/>
              </w:rPr>
              <w:t>Yes</w:t>
            </w:r>
          </w:p>
        </w:tc>
        <w:tc>
          <w:tcPr>
            <w:tcW w:w="982" w:type="pct"/>
            <w:shd w:val="clear" w:color="auto" w:fill="auto"/>
            <w:noWrap/>
            <w:vAlign w:val="center"/>
            <w:hideMark/>
          </w:tcPr>
          <w:p w14:paraId="78E64F5E" w14:textId="6BEC8EFC" w:rsidR="00F57DF6" w:rsidRPr="009522A6" w:rsidRDefault="00F57DF6" w:rsidP="007553BC">
            <w:pPr>
              <w:spacing w:before="0" w:after="0"/>
              <w:jc w:val="center"/>
              <w:rPr>
                <w:rFonts w:cstheme="minorHAnsi"/>
                <w:color w:val="000000"/>
                <w:szCs w:val="22"/>
              </w:rPr>
            </w:pPr>
            <w:r w:rsidRPr="009522A6">
              <w:rPr>
                <w:rFonts w:cstheme="minorHAnsi"/>
              </w:rPr>
              <w:t>Yes</w:t>
            </w:r>
          </w:p>
        </w:tc>
        <w:tc>
          <w:tcPr>
            <w:tcW w:w="748" w:type="pct"/>
            <w:vAlign w:val="center"/>
          </w:tcPr>
          <w:p w14:paraId="74D2ABAB" w14:textId="1FEF538B" w:rsidR="00F57DF6" w:rsidRPr="009522A6" w:rsidRDefault="00F57DF6" w:rsidP="007553BC">
            <w:pPr>
              <w:spacing w:before="0" w:after="0"/>
              <w:jc w:val="center"/>
              <w:rPr>
                <w:rFonts w:cstheme="minorHAnsi"/>
              </w:rPr>
            </w:pPr>
            <w:r w:rsidRPr="009522A6">
              <w:rPr>
                <w:rFonts w:cstheme="minorHAnsi"/>
              </w:rPr>
              <w:t>Yes</w:t>
            </w:r>
          </w:p>
        </w:tc>
        <w:tc>
          <w:tcPr>
            <w:tcW w:w="795" w:type="pct"/>
            <w:vAlign w:val="center"/>
          </w:tcPr>
          <w:p w14:paraId="5110B1D6" w14:textId="3B64BE55" w:rsidR="00F57DF6" w:rsidRPr="009522A6" w:rsidRDefault="00F57DF6" w:rsidP="007553BC">
            <w:pPr>
              <w:spacing w:before="0" w:after="0"/>
              <w:jc w:val="center"/>
              <w:rPr>
                <w:rFonts w:cstheme="minorHAnsi"/>
              </w:rPr>
            </w:pPr>
            <w:r w:rsidRPr="009522A6">
              <w:rPr>
                <w:rFonts w:cstheme="minorHAnsi"/>
              </w:rPr>
              <w:t>No</w:t>
            </w:r>
          </w:p>
        </w:tc>
      </w:tr>
      <w:tr w:rsidR="00F57DF6" w:rsidRPr="009522A6" w14:paraId="1DC8043B" w14:textId="3300D59D" w:rsidTr="0043565E">
        <w:trPr>
          <w:trHeight w:val="300"/>
        </w:trPr>
        <w:tc>
          <w:tcPr>
            <w:tcW w:w="1353" w:type="pct"/>
            <w:shd w:val="clear" w:color="auto" w:fill="auto"/>
            <w:noWrap/>
            <w:vAlign w:val="center"/>
            <w:hideMark/>
          </w:tcPr>
          <w:p w14:paraId="5B939F19" w14:textId="58E18F49" w:rsidR="00F57DF6" w:rsidRPr="009522A6" w:rsidRDefault="00F57DF6" w:rsidP="007553BC">
            <w:pPr>
              <w:spacing w:before="0" w:after="0"/>
              <w:jc w:val="center"/>
              <w:rPr>
                <w:rFonts w:cstheme="minorHAnsi"/>
                <w:color w:val="000000"/>
                <w:szCs w:val="22"/>
              </w:rPr>
            </w:pPr>
            <w:r w:rsidRPr="009522A6">
              <w:rPr>
                <w:rFonts w:cstheme="minorHAnsi"/>
              </w:rPr>
              <w:t>IA main core reset break</w:t>
            </w:r>
          </w:p>
        </w:tc>
        <w:tc>
          <w:tcPr>
            <w:tcW w:w="1122" w:type="pct"/>
            <w:shd w:val="clear" w:color="auto" w:fill="auto"/>
            <w:noWrap/>
            <w:vAlign w:val="center"/>
            <w:hideMark/>
          </w:tcPr>
          <w:p w14:paraId="494B7120" w14:textId="7EE81BBE" w:rsidR="00F57DF6" w:rsidRPr="009522A6" w:rsidRDefault="00F57DF6" w:rsidP="007553BC">
            <w:pPr>
              <w:spacing w:before="0" w:after="0"/>
              <w:jc w:val="center"/>
              <w:rPr>
                <w:rFonts w:cstheme="minorHAnsi"/>
                <w:color w:val="000000"/>
                <w:szCs w:val="22"/>
              </w:rPr>
            </w:pPr>
            <w:r w:rsidRPr="009522A6">
              <w:rPr>
                <w:rFonts w:cstheme="minorHAnsi"/>
              </w:rPr>
              <w:t>Yes</w:t>
            </w:r>
          </w:p>
        </w:tc>
        <w:tc>
          <w:tcPr>
            <w:tcW w:w="982" w:type="pct"/>
            <w:shd w:val="clear" w:color="auto" w:fill="auto"/>
            <w:noWrap/>
            <w:vAlign w:val="center"/>
            <w:hideMark/>
          </w:tcPr>
          <w:p w14:paraId="6E3FB9CE" w14:textId="43408DBC" w:rsidR="00F57DF6" w:rsidRPr="009522A6" w:rsidRDefault="00F57DF6" w:rsidP="007553BC">
            <w:pPr>
              <w:spacing w:before="0" w:after="0"/>
              <w:jc w:val="center"/>
              <w:rPr>
                <w:rFonts w:cstheme="minorHAnsi"/>
                <w:color w:val="000000"/>
                <w:szCs w:val="22"/>
              </w:rPr>
            </w:pPr>
            <w:r w:rsidRPr="009522A6">
              <w:rPr>
                <w:rFonts w:cstheme="minorHAnsi"/>
              </w:rPr>
              <w:t>Yes</w:t>
            </w:r>
          </w:p>
        </w:tc>
        <w:tc>
          <w:tcPr>
            <w:tcW w:w="748" w:type="pct"/>
            <w:vAlign w:val="center"/>
          </w:tcPr>
          <w:p w14:paraId="420FC83E" w14:textId="22E69D9F" w:rsidR="00F57DF6" w:rsidRPr="009522A6" w:rsidRDefault="00F57DF6" w:rsidP="007553BC">
            <w:pPr>
              <w:spacing w:before="0" w:after="0"/>
              <w:jc w:val="center"/>
              <w:rPr>
                <w:rFonts w:cstheme="minorHAnsi"/>
              </w:rPr>
            </w:pPr>
            <w:r w:rsidRPr="009522A6">
              <w:rPr>
                <w:rFonts w:cstheme="minorHAnsi"/>
              </w:rPr>
              <w:t>Yes</w:t>
            </w:r>
          </w:p>
        </w:tc>
        <w:tc>
          <w:tcPr>
            <w:tcW w:w="795" w:type="pct"/>
            <w:vAlign w:val="center"/>
          </w:tcPr>
          <w:p w14:paraId="7281D50D" w14:textId="04398EF8" w:rsidR="00F57DF6" w:rsidRPr="009522A6" w:rsidRDefault="00F57DF6" w:rsidP="007553BC">
            <w:pPr>
              <w:spacing w:before="0" w:after="0"/>
              <w:jc w:val="center"/>
              <w:rPr>
                <w:rFonts w:cstheme="minorHAnsi"/>
              </w:rPr>
            </w:pPr>
            <w:r w:rsidRPr="009522A6">
              <w:rPr>
                <w:rFonts w:cstheme="minorHAnsi"/>
              </w:rPr>
              <w:t>No</w:t>
            </w:r>
          </w:p>
        </w:tc>
      </w:tr>
    </w:tbl>
    <w:p w14:paraId="4EC79FAD" w14:textId="1DA4C5B2" w:rsidR="00174EA3" w:rsidRPr="009522A6" w:rsidRDefault="00174EA3" w:rsidP="004E3FA9">
      <w:pPr>
        <w:pStyle w:val="Heading2"/>
      </w:pPr>
      <w:bookmarkStart w:id="949" w:name="_Toc191663131"/>
      <w:r w:rsidRPr="009522A6">
        <w:lastRenderedPageBreak/>
        <w:t>Debug interfaces supported by SoC</w:t>
      </w:r>
      <w:bookmarkEnd w:id="949"/>
    </w:p>
    <w:p w14:paraId="32D43B95" w14:textId="77777777" w:rsidR="00F662E2" w:rsidRPr="009522A6" w:rsidRDefault="00F662E2" w:rsidP="00F662E2">
      <w:pPr>
        <w:pStyle w:val="Mainbody"/>
        <w:rPr>
          <w:rFonts w:cstheme="minorHAnsi"/>
          <w:iCs/>
        </w:rPr>
      </w:pPr>
      <w:r w:rsidRPr="009522A6">
        <w:rPr>
          <w:rFonts w:cstheme="minorHAnsi"/>
          <w:iCs/>
        </w:rPr>
        <w:t>Following are the Debug interfaces supported by SoC</w:t>
      </w:r>
    </w:p>
    <w:p w14:paraId="374B7576" w14:textId="7D0D1424" w:rsidR="00CA515E" w:rsidRPr="009522A6" w:rsidRDefault="00CA515E" w:rsidP="00CA515E">
      <w:pPr>
        <w:pStyle w:val="Caption"/>
        <w:rPr>
          <w:rFonts w:cstheme="minorHAnsi"/>
        </w:rPr>
      </w:pPr>
      <w:bookmarkStart w:id="950" w:name="_Toc176365899"/>
      <w:bookmarkStart w:id="951" w:name="_Toc19166369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118</w:t>
      </w:r>
      <w:r w:rsidR="00924662" w:rsidRPr="009522A6">
        <w:rPr>
          <w:rFonts w:cstheme="minorHAnsi"/>
        </w:rPr>
        <w:fldChar w:fldCharType="end"/>
      </w:r>
      <w:r w:rsidR="00F662E2" w:rsidRPr="009522A6">
        <w:rPr>
          <w:rFonts w:cstheme="minorHAnsi"/>
        </w:rPr>
        <w:t>:</w:t>
      </w:r>
      <w:r w:rsidRPr="009522A6">
        <w:rPr>
          <w:rFonts w:cstheme="minorHAnsi"/>
        </w:rPr>
        <w:t xml:space="preserve"> NVL RVP Debug Support</w:t>
      </w:r>
      <w:bookmarkEnd w:id="950"/>
      <w:bookmarkEnd w:id="9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3973"/>
        <w:gridCol w:w="3646"/>
      </w:tblGrid>
      <w:tr w:rsidR="00626086" w:rsidRPr="009522A6" w14:paraId="004C360F" w14:textId="77777777" w:rsidTr="00EC7C50">
        <w:trPr>
          <w:trHeight w:val="300"/>
        </w:trPr>
        <w:tc>
          <w:tcPr>
            <w:tcW w:w="1040" w:type="pct"/>
            <w:shd w:val="clear" w:color="000000" w:fill="0070C0"/>
            <w:noWrap/>
            <w:vAlign w:val="center"/>
            <w:hideMark/>
          </w:tcPr>
          <w:p w14:paraId="61709630" w14:textId="67B06A98" w:rsidR="00562CAA" w:rsidRPr="009522A6" w:rsidRDefault="00562CAA" w:rsidP="007553BC">
            <w:pPr>
              <w:spacing w:before="0" w:after="0"/>
              <w:jc w:val="center"/>
              <w:rPr>
                <w:rFonts w:cstheme="minorHAnsi"/>
                <w:b/>
                <w:bCs/>
                <w:color w:val="FFFFFF" w:themeColor="background1"/>
                <w:szCs w:val="22"/>
              </w:rPr>
            </w:pPr>
            <w:r w:rsidRPr="009522A6">
              <w:rPr>
                <w:rFonts w:cstheme="minorHAnsi"/>
                <w:b/>
                <w:color w:val="FFFFFF" w:themeColor="background1"/>
                <w:szCs w:val="22"/>
              </w:rPr>
              <w:t>Type</w:t>
            </w:r>
          </w:p>
        </w:tc>
        <w:tc>
          <w:tcPr>
            <w:tcW w:w="2065" w:type="pct"/>
            <w:shd w:val="clear" w:color="000000" w:fill="0070C0"/>
            <w:noWrap/>
            <w:vAlign w:val="center"/>
            <w:hideMark/>
          </w:tcPr>
          <w:p w14:paraId="373EA513" w14:textId="7F835E6B" w:rsidR="00562CAA" w:rsidRPr="009522A6" w:rsidRDefault="00562CAA" w:rsidP="007553BC">
            <w:pPr>
              <w:spacing w:before="0" w:after="0"/>
              <w:jc w:val="center"/>
              <w:rPr>
                <w:rFonts w:cstheme="minorHAnsi"/>
                <w:b/>
                <w:bCs/>
                <w:color w:val="FFFFFF" w:themeColor="background1"/>
                <w:szCs w:val="22"/>
              </w:rPr>
            </w:pPr>
            <w:r w:rsidRPr="009522A6">
              <w:rPr>
                <w:rFonts w:cstheme="minorHAnsi"/>
                <w:b/>
                <w:color w:val="FFFFFF" w:themeColor="background1"/>
                <w:szCs w:val="22"/>
              </w:rPr>
              <w:t>Interface Name</w:t>
            </w:r>
          </w:p>
        </w:tc>
        <w:tc>
          <w:tcPr>
            <w:tcW w:w="1895" w:type="pct"/>
            <w:shd w:val="clear" w:color="000000" w:fill="0070C0"/>
            <w:noWrap/>
            <w:vAlign w:val="center"/>
            <w:hideMark/>
          </w:tcPr>
          <w:p w14:paraId="794FAA7B" w14:textId="1231EA66" w:rsidR="00562CAA" w:rsidRPr="009522A6" w:rsidRDefault="00562CAA" w:rsidP="007553BC">
            <w:pPr>
              <w:spacing w:before="0" w:after="0"/>
              <w:jc w:val="center"/>
              <w:rPr>
                <w:rFonts w:cstheme="minorHAnsi"/>
                <w:b/>
                <w:bCs/>
                <w:color w:val="FFFFFF" w:themeColor="background1"/>
                <w:szCs w:val="22"/>
              </w:rPr>
            </w:pPr>
            <w:r w:rsidRPr="009522A6">
              <w:rPr>
                <w:rFonts w:cstheme="minorHAnsi"/>
                <w:b/>
                <w:color w:val="FFFFFF" w:themeColor="background1"/>
                <w:szCs w:val="22"/>
              </w:rPr>
              <w:t xml:space="preserve">Supported in </w:t>
            </w:r>
            <w:r w:rsidR="0095373B" w:rsidRPr="009522A6">
              <w:rPr>
                <w:rFonts w:cstheme="minorHAnsi"/>
                <w:b/>
                <w:color w:val="FFFFFF" w:themeColor="background1"/>
                <w:szCs w:val="22"/>
              </w:rPr>
              <w:t>NV</w:t>
            </w:r>
            <w:r w:rsidRPr="009522A6">
              <w:rPr>
                <w:rFonts w:cstheme="minorHAnsi"/>
                <w:b/>
                <w:color w:val="FFFFFF" w:themeColor="background1"/>
                <w:szCs w:val="22"/>
              </w:rPr>
              <w:t>L RVP</w:t>
            </w:r>
          </w:p>
        </w:tc>
      </w:tr>
      <w:tr w:rsidR="00626086" w:rsidRPr="009522A6" w14:paraId="279524B8" w14:textId="77777777" w:rsidTr="007553BC">
        <w:trPr>
          <w:trHeight w:val="161"/>
        </w:trPr>
        <w:tc>
          <w:tcPr>
            <w:tcW w:w="1040" w:type="pct"/>
            <w:vMerge w:val="restart"/>
            <w:shd w:val="clear" w:color="auto" w:fill="auto"/>
            <w:noWrap/>
            <w:vAlign w:val="center"/>
            <w:hideMark/>
          </w:tcPr>
          <w:p w14:paraId="06C29D38" w14:textId="476694F7" w:rsidR="00562CAA" w:rsidRPr="009522A6" w:rsidRDefault="009315C1" w:rsidP="007553BC">
            <w:pPr>
              <w:spacing w:before="0" w:after="0"/>
              <w:jc w:val="center"/>
              <w:rPr>
                <w:rFonts w:cstheme="minorHAnsi"/>
                <w:color w:val="000000"/>
                <w:szCs w:val="22"/>
              </w:rPr>
            </w:pPr>
            <w:r w:rsidRPr="009522A6">
              <w:rPr>
                <w:rFonts w:cstheme="minorHAnsi"/>
              </w:rPr>
              <w:t>Open Chassis</w:t>
            </w:r>
          </w:p>
        </w:tc>
        <w:tc>
          <w:tcPr>
            <w:tcW w:w="2065" w:type="pct"/>
            <w:shd w:val="clear" w:color="auto" w:fill="auto"/>
            <w:noWrap/>
            <w:vAlign w:val="center"/>
            <w:hideMark/>
          </w:tcPr>
          <w:p w14:paraId="7316108F" w14:textId="1DC2E24F" w:rsidR="00562CAA" w:rsidRPr="009522A6" w:rsidRDefault="00562CAA" w:rsidP="007553BC">
            <w:pPr>
              <w:spacing w:before="0" w:after="0"/>
              <w:jc w:val="center"/>
              <w:rPr>
                <w:rFonts w:cstheme="minorHAnsi"/>
                <w:color w:val="000000"/>
                <w:szCs w:val="22"/>
              </w:rPr>
            </w:pPr>
            <w:r w:rsidRPr="009522A6">
              <w:rPr>
                <w:rFonts w:cstheme="minorHAnsi"/>
                <w:color w:val="000000"/>
                <w:szCs w:val="22"/>
              </w:rPr>
              <w:t>JTAG (over MIPI60)</w:t>
            </w:r>
          </w:p>
        </w:tc>
        <w:tc>
          <w:tcPr>
            <w:tcW w:w="1895" w:type="pct"/>
            <w:shd w:val="clear" w:color="auto" w:fill="auto"/>
            <w:noWrap/>
            <w:vAlign w:val="center"/>
            <w:hideMark/>
          </w:tcPr>
          <w:p w14:paraId="30863467" w14:textId="774B2201" w:rsidR="00562CAA" w:rsidRPr="009522A6" w:rsidRDefault="00562CAA" w:rsidP="007553BC">
            <w:pPr>
              <w:spacing w:before="0" w:after="0"/>
              <w:jc w:val="center"/>
              <w:rPr>
                <w:rFonts w:cstheme="minorHAnsi"/>
                <w:color w:val="000000"/>
                <w:szCs w:val="22"/>
              </w:rPr>
            </w:pPr>
            <w:r w:rsidRPr="009522A6">
              <w:rPr>
                <w:rFonts w:cstheme="minorHAnsi"/>
                <w:color w:val="000000"/>
                <w:szCs w:val="22"/>
              </w:rPr>
              <w:t>Yes</w:t>
            </w:r>
          </w:p>
        </w:tc>
      </w:tr>
      <w:tr w:rsidR="00626086" w:rsidRPr="009522A6" w14:paraId="7BF3E7A9" w14:textId="77777777" w:rsidTr="00EC7C50">
        <w:trPr>
          <w:trHeight w:val="300"/>
        </w:trPr>
        <w:tc>
          <w:tcPr>
            <w:tcW w:w="1040" w:type="pct"/>
            <w:vMerge/>
            <w:shd w:val="clear" w:color="auto" w:fill="auto"/>
            <w:noWrap/>
            <w:vAlign w:val="center"/>
            <w:hideMark/>
          </w:tcPr>
          <w:p w14:paraId="1FAE5D65" w14:textId="608FB308" w:rsidR="00562CAA" w:rsidRPr="009522A6" w:rsidRDefault="00562CAA" w:rsidP="007553BC">
            <w:pPr>
              <w:spacing w:before="0" w:after="0"/>
              <w:jc w:val="center"/>
              <w:rPr>
                <w:rFonts w:cstheme="minorHAnsi"/>
                <w:color w:val="000000"/>
                <w:szCs w:val="22"/>
              </w:rPr>
            </w:pPr>
          </w:p>
        </w:tc>
        <w:tc>
          <w:tcPr>
            <w:tcW w:w="2065" w:type="pct"/>
            <w:shd w:val="clear" w:color="auto" w:fill="auto"/>
            <w:noWrap/>
            <w:vAlign w:val="center"/>
            <w:hideMark/>
          </w:tcPr>
          <w:p w14:paraId="7F41A828" w14:textId="6120FDCE" w:rsidR="00562CAA" w:rsidRPr="009522A6" w:rsidRDefault="00562CAA" w:rsidP="007553BC">
            <w:pPr>
              <w:spacing w:before="0" w:after="0"/>
              <w:jc w:val="center"/>
              <w:rPr>
                <w:rFonts w:cstheme="minorHAnsi"/>
                <w:color w:val="000000"/>
                <w:szCs w:val="22"/>
              </w:rPr>
            </w:pPr>
            <w:r w:rsidRPr="009522A6">
              <w:rPr>
                <w:rFonts w:cstheme="minorHAnsi"/>
                <w:color w:val="000000"/>
                <w:szCs w:val="22"/>
              </w:rPr>
              <w:t>MIPI-PTI (over MIPI60)</w:t>
            </w:r>
          </w:p>
        </w:tc>
        <w:tc>
          <w:tcPr>
            <w:tcW w:w="1895" w:type="pct"/>
            <w:shd w:val="clear" w:color="auto" w:fill="auto"/>
            <w:noWrap/>
            <w:vAlign w:val="center"/>
            <w:hideMark/>
          </w:tcPr>
          <w:p w14:paraId="14DCF6C7" w14:textId="5AD9BB0F" w:rsidR="00562CAA" w:rsidRPr="009522A6" w:rsidRDefault="00562CAA" w:rsidP="007553BC">
            <w:pPr>
              <w:spacing w:before="0" w:after="0"/>
              <w:jc w:val="center"/>
              <w:rPr>
                <w:rFonts w:cstheme="minorHAnsi"/>
                <w:color w:val="000000"/>
                <w:szCs w:val="22"/>
              </w:rPr>
            </w:pPr>
            <w:r w:rsidRPr="009522A6">
              <w:rPr>
                <w:rFonts w:cstheme="minorHAnsi"/>
                <w:color w:val="000000"/>
                <w:szCs w:val="22"/>
              </w:rPr>
              <w:t>Yes</w:t>
            </w:r>
          </w:p>
        </w:tc>
      </w:tr>
      <w:tr w:rsidR="00626086" w:rsidRPr="009522A6" w14:paraId="7B6E187F" w14:textId="77777777" w:rsidTr="00EC7C50">
        <w:trPr>
          <w:trHeight w:val="300"/>
        </w:trPr>
        <w:tc>
          <w:tcPr>
            <w:tcW w:w="1040" w:type="pct"/>
            <w:vMerge w:val="restart"/>
            <w:shd w:val="clear" w:color="auto" w:fill="auto"/>
            <w:noWrap/>
            <w:vAlign w:val="center"/>
            <w:hideMark/>
          </w:tcPr>
          <w:p w14:paraId="570B4783" w14:textId="41FEA76D" w:rsidR="00562CAA" w:rsidRPr="009522A6" w:rsidRDefault="009315C1" w:rsidP="007553BC">
            <w:pPr>
              <w:spacing w:before="0" w:after="0"/>
              <w:jc w:val="center"/>
              <w:rPr>
                <w:rFonts w:cstheme="minorHAnsi"/>
                <w:color w:val="000000"/>
                <w:szCs w:val="22"/>
              </w:rPr>
            </w:pPr>
            <w:r w:rsidRPr="009522A6">
              <w:rPr>
                <w:rFonts w:cstheme="minorHAnsi"/>
              </w:rPr>
              <w:t>Closed Chassis</w:t>
            </w:r>
          </w:p>
        </w:tc>
        <w:tc>
          <w:tcPr>
            <w:tcW w:w="2065" w:type="pct"/>
            <w:shd w:val="clear" w:color="auto" w:fill="auto"/>
            <w:noWrap/>
            <w:vAlign w:val="center"/>
            <w:hideMark/>
          </w:tcPr>
          <w:p w14:paraId="66C35603" w14:textId="46722EE0" w:rsidR="00562CAA" w:rsidRPr="009522A6" w:rsidRDefault="00562CAA" w:rsidP="007553BC">
            <w:pPr>
              <w:spacing w:before="0" w:after="0"/>
              <w:jc w:val="center"/>
              <w:rPr>
                <w:rFonts w:cstheme="minorHAnsi"/>
                <w:color w:val="000000"/>
                <w:szCs w:val="22"/>
              </w:rPr>
            </w:pPr>
            <w:r w:rsidRPr="009522A6">
              <w:rPr>
                <w:rFonts w:cstheme="minorHAnsi"/>
                <w:color w:val="000000"/>
                <w:szCs w:val="22"/>
              </w:rPr>
              <w:t>USB2 DbC (over Type C)</w:t>
            </w:r>
          </w:p>
        </w:tc>
        <w:tc>
          <w:tcPr>
            <w:tcW w:w="1895" w:type="pct"/>
            <w:shd w:val="clear" w:color="auto" w:fill="auto"/>
            <w:noWrap/>
            <w:vAlign w:val="center"/>
            <w:hideMark/>
          </w:tcPr>
          <w:p w14:paraId="6EC7A0BB" w14:textId="4A1A278D" w:rsidR="00562CAA" w:rsidRPr="009522A6" w:rsidRDefault="00562CAA" w:rsidP="007553BC">
            <w:pPr>
              <w:spacing w:before="0" w:after="0"/>
              <w:jc w:val="center"/>
              <w:rPr>
                <w:rFonts w:cstheme="minorHAnsi"/>
                <w:color w:val="000000"/>
                <w:szCs w:val="22"/>
              </w:rPr>
            </w:pPr>
            <w:r w:rsidRPr="009522A6">
              <w:rPr>
                <w:rFonts w:cstheme="minorHAnsi"/>
                <w:color w:val="000000"/>
                <w:szCs w:val="22"/>
              </w:rPr>
              <w:t>Yes</w:t>
            </w:r>
          </w:p>
        </w:tc>
      </w:tr>
      <w:tr w:rsidR="00626086" w:rsidRPr="009522A6" w14:paraId="0FB32336" w14:textId="77777777" w:rsidTr="00EC7C50">
        <w:trPr>
          <w:trHeight w:val="300"/>
        </w:trPr>
        <w:tc>
          <w:tcPr>
            <w:tcW w:w="1040" w:type="pct"/>
            <w:vMerge/>
            <w:shd w:val="clear" w:color="auto" w:fill="auto"/>
            <w:noWrap/>
            <w:vAlign w:val="center"/>
            <w:hideMark/>
          </w:tcPr>
          <w:p w14:paraId="49AEB600" w14:textId="3B603E83" w:rsidR="00562CAA" w:rsidRPr="009522A6" w:rsidRDefault="00562CAA" w:rsidP="007553BC">
            <w:pPr>
              <w:spacing w:before="0" w:after="0"/>
              <w:jc w:val="center"/>
              <w:rPr>
                <w:rFonts w:cstheme="minorHAnsi"/>
                <w:color w:val="000000"/>
                <w:szCs w:val="22"/>
              </w:rPr>
            </w:pPr>
          </w:p>
        </w:tc>
        <w:tc>
          <w:tcPr>
            <w:tcW w:w="2065" w:type="pct"/>
            <w:shd w:val="clear" w:color="auto" w:fill="auto"/>
            <w:noWrap/>
            <w:vAlign w:val="center"/>
            <w:hideMark/>
          </w:tcPr>
          <w:p w14:paraId="4E88ED33" w14:textId="19E5AF80" w:rsidR="00562CAA" w:rsidRPr="009522A6" w:rsidRDefault="00562CAA" w:rsidP="007553BC">
            <w:pPr>
              <w:spacing w:before="0" w:after="0"/>
              <w:jc w:val="center"/>
              <w:rPr>
                <w:rFonts w:cstheme="minorHAnsi"/>
                <w:color w:val="000000"/>
                <w:szCs w:val="22"/>
              </w:rPr>
            </w:pPr>
            <w:r w:rsidRPr="009522A6">
              <w:rPr>
                <w:rFonts w:cstheme="minorHAnsi"/>
                <w:color w:val="000000"/>
                <w:szCs w:val="22"/>
              </w:rPr>
              <w:t>USB2 DbC (over USB2 port)</w:t>
            </w:r>
          </w:p>
        </w:tc>
        <w:tc>
          <w:tcPr>
            <w:tcW w:w="1895" w:type="pct"/>
            <w:shd w:val="clear" w:color="auto" w:fill="auto"/>
            <w:noWrap/>
            <w:vAlign w:val="center"/>
            <w:hideMark/>
          </w:tcPr>
          <w:p w14:paraId="76009723" w14:textId="2DE3BC62" w:rsidR="00562CAA" w:rsidRPr="009522A6" w:rsidRDefault="00562CAA" w:rsidP="007553BC">
            <w:pPr>
              <w:spacing w:before="0" w:after="0"/>
              <w:jc w:val="center"/>
              <w:rPr>
                <w:rFonts w:cstheme="minorHAnsi"/>
                <w:color w:val="000000"/>
                <w:szCs w:val="22"/>
              </w:rPr>
            </w:pPr>
            <w:r w:rsidRPr="009522A6">
              <w:rPr>
                <w:rFonts w:cstheme="minorHAnsi"/>
                <w:color w:val="000000"/>
                <w:szCs w:val="22"/>
              </w:rPr>
              <w:t>Yes</w:t>
            </w:r>
          </w:p>
        </w:tc>
      </w:tr>
      <w:tr w:rsidR="00626086" w:rsidRPr="009522A6" w14:paraId="78BE54EB" w14:textId="77777777" w:rsidTr="00EC7C50">
        <w:trPr>
          <w:trHeight w:val="300"/>
        </w:trPr>
        <w:tc>
          <w:tcPr>
            <w:tcW w:w="1040" w:type="pct"/>
            <w:vMerge/>
            <w:shd w:val="clear" w:color="auto" w:fill="auto"/>
            <w:noWrap/>
            <w:vAlign w:val="center"/>
          </w:tcPr>
          <w:p w14:paraId="21CE6D87" w14:textId="77777777" w:rsidR="00562CAA" w:rsidRPr="009522A6" w:rsidRDefault="00562CAA" w:rsidP="007553BC">
            <w:pPr>
              <w:spacing w:before="0" w:after="0"/>
              <w:jc w:val="center"/>
              <w:rPr>
                <w:rFonts w:cstheme="minorHAnsi"/>
                <w:color w:val="000000"/>
                <w:szCs w:val="22"/>
              </w:rPr>
            </w:pPr>
          </w:p>
        </w:tc>
        <w:tc>
          <w:tcPr>
            <w:tcW w:w="2065" w:type="pct"/>
            <w:shd w:val="clear" w:color="auto" w:fill="auto"/>
            <w:noWrap/>
            <w:vAlign w:val="center"/>
          </w:tcPr>
          <w:p w14:paraId="074CA1D3" w14:textId="14BED67E" w:rsidR="00562CAA" w:rsidRPr="009522A6" w:rsidRDefault="00562CAA" w:rsidP="007553BC">
            <w:pPr>
              <w:spacing w:before="0" w:after="0"/>
              <w:jc w:val="center"/>
              <w:rPr>
                <w:rFonts w:cstheme="minorHAnsi"/>
              </w:rPr>
            </w:pPr>
            <w:r w:rsidRPr="009522A6">
              <w:rPr>
                <w:rFonts w:cstheme="minorHAnsi"/>
                <w:color w:val="000000"/>
                <w:szCs w:val="22"/>
              </w:rPr>
              <w:t>*OOB 2 wire (over Type C)</w:t>
            </w:r>
          </w:p>
        </w:tc>
        <w:tc>
          <w:tcPr>
            <w:tcW w:w="1895" w:type="pct"/>
            <w:shd w:val="clear" w:color="auto" w:fill="auto"/>
            <w:noWrap/>
            <w:vAlign w:val="center"/>
          </w:tcPr>
          <w:p w14:paraId="21E8BD99" w14:textId="78375FE9" w:rsidR="00562CAA" w:rsidRPr="009522A6" w:rsidRDefault="00562CAA" w:rsidP="007553BC">
            <w:pPr>
              <w:spacing w:before="0" w:after="0"/>
              <w:jc w:val="center"/>
              <w:rPr>
                <w:rFonts w:cstheme="minorHAnsi"/>
              </w:rPr>
            </w:pPr>
            <w:r w:rsidRPr="009522A6">
              <w:rPr>
                <w:rFonts w:cstheme="minorHAnsi"/>
                <w:color w:val="000000"/>
                <w:szCs w:val="22"/>
              </w:rPr>
              <w:t>No*</w:t>
            </w:r>
          </w:p>
        </w:tc>
      </w:tr>
      <w:tr w:rsidR="00626086" w:rsidRPr="009522A6" w14:paraId="243B3457" w14:textId="77777777" w:rsidTr="00EC7C50">
        <w:trPr>
          <w:trHeight w:val="300"/>
        </w:trPr>
        <w:tc>
          <w:tcPr>
            <w:tcW w:w="1040" w:type="pct"/>
            <w:vMerge/>
            <w:shd w:val="clear" w:color="auto" w:fill="auto"/>
            <w:noWrap/>
            <w:vAlign w:val="center"/>
          </w:tcPr>
          <w:p w14:paraId="38CCC05F" w14:textId="77777777" w:rsidR="00562CAA" w:rsidRPr="009522A6" w:rsidRDefault="00562CAA" w:rsidP="007553BC">
            <w:pPr>
              <w:spacing w:before="0" w:after="0"/>
              <w:jc w:val="center"/>
              <w:rPr>
                <w:rFonts w:cstheme="minorHAnsi"/>
                <w:color w:val="000000"/>
                <w:szCs w:val="22"/>
              </w:rPr>
            </w:pPr>
          </w:p>
        </w:tc>
        <w:tc>
          <w:tcPr>
            <w:tcW w:w="2065" w:type="pct"/>
            <w:shd w:val="clear" w:color="auto" w:fill="auto"/>
            <w:noWrap/>
            <w:vAlign w:val="center"/>
          </w:tcPr>
          <w:p w14:paraId="21FCBFE0" w14:textId="7F675A10" w:rsidR="00562CAA" w:rsidRPr="00045D4F" w:rsidRDefault="00562CAA" w:rsidP="007553BC">
            <w:pPr>
              <w:spacing w:before="0" w:after="0"/>
              <w:jc w:val="center"/>
              <w:rPr>
                <w:rFonts w:cstheme="minorHAnsi"/>
                <w:highlight w:val="red"/>
              </w:rPr>
            </w:pPr>
            <w:r w:rsidRPr="00E27E7A">
              <w:rPr>
                <w:rFonts w:cstheme="minorHAnsi"/>
                <w:color w:val="000000"/>
                <w:szCs w:val="22"/>
              </w:rPr>
              <w:t>I3C Debug (over Type C)</w:t>
            </w:r>
          </w:p>
        </w:tc>
        <w:tc>
          <w:tcPr>
            <w:tcW w:w="1895" w:type="pct"/>
            <w:shd w:val="clear" w:color="auto" w:fill="auto"/>
            <w:noWrap/>
            <w:vAlign w:val="center"/>
          </w:tcPr>
          <w:p w14:paraId="7859B329" w14:textId="65181E29" w:rsidR="00562CAA" w:rsidRPr="009522A6" w:rsidRDefault="00E27E7A" w:rsidP="007553BC">
            <w:pPr>
              <w:spacing w:before="0" w:after="0"/>
              <w:jc w:val="center"/>
              <w:rPr>
                <w:rFonts w:cstheme="minorHAnsi"/>
              </w:rPr>
            </w:pPr>
            <w:r>
              <w:rPr>
                <w:rFonts w:cstheme="minorHAnsi"/>
                <w:color w:val="000000"/>
                <w:szCs w:val="22"/>
              </w:rPr>
              <w:t>Z’bbd</w:t>
            </w:r>
          </w:p>
        </w:tc>
      </w:tr>
      <w:tr w:rsidR="00626086" w:rsidRPr="009522A6" w14:paraId="19AE8DD6" w14:textId="77777777" w:rsidTr="00EC7C50">
        <w:trPr>
          <w:trHeight w:val="300"/>
        </w:trPr>
        <w:tc>
          <w:tcPr>
            <w:tcW w:w="1040" w:type="pct"/>
            <w:vMerge/>
            <w:shd w:val="clear" w:color="auto" w:fill="auto"/>
            <w:noWrap/>
            <w:vAlign w:val="center"/>
          </w:tcPr>
          <w:p w14:paraId="60390B6B" w14:textId="77777777" w:rsidR="00562CAA" w:rsidRPr="009522A6" w:rsidRDefault="00562CAA" w:rsidP="007553BC">
            <w:pPr>
              <w:spacing w:before="0" w:after="0"/>
              <w:jc w:val="center"/>
              <w:rPr>
                <w:rFonts w:cstheme="minorHAnsi"/>
                <w:color w:val="000000"/>
                <w:szCs w:val="22"/>
              </w:rPr>
            </w:pPr>
          </w:p>
        </w:tc>
        <w:tc>
          <w:tcPr>
            <w:tcW w:w="2065" w:type="pct"/>
            <w:shd w:val="clear" w:color="auto" w:fill="auto"/>
            <w:noWrap/>
            <w:vAlign w:val="center"/>
          </w:tcPr>
          <w:p w14:paraId="0777DF9E" w14:textId="336FAE10" w:rsidR="00562CAA" w:rsidRPr="009522A6" w:rsidRDefault="00562CAA" w:rsidP="007553BC">
            <w:pPr>
              <w:spacing w:before="0" w:after="0"/>
              <w:jc w:val="center"/>
              <w:rPr>
                <w:rFonts w:cstheme="minorHAnsi"/>
              </w:rPr>
            </w:pPr>
            <w:r w:rsidRPr="009522A6">
              <w:rPr>
                <w:rFonts w:cstheme="minorHAnsi"/>
                <w:color w:val="000000"/>
                <w:szCs w:val="22"/>
              </w:rPr>
              <w:t>USB3 DbC (over Type C/Std-A)</w:t>
            </w:r>
          </w:p>
        </w:tc>
        <w:tc>
          <w:tcPr>
            <w:tcW w:w="1895" w:type="pct"/>
            <w:shd w:val="clear" w:color="auto" w:fill="auto"/>
            <w:noWrap/>
            <w:vAlign w:val="center"/>
          </w:tcPr>
          <w:p w14:paraId="1CCA586A" w14:textId="5E757D11" w:rsidR="00562CAA" w:rsidRPr="009522A6" w:rsidRDefault="00562CAA" w:rsidP="007553BC">
            <w:pPr>
              <w:spacing w:before="0" w:after="0"/>
              <w:jc w:val="center"/>
              <w:rPr>
                <w:rFonts w:cstheme="minorHAnsi"/>
              </w:rPr>
            </w:pPr>
            <w:r w:rsidRPr="009522A6">
              <w:rPr>
                <w:rFonts w:cstheme="minorHAnsi"/>
                <w:color w:val="000000"/>
                <w:szCs w:val="22"/>
              </w:rPr>
              <w:t>Yes (Type-A &amp; Type-C)</w:t>
            </w:r>
          </w:p>
        </w:tc>
      </w:tr>
    </w:tbl>
    <w:p w14:paraId="6CF3A7A2" w14:textId="007D2972" w:rsidR="00174EA3" w:rsidRPr="009522A6" w:rsidRDefault="00351EDB" w:rsidP="000F2570">
      <w:pPr>
        <w:pStyle w:val="Heading3"/>
      </w:pPr>
      <w:bookmarkStart w:id="952" w:name="_Toc191663132"/>
      <w:r w:rsidRPr="009522A6">
        <w:t>SMP</w:t>
      </w:r>
      <w:r w:rsidR="00127804" w:rsidRPr="009522A6">
        <w:t xml:space="preserve"> Mapping</w:t>
      </w:r>
      <w:r w:rsidR="00174EA3" w:rsidRPr="009522A6">
        <w:t xml:space="preserve"> </w:t>
      </w:r>
      <w:r w:rsidR="00FC17C0" w:rsidRPr="009522A6">
        <w:t>of</w:t>
      </w:r>
      <w:r w:rsidR="00A044B4" w:rsidRPr="009522A6">
        <w:t xml:space="preserve"> Validation Hooks</w:t>
      </w:r>
      <w:bookmarkEnd w:id="952"/>
    </w:p>
    <w:p w14:paraId="5A72EAEF" w14:textId="77D7B0D7" w:rsidR="00174EA3" w:rsidRPr="009522A6" w:rsidRDefault="00174EA3" w:rsidP="008E28B0">
      <w:pPr>
        <w:pStyle w:val="ABodyText"/>
        <w:tabs>
          <w:tab w:val="right" w:pos="8635"/>
        </w:tabs>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Validation signals on single SMP connector List</w:t>
      </w:r>
      <w:r w:rsidR="00493222" w:rsidRPr="009522A6">
        <w:rPr>
          <w:rFonts w:asciiTheme="minorHAnsi" w:hAnsiTheme="minorHAnsi" w:cstheme="minorHAnsi"/>
          <w:sz w:val="22"/>
          <w:szCs w:val="22"/>
        </w:rPr>
        <w:t xml:space="preserve"> is captured below.</w:t>
      </w:r>
      <w:r w:rsidRPr="009522A6">
        <w:rPr>
          <w:rFonts w:asciiTheme="minorHAnsi" w:hAnsiTheme="minorHAnsi" w:cstheme="minorHAnsi"/>
          <w:sz w:val="22"/>
          <w:szCs w:val="22"/>
        </w:rPr>
        <w:tab/>
      </w:r>
    </w:p>
    <w:p w14:paraId="21C34D09" w14:textId="08E52BD4" w:rsidR="00754C32" w:rsidRPr="009522A6" w:rsidRDefault="00174EA3" w:rsidP="00C21CB4">
      <w:pPr>
        <w:pStyle w:val="ABodyTex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 xml:space="preserve">Only one signal at a time can be connected to </w:t>
      </w:r>
      <w:r w:rsidR="00C61DD1" w:rsidRPr="009522A6">
        <w:rPr>
          <w:rFonts w:asciiTheme="minorHAnsi" w:hAnsiTheme="minorHAnsi" w:cstheme="minorHAnsi"/>
          <w:sz w:val="22"/>
          <w:szCs w:val="22"/>
        </w:rPr>
        <w:t>SMP</w:t>
      </w:r>
      <w:r w:rsidRPr="009522A6">
        <w:rPr>
          <w:rFonts w:asciiTheme="minorHAnsi" w:hAnsiTheme="minorHAnsi" w:cstheme="minorHAnsi"/>
          <w:sz w:val="22"/>
          <w:szCs w:val="22"/>
        </w:rPr>
        <w:t xml:space="preserve"> connector after resistor stuffing rework</w:t>
      </w:r>
      <w:r w:rsidR="00DE5090" w:rsidRPr="009522A6">
        <w:rPr>
          <w:rFonts w:asciiTheme="minorHAnsi" w:hAnsiTheme="minorHAnsi" w:cstheme="minorHAnsi"/>
          <w:sz w:val="22"/>
          <w:szCs w:val="22"/>
        </w:rPr>
        <w:t>.</w:t>
      </w:r>
    </w:p>
    <w:p w14:paraId="71EE63B7" w14:textId="3A07328D" w:rsidR="00CA515E" w:rsidRPr="009522A6" w:rsidRDefault="00CA515E" w:rsidP="00CA515E">
      <w:pPr>
        <w:pStyle w:val="Caption"/>
        <w:rPr>
          <w:rFonts w:cstheme="minorHAnsi"/>
        </w:rPr>
      </w:pPr>
      <w:bookmarkStart w:id="953" w:name="_Toc176365900"/>
      <w:bookmarkStart w:id="954" w:name="_Toc19166369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119</w:t>
      </w:r>
      <w:r w:rsidR="00924662" w:rsidRPr="009522A6">
        <w:rPr>
          <w:rFonts w:cstheme="minorHAnsi"/>
        </w:rPr>
        <w:fldChar w:fldCharType="end"/>
      </w:r>
      <w:r w:rsidR="00C21CB4" w:rsidRPr="009522A6">
        <w:rPr>
          <w:rFonts w:cstheme="minorHAnsi"/>
        </w:rPr>
        <w:t>:</w:t>
      </w:r>
      <w:r w:rsidRPr="009522A6">
        <w:rPr>
          <w:rFonts w:cstheme="minorHAnsi"/>
        </w:rPr>
        <w:t xml:space="preserve"> Validation Hooks on SMP </w:t>
      </w:r>
      <w:r w:rsidRPr="009522A6">
        <w:rPr>
          <w:rFonts w:cstheme="minorHAnsi"/>
          <w:highlight w:val="yellow"/>
        </w:rPr>
        <w:t>(Initial list Subjected to change)</w:t>
      </w:r>
      <w:bookmarkEnd w:id="953"/>
      <w:bookmarkEnd w:id="954"/>
    </w:p>
    <w:tbl>
      <w:tblPr>
        <w:tblW w:w="5000" w:type="pct"/>
        <w:tblLook w:val="04A0" w:firstRow="1" w:lastRow="0" w:firstColumn="1" w:lastColumn="0" w:noHBand="0" w:noVBand="1"/>
      </w:tblPr>
      <w:tblGrid>
        <w:gridCol w:w="4693"/>
        <w:gridCol w:w="4927"/>
      </w:tblGrid>
      <w:tr w:rsidR="00174EA3" w:rsidRPr="009522A6" w14:paraId="39197FDB"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57BF229C" w14:textId="3CF6F8B4" w:rsidR="00174EA3" w:rsidRPr="009522A6" w:rsidRDefault="005D7000"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w:t>
            </w:r>
            <w:r w:rsidR="00114B59" w:rsidRPr="009522A6">
              <w:rPr>
                <w:rFonts w:cstheme="minorHAnsi"/>
                <w:b/>
                <w:color w:val="FFFFFF" w:themeColor="background1"/>
              </w:rPr>
              <w:t xml:space="preserve"> - </w:t>
            </w:r>
            <w:r w:rsidRPr="009522A6">
              <w:rPr>
                <w:rFonts w:cstheme="minorHAnsi"/>
                <w:b/>
                <w:color w:val="FFFFFF" w:themeColor="background1"/>
              </w:rPr>
              <w:t>1</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5A9FA212" w14:textId="7E4F6636" w:rsidR="00174EA3"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- 2</w:t>
            </w:r>
          </w:p>
        </w:tc>
      </w:tr>
      <w:tr w:rsidR="0054509C" w:rsidRPr="009522A6" w14:paraId="1AF58870"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24ABCF1" w14:textId="4062D61F" w:rsidR="0054509C" w:rsidRPr="009522A6" w:rsidRDefault="0054509C" w:rsidP="00CA515E">
            <w:pPr>
              <w:spacing w:before="0" w:after="0"/>
              <w:ind w:right="-185"/>
              <w:rPr>
                <w:rFonts w:cstheme="minorHAnsi"/>
                <w:color w:val="000000"/>
              </w:rPr>
            </w:pPr>
            <w:r w:rsidRPr="009522A6">
              <w:rPr>
                <w:rFonts w:cstheme="minorHAnsi"/>
                <w:color w:val="000000"/>
              </w:rPr>
              <w:t>PCIE5_REF_PAD_CLK_P</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83F2EDC" w14:textId="4C4E58DA" w:rsidR="0054509C" w:rsidRPr="009522A6" w:rsidRDefault="0054509C" w:rsidP="00CA515E">
            <w:pPr>
              <w:spacing w:before="0" w:after="0"/>
              <w:ind w:right="-185"/>
              <w:rPr>
                <w:rFonts w:cstheme="minorHAnsi"/>
                <w:color w:val="000000"/>
              </w:rPr>
            </w:pPr>
            <w:r w:rsidRPr="009522A6">
              <w:rPr>
                <w:rFonts w:cstheme="minorHAnsi"/>
                <w:color w:val="000000"/>
              </w:rPr>
              <w:t>OBS0MON_ISCLK</w:t>
            </w:r>
          </w:p>
        </w:tc>
      </w:tr>
      <w:tr w:rsidR="0054509C" w:rsidRPr="009522A6" w14:paraId="56710C3C"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87FF459" w14:textId="3A1A11E4" w:rsidR="0054509C" w:rsidRPr="009522A6" w:rsidRDefault="0054509C" w:rsidP="00CA515E">
            <w:pPr>
              <w:spacing w:before="0" w:after="0"/>
              <w:ind w:right="-185"/>
              <w:rPr>
                <w:rFonts w:cstheme="minorHAnsi"/>
                <w:color w:val="000000"/>
              </w:rPr>
            </w:pPr>
            <w:r w:rsidRPr="009522A6">
              <w:rPr>
                <w:rFonts w:cstheme="minorHAnsi"/>
                <w:color w:val="000000"/>
              </w:rPr>
              <w:t>JTAG_PCD_MBPB_2</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FCDD4FF" w14:textId="279F339D" w:rsidR="0054509C" w:rsidRPr="009522A6" w:rsidRDefault="0054509C" w:rsidP="00CA515E">
            <w:pPr>
              <w:spacing w:before="0" w:after="0"/>
              <w:ind w:right="-185"/>
              <w:rPr>
                <w:rFonts w:cstheme="minorHAnsi"/>
                <w:color w:val="000000"/>
              </w:rPr>
            </w:pPr>
            <w:r w:rsidRPr="009522A6">
              <w:rPr>
                <w:rFonts w:cstheme="minorHAnsi"/>
                <w:color w:val="000000"/>
              </w:rPr>
              <w:t>GCD_VIEW_DIG_OUT_1</w:t>
            </w:r>
          </w:p>
        </w:tc>
      </w:tr>
      <w:tr w:rsidR="00D05515" w:rsidRPr="009522A6" w14:paraId="0C257BAF"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9EF2C38" w14:textId="02D4336B" w:rsidR="00D05515" w:rsidRPr="009522A6" w:rsidRDefault="00D05515" w:rsidP="00CA515E">
            <w:pPr>
              <w:spacing w:before="0" w:after="0"/>
              <w:ind w:right="-185"/>
              <w:rPr>
                <w:rFonts w:cstheme="minorHAnsi"/>
                <w:color w:val="000000"/>
              </w:rPr>
            </w:pPr>
            <w:r w:rsidRPr="009522A6">
              <w:rPr>
                <w:rFonts w:cstheme="minorHAnsi"/>
                <w:color w:val="000000"/>
              </w:rPr>
              <w:t>VIEWPWR_1</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78032B0" w14:textId="25F1D504" w:rsidR="00D05515" w:rsidRPr="009522A6" w:rsidRDefault="00D05515" w:rsidP="00CA515E">
            <w:pPr>
              <w:spacing w:before="0" w:after="0"/>
              <w:ind w:right="-185"/>
              <w:rPr>
                <w:rFonts w:cstheme="minorHAnsi"/>
                <w:color w:val="000000"/>
              </w:rPr>
            </w:pPr>
          </w:p>
        </w:tc>
      </w:tr>
      <w:tr w:rsidR="00174EA3" w:rsidRPr="009522A6" w14:paraId="58CF1FEE" w14:textId="77777777" w:rsidTr="00CA515E">
        <w:trPr>
          <w:trHeight w:hRule="exact" w:val="288"/>
        </w:trPr>
        <w:tc>
          <w:tcPr>
            <w:tcW w:w="5000" w:type="pct"/>
            <w:gridSpan w:val="2"/>
            <w:tcBorders>
              <w:top w:val="single" w:sz="4" w:space="0" w:color="auto"/>
              <w:left w:val="nil"/>
              <w:bottom w:val="single" w:sz="4" w:space="0" w:color="auto"/>
              <w:right w:val="nil"/>
            </w:tcBorders>
            <w:shd w:val="clear" w:color="auto" w:fill="auto"/>
            <w:noWrap/>
            <w:vAlign w:val="center"/>
            <w:hideMark/>
          </w:tcPr>
          <w:p w14:paraId="23FDC083" w14:textId="11F025A4" w:rsidR="00174EA3" w:rsidRPr="009522A6" w:rsidRDefault="00174EA3" w:rsidP="00CA515E">
            <w:pPr>
              <w:tabs>
                <w:tab w:val="left" w:pos="0"/>
              </w:tabs>
              <w:spacing w:before="0" w:after="0"/>
              <w:ind w:right="-185"/>
              <w:rPr>
                <w:rFonts w:cstheme="minorHAnsi"/>
                <w:b/>
                <w:color w:val="000000"/>
              </w:rPr>
            </w:pPr>
          </w:p>
        </w:tc>
      </w:tr>
      <w:tr w:rsidR="00174EA3" w:rsidRPr="009522A6" w14:paraId="61EA5A55"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D08CC19" w14:textId="43EAA63A" w:rsidR="00174EA3" w:rsidRPr="009522A6" w:rsidRDefault="005D7000"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w:t>
            </w:r>
            <w:r w:rsidR="00114B59" w:rsidRPr="009522A6">
              <w:rPr>
                <w:rFonts w:cstheme="minorHAnsi"/>
                <w:b/>
                <w:color w:val="FFFFFF" w:themeColor="background1"/>
              </w:rPr>
              <w:t xml:space="preserve"> - 3</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758A9E5D" w14:textId="2096D75B" w:rsidR="00174EA3"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- 4</w:t>
            </w:r>
          </w:p>
        </w:tc>
      </w:tr>
      <w:tr w:rsidR="006C38D8" w:rsidRPr="009522A6" w14:paraId="3C062731"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985527" w14:textId="37AF6D3F" w:rsidR="006C38D8" w:rsidRPr="009522A6" w:rsidRDefault="006C38D8" w:rsidP="00CA515E">
            <w:pPr>
              <w:spacing w:before="0" w:after="0"/>
              <w:ind w:right="-185"/>
              <w:rPr>
                <w:rFonts w:cstheme="minorHAnsi"/>
                <w:color w:val="000000"/>
              </w:rPr>
            </w:pPr>
            <w:r w:rsidRPr="009522A6">
              <w:rPr>
                <w:rFonts w:cstheme="minorHAnsi"/>
                <w:color w:val="000000"/>
              </w:rPr>
              <w:t>PCIE5_REF_PAD_CLK_N</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D07B70C" w14:textId="117509F7" w:rsidR="006C38D8" w:rsidRPr="009522A6" w:rsidRDefault="006C38D8" w:rsidP="00CA515E">
            <w:pPr>
              <w:spacing w:before="0" w:after="0"/>
              <w:ind w:right="-185"/>
              <w:rPr>
                <w:rFonts w:cstheme="minorHAnsi"/>
                <w:color w:val="000000"/>
              </w:rPr>
            </w:pPr>
            <w:r w:rsidRPr="009522A6">
              <w:rPr>
                <w:rFonts w:cstheme="minorHAnsi"/>
                <w:color w:val="000000"/>
              </w:rPr>
              <w:t>OBS1MON_ISCLK</w:t>
            </w:r>
          </w:p>
        </w:tc>
      </w:tr>
      <w:tr w:rsidR="006C38D8" w:rsidRPr="009522A6" w14:paraId="151DC9D2"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31A68DA" w14:textId="4CC452A9" w:rsidR="006C38D8" w:rsidRPr="009522A6" w:rsidRDefault="006C38D8" w:rsidP="00CA515E">
            <w:pPr>
              <w:spacing w:before="0" w:after="0"/>
              <w:ind w:right="-185"/>
              <w:rPr>
                <w:rFonts w:cstheme="minorHAnsi"/>
                <w:color w:val="000000"/>
              </w:rPr>
            </w:pPr>
            <w:r w:rsidRPr="009522A6">
              <w:rPr>
                <w:rFonts w:cstheme="minorHAnsi"/>
                <w:color w:val="000000"/>
              </w:rPr>
              <w:t>VIEWPWR_0</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7355C2C" w14:textId="2FB4FBFD" w:rsidR="006C38D8" w:rsidRPr="009522A6" w:rsidRDefault="006C38D8" w:rsidP="00CA515E">
            <w:pPr>
              <w:spacing w:before="0" w:after="0"/>
              <w:rPr>
                <w:rFonts w:cstheme="minorHAnsi"/>
                <w:color w:val="000000"/>
              </w:rPr>
            </w:pPr>
            <w:r w:rsidRPr="009522A6">
              <w:rPr>
                <w:rFonts w:cstheme="minorHAnsi"/>
                <w:color w:val="000000"/>
              </w:rPr>
              <w:t>GCD_HVM_CLK</w:t>
            </w:r>
          </w:p>
        </w:tc>
      </w:tr>
      <w:tr w:rsidR="006C38D8" w:rsidRPr="009522A6" w14:paraId="5D60C295"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2D43BDB" w14:textId="08983BBB" w:rsidR="006C38D8" w:rsidRPr="009522A6" w:rsidRDefault="006C38D8" w:rsidP="00CA515E">
            <w:pPr>
              <w:spacing w:before="0" w:after="0"/>
              <w:ind w:right="-185"/>
              <w:rPr>
                <w:rFonts w:cstheme="minorHAnsi"/>
                <w:color w:val="000000"/>
              </w:rPr>
            </w:pPr>
            <w:r w:rsidRPr="009522A6">
              <w:rPr>
                <w:rFonts w:cstheme="minorHAnsi"/>
                <w:color w:val="000000"/>
              </w:rPr>
              <w:t>GCD_VIEW_DIG_OUT_2</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3090DBD" w14:textId="5C05EC28" w:rsidR="006C38D8" w:rsidRPr="009522A6" w:rsidRDefault="006C38D8" w:rsidP="00CA515E">
            <w:pPr>
              <w:spacing w:before="0" w:after="0"/>
              <w:ind w:right="-185"/>
              <w:rPr>
                <w:rFonts w:cstheme="minorHAnsi"/>
                <w:color w:val="000000"/>
              </w:rPr>
            </w:pPr>
            <w:r w:rsidRPr="009522A6">
              <w:rPr>
                <w:rFonts w:cstheme="minorHAnsi"/>
                <w:color w:val="000000"/>
              </w:rPr>
              <w:t>USB2_ID</w:t>
            </w:r>
          </w:p>
        </w:tc>
      </w:tr>
      <w:tr w:rsidR="00473DDE" w:rsidRPr="009522A6" w14:paraId="05182EA3" w14:textId="77777777" w:rsidTr="00CA515E">
        <w:trPr>
          <w:trHeight w:hRule="exact" w:val="288"/>
        </w:trPr>
        <w:tc>
          <w:tcPr>
            <w:tcW w:w="5000" w:type="pct"/>
            <w:gridSpan w:val="2"/>
            <w:tcBorders>
              <w:top w:val="single" w:sz="8" w:space="0" w:color="auto"/>
              <w:left w:val="nil"/>
              <w:bottom w:val="single" w:sz="4" w:space="0" w:color="auto"/>
              <w:right w:val="nil"/>
            </w:tcBorders>
            <w:shd w:val="clear" w:color="auto" w:fill="auto"/>
            <w:noWrap/>
            <w:vAlign w:val="center"/>
            <w:hideMark/>
          </w:tcPr>
          <w:p w14:paraId="072CBABE" w14:textId="77777777" w:rsidR="00473DDE" w:rsidRPr="009522A6" w:rsidRDefault="00473DDE" w:rsidP="00CA515E">
            <w:pPr>
              <w:tabs>
                <w:tab w:val="left" w:pos="0"/>
              </w:tabs>
              <w:spacing w:before="0" w:after="0"/>
              <w:ind w:right="-185"/>
              <w:rPr>
                <w:rFonts w:cstheme="minorHAnsi"/>
                <w:b/>
                <w:color w:val="000000"/>
              </w:rPr>
            </w:pPr>
          </w:p>
          <w:p w14:paraId="5A04CC23" w14:textId="77777777" w:rsidR="00473DDE" w:rsidRPr="009522A6" w:rsidRDefault="00473DDE" w:rsidP="00CA515E">
            <w:pPr>
              <w:tabs>
                <w:tab w:val="left" w:pos="0"/>
              </w:tabs>
              <w:spacing w:before="0" w:after="0"/>
              <w:ind w:right="-185"/>
              <w:rPr>
                <w:rFonts w:cstheme="minorHAnsi"/>
                <w:b/>
                <w:color w:val="000000"/>
              </w:rPr>
            </w:pPr>
          </w:p>
        </w:tc>
      </w:tr>
      <w:tr w:rsidR="00473DDE" w:rsidRPr="009522A6" w14:paraId="4D32725B"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0BC1E77A" w14:textId="44E0CA13" w:rsidR="00473DDE" w:rsidRPr="009522A6" w:rsidRDefault="005D7000"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w:t>
            </w:r>
            <w:r w:rsidR="00114B59" w:rsidRPr="009522A6">
              <w:rPr>
                <w:rFonts w:cstheme="minorHAnsi"/>
                <w:b/>
                <w:color w:val="FFFFFF" w:themeColor="background1"/>
              </w:rPr>
              <w:t xml:space="preserve"> - 5</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28D9F901" w14:textId="05D2AD31" w:rsidR="00473DDE"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- 6</w:t>
            </w:r>
          </w:p>
        </w:tc>
      </w:tr>
      <w:tr w:rsidR="006C38D8" w:rsidRPr="009522A6" w14:paraId="50423DE9"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359E27B" w14:textId="1646B225" w:rsidR="006C38D8" w:rsidRPr="009522A6" w:rsidRDefault="006C38D8" w:rsidP="00CA515E">
            <w:pPr>
              <w:spacing w:before="0" w:after="0"/>
              <w:ind w:right="-185"/>
              <w:rPr>
                <w:rFonts w:cstheme="minorHAnsi"/>
                <w:color w:val="000000"/>
              </w:rPr>
            </w:pPr>
            <w:r w:rsidRPr="009522A6">
              <w:rPr>
                <w:rFonts w:cstheme="minorHAnsi"/>
                <w:color w:val="000000"/>
              </w:rPr>
              <w:t>XTAL_IN</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A523EDB" w14:textId="777EDB31" w:rsidR="006C38D8" w:rsidRPr="009522A6" w:rsidRDefault="006C38D8" w:rsidP="00CA515E">
            <w:pPr>
              <w:spacing w:before="0" w:after="0"/>
              <w:ind w:right="-185"/>
              <w:rPr>
                <w:rFonts w:cstheme="minorHAnsi"/>
                <w:color w:val="000000"/>
              </w:rPr>
            </w:pPr>
            <w:r w:rsidRPr="009522A6">
              <w:rPr>
                <w:rFonts w:cstheme="minorHAnsi"/>
                <w:color w:val="000000"/>
              </w:rPr>
              <w:t>DDR_VIEW[0]</w:t>
            </w:r>
          </w:p>
        </w:tc>
      </w:tr>
      <w:tr w:rsidR="006C38D8" w:rsidRPr="009522A6" w14:paraId="43EA3474"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84DF222" w14:textId="23D086F5" w:rsidR="006C38D8" w:rsidRPr="009522A6" w:rsidRDefault="006C38D8" w:rsidP="00CA515E">
            <w:pPr>
              <w:spacing w:before="0" w:after="0"/>
              <w:ind w:right="-185"/>
              <w:rPr>
                <w:rFonts w:cstheme="minorHAnsi"/>
                <w:color w:val="000000"/>
              </w:rPr>
            </w:pPr>
            <w:r w:rsidRPr="009522A6">
              <w:rPr>
                <w:rFonts w:cstheme="minorHAnsi"/>
                <w:color w:val="000000"/>
              </w:rPr>
              <w:t>XTAL_OUT</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14EB7B4" w14:textId="568A7A85" w:rsidR="006C38D8" w:rsidRPr="009522A6" w:rsidRDefault="006C38D8" w:rsidP="00CA515E">
            <w:pPr>
              <w:spacing w:before="0" w:after="0"/>
              <w:ind w:right="-185"/>
              <w:rPr>
                <w:rFonts w:cstheme="minorHAnsi"/>
                <w:color w:val="000000"/>
              </w:rPr>
            </w:pPr>
            <w:r w:rsidRPr="009522A6">
              <w:rPr>
                <w:rFonts w:cstheme="minorHAnsi"/>
                <w:color w:val="000000"/>
              </w:rPr>
              <w:t>JTAG_PCD_MBPB_0</w:t>
            </w:r>
          </w:p>
        </w:tc>
      </w:tr>
      <w:tr w:rsidR="00473DDE" w:rsidRPr="009522A6" w14:paraId="65FA6F66" w14:textId="77777777" w:rsidTr="00CA515E">
        <w:trPr>
          <w:trHeight w:hRule="exact" w:val="288"/>
        </w:trPr>
        <w:tc>
          <w:tcPr>
            <w:tcW w:w="5000" w:type="pct"/>
            <w:gridSpan w:val="2"/>
            <w:tcBorders>
              <w:top w:val="single" w:sz="4" w:space="0" w:color="auto"/>
              <w:left w:val="nil"/>
              <w:bottom w:val="single" w:sz="4" w:space="0" w:color="auto"/>
              <w:right w:val="nil"/>
            </w:tcBorders>
            <w:shd w:val="clear" w:color="auto" w:fill="auto"/>
            <w:noWrap/>
            <w:vAlign w:val="center"/>
            <w:hideMark/>
          </w:tcPr>
          <w:p w14:paraId="1DA1DF26" w14:textId="7EB513A7" w:rsidR="00473DDE" w:rsidRPr="009522A6" w:rsidRDefault="00473DDE" w:rsidP="00CA515E">
            <w:pPr>
              <w:tabs>
                <w:tab w:val="left" w:pos="0"/>
              </w:tabs>
              <w:spacing w:before="0" w:after="0"/>
              <w:ind w:right="-185"/>
              <w:rPr>
                <w:rFonts w:cstheme="minorHAnsi"/>
                <w:b/>
                <w:color w:val="000000"/>
              </w:rPr>
            </w:pPr>
          </w:p>
        </w:tc>
      </w:tr>
      <w:tr w:rsidR="00473DDE" w:rsidRPr="009522A6" w14:paraId="02334846"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5390778B" w14:textId="03BFE09D" w:rsidR="00473DDE" w:rsidRPr="009522A6" w:rsidRDefault="00114B59"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- 7</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6846E104" w14:textId="2BDF3808" w:rsidR="00473DDE"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- 8</w:t>
            </w:r>
          </w:p>
        </w:tc>
      </w:tr>
      <w:tr w:rsidR="006C38D8" w:rsidRPr="009522A6" w14:paraId="501D1CF1"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68558A" w14:textId="367E7241" w:rsidR="006C38D8" w:rsidRPr="009522A6" w:rsidRDefault="006C38D8" w:rsidP="00CA515E">
            <w:pPr>
              <w:spacing w:before="0" w:after="0"/>
              <w:ind w:right="-185"/>
              <w:rPr>
                <w:rFonts w:cstheme="minorHAnsi"/>
                <w:color w:val="000000"/>
              </w:rPr>
            </w:pPr>
            <w:r w:rsidRPr="009522A6">
              <w:rPr>
                <w:rFonts w:cstheme="minorHAnsi"/>
                <w:color w:val="000000"/>
              </w:rPr>
              <w:t>DDR_VIEW[1]</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A633C7" w14:textId="0EC1E127" w:rsidR="006C38D8" w:rsidRPr="009522A6" w:rsidRDefault="006C38D8" w:rsidP="00CA515E">
            <w:pPr>
              <w:spacing w:before="0" w:after="0"/>
              <w:ind w:right="-185"/>
              <w:rPr>
                <w:rFonts w:cstheme="minorHAnsi"/>
                <w:color w:val="000000"/>
              </w:rPr>
            </w:pPr>
            <w:r w:rsidRPr="009522A6">
              <w:rPr>
                <w:rFonts w:cstheme="minorHAnsi"/>
                <w:color w:val="000000"/>
              </w:rPr>
              <w:t>DDR_ANA_VIEW</w:t>
            </w:r>
          </w:p>
        </w:tc>
      </w:tr>
      <w:tr w:rsidR="006C38D8" w:rsidRPr="009522A6" w14:paraId="60DBC264"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7EC3B55" w14:textId="7DDB348F" w:rsidR="006C38D8" w:rsidRPr="009522A6" w:rsidRDefault="006C38D8" w:rsidP="00CA515E">
            <w:pPr>
              <w:spacing w:before="0" w:after="0"/>
              <w:ind w:right="-185"/>
              <w:rPr>
                <w:rFonts w:cstheme="minorHAnsi"/>
                <w:color w:val="000000"/>
              </w:rPr>
            </w:pPr>
            <w:r w:rsidRPr="009522A6">
              <w:rPr>
                <w:rFonts w:cstheme="minorHAnsi"/>
                <w:color w:val="000000"/>
              </w:rPr>
              <w:t>JTAG_PCD_MBPB_1</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CACEBB9" w14:textId="4CDA3115" w:rsidR="006C38D8" w:rsidRPr="009522A6" w:rsidRDefault="006C38D8" w:rsidP="00CA515E">
            <w:pPr>
              <w:spacing w:before="0" w:after="0"/>
              <w:ind w:right="-185"/>
              <w:rPr>
                <w:rFonts w:cstheme="minorHAnsi"/>
                <w:color w:val="000000"/>
              </w:rPr>
            </w:pPr>
            <w:r w:rsidRPr="009522A6">
              <w:rPr>
                <w:rFonts w:cstheme="minorHAnsi"/>
                <w:color w:val="000000"/>
              </w:rPr>
              <w:t>DLVR_PDMON0</w:t>
            </w:r>
          </w:p>
        </w:tc>
      </w:tr>
      <w:tr w:rsidR="006C38D8" w:rsidRPr="009522A6" w14:paraId="6DDF14DF"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9BD5A48" w14:textId="1DA68F23" w:rsidR="006C38D8" w:rsidRPr="009522A6" w:rsidRDefault="006C38D8" w:rsidP="00CA515E">
            <w:pPr>
              <w:spacing w:before="0" w:after="0"/>
              <w:ind w:right="-185"/>
              <w:rPr>
                <w:rFonts w:cstheme="minorHAnsi"/>
                <w:color w:val="000000"/>
              </w:rPr>
            </w:pP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03D61D6" w14:textId="4E0934F6" w:rsidR="006C38D8" w:rsidRPr="009522A6" w:rsidRDefault="006C38D8" w:rsidP="00CA515E">
            <w:pPr>
              <w:spacing w:before="0" w:after="0"/>
              <w:rPr>
                <w:rFonts w:cstheme="minorHAnsi"/>
                <w:color w:val="000000"/>
              </w:rPr>
            </w:pPr>
            <w:r w:rsidRPr="009522A6">
              <w:rPr>
                <w:rFonts w:cstheme="minorHAnsi"/>
                <w:color w:val="000000"/>
              </w:rPr>
              <w:t>HVMBCLK</w:t>
            </w:r>
          </w:p>
        </w:tc>
      </w:tr>
      <w:tr w:rsidR="00473DDE" w:rsidRPr="009522A6" w14:paraId="4492000A" w14:textId="77777777" w:rsidTr="00CA515E">
        <w:trPr>
          <w:trHeight w:hRule="exact" w:val="288"/>
        </w:trPr>
        <w:tc>
          <w:tcPr>
            <w:tcW w:w="5000" w:type="pct"/>
            <w:gridSpan w:val="2"/>
            <w:tcBorders>
              <w:top w:val="single" w:sz="4" w:space="0" w:color="auto"/>
              <w:left w:val="nil"/>
              <w:bottom w:val="single" w:sz="4" w:space="0" w:color="auto"/>
              <w:right w:val="nil"/>
            </w:tcBorders>
            <w:shd w:val="clear" w:color="auto" w:fill="auto"/>
            <w:noWrap/>
            <w:vAlign w:val="bottom"/>
            <w:hideMark/>
          </w:tcPr>
          <w:p w14:paraId="6D35D0A3" w14:textId="73188CB9" w:rsidR="00473DDE" w:rsidRPr="009522A6" w:rsidRDefault="00473DDE" w:rsidP="00CA515E">
            <w:pPr>
              <w:tabs>
                <w:tab w:val="left" w:pos="0"/>
              </w:tabs>
              <w:spacing w:before="0" w:after="0"/>
              <w:ind w:right="-185"/>
              <w:rPr>
                <w:rFonts w:cstheme="minorHAnsi"/>
                <w:b/>
                <w:color w:val="000000"/>
              </w:rPr>
            </w:pPr>
          </w:p>
        </w:tc>
      </w:tr>
      <w:tr w:rsidR="00473DDE" w:rsidRPr="009522A6" w14:paraId="6E2F9191"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30185F2B" w14:textId="226A46EE" w:rsidR="00473DDE" w:rsidRPr="009522A6" w:rsidRDefault="00114B59"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- 9</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3207BECD" w14:textId="19C69D6B" w:rsidR="00473DDE" w:rsidRPr="009522A6" w:rsidRDefault="004D3327"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 xml:space="preserve">SMP - </w:t>
            </w:r>
            <w:r w:rsidR="00EF6369" w:rsidRPr="009522A6">
              <w:rPr>
                <w:rFonts w:cstheme="minorHAnsi"/>
                <w:b/>
                <w:color w:val="FFFFFF" w:themeColor="background1"/>
              </w:rPr>
              <w:t>10</w:t>
            </w:r>
          </w:p>
        </w:tc>
      </w:tr>
      <w:tr w:rsidR="005D028B" w:rsidRPr="009522A6" w14:paraId="4D3582EA"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F05260" w14:textId="70E48BC1" w:rsidR="005D028B" w:rsidRPr="009522A6" w:rsidRDefault="005D028B" w:rsidP="00CA515E">
            <w:pPr>
              <w:spacing w:before="0" w:after="0"/>
              <w:ind w:right="-185"/>
              <w:rPr>
                <w:rFonts w:cstheme="minorHAnsi"/>
                <w:color w:val="000000"/>
              </w:rPr>
            </w:pPr>
            <w:r w:rsidRPr="009522A6">
              <w:rPr>
                <w:rFonts w:cstheme="minorHAnsi"/>
                <w:color w:val="000000"/>
              </w:rPr>
              <w:t>GCD_VIEW_DIG_OUT_0</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B94F986" w14:textId="10BFAE8E" w:rsidR="005D028B" w:rsidRPr="009522A6" w:rsidRDefault="005D028B" w:rsidP="00CA515E">
            <w:pPr>
              <w:spacing w:before="0" w:after="0"/>
              <w:ind w:right="-185"/>
              <w:rPr>
                <w:rFonts w:cstheme="minorHAnsi"/>
                <w:color w:val="000000"/>
              </w:rPr>
            </w:pPr>
            <w:r w:rsidRPr="009522A6">
              <w:rPr>
                <w:rFonts w:cstheme="minorHAnsi"/>
              </w:rPr>
              <w:t>VTARGET_0</w:t>
            </w:r>
          </w:p>
        </w:tc>
      </w:tr>
      <w:tr w:rsidR="005D028B" w:rsidRPr="009522A6" w14:paraId="130B2DF1"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8EC20F4" w14:textId="41F95BCD" w:rsidR="005D028B" w:rsidRPr="009522A6" w:rsidRDefault="005D028B" w:rsidP="00CA515E">
            <w:pPr>
              <w:spacing w:before="0" w:after="0"/>
              <w:ind w:right="-185"/>
              <w:rPr>
                <w:rFonts w:cstheme="minorHAnsi"/>
                <w:color w:val="000000"/>
              </w:rPr>
            </w:pPr>
            <w:r w:rsidRPr="009522A6">
              <w:rPr>
                <w:rFonts w:cstheme="minorHAnsi"/>
                <w:color w:val="000000"/>
              </w:rPr>
              <w:t>JTAG_PCD_MBPB_3</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5B8F13B" w14:textId="7E375DA0" w:rsidR="005D028B" w:rsidRPr="009522A6" w:rsidRDefault="005D028B" w:rsidP="00CA515E">
            <w:pPr>
              <w:spacing w:before="0" w:after="0"/>
              <w:ind w:right="-185"/>
              <w:rPr>
                <w:rFonts w:cstheme="minorHAnsi"/>
                <w:color w:val="000000"/>
              </w:rPr>
            </w:pPr>
            <w:r w:rsidRPr="009522A6">
              <w:rPr>
                <w:rFonts w:cstheme="minorHAnsi"/>
                <w:color w:val="000000"/>
              </w:rPr>
              <w:t>VIEWCLK_1</w:t>
            </w:r>
          </w:p>
        </w:tc>
      </w:tr>
      <w:tr w:rsidR="0054509C" w:rsidRPr="009522A6" w14:paraId="4AC1D6C4"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EE314C" w14:textId="3B5F6DEF" w:rsidR="0054509C" w:rsidRPr="009522A6" w:rsidRDefault="0054509C" w:rsidP="00CA515E">
            <w:pPr>
              <w:spacing w:before="0" w:after="0"/>
              <w:ind w:right="-185"/>
              <w:rPr>
                <w:rFonts w:cstheme="minorHAnsi"/>
                <w:color w:val="000000"/>
              </w:rPr>
            </w:pPr>
            <w:r w:rsidRPr="009522A6">
              <w:rPr>
                <w:rFonts w:cstheme="minorHAnsi"/>
                <w:color w:val="000000"/>
              </w:rPr>
              <w:t>DLVR_PDMON1</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2E5F3AD" w14:textId="7453A891" w:rsidR="0054509C" w:rsidRPr="009522A6" w:rsidRDefault="0054509C" w:rsidP="00CA515E">
            <w:pPr>
              <w:spacing w:before="0" w:after="0"/>
              <w:ind w:right="-185"/>
              <w:rPr>
                <w:rFonts w:cstheme="minorHAnsi"/>
                <w:color w:val="000000"/>
              </w:rPr>
            </w:pPr>
          </w:p>
        </w:tc>
      </w:tr>
      <w:tr w:rsidR="00473DDE" w:rsidRPr="009522A6" w14:paraId="3EDE8801" w14:textId="77777777" w:rsidTr="00CA515E">
        <w:trPr>
          <w:trHeight w:hRule="exact" w:val="288"/>
        </w:trPr>
        <w:tc>
          <w:tcPr>
            <w:tcW w:w="5000" w:type="pct"/>
            <w:gridSpan w:val="2"/>
            <w:tcBorders>
              <w:top w:val="single" w:sz="4" w:space="0" w:color="auto"/>
              <w:left w:val="nil"/>
              <w:bottom w:val="single" w:sz="4" w:space="0" w:color="auto"/>
              <w:right w:val="nil"/>
            </w:tcBorders>
            <w:shd w:val="clear" w:color="auto" w:fill="auto"/>
            <w:noWrap/>
            <w:vAlign w:val="center"/>
            <w:hideMark/>
          </w:tcPr>
          <w:p w14:paraId="5E31FDB2" w14:textId="0FDB7D10" w:rsidR="00473DDE" w:rsidRPr="009522A6" w:rsidRDefault="00473DDE" w:rsidP="00CA515E">
            <w:pPr>
              <w:tabs>
                <w:tab w:val="left" w:pos="0"/>
              </w:tabs>
              <w:spacing w:before="0" w:after="0"/>
              <w:ind w:right="-185"/>
              <w:rPr>
                <w:rFonts w:cstheme="minorHAnsi"/>
                <w:b/>
                <w:color w:val="000000"/>
              </w:rPr>
            </w:pPr>
          </w:p>
        </w:tc>
      </w:tr>
      <w:tr w:rsidR="00473DDE" w:rsidRPr="009522A6" w14:paraId="016FA36E"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7A146F3E" w14:textId="087127FF" w:rsidR="00473DDE" w:rsidRPr="009522A6" w:rsidRDefault="00114B59"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SMP - 11</w:t>
            </w:r>
          </w:p>
        </w:tc>
        <w:tc>
          <w:tcPr>
            <w:tcW w:w="2561" w:type="pct"/>
            <w:tcBorders>
              <w:top w:val="single" w:sz="4" w:space="0" w:color="auto"/>
              <w:left w:val="single" w:sz="4" w:space="0" w:color="auto"/>
              <w:bottom w:val="single" w:sz="4" w:space="0" w:color="auto"/>
              <w:right w:val="single" w:sz="4" w:space="0" w:color="auto"/>
            </w:tcBorders>
            <w:shd w:val="clear" w:color="auto" w:fill="0070C0"/>
            <w:noWrap/>
            <w:vAlign w:val="center"/>
          </w:tcPr>
          <w:p w14:paraId="7CFC9867" w14:textId="0E458FE5" w:rsidR="00EF6369" w:rsidRPr="009522A6" w:rsidRDefault="00EF6369" w:rsidP="00CA515E">
            <w:pPr>
              <w:tabs>
                <w:tab w:val="left" w:pos="0"/>
              </w:tabs>
              <w:spacing w:before="0" w:after="0"/>
              <w:ind w:right="-185"/>
              <w:rPr>
                <w:rFonts w:cstheme="minorHAnsi"/>
                <w:b/>
                <w:color w:val="FFFFFF" w:themeColor="background1"/>
              </w:rPr>
            </w:pPr>
            <w:r w:rsidRPr="009522A6">
              <w:rPr>
                <w:rFonts w:cstheme="minorHAnsi"/>
                <w:b/>
                <w:color w:val="FFFFFF" w:themeColor="background1"/>
              </w:rPr>
              <w:t>-</w:t>
            </w:r>
          </w:p>
        </w:tc>
      </w:tr>
      <w:tr w:rsidR="0054509C" w:rsidRPr="009522A6" w14:paraId="69F1A3BE"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2DD57C0" w14:textId="7D96D0C2" w:rsidR="0054509C" w:rsidRPr="009522A6" w:rsidRDefault="0054509C" w:rsidP="00CA515E">
            <w:pPr>
              <w:spacing w:before="0" w:after="0"/>
              <w:rPr>
                <w:rFonts w:cstheme="minorHAnsi"/>
                <w:color w:val="000000"/>
              </w:rPr>
            </w:pPr>
            <w:r w:rsidRPr="009522A6">
              <w:rPr>
                <w:rFonts w:cstheme="minorHAnsi"/>
                <w:color w:val="000000"/>
              </w:rPr>
              <w:t>VIEWCLK_0</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07C41B5" w14:textId="187BDA0C" w:rsidR="0054509C" w:rsidRPr="009522A6" w:rsidRDefault="0054509C" w:rsidP="00CA515E">
            <w:pPr>
              <w:spacing w:before="0" w:after="0"/>
              <w:rPr>
                <w:rFonts w:cstheme="minorHAnsi"/>
                <w:color w:val="000000"/>
              </w:rPr>
            </w:pPr>
            <w:r w:rsidRPr="009522A6">
              <w:rPr>
                <w:rFonts w:cstheme="minorHAnsi"/>
                <w:color w:val="000000"/>
              </w:rPr>
              <w:t>-</w:t>
            </w:r>
          </w:p>
        </w:tc>
      </w:tr>
      <w:tr w:rsidR="0054509C" w:rsidRPr="009522A6" w14:paraId="0D0E86FE" w14:textId="77777777" w:rsidTr="00CA515E">
        <w:trPr>
          <w:trHeight w:hRule="exact" w:val="288"/>
        </w:trPr>
        <w:tc>
          <w:tcPr>
            <w:tcW w:w="243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23904E" w14:textId="1DD38E13" w:rsidR="0054509C" w:rsidRPr="009522A6" w:rsidRDefault="0054509C" w:rsidP="00CA515E">
            <w:pPr>
              <w:spacing w:before="0" w:after="0"/>
              <w:ind w:right="-185"/>
              <w:rPr>
                <w:rFonts w:cstheme="minorHAnsi"/>
                <w:color w:val="000000"/>
              </w:rPr>
            </w:pPr>
            <w:r w:rsidRPr="009522A6">
              <w:rPr>
                <w:rFonts w:cstheme="minorHAnsi"/>
              </w:rPr>
              <w:t>VTARGET_1</w:t>
            </w:r>
          </w:p>
        </w:tc>
        <w:tc>
          <w:tcPr>
            <w:tcW w:w="25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D63E9D6" w14:textId="202854D4" w:rsidR="0054509C" w:rsidRPr="009522A6" w:rsidRDefault="0054509C" w:rsidP="00CA515E">
            <w:pPr>
              <w:spacing w:before="0" w:after="0"/>
              <w:ind w:right="-185"/>
              <w:rPr>
                <w:rFonts w:cstheme="minorHAnsi"/>
                <w:color w:val="000000"/>
              </w:rPr>
            </w:pPr>
            <w:r w:rsidRPr="009522A6">
              <w:rPr>
                <w:rFonts w:cstheme="minorHAnsi"/>
                <w:color w:val="000000"/>
              </w:rPr>
              <w:t>-</w:t>
            </w:r>
          </w:p>
        </w:tc>
      </w:tr>
    </w:tbl>
    <w:p w14:paraId="01BB3EC6" w14:textId="77777777" w:rsidR="00386695" w:rsidRPr="009522A6" w:rsidRDefault="00386695" w:rsidP="00386695">
      <w:pPr>
        <w:pStyle w:val="Mainbody"/>
        <w:rPr>
          <w:rFonts w:cstheme="minorHAnsi"/>
        </w:rPr>
      </w:pPr>
      <w:bookmarkStart w:id="955" w:name="_Toc142311648"/>
      <w:bookmarkStart w:id="956" w:name="_Toc142317523"/>
      <w:bookmarkStart w:id="957" w:name="_Toc142311651"/>
      <w:bookmarkStart w:id="958" w:name="_Toc142317526"/>
      <w:bookmarkEnd w:id="955"/>
      <w:bookmarkEnd w:id="956"/>
      <w:bookmarkEnd w:id="957"/>
      <w:bookmarkEnd w:id="958"/>
    </w:p>
    <w:p w14:paraId="165A23D6" w14:textId="0763D05B" w:rsidR="00174EA3" w:rsidRPr="009522A6" w:rsidRDefault="00174EA3" w:rsidP="004E3FA9">
      <w:pPr>
        <w:pStyle w:val="Heading2"/>
      </w:pPr>
      <w:bookmarkStart w:id="959" w:name="_Toc191663133"/>
      <w:r w:rsidRPr="009522A6">
        <w:lastRenderedPageBreak/>
        <w:t>Generic RVP debug features</w:t>
      </w:r>
      <w:bookmarkEnd w:id="959"/>
    </w:p>
    <w:p w14:paraId="1B1D8BA8" w14:textId="77777777" w:rsidR="00174EA3" w:rsidRPr="009522A6" w:rsidRDefault="00174EA3" w:rsidP="000F2570">
      <w:pPr>
        <w:pStyle w:val="Heading3"/>
      </w:pPr>
      <w:bookmarkStart w:id="960" w:name="_Toc191663134"/>
      <w:r w:rsidRPr="009522A6">
        <w:t>Open Chassis Debug</w:t>
      </w:r>
      <w:bookmarkEnd w:id="960"/>
    </w:p>
    <w:p w14:paraId="57836760" w14:textId="77777777" w:rsidR="00174EA3" w:rsidRPr="009522A6" w:rsidRDefault="00174EA3" w:rsidP="006C3930">
      <w:pPr>
        <w:pStyle w:val="ABodyText"/>
        <w:spacing w:before="0" w:after="0"/>
        <w:jc w:val="both"/>
        <w:rPr>
          <w:rFonts w:asciiTheme="minorHAnsi" w:hAnsiTheme="minorHAnsi" w:cstheme="minorHAnsi"/>
          <w:sz w:val="22"/>
          <w:szCs w:val="22"/>
        </w:rPr>
      </w:pPr>
      <w:r w:rsidRPr="009522A6">
        <w:rPr>
          <w:rFonts w:asciiTheme="minorHAnsi" w:hAnsiTheme="minorHAnsi" w:cstheme="minorHAnsi"/>
          <w:sz w:val="22"/>
          <w:szCs w:val="22"/>
        </w:rPr>
        <w:t xml:space="preserve">Debug used for interfaces that are not placed inside a closed system is referred to as Open Chassis Debug. </w:t>
      </w:r>
    </w:p>
    <w:p w14:paraId="6721A251" w14:textId="77777777" w:rsidR="00174EA3" w:rsidRPr="009522A6" w:rsidRDefault="00174EA3" w:rsidP="00493222">
      <w:pPr>
        <w:pStyle w:val="ABodyText"/>
        <w:spacing w:before="0" w:after="0" w:line="276" w:lineRule="auto"/>
        <w:jc w:val="both"/>
        <w:rPr>
          <w:rFonts w:asciiTheme="minorHAnsi" w:hAnsiTheme="minorHAnsi" w:cstheme="minorHAnsi"/>
          <w:sz w:val="22"/>
          <w:szCs w:val="22"/>
        </w:rPr>
      </w:pPr>
      <w:r w:rsidRPr="009522A6">
        <w:rPr>
          <w:rFonts w:asciiTheme="minorHAnsi" w:hAnsiTheme="minorHAnsi" w:cstheme="minorHAnsi"/>
          <w:sz w:val="22"/>
          <w:szCs w:val="22"/>
        </w:rPr>
        <w:t xml:space="preserve">Types of Open Chassis: </w:t>
      </w:r>
    </w:p>
    <w:p w14:paraId="657C2800" w14:textId="77777777" w:rsidR="00473DDE" w:rsidRPr="009522A6" w:rsidRDefault="00174EA3" w:rsidP="00493222">
      <w:pPr>
        <w:pStyle w:val="ABodyText"/>
        <w:numPr>
          <w:ilvl w:val="0"/>
          <w:numId w:val="34"/>
        </w:numPr>
        <w:spacing w:before="0" w:after="0" w:line="276" w:lineRule="auto"/>
        <w:jc w:val="both"/>
        <w:rPr>
          <w:rFonts w:asciiTheme="minorHAnsi" w:hAnsiTheme="minorHAnsi" w:cstheme="minorHAnsi"/>
          <w:sz w:val="22"/>
          <w:szCs w:val="22"/>
        </w:rPr>
      </w:pPr>
      <w:r w:rsidRPr="009522A6">
        <w:rPr>
          <w:rFonts w:asciiTheme="minorHAnsi" w:hAnsiTheme="minorHAnsi" w:cstheme="minorHAnsi"/>
          <w:sz w:val="22"/>
          <w:szCs w:val="22"/>
        </w:rPr>
        <w:t>MIPI PTI</w:t>
      </w:r>
    </w:p>
    <w:p w14:paraId="58CE8E6E" w14:textId="3AC9A999" w:rsidR="00174EA3" w:rsidRPr="009522A6" w:rsidRDefault="00174EA3" w:rsidP="00493222">
      <w:pPr>
        <w:pStyle w:val="ABodyText"/>
        <w:numPr>
          <w:ilvl w:val="0"/>
          <w:numId w:val="34"/>
        </w:numPr>
        <w:spacing w:before="0" w:after="0" w:line="276" w:lineRule="auto"/>
        <w:jc w:val="both"/>
        <w:rPr>
          <w:rFonts w:asciiTheme="minorHAnsi" w:hAnsiTheme="minorHAnsi" w:cstheme="minorHAnsi"/>
          <w:sz w:val="22"/>
          <w:szCs w:val="22"/>
        </w:rPr>
      </w:pPr>
      <w:r w:rsidRPr="009522A6">
        <w:rPr>
          <w:rFonts w:asciiTheme="minorHAnsi" w:hAnsiTheme="minorHAnsi" w:cstheme="minorHAnsi"/>
          <w:sz w:val="22"/>
          <w:szCs w:val="22"/>
        </w:rPr>
        <w:t>JTAG</w:t>
      </w:r>
    </w:p>
    <w:p w14:paraId="073AEB94" w14:textId="77777777" w:rsidR="00174EA3" w:rsidRPr="009522A6" w:rsidRDefault="00174EA3" w:rsidP="00493222">
      <w:pPr>
        <w:pStyle w:val="ABodyText"/>
        <w:spacing w:before="0" w:after="0" w:line="276" w:lineRule="auto"/>
        <w:jc w:val="both"/>
        <w:rPr>
          <w:rFonts w:asciiTheme="minorHAnsi" w:hAnsiTheme="minorHAnsi" w:cstheme="minorHAnsi"/>
          <w:sz w:val="22"/>
          <w:szCs w:val="22"/>
        </w:rPr>
      </w:pPr>
      <w:r w:rsidRPr="009522A6">
        <w:rPr>
          <w:rFonts w:asciiTheme="minorHAnsi" w:hAnsiTheme="minorHAnsi" w:cstheme="minorHAnsi"/>
          <w:sz w:val="22"/>
          <w:szCs w:val="22"/>
        </w:rPr>
        <w:t xml:space="preserve">The MIPI PTI &amp; JTAG signals are over the MIPI 60 Connector. </w:t>
      </w:r>
    </w:p>
    <w:p w14:paraId="274E32A2" w14:textId="77777777" w:rsidR="00CA515E" w:rsidRPr="009522A6" w:rsidRDefault="00174EA3" w:rsidP="00C21CB4">
      <w:pPr>
        <w:keepNext/>
        <w:jc w:val="center"/>
        <w:rPr>
          <w:rFonts w:cstheme="minorHAnsi"/>
        </w:rPr>
      </w:pPr>
      <w:r w:rsidRPr="009522A6">
        <w:rPr>
          <w:rFonts w:cstheme="minorHAnsi"/>
          <w:noProof/>
          <w:color w:val="000000" w:themeColor="text1"/>
        </w:rPr>
        <w:drawing>
          <wp:inline distT="0" distB="0" distL="0" distR="0" wp14:anchorId="0D658FCD" wp14:editId="531315DE">
            <wp:extent cx="2321986" cy="98018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362411" cy="997249"/>
                    </a:xfrm>
                    <a:prstGeom prst="rect">
                      <a:avLst/>
                    </a:prstGeom>
                  </pic:spPr>
                </pic:pic>
              </a:graphicData>
            </a:graphic>
          </wp:inline>
        </w:drawing>
      </w:r>
    </w:p>
    <w:p w14:paraId="7A6C4987" w14:textId="02B7DEA1" w:rsidR="00174EA3" w:rsidRPr="009522A6" w:rsidRDefault="00CA515E" w:rsidP="00493222">
      <w:pPr>
        <w:pStyle w:val="Caption"/>
        <w:spacing w:before="120"/>
        <w:rPr>
          <w:rFonts w:cstheme="minorHAnsi"/>
          <w:color w:val="000000" w:themeColor="text1"/>
        </w:rPr>
      </w:pPr>
      <w:bookmarkStart w:id="961" w:name="_Toc176359639"/>
      <w:bookmarkStart w:id="962" w:name="_Toc19166354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4</w:t>
      </w:r>
      <w:r w:rsidR="0076286A">
        <w:rPr>
          <w:rFonts w:cstheme="minorHAnsi"/>
        </w:rPr>
        <w:fldChar w:fldCharType="end"/>
      </w:r>
      <w:r w:rsidR="00C21CB4" w:rsidRPr="009522A6">
        <w:rPr>
          <w:rFonts w:cstheme="minorHAnsi"/>
        </w:rPr>
        <w:t>:</w:t>
      </w:r>
      <w:r w:rsidRPr="009522A6">
        <w:rPr>
          <w:rFonts w:cstheme="minorHAnsi"/>
        </w:rPr>
        <w:t xml:space="preserve"> MIPI60 Debug Port (Samtec QSH-030-01 series)</w:t>
      </w:r>
      <w:bookmarkEnd w:id="961"/>
      <w:bookmarkEnd w:id="962"/>
    </w:p>
    <w:p w14:paraId="6E9E0E25" w14:textId="77777777" w:rsidR="00174EA3" w:rsidRPr="009522A6" w:rsidRDefault="00174EA3" w:rsidP="006C3930">
      <w:pPr>
        <w:pStyle w:val="ABodyTex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 xml:space="preserve">The MIPI 60 Debug Port Interface enables communication between the Target System and Debug Tools. The MIPI 60 connector has power pins, JTAG, UART, I2C clock &amp; data signals and different active low signals like POWER_BUTTON_N, CPU_EARLY_BREAK_N, PLATFORM_BOOT_STALL_N, Single RESET_N, RESET_BUTTON_N to initiate a target system cold boot, to stall the CPU boot sequence at the earliest CPU stall point to perform pre-boot configurations to Intel CPU’s, to stall the platform boot sequence at the earliest stall point to perform pre-boot configurations to Intel PCH’s and SoC’s, to determine various Reset and Power states on the Target System, to initiate a Target System warm-reset without cycling power cycles respectively. </w:t>
      </w:r>
    </w:p>
    <w:p w14:paraId="409185B2" w14:textId="77777777" w:rsidR="00174EA3" w:rsidRPr="009522A6" w:rsidRDefault="00174EA3" w:rsidP="00CA4524">
      <w:pPr>
        <w:pStyle w:val="Heading4"/>
        <w:rPr>
          <w:rFonts w:cstheme="minorHAnsi"/>
        </w:rPr>
      </w:pPr>
      <w:r w:rsidRPr="009522A6">
        <w:rPr>
          <w:rFonts w:cstheme="minorHAnsi"/>
        </w:rPr>
        <w:t>MIPI60 Debug Connector</w:t>
      </w:r>
    </w:p>
    <w:p w14:paraId="425E0A60" w14:textId="605B8851" w:rsidR="005061EB" w:rsidRPr="00F56425" w:rsidRDefault="007244E7" w:rsidP="006C3930">
      <w:pPr>
        <w:spacing w:before="0" w:after="0"/>
        <w:rPr>
          <w:rFonts w:cstheme="minorHAnsi"/>
        </w:rPr>
      </w:pPr>
      <w:r w:rsidRPr="00F56425">
        <w:rPr>
          <w:rFonts w:cstheme="minorHAnsi"/>
        </w:rPr>
        <w:t xml:space="preserve">NVL Hx </w:t>
      </w:r>
      <w:r w:rsidR="00421913" w:rsidRPr="00F56425">
        <w:rPr>
          <w:rFonts w:cstheme="minorHAnsi"/>
        </w:rPr>
        <w:t>supports</w:t>
      </w:r>
      <w:r w:rsidRPr="00F56425">
        <w:rPr>
          <w:rFonts w:cstheme="minorHAnsi"/>
        </w:rPr>
        <w:t xml:space="preserve"> two configurations </w:t>
      </w:r>
      <w:r w:rsidR="00421913" w:rsidRPr="00F56425">
        <w:rPr>
          <w:rFonts w:cstheme="minorHAnsi"/>
        </w:rPr>
        <w:t xml:space="preserve">one </w:t>
      </w:r>
      <w:r w:rsidRPr="00F56425">
        <w:rPr>
          <w:rFonts w:cstheme="minorHAnsi"/>
        </w:rPr>
        <w:t>with PCH</w:t>
      </w:r>
      <w:r w:rsidR="00635927" w:rsidRPr="00F56425">
        <w:rPr>
          <w:rFonts w:cstheme="minorHAnsi"/>
        </w:rPr>
        <w:t>-IOE</w:t>
      </w:r>
      <w:r w:rsidRPr="00F56425">
        <w:rPr>
          <w:rFonts w:cstheme="minorHAnsi"/>
        </w:rPr>
        <w:t xml:space="preserve"> and </w:t>
      </w:r>
      <w:r w:rsidR="00421913" w:rsidRPr="00F56425">
        <w:rPr>
          <w:rFonts w:cstheme="minorHAnsi"/>
        </w:rPr>
        <w:t xml:space="preserve">one </w:t>
      </w:r>
      <w:r w:rsidRPr="00F56425">
        <w:rPr>
          <w:rFonts w:cstheme="minorHAnsi"/>
        </w:rPr>
        <w:t>without PCH</w:t>
      </w:r>
      <w:r w:rsidR="00635927" w:rsidRPr="00F56425">
        <w:rPr>
          <w:rFonts w:cstheme="minorHAnsi"/>
        </w:rPr>
        <w:t>-IOE</w:t>
      </w:r>
      <w:r w:rsidRPr="00F56425">
        <w:rPr>
          <w:rFonts w:cstheme="minorHAnsi"/>
        </w:rPr>
        <w:t xml:space="preserve">. </w:t>
      </w:r>
    </w:p>
    <w:p w14:paraId="03C227DB" w14:textId="4806E815" w:rsidR="00A87DF3" w:rsidRPr="00F56425" w:rsidRDefault="007244E7" w:rsidP="00393F06">
      <w:pPr>
        <w:spacing w:before="0" w:after="0" w:line="276" w:lineRule="auto"/>
        <w:rPr>
          <w:rFonts w:cstheme="minorHAnsi"/>
        </w:rPr>
      </w:pPr>
      <w:r w:rsidRPr="00F56425">
        <w:rPr>
          <w:rFonts w:cstheme="minorHAnsi"/>
        </w:rPr>
        <w:t>Without PCH</w:t>
      </w:r>
      <w:r w:rsidR="00635927" w:rsidRPr="00F56425">
        <w:rPr>
          <w:rFonts w:cstheme="minorHAnsi"/>
        </w:rPr>
        <w:t>-IOE</w:t>
      </w:r>
    </w:p>
    <w:p w14:paraId="21D07F38" w14:textId="27A0617D" w:rsidR="00A87DF3" w:rsidRPr="00F56425" w:rsidRDefault="001B409E" w:rsidP="004B29D3">
      <w:pPr>
        <w:pStyle w:val="ListParagraph"/>
        <w:numPr>
          <w:ilvl w:val="0"/>
          <w:numId w:val="75"/>
        </w:numPr>
        <w:spacing w:before="0" w:after="0" w:line="276" w:lineRule="auto"/>
        <w:rPr>
          <w:rFonts w:cstheme="minorHAnsi"/>
        </w:rPr>
      </w:pPr>
      <w:r w:rsidRPr="00F56425">
        <w:rPr>
          <w:rFonts w:cstheme="minorHAnsi"/>
        </w:rPr>
        <w:t>S</w:t>
      </w:r>
      <w:r w:rsidR="007244E7" w:rsidRPr="00F56425">
        <w:rPr>
          <w:rFonts w:cstheme="minorHAnsi"/>
        </w:rPr>
        <w:t>ingle MIPI60</w:t>
      </w:r>
      <w:r w:rsidR="00421913" w:rsidRPr="00F56425">
        <w:rPr>
          <w:rFonts w:cstheme="minorHAnsi"/>
        </w:rPr>
        <w:t xml:space="preserve"> connector for PCD-H</w:t>
      </w:r>
      <w:r w:rsidRPr="00F56425">
        <w:rPr>
          <w:rFonts w:cstheme="minorHAnsi"/>
        </w:rPr>
        <w:t>.</w:t>
      </w:r>
    </w:p>
    <w:p w14:paraId="0F6A5442" w14:textId="57824ED3" w:rsidR="001B409E" w:rsidRPr="00F56425" w:rsidRDefault="007244E7" w:rsidP="00393F06">
      <w:pPr>
        <w:spacing w:before="0" w:after="0" w:line="276" w:lineRule="auto"/>
        <w:rPr>
          <w:rFonts w:cstheme="minorHAnsi"/>
        </w:rPr>
      </w:pPr>
      <w:r w:rsidRPr="00F56425">
        <w:rPr>
          <w:rFonts w:cstheme="minorHAnsi"/>
        </w:rPr>
        <w:t>With PCH</w:t>
      </w:r>
      <w:r w:rsidR="00635927" w:rsidRPr="00F56425">
        <w:rPr>
          <w:rFonts w:cstheme="minorHAnsi"/>
        </w:rPr>
        <w:t>-IOE</w:t>
      </w:r>
    </w:p>
    <w:p w14:paraId="38AE9723" w14:textId="25783F39" w:rsidR="001B409E" w:rsidRPr="00F56425" w:rsidRDefault="001B409E" w:rsidP="004B29D3">
      <w:pPr>
        <w:pStyle w:val="ListParagraph"/>
        <w:numPr>
          <w:ilvl w:val="0"/>
          <w:numId w:val="75"/>
        </w:numPr>
        <w:spacing w:before="0" w:after="0" w:line="276" w:lineRule="auto"/>
        <w:rPr>
          <w:rFonts w:cstheme="minorHAnsi"/>
        </w:rPr>
      </w:pPr>
      <w:r w:rsidRPr="00F56425">
        <w:rPr>
          <w:rFonts w:cstheme="minorHAnsi"/>
        </w:rPr>
        <w:t>M</w:t>
      </w:r>
      <w:r w:rsidR="007244E7" w:rsidRPr="00F56425">
        <w:rPr>
          <w:rFonts w:cstheme="minorHAnsi"/>
        </w:rPr>
        <w:t>erged MIPI 60 connector</w:t>
      </w:r>
      <w:r w:rsidRPr="00F56425">
        <w:rPr>
          <w:rFonts w:cstheme="minorHAnsi"/>
        </w:rPr>
        <w:t xml:space="preserve"> for PCD-H and PCH</w:t>
      </w:r>
      <w:r w:rsidR="000366C3" w:rsidRPr="00F56425">
        <w:rPr>
          <w:rFonts w:cstheme="minorHAnsi"/>
        </w:rPr>
        <w:t>S</w:t>
      </w:r>
      <w:r w:rsidRPr="00F56425">
        <w:rPr>
          <w:rFonts w:cstheme="minorHAnsi"/>
        </w:rPr>
        <w:t>.</w:t>
      </w:r>
    </w:p>
    <w:p w14:paraId="598840E6" w14:textId="5A2345F1" w:rsidR="007244E7" w:rsidRPr="00F56425" w:rsidRDefault="001B409E" w:rsidP="004B29D3">
      <w:pPr>
        <w:pStyle w:val="ListParagraph"/>
        <w:numPr>
          <w:ilvl w:val="0"/>
          <w:numId w:val="75"/>
        </w:numPr>
        <w:spacing w:before="0" w:after="0" w:line="276" w:lineRule="auto"/>
        <w:rPr>
          <w:rFonts w:cstheme="minorHAnsi"/>
        </w:rPr>
      </w:pPr>
      <w:r w:rsidRPr="00F56425">
        <w:rPr>
          <w:rFonts w:cstheme="minorHAnsi"/>
        </w:rPr>
        <w:t>S</w:t>
      </w:r>
      <w:r w:rsidR="007244E7" w:rsidRPr="00F56425">
        <w:rPr>
          <w:rFonts w:cstheme="minorHAnsi"/>
        </w:rPr>
        <w:t>eparate MIPI60 connector</w:t>
      </w:r>
      <w:r w:rsidRPr="00F56425">
        <w:rPr>
          <w:rFonts w:cstheme="minorHAnsi"/>
        </w:rPr>
        <w:t>s</w:t>
      </w:r>
      <w:r w:rsidR="00421913" w:rsidRPr="00F56425">
        <w:rPr>
          <w:rFonts w:cstheme="minorHAnsi"/>
        </w:rPr>
        <w:t xml:space="preserve"> for PCD-H and PCH</w:t>
      </w:r>
      <w:r w:rsidR="007244E7" w:rsidRPr="00F56425">
        <w:rPr>
          <w:rFonts w:cstheme="minorHAnsi"/>
        </w:rPr>
        <w:t xml:space="preserve">. </w:t>
      </w:r>
    </w:p>
    <w:p w14:paraId="29C2D901" w14:textId="32D8881F" w:rsidR="00174EA3" w:rsidRPr="00F56425" w:rsidRDefault="006B3364" w:rsidP="00544FC8">
      <w:pPr>
        <w:spacing w:before="120" w:after="120"/>
        <w:rPr>
          <w:rFonts w:cstheme="minorHAnsi"/>
        </w:rPr>
      </w:pPr>
      <w:r w:rsidRPr="00F56425">
        <w:rPr>
          <w:rFonts w:cstheme="minorHAnsi"/>
        </w:rPr>
        <w:t>NVL Hx</w:t>
      </w:r>
      <w:r w:rsidR="00174EA3" w:rsidRPr="00F56425">
        <w:rPr>
          <w:rFonts w:cstheme="minorHAnsi"/>
        </w:rPr>
        <w:t xml:space="preserve"> </w:t>
      </w:r>
      <w:r w:rsidR="00776A12" w:rsidRPr="00F56425">
        <w:rPr>
          <w:rFonts w:cstheme="minorHAnsi"/>
        </w:rPr>
        <w:t xml:space="preserve">PCD-H </w:t>
      </w:r>
      <w:r w:rsidR="00174EA3" w:rsidRPr="00F56425">
        <w:rPr>
          <w:rFonts w:cstheme="minorHAnsi"/>
        </w:rPr>
        <w:t>supports 4 channel VISA debug capability. Channel 3 &amp; 4 VISA signals will be routed to MIPI 60 connector. Whereas Channel 1 &amp; 2 VISA signals are muxed with Touch signals &amp; will be routed to Touch connector.</w:t>
      </w:r>
    </w:p>
    <w:p w14:paraId="3390F9D0" w14:textId="1CB55011" w:rsidR="000730E6" w:rsidRPr="00F56425" w:rsidRDefault="000730E6" w:rsidP="00544FC8">
      <w:pPr>
        <w:spacing w:before="120" w:after="120"/>
        <w:rPr>
          <w:rFonts w:cstheme="minorHAnsi"/>
        </w:rPr>
      </w:pPr>
      <w:r w:rsidRPr="00F56425">
        <w:rPr>
          <w:rFonts w:cstheme="minorHAnsi"/>
        </w:rPr>
        <w:t>NVL Hx PCH supports 2 channel VISA Debug capability. Channel 1 and 2 VISA will be routed to MIPI60 connector</w:t>
      </w:r>
      <w:r w:rsidR="00BC5331" w:rsidRPr="00F56425">
        <w:rPr>
          <w:rFonts w:cstheme="minorHAnsi"/>
        </w:rPr>
        <w:t>.</w:t>
      </w:r>
    </w:p>
    <w:p w14:paraId="330BBEF3" w14:textId="1B6FB7FC" w:rsidR="00174EA3" w:rsidRPr="009522A6" w:rsidRDefault="006B3364" w:rsidP="00544FC8">
      <w:pPr>
        <w:spacing w:before="120" w:after="120"/>
        <w:rPr>
          <w:rFonts w:cstheme="minorHAnsi"/>
        </w:rPr>
      </w:pPr>
      <w:r w:rsidRPr="00F56425">
        <w:rPr>
          <w:rFonts w:cstheme="minorHAnsi"/>
        </w:rPr>
        <w:t>NVL</w:t>
      </w:r>
      <w:r w:rsidR="002B062A" w:rsidRPr="00F56425">
        <w:rPr>
          <w:rFonts w:cstheme="minorHAnsi"/>
        </w:rPr>
        <w:t xml:space="preserve"> </w:t>
      </w:r>
      <w:r w:rsidRPr="00F56425">
        <w:rPr>
          <w:rFonts w:cstheme="minorHAnsi"/>
        </w:rPr>
        <w:t>Hx</w:t>
      </w:r>
      <w:r w:rsidR="00174EA3" w:rsidRPr="00F56425">
        <w:rPr>
          <w:rFonts w:cstheme="minorHAnsi"/>
        </w:rPr>
        <w:t xml:space="preserve"> does not have NOA signals.</w:t>
      </w:r>
    </w:p>
    <w:p w14:paraId="7FB7B326" w14:textId="77777777" w:rsidR="001F1FE8" w:rsidRPr="009522A6" w:rsidRDefault="001F1FE8" w:rsidP="00174EA3">
      <w:pPr>
        <w:rPr>
          <w:rFonts w:cstheme="minorHAnsi"/>
        </w:rPr>
      </w:pPr>
    </w:p>
    <w:p w14:paraId="08198E2F" w14:textId="7199B696" w:rsidR="00174EA3" w:rsidRPr="009522A6" w:rsidRDefault="00174EA3" w:rsidP="00401E31">
      <w:pPr>
        <w:pStyle w:val="ABodyText"/>
        <w:jc w:val="both"/>
        <w:rPr>
          <w:rFonts w:asciiTheme="minorHAnsi" w:hAnsiTheme="minorHAnsi" w:cstheme="minorHAnsi"/>
          <w:color w:val="000000"/>
        </w:rPr>
      </w:pPr>
    </w:p>
    <w:p w14:paraId="50115994" w14:textId="77777777" w:rsidR="00143CEC" w:rsidRPr="009522A6" w:rsidRDefault="00143CEC" w:rsidP="00401E31">
      <w:pPr>
        <w:pStyle w:val="ABodyText"/>
        <w:jc w:val="both"/>
        <w:rPr>
          <w:rFonts w:asciiTheme="minorHAnsi" w:hAnsiTheme="minorHAnsi" w:cstheme="minorHAnsi"/>
          <w:color w:val="000000"/>
        </w:rPr>
      </w:pPr>
    </w:p>
    <w:p w14:paraId="696FD65F" w14:textId="77777777" w:rsidR="00143CEC" w:rsidRPr="009522A6" w:rsidRDefault="00143CEC" w:rsidP="00401E31">
      <w:pPr>
        <w:pStyle w:val="ABodyText"/>
        <w:jc w:val="both"/>
        <w:rPr>
          <w:rFonts w:asciiTheme="minorHAnsi" w:hAnsiTheme="minorHAnsi" w:cstheme="minorHAnsi"/>
          <w:color w:val="000000"/>
        </w:rPr>
      </w:pPr>
    </w:p>
    <w:p w14:paraId="6AB98B7B" w14:textId="77777777" w:rsidR="00156D75" w:rsidRPr="009522A6" w:rsidRDefault="00156D75" w:rsidP="00156D75">
      <w:pPr>
        <w:rPr>
          <w:rFonts w:cstheme="minorHAnsi"/>
        </w:rPr>
      </w:pPr>
    </w:p>
    <w:p w14:paraId="1DD2F419" w14:textId="77777777" w:rsidR="00660477" w:rsidRPr="009522A6" w:rsidRDefault="00660477">
      <w:pPr>
        <w:spacing w:before="0" w:after="160" w:line="259" w:lineRule="auto"/>
        <w:jc w:val="left"/>
        <w:rPr>
          <w:rFonts w:cstheme="minorHAnsi"/>
          <w:i/>
          <w:color w:val="0860A8"/>
        </w:rPr>
      </w:pPr>
      <w:r w:rsidRPr="009522A6">
        <w:rPr>
          <w:rFonts w:cstheme="minorHAnsi"/>
        </w:rPr>
        <w:br w:type="page"/>
      </w:r>
    </w:p>
    <w:p w14:paraId="29C14685" w14:textId="2471B949" w:rsidR="00BD65D6" w:rsidRPr="009522A6" w:rsidRDefault="00BD65D6" w:rsidP="00BD65D6">
      <w:pPr>
        <w:rPr>
          <w:rFonts w:cstheme="minorHAnsi"/>
        </w:rPr>
      </w:pPr>
      <w:bookmarkStart w:id="963" w:name="_Toc176365901"/>
      <w:r w:rsidRPr="009522A6">
        <w:rPr>
          <w:rFonts w:cstheme="minorHAnsi"/>
        </w:rPr>
        <w:lastRenderedPageBreak/>
        <w:t>Below is the VISA Connector pinout:</w:t>
      </w:r>
    </w:p>
    <w:p w14:paraId="6AD7A9C4" w14:textId="6DB80273" w:rsidR="00680872" w:rsidRPr="009522A6" w:rsidRDefault="00680872" w:rsidP="00680872">
      <w:pPr>
        <w:pStyle w:val="Caption"/>
        <w:rPr>
          <w:rFonts w:cstheme="minorHAnsi"/>
        </w:rPr>
      </w:pPr>
      <w:bookmarkStart w:id="964" w:name="_Toc19166369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120</w:t>
      </w:r>
      <w:r w:rsidR="00924662" w:rsidRPr="009522A6">
        <w:rPr>
          <w:rFonts w:cstheme="minorHAnsi"/>
        </w:rPr>
        <w:fldChar w:fldCharType="end"/>
      </w:r>
      <w:r w:rsidR="004C6B3D" w:rsidRPr="009522A6">
        <w:rPr>
          <w:rFonts w:cstheme="minorHAnsi"/>
        </w:rPr>
        <w:t>:</w:t>
      </w:r>
      <w:r w:rsidRPr="009522A6">
        <w:rPr>
          <w:rFonts w:cstheme="minorHAnsi"/>
        </w:rPr>
        <w:t xml:space="preserve"> SoC VISA MIPI60 Connector Pinout</w:t>
      </w:r>
      <w:r w:rsidR="00CB68AB" w:rsidRPr="009522A6">
        <w:rPr>
          <w:rFonts w:cstheme="minorHAnsi"/>
        </w:rPr>
        <w:t xml:space="preserve"> </w:t>
      </w:r>
      <w:r w:rsidR="00CB68AB" w:rsidRPr="009522A6">
        <w:rPr>
          <w:rFonts w:cstheme="minorHAnsi"/>
          <w:highlight w:val="yellow"/>
        </w:rPr>
        <w:t>(</w:t>
      </w:r>
      <w:r w:rsidR="00A96BE1" w:rsidRPr="009522A6">
        <w:rPr>
          <w:rFonts w:cstheme="minorHAnsi"/>
          <w:highlight w:val="yellow"/>
        </w:rPr>
        <w:t>TBD</w:t>
      </w:r>
      <w:r w:rsidR="00CB68AB" w:rsidRPr="009522A6">
        <w:rPr>
          <w:rFonts w:cstheme="minorHAnsi"/>
          <w:highlight w:val="yellow"/>
        </w:rPr>
        <w:t>)</w:t>
      </w:r>
      <w:bookmarkEnd w:id="963"/>
      <w:bookmarkEnd w:id="964"/>
    </w:p>
    <w:tbl>
      <w:tblPr>
        <w:tblStyle w:val="TableGrid"/>
        <w:tblW w:w="5000" w:type="pct"/>
        <w:tblLook w:val="04A0" w:firstRow="1" w:lastRow="0" w:firstColumn="1" w:lastColumn="0" w:noHBand="0" w:noVBand="1"/>
      </w:tblPr>
      <w:tblGrid>
        <w:gridCol w:w="1556"/>
        <w:gridCol w:w="4489"/>
        <w:gridCol w:w="3575"/>
      </w:tblGrid>
      <w:tr w:rsidR="008042F1" w:rsidRPr="009522A6" w14:paraId="402DA956" w14:textId="77777777" w:rsidTr="008650DC">
        <w:trPr>
          <w:trHeight w:hRule="exact" w:val="288"/>
        </w:trPr>
        <w:tc>
          <w:tcPr>
            <w:tcW w:w="809" w:type="pct"/>
            <w:shd w:val="clear" w:color="auto" w:fill="0070C0"/>
            <w:vAlign w:val="center"/>
          </w:tcPr>
          <w:p w14:paraId="5B6808F0" w14:textId="44F16DC4" w:rsidR="008042F1" w:rsidRPr="009522A6" w:rsidRDefault="008042F1" w:rsidP="00940C7C">
            <w:pPr>
              <w:spacing w:before="0" w:after="0"/>
              <w:jc w:val="center"/>
              <w:rPr>
                <w:rFonts w:cstheme="minorHAnsi"/>
                <w:b/>
                <w:color w:val="FFFFFF" w:themeColor="background1"/>
                <w:sz w:val="22"/>
                <w:szCs w:val="22"/>
              </w:rPr>
            </w:pPr>
            <w:r w:rsidRPr="009522A6">
              <w:rPr>
                <w:rFonts w:cstheme="minorHAnsi"/>
                <w:b/>
                <w:color w:val="FFFFFF" w:themeColor="background1"/>
                <w:sz w:val="22"/>
                <w:szCs w:val="22"/>
              </w:rPr>
              <w:t>MIPI60 Pin#</w:t>
            </w:r>
          </w:p>
        </w:tc>
        <w:tc>
          <w:tcPr>
            <w:tcW w:w="2333" w:type="pct"/>
            <w:shd w:val="clear" w:color="auto" w:fill="0070C0"/>
            <w:vAlign w:val="center"/>
          </w:tcPr>
          <w:p w14:paraId="412BD3C7" w14:textId="7D0CC826" w:rsidR="008042F1" w:rsidRPr="009522A6" w:rsidRDefault="008042F1" w:rsidP="00660477">
            <w:pPr>
              <w:spacing w:before="0" w:after="0"/>
              <w:rPr>
                <w:rFonts w:cstheme="minorHAnsi"/>
                <w:b/>
                <w:color w:val="FFFFFF" w:themeColor="background1"/>
                <w:sz w:val="22"/>
                <w:szCs w:val="22"/>
              </w:rPr>
            </w:pPr>
            <w:r w:rsidRPr="009522A6">
              <w:rPr>
                <w:rFonts w:cstheme="minorHAnsi"/>
                <w:b/>
                <w:color w:val="FFFFFF" w:themeColor="background1"/>
                <w:sz w:val="22"/>
                <w:szCs w:val="22"/>
              </w:rPr>
              <w:t>Intel DPS Generic Signal name</w:t>
            </w:r>
          </w:p>
        </w:tc>
        <w:tc>
          <w:tcPr>
            <w:tcW w:w="1858" w:type="pct"/>
            <w:shd w:val="clear" w:color="auto" w:fill="0070C0"/>
            <w:vAlign w:val="center"/>
          </w:tcPr>
          <w:p w14:paraId="4968450C" w14:textId="1FF9F910" w:rsidR="008042F1" w:rsidRPr="009522A6" w:rsidRDefault="00467BF3" w:rsidP="00660477">
            <w:pPr>
              <w:spacing w:before="0" w:after="0"/>
              <w:rPr>
                <w:rFonts w:cstheme="minorHAnsi"/>
                <w:b/>
                <w:color w:val="FFFFFF" w:themeColor="background1"/>
                <w:sz w:val="22"/>
                <w:szCs w:val="22"/>
              </w:rPr>
            </w:pPr>
            <w:r w:rsidRPr="009522A6">
              <w:rPr>
                <w:rFonts w:cstheme="minorHAnsi"/>
                <w:b/>
                <w:color w:val="FFFFFF" w:themeColor="background1"/>
                <w:sz w:val="22"/>
                <w:szCs w:val="22"/>
              </w:rPr>
              <w:t>NVL</w:t>
            </w:r>
            <w:r w:rsidR="008042F1" w:rsidRPr="009522A6">
              <w:rPr>
                <w:rFonts w:cstheme="minorHAnsi"/>
                <w:b/>
                <w:color w:val="FFFFFF" w:themeColor="background1"/>
                <w:sz w:val="22"/>
                <w:szCs w:val="22"/>
              </w:rPr>
              <w:t xml:space="preserve"> Target Signal Name</w:t>
            </w:r>
          </w:p>
        </w:tc>
      </w:tr>
      <w:tr w:rsidR="008042F1" w:rsidRPr="009522A6" w14:paraId="6800C125" w14:textId="77777777" w:rsidTr="008650DC">
        <w:trPr>
          <w:trHeight w:hRule="exact" w:val="288"/>
        </w:trPr>
        <w:tc>
          <w:tcPr>
            <w:tcW w:w="809" w:type="pct"/>
            <w:vAlign w:val="center"/>
          </w:tcPr>
          <w:p w14:paraId="32C62920" w14:textId="0CDDFD19"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w:t>
            </w:r>
          </w:p>
        </w:tc>
        <w:tc>
          <w:tcPr>
            <w:tcW w:w="2333" w:type="pct"/>
            <w:vAlign w:val="center"/>
          </w:tcPr>
          <w:p w14:paraId="77248524" w14:textId="3B4352DE"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TCK0</w:t>
            </w:r>
          </w:p>
        </w:tc>
        <w:tc>
          <w:tcPr>
            <w:tcW w:w="1858" w:type="pct"/>
            <w:vAlign w:val="center"/>
          </w:tcPr>
          <w:p w14:paraId="4F14B215" w14:textId="61DF76B9" w:rsidR="008042F1" w:rsidRPr="009522A6" w:rsidRDefault="001F43E2" w:rsidP="00660477">
            <w:pPr>
              <w:spacing w:before="0" w:after="0"/>
              <w:rPr>
                <w:rFonts w:cstheme="minorHAnsi"/>
                <w:color w:val="000000" w:themeColor="text1"/>
                <w:sz w:val="22"/>
                <w:szCs w:val="22"/>
              </w:rPr>
            </w:pPr>
            <w:r w:rsidRPr="009522A6">
              <w:rPr>
                <w:rFonts w:cstheme="minorHAnsi"/>
                <w:color w:val="000000"/>
                <w:sz w:val="22"/>
                <w:szCs w:val="22"/>
              </w:rPr>
              <w:t>JTAG_PCD_TCK</w:t>
            </w:r>
          </w:p>
        </w:tc>
      </w:tr>
      <w:tr w:rsidR="008042F1" w:rsidRPr="009522A6" w14:paraId="269AAA24" w14:textId="77777777" w:rsidTr="008650DC">
        <w:trPr>
          <w:trHeight w:hRule="exact" w:val="288"/>
        </w:trPr>
        <w:tc>
          <w:tcPr>
            <w:tcW w:w="809" w:type="pct"/>
            <w:vAlign w:val="center"/>
          </w:tcPr>
          <w:p w14:paraId="7FFE8965" w14:textId="3B1907D6"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51</w:t>
            </w:r>
          </w:p>
        </w:tc>
        <w:tc>
          <w:tcPr>
            <w:tcW w:w="2333" w:type="pct"/>
            <w:vAlign w:val="center"/>
          </w:tcPr>
          <w:p w14:paraId="62E9E98A" w14:textId="4A4E65D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TCK1</w:t>
            </w:r>
          </w:p>
        </w:tc>
        <w:tc>
          <w:tcPr>
            <w:tcW w:w="1858" w:type="pct"/>
            <w:vAlign w:val="center"/>
          </w:tcPr>
          <w:p w14:paraId="42B14B18" w14:textId="66B23A00" w:rsidR="008042F1" w:rsidRPr="009522A6" w:rsidRDefault="000051C6" w:rsidP="00660477">
            <w:pPr>
              <w:spacing w:before="0" w:after="0"/>
              <w:rPr>
                <w:rFonts w:cstheme="minorHAnsi"/>
                <w:color w:val="000000" w:themeColor="text1"/>
                <w:sz w:val="22"/>
                <w:szCs w:val="22"/>
              </w:rPr>
            </w:pPr>
            <w:r w:rsidRPr="009522A6">
              <w:rPr>
                <w:rFonts w:cstheme="minorHAnsi"/>
                <w:color w:val="000000"/>
                <w:sz w:val="22"/>
                <w:szCs w:val="22"/>
              </w:rPr>
              <w:t xml:space="preserve">Res </w:t>
            </w:r>
            <w:r w:rsidR="008042F1" w:rsidRPr="009522A6">
              <w:rPr>
                <w:rFonts w:cstheme="minorHAnsi"/>
                <w:color w:val="000000"/>
                <w:sz w:val="22"/>
                <w:szCs w:val="22"/>
              </w:rPr>
              <w:t>0E pull-down to GND</w:t>
            </w:r>
          </w:p>
        </w:tc>
      </w:tr>
      <w:tr w:rsidR="008042F1" w:rsidRPr="009522A6" w14:paraId="333C83FD" w14:textId="77777777" w:rsidTr="008650DC">
        <w:trPr>
          <w:trHeight w:hRule="exact" w:val="288"/>
        </w:trPr>
        <w:tc>
          <w:tcPr>
            <w:tcW w:w="809" w:type="pct"/>
            <w:vAlign w:val="center"/>
          </w:tcPr>
          <w:p w14:paraId="167DF96D" w14:textId="6DD06B3E"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9</w:t>
            </w:r>
          </w:p>
        </w:tc>
        <w:tc>
          <w:tcPr>
            <w:tcW w:w="2333" w:type="pct"/>
            <w:vAlign w:val="center"/>
          </w:tcPr>
          <w:p w14:paraId="79D695F9" w14:textId="6FAF174A"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TRST_N</w:t>
            </w:r>
          </w:p>
        </w:tc>
        <w:tc>
          <w:tcPr>
            <w:tcW w:w="1858" w:type="pct"/>
            <w:vAlign w:val="center"/>
          </w:tcPr>
          <w:p w14:paraId="38446752" w14:textId="4A8F6B70" w:rsidR="008042F1" w:rsidRPr="009522A6" w:rsidRDefault="007D5799" w:rsidP="00660477">
            <w:pPr>
              <w:spacing w:before="0" w:after="0"/>
              <w:rPr>
                <w:rFonts w:cstheme="minorHAnsi"/>
                <w:color w:val="000000" w:themeColor="text1"/>
                <w:sz w:val="22"/>
                <w:szCs w:val="22"/>
              </w:rPr>
            </w:pPr>
            <w:r w:rsidRPr="009522A6">
              <w:rPr>
                <w:rFonts w:cstheme="minorHAnsi"/>
                <w:color w:val="000000"/>
                <w:sz w:val="22"/>
                <w:szCs w:val="22"/>
              </w:rPr>
              <w:t>JTAG_PCD_TRST_B</w:t>
            </w:r>
          </w:p>
        </w:tc>
      </w:tr>
      <w:tr w:rsidR="008042F1" w:rsidRPr="009522A6" w14:paraId="619010BD" w14:textId="77777777" w:rsidTr="008650DC">
        <w:trPr>
          <w:trHeight w:hRule="exact" w:val="288"/>
        </w:trPr>
        <w:tc>
          <w:tcPr>
            <w:tcW w:w="809" w:type="pct"/>
            <w:vAlign w:val="center"/>
          </w:tcPr>
          <w:p w14:paraId="33A05A87" w14:textId="2449C0C2"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2</w:t>
            </w:r>
          </w:p>
        </w:tc>
        <w:tc>
          <w:tcPr>
            <w:tcW w:w="2333" w:type="pct"/>
            <w:vAlign w:val="center"/>
          </w:tcPr>
          <w:p w14:paraId="29BDA9D0" w14:textId="3C74941D"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TMS</w:t>
            </w:r>
          </w:p>
        </w:tc>
        <w:tc>
          <w:tcPr>
            <w:tcW w:w="1858" w:type="pct"/>
            <w:vAlign w:val="center"/>
          </w:tcPr>
          <w:p w14:paraId="6C284FF3" w14:textId="61F01E23" w:rsidR="008042F1" w:rsidRPr="009522A6" w:rsidRDefault="007D5799" w:rsidP="00660477">
            <w:pPr>
              <w:spacing w:before="0" w:after="0"/>
              <w:rPr>
                <w:rFonts w:cstheme="minorHAnsi"/>
                <w:color w:val="000000" w:themeColor="text1"/>
                <w:sz w:val="22"/>
                <w:szCs w:val="22"/>
              </w:rPr>
            </w:pPr>
            <w:r w:rsidRPr="009522A6">
              <w:rPr>
                <w:rFonts w:cstheme="minorHAnsi"/>
                <w:color w:val="000000"/>
                <w:sz w:val="22"/>
                <w:szCs w:val="22"/>
              </w:rPr>
              <w:t>JTAG_PCD_TMS</w:t>
            </w:r>
          </w:p>
        </w:tc>
      </w:tr>
      <w:tr w:rsidR="008042F1" w:rsidRPr="009522A6" w14:paraId="54362897" w14:textId="77777777" w:rsidTr="008650DC">
        <w:trPr>
          <w:trHeight w:hRule="exact" w:val="288"/>
        </w:trPr>
        <w:tc>
          <w:tcPr>
            <w:tcW w:w="809" w:type="pct"/>
            <w:vAlign w:val="center"/>
          </w:tcPr>
          <w:p w14:paraId="6EDF1F6A" w14:textId="733F0AC9"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w:t>
            </w:r>
          </w:p>
        </w:tc>
        <w:tc>
          <w:tcPr>
            <w:tcW w:w="2333" w:type="pct"/>
            <w:vAlign w:val="center"/>
          </w:tcPr>
          <w:p w14:paraId="00C50FE9" w14:textId="548DAFB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TDI</w:t>
            </w:r>
          </w:p>
        </w:tc>
        <w:tc>
          <w:tcPr>
            <w:tcW w:w="1858" w:type="pct"/>
            <w:vAlign w:val="center"/>
          </w:tcPr>
          <w:p w14:paraId="23000E6D" w14:textId="38C9BCE7" w:rsidR="008042F1" w:rsidRPr="009522A6" w:rsidRDefault="007D5799" w:rsidP="00660477">
            <w:pPr>
              <w:spacing w:before="0" w:after="0"/>
              <w:rPr>
                <w:rFonts w:cstheme="minorHAnsi"/>
                <w:color w:val="000000" w:themeColor="text1"/>
                <w:sz w:val="22"/>
                <w:szCs w:val="22"/>
              </w:rPr>
            </w:pPr>
            <w:r w:rsidRPr="009522A6">
              <w:rPr>
                <w:rFonts w:cstheme="minorHAnsi"/>
                <w:color w:val="000000"/>
                <w:sz w:val="22"/>
                <w:szCs w:val="22"/>
              </w:rPr>
              <w:t>JTAG_PCD_TDI</w:t>
            </w:r>
          </w:p>
        </w:tc>
      </w:tr>
      <w:tr w:rsidR="008042F1" w:rsidRPr="009522A6" w14:paraId="16147625" w14:textId="77777777" w:rsidTr="008650DC">
        <w:trPr>
          <w:trHeight w:hRule="exact" w:val="288"/>
        </w:trPr>
        <w:tc>
          <w:tcPr>
            <w:tcW w:w="809" w:type="pct"/>
            <w:vAlign w:val="center"/>
          </w:tcPr>
          <w:p w14:paraId="3CC008A7" w14:textId="5AF56D15"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w:t>
            </w:r>
          </w:p>
        </w:tc>
        <w:tc>
          <w:tcPr>
            <w:tcW w:w="2333" w:type="pct"/>
            <w:vAlign w:val="center"/>
          </w:tcPr>
          <w:p w14:paraId="2E18BE18" w14:textId="1466A429"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TDO</w:t>
            </w:r>
          </w:p>
        </w:tc>
        <w:tc>
          <w:tcPr>
            <w:tcW w:w="1858" w:type="pct"/>
            <w:vAlign w:val="center"/>
          </w:tcPr>
          <w:p w14:paraId="064166E1" w14:textId="305882B7" w:rsidR="008042F1" w:rsidRPr="009522A6" w:rsidRDefault="00D2114F" w:rsidP="00660477">
            <w:pPr>
              <w:spacing w:before="0" w:after="0"/>
              <w:rPr>
                <w:rFonts w:cstheme="minorHAnsi"/>
                <w:color w:val="000000" w:themeColor="text1"/>
                <w:sz w:val="22"/>
                <w:szCs w:val="22"/>
              </w:rPr>
            </w:pPr>
            <w:r w:rsidRPr="009522A6">
              <w:rPr>
                <w:rFonts w:cstheme="minorHAnsi"/>
                <w:color w:val="000000"/>
                <w:sz w:val="22"/>
                <w:szCs w:val="22"/>
              </w:rPr>
              <w:t>JTAG_PCD_TDO</w:t>
            </w:r>
          </w:p>
        </w:tc>
      </w:tr>
      <w:tr w:rsidR="008042F1" w:rsidRPr="009522A6" w14:paraId="3E6DE779" w14:textId="77777777" w:rsidTr="008650DC">
        <w:trPr>
          <w:trHeight w:hRule="exact" w:val="288"/>
        </w:trPr>
        <w:tc>
          <w:tcPr>
            <w:tcW w:w="809" w:type="pct"/>
            <w:vAlign w:val="center"/>
          </w:tcPr>
          <w:p w14:paraId="2A0529F5" w14:textId="65636209"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10</w:t>
            </w:r>
          </w:p>
        </w:tc>
        <w:tc>
          <w:tcPr>
            <w:tcW w:w="2333" w:type="pct"/>
            <w:vAlign w:val="center"/>
          </w:tcPr>
          <w:p w14:paraId="23275E8B" w14:textId="30B4D594"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PREQ_N</w:t>
            </w:r>
          </w:p>
        </w:tc>
        <w:tc>
          <w:tcPr>
            <w:tcW w:w="1858" w:type="pct"/>
            <w:vAlign w:val="center"/>
          </w:tcPr>
          <w:p w14:paraId="3862B95D" w14:textId="24724E3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PREQ_B</w:t>
            </w:r>
          </w:p>
        </w:tc>
      </w:tr>
      <w:tr w:rsidR="008042F1" w:rsidRPr="009522A6" w14:paraId="18362198" w14:textId="77777777" w:rsidTr="008650DC">
        <w:trPr>
          <w:trHeight w:hRule="exact" w:val="288"/>
        </w:trPr>
        <w:tc>
          <w:tcPr>
            <w:tcW w:w="809" w:type="pct"/>
            <w:vAlign w:val="center"/>
          </w:tcPr>
          <w:p w14:paraId="68A04EB4" w14:textId="5030018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11</w:t>
            </w:r>
          </w:p>
        </w:tc>
        <w:tc>
          <w:tcPr>
            <w:tcW w:w="2333" w:type="pct"/>
            <w:vAlign w:val="center"/>
          </w:tcPr>
          <w:p w14:paraId="68F82BB3" w14:textId="5CB6840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PRDY_N</w:t>
            </w:r>
          </w:p>
        </w:tc>
        <w:tc>
          <w:tcPr>
            <w:tcW w:w="1858" w:type="pct"/>
            <w:vAlign w:val="center"/>
          </w:tcPr>
          <w:p w14:paraId="13B169D7" w14:textId="60F51741"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PRDY_B</w:t>
            </w:r>
          </w:p>
        </w:tc>
      </w:tr>
      <w:tr w:rsidR="008042F1" w:rsidRPr="009522A6" w14:paraId="17152476" w14:textId="77777777" w:rsidTr="008650DC">
        <w:trPr>
          <w:trHeight w:hRule="exact" w:val="288"/>
        </w:trPr>
        <w:tc>
          <w:tcPr>
            <w:tcW w:w="809" w:type="pct"/>
            <w:vAlign w:val="center"/>
          </w:tcPr>
          <w:p w14:paraId="0CD582AC" w14:textId="3589F05B"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8</w:t>
            </w:r>
          </w:p>
        </w:tc>
        <w:tc>
          <w:tcPr>
            <w:tcW w:w="2333" w:type="pct"/>
            <w:vAlign w:val="center"/>
          </w:tcPr>
          <w:p w14:paraId="7602B9E0" w14:textId="07D6A17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 xml:space="preserve">TRST_PD </w:t>
            </w:r>
          </w:p>
        </w:tc>
        <w:tc>
          <w:tcPr>
            <w:tcW w:w="1858" w:type="pct"/>
            <w:vAlign w:val="center"/>
          </w:tcPr>
          <w:p w14:paraId="61A1CBD2" w14:textId="1C8DFBBC" w:rsidR="008042F1" w:rsidRPr="009522A6" w:rsidRDefault="009F6FC0" w:rsidP="00660477">
            <w:pPr>
              <w:spacing w:before="0" w:after="0"/>
              <w:rPr>
                <w:rFonts w:cstheme="minorHAnsi"/>
                <w:color w:val="000000" w:themeColor="text1"/>
                <w:sz w:val="22"/>
                <w:szCs w:val="22"/>
              </w:rPr>
            </w:pPr>
            <w:r w:rsidRPr="009522A6">
              <w:rPr>
                <w:rFonts w:cstheme="minorHAnsi"/>
                <w:color w:val="000000"/>
                <w:sz w:val="22"/>
                <w:szCs w:val="22"/>
              </w:rPr>
              <w:t>Defensive pull-down</w:t>
            </w:r>
          </w:p>
        </w:tc>
      </w:tr>
      <w:tr w:rsidR="008042F1" w:rsidRPr="009522A6" w14:paraId="18EAFAD2" w14:textId="77777777" w:rsidTr="008650DC">
        <w:trPr>
          <w:trHeight w:hRule="exact" w:val="288"/>
        </w:trPr>
        <w:tc>
          <w:tcPr>
            <w:tcW w:w="809" w:type="pct"/>
            <w:vAlign w:val="center"/>
          </w:tcPr>
          <w:p w14:paraId="0702FADE" w14:textId="108CD23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42</w:t>
            </w:r>
          </w:p>
        </w:tc>
        <w:tc>
          <w:tcPr>
            <w:tcW w:w="2333" w:type="pct"/>
            <w:vAlign w:val="center"/>
          </w:tcPr>
          <w:p w14:paraId="185EB91E" w14:textId="05685D1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HOOK[0] (CLTAP_PWRGOOD)</w:t>
            </w:r>
          </w:p>
        </w:tc>
        <w:tc>
          <w:tcPr>
            <w:tcW w:w="1858" w:type="pct"/>
            <w:vAlign w:val="center"/>
          </w:tcPr>
          <w:p w14:paraId="04F07CA8" w14:textId="0FC74905"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RSMRST_B</w:t>
            </w:r>
          </w:p>
        </w:tc>
      </w:tr>
      <w:tr w:rsidR="008042F1" w:rsidRPr="009522A6" w14:paraId="04C448D3" w14:textId="77777777" w:rsidTr="008650DC">
        <w:trPr>
          <w:trHeight w:hRule="exact" w:val="288"/>
        </w:trPr>
        <w:tc>
          <w:tcPr>
            <w:tcW w:w="809" w:type="pct"/>
            <w:vAlign w:val="center"/>
          </w:tcPr>
          <w:p w14:paraId="509850C5" w14:textId="6B48F13F"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36</w:t>
            </w:r>
          </w:p>
        </w:tc>
        <w:tc>
          <w:tcPr>
            <w:tcW w:w="2333" w:type="pct"/>
            <w:vAlign w:val="center"/>
          </w:tcPr>
          <w:p w14:paraId="7E5F8056" w14:textId="685BF31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HOOK[3] (BOOT_HALT_N)</w:t>
            </w:r>
          </w:p>
        </w:tc>
        <w:tc>
          <w:tcPr>
            <w:tcW w:w="1858" w:type="pct"/>
            <w:vAlign w:val="center"/>
          </w:tcPr>
          <w:p w14:paraId="30CB5D3A" w14:textId="2A88FD0A"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BOOTHALT_B</w:t>
            </w:r>
          </w:p>
        </w:tc>
      </w:tr>
      <w:tr w:rsidR="008042F1" w:rsidRPr="009522A6" w14:paraId="2AC55F9C" w14:textId="77777777" w:rsidTr="008650DC">
        <w:trPr>
          <w:trHeight w:hRule="exact" w:val="288"/>
        </w:trPr>
        <w:tc>
          <w:tcPr>
            <w:tcW w:w="809" w:type="pct"/>
            <w:vAlign w:val="center"/>
          </w:tcPr>
          <w:p w14:paraId="44DB56EC" w14:textId="64603A0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7</w:t>
            </w:r>
          </w:p>
        </w:tc>
        <w:tc>
          <w:tcPr>
            <w:tcW w:w="2333" w:type="pct"/>
            <w:vAlign w:val="center"/>
          </w:tcPr>
          <w:p w14:paraId="2DA27E44" w14:textId="5A9E1C3E"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HOOK[6] (PMODE)</w:t>
            </w:r>
          </w:p>
        </w:tc>
        <w:tc>
          <w:tcPr>
            <w:tcW w:w="1858" w:type="pct"/>
            <w:vAlign w:val="center"/>
          </w:tcPr>
          <w:p w14:paraId="4DD2CB12" w14:textId="7EAE553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DBG_PMODE</w:t>
            </w:r>
          </w:p>
        </w:tc>
      </w:tr>
      <w:tr w:rsidR="008042F1" w:rsidRPr="009522A6" w14:paraId="210844E4" w14:textId="77777777" w:rsidTr="008650DC">
        <w:trPr>
          <w:trHeight w:hRule="exact" w:val="288"/>
        </w:trPr>
        <w:tc>
          <w:tcPr>
            <w:tcW w:w="809" w:type="pct"/>
            <w:vAlign w:val="center"/>
          </w:tcPr>
          <w:p w14:paraId="38A94FAB" w14:textId="0108A90E"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38</w:t>
            </w:r>
          </w:p>
        </w:tc>
        <w:tc>
          <w:tcPr>
            <w:tcW w:w="2333" w:type="pct"/>
            <w:vAlign w:val="center"/>
          </w:tcPr>
          <w:p w14:paraId="5262192E" w14:textId="444A31DD"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HOOK[2] (EAR_N strap)</w:t>
            </w:r>
          </w:p>
        </w:tc>
        <w:tc>
          <w:tcPr>
            <w:tcW w:w="1858" w:type="pct"/>
            <w:vAlign w:val="center"/>
          </w:tcPr>
          <w:p w14:paraId="186CCD2F" w14:textId="5A677116" w:rsidR="008042F1" w:rsidRPr="009522A6" w:rsidRDefault="008A79DD" w:rsidP="00660477">
            <w:pPr>
              <w:spacing w:before="0" w:after="0"/>
              <w:rPr>
                <w:rFonts w:cstheme="minorHAnsi"/>
                <w:color w:val="000000" w:themeColor="text1"/>
                <w:sz w:val="22"/>
                <w:szCs w:val="22"/>
              </w:rPr>
            </w:pPr>
            <w:r w:rsidRPr="009522A6">
              <w:rPr>
                <w:rFonts w:cstheme="minorHAnsi"/>
                <w:color w:val="000000" w:themeColor="text1"/>
                <w:sz w:val="22"/>
                <w:szCs w:val="22"/>
              </w:rPr>
              <w:t>Test point</w:t>
            </w:r>
          </w:p>
        </w:tc>
      </w:tr>
      <w:tr w:rsidR="008042F1" w:rsidRPr="009522A6" w14:paraId="0F2E3EC1" w14:textId="77777777" w:rsidTr="008650DC">
        <w:trPr>
          <w:trHeight w:hRule="exact" w:val="288"/>
        </w:trPr>
        <w:tc>
          <w:tcPr>
            <w:tcW w:w="809" w:type="pct"/>
            <w:vAlign w:val="center"/>
          </w:tcPr>
          <w:p w14:paraId="315D39E0" w14:textId="3E3679F7"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15</w:t>
            </w:r>
          </w:p>
        </w:tc>
        <w:tc>
          <w:tcPr>
            <w:tcW w:w="2333" w:type="pct"/>
            <w:vAlign w:val="center"/>
          </w:tcPr>
          <w:p w14:paraId="60820E9B" w14:textId="4AF1C096"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POD_PRESENT1_N (SOC)</w:t>
            </w:r>
          </w:p>
        </w:tc>
        <w:tc>
          <w:tcPr>
            <w:tcW w:w="1858" w:type="pct"/>
            <w:vAlign w:val="center"/>
          </w:tcPr>
          <w:p w14:paraId="78772E0A" w14:textId="37761BC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SPI0_IO_2 (Strap)</w:t>
            </w:r>
          </w:p>
        </w:tc>
      </w:tr>
      <w:tr w:rsidR="008042F1" w:rsidRPr="009522A6" w14:paraId="3982435A" w14:textId="77777777" w:rsidTr="008650DC">
        <w:trPr>
          <w:trHeight w:hRule="exact" w:val="288"/>
        </w:trPr>
        <w:tc>
          <w:tcPr>
            <w:tcW w:w="809" w:type="pct"/>
            <w:vAlign w:val="center"/>
          </w:tcPr>
          <w:p w14:paraId="41B3DBA9" w14:textId="491365BF"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17</w:t>
            </w:r>
          </w:p>
        </w:tc>
        <w:tc>
          <w:tcPr>
            <w:tcW w:w="2333" w:type="pct"/>
            <w:vAlign w:val="center"/>
          </w:tcPr>
          <w:p w14:paraId="1D35611D" w14:textId="77777777" w:rsidR="00E125D9" w:rsidRPr="009522A6" w:rsidRDefault="008042F1" w:rsidP="00660477">
            <w:pPr>
              <w:spacing w:before="0" w:after="0"/>
              <w:rPr>
                <w:rFonts w:cstheme="minorHAnsi"/>
                <w:color w:val="000000"/>
                <w:sz w:val="22"/>
                <w:szCs w:val="22"/>
              </w:rPr>
            </w:pPr>
            <w:r w:rsidRPr="009522A6">
              <w:rPr>
                <w:rFonts w:cstheme="minorHAnsi"/>
                <w:color w:val="000000"/>
                <w:sz w:val="22"/>
                <w:szCs w:val="22"/>
              </w:rPr>
              <w:t xml:space="preserve">POD_PRESENT2_N </w:t>
            </w:r>
          </w:p>
          <w:p w14:paraId="2BFECBBF" w14:textId="55724E5E"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(PCH DEBUG_CONSENT_N Strap)</w:t>
            </w:r>
          </w:p>
        </w:tc>
        <w:tc>
          <w:tcPr>
            <w:tcW w:w="1858" w:type="pct"/>
            <w:vAlign w:val="center"/>
          </w:tcPr>
          <w:p w14:paraId="68DB20B2" w14:textId="11026AD5" w:rsidR="008042F1" w:rsidRPr="009522A6" w:rsidRDefault="00202895" w:rsidP="00660477">
            <w:pPr>
              <w:spacing w:before="0" w:after="0"/>
              <w:rPr>
                <w:rFonts w:cstheme="minorHAnsi"/>
                <w:color w:val="000000" w:themeColor="text1"/>
                <w:sz w:val="22"/>
                <w:szCs w:val="22"/>
              </w:rPr>
            </w:pPr>
            <w:r w:rsidRPr="009522A6">
              <w:rPr>
                <w:rFonts w:cstheme="minorHAnsi"/>
                <w:color w:val="000000" w:themeColor="text1"/>
                <w:sz w:val="22"/>
                <w:szCs w:val="22"/>
              </w:rPr>
              <w:t>Defensive pull-down</w:t>
            </w:r>
          </w:p>
        </w:tc>
      </w:tr>
      <w:tr w:rsidR="008042F1" w:rsidRPr="009522A6" w14:paraId="6A56C0D9" w14:textId="77777777" w:rsidTr="008650DC">
        <w:trPr>
          <w:trHeight w:hRule="exact" w:val="288"/>
        </w:trPr>
        <w:tc>
          <w:tcPr>
            <w:tcW w:w="809" w:type="pct"/>
            <w:vAlign w:val="center"/>
          </w:tcPr>
          <w:p w14:paraId="312221C5" w14:textId="273C64A0"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40</w:t>
            </w:r>
          </w:p>
        </w:tc>
        <w:tc>
          <w:tcPr>
            <w:tcW w:w="2333" w:type="pct"/>
            <w:vAlign w:val="center"/>
          </w:tcPr>
          <w:p w14:paraId="05764901" w14:textId="52ED136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HOOK[1] (POWER_BTN_N)</w:t>
            </w:r>
          </w:p>
        </w:tc>
        <w:tc>
          <w:tcPr>
            <w:tcW w:w="1858" w:type="pct"/>
            <w:vAlign w:val="center"/>
          </w:tcPr>
          <w:p w14:paraId="25DB54F3" w14:textId="6C0F63D6"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Power_button_n</w:t>
            </w:r>
          </w:p>
        </w:tc>
      </w:tr>
      <w:tr w:rsidR="008042F1" w:rsidRPr="009522A6" w14:paraId="74A20705" w14:textId="77777777" w:rsidTr="008650DC">
        <w:trPr>
          <w:trHeight w:hRule="exact" w:val="288"/>
        </w:trPr>
        <w:tc>
          <w:tcPr>
            <w:tcW w:w="809" w:type="pct"/>
            <w:vAlign w:val="center"/>
          </w:tcPr>
          <w:p w14:paraId="505EFA3B" w14:textId="2575F2C5"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6</w:t>
            </w:r>
          </w:p>
        </w:tc>
        <w:tc>
          <w:tcPr>
            <w:tcW w:w="2333" w:type="pct"/>
            <w:vAlign w:val="center"/>
          </w:tcPr>
          <w:p w14:paraId="66B281C6" w14:textId="38EF23F1"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HOOK[7] / nReset (RESET_BTN_N)</w:t>
            </w:r>
          </w:p>
        </w:tc>
        <w:tc>
          <w:tcPr>
            <w:tcW w:w="1858" w:type="pct"/>
            <w:vAlign w:val="center"/>
          </w:tcPr>
          <w:p w14:paraId="692968B0" w14:textId="4942AD1E"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Reset_button_n</w:t>
            </w:r>
          </w:p>
        </w:tc>
      </w:tr>
      <w:tr w:rsidR="008042F1" w:rsidRPr="009522A6" w14:paraId="464EBA9B" w14:textId="77777777" w:rsidTr="008650DC">
        <w:trPr>
          <w:trHeight w:hRule="exact" w:val="288"/>
        </w:trPr>
        <w:tc>
          <w:tcPr>
            <w:tcW w:w="809" w:type="pct"/>
            <w:vAlign w:val="center"/>
          </w:tcPr>
          <w:p w14:paraId="2BBC8BBE" w14:textId="1DF82633"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34</w:t>
            </w:r>
          </w:p>
        </w:tc>
        <w:tc>
          <w:tcPr>
            <w:tcW w:w="2333" w:type="pct"/>
            <w:vAlign w:val="center"/>
          </w:tcPr>
          <w:p w14:paraId="7B49CB1E" w14:textId="53DE453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RSVD[1]</w:t>
            </w:r>
          </w:p>
        </w:tc>
        <w:tc>
          <w:tcPr>
            <w:tcW w:w="1858" w:type="pct"/>
            <w:vAlign w:val="center"/>
          </w:tcPr>
          <w:p w14:paraId="59023F99" w14:textId="1113701C"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No Connect</w:t>
            </w:r>
          </w:p>
        </w:tc>
      </w:tr>
      <w:tr w:rsidR="008042F1" w:rsidRPr="009522A6" w14:paraId="198F5D0A" w14:textId="77777777" w:rsidTr="008650DC">
        <w:trPr>
          <w:trHeight w:hRule="exact" w:val="288"/>
        </w:trPr>
        <w:tc>
          <w:tcPr>
            <w:tcW w:w="809" w:type="pct"/>
            <w:vAlign w:val="center"/>
          </w:tcPr>
          <w:p w14:paraId="31010473" w14:textId="31C09D1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55</w:t>
            </w:r>
          </w:p>
        </w:tc>
        <w:tc>
          <w:tcPr>
            <w:tcW w:w="2333" w:type="pct"/>
            <w:vAlign w:val="center"/>
          </w:tcPr>
          <w:p w14:paraId="0F1484C0" w14:textId="4556662C"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HOOK[8]</w:t>
            </w:r>
          </w:p>
        </w:tc>
        <w:tc>
          <w:tcPr>
            <w:tcW w:w="1858" w:type="pct"/>
            <w:vAlign w:val="center"/>
          </w:tcPr>
          <w:p w14:paraId="21356C7B" w14:textId="0091A13E" w:rsidR="008042F1" w:rsidRPr="009522A6" w:rsidRDefault="009A3DD6" w:rsidP="00660477">
            <w:pPr>
              <w:spacing w:before="0" w:after="0"/>
              <w:rPr>
                <w:rFonts w:cstheme="minorHAnsi"/>
                <w:color w:val="000000" w:themeColor="text1"/>
                <w:sz w:val="22"/>
                <w:szCs w:val="22"/>
              </w:rPr>
            </w:pPr>
            <w:r w:rsidRPr="009522A6">
              <w:rPr>
                <w:rFonts w:cstheme="minorHAnsi"/>
                <w:color w:val="000000"/>
                <w:sz w:val="22"/>
                <w:szCs w:val="22"/>
              </w:rPr>
              <w:t>JTAG_PCD_MBPB_0</w:t>
            </w:r>
          </w:p>
        </w:tc>
      </w:tr>
      <w:tr w:rsidR="008042F1" w:rsidRPr="009522A6" w14:paraId="1BF0F8F9" w14:textId="77777777" w:rsidTr="008650DC">
        <w:trPr>
          <w:trHeight w:hRule="exact" w:val="288"/>
        </w:trPr>
        <w:tc>
          <w:tcPr>
            <w:tcW w:w="809" w:type="pct"/>
            <w:vAlign w:val="center"/>
          </w:tcPr>
          <w:p w14:paraId="4213CE32" w14:textId="2A2EDBEB"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53</w:t>
            </w:r>
          </w:p>
        </w:tc>
        <w:tc>
          <w:tcPr>
            <w:tcW w:w="2333" w:type="pct"/>
            <w:vAlign w:val="center"/>
          </w:tcPr>
          <w:p w14:paraId="0CDA2850" w14:textId="62B78EC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HOOK[9]</w:t>
            </w:r>
          </w:p>
        </w:tc>
        <w:tc>
          <w:tcPr>
            <w:tcW w:w="1858" w:type="pct"/>
            <w:vAlign w:val="center"/>
          </w:tcPr>
          <w:p w14:paraId="284937DE" w14:textId="0611C7B7" w:rsidR="008042F1" w:rsidRPr="009522A6" w:rsidRDefault="007A117A" w:rsidP="00660477">
            <w:pPr>
              <w:spacing w:before="0" w:after="0"/>
              <w:rPr>
                <w:rFonts w:cstheme="minorHAnsi"/>
                <w:color w:val="000000" w:themeColor="text1"/>
                <w:sz w:val="22"/>
                <w:szCs w:val="22"/>
              </w:rPr>
            </w:pPr>
            <w:r w:rsidRPr="009522A6">
              <w:rPr>
                <w:rFonts w:cstheme="minorHAnsi"/>
                <w:color w:val="000000"/>
                <w:sz w:val="22"/>
                <w:szCs w:val="22"/>
              </w:rPr>
              <w:t>JTAG_PCD_MBPB_1</w:t>
            </w:r>
          </w:p>
        </w:tc>
      </w:tr>
      <w:tr w:rsidR="008042F1" w:rsidRPr="009522A6" w14:paraId="1C5DC85E" w14:textId="77777777" w:rsidTr="008650DC">
        <w:trPr>
          <w:trHeight w:hRule="exact" w:val="288"/>
        </w:trPr>
        <w:tc>
          <w:tcPr>
            <w:tcW w:w="809" w:type="pct"/>
            <w:vAlign w:val="center"/>
          </w:tcPr>
          <w:p w14:paraId="7758098A" w14:textId="217CD4C0"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13</w:t>
            </w:r>
          </w:p>
        </w:tc>
        <w:tc>
          <w:tcPr>
            <w:tcW w:w="2333" w:type="pct"/>
            <w:vAlign w:val="center"/>
          </w:tcPr>
          <w:p w14:paraId="0772FC2E" w14:textId="4CFA8D69"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PTI_0_CLK</w:t>
            </w:r>
          </w:p>
        </w:tc>
        <w:tc>
          <w:tcPr>
            <w:tcW w:w="1858" w:type="pct"/>
            <w:vAlign w:val="center"/>
          </w:tcPr>
          <w:p w14:paraId="61412CBA" w14:textId="430FCFC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GPP_B_19</w:t>
            </w:r>
          </w:p>
        </w:tc>
      </w:tr>
      <w:tr w:rsidR="008042F1" w:rsidRPr="009522A6" w14:paraId="7BE580AD" w14:textId="77777777" w:rsidTr="008650DC">
        <w:trPr>
          <w:trHeight w:hRule="exact" w:val="288"/>
        </w:trPr>
        <w:tc>
          <w:tcPr>
            <w:tcW w:w="809" w:type="pct"/>
            <w:vAlign w:val="center"/>
          </w:tcPr>
          <w:p w14:paraId="5E44F0EF" w14:textId="50A409CC"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19..33 odd</w:t>
            </w:r>
          </w:p>
        </w:tc>
        <w:tc>
          <w:tcPr>
            <w:tcW w:w="2333" w:type="pct"/>
            <w:vAlign w:val="center"/>
          </w:tcPr>
          <w:p w14:paraId="15DBDA71" w14:textId="4018A988"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PTI_0_DATA[0..7]</w:t>
            </w:r>
          </w:p>
        </w:tc>
        <w:tc>
          <w:tcPr>
            <w:tcW w:w="1858" w:type="pct"/>
            <w:vAlign w:val="center"/>
          </w:tcPr>
          <w:p w14:paraId="2E57DDD2" w14:textId="0D2C98C2"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GPP_B_[2:8,18]</w:t>
            </w:r>
          </w:p>
        </w:tc>
      </w:tr>
      <w:tr w:rsidR="008042F1" w:rsidRPr="009522A6" w14:paraId="382EE5D3" w14:textId="77777777" w:rsidTr="008650DC">
        <w:trPr>
          <w:trHeight w:hRule="exact" w:val="288"/>
        </w:trPr>
        <w:tc>
          <w:tcPr>
            <w:tcW w:w="809" w:type="pct"/>
            <w:vAlign w:val="center"/>
          </w:tcPr>
          <w:p w14:paraId="616F3C7C" w14:textId="02ECEF7F"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59</w:t>
            </w:r>
          </w:p>
        </w:tc>
        <w:tc>
          <w:tcPr>
            <w:tcW w:w="2333" w:type="pct"/>
            <w:vAlign w:val="center"/>
          </w:tcPr>
          <w:p w14:paraId="0370593C" w14:textId="56AC8445"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PTI_3_CLK</w:t>
            </w:r>
          </w:p>
        </w:tc>
        <w:tc>
          <w:tcPr>
            <w:tcW w:w="1858" w:type="pct"/>
            <w:vAlign w:val="center"/>
          </w:tcPr>
          <w:p w14:paraId="081C13C3" w14:textId="335B408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GPP_D_8</w:t>
            </w:r>
          </w:p>
        </w:tc>
      </w:tr>
      <w:tr w:rsidR="008042F1" w:rsidRPr="009522A6" w14:paraId="16FB19F2" w14:textId="77777777" w:rsidTr="008650DC">
        <w:trPr>
          <w:trHeight w:hRule="exact" w:val="288"/>
        </w:trPr>
        <w:tc>
          <w:tcPr>
            <w:tcW w:w="809" w:type="pct"/>
            <w:vAlign w:val="center"/>
          </w:tcPr>
          <w:p w14:paraId="1EF42E7E" w14:textId="4EC8713C"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35..49 odd</w:t>
            </w:r>
          </w:p>
        </w:tc>
        <w:tc>
          <w:tcPr>
            <w:tcW w:w="2333" w:type="pct"/>
            <w:vAlign w:val="center"/>
          </w:tcPr>
          <w:p w14:paraId="18A85657" w14:textId="5EF67975"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PTI_0_DATA[8..15]/</w:t>
            </w:r>
            <w:r w:rsidRPr="009522A6">
              <w:rPr>
                <w:rFonts w:cstheme="minorHAnsi"/>
                <w:color w:val="000000"/>
                <w:sz w:val="22"/>
                <w:szCs w:val="22"/>
              </w:rPr>
              <w:br/>
              <w:t>PTI_3_DATA[0..7]</w:t>
            </w:r>
          </w:p>
        </w:tc>
        <w:tc>
          <w:tcPr>
            <w:tcW w:w="1858" w:type="pct"/>
            <w:vAlign w:val="center"/>
          </w:tcPr>
          <w:p w14:paraId="0D0514C9" w14:textId="5672CB62"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GPP_B_[17,20,21,23]</w:t>
            </w:r>
            <w:r w:rsidRPr="009522A6">
              <w:rPr>
                <w:rFonts w:cstheme="minorHAnsi"/>
                <w:color w:val="000000"/>
                <w:sz w:val="22"/>
                <w:szCs w:val="22"/>
              </w:rPr>
              <w:br/>
              <w:t>GPP_D_[3,5,6,7]</w:t>
            </w:r>
          </w:p>
        </w:tc>
      </w:tr>
      <w:tr w:rsidR="008042F1" w:rsidRPr="009522A6" w14:paraId="56E7BABC" w14:textId="77777777" w:rsidTr="008650DC">
        <w:trPr>
          <w:trHeight w:hRule="exact" w:val="288"/>
        </w:trPr>
        <w:tc>
          <w:tcPr>
            <w:tcW w:w="809" w:type="pct"/>
            <w:vAlign w:val="center"/>
          </w:tcPr>
          <w:p w14:paraId="2F08D3BD" w14:textId="0CF16584"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14</w:t>
            </w:r>
          </w:p>
        </w:tc>
        <w:tc>
          <w:tcPr>
            <w:tcW w:w="2333" w:type="pct"/>
            <w:vAlign w:val="center"/>
          </w:tcPr>
          <w:p w14:paraId="00AFB3BC" w14:textId="23D0368C"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PTI_1_CLK</w:t>
            </w:r>
          </w:p>
        </w:tc>
        <w:tc>
          <w:tcPr>
            <w:tcW w:w="1858" w:type="pct"/>
            <w:vAlign w:val="center"/>
          </w:tcPr>
          <w:p w14:paraId="6F8EDE01" w14:textId="05C9582D"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r w:rsidR="008042F1" w:rsidRPr="009522A6" w14:paraId="0CB8BB92" w14:textId="77777777" w:rsidTr="008650DC">
        <w:trPr>
          <w:trHeight w:hRule="exact" w:val="288"/>
        </w:trPr>
        <w:tc>
          <w:tcPr>
            <w:tcW w:w="809" w:type="pct"/>
            <w:vAlign w:val="center"/>
          </w:tcPr>
          <w:p w14:paraId="762E9624" w14:textId="18487C7C"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18..32 even</w:t>
            </w:r>
          </w:p>
        </w:tc>
        <w:tc>
          <w:tcPr>
            <w:tcW w:w="2333" w:type="pct"/>
            <w:vAlign w:val="center"/>
          </w:tcPr>
          <w:p w14:paraId="7442DE55" w14:textId="2FDC5520"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PTI_1_DATA[0..7]</w:t>
            </w:r>
          </w:p>
        </w:tc>
        <w:tc>
          <w:tcPr>
            <w:tcW w:w="1858" w:type="pct"/>
            <w:vAlign w:val="center"/>
          </w:tcPr>
          <w:p w14:paraId="44585B70" w14:textId="32BA6951"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No Connect</w:t>
            </w:r>
          </w:p>
        </w:tc>
      </w:tr>
      <w:tr w:rsidR="008042F1" w:rsidRPr="009522A6" w14:paraId="1C18893D" w14:textId="77777777" w:rsidTr="008650DC">
        <w:trPr>
          <w:trHeight w:hRule="exact" w:val="288"/>
        </w:trPr>
        <w:tc>
          <w:tcPr>
            <w:tcW w:w="809" w:type="pct"/>
            <w:vAlign w:val="center"/>
          </w:tcPr>
          <w:p w14:paraId="34F8871F" w14:textId="34672736"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60</w:t>
            </w:r>
          </w:p>
        </w:tc>
        <w:tc>
          <w:tcPr>
            <w:tcW w:w="2333" w:type="pct"/>
            <w:vAlign w:val="center"/>
          </w:tcPr>
          <w:p w14:paraId="3D648348" w14:textId="745813D6"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PTI_2_CLK</w:t>
            </w:r>
          </w:p>
        </w:tc>
        <w:tc>
          <w:tcPr>
            <w:tcW w:w="1858" w:type="pct"/>
            <w:vAlign w:val="center"/>
          </w:tcPr>
          <w:p w14:paraId="540D44E3" w14:textId="71FDF50C"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r w:rsidR="008042F1" w:rsidRPr="009522A6" w14:paraId="4E484594" w14:textId="77777777" w:rsidTr="008650DC">
        <w:trPr>
          <w:trHeight w:hRule="exact" w:val="288"/>
        </w:trPr>
        <w:tc>
          <w:tcPr>
            <w:tcW w:w="809" w:type="pct"/>
            <w:vAlign w:val="center"/>
          </w:tcPr>
          <w:p w14:paraId="52C10F64" w14:textId="36AEB463"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44,46</w:t>
            </w:r>
          </w:p>
        </w:tc>
        <w:tc>
          <w:tcPr>
            <w:tcW w:w="2333" w:type="pct"/>
            <w:vAlign w:val="center"/>
          </w:tcPr>
          <w:p w14:paraId="537854DB" w14:textId="674B0A8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RSVD[2..3]</w:t>
            </w:r>
          </w:p>
        </w:tc>
        <w:tc>
          <w:tcPr>
            <w:tcW w:w="1858" w:type="pct"/>
            <w:vAlign w:val="center"/>
          </w:tcPr>
          <w:p w14:paraId="4A5C341E" w14:textId="44DF278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No Connect</w:t>
            </w:r>
          </w:p>
        </w:tc>
      </w:tr>
      <w:tr w:rsidR="008042F1" w:rsidRPr="009522A6" w14:paraId="74B19EC8" w14:textId="77777777" w:rsidTr="008650DC">
        <w:trPr>
          <w:trHeight w:hRule="exact" w:val="288"/>
        </w:trPr>
        <w:tc>
          <w:tcPr>
            <w:tcW w:w="809" w:type="pct"/>
            <w:vAlign w:val="center"/>
          </w:tcPr>
          <w:p w14:paraId="2E31995E" w14:textId="3FFCE52D"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52</w:t>
            </w:r>
          </w:p>
        </w:tc>
        <w:tc>
          <w:tcPr>
            <w:tcW w:w="2333" w:type="pct"/>
            <w:vAlign w:val="center"/>
          </w:tcPr>
          <w:p w14:paraId="3FD58211" w14:textId="63F0B57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RSVD4</w:t>
            </w:r>
          </w:p>
        </w:tc>
        <w:tc>
          <w:tcPr>
            <w:tcW w:w="1858" w:type="pct"/>
            <w:vAlign w:val="center"/>
          </w:tcPr>
          <w:p w14:paraId="7CEB949F" w14:textId="7FE6FB9A" w:rsidR="008042F1" w:rsidRPr="009522A6" w:rsidRDefault="00B62DE5" w:rsidP="00660477">
            <w:pPr>
              <w:spacing w:before="0" w:after="0"/>
              <w:rPr>
                <w:rFonts w:cstheme="minorHAnsi"/>
                <w:color w:val="000000" w:themeColor="text1"/>
                <w:sz w:val="22"/>
                <w:szCs w:val="22"/>
              </w:rPr>
            </w:pPr>
            <w:r w:rsidRPr="009522A6">
              <w:rPr>
                <w:rFonts w:cstheme="minorHAnsi"/>
                <w:color w:val="000000"/>
                <w:sz w:val="22"/>
                <w:szCs w:val="22"/>
              </w:rPr>
              <w:t>+V3P3A_VAL</w:t>
            </w:r>
          </w:p>
        </w:tc>
      </w:tr>
      <w:tr w:rsidR="008042F1" w:rsidRPr="009522A6" w14:paraId="46E688DE" w14:textId="77777777" w:rsidTr="008650DC">
        <w:trPr>
          <w:trHeight w:hRule="exact" w:val="288"/>
        </w:trPr>
        <w:tc>
          <w:tcPr>
            <w:tcW w:w="809" w:type="pct"/>
            <w:vAlign w:val="center"/>
          </w:tcPr>
          <w:p w14:paraId="650485C3" w14:textId="52E42A5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54</w:t>
            </w:r>
          </w:p>
        </w:tc>
        <w:tc>
          <w:tcPr>
            <w:tcW w:w="2333" w:type="pct"/>
            <w:vAlign w:val="center"/>
          </w:tcPr>
          <w:p w14:paraId="798C6BB1" w14:textId="16384437"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DBG_UART_TX</w:t>
            </w:r>
          </w:p>
        </w:tc>
        <w:tc>
          <w:tcPr>
            <w:tcW w:w="1858" w:type="pct"/>
            <w:vAlign w:val="center"/>
          </w:tcPr>
          <w:p w14:paraId="1B0C6E0C" w14:textId="75480040" w:rsidR="008042F1" w:rsidRPr="009522A6" w:rsidRDefault="00055B98" w:rsidP="00660477">
            <w:pPr>
              <w:spacing w:before="0" w:after="0"/>
              <w:rPr>
                <w:rFonts w:cstheme="minorHAnsi"/>
                <w:color w:val="000000" w:themeColor="text1"/>
                <w:sz w:val="22"/>
                <w:szCs w:val="22"/>
              </w:rPr>
            </w:pPr>
            <w:r w:rsidRPr="009522A6">
              <w:rPr>
                <w:rFonts w:cstheme="minorHAnsi"/>
                <w:color w:val="000000"/>
                <w:sz w:val="22"/>
                <w:szCs w:val="22"/>
              </w:rPr>
              <w:t>UART1_TXD</w:t>
            </w:r>
          </w:p>
        </w:tc>
      </w:tr>
      <w:tr w:rsidR="008042F1" w:rsidRPr="009522A6" w14:paraId="610CA2CC" w14:textId="77777777" w:rsidTr="008650DC">
        <w:trPr>
          <w:trHeight w:hRule="exact" w:val="288"/>
        </w:trPr>
        <w:tc>
          <w:tcPr>
            <w:tcW w:w="809" w:type="pct"/>
            <w:vAlign w:val="center"/>
          </w:tcPr>
          <w:p w14:paraId="6A9DCF88" w14:textId="4496BA0C"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56</w:t>
            </w:r>
          </w:p>
        </w:tc>
        <w:tc>
          <w:tcPr>
            <w:tcW w:w="2333" w:type="pct"/>
            <w:vAlign w:val="center"/>
          </w:tcPr>
          <w:p w14:paraId="432F7836" w14:textId="656C454F"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DBG_UART_RX</w:t>
            </w:r>
          </w:p>
        </w:tc>
        <w:tc>
          <w:tcPr>
            <w:tcW w:w="1858" w:type="pct"/>
            <w:vAlign w:val="center"/>
          </w:tcPr>
          <w:p w14:paraId="0F23875D" w14:textId="3B1A58A6" w:rsidR="008042F1" w:rsidRPr="009522A6" w:rsidRDefault="008604D5" w:rsidP="00660477">
            <w:pPr>
              <w:spacing w:before="0" w:after="0"/>
              <w:rPr>
                <w:rFonts w:cstheme="minorHAnsi"/>
                <w:color w:val="000000" w:themeColor="text1"/>
                <w:sz w:val="22"/>
                <w:szCs w:val="22"/>
              </w:rPr>
            </w:pPr>
            <w:r w:rsidRPr="009522A6">
              <w:rPr>
                <w:rFonts w:cstheme="minorHAnsi"/>
                <w:color w:val="000000"/>
                <w:sz w:val="22"/>
                <w:szCs w:val="22"/>
              </w:rPr>
              <w:t>UART1_RXD</w:t>
            </w:r>
          </w:p>
        </w:tc>
      </w:tr>
      <w:tr w:rsidR="008042F1" w:rsidRPr="009522A6" w14:paraId="4A31BB0D" w14:textId="77777777" w:rsidTr="008650DC">
        <w:trPr>
          <w:trHeight w:hRule="exact" w:val="288"/>
        </w:trPr>
        <w:tc>
          <w:tcPr>
            <w:tcW w:w="809" w:type="pct"/>
            <w:vAlign w:val="center"/>
          </w:tcPr>
          <w:p w14:paraId="3C917ABF" w14:textId="2C79B6C9"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48</w:t>
            </w:r>
          </w:p>
        </w:tc>
        <w:tc>
          <w:tcPr>
            <w:tcW w:w="2333" w:type="pct"/>
            <w:vAlign w:val="center"/>
          </w:tcPr>
          <w:p w14:paraId="341ECA1A" w14:textId="54660014"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I2C_SCL</w:t>
            </w:r>
          </w:p>
        </w:tc>
        <w:tc>
          <w:tcPr>
            <w:tcW w:w="1858" w:type="pct"/>
            <w:vAlign w:val="center"/>
          </w:tcPr>
          <w:p w14:paraId="1C3C23AF" w14:textId="4AA97EE4" w:rsidR="008042F1" w:rsidRPr="009522A6" w:rsidRDefault="008F0BCA" w:rsidP="00660477">
            <w:pPr>
              <w:spacing w:before="0" w:after="0"/>
              <w:rPr>
                <w:rFonts w:cstheme="minorHAnsi"/>
                <w:color w:val="000000" w:themeColor="text1"/>
                <w:sz w:val="22"/>
                <w:szCs w:val="22"/>
              </w:rPr>
            </w:pPr>
            <w:r w:rsidRPr="009522A6">
              <w:rPr>
                <w:rFonts w:cstheme="minorHAnsi"/>
                <w:color w:val="000000"/>
                <w:sz w:val="22"/>
                <w:szCs w:val="22"/>
              </w:rPr>
              <w:t>SMB_CLK_S4</w:t>
            </w:r>
          </w:p>
        </w:tc>
      </w:tr>
      <w:tr w:rsidR="008042F1" w:rsidRPr="009522A6" w14:paraId="46D211E5" w14:textId="77777777" w:rsidTr="008650DC">
        <w:trPr>
          <w:trHeight w:hRule="exact" w:val="288"/>
        </w:trPr>
        <w:tc>
          <w:tcPr>
            <w:tcW w:w="809" w:type="pct"/>
            <w:vAlign w:val="center"/>
          </w:tcPr>
          <w:p w14:paraId="6E8D346F" w14:textId="5F632CD8"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50</w:t>
            </w:r>
          </w:p>
        </w:tc>
        <w:tc>
          <w:tcPr>
            <w:tcW w:w="2333" w:type="pct"/>
            <w:vAlign w:val="center"/>
          </w:tcPr>
          <w:p w14:paraId="3A21682E" w14:textId="7ABC5041"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I2C_SDA</w:t>
            </w:r>
          </w:p>
        </w:tc>
        <w:tc>
          <w:tcPr>
            <w:tcW w:w="1858" w:type="pct"/>
            <w:vAlign w:val="center"/>
          </w:tcPr>
          <w:p w14:paraId="2EA68F3E" w14:textId="2175CBD2" w:rsidR="008042F1" w:rsidRPr="009522A6" w:rsidRDefault="009D5287" w:rsidP="00660477">
            <w:pPr>
              <w:spacing w:before="0" w:after="0"/>
              <w:rPr>
                <w:rFonts w:cstheme="minorHAnsi"/>
                <w:color w:val="000000" w:themeColor="text1"/>
                <w:sz w:val="22"/>
                <w:szCs w:val="22"/>
              </w:rPr>
            </w:pPr>
            <w:r w:rsidRPr="009522A6">
              <w:rPr>
                <w:rFonts w:cstheme="minorHAnsi"/>
                <w:color w:val="000000"/>
                <w:sz w:val="22"/>
                <w:szCs w:val="22"/>
              </w:rPr>
              <w:t>SMB_DATA_S4</w:t>
            </w:r>
          </w:p>
        </w:tc>
      </w:tr>
      <w:tr w:rsidR="008042F1" w:rsidRPr="009522A6" w14:paraId="2C6B5FE3" w14:textId="77777777" w:rsidTr="008650DC">
        <w:trPr>
          <w:trHeight w:hRule="exact" w:val="288"/>
        </w:trPr>
        <w:tc>
          <w:tcPr>
            <w:tcW w:w="809" w:type="pct"/>
            <w:vAlign w:val="center"/>
          </w:tcPr>
          <w:p w14:paraId="65B72C5B" w14:textId="64C13B31"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w:t>
            </w:r>
          </w:p>
        </w:tc>
        <w:tc>
          <w:tcPr>
            <w:tcW w:w="2333" w:type="pct"/>
            <w:vAlign w:val="center"/>
          </w:tcPr>
          <w:p w14:paraId="3F2D7CB8" w14:textId="6408B4A5"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VREF_DEBUG</w:t>
            </w:r>
          </w:p>
        </w:tc>
        <w:tc>
          <w:tcPr>
            <w:tcW w:w="1858" w:type="pct"/>
            <w:vAlign w:val="center"/>
          </w:tcPr>
          <w:p w14:paraId="4F167AA1" w14:textId="6083FB01" w:rsidR="008042F1" w:rsidRPr="009522A6" w:rsidRDefault="00EE1840" w:rsidP="00660477">
            <w:pPr>
              <w:spacing w:before="0" w:after="0"/>
              <w:rPr>
                <w:rFonts w:cstheme="minorHAnsi"/>
                <w:color w:val="000000" w:themeColor="text1"/>
                <w:sz w:val="22"/>
                <w:szCs w:val="22"/>
              </w:rPr>
            </w:pPr>
            <w:r w:rsidRPr="009522A6">
              <w:rPr>
                <w:rFonts w:cstheme="minorHAnsi"/>
                <w:color w:val="000000"/>
                <w:sz w:val="22"/>
                <w:szCs w:val="22"/>
              </w:rPr>
              <w:t>+VCCIO_TERM_V1P25</w:t>
            </w:r>
          </w:p>
        </w:tc>
      </w:tr>
      <w:tr w:rsidR="008042F1" w:rsidRPr="009522A6" w14:paraId="26F6F9CA" w14:textId="77777777" w:rsidTr="008650DC">
        <w:trPr>
          <w:trHeight w:hRule="exact" w:val="288"/>
        </w:trPr>
        <w:tc>
          <w:tcPr>
            <w:tcW w:w="809" w:type="pct"/>
            <w:vAlign w:val="center"/>
          </w:tcPr>
          <w:p w14:paraId="3468070F" w14:textId="51003272"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12</w:t>
            </w:r>
          </w:p>
        </w:tc>
        <w:tc>
          <w:tcPr>
            <w:tcW w:w="2333" w:type="pct"/>
            <w:vAlign w:val="center"/>
          </w:tcPr>
          <w:p w14:paraId="15E3A0FF" w14:textId="0F9C24F2"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VREF_TRACE</w:t>
            </w:r>
          </w:p>
        </w:tc>
        <w:tc>
          <w:tcPr>
            <w:tcW w:w="1858" w:type="pct"/>
            <w:vAlign w:val="center"/>
          </w:tcPr>
          <w:p w14:paraId="58A4023E" w14:textId="7442101B"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V1P8A</w:t>
            </w:r>
          </w:p>
        </w:tc>
      </w:tr>
      <w:tr w:rsidR="008042F1" w:rsidRPr="009522A6" w14:paraId="5AE67BBB" w14:textId="77777777" w:rsidTr="008650DC">
        <w:trPr>
          <w:trHeight w:hRule="exact" w:val="288"/>
        </w:trPr>
        <w:tc>
          <w:tcPr>
            <w:tcW w:w="809" w:type="pct"/>
            <w:vAlign w:val="center"/>
          </w:tcPr>
          <w:p w14:paraId="564AF484" w14:textId="2570E4DB"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16</w:t>
            </w:r>
          </w:p>
        </w:tc>
        <w:tc>
          <w:tcPr>
            <w:tcW w:w="2333" w:type="pct"/>
            <w:vAlign w:val="center"/>
          </w:tcPr>
          <w:p w14:paraId="14934BA4" w14:textId="7708619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c>
          <w:tcPr>
            <w:tcW w:w="1858" w:type="pct"/>
            <w:vAlign w:val="center"/>
          </w:tcPr>
          <w:p w14:paraId="71C98454" w14:textId="1794313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r w:rsidR="008042F1" w:rsidRPr="009522A6" w14:paraId="6E6F986C" w14:textId="77777777" w:rsidTr="008650DC">
        <w:trPr>
          <w:trHeight w:hRule="exact" w:val="288"/>
        </w:trPr>
        <w:tc>
          <w:tcPr>
            <w:tcW w:w="809" w:type="pct"/>
            <w:vAlign w:val="center"/>
          </w:tcPr>
          <w:p w14:paraId="2270F34E" w14:textId="2B30417A"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57</w:t>
            </w:r>
          </w:p>
        </w:tc>
        <w:tc>
          <w:tcPr>
            <w:tcW w:w="2333" w:type="pct"/>
            <w:vAlign w:val="center"/>
          </w:tcPr>
          <w:p w14:paraId="6232B021" w14:textId="754CB7E3"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c>
          <w:tcPr>
            <w:tcW w:w="1858" w:type="pct"/>
            <w:vAlign w:val="center"/>
          </w:tcPr>
          <w:p w14:paraId="4D9BD60D" w14:textId="1B37861D"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r w:rsidR="008042F1" w:rsidRPr="009522A6" w14:paraId="536A07E4" w14:textId="77777777" w:rsidTr="008650DC">
        <w:trPr>
          <w:trHeight w:hRule="exact" w:val="288"/>
        </w:trPr>
        <w:tc>
          <w:tcPr>
            <w:tcW w:w="809" w:type="pct"/>
            <w:vAlign w:val="center"/>
          </w:tcPr>
          <w:p w14:paraId="0A525264" w14:textId="3C20C9BF" w:rsidR="008042F1" w:rsidRPr="009522A6" w:rsidRDefault="008042F1" w:rsidP="00940C7C">
            <w:pPr>
              <w:spacing w:before="0" w:after="0"/>
              <w:jc w:val="center"/>
              <w:rPr>
                <w:rFonts w:cstheme="minorHAnsi"/>
                <w:color w:val="000000" w:themeColor="text1"/>
                <w:sz w:val="22"/>
                <w:szCs w:val="22"/>
              </w:rPr>
            </w:pPr>
            <w:r w:rsidRPr="009522A6">
              <w:rPr>
                <w:rFonts w:cstheme="minorHAnsi"/>
                <w:color w:val="000000"/>
                <w:sz w:val="22"/>
                <w:szCs w:val="22"/>
              </w:rPr>
              <w:t>58</w:t>
            </w:r>
          </w:p>
        </w:tc>
        <w:tc>
          <w:tcPr>
            <w:tcW w:w="2333" w:type="pct"/>
            <w:vAlign w:val="center"/>
          </w:tcPr>
          <w:p w14:paraId="132F8A11" w14:textId="50E87B9A"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c>
          <w:tcPr>
            <w:tcW w:w="1858" w:type="pct"/>
            <w:vAlign w:val="center"/>
          </w:tcPr>
          <w:p w14:paraId="21D06972" w14:textId="01DAAD46" w:rsidR="008042F1" w:rsidRPr="009522A6" w:rsidRDefault="008042F1" w:rsidP="00660477">
            <w:pPr>
              <w:spacing w:before="0" w:after="0"/>
              <w:rPr>
                <w:rFonts w:cstheme="minorHAnsi"/>
                <w:color w:val="000000" w:themeColor="text1"/>
                <w:sz w:val="22"/>
                <w:szCs w:val="22"/>
              </w:rPr>
            </w:pPr>
            <w:r w:rsidRPr="009522A6">
              <w:rPr>
                <w:rFonts w:cstheme="minorHAnsi"/>
                <w:color w:val="000000"/>
                <w:sz w:val="22"/>
                <w:szCs w:val="22"/>
              </w:rPr>
              <w:t>GND</w:t>
            </w:r>
          </w:p>
        </w:tc>
      </w:tr>
    </w:tbl>
    <w:p w14:paraId="0A847D3E" w14:textId="77777777" w:rsidR="007B4A91" w:rsidRPr="009522A6" w:rsidRDefault="007B4A91" w:rsidP="00401E31">
      <w:pPr>
        <w:rPr>
          <w:rFonts w:cstheme="minorHAnsi"/>
          <w:color w:val="000000" w:themeColor="text1"/>
        </w:rPr>
      </w:pPr>
    </w:p>
    <w:p w14:paraId="2A807E6A" w14:textId="02D5C55B" w:rsidR="0041600D" w:rsidRPr="009522A6" w:rsidRDefault="00AC62F0">
      <w:pPr>
        <w:spacing w:before="0" w:after="160" w:line="259" w:lineRule="auto"/>
        <w:jc w:val="left"/>
        <w:rPr>
          <w:rFonts w:cstheme="minorHAnsi"/>
          <w:b/>
          <w:color w:val="0860A8"/>
          <w:sz w:val="24"/>
          <w:lang w:val="en-IN" w:eastAsia="en-IN"/>
        </w:rPr>
      </w:pPr>
      <w:r>
        <w:rPr>
          <w:rFonts w:cstheme="minorHAnsi"/>
        </w:rPr>
        <w:t xml:space="preserve">Link to Intel Debug Port Specification (DPS): </w:t>
      </w:r>
      <w:hyperlink r:id="rId340" w:anchor="revision-history" w:history="1">
        <w:r w:rsidR="00FF3A3C" w:rsidRPr="00FF3A3C">
          <w:rPr>
            <w:rStyle w:val="Hyperlink"/>
            <w:rFonts w:asciiTheme="minorHAnsi" w:hAnsiTheme="minorHAnsi" w:cstheme="minorHAnsi"/>
            <w:szCs w:val="24"/>
          </w:rPr>
          <w:t>IDPS</w:t>
        </w:r>
      </w:hyperlink>
      <w:r w:rsidR="0041600D" w:rsidRPr="009522A6">
        <w:rPr>
          <w:rFonts w:cstheme="minorHAnsi"/>
        </w:rPr>
        <w:br w:type="page"/>
      </w:r>
    </w:p>
    <w:p w14:paraId="57D411CC" w14:textId="53D4A285" w:rsidR="00003761" w:rsidRPr="009522A6" w:rsidRDefault="00733F5C" w:rsidP="000F2570">
      <w:pPr>
        <w:pStyle w:val="Heading3"/>
        <w:rPr>
          <w:noProof/>
        </w:rPr>
      </w:pPr>
      <w:bookmarkStart w:id="965" w:name="_Toc191663135"/>
      <w:r w:rsidRPr="009522A6">
        <w:lastRenderedPageBreak/>
        <w:t>NVL RVP VISA connections</w:t>
      </w:r>
      <w:bookmarkEnd w:id="965"/>
      <w:r w:rsidRPr="009522A6">
        <w:rPr>
          <w:noProof/>
        </w:rPr>
        <w:t xml:space="preserve"> </w:t>
      </w:r>
    </w:p>
    <w:p w14:paraId="38547C5D" w14:textId="7EF42A44" w:rsidR="0041600D" w:rsidRPr="009522A6" w:rsidRDefault="00FF10E5" w:rsidP="0041600D">
      <w:pPr>
        <w:rPr>
          <w:rFonts w:eastAsiaTheme="minorHAnsi" w:cstheme="minorHAnsi"/>
          <w:lang w:val="en-IN" w:eastAsia="en-IN"/>
        </w:rPr>
      </w:pPr>
      <w:r w:rsidRPr="009522A6">
        <w:rPr>
          <w:rFonts w:cstheme="minorHAnsi"/>
        </w:rPr>
        <w:t xml:space="preserve">NVL RVP VISA connections </w:t>
      </w:r>
      <w:r w:rsidR="004D03A1" w:rsidRPr="009522A6">
        <w:rPr>
          <w:rFonts w:cstheme="minorHAnsi"/>
        </w:rPr>
        <w:t>are captured in below diagram.</w:t>
      </w:r>
      <w:r w:rsidR="001C2C38">
        <w:rPr>
          <w:rFonts w:cstheme="minorHAnsi"/>
        </w:rPr>
        <w:t xml:space="preserve"> PTL is Z’bbd in NVL Platform.</w:t>
      </w:r>
    </w:p>
    <w:p w14:paraId="0D266ABF" w14:textId="6D045FBB" w:rsidR="002E478B" w:rsidRDefault="008100E2" w:rsidP="00795ED6">
      <w:pPr>
        <w:pStyle w:val="ABodyText"/>
        <w:keepNext/>
        <w:spacing w:after="0"/>
        <w:jc w:val="both"/>
      </w:pPr>
      <w:r>
        <w:object w:dxaOrig="13215" w:dyaOrig="10801" w14:anchorId="6872B577">
          <v:shape id="_x0000_i1118" type="#_x0000_t75" style="width:481.1pt;height:346.35pt" o:ole="">
            <v:imagedata r:id="rId341" o:title=""/>
          </v:shape>
          <o:OLEObject Type="Embed" ProgID="Visio.Drawing.15" ShapeID="_x0000_i1118" DrawAspect="Content" ObjectID="_1802279721" r:id="rId342"/>
        </w:object>
      </w:r>
    </w:p>
    <w:p w14:paraId="5A190683" w14:textId="121633D7" w:rsidR="00003761" w:rsidRDefault="002E478B" w:rsidP="002E478B">
      <w:pPr>
        <w:pStyle w:val="Caption"/>
      </w:pPr>
      <w:bookmarkStart w:id="966" w:name="_Toc191663549"/>
      <w:r>
        <w:t xml:space="preserve">Figure </w:t>
      </w:r>
      <w:r w:rsidR="0076286A">
        <w:fldChar w:fldCharType="begin"/>
      </w:r>
      <w:r w:rsidR="0076286A">
        <w:instrText xml:space="preserve"> STYLEREF 1 \s </w:instrText>
      </w:r>
      <w:r w:rsidR="0076286A">
        <w:fldChar w:fldCharType="separate"/>
      </w:r>
      <w:r w:rsidR="00FA3322">
        <w:rPr>
          <w:noProof/>
        </w:rPr>
        <w:t>26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t xml:space="preserve">: </w:t>
      </w:r>
      <w:r w:rsidRPr="00AC3E10">
        <w:t>NVL RVP</w:t>
      </w:r>
      <w:r>
        <w:t xml:space="preserve"> 01/02/04</w:t>
      </w:r>
      <w:r w:rsidRPr="00AC3E10">
        <w:t xml:space="preserve"> VISA connections</w:t>
      </w:r>
      <w:bookmarkEnd w:id="966"/>
    </w:p>
    <w:p w14:paraId="48B262BB" w14:textId="5BD987A3" w:rsidR="00CB5DB4" w:rsidRDefault="008100E2" w:rsidP="00795ED6">
      <w:pPr>
        <w:keepNext/>
        <w:spacing w:after="0"/>
      </w:pPr>
      <w:r>
        <w:object w:dxaOrig="13065" w:dyaOrig="7156" w14:anchorId="670A1CE4">
          <v:shape id="_x0000_i1119" type="#_x0000_t75" style="width:481.65pt;height:232.35pt" o:ole="">
            <v:imagedata r:id="rId343" o:title=""/>
          </v:shape>
          <o:OLEObject Type="Embed" ProgID="Visio.Drawing.15" ShapeID="_x0000_i1119" DrawAspect="Content" ObjectID="_1802279722" r:id="rId344"/>
        </w:object>
      </w:r>
    </w:p>
    <w:p w14:paraId="006C23BC" w14:textId="7369EA68" w:rsidR="002E478B" w:rsidRPr="002E478B" w:rsidRDefault="00CB5DB4" w:rsidP="00CB5DB4">
      <w:pPr>
        <w:pStyle w:val="Caption"/>
      </w:pPr>
      <w:bookmarkStart w:id="967" w:name="_Toc191663550"/>
      <w:r>
        <w:t xml:space="preserve">Figure </w:t>
      </w:r>
      <w:r w:rsidR="0076286A">
        <w:fldChar w:fldCharType="begin"/>
      </w:r>
      <w:r w:rsidR="0076286A">
        <w:instrText xml:space="preserve"> STYLEREF 1 \s </w:instrText>
      </w:r>
      <w:r w:rsidR="0076286A">
        <w:fldChar w:fldCharType="separate"/>
      </w:r>
      <w:r w:rsidR="00FA3322">
        <w:rPr>
          <w:noProof/>
        </w:rPr>
        <w:t>26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6</w:t>
      </w:r>
      <w:r w:rsidR="0076286A">
        <w:fldChar w:fldCharType="end"/>
      </w:r>
      <w:r w:rsidRPr="0023220B">
        <w:t>: NVL RVP 0</w:t>
      </w:r>
      <w:r>
        <w:t>3</w:t>
      </w:r>
      <w:r w:rsidRPr="0023220B">
        <w:t>/0</w:t>
      </w:r>
      <w:r>
        <w:t>5</w:t>
      </w:r>
      <w:r w:rsidRPr="0023220B">
        <w:t>/0</w:t>
      </w:r>
      <w:r>
        <w:t>6</w:t>
      </w:r>
      <w:r w:rsidRPr="0023220B">
        <w:t xml:space="preserve"> VISA connections</w:t>
      </w:r>
      <w:bookmarkEnd w:id="967"/>
    </w:p>
    <w:p w14:paraId="279B2A82" w14:textId="31CFEF1D" w:rsidR="00CB5DB4" w:rsidRDefault="00CB5DB4">
      <w:pPr>
        <w:spacing w:before="0" w:after="160" w:line="259" w:lineRule="auto"/>
        <w:jc w:val="left"/>
        <w:rPr>
          <w:rFonts w:cstheme="minorHAnsi"/>
          <w:b/>
          <w:color w:val="0860A8"/>
          <w:sz w:val="24"/>
          <w:lang w:val="en-IN" w:eastAsia="en-IN"/>
        </w:rPr>
      </w:pPr>
    </w:p>
    <w:p w14:paraId="7E948E22" w14:textId="77777777" w:rsidR="00174EA3" w:rsidRPr="009522A6" w:rsidRDefault="00174EA3" w:rsidP="000F2570">
      <w:pPr>
        <w:pStyle w:val="Heading3"/>
      </w:pPr>
      <w:bookmarkStart w:id="968" w:name="_Toc191663136"/>
      <w:r w:rsidRPr="009522A6">
        <w:lastRenderedPageBreak/>
        <w:t>Closed Chassis Debug</w:t>
      </w:r>
      <w:bookmarkEnd w:id="968"/>
    </w:p>
    <w:p w14:paraId="241D9DC6" w14:textId="77777777" w:rsidR="00174EA3" w:rsidRPr="009522A6" w:rsidRDefault="00174EA3" w:rsidP="004C6B3D">
      <w:pPr>
        <w:pStyle w:val="ABodyText"/>
        <w:spacing w:before="40" w:after="40"/>
        <w:jc w:val="both"/>
        <w:rPr>
          <w:rFonts w:asciiTheme="minorHAnsi" w:hAnsiTheme="minorHAnsi" w:cstheme="minorHAnsi"/>
          <w:sz w:val="22"/>
          <w:szCs w:val="22"/>
        </w:rPr>
      </w:pPr>
      <w:r w:rsidRPr="009522A6">
        <w:rPr>
          <w:rFonts w:asciiTheme="minorHAnsi" w:hAnsiTheme="minorHAnsi" w:cstheme="minorHAnsi"/>
          <w:sz w:val="22"/>
          <w:szCs w:val="22"/>
        </w:rPr>
        <w:t xml:space="preserve">Debug using functional connections available in the complete, closed, form-factor system is referred to as Closed Chassis Debug. </w:t>
      </w:r>
    </w:p>
    <w:p w14:paraId="1F3A6C4E" w14:textId="77777777" w:rsidR="00174EA3" w:rsidRPr="009522A6" w:rsidRDefault="00174EA3" w:rsidP="004C6B3D">
      <w:pPr>
        <w:pStyle w:val="ABodyTex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 xml:space="preserve">Types of Closed Chassis: </w:t>
      </w:r>
    </w:p>
    <w:p w14:paraId="1F59A8BB" w14:textId="77777777" w:rsidR="00174EA3" w:rsidRPr="009522A6" w:rsidRDefault="00174EA3" w:rsidP="004B29D3">
      <w:pPr>
        <w:pStyle w:val="ABodyText"/>
        <w:numPr>
          <w:ilvl w:val="0"/>
          <w:numId w:val="74"/>
        </w:numPr>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Debug over USB 2.0</w:t>
      </w:r>
    </w:p>
    <w:p w14:paraId="4DAAD0D8" w14:textId="77777777" w:rsidR="00174EA3" w:rsidRPr="009522A6" w:rsidRDefault="00174EA3" w:rsidP="004B29D3">
      <w:pPr>
        <w:pStyle w:val="ABodyText"/>
        <w:numPr>
          <w:ilvl w:val="0"/>
          <w:numId w:val="74"/>
        </w:numPr>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Debug over USB 3.0</w:t>
      </w:r>
    </w:p>
    <w:p w14:paraId="78B122CA" w14:textId="77777777" w:rsidR="00174EA3" w:rsidRPr="009522A6" w:rsidRDefault="00174EA3" w:rsidP="004B29D3">
      <w:pPr>
        <w:pStyle w:val="ABodyText"/>
        <w:numPr>
          <w:ilvl w:val="0"/>
          <w:numId w:val="74"/>
        </w:numPr>
        <w:spacing w:before="0" w:after="120"/>
        <w:jc w:val="both"/>
        <w:rPr>
          <w:rFonts w:asciiTheme="minorHAnsi" w:hAnsiTheme="minorHAnsi" w:cstheme="minorHAnsi"/>
          <w:sz w:val="22"/>
          <w:szCs w:val="22"/>
        </w:rPr>
      </w:pPr>
      <w:r w:rsidRPr="009522A6">
        <w:rPr>
          <w:rFonts w:asciiTheme="minorHAnsi" w:hAnsiTheme="minorHAnsi" w:cstheme="minorHAnsi"/>
          <w:sz w:val="22"/>
          <w:szCs w:val="22"/>
        </w:rPr>
        <w:t>Debug for I3C</w:t>
      </w:r>
    </w:p>
    <w:p w14:paraId="3E90946C" w14:textId="77777777" w:rsidR="00174EA3" w:rsidRPr="009522A6" w:rsidRDefault="00174EA3" w:rsidP="00051249">
      <w:pPr>
        <w:pStyle w:val="Heading4"/>
        <w:spacing w:before="120"/>
        <w:rPr>
          <w:rFonts w:cstheme="minorHAnsi"/>
        </w:rPr>
      </w:pPr>
      <w:r w:rsidRPr="009522A6">
        <w:rPr>
          <w:rFonts w:cstheme="minorHAnsi"/>
        </w:rPr>
        <w:t>Debug over USB 2.0</w:t>
      </w:r>
    </w:p>
    <w:p w14:paraId="4B9AC295" w14:textId="77777777" w:rsidR="00174EA3" w:rsidRPr="009522A6" w:rsidRDefault="00174EA3" w:rsidP="004C6B3D">
      <w:pPr>
        <w:pStyle w:val="ABodyText"/>
        <w:spacing w:beforeLines="40" w:before="96" w:afterLines="40" w:after="96"/>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 xml:space="preserve">The Debug Class over USB 2.0 is supported on all USB 2.0 ports and uses the native USB protocol to transmit. USB2.0 debug class does require the use of the TS functional xHCI controller. </w:t>
      </w:r>
    </w:p>
    <w:p w14:paraId="0B27B5AF" w14:textId="77777777" w:rsidR="00174EA3" w:rsidRPr="009522A6" w:rsidRDefault="00174EA3" w:rsidP="004C6B3D">
      <w:pPr>
        <w:pStyle w:val="ABodyText"/>
        <w:spacing w:beforeLines="40" w:before="96" w:afterLines="40" w:after="96"/>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 xml:space="preserve">USB2 DBC Port 1 has enhanced capabilities beyond other USB2 ports and should be connected to an easily accessible USB Type-C port so these new features can be utilized. These features are enabled because USB2 DBC Port 1 is in “Debug Island”. The features include: </w:t>
      </w:r>
    </w:p>
    <w:p w14:paraId="0D71AF1A" w14:textId="54C91FCA"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t>Able to connect very early in the boot sequence to support Connect First/Authorized Debug unlocks</w:t>
      </w:r>
      <w:r w:rsidR="004970AB" w:rsidRPr="009522A6">
        <w:rPr>
          <w:rFonts w:asciiTheme="minorHAnsi" w:hAnsiTheme="minorHAnsi" w:cstheme="minorHAnsi"/>
          <w:sz w:val="22"/>
          <w:szCs w:val="22"/>
        </w:rPr>
        <w:t>.</w:t>
      </w:r>
    </w:p>
    <w:p w14:paraId="5D573895" w14:textId="1268C482"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t>Able to remain connected and active during low power events (Sx and S0iX)</w:t>
      </w:r>
      <w:r w:rsidR="004970AB" w:rsidRPr="009522A6">
        <w:rPr>
          <w:rFonts w:asciiTheme="minorHAnsi" w:hAnsiTheme="minorHAnsi" w:cstheme="minorHAnsi"/>
          <w:sz w:val="22"/>
          <w:szCs w:val="22"/>
        </w:rPr>
        <w:t>.</w:t>
      </w:r>
    </w:p>
    <w:p w14:paraId="7622988C" w14:textId="1BED6C06"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t xml:space="preserve">Connection does not affect device going to low </w:t>
      </w:r>
      <w:r w:rsidR="00425105" w:rsidRPr="009522A6">
        <w:rPr>
          <w:rFonts w:asciiTheme="minorHAnsi" w:hAnsiTheme="minorHAnsi" w:cstheme="minorHAnsi"/>
          <w:sz w:val="22"/>
          <w:szCs w:val="22"/>
        </w:rPr>
        <w:t>power.</w:t>
      </w:r>
    </w:p>
    <w:p w14:paraId="341669A1" w14:textId="05B72BED"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t>Since the Intel Trace Hub is also instantiated in Debug Island, traces can</w:t>
      </w:r>
      <w:r w:rsidR="00425105" w:rsidRPr="009522A6">
        <w:rPr>
          <w:rFonts w:asciiTheme="minorHAnsi" w:hAnsiTheme="minorHAnsi" w:cstheme="minorHAnsi"/>
          <w:sz w:val="22"/>
          <w:szCs w:val="22"/>
        </w:rPr>
        <w:t xml:space="preserve"> </w:t>
      </w:r>
      <w:r w:rsidRPr="009522A6">
        <w:rPr>
          <w:rFonts w:asciiTheme="minorHAnsi" w:hAnsiTheme="minorHAnsi" w:cstheme="minorHAnsi"/>
          <w:sz w:val="22"/>
          <w:szCs w:val="22"/>
        </w:rPr>
        <w:t xml:space="preserve">seamlessly transition </w:t>
      </w:r>
      <w:r w:rsidR="00425105" w:rsidRPr="009522A6">
        <w:rPr>
          <w:rFonts w:asciiTheme="minorHAnsi" w:hAnsiTheme="minorHAnsi" w:cstheme="minorHAnsi"/>
          <w:sz w:val="22"/>
          <w:szCs w:val="22"/>
        </w:rPr>
        <w:t>overpower</w:t>
      </w:r>
      <w:r w:rsidRPr="009522A6">
        <w:rPr>
          <w:rFonts w:asciiTheme="minorHAnsi" w:hAnsiTheme="minorHAnsi" w:cstheme="minorHAnsi"/>
          <w:sz w:val="22"/>
          <w:szCs w:val="22"/>
        </w:rPr>
        <w:t xml:space="preserve"> cycling events</w:t>
      </w:r>
      <w:r w:rsidR="004970AB" w:rsidRPr="009522A6">
        <w:rPr>
          <w:rFonts w:asciiTheme="minorHAnsi" w:hAnsiTheme="minorHAnsi" w:cstheme="minorHAnsi"/>
          <w:sz w:val="22"/>
          <w:szCs w:val="22"/>
        </w:rPr>
        <w:t>.</w:t>
      </w:r>
    </w:p>
    <w:p w14:paraId="5ADF0B78" w14:textId="571A0AC6" w:rsidR="00174EA3" w:rsidRPr="009522A6" w:rsidRDefault="00174EA3" w:rsidP="004C6B3D">
      <w:pPr>
        <w:pStyle w:val="ABodyText"/>
        <w:spacing w:beforeLines="40" w:before="96" w:afterLines="40" w:after="96"/>
        <w:jc w:val="both"/>
        <w:rPr>
          <w:rFonts w:asciiTheme="minorHAnsi" w:hAnsiTheme="minorHAnsi" w:cstheme="minorHAnsi"/>
          <w:sz w:val="22"/>
          <w:szCs w:val="22"/>
        </w:rPr>
      </w:pPr>
      <w:r w:rsidRPr="009522A6">
        <w:rPr>
          <w:rFonts w:asciiTheme="minorHAnsi" w:hAnsiTheme="minorHAnsi" w:cstheme="minorHAnsi"/>
          <w:sz w:val="22"/>
          <w:szCs w:val="22"/>
        </w:rPr>
        <w:t>Supports all other traditional connection and debug capability</w:t>
      </w:r>
      <w:r w:rsidR="004970AB" w:rsidRPr="009522A6">
        <w:rPr>
          <w:rFonts w:asciiTheme="minorHAnsi" w:hAnsiTheme="minorHAnsi" w:cstheme="minorHAnsi"/>
          <w:sz w:val="22"/>
          <w:szCs w:val="22"/>
        </w:rPr>
        <w:t>.</w:t>
      </w:r>
    </w:p>
    <w:p w14:paraId="39C7ED76" w14:textId="77777777" w:rsidR="00174EA3" w:rsidRPr="009522A6" w:rsidRDefault="00174EA3" w:rsidP="004C6B3D">
      <w:pPr>
        <w:pStyle w:val="ABodyText"/>
        <w:spacing w:beforeLines="40" w:before="96" w:afterLines="40" w:after="96"/>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For the Debug Class over USB 2.0 to operate, the TS must have debug enabled and the TS USB port used must be in the UFP role. The Type C is configured to UFP role when the PD controller detects Debug Accessory Mode. DTS is in the DFP role and TS is in the UFP role. The Std-A port must have the USB2 port manually configured to the UFP role in the FW straps using the mFIT tool and can’t be used as functional port when it’s configured for debug.</w:t>
      </w:r>
    </w:p>
    <w:p w14:paraId="45ED8CCD" w14:textId="77777777" w:rsidR="00174EA3" w:rsidRPr="009522A6" w:rsidRDefault="00174EA3" w:rsidP="00051249">
      <w:pPr>
        <w:pStyle w:val="Heading4"/>
        <w:spacing w:before="120"/>
        <w:rPr>
          <w:rFonts w:cstheme="minorHAnsi"/>
        </w:rPr>
      </w:pPr>
      <w:r w:rsidRPr="009522A6">
        <w:rPr>
          <w:rFonts w:cstheme="minorHAnsi"/>
        </w:rPr>
        <w:t>Debug over USB 3.0</w:t>
      </w:r>
    </w:p>
    <w:p w14:paraId="453F7282" w14:textId="77777777" w:rsidR="00174EA3" w:rsidRPr="009522A6" w:rsidRDefault="00174EA3" w:rsidP="004C6B3D">
      <w:pPr>
        <w:pStyle w:val="ABodyText"/>
        <w:spacing w:before="40" w:after="40"/>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 xml:space="preserve">The Debug Class over USB 3 is supported on all of the USB 3 ports from the PCH and CPU and uses the native USB protocol to transmit. USB 3 Debug Class does require the use of the functional controller. The Debug Class over USB 3 works over both Type A and Type C. However, DfX is not supported on USB3 connection to the CPU. Only USB3.1 connection to the SOC supports DfX. </w:t>
      </w:r>
    </w:p>
    <w:p w14:paraId="2E18BD7E" w14:textId="77777777" w:rsidR="00174EA3" w:rsidRPr="009522A6" w:rsidRDefault="00174EA3" w:rsidP="004C6B3D">
      <w:pPr>
        <w:pStyle w:val="ABodyText"/>
        <w:spacing w:before="40" w:after="40"/>
        <w:jc w:val="both"/>
        <w:rPr>
          <w:rStyle w:val="fontstyle01"/>
          <w:rFonts w:asciiTheme="minorHAnsi" w:hAnsiTheme="minorHAnsi" w:cstheme="minorHAnsi"/>
          <w:color w:val="auto"/>
          <w:sz w:val="22"/>
          <w:szCs w:val="22"/>
        </w:rPr>
      </w:pPr>
      <w:r w:rsidRPr="009522A6">
        <w:rPr>
          <w:rStyle w:val="fontstyle01"/>
          <w:rFonts w:asciiTheme="minorHAnsi" w:hAnsiTheme="minorHAnsi" w:cstheme="minorHAnsi"/>
          <w:color w:val="auto"/>
          <w:sz w:val="22"/>
          <w:szCs w:val="22"/>
        </w:rPr>
        <w:t>The Debug Class over USB 3 is only available during the S0 power state. Debug Class</w:t>
      </w:r>
      <w:r w:rsidRPr="009522A6">
        <w:rPr>
          <w:rFonts w:asciiTheme="minorHAnsi" w:hAnsiTheme="minorHAnsi" w:cstheme="minorHAnsi"/>
          <w:sz w:val="22"/>
          <w:szCs w:val="22"/>
        </w:rPr>
        <w:t xml:space="preserve"> </w:t>
      </w:r>
      <w:r w:rsidRPr="009522A6">
        <w:rPr>
          <w:rStyle w:val="fontstyle01"/>
          <w:rFonts w:asciiTheme="minorHAnsi" w:hAnsiTheme="minorHAnsi" w:cstheme="minorHAnsi"/>
          <w:color w:val="auto"/>
          <w:sz w:val="22"/>
          <w:szCs w:val="22"/>
        </w:rPr>
        <w:t>over USB 3.1 is first available after the platform reset de-assertion and when the CPU</w:t>
      </w:r>
      <w:r w:rsidRPr="009522A6">
        <w:rPr>
          <w:rFonts w:asciiTheme="minorHAnsi" w:hAnsiTheme="minorHAnsi" w:cstheme="minorHAnsi"/>
          <w:sz w:val="22"/>
          <w:szCs w:val="22"/>
        </w:rPr>
        <w:t xml:space="preserve"> </w:t>
      </w:r>
      <w:r w:rsidRPr="009522A6">
        <w:rPr>
          <w:rStyle w:val="fontstyle01"/>
          <w:rFonts w:asciiTheme="minorHAnsi" w:hAnsiTheme="minorHAnsi" w:cstheme="minorHAnsi"/>
          <w:color w:val="auto"/>
          <w:sz w:val="22"/>
          <w:szCs w:val="22"/>
        </w:rPr>
        <w:t>is running. The Debug Class over USB 3 does not survive through Sx power state</w:t>
      </w:r>
      <w:r w:rsidRPr="009522A6">
        <w:rPr>
          <w:rFonts w:asciiTheme="minorHAnsi" w:hAnsiTheme="minorHAnsi" w:cstheme="minorHAnsi"/>
          <w:sz w:val="22"/>
          <w:szCs w:val="22"/>
        </w:rPr>
        <w:t xml:space="preserve"> </w:t>
      </w:r>
      <w:r w:rsidRPr="009522A6">
        <w:rPr>
          <w:rStyle w:val="fontstyle01"/>
          <w:rFonts w:asciiTheme="minorHAnsi" w:hAnsiTheme="minorHAnsi" w:cstheme="minorHAnsi"/>
          <w:color w:val="auto"/>
          <w:sz w:val="22"/>
          <w:szCs w:val="22"/>
        </w:rPr>
        <w:t>transitions and across warm and cold resets. When the Debug Class over USB 3.1 is</w:t>
      </w:r>
      <w:r w:rsidRPr="009522A6">
        <w:rPr>
          <w:rFonts w:asciiTheme="minorHAnsi" w:hAnsiTheme="minorHAnsi" w:cstheme="minorHAnsi"/>
          <w:sz w:val="22"/>
          <w:szCs w:val="22"/>
        </w:rPr>
        <w:t xml:space="preserve"> </w:t>
      </w:r>
      <w:r w:rsidRPr="009522A6">
        <w:rPr>
          <w:rStyle w:val="fontstyle01"/>
          <w:rFonts w:asciiTheme="minorHAnsi" w:hAnsiTheme="minorHAnsi" w:cstheme="minorHAnsi"/>
          <w:color w:val="auto"/>
          <w:sz w:val="22"/>
          <w:szCs w:val="22"/>
        </w:rPr>
        <w:t xml:space="preserve">connected, the system will not be able to exit the S0 power state into lower states. </w:t>
      </w:r>
    </w:p>
    <w:p w14:paraId="37DC2849" w14:textId="77777777" w:rsidR="00680872" w:rsidRPr="009522A6" w:rsidRDefault="00174EA3" w:rsidP="004C6B3D">
      <w:pPr>
        <w:pStyle w:val="ABodyText"/>
        <w:spacing w:before="40" w:after="40"/>
        <w:jc w:val="center"/>
        <w:rPr>
          <w:rFonts w:asciiTheme="minorHAnsi" w:hAnsiTheme="minorHAnsi" w:cstheme="minorHAnsi"/>
        </w:rPr>
      </w:pPr>
      <w:r w:rsidRPr="009522A6">
        <w:rPr>
          <w:rStyle w:val="fontstyle01"/>
          <w:rFonts w:asciiTheme="minorHAnsi" w:hAnsiTheme="minorHAnsi" w:cstheme="minorHAnsi"/>
          <w:noProof/>
          <w:sz w:val="24"/>
          <w:szCs w:val="24"/>
          <w:highlight w:val="yellow"/>
        </w:rPr>
        <w:drawing>
          <wp:inline distT="0" distB="0" distL="0" distR="0" wp14:anchorId="5BA0F17C" wp14:editId="54F4E59F">
            <wp:extent cx="3987800" cy="707366"/>
            <wp:effectExtent l="0" t="0" r="0" b="0"/>
            <wp:docPr id="2007113025" name="Picture 20071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91913" cy="708096"/>
                    </a:xfrm>
                    <a:prstGeom prst="rect">
                      <a:avLst/>
                    </a:prstGeom>
                  </pic:spPr>
                </pic:pic>
              </a:graphicData>
            </a:graphic>
          </wp:inline>
        </w:drawing>
      </w:r>
    </w:p>
    <w:p w14:paraId="062A6391" w14:textId="22838BAD" w:rsidR="00174EA3" w:rsidRPr="009522A6" w:rsidRDefault="00680872" w:rsidP="004D07FB">
      <w:pPr>
        <w:pStyle w:val="Caption"/>
        <w:rPr>
          <w:rFonts w:cstheme="minorHAnsi"/>
        </w:rPr>
      </w:pPr>
      <w:bookmarkStart w:id="969" w:name="_Toc176359641"/>
      <w:bookmarkStart w:id="970" w:name="_Toc191663551"/>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7</w:t>
      </w:r>
      <w:r w:rsidR="0076286A">
        <w:rPr>
          <w:rFonts w:cstheme="minorHAnsi"/>
        </w:rPr>
        <w:fldChar w:fldCharType="end"/>
      </w:r>
      <w:r w:rsidR="004C6B3D" w:rsidRPr="009522A6">
        <w:rPr>
          <w:rFonts w:cstheme="minorHAnsi"/>
        </w:rPr>
        <w:t>:</w:t>
      </w:r>
      <w:r w:rsidRPr="009522A6">
        <w:rPr>
          <w:rFonts w:cstheme="minorHAnsi"/>
        </w:rPr>
        <w:t xml:space="preserve"> Illustrates the most basic connection between DTS and TS using just a USB Debug cable</w:t>
      </w:r>
      <w:bookmarkEnd w:id="969"/>
      <w:bookmarkEnd w:id="970"/>
    </w:p>
    <w:p w14:paraId="41E6B49F" w14:textId="77777777" w:rsidR="004C6B3D" w:rsidRPr="009522A6" w:rsidRDefault="004C6B3D">
      <w:pPr>
        <w:spacing w:before="0" w:after="160" w:line="259" w:lineRule="auto"/>
        <w:jc w:val="left"/>
        <w:rPr>
          <w:rFonts w:cstheme="minorHAnsi"/>
          <w:i/>
          <w:color w:val="0860A8"/>
        </w:rPr>
      </w:pPr>
      <w:r w:rsidRPr="009522A6">
        <w:rPr>
          <w:rFonts w:cstheme="minorHAnsi"/>
        </w:rPr>
        <w:br w:type="page"/>
      </w:r>
    </w:p>
    <w:p w14:paraId="491B6C70" w14:textId="77777777" w:rsidR="00174EA3" w:rsidRPr="00F42192" w:rsidRDefault="00174EA3" w:rsidP="00FB0402">
      <w:pPr>
        <w:pStyle w:val="Heading4"/>
        <w:rPr>
          <w:rFonts w:cstheme="minorHAnsi"/>
        </w:rPr>
      </w:pPr>
      <w:r w:rsidRPr="00F42192">
        <w:rPr>
          <w:rFonts w:cstheme="minorHAnsi"/>
        </w:rPr>
        <w:lastRenderedPageBreak/>
        <w:t>Debug for I3C</w:t>
      </w:r>
    </w:p>
    <w:p w14:paraId="35C3A14A" w14:textId="1E171B54" w:rsidR="00840B53" w:rsidRPr="00F42192" w:rsidRDefault="00840B53" w:rsidP="00840B53">
      <w:r w:rsidRPr="00F42192">
        <w:t>I3C from SoC is Zbb’d in NVL Platform</w:t>
      </w:r>
    </w:p>
    <w:p w14:paraId="03C6502C" w14:textId="00F70353" w:rsidR="00174EA3" w:rsidRPr="009522A6" w:rsidRDefault="00174EA3" w:rsidP="000F2570">
      <w:pPr>
        <w:pStyle w:val="Heading3"/>
      </w:pPr>
      <w:bookmarkStart w:id="971" w:name="_Toc191663137"/>
      <w:r w:rsidRPr="009522A6">
        <w:t xml:space="preserve">Debug </w:t>
      </w:r>
      <w:r w:rsidR="000528CF" w:rsidRPr="009522A6">
        <w:t>features</w:t>
      </w:r>
      <w:r w:rsidR="00CB4588" w:rsidRPr="009522A6">
        <w:t xml:space="preserve"> </w:t>
      </w:r>
      <w:r w:rsidR="00030911" w:rsidRPr="009522A6">
        <w:t>support</w:t>
      </w:r>
      <w:r w:rsidR="00CB4588" w:rsidRPr="009522A6">
        <w:t>ed</w:t>
      </w:r>
      <w:r w:rsidRPr="009522A6">
        <w:t xml:space="preserve"> in RVP</w:t>
      </w:r>
      <w:bookmarkEnd w:id="971"/>
    </w:p>
    <w:p w14:paraId="0D30F1AF" w14:textId="24F976FB" w:rsidR="00C5197D" w:rsidRPr="009522A6" w:rsidRDefault="004A5BE9" w:rsidP="004A5BE9">
      <w:pPr>
        <w:rPr>
          <w:rFonts w:cstheme="minorHAnsi"/>
        </w:rPr>
      </w:pPr>
      <w:r w:rsidRPr="009522A6">
        <w:rPr>
          <w:rFonts w:cstheme="minorHAnsi"/>
        </w:rPr>
        <w:t>Below is the table for Debug features supported</w:t>
      </w:r>
      <w:r w:rsidR="00C23B86" w:rsidRPr="009522A6">
        <w:rPr>
          <w:rFonts w:cstheme="minorHAnsi"/>
        </w:rPr>
        <w:t>.</w:t>
      </w:r>
    </w:p>
    <w:p w14:paraId="29D5D5B6" w14:textId="6AB77524" w:rsidR="00680872" w:rsidRPr="009522A6" w:rsidRDefault="00680872" w:rsidP="009C641F">
      <w:pPr>
        <w:pStyle w:val="Caption"/>
        <w:spacing w:before="120"/>
        <w:rPr>
          <w:rFonts w:cstheme="minorHAnsi"/>
        </w:rPr>
      </w:pPr>
      <w:bookmarkStart w:id="972" w:name="_Toc176365902"/>
      <w:bookmarkStart w:id="973" w:name="_Toc191663694"/>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121</w:t>
      </w:r>
      <w:r w:rsidR="00924662" w:rsidRPr="009522A6">
        <w:rPr>
          <w:rFonts w:cstheme="minorHAnsi"/>
        </w:rPr>
        <w:fldChar w:fldCharType="end"/>
      </w:r>
      <w:r w:rsidR="004C6B3D" w:rsidRPr="009522A6">
        <w:rPr>
          <w:rFonts w:cstheme="minorHAnsi"/>
        </w:rPr>
        <w:t>:</w:t>
      </w:r>
      <w:r w:rsidRPr="009522A6">
        <w:rPr>
          <w:rFonts w:cstheme="minorHAnsi"/>
          <w:noProof/>
        </w:rPr>
        <w:t xml:space="preserve"> Table depicting different debug interface supported in NVL</w:t>
      </w:r>
      <w:bookmarkEnd w:id="972"/>
      <w:bookmarkEnd w:id="973"/>
    </w:p>
    <w:tbl>
      <w:tblPr>
        <w:tblW w:w="5000" w:type="pct"/>
        <w:jc w:val="center"/>
        <w:tblLook w:val="04A0" w:firstRow="1" w:lastRow="0" w:firstColumn="1" w:lastColumn="0" w:noHBand="0" w:noVBand="1"/>
      </w:tblPr>
      <w:tblGrid>
        <w:gridCol w:w="2251"/>
        <w:gridCol w:w="5660"/>
        <w:gridCol w:w="1699"/>
      </w:tblGrid>
      <w:tr w:rsidR="00CE5D6E" w:rsidRPr="009522A6" w14:paraId="65D3F8DB" w14:textId="4802A783" w:rsidTr="009C641F">
        <w:trPr>
          <w:trHeight w:val="290"/>
          <w:jc w:val="center"/>
        </w:trPr>
        <w:tc>
          <w:tcPr>
            <w:tcW w:w="1171" w:type="pct"/>
            <w:tcBorders>
              <w:top w:val="single" w:sz="8" w:space="0" w:color="auto"/>
              <w:left w:val="single" w:sz="8" w:space="0" w:color="auto"/>
              <w:bottom w:val="single" w:sz="4" w:space="0" w:color="auto"/>
              <w:right w:val="single" w:sz="8" w:space="0" w:color="auto"/>
            </w:tcBorders>
            <w:shd w:val="clear" w:color="auto" w:fill="0070C0"/>
            <w:noWrap/>
            <w:vAlign w:val="center"/>
            <w:hideMark/>
          </w:tcPr>
          <w:p w14:paraId="29B48CB5" w14:textId="105A7964" w:rsidR="00CE5D6E" w:rsidRPr="009522A6" w:rsidRDefault="00CE5D6E" w:rsidP="002433BA">
            <w:pPr>
              <w:spacing w:before="0" w:after="0"/>
              <w:jc w:val="center"/>
              <w:rPr>
                <w:rFonts w:cstheme="minorHAnsi"/>
                <w:b/>
                <w:color w:val="FFFFFF" w:themeColor="background1"/>
              </w:rPr>
            </w:pPr>
            <w:r w:rsidRPr="009522A6">
              <w:rPr>
                <w:rFonts w:cstheme="minorHAnsi"/>
                <w:b/>
                <w:color w:val="FFFFFF" w:themeColor="background1"/>
              </w:rPr>
              <w:t>Debug Feature</w:t>
            </w:r>
          </w:p>
        </w:tc>
        <w:tc>
          <w:tcPr>
            <w:tcW w:w="2945" w:type="pct"/>
            <w:tcBorders>
              <w:top w:val="single" w:sz="8" w:space="0" w:color="auto"/>
              <w:left w:val="nil"/>
              <w:bottom w:val="single" w:sz="4" w:space="0" w:color="auto"/>
              <w:right w:val="single" w:sz="8" w:space="0" w:color="auto"/>
            </w:tcBorders>
            <w:shd w:val="clear" w:color="auto" w:fill="0070C0"/>
            <w:vAlign w:val="center"/>
            <w:hideMark/>
          </w:tcPr>
          <w:p w14:paraId="0E86D632" w14:textId="40A82CA5" w:rsidR="00CE5D6E" w:rsidRPr="009522A6" w:rsidRDefault="00CE5D6E" w:rsidP="002433BA">
            <w:pPr>
              <w:spacing w:before="0" w:after="0"/>
              <w:jc w:val="center"/>
              <w:rPr>
                <w:rFonts w:cstheme="minorHAnsi"/>
                <w:b/>
                <w:color w:val="FFFFFF" w:themeColor="background1"/>
              </w:rPr>
            </w:pPr>
            <w:r w:rsidRPr="009522A6">
              <w:rPr>
                <w:rFonts w:cstheme="minorHAnsi"/>
                <w:b/>
                <w:color w:val="FFFFFF" w:themeColor="background1"/>
              </w:rPr>
              <w:t>Description</w:t>
            </w:r>
          </w:p>
        </w:tc>
        <w:tc>
          <w:tcPr>
            <w:tcW w:w="884" w:type="pct"/>
            <w:tcBorders>
              <w:top w:val="single" w:sz="8" w:space="0" w:color="auto"/>
              <w:left w:val="nil"/>
              <w:bottom w:val="single" w:sz="4" w:space="0" w:color="auto"/>
              <w:right w:val="single" w:sz="8" w:space="0" w:color="auto"/>
            </w:tcBorders>
            <w:shd w:val="clear" w:color="auto" w:fill="0070C0"/>
            <w:vAlign w:val="center"/>
          </w:tcPr>
          <w:p w14:paraId="28E1168C" w14:textId="27D30540" w:rsidR="00CE5D6E" w:rsidRPr="009522A6" w:rsidRDefault="00CE5D6E" w:rsidP="002433BA">
            <w:pPr>
              <w:spacing w:before="0" w:after="0"/>
              <w:jc w:val="center"/>
              <w:rPr>
                <w:rFonts w:cstheme="minorHAnsi"/>
                <w:b/>
                <w:color w:val="FFFFFF" w:themeColor="background1"/>
              </w:rPr>
            </w:pPr>
            <w:r w:rsidRPr="009522A6">
              <w:rPr>
                <w:rFonts w:cstheme="minorHAnsi"/>
                <w:b/>
                <w:color w:val="FFFFFF" w:themeColor="background1"/>
              </w:rPr>
              <w:t>Details</w:t>
            </w:r>
          </w:p>
        </w:tc>
      </w:tr>
      <w:tr w:rsidR="00CE5D6E" w:rsidRPr="009522A6" w14:paraId="305F92BF" w14:textId="221080C4" w:rsidTr="009C641F">
        <w:trPr>
          <w:trHeight w:val="290"/>
          <w:jc w:val="center"/>
        </w:trPr>
        <w:tc>
          <w:tcPr>
            <w:tcW w:w="1171" w:type="pct"/>
            <w:tcBorders>
              <w:top w:val="nil"/>
              <w:left w:val="single" w:sz="8" w:space="0" w:color="auto"/>
              <w:bottom w:val="single" w:sz="4" w:space="0" w:color="auto"/>
              <w:right w:val="single" w:sz="8" w:space="0" w:color="auto"/>
            </w:tcBorders>
            <w:shd w:val="clear" w:color="auto" w:fill="auto"/>
            <w:noWrap/>
            <w:vAlign w:val="center"/>
            <w:hideMark/>
          </w:tcPr>
          <w:p w14:paraId="0FFEC859"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SINAI2</w:t>
            </w:r>
          </w:p>
        </w:tc>
        <w:tc>
          <w:tcPr>
            <w:tcW w:w="2945" w:type="pct"/>
            <w:tcBorders>
              <w:top w:val="nil"/>
              <w:left w:val="nil"/>
              <w:bottom w:val="single" w:sz="4" w:space="0" w:color="auto"/>
              <w:right w:val="single" w:sz="8" w:space="0" w:color="auto"/>
            </w:tcBorders>
            <w:shd w:val="clear" w:color="auto" w:fill="auto"/>
            <w:vAlign w:val="center"/>
          </w:tcPr>
          <w:p w14:paraId="3C58A931" w14:textId="47E8B918" w:rsidR="00CE5D6E" w:rsidRPr="009522A6" w:rsidRDefault="007C21D9" w:rsidP="009C31B5">
            <w:pPr>
              <w:spacing w:before="0" w:after="0"/>
              <w:jc w:val="left"/>
              <w:rPr>
                <w:rFonts w:cstheme="minorHAnsi"/>
                <w:color w:val="000000"/>
              </w:rPr>
            </w:pPr>
            <w:r w:rsidRPr="009522A6">
              <w:rPr>
                <w:rFonts w:cstheme="minorHAnsi"/>
                <w:color w:val="000000"/>
              </w:rPr>
              <w:t>SINAI2 is used for voltage &amp; current sensing, current pump channels and GPIO manipulations.</w:t>
            </w:r>
          </w:p>
        </w:tc>
        <w:tc>
          <w:tcPr>
            <w:tcW w:w="884" w:type="pct"/>
            <w:tcBorders>
              <w:top w:val="nil"/>
              <w:left w:val="nil"/>
              <w:bottom w:val="single" w:sz="4" w:space="0" w:color="auto"/>
              <w:right w:val="single" w:sz="8" w:space="0" w:color="auto"/>
            </w:tcBorders>
            <w:vAlign w:val="center"/>
          </w:tcPr>
          <w:p w14:paraId="6E289646" w14:textId="1A594D9B" w:rsidR="00CE5D6E" w:rsidRPr="009522A6" w:rsidRDefault="0047274E" w:rsidP="002433BA">
            <w:pPr>
              <w:spacing w:before="0" w:after="0"/>
              <w:jc w:val="center"/>
              <w:rPr>
                <w:rFonts w:cstheme="minorHAnsi"/>
                <w:color w:val="000000"/>
              </w:rPr>
            </w:pPr>
            <w:hyperlink w:anchor="_SINAI2/NEVO_(Initial_mapping," w:history="1">
              <w:r w:rsidRPr="009522A6">
                <w:rPr>
                  <w:rStyle w:val="Hyperlink"/>
                  <w:rFonts w:asciiTheme="minorHAnsi" w:hAnsiTheme="minorHAnsi" w:cstheme="minorHAnsi"/>
                  <w:szCs w:val="22"/>
                </w:rPr>
                <w:t>SINAI2/NEVO</w:t>
              </w:r>
            </w:hyperlink>
          </w:p>
        </w:tc>
      </w:tr>
      <w:tr w:rsidR="00CE5D6E" w:rsidRPr="009522A6" w14:paraId="23670243" w14:textId="5B4ED279" w:rsidTr="009C641F">
        <w:trPr>
          <w:trHeight w:val="290"/>
          <w:jc w:val="center"/>
        </w:trPr>
        <w:tc>
          <w:tcPr>
            <w:tcW w:w="1171" w:type="pct"/>
            <w:tcBorders>
              <w:top w:val="nil"/>
              <w:left w:val="single" w:sz="8" w:space="0" w:color="auto"/>
              <w:bottom w:val="single" w:sz="4" w:space="0" w:color="auto"/>
              <w:right w:val="single" w:sz="8" w:space="0" w:color="auto"/>
            </w:tcBorders>
            <w:shd w:val="clear" w:color="auto" w:fill="auto"/>
            <w:noWrap/>
            <w:vAlign w:val="center"/>
            <w:hideMark/>
          </w:tcPr>
          <w:p w14:paraId="5D8D69F9"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InTEC</w:t>
            </w:r>
          </w:p>
        </w:tc>
        <w:tc>
          <w:tcPr>
            <w:tcW w:w="2945" w:type="pct"/>
            <w:tcBorders>
              <w:top w:val="nil"/>
              <w:left w:val="nil"/>
              <w:bottom w:val="single" w:sz="4" w:space="0" w:color="auto"/>
              <w:right w:val="single" w:sz="8" w:space="0" w:color="auto"/>
            </w:tcBorders>
            <w:shd w:val="clear" w:color="auto" w:fill="auto"/>
            <w:vAlign w:val="center"/>
          </w:tcPr>
          <w:p w14:paraId="15276554" w14:textId="0475B2E5" w:rsidR="00CE5D6E" w:rsidRPr="009522A6" w:rsidRDefault="007C21D9" w:rsidP="009C31B5">
            <w:pPr>
              <w:spacing w:before="0" w:after="0"/>
              <w:jc w:val="left"/>
              <w:rPr>
                <w:rFonts w:cstheme="minorHAnsi"/>
                <w:color w:val="000000"/>
              </w:rPr>
            </w:pPr>
            <w:r w:rsidRPr="009522A6">
              <w:rPr>
                <w:rFonts w:cstheme="minorHAnsi"/>
                <w:color w:val="000000"/>
              </w:rPr>
              <w:t>InTEC is Integrated Thermal Environment Controller used for PECI and thermal monitoring of CPU thru the external InTEC AIC.</w:t>
            </w:r>
          </w:p>
        </w:tc>
        <w:tc>
          <w:tcPr>
            <w:tcW w:w="884" w:type="pct"/>
            <w:tcBorders>
              <w:top w:val="nil"/>
              <w:left w:val="nil"/>
              <w:bottom w:val="single" w:sz="4" w:space="0" w:color="auto"/>
              <w:right w:val="single" w:sz="8" w:space="0" w:color="auto"/>
            </w:tcBorders>
            <w:vAlign w:val="center"/>
          </w:tcPr>
          <w:p w14:paraId="79ED463E" w14:textId="5F0EA22A" w:rsidR="00CE5D6E" w:rsidRPr="009522A6" w:rsidRDefault="000977CE" w:rsidP="002433BA">
            <w:pPr>
              <w:spacing w:before="0" w:after="0"/>
              <w:jc w:val="center"/>
              <w:rPr>
                <w:rFonts w:cstheme="minorHAnsi"/>
                <w:color w:val="000000"/>
              </w:rPr>
            </w:pPr>
            <w:hyperlink w:anchor="_INTEC_Header" w:history="1">
              <w:r w:rsidRPr="009522A6">
                <w:rPr>
                  <w:rStyle w:val="Hyperlink"/>
                  <w:rFonts w:asciiTheme="minorHAnsi" w:hAnsiTheme="minorHAnsi" w:cstheme="minorHAnsi"/>
                  <w:szCs w:val="22"/>
                </w:rPr>
                <w:t>INTEC Header</w:t>
              </w:r>
            </w:hyperlink>
          </w:p>
        </w:tc>
      </w:tr>
      <w:tr w:rsidR="00F9338A" w:rsidRPr="009522A6" w14:paraId="3995BB6D" w14:textId="77777777" w:rsidTr="009C641F">
        <w:trPr>
          <w:trHeight w:val="290"/>
          <w:jc w:val="center"/>
        </w:trPr>
        <w:tc>
          <w:tcPr>
            <w:tcW w:w="1171" w:type="pct"/>
            <w:tcBorders>
              <w:top w:val="nil"/>
              <w:left w:val="single" w:sz="8" w:space="0" w:color="auto"/>
              <w:bottom w:val="single" w:sz="4" w:space="0" w:color="auto"/>
              <w:right w:val="single" w:sz="8" w:space="0" w:color="auto"/>
            </w:tcBorders>
            <w:shd w:val="clear" w:color="auto" w:fill="auto"/>
            <w:noWrap/>
            <w:vAlign w:val="center"/>
          </w:tcPr>
          <w:p w14:paraId="3E091648" w14:textId="27299045" w:rsidR="00F9338A" w:rsidRPr="009522A6" w:rsidRDefault="00F9338A" w:rsidP="009C31B5">
            <w:pPr>
              <w:spacing w:before="0" w:after="0"/>
              <w:jc w:val="left"/>
              <w:rPr>
                <w:rFonts w:cstheme="minorHAnsi"/>
                <w:b/>
                <w:bCs/>
                <w:color w:val="000000"/>
              </w:rPr>
            </w:pPr>
            <w:r w:rsidRPr="009522A6">
              <w:rPr>
                <w:rFonts w:cstheme="minorHAnsi"/>
                <w:b/>
                <w:bCs/>
                <w:color w:val="000000"/>
              </w:rPr>
              <w:t>PM sideband header</w:t>
            </w:r>
          </w:p>
        </w:tc>
        <w:tc>
          <w:tcPr>
            <w:tcW w:w="2945" w:type="pct"/>
            <w:tcBorders>
              <w:top w:val="nil"/>
              <w:left w:val="nil"/>
              <w:bottom w:val="single" w:sz="4" w:space="0" w:color="auto"/>
              <w:right w:val="single" w:sz="8" w:space="0" w:color="auto"/>
            </w:tcBorders>
            <w:shd w:val="clear" w:color="auto" w:fill="auto"/>
            <w:vAlign w:val="center"/>
          </w:tcPr>
          <w:p w14:paraId="7DA8A07E" w14:textId="0F5A53D5" w:rsidR="00F9338A" w:rsidRPr="009522A6" w:rsidRDefault="00F061A0" w:rsidP="009C31B5">
            <w:pPr>
              <w:spacing w:before="0" w:after="0"/>
              <w:jc w:val="left"/>
              <w:rPr>
                <w:rFonts w:cstheme="minorHAnsi"/>
                <w:color w:val="000000"/>
              </w:rPr>
            </w:pPr>
            <w:r w:rsidRPr="009522A6">
              <w:rPr>
                <w:rFonts w:cstheme="minorHAnsi"/>
                <w:color w:val="000000"/>
              </w:rPr>
              <w:t>Most of the power sequencing related signals are terminated on this header, which can be used for debugging purpose. This header now being used by the RVP DAC AIC card which helps to enable remote debugging.</w:t>
            </w:r>
          </w:p>
        </w:tc>
        <w:tc>
          <w:tcPr>
            <w:tcW w:w="884" w:type="pct"/>
            <w:tcBorders>
              <w:top w:val="nil"/>
              <w:left w:val="nil"/>
              <w:bottom w:val="single" w:sz="4" w:space="0" w:color="auto"/>
              <w:right w:val="single" w:sz="8" w:space="0" w:color="auto"/>
            </w:tcBorders>
            <w:vAlign w:val="center"/>
          </w:tcPr>
          <w:p w14:paraId="492207E5" w14:textId="19A81094" w:rsidR="00F9338A" w:rsidRPr="009522A6" w:rsidRDefault="000977CE" w:rsidP="002433BA">
            <w:pPr>
              <w:spacing w:before="0" w:after="0"/>
              <w:jc w:val="center"/>
              <w:rPr>
                <w:rFonts w:cstheme="minorHAnsi"/>
                <w:color w:val="000000"/>
              </w:rPr>
            </w:pPr>
            <w:hyperlink w:anchor="_PM_Sideband_Header" w:history="1">
              <w:r w:rsidRPr="009522A6">
                <w:rPr>
                  <w:rStyle w:val="Hyperlink"/>
                  <w:rFonts w:asciiTheme="minorHAnsi" w:hAnsiTheme="minorHAnsi" w:cstheme="minorHAnsi"/>
                  <w:szCs w:val="22"/>
                </w:rPr>
                <w:t>PM Sideband Header</w:t>
              </w:r>
            </w:hyperlink>
          </w:p>
        </w:tc>
      </w:tr>
      <w:tr w:rsidR="00CE5D6E" w:rsidRPr="009522A6" w14:paraId="028AF63C" w14:textId="4144D9CD" w:rsidTr="009C641F">
        <w:trPr>
          <w:trHeight w:val="290"/>
          <w:jc w:val="center"/>
        </w:trPr>
        <w:tc>
          <w:tcPr>
            <w:tcW w:w="1171" w:type="pct"/>
            <w:tcBorders>
              <w:top w:val="nil"/>
              <w:left w:val="single" w:sz="8" w:space="0" w:color="auto"/>
              <w:bottom w:val="single" w:sz="4" w:space="0" w:color="auto"/>
              <w:right w:val="single" w:sz="8" w:space="0" w:color="auto"/>
            </w:tcBorders>
            <w:shd w:val="clear" w:color="auto" w:fill="auto"/>
            <w:noWrap/>
            <w:vAlign w:val="center"/>
            <w:hideMark/>
          </w:tcPr>
          <w:p w14:paraId="41CE8767"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Port80 Display Output</w:t>
            </w:r>
          </w:p>
        </w:tc>
        <w:tc>
          <w:tcPr>
            <w:tcW w:w="2945" w:type="pct"/>
            <w:tcBorders>
              <w:top w:val="nil"/>
              <w:left w:val="nil"/>
              <w:bottom w:val="single" w:sz="4" w:space="0" w:color="auto"/>
              <w:right w:val="single" w:sz="8" w:space="0" w:color="auto"/>
            </w:tcBorders>
            <w:shd w:val="clear" w:color="auto" w:fill="auto"/>
            <w:vAlign w:val="center"/>
          </w:tcPr>
          <w:p w14:paraId="2B2D43B3" w14:textId="71FF64E3" w:rsidR="00CE5D6E" w:rsidRPr="009522A6" w:rsidRDefault="00F061A0" w:rsidP="009C31B5">
            <w:pPr>
              <w:spacing w:before="0" w:after="0"/>
              <w:jc w:val="left"/>
              <w:rPr>
                <w:rFonts w:cstheme="minorHAnsi"/>
                <w:color w:val="000000"/>
              </w:rPr>
            </w:pPr>
            <w:r w:rsidRPr="009522A6">
              <w:rPr>
                <w:rFonts w:cstheme="minorHAnsi"/>
                <w:color w:val="000000"/>
              </w:rPr>
              <w:t xml:space="preserve">The </w:t>
            </w:r>
            <w:r w:rsidR="00506994" w:rsidRPr="009522A6">
              <w:rPr>
                <w:rFonts w:cstheme="minorHAnsi"/>
                <w:color w:val="000000"/>
              </w:rPr>
              <w:t>NVL</w:t>
            </w:r>
            <w:r w:rsidRPr="009522A6">
              <w:rPr>
                <w:rFonts w:cstheme="minorHAnsi"/>
                <w:color w:val="000000"/>
              </w:rPr>
              <w:t xml:space="preserve"> RVP supports the 4 digit 7-Segment LED display for Port80 debug messages</w:t>
            </w:r>
          </w:p>
        </w:tc>
        <w:tc>
          <w:tcPr>
            <w:tcW w:w="884" w:type="pct"/>
            <w:tcBorders>
              <w:top w:val="nil"/>
              <w:left w:val="nil"/>
              <w:bottom w:val="single" w:sz="4" w:space="0" w:color="auto"/>
              <w:right w:val="single" w:sz="8" w:space="0" w:color="auto"/>
            </w:tcBorders>
            <w:vAlign w:val="center"/>
          </w:tcPr>
          <w:p w14:paraId="09646A76" w14:textId="5158F63D" w:rsidR="00CE5D6E" w:rsidRPr="009522A6" w:rsidRDefault="007C21D9" w:rsidP="002433BA">
            <w:pPr>
              <w:spacing w:before="0" w:after="0"/>
              <w:jc w:val="center"/>
              <w:rPr>
                <w:rFonts w:cstheme="minorHAnsi"/>
                <w:color w:val="000000"/>
              </w:rPr>
            </w:pPr>
            <w:hyperlink w:anchor="_PORT80_Display_Output" w:history="1">
              <w:r w:rsidRPr="009522A6">
                <w:rPr>
                  <w:rStyle w:val="Hyperlink"/>
                  <w:rFonts w:asciiTheme="minorHAnsi" w:hAnsiTheme="minorHAnsi" w:cstheme="minorHAnsi"/>
                  <w:szCs w:val="22"/>
                </w:rPr>
                <w:t>PORT80 Display Output</w:t>
              </w:r>
            </w:hyperlink>
          </w:p>
        </w:tc>
      </w:tr>
      <w:tr w:rsidR="00CE5D6E" w:rsidRPr="009522A6" w14:paraId="3DA2D109" w14:textId="674EE8C0" w:rsidTr="009C641F">
        <w:trPr>
          <w:trHeight w:val="290"/>
          <w:jc w:val="center"/>
        </w:trPr>
        <w:tc>
          <w:tcPr>
            <w:tcW w:w="1171" w:type="pct"/>
            <w:tcBorders>
              <w:top w:val="nil"/>
              <w:left w:val="single" w:sz="8" w:space="0" w:color="auto"/>
              <w:bottom w:val="single" w:sz="4" w:space="0" w:color="auto"/>
              <w:right w:val="single" w:sz="8" w:space="0" w:color="auto"/>
            </w:tcBorders>
            <w:shd w:val="clear" w:color="auto" w:fill="auto"/>
            <w:noWrap/>
            <w:vAlign w:val="center"/>
            <w:hideMark/>
          </w:tcPr>
          <w:p w14:paraId="281504DC"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Serial Debug Console</w:t>
            </w:r>
          </w:p>
        </w:tc>
        <w:tc>
          <w:tcPr>
            <w:tcW w:w="2945" w:type="pct"/>
            <w:tcBorders>
              <w:top w:val="nil"/>
              <w:left w:val="nil"/>
              <w:bottom w:val="single" w:sz="4" w:space="0" w:color="auto"/>
              <w:right w:val="single" w:sz="8" w:space="0" w:color="auto"/>
            </w:tcBorders>
            <w:shd w:val="clear" w:color="auto" w:fill="auto"/>
            <w:vAlign w:val="center"/>
          </w:tcPr>
          <w:p w14:paraId="49683414" w14:textId="70D68646" w:rsidR="00CE5D6E" w:rsidRPr="009522A6" w:rsidRDefault="00F061A0" w:rsidP="009C31B5">
            <w:pPr>
              <w:spacing w:before="0" w:after="0"/>
              <w:jc w:val="left"/>
              <w:rPr>
                <w:rFonts w:cstheme="minorHAnsi"/>
                <w:color w:val="000000"/>
              </w:rPr>
            </w:pPr>
            <w:r w:rsidRPr="009522A6">
              <w:rPr>
                <w:rFonts w:cstheme="minorHAnsi"/>
                <w:color w:val="000000"/>
              </w:rPr>
              <w:t>Serial debug console over a micro-AB USB 2.0 receptacle port</w:t>
            </w:r>
          </w:p>
        </w:tc>
        <w:tc>
          <w:tcPr>
            <w:tcW w:w="884" w:type="pct"/>
            <w:tcBorders>
              <w:top w:val="nil"/>
              <w:left w:val="nil"/>
              <w:bottom w:val="single" w:sz="4" w:space="0" w:color="auto"/>
              <w:right w:val="single" w:sz="8" w:space="0" w:color="auto"/>
            </w:tcBorders>
            <w:vAlign w:val="center"/>
          </w:tcPr>
          <w:p w14:paraId="59440C61" w14:textId="500691B3" w:rsidR="00CE5D6E" w:rsidRPr="009522A6" w:rsidRDefault="000977CE" w:rsidP="002433BA">
            <w:pPr>
              <w:spacing w:before="0" w:after="0"/>
              <w:jc w:val="center"/>
              <w:rPr>
                <w:rFonts w:cstheme="minorHAnsi"/>
                <w:color w:val="000000"/>
              </w:rPr>
            </w:pPr>
            <w:hyperlink w:anchor="_Serial_Debug_Console" w:history="1">
              <w:r w:rsidRPr="009522A6">
                <w:rPr>
                  <w:rStyle w:val="Hyperlink"/>
                  <w:rFonts w:asciiTheme="minorHAnsi" w:hAnsiTheme="minorHAnsi" w:cstheme="minorHAnsi"/>
                  <w:szCs w:val="22"/>
                </w:rPr>
                <w:t>Serial Debug Console</w:t>
              </w:r>
            </w:hyperlink>
          </w:p>
        </w:tc>
      </w:tr>
      <w:tr w:rsidR="00CE5D6E" w:rsidRPr="009522A6" w14:paraId="3CA45B10" w14:textId="6A418D1B" w:rsidTr="009C641F">
        <w:trPr>
          <w:trHeight w:val="290"/>
          <w:jc w:val="center"/>
        </w:trPr>
        <w:tc>
          <w:tcPr>
            <w:tcW w:w="1171" w:type="pct"/>
            <w:tcBorders>
              <w:top w:val="nil"/>
              <w:left w:val="single" w:sz="8" w:space="0" w:color="auto"/>
              <w:bottom w:val="single" w:sz="4" w:space="0" w:color="auto"/>
              <w:right w:val="single" w:sz="8" w:space="0" w:color="auto"/>
            </w:tcBorders>
            <w:shd w:val="clear" w:color="auto" w:fill="auto"/>
            <w:noWrap/>
            <w:vAlign w:val="center"/>
            <w:hideMark/>
          </w:tcPr>
          <w:p w14:paraId="2A3A2415" w14:textId="77777777" w:rsidR="00CE5D6E" w:rsidRPr="009522A6" w:rsidRDefault="00CE5D6E" w:rsidP="009C31B5">
            <w:pPr>
              <w:spacing w:before="0" w:after="0"/>
              <w:jc w:val="left"/>
              <w:rPr>
                <w:rFonts w:cstheme="minorHAnsi"/>
                <w:b/>
                <w:bCs/>
                <w:color w:val="000000"/>
              </w:rPr>
            </w:pPr>
            <w:r w:rsidRPr="009522A6">
              <w:rPr>
                <w:rFonts w:cstheme="minorHAnsi"/>
                <w:b/>
                <w:bCs/>
                <w:color w:val="000000"/>
              </w:rPr>
              <w:t>LED</w:t>
            </w:r>
          </w:p>
        </w:tc>
        <w:tc>
          <w:tcPr>
            <w:tcW w:w="2945" w:type="pct"/>
            <w:tcBorders>
              <w:top w:val="nil"/>
              <w:left w:val="nil"/>
              <w:bottom w:val="single" w:sz="4" w:space="0" w:color="auto"/>
              <w:right w:val="single" w:sz="8" w:space="0" w:color="auto"/>
            </w:tcBorders>
            <w:shd w:val="clear" w:color="auto" w:fill="auto"/>
            <w:vAlign w:val="center"/>
          </w:tcPr>
          <w:p w14:paraId="1386FCFE" w14:textId="6088D1B6" w:rsidR="00CE5D6E" w:rsidRPr="009522A6" w:rsidRDefault="00F061A0" w:rsidP="009C31B5">
            <w:pPr>
              <w:spacing w:before="0" w:after="0"/>
              <w:jc w:val="left"/>
              <w:rPr>
                <w:rFonts w:cstheme="minorHAnsi"/>
                <w:color w:val="000000"/>
              </w:rPr>
            </w:pPr>
            <w:r w:rsidRPr="009522A6">
              <w:rPr>
                <w:rFonts w:cstheme="minorHAnsi"/>
                <w:color w:val="000000"/>
              </w:rPr>
              <w:t>LED indications for system states/status</w:t>
            </w:r>
            <w:r w:rsidR="00CB4588" w:rsidRPr="009522A6">
              <w:rPr>
                <w:rFonts w:cstheme="minorHAnsi"/>
                <w:color w:val="000000"/>
              </w:rPr>
              <w:t>/errors.</w:t>
            </w:r>
          </w:p>
        </w:tc>
        <w:tc>
          <w:tcPr>
            <w:tcW w:w="884" w:type="pct"/>
            <w:tcBorders>
              <w:top w:val="nil"/>
              <w:left w:val="nil"/>
              <w:bottom w:val="single" w:sz="4" w:space="0" w:color="auto"/>
              <w:right w:val="single" w:sz="8" w:space="0" w:color="auto"/>
            </w:tcBorders>
            <w:vAlign w:val="center"/>
          </w:tcPr>
          <w:p w14:paraId="6FCF3426" w14:textId="3C008C8B" w:rsidR="00CE5D6E" w:rsidRPr="009522A6" w:rsidRDefault="000977CE" w:rsidP="002433BA">
            <w:pPr>
              <w:spacing w:before="0" w:after="0"/>
              <w:jc w:val="center"/>
              <w:rPr>
                <w:rFonts w:cstheme="minorHAnsi"/>
                <w:color w:val="000000"/>
              </w:rPr>
            </w:pPr>
            <w:hyperlink w:anchor="_LEDs" w:history="1">
              <w:r w:rsidRPr="009522A6">
                <w:rPr>
                  <w:rStyle w:val="Hyperlink"/>
                  <w:rFonts w:asciiTheme="minorHAnsi" w:hAnsiTheme="minorHAnsi" w:cstheme="minorHAnsi"/>
                  <w:szCs w:val="22"/>
                </w:rPr>
                <w:t>LEDs</w:t>
              </w:r>
            </w:hyperlink>
          </w:p>
        </w:tc>
      </w:tr>
      <w:tr w:rsidR="00AE74FE" w:rsidRPr="009522A6" w14:paraId="58E2F447" w14:textId="77777777" w:rsidTr="009C641F">
        <w:trPr>
          <w:trHeight w:val="290"/>
          <w:jc w:val="center"/>
        </w:trPr>
        <w:tc>
          <w:tcPr>
            <w:tcW w:w="1171" w:type="pct"/>
            <w:tcBorders>
              <w:top w:val="nil"/>
              <w:left w:val="single" w:sz="8" w:space="0" w:color="auto"/>
              <w:bottom w:val="single" w:sz="4" w:space="0" w:color="auto"/>
              <w:right w:val="single" w:sz="8" w:space="0" w:color="auto"/>
            </w:tcBorders>
            <w:shd w:val="clear" w:color="auto" w:fill="auto"/>
            <w:noWrap/>
            <w:vAlign w:val="center"/>
          </w:tcPr>
          <w:p w14:paraId="22538511" w14:textId="0224AF76" w:rsidR="00AE74FE" w:rsidRPr="009522A6" w:rsidRDefault="00AE74FE" w:rsidP="009C31B5">
            <w:pPr>
              <w:spacing w:before="0" w:after="0"/>
              <w:jc w:val="left"/>
              <w:rPr>
                <w:rFonts w:cstheme="minorHAnsi"/>
                <w:b/>
                <w:bCs/>
                <w:color w:val="000000"/>
              </w:rPr>
            </w:pPr>
            <w:r w:rsidRPr="009522A6">
              <w:rPr>
                <w:rFonts w:cstheme="minorHAnsi"/>
                <w:b/>
                <w:bCs/>
                <w:color w:val="000000"/>
              </w:rPr>
              <w:t>RVP Health DAC</w:t>
            </w:r>
          </w:p>
        </w:tc>
        <w:tc>
          <w:tcPr>
            <w:tcW w:w="2945" w:type="pct"/>
            <w:tcBorders>
              <w:top w:val="nil"/>
              <w:left w:val="nil"/>
              <w:bottom w:val="single" w:sz="4" w:space="0" w:color="auto"/>
              <w:right w:val="single" w:sz="8" w:space="0" w:color="auto"/>
            </w:tcBorders>
            <w:shd w:val="clear" w:color="auto" w:fill="auto"/>
            <w:vAlign w:val="center"/>
          </w:tcPr>
          <w:p w14:paraId="792497FE" w14:textId="7A7EC104" w:rsidR="00AE74FE" w:rsidRPr="009522A6" w:rsidRDefault="00CB4588" w:rsidP="009C31B5">
            <w:pPr>
              <w:spacing w:before="0" w:after="0"/>
              <w:jc w:val="left"/>
              <w:rPr>
                <w:rFonts w:cstheme="minorHAnsi"/>
                <w:color w:val="000000"/>
              </w:rPr>
            </w:pPr>
            <w:r w:rsidRPr="009522A6">
              <w:rPr>
                <w:rFonts w:cstheme="minorHAnsi"/>
                <w:color w:val="000000"/>
              </w:rPr>
              <w:t>A novel way to access remote hardware &amp; accelerate debug</w:t>
            </w:r>
          </w:p>
        </w:tc>
        <w:tc>
          <w:tcPr>
            <w:tcW w:w="884" w:type="pct"/>
            <w:tcBorders>
              <w:top w:val="nil"/>
              <w:left w:val="nil"/>
              <w:bottom w:val="single" w:sz="4" w:space="0" w:color="auto"/>
              <w:right w:val="single" w:sz="8" w:space="0" w:color="auto"/>
            </w:tcBorders>
            <w:vAlign w:val="center"/>
          </w:tcPr>
          <w:p w14:paraId="0BE7DBAB" w14:textId="6AA0FD31" w:rsidR="00AE74FE" w:rsidRPr="009522A6" w:rsidRDefault="000977CE" w:rsidP="002433BA">
            <w:pPr>
              <w:spacing w:before="0" w:after="0"/>
              <w:jc w:val="center"/>
              <w:rPr>
                <w:rFonts w:cstheme="minorHAnsi"/>
                <w:color w:val="000000"/>
              </w:rPr>
            </w:pPr>
            <w:hyperlink w:anchor="_RVP_Health_DAC" w:history="1">
              <w:r w:rsidRPr="009522A6">
                <w:rPr>
                  <w:rStyle w:val="Hyperlink"/>
                  <w:rFonts w:asciiTheme="minorHAnsi" w:hAnsiTheme="minorHAnsi" w:cstheme="minorHAnsi"/>
                  <w:szCs w:val="22"/>
                </w:rPr>
                <w:t>RVP Health DAC</w:t>
              </w:r>
            </w:hyperlink>
          </w:p>
        </w:tc>
      </w:tr>
      <w:tr w:rsidR="00AE74FE" w:rsidRPr="009522A6" w14:paraId="17B54D50" w14:textId="77777777" w:rsidTr="009C641F">
        <w:trPr>
          <w:trHeight w:val="290"/>
          <w:jc w:val="center"/>
        </w:trPr>
        <w:tc>
          <w:tcPr>
            <w:tcW w:w="1171" w:type="pct"/>
            <w:tcBorders>
              <w:top w:val="nil"/>
              <w:left w:val="single" w:sz="8" w:space="0" w:color="auto"/>
              <w:bottom w:val="single" w:sz="4" w:space="0" w:color="auto"/>
              <w:right w:val="single" w:sz="8" w:space="0" w:color="auto"/>
            </w:tcBorders>
            <w:shd w:val="clear" w:color="auto" w:fill="auto"/>
            <w:noWrap/>
            <w:vAlign w:val="center"/>
          </w:tcPr>
          <w:p w14:paraId="2B61B131" w14:textId="7614F4C9" w:rsidR="00AE74FE" w:rsidRPr="009522A6" w:rsidRDefault="0047274E" w:rsidP="009C31B5">
            <w:pPr>
              <w:spacing w:before="0" w:after="0"/>
              <w:jc w:val="left"/>
              <w:rPr>
                <w:rFonts w:cstheme="minorHAnsi"/>
                <w:b/>
                <w:bCs/>
                <w:color w:val="000000"/>
              </w:rPr>
            </w:pPr>
            <w:r w:rsidRPr="009522A6">
              <w:rPr>
                <w:rFonts w:cstheme="minorHAnsi"/>
                <w:b/>
                <w:bCs/>
                <w:color w:val="000000"/>
              </w:rPr>
              <w:t>UCP-SQUID</w:t>
            </w:r>
          </w:p>
        </w:tc>
        <w:tc>
          <w:tcPr>
            <w:tcW w:w="2945" w:type="pct"/>
            <w:tcBorders>
              <w:top w:val="nil"/>
              <w:left w:val="nil"/>
              <w:bottom w:val="single" w:sz="4" w:space="0" w:color="auto"/>
              <w:right w:val="single" w:sz="8" w:space="0" w:color="auto"/>
            </w:tcBorders>
            <w:shd w:val="clear" w:color="auto" w:fill="auto"/>
            <w:vAlign w:val="center"/>
          </w:tcPr>
          <w:p w14:paraId="5DD77EDD" w14:textId="43E9DD46" w:rsidR="00AE74FE" w:rsidRPr="009522A6" w:rsidRDefault="00CB4588" w:rsidP="009C31B5">
            <w:pPr>
              <w:spacing w:before="0" w:after="0"/>
              <w:jc w:val="left"/>
              <w:rPr>
                <w:rFonts w:cstheme="minorHAnsi"/>
                <w:color w:val="000000"/>
              </w:rPr>
            </w:pPr>
            <w:r w:rsidRPr="009522A6">
              <w:rPr>
                <w:rFonts w:cstheme="minorHAnsi"/>
                <w:color w:val="000000"/>
              </w:rPr>
              <w:t>Low cost, Multi-Protocol and Remote programming solution</w:t>
            </w:r>
          </w:p>
        </w:tc>
        <w:tc>
          <w:tcPr>
            <w:tcW w:w="884" w:type="pct"/>
            <w:tcBorders>
              <w:top w:val="nil"/>
              <w:left w:val="nil"/>
              <w:bottom w:val="single" w:sz="4" w:space="0" w:color="auto"/>
              <w:right w:val="single" w:sz="8" w:space="0" w:color="auto"/>
            </w:tcBorders>
            <w:vAlign w:val="center"/>
          </w:tcPr>
          <w:p w14:paraId="2F2ACADD" w14:textId="4B7A2300" w:rsidR="00AE74FE" w:rsidRPr="009522A6" w:rsidRDefault="000977CE" w:rsidP="002433BA">
            <w:pPr>
              <w:spacing w:before="0" w:after="0"/>
              <w:jc w:val="center"/>
              <w:rPr>
                <w:rFonts w:cstheme="minorHAnsi"/>
                <w:color w:val="000000"/>
              </w:rPr>
            </w:pPr>
            <w:hyperlink w:anchor="_UCP-SQUID" w:history="1">
              <w:r w:rsidRPr="009522A6">
                <w:rPr>
                  <w:rStyle w:val="Hyperlink"/>
                  <w:rFonts w:asciiTheme="minorHAnsi" w:hAnsiTheme="minorHAnsi" w:cstheme="minorHAnsi"/>
                  <w:szCs w:val="22"/>
                </w:rPr>
                <w:t>UCP-SQUID</w:t>
              </w:r>
            </w:hyperlink>
          </w:p>
        </w:tc>
      </w:tr>
      <w:tr w:rsidR="00AE74FE" w:rsidRPr="009522A6" w14:paraId="0B276113" w14:textId="77777777" w:rsidTr="009C641F">
        <w:trPr>
          <w:trHeight w:val="290"/>
          <w:jc w:val="center"/>
        </w:trPr>
        <w:tc>
          <w:tcPr>
            <w:tcW w:w="1171" w:type="pct"/>
            <w:tcBorders>
              <w:top w:val="nil"/>
              <w:left w:val="single" w:sz="8" w:space="0" w:color="auto"/>
              <w:bottom w:val="single" w:sz="4" w:space="0" w:color="auto"/>
              <w:right w:val="single" w:sz="8" w:space="0" w:color="auto"/>
            </w:tcBorders>
            <w:shd w:val="clear" w:color="auto" w:fill="auto"/>
            <w:noWrap/>
            <w:vAlign w:val="center"/>
          </w:tcPr>
          <w:p w14:paraId="4F820BF0" w14:textId="6EC42A47" w:rsidR="00AE74FE" w:rsidRPr="009522A6" w:rsidRDefault="0047274E" w:rsidP="009C31B5">
            <w:pPr>
              <w:spacing w:before="0" w:after="0"/>
              <w:jc w:val="left"/>
              <w:rPr>
                <w:rFonts w:cstheme="minorHAnsi"/>
                <w:b/>
                <w:bCs/>
                <w:color w:val="000000"/>
              </w:rPr>
            </w:pPr>
            <w:r w:rsidRPr="009522A6">
              <w:rPr>
                <w:rFonts w:cstheme="minorHAnsi"/>
                <w:b/>
                <w:bCs/>
                <w:color w:val="000000"/>
              </w:rPr>
              <w:t>RVP NEST</w:t>
            </w:r>
          </w:p>
        </w:tc>
        <w:tc>
          <w:tcPr>
            <w:tcW w:w="2945" w:type="pct"/>
            <w:tcBorders>
              <w:top w:val="nil"/>
              <w:left w:val="nil"/>
              <w:bottom w:val="single" w:sz="4" w:space="0" w:color="auto"/>
              <w:right w:val="single" w:sz="8" w:space="0" w:color="auto"/>
            </w:tcBorders>
            <w:shd w:val="clear" w:color="auto" w:fill="auto"/>
            <w:vAlign w:val="center"/>
          </w:tcPr>
          <w:p w14:paraId="4B10E8E7" w14:textId="0014DC11" w:rsidR="00AE74FE" w:rsidRPr="009522A6" w:rsidRDefault="000528CF" w:rsidP="009C31B5">
            <w:pPr>
              <w:spacing w:before="0" w:after="0"/>
              <w:jc w:val="left"/>
              <w:rPr>
                <w:rFonts w:cstheme="minorHAnsi"/>
                <w:color w:val="000000"/>
              </w:rPr>
            </w:pPr>
            <w:r w:rsidRPr="009522A6">
              <w:rPr>
                <w:rFonts w:cstheme="minorHAnsi"/>
                <w:color w:val="000000"/>
              </w:rPr>
              <w:t>RVP NEST is a remote access farm hosted and maintained by RVP Team</w:t>
            </w:r>
          </w:p>
        </w:tc>
        <w:tc>
          <w:tcPr>
            <w:tcW w:w="884" w:type="pct"/>
            <w:tcBorders>
              <w:top w:val="nil"/>
              <w:left w:val="nil"/>
              <w:bottom w:val="single" w:sz="4" w:space="0" w:color="auto"/>
              <w:right w:val="single" w:sz="8" w:space="0" w:color="auto"/>
            </w:tcBorders>
            <w:vAlign w:val="center"/>
          </w:tcPr>
          <w:p w14:paraId="62C3C347" w14:textId="662E72B8" w:rsidR="00AE74FE" w:rsidRPr="009522A6" w:rsidRDefault="000977CE" w:rsidP="002433BA">
            <w:pPr>
              <w:spacing w:before="0" w:after="0"/>
              <w:jc w:val="center"/>
              <w:rPr>
                <w:rFonts w:cstheme="minorHAnsi"/>
                <w:color w:val="000000"/>
              </w:rPr>
            </w:pPr>
            <w:hyperlink w:anchor="_RVP_NEST" w:history="1">
              <w:r w:rsidRPr="009522A6">
                <w:rPr>
                  <w:rStyle w:val="Hyperlink"/>
                  <w:rFonts w:asciiTheme="minorHAnsi" w:hAnsiTheme="minorHAnsi" w:cstheme="minorHAnsi"/>
                  <w:szCs w:val="22"/>
                </w:rPr>
                <w:t>RVP NEST</w:t>
              </w:r>
            </w:hyperlink>
          </w:p>
        </w:tc>
      </w:tr>
      <w:tr w:rsidR="00CE5D6E" w:rsidRPr="009522A6" w14:paraId="10F418F9" w14:textId="128D4EFC" w:rsidTr="009C641F">
        <w:trPr>
          <w:trHeight w:val="300"/>
          <w:jc w:val="center"/>
        </w:trPr>
        <w:tc>
          <w:tcPr>
            <w:tcW w:w="1171" w:type="pct"/>
            <w:tcBorders>
              <w:top w:val="nil"/>
              <w:left w:val="single" w:sz="8" w:space="0" w:color="auto"/>
              <w:bottom w:val="single" w:sz="8" w:space="0" w:color="auto"/>
              <w:right w:val="single" w:sz="8" w:space="0" w:color="auto"/>
            </w:tcBorders>
            <w:shd w:val="clear" w:color="auto" w:fill="auto"/>
            <w:noWrap/>
            <w:vAlign w:val="center"/>
            <w:hideMark/>
          </w:tcPr>
          <w:p w14:paraId="084656E6" w14:textId="77777777" w:rsidR="00CE5D6E" w:rsidRPr="009522A6" w:rsidRDefault="00CE5D6E" w:rsidP="009C31B5">
            <w:pPr>
              <w:spacing w:before="0" w:after="0"/>
              <w:rPr>
                <w:rFonts w:cstheme="minorHAnsi"/>
                <w:b/>
                <w:bCs/>
                <w:color w:val="000000"/>
              </w:rPr>
            </w:pPr>
            <w:r w:rsidRPr="009522A6">
              <w:rPr>
                <w:rFonts w:cstheme="minorHAnsi"/>
                <w:b/>
                <w:bCs/>
                <w:color w:val="000000"/>
              </w:rPr>
              <w:t>Box Stress Test</w:t>
            </w:r>
          </w:p>
        </w:tc>
        <w:tc>
          <w:tcPr>
            <w:tcW w:w="2945" w:type="pct"/>
            <w:tcBorders>
              <w:top w:val="nil"/>
              <w:left w:val="nil"/>
              <w:bottom w:val="single" w:sz="8" w:space="0" w:color="auto"/>
              <w:right w:val="single" w:sz="8" w:space="0" w:color="auto"/>
            </w:tcBorders>
            <w:shd w:val="clear" w:color="auto" w:fill="auto"/>
            <w:vAlign w:val="center"/>
          </w:tcPr>
          <w:p w14:paraId="0D80601E" w14:textId="0F17E010" w:rsidR="00CE5D6E" w:rsidRPr="009522A6" w:rsidRDefault="000528CF" w:rsidP="009C31B5">
            <w:pPr>
              <w:spacing w:before="0" w:after="0"/>
              <w:rPr>
                <w:rFonts w:cstheme="minorHAnsi"/>
                <w:color w:val="000000"/>
              </w:rPr>
            </w:pPr>
            <w:r w:rsidRPr="009522A6">
              <w:rPr>
                <w:rFonts w:cstheme="minorHAnsi"/>
                <w:color w:val="000000"/>
              </w:rPr>
              <w:t>BST is an AIO integrated solution used for Voltage measurements, Voltage drive/margining, GPIO's manipulations, I2C master controller and Thermal Diodes measurements capabilities</w:t>
            </w:r>
          </w:p>
        </w:tc>
        <w:tc>
          <w:tcPr>
            <w:tcW w:w="884" w:type="pct"/>
            <w:tcBorders>
              <w:top w:val="nil"/>
              <w:left w:val="nil"/>
              <w:bottom w:val="single" w:sz="8" w:space="0" w:color="auto"/>
              <w:right w:val="single" w:sz="8" w:space="0" w:color="auto"/>
            </w:tcBorders>
            <w:vAlign w:val="center"/>
          </w:tcPr>
          <w:p w14:paraId="521BDAE2" w14:textId="0EA4A50A" w:rsidR="00CE5D6E" w:rsidRPr="009522A6" w:rsidRDefault="000977CE" w:rsidP="002433BA">
            <w:pPr>
              <w:spacing w:before="0" w:after="0"/>
              <w:jc w:val="center"/>
              <w:rPr>
                <w:rFonts w:cstheme="minorHAnsi"/>
                <w:color w:val="000000"/>
              </w:rPr>
            </w:pPr>
            <w:hyperlink w:anchor="_Box_Stssress_Tool" w:history="1">
              <w:r w:rsidRPr="009522A6">
                <w:rPr>
                  <w:rStyle w:val="Hyperlink"/>
                  <w:rFonts w:asciiTheme="minorHAnsi" w:hAnsiTheme="minorHAnsi" w:cstheme="minorHAnsi"/>
                  <w:szCs w:val="22"/>
                </w:rPr>
                <w:t>Box Stress Tool</w:t>
              </w:r>
            </w:hyperlink>
          </w:p>
        </w:tc>
      </w:tr>
    </w:tbl>
    <w:p w14:paraId="69FE535E" w14:textId="3793C27E" w:rsidR="00174EA3" w:rsidRPr="009522A6" w:rsidRDefault="00174EA3" w:rsidP="00FB0402">
      <w:pPr>
        <w:pStyle w:val="Heading4"/>
        <w:rPr>
          <w:rFonts w:cstheme="minorHAnsi"/>
        </w:rPr>
      </w:pPr>
      <w:bookmarkStart w:id="974" w:name="_SINAI2/NEVO_(Initial_mapping,"/>
      <w:bookmarkEnd w:id="974"/>
      <w:r w:rsidRPr="009522A6">
        <w:rPr>
          <w:rFonts w:cstheme="minorHAnsi"/>
        </w:rPr>
        <w:t>SINAI2/NEVO</w:t>
      </w:r>
      <w:r w:rsidR="002425D9" w:rsidRPr="009522A6">
        <w:rPr>
          <w:rFonts w:cstheme="minorHAnsi"/>
        </w:rPr>
        <w:t xml:space="preserve"> (</w:t>
      </w:r>
      <w:r w:rsidR="001A5C42" w:rsidRPr="009522A6">
        <w:rPr>
          <w:rFonts w:cstheme="minorHAnsi"/>
        </w:rPr>
        <w:t xml:space="preserve">Initial mapping, </w:t>
      </w:r>
      <w:r w:rsidR="001A5C42" w:rsidRPr="009522A6">
        <w:rPr>
          <w:rFonts w:cstheme="minorHAnsi"/>
          <w:highlight w:val="yellow"/>
        </w:rPr>
        <w:t>it is subjected to change.</w:t>
      </w:r>
      <w:r w:rsidR="001A5C42" w:rsidRPr="009522A6">
        <w:rPr>
          <w:rFonts w:cstheme="minorHAnsi"/>
        </w:rPr>
        <w:t xml:space="preserve"> Will update it by HAS1.0)</w:t>
      </w:r>
    </w:p>
    <w:p w14:paraId="5CD11D81" w14:textId="77777777" w:rsidR="00174EA3" w:rsidRPr="009522A6" w:rsidRDefault="00174EA3" w:rsidP="001D2058">
      <w:pPr>
        <w:spacing w:before="120"/>
        <w:rPr>
          <w:rFonts w:cstheme="minorHAnsi"/>
        </w:rPr>
      </w:pPr>
      <w:r w:rsidRPr="009522A6">
        <w:rPr>
          <w:rFonts w:cstheme="minorHAnsi"/>
        </w:rPr>
        <w:t>SINAI2 is used for voltage &amp; current sensing, current pump channels and GPIO manipulations. SINAI (believed to be the name of mountain where the Ten Commandments were given to Moses by God) is just an internal project name and does not have an acronym. The primary platform interface for SINAI2 is a 2x50, 100pin connector (IPN: D10221-001) for voltage margining and current sensing.</w:t>
      </w:r>
    </w:p>
    <w:p w14:paraId="5D65CE54" w14:textId="77777777" w:rsidR="00174EA3" w:rsidRPr="009522A6" w:rsidRDefault="00174EA3" w:rsidP="00174EA3">
      <w:pPr>
        <w:rPr>
          <w:rFonts w:cstheme="minorHAnsi"/>
        </w:rPr>
      </w:pPr>
      <w:r w:rsidRPr="009522A6">
        <w:rPr>
          <w:rFonts w:cstheme="minorHAnsi"/>
        </w:rPr>
        <w:t>Sinai2 connectors has following types of pins:</w:t>
      </w:r>
    </w:p>
    <w:p w14:paraId="25A95F02"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GPIO: General purpose IOs. Can be configured as input or output and be configured as Open drain or CMOS.</w:t>
      </w:r>
    </w:p>
    <w:p w14:paraId="6DAE982E"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GPIO-Fixed: IOs which should be routed to specific signals on the platform or stayed unconnected (if the feature is not needed). These have special topology which matches the relevant functionality.</w:t>
      </w:r>
    </w:p>
    <w:p w14:paraId="5E110F5A"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 xml:space="preserve">DC3V3IO: General purpose IOs. Can be used to drive 3.3V signals. Good for stable signals (DC) like mux controls &amp; straps. Currently only work as outputs. </w:t>
      </w:r>
    </w:p>
    <w:p w14:paraId="4F86C63D"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ISNS [P/N]: Differential pair for sensing current through shunt resistors. Supports up to</w:t>
      </w:r>
    </w:p>
    <w:p w14:paraId="006FE423" w14:textId="77777777" w:rsidR="00174EA3" w:rsidRPr="009522A6" w:rsidRDefault="00174EA3" w:rsidP="001D2058">
      <w:pPr>
        <w:pStyle w:val="ListParagraph"/>
        <w:spacing w:line="276" w:lineRule="auto"/>
        <w:rPr>
          <w:rFonts w:cstheme="minorHAnsi"/>
        </w:rPr>
      </w:pPr>
      <w:r w:rsidRPr="009522A6">
        <w:rPr>
          <w:rFonts w:cstheme="minorHAnsi"/>
        </w:rPr>
        <w:t>160mV.</w:t>
      </w:r>
    </w:p>
    <w:p w14:paraId="5F8FBB40"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VSNS [P/N]: Differential pair for sensing voltage. Supports up to 3.2V in normal mode and 6.4V in extended mode.</w:t>
      </w:r>
    </w:p>
    <w:p w14:paraId="280F6A5B"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lastRenderedPageBreak/>
        <w:t>IDRV: Current pumps output for voltage margining. Can drive/sink up to 14mA.</w:t>
      </w:r>
    </w:p>
    <w:p w14:paraId="726FFDC5" w14:textId="77777777" w:rsidR="00174EA3" w:rsidRPr="009522A6" w:rsidRDefault="00174EA3" w:rsidP="001D2058">
      <w:pPr>
        <w:pStyle w:val="ListParagraph"/>
        <w:numPr>
          <w:ilvl w:val="0"/>
          <w:numId w:val="35"/>
        </w:numPr>
        <w:spacing w:line="276" w:lineRule="auto"/>
        <w:rPr>
          <w:rFonts w:cstheme="minorHAnsi"/>
        </w:rPr>
      </w:pPr>
      <w:r w:rsidRPr="009522A6">
        <w:rPr>
          <w:rFonts w:cstheme="minorHAnsi"/>
        </w:rPr>
        <w:t>SPCL: Special purpose pins, which are used for power/GND or other maintenance functions in Sinai2. They must be connected as stated in the pin map.</w:t>
      </w:r>
    </w:p>
    <w:p w14:paraId="4D67712A" w14:textId="77777777" w:rsidR="00174EA3" w:rsidRPr="009522A6" w:rsidRDefault="00174EA3" w:rsidP="00174EA3">
      <w:pPr>
        <w:rPr>
          <w:rFonts w:cstheme="minorHAnsi"/>
        </w:rPr>
      </w:pPr>
      <w:r w:rsidRPr="009522A6">
        <w:rPr>
          <w:rFonts w:cstheme="minorHAnsi"/>
        </w:rPr>
        <w:t>SINAI2 special pins:</w:t>
      </w:r>
    </w:p>
    <w:p w14:paraId="146D492D" w14:textId="3F8B3127" w:rsidR="00174EA3" w:rsidRPr="009522A6" w:rsidRDefault="00174EA3" w:rsidP="004B29D3">
      <w:pPr>
        <w:pStyle w:val="ListParagraph"/>
        <w:numPr>
          <w:ilvl w:val="0"/>
          <w:numId w:val="76"/>
        </w:numPr>
        <w:spacing w:line="276" w:lineRule="auto"/>
        <w:rPr>
          <w:rFonts w:cstheme="minorHAnsi"/>
        </w:rPr>
      </w:pPr>
      <w:r w:rsidRPr="009522A6">
        <w:rPr>
          <w:rFonts w:cstheme="minorHAnsi"/>
        </w:rPr>
        <w:t>GND – should be connected to reference GND of the platform.</w:t>
      </w:r>
    </w:p>
    <w:p w14:paraId="3F9D12EC" w14:textId="5A6C77EC" w:rsidR="00174EA3" w:rsidRPr="009522A6" w:rsidRDefault="00174EA3" w:rsidP="004B29D3">
      <w:pPr>
        <w:pStyle w:val="ListParagraph"/>
        <w:numPr>
          <w:ilvl w:val="0"/>
          <w:numId w:val="76"/>
        </w:numPr>
        <w:spacing w:line="276" w:lineRule="auto"/>
        <w:rPr>
          <w:rFonts w:cstheme="minorHAnsi"/>
          <w:strike/>
        </w:rPr>
      </w:pPr>
      <w:r w:rsidRPr="009522A6">
        <w:rPr>
          <w:rFonts w:cstheme="minorHAnsi"/>
          <w:strike/>
        </w:rPr>
        <w:t xml:space="preserve">VCCST – should be connected to VCCST plane </w:t>
      </w:r>
    </w:p>
    <w:p w14:paraId="79DE3C8A" w14:textId="6C7C4512" w:rsidR="00174EA3" w:rsidRPr="009522A6" w:rsidRDefault="00174EA3" w:rsidP="004B29D3">
      <w:pPr>
        <w:pStyle w:val="ListParagraph"/>
        <w:numPr>
          <w:ilvl w:val="0"/>
          <w:numId w:val="76"/>
        </w:numPr>
        <w:spacing w:line="276" w:lineRule="auto"/>
        <w:rPr>
          <w:rFonts w:cstheme="minorHAnsi"/>
        </w:rPr>
      </w:pPr>
      <w:r w:rsidRPr="009522A6">
        <w:rPr>
          <w:rFonts w:cstheme="minorHAnsi"/>
        </w:rPr>
        <w:t xml:space="preserve">VCCIO – should be connected to VCCIO plane (normally </w:t>
      </w:r>
      <w:r w:rsidR="00945BD7" w:rsidRPr="009522A6">
        <w:rPr>
          <w:rFonts w:cstheme="minorHAnsi"/>
        </w:rPr>
        <w:t>1.25V</w:t>
      </w:r>
      <w:r w:rsidRPr="009522A6">
        <w:rPr>
          <w:rFonts w:cstheme="minorHAnsi"/>
        </w:rPr>
        <w:t>) for reference of MBP and all</w:t>
      </w:r>
      <w:r w:rsidR="00287EA2" w:rsidRPr="009522A6">
        <w:rPr>
          <w:rFonts w:cstheme="minorHAnsi"/>
        </w:rPr>
        <w:t xml:space="preserve"> </w:t>
      </w:r>
      <w:r w:rsidRPr="009522A6">
        <w:rPr>
          <w:rFonts w:cstheme="minorHAnsi"/>
        </w:rPr>
        <w:t>other GPIOs.</w:t>
      </w:r>
    </w:p>
    <w:p w14:paraId="2DC3E7E6" w14:textId="7D59661B" w:rsidR="00174EA3" w:rsidRPr="009522A6" w:rsidRDefault="00174EA3" w:rsidP="004B29D3">
      <w:pPr>
        <w:pStyle w:val="ListParagraph"/>
        <w:numPr>
          <w:ilvl w:val="0"/>
          <w:numId w:val="76"/>
        </w:numPr>
        <w:spacing w:line="276" w:lineRule="auto"/>
        <w:rPr>
          <w:rFonts w:cstheme="minorHAnsi"/>
        </w:rPr>
      </w:pPr>
      <w:r w:rsidRPr="009522A6">
        <w:rPr>
          <w:rFonts w:cstheme="minorHAnsi"/>
        </w:rPr>
        <w:t>Setup done (pin 100 in sideband) – indicates that Sinai2 configuration is done and that the</w:t>
      </w:r>
      <w:r w:rsidR="00287EA2" w:rsidRPr="009522A6">
        <w:rPr>
          <w:rFonts w:cstheme="minorHAnsi"/>
        </w:rPr>
        <w:t xml:space="preserve"> </w:t>
      </w:r>
      <w:r w:rsidRPr="009522A6">
        <w:rPr>
          <w:rFonts w:cstheme="minorHAnsi"/>
        </w:rPr>
        <w:t>GPIOs are in programmed state. A good practice would be to connect this indication to the</w:t>
      </w:r>
      <w:r w:rsidR="00287EA2" w:rsidRPr="009522A6">
        <w:rPr>
          <w:rFonts w:cstheme="minorHAnsi"/>
        </w:rPr>
        <w:t xml:space="preserve"> </w:t>
      </w:r>
      <w:r w:rsidRPr="009522A6">
        <w:rPr>
          <w:rFonts w:cstheme="minorHAnsi"/>
        </w:rPr>
        <w:t>power sequence of the platform to prevent race between Sinai2 and other devices. Normally</w:t>
      </w:r>
      <w:r w:rsidR="00287EA2" w:rsidRPr="009522A6">
        <w:rPr>
          <w:rFonts w:cstheme="minorHAnsi"/>
        </w:rPr>
        <w:t xml:space="preserve"> </w:t>
      </w:r>
      <w:r w:rsidRPr="009522A6">
        <w:rPr>
          <w:rFonts w:cstheme="minorHAnsi"/>
        </w:rPr>
        <w:t>this signal is asserted ~900mS before CPU_POWERGOOD (if powered from the same power</w:t>
      </w:r>
      <w:r w:rsidR="00287EA2" w:rsidRPr="009522A6">
        <w:rPr>
          <w:rFonts w:cstheme="minorHAnsi"/>
        </w:rPr>
        <w:t xml:space="preserve"> </w:t>
      </w:r>
      <w:r w:rsidRPr="009522A6">
        <w:rPr>
          <w:rFonts w:cstheme="minorHAnsi"/>
        </w:rPr>
        <w:t>supply)</w:t>
      </w:r>
    </w:p>
    <w:p w14:paraId="4FA43054" w14:textId="77777777" w:rsidR="00174EA3" w:rsidRPr="009522A6" w:rsidRDefault="00174EA3" w:rsidP="00FB0D02">
      <w:pPr>
        <w:pStyle w:val="ABodyTex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The actual utilization of the Vsense, Isense, Idrive &amp; GPIO channels of Sinai2 is platform dependent. The pinout and channel allocation of SINAI2 interface will be finalized after reviewing the requirements from VFT representative. Multiple options would be supported using optional resistors. Resistor based stuff/unstuff option must be included in any GPIO and Isense path to Nevo connector.</w:t>
      </w:r>
    </w:p>
    <w:p w14:paraId="68DEF52F" w14:textId="77777777" w:rsidR="00174EA3" w:rsidRPr="009522A6" w:rsidRDefault="00174EA3" w:rsidP="00FB0D02">
      <w:pPr>
        <w:pStyle w:val="Heading5"/>
        <w:spacing w:before="0" w:after="0"/>
        <w:ind w:hanging="994"/>
      </w:pPr>
      <w:r w:rsidRPr="009522A6">
        <w:t>Current Sensing Signals</w:t>
      </w:r>
    </w:p>
    <w:p w14:paraId="1C3F5DFC" w14:textId="77777777" w:rsidR="001D2058" w:rsidRPr="009522A6" w:rsidRDefault="00174EA3" w:rsidP="001D2058">
      <w:pPr>
        <w:pStyle w:val="ABodyText"/>
        <w:spacing w:before="40" w:after="40"/>
        <w:jc w:val="both"/>
        <w:rPr>
          <w:rFonts w:asciiTheme="minorHAnsi" w:eastAsia="Times New Roman" w:hAnsiTheme="minorHAnsi" w:cstheme="minorHAnsi"/>
          <w:color w:val="000000"/>
          <w:sz w:val="22"/>
          <w:szCs w:val="22"/>
        </w:rPr>
      </w:pPr>
      <w:r w:rsidRPr="009522A6">
        <w:rPr>
          <w:rFonts w:asciiTheme="minorHAnsi" w:eastAsia="Times New Roman" w:hAnsiTheme="minorHAnsi" w:cstheme="minorHAnsi"/>
          <w:color w:val="000000"/>
          <w:sz w:val="22"/>
          <w:szCs w:val="22"/>
        </w:rPr>
        <w:t>Sinai2 senses current for measurement through the Sideband connector. Like in voltage sensing, the accuracy required from Sinai2 is very high. Moreover, in current sensing, Sinai2 is actually sensing low voltage levels (0-160mV) on a shunt resistor and errors and by routed traces will result in wrong current reading. Max bus voltage is 3.2V (common mode voltage). P/N traces to be taken from phase sense resistor (P/N) similar</w:t>
      </w:r>
      <w:r w:rsidR="001D2058" w:rsidRPr="009522A6">
        <w:rPr>
          <w:rFonts w:asciiTheme="minorHAnsi" w:eastAsia="Times New Roman" w:hAnsiTheme="minorHAnsi" w:cstheme="minorHAnsi"/>
          <w:color w:val="000000"/>
          <w:sz w:val="22"/>
          <w:szCs w:val="22"/>
        </w:rPr>
        <w:t xml:space="preserve"> </w:t>
      </w:r>
      <w:r w:rsidRPr="009522A6">
        <w:rPr>
          <w:rFonts w:asciiTheme="minorHAnsi" w:eastAsia="Times New Roman" w:hAnsiTheme="minorHAnsi" w:cstheme="minorHAnsi"/>
          <w:color w:val="000000"/>
          <w:sz w:val="22"/>
          <w:szCs w:val="22"/>
        </w:rPr>
        <w:t>to PnP HDR routing.</w:t>
      </w:r>
    </w:p>
    <w:p w14:paraId="26243F36" w14:textId="11F5C2D0" w:rsidR="00FB0D02" w:rsidRPr="009522A6" w:rsidRDefault="00FB0D02" w:rsidP="001D2058">
      <w:pPr>
        <w:pStyle w:val="ABodyText"/>
        <w:spacing w:before="40" w:after="40"/>
        <w:jc w:val="center"/>
        <w:rPr>
          <w:rFonts w:asciiTheme="minorHAnsi" w:hAnsiTheme="minorHAnsi" w:cstheme="minorHAnsi"/>
        </w:rPr>
      </w:pPr>
      <w:r w:rsidRPr="009522A6">
        <w:rPr>
          <w:rFonts w:asciiTheme="minorHAnsi" w:hAnsiTheme="minorHAnsi" w:cstheme="minorHAnsi"/>
          <w:noProof/>
          <w:highlight w:val="yellow"/>
        </w:rPr>
        <w:drawing>
          <wp:inline distT="0" distB="0" distL="0" distR="0" wp14:anchorId="27F097D3" wp14:editId="6B9534A1">
            <wp:extent cx="4889204" cy="3133898"/>
            <wp:effectExtent l="0" t="0" r="6985" b="0"/>
            <wp:docPr id="40" name="Picture 40"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device&#10;&#10;Description automatically generated"/>
                    <pic:cNvPicPr/>
                  </pic:nvPicPr>
                  <pic:blipFill>
                    <a:blip r:embed="rId346"/>
                    <a:stretch>
                      <a:fillRect/>
                    </a:stretch>
                  </pic:blipFill>
                  <pic:spPr>
                    <a:xfrm>
                      <a:off x="0" y="0"/>
                      <a:ext cx="5014271" cy="3214064"/>
                    </a:xfrm>
                    <a:prstGeom prst="rect">
                      <a:avLst/>
                    </a:prstGeom>
                  </pic:spPr>
                </pic:pic>
              </a:graphicData>
            </a:graphic>
          </wp:inline>
        </w:drawing>
      </w:r>
    </w:p>
    <w:p w14:paraId="714BE5E8" w14:textId="17F9604A" w:rsidR="00FB0D02" w:rsidRPr="009522A6" w:rsidRDefault="00D11DF8" w:rsidP="00FB0D02">
      <w:pPr>
        <w:pStyle w:val="Caption"/>
        <w:rPr>
          <w:rFonts w:cstheme="minorHAnsi"/>
        </w:rPr>
      </w:pPr>
      <w:bookmarkStart w:id="975" w:name="_Toc176359645"/>
      <w:bookmarkStart w:id="976" w:name="_Toc19166355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8</w:t>
      </w:r>
      <w:r w:rsidR="0076286A">
        <w:rPr>
          <w:rFonts w:cstheme="minorHAnsi"/>
        </w:rPr>
        <w:fldChar w:fldCharType="end"/>
      </w:r>
      <w:r w:rsidR="00FB0D02" w:rsidRPr="009522A6">
        <w:rPr>
          <w:rFonts w:cstheme="minorHAnsi"/>
        </w:rPr>
        <w:t>: Current Sense Implementation</w:t>
      </w:r>
      <w:bookmarkEnd w:id="976"/>
    </w:p>
    <w:bookmarkEnd w:id="975"/>
    <w:p w14:paraId="5E17F692" w14:textId="77777777" w:rsidR="00174EA3" w:rsidRPr="009522A6" w:rsidRDefault="00174EA3" w:rsidP="00174EA3">
      <w:pPr>
        <w:pStyle w:val="Heading5"/>
      </w:pPr>
      <w:r w:rsidRPr="009522A6">
        <w:t>Sense resistor selection</w:t>
      </w:r>
    </w:p>
    <w:p w14:paraId="585B253D" w14:textId="5B520763" w:rsidR="00174EA3" w:rsidRPr="009522A6" w:rsidRDefault="00174EA3" w:rsidP="00FB0D02">
      <w:pPr>
        <w:pStyle w:val="ABodyText"/>
        <w:spacing w:before="120" w:after="120"/>
        <w:jc w:val="both"/>
        <w:rPr>
          <w:rFonts w:asciiTheme="minorHAnsi" w:eastAsia="Times New Roman" w:hAnsiTheme="minorHAnsi" w:cstheme="minorHAnsi"/>
          <w:color w:val="000000"/>
          <w:sz w:val="22"/>
          <w:szCs w:val="22"/>
        </w:rPr>
      </w:pPr>
      <w:r w:rsidRPr="009522A6">
        <w:rPr>
          <w:rFonts w:asciiTheme="minorHAnsi" w:eastAsia="Times New Roman" w:hAnsiTheme="minorHAnsi" w:cstheme="minorHAnsi"/>
          <w:color w:val="000000"/>
          <w:sz w:val="22"/>
          <w:szCs w:val="22"/>
        </w:rPr>
        <w:t xml:space="preserve">It is important to note that the sense resistor selected for this circuitry should enable Sinai2 to measure the entire (or the desired) range of current to the load. For that, the voltage on that resistor in maximum current </w:t>
      </w:r>
      <w:r w:rsidRPr="009522A6">
        <w:rPr>
          <w:rFonts w:asciiTheme="minorHAnsi" w:eastAsia="Times New Roman" w:hAnsiTheme="minorHAnsi" w:cstheme="minorHAnsi"/>
          <w:color w:val="000000"/>
          <w:sz w:val="22"/>
          <w:szCs w:val="22"/>
        </w:rPr>
        <w:lastRenderedPageBreak/>
        <w:t xml:space="preserve">condition should not exceed 160mV.A larger resistor will cause a cutoff in the range of sampling while a smaller resistor </w:t>
      </w:r>
      <w:r w:rsidR="00BF2755" w:rsidRPr="009522A6">
        <w:rPr>
          <w:rFonts w:asciiTheme="minorHAnsi" w:eastAsia="Times New Roman" w:hAnsiTheme="minorHAnsi" w:cstheme="minorHAnsi"/>
          <w:color w:val="000000"/>
          <w:sz w:val="22"/>
          <w:szCs w:val="22"/>
        </w:rPr>
        <w:t xml:space="preserve">value </w:t>
      </w:r>
      <w:r w:rsidRPr="009522A6">
        <w:rPr>
          <w:rFonts w:asciiTheme="minorHAnsi" w:eastAsia="Times New Roman" w:hAnsiTheme="minorHAnsi" w:cstheme="minorHAnsi"/>
          <w:color w:val="000000"/>
          <w:sz w:val="22"/>
          <w:szCs w:val="22"/>
        </w:rPr>
        <w:t>will cause degradation of the granularity and accuracy of the sampling.</w:t>
      </w:r>
    </w:p>
    <w:p w14:paraId="3BB08C12" w14:textId="77777777" w:rsidR="00174EA3" w:rsidRPr="009522A6" w:rsidRDefault="00174EA3" w:rsidP="00FB0D02">
      <w:pPr>
        <w:pStyle w:val="Heading5"/>
        <w:spacing w:before="120" w:after="120"/>
        <w:ind w:hanging="994"/>
      </w:pPr>
      <w:r w:rsidRPr="009522A6">
        <w:t>Routing Guidelines for Sense Signals</w:t>
      </w:r>
    </w:p>
    <w:p w14:paraId="7EFA727D" w14:textId="5E843B2F" w:rsidR="00174EA3" w:rsidRPr="009522A6" w:rsidRDefault="00174EA3" w:rsidP="002C2BF4">
      <w:pPr>
        <w:spacing w:before="0" w:after="0"/>
        <w:rPr>
          <w:rFonts w:cstheme="minorHAnsi"/>
          <w:color w:val="000000"/>
        </w:rPr>
      </w:pPr>
      <w:r w:rsidRPr="009522A6">
        <w:rPr>
          <w:rFonts w:cstheme="minorHAnsi"/>
          <w:color w:val="000000"/>
        </w:rPr>
        <w:t>Sinai2 senses voltage rails for measurement through AVMC connector. The accuracy required from Sinai2 sensing is very high (less than 1mV), thus, the routing of the sense traces should get special attention. The Routing of AVMC sense signals will follow below guidelines:</w:t>
      </w:r>
    </w:p>
    <w:p w14:paraId="35C68765" w14:textId="58A1AAB3" w:rsidR="0098418F" w:rsidRPr="009522A6" w:rsidRDefault="00945A1C" w:rsidP="00DF3C3F">
      <w:pPr>
        <w:pStyle w:val="ABodyText"/>
        <w:numPr>
          <w:ilvl w:val="0"/>
          <w:numId w:val="70"/>
        </w:numPr>
        <w:spacing w:after="0" w:line="276" w:lineRule="auto"/>
        <w:rPr>
          <w:rFonts w:asciiTheme="minorHAnsi" w:hAnsiTheme="minorHAnsi" w:cstheme="minorHAnsi"/>
          <w:sz w:val="22"/>
          <w:szCs w:val="22"/>
        </w:rPr>
      </w:pPr>
      <w:r w:rsidRPr="009522A6">
        <w:rPr>
          <w:rFonts w:asciiTheme="minorHAnsi" w:hAnsiTheme="minorHAnsi" w:cstheme="minorHAnsi"/>
          <w:sz w:val="22"/>
          <w:szCs w:val="22"/>
        </w:rPr>
        <w:t xml:space="preserve">The Voltage sense traces should be routed as differential </w:t>
      </w:r>
      <w:r w:rsidR="5110F7BC" w:rsidRPr="009522A6">
        <w:rPr>
          <w:rFonts w:asciiTheme="minorHAnsi" w:hAnsiTheme="minorHAnsi" w:cstheme="minorHAnsi"/>
          <w:sz w:val="22"/>
          <w:szCs w:val="22"/>
        </w:rPr>
        <w:t>pairs</w:t>
      </w:r>
      <w:r w:rsidRPr="009522A6">
        <w:rPr>
          <w:rFonts w:asciiTheme="minorHAnsi" w:hAnsiTheme="minorHAnsi" w:cstheme="minorHAnsi"/>
          <w:sz w:val="22"/>
          <w:szCs w:val="22"/>
        </w:rPr>
        <w:t xml:space="preserve"> on the platform from the sensing point to the AVMC connector.</w:t>
      </w:r>
    </w:p>
    <w:p w14:paraId="4E24624B" w14:textId="591524D0" w:rsidR="4B7D1426" w:rsidRPr="009522A6" w:rsidRDefault="4B7D1426" w:rsidP="00DF3C3F">
      <w:pPr>
        <w:pStyle w:val="ABodyText"/>
        <w:numPr>
          <w:ilvl w:val="0"/>
          <w:numId w:val="70"/>
        </w:numPr>
        <w:spacing w:before="0" w:after="0" w:line="276" w:lineRule="auto"/>
        <w:rPr>
          <w:rFonts w:asciiTheme="minorHAnsi" w:hAnsiTheme="minorHAnsi" w:cstheme="minorHAnsi"/>
          <w:sz w:val="22"/>
          <w:szCs w:val="22"/>
        </w:rPr>
      </w:pPr>
      <w:r w:rsidRPr="009522A6">
        <w:rPr>
          <w:rFonts w:asciiTheme="minorHAnsi" w:hAnsiTheme="minorHAnsi" w:cstheme="minorHAnsi"/>
          <w:sz w:val="22"/>
          <w:szCs w:val="22"/>
        </w:rPr>
        <w:t xml:space="preserve">Voltage sense point should be </w:t>
      </w:r>
      <w:r w:rsidR="25CA08E8" w:rsidRPr="009522A6">
        <w:rPr>
          <w:rFonts w:asciiTheme="minorHAnsi" w:hAnsiTheme="minorHAnsi" w:cstheme="minorHAnsi"/>
          <w:sz w:val="22"/>
          <w:szCs w:val="22"/>
        </w:rPr>
        <w:t>tap</w:t>
      </w:r>
      <w:r w:rsidRPr="009522A6">
        <w:rPr>
          <w:rFonts w:asciiTheme="minorHAnsi" w:hAnsiTheme="minorHAnsi" w:cstheme="minorHAnsi"/>
          <w:sz w:val="22"/>
          <w:szCs w:val="22"/>
        </w:rPr>
        <w:t xml:space="preserve"> from </w:t>
      </w:r>
      <w:r w:rsidR="00756061" w:rsidRPr="009522A6">
        <w:rPr>
          <w:rFonts w:asciiTheme="minorHAnsi" w:hAnsiTheme="minorHAnsi" w:cstheme="minorHAnsi"/>
          <w:sz w:val="22"/>
          <w:szCs w:val="22"/>
        </w:rPr>
        <w:t>center</w:t>
      </w:r>
      <w:r w:rsidRPr="009522A6">
        <w:rPr>
          <w:rFonts w:asciiTheme="minorHAnsi" w:hAnsiTheme="minorHAnsi" w:cstheme="minorHAnsi"/>
          <w:sz w:val="22"/>
          <w:szCs w:val="22"/>
        </w:rPr>
        <w:t xml:space="preserve"> of the PMR PAD </w:t>
      </w:r>
    </w:p>
    <w:p w14:paraId="3CBC098E" w14:textId="77777777" w:rsidR="0098418F" w:rsidRPr="009522A6" w:rsidRDefault="00945A1C" w:rsidP="00DF3C3F">
      <w:pPr>
        <w:pStyle w:val="ABodyText"/>
        <w:numPr>
          <w:ilvl w:val="0"/>
          <w:numId w:val="70"/>
        </w:numPr>
        <w:spacing w:before="0" w:after="0" w:line="276" w:lineRule="auto"/>
        <w:rPr>
          <w:rFonts w:asciiTheme="minorHAnsi" w:hAnsiTheme="minorHAnsi" w:cstheme="minorHAnsi"/>
          <w:sz w:val="22"/>
          <w:szCs w:val="22"/>
        </w:rPr>
      </w:pPr>
      <w:r w:rsidRPr="009522A6">
        <w:rPr>
          <w:rFonts w:asciiTheme="minorHAnsi" w:hAnsiTheme="minorHAnsi" w:cstheme="minorHAnsi"/>
          <w:sz w:val="22"/>
          <w:szCs w:val="22"/>
        </w:rPr>
        <w:t>The traces differential impedance should be 80-100 Ω.</w:t>
      </w:r>
    </w:p>
    <w:p w14:paraId="7D38ADBF" w14:textId="35774C6F" w:rsidR="00945A1C" w:rsidRPr="009522A6" w:rsidRDefault="00945A1C" w:rsidP="00DF3C3F">
      <w:pPr>
        <w:pStyle w:val="ABodyText"/>
        <w:numPr>
          <w:ilvl w:val="0"/>
          <w:numId w:val="70"/>
        </w:numPr>
        <w:spacing w:before="0" w:after="0" w:line="276" w:lineRule="auto"/>
        <w:rPr>
          <w:rFonts w:asciiTheme="minorHAnsi" w:hAnsiTheme="minorHAnsi" w:cstheme="minorHAnsi"/>
          <w:sz w:val="22"/>
          <w:szCs w:val="22"/>
        </w:rPr>
      </w:pPr>
      <w:r w:rsidRPr="009522A6">
        <w:rPr>
          <w:rFonts w:asciiTheme="minorHAnsi" w:hAnsiTheme="minorHAnsi" w:cstheme="minorHAnsi"/>
          <w:sz w:val="22"/>
          <w:szCs w:val="22"/>
        </w:rPr>
        <w:t>The traces should be routed in internal layers as far as possible from noisy parts (coils, oscillators, high frequency signals etc.)</w:t>
      </w:r>
    </w:p>
    <w:p w14:paraId="7C0D35F0" w14:textId="77777777" w:rsidR="00174EA3" w:rsidRPr="009522A6" w:rsidRDefault="00174EA3" w:rsidP="00FB0D02">
      <w:pPr>
        <w:pStyle w:val="Heading5"/>
        <w:spacing w:before="120" w:after="120"/>
        <w:ind w:hanging="994"/>
      </w:pPr>
      <w:r w:rsidRPr="009522A6">
        <w:t>SVID Signals to SINAI</w:t>
      </w:r>
    </w:p>
    <w:p w14:paraId="40C1286B" w14:textId="6DCE57FE" w:rsidR="00EC0829" w:rsidRPr="009522A6" w:rsidRDefault="00174EA3" w:rsidP="00FB0D02">
      <w:pPr>
        <w:pStyle w:val="ABodyText"/>
        <w:spacing w:before="40" w:after="40"/>
        <w:jc w:val="both"/>
        <w:rPr>
          <w:rFonts w:asciiTheme="minorHAnsi" w:hAnsiTheme="minorHAnsi" w:cstheme="minorHAnsi"/>
          <w:sz w:val="22"/>
          <w:szCs w:val="22"/>
        </w:rPr>
      </w:pPr>
      <w:r w:rsidRPr="009522A6">
        <w:rPr>
          <w:rFonts w:asciiTheme="minorHAnsi" w:hAnsiTheme="minorHAnsi" w:cstheme="minorHAnsi"/>
          <w:sz w:val="22"/>
          <w:szCs w:val="22"/>
        </w:rPr>
        <w:t xml:space="preserve">SVID to SINAI2 connections </w:t>
      </w:r>
      <w:r w:rsidR="00756061" w:rsidRPr="009522A6">
        <w:rPr>
          <w:rFonts w:asciiTheme="minorHAnsi" w:hAnsiTheme="minorHAnsi" w:cstheme="minorHAnsi"/>
          <w:sz w:val="22"/>
          <w:szCs w:val="22"/>
        </w:rPr>
        <w:t>is</w:t>
      </w:r>
      <w:r w:rsidRPr="009522A6">
        <w:rPr>
          <w:rFonts w:asciiTheme="minorHAnsi" w:hAnsiTheme="minorHAnsi" w:cstheme="minorHAnsi"/>
          <w:sz w:val="22"/>
          <w:szCs w:val="22"/>
        </w:rPr>
        <w:t xml:space="preserve"> not part in any RVP SKUs of </w:t>
      </w:r>
      <w:r w:rsidR="00853AF0" w:rsidRPr="009522A6">
        <w:rPr>
          <w:rFonts w:asciiTheme="minorHAnsi" w:hAnsiTheme="minorHAnsi" w:cstheme="minorHAnsi"/>
          <w:sz w:val="22"/>
          <w:szCs w:val="22"/>
        </w:rPr>
        <w:t>NV</w:t>
      </w:r>
      <w:r w:rsidR="00FC42AC" w:rsidRPr="009522A6">
        <w:rPr>
          <w:rFonts w:asciiTheme="minorHAnsi" w:hAnsiTheme="minorHAnsi" w:cstheme="minorHAnsi"/>
          <w:sz w:val="22"/>
          <w:szCs w:val="22"/>
        </w:rPr>
        <w:t>L</w:t>
      </w:r>
      <w:r w:rsidRPr="009522A6">
        <w:rPr>
          <w:rFonts w:asciiTheme="minorHAnsi" w:hAnsiTheme="minorHAnsi" w:cstheme="minorHAnsi"/>
          <w:sz w:val="22"/>
          <w:szCs w:val="22"/>
        </w:rPr>
        <w:t xml:space="preserve"> since no team using SVID VR margining or validation over SINAI2 connector</w:t>
      </w:r>
      <w:r w:rsidR="00FD0F8D" w:rsidRPr="009522A6">
        <w:rPr>
          <w:rFonts w:asciiTheme="minorHAnsi" w:hAnsiTheme="minorHAnsi" w:cstheme="minorHAnsi"/>
          <w:sz w:val="22"/>
          <w:szCs w:val="22"/>
        </w:rPr>
        <w:t>.</w:t>
      </w:r>
    </w:p>
    <w:p w14:paraId="46B43D34" w14:textId="59E4721F" w:rsidR="001A74DB" w:rsidRPr="009522A6" w:rsidRDefault="00FD0F8D" w:rsidP="0076028F">
      <w:pPr>
        <w:pStyle w:val="ABodyText"/>
        <w:spacing w:before="40" w:after="40"/>
        <w:jc w:val="both"/>
        <w:rPr>
          <w:rFonts w:asciiTheme="minorHAnsi" w:hAnsiTheme="minorHAnsi" w:cstheme="minorHAnsi"/>
          <w:szCs w:val="22"/>
        </w:rPr>
      </w:pPr>
      <w:r w:rsidRPr="009522A6">
        <w:rPr>
          <w:rFonts w:asciiTheme="minorHAnsi" w:hAnsiTheme="minorHAnsi" w:cstheme="minorHAnsi"/>
          <w:sz w:val="22"/>
          <w:szCs w:val="22"/>
        </w:rPr>
        <w:t xml:space="preserve">SVID VR margining will </w:t>
      </w:r>
      <w:r w:rsidR="008F2981" w:rsidRPr="009522A6">
        <w:rPr>
          <w:rFonts w:asciiTheme="minorHAnsi" w:hAnsiTheme="minorHAnsi" w:cstheme="minorHAnsi"/>
          <w:sz w:val="22"/>
          <w:szCs w:val="22"/>
        </w:rPr>
        <w:t xml:space="preserve">be </w:t>
      </w:r>
      <w:r w:rsidRPr="009522A6">
        <w:rPr>
          <w:rFonts w:asciiTheme="minorHAnsi" w:hAnsiTheme="minorHAnsi" w:cstheme="minorHAnsi"/>
          <w:sz w:val="22"/>
          <w:szCs w:val="22"/>
        </w:rPr>
        <w:t>done by using SVID BUS</w:t>
      </w:r>
      <w:r w:rsidR="00CF38BF" w:rsidRPr="009522A6">
        <w:rPr>
          <w:rFonts w:asciiTheme="minorHAnsi" w:hAnsiTheme="minorHAnsi" w:cstheme="minorHAnsi"/>
          <w:sz w:val="22"/>
          <w:szCs w:val="22"/>
        </w:rPr>
        <w:t xml:space="preserve">. </w:t>
      </w:r>
    </w:p>
    <w:p w14:paraId="6E633049" w14:textId="13E4AC57" w:rsidR="00174EA3" w:rsidRPr="009522A6" w:rsidRDefault="00CF38BF" w:rsidP="0020163B">
      <w:pPr>
        <w:pStyle w:val="ABodyText"/>
        <w:spacing w:before="40" w:after="40"/>
        <w:jc w:val="both"/>
        <w:rPr>
          <w:rFonts w:asciiTheme="minorHAnsi" w:hAnsiTheme="minorHAnsi" w:cstheme="minorHAnsi"/>
          <w:sz w:val="22"/>
          <w:szCs w:val="22"/>
        </w:rPr>
      </w:pPr>
      <w:r w:rsidRPr="009522A6">
        <w:rPr>
          <w:rFonts w:asciiTheme="minorHAnsi" w:hAnsiTheme="minorHAnsi" w:cstheme="minorHAnsi"/>
          <w:sz w:val="22"/>
          <w:szCs w:val="22"/>
        </w:rPr>
        <w:t>Below is the table for SINAI connector pinout</w:t>
      </w:r>
      <w:r w:rsidR="001A74DB" w:rsidRPr="009522A6">
        <w:rPr>
          <w:rFonts w:asciiTheme="minorHAnsi" w:hAnsiTheme="minorHAnsi" w:cstheme="minorHAnsi"/>
          <w:sz w:val="22"/>
          <w:szCs w:val="22"/>
        </w:rPr>
        <w:t>.</w:t>
      </w:r>
    </w:p>
    <w:p w14:paraId="127E8F47" w14:textId="7F812757" w:rsidR="00874E89" w:rsidRPr="009522A6" w:rsidRDefault="00874E89" w:rsidP="004A0750">
      <w:pPr>
        <w:pStyle w:val="Caption"/>
        <w:spacing w:before="120"/>
        <w:rPr>
          <w:rFonts w:cstheme="minorHAnsi"/>
        </w:rPr>
      </w:pPr>
      <w:bookmarkStart w:id="977" w:name="_Toc176365903"/>
      <w:bookmarkStart w:id="978" w:name="_Toc191663695"/>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122</w:t>
      </w:r>
      <w:r w:rsidR="00924662" w:rsidRPr="009522A6">
        <w:rPr>
          <w:rFonts w:cstheme="minorHAnsi"/>
        </w:rPr>
        <w:fldChar w:fldCharType="end"/>
      </w:r>
      <w:r w:rsidR="0020163B" w:rsidRPr="009522A6">
        <w:rPr>
          <w:rFonts w:cstheme="minorHAnsi"/>
        </w:rPr>
        <w:t>:</w:t>
      </w:r>
      <w:r w:rsidRPr="009522A6">
        <w:rPr>
          <w:rFonts w:cstheme="minorHAnsi"/>
        </w:rPr>
        <w:t xml:space="preserve"> SINAI2 Connector pinout</w:t>
      </w:r>
      <w:bookmarkEnd w:id="977"/>
      <w:bookmarkEnd w:id="9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2338"/>
        <w:gridCol w:w="1760"/>
        <w:gridCol w:w="585"/>
        <w:gridCol w:w="2593"/>
        <w:gridCol w:w="1760"/>
      </w:tblGrid>
      <w:tr w:rsidR="00874E89" w:rsidRPr="009522A6" w14:paraId="5562C5B3" w14:textId="77777777" w:rsidTr="00C27E76">
        <w:trPr>
          <w:trHeight w:val="493"/>
          <w:jc w:val="center"/>
        </w:trPr>
        <w:tc>
          <w:tcPr>
            <w:tcW w:w="305" w:type="pct"/>
            <w:shd w:val="clear" w:color="auto" w:fill="0070C0"/>
            <w:noWrap/>
            <w:vAlign w:val="center"/>
            <w:hideMark/>
          </w:tcPr>
          <w:p w14:paraId="7F89E9F7"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Pin #</w:t>
            </w:r>
          </w:p>
        </w:tc>
        <w:tc>
          <w:tcPr>
            <w:tcW w:w="1202" w:type="pct"/>
            <w:shd w:val="clear" w:color="auto" w:fill="0070C0"/>
            <w:vAlign w:val="center"/>
            <w:hideMark/>
          </w:tcPr>
          <w:p w14:paraId="68E19A9F" w14:textId="77777777" w:rsidR="00874E89" w:rsidRPr="009522A6" w:rsidRDefault="00874E89" w:rsidP="002C2BF4">
            <w:pPr>
              <w:pStyle w:val="ABodyText"/>
              <w:spacing w:before="0" w:after="0"/>
              <w:jc w:val="both"/>
              <w:rPr>
                <w:rFonts w:asciiTheme="minorHAnsi" w:hAnsiTheme="minorHAnsi" w:cstheme="minorHAnsi"/>
                <w:b/>
                <w:bCs/>
                <w:color w:val="FFFFFF" w:themeColor="background1"/>
                <w:sz w:val="22"/>
                <w:szCs w:val="22"/>
              </w:rPr>
            </w:pPr>
            <w:r w:rsidRPr="009522A6">
              <w:rPr>
                <w:rFonts w:asciiTheme="minorHAnsi" w:hAnsiTheme="minorHAnsi" w:cstheme="minorHAnsi"/>
                <w:b/>
                <w:color w:val="FFFFFF" w:themeColor="background1"/>
                <w:sz w:val="22"/>
                <w:szCs w:val="22"/>
              </w:rPr>
              <w:t xml:space="preserve">Pin Name </w:t>
            </w:r>
          </w:p>
          <w:p w14:paraId="31F5A333"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(Option1 / Option2)</w:t>
            </w:r>
          </w:p>
        </w:tc>
        <w:tc>
          <w:tcPr>
            <w:tcW w:w="918" w:type="pct"/>
            <w:shd w:val="clear" w:color="auto" w:fill="0070C0"/>
            <w:noWrap/>
            <w:vAlign w:val="center"/>
            <w:hideMark/>
          </w:tcPr>
          <w:p w14:paraId="3782A269"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Type</w:t>
            </w:r>
          </w:p>
        </w:tc>
        <w:tc>
          <w:tcPr>
            <w:tcW w:w="305" w:type="pct"/>
            <w:shd w:val="clear" w:color="auto" w:fill="0070C0"/>
            <w:noWrap/>
            <w:vAlign w:val="center"/>
            <w:hideMark/>
          </w:tcPr>
          <w:p w14:paraId="299D698B"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Pin #</w:t>
            </w:r>
          </w:p>
        </w:tc>
        <w:tc>
          <w:tcPr>
            <w:tcW w:w="1353" w:type="pct"/>
            <w:shd w:val="clear" w:color="auto" w:fill="0070C0"/>
            <w:vAlign w:val="center"/>
            <w:hideMark/>
          </w:tcPr>
          <w:p w14:paraId="16E6B358" w14:textId="77777777" w:rsidR="00874E89" w:rsidRPr="009522A6" w:rsidRDefault="00874E89" w:rsidP="002C2BF4">
            <w:pPr>
              <w:pStyle w:val="ABodyText"/>
              <w:spacing w:before="0" w:after="0"/>
              <w:jc w:val="both"/>
              <w:rPr>
                <w:rFonts w:asciiTheme="minorHAnsi" w:hAnsiTheme="minorHAnsi" w:cstheme="minorHAnsi"/>
                <w:b/>
                <w:bCs/>
                <w:color w:val="FFFFFF" w:themeColor="background1"/>
                <w:sz w:val="22"/>
                <w:szCs w:val="22"/>
              </w:rPr>
            </w:pPr>
            <w:r w:rsidRPr="009522A6">
              <w:rPr>
                <w:rFonts w:asciiTheme="minorHAnsi" w:hAnsiTheme="minorHAnsi" w:cstheme="minorHAnsi"/>
                <w:b/>
                <w:color w:val="FFFFFF" w:themeColor="background1"/>
                <w:sz w:val="22"/>
                <w:szCs w:val="22"/>
              </w:rPr>
              <w:t xml:space="preserve">Pin Name </w:t>
            </w:r>
          </w:p>
          <w:p w14:paraId="2B7AF323"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(Option1 / Option2)</w:t>
            </w:r>
          </w:p>
        </w:tc>
        <w:tc>
          <w:tcPr>
            <w:tcW w:w="918" w:type="pct"/>
            <w:shd w:val="clear" w:color="auto" w:fill="0070C0"/>
            <w:noWrap/>
            <w:vAlign w:val="center"/>
            <w:hideMark/>
          </w:tcPr>
          <w:p w14:paraId="26CE5A16" w14:textId="77777777" w:rsidR="00874E89" w:rsidRPr="009522A6" w:rsidRDefault="00874E89" w:rsidP="002C2BF4">
            <w:pPr>
              <w:pStyle w:val="ABodyText"/>
              <w:spacing w:before="0" w:after="0"/>
              <w:jc w:val="both"/>
              <w:rPr>
                <w:rFonts w:asciiTheme="minorHAnsi" w:hAnsiTheme="minorHAnsi" w:cstheme="minorHAnsi"/>
                <w:b/>
                <w:color w:val="FFFFFF" w:themeColor="background1"/>
                <w:sz w:val="22"/>
                <w:szCs w:val="22"/>
              </w:rPr>
            </w:pPr>
            <w:r w:rsidRPr="009522A6">
              <w:rPr>
                <w:rFonts w:asciiTheme="minorHAnsi" w:hAnsiTheme="minorHAnsi" w:cstheme="minorHAnsi"/>
                <w:b/>
                <w:color w:val="FFFFFF" w:themeColor="background1"/>
                <w:sz w:val="22"/>
                <w:szCs w:val="22"/>
              </w:rPr>
              <w:t>Type</w:t>
            </w:r>
          </w:p>
        </w:tc>
      </w:tr>
      <w:tr w:rsidR="00874E89" w:rsidRPr="009522A6" w14:paraId="5C9B8F60" w14:textId="77777777" w:rsidTr="00C27E76">
        <w:trPr>
          <w:trHeight w:val="309"/>
          <w:jc w:val="center"/>
        </w:trPr>
        <w:tc>
          <w:tcPr>
            <w:tcW w:w="305" w:type="pct"/>
            <w:shd w:val="clear" w:color="auto" w:fill="auto"/>
            <w:noWrap/>
            <w:vAlign w:val="center"/>
            <w:hideMark/>
          </w:tcPr>
          <w:p w14:paraId="4947375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w:t>
            </w:r>
          </w:p>
        </w:tc>
        <w:tc>
          <w:tcPr>
            <w:tcW w:w="1202" w:type="pct"/>
            <w:shd w:val="clear" w:color="auto" w:fill="auto"/>
            <w:noWrap/>
            <w:vAlign w:val="center"/>
            <w:hideMark/>
          </w:tcPr>
          <w:p w14:paraId="4C232A9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VSENSE_P&lt;0&gt;</w:t>
            </w:r>
          </w:p>
        </w:tc>
        <w:tc>
          <w:tcPr>
            <w:tcW w:w="918" w:type="pct"/>
            <w:shd w:val="clear" w:color="auto" w:fill="auto"/>
            <w:noWrap/>
            <w:vAlign w:val="center"/>
            <w:hideMark/>
          </w:tcPr>
          <w:p w14:paraId="7C2509B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shd w:val="clear" w:color="auto" w:fill="auto"/>
            <w:noWrap/>
            <w:vAlign w:val="center"/>
            <w:hideMark/>
          </w:tcPr>
          <w:p w14:paraId="33F19F4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51</w:t>
            </w:r>
          </w:p>
        </w:tc>
        <w:tc>
          <w:tcPr>
            <w:tcW w:w="1353" w:type="pct"/>
            <w:shd w:val="clear" w:color="auto" w:fill="auto"/>
            <w:noWrap/>
            <w:vAlign w:val="center"/>
            <w:hideMark/>
          </w:tcPr>
          <w:p w14:paraId="5778F1E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GPIO3</w:t>
            </w:r>
          </w:p>
        </w:tc>
        <w:tc>
          <w:tcPr>
            <w:tcW w:w="918" w:type="pct"/>
            <w:shd w:val="clear" w:color="auto" w:fill="auto"/>
            <w:noWrap/>
            <w:vAlign w:val="center"/>
            <w:hideMark/>
          </w:tcPr>
          <w:p w14:paraId="55E5668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r>
      <w:tr w:rsidR="00874E89" w:rsidRPr="009522A6" w14:paraId="0617E09A" w14:textId="77777777" w:rsidTr="00C27E76">
        <w:trPr>
          <w:trHeight w:val="309"/>
          <w:jc w:val="center"/>
        </w:trPr>
        <w:tc>
          <w:tcPr>
            <w:tcW w:w="305" w:type="pct"/>
            <w:shd w:val="clear" w:color="auto" w:fill="auto"/>
            <w:noWrap/>
            <w:vAlign w:val="center"/>
            <w:hideMark/>
          </w:tcPr>
          <w:p w14:paraId="56D84E8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w:t>
            </w:r>
          </w:p>
        </w:tc>
        <w:tc>
          <w:tcPr>
            <w:tcW w:w="1202" w:type="pct"/>
            <w:shd w:val="clear" w:color="auto" w:fill="auto"/>
            <w:noWrap/>
            <w:vAlign w:val="center"/>
            <w:hideMark/>
          </w:tcPr>
          <w:p w14:paraId="4348BC00"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VSENSE_P&lt;1&gt;</w:t>
            </w:r>
          </w:p>
        </w:tc>
        <w:tc>
          <w:tcPr>
            <w:tcW w:w="918" w:type="pct"/>
            <w:shd w:val="clear" w:color="auto" w:fill="auto"/>
            <w:noWrap/>
            <w:vAlign w:val="center"/>
            <w:hideMark/>
          </w:tcPr>
          <w:p w14:paraId="58611F9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shd w:val="clear" w:color="auto" w:fill="auto"/>
            <w:noWrap/>
            <w:vAlign w:val="center"/>
            <w:hideMark/>
          </w:tcPr>
          <w:p w14:paraId="2106E58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52</w:t>
            </w:r>
          </w:p>
        </w:tc>
        <w:tc>
          <w:tcPr>
            <w:tcW w:w="1353" w:type="pct"/>
            <w:shd w:val="clear" w:color="auto" w:fill="auto"/>
            <w:noWrap/>
            <w:vAlign w:val="center"/>
            <w:hideMark/>
          </w:tcPr>
          <w:p w14:paraId="209FA8C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BCLKP</w:t>
            </w:r>
          </w:p>
        </w:tc>
        <w:tc>
          <w:tcPr>
            <w:tcW w:w="918" w:type="pct"/>
            <w:shd w:val="clear" w:color="auto" w:fill="auto"/>
            <w:noWrap/>
            <w:vAlign w:val="center"/>
            <w:hideMark/>
          </w:tcPr>
          <w:p w14:paraId="2819EFF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469EB317" w14:textId="77777777" w:rsidTr="00C27E76">
        <w:trPr>
          <w:trHeight w:val="309"/>
          <w:jc w:val="center"/>
        </w:trPr>
        <w:tc>
          <w:tcPr>
            <w:tcW w:w="305" w:type="pct"/>
            <w:shd w:val="clear" w:color="auto" w:fill="auto"/>
            <w:noWrap/>
            <w:vAlign w:val="center"/>
            <w:hideMark/>
          </w:tcPr>
          <w:p w14:paraId="5D102FD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w:t>
            </w:r>
          </w:p>
        </w:tc>
        <w:tc>
          <w:tcPr>
            <w:tcW w:w="1202" w:type="pct"/>
            <w:shd w:val="clear" w:color="auto" w:fill="auto"/>
            <w:noWrap/>
            <w:vAlign w:val="center"/>
            <w:hideMark/>
          </w:tcPr>
          <w:p w14:paraId="51071D6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VSENSE_N&lt;0&gt;</w:t>
            </w:r>
          </w:p>
        </w:tc>
        <w:tc>
          <w:tcPr>
            <w:tcW w:w="918" w:type="pct"/>
            <w:shd w:val="clear" w:color="auto" w:fill="auto"/>
            <w:noWrap/>
            <w:vAlign w:val="center"/>
            <w:hideMark/>
          </w:tcPr>
          <w:p w14:paraId="1900906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shd w:val="clear" w:color="auto" w:fill="auto"/>
            <w:noWrap/>
            <w:vAlign w:val="center"/>
            <w:hideMark/>
          </w:tcPr>
          <w:p w14:paraId="45B1776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53</w:t>
            </w:r>
          </w:p>
        </w:tc>
        <w:tc>
          <w:tcPr>
            <w:tcW w:w="1353" w:type="pct"/>
            <w:shd w:val="clear" w:color="auto" w:fill="auto"/>
            <w:noWrap/>
            <w:vAlign w:val="center"/>
            <w:hideMark/>
          </w:tcPr>
          <w:p w14:paraId="443F2B3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shd w:val="clear" w:color="auto" w:fill="auto"/>
            <w:noWrap/>
            <w:vAlign w:val="center"/>
            <w:hideMark/>
          </w:tcPr>
          <w:p w14:paraId="4669098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4671AC1E" w14:textId="77777777" w:rsidTr="00C27E76">
        <w:trPr>
          <w:trHeight w:val="309"/>
          <w:jc w:val="center"/>
        </w:trPr>
        <w:tc>
          <w:tcPr>
            <w:tcW w:w="305" w:type="pct"/>
            <w:shd w:val="clear" w:color="auto" w:fill="auto"/>
            <w:noWrap/>
            <w:vAlign w:val="center"/>
            <w:hideMark/>
          </w:tcPr>
          <w:p w14:paraId="514964A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w:t>
            </w:r>
          </w:p>
        </w:tc>
        <w:tc>
          <w:tcPr>
            <w:tcW w:w="1202" w:type="pct"/>
            <w:shd w:val="clear" w:color="auto" w:fill="auto"/>
            <w:noWrap/>
            <w:vAlign w:val="center"/>
            <w:hideMark/>
          </w:tcPr>
          <w:p w14:paraId="07A738B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VSENSE_N&lt;1&gt;</w:t>
            </w:r>
          </w:p>
        </w:tc>
        <w:tc>
          <w:tcPr>
            <w:tcW w:w="918" w:type="pct"/>
            <w:shd w:val="clear" w:color="auto" w:fill="auto"/>
            <w:noWrap/>
            <w:vAlign w:val="center"/>
            <w:hideMark/>
          </w:tcPr>
          <w:p w14:paraId="353729A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shd w:val="clear" w:color="auto" w:fill="auto"/>
            <w:noWrap/>
            <w:vAlign w:val="center"/>
            <w:hideMark/>
          </w:tcPr>
          <w:p w14:paraId="2045EAD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54</w:t>
            </w:r>
          </w:p>
        </w:tc>
        <w:tc>
          <w:tcPr>
            <w:tcW w:w="1353" w:type="pct"/>
            <w:shd w:val="clear" w:color="auto" w:fill="auto"/>
            <w:noWrap/>
            <w:vAlign w:val="center"/>
            <w:hideMark/>
          </w:tcPr>
          <w:p w14:paraId="354E5D7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shd w:val="clear" w:color="auto" w:fill="auto"/>
            <w:noWrap/>
            <w:vAlign w:val="center"/>
            <w:hideMark/>
          </w:tcPr>
          <w:p w14:paraId="1A65977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48CED837" w14:textId="77777777" w:rsidTr="00C27E76">
        <w:trPr>
          <w:trHeight w:val="309"/>
          <w:jc w:val="center"/>
        </w:trPr>
        <w:tc>
          <w:tcPr>
            <w:tcW w:w="305" w:type="pct"/>
            <w:shd w:val="clear" w:color="auto" w:fill="auto"/>
            <w:noWrap/>
            <w:vAlign w:val="center"/>
            <w:hideMark/>
          </w:tcPr>
          <w:p w14:paraId="11E4D19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w:t>
            </w:r>
          </w:p>
        </w:tc>
        <w:tc>
          <w:tcPr>
            <w:tcW w:w="1202" w:type="pct"/>
            <w:shd w:val="clear" w:color="auto" w:fill="auto"/>
            <w:noWrap/>
            <w:vAlign w:val="center"/>
            <w:hideMark/>
          </w:tcPr>
          <w:p w14:paraId="12496DC4"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VSENSE_P&lt;2&gt;</w:t>
            </w:r>
          </w:p>
        </w:tc>
        <w:tc>
          <w:tcPr>
            <w:tcW w:w="918" w:type="pct"/>
            <w:shd w:val="clear" w:color="auto" w:fill="auto"/>
            <w:noWrap/>
            <w:vAlign w:val="center"/>
            <w:hideMark/>
          </w:tcPr>
          <w:p w14:paraId="2604BED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shd w:val="clear" w:color="auto" w:fill="auto"/>
            <w:noWrap/>
            <w:vAlign w:val="center"/>
            <w:hideMark/>
          </w:tcPr>
          <w:p w14:paraId="1F1AE2C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55</w:t>
            </w:r>
          </w:p>
        </w:tc>
        <w:tc>
          <w:tcPr>
            <w:tcW w:w="1353" w:type="pct"/>
            <w:shd w:val="clear" w:color="auto" w:fill="auto"/>
            <w:noWrap/>
            <w:vAlign w:val="center"/>
            <w:hideMark/>
          </w:tcPr>
          <w:p w14:paraId="657AB28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ISense5N</w:t>
            </w:r>
          </w:p>
        </w:tc>
        <w:tc>
          <w:tcPr>
            <w:tcW w:w="918" w:type="pct"/>
            <w:shd w:val="clear" w:color="auto" w:fill="auto"/>
            <w:noWrap/>
            <w:vAlign w:val="center"/>
            <w:hideMark/>
          </w:tcPr>
          <w:p w14:paraId="2F1EB9E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1CB7FEB9" w14:textId="77777777" w:rsidTr="00C27E76">
        <w:trPr>
          <w:trHeight w:val="309"/>
          <w:jc w:val="center"/>
        </w:trPr>
        <w:tc>
          <w:tcPr>
            <w:tcW w:w="305" w:type="pct"/>
            <w:shd w:val="clear" w:color="auto" w:fill="auto"/>
            <w:noWrap/>
            <w:vAlign w:val="center"/>
            <w:hideMark/>
          </w:tcPr>
          <w:p w14:paraId="4249952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w:t>
            </w:r>
          </w:p>
        </w:tc>
        <w:tc>
          <w:tcPr>
            <w:tcW w:w="1202" w:type="pct"/>
            <w:shd w:val="clear" w:color="auto" w:fill="auto"/>
            <w:noWrap/>
            <w:vAlign w:val="center"/>
            <w:hideMark/>
          </w:tcPr>
          <w:p w14:paraId="1BEB53C8"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VSENSE_P&lt;3&gt;</w:t>
            </w:r>
          </w:p>
        </w:tc>
        <w:tc>
          <w:tcPr>
            <w:tcW w:w="918" w:type="pct"/>
            <w:shd w:val="clear" w:color="auto" w:fill="auto"/>
            <w:noWrap/>
            <w:vAlign w:val="center"/>
            <w:hideMark/>
          </w:tcPr>
          <w:p w14:paraId="2DF9E0F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shd w:val="clear" w:color="auto" w:fill="auto"/>
            <w:noWrap/>
            <w:vAlign w:val="center"/>
            <w:hideMark/>
          </w:tcPr>
          <w:p w14:paraId="6639591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56</w:t>
            </w:r>
          </w:p>
        </w:tc>
        <w:tc>
          <w:tcPr>
            <w:tcW w:w="1353" w:type="pct"/>
            <w:shd w:val="clear" w:color="auto" w:fill="auto"/>
            <w:noWrap/>
            <w:vAlign w:val="center"/>
            <w:hideMark/>
          </w:tcPr>
          <w:p w14:paraId="411BF25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VSENSE_P&lt;11&gt; / I2C_Slave_SCL</w:t>
            </w:r>
          </w:p>
        </w:tc>
        <w:tc>
          <w:tcPr>
            <w:tcW w:w="918" w:type="pct"/>
            <w:shd w:val="clear" w:color="auto" w:fill="auto"/>
            <w:noWrap/>
            <w:vAlign w:val="center"/>
            <w:hideMark/>
          </w:tcPr>
          <w:p w14:paraId="682CE0C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VSNSP/GPIOFIXED</w:t>
            </w:r>
          </w:p>
        </w:tc>
      </w:tr>
      <w:tr w:rsidR="00874E89" w:rsidRPr="009522A6" w14:paraId="07D1C0F7" w14:textId="77777777" w:rsidTr="00C27E76">
        <w:trPr>
          <w:trHeight w:val="309"/>
          <w:jc w:val="center"/>
        </w:trPr>
        <w:tc>
          <w:tcPr>
            <w:tcW w:w="305" w:type="pct"/>
            <w:shd w:val="clear" w:color="auto" w:fill="auto"/>
            <w:noWrap/>
            <w:vAlign w:val="center"/>
            <w:hideMark/>
          </w:tcPr>
          <w:p w14:paraId="59B3BD2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w:t>
            </w:r>
          </w:p>
        </w:tc>
        <w:tc>
          <w:tcPr>
            <w:tcW w:w="1202" w:type="pct"/>
            <w:shd w:val="clear" w:color="auto" w:fill="auto"/>
            <w:noWrap/>
            <w:vAlign w:val="center"/>
            <w:hideMark/>
          </w:tcPr>
          <w:p w14:paraId="5F6D2324"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VSENSE_N&lt;2&gt;</w:t>
            </w:r>
          </w:p>
        </w:tc>
        <w:tc>
          <w:tcPr>
            <w:tcW w:w="918" w:type="pct"/>
            <w:shd w:val="clear" w:color="auto" w:fill="auto"/>
            <w:noWrap/>
            <w:vAlign w:val="center"/>
            <w:hideMark/>
          </w:tcPr>
          <w:p w14:paraId="78E9F3F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shd w:val="clear" w:color="auto" w:fill="auto"/>
            <w:noWrap/>
            <w:vAlign w:val="center"/>
            <w:hideMark/>
          </w:tcPr>
          <w:p w14:paraId="42414D6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57</w:t>
            </w:r>
          </w:p>
        </w:tc>
        <w:tc>
          <w:tcPr>
            <w:tcW w:w="1353" w:type="pct"/>
            <w:shd w:val="clear" w:color="auto" w:fill="auto"/>
            <w:noWrap/>
            <w:vAlign w:val="center"/>
            <w:hideMark/>
          </w:tcPr>
          <w:p w14:paraId="5E43603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ISense5P</w:t>
            </w:r>
          </w:p>
        </w:tc>
        <w:tc>
          <w:tcPr>
            <w:tcW w:w="918" w:type="pct"/>
            <w:shd w:val="clear" w:color="auto" w:fill="auto"/>
            <w:noWrap/>
            <w:vAlign w:val="center"/>
            <w:hideMark/>
          </w:tcPr>
          <w:p w14:paraId="59CF7BE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5658C6F5" w14:textId="77777777" w:rsidTr="00C27E76">
        <w:trPr>
          <w:trHeight w:val="309"/>
          <w:jc w:val="center"/>
        </w:trPr>
        <w:tc>
          <w:tcPr>
            <w:tcW w:w="305" w:type="pct"/>
            <w:shd w:val="clear" w:color="auto" w:fill="auto"/>
            <w:noWrap/>
            <w:vAlign w:val="center"/>
            <w:hideMark/>
          </w:tcPr>
          <w:p w14:paraId="14E4680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w:t>
            </w:r>
          </w:p>
        </w:tc>
        <w:tc>
          <w:tcPr>
            <w:tcW w:w="1202" w:type="pct"/>
            <w:shd w:val="clear" w:color="auto" w:fill="auto"/>
            <w:noWrap/>
            <w:vAlign w:val="center"/>
            <w:hideMark/>
          </w:tcPr>
          <w:p w14:paraId="1976782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VSENSE_N&lt;&gt;</w:t>
            </w:r>
          </w:p>
        </w:tc>
        <w:tc>
          <w:tcPr>
            <w:tcW w:w="918" w:type="pct"/>
            <w:shd w:val="clear" w:color="auto" w:fill="auto"/>
            <w:noWrap/>
            <w:vAlign w:val="center"/>
            <w:hideMark/>
          </w:tcPr>
          <w:p w14:paraId="70ED4EA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shd w:val="clear" w:color="auto" w:fill="auto"/>
            <w:noWrap/>
            <w:vAlign w:val="center"/>
            <w:hideMark/>
          </w:tcPr>
          <w:p w14:paraId="5AF05E7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58</w:t>
            </w:r>
          </w:p>
        </w:tc>
        <w:tc>
          <w:tcPr>
            <w:tcW w:w="1353" w:type="pct"/>
            <w:shd w:val="clear" w:color="auto" w:fill="auto"/>
            <w:noWrap/>
            <w:vAlign w:val="center"/>
            <w:hideMark/>
          </w:tcPr>
          <w:p w14:paraId="52652C2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VSENSE_N&lt;11&gt; / I2C_Slave_SDA</w:t>
            </w:r>
          </w:p>
        </w:tc>
        <w:tc>
          <w:tcPr>
            <w:tcW w:w="918" w:type="pct"/>
            <w:shd w:val="clear" w:color="auto" w:fill="auto"/>
            <w:noWrap/>
            <w:vAlign w:val="center"/>
            <w:hideMark/>
          </w:tcPr>
          <w:p w14:paraId="0E5B0EF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 GPIO - FIXED</w:t>
            </w:r>
          </w:p>
        </w:tc>
      </w:tr>
      <w:tr w:rsidR="00874E89" w:rsidRPr="009522A6" w14:paraId="02D12EE5" w14:textId="77777777" w:rsidTr="00C27E76">
        <w:trPr>
          <w:trHeight w:val="309"/>
          <w:jc w:val="center"/>
        </w:trPr>
        <w:tc>
          <w:tcPr>
            <w:tcW w:w="305" w:type="pct"/>
            <w:shd w:val="clear" w:color="auto" w:fill="auto"/>
            <w:noWrap/>
            <w:vAlign w:val="center"/>
            <w:hideMark/>
          </w:tcPr>
          <w:p w14:paraId="26D5809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w:t>
            </w:r>
          </w:p>
        </w:tc>
        <w:tc>
          <w:tcPr>
            <w:tcW w:w="1202" w:type="pct"/>
            <w:shd w:val="clear" w:color="auto" w:fill="auto"/>
            <w:noWrap/>
            <w:vAlign w:val="center"/>
            <w:hideMark/>
          </w:tcPr>
          <w:p w14:paraId="67B2132A"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VSENSE_P&lt;4&gt;</w:t>
            </w:r>
          </w:p>
        </w:tc>
        <w:tc>
          <w:tcPr>
            <w:tcW w:w="918" w:type="pct"/>
            <w:shd w:val="clear" w:color="auto" w:fill="auto"/>
            <w:noWrap/>
            <w:vAlign w:val="center"/>
            <w:hideMark/>
          </w:tcPr>
          <w:p w14:paraId="35961FF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shd w:val="clear" w:color="auto" w:fill="auto"/>
            <w:noWrap/>
            <w:vAlign w:val="center"/>
            <w:hideMark/>
          </w:tcPr>
          <w:p w14:paraId="5B54AA7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59</w:t>
            </w:r>
          </w:p>
        </w:tc>
        <w:tc>
          <w:tcPr>
            <w:tcW w:w="1353" w:type="pct"/>
            <w:shd w:val="clear" w:color="auto" w:fill="auto"/>
            <w:noWrap/>
            <w:vAlign w:val="center"/>
            <w:hideMark/>
          </w:tcPr>
          <w:p w14:paraId="5A1D1E8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ISense6N</w:t>
            </w:r>
          </w:p>
        </w:tc>
        <w:tc>
          <w:tcPr>
            <w:tcW w:w="918" w:type="pct"/>
            <w:shd w:val="clear" w:color="auto" w:fill="auto"/>
            <w:noWrap/>
            <w:vAlign w:val="center"/>
            <w:hideMark/>
          </w:tcPr>
          <w:p w14:paraId="2A2905D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73EE9165" w14:textId="77777777" w:rsidTr="00C27E76">
        <w:trPr>
          <w:trHeight w:val="309"/>
          <w:jc w:val="center"/>
        </w:trPr>
        <w:tc>
          <w:tcPr>
            <w:tcW w:w="305" w:type="pct"/>
            <w:shd w:val="clear" w:color="auto" w:fill="auto"/>
            <w:noWrap/>
            <w:vAlign w:val="center"/>
            <w:hideMark/>
          </w:tcPr>
          <w:p w14:paraId="2E00C65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10</w:t>
            </w:r>
          </w:p>
        </w:tc>
        <w:tc>
          <w:tcPr>
            <w:tcW w:w="1202" w:type="pct"/>
            <w:shd w:val="clear" w:color="auto" w:fill="auto"/>
            <w:noWrap/>
            <w:vAlign w:val="center"/>
            <w:hideMark/>
          </w:tcPr>
          <w:p w14:paraId="6EC66F9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VSENSE_P&lt;5&gt;</w:t>
            </w:r>
          </w:p>
        </w:tc>
        <w:tc>
          <w:tcPr>
            <w:tcW w:w="918" w:type="pct"/>
            <w:shd w:val="clear" w:color="auto" w:fill="auto"/>
            <w:noWrap/>
            <w:vAlign w:val="center"/>
            <w:hideMark/>
          </w:tcPr>
          <w:p w14:paraId="4DB4FA1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shd w:val="clear" w:color="auto" w:fill="auto"/>
            <w:noWrap/>
            <w:vAlign w:val="center"/>
            <w:hideMark/>
          </w:tcPr>
          <w:p w14:paraId="32EAD0D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60</w:t>
            </w:r>
          </w:p>
        </w:tc>
        <w:tc>
          <w:tcPr>
            <w:tcW w:w="1353" w:type="pct"/>
            <w:shd w:val="clear" w:color="auto" w:fill="auto"/>
            <w:noWrap/>
            <w:vAlign w:val="center"/>
            <w:hideMark/>
          </w:tcPr>
          <w:p w14:paraId="755BBB4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VSENSE_P&lt;12&gt;</w:t>
            </w:r>
          </w:p>
        </w:tc>
        <w:tc>
          <w:tcPr>
            <w:tcW w:w="918" w:type="pct"/>
            <w:shd w:val="clear" w:color="auto" w:fill="auto"/>
            <w:noWrap/>
            <w:vAlign w:val="center"/>
            <w:hideMark/>
          </w:tcPr>
          <w:p w14:paraId="5B2D4CF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r>
      <w:tr w:rsidR="00874E89" w:rsidRPr="009522A6" w14:paraId="6315A268" w14:textId="77777777" w:rsidTr="00C27E76">
        <w:trPr>
          <w:trHeight w:val="309"/>
          <w:jc w:val="center"/>
        </w:trPr>
        <w:tc>
          <w:tcPr>
            <w:tcW w:w="305" w:type="pct"/>
            <w:shd w:val="clear" w:color="auto" w:fill="auto"/>
            <w:noWrap/>
            <w:vAlign w:val="center"/>
            <w:hideMark/>
          </w:tcPr>
          <w:p w14:paraId="224CBE9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11</w:t>
            </w:r>
          </w:p>
        </w:tc>
        <w:tc>
          <w:tcPr>
            <w:tcW w:w="1202" w:type="pct"/>
            <w:shd w:val="clear" w:color="auto" w:fill="auto"/>
            <w:noWrap/>
            <w:vAlign w:val="center"/>
            <w:hideMark/>
          </w:tcPr>
          <w:p w14:paraId="753853B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VSENSE_N&lt;4&gt;</w:t>
            </w:r>
          </w:p>
        </w:tc>
        <w:tc>
          <w:tcPr>
            <w:tcW w:w="918" w:type="pct"/>
            <w:shd w:val="clear" w:color="auto" w:fill="auto"/>
            <w:noWrap/>
            <w:vAlign w:val="center"/>
            <w:hideMark/>
          </w:tcPr>
          <w:p w14:paraId="0CF14BE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shd w:val="clear" w:color="auto" w:fill="auto"/>
            <w:noWrap/>
            <w:vAlign w:val="center"/>
            <w:hideMark/>
          </w:tcPr>
          <w:p w14:paraId="1FFAD46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61</w:t>
            </w:r>
          </w:p>
        </w:tc>
        <w:tc>
          <w:tcPr>
            <w:tcW w:w="1353" w:type="pct"/>
            <w:shd w:val="clear" w:color="auto" w:fill="auto"/>
            <w:noWrap/>
            <w:vAlign w:val="center"/>
            <w:hideMark/>
          </w:tcPr>
          <w:p w14:paraId="74B2952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ISense6P</w:t>
            </w:r>
          </w:p>
        </w:tc>
        <w:tc>
          <w:tcPr>
            <w:tcW w:w="918" w:type="pct"/>
            <w:shd w:val="clear" w:color="auto" w:fill="auto"/>
            <w:noWrap/>
            <w:vAlign w:val="center"/>
            <w:hideMark/>
          </w:tcPr>
          <w:p w14:paraId="02110C6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0D772352" w14:textId="77777777" w:rsidTr="00C27E76">
        <w:trPr>
          <w:trHeight w:val="309"/>
          <w:jc w:val="center"/>
        </w:trPr>
        <w:tc>
          <w:tcPr>
            <w:tcW w:w="305" w:type="pct"/>
            <w:shd w:val="clear" w:color="auto" w:fill="auto"/>
            <w:noWrap/>
            <w:vAlign w:val="center"/>
            <w:hideMark/>
          </w:tcPr>
          <w:p w14:paraId="50046B9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12</w:t>
            </w:r>
          </w:p>
        </w:tc>
        <w:tc>
          <w:tcPr>
            <w:tcW w:w="1202" w:type="pct"/>
            <w:shd w:val="clear" w:color="auto" w:fill="auto"/>
            <w:noWrap/>
            <w:vAlign w:val="center"/>
            <w:hideMark/>
          </w:tcPr>
          <w:p w14:paraId="549F66DA"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VSENSE_N&lt;5&gt;</w:t>
            </w:r>
          </w:p>
        </w:tc>
        <w:tc>
          <w:tcPr>
            <w:tcW w:w="918" w:type="pct"/>
            <w:shd w:val="clear" w:color="auto" w:fill="auto"/>
            <w:noWrap/>
            <w:vAlign w:val="center"/>
            <w:hideMark/>
          </w:tcPr>
          <w:p w14:paraId="0239967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shd w:val="clear" w:color="auto" w:fill="auto"/>
            <w:noWrap/>
            <w:vAlign w:val="center"/>
            <w:hideMark/>
          </w:tcPr>
          <w:p w14:paraId="764ECBF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62</w:t>
            </w:r>
          </w:p>
        </w:tc>
        <w:tc>
          <w:tcPr>
            <w:tcW w:w="1353" w:type="pct"/>
            <w:shd w:val="clear" w:color="auto" w:fill="auto"/>
            <w:noWrap/>
            <w:vAlign w:val="center"/>
            <w:hideMark/>
          </w:tcPr>
          <w:p w14:paraId="47F4AAE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VSENSE_N&lt;12&gt;</w:t>
            </w:r>
          </w:p>
        </w:tc>
        <w:tc>
          <w:tcPr>
            <w:tcW w:w="918" w:type="pct"/>
            <w:shd w:val="clear" w:color="auto" w:fill="auto"/>
            <w:noWrap/>
            <w:vAlign w:val="center"/>
            <w:hideMark/>
          </w:tcPr>
          <w:p w14:paraId="104DA31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r>
      <w:tr w:rsidR="00874E89" w:rsidRPr="009522A6" w14:paraId="37FFDF2E" w14:textId="77777777" w:rsidTr="00C27E76">
        <w:trPr>
          <w:trHeight w:val="309"/>
          <w:jc w:val="center"/>
        </w:trPr>
        <w:tc>
          <w:tcPr>
            <w:tcW w:w="305" w:type="pct"/>
            <w:shd w:val="clear" w:color="auto" w:fill="auto"/>
            <w:noWrap/>
            <w:vAlign w:val="center"/>
            <w:hideMark/>
          </w:tcPr>
          <w:p w14:paraId="2E92B27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13</w:t>
            </w:r>
          </w:p>
        </w:tc>
        <w:tc>
          <w:tcPr>
            <w:tcW w:w="1202" w:type="pct"/>
            <w:shd w:val="clear" w:color="auto" w:fill="auto"/>
            <w:noWrap/>
            <w:vAlign w:val="center"/>
            <w:hideMark/>
          </w:tcPr>
          <w:p w14:paraId="4CD5697A"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GPIO0</w:t>
            </w:r>
          </w:p>
        </w:tc>
        <w:tc>
          <w:tcPr>
            <w:tcW w:w="918" w:type="pct"/>
            <w:shd w:val="clear" w:color="auto" w:fill="auto"/>
            <w:noWrap/>
            <w:vAlign w:val="center"/>
            <w:hideMark/>
          </w:tcPr>
          <w:p w14:paraId="323C5CE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c>
          <w:tcPr>
            <w:tcW w:w="305" w:type="pct"/>
            <w:shd w:val="clear" w:color="auto" w:fill="auto"/>
            <w:noWrap/>
            <w:vAlign w:val="center"/>
            <w:hideMark/>
          </w:tcPr>
          <w:p w14:paraId="50C45C1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63</w:t>
            </w:r>
          </w:p>
        </w:tc>
        <w:tc>
          <w:tcPr>
            <w:tcW w:w="1353" w:type="pct"/>
            <w:shd w:val="clear" w:color="auto" w:fill="auto"/>
            <w:noWrap/>
            <w:vAlign w:val="center"/>
            <w:hideMark/>
          </w:tcPr>
          <w:p w14:paraId="180CA55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I2C_Master_SCL</w:t>
            </w:r>
          </w:p>
        </w:tc>
        <w:tc>
          <w:tcPr>
            <w:tcW w:w="918" w:type="pct"/>
            <w:shd w:val="clear" w:color="auto" w:fill="auto"/>
            <w:noWrap/>
            <w:vAlign w:val="center"/>
            <w:hideMark/>
          </w:tcPr>
          <w:p w14:paraId="3830823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01280CA8" w14:textId="77777777" w:rsidTr="00C27E76">
        <w:trPr>
          <w:trHeight w:val="309"/>
          <w:jc w:val="center"/>
        </w:trPr>
        <w:tc>
          <w:tcPr>
            <w:tcW w:w="305" w:type="pct"/>
            <w:shd w:val="clear" w:color="auto" w:fill="auto"/>
            <w:noWrap/>
            <w:vAlign w:val="center"/>
            <w:hideMark/>
          </w:tcPr>
          <w:p w14:paraId="6E21BCD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14</w:t>
            </w:r>
          </w:p>
        </w:tc>
        <w:tc>
          <w:tcPr>
            <w:tcW w:w="1202" w:type="pct"/>
            <w:shd w:val="clear" w:color="auto" w:fill="auto"/>
            <w:noWrap/>
            <w:vAlign w:val="center"/>
            <w:hideMark/>
          </w:tcPr>
          <w:p w14:paraId="1F55F80B"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GPIO1</w:t>
            </w:r>
          </w:p>
        </w:tc>
        <w:tc>
          <w:tcPr>
            <w:tcW w:w="918" w:type="pct"/>
            <w:shd w:val="clear" w:color="auto" w:fill="auto"/>
            <w:noWrap/>
            <w:vAlign w:val="center"/>
            <w:hideMark/>
          </w:tcPr>
          <w:p w14:paraId="40198E8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c>
          <w:tcPr>
            <w:tcW w:w="305" w:type="pct"/>
            <w:shd w:val="clear" w:color="auto" w:fill="auto"/>
            <w:noWrap/>
            <w:vAlign w:val="center"/>
            <w:hideMark/>
          </w:tcPr>
          <w:p w14:paraId="2F7E4E7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64</w:t>
            </w:r>
          </w:p>
        </w:tc>
        <w:tc>
          <w:tcPr>
            <w:tcW w:w="1353" w:type="pct"/>
            <w:shd w:val="clear" w:color="auto" w:fill="auto"/>
            <w:noWrap/>
            <w:vAlign w:val="center"/>
            <w:hideMark/>
          </w:tcPr>
          <w:p w14:paraId="1B94777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I2C_Master_SDA</w:t>
            </w:r>
          </w:p>
        </w:tc>
        <w:tc>
          <w:tcPr>
            <w:tcW w:w="918" w:type="pct"/>
            <w:shd w:val="clear" w:color="auto" w:fill="auto"/>
            <w:noWrap/>
            <w:vAlign w:val="center"/>
            <w:hideMark/>
          </w:tcPr>
          <w:p w14:paraId="29B789A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6ED14A22" w14:textId="77777777" w:rsidTr="00C27E76">
        <w:trPr>
          <w:trHeight w:val="309"/>
          <w:jc w:val="center"/>
        </w:trPr>
        <w:tc>
          <w:tcPr>
            <w:tcW w:w="305" w:type="pct"/>
            <w:shd w:val="clear" w:color="auto" w:fill="auto"/>
            <w:noWrap/>
            <w:vAlign w:val="center"/>
            <w:hideMark/>
          </w:tcPr>
          <w:p w14:paraId="787A45B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15</w:t>
            </w:r>
          </w:p>
        </w:tc>
        <w:tc>
          <w:tcPr>
            <w:tcW w:w="1202" w:type="pct"/>
            <w:shd w:val="clear" w:color="auto" w:fill="auto"/>
            <w:noWrap/>
            <w:vAlign w:val="center"/>
            <w:hideMark/>
          </w:tcPr>
          <w:p w14:paraId="05D1A8F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shd w:val="clear" w:color="auto" w:fill="auto"/>
            <w:noWrap/>
            <w:vAlign w:val="center"/>
            <w:hideMark/>
          </w:tcPr>
          <w:p w14:paraId="574CF51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shd w:val="clear" w:color="auto" w:fill="auto"/>
            <w:noWrap/>
            <w:vAlign w:val="center"/>
            <w:hideMark/>
          </w:tcPr>
          <w:p w14:paraId="3E640F0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65</w:t>
            </w:r>
          </w:p>
        </w:tc>
        <w:tc>
          <w:tcPr>
            <w:tcW w:w="1353" w:type="pct"/>
            <w:shd w:val="clear" w:color="auto" w:fill="auto"/>
            <w:noWrap/>
            <w:vAlign w:val="center"/>
            <w:hideMark/>
          </w:tcPr>
          <w:p w14:paraId="1FA19A4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shd w:val="clear" w:color="auto" w:fill="auto"/>
            <w:noWrap/>
            <w:vAlign w:val="center"/>
            <w:hideMark/>
          </w:tcPr>
          <w:p w14:paraId="15A8264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04A63A6B" w14:textId="77777777" w:rsidTr="00C27E76">
        <w:trPr>
          <w:trHeight w:val="309"/>
          <w:jc w:val="center"/>
        </w:trPr>
        <w:tc>
          <w:tcPr>
            <w:tcW w:w="305" w:type="pct"/>
            <w:shd w:val="clear" w:color="auto" w:fill="auto"/>
            <w:noWrap/>
            <w:vAlign w:val="center"/>
            <w:hideMark/>
          </w:tcPr>
          <w:p w14:paraId="6E15DA1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16</w:t>
            </w:r>
          </w:p>
        </w:tc>
        <w:tc>
          <w:tcPr>
            <w:tcW w:w="1202" w:type="pct"/>
            <w:shd w:val="clear" w:color="auto" w:fill="auto"/>
            <w:noWrap/>
            <w:vAlign w:val="center"/>
            <w:hideMark/>
          </w:tcPr>
          <w:p w14:paraId="575D4368"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shd w:val="clear" w:color="auto" w:fill="auto"/>
            <w:noWrap/>
            <w:vAlign w:val="center"/>
            <w:hideMark/>
          </w:tcPr>
          <w:p w14:paraId="2FEFC18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shd w:val="clear" w:color="auto" w:fill="auto"/>
            <w:noWrap/>
            <w:vAlign w:val="center"/>
            <w:hideMark/>
          </w:tcPr>
          <w:p w14:paraId="1BE01C3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66</w:t>
            </w:r>
          </w:p>
        </w:tc>
        <w:tc>
          <w:tcPr>
            <w:tcW w:w="1353" w:type="pct"/>
            <w:shd w:val="clear" w:color="auto" w:fill="auto"/>
            <w:noWrap/>
            <w:vAlign w:val="center"/>
            <w:hideMark/>
          </w:tcPr>
          <w:p w14:paraId="7FA7C22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shd w:val="clear" w:color="auto" w:fill="auto"/>
            <w:noWrap/>
            <w:vAlign w:val="center"/>
            <w:hideMark/>
          </w:tcPr>
          <w:p w14:paraId="61D006E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0CCAA321" w14:textId="77777777" w:rsidTr="00C27E76">
        <w:trPr>
          <w:trHeight w:val="309"/>
          <w:jc w:val="center"/>
        </w:trPr>
        <w:tc>
          <w:tcPr>
            <w:tcW w:w="305" w:type="pct"/>
            <w:shd w:val="clear" w:color="auto" w:fill="auto"/>
            <w:noWrap/>
            <w:vAlign w:val="center"/>
            <w:hideMark/>
          </w:tcPr>
          <w:p w14:paraId="781BD49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17</w:t>
            </w:r>
          </w:p>
        </w:tc>
        <w:tc>
          <w:tcPr>
            <w:tcW w:w="1202" w:type="pct"/>
            <w:shd w:val="clear" w:color="auto" w:fill="auto"/>
            <w:noWrap/>
            <w:vAlign w:val="center"/>
            <w:hideMark/>
          </w:tcPr>
          <w:p w14:paraId="5EB6934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VSENSE_P&lt;6&gt; / SPI-MISO</w:t>
            </w:r>
          </w:p>
        </w:tc>
        <w:tc>
          <w:tcPr>
            <w:tcW w:w="918" w:type="pct"/>
            <w:shd w:val="clear" w:color="auto" w:fill="auto"/>
            <w:noWrap/>
            <w:vAlign w:val="center"/>
            <w:hideMark/>
          </w:tcPr>
          <w:p w14:paraId="1D3C9AC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 GPIO - FIXED</w:t>
            </w:r>
          </w:p>
        </w:tc>
        <w:tc>
          <w:tcPr>
            <w:tcW w:w="305" w:type="pct"/>
            <w:shd w:val="clear" w:color="auto" w:fill="auto"/>
            <w:noWrap/>
            <w:vAlign w:val="center"/>
            <w:hideMark/>
          </w:tcPr>
          <w:p w14:paraId="3909AC0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67</w:t>
            </w:r>
          </w:p>
        </w:tc>
        <w:tc>
          <w:tcPr>
            <w:tcW w:w="1353" w:type="pct"/>
            <w:shd w:val="clear" w:color="auto" w:fill="auto"/>
            <w:noWrap/>
            <w:vAlign w:val="center"/>
            <w:hideMark/>
          </w:tcPr>
          <w:p w14:paraId="4319D1E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ISense7N</w:t>
            </w:r>
          </w:p>
        </w:tc>
        <w:tc>
          <w:tcPr>
            <w:tcW w:w="918" w:type="pct"/>
            <w:shd w:val="clear" w:color="auto" w:fill="auto"/>
            <w:noWrap/>
            <w:vAlign w:val="center"/>
            <w:hideMark/>
          </w:tcPr>
          <w:p w14:paraId="50955AD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473811F0" w14:textId="77777777" w:rsidTr="00C27E76">
        <w:trPr>
          <w:trHeight w:val="309"/>
          <w:jc w:val="center"/>
        </w:trPr>
        <w:tc>
          <w:tcPr>
            <w:tcW w:w="305" w:type="pct"/>
            <w:shd w:val="clear" w:color="auto" w:fill="auto"/>
            <w:noWrap/>
            <w:vAlign w:val="center"/>
            <w:hideMark/>
          </w:tcPr>
          <w:p w14:paraId="54E0E53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18</w:t>
            </w:r>
          </w:p>
        </w:tc>
        <w:tc>
          <w:tcPr>
            <w:tcW w:w="1202" w:type="pct"/>
            <w:shd w:val="clear" w:color="auto" w:fill="auto"/>
            <w:noWrap/>
            <w:vAlign w:val="center"/>
            <w:hideMark/>
          </w:tcPr>
          <w:p w14:paraId="52C6E3C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VSENSE_P&lt;7&gt; / SPI-MOSI</w:t>
            </w:r>
          </w:p>
        </w:tc>
        <w:tc>
          <w:tcPr>
            <w:tcW w:w="918" w:type="pct"/>
            <w:shd w:val="clear" w:color="auto" w:fill="auto"/>
            <w:noWrap/>
            <w:vAlign w:val="center"/>
            <w:hideMark/>
          </w:tcPr>
          <w:p w14:paraId="331CE68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 GPIO - FIXED</w:t>
            </w:r>
          </w:p>
        </w:tc>
        <w:tc>
          <w:tcPr>
            <w:tcW w:w="305" w:type="pct"/>
            <w:shd w:val="clear" w:color="auto" w:fill="auto"/>
            <w:noWrap/>
            <w:vAlign w:val="center"/>
            <w:hideMark/>
          </w:tcPr>
          <w:p w14:paraId="76C429A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68</w:t>
            </w:r>
          </w:p>
        </w:tc>
        <w:tc>
          <w:tcPr>
            <w:tcW w:w="1353" w:type="pct"/>
            <w:shd w:val="clear" w:color="auto" w:fill="auto"/>
            <w:noWrap/>
            <w:vAlign w:val="center"/>
            <w:hideMark/>
          </w:tcPr>
          <w:p w14:paraId="5E7E9B0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ISense8N</w:t>
            </w:r>
          </w:p>
        </w:tc>
        <w:tc>
          <w:tcPr>
            <w:tcW w:w="918" w:type="pct"/>
            <w:shd w:val="clear" w:color="auto" w:fill="auto"/>
            <w:noWrap/>
            <w:vAlign w:val="center"/>
            <w:hideMark/>
          </w:tcPr>
          <w:p w14:paraId="3A0E073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3B8E21F9" w14:textId="77777777" w:rsidTr="00C27E76">
        <w:trPr>
          <w:trHeight w:val="309"/>
          <w:jc w:val="center"/>
        </w:trPr>
        <w:tc>
          <w:tcPr>
            <w:tcW w:w="305" w:type="pct"/>
            <w:shd w:val="clear" w:color="auto" w:fill="auto"/>
            <w:noWrap/>
            <w:vAlign w:val="center"/>
            <w:hideMark/>
          </w:tcPr>
          <w:p w14:paraId="4D15042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lastRenderedPageBreak/>
              <w:t>19</w:t>
            </w:r>
          </w:p>
        </w:tc>
        <w:tc>
          <w:tcPr>
            <w:tcW w:w="1202" w:type="pct"/>
            <w:shd w:val="clear" w:color="auto" w:fill="auto"/>
            <w:noWrap/>
            <w:vAlign w:val="center"/>
            <w:hideMark/>
          </w:tcPr>
          <w:p w14:paraId="3A4DD99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VSENSE_N&lt;6&gt; / SPI-CLK</w:t>
            </w:r>
          </w:p>
        </w:tc>
        <w:tc>
          <w:tcPr>
            <w:tcW w:w="918" w:type="pct"/>
            <w:shd w:val="clear" w:color="auto" w:fill="auto"/>
            <w:noWrap/>
            <w:vAlign w:val="center"/>
            <w:hideMark/>
          </w:tcPr>
          <w:p w14:paraId="57A2166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 GPIO - FIXED</w:t>
            </w:r>
          </w:p>
        </w:tc>
        <w:tc>
          <w:tcPr>
            <w:tcW w:w="305" w:type="pct"/>
            <w:shd w:val="clear" w:color="auto" w:fill="auto"/>
            <w:noWrap/>
            <w:vAlign w:val="center"/>
            <w:hideMark/>
          </w:tcPr>
          <w:p w14:paraId="00425A5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69</w:t>
            </w:r>
          </w:p>
        </w:tc>
        <w:tc>
          <w:tcPr>
            <w:tcW w:w="1353" w:type="pct"/>
            <w:shd w:val="clear" w:color="auto" w:fill="auto"/>
            <w:noWrap/>
            <w:vAlign w:val="center"/>
            <w:hideMark/>
          </w:tcPr>
          <w:p w14:paraId="0C917FA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ISense7P</w:t>
            </w:r>
          </w:p>
        </w:tc>
        <w:tc>
          <w:tcPr>
            <w:tcW w:w="918" w:type="pct"/>
            <w:shd w:val="clear" w:color="auto" w:fill="auto"/>
            <w:noWrap/>
            <w:vAlign w:val="center"/>
            <w:hideMark/>
          </w:tcPr>
          <w:p w14:paraId="44DBB3D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4F0986C7" w14:textId="77777777" w:rsidTr="00C27E76">
        <w:trPr>
          <w:trHeight w:val="309"/>
          <w:jc w:val="center"/>
        </w:trPr>
        <w:tc>
          <w:tcPr>
            <w:tcW w:w="305" w:type="pct"/>
            <w:shd w:val="clear" w:color="auto" w:fill="auto"/>
            <w:noWrap/>
            <w:vAlign w:val="center"/>
            <w:hideMark/>
          </w:tcPr>
          <w:p w14:paraId="56BA1BD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20</w:t>
            </w:r>
          </w:p>
        </w:tc>
        <w:tc>
          <w:tcPr>
            <w:tcW w:w="1202" w:type="pct"/>
            <w:shd w:val="clear" w:color="auto" w:fill="auto"/>
            <w:noWrap/>
            <w:vAlign w:val="center"/>
            <w:hideMark/>
          </w:tcPr>
          <w:p w14:paraId="3CCA941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VSENSE_N&lt;7&gt; / SPI-CS</w:t>
            </w:r>
          </w:p>
        </w:tc>
        <w:tc>
          <w:tcPr>
            <w:tcW w:w="918" w:type="pct"/>
            <w:shd w:val="clear" w:color="auto" w:fill="auto"/>
            <w:noWrap/>
            <w:vAlign w:val="center"/>
            <w:hideMark/>
          </w:tcPr>
          <w:p w14:paraId="429F3A4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 GPIO - FIXED</w:t>
            </w:r>
          </w:p>
        </w:tc>
        <w:tc>
          <w:tcPr>
            <w:tcW w:w="305" w:type="pct"/>
            <w:shd w:val="clear" w:color="auto" w:fill="auto"/>
            <w:noWrap/>
            <w:vAlign w:val="center"/>
            <w:hideMark/>
          </w:tcPr>
          <w:p w14:paraId="718B710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70</w:t>
            </w:r>
          </w:p>
        </w:tc>
        <w:tc>
          <w:tcPr>
            <w:tcW w:w="1353" w:type="pct"/>
            <w:shd w:val="clear" w:color="auto" w:fill="auto"/>
            <w:noWrap/>
            <w:vAlign w:val="center"/>
            <w:hideMark/>
          </w:tcPr>
          <w:p w14:paraId="0D7D404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ISense8P</w:t>
            </w:r>
          </w:p>
        </w:tc>
        <w:tc>
          <w:tcPr>
            <w:tcW w:w="918" w:type="pct"/>
            <w:shd w:val="clear" w:color="auto" w:fill="auto"/>
            <w:noWrap/>
            <w:vAlign w:val="center"/>
            <w:hideMark/>
          </w:tcPr>
          <w:p w14:paraId="191829D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354ECB3E" w14:textId="77777777" w:rsidTr="00C27E76">
        <w:trPr>
          <w:trHeight w:val="309"/>
          <w:jc w:val="center"/>
        </w:trPr>
        <w:tc>
          <w:tcPr>
            <w:tcW w:w="305" w:type="pct"/>
            <w:shd w:val="clear" w:color="auto" w:fill="auto"/>
            <w:noWrap/>
            <w:vAlign w:val="center"/>
            <w:hideMark/>
          </w:tcPr>
          <w:p w14:paraId="3B84553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21</w:t>
            </w:r>
          </w:p>
        </w:tc>
        <w:tc>
          <w:tcPr>
            <w:tcW w:w="1202" w:type="pct"/>
            <w:shd w:val="clear" w:color="auto" w:fill="auto"/>
            <w:noWrap/>
            <w:vAlign w:val="center"/>
            <w:hideMark/>
          </w:tcPr>
          <w:p w14:paraId="5EC4E48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VSENSE_P&lt;8&gt;</w:t>
            </w:r>
          </w:p>
        </w:tc>
        <w:tc>
          <w:tcPr>
            <w:tcW w:w="918" w:type="pct"/>
            <w:shd w:val="clear" w:color="auto" w:fill="auto"/>
            <w:noWrap/>
            <w:vAlign w:val="center"/>
            <w:hideMark/>
          </w:tcPr>
          <w:p w14:paraId="42811EC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shd w:val="clear" w:color="auto" w:fill="auto"/>
            <w:noWrap/>
            <w:vAlign w:val="center"/>
            <w:hideMark/>
          </w:tcPr>
          <w:p w14:paraId="6E86E0E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71</w:t>
            </w:r>
          </w:p>
        </w:tc>
        <w:tc>
          <w:tcPr>
            <w:tcW w:w="1353" w:type="pct"/>
            <w:shd w:val="clear" w:color="auto" w:fill="auto"/>
            <w:noWrap/>
            <w:vAlign w:val="center"/>
            <w:hideMark/>
          </w:tcPr>
          <w:p w14:paraId="476E0C1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GPIO4</w:t>
            </w:r>
          </w:p>
        </w:tc>
        <w:tc>
          <w:tcPr>
            <w:tcW w:w="918" w:type="pct"/>
            <w:shd w:val="clear" w:color="auto" w:fill="auto"/>
            <w:noWrap/>
            <w:vAlign w:val="center"/>
            <w:hideMark/>
          </w:tcPr>
          <w:p w14:paraId="63D31EB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r>
      <w:tr w:rsidR="00874E89" w:rsidRPr="009522A6" w14:paraId="08E6D00A" w14:textId="77777777" w:rsidTr="00C27E76">
        <w:trPr>
          <w:trHeight w:val="309"/>
          <w:jc w:val="center"/>
        </w:trPr>
        <w:tc>
          <w:tcPr>
            <w:tcW w:w="305" w:type="pct"/>
            <w:shd w:val="clear" w:color="auto" w:fill="auto"/>
            <w:noWrap/>
            <w:vAlign w:val="center"/>
            <w:hideMark/>
          </w:tcPr>
          <w:p w14:paraId="2AD7E52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22</w:t>
            </w:r>
          </w:p>
        </w:tc>
        <w:tc>
          <w:tcPr>
            <w:tcW w:w="1202" w:type="pct"/>
            <w:shd w:val="clear" w:color="auto" w:fill="auto"/>
            <w:noWrap/>
            <w:vAlign w:val="center"/>
            <w:hideMark/>
          </w:tcPr>
          <w:p w14:paraId="377F355B"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ISense0N</w:t>
            </w:r>
          </w:p>
        </w:tc>
        <w:tc>
          <w:tcPr>
            <w:tcW w:w="918" w:type="pct"/>
            <w:shd w:val="clear" w:color="auto" w:fill="auto"/>
            <w:noWrap/>
            <w:vAlign w:val="center"/>
            <w:hideMark/>
          </w:tcPr>
          <w:p w14:paraId="262EA74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shd w:val="clear" w:color="auto" w:fill="auto"/>
            <w:noWrap/>
            <w:vAlign w:val="center"/>
            <w:hideMark/>
          </w:tcPr>
          <w:p w14:paraId="66D3D94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72</w:t>
            </w:r>
          </w:p>
        </w:tc>
        <w:tc>
          <w:tcPr>
            <w:tcW w:w="1353" w:type="pct"/>
            <w:shd w:val="clear" w:color="auto" w:fill="auto"/>
            <w:noWrap/>
            <w:vAlign w:val="center"/>
            <w:hideMark/>
          </w:tcPr>
          <w:p w14:paraId="6843897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GPIO5 / PECI_MUX_CTRL</w:t>
            </w:r>
          </w:p>
        </w:tc>
        <w:tc>
          <w:tcPr>
            <w:tcW w:w="918" w:type="pct"/>
            <w:shd w:val="clear" w:color="auto" w:fill="auto"/>
            <w:noWrap/>
            <w:vAlign w:val="center"/>
            <w:hideMark/>
          </w:tcPr>
          <w:p w14:paraId="01FE03D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3B6A18A7" w14:textId="77777777" w:rsidTr="00C27E76">
        <w:trPr>
          <w:trHeight w:val="309"/>
          <w:jc w:val="center"/>
        </w:trPr>
        <w:tc>
          <w:tcPr>
            <w:tcW w:w="305" w:type="pct"/>
            <w:shd w:val="clear" w:color="auto" w:fill="auto"/>
            <w:noWrap/>
            <w:vAlign w:val="center"/>
            <w:hideMark/>
          </w:tcPr>
          <w:p w14:paraId="19C7BD3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23</w:t>
            </w:r>
          </w:p>
        </w:tc>
        <w:tc>
          <w:tcPr>
            <w:tcW w:w="1202" w:type="pct"/>
            <w:shd w:val="clear" w:color="auto" w:fill="auto"/>
            <w:noWrap/>
            <w:vAlign w:val="center"/>
            <w:hideMark/>
          </w:tcPr>
          <w:p w14:paraId="1EB1DC0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VSENSE_N&lt;8&gt;</w:t>
            </w:r>
          </w:p>
        </w:tc>
        <w:tc>
          <w:tcPr>
            <w:tcW w:w="918" w:type="pct"/>
            <w:shd w:val="clear" w:color="auto" w:fill="auto"/>
            <w:noWrap/>
            <w:vAlign w:val="center"/>
            <w:hideMark/>
          </w:tcPr>
          <w:p w14:paraId="2853D8D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shd w:val="clear" w:color="auto" w:fill="auto"/>
            <w:noWrap/>
            <w:vAlign w:val="center"/>
            <w:hideMark/>
          </w:tcPr>
          <w:p w14:paraId="33B1B65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73</w:t>
            </w:r>
          </w:p>
        </w:tc>
        <w:tc>
          <w:tcPr>
            <w:tcW w:w="1353" w:type="pct"/>
            <w:shd w:val="clear" w:color="auto" w:fill="auto"/>
            <w:noWrap/>
            <w:vAlign w:val="center"/>
            <w:hideMark/>
          </w:tcPr>
          <w:p w14:paraId="43ABD7D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CPU_PWRGD</w:t>
            </w:r>
          </w:p>
        </w:tc>
        <w:tc>
          <w:tcPr>
            <w:tcW w:w="918" w:type="pct"/>
            <w:shd w:val="clear" w:color="auto" w:fill="auto"/>
            <w:noWrap/>
            <w:vAlign w:val="center"/>
            <w:hideMark/>
          </w:tcPr>
          <w:p w14:paraId="328535B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564B35E9" w14:textId="77777777" w:rsidTr="00C27E76">
        <w:trPr>
          <w:trHeight w:val="309"/>
          <w:jc w:val="center"/>
        </w:trPr>
        <w:tc>
          <w:tcPr>
            <w:tcW w:w="305" w:type="pct"/>
            <w:shd w:val="clear" w:color="auto" w:fill="auto"/>
            <w:noWrap/>
            <w:vAlign w:val="center"/>
            <w:hideMark/>
          </w:tcPr>
          <w:p w14:paraId="7040857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24</w:t>
            </w:r>
          </w:p>
        </w:tc>
        <w:tc>
          <w:tcPr>
            <w:tcW w:w="1202" w:type="pct"/>
            <w:shd w:val="clear" w:color="auto" w:fill="auto"/>
            <w:noWrap/>
            <w:vAlign w:val="center"/>
            <w:hideMark/>
          </w:tcPr>
          <w:p w14:paraId="764D65B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ISense0P</w:t>
            </w:r>
          </w:p>
        </w:tc>
        <w:tc>
          <w:tcPr>
            <w:tcW w:w="918" w:type="pct"/>
            <w:shd w:val="clear" w:color="auto" w:fill="auto"/>
            <w:noWrap/>
            <w:vAlign w:val="center"/>
            <w:hideMark/>
          </w:tcPr>
          <w:p w14:paraId="124534B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shd w:val="clear" w:color="auto" w:fill="auto"/>
            <w:noWrap/>
            <w:vAlign w:val="center"/>
            <w:hideMark/>
          </w:tcPr>
          <w:p w14:paraId="040432B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74</w:t>
            </w:r>
          </w:p>
        </w:tc>
        <w:tc>
          <w:tcPr>
            <w:tcW w:w="1353" w:type="pct"/>
            <w:shd w:val="clear" w:color="auto" w:fill="auto"/>
            <w:noWrap/>
            <w:vAlign w:val="center"/>
            <w:hideMark/>
          </w:tcPr>
          <w:p w14:paraId="301A4EF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PLT_RESETN</w:t>
            </w:r>
          </w:p>
        </w:tc>
        <w:tc>
          <w:tcPr>
            <w:tcW w:w="918" w:type="pct"/>
            <w:shd w:val="clear" w:color="auto" w:fill="auto"/>
            <w:noWrap/>
            <w:vAlign w:val="center"/>
            <w:hideMark/>
          </w:tcPr>
          <w:p w14:paraId="7C54A50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5BAB6D28" w14:textId="77777777" w:rsidTr="00C27E76">
        <w:trPr>
          <w:trHeight w:val="309"/>
          <w:jc w:val="center"/>
        </w:trPr>
        <w:tc>
          <w:tcPr>
            <w:tcW w:w="305" w:type="pct"/>
            <w:shd w:val="clear" w:color="auto" w:fill="auto"/>
            <w:noWrap/>
            <w:vAlign w:val="center"/>
            <w:hideMark/>
          </w:tcPr>
          <w:p w14:paraId="1E6012F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25</w:t>
            </w:r>
          </w:p>
        </w:tc>
        <w:tc>
          <w:tcPr>
            <w:tcW w:w="1202" w:type="pct"/>
            <w:shd w:val="clear" w:color="auto" w:fill="auto"/>
            <w:noWrap/>
            <w:vAlign w:val="center"/>
            <w:hideMark/>
          </w:tcPr>
          <w:p w14:paraId="66C4A070"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VSENSE_P&lt;9&gt;</w:t>
            </w:r>
          </w:p>
        </w:tc>
        <w:tc>
          <w:tcPr>
            <w:tcW w:w="918" w:type="pct"/>
            <w:shd w:val="clear" w:color="auto" w:fill="auto"/>
            <w:noWrap/>
            <w:vAlign w:val="center"/>
            <w:hideMark/>
          </w:tcPr>
          <w:p w14:paraId="204BDB8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c>
          <w:tcPr>
            <w:tcW w:w="305" w:type="pct"/>
            <w:shd w:val="clear" w:color="auto" w:fill="auto"/>
            <w:noWrap/>
            <w:vAlign w:val="center"/>
            <w:hideMark/>
          </w:tcPr>
          <w:p w14:paraId="19329B8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75</w:t>
            </w:r>
          </w:p>
        </w:tc>
        <w:tc>
          <w:tcPr>
            <w:tcW w:w="1353" w:type="pct"/>
            <w:shd w:val="clear" w:color="auto" w:fill="auto"/>
            <w:noWrap/>
            <w:vAlign w:val="center"/>
            <w:hideMark/>
          </w:tcPr>
          <w:p w14:paraId="45851B5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GPIO6</w:t>
            </w:r>
          </w:p>
        </w:tc>
        <w:tc>
          <w:tcPr>
            <w:tcW w:w="918" w:type="pct"/>
            <w:shd w:val="clear" w:color="auto" w:fill="auto"/>
            <w:noWrap/>
            <w:vAlign w:val="center"/>
            <w:hideMark/>
          </w:tcPr>
          <w:p w14:paraId="1E7723F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r>
      <w:tr w:rsidR="00874E89" w:rsidRPr="009522A6" w14:paraId="42A71DD5" w14:textId="77777777" w:rsidTr="00C27E76">
        <w:trPr>
          <w:trHeight w:val="309"/>
          <w:jc w:val="center"/>
        </w:trPr>
        <w:tc>
          <w:tcPr>
            <w:tcW w:w="305" w:type="pct"/>
            <w:shd w:val="clear" w:color="auto" w:fill="auto"/>
            <w:noWrap/>
            <w:vAlign w:val="center"/>
            <w:hideMark/>
          </w:tcPr>
          <w:p w14:paraId="5A877AB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26</w:t>
            </w:r>
          </w:p>
        </w:tc>
        <w:tc>
          <w:tcPr>
            <w:tcW w:w="1202" w:type="pct"/>
            <w:shd w:val="clear" w:color="auto" w:fill="auto"/>
            <w:noWrap/>
            <w:vAlign w:val="center"/>
            <w:hideMark/>
          </w:tcPr>
          <w:p w14:paraId="1A7C6B0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ISense1N</w:t>
            </w:r>
          </w:p>
        </w:tc>
        <w:tc>
          <w:tcPr>
            <w:tcW w:w="918" w:type="pct"/>
            <w:shd w:val="clear" w:color="auto" w:fill="auto"/>
            <w:noWrap/>
            <w:vAlign w:val="center"/>
            <w:hideMark/>
          </w:tcPr>
          <w:p w14:paraId="322267C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shd w:val="clear" w:color="auto" w:fill="auto"/>
            <w:noWrap/>
            <w:vAlign w:val="center"/>
            <w:hideMark/>
          </w:tcPr>
          <w:p w14:paraId="6CF4D3C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76</w:t>
            </w:r>
          </w:p>
        </w:tc>
        <w:tc>
          <w:tcPr>
            <w:tcW w:w="1353" w:type="pct"/>
            <w:shd w:val="clear" w:color="auto" w:fill="auto"/>
            <w:noWrap/>
            <w:vAlign w:val="center"/>
            <w:hideMark/>
          </w:tcPr>
          <w:p w14:paraId="076E3F6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PLT_RESTARTN</w:t>
            </w:r>
          </w:p>
        </w:tc>
        <w:tc>
          <w:tcPr>
            <w:tcW w:w="918" w:type="pct"/>
            <w:shd w:val="clear" w:color="auto" w:fill="auto"/>
            <w:noWrap/>
            <w:vAlign w:val="center"/>
            <w:hideMark/>
          </w:tcPr>
          <w:p w14:paraId="2B82594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5F459330" w14:textId="77777777" w:rsidTr="00C27E76">
        <w:trPr>
          <w:trHeight w:val="309"/>
          <w:jc w:val="center"/>
        </w:trPr>
        <w:tc>
          <w:tcPr>
            <w:tcW w:w="305" w:type="pct"/>
            <w:shd w:val="clear" w:color="auto" w:fill="auto"/>
            <w:noWrap/>
            <w:vAlign w:val="center"/>
            <w:hideMark/>
          </w:tcPr>
          <w:p w14:paraId="20303A9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27</w:t>
            </w:r>
          </w:p>
        </w:tc>
        <w:tc>
          <w:tcPr>
            <w:tcW w:w="1202" w:type="pct"/>
            <w:shd w:val="clear" w:color="auto" w:fill="auto"/>
            <w:noWrap/>
            <w:vAlign w:val="center"/>
            <w:hideMark/>
          </w:tcPr>
          <w:p w14:paraId="75446DE5"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VSENSE_N&lt;9&gt;</w:t>
            </w:r>
          </w:p>
        </w:tc>
        <w:tc>
          <w:tcPr>
            <w:tcW w:w="918" w:type="pct"/>
            <w:shd w:val="clear" w:color="auto" w:fill="auto"/>
            <w:noWrap/>
            <w:vAlign w:val="center"/>
            <w:hideMark/>
          </w:tcPr>
          <w:p w14:paraId="5D38EF7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c>
          <w:tcPr>
            <w:tcW w:w="305" w:type="pct"/>
            <w:shd w:val="clear" w:color="auto" w:fill="auto"/>
            <w:noWrap/>
            <w:vAlign w:val="center"/>
            <w:hideMark/>
          </w:tcPr>
          <w:p w14:paraId="6C486DA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77</w:t>
            </w:r>
          </w:p>
        </w:tc>
        <w:tc>
          <w:tcPr>
            <w:tcW w:w="1353" w:type="pct"/>
            <w:shd w:val="clear" w:color="auto" w:fill="auto"/>
            <w:noWrap/>
            <w:vAlign w:val="center"/>
            <w:hideMark/>
          </w:tcPr>
          <w:p w14:paraId="31A3279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shd w:val="clear" w:color="auto" w:fill="auto"/>
            <w:noWrap/>
            <w:vAlign w:val="center"/>
            <w:hideMark/>
          </w:tcPr>
          <w:p w14:paraId="5B336F6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5E75A11F" w14:textId="77777777" w:rsidTr="00C27E76">
        <w:trPr>
          <w:trHeight w:val="309"/>
          <w:jc w:val="center"/>
        </w:trPr>
        <w:tc>
          <w:tcPr>
            <w:tcW w:w="305" w:type="pct"/>
            <w:shd w:val="clear" w:color="auto" w:fill="auto"/>
            <w:noWrap/>
            <w:vAlign w:val="center"/>
            <w:hideMark/>
          </w:tcPr>
          <w:p w14:paraId="0B2C914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28</w:t>
            </w:r>
          </w:p>
        </w:tc>
        <w:tc>
          <w:tcPr>
            <w:tcW w:w="1202" w:type="pct"/>
            <w:shd w:val="clear" w:color="auto" w:fill="auto"/>
            <w:noWrap/>
            <w:vAlign w:val="center"/>
            <w:hideMark/>
          </w:tcPr>
          <w:p w14:paraId="47CEE9E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ISense1P</w:t>
            </w:r>
          </w:p>
        </w:tc>
        <w:tc>
          <w:tcPr>
            <w:tcW w:w="918" w:type="pct"/>
            <w:shd w:val="clear" w:color="auto" w:fill="auto"/>
            <w:noWrap/>
            <w:vAlign w:val="center"/>
            <w:hideMark/>
          </w:tcPr>
          <w:p w14:paraId="67F0F05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shd w:val="clear" w:color="auto" w:fill="auto"/>
            <w:noWrap/>
            <w:vAlign w:val="center"/>
            <w:hideMark/>
          </w:tcPr>
          <w:p w14:paraId="2141A2E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78</w:t>
            </w:r>
          </w:p>
        </w:tc>
        <w:tc>
          <w:tcPr>
            <w:tcW w:w="1353" w:type="pct"/>
            <w:shd w:val="clear" w:color="auto" w:fill="auto"/>
            <w:noWrap/>
            <w:vAlign w:val="center"/>
            <w:hideMark/>
          </w:tcPr>
          <w:p w14:paraId="6E14766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GND</w:t>
            </w:r>
          </w:p>
        </w:tc>
        <w:tc>
          <w:tcPr>
            <w:tcW w:w="918" w:type="pct"/>
            <w:shd w:val="clear" w:color="auto" w:fill="auto"/>
            <w:noWrap/>
            <w:vAlign w:val="center"/>
            <w:hideMark/>
          </w:tcPr>
          <w:p w14:paraId="2210180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7ADAB33E" w14:textId="77777777" w:rsidTr="00C27E76">
        <w:trPr>
          <w:trHeight w:val="309"/>
          <w:jc w:val="center"/>
        </w:trPr>
        <w:tc>
          <w:tcPr>
            <w:tcW w:w="305" w:type="pct"/>
            <w:shd w:val="clear" w:color="auto" w:fill="auto"/>
            <w:noWrap/>
            <w:vAlign w:val="center"/>
            <w:hideMark/>
          </w:tcPr>
          <w:p w14:paraId="61B31C6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29</w:t>
            </w:r>
          </w:p>
        </w:tc>
        <w:tc>
          <w:tcPr>
            <w:tcW w:w="1202" w:type="pct"/>
            <w:shd w:val="clear" w:color="auto" w:fill="auto"/>
            <w:noWrap/>
            <w:vAlign w:val="center"/>
            <w:hideMark/>
          </w:tcPr>
          <w:p w14:paraId="2F552B61"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VSENSE_P&lt;10&gt; / PMSYNC</w:t>
            </w:r>
          </w:p>
        </w:tc>
        <w:tc>
          <w:tcPr>
            <w:tcW w:w="918" w:type="pct"/>
            <w:shd w:val="clear" w:color="auto" w:fill="auto"/>
            <w:noWrap/>
            <w:vAlign w:val="center"/>
            <w:hideMark/>
          </w:tcPr>
          <w:p w14:paraId="716DF62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 GPIO - FIXED</w:t>
            </w:r>
          </w:p>
        </w:tc>
        <w:tc>
          <w:tcPr>
            <w:tcW w:w="305" w:type="pct"/>
            <w:shd w:val="clear" w:color="auto" w:fill="auto"/>
            <w:noWrap/>
            <w:vAlign w:val="center"/>
            <w:hideMark/>
          </w:tcPr>
          <w:p w14:paraId="22897F8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79</w:t>
            </w:r>
          </w:p>
        </w:tc>
        <w:tc>
          <w:tcPr>
            <w:tcW w:w="1353" w:type="pct"/>
            <w:shd w:val="clear" w:color="auto" w:fill="auto"/>
            <w:noWrap/>
            <w:vAlign w:val="center"/>
            <w:hideMark/>
          </w:tcPr>
          <w:p w14:paraId="0FED2E0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ISense9N</w:t>
            </w:r>
          </w:p>
        </w:tc>
        <w:tc>
          <w:tcPr>
            <w:tcW w:w="918" w:type="pct"/>
            <w:shd w:val="clear" w:color="auto" w:fill="auto"/>
            <w:noWrap/>
            <w:vAlign w:val="center"/>
            <w:hideMark/>
          </w:tcPr>
          <w:p w14:paraId="190BF5A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12005F93" w14:textId="77777777" w:rsidTr="00C27E76">
        <w:trPr>
          <w:trHeight w:val="309"/>
          <w:jc w:val="center"/>
        </w:trPr>
        <w:tc>
          <w:tcPr>
            <w:tcW w:w="305" w:type="pct"/>
            <w:shd w:val="clear" w:color="auto" w:fill="auto"/>
            <w:noWrap/>
            <w:vAlign w:val="center"/>
            <w:hideMark/>
          </w:tcPr>
          <w:p w14:paraId="331B539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30</w:t>
            </w:r>
          </w:p>
        </w:tc>
        <w:tc>
          <w:tcPr>
            <w:tcW w:w="1202" w:type="pct"/>
            <w:shd w:val="clear" w:color="auto" w:fill="auto"/>
            <w:noWrap/>
            <w:vAlign w:val="center"/>
            <w:hideMark/>
          </w:tcPr>
          <w:p w14:paraId="3A62FB0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CPU_SVID_OUT</w:t>
            </w:r>
          </w:p>
        </w:tc>
        <w:tc>
          <w:tcPr>
            <w:tcW w:w="918" w:type="pct"/>
            <w:shd w:val="clear" w:color="auto" w:fill="auto"/>
            <w:noWrap/>
            <w:vAlign w:val="center"/>
            <w:hideMark/>
          </w:tcPr>
          <w:p w14:paraId="0244612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1450F94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80</w:t>
            </w:r>
          </w:p>
        </w:tc>
        <w:tc>
          <w:tcPr>
            <w:tcW w:w="1353" w:type="pct"/>
            <w:shd w:val="clear" w:color="auto" w:fill="auto"/>
            <w:noWrap/>
            <w:vAlign w:val="center"/>
            <w:hideMark/>
          </w:tcPr>
          <w:p w14:paraId="0178E5C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ISense10N</w:t>
            </w:r>
          </w:p>
        </w:tc>
        <w:tc>
          <w:tcPr>
            <w:tcW w:w="918" w:type="pct"/>
            <w:shd w:val="clear" w:color="auto" w:fill="auto"/>
            <w:noWrap/>
            <w:vAlign w:val="center"/>
            <w:hideMark/>
          </w:tcPr>
          <w:p w14:paraId="1613D5D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r>
      <w:tr w:rsidR="00874E89" w:rsidRPr="009522A6" w14:paraId="62078406" w14:textId="77777777" w:rsidTr="00C27E76">
        <w:trPr>
          <w:trHeight w:val="309"/>
          <w:jc w:val="center"/>
        </w:trPr>
        <w:tc>
          <w:tcPr>
            <w:tcW w:w="305" w:type="pct"/>
            <w:shd w:val="clear" w:color="auto" w:fill="auto"/>
            <w:noWrap/>
            <w:vAlign w:val="center"/>
            <w:hideMark/>
          </w:tcPr>
          <w:p w14:paraId="335F32A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31</w:t>
            </w:r>
          </w:p>
        </w:tc>
        <w:tc>
          <w:tcPr>
            <w:tcW w:w="1202" w:type="pct"/>
            <w:shd w:val="clear" w:color="auto" w:fill="auto"/>
            <w:noWrap/>
            <w:vAlign w:val="center"/>
            <w:hideMark/>
          </w:tcPr>
          <w:p w14:paraId="6627F5B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VSENSE_N&lt;10&gt; / PECI_MON</w:t>
            </w:r>
          </w:p>
        </w:tc>
        <w:tc>
          <w:tcPr>
            <w:tcW w:w="918" w:type="pct"/>
            <w:shd w:val="clear" w:color="auto" w:fill="auto"/>
            <w:noWrap/>
            <w:vAlign w:val="center"/>
            <w:hideMark/>
          </w:tcPr>
          <w:p w14:paraId="260B68E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 GPIO - FIXED</w:t>
            </w:r>
          </w:p>
        </w:tc>
        <w:tc>
          <w:tcPr>
            <w:tcW w:w="305" w:type="pct"/>
            <w:shd w:val="clear" w:color="auto" w:fill="auto"/>
            <w:noWrap/>
            <w:vAlign w:val="center"/>
            <w:hideMark/>
          </w:tcPr>
          <w:p w14:paraId="1EC362A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81</w:t>
            </w:r>
          </w:p>
        </w:tc>
        <w:tc>
          <w:tcPr>
            <w:tcW w:w="1353" w:type="pct"/>
            <w:shd w:val="clear" w:color="auto" w:fill="auto"/>
            <w:noWrap/>
            <w:vAlign w:val="center"/>
            <w:hideMark/>
          </w:tcPr>
          <w:p w14:paraId="48AC24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ISense9P</w:t>
            </w:r>
          </w:p>
        </w:tc>
        <w:tc>
          <w:tcPr>
            <w:tcW w:w="918" w:type="pct"/>
            <w:shd w:val="clear" w:color="auto" w:fill="auto"/>
            <w:noWrap/>
            <w:vAlign w:val="center"/>
            <w:hideMark/>
          </w:tcPr>
          <w:p w14:paraId="0F0C32D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728836B0" w14:textId="77777777" w:rsidTr="00C27E76">
        <w:trPr>
          <w:trHeight w:val="309"/>
          <w:jc w:val="center"/>
        </w:trPr>
        <w:tc>
          <w:tcPr>
            <w:tcW w:w="305" w:type="pct"/>
            <w:shd w:val="clear" w:color="auto" w:fill="auto"/>
            <w:noWrap/>
            <w:vAlign w:val="center"/>
            <w:hideMark/>
          </w:tcPr>
          <w:p w14:paraId="5560C82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32</w:t>
            </w:r>
          </w:p>
        </w:tc>
        <w:tc>
          <w:tcPr>
            <w:tcW w:w="1202" w:type="pct"/>
            <w:shd w:val="clear" w:color="auto" w:fill="auto"/>
            <w:noWrap/>
            <w:vAlign w:val="center"/>
            <w:hideMark/>
          </w:tcPr>
          <w:p w14:paraId="7CEC32B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CPU_SVID_CLK</w:t>
            </w:r>
          </w:p>
        </w:tc>
        <w:tc>
          <w:tcPr>
            <w:tcW w:w="918" w:type="pct"/>
            <w:shd w:val="clear" w:color="auto" w:fill="auto"/>
            <w:noWrap/>
            <w:vAlign w:val="center"/>
            <w:hideMark/>
          </w:tcPr>
          <w:p w14:paraId="0C61DA6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2103EE6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82</w:t>
            </w:r>
          </w:p>
        </w:tc>
        <w:tc>
          <w:tcPr>
            <w:tcW w:w="1353" w:type="pct"/>
            <w:shd w:val="clear" w:color="auto" w:fill="auto"/>
            <w:noWrap/>
            <w:vAlign w:val="center"/>
            <w:hideMark/>
          </w:tcPr>
          <w:p w14:paraId="2EDD57C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ISense10P</w:t>
            </w:r>
          </w:p>
        </w:tc>
        <w:tc>
          <w:tcPr>
            <w:tcW w:w="918" w:type="pct"/>
            <w:shd w:val="clear" w:color="auto" w:fill="auto"/>
            <w:noWrap/>
            <w:vAlign w:val="center"/>
            <w:hideMark/>
          </w:tcPr>
          <w:p w14:paraId="7C7D6B3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r>
      <w:tr w:rsidR="00874E89" w:rsidRPr="009522A6" w14:paraId="739AF5A2" w14:textId="77777777" w:rsidTr="00C27E76">
        <w:trPr>
          <w:trHeight w:val="309"/>
          <w:jc w:val="center"/>
        </w:trPr>
        <w:tc>
          <w:tcPr>
            <w:tcW w:w="305" w:type="pct"/>
            <w:shd w:val="clear" w:color="auto" w:fill="auto"/>
            <w:noWrap/>
            <w:vAlign w:val="center"/>
            <w:hideMark/>
          </w:tcPr>
          <w:p w14:paraId="6EA6DFD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33</w:t>
            </w:r>
          </w:p>
        </w:tc>
        <w:tc>
          <w:tcPr>
            <w:tcW w:w="1202" w:type="pct"/>
            <w:shd w:val="clear" w:color="auto" w:fill="auto"/>
            <w:noWrap/>
            <w:vAlign w:val="center"/>
            <w:hideMark/>
          </w:tcPr>
          <w:p w14:paraId="12E73113"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shd w:val="clear" w:color="auto" w:fill="auto"/>
            <w:noWrap/>
            <w:vAlign w:val="center"/>
            <w:hideMark/>
          </w:tcPr>
          <w:p w14:paraId="4A526F4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shd w:val="clear" w:color="auto" w:fill="auto"/>
            <w:noWrap/>
            <w:vAlign w:val="center"/>
            <w:hideMark/>
          </w:tcPr>
          <w:p w14:paraId="57830A2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83</w:t>
            </w:r>
          </w:p>
        </w:tc>
        <w:tc>
          <w:tcPr>
            <w:tcW w:w="1353" w:type="pct"/>
            <w:shd w:val="clear" w:color="auto" w:fill="auto"/>
            <w:noWrap/>
            <w:vAlign w:val="center"/>
            <w:hideMark/>
          </w:tcPr>
          <w:p w14:paraId="59291F1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PROCHOT(Drive)</w:t>
            </w:r>
          </w:p>
        </w:tc>
        <w:tc>
          <w:tcPr>
            <w:tcW w:w="918" w:type="pct"/>
            <w:shd w:val="clear" w:color="auto" w:fill="auto"/>
            <w:noWrap/>
            <w:vAlign w:val="center"/>
            <w:hideMark/>
          </w:tcPr>
          <w:p w14:paraId="199B3DB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r>
      <w:tr w:rsidR="00874E89" w:rsidRPr="009522A6" w14:paraId="03FEC83C" w14:textId="77777777" w:rsidTr="00C27E76">
        <w:trPr>
          <w:trHeight w:val="309"/>
          <w:jc w:val="center"/>
        </w:trPr>
        <w:tc>
          <w:tcPr>
            <w:tcW w:w="305" w:type="pct"/>
            <w:shd w:val="clear" w:color="auto" w:fill="auto"/>
            <w:noWrap/>
            <w:vAlign w:val="center"/>
            <w:hideMark/>
          </w:tcPr>
          <w:p w14:paraId="1ACE407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34</w:t>
            </w:r>
          </w:p>
        </w:tc>
        <w:tc>
          <w:tcPr>
            <w:tcW w:w="1202" w:type="pct"/>
            <w:shd w:val="clear" w:color="auto" w:fill="auto"/>
            <w:noWrap/>
            <w:vAlign w:val="center"/>
            <w:hideMark/>
          </w:tcPr>
          <w:p w14:paraId="758CBFF7"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shd w:val="clear" w:color="auto" w:fill="auto"/>
            <w:noWrap/>
            <w:vAlign w:val="center"/>
            <w:hideMark/>
          </w:tcPr>
          <w:p w14:paraId="33AD6EA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shd w:val="clear" w:color="auto" w:fill="auto"/>
            <w:noWrap/>
            <w:vAlign w:val="center"/>
            <w:hideMark/>
          </w:tcPr>
          <w:p w14:paraId="1F7AC35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84</w:t>
            </w:r>
          </w:p>
        </w:tc>
        <w:tc>
          <w:tcPr>
            <w:tcW w:w="1353" w:type="pct"/>
            <w:shd w:val="clear" w:color="auto" w:fill="auto"/>
            <w:noWrap/>
            <w:vAlign w:val="center"/>
            <w:hideMark/>
          </w:tcPr>
          <w:p w14:paraId="43A42C0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VSENSE_P&lt;13&gt;</w:t>
            </w:r>
          </w:p>
        </w:tc>
        <w:tc>
          <w:tcPr>
            <w:tcW w:w="918" w:type="pct"/>
            <w:shd w:val="clear" w:color="auto" w:fill="auto"/>
            <w:noWrap/>
            <w:vAlign w:val="center"/>
            <w:hideMark/>
          </w:tcPr>
          <w:p w14:paraId="0C390EF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r>
      <w:tr w:rsidR="00874E89" w:rsidRPr="009522A6" w14:paraId="7AEC22E1" w14:textId="77777777" w:rsidTr="00C27E76">
        <w:trPr>
          <w:trHeight w:val="309"/>
          <w:jc w:val="center"/>
        </w:trPr>
        <w:tc>
          <w:tcPr>
            <w:tcW w:w="305" w:type="pct"/>
            <w:shd w:val="clear" w:color="auto" w:fill="auto"/>
            <w:noWrap/>
            <w:vAlign w:val="center"/>
            <w:hideMark/>
          </w:tcPr>
          <w:p w14:paraId="60545E5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35</w:t>
            </w:r>
          </w:p>
        </w:tc>
        <w:tc>
          <w:tcPr>
            <w:tcW w:w="1202" w:type="pct"/>
            <w:shd w:val="clear" w:color="auto" w:fill="auto"/>
            <w:noWrap/>
            <w:vAlign w:val="center"/>
            <w:hideMark/>
          </w:tcPr>
          <w:p w14:paraId="1FB51B4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CATERR</w:t>
            </w:r>
          </w:p>
        </w:tc>
        <w:tc>
          <w:tcPr>
            <w:tcW w:w="918" w:type="pct"/>
            <w:shd w:val="clear" w:color="auto" w:fill="auto"/>
            <w:noWrap/>
            <w:vAlign w:val="center"/>
            <w:hideMark/>
          </w:tcPr>
          <w:p w14:paraId="01E5736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5A88F7C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85</w:t>
            </w:r>
          </w:p>
        </w:tc>
        <w:tc>
          <w:tcPr>
            <w:tcW w:w="1353" w:type="pct"/>
            <w:shd w:val="clear" w:color="auto" w:fill="auto"/>
            <w:noWrap/>
            <w:vAlign w:val="center"/>
            <w:hideMark/>
          </w:tcPr>
          <w:p w14:paraId="53958FF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VSENSE_N&lt;13&gt;</w:t>
            </w:r>
          </w:p>
        </w:tc>
        <w:tc>
          <w:tcPr>
            <w:tcW w:w="918" w:type="pct"/>
            <w:shd w:val="clear" w:color="auto" w:fill="auto"/>
            <w:noWrap/>
            <w:vAlign w:val="center"/>
            <w:hideMark/>
          </w:tcPr>
          <w:p w14:paraId="2BBFDF7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r>
      <w:tr w:rsidR="00874E89" w:rsidRPr="009522A6" w14:paraId="5BB0C1BD" w14:textId="77777777" w:rsidTr="00C27E76">
        <w:trPr>
          <w:trHeight w:val="309"/>
          <w:jc w:val="center"/>
        </w:trPr>
        <w:tc>
          <w:tcPr>
            <w:tcW w:w="305" w:type="pct"/>
            <w:shd w:val="clear" w:color="auto" w:fill="auto"/>
            <w:noWrap/>
            <w:vAlign w:val="center"/>
            <w:hideMark/>
          </w:tcPr>
          <w:p w14:paraId="5003055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36</w:t>
            </w:r>
          </w:p>
        </w:tc>
        <w:tc>
          <w:tcPr>
            <w:tcW w:w="1202" w:type="pct"/>
            <w:shd w:val="clear" w:color="auto" w:fill="auto"/>
            <w:noWrap/>
            <w:vAlign w:val="center"/>
            <w:hideMark/>
          </w:tcPr>
          <w:p w14:paraId="1EF13207"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CPU_SVID_ALRT</w:t>
            </w:r>
          </w:p>
        </w:tc>
        <w:tc>
          <w:tcPr>
            <w:tcW w:w="918" w:type="pct"/>
            <w:shd w:val="clear" w:color="auto" w:fill="auto"/>
            <w:noWrap/>
            <w:vAlign w:val="center"/>
            <w:hideMark/>
          </w:tcPr>
          <w:p w14:paraId="2618F25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2615A52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86</w:t>
            </w:r>
          </w:p>
        </w:tc>
        <w:tc>
          <w:tcPr>
            <w:tcW w:w="1353" w:type="pct"/>
            <w:shd w:val="clear" w:color="auto" w:fill="auto"/>
            <w:noWrap/>
            <w:vAlign w:val="center"/>
            <w:hideMark/>
          </w:tcPr>
          <w:p w14:paraId="276CE5A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VSENSE_P&lt;14&gt;</w:t>
            </w:r>
          </w:p>
        </w:tc>
        <w:tc>
          <w:tcPr>
            <w:tcW w:w="918" w:type="pct"/>
            <w:shd w:val="clear" w:color="auto" w:fill="auto"/>
            <w:noWrap/>
            <w:vAlign w:val="center"/>
            <w:hideMark/>
          </w:tcPr>
          <w:p w14:paraId="17B37C3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VSNSP</w:t>
            </w:r>
          </w:p>
        </w:tc>
      </w:tr>
      <w:tr w:rsidR="00874E89" w:rsidRPr="009522A6" w14:paraId="45619729" w14:textId="77777777" w:rsidTr="00C27E76">
        <w:trPr>
          <w:trHeight w:val="309"/>
          <w:jc w:val="center"/>
        </w:trPr>
        <w:tc>
          <w:tcPr>
            <w:tcW w:w="305" w:type="pct"/>
            <w:shd w:val="clear" w:color="auto" w:fill="auto"/>
            <w:noWrap/>
            <w:vAlign w:val="center"/>
            <w:hideMark/>
          </w:tcPr>
          <w:p w14:paraId="27054A4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37</w:t>
            </w:r>
          </w:p>
        </w:tc>
        <w:tc>
          <w:tcPr>
            <w:tcW w:w="1202" w:type="pct"/>
            <w:shd w:val="clear" w:color="auto" w:fill="auto"/>
            <w:noWrap/>
            <w:vAlign w:val="center"/>
            <w:hideMark/>
          </w:tcPr>
          <w:p w14:paraId="10FE43E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PROCHOT</w:t>
            </w:r>
          </w:p>
        </w:tc>
        <w:tc>
          <w:tcPr>
            <w:tcW w:w="918" w:type="pct"/>
            <w:shd w:val="clear" w:color="auto" w:fill="auto"/>
            <w:noWrap/>
            <w:vAlign w:val="center"/>
            <w:hideMark/>
          </w:tcPr>
          <w:p w14:paraId="057EE54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702ECD2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87</w:t>
            </w:r>
          </w:p>
        </w:tc>
        <w:tc>
          <w:tcPr>
            <w:tcW w:w="1353" w:type="pct"/>
            <w:shd w:val="clear" w:color="auto" w:fill="auto"/>
            <w:noWrap/>
            <w:vAlign w:val="center"/>
            <w:hideMark/>
          </w:tcPr>
          <w:p w14:paraId="4E8039E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VSENSE_N&lt;14&gt;</w:t>
            </w:r>
          </w:p>
        </w:tc>
        <w:tc>
          <w:tcPr>
            <w:tcW w:w="918" w:type="pct"/>
            <w:shd w:val="clear" w:color="auto" w:fill="auto"/>
            <w:noWrap/>
            <w:vAlign w:val="center"/>
            <w:hideMark/>
          </w:tcPr>
          <w:p w14:paraId="28399DA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VSNSN</w:t>
            </w:r>
          </w:p>
        </w:tc>
      </w:tr>
      <w:tr w:rsidR="00874E89" w:rsidRPr="009522A6" w14:paraId="1C0868C9" w14:textId="77777777" w:rsidTr="00C27E76">
        <w:trPr>
          <w:trHeight w:val="309"/>
          <w:jc w:val="center"/>
        </w:trPr>
        <w:tc>
          <w:tcPr>
            <w:tcW w:w="305" w:type="pct"/>
            <w:shd w:val="clear" w:color="auto" w:fill="auto"/>
            <w:noWrap/>
            <w:vAlign w:val="center"/>
            <w:hideMark/>
          </w:tcPr>
          <w:p w14:paraId="4BF0E00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38</w:t>
            </w:r>
          </w:p>
        </w:tc>
        <w:tc>
          <w:tcPr>
            <w:tcW w:w="1202" w:type="pct"/>
            <w:shd w:val="clear" w:color="auto" w:fill="auto"/>
            <w:noWrap/>
            <w:vAlign w:val="center"/>
            <w:hideMark/>
          </w:tcPr>
          <w:p w14:paraId="72CF481A"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THERMTRIP</w:t>
            </w:r>
          </w:p>
        </w:tc>
        <w:tc>
          <w:tcPr>
            <w:tcW w:w="918" w:type="pct"/>
            <w:shd w:val="clear" w:color="auto" w:fill="auto"/>
            <w:noWrap/>
            <w:vAlign w:val="center"/>
            <w:hideMark/>
          </w:tcPr>
          <w:p w14:paraId="150E0C4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56FAAD6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88</w:t>
            </w:r>
          </w:p>
        </w:tc>
        <w:tc>
          <w:tcPr>
            <w:tcW w:w="1353" w:type="pct"/>
            <w:shd w:val="clear" w:color="auto" w:fill="auto"/>
            <w:noWrap/>
            <w:vAlign w:val="center"/>
            <w:hideMark/>
          </w:tcPr>
          <w:p w14:paraId="69DA400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GPIO7</w:t>
            </w:r>
          </w:p>
        </w:tc>
        <w:tc>
          <w:tcPr>
            <w:tcW w:w="918" w:type="pct"/>
            <w:shd w:val="clear" w:color="auto" w:fill="auto"/>
            <w:noWrap/>
            <w:vAlign w:val="center"/>
            <w:hideMark/>
          </w:tcPr>
          <w:p w14:paraId="74D7F61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w:t>
            </w:r>
          </w:p>
        </w:tc>
      </w:tr>
      <w:tr w:rsidR="00874E89" w:rsidRPr="009522A6" w14:paraId="6BE33FD1" w14:textId="77777777" w:rsidTr="00C27E76">
        <w:trPr>
          <w:trHeight w:val="309"/>
          <w:jc w:val="center"/>
        </w:trPr>
        <w:tc>
          <w:tcPr>
            <w:tcW w:w="305" w:type="pct"/>
            <w:shd w:val="clear" w:color="auto" w:fill="auto"/>
            <w:noWrap/>
            <w:vAlign w:val="center"/>
            <w:hideMark/>
          </w:tcPr>
          <w:p w14:paraId="09A8A2E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39</w:t>
            </w:r>
          </w:p>
        </w:tc>
        <w:tc>
          <w:tcPr>
            <w:tcW w:w="1202" w:type="pct"/>
            <w:shd w:val="clear" w:color="auto" w:fill="auto"/>
            <w:noWrap/>
            <w:vAlign w:val="center"/>
            <w:hideMark/>
          </w:tcPr>
          <w:p w14:paraId="257DBD53"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ISense2N</w:t>
            </w:r>
          </w:p>
        </w:tc>
        <w:tc>
          <w:tcPr>
            <w:tcW w:w="918" w:type="pct"/>
            <w:shd w:val="clear" w:color="auto" w:fill="auto"/>
            <w:noWrap/>
            <w:vAlign w:val="center"/>
            <w:hideMark/>
          </w:tcPr>
          <w:p w14:paraId="63D4F15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shd w:val="clear" w:color="auto" w:fill="auto"/>
            <w:noWrap/>
            <w:vAlign w:val="center"/>
            <w:hideMark/>
          </w:tcPr>
          <w:p w14:paraId="7B3B8E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89</w:t>
            </w:r>
          </w:p>
        </w:tc>
        <w:tc>
          <w:tcPr>
            <w:tcW w:w="1353" w:type="pct"/>
            <w:shd w:val="clear" w:color="auto" w:fill="auto"/>
            <w:noWrap/>
            <w:vAlign w:val="center"/>
            <w:hideMark/>
          </w:tcPr>
          <w:p w14:paraId="36E1C2B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VCCST</w:t>
            </w:r>
          </w:p>
        </w:tc>
        <w:tc>
          <w:tcPr>
            <w:tcW w:w="918" w:type="pct"/>
            <w:shd w:val="clear" w:color="auto" w:fill="auto"/>
            <w:noWrap/>
            <w:vAlign w:val="center"/>
            <w:hideMark/>
          </w:tcPr>
          <w:p w14:paraId="0DF7862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7DE21014" w14:textId="77777777" w:rsidTr="00C27E76">
        <w:trPr>
          <w:trHeight w:val="309"/>
          <w:jc w:val="center"/>
        </w:trPr>
        <w:tc>
          <w:tcPr>
            <w:tcW w:w="305" w:type="pct"/>
            <w:shd w:val="clear" w:color="auto" w:fill="auto"/>
            <w:noWrap/>
            <w:vAlign w:val="center"/>
            <w:hideMark/>
          </w:tcPr>
          <w:p w14:paraId="08141C1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40</w:t>
            </w:r>
          </w:p>
        </w:tc>
        <w:tc>
          <w:tcPr>
            <w:tcW w:w="1202" w:type="pct"/>
            <w:shd w:val="clear" w:color="auto" w:fill="auto"/>
            <w:noWrap/>
            <w:vAlign w:val="center"/>
            <w:hideMark/>
          </w:tcPr>
          <w:p w14:paraId="0686EFE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VRM_SVID_OUT</w:t>
            </w:r>
          </w:p>
        </w:tc>
        <w:tc>
          <w:tcPr>
            <w:tcW w:w="918" w:type="pct"/>
            <w:shd w:val="clear" w:color="auto" w:fill="auto"/>
            <w:noWrap/>
            <w:vAlign w:val="center"/>
            <w:hideMark/>
          </w:tcPr>
          <w:p w14:paraId="01AF592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3EFCD36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90</w:t>
            </w:r>
          </w:p>
        </w:tc>
        <w:tc>
          <w:tcPr>
            <w:tcW w:w="1353" w:type="pct"/>
            <w:shd w:val="clear" w:color="auto" w:fill="auto"/>
            <w:noWrap/>
            <w:vAlign w:val="center"/>
            <w:hideMark/>
          </w:tcPr>
          <w:p w14:paraId="0447489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VCCST</w:t>
            </w:r>
          </w:p>
        </w:tc>
        <w:tc>
          <w:tcPr>
            <w:tcW w:w="918" w:type="pct"/>
            <w:shd w:val="clear" w:color="auto" w:fill="auto"/>
            <w:noWrap/>
            <w:vAlign w:val="center"/>
            <w:hideMark/>
          </w:tcPr>
          <w:p w14:paraId="3DB9042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r>
      <w:tr w:rsidR="00874E89" w:rsidRPr="009522A6" w14:paraId="0DD24391" w14:textId="77777777" w:rsidTr="00C27E76">
        <w:trPr>
          <w:trHeight w:val="309"/>
          <w:jc w:val="center"/>
        </w:trPr>
        <w:tc>
          <w:tcPr>
            <w:tcW w:w="305" w:type="pct"/>
            <w:shd w:val="clear" w:color="auto" w:fill="auto"/>
            <w:noWrap/>
            <w:vAlign w:val="center"/>
            <w:hideMark/>
          </w:tcPr>
          <w:p w14:paraId="648FD86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41</w:t>
            </w:r>
          </w:p>
        </w:tc>
        <w:tc>
          <w:tcPr>
            <w:tcW w:w="1202" w:type="pct"/>
            <w:shd w:val="clear" w:color="auto" w:fill="auto"/>
            <w:noWrap/>
            <w:vAlign w:val="center"/>
            <w:hideMark/>
          </w:tcPr>
          <w:p w14:paraId="7D6D1106"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ISense2P</w:t>
            </w:r>
          </w:p>
        </w:tc>
        <w:tc>
          <w:tcPr>
            <w:tcW w:w="918" w:type="pct"/>
            <w:shd w:val="clear" w:color="auto" w:fill="auto"/>
            <w:noWrap/>
            <w:vAlign w:val="center"/>
            <w:hideMark/>
          </w:tcPr>
          <w:p w14:paraId="5C3302D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shd w:val="clear" w:color="auto" w:fill="auto"/>
            <w:noWrap/>
            <w:vAlign w:val="center"/>
            <w:hideMark/>
          </w:tcPr>
          <w:p w14:paraId="2C00250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91</w:t>
            </w:r>
          </w:p>
        </w:tc>
        <w:tc>
          <w:tcPr>
            <w:tcW w:w="1353" w:type="pct"/>
            <w:shd w:val="clear" w:color="auto" w:fill="auto"/>
            <w:noWrap/>
            <w:vAlign w:val="center"/>
            <w:hideMark/>
          </w:tcPr>
          <w:p w14:paraId="1C9874B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GPIO8 / IDRIVE9</w:t>
            </w:r>
          </w:p>
        </w:tc>
        <w:tc>
          <w:tcPr>
            <w:tcW w:w="918" w:type="pct"/>
            <w:shd w:val="clear" w:color="auto" w:fill="auto"/>
            <w:noWrap/>
            <w:vAlign w:val="center"/>
            <w:hideMark/>
          </w:tcPr>
          <w:p w14:paraId="1FC2C37D"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GPIO/IDRV</w:t>
            </w:r>
          </w:p>
        </w:tc>
      </w:tr>
      <w:tr w:rsidR="00874E89" w:rsidRPr="009522A6" w14:paraId="155B0590" w14:textId="77777777" w:rsidTr="00C27E76">
        <w:trPr>
          <w:trHeight w:val="309"/>
          <w:jc w:val="center"/>
        </w:trPr>
        <w:tc>
          <w:tcPr>
            <w:tcW w:w="305" w:type="pct"/>
            <w:shd w:val="clear" w:color="auto" w:fill="auto"/>
            <w:noWrap/>
            <w:vAlign w:val="center"/>
            <w:hideMark/>
          </w:tcPr>
          <w:p w14:paraId="5676CB2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42</w:t>
            </w:r>
          </w:p>
        </w:tc>
        <w:tc>
          <w:tcPr>
            <w:tcW w:w="1202" w:type="pct"/>
            <w:shd w:val="clear" w:color="auto" w:fill="auto"/>
            <w:noWrap/>
            <w:vAlign w:val="center"/>
            <w:hideMark/>
          </w:tcPr>
          <w:p w14:paraId="265C307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VRM_SVID_CLK</w:t>
            </w:r>
          </w:p>
        </w:tc>
        <w:tc>
          <w:tcPr>
            <w:tcW w:w="918" w:type="pct"/>
            <w:shd w:val="clear" w:color="auto" w:fill="auto"/>
            <w:noWrap/>
            <w:vAlign w:val="center"/>
            <w:hideMark/>
          </w:tcPr>
          <w:p w14:paraId="39BD3AC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2B839D9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92</w:t>
            </w:r>
          </w:p>
        </w:tc>
        <w:tc>
          <w:tcPr>
            <w:tcW w:w="1353" w:type="pct"/>
            <w:shd w:val="clear" w:color="auto" w:fill="auto"/>
            <w:noWrap/>
            <w:vAlign w:val="center"/>
            <w:hideMark/>
          </w:tcPr>
          <w:p w14:paraId="7341420E"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IDRIVE0</w:t>
            </w:r>
          </w:p>
        </w:tc>
        <w:tc>
          <w:tcPr>
            <w:tcW w:w="918" w:type="pct"/>
            <w:shd w:val="clear" w:color="auto" w:fill="auto"/>
            <w:noWrap/>
            <w:vAlign w:val="center"/>
            <w:hideMark/>
          </w:tcPr>
          <w:p w14:paraId="299006A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4D72FBFA" w14:textId="77777777" w:rsidTr="00C27E76">
        <w:trPr>
          <w:trHeight w:val="309"/>
          <w:jc w:val="center"/>
        </w:trPr>
        <w:tc>
          <w:tcPr>
            <w:tcW w:w="305" w:type="pct"/>
            <w:shd w:val="clear" w:color="auto" w:fill="auto"/>
            <w:noWrap/>
            <w:vAlign w:val="center"/>
            <w:hideMark/>
          </w:tcPr>
          <w:p w14:paraId="5FF12C3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43</w:t>
            </w:r>
          </w:p>
        </w:tc>
        <w:tc>
          <w:tcPr>
            <w:tcW w:w="1202" w:type="pct"/>
            <w:shd w:val="clear" w:color="auto" w:fill="auto"/>
            <w:noWrap/>
            <w:vAlign w:val="center"/>
            <w:hideMark/>
          </w:tcPr>
          <w:p w14:paraId="42394D8F"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ISense3N</w:t>
            </w:r>
          </w:p>
        </w:tc>
        <w:tc>
          <w:tcPr>
            <w:tcW w:w="918" w:type="pct"/>
            <w:shd w:val="clear" w:color="auto" w:fill="auto"/>
            <w:noWrap/>
            <w:vAlign w:val="center"/>
            <w:hideMark/>
          </w:tcPr>
          <w:p w14:paraId="2B61472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shd w:val="clear" w:color="auto" w:fill="auto"/>
            <w:noWrap/>
            <w:vAlign w:val="center"/>
            <w:hideMark/>
          </w:tcPr>
          <w:p w14:paraId="4DF3AC1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93</w:t>
            </w:r>
          </w:p>
        </w:tc>
        <w:tc>
          <w:tcPr>
            <w:tcW w:w="1353" w:type="pct"/>
            <w:shd w:val="clear" w:color="auto" w:fill="auto"/>
            <w:noWrap/>
            <w:vAlign w:val="center"/>
            <w:hideMark/>
          </w:tcPr>
          <w:p w14:paraId="181CB62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IDRIVE1</w:t>
            </w:r>
          </w:p>
        </w:tc>
        <w:tc>
          <w:tcPr>
            <w:tcW w:w="918" w:type="pct"/>
            <w:shd w:val="clear" w:color="auto" w:fill="auto"/>
            <w:noWrap/>
            <w:vAlign w:val="center"/>
            <w:hideMark/>
          </w:tcPr>
          <w:p w14:paraId="2085F0C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499D1EB7" w14:textId="77777777" w:rsidTr="00C27E76">
        <w:trPr>
          <w:trHeight w:val="309"/>
          <w:jc w:val="center"/>
        </w:trPr>
        <w:tc>
          <w:tcPr>
            <w:tcW w:w="305" w:type="pct"/>
            <w:shd w:val="clear" w:color="auto" w:fill="auto"/>
            <w:noWrap/>
            <w:vAlign w:val="center"/>
            <w:hideMark/>
          </w:tcPr>
          <w:p w14:paraId="4F397F0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44</w:t>
            </w:r>
          </w:p>
        </w:tc>
        <w:tc>
          <w:tcPr>
            <w:tcW w:w="1202" w:type="pct"/>
            <w:shd w:val="clear" w:color="auto" w:fill="auto"/>
            <w:noWrap/>
            <w:vAlign w:val="center"/>
            <w:hideMark/>
          </w:tcPr>
          <w:p w14:paraId="6BCC4919"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GND</w:t>
            </w:r>
          </w:p>
        </w:tc>
        <w:tc>
          <w:tcPr>
            <w:tcW w:w="918" w:type="pct"/>
            <w:shd w:val="clear" w:color="auto" w:fill="auto"/>
            <w:noWrap/>
            <w:vAlign w:val="center"/>
            <w:hideMark/>
          </w:tcPr>
          <w:p w14:paraId="171D3E7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SPCL</w:t>
            </w:r>
          </w:p>
        </w:tc>
        <w:tc>
          <w:tcPr>
            <w:tcW w:w="305" w:type="pct"/>
            <w:shd w:val="clear" w:color="auto" w:fill="auto"/>
            <w:noWrap/>
            <w:vAlign w:val="center"/>
            <w:hideMark/>
          </w:tcPr>
          <w:p w14:paraId="57F1405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94</w:t>
            </w:r>
          </w:p>
        </w:tc>
        <w:tc>
          <w:tcPr>
            <w:tcW w:w="1353" w:type="pct"/>
            <w:shd w:val="clear" w:color="auto" w:fill="auto"/>
            <w:noWrap/>
            <w:vAlign w:val="center"/>
            <w:hideMark/>
          </w:tcPr>
          <w:p w14:paraId="5D3EAB96"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IDRIVE2</w:t>
            </w:r>
          </w:p>
        </w:tc>
        <w:tc>
          <w:tcPr>
            <w:tcW w:w="918" w:type="pct"/>
            <w:shd w:val="clear" w:color="auto" w:fill="auto"/>
            <w:noWrap/>
            <w:vAlign w:val="center"/>
            <w:hideMark/>
          </w:tcPr>
          <w:p w14:paraId="4849931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1AF59F2A" w14:textId="77777777" w:rsidTr="00C27E76">
        <w:trPr>
          <w:trHeight w:val="309"/>
          <w:jc w:val="center"/>
        </w:trPr>
        <w:tc>
          <w:tcPr>
            <w:tcW w:w="305" w:type="pct"/>
            <w:shd w:val="clear" w:color="auto" w:fill="auto"/>
            <w:noWrap/>
            <w:vAlign w:val="center"/>
            <w:hideMark/>
          </w:tcPr>
          <w:p w14:paraId="2BB03D4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45</w:t>
            </w:r>
          </w:p>
        </w:tc>
        <w:tc>
          <w:tcPr>
            <w:tcW w:w="1202" w:type="pct"/>
            <w:shd w:val="clear" w:color="auto" w:fill="auto"/>
            <w:noWrap/>
            <w:vAlign w:val="center"/>
            <w:hideMark/>
          </w:tcPr>
          <w:p w14:paraId="232ABA3C"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ISense3P</w:t>
            </w:r>
          </w:p>
        </w:tc>
        <w:tc>
          <w:tcPr>
            <w:tcW w:w="918" w:type="pct"/>
            <w:shd w:val="clear" w:color="auto" w:fill="auto"/>
            <w:noWrap/>
            <w:vAlign w:val="center"/>
            <w:hideMark/>
          </w:tcPr>
          <w:p w14:paraId="39375E8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shd w:val="clear" w:color="auto" w:fill="auto"/>
            <w:noWrap/>
            <w:vAlign w:val="center"/>
            <w:hideMark/>
          </w:tcPr>
          <w:p w14:paraId="1C32F70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95</w:t>
            </w:r>
          </w:p>
        </w:tc>
        <w:tc>
          <w:tcPr>
            <w:tcW w:w="1353" w:type="pct"/>
            <w:shd w:val="clear" w:color="auto" w:fill="auto"/>
            <w:noWrap/>
            <w:vAlign w:val="center"/>
            <w:hideMark/>
          </w:tcPr>
          <w:p w14:paraId="6A3B9D0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IDRIVE3</w:t>
            </w:r>
          </w:p>
        </w:tc>
        <w:tc>
          <w:tcPr>
            <w:tcW w:w="918" w:type="pct"/>
            <w:shd w:val="clear" w:color="auto" w:fill="auto"/>
            <w:noWrap/>
            <w:vAlign w:val="center"/>
            <w:hideMark/>
          </w:tcPr>
          <w:p w14:paraId="0C0445C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1FF7FDF5" w14:textId="77777777" w:rsidTr="00C27E76">
        <w:trPr>
          <w:trHeight w:val="309"/>
          <w:jc w:val="center"/>
        </w:trPr>
        <w:tc>
          <w:tcPr>
            <w:tcW w:w="305" w:type="pct"/>
            <w:shd w:val="clear" w:color="auto" w:fill="auto"/>
            <w:noWrap/>
            <w:vAlign w:val="center"/>
            <w:hideMark/>
          </w:tcPr>
          <w:p w14:paraId="5BE7C6C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46</w:t>
            </w:r>
          </w:p>
        </w:tc>
        <w:tc>
          <w:tcPr>
            <w:tcW w:w="1202" w:type="pct"/>
            <w:shd w:val="clear" w:color="auto" w:fill="auto"/>
            <w:noWrap/>
            <w:vAlign w:val="center"/>
            <w:hideMark/>
          </w:tcPr>
          <w:p w14:paraId="65C0B24D"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VRM_SVID_ALRT</w:t>
            </w:r>
          </w:p>
        </w:tc>
        <w:tc>
          <w:tcPr>
            <w:tcW w:w="918" w:type="pct"/>
            <w:shd w:val="clear" w:color="auto" w:fill="auto"/>
            <w:noWrap/>
            <w:vAlign w:val="center"/>
            <w:hideMark/>
          </w:tcPr>
          <w:p w14:paraId="2C852C2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0BFBE1D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96</w:t>
            </w:r>
          </w:p>
        </w:tc>
        <w:tc>
          <w:tcPr>
            <w:tcW w:w="1353" w:type="pct"/>
            <w:shd w:val="clear" w:color="auto" w:fill="auto"/>
            <w:noWrap/>
            <w:vAlign w:val="center"/>
            <w:hideMark/>
          </w:tcPr>
          <w:p w14:paraId="59147AE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IDRIVE4</w:t>
            </w:r>
          </w:p>
        </w:tc>
        <w:tc>
          <w:tcPr>
            <w:tcW w:w="918" w:type="pct"/>
            <w:shd w:val="clear" w:color="auto" w:fill="auto"/>
            <w:noWrap/>
            <w:vAlign w:val="center"/>
            <w:hideMark/>
          </w:tcPr>
          <w:p w14:paraId="01BBE2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35AE23ED" w14:textId="77777777" w:rsidTr="00C27E76">
        <w:trPr>
          <w:trHeight w:val="309"/>
          <w:jc w:val="center"/>
        </w:trPr>
        <w:tc>
          <w:tcPr>
            <w:tcW w:w="305" w:type="pct"/>
            <w:shd w:val="clear" w:color="auto" w:fill="auto"/>
            <w:noWrap/>
            <w:vAlign w:val="center"/>
            <w:hideMark/>
          </w:tcPr>
          <w:p w14:paraId="07D657AF"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47</w:t>
            </w:r>
          </w:p>
        </w:tc>
        <w:tc>
          <w:tcPr>
            <w:tcW w:w="1202" w:type="pct"/>
            <w:shd w:val="clear" w:color="auto" w:fill="auto"/>
            <w:noWrap/>
            <w:vAlign w:val="center"/>
            <w:hideMark/>
          </w:tcPr>
          <w:p w14:paraId="44EE771E"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ISense4N</w:t>
            </w:r>
          </w:p>
        </w:tc>
        <w:tc>
          <w:tcPr>
            <w:tcW w:w="918" w:type="pct"/>
            <w:shd w:val="clear" w:color="auto" w:fill="auto"/>
            <w:noWrap/>
            <w:vAlign w:val="center"/>
            <w:hideMark/>
          </w:tcPr>
          <w:p w14:paraId="0B5C89A0"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ISNSN</w:t>
            </w:r>
          </w:p>
        </w:tc>
        <w:tc>
          <w:tcPr>
            <w:tcW w:w="305" w:type="pct"/>
            <w:shd w:val="clear" w:color="auto" w:fill="auto"/>
            <w:noWrap/>
            <w:vAlign w:val="center"/>
            <w:hideMark/>
          </w:tcPr>
          <w:p w14:paraId="78187C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97</w:t>
            </w:r>
          </w:p>
        </w:tc>
        <w:tc>
          <w:tcPr>
            <w:tcW w:w="1353" w:type="pct"/>
            <w:shd w:val="clear" w:color="auto" w:fill="auto"/>
            <w:noWrap/>
            <w:vAlign w:val="center"/>
            <w:hideMark/>
          </w:tcPr>
          <w:p w14:paraId="5E783E0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IDRIVE5</w:t>
            </w:r>
          </w:p>
        </w:tc>
        <w:tc>
          <w:tcPr>
            <w:tcW w:w="918" w:type="pct"/>
            <w:shd w:val="clear" w:color="auto" w:fill="auto"/>
            <w:noWrap/>
            <w:vAlign w:val="center"/>
            <w:hideMark/>
          </w:tcPr>
          <w:p w14:paraId="45F07B1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6A7648AC" w14:textId="77777777" w:rsidTr="00C27E76">
        <w:trPr>
          <w:trHeight w:val="309"/>
          <w:jc w:val="center"/>
        </w:trPr>
        <w:tc>
          <w:tcPr>
            <w:tcW w:w="305" w:type="pct"/>
            <w:shd w:val="clear" w:color="auto" w:fill="auto"/>
            <w:noWrap/>
            <w:vAlign w:val="center"/>
            <w:hideMark/>
          </w:tcPr>
          <w:p w14:paraId="74A5126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48</w:t>
            </w:r>
          </w:p>
        </w:tc>
        <w:tc>
          <w:tcPr>
            <w:tcW w:w="1202" w:type="pct"/>
            <w:shd w:val="clear" w:color="auto" w:fill="auto"/>
            <w:noWrap/>
            <w:vAlign w:val="center"/>
            <w:hideMark/>
          </w:tcPr>
          <w:p w14:paraId="7BBF5141"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PECI</w:t>
            </w:r>
          </w:p>
        </w:tc>
        <w:tc>
          <w:tcPr>
            <w:tcW w:w="918" w:type="pct"/>
            <w:shd w:val="clear" w:color="auto" w:fill="auto"/>
            <w:noWrap/>
            <w:vAlign w:val="center"/>
            <w:hideMark/>
          </w:tcPr>
          <w:p w14:paraId="759D1D07"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276F7D7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98</w:t>
            </w:r>
          </w:p>
        </w:tc>
        <w:tc>
          <w:tcPr>
            <w:tcW w:w="1353" w:type="pct"/>
            <w:shd w:val="clear" w:color="auto" w:fill="auto"/>
            <w:noWrap/>
            <w:vAlign w:val="center"/>
            <w:hideMark/>
          </w:tcPr>
          <w:p w14:paraId="7B2D3C08"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IDRIVE6</w:t>
            </w:r>
          </w:p>
        </w:tc>
        <w:tc>
          <w:tcPr>
            <w:tcW w:w="918" w:type="pct"/>
            <w:shd w:val="clear" w:color="auto" w:fill="auto"/>
            <w:noWrap/>
            <w:vAlign w:val="center"/>
            <w:hideMark/>
          </w:tcPr>
          <w:p w14:paraId="1164FE2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03F28383" w14:textId="77777777" w:rsidTr="00C27E76">
        <w:trPr>
          <w:trHeight w:val="309"/>
          <w:jc w:val="center"/>
        </w:trPr>
        <w:tc>
          <w:tcPr>
            <w:tcW w:w="305" w:type="pct"/>
            <w:shd w:val="clear" w:color="auto" w:fill="auto"/>
            <w:noWrap/>
            <w:vAlign w:val="center"/>
            <w:hideMark/>
          </w:tcPr>
          <w:p w14:paraId="56CEE505"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49</w:t>
            </w:r>
          </w:p>
        </w:tc>
        <w:tc>
          <w:tcPr>
            <w:tcW w:w="1202" w:type="pct"/>
            <w:shd w:val="clear" w:color="auto" w:fill="auto"/>
            <w:noWrap/>
            <w:vAlign w:val="center"/>
            <w:hideMark/>
          </w:tcPr>
          <w:p w14:paraId="5A34D84B"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ISense4P</w:t>
            </w:r>
          </w:p>
        </w:tc>
        <w:tc>
          <w:tcPr>
            <w:tcW w:w="918" w:type="pct"/>
            <w:shd w:val="clear" w:color="auto" w:fill="auto"/>
            <w:noWrap/>
            <w:vAlign w:val="center"/>
            <w:hideMark/>
          </w:tcPr>
          <w:p w14:paraId="385A892B"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ISNSP</w:t>
            </w:r>
          </w:p>
        </w:tc>
        <w:tc>
          <w:tcPr>
            <w:tcW w:w="305" w:type="pct"/>
            <w:shd w:val="clear" w:color="auto" w:fill="auto"/>
            <w:noWrap/>
            <w:vAlign w:val="center"/>
            <w:hideMark/>
          </w:tcPr>
          <w:p w14:paraId="044CFAE2"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99</w:t>
            </w:r>
          </w:p>
        </w:tc>
        <w:tc>
          <w:tcPr>
            <w:tcW w:w="1353" w:type="pct"/>
            <w:shd w:val="clear" w:color="auto" w:fill="auto"/>
            <w:noWrap/>
            <w:vAlign w:val="center"/>
            <w:hideMark/>
          </w:tcPr>
          <w:p w14:paraId="184175CA"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IDRIVE7</w:t>
            </w:r>
          </w:p>
        </w:tc>
        <w:tc>
          <w:tcPr>
            <w:tcW w:w="918" w:type="pct"/>
            <w:shd w:val="clear" w:color="auto" w:fill="auto"/>
            <w:noWrap/>
            <w:vAlign w:val="center"/>
            <w:hideMark/>
          </w:tcPr>
          <w:p w14:paraId="22507703"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w:t>
            </w:r>
          </w:p>
        </w:tc>
      </w:tr>
      <w:tr w:rsidR="00874E89" w:rsidRPr="009522A6" w14:paraId="4D2AEB77" w14:textId="77777777" w:rsidTr="00C27E76">
        <w:trPr>
          <w:trHeight w:val="309"/>
          <w:jc w:val="center"/>
        </w:trPr>
        <w:tc>
          <w:tcPr>
            <w:tcW w:w="305" w:type="pct"/>
            <w:shd w:val="clear" w:color="auto" w:fill="auto"/>
            <w:noWrap/>
            <w:vAlign w:val="center"/>
            <w:hideMark/>
          </w:tcPr>
          <w:p w14:paraId="09ABEEC4"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50</w:t>
            </w:r>
          </w:p>
        </w:tc>
        <w:tc>
          <w:tcPr>
            <w:tcW w:w="1202" w:type="pct"/>
            <w:shd w:val="clear" w:color="auto" w:fill="auto"/>
            <w:noWrap/>
            <w:vAlign w:val="center"/>
            <w:hideMark/>
          </w:tcPr>
          <w:p w14:paraId="23F39532" w14:textId="77777777" w:rsidR="00874E89" w:rsidRPr="009522A6" w:rsidRDefault="00874E89" w:rsidP="002C2BF4">
            <w:pPr>
              <w:pStyle w:val="ABodyText"/>
              <w:spacing w:before="0" w:after="0"/>
              <w:rPr>
                <w:rFonts w:asciiTheme="minorHAnsi" w:hAnsiTheme="minorHAnsi" w:cstheme="minorHAnsi"/>
                <w:b/>
                <w:bCs/>
                <w:sz w:val="22"/>
                <w:szCs w:val="22"/>
              </w:rPr>
            </w:pPr>
            <w:r w:rsidRPr="009522A6">
              <w:rPr>
                <w:rFonts w:asciiTheme="minorHAnsi" w:hAnsiTheme="minorHAnsi" w:cstheme="minorHAnsi"/>
                <w:b/>
                <w:bCs/>
                <w:sz w:val="22"/>
                <w:szCs w:val="22"/>
              </w:rPr>
              <w:t>BCLKN</w:t>
            </w:r>
          </w:p>
        </w:tc>
        <w:tc>
          <w:tcPr>
            <w:tcW w:w="918" w:type="pct"/>
            <w:shd w:val="clear" w:color="auto" w:fill="auto"/>
            <w:noWrap/>
            <w:vAlign w:val="center"/>
            <w:hideMark/>
          </w:tcPr>
          <w:p w14:paraId="52AF5749"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GPIO - FIXED</w:t>
            </w:r>
          </w:p>
        </w:tc>
        <w:tc>
          <w:tcPr>
            <w:tcW w:w="305" w:type="pct"/>
            <w:shd w:val="clear" w:color="auto" w:fill="auto"/>
            <w:noWrap/>
            <w:vAlign w:val="center"/>
            <w:hideMark/>
          </w:tcPr>
          <w:p w14:paraId="2BB4673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100</w:t>
            </w:r>
          </w:p>
        </w:tc>
        <w:tc>
          <w:tcPr>
            <w:tcW w:w="1353" w:type="pct"/>
            <w:shd w:val="clear" w:color="auto" w:fill="auto"/>
            <w:noWrap/>
            <w:vAlign w:val="center"/>
            <w:hideMark/>
          </w:tcPr>
          <w:p w14:paraId="42E928DC"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IDRIVE8 / PLT_SETUP_DONE</w:t>
            </w:r>
          </w:p>
        </w:tc>
        <w:tc>
          <w:tcPr>
            <w:tcW w:w="918" w:type="pct"/>
            <w:shd w:val="clear" w:color="auto" w:fill="auto"/>
            <w:noWrap/>
            <w:vAlign w:val="center"/>
            <w:hideMark/>
          </w:tcPr>
          <w:p w14:paraId="05D16561" w14:textId="77777777" w:rsidR="00874E89" w:rsidRPr="009522A6" w:rsidRDefault="00874E89" w:rsidP="002C2BF4">
            <w:pPr>
              <w:pStyle w:val="ABodyText"/>
              <w:spacing w:before="0" w:after="0"/>
              <w:rPr>
                <w:rFonts w:asciiTheme="minorHAnsi" w:hAnsiTheme="minorHAnsi" w:cstheme="minorHAnsi"/>
                <w:sz w:val="22"/>
                <w:szCs w:val="22"/>
              </w:rPr>
            </w:pPr>
            <w:r w:rsidRPr="009522A6">
              <w:rPr>
                <w:rFonts w:asciiTheme="minorHAnsi" w:hAnsiTheme="minorHAnsi" w:cstheme="minorHAnsi"/>
                <w:sz w:val="22"/>
                <w:szCs w:val="22"/>
              </w:rPr>
              <w:t>IDRV/SPCL</w:t>
            </w:r>
          </w:p>
        </w:tc>
      </w:tr>
    </w:tbl>
    <w:p w14:paraId="469316B8" w14:textId="77777777" w:rsidR="00174EA3" w:rsidRPr="009522A6" w:rsidRDefault="00174EA3" w:rsidP="00FB0402">
      <w:pPr>
        <w:pStyle w:val="Heading4"/>
        <w:rPr>
          <w:rFonts w:cstheme="minorHAnsi"/>
        </w:rPr>
      </w:pPr>
      <w:bookmarkStart w:id="979" w:name="_INTEC_Header"/>
      <w:bookmarkEnd w:id="979"/>
      <w:r w:rsidRPr="009522A6">
        <w:rPr>
          <w:rFonts w:cstheme="minorHAnsi"/>
        </w:rPr>
        <w:t>INTEC Header</w:t>
      </w:r>
    </w:p>
    <w:p w14:paraId="13DB7B8B" w14:textId="1A0279A1" w:rsidR="00174EA3" w:rsidRPr="009522A6" w:rsidRDefault="00174EA3" w:rsidP="009E2FE9">
      <w:pPr>
        <w:pStyle w:val="ABodyText"/>
        <w:spacing w:before="120" w:after="0"/>
        <w:jc w:val="both"/>
        <w:rPr>
          <w:rFonts w:asciiTheme="minorHAnsi" w:hAnsiTheme="minorHAnsi" w:cstheme="minorHAnsi"/>
          <w:sz w:val="22"/>
          <w:szCs w:val="22"/>
        </w:rPr>
      </w:pPr>
      <w:r w:rsidRPr="009522A6">
        <w:rPr>
          <w:rFonts w:asciiTheme="minorHAnsi" w:hAnsiTheme="minorHAnsi" w:cstheme="minorHAnsi"/>
          <w:sz w:val="22"/>
          <w:szCs w:val="22"/>
        </w:rPr>
        <w:t xml:space="preserve">InTEC is Integrated Thermal Environment Controller used for PECI and thermal monitoring of CPU and PCH thru the external InTEC AIC. The platforms signals that enable the thermal control and monitoring are thermal DIODE signals and PECI signals from CPU and PCH. The platform connector part details are given in below table. Test points will be provided for PECI, </w:t>
      </w:r>
      <w:r w:rsidR="00DF6674" w:rsidRPr="009522A6">
        <w:rPr>
          <w:rFonts w:asciiTheme="minorHAnsi" w:hAnsiTheme="minorHAnsi" w:cstheme="minorHAnsi"/>
          <w:sz w:val="22"/>
          <w:szCs w:val="22"/>
        </w:rPr>
        <w:t>FORCEPR</w:t>
      </w:r>
      <w:r w:rsidRPr="009522A6">
        <w:rPr>
          <w:rFonts w:asciiTheme="minorHAnsi" w:hAnsiTheme="minorHAnsi" w:cstheme="minorHAnsi"/>
          <w:sz w:val="22"/>
          <w:szCs w:val="22"/>
        </w:rPr>
        <w:t># &amp; THERMTRIP#, and CATERR# signals.</w:t>
      </w:r>
    </w:p>
    <w:p w14:paraId="56240446" w14:textId="743B9CCD" w:rsidR="00263A02" w:rsidRPr="009522A6" w:rsidRDefault="00263A02" w:rsidP="009E2FE9">
      <w:pPr>
        <w:pStyle w:val="Caption"/>
        <w:spacing w:before="120" w:after="60"/>
        <w:rPr>
          <w:rFonts w:cstheme="minorHAnsi"/>
        </w:rPr>
      </w:pPr>
      <w:bookmarkStart w:id="980" w:name="_Toc191663696"/>
      <w:r w:rsidRPr="009522A6">
        <w:rPr>
          <w:rFonts w:cstheme="minorHAnsi"/>
        </w:rPr>
        <w:lastRenderedPageBreak/>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123</w:t>
      </w:r>
      <w:r w:rsidRPr="009522A6">
        <w:rPr>
          <w:rFonts w:cstheme="minorHAnsi"/>
        </w:rPr>
        <w:fldChar w:fldCharType="end"/>
      </w:r>
      <w:r w:rsidRPr="009522A6">
        <w:rPr>
          <w:rFonts w:cstheme="minorHAnsi"/>
        </w:rPr>
        <w:t>: INTEC Connector PN</w:t>
      </w:r>
      <w:bookmarkEnd w:id="980"/>
    </w:p>
    <w:tbl>
      <w:tblPr>
        <w:tblW w:w="5000" w:type="pct"/>
        <w:tblLook w:val="04A0" w:firstRow="1" w:lastRow="0" w:firstColumn="1" w:lastColumn="0" w:noHBand="0" w:noVBand="1"/>
      </w:tblPr>
      <w:tblGrid>
        <w:gridCol w:w="1421"/>
        <w:gridCol w:w="2486"/>
        <w:gridCol w:w="2486"/>
        <w:gridCol w:w="3227"/>
      </w:tblGrid>
      <w:tr w:rsidR="00263A02" w:rsidRPr="009522A6" w14:paraId="77ECF3B1" w14:textId="77777777" w:rsidTr="00263A02">
        <w:trPr>
          <w:trHeight w:val="288"/>
        </w:trPr>
        <w:tc>
          <w:tcPr>
            <w:tcW w:w="739" w:type="pct"/>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8E4D880" w14:textId="77777777" w:rsidR="00263A02" w:rsidRPr="009522A6" w:rsidRDefault="00263A02" w:rsidP="00263A02">
            <w:pPr>
              <w:spacing w:before="0" w:after="0"/>
              <w:jc w:val="center"/>
              <w:rPr>
                <w:rFonts w:cstheme="minorHAnsi"/>
                <w:b/>
                <w:bCs/>
                <w:color w:val="FFFFFF"/>
                <w:szCs w:val="22"/>
              </w:rPr>
            </w:pPr>
            <w:r w:rsidRPr="009522A6">
              <w:rPr>
                <w:rFonts w:cstheme="minorHAnsi"/>
                <w:b/>
                <w:bCs/>
                <w:color w:val="FFFFFF"/>
                <w:szCs w:val="22"/>
              </w:rPr>
              <w:t>Sl#</w:t>
            </w:r>
          </w:p>
        </w:tc>
        <w:tc>
          <w:tcPr>
            <w:tcW w:w="1292" w:type="pct"/>
            <w:tcBorders>
              <w:top w:val="single" w:sz="4" w:space="0" w:color="auto"/>
              <w:left w:val="nil"/>
              <w:bottom w:val="single" w:sz="4" w:space="0" w:color="auto"/>
              <w:right w:val="single" w:sz="4" w:space="0" w:color="auto"/>
            </w:tcBorders>
            <w:shd w:val="clear" w:color="000000" w:fill="0070C0"/>
            <w:vAlign w:val="center"/>
            <w:hideMark/>
          </w:tcPr>
          <w:p w14:paraId="2E5285A9" w14:textId="77777777" w:rsidR="00263A02" w:rsidRPr="009522A6" w:rsidRDefault="00263A02" w:rsidP="00263A02">
            <w:pPr>
              <w:spacing w:before="0" w:after="0"/>
              <w:jc w:val="center"/>
              <w:rPr>
                <w:rFonts w:cstheme="minorHAnsi"/>
                <w:b/>
                <w:bCs/>
                <w:color w:val="FFFFFF"/>
                <w:szCs w:val="22"/>
              </w:rPr>
            </w:pPr>
            <w:r w:rsidRPr="009522A6">
              <w:rPr>
                <w:rFonts w:cstheme="minorHAnsi"/>
                <w:b/>
                <w:bCs/>
                <w:color w:val="FFFFFF"/>
                <w:szCs w:val="22"/>
              </w:rPr>
              <w:t>MFG</w:t>
            </w:r>
          </w:p>
        </w:tc>
        <w:tc>
          <w:tcPr>
            <w:tcW w:w="1292" w:type="pct"/>
            <w:tcBorders>
              <w:top w:val="single" w:sz="4" w:space="0" w:color="auto"/>
              <w:left w:val="nil"/>
              <w:bottom w:val="single" w:sz="4" w:space="0" w:color="auto"/>
              <w:right w:val="single" w:sz="4" w:space="0" w:color="auto"/>
            </w:tcBorders>
            <w:shd w:val="clear" w:color="000000" w:fill="0070C0"/>
            <w:vAlign w:val="center"/>
            <w:hideMark/>
          </w:tcPr>
          <w:p w14:paraId="2EDE7219" w14:textId="77777777" w:rsidR="00263A02" w:rsidRPr="009522A6" w:rsidRDefault="00263A02" w:rsidP="00263A02">
            <w:pPr>
              <w:spacing w:before="0" w:after="0"/>
              <w:jc w:val="center"/>
              <w:rPr>
                <w:rFonts w:cstheme="minorHAnsi"/>
                <w:b/>
                <w:bCs/>
                <w:color w:val="FFFFFF"/>
                <w:szCs w:val="22"/>
              </w:rPr>
            </w:pPr>
            <w:r w:rsidRPr="009522A6">
              <w:rPr>
                <w:rFonts w:cstheme="minorHAnsi"/>
                <w:b/>
                <w:bCs/>
                <w:color w:val="FFFFFF"/>
                <w:szCs w:val="22"/>
              </w:rPr>
              <w:t>Mfg Part Number</w:t>
            </w:r>
          </w:p>
        </w:tc>
        <w:tc>
          <w:tcPr>
            <w:tcW w:w="1677" w:type="pct"/>
            <w:tcBorders>
              <w:top w:val="single" w:sz="4" w:space="0" w:color="auto"/>
              <w:left w:val="nil"/>
              <w:bottom w:val="single" w:sz="4" w:space="0" w:color="auto"/>
              <w:right w:val="single" w:sz="4" w:space="0" w:color="auto"/>
            </w:tcBorders>
            <w:shd w:val="clear" w:color="000000" w:fill="0070C0"/>
            <w:vAlign w:val="center"/>
            <w:hideMark/>
          </w:tcPr>
          <w:p w14:paraId="26CBEA6C" w14:textId="77777777" w:rsidR="00263A02" w:rsidRPr="009522A6" w:rsidRDefault="00263A02" w:rsidP="00263A02">
            <w:pPr>
              <w:spacing w:before="0" w:after="0"/>
              <w:jc w:val="center"/>
              <w:rPr>
                <w:rFonts w:cstheme="minorHAnsi"/>
                <w:b/>
                <w:bCs/>
                <w:color w:val="FFFFFF"/>
                <w:szCs w:val="22"/>
              </w:rPr>
            </w:pPr>
            <w:r w:rsidRPr="009522A6">
              <w:rPr>
                <w:rFonts w:cstheme="minorHAnsi"/>
                <w:b/>
                <w:bCs/>
                <w:color w:val="FFFFFF"/>
                <w:szCs w:val="22"/>
              </w:rPr>
              <w:t>IPN</w:t>
            </w:r>
          </w:p>
        </w:tc>
      </w:tr>
      <w:tr w:rsidR="00263A02" w:rsidRPr="009522A6" w14:paraId="1BD23F31" w14:textId="77777777" w:rsidTr="00263A02">
        <w:trPr>
          <w:trHeight w:val="288"/>
        </w:trPr>
        <w:tc>
          <w:tcPr>
            <w:tcW w:w="739" w:type="pct"/>
            <w:tcBorders>
              <w:top w:val="nil"/>
              <w:left w:val="single" w:sz="4" w:space="0" w:color="auto"/>
              <w:bottom w:val="single" w:sz="4" w:space="0" w:color="auto"/>
              <w:right w:val="single" w:sz="4" w:space="0" w:color="auto"/>
            </w:tcBorders>
            <w:shd w:val="clear" w:color="auto" w:fill="auto"/>
            <w:noWrap/>
            <w:vAlign w:val="center"/>
            <w:hideMark/>
          </w:tcPr>
          <w:p w14:paraId="584DD1EC"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1</w:t>
            </w:r>
          </w:p>
        </w:tc>
        <w:tc>
          <w:tcPr>
            <w:tcW w:w="1292" w:type="pct"/>
            <w:tcBorders>
              <w:top w:val="nil"/>
              <w:left w:val="nil"/>
              <w:bottom w:val="single" w:sz="4" w:space="0" w:color="auto"/>
              <w:right w:val="single" w:sz="4" w:space="0" w:color="auto"/>
            </w:tcBorders>
            <w:shd w:val="clear" w:color="auto" w:fill="auto"/>
            <w:vAlign w:val="center"/>
            <w:hideMark/>
          </w:tcPr>
          <w:p w14:paraId="3C7B380E"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Molex</w:t>
            </w:r>
          </w:p>
        </w:tc>
        <w:tc>
          <w:tcPr>
            <w:tcW w:w="1292" w:type="pct"/>
            <w:tcBorders>
              <w:top w:val="nil"/>
              <w:left w:val="nil"/>
              <w:bottom w:val="single" w:sz="4" w:space="0" w:color="auto"/>
              <w:right w:val="single" w:sz="4" w:space="0" w:color="auto"/>
            </w:tcBorders>
            <w:shd w:val="clear" w:color="auto" w:fill="auto"/>
            <w:vAlign w:val="center"/>
            <w:hideMark/>
          </w:tcPr>
          <w:p w14:paraId="5E224B73"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501190-3027</w:t>
            </w:r>
          </w:p>
        </w:tc>
        <w:tc>
          <w:tcPr>
            <w:tcW w:w="1677" w:type="pct"/>
            <w:tcBorders>
              <w:top w:val="nil"/>
              <w:left w:val="nil"/>
              <w:bottom w:val="single" w:sz="4" w:space="0" w:color="auto"/>
              <w:right w:val="single" w:sz="4" w:space="0" w:color="auto"/>
            </w:tcBorders>
            <w:shd w:val="clear" w:color="auto" w:fill="auto"/>
            <w:vAlign w:val="center"/>
            <w:hideMark/>
          </w:tcPr>
          <w:p w14:paraId="64B556DD"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G94240-001</w:t>
            </w:r>
          </w:p>
        </w:tc>
      </w:tr>
      <w:tr w:rsidR="00263A02" w:rsidRPr="009522A6" w14:paraId="7D5A0F8D" w14:textId="77777777" w:rsidTr="00263A02">
        <w:trPr>
          <w:trHeight w:val="288"/>
        </w:trPr>
        <w:tc>
          <w:tcPr>
            <w:tcW w:w="739" w:type="pct"/>
            <w:tcBorders>
              <w:top w:val="nil"/>
              <w:left w:val="single" w:sz="4" w:space="0" w:color="auto"/>
              <w:bottom w:val="single" w:sz="4" w:space="0" w:color="auto"/>
              <w:right w:val="single" w:sz="4" w:space="0" w:color="auto"/>
            </w:tcBorders>
            <w:shd w:val="clear" w:color="auto" w:fill="auto"/>
            <w:noWrap/>
            <w:vAlign w:val="center"/>
            <w:hideMark/>
          </w:tcPr>
          <w:p w14:paraId="6BCF0BA5"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2</w:t>
            </w:r>
          </w:p>
        </w:tc>
        <w:tc>
          <w:tcPr>
            <w:tcW w:w="1292" w:type="pct"/>
            <w:tcBorders>
              <w:top w:val="nil"/>
              <w:left w:val="nil"/>
              <w:bottom w:val="single" w:sz="4" w:space="0" w:color="auto"/>
              <w:right w:val="single" w:sz="4" w:space="0" w:color="auto"/>
            </w:tcBorders>
            <w:shd w:val="clear" w:color="auto" w:fill="auto"/>
            <w:vAlign w:val="center"/>
            <w:hideMark/>
          </w:tcPr>
          <w:p w14:paraId="00FEB8C6"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Molex</w:t>
            </w:r>
          </w:p>
        </w:tc>
        <w:tc>
          <w:tcPr>
            <w:tcW w:w="1292" w:type="pct"/>
            <w:tcBorders>
              <w:top w:val="nil"/>
              <w:left w:val="nil"/>
              <w:bottom w:val="single" w:sz="4" w:space="0" w:color="auto"/>
              <w:right w:val="single" w:sz="4" w:space="0" w:color="auto"/>
            </w:tcBorders>
            <w:shd w:val="clear" w:color="auto" w:fill="auto"/>
            <w:vAlign w:val="center"/>
            <w:hideMark/>
          </w:tcPr>
          <w:p w14:paraId="470332E9"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501190-3017</w:t>
            </w:r>
          </w:p>
        </w:tc>
        <w:tc>
          <w:tcPr>
            <w:tcW w:w="1677" w:type="pct"/>
            <w:tcBorders>
              <w:top w:val="nil"/>
              <w:left w:val="nil"/>
              <w:bottom w:val="single" w:sz="4" w:space="0" w:color="auto"/>
              <w:right w:val="single" w:sz="4" w:space="0" w:color="auto"/>
            </w:tcBorders>
            <w:shd w:val="clear" w:color="auto" w:fill="auto"/>
            <w:vAlign w:val="center"/>
            <w:hideMark/>
          </w:tcPr>
          <w:p w14:paraId="60C4EA36" w14:textId="77777777" w:rsidR="00263A02" w:rsidRPr="009522A6" w:rsidRDefault="00263A02" w:rsidP="00263A02">
            <w:pPr>
              <w:spacing w:before="0" w:after="0"/>
              <w:jc w:val="center"/>
              <w:rPr>
                <w:rFonts w:cstheme="minorHAnsi"/>
                <w:color w:val="000000"/>
                <w:szCs w:val="22"/>
              </w:rPr>
            </w:pPr>
            <w:r w:rsidRPr="009522A6">
              <w:rPr>
                <w:rFonts w:cstheme="minorHAnsi"/>
                <w:color w:val="000000"/>
                <w:szCs w:val="22"/>
              </w:rPr>
              <w:t>G24701-002</w:t>
            </w:r>
          </w:p>
        </w:tc>
      </w:tr>
    </w:tbl>
    <w:p w14:paraId="5A5294AD" w14:textId="5A12AF09" w:rsidR="00174EA3" w:rsidRPr="009522A6" w:rsidRDefault="00174EA3" w:rsidP="00263A02">
      <w:pPr>
        <w:pStyle w:val="ABodyText"/>
        <w:spacing w:before="120" w:after="0"/>
        <w:jc w:val="both"/>
        <w:rPr>
          <w:rFonts w:asciiTheme="minorHAnsi" w:hAnsiTheme="minorHAnsi" w:cstheme="minorHAnsi"/>
          <w:color w:val="000000"/>
          <w:sz w:val="22"/>
          <w:szCs w:val="22"/>
        </w:rPr>
      </w:pPr>
      <w:r w:rsidRPr="009522A6">
        <w:rPr>
          <w:rFonts w:asciiTheme="minorHAnsi" w:hAnsiTheme="minorHAnsi" w:cstheme="minorHAnsi"/>
          <w:color w:val="000000"/>
          <w:sz w:val="22"/>
          <w:szCs w:val="22"/>
        </w:rPr>
        <w:t xml:space="preserve">The RVP supports G94240-001 part by default. The design details are given below. </w:t>
      </w:r>
      <w:r w:rsidR="00966418" w:rsidRPr="009522A6">
        <w:rPr>
          <w:rFonts w:asciiTheme="minorHAnsi" w:hAnsiTheme="minorHAnsi" w:cstheme="minorHAnsi"/>
          <w:color w:val="000000"/>
          <w:sz w:val="22"/>
          <w:szCs w:val="22"/>
          <w:highlight w:val="yellow"/>
        </w:rPr>
        <w:t xml:space="preserve">The link for </w:t>
      </w:r>
      <w:r w:rsidR="008958C1" w:rsidRPr="009522A6">
        <w:rPr>
          <w:rFonts w:asciiTheme="minorHAnsi" w:hAnsiTheme="minorHAnsi" w:cstheme="minorHAnsi"/>
          <w:color w:val="000000"/>
          <w:sz w:val="22"/>
          <w:szCs w:val="22"/>
          <w:highlight w:val="yellow"/>
        </w:rPr>
        <w:t xml:space="preserve">pin mapping will be added </w:t>
      </w:r>
      <w:r w:rsidR="00BE40FB" w:rsidRPr="009522A6">
        <w:rPr>
          <w:rFonts w:asciiTheme="minorHAnsi" w:hAnsiTheme="minorHAnsi" w:cstheme="minorHAnsi"/>
          <w:color w:val="000000"/>
          <w:sz w:val="22"/>
          <w:szCs w:val="22"/>
          <w:highlight w:val="yellow"/>
        </w:rPr>
        <w:t>later</w:t>
      </w:r>
      <w:r w:rsidR="00BE40FB" w:rsidRPr="009522A6">
        <w:rPr>
          <w:rFonts w:asciiTheme="minorHAnsi" w:hAnsiTheme="minorHAnsi" w:cstheme="minorHAnsi"/>
          <w:color w:val="000000"/>
          <w:sz w:val="22"/>
          <w:szCs w:val="22"/>
        </w:rPr>
        <w:t>.</w:t>
      </w:r>
    </w:p>
    <w:p w14:paraId="2D1E86A4" w14:textId="3D1A8713" w:rsidR="00174EA3" w:rsidRPr="009522A6" w:rsidRDefault="003F2C8A" w:rsidP="003F2C8A">
      <w:pPr>
        <w:rPr>
          <w:rFonts w:cstheme="minorHAnsi"/>
        </w:rPr>
      </w:pPr>
      <w:r w:rsidRPr="009522A6">
        <w:rPr>
          <w:rFonts w:cstheme="minorHAnsi"/>
        </w:rPr>
        <w:t>Below is the table for Platform design recommendations for Intec Signals:</w:t>
      </w:r>
    </w:p>
    <w:p w14:paraId="628E335E" w14:textId="27965A27" w:rsidR="00D11DF8" w:rsidRPr="009522A6" w:rsidRDefault="00D11DF8" w:rsidP="00D11DF8">
      <w:pPr>
        <w:pStyle w:val="Caption"/>
        <w:rPr>
          <w:rFonts w:cstheme="minorHAnsi"/>
        </w:rPr>
      </w:pPr>
      <w:bookmarkStart w:id="981" w:name="_Toc176365904"/>
      <w:bookmarkStart w:id="982" w:name="_Toc19166369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124</w:t>
      </w:r>
      <w:r w:rsidR="00924662" w:rsidRPr="009522A6">
        <w:rPr>
          <w:rFonts w:cstheme="minorHAnsi"/>
        </w:rPr>
        <w:fldChar w:fldCharType="end"/>
      </w:r>
      <w:r w:rsidR="0020163B" w:rsidRPr="009522A6">
        <w:rPr>
          <w:rFonts w:cstheme="minorHAnsi"/>
        </w:rPr>
        <w:t>:</w:t>
      </w:r>
      <w:r w:rsidRPr="009522A6">
        <w:rPr>
          <w:rFonts w:cstheme="minorHAnsi"/>
          <w:noProof/>
        </w:rPr>
        <w:t xml:space="preserve"> Platform Design Recommendations for InTEC signals</w:t>
      </w:r>
      <w:bookmarkEnd w:id="981"/>
      <w:bookmarkEnd w:id="982"/>
    </w:p>
    <w:tbl>
      <w:tblPr>
        <w:tblStyle w:val="TableGrid"/>
        <w:tblW w:w="4995" w:type="pct"/>
        <w:tblLook w:val="04A0" w:firstRow="1" w:lastRow="0" w:firstColumn="1" w:lastColumn="0" w:noHBand="0" w:noVBand="1"/>
      </w:tblPr>
      <w:tblGrid>
        <w:gridCol w:w="924"/>
        <w:gridCol w:w="2499"/>
        <w:gridCol w:w="3688"/>
        <w:gridCol w:w="2499"/>
      </w:tblGrid>
      <w:tr w:rsidR="005D1E6F" w:rsidRPr="009522A6" w14:paraId="3E8F3CD0" w14:textId="77777777" w:rsidTr="00864CA6">
        <w:trPr>
          <w:trHeight w:hRule="exact" w:val="424"/>
        </w:trPr>
        <w:tc>
          <w:tcPr>
            <w:tcW w:w="481" w:type="pct"/>
            <w:shd w:val="clear" w:color="auto" w:fill="0070C0"/>
            <w:noWrap/>
            <w:vAlign w:val="center"/>
            <w:hideMark/>
          </w:tcPr>
          <w:p w14:paraId="07201A99" w14:textId="77777777" w:rsidR="00174EA3" w:rsidRPr="009522A6" w:rsidRDefault="00174EA3" w:rsidP="002C2BF4">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pin#</w:t>
            </w:r>
          </w:p>
        </w:tc>
        <w:tc>
          <w:tcPr>
            <w:tcW w:w="1300" w:type="pct"/>
            <w:shd w:val="clear" w:color="auto" w:fill="0070C0"/>
            <w:noWrap/>
            <w:vAlign w:val="center"/>
            <w:hideMark/>
          </w:tcPr>
          <w:p w14:paraId="75A90AF6" w14:textId="77777777" w:rsidR="00174EA3" w:rsidRPr="009522A6" w:rsidRDefault="00174EA3" w:rsidP="002C2BF4">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InTEC signal name</w:t>
            </w:r>
          </w:p>
        </w:tc>
        <w:tc>
          <w:tcPr>
            <w:tcW w:w="1919" w:type="pct"/>
            <w:shd w:val="clear" w:color="auto" w:fill="0070C0"/>
            <w:vAlign w:val="center"/>
            <w:hideMark/>
          </w:tcPr>
          <w:p w14:paraId="71168616" w14:textId="624E1855" w:rsidR="00174EA3" w:rsidRPr="009522A6" w:rsidRDefault="00385172" w:rsidP="002C2BF4">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RVP Signal Connection</w:t>
            </w:r>
          </w:p>
        </w:tc>
        <w:tc>
          <w:tcPr>
            <w:tcW w:w="1300" w:type="pct"/>
            <w:shd w:val="clear" w:color="auto" w:fill="0070C0"/>
            <w:noWrap/>
            <w:vAlign w:val="center"/>
            <w:hideMark/>
          </w:tcPr>
          <w:p w14:paraId="0822EA9D" w14:textId="77777777" w:rsidR="00174EA3" w:rsidRPr="009522A6" w:rsidRDefault="00174EA3" w:rsidP="002C2BF4">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Comments</w:t>
            </w:r>
          </w:p>
        </w:tc>
      </w:tr>
      <w:tr w:rsidR="00174EA3" w:rsidRPr="009522A6" w14:paraId="7E0A39E7" w14:textId="77777777" w:rsidTr="002C2BF4">
        <w:trPr>
          <w:trHeight w:hRule="exact" w:val="343"/>
        </w:trPr>
        <w:tc>
          <w:tcPr>
            <w:tcW w:w="481" w:type="pct"/>
            <w:noWrap/>
            <w:vAlign w:val="center"/>
            <w:hideMark/>
          </w:tcPr>
          <w:p w14:paraId="181CBEBF"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w:t>
            </w:r>
          </w:p>
        </w:tc>
        <w:tc>
          <w:tcPr>
            <w:tcW w:w="1300" w:type="pct"/>
            <w:noWrap/>
            <w:vAlign w:val="center"/>
            <w:hideMark/>
          </w:tcPr>
          <w:p w14:paraId="21CE6E4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THERMDA0_Sense</w:t>
            </w:r>
          </w:p>
        </w:tc>
        <w:tc>
          <w:tcPr>
            <w:tcW w:w="1919" w:type="pct"/>
            <w:noWrap/>
            <w:vAlign w:val="center"/>
          </w:tcPr>
          <w:p w14:paraId="076A02F9" w14:textId="69087215" w:rsidR="00174EA3" w:rsidRPr="009522A6" w:rsidRDefault="004A16FF" w:rsidP="002C2BF4">
            <w:pPr>
              <w:tabs>
                <w:tab w:val="left" w:pos="0"/>
              </w:tabs>
              <w:spacing w:before="0" w:after="0"/>
              <w:rPr>
                <w:rFonts w:cstheme="minorHAnsi"/>
                <w:sz w:val="22"/>
                <w:szCs w:val="22"/>
              </w:rPr>
            </w:pPr>
            <w:r w:rsidRPr="009522A6">
              <w:rPr>
                <w:rFonts w:cstheme="minorHAnsi"/>
                <w:sz w:val="22"/>
                <w:szCs w:val="22"/>
              </w:rPr>
              <w:t xml:space="preserve">VAL_THERMDA0_S </w:t>
            </w:r>
          </w:p>
        </w:tc>
        <w:tc>
          <w:tcPr>
            <w:tcW w:w="1300" w:type="pct"/>
            <w:vMerge w:val="restart"/>
            <w:vAlign w:val="center"/>
            <w:hideMark/>
          </w:tcPr>
          <w:p w14:paraId="0900C820" w14:textId="183CE7EE" w:rsidR="00174EA3" w:rsidRPr="009522A6" w:rsidRDefault="00174EA3" w:rsidP="002C2BF4">
            <w:pPr>
              <w:spacing w:before="0" w:after="0"/>
              <w:rPr>
                <w:rFonts w:cstheme="minorHAnsi"/>
                <w:sz w:val="22"/>
                <w:szCs w:val="22"/>
              </w:rPr>
            </w:pPr>
            <w:r w:rsidRPr="009522A6">
              <w:rPr>
                <w:rFonts w:cstheme="minorHAnsi"/>
                <w:sz w:val="22"/>
                <w:szCs w:val="22"/>
              </w:rPr>
              <w:t>Thermal Diode 1</w:t>
            </w:r>
          </w:p>
        </w:tc>
      </w:tr>
      <w:tr w:rsidR="00174EA3" w:rsidRPr="009522A6" w14:paraId="2EB529CC" w14:textId="77777777" w:rsidTr="002C2BF4">
        <w:trPr>
          <w:trHeight w:hRule="exact" w:val="352"/>
        </w:trPr>
        <w:tc>
          <w:tcPr>
            <w:tcW w:w="481" w:type="pct"/>
            <w:noWrap/>
            <w:vAlign w:val="center"/>
            <w:hideMark/>
          </w:tcPr>
          <w:p w14:paraId="695C61A7"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w:t>
            </w:r>
          </w:p>
        </w:tc>
        <w:tc>
          <w:tcPr>
            <w:tcW w:w="1300" w:type="pct"/>
            <w:noWrap/>
            <w:vAlign w:val="center"/>
            <w:hideMark/>
          </w:tcPr>
          <w:p w14:paraId="181B44E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THERMDC0_Sense</w:t>
            </w:r>
          </w:p>
        </w:tc>
        <w:tc>
          <w:tcPr>
            <w:tcW w:w="1919" w:type="pct"/>
            <w:noWrap/>
            <w:vAlign w:val="center"/>
          </w:tcPr>
          <w:p w14:paraId="692FD1DF" w14:textId="040D7D7A" w:rsidR="00174EA3" w:rsidRPr="009522A6" w:rsidRDefault="00727BCB" w:rsidP="002C2BF4">
            <w:pPr>
              <w:tabs>
                <w:tab w:val="left" w:pos="0"/>
              </w:tabs>
              <w:spacing w:before="0" w:after="0"/>
              <w:rPr>
                <w:rFonts w:cstheme="minorHAnsi"/>
                <w:sz w:val="22"/>
                <w:szCs w:val="22"/>
              </w:rPr>
            </w:pPr>
            <w:r w:rsidRPr="009522A6">
              <w:rPr>
                <w:rFonts w:cstheme="minorHAnsi"/>
                <w:color w:val="000000"/>
                <w:sz w:val="22"/>
                <w:szCs w:val="22"/>
              </w:rPr>
              <w:t>VAL_THERMDC0_S</w:t>
            </w:r>
            <w:r w:rsidRPr="009522A6">
              <w:rPr>
                <w:rFonts w:cstheme="minorHAnsi"/>
                <w:sz w:val="22"/>
                <w:szCs w:val="22"/>
              </w:rPr>
              <w:t xml:space="preserve"> </w:t>
            </w:r>
          </w:p>
        </w:tc>
        <w:tc>
          <w:tcPr>
            <w:tcW w:w="1300" w:type="pct"/>
            <w:vMerge/>
            <w:vAlign w:val="center"/>
            <w:hideMark/>
          </w:tcPr>
          <w:p w14:paraId="6A93446E" w14:textId="77777777" w:rsidR="00174EA3" w:rsidRPr="009522A6" w:rsidRDefault="00174EA3" w:rsidP="002C2BF4">
            <w:pPr>
              <w:tabs>
                <w:tab w:val="left" w:pos="0"/>
              </w:tabs>
              <w:spacing w:before="0" w:after="0"/>
              <w:rPr>
                <w:rFonts w:cstheme="minorHAnsi"/>
                <w:sz w:val="22"/>
                <w:szCs w:val="22"/>
              </w:rPr>
            </w:pPr>
          </w:p>
        </w:tc>
      </w:tr>
      <w:tr w:rsidR="00174EA3" w:rsidRPr="009522A6" w14:paraId="07102CD8" w14:textId="77777777" w:rsidTr="002C2BF4">
        <w:trPr>
          <w:trHeight w:hRule="exact" w:val="352"/>
        </w:trPr>
        <w:tc>
          <w:tcPr>
            <w:tcW w:w="481" w:type="pct"/>
            <w:noWrap/>
            <w:vAlign w:val="center"/>
            <w:hideMark/>
          </w:tcPr>
          <w:p w14:paraId="771137EB"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3</w:t>
            </w:r>
          </w:p>
        </w:tc>
        <w:tc>
          <w:tcPr>
            <w:tcW w:w="1300" w:type="pct"/>
            <w:noWrap/>
            <w:vAlign w:val="center"/>
            <w:hideMark/>
          </w:tcPr>
          <w:p w14:paraId="6A9B372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THERMDC0_Force</w:t>
            </w:r>
          </w:p>
        </w:tc>
        <w:tc>
          <w:tcPr>
            <w:tcW w:w="1919" w:type="pct"/>
            <w:noWrap/>
            <w:vAlign w:val="center"/>
          </w:tcPr>
          <w:p w14:paraId="5F9F5B2F" w14:textId="14936FBD" w:rsidR="00174EA3" w:rsidRPr="009522A6" w:rsidRDefault="000B05F1" w:rsidP="002C2BF4">
            <w:pPr>
              <w:tabs>
                <w:tab w:val="left" w:pos="0"/>
              </w:tabs>
              <w:spacing w:before="0" w:after="0"/>
              <w:rPr>
                <w:rFonts w:cstheme="minorHAnsi"/>
                <w:sz w:val="22"/>
                <w:szCs w:val="22"/>
              </w:rPr>
            </w:pPr>
            <w:r w:rsidRPr="009522A6">
              <w:rPr>
                <w:rFonts w:cstheme="minorHAnsi"/>
                <w:color w:val="000000"/>
                <w:sz w:val="22"/>
                <w:szCs w:val="22"/>
              </w:rPr>
              <w:t>VAL_THERMDC0_F</w:t>
            </w:r>
            <w:r w:rsidRPr="009522A6">
              <w:rPr>
                <w:rFonts w:cstheme="minorHAnsi"/>
                <w:sz w:val="22"/>
                <w:szCs w:val="22"/>
              </w:rPr>
              <w:t xml:space="preserve"> </w:t>
            </w:r>
          </w:p>
        </w:tc>
        <w:tc>
          <w:tcPr>
            <w:tcW w:w="1300" w:type="pct"/>
            <w:vMerge/>
            <w:vAlign w:val="center"/>
            <w:hideMark/>
          </w:tcPr>
          <w:p w14:paraId="7F7A049E" w14:textId="77777777" w:rsidR="00174EA3" w:rsidRPr="009522A6" w:rsidRDefault="00174EA3" w:rsidP="002C2BF4">
            <w:pPr>
              <w:tabs>
                <w:tab w:val="left" w:pos="0"/>
              </w:tabs>
              <w:spacing w:before="0" w:after="0"/>
              <w:rPr>
                <w:rFonts w:cstheme="minorHAnsi"/>
                <w:sz w:val="22"/>
                <w:szCs w:val="22"/>
              </w:rPr>
            </w:pPr>
          </w:p>
        </w:tc>
      </w:tr>
      <w:tr w:rsidR="00174EA3" w:rsidRPr="009522A6" w14:paraId="233313C8" w14:textId="77777777" w:rsidTr="002C2BF4">
        <w:trPr>
          <w:trHeight w:hRule="exact" w:val="370"/>
        </w:trPr>
        <w:tc>
          <w:tcPr>
            <w:tcW w:w="481" w:type="pct"/>
            <w:noWrap/>
            <w:vAlign w:val="center"/>
            <w:hideMark/>
          </w:tcPr>
          <w:p w14:paraId="12950F4C"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4</w:t>
            </w:r>
          </w:p>
        </w:tc>
        <w:tc>
          <w:tcPr>
            <w:tcW w:w="1300" w:type="pct"/>
            <w:noWrap/>
            <w:vAlign w:val="center"/>
            <w:hideMark/>
          </w:tcPr>
          <w:p w14:paraId="7B788C41"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THERMDA0_Force</w:t>
            </w:r>
          </w:p>
        </w:tc>
        <w:tc>
          <w:tcPr>
            <w:tcW w:w="1919" w:type="pct"/>
            <w:noWrap/>
            <w:vAlign w:val="center"/>
          </w:tcPr>
          <w:p w14:paraId="5AA99BEA" w14:textId="773264E6" w:rsidR="00174EA3" w:rsidRPr="009522A6" w:rsidRDefault="00A51DD9" w:rsidP="002C2BF4">
            <w:pPr>
              <w:tabs>
                <w:tab w:val="left" w:pos="0"/>
              </w:tabs>
              <w:spacing w:before="0" w:after="0"/>
              <w:rPr>
                <w:rFonts w:cstheme="minorHAnsi"/>
                <w:sz w:val="22"/>
                <w:szCs w:val="22"/>
              </w:rPr>
            </w:pPr>
            <w:r w:rsidRPr="009522A6">
              <w:rPr>
                <w:rFonts w:cstheme="minorHAnsi"/>
                <w:color w:val="000000"/>
                <w:sz w:val="22"/>
                <w:szCs w:val="22"/>
              </w:rPr>
              <w:t>VAL_THERMDA0_F</w:t>
            </w:r>
            <w:r w:rsidRPr="009522A6">
              <w:rPr>
                <w:rFonts w:cstheme="minorHAnsi"/>
                <w:sz w:val="22"/>
                <w:szCs w:val="22"/>
              </w:rPr>
              <w:t xml:space="preserve"> </w:t>
            </w:r>
          </w:p>
        </w:tc>
        <w:tc>
          <w:tcPr>
            <w:tcW w:w="1300" w:type="pct"/>
            <w:vMerge/>
            <w:vAlign w:val="center"/>
            <w:hideMark/>
          </w:tcPr>
          <w:p w14:paraId="37CF350D" w14:textId="77777777" w:rsidR="00174EA3" w:rsidRPr="009522A6" w:rsidRDefault="00174EA3" w:rsidP="002C2BF4">
            <w:pPr>
              <w:tabs>
                <w:tab w:val="left" w:pos="0"/>
              </w:tabs>
              <w:spacing w:before="0" w:after="0"/>
              <w:rPr>
                <w:rFonts w:cstheme="minorHAnsi"/>
                <w:sz w:val="22"/>
                <w:szCs w:val="22"/>
              </w:rPr>
            </w:pPr>
          </w:p>
        </w:tc>
      </w:tr>
      <w:tr w:rsidR="00174EA3" w:rsidRPr="009522A6" w14:paraId="329CF48E" w14:textId="77777777" w:rsidTr="002C2BF4">
        <w:trPr>
          <w:trHeight w:hRule="exact" w:val="352"/>
        </w:trPr>
        <w:tc>
          <w:tcPr>
            <w:tcW w:w="481" w:type="pct"/>
            <w:noWrap/>
            <w:vAlign w:val="center"/>
            <w:hideMark/>
          </w:tcPr>
          <w:p w14:paraId="798AB43F"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5</w:t>
            </w:r>
          </w:p>
        </w:tc>
        <w:tc>
          <w:tcPr>
            <w:tcW w:w="1300" w:type="pct"/>
            <w:noWrap/>
            <w:vAlign w:val="center"/>
            <w:hideMark/>
          </w:tcPr>
          <w:p w14:paraId="5931D7D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PROCHOT0</w:t>
            </w:r>
          </w:p>
        </w:tc>
        <w:tc>
          <w:tcPr>
            <w:tcW w:w="1919" w:type="pct"/>
            <w:noWrap/>
            <w:vAlign w:val="center"/>
            <w:hideMark/>
          </w:tcPr>
          <w:p w14:paraId="6833003D" w14:textId="6355B115" w:rsidR="00174EA3" w:rsidRPr="009522A6" w:rsidRDefault="002A4181" w:rsidP="002C2BF4">
            <w:pPr>
              <w:tabs>
                <w:tab w:val="left" w:pos="0"/>
              </w:tabs>
              <w:spacing w:before="0" w:after="0"/>
              <w:rPr>
                <w:rFonts w:cstheme="minorHAnsi"/>
                <w:sz w:val="22"/>
                <w:szCs w:val="22"/>
              </w:rPr>
            </w:pPr>
            <w:r w:rsidRPr="009522A6">
              <w:rPr>
                <w:rFonts w:cstheme="minorHAnsi"/>
                <w:sz w:val="22"/>
                <w:szCs w:val="22"/>
              </w:rPr>
              <w:t>PROCHOT_MON0_INTEC_N</w:t>
            </w:r>
          </w:p>
        </w:tc>
        <w:tc>
          <w:tcPr>
            <w:tcW w:w="1300" w:type="pct"/>
            <w:noWrap/>
            <w:vAlign w:val="center"/>
            <w:hideMark/>
          </w:tcPr>
          <w:p w14:paraId="079D24E4" w14:textId="77777777" w:rsidR="00174EA3" w:rsidRPr="009522A6" w:rsidRDefault="00174EA3" w:rsidP="002C2BF4">
            <w:pPr>
              <w:spacing w:before="0" w:after="0"/>
              <w:rPr>
                <w:rFonts w:cstheme="minorHAnsi"/>
                <w:sz w:val="22"/>
                <w:szCs w:val="22"/>
              </w:rPr>
            </w:pPr>
            <w:r w:rsidRPr="009522A6">
              <w:rPr>
                <w:rFonts w:cstheme="minorHAnsi"/>
                <w:sz w:val="22"/>
                <w:szCs w:val="22"/>
              </w:rPr>
              <w:t>PROCHOT Copy (LVTTL)</w:t>
            </w:r>
          </w:p>
        </w:tc>
      </w:tr>
      <w:tr w:rsidR="00174EA3" w:rsidRPr="009522A6" w14:paraId="75996668" w14:textId="77777777" w:rsidTr="002C2BF4">
        <w:trPr>
          <w:trHeight w:hRule="exact" w:val="280"/>
        </w:trPr>
        <w:tc>
          <w:tcPr>
            <w:tcW w:w="481" w:type="pct"/>
            <w:noWrap/>
            <w:vAlign w:val="center"/>
            <w:hideMark/>
          </w:tcPr>
          <w:p w14:paraId="4A5EA821"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6</w:t>
            </w:r>
          </w:p>
        </w:tc>
        <w:tc>
          <w:tcPr>
            <w:tcW w:w="1300" w:type="pct"/>
            <w:noWrap/>
            <w:vAlign w:val="center"/>
            <w:hideMark/>
          </w:tcPr>
          <w:p w14:paraId="2C64CAD6"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31C64D3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1F8CBF73" w14:textId="04255F38" w:rsidR="00174EA3" w:rsidRPr="009522A6" w:rsidRDefault="00174EA3" w:rsidP="002C2BF4">
            <w:pPr>
              <w:spacing w:before="0" w:after="0"/>
              <w:rPr>
                <w:rFonts w:cstheme="minorHAnsi"/>
                <w:sz w:val="22"/>
                <w:szCs w:val="22"/>
              </w:rPr>
            </w:pPr>
          </w:p>
        </w:tc>
      </w:tr>
      <w:tr w:rsidR="00174EA3" w:rsidRPr="009522A6" w14:paraId="54A37537" w14:textId="77777777" w:rsidTr="002C2BF4">
        <w:trPr>
          <w:trHeight w:hRule="exact" w:val="352"/>
        </w:trPr>
        <w:tc>
          <w:tcPr>
            <w:tcW w:w="481" w:type="pct"/>
            <w:noWrap/>
            <w:vAlign w:val="center"/>
            <w:hideMark/>
          </w:tcPr>
          <w:p w14:paraId="18FA9680"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7</w:t>
            </w:r>
          </w:p>
        </w:tc>
        <w:tc>
          <w:tcPr>
            <w:tcW w:w="1300" w:type="pct"/>
            <w:noWrap/>
            <w:vAlign w:val="center"/>
            <w:hideMark/>
          </w:tcPr>
          <w:p w14:paraId="606C6392"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THERMDA1_Sense</w:t>
            </w:r>
          </w:p>
        </w:tc>
        <w:tc>
          <w:tcPr>
            <w:tcW w:w="1919" w:type="pct"/>
            <w:shd w:val="clear" w:color="auto" w:fill="auto"/>
            <w:noWrap/>
            <w:vAlign w:val="center"/>
          </w:tcPr>
          <w:p w14:paraId="3934C549" w14:textId="69775143" w:rsidR="00174EA3" w:rsidRPr="009522A6" w:rsidRDefault="00B53626" w:rsidP="002C2BF4">
            <w:pPr>
              <w:tabs>
                <w:tab w:val="left" w:pos="0"/>
              </w:tabs>
              <w:spacing w:before="0" w:after="0"/>
              <w:rPr>
                <w:rFonts w:cstheme="minorHAnsi"/>
                <w:sz w:val="22"/>
                <w:szCs w:val="22"/>
              </w:rPr>
            </w:pPr>
            <w:r w:rsidRPr="009522A6">
              <w:rPr>
                <w:rFonts w:cstheme="minorHAnsi"/>
                <w:sz w:val="22"/>
                <w:szCs w:val="22"/>
              </w:rPr>
              <w:t>VAL_GCD_THERM</w:t>
            </w:r>
            <w:r w:rsidR="00DB30FC" w:rsidRPr="009522A6">
              <w:rPr>
                <w:rFonts w:cstheme="minorHAnsi"/>
                <w:sz w:val="22"/>
                <w:szCs w:val="22"/>
              </w:rPr>
              <w:t>_</w:t>
            </w:r>
            <w:r w:rsidRPr="009522A6">
              <w:rPr>
                <w:rFonts w:cstheme="minorHAnsi"/>
                <w:sz w:val="22"/>
                <w:szCs w:val="22"/>
              </w:rPr>
              <w:t xml:space="preserve">DA_S </w:t>
            </w:r>
          </w:p>
        </w:tc>
        <w:tc>
          <w:tcPr>
            <w:tcW w:w="1300" w:type="pct"/>
            <w:vMerge w:val="restart"/>
            <w:vAlign w:val="center"/>
            <w:hideMark/>
          </w:tcPr>
          <w:p w14:paraId="388154EA" w14:textId="217560FE" w:rsidR="00174EA3" w:rsidRPr="009522A6" w:rsidRDefault="00174EA3" w:rsidP="002C2BF4">
            <w:pPr>
              <w:spacing w:before="0" w:after="0"/>
              <w:rPr>
                <w:rFonts w:cstheme="minorHAnsi"/>
                <w:sz w:val="22"/>
                <w:szCs w:val="22"/>
              </w:rPr>
            </w:pPr>
            <w:r w:rsidRPr="009522A6">
              <w:rPr>
                <w:rFonts w:cstheme="minorHAnsi"/>
                <w:sz w:val="22"/>
                <w:szCs w:val="22"/>
              </w:rPr>
              <w:t>G</w:t>
            </w:r>
            <w:r w:rsidR="006B0EEA" w:rsidRPr="009522A6">
              <w:rPr>
                <w:rFonts w:cstheme="minorHAnsi"/>
                <w:sz w:val="22"/>
                <w:szCs w:val="22"/>
              </w:rPr>
              <w:t>CD</w:t>
            </w:r>
            <w:r w:rsidRPr="009522A6">
              <w:rPr>
                <w:rFonts w:cstheme="minorHAnsi"/>
                <w:sz w:val="22"/>
                <w:szCs w:val="22"/>
              </w:rPr>
              <w:t xml:space="preserve"> Die Thermal Diode 2</w:t>
            </w:r>
          </w:p>
        </w:tc>
      </w:tr>
      <w:tr w:rsidR="00174EA3" w:rsidRPr="009522A6" w14:paraId="38833269" w14:textId="77777777" w:rsidTr="002C2BF4">
        <w:trPr>
          <w:trHeight w:hRule="exact" w:val="370"/>
        </w:trPr>
        <w:tc>
          <w:tcPr>
            <w:tcW w:w="481" w:type="pct"/>
            <w:noWrap/>
            <w:vAlign w:val="center"/>
            <w:hideMark/>
          </w:tcPr>
          <w:p w14:paraId="1DD4A183"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8</w:t>
            </w:r>
          </w:p>
        </w:tc>
        <w:tc>
          <w:tcPr>
            <w:tcW w:w="1300" w:type="pct"/>
            <w:noWrap/>
            <w:vAlign w:val="center"/>
            <w:hideMark/>
          </w:tcPr>
          <w:p w14:paraId="0144F2F7"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THERMDC1_Sense</w:t>
            </w:r>
          </w:p>
        </w:tc>
        <w:tc>
          <w:tcPr>
            <w:tcW w:w="1919" w:type="pct"/>
            <w:shd w:val="clear" w:color="auto" w:fill="auto"/>
            <w:noWrap/>
            <w:vAlign w:val="center"/>
          </w:tcPr>
          <w:p w14:paraId="4D298F13" w14:textId="2F16A819" w:rsidR="00174EA3" w:rsidRPr="009522A6" w:rsidRDefault="00125DD8" w:rsidP="002C2BF4">
            <w:pPr>
              <w:tabs>
                <w:tab w:val="left" w:pos="0"/>
              </w:tabs>
              <w:spacing w:before="0" w:after="0"/>
              <w:rPr>
                <w:rFonts w:cstheme="minorHAnsi"/>
                <w:sz w:val="22"/>
                <w:szCs w:val="22"/>
              </w:rPr>
            </w:pPr>
            <w:r w:rsidRPr="009522A6">
              <w:rPr>
                <w:rFonts w:cstheme="minorHAnsi"/>
                <w:sz w:val="22"/>
                <w:szCs w:val="22"/>
              </w:rPr>
              <w:t xml:space="preserve">VAL_GCD_THERM_DC_S </w:t>
            </w:r>
          </w:p>
        </w:tc>
        <w:tc>
          <w:tcPr>
            <w:tcW w:w="1300" w:type="pct"/>
            <w:vMerge/>
            <w:vAlign w:val="center"/>
            <w:hideMark/>
          </w:tcPr>
          <w:p w14:paraId="4E629F39" w14:textId="77777777" w:rsidR="00174EA3" w:rsidRPr="009522A6" w:rsidRDefault="00174EA3" w:rsidP="002C2BF4">
            <w:pPr>
              <w:tabs>
                <w:tab w:val="left" w:pos="0"/>
              </w:tabs>
              <w:spacing w:before="0" w:after="0"/>
              <w:rPr>
                <w:rFonts w:cstheme="minorHAnsi"/>
                <w:sz w:val="22"/>
                <w:szCs w:val="22"/>
              </w:rPr>
            </w:pPr>
          </w:p>
        </w:tc>
      </w:tr>
      <w:tr w:rsidR="00174EA3" w:rsidRPr="009522A6" w14:paraId="6EE6470C" w14:textId="77777777" w:rsidTr="002C2BF4">
        <w:trPr>
          <w:trHeight w:hRule="exact" w:val="352"/>
        </w:trPr>
        <w:tc>
          <w:tcPr>
            <w:tcW w:w="481" w:type="pct"/>
            <w:noWrap/>
            <w:vAlign w:val="center"/>
            <w:hideMark/>
          </w:tcPr>
          <w:p w14:paraId="1C31C4C8"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9</w:t>
            </w:r>
          </w:p>
        </w:tc>
        <w:tc>
          <w:tcPr>
            <w:tcW w:w="1300" w:type="pct"/>
            <w:noWrap/>
            <w:vAlign w:val="center"/>
            <w:hideMark/>
          </w:tcPr>
          <w:p w14:paraId="3C56EFF1"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THERMDC1_Force</w:t>
            </w:r>
          </w:p>
        </w:tc>
        <w:tc>
          <w:tcPr>
            <w:tcW w:w="1919" w:type="pct"/>
            <w:shd w:val="clear" w:color="auto" w:fill="auto"/>
            <w:noWrap/>
            <w:vAlign w:val="center"/>
          </w:tcPr>
          <w:p w14:paraId="6E3FCEBC" w14:textId="133B86ED" w:rsidR="00174EA3" w:rsidRPr="009522A6" w:rsidRDefault="00125DD8" w:rsidP="002C2BF4">
            <w:pPr>
              <w:tabs>
                <w:tab w:val="left" w:pos="0"/>
              </w:tabs>
              <w:spacing w:before="0" w:after="0"/>
              <w:rPr>
                <w:rFonts w:cstheme="minorHAnsi"/>
                <w:sz w:val="22"/>
                <w:szCs w:val="22"/>
              </w:rPr>
            </w:pPr>
            <w:r w:rsidRPr="009522A6">
              <w:rPr>
                <w:rFonts w:cstheme="minorHAnsi"/>
                <w:sz w:val="22"/>
                <w:szCs w:val="22"/>
              </w:rPr>
              <w:t xml:space="preserve">VAL_GCD_THERM_DC_F </w:t>
            </w:r>
          </w:p>
        </w:tc>
        <w:tc>
          <w:tcPr>
            <w:tcW w:w="1300" w:type="pct"/>
            <w:vMerge/>
            <w:vAlign w:val="center"/>
            <w:hideMark/>
          </w:tcPr>
          <w:p w14:paraId="20EAE880" w14:textId="77777777" w:rsidR="00174EA3" w:rsidRPr="009522A6" w:rsidRDefault="00174EA3" w:rsidP="002C2BF4">
            <w:pPr>
              <w:tabs>
                <w:tab w:val="left" w:pos="0"/>
              </w:tabs>
              <w:spacing w:before="0" w:after="0"/>
              <w:rPr>
                <w:rFonts w:cstheme="minorHAnsi"/>
                <w:sz w:val="22"/>
                <w:szCs w:val="22"/>
              </w:rPr>
            </w:pPr>
          </w:p>
        </w:tc>
      </w:tr>
      <w:tr w:rsidR="00174EA3" w:rsidRPr="009522A6" w14:paraId="52C6718E" w14:textId="77777777" w:rsidTr="002C2BF4">
        <w:trPr>
          <w:trHeight w:hRule="exact" w:val="370"/>
        </w:trPr>
        <w:tc>
          <w:tcPr>
            <w:tcW w:w="481" w:type="pct"/>
            <w:noWrap/>
            <w:vAlign w:val="center"/>
            <w:hideMark/>
          </w:tcPr>
          <w:p w14:paraId="13407B51"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10</w:t>
            </w:r>
          </w:p>
        </w:tc>
        <w:tc>
          <w:tcPr>
            <w:tcW w:w="1300" w:type="pct"/>
            <w:noWrap/>
            <w:vAlign w:val="center"/>
            <w:hideMark/>
          </w:tcPr>
          <w:p w14:paraId="2BC791E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THERMDA1_Force</w:t>
            </w:r>
          </w:p>
        </w:tc>
        <w:tc>
          <w:tcPr>
            <w:tcW w:w="1919" w:type="pct"/>
            <w:shd w:val="clear" w:color="auto" w:fill="auto"/>
            <w:noWrap/>
            <w:vAlign w:val="center"/>
          </w:tcPr>
          <w:p w14:paraId="2234ABE6" w14:textId="6DB3DC48" w:rsidR="00174EA3" w:rsidRPr="009522A6" w:rsidRDefault="00125DD8" w:rsidP="002C2BF4">
            <w:pPr>
              <w:tabs>
                <w:tab w:val="left" w:pos="0"/>
              </w:tabs>
              <w:spacing w:before="0" w:after="0"/>
              <w:rPr>
                <w:rFonts w:cstheme="minorHAnsi"/>
                <w:sz w:val="22"/>
                <w:szCs w:val="22"/>
              </w:rPr>
            </w:pPr>
            <w:r w:rsidRPr="009522A6">
              <w:rPr>
                <w:rFonts w:cstheme="minorHAnsi"/>
                <w:sz w:val="22"/>
                <w:szCs w:val="22"/>
              </w:rPr>
              <w:t xml:space="preserve">VAL_GCD_THERM_DA_F </w:t>
            </w:r>
          </w:p>
        </w:tc>
        <w:tc>
          <w:tcPr>
            <w:tcW w:w="1300" w:type="pct"/>
            <w:vMerge/>
            <w:vAlign w:val="center"/>
            <w:hideMark/>
          </w:tcPr>
          <w:p w14:paraId="59B368C0" w14:textId="77777777" w:rsidR="00174EA3" w:rsidRPr="009522A6" w:rsidRDefault="00174EA3" w:rsidP="002C2BF4">
            <w:pPr>
              <w:tabs>
                <w:tab w:val="left" w:pos="0"/>
              </w:tabs>
              <w:spacing w:before="0" w:after="0"/>
              <w:rPr>
                <w:rFonts w:cstheme="minorHAnsi"/>
                <w:sz w:val="22"/>
                <w:szCs w:val="22"/>
              </w:rPr>
            </w:pPr>
          </w:p>
        </w:tc>
      </w:tr>
      <w:tr w:rsidR="00174EA3" w:rsidRPr="009522A6" w14:paraId="0FDF825C" w14:textId="77777777" w:rsidTr="002C2BF4">
        <w:trPr>
          <w:trHeight w:hRule="exact" w:val="352"/>
        </w:trPr>
        <w:tc>
          <w:tcPr>
            <w:tcW w:w="481" w:type="pct"/>
            <w:noWrap/>
            <w:vAlign w:val="center"/>
            <w:hideMark/>
          </w:tcPr>
          <w:p w14:paraId="21FF2C54"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11</w:t>
            </w:r>
          </w:p>
        </w:tc>
        <w:tc>
          <w:tcPr>
            <w:tcW w:w="1300" w:type="pct"/>
            <w:noWrap/>
            <w:vAlign w:val="center"/>
            <w:hideMark/>
          </w:tcPr>
          <w:p w14:paraId="555460E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PROCHOT1_PECI Trigger</w:t>
            </w:r>
          </w:p>
        </w:tc>
        <w:tc>
          <w:tcPr>
            <w:tcW w:w="1919" w:type="pct"/>
            <w:noWrap/>
            <w:vAlign w:val="center"/>
            <w:hideMark/>
          </w:tcPr>
          <w:p w14:paraId="2115E48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NC</w:t>
            </w:r>
          </w:p>
        </w:tc>
        <w:tc>
          <w:tcPr>
            <w:tcW w:w="1300" w:type="pct"/>
            <w:noWrap/>
            <w:vAlign w:val="center"/>
            <w:hideMark/>
          </w:tcPr>
          <w:p w14:paraId="5FEC860D" w14:textId="28C297AD" w:rsidR="00174EA3" w:rsidRPr="009522A6" w:rsidRDefault="00174EA3" w:rsidP="002C2BF4">
            <w:pPr>
              <w:spacing w:before="0" w:after="0"/>
              <w:rPr>
                <w:rFonts w:cstheme="minorHAnsi"/>
                <w:sz w:val="22"/>
                <w:szCs w:val="22"/>
              </w:rPr>
            </w:pPr>
          </w:p>
        </w:tc>
      </w:tr>
      <w:tr w:rsidR="00174EA3" w:rsidRPr="009522A6" w14:paraId="74AD5A96" w14:textId="77777777" w:rsidTr="002C2BF4">
        <w:trPr>
          <w:trHeight w:hRule="exact" w:val="352"/>
        </w:trPr>
        <w:tc>
          <w:tcPr>
            <w:tcW w:w="481" w:type="pct"/>
            <w:noWrap/>
            <w:vAlign w:val="center"/>
            <w:hideMark/>
          </w:tcPr>
          <w:p w14:paraId="0C98AA8A"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12</w:t>
            </w:r>
          </w:p>
        </w:tc>
        <w:tc>
          <w:tcPr>
            <w:tcW w:w="1300" w:type="pct"/>
            <w:noWrap/>
            <w:vAlign w:val="center"/>
            <w:hideMark/>
          </w:tcPr>
          <w:p w14:paraId="57D31C90"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58FBB580"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4B6ECCA3" w14:textId="4C418164" w:rsidR="00174EA3" w:rsidRPr="009522A6" w:rsidRDefault="00174EA3" w:rsidP="002C2BF4">
            <w:pPr>
              <w:spacing w:before="0" w:after="0"/>
              <w:rPr>
                <w:rFonts w:cstheme="minorHAnsi"/>
                <w:sz w:val="22"/>
                <w:szCs w:val="22"/>
              </w:rPr>
            </w:pPr>
          </w:p>
        </w:tc>
      </w:tr>
      <w:tr w:rsidR="00174EA3" w:rsidRPr="009522A6" w14:paraId="264BB8D1" w14:textId="77777777" w:rsidTr="002C2BF4">
        <w:trPr>
          <w:trHeight w:hRule="exact" w:val="370"/>
        </w:trPr>
        <w:tc>
          <w:tcPr>
            <w:tcW w:w="481" w:type="pct"/>
            <w:noWrap/>
            <w:vAlign w:val="center"/>
            <w:hideMark/>
          </w:tcPr>
          <w:p w14:paraId="3979105F"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13</w:t>
            </w:r>
          </w:p>
        </w:tc>
        <w:tc>
          <w:tcPr>
            <w:tcW w:w="1300" w:type="pct"/>
            <w:noWrap/>
            <w:vAlign w:val="center"/>
            <w:hideMark/>
          </w:tcPr>
          <w:p w14:paraId="7475EB4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THERMDA2_Sense</w:t>
            </w:r>
          </w:p>
        </w:tc>
        <w:tc>
          <w:tcPr>
            <w:tcW w:w="1919" w:type="pct"/>
            <w:noWrap/>
            <w:vAlign w:val="center"/>
            <w:hideMark/>
          </w:tcPr>
          <w:p w14:paraId="6AD093D4" w14:textId="28169A1D" w:rsidR="00174EA3" w:rsidRPr="009522A6" w:rsidRDefault="00DE1BD7" w:rsidP="002C2BF4">
            <w:pPr>
              <w:tabs>
                <w:tab w:val="left" w:pos="0"/>
              </w:tabs>
              <w:spacing w:before="0" w:after="0"/>
              <w:rPr>
                <w:rFonts w:cstheme="minorHAnsi"/>
                <w:sz w:val="22"/>
                <w:szCs w:val="22"/>
              </w:rPr>
            </w:pPr>
            <w:r w:rsidRPr="009522A6">
              <w:rPr>
                <w:rFonts w:cstheme="minorHAnsi"/>
                <w:color w:val="000000"/>
                <w:sz w:val="22"/>
                <w:szCs w:val="22"/>
              </w:rPr>
              <w:t>VAL_SOC_THERM_DA_S</w:t>
            </w:r>
          </w:p>
        </w:tc>
        <w:tc>
          <w:tcPr>
            <w:tcW w:w="1300" w:type="pct"/>
            <w:vMerge w:val="restart"/>
            <w:vAlign w:val="center"/>
            <w:hideMark/>
          </w:tcPr>
          <w:p w14:paraId="5EC42852" w14:textId="77777777" w:rsidR="00174EA3" w:rsidRPr="009522A6" w:rsidRDefault="00174EA3" w:rsidP="002C2BF4">
            <w:pPr>
              <w:spacing w:before="0" w:after="0"/>
              <w:rPr>
                <w:rFonts w:cstheme="minorHAnsi"/>
                <w:sz w:val="22"/>
                <w:szCs w:val="22"/>
              </w:rPr>
            </w:pPr>
            <w:r w:rsidRPr="009522A6">
              <w:rPr>
                <w:rFonts w:cstheme="minorHAnsi"/>
                <w:sz w:val="22"/>
                <w:szCs w:val="22"/>
              </w:rPr>
              <w:t>SOC Die Thermal Diode</w:t>
            </w:r>
          </w:p>
        </w:tc>
      </w:tr>
      <w:tr w:rsidR="00174EA3" w:rsidRPr="009522A6" w14:paraId="323014AA" w14:textId="77777777" w:rsidTr="002C2BF4">
        <w:trPr>
          <w:trHeight w:hRule="exact" w:val="352"/>
        </w:trPr>
        <w:tc>
          <w:tcPr>
            <w:tcW w:w="481" w:type="pct"/>
            <w:noWrap/>
            <w:vAlign w:val="center"/>
            <w:hideMark/>
          </w:tcPr>
          <w:p w14:paraId="41FDFA66"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14</w:t>
            </w:r>
          </w:p>
        </w:tc>
        <w:tc>
          <w:tcPr>
            <w:tcW w:w="1300" w:type="pct"/>
            <w:noWrap/>
            <w:vAlign w:val="center"/>
            <w:hideMark/>
          </w:tcPr>
          <w:p w14:paraId="477BF80A"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THERMDC2_Sense</w:t>
            </w:r>
          </w:p>
        </w:tc>
        <w:tc>
          <w:tcPr>
            <w:tcW w:w="1919" w:type="pct"/>
            <w:noWrap/>
            <w:vAlign w:val="center"/>
            <w:hideMark/>
          </w:tcPr>
          <w:p w14:paraId="79E7816E" w14:textId="06230A01" w:rsidR="00174EA3" w:rsidRPr="009522A6" w:rsidRDefault="00CE00F2" w:rsidP="002C2BF4">
            <w:pPr>
              <w:tabs>
                <w:tab w:val="left" w:pos="0"/>
              </w:tabs>
              <w:spacing w:before="0" w:after="0"/>
              <w:rPr>
                <w:rFonts w:cstheme="minorHAnsi"/>
                <w:sz w:val="22"/>
                <w:szCs w:val="22"/>
              </w:rPr>
            </w:pPr>
            <w:r w:rsidRPr="009522A6">
              <w:rPr>
                <w:rFonts w:cstheme="minorHAnsi"/>
                <w:color w:val="000000"/>
                <w:sz w:val="22"/>
                <w:szCs w:val="22"/>
              </w:rPr>
              <w:t>VAL_SOC_THERM_DC_S</w:t>
            </w:r>
          </w:p>
        </w:tc>
        <w:tc>
          <w:tcPr>
            <w:tcW w:w="1300" w:type="pct"/>
            <w:vMerge/>
            <w:vAlign w:val="center"/>
            <w:hideMark/>
          </w:tcPr>
          <w:p w14:paraId="415D4515" w14:textId="77777777" w:rsidR="00174EA3" w:rsidRPr="009522A6" w:rsidRDefault="00174EA3" w:rsidP="002C2BF4">
            <w:pPr>
              <w:tabs>
                <w:tab w:val="left" w:pos="0"/>
              </w:tabs>
              <w:spacing w:before="0" w:after="0"/>
              <w:rPr>
                <w:rFonts w:cstheme="minorHAnsi"/>
                <w:sz w:val="22"/>
                <w:szCs w:val="22"/>
              </w:rPr>
            </w:pPr>
          </w:p>
        </w:tc>
      </w:tr>
      <w:tr w:rsidR="00174EA3" w:rsidRPr="009522A6" w14:paraId="0E2B40A0" w14:textId="77777777" w:rsidTr="002C2BF4">
        <w:trPr>
          <w:trHeight w:hRule="exact" w:val="370"/>
        </w:trPr>
        <w:tc>
          <w:tcPr>
            <w:tcW w:w="481" w:type="pct"/>
            <w:noWrap/>
            <w:vAlign w:val="center"/>
            <w:hideMark/>
          </w:tcPr>
          <w:p w14:paraId="7995960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15</w:t>
            </w:r>
          </w:p>
        </w:tc>
        <w:tc>
          <w:tcPr>
            <w:tcW w:w="1300" w:type="pct"/>
            <w:noWrap/>
            <w:vAlign w:val="center"/>
            <w:hideMark/>
          </w:tcPr>
          <w:p w14:paraId="7AA93CF7"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THERMDC2_Force</w:t>
            </w:r>
          </w:p>
        </w:tc>
        <w:tc>
          <w:tcPr>
            <w:tcW w:w="1919" w:type="pct"/>
            <w:noWrap/>
            <w:vAlign w:val="center"/>
            <w:hideMark/>
          </w:tcPr>
          <w:p w14:paraId="4994D960" w14:textId="09437613" w:rsidR="00174EA3" w:rsidRPr="009522A6" w:rsidRDefault="00DB6AE5" w:rsidP="002C2BF4">
            <w:pPr>
              <w:tabs>
                <w:tab w:val="left" w:pos="0"/>
              </w:tabs>
              <w:spacing w:before="0" w:after="0"/>
              <w:rPr>
                <w:rFonts w:cstheme="minorHAnsi"/>
                <w:sz w:val="22"/>
                <w:szCs w:val="22"/>
              </w:rPr>
            </w:pPr>
            <w:r w:rsidRPr="009522A6">
              <w:rPr>
                <w:rFonts w:cstheme="minorHAnsi"/>
                <w:color w:val="000000"/>
                <w:sz w:val="22"/>
                <w:szCs w:val="22"/>
              </w:rPr>
              <w:t>VAL_SOC_THERM_DC_F</w:t>
            </w:r>
          </w:p>
        </w:tc>
        <w:tc>
          <w:tcPr>
            <w:tcW w:w="1300" w:type="pct"/>
            <w:vMerge/>
            <w:vAlign w:val="center"/>
            <w:hideMark/>
          </w:tcPr>
          <w:p w14:paraId="6E640546" w14:textId="77777777" w:rsidR="00174EA3" w:rsidRPr="009522A6" w:rsidRDefault="00174EA3" w:rsidP="002C2BF4">
            <w:pPr>
              <w:tabs>
                <w:tab w:val="left" w:pos="0"/>
              </w:tabs>
              <w:spacing w:before="0" w:after="0"/>
              <w:rPr>
                <w:rFonts w:cstheme="minorHAnsi"/>
                <w:sz w:val="22"/>
                <w:szCs w:val="22"/>
              </w:rPr>
            </w:pPr>
          </w:p>
        </w:tc>
      </w:tr>
      <w:tr w:rsidR="00174EA3" w:rsidRPr="009522A6" w14:paraId="7A9BD979" w14:textId="77777777" w:rsidTr="002C2BF4">
        <w:trPr>
          <w:trHeight w:hRule="exact" w:val="352"/>
        </w:trPr>
        <w:tc>
          <w:tcPr>
            <w:tcW w:w="481" w:type="pct"/>
            <w:noWrap/>
            <w:vAlign w:val="center"/>
            <w:hideMark/>
          </w:tcPr>
          <w:p w14:paraId="2C5AE6B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16</w:t>
            </w:r>
          </w:p>
        </w:tc>
        <w:tc>
          <w:tcPr>
            <w:tcW w:w="1300" w:type="pct"/>
            <w:noWrap/>
            <w:vAlign w:val="center"/>
            <w:hideMark/>
          </w:tcPr>
          <w:p w14:paraId="36518A8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THERMDA2_Force</w:t>
            </w:r>
          </w:p>
        </w:tc>
        <w:tc>
          <w:tcPr>
            <w:tcW w:w="1919" w:type="pct"/>
            <w:noWrap/>
            <w:vAlign w:val="center"/>
            <w:hideMark/>
          </w:tcPr>
          <w:p w14:paraId="713BBED8" w14:textId="7C1562BB" w:rsidR="00174EA3" w:rsidRPr="009522A6" w:rsidRDefault="00182EAA" w:rsidP="002C2BF4">
            <w:pPr>
              <w:tabs>
                <w:tab w:val="left" w:pos="0"/>
              </w:tabs>
              <w:spacing w:before="0" w:after="0"/>
              <w:rPr>
                <w:rFonts w:cstheme="minorHAnsi"/>
                <w:sz w:val="22"/>
                <w:szCs w:val="22"/>
              </w:rPr>
            </w:pPr>
            <w:r w:rsidRPr="009522A6">
              <w:rPr>
                <w:rFonts w:cstheme="minorHAnsi"/>
                <w:sz w:val="22"/>
                <w:szCs w:val="22"/>
              </w:rPr>
              <w:t>VAL_SOC_THERM_DA_F</w:t>
            </w:r>
          </w:p>
        </w:tc>
        <w:tc>
          <w:tcPr>
            <w:tcW w:w="1300" w:type="pct"/>
            <w:vMerge/>
            <w:vAlign w:val="center"/>
            <w:hideMark/>
          </w:tcPr>
          <w:p w14:paraId="1C155CF5" w14:textId="77777777" w:rsidR="00174EA3" w:rsidRPr="009522A6" w:rsidRDefault="00174EA3" w:rsidP="002C2BF4">
            <w:pPr>
              <w:tabs>
                <w:tab w:val="left" w:pos="0"/>
              </w:tabs>
              <w:spacing w:before="0" w:after="0"/>
              <w:rPr>
                <w:rFonts w:cstheme="minorHAnsi"/>
                <w:sz w:val="22"/>
                <w:szCs w:val="22"/>
              </w:rPr>
            </w:pPr>
          </w:p>
        </w:tc>
      </w:tr>
      <w:tr w:rsidR="00174EA3" w:rsidRPr="009522A6" w14:paraId="2A50ED8A" w14:textId="77777777" w:rsidTr="002C2BF4">
        <w:trPr>
          <w:trHeight w:hRule="exact" w:val="280"/>
        </w:trPr>
        <w:tc>
          <w:tcPr>
            <w:tcW w:w="481" w:type="pct"/>
            <w:noWrap/>
            <w:vAlign w:val="center"/>
            <w:hideMark/>
          </w:tcPr>
          <w:p w14:paraId="47F2F92F"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17</w:t>
            </w:r>
          </w:p>
        </w:tc>
        <w:tc>
          <w:tcPr>
            <w:tcW w:w="1300" w:type="pct"/>
            <w:noWrap/>
            <w:vAlign w:val="center"/>
            <w:hideMark/>
          </w:tcPr>
          <w:p w14:paraId="4F4E4E39"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PROCHOT2</w:t>
            </w:r>
          </w:p>
        </w:tc>
        <w:tc>
          <w:tcPr>
            <w:tcW w:w="1919" w:type="pct"/>
            <w:noWrap/>
            <w:vAlign w:val="center"/>
            <w:hideMark/>
          </w:tcPr>
          <w:p w14:paraId="0A1BCBDC"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NC</w:t>
            </w:r>
          </w:p>
        </w:tc>
        <w:tc>
          <w:tcPr>
            <w:tcW w:w="1300" w:type="pct"/>
            <w:noWrap/>
            <w:vAlign w:val="center"/>
            <w:hideMark/>
          </w:tcPr>
          <w:p w14:paraId="676860A8" w14:textId="080DC65A" w:rsidR="00174EA3" w:rsidRPr="009522A6" w:rsidRDefault="00174EA3" w:rsidP="002C2BF4">
            <w:pPr>
              <w:spacing w:before="0" w:after="0"/>
              <w:rPr>
                <w:rFonts w:cstheme="minorHAnsi"/>
                <w:sz w:val="22"/>
                <w:szCs w:val="22"/>
              </w:rPr>
            </w:pPr>
          </w:p>
        </w:tc>
      </w:tr>
      <w:tr w:rsidR="00174EA3" w:rsidRPr="009522A6" w14:paraId="06798BEA" w14:textId="77777777" w:rsidTr="002C2BF4">
        <w:trPr>
          <w:trHeight w:hRule="exact" w:val="352"/>
        </w:trPr>
        <w:tc>
          <w:tcPr>
            <w:tcW w:w="481" w:type="pct"/>
            <w:noWrap/>
            <w:vAlign w:val="center"/>
            <w:hideMark/>
          </w:tcPr>
          <w:p w14:paraId="7DB59F2C"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18</w:t>
            </w:r>
          </w:p>
        </w:tc>
        <w:tc>
          <w:tcPr>
            <w:tcW w:w="1300" w:type="pct"/>
            <w:noWrap/>
            <w:vAlign w:val="center"/>
            <w:hideMark/>
          </w:tcPr>
          <w:p w14:paraId="3BA8453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4174D827"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3A952357" w14:textId="137F2930" w:rsidR="00174EA3" w:rsidRPr="009522A6" w:rsidRDefault="00174EA3" w:rsidP="002C2BF4">
            <w:pPr>
              <w:spacing w:before="0" w:after="0"/>
              <w:rPr>
                <w:rFonts w:cstheme="minorHAnsi"/>
                <w:sz w:val="22"/>
                <w:szCs w:val="22"/>
              </w:rPr>
            </w:pPr>
          </w:p>
        </w:tc>
      </w:tr>
      <w:tr w:rsidR="00174EA3" w:rsidRPr="009522A6" w14:paraId="259F5E96" w14:textId="77777777" w:rsidTr="002C2BF4">
        <w:trPr>
          <w:trHeight w:hRule="exact" w:val="370"/>
        </w:trPr>
        <w:tc>
          <w:tcPr>
            <w:tcW w:w="481" w:type="pct"/>
            <w:noWrap/>
            <w:vAlign w:val="center"/>
            <w:hideMark/>
          </w:tcPr>
          <w:p w14:paraId="7FF9322C"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19</w:t>
            </w:r>
          </w:p>
        </w:tc>
        <w:tc>
          <w:tcPr>
            <w:tcW w:w="1300" w:type="pct"/>
            <w:noWrap/>
            <w:vAlign w:val="center"/>
            <w:hideMark/>
          </w:tcPr>
          <w:p w14:paraId="1606BB99"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THERMDA3_Sense</w:t>
            </w:r>
          </w:p>
        </w:tc>
        <w:tc>
          <w:tcPr>
            <w:tcW w:w="1919" w:type="pct"/>
            <w:noWrap/>
            <w:vAlign w:val="center"/>
          </w:tcPr>
          <w:p w14:paraId="1B578891" w14:textId="5B79AA1A" w:rsidR="00174EA3" w:rsidRPr="009522A6" w:rsidRDefault="00122CA5" w:rsidP="002C2BF4">
            <w:pPr>
              <w:tabs>
                <w:tab w:val="left" w:pos="0"/>
              </w:tabs>
              <w:spacing w:before="0" w:after="0"/>
              <w:rPr>
                <w:rFonts w:cstheme="minorHAnsi"/>
                <w:sz w:val="22"/>
                <w:szCs w:val="22"/>
              </w:rPr>
            </w:pPr>
            <w:r w:rsidRPr="009522A6">
              <w:rPr>
                <w:rFonts w:cstheme="minorHAnsi"/>
                <w:sz w:val="22"/>
                <w:szCs w:val="22"/>
              </w:rPr>
              <w:t xml:space="preserve">VAL_THERMDA1_S </w:t>
            </w:r>
          </w:p>
        </w:tc>
        <w:tc>
          <w:tcPr>
            <w:tcW w:w="1300" w:type="pct"/>
            <w:vMerge w:val="restart"/>
            <w:vAlign w:val="center"/>
            <w:hideMark/>
          </w:tcPr>
          <w:p w14:paraId="081EEE0F" w14:textId="0F7B5AE6" w:rsidR="00174EA3" w:rsidRPr="009522A6" w:rsidRDefault="00122CA5" w:rsidP="002C2BF4">
            <w:pPr>
              <w:spacing w:before="0" w:after="0"/>
              <w:rPr>
                <w:rFonts w:cstheme="minorHAnsi"/>
                <w:sz w:val="22"/>
                <w:szCs w:val="22"/>
              </w:rPr>
            </w:pPr>
            <w:r w:rsidRPr="009522A6">
              <w:rPr>
                <w:rFonts w:cstheme="minorHAnsi"/>
                <w:sz w:val="22"/>
                <w:szCs w:val="22"/>
              </w:rPr>
              <w:t>Thermal Diode 2</w:t>
            </w:r>
          </w:p>
        </w:tc>
      </w:tr>
      <w:tr w:rsidR="00174EA3" w:rsidRPr="009522A6" w14:paraId="283A7D5E" w14:textId="77777777" w:rsidTr="002C2BF4">
        <w:trPr>
          <w:trHeight w:hRule="exact" w:val="352"/>
        </w:trPr>
        <w:tc>
          <w:tcPr>
            <w:tcW w:w="481" w:type="pct"/>
            <w:noWrap/>
            <w:vAlign w:val="center"/>
            <w:hideMark/>
          </w:tcPr>
          <w:p w14:paraId="6DFC6F9D"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20</w:t>
            </w:r>
          </w:p>
        </w:tc>
        <w:tc>
          <w:tcPr>
            <w:tcW w:w="1300" w:type="pct"/>
            <w:noWrap/>
            <w:vAlign w:val="center"/>
            <w:hideMark/>
          </w:tcPr>
          <w:p w14:paraId="0852D30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THERMDC3_Sense</w:t>
            </w:r>
          </w:p>
        </w:tc>
        <w:tc>
          <w:tcPr>
            <w:tcW w:w="1919" w:type="pct"/>
            <w:noWrap/>
            <w:vAlign w:val="center"/>
          </w:tcPr>
          <w:p w14:paraId="6C773452" w14:textId="673F22CF" w:rsidR="00174EA3" w:rsidRPr="009522A6" w:rsidRDefault="00122CA5" w:rsidP="002C2BF4">
            <w:pPr>
              <w:tabs>
                <w:tab w:val="left" w:pos="0"/>
              </w:tabs>
              <w:spacing w:before="0" w:after="0"/>
              <w:rPr>
                <w:rFonts w:cstheme="minorHAnsi"/>
                <w:sz w:val="22"/>
                <w:szCs w:val="22"/>
              </w:rPr>
            </w:pPr>
            <w:r w:rsidRPr="009522A6">
              <w:rPr>
                <w:rFonts w:eastAsiaTheme="minorHAnsi" w:cstheme="minorHAnsi"/>
                <w:color w:val="000000"/>
                <w:sz w:val="22"/>
                <w:szCs w:val="22"/>
              </w:rPr>
              <w:t>VAL_THERMDC1_S</w:t>
            </w:r>
            <w:r w:rsidRPr="009522A6">
              <w:rPr>
                <w:rFonts w:eastAsiaTheme="minorHAnsi" w:cstheme="minorHAnsi"/>
                <w:sz w:val="22"/>
                <w:szCs w:val="22"/>
              </w:rPr>
              <w:t xml:space="preserve"> </w:t>
            </w:r>
          </w:p>
        </w:tc>
        <w:tc>
          <w:tcPr>
            <w:tcW w:w="1300" w:type="pct"/>
            <w:vMerge/>
            <w:vAlign w:val="center"/>
            <w:hideMark/>
          </w:tcPr>
          <w:p w14:paraId="341F1A23" w14:textId="77777777" w:rsidR="00174EA3" w:rsidRPr="009522A6" w:rsidRDefault="00174EA3" w:rsidP="002C2BF4">
            <w:pPr>
              <w:tabs>
                <w:tab w:val="left" w:pos="0"/>
              </w:tabs>
              <w:spacing w:before="0" w:after="0"/>
              <w:rPr>
                <w:rFonts w:cstheme="minorHAnsi"/>
                <w:sz w:val="22"/>
                <w:szCs w:val="22"/>
              </w:rPr>
            </w:pPr>
          </w:p>
        </w:tc>
      </w:tr>
      <w:tr w:rsidR="00174EA3" w:rsidRPr="009522A6" w14:paraId="0D848303" w14:textId="77777777" w:rsidTr="002C2BF4">
        <w:trPr>
          <w:trHeight w:hRule="exact" w:val="352"/>
        </w:trPr>
        <w:tc>
          <w:tcPr>
            <w:tcW w:w="481" w:type="pct"/>
            <w:noWrap/>
            <w:vAlign w:val="center"/>
            <w:hideMark/>
          </w:tcPr>
          <w:p w14:paraId="66E85204"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21</w:t>
            </w:r>
          </w:p>
        </w:tc>
        <w:tc>
          <w:tcPr>
            <w:tcW w:w="1300" w:type="pct"/>
            <w:noWrap/>
            <w:vAlign w:val="center"/>
            <w:hideMark/>
          </w:tcPr>
          <w:p w14:paraId="799F5F9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THERMDC3_Force</w:t>
            </w:r>
          </w:p>
        </w:tc>
        <w:tc>
          <w:tcPr>
            <w:tcW w:w="1919" w:type="pct"/>
            <w:noWrap/>
            <w:vAlign w:val="center"/>
          </w:tcPr>
          <w:p w14:paraId="7223BCAF" w14:textId="7C275F40" w:rsidR="00174EA3" w:rsidRPr="009522A6" w:rsidRDefault="00122CA5" w:rsidP="002C2BF4">
            <w:pPr>
              <w:tabs>
                <w:tab w:val="left" w:pos="0"/>
              </w:tabs>
              <w:spacing w:before="0" w:after="0"/>
              <w:rPr>
                <w:rFonts w:cstheme="minorHAnsi"/>
                <w:sz w:val="22"/>
                <w:szCs w:val="22"/>
              </w:rPr>
            </w:pPr>
            <w:r w:rsidRPr="009522A6">
              <w:rPr>
                <w:rFonts w:eastAsiaTheme="minorHAnsi" w:cstheme="minorHAnsi"/>
                <w:color w:val="000000"/>
                <w:sz w:val="22"/>
                <w:szCs w:val="22"/>
              </w:rPr>
              <w:t>VAL_THERMDC1_F</w:t>
            </w:r>
            <w:r w:rsidRPr="009522A6">
              <w:rPr>
                <w:rFonts w:eastAsiaTheme="minorHAnsi" w:cstheme="minorHAnsi"/>
                <w:sz w:val="22"/>
                <w:szCs w:val="22"/>
              </w:rPr>
              <w:t xml:space="preserve"> </w:t>
            </w:r>
          </w:p>
        </w:tc>
        <w:tc>
          <w:tcPr>
            <w:tcW w:w="1300" w:type="pct"/>
            <w:vMerge/>
            <w:vAlign w:val="center"/>
            <w:hideMark/>
          </w:tcPr>
          <w:p w14:paraId="600A7DAF" w14:textId="77777777" w:rsidR="00174EA3" w:rsidRPr="009522A6" w:rsidRDefault="00174EA3" w:rsidP="002C2BF4">
            <w:pPr>
              <w:tabs>
                <w:tab w:val="left" w:pos="0"/>
              </w:tabs>
              <w:spacing w:before="0" w:after="0"/>
              <w:rPr>
                <w:rFonts w:cstheme="minorHAnsi"/>
                <w:sz w:val="22"/>
                <w:szCs w:val="22"/>
              </w:rPr>
            </w:pPr>
          </w:p>
        </w:tc>
      </w:tr>
      <w:tr w:rsidR="00174EA3" w:rsidRPr="009522A6" w14:paraId="0993FAE8" w14:textId="77777777" w:rsidTr="002C2BF4">
        <w:trPr>
          <w:trHeight w:hRule="exact" w:val="370"/>
        </w:trPr>
        <w:tc>
          <w:tcPr>
            <w:tcW w:w="481" w:type="pct"/>
            <w:noWrap/>
            <w:vAlign w:val="center"/>
            <w:hideMark/>
          </w:tcPr>
          <w:p w14:paraId="2FA2B4CD"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22</w:t>
            </w:r>
          </w:p>
        </w:tc>
        <w:tc>
          <w:tcPr>
            <w:tcW w:w="1300" w:type="pct"/>
            <w:noWrap/>
            <w:vAlign w:val="center"/>
            <w:hideMark/>
          </w:tcPr>
          <w:p w14:paraId="0FFEE47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THERMDA3_Force</w:t>
            </w:r>
          </w:p>
        </w:tc>
        <w:tc>
          <w:tcPr>
            <w:tcW w:w="1919" w:type="pct"/>
            <w:noWrap/>
            <w:vAlign w:val="center"/>
          </w:tcPr>
          <w:p w14:paraId="40900B84" w14:textId="0D7E045A" w:rsidR="00174EA3" w:rsidRPr="009522A6" w:rsidRDefault="00122CA5" w:rsidP="002C2BF4">
            <w:pPr>
              <w:tabs>
                <w:tab w:val="left" w:pos="0"/>
              </w:tabs>
              <w:spacing w:before="0" w:after="0"/>
              <w:rPr>
                <w:rFonts w:cstheme="minorHAnsi"/>
                <w:sz w:val="22"/>
                <w:szCs w:val="22"/>
              </w:rPr>
            </w:pPr>
            <w:r w:rsidRPr="009522A6">
              <w:rPr>
                <w:rFonts w:eastAsiaTheme="minorHAnsi" w:cstheme="minorHAnsi"/>
                <w:color w:val="000000"/>
                <w:sz w:val="22"/>
                <w:szCs w:val="22"/>
              </w:rPr>
              <w:t>VAL_THERMDA1_F</w:t>
            </w:r>
            <w:r w:rsidRPr="009522A6">
              <w:rPr>
                <w:rFonts w:eastAsiaTheme="minorHAnsi" w:cstheme="minorHAnsi"/>
                <w:sz w:val="22"/>
                <w:szCs w:val="22"/>
              </w:rPr>
              <w:t xml:space="preserve"> </w:t>
            </w:r>
          </w:p>
        </w:tc>
        <w:tc>
          <w:tcPr>
            <w:tcW w:w="1300" w:type="pct"/>
            <w:vMerge/>
            <w:vAlign w:val="center"/>
            <w:hideMark/>
          </w:tcPr>
          <w:p w14:paraId="71168FB5" w14:textId="77777777" w:rsidR="00174EA3" w:rsidRPr="009522A6" w:rsidRDefault="00174EA3" w:rsidP="002C2BF4">
            <w:pPr>
              <w:tabs>
                <w:tab w:val="left" w:pos="0"/>
              </w:tabs>
              <w:spacing w:before="0" w:after="0"/>
              <w:rPr>
                <w:rFonts w:cstheme="minorHAnsi"/>
                <w:sz w:val="22"/>
                <w:szCs w:val="22"/>
              </w:rPr>
            </w:pPr>
          </w:p>
        </w:tc>
      </w:tr>
      <w:tr w:rsidR="00174EA3" w:rsidRPr="009522A6" w14:paraId="55EB3797" w14:textId="77777777" w:rsidTr="002C2BF4">
        <w:trPr>
          <w:trHeight w:hRule="exact" w:val="352"/>
        </w:trPr>
        <w:tc>
          <w:tcPr>
            <w:tcW w:w="481" w:type="pct"/>
            <w:noWrap/>
            <w:vAlign w:val="center"/>
            <w:hideMark/>
          </w:tcPr>
          <w:p w14:paraId="0D0D5C58"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23</w:t>
            </w:r>
          </w:p>
        </w:tc>
        <w:tc>
          <w:tcPr>
            <w:tcW w:w="1300" w:type="pct"/>
            <w:noWrap/>
            <w:vAlign w:val="center"/>
            <w:hideMark/>
          </w:tcPr>
          <w:p w14:paraId="549C4913"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PROCHOT3</w:t>
            </w:r>
          </w:p>
        </w:tc>
        <w:tc>
          <w:tcPr>
            <w:tcW w:w="1919" w:type="pct"/>
            <w:noWrap/>
            <w:vAlign w:val="center"/>
            <w:hideMark/>
          </w:tcPr>
          <w:p w14:paraId="0AAC451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NC</w:t>
            </w:r>
          </w:p>
        </w:tc>
        <w:tc>
          <w:tcPr>
            <w:tcW w:w="1300" w:type="pct"/>
            <w:noWrap/>
            <w:vAlign w:val="center"/>
            <w:hideMark/>
          </w:tcPr>
          <w:p w14:paraId="0DE2EEAE" w14:textId="105BDCA6" w:rsidR="00174EA3" w:rsidRPr="009522A6" w:rsidRDefault="00174EA3" w:rsidP="002C2BF4">
            <w:pPr>
              <w:tabs>
                <w:tab w:val="left" w:pos="0"/>
              </w:tabs>
              <w:spacing w:before="0" w:after="0"/>
              <w:rPr>
                <w:rFonts w:cstheme="minorHAnsi"/>
                <w:sz w:val="22"/>
                <w:szCs w:val="22"/>
              </w:rPr>
            </w:pPr>
          </w:p>
        </w:tc>
      </w:tr>
      <w:tr w:rsidR="00174EA3" w:rsidRPr="009522A6" w14:paraId="5D2A9E4D" w14:textId="77777777" w:rsidTr="002C2BF4">
        <w:trPr>
          <w:trHeight w:hRule="exact" w:val="280"/>
        </w:trPr>
        <w:tc>
          <w:tcPr>
            <w:tcW w:w="481" w:type="pct"/>
            <w:noWrap/>
            <w:vAlign w:val="center"/>
            <w:hideMark/>
          </w:tcPr>
          <w:p w14:paraId="3BC08667"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24</w:t>
            </w:r>
          </w:p>
        </w:tc>
        <w:tc>
          <w:tcPr>
            <w:tcW w:w="1300" w:type="pct"/>
            <w:noWrap/>
            <w:vAlign w:val="center"/>
            <w:hideMark/>
          </w:tcPr>
          <w:p w14:paraId="63F1027F"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2FF99D40"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1612754C" w14:textId="2F2C8759" w:rsidR="00174EA3" w:rsidRPr="009522A6" w:rsidRDefault="00174EA3" w:rsidP="002C2BF4">
            <w:pPr>
              <w:tabs>
                <w:tab w:val="left" w:pos="0"/>
              </w:tabs>
              <w:spacing w:before="0" w:after="0"/>
              <w:rPr>
                <w:rFonts w:cstheme="minorHAnsi"/>
                <w:sz w:val="22"/>
                <w:szCs w:val="22"/>
              </w:rPr>
            </w:pPr>
          </w:p>
        </w:tc>
      </w:tr>
      <w:tr w:rsidR="00174EA3" w:rsidRPr="009522A6" w14:paraId="53969A9B" w14:textId="77777777" w:rsidTr="002C2BF4">
        <w:trPr>
          <w:trHeight w:hRule="exact" w:val="352"/>
        </w:trPr>
        <w:tc>
          <w:tcPr>
            <w:tcW w:w="481" w:type="pct"/>
            <w:noWrap/>
            <w:vAlign w:val="center"/>
            <w:hideMark/>
          </w:tcPr>
          <w:p w14:paraId="4707EAEE"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25</w:t>
            </w:r>
          </w:p>
        </w:tc>
        <w:tc>
          <w:tcPr>
            <w:tcW w:w="1300" w:type="pct"/>
            <w:noWrap/>
            <w:vAlign w:val="center"/>
            <w:hideMark/>
          </w:tcPr>
          <w:p w14:paraId="15CC8913"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PECI0</w:t>
            </w:r>
          </w:p>
        </w:tc>
        <w:tc>
          <w:tcPr>
            <w:tcW w:w="1919" w:type="pct"/>
            <w:noWrap/>
            <w:vAlign w:val="center"/>
            <w:hideMark/>
          </w:tcPr>
          <w:p w14:paraId="62B364DC" w14:textId="3679ABF7" w:rsidR="00174EA3" w:rsidRPr="009522A6" w:rsidRDefault="00DA4F12" w:rsidP="002C2BF4">
            <w:pPr>
              <w:tabs>
                <w:tab w:val="left" w:pos="0"/>
              </w:tabs>
              <w:spacing w:before="0" w:after="0"/>
              <w:rPr>
                <w:rFonts w:cstheme="minorHAnsi"/>
                <w:sz w:val="22"/>
                <w:szCs w:val="22"/>
              </w:rPr>
            </w:pPr>
            <w:r w:rsidRPr="009522A6">
              <w:rPr>
                <w:rFonts w:cstheme="minorHAnsi"/>
                <w:sz w:val="22"/>
                <w:szCs w:val="22"/>
              </w:rPr>
              <w:t>CPU_</w:t>
            </w:r>
            <w:r w:rsidR="00122CA5" w:rsidRPr="009522A6">
              <w:rPr>
                <w:rFonts w:cstheme="minorHAnsi"/>
                <w:sz w:val="22"/>
                <w:szCs w:val="22"/>
              </w:rPr>
              <w:t>PECI</w:t>
            </w:r>
          </w:p>
        </w:tc>
        <w:tc>
          <w:tcPr>
            <w:tcW w:w="1300" w:type="pct"/>
            <w:vMerge w:val="restart"/>
            <w:shd w:val="clear" w:color="auto" w:fill="auto"/>
            <w:noWrap/>
            <w:vAlign w:val="center"/>
            <w:hideMark/>
          </w:tcPr>
          <w:p w14:paraId="1731264A" w14:textId="77777777" w:rsidR="00174EA3" w:rsidRPr="009522A6" w:rsidRDefault="00174EA3" w:rsidP="002C2BF4">
            <w:pPr>
              <w:spacing w:before="0" w:after="0"/>
              <w:rPr>
                <w:rFonts w:cstheme="minorHAnsi"/>
                <w:sz w:val="22"/>
                <w:szCs w:val="22"/>
              </w:rPr>
            </w:pPr>
            <w:r w:rsidRPr="009522A6">
              <w:rPr>
                <w:rFonts w:cstheme="minorHAnsi"/>
                <w:sz w:val="22"/>
                <w:szCs w:val="22"/>
              </w:rPr>
              <w:t>PECI Interface</w:t>
            </w:r>
          </w:p>
        </w:tc>
      </w:tr>
      <w:tr w:rsidR="00174EA3" w:rsidRPr="009522A6" w14:paraId="3E2E695F" w14:textId="77777777" w:rsidTr="002C2BF4">
        <w:trPr>
          <w:trHeight w:hRule="exact" w:val="280"/>
        </w:trPr>
        <w:tc>
          <w:tcPr>
            <w:tcW w:w="481" w:type="pct"/>
            <w:noWrap/>
            <w:vAlign w:val="center"/>
            <w:hideMark/>
          </w:tcPr>
          <w:p w14:paraId="53B60F37"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26</w:t>
            </w:r>
          </w:p>
        </w:tc>
        <w:tc>
          <w:tcPr>
            <w:tcW w:w="1300" w:type="pct"/>
            <w:noWrap/>
            <w:vAlign w:val="center"/>
            <w:hideMark/>
          </w:tcPr>
          <w:p w14:paraId="0A7281D5"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65EB7B7A"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vMerge/>
            <w:shd w:val="clear" w:color="auto" w:fill="auto"/>
            <w:vAlign w:val="center"/>
            <w:hideMark/>
          </w:tcPr>
          <w:p w14:paraId="15ECF2E1" w14:textId="77777777" w:rsidR="00174EA3" w:rsidRPr="009522A6" w:rsidRDefault="00174EA3" w:rsidP="002C2BF4">
            <w:pPr>
              <w:tabs>
                <w:tab w:val="left" w:pos="0"/>
              </w:tabs>
              <w:spacing w:before="0" w:after="0"/>
              <w:rPr>
                <w:rFonts w:cstheme="minorHAnsi"/>
                <w:sz w:val="22"/>
                <w:szCs w:val="22"/>
              </w:rPr>
            </w:pPr>
          </w:p>
        </w:tc>
      </w:tr>
      <w:tr w:rsidR="00174EA3" w:rsidRPr="009522A6" w14:paraId="6AAB8AC1" w14:textId="77777777" w:rsidTr="002C2BF4">
        <w:trPr>
          <w:trHeight w:hRule="exact" w:val="442"/>
        </w:trPr>
        <w:tc>
          <w:tcPr>
            <w:tcW w:w="481" w:type="pct"/>
            <w:noWrap/>
            <w:vAlign w:val="center"/>
            <w:hideMark/>
          </w:tcPr>
          <w:p w14:paraId="158D2DDE"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27</w:t>
            </w:r>
          </w:p>
        </w:tc>
        <w:tc>
          <w:tcPr>
            <w:tcW w:w="1300" w:type="pct"/>
            <w:noWrap/>
            <w:vAlign w:val="center"/>
            <w:hideMark/>
          </w:tcPr>
          <w:p w14:paraId="642554A5"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VTT0</w:t>
            </w:r>
          </w:p>
        </w:tc>
        <w:tc>
          <w:tcPr>
            <w:tcW w:w="1919" w:type="pct"/>
            <w:noWrap/>
            <w:vAlign w:val="center"/>
            <w:hideMark/>
          </w:tcPr>
          <w:p w14:paraId="072D2439" w14:textId="74C6F034" w:rsidR="00174EA3" w:rsidRPr="009522A6" w:rsidRDefault="00122CA5" w:rsidP="002C2BF4">
            <w:pPr>
              <w:tabs>
                <w:tab w:val="left" w:pos="0"/>
              </w:tabs>
              <w:spacing w:before="0" w:after="0"/>
              <w:rPr>
                <w:rFonts w:cstheme="minorHAnsi"/>
                <w:sz w:val="22"/>
                <w:szCs w:val="22"/>
              </w:rPr>
            </w:pPr>
            <w:r w:rsidRPr="009522A6">
              <w:rPr>
                <w:rFonts w:cstheme="minorHAnsi"/>
                <w:sz w:val="22"/>
                <w:szCs w:val="22"/>
              </w:rPr>
              <w:t>+VCCIO_TERM_V1P25_INTEC</w:t>
            </w:r>
          </w:p>
        </w:tc>
        <w:tc>
          <w:tcPr>
            <w:tcW w:w="1300" w:type="pct"/>
            <w:vMerge/>
            <w:shd w:val="clear" w:color="auto" w:fill="auto"/>
            <w:vAlign w:val="center"/>
            <w:hideMark/>
          </w:tcPr>
          <w:p w14:paraId="69D34FDC" w14:textId="77777777" w:rsidR="00174EA3" w:rsidRPr="009522A6" w:rsidRDefault="00174EA3" w:rsidP="002C2BF4">
            <w:pPr>
              <w:tabs>
                <w:tab w:val="left" w:pos="0"/>
              </w:tabs>
              <w:spacing w:before="0" w:after="0"/>
              <w:rPr>
                <w:rFonts w:cstheme="minorHAnsi"/>
                <w:sz w:val="22"/>
                <w:szCs w:val="22"/>
              </w:rPr>
            </w:pPr>
          </w:p>
        </w:tc>
      </w:tr>
      <w:tr w:rsidR="00174EA3" w:rsidRPr="009522A6" w14:paraId="7323FA0B" w14:textId="77777777" w:rsidTr="002C2BF4">
        <w:trPr>
          <w:trHeight w:hRule="exact" w:val="370"/>
        </w:trPr>
        <w:tc>
          <w:tcPr>
            <w:tcW w:w="481" w:type="pct"/>
            <w:noWrap/>
            <w:vAlign w:val="center"/>
            <w:hideMark/>
          </w:tcPr>
          <w:p w14:paraId="51F6F42A"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28</w:t>
            </w:r>
          </w:p>
        </w:tc>
        <w:tc>
          <w:tcPr>
            <w:tcW w:w="1300" w:type="pct"/>
            <w:noWrap/>
            <w:vAlign w:val="center"/>
            <w:hideMark/>
          </w:tcPr>
          <w:p w14:paraId="0A01D83C"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PECI0_Mux_Ctrl</w:t>
            </w:r>
          </w:p>
        </w:tc>
        <w:tc>
          <w:tcPr>
            <w:tcW w:w="1919" w:type="pct"/>
            <w:noWrap/>
            <w:vAlign w:val="center"/>
            <w:hideMark/>
          </w:tcPr>
          <w:p w14:paraId="03D13BA2"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*PECI Mux Ctrl</w:t>
            </w:r>
          </w:p>
        </w:tc>
        <w:tc>
          <w:tcPr>
            <w:tcW w:w="1300" w:type="pct"/>
            <w:vMerge/>
            <w:shd w:val="clear" w:color="auto" w:fill="auto"/>
            <w:vAlign w:val="center"/>
            <w:hideMark/>
          </w:tcPr>
          <w:p w14:paraId="0CE9746C" w14:textId="77777777" w:rsidR="00174EA3" w:rsidRPr="009522A6" w:rsidRDefault="00174EA3" w:rsidP="002C2BF4">
            <w:pPr>
              <w:tabs>
                <w:tab w:val="left" w:pos="0"/>
              </w:tabs>
              <w:spacing w:before="0" w:after="0"/>
              <w:rPr>
                <w:rFonts w:cstheme="minorHAnsi"/>
                <w:sz w:val="22"/>
                <w:szCs w:val="22"/>
              </w:rPr>
            </w:pPr>
          </w:p>
        </w:tc>
      </w:tr>
      <w:tr w:rsidR="00174EA3" w:rsidRPr="009522A6" w14:paraId="6821F882" w14:textId="77777777" w:rsidTr="002C2BF4">
        <w:trPr>
          <w:trHeight w:hRule="exact" w:val="352"/>
        </w:trPr>
        <w:tc>
          <w:tcPr>
            <w:tcW w:w="481" w:type="pct"/>
            <w:noWrap/>
            <w:vAlign w:val="center"/>
            <w:hideMark/>
          </w:tcPr>
          <w:p w14:paraId="463C7BA5"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29</w:t>
            </w:r>
          </w:p>
        </w:tc>
        <w:tc>
          <w:tcPr>
            <w:tcW w:w="1300" w:type="pct"/>
            <w:noWrap/>
            <w:vAlign w:val="center"/>
            <w:hideMark/>
          </w:tcPr>
          <w:p w14:paraId="19604854"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PECI_Copy</w:t>
            </w:r>
          </w:p>
        </w:tc>
        <w:tc>
          <w:tcPr>
            <w:tcW w:w="1919" w:type="pct"/>
            <w:noWrap/>
            <w:vAlign w:val="center"/>
            <w:hideMark/>
          </w:tcPr>
          <w:p w14:paraId="1DC37AC3"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**PECI PROBING</w:t>
            </w:r>
          </w:p>
        </w:tc>
        <w:tc>
          <w:tcPr>
            <w:tcW w:w="1300" w:type="pct"/>
            <w:vMerge/>
            <w:shd w:val="clear" w:color="auto" w:fill="auto"/>
            <w:vAlign w:val="center"/>
            <w:hideMark/>
          </w:tcPr>
          <w:p w14:paraId="6F493FD0" w14:textId="77777777" w:rsidR="00174EA3" w:rsidRPr="009522A6" w:rsidRDefault="00174EA3" w:rsidP="002C2BF4">
            <w:pPr>
              <w:tabs>
                <w:tab w:val="left" w:pos="0"/>
              </w:tabs>
              <w:spacing w:before="0" w:after="0"/>
              <w:rPr>
                <w:rFonts w:cstheme="minorHAnsi"/>
                <w:sz w:val="22"/>
                <w:szCs w:val="22"/>
              </w:rPr>
            </w:pPr>
          </w:p>
        </w:tc>
      </w:tr>
      <w:tr w:rsidR="00174EA3" w:rsidRPr="009522A6" w14:paraId="001E73C5" w14:textId="77777777" w:rsidTr="002C2BF4">
        <w:trPr>
          <w:trHeight w:hRule="exact" w:val="262"/>
        </w:trPr>
        <w:tc>
          <w:tcPr>
            <w:tcW w:w="481" w:type="pct"/>
            <w:noWrap/>
            <w:vAlign w:val="center"/>
            <w:hideMark/>
          </w:tcPr>
          <w:p w14:paraId="7A478D6E"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30</w:t>
            </w:r>
          </w:p>
        </w:tc>
        <w:tc>
          <w:tcPr>
            <w:tcW w:w="1300" w:type="pct"/>
            <w:noWrap/>
            <w:vAlign w:val="center"/>
            <w:hideMark/>
          </w:tcPr>
          <w:p w14:paraId="2609BEFB" w14:textId="77777777" w:rsidR="00174EA3" w:rsidRPr="009522A6" w:rsidRDefault="00174EA3" w:rsidP="002C2BF4">
            <w:pPr>
              <w:tabs>
                <w:tab w:val="left" w:pos="0"/>
              </w:tabs>
              <w:spacing w:before="0" w:after="0"/>
              <w:rPr>
                <w:rFonts w:cstheme="minorHAnsi"/>
                <w:b/>
                <w:bCs/>
                <w:sz w:val="22"/>
                <w:szCs w:val="22"/>
              </w:rPr>
            </w:pPr>
            <w:r w:rsidRPr="009522A6">
              <w:rPr>
                <w:rFonts w:cstheme="minorHAnsi"/>
                <w:b/>
                <w:bCs/>
                <w:sz w:val="22"/>
                <w:szCs w:val="22"/>
              </w:rPr>
              <w:t>GND</w:t>
            </w:r>
          </w:p>
        </w:tc>
        <w:tc>
          <w:tcPr>
            <w:tcW w:w="1919" w:type="pct"/>
            <w:noWrap/>
            <w:vAlign w:val="center"/>
            <w:hideMark/>
          </w:tcPr>
          <w:p w14:paraId="5EF06D23" w14:textId="77777777" w:rsidR="00174EA3" w:rsidRPr="009522A6" w:rsidRDefault="00174EA3" w:rsidP="002C2BF4">
            <w:pPr>
              <w:tabs>
                <w:tab w:val="left" w:pos="0"/>
              </w:tabs>
              <w:spacing w:before="0" w:after="0"/>
              <w:rPr>
                <w:rFonts w:cstheme="minorHAnsi"/>
                <w:sz w:val="22"/>
                <w:szCs w:val="22"/>
              </w:rPr>
            </w:pPr>
            <w:r w:rsidRPr="009522A6">
              <w:rPr>
                <w:rFonts w:cstheme="minorHAnsi"/>
                <w:sz w:val="22"/>
                <w:szCs w:val="22"/>
              </w:rPr>
              <w:t>GND</w:t>
            </w:r>
          </w:p>
        </w:tc>
        <w:tc>
          <w:tcPr>
            <w:tcW w:w="1300" w:type="pct"/>
            <w:noWrap/>
            <w:vAlign w:val="center"/>
            <w:hideMark/>
          </w:tcPr>
          <w:p w14:paraId="4897BC45" w14:textId="5A514044" w:rsidR="00174EA3" w:rsidRPr="009522A6" w:rsidRDefault="00174EA3" w:rsidP="002C2BF4">
            <w:pPr>
              <w:tabs>
                <w:tab w:val="left" w:pos="0"/>
              </w:tabs>
              <w:spacing w:before="0" w:after="0"/>
              <w:rPr>
                <w:rFonts w:cstheme="minorHAnsi"/>
                <w:sz w:val="22"/>
                <w:szCs w:val="22"/>
              </w:rPr>
            </w:pPr>
          </w:p>
        </w:tc>
      </w:tr>
    </w:tbl>
    <w:p w14:paraId="0A2A4EFE" w14:textId="12707196" w:rsidR="00174EA3" w:rsidRPr="009522A6" w:rsidRDefault="00174EA3" w:rsidP="00174EA3">
      <w:pPr>
        <w:pStyle w:val="Heading5"/>
      </w:pPr>
      <w:r w:rsidRPr="009522A6">
        <w:lastRenderedPageBreak/>
        <w:t>PECI Signal</w:t>
      </w:r>
    </w:p>
    <w:p w14:paraId="30D84FC9" w14:textId="065DCB4C" w:rsidR="00E855CC" w:rsidRPr="009522A6" w:rsidRDefault="00E855CC" w:rsidP="002F7ECA">
      <w:pPr>
        <w:spacing w:after="0"/>
        <w:rPr>
          <w:rFonts w:cstheme="minorHAnsi"/>
          <w:color w:val="000000"/>
        </w:rPr>
      </w:pPr>
      <w:bookmarkStart w:id="983" w:name="_PORT80_Display_Output"/>
      <w:bookmarkEnd w:id="983"/>
      <w:r w:rsidRPr="009522A6">
        <w:rPr>
          <w:rFonts w:cstheme="minorHAnsi"/>
          <w:color w:val="000000"/>
        </w:rPr>
        <w:t>PECI is an Intel proprietary interface that provides a communication channel between Intel processors and external components such as Super IO (SIO) and Embedded Controllers (EC) to provide processor temperature, Turbo, Assured Power (cTDP), and Memory Throttling Control mechanisms and many other services. PECI is used for platform thermal management and real-time control and configuration of processor features and performance.</w:t>
      </w:r>
      <w:r w:rsidR="00BF7736" w:rsidRPr="009522A6">
        <w:rPr>
          <w:rFonts w:cstheme="minorHAnsi"/>
          <w:color w:val="000000"/>
        </w:rPr>
        <w:t xml:space="preserve"> </w:t>
      </w:r>
      <w:r w:rsidR="00BF7736" w:rsidRPr="009522A6">
        <w:rPr>
          <w:rFonts w:cstheme="minorHAnsi"/>
        </w:rPr>
        <w:t xml:space="preserve">PECI support eSPI is POR for </w:t>
      </w:r>
      <w:r w:rsidR="00C226FC" w:rsidRPr="009522A6">
        <w:rPr>
          <w:rFonts w:cstheme="minorHAnsi"/>
        </w:rPr>
        <w:t>NVL</w:t>
      </w:r>
      <w:r w:rsidR="00BF7736" w:rsidRPr="009522A6">
        <w:rPr>
          <w:rFonts w:cstheme="minorHAnsi"/>
        </w:rPr>
        <w:t xml:space="preserve">. Refer </w:t>
      </w:r>
      <w:hyperlink w:anchor="_Toc56149809" w:history="1">
        <w:r w:rsidR="00BF7736" w:rsidRPr="009522A6">
          <w:rPr>
            <w:rStyle w:val="Hyperlink"/>
            <w:rFonts w:asciiTheme="minorHAnsi" w:hAnsiTheme="minorHAnsi" w:cstheme="minorHAnsi"/>
            <w:color w:val="auto"/>
            <w:szCs w:val="22"/>
          </w:rPr>
          <w:t>SINAI to CPU sideband optimization</w:t>
        </w:r>
      </w:hyperlink>
      <w:r w:rsidR="00BF7736" w:rsidRPr="009522A6">
        <w:rPr>
          <w:rFonts w:cstheme="minorHAnsi"/>
        </w:rPr>
        <w:t xml:space="preserve"> section for PECI </w:t>
      </w:r>
      <w:r w:rsidR="00CE2E76" w:rsidRPr="009522A6">
        <w:rPr>
          <w:rFonts w:cstheme="minorHAnsi"/>
        </w:rPr>
        <w:t xml:space="preserve">implementation in </w:t>
      </w:r>
      <w:r w:rsidR="00C226FC" w:rsidRPr="009522A6">
        <w:rPr>
          <w:rFonts w:cstheme="minorHAnsi"/>
        </w:rPr>
        <w:t>NVL</w:t>
      </w:r>
      <w:r w:rsidR="00CE2E76" w:rsidRPr="009522A6">
        <w:rPr>
          <w:rFonts w:cstheme="minorHAnsi"/>
        </w:rPr>
        <w:t xml:space="preserve"> RVP</w:t>
      </w:r>
      <w:r w:rsidR="00CE2E76" w:rsidRPr="009522A6">
        <w:rPr>
          <w:rFonts w:cstheme="minorHAnsi"/>
          <w:color w:val="FF0000"/>
        </w:rPr>
        <w:t>.</w:t>
      </w:r>
    </w:p>
    <w:p w14:paraId="6FAFBD08" w14:textId="77777777" w:rsidR="00174EA3" w:rsidRPr="009522A6" w:rsidRDefault="00174EA3" w:rsidP="002F7ECA">
      <w:pPr>
        <w:pStyle w:val="Heading4"/>
        <w:spacing w:before="240"/>
        <w:rPr>
          <w:rFonts w:cstheme="minorHAnsi"/>
        </w:rPr>
      </w:pPr>
      <w:r w:rsidRPr="009522A6">
        <w:rPr>
          <w:rFonts w:cstheme="minorHAnsi"/>
        </w:rPr>
        <w:t>PORT80 Display Output</w:t>
      </w:r>
    </w:p>
    <w:p w14:paraId="43F3BD9D" w14:textId="084C70C5" w:rsidR="00174EA3" w:rsidRPr="009522A6" w:rsidRDefault="00174EA3" w:rsidP="00174EA3">
      <w:pPr>
        <w:rPr>
          <w:rFonts w:cstheme="minorHAnsi"/>
          <w:color w:val="000000"/>
        </w:rPr>
      </w:pPr>
      <w:r w:rsidRPr="009522A6">
        <w:rPr>
          <w:rFonts w:cstheme="minorHAnsi"/>
          <w:color w:val="000000"/>
        </w:rPr>
        <w:t xml:space="preserve">The </w:t>
      </w:r>
      <w:r w:rsidR="0042594A" w:rsidRPr="009522A6">
        <w:rPr>
          <w:rFonts w:cstheme="minorHAnsi"/>
          <w:color w:val="000000"/>
        </w:rPr>
        <w:t>NVL</w:t>
      </w:r>
      <w:r w:rsidRPr="009522A6">
        <w:rPr>
          <w:rFonts w:cstheme="minorHAnsi"/>
          <w:color w:val="000000"/>
        </w:rPr>
        <w:t xml:space="preserve"> RVP supports the 4 digit 7-Segment LED display for Port80 debug messages like all other previous generation RVPs. The Port80 LED driver will be SMBus based connected to the</w:t>
      </w:r>
      <w:r w:rsidRPr="009522A6">
        <w:rPr>
          <w:rFonts w:cstheme="minorHAnsi"/>
        </w:rPr>
        <w:t xml:space="preserve"> </w:t>
      </w:r>
      <w:r w:rsidRPr="009522A6">
        <w:rPr>
          <w:rFonts w:cstheme="minorHAnsi"/>
          <w:color w:val="000000"/>
        </w:rPr>
        <w:t>Embedded Controller (EC) on-board. The EC gets the port80 messages from PC</w:t>
      </w:r>
      <w:r w:rsidR="0042594A" w:rsidRPr="009522A6">
        <w:rPr>
          <w:rFonts w:cstheme="minorHAnsi"/>
          <w:color w:val="000000"/>
        </w:rPr>
        <w:t>D-</w:t>
      </w:r>
      <w:r w:rsidRPr="009522A6">
        <w:rPr>
          <w:rFonts w:cstheme="minorHAnsi"/>
          <w:color w:val="000000"/>
        </w:rPr>
        <w:t xml:space="preserve">H over the eSPI interface depending on the platform configuration. </w:t>
      </w:r>
    </w:p>
    <w:p w14:paraId="2B372AA7" w14:textId="7CBA7D16" w:rsidR="00A95EAD" w:rsidRPr="009522A6" w:rsidRDefault="00F37072" w:rsidP="00A95EAD">
      <w:pPr>
        <w:keepNext/>
        <w:rPr>
          <w:rFonts w:cstheme="minorHAnsi"/>
        </w:rPr>
      </w:pPr>
      <w:r>
        <w:object w:dxaOrig="13515" w:dyaOrig="3751" w14:anchorId="2DC255A0">
          <v:shape id="_x0000_i1120" type="#_x0000_t75" style="width:481.1pt;height:133.1pt" o:ole="">
            <v:imagedata r:id="rId347" o:title=""/>
          </v:shape>
          <o:OLEObject Type="Embed" ProgID="Visio.Drawing.15" ShapeID="_x0000_i1120" DrawAspect="Content" ObjectID="_1802279723" r:id="rId348"/>
        </w:object>
      </w:r>
    </w:p>
    <w:p w14:paraId="78BE047A" w14:textId="7C1DBD78" w:rsidR="00174EA3" w:rsidRPr="009522A6" w:rsidRDefault="00A95EAD" w:rsidP="0020163B">
      <w:pPr>
        <w:pStyle w:val="Caption"/>
        <w:rPr>
          <w:rFonts w:cstheme="minorHAnsi"/>
          <w:color w:val="00B0F0"/>
          <w:highlight w:val="yellow"/>
        </w:rPr>
      </w:pPr>
      <w:bookmarkStart w:id="984" w:name="_Toc176359647"/>
      <w:bookmarkStart w:id="985" w:name="_Toc19166355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9</w:t>
      </w:r>
      <w:r w:rsidR="0076286A">
        <w:rPr>
          <w:rFonts w:cstheme="minorHAnsi"/>
        </w:rPr>
        <w:fldChar w:fldCharType="end"/>
      </w:r>
      <w:r w:rsidR="0020163B" w:rsidRPr="009522A6">
        <w:rPr>
          <w:rFonts w:cstheme="minorHAnsi"/>
        </w:rPr>
        <w:t>:</w:t>
      </w:r>
      <w:r w:rsidRPr="009522A6">
        <w:rPr>
          <w:rFonts w:cstheme="minorHAnsi"/>
        </w:rPr>
        <w:t xml:space="preserve"> Port80 Functional Diagram</w:t>
      </w:r>
      <w:bookmarkEnd w:id="984"/>
      <w:bookmarkEnd w:id="985"/>
    </w:p>
    <w:p w14:paraId="31B131BF" w14:textId="4F1A18E3" w:rsidR="003468E8" w:rsidRPr="009522A6" w:rsidRDefault="00174EA3">
      <w:pPr>
        <w:rPr>
          <w:rFonts w:cstheme="minorHAnsi"/>
          <w:color w:val="000000"/>
        </w:rPr>
      </w:pPr>
      <w:r w:rsidRPr="009522A6">
        <w:rPr>
          <w:rFonts w:cstheme="minorHAnsi"/>
          <w:color w:val="000000"/>
        </w:rPr>
        <w:t>A 2x8 16-pin header 2.54mm pitch provided on the RVP design to bring the Port80 LED signals to front panel for validation purpose.</w:t>
      </w:r>
    </w:p>
    <w:p w14:paraId="5FC99E1E" w14:textId="4CAEF9DD" w:rsidR="00174EA3" w:rsidRPr="009522A6" w:rsidRDefault="00D3209F" w:rsidP="00D3209F">
      <w:pPr>
        <w:rPr>
          <w:rFonts w:cstheme="minorHAnsi"/>
        </w:rPr>
      </w:pPr>
      <w:r w:rsidRPr="009522A6">
        <w:rPr>
          <w:rFonts w:cstheme="minorHAnsi"/>
        </w:rPr>
        <w:t>Below is the table for SAS Header and Pinout details</w:t>
      </w:r>
      <w:r w:rsidR="00263A02" w:rsidRPr="009522A6">
        <w:rPr>
          <w:rFonts w:cstheme="minorHAnsi"/>
        </w:rPr>
        <w:t>.</w:t>
      </w:r>
    </w:p>
    <w:p w14:paraId="004F15E5" w14:textId="7AA9565A" w:rsidR="00A95EAD" w:rsidRPr="009522A6" w:rsidRDefault="00A95EAD" w:rsidP="00A95EAD">
      <w:pPr>
        <w:pStyle w:val="Caption"/>
        <w:rPr>
          <w:rFonts w:cstheme="minorHAnsi"/>
        </w:rPr>
      </w:pPr>
      <w:bookmarkStart w:id="986" w:name="_Toc176365905"/>
      <w:bookmarkStart w:id="987" w:name="_Toc191663698"/>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125</w:t>
      </w:r>
      <w:r w:rsidR="00924662" w:rsidRPr="009522A6">
        <w:rPr>
          <w:rFonts w:cstheme="minorHAnsi"/>
        </w:rPr>
        <w:fldChar w:fldCharType="end"/>
      </w:r>
      <w:r w:rsidR="0020163B" w:rsidRPr="009522A6">
        <w:rPr>
          <w:rFonts w:cstheme="minorHAnsi"/>
        </w:rPr>
        <w:t>:</w:t>
      </w:r>
      <w:r w:rsidRPr="009522A6">
        <w:rPr>
          <w:rFonts w:cstheme="minorHAnsi"/>
          <w:noProof/>
        </w:rPr>
        <w:t xml:space="preserve"> SAS Header</w:t>
      </w:r>
      <w:bookmarkEnd w:id="986"/>
      <w:bookmarkEnd w:id="987"/>
    </w:p>
    <w:tbl>
      <w:tblPr>
        <w:tblStyle w:val="TableGrid"/>
        <w:tblW w:w="5000" w:type="pct"/>
        <w:jc w:val="center"/>
        <w:tblLook w:val="04A0" w:firstRow="1" w:lastRow="0" w:firstColumn="1" w:lastColumn="0" w:noHBand="0" w:noVBand="1"/>
      </w:tblPr>
      <w:tblGrid>
        <w:gridCol w:w="535"/>
        <w:gridCol w:w="3690"/>
        <w:gridCol w:w="3059"/>
        <w:gridCol w:w="2336"/>
      </w:tblGrid>
      <w:tr w:rsidR="002F7ECA" w:rsidRPr="009522A6" w14:paraId="2AF70035" w14:textId="77777777" w:rsidTr="002F7ECA">
        <w:trPr>
          <w:trHeight w:hRule="exact" w:val="397"/>
          <w:jc w:val="center"/>
        </w:trPr>
        <w:tc>
          <w:tcPr>
            <w:tcW w:w="278" w:type="pct"/>
            <w:shd w:val="clear" w:color="auto" w:fill="0070C0"/>
          </w:tcPr>
          <w:p w14:paraId="30CC123D" w14:textId="49B64736" w:rsidR="002F7ECA" w:rsidRPr="009522A6" w:rsidRDefault="002F7ECA" w:rsidP="002F7ECA">
            <w:pPr>
              <w:tabs>
                <w:tab w:val="left" w:pos="0"/>
              </w:tabs>
              <w:spacing w:before="20" w:after="20"/>
              <w:rPr>
                <w:rFonts w:cstheme="minorHAnsi"/>
                <w:b/>
                <w:color w:val="FFFFFF" w:themeColor="background1"/>
                <w:szCs w:val="22"/>
              </w:rPr>
            </w:pPr>
            <w:r w:rsidRPr="009522A6">
              <w:rPr>
                <w:rFonts w:cstheme="minorHAnsi"/>
                <w:b/>
                <w:color w:val="FFFFFF" w:themeColor="background1"/>
                <w:szCs w:val="22"/>
              </w:rPr>
              <w:t>Sl#</w:t>
            </w:r>
          </w:p>
        </w:tc>
        <w:tc>
          <w:tcPr>
            <w:tcW w:w="1918" w:type="pct"/>
            <w:shd w:val="clear" w:color="auto" w:fill="0070C0"/>
            <w:vAlign w:val="center"/>
          </w:tcPr>
          <w:p w14:paraId="54C3BFC9" w14:textId="63FE6095" w:rsidR="002F7ECA" w:rsidRPr="009522A6" w:rsidRDefault="002F7ECA" w:rsidP="002F7ECA">
            <w:pPr>
              <w:tabs>
                <w:tab w:val="left" w:pos="0"/>
              </w:tabs>
              <w:spacing w:before="20" w:after="20"/>
              <w:rPr>
                <w:rFonts w:cstheme="minorHAnsi"/>
                <w:b/>
                <w:color w:val="FFFFFF" w:themeColor="background1"/>
                <w:sz w:val="22"/>
                <w:szCs w:val="22"/>
              </w:rPr>
            </w:pPr>
            <w:r w:rsidRPr="009522A6">
              <w:rPr>
                <w:rFonts w:cstheme="minorHAnsi"/>
                <w:b/>
                <w:color w:val="FFFFFF" w:themeColor="background1"/>
                <w:sz w:val="22"/>
                <w:szCs w:val="22"/>
              </w:rPr>
              <w:t>MFG</w:t>
            </w:r>
          </w:p>
        </w:tc>
        <w:tc>
          <w:tcPr>
            <w:tcW w:w="1590" w:type="pct"/>
            <w:shd w:val="clear" w:color="auto" w:fill="0070C0"/>
            <w:vAlign w:val="center"/>
          </w:tcPr>
          <w:p w14:paraId="74A16885" w14:textId="77777777" w:rsidR="002F7ECA" w:rsidRPr="009522A6" w:rsidRDefault="002F7ECA" w:rsidP="002F7ECA">
            <w:pPr>
              <w:tabs>
                <w:tab w:val="left" w:pos="0"/>
              </w:tabs>
              <w:spacing w:before="20" w:after="20"/>
              <w:jc w:val="center"/>
              <w:rPr>
                <w:rFonts w:cstheme="minorHAnsi"/>
                <w:b/>
                <w:color w:val="FFFFFF" w:themeColor="background1"/>
                <w:sz w:val="22"/>
                <w:szCs w:val="22"/>
              </w:rPr>
            </w:pPr>
            <w:r w:rsidRPr="009522A6">
              <w:rPr>
                <w:rFonts w:cstheme="minorHAnsi"/>
                <w:b/>
                <w:color w:val="FFFFFF" w:themeColor="background1"/>
                <w:sz w:val="22"/>
                <w:szCs w:val="22"/>
              </w:rPr>
              <w:t>Mfg. Part Number</w:t>
            </w:r>
          </w:p>
        </w:tc>
        <w:tc>
          <w:tcPr>
            <w:tcW w:w="1214" w:type="pct"/>
            <w:shd w:val="clear" w:color="auto" w:fill="0070C0"/>
            <w:vAlign w:val="center"/>
          </w:tcPr>
          <w:p w14:paraId="6F33A2BC" w14:textId="77777777" w:rsidR="002F7ECA" w:rsidRPr="009522A6" w:rsidRDefault="002F7ECA" w:rsidP="002F7ECA">
            <w:pPr>
              <w:tabs>
                <w:tab w:val="left" w:pos="0"/>
              </w:tabs>
              <w:spacing w:before="20" w:after="20"/>
              <w:jc w:val="center"/>
              <w:rPr>
                <w:rFonts w:cstheme="minorHAnsi"/>
                <w:b/>
                <w:color w:val="FFFFFF" w:themeColor="background1"/>
                <w:sz w:val="22"/>
                <w:szCs w:val="22"/>
              </w:rPr>
            </w:pPr>
            <w:r w:rsidRPr="009522A6">
              <w:rPr>
                <w:rFonts w:cstheme="minorHAnsi"/>
                <w:b/>
                <w:color w:val="FFFFFF" w:themeColor="background1"/>
                <w:sz w:val="22"/>
                <w:szCs w:val="22"/>
              </w:rPr>
              <w:t>IPN Number</w:t>
            </w:r>
          </w:p>
        </w:tc>
      </w:tr>
      <w:tr w:rsidR="002F7ECA" w:rsidRPr="009522A6" w14:paraId="7E23C267" w14:textId="77777777" w:rsidTr="002F7ECA">
        <w:trPr>
          <w:trHeight w:hRule="exact" w:val="469"/>
          <w:jc w:val="center"/>
        </w:trPr>
        <w:tc>
          <w:tcPr>
            <w:tcW w:w="278" w:type="pct"/>
          </w:tcPr>
          <w:p w14:paraId="055A7234" w14:textId="034D7452" w:rsidR="002F7ECA" w:rsidRPr="009522A6" w:rsidRDefault="002F7ECA" w:rsidP="002F7ECA">
            <w:pPr>
              <w:tabs>
                <w:tab w:val="left" w:pos="0"/>
              </w:tabs>
              <w:spacing w:before="20" w:after="20"/>
              <w:rPr>
                <w:rFonts w:cstheme="minorHAnsi"/>
              </w:rPr>
            </w:pPr>
            <w:r w:rsidRPr="009522A6">
              <w:rPr>
                <w:rFonts w:cstheme="minorHAnsi"/>
              </w:rPr>
              <w:t>1</w:t>
            </w:r>
          </w:p>
        </w:tc>
        <w:tc>
          <w:tcPr>
            <w:tcW w:w="1918" w:type="pct"/>
            <w:vAlign w:val="center"/>
          </w:tcPr>
          <w:p w14:paraId="60CFB91C" w14:textId="14791D01" w:rsidR="002F7ECA" w:rsidRPr="009522A6" w:rsidRDefault="002F7ECA" w:rsidP="002F7ECA">
            <w:pPr>
              <w:tabs>
                <w:tab w:val="left" w:pos="0"/>
              </w:tabs>
              <w:spacing w:before="20" w:after="20"/>
              <w:rPr>
                <w:rFonts w:cstheme="minorHAnsi"/>
              </w:rPr>
            </w:pPr>
            <w:r w:rsidRPr="009522A6">
              <w:rPr>
                <w:rFonts w:cstheme="minorHAnsi"/>
              </w:rPr>
              <w:t>WIESON TECHNOLOGIES CO., LTD</w:t>
            </w:r>
          </w:p>
        </w:tc>
        <w:tc>
          <w:tcPr>
            <w:tcW w:w="1590" w:type="pct"/>
            <w:vAlign w:val="center"/>
          </w:tcPr>
          <w:p w14:paraId="1BFD486E" w14:textId="77777777" w:rsidR="002F7ECA" w:rsidRPr="009522A6" w:rsidRDefault="002F7ECA" w:rsidP="002F7ECA">
            <w:pPr>
              <w:tabs>
                <w:tab w:val="left" w:pos="0"/>
              </w:tabs>
              <w:spacing w:before="20" w:after="20"/>
              <w:jc w:val="center"/>
              <w:rPr>
                <w:rFonts w:cstheme="minorHAnsi"/>
              </w:rPr>
            </w:pPr>
            <w:r w:rsidRPr="009522A6">
              <w:rPr>
                <w:rFonts w:cstheme="minorHAnsi"/>
              </w:rPr>
              <w:t>AC2100-0009-005-HH</w:t>
            </w:r>
          </w:p>
        </w:tc>
        <w:tc>
          <w:tcPr>
            <w:tcW w:w="1214" w:type="pct"/>
            <w:vAlign w:val="center"/>
          </w:tcPr>
          <w:p w14:paraId="5ED074F5" w14:textId="77777777" w:rsidR="002F7ECA" w:rsidRPr="009522A6" w:rsidRDefault="002F7ECA" w:rsidP="002F7ECA">
            <w:pPr>
              <w:tabs>
                <w:tab w:val="left" w:pos="0"/>
              </w:tabs>
              <w:spacing w:before="20" w:after="20"/>
              <w:jc w:val="center"/>
              <w:rPr>
                <w:rFonts w:cstheme="minorHAnsi"/>
              </w:rPr>
            </w:pPr>
            <w:r w:rsidRPr="009522A6">
              <w:rPr>
                <w:rFonts w:cstheme="minorHAnsi"/>
              </w:rPr>
              <w:t>K92628-001</w:t>
            </w:r>
          </w:p>
        </w:tc>
      </w:tr>
    </w:tbl>
    <w:p w14:paraId="288CB874" w14:textId="5F88FF27" w:rsidR="00A95EAD" w:rsidRPr="009522A6" w:rsidRDefault="00A95EAD" w:rsidP="00E14560">
      <w:pPr>
        <w:pStyle w:val="Caption"/>
        <w:spacing w:before="240"/>
        <w:rPr>
          <w:rFonts w:cstheme="minorHAnsi"/>
        </w:rPr>
      </w:pPr>
      <w:bookmarkStart w:id="988" w:name="_Toc176365906"/>
      <w:bookmarkStart w:id="989" w:name="_Toc191663699"/>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126</w:t>
      </w:r>
      <w:r w:rsidR="00924662" w:rsidRPr="009522A6">
        <w:rPr>
          <w:rFonts w:cstheme="minorHAnsi"/>
        </w:rPr>
        <w:fldChar w:fldCharType="end"/>
      </w:r>
      <w:r w:rsidR="0020163B" w:rsidRPr="009522A6">
        <w:rPr>
          <w:rFonts w:cstheme="minorHAnsi"/>
        </w:rPr>
        <w:t>:</w:t>
      </w:r>
      <w:r w:rsidRPr="009522A6">
        <w:rPr>
          <w:rFonts w:cstheme="minorHAnsi"/>
        </w:rPr>
        <w:t xml:space="preserve"> SAS Pinout</w:t>
      </w:r>
      <w:bookmarkEnd w:id="988"/>
      <w:bookmarkEnd w:id="989"/>
    </w:p>
    <w:tbl>
      <w:tblPr>
        <w:tblStyle w:val="TableGrid"/>
        <w:tblW w:w="5006" w:type="pct"/>
        <w:jc w:val="center"/>
        <w:tblLook w:val="04A0" w:firstRow="1" w:lastRow="0" w:firstColumn="1" w:lastColumn="0" w:noHBand="0" w:noVBand="1"/>
      </w:tblPr>
      <w:tblGrid>
        <w:gridCol w:w="3167"/>
        <w:gridCol w:w="1564"/>
        <w:gridCol w:w="1811"/>
        <w:gridCol w:w="3090"/>
      </w:tblGrid>
      <w:tr w:rsidR="00174EA3" w:rsidRPr="009522A6" w14:paraId="20C3E4AB" w14:textId="77777777" w:rsidTr="002F7ECA">
        <w:trPr>
          <w:trHeight w:hRule="exact" w:val="359"/>
          <w:jc w:val="center"/>
        </w:trPr>
        <w:tc>
          <w:tcPr>
            <w:tcW w:w="1644" w:type="pct"/>
            <w:shd w:val="clear" w:color="auto" w:fill="0070C0"/>
            <w:noWrap/>
            <w:vAlign w:val="center"/>
            <w:hideMark/>
          </w:tcPr>
          <w:p w14:paraId="5951E0C0" w14:textId="77777777" w:rsidR="00174EA3" w:rsidRPr="009522A6" w:rsidRDefault="00174EA3" w:rsidP="002F7ECA">
            <w:pPr>
              <w:keepNext/>
              <w:tabs>
                <w:tab w:val="left" w:pos="0"/>
              </w:tabs>
              <w:spacing w:before="40" w:after="40"/>
              <w:ind w:right="-187"/>
              <w:rPr>
                <w:rFonts w:cstheme="minorHAnsi"/>
                <w:b/>
                <w:color w:val="FFFFFF" w:themeColor="background1"/>
                <w:sz w:val="22"/>
                <w:szCs w:val="22"/>
              </w:rPr>
            </w:pPr>
            <w:r w:rsidRPr="009522A6">
              <w:rPr>
                <w:rFonts w:cstheme="minorHAnsi"/>
                <w:b/>
                <w:color w:val="FFFFFF" w:themeColor="background1"/>
                <w:sz w:val="22"/>
                <w:szCs w:val="22"/>
              </w:rPr>
              <w:t>Signal Name</w:t>
            </w:r>
          </w:p>
        </w:tc>
        <w:tc>
          <w:tcPr>
            <w:tcW w:w="812" w:type="pct"/>
            <w:shd w:val="clear" w:color="auto" w:fill="0070C0"/>
            <w:vAlign w:val="center"/>
          </w:tcPr>
          <w:p w14:paraId="35281864" w14:textId="77777777" w:rsidR="00174EA3" w:rsidRPr="009522A6" w:rsidRDefault="00174EA3" w:rsidP="002F7ECA">
            <w:pPr>
              <w:keepNext/>
              <w:tabs>
                <w:tab w:val="left" w:pos="0"/>
              </w:tabs>
              <w:spacing w:before="40" w:after="40"/>
              <w:ind w:right="-187"/>
              <w:rPr>
                <w:rFonts w:cstheme="minorHAnsi"/>
                <w:b/>
                <w:color w:val="FFFFFF" w:themeColor="background1"/>
                <w:sz w:val="22"/>
                <w:szCs w:val="22"/>
              </w:rPr>
            </w:pPr>
            <w:r w:rsidRPr="009522A6">
              <w:rPr>
                <w:rFonts w:cstheme="minorHAnsi"/>
                <w:b/>
                <w:color w:val="FFFFFF" w:themeColor="background1"/>
                <w:sz w:val="22"/>
                <w:szCs w:val="22"/>
              </w:rPr>
              <w:t>Pin #</w:t>
            </w:r>
          </w:p>
        </w:tc>
        <w:tc>
          <w:tcPr>
            <w:tcW w:w="940" w:type="pct"/>
            <w:shd w:val="clear" w:color="auto" w:fill="0070C0"/>
            <w:noWrap/>
            <w:vAlign w:val="center"/>
            <w:hideMark/>
          </w:tcPr>
          <w:p w14:paraId="5E3C8AB8" w14:textId="77777777" w:rsidR="00174EA3" w:rsidRPr="009522A6" w:rsidRDefault="00174EA3" w:rsidP="002F7ECA">
            <w:pPr>
              <w:keepNext/>
              <w:tabs>
                <w:tab w:val="left" w:pos="0"/>
              </w:tabs>
              <w:spacing w:before="40" w:after="40"/>
              <w:ind w:right="-187"/>
              <w:rPr>
                <w:rFonts w:cstheme="minorHAnsi"/>
                <w:b/>
                <w:color w:val="FFFFFF" w:themeColor="background1"/>
                <w:sz w:val="22"/>
                <w:szCs w:val="22"/>
              </w:rPr>
            </w:pPr>
            <w:r w:rsidRPr="009522A6">
              <w:rPr>
                <w:rFonts w:cstheme="minorHAnsi"/>
                <w:b/>
                <w:color w:val="FFFFFF" w:themeColor="background1"/>
                <w:sz w:val="22"/>
                <w:szCs w:val="22"/>
              </w:rPr>
              <w:t>Pin #</w:t>
            </w:r>
          </w:p>
        </w:tc>
        <w:tc>
          <w:tcPr>
            <w:tcW w:w="1604" w:type="pct"/>
            <w:shd w:val="clear" w:color="auto" w:fill="0070C0"/>
            <w:noWrap/>
            <w:vAlign w:val="center"/>
            <w:hideMark/>
          </w:tcPr>
          <w:p w14:paraId="53A29F3E" w14:textId="77777777" w:rsidR="00174EA3" w:rsidRPr="009522A6" w:rsidRDefault="00174EA3" w:rsidP="002F7ECA">
            <w:pPr>
              <w:keepNext/>
              <w:tabs>
                <w:tab w:val="left" w:pos="0"/>
              </w:tabs>
              <w:spacing w:before="40" w:after="40"/>
              <w:ind w:right="-187"/>
              <w:rPr>
                <w:rFonts w:cstheme="minorHAnsi"/>
                <w:b/>
                <w:color w:val="FFFFFF" w:themeColor="background1"/>
                <w:sz w:val="22"/>
                <w:szCs w:val="22"/>
              </w:rPr>
            </w:pPr>
            <w:r w:rsidRPr="009522A6">
              <w:rPr>
                <w:rFonts w:cstheme="minorHAnsi"/>
                <w:b/>
                <w:color w:val="FFFFFF" w:themeColor="background1"/>
                <w:sz w:val="22"/>
                <w:szCs w:val="22"/>
              </w:rPr>
              <w:t>Signal Name</w:t>
            </w:r>
          </w:p>
        </w:tc>
      </w:tr>
      <w:tr w:rsidR="00174EA3" w:rsidRPr="009522A6" w14:paraId="40760979" w14:textId="77777777" w:rsidTr="002F7ECA">
        <w:trPr>
          <w:trHeight w:hRule="exact" w:val="359"/>
          <w:jc w:val="center"/>
        </w:trPr>
        <w:tc>
          <w:tcPr>
            <w:tcW w:w="1644" w:type="pct"/>
            <w:noWrap/>
            <w:vAlign w:val="center"/>
            <w:hideMark/>
          </w:tcPr>
          <w:p w14:paraId="1628311E" w14:textId="13B23521" w:rsidR="00174EA3" w:rsidRPr="009522A6" w:rsidRDefault="00B87D66" w:rsidP="002F7ECA">
            <w:pPr>
              <w:keepNext/>
              <w:tabs>
                <w:tab w:val="left" w:pos="0"/>
              </w:tabs>
              <w:spacing w:before="40" w:after="40"/>
              <w:ind w:right="-187"/>
              <w:rPr>
                <w:rFonts w:cstheme="minorHAnsi"/>
                <w:b/>
                <w:bCs/>
                <w:sz w:val="22"/>
                <w:szCs w:val="28"/>
              </w:rPr>
            </w:pPr>
            <w:r w:rsidRPr="009522A6">
              <w:rPr>
                <w:rFonts w:cstheme="minorHAnsi"/>
                <w:b/>
                <w:bCs/>
                <w:sz w:val="22"/>
                <w:szCs w:val="28"/>
              </w:rPr>
              <w:t>+V3P3A_R_VAL</w:t>
            </w:r>
          </w:p>
        </w:tc>
        <w:tc>
          <w:tcPr>
            <w:tcW w:w="812" w:type="pct"/>
            <w:vAlign w:val="center"/>
          </w:tcPr>
          <w:p w14:paraId="1EF0F9D5"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w:t>
            </w:r>
          </w:p>
        </w:tc>
        <w:tc>
          <w:tcPr>
            <w:tcW w:w="940" w:type="pct"/>
            <w:noWrap/>
            <w:vAlign w:val="center"/>
            <w:hideMark/>
          </w:tcPr>
          <w:p w14:paraId="1DAD211F"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2</w:t>
            </w:r>
          </w:p>
        </w:tc>
        <w:tc>
          <w:tcPr>
            <w:tcW w:w="1604" w:type="pct"/>
            <w:noWrap/>
            <w:vAlign w:val="center"/>
            <w:hideMark/>
          </w:tcPr>
          <w:p w14:paraId="15DC5358"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LED_SEG8</w:t>
            </w:r>
          </w:p>
        </w:tc>
      </w:tr>
      <w:tr w:rsidR="00174EA3" w:rsidRPr="009522A6" w14:paraId="1899F2C3" w14:textId="77777777" w:rsidTr="002F7ECA">
        <w:trPr>
          <w:trHeight w:hRule="exact" w:val="359"/>
          <w:jc w:val="center"/>
        </w:trPr>
        <w:tc>
          <w:tcPr>
            <w:tcW w:w="1644" w:type="pct"/>
            <w:noWrap/>
            <w:vAlign w:val="center"/>
            <w:hideMark/>
          </w:tcPr>
          <w:p w14:paraId="0B562AC5"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GND</w:t>
            </w:r>
          </w:p>
        </w:tc>
        <w:tc>
          <w:tcPr>
            <w:tcW w:w="812" w:type="pct"/>
            <w:vAlign w:val="center"/>
          </w:tcPr>
          <w:p w14:paraId="03B389CF"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3</w:t>
            </w:r>
          </w:p>
        </w:tc>
        <w:tc>
          <w:tcPr>
            <w:tcW w:w="940" w:type="pct"/>
            <w:noWrap/>
            <w:vAlign w:val="center"/>
            <w:hideMark/>
          </w:tcPr>
          <w:p w14:paraId="19BA6D32"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4</w:t>
            </w:r>
          </w:p>
        </w:tc>
        <w:tc>
          <w:tcPr>
            <w:tcW w:w="1604" w:type="pct"/>
            <w:noWrap/>
            <w:vAlign w:val="center"/>
            <w:hideMark/>
          </w:tcPr>
          <w:p w14:paraId="1FFBC3F9"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LED_SEG7</w:t>
            </w:r>
          </w:p>
        </w:tc>
      </w:tr>
      <w:tr w:rsidR="00174EA3" w:rsidRPr="009522A6" w14:paraId="0D0C4485" w14:textId="77777777" w:rsidTr="002F7ECA">
        <w:trPr>
          <w:trHeight w:hRule="exact" w:val="359"/>
          <w:jc w:val="center"/>
        </w:trPr>
        <w:tc>
          <w:tcPr>
            <w:tcW w:w="1644" w:type="pct"/>
            <w:noWrap/>
            <w:vAlign w:val="center"/>
            <w:hideMark/>
          </w:tcPr>
          <w:p w14:paraId="6502EB5E"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NO PIN</w:t>
            </w:r>
          </w:p>
        </w:tc>
        <w:tc>
          <w:tcPr>
            <w:tcW w:w="812" w:type="pct"/>
            <w:vAlign w:val="center"/>
          </w:tcPr>
          <w:p w14:paraId="3C0C6EC2"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5</w:t>
            </w:r>
          </w:p>
        </w:tc>
        <w:tc>
          <w:tcPr>
            <w:tcW w:w="940" w:type="pct"/>
            <w:noWrap/>
            <w:vAlign w:val="center"/>
            <w:hideMark/>
          </w:tcPr>
          <w:p w14:paraId="4401DABF"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6</w:t>
            </w:r>
          </w:p>
        </w:tc>
        <w:tc>
          <w:tcPr>
            <w:tcW w:w="1604" w:type="pct"/>
            <w:noWrap/>
            <w:vAlign w:val="center"/>
            <w:hideMark/>
          </w:tcPr>
          <w:p w14:paraId="1631BC2A"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LED_SEG6</w:t>
            </w:r>
          </w:p>
        </w:tc>
      </w:tr>
      <w:tr w:rsidR="00174EA3" w:rsidRPr="009522A6" w14:paraId="073F83D2" w14:textId="77777777" w:rsidTr="002F7ECA">
        <w:trPr>
          <w:trHeight w:hRule="exact" w:val="359"/>
          <w:jc w:val="center"/>
        </w:trPr>
        <w:tc>
          <w:tcPr>
            <w:tcW w:w="1644" w:type="pct"/>
            <w:noWrap/>
            <w:vAlign w:val="center"/>
            <w:hideMark/>
          </w:tcPr>
          <w:p w14:paraId="2AAD4AB4"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NC</w:t>
            </w:r>
          </w:p>
        </w:tc>
        <w:tc>
          <w:tcPr>
            <w:tcW w:w="812" w:type="pct"/>
            <w:vAlign w:val="center"/>
          </w:tcPr>
          <w:p w14:paraId="5517B18F"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7</w:t>
            </w:r>
          </w:p>
        </w:tc>
        <w:tc>
          <w:tcPr>
            <w:tcW w:w="940" w:type="pct"/>
            <w:noWrap/>
            <w:vAlign w:val="center"/>
            <w:hideMark/>
          </w:tcPr>
          <w:p w14:paraId="09039072"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8</w:t>
            </w:r>
          </w:p>
        </w:tc>
        <w:tc>
          <w:tcPr>
            <w:tcW w:w="1604" w:type="pct"/>
            <w:noWrap/>
            <w:vAlign w:val="center"/>
            <w:hideMark/>
          </w:tcPr>
          <w:p w14:paraId="68C9228E"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LED_SEG5</w:t>
            </w:r>
          </w:p>
        </w:tc>
      </w:tr>
      <w:tr w:rsidR="00174EA3" w:rsidRPr="009522A6" w14:paraId="6F988A6F" w14:textId="77777777" w:rsidTr="002F7ECA">
        <w:trPr>
          <w:trHeight w:hRule="exact" w:val="359"/>
          <w:jc w:val="center"/>
        </w:trPr>
        <w:tc>
          <w:tcPr>
            <w:tcW w:w="1644" w:type="pct"/>
            <w:noWrap/>
            <w:vAlign w:val="center"/>
            <w:hideMark/>
          </w:tcPr>
          <w:p w14:paraId="2AB0C7C9"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NC</w:t>
            </w:r>
          </w:p>
        </w:tc>
        <w:tc>
          <w:tcPr>
            <w:tcW w:w="812" w:type="pct"/>
            <w:vAlign w:val="center"/>
          </w:tcPr>
          <w:p w14:paraId="5AED4235"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9</w:t>
            </w:r>
          </w:p>
        </w:tc>
        <w:tc>
          <w:tcPr>
            <w:tcW w:w="940" w:type="pct"/>
            <w:noWrap/>
            <w:vAlign w:val="center"/>
            <w:hideMark/>
          </w:tcPr>
          <w:p w14:paraId="5B11E370"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10</w:t>
            </w:r>
          </w:p>
        </w:tc>
        <w:tc>
          <w:tcPr>
            <w:tcW w:w="1604" w:type="pct"/>
            <w:noWrap/>
            <w:vAlign w:val="center"/>
            <w:hideMark/>
          </w:tcPr>
          <w:p w14:paraId="584F2703"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LED_SEG4</w:t>
            </w:r>
          </w:p>
        </w:tc>
      </w:tr>
      <w:tr w:rsidR="00174EA3" w:rsidRPr="009522A6" w14:paraId="7550A26E" w14:textId="77777777" w:rsidTr="002F7ECA">
        <w:trPr>
          <w:trHeight w:hRule="exact" w:val="359"/>
          <w:jc w:val="center"/>
        </w:trPr>
        <w:tc>
          <w:tcPr>
            <w:tcW w:w="1644" w:type="pct"/>
            <w:noWrap/>
            <w:vAlign w:val="center"/>
            <w:hideMark/>
          </w:tcPr>
          <w:p w14:paraId="4A03B730"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NC</w:t>
            </w:r>
          </w:p>
        </w:tc>
        <w:tc>
          <w:tcPr>
            <w:tcW w:w="812" w:type="pct"/>
            <w:vAlign w:val="center"/>
          </w:tcPr>
          <w:p w14:paraId="0B9797D0"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11</w:t>
            </w:r>
          </w:p>
        </w:tc>
        <w:tc>
          <w:tcPr>
            <w:tcW w:w="940" w:type="pct"/>
            <w:noWrap/>
            <w:vAlign w:val="center"/>
            <w:hideMark/>
          </w:tcPr>
          <w:p w14:paraId="51A7C534"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12</w:t>
            </w:r>
          </w:p>
        </w:tc>
        <w:tc>
          <w:tcPr>
            <w:tcW w:w="1604" w:type="pct"/>
            <w:noWrap/>
            <w:vAlign w:val="center"/>
            <w:hideMark/>
          </w:tcPr>
          <w:p w14:paraId="2C453009"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LED_SEG3</w:t>
            </w:r>
          </w:p>
        </w:tc>
      </w:tr>
      <w:tr w:rsidR="00174EA3" w:rsidRPr="009522A6" w14:paraId="21877BF9" w14:textId="77777777" w:rsidTr="002F7ECA">
        <w:trPr>
          <w:trHeight w:hRule="exact" w:val="359"/>
          <w:jc w:val="center"/>
        </w:trPr>
        <w:tc>
          <w:tcPr>
            <w:tcW w:w="1644" w:type="pct"/>
            <w:noWrap/>
            <w:vAlign w:val="center"/>
            <w:hideMark/>
          </w:tcPr>
          <w:p w14:paraId="31745C02"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RSVD_LED_SEG9</w:t>
            </w:r>
          </w:p>
        </w:tc>
        <w:tc>
          <w:tcPr>
            <w:tcW w:w="812" w:type="pct"/>
            <w:vAlign w:val="center"/>
          </w:tcPr>
          <w:p w14:paraId="57FA90EB"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13</w:t>
            </w:r>
          </w:p>
        </w:tc>
        <w:tc>
          <w:tcPr>
            <w:tcW w:w="940" w:type="pct"/>
            <w:noWrap/>
            <w:vAlign w:val="center"/>
            <w:hideMark/>
          </w:tcPr>
          <w:p w14:paraId="42965931"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14</w:t>
            </w:r>
          </w:p>
        </w:tc>
        <w:tc>
          <w:tcPr>
            <w:tcW w:w="1604" w:type="pct"/>
            <w:noWrap/>
            <w:vAlign w:val="center"/>
            <w:hideMark/>
          </w:tcPr>
          <w:p w14:paraId="1CE89421"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LED_SEG2</w:t>
            </w:r>
          </w:p>
        </w:tc>
      </w:tr>
      <w:tr w:rsidR="00174EA3" w:rsidRPr="009522A6" w14:paraId="19B88A37" w14:textId="77777777" w:rsidTr="002F7ECA">
        <w:trPr>
          <w:trHeight w:hRule="exact" w:val="359"/>
          <w:jc w:val="center"/>
        </w:trPr>
        <w:tc>
          <w:tcPr>
            <w:tcW w:w="1644" w:type="pct"/>
            <w:noWrap/>
            <w:vAlign w:val="center"/>
            <w:hideMark/>
          </w:tcPr>
          <w:p w14:paraId="65ABCBF5" w14:textId="77777777" w:rsidR="00174EA3" w:rsidRPr="009522A6" w:rsidRDefault="00174EA3" w:rsidP="002F7ECA">
            <w:pPr>
              <w:keepNext/>
              <w:tabs>
                <w:tab w:val="left" w:pos="0"/>
              </w:tabs>
              <w:spacing w:before="40" w:after="40"/>
              <w:ind w:right="-187"/>
              <w:rPr>
                <w:rFonts w:cstheme="minorHAnsi"/>
                <w:b/>
                <w:bCs/>
                <w:sz w:val="22"/>
                <w:szCs w:val="28"/>
              </w:rPr>
            </w:pPr>
            <w:r w:rsidRPr="009522A6">
              <w:rPr>
                <w:rFonts w:cstheme="minorHAnsi"/>
                <w:b/>
                <w:bCs/>
                <w:sz w:val="22"/>
                <w:szCs w:val="28"/>
              </w:rPr>
              <w:t>LED_SEG0</w:t>
            </w:r>
          </w:p>
        </w:tc>
        <w:tc>
          <w:tcPr>
            <w:tcW w:w="812" w:type="pct"/>
            <w:vAlign w:val="center"/>
          </w:tcPr>
          <w:p w14:paraId="0ABC614E"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15</w:t>
            </w:r>
          </w:p>
        </w:tc>
        <w:tc>
          <w:tcPr>
            <w:tcW w:w="940" w:type="pct"/>
            <w:noWrap/>
            <w:vAlign w:val="center"/>
            <w:hideMark/>
          </w:tcPr>
          <w:p w14:paraId="77EDA501"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16</w:t>
            </w:r>
          </w:p>
        </w:tc>
        <w:tc>
          <w:tcPr>
            <w:tcW w:w="1604" w:type="pct"/>
            <w:noWrap/>
            <w:vAlign w:val="center"/>
            <w:hideMark/>
          </w:tcPr>
          <w:p w14:paraId="72E015FD" w14:textId="77777777" w:rsidR="00174EA3" w:rsidRPr="009522A6" w:rsidRDefault="00174EA3" w:rsidP="002F7ECA">
            <w:pPr>
              <w:keepNext/>
              <w:tabs>
                <w:tab w:val="left" w:pos="0"/>
              </w:tabs>
              <w:spacing w:before="40" w:after="40"/>
              <w:ind w:right="-187"/>
              <w:rPr>
                <w:rFonts w:cstheme="minorHAnsi"/>
                <w:sz w:val="22"/>
                <w:szCs w:val="28"/>
              </w:rPr>
            </w:pPr>
            <w:r w:rsidRPr="009522A6">
              <w:rPr>
                <w:rFonts w:cstheme="minorHAnsi"/>
                <w:sz w:val="22"/>
                <w:szCs w:val="28"/>
              </w:rPr>
              <w:t>LED_SEG1</w:t>
            </w:r>
          </w:p>
        </w:tc>
      </w:tr>
    </w:tbl>
    <w:p w14:paraId="3B27002D" w14:textId="77777777" w:rsidR="002F7ECA" w:rsidRPr="009522A6" w:rsidRDefault="002F7ECA" w:rsidP="002F7ECA">
      <w:pPr>
        <w:pStyle w:val="Mainbody"/>
        <w:rPr>
          <w:rFonts w:cstheme="minorHAnsi"/>
        </w:rPr>
      </w:pPr>
      <w:bookmarkStart w:id="990" w:name="_Serial_Debug_Console"/>
      <w:bookmarkEnd w:id="990"/>
    </w:p>
    <w:p w14:paraId="12B82546" w14:textId="77777777" w:rsidR="002F7ECA" w:rsidRPr="009522A6" w:rsidRDefault="002F7ECA">
      <w:pPr>
        <w:spacing w:before="0" w:after="160" w:line="259" w:lineRule="auto"/>
        <w:jc w:val="left"/>
        <w:rPr>
          <w:rFonts w:cstheme="minorHAnsi"/>
          <w:b/>
          <w:color w:val="0860A8"/>
        </w:rPr>
      </w:pPr>
      <w:r w:rsidRPr="009522A6">
        <w:rPr>
          <w:rFonts w:cstheme="minorHAnsi"/>
        </w:rPr>
        <w:br w:type="page"/>
      </w:r>
    </w:p>
    <w:p w14:paraId="76C718D3" w14:textId="623E7FC2" w:rsidR="00174EA3" w:rsidRPr="009522A6" w:rsidRDefault="00174EA3" w:rsidP="00FB0402">
      <w:pPr>
        <w:pStyle w:val="Heading4"/>
        <w:rPr>
          <w:rFonts w:cstheme="minorHAnsi"/>
        </w:rPr>
      </w:pPr>
      <w:bookmarkStart w:id="991" w:name="_Ref187313797"/>
      <w:r w:rsidRPr="009522A6">
        <w:rPr>
          <w:rFonts w:cstheme="minorHAnsi"/>
        </w:rPr>
        <w:lastRenderedPageBreak/>
        <w:t>Serial Debug Console</w:t>
      </w:r>
      <w:bookmarkEnd w:id="991"/>
    </w:p>
    <w:p w14:paraId="4F1042A0" w14:textId="778EF747" w:rsidR="00174EA3" w:rsidRPr="009522A6" w:rsidRDefault="00174EA3" w:rsidP="00174EA3">
      <w:pPr>
        <w:rPr>
          <w:rFonts w:cstheme="minorHAnsi"/>
          <w:color w:val="000000"/>
        </w:rPr>
      </w:pPr>
      <w:r w:rsidRPr="009522A6">
        <w:rPr>
          <w:rFonts w:cstheme="minorHAnsi"/>
          <w:color w:val="000000"/>
        </w:rPr>
        <w:t xml:space="preserve">The </w:t>
      </w:r>
      <w:r w:rsidR="00FD011F" w:rsidRPr="009522A6">
        <w:rPr>
          <w:rFonts w:cstheme="minorHAnsi"/>
          <w:color w:val="000000"/>
        </w:rPr>
        <w:t>NVL</w:t>
      </w:r>
      <w:r w:rsidRPr="009522A6">
        <w:rPr>
          <w:rFonts w:cstheme="minorHAnsi"/>
          <w:color w:val="000000"/>
        </w:rPr>
        <w:t xml:space="preserve"> RVP supports Serial debug console over a micro</w:t>
      </w:r>
      <w:r w:rsidR="003049E9" w:rsidRPr="009522A6">
        <w:rPr>
          <w:rFonts w:cstheme="minorHAnsi"/>
          <w:color w:val="000000"/>
        </w:rPr>
        <w:t>-AB</w:t>
      </w:r>
      <w:r w:rsidRPr="009522A6">
        <w:rPr>
          <w:rFonts w:cstheme="minorHAnsi"/>
          <w:color w:val="000000"/>
        </w:rPr>
        <w:t xml:space="preserve"> USB </w:t>
      </w:r>
      <w:r w:rsidR="003049E9" w:rsidRPr="009522A6">
        <w:rPr>
          <w:rFonts w:cstheme="minorHAnsi"/>
          <w:color w:val="000000"/>
        </w:rPr>
        <w:t>2.0 receptacle port. The RVP uses CP2105 Dual USB UART / FIFO IC for UART to USB2.0 conversion</w:t>
      </w:r>
      <w:r w:rsidRPr="009522A6">
        <w:rPr>
          <w:rFonts w:cstheme="minorHAnsi"/>
          <w:color w:val="000000"/>
        </w:rPr>
        <w:t xml:space="preserve">. The RVP will have option for EC and </w:t>
      </w:r>
      <w:r w:rsidR="00930E55" w:rsidRPr="009522A6">
        <w:rPr>
          <w:rFonts w:cstheme="minorHAnsi"/>
          <w:color w:val="000000"/>
        </w:rPr>
        <w:t>PCD-H</w:t>
      </w:r>
      <w:r w:rsidRPr="009522A6">
        <w:rPr>
          <w:rFonts w:cstheme="minorHAnsi"/>
          <w:color w:val="000000"/>
        </w:rPr>
        <w:t xml:space="preserve"> connectivity for TX and RX signals while the CTS and RTS signals would be available from the </w:t>
      </w:r>
      <w:r w:rsidR="00930E55" w:rsidRPr="009522A6">
        <w:rPr>
          <w:rFonts w:cstheme="minorHAnsi"/>
          <w:color w:val="000000"/>
        </w:rPr>
        <w:t>PCD.H</w:t>
      </w:r>
    </w:p>
    <w:p w14:paraId="34C3D7E7" w14:textId="148834C9" w:rsidR="00412059" w:rsidRPr="009522A6" w:rsidRDefault="00174EA3" w:rsidP="00412059">
      <w:pPr>
        <w:rPr>
          <w:rFonts w:cstheme="minorHAnsi"/>
        </w:rPr>
      </w:pPr>
      <w:r w:rsidRPr="009522A6">
        <w:rPr>
          <w:rFonts w:cstheme="minorHAnsi"/>
          <w:color w:val="000000"/>
        </w:rPr>
        <w:t>Debug UART signals from EC shall be connected to mECC AIC connector and TTK3 connector as option in the design.</w:t>
      </w:r>
      <w:r w:rsidR="00412059" w:rsidRPr="009522A6">
        <w:rPr>
          <w:rFonts w:cstheme="minorHAnsi"/>
        </w:rPr>
        <w:t xml:space="preserve"> </w:t>
      </w:r>
    </w:p>
    <w:p w14:paraId="056BFEB2" w14:textId="31B0C4C7" w:rsidR="00D374F8" w:rsidRPr="009522A6" w:rsidRDefault="00854C8E" w:rsidP="00D374F8">
      <w:pPr>
        <w:keepNext/>
        <w:rPr>
          <w:rFonts w:cstheme="minorHAnsi"/>
        </w:rPr>
      </w:pPr>
      <w:r>
        <w:object w:dxaOrig="15360" w:dyaOrig="6466" w14:anchorId="6E375E08">
          <v:shape id="_x0000_i1121" type="#_x0000_t75" style="width:480.55pt;height:201.8pt" o:ole="">
            <v:imagedata r:id="rId349" o:title=""/>
          </v:shape>
          <o:OLEObject Type="Embed" ProgID="Visio.Drawing.15" ShapeID="_x0000_i1121" DrawAspect="Content" ObjectID="_1802279724" r:id="rId350"/>
        </w:object>
      </w:r>
    </w:p>
    <w:p w14:paraId="3FEC9F37" w14:textId="13776E29" w:rsidR="00174EA3" w:rsidRPr="009522A6" w:rsidRDefault="00D374F8" w:rsidP="0020163B">
      <w:pPr>
        <w:pStyle w:val="Caption"/>
        <w:rPr>
          <w:rFonts w:cstheme="minorHAnsi"/>
          <w:color w:val="000000"/>
          <w:highlight w:val="yellow"/>
        </w:rPr>
      </w:pPr>
      <w:bookmarkStart w:id="992" w:name="_Toc176359648"/>
      <w:bookmarkStart w:id="993" w:name="_Toc19166355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10</w:t>
      </w:r>
      <w:r w:rsidR="0076286A">
        <w:rPr>
          <w:rFonts w:cstheme="minorHAnsi"/>
        </w:rPr>
        <w:fldChar w:fldCharType="end"/>
      </w:r>
      <w:r w:rsidR="0020163B" w:rsidRPr="009522A6">
        <w:rPr>
          <w:rFonts w:cstheme="minorHAnsi"/>
        </w:rPr>
        <w:t>:</w:t>
      </w:r>
      <w:r w:rsidRPr="009522A6">
        <w:rPr>
          <w:rFonts w:cstheme="minorHAnsi"/>
        </w:rPr>
        <w:t xml:space="preserve"> Serial debug console high level block diagram</w:t>
      </w:r>
      <w:bookmarkEnd w:id="992"/>
      <w:bookmarkEnd w:id="993"/>
    </w:p>
    <w:p w14:paraId="16267F11" w14:textId="20C10939" w:rsidR="00174EA3" w:rsidRPr="009522A6" w:rsidRDefault="00D3209F" w:rsidP="00D3209F">
      <w:pPr>
        <w:rPr>
          <w:rFonts w:cstheme="minorHAnsi"/>
        </w:rPr>
      </w:pPr>
      <w:r w:rsidRPr="009522A6">
        <w:rPr>
          <w:rFonts w:cstheme="minorHAnsi"/>
        </w:rPr>
        <w:t>Below is the table for Micro USB connector and pinout details:</w:t>
      </w:r>
    </w:p>
    <w:p w14:paraId="3A07A67C" w14:textId="44E99F11" w:rsidR="00D374F8" w:rsidRPr="009522A6" w:rsidRDefault="00D374F8" w:rsidP="005B7315">
      <w:pPr>
        <w:pStyle w:val="Caption"/>
        <w:spacing w:before="120"/>
        <w:rPr>
          <w:rFonts w:cstheme="minorHAnsi"/>
        </w:rPr>
      </w:pPr>
      <w:bookmarkStart w:id="994" w:name="_Toc176365907"/>
      <w:bookmarkStart w:id="995" w:name="_Toc191663700"/>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127</w:t>
      </w:r>
      <w:r w:rsidR="00924662" w:rsidRPr="009522A6">
        <w:rPr>
          <w:rFonts w:cstheme="minorHAnsi"/>
        </w:rPr>
        <w:fldChar w:fldCharType="end"/>
      </w:r>
      <w:r w:rsidR="00E14560" w:rsidRPr="009522A6">
        <w:rPr>
          <w:rFonts w:cstheme="minorHAnsi"/>
        </w:rPr>
        <w:t>:</w:t>
      </w:r>
      <w:r w:rsidRPr="009522A6">
        <w:rPr>
          <w:rFonts w:cstheme="minorHAnsi"/>
          <w:noProof/>
        </w:rPr>
        <w:t xml:space="preserve"> Micro USB connector</w:t>
      </w:r>
      <w:bookmarkEnd w:id="994"/>
      <w:bookmarkEnd w:id="995"/>
    </w:p>
    <w:tbl>
      <w:tblPr>
        <w:tblStyle w:val="TableGrid"/>
        <w:tblW w:w="5000" w:type="pct"/>
        <w:jc w:val="center"/>
        <w:tblLook w:val="04A0" w:firstRow="1" w:lastRow="0" w:firstColumn="1" w:lastColumn="0" w:noHBand="0" w:noVBand="1"/>
      </w:tblPr>
      <w:tblGrid>
        <w:gridCol w:w="2705"/>
        <w:gridCol w:w="3908"/>
        <w:gridCol w:w="3007"/>
      </w:tblGrid>
      <w:tr w:rsidR="00174EA3" w:rsidRPr="009522A6" w14:paraId="476B1C12" w14:textId="77777777" w:rsidTr="0020163B">
        <w:trPr>
          <w:trHeight w:hRule="exact" w:val="288"/>
          <w:jc w:val="center"/>
        </w:trPr>
        <w:tc>
          <w:tcPr>
            <w:tcW w:w="1406" w:type="pct"/>
            <w:shd w:val="clear" w:color="auto" w:fill="0070C0"/>
            <w:vAlign w:val="center"/>
          </w:tcPr>
          <w:p w14:paraId="5DE57887"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MFG</w:t>
            </w:r>
          </w:p>
        </w:tc>
        <w:tc>
          <w:tcPr>
            <w:tcW w:w="2031" w:type="pct"/>
            <w:shd w:val="clear" w:color="auto" w:fill="0070C0"/>
            <w:vAlign w:val="center"/>
          </w:tcPr>
          <w:p w14:paraId="474DCC94"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Mfg. Part Number</w:t>
            </w:r>
          </w:p>
        </w:tc>
        <w:tc>
          <w:tcPr>
            <w:tcW w:w="1563" w:type="pct"/>
            <w:shd w:val="clear" w:color="auto" w:fill="0070C0"/>
            <w:vAlign w:val="center"/>
          </w:tcPr>
          <w:p w14:paraId="0EAE1512"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IPN Number</w:t>
            </w:r>
          </w:p>
        </w:tc>
      </w:tr>
      <w:tr w:rsidR="00174EA3" w:rsidRPr="009522A6" w14:paraId="0799CB65" w14:textId="77777777" w:rsidTr="0020163B">
        <w:trPr>
          <w:trHeight w:hRule="exact" w:val="288"/>
          <w:jc w:val="center"/>
        </w:trPr>
        <w:tc>
          <w:tcPr>
            <w:tcW w:w="1406" w:type="pct"/>
            <w:vAlign w:val="center"/>
          </w:tcPr>
          <w:p w14:paraId="7320B1C8" w14:textId="77777777" w:rsidR="00174EA3" w:rsidRPr="009522A6" w:rsidRDefault="00174EA3" w:rsidP="00D3209F">
            <w:pPr>
              <w:tabs>
                <w:tab w:val="left" w:pos="0"/>
              </w:tabs>
              <w:spacing w:before="0" w:after="0"/>
              <w:rPr>
                <w:rFonts w:cstheme="minorHAnsi"/>
              </w:rPr>
            </w:pPr>
            <w:r w:rsidRPr="009522A6">
              <w:rPr>
                <w:rFonts w:cstheme="minorHAnsi"/>
              </w:rPr>
              <w:t>Hirose</w:t>
            </w:r>
          </w:p>
        </w:tc>
        <w:tc>
          <w:tcPr>
            <w:tcW w:w="2031" w:type="pct"/>
            <w:vAlign w:val="center"/>
          </w:tcPr>
          <w:p w14:paraId="48513E4A" w14:textId="77777777" w:rsidR="00174EA3" w:rsidRPr="009522A6" w:rsidRDefault="00174EA3" w:rsidP="00D3209F">
            <w:pPr>
              <w:tabs>
                <w:tab w:val="left" w:pos="0"/>
              </w:tabs>
              <w:spacing w:before="0" w:after="0"/>
              <w:rPr>
                <w:rFonts w:cstheme="minorHAnsi"/>
              </w:rPr>
            </w:pPr>
            <w:r w:rsidRPr="009522A6">
              <w:rPr>
                <w:rFonts w:cstheme="minorHAnsi"/>
              </w:rPr>
              <w:t>ZX62RD-AB-5P8(30)</w:t>
            </w:r>
          </w:p>
        </w:tc>
        <w:tc>
          <w:tcPr>
            <w:tcW w:w="1563" w:type="pct"/>
            <w:vAlign w:val="center"/>
          </w:tcPr>
          <w:p w14:paraId="6FCF87CE" w14:textId="77777777" w:rsidR="00174EA3" w:rsidRPr="009522A6" w:rsidRDefault="00174EA3" w:rsidP="00D3209F">
            <w:pPr>
              <w:tabs>
                <w:tab w:val="left" w:pos="0"/>
              </w:tabs>
              <w:spacing w:before="0" w:after="0"/>
              <w:rPr>
                <w:rFonts w:cstheme="minorHAnsi"/>
              </w:rPr>
            </w:pPr>
            <w:r w:rsidRPr="009522A6">
              <w:rPr>
                <w:rFonts w:cstheme="minorHAnsi"/>
              </w:rPr>
              <w:t>E10610-003</w:t>
            </w:r>
          </w:p>
        </w:tc>
      </w:tr>
    </w:tbl>
    <w:p w14:paraId="0B95A5E8" w14:textId="7E1ADB09" w:rsidR="00D374F8" w:rsidRPr="009522A6" w:rsidRDefault="00D374F8" w:rsidP="00E14560">
      <w:pPr>
        <w:pStyle w:val="Caption"/>
        <w:spacing w:before="240"/>
        <w:rPr>
          <w:rFonts w:cstheme="minorHAnsi"/>
        </w:rPr>
      </w:pPr>
      <w:bookmarkStart w:id="996" w:name="_Toc176365908"/>
      <w:bookmarkStart w:id="997" w:name="_Toc191663701"/>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128</w:t>
      </w:r>
      <w:r w:rsidR="00924662" w:rsidRPr="009522A6">
        <w:rPr>
          <w:rFonts w:cstheme="minorHAnsi"/>
        </w:rPr>
        <w:fldChar w:fldCharType="end"/>
      </w:r>
      <w:r w:rsidR="00E14560" w:rsidRPr="009522A6">
        <w:rPr>
          <w:rFonts w:cstheme="minorHAnsi"/>
        </w:rPr>
        <w:t>:</w:t>
      </w:r>
      <w:r w:rsidRPr="009522A6">
        <w:rPr>
          <w:rFonts w:cstheme="minorHAnsi"/>
          <w:noProof/>
        </w:rPr>
        <w:t xml:space="preserve"> Micro USB connector Pinout</w:t>
      </w:r>
      <w:bookmarkEnd w:id="996"/>
      <w:bookmarkEnd w:id="997"/>
    </w:p>
    <w:tbl>
      <w:tblPr>
        <w:tblStyle w:val="TableGrid"/>
        <w:tblW w:w="5000" w:type="pct"/>
        <w:jc w:val="center"/>
        <w:tblLook w:val="04A0" w:firstRow="1" w:lastRow="0" w:firstColumn="1" w:lastColumn="0" w:noHBand="0" w:noVBand="1"/>
      </w:tblPr>
      <w:tblGrid>
        <w:gridCol w:w="3929"/>
        <w:gridCol w:w="5691"/>
      </w:tblGrid>
      <w:tr w:rsidR="00174EA3" w:rsidRPr="009522A6" w14:paraId="6806F159" w14:textId="77777777" w:rsidTr="005B7315">
        <w:trPr>
          <w:trHeight w:hRule="exact" w:val="288"/>
          <w:jc w:val="center"/>
        </w:trPr>
        <w:tc>
          <w:tcPr>
            <w:tcW w:w="2042" w:type="pct"/>
            <w:shd w:val="clear" w:color="auto" w:fill="0070C0"/>
            <w:noWrap/>
            <w:vAlign w:val="center"/>
            <w:hideMark/>
          </w:tcPr>
          <w:p w14:paraId="10734330"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Pin #</w:t>
            </w:r>
          </w:p>
        </w:tc>
        <w:tc>
          <w:tcPr>
            <w:tcW w:w="2958" w:type="pct"/>
            <w:shd w:val="clear" w:color="auto" w:fill="0070C0"/>
            <w:noWrap/>
            <w:vAlign w:val="center"/>
            <w:hideMark/>
          </w:tcPr>
          <w:p w14:paraId="30E54EA6"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Signal Name</w:t>
            </w:r>
          </w:p>
        </w:tc>
      </w:tr>
      <w:tr w:rsidR="00174EA3" w:rsidRPr="009522A6" w14:paraId="21E7B123" w14:textId="77777777" w:rsidTr="005B7315">
        <w:trPr>
          <w:trHeight w:hRule="exact" w:val="288"/>
          <w:jc w:val="center"/>
        </w:trPr>
        <w:tc>
          <w:tcPr>
            <w:tcW w:w="2042" w:type="pct"/>
            <w:noWrap/>
            <w:vAlign w:val="center"/>
            <w:hideMark/>
          </w:tcPr>
          <w:p w14:paraId="6D65C244" w14:textId="77777777" w:rsidR="00174EA3" w:rsidRPr="009522A6" w:rsidRDefault="00174EA3" w:rsidP="00D3209F">
            <w:pPr>
              <w:tabs>
                <w:tab w:val="left" w:pos="0"/>
              </w:tabs>
              <w:spacing w:before="0" w:after="0"/>
              <w:rPr>
                <w:rFonts w:cstheme="minorHAnsi"/>
              </w:rPr>
            </w:pPr>
            <w:r w:rsidRPr="009522A6">
              <w:rPr>
                <w:rFonts w:cstheme="minorHAnsi"/>
              </w:rPr>
              <w:t>1</w:t>
            </w:r>
          </w:p>
        </w:tc>
        <w:tc>
          <w:tcPr>
            <w:tcW w:w="2958" w:type="pct"/>
            <w:noWrap/>
            <w:vAlign w:val="center"/>
            <w:hideMark/>
          </w:tcPr>
          <w:p w14:paraId="73DA89DC" w14:textId="77777777" w:rsidR="00174EA3" w:rsidRPr="009522A6" w:rsidRDefault="00174EA3" w:rsidP="00D3209F">
            <w:pPr>
              <w:tabs>
                <w:tab w:val="left" w:pos="0"/>
              </w:tabs>
              <w:spacing w:before="0" w:after="0"/>
              <w:rPr>
                <w:rFonts w:cstheme="minorHAnsi"/>
              </w:rPr>
            </w:pPr>
            <w:r w:rsidRPr="009522A6">
              <w:rPr>
                <w:rFonts w:cstheme="minorHAnsi"/>
              </w:rPr>
              <w:t>+V_VCC_USB_UART</w:t>
            </w:r>
          </w:p>
        </w:tc>
      </w:tr>
      <w:tr w:rsidR="00174EA3" w:rsidRPr="009522A6" w14:paraId="4B6936AC" w14:textId="77777777" w:rsidTr="005B7315">
        <w:trPr>
          <w:trHeight w:hRule="exact" w:val="288"/>
          <w:jc w:val="center"/>
        </w:trPr>
        <w:tc>
          <w:tcPr>
            <w:tcW w:w="2042" w:type="pct"/>
            <w:noWrap/>
            <w:vAlign w:val="center"/>
            <w:hideMark/>
          </w:tcPr>
          <w:p w14:paraId="50835B10" w14:textId="77777777" w:rsidR="00174EA3" w:rsidRPr="009522A6" w:rsidRDefault="00174EA3" w:rsidP="00D3209F">
            <w:pPr>
              <w:tabs>
                <w:tab w:val="left" w:pos="0"/>
              </w:tabs>
              <w:spacing w:before="0" w:after="0"/>
              <w:rPr>
                <w:rFonts w:cstheme="minorHAnsi"/>
              </w:rPr>
            </w:pPr>
            <w:r w:rsidRPr="009522A6">
              <w:rPr>
                <w:rFonts w:cstheme="minorHAnsi"/>
              </w:rPr>
              <w:t>2</w:t>
            </w:r>
          </w:p>
        </w:tc>
        <w:tc>
          <w:tcPr>
            <w:tcW w:w="2958" w:type="pct"/>
            <w:noWrap/>
            <w:vAlign w:val="center"/>
            <w:hideMark/>
          </w:tcPr>
          <w:p w14:paraId="5A495C5D" w14:textId="77777777" w:rsidR="00174EA3" w:rsidRPr="009522A6" w:rsidRDefault="00174EA3" w:rsidP="00D3209F">
            <w:pPr>
              <w:tabs>
                <w:tab w:val="left" w:pos="0"/>
              </w:tabs>
              <w:spacing w:before="0" w:after="0"/>
              <w:rPr>
                <w:rFonts w:cstheme="minorHAnsi"/>
              </w:rPr>
            </w:pPr>
            <w:r w:rsidRPr="009522A6">
              <w:rPr>
                <w:rFonts w:cstheme="minorHAnsi"/>
              </w:rPr>
              <w:t>USB_C_DEBUG_DM</w:t>
            </w:r>
          </w:p>
        </w:tc>
      </w:tr>
      <w:tr w:rsidR="00174EA3" w:rsidRPr="009522A6" w14:paraId="622CAA90" w14:textId="77777777" w:rsidTr="005B7315">
        <w:trPr>
          <w:trHeight w:hRule="exact" w:val="288"/>
          <w:jc w:val="center"/>
        </w:trPr>
        <w:tc>
          <w:tcPr>
            <w:tcW w:w="2042" w:type="pct"/>
            <w:noWrap/>
            <w:vAlign w:val="center"/>
            <w:hideMark/>
          </w:tcPr>
          <w:p w14:paraId="1E634AFD" w14:textId="77777777" w:rsidR="00174EA3" w:rsidRPr="009522A6" w:rsidRDefault="00174EA3" w:rsidP="00D3209F">
            <w:pPr>
              <w:tabs>
                <w:tab w:val="left" w:pos="0"/>
              </w:tabs>
              <w:spacing w:before="0" w:after="0"/>
              <w:rPr>
                <w:rFonts w:cstheme="minorHAnsi"/>
              </w:rPr>
            </w:pPr>
            <w:r w:rsidRPr="009522A6">
              <w:rPr>
                <w:rFonts w:cstheme="minorHAnsi"/>
              </w:rPr>
              <w:t>3</w:t>
            </w:r>
          </w:p>
        </w:tc>
        <w:tc>
          <w:tcPr>
            <w:tcW w:w="2958" w:type="pct"/>
            <w:noWrap/>
            <w:vAlign w:val="center"/>
            <w:hideMark/>
          </w:tcPr>
          <w:p w14:paraId="624091F7" w14:textId="77777777" w:rsidR="00174EA3" w:rsidRPr="009522A6" w:rsidRDefault="00174EA3" w:rsidP="00D3209F">
            <w:pPr>
              <w:tabs>
                <w:tab w:val="left" w:pos="0"/>
              </w:tabs>
              <w:spacing w:before="0" w:after="0"/>
              <w:rPr>
                <w:rFonts w:cstheme="minorHAnsi"/>
              </w:rPr>
            </w:pPr>
            <w:r w:rsidRPr="009522A6">
              <w:rPr>
                <w:rFonts w:cstheme="minorHAnsi"/>
              </w:rPr>
              <w:t>USB_C_DEBUG_DP</w:t>
            </w:r>
          </w:p>
        </w:tc>
      </w:tr>
      <w:tr w:rsidR="00174EA3" w:rsidRPr="009522A6" w14:paraId="1BEDC709" w14:textId="77777777" w:rsidTr="005B7315">
        <w:trPr>
          <w:trHeight w:hRule="exact" w:val="288"/>
          <w:jc w:val="center"/>
        </w:trPr>
        <w:tc>
          <w:tcPr>
            <w:tcW w:w="2042" w:type="pct"/>
            <w:noWrap/>
            <w:vAlign w:val="center"/>
            <w:hideMark/>
          </w:tcPr>
          <w:p w14:paraId="66983D7D" w14:textId="77777777" w:rsidR="00174EA3" w:rsidRPr="009522A6" w:rsidRDefault="00174EA3" w:rsidP="00D3209F">
            <w:pPr>
              <w:tabs>
                <w:tab w:val="left" w:pos="0"/>
              </w:tabs>
              <w:spacing w:before="0" w:after="0"/>
              <w:rPr>
                <w:rFonts w:cstheme="minorHAnsi"/>
              </w:rPr>
            </w:pPr>
            <w:r w:rsidRPr="009522A6">
              <w:rPr>
                <w:rFonts w:cstheme="minorHAnsi"/>
              </w:rPr>
              <w:t>4</w:t>
            </w:r>
          </w:p>
        </w:tc>
        <w:tc>
          <w:tcPr>
            <w:tcW w:w="2958" w:type="pct"/>
            <w:noWrap/>
            <w:vAlign w:val="center"/>
            <w:hideMark/>
          </w:tcPr>
          <w:p w14:paraId="797BC2D1" w14:textId="77777777" w:rsidR="00174EA3" w:rsidRPr="009522A6" w:rsidRDefault="00174EA3" w:rsidP="00D3209F">
            <w:pPr>
              <w:tabs>
                <w:tab w:val="left" w:pos="0"/>
              </w:tabs>
              <w:spacing w:before="0" w:after="0"/>
              <w:rPr>
                <w:rFonts w:cstheme="minorHAnsi"/>
              </w:rPr>
            </w:pPr>
            <w:r w:rsidRPr="009522A6">
              <w:rPr>
                <w:rFonts w:cstheme="minorHAnsi"/>
              </w:rPr>
              <w:t>NC</w:t>
            </w:r>
          </w:p>
        </w:tc>
      </w:tr>
      <w:tr w:rsidR="00174EA3" w:rsidRPr="009522A6" w14:paraId="02801C5A" w14:textId="77777777" w:rsidTr="005B7315">
        <w:trPr>
          <w:trHeight w:hRule="exact" w:val="288"/>
          <w:jc w:val="center"/>
        </w:trPr>
        <w:tc>
          <w:tcPr>
            <w:tcW w:w="2042" w:type="pct"/>
            <w:noWrap/>
            <w:vAlign w:val="center"/>
            <w:hideMark/>
          </w:tcPr>
          <w:p w14:paraId="0BF96888" w14:textId="77777777" w:rsidR="00174EA3" w:rsidRPr="009522A6" w:rsidRDefault="00174EA3" w:rsidP="00D3209F">
            <w:pPr>
              <w:tabs>
                <w:tab w:val="left" w:pos="0"/>
              </w:tabs>
              <w:spacing w:before="0" w:after="0"/>
              <w:rPr>
                <w:rFonts w:cstheme="minorHAnsi"/>
              </w:rPr>
            </w:pPr>
            <w:r w:rsidRPr="009522A6">
              <w:rPr>
                <w:rFonts w:cstheme="minorHAnsi"/>
              </w:rPr>
              <w:t>5</w:t>
            </w:r>
          </w:p>
        </w:tc>
        <w:tc>
          <w:tcPr>
            <w:tcW w:w="2958" w:type="pct"/>
            <w:noWrap/>
            <w:vAlign w:val="center"/>
            <w:hideMark/>
          </w:tcPr>
          <w:p w14:paraId="7A2BEF16" w14:textId="77777777" w:rsidR="00174EA3" w:rsidRPr="009522A6" w:rsidRDefault="00174EA3" w:rsidP="00D3209F">
            <w:pPr>
              <w:tabs>
                <w:tab w:val="left" w:pos="0"/>
              </w:tabs>
              <w:spacing w:before="0" w:after="0"/>
              <w:rPr>
                <w:rFonts w:cstheme="minorHAnsi"/>
              </w:rPr>
            </w:pPr>
            <w:r w:rsidRPr="009522A6">
              <w:rPr>
                <w:rFonts w:cstheme="minorHAnsi"/>
              </w:rPr>
              <w:t>GND</w:t>
            </w:r>
          </w:p>
        </w:tc>
      </w:tr>
    </w:tbl>
    <w:p w14:paraId="62E26129" w14:textId="77777777" w:rsidR="00AB5ACE" w:rsidRPr="009522A6" w:rsidRDefault="00AB5ACE" w:rsidP="00AB5ACE">
      <w:pPr>
        <w:pStyle w:val="Mainbody"/>
        <w:rPr>
          <w:rFonts w:cstheme="minorHAnsi"/>
        </w:rPr>
      </w:pPr>
      <w:bookmarkStart w:id="998" w:name="_LEDs"/>
      <w:bookmarkEnd w:id="998"/>
    </w:p>
    <w:p w14:paraId="6AB92374" w14:textId="77777777" w:rsidR="00AB5ACE" w:rsidRPr="009522A6" w:rsidRDefault="00AB5ACE">
      <w:pPr>
        <w:spacing w:before="0" w:after="160" w:line="259" w:lineRule="auto"/>
        <w:jc w:val="left"/>
        <w:rPr>
          <w:rFonts w:cstheme="minorHAnsi"/>
          <w:b/>
          <w:color w:val="0860A8"/>
        </w:rPr>
      </w:pPr>
      <w:r w:rsidRPr="009522A6">
        <w:rPr>
          <w:rFonts w:cstheme="minorHAnsi"/>
        </w:rPr>
        <w:br w:type="page"/>
      </w:r>
    </w:p>
    <w:p w14:paraId="45521D29" w14:textId="21B653CA" w:rsidR="00174EA3" w:rsidRPr="009522A6" w:rsidRDefault="00174EA3" w:rsidP="005B7315">
      <w:pPr>
        <w:pStyle w:val="Heading4"/>
        <w:spacing w:before="120"/>
        <w:rPr>
          <w:rFonts w:cstheme="minorHAnsi"/>
        </w:rPr>
      </w:pPr>
      <w:r w:rsidRPr="009522A6">
        <w:rPr>
          <w:rFonts w:cstheme="minorHAnsi"/>
        </w:rPr>
        <w:lastRenderedPageBreak/>
        <w:t>LEDs</w:t>
      </w:r>
    </w:p>
    <w:p w14:paraId="22F7928A" w14:textId="42B15B17" w:rsidR="00174EA3" w:rsidRPr="009522A6" w:rsidRDefault="00174EA3" w:rsidP="005B7315">
      <w:pPr>
        <w:rPr>
          <w:rFonts w:cstheme="minorHAnsi"/>
          <w:color w:val="000000"/>
        </w:rPr>
      </w:pPr>
      <w:r w:rsidRPr="009522A6">
        <w:rPr>
          <w:rFonts w:cstheme="minorHAnsi"/>
          <w:color w:val="000000"/>
        </w:rPr>
        <w:t xml:space="preserve">The </w:t>
      </w:r>
      <w:r w:rsidR="00292B9B" w:rsidRPr="009522A6">
        <w:rPr>
          <w:rFonts w:cstheme="minorHAnsi"/>
          <w:color w:val="000000"/>
        </w:rPr>
        <w:t>NVL</w:t>
      </w:r>
      <w:r w:rsidRPr="009522A6">
        <w:rPr>
          <w:rFonts w:cstheme="minorHAnsi"/>
          <w:color w:val="000000"/>
        </w:rPr>
        <w:t xml:space="preserve"> RVPs supports the following list of LEDs with their description given in below table</w:t>
      </w:r>
    </w:p>
    <w:p w14:paraId="383CBF0D" w14:textId="72942308" w:rsidR="00D374F8" w:rsidRPr="009522A6" w:rsidRDefault="00D374F8" w:rsidP="00AB5ACE">
      <w:pPr>
        <w:pStyle w:val="Caption"/>
        <w:spacing w:before="120"/>
        <w:rPr>
          <w:rFonts w:cstheme="minorHAnsi"/>
        </w:rPr>
      </w:pPr>
      <w:bookmarkStart w:id="999" w:name="_Toc176365909"/>
      <w:bookmarkStart w:id="1000" w:name="_Toc191663702"/>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129</w:t>
      </w:r>
      <w:r w:rsidR="00924662" w:rsidRPr="009522A6">
        <w:rPr>
          <w:rFonts w:cstheme="minorHAnsi"/>
        </w:rPr>
        <w:fldChar w:fldCharType="end"/>
      </w:r>
      <w:r w:rsidR="00AB5ACE" w:rsidRPr="009522A6">
        <w:rPr>
          <w:rFonts w:cstheme="minorHAnsi"/>
        </w:rPr>
        <w:t>:</w:t>
      </w:r>
      <w:r w:rsidRPr="009522A6">
        <w:rPr>
          <w:rFonts w:cstheme="minorHAnsi"/>
        </w:rPr>
        <w:t xml:space="preserve"> RVP LEDs &amp; Function</w:t>
      </w:r>
      <w:bookmarkEnd w:id="999"/>
      <w:bookmarkEnd w:id="1000"/>
    </w:p>
    <w:tbl>
      <w:tblPr>
        <w:tblStyle w:val="TableGrid"/>
        <w:tblW w:w="4982" w:type="pct"/>
        <w:jc w:val="center"/>
        <w:tblLook w:val="04A0" w:firstRow="1" w:lastRow="0" w:firstColumn="1" w:lastColumn="0" w:noHBand="0" w:noVBand="1"/>
      </w:tblPr>
      <w:tblGrid>
        <w:gridCol w:w="2347"/>
        <w:gridCol w:w="5929"/>
        <w:gridCol w:w="1309"/>
      </w:tblGrid>
      <w:tr w:rsidR="00174EA3" w:rsidRPr="009522A6" w14:paraId="76DC71B3" w14:textId="77777777" w:rsidTr="00824C05">
        <w:trPr>
          <w:trHeight w:hRule="exact" w:val="447"/>
          <w:jc w:val="center"/>
        </w:trPr>
        <w:tc>
          <w:tcPr>
            <w:tcW w:w="1224" w:type="pct"/>
            <w:shd w:val="clear" w:color="auto" w:fill="0070C0"/>
            <w:vAlign w:val="center"/>
            <w:hideMark/>
          </w:tcPr>
          <w:p w14:paraId="0EBD8DA1"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LED Name</w:t>
            </w:r>
          </w:p>
        </w:tc>
        <w:tc>
          <w:tcPr>
            <w:tcW w:w="3092" w:type="pct"/>
            <w:shd w:val="clear" w:color="auto" w:fill="0070C0"/>
            <w:vAlign w:val="center"/>
            <w:hideMark/>
          </w:tcPr>
          <w:p w14:paraId="18EF16A2"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Functional Description</w:t>
            </w:r>
          </w:p>
        </w:tc>
        <w:tc>
          <w:tcPr>
            <w:tcW w:w="683" w:type="pct"/>
            <w:shd w:val="clear" w:color="auto" w:fill="0070C0"/>
            <w:vAlign w:val="center"/>
          </w:tcPr>
          <w:p w14:paraId="274400B9" w14:textId="77777777" w:rsidR="00174EA3" w:rsidRPr="009522A6" w:rsidRDefault="00174EA3" w:rsidP="00D3209F">
            <w:pPr>
              <w:tabs>
                <w:tab w:val="left" w:pos="0"/>
              </w:tabs>
              <w:spacing w:before="0" w:after="0"/>
              <w:rPr>
                <w:rFonts w:cstheme="minorHAnsi"/>
                <w:b/>
                <w:color w:val="FFFFFF" w:themeColor="background1"/>
                <w:sz w:val="22"/>
                <w:szCs w:val="22"/>
              </w:rPr>
            </w:pPr>
            <w:r w:rsidRPr="009522A6">
              <w:rPr>
                <w:rFonts w:cstheme="minorHAnsi"/>
                <w:b/>
                <w:color w:val="FFFFFF" w:themeColor="background1"/>
                <w:sz w:val="22"/>
                <w:szCs w:val="22"/>
              </w:rPr>
              <w:t>LED Color</w:t>
            </w:r>
          </w:p>
        </w:tc>
      </w:tr>
      <w:tr w:rsidR="00174EA3" w:rsidRPr="009522A6" w14:paraId="59C2512F" w14:textId="77777777" w:rsidTr="00824C05">
        <w:trPr>
          <w:trHeight w:hRule="exact" w:val="447"/>
          <w:jc w:val="center"/>
        </w:trPr>
        <w:tc>
          <w:tcPr>
            <w:tcW w:w="1224" w:type="pct"/>
            <w:vAlign w:val="center"/>
          </w:tcPr>
          <w:p w14:paraId="0202DE96"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CAPSLOCK</w:t>
            </w:r>
          </w:p>
        </w:tc>
        <w:tc>
          <w:tcPr>
            <w:tcW w:w="3092" w:type="pct"/>
            <w:vAlign w:val="center"/>
          </w:tcPr>
          <w:p w14:paraId="4321CC07"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 to indicate the CAPSLOCK condition</w:t>
            </w:r>
          </w:p>
        </w:tc>
        <w:tc>
          <w:tcPr>
            <w:tcW w:w="683" w:type="pct"/>
            <w:vAlign w:val="center"/>
          </w:tcPr>
          <w:p w14:paraId="029CF07B"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30EDEDCF" w14:textId="77777777" w:rsidTr="00824C05">
        <w:trPr>
          <w:trHeight w:hRule="exact" w:val="447"/>
          <w:jc w:val="center"/>
        </w:trPr>
        <w:tc>
          <w:tcPr>
            <w:tcW w:w="1224" w:type="pct"/>
            <w:vAlign w:val="center"/>
          </w:tcPr>
          <w:p w14:paraId="0EB16241"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NUMLOCK</w:t>
            </w:r>
          </w:p>
        </w:tc>
        <w:tc>
          <w:tcPr>
            <w:tcW w:w="3092" w:type="pct"/>
            <w:vAlign w:val="center"/>
          </w:tcPr>
          <w:p w14:paraId="46130A7D"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 to indicate the NUMLOCK condition</w:t>
            </w:r>
          </w:p>
        </w:tc>
        <w:tc>
          <w:tcPr>
            <w:tcW w:w="683" w:type="pct"/>
            <w:vAlign w:val="center"/>
          </w:tcPr>
          <w:p w14:paraId="6386440F"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3AFECC42" w14:textId="77777777" w:rsidTr="00824C05">
        <w:trPr>
          <w:trHeight w:hRule="exact" w:val="447"/>
          <w:jc w:val="center"/>
        </w:trPr>
        <w:tc>
          <w:tcPr>
            <w:tcW w:w="1224" w:type="pct"/>
            <w:vAlign w:val="center"/>
          </w:tcPr>
          <w:p w14:paraId="32C8E96E"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S0_LED_DRV</w:t>
            </w:r>
          </w:p>
        </w:tc>
        <w:tc>
          <w:tcPr>
            <w:tcW w:w="3092" w:type="pct"/>
            <w:vAlign w:val="center"/>
          </w:tcPr>
          <w:p w14:paraId="60AFE286"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entering state - S0</w:t>
            </w:r>
          </w:p>
        </w:tc>
        <w:tc>
          <w:tcPr>
            <w:tcW w:w="683" w:type="pct"/>
            <w:vAlign w:val="center"/>
          </w:tcPr>
          <w:p w14:paraId="5692060C"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B06E45E" w14:textId="77777777" w:rsidTr="00824C05">
        <w:trPr>
          <w:trHeight w:hRule="exact" w:val="447"/>
          <w:jc w:val="center"/>
        </w:trPr>
        <w:tc>
          <w:tcPr>
            <w:tcW w:w="1224" w:type="pct"/>
            <w:vAlign w:val="center"/>
          </w:tcPr>
          <w:p w14:paraId="5BEEC7E8"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S3_LED_DRV</w:t>
            </w:r>
          </w:p>
        </w:tc>
        <w:tc>
          <w:tcPr>
            <w:tcW w:w="3092" w:type="pct"/>
            <w:vAlign w:val="center"/>
          </w:tcPr>
          <w:p w14:paraId="7277F781"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entering state – S3</w:t>
            </w:r>
          </w:p>
        </w:tc>
        <w:tc>
          <w:tcPr>
            <w:tcW w:w="683" w:type="pct"/>
            <w:vAlign w:val="center"/>
          </w:tcPr>
          <w:p w14:paraId="7F5F0319"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667182C2" w14:textId="77777777" w:rsidTr="00824C05">
        <w:trPr>
          <w:trHeight w:hRule="exact" w:val="447"/>
          <w:jc w:val="center"/>
        </w:trPr>
        <w:tc>
          <w:tcPr>
            <w:tcW w:w="1224" w:type="pct"/>
            <w:vAlign w:val="center"/>
          </w:tcPr>
          <w:p w14:paraId="5273E7F4"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S4_LED_DRV</w:t>
            </w:r>
          </w:p>
        </w:tc>
        <w:tc>
          <w:tcPr>
            <w:tcW w:w="3092" w:type="pct"/>
            <w:vAlign w:val="center"/>
          </w:tcPr>
          <w:p w14:paraId="43965495"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entering state – S4</w:t>
            </w:r>
          </w:p>
        </w:tc>
        <w:tc>
          <w:tcPr>
            <w:tcW w:w="683" w:type="pct"/>
            <w:vAlign w:val="center"/>
          </w:tcPr>
          <w:p w14:paraId="7937A2E7"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162F9FAF" w14:textId="77777777" w:rsidTr="00824C05">
        <w:trPr>
          <w:trHeight w:hRule="exact" w:val="447"/>
          <w:jc w:val="center"/>
        </w:trPr>
        <w:tc>
          <w:tcPr>
            <w:tcW w:w="1224" w:type="pct"/>
            <w:vAlign w:val="center"/>
          </w:tcPr>
          <w:p w14:paraId="2BB23CA5"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S5_LED_DRV</w:t>
            </w:r>
          </w:p>
        </w:tc>
        <w:tc>
          <w:tcPr>
            <w:tcW w:w="3092" w:type="pct"/>
            <w:vAlign w:val="center"/>
          </w:tcPr>
          <w:p w14:paraId="6FCD5C8E"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entering state – S5</w:t>
            </w:r>
          </w:p>
        </w:tc>
        <w:tc>
          <w:tcPr>
            <w:tcW w:w="683" w:type="pct"/>
            <w:vAlign w:val="center"/>
          </w:tcPr>
          <w:p w14:paraId="3464B2E4"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1C07380" w14:textId="77777777" w:rsidTr="00824C05">
        <w:trPr>
          <w:trHeight w:hRule="exact" w:val="447"/>
          <w:jc w:val="center"/>
        </w:trPr>
        <w:tc>
          <w:tcPr>
            <w:tcW w:w="1224" w:type="pct"/>
            <w:vAlign w:val="center"/>
          </w:tcPr>
          <w:p w14:paraId="3C0DC1A9"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SUS_LED_DRV</w:t>
            </w:r>
          </w:p>
        </w:tc>
        <w:tc>
          <w:tcPr>
            <w:tcW w:w="3092" w:type="pct"/>
            <w:vAlign w:val="center"/>
          </w:tcPr>
          <w:p w14:paraId="76CB3600"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system sleep state</w:t>
            </w:r>
          </w:p>
        </w:tc>
        <w:tc>
          <w:tcPr>
            <w:tcW w:w="683" w:type="pct"/>
            <w:vAlign w:val="center"/>
          </w:tcPr>
          <w:p w14:paraId="6CE39462"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4DCF870" w14:textId="77777777" w:rsidTr="00824C05">
        <w:trPr>
          <w:trHeight w:hRule="exact" w:val="447"/>
          <w:jc w:val="center"/>
        </w:trPr>
        <w:tc>
          <w:tcPr>
            <w:tcW w:w="1224" w:type="pct"/>
            <w:vAlign w:val="center"/>
          </w:tcPr>
          <w:p w14:paraId="7F1BF819"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ME_LED_DRV</w:t>
            </w:r>
          </w:p>
        </w:tc>
        <w:tc>
          <w:tcPr>
            <w:tcW w:w="3092" w:type="pct"/>
            <w:vAlign w:val="center"/>
          </w:tcPr>
          <w:p w14:paraId="6F09C7FF" w14:textId="2A528CE2"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When asserted, INTEL ME is off</w:t>
            </w:r>
          </w:p>
        </w:tc>
        <w:tc>
          <w:tcPr>
            <w:tcW w:w="683" w:type="pct"/>
            <w:vAlign w:val="center"/>
          </w:tcPr>
          <w:p w14:paraId="654A77A6"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1EAC2CED" w14:textId="77777777" w:rsidTr="00824C05">
        <w:trPr>
          <w:trHeight w:hRule="exact" w:val="447"/>
          <w:jc w:val="center"/>
        </w:trPr>
        <w:tc>
          <w:tcPr>
            <w:tcW w:w="1224" w:type="pct"/>
            <w:vAlign w:val="center"/>
          </w:tcPr>
          <w:p w14:paraId="5C33D86C"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CATERR</w:t>
            </w:r>
          </w:p>
        </w:tc>
        <w:tc>
          <w:tcPr>
            <w:tcW w:w="3092" w:type="pct"/>
            <w:vAlign w:val="center"/>
          </w:tcPr>
          <w:p w14:paraId="4C028B43"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On board LED to indicate catastrophic event driven by CPU.</w:t>
            </w:r>
          </w:p>
        </w:tc>
        <w:tc>
          <w:tcPr>
            <w:tcW w:w="683" w:type="pct"/>
            <w:vAlign w:val="center"/>
          </w:tcPr>
          <w:p w14:paraId="18A575FD"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RED</w:t>
            </w:r>
          </w:p>
        </w:tc>
      </w:tr>
      <w:tr w:rsidR="00174EA3" w:rsidRPr="009522A6" w14:paraId="36D6281C" w14:textId="77777777" w:rsidTr="00824C05">
        <w:trPr>
          <w:trHeight w:hRule="exact" w:val="447"/>
          <w:jc w:val="center"/>
        </w:trPr>
        <w:tc>
          <w:tcPr>
            <w:tcW w:w="1224" w:type="pct"/>
            <w:vAlign w:val="center"/>
          </w:tcPr>
          <w:p w14:paraId="4E44348C"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M.2_WLAN_LED1</w:t>
            </w:r>
          </w:p>
        </w:tc>
        <w:tc>
          <w:tcPr>
            <w:tcW w:w="3092" w:type="pct"/>
            <w:vAlign w:val="center"/>
          </w:tcPr>
          <w:p w14:paraId="29A0BE65"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WLAN Module availability</w:t>
            </w:r>
          </w:p>
        </w:tc>
        <w:tc>
          <w:tcPr>
            <w:tcW w:w="683" w:type="pct"/>
            <w:vAlign w:val="center"/>
          </w:tcPr>
          <w:p w14:paraId="16B4F2E0"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5BE8D9D" w14:textId="77777777" w:rsidTr="00824C05">
        <w:trPr>
          <w:trHeight w:hRule="exact" w:val="447"/>
          <w:jc w:val="center"/>
        </w:trPr>
        <w:tc>
          <w:tcPr>
            <w:tcW w:w="1224" w:type="pct"/>
            <w:vAlign w:val="center"/>
          </w:tcPr>
          <w:p w14:paraId="50CD7E81"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M.2_WWAN_LED</w:t>
            </w:r>
          </w:p>
        </w:tc>
        <w:tc>
          <w:tcPr>
            <w:tcW w:w="3092" w:type="pct"/>
            <w:vAlign w:val="center"/>
          </w:tcPr>
          <w:p w14:paraId="767B0DE0"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WWAN Module availability</w:t>
            </w:r>
          </w:p>
        </w:tc>
        <w:tc>
          <w:tcPr>
            <w:tcW w:w="683" w:type="pct"/>
            <w:vAlign w:val="center"/>
          </w:tcPr>
          <w:p w14:paraId="69D0439B"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2B35E43E" w14:textId="77777777" w:rsidTr="00824C05">
        <w:trPr>
          <w:trHeight w:hRule="exact" w:val="447"/>
          <w:jc w:val="center"/>
        </w:trPr>
        <w:tc>
          <w:tcPr>
            <w:tcW w:w="1224" w:type="pct"/>
            <w:vAlign w:val="center"/>
          </w:tcPr>
          <w:p w14:paraId="2A4BA6FD"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M.2_BT_LED2</w:t>
            </w:r>
          </w:p>
        </w:tc>
        <w:tc>
          <w:tcPr>
            <w:tcW w:w="3092" w:type="pct"/>
            <w:vAlign w:val="center"/>
          </w:tcPr>
          <w:p w14:paraId="33520191"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BT Module availability</w:t>
            </w:r>
          </w:p>
        </w:tc>
        <w:tc>
          <w:tcPr>
            <w:tcW w:w="683" w:type="pct"/>
            <w:vAlign w:val="center"/>
          </w:tcPr>
          <w:p w14:paraId="6C12E05B"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4C12BA8" w14:textId="77777777" w:rsidTr="00824C05">
        <w:trPr>
          <w:trHeight w:hRule="exact" w:val="447"/>
          <w:jc w:val="center"/>
        </w:trPr>
        <w:tc>
          <w:tcPr>
            <w:tcW w:w="1224" w:type="pct"/>
            <w:vAlign w:val="center"/>
          </w:tcPr>
          <w:p w14:paraId="39F1644D"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PM_PWRBTN_LED</w:t>
            </w:r>
          </w:p>
        </w:tc>
        <w:tc>
          <w:tcPr>
            <w:tcW w:w="3092" w:type="pct"/>
            <w:vAlign w:val="center"/>
          </w:tcPr>
          <w:p w14:paraId="7CA1C273"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w:t>
            </w:r>
          </w:p>
        </w:tc>
        <w:tc>
          <w:tcPr>
            <w:tcW w:w="683" w:type="pct"/>
            <w:vAlign w:val="center"/>
          </w:tcPr>
          <w:p w14:paraId="64ADA5DE"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1E166547" w14:textId="77777777" w:rsidTr="00824C05">
        <w:trPr>
          <w:trHeight w:hRule="exact" w:val="447"/>
          <w:jc w:val="center"/>
        </w:trPr>
        <w:tc>
          <w:tcPr>
            <w:tcW w:w="1224" w:type="pct"/>
            <w:vAlign w:val="center"/>
          </w:tcPr>
          <w:p w14:paraId="31B4CF75" w14:textId="245C988B"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CHGR_LED_GATE_LED</w:t>
            </w:r>
            <w:r w:rsidR="00C50E30" w:rsidRPr="009522A6">
              <w:rPr>
                <w:rFonts w:cstheme="minorHAnsi"/>
                <w:b/>
                <w:bCs/>
                <w:sz w:val="22"/>
                <w:szCs w:val="28"/>
              </w:rPr>
              <w:t>1</w:t>
            </w:r>
          </w:p>
        </w:tc>
        <w:tc>
          <w:tcPr>
            <w:tcW w:w="3092" w:type="pct"/>
            <w:vAlign w:val="center"/>
          </w:tcPr>
          <w:p w14:paraId="00878610"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 – Charging status</w:t>
            </w:r>
          </w:p>
        </w:tc>
        <w:tc>
          <w:tcPr>
            <w:tcW w:w="683" w:type="pct"/>
            <w:vAlign w:val="center"/>
          </w:tcPr>
          <w:p w14:paraId="6A2EBD05"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YELLOW</w:t>
            </w:r>
          </w:p>
        </w:tc>
      </w:tr>
      <w:tr w:rsidR="00174EA3" w:rsidRPr="009522A6" w14:paraId="7D32ED6D" w14:textId="77777777" w:rsidTr="00824C05">
        <w:trPr>
          <w:trHeight w:hRule="exact" w:val="447"/>
          <w:jc w:val="center"/>
        </w:trPr>
        <w:tc>
          <w:tcPr>
            <w:tcW w:w="1224" w:type="pct"/>
            <w:vAlign w:val="center"/>
          </w:tcPr>
          <w:p w14:paraId="5C38086B" w14:textId="625E86AB" w:rsidR="00174EA3" w:rsidRPr="009522A6" w:rsidRDefault="00C50E30" w:rsidP="00D3209F">
            <w:pPr>
              <w:tabs>
                <w:tab w:val="left" w:pos="0"/>
              </w:tabs>
              <w:spacing w:before="0" w:after="0"/>
              <w:rPr>
                <w:rFonts w:cstheme="minorHAnsi"/>
                <w:b/>
                <w:bCs/>
                <w:sz w:val="22"/>
                <w:szCs w:val="28"/>
              </w:rPr>
            </w:pPr>
            <w:r w:rsidRPr="009522A6">
              <w:rPr>
                <w:rFonts w:cstheme="minorHAnsi"/>
                <w:b/>
                <w:bCs/>
                <w:sz w:val="22"/>
                <w:szCs w:val="28"/>
              </w:rPr>
              <w:t>C</w:t>
            </w:r>
            <w:r w:rsidR="00174EA3" w:rsidRPr="009522A6">
              <w:rPr>
                <w:rFonts w:cstheme="minorHAnsi"/>
                <w:b/>
                <w:bCs/>
                <w:sz w:val="22"/>
                <w:szCs w:val="28"/>
              </w:rPr>
              <w:t>HGR_LED_GATE_LED</w:t>
            </w:r>
            <w:r w:rsidRPr="009522A6">
              <w:rPr>
                <w:rFonts w:cstheme="minorHAnsi"/>
                <w:b/>
                <w:bCs/>
                <w:sz w:val="22"/>
                <w:szCs w:val="28"/>
              </w:rPr>
              <w:t>2</w:t>
            </w:r>
          </w:p>
        </w:tc>
        <w:tc>
          <w:tcPr>
            <w:tcW w:w="3092" w:type="pct"/>
            <w:vAlign w:val="center"/>
          </w:tcPr>
          <w:p w14:paraId="6CA7D07A"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Driven By EC – Charging status</w:t>
            </w:r>
          </w:p>
        </w:tc>
        <w:tc>
          <w:tcPr>
            <w:tcW w:w="683" w:type="pct"/>
            <w:vAlign w:val="center"/>
          </w:tcPr>
          <w:p w14:paraId="7CF5CFD4"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72E9115F" w14:textId="77777777" w:rsidTr="00824C05">
        <w:trPr>
          <w:trHeight w:hRule="exact" w:val="447"/>
          <w:jc w:val="center"/>
        </w:trPr>
        <w:tc>
          <w:tcPr>
            <w:tcW w:w="1224" w:type="pct"/>
            <w:vAlign w:val="center"/>
          </w:tcPr>
          <w:p w14:paraId="25CB60B7"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CS_INDICATE_LED</w:t>
            </w:r>
          </w:p>
        </w:tc>
        <w:tc>
          <w:tcPr>
            <w:tcW w:w="3092" w:type="pct"/>
            <w:vAlign w:val="center"/>
          </w:tcPr>
          <w:p w14:paraId="064A1889" w14:textId="152EE363"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whether system is in Connected Standby</w:t>
            </w:r>
            <w:r w:rsidR="00450D3B" w:rsidRPr="009522A6">
              <w:rPr>
                <w:rFonts w:cstheme="minorHAnsi"/>
                <w:sz w:val="22"/>
                <w:szCs w:val="28"/>
              </w:rPr>
              <w:t xml:space="preserve"> </w:t>
            </w:r>
            <w:r w:rsidRPr="009522A6">
              <w:rPr>
                <w:rFonts w:cstheme="minorHAnsi"/>
                <w:szCs w:val="28"/>
              </w:rPr>
              <w:t>(</w:t>
            </w:r>
            <w:r w:rsidRPr="009522A6">
              <w:rPr>
                <w:rFonts w:cstheme="minorHAnsi"/>
                <w:sz w:val="22"/>
                <w:szCs w:val="28"/>
              </w:rPr>
              <w:t>CS)</w:t>
            </w:r>
          </w:p>
        </w:tc>
        <w:tc>
          <w:tcPr>
            <w:tcW w:w="683" w:type="pct"/>
            <w:vAlign w:val="center"/>
          </w:tcPr>
          <w:p w14:paraId="639C0141"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51E629C7" w14:textId="77777777" w:rsidTr="00824C05">
        <w:trPr>
          <w:trHeight w:hRule="exact" w:val="447"/>
          <w:jc w:val="center"/>
        </w:trPr>
        <w:tc>
          <w:tcPr>
            <w:tcW w:w="1224" w:type="pct"/>
            <w:vAlign w:val="center"/>
          </w:tcPr>
          <w:p w14:paraId="724C65E4"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C10_GATE_LED</w:t>
            </w:r>
          </w:p>
        </w:tc>
        <w:tc>
          <w:tcPr>
            <w:tcW w:w="3092" w:type="pct"/>
            <w:vAlign w:val="center"/>
          </w:tcPr>
          <w:p w14:paraId="77EDC9BF"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Indicated C10</w:t>
            </w:r>
          </w:p>
        </w:tc>
        <w:tc>
          <w:tcPr>
            <w:tcW w:w="683" w:type="pct"/>
            <w:vAlign w:val="center"/>
          </w:tcPr>
          <w:p w14:paraId="78619035"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GREEN</w:t>
            </w:r>
          </w:p>
        </w:tc>
      </w:tr>
      <w:tr w:rsidR="00174EA3" w:rsidRPr="009522A6" w14:paraId="578849D1" w14:textId="77777777" w:rsidTr="00824C05">
        <w:trPr>
          <w:trHeight w:hRule="exact" w:val="447"/>
          <w:jc w:val="center"/>
        </w:trPr>
        <w:tc>
          <w:tcPr>
            <w:tcW w:w="1224" w:type="pct"/>
            <w:vAlign w:val="center"/>
          </w:tcPr>
          <w:p w14:paraId="05DDA01F" w14:textId="77777777" w:rsidR="00174EA3" w:rsidRPr="009522A6" w:rsidRDefault="00174EA3" w:rsidP="00D3209F">
            <w:pPr>
              <w:tabs>
                <w:tab w:val="left" w:pos="0"/>
              </w:tabs>
              <w:spacing w:before="0" w:after="0"/>
              <w:rPr>
                <w:rFonts w:cstheme="minorHAnsi"/>
                <w:b/>
                <w:bCs/>
                <w:sz w:val="22"/>
                <w:szCs w:val="28"/>
              </w:rPr>
            </w:pPr>
            <w:r w:rsidRPr="009522A6">
              <w:rPr>
                <w:rFonts w:cstheme="minorHAnsi"/>
                <w:b/>
                <w:bCs/>
                <w:sz w:val="22"/>
                <w:szCs w:val="28"/>
              </w:rPr>
              <w:t>PCIE_LINK_DOWN</w:t>
            </w:r>
          </w:p>
        </w:tc>
        <w:tc>
          <w:tcPr>
            <w:tcW w:w="3092" w:type="pct"/>
            <w:vAlign w:val="center"/>
          </w:tcPr>
          <w:p w14:paraId="22547D29" w14:textId="12632701"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Indicates PCIe link down and will be routed to LED and to header</w:t>
            </w:r>
          </w:p>
        </w:tc>
        <w:tc>
          <w:tcPr>
            <w:tcW w:w="683" w:type="pct"/>
            <w:vAlign w:val="center"/>
          </w:tcPr>
          <w:p w14:paraId="1E5254B4" w14:textId="77777777" w:rsidR="00174EA3" w:rsidRPr="009522A6" w:rsidRDefault="00174EA3" w:rsidP="00D3209F">
            <w:pPr>
              <w:tabs>
                <w:tab w:val="left" w:pos="0"/>
              </w:tabs>
              <w:spacing w:before="0" w:after="0"/>
              <w:rPr>
                <w:rFonts w:cstheme="minorHAnsi"/>
                <w:sz w:val="22"/>
                <w:szCs w:val="28"/>
              </w:rPr>
            </w:pPr>
            <w:r w:rsidRPr="009522A6">
              <w:rPr>
                <w:rFonts w:cstheme="minorHAnsi"/>
                <w:sz w:val="22"/>
                <w:szCs w:val="28"/>
              </w:rPr>
              <w:t>AMBER</w:t>
            </w:r>
          </w:p>
        </w:tc>
      </w:tr>
    </w:tbl>
    <w:p w14:paraId="59108EC5" w14:textId="685E18EE" w:rsidR="00174EA3" w:rsidRPr="009522A6" w:rsidRDefault="00D3209F" w:rsidP="00AB5ACE">
      <w:pPr>
        <w:spacing w:before="240"/>
        <w:rPr>
          <w:rFonts w:cstheme="minorHAnsi"/>
        </w:rPr>
      </w:pPr>
      <w:r w:rsidRPr="009522A6">
        <w:rPr>
          <w:rFonts w:cstheme="minorHAnsi"/>
        </w:rPr>
        <w:t xml:space="preserve">Below is the </w:t>
      </w:r>
      <w:r w:rsidR="008276FE" w:rsidRPr="009522A6">
        <w:rPr>
          <w:rFonts w:cstheme="minorHAnsi"/>
        </w:rPr>
        <w:t>table for Press buttons</w:t>
      </w:r>
      <w:r w:rsidR="00AB5ACE" w:rsidRPr="009522A6">
        <w:rPr>
          <w:rFonts w:cstheme="minorHAnsi"/>
        </w:rPr>
        <w:t>.</w:t>
      </w:r>
    </w:p>
    <w:p w14:paraId="68F09583" w14:textId="3924DFE2" w:rsidR="00D374F8" w:rsidRPr="009522A6" w:rsidRDefault="00D374F8" w:rsidP="00AB5ACE">
      <w:pPr>
        <w:pStyle w:val="Caption"/>
        <w:spacing w:before="120"/>
        <w:rPr>
          <w:rFonts w:cstheme="minorHAnsi"/>
        </w:rPr>
      </w:pPr>
      <w:bookmarkStart w:id="1001" w:name="_Toc176365910"/>
      <w:bookmarkStart w:id="1002" w:name="_Toc191663703"/>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130</w:t>
      </w:r>
      <w:r w:rsidR="00924662" w:rsidRPr="009522A6">
        <w:rPr>
          <w:rFonts w:cstheme="minorHAnsi"/>
        </w:rPr>
        <w:fldChar w:fldCharType="end"/>
      </w:r>
      <w:r w:rsidR="00AB5ACE" w:rsidRPr="009522A6">
        <w:rPr>
          <w:rFonts w:cstheme="minorHAnsi"/>
        </w:rPr>
        <w:t>:</w:t>
      </w:r>
      <w:r w:rsidRPr="009522A6">
        <w:rPr>
          <w:rFonts w:cstheme="minorHAnsi"/>
        </w:rPr>
        <w:t xml:space="preserve"> NVL RVPs support following press buttons on board</w:t>
      </w:r>
      <w:bookmarkEnd w:id="1001"/>
      <w:bookmarkEnd w:id="100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0"/>
        <w:gridCol w:w="7080"/>
      </w:tblGrid>
      <w:tr w:rsidR="00174EA3" w:rsidRPr="009522A6" w14:paraId="2C3D4260" w14:textId="77777777" w:rsidTr="00AB5ACE">
        <w:trPr>
          <w:trHeight w:hRule="exact" w:val="288"/>
          <w:jc w:val="center"/>
        </w:trPr>
        <w:tc>
          <w:tcPr>
            <w:tcW w:w="1320" w:type="pct"/>
            <w:shd w:val="clear" w:color="auto" w:fill="0070C0"/>
            <w:tcMar>
              <w:top w:w="0" w:type="dxa"/>
              <w:left w:w="108" w:type="dxa"/>
              <w:bottom w:w="0" w:type="dxa"/>
              <w:right w:w="108" w:type="dxa"/>
            </w:tcMar>
            <w:vAlign w:val="center"/>
            <w:hideMark/>
          </w:tcPr>
          <w:p w14:paraId="6B41F374" w14:textId="77777777" w:rsidR="00174EA3" w:rsidRPr="009522A6" w:rsidRDefault="00174EA3" w:rsidP="008276FE">
            <w:pPr>
              <w:tabs>
                <w:tab w:val="left" w:pos="0"/>
              </w:tabs>
              <w:spacing w:before="0" w:after="0"/>
              <w:rPr>
                <w:rFonts w:cstheme="minorHAnsi"/>
                <w:b/>
                <w:color w:val="FFFFFF" w:themeColor="background1"/>
              </w:rPr>
            </w:pPr>
            <w:r w:rsidRPr="009522A6">
              <w:rPr>
                <w:rFonts w:cstheme="minorHAnsi"/>
                <w:b/>
                <w:color w:val="FFFFFF" w:themeColor="background1"/>
              </w:rPr>
              <w:t>Button</w:t>
            </w:r>
          </w:p>
        </w:tc>
        <w:tc>
          <w:tcPr>
            <w:tcW w:w="3680" w:type="pct"/>
            <w:shd w:val="clear" w:color="auto" w:fill="0070C0"/>
            <w:tcMar>
              <w:top w:w="0" w:type="dxa"/>
              <w:left w:w="108" w:type="dxa"/>
              <w:bottom w:w="0" w:type="dxa"/>
              <w:right w:w="108" w:type="dxa"/>
            </w:tcMar>
            <w:vAlign w:val="center"/>
            <w:hideMark/>
          </w:tcPr>
          <w:p w14:paraId="5C25ABD0" w14:textId="77777777" w:rsidR="00174EA3" w:rsidRPr="009522A6" w:rsidRDefault="00174EA3" w:rsidP="008276FE">
            <w:pPr>
              <w:tabs>
                <w:tab w:val="left" w:pos="0"/>
              </w:tabs>
              <w:spacing w:before="0" w:after="0"/>
              <w:rPr>
                <w:rFonts w:cstheme="minorHAnsi"/>
                <w:b/>
                <w:color w:val="FFFFFF" w:themeColor="background1"/>
              </w:rPr>
            </w:pPr>
            <w:r w:rsidRPr="009522A6">
              <w:rPr>
                <w:rFonts w:cstheme="minorHAnsi"/>
                <w:b/>
                <w:color w:val="FFFFFF" w:themeColor="background1"/>
              </w:rPr>
              <w:t>Function</w:t>
            </w:r>
          </w:p>
        </w:tc>
      </w:tr>
      <w:tr w:rsidR="00174EA3" w:rsidRPr="009522A6" w14:paraId="73F1BAB7" w14:textId="77777777" w:rsidTr="00AB5ACE">
        <w:trPr>
          <w:trHeight w:hRule="exact" w:val="288"/>
          <w:jc w:val="center"/>
        </w:trPr>
        <w:tc>
          <w:tcPr>
            <w:tcW w:w="1320" w:type="pct"/>
            <w:tcMar>
              <w:top w:w="0" w:type="dxa"/>
              <w:left w:w="108" w:type="dxa"/>
              <w:bottom w:w="0" w:type="dxa"/>
              <w:right w:w="108" w:type="dxa"/>
            </w:tcMar>
            <w:vAlign w:val="center"/>
            <w:hideMark/>
          </w:tcPr>
          <w:p w14:paraId="4528215C" w14:textId="77777777" w:rsidR="00174EA3" w:rsidRPr="009522A6" w:rsidRDefault="00174EA3" w:rsidP="008276FE">
            <w:pPr>
              <w:tabs>
                <w:tab w:val="left" w:pos="0"/>
              </w:tabs>
              <w:spacing w:before="0" w:after="0"/>
              <w:rPr>
                <w:rFonts w:cstheme="minorHAnsi"/>
                <w:b/>
                <w:bCs/>
                <w:szCs w:val="22"/>
              </w:rPr>
            </w:pPr>
            <w:r w:rsidRPr="009522A6">
              <w:rPr>
                <w:rFonts w:cstheme="minorHAnsi"/>
                <w:b/>
                <w:bCs/>
                <w:szCs w:val="22"/>
              </w:rPr>
              <w:t>Volume UP</w:t>
            </w:r>
          </w:p>
        </w:tc>
        <w:tc>
          <w:tcPr>
            <w:tcW w:w="3680" w:type="pct"/>
            <w:tcMar>
              <w:top w:w="0" w:type="dxa"/>
              <w:left w:w="108" w:type="dxa"/>
              <w:bottom w:w="0" w:type="dxa"/>
              <w:right w:w="108" w:type="dxa"/>
            </w:tcMar>
            <w:vAlign w:val="center"/>
            <w:hideMark/>
          </w:tcPr>
          <w:p w14:paraId="2F94A103" w14:textId="77777777" w:rsidR="00174EA3" w:rsidRPr="009522A6" w:rsidRDefault="00174EA3" w:rsidP="008276FE">
            <w:pPr>
              <w:tabs>
                <w:tab w:val="left" w:pos="0"/>
              </w:tabs>
              <w:spacing w:before="0" w:after="0"/>
              <w:rPr>
                <w:rFonts w:cstheme="minorHAnsi"/>
                <w:szCs w:val="22"/>
              </w:rPr>
            </w:pPr>
            <w:r w:rsidRPr="009522A6">
              <w:rPr>
                <w:rFonts w:cstheme="minorHAnsi"/>
                <w:szCs w:val="22"/>
              </w:rPr>
              <w:t>Volume increase input to EC (Provided over header)</w:t>
            </w:r>
          </w:p>
        </w:tc>
      </w:tr>
      <w:tr w:rsidR="00174EA3" w:rsidRPr="009522A6" w14:paraId="795163F4" w14:textId="77777777" w:rsidTr="00AB5ACE">
        <w:trPr>
          <w:trHeight w:hRule="exact" w:val="288"/>
          <w:jc w:val="center"/>
        </w:trPr>
        <w:tc>
          <w:tcPr>
            <w:tcW w:w="1320" w:type="pct"/>
            <w:tcMar>
              <w:top w:w="0" w:type="dxa"/>
              <w:left w:w="108" w:type="dxa"/>
              <w:bottom w:w="0" w:type="dxa"/>
              <w:right w:w="108" w:type="dxa"/>
            </w:tcMar>
            <w:vAlign w:val="center"/>
            <w:hideMark/>
          </w:tcPr>
          <w:p w14:paraId="1B94FB63" w14:textId="77777777" w:rsidR="00174EA3" w:rsidRPr="009522A6" w:rsidRDefault="00174EA3" w:rsidP="008276FE">
            <w:pPr>
              <w:tabs>
                <w:tab w:val="left" w:pos="0"/>
              </w:tabs>
              <w:spacing w:before="0" w:after="0"/>
              <w:rPr>
                <w:rFonts w:cstheme="minorHAnsi"/>
                <w:b/>
                <w:bCs/>
                <w:szCs w:val="22"/>
              </w:rPr>
            </w:pPr>
            <w:r w:rsidRPr="009522A6">
              <w:rPr>
                <w:rFonts w:cstheme="minorHAnsi"/>
                <w:b/>
                <w:bCs/>
                <w:szCs w:val="22"/>
              </w:rPr>
              <w:t>Volume DOWN</w:t>
            </w:r>
          </w:p>
        </w:tc>
        <w:tc>
          <w:tcPr>
            <w:tcW w:w="3680" w:type="pct"/>
            <w:tcMar>
              <w:top w:w="0" w:type="dxa"/>
              <w:left w:w="108" w:type="dxa"/>
              <w:bottom w:w="0" w:type="dxa"/>
              <w:right w:w="108" w:type="dxa"/>
            </w:tcMar>
            <w:vAlign w:val="center"/>
            <w:hideMark/>
          </w:tcPr>
          <w:p w14:paraId="3D7CD703" w14:textId="77777777" w:rsidR="00174EA3" w:rsidRPr="009522A6" w:rsidRDefault="00174EA3" w:rsidP="008276FE">
            <w:pPr>
              <w:tabs>
                <w:tab w:val="left" w:pos="0"/>
              </w:tabs>
              <w:spacing w:before="0" w:after="0"/>
              <w:rPr>
                <w:rFonts w:cstheme="minorHAnsi"/>
                <w:szCs w:val="22"/>
              </w:rPr>
            </w:pPr>
            <w:r w:rsidRPr="009522A6">
              <w:rPr>
                <w:rFonts w:cstheme="minorHAnsi"/>
                <w:szCs w:val="22"/>
              </w:rPr>
              <w:t>Volume decrease input to EC (Provided over header)</w:t>
            </w:r>
          </w:p>
        </w:tc>
      </w:tr>
      <w:tr w:rsidR="00174EA3" w:rsidRPr="009522A6" w14:paraId="7056785F" w14:textId="77777777" w:rsidTr="00AB5ACE">
        <w:trPr>
          <w:trHeight w:hRule="exact" w:val="288"/>
          <w:jc w:val="center"/>
        </w:trPr>
        <w:tc>
          <w:tcPr>
            <w:tcW w:w="1320" w:type="pct"/>
            <w:tcMar>
              <w:top w:w="0" w:type="dxa"/>
              <w:left w:w="108" w:type="dxa"/>
              <w:bottom w:w="0" w:type="dxa"/>
              <w:right w:w="108" w:type="dxa"/>
            </w:tcMar>
            <w:vAlign w:val="center"/>
            <w:hideMark/>
          </w:tcPr>
          <w:p w14:paraId="42748DFD" w14:textId="77777777" w:rsidR="00174EA3" w:rsidRPr="009522A6" w:rsidRDefault="00174EA3" w:rsidP="008276FE">
            <w:pPr>
              <w:tabs>
                <w:tab w:val="left" w:pos="0"/>
              </w:tabs>
              <w:spacing w:before="0" w:after="0"/>
              <w:rPr>
                <w:rFonts w:cstheme="minorHAnsi"/>
                <w:b/>
                <w:bCs/>
                <w:szCs w:val="22"/>
              </w:rPr>
            </w:pPr>
            <w:r w:rsidRPr="009522A6">
              <w:rPr>
                <w:rFonts w:cstheme="minorHAnsi"/>
                <w:b/>
                <w:bCs/>
                <w:szCs w:val="22"/>
              </w:rPr>
              <w:t>Power</w:t>
            </w:r>
          </w:p>
        </w:tc>
        <w:tc>
          <w:tcPr>
            <w:tcW w:w="3680" w:type="pct"/>
            <w:tcMar>
              <w:top w:w="0" w:type="dxa"/>
              <w:left w:w="108" w:type="dxa"/>
              <w:bottom w:w="0" w:type="dxa"/>
              <w:right w:w="108" w:type="dxa"/>
            </w:tcMar>
            <w:vAlign w:val="center"/>
            <w:hideMark/>
          </w:tcPr>
          <w:p w14:paraId="0C77F09D" w14:textId="77777777" w:rsidR="00174EA3" w:rsidRPr="009522A6" w:rsidRDefault="00174EA3" w:rsidP="008276FE">
            <w:pPr>
              <w:tabs>
                <w:tab w:val="left" w:pos="0"/>
              </w:tabs>
              <w:spacing w:before="0" w:after="0"/>
              <w:rPr>
                <w:rFonts w:cstheme="minorHAnsi"/>
                <w:szCs w:val="22"/>
              </w:rPr>
            </w:pPr>
            <w:r w:rsidRPr="009522A6">
              <w:rPr>
                <w:rFonts w:cstheme="minorHAnsi"/>
                <w:szCs w:val="22"/>
              </w:rPr>
              <w:t>External Power button input to the PCH and EC</w:t>
            </w:r>
          </w:p>
        </w:tc>
      </w:tr>
      <w:tr w:rsidR="00174EA3" w:rsidRPr="009522A6" w14:paraId="5B357D8A" w14:textId="77777777" w:rsidTr="00AB5ACE">
        <w:trPr>
          <w:trHeight w:hRule="exact" w:val="288"/>
          <w:jc w:val="center"/>
        </w:trPr>
        <w:tc>
          <w:tcPr>
            <w:tcW w:w="1320" w:type="pct"/>
            <w:tcMar>
              <w:top w:w="0" w:type="dxa"/>
              <w:left w:w="108" w:type="dxa"/>
              <w:bottom w:w="0" w:type="dxa"/>
              <w:right w:w="108" w:type="dxa"/>
            </w:tcMar>
            <w:vAlign w:val="center"/>
            <w:hideMark/>
          </w:tcPr>
          <w:p w14:paraId="4054BD56" w14:textId="77777777" w:rsidR="00174EA3" w:rsidRPr="009522A6" w:rsidRDefault="00174EA3" w:rsidP="008276FE">
            <w:pPr>
              <w:tabs>
                <w:tab w:val="left" w:pos="0"/>
              </w:tabs>
              <w:spacing w:before="0" w:after="0"/>
              <w:rPr>
                <w:rFonts w:cstheme="minorHAnsi"/>
                <w:b/>
                <w:bCs/>
                <w:szCs w:val="22"/>
              </w:rPr>
            </w:pPr>
            <w:r w:rsidRPr="009522A6">
              <w:rPr>
                <w:rFonts w:cstheme="minorHAnsi"/>
                <w:b/>
                <w:bCs/>
                <w:szCs w:val="22"/>
              </w:rPr>
              <w:t>Reset</w:t>
            </w:r>
          </w:p>
        </w:tc>
        <w:tc>
          <w:tcPr>
            <w:tcW w:w="3680" w:type="pct"/>
            <w:tcMar>
              <w:top w:w="0" w:type="dxa"/>
              <w:left w:w="108" w:type="dxa"/>
              <w:bottom w:w="0" w:type="dxa"/>
              <w:right w:w="108" w:type="dxa"/>
            </w:tcMar>
            <w:vAlign w:val="center"/>
            <w:hideMark/>
          </w:tcPr>
          <w:p w14:paraId="0DF06A95" w14:textId="77777777" w:rsidR="00174EA3" w:rsidRPr="009522A6" w:rsidRDefault="00174EA3" w:rsidP="008276FE">
            <w:pPr>
              <w:tabs>
                <w:tab w:val="left" w:pos="0"/>
              </w:tabs>
              <w:spacing w:before="0" w:after="0"/>
              <w:rPr>
                <w:rFonts w:cstheme="minorHAnsi"/>
                <w:szCs w:val="22"/>
              </w:rPr>
            </w:pPr>
            <w:r w:rsidRPr="009522A6">
              <w:rPr>
                <w:rFonts w:cstheme="minorHAnsi"/>
                <w:szCs w:val="22"/>
              </w:rPr>
              <w:t>External Reset button input to the PCH</w:t>
            </w:r>
          </w:p>
        </w:tc>
      </w:tr>
    </w:tbl>
    <w:p w14:paraId="50D16E2D" w14:textId="77777777" w:rsidR="00174EA3" w:rsidRPr="009522A6" w:rsidRDefault="00174EA3" w:rsidP="00AB5ACE">
      <w:pPr>
        <w:spacing w:before="120"/>
        <w:rPr>
          <w:rFonts w:cstheme="minorHAnsi"/>
          <w:color w:val="000000"/>
        </w:rPr>
      </w:pPr>
      <w:r w:rsidRPr="009522A6">
        <w:rPr>
          <w:rFonts w:cstheme="minorHAnsi"/>
          <w:color w:val="000000"/>
        </w:rPr>
        <w:t>Power and Reset signals will be routed to Front Panel Header and PM Side band header.</w:t>
      </w:r>
    </w:p>
    <w:p w14:paraId="7F1F90D4" w14:textId="3CE2929E" w:rsidR="00174EA3" w:rsidRPr="009522A6" w:rsidRDefault="00174EA3" w:rsidP="00174EA3">
      <w:pPr>
        <w:rPr>
          <w:rFonts w:cstheme="minorHAnsi"/>
          <w:color w:val="000000" w:themeColor="text1"/>
        </w:rPr>
      </w:pPr>
      <w:r w:rsidRPr="009522A6">
        <w:rPr>
          <w:rFonts w:cstheme="minorHAnsi"/>
          <w:color w:val="000000" w:themeColor="text1"/>
        </w:rPr>
        <w:t>In general, for debug connectors, Refdes and pin numbering will be provided. Silkscreen for signal names can’t be supported. Also, default power on from G3 state (i.e., no need to press power button) will be supported.</w:t>
      </w:r>
    </w:p>
    <w:p w14:paraId="570A5B0B" w14:textId="0D034660" w:rsidR="009D4074" w:rsidRPr="009522A6" w:rsidRDefault="009D4074" w:rsidP="004E3FA9">
      <w:pPr>
        <w:pStyle w:val="Heading2"/>
      </w:pPr>
      <w:bookmarkStart w:id="1003" w:name="_Toc191663138"/>
      <w:r w:rsidRPr="009522A6">
        <w:lastRenderedPageBreak/>
        <w:t>Programming capabilities</w:t>
      </w:r>
      <w:bookmarkEnd w:id="1003"/>
    </w:p>
    <w:p w14:paraId="43539ECC" w14:textId="77777777" w:rsidR="009D4074" w:rsidRPr="009522A6" w:rsidRDefault="009D4074" w:rsidP="009D4074">
      <w:pPr>
        <w:rPr>
          <w:rFonts w:cstheme="minorHAnsi"/>
        </w:rPr>
      </w:pPr>
      <w:r w:rsidRPr="009522A6">
        <w:rPr>
          <w:rFonts w:cstheme="minorHAnsi"/>
        </w:rPr>
        <w:t xml:space="preserve">Devices programmable in RVP </w:t>
      </w:r>
    </w:p>
    <w:p w14:paraId="79FFBDDD" w14:textId="77777777" w:rsidR="009D4074" w:rsidRPr="009522A6" w:rsidRDefault="009D4074" w:rsidP="001C36CD">
      <w:pPr>
        <w:pStyle w:val="ListParagraph"/>
        <w:numPr>
          <w:ilvl w:val="0"/>
          <w:numId w:val="33"/>
        </w:numPr>
        <w:rPr>
          <w:rFonts w:cstheme="minorHAnsi"/>
        </w:rPr>
      </w:pPr>
      <w:r w:rsidRPr="009522A6">
        <w:rPr>
          <w:rFonts w:cstheme="minorHAnsi"/>
        </w:rPr>
        <w:t>BIOS SPI Flash</w:t>
      </w:r>
    </w:p>
    <w:p w14:paraId="6323CB9B" w14:textId="77777777" w:rsidR="009D4074" w:rsidRPr="009522A6" w:rsidRDefault="009D4074" w:rsidP="001C36CD">
      <w:pPr>
        <w:pStyle w:val="ListParagraph"/>
        <w:numPr>
          <w:ilvl w:val="0"/>
          <w:numId w:val="33"/>
        </w:numPr>
        <w:rPr>
          <w:rFonts w:cstheme="minorHAnsi"/>
        </w:rPr>
      </w:pPr>
      <w:r w:rsidRPr="009522A6">
        <w:rPr>
          <w:rFonts w:cstheme="minorHAnsi"/>
        </w:rPr>
        <w:t>EEPROMs</w:t>
      </w:r>
    </w:p>
    <w:p w14:paraId="6F46F11E" w14:textId="77777777" w:rsidR="009D4074" w:rsidRPr="009522A6" w:rsidRDefault="009D4074" w:rsidP="001C36CD">
      <w:pPr>
        <w:pStyle w:val="ListParagraph"/>
        <w:numPr>
          <w:ilvl w:val="0"/>
          <w:numId w:val="33"/>
        </w:numPr>
        <w:rPr>
          <w:rFonts w:cstheme="minorHAnsi"/>
        </w:rPr>
      </w:pPr>
      <w:r w:rsidRPr="009522A6">
        <w:rPr>
          <w:rFonts w:cstheme="minorHAnsi"/>
        </w:rPr>
        <w:t>PD AIC</w:t>
      </w:r>
    </w:p>
    <w:p w14:paraId="0F9CF6C0" w14:textId="77777777" w:rsidR="009D4074" w:rsidRPr="009522A6" w:rsidRDefault="009D4074" w:rsidP="001C36CD">
      <w:pPr>
        <w:pStyle w:val="ListParagraph"/>
        <w:numPr>
          <w:ilvl w:val="0"/>
          <w:numId w:val="33"/>
        </w:numPr>
        <w:rPr>
          <w:rFonts w:cstheme="minorHAnsi"/>
        </w:rPr>
      </w:pPr>
      <w:r w:rsidRPr="009522A6">
        <w:rPr>
          <w:rFonts w:cstheme="minorHAnsi"/>
        </w:rPr>
        <w:t xml:space="preserve">Retimer Flash </w:t>
      </w:r>
    </w:p>
    <w:p w14:paraId="13B2D821" w14:textId="77777777" w:rsidR="009D4074" w:rsidRPr="009522A6" w:rsidRDefault="009D4074" w:rsidP="001C36CD">
      <w:pPr>
        <w:pStyle w:val="ListParagraph"/>
        <w:numPr>
          <w:ilvl w:val="0"/>
          <w:numId w:val="33"/>
        </w:numPr>
        <w:rPr>
          <w:rFonts w:cstheme="minorHAnsi"/>
        </w:rPr>
      </w:pPr>
      <w:r w:rsidRPr="009522A6">
        <w:rPr>
          <w:rFonts w:cstheme="minorHAnsi"/>
        </w:rPr>
        <w:t>TTK3</w:t>
      </w:r>
    </w:p>
    <w:p w14:paraId="4F1A1C31" w14:textId="77777777" w:rsidR="009D4074" w:rsidRPr="009522A6" w:rsidRDefault="009D4074" w:rsidP="001C36CD">
      <w:pPr>
        <w:pStyle w:val="ListParagraph"/>
        <w:numPr>
          <w:ilvl w:val="0"/>
          <w:numId w:val="33"/>
        </w:numPr>
        <w:rPr>
          <w:rFonts w:cstheme="minorHAnsi"/>
        </w:rPr>
      </w:pPr>
      <w:r w:rsidRPr="009522A6">
        <w:rPr>
          <w:rFonts w:cstheme="minorHAnsi"/>
        </w:rPr>
        <w:t xml:space="preserve">EC Flash </w:t>
      </w:r>
    </w:p>
    <w:p w14:paraId="5BE520B7" w14:textId="09419347" w:rsidR="00AC7D9D" w:rsidRPr="009522A6" w:rsidRDefault="009D4074" w:rsidP="003A30A7">
      <w:pPr>
        <w:pStyle w:val="ListParagraph"/>
        <w:numPr>
          <w:ilvl w:val="0"/>
          <w:numId w:val="33"/>
        </w:numPr>
        <w:rPr>
          <w:rFonts w:cstheme="minorHAnsi"/>
        </w:rPr>
      </w:pPr>
      <w:r w:rsidRPr="009522A6">
        <w:rPr>
          <w:rFonts w:cstheme="minorHAnsi"/>
        </w:rPr>
        <w:t>Dediprog</w:t>
      </w:r>
    </w:p>
    <w:p w14:paraId="57A8B699" w14:textId="6744F7D9" w:rsidR="00174EA3" w:rsidRPr="009522A6" w:rsidRDefault="00174EA3" w:rsidP="004E3FA9">
      <w:pPr>
        <w:pStyle w:val="Heading2"/>
      </w:pPr>
      <w:bookmarkStart w:id="1004" w:name="_Toc191663139"/>
      <w:r w:rsidRPr="009522A6">
        <w:t>Details of debug tools</w:t>
      </w:r>
      <w:bookmarkEnd w:id="1004"/>
    </w:p>
    <w:bookmarkEnd w:id="904"/>
    <w:bookmarkEnd w:id="905"/>
    <w:bookmarkEnd w:id="906"/>
    <w:p w14:paraId="619CC6A5" w14:textId="1433153E" w:rsidR="008276FE" w:rsidRPr="009522A6" w:rsidRDefault="008276FE" w:rsidP="008276FE">
      <w:pPr>
        <w:rPr>
          <w:rFonts w:cstheme="minorHAnsi"/>
          <w:lang w:val="en-IN" w:eastAsia="en-IN"/>
        </w:rPr>
      </w:pPr>
      <w:r w:rsidRPr="009522A6">
        <w:rPr>
          <w:rFonts w:cstheme="minorHAnsi"/>
          <w:lang w:val="en-IN" w:eastAsia="en-IN"/>
        </w:rPr>
        <w:t>Below is the table for debug tools supported</w:t>
      </w:r>
      <w:r w:rsidR="003A30A7" w:rsidRPr="009522A6">
        <w:rPr>
          <w:rFonts w:cstheme="minorHAnsi"/>
          <w:lang w:val="en-IN" w:eastAsia="en-IN"/>
        </w:rPr>
        <w:t>.</w:t>
      </w:r>
    </w:p>
    <w:p w14:paraId="4DDC7365" w14:textId="7208E714" w:rsidR="003A30A7" w:rsidRPr="009522A6" w:rsidRDefault="003A30A7" w:rsidP="003A30A7">
      <w:pPr>
        <w:pStyle w:val="Caption"/>
        <w:spacing w:before="120"/>
        <w:rPr>
          <w:rFonts w:cstheme="minorHAnsi"/>
        </w:rPr>
      </w:pPr>
      <w:bookmarkStart w:id="1005" w:name="_Toc191663704"/>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131</w:t>
      </w:r>
      <w:r w:rsidRPr="009522A6">
        <w:rPr>
          <w:rFonts w:cstheme="minorHAnsi"/>
        </w:rPr>
        <w:fldChar w:fldCharType="end"/>
      </w:r>
      <w:r w:rsidRPr="009522A6">
        <w:rPr>
          <w:rFonts w:cstheme="minorHAnsi"/>
        </w:rPr>
        <w:t xml:space="preserve">: </w:t>
      </w:r>
      <w:r w:rsidR="00217875" w:rsidRPr="009522A6">
        <w:rPr>
          <w:rFonts w:cstheme="minorHAnsi"/>
        </w:rPr>
        <w:t>D</w:t>
      </w:r>
      <w:r w:rsidRPr="009522A6">
        <w:rPr>
          <w:rFonts w:cstheme="minorHAnsi"/>
        </w:rPr>
        <w:t>ebug tools supported on NVL RVP</w:t>
      </w:r>
      <w:bookmarkEnd w:id="1005"/>
    </w:p>
    <w:tbl>
      <w:tblPr>
        <w:tblW w:w="9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420"/>
        <w:gridCol w:w="4506"/>
      </w:tblGrid>
      <w:tr w:rsidR="00AB01EF" w:rsidRPr="009522A6" w14:paraId="46791420" w14:textId="77777777" w:rsidTr="00AA0E65">
        <w:trPr>
          <w:trHeight w:val="431"/>
        </w:trPr>
        <w:tc>
          <w:tcPr>
            <w:tcW w:w="1705" w:type="dxa"/>
            <w:shd w:val="clear" w:color="000000" w:fill="0070C0"/>
            <w:noWrap/>
            <w:vAlign w:val="center"/>
            <w:hideMark/>
          </w:tcPr>
          <w:p w14:paraId="4056C87B" w14:textId="5F91B485" w:rsidR="00AB01EF" w:rsidRPr="009522A6" w:rsidRDefault="00EA4780" w:rsidP="00AA0E65">
            <w:pPr>
              <w:spacing w:before="0" w:after="100" w:afterAutospacing="1"/>
              <w:jc w:val="center"/>
              <w:rPr>
                <w:rFonts w:cstheme="minorHAnsi"/>
                <w:b/>
                <w:color w:val="FFFFFF" w:themeColor="background1"/>
                <w:szCs w:val="22"/>
              </w:rPr>
            </w:pPr>
            <w:r w:rsidRPr="009522A6">
              <w:rPr>
                <w:rFonts w:cstheme="minorHAnsi"/>
                <w:b/>
                <w:color w:val="FFFFFF" w:themeColor="background1"/>
              </w:rPr>
              <w:t>Debug support</w:t>
            </w:r>
          </w:p>
        </w:tc>
        <w:tc>
          <w:tcPr>
            <w:tcW w:w="3420" w:type="dxa"/>
            <w:shd w:val="clear" w:color="000000" w:fill="0070C0"/>
            <w:noWrap/>
            <w:vAlign w:val="center"/>
            <w:hideMark/>
          </w:tcPr>
          <w:p w14:paraId="5C55E428" w14:textId="3B82A5DE" w:rsidR="00AB01EF" w:rsidRPr="009522A6" w:rsidRDefault="00EA4780" w:rsidP="00AA0E65">
            <w:pPr>
              <w:spacing w:before="0" w:after="100" w:afterAutospacing="1"/>
              <w:jc w:val="center"/>
              <w:rPr>
                <w:rFonts w:cstheme="minorHAnsi"/>
                <w:b/>
                <w:color w:val="FFFFFF" w:themeColor="background1"/>
                <w:szCs w:val="22"/>
              </w:rPr>
            </w:pPr>
            <w:r w:rsidRPr="009522A6">
              <w:rPr>
                <w:rFonts w:cstheme="minorHAnsi"/>
                <w:b/>
                <w:color w:val="FFFFFF" w:themeColor="background1"/>
              </w:rPr>
              <w:t>Tool Description</w:t>
            </w:r>
          </w:p>
        </w:tc>
        <w:tc>
          <w:tcPr>
            <w:tcW w:w="4506" w:type="dxa"/>
            <w:shd w:val="clear" w:color="000000" w:fill="0070C0"/>
            <w:noWrap/>
            <w:vAlign w:val="center"/>
            <w:hideMark/>
          </w:tcPr>
          <w:p w14:paraId="661ECBB0" w14:textId="1A269231" w:rsidR="00AB01EF" w:rsidRPr="009522A6" w:rsidRDefault="00EA4780" w:rsidP="00AA0E65">
            <w:pPr>
              <w:spacing w:before="0" w:after="100" w:afterAutospacing="1"/>
              <w:jc w:val="center"/>
              <w:rPr>
                <w:rFonts w:cstheme="minorHAnsi"/>
                <w:b/>
                <w:color w:val="FFFFFF" w:themeColor="background1"/>
                <w:szCs w:val="22"/>
              </w:rPr>
            </w:pPr>
            <w:r w:rsidRPr="009522A6">
              <w:rPr>
                <w:rFonts w:cstheme="minorHAnsi"/>
                <w:b/>
                <w:color w:val="FFFFFF" w:themeColor="background1"/>
              </w:rPr>
              <w:t>Features</w:t>
            </w:r>
          </w:p>
        </w:tc>
      </w:tr>
      <w:tr w:rsidR="00AB01EF" w:rsidRPr="009522A6" w14:paraId="6CE28BD8" w14:textId="77777777" w:rsidTr="00AA0E65">
        <w:trPr>
          <w:trHeight w:val="512"/>
        </w:trPr>
        <w:tc>
          <w:tcPr>
            <w:tcW w:w="1705" w:type="dxa"/>
            <w:shd w:val="clear" w:color="auto" w:fill="auto"/>
            <w:noWrap/>
            <w:vAlign w:val="center"/>
            <w:hideMark/>
          </w:tcPr>
          <w:p w14:paraId="2E05ECC3" w14:textId="5B3C54A7" w:rsidR="00AB01EF" w:rsidRPr="009522A6" w:rsidRDefault="00EA4780" w:rsidP="00217875">
            <w:pPr>
              <w:spacing w:beforeLines="80" w:before="192" w:afterLines="80" w:after="192"/>
              <w:jc w:val="left"/>
              <w:rPr>
                <w:rFonts w:cstheme="minorHAnsi"/>
                <w:b/>
                <w:bCs/>
                <w:color w:val="000000"/>
                <w:szCs w:val="22"/>
              </w:rPr>
            </w:pPr>
            <w:r w:rsidRPr="009522A6">
              <w:rPr>
                <w:rFonts w:cstheme="minorHAnsi"/>
                <w:b/>
                <w:bCs/>
                <w:color w:val="000000"/>
              </w:rPr>
              <w:t>open chassis</w:t>
            </w:r>
          </w:p>
        </w:tc>
        <w:tc>
          <w:tcPr>
            <w:tcW w:w="3420" w:type="dxa"/>
            <w:shd w:val="clear" w:color="auto" w:fill="auto"/>
            <w:noWrap/>
            <w:vAlign w:val="center"/>
            <w:hideMark/>
          </w:tcPr>
          <w:p w14:paraId="3458C637" w14:textId="724D80D3" w:rsidR="00AB01EF" w:rsidRPr="009522A6" w:rsidRDefault="00EA4780" w:rsidP="00217875">
            <w:pPr>
              <w:spacing w:beforeLines="80" w:before="192" w:afterLines="80" w:after="192"/>
              <w:jc w:val="left"/>
              <w:rPr>
                <w:rFonts w:cstheme="minorHAnsi"/>
                <w:color w:val="000000"/>
                <w:szCs w:val="22"/>
              </w:rPr>
            </w:pPr>
            <w:r w:rsidRPr="009522A6">
              <w:rPr>
                <w:rFonts w:cstheme="minorHAnsi"/>
                <w:color w:val="000000"/>
              </w:rPr>
              <w:t>Lauterbach Trace32 is used as the open chassis debug tool and connected via MIPI-60. The primary DTS is the CombiProbe v2 supporting merged JTAG and MIPI PTI.</w:t>
            </w:r>
          </w:p>
        </w:tc>
        <w:tc>
          <w:tcPr>
            <w:tcW w:w="4506" w:type="dxa"/>
            <w:shd w:val="clear" w:color="auto" w:fill="auto"/>
            <w:noWrap/>
            <w:vAlign w:val="center"/>
            <w:hideMark/>
          </w:tcPr>
          <w:p w14:paraId="0C707481" w14:textId="77777777" w:rsidR="00EA4780" w:rsidRPr="009522A6" w:rsidRDefault="00EA4780" w:rsidP="00AA0E65">
            <w:pPr>
              <w:numPr>
                <w:ilvl w:val="0"/>
                <w:numId w:val="66"/>
              </w:numPr>
              <w:spacing w:beforeLines="50" w:before="120" w:afterLines="50" w:after="120"/>
              <w:jc w:val="left"/>
              <w:rPr>
                <w:rFonts w:cstheme="minorHAnsi"/>
                <w:color w:val="000000"/>
              </w:rPr>
            </w:pPr>
            <w:r w:rsidRPr="009522A6">
              <w:rPr>
                <w:rFonts w:cstheme="minorHAnsi"/>
                <w:color w:val="000000"/>
              </w:rPr>
              <w:t>Run-control</w:t>
            </w:r>
          </w:p>
          <w:p w14:paraId="51322E36" w14:textId="77777777" w:rsidR="00EA4780" w:rsidRPr="009522A6" w:rsidRDefault="00EA4780" w:rsidP="00AA0E65">
            <w:pPr>
              <w:numPr>
                <w:ilvl w:val="0"/>
                <w:numId w:val="66"/>
              </w:numPr>
              <w:spacing w:beforeLines="50" w:before="120" w:afterLines="50" w:after="120"/>
              <w:jc w:val="left"/>
              <w:rPr>
                <w:rFonts w:cstheme="minorHAnsi"/>
                <w:color w:val="000000"/>
              </w:rPr>
            </w:pPr>
            <w:r w:rsidRPr="009522A6">
              <w:rPr>
                <w:rFonts w:cstheme="minorHAnsi"/>
                <w:color w:val="000000"/>
              </w:rPr>
              <w:t>Trace extraction and analysis</w:t>
            </w:r>
          </w:p>
          <w:p w14:paraId="0D23B40C" w14:textId="77777777" w:rsidR="00EA4780" w:rsidRPr="009522A6" w:rsidRDefault="00EA4780" w:rsidP="00AA0E65">
            <w:pPr>
              <w:numPr>
                <w:ilvl w:val="0"/>
                <w:numId w:val="66"/>
              </w:numPr>
              <w:spacing w:beforeLines="50" w:before="120" w:afterLines="50" w:after="120"/>
              <w:jc w:val="left"/>
              <w:rPr>
                <w:rFonts w:cstheme="minorHAnsi"/>
                <w:color w:val="000000"/>
              </w:rPr>
            </w:pPr>
            <w:r w:rsidRPr="009522A6">
              <w:rPr>
                <w:rFonts w:cstheme="minorHAnsi"/>
                <w:color w:val="000000"/>
              </w:rPr>
              <w:t>Streaming trace via MIPI PTI (Intel Processor Trace)</w:t>
            </w:r>
          </w:p>
          <w:p w14:paraId="2DBEEF73" w14:textId="77777777" w:rsidR="00EA4780" w:rsidRPr="009522A6" w:rsidRDefault="00EA4780" w:rsidP="00AA0E65">
            <w:pPr>
              <w:numPr>
                <w:ilvl w:val="0"/>
                <w:numId w:val="66"/>
              </w:numPr>
              <w:spacing w:beforeLines="50" w:before="120" w:afterLines="50" w:after="120"/>
              <w:jc w:val="left"/>
              <w:rPr>
                <w:rFonts w:cstheme="minorHAnsi"/>
                <w:color w:val="000000"/>
              </w:rPr>
            </w:pPr>
            <w:r w:rsidRPr="009522A6">
              <w:rPr>
                <w:rFonts w:cstheme="minorHAnsi"/>
                <w:color w:val="000000"/>
              </w:rPr>
              <w:t>CrashLog extraction and analysis</w:t>
            </w:r>
          </w:p>
          <w:p w14:paraId="4CB8E97F" w14:textId="241316C8" w:rsidR="00AB01EF" w:rsidRPr="009522A6" w:rsidRDefault="00EA4780" w:rsidP="00AA0E65">
            <w:pPr>
              <w:pStyle w:val="ListParagraph"/>
              <w:numPr>
                <w:ilvl w:val="0"/>
                <w:numId w:val="66"/>
              </w:numPr>
              <w:spacing w:beforeLines="50" w:before="120" w:afterLines="50"/>
              <w:jc w:val="left"/>
              <w:rPr>
                <w:rFonts w:cstheme="minorHAnsi"/>
                <w:color w:val="000000"/>
                <w:szCs w:val="22"/>
              </w:rPr>
            </w:pPr>
            <w:r w:rsidRPr="009522A6">
              <w:rPr>
                <w:rFonts w:cstheme="minorHAnsi"/>
                <w:color w:val="000000"/>
              </w:rPr>
              <w:t xml:space="preserve">Custom </w:t>
            </w:r>
            <w:r w:rsidR="00B2006D" w:rsidRPr="009522A6">
              <w:rPr>
                <w:rFonts w:cstheme="minorHAnsi"/>
                <w:color w:val="000000"/>
              </w:rPr>
              <w:t>Scripts (</w:t>
            </w:r>
            <w:r w:rsidRPr="009522A6">
              <w:rPr>
                <w:rFonts w:cstheme="minorHAnsi"/>
                <w:color w:val="000000"/>
              </w:rPr>
              <w:t>CScripts)</w:t>
            </w:r>
          </w:p>
        </w:tc>
      </w:tr>
      <w:tr w:rsidR="00AB01EF" w:rsidRPr="009522A6" w14:paraId="12F02FAE" w14:textId="77777777" w:rsidTr="00AA0E65">
        <w:trPr>
          <w:trHeight w:val="512"/>
        </w:trPr>
        <w:tc>
          <w:tcPr>
            <w:tcW w:w="1705" w:type="dxa"/>
            <w:shd w:val="clear" w:color="auto" w:fill="auto"/>
            <w:noWrap/>
            <w:vAlign w:val="center"/>
            <w:hideMark/>
          </w:tcPr>
          <w:p w14:paraId="4A1BCE16" w14:textId="0FFA95FB" w:rsidR="00AB01EF" w:rsidRPr="009522A6" w:rsidRDefault="00731FC9" w:rsidP="00217875">
            <w:pPr>
              <w:spacing w:beforeLines="80" w:before="192" w:afterLines="80" w:after="192"/>
              <w:jc w:val="left"/>
              <w:rPr>
                <w:rFonts w:cstheme="minorHAnsi"/>
                <w:b/>
                <w:bCs/>
                <w:color w:val="000000"/>
                <w:szCs w:val="22"/>
              </w:rPr>
            </w:pPr>
            <w:r w:rsidRPr="009522A6">
              <w:rPr>
                <w:rFonts w:cstheme="minorHAnsi"/>
                <w:b/>
                <w:bCs/>
                <w:color w:val="000000"/>
              </w:rPr>
              <w:t>closed chassis</w:t>
            </w:r>
          </w:p>
        </w:tc>
        <w:tc>
          <w:tcPr>
            <w:tcW w:w="3420" w:type="dxa"/>
            <w:shd w:val="clear" w:color="auto" w:fill="auto"/>
            <w:noWrap/>
            <w:vAlign w:val="center"/>
            <w:hideMark/>
          </w:tcPr>
          <w:p w14:paraId="27BDFC22" w14:textId="1B588837" w:rsidR="00AB01EF" w:rsidRPr="009522A6" w:rsidRDefault="00731FC9" w:rsidP="00217875">
            <w:pPr>
              <w:spacing w:beforeLines="80" w:before="192" w:afterLines="80" w:after="192"/>
              <w:jc w:val="left"/>
              <w:rPr>
                <w:rFonts w:cstheme="minorHAnsi"/>
                <w:color w:val="000000"/>
                <w:szCs w:val="22"/>
              </w:rPr>
            </w:pPr>
            <w:r w:rsidRPr="009522A6">
              <w:rPr>
                <w:rFonts w:cstheme="minorHAnsi"/>
                <w:color w:val="000000"/>
              </w:rPr>
              <w:t>Intel System Studio is the main debug tool for closed-chassis debug over USB and for tracing.</w:t>
            </w:r>
          </w:p>
        </w:tc>
        <w:tc>
          <w:tcPr>
            <w:tcW w:w="4506" w:type="dxa"/>
            <w:shd w:val="clear" w:color="auto" w:fill="auto"/>
            <w:noWrap/>
            <w:vAlign w:val="center"/>
            <w:hideMark/>
          </w:tcPr>
          <w:p w14:paraId="2E6E6B24" w14:textId="77777777" w:rsidR="00731FC9" w:rsidRPr="009522A6" w:rsidRDefault="00731FC9" w:rsidP="00AA0E65">
            <w:pPr>
              <w:numPr>
                <w:ilvl w:val="0"/>
                <w:numId w:val="37"/>
              </w:numPr>
              <w:spacing w:beforeLines="50" w:before="120" w:afterLines="50" w:after="120"/>
              <w:jc w:val="left"/>
              <w:rPr>
                <w:rFonts w:cstheme="minorHAnsi"/>
                <w:color w:val="000000"/>
              </w:rPr>
            </w:pPr>
            <w:r w:rsidRPr="009522A6">
              <w:rPr>
                <w:rFonts w:cstheme="minorHAnsi"/>
                <w:color w:val="000000"/>
              </w:rPr>
              <w:t>Run-control</w:t>
            </w:r>
          </w:p>
          <w:p w14:paraId="5D1110A7" w14:textId="77777777" w:rsidR="00731FC9" w:rsidRPr="009522A6" w:rsidRDefault="00731FC9" w:rsidP="00AA0E65">
            <w:pPr>
              <w:numPr>
                <w:ilvl w:val="0"/>
                <w:numId w:val="37"/>
              </w:numPr>
              <w:spacing w:beforeLines="50" w:before="120" w:afterLines="50" w:after="120"/>
              <w:jc w:val="left"/>
              <w:rPr>
                <w:rFonts w:cstheme="minorHAnsi"/>
                <w:color w:val="000000"/>
              </w:rPr>
            </w:pPr>
            <w:r w:rsidRPr="009522A6">
              <w:rPr>
                <w:rFonts w:cstheme="minorHAnsi"/>
                <w:color w:val="000000"/>
              </w:rPr>
              <w:t>Trace extraction and analysis</w:t>
            </w:r>
          </w:p>
          <w:p w14:paraId="72B8C8EE" w14:textId="77777777" w:rsidR="00731FC9" w:rsidRPr="009522A6" w:rsidRDefault="00731FC9" w:rsidP="00AA0E65">
            <w:pPr>
              <w:numPr>
                <w:ilvl w:val="0"/>
                <w:numId w:val="37"/>
              </w:numPr>
              <w:spacing w:beforeLines="50" w:before="120" w:afterLines="50" w:after="120"/>
              <w:jc w:val="left"/>
              <w:rPr>
                <w:rFonts w:cstheme="minorHAnsi"/>
                <w:color w:val="000000"/>
              </w:rPr>
            </w:pPr>
            <w:r w:rsidRPr="009522A6">
              <w:rPr>
                <w:rFonts w:cstheme="minorHAnsi"/>
                <w:color w:val="000000"/>
              </w:rPr>
              <w:t>CrashLog extraction and analysis</w:t>
            </w:r>
          </w:p>
          <w:p w14:paraId="360152BD" w14:textId="77777777" w:rsidR="00731FC9" w:rsidRPr="009522A6" w:rsidRDefault="00731FC9" w:rsidP="00AA0E65">
            <w:pPr>
              <w:numPr>
                <w:ilvl w:val="0"/>
                <w:numId w:val="37"/>
              </w:numPr>
              <w:spacing w:beforeLines="50" w:before="120" w:afterLines="50" w:after="120"/>
              <w:jc w:val="left"/>
              <w:rPr>
                <w:rFonts w:cstheme="minorHAnsi"/>
                <w:color w:val="000000"/>
              </w:rPr>
            </w:pPr>
            <w:r w:rsidRPr="009522A6">
              <w:rPr>
                <w:rFonts w:cstheme="minorHAnsi"/>
                <w:color w:val="000000"/>
              </w:rPr>
              <w:t>Custom Scripts (CScripts)</w:t>
            </w:r>
          </w:p>
          <w:p w14:paraId="3E7E6B89" w14:textId="3FF9D09A" w:rsidR="00AB01EF" w:rsidRPr="009522A6" w:rsidRDefault="00AB01EF" w:rsidP="00AA0E65">
            <w:pPr>
              <w:spacing w:beforeLines="50" w:before="120" w:afterLines="50" w:after="120"/>
              <w:jc w:val="left"/>
              <w:rPr>
                <w:rFonts w:cstheme="minorHAnsi"/>
                <w:color w:val="000000"/>
                <w:szCs w:val="22"/>
              </w:rPr>
            </w:pPr>
          </w:p>
        </w:tc>
      </w:tr>
    </w:tbl>
    <w:p w14:paraId="589AF760" w14:textId="4837C439" w:rsidR="00AB01EF" w:rsidRPr="009522A6" w:rsidRDefault="004312E5" w:rsidP="004312E5">
      <w:pPr>
        <w:spacing w:before="240"/>
        <w:rPr>
          <w:rFonts w:cstheme="minorHAnsi"/>
        </w:rPr>
      </w:pPr>
      <w:r w:rsidRPr="009522A6">
        <w:rPr>
          <w:rFonts w:cstheme="minorHAnsi"/>
        </w:rPr>
        <w:t xml:space="preserve">Source: Debug </w:t>
      </w:r>
      <w:r w:rsidRPr="009522A6">
        <w:rPr>
          <w:rFonts w:cstheme="minorHAnsi"/>
          <w:highlight w:val="yellow"/>
        </w:rPr>
        <w:t xml:space="preserve">Link </w:t>
      </w:r>
      <w:r w:rsidR="00A96BE1" w:rsidRPr="009522A6">
        <w:rPr>
          <w:rFonts w:cstheme="minorHAnsi"/>
          <w:highlight w:val="yellow"/>
        </w:rPr>
        <w:t>TBD</w:t>
      </w:r>
    </w:p>
    <w:p w14:paraId="12165F40" w14:textId="77777777" w:rsidR="00217875" w:rsidRPr="009522A6" w:rsidRDefault="00217875">
      <w:pPr>
        <w:spacing w:before="0" w:after="160" w:line="259" w:lineRule="auto"/>
        <w:jc w:val="left"/>
        <w:rPr>
          <w:rFonts w:cstheme="minorHAnsi"/>
        </w:rPr>
      </w:pPr>
      <w:r w:rsidRPr="009522A6">
        <w:rPr>
          <w:rFonts w:cstheme="minorHAnsi"/>
        </w:rPr>
        <w:br w:type="page"/>
      </w:r>
    </w:p>
    <w:p w14:paraId="4BA4FF00" w14:textId="6B540A27" w:rsidR="00F434B0" w:rsidRPr="009522A6" w:rsidRDefault="00F434B0" w:rsidP="00F434B0">
      <w:pPr>
        <w:spacing w:before="240"/>
        <w:rPr>
          <w:rFonts w:cstheme="minorHAnsi"/>
        </w:rPr>
      </w:pPr>
      <w:r w:rsidRPr="009522A6">
        <w:rPr>
          <w:rFonts w:cstheme="minorHAnsi"/>
        </w:rPr>
        <w:lastRenderedPageBreak/>
        <w:t>Below table shows a list of probes, associated cables</w:t>
      </w:r>
      <w:r w:rsidR="00271481" w:rsidRPr="009522A6">
        <w:rPr>
          <w:rFonts w:cstheme="minorHAnsi"/>
        </w:rPr>
        <w:t>,</w:t>
      </w:r>
      <w:r w:rsidRPr="009522A6">
        <w:rPr>
          <w:rFonts w:cstheme="minorHAnsi"/>
        </w:rPr>
        <w:t xml:space="preserve"> adapters dependencies. For more information refer to wiki link.</w:t>
      </w:r>
    </w:p>
    <w:p w14:paraId="001EE24E" w14:textId="0ECF2A6D" w:rsidR="00217875" w:rsidRPr="009522A6" w:rsidRDefault="00217875" w:rsidP="00217875">
      <w:pPr>
        <w:pStyle w:val="Caption"/>
        <w:rPr>
          <w:rFonts w:cstheme="minorHAnsi"/>
        </w:rPr>
      </w:pPr>
      <w:bookmarkStart w:id="1006" w:name="_Toc191663705"/>
      <w:r w:rsidRPr="009522A6">
        <w:rPr>
          <w:rFonts w:cstheme="minorHAnsi"/>
        </w:rPr>
        <w:t xml:space="preserve">Table </w:t>
      </w:r>
      <w:r w:rsidRPr="009522A6">
        <w:rPr>
          <w:rFonts w:cstheme="minorHAnsi"/>
        </w:rPr>
        <w:fldChar w:fldCharType="begin"/>
      </w:r>
      <w:r w:rsidRPr="009522A6">
        <w:rPr>
          <w:rFonts w:cstheme="minorHAnsi"/>
        </w:rPr>
        <w:instrText xml:space="preserve"> SEQ Table \* ARABIC </w:instrText>
      </w:r>
      <w:r w:rsidRPr="009522A6">
        <w:rPr>
          <w:rFonts w:cstheme="minorHAnsi"/>
        </w:rPr>
        <w:fldChar w:fldCharType="separate"/>
      </w:r>
      <w:r w:rsidR="00FA3322">
        <w:rPr>
          <w:rFonts w:cstheme="minorHAnsi"/>
          <w:noProof/>
        </w:rPr>
        <w:t>132</w:t>
      </w:r>
      <w:r w:rsidRPr="009522A6">
        <w:rPr>
          <w:rFonts w:cstheme="minorHAnsi"/>
        </w:rPr>
        <w:fldChar w:fldCharType="end"/>
      </w:r>
      <w:r w:rsidRPr="009522A6">
        <w:rPr>
          <w:rFonts w:cstheme="minorHAnsi"/>
        </w:rPr>
        <w:t>: List of probes, associated cables, adapters dependencies on NVL RVP</w:t>
      </w:r>
      <w:bookmarkEnd w:id="10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170"/>
        <w:gridCol w:w="5851"/>
        <w:gridCol w:w="2064"/>
      </w:tblGrid>
      <w:tr w:rsidR="000F2570" w:rsidRPr="009522A6" w14:paraId="133E91E2" w14:textId="77777777" w:rsidTr="000F2570">
        <w:trPr>
          <w:trHeight w:val="300"/>
        </w:trPr>
        <w:tc>
          <w:tcPr>
            <w:tcW w:w="278" w:type="pct"/>
            <w:shd w:val="clear" w:color="000000" w:fill="0070C0"/>
          </w:tcPr>
          <w:p w14:paraId="7D59C0DC" w14:textId="1A0358D2" w:rsidR="000F2570" w:rsidRPr="009522A6" w:rsidRDefault="000F2570">
            <w:pPr>
              <w:spacing w:before="0" w:after="0"/>
              <w:jc w:val="center"/>
              <w:rPr>
                <w:rFonts w:cstheme="minorHAnsi"/>
                <w:b/>
                <w:bCs/>
                <w:color w:val="FFFFFF" w:themeColor="background1"/>
              </w:rPr>
            </w:pPr>
            <w:r w:rsidRPr="009522A6">
              <w:rPr>
                <w:rFonts w:cstheme="minorHAnsi"/>
                <w:b/>
                <w:bCs/>
                <w:color w:val="FFFFFF" w:themeColor="background1"/>
              </w:rPr>
              <w:t>Sl#</w:t>
            </w:r>
          </w:p>
        </w:tc>
        <w:tc>
          <w:tcPr>
            <w:tcW w:w="608" w:type="pct"/>
            <w:shd w:val="clear" w:color="000000" w:fill="0070C0"/>
            <w:noWrap/>
            <w:vAlign w:val="center"/>
            <w:hideMark/>
          </w:tcPr>
          <w:p w14:paraId="62985F9D" w14:textId="3E9F38FB" w:rsidR="000F2570" w:rsidRPr="009522A6" w:rsidRDefault="000F2570">
            <w:pPr>
              <w:spacing w:before="0" w:after="0"/>
              <w:jc w:val="center"/>
              <w:rPr>
                <w:rFonts w:cstheme="minorHAnsi"/>
                <w:b/>
                <w:bCs/>
                <w:color w:val="FFFFFF" w:themeColor="background1"/>
                <w:szCs w:val="22"/>
              </w:rPr>
            </w:pPr>
            <w:r w:rsidRPr="009522A6">
              <w:rPr>
                <w:rFonts w:cstheme="minorHAnsi"/>
                <w:b/>
                <w:bCs/>
                <w:color w:val="FFFFFF" w:themeColor="background1"/>
              </w:rPr>
              <w:t xml:space="preserve">Tool </w:t>
            </w:r>
          </w:p>
        </w:tc>
        <w:tc>
          <w:tcPr>
            <w:tcW w:w="3041" w:type="pct"/>
            <w:shd w:val="clear" w:color="000000" w:fill="0070C0"/>
            <w:noWrap/>
            <w:vAlign w:val="center"/>
            <w:hideMark/>
          </w:tcPr>
          <w:p w14:paraId="0A98F2DD" w14:textId="5BCD9C05" w:rsidR="000F2570" w:rsidRPr="009522A6" w:rsidRDefault="000F2570">
            <w:pPr>
              <w:spacing w:before="0" w:after="0"/>
              <w:jc w:val="center"/>
              <w:rPr>
                <w:rFonts w:cstheme="minorHAnsi"/>
                <w:b/>
                <w:bCs/>
                <w:color w:val="FFFFFF" w:themeColor="background1"/>
                <w:szCs w:val="22"/>
              </w:rPr>
            </w:pPr>
            <w:r w:rsidRPr="009522A6">
              <w:rPr>
                <w:rFonts w:cstheme="minorHAnsi"/>
                <w:b/>
                <w:bCs/>
                <w:color w:val="FFFFFF" w:themeColor="background1"/>
              </w:rPr>
              <w:t>Description</w:t>
            </w:r>
          </w:p>
        </w:tc>
        <w:tc>
          <w:tcPr>
            <w:tcW w:w="1073" w:type="pct"/>
            <w:shd w:val="clear" w:color="000000" w:fill="0070C0"/>
            <w:noWrap/>
            <w:hideMark/>
          </w:tcPr>
          <w:p w14:paraId="28A9C02F" w14:textId="3C983F77" w:rsidR="000F2570" w:rsidRPr="009522A6" w:rsidRDefault="000F2570">
            <w:pPr>
              <w:spacing w:before="0" w:after="0"/>
              <w:jc w:val="center"/>
              <w:rPr>
                <w:rFonts w:cstheme="minorHAnsi"/>
                <w:b/>
                <w:bCs/>
                <w:color w:val="FFFFFF" w:themeColor="background1"/>
                <w:szCs w:val="22"/>
              </w:rPr>
            </w:pPr>
            <w:r w:rsidRPr="009522A6">
              <w:rPr>
                <w:rFonts w:cstheme="minorHAnsi"/>
                <w:b/>
                <w:bCs/>
                <w:color w:val="FFFFFF" w:themeColor="background1"/>
              </w:rPr>
              <w:t>Wiki link</w:t>
            </w:r>
          </w:p>
        </w:tc>
      </w:tr>
      <w:tr w:rsidR="000F2570" w:rsidRPr="009522A6" w14:paraId="62C3EB17" w14:textId="77777777" w:rsidTr="000F2570">
        <w:trPr>
          <w:trHeight w:val="300"/>
        </w:trPr>
        <w:tc>
          <w:tcPr>
            <w:tcW w:w="278" w:type="pct"/>
            <w:vAlign w:val="center"/>
          </w:tcPr>
          <w:p w14:paraId="19B063E7" w14:textId="230320A8" w:rsidR="000F2570" w:rsidRPr="009522A6" w:rsidRDefault="000F2570" w:rsidP="000F2570">
            <w:pPr>
              <w:spacing w:before="0" w:after="0"/>
              <w:jc w:val="center"/>
              <w:rPr>
                <w:rFonts w:cstheme="minorHAnsi"/>
                <w:color w:val="000000"/>
              </w:rPr>
            </w:pPr>
            <w:r w:rsidRPr="009522A6">
              <w:rPr>
                <w:rFonts w:cstheme="minorHAnsi"/>
                <w:color w:val="000000"/>
              </w:rPr>
              <w:t>1</w:t>
            </w:r>
          </w:p>
        </w:tc>
        <w:tc>
          <w:tcPr>
            <w:tcW w:w="608" w:type="pct"/>
            <w:shd w:val="clear" w:color="auto" w:fill="auto"/>
            <w:noWrap/>
            <w:vAlign w:val="center"/>
            <w:hideMark/>
          </w:tcPr>
          <w:p w14:paraId="626F5787" w14:textId="7A368C46" w:rsidR="000F2570" w:rsidRPr="009522A6" w:rsidRDefault="000F2570" w:rsidP="00A6073B">
            <w:pPr>
              <w:spacing w:before="0" w:after="0"/>
              <w:jc w:val="left"/>
              <w:rPr>
                <w:rFonts w:cstheme="minorHAnsi"/>
                <w:b/>
                <w:bCs/>
                <w:color w:val="000000"/>
                <w:szCs w:val="22"/>
              </w:rPr>
            </w:pPr>
            <w:r w:rsidRPr="009522A6">
              <w:rPr>
                <w:rFonts w:cstheme="minorHAnsi"/>
                <w:b/>
                <w:bCs/>
                <w:color w:val="000000"/>
              </w:rPr>
              <w:t>XDP - Extensible Debug Port</w:t>
            </w:r>
          </w:p>
        </w:tc>
        <w:tc>
          <w:tcPr>
            <w:tcW w:w="3041" w:type="pct"/>
            <w:shd w:val="clear" w:color="auto" w:fill="auto"/>
            <w:noWrap/>
            <w:vAlign w:val="center"/>
            <w:hideMark/>
          </w:tcPr>
          <w:p w14:paraId="647DBA5F" w14:textId="6B577E7A" w:rsidR="000F2570" w:rsidRPr="009522A6" w:rsidRDefault="000F2570" w:rsidP="002A1323">
            <w:pPr>
              <w:spacing w:before="0" w:after="0"/>
              <w:jc w:val="left"/>
              <w:rPr>
                <w:rFonts w:cstheme="minorHAnsi"/>
                <w:color w:val="000000"/>
                <w:szCs w:val="22"/>
              </w:rPr>
            </w:pPr>
            <w:r w:rsidRPr="009522A6">
              <w:rPr>
                <w:rFonts w:cstheme="minorHAnsi"/>
                <w:color w:val="000000"/>
              </w:rPr>
              <w:t>The XDP, also known as XDP3, XDP3b, XDP3br, Pod, ITP Blue Box is a JTAG debug adapter</w:t>
            </w:r>
          </w:p>
        </w:tc>
        <w:tc>
          <w:tcPr>
            <w:tcW w:w="1073" w:type="pct"/>
            <w:shd w:val="clear" w:color="auto" w:fill="auto"/>
            <w:noWrap/>
            <w:vAlign w:val="center"/>
            <w:hideMark/>
          </w:tcPr>
          <w:p w14:paraId="386A5822" w14:textId="1083D043" w:rsidR="000F2570" w:rsidRPr="009522A6" w:rsidRDefault="000F2570" w:rsidP="00E31449">
            <w:pPr>
              <w:spacing w:before="0" w:after="0"/>
              <w:jc w:val="left"/>
              <w:rPr>
                <w:rFonts w:cstheme="minorHAnsi"/>
                <w:color w:val="000000"/>
                <w:szCs w:val="22"/>
              </w:rPr>
            </w:pPr>
            <w:hyperlink r:id="rId351" w:history="1">
              <w:r w:rsidRPr="009522A6">
                <w:rPr>
                  <w:rStyle w:val="Hyperlink"/>
                  <w:rFonts w:asciiTheme="minorHAnsi" w:hAnsiTheme="minorHAnsi" w:cstheme="minorHAnsi"/>
                </w:rPr>
                <w:t>XDP - Extensible Debug Port - Debug Tools Support - Intel Enterprise Wiki</w:t>
              </w:r>
            </w:hyperlink>
          </w:p>
        </w:tc>
      </w:tr>
      <w:tr w:rsidR="000F2570" w:rsidRPr="009522A6" w14:paraId="573E2AD0" w14:textId="77777777" w:rsidTr="000F2570">
        <w:trPr>
          <w:trHeight w:val="300"/>
        </w:trPr>
        <w:tc>
          <w:tcPr>
            <w:tcW w:w="278" w:type="pct"/>
            <w:vAlign w:val="center"/>
          </w:tcPr>
          <w:p w14:paraId="4A992ABC" w14:textId="3B42AD82" w:rsidR="000F2570" w:rsidRPr="009522A6" w:rsidRDefault="000F2570" w:rsidP="000F2570">
            <w:pPr>
              <w:spacing w:before="0" w:after="0"/>
              <w:jc w:val="center"/>
              <w:rPr>
                <w:rFonts w:cstheme="minorHAnsi"/>
                <w:color w:val="000000"/>
              </w:rPr>
            </w:pPr>
            <w:r w:rsidRPr="009522A6">
              <w:rPr>
                <w:rFonts w:cstheme="minorHAnsi"/>
                <w:color w:val="000000"/>
              </w:rPr>
              <w:t>2</w:t>
            </w:r>
          </w:p>
        </w:tc>
        <w:tc>
          <w:tcPr>
            <w:tcW w:w="608" w:type="pct"/>
            <w:shd w:val="clear" w:color="auto" w:fill="auto"/>
            <w:noWrap/>
            <w:vAlign w:val="center"/>
            <w:hideMark/>
          </w:tcPr>
          <w:p w14:paraId="111EA9ED" w14:textId="2F5E2AB5" w:rsidR="000F2570" w:rsidRPr="009522A6" w:rsidRDefault="000F2570" w:rsidP="00A6073B">
            <w:pPr>
              <w:spacing w:before="0" w:after="0"/>
              <w:jc w:val="left"/>
              <w:rPr>
                <w:rFonts w:cstheme="minorHAnsi"/>
                <w:b/>
                <w:bCs/>
                <w:color w:val="000000"/>
                <w:szCs w:val="22"/>
              </w:rPr>
            </w:pPr>
            <w:r w:rsidRPr="009522A6">
              <w:rPr>
                <w:rFonts w:cstheme="minorHAnsi"/>
                <w:b/>
                <w:bCs/>
                <w:color w:val="000000"/>
              </w:rPr>
              <w:t>CCA - Closed Chassis Adapter</w:t>
            </w:r>
          </w:p>
        </w:tc>
        <w:tc>
          <w:tcPr>
            <w:tcW w:w="3041" w:type="pct"/>
            <w:shd w:val="clear" w:color="auto" w:fill="auto"/>
            <w:noWrap/>
            <w:vAlign w:val="center"/>
            <w:hideMark/>
          </w:tcPr>
          <w:p w14:paraId="60699108" w14:textId="398C2CF1" w:rsidR="000F2570" w:rsidRPr="009522A6" w:rsidRDefault="000F2570" w:rsidP="002A1323">
            <w:pPr>
              <w:spacing w:before="0" w:after="0"/>
              <w:jc w:val="left"/>
              <w:rPr>
                <w:rFonts w:cstheme="minorHAnsi"/>
                <w:color w:val="000000"/>
                <w:szCs w:val="22"/>
              </w:rPr>
            </w:pPr>
            <w:r w:rsidRPr="009522A6">
              <w:rPr>
                <w:rFonts w:cstheme="minorHAnsi"/>
                <w:color w:val="000000"/>
              </w:rPr>
              <w:t>CCA (Closed-Chassis Adapter) is one of the two ways of connecting the host and the target in the DCI (Direct Connect Interface) topology.</w:t>
            </w:r>
          </w:p>
        </w:tc>
        <w:tc>
          <w:tcPr>
            <w:tcW w:w="1073" w:type="pct"/>
            <w:shd w:val="clear" w:color="auto" w:fill="auto"/>
            <w:noWrap/>
            <w:vAlign w:val="center"/>
            <w:hideMark/>
          </w:tcPr>
          <w:p w14:paraId="5F839D80" w14:textId="4DC9D739" w:rsidR="000F2570" w:rsidRPr="009522A6" w:rsidRDefault="000F2570">
            <w:pPr>
              <w:spacing w:before="0" w:after="0"/>
              <w:jc w:val="left"/>
              <w:rPr>
                <w:rFonts w:cstheme="minorHAnsi"/>
                <w:color w:val="000000"/>
                <w:szCs w:val="22"/>
              </w:rPr>
            </w:pPr>
            <w:hyperlink r:id="rId352" w:history="1">
              <w:r w:rsidRPr="009522A6">
                <w:rPr>
                  <w:rStyle w:val="Hyperlink"/>
                  <w:rFonts w:asciiTheme="minorHAnsi" w:hAnsiTheme="minorHAnsi" w:cstheme="minorHAnsi"/>
                </w:rPr>
                <w:t>CCA - Closed Chassis Adapter - Debug Tools Support - Intel Enterprise Wiki</w:t>
              </w:r>
            </w:hyperlink>
          </w:p>
        </w:tc>
      </w:tr>
      <w:tr w:rsidR="000F2570" w:rsidRPr="009522A6" w14:paraId="05D8942D" w14:textId="77777777" w:rsidTr="000F2570">
        <w:trPr>
          <w:trHeight w:val="300"/>
        </w:trPr>
        <w:tc>
          <w:tcPr>
            <w:tcW w:w="278" w:type="pct"/>
            <w:vAlign w:val="center"/>
          </w:tcPr>
          <w:p w14:paraId="5A0AD3C4" w14:textId="07BAEC12" w:rsidR="000F2570" w:rsidRPr="009522A6" w:rsidRDefault="000F2570" w:rsidP="000F2570">
            <w:pPr>
              <w:spacing w:before="0" w:after="0"/>
              <w:jc w:val="center"/>
              <w:rPr>
                <w:rFonts w:cstheme="minorHAnsi"/>
                <w:color w:val="000000"/>
              </w:rPr>
            </w:pPr>
            <w:r w:rsidRPr="009522A6">
              <w:rPr>
                <w:rFonts w:cstheme="minorHAnsi"/>
                <w:color w:val="000000"/>
              </w:rPr>
              <w:t>3</w:t>
            </w:r>
          </w:p>
        </w:tc>
        <w:tc>
          <w:tcPr>
            <w:tcW w:w="608" w:type="pct"/>
            <w:shd w:val="clear" w:color="auto" w:fill="auto"/>
            <w:noWrap/>
            <w:vAlign w:val="center"/>
          </w:tcPr>
          <w:p w14:paraId="0F49827D" w14:textId="59EFA7F2" w:rsidR="000F2570" w:rsidRPr="009522A6" w:rsidRDefault="000F2570" w:rsidP="00A6073B">
            <w:pPr>
              <w:spacing w:before="0" w:after="0"/>
              <w:jc w:val="left"/>
              <w:rPr>
                <w:rFonts w:cstheme="minorHAnsi"/>
                <w:b/>
                <w:bCs/>
                <w:color w:val="000000"/>
              </w:rPr>
            </w:pPr>
            <w:r w:rsidRPr="009522A6">
              <w:rPr>
                <w:rFonts w:cstheme="minorHAnsi"/>
                <w:b/>
                <w:bCs/>
                <w:color w:val="000000"/>
              </w:rPr>
              <w:t>DbC - Debug Cable</w:t>
            </w:r>
          </w:p>
        </w:tc>
        <w:tc>
          <w:tcPr>
            <w:tcW w:w="3041" w:type="pct"/>
            <w:shd w:val="clear" w:color="auto" w:fill="auto"/>
            <w:noWrap/>
            <w:vAlign w:val="center"/>
          </w:tcPr>
          <w:p w14:paraId="121FB52D" w14:textId="5D18BDDC" w:rsidR="000F2570" w:rsidRPr="009522A6" w:rsidRDefault="000F2570" w:rsidP="002A1323">
            <w:pPr>
              <w:spacing w:before="0" w:after="0"/>
              <w:jc w:val="left"/>
              <w:rPr>
                <w:rFonts w:cstheme="minorHAnsi"/>
                <w:color w:val="000000"/>
              </w:rPr>
            </w:pPr>
            <w:r w:rsidRPr="009522A6">
              <w:rPr>
                <w:rFonts w:cstheme="minorHAnsi"/>
                <w:color w:val="000000"/>
              </w:rPr>
              <w:t>DbC (Debug Cable) is one of the two ways of connecting the host and the target in the DCI (Direct Connect Interface) topology</w:t>
            </w:r>
          </w:p>
        </w:tc>
        <w:tc>
          <w:tcPr>
            <w:tcW w:w="1073" w:type="pct"/>
            <w:shd w:val="clear" w:color="auto" w:fill="auto"/>
            <w:noWrap/>
            <w:vAlign w:val="center"/>
          </w:tcPr>
          <w:p w14:paraId="657648ED" w14:textId="1EA09349" w:rsidR="000F2570" w:rsidRPr="009522A6" w:rsidRDefault="000F2570" w:rsidP="00E31449">
            <w:pPr>
              <w:spacing w:before="0" w:after="0"/>
              <w:jc w:val="left"/>
              <w:rPr>
                <w:rFonts w:cstheme="minorHAnsi"/>
                <w:color w:val="000000"/>
              </w:rPr>
            </w:pPr>
            <w:hyperlink r:id="rId353" w:history="1">
              <w:r w:rsidRPr="009522A6">
                <w:rPr>
                  <w:rStyle w:val="Hyperlink"/>
                  <w:rFonts w:asciiTheme="minorHAnsi" w:hAnsiTheme="minorHAnsi" w:cstheme="minorHAnsi"/>
                </w:rPr>
                <w:t>DbC - Debug Cable - Debug Tools Support - Intel Enterprise Wiki</w:t>
              </w:r>
            </w:hyperlink>
          </w:p>
        </w:tc>
      </w:tr>
      <w:tr w:rsidR="000F2570" w:rsidRPr="009522A6" w14:paraId="255D0FBF" w14:textId="77777777" w:rsidTr="000F2570">
        <w:trPr>
          <w:trHeight w:val="300"/>
        </w:trPr>
        <w:tc>
          <w:tcPr>
            <w:tcW w:w="278" w:type="pct"/>
            <w:vAlign w:val="center"/>
          </w:tcPr>
          <w:p w14:paraId="58E38681" w14:textId="59F365DB" w:rsidR="000F2570" w:rsidRPr="009522A6" w:rsidRDefault="000F2570" w:rsidP="000F2570">
            <w:pPr>
              <w:spacing w:before="0" w:after="0"/>
              <w:jc w:val="center"/>
              <w:rPr>
                <w:rFonts w:cstheme="minorHAnsi"/>
                <w:color w:val="000000"/>
              </w:rPr>
            </w:pPr>
            <w:r w:rsidRPr="009522A6">
              <w:rPr>
                <w:rFonts w:cstheme="minorHAnsi"/>
                <w:color w:val="000000"/>
              </w:rPr>
              <w:t>4</w:t>
            </w:r>
          </w:p>
        </w:tc>
        <w:tc>
          <w:tcPr>
            <w:tcW w:w="608" w:type="pct"/>
            <w:shd w:val="clear" w:color="auto" w:fill="auto"/>
            <w:noWrap/>
            <w:vAlign w:val="center"/>
          </w:tcPr>
          <w:p w14:paraId="60B94149" w14:textId="243C4101" w:rsidR="000F2570" w:rsidRPr="009522A6" w:rsidRDefault="000F2570" w:rsidP="00A6073B">
            <w:pPr>
              <w:spacing w:before="0" w:after="0"/>
              <w:jc w:val="left"/>
              <w:rPr>
                <w:rFonts w:cstheme="minorHAnsi"/>
                <w:b/>
                <w:bCs/>
                <w:color w:val="000000"/>
              </w:rPr>
            </w:pPr>
            <w:r w:rsidRPr="009522A6">
              <w:rPr>
                <w:rFonts w:cstheme="minorHAnsi"/>
                <w:b/>
                <w:bCs/>
                <w:color w:val="000000"/>
              </w:rPr>
              <w:t xml:space="preserve">LCP - </w:t>
            </w:r>
            <w:r w:rsidR="00AA0E65" w:rsidRPr="009522A6">
              <w:rPr>
                <w:rFonts w:cstheme="minorHAnsi"/>
                <w:b/>
                <w:bCs/>
                <w:color w:val="000000"/>
              </w:rPr>
              <w:t>Low-Cost</w:t>
            </w:r>
            <w:r w:rsidRPr="009522A6">
              <w:rPr>
                <w:rFonts w:cstheme="minorHAnsi"/>
                <w:b/>
                <w:bCs/>
                <w:color w:val="000000"/>
              </w:rPr>
              <w:t xml:space="preserve"> Probe</w:t>
            </w:r>
          </w:p>
        </w:tc>
        <w:tc>
          <w:tcPr>
            <w:tcW w:w="3041" w:type="pct"/>
            <w:shd w:val="clear" w:color="auto" w:fill="auto"/>
            <w:noWrap/>
            <w:vAlign w:val="center"/>
          </w:tcPr>
          <w:p w14:paraId="3E0A7D8A" w14:textId="58E7F5C2" w:rsidR="000F2570" w:rsidRPr="009522A6" w:rsidRDefault="000F2570" w:rsidP="002A1323">
            <w:pPr>
              <w:spacing w:before="0" w:after="0"/>
              <w:jc w:val="left"/>
              <w:rPr>
                <w:rFonts w:cstheme="minorHAnsi"/>
                <w:color w:val="000000"/>
              </w:rPr>
            </w:pPr>
            <w:r w:rsidRPr="009522A6">
              <w:rPr>
                <w:rFonts w:cstheme="minorHAnsi"/>
                <w:color w:val="000000"/>
              </w:rPr>
              <w:t>The LCP - Low-Cost Probe, is a probe manufactured by Lauterbach for Intel.  It is similar in function to the Combi-Probe, but it has functional limitations built in which make it suitable for automation only, and not usable for regular debug.</w:t>
            </w:r>
          </w:p>
        </w:tc>
        <w:tc>
          <w:tcPr>
            <w:tcW w:w="1073" w:type="pct"/>
            <w:shd w:val="clear" w:color="auto" w:fill="auto"/>
            <w:noWrap/>
            <w:vAlign w:val="center"/>
          </w:tcPr>
          <w:p w14:paraId="337EDFD0" w14:textId="3B2E0374" w:rsidR="000F2570" w:rsidRPr="009522A6" w:rsidRDefault="000F2570" w:rsidP="00E31449">
            <w:pPr>
              <w:spacing w:before="0" w:after="0"/>
              <w:jc w:val="left"/>
              <w:rPr>
                <w:rFonts w:cstheme="minorHAnsi"/>
                <w:color w:val="000000"/>
              </w:rPr>
            </w:pPr>
            <w:hyperlink r:id="rId354" w:history="1">
              <w:r w:rsidRPr="009522A6">
                <w:rPr>
                  <w:rStyle w:val="Hyperlink"/>
                  <w:rFonts w:asciiTheme="minorHAnsi" w:hAnsiTheme="minorHAnsi" w:cstheme="minorHAnsi"/>
                </w:rPr>
                <w:t>LCP - Low Cost Probe - Debug Tools Support - Intel Enterprise Wiki</w:t>
              </w:r>
            </w:hyperlink>
          </w:p>
        </w:tc>
      </w:tr>
      <w:tr w:rsidR="000F2570" w:rsidRPr="009522A6" w14:paraId="617F71EB" w14:textId="77777777" w:rsidTr="000F2570">
        <w:trPr>
          <w:trHeight w:val="300"/>
        </w:trPr>
        <w:tc>
          <w:tcPr>
            <w:tcW w:w="278" w:type="pct"/>
            <w:vAlign w:val="center"/>
          </w:tcPr>
          <w:p w14:paraId="563F7290" w14:textId="07FABD4E" w:rsidR="000F2570" w:rsidRPr="009522A6" w:rsidRDefault="000F2570" w:rsidP="000F2570">
            <w:pPr>
              <w:spacing w:before="0" w:after="0"/>
              <w:jc w:val="center"/>
              <w:rPr>
                <w:rFonts w:cstheme="minorHAnsi"/>
                <w:color w:val="000000"/>
              </w:rPr>
            </w:pPr>
            <w:r w:rsidRPr="009522A6">
              <w:rPr>
                <w:rFonts w:cstheme="minorHAnsi"/>
                <w:color w:val="000000"/>
              </w:rPr>
              <w:t>5</w:t>
            </w:r>
          </w:p>
        </w:tc>
        <w:tc>
          <w:tcPr>
            <w:tcW w:w="608" w:type="pct"/>
            <w:shd w:val="clear" w:color="auto" w:fill="auto"/>
            <w:noWrap/>
            <w:vAlign w:val="center"/>
          </w:tcPr>
          <w:p w14:paraId="1165D5AC" w14:textId="50D353B7" w:rsidR="000F2570" w:rsidRPr="009522A6" w:rsidRDefault="000F2570" w:rsidP="00A6073B">
            <w:pPr>
              <w:spacing w:before="0" w:after="0"/>
              <w:jc w:val="left"/>
              <w:rPr>
                <w:rFonts w:cstheme="minorHAnsi"/>
                <w:b/>
                <w:bCs/>
                <w:color w:val="000000"/>
              </w:rPr>
            </w:pPr>
            <w:r w:rsidRPr="009522A6">
              <w:rPr>
                <w:rFonts w:cstheme="minorHAnsi"/>
                <w:b/>
                <w:bCs/>
                <w:color w:val="000000"/>
              </w:rPr>
              <w:t>LTB - Lauterbach Combiprobe</w:t>
            </w:r>
          </w:p>
        </w:tc>
        <w:tc>
          <w:tcPr>
            <w:tcW w:w="3041" w:type="pct"/>
            <w:shd w:val="clear" w:color="auto" w:fill="auto"/>
            <w:noWrap/>
            <w:vAlign w:val="center"/>
          </w:tcPr>
          <w:p w14:paraId="0AC2E4A1" w14:textId="1A8C861A" w:rsidR="000F2570" w:rsidRPr="009522A6" w:rsidRDefault="000F2570" w:rsidP="002A1323">
            <w:pPr>
              <w:spacing w:before="0" w:after="0"/>
              <w:jc w:val="left"/>
              <w:rPr>
                <w:rFonts w:cstheme="minorHAnsi"/>
                <w:color w:val="000000"/>
              </w:rPr>
            </w:pPr>
            <w:r w:rsidRPr="009522A6">
              <w:rPr>
                <w:rFonts w:cstheme="minorHAnsi"/>
                <w:color w:val="000000"/>
              </w:rPr>
              <w:t>The Combiprobe is a third-party developed JTAG probe built by Lauterbach (LTB) that can be used with Intel or Lauterbach's proprietary software; Trace32 and Powertrace.It connects to a MIPI60 JTAG connector or to a USB DCI connection via an adapter.</w:t>
            </w:r>
          </w:p>
        </w:tc>
        <w:tc>
          <w:tcPr>
            <w:tcW w:w="1073" w:type="pct"/>
            <w:shd w:val="clear" w:color="auto" w:fill="auto"/>
            <w:noWrap/>
            <w:vAlign w:val="center"/>
          </w:tcPr>
          <w:p w14:paraId="71C9B05A" w14:textId="1FF94554" w:rsidR="000F2570" w:rsidRPr="009522A6" w:rsidRDefault="000F2570" w:rsidP="002A1323">
            <w:pPr>
              <w:spacing w:before="0" w:after="0"/>
              <w:jc w:val="left"/>
              <w:rPr>
                <w:rFonts w:cstheme="minorHAnsi"/>
                <w:color w:val="000000"/>
              </w:rPr>
            </w:pPr>
            <w:hyperlink r:id="rId355" w:history="1">
              <w:r w:rsidRPr="009522A6">
                <w:rPr>
                  <w:rStyle w:val="Hyperlink"/>
                  <w:rFonts w:asciiTheme="minorHAnsi" w:hAnsiTheme="minorHAnsi" w:cstheme="minorHAnsi"/>
                </w:rPr>
                <w:t>LTB - Lauterbach Combiprobe - Debug Tools Support - Intel Enterprise Wiki</w:t>
              </w:r>
            </w:hyperlink>
          </w:p>
        </w:tc>
      </w:tr>
      <w:tr w:rsidR="000F2570" w:rsidRPr="009522A6" w14:paraId="60A37E57" w14:textId="77777777" w:rsidTr="000F2570">
        <w:trPr>
          <w:trHeight w:val="300"/>
        </w:trPr>
        <w:tc>
          <w:tcPr>
            <w:tcW w:w="278" w:type="pct"/>
            <w:vAlign w:val="center"/>
          </w:tcPr>
          <w:p w14:paraId="62537079" w14:textId="35EC52B0" w:rsidR="000F2570" w:rsidRPr="009522A6" w:rsidRDefault="000F2570" w:rsidP="000F2570">
            <w:pPr>
              <w:spacing w:before="0" w:after="0"/>
              <w:jc w:val="center"/>
              <w:rPr>
                <w:rFonts w:cstheme="minorHAnsi"/>
                <w:color w:val="000000"/>
              </w:rPr>
            </w:pPr>
            <w:r w:rsidRPr="009522A6">
              <w:rPr>
                <w:rFonts w:cstheme="minorHAnsi"/>
                <w:color w:val="000000"/>
              </w:rPr>
              <w:t>6</w:t>
            </w:r>
          </w:p>
        </w:tc>
        <w:tc>
          <w:tcPr>
            <w:tcW w:w="608" w:type="pct"/>
            <w:shd w:val="clear" w:color="auto" w:fill="auto"/>
            <w:noWrap/>
            <w:vAlign w:val="center"/>
          </w:tcPr>
          <w:p w14:paraId="71421CB5" w14:textId="6C465C65" w:rsidR="000F2570" w:rsidRPr="009522A6" w:rsidRDefault="000F2570" w:rsidP="00A6073B">
            <w:pPr>
              <w:spacing w:before="0" w:after="0"/>
              <w:jc w:val="left"/>
              <w:rPr>
                <w:rFonts w:cstheme="minorHAnsi"/>
                <w:b/>
                <w:bCs/>
                <w:color w:val="000000"/>
              </w:rPr>
            </w:pPr>
            <w:r w:rsidRPr="009522A6">
              <w:rPr>
                <w:rFonts w:cstheme="minorHAnsi"/>
                <w:b/>
                <w:bCs/>
                <w:color w:val="000000"/>
              </w:rPr>
              <w:t>UTAG - USB JTAG Probe</w:t>
            </w:r>
          </w:p>
        </w:tc>
        <w:tc>
          <w:tcPr>
            <w:tcW w:w="3041" w:type="pct"/>
            <w:shd w:val="clear" w:color="auto" w:fill="auto"/>
            <w:noWrap/>
            <w:vAlign w:val="center"/>
          </w:tcPr>
          <w:p w14:paraId="105451E1" w14:textId="451F28FD" w:rsidR="000F2570" w:rsidRPr="009522A6" w:rsidRDefault="000F2570" w:rsidP="002A1323">
            <w:pPr>
              <w:spacing w:before="0" w:after="0"/>
              <w:jc w:val="left"/>
              <w:rPr>
                <w:rFonts w:cstheme="minorHAnsi"/>
                <w:color w:val="000000"/>
              </w:rPr>
            </w:pPr>
            <w:r w:rsidRPr="009522A6">
              <w:rPr>
                <w:rFonts w:cstheme="minorHAnsi"/>
                <w:color w:val="000000"/>
              </w:rPr>
              <w:t>The UTAG4, is a JTAG debug adapter that works with PVT/OpenIPC. In simple terms, it acts as a bridge between a host system and a target platform.  It is a very low-cost alternative to most of the other JTAG probes but does have some limited capability.</w:t>
            </w:r>
          </w:p>
        </w:tc>
        <w:tc>
          <w:tcPr>
            <w:tcW w:w="1073" w:type="pct"/>
            <w:shd w:val="clear" w:color="auto" w:fill="auto"/>
            <w:noWrap/>
            <w:vAlign w:val="center"/>
          </w:tcPr>
          <w:p w14:paraId="0DD5DD9D" w14:textId="564D20FD" w:rsidR="000F2570" w:rsidRPr="009522A6" w:rsidRDefault="000F2570" w:rsidP="002A1323">
            <w:pPr>
              <w:spacing w:before="0" w:after="0"/>
              <w:jc w:val="left"/>
              <w:rPr>
                <w:rFonts w:cstheme="minorHAnsi"/>
                <w:color w:val="000000"/>
              </w:rPr>
            </w:pPr>
            <w:hyperlink r:id="rId356" w:history="1">
              <w:r w:rsidRPr="009522A6">
                <w:rPr>
                  <w:rStyle w:val="Hyperlink"/>
                  <w:rFonts w:asciiTheme="minorHAnsi" w:hAnsiTheme="minorHAnsi" w:cstheme="minorHAnsi"/>
                  <w:szCs w:val="22"/>
                </w:rPr>
                <w:t>UTAG - USB JTAG Probe - Debug Tools Support - Intel Enterprise Wiki</w:t>
              </w:r>
            </w:hyperlink>
          </w:p>
        </w:tc>
      </w:tr>
    </w:tbl>
    <w:p w14:paraId="3A915F92" w14:textId="69092CF2" w:rsidR="00F434B0" w:rsidRPr="009522A6" w:rsidRDefault="00872B52" w:rsidP="000F2570">
      <w:pPr>
        <w:pStyle w:val="Heading3"/>
      </w:pPr>
      <w:bookmarkStart w:id="1007" w:name="_Box_Stssress_Tool"/>
      <w:bookmarkStart w:id="1008" w:name="_Toc191663140"/>
      <w:bookmarkEnd w:id="1007"/>
      <w:r w:rsidRPr="009522A6">
        <w:t>Box Stress Tool</w:t>
      </w:r>
      <w:bookmarkEnd w:id="1008"/>
    </w:p>
    <w:p w14:paraId="2BF9D357" w14:textId="77777777" w:rsidR="00174EA3" w:rsidRPr="009522A6" w:rsidRDefault="00174EA3" w:rsidP="00174EA3">
      <w:pPr>
        <w:rPr>
          <w:rFonts w:cstheme="minorHAnsi"/>
          <w:color w:val="000000"/>
        </w:rPr>
      </w:pPr>
      <w:r w:rsidRPr="009522A6">
        <w:rPr>
          <w:rFonts w:cstheme="minorHAnsi"/>
          <w:color w:val="000000"/>
        </w:rPr>
        <w:t>BST is an AIO integrated solution used for Voltage measurements, Voltage drive/margining, GPIO's manipulations, I2C master controller and Thermal Diodes measurements capabilities.</w:t>
      </w:r>
    </w:p>
    <w:p w14:paraId="08956A12" w14:textId="77777777" w:rsidR="00D374F8" w:rsidRPr="009522A6" w:rsidRDefault="00174EA3" w:rsidP="00D374F8">
      <w:pPr>
        <w:keepNext/>
        <w:jc w:val="center"/>
        <w:rPr>
          <w:rFonts w:cstheme="minorHAnsi"/>
        </w:rPr>
      </w:pPr>
      <w:r w:rsidRPr="009522A6">
        <w:rPr>
          <w:rFonts w:cstheme="minorHAnsi"/>
          <w:noProof/>
          <w:highlight w:val="yellow"/>
        </w:rPr>
        <w:drawing>
          <wp:inline distT="0" distB="0" distL="0" distR="0" wp14:anchorId="50231354" wp14:editId="4FF74CED">
            <wp:extent cx="3824915" cy="1988185"/>
            <wp:effectExtent l="0" t="0" r="4445" b="0"/>
            <wp:docPr id="2007113033" name="Picture 20071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t="-1" r="529" b="2240"/>
                    <a:stretch/>
                  </pic:blipFill>
                  <pic:spPr bwMode="auto">
                    <a:xfrm>
                      <a:off x="0" y="0"/>
                      <a:ext cx="3845752" cy="1999016"/>
                    </a:xfrm>
                    <a:prstGeom prst="rect">
                      <a:avLst/>
                    </a:prstGeom>
                    <a:ln>
                      <a:noFill/>
                    </a:ln>
                    <a:extLst>
                      <a:ext uri="{53640926-AAD7-44D8-BBD7-CCE9431645EC}">
                        <a14:shadowObscured xmlns:a14="http://schemas.microsoft.com/office/drawing/2010/main"/>
                      </a:ext>
                    </a:extLst>
                  </pic:spPr>
                </pic:pic>
              </a:graphicData>
            </a:graphic>
          </wp:inline>
        </w:drawing>
      </w:r>
    </w:p>
    <w:p w14:paraId="2A2D697A" w14:textId="04CD4E71" w:rsidR="00174EA3" w:rsidRPr="009522A6" w:rsidRDefault="00D374F8" w:rsidP="00D374F8">
      <w:pPr>
        <w:pStyle w:val="Caption"/>
        <w:rPr>
          <w:rFonts w:cstheme="minorHAnsi"/>
          <w:highlight w:val="yellow"/>
        </w:rPr>
      </w:pPr>
      <w:bookmarkStart w:id="1009" w:name="_Toc176359649"/>
      <w:bookmarkStart w:id="1010" w:name="_Toc191663555"/>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11</w:t>
      </w:r>
      <w:r w:rsidR="0076286A">
        <w:rPr>
          <w:rFonts w:cstheme="minorHAnsi"/>
        </w:rPr>
        <w:fldChar w:fldCharType="end"/>
      </w:r>
      <w:r w:rsidR="00AA1B0C" w:rsidRPr="009522A6">
        <w:rPr>
          <w:rFonts w:cstheme="minorHAnsi"/>
        </w:rPr>
        <w:t>:</w:t>
      </w:r>
      <w:r w:rsidRPr="009522A6">
        <w:rPr>
          <w:rFonts w:cstheme="minorHAnsi"/>
        </w:rPr>
        <w:t xml:space="preserve"> Nevo to BST Adapter</w:t>
      </w:r>
      <w:bookmarkEnd w:id="1009"/>
      <w:bookmarkEnd w:id="1010"/>
    </w:p>
    <w:p w14:paraId="2B3441FE" w14:textId="77777777" w:rsidR="00174EA3" w:rsidRPr="009522A6" w:rsidRDefault="00174EA3" w:rsidP="00174EA3">
      <w:pPr>
        <w:rPr>
          <w:rFonts w:cstheme="minorHAnsi"/>
          <w:color w:val="000000"/>
        </w:rPr>
      </w:pPr>
      <w:r w:rsidRPr="009522A6">
        <w:rPr>
          <w:rFonts w:cstheme="minorHAnsi"/>
          <w:b/>
          <w:bCs/>
          <w:color w:val="000000"/>
        </w:rPr>
        <w:t>Note</w:t>
      </w:r>
      <w:r w:rsidRPr="009522A6">
        <w:rPr>
          <w:rFonts w:cstheme="minorHAnsi"/>
          <w:color w:val="000000"/>
        </w:rPr>
        <w:t>: Users who want to use Nevo will need an Adapter card and extension cable.</w:t>
      </w:r>
    </w:p>
    <w:p w14:paraId="774E7528" w14:textId="385FCBA1" w:rsidR="007164C4" w:rsidRPr="009522A6" w:rsidRDefault="00174EA3" w:rsidP="007164C4">
      <w:pPr>
        <w:rPr>
          <w:rFonts w:cstheme="minorHAnsi"/>
          <w:color w:val="000000"/>
        </w:rPr>
      </w:pPr>
      <w:r w:rsidRPr="009522A6">
        <w:rPr>
          <w:rFonts w:cstheme="minorHAnsi"/>
          <w:color w:val="000000"/>
        </w:rPr>
        <w:lastRenderedPageBreak/>
        <w:t>Cable and extension adapter are part of Nevo demand call catalog which open every Quarter,</w:t>
      </w:r>
      <w:r w:rsidR="000A35FD" w:rsidRPr="009522A6">
        <w:rPr>
          <w:rFonts w:cstheme="minorHAnsi"/>
          <w:color w:val="000000"/>
        </w:rPr>
        <w:t xml:space="preserve"> kindly look at </w:t>
      </w:r>
      <w:r w:rsidRPr="009522A6">
        <w:rPr>
          <w:rFonts w:cstheme="minorHAnsi"/>
          <w:color w:val="000000"/>
        </w:rPr>
        <w:t>info below.</w:t>
      </w:r>
    </w:p>
    <w:p w14:paraId="031A23BD" w14:textId="77777777" w:rsidR="00D374F8" w:rsidRPr="009522A6" w:rsidRDefault="00174EA3" w:rsidP="00D374F8">
      <w:pPr>
        <w:keepNext/>
        <w:jc w:val="center"/>
        <w:rPr>
          <w:rFonts w:cstheme="minorHAnsi"/>
        </w:rPr>
      </w:pPr>
      <w:r w:rsidRPr="009522A6">
        <w:rPr>
          <w:rFonts w:cstheme="minorHAnsi"/>
          <w:noProof/>
          <w:highlight w:val="yellow"/>
        </w:rPr>
        <w:drawing>
          <wp:inline distT="0" distB="0" distL="0" distR="0" wp14:anchorId="4C41EC52" wp14:editId="4DB73CBF">
            <wp:extent cx="2316480" cy="2173572"/>
            <wp:effectExtent l="0" t="0" r="7620" b="0"/>
            <wp:docPr id="2007113035" name="Picture 200711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1896" t="5708" r="2767"/>
                    <a:stretch/>
                  </pic:blipFill>
                  <pic:spPr bwMode="auto">
                    <a:xfrm>
                      <a:off x="0" y="0"/>
                      <a:ext cx="2334752" cy="2190717"/>
                    </a:xfrm>
                    <a:prstGeom prst="rect">
                      <a:avLst/>
                    </a:prstGeom>
                    <a:ln>
                      <a:noFill/>
                    </a:ln>
                    <a:extLst>
                      <a:ext uri="{53640926-AAD7-44D8-BBD7-CCE9431645EC}">
                        <a14:shadowObscured xmlns:a14="http://schemas.microsoft.com/office/drawing/2010/main"/>
                      </a:ext>
                    </a:extLst>
                  </pic:spPr>
                </pic:pic>
              </a:graphicData>
            </a:graphic>
          </wp:inline>
        </w:drawing>
      </w:r>
    </w:p>
    <w:p w14:paraId="76E9D9B5" w14:textId="10EB73BE" w:rsidR="00174EA3" w:rsidRPr="009522A6" w:rsidRDefault="00D374F8" w:rsidP="000F2570">
      <w:pPr>
        <w:pStyle w:val="Caption"/>
        <w:spacing w:after="0"/>
        <w:rPr>
          <w:rFonts w:cstheme="minorHAnsi"/>
          <w:highlight w:val="yellow"/>
        </w:rPr>
      </w:pPr>
      <w:bookmarkStart w:id="1011" w:name="_Toc176359650"/>
      <w:bookmarkStart w:id="1012" w:name="_Toc191663556"/>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12</w:t>
      </w:r>
      <w:r w:rsidR="0076286A">
        <w:rPr>
          <w:rFonts w:cstheme="minorHAnsi"/>
        </w:rPr>
        <w:fldChar w:fldCharType="end"/>
      </w:r>
      <w:r w:rsidR="000F2570" w:rsidRPr="009522A6">
        <w:rPr>
          <w:rFonts w:cstheme="minorHAnsi"/>
        </w:rPr>
        <w:t>:</w:t>
      </w:r>
      <w:r w:rsidRPr="009522A6">
        <w:rPr>
          <w:rFonts w:cstheme="minorHAnsi"/>
        </w:rPr>
        <w:t xml:space="preserve"> Nevo Extension Cable</w:t>
      </w:r>
      <w:bookmarkEnd w:id="1011"/>
      <w:bookmarkEnd w:id="1012"/>
    </w:p>
    <w:p w14:paraId="4DE7CE6B" w14:textId="6131A1AE" w:rsidR="00174EA3" w:rsidRPr="009522A6" w:rsidRDefault="00174EA3" w:rsidP="00FB0402">
      <w:pPr>
        <w:pStyle w:val="Heading4"/>
        <w:rPr>
          <w:rFonts w:cstheme="minorHAnsi"/>
        </w:rPr>
      </w:pPr>
      <w:r w:rsidRPr="009522A6">
        <w:rPr>
          <w:rFonts w:cstheme="minorHAnsi"/>
        </w:rPr>
        <w:t>Interface</w:t>
      </w:r>
    </w:p>
    <w:p w14:paraId="557480AA" w14:textId="7B2E4396" w:rsidR="00174EA3" w:rsidRPr="009522A6" w:rsidRDefault="00174EA3" w:rsidP="00174EA3">
      <w:pPr>
        <w:rPr>
          <w:rFonts w:cstheme="minorHAnsi"/>
        </w:rPr>
      </w:pPr>
      <w:r w:rsidRPr="009522A6">
        <w:rPr>
          <w:rFonts w:cstheme="minorHAnsi"/>
        </w:rPr>
        <w:t>BST hooks on to RVP 100pin Nevo connector with use of NTB adapter for ADC,</w:t>
      </w:r>
      <w:r w:rsidR="00EF072A" w:rsidRPr="009522A6">
        <w:rPr>
          <w:rFonts w:cstheme="minorHAnsi"/>
        </w:rPr>
        <w:t xml:space="preserve"> </w:t>
      </w:r>
      <w:r w:rsidRPr="009522A6">
        <w:rPr>
          <w:rFonts w:cstheme="minorHAnsi"/>
        </w:rPr>
        <w:t>DAC,</w:t>
      </w:r>
      <w:r w:rsidR="00EF072A" w:rsidRPr="009522A6">
        <w:rPr>
          <w:rFonts w:cstheme="minorHAnsi"/>
        </w:rPr>
        <w:t xml:space="preserve"> </w:t>
      </w:r>
      <w:r w:rsidRPr="009522A6">
        <w:rPr>
          <w:rFonts w:cstheme="minorHAnsi"/>
        </w:rPr>
        <w:t>GPIO’s and I2C Master functions.</w:t>
      </w:r>
    </w:p>
    <w:p w14:paraId="7178EEF1" w14:textId="77777777" w:rsidR="00174EA3" w:rsidRPr="009522A6" w:rsidRDefault="00174EA3" w:rsidP="00174EA3">
      <w:pPr>
        <w:rPr>
          <w:rFonts w:cstheme="minorHAnsi"/>
          <w:color w:val="000000"/>
        </w:rPr>
      </w:pPr>
      <w:r w:rsidRPr="009522A6">
        <w:rPr>
          <w:rFonts w:cstheme="minorHAnsi"/>
        </w:rPr>
        <w:t>For SoC Thermal Diodes measurements and BST onboard VR’s auxiliary use case, dedicated cables will be available as part of BST Kit</w:t>
      </w:r>
      <w:r w:rsidRPr="009522A6">
        <w:rPr>
          <w:rFonts w:cstheme="minorHAnsi"/>
          <w:color w:val="000000"/>
        </w:rPr>
        <w:t xml:space="preserve">. </w:t>
      </w:r>
    </w:p>
    <w:p w14:paraId="186E8A5B" w14:textId="0BB2FDEF" w:rsidR="00F0648B" w:rsidRPr="009522A6" w:rsidRDefault="00F0648B" w:rsidP="000F2570">
      <w:pPr>
        <w:pStyle w:val="Heading4"/>
        <w:spacing w:before="120"/>
        <w:rPr>
          <w:rFonts w:cstheme="minorHAnsi"/>
        </w:rPr>
      </w:pPr>
      <w:r w:rsidRPr="009522A6">
        <w:rPr>
          <w:rFonts w:cstheme="minorHAnsi"/>
        </w:rPr>
        <w:t>Power Supply</w:t>
      </w:r>
    </w:p>
    <w:p w14:paraId="38769F2C" w14:textId="6E323D82" w:rsidR="00174EA3" w:rsidRPr="009522A6" w:rsidRDefault="00174EA3" w:rsidP="00174EA3">
      <w:pPr>
        <w:rPr>
          <w:rFonts w:cstheme="minorHAnsi"/>
        </w:rPr>
      </w:pPr>
      <w:r w:rsidRPr="009522A6">
        <w:rPr>
          <w:rFonts w:cstheme="minorHAnsi"/>
        </w:rPr>
        <w:t>For standard operation of ADC,</w:t>
      </w:r>
      <w:r w:rsidR="00F41869" w:rsidRPr="009522A6">
        <w:rPr>
          <w:rFonts w:cstheme="minorHAnsi"/>
        </w:rPr>
        <w:t xml:space="preserve"> </w:t>
      </w:r>
      <w:r w:rsidRPr="009522A6">
        <w:rPr>
          <w:rFonts w:cstheme="minorHAnsi"/>
        </w:rPr>
        <w:t>DAC,</w:t>
      </w:r>
      <w:r w:rsidR="00F41869" w:rsidRPr="009522A6">
        <w:rPr>
          <w:rFonts w:cstheme="minorHAnsi"/>
        </w:rPr>
        <w:t xml:space="preserve"> </w:t>
      </w:r>
      <w:r w:rsidRPr="009522A6">
        <w:rPr>
          <w:rFonts w:cstheme="minorHAnsi"/>
        </w:rPr>
        <w:t>GPIO’s,</w:t>
      </w:r>
      <w:r w:rsidR="00F41869" w:rsidRPr="009522A6">
        <w:rPr>
          <w:rFonts w:cstheme="minorHAnsi"/>
        </w:rPr>
        <w:t xml:space="preserve"> </w:t>
      </w:r>
      <w:r w:rsidRPr="009522A6">
        <w:rPr>
          <w:rFonts w:cstheme="minorHAnsi"/>
        </w:rPr>
        <w:t xml:space="preserve">I2C Master and Thermal diodes measurements the BST is powered from an USB Type-A to </w:t>
      </w:r>
      <w:r w:rsidR="00366625" w:rsidRPr="009522A6">
        <w:rPr>
          <w:rFonts w:cstheme="minorHAnsi"/>
        </w:rPr>
        <w:t>u</w:t>
      </w:r>
      <w:r w:rsidRPr="009522A6">
        <w:rPr>
          <w:rFonts w:cstheme="minorHAnsi"/>
        </w:rPr>
        <w:t>USB (5V from Host PC to BST).</w:t>
      </w:r>
    </w:p>
    <w:p w14:paraId="16BDEEB3" w14:textId="0E2C292B" w:rsidR="00F0648B" w:rsidRPr="009522A6" w:rsidRDefault="00174EA3" w:rsidP="00F41869">
      <w:pPr>
        <w:rPr>
          <w:rFonts w:cstheme="minorHAnsi"/>
          <w:color w:val="000000"/>
        </w:rPr>
      </w:pPr>
      <w:r w:rsidRPr="009522A6">
        <w:rPr>
          <w:rFonts w:cstheme="minorHAnsi"/>
        </w:rPr>
        <w:t>For BST auxiliary use case a standard ATX with 12V/5V connector is required</w:t>
      </w:r>
      <w:r w:rsidRPr="009522A6">
        <w:rPr>
          <w:rFonts w:cstheme="minorHAnsi"/>
          <w:color w:val="000000"/>
        </w:rPr>
        <w:t xml:space="preserve">. </w:t>
      </w:r>
    </w:p>
    <w:p w14:paraId="2042825C" w14:textId="7FEBAB0B" w:rsidR="00373DC4" w:rsidRPr="009522A6" w:rsidRDefault="00373DC4" w:rsidP="000F2570">
      <w:pPr>
        <w:pStyle w:val="Heading3"/>
      </w:pPr>
      <w:bookmarkStart w:id="1013" w:name="_SINAI_to_CPU"/>
      <w:bookmarkStart w:id="1014" w:name="_Toc191663141"/>
      <w:bookmarkEnd w:id="1013"/>
      <w:r w:rsidRPr="009522A6">
        <w:t>SINAI to CPU sideband optimization</w:t>
      </w:r>
      <w:bookmarkEnd w:id="1014"/>
    </w:p>
    <w:p w14:paraId="0D6FF45D" w14:textId="77777777" w:rsidR="00373DC4" w:rsidRPr="009522A6" w:rsidRDefault="00373DC4" w:rsidP="00373DC4">
      <w:pPr>
        <w:spacing w:after="0"/>
        <w:rPr>
          <w:rFonts w:cstheme="minorHAnsi"/>
        </w:rPr>
      </w:pPr>
      <w:r w:rsidRPr="009522A6">
        <w:rPr>
          <w:rFonts w:cstheme="minorHAnsi"/>
        </w:rPr>
        <w:t xml:space="preserve">PECI Circuit in RVP has remained legacy and not changed much over many RVP generation. </w:t>
      </w:r>
    </w:p>
    <w:p w14:paraId="1AFE4D2F" w14:textId="34C568DA" w:rsidR="00373DC4" w:rsidRPr="009522A6" w:rsidRDefault="00373DC4" w:rsidP="00373DC4">
      <w:pPr>
        <w:spacing w:after="0"/>
        <w:rPr>
          <w:rFonts w:cstheme="minorHAnsi"/>
          <w:u w:val="single"/>
        </w:rPr>
      </w:pPr>
      <w:r w:rsidRPr="009522A6">
        <w:rPr>
          <w:rFonts w:cstheme="minorHAnsi"/>
        </w:rPr>
        <w:t xml:space="preserve">Refer </w:t>
      </w:r>
      <w:hyperlink w:anchor="_SINAI_to_CPU" w:history="1">
        <w:r w:rsidRPr="009522A6">
          <w:rPr>
            <w:rStyle w:val="Hyperlink"/>
            <w:rFonts w:asciiTheme="minorHAnsi" w:hAnsiTheme="minorHAnsi" w:cstheme="minorHAnsi"/>
            <w:szCs w:val="22"/>
          </w:rPr>
          <w:t>Existing Implementation</w:t>
        </w:r>
        <w:r w:rsidR="00664AF9" w:rsidRPr="009522A6">
          <w:rPr>
            <w:rStyle w:val="Hyperlink"/>
            <w:rFonts w:asciiTheme="minorHAnsi" w:hAnsiTheme="minorHAnsi" w:cstheme="minorHAnsi"/>
            <w:szCs w:val="22"/>
          </w:rPr>
          <w:t>.</w:t>
        </w:r>
      </w:hyperlink>
    </w:p>
    <w:p w14:paraId="43CEA4D7" w14:textId="77777777" w:rsidR="00373DC4" w:rsidRPr="009522A6" w:rsidRDefault="00373DC4" w:rsidP="00C525AB">
      <w:pPr>
        <w:rPr>
          <w:rFonts w:cstheme="minorHAnsi"/>
        </w:rPr>
      </w:pPr>
      <w:r w:rsidRPr="009522A6">
        <w:rPr>
          <w:rFonts w:cstheme="minorHAnsi"/>
        </w:rPr>
        <w:t>Current Status:</w:t>
      </w:r>
    </w:p>
    <w:p w14:paraId="6996B7ED" w14:textId="77777777" w:rsidR="00373DC4" w:rsidRPr="009522A6" w:rsidRDefault="00373DC4" w:rsidP="00DF3C3F">
      <w:pPr>
        <w:pStyle w:val="ListParagraph"/>
        <w:numPr>
          <w:ilvl w:val="0"/>
          <w:numId w:val="68"/>
        </w:numPr>
        <w:spacing w:before="0" w:after="0" w:line="276" w:lineRule="auto"/>
        <w:jc w:val="left"/>
        <w:rPr>
          <w:rFonts w:cstheme="minorHAnsi"/>
        </w:rPr>
      </w:pPr>
      <w:r w:rsidRPr="009522A6">
        <w:rPr>
          <w:rFonts w:cstheme="minorHAnsi"/>
        </w:rPr>
        <w:t>PECI hardware signal is only an internal validation used by thermal teams (INTEC)</w:t>
      </w:r>
    </w:p>
    <w:p w14:paraId="561AE78C" w14:textId="77777777" w:rsidR="00373DC4" w:rsidRPr="009522A6" w:rsidRDefault="00373DC4" w:rsidP="00DF3C3F">
      <w:pPr>
        <w:pStyle w:val="ListParagraph"/>
        <w:numPr>
          <w:ilvl w:val="0"/>
          <w:numId w:val="68"/>
        </w:numPr>
        <w:spacing w:before="0" w:after="0" w:line="276" w:lineRule="auto"/>
        <w:jc w:val="left"/>
        <w:rPr>
          <w:rFonts w:cstheme="minorHAnsi"/>
        </w:rPr>
      </w:pPr>
      <w:r w:rsidRPr="009522A6">
        <w:rPr>
          <w:rFonts w:cstheme="minorHAnsi"/>
        </w:rPr>
        <w:t xml:space="preserve">OOB PECI is not POR and inband </w:t>
      </w:r>
      <w:r w:rsidRPr="009522A6">
        <w:rPr>
          <w:rFonts w:cstheme="minorHAnsi"/>
          <w:b/>
        </w:rPr>
        <w:t xml:space="preserve">PECI over eSPI </w:t>
      </w:r>
      <w:r w:rsidRPr="009522A6">
        <w:rPr>
          <w:rFonts w:cstheme="minorHAnsi"/>
        </w:rPr>
        <w:t>is POR from SOC to EC.</w:t>
      </w:r>
    </w:p>
    <w:p w14:paraId="6131C7A4" w14:textId="77777777" w:rsidR="00373DC4" w:rsidRPr="009522A6" w:rsidRDefault="00373DC4" w:rsidP="00DF3C3F">
      <w:pPr>
        <w:pStyle w:val="ListParagraph"/>
        <w:numPr>
          <w:ilvl w:val="0"/>
          <w:numId w:val="68"/>
        </w:numPr>
        <w:spacing w:before="0" w:after="0" w:line="276" w:lineRule="auto"/>
        <w:jc w:val="left"/>
        <w:rPr>
          <w:rFonts w:cstheme="minorHAnsi"/>
        </w:rPr>
      </w:pPr>
      <w:r w:rsidRPr="009522A6">
        <w:rPr>
          <w:rFonts w:cstheme="minorHAnsi"/>
        </w:rPr>
        <w:t>EC &amp; SINAI no longer needed PECI dedicated pin connection. InTEC is the only load on the PECI bus.</w:t>
      </w:r>
    </w:p>
    <w:p w14:paraId="0F200FD5" w14:textId="00362E4B" w:rsidR="00373DC4" w:rsidRPr="009522A6" w:rsidRDefault="00373DC4" w:rsidP="00C525AB">
      <w:pPr>
        <w:rPr>
          <w:rFonts w:cstheme="minorHAnsi"/>
        </w:rPr>
      </w:pPr>
      <w:r w:rsidRPr="009522A6">
        <w:rPr>
          <w:rFonts w:cstheme="minorHAnsi"/>
        </w:rPr>
        <w:t>Proposal (</w:t>
      </w:r>
      <w:hyperlink w:anchor="_SINAI_to_CPU" w:history="1">
        <w:r w:rsidRPr="009522A6">
          <w:rPr>
            <w:rStyle w:val="Hyperlink"/>
            <w:rFonts w:asciiTheme="minorHAnsi" w:hAnsiTheme="minorHAnsi" w:cstheme="minorHAnsi"/>
            <w:szCs w:val="22"/>
          </w:rPr>
          <w:t>Implementation</w:t>
        </w:r>
        <w:r w:rsidR="00664AF9" w:rsidRPr="009522A6">
          <w:rPr>
            <w:rStyle w:val="Hyperlink"/>
            <w:rFonts w:asciiTheme="minorHAnsi" w:hAnsiTheme="minorHAnsi" w:cstheme="minorHAnsi"/>
            <w:szCs w:val="22"/>
          </w:rPr>
          <w:t xml:space="preserve"> from</w:t>
        </w:r>
        <w:r w:rsidRPr="009522A6">
          <w:rPr>
            <w:rStyle w:val="Hyperlink"/>
            <w:rFonts w:asciiTheme="minorHAnsi" w:hAnsiTheme="minorHAnsi" w:cstheme="minorHAnsi"/>
            <w:szCs w:val="22"/>
          </w:rPr>
          <w:t xml:space="preserve"> PTL</w:t>
        </w:r>
        <w:r w:rsidR="00664AF9" w:rsidRPr="009522A6">
          <w:rPr>
            <w:rStyle w:val="Hyperlink"/>
            <w:rFonts w:asciiTheme="minorHAnsi" w:hAnsiTheme="minorHAnsi" w:cstheme="minorHAnsi"/>
            <w:szCs w:val="22"/>
          </w:rPr>
          <w:t xml:space="preserve"> onwards</w:t>
        </w:r>
      </w:hyperlink>
      <w:r w:rsidRPr="009522A6">
        <w:rPr>
          <w:rFonts w:cstheme="minorHAnsi"/>
        </w:rPr>
        <w:t>):</w:t>
      </w:r>
    </w:p>
    <w:p w14:paraId="5C0C0797" w14:textId="77777777"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Retain the 3pin 100mil header &amp; remove the PECI MUX circuit completely.</w:t>
      </w:r>
    </w:p>
    <w:p w14:paraId="548C01F2" w14:textId="77777777"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Default SoC PECI connection should be pull-down, InTEC users must remove the jumper while validating using InTEC tool.</w:t>
      </w:r>
    </w:p>
    <w:p w14:paraId="1A3395CE" w14:textId="77777777"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 xml:space="preserve">Unstuff the PECI copy/probing circuit as this is not used currently per INTEC users. </w:t>
      </w:r>
    </w:p>
    <w:p w14:paraId="4806C119" w14:textId="77777777"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 xml:space="preserve">Retain EC connection to 3 pin header using resistor STUFF option to support any use-case. </w:t>
      </w:r>
    </w:p>
    <w:p w14:paraId="462ABDF0" w14:textId="3ACBBE11" w:rsidR="00373DC4" w:rsidRPr="009522A6" w:rsidRDefault="00373DC4" w:rsidP="00DF3C3F">
      <w:pPr>
        <w:pStyle w:val="ListParagraph"/>
        <w:numPr>
          <w:ilvl w:val="0"/>
          <w:numId w:val="69"/>
        </w:numPr>
        <w:spacing w:before="0" w:after="0" w:line="276" w:lineRule="auto"/>
        <w:jc w:val="left"/>
        <w:rPr>
          <w:rFonts w:cstheme="minorHAnsi"/>
        </w:rPr>
      </w:pPr>
      <w:r w:rsidRPr="009522A6">
        <w:rPr>
          <w:rFonts w:cstheme="minorHAnsi"/>
        </w:rPr>
        <w:t>PECI probing circuit is currently UNSTUFF in PTL and it can be removed from next program onwards, if no use-case is identified from any of the users.</w:t>
      </w:r>
      <w:r w:rsidR="00D410F3" w:rsidRPr="009522A6">
        <w:rPr>
          <w:rFonts w:cstheme="minorHAnsi"/>
        </w:rPr>
        <w:t xml:space="preserve"> </w:t>
      </w:r>
      <w:r w:rsidR="00C525AB" w:rsidRPr="009522A6">
        <w:rPr>
          <w:rFonts w:cstheme="minorHAnsi"/>
        </w:rPr>
        <w:t>(</w:t>
      </w:r>
      <w:r w:rsidR="00A96BE1" w:rsidRPr="009522A6">
        <w:rPr>
          <w:rFonts w:cstheme="minorHAnsi"/>
          <w:highlight w:val="yellow"/>
        </w:rPr>
        <w:t>TBD</w:t>
      </w:r>
      <w:r w:rsidR="00C525AB" w:rsidRPr="009522A6">
        <w:rPr>
          <w:rFonts w:cstheme="minorHAnsi"/>
        </w:rPr>
        <w:t>)</w:t>
      </w:r>
    </w:p>
    <w:p w14:paraId="70C58291" w14:textId="77777777" w:rsidR="00373DC4" w:rsidRPr="009522A6" w:rsidRDefault="00373DC4" w:rsidP="00DF3C3F">
      <w:pPr>
        <w:pStyle w:val="ListParagraph"/>
        <w:numPr>
          <w:ilvl w:val="0"/>
          <w:numId w:val="69"/>
        </w:numPr>
        <w:spacing w:before="0" w:after="0" w:line="259" w:lineRule="auto"/>
        <w:jc w:val="left"/>
        <w:rPr>
          <w:rFonts w:cstheme="minorHAnsi"/>
        </w:rPr>
      </w:pPr>
      <w:r w:rsidRPr="009522A6">
        <w:rPr>
          <w:rFonts w:cstheme="minorHAnsi"/>
        </w:rPr>
        <w:t>SINAI connector will have 3V3 level of SoC FORCEPR and THERMTRIP signal.</w:t>
      </w:r>
    </w:p>
    <w:p w14:paraId="758CAEE7" w14:textId="77777777" w:rsidR="00373DC4" w:rsidRPr="009522A6" w:rsidRDefault="00373DC4" w:rsidP="00373DC4">
      <w:pPr>
        <w:spacing w:after="0"/>
        <w:rPr>
          <w:rFonts w:cstheme="minorHAnsi"/>
        </w:rPr>
      </w:pPr>
      <w:r w:rsidRPr="009522A6">
        <w:rPr>
          <w:rFonts w:cstheme="minorHAnsi"/>
        </w:rPr>
        <w:t>Teams aligned:</w:t>
      </w:r>
    </w:p>
    <w:p w14:paraId="05A5A7A2" w14:textId="0FBEB86D" w:rsidR="00373DC4" w:rsidRPr="00EB32AA" w:rsidRDefault="00373DC4" w:rsidP="00373DC4">
      <w:pPr>
        <w:pStyle w:val="ListParagraph"/>
        <w:numPr>
          <w:ilvl w:val="0"/>
          <w:numId w:val="67"/>
        </w:numPr>
        <w:spacing w:before="0" w:after="0" w:line="259" w:lineRule="auto"/>
        <w:jc w:val="left"/>
        <w:rPr>
          <w:rFonts w:cstheme="minorHAnsi"/>
          <w:highlight w:val="yellow"/>
        </w:rPr>
      </w:pPr>
      <w:r w:rsidRPr="00EE6566">
        <w:rPr>
          <w:rFonts w:cstheme="minorHAnsi"/>
          <w:highlight w:val="yellow"/>
        </w:rPr>
        <w:t>Kravtsov, Alex1; Ziserson, Alexander (iVE); Littrell, Jeremy D (PPV); Dayan, Rami (QnR)</w:t>
      </w:r>
    </w:p>
    <w:p w14:paraId="61D6E229" w14:textId="63F26A63" w:rsidR="00A328C5" w:rsidRPr="009522A6" w:rsidRDefault="00A328C5" w:rsidP="00FB0402">
      <w:pPr>
        <w:pStyle w:val="Heading4"/>
        <w:rPr>
          <w:rFonts w:cstheme="minorHAnsi"/>
        </w:rPr>
      </w:pPr>
      <w:r w:rsidRPr="009522A6">
        <w:rPr>
          <w:rFonts w:cstheme="minorHAnsi"/>
        </w:rPr>
        <w:lastRenderedPageBreak/>
        <w:t>SINAI to CPU sideband implementation</w:t>
      </w:r>
    </w:p>
    <w:p w14:paraId="72F6FE0F" w14:textId="4EEFF384" w:rsidR="0065422C" w:rsidRPr="009522A6" w:rsidRDefault="00D346B3" w:rsidP="00553D8A">
      <w:pPr>
        <w:pStyle w:val="Mainbody"/>
        <w:rPr>
          <w:rFonts w:cstheme="minorHAnsi"/>
        </w:rPr>
      </w:pPr>
      <w:r w:rsidRPr="009522A6">
        <w:rPr>
          <w:rFonts w:cstheme="minorHAnsi"/>
        </w:rPr>
        <w:t>SINAI to CPU sideband</w:t>
      </w:r>
      <w:r w:rsidR="00381581" w:rsidRPr="009522A6">
        <w:rPr>
          <w:rFonts w:cstheme="minorHAnsi"/>
        </w:rPr>
        <w:t xml:space="preserve"> implementation in NVL </w:t>
      </w:r>
      <w:r w:rsidR="00A3619F" w:rsidRPr="009522A6">
        <w:rPr>
          <w:rFonts w:cstheme="minorHAnsi"/>
        </w:rPr>
        <w:t xml:space="preserve">RVP </w:t>
      </w:r>
      <w:r w:rsidR="00553D8A">
        <w:rPr>
          <w:rFonts w:cstheme="minorHAnsi"/>
        </w:rPr>
        <w:t xml:space="preserve">will be </w:t>
      </w:r>
      <w:r w:rsidR="002D5204">
        <w:rPr>
          <w:rFonts w:cstheme="minorHAnsi"/>
        </w:rPr>
        <w:t>as below:</w:t>
      </w:r>
    </w:p>
    <w:p w14:paraId="38F36C3C" w14:textId="77777777" w:rsidR="000D25CD" w:rsidRDefault="00EB32AA" w:rsidP="000D25CD">
      <w:pPr>
        <w:keepNext/>
        <w:jc w:val="left"/>
      </w:pPr>
      <w:r w:rsidRPr="00EB32AA">
        <w:rPr>
          <w:rFonts w:cstheme="minorHAnsi"/>
          <w:noProof/>
        </w:rPr>
        <w:drawing>
          <wp:inline distT="0" distB="0" distL="0" distR="0" wp14:anchorId="6B194271" wp14:editId="052FBEF2">
            <wp:extent cx="6115050" cy="3313044"/>
            <wp:effectExtent l="19050" t="19050" r="19050" b="20955"/>
            <wp:docPr id="95958330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3303" name="Picture 1" descr="A diagram of a computer&#10;&#10;Description automatically generated"/>
                    <pic:cNvPicPr/>
                  </pic:nvPicPr>
                  <pic:blipFill>
                    <a:blip r:embed="rId359"/>
                    <a:stretch>
                      <a:fillRect/>
                    </a:stretch>
                  </pic:blipFill>
                  <pic:spPr>
                    <a:xfrm>
                      <a:off x="0" y="0"/>
                      <a:ext cx="6116608" cy="3313888"/>
                    </a:xfrm>
                    <a:prstGeom prst="rect">
                      <a:avLst/>
                    </a:prstGeom>
                    <a:ln>
                      <a:solidFill>
                        <a:schemeClr val="tx1"/>
                      </a:solidFill>
                    </a:ln>
                  </pic:spPr>
                </pic:pic>
              </a:graphicData>
            </a:graphic>
          </wp:inline>
        </w:drawing>
      </w:r>
    </w:p>
    <w:p w14:paraId="04DB0DF2" w14:textId="2C01BFD7" w:rsidR="000D25CD" w:rsidRPr="009522A6" w:rsidRDefault="000D25CD" w:rsidP="000D25CD">
      <w:pPr>
        <w:pStyle w:val="Caption"/>
        <w:rPr>
          <w:rFonts w:cstheme="minorHAnsi"/>
        </w:rPr>
      </w:pPr>
      <w:bookmarkStart w:id="1015" w:name="_Toc191663557"/>
      <w:r>
        <w:t xml:space="preserve">Figure </w:t>
      </w:r>
      <w:r w:rsidR="0076286A">
        <w:fldChar w:fldCharType="begin"/>
      </w:r>
      <w:r w:rsidR="0076286A">
        <w:instrText xml:space="preserve"> STYLEREF 1 \s </w:instrText>
      </w:r>
      <w:r w:rsidR="0076286A">
        <w:fldChar w:fldCharType="separate"/>
      </w:r>
      <w:r w:rsidR="00FA3322">
        <w:rPr>
          <w:noProof/>
        </w:rPr>
        <w:t>26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13</w:t>
      </w:r>
      <w:r w:rsidR="0076286A">
        <w:fldChar w:fldCharType="end"/>
      </w:r>
      <w:r w:rsidR="00EB32AA">
        <w:t>:</w:t>
      </w:r>
      <w:r>
        <w:t xml:space="preserve"> </w:t>
      </w:r>
      <w:r w:rsidRPr="00A237E8">
        <w:t xml:space="preserve">SINAI to CPU sideband implementation in </w:t>
      </w:r>
      <w:r w:rsidR="00EB32AA">
        <w:t>NV</w:t>
      </w:r>
      <w:r w:rsidR="00EB32AA" w:rsidRPr="00B60687">
        <w:t>L</w:t>
      </w:r>
      <w:r w:rsidRPr="00A237E8">
        <w:t xml:space="preserve"> (1/2)</w:t>
      </w:r>
      <w:bookmarkEnd w:id="1015"/>
    </w:p>
    <w:p w14:paraId="220CAE2C" w14:textId="2B99B4B0" w:rsidR="000D25CD" w:rsidRPr="009522A6" w:rsidRDefault="00091D42" w:rsidP="000D25CD">
      <w:pPr>
        <w:keepNext/>
        <w:spacing w:before="360"/>
        <w:jc w:val="left"/>
        <w:rPr>
          <w:rFonts w:cstheme="minorHAnsi"/>
        </w:rPr>
      </w:pPr>
      <w:r w:rsidRPr="00091D42">
        <w:rPr>
          <w:rFonts w:cstheme="minorHAnsi"/>
          <w:noProof/>
        </w:rPr>
        <w:drawing>
          <wp:inline distT="0" distB="0" distL="0" distR="0" wp14:anchorId="113E35E9" wp14:editId="101F625E">
            <wp:extent cx="6115050" cy="3267489"/>
            <wp:effectExtent l="19050" t="19050" r="19050" b="28575"/>
            <wp:docPr id="195827973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79737" name="Picture 1" descr="A diagram of a circuit&#10;&#10;Description automatically generated"/>
                    <pic:cNvPicPr/>
                  </pic:nvPicPr>
                  <pic:blipFill>
                    <a:blip r:embed="rId360"/>
                    <a:stretch>
                      <a:fillRect/>
                    </a:stretch>
                  </pic:blipFill>
                  <pic:spPr>
                    <a:xfrm>
                      <a:off x="0" y="0"/>
                      <a:ext cx="6118312" cy="3269232"/>
                    </a:xfrm>
                    <a:prstGeom prst="rect">
                      <a:avLst/>
                    </a:prstGeom>
                    <a:ln>
                      <a:solidFill>
                        <a:schemeClr val="tx1"/>
                      </a:solidFill>
                    </a:ln>
                  </pic:spPr>
                </pic:pic>
              </a:graphicData>
            </a:graphic>
          </wp:inline>
        </w:drawing>
      </w:r>
    </w:p>
    <w:p w14:paraId="5FEE253A" w14:textId="6DB4AE23" w:rsidR="005F5FF2" w:rsidRPr="009522A6" w:rsidRDefault="000D25CD" w:rsidP="000D25CD">
      <w:pPr>
        <w:pStyle w:val="Caption"/>
        <w:rPr>
          <w:rFonts w:cstheme="minorHAnsi"/>
        </w:rPr>
      </w:pPr>
      <w:bookmarkStart w:id="1016" w:name="_Toc191663558"/>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26</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14</w:t>
      </w:r>
      <w:r w:rsidR="0076286A">
        <w:rPr>
          <w:rFonts w:cstheme="minorHAnsi"/>
        </w:rPr>
        <w:fldChar w:fldCharType="end"/>
      </w:r>
      <w:r w:rsidRPr="009522A6">
        <w:rPr>
          <w:rFonts w:cstheme="minorHAnsi"/>
        </w:rPr>
        <w:t xml:space="preserve">: SINAI to CPU sideband implementation in </w:t>
      </w:r>
      <w:r w:rsidR="002D5204">
        <w:rPr>
          <w:rFonts w:cstheme="minorHAnsi"/>
        </w:rPr>
        <w:t>NVL</w:t>
      </w:r>
      <w:r w:rsidRPr="009522A6">
        <w:rPr>
          <w:rFonts w:cstheme="minorHAnsi"/>
        </w:rPr>
        <w:t xml:space="preserve"> (2/2)</w:t>
      </w:r>
      <w:bookmarkEnd w:id="1016"/>
    </w:p>
    <w:p w14:paraId="38F09DA4" w14:textId="77777777" w:rsidR="003434A2" w:rsidRDefault="003434A2">
      <w:pPr>
        <w:spacing w:before="0" w:after="160" w:line="259" w:lineRule="auto"/>
        <w:jc w:val="left"/>
        <w:rPr>
          <w:rFonts w:cstheme="minorHAnsi"/>
          <w:b/>
          <w:color w:val="0860A8"/>
          <w:sz w:val="28"/>
          <w:lang w:val="en-IN" w:eastAsia="en-IN"/>
        </w:rPr>
      </w:pPr>
      <w:r>
        <w:br w:type="page"/>
      </w:r>
    </w:p>
    <w:p w14:paraId="2CCB1E66" w14:textId="3973D219" w:rsidR="003434A2" w:rsidRDefault="003434A2" w:rsidP="004E3FA9">
      <w:pPr>
        <w:pStyle w:val="Heading2"/>
      </w:pPr>
      <w:bookmarkStart w:id="1017" w:name="_Toc191663142"/>
      <w:r>
        <w:lastRenderedPageBreak/>
        <w:t>Side Band signals (CPU and EC)</w:t>
      </w:r>
      <w:bookmarkEnd w:id="1017"/>
    </w:p>
    <w:p w14:paraId="4FF76AAD" w14:textId="78BE568E" w:rsidR="003434A2" w:rsidRPr="003434A2" w:rsidRDefault="00F01347" w:rsidP="003434A2">
      <w:pPr>
        <w:rPr>
          <w:lang w:val="en-IN" w:eastAsia="en-IN"/>
        </w:rPr>
      </w:pPr>
      <w:r w:rsidRPr="00F01347">
        <w:rPr>
          <w:lang w:val="en-IN" w:eastAsia="en-IN"/>
        </w:rPr>
        <w:t>Sideband signals on a platform are used for low-bandwidth, out-of-band communication between different components. They typically handle control messages, status updates, and other auxiliary functions that are not part of the main data path.</w:t>
      </w:r>
    </w:p>
    <w:p w14:paraId="09F4D80D" w14:textId="2EE6CA35" w:rsidR="00AF795B" w:rsidRDefault="00AF795B" w:rsidP="003434A2">
      <w:pPr>
        <w:rPr>
          <w:lang w:val="en-IN" w:eastAsia="en-IN"/>
        </w:rPr>
      </w:pPr>
      <w:r>
        <w:rPr>
          <w:lang w:val="en-IN" w:eastAsia="en-IN"/>
        </w:rPr>
        <w:t xml:space="preserve">Following sideband signals will </w:t>
      </w:r>
      <w:r w:rsidR="00BD59F8">
        <w:rPr>
          <w:lang w:val="en-IN" w:eastAsia="en-IN"/>
        </w:rPr>
        <w:t xml:space="preserve">be supported by NVL </w:t>
      </w:r>
      <w:r w:rsidR="00CF1E53">
        <w:rPr>
          <w:lang w:val="en-IN" w:eastAsia="en-IN"/>
        </w:rPr>
        <w:t>RVP.</w:t>
      </w:r>
    </w:p>
    <w:p w14:paraId="708B9A2B" w14:textId="2ED00E7B" w:rsidR="00CF1E53" w:rsidRDefault="00CF1E53" w:rsidP="003434A2">
      <w:pPr>
        <w:rPr>
          <w:lang w:val="en-IN" w:eastAsia="en-IN"/>
        </w:rPr>
      </w:pPr>
      <w:r>
        <w:rPr>
          <w:lang w:val="en-IN" w:eastAsia="en-IN"/>
        </w:rPr>
        <w:t>SOC Side band signals:</w:t>
      </w:r>
    </w:p>
    <w:p w14:paraId="02647A54" w14:textId="5F910DBA" w:rsidR="00CF1E53" w:rsidRDefault="007E5D74" w:rsidP="00734A3C">
      <w:pPr>
        <w:rPr>
          <w:lang w:val="en-IN" w:eastAsia="en-IN"/>
        </w:rPr>
      </w:pPr>
      <w:r w:rsidRPr="00AF245A">
        <w:rPr>
          <w:b/>
          <w:lang w:val="en-IN" w:eastAsia="en-IN"/>
        </w:rPr>
        <w:t>FORCEPR_B</w:t>
      </w:r>
      <w:r w:rsidR="00473220">
        <w:rPr>
          <w:lang w:val="en-IN" w:eastAsia="en-IN"/>
        </w:rPr>
        <w:t xml:space="preserve">: </w:t>
      </w:r>
      <w:r w:rsidR="00542837" w:rsidRPr="00542837">
        <w:rPr>
          <w:lang w:val="en-IN" w:eastAsia="en-IN"/>
        </w:rPr>
        <w:t>The FORCEPR# (Force Power Reduction) signal is an I/O pin related to power and thermal management. It allows external agents to force the processor to enter a low-power state or reduce its power consumption.</w:t>
      </w:r>
    </w:p>
    <w:p w14:paraId="7B2B4D7E" w14:textId="77777777" w:rsidR="00C7678F" w:rsidRDefault="0045016D" w:rsidP="003B42DE">
      <w:pPr>
        <w:rPr>
          <w:lang w:val="en-IN" w:eastAsia="en-IN"/>
        </w:rPr>
      </w:pPr>
      <w:r w:rsidRPr="00AF245A">
        <w:rPr>
          <w:b/>
          <w:lang w:val="en-IN" w:eastAsia="en-IN"/>
        </w:rPr>
        <w:t>VRALERT_B</w:t>
      </w:r>
      <w:r w:rsidRPr="003B42DE">
        <w:rPr>
          <w:b/>
          <w:lang w:val="en-IN" w:eastAsia="en-IN"/>
        </w:rPr>
        <w:t>:</w:t>
      </w:r>
      <w:r>
        <w:rPr>
          <w:lang w:val="en-IN" w:eastAsia="en-IN"/>
        </w:rPr>
        <w:t xml:space="preserve"> </w:t>
      </w:r>
      <w:r w:rsidR="00B37BC9" w:rsidRPr="00B37BC9">
        <w:rPr>
          <w:lang w:val="en-IN" w:eastAsia="en-IN"/>
        </w:rPr>
        <w:t>VRALERT# is a signal used for power and thermal management, particularly related to the voltage regulator (VR). Here is a detailed explanation of VRALERT#</w:t>
      </w:r>
      <w:r w:rsidR="00C7678F">
        <w:rPr>
          <w:lang w:val="en-IN" w:eastAsia="en-IN"/>
        </w:rPr>
        <w:t xml:space="preserve"> </w:t>
      </w:r>
    </w:p>
    <w:p w14:paraId="5FF9B63F" w14:textId="1B287C0A" w:rsidR="00B37BC9" w:rsidRPr="00B37BC9" w:rsidRDefault="00B37BC9" w:rsidP="003B42DE">
      <w:pPr>
        <w:rPr>
          <w:lang w:val="en-IN" w:eastAsia="en-IN"/>
        </w:rPr>
      </w:pPr>
      <w:r w:rsidRPr="00B37BC9">
        <w:rPr>
          <w:lang w:val="en-IN" w:eastAsia="en-IN"/>
        </w:rPr>
        <w:t>As an Input: VRALERT# is an input pin to the PCH or other system management controllers. It is used by the VR to signal the system that an over-current or thermal event has occurred, requiring immediate action to prevent damage or instability.</w:t>
      </w:r>
    </w:p>
    <w:p w14:paraId="566627DF" w14:textId="64B9BA61" w:rsidR="00C30560" w:rsidRDefault="00B37BC9" w:rsidP="003B42DE">
      <w:pPr>
        <w:rPr>
          <w:lang w:val="en-IN" w:eastAsia="en-IN"/>
        </w:rPr>
      </w:pPr>
      <w:r w:rsidRPr="00B37BC9">
        <w:rPr>
          <w:lang w:val="en-IN" w:eastAsia="en-IN"/>
        </w:rPr>
        <w:t>Triggering Throttling: When asserted, VRALERT# typically triggers the system to throttle the CPU to the most severe throttling level (Throttle Level 3). This is done to quickly reduce power consumption and mitigate the event that triggered the alert</w:t>
      </w:r>
      <w:r w:rsidR="00201E60">
        <w:rPr>
          <w:lang w:val="en-IN" w:eastAsia="en-IN"/>
        </w:rPr>
        <w:t>.</w:t>
      </w:r>
    </w:p>
    <w:p w14:paraId="07BD57F1" w14:textId="75FD0F6B" w:rsidR="00201E60" w:rsidRDefault="006235AF" w:rsidP="003B42DE">
      <w:pPr>
        <w:rPr>
          <w:lang w:val="en-IN" w:eastAsia="en-IN"/>
        </w:rPr>
      </w:pPr>
      <w:r w:rsidRPr="00AF245A">
        <w:rPr>
          <w:b/>
          <w:lang w:val="en-IN" w:eastAsia="en-IN"/>
        </w:rPr>
        <w:t>EPD_ON</w:t>
      </w:r>
      <w:r w:rsidR="001F6AD9" w:rsidRPr="00AF245A">
        <w:rPr>
          <w:b/>
          <w:lang w:val="en-IN" w:eastAsia="en-IN"/>
        </w:rPr>
        <w:t>*</w:t>
      </w:r>
      <w:r w:rsidR="006F438A" w:rsidRPr="00AF245A">
        <w:rPr>
          <w:b/>
          <w:lang w:val="en-IN" w:eastAsia="en-IN"/>
        </w:rPr>
        <w:t>:</w:t>
      </w:r>
      <w:r w:rsidRPr="006235AF">
        <w:rPr>
          <w:lang w:val="en-IN" w:eastAsia="en-IN"/>
        </w:rPr>
        <w:t xml:space="preserve"> The EPD_ON (Early Power Down) signal is used in Intel platforms to manage power states and ensure proper coordination between various components during power sequencing.</w:t>
      </w:r>
    </w:p>
    <w:p w14:paraId="2FCA24A1" w14:textId="4EB2CD2A" w:rsidR="0082622C" w:rsidRDefault="0082622C" w:rsidP="003B42DE">
      <w:pPr>
        <w:rPr>
          <w:lang w:val="en-IN" w:eastAsia="en-IN"/>
        </w:rPr>
      </w:pPr>
      <w:r w:rsidRPr="00AF245A">
        <w:rPr>
          <w:b/>
          <w:lang w:val="en-IN" w:eastAsia="en-IN"/>
        </w:rPr>
        <w:t>PECI</w:t>
      </w:r>
      <w:r w:rsidRPr="003B42DE">
        <w:rPr>
          <w:b/>
          <w:lang w:val="en-IN" w:eastAsia="en-IN"/>
        </w:rPr>
        <w:t>:</w:t>
      </w:r>
      <w:r>
        <w:rPr>
          <w:lang w:val="en-IN" w:eastAsia="en-IN"/>
        </w:rPr>
        <w:t xml:space="preserve"> </w:t>
      </w:r>
      <w:r w:rsidRPr="0082622C">
        <w:rPr>
          <w:lang w:val="en-IN" w:eastAsia="en-IN"/>
        </w:rPr>
        <w:t>The Platform Environment Control Interface (PECI) is a one-wire bus interface that provides a communication channel between Intel processors and chipset components to external monitoring or control devices. PECI allows platform devices to access MSRs and PCI CSRs using the PECI protocol.</w:t>
      </w:r>
    </w:p>
    <w:p w14:paraId="64684E5F" w14:textId="4637AFD3" w:rsidR="004A0F38" w:rsidRDefault="005C5EF9" w:rsidP="003B42DE">
      <w:pPr>
        <w:rPr>
          <w:lang w:val="en-IN" w:eastAsia="en-IN"/>
        </w:rPr>
      </w:pPr>
      <w:r w:rsidRPr="00AF245A">
        <w:rPr>
          <w:b/>
          <w:lang w:val="en-IN" w:eastAsia="en-IN"/>
        </w:rPr>
        <w:t>CATERR_B</w:t>
      </w:r>
      <w:r w:rsidR="00D40699" w:rsidRPr="003B42DE">
        <w:rPr>
          <w:b/>
          <w:lang w:val="en-IN" w:eastAsia="en-IN"/>
        </w:rPr>
        <w:t>:</w:t>
      </w:r>
      <w:r w:rsidRPr="003B42DE">
        <w:rPr>
          <w:lang w:val="en-IN" w:eastAsia="en-IN"/>
        </w:rPr>
        <w:t xml:space="preserve"> </w:t>
      </w:r>
      <w:r w:rsidR="00A41871" w:rsidRPr="00A41871">
        <w:rPr>
          <w:lang w:val="en-IN" w:eastAsia="en-IN"/>
        </w:rPr>
        <w:t>The CATERR# signal is used to indicate catastrophic errors that occur within the system. These errors are severe enough that they require immediate attention and often lead to system reset or shutdown to prevent data corruption or hardware damage.</w:t>
      </w:r>
    </w:p>
    <w:p w14:paraId="1F2A8FED" w14:textId="1FF850D9" w:rsidR="008F0275" w:rsidRDefault="008F0275" w:rsidP="003B42DE">
      <w:pPr>
        <w:rPr>
          <w:lang w:val="en-IN" w:eastAsia="en-IN"/>
        </w:rPr>
      </w:pPr>
      <w:r w:rsidRPr="00AF245A">
        <w:rPr>
          <w:b/>
          <w:lang w:val="en-IN" w:eastAsia="en-IN"/>
        </w:rPr>
        <w:t>THERMTRIP_B</w:t>
      </w:r>
      <w:r w:rsidRPr="003B42DE">
        <w:rPr>
          <w:b/>
          <w:lang w:val="en-IN" w:eastAsia="en-IN"/>
        </w:rPr>
        <w:t>:</w:t>
      </w:r>
      <w:r>
        <w:rPr>
          <w:lang w:val="en-IN" w:eastAsia="en-IN"/>
        </w:rPr>
        <w:t xml:space="preserve"> </w:t>
      </w:r>
      <w:r w:rsidR="004178C2" w:rsidRPr="004178C2">
        <w:rPr>
          <w:lang w:val="en-IN" w:eastAsia="en-IN"/>
        </w:rPr>
        <w:t>The THERMTRIP# (Thermal Trip) signal is a crucial hardware signal used to indicate that the processor or another component has exceeded its maximum safe operating temperature, necessitating an immediate shutdown to prevent damage.</w:t>
      </w:r>
    </w:p>
    <w:p w14:paraId="1774563A" w14:textId="138D0AD9" w:rsidR="003C3949" w:rsidRDefault="00FB6CCD" w:rsidP="003B42DE">
      <w:pPr>
        <w:rPr>
          <w:lang w:val="en-IN" w:eastAsia="en-IN"/>
        </w:rPr>
      </w:pPr>
      <w:r w:rsidRPr="00AF245A">
        <w:rPr>
          <w:b/>
          <w:lang w:val="en-IN" w:eastAsia="en-IN"/>
        </w:rPr>
        <w:t>CPU_C10_GATE_B</w:t>
      </w:r>
      <w:r w:rsidR="00620A74" w:rsidRPr="003B42DE">
        <w:rPr>
          <w:b/>
          <w:lang w:val="en-IN" w:eastAsia="en-IN"/>
        </w:rPr>
        <w:t>:</w:t>
      </w:r>
      <w:r w:rsidR="00620A74">
        <w:rPr>
          <w:lang w:val="en-IN" w:eastAsia="en-IN"/>
        </w:rPr>
        <w:t xml:space="preserve"> </w:t>
      </w:r>
      <w:r w:rsidR="005D515C" w:rsidRPr="005D515C">
        <w:rPr>
          <w:lang w:val="en-IN" w:eastAsia="en-IN"/>
        </w:rPr>
        <w:t>The CPU_C10_GATE# signal is used to manage power gating for power efficiency during low power states.</w:t>
      </w:r>
      <w:r w:rsidR="005D515C">
        <w:rPr>
          <w:lang w:val="en-IN" w:eastAsia="en-IN"/>
        </w:rPr>
        <w:t xml:space="preserve"> </w:t>
      </w:r>
      <w:r w:rsidR="00E463F5" w:rsidRPr="00E463F5">
        <w:rPr>
          <w:lang w:val="en-IN" w:eastAsia="en-IN"/>
        </w:rPr>
        <w:t>The CPU_C10_GATE# signal is connected to the Embedded Controller (EC) to</w:t>
      </w:r>
      <w:r w:rsidR="00944DE1">
        <w:rPr>
          <w:lang w:val="en-IN" w:eastAsia="en-IN"/>
        </w:rPr>
        <w:t xml:space="preserve"> perform </w:t>
      </w:r>
      <w:r w:rsidR="00E463F5" w:rsidRPr="00E463F5">
        <w:rPr>
          <w:lang w:val="en-IN" w:eastAsia="en-IN"/>
        </w:rPr>
        <w:t>power management and system coordination.</w:t>
      </w:r>
      <w:r w:rsidR="00B07D3F">
        <w:rPr>
          <w:lang w:val="en-IN" w:eastAsia="en-IN"/>
        </w:rPr>
        <w:t xml:space="preserve"> Some of the </w:t>
      </w:r>
      <w:r w:rsidR="00F16C0E">
        <w:rPr>
          <w:lang w:val="en-IN" w:eastAsia="en-IN"/>
        </w:rPr>
        <w:t>functions are as follows.</w:t>
      </w:r>
    </w:p>
    <w:p w14:paraId="53BF5BAC" w14:textId="77777777" w:rsidR="00FB33B7" w:rsidRPr="00BE2CB7" w:rsidRDefault="00FB33B7" w:rsidP="004B29D3">
      <w:pPr>
        <w:pStyle w:val="ListParagraph"/>
        <w:numPr>
          <w:ilvl w:val="0"/>
          <w:numId w:val="103"/>
        </w:numPr>
        <w:rPr>
          <w:lang w:val="en-IN" w:eastAsia="en-IN"/>
        </w:rPr>
      </w:pPr>
      <w:r w:rsidRPr="00BE2CB7">
        <w:rPr>
          <w:lang w:val="en-IN" w:eastAsia="en-IN"/>
        </w:rPr>
        <w:t>Coordinated Power Management: Ensures that the EC is aware of the CPU's power state and can manage power rails and VRs accordingly.</w:t>
      </w:r>
    </w:p>
    <w:p w14:paraId="6F2CA7D4" w14:textId="77777777" w:rsidR="00FB33B7" w:rsidRPr="00BE2CB7" w:rsidRDefault="00FB33B7" w:rsidP="004B29D3">
      <w:pPr>
        <w:pStyle w:val="ListParagraph"/>
        <w:numPr>
          <w:ilvl w:val="0"/>
          <w:numId w:val="103"/>
        </w:numPr>
        <w:rPr>
          <w:lang w:val="en-IN" w:eastAsia="en-IN"/>
        </w:rPr>
      </w:pPr>
      <w:r w:rsidRPr="00BE2CB7">
        <w:rPr>
          <w:lang w:val="en-IN" w:eastAsia="en-IN"/>
        </w:rPr>
        <w:t>Efficient Power Saving: Optimizes power savings, extending battery life and reducing overall power consumption.</w:t>
      </w:r>
    </w:p>
    <w:p w14:paraId="1F2F61C2" w14:textId="77777777" w:rsidR="00FB33B7" w:rsidRPr="00BE2CB7" w:rsidRDefault="00FB33B7" w:rsidP="004B29D3">
      <w:pPr>
        <w:pStyle w:val="ListParagraph"/>
        <w:numPr>
          <w:ilvl w:val="0"/>
          <w:numId w:val="103"/>
        </w:numPr>
        <w:rPr>
          <w:lang w:val="en-IN" w:eastAsia="en-IN"/>
        </w:rPr>
      </w:pPr>
      <w:r w:rsidRPr="00BE2CB7">
        <w:rPr>
          <w:lang w:val="en-IN" w:eastAsia="en-IN"/>
        </w:rPr>
        <w:t>System Stability and Coordination: Ensures smooth transitions between power states and coordinates wake-up processes.</w:t>
      </w:r>
    </w:p>
    <w:p w14:paraId="77C61F1F" w14:textId="77777777" w:rsidR="00FB33B7" w:rsidRPr="00BE2CB7" w:rsidRDefault="00FB33B7" w:rsidP="004B29D3">
      <w:pPr>
        <w:pStyle w:val="ListParagraph"/>
        <w:numPr>
          <w:ilvl w:val="0"/>
          <w:numId w:val="103"/>
        </w:numPr>
        <w:rPr>
          <w:lang w:val="en-IN" w:eastAsia="en-IN"/>
        </w:rPr>
      </w:pPr>
      <w:r w:rsidRPr="00BE2CB7">
        <w:rPr>
          <w:lang w:val="en-IN" w:eastAsia="en-IN"/>
        </w:rPr>
        <w:t>Platform Policies and Configuration: Allows customization of power management behavior to meet specific platform needs.</w:t>
      </w:r>
    </w:p>
    <w:p w14:paraId="64364779" w14:textId="2A514F22" w:rsidR="00FB33B7" w:rsidRPr="00BE2CB7" w:rsidRDefault="00FB33B7" w:rsidP="004B29D3">
      <w:pPr>
        <w:pStyle w:val="ListParagraph"/>
        <w:numPr>
          <w:ilvl w:val="0"/>
          <w:numId w:val="103"/>
        </w:numPr>
        <w:rPr>
          <w:lang w:val="en-IN" w:eastAsia="en-IN"/>
        </w:rPr>
      </w:pPr>
      <w:r w:rsidRPr="00BE2CB7">
        <w:rPr>
          <w:lang w:val="en-IN" w:eastAsia="en-IN"/>
        </w:rPr>
        <w:t>Integration with Other Signals: Provides a unified power management interface and interacts with other power signals for comprehensive control.</w:t>
      </w:r>
    </w:p>
    <w:p w14:paraId="54BEF181" w14:textId="0C02B815" w:rsidR="00FB33B7" w:rsidRDefault="00E2017B" w:rsidP="00A41871">
      <w:pPr>
        <w:ind w:left="360" w:hanging="360"/>
        <w:rPr>
          <w:lang w:val="en-IN" w:eastAsia="en-IN"/>
        </w:rPr>
      </w:pPr>
      <w:r>
        <w:rPr>
          <w:lang w:val="en-IN" w:eastAsia="en-IN"/>
        </w:rPr>
        <w:t>EC Side band signals:</w:t>
      </w:r>
    </w:p>
    <w:p w14:paraId="03D31D2F" w14:textId="590E6897" w:rsidR="00297634" w:rsidRDefault="00944E87" w:rsidP="002C119C">
      <w:pPr>
        <w:rPr>
          <w:lang w:val="en-IN" w:eastAsia="en-IN"/>
        </w:rPr>
      </w:pPr>
      <w:r w:rsidRPr="00D163D9">
        <w:rPr>
          <w:b/>
          <w:lang w:val="en-IN" w:eastAsia="en-IN"/>
        </w:rPr>
        <w:t>Thermistor input</w:t>
      </w:r>
      <w:r w:rsidR="00F12906" w:rsidRPr="00D163D9">
        <w:rPr>
          <w:b/>
          <w:lang w:val="en-IN" w:eastAsia="en-IN"/>
        </w:rPr>
        <w:t xml:space="preserve"> to EC:</w:t>
      </w:r>
      <w:r w:rsidR="00F12906">
        <w:rPr>
          <w:lang w:val="en-IN" w:eastAsia="en-IN"/>
        </w:rPr>
        <w:t xml:space="preserve"> </w:t>
      </w:r>
      <w:r w:rsidR="002C119C" w:rsidRPr="002C119C">
        <w:rPr>
          <w:lang w:val="en-IN" w:eastAsia="en-IN"/>
        </w:rPr>
        <w:t>The Embedded Controller (EC) in a platform typically receives various thermal inputs to manage the system's thermal performance effectively. These thermal inputs help the EC make informed decisions about cooling, power management, and overall system stability. Here are the primary thermal inputs to the EC:</w:t>
      </w:r>
    </w:p>
    <w:p w14:paraId="7431B0BC" w14:textId="4CE0E48B" w:rsidR="00B61F86" w:rsidRPr="00CE1B62" w:rsidRDefault="00B61F86" w:rsidP="004B29D3">
      <w:pPr>
        <w:pStyle w:val="ListParagraph"/>
        <w:numPr>
          <w:ilvl w:val="0"/>
          <w:numId w:val="104"/>
        </w:numPr>
        <w:rPr>
          <w:lang w:val="en-IN" w:eastAsia="en-IN"/>
        </w:rPr>
      </w:pPr>
      <w:r w:rsidRPr="00CE1B62">
        <w:rPr>
          <w:lang w:val="en-IN" w:eastAsia="en-IN"/>
        </w:rPr>
        <w:lastRenderedPageBreak/>
        <w:t>PCH Temperature Data: Received via eSPI.</w:t>
      </w:r>
    </w:p>
    <w:p w14:paraId="31561395" w14:textId="77777777" w:rsidR="00B61F86" w:rsidRPr="00CE1B62" w:rsidRDefault="00B61F86" w:rsidP="004B29D3">
      <w:pPr>
        <w:pStyle w:val="ListParagraph"/>
        <w:numPr>
          <w:ilvl w:val="0"/>
          <w:numId w:val="104"/>
        </w:numPr>
        <w:rPr>
          <w:lang w:val="en-IN" w:eastAsia="en-IN"/>
        </w:rPr>
      </w:pPr>
      <w:r w:rsidRPr="00CE1B62">
        <w:rPr>
          <w:lang w:val="en-IN" w:eastAsia="en-IN"/>
        </w:rPr>
        <w:t>SoC Temperature Data: Includes DTS data sent via IOSF-SB messages.</w:t>
      </w:r>
    </w:p>
    <w:p w14:paraId="4E3A1B90" w14:textId="77777777" w:rsidR="00B61F86" w:rsidRPr="00CE1B62" w:rsidRDefault="00B61F86" w:rsidP="004B29D3">
      <w:pPr>
        <w:pStyle w:val="ListParagraph"/>
        <w:numPr>
          <w:ilvl w:val="0"/>
          <w:numId w:val="104"/>
        </w:numPr>
        <w:rPr>
          <w:lang w:val="en-IN" w:eastAsia="en-IN"/>
        </w:rPr>
      </w:pPr>
      <w:r w:rsidRPr="00CE1B62">
        <w:rPr>
          <w:lang w:val="en-IN" w:eastAsia="en-IN"/>
        </w:rPr>
        <w:t>VR Temperature Data: Monitored directly or through intermediary components.</w:t>
      </w:r>
    </w:p>
    <w:p w14:paraId="26403463" w14:textId="77777777" w:rsidR="00B61F86" w:rsidRPr="00CE1B62" w:rsidRDefault="00B61F86" w:rsidP="004B29D3">
      <w:pPr>
        <w:pStyle w:val="ListParagraph"/>
        <w:numPr>
          <w:ilvl w:val="0"/>
          <w:numId w:val="104"/>
        </w:numPr>
        <w:rPr>
          <w:lang w:val="en-IN" w:eastAsia="en-IN"/>
        </w:rPr>
      </w:pPr>
      <w:r w:rsidRPr="00CE1B62">
        <w:rPr>
          <w:lang w:val="en-IN" w:eastAsia="en-IN"/>
        </w:rPr>
        <w:t>External Sensor Data: Includes discrete sensors communicating over I2C or SMBus.</w:t>
      </w:r>
    </w:p>
    <w:p w14:paraId="082681FA" w14:textId="77777777" w:rsidR="00B61F86" w:rsidRPr="00CE1B62" w:rsidRDefault="00B61F86" w:rsidP="004B29D3">
      <w:pPr>
        <w:pStyle w:val="ListParagraph"/>
        <w:numPr>
          <w:ilvl w:val="0"/>
          <w:numId w:val="104"/>
        </w:numPr>
        <w:rPr>
          <w:lang w:val="en-IN" w:eastAsia="en-IN"/>
        </w:rPr>
      </w:pPr>
      <w:r w:rsidRPr="00CE1B62">
        <w:rPr>
          <w:lang w:val="en-IN" w:eastAsia="en-IN"/>
        </w:rPr>
        <w:t>Processor Thermal Data: Received via PECI interface and processor signals like PROCHOT# and THERMTRIP#.</w:t>
      </w:r>
    </w:p>
    <w:p w14:paraId="4854F64A" w14:textId="77777777" w:rsidR="00B61F86" w:rsidRPr="00CE1B62" w:rsidRDefault="00B61F86" w:rsidP="004B29D3">
      <w:pPr>
        <w:pStyle w:val="ListParagraph"/>
        <w:numPr>
          <w:ilvl w:val="0"/>
          <w:numId w:val="104"/>
        </w:numPr>
        <w:rPr>
          <w:lang w:val="en-IN" w:eastAsia="en-IN"/>
        </w:rPr>
      </w:pPr>
      <w:r w:rsidRPr="00CE1B62">
        <w:rPr>
          <w:lang w:val="en-IN" w:eastAsia="en-IN"/>
        </w:rPr>
        <w:t>PCIe Device Thermal Data: Monitored from PCIe devices through dedicated channels.</w:t>
      </w:r>
    </w:p>
    <w:p w14:paraId="7E793DA2" w14:textId="77777777" w:rsidR="00B61F86" w:rsidRPr="00CE1B62" w:rsidRDefault="00B61F86" w:rsidP="004B29D3">
      <w:pPr>
        <w:pStyle w:val="ListParagraph"/>
        <w:numPr>
          <w:ilvl w:val="0"/>
          <w:numId w:val="104"/>
        </w:numPr>
        <w:rPr>
          <w:lang w:val="en-IN" w:eastAsia="en-IN"/>
        </w:rPr>
      </w:pPr>
      <w:r w:rsidRPr="00CE1B62">
        <w:rPr>
          <w:lang w:val="en-IN" w:eastAsia="en-IN"/>
        </w:rPr>
        <w:t>Battery Temperature Data: Provided by the BMS over SMBus.</w:t>
      </w:r>
    </w:p>
    <w:p w14:paraId="0C3E7E5E" w14:textId="77777777" w:rsidR="00B61F86" w:rsidRPr="00CE1B62" w:rsidRDefault="00B61F86" w:rsidP="004B29D3">
      <w:pPr>
        <w:pStyle w:val="ListParagraph"/>
        <w:numPr>
          <w:ilvl w:val="0"/>
          <w:numId w:val="104"/>
        </w:numPr>
        <w:rPr>
          <w:lang w:val="en-IN" w:eastAsia="en-IN"/>
        </w:rPr>
      </w:pPr>
      <w:r w:rsidRPr="00CE1B62">
        <w:rPr>
          <w:lang w:val="en-IN" w:eastAsia="en-IN"/>
        </w:rPr>
        <w:t>Thermal Trip and Alerts: Include critical thermal signals for immediate action.</w:t>
      </w:r>
    </w:p>
    <w:p w14:paraId="54827CE4" w14:textId="29176A33" w:rsidR="00A253FD" w:rsidRPr="00A253FD" w:rsidRDefault="00A253FD" w:rsidP="004B29D3">
      <w:pPr>
        <w:pStyle w:val="ListParagraph"/>
        <w:numPr>
          <w:ilvl w:val="0"/>
          <w:numId w:val="104"/>
        </w:numPr>
        <w:rPr>
          <w:lang w:val="en-IN" w:eastAsia="en-IN"/>
        </w:rPr>
      </w:pPr>
      <w:r w:rsidRPr="00A253FD">
        <w:rPr>
          <w:lang w:val="en-IN" w:eastAsia="en-IN"/>
        </w:rPr>
        <w:t>Thermal data for RAM (DRAM/DIMM)</w:t>
      </w:r>
      <w:r w:rsidRPr="00A253FD">
        <w:t xml:space="preserve"> </w:t>
      </w:r>
      <w:r w:rsidRPr="00A253FD">
        <w:rPr>
          <w:lang w:val="en-IN" w:eastAsia="en-IN"/>
        </w:rPr>
        <w:t>through intermediary components.</w:t>
      </w:r>
    </w:p>
    <w:p w14:paraId="2F48CC96" w14:textId="406EE493" w:rsidR="002C0F9B" w:rsidRPr="002C0F9B" w:rsidRDefault="00D163D9" w:rsidP="002C0F9B">
      <w:pPr>
        <w:tabs>
          <w:tab w:val="num" w:pos="720"/>
        </w:tabs>
        <w:rPr>
          <w:lang w:val="en-IN" w:eastAsia="en-IN"/>
        </w:rPr>
      </w:pPr>
      <w:r w:rsidRPr="00D163D9">
        <w:rPr>
          <w:b/>
          <w:bCs/>
          <w:lang w:val="en-IN" w:eastAsia="en-IN"/>
        </w:rPr>
        <w:t xml:space="preserve">CPU Fan control signals: </w:t>
      </w:r>
      <w:r w:rsidR="002C0F9B" w:rsidRPr="002C0F9B">
        <w:rPr>
          <w:lang w:val="en-IN" w:eastAsia="en-IN"/>
        </w:rPr>
        <w:t>The EC uses various signals and mechanisms to regulate fan speeds and ensure adequate cooling based on thermal inputs from various sensors. Here are the key fan control signals and mechanisms used by the EC:</w:t>
      </w:r>
    </w:p>
    <w:p w14:paraId="658AAF2C" w14:textId="137E2267" w:rsidR="002C0F9B" w:rsidRPr="002C0F9B" w:rsidRDefault="002C0F9B" w:rsidP="005E15C9">
      <w:pPr>
        <w:tabs>
          <w:tab w:val="num" w:pos="720"/>
        </w:tabs>
        <w:ind w:left="360" w:hanging="270"/>
        <w:rPr>
          <w:lang w:val="en-IN" w:eastAsia="en-IN"/>
        </w:rPr>
      </w:pPr>
      <w:r w:rsidRPr="002C0F9B">
        <w:rPr>
          <w:lang w:val="en-IN" w:eastAsia="en-IN"/>
        </w:rPr>
        <w:t>1. PWM Signals: The EC typically uses PWM signals to control the speed of the fans. The duty cycle of the PWM signal determines the fan speed, with a higher duty cycle resulting in higher fan speed.</w:t>
      </w:r>
    </w:p>
    <w:p w14:paraId="02BCBCF5" w14:textId="0DA75618" w:rsidR="002C0F9B" w:rsidRPr="002C0F9B" w:rsidRDefault="002C0F9B" w:rsidP="005E15C9">
      <w:pPr>
        <w:tabs>
          <w:tab w:val="num" w:pos="720"/>
        </w:tabs>
        <w:ind w:left="360" w:hanging="270"/>
        <w:rPr>
          <w:lang w:val="en-IN" w:eastAsia="en-IN"/>
        </w:rPr>
      </w:pPr>
      <w:r w:rsidRPr="002C0F9B">
        <w:rPr>
          <w:lang w:val="en-IN" w:eastAsia="en-IN"/>
        </w:rPr>
        <w:t>2. Tachometer (Tach) Feedback Signals: Fans equipped with tachometer outputs provide feedback on their actual speed (RPM). The EC monitors these tach signals to ensure that fans are operating at the desired speeds.</w:t>
      </w:r>
    </w:p>
    <w:p w14:paraId="12040749" w14:textId="77777777" w:rsidR="002C0F9B" w:rsidRPr="002C0F9B" w:rsidRDefault="002C0F9B" w:rsidP="005E15C9">
      <w:pPr>
        <w:tabs>
          <w:tab w:val="num" w:pos="720"/>
        </w:tabs>
        <w:ind w:left="360" w:hanging="270"/>
        <w:rPr>
          <w:lang w:val="en-IN" w:eastAsia="en-IN"/>
        </w:rPr>
      </w:pPr>
      <w:r w:rsidRPr="002C0F9B">
        <w:rPr>
          <w:lang w:val="en-IN" w:eastAsia="en-IN"/>
        </w:rPr>
        <w:t>3. Temperature Sensor Inputs:</w:t>
      </w:r>
    </w:p>
    <w:p w14:paraId="263DBD5C" w14:textId="058594B0" w:rsidR="002C119C" w:rsidRDefault="002C0F9B" w:rsidP="005E15C9">
      <w:pPr>
        <w:tabs>
          <w:tab w:val="num" w:pos="720"/>
        </w:tabs>
        <w:ind w:left="360" w:hanging="270"/>
        <w:rPr>
          <w:lang w:val="en-IN" w:eastAsia="en-IN"/>
        </w:rPr>
      </w:pPr>
      <w:r w:rsidRPr="002C0F9B">
        <w:rPr>
          <w:lang w:val="en-IN" w:eastAsia="en-IN"/>
        </w:rPr>
        <w:t>Thermal Data: The EC receives thermal data from various sensors (e.g., CPU, PCH, VRs, memory, discrete sensors) to determine the cooling needs.</w:t>
      </w:r>
    </w:p>
    <w:p w14:paraId="4B275A03" w14:textId="54B1C98C" w:rsidR="00A450B1" w:rsidRDefault="00A450B1" w:rsidP="005E15C9">
      <w:pPr>
        <w:tabs>
          <w:tab w:val="num" w:pos="720"/>
        </w:tabs>
        <w:ind w:left="360" w:hanging="270"/>
        <w:rPr>
          <w:lang w:val="en-IN" w:eastAsia="en-IN"/>
        </w:rPr>
      </w:pPr>
      <w:r>
        <w:rPr>
          <w:lang w:val="en-IN" w:eastAsia="en-IN"/>
        </w:rPr>
        <w:t xml:space="preserve">Following diagram captures the </w:t>
      </w:r>
      <w:r w:rsidR="00255F5B">
        <w:rPr>
          <w:lang w:val="en-IN" w:eastAsia="en-IN"/>
        </w:rPr>
        <w:t>Sideband signal implementation on NVL RVP.</w:t>
      </w:r>
    </w:p>
    <w:p w14:paraId="0726F81C" w14:textId="4BCDE8F6" w:rsidR="007A3652" w:rsidRDefault="005D2157" w:rsidP="007A3652">
      <w:pPr>
        <w:keepNext/>
      </w:pPr>
      <w:r>
        <w:object w:dxaOrig="10968" w:dyaOrig="6757" w14:anchorId="4A1DCC44">
          <v:shape id="_x0000_i1122" type="#_x0000_t75" style="width:481.65pt;height:296.75pt" o:ole="">
            <v:imagedata r:id="rId361" o:title=""/>
          </v:shape>
          <o:OLEObject Type="Embed" ProgID="Visio.Drawing.15" ShapeID="_x0000_i1122" DrawAspect="Content" ObjectID="_1802279725" r:id="rId362"/>
        </w:object>
      </w:r>
    </w:p>
    <w:p w14:paraId="0FF2A491" w14:textId="3FCDB2AA" w:rsidR="007A3652" w:rsidRPr="003434A2" w:rsidRDefault="007A3652" w:rsidP="007A3652">
      <w:pPr>
        <w:pStyle w:val="Caption"/>
        <w:rPr>
          <w:lang w:val="en-IN" w:eastAsia="en-IN"/>
        </w:rPr>
      </w:pPr>
      <w:bookmarkStart w:id="1018" w:name="_Toc191663559"/>
      <w:r>
        <w:t xml:space="preserve">Figure </w:t>
      </w:r>
      <w:r w:rsidR="0076286A">
        <w:fldChar w:fldCharType="begin"/>
      </w:r>
      <w:r w:rsidR="0076286A">
        <w:instrText xml:space="preserve"> STYLEREF 1 \s </w:instrText>
      </w:r>
      <w:r w:rsidR="0076286A">
        <w:fldChar w:fldCharType="separate"/>
      </w:r>
      <w:r w:rsidR="00FA3322">
        <w:rPr>
          <w:noProof/>
        </w:rPr>
        <w:t>26</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15</w:t>
      </w:r>
      <w:r w:rsidR="0076286A">
        <w:fldChar w:fldCharType="end"/>
      </w:r>
      <w:r>
        <w:t>: NVL RVP Sideband signal implementation.</w:t>
      </w:r>
      <w:bookmarkEnd w:id="1018"/>
    </w:p>
    <w:p w14:paraId="3F9595CB" w14:textId="77777777" w:rsidR="000D25CD" w:rsidRPr="009522A6" w:rsidRDefault="000D25CD" w:rsidP="004E3FA9">
      <w:pPr>
        <w:pStyle w:val="Heading2"/>
      </w:pPr>
      <w:bookmarkStart w:id="1019" w:name="_Toc191663143"/>
      <w:r w:rsidRPr="009522A6">
        <w:t>Test plan link (RVP/ SIV)</w:t>
      </w:r>
      <w:bookmarkEnd w:id="1019"/>
    </w:p>
    <w:p w14:paraId="1FE8E0FF" w14:textId="6B9D350F" w:rsidR="000D25CD" w:rsidRPr="00771FF2" w:rsidRDefault="000D25CD" w:rsidP="000D25CD">
      <w:pPr>
        <w:rPr>
          <w:rFonts w:cstheme="minorHAnsi"/>
          <w:lang w:val="en-IN" w:eastAsia="en-IN"/>
        </w:rPr>
      </w:pPr>
      <w:r w:rsidRPr="009522A6">
        <w:rPr>
          <w:rFonts w:cstheme="minorHAnsi"/>
          <w:lang w:val="en-IN" w:eastAsia="en-IN"/>
        </w:rPr>
        <w:t>Link: will be updated in the HAS1.0 version.</w:t>
      </w:r>
    </w:p>
    <w:p w14:paraId="76730CF5" w14:textId="77777777" w:rsidR="0097239E" w:rsidRPr="009522A6" w:rsidRDefault="0097239E" w:rsidP="00DC33DF">
      <w:pPr>
        <w:pStyle w:val="Heading1"/>
      </w:pPr>
      <w:bookmarkStart w:id="1020" w:name="_Toc507403474"/>
      <w:bookmarkStart w:id="1021" w:name="_Toc517084463"/>
      <w:bookmarkStart w:id="1022" w:name="_Toc5869830"/>
      <w:bookmarkStart w:id="1023" w:name="_Toc191663144"/>
      <w:bookmarkEnd w:id="907"/>
      <w:bookmarkEnd w:id="908"/>
      <w:bookmarkEnd w:id="909"/>
      <w:bookmarkEnd w:id="910"/>
      <w:bookmarkEnd w:id="911"/>
      <w:bookmarkEnd w:id="912"/>
      <w:bookmarkEnd w:id="913"/>
      <w:bookmarkEnd w:id="914"/>
      <w:bookmarkEnd w:id="915"/>
      <w:bookmarkEnd w:id="916"/>
      <w:bookmarkEnd w:id="917"/>
      <w:bookmarkEnd w:id="918"/>
      <w:bookmarkEnd w:id="919"/>
      <w:r w:rsidRPr="009522A6">
        <w:lastRenderedPageBreak/>
        <w:t>Power n Performance</w:t>
      </w:r>
      <w:bookmarkEnd w:id="1020"/>
      <w:bookmarkEnd w:id="1021"/>
      <w:bookmarkEnd w:id="1022"/>
      <w:bookmarkEnd w:id="1023"/>
    </w:p>
    <w:p w14:paraId="36C506EB" w14:textId="41609B6C" w:rsidR="00D62DF9" w:rsidRPr="009522A6" w:rsidRDefault="0090075B" w:rsidP="004E3FA9">
      <w:pPr>
        <w:pStyle w:val="Heading2"/>
      </w:pPr>
      <w:bookmarkStart w:id="1024" w:name="_Toc462158951"/>
      <w:bookmarkStart w:id="1025" w:name="_Toc497228268"/>
      <w:bookmarkStart w:id="1026" w:name="_Toc191663145"/>
      <w:r w:rsidRPr="009522A6">
        <w:t>Overview</w:t>
      </w:r>
      <w:bookmarkEnd w:id="1026"/>
    </w:p>
    <w:p w14:paraId="3FA73F36" w14:textId="6BAFE937" w:rsidR="00D62DF9" w:rsidRPr="009522A6" w:rsidRDefault="00D62DF9" w:rsidP="304777E3">
      <w:pPr>
        <w:ind w:right="-48"/>
        <w:rPr>
          <w:rFonts w:cstheme="minorHAnsi"/>
          <w:b/>
          <w:color w:val="FF0000"/>
        </w:rPr>
      </w:pPr>
      <w:r w:rsidRPr="009522A6">
        <w:rPr>
          <w:rFonts w:cstheme="minorHAnsi"/>
        </w:rPr>
        <w:t xml:space="preserve">RVP team will follow all the requirements which are mentioned in </w:t>
      </w:r>
      <w:r w:rsidR="00DB5B81" w:rsidRPr="009522A6">
        <w:rPr>
          <w:rFonts w:cstheme="minorHAnsi"/>
        </w:rPr>
        <w:t>NVL</w:t>
      </w:r>
      <w:r w:rsidR="00862E9D" w:rsidRPr="009522A6">
        <w:rPr>
          <w:rFonts w:cstheme="minorHAnsi"/>
        </w:rPr>
        <w:t xml:space="preserve"> </w:t>
      </w:r>
      <w:r w:rsidRPr="009522A6">
        <w:rPr>
          <w:rFonts w:cstheme="minorHAnsi"/>
        </w:rPr>
        <w:t xml:space="preserve">Power and Performance requirements document </w:t>
      </w:r>
      <w:r w:rsidR="00DB5B81" w:rsidRPr="009522A6">
        <w:rPr>
          <w:rFonts w:cstheme="minorHAnsi"/>
        </w:rPr>
        <w:t>(Link</w:t>
      </w:r>
      <w:r w:rsidR="00DB5B81" w:rsidRPr="009522A6">
        <w:rPr>
          <w:rFonts w:cstheme="minorHAnsi"/>
          <w:color w:val="000000" w:themeColor="text1"/>
        </w:rPr>
        <w:t>)</w:t>
      </w:r>
      <w:r w:rsidR="00DB5B81" w:rsidRPr="009522A6">
        <w:rPr>
          <w:rFonts w:cstheme="minorHAnsi"/>
        </w:rPr>
        <w:t>.</w:t>
      </w:r>
      <w:r w:rsidR="00C57C28" w:rsidRPr="009522A6">
        <w:rPr>
          <w:rFonts w:cstheme="minorHAnsi"/>
        </w:rPr>
        <w:t xml:space="preserve"> RVP also follows PnP PMR </w:t>
      </w:r>
      <w:hyperlink r:id="rId363">
        <w:r w:rsidR="00C57C28" w:rsidRPr="009522A6">
          <w:rPr>
            <w:rStyle w:val="Hyperlink"/>
            <w:rFonts w:asciiTheme="minorHAnsi" w:hAnsiTheme="minorHAnsi" w:cstheme="minorHAnsi"/>
          </w:rPr>
          <w:t>BKM</w:t>
        </w:r>
      </w:hyperlink>
      <w:r w:rsidR="00C57C28" w:rsidRPr="009522A6">
        <w:rPr>
          <w:rFonts w:cstheme="minorHAnsi"/>
        </w:rPr>
        <w:t xml:space="preserve"> to select the resistors MPNs.</w:t>
      </w:r>
      <w:r w:rsidRPr="009522A6">
        <w:rPr>
          <w:rFonts w:cstheme="minorHAnsi"/>
          <w:b/>
          <w:bCs/>
          <w:color w:val="FF0000"/>
        </w:rPr>
        <w:t xml:space="preserve"> </w:t>
      </w:r>
    </w:p>
    <w:p w14:paraId="0E30CC4B" w14:textId="77777777" w:rsidR="00D62DF9" w:rsidRPr="009522A6" w:rsidRDefault="00D62DF9" w:rsidP="004E3FA9">
      <w:pPr>
        <w:pStyle w:val="Heading2"/>
        <w:rPr>
          <w:color w:val="FF0000"/>
        </w:rPr>
      </w:pPr>
      <w:bookmarkStart w:id="1027" w:name="_Toc499207547"/>
      <w:bookmarkStart w:id="1028" w:name="_Toc507403476"/>
      <w:bookmarkStart w:id="1029" w:name="_Toc517084465"/>
      <w:bookmarkStart w:id="1030" w:name="_Ref523385675"/>
      <w:bookmarkStart w:id="1031" w:name="_Toc5869832"/>
      <w:bookmarkStart w:id="1032" w:name="_Ref28696155"/>
      <w:bookmarkStart w:id="1033" w:name="_Toc191663146"/>
      <w:r w:rsidRPr="009522A6">
        <w:t xml:space="preserve">Voltage </w:t>
      </w:r>
      <w:bookmarkEnd w:id="1024"/>
      <w:r w:rsidRPr="009522A6">
        <w:t>margining</w:t>
      </w:r>
      <w:bookmarkEnd w:id="1025"/>
      <w:bookmarkEnd w:id="1027"/>
      <w:bookmarkEnd w:id="1028"/>
      <w:bookmarkEnd w:id="1029"/>
      <w:bookmarkEnd w:id="1030"/>
      <w:bookmarkEnd w:id="1031"/>
      <w:bookmarkEnd w:id="1032"/>
      <w:bookmarkEnd w:id="1033"/>
      <w:r w:rsidRPr="009522A6">
        <w:t xml:space="preserve"> </w:t>
      </w:r>
    </w:p>
    <w:p w14:paraId="011A0C47" w14:textId="77777777" w:rsidR="00D62DF9" w:rsidRPr="009522A6" w:rsidRDefault="00D62DF9" w:rsidP="1D26FF2F">
      <w:pPr>
        <w:ind w:right="-48"/>
        <w:rPr>
          <w:rFonts w:cstheme="minorHAnsi"/>
        </w:rPr>
      </w:pPr>
      <w:r w:rsidRPr="009522A6">
        <w:rPr>
          <w:rFonts w:cstheme="minorHAnsi"/>
        </w:rPr>
        <w:t>For the power and performance validation, margining is supported through Sinai Nevo connector and range of voltages supported are tabulated below. For PCH a separate +V3</w:t>
      </w:r>
      <w:r w:rsidR="009C7181" w:rsidRPr="009522A6">
        <w:rPr>
          <w:rFonts w:cstheme="minorHAnsi"/>
        </w:rPr>
        <w:t>P</w:t>
      </w:r>
      <w:r w:rsidRPr="009522A6">
        <w:rPr>
          <w:rFonts w:cstheme="minorHAnsi"/>
        </w:rPr>
        <w:t>3A</w:t>
      </w:r>
      <w:r w:rsidR="003578B1" w:rsidRPr="009522A6">
        <w:rPr>
          <w:rFonts w:cstheme="minorHAnsi"/>
        </w:rPr>
        <w:t xml:space="preserve"> </w:t>
      </w:r>
      <w:r w:rsidRPr="009522A6">
        <w:rPr>
          <w:rFonts w:cstheme="minorHAnsi"/>
        </w:rPr>
        <w:t>_VAL is provided to support extensive range of margining than +V3</w:t>
      </w:r>
      <w:r w:rsidR="009C7181" w:rsidRPr="009522A6">
        <w:rPr>
          <w:rFonts w:cstheme="minorHAnsi"/>
        </w:rPr>
        <w:t>P</w:t>
      </w:r>
      <w:r w:rsidRPr="009522A6">
        <w:rPr>
          <w:rFonts w:cstheme="minorHAnsi"/>
        </w:rPr>
        <w:t>3A</w:t>
      </w:r>
      <w:r w:rsidR="009C7181" w:rsidRPr="009522A6">
        <w:rPr>
          <w:rFonts w:cstheme="minorHAnsi"/>
        </w:rPr>
        <w:t xml:space="preserve"> </w:t>
      </w:r>
      <w:r w:rsidRPr="009522A6">
        <w:rPr>
          <w:rFonts w:cstheme="minorHAnsi"/>
        </w:rPr>
        <w:t xml:space="preserve">VR. </w:t>
      </w:r>
    </w:p>
    <w:p w14:paraId="740DA3C8" w14:textId="7ACE806F" w:rsidR="00FC69CF" w:rsidRPr="009522A6" w:rsidRDefault="00D62DF9" w:rsidP="00FC2BDC">
      <w:pPr>
        <w:pStyle w:val="Caption"/>
        <w:rPr>
          <w:rFonts w:cstheme="minorHAnsi"/>
        </w:rPr>
      </w:pPr>
      <w:bookmarkStart w:id="1034" w:name="_Toc176365911"/>
      <w:bookmarkStart w:id="1035" w:name="_Toc191663706"/>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133</w:t>
      </w:r>
      <w:r w:rsidR="00924662" w:rsidRPr="009522A6">
        <w:rPr>
          <w:rFonts w:cstheme="minorHAnsi"/>
        </w:rPr>
        <w:fldChar w:fldCharType="end"/>
      </w:r>
      <w:r w:rsidR="00FC69CF" w:rsidRPr="009522A6">
        <w:rPr>
          <w:rFonts w:cstheme="minorHAnsi"/>
        </w:rPr>
        <w:t>: Voltage Margining support on NVL RVP</w:t>
      </w:r>
      <w:bookmarkEnd w:id="1034"/>
      <w:bookmarkEnd w:id="103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2"/>
        <w:gridCol w:w="2708"/>
        <w:gridCol w:w="950"/>
        <w:gridCol w:w="2082"/>
        <w:gridCol w:w="676"/>
        <w:gridCol w:w="942"/>
      </w:tblGrid>
      <w:tr w:rsidR="00DB5B81" w:rsidRPr="009522A6" w14:paraId="437D2111" w14:textId="77777777" w:rsidTr="00A03D68">
        <w:trPr>
          <w:trHeight w:val="423"/>
          <w:jc w:val="center"/>
        </w:trPr>
        <w:tc>
          <w:tcPr>
            <w:tcW w:w="1146" w:type="pct"/>
            <w:shd w:val="clear" w:color="auto" w:fill="0070C0"/>
            <w:vAlign w:val="center"/>
            <w:hideMark/>
          </w:tcPr>
          <w:p w14:paraId="4A512D76" w14:textId="246A8F71" w:rsidR="00DB5B81" w:rsidRPr="009522A6" w:rsidRDefault="00DB5B81" w:rsidP="00FC2BDC">
            <w:pPr>
              <w:pStyle w:val="NoSpacing1"/>
              <w:framePr w:wrap="around"/>
              <w:jc w:val="center"/>
              <w:rPr>
                <w:b/>
                <w:color w:val="FFFFFF" w:themeColor="background1"/>
              </w:rPr>
            </w:pPr>
            <w:bookmarkStart w:id="1036" w:name="_Hlk35607231"/>
            <w:r w:rsidRPr="009522A6">
              <w:rPr>
                <w:b/>
                <w:bCs/>
                <w:color w:val="FFFFFF" w:themeColor="background1"/>
              </w:rPr>
              <w:t>V</w:t>
            </w:r>
            <w:r w:rsidR="007002B2" w:rsidRPr="009522A6">
              <w:rPr>
                <w:b/>
                <w:bCs/>
                <w:color w:val="FFFFFF" w:themeColor="background1"/>
              </w:rPr>
              <w:t xml:space="preserve">oltage </w:t>
            </w:r>
            <w:r w:rsidRPr="009522A6">
              <w:rPr>
                <w:b/>
                <w:bCs/>
                <w:color w:val="FFFFFF" w:themeColor="background1"/>
              </w:rPr>
              <w:t>R</w:t>
            </w:r>
            <w:r w:rsidR="007002B2" w:rsidRPr="009522A6">
              <w:rPr>
                <w:b/>
                <w:bCs/>
                <w:color w:val="FFFFFF" w:themeColor="background1"/>
              </w:rPr>
              <w:t>egulator</w:t>
            </w:r>
          </w:p>
        </w:tc>
        <w:tc>
          <w:tcPr>
            <w:tcW w:w="1436" w:type="pct"/>
            <w:shd w:val="clear" w:color="auto" w:fill="0070C0"/>
            <w:vAlign w:val="center"/>
            <w:hideMark/>
          </w:tcPr>
          <w:p w14:paraId="2749E0CF"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VR controller</w:t>
            </w:r>
          </w:p>
        </w:tc>
        <w:tc>
          <w:tcPr>
            <w:tcW w:w="550" w:type="pct"/>
            <w:shd w:val="clear" w:color="auto" w:fill="0070C0"/>
            <w:vAlign w:val="center"/>
            <w:hideMark/>
          </w:tcPr>
          <w:p w14:paraId="58422FFA"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Nominal</w:t>
            </w:r>
          </w:p>
          <w:p w14:paraId="7E376E4C"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Voltage</w:t>
            </w:r>
          </w:p>
        </w:tc>
        <w:tc>
          <w:tcPr>
            <w:tcW w:w="954" w:type="pct"/>
            <w:shd w:val="clear" w:color="auto" w:fill="0070C0"/>
            <w:vAlign w:val="center"/>
            <w:hideMark/>
          </w:tcPr>
          <w:p w14:paraId="2F8F49B4"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Voltage range support by VR</w:t>
            </w:r>
          </w:p>
        </w:tc>
        <w:tc>
          <w:tcPr>
            <w:tcW w:w="381" w:type="pct"/>
            <w:shd w:val="clear" w:color="auto" w:fill="0070C0"/>
            <w:vAlign w:val="center"/>
            <w:hideMark/>
          </w:tcPr>
          <w:p w14:paraId="270B4E0B"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Iccmax</w:t>
            </w:r>
          </w:p>
        </w:tc>
        <w:tc>
          <w:tcPr>
            <w:tcW w:w="533" w:type="pct"/>
            <w:shd w:val="clear" w:color="auto" w:fill="0070C0"/>
            <w:vAlign w:val="center"/>
            <w:hideMark/>
          </w:tcPr>
          <w:p w14:paraId="77BDB2B1" w14:textId="77777777" w:rsidR="00DB5B81" w:rsidRPr="009522A6" w:rsidRDefault="00DB5B81" w:rsidP="00FC2BDC">
            <w:pPr>
              <w:pStyle w:val="NoSpacing1"/>
              <w:framePr w:wrap="around"/>
              <w:jc w:val="center"/>
              <w:rPr>
                <w:b/>
                <w:color w:val="FFFFFF" w:themeColor="background1"/>
              </w:rPr>
            </w:pPr>
            <w:r w:rsidRPr="009522A6">
              <w:rPr>
                <w:b/>
                <w:color w:val="FFFFFF" w:themeColor="background1"/>
              </w:rPr>
              <w:t>Margining Support</w:t>
            </w:r>
          </w:p>
        </w:tc>
      </w:tr>
      <w:tr w:rsidR="00DB5B81" w:rsidRPr="009522A6" w14:paraId="032490FD" w14:textId="77777777" w:rsidTr="00A03D68">
        <w:trPr>
          <w:trHeight w:val="362"/>
          <w:jc w:val="center"/>
        </w:trPr>
        <w:tc>
          <w:tcPr>
            <w:tcW w:w="1146" w:type="pct"/>
            <w:noWrap/>
            <w:tcMar>
              <w:top w:w="0" w:type="dxa"/>
              <w:left w:w="108" w:type="dxa"/>
              <w:bottom w:w="0" w:type="dxa"/>
              <w:right w:w="108" w:type="dxa"/>
            </w:tcMar>
            <w:vAlign w:val="center"/>
          </w:tcPr>
          <w:p w14:paraId="326A7141" w14:textId="77777777" w:rsidR="00DB5B81" w:rsidRPr="009522A6" w:rsidDel="00E2148C" w:rsidRDefault="00DB5B81" w:rsidP="002539A8">
            <w:pPr>
              <w:pStyle w:val="NoSpacing1"/>
              <w:framePr w:wrap="around"/>
              <w:rPr>
                <w:b/>
              </w:rPr>
            </w:pPr>
            <w:r w:rsidRPr="009522A6">
              <w:rPr>
                <w:b/>
              </w:rPr>
              <w:t>+V3P3A</w:t>
            </w:r>
          </w:p>
        </w:tc>
        <w:tc>
          <w:tcPr>
            <w:tcW w:w="1436" w:type="pct"/>
            <w:noWrap/>
            <w:tcMar>
              <w:top w:w="0" w:type="dxa"/>
              <w:left w:w="108" w:type="dxa"/>
              <w:bottom w:w="0" w:type="dxa"/>
              <w:right w:w="108" w:type="dxa"/>
            </w:tcMar>
            <w:vAlign w:val="center"/>
          </w:tcPr>
          <w:p w14:paraId="3887898E" w14:textId="77777777" w:rsidR="00DB5B81" w:rsidRPr="009522A6" w:rsidDel="00E2148C" w:rsidRDefault="00DB5B81" w:rsidP="009A0B09">
            <w:pPr>
              <w:pStyle w:val="NoSpacing1"/>
              <w:framePr w:wrap="around"/>
              <w:jc w:val="center"/>
            </w:pPr>
            <w:r w:rsidRPr="009522A6">
              <w:t>TPS51285A</w:t>
            </w:r>
          </w:p>
        </w:tc>
        <w:tc>
          <w:tcPr>
            <w:tcW w:w="550" w:type="pct"/>
            <w:noWrap/>
            <w:tcMar>
              <w:top w:w="0" w:type="dxa"/>
              <w:left w:w="108" w:type="dxa"/>
              <w:bottom w:w="0" w:type="dxa"/>
              <w:right w:w="108" w:type="dxa"/>
            </w:tcMar>
            <w:vAlign w:val="center"/>
          </w:tcPr>
          <w:p w14:paraId="42B4D63E" w14:textId="77777777" w:rsidR="00DB5B81" w:rsidRPr="009522A6" w:rsidDel="00E2148C" w:rsidRDefault="00DB5B81" w:rsidP="009A0B09">
            <w:pPr>
              <w:pStyle w:val="NoSpacing1"/>
              <w:framePr w:wrap="around"/>
              <w:jc w:val="center"/>
            </w:pPr>
            <w:r w:rsidRPr="009522A6">
              <w:t>3.3</w:t>
            </w:r>
          </w:p>
        </w:tc>
        <w:tc>
          <w:tcPr>
            <w:tcW w:w="954" w:type="pct"/>
            <w:tcMar>
              <w:top w:w="0" w:type="dxa"/>
              <w:left w:w="108" w:type="dxa"/>
              <w:bottom w:w="0" w:type="dxa"/>
              <w:right w:w="108" w:type="dxa"/>
            </w:tcMar>
            <w:vAlign w:val="center"/>
          </w:tcPr>
          <w:p w14:paraId="2E8BD135" w14:textId="77777777" w:rsidR="00DB5B81" w:rsidRPr="009522A6" w:rsidDel="00E2148C" w:rsidRDefault="00DB5B81" w:rsidP="009A0B09">
            <w:pPr>
              <w:pStyle w:val="NoSpacing1"/>
              <w:framePr w:wrap="around"/>
              <w:jc w:val="center"/>
            </w:pPr>
            <w:r w:rsidRPr="009522A6">
              <w:t>2.97V to 3.63V</w:t>
            </w:r>
          </w:p>
        </w:tc>
        <w:tc>
          <w:tcPr>
            <w:tcW w:w="381" w:type="pct"/>
            <w:noWrap/>
            <w:tcMar>
              <w:top w:w="0" w:type="dxa"/>
              <w:left w:w="108" w:type="dxa"/>
              <w:bottom w:w="0" w:type="dxa"/>
              <w:right w:w="108" w:type="dxa"/>
            </w:tcMar>
            <w:vAlign w:val="center"/>
          </w:tcPr>
          <w:p w14:paraId="44E59913" w14:textId="77777777" w:rsidR="00DB5B81" w:rsidRPr="009522A6" w:rsidDel="00E2148C" w:rsidRDefault="00DB5B81" w:rsidP="009A0B09">
            <w:pPr>
              <w:pStyle w:val="NoSpacing1"/>
              <w:framePr w:wrap="around"/>
              <w:jc w:val="center"/>
              <w:rPr>
                <w:highlight w:val="yellow"/>
              </w:rPr>
            </w:pPr>
            <w:r w:rsidRPr="009522A6">
              <w:t>~25A</w:t>
            </w:r>
          </w:p>
        </w:tc>
        <w:tc>
          <w:tcPr>
            <w:tcW w:w="533" w:type="pct"/>
            <w:noWrap/>
            <w:tcMar>
              <w:top w:w="0" w:type="dxa"/>
              <w:left w:w="108" w:type="dxa"/>
              <w:bottom w:w="0" w:type="dxa"/>
              <w:right w:w="108" w:type="dxa"/>
            </w:tcMar>
            <w:vAlign w:val="center"/>
          </w:tcPr>
          <w:p w14:paraId="372E37EF" w14:textId="77777777" w:rsidR="00DB5B81" w:rsidRPr="009522A6" w:rsidDel="00E2148C" w:rsidRDefault="00DB5B81" w:rsidP="009A0B09">
            <w:pPr>
              <w:pStyle w:val="NoSpacing1"/>
              <w:framePr w:wrap="around"/>
              <w:jc w:val="center"/>
            </w:pPr>
            <w:r w:rsidRPr="009522A6">
              <w:t>Yes</w:t>
            </w:r>
          </w:p>
        </w:tc>
      </w:tr>
      <w:tr w:rsidR="00DB5B81" w:rsidRPr="009522A6" w14:paraId="5C99E5A3" w14:textId="77777777" w:rsidTr="00A03D68">
        <w:trPr>
          <w:trHeight w:val="362"/>
          <w:jc w:val="center"/>
        </w:trPr>
        <w:tc>
          <w:tcPr>
            <w:tcW w:w="1146" w:type="pct"/>
            <w:noWrap/>
            <w:tcMar>
              <w:top w:w="0" w:type="dxa"/>
              <w:left w:w="108" w:type="dxa"/>
              <w:bottom w:w="0" w:type="dxa"/>
              <w:right w:w="108" w:type="dxa"/>
            </w:tcMar>
            <w:vAlign w:val="center"/>
            <w:hideMark/>
          </w:tcPr>
          <w:p w14:paraId="2CDAE020" w14:textId="77777777" w:rsidR="00DB5B81" w:rsidRPr="009522A6" w:rsidRDefault="00DB5B81" w:rsidP="002539A8">
            <w:pPr>
              <w:pStyle w:val="NoSpacing1"/>
              <w:framePr w:wrap="around"/>
              <w:rPr>
                <w:b/>
              </w:rPr>
            </w:pPr>
            <w:r w:rsidRPr="009522A6">
              <w:rPr>
                <w:b/>
              </w:rPr>
              <w:t>+V1P8A</w:t>
            </w:r>
          </w:p>
        </w:tc>
        <w:tc>
          <w:tcPr>
            <w:tcW w:w="1436" w:type="pct"/>
            <w:noWrap/>
            <w:tcMar>
              <w:top w:w="0" w:type="dxa"/>
              <w:left w:w="108" w:type="dxa"/>
              <w:bottom w:w="0" w:type="dxa"/>
              <w:right w:w="108" w:type="dxa"/>
            </w:tcMar>
            <w:vAlign w:val="center"/>
          </w:tcPr>
          <w:p w14:paraId="63D4F787" w14:textId="77777777" w:rsidR="00DB5B81" w:rsidRPr="009522A6" w:rsidRDefault="00DB5B81" w:rsidP="009A0B09">
            <w:pPr>
              <w:pStyle w:val="NoSpacing1"/>
              <w:framePr w:wrap="around"/>
              <w:jc w:val="center"/>
            </w:pPr>
            <w:r w:rsidRPr="009522A6">
              <w:t>RT6220A</w:t>
            </w:r>
          </w:p>
        </w:tc>
        <w:tc>
          <w:tcPr>
            <w:tcW w:w="550" w:type="pct"/>
            <w:noWrap/>
            <w:tcMar>
              <w:top w:w="0" w:type="dxa"/>
              <w:left w:w="108" w:type="dxa"/>
              <w:bottom w:w="0" w:type="dxa"/>
              <w:right w:w="108" w:type="dxa"/>
            </w:tcMar>
            <w:vAlign w:val="center"/>
            <w:hideMark/>
          </w:tcPr>
          <w:p w14:paraId="7C28E6F5" w14:textId="77777777" w:rsidR="00DB5B81" w:rsidRPr="009522A6" w:rsidRDefault="00DB5B81" w:rsidP="009A0B09">
            <w:pPr>
              <w:pStyle w:val="NoSpacing1"/>
              <w:framePr w:wrap="around"/>
              <w:jc w:val="center"/>
            </w:pPr>
            <w:r w:rsidRPr="009522A6">
              <w:t>1.8V</w:t>
            </w:r>
          </w:p>
        </w:tc>
        <w:tc>
          <w:tcPr>
            <w:tcW w:w="954" w:type="pct"/>
            <w:noWrap/>
            <w:tcMar>
              <w:top w:w="0" w:type="dxa"/>
              <w:left w:w="108" w:type="dxa"/>
              <w:bottom w:w="0" w:type="dxa"/>
              <w:right w:w="108" w:type="dxa"/>
            </w:tcMar>
            <w:vAlign w:val="center"/>
          </w:tcPr>
          <w:p w14:paraId="48313AF1" w14:textId="77777777" w:rsidR="00DB5B81" w:rsidRPr="009522A6" w:rsidRDefault="00DB5B81" w:rsidP="009A0B09">
            <w:pPr>
              <w:pStyle w:val="NoSpacing1"/>
              <w:framePr w:wrap="around"/>
              <w:jc w:val="center"/>
            </w:pPr>
            <w:r w:rsidRPr="009522A6">
              <w:t>0.6V to 5.0V</w:t>
            </w:r>
          </w:p>
        </w:tc>
        <w:tc>
          <w:tcPr>
            <w:tcW w:w="381" w:type="pct"/>
            <w:noWrap/>
            <w:tcMar>
              <w:top w:w="0" w:type="dxa"/>
              <w:left w:w="108" w:type="dxa"/>
              <w:bottom w:w="0" w:type="dxa"/>
              <w:right w:w="108" w:type="dxa"/>
            </w:tcMar>
          </w:tcPr>
          <w:p w14:paraId="23AF05CC" w14:textId="10869346" w:rsidR="00DB5B81" w:rsidRPr="009522A6" w:rsidRDefault="00055760" w:rsidP="009A0B09">
            <w:pPr>
              <w:pStyle w:val="NoSpacing1"/>
              <w:framePr w:wrap="around"/>
              <w:jc w:val="center"/>
              <w:rPr>
                <w:highlight w:val="yellow"/>
              </w:rPr>
            </w:pPr>
            <w:r>
              <w:t>6</w:t>
            </w:r>
            <w:r w:rsidR="00DB5B81" w:rsidRPr="009522A6">
              <w:t>A</w:t>
            </w:r>
          </w:p>
        </w:tc>
        <w:tc>
          <w:tcPr>
            <w:tcW w:w="533" w:type="pct"/>
            <w:noWrap/>
            <w:tcMar>
              <w:top w:w="0" w:type="dxa"/>
              <w:left w:w="108" w:type="dxa"/>
              <w:bottom w:w="0" w:type="dxa"/>
              <w:right w:w="108" w:type="dxa"/>
            </w:tcMar>
            <w:vAlign w:val="center"/>
          </w:tcPr>
          <w:p w14:paraId="0C7E1936" w14:textId="77777777" w:rsidR="00DB5B81" w:rsidRPr="009522A6" w:rsidRDefault="00DB5B81" w:rsidP="009A0B09">
            <w:pPr>
              <w:pStyle w:val="NoSpacing1"/>
              <w:framePr w:wrap="around"/>
              <w:jc w:val="center"/>
            </w:pPr>
            <w:r w:rsidRPr="009522A6">
              <w:t>Yes</w:t>
            </w:r>
          </w:p>
        </w:tc>
      </w:tr>
      <w:tr w:rsidR="00DB5B81" w:rsidRPr="009522A6" w14:paraId="053EF3C3" w14:textId="77777777" w:rsidTr="00A03D68">
        <w:trPr>
          <w:trHeight w:val="362"/>
          <w:jc w:val="center"/>
        </w:trPr>
        <w:tc>
          <w:tcPr>
            <w:tcW w:w="1146" w:type="pct"/>
            <w:noWrap/>
            <w:tcMar>
              <w:top w:w="0" w:type="dxa"/>
              <w:left w:w="108" w:type="dxa"/>
              <w:bottom w:w="0" w:type="dxa"/>
              <w:right w:w="108" w:type="dxa"/>
            </w:tcMar>
            <w:vAlign w:val="center"/>
          </w:tcPr>
          <w:p w14:paraId="170B80D3" w14:textId="77777777" w:rsidR="00DB5B81" w:rsidRPr="009522A6" w:rsidRDefault="00DB5B81" w:rsidP="002539A8">
            <w:pPr>
              <w:pStyle w:val="NoSpacing1"/>
              <w:framePr w:wrap="around"/>
              <w:rPr>
                <w:b/>
              </w:rPr>
            </w:pPr>
            <w:r w:rsidRPr="009522A6">
              <w:rPr>
                <w:b/>
              </w:rPr>
              <w:t>+VNNAON</w:t>
            </w:r>
          </w:p>
        </w:tc>
        <w:tc>
          <w:tcPr>
            <w:tcW w:w="1436" w:type="pct"/>
            <w:noWrap/>
            <w:tcMar>
              <w:top w:w="0" w:type="dxa"/>
              <w:left w:w="108" w:type="dxa"/>
              <w:bottom w:w="0" w:type="dxa"/>
              <w:right w:w="108" w:type="dxa"/>
            </w:tcMar>
            <w:vAlign w:val="center"/>
          </w:tcPr>
          <w:p w14:paraId="2F59D3A1" w14:textId="77777777" w:rsidR="00DB5B81" w:rsidRPr="009522A6" w:rsidDel="00E2148C" w:rsidRDefault="00F15F06" w:rsidP="009A0B09">
            <w:pPr>
              <w:pStyle w:val="NoSpacing1"/>
              <w:framePr w:wrap="around"/>
              <w:jc w:val="center"/>
            </w:pPr>
            <w:r w:rsidRPr="009522A6">
              <w:t>AOZ23567QI</w:t>
            </w:r>
          </w:p>
        </w:tc>
        <w:tc>
          <w:tcPr>
            <w:tcW w:w="550" w:type="pct"/>
            <w:noWrap/>
            <w:tcMar>
              <w:top w:w="0" w:type="dxa"/>
              <w:left w:w="108" w:type="dxa"/>
              <w:bottom w:w="0" w:type="dxa"/>
              <w:right w:w="108" w:type="dxa"/>
            </w:tcMar>
            <w:vAlign w:val="center"/>
          </w:tcPr>
          <w:p w14:paraId="24188B13" w14:textId="77777777" w:rsidR="00DB5B81" w:rsidRPr="009522A6" w:rsidRDefault="00DB5B81" w:rsidP="009A0B09">
            <w:pPr>
              <w:pStyle w:val="NoSpacing1"/>
              <w:framePr w:wrap="around"/>
              <w:jc w:val="center"/>
            </w:pPr>
            <w:r w:rsidRPr="009522A6">
              <w:t>0.77V</w:t>
            </w:r>
          </w:p>
        </w:tc>
        <w:tc>
          <w:tcPr>
            <w:tcW w:w="954" w:type="pct"/>
            <w:noWrap/>
            <w:tcMar>
              <w:top w:w="0" w:type="dxa"/>
              <w:left w:w="108" w:type="dxa"/>
              <w:bottom w:w="0" w:type="dxa"/>
              <w:right w:w="108" w:type="dxa"/>
            </w:tcMar>
            <w:vAlign w:val="center"/>
          </w:tcPr>
          <w:p w14:paraId="5C9C2B99" w14:textId="77777777" w:rsidR="00DB5B81" w:rsidRPr="009522A6" w:rsidDel="00E2148C" w:rsidRDefault="00DB5B81" w:rsidP="009A0B09">
            <w:pPr>
              <w:pStyle w:val="NoSpacing1"/>
              <w:framePr w:wrap="around"/>
              <w:jc w:val="center"/>
            </w:pPr>
            <w:r w:rsidRPr="009522A6">
              <w:t>0.</w:t>
            </w:r>
            <w:r w:rsidR="00C82CF1" w:rsidRPr="009522A6">
              <w:t>6</w:t>
            </w:r>
            <w:r w:rsidRPr="009522A6">
              <w:t xml:space="preserve">V to </w:t>
            </w:r>
            <w:r w:rsidR="000B06A0" w:rsidRPr="009522A6">
              <w:t>1</w:t>
            </w:r>
            <w:r w:rsidR="00BE0616" w:rsidRPr="009522A6">
              <w:t>6</w:t>
            </w:r>
            <w:r w:rsidR="000B06A0" w:rsidRPr="009522A6">
              <w:t>V</w:t>
            </w:r>
          </w:p>
        </w:tc>
        <w:tc>
          <w:tcPr>
            <w:tcW w:w="381" w:type="pct"/>
            <w:noWrap/>
            <w:tcMar>
              <w:top w:w="0" w:type="dxa"/>
              <w:left w:w="108" w:type="dxa"/>
              <w:bottom w:w="0" w:type="dxa"/>
              <w:right w:w="108" w:type="dxa"/>
            </w:tcMar>
          </w:tcPr>
          <w:p w14:paraId="6E41624C" w14:textId="77777777" w:rsidR="00DB5B81" w:rsidRPr="009522A6" w:rsidDel="00E2148C" w:rsidRDefault="00DB5B81" w:rsidP="009A0B09">
            <w:pPr>
              <w:pStyle w:val="NoSpacing1"/>
              <w:framePr w:wrap="around"/>
              <w:jc w:val="center"/>
              <w:rPr>
                <w:highlight w:val="yellow"/>
              </w:rPr>
            </w:pPr>
            <w:r w:rsidRPr="009522A6">
              <w:t>23A</w:t>
            </w:r>
          </w:p>
        </w:tc>
        <w:tc>
          <w:tcPr>
            <w:tcW w:w="533" w:type="pct"/>
            <w:noWrap/>
            <w:tcMar>
              <w:top w:w="0" w:type="dxa"/>
              <w:left w:w="108" w:type="dxa"/>
              <w:bottom w:w="0" w:type="dxa"/>
              <w:right w:w="108" w:type="dxa"/>
            </w:tcMar>
            <w:vAlign w:val="center"/>
          </w:tcPr>
          <w:p w14:paraId="5D64F605" w14:textId="77777777" w:rsidR="00DB5B81" w:rsidRPr="009522A6" w:rsidRDefault="00DB5B81" w:rsidP="009A0B09">
            <w:pPr>
              <w:pStyle w:val="NoSpacing1"/>
              <w:framePr w:wrap="around"/>
              <w:jc w:val="center"/>
            </w:pPr>
            <w:r w:rsidRPr="009522A6">
              <w:t>Yes</w:t>
            </w:r>
          </w:p>
        </w:tc>
      </w:tr>
      <w:tr w:rsidR="00DB5B81" w:rsidRPr="009522A6" w14:paraId="21A17FF3" w14:textId="77777777" w:rsidTr="00A03D68">
        <w:trPr>
          <w:trHeight w:val="362"/>
          <w:jc w:val="center"/>
        </w:trPr>
        <w:tc>
          <w:tcPr>
            <w:tcW w:w="1146" w:type="pct"/>
            <w:noWrap/>
            <w:tcMar>
              <w:top w:w="0" w:type="dxa"/>
              <w:left w:w="108" w:type="dxa"/>
              <w:bottom w:w="0" w:type="dxa"/>
              <w:right w:w="108" w:type="dxa"/>
            </w:tcMar>
            <w:vAlign w:val="center"/>
          </w:tcPr>
          <w:p w14:paraId="5B1A406D" w14:textId="77777777" w:rsidR="00DB5B81" w:rsidRPr="009522A6" w:rsidRDefault="00DB5B81" w:rsidP="002539A8">
            <w:pPr>
              <w:pStyle w:val="NoSpacing1"/>
              <w:framePr w:wrap="around"/>
              <w:rPr>
                <w:b/>
              </w:rPr>
            </w:pPr>
            <w:r w:rsidRPr="009522A6">
              <w:rPr>
                <w:b/>
              </w:rPr>
              <w:t>+VCCIO</w:t>
            </w:r>
          </w:p>
        </w:tc>
        <w:tc>
          <w:tcPr>
            <w:tcW w:w="1436" w:type="pct"/>
            <w:noWrap/>
            <w:tcMar>
              <w:top w:w="0" w:type="dxa"/>
              <w:left w:w="108" w:type="dxa"/>
              <w:bottom w:w="0" w:type="dxa"/>
              <w:right w:w="108" w:type="dxa"/>
            </w:tcMar>
            <w:vAlign w:val="center"/>
          </w:tcPr>
          <w:p w14:paraId="19268578" w14:textId="77777777" w:rsidR="00DB5B81" w:rsidRPr="009522A6" w:rsidDel="00E2148C" w:rsidRDefault="00DB5B81" w:rsidP="009A0B09">
            <w:pPr>
              <w:pStyle w:val="NoSpacing1"/>
              <w:framePr w:wrap="around"/>
              <w:jc w:val="center"/>
            </w:pPr>
            <w:r w:rsidRPr="009522A6">
              <w:t>TPS51396</w:t>
            </w:r>
          </w:p>
        </w:tc>
        <w:tc>
          <w:tcPr>
            <w:tcW w:w="550" w:type="pct"/>
            <w:noWrap/>
            <w:tcMar>
              <w:top w:w="0" w:type="dxa"/>
              <w:left w:w="108" w:type="dxa"/>
              <w:bottom w:w="0" w:type="dxa"/>
              <w:right w:w="108" w:type="dxa"/>
            </w:tcMar>
            <w:vAlign w:val="center"/>
          </w:tcPr>
          <w:p w14:paraId="75DB0756" w14:textId="77777777" w:rsidR="00DB5B81" w:rsidRPr="009522A6" w:rsidRDefault="00DB5B81" w:rsidP="009A0B09">
            <w:pPr>
              <w:pStyle w:val="NoSpacing1"/>
              <w:framePr w:wrap="around"/>
              <w:jc w:val="center"/>
            </w:pPr>
            <w:r w:rsidRPr="009522A6">
              <w:t>1.25V</w:t>
            </w:r>
          </w:p>
        </w:tc>
        <w:tc>
          <w:tcPr>
            <w:tcW w:w="954" w:type="pct"/>
            <w:noWrap/>
            <w:tcMar>
              <w:top w:w="0" w:type="dxa"/>
              <w:left w:w="108" w:type="dxa"/>
              <w:bottom w:w="0" w:type="dxa"/>
              <w:right w:w="108" w:type="dxa"/>
            </w:tcMar>
            <w:vAlign w:val="center"/>
          </w:tcPr>
          <w:p w14:paraId="6EB557AA" w14:textId="77777777" w:rsidR="00DB5B81" w:rsidRPr="009522A6" w:rsidDel="00E2148C" w:rsidRDefault="00DB5B81" w:rsidP="009A0B09">
            <w:pPr>
              <w:pStyle w:val="NoSpacing1"/>
              <w:framePr w:wrap="around"/>
              <w:jc w:val="center"/>
            </w:pPr>
            <w:r w:rsidRPr="009522A6">
              <w:t>0.6V to 7V</w:t>
            </w:r>
          </w:p>
        </w:tc>
        <w:tc>
          <w:tcPr>
            <w:tcW w:w="381" w:type="pct"/>
            <w:noWrap/>
            <w:tcMar>
              <w:top w:w="0" w:type="dxa"/>
              <w:left w:w="108" w:type="dxa"/>
              <w:bottom w:w="0" w:type="dxa"/>
              <w:right w:w="108" w:type="dxa"/>
            </w:tcMar>
          </w:tcPr>
          <w:p w14:paraId="3DF1047A" w14:textId="77777777" w:rsidR="00DB5B81" w:rsidRPr="009522A6" w:rsidDel="00E2148C" w:rsidRDefault="00DB5B81" w:rsidP="009A0B09">
            <w:pPr>
              <w:pStyle w:val="NoSpacing1"/>
              <w:framePr w:wrap="around"/>
              <w:jc w:val="center"/>
              <w:rPr>
                <w:highlight w:val="yellow"/>
              </w:rPr>
            </w:pPr>
            <w:r w:rsidRPr="009522A6">
              <w:t>5A</w:t>
            </w:r>
          </w:p>
        </w:tc>
        <w:tc>
          <w:tcPr>
            <w:tcW w:w="533" w:type="pct"/>
            <w:noWrap/>
            <w:tcMar>
              <w:top w:w="0" w:type="dxa"/>
              <w:left w:w="108" w:type="dxa"/>
              <w:bottom w:w="0" w:type="dxa"/>
              <w:right w:w="108" w:type="dxa"/>
            </w:tcMar>
            <w:vAlign w:val="center"/>
          </w:tcPr>
          <w:p w14:paraId="62458F90" w14:textId="77777777" w:rsidR="00DB5B81" w:rsidRPr="009522A6" w:rsidRDefault="00DB5B81" w:rsidP="009A0B09">
            <w:pPr>
              <w:pStyle w:val="NoSpacing1"/>
              <w:framePr w:wrap="around"/>
              <w:jc w:val="center"/>
            </w:pPr>
            <w:r w:rsidRPr="009522A6">
              <w:t>Yes</w:t>
            </w:r>
          </w:p>
        </w:tc>
      </w:tr>
      <w:tr w:rsidR="00DB5B81" w:rsidRPr="009522A6" w14:paraId="3DD2CE00" w14:textId="77777777" w:rsidTr="00A03D68">
        <w:trPr>
          <w:trHeight w:val="362"/>
          <w:jc w:val="center"/>
        </w:trPr>
        <w:tc>
          <w:tcPr>
            <w:tcW w:w="1146" w:type="pct"/>
            <w:noWrap/>
            <w:tcMar>
              <w:top w:w="0" w:type="dxa"/>
              <w:left w:w="108" w:type="dxa"/>
              <w:bottom w:w="0" w:type="dxa"/>
              <w:right w:w="108" w:type="dxa"/>
            </w:tcMar>
            <w:vAlign w:val="center"/>
          </w:tcPr>
          <w:p w14:paraId="4BB651B0" w14:textId="77777777" w:rsidR="00DB5B81" w:rsidRPr="009522A6" w:rsidRDefault="00DB5B81" w:rsidP="002539A8">
            <w:pPr>
              <w:pStyle w:val="NoSpacing1"/>
              <w:framePr w:wrap="around"/>
              <w:rPr>
                <w:b/>
              </w:rPr>
            </w:pPr>
            <w:r w:rsidRPr="009522A6">
              <w:rPr>
                <w:b/>
              </w:rPr>
              <w:t>+VDD1 (LP5x)</w:t>
            </w:r>
          </w:p>
        </w:tc>
        <w:tc>
          <w:tcPr>
            <w:tcW w:w="1436" w:type="pct"/>
            <w:noWrap/>
            <w:tcMar>
              <w:top w:w="0" w:type="dxa"/>
              <w:left w:w="108" w:type="dxa"/>
              <w:bottom w:w="0" w:type="dxa"/>
              <w:right w:w="108" w:type="dxa"/>
            </w:tcMar>
            <w:vAlign w:val="center"/>
          </w:tcPr>
          <w:p w14:paraId="2C68A08F" w14:textId="04032F68" w:rsidR="00DB5B81" w:rsidRPr="009522A6" w:rsidRDefault="00DB5B81" w:rsidP="009A0B09">
            <w:pPr>
              <w:pStyle w:val="NoSpacing1"/>
              <w:framePr w:wrap="around"/>
              <w:jc w:val="center"/>
            </w:pPr>
            <w:r w:rsidRPr="009522A6">
              <w:t>PMIC (NB715)</w:t>
            </w:r>
            <w:r w:rsidR="00A02408">
              <w:t xml:space="preserve"> Load switch</w:t>
            </w:r>
          </w:p>
        </w:tc>
        <w:tc>
          <w:tcPr>
            <w:tcW w:w="550" w:type="pct"/>
            <w:noWrap/>
            <w:tcMar>
              <w:top w:w="0" w:type="dxa"/>
              <w:left w:w="108" w:type="dxa"/>
              <w:bottom w:w="0" w:type="dxa"/>
              <w:right w:w="108" w:type="dxa"/>
            </w:tcMar>
            <w:vAlign w:val="center"/>
          </w:tcPr>
          <w:p w14:paraId="44E45CB3" w14:textId="77777777" w:rsidR="00DB5B81" w:rsidRPr="009522A6" w:rsidRDefault="00DB5B81" w:rsidP="009A0B09">
            <w:pPr>
              <w:pStyle w:val="NoSpacing1"/>
              <w:framePr w:wrap="around"/>
              <w:jc w:val="center"/>
            </w:pPr>
            <w:r w:rsidRPr="009522A6">
              <w:t>1.8V</w:t>
            </w:r>
          </w:p>
        </w:tc>
        <w:tc>
          <w:tcPr>
            <w:tcW w:w="954" w:type="pct"/>
            <w:noWrap/>
            <w:tcMar>
              <w:top w:w="0" w:type="dxa"/>
              <w:left w:w="108" w:type="dxa"/>
              <w:bottom w:w="0" w:type="dxa"/>
              <w:right w:w="108" w:type="dxa"/>
            </w:tcMar>
            <w:vAlign w:val="center"/>
          </w:tcPr>
          <w:p w14:paraId="07C51533" w14:textId="77777777" w:rsidR="00DB5B81" w:rsidRPr="009522A6" w:rsidRDefault="00DB5B81" w:rsidP="009A0B09">
            <w:pPr>
              <w:pStyle w:val="NoSpacing1"/>
              <w:framePr w:wrap="around"/>
              <w:jc w:val="center"/>
            </w:pPr>
            <w:r w:rsidRPr="009522A6">
              <w:t>0.76V to 5.5V</w:t>
            </w:r>
          </w:p>
        </w:tc>
        <w:tc>
          <w:tcPr>
            <w:tcW w:w="381" w:type="pct"/>
            <w:noWrap/>
            <w:tcMar>
              <w:top w:w="0" w:type="dxa"/>
              <w:left w:w="108" w:type="dxa"/>
              <w:bottom w:w="0" w:type="dxa"/>
              <w:right w:w="108" w:type="dxa"/>
            </w:tcMar>
          </w:tcPr>
          <w:p w14:paraId="2ECAF4A9" w14:textId="77777777" w:rsidR="00DB5B81" w:rsidRPr="009522A6" w:rsidRDefault="00DB5B81" w:rsidP="009A0B09">
            <w:pPr>
              <w:pStyle w:val="NoSpacing1"/>
              <w:framePr w:wrap="around"/>
              <w:jc w:val="center"/>
              <w:rPr>
                <w:highlight w:val="yellow"/>
              </w:rPr>
            </w:pPr>
            <w:r w:rsidRPr="009522A6">
              <w:t>1A</w:t>
            </w:r>
          </w:p>
        </w:tc>
        <w:tc>
          <w:tcPr>
            <w:tcW w:w="533" w:type="pct"/>
            <w:noWrap/>
            <w:tcMar>
              <w:top w:w="0" w:type="dxa"/>
              <w:left w:w="108" w:type="dxa"/>
              <w:bottom w:w="0" w:type="dxa"/>
              <w:right w:w="108" w:type="dxa"/>
            </w:tcMar>
            <w:vAlign w:val="center"/>
          </w:tcPr>
          <w:p w14:paraId="3B18B489" w14:textId="77777777" w:rsidR="00DB5B81" w:rsidRPr="009522A6" w:rsidRDefault="00DB5B81" w:rsidP="009A0B09">
            <w:pPr>
              <w:pStyle w:val="NoSpacing1"/>
              <w:framePr w:wrap="around"/>
              <w:jc w:val="center"/>
            </w:pPr>
            <w:r w:rsidRPr="009522A6">
              <w:t>Yes</w:t>
            </w:r>
          </w:p>
        </w:tc>
      </w:tr>
      <w:tr w:rsidR="00DB5B81" w:rsidRPr="009522A6" w14:paraId="1719F165" w14:textId="77777777" w:rsidTr="00A03D68">
        <w:trPr>
          <w:trHeight w:val="362"/>
          <w:jc w:val="center"/>
        </w:trPr>
        <w:tc>
          <w:tcPr>
            <w:tcW w:w="1146" w:type="pct"/>
            <w:noWrap/>
            <w:tcMar>
              <w:top w:w="0" w:type="dxa"/>
              <w:left w:w="108" w:type="dxa"/>
              <w:bottom w:w="0" w:type="dxa"/>
              <w:right w:w="108" w:type="dxa"/>
            </w:tcMar>
            <w:vAlign w:val="center"/>
          </w:tcPr>
          <w:p w14:paraId="5B35B4DC" w14:textId="77777777" w:rsidR="00DB5B81" w:rsidRPr="009522A6" w:rsidRDefault="00DB5B81" w:rsidP="002539A8">
            <w:pPr>
              <w:pStyle w:val="NoSpacing1"/>
              <w:framePr w:wrap="around"/>
              <w:rPr>
                <w:b/>
              </w:rPr>
            </w:pPr>
            <w:r w:rsidRPr="009522A6">
              <w:rPr>
                <w:b/>
              </w:rPr>
              <w:t xml:space="preserve">+VDD2H </w:t>
            </w:r>
          </w:p>
          <w:p w14:paraId="3668341D" w14:textId="77777777" w:rsidR="00DB5B81" w:rsidRPr="009522A6" w:rsidRDefault="00DB5B81" w:rsidP="002539A8">
            <w:pPr>
              <w:pStyle w:val="NoSpacing1"/>
              <w:framePr w:wrap="around"/>
              <w:rPr>
                <w:b/>
              </w:rPr>
            </w:pPr>
            <w:r w:rsidRPr="009522A6">
              <w:rPr>
                <w:b/>
              </w:rPr>
              <w:t>(DDR5 / LP5x/ CAMM)</w:t>
            </w:r>
          </w:p>
        </w:tc>
        <w:tc>
          <w:tcPr>
            <w:tcW w:w="1436" w:type="pct"/>
            <w:noWrap/>
            <w:tcMar>
              <w:top w:w="0" w:type="dxa"/>
              <w:left w:w="108" w:type="dxa"/>
              <w:bottom w:w="0" w:type="dxa"/>
              <w:right w:w="108" w:type="dxa"/>
            </w:tcMar>
            <w:vAlign w:val="center"/>
          </w:tcPr>
          <w:p w14:paraId="31615354" w14:textId="77777777" w:rsidR="00DB5B81" w:rsidRDefault="00DB5B81" w:rsidP="009A0B09">
            <w:pPr>
              <w:pStyle w:val="NoSpacing1"/>
              <w:framePr w:wrap="around"/>
              <w:jc w:val="center"/>
            </w:pPr>
            <w:r w:rsidRPr="009522A6">
              <w:t>RT8231A</w:t>
            </w:r>
          </w:p>
          <w:p w14:paraId="56A40E5B" w14:textId="59A6D0F2" w:rsidR="00DB5B81" w:rsidRPr="009522A6" w:rsidRDefault="0046696D" w:rsidP="009A0B09">
            <w:pPr>
              <w:pStyle w:val="NoSpacing1"/>
              <w:framePr w:wrap="around"/>
              <w:jc w:val="center"/>
            </w:pPr>
            <w:r w:rsidRPr="009522A6">
              <w:t>PMIC (NB715)</w:t>
            </w:r>
            <w:r>
              <w:t xml:space="preserve"> </w:t>
            </w:r>
            <w:r w:rsidRPr="009522A6">
              <w:rPr>
                <w:b/>
              </w:rPr>
              <w:t>(LP5x)</w:t>
            </w:r>
          </w:p>
        </w:tc>
        <w:tc>
          <w:tcPr>
            <w:tcW w:w="550" w:type="pct"/>
            <w:noWrap/>
            <w:tcMar>
              <w:top w:w="0" w:type="dxa"/>
              <w:left w:w="108" w:type="dxa"/>
              <w:bottom w:w="0" w:type="dxa"/>
              <w:right w:w="108" w:type="dxa"/>
            </w:tcMar>
            <w:vAlign w:val="center"/>
          </w:tcPr>
          <w:p w14:paraId="6EC7A062" w14:textId="77777777" w:rsidR="00DB5B81" w:rsidRPr="009522A6" w:rsidRDefault="00DB5B81" w:rsidP="009A0B09">
            <w:pPr>
              <w:pStyle w:val="NoSpacing1"/>
              <w:framePr w:wrap="around"/>
              <w:jc w:val="center"/>
            </w:pPr>
            <w:r w:rsidRPr="009522A6">
              <w:t>1.1V/</w:t>
            </w:r>
          </w:p>
          <w:p w14:paraId="7B60BBF2" w14:textId="77777777" w:rsidR="00DB5B81" w:rsidRPr="009522A6" w:rsidRDefault="00DB5B81" w:rsidP="009A0B09">
            <w:pPr>
              <w:pStyle w:val="NoSpacing1"/>
              <w:framePr w:wrap="around"/>
              <w:jc w:val="center"/>
            </w:pPr>
            <w:r w:rsidRPr="009522A6">
              <w:t>1.05V</w:t>
            </w:r>
          </w:p>
        </w:tc>
        <w:tc>
          <w:tcPr>
            <w:tcW w:w="954" w:type="pct"/>
            <w:noWrap/>
            <w:tcMar>
              <w:top w:w="0" w:type="dxa"/>
              <w:left w:w="108" w:type="dxa"/>
              <w:bottom w:w="0" w:type="dxa"/>
              <w:right w:w="108" w:type="dxa"/>
            </w:tcMar>
            <w:vAlign w:val="center"/>
          </w:tcPr>
          <w:p w14:paraId="0EBF4821" w14:textId="77777777" w:rsidR="00DB5B81" w:rsidRDefault="00DB5B81" w:rsidP="009A0B09">
            <w:pPr>
              <w:pStyle w:val="NoSpacing1"/>
              <w:framePr w:wrap="around"/>
              <w:jc w:val="center"/>
            </w:pPr>
            <w:r w:rsidRPr="009522A6">
              <w:t>0.675 to 3.3V</w:t>
            </w:r>
          </w:p>
          <w:p w14:paraId="491725EE" w14:textId="7E5E7D77" w:rsidR="00DB5B81" w:rsidRPr="009522A6" w:rsidRDefault="00A34CA7" w:rsidP="009A0B09">
            <w:pPr>
              <w:pStyle w:val="NoSpacing1"/>
              <w:framePr w:wrap="around"/>
              <w:jc w:val="center"/>
            </w:pPr>
            <w:r w:rsidRPr="009522A6">
              <w:t>0</w:t>
            </w:r>
            <w:r>
              <w:t>.91</w:t>
            </w:r>
            <w:r w:rsidRPr="009522A6">
              <w:t xml:space="preserve">V to </w:t>
            </w:r>
            <w:r>
              <w:t>1.</w:t>
            </w:r>
            <w:r w:rsidR="00BD5086">
              <w:t>3</w:t>
            </w:r>
            <w:r w:rsidRPr="009522A6">
              <w:t>V</w:t>
            </w:r>
            <w:r w:rsidR="00BD5086">
              <w:t xml:space="preserve"> (PMIC)</w:t>
            </w:r>
          </w:p>
        </w:tc>
        <w:tc>
          <w:tcPr>
            <w:tcW w:w="381" w:type="pct"/>
            <w:noWrap/>
            <w:tcMar>
              <w:top w:w="0" w:type="dxa"/>
              <w:left w:w="108" w:type="dxa"/>
              <w:bottom w:w="0" w:type="dxa"/>
              <w:right w:w="108" w:type="dxa"/>
            </w:tcMar>
          </w:tcPr>
          <w:p w14:paraId="1816EE69" w14:textId="77777777" w:rsidR="00DB5B81" w:rsidRPr="009522A6" w:rsidRDefault="00DB5B81" w:rsidP="009A0B09">
            <w:pPr>
              <w:pStyle w:val="NoSpacing1"/>
              <w:framePr w:wrap="around"/>
              <w:jc w:val="center"/>
              <w:rPr>
                <w:highlight w:val="yellow"/>
              </w:rPr>
            </w:pPr>
            <w:r w:rsidRPr="009522A6">
              <w:t>13A</w:t>
            </w:r>
          </w:p>
        </w:tc>
        <w:tc>
          <w:tcPr>
            <w:tcW w:w="533" w:type="pct"/>
            <w:noWrap/>
            <w:tcMar>
              <w:top w:w="0" w:type="dxa"/>
              <w:left w:w="108" w:type="dxa"/>
              <w:bottom w:w="0" w:type="dxa"/>
              <w:right w:w="108" w:type="dxa"/>
            </w:tcMar>
            <w:vAlign w:val="center"/>
          </w:tcPr>
          <w:p w14:paraId="42C4E88B" w14:textId="77777777" w:rsidR="00DB5B81" w:rsidRPr="009522A6" w:rsidRDefault="00DB5B81" w:rsidP="009A0B09">
            <w:pPr>
              <w:pStyle w:val="NoSpacing1"/>
              <w:framePr w:wrap="around"/>
              <w:jc w:val="center"/>
            </w:pPr>
            <w:r w:rsidRPr="009522A6">
              <w:t>Yes</w:t>
            </w:r>
          </w:p>
        </w:tc>
      </w:tr>
      <w:tr w:rsidR="00DB5B81" w:rsidRPr="009522A6" w14:paraId="590B579C" w14:textId="77777777" w:rsidTr="00A03D68">
        <w:trPr>
          <w:trHeight w:val="362"/>
          <w:jc w:val="center"/>
        </w:trPr>
        <w:tc>
          <w:tcPr>
            <w:tcW w:w="1146" w:type="pct"/>
            <w:noWrap/>
            <w:tcMar>
              <w:top w:w="0" w:type="dxa"/>
              <w:left w:w="108" w:type="dxa"/>
              <w:bottom w:w="0" w:type="dxa"/>
              <w:right w:w="108" w:type="dxa"/>
            </w:tcMar>
            <w:vAlign w:val="center"/>
          </w:tcPr>
          <w:p w14:paraId="594E5B73" w14:textId="77777777" w:rsidR="00DB5B81" w:rsidRPr="009522A6" w:rsidRDefault="00DB5B81" w:rsidP="002539A8">
            <w:pPr>
              <w:pStyle w:val="NoSpacing1"/>
              <w:framePr w:wrap="around"/>
              <w:rPr>
                <w:b/>
              </w:rPr>
            </w:pPr>
            <w:r w:rsidRPr="009522A6">
              <w:rPr>
                <w:b/>
              </w:rPr>
              <w:t>+VDD2L (LP5x)</w:t>
            </w:r>
          </w:p>
        </w:tc>
        <w:tc>
          <w:tcPr>
            <w:tcW w:w="1436" w:type="pct"/>
            <w:noWrap/>
            <w:tcMar>
              <w:top w:w="0" w:type="dxa"/>
              <w:left w:w="108" w:type="dxa"/>
              <w:bottom w:w="0" w:type="dxa"/>
              <w:right w:w="108" w:type="dxa"/>
            </w:tcMar>
            <w:vAlign w:val="center"/>
          </w:tcPr>
          <w:p w14:paraId="2E17279D" w14:textId="77777777" w:rsidR="00DB5B81" w:rsidRPr="009522A6" w:rsidRDefault="00DB5B81" w:rsidP="009A0B09">
            <w:pPr>
              <w:pStyle w:val="NoSpacing1"/>
              <w:framePr w:hSpace="0" w:wrap="auto" w:vAnchor="margin"/>
              <w:jc w:val="center"/>
            </w:pPr>
            <w:r w:rsidRPr="009522A6">
              <w:t>PMIC (NB715)</w:t>
            </w:r>
          </w:p>
        </w:tc>
        <w:tc>
          <w:tcPr>
            <w:tcW w:w="550" w:type="pct"/>
            <w:noWrap/>
            <w:tcMar>
              <w:top w:w="0" w:type="dxa"/>
              <w:left w:w="108" w:type="dxa"/>
              <w:bottom w:w="0" w:type="dxa"/>
              <w:right w:w="108" w:type="dxa"/>
            </w:tcMar>
            <w:vAlign w:val="center"/>
          </w:tcPr>
          <w:p w14:paraId="49578DE6" w14:textId="77777777" w:rsidR="00DB5B81" w:rsidRPr="009522A6" w:rsidRDefault="00DB5B81" w:rsidP="009A0B09">
            <w:pPr>
              <w:pStyle w:val="NoSpacing1"/>
              <w:framePr w:wrap="around"/>
              <w:jc w:val="center"/>
            </w:pPr>
            <w:r w:rsidRPr="009522A6">
              <w:t>0.92V</w:t>
            </w:r>
          </w:p>
        </w:tc>
        <w:tc>
          <w:tcPr>
            <w:tcW w:w="954" w:type="pct"/>
            <w:tcMar>
              <w:top w:w="0" w:type="dxa"/>
              <w:left w:w="108" w:type="dxa"/>
              <w:bottom w:w="0" w:type="dxa"/>
              <w:right w:w="108" w:type="dxa"/>
            </w:tcMar>
            <w:vAlign w:val="center"/>
          </w:tcPr>
          <w:p w14:paraId="3EEB7E8E" w14:textId="501C6FA8" w:rsidR="00DB5B81" w:rsidRPr="009522A6" w:rsidRDefault="00DB5B81" w:rsidP="009A0B09">
            <w:pPr>
              <w:pStyle w:val="NoSpacing1"/>
              <w:framePr w:wrap="around"/>
              <w:jc w:val="center"/>
            </w:pPr>
            <w:r w:rsidRPr="009522A6">
              <w:t>0.</w:t>
            </w:r>
            <w:r w:rsidR="003C30D3">
              <w:t>91</w:t>
            </w:r>
            <w:r w:rsidRPr="009522A6">
              <w:t xml:space="preserve">V to </w:t>
            </w:r>
            <w:r w:rsidR="00FE18D1">
              <w:t>1.1</w:t>
            </w:r>
            <w:r w:rsidRPr="009522A6">
              <w:t>V</w:t>
            </w:r>
            <w:r w:rsidR="00E11A18">
              <w:t>(PMIC)</w:t>
            </w:r>
          </w:p>
        </w:tc>
        <w:tc>
          <w:tcPr>
            <w:tcW w:w="381" w:type="pct"/>
            <w:noWrap/>
            <w:tcMar>
              <w:top w:w="0" w:type="dxa"/>
              <w:left w:w="108" w:type="dxa"/>
              <w:bottom w:w="0" w:type="dxa"/>
              <w:right w:w="108" w:type="dxa"/>
            </w:tcMar>
          </w:tcPr>
          <w:p w14:paraId="6B62EACB" w14:textId="77777777" w:rsidR="00DB5B81" w:rsidRPr="009522A6" w:rsidRDefault="00DB5B81" w:rsidP="009A0B09">
            <w:pPr>
              <w:pStyle w:val="NoSpacing1"/>
              <w:framePr w:wrap="around"/>
              <w:jc w:val="center"/>
              <w:rPr>
                <w:highlight w:val="yellow"/>
              </w:rPr>
            </w:pPr>
            <w:r w:rsidRPr="009522A6">
              <w:t>1.4A</w:t>
            </w:r>
          </w:p>
        </w:tc>
        <w:tc>
          <w:tcPr>
            <w:tcW w:w="533" w:type="pct"/>
            <w:noWrap/>
            <w:tcMar>
              <w:top w:w="0" w:type="dxa"/>
              <w:left w:w="108" w:type="dxa"/>
              <w:bottom w:w="0" w:type="dxa"/>
              <w:right w:w="108" w:type="dxa"/>
            </w:tcMar>
            <w:vAlign w:val="center"/>
          </w:tcPr>
          <w:p w14:paraId="4CD66C73" w14:textId="77777777" w:rsidR="00DB5B81" w:rsidRPr="009522A6" w:rsidRDefault="00DB5B81" w:rsidP="009A0B09">
            <w:pPr>
              <w:pStyle w:val="NoSpacing1"/>
              <w:framePr w:wrap="around"/>
              <w:jc w:val="center"/>
            </w:pPr>
            <w:r w:rsidRPr="009522A6">
              <w:t>Yes</w:t>
            </w:r>
          </w:p>
        </w:tc>
      </w:tr>
      <w:tr w:rsidR="00DB5B81" w:rsidRPr="009522A6" w14:paraId="19FC389F" w14:textId="77777777" w:rsidTr="00A03D68">
        <w:trPr>
          <w:trHeight w:val="362"/>
          <w:jc w:val="center"/>
        </w:trPr>
        <w:tc>
          <w:tcPr>
            <w:tcW w:w="1146" w:type="pct"/>
            <w:noWrap/>
            <w:tcMar>
              <w:top w:w="0" w:type="dxa"/>
              <w:left w:w="108" w:type="dxa"/>
              <w:bottom w:w="0" w:type="dxa"/>
              <w:right w:w="108" w:type="dxa"/>
            </w:tcMar>
            <w:vAlign w:val="center"/>
          </w:tcPr>
          <w:p w14:paraId="232CE1BA" w14:textId="77777777" w:rsidR="00DB5B81" w:rsidRPr="009522A6" w:rsidRDefault="00DB5B81" w:rsidP="002539A8">
            <w:pPr>
              <w:pStyle w:val="NoSpacing1"/>
              <w:framePr w:wrap="around"/>
              <w:rPr>
                <w:b/>
              </w:rPr>
            </w:pPr>
            <w:r w:rsidRPr="009522A6">
              <w:rPr>
                <w:b/>
              </w:rPr>
              <w:t>VDDQ</w:t>
            </w:r>
          </w:p>
        </w:tc>
        <w:tc>
          <w:tcPr>
            <w:tcW w:w="1436" w:type="pct"/>
            <w:noWrap/>
            <w:tcMar>
              <w:top w:w="0" w:type="dxa"/>
              <w:left w:w="108" w:type="dxa"/>
              <w:bottom w:w="0" w:type="dxa"/>
              <w:right w:w="108" w:type="dxa"/>
            </w:tcMar>
            <w:vAlign w:val="center"/>
          </w:tcPr>
          <w:p w14:paraId="0BDC5F2F" w14:textId="77777777" w:rsidR="00DB5B81" w:rsidRPr="009522A6" w:rsidRDefault="00DB5B81" w:rsidP="009A0B09">
            <w:pPr>
              <w:pStyle w:val="NoSpacing1"/>
              <w:framePr w:hSpace="0" w:wrap="auto" w:vAnchor="margin"/>
              <w:jc w:val="center"/>
              <w:rPr>
                <w:b/>
              </w:rPr>
            </w:pPr>
            <w:r w:rsidRPr="009522A6">
              <w:t>1. PMIC (NB715)</w:t>
            </w:r>
            <w:r w:rsidRPr="009522A6">
              <w:rPr>
                <w:b/>
              </w:rPr>
              <w:t xml:space="preserve"> (LP5x)</w:t>
            </w:r>
          </w:p>
          <w:p w14:paraId="203C53E9" w14:textId="77777777" w:rsidR="00DB5B81" w:rsidRPr="009522A6" w:rsidRDefault="00DB5B81" w:rsidP="009A0B09">
            <w:pPr>
              <w:pStyle w:val="NoSpacing1"/>
              <w:framePr w:hSpace="0" w:wrap="auto" w:vAnchor="margin"/>
              <w:jc w:val="center"/>
            </w:pPr>
            <w:r w:rsidRPr="009522A6">
              <w:t>2. discrete VR (LP5x CAMM)</w:t>
            </w:r>
          </w:p>
        </w:tc>
        <w:tc>
          <w:tcPr>
            <w:tcW w:w="550" w:type="pct"/>
            <w:noWrap/>
            <w:tcMar>
              <w:top w:w="0" w:type="dxa"/>
              <w:left w:w="108" w:type="dxa"/>
              <w:bottom w:w="0" w:type="dxa"/>
              <w:right w:w="108" w:type="dxa"/>
            </w:tcMar>
            <w:vAlign w:val="center"/>
          </w:tcPr>
          <w:p w14:paraId="456BD036" w14:textId="77777777" w:rsidR="00DB5B81" w:rsidRPr="009522A6" w:rsidRDefault="00DB5B81" w:rsidP="009A0B09">
            <w:pPr>
              <w:pStyle w:val="NoSpacing1"/>
              <w:framePr w:wrap="around"/>
              <w:jc w:val="center"/>
            </w:pPr>
            <w:r w:rsidRPr="009522A6">
              <w:t>0.5V</w:t>
            </w:r>
          </w:p>
        </w:tc>
        <w:tc>
          <w:tcPr>
            <w:tcW w:w="954" w:type="pct"/>
            <w:tcMar>
              <w:top w:w="0" w:type="dxa"/>
              <w:left w:w="108" w:type="dxa"/>
              <w:bottom w:w="0" w:type="dxa"/>
              <w:right w:w="108" w:type="dxa"/>
            </w:tcMar>
            <w:vAlign w:val="center"/>
          </w:tcPr>
          <w:p w14:paraId="541F74CB" w14:textId="10859200" w:rsidR="00DB5B81" w:rsidRPr="009522A6" w:rsidRDefault="00DB5B81" w:rsidP="009A0B09">
            <w:pPr>
              <w:pStyle w:val="NoSpacing1"/>
              <w:framePr w:wrap="around"/>
              <w:jc w:val="center"/>
            </w:pPr>
            <w:r w:rsidRPr="009522A6">
              <w:t>0.</w:t>
            </w:r>
            <w:r w:rsidR="00922B53">
              <w:t>31</w:t>
            </w:r>
            <w:r w:rsidRPr="009522A6">
              <w:t xml:space="preserve">V to </w:t>
            </w:r>
            <w:r w:rsidR="00342FAA">
              <w:t>0.7</w:t>
            </w:r>
            <w:r w:rsidRPr="009522A6">
              <w:t>V</w:t>
            </w:r>
            <w:r w:rsidR="00E11A18">
              <w:t xml:space="preserve"> (PMIC)</w:t>
            </w:r>
          </w:p>
        </w:tc>
        <w:tc>
          <w:tcPr>
            <w:tcW w:w="381" w:type="pct"/>
            <w:noWrap/>
            <w:tcMar>
              <w:top w:w="0" w:type="dxa"/>
              <w:left w:w="108" w:type="dxa"/>
              <w:bottom w:w="0" w:type="dxa"/>
              <w:right w:w="108" w:type="dxa"/>
            </w:tcMar>
          </w:tcPr>
          <w:p w14:paraId="55D06D08" w14:textId="77777777" w:rsidR="00DB5B81" w:rsidRPr="009522A6" w:rsidRDefault="00DB5B81" w:rsidP="009A0B09">
            <w:pPr>
              <w:pStyle w:val="NoSpacing1"/>
              <w:framePr w:wrap="around"/>
              <w:jc w:val="center"/>
              <w:rPr>
                <w:highlight w:val="yellow"/>
              </w:rPr>
            </w:pPr>
            <w:r w:rsidRPr="009522A6">
              <w:t>2A</w:t>
            </w:r>
          </w:p>
        </w:tc>
        <w:tc>
          <w:tcPr>
            <w:tcW w:w="533" w:type="pct"/>
            <w:noWrap/>
            <w:tcMar>
              <w:top w:w="0" w:type="dxa"/>
              <w:left w:w="108" w:type="dxa"/>
              <w:bottom w:w="0" w:type="dxa"/>
              <w:right w:w="108" w:type="dxa"/>
            </w:tcMar>
            <w:vAlign w:val="center"/>
          </w:tcPr>
          <w:p w14:paraId="37F3AB37" w14:textId="77777777" w:rsidR="00DB5B81" w:rsidRPr="009522A6" w:rsidRDefault="00DB5B81" w:rsidP="009A0B09">
            <w:pPr>
              <w:pStyle w:val="NoSpacing1"/>
              <w:framePr w:wrap="around"/>
              <w:jc w:val="center"/>
            </w:pPr>
            <w:r w:rsidRPr="009522A6">
              <w:t>Yes</w:t>
            </w:r>
          </w:p>
        </w:tc>
      </w:tr>
      <w:tr w:rsidR="00DB5B81" w:rsidRPr="009522A6" w14:paraId="6BA4884E" w14:textId="77777777" w:rsidTr="00A03D68">
        <w:trPr>
          <w:trHeight w:val="362"/>
          <w:jc w:val="center"/>
        </w:trPr>
        <w:tc>
          <w:tcPr>
            <w:tcW w:w="1146" w:type="pct"/>
            <w:noWrap/>
            <w:tcMar>
              <w:top w:w="0" w:type="dxa"/>
              <w:left w:w="108" w:type="dxa"/>
              <w:bottom w:w="0" w:type="dxa"/>
              <w:right w:w="108" w:type="dxa"/>
            </w:tcMar>
            <w:vAlign w:val="center"/>
          </w:tcPr>
          <w:p w14:paraId="7C14E4DB" w14:textId="77777777" w:rsidR="00DB5B81" w:rsidRPr="009522A6" w:rsidRDefault="00DB5B81" w:rsidP="002539A8">
            <w:pPr>
              <w:pStyle w:val="NoSpacing1"/>
              <w:framePr w:wrap="around"/>
              <w:rPr>
                <w:b/>
              </w:rPr>
            </w:pPr>
            <w:r w:rsidRPr="009522A6">
              <w:rPr>
                <w:b/>
              </w:rPr>
              <w:t>+VCC1P</w:t>
            </w:r>
            <w:r w:rsidR="00591F13" w:rsidRPr="009522A6">
              <w:rPr>
                <w:b/>
              </w:rPr>
              <w:t>2</w:t>
            </w:r>
            <w:r w:rsidRPr="009522A6">
              <w:rPr>
                <w:b/>
              </w:rPr>
              <w:t>_RTC</w:t>
            </w:r>
          </w:p>
        </w:tc>
        <w:tc>
          <w:tcPr>
            <w:tcW w:w="1436" w:type="pct"/>
            <w:noWrap/>
            <w:tcMar>
              <w:top w:w="0" w:type="dxa"/>
              <w:left w:w="108" w:type="dxa"/>
              <w:bottom w:w="0" w:type="dxa"/>
              <w:right w:w="108" w:type="dxa"/>
            </w:tcMar>
            <w:vAlign w:val="center"/>
          </w:tcPr>
          <w:p w14:paraId="489C8F22" w14:textId="295A5BD7" w:rsidR="00DB5B81" w:rsidRPr="009522A6" w:rsidRDefault="005E12C0" w:rsidP="009A0B09">
            <w:pPr>
              <w:pStyle w:val="NoSpacing1"/>
              <w:framePr w:hSpace="0" w:wrap="auto" w:vAnchor="margin"/>
              <w:jc w:val="center"/>
            </w:pPr>
            <w:r w:rsidRPr="005E12C0">
              <w:t>TPS7A0312DQNR</w:t>
            </w:r>
          </w:p>
        </w:tc>
        <w:tc>
          <w:tcPr>
            <w:tcW w:w="550" w:type="pct"/>
            <w:noWrap/>
            <w:tcMar>
              <w:top w:w="0" w:type="dxa"/>
              <w:left w:w="108" w:type="dxa"/>
              <w:bottom w:w="0" w:type="dxa"/>
              <w:right w:w="108" w:type="dxa"/>
            </w:tcMar>
            <w:vAlign w:val="center"/>
          </w:tcPr>
          <w:p w14:paraId="392BE2A5" w14:textId="77777777" w:rsidR="00DB5B81" w:rsidRPr="009522A6" w:rsidRDefault="00DB5B81" w:rsidP="009A0B09">
            <w:pPr>
              <w:pStyle w:val="NoSpacing1"/>
              <w:framePr w:wrap="around"/>
              <w:jc w:val="center"/>
            </w:pPr>
            <w:r w:rsidRPr="009522A6">
              <w:t>1.</w:t>
            </w:r>
            <w:r w:rsidR="005B5830" w:rsidRPr="009522A6">
              <w:t>2</w:t>
            </w:r>
            <w:r w:rsidRPr="009522A6">
              <w:t>V</w:t>
            </w:r>
          </w:p>
        </w:tc>
        <w:tc>
          <w:tcPr>
            <w:tcW w:w="954" w:type="pct"/>
            <w:tcMar>
              <w:top w:w="0" w:type="dxa"/>
              <w:left w:w="108" w:type="dxa"/>
              <w:bottom w:w="0" w:type="dxa"/>
              <w:right w:w="108" w:type="dxa"/>
            </w:tcMar>
            <w:vAlign w:val="center"/>
          </w:tcPr>
          <w:p w14:paraId="63A29EDE" w14:textId="77777777" w:rsidR="00DB5B81" w:rsidRPr="009522A6" w:rsidRDefault="00DB5B81" w:rsidP="009A0B09">
            <w:pPr>
              <w:pStyle w:val="NoSpacing1"/>
              <w:framePr w:wrap="around"/>
              <w:jc w:val="center"/>
            </w:pPr>
            <w:r w:rsidRPr="009522A6">
              <w:t>0.8V to 3.3V</w:t>
            </w:r>
          </w:p>
        </w:tc>
        <w:tc>
          <w:tcPr>
            <w:tcW w:w="381" w:type="pct"/>
            <w:noWrap/>
            <w:tcMar>
              <w:top w:w="0" w:type="dxa"/>
              <w:left w:w="108" w:type="dxa"/>
              <w:bottom w:w="0" w:type="dxa"/>
              <w:right w:w="108" w:type="dxa"/>
            </w:tcMar>
          </w:tcPr>
          <w:p w14:paraId="70B59D10" w14:textId="77777777" w:rsidR="00DB5B81" w:rsidRPr="009522A6" w:rsidRDefault="00DB5B81" w:rsidP="009A0B09">
            <w:pPr>
              <w:pStyle w:val="NoSpacing1"/>
              <w:framePr w:wrap="around"/>
              <w:jc w:val="center"/>
              <w:rPr>
                <w:highlight w:val="yellow"/>
              </w:rPr>
            </w:pPr>
            <w:r w:rsidRPr="009522A6">
              <w:t>1A</w:t>
            </w:r>
          </w:p>
        </w:tc>
        <w:tc>
          <w:tcPr>
            <w:tcW w:w="533" w:type="pct"/>
            <w:noWrap/>
            <w:tcMar>
              <w:top w:w="0" w:type="dxa"/>
              <w:left w:w="108" w:type="dxa"/>
              <w:bottom w:w="0" w:type="dxa"/>
              <w:right w:w="108" w:type="dxa"/>
            </w:tcMar>
            <w:vAlign w:val="center"/>
          </w:tcPr>
          <w:p w14:paraId="025756AB" w14:textId="77777777" w:rsidR="00DB5B81" w:rsidRPr="009522A6" w:rsidRDefault="00DB5B81" w:rsidP="009A0B09">
            <w:pPr>
              <w:pStyle w:val="NoSpacing1"/>
              <w:framePr w:wrap="around"/>
              <w:jc w:val="center"/>
            </w:pPr>
            <w:r w:rsidRPr="009522A6">
              <w:t>Yes</w:t>
            </w:r>
          </w:p>
        </w:tc>
      </w:tr>
      <w:tr w:rsidR="00DB5B81" w:rsidRPr="009522A6" w14:paraId="044F12AE" w14:textId="77777777" w:rsidTr="00A03D68">
        <w:trPr>
          <w:trHeight w:val="362"/>
          <w:jc w:val="center"/>
        </w:trPr>
        <w:tc>
          <w:tcPr>
            <w:tcW w:w="1146" w:type="pct"/>
            <w:noWrap/>
            <w:tcMar>
              <w:top w:w="0" w:type="dxa"/>
              <w:left w:w="108" w:type="dxa"/>
              <w:bottom w:w="0" w:type="dxa"/>
              <w:right w:w="108" w:type="dxa"/>
            </w:tcMar>
            <w:vAlign w:val="center"/>
          </w:tcPr>
          <w:p w14:paraId="220DFC4B" w14:textId="77777777" w:rsidR="00DB5B81" w:rsidRPr="009522A6" w:rsidRDefault="00DB5B81" w:rsidP="002539A8">
            <w:pPr>
              <w:pStyle w:val="NoSpacing1"/>
              <w:framePr w:wrap="around"/>
              <w:rPr>
                <w:b/>
              </w:rPr>
            </w:pPr>
            <w:r w:rsidRPr="009522A6">
              <w:rPr>
                <w:b/>
              </w:rPr>
              <w:t>+V0.85A</w:t>
            </w:r>
          </w:p>
        </w:tc>
        <w:tc>
          <w:tcPr>
            <w:tcW w:w="1436" w:type="pct"/>
            <w:noWrap/>
            <w:tcMar>
              <w:top w:w="0" w:type="dxa"/>
              <w:left w:w="108" w:type="dxa"/>
              <w:bottom w:w="0" w:type="dxa"/>
              <w:right w:w="108" w:type="dxa"/>
            </w:tcMar>
            <w:vAlign w:val="center"/>
          </w:tcPr>
          <w:p w14:paraId="0D949FA4" w14:textId="77777777" w:rsidR="00DB5B81" w:rsidRPr="009522A6" w:rsidRDefault="00DB5B81" w:rsidP="009A0B09">
            <w:pPr>
              <w:pStyle w:val="NoSpacing1"/>
              <w:framePr w:hSpace="0" w:wrap="auto" w:vAnchor="margin"/>
              <w:jc w:val="center"/>
            </w:pPr>
            <w:r w:rsidRPr="009522A6">
              <w:t>TPS51219</w:t>
            </w:r>
          </w:p>
        </w:tc>
        <w:tc>
          <w:tcPr>
            <w:tcW w:w="550" w:type="pct"/>
            <w:noWrap/>
            <w:tcMar>
              <w:top w:w="0" w:type="dxa"/>
              <w:left w:w="108" w:type="dxa"/>
              <w:bottom w:w="0" w:type="dxa"/>
              <w:right w:w="108" w:type="dxa"/>
            </w:tcMar>
            <w:vAlign w:val="center"/>
          </w:tcPr>
          <w:p w14:paraId="19BD1A9E" w14:textId="77777777" w:rsidR="00DB5B81" w:rsidRPr="009522A6" w:rsidRDefault="00DB5B81" w:rsidP="009A0B09">
            <w:pPr>
              <w:pStyle w:val="NoSpacing1"/>
              <w:framePr w:wrap="around"/>
              <w:jc w:val="center"/>
            </w:pPr>
            <w:r w:rsidRPr="009522A6">
              <w:t>0.85V</w:t>
            </w:r>
          </w:p>
        </w:tc>
        <w:tc>
          <w:tcPr>
            <w:tcW w:w="954" w:type="pct"/>
            <w:tcMar>
              <w:top w:w="0" w:type="dxa"/>
              <w:left w:w="108" w:type="dxa"/>
              <w:bottom w:w="0" w:type="dxa"/>
              <w:right w:w="108" w:type="dxa"/>
            </w:tcMar>
            <w:vAlign w:val="center"/>
          </w:tcPr>
          <w:p w14:paraId="06B2D02E" w14:textId="77777777" w:rsidR="00DB5B81" w:rsidRPr="009522A6" w:rsidRDefault="00DB5B81" w:rsidP="009A0B09">
            <w:pPr>
              <w:pStyle w:val="NoSpacing1"/>
              <w:framePr w:wrap="around"/>
              <w:jc w:val="center"/>
            </w:pPr>
            <w:r w:rsidRPr="009522A6">
              <w:t>0.5V to 2V</w:t>
            </w:r>
          </w:p>
        </w:tc>
        <w:tc>
          <w:tcPr>
            <w:tcW w:w="381" w:type="pct"/>
            <w:noWrap/>
            <w:tcMar>
              <w:top w:w="0" w:type="dxa"/>
              <w:left w:w="108" w:type="dxa"/>
              <w:bottom w:w="0" w:type="dxa"/>
              <w:right w:w="108" w:type="dxa"/>
            </w:tcMar>
          </w:tcPr>
          <w:p w14:paraId="14E931B5" w14:textId="7120E0CE" w:rsidR="00DB5B81" w:rsidRPr="009522A6" w:rsidRDefault="00A96BE1" w:rsidP="009A0B09">
            <w:pPr>
              <w:pStyle w:val="NoSpacing1"/>
              <w:framePr w:wrap="around"/>
              <w:jc w:val="center"/>
            </w:pPr>
            <w:r w:rsidRPr="009522A6">
              <w:t>TBD</w:t>
            </w:r>
          </w:p>
        </w:tc>
        <w:tc>
          <w:tcPr>
            <w:tcW w:w="533" w:type="pct"/>
            <w:noWrap/>
            <w:tcMar>
              <w:top w:w="0" w:type="dxa"/>
              <w:left w:w="108" w:type="dxa"/>
              <w:bottom w:w="0" w:type="dxa"/>
              <w:right w:w="108" w:type="dxa"/>
            </w:tcMar>
            <w:vAlign w:val="center"/>
          </w:tcPr>
          <w:p w14:paraId="51249AAF" w14:textId="77777777" w:rsidR="00DB5B81" w:rsidRPr="009522A6" w:rsidRDefault="00DB5B81" w:rsidP="009A0B09">
            <w:pPr>
              <w:pStyle w:val="NoSpacing1"/>
              <w:framePr w:wrap="around"/>
              <w:jc w:val="center"/>
            </w:pPr>
          </w:p>
        </w:tc>
      </w:tr>
      <w:tr w:rsidR="00DB5B81" w:rsidRPr="009522A6" w14:paraId="2BEDE47E" w14:textId="77777777" w:rsidTr="00A03D68">
        <w:trPr>
          <w:trHeight w:val="362"/>
          <w:jc w:val="center"/>
        </w:trPr>
        <w:tc>
          <w:tcPr>
            <w:tcW w:w="1146" w:type="pct"/>
            <w:noWrap/>
            <w:tcMar>
              <w:top w:w="0" w:type="dxa"/>
              <w:left w:w="108" w:type="dxa"/>
              <w:bottom w:w="0" w:type="dxa"/>
              <w:right w:w="108" w:type="dxa"/>
            </w:tcMar>
            <w:vAlign w:val="center"/>
          </w:tcPr>
          <w:p w14:paraId="688C4E49" w14:textId="77777777" w:rsidR="00DB5B81" w:rsidRPr="009522A6" w:rsidRDefault="00DB5B81" w:rsidP="002539A8">
            <w:pPr>
              <w:pStyle w:val="NoSpacing1"/>
              <w:framePr w:wrap="around"/>
              <w:rPr>
                <w:b/>
              </w:rPr>
            </w:pPr>
            <w:r w:rsidRPr="009522A6">
              <w:rPr>
                <w:b/>
              </w:rPr>
              <w:t>+V1.05A</w:t>
            </w:r>
          </w:p>
        </w:tc>
        <w:tc>
          <w:tcPr>
            <w:tcW w:w="1436" w:type="pct"/>
            <w:noWrap/>
            <w:tcMar>
              <w:top w:w="0" w:type="dxa"/>
              <w:left w:w="108" w:type="dxa"/>
              <w:bottom w:w="0" w:type="dxa"/>
              <w:right w:w="108" w:type="dxa"/>
            </w:tcMar>
            <w:vAlign w:val="center"/>
          </w:tcPr>
          <w:p w14:paraId="69A445BF" w14:textId="77777777" w:rsidR="00DB5B81" w:rsidRPr="009522A6" w:rsidRDefault="00DB5B81" w:rsidP="009A0B09">
            <w:pPr>
              <w:pStyle w:val="NoSpacing1"/>
              <w:framePr w:hSpace="0" w:wrap="auto" w:vAnchor="margin"/>
              <w:jc w:val="center"/>
            </w:pPr>
            <w:r w:rsidRPr="009522A6">
              <w:t>TPS51219</w:t>
            </w:r>
          </w:p>
        </w:tc>
        <w:tc>
          <w:tcPr>
            <w:tcW w:w="550" w:type="pct"/>
            <w:noWrap/>
            <w:tcMar>
              <w:top w:w="0" w:type="dxa"/>
              <w:left w:w="108" w:type="dxa"/>
              <w:bottom w:w="0" w:type="dxa"/>
              <w:right w:w="108" w:type="dxa"/>
            </w:tcMar>
            <w:vAlign w:val="center"/>
          </w:tcPr>
          <w:p w14:paraId="5E149A8F" w14:textId="77777777" w:rsidR="00DB5B81" w:rsidRPr="009522A6" w:rsidRDefault="00DB5B81" w:rsidP="009A0B09">
            <w:pPr>
              <w:pStyle w:val="NoSpacing1"/>
              <w:framePr w:wrap="around"/>
              <w:jc w:val="center"/>
            </w:pPr>
            <w:r w:rsidRPr="009522A6">
              <w:t>0.85V</w:t>
            </w:r>
          </w:p>
        </w:tc>
        <w:tc>
          <w:tcPr>
            <w:tcW w:w="954" w:type="pct"/>
            <w:tcMar>
              <w:top w:w="0" w:type="dxa"/>
              <w:left w:w="108" w:type="dxa"/>
              <w:bottom w:w="0" w:type="dxa"/>
              <w:right w:w="108" w:type="dxa"/>
            </w:tcMar>
            <w:vAlign w:val="center"/>
          </w:tcPr>
          <w:p w14:paraId="577A488C" w14:textId="77777777" w:rsidR="00DB5B81" w:rsidRPr="009522A6" w:rsidRDefault="00DB5B81" w:rsidP="009A0B09">
            <w:pPr>
              <w:pStyle w:val="NoSpacing1"/>
              <w:framePr w:wrap="around"/>
              <w:jc w:val="center"/>
            </w:pPr>
            <w:r w:rsidRPr="009522A6">
              <w:t>0.5V to 2V</w:t>
            </w:r>
          </w:p>
        </w:tc>
        <w:tc>
          <w:tcPr>
            <w:tcW w:w="381" w:type="pct"/>
            <w:noWrap/>
            <w:tcMar>
              <w:top w:w="0" w:type="dxa"/>
              <w:left w:w="108" w:type="dxa"/>
              <w:bottom w:w="0" w:type="dxa"/>
              <w:right w:w="108" w:type="dxa"/>
            </w:tcMar>
          </w:tcPr>
          <w:p w14:paraId="093E1295" w14:textId="3103E586" w:rsidR="00DB5B81" w:rsidRPr="009522A6" w:rsidRDefault="00A96BE1" w:rsidP="009A0B09">
            <w:pPr>
              <w:pStyle w:val="NoSpacing1"/>
              <w:framePr w:wrap="around"/>
              <w:jc w:val="center"/>
            </w:pPr>
            <w:r w:rsidRPr="009522A6">
              <w:t>TBD</w:t>
            </w:r>
          </w:p>
        </w:tc>
        <w:tc>
          <w:tcPr>
            <w:tcW w:w="533" w:type="pct"/>
            <w:noWrap/>
            <w:tcMar>
              <w:top w:w="0" w:type="dxa"/>
              <w:left w:w="108" w:type="dxa"/>
              <w:bottom w:w="0" w:type="dxa"/>
              <w:right w:w="108" w:type="dxa"/>
            </w:tcMar>
            <w:vAlign w:val="center"/>
          </w:tcPr>
          <w:p w14:paraId="2D5B8AF0" w14:textId="77777777" w:rsidR="00DB5B81" w:rsidRPr="009522A6" w:rsidRDefault="00DB5B81" w:rsidP="009A0B09">
            <w:pPr>
              <w:pStyle w:val="NoSpacing1"/>
              <w:framePr w:wrap="around"/>
              <w:jc w:val="center"/>
            </w:pPr>
          </w:p>
        </w:tc>
      </w:tr>
    </w:tbl>
    <w:p w14:paraId="60637E4D" w14:textId="77777777" w:rsidR="00D62DF9" w:rsidRPr="009522A6" w:rsidRDefault="00D62DF9" w:rsidP="004E3FA9">
      <w:pPr>
        <w:pStyle w:val="Heading2"/>
      </w:pPr>
      <w:bookmarkStart w:id="1037" w:name="_Toc462158952"/>
      <w:bookmarkStart w:id="1038" w:name="_Toc497228269"/>
      <w:bookmarkStart w:id="1039" w:name="_Toc499207548"/>
      <w:bookmarkStart w:id="1040" w:name="_Toc507403477"/>
      <w:bookmarkStart w:id="1041" w:name="_Toc517084466"/>
      <w:bookmarkStart w:id="1042" w:name="_Toc5869833"/>
      <w:bookmarkStart w:id="1043" w:name="_Toc191663147"/>
      <w:bookmarkEnd w:id="1036"/>
      <w:r w:rsidRPr="009522A6">
        <w:t>Additional Current support (for stress tests)</w:t>
      </w:r>
      <w:bookmarkEnd w:id="1037"/>
      <w:bookmarkEnd w:id="1038"/>
      <w:bookmarkEnd w:id="1039"/>
      <w:bookmarkEnd w:id="1040"/>
      <w:bookmarkEnd w:id="1041"/>
      <w:bookmarkEnd w:id="1042"/>
      <w:bookmarkEnd w:id="1043"/>
    </w:p>
    <w:p w14:paraId="63F14994" w14:textId="77777777" w:rsidR="00DB5B81" w:rsidRPr="009522A6" w:rsidRDefault="00DB5B81" w:rsidP="00DB5B81">
      <w:pPr>
        <w:tabs>
          <w:tab w:val="left" w:pos="0"/>
        </w:tabs>
        <w:ind w:right="-48"/>
        <w:rPr>
          <w:rFonts w:cstheme="minorHAnsi"/>
        </w:rPr>
      </w:pPr>
      <w:r w:rsidRPr="009522A6">
        <w:rPr>
          <w:rFonts w:cstheme="minorHAnsi"/>
        </w:rPr>
        <w:t xml:space="preserve">The IMVP VCC_CORE, VCCGT, VCCSA and VCC_LPECORE VRs support additional +20% currents to </w:t>
      </w:r>
      <w:r w:rsidRPr="009522A6">
        <w:rPr>
          <w:rFonts w:cstheme="minorHAnsi"/>
          <w:b/>
        </w:rPr>
        <w:t>POR PL2</w:t>
      </w:r>
      <w:r w:rsidRPr="009522A6">
        <w:rPr>
          <w:rFonts w:cstheme="minorHAnsi"/>
        </w:rPr>
        <w:t xml:space="preserve"> currents to support stress tests on SoC. </w:t>
      </w:r>
    </w:p>
    <w:p w14:paraId="3AA0AB67" w14:textId="77777777" w:rsidR="00D62DF9" w:rsidRPr="009522A6" w:rsidRDefault="00D62DF9" w:rsidP="62A705B0">
      <w:pPr>
        <w:ind w:right="-48"/>
        <w:rPr>
          <w:rFonts w:cstheme="minorHAnsi"/>
        </w:rPr>
      </w:pPr>
      <w:r w:rsidRPr="009522A6">
        <w:rPr>
          <w:rFonts w:cstheme="minorHAnsi"/>
        </w:rPr>
        <w:t>The teams doing stress tests (that draw higher currents than POR) are expected to have external cooling (</w:t>
      </w:r>
      <w:r w:rsidR="7872D0AB" w:rsidRPr="009522A6">
        <w:rPr>
          <w:rFonts w:cstheme="minorHAnsi"/>
        </w:rPr>
        <w:t>maybe</w:t>
      </w:r>
      <w:r w:rsidRPr="009522A6">
        <w:rPr>
          <w:rFonts w:cstheme="minorHAnsi"/>
        </w:rPr>
        <w:t xml:space="preserve"> an external cooling fan) for VRs. Thermal solution on board does not support cooling requirements during stress tests for higher currents.</w:t>
      </w:r>
    </w:p>
    <w:p w14:paraId="40DC52D4" w14:textId="77777777" w:rsidR="00DB5B81" w:rsidRPr="009522A6" w:rsidRDefault="00DB5B81" w:rsidP="00DB5B81">
      <w:pPr>
        <w:tabs>
          <w:tab w:val="left" w:pos="0"/>
        </w:tabs>
        <w:ind w:right="-48"/>
        <w:rPr>
          <w:rFonts w:cstheme="minorHAnsi"/>
        </w:rPr>
      </w:pPr>
      <w:r w:rsidRPr="009522A6">
        <w:rPr>
          <w:rFonts w:cstheme="minorHAnsi"/>
        </w:rPr>
        <w:t>IMVP VR’s (VCCORE, VCCGT, VCCSA and VCC_LPECORE) supports POR PL4 current numbers only.</w:t>
      </w:r>
    </w:p>
    <w:p w14:paraId="5F6262A2" w14:textId="77777777" w:rsidR="00D62DF9" w:rsidRPr="009522A6" w:rsidRDefault="00D62DF9" w:rsidP="004E3FA9">
      <w:pPr>
        <w:pStyle w:val="Heading2"/>
      </w:pPr>
      <w:bookmarkStart w:id="1044" w:name="_Toc497228270"/>
      <w:bookmarkStart w:id="1045" w:name="_Toc499207549"/>
      <w:bookmarkStart w:id="1046" w:name="_Toc507403478"/>
      <w:bookmarkStart w:id="1047" w:name="_Toc517084467"/>
      <w:bookmarkStart w:id="1048" w:name="_Toc5869834"/>
      <w:bookmarkStart w:id="1049" w:name="_Hlk156478359"/>
      <w:bookmarkStart w:id="1050" w:name="_Toc191663148"/>
      <w:r w:rsidRPr="009522A6">
        <w:t>PnP PMR resisto</w:t>
      </w:r>
      <w:bookmarkEnd w:id="1044"/>
      <w:r w:rsidRPr="009522A6">
        <w:t>r</w:t>
      </w:r>
      <w:bookmarkEnd w:id="1045"/>
      <w:bookmarkEnd w:id="1046"/>
      <w:bookmarkEnd w:id="1047"/>
      <w:bookmarkEnd w:id="1048"/>
      <w:bookmarkEnd w:id="1050"/>
    </w:p>
    <w:bookmarkEnd w:id="1049"/>
    <w:p w14:paraId="5C6ED5F7" w14:textId="77777777" w:rsidR="00D62DF9" w:rsidRPr="009522A6" w:rsidRDefault="00D62DF9" w:rsidP="00AE2A63">
      <w:pPr>
        <w:tabs>
          <w:tab w:val="left" w:pos="0"/>
        </w:tabs>
        <w:ind w:right="-48"/>
        <w:rPr>
          <w:rFonts w:cstheme="minorHAnsi"/>
        </w:rPr>
      </w:pPr>
      <w:r w:rsidRPr="009522A6">
        <w:rPr>
          <w:rFonts w:cstheme="minorHAnsi"/>
        </w:rPr>
        <w:t>2x7 headers are provided on board which brings out voltage and current sense points from the board that can be used for Power and Performance measurement of different power rails for both PCH and CPU and different on-board interfaces. Few of 2x7 connection pairs are left spare, provision to wire for additional measurements on board.</w:t>
      </w:r>
    </w:p>
    <w:p w14:paraId="23133AE6" w14:textId="77777777" w:rsidR="00D62DF9" w:rsidRPr="009522A6" w:rsidRDefault="00E3591C" w:rsidP="62A705B0">
      <w:pPr>
        <w:ind w:right="-48"/>
        <w:rPr>
          <w:rFonts w:cstheme="minorHAnsi"/>
        </w:rPr>
      </w:pPr>
      <w:r w:rsidRPr="009522A6">
        <w:rPr>
          <w:rFonts w:cstheme="minorHAnsi"/>
        </w:rPr>
        <w:lastRenderedPageBreak/>
        <w:t>S</w:t>
      </w:r>
      <w:r w:rsidR="00204082" w:rsidRPr="009522A6">
        <w:rPr>
          <w:rFonts w:cstheme="minorHAnsi"/>
        </w:rPr>
        <w:t>o</w:t>
      </w:r>
      <w:r w:rsidRPr="009522A6">
        <w:rPr>
          <w:rFonts w:cstheme="minorHAnsi"/>
        </w:rPr>
        <w:t>C/</w:t>
      </w:r>
      <w:r w:rsidR="00D62DF9" w:rsidRPr="009522A6">
        <w:rPr>
          <w:rFonts w:cstheme="minorHAnsi"/>
        </w:rPr>
        <w:t xml:space="preserve">PCH and CPU current sense lines from Power Measurement Resistor (PMR) are connected to </w:t>
      </w:r>
      <w:r w:rsidR="3CE11199" w:rsidRPr="009522A6">
        <w:rPr>
          <w:rFonts w:cstheme="minorHAnsi"/>
        </w:rPr>
        <w:t>dedicated</w:t>
      </w:r>
      <w:r w:rsidR="00D62DF9" w:rsidRPr="009522A6">
        <w:rPr>
          <w:rFonts w:cstheme="minorHAnsi"/>
        </w:rPr>
        <w:t xml:space="preserve"> 2x7 headers. </w:t>
      </w:r>
      <w:r w:rsidR="00DB5B81" w:rsidRPr="009522A6">
        <w:rPr>
          <w:rFonts w:cstheme="minorHAnsi"/>
        </w:rPr>
        <w:t>2x7 HDRs mapping to PMR resistors is available in LINK (as available).</w:t>
      </w:r>
      <w:r w:rsidR="00106BAC" w:rsidRPr="009522A6">
        <w:rPr>
          <w:rFonts w:cstheme="minorHAnsi"/>
        </w:rPr>
        <w:t xml:space="preserve"> CPU and PCH rails assigned/grouped to 2x7 HDRs to optimize the cable connections to NI DAQ.</w:t>
      </w:r>
    </w:p>
    <w:p w14:paraId="33C75F0D" w14:textId="700C2EC7" w:rsidR="00DB5B81" w:rsidRPr="009522A6" w:rsidRDefault="00DB5B81" w:rsidP="00DB5B81">
      <w:pPr>
        <w:tabs>
          <w:tab w:val="left" w:pos="0"/>
        </w:tabs>
        <w:ind w:right="-48"/>
        <w:rPr>
          <w:rFonts w:cstheme="minorHAnsi"/>
        </w:rPr>
      </w:pPr>
      <w:r w:rsidRPr="009522A6">
        <w:rPr>
          <w:rFonts w:cstheme="minorHAnsi"/>
        </w:rPr>
        <w:t>Special attention from PnP (CPU, SoC/ PCH &amp; ROP PnP) team is required on type of the PMRs used in NVL RVP. Previous programs use the PMRs only from Vishay, NVL program follows different approach to enable PMRs from the multiple vendors includes Vishay. Approach in NVL is to select the PMRs from the different vendors with the criteria provided in the BKM below</w:t>
      </w:r>
      <w:r w:rsidR="009E25F8" w:rsidRPr="009522A6">
        <w:rPr>
          <w:rFonts w:cstheme="minorHAnsi"/>
        </w:rPr>
        <w:t>.</w:t>
      </w:r>
    </w:p>
    <w:p w14:paraId="029632DE" w14:textId="00EF9156" w:rsidR="00D62DF9" w:rsidRPr="009522A6" w:rsidRDefault="007F6010" w:rsidP="00401E31">
      <w:pPr>
        <w:pStyle w:val="Caption"/>
        <w:ind w:right="-185"/>
        <w:jc w:val="both"/>
        <w:rPr>
          <w:rFonts w:cstheme="minorHAnsi"/>
          <w:i w:val="0"/>
        </w:rPr>
      </w:pPr>
      <w:hyperlink r:id="rId364" w:history="1">
        <w:r w:rsidRPr="009522A6">
          <w:rPr>
            <w:rStyle w:val="Hyperlink"/>
            <w:rFonts w:asciiTheme="minorHAnsi" w:hAnsiTheme="minorHAnsi" w:cstheme="minorHAnsi"/>
            <w:i w:val="0"/>
            <w:szCs w:val="22"/>
          </w:rPr>
          <w:t>PMR BKM Link</w:t>
        </w:r>
      </w:hyperlink>
      <w:r w:rsidR="00770E64" w:rsidRPr="009522A6">
        <w:rPr>
          <w:rFonts w:cstheme="minorHAnsi"/>
          <w:i w:val="0"/>
        </w:rPr>
        <w:t xml:space="preserve"> </w:t>
      </w:r>
    </w:p>
    <w:p w14:paraId="572A2A84" w14:textId="1E6B6C2D" w:rsidR="00DB5B81" w:rsidRPr="009522A6" w:rsidRDefault="00DB5B81" w:rsidP="00DB5B81">
      <w:pPr>
        <w:rPr>
          <w:rFonts w:cstheme="minorHAnsi"/>
        </w:rPr>
      </w:pPr>
      <w:r w:rsidRPr="009522A6">
        <w:rPr>
          <w:rFonts w:cstheme="minorHAnsi"/>
        </w:rPr>
        <w:t xml:space="preserve">List of PMR’s supported for NVL SoC, PCH IOE and DRAM are available in </w:t>
      </w:r>
      <w:r w:rsidR="005D5C7F" w:rsidRPr="009522A6">
        <w:rPr>
          <w:rFonts w:cstheme="minorHAnsi"/>
          <w:bCs/>
          <w:highlight w:val="yellow"/>
        </w:rPr>
        <w:t>(</w:t>
      </w:r>
      <w:r w:rsidR="00A96BE1" w:rsidRPr="009522A6">
        <w:rPr>
          <w:rFonts w:cstheme="minorHAnsi"/>
          <w:bCs/>
          <w:highlight w:val="yellow"/>
        </w:rPr>
        <w:t>TBD</w:t>
      </w:r>
      <w:r w:rsidR="005D5C7F" w:rsidRPr="009522A6">
        <w:rPr>
          <w:rFonts w:cstheme="minorHAnsi"/>
          <w:bCs/>
          <w:highlight w:val="yellow"/>
        </w:rPr>
        <w:t>)</w:t>
      </w:r>
      <w:r w:rsidR="0096018A" w:rsidRPr="009522A6">
        <w:rPr>
          <w:rFonts w:cstheme="minorHAnsi"/>
          <w:bCs/>
        </w:rPr>
        <w:t>.</w:t>
      </w:r>
    </w:p>
    <w:p w14:paraId="07ADE8D2" w14:textId="77777777" w:rsidR="007B1342" w:rsidRPr="009522A6" w:rsidRDefault="00EB4C1E" w:rsidP="000F2570">
      <w:pPr>
        <w:pStyle w:val="Heading3"/>
        <w:rPr>
          <w:rStyle w:val="Hyperlink"/>
          <w:rFonts w:asciiTheme="minorHAnsi" w:hAnsiTheme="minorHAnsi"/>
          <w:sz w:val="24"/>
          <w:szCs w:val="24"/>
          <w:u w:val="none"/>
        </w:rPr>
      </w:pPr>
      <w:bookmarkStart w:id="1051" w:name="_Toc191663149"/>
      <w:r w:rsidRPr="009522A6">
        <w:rPr>
          <w:rStyle w:val="Hyperlink"/>
          <w:rFonts w:asciiTheme="minorHAnsi" w:hAnsiTheme="minorHAnsi"/>
          <w:sz w:val="24"/>
          <w:szCs w:val="24"/>
          <w:u w:val="none"/>
        </w:rPr>
        <w:t xml:space="preserve">PnP </w:t>
      </w:r>
      <w:r w:rsidR="003E31DF" w:rsidRPr="009522A6">
        <w:rPr>
          <w:rStyle w:val="Hyperlink"/>
          <w:rFonts w:asciiTheme="minorHAnsi" w:hAnsiTheme="minorHAnsi"/>
          <w:sz w:val="24"/>
          <w:szCs w:val="24"/>
          <w:u w:val="none"/>
        </w:rPr>
        <w:t>PMR</w:t>
      </w:r>
      <w:r w:rsidR="00681DF5" w:rsidRPr="009522A6">
        <w:rPr>
          <w:rStyle w:val="Hyperlink"/>
          <w:rFonts w:asciiTheme="minorHAnsi" w:hAnsiTheme="minorHAnsi"/>
          <w:sz w:val="24"/>
          <w:szCs w:val="24"/>
          <w:u w:val="none"/>
        </w:rPr>
        <w:t>/Current Sense</w:t>
      </w:r>
      <w:r w:rsidR="003E31DF" w:rsidRPr="009522A6">
        <w:rPr>
          <w:rStyle w:val="Hyperlink"/>
          <w:rFonts w:asciiTheme="minorHAnsi" w:hAnsiTheme="minorHAnsi"/>
          <w:sz w:val="24"/>
          <w:szCs w:val="24"/>
          <w:u w:val="none"/>
        </w:rPr>
        <w:t xml:space="preserve"> </w:t>
      </w:r>
      <w:r w:rsidR="00851D88" w:rsidRPr="009522A6">
        <w:rPr>
          <w:rStyle w:val="Hyperlink"/>
          <w:rFonts w:asciiTheme="minorHAnsi" w:hAnsiTheme="minorHAnsi"/>
          <w:sz w:val="24"/>
          <w:szCs w:val="24"/>
          <w:u w:val="none"/>
        </w:rPr>
        <w:t xml:space="preserve">Resistors </w:t>
      </w:r>
      <w:r w:rsidR="007B1342" w:rsidRPr="009522A6">
        <w:rPr>
          <w:rStyle w:val="Hyperlink"/>
          <w:rFonts w:asciiTheme="minorHAnsi" w:hAnsiTheme="minorHAnsi"/>
          <w:sz w:val="24"/>
          <w:szCs w:val="24"/>
          <w:u w:val="none"/>
        </w:rPr>
        <w:t>Stuffing</w:t>
      </w:r>
      <w:bookmarkEnd w:id="1051"/>
    </w:p>
    <w:p w14:paraId="35C962C2" w14:textId="1A21B2C5" w:rsidR="00DB5B81" w:rsidRPr="009522A6" w:rsidRDefault="00DB5B81" w:rsidP="00401E31">
      <w:pPr>
        <w:pStyle w:val="Caption"/>
        <w:spacing w:line="276" w:lineRule="auto"/>
        <w:ind w:right="-185"/>
        <w:jc w:val="both"/>
        <w:rPr>
          <w:rFonts w:cstheme="minorHAnsi"/>
          <w:b/>
          <w:i w:val="0"/>
          <w:color w:val="auto"/>
        </w:rPr>
      </w:pPr>
      <w:bookmarkStart w:id="1052" w:name="_Toc133535515"/>
      <w:bookmarkStart w:id="1053" w:name="_Toc133765185"/>
      <w:bookmarkStart w:id="1054" w:name="_Toc133766236"/>
      <w:bookmarkStart w:id="1055" w:name="_Toc133767647"/>
      <w:bookmarkStart w:id="1056" w:name="_Toc133769132"/>
      <w:bookmarkStart w:id="1057" w:name="_Toc133779712"/>
      <w:bookmarkEnd w:id="1052"/>
      <w:bookmarkEnd w:id="1053"/>
      <w:bookmarkEnd w:id="1054"/>
      <w:bookmarkEnd w:id="1055"/>
      <w:bookmarkEnd w:id="1056"/>
      <w:bookmarkEnd w:id="1057"/>
      <w:r w:rsidRPr="009522A6">
        <w:rPr>
          <w:rFonts w:cstheme="minorHAnsi"/>
          <w:i w:val="0"/>
          <w:color w:val="auto"/>
        </w:rPr>
        <w:t xml:space="preserve">As part of cost optimization on NVL RVPs, PMRs/Current Sense Resistors are stuffed and fully supported only on PnP SKUs. In </w:t>
      </w:r>
      <w:r w:rsidR="793559F4" w:rsidRPr="009522A6">
        <w:rPr>
          <w:rFonts w:cstheme="minorHAnsi"/>
          <w:i w:val="0"/>
          <w:color w:val="auto"/>
        </w:rPr>
        <w:t>non</w:t>
      </w:r>
      <w:r w:rsidRPr="009522A6">
        <w:rPr>
          <w:rFonts w:cstheme="minorHAnsi"/>
          <w:i w:val="0"/>
          <w:color w:val="auto"/>
        </w:rPr>
        <w:t xml:space="preserve">-PnP SKUs, Current Sense Resistors are partially supported. In </w:t>
      </w:r>
      <w:r w:rsidR="5FFB1EE6" w:rsidRPr="009522A6">
        <w:rPr>
          <w:rFonts w:cstheme="minorHAnsi"/>
          <w:i w:val="0"/>
          <w:color w:val="auto"/>
        </w:rPr>
        <w:t>non</w:t>
      </w:r>
      <w:r w:rsidRPr="009522A6">
        <w:rPr>
          <w:rFonts w:cstheme="minorHAnsi"/>
          <w:i w:val="0"/>
          <w:color w:val="auto"/>
        </w:rPr>
        <w:t xml:space="preserve">-PnP SKUs, PnP PMRs are provided for those rails which are connected to Power Accumulator Devices only. The rest of sense resistors will be replaced with shorting resistors/copper shunt resistors. The details of each sense resistor which will be converted to the shorting resistor in </w:t>
      </w:r>
      <w:r w:rsidR="6E5F7E8D" w:rsidRPr="009522A6">
        <w:rPr>
          <w:rFonts w:cstheme="minorHAnsi"/>
          <w:i w:val="0"/>
          <w:color w:val="auto"/>
        </w:rPr>
        <w:t>non-PnP</w:t>
      </w:r>
      <w:r w:rsidRPr="009522A6">
        <w:rPr>
          <w:rFonts w:cstheme="minorHAnsi"/>
          <w:i w:val="0"/>
          <w:color w:val="auto"/>
        </w:rPr>
        <w:t xml:space="preserve"> SKUs is captured in </w:t>
      </w:r>
      <w:r w:rsidR="0096018A" w:rsidRPr="009522A6">
        <w:rPr>
          <w:rFonts w:cstheme="minorHAnsi"/>
          <w:i w:val="0"/>
          <w:color w:val="auto"/>
        </w:rPr>
        <w:t>excel</w:t>
      </w:r>
      <w:r w:rsidR="002D3BFC" w:rsidRPr="009522A6">
        <w:rPr>
          <w:rFonts w:cstheme="minorHAnsi"/>
          <w:i w:val="0"/>
          <w:color w:val="auto"/>
        </w:rPr>
        <w:t xml:space="preserve"> document</w:t>
      </w:r>
      <w:r w:rsidRPr="009522A6">
        <w:rPr>
          <w:rFonts w:cstheme="minorHAnsi"/>
          <w:i w:val="0"/>
          <w:color w:val="auto"/>
        </w:rPr>
        <w:t xml:space="preserve"> available </w:t>
      </w:r>
      <w:r w:rsidR="0096018A" w:rsidRPr="009522A6">
        <w:rPr>
          <w:rFonts w:cstheme="minorHAnsi"/>
          <w:i w:val="0"/>
          <w:color w:val="auto"/>
        </w:rPr>
        <w:t>at</w:t>
      </w:r>
      <w:r w:rsidRPr="009522A6">
        <w:rPr>
          <w:rFonts w:cstheme="minorHAnsi"/>
          <w:i w:val="0"/>
          <w:color w:val="auto"/>
        </w:rPr>
        <w:t xml:space="preserve"> </w:t>
      </w:r>
      <w:r w:rsidR="0096018A" w:rsidRPr="009522A6">
        <w:rPr>
          <w:rFonts w:cstheme="minorHAnsi"/>
          <w:i w:val="0"/>
          <w:color w:val="auto"/>
          <w:highlight w:val="yellow"/>
        </w:rPr>
        <w:t>(</w:t>
      </w:r>
      <w:r w:rsidR="00A96BE1" w:rsidRPr="009522A6">
        <w:rPr>
          <w:rFonts w:cstheme="minorHAnsi"/>
          <w:i w:val="0"/>
          <w:color w:val="auto"/>
          <w:highlight w:val="yellow"/>
        </w:rPr>
        <w:t>TBD</w:t>
      </w:r>
      <w:r w:rsidR="00AB0E32" w:rsidRPr="009522A6">
        <w:rPr>
          <w:rFonts w:cstheme="minorHAnsi"/>
          <w:i w:val="0"/>
          <w:color w:val="auto"/>
          <w:highlight w:val="yellow"/>
        </w:rPr>
        <w:t>)</w:t>
      </w:r>
      <w:r w:rsidR="0096018A" w:rsidRPr="009522A6">
        <w:rPr>
          <w:rFonts w:cstheme="minorHAnsi"/>
          <w:i w:val="0"/>
          <w:color w:val="auto"/>
        </w:rPr>
        <w:t>.</w:t>
      </w:r>
    </w:p>
    <w:p w14:paraId="09DE753C" w14:textId="77777777" w:rsidR="00DB5B81" w:rsidRPr="009522A6" w:rsidRDefault="00DB5B81" w:rsidP="004E3FA9">
      <w:pPr>
        <w:pStyle w:val="Heading2"/>
      </w:pPr>
      <w:bookmarkStart w:id="1058" w:name="_Toc5869835"/>
      <w:bookmarkStart w:id="1059" w:name="_Toc191663150"/>
      <w:r w:rsidRPr="009522A6">
        <w:t>Power Accumulator</w:t>
      </w:r>
      <w:bookmarkEnd w:id="1058"/>
      <w:bookmarkEnd w:id="1059"/>
    </w:p>
    <w:p w14:paraId="5AE9E522" w14:textId="365C1392" w:rsidR="00D92B57" w:rsidRPr="009522A6" w:rsidRDefault="00145A3D" w:rsidP="00E073BB">
      <w:pPr>
        <w:pStyle w:val="Caption"/>
        <w:spacing w:line="276" w:lineRule="auto"/>
        <w:ind w:right="-185"/>
        <w:jc w:val="both"/>
        <w:rPr>
          <w:rFonts w:cstheme="minorHAnsi"/>
          <w:i w:val="0"/>
          <w:color w:val="auto"/>
        </w:rPr>
      </w:pPr>
      <w:r>
        <w:rPr>
          <w:rFonts w:cstheme="minorHAnsi"/>
          <w:i w:val="0"/>
          <w:color w:val="auto"/>
        </w:rPr>
        <w:t>Eleven</w:t>
      </w:r>
      <w:r w:rsidR="00E073BB" w:rsidRPr="009522A6">
        <w:rPr>
          <w:rFonts w:cstheme="minorHAnsi"/>
          <w:i w:val="0"/>
          <w:color w:val="auto"/>
        </w:rPr>
        <w:t xml:space="preserve"> power Accumulators (PAC1954T &amp; PAC1952) are provided for measuring power in following rails. Each power accumulator has 4 channels, Per Channel 48-Bit Power Accumulators Capture 17 Minutes of Data at 1024sps. The data can be read through PCD-H I2C bus.</w:t>
      </w:r>
    </w:p>
    <w:p w14:paraId="7140B4F3" w14:textId="2DC3D3FE" w:rsidR="00DB5B81" w:rsidRPr="009522A6" w:rsidRDefault="00DB5B81" w:rsidP="00DB5B81">
      <w:pPr>
        <w:rPr>
          <w:rFonts w:cstheme="minorHAnsi"/>
          <w:b/>
          <w:color w:val="0860A8"/>
        </w:rPr>
      </w:pPr>
      <w:r w:rsidRPr="009522A6">
        <w:rPr>
          <w:rFonts w:cstheme="minorHAnsi"/>
          <w:b/>
          <w:color w:val="0860A8"/>
          <w:szCs w:val="20"/>
        </w:rPr>
        <w:t xml:space="preserve">Energy Telemetry Support </w:t>
      </w:r>
    </w:p>
    <w:p w14:paraId="5A6ABDB2" w14:textId="0600BC80" w:rsidR="00010A0B" w:rsidRPr="009522A6" w:rsidRDefault="002908FE" w:rsidP="008177E3">
      <w:pPr>
        <w:tabs>
          <w:tab w:val="left" w:pos="0"/>
        </w:tabs>
        <w:ind w:right="-48"/>
        <w:rPr>
          <w:rFonts w:cstheme="minorHAnsi"/>
          <w:highlight w:val="yellow"/>
        </w:rPr>
      </w:pPr>
      <w:r w:rsidRPr="009522A6">
        <w:rPr>
          <w:rFonts w:cstheme="minorHAnsi"/>
        </w:rPr>
        <w:t xml:space="preserve">Energy telemetry </w:t>
      </w:r>
      <w:r w:rsidR="00761505" w:rsidRPr="009522A6">
        <w:rPr>
          <w:rFonts w:cstheme="minorHAnsi"/>
        </w:rPr>
        <w:t>mapping</w:t>
      </w:r>
      <w:r w:rsidRPr="009522A6">
        <w:rPr>
          <w:rFonts w:cstheme="minorHAnsi"/>
        </w:rPr>
        <w:t xml:space="preserve"> is supported on </w:t>
      </w:r>
      <w:r w:rsidR="00DB5B81" w:rsidRPr="009522A6">
        <w:rPr>
          <w:rFonts w:cstheme="minorHAnsi"/>
        </w:rPr>
        <w:t>NVL.</w:t>
      </w:r>
      <w:r w:rsidR="00A56B96" w:rsidRPr="009522A6">
        <w:rPr>
          <w:rFonts w:cstheme="minorHAnsi"/>
        </w:rPr>
        <w:t xml:space="preserve"> The details of mapping of different SKUs </w:t>
      </w:r>
      <w:r w:rsidR="00E74B0C" w:rsidRPr="009522A6">
        <w:rPr>
          <w:rFonts w:cstheme="minorHAnsi"/>
        </w:rPr>
        <w:t xml:space="preserve">are </w:t>
      </w:r>
      <w:r w:rsidR="00A56B96" w:rsidRPr="009522A6">
        <w:rPr>
          <w:rFonts w:cstheme="minorHAnsi"/>
        </w:rPr>
        <w:t xml:space="preserve">also available at power meter wiki </w:t>
      </w:r>
      <w:hyperlink r:id="rId365" w:history="1">
        <w:r w:rsidR="00A56B96" w:rsidRPr="009522A6">
          <w:rPr>
            <w:rStyle w:val="Hyperlink"/>
            <w:rFonts w:asciiTheme="minorHAnsi" w:hAnsiTheme="minorHAnsi" w:cstheme="minorHAnsi"/>
            <w:szCs w:val="22"/>
          </w:rPr>
          <w:t>LINK</w:t>
        </w:r>
      </w:hyperlink>
      <w:r w:rsidR="00397B97" w:rsidRPr="009522A6">
        <w:rPr>
          <w:rStyle w:val="Hyperlink"/>
          <w:rFonts w:asciiTheme="minorHAnsi" w:hAnsiTheme="minorHAnsi" w:cstheme="minorHAnsi"/>
          <w:szCs w:val="22"/>
        </w:rPr>
        <w:t>.</w:t>
      </w:r>
    </w:p>
    <w:p w14:paraId="5CE34957" w14:textId="77777777" w:rsidR="008A3F59" w:rsidRPr="009522A6" w:rsidRDefault="008A3F59" w:rsidP="004E3FA9">
      <w:pPr>
        <w:pStyle w:val="Heading2"/>
      </w:pPr>
      <w:bookmarkStart w:id="1060" w:name="_Toc191663151"/>
      <w:r w:rsidRPr="009522A6">
        <w:t>Test plan link (RVP/ SIV)</w:t>
      </w:r>
      <w:bookmarkEnd w:id="1060"/>
    </w:p>
    <w:p w14:paraId="16816F6A" w14:textId="77777777" w:rsidR="008A3F59" w:rsidRPr="009522A6" w:rsidRDefault="008A3F59" w:rsidP="008A3F59">
      <w:pPr>
        <w:rPr>
          <w:rFonts w:cstheme="minorHAnsi"/>
          <w:lang w:val="en-IN" w:eastAsia="en-IN"/>
        </w:rPr>
      </w:pPr>
      <w:r w:rsidRPr="009522A6">
        <w:rPr>
          <w:rFonts w:cstheme="minorHAnsi"/>
          <w:lang w:val="en-IN" w:eastAsia="en-IN"/>
        </w:rPr>
        <w:t>Link: will be updated in the HAS1.0 version.</w:t>
      </w:r>
    </w:p>
    <w:p w14:paraId="4BFC3366" w14:textId="77777777" w:rsidR="003C4647" w:rsidRPr="009522A6" w:rsidRDefault="003C4647" w:rsidP="003C4647">
      <w:pPr>
        <w:spacing w:before="100" w:beforeAutospacing="1" w:after="100" w:afterAutospacing="1"/>
        <w:rPr>
          <w:rFonts w:cstheme="minorHAnsi"/>
          <w:highlight w:val="yellow"/>
        </w:rPr>
      </w:pPr>
    </w:p>
    <w:p w14:paraId="254CB2D0" w14:textId="77777777" w:rsidR="00CA5D09" w:rsidRPr="009522A6" w:rsidRDefault="00CA5D09" w:rsidP="00010A0B">
      <w:pPr>
        <w:rPr>
          <w:rFonts w:cstheme="minorHAnsi"/>
          <w:highlight w:val="yellow"/>
        </w:rPr>
      </w:pPr>
    </w:p>
    <w:p w14:paraId="0A74987A" w14:textId="77777777" w:rsidR="00762C68" w:rsidRPr="009522A6" w:rsidRDefault="00762C68" w:rsidP="00401E31">
      <w:pPr>
        <w:pStyle w:val="Caption"/>
        <w:ind w:right="-185"/>
        <w:jc w:val="both"/>
        <w:rPr>
          <w:rFonts w:cstheme="minorHAnsi"/>
          <w:i w:val="0"/>
          <w:highlight w:val="yellow"/>
        </w:rPr>
      </w:pPr>
    </w:p>
    <w:p w14:paraId="5E6E3F56" w14:textId="77777777" w:rsidR="00175A62" w:rsidRPr="009522A6" w:rsidRDefault="00175A62" w:rsidP="00DC33DF">
      <w:pPr>
        <w:pStyle w:val="Heading1"/>
      </w:pPr>
      <w:bookmarkStart w:id="1061" w:name="_RVP_Health_DAC"/>
      <w:bookmarkStart w:id="1062" w:name="_Toc191663152"/>
      <w:bookmarkEnd w:id="886"/>
      <w:bookmarkEnd w:id="887"/>
      <w:bookmarkEnd w:id="888"/>
      <w:bookmarkEnd w:id="889"/>
      <w:bookmarkEnd w:id="1061"/>
      <w:r w:rsidRPr="009522A6">
        <w:lastRenderedPageBreak/>
        <w:t>RVP Health DAC</w:t>
      </w:r>
      <w:bookmarkEnd w:id="1062"/>
      <w:r w:rsidRPr="009522A6">
        <w:t xml:space="preserve"> </w:t>
      </w:r>
    </w:p>
    <w:p w14:paraId="2EA86013" w14:textId="251E9B9E" w:rsidR="00175A62" w:rsidRPr="009522A6" w:rsidRDefault="00175A62" w:rsidP="004E3FA9">
      <w:pPr>
        <w:pStyle w:val="Heading2"/>
      </w:pPr>
      <w:r w:rsidRPr="009522A6">
        <w:rPr>
          <w:color w:val="0070C0"/>
          <w:sz w:val="14"/>
          <w:szCs w:val="14"/>
        </w:rPr>
        <w:t xml:space="preserve">  </w:t>
      </w:r>
      <w:bookmarkStart w:id="1063" w:name="_Toc191663153"/>
      <w:r w:rsidR="00AD34A7" w:rsidRPr="009522A6">
        <w:rPr>
          <w:rFonts w:eastAsia="Calibri"/>
        </w:rPr>
        <w:t>Overview</w:t>
      </w:r>
      <w:bookmarkEnd w:id="1063"/>
    </w:p>
    <w:p w14:paraId="2C5FE982" w14:textId="0262874D" w:rsidR="00175A62" w:rsidRPr="009522A6" w:rsidRDefault="00175A62" w:rsidP="00AD34A7">
      <w:pPr>
        <w:pStyle w:val="Bulletdot"/>
        <w:numPr>
          <w:ilvl w:val="0"/>
          <w:numId w:val="0"/>
        </w:numPr>
        <w:tabs>
          <w:tab w:val="clear" w:pos="403"/>
        </w:tabs>
        <w:spacing w:before="0"/>
        <w:ind w:left="90"/>
        <w:jc w:val="both"/>
        <w:rPr>
          <w:rFonts w:asciiTheme="minorHAnsi" w:eastAsia="Calibri" w:hAnsiTheme="minorHAnsi" w:cstheme="minorHAnsi"/>
          <w:sz w:val="22"/>
          <w:szCs w:val="22"/>
        </w:rPr>
      </w:pPr>
      <w:r w:rsidRPr="009522A6">
        <w:rPr>
          <w:rFonts w:asciiTheme="minorHAnsi" w:hAnsiTheme="minorHAnsi" w:cstheme="minorHAnsi"/>
          <w:sz w:val="22"/>
          <w:szCs w:val="22"/>
        </w:rPr>
        <w:t>RVP Health DAC (Debug Acceleration card) is a novel approach that facilitates faster remote debug monitoring &amp; root cause of platform issues.</w:t>
      </w:r>
      <w:r w:rsidR="00FC2BDC" w:rsidRPr="009522A6">
        <w:rPr>
          <w:rFonts w:asciiTheme="minorHAnsi" w:hAnsiTheme="minorHAnsi" w:cstheme="minorHAnsi"/>
          <w:sz w:val="22"/>
          <w:szCs w:val="22"/>
        </w:rPr>
        <w:t xml:space="preserve"> </w:t>
      </w:r>
      <w:r w:rsidRPr="009522A6">
        <w:rPr>
          <w:rFonts w:asciiTheme="minorHAnsi" w:hAnsiTheme="minorHAnsi" w:cstheme="minorHAnsi"/>
          <w:sz w:val="22"/>
          <w:szCs w:val="22"/>
        </w:rPr>
        <w:t>It gives a completely new dimension to diagnostics, remote platform access and validation.</w:t>
      </w:r>
      <w:r w:rsidR="00FC2BDC" w:rsidRPr="009522A6">
        <w:rPr>
          <w:rFonts w:asciiTheme="minorHAnsi" w:hAnsiTheme="minorHAnsi" w:cstheme="minorHAnsi"/>
          <w:sz w:val="22"/>
          <w:szCs w:val="22"/>
        </w:rPr>
        <w:t xml:space="preserve"> </w:t>
      </w:r>
      <w:r w:rsidRPr="009522A6">
        <w:rPr>
          <w:rFonts w:asciiTheme="minorHAnsi" w:hAnsiTheme="minorHAnsi" w:cstheme="minorHAnsi"/>
          <w:sz w:val="22"/>
          <w:szCs w:val="22"/>
        </w:rPr>
        <w:t xml:space="preserve">It’s a pluggable kit solution, which reduces main platform design dependency. </w:t>
      </w:r>
      <w:r w:rsidR="00FC2BDC" w:rsidRPr="009522A6">
        <w:rPr>
          <w:rFonts w:asciiTheme="minorHAnsi" w:hAnsiTheme="minorHAnsi" w:cstheme="minorHAnsi"/>
          <w:sz w:val="22"/>
          <w:szCs w:val="22"/>
        </w:rPr>
        <w:t xml:space="preserve"> </w:t>
      </w:r>
      <w:r w:rsidRPr="009522A6">
        <w:rPr>
          <w:rFonts w:asciiTheme="minorHAnsi" w:hAnsiTheme="minorHAnsi" w:cstheme="minorHAnsi"/>
          <w:sz w:val="22"/>
          <w:szCs w:val="22"/>
        </w:rPr>
        <w:t>The DAC (Debug acceleration card) does not need any special header to connect on RVPs. The overhead is avoided by using existing headers to tap the signals from RVP to provide all the features. This salient unique feature of DAC makes it scalable across all the RVP segments of S, P, M and atom segment N too</w:t>
      </w:r>
      <w:r w:rsidR="00AD34A7" w:rsidRPr="009522A6">
        <w:rPr>
          <w:rFonts w:asciiTheme="minorHAnsi" w:hAnsiTheme="minorHAnsi" w:cstheme="minorHAnsi"/>
          <w:sz w:val="22"/>
          <w:szCs w:val="22"/>
        </w:rPr>
        <w:t>.</w:t>
      </w:r>
    </w:p>
    <w:p w14:paraId="768DF9C3" w14:textId="77777777" w:rsidR="00175A62" w:rsidRPr="009522A6" w:rsidRDefault="00175A62" w:rsidP="00937362">
      <w:pPr>
        <w:spacing w:before="120"/>
        <w:jc w:val="center"/>
        <w:rPr>
          <w:rFonts w:cstheme="minorHAnsi"/>
        </w:rPr>
      </w:pPr>
      <w:r w:rsidRPr="009522A6">
        <w:rPr>
          <w:rFonts w:cstheme="minorHAnsi"/>
          <w:noProof/>
        </w:rPr>
        <w:drawing>
          <wp:inline distT="0" distB="0" distL="0" distR="0" wp14:anchorId="5738785C" wp14:editId="724C0557">
            <wp:extent cx="6076125" cy="2333767"/>
            <wp:effectExtent l="0" t="0" r="1270" b="0"/>
            <wp:docPr id="1446802220" name="Picture 1446802220"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2220" name="Picture 1446802220" descr="A close-up of a book&#10;&#10;Description automatically generated"/>
                    <pic:cNvPicPr/>
                  </pic:nvPicPr>
                  <pic:blipFill rotWithShape="1">
                    <a:blip r:embed="rId366">
                      <a:extLst>
                        <a:ext uri="{28A0092B-C50C-407E-A947-70E740481C1C}">
                          <a14:useLocalDpi xmlns:a14="http://schemas.microsoft.com/office/drawing/2010/main" val="0"/>
                        </a:ext>
                      </a:extLst>
                    </a:blip>
                    <a:srcRect l="1819" t="3764" r="751" b="2129"/>
                    <a:stretch/>
                  </pic:blipFill>
                  <pic:spPr bwMode="auto">
                    <a:xfrm>
                      <a:off x="0" y="0"/>
                      <a:ext cx="6151785" cy="2362827"/>
                    </a:xfrm>
                    <a:prstGeom prst="rect">
                      <a:avLst/>
                    </a:prstGeom>
                    <a:ln>
                      <a:noFill/>
                    </a:ln>
                    <a:extLst>
                      <a:ext uri="{53640926-AAD7-44D8-BBD7-CCE9431645EC}">
                        <a14:shadowObscured xmlns:a14="http://schemas.microsoft.com/office/drawing/2010/main"/>
                      </a:ext>
                    </a:extLst>
                  </pic:spPr>
                </pic:pic>
              </a:graphicData>
            </a:graphic>
          </wp:inline>
        </w:drawing>
      </w:r>
    </w:p>
    <w:p w14:paraId="3FB3B05E" w14:textId="50FFEC05" w:rsidR="00175A62" w:rsidRPr="009522A6" w:rsidRDefault="00175A62" w:rsidP="00416D74">
      <w:pPr>
        <w:pStyle w:val="Caption"/>
        <w:spacing w:before="0" w:after="360"/>
        <w:rPr>
          <w:rFonts w:eastAsia="Calibri" w:cstheme="minorHAnsi"/>
          <w:b/>
        </w:rPr>
      </w:pPr>
      <w:r w:rsidRPr="009522A6">
        <w:rPr>
          <w:rFonts w:eastAsia="Calibri" w:cstheme="minorHAnsi"/>
        </w:rPr>
        <w:t>Figure 100: Strategy for debug acceleration card</w:t>
      </w:r>
    </w:p>
    <w:p w14:paraId="6B81C9CE" w14:textId="77777777" w:rsidR="00175A62" w:rsidRPr="009522A6" w:rsidRDefault="00175A62" w:rsidP="00AD34A7">
      <w:pPr>
        <w:jc w:val="center"/>
        <w:rPr>
          <w:rFonts w:cstheme="minorHAnsi"/>
          <w:spacing w:val="-6"/>
          <w:kern w:val="16"/>
        </w:rPr>
      </w:pPr>
      <w:r w:rsidRPr="009522A6">
        <w:rPr>
          <w:rFonts w:cstheme="minorHAnsi"/>
          <w:noProof/>
        </w:rPr>
        <w:drawing>
          <wp:inline distT="0" distB="0" distL="0" distR="0" wp14:anchorId="1DFAF2F6" wp14:editId="3C5983C9">
            <wp:extent cx="2854197" cy="2045849"/>
            <wp:effectExtent l="0" t="0" r="3810" b="0"/>
            <wp:docPr id="166319363" name="Picture 166319363" descr="A grey rectangular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63" name="Picture 166319363" descr="A grey rectangular object with text on it&#10;&#10;Description automatically generated"/>
                    <pic:cNvPicPr/>
                  </pic:nvPicPr>
                  <pic:blipFill>
                    <a:blip r:embed="rId367"/>
                    <a:stretch>
                      <a:fillRect/>
                    </a:stretch>
                  </pic:blipFill>
                  <pic:spPr>
                    <a:xfrm>
                      <a:off x="0" y="0"/>
                      <a:ext cx="3025724" cy="2168797"/>
                    </a:xfrm>
                    <a:prstGeom prst="rect">
                      <a:avLst/>
                    </a:prstGeom>
                  </pic:spPr>
                </pic:pic>
              </a:graphicData>
            </a:graphic>
          </wp:inline>
        </w:drawing>
      </w:r>
      <w:r w:rsidRPr="009522A6">
        <w:rPr>
          <w:rFonts w:cstheme="minorHAnsi"/>
          <w:noProof/>
        </w:rPr>
        <w:drawing>
          <wp:inline distT="0" distB="0" distL="0" distR="0" wp14:anchorId="344C01A0" wp14:editId="4477738C">
            <wp:extent cx="3136230" cy="2044700"/>
            <wp:effectExtent l="0" t="0" r="7620" b="0"/>
            <wp:docPr id="149" name="Picture 149" descr="A close-up of blue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lose-up of blue cables&#10;&#10;Description automatically generated"/>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2070" r="1603"/>
                    <a:stretch/>
                  </pic:blipFill>
                  <pic:spPr bwMode="auto">
                    <a:xfrm>
                      <a:off x="0" y="0"/>
                      <a:ext cx="3150305" cy="2053876"/>
                    </a:xfrm>
                    <a:prstGeom prst="rect">
                      <a:avLst/>
                    </a:prstGeom>
                    <a:noFill/>
                    <a:ln>
                      <a:noFill/>
                    </a:ln>
                    <a:extLst>
                      <a:ext uri="{53640926-AAD7-44D8-BBD7-CCE9431645EC}">
                        <a14:shadowObscured xmlns:a14="http://schemas.microsoft.com/office/drawing/2010/main"/>
                      </a:ext>
                    </a:extLst>
                  </pic:spPr>
                </pic:pic>
              </a:graphicData>
            </a:graphic>
          </wp:inline>
        </w:drawing>
      </w:r>
    </w:p>
    <w:p w14:paraId="6D27E4DC" w14:textId="34C80B34" w:rsidR="00175A62" w:rsidRPr="009522A6" w:rsidRDefault="00175A62" w:rsidP="00AD34A7">
      <w:pPr>
        <w:pStyle w:val="Caption"/>
        <w:rPr>
          <w:rFonts w:cstheme="minorHAnsi"/>
        </w:rPr>
      </w:pPr>
      <w:r w:rsidRPr="009522A6">
        <w:rPr>
          <w:rFonts w:eastAsia="Calibri" w:cstheme="minorHAnsi"/>
        </w:rPr>
        <w:t xml:space="preserve">Figure </w:t>
      </w:r>
      <w:r w:rsidR="00AD34A7" w:rsidRPr="009522A6">
        <w:rPr>
          <w:rFonts w:eastAsia="Calibri" w:cstheme="minorHAnsi"/>
        </w:rPr>
        <w:t>102:</w:t>
      </w:r>
      <w:r w:rsidRPr="009522A6">
        <w:rPr>
          <w:rFonts w:eastAsia="Calibri" w:cstheme="minorHAnsi"/>
        </w:rPr>
        <w:t xml:space="preserve"> Snapshot of RVP DAC with Cable</w:t>
      </w:r>
    </w:p>
    <w:p w14:paraId="2E83C409" w14:textId="77777777" w:rsidR="00175A62" w:rsidRPr="009522A6" w:rsidRDefault="00175A62" w:rsidP="00175A62">
      <w:pPr>
        <w:spacing w:line="257" w:lineRule="auto"/>
        <w:rPr>
          <w:rFonts w:cstheme="minorHAnsi"/>
          <w:bCs/>
        </w:rPr>
      </w:pPr>
      <w:r w:rsidRPr="009522A6">
        <w:rPr>
          <w:rFonts w:eastAsia="Calibri" w:cstheme="minorHAnsi"/>
          <w:bCs/>
        </w:rPr>
        <w:t>For more info on RVP Health DAC, please refer below links:</w:t>
      </w:r>
    </w:p>
    <w:p w14:paraId="0F31A5AE" w14:textId="34B68FA5"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RVP DAC goto link</w:t>
      </w:r>
      <w:r w:rsidR="00AD34A7" w:rsidRPr="009522A6">
        <w:rPr>
          <w:rFonts w:eastAsia="Calibri" w:cstheme="minorHAnsi"/>
        </w:rPr>
        <w:t>:</w:t>
      </w:r>
      <w:r w:rsidRPr="009522A6">
        <w:rPr>
          <w:rFonts w:eastAsia="Calibri" w:cstheme="minorHAnsi"/>
        </w:rPr>
        <w:t xml:space="preserve"> </w:t>
      </w:r>
      <w:hyperlink r:id="rId369">
        <w:r w:rsidRPr="009522A6">
          <w:rPr>
            <w:rStyle w:val="Hyperlink"/>
            <w:rFonts w:asciiTheme="minorHAnsi" w:eastAsia="Calibri" w:hAnsiTheme="minorHAnsi" w:cstheme="minorHAnsi"/>
            <w:szCs w:val="22"/>
          </w:rPr>
          <w:t>https://goto.intel.com/rvpdac</w:t>
        </w:r>
      </w:hyperlink>
    </w:p>
    <w:p w14:paraId="7EADCC37" w14:textId="65BDAD26"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RVP DAC Sharepoint</w:t>
      </w:r>
      <w:r w:rsidR="00AD34A7" w:rsidRPr="009522A6">
        <w:rPr>
          <w:rFonts w:eastAsia="Calibri" w:cstheme="minorHAnsi"/>
        </w:rPr>
        <w:t>:</w:t>
      </w:r>
      <w:r w:rsidRPr="009522A6">
        <w:rPr>
          <w:rFonts w:eastAsia="Calibri" w:cstheme="minorHAnsi"/>
        </w:rPr>
        <w:t xml:space="preserve"> </w:t>
      </w:r>
      <w:hyperlink r:id="rId370">
        <w:r w:rsidRPr="009522A6">
          <w:rPr>
            <w:rStyle w:val="Hyperlink"/>
            <w:rFonts w:asciiTheme="minorHAnsi" w:eastAsia="Calibri" w:hAnsiTheme="minorHAnsi" w:cstheme="minorHAnsi"/>
            <w:szCs w:val="22"/>
          </w:rPr>
          <w:t>https://intel.sharepoint.com/sites/ccgcpecpsrvpdaconestop</w:t>
        </w:r>
      </w:hyperlink>
    </w:p>
    <w:p w14:paraId="6C80492C" w14:textId="30CAACDD"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 xml:space="preserve">RVP DAC HAS:  </w:t>
      </w:r>
      <w:hyperlink r:id="rId371">
        <w:r w:rsidRPr="009522A6">
          <w:rPr>
            <w:rStyle w:val="Hyperlink"/>
            <w:rFonts w:asciiTheme="minorHAnsi" w:eastAsia="Calibri" w:hAnsiTheme="minorHAnsi" w:cstheme="minorHAnsi"/>
            <w:szCs w:val="22"/>
          </w:rPr>
          <w:t>RVP Health DAC HAS Template</w:t>
        </w:r>
      </w:hyperlink>
    </w:p>
    <w:p w14:paraId="10840C1B" w14:textId="0E50883A"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 xml:space="preserve">Link to Intro video: </w:t>
      </w:r>
      <w:hyperlink r:id="rId372">
        <w:r w:rsidRPr="009522A6">
          <w:rPr>
            <w:rStyle w:val="Hyperlink"/>
            <w:rFonts w:asciiTheme="minorHAnsi" w:eastAsia="Calibri" w:hAnsiTheme="minorHAnsi" w:cstheme="minorHAnsi"/>
            <w:szCs w:val="22"/>
          </w:rPr>
          <w:t>DAC_Introduction.mp4</w:t>
        </w:r>
      </w:hyperlink>
    </w:p>
    <w:p w14:paraId="34D129AC" w14:textId="4A3C3331" w:rsidR="00175A62" w:rsidRPr="009522A6" w:rsidRDefault="00175A62" w:rsidP="004B29D3">
      <w:pPr>
        <w:pStyle w:val="ListParagraph"/>
        <w:numPr>
          <w:ilvl w:val="0"/>
          <w:numId w:val="81"/>
        </w:numPr>
        <w:spacing w:before="120" w:line="276" w:lineRule="auto"/>
        <w:rPr>
          <w:rFonts w:cstheme="minorHAnsi"/>
        </w:rPr>
      </w:pPr>
      <w:r w:rsidRPr="009522A6">
        <w:rPr>
          <w:rFonts w:eastAsia="Calibri" w:cstheme="minorHAnsi"/>
        </w:rPr>
        <w:t>Link to User Guide</w:t>
      </w:r>
      <w:r w:rsidR="00AD34A7" w:rsidRPr="009522A6">
        <w:rPr>
          <w:rFonts w:eastAsia="Calibri" w:cstheme="minorHAnsi"/>
        </w:rPr>
        <w:t xml:space="preserve">: </w:t>
      </w:r>
      <w:hyperlink r:id="rId373">
        <w:r w:rsidRPr="009522A6">
          <w:rPr>
            <w:rStyle w:val="Hyperlink"/>
            <w:rFonts w:asciiTheme="minorHAnsi" w:eastAsia="Calibri" w:hAnsiTheme="minorHAnsi" w:cstheme="minorHAnsi"/>
            <w:szCs w:val="22"/>
          </w:rPr>
          <w:t>RVP_DAC_UG_Gen2_REV1p0.docx</w:t>
        </w:r>
      </w:hyperlink>
    </w:p>
    <w:p w14:paraId="28E94CD6" w14:textId="77777777" w:rsidR="00175A62" w:rsidRPr="009522A6" w:rsidRDefault="00175A62" w:rsidP="00DC33DF">
      <w:pPr>
        <w:pStyle w:val="Heading1"/>
      </w:pPr>
      <w:bookmarkStart w:id="1064" w:name="_UCP-SQUID"/>
      <w:bookmarkStart w:id="1065" w:name="_Toc191663154"/>
      <w:bookmarkEnd w:id="1064"/>
      <w:r w:rsidRPr="009522A6">
        <w:lastRenderedPageBreak/>
        <w:t>UCP-SQUID</w:t>
      </w:r>
      <w:bookmarkEnd w:id="1065"/>
      <w:r w:rsidRPr="009522A6">
        <w:t xml:space="preserve"> </w:t>
      </w:r>
    </w:p>
    <w:p w14:paraId="34E17956" w14:textId="47D951E9" w:rsidR="00175A62" w:rsidRPr="009522A6" w:rsidRDefault="00197589" w:rsidP="004E3FA9">
      <w:pPr>
        <w:pStyle w:val="Heading2"/>
      </w:pPr>
      <w:bookmarkStart w:id="1066" w:name="_Toc191663155"/>
      <w:r w:rsidRPr="009522A6">
        <w:t>Overview</w:t>
      </w:r>
      <w:bookmarkEnd w:id="1066"/>
    </w:p>
    <w:p w14:paraId="48F8B514" w14:textId="77777777" w:rsidR="00175A62" w:rsidRPr="009522A6" w:rsidRDefault="00175A62" w:rsidP="00AD34A7">
      <w:pPr>
        <w:pStyle w:val="Bulletdot"/>
        <w:numPr>
          <w:ilvl w:val="0"/>
          <w:numId w:val="0"/>
        </w:numPr>
        <w:spacing w:before="0"/>
        <w:jc w:val="both"/>
        <w:rPr>
          <w:rFonts w:asciiTheme="minorHAnsi" w:hAnsiTheme="minorHAnsi" w:cstheme="minorHAnsi"/>
          <w:sz w:val="22"/>
          <w:szCs w:val="22"/>
        </w:rPr>
      </w:pPr>
      <w:r w:rsidRPr="009522A6">
        <w:rPr>
          <w:rFonts w:asciiTheme="minorHAnsi" w:hAnsiTheme="minorHAnsi" w:cstheme="minorHAnsi"/>
          <w:b/>
          <w:bCs/>
          <w:sz w:val="22"/>
          <w:szCs w:val="22"/>
        </w:rPr>
        <w:t>UCP SQUID</w:t>
      </w:r>
      <w:r w:rsidRPr="009522A6">
        <w:rPr>
          <w:rFonts w:asciiTheme="minorHAnsi" w:hAnsiTheme="minorHAnsi" w:cstheme="minorHAnsi"/>
          <w:sz w:val="22"/>
          <w:szCs w:val="22"/>
        </w:rPr>
        <w:t xml:space="preserve"> is one tool supporting programming over SPI, I2C, SWD and JTAG. It also has GPIOs that connect to Front Panel HDR of RVP and help to get or set the system states. UCP SQUID also has tiny paddle boards and cables designed for needs of Intel RVPs as part of Hardware KIT. The paddle boards host FET devices which enable for systems to boot with UCP SQUID programmer connected to the platform, thus enabling the remote programming hardware tool for Validation teams.</w:t>
      </w:r>
    </w:p>
    <w:p w14:paraId="08479C22" w14:textId="77777777" w:rsidR="00175A62" w:rsidRPr="009522A6" w:rsidRDefault="00175A62" w:rsidP="00D86622">
      <w:pPr>
        <w:pStyle w:val="Bulletdot"/>
        <w:numPr>
          <w:ilvl w:val="0"/>
          <w:numId w:val="0"/>
        </w:numPr>
        <w:spacing w:before="0"/>
        <w:rPr>
          <w:rFonts w:asciiTheme="minorHAnsi" w:hAnsiTheme="minorHAnsi" w:cstheme="minorHAnsi"/>
          <w:b/>
          <w:bCs/>
          <w:sz w:val="22"/>
          <w:szCs w:val="22"/>
        </w:rPr>
      </w:pPr>
      <w:r w:rsidRPr="009522A6">
        <w:rPr>
          <w:rFonts w:asciiTheme="minorHAnsi" w:hAnsiTheme="minorHAnsi" w:cstheme="minorHAnsi"/>
          <w:b/>
          <w:bCs/>
          <w:noProof/>
          <w:color w:val="2B579A"/>
          <w:sz w:val="22"/>
          <w:szCs w:val="22"/>
          <w:shd w:val="clear" w:color="auto" w:fill="E6E6E6"/>
        </w:rPr>
        <w:drawing>
          <wp:inline distT="0" distB="0" distL="0" distR="0" wp14:anchorId="6A6BC2AE" wp14:editId="06957D86">
            <wp:extent cx="6096000" cy="2087880"/>
            <wp:effectExtent l="0" t="0" r="0" b="7620"/>
            <wp:docPr id="166319369" name="Picture 166319369" descr="A diagram of a squid mo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69" name="Picture 166319369" descr="A diagram of a squid module&#10;&#10;Description automatically generated"/>
                    <pic:cNvPicPr/>
                  </pic:nvPicPr>
                  <pic:blipFill>
                    <a:blip r:embed="rId374"/>
                    <a:stretch>
                      <a:fillRect/>
                    </a:stretch>
                  </pic:blipFill>
                  <pic:spPr>
                    <a:xfrm>
                      <a:off x="0" y="0"/>
                      <a:ext cx="6189340" cy="2119849"/>
                    </a:xfrm>
                    <a:prstGeom prst="rect">
                      <a:avLst/>
                    </a:prstGeom>
                  </pic:spPr>
                </pic:pic>
              </a:graphicData>
            </a:graphic>
          </wp:inline>
        </w:drawing>
      </w:r>
    </w:p>
    <w:p w14:paraId="3E3D6BFD" w14:textId="37234FCD" w:rsidR="00175A62" w:rsidRPr="009522A6" w:rsidRDefault="00175A62" w:rsidP="00AD34A7">
      <w:pPr>
        <w:pStyle w:val="Caption"/>
        <w:rPr>
          <w:rFonts w:cstheme="minorHAnsi"/>
        </w:rPr>
      </w:pPr>
      <w:bookmarkStart w:id="1067" w:name="_Toc176359651"/>
      <w:bookmarkStart w:id="1068" w:name="_Toc191663560"/>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UCP-Block diagram</w:t>
      </w:r>
      <w:bookmarkEnd w:id="1067"/>
      <w:bookmarkEnd w:id="1068"/>
      <w:r w:rsidRPr="009522A6">
        <w:rPr>
          <w:rFonts w:cstheme="minorHAnsi"/>
        </w:rPr>
        <w:tab/>
      </w:r>
    </w:p>
    <w:p w14:paraId="5564A61F" w14:textId="77777777" w:rsidR="00175A62" w:rsidRPr="009522A6" w:rsidRDefault="00175A62" w:rsidP="00175A62">
      <w:pPr>
        <w:pStyle w:val="Bulletdot"/>
        <w:numPr>
          <w:ilvl w:val="0"/>
          <w:numId w:val="0"/>
        </w:numPr>
        <w:spacing w:before="0"/>
        <w:jc w:val="both"/>
        <w:rPr>
          <w:rFonts w:asciiTheme="minorHAnsi" w:hAnsiTheme="minorHAnsi" w:cstheme="minorHAnsi"/>
          <w:sz w:val="22"/>
          <w:szCs w:val="22"/>
        </w:rPr>
      </w:pPr>
      <w:r w:rsidRPr="009522A6">
        <w:rPr>
          <w:rFonts w:asciiTheme="minorHAnsi" w:hAnsiTheme="minorHAnsi" w:cstheme="minorHAnsi"/>
          <w:sz w:val="22"/>
          <w:szCs w:val="22"/>
        </w:rPr>
        <w:t>More details about UCP SQUID can be accessed at below link:</w:t>
      </w:r>
    </w:p>
    <w:p w14:paraId="1145CB9B" w14:textId="21F465C3" w:rsidR="00175A62" w:rsidRPr="009522A6" w:rsidRDefault="00175A62" w:rsidP="004B29D3">
      <w:pPr>
        <w:pStyle w:val="ListParagraph"/>
        <w:numPr>
          <w:ilvl w:val="0"/>
          <w:numId w:val="80"/>
        </w:numPr>
        <w:spacing w:after="160" w:line="276" w:lineRule="auto"/>
        <w:rPr>
          <w:rStyle w:val="Hyperlink"/>
          <w:rFonts w:asciiTheme="minorHAnsi" w:eastAsiaTheme="minorEastAsia" w:hAnsiTheme="minorHAnsi" w:cstheme="minorHAnsi"/>
          <w:color w:val="auto"/>
          <w:spacing w:val="-6"/>
          <w:kern w:val="16"/>
        </w:rPr>
      </w:pPr>
      <w:hyperlink r:id="rId375">
        <w:r w:rsidRPr="009522A6">
          <w:rPr>
            <w:rStyle w:val="Hyperlink"/>
            <w:rFonts w:asciiTheme="minorHAnsi" w:hAnsiTheme="minorHAnsi" w:cstheme="minorHAnsi"/>
          </w:rPr>
          <w:t>UCP_SQUID_Abstract_Demo.pptx</w:t>
        </w:r>
      </w:hyperlink>
    </w:p>
    <w:p w14:paraId="3DA0B2B4" w14:textId="2765205B" w:rsidR="00175A62" w:rsidRPr="009522A6" w:rsidRDefault="00175A62" w:rsidP="004B29D3">
      <w:pPr>
        <w:pStyle w:val="ListParagraph"/>
        <w:numPr>
          <w:ilvl w:val="0"/>
          <w:numId w:val="80"/>
        </w:numPr>
        <w:spacing w:after="160" w:line="276" w:lineRule="auto"/>
        <w:rPr>
          <w:rStyle w:val="Hyperlink"/>
          <w:rFonts w:asciiTheme="minorHAnsi" w:eastAsiaTheme="minorEastAsia" w:hAnsiTheme="minorHAnsi" w:cstheme="minorHAnsi"/>
          <w:color w:val="auto"/>
          <w:spacing w:val="-6"/>
          <w:kern w:val="16"/>
        </w:rPr>
      </w:pPr>
      <w:hyperlink r:id="rId376" w:history="1">
        <w:r w:rsidRPr="009522A6">
          <w:rPr>
            <w:rStyle w:val="Hyperlink"/>
            <w:rFonts w:asciiTheme="minorHAnsi" w:eastAsiaTheme="minorEastAsia" w:hAnsiTheme="minorHAnsi" w:cstheme="minorHAnsi"/>
            <w:spacing w:val="-6"/>
            <w:kern w:val="16"/>
          </w:rPr>
          <w:t>CCG-CPE-CPS_UCP-SQUID - Documents - All Documents (sharepoint.com)</w:t>
        </w:r>
      </w:hyperlink>
    </w:p>
    <w:p w14:paraId="58F48279" w14:textId="551AA4D1" w:rsidR="00175A62" w:rsidRPr="009522A6" w:rsidRDefault="00175A62" w:rsidP="004B29D3">
      <w:pPr>
        <w:pStyle w:val="ListParagraph"/>
        <w:numPr>
          <w:ilvl w:val="0"/>
          <w:numId w:val="80"/>
        </w:numPr>
        <w:spacing w:line="276" w:lineRule="auto"/>
        <w:rPr>
          <w:rStyle w:val="Hyperlink"/>
          <w:rFonts w:asciiTheme="minorHAnsi" w:hAnsiTheme="minorHAnsi" w:cstheme="minorHAnsi"/>
          <w:color w:val="auto"/>
          <w:szCs w:val="22"/>
          <w:u w:val="none"/>
        </w:rPr>
      </w:pPr>
      <w:r w:rsidRPr="009522A6">
        <w:rPr>
          <w:rStyle w:val="Hyperlink"/>
          <w:rFonts w:asciiTheme="minorHAnsi" w:eastAsiaTheme="minorEastAsia" w:hAnsiTheme="minorHAnsi" w:cstheme="minorHAnsi"/>
          <w:color w:val="auto"/>
          <w:spacing w:val="-6"/>
          <w:kern w:val="16"/>
          <w:u w:val="none"/>
        </w:rPr>
        <w:t>UCP RVP HAS</w:t>
      </w:r>
      <w:r w:rsidRPr="009522A6">
        <w:rPr>
          <w:rStyle w:val="Hyperlink"/>
          <w:rFonts w:asciiTheme="minorHAnsi" w:eastAsiaTheme="minorEastAsia" w:hAnsiTheme="minorHAnsi" w:cstheme="minorHAnsi"/>
          <w:color w:val="auto"/>
          <w:spacing w:val="-6"/>
          <w:kern w:val="16"/>
        </w:rPr>
        <w:t xml:space="preserve">: </w:t>
      </w:r>
      <w:hyperlink r:id="rId377" w:history="1">
        <w:r w:rsidRPr="009522A6">
          <w:rPr>
            <w:rStyle w:val="Hyperlink"/>
            <w:rFonts w:asciiTheme="minorHAnsi" w:hAnsiTheme="minorHAnsi" w:cstheme="minorHAnsi"/>
            <w:szCs w:val="22"/>
          </w:rPr>
          <w:t>UCP_SQUID_RVP_HAS</w:t>
        </w:r>
      </w:hyperlink>
    </w:p>
    <w:tbl>
      <w:tblPr>
        <w:tblStyle w:val="TableGrid"/>
        <w:tblW w:w="5000" w:type="pct"/>
        <w:jc w:val="center"/>
        <w:tblLook w:val="04A0" w:firstRow="1" w:lastRow="0" w:firstColumn="1" w:lastColumn="0" w:noHBand="0" w:noVBand="1"/>
      </w:tblPr>
      <w:tblGrid>
        <w:gridCol w:w="4995"/>
        <w:gridCol w:w="4625"/>
      </w:tblGrid>
      <w:tr w:rsidR="00175A62" w:rsidRPr="009522A6" w14:paraId="3B2C2CD9" w14:textId="77777777" w:rsidTr="00AD34A7">
        <w:trPr>
          <w:jc w:val="center"/>
        </w:trPr>
        <w:tc>
          <w:tcPr>
            <w:tcW w:w="2606" w:type="pct"/>
            <w:shd w:val="clear" w:color="auto" w:fill="0070C0"/>
          </w:tcPr>
          <w:p w14:paraId="6B85638B" w14:textId="77777777" w:rsidR="00175A62" w:rsidRPr="009522A6" w:rsidRDefault="00175A62" w:rsidP="00AD34A7">
            <w:pPr>
              <w:pStyle w:val="BodyText"/>
              <w:jc w:val="center"/>
              <w:rPr>
                <w:rFonts w:cstheme="minorHAnsi"/>
                <w:b/>
                <w:color w:val="FFFFFF" w:themeColor="background1"/>
              </w:rPr>
            </w:pPr>
            <w:r w:rsidRPr="009522A6">
              <w:rPr>
                <w:rFonts w:cstheme="minorHAnsi"/>
                <w:b/>
                <w:color w:val="FFFFFF" w:themeColor="background1"/>
                <w:sz w:val="16"/>
                <w:szCs w:val="14"/>
              </w:rPr>
              <w:t>PLATFORM VALIDATION SETUP WITHOUT UCP SQUID</w:t>
            </w:r>
          </w:p>
        </w:tc>
        <w:tc>
          <w:tcPr>
            <w:tcW w:w="2394" w:type="pct"/>
            <w:shd w:val="clear" w:color="auto" w:fill="0070C0"/>
          </w:tcPr>
          <w:p w14:paraId="7748B3F1" w14:textId="77777777" w:rsidR="00175A62" w:rsidRPr="009522A6" w:rsidRDefault="00175A62" w:rsidP="00AD34A7">
            <w:pPr>
              <w:pStyle w:val="BodyText"/>
              <w:jc w:val="center"/>
              <w:rPr>
                <w:rFonts w:cstheme="minorHAnsi"/>
                <w:color w:val="FFFFFF" w:themeColor="background1"/>
              </w:rPr>
            </w:pPr>
            <w:r w:rsidRPr="009522A6">
              <w:rPr>
                <w:rFonts w:cstheme="minorHAnsi"/>
                <w:b/>
                <w:color w:val="FFFFFF" w:themeColor="background1"/>
                <w:sz w:val="16"/>
                <w:szCs w:val="14"/>
              </w:rPr>
              <w:t>PLATFORM VALIDATION SETUP WITH UCP SQUID</w:t>
            </w:r>
          </w:p>
        </w:tc>
      </w:tr>
      <w:tr w:rsidR="00175A62" w:rsidRPr="009522A6" w14:paraId="244BFB29" w14:textId="77777777">
        <w:trPr>
          <w:jc w:val="center"/>
        </w:trPr>
        <w:tc>
          <w:tcPr>
            <w:tcW w:w="2606" w:type="pct"/>
          </w:tcPr>
          <w:p w14:paraId="28C143E5" w14:textId="77777777" w:rsidR="00175A62" w:rsidRPr="009522A6" w:rsidRDefault="00175A62">
            <w:pPr>
              <w:pStyle w:val="BodyText"/>
              <w:rPr>
                <w:rFonts w:cstheme="minorHAnsi"/>
              </w:rPr>
            </w:pPr>
            <w:r w:rsidRPr="009522A6">
              <w:rPr>
                <w:rFonts w:cstheme="minorHAnsi"/>
                <w:noProof/>
              </w:rPr>
              <w:drawing>
                <wp:inline distT="0" distB="0" distL="0" distR="0" wp14:anchorId="1C2A58E5" wp14:editId="11133F19">
                  <wp:extent cx="3038621" cy="1947517"/>
                  <wp:effectExtent l="0" t="0" r="0" b="0"/>
                  <wp:docPr id="166319371" name="Picture 166319371" descr="A computer circuit board with wires&#10;&#10;Description automatically generated">
                    <a:extLst xmlns:a="http://schemas.openxmlformats.org/drawingml/2006/main">
                      <a:ext uri="{FF2B5EF4-FFF2-40B4-BE49-F238E27FC236}">
                        <a16:creationId xmlns:a16="http://schemas.microsoft.com/office/drawing/2014/main" id="{99F1BA43-1CAE-41FF-BFF4-5C782873D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71" name="Picture 166319371" descr="A computer circuit board with wires&#10;&#10;Description automatically generated">
                            <a:extLst>
                              <a:ext uri="{FF2B5EF4-FFF2-40B4-BE49-F238E27FC236}">
                                <a16:creationId xmlns:a16="http://schemas.microsoft.com/office/drawing/2014/main" id="{99F1BA43-1CAE-41FF-BFF4-5C782873D31A}"/>
                              </a:ext>
                            </a:extLst>
                          </pic:cNvPr>
                          <pic:cNvPicPr>
                            <a:picLocks noChangeAspect="1"/>
                          </pic:cNvPicPr>
                        </pic:nvPicPr>
                        <pic:blipFill>
                          <a:blip r:embed="rId378"/>
                          <a:stretch>
                            <a:fillRect/>
                          </a:stretch>
                        </pic:blipFill>
                        <pic:spPr>
                          <a:xfrm>
                            <a:off x="0" y="0"/>
                            <a:ext cx="3052515" cy="1956422"/>
                          </a:xfrm>
                          <a:prstGeom prst="rect">
                            <a:avLst/>
                          </a:prstGeom>
                        </pic:spPr>
                      </pic:pic>
                    </a:graphicData>
                  </a:graphic>
                </wp:inline>
              </w:drawing>
            </w:r>
          </w:p>
        </w:tc>
        <w:tc>
          <w:tcPr>
            <w:tcW w:w="2394" w:type="pct"/>
          </w:tcPr>
          <w:p w14:paraId="19567179" w14:textId="77777777" w:rsidR="00175A62" w:rsidRPr="009522A6" w:rsidRDefault="00175A62">
            <w:pPr>
              <w:pStyle w:val="BodyText"/>
              <w:rPr>
                <w:rFonts w:cstheme="minorHAnsi"/>
              </w:rPr>
            </w:pPr>
            <w:r w:rsidRPr="009522A6">
              <w:rPr>
                <w:rFonts w:cstheme="minorHAnsi"/>
                <w:noProof/>
              </w:rPr>
              <w:drawing>
                <wp:inline distT="0" distB="0" distL="0" distR="0" wp14:anchorId="7FBEEA22" wp14:editId="7E1328BA">
                  <wp:extent cx="2803071" cy="1946634"/>
                  <wp:effectExtent l="0" t="0" r="0" b="0"/>
                  <wp:docPr id="166319372" name="Picture 166319372" descr="A computer and computer parts on a table&#10;&#10;Description automatically generated">
                    <a:extLst xmlns:a="http://schemas.openxmlformats.org/drawingml/2006/main">
                      <a:ext uri="{FF2B5EF4-FFF2-40B4-BE49-F238E27FC236}">
                        <a16:creationId xmlns:a16="http://schemas.microsoft.com/office/drawing/2014/main" id="{A622B15C-6E8C-4245-8C2B-1D2E001A4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72" name="Picture 166319372" descr="A computer and computer parts on a table&#10;&#10;Description automatically generated">
                            <a:extLst>
                              <a:ext uri="{FF2B5EF4-FFF2-40B4-BE49-F238E27FC236}">
                                <a16:creationId xmlns:a16="http://schemas.microsoft.com/office/drawing/2014/main" id="{A622B15C-6E8C-4245-8C2B-1D2E001A4DEF}"/>
                              </a:ext>
                            </a:extLst>
                          </pic:cNvPr>
                          <pic:cNvPicPr>
                            <a:picLocks noChangeAspect="1"/>
                          </pic:cNvPicPr>
                        </pic:nvPicPr>
                        <pic:blipFill>
                          <a:blip r:embed="rId379"/>
                          <a:stretch>
                            <a:fillRect/>
                          </a:stretch>
                        </pic:blipFill>
                        <pic:spPr>
                          <a:xfrm>
                            <a:off x="0" y="0"/>
                            <a:ext cx="2832169" cy="1966842"/>
                          </a:xfrm>
                          <a:prstGeom prst="rect">
                            <a:avLst/>
                          </a:prstGeom>
                        </pic:spPr>
                      </pic:pic>
                    </a:graphicData>
                  </a:graphic>
                </wp:inline>
              </w:drawing>
            </w:r>
          </w:p>
        </w:tc>
      </w:tr>
    </w:tbl>
    <w:p w14:paraId="11EF2352" w14:textId="02653652" w:rsidR="00175A62" w:rsidRPr="009522A6" w:rsidRDefault="00175A62" w:rsidP="00AD34A7">
      <w:pPr>
        <w:pStyle w:val="Caption"/>
        <w:rPr>
          <w:rFonts w:cstheme="minorHAnsi"/>
        </w:rPr>
      </w:pPr>
      <w:bookmarkStart w:id="1069" w:name="_Toc176359652"/>
      <w:bookmarkStart w:id="1070" w:name="_Toc191663561"/>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29</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 xml:space="preserve">: </w:t>
      </w:r>
      <w:r w:rsidR="00AD34A7" w:rsidRPr="009522A6">
        <w:rPr>
          <w:rFonts w:cstheme="minorHAnsi"/>
        </w:rPr>
        <w:t>Snapshot of UPC Squid setup</w:t>
      </w:r>
      <w:bookmarkEnd w:id="1069"/>
      <w:bookmarkEnd w:id="1070"/>
    </w:p>
    <w:p w14:paraId="1E2AC8F3" w14:textId="77777777" w:rsidR="00175A62" w:rsidRPr="009522A6" w:rsidRDefault="00175A62" w:rsidP="00175A62">
      <w:pPr>
        <w:rPr>
          <w:rFonts w:cstheme="minorHAnsi"/>
        </w:rPr>
      </w:pPr>
    </w:p>
    <w:p w14:paraId="5DB389E6" w14:textId="77777777" w:rsidR="00175A62" w:rsidRPr="009522A6" w:rsidRDefault="00175A62" w:rsidP="00DC33DF">
      <w:pPr>
        <w:pStyle w:val="Heading1"/>
      </w:pPr>
      <w:bookmarkStart w:id="1071" w:name="_RVP_NEST"/>
      <w:bookmarkStart w:id="1072" w:name="_Toc191663156"/>
      <w:bookmarkEnd w:id="1071"/>
      <w:r w:rsidRPr="009522A6">
        <w:lastRenderedPageBreak/>
        <w:t>RVP NEST</w:t>
      </w:r>
      <w:bookmarkEnd w:id="1072"/>
      <w:r w:rsidRPr="009522A6">
        <w:t xml:space="preserve"> </w:t>
      </w:r>
    </w:p>
    <w:p w14:paraId="4BBE1425" w14:textId="07CFA5F1" w:rsidR="00175A62" w:rsidRPr="009522A6" w:rsidRDefault="00197589" w:rsidP="004E3FA9">
      <w:pPr>
        <w:pStyle w:val="Heading2"/>
      </w:pPr>
      <w:bookmarkStart w:id="1073" w:name="_Toc191663157"/>
      <w:r w:rsidRPr="009522A6">
        <w:t>Overview</w:t>
      </w:r>
      <w:bookmarkEnd w:id="1073"/>
    </w:p>
    <w:p w14:paraId="5617B63E" w14:textId="77777777" w:rsidR="00175A62" w:rsidRPr="009522A6" w:rsidRDefault="00175A62" w:rsidP="00175A62">
      <w:pPr>
        <w:rPr>
          <w:rFonts w:cstheme="minorHAnsi"/>
        </w:rPr>
      </w:pPr>
      <w:r w:rsidRPr="009522A6">
        <w:rPr>
          <w:rFonts w:cstheme="minorHAnsi"/>
          <w:spacing w:val="-6"/>
          <w:kern w:val="16"/>
        </w:rPr>
        <w:t>RVP NEST is a remote access farm hosted and maintained by RVP Team. Goal of RVP NEST is to enable early access to platform for the RVP users. RVP NEST gives the in-lab user experience and allows to remotely control the RVP by logging-in through Host PC</w:t>
      </w:r>
      <w:r w:rsidRPr="009522A6">
        <w:rPr>
          <w:rFonts w:cstheme="minorHAnsi"/>
        </w:rPr>
        <w:t xml:space="preserve">. </w:t>
      </w:r>
    </w:p>
    <w:p w14:paraId="66B74A74" w14:textId="77777777" w:rsidR="00175A62" w:rsidRPr="009522A6" w:rsidRDefault="00175A62" w:rsidP="00011592">
      <w:pPr>
        <w:spacing w:after="0" w:line="360" w:lineRule="auto"/>
        <w:jc w:val="center"/>
        <w:rPr>
          <w:rFonts w:cstheme="minorHAnsi"/>
        </w:rPr>
      </w:pPr>
      <w:r w:rsidRPr="009522A6">
        <w:rPr>
          <w:rFonts w:cstheme="minorHAnsi"/>
          <w:noProof/>
        </w:rPr>
        <w:drawing>
          <wp:inline distT="0" distB="0" distL="0" distR="0" wp14:anchorId="6E1C907F" wp14:editId="07831D2B">
            <wp:extent cx="6030941" cy="1995054"/>
            <wp:effectExtent l="0" t="0" r="0" b="5715"/>
            <wp:docPr id="166319373" name="Picture 166319373"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373" name="Picture 166319373" descr="A computer screen shot of a cloud&#10;&#10;Description automatically generated"/>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6130020" cy="2027830"/>
                    </a:xfrm>
                    <a:prstGeom prst="rect">
                      <a:avLst/>
                    </a:prstGeom>
                    <a:noFill/>
                  </pic:spPr>
                </pic:pic>
              </a:graphicData>
            </a:graphic>
          </wp:inline>
        </w:drawing>
      </w:r>
    </w:p>
    <w:p w14:paraId="20B02D7E" w14:textId="2CBE1E1A" w:rsidR="00175A62" w:rsidRPr="009522A6" w:rsidRDefault="00175A62" w:rsidP="00175A62">
      <w:pPr>
        <w:pStyle w:val="Caption"/>
        <w:spacing w:before="0"/>
        <w:rPr>
          <w:rFonts w:cstheme="minorHAnsi"/>
        </w:rPr>
      </w:pPr>
      <w:bookmarkStart w:id="1074" w:name="_Toc176359653"/>
      <w:bookmarkStart w:id="1075" w:name="_Toc191663562"/>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30</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 RVP NEST Connection diagram</w:t>
      </w:r>
      <w:bookmarkEnd w:id="1074"/>
      <w:bookmarkEnd w:id="1075"/>
    </w:p>
    <w:p w14:paraId="21CDFD16" w14:textId="62966BEE" w:rsidR="00175A62" w:rsidRPr="009522A6" w:rsidRDefault="00175A62" w:rsidP="00175A62">
      <w:pPr>
        <w:pStyle w:val="Bulletdot"/>
        <w:numPr>
          <w:ilvl w:val="0"/>
          <w:numId w:val="0"/>
        </w:numPr>
        <w:spacing w:before="0"/>
        <w:jc w:val="both"/>
        <w:rPr>
          <w:rFonts w:asciiTheme="minorHAnsi" w:hAnsiTheme="minorHAnsi" w:cstheme="minorHAnsi"/>
          <w:sz w:val="22"/>
          <w:szCs w:val="22"/>
        </w:rPr>
      </w:pPr>
      <w:r w:rsidRPr="009522A6">
        <w:rPr>
          <w:rFonts w:asciiTheme="minorHAnsi" w:hAnsiTheme="minorHAnsi" w:cstheme="minorHAnsi"/>
          <w:sz w:val="22"/>
          <w:szCs w:val="22"/>
        </w:rPr>
        <w:t>By default, each setup has dedicated host in which KVM, IFWI flashing tool (e.g. TTK3 or DAC or UCP), BIOS serial cable, G3 Cycling support through IP PDU connected to RVP. On need basis, we shall support</w:t>
      </w:r>
      <w:r w:rsidR="00011592" w:rsidRPr="009522A6">
        <w:rPr>
          <w:rFonts w:asciiTheme="minorHAnsi" w:hAnsiTheme="minorHAnsi" w:cstheme="minorHAnsi"/>
          <w:sz w:val="22"/>
          <w:szCs w:val="22"/>
        </w:rPr>
        <w:t>.</w:t>
      </w:r>
    </w:p>
    <w:p w14:paraId="76730550" w14:textId="0B000845"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Setups can be made fully loaded GC or DC configs</w:t>
      </w:r>
      <w:r w:rsidR="00011592" w:rsidRPr="009522A6">
        <w:rPr>
          <w:rFonts w:asciiTheme="minorHAnsi" w:hAnsiTheme="minorHAnsi" w:cstheme="minorHAnsi"/>
          <w:sz w:val="22"/>
          <w:szCs w:val="22"/>
        </w:rPr>
        <w:t>.</w:t>
      </w:r>
    </w:p>
    <w:p w14:paraId="359FC37A" w14:textId="397A3D82"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ITP-XDP debug tools shall be connected</w:t>
      </w:r>
      <w:r w:rsidR="00011592" w:rsidRPr="009522A6">
        <w:rPr>
          <w:rFonts w:asciiTheme="minorHAnsi" w:hAnsiTheme="minorHAnsi" w:cstheme="minorHAnsi"/>
          <w:sz w:val="22"/>
          <w:szCs w:val="22"/>
        </w:rPr>
        <w:t>.</w:t>
      </w:r>
    </w:p>
    <w:p w14:paraId="4D1AEB13" w14:textId="632E6700"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Flexible to any OS (Ubuntu/Centos/SVOS) on SUT</w:t>
      </w:r>
      <w:r w:rsidR="00011592" w:rsidRPr="009522A6">
        <w:rPr>
          <w:rFonts w:asciiTheme="minorHAnsi" w:hAnsiTheme="minorHAnsi" w:cstheme="minorHAnsi"/>
          <w:sz w:val="22"/>
          <w:szCs w:val="22"/>
        </w:rPr>
        <w:t>.</w:t>
      </w:r>
    </w:p>
    <w:p w14:paraId="1CB903E2" w14:textId="1C5BE67D"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Peripherals/3PE shall be connected</w:t>
      </w:r>
      <w:r w:rsidR="00011592" w:rsidRPr="009522A6">
        <w:rPr>
          <w:rFonts w:asciiTheme="minorHAnsi" w:hAnsiTheme="minorHAnsi" w:cstheme="minorHAnsi"/>
          <w:sz w:val="22"/>
          <w:szCs w:val="22"/>
        </w:rPr>
        <w:t>.</w:t>
      </w:r>
    </w:p>
    <w:p w14:paraId="00D6AFA0" w14:textId="465A1327"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Debug Acceleration Card (DAC) can be connected to platform, UCP, CBS</w:t>
      </w:r>
      <w:r w:rsidR="00011592" w:rsidRPr="009522A6">
        <w:rPr>
          <w:rFonts w:asciiTheme="minorHAnsi" w:hAnsiTheme="minorHAnsi" w:cstheme="minorHAnsi"/>
          <w:sz w:val="22"/>
          <w:szCs w:val="22"/>
        </w:rPr>
        <w:t>.</w:t>
      </w:r>
    </w:p>
    <w:p w14:paraId="471C3B48" w14:textId="0A46BD43"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Support post PRQ</w:t>
      </w:r>
      <w:r w:rsidR="00011592" w:rsidRPr="009522A6">
        <w:rPr>
          <w:rFonts w:asciiTheme="minorHAnsi" w:hAnsiTheme="minorHAnsi" w:cstheme="minorHAnsi"/>
          <w:sz w:val="22"/>
          <w:szCs w:val="22"/>
        </w:rPr>
        <w:t>.</w:t>
      </w:r>
    </w:p>
    <w:p w14:paraId="211B0ECD" w14:textId="5033EDA1" w:rsidR="00175A62" w:rsidRPr="009522A6" w:rsidRDefault="00175A62" w:rsidP="00011592">
      <w:pPr>
        <w:pStyle w:val="Bulletdot"/>
        <w:spacing w:before="120" w:after="120"/>
        <w:jc w:val="both"/>
        <w:rPr>
          <w:rFonts w:asciiTheme="minorHAnsi" w:hAnsiTheme="minorHAnsi" w:cstheme="minorHAnsi"/>
          <w:sz w:val="22"/>
          <w:szCs w:val="22"/>
        </w:rPr>
      </w:pPr>
      <w:r w:rsidRPr="009522A6">
        <w:rPr>
          <w:rFonts w:asciiTheme="minorHAnsi" w:hAnsiTheme="minorHAnsi" w:cstheme="minorHAnsi"/>
          <w:sz w:val="22"/>
          <w:szCs w:val="22"/>
        </w:rPr>
        <w:t>Optional/Feature Reworks will be supported</w:t>
      </w:r>
      <w:r w:rsidR="00011592" w:rsidRPr="009522A6">
        <w:rPr>
          <w:rFonts w:asciiTheme="minorHAnsi" w:hAnsiTheme="minorHAnsi" w:cstheme="minorHAnsi"/>
          <w:sz w:val="22"/>
          <w:szCs w:val="22"/>
        </w:rPr>
        <w:t>.</w:t>
      </w:r>
    </w:p>
    <w:p w14:paraId="2613A504" w14:textId="4BEEE4DA" w:rsidR="00175A62" w:rsidRPr="009522A6" w:rsidRDefault="00175A62" w:rsidP="00175A62">
      <w:pPr>
        <w:spacing w:line="360" w:lineRule="auto"/>
        <w:rPr>
          <w:rFonts w:cstheme="minorHAnsi"/>
        </w:rPr>
      </w:pPr>
      <w:r w:rsidRPr="009522A6">
        <w:rPr>
          <w:rFonts w:cstheme="minorHAnsi"/>
          <w:spacing w:val="-6"/>
          <w:kern w:val="16"/>
        </w:rPr>
        <w:t>For more details on the RVP Nest User Guide, please visit the below wiki link:</w:t>
      </w:r>
      <w:r w:rsidRPr="009522A6">
        <w:rPr>
          <w:rFonts w:cstheme="minorHAnsi"/>
        </w:rPr>
        <w:t xml:space="preserve"> </w:t>
      </w:r>
      <w:hyperlink r:id="rId381" w:history="1">
        <w:r w:rsidRPr="009522A6">
          <w:rPr>
            <w:rStyle w:val="Hyperlink"/>
            <w:rFonts w:asciiTheme="minorHAnsi" w:hAnsiTheme="minorHAnsi" w:cstheme="minorHAnsi"/>
            <w:szCs w:val="22"/>
          </w:rPr>
          <w:t>https://goto.intel.com/rvpnestwiki</w:t>
        </w:r>
      </w:hyperlink>
    </w:p>
    <w:p w14:paraId="5AAE5C6C" w14:textId="77777777" w:rsidR="00175A62" w:rsidRPr="009522A6" w:rsidRDefault="00175A62" w:rsidP="00175A62">
      <w:pPr>
        <w:spacing w:line="360" w:lineRule="auto"/>
        <w:rPr>
          <w:rFonts w:cstheme="minorHAnsi"/>
        </w:rPr>
      </w:pPr>
    </w:p>
    <w:p w14:paraId="07348991" w14:textId="77777777" w:rsidR="005B069C" w:rsidRPr="009522A6" w:rsidRDefault="005B069C" w:rsidP="00DC33DF">
      <w:pPr>
        <w:pStyle w:val="Heading1"/>
      </w:pPr>
      <w:bookmarkStart w:id="1076" w:name="_Toc507403503"/>
      <w:bookmarkStart w:id="1077" w:name="_Toc517084498"/>
      <w:bookmarkStart w:id="1078" w:name="_Ref533165572"/>
      <w:bookmarkStart w:id="1079" w:name="_Hlk29317566"/>
      <w:bookmarkStart w:id="1080" w:name="_Toc191663158"/>
      <w:r w:rsidRPr="009522A6">
        <w:lastRenderedPageBreak/>
        <w:t>Mechanical</w:t>
      </w:r>
      <w:bookmarkEnd w:id="1076"/>
      <w:bookmarkEnd w:id="1077"/>
      <w:bookmarkEnd w:id="1078"/>
      <w:bookmarkEnd w:id="1080"/>
    </w:p>
    <w:p w14:paraId="7C24B396" w14:textId="77777777" w:rsidR="008C0BD4" w:rsidRPr="009522A6" w:rsidRDefault="008C0BD4" w:rsidP="004E3FA9">
      <w:pPr>
        <w:pStyle w:val="Heading2"/>
      </w:pPr>
      <w:bookmarkStart w:id="1081" w:name="_Toc5869863"/>
      <w:bookmarkStart w:id="1082" w:name="_Toc33377423"/>
      <w:bookmarkStart w:id="1083" w:name="_Toc191663159"/>
      <w:bookmarkEnd w:id="1079"/>
      <w:r w:rsidRPr="009522A6">
        <w:t>Form Factor</w:t>
      </w:r>
      <w:bookmarkEnd w:id="1081"/>
      <w:bookmarkEnd w:id="1082"/>
      <w:bookmarkEnd w:id="1083"/>
    </w:p>
    <w:p w14:paraId="270A8AD6" w14:textId="18202533" w:rsidR="008C0BD4" w:rsidRPr="009522A6" w:rsidRDefault="008C0BD4" w:rsidP="4D3472FB">
      <w:pPr>
        <w:ind w:right="-48"/>
        <w:rPr>
          <w:rFonts w:cstheme="minorHAnsi"/>
        </w:rPr>
      </w:pPr>
      <w:r w:rsidRPr="009522A6">
        <w:rPr>
          <w:rFonts w:cstheme="minorHAnsi"/>
        </w:rPr>
        <w:t xml:space="preserve">The </w:t>
      </w:r>
      <w:r w:rsidR="00860916" w:rsidRPr="009522A6">
        <w:rPr>
          <w:rFonts w:cstheme="minorHAnsi"/>
        </w:rPr>
        <w:t>NVL HX</w:t>
      </w:r>
      <w:r w:rsidRPr="009522A6">
        <w:rPr>
          <w:rFonts w:cstheme="minorHAnsi"/>
        </w:rPr>
        <w:t xml:space="preserve"> </w:t>
      </w:r>
      <w:r w:rsidR="005F0733" w:rsidRPr="009522A6">
        <w:rPr>
          <w:rFonts w:cstheme="minorHAnsi"/>
        </w:rPr>
        <w:t>f</w:t>
      </w:r>
      <w:r w:rsidRPr="009522A6">
        <w:rPr>
          <w:rFonts w:cstheme="minorHAnsi"/>
        </w:rPr>
        <w:t xml:space="preserve">orm </w:t>
      </w:r>
      <w:r w:rsidR="005F0733" w:rsidRPr="009522A6">
        <w:rPr>
          <w:rFonts w:cstheme="minorHAnsi"/>
        </w:rPr>
        <w:t>f</w:t>
      </w:r>
      <w:r w:rsidRPr="009522A6">
        <w:rPr>
          <w:rFonts w:cstheme="minorHAnsi"/>
        </w:rPr>
        <w:t xml:space="preserve">actor </w:t>
      </w:r>
      <w:r w:rsidR="005F0733" w:rsidRPr="009522A6">
        <w:rPr>
          <w:rFonts w:cstheme="minorHAnsi"/>
        </w:rPr>
        <w:t>b</w:t>
      </w:r>
      <w:r w:rsidRPr="009522A6">
        <w:rPr>
          <w:rFonts w:cstheme="minorHAnsi"/>
        </w:rPr>
        <w:t xml:space="preserve">oard size: </w:t>
      </w:r>
      <w:r w:rsidRPr="009522A6">
        <w:rPr>
          <w:rFonts w:cstheme="minorHAnsi"/>
          <w:b/>
        </w:rPr>
        <w:t>1</w:t>
      </w:r>
      <w:r w:rsidR="00F14A83" w:rsidRPr="009522A6">
        <w:rPr>
          <w:rFonts w:cstheme="minorHAnsi"/>
          <w:b/>
        </w:rPr>
        <w:t>2</w:t>
      </w:r>
      <w:r w:rsidR="13274173" w:rsidRPr="009522A6">
        <w:rPr>
          <w:rFonts w:cstheme="minorHAnsi"/>
          <w:b/>
        </w:rPr>
        <w:t>”</w:t>
      </w:r>
      <w:r w:rsidRPr="009522A6">
        <w:rPr>
          <w:rFonts w:cstheme="minorHAnsi"/>
          <w:b/>
        </w:rPr>
        <w:t xml:space="preserve">x </w:t>
      </w:r>
      <w:r w:rsidR="1347308C" w:rsidRPr="009522A6">
        <w:rPr>
          <w:rFonts w:cstheme="minorHAnsi"/>
          <w:b/>
        </w:rPr>
        <w:t>10</w:t>
      </w:r>
      <w:r w:rsidR="4E7ECA34" w:rsidRPr="009522A6">
        <w:rPr>
          <w:rFonts w:cstheme="minorHAnsi"/>
          <w:b/>
        </w:rPr>
        <w:t xml:space="preserve">” </w:t>
      </w:r>
      <w:r w:rsidR="005F0733" w:rsidRPr="009522A6">
        <w:rPr>
          <w:rFonts w:cstheme="minorHAnsi"/>
          <w:b/>
          <w:bCs/>
        </w:rPr>
        <w:t>for HX-01,03 &amp; 04</w:t>
      </w:r>
      <w:r w:rsidR="4E7ECA34" w:rsidRPr="009522A6">
        <w:rPr>
          <w:rFonts w:cstheme="minorHAnsi"/>
          <w:b/>
          <w:bCs/>
        </w:rPr>
        <w:t xml:space="preserve"> </w:t>
      </w:r>
      <w:r w:rsidR="1347308C" w:rsidRPr="009522A6">
        <w:rPr>
          <w:rFonts w:cstheme="minorHAnsi"/>
          <w:b/>
        </w:rPr>
        <w:t>and 12</w:t>
      </w:r>
      <w:r w:rsidR="00F14A83" w:rsidRPr="009522A6">
        <w:rPr>
          <w:rFonts w:cstheme="minorHAnsi"/>
          <w:b/>
        </w:rPr>
        <w:t>.5</w:t>
      </w:r>
      <w:r w:rsidRPr="009522A6">
        <w:rPr>
          <w:rFonts w:cstheme="minorHAnsi"/>
          <w:b/>
        </w:rPr>
        <w:t>”</w:t>
      </w:r>
      <w:r w:rsidR="1347308C" w:rsidRPr="009522A6">
        <w:rPr>
          <w:rFonts w:cstheme="minorHAnsi"/>
          <w:b/>
        </w:rPr>
        <w:t>x10</w:t>
      </w:r>
      <w:r w:rsidRPr="009522A6">
        <w:rPr>
          <w:rFonts w:cstheme="minorHAnsi"/>
          <w:b/>
        </w:rPr>
        <w:t>”</w:t>
      </w:r>
      <w:r w:rsidR="005F0733" w:rsidRPr="009522A6">
        <w:rPr>
          <w:rFonts w:cstheme="minorHAnsi"/>
          <w:b/>
        </w:rPr>
        <w:t xml:space="preserve"> for HX-02</w:t>
      </w:r>
      <w:r w:rsidRPr="009522A6">
        <w:rPr>
          <w:rFonts w:cstheme="minorHAnsi"/>
        </w:rPr>
        <w:t xml:space="preserve">, Board Mounting </w:t>
      </w:r>
      <w:r w:rsidR="005F0733" w:rsidRPr="009522A6">
        <w:rPr>
          <w:rFonts w:cstheme="minorHAnsi"/>
        </w:rPr>
        <w:t>h</w:t>
      </w:r>
      <w:r w:rsidRPr="009522A6">
        <w:rPr>
          <w:rFonts w:cstheme="minorHAnsi"/>
        </w:rPr>
        <w:t>oles will follow ATX requirements (picture below) A, B, C, F,</w:t>
      </w:r>
      <w:r w:rsidR="00BF6F0C" w:rsidRPr="009522A6">
        <w:rPr>
          <w:rFonts w:cstheme="minorHAnsi"/>
        </w:rPr>
        <w:t xml:space="preserve"> </w:t>
      </w:r>
      <w:r w:rsidRPr="009522A6">
        <w:rPr>
          <w:rFonts w:cstheme="minorHAnsi"/>
        </w:rPr>
        <w:t xml:space="preserve">G, H, </w:t>
      </w:r>
      <w:r w:rsidR="00BF6F0C" w:rsidRPr="009522A6">
        <w:rPr>
          <w:rFonts w:cstheme="minorHAnsi"/>
        </w:rPr>
        <w:t>J, are</w:t>
      </w:r>
      <w:r w:rsidRPr="009522A6">
        <w:rPr>
          <w:rFonts w:cstheme="minorHAnsi"/>
        </w:rPr>
        <w:t xml:space="preserve"> included by default, availability of R &amp; S Holes are dependent on Layout. If R &amp; S Holes can’t be accommodated, we will provide additional mounting holes wherever necessary based on structural requirement</w:t>
      </w:r>
    </w:p>
    <w:p w14:paraId="5A7D0BA2" w14:textId="1B2673F9" w:rsidR="008C0BD4" w:rsidRPr="009522A6" w:rsidRDefault="008C0BD4" w:rsidP="00AE2A63">
      <w:pPr>
        <w:tabs>
          <w:tab w:val="left" w:pos="0"/>
        </w:tabs>
        <w:ind w:right="-48"/>
        <w:rPr>
          <w:rFonts w:cstheme="minorHAnsi"/>
        </w:rPr>
      </w:pPr>
      <w:r w:rsidRPr="009522A6">
        <w:rPr>
          <w:rFonts w:cstheme="minorHAnsi"/>
        </w:rPr>
        <w:t xml:space="preserve">Each of the </w:t>
      </w:r>
      <w:r w:rsidR="0085586B" w:rsidRPr="009522A6">
        <w:rPr>
          <w:rFonts w:cstheme="minorHAnsi"/>
        </w:rPr>
        <w:t>holes will</w:t>
      </w:r>
      <w:r w:rsidRPr="009522A6">
        <w:rPr>
          <w:rFonts w:cstheme="minorHAnsi"/>
        </w:rPr>
        <w:t xml:space="preserve"> follow the standard ATX Mounting Hole spec. (Diameter-156mils) &amp; KoZ. </w:t>
      </w:r>
    </w:p>
    <w:p w14:paraId="0A98B19C" w14:textId="413548A7" w:rsidR="00E0789C" w:rsidRPr="009522A6" w:rsidRDefault="00E0789C" w:rsidP="00E0789C">
      <w:pPr>
        <w:tabs>
          <w:tab w:val="left" w:pos="0"/>
        </w:tabs>
        <w:spacing w:before="360"/>
        <w:ind w:right="-43"/>
        <w:rPr>
          <w:rFonts w:cstheme="minorHAnsi"/>
        </w:rPr>
      </w:pPr>
      <w:r w:rsidRPr="009522A6">
        <w:rPr>
          <w:rFonts w:cstheme="minorHAnsi"/>
          <w:noProof/>
        </w:rPr>
        <w:drawing>
          <wp:inline distT="0" distB="0" distL="0" distR="0" wp14:anchorId="0264AF2A" wp14:editId="02ABAF06">
            <wp:extent cx="6139668" cy="4381226"/>
            <wp:effectExtent l="19050" t="19050" r="13970" b="19685"/>
            <wp:docPr id="136181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145867" cy="4385649"/>
                    </a:xfrm>
                    <a:prstGeom prst="rect">
                      <a:avLst/>
                    </a:prstGeom>
                    <a:noFill/>
                    <a:ln>
                      <a:solidFill>
                        <a:schemeClr val="tx1"/>
                      </a:solidFill>
                    </a:ln>
                  </pic:spPr>
                </pic:pic>
              </a:graphicData>
            </a:graphic>
          </wp:inline>
        </w:drawing>
      </w:r>
    </w:p>
    <w:p w14:paraId="4744B69C" w14:textId="2C46C6BF" w:rsidR="00B90ABA" w:rsidRPr="009522A6" w:rsidRDefault="005F0733" w:rsidP="007D4DAA">
      <w:pPr>
        <w:pStyle w:val="Caption"/>
        <w:rPr>
          <w:rFonts w:cstheme="minorHAnsi"/>
        </w:rPr>
      </w:pPr>
      <w:bookmarkStart w:id="1084" w:name="_Toc176359654"/>
      <w:bookmarkStart w:id="1085" w:name="_Toc191663563"/>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31</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1</w:t>
      </w:r>
      <w:r w:rsidR="0076286A">
        <w:rPr>
          <w:rFonts w:cstheme="minorHAnsi"/>
        </w:rPr>
        <w:fldChar w:fldCharType="end"/>
      </w:r>
      <w:r w:rsidRPr="009522A6">
        <w:rPr>
          <w:rFonts w:cstheme="minorHAnsi"/>
        </w:rPr>
        <w:t>:</w:t>
      </w:r>
      <w:r w:rsidR="00F42956" w:rsidRPr="009522A6">
        <w:rPr>
          <w:rFonts w:cstheme="minorHAnsi"/>
        </w:rPr>
        <w:t xml:space="preserve"> </w:t>
      </w:r>
      <w:r w:rsidRPr="009522A6">
        <w:rPr>
          <w:rFonts w:cstheme="minorHAnsi"/>
        </w:rPr>
        <w:t>HX-01,0</w:t>
      </w:r>
      <w:r w:rsidR="00774F36" w:rsidRPr="009522A6">
        <w:rPr>
          <w:rFonts w:cstheme="minorHAnsi"/>
        </w:rPr>
        <w:t xml:space="preserve">3 </w:t>
      </w:r>
      <w:r w:rsidRPr="009522A6">
        <w:rPr>
          <w:rFonts w:cstheme="minorHAnsi"/>
        </w:rPr>
        <w:t>&amp;</w:t>
      </w:r>
      <w:r w:rsidR="00774F36" w:rsidRPr="009522A6">
        <w:rPr>
          <w:rFonts w:cstheme="minorHAnsi"/>
        </w:rPr>
        <w:t xml:space="preserve"> </w:t>
      </w:r>
      <w:r w:rsidRPr="009522A6">
        <w:rPr>
          <w:rFonts w:cstheme="minorHAnsi"/>
        </w:rPr>
        <w:t>0</w:t>
      </w:r>
      <w:r w:rsidR="00774F36" w:rsidRPr="009522A6">
        <w:rPr>
          <w:rFonts w:cstheme="minorHAnsi"/>
        </w:rPr>
        <w:t>4</w:t>
      </w:r>
      <w:r w:rsidRPr="009522A6">
        <w:rPr>
          <w:rFonts w:cstheme="minorHAnsi"/>
        </w:rPr>
        <w:t xml:space="preserve"> form factor</w:t>
      </w:r>
      <w:bookmarkEnd w:id="1084"/>
      <w:bookmarkEnd w:id="1085"/>
    </w:p>
    <w:p w14:paraId="7B879389" w14:textId="0CDCF20E" w:rsidR="00BA7E19" w:rsidRPr="009522A6" w:rsidRDefault="00BA7E19" w:rsidP="005F0733">
      <w:pPr>
        <w:rPr>
          <w:rFonts w:cstheme="minorHAnsi"/>
        </w:rPr>
      </w:pPr>
    </w:p>
    <w:p w14:paraId="669693CB" w14:textId="77777777" w:rsidR="000361C8" w:rsidRPr="009522A6" w:rsidRDefault="000361C8" w:rsidP="005F0733">
      <w:pPr>
        <w:rPr>
          <w:rFonts w:cstheme="minorHAnsi"/>
        </w:rPr>
      </w:pPr>
    </w:p>
    <w:p w14:paraId="5895CE56" w14:textId="77777777" w:rsidR="000361C8" w:rsidRPr="009522A6" w:rsidRDefault="000361C8" w:rsidP="005F0733">
      <w:pPr>
        <w:rPr>
          <w:rFonts w:cstheme="minorHAnsi"/>
        </w:rPr>
      </w:pPr>
    </w:p>
    <w:p w14:paraId="1F2CC929" w14:textId="77777777" w:rsidR="000361C8" w:rsidRPr="009522A6" w:rsidRDefault="000361C8" w:rsidP="005F0733">
      <w:pPr>
        <w:rPr>
          <w:rFonts w:cstheme="minorHAnsi"/>
        </w:rPr>
      </w:pPr>
    </w:p>
    <w:p w14:paraId="3B70D342" w14:textId="77777777" w:rsidR="005F0733" w:rsidRPr="009522A6" w:rsidRDefault="005F0733" w:rsidP="005F0733">
      <w:pPr>
        <w:rPr>
          <w:rFonts w:cstheme="minorHAnsi"/>
        </w:rPr>
      </w:pPr>
    </w:p>
    <w:p w14:paraId="21128413" w14:textId="77777777" w:rsidR="005F0733" w:rsidRPr="009522A6" w:rsidRDefault="005F0733" w:rsidP="005F0733">
      <w:pPr>
        <w:rPr>
          <w:rFonts w:cstheme="minorHAnsi"/>
        </w:rPr>
      </w:pPr>
    </w:p>
    <w:p w14:paraId="1F9E6B45" w14:textId="2AB080AA" w:rsidR="00326AEA" w:rsidRPr="009522A6" w:rsidRDefault="00326AEA" w:rsidP="4D3472FB">
      <w:pPr>
        <w:ind w:right="-48"/>
        <w:rPr>
          <w:rFonts w:cstheme="minorHAnsi"/>
          <w:b/>
          <w:bCs/>
          <w:lang w:val="en-IN"/>
        </w:rPr>
      </w:pPr>
    </w:p>
    <w:p w14:paraId="7FC14633" w14:textId="64B4FB55" w:rsidR="00326AEA" w:rsidRPr="009522A6" w:rsidRDefault="00326AEA" w:rsidP="4D3472FB">
      <w:pPr>
        <w:ind w:right="-48"/>
        <w:rPr>
          <w:rFonts w:cstheme="minorHAnsi"/>
          <w:b/>
          <w:bCs/>
          <w:lang w:val="en-IN"/>
        </w:rPr>
      </w:pPr>
    </w:p>
    <w:p w14:paraId="034F221B" w14:textId="3D7C6E66" w:rsidR="00326AEA" w:rsidRPr="009522A6" w:rsidRDefault="00326AEA" w:rsidP="4D3472FB">
      <w:pPr>
        <w:ind w:right="-48"/>
        <w:rPr>
          <w:rFonts w:cstheme="minorHAnsi"/>
          <w:b/>
          <w:bCs/>
          <w:lang w:val="en-IN"/>
        </w:rPr>
      </w:pPr>
    </w:p>
    <w:p w14:paraId="302A06EC" w14:textId="77777777" w:rsidR="00006F69" w:rsidRPr="009522A6" w:rsidRDefault="00006F69" w:rsidP="00006F69">
      <w:pPr>
        <w:keepNext/>
        <w:ind w:right="-185"/>
        <w:rPr>
          <w:rFonts w:cstheme="minorHAnsi"/>
        </w:rPr>
      </w:pPr>
      <w:r w:rsidRPr="009522A6">
        <w:rPr>
          <w:rFonts w:cstheme="minorHAnsi"/>
          <w:noProof/>
          <w:highlight w:val="yellow"/>
        </w:rPr>
        <w:lastRenderedPageBreak/>
        <w:drawing>
          <wp:inline distT="0" distB="0" distL="0" distR="0" wp14:anchorId="5C94D6AC" wp14:editId="3E4357A5">
            <wp:extent cx="6020966" cy="4346294"/>
            <wp:effectExtent l="19050" t="19050" r="18415" b="16510"/>
            <wp:docPr id="1161779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054452" cy="4370466"/>
                    </a:xfrm>
                    <a:prstGeom prst="rect">
                      <a:avLst/>
                    </a:prstGeom>
                    <a:noFill/>
                    <a:ln>
                      <a:solidFill>
                        <a:schemeClr val="tx1"/>
                      </a:solidFill>
                    </a:ln>
                  </pic:spPr>
                </pic:pic>
              </a:graphicData>
            </a:graphic>
          </wp:inline>
        </w:drawing>
      </w:r>
    </w:p>
    <w:p w14:paraId="69A85C14" w14:textId="47DE5BB4" w:rsidR="005C4A90" w:rsidRPr="009522A6" w:rsidRDefault="00006F69" w:rsidP="00181F39">
      <w:pPr>
        <w:pStyle w:val="Caption"/>
        <w:rPr>
          <w:rFonts w:cstheme="minorHAnsi"/>
          <w:highlight w:val="yellow"/>
        </w:rPr>
      </w:pPr>
      <w:bookmarkStart w:id="1086" w:name="_Toc191663564"/>
      <w:r w:rsidRPr="009522A6">
        <w:rPr>
          <w:rFonts w:cstheme="minorHAnsi"/>
        </w:rPr>
        <w:t xml:space="preserve">Figure </w:t>
      </w:r>
      <w:r w:rsidR="0076286A">
        <w:rPr>
          <w:rFonts w:cstheme="minorHAnsi"/>
        </w:rPr>
        <w:fldChar w:fldCharType="begin"/>
      </w:r>
      <w:r w:rsidR="0076286A">
        <w:rPr>
          <w:rFonts w:cstheme="minorHAnsi"/>
        </w:rPr>
        <w:instrText xml:space="preserve"> STYLEREF 1 \s </w:instrText>
      </w:r>
      <w:r w:rsidR="0076286A">
        <w:rPr>
          <w:rFonts w:cstheme="minorHAnsi"/>
        </w:rPr>
        <w:fldChar w:fldCharType="separate"/>
      </w:r>
      <w:r w:rsidR="00FA3322">
        <w:rPr>
          <w:rFonts w:cstheme="minorHAnsi"/>
          <w:noProof/>
        </w:rPr>
        <w:t>31</w:t>
      </w:r>
      <w:r w:rsidR="0076286A">
        <w:rPr>
          <w:rFonts w:cstheme="minorHAnsi"/>
        </w:rPr>
        <w:fldChar w:fldCharType="end"/>
      </w:r>
      <w:r w:rsidR="0076286A">
        <w:rPr>
          <w:rFonts w:cstheme="minorHAnsi"/>
        </w:rPr>
        <w:noBreakHyphen/>
      </w:r>
      <w:r w:rsidR="0076286A">
        <w:rPr>
          <w:rFonts w:cstheme="minorHAnsi"/>
        </w:rPr>
        <w:fldChar w:fldCharType="begin"/>
      </w:r>
      <w:r w:rsidR="0076286A">
        <w:rPr>
          <w:rFonts w:cstheme="minorHAnsi"/>
        </w:rPr>
        <w:instrText xml:space="preserve"> SEQ Figure \* ARABIC \s 1 </w:instrText>
      </w:r>
      <w:r w:rsidR="0076286A">
        <w:rPr>
          <w:rFonts w:cstheme="minorHAnsi"/>
        </w:rPr>
        <w:fldChar w:fldCharType="separate"/>
      </w:r>
      <w:r w:rsidR="00FA3322">
        <w:rPr>
          <w:rFonts w:cstheme="minorHAnsi"/>
          <w:noProof/>
        </w:rPr>
        <w:t>2</w:t>
      </w:r>
      <w:r w:rsidR="0076286A">
        <w:rPr>
          <w:rFonts w:cstheme="minorHAnsi"/>
        </w:rPr>
        <w:fldChar w:fldCharType="end"/>
      </w:r>
      <w:r w:rsidRPr="009522A6">
        <w:rPr>
          <w:rFonts w:cstheme="minorHAnsi"/>
        </w:rPr>
        <w:t>: HX-02 form factor</w:t>
      </w:r>
      <w:bookmarkEnd w:id="1086"/>
    </w:p>
    <w:p w14:paraId="402AA3D0" w14:textId="20DDCFD4" w:rsidR="005C4A90" w:rsidRPr="009522A6" w:rsidRDefault="00861897" w:rsidP="42C4D426">
      <w:pPr>
        <w:keepNext/>
        <w:ind w:right="-185"/>
        <w:rPr>
          <w:rFonts w:cstheme="minorHAnsi"/>
          <w:highlight w:val="yellow"/>
        </w:rPr>
      </w:pPr>
      <w:r w:rsidRPr="009522A6">
        <w:rPr>
          <w:rFonts w:cstheme="minorHAnsi"/>
        </w:rPr>
        <w:t>Form factor dimension for NVL RVPs are captured in below table.</w:t>
      </w:r>
    </w:p>
    <w:p w14:paraId="5361DE9F" w14:textId="0016E167" w:rsidR="00F90116" w:rsidRPr="009522A6" w:rsidRDefault="00F90116" w:rsidP="00F90116">
      <w:pPr>
        <w:pStyle w:val="Caption"/>
        <w:rPr>
          <w:rFonts w:cstheme="minorHAnsi"/>
        </w:rPr>
      </w:pPr>
      <w:bookmarkStart w:id="1087" w:name="_Toc191663707"/>
      <w:r w:rsidRPr="009522A6">
        <w:rPr>
          <w:rFonts w:cstheme="minorHAnsi"/>
        </w:rPr>
        <w:t xml:space="preserve">Table </w:t>
      </w:r>
      <w:r w:rsidR="00924662" w:rsidRPr="009522A6">
        <w:rPr>
          <w:rFonts w:cstheme="minorHAnsi"/>
        </w:rPr>
        <w:fldChar w:fldCharType="begin"/>
      </w:r>
      <w:r w:rsidR="00924662" w:rsidRPr="009522A6">
        <w:rPr>
          <w:rFonts w:cstheme="minorHAnsi"/>
        </w:rPr>
        <w:instrText xml:space="preserve"> SEQ Table \* ARABIC </w:instrText>
      </w:r>
      <w:r w:rsidR="00924662" w:rsidRPr="009522A6">
        <w:rPr>
          <w:rFonts w:cstheme="minorHAnsi"/>
        </w:rPr>
        <w:fldChar w:fldCharType="separate"/>
      </w:r>
      <w:r w:rsidR="00FA3322">
        <w:rPr>
          <w:rFonts w:cstheme="minorHAnsi"/>
          <w:noProof/>
        </w:rPr>
        <w:t>134</w:t>
      </w:r>
      <w:r w:rsidR="00924662" w:rsidRPr="009522A6">
        <w:rPr>
          <w:rFonts w:cstheme="minorHAnsi"/>
        </w:rPr>
        <w:fldChar w:fldCharType="end"/>
      </w:r>
      <w:r w:rsidRPr="009522A6">
        <w:rPr>
          <w:rFonts w:cstheme="minorHAnsi"/>
        </w:rPr>
        <w:t>: Form factor dimension</w:t>
      </w:r>
      <w:bookmarkEnd w:id="1087"/>
    </w:p>
    <w:tbl>
      <w:tblPr>
        <w:tblW w:w="7520" w:type="dxa"/>
        <w:jc w:val="center"/>
        <w:tblLook w:val="04A0" w:firstRow="1" w:lastRow="0" w:firstColumn="1" w:lastColumn="0" w:noHBand="0" w:noVBand="1"/>
      </w:tblPr>
      <w:tblGrid>
        <w:gridCol w:w="4140"/>
        <w:gridCol w:w="3380"/>
      </w:tblGrid>
      <w:tr w:rsidR="00D93BB6" w:rsidRPr="009522A6" w14:paraId="7CB24921" w14:textId="77777777" w:rsidTr="00D93BB6">
        <w:trPr>
          <w:trHeight w:val="288"/>
          <w:jc w:val="center"/>
        </w:trPr>
        <w:tc>
          <w:tcPr>
            <w:tcW w:w="414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6E8F164F" w14:textId="77777777" w:rsidR="00D93BB6" w:rsidRPr="009522A6" w:rsidRDefault="00D93BB6" w:rsidP="00861897">
            <w:pPr>
              <w:spacing w:before="40" w:after="40"/>
              <w:jc w:val="center"/>
              <w:rPr>
                <w:rFonts w:cstheme="minorHAnsi"/>
                <w:b/>
                <w:color w:val="FFFFFF"/>
                <w:szCs w:val="22"/>
              </w:rPr>
            </w:pPr>
            <w:r w:rsidRPr="009522A6">
              <w:rPr>
                <w:rFonts w:cstheme="minorHAnsi"/>
                <w:b/>
                <w:color w:val="FFFFFF"/>
                <w:szCs w:val="22"/>
              </w:rPr>
              <w:t>Board name</w:t>
            </w:r>
          </w:p>
        </w:tc>
        <w:tc>
          <w:tcPr>
            <w:tcW w:w="3380" w:type="dxa"/>
            <w:tcBorders>
              <w:top w:val="single" w:sz="4" w:space="0" w:color="auto"/>
              <w:left w:val="nil"/>
              <w:bottom w:val="single" w:sz="4" w:space="0" w:color="auto"/>
              <w:right w:val="single" w:sz="4" w:space="0" w:color="auto"/>
            </w:tcBorders>
            <w:shd w:val="clear" w:color="000000" w:fill="0070C0"/>
            <w:noWrap/>
            <w:vAlign w:val="center"/>
            <w:hideMark/>
          </w:tcPr>
          <w:p w14:paraId="0257C878" w14:textId="77777777" w:rsidR="00D93BB6" w:rsidRPr="009522A6" w:rsidRDefault="00D93BB6" w:rsidP="00861897">
            <w:pPr>
              <w:spacing w:before="40" w:after="40"/>
              <w:jc w:val="center"/>
              <w:rPr>
                <w:rFonts w:cstheme="minorHAnsi"/>
                <w:b/>
                <w:color w:val="FFFFFF"/>
                <w:szCs w:val="22"/>
              </w:rPr>
            </w:pPr>
            <w:r w:rsidRPr="009522A6">
              <w:rPr>
                <w:rFonts w:cstheme="minorHAnsi"/>
                <w:b/>
                <w:color w:val="FFFFFF"/>
                <w:szCs w:val="22"/>
              </w:rPr>
              <w:t>Form factor dimension</w:t>
            </w:r>
          </w:p>
        </w:tc>
      </w:tr>
      <w:tr w:rsidR="00D93BB6" w:rsidRPr="009522A6" w14:paraId="53881167" w14:textId="77777777" w:rsidTr="00D93BB6">
        <w:trPr>
          <w:trHeight w:val="288"/>
          <w:jc w:val="center"/>
        </w:trPr>
        <w:tc>
          <w:tcPr>
            <w:tcW w:w="4140" w:type="dxa"/>
            <w:tcBorders>
              <w:top w:val="nil"/>
              <w:left w:val="single" w:sz="4" w:space="0" w:color="auto"/>
              <w:bottom w:val="single" w:sz="4" w:space="0" w:color="auto"/>
              <w:right w:val="single" w:sz="4" w:space="0" w:color="auto"/>
            </w:tcBorders>
            <w:shd w:val="clear" w:color="000000" w:fill="FFFFFF"/>
            <w:vAlign w:val="center"/>
            <w:hideMark/>
          </w:tcPr>
          <w:p w14:paraId="5EAC7744" w14:textId="77777777" w:rsidR="00D93BB6" w:rsidRPr="009522A6" w:rsidRDefault="00D93BB6" w:rsidP="00861897">
            <w:pPr>
              <w:spacing w:before="40" w:after="40"/>
              <w:jc w:val="center"/>
              <w:rPr>
                <w:rFonts w:cstheme="minorHAnsi"/>
                <w:color w:val="000000"/>
                <w:szCs w:val="22"/>
              </w:rPr>
            </w:pPr>
            <w:r w:rsidRPr="009522A6">
              <w:rPr>
                <w:rFonts w:cstheme="minorHAnsi"/>
                <w:color w:val="000000"/>
                <w:szCs w:val="22"/>
                <w:lang w:val="en-IN"/>
              </w:rPr>
              <w:t xml:space="preserve">NVL HX -01 DDR5 SODIMM 1DPC </w:t>
            </w:r>
          </w:p>
        </w:tc>
        <w:tc>
          <w:tcPr>
            <w:tcW w:w="3380" w:type="dxa"/>
            <w:tcBorders>
              <w:top w:val="nil"/>
              <w:left w:val="nil"/>
              <w:bottom w:val="single" w:sz="4" w:space="0" w:color="auto"/>
              <w:right w:val="single" w:sz="4" w:space="0" w:color="auto"/>
            </w:tcBorders>
            <w:shd w:val="clear" w:color="000000" w:fill="FFFFFF"/>
            <w:vAlign w:val="center"/>
            <w:hideMark/>
          </w:tcPr>
          <w:p w14:paraId="19685B6D" w14:textId="77777777" w:rsidR="00D93BB6" w:rsidRPr="009522A6" w:rsidRDefault="00D93BB6" w:rsidP="00861897">
            <w:pPr>
              <w:spacing w:before="40" w:after="40"/>
              <w:jc w:val="center"/>
              <w:rPr>
                <w:rFonts w:cstheme="minorHAnsi"/>
                <w:color w:val="000000"/>
                <w:szCs w:val="22"/>
              </w:rPr>
            </w:pPr>
            <w:r w:rsidRPr="009522A6">
              <w:rPr>
                <w:rFonts w:cstheme="minorHAnsi"/>
                <w:color w:val="000000"/>
                <w:szCs w:val="22"/>
              </w:rPr>
              <w:t>X-Y: 12Inches x 10Inches</w:t>
            </w:r>
          </w:p>
        </w:tc>
      </w:tr>
      <w:tr w:rsidR="00D93BB6" w:rsidRPr="009522A6" w14:paraId="60C5A9EC" w14:textId="77777777" w:rsidTr="00D93BB6">
        <w:trPr>
          <w:trHeight w:val="288"/>
          <w:jc w:val="center"/>
        </w:trPr>
        <w:tc>
          <w:tcPr>
            <w:tcW w:w="4140" w:type="dxa"/>
            <w:tcBorders>
              <w:top w:val="nil"/>
              <w:left w:val="single" w:sz="4" w:space="0" w:color="auto"/>
              <w:bottom w:val="single" w:sz="4" w:space="0" w:color="auto"/>
              <w:right w:val="single" w:sz="4" w:space="0" w:color="auto"/>
            </w:tcBorders>
            <w:shd w:val="clear" w:color="000000" w:fill="FFFFFF"/>
            <w:vAlign w:val="center"/>
            <w:hideMark/>
          </w:tcPr>
          <w:p w14:paraId="26108E16" w14:textId="77777777" w:rsidR="00D93BB6" w:rsidRPr="009522A6" w:rsidRDefault="00D93BB6" w:rsidP="00861897">
            <w:pPr>
              <w:spacing w:before="40" w:after="40"/>
              <w:jc w:val="center"/>
              <w:rPr>
                <w:rFonts w:cstheme="minorHAnsi"/>
                <w:color w:val="000000"/>
                <w:szCs w:val="22"/>
              </w:rPr>
            </w:pPr>
            <w:r w:rsidRPr="009522A6">
              <w:rPr>
                <w:rFonts w:cstheme="minorHAnsi"/>
                <w:color w:val="000000"/>
                <w:szCs w:val="22"/>
                <w:lang w:val="en-IN"/>
              </w:rPr>
              <w:t xml:space="preserve">NVL HX-02 DDR5 SODIMM 2DPC </w:t>
            </w:r>
          </w:p>
        </w:tc>
        <w:tc>
          <w:tcPr>
            <w:tcW w:w="3380" w:type="dxa"/>
            <w:tcBorders>
              <w:top w:val="nil"/>
              <w:left w:val="nil"/>
              <w:bottom w:val="single" w:sz="4" w:space="0" w:color="auto"/>
              <w:right w:val="single" w:sz="4" w:space="0" w:color="auto"/>
            </w:tcBorders>
            <w:shd w:val="clear" w:color="000000" w:fill="FFFFFF"/>
            <w:vAlign w:val="center"/>
            <w:hideMark/>
          </w:tcPr>
          <w:p w14:paraId="6427AA85" w14:textId="77777777" w:rsidR="00D93BB6" w:rsidRPr="009522A6" w:rsidRDefault="00D93BB6" w:rsidP="00861897">
            <w:pPr>
              <w:spacing w:before="40" w:after="40"/>
              <w:jc w:val="center"/>
              <w:rPr>
                <w:rFonts w:cstheme="minorHAnsi"/>
                <w:color w:val="000000"/>
                <w:szCs w:val="22"/>
              </w:rPr>
            </w:pPr>
            <w:r w:rsidRPr="009522A6">
              <w:rPr>
                <w:rFonts w:cstheme="minorHAnsi"/>
                <w:color w:val="000000"/>
                <w:szCs w:val="22"/>
              </w:rPr>
              <w:t>X-Y: 12.5Inches x 10Inches</w:t>
            </w:r>
          </w:p>
        </w:tc>
      </w:tr>
      <w:tr w:rsidR="00D93BB6" w:rsidRPr="009522A6" w14:paraId="4355045B" w14:textId="77777777" w:rsidTr="00D93BB6">
        <w:trPr>
          <w:trHeight w:val="288"/>
          <w:jc w:val="center"/>
        </w:trPr>
        <w:tc>
          <w:tcPr>
            <w:tcW w:w="4140" w:type="dxa"/>
            <w:tcBorders>
              <w:top w:val="nil"/>
              <w:left w:val="single" w:sz="4" w:space="0" w:color="auto"/>
              <w:bottom w:val="single" w:sz="4" w:space="0" w:color="auto"/>
              <w:right w:val="single" w:sz="4" w:space="0" w:color="auto"/>
            </w:tcBorders>
            <w:shd w:val="clear" w:color="000000" w:fill="FFFFFF"/>
            <w:vAlign w:val="center"/>
            <w:hideMark/>
          </w:tcPr>
          <w:p w14:paraId="1A14BB5F" w14:textId="77777777" w:rsidR="00D93BB6" w:rsidRPr="009522A6" w:rsidRDefault="00D93BB6" w:rsidP="00861897">
            <w:pPr>
              <w:spacing w:before="40" w:after="40"/>
              <w:jc w:val="center"/>
              <w:rPr>
                <w:rFonts w:cstheme="minorHAnsi"/>
                <w:color w:val="000000"/>
                <w:szCs w:val="22"/>
              </w:rPr>
            </w:pPr>
            <w:r w:rsidRPr="009522A6">
              <w:rPr>
                <w:rFonts w:cstheme="minorHAnsi"/>
                <w:color w:val="000000"/>
                <w:szCs w:val="22"/>
                <w:lang w:val="en-IN"/>
              </w:rPr>
              <w:t>NVL HX-03 LP5x CAMM RVP</w:t>
            </w:r>
          </w:p>
        </w:tc>
        <w:tc>
          <w:tcPr>
            <w:tcW w:w="3380" w:type="dxa"/>
            <w:tcBorders>
              <w:top w:val="nil"/>
              <w:left w:val="nil"/>
              <w:bottom w:val="single" w:sz="4" w:space="0" w:color="auto"/>
              <w:right w:val="single" w:sz="4" w:space="0" w:color="auto"/>
            </w:tcBorders>
            <w:shd w:val="clear" w:color="000000" w:fill="FFFFFF"/>
            <w:vAlign w:val="center"/>
            <w:hideMark/>
          </w:tcPr>
          <w:p w14:paraId="2864EFEC" w14:textId="77777777" w:rsidR="00D93BB6" w:rsidRPr="009522A6" w:rsidRDefault="00D93BB6" w:rsidP="00861897">
            <w:pPr>
              <w:spacing w:before="40" w:after="40"/>
              <w:jc w:val="center"/>
              <w:rPr>
                <w:rFonts w:cstheme="minorHAnsi"/>
                <w:color w:val="000000"/>
                <w:szCs w:val="22"/>
              </w:rPr>
            </w:pPr>
            <w:r w:rsidRPr="009522A6">
              <w:rPr>
                <w:rFonts w:cstheme="minorHAnsi"/>
                <w:color w:val="000000"/>
                <w:szCs w:val="22"/>
              </w:rPr>
              <w:t>X-Y: 12Inches x 10Inches</w:t>
            </w:r>
          </w:p>
        </w:tc>
      </w:tr>
      <w:tr w:rsidR="00D93BB6" w:rsidRPr="009522A6" w14:paraId="208447A5" w14:textId="77777777" w:rsidTr="00861897">
        <w:trPr>
          <w:trHeight w:val="233"/>
          <w:jc w:val="center"/>
        </w:trPr>
        <w:tc>
          <w:tcPr>
            <w:tcW w:w="4140" w:type="dxa"/>
            <w:tcBorders>
              <w:top w:val="nil"/>
              <w:left w:val="single" w:sz="4" w:space="0" w:color="auto"/>
              <w:bottom w:val="single" w:sz="4" w:space="0" w:color="auto"/>
              <w:right w:val="single" w:sz="4" w:space="0" w:color="auto"/>
            </w:tcBorders>
            <w:shd w:val="clear" w:color="000000" w:fill="FFFFFF"/>
            <w:vAlign w:val="center"/>
            <w:hideMark/>
          </w:tcPr>
          <w:p w14:paraId="2F94E5CF" w14:textId="77777777" w:rsidR="00D93BB6" w:rsidRPr="009522A6" w:rsidRDefault="00D93BB6" w:rsidP="00861897">
            <w:pPr>
              <w:spacing w:before="40" w:after="40"/>
              <w:jc w:val="center"/>
              <w:rPr>
                <w:rFonts w:cstheme="minorHAnsi"/>
                <w:color w:val="000000"/>
                <w:szCs w:val="22"/>
              </w:rPr>
            </w:pPr>
            <w:r w:rsidRPr="009522A6">
              <w:rPr>
                <w:rFonts w:cstheme="minorHAnsi"/>
                <w:color w:val="000000"/>
                <w:szCs w:val="22"/>
              </w:rPr>
              <w:t xml:space="preserve">NVL HX-04 LP5x Solder down/ Socketed </w:t>
            </w:r>
          </w:p>
        </w:tc>
        <w:tc>
          <w:tcPr>
            <w:tcW w:w="3380" w:type="dxa"/>
            <w:tcBorders>
              <w:top w:val="nil"/>
              <w:left w:val="nil"/>
              <w:bottom w:val="single" w:sz="4" w:space="0" w:color="auto"/>
              <w:right w:val="single" w:sz="4" w:space="0" w:color="auto"/>
            </w:tcBorders>
            <w:shd w:val="clear" w:color="000000" w:fill="FFFFFF"/>
            <w:vAlign w:val="center"/>
            <w:hideMark/>
          </w:tcPr>
          <w:p w14:paraId="7E410C5D" w14:textId="77777777" w:rsidR="00D93BB6" w:rsidRPr="009522A6" w:rsidRDefault="00D93BB6" w:rsidP="00861897">
            <w:pPr>
              <w:spacing w:before="40" w:after="40"/>
              <w:jc w:val="center"/>
              <w:rPr>
                <w:rFonts w:cstheme="minorHAnsi"/>
                <w:color w:val="000000"/>
                <w:szCs w:val="22"/>
              </w:rPr>
            </w:pPr>
            <w:r w:rsidRPr="009522A6">
              <w:rPr>
                <w:rFonts w:cstheme="minorHAnsi"/>
                <w:color w:val="000000"/>
                <w:szCs w:val="22"/>
              </w:rPr>
              <w:t>X-Y: 12Inches x 10Inches</w:t>
            </w:r>
          </w:p>
        </w:tc>
      </w:tr>
    </w:tbl>
    <w:p w14:paraId="1B60548B" w14:textId="1C5566D2" w:rsidR="007C460C" w:rsidRPr="009522A6" w:rsidRDefault="007C460C" w:rsidP="00AE2A63">
      <w:pPr>
        <w:tabs>
          <w:tab w:val="left" w:pos="0"/>
        </w:tabs>
        <w:ind w:right="-48"/>
        <w:rPr>
          <w:rFonts w:cstheme="minorHAnsi"/>
        </w:rPr>
      </w:pPr>
    </w:p>
    <w:p w14:paraId="675FE7C7" w14:textId="17A3202B" w:rsidR="008C0BD4" w:rsidRPr="009522A6" w:rsidRDefault="008C0BD4" w:rsidP="00AE2A63">
      <w:pPr>
        <w:tabs>
          <w:tab w:val="left" w:pos="0"/>
        </w:tabs>
        <w:ind w:right="-185"/>
        <w:rPr>
          <w:rFonts w:cstheme="minorHAnsi"/>
        </w:rPr>
      </w:pPr>
    </w:p>
    <w:p w14:paraId="654BB5A0" w14:textId="18E108D6" w:rsidR="008C0BD4" w:rsidRPr="009522A6" w:rsidRDefault="008C0BD4" w:rsidP="00AE2A63">
      <w:pPr>
        <w:tabs>
          <w:tab w:val="left" w:pos="0"/>
        </w:tabs>
        <w:ind w:right="-185"/>
        <w:rPr>
          <w:rFonts w:cstheme="minorHAnsi"/>
        </w:rPr>
      </w:pPr>
    </w:p>
    <w:p w14:paraId="2483B064" w14:textId="7289622F" w:rsidR="008C0BD4" w:rsidRPr="009522A6" w:rsidRDefault="008C0BD4" w:rsidP="00AE2A63">
      <w:pPr>
        <w:tabs>
          <w:tab w:val="left" w:pos="0"/>
        </w:tabs>
        <w:ind w:right="-185"/>
        <w:rPr>
          <w:rFonts w:cstheme="minorHAnsi"/>
        </w:rPr>
      </w:pPr>
    </w:p>
    <w:p w14:paraId="6B12AA11" w14:textId="09C258F3" w:rsidR="008C0BD4" w:rsidRPr="009522A6" w:rsidRDefault="008C0BD4" w:rsidP="00AE2A63">
      <w:pPr>
        <w:tabs>
          <w:tab w:val="left" w:pos="0"/>
        </w:tabs>
        <w:ind w:right="-185"/>
        <w:rPr>
          <w:rFonts w:cstheme="minorHAnsi"/>
        </w:rPr>
      </w:pPr>
    </w:p>
    <w:p w14:paraId="461341CA" w14:textId="4661F6DB" w:rsidR="008C0BD4" w:rsidRPr="009522A6" w:rsidRDefault="008C0BD4" w:rsidP="00AE2A63">
      <w:pPr>
        <w:tabs>
          <w:tab w:val="left" w:pos="0"/>
        </w:tabs>
        <w:ind w:right="-185"/>
        <w:rPr>
          <w:rFonts w:cstheme="minorHAnsi"/>
        </w:rPr>
      </w:pPr>
    </w:p>
    <w:p w14:paraId="33FD7272" w14:textId="77777777" w:rsidR="003A6E30" w:rsidRDefault="003A6E30">
      <w:pPr>
        <w:spacing w:before="0" w:after="160" w:line="259" w:lineRule="auto"/>
        <w:jc w:val="left"/>
        <w:rPr>
          <w:rFonts w:cstheme="minorHAnsi"/>
          <w:b/>
          <w:iCs/>
          <w:color w:val="0860A8"/>
          <w:sz w:val="44"/>
          <w:lang w:val="en-IN" w:eastAsia="en-IN"/>
          <w14:scene3d>
            <w14:camera w14:prst="orthographicFront"/>
            <w14:lightRig w14:rig="threePt" w14:dir="t">
              <w14:rot w14:lat="0" w14:lon="0" w14:rev="0"/>
            </w14:lightRig>
          </w14:scene3d>
        </w:rPr>
      </w:pPr>
      <w:bookmarkStart w:id="1088" w:name="_Chrome_Requirements"/>
      <w:bookmarkStart w:id="1089" w:name="_Toc133765230"/>
      <w:bookmarkStart w:id="1090" w:name="_Toc133766281"/>
      <w:bookmarkStart w:id="1091" w:name="_Toc133767692"/>
      <w:bookmarkStart w:id="1092" w:name="_Toc133769177"/>
      <w:bookmarkStart w:id="1093" w:name="_Toc133779757"/>
      <w:bookmarkStart w:id="1094" w:name="_Ref46756962"/>
      <w:bookmarkStart w:id="1095" w:name="_Hlk176294991"/>
      <w:bookmarkEnd w:id="1088"/>
      <w:bookmarkEnd w:id="1089"/>
      <w:bookmarkEnd w:id="1090"/>
      <w:bookmarkEnd w:id="1091"/>
      <w:bookmarkEnd w:id="1092"/>
      <w:bookmarkEnd w:id="1093"/>
      <w:r>
        <w:rPr>
          <w:rFonts w:cstheme="minorHAnsi"/>
        </w:rPr>
        <w:br w:type="page"/>
      </w:r>
    </w:p>
    <w:p w14:paraId="38219275" w14:textId="77777777" w:rsidR="003A6E30" w:rsidRPr="009522A6" w:rsidRDefault="003A6E30" w:rsidP="00DC33DF">
      <w:pPr>
        <w:pStyle w:val="Heading1"/>
      </w:pPr>
      <w:bookmarkStart w:id="1096" w:name="_Toc191663160"/>
      <w:r>
        <w:lastRenderedPageBreak/>
        <w:t>Chrome Requirement</w:t>
      </w:r>
      <w:bookmarkEnd w:id="1096"/>
    </w:p>
    <w:p w14:paraId="7AFC7182" w14:textId="77777777" w:rsidR="003A6E30" w:rsidRPr="009522A6" w:rsidRDefault="003A6E30" w:rsidP="004E3FA9">
      <w:pPr>
        <w:pStyle w:val="Heading2"/>
      </w:pPr>
      <w:bookmarkStart w:id="1097" w:name="_Toc191663161"/>
      <w:r w:rsidRPr="009522A6">
        <w:t>Overview</w:t>
      </w:r>
      <w:bookmarkEnd w:id="1097"/>
    </w:p>
    <w:p w14:paraId="6FE8DA58" w14:textId="4C013EF4" w:rsidR="00677385" w:rsidRPr="002F2D15" w:rsidRDefault="003A6E30" w:rsidP="009625F8">
      <w:pPr>
        <w:spacing w:before="0" w:after="0" w:line="276" w:lineRule="auto"/>
        <w:rPr>
          <w:rFonts w:ascii="Calibri" w:hAnsi="Calibri" w:cs="Calibri"/>
          <w:color w:val="000000"/>
          <w:szCs w:val="22"/>
        </w:rPr>
      </w:pPr>
      <w:r w:rsidRPr="007516E2">
        <w:rPr>
          <w:rFonts w:ascii="Calibri" w:hAnsi="Calibri" w:cs="Calibri"/>
          <w:color w:val="000000"/>
          <w:szCs w:val="22"/>
        </w:rPr>
        <w:t>Chrome architecture differs slightly from Windows architecture, requiring Chrome teams to have a mechanism for validating</w:t>
      </w:r>
      <w:r w:rsidR="00F968E8">
        <w:rPr>
          <w:rFonts w:ascii="Calibri" w:hAnsi="Calibri" w:cs="Calibri"/>
          <w:color w:val="000000"/>
          <w:szCs w:val="22"/>
        </w:rPr>
        <w:t xml:space="preserve"> chrome specific</w:t>
      </w:r>
      <w:r w:rsidRPr="007516E2">
        <w:rPr>
          <w:rFonts w:ascii="Calibri" w:hAnsi="Calibri" w:cs="Calibri"/>
          <w:color w:val="000000"/>
          <w:szCs w:val="22"/>
        </w:rPr>
        <w:t xml:space="preserve"> hardware requirements</w:t>
      </w:r>
      <w:r>
        <w:rPr>
          <w:rFonts w:ascii="Calibri" w:hAnsi="Calibri" w:cs="Calibri"/>
          <w:color w:val="000000"/>
          <w:szCs w:val="22"/>
        </w:rPr>
        <w:t xml:space="preserve"> </w:t>
      </w:r>
      <w:r w:rsidRPr="002F2D15">
        <w:rPr>
          <w:rFonts w:ascii="Calibri" w:hAnsi="Calibri" w:cs="Calibri"/>
          <w:color w:val="000000"/>
          <w:szCs w:val="22"/>
        </w:rPr>
        <w:t xml:space="preserve">on </w:t>
      </w:r>
      <w:r>
        <w:rPr>
          <w:rFonts w:ascii="Calibri" w:hAnsi="Calibri" w:cs="Calibri"/>
          <w:color w:val="000000"/>
          <w:szCs w:val="22"/>
        </w:rPr>
        <w:t>NVL-UPH</w:t>
      </w:r>
      <w:r w:rsidRPr="002F2D15">
        <w:rPr>
          <w:rFonts w:ascii="Calibri" w:hAnsi="Calibri" w:cs="Calibri"/>
          <w:color w:val="000000"/>
          <w:szCs w:val="22"/>
        </w:rPr>
        <w:t xml:space="preserve"> RVP. </w:t>
      </w:r>
      <w:r>
        <w:rPr>
          <w:rFonts w:ascii="Calibri" w:hAnsi="Calibri" w:cs="Calibri"/>
          <w:color w:val="000000"/>
          <w:szCs w:val="22"/>
        </w:rPr>
        <w:t xml:space="preserve">Chrome support for NVL-UPH silicon is enabled on </w:t>
      </w:r>
      <w:r w:rsidRPr="007D3141">
        <w:rPr>
          <w:rFonts w:ascii="Calibri" w:hAnsi="Calibri" w:cs="Calibri"/>
          <w:b/>
          <w:color w:val="000000"/>
          <w:szCs w:val="22"/>
        </w:rPr>
        <w:t>NVL UPH LP5x Solder down/ Socketed T3 RVP</w:t>
      </w:r>
      <w:r w:rsidR="007D3141" w:rsidRPr="007D3141">
        <w:rPr>
          <w:rFonts w:ascii="Calibri" w:hAnsi="Calibri" w:cs="Calibri"/>
          <w:b/>
          <w:bCs/>
          <w:color w:val="000000"/>
          <w:szCs w:val="22"/>
        </w:rPr>
        <w:t xml:space="preserve"> (RVP 05</w:t>
      </w:r>
      <w:r w:rsidR="007D3141">
        <w:rPr>
          <w:rFonts w:ascii="Calibri" w:hAnsi="Calibri" w:cs="Calibri"/>
          <w:color w:val="000000"/>
          <w:szCs w:val="22"/>
        </w:rPr>
        <w:t>)</w:t>
      </w:r>
      <w:r>
        <w:rPr>
          <w:rFonts w:ascii="Calibri" w:hAnsi="Calibri" w:cs="Calibri"/>
          <w:color w:val="000000"/>
          <w:szCs w:val="22"/>
        </w:rPr>
        <w:t>.</w:t>
      </w:r>
      <w:r w:rsidRPr="00C62DE0">
        <w:rPr>
          <w:rFonts w:ascii="Calibri" w:hAnsi="Calibri" w:cs="Calibri"/>
          <w:color w:val="000000"/>
          <w:szCs w:val="22"/>
        </w:rPr>
        <w:t xml:space="preserve"> </w:t>
      </w:r>
      <w:r w:rsidR="007C07CA" w:rsidRPr="007C07CA">
        <w:rPr>
          <w:rFonts w:ascii="Calibri" w:hAnsi="Calibri" w:cs="Calibri"/>
          <w:color w:val="000000"/>
          <w:szCs w:val="22"/>
        </w:rPr>
        <w:t xml:space="preserve">ERB will be socketed, and RVP will be soldered down. </w:t>
      </w:r>
      <w:r w:rsidR="00677385">
        <w:rPr>
          <w:rFonts w:ascii="Calibri" w:hAnsi="Calibri" w:cs="Calibri"/>
          <w:color w:val="000000"/>
          <w:szCs w:val="22"/>
        </w:rPr>
        <w:t>Following are the chrome specific deltas on NVL-UPH RVP.</w:t>
      </w:r>
    </w:p>
    <w:p w14:paraId="530D629F" w14:textId="77777777" w:rsidR="00677385" w:rsidRPr="001B408B" w:rsidRDefault="00677385" w:rsidP="004B29D3">
      <w:pPr>
        <w:pStyle w:val="ListParagraph"/>
        <w:numPr>
          <w:ilvl w:val="0"/>
          <w:numId w:val="101"/>
        </w:numPr>
        <w:spacing w:before="0" w:after="0"/>
        <w:jc w:val="left"/>
        <w:rPr>
          <w:rFonts w:ascii="Calibri" w:hAnsi="Calibri" w:cs="Calibri"/>
          <w:color w:val="000000"/>
          <w:szCs w:val="22"/>
        </w:rPr>
      </w:pPr>
      <w:r w:rsidRPr="001B408B">
        <w:rPr>
          <w:rFonts w:ascii="Calibri" w:hAnsi="Calibri" w:cs="Calibri"/>
          <w:color w:val="000000"/>
          <w:szCs w:val="22"/>
        </w:rPr>
        <w:t>Chrome EC (Chrome specific).</w:t>
      </w:r>
    </w:p>
    <w:p w14:paraId="438D42F5" w14:textId="77777777" w:rsidR="00677385" w:rsidRPr="001B408B" w:rsidRDefault="00677385" w:rsidP="004B29D3">
      <w:pPr>
        <w:pStyle w:val="ListParagraph"/>
        <w:numPr>
          <w:ilvl w:val="0"/>
          <w:numId w:val="101"/>
        </w:numPr>
        <w:spacing w:before="0" w:after="0"/>
        <w:jc w:val="left"/>
        <w:rPr>
          <w:rFonts w:ascii="Calibri" w:hAnsi="Calibri" w:cs="Calibri"/>
          <w:color w:val="000000"/>
          <w:szCs w:val="22"/>
        </w:rPr>
      </w:pPr>
      <w:r w:rsidRPr="001B408B">
        <w:rPr>
          <w:rFonts w:ascii="Calibri" w:hAnsi="Calibri" w:cs="Calibri"/>
          <w:color w:val="000000"/>
          <w:szCs w:val="22"/>
        </w:rPr>
        <w:t xml:space="preserve">Chrome security chip (Nuvotitan) reuse from WCL. </w:t>
      </w:r>
    </w:p>
    <w:p w14:paraId="1D4E78A3" w14:textId="77777777" w:rsidR="00677385" w:rsidRPr="001B408B" w:rsidRDefault="00677385" w:rsidP="004B29D3">
      <w:pPr>
        <w:pStyle w:val="ListParagraph"/>
        <w:numPr>
          <w:ilvl w:val="0"/>
          <w:numId w:val="101"/>
        </w:numPr>
        <w:spacing w:before="0" w:after="0"/>
        <w:jc w:val="left"/>
        <w:rPr>
          <w:rFonts w:ascii="Calibri" w:hAnsi="Calibri" w:cs="Calibri"/>
          <w:color w:val="000000"/>
          <w:szCs w:val="22"/>
        </w:rPr>
      </w:pPr>
      <w:r w:rsidRPr="001B408B">
        <w:rPr>
          <w:rFonts w:ascii="Calibri" w:hAnsi="Calibri" w:cs="Calibri"/>
          <w:color w:val="000000"/>
          <w:szCs w:val="22"/>
        </w:rPr>
        <w:t>TCSS Modular AIC with CCD.</w:t>
      </w:r>
    </w:p>
    <w:p w14:paraId="6676D191" w14:textId="77777777" w:rsidR="00677385" w:rsidRPr="001B408B" w:rsidRDefault="00677385" w:rsidP="004B29D3">
      <w:pPr>
        <w:pStyle w:val="ListParagraph"/>
        <w:numPr>
          <w:ilvl w:val="0"/>
          <w:numId w:val="101"/>
        </w:numPr>
        <w:spacing w:before="0" w:after="0"/>
        <w:jc w:val="left"/>
        <w:rPr>
          <w:rFonts w:ascii="Calibri" w:hAnsi="Calibri" w:cs="Calibri"/>
          <w:color w:val="000000"/>
          <w:szCs w:val="22"/>
        </w:rPr>
      </w:pPr>
      <w:r w:rsidRPr="001B408B">
        <w:rPr>
          <w:rFonts w:ascii="Calibri" w:hAnsi="Calibri" w:cs="Calibri"/>
          <w:color w:val="000000"/>
          <w:szCs w:val="22"/>
        </w:rPr>
        <w:t>Fingerprint sensor (Chrome specific).</w:t>
      </w:r>
    </w:p>
    <w:p w14:paraId="77528509" w14:textId="77777777" w:rsidR="00677385" w:rsidRDefault="00677385" w:rsidP="004B29D3">
      <w:pPr>
        <w:pStyle w:val="ListParagraph"/>
        <w:numPr>
          <w:ilvl w:val="0"/>
          <w:numId w:val="101"/>
        </w:numPr>
        <w:spacing w:before="0" w:after="0"/>
        <w:jc w:val="left"/>
        <w:rPr>
          <w:rFonts w:ascii="Calibri" w:hAnsi="Calibri" w:cs="Calibri"/>
          <w:color w:val="000000"/>
          <w:szCs w:val="22"/>
        </w:rPr>
      </w:pPr>
      <w:r w:rsidRPr="001B408B">
        <w:rPr>
          <w:rFonts w:ascii="Calibri" w:hAnsi="Calibri" w:cs="Calibri"/>
          <w:color w:val="000000"/>
          <w:szCs w:val="22"/>
        </w:rPr>
        <w:t>Audio (Chrome specific).</w:t>
      </w:r>
    </w:p>
    <w:p w14:paraId="33C6908C" w14:textId="32EFA5D0" w:rsidR="00677385" w:rsidRDefault="00677385" w:rsidP="004B29D3">
      <w:pPr>
        <w:pStyle w:val="ListParagraph"/>
        <w:numPr>
          <w:ilvl w:val="0"/>
          <w:numId w:val="101"/>
        </w:numPr>
        <w:spacing w:before="0" w:after="0"/>
        <w:jc w:val="left"/>
        <w:rPr>
          <w:rFonts w:ascii="Calibri" w:hAnsi="Calibri" w:cs="Calibri"/>
          <w:color w:val="000000"/>
          <w:szCs w:val="22"/>
        </w:rPr>
      </w:pPr>
      <w:r>
        <w:rPr>
          <w:rFonts w:ascii="Calibri" w:hAnsi="Calibri" w:cs="Calibri"/>
          <w:color w:val="000000"/>
          <w:szCs w:val="22"/>
        </w:rPr>
        <w:t xml:space="preserve">Chrome specific </w:t>
      </w:r>
      <w:r w:rsidR="00631C73">
        <w:rPr>
          <w:rFonts w:ascii="Calibri" w:hAnsi="Calibri" w:cs="Calibri"/>
          <w:color w:val="000000"/>
          <w:szCs w:val="22"/>
        </w:rPr>
        <w:t>Silego</w:t>
      </w:r>
      <w:r>
        <w:rPr>
          <w:rFonts w:ascii="Calibri" w:hAnsi="Calibri" w:cs="Calibri"/>
          <w:color w:val="000000"/>
          <w:szCs w:val="22"/>
        </w:rPr>
        <w:t xml:space="preserve"> less power sequencing.</w:t>
      </w:r>
    </w:p>
    <w:p w14:paraId="63A42273" w14:textId="77777777" w:rsidR="00677385" w:rsidRDefault="00677385" w:rsidP="004B29D3">
      <w:pPr>
        <w:pStyle w:val="ListParagraph"/>
        <w:numPr>
          <w:ilvl w:val="0"/>
          <w:numId w:val="101"/>
        </w:numPr>
        <w:spacing w:before="0" w:after="0"/>
        <w:jc w:val="left"/>
        <w:rPr>
          <w:rFonts w:ascii="Calibri" w:hAnsi="Calibri" w:cs="Calibri"/>
          <w:color w:val="000000"/>
          <w:szCs w:val="22"/>
        </w:rPr>
      </w:pPr>
      <w:r>
        <w:rPr>
          <w:rFonts w:ascii="Calibri" w:hAnsi="Calibri" w:cs="Calibri"/>
          <w:color w:val="000000"/>
          <w:szCs w:val="22"/>
        </w:rPr>
        <w:t>Suzyq and Servo based debug support.</w:t>
      </w:r>
    </w:p>
    <w:p w14:paraId="2ACA7C95" w14:textId="77777777" w:rsidR="00677385" w:rsidRDefault="00677385" w:rsidP="004B29D3">
      <w:pPr>
        <w:pStyle w:val="ListParagraph"/>
        <w:numPr>
          <w:ilvl w:val="0"/>
          <w:numId w:val="101"/>
        </w:numPr>
        <w:spacing w:before="0" w:after="0"/>
        <w:jc w:val="left"/>
        <w:rPr>
          <w:rFonts w:ascii="Calibri" w:hAnsi="Calibri" w:cs="Calibri"/>
          <w:color w:val="000000"/>
          <w:szCs w:val="22"/>
        </w:rPr>
      </w:pPr>
      <w:r>
        <w:rPr>
          <w:rFonts w:ascii="Calibri" w:hAnsi="Calibri" w:cs="Calibri"/>
          <w:color w:val="000000"/>
          <w:szCs w:val="22"/>
        </w:rPr>
        <w:t>32MB Flash support in dual mode.</w:t>
      </w:r>
    </w:p>
    <w:p w14:paraId="39165BC6" w14:textId="11E6E464" w:rsidR="00E22267" w:rsidRDefault="00675613" w:rsidP="001604DF">
      <w:pPr>
        <w:spacing w:line="276" w:lineRule="auto"/>
        <w:rPr>
          <w:rFonts w:ascii="Calibri" w:hAnsi="Calibri" w:cs="Calibri"/>
          <w:color w:val="000000"/>
          <w:szCs w:val="22"/>
        </w:rPr>
      </w:pPr>
      <w:r>
        <w:rPr>
          <w:rFonts w:ascii="Calibri" w:hAnsi="Calibri" w:cs="Calibri"/>
          <w:color w:val="000000"/>
          <w:szCs w:val="22"/>
        </w:rPr>
        <w:t>Following section of the documen</w:t>
      </w:r>
      <w:r w:rsidR="00E671E8">
        <w:rPr>
          <w:rFonts w:ascii="Calibri" w:hAnsi="Calibri" w:cs="Calibri"/>
          <w:color w:val="000000"/>
          <w:szCs w:val="22"/>
        </w:rPr>
        <w:t xml:space="preserve">t </w:t>
      </w:r>
      <w:r w:rsidR="002E78D9">
        <w:rPr>
          <w:rFonts w:ascii="Calibri" w:hAnsi="Calibri" w:cs="Calibri"/>
          <w:color w:val="000000"/>
          <w:szCs w:val="22"/>
        </w:rPr>
        <w:t>captures</w:t>
      </w:r>
      <w:r>
        <w:rPr>
          <w:rFonts w:ascii="Calibri" w:hAnsi="Calibri" w:cs="Calibri"/>
          <w:color w:val="000000"/>
          <w:szCs w:val="22"/>
        </w:rPr>
        <w:t xml:space="preserve"> </w:t>
      </w:r>
      <w:r w:rsidR="003D6EDA">
        <w:rPr>
          <w:rFonts w:ascii="Calibri" w:hAnsi="Calibri" w:cs="Calibri"/>
          <w:color w:val="000000"/>
          <w:szCs w:val="22"/>
        </w:rPr>
        <w:t xml:space="preserve">the </w:t>
      </w:r>
      <w:r w:rsidR="007C308D">
        <w:rPr>
          <w:rFonts w:ascii="Calibri" w:hAnsi="Calibri" w:cs="Calibri"/>
          <w:color w:val="000000"/>
          <w:szCs w:val="22"/>
        </w:rPr>
        <w:t xml:space="preserve">chrome specific delta implementation planned for NVL-UPH RVP </w:t>
      </w:r>
      <w:r w:rsidR="00901763">
        <w:rPr>
          <w:rFonts w:ascii="Calibri" w:hAnsi="Calibri" w:cs="Calibri"/>
          <w:color w:val="000000"/>
          <w:szCs w:val="22"/>
        </w:rPr>
        <w:t xml:space="preserve">to support Chrome requirements. </w:t>
      </w:r>
      <w:r w:rsidR="00ED0330">
        <w:rPr>
          <w:rFonts w:ascii="Calibri" w:hAnsi="Calibri" w:cs="Calibri"/>
          <w:color w:val="000000"/>
          <w:szCs w:val="22"/>
        </w:rPr>
        <w:t xml:space="preserve">Following table show </w:t>
      </w:r>
      <w:r w:rsidR="006A59C0">
        <w:rPr>
          <w:rFonts w:ascii="Calibri" w:hAnsi="Calibri" w:cs="Calibri"/>
          <w:color w:val="000000"/>
          <w:szCs w:val="22"/>
        </w:rPr>
        <w:t>the major delta between chrome and windows.</w:t>
      </w:r>
    </w:p>
    <w:tbl>
      <w:tblPr>
        <w:tblStyle w:val="TableGrid"/>
        <w:tblW w:w="0" w:type="auto"/>
        <w:tblLook w:val="04A0" w:firstRow="1" w:lastRow="0" w:firstColumn="1" w:lastColumn="0" w:noHBand="0" w:noVBand="1"/>
      </w:tblPr>
      <w:tblGrid>
        <w:gridCol w:w="535"/>
        <w:gridCol w:w="1350"/>
        <w:gridCol w:w="3960"/>
        <w:gridCol w:w="3690"/>
      </w:tblGrid>
      <w:tr w:rsidR="005A62E8" w14:paraId="195366DD" w14:textId="77777777" w:rsidTr="00254B4B">
        <w:trPr>
          <w:trHeight w:val="296"/>
        </w:trPr>
        <w:tc>
          <w:tcPr>
            <w:tcW w:w="535" w:type="dxa"/>
            <w:shd w:val="clear" w:color="auto" w:fill="0070C0"/>
            <w:vAlign w:val="center"/>
          </w:tcPr>
          <w:p w14:paraId="5EFE3CE3" w14:textId="47EFEA77" w:rsidR="006A59C0" w:rsidRPr="002B06E9" w:rsidRDefault="002A3384" w:rsidP="00CB5EC7">
            <w:pPr>
              <w:spacing w:before="0" w:after="0"/>
              <w:jc w:val="center"/>
              <w:rPr>
                <w:rFonts w:cstheme="minorHAnsi"/>
                <w:b/>
                <w:color w:val="FFFFFF" w:themeColor="background1"/>
                <w:szCs w:val="22"/>
              </w:rPr>
            </w:pPr>
            <w:r w:rsidRPr="002B06E9">
              <w:rPr>
                <w:rFonts w:cstheme="minorHAnsi"/>
                <w:b/>
                <w:color w:val="FFFFFF" w:themeColor="background1"/>
                <w:szCs w:val="22"/>
              </w:rPr>
              <w:t>Si#</w:t>
            </w:r>
          </w:p>
        </w:tc>
        <w:tc>
          <w:tcPr>
            <w:tcW w:w="1350" w:type="dxa"/>
            <w:shd w:val="clear" w:color="auto" w:fill="0070C0"/>
            <w:vAlign w:val="center"/>
          </w:tcPr>
          <w:p w14:paraId="68EB0663" w14:textId="5BDD8076" w:rsidR="00016DBD" w:rsidRPr="002B06E9" w:rsidRDefault="002A3384" w:rsidP="00CB5EC7">
            <w:pPr>
              <w:spacing w:before="0" w:after="0"/>
              <w:jc w:val="center"/>
              <w:rPr>
                <w:rFonts w:cstheme="minorHAnsi"/>
                <w:b/>
                <w:color w:val="FFFFFF" w:themeColor="background1"/>
                <w:szCs w:val="22"/>
              </w:rPr>
            </w:pPr>
            <w:r w:rsidRPr="002B06E9">
              <w:rPr>
                <w:rFonts w:cstheme="minorHAnsi"/>
                <w:b/>
                <w:color w:val="FFFFFF" w:themeColor="background1"/>
                <w:szCs w:val="22"/>
              </w:rPr>
              <w:t>H</w:t>
            </w:r>
            <w:r w:rsidR="00DB4A9E">
              <w:rPr>
                <w:rFonts w:cstheme="minorHAnsi"/>
                <w:b/>
                <w:color w:val="FFFFFF" w:themeColor="background1"/>
                <w:szCs w:val="22"/>
              </w:rPr>
              <w:t>W</w:t>
            </w:r>
            <w:r w:rsidRPr="002B06E9">
              <w:rPr>
                <w:rFonts w:cstheme="minorHAnsi"/>
                <w:b/>
                <w:color w:val="FFFFFF" w:themeColor="background1"/>
                <w:szCs w:val="22"/>
              </w:rPr>
              <w:t xml:space="preserve"> </w:t>
            </w:r>
            <w:r w:rsidR="00104D68" w:rsidRPr="002B06E9">
              <w:rPr>
                <w:rFonts w:cstheme="minorHAnsi"/>
                <w:b/>
                <w:color w:val="FFFFFF" w:themeColor="background1"/>
                <w:szCs w:val="22"/>
              </w:rPr>
              <w:t>Domain</w:t>
            </w:r>
          </w:p>
        </w:tc>
        <w:tc>
          <w:tcPr>
            <w:tcW w:w="3960" w:type="dxa"/>
            <w:shd w:val="clear" w:color="auto" w:fill="0070C0"/>
            <w:vAlign w:val="center"/>
          </w:tcPr>
          <w:p w14:paraId="5A72BB9C" w14:textId="61816702" w:rsidR="006A59C0" w:rsidRPr="002B06E9" w:rsidRDefault="00427037" w:rsidP="00CB5EC7">
            <w:pPr>
              <w:spacing w:before="0" w:after="0"/>
              <w:jc w:val="center"/>
              <w:rPr>
                <w:rFonts w:cstheme="minorHAnsi"/>
                <w:b/>
                <w:color w:val="FFFFFF" w:themeColor="background1"/>
                <w:szCs w:val="22"/>
              </w:rPr>
            </w:pPr>
            <w:r w:rsidRPr="002B06E9">
              <w:rPr>
                <w:rFonts w:cstheme="minorHAnsi"/>
                <w:b/>
                <w:color w:val="FFFFFF" w:themeColor="background1"/>
                <w:szCs w:val="22"/>
              </w:rPr>
              <w:t>Windows</w:t>
            </w:r>
          </w:p>
        </w:tc>
        <w:tc>
          <w:tcPr>
            <w:tcW w:w="3690" w:type="dxa"/>
            <w:shd w:val="clear" w:color="auto" w:fill="0070C0"/>
            <w:vAlign w:val="center"/>
          </w:tcPr>
          <w:p w14:paraId="7E944621" w14:textId="067C5279" w:rsidR="006A59C0" w:rsidRPr="002B06E9" w:rsidRDefault="00427037" w:rsidP="00CB5EC7">
            <w:pPr>
              <w:spacing w:before="0" w:after="0"/>
              <w:jc w:val="center"/>
              <w:rPr>
                <w:rFonts w:cstheme="minorHAnsi"/>
                <w:b/>
                <w:color w:val="FFFFFF" w:themeColor="background1"/>
                <w:szCs w:val="22"/>
              </w:rPr>
            </w:pPr>
            <w:r w:rsidRPr="002B06E9">
              <w:rPr>
                <w:rFonts w:cstheme="minorHAnsi"/>
                <w:b/>
                <w:color w:val="FFFFFF" w:themeColor="background1"/>
                <w:szCs w:val="22"/>
              </w:rPr>
              <w:t>Chrome</w:t>
            </w:r>
          </w:p>
        </w:tc>
      </w:tr>
      <w:tr w:rsidR="006A59C0" w14:paraId="5DA46D8A" w14:textId="77777777" w:rsidTr="00254B4B">
        <w:trPr>
          <w:trHeight w:val="242"/>
        </w:trPr>
        <w:tc>
          <w:tcPr>
            <w:tcW w:w="535" w:type="dxa"/>
            <w:vAlign w:val="center"/>
          </w:tcPr>
          <w:p w14:paraId="2F9DDDF7" w14:textId="3A954739" w:rsidR="006A59C0" w:rsidRPr="003E6327" w:rsidRDefault="00427037" w:rsidP="00CB5EC7">
            <w:pPr>
              <w:spacing w:before="0" w:after="0"/>
              <w:jc w:val="center"/>
              <w:rPr>
                <w:rFonts w:cstheme="minorHAnsi"/>
                <w:color w:val="000000"/>
                <w:szCs w:val="22"/>
              </w:rPr>
            </w:pPr>
            <w:r w:rsidRPr="003E6327">
              <w:rPr>
                <w:rFonts w:cstheme="minorHAnsi"/>
                <w:color w:val="000000"/>
                <w:szCs w:val="22"/>
              </w:rPr>
              <w:t>1</w:t>
            </w:r>
          </w:p>
        </w:tc>
        <w:tc>
          <w:tcPr>
            <w:tcW w:w="1350" w:type="dxa"/>
            <w:vAlign w:val="center"/>
          </w:tcPr>
          <w:p w14:paraId="4BF14B5A" w14:textId="4819946C" w:rsidR="00016DBD" w:rsidRPr="00104D68" w:rsidRDefault="00427037" w:rsidP="00C83B8C">
            <w:pPr>
              <w:spacing w:before="0" w:after="0"/>
              <w:jc w:val="left"/>
              <w:rPr>
                <w:rFonts w:cstheme="minorHAnsi"/>
                <w:b/>
                <w:color w:val="000000"/>
                <w:szCs w:val="22"/>
              </w:rPr>
            </w:pPr>
            <w:r w:rsidRPr="00104D68">
              <w:rPr>
                <w:rFonts w:cstheme="minorHAnsi"/>
                <w:b/>
                <w:color w:val="000000"/>
                <w:szCs w:val="22"/>
              </w:rPr>
              <w:t>Embedded controller</w:t>
            </w:r>
          </w:p>
        </w:tc>
        <w:tc>
          <w:tcPr>
            <w:tcW w:w="3960" w:type="dxa"/>
            <w:vAlign w:val="center"/>
          </w:tcPr>
          <w:p w14:paraId="55035878" w14:textId="27F92647" w:rsidR="00104D68" w:rsidRDefault="00C00C48" w:rsidP="00C83B8C">
            <w:pPr>
              <w:spacing w:before="0" w:after="0"/>
              <w:jc w:val="center"/>
              <w:rPr>
                <w:rFonts w:cstheme="minorHAnsi"/>
                <w:color w:val="000000"/>
                <w:szCs w:val="22"/>
              </w:rPr>
            </w:pPr>
            <w:r>
              <w:rPr>
                <w:rFonts w:cstheme="minorHAnsi"/>
                <w:color w:val="000000"/>
                <w:szCs w:val="22"/>
              </w:rPr>
              <w:t>Windows Onboard EC</w:t>
            </w:r>
            <w:r w:rsidR="00104D68">
              <w:rPr>
                <w:rFonts w:cstheme="minorHAnsi"/>
                <w:color w:val="000000"/>
                <w:szCs w:val="22"/>
              </w:rPr>
              <w:t xml:space="preserve">: </w:t>
            </w:r>
            <w:r w:rsidR="00104D68" w:rsidRPr="009522A6">
              <w:rPr>
                <w:rFonts w:cstheme="minorHAnsi"/>
                <w:color w:val="000000"/>
                <w:szCs w:val="22"/>
              </w:rPr>
              <w:t>MEC1723</w:t>
            </w:r>
          </w:p>
          <w:p w14:paraId="5659109D" w14:textId="72EEC1B2" w:rsidR="006A59C0" w:rsidRPr="003E6327" w:rsidRDefault="006850B4" w:rsidP="00C83B8C">
            <w:pPr>
              <w:spacing w:before="0" w:after="0"/>
              <w:jc w:val="center"/>
              <w:rPr>
                <w:rFonts w:cstheme="minorHAnsi"/>
                <w:color w:val="000000"/>
                <w:szCs w:val="22"/>
              </w:rPr>
            </w:pPr>
            <w:r>
              <w:rPr>
                <w:rFonts w:cstheme="minorHAnsi"/>
                <w:color w:val="000000"/>
                <w:szCs w:val="22"/>
              </w:rPr>
              <w:t xml:space="preserve">Windows </w:t>
            </w:r>
            <w:r w:rsidR="00104D68">
              <w:rPr>
                <w:rFonts w:cstheme="minorHAnsi"/>
                <w:color w:val="000000"/>
                <w:szCs w:val="22"/>
              </w:rPr>
              <w:t xml:space="preserve">MECC AIC: </w:t>
            </w:r>
            <w:r w:rsidR="00104D68" w:rsidRPr="00104D68">
              <w:rPr>
                <w:rFonts w:cstheme="minorHAnsi"/>
                <w:color w:val="000000"/>
                <w:szCs w:val="22"/>
                <w:highlight w:val="yellow"/>
              </w:rPr>
              <w:t>TBD</w:t>
            </w:r>
          </w:p>
        </w:tc>
        <w:tc>
          <w:tcPr>
            <w:tcW w:w="3690" w:type="dxa"/>
            <w:vAlign w:val="center"/>
          </w:tcPr>
          <w:p w14:paraId="5763E44D" w14:textId="0421FD32" w:rsidR="00016DBD" w:rsidRDefault="00104D68" w:rsidP="00C83B8C">
            <w:pPr>
              <w:spacing w:before="0" w:after="0"/>
              <w:jc w:val="center"/>
              <w:rPr>
                <w:rFonts w:cstheme="minorHAnsi"/>
                <w:color w:val="000000"/>
                <w:szCs w:val="22"/>
              </w:rPr>
            </w:pPr>
            <w:r>
              <w:rPr>
                <w:rFonts w:cstheme="minorHAnsi"/>
                <w:color w:val="000000"/>
                <w:szCs w:val="22"/>
              </w:rPr>
              <w:t>Onboard EC support</w:t>
            </w:r>
            <w:r w:rsidR="00892A32">
              <w:rPr>
                <w:rFonts w:cstheme="minorHAnsi"/>
                <w:color w:val="000000"/>
                <w:szCs w:val="22"/>
              </w:rPr>
              <w:t xml:space="preserve"> with MEC1727</w:t>
            </w:r>
          </w:p>
          <w:p w14:paraId="5EE729F6" w14:textId="77777777" w:rsidR="00254B4B" w:rsidRDefault="006850B4" w:rsidP="00C83B8C">
            <w:pPr>
              <w:spacing w:before="0" w:after="0"/>
              <w:jc w:val="center"/>
              <w:rPr>
                <w:rFonts w:cstheme="minorHAnsi"/>
                <w:color w:val="000000"/>
                <w:szCs w:val="22"/>
              </w:rPr>
            </w:pPr>
            <w:r>
              <w:rPr>
                <w:rFonts w:cstheme="minorHAnsi"/>
                <w:color w:val="000000"/>
                <w:szCs w:val="22"/>
              </w:rPr>
              <w:t>Chrome MECC</w:t>
            </w:r>
            <w:r w:rsidR="00F73FA3">
              <w:rPr>
                <w:rFonts w:cstheme="minorHAnsi"/>
                <w:color w:val="000000"/>
                <w:szCs w:val="22"/>
              </w:rPr>
              <w:t xml:space="preserve"> </w:t>
            </w:r>
            <w:r>
              <w:rPr>
                <w:rFonts w:cstheme="minorHAnsi"/>
                <w:color w:val="000000"/>
                <w:szCs w:val="22"/>
              </w:rPr>
              <w:t xml:space="preserve">AIC: </w:t>
            </w:r>
          </w:p>
          <w:p w14:paraId="0A767DB4" w14:textId="317322C5" w:rsidR="00254B4B" w:rsidRDefault="00BE724F" w:rsidP="00C83B8C">
            <w:pPr>
              <w:spacing w:before="0" w:after="0"/>
              <w:jc w:val="center"/>
              <w:rPr>
                <w:rFonts w:cstheme="minorHAnsi"/>
                <w:color w:val="000000"/>
                <w:szCs w:val="22"/>
              </w:rPr>
            </w:pPr>
            <w:r w:rsidRPr="00BE724F">
              <w:rPr>
                <w:rFonts w:cstheme="minorHAnsi"/>
                <w:color w:val="000000"/>
                <w:szCs w:val="22"/>
              </w:rPr>
              <w:t>Nuvoton</w:t>
            </w:r>
            <w:r w:rsidR="00254B4B">
              <w:rPr>
                <w:rFonts w:cstheme="minorHAnsi"/>
                <w:color w:val="000000"/>
                <w:szCs w:val="22"/>
              </w:rPr>
              <w:t xml:space="preserve"> MECC AIC: </w:t>
            </w:r>
            <w:r w:rsidR="00254B4B" w:rsidRPr="00254B4B">
              <w:rPr>
                <w:rFonts w:ascii="Calibri" w:hAnsi="Calibri" w:cs="Calibri"/>
                <w:szCs w:val="22"/>
              </w:rPr>
              <w:t>980521543-014</w:t>
            </w:r>
          </w:p>
          <w:p w14:paraId="31DF469B" w14:textId="0A058D14" w:rsidR="006A59C0" w:rsidRPr="003E6327" w:rsidRDefault="00BE724F" w:rsidP="00C83B8C">
            <w:pPr>
              <w:spacing w:before="0" w:after="0"/>
              <w:jc w:val="center"/>
              <w:rPr>
                <w:rFonts w:cstheme="minorHAnsi"/>
                <w:color w:val="000000"/>
                <w:szCs w:val="22"/>
              </w:rPr>
            </w:pPr>
            <w:r w:rsidRPr="00BE724F">
              <w:rPr>
                <w:rFonts w:cstheme="minorHAnsi"/>
                <w:color w:val="000000"/>
                <w:szCs w:val="22"/>
              </w:rPr>
              <w:t xml:space="preserve">ITE </w:t>
            </w:r>
            <w:r w:rsidR="00254B4B">
              <w:rPr>
                <w:rFonts w:cstheme="minorHAnsi"/>
                <w:color w:val="000000"/>
                <w:szCs w:val="22"/>
              </w:rPr>
              <w:t xml:space="preserve">MECC </w:t>
            </w:r>
            <w:r w:rsidR="00254B4B" w:rsidRPr="00254B4B">
              <w:rPr>
                <w:rFonts w:cstheme="minorHAnsi"/>
                <w:color w:val="000000"/>
                <w:szCs w:val="22"/>
              </w:rPr>
              <w:t>AIC</w:t>
            </w:r>
            <w:r w:rsidR="00254B4B">
              <w:rPr>
                <w:rFonts w:cstheme="minorHAnsi"/>
                <w:color w:val="000000"/>
                <w:szCs w:val="22"/>
              </w:rPr>
              <w:t xml:space="preserve">: </w:t>
            </w:r>
            <w:r w:rsidR="00254B4B" w:rsidRPr="00254B4B">
              <w:rPr>
                <w:rFonts w:cstheme="minorHAnsi"/>
                <w:color w:val="000000"/>
                <w:szCs w:val="22"/>
              </w:rPr>
              <w:t>TE IT82002</w:t>
            </w:r>
          </w:p>
        </w:tc>
      </w:tr>
      <w:tr w:rsidR="006A59C0" w14:paraId="0CF87F40" w14:textId="77777777" w:rsidTr="00254B4B">
        <w:trPr>
          <w:trHeight w:val="359"/>
        </w:trPr>
        <w:tc>
          <w:tcPr>
            <w:tcW w:w="535" w:type="dxa"/>
            <w:vMerge w:val="restart"/>
            <w:vAlign w:val="center"/>
          </w:tcPr>
          <w:p w14:paraId="080B410B" w14:textId="5EFF6282" w:rsidR="006A59C0" w:rsidRPr="003E6327" w:rsidRDefault="00F7244D" w:rsidP="00CB5EC7">
            <w:pPr>
              <w:spacing w:before="0" w:after="0"/>
              <w:jc w:val="center"/>
              <w:rPr>
                <w:rFonts w:cstheme="minorHAnsi"/>
                <w:color w:val="000000"/>
                <w:szCs w:val="22"/>
              </w:rPr>
            </w:pPr>
            <w:r>
              <w:rPr>
                <w:rFonts w:cstheme="minorHAnsi"/>
                <w:color w:val="000000"/>
                <w:szCs w:val="22"/>
              </w:rPr>
              <w:t>s</w:t>
            </w:r>
            <w:r w:rsidR="00427037" w:rsidRPr="003E6327">
              <w:rPr>
                <w:rFonts w:cstheme="minorHAnsi"/>
                <w:color w:val="000000"/>
                <w:szCs w:val="22"/>
              </w:rPr>
              <w:t>2</w:t>
            </w:r>
          </w:p>
        </w:tc>
        <w:tc>
          <w:tcPr>
            <w:tcW w:w="1350" w:type="dxa"/>
            <w:vMerge w:val="restart"/>
            <w:vAlign w:val="center"/>
          </w:tcPr>
          <w:p w14:paraId="26777D6F" w14:textId="5F9839E9" w:rsidR="00016DBD" w:rsidRPr="00104D68" w:rsidRDefault="00427037" w:rsidP="00C83B8C">
            <w:pPr>
              <w:spacing w:before="0" w:after="0"/>
              <w:jc w:val="left"/>
              <w:rPr>
                <w:rFonts w:cstheme="minorHAnsi"/>
                <w:b/>
                <w:color w:val="000000"/>
                <w:szCs w:val="22"/>
              </w:rPr>
            </w:pPr>
            <w:r w:rsidRPr="00104D68">
              <w:rPr>
                <w:rFonts w:cstheme="minorHAnsi"/>
                <w:b/>
                <w:color w:val="000000"/>
                <w:szCs w:val="22"/>
              </w:rPr>
              <w:t>TCSS module</w:t>
            </w:r>
          </w:p>
        </w:tc>
        <w:tc>
          <w:tcPr>
            <w:tcW w:w="3960" w:type="dxa"/>
            <w:vAlign w:val="center"/>
          </w:tcPr>
          <w:p w14:paraId="32CB0AC7" w14:textId="27621231" w:rsidR="006A59C0" w:rsidRPr="004A23CC" w:rsidRDefault="004A23CC" w:rsidP="00C83B8C">
            <w:pPr>
              <w:spacing w:before="0" w:after="0"/>
              <w:jc w:val="center"/>
              <w:rPr>
                <w:rFonts w:cstheme="minorHAnsi"/>
                <w:b/>
                <w:bCs/>
                <w:color w:val="000000"/>
                <w:szCs w:val="22"/>
              </w:rPr>
            </w:pPr>
            <w:r w:rsidRPr="004A23CC">
              <w:rPr>
                <w:rFonts w:cstheme="minorHAnsi"/>
                <w:b/>
                <w:bCs/>
                <w:color w:val="000000"/>
                <w:szCs w:val="22"/>
              </w:rPr>
              <w:t>Rood Bridge</w:t>
            </w:r>
            <w:r w:rsidRPr="00946DCA">
              <w:rPr>
                <w:rFonts w:cstheme="minorHAnsi"/>
                <w:color w:val="000000"/>
                <w:szCs w:val="22"/>
              </w:rPr>
              <w:t xml:space="preserve"> </w:t>
            </w:r>
            <w:r w:rsidR="00946DCA" w:rsidRPr="00946DCA">
              <w:rPr>
                <w:rFonts w:cstheme="minorHAnsi"/>
                <w:b/>
                <w:bCs/>
                <w:color w:val="000000"/>
                <w:szCs w:val="22"/>
              </w:rPr>
              <w:t>Type-C TBT5 80G</w:t>
            </w:r>
            <w:r w:rsidR="00C75ACF">
              <w:rPr>
                <w:rFonts w:cstheme="minorHAnsi"/>
                <w:b/>
                <w:bCs/>
                <w:color w:val="000000"/>
                <w:szCs w:val="22"/>
              </w:rPr>
              <w:t>/</w:t>
            </w:r>
            <w:r w:rsidR="0049274B">
              <w:rPr>
                <w:rFonts w:cstheme="minorHAnsi"/>
                <w:b/>
                <w:bCs/>
                <w:color w:val="000000"/>
                <w:szCs w:val="22"/>
              </w:rPr>
              <w:t>40G</w:t>
            </w:r>
            <w:r w:rsidR="00946DCA" w:rsidRPr="00946DCA">
              <w:rPr>
                <w:rFonts w:cstheme="minorHAnsi"/>
                <w:b/>
                <w:bCs/>
                <w:color w:val="000000"/>
                <w:szCs w:val="22"/>
              </w:rPr>
              <w:t xml:space="preserve"> retimer w</w:t>
            </w:r>
            <w:r w:rsidR="007173A7">
              <w:rPr>
                <w:rFonts w:cstheme="minorHAnsi"/>
                <w:b/>
                <w:bCs/>
                <w:color w:val="000000"/>
                <w:szCs w:val="22"/>
              </w:rPr>
              <w:t xml:space="preserve">ith internal </w:t>
            </w:r>
            <w:r w:rsidR="00946DCA" w:rsidRPr="00946DCA">
              <w:rPr>
                <w:rFonts w:cstheme="minorHAnsi"/>
                <w:b/>
                <w:bCs/>
                <w:color w:val="000000"/>
                <w:szCs w:val="22"/>
              </w:rPr>
              <w:t>PD</w:t>
            </w:r>
          </w:p>
        </w:tc>
        <w:tc>
          <w:tcPr>
            <w:tcW w:w="3690" w:type="dxa"/>
            <w:vAlign w:val="center"/>
          </w:tcPr>
          <w:p w14:paraId="32694E95" w14:textId="28DBB8F3" w:rsidR="006A59C0" w:rsidRPr="003C5CEB" w:rsidRDefault="007667F0" w:rsidP="00F62DF5">
            <w:pPr>
              <w:spacing w:before="0" w:after="0"/>
              <w:jc w:val="center"/>
              <w:rPr>
                <w:rFonts w:cstheme="minorHAnsi"/>
                <w:color w:val="000000"/>
                <w:szCs w:val="22"/>
                <w:highlight w:val="yellow"/>
              </w:rPr>
            </w:pPr>
            <w:r w:rsidRPr="007667F0">
              <w:rPr>
                <w:rFonts w:cstheme="minorHAnsi"/>
                <w:color w:val="000000"/>
                <w:szCs w:val="22"/>
              </w:rPr>
              <w:t>NA</w:t>
            </w:r>
          </w:p>
        </w:tc>
      </w:tr>
      <w:tr w:rsidR="005A1DC7" w14:paraId="290D0502" w14:textId="77777777" w:rsidTr="00254B4B">
        <w:trPr>
          <w:trHeight w:val="278"/>
        </w:trPr>
        <w:tc>
          <w:tcPr>
            <w:tcW w:w="535" w:type="dxa"/>
            <w:vMerge/>
            <w:vAlign w:val="center"/>
          </w:tcPr>
          <w:p w14:paraId="2FCC7C6C" w14:textId="77777777" w:rsidR="005A1DC7" w:rsidRPr="003E6327" w:rsidRDefault="005A1DC7" w:rsidP="00CB5EC7">
            <w:pPr>
              <w:spacing w:before="0" w:after="0"/>
              <w:jc w:val="center"/>
              <w:rPr>
                <w:rFonts w:cstheme="minorHAnsi"/>
                <w:color w:val="000000"/>
                <w:szCs w:val="22"/>
              </w:rPr>
            </w:pPr>
          </w:p>
        </w:tc>
        <w:tc>
          <w:tcPr>
            <w:tcW w:w="1350" w:type="dxa"/>
            <w:vMerge/>
            <w:vAlign w:val="center"/>
          </w:tcPr>
          <w:p w14:paraId="52CE0064" w14:textId="77777777" w:rsidR="005A1DC7" w:rsidRPr="00104D68" w:rsidRDefault="005A1DC7" w:rsidP="00C83B8C">
            <w:pPr>
              <w:spacing w:before="0" w:after="0"/>
              <w:jc w:val="left"/>
              <w:rPr>
                <w:rFonts w:cstheme="minorHAnsi"/>
                <w:b/>
                <w:bCs/>
                <w:color w:val="000000"/>
                <w:szCs w:val="22"/>
              </w:rPr>
            </w:pPr>
          </w:p>
        </w:tc>
        <w:tc>
          <w:tcPr>
            <w:tcW w:w="3960" w:type="dxa"/>
            <w:vAlign w:val="center"/>
          </w:tcPr>
          <w:p w14:paraId="37DA6CB0" w14:textId="5E17632E" w:rsidR="00D836C6" w:rsidRDefault="004A23CC" w:rsidP="00D836C6">
            <w:pPr>
              <w:spacing w:before="0" w:after="0"/>
              <w:jc w:val="center"/>
              <w:rPr>
                <w:rFonts w:cstheme="minorHAnsi"/>
                <w:b/>
                <w:bCs/>
                <w:color w:val="000000"/>
                <w:szCs w:val="22"/>
              </w:rPr>
            </w:pPr>
            <w:r w:rsidRPr="004A23CC">
              <w:rPr>
                <w:rFonts w:cstheme="minorHAnsi"/>
                <w:b/>
                <w:bCs/>
                <w:color w:val="000000"/>
                <w:szCs w:val="22"/>
              </w:rPr>
              <w:t>June Bridge</w:t>
            </w:r>
            <w:r>
              <w:rPr>
                <w:rFonts w:cstheme="minorHAnsi"/>
                <w:b/>
                <w:bCs/>
                <w:color w:val="000000"/>
                <w:szCs w:val="22"/>
              </w:rPr>
              <w:t xml:space="preserve"> </w:t>
            </w:r>
            <w:r w:rsidR="00D836C6" w:rsidRPr="00217925">
              <w:rPr>
                <w:rFonts w:cstheme="minorHAnsi"/>
                <w:b/>
                <w:bCs/>
                <w:color w:val="000000"/>
                <w:szCs w:val="22"/>
              </w:rPr>
              <w:t>Type-C TBT5 80G</w:t>
            </w:r>
            <w:r w:rsidR="00D836C6">
              <w:rPr>
                <w:rFonts w:cstheme="minorHAnsi"/>
                <w:b/>
                <w:bCs/>
                <w:color w:val="000000"/>
                <w:szCs w:val="22"/>
              </w:rPr>
              <w:t>/40G</w:t>
            </w:r>
            <w:r w:rsidR="00D836C6" w:rsidRPr="00217925">
              <w:rPr>
                <w:rFonts w:cstheme="minorHAnsi"/>
                <w:b/>
                <w:bCs/>
                <w:color w:val="000000"/>
                <w:szCs w:val="22"/>
              </w:rPr>
              <w:t xml:space="preserve"> retimer w</w:t>
            </w:r>
            <w:r w:rsidR="00D836C6">
              <w:rPr>
                <w:rFonts w:cstheme="minorHAnsi"/>
                <w:b/>
                <w:bCs/>
                <w:color w:val="000000"/>
                <w:szCs w:val="22"/>
              </w:rPr>
              <w:t xml:space="preserve">ithout internal </w:t>
            </w:r>
            <w:r w:rsidR="00D836C6" w:rsidRPr="00217925">
              <w:rPr>
                <w:rFonts w:cstheme="minorHAnsi"/>
                <w:b/>
                <w:bCs/>
                <w:color w:val="000000"/>
                <w:szCs w:val="22"/>
              </w:rPr>
              <w:t>PD</w:t>
            </w:r>
          </w:p>
          <w:p w14:paraId="74D91F30" w14:textId="43E97270" w:rsidR="005A1DC7" w:rsidRDefault="00713252" w:rsidP="00C83B8C">
            <w:pPr>
              <w:spacing w:before="0" w:after="0"/>
              <w:jc w:val="center"/>
              <w:rPr>
                <w:rFonts w:cstheme="minorHAnsi"/>
                <w:b/>
                <w:bCs/>
                <w:color w:val="000000"/>
                <w:szCs w:val="22"/>
              </w:rPr>
            </w:pPr>
            <w:r w:rsidRPr="00713252">
              <w:rPr>
                <w:rFonts w:cstheme="minorHAnsi"/>
                <w:b/>
                <w:bCs/>
                <w:color w:val="000000"/>
                <w:szCs w:val="22"/>
              </w:rPr>
              <w:t>Single port PD controller CFP2.0</w:t>
            </w:r>
          </w:p>
          <w:p w14:paraId="43F1EF45" w14:textId="3717F2C5" w:rsidR="005A1DC7" w:rsidRDefault="00713252" w:rsidP="00C83B8C">
            <w:pPr>
              <w:spacing w:before="0" w:after="0"/>
              <w:jc w:val="center"/>
              <w:rPr>
                <w:rFonts w:cstheme="minorHAnsi"/>
                <w:color w:val="000000"/>
                <w:szCs w:val="22"/>
              </w:rPr>
            </w:pPr>
            <w:r w:rsidRPr="00713252">
              <w:rPr>
                <w:rFonts w:cstheme="minorHAnsi"/>
                <w:color w:val="000000"/>
                <w:szCs w:val="22"/>
              </w:rPr>
              <w:t>Realtek: RTS5452P-20E-GR</w:t>
            </w:r>
          </w:p>
        </w:tc>
        <w:tc>
          <w:tcPr>
            <w:tcW w:w="3690" w:type="dxa"/>
            <w:vAlign w:val="center"/>
          </w:tcPr>
          <w:p w14:paraId="50547A13" w14:textId="77777777" w:rsidR="00C55FB2" w:rsidRDefault="00C55FB2" w:rsidP="00C55FB2">
            <w:pPr>
              <w:spacing w:before="0" w:after="0"/>
              <w:jc w:val="center"/>
              <w:rPr>
                <w:rFonts w:cstheme="minorHAnsi"/>
                <w:b/>
                <w:bCs/>
                <w:color w:val="000000"/>
                <w:szCs w:val="22"/>
              </w:rPr>
            </w:pPr>
            <w:r w:rsidRPr="004A23CC">
              <w:rPr>
                <w:rFonts w:cstheme="minorHAnsi"/>
                <w:b/>
                <w:bCs/>
                <w:color w:val="000000"/>
                <w:szCs w:val="22"/>
              </w:rPr>
              <w:t>June Bridge</w:t>
            </w:r>
            <w:r>
              <w:rPr>
                <w:rFonts w:cstheme="minorHAnsi"/>
                <w:b/>
                <w:bCs/>
                <w:color w:val="000000"/>
                <w:szCs w:val="22"/>
              </w:rPr>
              <w:t xml:space="preserve"> </w:t>
            </w:r>
            <w:r w:rsidRPr="00217925">
              <w:rPr>
                <w:rFonts w:cstheme="minorHAnsi"/>
                <w:b/>
                <w:bCs/>
                <w:color w:val="000000"/>
                <w:szCs w:val="22"/>
              </w:rPr>
              <w:t>Type-C TBT5 80G</w:t>
            </w:r>
            <w:r>
              <w:rPr>
                <w:rFonts w:cstheme="minorHAnsi"/>
                <w:b/>
                <w:bCs/>
                <w:color w:val="000000"/>
                <w:szCs w:val="22"/>
              </w:rPr>
              <w:t>/40G</w:t>
            </w:r>
            <w:r w:rsidRPr="00217925">
              <w:rPr>
                <w:rFonts w:cstheme="minorHAnsi"/>
                <w:b/>
                <w:bCs/>
                <w:color w:val="000000"/>
                <w:szCs w:val="22"/>
              </w:rPr>
              <w:t xml:space="preserve"> retimer w</w:t>
            </w:r>
            <w:r>
              <w:rPr>
                <w:rFonts w:cstheme="minorHAnsi"/>
                <w:b/>
                <w:bCs/>
                <w:color w:val="000000"/>
                <w:szCs w:val="22"/>
              </w:rPr>
              <w:t xml:space="preserve">ithout internal </w:t>
            </w:r>
            <w:r w:rsidRPr="00217925">
              <w:rPr>
                <w:rFonts w:cstheme="minorHAnsi"/>
                <w:b/>
                <w:bCs/>
                <w:color w:val="000000"/>
                <w:szCs w:val="22"/>
              </w:rPr>
              <w:t>PD</w:t>
            </w:r>
          </w:p>
          <w:p w14:paraId="53DC0EDB" w14:textId="77777777" w:rsidR="00C55FB2" w:rsidRDefault="00C55FB2" w:rsidP="00C55FB2">
            <w:pPr>
              <w:spacing w:before="0" w:after="0"/>
              <w:jc w:val="center"/>
              <w:rPr>
                <w:rFonts w:cstheme="minorHAnsi"/>
                <w:b/>
                <w:bCs/>
                <w:color w:val="000000"/>
                <w:szCs w:val="22"/>
              </w:rPr>
            </w:pPr>
            <w:r w:rsidRPr="00713252">
              <w:rPr>
                <w:rFonts w:cstheme="minorHAnsi"/>
                <w:b/>
                <w:bCs/>
                <w:color w:val="000000"/>
                <w:szCs w:val="22"/>
              </w:rPr>
              <w:t>Single port PD controller CFP2.0</w:t>
            </w:r>
          </w:p>
          <w:p w14:paraId="3C32CD3D" w14:textId="77777777" w:rsidR="00C55FB2" w:rsidRPr="00713252" w:rsidRDefault="00C55FB2" w:rsidP="00C55FB2">
            <w:pPr>
              <w:spacing w:before="0" w:after="0"/>
              <w:jc w:val="center"/>
              <w:rPr>
                <w:rFonts w:cstheme="minorHAnsi"/>
                <w:color w:val="000000"/>
                <w:szCs w:val="22"/>
              </w:rPr>
            </w:pPr>
            <w:r w:rsidRPr="00713252">
              <w:rPr>
                <w:rFonts w:cstheme="minorHAnsi"/>
                <w:color w:val="000000"/>
                <w:szCs w:val="22"/>
              </w:rPr>
              <w:t xml:space="preserve">TI: </w:t>
            </w:r>
            <w:r w:rsidRPr="00944467">
              <w:rPr>
                <w:rFonts w:cstheme="minorHAnsi"/>
                <w:color w:val="000000"/>
                <w:szCs w:val="22"/>
              </w:rPr>
              <w:t>TPS669972BAZBJR</w:t>
            </w:r>
          </w:p>
          <w:p w14:paraId="3374F5F8" w14:textId="03F8634C" w:rsidR="005A1DC7" w:rsidRPr="003E6327" w:rsidRDefault="00C55FB2" w:rsidP="00C83B8C">
            <w:pPr>
              <w:spacing w:before="0" w:after="0"/>
              <w:jc w:val="center"/>
              <w:rPr>
                <w:rFonts w:cstheme="minorHAnsi"/>
                <w:color w:val="000000"/>
                <w:szCs w:val="22"/>
              </w:rPr>
            </w:pPr>
            <w:r w:rsidRPr="00713252">
              <w:rPr>
                <w:rFonts w:cstheme="minorHAnsi"/>
                <w:color w:val="000000"/>
                <w:szCs w:val="22"/>
              </w:rPr>
              <w:t>Realtek: RTS5452P-20E-GR</w:t>
            </w:r>
          </w:p>
        </w:tc>
      </w:tr>
      <w:tr w:rsidR="005A1DC7" w14:paraId="53DC92F9" w14:textId="77777777" w:rsidTr="00254B4B">
        <w:trPr>
          <w:trHeight w:val="737"/>
        </w:trPr>
        <w:tc>
          <w:tcPr>
            <w:tcW w:w="535" w:type="dxa"/>
            <w:vMerge/>
            <w:vAlign w:val="center"/>
          </w:tcPr>
          <w:p w14:paraId="711E398E" w14:textId="77777777" w:rsidR="005A1DC7" w:rsidRPr="003E6327" w:rsidRDefault="005A1DC7" w:rsidP="00CB5EC7">
            <w:pPr>
              <w:spacing w:before="0" w:after="0"/>
              <w:jc w:val="center"/>
              <w:rPr>
                <w:rFonts w:cstheme="minorHAnsi"/>
                <w:color w:val="000000"/>
                <w:szCs w:val="22"/>
              </w:rPr>
            </w:pPr>
          </w:p>
        </w:tc>
        <w:tc>
          <w:tcPr>
            <w:tcW w:w="1350" w:type="dxa"/>
            <w:vMerge/>
            <w:vAlign w:val="center"/>
          </w:tcPr>
          <w:p w14:paraId="2F92E7E2" w14:textId="77777777" w:rsidR="005A1DC7" w:rsidRPr="00104D68" w:rsidRDefault="005A1DC7" w:rsidP="00C83B8C">
            <w:pPr>
              <w:spacing w:before="0" w:after="0"/>
              <w:jc w:val="left"/>
              <w:rPr>
                <w:rFonts w:cstheme="minorHAnsi"/>
                <w:b/>
                <w:bCs/>
                <w:color w:val="000000"/>
                <w:szCs w:val="22"/>
              </w:rPr>
            </w:pPr>
          </w:p>
        </w:tc>
        <w:tc>
          <w:tcPr>
            <w:tcW w:w="3960" w:type="dxa"/>
            <w:vAlign w:val="center"/>
          </w:tcPr>
          <w:p w14:paraId="7E064010" w14:textId="77777777" w:rsidR="004A23CC" w:rsidRDefault="004A23CC" w:rsidP="004A23CC">
            <w:pPr>
              <w:spacing w:before="0" w:after="0"/>
              <w:jc w:val="center"/>
              <w:rPr>
                <w:rFonts w:cstheme="minorHAnsi"/>
                <w:b/>
                <w:bCs/>
                <w:color w:val="000000"/>
                <w:szCs w:val="22"/>
              </w:rPr>
            </w:pPr>
            <w:r w:rsidRPr="004A23CC">
              <w:rPr>
                <w:rFonts w:cstheme="minorHAnsi"/>
                <w:b/>
                <w:bCs/>
                <w:color w:val="000000"/>
                <w:szCs w:val="22"/>
              </w:rPr>
              <w:t>June Bridge</w:t>
            </w:r>
            <w:r>
              <w:rPr>
                <w:rFonts w:cstheme="minorHAnsi"/>
                <w:b/>
                <w:bCs/>
                <w:color w:val="000000"/>
                <w:szCs w:val="22"/>
              </w:rPr>
              <w:t xml:space="preserve"> </w:t>
            </w:r>
            <w:r w:rsidRPr="00217925">
              <w:rPr>
                <w:rFonts w:cstheme="minorHAnsi"/>
                <w:b/>
                <w:bCs/>
                <w:color w:val="000000"/>
                <w:szCs w:val="22"/>
              </w:rPr>
              <w:t>Type-C TBT5 80G</w:t>
            </w:r>
            <w:r>
              <w:rPr>
                <w:rFonts w:cstheme="minorHAnsi"/>
                <w:b/>
                <w:bCs/>
                <w:color w:val="000000"/>
                <w:szCs w:val="22"/>
              </w:rPr>
              <w:t>/40G</w:t>
            </w:r>
            <w:r w:rsidRPr="00217925">
              <w:rPr>
                <w:rFonts w:cstheme="minorHAnsi"/>
                <w:b/>
                <w:bCs/>
                <w:color w:val="000000"/>
                <w:szCs w:val="22"/>
              </w:rPr>
              <w:t xml:space="preserve"> retimer w</w:t>
            </w:r>
            <w:r>
              <w:rPr>
                <w:rFonts w:cstheme="minorHAnsi"/>
                <w:b/>
                <w:bCs/>
                <w:color w:val="000000"/>
                <w:szCs w:val="22"/>
              </w:rPr>
              <w:t xml:space="preserve">ithout internal </w:t>
            </w:r>
            <w:r w:rsidRPr="00217925">
              <w:rPr>
                <w:rFonts w:cstheme="minorHAnsi"/>
                <w:b/>
                <w:bCs/>
                <w:color w:val="000000"/>
                <w:szCs w:val="22"/>
              </w:rPr>
              <w:t>PD</w:t>
            </w:r>
          </w:p>
          <w:p w14:paraId="4DF6A9BF" w14:textId="125D51A3" w:rsidR="005A1DC7" w:rsidRPr="00C83B8C" w:rsidRDefault="00C83B8C" w:rsidP="00C83B8C">
            <w:pPr>
              <w:spacing w:before="0" w:after="0"/>
              <w:jc w:val="center"/>
              <w:rPr>
                <w:rFonts w:cstheme="minorHAnsi"/>
                <w:b/>
                <w:bCs/>
                <w:color w:val="000000"/>
                <w:szCs w:val="22"/>
              </w:rPr>
            </w:pPr>
            <w:r w:rsidRPr="00C83B8C">
              <w:rPr>
                <w:rFonts w:cstheme="minorHAnsi"/>
                <w:b/>
                <w:bCs/>
                <w:color w:val="000000"/>
                <w:szCs w:val="22"/>
              </w:rPr>
              <w:t>Dual port PD controller CFP2.0</w:t>
            </w:r>
          </w:p>
          <w:p w14:paraId="31D6A723" w14:textId="0863608E" w:rsidR="005A1DC7" w:rsidRDefault="00C83B8C" w:rsidP="00C83B8C">
            <w:pPr>
              <w:spacing w:before="0" w:after="0"/>
              <w:jc w:val="center"/>
              <w:rPr>
                <w:rFonts w:cstheme="minorHAnsi"/>
                <w:color w:val="000000"/>
                <w:szCs w:val="22"/>
              </w:rPr>
            </w:pPr>
            <w:r w:rsidRPr="00C83B8C">
              <w:rPr>
                <w:rFonts w:cstheme="minorHAnsi"/>
                <w:color w:val="000000"/>
                <w:szCs w:val="22"/>
              </w:rPr>
              <w:t xml:space="preserve">TI: PTPS669982BAZBJT    </w:t>
            </w:r>
          </w:p>
        </w:tc>
        <w:tc>
          <w:tcPr>
            <w:tcW w:w="3690" w:type="dxa"/>
            <w:vAlign w:val="center"/>
          </w:tcPr>
          <w:p w14:paraId="38FCAB2B" w14:textId="77777777" w:rsidR="00C55FB2" w:rsidRDefault="00C55FB2" w:rsidP="00C55FB2">
            <w:pPr>
              <w:spacing w:before="0" w:after="0"/>
              <w:jc w:val="center"/>
              <w:rPr>
                <w:rFonts w:cstheme="minorHAnsi"/>
                <w:b/>
                <w:bCs/>
                <w:color w:val="000000"/>
                <w:szCs w:val="22"/>
              </w:rPr>
            </w:pPr>
            <w:r w:rsidRPr="004A23CC">
              <w:rPr>
                <w:rFonts w:cstheme="minorHAnsi"/>
                <w:b/>
                <w:bCs/>
                <w:color w:val="000000"/>
                <w:szCs w:val="22"/>
              </w:rPr>
              <w:t>June Bridge</w:t>
            </w:r>
            <w:r>
              <w:rPr>
                <w:rFonts w:cstheme="minorHAnsi"/>
                <w:b/>
                <w:bCs/>
                <w:color w:val="000000"/>
                <w:szCs w:val="22"/>
              </w:rPr>
              <w:t xml:space="preserve"> </w:t>
            </w:r>
            <w:r w:rsidRPr="00217925">
              <w:rPr>
                <w:rFonts w:cstheme="minorHAnsi"/>
                <w:b/>
                <w:bCs/>
                <w:color w:val="000000"/>
                <w:szCs w:val="22"/>
              </w:rPr>
              <w:t>Type-C TBT5 80G</w:t>
            </w:r>
            <w:r>
              <w:rPr>
                <w:rFonts w:cstheme="minorHAnsi"/>
                <w:b/>
                <w:bCs/>
                <w:color w:val="000000"/>
                <w:szCs w:val="22"/>
              </w:rPr>
              <w:t>/40G</w:t>
            </w:r>
            <w:r w:rsidRPr="00217925">
              <w:rPr>
                <w:rFonts w:cstheme="minorHAnsi"/>
                <w:b/>
                <w:bCs/>
                <w:color w:val="000000"/>
                <w:szCs w:val="22"/>
              </w:rPr>
              <w:t xml:space="preserve"> retimer w</w:t>
            </w:r>
            <w:r>
              <w:rPr>
                <w:rFonts w:cstheme="minorHAnsi"/>
                <w:b/>
                <w:bCs/>
                <w:color w:val="000000"/>
                <w:szCs w:val="22"/>
              </w:rPr>
              <w:t xml:space="preserve">ithout internal </w:t>
            </w:r>
            <w:r w:rsidRPr="00217925">
              <w:rPr>
                <w:rFonts w:cstheme="minorHAnsi"/>
                <w:b/>
                <w:bCs/>
                <w:color w:val="000000"/>
                <w:szCs w:val="22"/>
              </w:rPr>
              <w:t>PD</w:t>
            </w:r>
          </w:p>
          <w:p w14:paraId="503F5960" w14:textId="77777777" w:rsidR="00C55FB2" w:rsidRPr="00C83B8C" w:rsidRDefault="00C55FB2" w:rsidP="00C55FB2">
            <w:pPr>
              <w:spacing w:before="0" w:after="0"/>
              <w:jc w:val="center"/>
              <w:rPr>
                <w:rFonts w:cstheme="minorHAnsi"/>
                <w:b/>
                <w:bCs/>
                <w:color w:val="000000"/>
                <w:szCs w:val="22"/>
              </w:rPr>
            </w:pPr>
            <w:r w:rsidRPr="00C83B8C">
              <w:rPr>
                <w:rFonts w:cstheme="minorHAnsi"/>
                <w:b/>
                <w:bCs/>
                <w:color w:val="000000"/>
                <w:szCs w:val="22"/>
              </w:rPr>
              <w:t>Dual port PD controller CFP2.0</w:t>
            </w:r>
          </w:p>
          <w:p w14:paraId="2954A007" w14:textId="77777777" w:rsidR="00C55FB2" w:rsidRPr="00C83B8C" w:rsidRDefault="00C55FB2" w:rsidP="00C55FB2">
            <w:pPr>
              <w:spacing w:before="0" w:after="0"/>
              <w:jc w:val="center"/>
              <w:rPr>
                <w:rFonts w:cstheme="minorHAnsi"/>
                <w:color w:val="000000"/>
                <w:szCs w:val="22"/>
              </w:rPr>
            </w:pPr>
            <w:r w:rsidRPr="00C83B8C">
              <w:rPr>
                <w:rFonts w:cstheme="minorHAnsi"/>
                <w:color w:val="000000"/>
                <w:szCs w:val="22"/>
              </w:rPr>
              <w:t xml:space="preserve">TI: PTPS669982BAZBJT    </w:t>
            </w:r>
          </w:p>
          <w:p w14:paraId="12D6C1FC" w14:textId="2E8BF274" w:rsidR="005A1DC7" w:rsidRPr="003E6327" w:rsidRDefault="00C55FB2" w:rsidP="00C83B8C">
            <w:pPr>
              <w:spacing w:before="0" w:after="0"/>
              <w:jc w:val="center"/>
              <w:rPr>
                <w:rFonts w:cstheme="minorHAnsi"/>
                <w:color w:val="000000"/>
                <w:szCs w:val="22"/>
              </w:rPr>
            </w:pPr>
            <w:r w:rsidRPr="00C83B8C">
              <w:rPr>
                <w:rFonts w:cstheme="minorHAnsi"/>
                <w:color w:val="000000"/>
                <w:szCs w:val="22"/>
              </w:rPr>
              <w:t>Realtek: RTS5453P- 20E-GR</w:t>
            </w:r>
          </w:p>
        </w:tc>
      </w:tr>
      <w:tr w:rsidR="006A59C0" w14:paraId="4DBBD3EB" w14:textId="77777777" w:rsidTr="00254B4B">
        <w:tc>
          <w:tcPr>
            <w:tcW w:w="535" w:type="dxa"/>
            <w:vAlign w:val="center"/>
          </w:tcPr>
          <w:p w14:paraId="34367AEA" w14:textId="09D4CD25" w:rsidR="006A59C0" w:rsidRPr="003E6327" w:rsidRDefault="00A65672" w:rsidP="00CB5EC7">
            <w:pPr>
              <w:spacing w:before="0" w:after="0"/>
              <w:jc w:val="center"/>
              <w:rPr>
                <w:rFonts w:cstheme="minorHAnsi"/>
                <w:color w:val="000000"/>
                <w:szCs w:val="22"/>
              </w:rPr>
            </w:pPr>
            <w:r w:rsidRPr="003E6327">
              <w:rPr>
                <w:rFonts w:cstheme="minorHAnsi"/>
                <w:color w:val="000000"/>
                <w:szCs w:val="22"/>
              </w:rPr>
              <w:t>3</w:t>
            </w:r>
          </w:p>
        </w:tc>
        <w:tc>
          <w:tcPr>
            <w:tcW w:w="1350" w:type="dxa"/>
            <w:vAlign w:val="center"/>
          </w:tcPr>
          <w:p w14:paraId="09DFBA04" w14:textId="3F60A45A" w:rsidR="00016DBD" w:rsidRPr="00104D68" w:rsidRDefault="00A65672" w:rsidP="00C83B8C">
            <w:pPr>
              <w:spacing w:before="0" w:after="0"/>
              <w:jc w:val="left"/>
              <w:rPr>
                <w:rFonts w:cstheme="minorHAnsi"/>
                <w:b/>
                <w:color w:val="000000"/>
                <w:szCs w:val="22"/>
              </w:rPr>
            </w:pPr>
            <w:r w:rsidRPr="00104D68">
              <w:rPr>
                <w:rFonts w:cstheme="minorHAnsi"/>
                <w:b/>
                <w:color w:val="000000"/>
                <w:szCs w:val="22"/>
              </w:rPr>
              <w:t>FPS Sensor</w:t>
            </w:r>
          </w:p>
        </w:tc>
        <w:tc>
          <w:tcPr>
            <w:tcW w:w="3960" w:type="dxa"/>
            <w:shd w:val="clear" w:color="auto" w:fill="FFFFFF" w:themeFill="background1"/>
            <w:vAlign w:val="center"/>
          </w:tcPr>
          <w:p w14:paraId="2916337C" w14:textId="12FF9A2A" w:rsidR="006A59C0" w:rsidRPr="003E6327" w:rsidRDefault="00015586" w:rsidP="00CB5EC7">
            <w:pPr>
              <w:spacing w:before="0" w:after="0"/>
              <w:jc w:val="center"/>
              <w:rPr>
                <w:rFonts w:cstheme="minorHAnsi"/>
                <w:color w:val="000000"/>
                <w:szCs w:val="22"/>
              </w:rPr>
            </w:pPr>
            <w:r w:rsidRPr="00630DFD">
              <w:rPr>
                <w:rFonts w:cstheme="minorHAnsi"/>
                <w:color w:val="000000"/>
                <w:szCs w:val="22"/>
                <w:highlight w:val="yellow"/>
              </w:rPr>
              <w:t>USB</w:t>
            </w:r>
            <w:r w:rsidR="00630DFD">
              <w:rPr>
                <w:rFonts w:cstheme="minorHAnsi"/>
                <w:color w:val="000000"/>
                <w:szCs w:val="22"/>
                <w:highlight w:val="yellow"/>
              </w:rPr>
              <w:t>/eUSB</w:t>
            </w:r>
            <w:r w:rsidRPr="00630DFD">
              <w:rPr>
                <w:rFonts w:cstheme="minorHAnsi"/>
                <w:color w:val="000000"/>
                <w:szCs w:val="22"/>
                <w:highlight w:val="yellow"/>
              </w:rPr>
              <w:t xml:space="preserve"> FPS sensor</w:t>
            </w:r>
          </w:p>
        </w:tc>
        <w:tc>
          <w:tcPr>
            <w:tcW w:w="3690" w:type="dxa"/>
            <w:vAlign w:val="center"/>
          </w:tcPr>
          <w:p w14:paraId="53C1D2AB" w14:textId="53563E1A" w:rsidR="006A59C0" w:rsidRPr="003E6327" w:rsidRDefault="00D7582C" w:rsidP="00C83B8C">
            <w:pPr>
              <w:spacing w:before="0" w:after="0"/>
              <w:jc w:val="center"/>
              <w:rPr>
                <w:rFonts w:cstheme="minorHAnsi"/>
                <w:color w:val="000000"/>
                <w:szCs w:val="22"/>
              </w:rPr>
            </w:pPr>
            <w:r>
              <w:rPr>
                <w:rFonts w:cstheme="minorHAnsi"/>
                <w:color w:val="000000"/>
                <w:szCs w:val="22"/>
              </w:rPr>
              <w:t xml:space="preserve">Google </w:t>
            </w:r>
            <w:r w:rsidR="00015586">
              <w:rPr>
                <w:rFonts w:cstheme="minorHAnsi"/>
                <w:color w:val="000000"/>
                <w:szCs w:val="22"/>
              </w:rPr>
              <w:t xml:space="preserve">GSPI </w:t>
            </w:r>
            <w:r>
              <w:rPr>
                <w:rFonts w:cstheme="minorHAnsi"/>
                <w:color w:val="000000"/>
                <w:szCs w:val="22"/>
              </w:rPr>
              <w:t>FP</w:t>
            </w:r>
            <w:r w:rsidR="00E96A20">
              <w:rPr>
                <w:rFonts w:cstheme="minorHAnsi"/>
                <w:color w:val="000000"/>
                <w:szCs w:val="22"/>
              </w:rPr>
              <w:t>MCU</w:t>
            </w:r>
            <w:r>
              <w:rPr>
                <w:rFonts w:cstheme="minorHAnsi"/>
                <w:color w:val="000000"/>
                <w:szCs w:val="22"/>
              </w:rPr>
              <w:t xml:space="preserve"> AIC </w:t>
            </w:r>
          </w:p>
        </w:tc>
      </w:tr>
      <w:tr w:rsidR="006A59C0" w14:paraId="300A7622" w14:textId="77777777" w:rsidTr="00254B4B">
        <w:trPr>
          <w:trHeight w:val="224"/>
        </w:trPr>
        <w:tc>
          <w:tcPr>
            <w:tcW w:w="535" w:type="dxa"/>
            <w:vAlign w:val="center"/>
          </w:tcPr>
          <w:p w14:paraId="39BDCA7E" w14:textId="5A9EB4E1" w:rsidR="006A59C0" w:rsidRPr="003E6327" w:rsidRDefault="00A65672" w:rsidP="00CB5EC7">
            <w:pPr>
              <w:spacing w:before="0" w:after="0"/>
              <w:jc w:val="center"/>
              <w:rPr>
                <w:rFonts w:cstheme="minorHAnsi"/>
                <w:color w:val="000000"/>
                <w:szCs w:val="22"/>
              </w:rPr>
            </w:pPr>
            <w:r w:rsidRPr="003E6327">
              <w:rPr>
                <w:rFonts w:cstheme="minorHAnsi"/>
                <w:color w:val="000000"/>
                <w:szCs w:val="22"/>
              </w:rPr>
              <w:t>4</w:t>
            </w:r>
          </w:p>
        </w:tc>
        <w:tc>
          <w:tcPr>
            <w:tcW w:w="1350" w:type="dxa"/>
            <w:vAlign w:val="center"/>
          </w:tcPr>
          <w:p w14:paraId="6C7EFAE4" w14:textId="5B722301" w:rsidR="00016DBD" w:rsidRPr="00104D68" w:rsidRDefault="00465906" w:rsidP="00C83B8C">
            <w:pPr>
              <w:spacing w:before="0" w:after="0"/>
              <w:jc w:val="left"/>
              <w:rPr>
                <w:rFonts w:cstheme="minorHAnsi"/>
                <w:b/>
                <w:color w:val="000000"/>
                <w:szCs w:val="22"/>
              </w:rPr>
            </w:pPr>
            <w:r w:rsidRPr="00C83B8C">
              <w:rPr>
                <w:rFonts w:cstheme="minorHAnsi"/>
                <w:b/>
                <w:bCs/>
                <w:color w:val="000000"/>
                <w:szCs w:val="22"/>
              </w:rPr>
              <w:t>Audio</w:t>
            </w:r>
            <w:r w:rsidR="00E7539D">
              <w:rPr>
                <w:rFonts w:cstheme="minorHAnsi"/>
                <w:b/>
                <w:bCs/>
                <w:color w:val="000000"/>
                <w:szCs w:val="22"/>
              </w:rPr>
              <w:t xml:space="preserve"> AIC support</w:t>
            </w:r>
          </w:p>
        </w:tc>
        <w:tc>
          <w:tcPr>
            <w:tcW w:w="3960" w:type="dxa"/>
            <w:vAlign w:val="center"/>
          </w:tcPr>
          <w:p w14:paraId="1DBE9BB6" w14:textId="77777777" w:rsidR="00465906" w:rsidRDefault="00E7539D" w:rsidP="00CB5EC7">
            <w:pPr>
              <w:spacing w:before="0" w:after="0"/>
              <w:jc w:val="center"/>
              <w:rPr>
                <w:rFonts w:cstheme="minorHAnsi"/>
                <w:color w:val="000000"/>
                <w:szCs w:val="22"/>
              </w:rPr>
            </w:pPr>
            <w:r>
              <w:rPr>
                <w:rFonts w:cstheme="minorHAnsi"/>
                <w:color w:val="000000"/>
                <w:szCs w:val="22"/>
              </w:rPr>
              <w:t>Windows Sound Wire AIC</w:t>
            </w:r>
          </w:p>
          <w:p w14:paraId="410E21BC" w14:textId="60765B01" w:rsidR="006A59C0" w:rsidRPr="003E6327" w:rsidRDefault="00E7539D" w:rsidP="00CB5EC7">
            <w:pPr>
              <w:spacing w:before="0" w:after="0"/>
              <w:jc w:val="center"/>
              <w:rPr>
                <w:rFonts w:cstheme="minorHAnsi"/>
                <w:color w:val="000000"/>
                <w:szCs w:val="22"/>
              </w:rPr>
            </w:pPr>
            <w:r>
              <w:rPr>
                <w:rFonts w:cstheme="minorHAnsi"/>
                <w:color w:val="000000"/>
                <w:szCs w:val="22"/>
              </w:rPr>
              <w:t>Windows HDA AIC</w:t>
            </w:r>
          </w:p>
        </w:tc>
        <w:tc>
          <w:tcPr>
            <w:tcW w:w="3690" w:type="dxa"/>
            <w:vAlign w:val="center"/>
          </w:tcPr>
          <w:p w14:paraId="1A0626AE" w14:textId="3447CBFD" w:rsidR="00465906" w:rsidRDefault="00E7539D" w:rsidP="00465906">
            <w:pPr>
              <w:spacing w:before="0" w:after="0"/>
              <w:jc w:val="center"/>
              <w:rPr>
                <w:rFonts w:cstheme="minorHAnsi"/>
                <w:color w:val="000000"/>
                <w:szCs w:val="22"/>
              </w:rPr>
            </w:pPr>
            <w:r>
              <w:rPr>
                <w:rFonts w:cstheme="minorHAnsi"/>
                <w:color w:val="000000"/>
                <w:szCs w:val="22"/>
              </w:rPr>
              <w:t xml:space="preserve">Chrome </w:t>
            </w:r>
            <w:r w:rsidR="00743879" w:rsidRPr="00743879">
              <w:rPr>
                <w:rFonts w:cstheme="minorHAnsi"/>
                <w:color w:val="000000"/>
                <w:szCs w:val="22"/>
              </w:rPr>
              <w:t>Ocelot Audio AIC ALC256</w:t>
            </w:r>
            <w:r w:rsidR="007669B3">
              <w:rPr>
                <w:rFonts w:cstheme="minorHAnsi"/>
                <w:color w:val="000000"/>
                <w:szCs w:val="22"/>
              </w:rPr>
              <w:t xml:space="preserve"> (HDA)</w:t>
            </w:r>
          </w:p>
          <w:p w14:paraId="5630FA98" w14:textId="5529BE56" w:rsidR="006A59C0" w:rsidRPr="003E6327" w:rsidRDefault="00D42959" w:rsidP="00C83B8C">
            <w:pPr>
              <w:spacing w:before="0" w:after="0"/>
              <w:jc w:val="center"/>
              <w:rPr>
                <w:rFonts w:cstheme="minorHAnsi"/>
                <w:color w:val="000000"/>
                <w:szCs w:val="22"/>
              </w:rPr>
            </w:pPr>
            <w:r>
              <w:rPr>
                <w:rFonts w:cstheme="minorHAnsi"/>
                <w:color w:val="000000"/>
                <w:szCs w:val="22"/>
              </w:rPr>
              <w:t xml:space="preserve">Chrome </w:t>
            </w:r>
            <w:r w:rsidRPr="00D42959">
              <w:rPr>
                <w:rFonts w:cstheme="minorHAnsi"/>
                <w:color w:val="000000"/>
                <w:szCs w:val="22"/>
              </w:rPr>
              <w:t>Ocelot Audio AIC ALC721</w:t>
            </w:r>
            <w:r w:rsidR="007669B3">
              <w:rPr>
                <w:rFonts w:cstheme="minorHAnsi"/>
                <w:color w:val="000000"/>
                <w:szCs w:val="22"/>
              </w:rPr>
              <w:t xml:space="preserve"> (S</w:t>
            </w:r>
            <w:r w:rsidR="00F368A8">
              <w:rPr>
                <w:rFonts w:cstheme="minorHAnsi"/>
                <w:color w:val="000000"/>
                <w:szCs w:val="22"/>
              </w:rPr>
              <w:t>NDW)</w:t>
            </w:r>
          </w:p>
        </w:tc>
      </w:tr>
      <w:tr w:rsidR="006A59C0" w14:paraId="6E49C512" w14:textId="77777777" w:rsidTr="00254B4B">
        <w:tc>
          <w:tcPr>
            <w:tcW w:w="535" w:type="dxa"/>
            <w:vAlign w:val="center"/>
          </w:tcPr>
          <w:p w14:paraId="1C62B2D2" w14:textId="60A36E42" w:rsidR="006A59C0" w:rsidRPr="003E6327" w:rsidRDefault="003E6327" w:rsidP="00CB5EC7">
            <w:pPr>
              <w:spacing w:before="0" w:after="0"/>
              <w:jc w:val="center"/>
              <w:rPr>
                <w:rFonts w:cstheme="minorHAnsi"/>
                <w:color w:val="000000"/>
                <w:szCs w:val="22"/>
              </w:rPr>
            </w:pPr>
            <w:r w:rsidRPr="003E6327">
              <w:rPr>
                <w:rFonts w:cstheme="minorHAnsi"/>
                <w:color w:val="000000"/>
                <w:szCs w:val="22"/>
              </w:rPr>
              <w:t>5</w:t>
            </w:r>
          </w:p>
        </w:tc>
        <w:tc>
          <w:tcPr>
            <w:tcW w:w="1350" w:type="dxa"/>
            <w:vAlign w:val="center"/>
          </w:tcPr>
          <w:p w14:paraId="69417F46" w14:textId="6707AA46" w:rsidR="00016DBD" w:rsidRPr="00104D68" w:rsidRDefault="003E6327" w:rsidP="00C83B8C">
            <w:pPr>
              <w:spacing w:before="0" w:after="0"/>
              <w:jc w:val="left"/>
              <w:rPr>
                <w:rFonts w:cstheme="minorHAnsi"/>
                <w:b/>
                <w:color w:val="000000"/>
                <w:szCs w:val="22"/>
              </w:rPr>
            </w:pPr>
            <w:r w:rsidRPr="00104D68">
              <w:rPr>
                <w:rFonts w:cstheme="minorHAnsi"/>
                <w:b/>
                <w:color w:val="000000"/>
                <w:szCs w:val="22"/>
              </w:rPr>
              <w:t>TPM</w:t>
            </w:r>
          </w:p>
        </w:tc>
        <w:tc>
          <w:tcPr>
            <w:tcW w:w="3960" w:type="dxa"/>
            <w:vAlign w:val="center"/>
          </w:tcPr>
          <w:p w14:paraId="1172EC2C" w14:textId="7E9AC259" w:rsidR="006A59C0" w:rsidRPr="003E6327" w:rsidRDefault="005C0F82" w:rsidP="00CB5EC7">
            <w:pPr>
              <w:spacing w:before="0" w:after="0"/>
              <w:jc w:val="center"/>
              <w:rPr>
                <w:rFonts w:cstheme="minorHAnsi"/>
                <w:color w:val="000000"/>
                <w:szCs w:val="22"/>
              </w:rPr>
            </w:pPr>
            <w:r>
              <w:rPr>
                <w:rFonts w:cstheme="minorHAnsi"/>
                <w:color w:val="000000"/>
                <w:szCs w:val="22"/>
              </w:rPr>
              <w:t xml:space="preserve">Windows </w:t>
            </w:r>
            <w:r w:rsidR="00CC7752" w:rsidRPr="009522A6">
              <w:rPr>
                <w:rFonts w:cstheme="minorHAnsi"/>
                <w:color w:val="000000"/>
                <w:szCs w:val="22"/>
              </w:rPr>
              <w:t>SPI TPM AIC</w:t>
            </w:r>
          </w:p>
        </w:tc>
        <w:tc>
          <w:tcPr>
            <w:tcW w:w="3690" w:type="dxa"/>
            <w:vAlign w:val="center"/>
          </w:tcPr>
          <w:p w14:paraId="00DB0B36" w14:textId="2C297E05" w:rsidR="006A59C0" w:rsidRPr="003E6327" w:rsidRDefault="00CC7752" w:rsidP="00C83B8C">
            <w:pPr>
              <w:spacing w:before="0" w:after="0"/>
              <w:jc w:val="center"/>
              <w:rPr>
                <w:rFonts w:cstheme="minorHAnsi"/>
                <w:color w:val="000000"/>
                <w:szCs w:val="22"/>
              </w:rPr>
            </w:pPr>
            <w:r>
              <w:rPr>
                <w:rFonts w:cstheme="minorHAnsi"/>
                <w:color w:val="000000"/>
                <w:szCs w:val="22"/>
              </w:rPr>
              <w:t xml:space="preserve">Google GSC </w:t>
            </w:r>
            <w:r w:rsidR="00D543E2">
              <w:rPr>
                <w:rFonts w:cstheme="minorHAnsi"/>
                <w:color w:val="000000"/>
                <w:szCs w:val="22"/>
              </w:rPr>
              <w:t>AIC</w:t>
            </w:r>
          </w:p>
        </w:tc>
      </w:tr>
      <w:tr w:rsidR="006A59C0" w14:paraId="726BB39E" w14:textId="77777777" w:rsidTr="00254B4B">
        <w:tc>
          <w:tcPr>
            <w:tcW w:w="535" w:type="dxa"/>
            <w:vAlign w:val="center"/>
          </w:tcPr>
          <w:p w14:paraId="1F1A350F" w14:textId="1347412D" w:rsidR="006A59C0" w:rsidRPr="003E6327" w:rsidRDefault="003E6327" w:rsidP="00CB5EC7">
            <w:pPr>
              <w:spacing w:before="0" w:after="0"/>
              <w:jc w:val="center"/>
              <w:rPr>
                <w:rFonts w:cstheme="minorHAnsi"/>
                <w:color w:val="000000"/>
                <w:szCs w:val="22"/>
              </w:rPr>
            </w:pPr>
            <w:r w:rsidRPr="003E6327">
              <w:rPr>
                <w:rFonts w:cstheme="minorHAnsi"/>
                <w:color w:val="000000"/>
                <w:szCs w:val="22"/>
              </w:rPr>
              <w:t>6</w:t>
            </w:r>
          </w:p>
        </w:tc>
        <w:tc>
          <w:tcPr>
            <w:tcW w:w="1350" w:type="dxa"/>
            <w:vAlign w:val="center"/>
          </w:tcPr>
          <w:p w14:paraId="3D1D7AE0" w14:textId="1481C54D" w:rsidR="00016DBD" w:rsidRPr="00104D68" w:rsidRDefault="003E6327" w:rsidP="00C83B8C">
            <w:pPr>
              <w:spacing w:before="0" w:after="0"/>
              <w:jc w:val="left"/>
              <w:rPr>
                <w:rFonts w:cstheme="minorHAnsi"/>
                <w:b/>
                <w:color w:val="000000"/>
                <w:szCs w:val="22"/>
              </w:rPr>
            </w:pPr>
            <w:r w:rsidRPr="00104D68">
              <w:rPr>
                <w:rFonts w:cstheme="minorHAnsi"/>
                <w:b/>
                <w:color w:val="000000"/>
                <w:szCs w:val="22"/>
              </w:rPr>
              <w:t>SPI Flash</w:t>
            </w:r>
          </w:p>
        </w:tc>
        <w:tc>
          <w:tcPr>
            <w:tcW w:w="3960" w:type="dxa"/>
            <w:vAlign w:val="center"/>
          </w:tcPr>
          <w:p w14:paraId="77949F73" w14:textId="37039CA9" w:rsidR="00CA4CC4" w:rsidRDefault="00B26986" w:rsidP="00CB5EC7">
            <w:pPr>
              <w:spacing w:before="0" w:after="0"/>
              <w:jc w:val="center"/>
              <w:rPr>
                <w:rFonts w:cstheme="minorHAnsi"/>
                <w:color w:val="000000"/>
                <w:szCs w:val="22"/>
              </w:rPr>
            </w:pPr>
            <w:r>
              <w:rPr>
                <w:rFonts w:cstheme="minorHAnsi"/>
                <w:color w:val="000000"/>
                <w:szCs w:val="22"/>
              </w:rPr>
              <w:t>Quad mod operation</w:t>
            </w:r>
          </w:p>
          <w:p w14:paraId="20E7AC43" w14:textId="4B3CD3C2" w:rsidR="00465906" w:rsidRDefault="006833D1" w:rsidP="00CB5EC7">
            <w:pPr>
              <w:spacing w:before="0" w:after="0"/>
              <w:jc w:val="center"/>
              <w:rPr>
                <w:rFonts w:cstheme="minorHAnsi"/>
                <w:color w:val="000000"/>
                <w:szCs w:val="22"/>
              </w:rPr>
            </w:pPr>
            <w:r w:rsidRPr="006833D1">
              <w:rPr>
                <w:rFonts w:cstheme="minorHAnsi"/>
                <w:color w:val="000000"/>
                <w:szCs w:val="22"/>
              </w:rPr>
              <w:t>64MB SPI Flash</w:t>
            </w:r>
          </w:p>
          <w:p w14:paraId="4E6EDF3D" w14:textId="77777777" w:rsidR="00193F54" w:rsidRDefault="0083307C" w:rsidP="00CB5EC7">
            <w:pPr>
              <w:spacing w:before="0" w:after="0"/>
              <w:jc w:val="center"/>
              <w:rPr>
                <w:rFonts w:cstheme="minorHAnsi"/>
                <w:color w:val="000000"/>
                <w:szCs w:val="22"/>
              </w:rPr>
            </w:pPr>
            <w:r w:rsidRPr="0083307C">
              <w:rPr>
                <w:rFonts w:cstheme="minorHAnsi"/>
                <w:color w:val="000000"/>
                <w:szCs w:val="22"/>
              </w:rPr>
              <w:t>Winbond</w:t>
            </w:r>
            <w:r>
              <w:rPr>
                <w:rFonts w:cstheme="minorHAnsi"/>
                <w:color w:val="000000"/>
                <w:szCs w:val="22"/>
              </w:rPr>
              <w:t xml:space="preserve"> </w:t>
            </w:r>
            <w:r w:rsidR="00193F54" w:rsidRPr="00193F54">
              <w:rPr>
                <w:rFonts w:cstheme="minorHAnsi"/>
                <w:color w:val="000000"/>
                <w:szCs w:val="22"/>
              </w:rPr>
              <w:t>W25R512NWEIQ</w:t>
            </w:r>
          </w:p>
          <w:p w14:paraId="4B7246A8" w14:textId="7C490275" w:rsidR="006A59C0" w:rsidRPr="003E6327" w:rsidRDefault="0083307C" w:rsidP="00CB5EC7">
            <w:pPr>
              <w:spacing w:before="0" w:after="0"/>
              <w:jc w:val="center"/>
              <w:rPr>
                <w:rFonts w:cstheme="minorHAnsi"/>
                <w:color w:val="000000"/>
                <w:szCs w:val="22"/>
              </w:rPr>
            </w:pPr>
            <w:r w:rsidRPr="0083307C">
              <w:rPr>
                <w:rFonts w:cstheme="minorHAnsi"/>
                <w:color w:val="000000"/>
                <w:szCs w:val="22"/>
              </w:rPr>
              <w:t>Macronix</w:t>
            </w:r>
            <w:r>
              <w:rPr>
                <w:rFonts w:cstheme="minorHAnsi"/>
                <w:color w:val="000000"/>
                <w:szCs w:val="22"/>
              </w:rPr>
              <w:t xml:space="preserve"> </w:t>
            </w:r>
            <w:r w:rsidR="00350AF0" w:rsidRPr="00350AF0">
              <w:rPr>
                <w:rFonts w:cstheme="minorHAnsi"/>
                <w:color w:val="000000"/>
                <w:szCs w:val="22"/>
              </w:rPr>
              <w:t>MX77U51250F</w:t>
            </w:r>
          </w:p>
        </w:tc>
        <w:tc>
          <w:tcPr>
            <w:tcW w:w="3690" w:type="dxa"/>
            <w:vAlign w:val="center"/>
          </w:tcPr>
          <w:p w14:paraId="27AF535F" w14:textId="77777777" w:rsidR="00B26986" w:rsidRDefault="00B26986" w:rsidP="00CB5EC7">
            <w:pPr>
              <w:spacing w:before="0" w:after="0"/>
              <w:jc w:val="center"/>
              <w:rPr>
                <w:rFonts w:cstheme="minorHAnsi"/>
                <w:color w:val="000000"/>
                <w:szCs w:val="22"/>
              </w:rPr>
            </w:pPr>
            <w:r>
              <w:rPr>
                <w:rFonts w:cstheme="minorHAnsi"/>
                <w:color w:val="000000"/>
                <w:szCs w:val="22"/>
              </w:rPr>
              <w:t>Dual mode operation</w:t>
            </w:r>
          </w:p>
          <w:p w14:paraId="33582C96" w14:textId="2DC98991" w:rsidR="005F6F8B" w:rsidRDefault="005F6F8B" w:rsidP="00465906">
            <w:pPr>
              <w:spacing w:before="0" w:after="0"/>
              <w:jc w:val="center"/>
              <w:rPr>
                <w:rFonts w:cstheme="minorHAnsi"/>
                <w:color w:val="000000"/>
                <w:szCs w:val="22"/>
              </w:rPr>
            </w:pPr>
            <w:r w:rsidRPr="005F6F8B">
              <w:rPr>
                <w:rFonts w:cstheme="minorHAnsi"/>
                <w:color w:val="000000"/>
                <w:szCs w:val="22"/>
              </w:rPr>
              <w:t>32MB SPI Flash</w:t>
            </w:r>
          </w:p>
          <w:p w14:paraId="7A0D7C6F" w14:textId="377A8428" w:rsidR="006A59C0" w:rsidRPr="003E6327" w:rsidRDefault="005F6F8B" w:rsidP="00C83B8C">
            <w:pPr>
              <w:spacing w:before="0" w:after="0"/>
              <w:jc w:val="center"/>
              <w:rPr>
                <w:rFonts w:cstheme="minorHAnsi"/>
                <w:color w:val="000000"/>
                <w:szCs w:val="22"/>
              </w:rPr>
            </w:pPr>
            <w:r w:rsidRPr="005F6F8B">
              <w:rPr>
                <w:rFonts w:cstheme="minorHAnsi"/>
                <w:color w:val="000000"/>
                <w:szCs w:val="22"/>
              </w:rPr>
              <w:t>Winbond W25Q256JWEIM</w:t>
            </w:r>
          </w:p>
        </w:tc>
      </w:tr>
      <w:tr w:rsidR="003E6327" w14:paraId="5B594D39" w14:textId="77777777" w:rsidTr="00254B4B">
        <w:tc>
          <w:tcPr>
            <w:tcW w:w="535" w:type="dxa"/>
            <w:vAlign w:val="center"/>
          </w:tcPr>
          <w:p w14:paraId="3BB07C03" w14:textId="577CC45A" w:rsidR="003E6327" w:rsidRPr="003E6327" w:rsidRDefault="007F7777" w:rsidP="00CB5EC7">
            <w:pPr>
              <w:spacing w:before="0" w:after="0"/>
              <w:jc w:val="center"/>
              <w:rPr>
                <w:rFonts w:cstheme="minorHAnsi"/>
                <w:color w:val="000000"/>
                <w:szCs w:val="22"/>
              </w:rPr>
            </w:pPr>
            <w:r>
              <w:rPr>
                <w:rFonts w:cstheme="minorHAnsi"/>
                <w:color w:val="000000"/>
                <w:szCs w:val="22"/>
              </w:rPr>
              <w:t>7</w:t>
            </w:r>
          </w:p>
        </w:tc>
        <w:tc>
          <w:tcPr>
            <w:tcW w:w="1350" w:type="dxa"/>
            <w:vAlign w:val="center"/>
          </w:tcPr>
          <w:p w14:paraId="7C924F09" w14:textId="61079F9F" w:rsidR="003E6327" w:rsidRPr="00104D68" w:rsidRDefault="0039184F" w:rsidP="00C83B8C">
            <w:pPr>
              <w:spacing w:before="0" w:after="0"/>
              <w:jc w:val="left"/>
              <w:rPr>
                <w:rFonts w:cstheme="minorHAnsi"/>
                <w:b/>
                <w:color w:val="000000"/>
                <w:szCs w:val="22"/>
              </w:rPr>
            </w:pPr>
            <w:r w:rsidRPr="00104D68">
              <w:rPr>
                <w:rFonts w:cstheme="minorHAnsi"/>
                <w:b/>
                <w:color w:val="000000"/>
                <w:szCs w:val="22"/>
              </w:rPr>
              <w:t>ISH</w:t>
            </w:r>
            <w:r w:rsidR="004C0ABD" w:rsidRPr="00104D68">
              <w:rPr>
                <w:rFonts w:cstheme="minorHAnsi"/>
                <w:b/>
                <w:color w:val="000000"/>
                <w:szCs w:val="22"/>
              </w:rPr>
              <w:t xml:space="preserve"> EC I2C</w:t>
            </w:r>
          </w:p>
        </w:tc>
        <w:tc>
          <w:tcPr>
            <w:tcW w:w="3960" w:type="dxa"/>
            <w:vAlign w:val="center"/>
          </w:tcPr>
          <w:p w14:paraId="13EF0535" w14:textId="151DDBF0" w:rsidR="003E6327" w:rsidRPr="003E6327" w:rsidRDefault="007E55C8" w:rsidP="00CB5EC7">
            <w:pPr>
              <w:spacing w:before="0" w:after="0"/>
              <w:jc w:val="center"/>
              <w:rPr>
                <w:rFonts w:cstheme="minorHAnsi"/>
                <w:color w:val="000000"/>
                <w:szCs w:val="22"/>
              </w:rPr>
            </w:pPr>
            <w:r>
              <w:rPr>
                <w:rFonts w:cstheme="minorHAnsi"/>
                <w:color w:val="000000"/>
                <w:szCs w:val="22"/>
              </w:rPr>
              <w:t>NA</w:t>
            </w:r>
          </w:p>
        </w:tc>
        <w:tc>
          <w:tcPr>
            <w:tcW w:w="3690" w:type="dxa"/>
            <w:vAlign w:val="center"/>
          </w:tcPr>
          <w:p w14:paraId="53A77C53" w14:textId="14CE1E12" w:rsidR="003E6327" w:rsidRPr="003E6327" w:rsidRDefault="007E55C8" w:rsidP="00C83B8C">
            <w:pPr>
              <w:spacing w:before="0" w:after="0"/>
              <w:jc w:val="center"/>
              <w:rPr>
                <w:rFonts w:cstheme="minorHAnsi"/>
                <w:color w:val="000000"/>
                <w:szCs w:val="22"/>
              </w:rPr>
            </w:pPr>
            <w:r>
              <w:rPr>
                <w:rFonts w:cstheme="minorHAnsi"/>
                <w:color w:val="000000"/>
                <w:szCs w:val="22"/>
              </w:rPr>
              <w:t>ISH I2C communication with EC</w:t>
            </w:r>
          </w:p>
        </w:tc>
      </w:tr>
      <w:tr w:rsidR="0039184F" w14:paraId="546F6C3F" w14:textId="77777777" w:rsidTr="00254B4B">
        <w:tc>
          <w:tcPr>
            <w:tcW w:w="535" w:type="dxa"/>
            <w:vAlign w:val="center"/>
          </w:tcPr>
          <w:p w14:paraId="2D2E176B" w14:textId="3AC5F47E" w:rsidR="0039184F" w:rsidRDefault="0039184F" w:rsidP="00CB5EC7">
            <w:pPr>
              <w:spacing w:before="0" w:after="0"/>
              <w:jc w:val="center"/>
              <w:rPr>
                <w:rFonts w:cstheme="minorHAnsi"/>
                <w:color w:val="000000"/>
                <w:szCs w:val="22"/>
              </w:rPr>
            </w:pPr>
            <w:r>
              <w:rPr>
                <w:rFonts w:cstheme="minorHAnsi"/>
                <w:color w:val="000000"/>
                <w:szCs w:val="22"/>
              </w:rPr>
              <w:t>8</w:t>
            </w:r>
          </w:p>
        </w:tc>
        <w:tc>
          <w:tcPr>
            <w:tcW w:w="1350" w:type="dxa"/>
            <w:vAlign w:val="center"/>
          </w:tcPr>
          <w:p w14:paraId="5C452A87" w14:textId="501F55CA" w:rsidR="0039184F" w:rsidRPr="00104D68" w:rsidRDefault="00495C11" w:rsidP="00C83B8C">
            <w:pPr>
              <w:spacing w:before="0" w:after="0"/>
              <w:jc w:val="left"/>
              <w:rPr>
                <w:rFonts w:cstheme="minorHAnsi"/>
                <w:b/>
                <w:color w:val="000000"/>
                <w:szCs w:val="22"/>
              </w:rPr>
            </w:pPr>
            <w:r w:rsidRPr="00104D68">
              <w:rPr>
                <w:rFonts w:cstheme="minorHAnsi"/>
                <w:b/>
                <w:color w:val="000000"/>
                <w:szCs w:val="22"/>
              </w:rPr>
              <w:t>Keyboard</w:t>
            </w:r>
          </w:p>
        </w:tc>
        <w:tc>
          <w:tcPr>
            <w:tcW w:w="3960" w:type="dxa"/>
            <w:vAlign w:val="center"/>
          </w:tcPr>
          <w:p w14:paraId="647D61E5" w14:textId="0089882E" w:rsidR="0039184F" w:rsidRPr="003E6327" w:rsidRDefault="00160CC4" w:rsidP="00CB5EC7">
            <w:pPr>
              <w:spacing w:before="0" w:after="0"/>
              <w:jc w:val="center"/>
              <w:rPr>
                <w:rFonts w:cstheme="minorHAnsi"/>
                <w:color w:val="000000"/>
                <w:szCs w:val="22"/>
              </w:rPr>
            </w:pPr>
            <w:r>
              <w:rPr>
                <w:rFonts w:cstheme="minorHAnsi"/>
                <w:color w:val="000000"/>
                <w:szCs w:val="22"/>
              </w:rPr>
              <w:t>Windows keyboard</w:t>
            </w:r>
            <w:r w:rsidR="009B2D55">
              <w:rPr>
                <w:rFonts w:cstheme="minorHAnsi"/>
                <w:color w:val="000000"/>
                <w:szCs w:val="22"/>
              </w:rPr>
              <w:t xml:space="preserve"> through EC</w:t>
            </w:r>
          </w:p>
        </w:tc>
        <w:tc>
          <w:tcPr>
            <w:tcW w:w="3690" w:type="dxa"/>
            <w:vAlign w:val="center"/>
          </w:tcPr>
          <w:p w14:paraId="7FB9FD83" w14:textId="71504523" w:rsidR="0039184F" w:rsidRDefault="009B2D55" w:rsidP="00C83B8C">
            <w:pPr>
              <w:spacing w:before="0" w:after="0"/>
              <w:jc w:val="center"/>
              <w:rPr>
                <w:rFonts w:cstheme="minorHAnsi"/>
                <w:color w:val="000000"/>
                <w:szCs w:val="22"/>
              </w:rPr>
            </w:pPr>
            <w:r>
              <w:rPr>
                <w:rFonts w:cstheme="minorHAnsi"/>
                <w:color w:val="000000"/>
                <w:szCs w:val="22"/>
              </w:rPr>
              <w:t xml:space="preserve">Google Keyboard through </w:t>
            </w:r>
            <w:r w:rsidR="00FD71E5">
              <w:rPr>
                <w:rFonts w:cstheme="minorHAnsi"/>
                <w:color w:val="000000"/>
                <w:szCs w:val="22"/>
              </w:rPr>
              <w:t>MECC AIC</w:t>
            </w:r>
          </w:p>
          <w:p w14:paraId="39217AC3" w14:textId="08AB3342" w:rsidR="0039184F" w:rsidRPr="003E6327" w:rsidRDefault="007E55C8" w:rsidP="00C83B8C">
            <w:pPr>
              <w:spacing w:before="0" w:after="0"/>
              <w:jc w:val="center"/>
              <w:rPr>
                <w:rFonts w:cstheme="minorHAnsi"/>
                <w:color w:val="000000"/>
                <w:szCs w:val="22"/>
              </w:rPr>
            </w:pPr>
            <w:r>
              <w:rPr>
                <w:rFonts w:cstheme="minorHAnsi"/>
                <w:color w:val="000000"/>
                <w:szCs w:val="22"/>
              </w:rPr>
              <w:t>Google keyboard through GCS AIC</w:t>
            </w:r>
          </w:p>
        </w:tc>
      </w:tr>
      <w:tr w:rsidR="00495C11" w14:paraId="05319C27" w14:textId="77777777" w:rsidTr="00254B4B">
        <w:tc>
          <w:tcPr>
            <w:tcW w:w="535" w:type="dxa"/>
            <w:vAlign w:val="center"/>
          </w:tcPr>
          <w:p w14:paraId="35ADBD70" w14:textId="76652C32" w:rsidR="00495C11" w:rsidRDefault="00495C11" w:rsidP="00CB5EC7">
            <w:pPr>
              <w:spacing w:before="0" w:after="0"/>
              <w:jc w:val="center"/>
              <w:rPr>
                <w:rFonts w:cstheme="minorHAnsi"/>
                <w:color w:val="000000"/>
                <w:szCs w:val="22"/>
              </w:rPr>
            </w:pPr>
            <w:r>
              <w:rPr>
                <w:rFonts w:cstheme="minorHAnsi"/>
                <w:color w:val="000000"/>
                <w:szCs w:val="22"/>
              </w:rPr>
              <w:t>9</w:t>
            </w:r>
          </w:p>
        </w:tc>
        <w:tc>
          <w:tcPr>
            <w:tcW w:w="1350" w:type="dxa"/>
            <w:vAlign w:val="center"/>
          </w:tcPr>
          <w:p w14:paraId="65493379" w14:textId="5237DA98" w:rsidR="00495C11" w:rsidRPr="00104D68" w:rsidRDefault="002817A9" w:rsidP="00C83B8C">
            <w:pPr>
              <w:spacing w:before="0" w:after="0"/>
              <w:jc w:val="left"/>
              <w:rPr>
                <w:rFonts w:cstheme="minorHAnsi"/>
                <w:b/>
                <w:color w:val="000000"/>
                <w:szCs w:val="22"/>
              </w:rPr>
            </w:pPr>
            <w:r w:rsidRPr="00104D68">
              <w:rPr>
                <w:rFonts w:cstheme="minorHAnsi"/>
                <w:b/>
                <w:color w:val="000000"/>
                <w:szCs w:val="22"/>
              </w:rPr>
              <w:t>CCD support</w:t>
            </w:r>
          </w:p>
        </w:tc>
        <w:tc>
          <w:tcPr>
            <w:tcW w:w="3960" w:type="dxa"/>
            <w:vAlign w:val="center"/>
          </w:tcPr>
          <w:p w14:paraId="4448953A" w14:textId="1B56A9B6" w:rsidR="00495C11" w:rsidRPr="003E6327" w:rsidRDefault="00160CC4" w:rsidP="00CB5EC7">
            <w:pPr>
              <w:spacing w:before="0" w:after="0"/>
              <w:jc w:val="center"/>
              <w:rPr>
                <w:rFonts w:cstheme="minorHAnsi"/>
                <w:color w:val="000000"/>
                <w:szCs w:val="22"/>
              </w:rPr>
            </w:pPr>
            <w:r>
              <w:rPr>
                <w:rFonts w:cstheme="minorHAnsi"/>
                <w:color w:val="000000"/>
                <w:szCs w:val="22"/>
              </w:rPr>
              <w:t>NA</w:t>
            </w:r>
          </w:p>
        </w:tc>
        <w:tc>
          <w:tcPr>
            <w:tcW w:w="3690" w:type="dxa"/>
            <w:vAlign w:val="center"/>
          </w:tcPr>
          <w:p w14:paraId="2F91BDF8" w14:textId="7673BA3C" w:rsidR="00495C11" w:rsidRPr="003E6327" w:rsidRDefault="00160CC4" w:rsidP="00C83B8C">
            <w:pPr>
              <w:spacing w:before="0" w:after="0"/>
              <w:jc w:val="center"/>
              <w:rPr>
                <w:rFonts w:cstheme="minorHAnsi"/>
                <w:color w:val="000000"/>
                <w:szCs w:val="22"/>
              </w:rPr>
            </w:pPr>
            <w:r>
              <w:rPr>
                <w:rFonts w:cstheme="minorHAnsi"/>
                <w:color w:val="000000"/>
                <w:szCs w:val="22"/>
              </w:rPr>
              <w:t>CCD support through TCSS Port 0</w:t>
            </w:r>
          </w:p>
        </w:tc>
      </w:tr>
      <w:tr w:rsidR="002817A9" w14:paraId="493677DB" w14:textId="77777777" w:rsidTr="00254B4B">
        <w:tc>
          <w:tcPr>
            <w:tcW w:w="535" w:type="dxa"/>
            <w:vAlign w:val="center"/>
          </w:tcPr>
          <w:p w14:paraId="50D7E159" w14:textId="1BDCFC0C" w:rsidR="002817A9" w:rsidRDefault="00FD67AC" w:rsidP="00CB5EC7">
            <w:pPr>
              <w:spacing w:before="0" w:after="0"/>
              <w:jc w:val="center"/>
              <w:rPr>
                <w:rFonts w:cstheme="minorHAnsi"/>
                <w:color w:val="000000"/>
                <w:szCs w:val="22"/>
              </w:rPr>
            </w:pPr>
            <w:r>
              <w:rPr>
                <w:rFonts w:cstheme="minorHAnsi"/>
                <w:color w:val="000000"/>
                <w:szCs w:val="22"/>
              </w:rPr>
              <w:t>10</w:t>
            </w:r>
          </w:p>
        </w:tc>
        <w:tc>
          <w:tcPr>
            <w:tcW w:w="1350" w:type="dxa"/>
            <w:vAlign w:val="center"/>
          </w:tcPr>
          <w:p w14:paraId="04ED02C1" w14:textId="341B1CF2" w:rsidR="002817A9" w:rsidRPr="00104D68" w:rsidRDefault="00FD67AC" w:rsidP="00C83B8C">
            <w:pPr>
              <w:spacing w:before="0" w:after="0"/>
              <w:jc w:val="left"/>
              <w:rPr>
                <w:rFonts w:cstheme="minorHAnsi"/>
                <w:b/>
                <w:color w:val="000000"/>
                <w:szCs w:val="22"/>
              </w:rPr>
            </w:pPr>
            <w:r w:rsidRPr="00104D68">
              <w:rPr>
                <w:rFonts w:cstheme="minorHAnsi"/>
                <w:b/>
                <w:color w:val="000000"/>
                <w:szCs w:val="22"/>
              </w:rPr>
              <w:t xml:space="preserve">Touch </w:t>
            </w:r>
            <w:r w:rsidR="00F9643C" w:rsidRPr="00104D68">
              <w:rPr>
                <w:rFonts w:cstheme="minorHAnsi"/>
                <w:b/>
                <w:color w:val="000000"/>
                <w:szCs w:val="22"/>
              </w:rPr>
              <w:t>Panel</w:t>
            </w:r>
          </w:p>
        </w:tc>
        <w:tc>
          <w:tcPr>
            <w:tcW w:w="3960" w:type="dxa"/>
            <w:vAlign w:val="center"/>
          </w:tcPr>
          <w:p w14:paraId="138F5D6A" w14:textId="2C0498C1" w:rsidR="002817A9" w:rsidRPr="003E6327" w:rsidRDefault="006153E0" w:rsidP="00CB5EC7">
            <w:pPr>
              <w:spacing w:before="0" w:after="0"/>
              <w:jc w:val="center"/>
              <w:rPr>
                <w:rFonts w:cstheme="minorHAnsi"/>
                <w:color w:val="000000"/>
                <w:szCs w:val="22"/>
              </w:rPr>
            </w:pPr>
            <w:r>
              <w:rPr>
                <w:rFonts w:cstheme="minorHAnsi"/>
                <w:color w:val="000000"/>
                <w:szCs w:val="22"/>
              </w:rPr>
              <w:t xml:space="preserve">Panel 1: </w:t>
            </w:r>
            <w:r w:rsidR="00901ABF">
              <w:rPr>
                <w:rFonts w:cstheme="minorHAnsi"/>
                <w:color w:val="000000"/>
                <w:szCs w:val="22"/>
              </w:rPr>
              <w:t xml:space="preserve">TCH </w:t>
            </w:r>
            <w:r w:rsidR="00D625C5">
              <w:rPr>
                <w:rFonts w:cstheme="minorHAnsi"/>
                <w:color w:val="000000"/>
                <w:szCs w:val="22"/>
              </w:rPr>
              <w:t xml:space="preserve">SPI </w:t>
            </w:r>
            <w:r w:rsidR="00CB5EC7">
              <w:rPr>
                <w:rFonts w:cstheme="minorHAnsi"/>
                <w:color w:val="000000"/>
                <w:szCs w:val="22"/>
              </w:rPr>
              <w:t>based Touch panel</w:t>
            </w:r>
          </w:p>
        </w:tc>
        <w:tc>
          <w:tcPr>
            <w:tcW w:w="3690" w:type="dxa"/>
            <w:vAlign w:val="center"/>
          </w:tcPr>
          <w:p w14:paraId="7DFF60EE" w14:textId="081530BD" w:rsidR="002817A9" w:rsidRPr="003E6327" w:rsidRDefault="006153E0" w:rsidP="00C83B8C">
            <w:pPr>
              <w:spacing w:before="0" w:after="0"/>
              <w:jc w:val="center"/>
              <w:rPr>
                <w:rFonts w:cstheme="minorHAnsi"/>
                <w:color w:val="000000"/>
                <w:szCs w:val="22"/>
              </w:rPr>
            </w:pPr>
            <w:r>
              <w:rPr>
                <w:rFonts w:cstheme="minorHAnsi"/>
                <w:color w:val="000000"/>
                <w:szCs w:val="22"/>
              </w:rPr>
              <w:t>Panel 1:</w:t>
            </w:r>
            <w:r w:rsidR="00F62DF5">
              <w:rPr>
                <w:rFonts w:cstheme="minorHAnsi"/>
                <w:color w:val="000000"/>
                <w:szCs w:val="22"/>
              </w:rPr>
              <w:t xml:space="preserve"> I2C based Touch Panel</w:t>
            </w:r>
          </w:p>
        </w:tc>
      </w:tr>
    </w:tbl>
    <w:p w14:paraId="54DA1F49" w14:textId="77777777" w:rsidR="004B0D7C" w:rsidRDefault="004B0D7C" w:rsidP="00677385">
      <w:pPr>
        <w:spacing w:before="0" w:after="0" w:line="276" w:lineRule="auto"/>
        <w:rPr>
          <w:rFonts w:ascii="Calibri" w:hAnsi="Calibri" w:cs="Calibri"/>
          <w:color w:val="000000"/>
          <w:szCs w:val="22"/>
        </w:rPr>
      </w:pPr>
    </w:p>
    <w:p w14:paraId="435C1A0B" w14:textId="77777777" w:rsidR="004B0D7C" w:rsidRDefault="004B0D7C">
      <w:pPr>
        <w:spacing w:before="0" w:after="160" w:line="259" w:lineRule="auto"/>
        <w:jc w:val="left"/>
        <w:rPr>
          <w:rFonts w:ascii="Calibri" w:hAnsi="Calibri" w:cs="Calibri"/>
          <w:color w:val="000000"/>
          <w:szCs w:val="22"/>
        </w:rPr>
      </w:pPr>
      <w:r>
        <w:rPr>
          <w:rFonts w:ascii="Calibri" w:hAnsi="Calibri" w:cs="Calibri"/>
          <w:color w:val="000000"/>
          <w:szCs w:val="22"/>
        </w:rPr>
        <w:br w:type="page"/>
      </w:r>
    </w:p>
    <w:p w14:paraId="1637B460" w14:textId="4EEF09E9" w:rsidR="00677385" w:rsidRDefault="00677385" w:rsidP="004B0D7C">
      <w:pPr>
        <w:spacing w:before="0" w:after="0"/>
        <w:rPr>
          <w:rFonts w:ascii="Calibri" w:hAnsi="Calibri" w:cs="Calibri"/>
          <w:color w:val="000000"/>
          <w:szCs w:val="22"/>
        </w:rPr>
      </w:pPr>
      <w:r>
        <w:rPr>
          <w:rFonts w:ascii="Calibri" w:hAnsi="Calibri" w:cs="Calibri"/>
          <w:color w:val="000000"/>
          <w:szCs w:val="22"/>
        </w:rPr>
        <w:lastRenderedPageBreak/>
        <w:t>Below block diagram depicts Chrome RVP configuration for NVL UPH silicon on NVL UPH RVP05.</w:t>
      </w:r>
    </w:p>
    <w:p w14:paraId="08A52081" w14:textId="240AE6DA" w:rsidR="003A6E30" w:rsidRDefault="004B0D7C" w:rsidP="00106DA0">
      <w:pPr>
        <w:keepNext/>
        <w:spacing w:before="0" w:after="0" w:line="276" w:lineRule="auto"/>
        <w:jc w:val="center"/>
      </w:pPr>
      <w:r>
        <w:object w:dxaOrig="10812" w:dyaOrig="15204" w14:anchorId="6A33EDE1">
          <v:shape id="_x0000_i1123" type="#_x0000_t75" style="width:456.55pt;height:652.9pt" o:ole="">
            <v:imagedata r:id="rId384" o:title=""/>
          </v:shape>
          <o:OLEObject Type="Embed" ProgID="Visio.Drawing.15" ShapeID="_x0000_i1123" DrawAspect="Content" ObjectID="_1802279726" r:id="rId385"/>
        </w:object>
      </w:r>
    </w:p>
    <w:p w14:paraId="0DBFD87F" w14:textId="255E2624" w:rsidR="003D0E1C" w:rsidRDefault="003A6E30" w:rsidP="009F7726">
      <w:pPr>
        <w:pStyle w:val="Caption"/>
        <w:spacing w:before="0" w:after="0" w:line="240" w:lineRule="auto"/>
      </w:pPr>
      <w:bookmarkStart w:id="1098" w:name="_Toc191663565"/>
      <w:r>
        <w:t xml:space="preserve">Figure </w:t>
      </w:r>
      <w:r w:rsidR="0076286A">
        <w:fldChar w:fldCharType="begin"/>
      </w:r>
      <w:r w:rsidR="0076286A">
        <w:instrText xml:space="preserve"> STYLEREF 1 \s </w:instrText>
      </w:r>
      <w:r w:rsidR="0076286A">
        <w:fldChar w:fldCharType="separate"/>
      </w:r>
      <w:r w:rsidR="00FA3322">
        <w:rPr>
          <w:noProof/>
        </w:rPr>
        <w:t>32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1</w:t>
      </w:r>
      <w:r w:rsidR="0076286A">
        <w:fldChar w:fldCharType="end"/>
      </w:r>
      <w:r>
        <w:t>: NVL-UPH RVP 05 Chrome RVP Block Diagram</w:t>
      </w:r>
      <w:bookmarkEnd w:id="1098"/>
    </w:p>
    <w:p w14:paraId="2FC58E22" w14:textId="71C2F1ED" w:rsidR="00EC5E48" w:rsidRPr="004B0D7C" w:rsidRDefault="009F7726" w:rsidP="00EC5E48">
      <w:pPr>
        <w:spacing w:before="0" w:after="160" w:line="259" w:lineRule="auto"/>
        <w:jc w:val="left"/>
        <w:rPr>
          <w:sz w:val="2"/>
          <w:szCs w:val="2"/>
        </w:rPr>
      </w:pPr>
      <w:r>
        <w:br w:type="page"/>
      </w:r>
    </w:p>
    <w:p w14:paraId="3337E5D4" w14:textId="15EA60E8" w:rsidR="00EC5E48" w:rsidRDefault="00221CF4" w:rsidP="004E3FA9">
      <w:pPr>
        <w:pStyle w:val="Heading2"/>
      </w:pPr>
      <w:bookmarkStart w:id="1099" w:name="_Toc191663162"/>
      <w:r w:rsidRPr="008B32B8">
        <w:lastRenderedPageBreak/>
        <w:t>Chrome</w:t>
      </w:r>
      <w:r w:rsidR="00EC5E48" w:rsidRPr="008B32B8">
        <w:t xml:space="preserve"> RVP PRD</w:t>
      </w:r>
      <w:bookmarkEnd w:id="1099"/>
    </w:p>
    <w:p w14:paraId="5690D8BF" w14:textId="11BDAC24" w:rsidR="008B32B8" w:rsidRDefault="008B32B8" w:rsidP="008B32B8">
      <w:pPr>
        <w:rPr>
          <w:lang w:val="en-IN" w:eastAsia="en-IN"/>
        </w:rPr>
      </w:pPr>
      <w:r>
        <w:rPr>
          <w:lang w:val="en-IN" w:eastAsia="en-IN"/>
        </w:rPr>
        <w:t xml:space="preserve">Below table captures the Chrome specific PRD </w:t>
      </w:r>
      <w:r w:rsidR="002E2FBB">
        <w:rPr>
          <w:lang w:val="en-IN" w:eastAsia="en-IN"/>
        </w:rPr>
        <w:t>for NVL-UPH RVP (RVP05).</w:t>
      </w:r>
    </w:p>
    <w:p w14:paraId="711582C6" w14:textId="3A09EE17" w:rsidR="00B80089" w:rsidRDefault="00B80089" w:rsidP="00B80089">
      <w:pPr>
        <w:pStyle w:val="Caption"/>
      </w:pPr>
      <w:bookmarkStart w:id="1100" w:name="_Toc191663708"/>
      <w:r>
        <w:t xml:space="preserve">Table </w:t>
      </w:r>
      <w:r>
        <w:fldChar w:fldCharType="begin"/>
      </w:r>
      <w:r>
        <w:instrText xml:space="preserve"> SEQ Table \* ARABIC </w:instrText>
      </w:r>
      <w:r>
        <w:fldChar w:fldCharType="separate"/>
      </w:r>
      <w:r w:rsidR="00FA3322">
        <w:rPr>
          <w:noProof/>
        </w:rPr>
        <w:t>135</w:t>
      </w:r>
      <w:r>
        <w:fldChar w:fldCharType="end"/>
      </w:r>
      <w:r>
        <w:t>: NVL-UPH Chrome RVP PRD List</w:t>
      </w:r>
      <w:bookmarkEnd w:id="1100"/>
    </w:p>
    <w:tbl>
      <w:tblPr>
        <w:tblW w:w="9557" w:type="dxa"/>
        <w:tblLayout w:type="fixed"/>
        <w:tblLook w:val="04A0" w:firstRow="1" w:lastRow="0" w:firstColumn="1" w:lastColumn="0" w:noHBand="0" w:noVBand="1"/>
      </w:tblPr>
      <w:tblGrid>
        <w:gridCol w:w="536"/>
        <w:gridCol w:w="1443"/>
        <w:gridCol w:w="2876"/>
        <w:gridCol w:w="4702"/>
      </w:tblGrid>
      <w:tr w:rsidR="002E2FBB" w:rsidRPr="002E2FBB" w14:paraId="3440C8DD" w14:textId="77777777" w:rsidTr="002E2FBB">
        <w:trPr>
          <w:trHeight w:val="540"/>
        </w:trPr>
        <w:tc>
          <w:tcPr>
            <w:tcW w:w="536"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3A9EAAC9" w14:textId="77777777" w:rsidR="002E2FBB" w:rsidRPr="004E3FA9" w:rsidRDefault="002E2FBB" w:rsidP="002E2FBB">
            <w:pPr>
              <w:spacing w:before="0" w:after="0"/>
              <w:jc w:val="center"/>
              <w:rPr>
                <w:rFonts w:cstheme="minorHAnsi"/>
                <w:b/>
                <w:bCs/>
                <w:color w:val="FFFFFF"/>
                <w:szCs w:val="22"/>
              </w:rPr>
            </w:pPr>
            <w:r w:rsidRPr="004E3FA9">
              <w:rPr>
                <w:rFonts w:cstheme="minorHAnsi"/>
                <w:b/>
                <w:bCs/>
                <w:color w:val="FFFFFF"/>
                <w:szCs w:val="22"/>
              </w:rPr>
              <w:t xml:space="preserve">SR </w:t>
            </w:r>
            <w:r w:rsidRPr="004E3FA9">
              <w:rPr>
                <w:rFonts w:cstheme="minorHAnsi"/>
                <w:b/>
                <w:bCs/>
                <w:color w:val="FFFFFF"/>
                <w:szCs w:val="22"/>
              </w:rPr>
              <w:br/>
              <w:t>NO</w:t>
            </w:r>
          </w:p>
        </w:tc>
        <w:tc>
          <w:tcPr>
            <w:tcW w:w="144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40AA5E0" w14:textId="77777777" w:rsidR="002E2FBB" w:rsidRPr="004E3FA9" w:rsidRDefault="002E2FBB" w:rsidP="002E2FBB">
            <w:pPr>
              <w:spacing w:before="0" w:after="0"/>
              <w:jc w:val="center"/>
              <w:rPr>
                <w:rFonts w:cstheme="minorHAnsi"/>
                <w:b/>
                <w:bCs/>
                <w:color w:val="FFFFFF"/>
                <w:szCs w:val="22"/>
              </w:rPr>
            </w:pPr>
            <w:r w:rsidRPr="004E3FA9">
              <w:rPr>
                <w:rFonts w:cstheme="minorHAnsi"/>
                <w:b/>
                <w:bCs/>
                <w:color w:val="FFFFFF"/>
                <w:szCs w:val="22"/>
              </w:rPr>
              <w:t>HSD ID</w:t>
            </w:r>
          </w:p>
        </w:tc>
        <w:tc>
          <w:tcPr>
            <w:tcW w:w="2876"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578A7FCE" w14:textId="77777777" w:rsidR="002E2FBB" w:rsidRPr="004E3FA9" w:rsidRDefault="002E2FBB" w:rsidP="002E2FBB">
            <w:pPr>
              <w:spacing w:before="0" w:after="0"/>
              <w:jc w:val="center"/>
              <w:rPr>
                <w:rFonts w:cstheme="minorHAnsi"/>
                <w:b/>
                <w:bCs/>
                <w:color w:val="FFFFFF"/>
                <w:szCs w:val="22"/>
              </w:rPr>
            </w:pPr>
            <w:r w:rsidRPr="004E3FA9">
              <w:rPr>
                <w:rFonts w:cstheme="minorHAnsi"/>
                <w:b/>
                <w:bCs/>
                <w:color w:val="FFFFFF"/>
                <w:szCs w:val="22"/>
              </w:rPr>
              <w:t>LINK</w:t>
            </w:r>
          </w:p>
        </w:tc>
        <w:tc>
          <w:tcPr>
            <w:tcW w:w="4702"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755DE5F" w14:textId="77777777" w:rsidR="002E2FBB" w:rsidRPr="004E3FA9" w:rsidRDefault="002E2FBB" w:rsidP="002E2FBB">
            <w:pPr>
              <w:spacing w:before="0" w:after="0"/>
              <w:jc w:val="center"/>
              <w:rPr>
                <w:rFonts w:cstheme="minorHAnsi"/>
                <w:b/>
                <w:bCs/>
                <w:color w:val="FFFFFF"/>
                <w:szCs w:val="22"/>
              </w:rPr>
            </w:pPr>
            <w:r w:rsidRPr="004E3FA9">
              <w:rPr>
                <w:rFonts w:cstheme="minorHAnsi"/>
                <w:b/>
                <w:bCs/>
                <w:color w:val="FFFFFF"/>
                <w:szCs w:val="22"/>
              </w:rPr>
              <w:t>TITLE</w:t>
            </w:r>
          </w:p>
        </w:tc>
      </w:tr>
      <w:tr w:rsidR="002E2FBB" w:rsidRPr="002E2FBB" w14:paraId="6EBFC070" w14:textId="77777777" w:rsidTr="00A70531">
        <w:trPr>
          <w:trHeight w:val="404"/>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66A4EC"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1</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D1B505"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18040606293</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1A5F00" w14:textId="77777777" w:rsidR="002E2FBB" w:rsidRPr="004E3FA9" w:rsidRDefault="002E2FBB" w:rsidP="002E2FBB">
            <w:pPr>
              <w:spacing w:before="0" w:after="0"/>
              <w:jc w:val="center"/>
              <w:rPr>
                <w:rFonts w:cstheme="minorHAnsi"/>
                <w:color w:val="0563C1"/>
                <w:szCs w:val="22"/>
                <w:u w:val="single"/>
              </w:rPr>
            </w:pPr>
            <w:hyperlink r:id="rId386" w:anchor="/18040606293" w:history="1">
              <w:r w:rsidRPr="004E3FA9">
                <w:rPr>
                  <w:rFonts w:cstheme="minorHAnsi"/>
                  <w:color w:val="0563C1"/>
                  <w:szCs w:val="22"/>
                  <w:u w:val="single"/>
                </w:rPr>
                <w:t>https://hsdes.intel.com/appstore/article/#/18040606293</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B6933" w14:textId="5ABA5A7A"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 UPH Chrome PRD: Audio amp mute GPIO implementation</w:t>
            </w:r>
          </w:p>
        </w:tc>
      </w:tr>
      <w:tr w:rsidR="002E2FBB" w:rsidRPr="002E2FBB" w14:paraId="4A394322" w14:textId="77777777" w:rsidTr="002E2FBB">
        <w:trPr>
          <w:trHeight w:val="665"/>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466CA4"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C2B568"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14023898586</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62ADA" w14:textId="77777777" w:rsidR="002E2FBB" w:rsidRPr="004E3FA9" w:rsidRDefault="002E2FBB" w:rsidP="002E2FBB">
            <w:pPr>
              <w:spacing w:before="0" w:after="0"/>
              <w:jc w:val="center"/>
              <w:rPr>
                <w:rFonts w:cstheme="minorHAnsi"/>
                <w:color w:val="0563C1"/>
                <w:szCs w:val="22"/>
                <w:u w:val="single"/>
              </w:rPr>
            </w:pPr>
            <w:hyperlink r:id="rId387" w:anchor="/14023898586" w:history="1">
              <w:r w:rsidRPr="004E3FA9">
                <w:rPr>
                  <w:rFonts w:cstheme="minorHAnsi"/>
                  <w:color w:val="0563C1"/>
                  <w:szCs w:val="22"/>
                  <w:u w:val="single"/>
                </w:rPr>
                <w:t>https://hsdes.intel.com/appstore/article/#/14023898586</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96BF63"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 UPH Chrome PRD: Follow PTL implementation for CSE RW FW GPIO</w:t>
            </w:r>
          </w:p>
        </w:tc>
      </w:tr>
      <w:tr w:rsidR="002E2FBB" w:rsidRPr="002E2FBB" w14:paraId="7DAC385E" w14:textId="77777777" w:rsidTr="00A70531">
        <w:trPr>
          <w:trHeight w:val="864"/>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14719"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3</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A13219"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22020693612</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0B9C68" w14:textId="77777777" w:rsidR="002E2FBB" w:rsidRPr="004E3FA9" w:rsidRDefault="002E2FBB" w:rsidP="002E2FBB">
            <w:pPr>
              <w:spacing w:before="0" w:after="0"/>
              <w:jc w:val="center"/>
              <w:rPr>
                <w:rFonts w:cstheme="minorHAnsi"/>
                <w:color w:val="0563C1"/>
                <w:szCs w:val="22"/>
                <w:u w:val="single"/>
              </w:rPr>
            </w:pPr>
            <w:hyperlink r:id="rId388" w:anchor="/22020693612" w:history="1">
              <w:r w:rsidRPr="004E3FA9">
                <w:rPr>
                  <w:rFonts w:cstheme="minorHAnsi"/>
                  <w:color w:val="0563C1"/>
                  <w:szCs w:val="22"/>
                  <w:u w:val="single"/>
                </w:rPr>
                <w:t>https://hsdes.intel.com/appstore/article/#/22020693612</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C2BE0"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 UPH Chrome PRD: Maintain Audio headers (JA, JE, JD, JS) pinout from WCL to NVL</w:t>
            </w:r>
          </w:p>
        </w:tc>
      </w:tr>
      <w:tr w:rsidR="002E2FBB" w:rsidRPr="002E2FBB" w14:paraId="3581F3DD" w14:textId="77777777" w:rsidTr="002E2FBB">
        <w:trPr>
          <w:trHeight w:val="467"/>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FB6210"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4</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EDD9A8"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22020786077</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C3AD58" w14:textId="77777777" w:rsidR="002E2FBB" w:rsidRPr="004E3FA9" w:rsidRDefault="002E2FBB" w:rsidP="002E2FBB">
            <w:pPr>
              <w:spacing w:before="0" w:after="0"/>
              <w:jc w:val="center"/>
              <w:rPr>
                <w:rFonts w:cstheme="minorHAnsi"/>
                <w:color w:val="0563C1"/>
                <w:szCs w:val="22"/>
                <w:u w:val="single"/>
              </w:rPr>
            </w:pPr>
            <w:hyperlink r:id="rId389" w:anchor="/22020786077" w:history="1">
              <w:r w:rsidRPr="004E3FA9">
                <w:rPr>
                  <w:rFonts w:cstheme="minorHAnsi"/>
                  <w:color w:val="0563C1"/>
                  <w:szCs w:val="22"/>
                  <w:u w:val="single"/>
                </w:rPr>
                <w:t>https://hsdes.intel.com/appstore/article/#/22020786077</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DDBBFE"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 UPH Chrome PRD: Use 32MB SPI0 Flash Part</w:t>
            </w:r>
          </w:p>
        </w:tc>
      </w:tr>
      <w:tr w:rsidR="002E2FBB" w:rsidRPr="002E2FBB" w14:paraId="27548E74" w14:textId="77777777" w:rsidTr="00A70531">
        <w:trPr>
          <w:trHeight w:val="98"/>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53109"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5</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E7189D"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22020862681</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A7F98E" w14:textId="77777777" w:rsidR="002E2FBB" w:rsidRPr="004E3FA9" w:rsidRDefault="002E2FBB" w:rsidP="002E2FBB">
            <w:pPr>
              <w:spacing w:before="0" w:after="0"/>
              <w:jc w:val="center"/>
              <w:rPr>
                <w:rFonts w:cstheme="minorHAnsi"/>
                <w:color w:val="0563C1"/>
                <w:szCs w:val="22"/>
                <w:u w:val="single"/>
              </w:rPr>
            </w:pPr>
            <w:hyperlink r:id="rId390" w:anchor="/22020862681" w:history="1">
              <w:r w:rsidRPr="004E3FA9">
                <w:rPr>
                  <w:rFonts w:cstheme="minorHAnsi"/>
                  <w:color w:val="0563C1"/>
                  <w:szCs w:val="22"/>
                  <w:u w:val="single"/>
                </w:rPr>
                <w:t>https://hsdes.intel.com/appstore/article/#/22020862681</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1D911B" w14:textId="3042050C"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NVL-UPH: Chrome RVP Delta PRD Request - MEC1727 for Onboard EC</w:t>
            </w:r>
          </w:p>
        </w:tc>
      </w:tr>
      <w:tr w:rsidR="002E2FBB" w:rsidRPr="002E2FBB" w14:paraId="4D1567D0" w14:textId="77777777" w:rsidTr="002E2FBB">
        <w:trPr>
          <w:trHeight w:val="57"/>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E9C337"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6</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F31555"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22020862746</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63D91" w14:textId="77777777" w:rsidR="002E2FBB" w:rsidRPr="004E3FA9" w:rsidRDefault="002E2FBB" w:rsidP="002E2FBB">
            <w:pPr>
              <w:spacing w:before="0" w:after="0"/>
              <w:jc w:val="center"/>
              <w:rPr>
                <w:rFonts w:cstheme="minorHAnsi"/>
                <w:color w:val="0563C1"/>
                <w:szCs w:val="22"/>
                <w:u w:val="single"/>
              </w:rPr>
            </w:pPr>
            <w:hyperlink r:id="rId391" w:anchor="/22020862746" w:history="1">
              <w:r w:rsidRPr="004E3FA9">
                <w:rPr>
                  <w:rFonts w:cstheme="minorHAnsi"/>
                  <w:color w:val="0563C1"/>
                  <w:szCs w:val="22"/>
                  <w:u w:val="single"/>
                </w:rPr>
                <w:t>https://hsdes.intel.com/appstore/article/#/22020862746</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F4956F"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 UPH: Chrome RVP Delta PRD Request - Silego-less, EC controlled power sequence implementation</w:t>
            </w:r>
          </w:p>
        </w:tc>
      </w:tr>
      <w:tr w:rsidR="002E2FBB" w:rsidRPr="002E2FBB" w14:paraId="39EB3781" w14:textId="77777777" w:rsidTr="00A70531">
        <w:trPr>
          <w:trHeight w:val="62"/>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3C8202"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7</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315472B3"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22020862783</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C10D0E" w14:textId="77777777" w:rsidR="002E2FBB" w:rsidRPr="004E3FA9" w:rsidRDefault="002E2FBB" w:rsidP="002E2FBB">
            <w:pPr>
              <w:spacing w:before="0" w:after="0"/>
              <w:jc w:val="center"/>
              <w:rPr>
                <w:rFonts w:cstheme="minorHAnsi"/>
                <w:color w:val="0563C1"/>
                <w:szCs w:val="22"/>
                <w:u w:val="single"/>
              </w:rPr>
            </w:pPr>
            <w:hyperlink r:id="rId392" w:anchor="/22020862783" w:history="1">
              <w:r w:rsidRPr="004E3FA9">
                <w:rPr>
                  <w:rFonts w:cstheme="minorHAnsi"/>
                  <w:color w:val="0563C1"/>
                  <w:szCs w:val="22"/>
                  <w:u w:val="single"/>
                </w:rPr>
                <w:t>https://hsdes.intel.com/appstore/article/#/22020862783</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1E8542"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NVL-UPH: Chrome RVP Delta PRD Request - Auto switch and minimize rework between down EC and MECC EC (based on MECC detection)</w:t>
            </w:r>
          </w:p>
        </w:tc>
      </w:tr>
      <w:tr w:rsidR="002E2FBB" w:rsidRPr="002E2FBB" w14:paraId="5C11C16D" w14:textId="77777777" w:rsidTr="002E2FBB">
        <w:trPr>
          <w:trHeight w:val="57"/>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BD1387"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8</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A2D657"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22020862809</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05BF90" w14:textId="77777777" w:rsidR="002E2FBB" w:rsidRPr="004E3FA9" w:rsidRDefault="002E2FBB" w:rsidP="002E2FBB">
            <w:pPr>
              <w:spacing w:before="0" w:after="0"/>
              <w:jc w:val="center"/>
              <w:rPr>
                <w:rFonts w:cstheme="minorHAnsi"/>
                <w:color w:val="0563C1"/>
                <w:szCs w:val="22"/>
                <w:u w:val="single"/>
              </w:rPr>
            </w:pPr>
            <w:hyperlink r:id="rId393" w:anchor="/22020862809" w:history="1">
              <w:r w:rsidRPr="004E3FA9">
                <w:rPr>
                  <w:rFonts w:cstheme="minorHAnsi"/>
                  <w:color w:val="0563C1"/>
                  <w:szCs w:val="22"/>
                  <w:u w:val="single"/>
                </w:rPr>
                <w:t>https://hsdes.intel.com/appstore/article/#/22020862809</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2F018"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NVL-UPH: Chrome RVP Delta PRD Request - Support Google Chrome Wake events</w:t>
            </w:r>
          </w:p>
        </w:tc>
      </w:tr>
      <w:tr w:rsidR="002E2FBB" w:rsidRPr="002E2FBB" w14:paraId="6476FC36" w14:textId="77777777" w:rsidTr="00A70531">
        <w:trPr>
          <w:trHeight w:val="620"/>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36646A"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9</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70CFA"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22020862881</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799DD3" w14:textId="77777777" w:rsidR="002E2FBB" w:rsidRPr="004E3FA9" w:rsidRDefault="002E2FBB" w:rsidP="002E2FBB">
            <w:pPr>
              <w:spacing w:before="0" w:after="0"/>
              <w:jc w:val="center"/>
              <w:rPr>
                <w:rFonts w:cstheme="minorHAnsi"/>
                <w:color w:val="0563C1"/>
                <w:szCs w:val="22"/>
                <w:u w:val="single"/>
              </w:rPr>
            </w:pPr>
            <w:hyperlink r:id="rId394" w:anchor="/22020862881" w:history="1">
              <w:r w:rsidRPr="004E3FA9">
                <w:rPr>
                  <w:rFonts w:cstheme="minorHAnsi"/>
                  <w:color w:val="0563C1"/>
                  <w:szCs w:val="22"/>
                  <w:u w:val="single"/>
                </w:rPr>
                <w:t>https://hsdes.intel.com/appstore/article/#/22020862881</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A87AAD"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NVL-UPH: Chrome RVP Delta PRD Request - Use Realtek RTS5452-GR and RTS5453-GR PD ICs on TCSS Module</w:t>
            </w:r>
          </w:p>
        </w:tc>
      </w:tr>
      <w:tr w:rsidR="002E2FBB" w:rsidRPr="002E2FBB" w14:paraId="5593BF7E" w14:textId="77777777" w:rsidTr="002E2FBB">
        <w:trPr>
          <w:trHeight w:val="107"/>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B69AC1"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10</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BB09C"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22020862964</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9329FD" w14:textId="77777777" w:rsidR="002E2FBB" w:rsidRPr="004E3FA9" w:rsidRDefault="002E2FBB" w:rsidP="002E2FBB">
            <w:pPr>
              <w:spacing w:before="0" w:after="0"/>
              <w:jc w:val="center"/>
              <w:rPr>
                <w:rFonts w:cstheme="minorHAnsi"/>
                <w:color w:val="0563C1"/>
                <w:szCs w:val="22"/>
                <w:u w:val="single"/>
              </w:rPr>
            </w:pPr>
            <w:hyperlink r:id="rId395" w:anchor="/22020862964" w:history="1">
              <w:r w:rsidRPr="004E3FA9">
                <w:rPr>
                  <w:rFonts w:cstheme="minorHAnsi"/>
                  <w:color w:val="0563C1"/>
                  <w:szCs w:val="22"/>
                  <w:u w:val="single"/>
                </w:rPr>
                <w:t>https://hsdes.intel.com/appstore/article/#/22020862964</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BE962B"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NVL-UPH: Chrome RVP Delta PRD Request - Dedicated LPSS I2C interface for Nuvotitan GSC host communication</w:t>
            </w:r>
          </w:p>
        </w:tc>
      </w:tr>
      <w:tr w:rsidR="002E2FBB" w:rsidRPr="002E2FBB" w14:paraId="66363C8F" w14:textId="77777777" w:rsidTr="00A70531">
        <w:trPr>
          <w:trHeight w:val="57"/>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2636BE"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11</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0ED510"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22020867984</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10AFF0" w14:textId="77777777" w:rsidR="002E2FBB" w:rsidRPr="004E3FA9" w:rsidRDefault="002E2FBB" w:rsidP="002E2FBB">
            <w:pPr>
              <w:spacing w:before="0" w:after="0"/>
              <w:jc w:val="center"/>
              <w:rPr>
                <w:rFonts w:cstheme="minorHAnsi"/>
                <w:color w:val="0563C1"/>
                <w:szCs w:val="22"/>
                <w:u w:val="single"/>
              </w:rPr>
            </w:pPr>
            <w:hyperlink r:id="rId396" w:anchor="/22020867984" w:history="1">
              <w:r w:rsidRPr="004E3FA9">
                <w:rPr>
                  <w:rFonts w:cstheme="minorHAnsi"/>
                  <w:color w:val="0563C1"/>
                  <w:szCs w:val="22"/>
                  <w:u w:val="single"/>
                </w:rPr>
                <w:t>https://hsdes.intel.com/appstore/article/#/22020867984</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3A5E07"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NVL-UPH: Chrome RVP Delta PRD Request - Matrix keyboard interrupt signal from EC to SOC GPIO</w:t>
            </w:r>
          </w:p>
        </w:tc>
      </w:tr>
      <w:tr w:rsidR="002E2FBB" w:rsidRPr="002E2FBB" w14:paraId="61351F4F" w14:textId="77777777" w:rsidTr="002E2FBB">
        <w:trPr>
          <w:trHeight w:val="57"/>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BE2A44"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12</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685742"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22020868023</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E84FAE" w14:textId="77777777" w:rsidR="002E2FBB" w:rsidRPr="004E3FA9" w:rsidRDefault="002E2FBB" w:rsidP="002E2FBB">
            <w:pPr>
              <w:spacing w:before="0" w:after="0"/>
              <w:jc w:val="center"/>
              <w:rPr>
                <w:rFonts w:cstheme="minorHAnsi"/>
                <w:color w:val="0563C1"/>
                <w:szCs w:val="22"/>
                <w:u w:val="single"/>
              </w:rPr>
            </w:pPr>
            <w:hyperlink r:id="rId397" w:anchor="/22020868023" w:history="1">
              <w:r w:rsidRPr="004E3FA9">
                <w:rPr>
                  <w:rFonts w:cstheme="minorHAnsi"/>
                  <w:color w:val="0563C1"/>
                  <w:szCs w:val="22"/>
                  <w:u w:val="single"/>
                </w:rPr>
                <w:t>https://hsdes.intel.com/appstore/article/#/22020868023</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456B60"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NVL-UPH: Chrome RVP Delta PRD Request - MECC EC AIC for Chrome</w:t>
            </w:r>
          </w:p>
        </w:tc>
      </w:tr>
      <w:tr w:rsidR="002E2FBB" w:rsidRPr="002E2FBB" w14:paraId="3FD1F320" w14:textId="77777777" w:rsidTr="00A70531">
        <w:trPr>
          <w:trHeight w:val="57"/>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FF128F"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13</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77D143"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22020868050</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A3E4F7" w14:textId="77777777" w:rsidR="002E2FBB" w:rsidRPr="004E3FA9" w:rsidRDefault="002E2FBB" w:rsidP="002E2FBB">
            <w:pPr>
              <w:spacing w:before="0" w:after="0"/>
              <w:jc w:val="center"/>
              <w:rPr>
                <w:rFonts w:cstheme="minorHAnsi"/>
                <w:color w:val="0563C1"/>
                <w:szCs w:val="22"/>
                <w:u w:val="single"/>
              </w:rPr>
            </w:pPr>
            <w:hyperlink r:id="rId398" w:anchor="/22020868050" w:history="1">
              <w:r w:rsidRPr="004E3FA9">
                <w:rPr>
                  <w:rFonts w:cstheme="minorHAnsi"/>
                  <w:color w:val="0563C1"/>
                  <w:szCs w:val="22"/>
                  <w:u w:val="single"/>
                </w:rPr>
                <w:t>https://hsdes.intel.com/appstore/article/#/22020868050</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93813E"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NVL-UPH: Chrome RVP Delta PRD Request - FPS conn missing UART RXD and USB paths</w:t>
            </w:r>
          </w:p>
        </w:tc>
      </w:tr>
      <w:tr w:rsidR="002E2FBB" w:rsidRPr="002E2FBB" w14:paraId="686125A3" w14:textId="77777777" w:rsidTr="002E2FBB">
        <w:trPr>
          <w:trHeight w:val="57"/>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68F707"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14</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D9B0AA"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22020868468</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5B63F8" w14:textId="77777777" w:rsidR="002E2FBB" w:rsidRPr="004E3FA9" w:rsidRDefault="002E2FBB" w:rsidP="002E2FBB">
            <w:pPr>
              <w:spacing w:before="0" w:after="0"/>
              <w:jc w:val="center"/>
              <w:rPr>
                <w:rFonts w:cstheme="minorHAnsi"/>
                <w:color w:val="0563C1"/>
                <w:szCs w:val="22"/>
                <w:u w:val="single"/>
              </w:rPr>
            </w:pPr>
            <w:hyperlink r:id="rId399" w:anchor="/22020868468" w:history="1">
              <w:r w:rsidRPr="004E3FA9">
                <w:rPr>
                  <w:rFonts w:cstheme="minorHAnsi"/>
                  <w:color w:val="0563C1"/>
                  <w:szCs w:val="22"/>
                  <w:u w:val="single"/>
                </w:rPr>
                <w:t>https://hsdes.intel.com/appstore/article/#/22020868468</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16DE75"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 UPH: Chrome RVP Delta PRD Request: PAC Chip and PMR support and PnP for Chrome RVP</w:t>
            </w:r>
          </w:p>
        </w:tc>
      </w:tr>
      <w:tr w:rsidR="002E2FBB" w:rsidRPr="002E2FBB" w14:paraId="59517EE4" w14:textId="77777777" w:rsidTr="00A70531">
        <w:trPr>
          <w:trHeight w:val="864"/>
        </w:trPr>
        <w:tc>
          <w:tcPr>
            <w:tcW w:w="5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EDD712"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15</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60CD37"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22020868008</w:t>
            </w:r>
          </w:p>
        </w:tc>
        <w:tc>
          <w:tcPr>
            <w:tcW w:w="28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ADA49A" w14:textId="77777777" w:rsidR="002E2FBB" w:rsidRPr="004E3FA9" w:rsidRDefault="002E2FBB" w:rsidP="002E2FBB">
            <w:pPr>
              <w:spacing w:before="0" w:after="0"/>
              <w:jc w:val="center"/>
              <w:rPr>
                <w:rFonts w:cstheme="minorHAnsi"/>
                <w:color w:val="0563C1"/>
                <w:szCs w:val="22"/>
                <w:u w:val="single"/>
              </w:rPr>
            </w:pPr>
            <w:hyperlink r:id="rId400" w:anchor="/22020868008" w:history="1">
              <w:r w:rsidRPr="004E3FA9">
                <w:rPr>
                  <w:rFonts w:cstheme="minorHAnsi"/>
                  <w:color w:val="0563C1"/>
                  <w:szCs w:val="22"/>
                  <w:u w:val="single"/>
                </w:rPr>
                <w:t>https://hsdes.intel.com/appstore/article/#/22020868008</w:t>
              </w:r>
            </w:hyperlink>
          </w:p>
        </w:tc>
        <w:tc>
          <w:tcPr>
            <w:tcW w:w="47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9077D1" w14:textId="77777777" w:rsidR="002E2FBB" w:rsidRPr="004E3FA9" w:rsidRDefault="002E2FBB" w:rsidP="002E2FBB">
            <w:pPr>
              <w:spacing w:before="0" w:after="0"/>
              <w:jc w:val="center"/>
              <w:rPr>
                <w:rFonts w:cstheme="minorHAnsi"/>
                <w:color w:val="000000"/>
                <w:szCs w:val="22"/>
              </w:rPr>
            </w:pPr>
            <w:r w:rsidRPr="004E3FA9">
              <w:rPr>
                <w:rFonts w:cstheme="minorHAnsi"/>
                <w:color w:val="000000"/>
                <w:szCs w:val="22"/>
              </w:rPr>
              <w:t>NVL-UPH: Chrome RVP Delta PRD Request - Add SLATEMODE from EC to SOC to Hall sensor ISH GPIO</w:t>
            </w:r>
          </w:p>
        </w:tc>
      </w:tr>
    </w:tbl>
    <w:p w14:paraId="4F8406C7" w14:textId="77777777" w:rsidR="002E2FBB" w:rsidRPr="008B32B8" w:rsidRDefault="002E2FBB" w:rsidP="008B32B8">
      <w:pPr>
        <w:rPr>
          <w:lang w:val="en-IN" w:eastAsia="en-IN"/>
        </w:rPr>
      </w:pPr>
    </w:p>
    <w:p w14:paraId="27AEA126" w14:textId="464F6117" w:rsidR="009F7726" w:rsidRPr="009F7726" w:rsidRDefault="009F7726">
      <w:pPr>
        <w:spacing w:before="0" w:after="160" w:line="259" w:lineRule="auto"/>
        <w:jc w:val="left"/>
        <w:rPr>
          <w:i/>
          <w:color w:val="0860A8"/>
          <w:sz w:val="2"/>
          <w:szCs w:val="2"/>
        </w:rPr>
      </w:pPr>
      <w:r>
        <w:rPr>
          <w:i/>
          <w:color w:val="0860A8"/>
          <w:sz w:val="2"/>
          <w:szCs w:val="2"/>
        </w:rPr>
        <w:br w:type="page"/>
      </w:r>
    </w:p>
    <w:p w14:paraId="3EA32F45" w14:textId="778E7904" w:rsidR="003A6E30" w:rsidRPr="00916417" w:rsidRDefault="003A6E30" w:rsidP="004E3FA9">
      <w:pPr>
        <w:pStyle w:val="Heading2"/>
      </w:pPr>
      <w:bookmarkStart w:id="1101" w:name="_Toc191663163"/>
      <w:r w:rsidRPr="00916417">
        <w:lastRenderedPageBreak/>
        <w:t xml:space="preserve">Chrome EC support on </w:t>
      </w:r>
      <w:r w:rsidRPr="00F83C12">
        <w:t xml:space="preserve">NVL-UPH </w:t>
      </w:r>
      <w:r w:rsidRPr="00916417">
        <w:t>RVP</w:t>
      </w:r>
      <w:bookmarkEnd w:id="1101"/>
    </w:p>
    <w:p w14:paraId="3E4B3417" w14:textId="296763AD" w:rsidR="003A6E30" w:rsidRPr="00916417" w:rsidRDefault="003A6E30" w:rsidP="003A6E30">
      <w:pPr>
        <w:spacing w:before="0" w:after="0" w:line="276" w:lineRule="auto"/>
        <w:rPr>
          <w:rFonts w:ascii="Calibri" w:hAnsi="Calibri" w:cs="Calibri"/>
          <w:color w:val="000000"/>
          <w:szCs w:val="22"/>
        </w:rPr>
      </w:pPr>
      <w:r>
        <w:rPr>
          <w:rFonts w:ascii="Calibri" w:hAnsi="Calibri" w:cs="Calibri"/>
          <w:color w:val="000000"/>
          <w:szCs w:val="22"/>
        </w:rPr>
        <w:t xml:space="preserve">NVL-UPH </w:t>
      </w:r>
      <w:r w:rsidRPr="00916417">
        <w:rPr>
          <w:rFonts w:ascii="Calibri" w:hAnsi="Calibri" w:cs="Calibri"/>
          <w:color w:val="000000"/>
          <w:szCs w:val="22"/>
        </w:rPr>
        <w:t xml:space="preserve">RVP supports </w:t>
      </w:r>
      <w:r w:rsidR="00861D2B">
        <w:rPr>
          <w:rFonts w:ascii="Calibri" w:hAnsi="Calibri" w:cs="Calibri"/>
          <w:color w:val="000000"/>
          <w:szCs w:val="22"/>
        </w:rPr>
        <w:t>EC specific</w:t>
      </w:r>
      <w:r w:rsidRPr="00916417">
        <w:rPr>
          <w:rFonts w:ascii="Calibri" w:hAnsi="Calibri" w:cs="Calibri"/>
          <w:color w:val="000000"/>
          <w:szCs w:val="22"/>
        </w:rPr>
        <w:t xml:space="preserve"> chrome requirements using MECC (Modular Embedded controller card) AIC from different vendor like ITE, Nuvoton. These </w:t>
      </w:r>
      <w:r w:rsidR="00EA6217">
        <w:rPr>
          <w:rFonts w:ascii="Calibri" w:hAnsi="Calibri" w:cs="Calibri"/>
          <w:color w:val="000000"/>
          <w:szCs w:val="22"/>
        </w:rPr>
        <w:t>requirements</w:t>
      </w:r>
      <w:r w:rsidRPr="00916417">
        <w:rPr>
          <w:rFonts w:ascii="Calibri" w:hAnsi="Calibri" w:cs="Calibri"/>
          <w:color w:val="000000"/>
          <w:szCs w:val="22"/>
        </w:rPr>
        <w:t xml:space="preserve"> are different from Windows EC.</w:t>
      </w:r>
      <w:r w:rsidR="00212203">
        <w:rPr>
          <w:rFonts w:ascii="Calibri" w:hAnsi="Calibri" w:cs="Calibri"/>
          <w:color w:val="000000"/>
          <w:szCs w:val="22"/>
        </w:rPr>
        <w:t xml:space="preserve"> </w:t>
      </w:r>
      <w:r w:rsidRPr="00032226">
        <w:rPr>
          <w:rFonts w:ascii="Calibri" w:hAnsi="Calibri" w:cs="Calibri"/>
          <w:color w:val="000000"/>
          <w:szCs w:val="22"/>
        </w:rPr>
        <w:t>ITE/ Nuvoton</w:t>
      </w:r>
      <w:r>
        <w:rPr>
          <w:rFonts w:ascii="Calibri" w:hAnsi="Calibri" w:cs="Calibri"/>
          <w:color w:val="000000"/>
          <w:szCs w:val="22"/>
        </w:rPr>
        <w:t xml:space="preserve"> based </w:t>
      </w:r>
      <w:r w:rsidRPr="00916417">
        <w:rPr>
          <w:rFonts w:ascii="Calibri" w:hAnsi="Calibri" w:cs="Calibri"/>
          <w:color w:val="000000"/>
          <w:szCs w:val="22"/>
        </w:rPr>
        <w:t xml:space="preserve">Chrome EC AIC is POR for enabling EC on the MECC connector in </w:t>
      </w:r>
      <w:r>
        <w:rPr>
          <w:rFonts w:ascii="Calibri" w:hAnsi="Calibri" w:cs="Calibri"/>
          <w:color w:val="000000"/>
          <w:szCs w:val="22"/>
        </w:rPr>
        <w:t xml:space="preserve">NVL-UPH Chrome </w:t>
      </w:r>
      <w:r w:rsidRPr="00916417">
        <w:rPr>
          <w:rFonts w:ascii="Calibri" w:hAnsi="Calibri" w:cs="Calibri"/>
          <w:color w:val="000000"/>
          <w:szCs w:val="22"/>
        </w:rPr>
        <w:t>RVP.</w:t>
      </w:r>
      <w:r w:rsidR="00D32C81">
        <w:rPr>
          <w:rFonts w:ascii="Calibri" w:hAnsi="Calibri" w:cs="Calibri"/>
          <w:color w:val="000000"/>
          <w:szCs w:val="22"/>
        </w:rPr>
        <w:t xml:space="preserve"> </w:t>
      </w:r>
      <w:r w:rsidR="00317899" w:rsidRPr="00317899">
        <w:rPr>
          <w:rFonts w:ascii="Calibri" w:hAnsi="Calibri" w:cs="Calibri"/>
          <w:color w:val="000000"/>
          <w:szCs w:val="22"/>
        </w:rPr>
        <w:t xml:space="preserve">onboard Microchip EC </w:t>
      </w:r>
      <w:r w:rsidR="00317899">
        <w:rPr>
          <w:rFonts w:ascii="Calibri" w:hAnsi="Calibri" w:cs="Calibri"/>
          <w:color w:val="000000"/>
          <w:szCs w:val="22"/>
        </w:rPr>
        <w:t xml:space="preserve">will be stuffed </w:t>
      </w:r>
      <w:r w:rsidR="007C14FD">
        <w:rPr>
          <w:rFonts w:ascii="Calibri" w:hAnsi="Calibri" w:cs="Calibri"/>
          <w:color w:val="000000"/>
          <w:szCs w:val="22"/>
        </w:rPr>
        <w:t xml:space="preserve">and will be kept in reset </w:t>
      </w:r>
      <w:r w:rsidR="007A6151">
        <w:rPr>
          <w:rFonts w:ascii="Calibri" w:hAnsi="Calibri" w:cs="Calibri"/>
          <w:color w:val="000000"/>
          <w:szCs w:val="22"/>
        </w:rPr>
        <w:t xml:space="preserve">while </w:t>
      </w:r>
      <w:r w:rsidR="00317899" w:rsidRPr="00317899">
        <w:rPr>
          <w:rFonts w:ascii="Calibri" w:hAnsi="Calibri" w:cs="Calibri"/>
          <w:color w:val="000000"/>
          <w:szCs w:val="22"/>
        </w:rPr>
        <w:t xml:space="preserve">MECC AIC </w:t>
      </w:r>
      <w:r w:rsidR="00744E26">
        <w:rPr>
          <w:rFonts w:ascii="Calibri" w:hAnsi="Calibri" w:cs="Calibri"/>
          <w:color w:val="000000"/>
          <w:szCs w:val="22"/>
        </w:rPr>
        <w:t>is plugged</w:t>
      </w:r>
      <w:r w:rsidR="00317899" w:rsidRPr="00317899">
        <w:rPr>
          <w:rFonts w:ascii="Calibri" w:hAnsi="Calibri" w:cs="Calibri"/>
          <w:color w:val="000000"/>
          <w:szCs w:val="22"/>
        </w:rPr>
        <w:t xml:space="preserve"> </w:t>
      </w:r>
      <w:r w:rsidR="006362A6">
        <w:rPr>
          <w:rFonts w:ascii="Calibri" w:hAnsi="Calibri" w:cs="Calibri"/>
          <w:color w:val="000000"/>
          <w:szCs w:val="22"/>
        </w:rPr>
        <w:t>in</w:t>
      </w:r>
      <w:r w:rsidR="00317899" w:rsidRPr="00317899">
        <w:rPr>
          <w:rFonts w:ascii="Calibri" w:hAnsi="Calibri" w:cs="Calibri"/>
          <w:color w:val="000000"/>
          <w:szCs w:val="22"/>
        </w:rPr>
        <w:t xml:space="preserve"> to reduce required reworks in the event </w:t>
      </w:r>
      <w:r w:rsidR="00CC7894">
        <w:rPr>
          <w:rFonts w:ascii="Calibri" w:hAnsi="Calibri" w:cs="Calibri"/>
          <w:color w:val="000000"/>
          <w:szCs w:val="22"/>
        </w:rPr>
        <w:t xml:space="preserve">when </w:t>
      </w:r>
      <w:r w:rsidR="00317899" w:rsidRPr="00317899">
        <w:rPr>
          <w:rFonts w:ascii="Calibri" w:hAnsi="Calibri" w:cs="Calibri"/>
          <w:color w:val="000000"/>
          <w:szCs w:val="22"/>
        </w:rPr>
        <w:t>Microchip</w:t>
      </w:r>
      <w:r w:rsidR="00317899">
        <w:rPr>
          <w:rFonts w:ascii="Calibri" w:hAnsi="Calibri" w:cs="Calibri"/>
          <w:color w:val="000000"/>
          <w:szCs w:val="22"/>
        </w:rPr>
        <w:t xml:space="preserve"> </w:t>
      </w:r>
      <w:r w:rsidR="00523280">
        <w:rPr>
          <w:rFonts w:ascii="Calibri" w:hAnsi="Calibri" w:cs="Calibri"/>
          <w:color w:val="000000"/>
          <w:szCs w:val="22"/>
        </w:rPr>
        <w:t xml:space="preserve">EC validation is required. </w:t>
      </w:r>
      <w:r w:rsidR="00D32C81">
        <w:rPr>
          <w:rFonts w:ascii="Calibri" w:hAnsi="Calibri" w:cs="Calibri"/>
          <w:color w:val="000000"/>
          <w:szCs w:val="22"/>
        </w:rPr>
        <w:t>MECC AIC</w:t>
      </w:r>
      <w:r w:rsidRPr="00916417">
        <w:rPr>
          <w:rFonts w:ascii="Calibri" w:hAnsi="Calibri" w:cs="Calibri"/>
          <w:color w:val="000000"/>
          <w:szCs w:val="22"/>
        </w:rPr>
        <w:t xml:space="preserve"> Configuration support model planned for Chrome on </w:t>
      </w:r>
      <w:r>
        <w:rPr>
          <w:rFonts w:ascii="Calibri" w:hAnsi="Calibri" w:cs="Calibri"/>
          <w:color w:val="000000"/>
          <w:szCs w:val="22"/>
        </w:rPr>
        <w:t>NVL-UPH</w:t>
      </w:r>
      <w:r w:rsidRPr="00916417">
        <w:rPr>
          <w:rFonts w:ascii="Calibri" w:hAnsi="Calibri" w:cs="Calibri"/>
          <w:color w:val="000000"/>
          <w:szCs w:val="22"/>
        </w:rPr>
        <w:t xml:space="preserve"> RVP as follow:</w:t>
      </w:r>
    </w:p>
    <w:p w14:paraId="5AEE2662" w14:textId="7EF64B45" w:rsidR="000864D2" w:rsidRPr="00184391" w:rsidRDefault="00032226" w:rsidP="003074F0">
      <w:pPr>
        <w:pStyle w:val="ListParagraph"/>
        <w:numPr>
          <w:ilvl w:val="6"/>
          <w:numId w:val="62"/>
        </w:numPr>
        <w:spacing w:before="0" w:after="0" w:line="276" w:lineRule="auto"/>
        <w:ind w:left="720"/>
        <w:rPr>
          <w:rFonts w:ascii="Calibri" w:hAnsi="Calibri" w:cs="Calibri"/>
          <w:szCs w:val="22"/>
        </w:rPr>
      </w:pPr>
      <w:r w:rsidRPr="00184391">
        <w:rPr>
          <w:rFonts w:ascii="Calibri" w:hAnsi="Calibri" w:cs="Calibri"/>
          <w:szCs w:val="22"/>
        </w:rPr>
        <w:t>P</w:t>
      </w:r>
      <w:r w:rsidR="005F6A89" w:rsidRPr="00184391">
        <w:rPr>
          <w:rFonts w:ascii="Calibri" w:hAnsi="Calibri" w:cs="Calibri"/>
          <w:szCs w:val="22"/>
        </w:rPr>
        <w:t>rimary: Nuvoton</w:t>
      </w:r>
      <w:r w:rsidR="005F6A89">
        <w:rPr>
          <w:rFonts w:ascii="Calibri" w:hAnsi="Calibri" w:cs="Calibri"/>
          <w:szCs w:val="22"/>
        </w:rPr>
        <w:t xml:space="preserve"> </w:t>
      </w:r>
      <w:r w:rsidR="00254B4B">
        <w:rPr>
          <w:rFonts w:ascii="Calibri" w:hAnsi="Calibri" w:cs="Calibri"/>
          <w:szCs w:val="22"/>
        </w:rPr>
        <w:t>EC AIC (</w:t>
      </w:r>
      <w:r w:rsidR="00254B4B" w:rsidRPr="00254B4B">
        <w:rPr>
          <w:rFonts w:ascii="Calibri" w:hAnsi="Calibri" w:cs="Calibri"/>
          <w:szCs w:val="22"/>
        </w:rPr>
        <w:t>980521543-014</w:t>
      </w:r>
      <w:r w:rsidR="00254B4B">
        <w:rPr>
          <w:rFonts w:ascii="Calibri" w:hAnsi="Calibri" w:cs="Calibri"/>
          <w:szCs w:val="22"/>
        </w:rPr>
        <w:t>)</w:t>
      </w:r>
    </w:p>
    <w:p w14:paraId="03B196E2" w14:textId="1FC950BA" w:rsidR="000864D2" w:rsidRPr="00184391" w:rsidRDefault="00032226" w:rsidP="003074F0">
      <w:pPr>
        <w:pStyle w:val="ListParagraph"/>
        <w:numPr>
          <w:ilvl w:val="6"/>
          <w:numId w:val="62"/>
        </w:numPr>
        <w:spacing w:before="0" w:after="0" w:line="276" w:lineRule="auto"/>
        <w:ind w:left="720"/>
        <w:rPr>
          <w:rFonts w:ascii="Calibri" w:hAnsi="Calibri" w:cs="Calibri"/>
          <w:szCs w:val="22"/>
        </w:rPr>
      </w:pPr>
      <w:r w:rsidRPr="00184391">
        <w:rPr>
          <w:rFonts w:ascii="Calibri" w:hAnsi="Calibri" w:cs="Calibri"/>
          <w:szCs w:val="22"/>
        </w:rPr>
        <w:t>S</w:t>
      </w:r>
      <w:r w:rsidR="005F6A89" w:rsidRPr="00184391">
        <w:rPr>
          <w:rFonts w:ascii="Calibri" w:hAnsi="Calibri" w:cs="Calibri"/>
          <w:szCs w:val="22"/>
        </w:rPr>
        <w:t>econdary</w:t>
      </w:r>
      <w:r w:rsidR="000864D2" w:rsidRPr="00184391">
        <w:rPr>
          <w:rFonts w:ascii="Calibri" w:hAnsi="Calibri" w:cs="Calibri"/>
          <w:szCs w:val="22"/>
        </w:rPr>
        <w:t>:</w:t>
      </w:r>
      <w:r w:rsidR="005F6A89" w:rsidRPr="00184391">
        <w:rPr>
          <w:rFonts w:ascii="Calibri" w:hAnsi="Calibri" w:cs="Calibri"/>
          <w:szCs w:val="22"/>
        </w:rPr>
        <w:t xml:space="preserve"> </w:t>
      </w:r>
      <w:r w:rsidR="006406EB" w:rsidRPr="006406EB">
        <w:rPr>
          <w:rFonts w:ascii="Calibri" w:hAnsi="Calibri" w:cs="Calibri"/>
          <w:szCs w:val="22"/>
        </w:rPr>
        <w:t xml:space="preserve">ITE EC AIC </w:t>
      </w:r>
      <w:r w:rsidR="006406EB">
        <w:rPr>
          <w:rFonts w:ascii="Calibri" w:hAnsi="Calibri" w:cs="Calibri"/>
          <w:szCs w:val="22"/>
        </w:rPr>
        <w:t>(</w:t>
      </w:r>
      <w:r w:rsidR="006406EB" w:rsidRPr="006406EB">
        <w:rPr>
          <w:rFonts w:ascii="Calibri" w:hAnsi="Calibri" w:cs="Calibri"/>
          <w:szCs w:val="22"/>
        </w:rPr>
        <w:t>ITE IT82002</w:t>
      </w:r>
      <w:r w:rsidR="007140F3">
        <w:rPr>
          <w:rFonts w:ascii="Calibri" w:hAnsi="Calibri" w:cs="Calibri"/>
          <w:szCs w:val="22"/>
        </w:rPr>
        <w:t>:</w:t>
      </w:r>
      <w:r w:rsidR="00003862">
        <w:rPr>
          <w:rFonts w:ascii="Calibri" w:hAnsi="Calibri" w:cs="Calibri"/>
          <w:szCs w:val="22"/>
        </w:rPr>
        <w:t xml:space="preserve"> </w:t>
      </w:r>
      <w:r w:rsidR="00003862" w:rsidRPr="00003862">
        <w:rPr>
          <w:rFonts w:ascii="Calibri" w:hAnsi="Calibri" w:cs="Calibri"/>
          <w:szCs w:val="22"/>
        </w:rPr>
        <w:t>DK_82002_MECCV2_GG_PTL_4N_S01_20250219</w:t>
      </w:r>
      <w:r w:rsidR="006406EB">
        <w:rPr>
          <w:rFonts w:ascii="Calibri" w:hAnsi="Calibri" w:cs="Calibri"/>
          <w:szCs w:val="22"/>
        </w:rPr>
        <w:t>)</w:t>
      </w:r>
    </w:p>
    <w:p w14:paraId="3B289934" w14:textId="56F981C1" w:rsidR="000864D2" w:rsidRPr="00184391" w:rsidRDefault="005F6A89" w:rsidP="003074F0">
      <w:pPr>
        <w:pStyle w:val="ListParagraph"/>
        <w:numPr>
          <w:ilvl w:val="6"/>
          <w:numId w:val="62"/>
        </w:numPr>
        <w:spacing w:before="0" w:after="0" w:line="276" w:lineRule="auto"/>
        <w:ind w:left="720"/>
        <w:rPr>
          <w:rFonts w:ascii="Calibri" w:hAnsi="Calibri" w:cs="Calibri"/>
          <w:szCs w:val="22"/>
        </w:rPr>
      </w:pPr>
      <w:r w:rsidRPr="00184391">
        <w:rPr>
          <w:rFonts w:ascii="Calibri" w:hAnsi="Calibri" w:cs="Calibri"/>
          <w:szCs w:val="22"/>
        </w:rPr>
        <w:t xml:space="preserve"> (</w:t>
      </w:r>
      <w:r w:rsidR="00032226" w:rsidRPr="00184391">
        <w:rPr>
          <w:rFonts w:ascii="Calibri" w:hAnsi="Calibri" w:cs="Calibri"/>
          <w:szCs w:val="22"/>
        </w:rPr>
        <w:t xml:space="preserve">Third </w:t>
      </w:r>
      <w:r w:rsidRPr="00184391">
        <w:rPr>
          <w:rFonts w:ascii="Calibri" w:hAnsi="Calibri" w:cs="Calibri"/>
          <w:szCs w:val="22"/>
        </w:rPr>
        <w:t xml:space="preserve">- PoC) Realtek </w:t>
      </w:r>
    </w:p>
    <w:p w14:paraId="73FC7C0A" w14:textId="7540B7B6" w:rsidR="003A6E30" w:rsidRDefault="003A6E30" w:rsidP="003A6E30">
      <w:pPr>
        <w:spacing w:before="0" w:after="0" w:line="276" w:lineRule="auto"/>
        <w:rPr>
          <w:rFonts w:ascii="Calibri" w:hAnsi="Calibri" w:cs="Calibri"/>
          <w:color w:val="000000"/>
          <w:szCs w:val="22"/>
        </w:rPr>
      </w:pPr>
      <w:r w:rsidRPr="00916417">
        <w:rPr>
          <w:rFonts w:ascii="Calibri" w:hAnsi="Calibri" w:cs="Calibri"/>
          <w:color w:val="000000"/>
          <w:szCs w:val="22"/>
        </w:rPr>
        <w:t>High level block diagram for Chrome from RVP side is shown below.</w:t>
      </w:r>
    </w:p>
    <w:p w14:paraId="382F9008" w14:textId="1A552D9F" w:rsidR="003A6E30" w:rsidRDefault="005F5AD3" w:rsidP="0088190B">
      <w:pPr>
        <w:keepNext/>
        <w:spacing w:before="0" w:after="0" w:line="276" w:lineRule="auto"/>
        <w:jc w:val="center"/>
      </w:pPr>
      <w:r>
        <w:object w:dxaOrig="11604" w:dyaOrig="12864" w14:anchorId="24CBB239">
          <v:shape id="_x0000_i1124" type="#_x0000_t75" style="width:469.65pt;height:487.1pt" o:ole="">
            <v:imagedata r:id="rId401" o:title=""/>
          </v:shape>
          <o:OLEObject Type="Embed" ProgID="Visio.Drawing.15" ShapeID="_x0000_i1124" DrawAspect="Content" ObjectID="_1802279727" r:id="rId402"/>
        </w:object>
      </w:r>
    </w:p>
    <w:p w14:paraId="13B55B40" w14:textId="6FD51BC0" w:rsidR="003A6E30" w:rsidRPr="00FE15B0" w:rsidRDefault="003A6E30" w:rsidP="003A6E30">
      <w:pPr>
        <w:pStyle w:val="Caption"/>
        <w:spacing w:before="0" w:after="0"/>
      </w:pPr>
      <w:bookmarkStart w:id="1102" w:name="_Toc191663566"/>
      <w:r>
        <w:t xml:space="preserve">Figure </w:t>
      </w:r>
      <w:r w:rsidR="0076286A">
        <w:fldChar w:fldCharType="begin"/>
      </w:r>
      <w:r w:rsidR="0076286A">
        <w:instrText xml:space="preserve"> STYLEREF 1 \s </w:instrText>
      </w:r>
      <w:r w:rsidR="0076286A">
        <w:fldChar w:fldCharType="separate"/>
      </w:r>
      <w:r w:rsidR="00FA3322">
        <w:rPr>
          <w:noProof/>
        </w:rPr>
        <w:t>32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2</w:t>
      </w:r>
      <w:r w:rsidR="0076286A">
        <w:fldChar w:fldCharType="end"/>
      </w:r>
      <w:r>
        <w:t xml:space="preserve">: </w:t>
      </w:r>
      <w:r w:rsidRPr="000B418F">
        <w:t>Chrome support High Level block diagram with MECC AIC based Chrome EC</w:t>
      </w:r>
      <w:bookmarkEnd w:id="1102"/>
    </w:p>
    <w:p w14:paraId="5DF979FF" w14:textId="77777777" w:rsidR="00FB7393" w:rsidRDefault="0088190B">
      <w:pPr>
        <w:spacing w:before="0" w:after="160" w:line="259" w:lineRule="auto"/>
        <w:jc w:val="left"/>
        <w:rPr>
          <w:rFonts w:ascii="Calibri" w:hAnsi="Calibri" w:cs="Calibri"/>
          <w:color w:val="000000"/>
          <w:szCs w:val="22"/>
        </w:rPr>
      </w:pPr>
      <w:r>
        <w:rPr>
          <w:rFonts w:ascii="Calibri" w:hAnsi="Calibri" w:cs="Calibri"/>
          <w:color w:val="000000"/>
          <w:szCs w:val="22"/>
        </w:rPr>
        <w:br w:type="page"/>
      </w:r>
    </w:p>
    <w:p w14:paraId="70EF667C" w14:textId="6630BFF9" w:rsidR="0088190B" w:rsidRPr="0088190B" w:rsidRDefault="0088190B">
      <w:pPr>
        <w:spacing w:before="0" w:after="160" w:line="259" w:lineRule="auto"/>
        <w:jc w:val="left"/>
        <w:rPr>
          <w:i/>
          <w:color w:val="0860A8"/>
          <w:sz w:val="2"/>
          <w:szCs w:val="2"/>
        </w:rPr>
      </w:pPr>
    </w:p>
    <w:p w14:paraId="2F7A5FA5" w14:textId="77777777" w:rsidR="003A6E30" w:rsidRPr="004E3EB6" w:rsidRDefault="003A6E30" w:rsidP="004E3FA9">
      <w:pPr>
        <w:pStyle w:val="Heading2"/>
      </w:pPr>
      <w:bookmarkStart w:id="1103" w:name="_Toc191663164"/>
      <w:r w:rsidRPr="004E3EB6">
        <w:t>GSC-Servo AIC</w:t>
      </w:r>
      <w:bookmarkEnd w:id="1103"/>
    </w:p>
    <w:p w14:paraId="12D8E1C4" w14:textId="3D241E42" w:rsidR="003A6E30" w:rsidRDefault="004C6F4D" w:rsidP="00895F32">
      <w:pPr>
        <w:spacing w:before="0" w:line="276" w:lineRule="auto"/>
        <w:rPr>
          <w:rFonts w:ascii="Calibri" w:hAnsi="Calibri" w:cs="Calibri"/>
          <w:color w:val="000000"/>
          <w:szCs w:val="22"/>
        </w:rPr>
      </w:pPr>
      <w:r w:rsidRPr="00916417">
        <w:rPr>
          <w:rFonts w:ascii="Calibri" w:hAnsi="Calibri" w:cs="Calibri"/>
          <w:color w:val="000000"/>
          <w:szCs w:val="22"/>
        </w:rPr>
        <w:t>Google security IC (GSC) and servo</w:t>
      </w:r>
      <w:r>
        <w:rPr>
          <w:rFonts w:ascii="Calibri" w:hAnsi="Calibri" w:cs="Calibri"/>
          <w:color w:val="000000"/>
          <w:szCs w:val="22"/>
        </w:rPr>
        <w:t xml:space="preserve"> / Suzyq</w:t>
      </w:r>
      <w:r w:rsidRPr="00916417">
        <w:rPr>
          <w:rFonts w:ascii="Calibri" w:hAnsi="Calibri" w:cs="Calibri"/>
          <w:color w:val="000000"/>
          <w:szCs w:val="22"/>
        </w:rPr>
        <w:t xml:space="preserve"> debug feature will be supported on the chrome RVP using the GSC AIC. GSC AIC on the RVP uses the 20-pin servo header and repurpose the TTK3 header. Google security controller supported on </w:t>
      </w:r>
      <w:r>
        <w:rPr>
          <w:rFonts w:ascii="Calibri" w:hAnsi="Calibri" w:cs="Calibri"/>
          <w:color w:val="000000"/>
          <w:szCs w:val="22"/>
        </w:rPr>
        <w:t xml:space="preserve">NVL-UPH </w:t>
      </w:r>
      <w:r w:rsidRPr="00916417">
        <w:rPr>
          <w:rFonts w:ascii="Calibri" w:hAnsi="Calibri" w:cs="Calibri"/>
          <w:color w:val="000000"/>
          <w:szCs w:val="22"/>
        </w:rPr>
        <w:t xml:space="preserve">Chrome RVP is </w:t>
      </w:r>
      <w:r w:rsidRPr="0088190B">
        <w:rPr>
          <w:rFonts w:ascii="Calibri" w:hAnsi="Calibri" w:cs="Calibri"/>
          <w:color w:val="000000"/>
          <w:szCs w:val="22"/>
          <w:highlight w:val="yellow"/>
        </w:rPr>
        <w:t>Nuvotitan controller</w:t>
      </w:r>
      <w:r w:rsidRPr="00916417">
        <w:rPr>
          <w:rFonts w:ascii="Calibri" w:hAnsi="Calibri" w:cs="Calibri"/>
          <w:color w:val="000000"/>
          <w:szCs w:val="22"/>
        </w:rPr>
        <w:t xml:space="preserve"> and chrome RVP use the Dauntless GSC AIC as fallback option.</w:t>
      </w:r>
      <w:r w:rsidR="004F63C6">
        <w:rPr>
          <w:rFonts w:ascii="Calibri" w:hAnsi="Calibri" w:cs="Calibri"/>
          <w:color w:val="000000"/>
          <w:szCs w:val="22"/>
        </w:rPr>
        <w:t xml:space="preserve"> </w:t>
      </w:r>
      <w:r w:rsidR="003A6E30" w:rsidRPr="00916417">
        <w:rPr>
          <w:rFonts w:ascii="Calibri" w:hAnsi="Calibri" w:cs="Calibri"/>
          <w:color w:val="000000"/>
          <w:szCs w:val="22"/>
        </w:rPr>
        <w:t>High level block diagram for Chrome from RVP side is shown below.</w:t>
      </w:r>
    </w:p>
    <w:p w14:paraId="2559CA36" w14:textId="1A999E07" w:rsidR="003A6E30" w:rsidRDefault="00184391" w:rsidP="003A6E30">
      <w:pPr>
        <w:keepNext/>
        <w:spacing w:before="0" w:after="0"/>
        <w:jc w:val="center"/>
      </w:pPr>
      <w:r>
        <w:object w:dxaOrig="11569" w:dyaOrig="13152" w14:anchorId="3580FF69">
          <v:shape id="_x0000_i1125" type="#_x0000_t75" style="width:483.25pt;height:503.45pt" o:ole="">
            <v:imagedata r:id="rId403" o:title=""/>
          </v:shape>
          <o:OLEObject Type="Embed" ProgID="Visio.Drawing.15" ShapeID="_x0000_i1125" DrawAspect="Content" ObjectID="_1802279728" r:id="rId404"/>
        </w:object>
      </w:r>
    </w:p>
    <w:p w14:paraId="00AF4154" w14:textId="475679B6" w:rsidR="003A6E30" w:rsidRDefault="003A6E30" w:rsidP="003A6E30">
      <w:pPr>
        <w:pStyle w:val="Caption"/>
        <w:spacing w:before="0" w:after="0"/>
      </w:pPr>
      <w:bookmarkStart w:id="1104" w:name="_Toc191663567"/>
      <w:r>
        <w:t xml:space="preserve">Figure </w:t>
      </w:r>
      <w:r w:rsidR="0076286A">
        <w:fldChar w:fldCharType="begin"/>
      </w:r>
      <w:r w:rsidR="0076286A">
        <w:instrText xml:space="preserve"> STYLEREF 1 \s </w:instrText>
      </w:r>
      <w:r w:rsidR="0076286A">
        <w:fldChar w:fldCharType="separate"/>
      </w:r>
      <w:r w:rsidR="00FA3322">
        <w:rPr>
          <w:noProof/>
        </w:rPr>
        <w:t>32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3</w:t>
      </w:r>
      <w:r w:rsidR="0076286A">
        <w:fldChar w:fldCharType="end"/>
      </w:r>
      <w:r>
        <w:t>: Chrome GCS AIC Block Diagram</w:t>
      </w:r>
      <w:bookmarkEnd w:id="1104"/>
    </w:p>
    <w:p w14:paraId="1EB5B8F9" w14:textId="77777777" w:rsidR="00BA5F3E" w:rsidRPr="00EE09DB" w:rsidRDefault="00BA5F3E">
      <w:pPr>
        <w:spacing w:before="0" w:after="160" w:line="259" w:lineRule="auto"/>
        <w:jc w:val="left"/>
        <w:rPr>
          <w:sz w:val="2"/>
          <w:szCs w:val="2"/>
        </w:rPr>
      </w:pPr>
      <w:r>
        <w:br w:type="page"/>
      </w:r>
    </w:p>
    <w:p w14:paraId="58798725" w14:textId="66853100" w:rsidR="00895F32" w:rsidRPr="00544874" w:rsidRDefault="00895F32" w:rsidP="00895F32">
      <w:pPr>
        <w:spacing w:after="0" w:line="276" w:lineRule="auto"/>
        <w:rPr>
          <w:rFonts w:ascii="Calibri" w:hAnsi="Calibri" w:cs="Calibri"/>
          <w:color w:val="000000"/>
          <w:szCs w:val="22"/>
        </w:rPr>
      </w:pPr>
      <w:r>
        <w:lastRenderedPageBreak/>
        <w:t xml:space="preserve">Features supported by the </w:t>
      </w:r>
      <w:r w:rsidRPr="004E3EB6">
        <w:t xml:space="preserve">AIC </w:t>
      </w:r>
      <w:r>
        <w:t>are listed below:</w:t>
      </w:r>
    </w:p>
    <w:p w14:paraId="49428E8D" w14:textId="77777777" w:rsidR="00895F32" w:rsidRPr="004E3EB6" w:rsidRDefault="00895F32" w:rsidP="004B29D3">
      <w:pPr>
        <w:pStyle w:val="ListParagraph"/>
        <w:numPr>
          <w:ilvl w:val="0"/>
          <w:numId w:val="99"/>
        </w:numPr>
        <w:ind w:left="360" w:hanging="180"/>
      </w:pPr>
      <w:r w:rsidRPr="004E3EB6">
        <w:t>Chrome security chip: It communicates with EC &amp; AP over I2C (SPI is provided as optional) and</w:t>
      </w:r>
      <w:r>
        <w:t xml:space="preserve"> </w:t>
      </w:r>
      <w:r w:rsidRPr="004E3EB6">
        <w:t>does following features.</w:t>
      </w:r>
    </w:p>
    <w:p w14:paraId="19639795" w14:textId="77777777" w:rsidR="00895F32" w:rsidRPr="004E3EB6" w:rsidRDefault="00895F32" w:rsidP="004B29D3">
      <w:pPr>
        <w:pStyle w:val="ListParagraph"/>
        <w:numPr>
          <w:ilvl w:val="0"/>
          <w:numId w:val="102"/>
        </w:numPr>
        <w:tabs>
          <w:tab w:val="left" w:pos="810"/>
        </w:tabs>
        <w:ind w:left="1080" w:hanging="540"/>
      </w:pPr>
      <w:r w:rsidRPr="004E3EB6">
        <w:t>Reset functions</w:t>
      </w:r>
    </w:p>
    <w:p w14:paraId="1CBAF93C" w14:textId="77777777" w:rsidR="00895F32" w:rsidRPr="004E3EB6" w:rsidRDefault="00895F32" w:rsidP="004B29D3">
      <w:pPr>
        <w:pStyle w:val="ListParagraph"/>
        <w:numPr>
          <w:ilvl w:val="0"/>
          <w:numId w:val="102"/>
        </w:numPr>
        <w:tabs>
          <w:tab w:val="left" w:pos="810"/>
        </w:tabs>
        <w:ind w:left="1080" w:hanging="540"/>
      </w:pPr>
      <w:r w:rsidRPr="004E3EB6">
        <w:t>Closed case debugging</w:t>
      </w:r>
    </w:p>
    <w:p w14:paraId="4BF83EEC" w14:textId="77777777" w:rsidR="00895F32" w:rsidRPr="004E3EB6" w:rsidRDefault="00895F32" w:rsidP="004B29D3">
      <w:pPr>
        <w:pStyle w:val="ListParagraph"/>
        <w:numPr>
          <w:ilvl w:val="0"/>
          <w:numId w:val="102"/>
        </w:numPr>
        <w:tabs>
          <w:tab w:val="left" w:pos="810"/>
        </w:tabs>
        <w:ind w:left="1080" w:hanging="540"/>
      </w:pPr>
      <w:r w:rsidRPr="004E3EB6">
        <w:t>Verified boot</w:t>
      </w:r>
    </w:p>
    <w:p w14:paraId="0D92D28F" w14:textId="77777777" w:rsidR="00895F32" w:rsidRPr="004E3EB6" w:rsidRDefault="00895F32" w:rsidP="004B29D3">
      <w:pPr>
        <w:pStyle w:val="ListParagraph"/>
        <w:numPr>
          <w:ilvl w:val="0"/>
          <w:numId w:val="102"/>
        </w:numPr>
        <w:tabs>
          <w:tab w:val="left" w:pos="810"/>
        </w:tabs>
        <w:ind w:left="1080" w:hanging="540"/>
      </w:pPr>
      <w:r w:rsidRPr="004E3EB6">
        <w:t>Security features</w:t>
      </w:r>
    </w:p>
    <w:p w14:paraId="54A45DDD" w14:textId="77777777" w:rsidR="00895F32" w:rsidRDefault="00895F32" w:rsidP="004B29D3">
      <w:pPr>
        <w:pStyle w:val="ListParagraph"/>
        <w:numPr>
          <w:ilvl w:val="0"/>
          <w:numId w:val="102"/>
        </w:numPr>
        <w:tabs>
          <w:tab w:val="left" w:pos="810"/>
        </w:tabs>
        <w:ind w:left="1080" w:hanging="540"/>
      </w:pPr>
      <w:r w:rsidRPr="004E3EB6">
        <w:t>Battery cutoff</w:t>
      </w:r>
    </w:p>
    <w:p w14:paraId="40B1BDAE" w14:textId="77777777" w:rsidR="00895F32" w:rsidRPr="004E3EB6" w:rsidRDefault="00895F32" w:rsidP="004B29D3">
      <w:pPr>
        <w:pStyle w:val="ListParagraph"/>
        <w:numPr>
          <w:ilvl w:val="0"/>
          <w:numId w:val="99"/>
        </w:numPr>
        <w:ind w:left="540" w:hanging="450"/>
      </w:pPr>
      <w:r w:rsidRPr="004E3EB6">
        <w:t>Servo header:</w:t>
      </w:r>
    </w:p>
    <w:p w14:paraId="7DC6803E" w14:textId="77777777" w:rsidR="00895F32" w:rsidRPr="004E3EB6" w:rsidRDefault="00895F32" w:rsidP="004B29D3">
      <w:pPr>
        <w:pStyle w:val="ListParagraph"/>
        <w:numPr>
          <w:ilvl w:val="0"/>
          <w:numId w:val="102"/>
        </w:numPr>
        <w:tabs>
          <w:tab w:val="left" w:pos="810"/>
        </w:tabs>
        <w:ind w:left="1080" w:hanging="540"/>
      </w:pPr>
      <w:r w:rsidRPr="004E3EB6">
        <w:t>Access UARTs of EC, CPU, ISH, TPM, PD</w:t>
      </w:r>
    </w:p>
    <w:p w14:paraId="4332C807" w14:textId="77777777" w:rsidR="00895F32" w:rsidRPr="004E3EB6" w:rsidRDefault="00895F32" w:rsidP="004B29D3">
      <w:pPr>
        <w:pStyle w:val="ListParagraph"/>
        <w:numPr>
          <w:ilvl w:val="0"/>
          <w:numId w:val="102"/>
        </w:numPr>
        <w:tabs>
          <w:tab w:val="left" w:pos="810"/>
        </w:tabs>
        <w:ind w:left="1080" w:hanging="540"/>
      </w:pPr>
      <w:r w:rsidRPr="004E3EB6">
        <w:t>Flashing firmware like EC, Coreboot, PD, TPM</w:t>
      </w:r>
    </w:p>
    <w:p w14:paraId="0E3097FA" w14:textId="77777777" w:rsidR="00895F32" w:rsidRPr="004E3EB6" w:rsidRDefault="00895F32" w:rsidP="004B29D3">
      <w:pPr>
        <w:pStyle w:val="ListParagraph"/>
        <w:numPr>
          <w:ilvl w:val="0"/>
          <w:numId w:val="102"/>
        </w:numPr>
        <w:tabs>
          <w:tab w:val="left" w:pos="810"/>
        </w:tabs>
        <w:ind w:left="1080" w:hanging="540"/>
      </w:pPr>
      <w:r w:rsidRPr="004E3EB6">
        <w:t>Access device GPIOs like power button, cold reset, warm reset, volume buttons, keyboard</w:t>
      </w:r>
      <w:r>
        <w:t xml:space="preserve"> </w:t>
      </w:r>
      <w:r w:rsidRPr="004E3EB6">
        <w:t>pins, lid, etc.</w:t>
      </w:r>
    </w:p>
    <w:p w14:paraId="794306B7" w14:textId="77777777" w:rsidR="00895F32" w:rsidRDefault="00895F32" w:rsidP="004B29D3">
      <w:pPr>
        <w:pStyle w:val="ListParagraph"/>
        <w:numPr>
          <w:ilvl w:val="0"/>
          <w:numId w:val="99"/>
        </w:numPr>
        <w:ind w:left="540" w:hanging="450"/>
      </w:pPr>
      <w:r w:rsidRPr="004E3EB6">
        <w:t>SMBUS companion IC and keyboard connector to support chrome keyboard validation.</w:t>
      </w:r>
    </w:p>
    <w:p w14:paraId="1B65A3D4" w14:textId="50274349" w:rsidR="00895F32" w:rsidRDefault="00895F32" w:rsidP="00895F32">
      <w:r w:rsidRPr="004E3EB6">
        <w:t xml:space="preserve">TTK3 &amp; H1 connector pinout details are </w:t>
      </w:r>
      <w:r>
        <w:t>captured in</w:t>
      </w:r>
      <w:r w:rsidRPr="004E3EB6">
        <w:t xml:space="preserve"> </w:t>
      </w:r>
      <w:hyperlink r:id="rId405" w:history="1">
        <w:r w:rsidRPr="00851DE0">
          <w:rPr>
            <w:rStyle w:val="Hyperlink"/>
            <w:rFonts w:asciiTheme="minorHAnsi" w:hAnsiTheme="minorHAnsi"/>
            <w:szCs w:val="24"/>
          </w:rPr>
          <w:t>Link</w:t>
        </w:r>
      </w:hyperlink>
      <w:r>
        <w:t>.</w:t>
      </w:r>
    </w:p>
    <w:p w14:paraId="254AAD8C" w14:textId="77777777" w:rsidR="00895F32" w:rsidRDefault="00895F32" w:rsidP="00895F32">
      <w:r>
        <w:t>Below table captures the headers used on RVP.</w:t>
      </w:r>
    </w:p>
    <w:p w14:paraId="3B65134F" w14:textId="00AB5959" w:rsidR="00B513EF" w:rsidRDefault="00B513EF" w:rsidP="00B513EF">
      <w:pPr>
        <w:pStyle w:val="Caption"/>
      </w:pPr>
      <w:bookmarkStart w:id="1105" w:name="_Toc191663709"/>
      <w:r>
        <w:t xml:space="preserve">Table </w:t>
      </w:r>
      <w:r>
        <w:fldChar w:fldCharType="begin"/>
      </w:r>
      <w:r>
        <w:instrText xml:space="preserve"> SEQ Table \* ARABIC </w:instrText>
      </w:r>
      <w:r>
        <w:fldChar w:fldCharType="separate"/>
      </w:r>
      <w:r w:rsidR="00FA3322">
        <w:rPr>
          <w:noProof/>
        </w:rPr>
        <w:t>136</w:t>
      </w:r>
      <w:r>
        <w:fldChar w:fldCharType="end"/>
      </w:r>
      <w:r>
        <w:t xml:space="preserve">: </w:t>
      </w:r>
      <w:r w:rsidRPr="0030558A">
        <w:t>TTK3 &amp; H1 Connector</w:t>
      </w:r>
      <w:bookmarkEnd w:id="1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1027"/>
        <w:gridCol w:w="1027"/>
        <w:gridCol w:w="1027"/>
        <w:gridCol w:w="1830"/>
        <w:gridCol w:w="2443"/>
      </w:tblGrid>
      <w:tr w:rsidR="00895F32" w:rsidRPr="00745A02" w14:paraId="493F44E3" w14:textId="77777777" w:rsidTr="00441540">
        <w:trPr>
          <w:trHeight w:val="24"/>
          <w:jc w:val="center"/>
        </w:trPr>
        <w:tc>
          <w:tcPr>
            <w:tcW w:w="1027" w:type="dxa"/>
            <w:shd w:val="clear" w:color="auto" w:fill="2E74B5" w:themeFill="accent1" w:themeFillShade="BF"/>
          </w:tcPr>
          <w:p w14:paraId="72E39BA5" w14:textId="77777777" w:rsidR="00895F32" w:rsidRPr="00DF01E2" w:rsidRDefault="00895F32" w:rsidP="002B2D8A">
            <w:pPr>
              <w:spacing w:before="0" w:after="0"/>
              <w:jc w:val="center"/>
              <w:rPr>
                <w:rFonts w:cstheme="minorHAnsi"/>
                <w:b/>
                <w:color w:val="FFFFFF" w:themeColor="background1"/>
                <w:szCs w:val="22"/>
              </w:rPr>
            </w:pPr>
            <w:r>
              <w:rPr>
                <w:rFonts w:cstheme="minorHAnsi"/>
                <w:b/>
                <w:color w:val="FFFFFF" w:themeColor="background1"/>
                <w:szCs w:val="22"/>
              </w:rPr>
              <w:t>Sr No</w:t>
            </w:r>
          </w:p>
        </w:tc>
        <w:tc>
          <w:tcPr>
            <w:tcW w:w="1027" w:type="dxa"/>
            <w:shd w:val="clear" w:color="auto" w:fill="2E74B5" w:themeFill="accent1" w:themeFillShade="BF"/>
          </w:tcPr>
          <w:p w14:paraId="20D6F3CB" w14:textId="77777777" w:rsidR="00895F32" w:rsidRPr="00DF01E2" w:rsidRDefault="00895F32" w:rsidP="002B2D8A">
            <w:pPr>
              <w:spacing w:before="0" w:after="0"/>
              <w:jc w:val="center"/>
              <w:rPr>
                <w:rFonts w:cstheme="minorHAnsi"/>
                <w:b/>
                <w:color w:val="FFFFFF" w:themeColor="background1"/>
                <w:szCs w:val="22"/>
              </w:rPr>
            </w:pPr>
            <w:r>
              <w:rPr>
                <w:rFonts w:cstheme="minorHAnsi"/>
                <w:b/>
                <w:color w:val="FFFFFF" w:themeColor="background1"/>
                <w:szCs w:val="22"/>
              </w:rPr>
              <w:t>Header</w:t>
            </w:r>
          </w:p>
        </w:tc>
        <w:tc>
          <w:tcPr>
            <w:tcW w:w="1027" w:type="dxa"/>
            <w:shd w:val="clear" w:color="auto" w:fill="2E74B5" w:themeFill="accent1" w:themeFillShade="BF"/>
            <w:tcMar>
              <w:top w:w="80" w:type="dxa"/>
              <w:left w:w="80" w:type="dxa"/>
              <w:bottom w:w="80" w:type="dxa"/>
              <w:right w:w="80" w:type="dxa"/>
            </w:tcMar>
            <w:hideMark/>
          </w:tcPr>
          <w:p w14:paraId="7153671E" w14:textId="77777777" w:rsidR="00895F32" w:rsidRPr="0040511F" w:rsidRDefault="00895F32" w:rsidP="002B2D8A">
            <w:pPr>
              <w:spacing w:before="0" w:after="0"/>
              <w:jc w:val="center"/>
              <w:rPr>
                <w:color w:val="FFFFFF" w:themeColor="background1"/>
              </w:rPr>
            </w:pPr>
            <w:r w:rsidRPr="00DF01E2">
              <w:rPr>
                <w:rFonts w:cstheme="minorHAnsi"/>
                <w:b/>
                <w:color w:val="FFFFFF" w:themeColor="background1"/>
                <w:szCs w:val="22"/>
              </w:rPr>
              <w:t>MFG</w:t>
            </w:r>
          </w:p>
        </w:tc>
        <w:tc>
          <w:tcPr>
            <w:tcW w:w="1830" w:type="dxa"/>
            <w:shd w:val="clear" w:color="auto" w:fill="2E74B5" w:themeFill="accent1" w:themeFillShade="BF"/>
            <w:tcMar>
              <w:top w:w="80" w:type="dxa"/>
              <w:left w:w="80" w:type="dxa"/>
              <w:bottom w:w="80" w:type="dxa"/>
              <w:right w:w="80" w:type="dxa"/>
            </w:tcMar>
            <w:hideMark/>
          </w:tcPr>
          <w:p w14:paraId="27A7E8D4" w14:textId="77777777" w:rsidR="00895F32" w:rsidRPr="00DF01E2" w:rsidRDefault="00895F32" w:rsidP="002B2D8A">
            <w:pPr>
              <w:spacing w:before="0" w:after="0"/>
              <w:jc w:val="center"/>
              <w:rPr>
                <w:rFonts w:cstheme="minorHAnsi"/>
                <w:b/>
                <w:color w:val="FFFFFF" w:themeColor="background1"/>
                <w:szCs w:val="22"/>
              </w:rPr>
            </w:pPr>
            <w:r w:rsidRPr="00DF01E2">
              <w:rPr>
                <w:rFonts w:cstheme="minorHAnsi"/>
                <w:b/>
                <w:color w:val="FFFFFF" w:themeColor="background1"/>
                <w:szCs w:val="22"/>
              </w:rPr>
              <w:t>Mfg. Part Number</w:t>
            </w:r>
          </w:p>
        </w:tc>
        <w:tc>
          <w:tcPr>
            <w:tcW w:w="2443" w:type="dxa"/>
            <w:shd w:val="clear" w:color="auto" w:fill="2E74B5" w:themeFill="accent1" w:themeFillShade="BF"/>
            <w:tcMar>
              <w:top w:w="80" w:type="dxa"/>
              <w:left w:w="80" w:type="dxa"/>
              <w:bottom w:w="80" w:type="dxa"/>
              <w:right w:w="80" w:type="dxa"/>
            </w:tcMar>
            <w:hideMark/>
          </w:tcPr>
          <w:p w14:paraId="6F9BDB77" w14:textId="77777777" w:rsidR="00895F32" w:rsidRPr="00DF01E2" w:rsidRDefault="00895F32" w:rsidP="002B2D8A">
            <w:pPr>
              <w:spacing w:before="0" w:after="0"/>
              <w:jc w:val="center"/>
              <w:rPr>
                <w:rFonts w:cstheme="minorHAnsi"/>
                <w:b/>
                <w:color w:val="FFFFFF" w:themeColor="background1"/>
                <w:szCs w:val="22"/>
              </w:rPr>
            </w:pPr>
            <w:r w:rsidRPr="00DF01E2">
              <w:rPr>
                <w:rFonts w:cstheme="minorHAnsi"/>
                <w:b/>
                <w:color w:val="FFFFFF" w:themeColor="background1"/>
                <w:szCs w:val="22"/>
              </w:rPr>
              <w:t>IPN Number</w:t>
            </w:r>
          </w:p>
        </w:tc>
      </w:tr>
      <w:tr w:rsidR="00895F32" w:rsidRPr="00745A02" w14:paraId="1DF58BE0" w14:textId="77777777" w:rsidTr="002B2D8A">
        <w:trPr>
          <w:trHeight w:val="22"/>
          <w:jc w:val="center"/>
        </w:trPr>
        <w:tc>
          <w:tcPr>
            <w:tcW w:w="1027" w:type="dxa"/>
          </w:tcPr>
          <w:p w14:paraId="1B429E98" w14:textId="77777777" w:rsidR="00895F32" w:rsidRPr="00745A02" w:rsidRDefault="00895F32" w:rsidP="00895F32">
            <w:pPr>
              <w:spacing w:before="0" w:after="0"/>
              <w:jc w:val="center"/>
            </w:pPr>
            <w:r>
              <w:t>1</w:t>
            </w:r>
          </w:p>
        </w:tc>
        <w:tc>
          <w:tcPr>
            <w:tcW w:w="1027" w:type="dxa"/>
          </w:tcPr>
          <w:p w14:paraId="65CAF6CC" w14:textId="77777777" w:rsidR="00895F32" w:rsidRPr="00745A02" w:rsidRDefault="00895F32" w:rsidP="00895F32">
            <w:pPr>
              <w:spacing w:before="0" w:after="0"/>
              <w:jc w:val="center"/>
            </w:pPr>
            <w:r>
              <w:t>TTK</w:t>
            </w:r>
          </w:p>
        </w:tc>
        <w:tc>
          <w:tcPr>
            <w:tcW w:w="1027" w:type="dxa"/>
            <w:tcMar>
              <w:top w:w="80" w:type="dxa"/>
              <w:left w:w="80" w:type="dxa"/>
              <w:bottom w:w="80" w:type="dxa"/>
              <w:right w:w="80" w:type="dxa"/>
            </w:tcMar>
            <w:hideMark/>
          </w:tcPr>
          <w:p w14:paraId="366AD830" w14:textId="77777777" w:rsidR="00895F32" w:rsidRPr="00745A02" w:rsidRDefault="00895F32" w:rsidP="00895F32">
            <w:pPr>
              <w:spacing w:before="0" w:after="0"/>
              <w:jc w:val="center"/>
            </w:pPr>
            <w:r w:rsidRPr="00745A02">
              <w:t>Samtec</w:t>
            </w:r>
          </w:p>
        </w:tc>
        <w:tc>
          <w:tcPr>
            <w:tcW w:w="1830" w:type="dxa"/>
            <w:tcMar>
              <w:top w:w="80" w:type="dxa"/>
              <w:left w:w="80" w:type="dxa"/>
              <w:bottom w:w="80" w:type="dxa"/>
              <w:right w:w="80" w:type="dxa"/>
            </w:tcMar>
            <w:hideMark/>
          </w:tcPr>
          <w:p w14:paraId="3BF46861" w14:textId="77777777" w:rsidR="00895F32" w:rsidRPr="00745A02" w:rsidRDefault="00895F32" w:rsidP="00895F32">
            <w:pPr>
              <w:spacing w:before="0" w:after="0"/>
              <w:jc w:val="center"/>
            </w:pPr>
            <w:r w:rsidRPr="00745A02">
              <w:t>ASP-203744-03</w:t>
            </w:r>
          </w:p>
        </w:tc>
        <w:tc>
          <w:tcPr>
            <w:tcW w:w="2443" w:type="dxa"/>
            <w:tcMar>
              <w:top w:w="80" w:type="dxa"/>
              <w:left w:w="80" w:type="dxa"/>
              <w:bottom w:w="80" w:type="dxa"/>
              <w:right w:w="80" w:type="dxa"/>
            </w:tcMar>
            <w:hideMark/>
          </w:tcPr>
          <w:p w14:paraId="2A551AE5" w14:textId="77777777" w:rsidR="00895F32" w:rsidRPr="00745A02" w:rsidRDefault="00895F32" w:rsidP="00895F32">
            <w:pPr>
              <w:spacing w:before="0" w:after="0"/>
              <w:jc w:val="center"/>
            </w:pPr>
            <w:r w:rsidRPr="00745A02">
              <w:t>K18833-001</w:t>
            </w:r>
          </w:p>
        </w:tc>
      </w:tr>
      <w:tr w:rsidR="00895F32" w:rsidRPr="00745A02" w14:paraId="03FDFAA9" w14:textId="77777777" w:rsidTr="002B2D8A">
        <w:trPr>
          <w:trHeight w:val="22"/>
          <w:jc w:val="center"/>
        </w:trPr>
        <w:tc>
          <w:tcPr>
            <w:tcW w:w="1027" w:type="dxa"/>
          </w:tcPr>
          <w:p w14:paraId="7003CB31" w14:textId="77777777" w:rsidR="00895F32" w:rsidRPr="00745A02" w:rsidRDefault="00895F32" w:rsidP="00895F32">
            <w:pPr>
              <w:spacing w:before="0" w:after="0"/>
              <w:jc w:val="center"/>
            </w:pPr>
            <w:r>
              <w:t>2</w:t>
            </w:r>
          </w:p>
        </w:tc>
        <w:tc>
          <w:tcPr>
            <w:tcW w:w="1027" w:type="dxa"/>
          </w:tcPr>
          <w:p w14:paraId="5C970731" w14:textId="77777777" w:rsidR="00895F32" w:rsidRPr="00745A02" w:rsidRDefault="00895F32" w:rsidP="00895F32">
            <w:pPr>
              <w:spacing w:before="0" w:after="0"/>
              <w:jc w:val="center"/>
            </w:pPr>
            <w:r>
              <w:t xml:space="preserve">Servo </w:t>
            </w:r>
          </w:p>
        </w:tc>
        <w:tc>
          <w:tcPr>
            <w:tcW w:w="1027" w:type="dxa"/>
            <w:tcMar>
              <w:top w:w="80" w:type="dxa"/>
              <w:left w:w="80" w:type="dxa"/>
              <w:bottom w:w="80" w:type="dxa"/>
              <w:right w:w="80" w:type="dxa"/>
            </w:tcMar>
            <w:hideMark/>
          </w:tcPr>
          <w:p w14:paraId="28FBCE53" w14:textId="77777777" w:rsidR="00895F32" w:rsidRPr="00745A02" w:rsidRDefault="00895F32" w:rsidP="00895F32">
            <w:pPr>
              <w:spacing w:before="0" w:after="0"/>
              <w:jc w:val="center"/>
            </w:pPr>
            <w:r w:rsidRPr="00745A02">
              <w:t>Samtec</w:t>
            </w:r>
          </w:p>
        </w:tc>
        <w:tc>
          <w:tcPr>
            <w:tcW w:w="1830" w:type="dxa"/>
            <w:tcMar>
              <w:top w:w="80" w:type="dxa"/>
              <w:left w:w="80" w:type="dxa"/>
              <w:bottom w:w="80" w:type="dxa"/>
              <w:right w:w="80" w:type="dxa"/>
            </w:tcMar>
            <w:hideMark/>
          </w:tcPr>
          <w:p w14:paraId="5F2712BA" w14:textId="77777777" w:rsidR="00895F32" w:rsidRPr="00745A02" w:rsidRDefault="00895F32" w:rsidP="00895F32">
            <w:pPr>
              <w:spacing w:before="0" w:after="0"/>
              <w:jc w:val="center"/>
            </w:pPr>
            <w:r w:rsidRPr="00745A02">
              <w:t>ASP-159358-09</w:t>
            </w:r>
          </w:p>
        </w:tc>
        <w:tc>
          <w:tcPr>
            <w:tcW w:w="2443" w:type="dxa"/>
            <w:tcMar>
              <w:top w:w="80" w:type="dxa"/>
              <w:left w:w="80" w:type="dxa"/>
              <w:bottom w:w="80" w:type="dxa"/>
              <w:right w:w="80" w:type="dxa"/>
            </w:tcMar>
            <w:hideMark/>
          </w:tcPr>
          <w:p w14:paraId="79065BD5" w14:textId="77777777" w:rsidR="00895F32" w:rsidRPr="00745A02" w:rsidRDefault="00895F32" w:rsidP="00895F32">
            <w:pPr>
              <w:spacing w:before="0" w:after="0"/>
              <w:jc w:val="center"/>
            </w:pPr>
            <w:r w:rsidRPr="00745A02">
              <w:t>G25403-004</w:t>
            </w:r>
          </w:p>
        </w:tc>
      </w:tr>
    </w:tbl>
    <w:p w14:paraId="47964186" w14:textId="77777777" w:rsidR="003A6E30" w:rsidRPr="004242A5" w:rsidRDefault="003A6E30" w:rsidP="004E3FA9">
      <w:pPr>
        <w:pStyle w:val="Heading2"/>
      </w:pPr>
      <w:bookmarkStart w:id="1106" w:name="_Toc191663165"/>
      <w:r w:rsidRPr="004242A5">
        <w:t>Chrome USB-C support</w:t>
      </w:r>
      <w:bookmarkEnd w:id="1106"/>
    </w:p>
    <w:p w14:paraId="6A5C8EE3" w14:textId="77777777" w:rsidR="003A6E30" w:rsidRPr="004242A5" w:rsidRDefault="003A6E30" w:rsidP="003A6E30">
      <w:r>
        <w:t>NVL-UPH</w:t>
      </w:r>
      <w:r w:rsidRPr="004242A5">
        <w:t xml:space="preserve"> Chrome planned to support M.2 Modular AIC on two ports. TCSS module details are provided in link https://goto/tcssmodule</w:t>
      </w:r>
    </w:p>
    <w:p w14:paraId="7BE2992A" w14:textId="3F5C44A8" w:rsidR="003A6E30" w:rsidRDefault="003A6E30" w:rsidP="003A6E30">
      <w:r w:rsidRPr="004242A5">
        <w:t xml:space="preserve">TCSS module is supported to enable the Type C on Chrome </w:t>
      </w:r>
      <w:r>
        <w:t>NVL-UPH</w:t>
      </w:r>
      <w:r w:rsidRPr="004242A5">
        <w:t xml:space="preserve"> RVP. TCSS module consists of PD controller, retimer, USB C connector on-module. There is no PD AIC support on Chrome </w:t>
      </w:r>
      <w:r>
        <w:t>NVL-UPH</w:t>
      </w:r>
      <w:r w:rsidRPr="004242A5">
        <w:t xml:space="preserve"> RVP SKU. Total of </w:t>
      </w:r>
      <w:r w:rsidR="00245634">
        <w:t>2</w:t>
      </w:r>
      <w:r w:rsidRPr="004242A5">
        <w:t xml:space="preserve"> I2C’s are provided on RVP to support TCP0, TCP1</w:t>
      </w:r>
      <w:r w:rsidR="003306C1">
        <w:t>, TCP2</w:t>
      </w:r>
      <w:r w:rsidRPr="004242A5">
        <w:t xml:space="preserve"> module enablement for Chrome</w:t>
      </w:r>
      <w:r w:rsidR="0052365E">
        <w:t xml:space="preserve"> one from EC and another from SoC</w:t>
      </w:r>
      <w:r w:rsidRPr="004242A5">
        <w:t>. Refer to chrome EC I2C mapping block diagram for TCSS support.</w:t>
      </w:r>
    </w:p>
    <w:p w14:paraId="3F1AE661" w14:textId="01342E6F" w:rsidR="003A6E30" w:rsidRDefault="007667F0" w:rsidP="003A6E30">
      <w:pPr>
        <w:keepNext/>
        <w:jc w:val="center"/>
      </w:pPr>
      <w:r>
        <w:object w:dxaOrig="9156" w:dyaOrig="5148" w14:anchorId="3EDB68F8">
          <v:shape id="_x0000_i1126" type="#_x0000_t75" style="width:476.2pt;height:227.45pt" o:ole="">
            <v:imagedata r:id="rId406" o:title=""/>
          </v:shape>
          <o:OLEObject Type="Embed" ProgID="Visio.Drawing.15" ShapeID="_x0000_i1126" DrawAspect="Content" ObjectID="_1802279729" r:id="rId407"/>
        </w:object>
      </w:r>
    </w:p>
    <w:p w14:paraId="0604F67A" w14:textId="3603FC33" w:rsidR="003A6E30" w:rsidRPr="00E9049B" w:rsidRDefault="003A6E30" w:rsidP="00666223">
      <w:pPr>
        <w:pStyle w:val="Caption"/>
        <w:spacing w:after="0"/>
      </w:pPr>
      <w:bookmarkStart w:id="1107" w:name="_Toc191663568"/>
      <w:r>
        <w:t xml:space="preserve">Figure </w:t>
      </w:r>
      <w:r w:rsidR="0076286A">
        <w:fldChar w:fldCharType="begin"/>
      </w:r>
      <w:r w:rsidR="0076286A">
        <w:instrText xml:space="preserve"> STYLEREF 1 \s </w:instrText>
      </w:r>
      <w:r w:rsidR="0076286A">
        <w:fldChar w:fldCharType="separate"/>
      </w:r>
      <w:r w:rsidR="00FA3322">
        <w:rPr>
          <w:noProof/>
        </w:rPr>
        <w:t>32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4</w:t>
      </w:r>
      <w:r w:rsidR="0076286A">
        <w:fldChar w:fldCharType="end"/>
      </w:r>
      <w:r>
        <w:t xml:space="preserve">: </w:t>
      </w:r>
      <w:r w:rsidRPr="008D698B">
        <w:t>EC I2C mapping block diagram for TCSS support</w:t>
      </w:r>
      <w:bookmarkEnd w:id="1107"/>
    </w:p>
    <w:p w14:paraId="40A51167" w14:textId="77777777" w:rsidR="009F2858" w:rsidRPr="002E432F" w:rsidRDefault="009F2858">
      <w:pPr>
        <w:spacing w:before="0" w:after="160" w:line="259" w:lineRule="auto"/>
        <w:jc w:val="left"/>
        <w:rPr>
          <w:i/>
          <w:color w:val="0860A8"/>
          <w:sz w:val="2"/>
          <w:szCs w:val="2"/>
        </w:rPr>
      </w:pPr>
      <w:r>
        <w:br w:type="page"/>
      </w:r>
    </w:p>
    <w:p w14:paraId="077054A1" w14:textId="14142D4E" w:rsidR="003A6E30" w:rsidRPr="008F75DD" w:rsidRDefault="003A6E30" w:rsidP="003A6E30">
      <w:pPr>
        <w:rPr>
          <w:b/>
        </w:rPr>
      </w:pPr>
      <w:r>
        <w:lastRenderedPageBreak/>
        <w:t>C</w:t>
      </w:r>
      <w:r w:rsidRPr="007A0024">
        <w:t>hrome CCD debug is supported on the TCSS module for TCP0 only. To support Chrome CCD functionality, PD controller internal Mux is used to route SBU signal to GSC controller based on debug cable detection and CCD_MODE_ODL signal from PD GPIO will be trigger from PD to EC and GSC controller indicating CCD cable detection to GSC and EC.</w:t>
      </w:r>
      <w:r>
        <w:t xml:space="preserve"> </w:t>
      </w:r>
      <w:r w:rsidR="009C04F5" w:rsidRPr="008F75DD">
        <w:rPr>
          <w:b/>
        </w:rPr>
        <w:t>Port 1</w:t>
      </w:r>
      <w:r w:rsidR="009C04F5" w:rsidRPr="008F75DD">
        <w:rPr>
          <w:b/>
          <w:bCs/>
        </w:rPr>
        <w:t xml:space="preserve"> </w:t>
      </w:r>
      <w:r w:rsidR="008F75DD" w:rsidRPr="008F75DD">
        <w:rPr>
          <w:b/>
          <w:bCs/>
        </w:rPr>
        <w:t>and 2</w:t>
      </w:r>
      <w:r w:rsidR="009C04F5" w:rsidRPr="008F75DD">
        <w:rPr>
          <w:b/>
        </w:rPr>
        <w:t xml:space="preserve"> remains same between chrome and windows.</w:t>
      </w:r>
    </w:p>
    <w:p w14:paraId="7B6B61B4" w14:textId="66D012E5" w:rsidR="003A6E30" w:rsidRDefault="003A6E30" w:rsidP="003A6E30">
      <w:r w:rsidRPr="007A0024">
        <w:t xml:space="preserve">Below block diagram shows the </w:t>
      </w:r>
      <w:r>
        <w:t>NVL-UPH</w:t>
      </w:r>
      <w:r w:rsidRPr="007A0024">
        <w:t xml:space="preserve"> USB-C TCSS Chrome support.</w:t>
      </w:r>
    </w:p>
    <w:p w14:paraId="61901F97" w14:textId="56E2426B" w:rsidR="003A6E30" w:rsidRDefault="003334BB" w:rsidP="00380BC5">
      <w:pPr>
        <w:keepNext/>
        <w:jc w:val="center"/>
      </w:pPr>
      <w:r>
        <w:object w:dxaOrig="9301" w:dyaOrig="7513" w14:anchorId="30D33CA8">
          <v:shape id="_x0000_i1127" type="#_x0000_t75" style="width:483.8pt;height:388.9pt" o:ole="">
            <v:imagedata r:id="rId408" o:title=""/>
          </v:shape>
          <o:OLEObject Type="Embed" ProgID="Visio.Drawing.15" ShapeID="_x0000_i1127" DrawAspect="Content" ObjectID="_1802279730" r:id="rId409"/>
        </w:object>
      </w:r>
    </w:p>
    <w:p w14:paraId="7118BE97" w14:textId="4EEEFF98" w:rsidR="003A6E30" w:rsidRPr="00C00D22" w:rsidRDefault="003A6E30" w:rsidP="003A6E30">
      <w:pPr>
        <w:pStyle w:val="Caption"/>
      </w:pPr>
      <w:bookmarkStart w:id="1108" w:name="_Toc191663569"/>
      <w:r>
        <w:t xml:space="preserve">Figure </w:t>
      </w:r>
      <w:r w:rsidR="0076286A">
        <w:fldChar w:fldCharType="begin"/>
      </w:r>
      <w:r w:rsidR="0076286A">
        <w:instrText xml:space="preserve"> STYLEREF 1 \s </w:instrText>
      </w:r>
      <w:r w:rsidR="0076286A">
        <w:fldChar w:fldCharType="separate"/>
      </w:r>
      <w:r w:rsidR="00FA3322">
        <w:rPr>
          <w:noProof/>
        </w:rPr>
        <w:t>32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5</w:t>
      </w:r>
      <w:r w:rsidR="0076286A">
        <w:fldChar w:fldCharType="end"/>
      </w:r>
      <w:r>
        <w:t xml:space="preserve">: </w:t>
      </w:r>
      <w:r w:rsidRPr="006F0B71">
        <w:t xml:space="preserve">USB-C TCSS Chrome </w:t>
      </w:r>
      <w:r>
        <w:t>implementation on NVL-UPH chrome RVP</w:t>
      </w:r>
      <w:bookmarkEnd w:id="1108"/>
    </w:p>
    <w:p w14:paraId="1053D37F" w14:textId="77777777" w:rsidR="0019099B" w:rsidRDefault="0019099B" w:rsidP="0019099B">
      <w:r w:rsidRPr="003D2B29">
        <w:t xml:space="preserve">Below TCSS Module cards are supported for Chrome in </w:t>
      </w:r>
      <w:r>
        <w:t>RVP.</w:t>
      </w:r>
    </w:p>
    <w:tbl>
      <w:tblPr>
        <w:tblStyle w:val="TableGrid"/>
        <w:tblW w:w="0" w:type="auto"/>
        <w:tblLook w:val="04A0" w:firstRow="1" w:lastRow="0" w:firstColumn="1" w:lastColumn="0" w:noHBand="0" w:noVBand="1"/>
      </w:tblPr>
      <w:tblGrid>
        <w:gridCol w:w="985"/>
        <w:gridCol w:w="5428"/>
        <w:gridCol w:w="3207"/>
      </w:tblGrid>
      <w:tr w:rsidR="0019099B" w14:paraId="696E4D75" w14:textId="77777777">
        <w:trPr>
          <w:trHeight w:val="224"/>
        </w:trPr>
        <w:tc>
          <w:tcPr>
            <w:tcW w:w="985" w:type="dxa"/>
            <w:shd w:val="clear" w:color="auto" w:fill="2E74B5" w:themeFill="accent1" w:themeFillShade="BF"/>
          </w:tcPr>
          <w:p w14:paraId="7AE56D40" w14:textId="77777777" w:rsidR="0019099B" w:rsidRPr="00CE78D1" w:rsidRDefault="0019099B">
            <w:pPr>
              <w:jc w:val="center"/>
              <w:rPr>
                <w:b/>
                <w:bCs/>
                <w:color w:val="FFFFFF" w:themeColor="background1"/>
              </w:rPr>
            </w:pPr>
            <w:r w:rsidRPr="00CE78D1">
              <w:rPr>
                <w:b/>
                <w:bCs/>
                <w:color w:val="FFFFFF" w:themeColor="background1"/>
              </w:rPr>
              <w:t>SR No</w:t>
            </w:r>
          </w:p>
        </w:tc>
        <w:tc>
          <w:tcPr>
            <w:tcW w:w="5428" w:type="dxa"/>
            <w:shd w:val="clear" w:color="auto" w:fill="2E74B5" w:themeFill="accent1" w:themeFillShade="BF"/>
          </w:tcPr>
          <w:p w14:paraId="4E9D2058" w14:textId="77777777" w:rsidR="0019099B" w:rsidRPr="00CE78D1" w:rsidRDefault="0019099B">
            <w:pPr>
              <w:tabs>
                <w:tab w:val="center" w:pos="2606"/>
              </w:tabs>
              <w:rPr>
                <w:b/>
                <w:bCs/>
                <w:color w:val="FFFFFF" w:themeColor="background1"/>
              </w:rPr>
            </w:pPr>
            <w:r>
              <w:rPr>
                <w:b/>
                <w:bCs/>
                <w:color w:val="FFFFFF" w:themeColor="background1"/>
              </w:rPr>
              <w:tab/>
            </w:r>
            <w:r w:rsidRPr="00CE78D1">
              <w:rPr>
                <w:b/>
                <w:bCs/>
                <w:color w:val="FFFFFF" w:themeColor="background1"/>
              </w:rPr>
              <w:t>TCSS Module</w:t>
            </w:r>
          </w:p>
        </w:tc>
        <w:tc>
          <w:tcPr>
            <w:tcW w:w="3207" w:type="dxa"/>
            <w:shd w:val="clear" w:color="auto" w:fill="2E74B5" w:themeFill="accent1" w:themeFillShade="BF"/>
          </w:tcPr>
          <w:p w14:paraId="7CEE9F9D" w14:textId="77777777" w:rsidR="0019099B" w:rsidRPr="00CE78D1" w:rsidRDefault="0019099B">
            <w:pPr>
              <w:jc w:val="center"/>
              <w:rPr>
                <w:b/>
                <w:bCs/>
                <w:color w:val="FFFFFF" w:themeColor="background1"/>
              </w:rPr>
            </w:pPr>
            <w:r w:rsidRPr="00CE78D1">
              <w:rPr>
                <w:b/>
                <w:bCs/>
                <w:color w:val="FFFFFF" w:themeColor="background1"/>
              </w:rPr>
              <w:t>TCSS Port</w:t>
            </w:r>
          </w:p>
        </w:tc>
      </w:tr>
      <w:tr w:rsidR="0019099B" w14:paraId="54FA42C5" w14:textId="77777777">
        <w:trPr>
          <w:trHeight w:val="224"/>
        </w:trPr>
        <w:tc>
          <w:tcPr>
            <w:tcW w:w="985" w:type="dxa"/>
            <w:shd w:val="clear" w:color="auto" w:fill="FFFFFF" w:themeFill="background1"/>
          </w:tcPr>
          <w:p w14:paraId="479E726C" w14:textId="77777777" w:rsidR="0019099B" w:rsidRPr="008E54F9" w:rsidRDefault="0019099B">
            <w:pPr>
              <w:jc w:val="center"/>
            </w:pPr>
            <w:r w:rsidRPr="008E54F9">
              <w:t>1</w:t>
            </w:r>
          </w:p>
        </w:tc>
        <w:tc>
          <w:tcPr>
            <w:tcW w:w="5428" w:type="dxa"/>
            <w:shd w:val="clear" w:color="auto" w:fill="FFFFFF" w:themeFill="background1"/>
          </w:tcPr>
          <w:p w14:paraId="249868CF" w14:textId="77777777" w:rsidR="0019099B" w:rsidRPr="001D5C9F" w:rsidRDefault="0019099B">
            <w:pPr>
              <w:tabs>
                <w:tab w:val="center" w:pos="2606"/>
              </w:tabs>
              <w:jc w:val="center"/>
              <w:rPr>
                <w:highlight w:val="yellow"/>
              </w:rPr>
            </w:pPr>
            <w:r w:rsidRPr="001D5C9F">
              <w:rPr>
                <w:highlight w:val="yellow"/>
              </w:rPr>
              <w:t>TBD</w:t>
            </w:r>
          </w:p>
        </w:tc>
        <w:tc>
          <w:tcPr>
            <w:tcW w:w="3207" w:type="dxa"/>
            <w:shd w:val="clear" w:color="auto" w:fill="FFFFFF" w:themeFill="background1"/>
          </w:tcPr>
          <w:p w14:paraId="05F9A34C" w14:textId="77777777" w:rsidR="0019099B" w:rsidRPr="008E54F9" w:rsidRDefault="0019099B">
            <w:pPr>
              <w:jc w:val="center"/>
            </w:pPr>
            <w:r>
              <w:t>TCSS Port 1</w:t>
            </w:r>
          </w:p>
        </w:tc>
      </w:tr>
      <w:tr w:rsidR="0019099B" w14:paraId="2AF9E004" w14:textId="77777777">
        <w:tc>
          <w:tcPr>
            <w:tcW w:w="985" w:type="dxa"/>
          </w:tcPr>
          <w:p w14:paraId="1FE06732" w14:textId="77777777" w:rsidR="0019099B" w:rsidRPr="008E54F9" w:rsidRDefault="0019099B">
            <w:pPr>
              <w:jc w:val="center"/>
            </w:pPr>
            <w:r w:rsidRPr="008E54F9">
              <w:t>2</w:t>
            </w:r>
          </w:p>
        </w:tc>
        <w:tc>
          <w:tcPr>
            <w:tcW w:w="5428" w:type="dxa"/>
          </w:tcPr>
          <w:p w14:paraId="7EE3A4A7" w14:textId="77777777" w:rsidR="0019099B" w:rsidRPr="001D5C9F" w:rsidRDefault="0019099B">
            <w:pPr>
              <w:jc w:val="center"/>
              <w:rPr>
                <w:highlight w:val="yellow"/>
              </w:rPr>
            </w:pPr>
            <w:r w:rsidRPr="001D5C9F">
              <w:rPr>
                <w:highlight w:val="yellow"/>
              </w:rPr>
              <w:t>TBD</w:t>
            </w:r>
          </w:p>
        </w:tc>
        <w:tc>
          <w:tcPr>
            <w:tcW w:w="3207" w:type="dxa"/>
          </w:tcPr>
          <w:p w14:paraId="7E30A369" w14:textId="77777777" w:rsidR="0019099B" w:rsidRPr="008E54F9" w:rsidRDefault="0019099B">
            <w:pPr>
              <w:keepNext/>
              <w:jc w:val="center"/>
            </w:pPr>
            <w:r>
              <w:t>TCSS Port 2</w:t>
            </w:r>
          </w:p>
        </w:tc>
      </w:tr>
      <w:tr w:rsidR="008F4792" w14:paraId="0AFCC475" w14:textId="77777777">
        <w:tc>
          <w:tcPr>
            <w:tcW w:w="985" w:type="dxa"/>
          </w:tcPr>
          <w:p w14:paraId="7B4ACADB" w14:textId="76A19037" w:rsidR="008F4792" w:rsidRPr="008E54F9" w:rsidRDefault="008F4792">
            <w:pPr>
              <w:jc w:val="center"/>
            </w:pPr>
            <w:r>
              <w:t>3</w:t>
            </w:r>
          </w:p>
        </w:tc>
        <w:tc>
          <w:tcPr>
            <w:tcW w:w="5428" w:type="dxa"/>
          </w:tcPr>
          <w:p w14:paraId="7F552DEA" w14:textId="4A18101C" w:rsidR="008F4792" w:rsidRPr="001D5C9F" w:rsidRDefault="008F4792">
            <w:pPr>
              <w:jc w:val="center"/>
              <w:rPr>
                <w:highlight w:val="yellow"/>
              </w:rPr>
            </w:pPr>
            <w:r w:rsidRPr="001D5C9F">
              <w:rPr>
                <w:highlight w:val="yellow"/>
              </w:rPr>
              <w:t>TBD</w:t>
            </w:r>
          </w:p>
        </w:tc>
        <w:tc>
          <w:tcPr>
            <w:tcW w:w="3207" w:type="dxa"/>
          </w:tcPr>
          <w:p w14:paraId="01CF5BAE" w14:textId="7B085E28" w:rsidR="008F4792" w:rsidRDefault="008F4792">
            <w:pPr>
              <w:keepNext/>
              <w:jc w:val="center"/>
            </w:pPr>
            <w:r>
              <w:t>TCSS Port 3</w:t>
            </w:r>
          </w:p>
        </w:tc>
      </w:tr>
    </w:tbl>
    <w:p w14:paraId="4F13D072" w14:textId="1A497693" w:rsidR="0019099B" w:rsidRDefault="0019099B" w:rsidP="0019099B">
      <w:pPr>
        <w:pStyle w:val="Caption"/>
      </w:pPr>
      <w:bookmarkStart w:id="1109" w:name="_Toc191663570"/>
      <w:r>
        <w:t xml:space="preserve">Figure </w:t>
      </w:r>
      <w:r w:rsidR="0076286A">
        <w:fldChar w:fldCharType="begin"/>
      </w:r>
      <w:r w:rsidR="0076286A">
        <w:instrText xml:space="preserve"> STYLEREF 1 \s </w:instrText>
      </w:r>
      <w:r w:rsidR="0076286A">
        <w:fldChar w:fldCharType="separate"/>
      </w:r>
      <w:r w:rsidR="00FA3322">
        <w:rPr>
          <w:noProof/>
        </w:rPr>
        <w:t>32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6</w:t>
      </w:r>
      <w:r w:rsidR="0076286A">
        <w:fldChar w:fldCharType="end"/>
      </w:r>
      <w:r>
        <w:t xml:space="preserve">: </w:t>
      </w:r>
      <w:r w:rsidRPr="00DA4A54">
        <w:t xml:space="preserve"> </w:t>
      </w:r>
      <w:r>
        <w:t>NVL-UPH</w:t>
      </w:r>
      <w:r w:rsidRPr="00DA4A54">
        <w:t xml:space="preserve"> CHROME RVP’s TCSS Type-C and display port configuration</w:t>
      </w:r>
      <w:bookmarkEnd w:id="1109"/>
    </w:p>
    <w:p w14:paraId="410124C8" w14:textId="77777777" w:rsidR="0019099B" w:rsidRDefault="0019099B">
      <w:pPr>
        <w:spacing w:before="0" w:after="160" w:line="259" w:lineRule="auto"/>
        <w:jc w:val="left"/>
        <w:rPr>
          <w:i/>
          <w:color w:val="0860A8"/>
        </w:rPr>
      </w:pPr>
      <w:r>
        <w:br w:type="page"/>
      </w:r>
    </w:p>
    <w:p w14:paraId="45B8C813" w14:textId="77777777" w:rsidR="003A6E30" w:rsidRDefault="003A6E30" w:rsidP="004E3FA9">
      <w:pPr>
        <w:pStyle w:val="Heading2"/>
      </w:pPr>
      <w:bookmarkStart w:id="1110" w:name="_Toc191663166"/>
      <w:r w:rsidRPr="00BB351D">
        <w:lastRenderedPageBreak/>
        <w:t>Fingerprint Sensor</w:t>
      </w:r>
      <w:bookmarkEnd w:id="1110"/>
    </w:p>
    <w:p w14:paraId="5CE0489B" w14:textId="1B5D6CBC" w:rsidR="003A6E30" w:rsidRPr="007B2C01" w:rsidRDefault="003A6E30" w:rsidP="003A6E30">
      <w:r>
        <w:t>NVL-UPH</w:t>
      </w:r>
      <w:r w:rsidRPr="007B2C01">
        <w:t xml:space="preserve"> RVP supports chrome FPS requirement by repurposing the existing FPS header. For Windows configuration USB2 will be the default interface supported on FPS. Test points on the RVP FPS connector are repurposed to enable the chrome requirement. Chrome use the SPI based interface to enable chrome specific FPS module over adapter card which will be plugged to FPS connector on RVP.</w:t>
      </w:r>
      <w:r w:rsidR="00E62975">
        <w:t xml:space="preserve"> Following signals will be </w:t>
      </w:r>
      <w:r w:rsidR="00FD6826">
        <w:t>added to FPS connector.</w:t>
      </w:r>
    </w:p>
    <w:p w14:paraId="234E5BFF" w14:textId="77777777" w:rsidR="003A6E30" w:rsidRDefault="003A6E30" w:rsidP="004B29D3">
      <w:pPr>
        <w:pStyle w:val="ListParagraph"/>
        <w:numPr>
          <w:ilvl w:val="0"/>
          <w:numId w:val="100"/>
        </w:numPr>
        <w:spacing w:line="276" w:lineRule="auto"/>
      </w:pPr>
      <w:r>
        <w:t>G</w:t>
      </w:r>
      <w:r w:rsidRPr="007B2C01">
        <w:t xml:space="preserve">SPI port </w:t>
      </w:r>
      <w:r>
        <w:t>2.</w:t>
      </w:r>
      <w:r w:rsidRPr="007B2C01">
        <w:t xml:space="preserve"> </w:t>
      </w:r>
    </w:p>
    <w:p w14:paraId="102BF884" w14:textId="77777777" w:rsidR="003A6E30" w:rsidRDefault="003A6E30" w:rsidP="004B29D3">
      <w:pPr>
        <w:pStyle w:val="ListParagraph"/>
        <w:numPr>
          <w:ilvl w:val="0"/>
          <w:numId w:val="100"/>
        </w:numPr>
        <w:spacing w:line="276" w:lineRule="auto"/>
      </w:pPr>
      <w:r w:rsidRPr="007B2C01">
        <w:t xml:space="preserve">Few </w:t>
      </w:r>
      <w:r>
        <w:t>NVL-UPH</w:t>
      </w:r>
      <w:r w:rsidRPr="007B2C01">
        <w:t xml:space="preserve"> SOC GPIO’s </w:t>
      </w:r>
    </w:p>
    <w:p w14:paraId="01E9A03F" w14:textId="77777777" w:rsidR="003A6E30" w:rsidRDefault="003A6E30" w:rsidP="004B29D3">
      <w:pPr>
        <w:pStyle w:val="ListParagraph"/>
        <w:numPr>
          <w:ilvl w:val="0"/>
          <w:numId w:val="100"/>
        </w:numPr>
        <w:spacing w:line="276" w:lineRule="auto"/>
      </w:pPr>
      <w:r w:rsidRPr="007B2C01">
        <w:t xml:space="preserve">WP_ODL, User presence and UART from GSC connectors. </w:t>
      </w:r>
    </w:p>
    <w:p w14:paraId="7AB53E84" w14:textId="77777777" w:rsidR="003A6E30" w:rsidRDefault="003A6E30" w:rsidP="003A6E30">
      <w:r w:rsidRPr="007A0024">
        <w:t xml:space="preserve">Below block diagram shows the </w:t>
      </w:r>
      <w:r>
        <w:t>NVL-UPH chrome FPS implementation.</w:t>
      </w:r>
    </w:p>
    <w:p w14:paraId="162C3F8D" w14:textId="69F1AB7B" w:rsidR="003A6E30" w:rsidRDefault="004B6E15" w:rsidP="00B25DD1">
      <w:pPr>
        <w:keepNext/>
        <w:spacing w:before="0" w:after="0"/>
        <w:jc w:val="left"/>
      </w:pPr>
      <w:r>
        <w:object w:dxaOrig="10680" w:dyaOrig="8700" w14:anchorId="32CAC6E2">
          <v:shape id="_x0000_i1128" type="#_x0000_t75" style="width:481.65pt;height:379.1pt" o:ole="">
            <v:imagedata r:id="rId410" o:title=""/>
          </v:shape>
          <o:OLEObject Type="Embed" ProgID="Visio.Drawing.15" ShapeID="_x0000_i1128" DrawAspect="Content" ObjectID="_1802279731" r:id="rId411"/>
        </w:object>
      </w:r>
    </w:p>
    <w:p w14:paraId="3A8EB680" w14:textId="683C3306" w:rsidR="003A6E30" w:rsidRPr="00FC3644" w:rsidRDefault="003A6E30" w:rsidP="0032550D">
      <w:pPr>
        <w:pStyle w:val="Caption"/>
        <w:spacing w:before="0" w:after="0"/>
      </w:pPr>
      <w:bookmarkStart w:id="1111" w:name="_Toc191663571"/>
      <w:r>
        <w:t xml:space="preserve">Figure </w:t>
      </w:r>
      <w:r w:rsidR="0076286A">
        <w:fldChar w:fldCharType="begin"/>
      </w:r>
      <w:r w:rsidR="0076286A">
        <w:instrText xml:space="preserve"> STYLEREF 1 \s </w:instrText>
      </w:r>
      <w:r w:rsidR="0076286A">
        <w:fldChar w:fldCharType="separate"/>
      </w:r>
      <w:r w:rsidR="00FA3322">
        <w:rPr>
          <w:noProof/>
        </w:rPr>
        <w:t>32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7</w:t>
      </w:r>
      <w:r w:rsidR="0076286A">
        <w:fldChar w:fldCharType="end"/>
      </w:r>
      <w:r>
        <w:t>: Chrome FPS implementation on NVL-UPH Chrome RVP.</w:t>
      </w:r>
      <w:bookmarkEnd w:id="1111"/>
    </w:p>
    <w:p w14:paraId="0FAD1BF7" w14:textId="77777777" w:rsidR="00B25DD1" w:rsidRDefault="00B25DD1">
      <w:pPr>
        <w:spacing w:before="0" w:after="160" w:line="259" w:lineRule="auto"/>
        <w:jc w:val="left"/>
        <w:rPr>
          <w:i/>
          <w:color w:val="0860A8"/>
        </w:rPr>
      </w:pPr>
      <w:r>
        <w:br w:type="page"/>
      </w:r>
    </w:p>
    <w:p w14:paraId="0FFC21C6" w14:textId="77777777" w:rsidR="003A6E30" w:rsidRDefault="003A6E30" w:rsidP="004E3FA9">
      <w:pPr>
        <w:pStyle w:val="Heading2"/>
      </w:pPr>
      <w:bookmarkStart w:id="1112" w:name="_Toc191663167"/>
      <w:r w:rsidRPr="002C795D">
        <w:lastRenderedPageBreak/>
        <w:t>Touch</w:t>
      </w:r>
      <w:r>
        <w:t xml:space="preserve"> </w:t>
      </w:r>
      <w:r w:rsidRPr="002C795D">
        <w:t>Panel &amp; Touch</w:t>
      </w:r>
      <w:r>
        <w:t xml:space="preserve"> </w:t>
      </w:r>
      <w:r w:rsidRPr="002C795D">
        <w:t>Pad</w:t>
      </w:r>
      <w:r>
        <w:t xml:space="preserve"> implementation</w:t>
      </w:r>
      <w:bookmarkEnd w:id="1112"/>
    </w:p>
    <w:p w14:paraId="56A8512A" w14:textId="5F95F46D" w:rsidR="003A6E30" w:rsidRDefault="003A6E30" w:rsidP="003A6E30">
      <w:r>
        <w:rPr>
          <w:lang w:val="en-IN" w:eastAsia="en-IN"/>
        </w:rPr>
        <w:t xml:space="preserve">Chrome support I2C based touch panel on TCH0_I2C port of SoC in contrast to windows where </w:t>
      </w:r>
      <w:r w:rsidR="0037531A">
        <w:rPr>
          <w:lang w:val="en-IN" w:eastAsia="en-IN"/>
        </w:rPr>
        <w:t xml:space="preserve">TCH </w:t>
      </w:r>
      <w:r>
        <w:rPr>
          <w:lang w:val="en-IN" w:eastAsia="en-IN"/>
        </w:rPr>
        <w:t xml:space="preserve">SPI based touch panel is default option. Touch pad is supported through I2C on TCH1_I2C port of SoC. </w:t>
      </w:r>
      <w:r w:rsidRPr="007A0024">
        <w:t xml:space="preserve">Below block diagram shows the </w:t>
      </w:r>
      <w:r>
        <w:t>NVL-UPH chrome touch panel and touch pad implementation.</w:t>
      </w:r>
    </w:p>
    <w:p w14:paraId="3E21084B" w14:textId="1B329881" w:rsidR="00375F26" w:rsidRDefault="00794F5B" w:rsidP="0032550D">
      <w:pPr>
        <w:keepNext/>
        <w:spacing w:before="0" w:after="0"/>
        <w:jc w:val="center"/>
      </w:pPr>
      <w:r>
        <w:object w:dxaOrig="9625" w:dyaOrig="6924" w14:anchorId="283C9B61">
          <v:shape id="_x0000_i1129" type="#_x0000_t75" style="width:483.25pt;height:348pt" o:ole="">
            <v:imagedata r:id="rId412" o:title=""/>
          </v:shape>
          <o:OLEObject Type="Embed" ProgID="Visio.Drawing.15" ShapeID="_x0000_i1129" DrawAspect="Content" ObjectID="_1802279732" r:id="rId413"/>
        </w:object>
      </w:r>
    </w:p>
    <w:p w14:paraId="41941B53" w14:textId="4BD45413" w:rsidR="003A6E30" w:rsidRPr="0032550D" w:rsidRDefault="00375F26" w:rsidP="0032550D">
      <w:pPr>
        <w:pStyle w:val="Caption"/>
        <w:spacing w:before="0" w:after="0"/>
      </w:pPr>
      <w:bookmarkStart w:id="1113" w:name="_Toc191663572"/>
      <w:r>
        <w:t xml:space="preserve">Figure </w:t>
      </w:r>
      <w:r w:rsidR="0076286A">
        <w:fldChar w:fldCharType="begin"/>
      </w:r>
      <w:r w:rsidR="0076286A">
        <w:instrText xml:space="preserve"> STYLEREF 1 \s </w:instrText>
      </w:r>
      <w:r w:rsidR="0076286A">
        <w:fldChar w:fldCharType="separate"/>
      </w:r>
      <w:r w:rsidR="00FA3322">
        <w:rPr>
          <w:noProof/>
        </w:rPr>
        <w:t>32</w:t>
      </w:r>
      <w:r w:rsidR="0076286A">
        <w:fldChar w:fldCharType="end"/>
      </w:r>
      <w:r w:rsidR="0076286A">
        <w:noBreakHyphen/>
      </w:r>
      <w:r w:rsidR="0076286A">
        <w:fldChar w:fldCharType="begin"/>
      </w:r>
      <w:r w:rsidR="0076286A">
        <w:instrText xml:space="preserve"> SEQ Figure \* ARABIC \s 1 </w:instrText>
      </w:r>
      <w:r w:rsidR="0076286A">
        <w:fldChar w:fldCharType="separate"/>
      </w:r>
      <w:r w:rsidR="00FA3322">
        <w:rPr>
          <w:noProof/>
        </w:rPr>
        <w:t>8</w:t>
      </w:r>
      <w:r w:rsidR="0076286A">
        <w:fldChar w:fldCharType="end"/>
      </w:r>
      <w:r>
        <w:t xml:space="preserve">: </w:t>
      </w:r>
      <w:r w:rsidRPr="00606682">
        <w:t>NVL-UPH chrome touch panel and touch pad implementation</w:t>
      </w:r>
      <w:bookmarkEnd w:id="1113"/>
    </w:p>
    <w:p w14:paraId="27B944E3" w14:textId="08198588" w:rsidR="00F85369" w:rsidRDefault="00F85369" w:rsidP="004E3FA9">
      <w:pPr>
        <w:pStyle w:val="Heading2"/>
      </w:pPr>
      <w:bookmarkStart w:id="1114" w:name="_Toc191663168"/>
      <w:r>
        <w:t>Chrome Power Sequencing</w:t>
      </w:r>
      <w:bookmarkEnd w:id="1114"/>
    </w:p>
    <w:p w14:paraId="2E3C07A1" w14:textId="4BBDDDD8" w:rsidR="00F85369" w:rsidRDefault="00997DEA" w:rsidP="00F85369">
      <w:pPr>
        <w:rPr>
          <w:lang w:val="en-IN" w:eastAsia="en-IN"/>
        </w:rPr>
      </w:pPr>
      <w:r>
        <w:rPr>
          <w:lang w:val="en-IN" w:eastAsia="en-IN"/>
        </w:rPr>
        <w:t xml:space="preserve">Chrome power sequencing </w:t>
      </w:r>
      <w:r w:rsidR="001F06E6">
        <w:rPr>
          <w:lang w:val="en-IN" w:eastAsia="en-IN"/>
        </w:rPr>
        <w:t>has differences from Windows power sequencing</w:t>
      </w:r>
      <w:r w:rsidR="00A804FF">
        <w:rPr>
          <w:lang w:val="en-IN" w:eastAsia="en-IN"/>
        </w:rPr>
        <w:t>.</w:t>
      </w:r>
    </w:p>
    <w:p w14:paraId="416242E9" w14:textId="141E579D" w:rsidR="00A804FF" w:rsidRPr="0048163D" w:rsidRDefault="00A804FF" w:rsidP="0048163D">
      <w:pPr>
        <w:pStyle w:val="ListParagraph"/>
        <w:numPr>
          <w:ilvl w:val="0"/>
          <w:numId w:val="106"/>
        </w:numPr>
        <w:rPr>
          <w:lang w:val="en-IN" w:eastAsia="en-IN"/>
        </w:rPr>
      </w:pPr>
      <w:r w:rsidRPr="0048163D">
        <w:rPr>
          <w:lang w:val="en-IN" w:eastAsia="en-IN"/>
        </w:rPr>
        <w:t>Chrome will follow Silego less power sequencing implementation.</w:t>
      </w:r>
    </w:p>
    <w:p w14:paraId="64D72079" w14:textId="1DEF1784" w:rsidR="00A804FF" w:rsidRPr="0048163D" w:rsidRDefault="00A804FF" w:rsidP="0048163D">
      <w:pPr>
        <w:pStyle w:val="ListParagraph"/>
        <w:numPr>
          <w:ilvl w:val="0"/>
          <w:numId w:val="106"/>
        </w:numPr>
        <w:rPr>
          <w:lang w:val="en-IN" w:eastAsia="en-IN"/>
        </w:rPr>
      </w:pPr>
      <w:r w:rsidRPr="0048163D">
        <w:rPr>
          <w:lang w:val="en-IN" w:eastAsia="en-IN"/>
        </w:rPr>
        <w:t>PG3 entry and exit will be controlled by EC.</w:t>
      </w:r>
    </w:p>
    <w:p w14:paraId="3F7618A0" w14:textId="326608F4" w:rsidR="00A804FF" w:rsidRDefault="00A804FF" w:rsidP="0048163D">
      <w:pPr>
        <w:pStyle w:val="ListParagraph"/>
        <w:numPr>
          <w:ilvl w:val="0"/>
          <w:numId w:val="106"/>
        </w:numPr>
        <w:rPr>
          <w:lang w:val="en-IN" w:eastAsia="en-IN"/>
        </w:rPr>
      </w:pPr>
      <w:r w:rsidRPr="0048163D">
        <w:rPr>
          <w:lang w:val="en-IN" w:eastAsia="en-IN"/>
        </w:rPr>
        <w:t>Chrome will have dedicated VR for EC KBC rail generation.</w:t>
      </w:r>
    </w:p>
    <w:p w14:paraId="5B6B5030" w14:textId="63F75BDF" w:rsidR="00674D36" w:rsidRDefault="00674D36" w:rsidP="0048163D">
      <w:pPr>
        <w:pStyle w:val="ListParagraph"/>
        <w:numPr>
          <w:ilvl w:val="0"/>
          <w:numId w:val="106"/>
        </w:numPr>
        <w:rPr>
          <w:lang w:val="en-IN" w:eastAsia="en-IN"/>
        </w:rPr>
      </w:pPr>
      <w:r w:rsidRPr="00674D36">
        <w:rPr>
          <w:lang w:val="en-IN" w:eastAsia="en-IN"/>
        </w:rPr>
        <w:t xml:space="preserve">Type A Port power control </w:t>
      </w:r>
      <w:r w:rsidR="000710AD">
        <w:rPr>
          <w:lang w:val="en-IN" w:eastAsia="en-IN"/>
        </w:rPr>
        <w:t xml:space="preserve">is </w:t>
      </w:r>
      <w:r w:rsidRPr="00674D36">
        <w:rPr>
          <w:lang w:val="en-IN" w:eastAsia="en-IN"/>
        </w:rPr>
        <w:t>from EC</w:t>
      </w:r>
      <w:r w:rsidR="000710AD">
        <w:rPr>
          <w:lang w:val="en-IN" w:eastAsia="en-IN"/>
        </w:rPr>
        <w:t>.</w:t>
      </w:r>
    </w:p>
    <w:p w14:paraId="4234EFD4" w14:textId="4A4E4DA3" w:rsidR="00754EC3" w:rsidRDefault="00754EC3" w:rsidP="0048163D">
      <w:pPr>
        <w:pStyle w:val="ListParagraph"/>
        <w:numPr>
          <w:ilvl w:val="0"/>
          <w:numId w:val="106"/>
        </w:numPr>
        <w:rPr>
          <w:lang w:val="en-IN" w:eastAsia="en-IN"/>
        </w:rPr>
      </w:pPr>
      <w:r>
        <w:rPr>
          <w:lang w:val="en-IN" w:eastAsia="en-IN"/>
        </w:rPr>
        <w:t>Display Back light is controlled by EC.</w:t>
      </w:r>
    </w:p>
    <w:p w14:paraId="1CC09EC7" w14:textId="10A51AD0" w:rsidR="00754EC3" w:rsidRPr="00EB1DE1" w:rsidRDefault="00754EC3" w:rsidP="00EB1DE1">
      <w:pPr>
        <w:pStyle w:val="ListParagraph"/>
        <w:numPr>
          <w:ilvl w:val="0"/>
          <w:numId w:val="106"/>
        </w:numPr>
        <w:rPr>
          <w:lang w:val="en-IN" w:eastAsia="en-IN"/>
        </w:rPr>
      </w:pPr>
      <w:r>
        <w:rPr>
          <w:lang w:val="en-IN" w:eastAsia="en-IN"/>
        </w:rPr>
        <w:t xml:space="preserve">TCSS module power is from </w:t>
      </w:r>
      <w:r w:rsidR="00B42F0E">
        <w:rPr>
          <w:lang w:val="en-IN" w:eastAsia="en-IN"/>
        </w:rPr>
        <w:t>Val rail</w:t>
      </w:r>
      <w:r w:rsidR="00494FA6">
        <w:rPr>
          <w:lang w:val="en-IN" w:eastAsia="en-IN"/>
        </w:rPr>
        <w:t xml:space="preserve"> (5V), VTR rail (1.8V) and KBC rail (3.3V) </w:t>
      </w:r>
      <w:r>
        <w:rPr>
          <w:lang w:val="en-IN" w:eastAsia="en-IN"/>
        </w:rPr>
        <w:t>rails.</w:t>
      </w:r>
    </w:p>
    <w:p w14:paraId="36042264" w14:textId="77777777" w:rsidR="00A804FF" w:rsidRDefault="00A804FF" w:rsidP="00F85369">
      <w:pPr>
        <w:rPr>
          <w:lang w:val="en-IN" w:eastAsia="en-IN"/>
        </w:rPr>
      </w:pPr>
    </w:p>
    <w:p w14:paraId="2D6CE878" w14:textId="77777777" w:rsidR="00EB1DE1" w:rsidRDefault="00EB1DE1">
      <w:pPr>
        <w:spacing w:before="0" w:after="160" w:line="259" w:lineRule="auto"/>
        <w:jc w:val="left"/>
        <w:rPr>
          <w:lang w:val="en-IN" w:eastAsia="en-IN"/>
        </w:rPr>
      </w:pPr>
      <w:r>
        <w:rPr>
          <w:lang w:val="en-IN" w:eastAsia="en-IN"/>
        </w:rPr>
        <w:br w:type="page"/>
      </w:r>
    </w:p>
    <w:p w14:paraId="4DE1F4F0" w14:textId="261FCFA0" w:rsidR="0048163D" w:rsidRDefault="0048163D" w:rsidP="00F85369">
      <w:pPr>
        <w:rPr>
          <w:lang w:val="en-IN" w:eastAsia="en-IN"/>
        </w:rPr>
      </w:pPr>
      <w:r>
        <w:rPr>
          <w:lang w:val="en-IN" w:eastAsia="en-IN"/>
        </w:rPr>
        <w:lastRenderedPageBreak/>
        <w:t>Below diagram captures power sequencing implementation for NVL UPH Chrome RVP.</w:t>
      </w:r>
    </w:p>
    <w:p w14:paraId="587DAF82" w14:textId="77777777" w:rsidR="0076286A" w:rsidRDefault="00794F5B" w:rsidP="0076286A">
      <w:pPr>
        <w:keepNext/>
      </w:pPr>
      <w:r>
        <w:object w:dxaOrig="14113" w:dyaOrig="13992" w14:anchorId="4F57C9D3">
          <v:shape id="_x0000_i1130" type="#_x0000_t75" style="width:481.1pt;height:477.25pt" o:ole="">
            <v:imagedata r:id="rId414" o:title=""/>
          </v:shape>
          <o:OLEObject Type="Embed" ProgID="Visio.Drawing.15" ShapeID="_x0000_i1130" DrawAspect="Content" ObjectID="_1802279733" r:id="rId415"/>
        </w:object>
      </w:r>
    </w:p>
    <w:p w14:paraId="622DA8FC" w14:textId="313BB07C" w:rsidR="00794F5B" w:rsidRPr="0076286A" w:rsidRDefault="0076286A" w:rsidP="0076286A">
      <w:pPr>
        <w:pStyle w:val="Caption"/>
      </w:pPr>
      <w:bookmarkStart w:id="1115" w:name="_Toc191663573"/>
      <w:r>
        <w:t xml:space="preserve">Figure </w:t>
      </w:r>
      <w:r>
        <w:fldChar w:fldCharType="begin"/>
      </w:r>
      <w:r>
        <w:instrText xml:space="preserve"> STYLEREF 1 \s </w:instrText>
      </w:r>
      <w:r>
        <w:fldChar w:fldCharType="separate"/>
      </w:r>
      <w:r w:rsidR="00FA3322">
        <w:rPr>
          <w:noProof/>
        </w:rPr>
        <w:t>32</w:t>
      </w:r>
      <w:r>
        <w:fldChar w:fldCharType="end"/>
      </w:r>
      <w:r>
        <w:noBreakHyphen/>
      </w:r>
      <w:r>
        <w:fldChar w:fldCharType="begin"/>
      </w:r>
      <w:r>
        <w:instrText xml:space="preserve"> SEQ Figure \* ARABIC \s 1 </w:instrText>
      </w:r>
      <w:r>
        <w:fldChar w:fldCharType="separate"/>
      </w:r>
      <w:r w:rsidR="00FA3322">
        <w:rPr>
          <w:noProof/>
        </w:rPr>
        <w:t>9</w:t>
      </w:r>
      <w:r>
        <w:fldChar w:fldCharType="end"/>
      </w:r>
      <w:r>
        <w:t xml:space="preserve">: </w:t>
      </w:r>
      <w:r w:rsidRPr="003800D4">
        <w:t>NVL Chrome RVP power sequencing</w:t>
      </w:r>
      <w:bookmarkEnd w:id="1115"/>
    </w:p>
    <w:p w14:paraId="26DDBAAF" w14:textId="77777777" w:rsidR="00794F5B" w:rsidRPr="00F85369" w:rsidRDefault="00794F5B" w:rsidP="00F85369">
      <w:pPr>
        <w:rPr>
          <w:lang w:val="en-IN" w:eastAsia="en-IN"/>
        </w:rPr>
      </w:pPr>
    </w:p>
    <w:p w14:paraId="62DCDB2A" w14:textId="2DD623CB" w:rsidR="00F85369" w:rsidRPr="00F85369" w:rsidRDefault="00F85369" w:rsidP="00F85369"/>
    <w:p w14:paraId="54EED445" w14:textId="79D6D41B" w:rsidR="00243BDC" w:rsidRPr="009522A6" w:rsidRDefault="00243BDC" w:rsidP="00DC33DF">
      <w:pPr>
        <w:pStyle w:val="Heading1"/>
      </w:pPr>
      <w:bookmarkStart w:id="1116" w:name="_Toc191663169"/>
      <w:r w:rsidRPr="009522A6">
        <w:lastRenderedPageBreak/>
        <w:t>Regulatory &amp; Product Ecology</w:t>
      </w:r>
      <w:bookmarkEnd w:id="1094"/>
      <w:bookmarkEnd w:id="1116"/>
    </w:p>
    <w:p w14:paraId="19F06DE9" w14:textId="787AC20B" w:rsidR="0096400F" w:rsidRPr="009522A6" w:rsidRDefault="0096400F" w:rsidP="00F224AD">
      <w:pPr>
        <w:keepNext/>
        <w:tabs>
          <w:tab w:val="left" w:pos="0"/>
        </w:tabs>
        <w:spacing w:before="240"/>
        <w:rPr>
          <w:rFonts w:cstheme="minorHAnsi"/>
          <w:szCs w:val="18"/>
        </w:rPr>
      </w:pPr>
      <w:r w:rsidRPr="009522A6">
        <w:rPr>
          <w:rFonts w:cstheme="minorHAnsi"/>
          <w:szCs w:val="18"/>
        </w:rPr>
        <w:t xml:space="preserve">The following items must be satisfied to meet regulatory and ecology requirements for the </w:t>
      </w:r>
      <w:r w:rsidR="00FA4D53" w:rsidRPr="009522A6">
        <w:rPr>
          <w:rFonts w:cstheme="minorHAnsi"/>
          <w:szCs w:val="18"/>
        </w:rPr>
        <w:t>NVL</w:t>
      </w:r>
      <w:r w:rsidRPr="009522A6">
        <w:rPr>
          <w:rFonts w:cstheme="minorHAnsi"/>
          <w:szCs w:val="18"/>
        </w:rPr>
        <w:t xml:space="preserve"> RVP.</w:t>
      </w:r>
    </w:p>
    <w:p w14:paraId="37B543F0"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An unauthorized device label needs to be attached/tied to the RVP board at the factory. Intel part number K21553-003 (or later) should be used.</w:t>
      </w:r>
    </w:p>
    <w:p w14:paraId="3FFC12D2" w14:textId="718B84EB"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A safety flyer must be shipped with the RVP board. Intel part number J10643-003 should be </w:t>
      </w:r>
      <w:r w:rsidR="00FA4D53" w:rsidRPr="009522A6">
        <w:rPr>
          <w:rFonts w:cstheme="minorHAnsi"/>
        </w:rPr>
        <w:t>used,</w:t>
      </w:r>
      <w:r w:rsidRPr="009522A6">
        <w:rPr>
          <w:rFonts w:cstheme="minorHAnsi"/>
        </w:rPr>
        <w:t xml:space="preserve"> and the flyer should be included in the packaging box of RVP board.</w:t>
      </w:r>
    </w:p>
    <w:p w14:paraId="446AEAD0" w14:textId="0964FCFF"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Review batteries (including coin cell) being shipped/used with the RVP for proper shipping and safety compliance. The following certificates should be obtained in cooperation with SSC (MSO): UN38.3/MSDS/1.2m drop, CSTCG (Dangerous good), CB (IEC62133), UL1642, REACH SVHC, and EU battery directive. Please refer to DocLocator document “Battery Selection and Approval Procedure” </w:t>
      </w:r>
      <w:hyperlink r:id="rId416" w:history="1">
        <w:r w:rsidRPr="009522A6">
          <w:rPr>
            <w:rStyle w:val="Hyperlink"/>
            <w:rFonts w:asciiTheme="minorHAnsi" w:hAnsiTheme="minorHAnsi" w:cstheme="minorHAnsi"/>
          </w:rPr>
          <w:t>DL-0002566</w:t>
        </w:r>
      </w:hyperlink>
      <w:r w:rsidRPr="009522A6">
        <w:rPr>
          <w:rFonts w:cstheme="minorHAnsi"/>
        </w:rPr>
        <w:t xml:space="preserve"> (legacy SNAP 227-0029), for details.</w:t>
      </w:r>
    </w:p>
    <w:p w14:paraId="54BF1650" w14:textId="7D93A8DA"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Review power supply being shipped/used with the RVP for safety and energy efficiency compliance in the region it is being shipped. For previous RVPs, power supplies with NRTL certification and US Dept. of Energy Level VI efficiency rating have been used. Please refer to DocLocator document “Mains Connected Power Supply Selection and Approval Procedure” </w:t>
      </w:r>
      <w:hyperlink r:id="rId417" w:history="1">
        <w:r w:rsidRPr="009522A6">
          <w:rPr>
            <w:rStyle w:val="Hyperlink"/>
            <w:rFonts w:asciiTheme="minorHAnsi" w:hAnsiTheme="minorHAnsi" w:cstheme="minorHAnsi"/>
          </w:rPr>
          <w:t>DL-0002565</w:t>
        </w:r>
      </w:hyperlink>
      <w:r w:rsidRPr="009522A6">
        <w:rPr>
          <w:rFonts w:cstheme="minorHAnsi"/>
        </w:rPr>
        <w:t xml:space="preserve"> (legacy SNAP 227-0028), for details.</w:t>
      </w:r>
    </w:p>
    <w:p w14:paraId="41C7D25B"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Intel Pre-lease Loan Agreement (IPLA) “One Pager” must be shipped with the RVP board. It communicates the important legal information about the DV to customer. Intel part number M21973 should be used and included in the packaging box of RVP board.</w:t>
      </w:r>
    </w:p>
    <w:p w14:paraId="29DDB7FD"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When shipping with a battery, there needs to be a battery warning label on the packaging. Li Metal Battery Warning Label (including coin cell if shipped from China): IPN: J72126-004 and/or Li Ion Battery Warning Label: IPN: J72128-004.</w:t>
      </w:r>
    </w:p>
    <w:p w14:paraId="39E830F7"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The RVP BOM needs to be reviewed and undergo a risk assessment by a Product Ecology Engineer and given a ship approval. The results will be documented in the product regulatory plan.</w:t>
      </w:r>
    </w:p>
    <w:p w14:paraId="1BAB3538" w14:textId="3351B83B"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Ecology labeling needs to be attached to the packaging to show compliance to CA perchlorate requirements. Perchlorate label, (sample IPN: D85237-001), needs to be affixed to the packaging of the board containing coin cell battery shipping to CA. Please refer to DocLocator document </w:t>
      </w:r>
      <w:hyperlink r:id="rId418" w:history="1">
        <w:r w:rsidRPr="009522A6">
          <w:rPr>
            <w:rStyle w:val="Hyperlink"/>
            <w:rFonts w:asciiTheme="minorHAnsi" w:hAnsiTheme="minorHAnsi" w:cstheme="minorHAnsi"/>
          </w:rPr>
          <w:t>DL-0002372</w:t>
        </w:r>
      </w:hyperlink>
      <w:r w:rsidRPr="009522A6">
        <w:rPr>
          <w:rFonts w:cstheme="minorHAnsi"/>
        </w:rPr>
        <w:t xml:space="preserve"> “Environmental Product Content Specification for Suppliers &amp; Outsourced Manufacturers” (legacy SNAP 18-1201), </w:t>
      </w:r>
      <w:r w:rsidR="00986057" w:rsidRPr="009522A6">
        <w:rPr>
          <w:rFonts w:cstheme="minorHAnsi"/>
          <w:color w:val="000000" w:themeColor="text1"/>
        </w:rPr>
        <w:t>3.5</w:t>
      </w:r>
      <w:r w:rsidRPr="009522A6">
        <w:rPr>
          <w:rFonts w:cstheme="minorHAnsi"/>
        </w:rPr>
        <w:t xml:space="preserve"> for details.</w:t>
      </w:r>
    </w:p>
    <w:p w14:paraId="122575BF" w14:textId="1276B1A6" w:rsidR="0096400F" w:rsidRPr="009522A6" w:rsidRDefault="0096400F" w:rsidP="00F224AD">
      <w:pPr>
        <w:pStyle w:val="ListParagraph"/>
        <w:numPr>
          <w:ilvl w:val="0"/>
          <w:numId w:val="28"/>
        </w:numPr>
        <w:spacing w:afterLines="80" w:after="192" w:line="360" w:lineRule="auto"/>
        <w:rPr>
          <w:rFonts w:cstheme="minorHAnsi"/>
        </w:rPr>
      </w:pPr>
      <w:r w:rsidRPr="009522A6">
        <w:rPr>
          <w:rFonts w:cstheme="minorHAnsi"/>
        </w:rPr>
        <w:t xml:space="preserve">Review components containing laser emitters for eye safety compliance before usage. shall follow distribution requirements outlined in the Laser Regulatory and Product Safety Requirements </w:t>
      </w:r>
      <w:hyperlink r:id="rId419" w:history="1">
        <w:r w:rsidRPr="009522A6">
          <w:rPr>
            <w:rStyle w:val="Hyperlink"/>
            <w:rFonts w:asciiTheme="minorHAnsi" w:hAnsiTheme="minorHAnsi" w:cstheme="minorHAnsi"/>
          </w:rPr>
          <w:t>DL-0002555</w:t>
        </w:r>
      </w:hyperlink>
      <w:r w:rsidRPr="009522A6">
        <w:rPr>
          <w:rFonts w:cstheme="minorHAnsi"/>
        </w:rPr>
        <w:t xml:space="preserve"> (legacy SNAP 227-0009).</w:t>
      </w:r>
    </w:p>
    <w:p w14:paraId="4222D00B" w14:textId="77777777" w:rsidR="0096400F"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lastRenderedPageBreak/>
        <w:t>Review radio (Wi-Fi, WiGig, cellular, BT, NFC, etc.) components for regulatory staging and carrier access compliance in the regions it will be used in.</w:t>
      </w:r>
    </w:p>
    <w:p w14:paraId="4C93FD8D" w14:textId="77777777" w:rsidR="0096400F" w:rsidRPr="009522A6" w:rsidRDefault="0096400F" w:rsidP="00F224AD">
      <w:pPr>
        <w:pStyle w:val="ListParagraph"/>
        <w:numPr>
          <w:ilvl w:val="0"/>
          <w:numId w:val="28"/>
        </w:numPr>
        <w:spacing w:afterLines="80" w:after="192" w:line="360" w:lineRule="auto"/>
        <w:rPr>
          <w:rFonts w:cstheme="minorHAnsi"/>
        </w:rPr>
      </w:pPr>
      <w:r w:rsidRPr="009522A6">
        <w:rPr>
          <w:rFonts w:cstheme="minorHAnsi"/>
        </w:rPr>
        <w:t>Complete radiated emissions (EMI) scans to the limits of the regions it will be shipped to ensure no harmful interference (shall be performed with assistance from the PRE). A schematic and layout review for EMC and RF by PRE is recommended.</w:t>
      </w:r>
    </w:p>
    <w:p w14:paraId="397EF026" w14:textId="3A338DD2" w:rsidR="00FA4D53" w:rsidRPr="009522A6" w:rsidRDefault="0096400F" w:rsidP="00F224AD">
      <w:pPr>
        <w:pStyle w:val="ListParagraph"/>
        <w:keepNext/>
        <w:numPr>
          <w:ilvl w:val="0"/>
          <w:numId w:val="28"/>
        </w:numPr>
        <w:tabs>
          <w:tab w:val="left" w:pos="0"/>
        </w:tabs>
        <w:spacing w:afterLines="80" w:after="192" w:line="360" w:lineRule="auto"/>
        <w:rPr>
          <w:rFonts w:cstheme="minorHAnsi"/>
        </w:rPr>
      </w:pPr>
      <w:r w:rsidRPr="009522A6">
        <w:rPr>
          <w:rFonts w:cstheme="minorHAnsi"/>
        </w:rPr>
        <w:t xml:space="preserve">Undergo a Safety Review by a qualified Product Regulations Engineer (PRE) or 3rd party certified safety testing organization and found to be "reasonably safe" as defined in the Intel Corporation “Product Regulations Methodology Specification”, </w:t>
      </w:r>
      <w:hyperlink r:id="rId420" w:history="1">
        <w:r w:rsidRPr="009522A6">
          <w:rPr>
            <w:rStyle w:val="Hyperlink"/>
            <w:rFonts w:asciiTheme="minorHAnsi" w:hAnsiTheme="minorHAnsi" w:cstheme="minorHAnsi"/>
          </w:rPr>
          <w:t>DL-0002650</w:t>
        </w:r>
      </w:hyperlink>
      <w:r w:rsidRPr="009522A6">
        <w:rPr>
          <w:rFonts w:cstheme="minorHAnsi"/>
        </w:rPr>
        <w:t xml:space="preserve"> (legacy SNAP 227-GS0021). The criteria used for the safety review are based on the current version of “Information Technology Equipment - Safety”, IEC 62368 or other relevant product specific safety standard.</w:t>
      </w:r>
    </w:p>
    <w:p w14:paraId="29530C94" w14:textId="024949E8" w:rsidR="0096400F" w:rsidRPr="009522A6" w:rsidRDefault="0096400F" w:rsidP="00FA4D53">
      <w:pPr>
        <w:pStyle w:val="ListParagraph"/>
        <w:keepNext/>
        <w:tabs>
          <w:tab w:val="left" w:pos="0"/>
        </w:tabs>
        <w:jc w:val="left"/>
        <w:rPr>
          <w:rFonts w:cstheme="minorHAnsi"/>
        </w:rPr>
      </w:pPr>
      <w:r w:rsidRPr="009522A6">
        <w:rPr>
          <w:rFonts w:cstheme="minorHAnsi"/>
          <w:szCs w:val="18"/>
        </w:rPr>
        <w:br/>
        <w:t>DocLocator documents can be found here:</w:t>
      </w:r>
      <w:r w:rsidR="00376F29" w:rsidRPr="009522A6">
        <w:rPr>
          <w:rFonts w:cstheme="minorHAnsi"/>
          <w:szCs w:val="18"/>
        </w:rPr>
        <w:t xml:space="preserve">  </w:t>
      </w:r>
      <w:hyperlink r:id="rId421" w:history="1">
        <w:r w:rsidRPr="009522A6">
          <w:rPr>
            <w:rStyle w:val="Hyperlink"/>
            <w:rFonts w:asciiTheme="minorHAnsi" w:hAnsiTheme="minorHAnsi" w:cstheme="minorHAnsi"/>
          </w:rPr>
          <w:t>https://doclocator.intel.com/</w:t>
        </w:r>
      </w:hyperlink>
    </w:p>
    <w:bookmarkEnd w:id="1095"/>
    <w:p w14:paraId="46100A23" w14:textId="554A4E55" w:rsidR="00243BDC" w:rsidRPr="009522A6" w:rsidRDefault="00243BDC">
      <w:pPr>
        <w:keepNext/>
        <w:tabs>
          <w:tab w:val="left" w:pos="0"/>
        </w:tabs>
        <w:rPr>
          <w:rFonts w:cstheme="minorHAnsi"/>
          <w:szCs w:val="18"/>
        </w:rPr>
      </w:pPr>
    </w:p>
    <w:p w14:paraId="1EABF304" w14:textId="62FB2F7D" w:rsidR="00C96F1A" w:rsidRPr="009522A6" w:rsidRDefault="00C96F1A">
      <w:pPr>
        <w:keepNext/>
        <w:tabs>
          <w:tab w:val="left" w:pos="0"/>
        </w:tabs>
        <w:rPr>
          <w:rFonts w:cstheme="minorHAnsi"/>
          <w:szCs w:val="18"/>
        </w:rPr>
      </w:pPr>
    </w:p>
    <w:p w14:paraId="51A6A3B0" w14:textId="47F7988A" w:rsidR="00F03668" w:rsidRPr="009522A6" w:rsidRDefault="00F03668" w:rsidP="00AE2A63">
      <w:pPr>
        <w:spacing w:line="360" w:lineRule="auto"/>
        <w:rPr>
          <w:rFonts w:cstheme="minorHAnsi"/>
        </w:rPr>
      </w:pPr>
      <w:bookmarkStart w:id="1117" w:name="_Toc113670802"/>
      <w:bookmarkStart w:id="1118" w:name="_Toc113670803"/>
      <w:bookmarkEnd w:id="1117"/>
      <w:bookmarkEnd w:id="1118"/>
    </w:p>
    <w:sectPr w:rsidR="00F03668" w:rsidRPr="009522A6" w:rsidSect="00056321">
      <w:pgSz w:w="11907" w:h="16839" w:code="9"/>
      <w:pgMar w:top="1440" w:right="837" w:bottom="1440" w:left="1440" w:header="431" w:footer="13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9B4FD" w14:textId="77777777" w:rsidR="00875A67" w:rsidRDefault="00875A67">
      <w:r>
        <w:separator/>
      </w:r>
    </w:p>
  </w:endnote>
  <w:endnote w:type="continuationSeparator" w:id="0">
    <w:p w14:paraId="2068EE2D" w14:textId="77777777" w:rsidR="00875A67" w:rsidRDefault="00875A67">
      <w:r>
        <w:continuationSeparator/>
      </w:r>
    </w:p>
  </w:endnote>
  <w:endnote w:type="continuationNotice" w:id="1">
    <w:p w14:paraId="5271406C" w14:textId="77777777" w:rsidR="00875A67" w:rsidRDefault="00875A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Verdana-Bold">
    <w:altName w:val="Verdana"/>
    <w:charset w:val="00"/>
    <w:family w:val="auto"/>
    <w:pitch w:val="default"/>
    <w:sig w:usb0="00000003" w:usb1="00000000" w:usb2="00000000" w:usb3="00000000" w:csb0="00000001" w:csb1="00000000"/>
  </w:font>
  <w:font w:name="SymbolMT">
    <w:altName w:val="Cambria"/>
    <w:panose1 w:val="00000000000000000000"/>
    <w:charset w:val="00"/>
    <w:family w:val="roman"/>
    <w:notTrueType/>
    <w:pitch w:val="default"/>
  </w:font>
  <w:font w:name="Intel Clear">
    <w:charset w:val="00"/>
    <w:family w:val="swiss"/>
    <w:pitch w:val="variable"/>
    <w:sig w:usb0="E10006FF" w:usb1="400060FB" w:usb2="00000028" w:usb3="00000000" w:csb0="0000019F" w:csb1="00000000"/>
  </w:font>
  <w:font w:name="Helvetica Neue">
    <w:altName w:val="Arial"/>
    <w:panose1 w:val="00000000000000000000"/>
    <w:charset w:val="00"/>
    <w:family w:val="roman"/>
    <w:notTrueType/>
    <w:pitch w:val="default"/>
  </w:font>
  <w:font w:name="+mn-e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957E6" w14:textId="44AA1256" w:rsidR="0090133A" w:rsidRPr="00DC4887" w:rsidRDefault="0090133A" w:rsidP="008741FE">
    <w:pPr>
      <w:pStyle w:val="Footer"/>
      <w:ind w:left="-1440"/>
    </w:pPr>
    <w:r>
      <w:rPr>
        <w:iCs/>
      </w:rPr>
      <w:t>MTL-M/P</w:t>
    </w:r>
    <w:r w:rsidRPr="001636E6">
      <w:rPr>
        <w:iCs/>
      </w:rPr>
      <w:t xml:space="preserve"> RVP Hardware Architecture </w:t>
    </w:r>
    <w:r>
      <w:rPr>
        <w:iCs/>
      </w:rPr>
      <w:t>Specification Rev 0.95</w:t>
    </w:r>
    <w:r w:rsidRPr="00DC4887">
      <w:rPr>
        <w:i/>
        <w:iCs/>
      </w:rPr>
      <w:tab/>
    </w:r>
    <w:r w:rsidRPr="00751504">
      <w:t>Intel Confidential</w:t>
    </w:r>
    <w:r>
      <w:t xml:space="preserve"> – Internal Use Only</w:t>
    </w:r>
    <w:r w:rsidRPr="00DC4887">
      <w:tab/>
    </w:r>
    <w:r w:rsidRPr="00DC4887">
      <w:fldChar w:fldCharType="begin"/>
    </w:r>
    <w:r w:rsidRPr="00DC4887">
      <w:instrText xml:space="preserve"> PAGE </w:instrText>
    </w:r>
    <w:r w:rsidRPr="00DC4887">
      <w:fldChar w:fldCharType="separate"/>
    </w:r>
    <w:r>
      <w:rPr>
        <w:noProof/>
      </w:rPr>
      <w:t>20</w:t>
    </w:r>
    <w:r w:rsidRPr="00DC4887">
      <w:fldChar w:fldCharType="end"/>
    </w:r>
  </w:p>
  <w:p w14:paraId="6BEDBBFD" w14:textId="77777777" w:rsidR="0090133A" w:rsidRPr="00DC4887" w:rsidRDefault="0090133A" w:rsidP="008741FE">
    <w:pPr>
      <w:pStyle w:val="Footer"/>
    </w:pPr>
  </w:p>
  <w:p w14:paraId="1A51C3E9" w14:textId="77777777" w:rsidR="0090133A" w:rsidRDefault="0090133A" w:rsidP="008741FE"/>
  <w:p w14:paraId="4DD583CE" w14:textId="77777777" w:rsidR="0090133A" w:rsidRDefault="0090133A" w:rsidP="008741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F77C8" w14:textId="7C170578" w:rsidR="0090133A" w:rsidRPr="00DC4887" w:rsidRDefault="00FF1144" w:rsidP="00E10FCF">
    <w:pPr>
      <w:pStyle w:val="Footer"/>
      <w:ind w:left="-90"/>
    </w:pPr>
    <w:r>
      <w:t>NVL-HX</w:t>
    </w:r>
    <w:r w:rsidR="002E27F6">
      <w:t>, UPH</w:t>
    </w:r>
    <w:r w:rsidR="009A5CAD">
      <w:t xml:space="preserve"> </w:t>
    </w:r>
    <w:r w:rsidR="0090133A">
      <w:t xml:space="preserve">RVP HAS Document Rev </w:t>
    </w:r>
    <w:r w:rsidR="00AE083A">
      <w:t>0</w:t>
    </w:r>
    <w:r w:rsidR="008F0CE1">
      <w:t>.</w:t>
    </w:r>
    <w:r w:rsidR="00FE3033">
      <w:t>7</w:t>
    </w:r>
    <w:r w:rsidR="00923260">
      <w:t>2</w:t>
    </w:r>
    <w:r w:rsidR="0090133A" w:rsidRPr="00DC4887">
      <w:rPr>
        <w:i/>
        <w:iCs/>
      </w:rPr>
      <w:tab/>
    </w:r>
    <w:r w:rsidR="0090133A" w:rsidRPr="00751504">
      <w:rPr>
        <w:bCs/>
        <w:color w:val="auto"/>
      </w:rPr>
      <w:t>Intel Confidential</w:t>
    </w:r>
    <w:r w:rsidR="0090133A">
      <w:rPr>
        <w:bCs/>
        <w:color w:val="auto"/>
      </w:rPr>
      <w:t>-Internal Use only</w:t>
    </w:r>
    <w:r w:rsidR="0090133A" w:rsidRPr="00DC4887">
      <w:tab/>
    </w:r>
    <w:r w:rsidR="0090133A" w:rsidRPr="00DC4887">
      <w:fldChar w:fldCharType="begin"/>
    </w:r>
    <w:r w:rsidR="0090133A" w:rsidRPr="00DC4887">
      <w:instrText xml:space="preserve"> PAGE </w:instrText>
    </w:r>
    <w:r w:rsidR="0090133A" w:rsidRPr="00DC4887">
      <w:fldChar w:fldCharType="separate"/>
    </w:r>
    <w:r w:rsidR="0090133A">
      <w:rPr>
        <w:noProof/>
      </w:rPr>
      <w:t>12</w:t>
    </w:r>
    <w:r w:rsidR="0090133A" w:rsidRPr="00DC4887">
      <w:fldChar w:fldCharType="end"/>
    </w:r>
  </w:p>
  <w:p w14:paraId="21D324F3" w14:textId="77777777" w:rsidR="0090133A" w:rsidRPr="00F728C2" w:rsidRDefault="0090133A" w:rsidP="008741FE">
    <w:pPr>
      <w:pStyle w:val="Footer"/>
    </w:pPr>
  </w:p>
  <w:p w14:paraId="3C3D4A55" w14:textId="77777777" w:rsidR="0090133A" w:rsidRDefault="0090133A" w:rsidP="008741FE"/>
  <w:p w14:paraId="1659605E" w14:textId="77777777" w:rsidR="0090133A" w:rsidRDefault="0090133A" w:rsidP="008741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333D9" w14:textId="3534B46F" w:rsidR="0090133A" w:rsidRPr="00235406" w:rsidRDefault="0090133A" w:rsidP="00360051">
    <w:pPr>
      <w:pStyle w:val="Footer"/>
      <w:tabs>
        <w:tab w:val="clear" w:pos="7920"/>
        <w:tab w:val="right" w:pos="8910"/>
      </w:tabs>
      <w:ind w:left="-450"/>
    </w:pPr>
    <w:r w:rsidRPr="00751504">
      <w:rPr>
        <w:bCs/>
        <w:color w:val="auto"/>
      </w:rPr>
      <w:t>Intel Confidential</w:t>
    </w:r>
    <w:r>
      <w:rPr>
        <w:bCs/>
        <w:color w:val="auto"/>
      </w:rPr>
      <w:t xml:space="preserve"> – Internal Use Only</w:t>
    </w:r>
    <w:r w:rsidRPr="00DC4887">
      <w:tab/>
    </w:r>
    <w:r>
      <w:t xml:space="preserve">                        </w:t>
    </w:r>
    <w:r w:rsidRPr="00DC4887">
      <w:fldChar w:fldCharType="begin"/>
    </w:r>
    <w:r w:rsidRPr="00DC4887">
      <w:instrText xml:space="preserve"> PAGE </w:instrText>
    </w:r>
    <w:r w:rsidRPr="00DC4887">
      <w:fldChar w:fldCharType="separate"/>
    </w:r>
    <w:r>
      <w:rPr>
        <w:noProof/>
      </w:rPr>
      <w:t>1</w:t>
    </w:r>
    <w:r w:rsidRPr="00DC4887">
      <w:fldChar w:fldCharType="end"/>
    </w:r>
  </w:p>
  <w:p w14:paraId="6358F002" w14:textId="77777777" w:rsidR="0090133A" w:rsidRDefault="0090133A" w:rsidP="000A50D7">
    <w:pPr>
      <w:pStyle w:val="Footer"/>
      <w:tabs>
        <w:tab w:val="clear" w:pos="7920"/>
        <w:tab w:val="right" w:pos="8190"/>
      </w:tabs>
    </w:pPr>
    <w:r>
      <w:tab/>
    </w:r>
  </w:p>
  <w:p w14:paraId="65FC774F" w14:textId="77777777" w:rsidR="0090133A" w:rsidRDefault="0090133A" w:rsidP="008741FE"/>
  <w:p w14:paraId="2179F1D6" w14:textId="77777777" w:rsidR="0090133A" w:rsidRDefault="0090133A" w:rsidP="008741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199AE" w14:textId="77777777" w:rsidR="00875A67" w:rsidRDefault="00875A67">
      <w:r>
        <w:separator/>
      </w:r>
    </w:p>
  </w:footnote>
  <w:footnote w:type="continuationSeparator" w:id="0">
    <w:p w14:paraId="07DDC14D" w14:textId="77777777" w:rsidR="00875A67" w:rsidRDefault="00875A67">
      <w:r>
        <w:continuationSeparator/>
      </w:r>
    </w:p>
  </w:footnote>
  <w:footnote w:type="continuationNotice" w:id="1">
    <w:p w14:paraId="6E886B79" w14:textId="77777777" w:rsidR="00875A67" w:rsidRDefault="00875A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F464B" w14:textId="77777777" w:rsidR="0090133A" w:rsidRDefault="0090133A" w:rsidP="008741FE">
    <w:pPr>
      <w:pStyle w:val="Header"/>
    </w:pPr>
    <w:r>
      <w:rPr>
        <w:noProof/>
      </w:rPr>
      <w:drawing>
        <wp:anchor distT="0" distB="0" distL="114300" distR="114300" simplePos="0" relativeHeight="251664384" behindDoc="0" locked="0" layoutInCell="1" allowOverlap="1" wp14:anchorId="6D5AF653" wp14:editId="55A8CB5B">
          <wp:simplePos x="0" y="0"/>
          <wp:positionH relativeFrom="margin">
            <wp:align>right</wp:align>
          </wp:positionH>
          <wp:positionV relativeFrom="paragraph">
            <wp:posOffset>-125044</wp:posOffset>
          </wp:positionV>
          <wp:extent cx="1068383" cy="812787"/>
          <wp:effectExtent l="0" t="0" r="0" b="0"/>
          <wp:wrapNone/>
          <wp:docPr id="1393613688" name="Picture 1393613688" descr="intel_rgb_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l_rgb_1700"/>
                  <pic:cNvPicPr>
                    <a:picLocks noChangeAspect="1" noChangeArrowheads="1"/>
                  </pic:cNvPicPr>
                </pic:nvPicPr>
                <pic:blipFill>
                  <a:blip r:embed="rId1" cstate="print"/>
                  <a:srcRect/>
                  <a:stretch>
                    <a:fillRect/>
                  </a:stretch>
                </pic:blipFill>
                <pic:spPr bwMode="auto">
                  <a:xfrm>
                    <a:off x="0" y="0"/>
                    <a:ext cx="1068383" cy="81278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D8892E0" w14:textId="19BB5A10" w:rsidR="0090133A" w:rsidRDefault="0090133A" w:rsidP="008741FE">
    <w:pPr>
      <w:pStyle w:val="Header"/>
    </w:pPr>
    <w:r>
      <w:rPr>
        <w:noProof/>
      </w:rPr>
      <w:fldChar w:fldCharType="begin"/>
    </w:r>
    <w:r>
      <w:rPr>
        <w:noProof/>
      </w:rPr>
      <w:instrText xml:space="preserve"> STYLEREF "Heading 1" \* MERGEFORMAT </w:instrText>
    </w:r>
    <w:r>
      <w:rPr>
        <w:noProof/>
      </w:rPr>
      <w:fldChar w:fldCharType="separate"/>
    </w:r>
    <w:r w:rsidR="00FA3322">
      <w:rPr>
        <w:noProof/>
      </w:rPr>
      <w:t>Introduction</w:t>
    </w:r>
    <w:r>
      <w:rPr>
        <w:noProof/>
      </w:rPr>
      <w:fldChar w:fldCharType="end"/>
    </w:r>
    <w:r>
      <w:tab/>
    </w:r>
    <w:r>
      <w:tab/>
    </w:r>
  </w:p>
  <w:p w14:paraId="4B7756DE" w14:textId="77777777" w:rsidR="0090133A" w:rsidRDefault="0090133A" w:rsidP="008741FE"/>
  <w:p w14:paraId="3C4C6508" w14:textId="77777777" w:rsidR="0090133A" w:rsidRDefault="0090133A" w:rsidP="008741F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F9B8E" w14:textId="77777777" w:rsidR="0090133A" w:rsidRDefault="0090133A" w:rsidP="00CE3445">
    <w:pPr>
      <w:pStyle w:val="Header"/>
      <w:ind w:right="63"/>
    </w:pPr>
    <w:r>
      <w:rPr>
        <w:noProof/>
      </w:rPr>
      <w:drawing>
        <wp:anchor distT="0" distB="0" distL="114300" distR="114300" simplePos="0" relativeHeight="251657216" behindDoc="0" locked="0" layoutInCell="1" allowOverlap="1" wp14:anchorId="478E4FFA" wp14:editId="4E805CCD">
          <wp:simplePos x="0" y="0"/>
          <wp:positionH relativeFrom="margin">
            <wp:posOffset>4909930</wp:posOffset>
          </wp:positionH>
          <wp:positionV relativeFrom="paragraph">
            <wp:posOffset>107343</wp:posOffset>
          </wp:positionV>
          <wp:extent cx="733481" cy="311873"/>
          <wp:effectExtent l="0" t="0" r="0" b="0"/>
          <wp:wrapNone/>
          <wp:docPr id="347158241" name="Picture 34715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l_rgb_170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47123" cy="31767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AEF6928" w14:textId="6556118C" w:rsidR="0090133A" w:rsidRDefault="0090133A" w:rsidP="008741FE">
    <w:pPr>
      <w:pStyle w:val="Header"/>
    </w:pPr>
    <w:r>
      <w:rPr>
        <w:noProof/>
      </w:rPr>
      <w:fldChar w:fldCharType="begin"/>
    </w:r>
    <w:r>
      <w:rPr>
        <w:noProof/>
      </w:rPr>
      <w:instrText xml:space="preserve"> STYLEREF "Heading 1" \* MERGEFORMAT </w:instrText>
    </w:r>
    <w:r>
      <w:rPr>
        <w:noProof/>
      </w:rPr>
      <w:fldChar w:fldCharType="separate"/>
    </w:r>
    <w:r w:rsidR="003B4C60">
      <w:rPr>
        <w:noProof/>
      </w:rPr>
      <w:t>Feature Set &amp; HW-BOM</w:t>
    </w:r>
    <w:r>
      <w:rPr>
        <w:noProof/>
      </w:rPr>
      <w:fldChar w:fldCharType="end"/>
    </w:r>
  </w:p>
  <w:p w14:paraId="0DA203D1" w14:textId="77777777" w:rsidR="0090133A" w:rsidRPr="00A738B6" w:rsidRDefault="0090133A" w:rsidP="008741FE">
    <w:pPr>
      <w:pStyle w:val="Header"/>
    </w:pPr>
  </w:p>
  <w:p w14:paraId="1B792C10" w14:textId="77777777" w:rsidR="0090133A" w:rsidRDefault="0090133A" w:rsidP="008741F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7BEE1" w14:textId="2864D8E4" w:rsidR="0090133A" w:rsidRDefault="00CA11F8" w:rsidP="008741FE">
    <w:pPr>
      <w:pStyle w:val="Header"/>
    </w:pPr>
    <w:r>
      <w:t>introduction</w:t>
    </w:r>
  </w:p>
  <w:p w14:paraId="27C079FF" w14:textId="77777777" w:rsidR="0090133A" w:rsidRDefault="0090133A" w:rsidP="008741FE">
    <w:pPr>
      <w:pStyle w:val="Header"/>
    </w:pPr>
    <w:bookmarkStart w:id="11" w:name="_Toc367615048"/>
    <w:bookmarkStart w:id="12" w:name="_Toc367863024"/>
    <w:bookmarkStart w:id="13" w:name="_Toc368225263"/>
  </w:p>
  <w:p w14:paraId="1E14E6C2" w14:textId="77777777" w:rsidR="0090133A" w:rsidRDefault="0090133A" w:rsidP="008741FE"/>
  <w:bookmarkEnd w:id="11"/>
  <w:bookmarkEnd w:id="12"/>
  <w:bookmarkEnd w:id="13"/>
  <w:p w14:paraId="22E56005" w14:textId="77777777" w:rsidR="0090133A" w:rsidRDefault="0090133A" w:rsidP="008741FE"/>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4A6C84B8"/>
    <w:lvl w:ilvl="0">
      <w:numFmt w:val="decimal"/>
      <w:pStyle w:val="Bulletdot"/>
      <w:lvlText w:val="*"/>
      <w:lvlJc w:val="left"/>
    </w:lvl>
  </w:abstractNum>
  <w:abstractNum w:abstractNumId="1" w15:restartNumberingAfterBreak="0">
    <w:nsid w:val="01054717"/>
    <w:multiLevelType w:val="hybridMultilevel"/>
    <w:tmpl w:val="39ACE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6306F"/>
    <w:multiLevelType w:val="multilevel"/>
    <w:tmpl w:val="0F44E4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4014BE8"/>
    <w:multiLevelType w:val="multilevel"/>
    <w:tmpl w:val="0D827CAC"/>
    <w:lvl w:ilvl="0">
      <w:start w:val="1"/>
      <w:numFmt w:val="decimal"/>
      <w:pStyle w:val="Heading1"/>
      <w:lvlText w:val="%1."/>
      <w:lvlJc w:val="left"/>
      <w:pPr>
        <w:tabs>
          <w:tab w:val="num" w:pos="0"/>
        </w:tabs>
        <w:ind w:left="0" w:hanging="1300"/>
      </w:pPr>
      <w:rPr>
        <w:specVanish w:val="0"/>
      </w:rPr>
    </w:lvl>
    <w:lvl w:ilvl="1">
      <w:start w:val="1"/>
      <w:numFmt w:val="decimal"/>
      <w:pStyle w:val="Heading2"/>
      <w:lvlText w:val="%1.%2."/>
      <w:lvlJc w:val="left"/>
      <w:pPr>
        <w:tabs>
          <w:tab w:val="num" w:pos="0"/>
        </w:tabs>
        <w:ind w:left="0" w:hanging="1300"/>
      </w:pPr>
      <w:rPr>
        <w:color w:val="0070C0"/>
      </w:rPr>
    </w:lvl>
    <w:lvl w:ilvl="2">
      <w:start w:val="1"/>
      <w:numFmt w:val="decimal"/>
      <w:pStyle w:val="Heading3"/>
      <w:lvlText w:val="%1.%2.%3."/>
      <w:lvlJc w:val="left"/>
      <w:pPr>
        <w:tabs>
          <w:tab w:val="num" w:pos="1300"/>
        </w:tabs>
        <w:ind w:left="1300" w:hanging="1300"/>
      </w:pPr>
      <w:rPr>
        <w:sz w:val="24"/>
        <w:szCs w:val="24"/>
      </w:rPr>
    </w:lvl>
    <w:lvl w:ilvl="3">
      <w:start w:val="1"/>
      <w:numFmt w:val="decimal"/>
      <w:pStyle w:val="Heading4"/>
      <w:lvlText w:val="%1.%2.%3.%4."/>
      <w:lvlJc w:val="left"/>
      <w:pPr>
        <w:tabs>
          <w:tab w:val="num" w:pos="500"/>
        </w:tabs>
        <w:ind w:left="0" w:hanging="1300"/>
      </w:pPr>
      <w:rPr>
        <w:sz w:val="20"/>
      </w:rPr>
    </w:lvl>
    <w:lvl w:ilvl="4">
      <w:start w:val="1"/>
      <w:numFmt w:val="decimal"/>
      <w:pStyle w:val="Heading5"/>
      <w:lvlText w:val="%1.%2.%3.%4.%5."/>
      <w:lvlJc w:val="left"/>
      <w:pPr>
        <w:tabs>
          <w:tab w:val="num" w:pos="860"/>
        </w:tabs>
        <w:ind w:left="0" w:hanging="1300"/>
      </w:pPr>
    </w:lvl>
    <w:lvl w:ilvl="5">
      <w:start w:val="1"/>
      <w:numFmt w:val="decimal"/>
      <w:lvlText w:val="%1.%2.%3.%4.%5.%6."/>
      <w:lvlJc w:val="left"/>
      <w:pPr>
        <w:tabs>
          <w:tab w:val="num" w:pos="1436"/>
        </w:tabs>
        <w:ind w:left="1436" w:hanging="936"/>
      </w:pPr>
    </w:lvl>
    <w:lvl w:ilvl="6">
      <w:start w:val="1"/>
      <w:numFmt w:val="decimal"/>
      <w:lvlText w:val="%1.%2.%3.%4.%5.%6.%7."/>
      <w:lvlJc w:val="left"/>
      <w:pPr>
        <w:tabs>
          <w:tab w:val="num" w:pos="1940"/>
        </w:tabs>
        <w:ind w:left="1940" w:hanging="1080"/>
      </w:pPr>
    </w:lvl>
    <w:lvl w:ilvl="7">
      <w:start w:val="1"/>
      <w:numFmt w:val="decimal"/>
      <w:lvlText w:val="%1.%2.%3.%4.%5.%6.%7.%8."/>
      <w:lvlJc w:val="left"/>
      <w:pPr>
        <w:tabs>
          <w:tab w:val="num" w:pos="2444"/>
        </w:tabs>
        <w:ind w:left="2444" w:hanging="1224"/>
      </w:pPr>
    </w:lvl>
    <w:lvl w:ilvl="8">
      <w:start w:val="1"/>
      <w:numFmt w:val="decimal"/>
      <w:lvlText w:val="%1.%2.%3.%4.%5.%6.%7.%8.%9."/>
      <w:lvlJc w:val="left"/>
      <w:pPr>
        <w:tabs>
          <w:tab w:val="num" w:pos="3020"/>
        </w:tabs>
        <w:ind w:left="3020" w:hanging="1440"/>
      </w:pPr>
    </w:lvl>
  </w:abstractNum>
  <w:abstractNum w:abstractNumId="4" w15:restartNumberingAfterBreak="0">
    <w:nsid w:val="07A03DB4"/>
    <w:multiLevelType w:val="hybridMultilevel"/>
    <w:tmpl w:val="180041F0"/>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384B82"/>
    <w:multiLevelType w:val="hybridMultilevel"/>
    <w:tmpl w:val="E98652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9436F"/>
    <w:multiLevelType w:val="hybridMultilevel"/>
    <w:tmpl w:val="6606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4642D"/>
    <w:multiLevelType w:val="hybridMultilevel"/>
    <w:tmpl w:val="FEAEE840"/>
    <w:lvl w:ilvl="0" w:tplc="BF2A6802">
      <w:numFmt w:val="bullet"/>
      <w:lvlText w:val="•"/>
      <w:lvlJc w:val="left"/>
      <w:pPr>
        <w:ind w:left="720" w:hanging="360"/>
      </w:pPr>
      <w:rPr>
        <w:rFonts w:ascii="Calibri" w:eastAsia="Times New Roman" w:hAnsi="Calibri" w:cs="Calibri" w:hint="default"/>
      </w:rPr>
    </w:lvl>
    <w:lvl w:ilvl="1" w:tplc="9ABE0B2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935C5D"/>
    <w:multiLevelType w:val="multilevel"/>
    <w:tmpl w:val="1F0ED128"/>
    <w:lvl w:ilvl="0">
      <w:start w:val="1"/>
      <w:numFmt w:val="decimal"/>
      <w:pStyle w:val="ListNumberedList"/>
      <w:lvlText w:val="%1."/>
      <w:lvlJc w:val="left"/>
      <w:pPr>
        <w:tabs>
          <w:tab w:val="num" w:pos="720"/>
        </w:tabs>
        <w:ind w:left="360" w:hanging="360"/>
      </w:pPr>
      <w:rPr>
        <w:rFonts w:hint="default"/>
      </w:rPr>
    </w:lvl>
    <w:lvl w:ilvl="1">
      <w:start w:val="1"/>
      <w:numFmt w:val="lowerLetter"/>
      <w:lvlText w:val="%2."/>
      <w:lvlJc w:val="left"/>
      <w:pPr>
        <w:tabs>
          <w:tab w:val="num" w:pos="792"/>
        </w:tabs>
        <w:ind w:left="792" w:hanging="432"/>
      </w:pPr>
      <w:rPr>
        <w:rFonts w:hint="default"/>
      </w:rPr>
    </w:lvl>
    <w:lvl w:ilvl="2">
      <w:start w:val="1"/>
      <w:numFmt w:val="decimal"/>
      <w:lvlText w:val="%3."/>
      <w:lvlJc w:val="left"/>
      <w:pPr>
        <w:tabs>
          <w:tab w:val="num" w:pos="1224"/>
        </w:tabs>
        <w:ind w:left="1224" w:hanging="504"/>
      </w:pPr>
      <w:rPr>
        <w:rFonts w:hint="default"/>
      </w:rPr>
    </w:lvl>
    <w:lvl w:ilvl="3">
      <w:start w:val="1"/>
      <w:numFmt w:val="decimal"/>
      <w:lvlText w:val="%2."/>
      <w:lvlJc w:val="left"/>
      <w:pPr>
        <w:tabs>
          <w:tab w:val="num" w:pos="1728"/>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0C5A7E8D"/>
    <w:multiLevelType w:val="hybridMultilevel"/>
    <w:tmpl w:val="823C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8624C3"/>
    <w:multiLevelType w:val="multilevel"/>
    <w:tmpl w:val="333282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B66453"/>
    <w:multiLevelType w:val="hybridMultilevel"/>
    <w:tmpl w:val="EA86B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E6774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2B26E3E"/>
    <w:multiLevelType w:val="hybridMultilevel"/>
    <w:tmpl w:val="3D6E0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261F2E"/>
    <w:multiLevelType w:val="hybridMultilevel"/>
    <w:tmpl w:val="DC68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7131EA"/>
    <w:multiLevelType w:val="hybridMultilevel"/>
    <w:tmpl w:val="3E1AB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C33D6"/>
    <w:multiLevelType w:val="hybridMultilevel"/>
    <w:tmpl w:val="DD4658DA"/>
    <w:lvl w:ilvl="0" w:tplc="0409000F">
      <w:start w:val="1"/>
      <w:numFmt w:val="decimal"/>
      <w:lvlText w:val="%1."/>
      <w:lvlJc w:val="left"/>
      <w:pPr>
        <w:ind w:left="1084" w:hanging="360"/>
      </w:pPr>
      <w:rPr>
        <w:rFonts w:hint="default"/>
      </w:rPr>
    </w:lvl>
    <w:lvl w:ilvl="1" w:tplc="FFFFFFFF" w:tentative="1">
      <w:start w:val="1"/>
      <w:numFmt w:val="bullet"/>
      <w:lvlText w:val="o"/>
      <w:lvlJc w:val="left"/>
      <w:pPr>
        <w:ind w:left="1804" w:hanging="360"/>
      </w:pPr>
      <w:rPr>
        <w:rFonts w:ascii="Courier New" w:hAnsi="Courier New" w:cs="Courier New" w:hint="default"/>
      </w:rPr>
    </w:lvl>
    <w:lvl w:ilvl="2" w:tplc="FFFFFFFF" w:tentative="1">
      <w:start w:val="1"/>
      <w:numFmt w:val="bullet"/>
      <w:lvlText w:val=""/>
      <w:lvlJc w:val="left"/>
      <w:pPr>
        <w:ind w:left="2524" w:hanging="360"/>
      </w:pPr>
      <w:rPr>
        <w:rFonts w:ascii="Wingdings" w:hAnsi="Wingdings" w:hint="default"/>
      </w:rPr>
    </w:lvl>
    <w:lvl w:ilvl="3" w:tplc="FFFFFFFF" w:tentative="1">
      <w:start w:val="1"/>
      <w:numFmt w:val="bullet"/>
      <w:lvlText w:val=""/>
      <w:lvlJc w:val="left"/>
      <w:pPr>
        <w:ind w:left="3244" w:hanging="360"/>
      </w:pPr>
      <w:rPr>
        <w:rFonts w:ascii="Symbol" w:hAnsi="Symbol" w:hint="default"/>
      </w:rPr>
    </w:lvl>
    <w:lvl w:ilvl="4" w:tplc="FFFFFFFF" w:tentative="1">
      <w:start w:val="1"/>
      <w:numFmt w:val="bullet"/>
      <w:lvlText w:val="o"/>
      <w:lvlJc w:val="left"/>
      <w:pPr>
        <w:ind w:left="3964" w:hanging="360"/>
      </w:pPr>
      <w:rPr>
        <w:rFonts w:ascii="Courier New" w:hAnsi="Courier New" w:cs="Courier New" w:hint="default"/>
      </w:rPr>
    </w:lvl>
    <w:lvl w:ilvl="5" w:tplc="FFFFFFFF" w:tentative="1">
      <w:start w:val="1"/>
      <w:numFmt w:val="bullet"/>
      <w:lvlText w:val=""/>
      <w:lvlJc w:val="left"/>
      <w:pPr>
        <w:ind w:left="4684" w:hanging="360"/>
      </w:pPr>
      <w:rPr>
        <w:rFonts w:ascii="Wingdings" w:hAnsi="Wingdings" w:hint="default"/>
      </w:rPr>
    </w:lvl>
    <w:lvl w:ilvl="6" w:tplc="FFFFFFFF" w:tentative="1">
      <w:start w:val="1"/>
      <w:numFmt w:val="bullet"/>
      <w:lvlText w:val=""/>
      <w:lvlJc w:val="left"/>
      <w:pPr>
        <w:ind w:left="5404" w:hanging="360"/>
      </w:pPr>
      <w:rPr>
        <w:rFonts w:ascii="Symbol" w:hAnsi="Symbol" w:hint="default"/>
      </w:rPr>
    </w:lvl>
    <w:lvl w:ilvl="7" w:tplc="FFFFFFFF" w:tentative="1">
      <w:start w:val="1"/>
      <w:numFmt w:val="bullet"/>
      <w:lvlText w:val="o"/>
      <w:lvlJc w:val="left"/>
      <w:pPr>
        <w:ind w:left="6124" w:hanging="360"/>
      </w:pPr>
      <w:rPr>
        <w:rFonts w:ascii="Courier New" w:hAnsi="Courier New" w:cs="Courier New" w:hint="default"/>
      </w:rPr>
    </w:lvl>
    <w:lvl w:ilvl="8" w:tplc="FFFFFFFF" w:tentative="1">
      <w:start w:val="1"/>
      <w:numFmt w:val="bullet"/>
      <w:lvlText w:val=""/>
      <w:lvlJc w:val="left"/>
      <w:pPr>
        <w:ind w:left="6844" w:hanging="360"/>
      </w:pPr>
      <w:rPr>
        <w:rFonts w:ascii="Wingdings" w:hAnsi="Wingdings" w:hint="default"/>
      </w:rPr>
    </w:lvl>
  </w:abstractNum>
  <w:abstractNum w:abstractNumId="17" w15:restartNumberingAfterBreak="0">
    <w:nsid w:val="19B328D8"/>
    <w:multiLevelType w:val="hybridMultilevel"/>
    <w:tmpl w:val="32068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E2EB4"/>
    <w:multiLevelType w:val="hybridMultilevel"/>
    <w:tmpl w:val="06DEB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025ED7"/>
    <w:multiLevelType w:val="hybridMultilevel"/>
    <w:tmpl w:val="37C61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8213EB"/>
    <w:multiLevelType w:val="hybridMultilevel"/>
    <w:tmpl w:val="A080C6BC"/>
    <w:lvl w:ilvl="0" w:tplc="5B04253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15:restartNumberingAfterBreak="0">
    <w:nsid w:val="1EC9317A"/>
    <w:multiLevelType w:val="multilevel"/>
    <w:tmpl w:val="9BAE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63BA9"/>
    <w:multiLevelType w:val="singleLevel"/>
    <w:tmpl w:val="22B83A44"/>
    <w:lvl w:ilvl="0">
      <w:start w:val="1"/>
      <w:numFmt w:val="bullet"/>
      <w:pStyle w:val="CellBodyBulletSub"/>
      <w:lvlText w:val=""/>
      <w:lvlJc w:val="left"/>
      <w:pPr>
        <w:tabs>
          <w:tab w:val="num" w:pos="936"/>
        </w:tabs>
        <w:ind w:left="0" w:firstLine="216"/>
      </w:pPr>
      <w:rPr>
        <w:rFonts w:ascii="Symbol" w:hAnsi="Symbol" w:hint="default"/>
      </w:rPr>
    </w:lvl>
  </w:abstractNum>
  <w:abstractNum w:abstractNumId="23" w15:restartNumberingAfterBreak="0">
    <w:nsid w:val="210F0330"/>
    <w:multiLevelType w:val="hybridMultilevel"/>
    <w:tmpl w:val="FA728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7C37F8"/>
    <w:multiLevelType w:val="hybridMultilevel"/>
    <w:tmpl w:val="730ABFA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40049CF"/>
    <w:multiLevelType w:val="hybridMultilevel"/>
    <w:tmpl w:val="BCC09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6430F"/>
    <w:multiLevelType w:val="multilevel"/>
    <w:tmpl w:val="FF949D7E"/>
    <w:lvl w:ilvl="0">
      <w:start w:val="1"/>
      <w:numFmt w:val="none"/>
      <w:pStyle w:val="NoteTable"/>
      <w:lvlText w:val="NOTE:"/>
      <w:lvlJc w:val="left"/>
      <w:pPr>
        <w:tabs>
          <w:tab w:val="num" w:pos="720"/>
        </w:tabs>
        <w:ind w:left="360" w:hanging="360"/>
      </w:pPr>
      <w:rPr>
        <w:rFonts w:ascii="Verdana" w:hAnsi="Verdana" w:hint="default"/>
        <w:b/>
        <w:i w:val="0"/>
        <w:caps/>
        <w:sz w:val="16"/>
      </w:rPr>
    </w:lvl>
    <w:lvl w:ilvl="1">
      <w:start w:val="1"/>
      <w:numFmt w:val="decimal"/>
      <w:lvlText w:val="%2."/>
      <w:lvlJc w:val="left"/>
      <w:pPr>
        <w:tabs>
          <w:tab w:val="num" w:pos="792"/>
        </w:tabs>
        <w:ind w:left="792" w:hanging="432"/>
      </w:pPr>
      <w:rPr>
        <w:rFonts w:ascii="Helvetica" w:hAnsi="Helvetic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7" w15:restartNumberingAfterBreak="0">
    <w:nsid w:val="24F87604"/>
    <w:multiLevelType w:val="hybridMultilevel"/>
    <w:tmpl w:val="788CF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4C10DD"/>
    <w:multiLevelType w:val="multilevel"/>
    <w:tmpl w:val="FE84CCC4"/>
    <w:lvl w:ilvl="0">
      <w:start w:val="1"/>
      <w:numFmt w:val="none"/>
      <w:pStyle w:val="CellBitSet"/>
      <w:lvlText w:val="1 = "/>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2782555A"/>
    <w:multiLevelType w:val="hybridMultilevel"/>
    <w:tmpl w:val="4B8CC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902693"/>
    <w:multiLevelType w:val="hybridMultilevel"/>
    <w:tmpl w:val="0D582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76C7B"/>
    <w:multiLevelType w:val="hybridMultilevel"/>
    <w:tmpl w:val="941C9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D97180"/>
    <w:multiLevelType w:val="multilevel"/>
    <w:tmpl w:val="0F44E4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2DC10576"/>
    <w:multiLevelType w:val="hybridMultilevel"/>
    <w:tmpl w:val="7D7466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4D7599"/>
    <w:multiLevelType w:val="hybridMultilevel"/>
    <w:tmpl w:val="C57CA742"/>
    <w:lvl w:ilvl="0" w:tplc="C3A877C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955907"/>
    <w:multiLevelType w:val="hybridMultilevel"/>
    <w:tmpl w:val="4ACCDB64"/>
    <w:lvl w:ilvl="0" w:tplc="2BA25BE0">
      <w:start w:val="1"/>
      <w:numFmt w:val="bullet"/>
      <w:lvlText w:val="•"/>
      <w:lvlJc w:val="left"/>
      <w:pPr>
        <w:tabs>
          <w:tab w:val="num" w:pos="720"/>
        </w:tabs>
        <w:ind w:left="720" w:hanging="360"/>
      </w:pPr>
      <w:rPr>
        <w:rFonts w:ascii="Arial" w:hAnsi="Arial" w:hint="default"/>
      </w:rPr>
    </w:lvl>
    <w:lvl w:ilvl="1" w:tplc="F2D20260" w:tentative="1">
      <w:start w:val="1"/>
      <w:numFmt w:val="bullet"/>
      <w:lvlText w:val="•"/>
      <w:lvlJc w:val="left"/>
      <w:pPr>
        <w:tabs>
          <w:tab w:val="num" w:pos="1440"/>
        </w:tabs>
        <w:ind w:left="1440" w:hanging="360"/>
      </w:pPr>
      <w:rPr>
        <w:rFonts w:ascii="Arial" w:hAnsi="Arial" w:hint="default"/>
      </w:rPr>
    </w:lvl>
    <w:lvl w:ilvl="2" w:tplc="74EE6436" w:tentative="1">
      <w:start w:val="1"/>
      <w:numFmt w:val="bullet"/>
      <w:lvlText w:val="•"/>
      <w:lvlJc w:val="left"/>
      <w:pPr>
        <w:tabs>
          <w:tab w:val="num" w:pos="2160"/>
        </w:tabs>
        <w:ind w:left="2160" w:hanging="360"/>
      </w:pPr>
      <w:rPr>
        <w:rFonts w:ascii="Arial" w:hAnsi="Arial" w:hint="default"/>
      </w:rPr>
    </w:lvl>
    <w:lvl w:ilvl="3" w:tplc="F1260586" w:tentative="1">
      <w:start w:val="1"/>
      <w:numFmt w:val="bullet"/>
      <w:lvlText w:val="•"/>
      <w:lvlJc w:val="left"/>
      <w:pPr>
        <w:tabs>
          <w:tab w:val="num" w:pos="2880"/>
        </w:tabs>
        <w:ind w:left="2880" w:hanging="360"/>
      </w:pPr>
      <w:rPr>
        <w:rFonts w:ascii="Arial" w:hAnsi="Arial" w:hint="default"/>
      </w:rPr>
    </w:lvl>
    <w:lvl w:ilvl="4" w:tplc="453A0DC4" w:tentative="1">
      <w:start w:val="1"/>
      <w:numFmt w:val="bullet"/>
      <w:lvlText w:val="•"/>
      <w:lvlJc w:val="left"/>
      <w:pPr>
        <w:tabs>
          <w:tab w:val="num" w:pos="3600"/>
        </w:tabs>
        <w:ind w:left="3600" w:hanging="360"/>
      </w:pPr>
      <w:rPr>
        <w:rFonts w:ascii="Arial" w:hAnsi="Arial" w:hint="default"/>
      </w:rPr>
    </w:lvl>
    <w:lvl w:ilvl="5" w:tplc="85AE0816" w:tentative="1">
      <w:start w:val="1"/>
      <w:numFmt w:val="bullet"/>
      <w:lvlText w:val="•"/>
      <w:lvlJc w:val="left"/>
      <w:pPr>
        <w:tabs>
          <w:tab w:val="num" w:pos="4320"/>
        </w:tabs>
        <w:ind w:left="4320" w:hanging="360"/>
      </w:pPr>
      <w:rPr>
        <w:rFonts w:ascii="Arial" w:hAnsi="Arial" w:hint="default"/>
      </w:rPr>
    </w:lvl>
    <w:lvl w:ilvl="6" w:tplc="9D008C62" w:tentative="1">
      <w:start w:val="1"/>
      <w:numFmt w:val="bullet"/>
      <w:lvlText w:val="•"/>
      <w:lvlJc w:val="left"/>
      <w:pPr>
        <w:tabs>
          <w:tab w:val="num" w:pos="5040"/>
        </w:tabs>
        <w:ind w:left="5040" w:hanging="360"/>
      </w:pPr>
      <w:rPr>
        <w:rFonts w:ascii="Arial" w:hAnsi="Arial" w:hint="default"/>
      </w:rPr>
    </w:lvl>
    <w:lvl w:ilvl="7" w:tplc="2E2A7AA8" w:tentative="1">
      <w:start w:val="1"/>
      <w:numFmt w:val="bullet"/>
      <w:lvlText w:val="•"/>
      <w:lvlJc w:val="left"/>
      <w:pPr>
        <w:tabs>
          <w:tab w:val="num" w:pos="5760"/>
        </w:tabs>
        <w:ind w:left="5760" w:hanging="360"/>
      </w:pPr>
      <w:rPr>
        <w:rFonts w:ascii="Arial" w:hAnsi="Arial" w:hint="default"/>
      </w:rPr>
    </w:lvl>
    <w:lvl w:ilvl="8" w:tplc="0064417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F383A24"/>
    <w:multiLevelType w:val="hybridMultilevel"/>
    <w:tmpl w:val="88DC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8D689B"/>
    <w:multiLevelType w:val="hybridMultilevel"/>
    <w:tmpl w:val="7AFEE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D83BFD"/>
    <w:multiLevelType w:val="multilevel"/>
    <w:tmpl w:val="0C3C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741B4C"/>
    <w:multiLevelType w:val="hybridMultilevel"/>
    <w:tmpl w:val="D076D472"/>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40" w15:restartNumberingAfterBreak="0">
    <w:nsid w:val="318507FB"/>
    <w:multiLevelType w:val="hybridMultilevel"/>
    <w:tmpl w:val="9330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4A6BA2"/>
    <w:multiLevelType w:val="hybridMultilevel"/>
    <w:tmpl w:val="4B7AD978"/>
    <w:lvl w:ilvl="0" w:tplc="483A5752">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32B4777"/>
    <w:multiLevelType w:val="hybridMultilevel"/>
    <w:tmpl w:val="B2E8239C"/>
    <w:lvl w:ilvl="0" w:tplc="80A23742">
      <w:start w:val="1"/>
      <w:numFmt w:val="bullet"/>
      <w:lvlText w:val="•"/>
      <w:lvlJc w:val="left"/>
      <w:pPr>
        <w:tabs>
          <w:tab w:val="num" w:pos="720"/>
        </w:tabs>
        <w:ind w:left="720" w:hanging="360"/>
      </w:pPr>
      <w:rPr>
        <w:rFonts w:ascii="Arial" w:hAnsi="Arial" w:hint="default"/>
      </w:rPr>
    </w:lvl>
    <w:lvl w:ilvl="1" w:tplc="2DC2E136" w:tentative="1">
      <w:start w:val="1"/>
      <w:numFmt w:val="bullet"/>
      <w:lvlText w:val="•"/>
      <w:lvlJc w:val="left"/>
      <w:pPr>
        <w:tabs>
          <w:tab w:val="num" w:pos="1440"/>
        </w:tabs>
        <w:ind w:left="1440" w:hanging="360"/>
      </w:pPr>
      <w:rPr>
        <w:rFonts w:ascii="Arial" w:hAnsi="Arial" w:hint="default"/>
      </w:rPr>
    </w:lvl>
    <w:lvl w:ilvl="2" w:tplc="91E6A4B0" w:tentative="1">
      <w:start w:val="1"/>
      <w:numFmt w:val="bullet"/>
      <w:lvlText w:val="•"/>
      <w:lvlJc w:val="left"/>
      <w:pPr>
        <w:tabs>
          <w:tab w:val="num" w:pos="2160"/>
        </w:tabs>
        <w:ind w:left="2160" w:hanging="360"/>
      </w:pPr>
      <w:rPr>
        <w:rFonts w:ascii="Arial" w:hAnsi="Arial" w:hint="default"/>
      </w:rPr>
    </w:lvl>
    <w:lvl w:ilvl="3" w:tplc="6778E584" w:tentative="1">
      <w:start w:val="1"/>
      <w:numFmt w:val="bullet"/>
      <w:lvlText w:val="•"/>
      <w:lvlJc w:val="left"/>
      <w:pPr>
        <w:tabs>
          <w:tab w:val="num" w:pos="2880"/>
        </w:tabs>
        <w:ind w:left="2880" w:hanging="360"/>
      </w:pPr>
      <w:rPr>
        <w:rFonts w:ascii="Arial" w:hAnsi="Arial" w:hint="default"/>
      </w:rPr>
    </w:lvl>
    <w:lvl w:ilvl="4" w:tplc="9680450E" w:tentative="1">
      <w:start w:val="1"/>
      <w:numFmt w:val="bullet"/>
      <w:lvlText w:val="•"/>
      <w:lvlJc w:val="left"/>
      <w:pPr>
        <w:tabs>
          <w:tab w:val="num" w:pos="3600"/>
        </w:tabs>
        <w:ind w:left="3600" w:hanging="360"/>
      </w:pPr>
      <w:rPr>
        <w:rFonts w:ascii="Arial" w:hAnsi="Arial" w:hint="default"/>
      </w:rPr>
    </w:lvl>
    <w:lvl w:ilvl="5" w:tplc="B614AE7A" w:tentative="1">
      <w:start w:val="1"/>
      <w:numFmt w:val="bullet"/>
      <w:lvlText w:val="•"/>
      <w:lvlJc w:val="left"/>
      <w:pPr>
        <w:tabs>
          <w:tab w:val="num" w:pos="4320"/>
        </w:tabs>
        <w:ind w:left="4320" w:hanging="360"/>
      </w:pPr>
      <w:rPr>
        <w:rFonts w:ascii="Arial" w:hAnsi="Arial" w:hint="default"/>
      </w:rPr>
    </w:lvl>
    <w:lvl w:ilvl="6" w:tplc="087CD2F0" w:tentative="1">
      <w:start w:val="1"/>
      <w:numFmt w:val="bullet"/>
      <w:lvlText w:val="•"/>
      <w:lvlJc w:val="left"/>
      <w:pPr>
        <w:tabs>
          <w:tab w:val="num" w:pos="5040"/>
        </w:tabs>
        <w:ind w:left="5040" w:hanging="360"/>
      </w:pPr>
      <w:rPr>
        <w:rFonts w:ascii="Arial" w:hAnsi="Arial" w:hint="default"/>
      </w:rPr>
    </w:lvl>
    <w:lvl w:ilvl="7" w:tplc="C8D67284" w:tentative="1">
      <w:start w:val="1"/>
      <w:numFmt w:val="bullet"/>
      <w:lvlText w:val="•"/>
      <w:lvlJc w:val="left"/>
      <w:pPr>
        <w:tabs>
          <w:tab w:val="num" w:pos="5760"/>
        </w:tabs>
        <w:ind w:left="5760" w:hanging="360"/>
      </w:pPr>
      <w:rPr>
        <w:rFonts w:ascii="Arial" w:hAnsi="Arial" w:hint="default"/>
      </w:rPr>
    </w:lvl>
    <w:lvl w:ilvl="8" w:tplc="D0525E1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38136873"/>
    <w:multiLevelType w:val="hybridMultilevel"/>
    <w:tmpl w:val="85C43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9D765ADE">
      <w:numFmt w:val="bullet"/>
      <w:lvlText w:val="•"/>
      <w:lvlJc w:val="left"/>
      <w:pPr>
        <w:ind w:left="2340" w:hanging="36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8F717BC"/>
    <w:multiLevelType w:val="hybridMultilevel"/>
    <w:tmpl w:val="5344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720F11"/>
    <w:multiLevelType w:val="hybridMultilevel"/>
    <w:tmpl w:val="80CCA1FC"/>
    <w:lvl w:ilvl="0" w:tplc="0409000F">
      <w:start w:val="1"/>
      <w:numFmt w:val="decimal"/>
      <w:lvlText w:val="%1."/>
      <w:lvlJc w:val="left"/>
      <w:pPr>
        <w:ind w:left="-9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46" w15:restartNumberingAfterBreak="0">
    <w:nsid w:val="3A8139B2"/>
    <w:multiLevelType w:val="multilevel"/>
    <w:tmpl w:val="B888D0CA"/>
    <w:lvl w:ilvl="0">
      <w:start w:val="1"/>
      <w:numFmt w:val="none"/>
      <w:pStyle w:val="Note"/>
      <w:lvlText w:val="Note:"/>
      <w:lvlJc w:val="left"/>
      <w:pPr>
        <w:tabs>
          <w:tab w:val="num" w:pos="76"/>
        </w:tabs>
        <w:ind w:left="-644" w:firstLine="0"/>
      </w:pPr>
      <w:rPr>
        <w:rFonts w:ascii="Verdana" w:hAnsi="Verdana" w:hint="default"/>
        <w:b/>
        <w:i/>
        <w:sz w:val="18"/>
      </w:rPr>
    </w:lvl>
    <w:lvl w:ilvl="1">
      <w:start w:val="1"/>
      <w:numFmt w:val="decimalZero"/>
      <w:isLgl/>
      <w:lvlText w:val="Section %1.%2"/>
      <w:lvlJc w:val="left"/>
      <w:pPr>
        <w:tabs>
          <w:tab w:val="num" w:pos="436"/>
        </w:tabs>
        <w:ind w:left="-644" w:firstLine="0"/>
      </w:pPr>
      <w:rPr>
        <w:rFonts w:hint="default"/>
      </w:rPr>
    </w:lvl>
    <w:lvl w:ilvl="2">
      <w:start w:val="1"/>
      <w:numFmt w:val="lowerLetter"/>
      <w:lvlText w:val="(%3)"/>
      <w:lvlJc w:val="left"/>
      <w:pPr>
        <w:tabs>
          <w:tab w:val="num" w:pos="76"/>
        </w:tabs>
        <w:ind w:left="76" w:hanging="432"/>
      </w:pPr>
      <w:rPr>
        <w:rFonts w:hint="default"/>
      </w:rPr>
    </w:lvl>
    <w:lvl w:ilvl="3">
      <w:start w:val="1"/>
      <w:numFmt w:val="lowerRoman"/>
      <w:lvlText w:val="(%4)"/>
      <w:lvlJc w:val="right"/>
      <w:pPr>
        <w:tabs>
          <w:tab w:val="num" w:pos="220"/>
        </w:tabs>
        <w:ind w:left="220" w:hanging="144"/>
      </w:pPr>
      <w:rPr>
        <w:rFonts w:hint="default"/>
      </w:rPr>
    </w:lvl>
    <w:lvl w:ilvl="4">
      <w:start w:val="1"/>
      <w:numFmt w:val="decimal"/>
      <w:lvlText w:val="%5)"/>
      <w:lvlJc w:val="left"/>
      <w:pPr>
        <w:tabs>
          <w:tab w:val="num" w:pos="364"/>
        </w:tabs>
        <w:ind w:left="364" w:hanging="432"/>
      </w:pPr>
      <w:rPr>
        <w:rFonts w:hint="default"/>
      </w:rPr>
    </w:lvl>
    <w:lvl w:ilvl="5">
      <w:start w:val="1"/>
      <w:numFmt w:val="lowerLetter"/>
      <w:lvlText w:val="%6)"/>
      <w:lvlJc w:val="left"/>
      <w:pPr>
        <w:tabs>
          <w:tab w:val="num" w:pos="508"/>
        </w:tabs>
        <w:ind w:left="508" w:hanging="432"/>
      </w:pPr>
      <w:rPr>
        <w:rFonts w:hint="default"/>
      </w:rPr>
    </w:lvl>
    <w:lvl w:ilvl="6">
      <w:start w:val="1"/>
      <w:numFmt w:val="lowerRoman"/>
      <w:lvlText w:val="%7)"/>
      <w:lvlJc w:val="right"/>
      <w:pPr>
        <w:tabs>
          <w:tab w:val="num" w:pos="652"/>
        </w:tabs>
        <w:ind w:left="652" w:hanging="288"/>
      </w:pPr>
      <w:rPr>
        <w:rFonts w:hint="default"/>
      </w:rPr>
    </w:lvl>
    <w:lvl w:ilvl="7">
      <w:start w:val="1"/>
      <w:numFmt w:val="lowerLetter"/>
      <w:lvlText w:val="%8."/>
      <w:lvlJc w:val="left"/>
      <w:pPr>
        <w:tabs>
          <w:tab w:val="num" w:pos="796"/>
        </w:tabs>
        <w:ind w:left="796" w:hanging="432"/>
      </w:pPr>
      <w:rPr>
        <w:rFonts w:hint="default"/>
      </w:rPr>
    </w:lvl>
    <w:lvl w:ilvl="8">
      <w:start w:val="1"/>
      <w:numFmt w:val="lowerRoman"/>
      <w:lvlText w:val="%9."/>
      <w:lvlJc w:val="right"/>
      <w:pPr>
        <w:tabs>
          <w:tab w:val="num" w:pos="940"/>
        </w:tabs>
        <w:ind w:left="940" w:hanging="144"/>
      </w:pPr>
      <w:rPr>
        <w:rFonts w:hint="default"/>
      </w:rPr>
    </w:lvl>
  </w:abstractNum>
  <w:abstractNum w:abstractNumId="47" w15:restartNumberingAfterBreak="0">
    <w:nsid w:val="3AE11656"/>
    <w:multiLevelType w:val="multilevel"/>
    <w:tmpl w:val="333282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F1334D"/>
    <w:multiLevelType w:val="hybridMultilevel"/>
    <w:tmpl w:val="82160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330F1F"/>
    <w:multiLevelType w:val="hybridMultilevel"/>
    <w:tmpl w:val="B6D0C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2E6A1AC">
      <w:start w:val="3"/>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8719DD"/>
    <w:multiLevelType w:val="hybridMultilevel"/>
    <w:tmpl w:val="76644BB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42E74BE2"/>
    <w:multiLevelType w:val="hybridMultilevel"/>
    <w:tmpl w:val="0AB62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35436C6"/>
    <w:multiLevelType w:val="hybridMultilevel"/>
    <w:tmpl w:val="EB8AA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402032"/>
    <w:multiLevelType w:val="hybridMultilevel"/>
    <w:tmpl w:val="B83C69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4540365"/>
    <w:multiLevelType w:val="hybridMultilevel"/>
    <w:tmpl w:val="B934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D95302"/>
    <w:multiLevelType w:val="hybridMultilevel"/>
    <w:tmpl w:val="9904B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683414F"/>
    <w:multiLevelType w:val="hybridMultilevel"/>
    <w:tmpl w:val="55B8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F61D6F"/>
    <w:multiLevelType w:val="hybridMultilevel"/>
    <w:tmpl w:val="A75C1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89826B2"/>
    <w:multiLevelType w:val="hybridMultilevel"/>
    <w:tmpl w:val="6948770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93B2D27"/>
    <w:multiLevelType w:val="hybridMultilevel"/>
    <w:tmpl w:val="CE342028"/>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0" w15:restartNumberingAfterBreak="0">
    <w:nsid w:val="4A1D0DA9"/>
    <w:multiLevelType w:val="hybridMultilevel"/>
    <w:tmpl w:val="8988B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A03293"/>
    <w:multiLevelType w:val="hybridMultilevel"/>
    <w:tmpl w:val="0094AA82"/>
    <w:lvl w:ilvl="0" w:tplc="D8446666">
      <w:start w:val="1"/>
      <w:numFmt w:val="bullet"/>
      <w:lvlText w:val="•"/>
      <w:lvlJc w:val="left"/>
      <w:pPr>
        <w:tabs>
          <w:tab w:val="num" w:pos="720"/>
        </w:tabs>
        <w:ind w:left="720" w:hanging="360"/>
      </w:pPr>
      <w:rPr>
        <w:rFonts w:ascii="Arial" w:hAnsi="Arial" w:hint="default"/>
      </w:rPr>
    </w:lvl>
    <w:lvl w:ilvl="1" w:tplc="C7664154" w:tentative="1">
      <w:start w:val="1"/>
      <w:numFmt w:val="bullet"/>
      <w:lvlText w:val="•"/>
      <w:lvlJc w:val="left"/>
      <w:pPr>
        <w:tabs>
          <w:tab w:val="num" w:pos="1440"/>
        </w:tabs>
        <w:ind w:left="1440" w:hanging="360"/>
      </w:pPr>
      <w:rPr>
        <w:rFonts w:ascii="Arial" w:hAnsi="Arial" w:hint="default"/>
      </w:rPr>
    </w:lvl>
    <w:lvl w:ilvl="2" w:tplc="C0D429D8" w:tentative="1">
      <w:start w:val="1"/>
      <w:numFmt w:val="bullet"/>
      <w:lvlText w:val="•"/>
      <w:lvlJc w:val="left"/>
      <w:pPr>
        <w:tabs>
          <w:tab w:val="num" w:pos="2160"/>
        </w:tabs>
        <w:ind w:left="2160" w:hanging="360"/>
      </w:pPr>
      <w:rPr>
        <w:rFonts w:ascii="Arial" w:hAnsi="Arial" w:hint="default"/>
      </w:rPr>
    </w:lvl>
    <w:lvl w:ilvl="3" w:tplc="CCE61CA4" w:tentative="1">
      <w:start w:val="1"/>
      <w:numFmt w:val="bullet"/>
      <w:lvlText w:val="•"/>
      <w:lvlJc w:val="left"/>
      <w:pPr>
        <w:tabs>
          <w:tab w:val="num" w:pos="2880"/>
        </w:tabs>
        <w:ind w:left="2880" w:hanging="360"/>
      </w:pPr>
      <w:rPr>
        <w:rFonts w:ascii="Arial" w:hAnsi="Arial" w:hint="default"/>
      </w:rPr>
    </w:lvl>
    <w:lvl w:ilvl="4" w:tplc="0B2A922C" w:tentative="1">
      <w:start w:val="1"/>
      <w:numFmt w:val="bullet"/>
      <w:lvlText w:val="•"/>
      <w:lvlJc w:val="left"/>
      <w:pPr>
        <w:tabs>
          <w:tab w:val="num" w:pos="3600"/>
        </w:tabs>
        <w:ind w:left="3600" w:hanging="360"/>
      </w:pPr>
      <w:rPr>
        <w:rFonts w:ascii="Arial" w:hAnsi="Arial" w:hint="default"/>
      </w:rPr>
    </w:lvl>
    <w:lvl w:ilvl="5" w:tplc="493C12E6" w:tentative="1">
      <w:start w:val="1"/>
      <w:numFmt w:val="bullet"/>
      <w:lvlText w:val="•"/>
      <w:lvlJc w:val="left"/>
      <w:pPr>
        <w:tabs>
          <w:tab w:val="num" w:pos="4320"/>
        </w:tabs>
        <w:ind w:left="4320" w:hanging="360"/>
      </w:pPr>
      <w:rPr>
        <w:rFonts w:ascii="Arial" w:hAnsi="Arial" w:hint="default"/>
      </w:rPr>
    </w:lvl>
    <w:lvl w:ilvl="6" w:tplc="5DDE635E" w:tentative="1">
      <w:start w:val="1"/>
      <w:numFmt w:val="bullet"/>
      <w:lvlText w:val="•"/>
      <w:lvlJc w:val="left"/>
      <w:pPr>
        <w:tabs>
          <w:tab w:val="num" w:pos="5040"/>
        </w:tabs>
        <w:ind w:left="5040" w:hanging="360"/>
      </w:pPr>
      <w:rPr>
        <w:rFonts w:ascii="Arial" w:hAnsi="Arial" w:hint="default"/>
      </w:rPr>
    </w:lvl>
    <w:lvl w:ilvl="7" w:tplc="A7A031AA" w:tentative="1">
      <w:start w:val="1"/>
      <w:numFmt w:val="bullet"/>
      <w:lvlText w:val="•"/>
      <w:lvlJc w:val="left"/>
      <w:pPr>
        <w:tabs>
          <w:tab w:val="num" w:pos="5760"/>
        </w:tabs>
        <w:ind w:left="5760" w:hanging="360"/>
      </w:pPr>
      <w:rPr>
        <w:rFonts w:ascii="Arial" w:hAnsi="Arial" w:hint="default"/>
      </w:rPr>
    </w:lvl>
    <w:lvl w:ilvl="8" w:tplc="CFC07892"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4CA3487A"/>
    <w:multiLevelType w:val="singleLevel"/>
    <w:tmpl w:val="507E547A"/>
    <w:lvl w:ilvl="0">
      <w:start w:val="1"/>
      <w:numFmt w:val="bullet"/>
      <w:pStyle w:val="CellBodyBullet"/>
      <w:lvlText w:val=""/>
      <w:lvlJc w:val="left"/>
      <w:pPr>
        <w:tabs>
          <w:tab w:val="num" w:pos="360"/>
        </w:tabs>
        <w:ind w:left="120" w:hanging="120"/>
      </w:pPr>
      <w:rPr>
        <w:rFonts w:ascii="Symbol" w:hAnsi="Symbol" w:hint="default"/>
      </w:rPr>
    </w:lvl>
  </w:abstractNum>
  <w:abstractNum w:abstractNumId="63" w15:restartNumberingAfterBreak="0">
    <w:nsid w:val="4D667C2A"/>
    <w:multiLevelType w:val="hybridMultilevel"/>
    <w:tmpl w:val="6AEEBED2"/>
    <w:lvl w:ilvl="0" w:tplc="F5B6E5E8">
      <w:start w:val="1"/>
      <w:numFmt w:val="bullet"/>
      <w:lvlText w:val="•"/>
      <w:lvlJc w:val="left"/>
      <w:pPr>
        <w:tabs>
          <w:tab w:val="num" w:pos="720"/>
        </w:tabs>
        <w:ind w:left="720" w:hanging="360"/>
      </w:pPr>
      <w:rPr>
        <w:rFonts w:ascii="Arial" w:hAnsi="Arial" w:hint="default"/>
      </w:rPr>
    </w:lvl>
    <w:lvl w:ilvl="1" w:tplc="91DE8560" w:tentative="1">
      <w:start w:val="1"/>
      <w:numFmt w:val="bullet"/>
      <w:lvlText w:val="•"/>
      <w:lvlJc w:val="left"/>
      <w:pPr>
        <w:tabs>
          <w:tab w:val="num" w:pos="1440"/>
        </w:tabs>
        <w:ind w:left="1440" w:hanging="360"/>
      </w:pPr>
      <w:rPr>
        <w:rFonts w:ascii="Arial" w:hAnsi="Arial" w:hint="default"/>
      </w:rPr>
    </w:lvl>
    <w:lvl w:ilvl="2" w:tplc="1BE0B61E" w:tentative="1">
      <w:start w:val="1"/>
      <w:numFmt w:val="bullet"/>
      <w:lvlText w:val="•"/>
      <w:lvlJc w:val="left"/>
      <w:pPr>
        <w:tabs>
          <w:tab w:val="num" w:pos="2160"/>
        </w:tabs>
        <w:ind w:left="2160" w:hanging="360"/>
      </w:pPr>
      <w:rPr>
        <w:rFonts w:ascii="Arial" w:hAnsi="Arial" w:hint="default"/>
      </w:rPr>
    </w:lvl>
    <w:lvl w:ilvl="3" w:tplc="13BED946" w:tentative="1">
      <w:start w:val="1"/>
      <w:numFmt w:val="bullet"/>
      <w:lvlText w:val="•"/>
      <w:lvlJc w:val="left"/>
      <w:pPr>
        <w:tabs>
          <w:tab w:val="num" w:pos="2880"/>
        </w:tabs>
        <w:ind w:left="2880" w:hanging="360"/>
      </w:pPr>
      <w:rPr>
        <w:rFonts w:ascii="Arial" w:hAnsi="Arial" w:hint="default"/>
      </w:rPr>
    </w:lvl>
    <w:lvl w:ilvl="4" w:tplc="F43E721C" w:tentative="1">
      <w:start w:val="1"/>
      <w:numFmt w:val="bullet"/>
      <w:lvlText w:val="•"/>
      <w:lvlJc w:val="left"/>
      <w:pPr>
        <w:tabs>
          <w:tab w:val="num" w:pos="3600"/>
        </w:tabs>
        <w:ind w:left="3600" w:hanging="360"/>
      </w:pPr>
      <w:rPr>
        <w:rFonts w:ascii="Arial" w:hAnsi="Arial" w:hint="default"/>
      </w:rPr>
    </w:lvl>
    <w:lvl w:ilvl="5" w:tplc="1AF23D16" w:tentative="1">
      <w:start w:val="1"/>
      <w:numFmt w:val="bullet"/>
      <w:lvlText w:val="•"/>
      <w:lvlJc w:val="left"/>
      <w:pPr>
        <w:tabs>
          <w:tab w:val="num" w:pos="4320"/>
        </w:tabs>
        <w:ind w:left="4320" w:hanging="360"/>
      </w:pPr>
      <w:rPr>
        <w:rFonts w:ascii="Arial" w:hAnsi="Arial" w:hint="default"/>
      </w:rPr>
    </w:lvl>
    <w:lvl w:ilvl="6" w:tplc="D7A2115A" w:tentative="1">
      <w:start w:val="1"/>
      <w:numFmt w:val="bullet"/>
      <w:lvlText w:val="•"/>
      <w:lvlJc w:val="left"/>
      <w:pPr>
        <w:tabs>
          <w:tab w:val="num" w:pos="5040"/>
        </w:tabs>
        <w:ind w:left="5040" w:hanging="360"/>
      </w:pPr>
      <w:rPr>
        <w:rFonts w:ascii="Arial" w:hAnsi="Arial" w:hint="default"/>
      </w:rPr>
    </w:lvl>
    <w:lvl w:ilvl="7" w:tplc="1800131A" w:tentative="1">
      <w:start w:val="1"/>
      <w:numFmt w:val="bullet"/>
      <w:lvlText w:val="•"/>
      <w:lvlJc w:val="left"/>
      <w:pPr>
        <w:tabs>
          <w:tab w:val="num" w:pos="5760"/>
        </w:tabs>
        <w:ind w:left="5760" w:hanging="360"/>
      </w:pPr>
      <w:rPr>
        <w:rFonts w:ascii="Arial" w:hAnsi="Arial" w:hint="default"/>
      </w:rPr>
    </w:lvl>
    <w:lvl w:ilvl="8" w:tplc="269EE07E"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4DD81D8D"/>
    <w:multiLevelType w:val="hybridMultilevel"/>
    <w:tmpl w:val="68446FE6"/>
    <w:lvl w:ilvl="0" w:tplc="D5884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0CA09EF"/>
    <w:multiLevelType w:val="hybridMultilevel"/>
    <w:tmpl w:val="A5EAA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36803EA"/>
    <w:multiLevelType w:val="hybridMultilevel"/>
    <w:tmpl w:val="A8C07EB6"/>
    <w:lvl w:ilvl="0" w:tplc="A304448A">
      <w:start w:val="1"/>
      <w:numFmt w:val="bullet"/>
      <w:lvlText w:val="•"/>
      <w:lvlJc w:val="left"/>
      <w:pPr>
        <w:tabs>
          <w:tab w:val="num" w:pos="720"/>
        </w:tabs>
        <w:ind w:left="720" w:hanging="360"/>
      </w:pPr>
      <w:rPr>
        <w:rFonts w:ascii="Arial" w:hAnsi="Arial" w:hint="default"/>
      </w:rPr>
    </w:lvl>
    <w:lvl w:ilvl="1" w:tplc="C90ECE5E" w:tentative="1">
      <w:start w:val="1"/>
      <w:numFmt w:val="bullet"/>
      <w:lvlText w:val="•"/>
      <w:lvlJc w:val="left"/>
      <w:pPr>
        <w:tabs>
          <w:tab w:val="num" w:pos="1440"/>
        </w:tabs>
        <w:ind w:left="1440" w:hanging="360"/>
      </w:pPr>
      <w:rPr>
        <w:rFonts w:ascii="Arial" w:hAnsi="Arial" w:hint="default"/>
      </w:rPr>
    </w:lvl>
    <w:lvl w:ilvl="2" w:tplc="8B5014A4" w:tentative="1">
      <w:start w:val="1"/>
      <w:numFmt w:val="bullet"/>
      <w:lvlText w:val="•"/>
      <w:lvlJc w:val="left"/>
      <w:pPr>
        <w:tabs>
          <w:tab w:val="num" w:pos="2160"/>
        </w:tabs>
        <w:ind w:left="2160" w:hanging="360"/>
      </w:pPr>
      <w:rPr>
        <w:rFonts w:ascii="Arial" w:hAnsi="Arial" w:hint="default"/>
      </w:rPr>
    </w:lvl>
    <w:lvl w:ilvl="3" w:tplc="1DFCB85A" w:tentative="1">
      <w:start w:val="1"/>
      <w:numFmt w:val="bullet"/>
      <w:lvlText w:val="•"/>
      <w:lvlJc w:val="left"/>
      <w:pPr>
        <w:tabs>
          <w:tab w:val="num" w:pos="2880"/>
        </w:tabs>
        <w:ind w:left="2880" w:hanging="360"/>
      </w:pPr>
      <w:rPr>
        <w:rFonts w:ascii="Arial" w:hAnsi="Arial" w:hint="default"/>
      </w:rPr>
    </w:lvl>
    <w:lvl w:ilvl="4" w:tplc="D7B28540" w:tentative="1">
      <w:start w:val="1"/>
      <w:numFmt w:val="bullet"/>
      <w:lvlText w:val="•"/>
      <w:lvlJc w:val="left"/>
      <w:pPr>
        <w:tabs>
          <w:tab w:val="num" w:pos="3600"/>
        </w:tabs>
        <w:ind w:left="3600" w:hanging="360"/>
      </w:pPr>
      <w:rPr>
        <w:rFonts w:ascii="Arial" w:hAnsi="Arial" w:hint="default"/>
      </w:rPr>
    </w:lvl>
    <w:lvl w:ilvl="5" w:tplc="7236E8E6" w:tentative="1">
      <w:start w:val="1"/>
      <w:numFmt w:val="bullet"/>
      <w:lvlText w:val="•"/>
      <w:lvlJc w:val="left"/>
      <w:pPr>
        <w:tabs>
          <w:tab w:val="num" w:pos="4320"/>
        </w:tabs>
        <w:ind w:left="4320" w:hanging="360"/>
      </w:pPr>
      <w:rPr>
        <w:rFonts w:ascii="Arial" w:hAnsi="Arial" w:hint="default"/>
      </w:rPr>
    </w:lvl>
    <w:lvl w:ilvl="6" w:tplc="75FA8ACC" w:tentative="1">
      <w:start w:val="1"/>
      <w:numFmt w:val="bullet"/>
      <w:lvlText w:val="•"/>
      <w:lvlJc w:val="left"/>
      <w:pPr>
        <w:tabs>
          <w:tab w:val="num" w:pos="5040"/>
        </w:tabs>
        <w:ind w:left="5040" w:hanging="360"/>
      </w:pPr>
      <w:rPr>
        <w:rFonts w:ascii="Arial" w:hAnsi="Arial" w:hint="default"/>
      </w:rPr>
    </w:lvl>
    <w:lvl w:ilvl="7" w:tplc="27A435C8" w:tentative="1">
      <w:start w:val="1"/>
      <w:numFmt w:val="bullet"/>
      <w:lvlText w:val="•"/>
      <w:lvlJc w:val="left"/>
      <w:pPr>
        <w:tabs>
          <w:tab w:val="num" w:pos="5760"/>
        </w:tabs>
        <w:ind w:left="5760" w:hanging="360"/>
      </w:pPr>
      <w:rPr>
        <w:rFonts w:ascii="Arial" w:hAnsi="Arial" w:hint="default"/>
      </w:rPr>
    </w:lvl>
    <w:lvl w:ilvl="8" w:tplc="97D088D2"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3925564"/>
    <w:multiLevelType w:val="singleLevel"/>
    <w:tmpl w:val="FF389898"/>
    <w:lvl w:ilvl="0">
      <w:start w:val="1"/>
      <w:numFmt w:val="bullet"/>
      <w:pStyle w:val="Bullet"/>
      <w:lvlText w:val=""/>
      <w:lvlJc w:val="left"/>
      <w:pPr>
        <w:tabs>
          <w:tab w:val="num" w:pos="360"/>
        </w:tabs>
        <w:ind w:left="216" w:hanging="216"/>
      </w:pPr>
      <w:rPr>
        <w:rFonts w:ascii="Symbol" w:hAnsi="Symbol" w:hint="default"/>
      </w:rPr>
    </w:lvl>
  </w:abstractNum>
  <w:abstractNum w:abstractNumId="68" w15:restartNumberingAfterBreak="0">
    <w:nsid w:val="53A94AE4"/>
    <w:multiLevelType w:val="hybridMultilevel"/>
    <w:tmpl w:val="C22E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5206E2"/>
    <w:multiLevelType w:val="multilevel"/>
    <w:tmpl w:val="0F44E4C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54BE32D3"/>
    <w:multiLevelType w:val="singleLevel"/>
    <w:tmpl w:val="32AC6512"/>
    <w:lvl w:ilvl="0">
      <w:start w:val="1"/>
      <w:numFmt w:val="none"/>
      <w:pStyle w:val="Caution"/>
      <w:lvlText w:val="Caution:"/>
      <w:lvlJc w:val="left"/>
      <w:pPr>
        <w:tabs>
          <w:tab w:val="num" w:pos="240"/>
        </w:tabs>
        <w:ind w:left="-480" w:hanging="360"/>
      </w:pPr>
      <w:rPr>
        <w:rFonts w:ascii="Verdana" w:hAnsi="Verdana" w:hint="default"/>
        <w:b/>
        <w:i/>
        <w:caps w:val="0"/>
        <w:strike w:val="0"/>
        <w:dstrike w:val="0"/>
        <w:vanish w:val="0"/>
        <w:color w:val="000000"/>
        <w:sz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1" w15:restartNumberingAfterBreak="0">
    <w:nsid w:val="55FB52CF"/>
    <w:multiLevelType w:val="singleLevel"/>
    <w:tmpl w:val="7E16716E"/>
    <w:lvl w:ilvl="0">
      <w:start w:val="1"/>
      <w:numFmt w:val="bullet"/>
      <w:pStyle w:val="BulletSub"/>
      <w:lvlText w:val=""/>
      <w:lvlJc w:val="left"/>
      <w:pPr>
        <w:tabs>
          <w:tab w:val="num" w:pos="720"/>
        </w:tabs>
        <w:ind w:left="360" w:hanging="360"/>
      </w:pPr>
      <w:rPr>
        <w:rFonts w:ascii="Symbol" w:hAnsi="Symbol" w:hint="default"/>
      </w:rPr>
    </w:lvl>
  </w:abstractNum>
  <w:abstractNum w:abstractNumId="72" w15:restartNumberingAfterBreak="0">
    <w:nsid w:val="57161C5C"/>
    <w:multiLevelType w:val="hybridMultilevel"/>
    <w:tmpl w:val="6C380778"/>
    <w:lvl w:ilvl="0" w:tplc="03485CA2">
      <w:start w:val="1"/>
      <w:numFmt w:val="bullet"/>
      <w:lvlText w:val="•"/>
      <w:lvlJc w:val="left"/>
      <w:pPr>
        <w:tabs>
          <w:tab w:val="num" w:pos="720"/>
        </w:tabs>
        <w:ind w:left="720" w:hanging="360"/>
      </w:pPr>
      <w:rPr>
        <w:rFonts w:ascii="Arial" w:hAnsi="Arial" w:hint="default"/>
      </w:rPr>
    </w:lvl>
    <w:lvl w:ilvl="1" w:tplc="270EAA50" w:tentative="1">
      <w:start w:val="1"/>
      <w:numFmt w:val="bullet"/>
      <w:lvlText w:val="•"/>
      <w:lvlJc w:val="left"/>
      <w:pPr>
        <w:tabs>
          <w:tab w:val="num" w:pos="1440"/>
        </w:tabs>
        <w:ind w:left="1440" w:hanging="360"/>
      </w:pPr>
      <w:rPr>
        <w:rFonts w:ascii="Arial" w:hAnsi="Arial" w:hint="default"/>
      </w:rPr>
    </w:lvl>
    <w:lvl w:ilvl="2" w:tplc="694299CC" w:tentative="1">
      <w:start w:val="1"/>
      <w:numFmt w:val="bullet"/>
      <w:lvlText w:val="•"/>
      <w:lvlJc w:val="left"/>
      <w:pPr>
        <w:tabs>
          <w:tab w:val="num" w:pos="2160"/>
        </w:tabs>
        <w:ind w:left="2160" w:hanging="360"/>
      </w:pPr>
      <w:rPr>
        <w:rFonts w:ascii="Arial" w:hAnsi="Arial" w:hint="default"/>
      </w:rPr>
    </w:lvl>
    <w:lvl w:ilvl="3" w:tplc="A78C19F2" w:tentative="1">
      <w:start w:val="1"/>
      <w:numFmt w:val="bullet"/>
      <w:lvlText w:val="•"/>
      <w:lvlJc w:val="left"/>
      <w:pPr>
        <w:tabs>
          <w:tab w:val="num" w:pos="2880"/>
        </w:tabs>
        <w:ind w:left="2880" w:hanging="360"/>
      </w:pPr>
      <w:rPr>
        <w:rFonts w:ascii="Arial" w:hAnsi="Arial" w:hint="default"/>
      </w:rPr>
    </w:lvl>
    <w:lvl w:ilvl="4" w:tplc="BECE83B8" w:tentative="1">
      <w:start w:val="1"/>
      <w:numFmt w:val="bullet"/>
      <w:lvlText w:val="•"/>
      <w:lvlJc w:val="left"/>
      <w:pPr>
        <w:tabs>
          <w:tab w:val="num" w:pos="3600"/>
        </w:tabs>
        <w:ind w:left="3600" w:hanging="360"/>
      </w:pPr>
      <w:rPr>
        <w:rFonts w:ascii="Arial" w:hAnsi="Arial" w:hint="default"/>
      </w:rPr>
    </w:lvl>
    <w:lvl w:ilvl="5" w:tplc="C6ECC4BC" w:tentative="1">
      <w:start w:val="1"/>
      <w:numFmt w:val="bullet"/>
      <w:lvlText w:val="•"/>
      <w:lvlJc w:val="left"/>
      <w:pPr>
        <w:tabs>
          <w:tab w:val="num" w:pos="4320"/>
        </w:tabs>
        <w:ind w:left="4320" w:hanging="360"/>
      </w:pPr>
      <w:rPr>
        <w:rFonts w:ascii="Arial" w:hAnsi="Arial" w:hint="default"/>
      </w:rPr>
    </w:lvl>
    <w:lvl w:ilvl="6" w:tplc="0A84D40C" w:tentative="1">
      <w:start w:val="1"/>
      <w:numFmt w:val="bullet"/>
      <w:lvlText w:val="•"/>
      <w:lvlJc w:val="left"/>
      <w:pPr>
        <w:tabs>
          <w:tab w:val="num" w:pos="5040"/>
        </w:tabs>
        <w:ind w:left="5040" w:hanging="360"/>
      </w:pPr>
      <w:rPr>
        <w:rFonts w:ascii="Arial" w:hAnsi="Arial" w:hint="default"/>
      </w:rPr>
    </w:lvl>
    <w:lvl w:ilvl="7" w:tplc="779ABA46" w:tentative="1">
      <w:start w:val="1"/>
      <w:numFmt w:val="bullet"/>
      <w:lvlText w:val="•"/>
      <w:lvlJc w:val="left"/>
      <w:pPr>
        <w:tabs>
          <w:tab w:val="num" w:pos="5760"/>
        </w:tabs>
        <w:ind w:left="5760" w:hanging="360"/>
      </w:pPr>
      <w:rPr>
        <w:rFonts w:ascii="Arial" w:hAnsi="Arial" w:hint="default"/>
      </w:rPr>
    </w:lvl>
    <w:lvl w:ilvl="8" w:tplc="83001210"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591A7BD5"/>
    <w:multiLevelType w:val="hybridMultilevel"/>
    <w:tmpl w:val="C320357E"/>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5B593FA1"/>
    <w:multiLevelType w:val="hybridMultilevel"/>
    <w:tmpl w:val="67FA4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C7B2809"/>
    <w:multiLevelType w:val="multilevel"/>
    <w:tmpl w:val="92AAE5EC"/>
    <w:lvl w:ilvl="0">
      <w:start w:val="1"/>
      <w:numFmt w:val="none"/>
      <w:pStyle w:val="NotesTable"/>
      <w:lvlText w:val="NOTES:"/>
      <w:lvlJc w:val="left"/>
      <w:pPr>
        <w:tabs>
          <w:tab w:val="num" w:pos="720"/>
        </w:tabs>
        <w:ind w:left="360" w:hanging="360"/>
      </w:pPr>
      <w:rPr>
        <w:rFonts w:ascii="Verdana" w:hAnsi="Verdana" w:hint="default"/>
        <w:b/>
        <w:i w:val="0"/>
        <w:caps/>
        <w:sz w:val="16"/>
      </w:rPr>
    </w:lvl>
    <w:lvl w:ilvl="1">
      <w:start w:val="1"/>
      <w:numFmt w:val="decimal"/>
      <w:pStyle w:val="NotesTableNumberedList"/>
      <w:lvlText w:val="%2."/>
      <w:lvlJc w:val="left"/>
      <w:pPr>
        <w:tabs>
          <w:tab w:val="num" w:pos="792"/>
        </w:tabs>
        <w:ind w:left="792" w:hanging="432"/>
      </w:pPr>
      <w:rPr>
        <w:rFonts w:ascii="Verdana" w:hAnsi="Verdana" w:hint="default"/>
        <w:sz w:val="16"/>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6" w15:restartNumberingAfterBreak="0">
    <w:nsid w:val="5EED6331"/>
    <w:multiLevelType w:val="multilevel"/>
    <w:tmpl w:val="EF0E8A74"/>
    <w:lvl w:ilvl="0">
      <w:start w:val="1"/>
      <w:numFmt w:val="upperLetter"/>
      <w:pStyle w:val="zHeading1Appendix"/>
      <w:lvlText w:val="Appendix %1"/>
      <w:lvlJc w:val="left"/>
      <w:pPr>
        <w:tabs>
          <w:tab w:val="num" w:pos="1580"/>
        </w:tabs>
        <w:ind w:left="-940" w:hanging="360"/>
      </w:pPr>
      <w:rPr>
        <w:rFonts w:hint="default"/>
      </w:rPr>
    </w:lvl>
    <w:lvl w:ilvl="1">
      <w:start w:val="1"/>
      <w:numFmt w:val="decimal"/>
      <w:pStyle w:val="zHeading2Appendix"/>
      <w:lvlText w:val="%1.%2"/>
      <w:lvlJc w:val="left"/>
      <w:pPr>
        <w:tabs>
          <w:tab w:val="num" w:pos="1442"/>
        </w:tabs>
        <w:ind w:left="1442" w:hanging="1300"/>
      </w:pPr>
      <w:rPr>
        <w:rFonts w:hint="default"/>
      </w:rPr>
    </w:lvl>
    <w:lvl w:ilvl="2">
      <w:start w:val="1"/>
      <w:numFmt w:val="decimal"/>
      <w:pStyle w:val="zHeading3Appendix"/>
      <w:lvlText w:val="%1.%2.%3"/>
      <w:lvlJc w:val="left"/>
      <w:pPr>
        <w:tabs>
          <w:tab w:val="num" w:pos="0"/>
        </w:tabs>
        <w:ind w:left="0" w:hanging="1300"/>
      </w:pPr>
      <w:rPr>
        <w:rFonts w:hint="default"/>
      </w:rPr>
    </w:lvl>
    <w:lvl w:ilvl="3">
      <w:start w:val="1"/>
      <w:numFmt w:val="decimal"/>
      <w:pStyle w:val="zHeading2Appendix"/>
      <w:lvlText w:val="%1.%2.%3.%4"/>
      <w:lvlJc w:val="left"/>
      <w:pPr>
        <w:tabs>
          <w:tab w:val="num" w:pos="500"/>
        </w:tabs>
        <w:ind w:left="0" w:hanging="1300"/>
      </w:pPr>
      <w:rPr>
        <w:rFonts w:hint="default"/>
      </w:rPr>
    </w:lvl>
    <w:lvl w:ilvl="4">
      <w:start w:val="1"/>
      <w:numFmt w:val="decimal"/>
      <w:pStyle w:val="zHeading3Appendix"/>
      <w:lvlText w:val="%1.%2.%3.%4.%5"/>
      <w:lvlJc w:val="left"/>
      <w:pPr>
        <w:tabs>
          <w:tab w:val="num" w:pos="860"/>
        </w:tabs>
        <w:ind w:left="0" w:hanging="1300"/>
      </w:pPr>
      <w:rPr>
        <w:rFonts w:hint="default"/>
      </w:rPr>
    </w:lvl>
    <w:lvl w:ilvl="5">
      <w:start w:val="1"/>
      <w:numFmt w:val="none"/>
      <w:lvlText w:val=""/>
      <w:lvlJc w:val="left"/>
      <w:pPr>
        <w:tabs>
          <w:tab w:val="num" w:pos="1436"/>
        </w:tabs>
        <w:ind w:left="1436" w:hanging="936"/>
      </w:pPr>
      <w:rPr>
        <w:rFonts w:hint="default"/>
      </w:rPr>
    </w:lvl>
    <w:lvl w:ilvl="6">
      <w:start w:val="1"/>
      <w:numFmt w:val="decimal"/>
      <w:lvlText w:val="%1.%2.%3.%4.%5.%6.%7."/>
      <w:lvlJc w:val="left"/>
      <w:pPr>
        <w:tabs>
          <w:tab w:val="num" w:pos="1940"/>
        </w:tabs>
        <w:ind w:left="1940" w:hanging="1080"/>
      </w:pPr>
      <w:rPr>
        <w:rFonts w:hint="default"/>
      </w:rPr>
    </w:lvl>
    <w:lvl w:ilvl="7">
      <w:start w:val="1"/>
      <w:numFmt w:val="decimal"/>
      <w:lvlText w:val="%1.%2.%3.%4.%5.%6.%7.%8."/>
      <w:lvlJc w:val="left"/>
      <w:pPr>
        <w:tabs>
          <w:tab w:val="num" w:pos="2444"/>
        </w:tabs>
        <w:ind w:left="2444" w:hanging="1224"/>
      </w:pPr>
      <w:rPr>
        <w:rFonts w:hint="default"/>
      </w:rPr>
    </w:lvl>
    <w:lvl w:ilvl="8">
      <w:start w:val="1"/>
      <w:numFmt w:val="decimal"/>
      <w:lvlText w:val="%1.%2.%3.%4.%5.%6.%7.%8.%9."/>
      <w:lvlJc w:val="left"/>
      <w:pPr>
        <w:tabs>
          <w:tab w:val="num" w:pos="3020"/>
        </w:tabs>
        <w:ind w:left="3020" w:hanging="1440"/>
      </w:pPr>
      <w:rPr>
        <w:rFonts w:hint="default"/>
      </w:rPr>
    </w:lvl>
  </w:abstractNum>
  <w:abstractNum w:abstractNumId="77" w15:restartNumberingAfterBreak="0">
    <w:nsid w:val="5F423505"/>
    <w:multiLevelType w:val="hybridMultilevel"/>
    <w:tmpl w:val="6B202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5C1022"/>
    <w:multiLevelType w:val="hybridMultilevel"/>
    <w:tmpl w:val="166C9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883579"/>
    <w:multiLevelType w:val="hybridMultilevel"/>
    <w:tmpl w:val="3D6E076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FF874C6"/>
    <w:multiLevelType w:val="hybridMultilevel"/>
    <w:tmpl w:val="24EE2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07D6F3B"/>
    <w:multiLevelType w:val="hybridMultilevel"/>
    <w:tmpl w:val="E4CE4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715AA8"/>
    <w:multiLevelType w:val="hybridMultilevel"/>
    <w:tmpl w:val="B296B73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3A1580D"/>
    <w:multiLevelType w:val="hybridMultilevel"/>
    <w:tmpl w:val="9C48F2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635598C"/>
    <w:multiLevelType w:val="multilevel"/>
    <w:tmpl w:val="61F8BD62"/>
    <w:lvl w:ilvl="0">
      <w:start w:val="1"/>
      <w:numFmt w:val="none"/>
      <w:pStyle w:val="Spacer"/>
      <w:suff w:val="space"/>
      <w:lvlText w:val=""/>
      <w:lvlJc w:val="left"/>
      <w:pPr>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none"/>
      <w:lvlText w:val=""/>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5" w15:restartNumberingAfterBreak="0">
    <w:nsid w:val="66A17066"/>
    <w:multiLevelType w:val="hybridMultilevel"/>
    <w:tmpl w:val="74404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74463C3"/>
    <w:multiLevelType w:val="hybridMultilevel"/>
    <w:tmpl w:val="0AB62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8BF3BDF"/>
    <w:multiLevelType w:val="multilevel"/>
    <w:tmpl w:val="57DC12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A784570"/>
    <w:multiLevelType w:val="hybridMultilevel"/>
    <w:tmpl w:val="0AB62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B654D39"/>
    <w:multiLevelType w:val="hybridMultilevel"/>
    <w:tmpl w:val="0AB625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C3A34E7"/>
    <w:multiLevelType w:val="hybridMultilevel"/>
    <w:tmpl w:val="71E02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4E1B2A"/>
    <w:multiLevelType w:val="hybridMultilevel"/>
    <w:tmpl w:val="7E26E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C20014"/>
    <w:multiLevelType w:val="hybridMultilevel"/>
    <w:tmpl w:val="6D864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185C45"/>
    <w:multiLevelType w:val="hybridMultilevel"/>
    <w:tmpl w:val="D2B4E5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F462A22"/>
    <w:multiLevelType w:val="singleLevel"/>
    <w:tmpl w:val="F2E24984"/>
    <w:lvl w:ilvl="0">
      <w:start w:val="1"/>
      <w:numFmt w:val="none"/>
      <w:pStyle w:val="Warning"/>
      <w:lvlText w:val="Warning:"/>
      <w:lvlJc w:val="left"/>
      <w:pPr>
        <w:tabs>
          <w:tab w:val="num" w:pos="120"/>
        </w:tabs>
        <w:ind w:left="-600" w:hanging="360"/>
      </w:pPr>
      <w:rPr>
        <w:rFonts w:ascii="Verdana" w:hAnsi="Verdana" w:hint="default"/>
        <w:b/>
        <w:i/>
        <w:caps w:val="0"/>
        <w:strike w:val="0"/>
        <w:dstrike w:val="0"/>
        <w:vanish w:val="0"/>
        <w:color w:val="000000"/>
        <w:sz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5" w15:restartNumberingAfterBreak="0">
    <w:nsid w:val="6FAB525F"/>
    <w:multiLevelType w:val="hybridMultilevel"/>
    <w:tmpl w:val="AE2C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814558"/>
    <w:multiLevelType w:val="hybridMultilevel"/>
    <w:tmpl w:val="FBE6326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23A5C0D"/>
    <w:multiLevelType w:val="hybridMultilevel"/>
    <w:tmpl w:val="67EC21C6"/>
    <w:lvl w:ilvl="0" w:tplc="483A5752">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2521383"/>
    <w:multiLevelType w:val="multilevel"/>
    <w:tmpl w:val="9BAE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5F7E4E"/>
    <w:multiLevelType w:val="hybridMultilevel"/>
    <w:tmpl w:val="984AD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5894765"/>
    <w:multiLevelType w:val="multilevel"/>
    <w:tmpl w:val="4022E2B6"/>
    <w:lvl w:ilvl="0">
      <w:start w:val="1"/>
      <w:numFmt w:val="none"/>
      <w:pStyle w:val="CellBitClear"/>
      <w:lvlText w:val="0 = "/>
      <w:lvlJc w:val="left"/>
      <w:pPr>
        <w:tabs>
          <w:tab w:val="num" w:pos="108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01" w15:restartNumberingAfterBreak="0">
    <w:nsid w:val="76F43147"/>
    <w:multiLevelType w:val="multilevel"/>
    <w:tmpl w:val="333282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9F06DC"/>
    <w:multiLevelType w:val="hybridMultilevel"/>
    <w:tmpl w:val="068690A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C8301A0"/>
    <w:multiLevelType w:val="hybridMultilevel"/>
    <w:tmpl w:val="0AD6F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F453CD4"/>
    <w:multiLevelType w:val="hybridMultilevel"/>
    <w:tmpl w:val="9C48F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663AB2"/>
    <w:multiLevelType w:val="hybridMultilevel"/>
    <w:tmpl w:val="0DB4F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1683655">
    <w:abstractNumId w:val="94"/>
  </w:num>
  <w:num w:numId="2" w16cid:durableId="799299712">
    <w:abstractNumId w:val="67"/>
  </w:num>
  <w:num w:numId="3" w16cid:durableId="711736274">
    <w:abstractNumId w:val="71"/>
  </w:num>
  <w:num w:numId="4" w16cid:durableId="1228610510">
    <w:abstractNumId w:val="70"/>
  </w:num>
  <w:num w:numId="5" w16cid:durableId="1444610551">
    <w:abstractNumId w:val="100"/>
  </w:num>
  <w:num w:numId="6" w16cid:durableId="2137336828">
    <w:abstractNumId w:val="28"/>
  </w:num>
  <w:num w:numId="7" w16cid:durableId="1989047655">
    <w:abstractNumId w:val="62"/>
  </w:num>
  <w:num w:numId="8" w16cid:durableId="36047938">
    <w:abstractNumId w:val="22"/>
  </w:num>
  <w:num w:numId="9" w16cid:durableId="1351221305">
    <w:abstractNumId w:val="46"/>
  </w:num>
  <w:num w:numId="10" w16cid:durableId="958492321">
    <w:abstractNumId w:val="84"/>
  </w:num>
  <w:num w:numId="11" w16cid:durableId="1900968710">
    <w:abstractNumId w:val="8"/>
  </w:num>
  <w:num w:numId="12" w16cid:durableId="1296788627">
    <w:abstractNumId w:val="76"/>
  </w:num>
  <w:num w:numId="13" w16cid:durableId="1157720152">
    <w:abstractNumId w:val="26"/>
  </w:num>
  <w:num w:numId="14" w16cid:durableId="1669943160">
    <w:abstractNumId w:val="3"/>
  </w:num>
  <w:num w:numId="15" w16cid:durableId="526020679">
    <w:abstractNumId w:val="75"/>
  </w:num>
  <w:num w:numId="16" w16cid:durableId="132061329">
    <w:abstractNumId w:val="14"/>
  </w:num>
  <w:num w:numId="17" w16cid:durableId="559558254">
    <w:abstractNumId w:val="79"/>
  </w:num>
  <w:num w:numId="18" w16cid:durableId="250704052">
    <w:abstractNumId w:val="13"/>
  </w:num>
  <w:num w:numId="19" w16cid:durableId="1141191947">
    <w:abstractNumId w:val="87"/>
  </w:num>
  <w:num w:numId="20" w16cid:durableId="1200162569">
    <w:abstractNumId w:val="11"/>
  </w:num>
  <w:num w:numId="21" w16cid:durableId="1344551231">
    <w:abstractNumId w:val="49"/>
  </w:num>
  <w:num w:numId="22" w16cid:durableId="250508653">
    <w:abstractNumId w:val="40"/>
  </w:num>
  <w:num w:numId="23" w16cid:durableId="1381127694">
    <w:abstractNumId w:val="9"/>
  </w:num>
  <w:num w:numId="24" w16cid:durableId="1587105748">
    <w:abstractNumId w:val="45"/>
  </w:num>
  <w:num w:numId="25" w16cid:durableId="2140298850">
    <w:abstractNumId w:val="43"/>
  </w:num>
  <w:num w:numId="26" w16cid:durableId="891426050">
    <w:abstractNumId w:val="105"/>
  </w:num>
  <w:num w:numId="27" w16cid:durableId="1332295430">
    <w:abstractNumId w:val="39"/>
  </w:num>
  <w:num w:numId="28" w16cid:durableId="1466508921">
    <w:abstractNumId w:val="18"/>
  </w:num>
  <w:num w:numId="29" w16cid:durableId="780299270">
    <w:abstractNumId w:val="55"/>
  </w:num>
  <w:num w:numId="30" w16cid:durableId="193884073">
    <w:abstractNumId w:val="0"/>
    <w:lvlOverride w:ilvl="0">
      <w:lvl w:ilvl="0">
        <w:start w:val="1"/>
        <w:numFmt w:val="bullet"/>
        <w:pStyle w:val="Bulletdot"/>
        <w:lvlText w:val=""/>
        <w:lvlJc w:val="left"/>
        <w:pPr>
          <w:tabs>
            <w:tab w:val="num" w:pos="576"/>
          </w:tabs>
          <w:ind w:left="403" w:hanging="187"/>
        </w:pPr>
        <w:rPr>
          <w:rFonts w:ascii="Symbol" w:hAnsi="Symbol" w:hint="default"/>
        </w:rPr>
      </w:lvl>
    </w:lvlOverride>
  </w:num>
  <w:num w:numId="31" w16cid:durableId="1546215656">
    <w:abstractNumId w:val="34"/>
  </w:num>
  <w:num w:numId="32" w16cid:durableId="2086681037">
    <w:abstractNumId w:val="54"/>
  </w:num>
  <w:num w:numId="33" w16cid:durableId="679622728">
    <w:abstractNumId w:val="52"/>
  </w:num>
  <w:num w:numId="34" w16cid:durableId="126314494">
    <w:abstractNumId w:val="80"/>
  </w:num>
  <w:num w:numId="35" w16cid:durableId="1237135056">
    <w:abstractNumId w:val="60"/>
  </w:num>
  <w:num w:numId="36" w16cid:durableId="29186103">
    <w:abstractNumId w:val="53"/>
  </w:num>
  <w:num w:numId="37" w16cid:durableId="27337342">
    <w:abstractNumId w:val="10"/>
  </w:num>
  <w:num w:numId="38" w16cid:durableId="1395199305">
    <w:abstractNumId w:val="51"/>
  </w:num>
  <w:num w:numId="39" w16cid:durableId="1907840405">
    <w:abstractNumId w:val="64"/>
  </w:num>
  <w:num w:numId="40" w16cid:durableId="683359727">
    <w:abstractNumId w:val="27"/>
  </w:num>
  <w:num w:numId="41" w16cid:durableId="1334988942">
    <w:abstractNumId w:val="1"/>
  </w:num>
  <w:num w:numId="42" w16cid:durableId="144787068">
    <w:abstractNumId w:val="61"/>
  </w:num>
  <w:num w:numId="43" w16cid:durableId="1513766673">
    <w:abstractNumId w:val="37"/>
  </w:num>
  <w:num w:numId="44" w16cid:durableId="1843200004">
    <w:abstractNumId w:val="50"/>
  </w:num>
  <w:num w:numId="45" w16cid:durableId="765274499">
    <w:abstractNumId w:val="44"/>
  </w:num>
  <w:num w:numId="46" w16cid:durableId="674918510">
    <w:abstractNumId w:val="6"/>
  </w:num>
  <w:num w:numId="47" w16cid:durableId="317920729">
    <w:abstractNumId w:val="91"/>
  </w:num>
  <w:num w:numId="48" w16cid:durableId="612440457">
    <w:abstractNumId w:val="77"/>
  </w:num>
  <w:num w:numId="49" w16cid:durableId="1516917308">
    <w:abstractNumId w:val="17"/>
  </w:num>
  <w:num w:numId="50" w16cid:durableId="1489639461">
    <w:abstractNumId w:val="85"/>
  </w:num>
  <w:num w:numId="51" w16cid:durableId="1917203135">
    <w:abstractNumId w:val="5"/>
  </w:num>
  <w:num w:numId="52" w16cid:durableId="1765488604">
    <w:abstractNumId w:val="25"/>
  </w:num>
  <w:num w:numId="53" w16cid:durableId="54548734">
    <w:abstractNumId w:val="86"/>
  </w:num>
  <w:num w:numId="54" w16cid:durableId="1505894279">
    <w:abstractNumId w:val="89"/>
  </w:num>
  <w:num w:numId="55" w16cid:durableId="1569806559">
    <w:abstractNumId w:val="24"/>
  </w:num>
  <w:num w:numId="56" w16cid:durableId="1452091317">
    <w:abstractNumId w:val="4"/>
  </w:num>
  <w:num w:numId="57" w16cid:durableId="1158184707">
    <w:abstractNumId w:val="16"/>
  </w:num>
  <w:num w:numId="58" w16cid:durableId="676807418">
    <w:abstractNumId w:val="58"/>
  </w:num>
  <w:num w:numId="59" w16cid:durableId="1055465564">
    <w:abstractNumId w:val="12"/>
  </w:num>
  <w:num w:numId="60" w16cid:durableId="1173834613">
    <w:abstractNumId w:val="69"/>
  </w:num>
  <w:num w:numId="61" w16cid:durableId="1176841052">
    <w:abstractNumId w:val="32"/>
  </w:num>
  <w:num w:numId="62" w16cid:durableId="1149635690">
    <w:abstractNumId w:val="2"/>
  </w:num>
  <w:num w:numId="63" w16cid:durableId="683900608">
    <w:abstractNumId w:val="88"/>
  </w:num>
  <w:num w:numId="64" w16cid:durableId="2106487591">
    <w:abstractNumId w:val="92"/>
  </w:num>
  <w:num w:numId="65" w16cid:durableId="95448536">
    <w:abstractNumId w:val="48"/>
  </w:num>
  <w:num w:numId="66" w16cid:durableId="1310548992">
    <w:abstractNumId w:val="19"/>
  </w:num>
  <w:num w:numId="67" w16cid:durableId="1824083533">
    <w:abstractNumId w:val="33"/>
  </w:num>
  <w:num w:numId="68" w16cid:durableId="1531215005">
    <w:abstractNumId w:val="101"/>
  </w:num>
  <w:num w:numId="69" w16cid:durableId="1974604171">
    <w:abstractNumId w:val="47"/>
  </w:num>
  <w:num w:numId="70" w16cid:durableId="1183278332">
    <w:abstractNumId w:val="74"/>
  </w:num>
  <w:num w:numId="71" w16cid:durableId="1281303915">
    <w:abstractNumId w:val="29"/>
  </w:num>
  <w:num w:numId="72" w16cid:durableId="619579413">
    <w:abstractNumId w:val="57"/>
  </w:num>
  <w:num w:numId="73" w16cid:durableId="171921877">
    <w:abstractNumId w:val="23"/>
  </w:num>
  <w:num w:numId="74" w16cid:durableId="87577277">
    <w:abstractNumId w:val="93"/>
  </w:num>
  <w:num w:numId="75" w16cid:durableId="1457870993">
    <w:abstractNumId w:val="103"/>
  </w:num>
  <w:num w:numId="76" w16cid:durableId="593973766">
    <w:abstractNumId w:val="99"/>
  </w:num>
  <w:num w:numId="77" w16cid:durableId="1799572049">
    <w:abstractNumId w:val="68"/>
  </w:num>
  <w:num w:numId="78" w16cid:durableId="1531064288">
    <w:abstractNumId w:val="102"/>
  </w:num>
  <w:num w:numId="79" w16cid:durableId="1799450685">
    <w:abstractNumId w:val="15"/>
  </w:num>
  <w:num w:numId="80" w16cid:durableId="925916551">
    <w:abstractNumId w:val="81"/>
  </w:num>
  <w:num w:numId="81" w16cid:durableId="1770733354">
    <w:abstractNumId w:val="95"/>
  </w:num>
  <w:num w:numId="82" w16cid:durableId="589849678">
    <w:abstractNumId w:val="82"/>
  </w:num>
  <w:num w:numId="83" w16cid:durableId="1575313245">
    <w:abstractNumId w:val="63"/>
  </w:num>
  <w:num w:numId="84" w16cid:durableId="1122261722">
    <w:abstractNumId w:val="35"/>
  </w:num>
  <w:num w:numId="85" w16cid:durableId="916749672">
    <w:abstractNumId w:val="72"/>
  </w:num>
  <w:num w:numId="86" w16cid:durableId="1054428580">
    <w:abstractNumId w:val="66"/>
  </w:num>
  <w:num w:numId="87" w16cid:durableId="1897934709">
    <w:abstractNumId w:val="42"/>
  </w:num>
  <w:num w:numId="88" w16cid:durableId="2016227103">
    <w:abstractNumId w:val="96"/>
  </w:num>
  <w:num w:numId="89" w16cid:durableId="1378629540">
    <w:abstractNumId w:val="38"/>
  </w:num>
  <w:num w:numId="90" w16cid:durableId="698628188">
    <w:abstractNumId w:val="65"/>
  </w:num>
  <w:num w:numId="91" w16cid:durableId="497232057">
    <w:abstractNumId w:val="90"/>
  </w:num>
  <w:num w:numId="92" w16cid:durableId="1834640344">
    <w:abstractNumId w:val="41"/>
  </w:num>
  <w:num w:numId="93" w16cid:durableId="1519654699">
    <w:abstractNumId w:val="97"/>
  </w:num>
  <w:num w:numId="94" w16cid:durableId="410809192">
    <w:abstractNumId w:val="20"/>
  </w:num>
  <w:num w:numId="95" w16cid:durableId="1300916039">
    <w:abstractNumId w:val="59"/>
  </w:num>
  <w:num w:numId="96" w16cid:durableId="1058210080">
    <w:abstractNumId w:val="104"/>
  </w:num>
  <w:num w:numId="97" w16cid:durableId="1024209988">
    <w:abstractNumId w:val="78"/>
  </w:num>
  <w:num w:numId="98" w16cid:durableId="912275510">
    <w:abstractNumId w:val="36"/>
  </w:num>
  <w:num w:numId="99" w16cid:durableId="1528562723">
    <w:abstractNumId w:val="7"/>
  </w:num>
  <w:num w:numId="100" w16cid:durableId="1749887684">
    <w:abstractNumId w:val="31"/>
  </w:num>
  <w:num w:numId="101" w16cid:durableId="1719278327">
    <w:abstractNumId w:val="30"/>
  </w:num>
  <w:num w:numId="102" w16cid:durableId="761687869">
    <w:abstractNumId w:val="73"/>
  </w:num>
  <w:num w:numId="103" w16cid:durableId="912200704">
    <w:abstractNumId w:val="98"/>
  </w:num>
  <w:num w:numId="104" w16cid:durableId="1706173349">
    <w:abstractNumId w:val="21"/>
  </w:num>
  <w:num w:numId="105" w16cid:durableId="760219690">
    <w:abstractNumId w:val="83"/>
  </w:num>
  <w:num w:numId="106" w16cid:durableId="1573082596">
    <w:abstractNumId w:val="56"/>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69C"/>
    <w:rsid w:val="000001A1"/>
    <w:rsid w:val="00000363"/>
    <w:rsid w:val="000003D6"/>
    <w:rsid w:val="00000402"/>
    <w:rsid w:val="00000526"/>
    <w:rsid w:val="000005F2"/>
    <w:rsid w:val="00000604"/>
    <w:rsid w:val="000006AD"/>
    <w:rsid w:val="00000703"/>
    <w:rsid w:val="0000070B"/>
    <w:rsid w:val="00000740"/>
    <w:rsid w:val="000008B7"/>
    <w:rsid w:val="000008EB"/>
    <w:rsid w:val="00000969"/>
    <w:rsid w:val="000009B0"/>
    <w:rsid w:val="00000AD4"/>
    <w:rsid w:val="00000ADE"/>
    <w:rsid w:val="00000CA3"/>
    <w:rsid w:val="00000D4B"/>
    <w:rsid w:val="00000D8D"/>
    <w:rsid w:val="00000DD2"/>
    <w:rsid w:val="00000E0C"/>
    <w:rsid w:val="00000E31"/>
    <w:rsid w:val="00000E48"/>
    <w:rsid w:val="00000F81"/>
    <w:rsid w:val="000011DF"/>
    <w:rsid w:val="00001222"/>
    <w:rsid w:val="00001229"/>
    <w:rsid w:val="000012A4"/>
    <w:rsid w:val="0000140B"/>
    <w:rsid w:val="00001470"/>
    <w:rsid w:val="000014C4"/>
    <w:rsid w:val="000014D4"/>
    <w:rsid w:val="000015A7"/>
    <w:rsid w:val="00001680"/>
    <w:rsid w:val="000017DD"/>
    <w:rsid w:val="00001842"/>
    <w:rsid w:val="00001872"/>
    <w:rsid w:val="0000188C"/>
    <w:rsid w:val="00001BB3"/>
    <w:rsid w:val="00001BBE"/>
    <w:rsid w:val="00001BC9"/>
    <w:rsid w:val="00001DF3"/>
    <w:rsid w:val="00001E0D"/>
    <w:rsid w:val="00001E2A"/>
    <w:rsid w:val="00001F4D"/>
    <w:rsid w:val="000021AB"/>
    <w:rsid w:val="00002265"/>
    <w:rsid w:val="000022BB"/>
    <w:rsid w:val="000025AC"/>
    <w:rsid w:val="0000267C"/>
    <w:rsid w:val="0000275B"/>
    <w:rsid w:val="00002799"/>
    <w:rsid w:val="000027CD"/>
    <w:rsid w:val="000027D0"/>
    <w:rsid w:val="0000292D"/>
    <w:rsid w:val="0000296A"/>
    <w:rsid w:val="00002AC9"/>
    <w:rsid w:val="00002DA7"/>
    <w:rsid w:val="00002E07"/>
    <w:rsid w:val="00002E2F"/>
    <w:rsid w:val="00002EB2"/>
    <w:rsid w:val="00002F6C"/>
    <w:rsid w:val="00002FB4"/>
    <w:rsid w:val="00003015"/>
    <w:rsid w:val="000030F2"/>
    <w:rsid w:val="0000315E"/>
    <w:rsid w:val="00003176"/>
    <w:rsid w:val="00003216"/>
    <w:rsid w:val="0000322D"/>
    <w:rsid w:val="00003289"/>
    <w:rsid w:val="0000333E"/>
    <w:rsid w:val="0000339D"/>
    <w:rsid w:val="000033B1"/>
    <w:rsid w:val="00003435"/>
    <w:rsid w:val="000034EF"/>
    <w:rsid w:val="000036EF"/>
    <w:rsid w:val="00003761"/>
    <w:rsid w:val="0000384F"/>
    <w:rsid w:val="00003862"/>
    <w:rsid w:val="000038E3"/>
    <w:rsid w:val="000038E4"/>
    <w:rsid w:val="000039A4"/>
    <w:rsid w:val="000039DB"/>
    <w:rsid w:val="00003CC9"/>
    <w:rsid w:val="00003D19"/>
    <w:rsid w:val="00003D4F"/>
    <w:rsid w:val="00003F65"/>
    <w:rsid w:val="0000405E"/>
    <w:rsid w:val="000040DB"/>
    <w:rsid w:val="00004111"/>
    <w:rsid w:val="0000417E"/>
    <w:rsid w:val="000041DE"/>
    <w:rsid w:val="00004266"/>
    <w:rsid w:val="00004311"/>
    <w:rsid w:val="0000449B"/>
    <w:rsid w:val="000044C4"/>
    <w:rsid w:val="00004500"/>
    <w:rsid w:val="00004748"/>
    <w:rsid w:val="00004821"/>
    <w:rsid w:val="00004877"/>
    <w:rsid w:val="0000491B"/>
    <w:rsid w:val="00004AF9"/>
    <w:rsid w:val="00004C6C"/>
    <w:rsid w:val="00004C6F"/>
    <w:rsid w:val="00004D2F"/>
    <w:rsid w:val="00004E43"/>
    <w:rsid w:val="00004E93"/>
    <w:rsid w:val="00004F54"/>
    <w:rsid w:val="0000509A"/>
    <w:rsid w:val="00005126"/>
    <w:rsid w:val="000051C6"/>
    <w:rsid w:val="000051E0"/>
    <w:rsid w:val="0000534A"/>
    <w:rsid w:val="00005499"/>
    <w:rsid w:val="0000552E"/>
    <w:rsid w:val="0000559F"/>
    <w:rsid w:val="000055E4"/>
    <w:rsid w:val="00005990"/>
    <w:rsid w:val="000059F4"/>
    <w:rsid w:val="00005AA9"/>
    <w:rsid w:val="00005CD3"/>
    <w:rsid w:val="00005CD9"/>
    <w:rsid w:val="00005D61"/>
    <w:rsid w:val="00005D7F"/>
    <w:rsid w:val="00005DC0"/>
    <w:rsid w:val="00005E08"/>
    <w:rsid w:val="00005E4D"/>
    <w:rsid w:val="00005E8E"/>
    <w:rsid w:val="00005EB5"/>
    <w:rsid w:val="00005F34"/>
    <w:rsid w:val="00005F82"/>
    <w:rsid w:val="00006018"/>
    <w:rsid w:val="00006099"/>
    <w:rsid w:val="00006125"/>
    <w:rsid w:val="00006135"/>
    <w:rsid w:val="00006207"/>
    <w:rsid w:val="000063C1"/>
    <w:rsid w:val="000063E9"/>
    <w:rsid w:val="00006418"/>
    <w:rsid w:val="0000650A"/>
    <w:rsid w:val="0000659A"/>
    <w:rsid w:val="00006650"/>
    <w:rsid w:val="000067D4"/>
    <w:rsid w:val="000067EC"/>
    <w:rsid w:val="00006802"/>
    <w:rsid w:val="00006872"/>
    <w:rsid w:val="00006892"/>
    <w:rsid w:val="00006930"/>
    <w:rsid w:val="000069F9"/>
    <w:rsid w:val="00006A7A"/>
    <w:rsid w:val="00006AC6"/>
    <w:rsid w:val="00006AD1"/>
    <w:rsid w:val="00006B60"/>
    <w:rsid w:val="00006B67"/>
    <w:rsid w:val="00006C06"/>
    <w:rsid w:val="00006C9D"/>
    <w:rsid w:val="00006CB6"/>
    <w:rsid w:val="00006CC7"/>
    <w:rsid w:val="00006D9C"/>
    <w:rsid w:val="00006DA8"/>
    <w:rsid w:val="00006DB9"/>
    <w:rsid w:val="00006EB3"/>
    <w:rsid w:val="00006F58"/>
    <w:rsid w:val="00006F69"/>
    <w:rsid w:val="00007026"/>
    <w:rsid w:val="0000711A"/>
    <w:rsid w:val="000071AA"/>
    <w:rsid w:val="00007316"/>
    <w:rsid w:val="000073EE"/>
    <w:rsid w:val="000074EF"/>
    <w:rsid w:val="000076EF"/>
    <w:rsid w:val="000078E1"/>
    <w:rsid w:val="0000794A"/>
    <w:rsid w:val="0000798E"/>
    <w:rsid w:val="000079D1"/>
    <w:rsid w:val="000079DF"/>
    <w:rsid w:val="000079F8"/>
    <w:rsid w:val="00007A20"/>
    <w:rsid w:val="00007AE7"/>
    <w:rsid w:val="00007C0A"/>
    <w:rsid w:val="00007D89"/>
    <w:rsid w:val="000100F0"/>
    <w:rsid w:val="00010116"/>
    <w:rsid w:val="000101B2"/>
    <w:rsid w:val="000102DE"/>
    <w:rsid w:val="0001034F"/>
    <w:rsid w:val="00010398"/>
    <w:rsid w:val="0001046C"/>
    <w:rsid w:val="0001059B"/>
    <w:rsid w:val="00010651"/>
    <w:rsid w:val="00010697"/>
    <w:rsid w:val="000106F4"/>
    <w:rsid w:val="00010792"/>
    <w:rsid w:val="000107CD"/>
    <w:rsid w:val="000107D6"/>
    <w:rsid w:val="00010930"/>
    <w:rsid w:val="00010A0B"/>
    <w:rsid w:val="00010B92"/>
    <w:rsid w:val="00010BFD"/>
    <w:rsid w:val="00010CF3"/>
    <w:rsid w:val="00010D0E"/>
    <w:rsid w:val="00010F75"/>
    <w:rsid w:val="0001116E"/>
    <w:rsid w:val="000112D0"/>
    <w:rsid w:val="000112F3"/>
    <w:rsid w:val="00011372"/>
    <w:rsid w:val="000113F4"/>
    <w:rsid w:val="00011563"/>
    <w:rsid w:val="00011592"/>
    <w:rsid w:val="00011603"/>
    <w:rsid w:val="00011690"/>
    <w:rsid w:val="000117CD"/>
    <w:rsid w:val="0001185C"/>
    <w:rsid w:val="000118A2"/>
    <w:rsid w:val="000118DF"/>
    <w:rsid w:val="00011A78"/>
    <w:rsid w:val="00011BB2"/>
    <w:rsid w:val="00011CAB"/>
    <w:rsid w:val="00011D12"/>
    <w:rsid w:val="00011D24"/>
    <w:rsid w:val="00011DA7"/>
    <w:rsid w:val="00011E12"/>
    <w:rsid w:val="00011E83"/>
    <w:rsid w:val="00011F4A"/>
    <w:rsid w:val="00011F59"/>
    <w:rsid w:val="00011F79"/>
    <w:rsid w:val="00011F84"/>
    <w:rsid w:val="00011FAE"/>
    <w:rsid w:val="00012033"/>
    <w:rsid w:val="00012176"/>
    <w:rsid w:val="00012199"/>
    <w:rsid w:val="00012394"/>
    <w:rsid w:val="00012591"/>
    <w:rsid w:val="000126ED"/>
    <w:rsid w:val="0001277A"/>
    <w:rsid w:val="000129C3"/>
    <w:rsid w:val="00012A11"/>
    <w:rsid w:val="00012A2D"/>
    <w:rsid w:val="00012AB5"/>
    <w:rsid w:val="00012B06"/>
    <w:rsid w:val="00012C94"/>
    <w:rsid w:val="00012CC4"/>
    <w:rsid w:val="00012D1A"/>
    <w:rsid w:val="00012D3A"/>
    <w:rsid w:val="00012DBA"/>
    <w:rsid w:val="00012E2B"/>
    <w:rsid w:val="00012EBF"/>
    <w:rsid w:val="00012F4B"/>
    <w:rsid w:val="00012F98"/>
    <w:rsid w:val="0001318B"/>
    <w:rsid w:val="000131B0"/>
    <w:rsid w:val="000132E7"/>
    <w:rsid w:val="000134D7"/>
    <w:rsid w:val="0001354A"/>
    <w:rsid w:val="00013554"/>
    <w:rsid w:val="00013568"/>
    <w:rsid w:val="0001369F"/>
    <w:rsid w:val="000136ED"/>
    <w:rsid w:val="0001380A"/>
    <w:rsid w:val="00013854"/>
    <w:rsid w:val="000138BF"/>
    <w:rsid w:val="00013968"/>
    <w:rsid w:val="00013A11"/>
    <w:rsid w:val="00013B0E"/>
    <w:rsid w:val="00013B44"/>
    <w:rsid w:val="00013BD3"/>
    <w:rsid w:val="00013C18"/>
    <w:rsid w:val="00013C1C"/>
    <w:rsid w:val="00013D14"/>
    <w:rsid w:val="00013D55"/>
    <w:rsid w:val="00013D64"/>
    <w:rsid w:val="00013DA7"/>
    <w:rsid w:val="00014011"/>
    <w:rsid w:val="000140FE"/>
    <w:rsid w:val="0001415A"/>
    <w:rsid w:val="00014161"/>
    <w:rsid w:val="00014194"/>
    <w:rsid w:val="000141A5"/>
    <w:rsid w:val="000142B5"/>
    <w:rsid w:val="00014335"/>
    <w:rsid w:val="00014504"/>
    <w:rsid w:val="00014699"/>
    <w:rsid w:val="0001469F"/>
    <w:rsid w:val="000147A2"/>
    <w:rsid w:val="00014948"/>
    <w:rsid w:val="000149D3"/>
    <w:rsid w:val="00014AB7"/>
    <w:rsid w:val="00014AE4"/>
    <w:rsid w:val="00014BA5"/>
    <w:rsid w:val="00014BC7"/>
    <w:rsid w:val="00014C82"/>
    <w:rsid w:val="00014D02"/>
    <w:rsid w:val="00014FBF"/>
    <w:rsid w:val="0001541D"/>
    <w:rsid w:val="000154B2"/>
    <w:rsid w:val="00015586"/>
    <w:rsid w:val="0001558D"/>
    <w:rsid w:val="00015590"/>
    <w:rsid w:val="000155A7"/>
    <w:rsid w:val="000156D8"/>
    <w:rsid w:val="000157BF"/>
    <w:rsid w:val="0001587A"/>
    <w:rsid w:val="000158ED"/>
    <w:rsid w:val="00015928"/>
    <w:rsid w:val="00015997"/>
    <w:rsid w:val="00015A5B"/>
    <w:rsid w:val="00015AB7"/>
    <w:rsid w:val="00015B50"/>
    <w:rsid w:val="00015D34"/>
    <w:rsid w:val="00015D4A"/>
    <w:rsid w:val="00015D65"/>
    <w:rsid w:val="00015D66"/>
    <w:rsid w:val="00015DA5"/>
    <w:rsid w:val="00015DB0"/>
    <w:rsid w:val="00015E86"/>
    <w:rsid w:val="00015FB2"/>
    <w:rsid w:val="000160C9"/>
    <w:rsid w:val="0001618B"/>
    <w:rsid w:val="000161A8"/>
    <w:rsid w:val="00016369"/>
    <w:rsid w:val="000163B6"/>
    <w:rsid w:val="000165C8"/>
    <w:rsid w:val="00016642"/>
    <w:rsid w:val="00016673"/>
    <w:rsid w:val="0001676F"/>
    <w:rsid w:val="00016823"/>
    <w:rsid w:val="00016829"/>
    <w:rsid w:val="00016836"/>
    <w:rsid w:val="0001691A"/>
    <w:rsid w:val="00016A85"/>
    <w:rsid w:val="00016ACB"/>
    <w:rsid w:val="00016B7C"/>
    <w:rsid w:val="00016C05"/>
    <w:rsid w:val="00016C84"/>
    <w:rsid w:val="00016D94"/>
    <w:rsid w:val="00016DBD"/>
    <w:rsid w:val="00016ED6"/>
    <w:rsid w:val="00017010"/>
    <w:rsid w:val="0001704A"/>
    <w:rsid w:val="0001727F"/>
    <w:rsid w:val="000172D0"/>
    <w:rsid w:val="00017550"/>
    <w:rsid w:val="0001765B"/>
    <w:rsid w:val="00017680"/>
    <w:rsid w:val="000176E6"/>
    <w:rsid w:val="00017706"/>
    <w:rsid w:val="0001779E"/>
    <w:rsid w:val="000177E3"/>
    <w:rsid w:val="000178C9"/>
    <w:rsid w:val="00017A09"/>
    <w:rsid w:val="00017AA4"/>
    <w:rsid w:val="00017ADA"/>
    <w:rsid w:val="00017B65"/>
    <w:rsid w:val="00017D72"/>
    <w:rsid w:val="00017E27"/>
    <w:rsid w:val="00017E89"/>
    <w:rsid w:val="00017F39"/>
    <w:rsid w:val="00017FC2"/>
    <w:rsid w:val="000201A8"/>
    <w:rsid w:val="000201A9"/>
    <w:rsid w:val="000201B6"/>
    <w:rsid w:val="000201BA"/>
    <w:rsid w:val="000201F8"/>
    <w:rsid w:val="00020482"/>
    <w:rsid w:val="000204B4"/>
    <w:rsid w:val="0002051D"/>
    <w:rsid w:val="00020537"/>
    <w:rsid w:val="0002053F"/>
    <w:rsid w:val="00020620"/>
    <w:rsid w:val="00020698"/>
    <w:rsid w:val="00020719"/>
    <w:rsid w:val="00020748"/>
    <w:rsid w:val="000209FF"/>
    <w:rsid w:val="00020AE6"/>
    <w:rsid w:val="00020AF7"/>
    <w:rsid w:val="00020B9F"/>
    <w:rsid w:val="00020C11"/>
    <w:rsid w:val="00020C78"/>
    <w:rsid w:val="00020EEA"/>
    <w:rsid w:val="00020EEF"/>
    <w:rsid w:val="00020FA9"/>
    <w:rsid w:val="00020FB9"/>
    <w:rsid w:val="000210C2"/>
    <w:rsid w:val="000213F4"/>
    <w:rsid w:val="0002140B"/>
    <w:rsid w:val="0002141A"/>
    <w:rsid w:val="00021673"/>
    <w:rsid w:val="00021677"/>
    <w:rsid w:val="00021686"/>
    <w:rsid w:val="000216F5"/>
    <w:rsid w:val="0002184D"/>
    <w:rsid w:val="0002186A"/>
    <w:rsid w:val="000219E4"/>
    <w:rsid w:val="000219FA"/>
    <w:rsid w:val="00021A10"/>
    <w:rsid w:val="00021A62"/>
    <w:rsid w:val="00021CA4"/>
    <w:rsid w:val="00021DBF"/>
    <w:rsid w:val="00022149"/>
    <w:rsid w:val="0002218E"/>
    <w:rsid w:val="00022229"/>
    <w:rsid w:val="0002235F"/>
    <w:rsid w:val="00022724"/>
    <w:rsid w:val="0002275D"/>
    <w:rsid w:val="00022860"/>
    <w:rsid w:val="000228C1"/>
    <w:rsid w:val="000229A7"/>
    <w:rsid w:val="00022A0B"/>
    <w:rsid w:val="00022D3C"/>
    <w:rsid w:val="00022D8C"/>
    <w:rsid w:val="00022E09"/>
    <w:rsid w:val="00022E1C"/>
    <w:rsid w:val="00023048"/>
    <w:rsid w:val="00023173"/>
    <w:rsid w:val="000232C5"/>
    <w:rsid w:val="000232F8"/>
    <w:rsid w:val="00023354"/>
    <w:rsid w:val="00023470"/>
    <w:rsid w:val="000234B5"/>
    <w:rsid w:val="00023620"/>
    <w:rsid w:val="00023684"/>
    <w:rsid w:val="00023699"/>
    <w:rsid w:val="00023708"/>
    <w:rsid w:val="0002396B"/>
    <w:rsid w:val="000239E5"/>
    <w:rsid w:val="000239FF"/>
    <w:rsid w:val="00023ABD"/>
    <w:rsid w:val="00023ADF"/>
    <w:rsid w:val="00023C66"/>
    <w:rsid w:val="00023C82"/>
    <w:rsid w:val="00023D9A"/>
    <w:rsid w:val="00023DBE"/>
    <w:rsid w:val="00023DD0"/>
    <w:rsid w:val="00023E49"/>
    <w:rsid w:val="00023E4B"/>
    <w:rsid w:val="00023E8E"/>
    <w:rsid w:val="00023FA2"/>
    <w:rsid w:val="00023FB1"/>
    <w:rsid w:val="000240E1"/>
    <w:rsid w:val="000240F2"/>
    <w:rsid w:val="00024133"/>
    <w:rsid w:val="0002413F"/>
    <w:rsid w:val="000241D7"/>
    <w:rsid w:val="000242C2"/>
    <w:rsid w:val="000244A3"/>
    <w:rsid w:val="000244E8"/>
    <w:rsid w:val="0002455E"/>
    <w:rsid w:val="00024657"/>
    <w:rsid w:val="000246D6"/>
    <w:rsid w:val="000246DA"/>
    <w:rsid w:val="00024719"/>
    <w:rsid w:val="0002471B"/>
    <w:rsid w:val="0002479E"/>
    <w:rsid w:val="00024824"/>
    <w:rsid w:val="00024936"/>
    <w:rsid w:val="000249CD"/>
    <w:rsid w:val="000249D6"/>
    <w:rsid w:val="00024A14"/>
    <w:rsid w:val="00024A8E"/>
    <w:rsid w:val="00024B28"/>
    <w:rsid w:val="00024B5A"/>
    <w:rsid w:val="00024BBD"/>
    <w:rsid w:val="00024C26"/>
    <w:rsid w:val="00024C59"/>
    <w:rsid w:val="00024CCB"/>
    <w:rsid w:val="00024CDE"/>
    <w:rsid w:val="00024CEB"/>
    <w:rsid w:val="00024FC1"/>
    <w:rsid w:val="00025094"/>
    <w:rsid w:val="000251A4"/>
    <w:rsid w:val="00025238"/>
    <w:rsid w:val="0002523B"/>
    <w:rsid w:val="0002524C"/>
    <w:rsid w:val="000252AA"/>
    <w:rsid w:val="00025301"/>
    <w:rsid w:val="00025389"/>
    <w:rsid w:val="00025570"/>
    <w:rsid w:val="000255AC"/>
    <w:rsid w:val="0002564B"/>
    <w:rsid w:val="00025653"/>
    <w:rsid w:val="000256BA"/>
    <w:rsid w:val="00025712"/>
    <w:rsid w:val="0002572C"/>
    <w:rsid w:val="00025742"/>
    <w:rsid w:val="00025C6D"/>
    <w:rsid w:val="00025D10"/>
    <w:rsid w:val="00025D8D"/>
    <w:rsid w:val="00025DAF"/>
    <w:rsid w:val="00025DDA"/>
    <w:rsid w:val="00025E0D"/>
    <w:rsid w:val="00025E6B"/>
    <w:rsid w:val="00025EF8"/>
    <w:rsid w:val="000260B9"/>
    <w:rsid w:val="00026133"/>
    <w:rsid w:val="000261BC"/>
    <w:rsid w:val="000261D1"/>
    <w:rsid w:val="0002630C"/>
    <w:rsid w:val="000263CB"/>
    <w:rsid w:val="0002650C"/>
    <w:rsid w:val="00026573"/>
    <w:rsid w:val="00026724"/>
    <w:rsid w:val="00026858"/>
    <w:rsid w:val="00026935"/>
    <w:rsid w:val="00026A31"/>
    <w:rsid w:val="00026A9B"/>
    <w:rsid w:val="00026AB0"/>
    <w:rsid w:val="00026B27"/>
    <w:rsid w:val="00026B42"/>
    <w:rsid w:val="00026B7E"/>
    <w:rsid w:val="00026BE7"/>
    <w:rsid w:val="00026BEE"/>
    <w:rsid w:val="00026D75"/>
    <w:rsid w:val="00026E35"/>
    <w:rsid w:val="00026ED4"/>
    <w:rsid w:val="00026EF4"/>
    <w:rsid w:val="00026F6C"/>
    <w:rsid w:val="00026F7B"/>
    <w:rsid w:val="00026F85"/>
    <w:rsid w:val="000270C3"/>
    <w:rsid w:val="00027365"/>
    <w:rsid w:val="00027375"/>
    <w:rsid w:val="000273C9"/>
    <w:rsid w:val="00027505"/>
    <w:rsid w:val="00027641"/>
    <w:rsid w:val="000277FF"/>
    <w:rsid w:val="0002785E"/>
    <w:rsid w:val="00027932"/>
    <w:rsid w:val="00027954"/>
    <w:rsid w:val="00027A53"/>
    <w:rsid w:val="00027ACB"/>
    <w:rsid w:val="00027BDC"/>
    <w:rsid w:val="00027C4A"/>
    <w:rsid w:val="00027E11"/>
    <w:rsid w:val="00027EE3"/>
    <w:rsid w:val="00027EF9"/>
    <w:rsid w:val="00030007"/>
    <w:rsid w:val="00030063"/>
    <w:rsid w:val="000300FF"/>
    <w:rsid w:val="000301AF"/>
    <w:rsid w:val="000302BC"/>
    <w:rsid w:val="000302CE"/>
    <w:rsid w:val="0003031F"/>
    <w:rsid w:val="000303C3"/>
    <w:rsid w:val="000303D8"/>
    <w:rsid w:val="000303E5"/>
    <w:rsid w:val="0003052F"/>
    <w:rsid w:val="0003068F"/>
    <w:rsid w:val="00030742"/>
    <w:rsid w:val="0003085F"/>
    <w:rsid w:val="000308DE"/>
    <w:rsid w:val="00030911"/>
    <w:rsid w:val="00030940"/>
    <w:rsid w:val="0003098C"/>
    <w:rsid w:val="000309F2"/>
    <w:rsid w:val="00030B66"/>
    <w:rsid w:val="00030D08"/>
    <w:rsid w:val="00030D88"/>
    <w:rsid w:val="00030E66"/>
    <w:rsid w:val="00030F0E"/>
    <w:rsid w:val="00031047"/>
    <w:rsid w:val="000310CC"/>
    <w:rsid w:val="0003115D"/>
    <w:rsid w:val="000311C9"/>
    <w:rsid w:val="000312F3"/>
    <w:rsid w:val="00031333"/>
    <w:rsid w:val="00031334"/>
    <w:rsid w:val="0003136D"/>
    <w:rsid w:val="000313F5"/>
    <w:rsid w:val="000314B1"/>
    <w:rsid w:val="0003151A"/>
    <w:rsid w:val="000315D1"/>
    <w:rsid w:val="00031641"/>
    <w:rsid w:val="000316AA"/>
    <w:rsid w:val="000316D6"/>
    <w:rsid w:val="00031766"/>
    <w:rsid w:val="00031777"/>
    <w:rsid w:val="00031782"/>
    <w:rsid w:val="00031854"/>
    <w:rsid w:val="00031970"/>
    <w:rsid w:val="00031981"/>
    <w:rsid w:val="0003198D"/>
    <w:rsid w:val="00031AFB"/>
    <w:rsid w:val="00031B0C"/>
    <w:rsid w:val="00031B84"/>
    <w:rsid w:val="00031E69"/>
    <w:rsid w:val="00031EC7"/>
    <w:rsid w:val="00031EC8"/>
    <w:rsid w:val="00032217"/>
    <w:rsid w:val="00032226"/>
    <w:rsid w:val="000322E7"/>
    <w:rsid w:val="00032308"/>
    <w:rsid w:val="0003236F"/>
    <w:rsid w:val="00032394"/>
    <w:rsid w:val="000323AA"/>
    <w:rsid w:val="0003246B"/>
    <w:rsid w:val="000324F9"/>
    <w:rsid w:val="00032509"/>
    <w:rsid w:val="00032621"/>
    <w:rsid w:val="00032625"/>
    <w:rsid w:val="00032640"/>
    <w:rsid w:val="000326BF"/>
    <w:rsid w:val="00032753"/>
    <w:rsid w:val="000327A1"/>
    <w:rsid w:val="000327CC"/>
    <w:rsid w:val="0003284B"/>
    <w:rsid w:val="00032A91"/>
    <w:rsid w:val="00032AE4"/>
    <w:rsid w:val="00032AF9"/>
    <w:rsid w:val="00032BD9"/>
    <w:rsid w:val="00032D97"/>
    <w:rsid w:val="00032E01"/>
    <w:rsid w:val="00032E0A"/>
    <w:rsid w:val="00032F08"/>
    <w:rsid w:val="00032F3E"/>
    <w:rsid w:val="000330A5"/>
    <w:rsid w:val="000331C6"/>
    <w:rsid w:val="000332BA"/>
    <w:rsid w:val="000332FB"/>
    <w:rsid w:val="0003334E"/>
    <w:rsid w:val="000334F4"/>
    <w:rsid w:val="00033686"/>
    <w:rsid w:val="000336A6"/>
    <w:rsid w:val="00033778"/>
    <w:rsid w:val="00033808"/>
    <w:rsid w:val="0003382F"/>
    <w:rsid w:val="0003388E"/>
    <w:rsid w:val="000338C6"/>
    <w:rsid w:val="000339AC"/>
    <w:rsid w:val="00033A30"/>
    <w:rsid w:val="00033A9B"/>
    <w:rsid w:val="00033AC3"/>
    <w:rsid w:val="00033B51"/>
    <w:rsid w:val="00033C1A"/>
    <w:rsid w:val="00033C8B"/>
    <w:rsid w:val="00033CE5"/>
    <w:rsid w:val="00033EBA"/>
    <w:rsid w:val="00033F08"/>
    <w:rsid w:val="00033F23"/>
    <w:rsid w:val="0003401A"/>
    <w:rsid w:val="0003404D"/>
    <w:rsid w:val="00034089"/>
    <w:rsid w:val="000340B1"/>
    <w:rsid w:val="000341AF"/>
    <w:rsid w:val="000342E9"/>
    <w:rsid w:val="000343A7"/>
    <w:rsid w:val="000343C3"/>
    <w:rsid w:val="00034560"/>
    <w:rsid w:val="00034744"/>
    <w:rsid w:val="0003478A"/>
    <w:rsid w:val="0003490B"/>
    <w:rsid w:val="0003491F"/>
    <w:rsid w:val="00034A0B"/>
    <w:rsid w:val="00034A7F"/>
    <w:rsid w:val="00034A84"/>
    <w:rsid w:val="00034B09"/>
    <w:rsid w:val="00034C56"/>
    <w:rsid w:val="00034C63"/>
    <w:rsid w:val="00034D92"/>
    <w:rsid w:val="00034E17"/>
    <w:rsid w:val="00034EF1"/>
    <w:rsid w:val="00034F36"/>
    <w:rsid w:val="00034F75"/>
    <w:rsid w:val="00035015"/>
    <w:rsid w:val="0003516E"/>
    <w:rsid w:val="00035309"/>
    <w:rsid w:val="000353AD"/>
    <w:rsid w:val="00035419"/>
    <w:rsid w:val="0003542E"/>
    <w:rsid w:val="000354DA"/>
    <w:rsid w:val="000354F0"/>
    <w:rsid w:val="000355CA"/>
    <w:rsid w:val="00035684"/>
    <w:rsid w:val="00035740"/>
    <w:rsid w:val="00035838"/>
    <w:rsid w:val="0003585D"/>
    <w:rsid w:val="00035954"/>
    <w:rsid w:val="00035A6D"/>
    <w:rsid w:val="00035AD0"/>
    <w:rsid w:val="00035CDE"/>
    <w:rsid w:val="00035D4B"/>
    <w:rsid w:val="00035D52"/>
    <w:rsid w:val="00035D68"/>
    <w:rsid w:val="00035E1B"/>
    <w:rsid w:val="00035EC6"/>
    <w:rsid w:val="00035F46"/>
    <w:rsid w:val="00036076"/>
    <w:rsid w:val="000361C8"/>
    <w:rsid w:val="00036292"/>
    <w:rsid w:val="00036330"/>
    <w:rsid w:val="00036397"/>
    <w:rsid w:val="0003642C"/>
    <w:rsid w:val="000364AE"/>
    <w:rsid w:val="00036559"/>
    <w:rsid w:val="000366C3"/>
    <w:rsid w:val="000366F8"/>
    <w:rsid w:val="00036727"/>
    <w:rsid w:val="000367A1"/>
    <w:rsid w:val="000367E0"/>
    <w:rsid w:val="0003688B"/>
    <w:rsid w:val="0003688F"/>
    <w:rsid w:val="000369A8"/>
    <w:rsid w:val="00036C00"/>
    <w:rsid w:val="00036C92"/>
    <w:rsid w:val="00036E28"/>
    <w:rsid w:val="00036E7C"/>
    <w:rsid w:val="00036EE0"/>
    <w:rsid w:val="00036EEF"/>
    <w:rsid w:val="00036F52"/>
    <w:rsid w:val="00036F6C"/>
    <w:rsid w:val="00036F99"/>
    <w:rsid w:val="00036FA6"/>
    <w:rsid w:val="0003701D"/>
    <w:rsid w:val="000370FC"/>
    <w:rsid w:val="00037235"/>
    <w:rsid w:val="0003724F"/>
    <w:rsid w:val="000372E5"/>
    <w:rsid w:val="000373AB"/>
    <w:rsid w:val="00037428"/>
    <w:rsid w:val="000374AC"/>
    <w:rsid w:val="0003758E"/>
    <w:rsid w:val="000375AD"/>
    <w:rsid w:val="000376A9"/>
    <w:rsid w:val="0003771E"/>
    <w:rsid w:val="00037872"/>
    <w:rsid w:val="00037A66"/>
    <w:rsid w:val="00037B19"/>
    <w:rsid w:val="00037C0C"/>
    <w:rsid w:val="00037C35"/>
    <w:rsid w:val="00037CED"/>
    <w:rsid w:val="00037DDC"/>
    <w:rsid w:val="00037DEC"/>
    <w:rsid w:val="00037E02"/>
    <w:rsid w:val="00037EBA"/>
    <w:rsid w:val="00037EFC"/>
    <w:rsid w:val="00037FB9"/>
    <w:rsid w:val="00037FBD"/>
    <w:rsid w:val="00040034"/>
    <w:rsid w:val="0004009D"/>
    <w:rsid w:val="00040159"/>
    <w:rsid w:val="000401AD"/>
    <w:rsid w:val="000402FF"/>
    <w:rsid w:val="00040363"/>
    <w:rsid w:val="00040391"/>
    <w:rsid w:val="0004040E"/>
    <w:rsid w:val="0004045F"/>
    <w:rsid w:val="00040468"/>
    <w:rsid w:val="00040509"/>
    <w:rsid w:val="000407D5"/>
    <w:rsid w:val="0004090B"/>
    <w:rsid w:val="00040964"/>
    <w:rsid w:val="000409CD"/>
    <w:rsid w:val="00040A09"/>
    <w:rsid w:val="00040A29"/>
    <w:rsid w:val="00040A56"/>
    <w:rsid w:val="00040BB6"/>
    <w:rsid w:val="00040D4A"/>
    <w:rsid w:val="00040D6D"/>
    <w:rsid w:val="00040E13"/>
    <w:rsid w:val="00040E34"/>
    <w:rsid w:val="00040ECB"/>
    <w:rsid w:val="00040FDA"/>
    <w:rsid w:val="00041069"/>
    <w:rsid w:val="00041085"/>
    <w:rsid w:val="000411CE"/>
    <w:rsid w:val="000412C3"/>
    <w:rsid w:val="000412C4"/>
    <w:rsid w:val="0004134F"/>
    <w:rsid w:val="000414B1"/>
    <w:rsid w:val="0004153A"/>
    <w:rsid w:val="000415B8"/>
    <w:rsid w:val="0004163F"/>
    <w:rsid w:val="00041781"/>
    <w:rsid w:val="00041800"/>
    <w:rsid w:val="000418A2"/>
    <w:rsid w:val="00041A91"/>
    <w:rsid w:val="00041AD9"/>
    <w:rsid w:val="00041B54"/>
    <w:rsid w:val="00041BD0"/>
    <w:rsid w:val="00041CC7"/>
    <w:rsid w:val="00041CEC"/>
    <w:rsid w:val="00041D4A"/>
    <w:rsid w:val="00041D95"/>
    <w:rsid w:val="00041E00"/>
    <w:rsid w:val="00041E58"/>
    <w:rsid w:val="00041F8F"/>
    <w:rsid w:val="0004219F"/>
    <w:rsid w:val="000422E0"/>
    <w:rsid w:val="000423AB"/>
    <w:rsid w:val="000424A2"/>
    <w:rsid w:val="000424CC"/>
    <w:rsid w:val="0004252A"/>
    <w:rsid w:val="0004260A"/>
    <w:rsid w:val="00042759"/>
    <w:rsid w:val="0004279A"/>
    <w:rsid w:val="00042822"/>
    <w:rsid w:val="00042840"/>
    <w:rsid w:val="000428B2"/>
    <w:rsid w:val="00042ADE"/>
    <w:rsid w:val="00042AF2"/>
    <w:rsid w:val="00042B57"/>
    <w:rsid w:val="00042B95"/>
    <w:rsid w:val="00042BBF"/>
    <w:rsid w:val="00042C33"/>
    <w:rsid w:val="00042CE3"/>
    <w:rsid w:val="00042D45"/>
    <w:rsid w:val="00042F20"/>
    <w:rsid w:val="000430C6"/>
    <w:rsid w:val="000430CC"/>
    <w:rsid w:val="00043268"/>
    <w:rsid w:val="00043296"/>
    <w:rsid w:val="0004340B"/>
    <w:rsid w:val="0004345E"/>
    <w:rsid w:val="00043477"/>
    <w:rsid w:val="000434AB"/>
    <w:rsid w:val="00043506"/>
    <w:rsid w:val="00043552"/>
    <w:rsid w:val="00043687"/>
    <w:rsid w:val="00043768"/>
    <w:rsid w:val="0004379D"/>
    <w:rsid w:val="0004387E"/>
    <w:rsid w:val="000438D6"/>
    <w:rsid w:val="000438E7"/>
    <w:rsid w:val="000439D7"/>
    <w:rsid w:val="00043AA3"/>
    <w:rsid w:val="00043B24"/>
    <w:rsid w:val="00043D6C"/>
    <w:rsid w:val="00043F0A"/>
    <w:rsid w:val="00043F27"/>
    <w:rsid w:val="00043FE9"/>
    <w:rsid w:val="00044158"/>
    <w:rsid w:val="00044318"/>
    <w:rsid w:val="0004431F"/>
    <w:rsid w:val="00044346"/>
    <w:rsid w:val="00044414"/>
    <w:rsid w:val="0004442E"/>
    <w:rsid w:val="00044494"/>
    <w:rsid w:val="000444C9"/>
    <w:rsid w:val="0004452F"/>
    <w:rsid w:val="000445E4"/>
    <w:rsid w:val="0004463B"/>
    <w:rsid w:val="00044683"/>
    <w:rsid w:val="000447D6"/>
    <w:rsid w:val="000447E2"/>
    <w:rsid w:val="00044817"/>
    <w:rsid w:val="00044899"/>
    <w:rsid w:val="00044AC0"/>
    <w:rsid w:val="00044CE1"/>
    <w:rsid w:val="00044D6A"/>
    <w:rsid w:val="00044E1F"/>
    <w:rsid w:val="00044E36"/>
    <w:rsid w:val="00044FBA"/>
    <w:rsid w:val="00044FC4"/>
    <w:rsid w:val="00045002"/>
    <w:rsid w:val="00045015"/>
    <w:rsid w:val="00045061"/>
    <w:rsid w:val="000450D3"/>
    <w:rsid w:val="0004519B"/>
    <w:rsid w:val="000451F2"/>
    <w:rsid w:val="0004527A"/>
    <w:rsid w:val="000452CF"/>
    <w:rsid w:val="0004542E"/>
    <w:rsid w:val="0004549D"/>
    <w:rsid w:val="00045596"/>
    <w:rsid w:val="000455D2"/>
    <w:rsid w:val="000455DA"/>
    <w:rsid w:val="0004572B"/>
    <w:rsid w:val="00045744"/>
    <w:rsid w:val="000457FD"/>
    <w:rsid w:val="0004584C"/>
    <w:rsid w:val="00045882"/>
    <w:rsid w:val="0004599A"/>
    <w:rsid w:val="00045A2A"/>
    <w:rsid w:val="00045A91"/>
    <w:rsid w:val="00045AE9"/>
    <w:rsid w:val="00045BCE"/>
    <w:rsid w:val="00045C5A"/>
    <w:rsid w:val="00045C61"/>
    <w:rsid w:val="00045D17"/>
    <w:rsid w:val="00045D23"/>
    <w:rsid w:val="00045D4F"/>
    <w:rsid w:val="00045DE0"/>
    <w:rsid w:val="00045E7C"/>
    <w:rsid w:val="00045ED6"/>
    <w:rsid w:val="00045FDB"/>
    <w:rsid w:val="00045FF9"/>
    <w:rsid w:val="0004604B"/>
    <w:rsid w:val="000460A6"/>
    <w:rsid w:val="00046207"/>
    <w:rsid w:val="00046211"/>
    <w:rsid w:val="000462B4"/>
    <w:rsid w:val="00046387"/>
    <w:rsid w:val="000463BB"/>
    <w:rsid w:val="00046547"/>
    <w:rsid w:val="00046551"/>
    <w:rsid w:val="0004658D"/>
    <w:rsid w:val="00046590"/>
    <w:rsid w:val="00046928"/>
    <w:rsid w:val="00046A48"/>
    <w:rsid w:val="00046AB6"/>
    <w:rsid w:val="00046B24"/>
    <w:rsid w:val="00046C9F"/>
    <w:rsid w:val="00046DB3"/>
    <w:rsid w:val="00046DDE"/>
    <w:rsid w:val="00046E50"/>
    <w:rsid w:val="00046F21"/>
    <w:rsid w:val="00046F48"/>
    <w:rsid w:val="00046F61"/>
    <w:rsid w:val="0004732B"/>
    <w:rsid w:val="00047374"/>
    <w:rsid w:val="000473BD"/>
    <w:rsid w:val="000473C6"/>
    <w:rsid w:val="000473E6"/>
    <w:rsid w:val="0004744E"/>
    <w:rsid w:val="0004753D"/>
    <w:rsid w:val="00047578"/>
    <w:rsid w:val="000476BD"/>
    <w:rsid w:val="000476EC"/>
    <w:rsid w:val="00047820"/>
    <w:rsid w:val="00047850"/>
    <w:rsid w:val="00047951"/>
    <w:rsid w:val="00047B81"/>
    <w:rsid w:val="00047B83"/>
    <w:rsid w:val="00047B8E"/>
    <w:rsid w:val="00047BB2"/>
    <w:rsid w:val="00047CA3"/>
    <w:rsid w:val="00047D11"/>
    <w:rsid w:val="00047E42"/>
    <w:rsid w:val="00047F51"/>
    <w:rsid w:val="00047F54"/>
    <w:rsid w:val="00050013"/>
    <w:rsid w:val="0005007D"/>
    <w:rsid w:val="00050092"/>
    <w:rsid w:val="0005018B"/>
    <w:rsid w:val="000501BB"/>
    <w:rsid w:val="000503E7"/>
    <w:rsid w:val="000503FC"/>
    <w:rsid w:val="000504E3"/>
    <w:rsid w:val="000504F0"/>
    <w:rsid w:val="00050510"/>
    <w:rsid w:val="00050530"/>
    <w:rsid w:val="00050537"/>
    <w:rsid w:val="00050633"/>
    <w:rsid w:val="0005063E"/>
    <w:rsid w:val="000506D7"/>
    <w:rsid w:val="000508FB"/>
    <w:rsid w:val="0005094E"/>
    <w:rsid w:val="00050B5F"/>
    <w:rsid w:val="00050CA0"/>
    <w:rsid w:val="00050D9E"/>
    <w:rsid w:val="00050DC0"/>
    <w:rsid w:val="00050E16"/>
    <w:rsid w:val="00050E25"/>
    <w:rsid w:val="00050EB9"/>
    <w:rsid w:val="00050F65"/>
    <w:rsid w:val="00050FE8"/>
    <w:rsid w:val="00051043"/>
    <w:rsid w:val="00051133"/>
    <w:rsid w:val="000511AF"/>
    <w:rsid w:val="00051249"/>
    <w:rsid w:val="000513FF"/>
    <w:rsid w:val="00051435"/>
    <w:rsid w:val="000515E4"/>
    <w:rsid w:val="0005162A"/>
    <w:rsid w:val="000516D7"/>
    <w:rsid w:val="000517AA"/>
    <w:rsid w:val="00051AA9"/>
    <w:rsid w:val="00051AF2"/>
    <w:rsid w:val="00051B61"/>
    <w:rsid w:val="00051B9F"/>
    <w:rsid w:val="00051BEA"/>
    <w:rsid w:val="00051C08"/>
    <w:rsid w:val="00051C0D"/>
    <w:rsid w:val="00051D9C"/>
    <w:rsid w:val="00051E31"/>
    <w:rsid w:val="00051E78"/>
    <w:rsid w:val="00051E9C"/>
    <w:rsid w:val="00051EBB"/>
    <w:rsid w:val="00051F5A"/>
    <w:rsid w:val="00051F5D"/>
    <w:rsid w:val="00051F7A"/>
    <w:rsid w:val="000520B2"/>
    <w:rsid w:val="0005227A"/>
    <w:rsid w:val="000522DF"/>
    <w:rsid w:val="000524E9"/>
    <w:rsid w:val="000526E2"/>
    <w:rsid w:val="000527B2"/>
    <w:rsid w:val="000527FB"/>
    <w:rsid w:val="00052891"/>
    <w:rsid w:val="0005289C"/>
    <w:rsid w:val="000528CF"/>
    <w:rsid w:val="00052929"/>
    <w:rsid w:val="00052BF1"/>
    <w:rsid w:val="00052D7F"/>
    <w:rsid w:val="00052E1E"/>
    <w:rsid w:val="00052E21"/>
    <w:rsid w:val="00052E83"/>
    <w:rsid w:val="00052FBD"/>
    <w:rsid w:val="00053160"/>
    <w:rsid w:val="00053253"/>
    <w:rsid w:val="0005379C"/>
    <w:rsid w:val="000538E8"/>
    <w:rsid w:val="00053949"/>
    <w:rsid w:val="00053BCD"/>
    <w:rsid w:val="00053C10"/>
    <w:rsid w:val="00053D4A"/>
    <w:rsid w:val="00053D64"/>
    <w:rsid w:val="00053DB0"/>
    <w:rsid w:val="00053DDB"/>
    <w:rsid w:val="00053F1B"/>
    <w:rsid w:val="00053F1C"/>
    <w:rsid w:val="00053F43"/>
    <w:rsid w:val="0005407E"/>
    <w:rsid w:val="0005407F"/>
    <w:rsid w:val="00054157"/>
    <w:rsid w:val="00054313"/>
    <w:rsid w:val="0005434C"/>
    <w:rsid w:val="0005435D"/>
    <w:rsid w:val="00054372"/>
    <w:rsid w:val="00054444"/>
    <w:rsid w:val="00054458"/>
    <w:rsid w:val="000544A7"/>
    <w:rsid w:val="0005450B"/>
    <w:rsid w:val="0005453A"/>
    <w:rsid w:val="00054558"/>
    <w:rsid w:val="0005460E"/>
    <w:rsid w:val="000546D4"/>
    <w:rsid w:val="000546F6"/>
    <w:rsid w:val="000547A2"/>
    <w:rsid w:val="000548B8"/>
    <w:rsid w:val="000548C8"/>
    <w:rsid w:val="0005492D"/>
    <w:rsid w:val="00054BA7"/>
    <w:rsid w:val="00054DCC"/>
    <w:rsid w:val="00054DEF"/>
    <w:rsid w:val="00054ED9"/>
    <w:rsid w:val="00054FEE"/>
    <w:rsid w:val="00055443"/>
    <w:rsid w:val="0005546F"/>
    <w:rsid w:val="00055527"/>
    <w:rsid w:val="0005559A"/>
    <w:rsid w:val="00055691"/>
    <w:rsid w:val="00055760"/>
    <w:rsid w:val="0005576C"/>
    <w:rsid w:val="0005582D"/>
    <w:rsid w:val="00055847"/>
    <w:rsid w:val="000558B3"/>
    <w:rsid w:val="000558CF"/>
    <w:rsid w:val="00055936"/>
    <w:rsid w:val="000559B9"/>
    <w:rsid w:val="00055B17"/>
    <w:rsid w:val="00055B98"/>
    <w:rsid w:val="00055B9D"/>
    <w:rsid w:val="00055C98"/>
    <w:rsid w:val="00055CB8"/>
    <w:rsid w:val="00055D12"/>
    <w:rsid w:val="00055DB9"/>
    <w:rsid w:val="00055E0A"/>
    <w:rsid w:val="00055F1C"/>
    <w:rsid w:val="00056162"/>
    <w:rsid w:val="00056192"/>
    <w:rsid w:val="00056321"/>
    <w:rsid w:val="00056474"/>
    <w:rsid w:val="000564A4"/>
    <w:rsid w:val="00056520"/>
    <w:rsid w:val="00056522"/>
    <w:rsid w:val="00056528"/>
    <w:rsid w:val="00056603"/>
    <w:rsid w:val="000566E4"/>
    <w:rsid w:val="00056742"/>
    <w:rsid w:val="0005678B"/>
    <w:rsid w:val="00056892"/>
    <w:rsid w:val="000568C3"/>
    <w:rsid w:val="000569B9"/>
    <w:rsid w:val="00056A69"/>
    <w:rsid w:val="00056A9F"/>
    <w:rsid w:val="00056BB3"/>
    <w:rsid w:val="00056D97"/>
    <w:rsid w:val="00056D9A"/>
    <w:rsid w:val="00056E3A"/>
    <w:rsid w:val="00056E79"/>
    <w:rsid w:val="00056EC2"/>
    <w:rsid w:val="00056FB6"/>
    <w:rsid w:val="00056FFE"/>
    <w:rsid w:val="000571C0"/>
    <w:rsid w:val="00057393"/>
    <w:rsid w:val="000573BB"/>
    <w:rsid w:val="00057461"/>
    <w:rsid w:val="000574BB"/>
    <w:rsid w:val="00057566"/>
    <w:rsid w:val="000575AD"/>
    <w:rsid w:val="000575B8"/>
    <w:rsid w:val="00057649"/>
    <w:rsid w:val="0005768E"/>
    <w:rsid w:val="000576E2"/>
    <w:rsid w:val="000576FA"/>
    <w:rsid w:val="0005772D"/>
    <w:rsid w:val="000577B5"/>
    <w:rsid w:val="000577BA"/>
    <w:rsid w:val="0005783C"/>
    <w:rsid w:val="00057864"/>
    <w:rsid w:val="000579E4"/>
    <w:rsid w:val="00057A3B"/>
    <w:rsid w:val="00057B44"/>
    <w:rsid w:val="00057C6C"/>
    <w:rsid w:val="00057CFF"/>
    <w:rsid w:val="00057F44"/>
    <w:rsid w:val="00057F7E"/>
    <w:rsid w:val="00057FFE"/>
    <w:rsid w:val="0006022F"/>
    <w:rsid w:val="00060343"/>
    <w:rsid w:val="0006036C"/>
    <w:rsid w:val="000603D3"/>
    <w:rsid w:val="000603F6"/>
    <w:rsid w:val="00060436"/>
    <w:rsid w:val="00060578"/>
    <w:rsid w:val="00060623"/>
    <w:rsid w:val="000606B8"/>
    <w:rsid w:val="000606D3"/>
    <w:rsid w:val="0006071F"/>
    <w:rsid w:val="0006073D"/>
    <w:rsid w:val="000607CF"/>
    <w:rsid w:val="00060814"/>
    <w:rsid w:val="00060847"/>
    <w:rsid w:val="00060861"/>
    <w:rsid w:val="0006094A"/>
    <w:rsid w:val="00060A3B"/>
    <w:rsid w:val="00060A52"/>
    <w:rsid w:val="00060A8E"/>
    <w:rsid w:val="00060B81"/>
    <w:rsid w:val="00060F74"/>
    <w:rsid w:val="00060F76"/>
    <w:rsid w:val="00061026"/>
    <w:rsid w:val="000610F3"/>
    <w:rsid w:val="000610FD"/>
    <w:rsid w:val="0006114A"/>
    <w:rsid w:val="0006117A"/>
    <w:rsid w:val="000611C8"/>
    <w:rsid w:val="00061276"/>
    <w:rsid w:val="00061330"/>
    <w:rsid w:val="00061351"/>
    <w:rsid w:val="00061398"/>
    <w:rsid w:val="000613B1"/>
    <w:rsid w:val="0006140B"/>
    <w:rsid w:val="00061490"/>
    <w:rsid w:val="000614D4"/>
    <w:rsid w:val="00061508"/>
    <w:rsid w:val="00061635"/>
    <w:rsid w:val="00061685"/>
    <w:rsid w:val="00061790"/>
    <w:rsid w:val="00061811"/>
    <w:rsid w:val="0006187D"/>
    <w:rsid w:val="00061AC0"/>
    <w:rsid w:val="00061B8C"/>
    <w:rsid w:val="00061BCB"/>
    <w:rsid w:val="00061CD2"/>
    <w:rsid w:val="00061D78"/>
    <w:rsid w:val="00061D8E"/>
    <w:rsid w:val="00061E88"/>
    <w:rsid w:val="00061EF2"/>
    <w:rsid w:val="00061F88"/>
    <w:rsid w:val="00062011"/>
    <w:rsid w:val="00062053"/>
    <w:rsid w:val="0006219C"/>
    <w:rsid w:val="000621C2"/>
    <w:rsid w:val="000622D8"/>
    <w:rsid w:val="0006236B"/>
    <w:rsid w:val="000623EA"/>
    <w:rsid w:val="0006243F"/>
    <w:rsid w:val="000624DD"/>
    <w:rsid w:val="000625EC"/>
    <w:rsid w:val="00062734"/>
    <w:rsid w:val="00062759"/>
    <w:rsid w:val="00062815"/>
    <w:rsid w:val="0006281C"/>
    <w:rsid w:val="00062824"/>
    <w:rsid w:val="0006283E"/>
    <w:rsid w:val="0006286A"/>
    <w:rsid w:val="00062961"/>
    <w:rsid w:val="000629EF"/>
    <w:rsid w:val="00062AC0"/>
    <w:rsid w:val="00062C09"/>
    <w:rsid w:val="00062D71"/>
    <w:rsid w:val="00062E5F"/>
    <w:rsid w:val="00063050"/>
    <w:rsid w:val="00063127"/>
    <w:rsid w:val="00063135"/>
    <w:rsid w:val="000631B0"/>
    <w:rsid w:val="000634B4"/>
    <w:rsid w:val="000634FD"/>
    <w:rsid w:val="0006358A"/>
    <w:rsid w:val="00063703"/>
    <w:rsid w:val="00063890"/>
    <w:rsid w:val="000639F1"/>
    <w:rsid w:val="00063ACE"/>
    <w:rsid w:val="00063AD2"/>
    <w:rsid w:val="00063B16"/>
    <w:rsid w:val="00063B63"/>
    <w:rsid w:val="00063CF2"/>
    <w:rsid w:val="00063DD7"/>
    <w:rsid w:val="00063F5E"/>
    <w:rsid w:val="0006401A"/>
    <w:rsid w:val="000640F7"/>
    <w:rsid w:val="000641C7"/>
    <w:rsid w:val="000641F0"/>
    <w:rsid w:val="000642D1"/>
    <w:rsid w:val="0006430C"/>
    <w:rsid w:val="000643CE"/>
    <w:rsid w:val="0006442D"/>
    <w:rsid w:val="000644F8"/>
    <w:rsid w:val="00064565"/>
    <w:rsid w:val="00064734"/>
    <w:rsid w:val="00064776"/>
    <w:rsid w:val="0006480B"/>
    <w:rsid w:val="0006483E"/>
    <w:rsid w:val="0006491C"/>
    <w:rsid w:val="00064CBE"/>
    <w:rsid w:val="00064D60"/>
    <w:rsid w:val="00064E07"/>
    <w:rsid w:val="00064EDC"/>
    <w:rsid w:val="00064EFC"/>
    <w:rsid w:val="00064F31"/>
    <w:rsid w:val="00064F53"/>
    <w:rsid w:val="00064F93"/>
    <w:rsid w:val="00065082"/>
    <w:rsid w:val="00065135"/>
    <w:rsid w:val="000653DD"/>
    <w:rsid w:val="00065419"/>
    <w:rsid w:val="00065427"/>
    <w:rsid w:val="0006553F"/>
    <w:rsid w:val="00065694"/>
    <w:rsid w:val="000656C3"/>
    <w:rsid w:val="00065718"/>
    <w:rsid w:val="000657A9"/>
    <w:rsid w:val="000658E6"/>
    <w:rsid w:val="00065943"/>
    <w:rsid w:val="00065A0A"/>
    <w:rsid w:val="00065A72"/>
    <w:rsid w:val="00065C29"/>
    <w:rsid w:val="00065D12"/>
    <w:rsid w:val="00065D37"/>
    <w:rsid w:val="00065EBA"/>
    <w:rsid w:val="00065EFD"/>
    <w:rsid w:val="00065EFE"/>
    <w:rsid w:val="00065F4A"/>
    <w:rsid w:val="00065F59"/>
    <w:rsid w:val="00065FA7"/>
    <w:rsid w:val="00066122"/>
    <w:rsid w:val="000661F4"/>
    <w:rsid w:val="000662DA"/>
    <w:rsid w:val="00066394"/>
    <w:rsid w:val="000665FC"/>
    <w:rsid w:val="00066658"/>
    <w:rsid w:val="00066808"/>
    <w:rsid w:val="00066942"/>
    <w:rsid w:val="00066AA8"/>
    <w:rsid w:val="00066C89"/>
    <w:rsid w:val="00066CBC"/>
    <w:rsid w:val="00066CC6"/>
    <w:rsid w:val="00066D79"/>
    <w:rsid w:val="00066EEB"/>
    <w:rsid w:val="00067053"/>
    <w:rsid w:val="00067112"/>
    <w:rsid w:val="00067165"/>
    <w:rsid w:val="000671CC"/>
    <w:rsid w:val="00067273"/>
    <w:rsid w:val="0006728B"/>
    <w:rsid w:val="000672EF"/>
    <w:rsid w:val="000674C6"/>
    <w:rsid w:val="00067553"/>
    <w:rsid w:val="000675B6"/>
    <w:rsid w:val="00067656"/>
    <w:rsid w:val="0006777A"/>
    <w:rsid w:val="000677F8"/>
    <w:rsid w:val="00067870"/>
    <w:rsid w:val="000679F1"/>
    <w:rsid w:val="00067AFB"/>
    <w:rsid w:val="00067C00"/>
    <w:rsid w:val="00067D13"/>
    <w:rsid w:val="00067D1E"/>
    <w:rsid w:val="00067E04"/>
    <w:rsid w:val="00067E80"/>
    <w:rsid w:val="00067EDA"/>
    <w:rsid w:val="00067F75"/>
    <w:rsid w:val="000700A6"/>
    <w:rsid w:val="00070196"/>
    <w:rsid w:val="00070222"/>
    <w:rsid w:val="0007029B"/>
    <w:rsid w:val="00070305"/>
    <w:rsid w:val="00070506"/>
    <w:rsid w:val="00070557"/>
    <w:rsid w:val="00070615"/>
    <w:rsid w:val="0007063B"/>
    <w:rsid w:val="0007070D"/>
    <w:rsid w:val="0007071B"/>
    <w:rsid w:val="0007083C"/>
    <w:rsid w:val="0007083F"/>
    <w:rsid w:val="00070967"/>
    <w:rsid w:val="00070A67"/>
    <w:rsid w:val="00070AED"/>
    <w:rsid w:val="00070AF5"/>
    <w:rsid w:val="00070B3D"/>
    <w:rsid w:val="00070B4D"/>
    <w:rsid w:val="00070B97"/>
    <w:rsid w:val="00070C7A"/>
    <w:rsid w:val="00070DDF"/>
    <w:rsid w:val="00070E74"/>
    <w:rsid w:val="00070EE2"/>
    <w:rsid w:val="00070F00"/>
    <w:rsid w:val="00070F3C"/>
    <w:rsid w:val="00070F9A"/>
    <w:rsid w:val="00071088"/>
    <w:rsid w:val="000710AD"/>
    <w:rsid w:val="000710B8"/>
    <w:rsid w:val="000710D2"/>
    <w:rsid w:val="00071188"/>
    <w:rsid w:val="000712AD"/>
    <w:rsid w:val="00071520"/>
    <w:rsid w:val="00071585"/>
    <w:rsid w:val="000717A4"/>
    <w:rsid w:val="000717AE"/>
    <w:rsid w:val="000718BC"/>
    <w:rsid w:val="000718CE"/>
    <w:rsid w:val="000718F6"/>
    <w:rsid w:val="00071949"/>
    <w:rsid w:val="0007194B"/>
    <w:rsid w:val="0007196B"/>
    <w:rsid w:val="00071988"/>
    <w:rsid w:val="00071ACC"/>
    <w:rsid w:val="00071AE2"/>
    <w:rsid w:val="00071B2B"/>
    <w:rsid w:val="00071C13"/>
    <w:rsid w:val="00071C38"/>
    <w:rsid w:val="00071C50"/>
    <w:rsid w:val="00071CEA"/>
    <w:rsid w:val="00071D45"/>
    <w:rsid w:val="00071DEC"/>
    <w:rsid w:val="00071E2A"/>
    <w:rsid w:val="00071E2F"/>
    <w:rsid w:val="00071E53"/>
    <w:rsid w:val="00071E87"/>
    <w:rsid w:val="00071F54"/>
    <w:rsid w:val="00072076"/>
    <w:rsid w:val="00072080"/>
    <w:rsid w:val="000720C5"/>
    <w:rsid w:val="000720E3"/>
    <w:rsid w:val="000721EA"/>
    <w:rsid w:val="00072232"/>
    <w:rsid w:val="0007234C"/>
    <w:rsid w:val="0007257F"/>
    <w:rsid w:val="000727B3"/>
    <w:rsid w:val="00072905"/>
    <w:rsid w:val="000729AF"/>
    <w:rsid w:val="00072A6A"/>
    <w:rsid w:val="00072AFB"/>
    <w:rsid w:val="00072BC7"/>
    <w:rsid w:val="00072E99"/>
    <w:rsid w:val="00073022"/>
    <w:rsid w:val="0007303D"/>
    <w:rsid w:val="000730E6"/>
    <w:rsid w:val="0007322F"/>
    <w:rsid w:val="000732D3"/>
    <w:rsid w:val="00073459"/>
    <w:rsid w:val="000734C4"/>
    <w:rsid w:val="000734E8"/>
    <w:rsid w:val="000737E8"/>
    <w:rsid w:val="000739AF"/>
    <w:rsid w:val="00073CFD"/>
    <w:rsid w:val="00073D9E"/>
    <w:rsid w:val="00073E48"/>
    <w:rsid w:val="00073EA9"/>
    <w:rsid w:val="00073F8E"/>
    <w:rsid w:val="0007409F"/>
    <w:rsid w:val="000740AD"/>
    <w:rsid w:val="0007415D"/>
    <w:rsid w:val="000741D0"/>
    <w:rsid w:val="00074240"/>
    <w:rsid w:val="00074250"/>
    <w:rsid w:val="000742AE"/>
    <w:rsid w:val="00074302"/>
    <w:rsid w:val="00074327"/>
    <w:rsid w:val="0007446B"/>
    <w:rsid w:val="000744D4"/>
    <w:rsid w:val="000744F4"/>
    <w:rsid w:val="00074654"/>
    <w:rsid w:val="0007467F"/>
    <w:rsid w:val="000747FC"/>
    <w:rsid w:val="000748BC"/>
    <w:rsid w:val="000748EE"/>
    <w:rsid w:val="000749E4"/>
    <w:rsid w:val="00074A62"/>
    <w:rsid w:val="00074A9A"/>
    <w:rsid w:val="00074BB5"/>
    <w:rsid w:val="00074C07"/>
    <w:rsid w:val="00074DC1"/>
    <w:rsid w:val="00074E1D"/>
    <w:rsid w:val="00074E43"/>
    <w:rsid w:val="00074ECD"/>
    <w:rsid w:val="00074F32"/>
    <w:rsid w:val="00075045"/>
    <w:rsid w:val="00075067"/>
    <w:rsid w:val="0007507E"/>
    <w:rsid w:val="0007523E"/>
    <w:rsid w:val="0007527B"/>
    <w:rsid w:val="00075303"/>
    <w:rsid w:val="00075440"/>
    <w:rsid w:val="00075514"/>
    <w:rsid w:val="00075654"/>
    <w:rsid w:val="00075690"/>
    <w:rsid w:val="0007573D"/>
    <w:rsid w:val="00075796"/>
    <w:rsid w:val="00075898"/>
    <w:rsid w:val="000758C7"/>
    <w:rsid w:val="00075908"/>
    <w:rsid w:val="0007596D"/>
    <w:rsid w:val="00075988"/>
    <w:rsid w:val="000759C4"/>
    <w:rsid w:val="00075A8C"/>
    <w:rsid w:val="00075A98"/>
    <w:rsid w:val="00075B8A"/>
    <w:rsid w:val="00075BE9"/>
    <w:rsid w:val="00075F54"/>
    <w:rsid w:val="0007603A"/>
    <w:rsid w:val="000760B6"/>
    <w:rsid w:val="0007616C"/>
    <w:rsid w:val="0007622E"/>
    <w:rsid w:val="00076262"/>
    <w:rsid w:val="0007635C"/>
    <w:rsid w:val="000763BC"/>
    <w:rsid w:val="000763C4"/>
    <w:rsid w:val="00076494"/>
    <w:rsid w:val="0007656A"/>
    <w:rsid w:val="00076643"/>
    <w:rsid w:val="0007669B"/>
    <w:rsid w:val="0007673F"/>
    <w:rsid w:val="0007675A"/>
    <w:rsid w:val="000767B5"/>
    <w:rsid w:val="000769BB"/>
    <w:rsid w:val="000769CD"/>
    <w:rsid w:val="00076A22"/>
    <w:rsid w:val="00076B76"/>
    <w:rsid w:val="00076BE0"/>
    <w:rsid w:val="00076DE2"/>
    <w:rsid w:val="00076EFF"/>
    <w:rsid w:val="00076F75"/>
    <w:rsid w:val="00076FFC"/>
    <w:rsid w:val="000770BC"/>
    <w:rsid w:val="000770C5"/>
    <w:rsid w:val="0007715B"/>
    <w:rsid w:val="000772FB"/>
    <w:rsid w:val="000774E4"/>
    <w:rsid w:val="00077582"/>
    <w:rsid w:val="00077730"/>
    <w:rsid w:val="000777C7"/>
    <w:rsid w:val="000777D8"/>
    <w:rsid w:val="00077868"/>
    <w:rsid w:val="000778E4"/>
    <w:rsid w:val="00077A54"/>
    <w:rsid w:val="00077A98"/>
    <w:rsid w:val="00077AD8"/>
    <w:rsid w:val="00077B1B"/>
    <w:rsid w:val="00077BD7"/>
    <w:rsid w:val="00077D5A"/>
    <w:rsid w:val="00077D96"/>
    <w:rsid w:val="00077E06"/>
    <w:rsid w:val="00077E25"/>
    <w:rsid w:val="00077F04"/>
    <w:rsid w:val="00077F1B"/>
    <w:rsid w:val="0008000E"/>
    <w:rsid w:val="0008012E"/>
    <w:rsid w:val="000802BF"/>
    <w:rsid w:val="00080355"/>
    <w:rsid w:val="00080442"/>
    <w:rsid w:val="000804B8"/>
    <w:rsid w:val="00080507"/>
    <w:rsid w:val="00080512"/>
    <w:rsid w:val="00080580"/>
    <w:rsid w:val="000806F8"/>
    <w:rsid w:val="000807BA"/>
    <w:rsid w:val="00080848"/>
    <w:rsid w:val="00080936"/>
    <w:rsid w:val="0008094C"/>
    <w:rsid w:val="0008095A"/>
    <w:rsid w:val="00080990"/>
    <w:rsid w:val="00080A20"/>
    <w:rsid w:val="00080E7A"/>
    <w:rsid w:val="0008109B"/>
    <w:rsid w:val="000810C0"/>
    <w:rsid w:val="0008111F"/>
    <w:rsid w:val="00081176"/>
    <w:rsid w:val="00081254"/>
    <w:rsid w:val="000812B2"/>
    <w:rsid w:val="0008154C"/>
    <w:rsid w:val="0008161F"/>
    <w:rsid w:val="000816F0"/>
    <w:rsid w:val="00081743"/>
    <w:rsid w:val="000817C3"/>
    <w:rsid w:val="000817F6"/>
    <w:rsid w:val="000817F8"/>
    <w:rsid w:val="0008194C"/>
    <w:rsid w:val="00081A1E"/>
    <w:rsid w:val="00081A54"/>
    <w:rsid w:val="00081A62"/>
    <w:rsid w:val="00081B65"/>
    <w:rsid w:val="00081BE7"/>
    <w:rsid w:val="00081C6F"/>
    <w:rsid w:val="00081D19"/>
    <w:rsid w:val="00081D7B"/>
    <w:rsid w:val="00081D84"/>
    <w:rsid w:val="00081DD0"/>
    <w:rsid w:val="00081F83"/>
    <w:rsid w:val="00081F8C"/>
    <w:rsid w:val="00081F8F"/>
    <w:rsid w:val="00082039"/>
    <w:rsid w:val="00082063"/>
    <w:rsid w:val="000820E3"/>
    <w:rsid w:val="000821C2"/>
    <w:rsid w:val="000822BB"/>
    <w:rsid w:val="000823FA"/>
    <w:rsid w:val="000824C9"/>
    <w:rsid w:val="00082593"/>
    <w:rsid w:val="0008259D"/>
    <w:rsid w:val="00082668"/>
    <w:rsid w:val="0008276C"/>
    <w:rsid w:val="00082793"/>
    <w:rsid w:val="000827EC"/>
    <w:rsid w:val="00082859"/>
    <w:rsid w:val="000829B4"/>
    <w:rsid w:val="00082B52"/>
    <w:rsid w:val="00082BB9"/>
    <w:rsid w:val="00082BFF"/>
    <w:rsid w:val="00082C84"/>
    <w:rsid w:val="00082CD2"/>
    <w:rsid w:val="00082E6A"/>
    <w:rsid w:val="00082F35"/>
    <w:rsid w:val="00082F41"/>
    <w:rsid w:val="00082FFB"/>
    <w:rsid w:val="00083148"/>
    <w:rsid w:val="0008323A"/>
    <w:rsid w:val="000832DB"/>
    <w:rsid w:val="0008332D"/>
    <w:rsid w:val="000833FE"/>
    <w:rsid w:val="000835AC"/>
    <w:rsid w:val="00083620"/>
    <w:rsid w:val="000836B0"/>
    <w:rsid w:val="000836F3"/>
    <w:rsid w:val="00083732"/>
    <w:rsid w:val="0008377A"/>
    <w:rsid w:val="00083790"/>
    <w:rsid w:val="000837CD"/>
    <w:rsid w:val="00083808"/>
    <w:rsid w:val="00083924"/>
    <w:rsid w:val="0008395C"/>
    <w:rsid w:val="000839C6"/>
    <w:rsid w:val="00083A6C"/>
    <w:rsid w:val="00083B8A"/>
    <w:rsid w:val="00083BDE"/>
    <w:rsid w:val="00083C58"/>
    <w:rsid w:val="00083C96"/>
    <w:rsid w:val="00083CAC"/>
    <w:rsid w:val="00083D99"/>
    <w:rsid w:val="00083EE0"/>
    <w:rsid w:val="00083F89"/>
    <w:rsid w:val="00083FAD"/>
    <w:rsid w:val="00084046"/>
    <w:rsid w:val="000840DC"/>
    <w:rsid w:val="00084172"/>
    <w:rsid w:val="00084183"/>
    <w:rsid w:val="000841B1"/>
    <w:rsid w:val="0008434D"/>
    <w:rsid w:val="000843E9"/>
    <w:rsid w:val="000843F3"/>
    <w:rsid w:val="00084435"/>
    <w:rsid w:val="00084455"/>
    <w:rsid w:val="000845EB"/>
    <w:rsid w:val="00084625"/>
    <w:rsid w:val="000846B6"/>
    <w:rsid w:val="00084987"/>
    <w:rsid w:val="0008498B"/>
    <w:rsid w:val="00084A37"/>
    <w:rsid w:val="00084A4C"/>
    <w:rsid w:val="00084AB3"/>
    <w:rsid w:val="00084B3C"/>
    <w:rsid w:val="00084BF3"/>
    <w:rsid w:val="00084D63"/>
    <w:rsid w:val="00084E15"/>
    <w:rsid w:val="00084EE8"/>
    <w:rsid w:val="00084EEA"/>
    <w:rsid w:val="0008505B"/>
    <w:rsid w:val="00085335"/>
    <w:rsid w:val="00085393"/>
    <w:rsid w:val="0008546C"/>
    <w:rsid w:val="000855B9"/>
    <w:rsid w:val="000855E0"/>
    <w:rsid w:val="00085674"/>
    <w:rsid w:val="00085691"/>
    <w:rsid w:val="000856A3"/>
    <w:rsid w:val="000856CB"/>
    <w:rsid w:val="0008570F"/>
    <w:rsid w:val="000857C4"/>
    <w:rsid w:val="000858F7"/>
    <w:rsid w:val="0008590C"/>
    <w:rsid w:val="0008593E"/>
    <w:rsid w:val="0008598C"/>
    <w:rsid w:val="00085A3E"/>
    <w:rsid w:val="00085A79"/>
    <w:rsid w:val="00085ABA"/>
    <w:rsid w:val="00085BF7"/>
    <w:rsid w:val="00085BF9"/>
    <w:rsid w:val="00085C60"/>
    <w:rsid w:val="00085C65"/>
    <w:rsid w:val="00085D61"/>
    <w:rsid w:val="00085DCE"/>
    <w:rsid w:val="00085E32"/>
    <w:rsid w:val="00085E71"/>
    <w:rsid w:val="00085F11"/>
    <w:rsid w:val="00085F3D"/>
    <w:rsid w:val="00085F64"/>
    <w:rsid w:val="00085F75"/>
    <w:rsid w:val="0008603D"/>
    <w:rsid w:val="000860B3"/>
    <w:rsid w:val="000862E6"/>
    <w:rsid w:val="0008633C"/>
    <w:rsid w:val="00086387"/>
    <w:rsid w:val="000863C6"/>
    <w:rsid w:val="000864D2"/>
    <w:rsid w:val="00086523"/>
    <w:rsid w:val="000865CB"/>
    <w:rsid w:val="000865E7"/>
    <w:rsid w:val="000866E1"/>
    <w:rsid w:val="000866F4"/>
    <w:rsid w:val="000866FB"/>
    <w:rsid w:val="00086733"/>
    <w:rsid w:val="00086773"/>
    <w:rsid w:val="000867DD"/>
    <w:rsid w:val="000867EE"/>
    <w:rsid w:val="0008683F"/>
    <w:rsid w:val="00086929"/>
    <w:rsid w:val="00086A1F"/>
    <w:rsid w:val="00086A54"/>
    <w:rsid w:val="00086A78"/>
    <w:rsid w:val="00086A9E"/>
    <w:rsid w:val="00086AD5"/>
    <w:rsid w:val="00086B2F"/>
    <w:rsid w:val="00086B98"/>
    <w:rsid w:val="00086BE9"/>
    <w:rsid w:val="00086C04"/>
    <w:rsid w:val="00086C75"/>
    <w:rsid w:val="00086CBB"/>
    <w:rsid w:val="00086D0D"/>
    <w:rsid w:val="00086D10"/>
    <w:rsid w:val="00086D38"/>
    <w:rsid w:val="00086D93"/>
    <w:rsid w:val="00086E5B"/>
    <w:rsid w:val="00086EB2"/>
    <w:rsid w:val="00086F92"/>
    <w:rsid w:val="00087175"/>
    <w:rsid w:val="00087194"/>
    <w:rsid w:val="000871FA"/>
    <w:rsid w:val="000873EC"/>
    <w:rsid w:val="0008742B"/>
    <w:rsid w:val="0008748A"/>
    <w:rsid w:val="000874EF"/>
    <w:rsid w:val="00087700"/>
    <w:rsid w:val="0008771A"/>
    <w:rsid w:val="00087896"/>
    <w:rsid w:val="00087B79"/>
    <w:rsid w:val="00087BD8"/>
    <w:rsid w:val="00087CD3"/>
    <w:rsid w:val="00087E6A"/>
    <w:rsid w:val="00090141"/>
    <w:rsid w:val="000901A6"/>
    <w:rsid w:val="000901D6"/>
    <w:rsid w:val="00090208"/>
    <w:rsid w:val="000903C6"/>
    <w:rsid w:val="000905BB"/>
    <w:rsid w:val="000905C6"/>
    <w:rsid w:val="000906E3"/>
    <w:rsid w:val="00090758"/>
    <w:rsid w:val="00090801"/>
    <w:rsid w:val="00090834"/>
    <w:rsid w:val="000908D4"/>
    <w:rsid w:val="000909A5"/>
    <w:rsid w:val="000909D3"/>
    <w:rsid w:val="00090B20"/>
    <w:rsid w:val="00090CCB"/>
    <w:rsid w:val="00090D1D"/>
    <w:rsid w:val="00090DA1"/>
    <w:rsid w:val="00090DEF"/>
    <w:rsid w:val="00090E09"/>
    <w:rsid w:val="00090E1D"/>
    <w:rsid w:val="00090EEC"/>
    <w:rsid w:val="0009105F"/>
    <w:rsid w:val="000910D6"/>
    <w:rsid w:val="000911A2"/>
    <w:rsid w:val="000911B3"/>
    <w:rsid w:val="000913B9"/>
    <w:rsid w:val="000913C7"/>
    <w:rsid w:val="0009140B"/>
    <w:rsid w:val="0009156C"/>
    <w:rsid w:val="00091598"/>
    <w:rsid w:val="000915D8"/>
    <w:rsid w:val="00091633"/>
    <w:rsid w:val="00091680"/>
    <w:rsid w:val="00091715"/>
    <w:rsid w:val="000919B9"/>
    <w:rsid w:val="00091A19"/>
    <w:rsid w:val="00091A43"/>
    <w:rsid w:val="00091A69"/>
    <w:rsid w:val="00091B51"/>
    <w:rsid w:val="00091BA8"/>
    <w:rsid w:val="00091CB1"/>
    <w:rsid w:val="00091D42"/>
    <w:rsid w:val="00091E35"/>
    <w:rsid w:val="00091F86"/>
    <w:rsid w:val="00091FE7"/>
    <w:rsid w:val="00092024"/>
    <w:rsid w:val="000920EF"/>
    <w:rsid w:val="000920F5"/>
    <w:rsid w:val="0009230E"/>
    <w:rsid w:val="000923F2"/>
    <w:rsid w:val="000925C4"/>
    <w:rsid w:val="0009283C"/>
    <w:rsid w:val="000928AC"/>
    <w:rsid w:val="00092966"/>
    <w:rsid w:val="00092A08"/>
    <w:rsid w:val="00092A89"/>
    <w:rsid w:val="00092A99"/>
    <w:rsid w:val="00092B51"/>
    <w:rsid w:val="00092B87"/>
    <w:rsid w:val="00092B93"/>
    <w:rsid w:val="00092C67"/>
    <w:rsid w:val="00092D5F"/>
    <w:rsid w:val="00092EF9"/>
    <w:rsid w:val="00092FED"/>
    <w:rsid w:val="0009301D"/>
    <w:rsid w:val="000930AA"/>
    <w:rsid w:val="000932A9"/>
    <w:rsid w:val="0009331B"/>
    <w:rsid w:val="0009337D"/>
    <w:rsid w:val="00093416"/>
    <w:rsid w:val="00093432"/>
    <w:rsid w:val="00093478"/>
    <w:rsid w:val="0009350A"/>
    <w:rsid w:val="000935D4"/>
    <w:rsid w:val="000937A6"/>
    <w:rsid w:val="000937AE"/>
    <w:rsid w:val="0009381F"/>
    <w:rsid w:val="00093871"/>
    <w:rsid w:val="000938F3"/>
    <w:rsid w:val="0009399C"/>
    <w:rsid w:val="00093B20"/>
    <w:rsid w:val="00093B25"/>
    <w:rsid w:val="00093BC4"/>
    <w:rsid w:val="00093BE4"/>
    <w:rsid w:val="00093C33"/>
    <w:rsid w:val="00093CAF"/>
    <w:rsid w:val="00093F84"/>
    <w:rsid w:val="00094076"/>
    <w:rsid w:val="000940C3"/>
    <w:rsid w:val="000941AF"/>
    <w:rsid w:val="00094405"/>
    <w:rsid w:val="00094514"/>
    <w:rsid w:val="000945ED"/>
    <w:rsid w:val="0009469A"/>
    <w:rsid w:val="00094720"/>
    <w:rsid w:val="0009483A"/>
    <w:rsid w:val="0009484F"/>
    <w:rsid w:val="00094862"/>
    <w:rsid w:val="00094C5F"/>
    <w:rsid w:val="00094E11"/>
    <w:rsid w:val="00094F03"/>
    <w:rsid w:val="00094F5B"/>
    <w:rsid w:val="0009509A"/>
    <w:rsid w:val="0009515B"/>
    <w:rsid w:val="00095253"/>
    <w:rsid w:val="0009534D"/>
    <w:rsid w:val="000953DF"/>
    <w:rsid w:val="000954BE"/>
    <w:rsid w:val="00095699"/>
    <w:rsid w:val="000957BC"/>
    <w:rsid w:val="000957FF"/>
    <w:rsid w:val="00095865"/>
    <w:rsid w:val="000958BC"/>
    <w:rsid w:val="00095A38"/>
    <w:rsid w:val="00095B36"/>
    <w:rsid w:val="00095BA3"/>
    <w:rsid w:val="00095C64"/>
    <w:rsid w:val="00095DBF"/>
    <w:rsid w:val="00095E4A"/>
    <w:rsid w:val="00095E54"/>
    <w:rsid w:val="00095EFF"/>
    <w:rsid w:val="00095F12"/>
    <w:rsid w:val="00095FCF"/>
    <w:rsid w:val="0009606D"/>
    <w:rsid w:val="000960A8"/>
    <w:rsid w:val="0009614D"/>
    <w:rsid w:val="000963C1"/>
    <w:rsid w:val="000963E7"/>
    <w:rsid w:val="0009647F"/>
    <w:rsid w:val="000964D8"/>
    <w:rsid w:val="00096610"/>
    <w:rsid w:val="00096622"/>
    <w:rsid w:val="00096769"/>
    <w:rsid w:val="000967C2"/>
    <w:rsid w:val="0009686C"/>
    <w:rsid w:val="0009689B"/>
    <w:rsid w:val="0009699E"/>
    <w:rsid w:val="00096B70"/>
    <w:rsid w:val="00096C5F"/>
    <w:rsid w:val="00096DC9"/>
    <w:rsid w:val="00096E6F"/>
    <w:rsid w:val="00096E8C"/>
    <w:rsid w:val="00097013"/>
    <w:rsid w:val="0009704E"/>
    <w:rsid w:val="00097146"/>
    <w:rsid w:val="0009718D"/>
    <w:rsid w:val="00097191"/>
    <w:rsid w:val="000971B9"/>
    <w:rsid w:val="00097230"/>
    <w:rsid w:val="000972E8"/>
    <w:rsid w:val="00097305"/>
    <w:rsid w:val="00097317"/>
    <w:rsid w:val="00097388"/>
    <w:rsid w:val="000973FD"/>
    <w:rsid w:val="0009745E"/>
    <w:rsid w:val="00097466"/>
    <w:rsid w:val="000974AA"/>
    <w:rsid w:val="000975F6"/>
    <w:rsid w:val="00097670"/>
    <w:rsid w:val="000976A4"/>
    <w:rsid w:val="00097726"/>
    <w:rsid w:val="000977AF"/>
    <w:rsid w:val="000977CE"/>
    <w:rsid w:val="00097A49"/>
    <w:rsid w:val="00097B55"/>
    <w:rsid w:val="00097B6B"/>
    <w:rsid w:val="00097C0F"/>
    <w:rsid w:val="00097C5E"/>
    <w:rsid w:val="00097E8A"/>
    <w:rsid w:val="00097ECC"/>
    <w:rsid w:val="00097FAB"/>
    <w:rsid w:val="000A0007"/>
    <w:rsid w:val="000A000E"/>
    <w:rsid w:val="000A00C0"/>
    <w:rsid w:val="000A00FF"/>
    <w:rsid w:val="000A01BC"/>
    <w:rsid w:val="000A0288"/>
    <w:rsid w:val="000A031B"/>
    <w:rsid w:val="000A0377"/>
    <w:rsid w:val="000A037A"/>
    <w:rsid w:val="000A045F"/>
    <w:rsid w:val="000A051F"/>
    <w:rsid w:val="000A05AE"/>
    <w:rsid w:val="000A05F2"/>
    <w:rsid w:val="000A06EE"/>
    <w:rsid w:val="000A06F8"/>
    <w:rsid w:val="000A074F"/>
    <w:rsid w:val="000A08D1"/>
    <w:rsid w:val="000A0994"/>
    <w:rsid w:val="000A0CBE"/>
    <w:rsid w:val="000A0DE1"/>
    <w:rsid w:val="000A125C"/>
    <w:rsid w:val="000A1264"/>
    <w:rsid w:val="000A1429"/>
    <w:rsid w:val="000A1462"/>
    <w:rsid w:val="000A1481"/>
    <w:rsid w:val="000A1494"/>
    <w:rsid w:val="000A15B3"/>
    <w:rsid w:val="000A15B6"/>
    <w:rsid w:val="000A17E5"/>
    <w:rsid w:val="000A187C"/>
    <w:rsid w:val="000A1973"/>
    <w:rsid w:val="000A19C8"/>
    <w:rsid w:val="000A1A3A"/>
    <w:rsid w:val="000A1B5B"/>
    <w:rsid w:val="000A1B9F"/>
    <w:rsid w:val="000A1D74"/>
    <w:rsid w:val="000A1E9C"/>
    <w:rsid w:val="000A1F3F"/>
    <w:rsid w:val="000A2023"/>
    <w:rsid w:val="000A2057"/>
    <w:rsid w:val="000A2231"/>
    <w:rsid w:val="000A2269"/>
    <w:rsid w:val="000A227D"/>
    <w:rsid w:val="000A234C"/>
    <w:rsid w:val="000A2419"/>
    <w:rsid w:val="000A24C4"/>
    <w:rsid w:val="000A24CF"/>
    <w:rsid w:val="000A256B"/>
    <w:rsid w:val="000A25BF"/>
    <w:rsid w:val="000A25CD"/>
    <w:rsid w:val="000A25DB"/>
    <w:rsid w:val="000A2795"/>
    <w:rsid w:val="000A2828"/>
    <w:rsid w:val="000A2983"/>
    <w:rsid w:val="000A29DB"/>
    <w:rsid w:val="000A29F9"/>
    <w:rsid w:val="000A2AE4"/>
    <w:rsid w:val="000A2B61"/>
    <w:rsid w:val="000A2C92"/>
    <w:rsid w:val="000A2D60"/>
    <w:rsid w:val="000A2E23"/>
    <w:rsid w:val="000A2F19"/>
    <w:rsid w:val="000A3065"/>
    <w:rsid w:val="000A3233"/>
    <w:rsid w:val="000A32C9"/>
    <w:rsid w:val="000A32CD"/>
    <w:rsid w:val="000A33D1"/>
    <w:rsid w:val="000A3460"/>
    <w:rsid w:val="000A3466"/>
    <w:rsid w:val="000A35FD"/>
    <w:rsid w:val="000A3605"/>
    <w:rsid w:val="000A3656"/>
    <w:rsid w:val="000A3660"/>
    <w:rsid w:val="000A3846"/>
    <w:rsid w:val="000A3921"/>
    <w:rsid w:val="000A395C"/>
    <w:rsid w:val="000A3A9C"/>
    <w:rsid w:val="000A3B1D"/>
    <w:rsid w:val="000A3CDF"/>
    <w:rsid w:val="000A3D5C"/>
    <w:rsid w:val="000A3E2A"/>
    <w:rsid w:val="000A3E42"/>
    <w:rsid w:val="000A3E71"/>
    <w:rsid w:val="000A3F15"/>
    <w:rsid w:val="000A3F8E"/>
    <w:rsid w:val="000A3F95"/>
    <w:rsid w:val="000A3FD7"/>
    <w:rsid w:val="000A3FFD"/>
    <w:rsid w:val="000A4220"/>
    <w:rsid w:val="000A42BB"/>
    <w:rsid w:val="000A4339"/>
    <w:rsid w:val="000A4359"/>
    <w:rsid w:val="000A44C8"/>
    <w:rsid w:val="000A4532"/>
    <w:rsid w:val="000A45DA"/>
    <w:rsid w:val="000A4633"/>
    <w:rsid w:val="000A46D7"/>
    <w:rsid w:val="000A46E2"/>
    <w:rsid w:val="000A472E"/>
    <w:rsid w:val="000A4767"/>
    <w:rsid w:val="000A47D0"/>
    <w:rsid w:val="000A4960"/>
    <w:rsid w:val="000A498C"/>
    <w:rsid w:val="000A4A35"/>
    <w:rsid w:val="000A4D64"/>
    <w:rsid w:val="000A4E4F"/>
    <w:rsid w:val="000A4F35"/>
    <w:rsid w:val="000A4F9F"/>
    <w:rsid w:val="000A5068"/>
    <w:rsid w:val="000A509E"/>
    <w:rsid w:val="000A50A9"/>
    <w:rsid w:val="000A50D7"/>
    <w:rsid w:val="000A50E3"/>
    <w:rsid w:val="000A5102"/>
    <w:rsid w:val="000A51F6"/>
    <w:rsid w:val="000A546A"/>
    <w:rsid w:val="000A5487"/>
    <w:rsid w:val="000A5491"/>
    <w:rsid w:val="000A54AC"/>
    <w:rsid w:val="000A54FD"/>
    <w:rsid w:val="000A5546"/>
    <w:rsid w:val="000A58FE"/>
    <w:rsid w:val="000A599A"/>
    <w:rsid w:val="000A59A0"/>
    <w:rsid w:val="000A5AB8"/>
    <w:rsid w:val="000A5BA5"/>
    <w:rsid w:val="000A5D15"/>
    <w:rsid w:val="000A5D2D"/>
    <w:rsid w:val="000A5E6C"/>
    <w:rsid w:val="000A5EA4"/>
    <w:rsid w:val="000A5EB7"/>
    <w:rsid w:val="000A5F32"/>
    <w:rsid w:val="000A616C"/>
    <w:rsid w:val="000A619B"/>
    <w:rsid w:val="000A61C4"/>
    <w:rsid w:val="000A631D"/>
    <w:rsid w:val="000A6363"/>
    <w:rsid w:val="000A652D"/>
    <w:rsid w:val="000A6575"/>
    <w:rsid w:val="000A6616"/>
    <w:rsid w:val="000A6633"/>
    <w:rsid w:val="000A6667"/>
    <w:rsid w:val="000A66CF"/>
    <w:rsid w:val="000A699A"/>
    <w:rsid w:val="000A69F4"/>
    <w:rsid w:val="000A69F7"/>
    <w:rsid w:val="000A6BBC"/>
    <w:rsid w:val="000A6C2D"/>
    <w:rsid w:val="000A6C2F"/>
    <w:rsid w:val="000A6FA3"/>
    <w:rsid w:val="000A6FA6"/>
    <w:rsid w:val="000A74C2"/>
    <w:rsid w:val="000A7538"/>
    <w:rsid w:val="000A772C"/>
    <w:rsid w:val="000A77E2"/>
    <w:rsid w:val="000A7801"/>
    <w:rsid w:val="000A799A"/>
    <w:rsid w:val="000A7A03"/>
    <w:rsid w:val="000A7A5D"/>
    <w:rsid w:val="000A7A6D"/>
    <w:rsid w:val="000A7AFE"/>
    <w:rsid w:val="000A7C0F"/>
    <w:rsid w:val="000A7CEE"/>
    <w:rsid w:val="000A7D45"/>
    <w:rsid w:val="000A7DB9"/>
    <w:rsid w:val="000A7E20"/>
    <w:rsid w:val="000A7EA9"/>
    <w:rsid w:val="000A7F90"/>
    <w:rsid w:val="000A7FDF"/>
    <w:rsid w:val="000B0029"/>
    <w:rsid w:val="000B010C"/>
    <w:rsid w:val="000B014C"/>
    <w:rsid w:val="000B01BB"/>
    <w:rsid w:val="000B03ED"/>
    <w:rsid w:val="000B0474"/>
    <w:rsid w:val="000B0588"/>
    <w:rsid w:val="000B05F1"/>
    <w:rsid w:val="000B062F"/>
    <w:rsid w:val="000B0650"/>
    <w:rsid w:val="000B06A0"/>
    <w:rsid w:val="000B07D3"/>
    <w:rsid w:val="000B08F7"/>
    <w:rsid w:val="000B096F"/>
    <w:rsid w:val="000B0AF5"/>
    <w:rsid w:val="000B0B4B"/>
    <w:rsid w:val="000B0C27"/>
    <w:rsid w:val="000B0C7A"/>
    <w:rsid w:val="000B0CB2"/>
    <w:rsid w:val="000B0DA2"/>
    <w:rsid w:val="000B0DA8"/>
    <w:rsid w:val="000B0E58"/>
    <w:rsid w:val="000B0E87"/>
    <w:rsid w:val="000B0F2B"/>
    <w:rsid w:val="000B1118"/>
    <w:rsid w:val="000B1143"/>
    <w:rsid w:val="000B12ED"/>
    <w:rsid w:val="000B130F"/>
    <w:rsid w:val="000B152D"/>
    <w:rsid w:val="000B1588"/>
    <w:rsid w:val="000B16CD"/>
    <w:rsid w:val="000B1701"/>
    <w:rsid w:val="000B176C"/>
    <w:rsid w:val="000B18B4"/>
    <w:rsid w:val="000B18D5"/>
    <w:rsid w:val="000B19F8"/>
    <w:rsid w:val="000B1C8C"/>
    <w:rsid w:val="000B1CD7"/>
    <w:rsid w:val="000B1D5F"/>
    <w:rsid w:val="000B1DE1"/>
    <w:rsid w:val="000B1E48"/>
    <w:rsid w:val="000B1F48"/>
    <w:rsid w:val="000B2351"/>
    <w:rsid w:val="000B23D8"/>
    <w:rsid w:val="000B2475"/>
    <w:rsid w:val="000B248A"/>
    <w:rsid w:val="000B2589"/>
    <w:rsid w:val="000B258F"/>
    <w:rsid w:val="000B25AD"/>
    <w:rsid w:val="000B25F6"/>
    <w:rsid w:val="000B2654"/>
    <w:rsid w:val="000B2717"/>
    <w:rsid w:val="000B274A"/>
    <w:rsid w:val="000B27A9"/>
    <w:rsid w:val="000B2827"/>
    <w:rsid w:val="000B2849"/>
    <w:rsid w:val="000B285E"/>
    <w:rsid w:val="000B28EC"/>
    <w:rsid w:val="000B2927"/>
    <w:rsid w:val="000B2980"/>
    <w:rsid w:val="000B2A94"/>
    <w:rsid w:val="000B2AE5"/>
    <w:rsid w:val="000B2AEE"/>
    <w:rsid w:val="000B2B51"/>
    <w:rsid w:val="000B2BA7"/>
    <w:rsid w:val="000B2BD3"/>
    <w:rsid w:val="000B2C13"/>
    <w:rsid w:val="000B2C65"/>
    <w:rsid w:val="000B2D06"/>
    <w:rsid w:val="000B2D52"/>
    <w:rsid w:val="000B2DD7"/>
    <w:rsid w:val="000B2DDE"/>
    <w:rsid w:val="000B2E65"/>
    <w:rsid w:val="000B2EB5"/>
    <w:rsid w:val="000B3106"/>
    <w:rsid w:val="000B32A8"/>
    <w:rsid w:val="000B32F1"/>
    <w:rsid w:val="000B32FA"/>
    <w:rsid w:val="000B332E"/>
    <w:rsid w:val="000B3409"/>
    <w:rsid w:val="000B3566"/>
    <w:rsid w:val="000B374D"/>
    <w:rsid w:val="000B38C3"/>
    <w:rsid w:val="000B3923"/>
    <w:rsid w:val="000B3927"/>
    <w:rsid w:val="000B393A"/>
    <w:rsid w:val="000B3951"/>
    <w:rsid w:val="000B39A9"/>
    <w:rsid w:val="000B3A2F"/>
    <w:rsid w:val="000B3A98"/>
    <w:rsid w:val="000B3AA6"/>
    <w:rsid w:val="000B3B23"/>
    <w:rsid w:val="000B3BBE"/>
    <w:rsid w:val="000B3C39"/>
    <w:rsid w:val="000B3E38"/>
    <w:rsid w:val="000B3E46"/>
    <w:rsid w:val="000B3E81"/>
    <w:rsid w:val="000B3EDB"/>
    <w:rsid w:val="000B3EFB"/>
    <w:rsid w:val="000B3F2D"/>
    <w:rsid w:val="000B418D"/>
    <w:rsid w:val="000B41C4"/>
    <w:rsid w:val="000B43C6"/>
    <w:rsid w:val="000B4502"/>
    <w:rsid w:val="000B4590"/>
    <w:rsid w:val="000B4592"/>
    <w:rsid w:val="000B4595"/>
    <w:rsid w:val="000B468F"/>
    <w:rsid w:val="000B46A4"/>
    <w:rsid w:val="000B46B1"/>
    <w:rsid w:val="000B4769"/>
    <w:rsid w:val="000B47D7"/>
    <w:rsid w:val="000B48F3"/>
    <w:rsid w:val="000B494F"/>
    <w:rsid w:val="000B49AE"/>
    <w:rsid w:val="000B4A8E"/>
    <w:rsid w:val="000B4B67"/>
    <w:rsid w:val="000B4BBF"/>
    <w:rsid w:val="000B4C01"/>
    <w:rsid w:val="000B4CCF"/>
    <w:rsid w:val="000B4D0E"/>
    <w:rsid w:val="000B4E51"/>
    <w:rsid w:val="000B4E81"/>
    <w:rsid w:val="000B502C"/>
    <w:rsid w:val="000B50B0"/>
    <w:rsid w:val="000B5241"/>
    <w:rsid w:val="000B525C"/>
    <w:rsid w:val="000B52EB"/>
    <w:rsid w:val="000B52F1"/>
    <w:rsid w:val="000B5395"/>
    <w:rsid w:val="000B53A0"/>
    <w:rsid w:val="000B547D"/>
    <w:rsid w:val="000B5512"/>
    <w:rsid w:val="000B554B"/>
    <w:rsid w:val="000B55EF"/>
    <w:rsid w:val="000B5671"/>
    <w:rsid w:val="000B56A5"/>
    <w:rsid w:val="000B57D9"/>
    <w:rsid w:val="000B57E6"/>
    <w:rsid w:val="000B59F9"/>
    <w:rsid w:val="000B5ABE"/>
    <w:rsid w:val="000B5C95"/>
    <w:rsid w:val="000B5CF1"/>
    <w:rsid w:val="000B5E64"/>
    <w:rsid w:val="000B5F1D"/>
    <w:rsid w:val="000B5F2A"/>
    <w:rsid w:val="000B5FD7"/>
    <w:rsid w:val="000B5FEE"/>
    <w:rsid w:val="000B6051"/>
    <w:rsid w:val="000B60E4"/>
    <w:rsid w:val="000B61A9"/>
    <w:rsid w:val="000B6201"/>
    <w:rsid w:val="000B6350"/>
    <w:rsid w:val="000B64A8"/>
    <w:rsid w:val="000B64E5"/>
    <w:rsid w:val="000B65BD"/>
    <w:rsid w:val="000B65C8"/>
    <w:rsid w:val="000B666B"/>
    <w:rsid w:val="000B6689"/>
    <w:rsid w:val="000B6747"/>
    <w:rsid w:val="000B67FA"/>
    <w:rsid w:val="000B6868"/>
    <w:rsid w:val="000B689B"/>
    <w:rsid w:val="000B693D"/>
    <w:rsid w:val="000B6973"/>
    <w:rsid w:val="000B69C1"/>
    <w:rsid w:val="000B6A4E"/>
    <w:rsid w:val="000B6AF7"/>
    <w:rsid w:val="000B6B2B"/>
    <w:rsid w:val="000B6CF0"/>
    <w:rsid w:val="000B6E78"/>
    <w:rsid w:val="000B6EB2"/>
    <w:rsid w:val="000B6F14"/>
    <w:rsid w:val="000B7056"/>
    <w:rsid w:val="000B70ED"/>
    <w:rsid w:val="000B70F5"/>
    <w:rsid w:val="000B71A9"/>
    <w:rsid w:val="000B72C5"/>
    <w:rsid w:val="000B7411"/>
    <w:rsid w:val="000B7507"/>
    <w:rsid w:val="000B7532"/>
    <w:rsid w:val="000B770A"/>
    <w:rsid w:val="000B771F"/>
    <w:rsid w:val="000B7866"/>
    <w:rsid w:val="000B792B"/>
    <w:rsid w:val="000B7A57"/>
    <w:rsid w:val="000B7AA4"/>
    <w:rsid w:val="000B7BA7"/>
    <w:rsid w:val="000B7BBB"/>
    <w:rsid w:val="000B7BDC"/>
    <w:rsid w:val="000B7CBB"/>
    <w:rsid w:val="000B7F59"/>
    <w:rsid w:val="000C002C"/>
    <w:rsid w:val="000C00C4"/>
    <w:rsid w:val="000C0124"/>
    <w:rsid w:val="000C0185"/>
    <w:rsid w:val="000C01D2"/>
    <w:rsid w:val="000C02F5"/>
    <w:rsid w:val="000C0385"/>
    <w:rsid w:val="000C0400"/>
    <w:rsid w:val="000C0407"/>
    <w:rsid w:val="000C045A"/>
    <w:rsid w:val="000C046C"/>
    <w:rsid w:val="000C047E"/>
    <w:rsid w:val="000C0638"/>
    <w:rsid w:val="000C0671"/>
    <w:rsid w:val="000C0766"/>
    <w:rsid w:val="000C0AEE"/>
    <w:rsid w:val="000C0B01"/>
    <w:rsid w:val="000C0BBF"/>
    <w:rsid w:val="000C0C47"/>
    <w:rsid w:val="000C0C5F"/>
    <w:rsid w:val="000C0C86"/>
    <w:rsid w:val="000C0DD1"/>
    <w:rsid w:val="000C0E73"/>
    <w:rsid w:val="000C0EDD"/>
    <w:rsid w:val="000C0EEE"/>
    <w:rsid w:val="000C0F23"/>
    <w:rsid w:val="000C1158"/>
    <w:rsid w:val="000C116A"/>
    <w:rsid w:val="000C130C"/>
    <w:rsid w:val="000C1385"/>
    <w:rsid w:val="000C13E2"/>
    <w:rsid w:val="000C1536"/>
    <w:rsid w:val="000C166C"/>
    <w:rsid w:val="000C16C5"/>
    <w:rsid w:val="000C1738"/>
    <w:rsid w:val="000C17C8"/>
    <w:rsid w:val="000C1844"/>
    <w:rsid w:val="000C18BF"/>
    <w:rsid w:val="000C19B7"/>
    <w:rsid w:val="000C19FC"/>
    <w:rsid w:val="000C1AB5"/>
    <w:rsid w:val="000C1C36"/>
    <w:rsid w:val="000C1C97"/>
    <w:rsid w:val="000C1CAB"/>
    <w:rsid w:val="000C1D87"/>
    <w:rsid w:val="000C1FBF"/>
    <w:rsid w:val="000C1FF0"/>
    <w:rsid w:val="000C2150"/>
    <w:rsid w:val="000C2202"/>
    <w:rsid w:val="000C224D"/>
    <w:rsid w:val="000C2296"/>
    <w:rsid w:val="000C234A"/>
    <w:rsid w:val="000C2359"/>
    <w:rsid w:val="000C23CE"/>
    <w:rsid w:val="000C241D"/>
    <w:rsid w:val="000C2432"/>
    <w:rsid w:val="000C24A2"/>
    <w:rsid w:val="000C2633"/>
    <w:rsid w:val="000C26A2"/>
    <w:rsid w:val="000C2863"/>
    <w:rsid w:val="000C291E"/>
    <w:rsid w:val="000C2981"/>
    <w:rsid w:val="000C2986"/>
    <w:rsid w:val="000C299D"/>
    <w:rsid w:val="000C2AE7"/>
    <w:rsid w:val="000C2CB1"/>
    <w:rsid w:val="000C2CD3"/>
    <w:rsid w:val="000C2DD6"/>
    <w:rsid w:val="000C2F97"/>
    <w:rsid w:val="000C2FFD"/>
    <w:rsid w:val="000C3134"/>
    <w:rsid w:val="000C3393"/>
    <w:rsid w:val="000C3439"/>
    <w:rsid w:val="000C344B"/>
    <w:rsid w:val="000C3660"/>
    <w:rsid w:val="000C3723"/>
    <w:rsid w:val="000C37AF"/>
    <w:rsid w:val="000C37E9"/>
    <w:rsid w:val="000C380F"/>
    <w:rsid w:val="000C387C"/>
    <w:rsid w:val="000C3886"/>
    <w:rsid w:val="000C395E"/>
    <w:rsid w:val="000C39E5"/>
    <w:rsid w:val="000C39F0"/>
    <w:rsid w:val="000C3A4A"/>
    <w:rsid w:val="000C3A5E"/>
    <w:rsid w:val="000C3ACD"/>
    <w:rsid w:val="000C3B17"/>
    <w:rsid w:val="000C3B34"/>
    <w:rsid w:val="000C3B91"/>
    <w:rsid w:val="000C3C6F"/>
    <w:rsid w:val="000C3C8A"/>
    <w:rsid w:val="000C3CA4"/>
    <w:rsid w:val="000C3E07"/>
    <w:rsid w:val="000C3E48"/>
    <w:rsid w:val="000C3EC6"/>
    <w:rsid w:val="000C4027"/>
    <w:rsid w:val="000C404B"/>
    <w:rsid w:val="000C4228"/>
    <w:rsid w:val="000C4260"/>
    <w:rsid w:val="000C4435"/>
    <w:rsid w:val="000C4507"/>
    <w:rsid w:val="000C4569"/>
    <w:rsid w:val="000C469C"/>
    <w:rsid w:val="000C4827"/>
    <w:rsid w:val="000C49CD"/>
    <w:rsid w:val="000C4A24"/>
    <w:rsid w:val="000C4B1E"/>
    <w:rsid w:val="000C4BA2"/>
    <w:rsid w:val="000C4C0A"/>
    <w:rsid w:val="000C4CA7"/>
    <w:rsid w:val="000C4F75"/>
    <w:rsid w:val="000C4FE1"/>
    <w:rsid w:val="000C5001"/>
    <w:rsid w:val="000C5038"/>
    <w:rsid w:val="000C51AF"/>
    <w:rsid w:val="000C52A8"/>
    <w:rsid w:val="000C5340"/>
    <w:rsid w:val="000C534C"/>
    <w:rsid w:val="000C540E"/>
    <w:rsid w:val="000C5440"/>
    <w:rsid w:val="000C54EA"/>
    <w:rsid w:val="000C567E"/>
    <w:rsid w:val="000C56B9"/>
    <w:rsid w:val="000C56C9"/>
    <w:rsid w:val="000C5708"/>
    <w:rsid w:val="000C577B"/>
    <w:rsid w:val="000C5797"/>
    <w:rsid w:val="000C582E"/>
    <w:rsid w:val="000C58C5"/>
    <w:rsid w:val="000C5B2F"/>
    <w:rsid w:val="000C5B9B"/>
    <w:rsid w:val="000C5BAF"/>
    <w:rsid w:val="000C5BBA"/>
    <w:rsid w:val="000C5C6E"/>
    <w:rsid w:val="000C5C7C"/>
    <w:rsid w:val="000C5CA4"/>
    <w:rsid w:val="000C5D7A"/>
    <w:rsid w:val="000C5E3D"/>
    <w:rsid w:val="000C5F7A"/>
    <w:rsid w:val="000C5FB8"/>
    <w:rsid w:val="000C5FDE"/>
    <w:rsid w:val="000C618F"/>
    <w:rsid w:val="000C61BE"/>
    <w:rsid w:val="000C6284"/>
    <w:rsid w:val="000C6291"/>
    <w:rsid w:val="000C62F0"/>
    <w:rsid w:val="000C65EC"/>
    <w:rsid w:val="000C664F"/>
    <w:rsid w:val="000C6698"/>
    <w:rsid w:val="000C66F8"/>
    <w:rsid w:val="000C67DE"/>
    <w:rsid w:val="000C68E4"/>
    <w:rsid w:val="000C69DA"/>
    <w:rsid w:val="000C6A74"/>
    <w:rsid w:val="000C6B0B"/>
    <w:rsid w:val="000C6B9C"/>
    <w:rsid w:val="000C6BC1"/>
    <w:rsid w:val="000C6C94"/>
    <w:rsid w:val="000C6CCE"/>
    <w:rsid w:val="000C6E6A"/>
    <w:rsid w:val="000C6E94"/>
    <w:rsid w:val="000C6F28"/>
    <w:rsid w:val="000C6F92"/>
    <w:rsid w:val="000C70A2"/>
    <w:rsid w:val="000C7130"/>
    <w:rsid w:val="000C725F"/>
    <w:rsid w:val="000C7295"/>
    <w:rsid w:val="000C72C4"/>
    <w:rsid w:val="000C730A"/>
    <w:rsid w:val="000C7342"/>
    <w:rsid w:val="000C7368"/>
    <w:rsid w:val="000C73F0"/>
    <w:rsid w:val="000C743F"/>
    <w:rsid w:val="000C754A"/>
    <w:rsid w:val="000C7564"/>
    <w:rsid w:val="000C7589"/>
    <w:rsid w:val="000C75A0"/>
    <w:rsid w:val="000C766B"/>
    <w:rsid w:val="000C770B"/>
    <w:rsid w:val="000C7821"/>
    <w:rsid w:val="000C7B10"/>
    <w:rsid w:val="000C7D97"/>
    <w:rsid w:val="000C7E9F"/>
    <w:rsid w:val="000C7EE3"/>
    <w:rsid w:val="000C7F04"/>
    <w:rsid w:val="000D002B"/>
    <w:rsid w:val="000D00F4"/>
    <w:rsid w:val="000D0110"/>
    <w:rsid w:val="000D0153"/>
    <w:rsid w:val="000D01A0"/>
    <w:rsid w:val="000D01FF"/>
    <w:rsid w:val="000D02AF"/>
    <w:rsid w:val="000D0325"/>
    <w:rsid w:val="000D045B"/>
    <w:rsid w:val="000D046E"/>
    <w:rsid w:val="000D0620"/>
    <w:rsid w:val="000D0681"/>
    <w:rsid w:val="000D06D4"/>
    <w:rsid w:val="000D0708"/>
    <w:rsid w:val="000D0716"/>
    <w:rsid w:val="000D0724"/>
    <w:rsid w:val="000D08CB"/>
    <w:rsid w:val="000D08E1"/>
    <w:rsid w:val="000D0A55"/>
    <w:rsid w:val="000D0A56"/>
    <w:rsid w:val="000D0B50"/>
    <w:rsid w:val="000D0C0E"/>
    <w:rsid w:val="000D0D87"/>
    <w:rsid w:val="000D0E9F"/>
    <w:rsid w:val="000D102D"/>
    <w:rsid w:val="000D1125"/>
    <w:rsid w:val="000D1134"/>
    <w:rsid w:val="000D119D"/>
    <w:rsid w:val="000D12A5"/>
    <w:rsid w:val="000D1625"/>
    <w:rsid w:val="000D169A"/>
    <w:rsid w:val="000D172A"/>
    <w:rsid w:val="000D1838"/>
    <w:rsid w:val="000D185A"/>
    <w:rsid w:val="000D193A"/>
    <w:rsid w:val="000D1951"/>
    <w:rsid w:val="000D19E0"/>
    <w:rsid w:val="000D1B25"/>
    <w:rsid w:val="000D1B97"/>
    <w:rsid w:val="000D1BBE"/>
    <w:rsid w:val="000D1BE2"/>
    <w:rsid w:val="000D1BE6"/>
    <w:rsid w:val="000D1D06"/>
    <w:rsid w:val="000D1D6D"/>
    <w:rsid w:val="000D1DA9"/>
    <w:rsid w:val="000D1DC2"/>
    <w:rsid w:val="000D1DC8"/>
    <w:rsid w:val="000D1DCF"/>
    <w:rsid w:val="000D1DEF"/>
    <w:rsid w:val="000D1EB6"/>
    <w:rsid w:val="000D2022"/>
    <w:rsid w:val="000D20E6"/>
    <w:rsid w:val="000D210E"/>
    <w:rsid w:val="000D21B9"/>
    <w:rsid w:val="000D2264"/>
    <w:rsid w:val="000D2293"/>
    <w:rsid w:val="000D23A9"/>
    <w:rsid w:val="000D246C"/>
    <w:rsid w:val="000D247E"/>
    <w:rsid w:val="000D2575"/>
    <w:rsid w:val="000D25CD"/>
    <w:rsid w:val="000D2654"/>
    <w:rsid w:val="000D283F"/>
    <w:rsid w:val="000D299D"/>
    <w:rsid w:val="000D29A5"/>
    <w:rsid w:val="000D2B53"/>
    <w:rsid w:val="000D2C73"/>
    <w:rsid w:val="000D2C7A"/>
    <w:rsid w:val="000D2C91"/>
    <w:rsid w:val="000D2CEA"/>
    <w:rsid w:val="000D2CF5"/>
    <w:rsid w:val="000D2DB3"/>
    <w:rsid w:val="000D2DEA"/>
    <w:rsid w:val="000D2FD9"/>
    <w:rsid w:val="000D30CB"/>
    <w:rsid w:val="000D312F"/>
    <w:rsid w:val="000D3166"/>
    <w:rsid w:val="000D31D3"/>
    <w:rsid w:val="000D31E8"/>
    <w:rsid w:val="000D330B"/>
    <w:rsid w:val="000D334A"/>
    <w:rsid w:val="000D33EC"/>
    <w:rsid w:val="000D347D"/>
    <w:rsid w:val="000D350B"/>
    <w:rsid w:val="000D35C0"/>
    <w:rsid w:val="000D35E5"/>
    <w:rsid w:val="000D35E6"/>
    <w:rsid w:val="000D360F"/>
    <w:rsid w:val="000D365C"/>
    <w:rsid w:val="000D366B"/>
    <w:rsid w:val="000D3768"/>
    <w:rsid w:val="000D37AC"/>
    <w:rsid w:val="000D37C9"/>
    <w:rsid w:val="000D37FB"/>
    <w:rsid w:val="000D3995"/>
    <w:rsid w:val="000D39F4"/>
    <w:rsid w:val="000D3AA5"/>
    <w:rsid w:val="000D3B07"/>
    <w:rsid w:val="000D3BB7"/>
    <w:rsid w:val="000D3BB9"/>
    <w:rsid w:val="000D3BE7"/>
    <w:rsid w:val="000D3C1C"/>
    <w:rsid w:val="000D3C5D"/>
    <w:rsid w:val="000D3C8A"/>
    <w:rsid w:val="000D3E65"/>
    <w:rsid w:val="000D40FD"/>
    <w:rsid w:val="000D4178"/>
    <w:rsid w:val="000D41A5"/>
    <w:rsid w:val="000D4240"/>
    <w:rsid w:val="000D43B8"/>
    <w:rsid w:val="000D4484"/>
    <w:rsid w:val="000D4589"/>
    <w:rsid w:val="000D45CB"/>
    <w:rsid w:val="000D4623"/>
    <w:rsid w:val="000D4752"/>
    <w:rsid w:val="000D480B"/>
    <w:rsid w:val="000D4989"/>
    <w:rsid w:val="000D4A0D"/>
    <w:rsid w:val="000D4B3B"/>
    <w:rsid w:val="000D4B43"/>
    <w:rsid w:val="000D4B9D"/>
    <w:rsid w:val="000D4BD1"/>
    <w:rsid w:val="000D4CEE"/>
    <w:rsid w:val="000D4D63"/>
    <w:rsid w:val="000D4DE4"/>
    <w:rsid w:val="000D4DF4"/>
    <w:rsid w:val="000D4DF5"/>
    <w:rsid w:val="000D4DFC"/>
    <w:rsid w:val="000D4E01"/>
    <w:rsid w:val="000D4F81"/>
    <w:rsid w:val="000D4F9A"/>
    <w:rsid w:val="000D4FCD"/>
    <w:rsid w:val="000D4FD0"/>
    <w:rsid w:val="000D508B"/>
    <w:rsid w:val="000D5124"/>
    <w:rsid w:val="000D54A4"/>
    <w:rsid w:val="000D5544"/>
    <w:rsid w:val="000D5638"/>
    <w:rsid w:val="000D5641"/>
    <w:rsid w:val="000D565F"/>
    <w:rsid w:val="000D57C5"/>
    <w:rsid w:val="000D5851"/>
    <w:rsid w:val="000D58DC"/>
    <w:rsid w:val="000D58F0"/>
    <w:rsid w:val="000D59AE"/>
    <w:rsid w:val="000D59B5"/>
    <w:rsid w:val="000D5A1A"/>
    <w:rsid w:val="000D5A84"/>
    <w:rsid w:val="000D5AFF"/>
    <w:rsid w:val="000D5D02"/>
    <w:rsid w:val="000D5DD1"/>
    <w:rsid w:val="000D5E12"/>
    <w:rsid w:val="000D5E14"/>
    <w:rsid w:val="000D5E6D"/>
    <w:rsid w:val="000D5F63"/>
    <w:rsid w:val="000D6068"/>
    <w:rsid w:val="000D612E"/>
    <w:rsid w:val="000D613A"/>
    <w:rsid w:val="000D6193"/>
    <w:rsid w:val="000D61BF"/>
    <w:rsid w:val="000D61EB"/>
    <w:rsid w:val="000D6245"/>
    <w:rsid w:val="000D62B2"/>
    <w:rsid w:val="000D6305"/>
    <w:rsid w:val="000D6353"/>
    <w:rsid w:val="000D6381"/>
    <w:rsid w:val="000D63AF"/>
    <w:rsid w:val="000D66A9"/>
    <w:rsid w:val="000D66C5"/>
    <w:rsid w:val="000D6700"/>
    <w:rsid w:val="000D6736"/>
    <w:rsid w:val="000D681A"/>
    <w:rsid w:val="000D682D"/>
    <w:rsid w:val="000D6A74"/>
    <w:rsid w:val="000D6A93"/>
    <w:rsid w:val="000D6B29"/>
    <w:rsid w:val="000D6BCF"/>
    <w:rsid w:val="000D6C04"/>
    <w:rsid w:val="000D6D68"/>
    <w:rsid w:val="000D6D6C"/>
    <w:rsid w:val="000D6DB5"/>
    <w:rsid w:val="000D6E2F"/>
    <w:rsid w:val="000D6E5F"/>
    <w:rsid w:val="000D6EDB"/>
    <w:rsid w:val="000D6EEC"/>
    <w:rsid w:val="000D6F6E"/>
    <w:rsid w:val="000D7032"/>
    <w:rsid w:val="000D7095"/>
    <w:rsid w:val="000D70E9"/>
    <w:rsid w:val="000D7331"/>
    <w:rsid w:val="000D7351"/>
    <w:rsid w:val="000D7352"/>
    <w:rsid w:val="000D73B2"/>
    <w:rsid w:val="000D744A"/>
    <w:rsid w:val="000D74D0"/>
    <w:rsid w:val="000D74ED"/>
    <w:rsid w:val="000D74F4"/>
    <w:rsid w:val="000D750A"/>
    <w:rsid w:val="000D7548"/>
    <w:rsid w:val="000D7652"/>
    <w:rsid w:val="000D7681"/>
    <w:rsid w:val="000D77A1"/>
    <w:rsid w:val="000D78E1"/>
    <w:rsid w:val="000D79F5"/>
    <w:rsid w:val="000D7A1F"/>
    <w:rsid w:val="000D7AC7"/>
    <w:rsid w:val="000D7ADA"/>
    <w:rsid w:val="000D7AE6"/>
    <w:rsid w:val="000D7C73"/>
    <w:rsid w:val="000D7C99"/>
    <w:rsid w:val="000D7D21"/>
    <w:rsid w:val="000D7E1F"/>
    <w:rsid w:val="000D7EE5"/>
    <w:rsid w:val="000D7F90"/>
    <w:rsid w:val="000D7F97"/>
    <w:rsid w:val="000E0006"/>
    <w:rsid w:val="000E00D8"/>
    <w:rsid w:val="000E00F6"/>
    <w:rsid w:val="000E01B9"/>
    <w:rsid w:val="000E03BC"/>
    <w:rsid w:val="000E03BE"/>
    <w:rsid w:val="000E043E"/>
    <w:rsid w:val="000E04A9"/>
    <w:rsid w:val="000E0548"/>
    <w:rsid w:val="000E068C"/>
    <w:rsid w:val="000E076B"/>
    <w:rsid w:val="000E07C0"/>
    <w:rsid w:val="000E092A"/>
    <w:rsid w:val="000E09AB"/>
    <w:rsid w:val="000E0A03"/>
    <w:rsid w:val="000E0A53"/>
    <w:rsid w:val="000E0ABD"/>
    <w:rsid w:val="000E0AD7"/>
    <w:rsid w:val="000E0B2A"/>
    <w:rsid w:val="000E0B4B"/>
    <w:rsid w:val="000E0B93"/>
    <w:rsid w:val="000E0DBA"/>
    <w:rsid w:val="000E0DC6"/>
    <w:rsid w:val="000E103F"/>
    <w:rsid w:val="000E105F"/>
    <w:rsid w:val="000E10D1"/>
    <w:rsid w:val="000E12FD"/>
    <w:rsid w:val="000E14C7"/>
    <w:rsid w:val="000E1566"/>
    <w:rsid w:val="000E1641"/>
    <w:rsid w:val="000E16EE"/>
    <w:rsid w:val="000E1700"/>
    <w:rsid w:val="000E183B"/>
    <w:rsid w:val="000E196B"/>
    <w:rsid w:val="000E1A0D"/>
    <w:rsid w:val="000E1A52"/>
    <w:rsid w:val="000E1AB2"/>
    <w:rsid w:val="000E1AB7"/>
    <w:rsid w:val="000E1BE8"/>
    <w:rsid w:val="000E1C62"/>
    <w:rsid w:val="000E1C76"/>
    <w:rsid w:val="000E1C87"/>
    <w:rsid w:val="000E1CE4"/>
    <w:rsid w:val="000E1E6C"/>
    <w:rsid w:val="000E1E7F"/>
    <w:rsid w:val="000E1F10"/>
    <w:rsid w:val="000E1FD1"/>
    <w:rsid w:val="000E20D4"/>
    <w:rsid w:val="000E2147"/>
    <w:rsid w:val="000E2199"/>
    <w:rsid w:val="000E226D"/>
    <w:rsid w:val="000E2273"/>
    <w:rsid w:val="000E22E1"/>
    <w:rsid w:val="000E232E"/>
    <w:rsid w:val="000E23DF"/>
    <w:rsid w:val="000E23E8"/>
    <w:rsid w:val="000E2458"/>
    <w:rsid w:val="000E24A5"/>
    <w:rsid w:val="000E253B"/>
    <w:rsid w:val="000E2603"/>
    <w:rsid w:val="000E26B2"/>
    <w:rsid w:val="000E26CC"/>
    <w:rsid w:val="000E27D9"/>
    <w:rsid w:val="000E282A"/>
    <w:rsid w:val="000E282E"/>
    <w:rsid w:val="000E29B0"/>
    <w:rsid w:val="000E29D1"/>
    <w:rsid w:val="000E2ACD"/>
    <w:rsid w:val="000E2B3F"/>
    <w:rsid w:val="000E2B59"/>
    <w:rsid w:val="000E2B5F"/>
    <w:rsid w:val="000E2C4F"/>
    <w:rsid w:val="000E2D27"/>
    <w:rsid w:val="000E2D37"/>
    <w:rsid w:val="000E2DB0"/>
    <w:rsid w:val="000E2DE4"/>
    <w:rsid w:val="000E2DE7"/>
    <w:rsid w:val="000E2E59"/>
    <w:rsid w:val="000E3050"/>
    <w:rsid w:val="000E30EC"/>
    <w:rsid w:val="000E314B"/>
    <w:rsid w:val="000E316E"/>
    <w:rsid w:val="000E32BB"/>
    <w:rsid w:val="000E33E2"/>
    <w:rsid w:val="000E3424"/>
    <w:rsid w:val="000E348C"/>
    <w:rsid w:val="000E35B5"/>
    <w:rsid w:val="000E35BF"/>
    <w:rsid w:val="000E367D"/>
    <w:rsid w:val="000E36BB"/>
    <w:rsid w:val="000E36CA"/>
    <w:rsid w:val="000E3724"/>
    <w:rsid w:val="000E3862"/>
    <w:rsid w:val="000E3871"/>
    <w:rsid w:val="000E38A9"/>
    <w:rsid w:val="000E38B9"/>
    <w:rsid w:val="000E3942"/>
    <w:rsid w:val="000E3AB2"/>
    <w:rsid w:val="000E3BEF"/>
    <w:rsid w:val="000E3CC3"/>
    <w:rsid w:val="000E3E1A"/>
    <w:rsid w:val="000E3E90"/>
    <w:rsid w:val="000E3EAA"/>
    <w:rsid w:val="000E3F04"/>
    <w:rsid w:val="000E40AD"/>
    <w:rsid w:val="000E4235"/>
    <w:rsid w:val="000E42E0"/>
    <w:rsid w:val="000E438B"/>
    <w:rsid w:val="000E4396"/>
    <w:rsid w:val="000E43C2"/>
    <w:rsid w:val="000E4536"/>
    <w:rsid w:val="000E4589"/>
    <w:rsid w:val="000E4780"/>
    <w:rsid w:val="000E47B3"/>
    <w:rsid w:val="000E48AA"/>
    <w:rsid w:val="000E490D"/>
    <w:rsid w:val="000E491A"/>
    <w:rsid w:val="000E495B"/>
    <w:rsid w:val="000E4A41"/>
    <w:rsid w:val="000E4B6A"/>
    <w:rsid w:val="000E4B83"/>
    <w:rsid w:val="000E4BBB"/>
    <w:rsid w:val="000E4CB3"/>
    <w:rsid w:val="000E4D3A"/>
    <w:rsid w:val="000E4E73"/>
    <w:rsid w:val="000E4E7E"/>
    <w:rsid w:val="000E4EA3"/>
    <w:rsid w:val="000E4F4C"/>
    <w:rsid w:val="000E4F6F"/>
    <w:rsid w:val="000E4FFB"/>
    <w:rsid w:val="000E5044"/>
    <w:rsid w:val="000E5059"/>
    <w:rsid w:val="000E507B"/>
    <w:rsid w:val="000E5164"/>
    <w:rsid w:val="000E5184"/>
    <w:rsid w:val="000E51E2"/>
    <w:rsid w:val="000E524E"/>
    <w:rsid w:val="000E5272"/>
    <w:rsid w:val="000E5273"/>
    <w:rsid w:val="000E52AF"/>
    <w:rsid w:val="000E535B"/>
    <w:rsid w:val="000E53D1"/>
    <w:rsid w:val="000E548F"/>
    <w:rsid w:val="000E5490"/>
    <w:rsid w:val="000E54DA"/>
    <w:rsid w:val="000E5629"/>
    <w:rsid w:val="000E56F0"/>
    <w:rsid w:val="000E5807"/>
    <w:rsid w:val="000E584A"/>
    <w:rsid w:val="000E5854"/>
    <w:rsid w:val="000E593F"/>
    <w:rsid w:val="000E5A15"/>
    <w:rsid w:val="000E5C78"/>
    <w:rsid w:val="000E5F2F"/>
    <w:rsid w:val="000E5F4B"/>
    <w:rsid w:val="000E5F7A"/>
    <w:rsid w:val="000E6038"/>
    <w:rsid w:val="000E6087"/>
    <w:rsid w:val="000E627A"/>
    <w:rsid w:val="000E631B"/>
    <w:rsid w:val="000E63FF"/>
    <w:rsid w:val="000E645F"/>
    <w:rsid w:val="000E6499"/>
    <w:rsid w:val="000E64C6"/>
    <w:rsid w:val="000E64FA"/>
    <w:rsid w:val="000E64FD"/>
    <w:rsid w:val="000E6504"/>
    <w:rsid w:val="000E655E"/>
    <w:rsid w:val="000E65A2"/>
    <w:rsid w:val="000E65C4"/>
    <w:rsid w:val="000E65EE"/>
    <w:rsid w:val="000E661B"/>
    <w:rsid w:val="000E664A"/>
    <w:rsid w:val="000E6860"/>
    <w:rsid w:val="000E69FA"/>
    <w:rsid w:val="000E6C75"/>
    <w:rsid w:val="000E6CAA"/>
    <w:rsid w:val="000E6CBA"/>
    <w:rsid w:val="000E6CF9"/>
    <w:rsid w:val="000E6D94"/>
    <w:rsid w:val="000E6E32"/>
    <w:rsid w:val="000E6E9E"/>
    <w:rsid w:val="000E6EFC"/>
    <w:rsid w:val="000E6F44"/>
    <w:rsid w:val="000E6FA4"/>
    <w:rsid w:val="000E7061"/>
    <w:rsid w:val="000E7076"/>
    <w:rsid w:val="000E7103"/>
    <w:rsid w:val="000E7146"/>
    <w:rsid w:val="000E7163"/>
    <w:rsid w:val="000E7187"/>
    <w:rsid w:val="000E71E2"/>
    <w:rsid w:val="000E7259"/>
    <w:rsid w:val="000E7451"/>
    <w:rsid w:val="000E7483"/>
    <w:rsid w:val="000E74CF"/>
    <w:rsid w:val="000E7501"/>
    <w:rsid w:val="000E7584"/>
    <w:rsid w:val="000E7623"/>
    <w:rsid w:val="000E76CB"/>
    <w:rsid w:val="000E76D3"/>
    <w:rsid w:val="000E7766"/>
    <w:rsid w:val="000E79FF"/>
    <w:rsid w:val="000E7A23"/>
    <w:rsid w:val="000E7CD7"/>
    <w:rsid w:val="000E7CDB"/>
    <w:rsid w:val="000E7E9C"/>
    <w:rsid w:val="000E7ECC"/>
    <w:rsid w:val="000E7F16"/>
    <w:rsid w:val="000E7F3A"/>
    <w:rsid w:val="000E7F49"/>
    <w:rsid w:val="000E7FA6"/>
    <w:rsid w:val="000F0041"/>
    <w:rsid w:val="000F006E"/>
    <w:rsid w:val="000F0070"/>
    <w:rsid w:val="000F00CC"/>
    <w:rsid w:val="000F015F"/>
    <w:rsid w:val="000F01B9"/>
    <w:rsid w:val="000F024D"/>
    <w:rsid w:val="000F0298"/>
    <w:rsid w:val="000F02E8"/>
    <w:rsid w:val="000F0425"/>
    <w:rsid w:val="000F05F5"/>
    <w:rsid w:val="000F0606"/>
    <w:rsid w:val="000F0653"/>
    <w:rsid w:val="000F06B7"/>
    <w:rsid w:val="000F06BB"/>
    <w:rsid w:val="000F07B0"/>
    <w:rsid w:val="000F0905"/>
    <w:rsid w:val="000F09C9"/>
    <w:rsid w:val="000F0A84"/>
    <w:rsid w:val="000F0AD4"/>
    <w:rsid w:val="000F0AE3"/>
    <w:rsid w:val="000F0B9B"/>
    <w:rsid w:val="000F0BC2"/>
    <w:rsid w:val="000F0C3A"/>
    <w:rsid w:val="000F0C4E"/>
    <w:rsid w:val="000F0D73"/>
    <w:rsid w:val="000F0D8F"/>
    <w:rsid w:val="000F0F5C"/>
    <w:rsid w:val="000F0FAA"/>
    <w:rsid w:val="000F108E"/>
    <w:rsid w:val="000F10B0"/>
    <w:rsid w:val="000F13EE"/>
    <w:rsid w:val="000F1539"/>
    <w:rsid w:val="000F157E"/>
    <w:rsid w:val="000F159B"/>
    <w:rsid w:val="000F1605"/>
    <w:rsid w:val="000F16DD"/>
    <w:rsid w:val="000F170C"/>
    <w:rsid w:val="000F18BB"/>
    <w:rsid w:val="000F195C"/>
    <w:rsid w:val="000F196F"/>
    <w:rsid w:val="000F199B"/>
    <w:rsid w:val="000F1A16"/>
    <w:rsid w:val="000F1AF5"/>
    <w:rsid w:val="000F1B0A"/>
    <w:rsid w:val="000F1C4C"/>
    <w:rsid w:val="000F1D8B"/>
    <w:rsid w:val="000F1E98"/>
    <w:rsid w:val="000F1EFE"/>
    <w:rsid w:val="000F2015"/>
    <w:rsid w:val="000F206B"/>
    <w:rsid w:val="000F2279"/>
    <w:rsid w:val="000F2422"/>
    <w:rsid w:val="000F242B"/>
    <w:rsid w:val="000F243D"/>
    <w:rsid w:val="000F2473"/>
    <w:rsid w:val="000F250C"/>
    <w:rsid w:val="000F2570"/>
    <w:rsid w:val="000F2710"/>
    <w:rsid w:val="000F288F"/>
    <w:rsid w:val="000F29A7"/>
    <w:rsid w:val="000F29CF"/>
    <w:rsid w:val="000F2A26"/>
    <w:rsid w:val="000F2A3B"/>
    <w:rsid w:val="000F2A3D"/>
    <w:rsid w:val="000F2C22"/>
    <w:rsid w:val="000F2C9D"/>
    <w:rsid w:val="000F2D11"/>
    <w:rsid w:val="000F2D88"/>
    <w:rsid w:val="000F2DCD"/>
    <w:rsid w:val="000F2E70"/>
    <w:rsid w:val="000F2FB1"/>
    <w:rsid w:val="000F30CA"/>
    <w:rsid w:val="000F30E0"/>
    <w:rsid w:val="000F30E2"/>
    <w:rsid w:val="000F315D"/>
    <w:rsid w:val="000F31B5"/>
    <w:rsid w:val="000F32F1"/>
    <w:rsid w:val="000F33C8"/>
    <w:rsid w:val="000F3409"/>
    <w:rsid w:val="000F3617"/>
    <w:rsid w:val="000F367E"/>
    <w:rsid w:val="000F36A1"/>
    <w:rsid w:val="000F376B"/>
    <w:rsid w:val="000F3930"/>
    <w:rsid w:val="000F39AB"/>
    <w:rsid w:val="000F3A0A"/>
    <w:rsid w:val="000F3BF4"/>
    <w:rsid w:val="000F3C35"/>
    <w:rsid w:val="000F3CE7"/>
    <w:rsid w:val="000F3CF6"/>
    <w:rsid w:val="000F3D49"/>
    <w:rsid w:val="000F3EBE"/>
    <w:rsid w:val="000F3ECB"/>
    <w:rsid w:val="000F3FBE"/>
    <w:rsid w:val="000F4006"/>
    <w:rsid w:val="000F41D1"/>
    <w:rsid w:val="000F4218"/>
    <w:rsid w:val="000F437B"/>
    <w:rsid w:val="000F45D8"/>
    <w:rsid w:val="000F4632"/>
    <w:rsid w:val="000F46E1"/>
    <w:rsid w:val="000F4726"/>
    <w:rsid w:val="000F479A"/>
    <w:rsid w:val="000F492E"/>
    <w:rsid w:val="000F49B7"/>
    <w:rsid w:val="000F4A7B"/>
    <w:rsid w:val="000F4B77"/>
    <w:rsid w:val="000F4BA2"/>
    <w:rsid w:val="000F4D07"/>
    <w:rsid w:val="000F4D40"/>
    <w:rsid w:val="000F4E7E"/>
    <w:rsid w:val="000F4F31"/>
    <w:rsid w:val="000F4FA4"/>
    <w:rsid w:val="000F5080"/>
    <w:rsid w:val="000F5174"/>
    <w:rsid w:val="000F5308"/>
    <w:rsid w:val="000F5384"/>
    <w:rsid w:val="000F53A9"/>
    <w:rsid w:val="000F54EA"/>
    <w:rsid w:val="000F553A"/>
    <w:rsid w:val="000F5570"/>
    <w:rsid w:val="000F55C4"/>
    <w:rsid w:val="000F5648"/>
    <w:rsid w:val="000F56BE"/>
    <w:rsid w:val="000F5B61"/>
    <w:rsid w:val="000F5B95"/>
    <w:rsid w:val="000F5C8B"/>
    <w:rsid w:val="000F5CD5"/>
    <w:rsid w:val="000F5DA8"/>
    <w:rsid w:val="000F5F11"/>
    <w:rsid w:val="000F60D3"/>
    <w:rsid w:val="000F611A"/>
    <w:rsid w:val="000F6157"/>
    <w:rsid w:val="000F6230"/>
    <w:rsid w:val="000F62C3"/>
    <w:rsid w:val="000F6301"/>
    <w:rsid w:val="000F64B9"/>
    <w:rsid w:val="000F65F4"/>
    <w:rsid w:val="000F6619"/>
    <w:rsid w:val="000F6635"/>
    <w:rsid w:val="000F677F"/>
    <w:rsid w:val="000F678C"/>
    <w:rsid w:val="000F67B8"/>
    <w:rsid w:val="000F680F"/>
    <w:rsid w:val="000F68B2"/>
    <w:rsid w:val="000F68CE"/>
    <w:rsid w:val="000F6A7B"/>
    <w:rsid w:val="000F6C69"/>
    <w:rsid w:val="000F6C76"/>
    <w:rsid w:val="000F6CA4"/>
    <w:rsid w:val="000F6E07"/>
    <w:rsid w:val="000F6E4A"/>
    <w:rsid w:val="000F6E62"/>
    <w:rsid w:val="000F6E90"/>
    <w:rsid w:val="000F70C0"/>
    <w:rsid w:val="000F70E6"/>
    <w:rsid w:val="000F713F"/>
    <w:rsid w:val="000F714D"/>
    <w:rsid w:val="000F71E2"/>
    <w:rsid w:val="000F7242"/>
    <w:rsid w:val="000F73CB"/>
    <w:rsid w:val="000F73D4"/>
    <w:rsid w:val="000F745C"/>
    <w:rsid w:val="000F7474"/>
    <w:rsid w:val="000F7526"/>
    <w:rsid w:val="000F75EA"/>
    <w:rsid w:val="000F76C2"/>
    <w:rsid w:val="000F777E"/>
    <w:rsid w:val="000F77E2"/>
    <w:rsid w:val="000F7857"/>
    <w:rsid w:val="000F7919"/>
    <w:rsid w:val="000F7957"/>
    <w:rsid w:val="000F79AF"/>
    <w:rsid w:val="000F7B04"/>
    <w:rsid w:val="000F7B4E"/>
    <w:rsid w:val="000F7C0B"/>
    <w:rsid w:val="000F7D02"/>
    <w:rsid w:val="000F7E10"/>
    <w:rsid w:val="00100070"/>
    <w:rsid w:val="00100185"/>
    <w:rsid w:val="001001DB"/>
    <w:rsid w:val="001001F4"/>
    <w:rsid w:val="001002BC"/>
    <w:rsid w:val="00100304"/>
    <w:rsid w:val="00100310"/>
    <w:rsid w:val="0010033D"/>
    <w:rsid w:val="001003B1"/>
    <w:rsid w:val="00100408"/>
    <w:rsid w:val="0010045B"/>
    <w:rsid w:val="0010048F"/>
    <w:rsid w:val="001005D6"/>
    <w:rsid w:val="00100755"/>
    <w:rsid w:val="001009FE"/>
    <w:rsid w:val="00100A0A"/>
    <w:rsid w:val="00100A71"/>
    <w:rsid w:val="00100B15"/>
    <w:rsid w:val="00100CFE"/>
    <w:rsid w:val="00100DB9"/>
    <w:rsid w:val="00100DFF"/>
    <w:rsid w:val="00100E7E"/>
    <w:rsid w:val="00100E95"/>
    <w:rsid w:val="00100F32"/>
    <w:rsid w:val="00100F66"/>
    <w:rsid w:val="00101081"/>
    <w:rsid w:val="0010122F"/>
    <w:rsid w:val="00101308"/>
    <w:rsid w:val="00101353"/>
    <w:rsid w:val="001014C1"/>
    <w:rsid w:val="001015E4"/>
    <w:rsid w:val="001016AC"/>
    <w:rsid w:val="00101929"/>
    <w:rsid w:val="00101A61"/>
    <w:rsid w:val="00101A7D"/>
    <w:rsid w:val="00101B80"/>
    <w:rsid w:val="00101BBE"/>
    <w:rsid w:val="00101C3E"/>
    <w:rsid w:val="00101E2E"/>
    <w:rsid w:val="00101E34"/>
    <w:rsid w:val="00101EAE"/>
    <w:rsid w:val="00102079"/>
    <w:rsid w:val="00102115"/>
    <w:rsid w:val="001021D3"/>
    <w:rsid w:val="00102267"/>
    <w:rsid w:val="001023B8"/>
    <w:rsid w:val="001023DD"/>
    <w:rsid w:val="00102480"/>
    <w:rsid w:val="00102483"/>
    <w:rsid w:val="001024C9"/>
    <w:rsid w:val="001026A4"/>
    <w:rsid w:val="001026CC"/>
    <w:rsid w:val="00102787"/>
    <w:rsid w:val="00102986"/>
    <w:rsid w:val="00102A3B"/>
    <w:rsid w:val="00102D3C"/>
    <w:rsid w:val="00102F65"/>
    <w:rsid w:val="00102FE2"/>
    <w:rsid w:val="00102FE6"/>
    <w:rsid w:val="00103073"/>
    <w:rsid w:val="0010319D"/>
    <w:rsid w:val="0010325D"/>
    <w:rsid w:val="0010325E"/>
    <w:rsid w:val="00103269"/>
    <w:rsid w:val="0010345F"/>
    <w:rsid w:val="0010357A"/>
    <w:rsid w:val="00103616"/>
    <w:rsid w:val="00103676"/>
    <w:rsid w:val="00103682"/>
    <w:rsid w:val="001037E2"/>
    <w:rsid w:val="001038B8"/>
    <w:rsid w:val="001038D3"/>
    <w:rsid w:val="00103960"/>
    <w:rsid w:val="001039CC"/>
    <w:rsid w:val="00103AF9"/>
    <w:rsid w:val="00103D7C"/>
    <w:rsid w:val="00103E18"/>
    <w:rsid w:val="00103EAD"/>
    <w:rsid w:val="00103EC9"/>
    <w:rsid w:val="00103F50"/>
    <w:rsid w:val="00103F6A"/>
    <w:rsid w:val="00103FD4"/>
    <w:rsid w:val="00104023"/>
    <w:rsid w:val="00104027"/>
    <w:rsid w:val="00104128"/>
    <w:rsid w:val="0010416D"/>
    <w:rsid w:val="0010421C"/>
    <w:rsid w:val="001043F6"/>
    <w:rsid w:val="001044BB"/>
    <w:rsid w:val="001046ED"/>
    <w:rsid w:val="001047DB"/>
    <w:rsid w:val="001047DE"/>
    <w:rsid w:val="00104820"/>
    <w:rsid w:val="00104829"/>
    <w:rsid w:val="00104848"/>
    <w:rsid w:val="00104907"/>
    <w:rsid w:val="001049A5"/>
    <w:rsid w:val="001049C0"/>
    <w:rsid w:val="001049F4"/>
    <w:rsid w:val="00104A42"/>
    <w:rsid w:val="00104A7E"/>
    <w:rsid w:val="00104B01"/>
    <w:rsid w:val="00104B3C"/>
    <w:rsid w:val="00104B7F"/>
    <w:rsid w:val="00104C64"/>
    <w:rsid w:val="00104C65"/>
    <w:rsid w:val="00104C8A"/>
    <w:rsid w:val="00104D05"/>
    <w:rsid w:val="00104D68"/>
    <w:rsid w:val="00104DF1"/>
    <w:rsid w:val="00104E1F"/>
    <w:rsid w:val="00104F02"/>
    <w:rsid w:val="00104F39"/>
    <w:rsid w:val="00105009"/>
    <w:rsid w:val="00105096"/>
    <w:rsid w:val="00105159"/>
    <w:rsid w:val="00105187"/>
    <w:rsid w:val="001053D1"/>
    <w:rsid w:val="00105790"/>
    <w:rsid w:val="001058D3"/>
    <w:rsid w:val="001059B9"/>
    <w:rsid w:val="001059C9"/>
    <w:rsid w:val="00105A83"/>
    <w:rsid w:val="00105A8B"/>
    <w:rsid w:val="00105C4D"/>
    <w:rsid w:val="00105DA1"/>
    <w:rsid w:val="00105DC1"/>
    <w:rsid w:val="00105EA3"/>
    <w:rsid w:val="00105F3F"/>
    <w:rsid w:val="00105F6C"/>
    <w:rsid w:val="00105FD9"/>
    <w:rsid w:val="00106027"/>
    <w:rsid w:val="00106151"/>
    <w:rsid w:val="00106177"/>
    <w:rsid w:val="00106196"/>
    <w:rsid w:val="001063ED"/>
    <w:rsid w:val="00106431"/>
    <w:rsid w:val="00106433"/>
    <w:rsid w:val="0010648C"/>
    <w:rsid w:val="001064B4"/>
    <w:rsid w:val="001064C0"/>
    <w:rsid w:val="00106632"/>
    <w:rsid w:val="001066B0"/>
    <w:rsid w:val="00106771"/>
    <w:rsid w:val="001067B2"/>
    <w:rsid w:val="0010681C"/>
    <w:rsid w:val="0010681E"/>
    <w:rsid w:val="0010684B"/>
    <w:rsid w:val="00106862"/>
    <w:rsid w:val="00106BAC"/>
    <w:rsid w:val="00106BB9"/>
    <w:rsid w:val="00106D10"/>
    <w:rsid w:val="00106D2F"/>
    <w:rsid w:val="00106D97"/>
    <w:rsid w:val="00106DA0"/>
    <w:rsid w:val="00106DDF"/>
    <w:rsid w:val="00106DE5"/>
    <w:rsid w:val="00106E79"/>
    <w:rsid w:val="00107004"/>
    <w:rsid w:val="00107096"/>
    <w:rsid w:val="0010732C"/>
    <w:rsid w:val="00107352"/>
    <w:rsid w:val="0010744E"/>
    <w:rsid w:val="0010766F"/>
    <w:rsid w:val="0010769B"/>
    <w:rsid w:val="00107837"/>
    <w:rsid w:val="0010787F"/>
    <w:rsid w:val="0010793C"/>
    <w:rsid w:val="00107981"/>
    <w:rsid w:val="001079F0"/>
    <w:rsid w:val="00107AAA"/>
    <w:rsid w:val="00107B3F"/>
    <w:rsid w:val="00107B95"/>
    <w:rsid w:val="00107BE2"/>
    <w:rsid w:val="00107C49"/>
    <w:rsid w:val="00107CBE"/>
    <w:rsid w:val="00107CC3"/>
    <w:rsid w:val="00107D67"/>
    <w:rsid w:val="00107E9D"/>
    <w:rsid w:val="00107EC2"/>
    <w:rsid w:val="00107ED6"/>
    <w:rsid w:val="00107F58"/>
    <w:rsid w:val="00110246"/>
    <w:rsid w:val="00110294"/>
    <w:rsid w:val="001102C0"/>
    <w:rsid w:val="001103CB"/>
    <w:rsid w:val="0011056E"/>
    <w:rsid w:val="001105FA"/>
    <w:rsid w:val="00110832"/>
    <w:rsid w:val="001108D3"/>
    <w:rsid w:val="00110A52"/>
    <w:rsid w:val="00110A89"/>
    <w:rsid w:val="00110B62"/>
    <w:rsid w:val="00110B72"/>
    <w:rsid w:val="00110D31"/>
    <w:rsid w:val="00110DDE"/>
    <w:rsid w:val="00110E4A"/>
    <w:rsid w:val="00111239"/>
    <w:rsid w:val="0011126B"/>
    <w:rsid w:val="001112A8"/>
    <w:rsid w:val="001112DD"/>
    <w:rsid w:val="0011132D"/>
    <w:rsid w:val="0011136A"/>
    <w:rsid w:val="001113F8"/>
    <w:rsid w:val="0011140D"/>
    <w:rsid w:val="00111446"/>
    <w:rsid w:val="00111599"/>
    <w:rsid w:val="001116FF"/>
    <w:rsid w:val="001117A3"/>
    <w:rsid w:val="001117B1"/>
    <w:rsid w:val="00111812"/>
    <w:rsid w:val="00111832"/>
    <w:rsid w:val="00111835"/>
    <w:rsid w:val="001119D0"/>
    <w:rsid w:val="001119F1"/>
    <w:rsid w:val="00111C2B"/>
    <w:rsid w:val="00111F28"/>
    <w:rsid w:val="00111F34"/>
    <w:rsid w:val="00111F42"/>
    <w:rsid w:val="00112074"/>
    <w:rsid w:val="001120F7"/>
    <w:rsid w:val="001124F1"/>
    <w:rsid w:val="00112503"/>
    <w:rsid w:val="00112510"/>
    <w:rsid w:val="0011258D"/>
    <w:rsid w:val="001125F8"/>
    <w:rsid w:val="001126E9"/>
    <w:rsid w:val="00112707"/>
    <w:rsid w:val="0011272C"/>
    <w:rsid w:val="001127E2"/>
    <w:rsid w:val="0011281A"/>
    <w:rsid w:val="0011292C"/>
    <w:rsid w:val="00112AA0"/>
    <w:rsid w:val="00112BE7"/>
    <w:rsid w:val="00112CC1"/>
    <w:rsid w:val="00112CE2"/>
    <w:rsid w:val="00112D7E"/>
    <w:rsid w:val="00112EF9"/>
    <w:rsid w:val="00112FE0"/>
    <w:rsid w:val="00113050"/>
    <w:rsid w:val="001130EF"/>
    <w:rsid w:val="001131CB"/>
    <w:rsid w:val="0011325C"/>
    <w:rsid w:val="001133AB"/>
    <w:rsid w:val="0011340E"/>
    <w:rsid w:val="00113551"/>
    <w:rsid w:val="00113655"/>
    <w:rsid w:val="00113665"/>
    <w:rsid w:val="0011375F"/>
    <w:rsid w:val="00113899"/>
    <w:rsid w:val="00113A0C"/>
    <w:rsid w:val="00113A69"/>
    <w:rsid w:val="00113B70"/>
    <w:rsid w:val="00113B9D"/>
    <w:rsid w:val="00113BEA"/>
    <w:rsid w:val="00113C33"/>
    <w:rsid w:val="00113C71"/>
    <w:rsid w:val="00113E8C"/>
    <w:rsid w:val="00113EBC"/>
    <w:rsid w:val="00113EE4"/>
    <w:rsid w:val="00113FAF"/>
    <w:rsid w:val="001140B0"/>
    <w:rsid w:val="001141A7"/>
    <w:rsid w:val="0011423C"/>
    <w:rsid w:val="0011425B"/>
    <w:rsid w:val="00114273"/>
    <w:rsid w:val="001142A7"/>
    <w:rsid w:val="001143C0"/>
    <w:rsid w:val="001143CB"/>
    <w:rsid w:val="001143EB"/>
    <w:rsid w:val="001143EE"/>
    <w:rsid w:val="001144FA"/>
    <w:rsid w:val="00114591"/>
    <w:rsid w:val="001145E4"/>
    <w:rsid w:val="00114693"/>
    <w:rsid w:val="0011479A"/>
    <w:rsid w:val="001147D5"/>
    <w:rsid w:val="00114839"/>
    <w:rsid w:val="0011485B"/>
    <w:rsid w:val="00114867"/>
    <w:rsid w:val="001148D0"/>
    <w:rsid w:val="0011491A"/>
    <w:rsid w:val="00114ADB"/>
    <w:rsid w:val="00114B1B"/>
    <w:rsid w:val="00114B59"/>
    <w:rsid w:val="00114B8C"/>
    <w:rsid w:val="00114BD1"/>
    <w:rsid w:val="00114CB3"/>
    <w:rsid w:val="00114CC8"/>
    <w:rsid w:val="00114D45"/>
    <w:rsid w:val="00114D93"/>
    <w:rsid w:val="00114E2C"/>
    <w:rsid w:val="0011502B"/>
    <w:rsid w:val="001151AB"/>
    <w:rsid w:val="0011521E"/>
    <w:rsid w:val="00115381"/>
    <w:rsid w:val="00115402"/>
    <w:rsid w:val="0011540B"/>
    <w:rsid w:val="00115464"/>
    <w:rsid w:val="0011553B"/>
    <w:rsid w:val="00115629"/>
    <w:rsid w:val="00115645"/>
    <w:rsid w:val="00115B01"/>
    <w:rsid w:val="00115C94"/>
    <w:rsid w:val="00115D56"/>
    <w:rsid w:val="00115D80"/>
    <w:rsid w:val="00115E91"/>
    <w:rsid w:val="00115F10"/>
    <w:rsid w:val="00115F15"/>
    <w:rsid w:val="00115F6C"/>
    <w:rsid w:val="00116077"/>
    <w:rsid w:val="001160E2"/>
    <w:rsid w:val="00116118"/>
    <w:rsid w:val="00116252"/>
    <w:rsid w:val="001162B8"/>
    <w:rsid w:val="001162D1"/>
    <w:rsid w:val="001164A7"/>
    <w:rsid w:val="001164BA"/>
    <w:rsid w:val="00116555"/>
    <w:rsid w:val="001165D2"/>
    <w:rsid w:val="0011679C"/>
    <w:rsid w:val="00116885"/>
    <w:rsid w:val="00116898"/>
    <w:rsid w:val="00116928"/>
    <w:rsid w:val="00116B7D"/>
    <w:rsid w:val="00116E17"/>
    <w:rsid w:val="00117062"/>
    <w:rsid w:val="001172D8"/>
    <w:rsid w:val="001172E9"/>
    <w:rsid w:val="00117327"/>
    <w:rsid w:val="0011742D"/>
    <w:rsid w:val="001175D4"/>
    <w:rsid w:val="001175D9"/>
    <w:rsid w:val="00117627"/>
    <w:rsid w:val="00117646"/>
    <w:rsid w:val="00117A63"/>
    <w:rsid w:val="00117BDB"/>
    <w:rsid w:val="00117BE1"/>
    <w:rsid w:val="00117C71"/>
    <w:rsid w:val="00117C90"/>
    <w:rsid w:val="00117CA0"/>
    <w:rsid w:val="00117CE7"/>
    <w:rsid w:val="00117CF4"/>
    <w:rsid w:val="00117E62"/>
    <w:rsid w:val="00117E6B"/>
    <w:rsid w:val="00117E79"/>
    <w:rsid w:val="00117E92"/>
    <w:rsid w:val="00117EA5"/>
    <w:rsid w:val="0011C29D"/>
    <w:rsid w:val="0012004D"/>
    <w:rsid w:val="0012007C"/>
    <w:rsid w:val="0012012C"/>
    <w:rsid w:val="0012015B"/>
    <w:rsid w:val="00120291"/>
    <w:rsid w:val="0012031C"/>
    <w:rsid w:val="001203CC"/>
    <w:rsid w:val="00120459"/>
    <w:rsid w:val="0012049C"/>
    <w:rsid w:val="0012052B"/>
    <w:rsid w:val="00120552"/>
    <w:rsid w:val="001206B0"/>
    <w:rsid w:val="001206FF"/>
    <w:rsid w:val="00120723"/>
    <w:rsid w:val="00120755"/>
    <w:rsid w:val="00120872"/>
    <w:rsid w:val="001208B7"/>
    <w:rsid w:val="001208FB"/>
    <w:rsid w:val="00120903"/>
    <w:rsid w:val="0012091B"/>
    <w:rsid w:val="00120997"/>
    <w:rsid w:val="001209A7"/>
    <w:rsid w:val="00120A8A"/>
    <w:rsid w:val="00120ADB"/>
    <w:rsid w:val="00120B42"/>
    <w:rsid w:val="00120B91"/>
    <w:rsid w:val="00120C18"/>
    <w:rsid w:val="00120C56"/>
    <w:rsid w:val="00120CC6"/>
    <w:rsid w:val="00120D88"/>
    <w:rsid w:val="00120D92"/>
    <w:rsid w:val="00120E48"/>
    <w:rsid w:val="00120E4E"/>
    <w:rsid w:val="00120FB8"/>
    <w:rsid w:val="00120FC8"/>
    <w:rsid w:val="00120FF1"/>
    <w:rsid w:val="00121037"/>
    <w:rsid w:val="00121195"/>
    <w:rsid w:val="001211AB"/>
    <w:rsid w:val="001212BE"/>
    <w:rsid w:val="001212C3"/>
    <w:rsid w:val="0012134F"/>
    <w:rsid w:val="00121396"/>
    <w:rsid w:val="001213FB"/>
    <w:rsid w:val="0012142B"/>
    <w:rsid w:val="00121462"/>
    <w:rsid w:val="00121490"/>
    <w:rsid w:val="001214D4"/>
    <w:rsid w:val="0012153B"/>
    <w:rsid w:val="0012161A"/>
    <w:rsid w:val="0012161E"/>
    <w:rsid w:val="0012166D"/>
    <w:rsid w:val="00121899"/>
    <w:rsid w:val="0012192C"/>
    <w:rsid w:val="001219DA"/>
    <w:rsid w:val="00121B8E"/>
    <w:rsid w:val="00121C01"/>
    <w:rsid w:val="00121D2C"/>
    <w:rsid w:val="00121DEE"/>
    <w:rsid w:val="00121EAF"/>
    <w:rsid w:val="00121F07"/>
    <w:rsid w:val="0012205B"/>
    <w:rsid w:val="00122119"/>
    <w:rsid w:val="00122164"/>
    <w:rsid w:val="00122342"/>
    <w:rsid w:val="001223C7"/>
    <w:rsid w:val="001223CB"/>
    <w:rsid w:val="0012246C"/>
    <w:rsid w:val="001224C2"/>
    <w:rsid w:val="001224E3"/>
    <w:rsid w:val="00122643"/>
    <w:rsid w:val="00122838"/>
    <w:rsid w:val="00122863"/>
    <w:rsid w:val="00122A80"/>
    <w:rsid w:val="00122B06"/>
    <w:rsid w:val="00122BE3"/>
    <w:rsid w:val="00122C0F"/>
    <w:rsid w:val="00122CA5"/>
    <w:rsid w:val="00122D62"/>
    <w:rsid w:val="00122E6E"/>
    <w:rsid w:val="0012312B"/>
    <w:rsid w:val="001231D9"/>
    <w:rsid w:val="001231FB"/>
    <w:rsid w:val="00123495"/>
    <w:rsid w:val="001235D3"/>
    <w:rsid w:val="0012367D"/>
    <w:rsid w:val="00123691"/>
    <w:rsid w:val="0012373F"/>
    <w:rsid w:val="00123740"/>
    <w:rsid w:val="001238A2"/>
    <w:rsid w:val="00123967"/>
    <w:rsid w:val="00123BDC"/>
    <w:rsid w:val="00123C0E"/>
    <w:rsid w:val="00123F57"/>
    <w:rsid w:val="00123FAB"/>
    <w:rsid w:val="00123FB7"/>
    <w:rsid w:val="00124036"/>
    <w:rsid w:val="001240DF"/>
    <w:rsid w:val="001242AB"/>
    <w:rsid w:val="0012438F"/>
    <w:rsid w:val="001243AE"/>
    <w:rsid w:val="001243CA"/>
    <w:rsid w:val="00124453"/>
    <w:rsid w:val="0012455F"/>
    <w:rsid w:val="001245EE"/>
    <w:rsid w:val="00124806"/>
    <w:rsid w:val="001248BE"/>
    <w:rsid w:val="00124956"/>
    <w:rsid w:val="00124A17"/>
    <w:rsid w:val="00124AE1"/>
    <w:rsid w:val="00124B49"/>
    <w:rsid w:val="00124C31"/>
    <w:rsid w:val="00124C75"/>
    <w:rsid w:val="00124CB3"/>
    <w:rsid w:val="00124D98"/>
    <w:rsid w:val="00124DA8"/>
    <w:rsid w:val="00124E65"/>
    <w:rsid w:val="00124F49"/>
    <w:rsid w:val="00124F85"/>
    <w:rsid w:val="00124F8B"/>
    <w:rsid w:val="00124F94"/>
    <w:rsid w:val="00124FAF"/>
    <w:rsid w:val="00124FD6"/>
    <w:rsid w:val="00125048"/>
    <w:rsid w:val="001252FE"/>
    <w:rsid w:val="00125331"/>
    <w:rsid w:val="001254B8"/>
    <w:rsid w:val="001254EC"/>
    <w:rsid w:val="00125725"/>
    <w:rsid w:val="001257F8"/>
    <w:rsid w:val="00125818"/>
    <w:rsid w:val="00125884"/>
    <w:rsid w:val="0012590B"/>
    <w:rsid w:val="00125990"/>
    <w:rsid w:val="001259E8"/>
    <w:rsid w:val="00125BDD"/>
    <w:rsid w:val="00125C1E"/>
    <w:rsid w:val="00125CB8"/>
    <w:rsid w:val="00125D4B"/>
    <w:rsid w:val="00125DA4"/>
    <w:rsid w:val="00125DD8"/>
    <w:rsid w:val="00125DEA"/>
    <w:rsid w:val="00125FF6"/>
    <w:rsid w:val="001262A5"/>
    <w:rsid w:val="00126327"/>
    <w:rsid w:val="001263A8"/>
    <w:rsid w:val="0012642B"/>
    <w:rsid w:val="0012643A"/>
    <w:rsid w:val="00126459"/>
    <w:rsid w:val="0012653E"/>
    <w:rsid w:val="001265F1"/>
    <w:rsid w:val="00126600"/>
    <w:rsid w:val="00126623"/>
    <w:rsid w:val="001266B7"/>
    <w:rsid w:val="001266DF"/>
    <w:rsid w:val="0012675C"/>
    <w:rsid w:val="0012687E"/>
    <w:rsid w:val="001268F9"/>
    <w:rsid w:val="00126B3F"/>
    <w:rsid w:val="00126BAB"/>
    <w:rsid w:val="00126BE0"/>
    <w:rsid w:val="00126C02"/>
    <w:rsid w:val="00126D35"/>
    <w:rsid w:val="00126DD3"/>
    <w:rsid w:val="00126E3A"/>
    <w:rsid w:val="00126E82"/>
    <w:rsid w:val="00126EF2"/>
    <w:rsid w:val="00126F92"/>
    <w:rsid w:val="00127029"/>
    <w:rsid w:val="0012703B"/>
    <w:rsid w:val="0012721C"/>
    <w:rsid w:val="0012750D"/>
    <w:rsid w:val="0012753D"/>
    <w:rsid w:val="00127633"/>
    <w:rsid w:val="00127735"/>
    <w:rsid w:val="00127804"/>
    <w:rsid w:val="00127810"/>
    <w:rsid w:val="001278C9"/>
    <w:rsid w:val="00127A44"/>
    <w:rsid w:val="00127BF3"/>
    <w:rsid w:val="00127CDF"/>
    <w:rsid w:val="00127D06"/>
    <w:rsid w:val="00127DA6"/>
    <w:rsid w:val="00127DEC"/>
    <w:rsid w:val="00127E01"/>
    <w:rsid w:val="00127F1B"/>
    <w:rsid w:val="00127FAD"/>
    <w:rsid w:val="00127FDC"/>
    <w:rsid w:val="00130094"/>
    <w:rsid w:val="001300DD"/>
    <w:rsid w:val="001300F1"/>
    <w:rsid w:val="00130131"/>
    <w:rsid w:val="001301D5"/>
    <w:rsid w:val="00130208"/>
    <w:rsid w:val="00130216"/>
    <w:rsid w:val="0013031F"/>
    <w:rsid w:val="00130341"/>
    <w:rsid w:val="00130487"/>
    <w:rsid w:val="00130490"/>
    <w:rsid w:val="001304E9"/>
    <w:rsid w:val="00130540"/>
    <w:rsid w:val="0013060F"/>
    <w:rsid w:val="001306CF"/>
    <w:rsid w:val="00130751"/>
    <w:rsid w:val="0013076B"/>
    <w:rsid w:val="0013078C"/>
    <w:rsid w:val="00130816"/>
    <w:rsid w:val="00130B83"/>
    <w:rsid w:val="00130DAA"/>
    <w:rsid w:val="00130DCF"/>
    <w:rsid w:val="00130DE3"/>
    <w:rsid w:val="00130ECD"/>
    <w:rsid w:val="0013100F"/>
    <w:rsid w:val="0013102E"/>
    <w:rsid w:val="0013110D"/>
    <w:rsid w:val="001311AE"/>
    <w:rsid w:val="001312E5"/>
    <w:rsid w:val="0013135E"/>
    <w:rsid w:val="0013140D"/>
    <w:rsid w:val="001314E2"/>
    <w:rsid w:val="001314F4"/>
    <w:rsid w:val="0013151F"/>
    <w:rsid w:val="00131536"/>
    <w:rsid w:val="0013156A"/>
    <w:rsid w:val="0013159E"/>
    <w:rsid w:val="001315AC"/>
    <w:rsid w:val="00131603"/>
    <w:rsid w:val="00131624"/>
    <w:rsid w:val="00131723"/>
    <w:rsid w:val="00131845"/>
    <w:rsid w:val="00131A8D"/>
    <w:rsid w:val="00131AD7"/>
    <w:rsid w:val="00131B84"/>
    <w:rsid w:val="00131C1F"/>
    <w:rsid w:val="00131C4D"/>
    <w:rsid w:val="00131D16"/>
    <w:rsid w:val="00131FB8"/>
    <w:rsid w:val="00131FC3"/>
    <w:rsid w:val="00132029"/>
    <w:rsid w:val="001320AD"/>
    <w:rsid w:val="00132231"/>
    <w:rsid w:val="001322D0"/>
    <w:rsid w:val="0013232D"/>
    <w:rsid w:val="001323E3"/>
    <w:rsid w:val="00132466"/>
    <w:rsid w:val="0013261C"/>
    <w:rsid w:val="001326E9"/>
    <w:rsid w:val="001329E2"/>
    <w:rsid w:val="00132D3D"/>
    <w:rsid w:val="00132D48"/>
    <w:rsid w:val="00132DB4"/>
    <w:rsid w:val="00132E28"/>
    <w:rsid w:val="00132E6F"/>
    <w:rsid w:val="00132F0F"/>
    <w:rsid w:val="00133025"/>
    <w:rsid w:val="001330D4"/>
    <w:rsid w:val="001330ED"/>
    <w:rsid w:val="001330FA"/>
    <w:rsid w:val="001332A8"/>
    <w:rsid w:val="00133331"/>
    <w:rsid w:val="00133364"/>
    <w:rsid w:val="001333C7"/>
    <w:rsid w:val="00133436"/>
    <w:rsid w:val="001335A6"/>
    <w:rsid w:val="0013361E"/>
    <w:rsid w:val="001337D2"/>
    <w:rsid w:val="00133836"/>
    <w:rsid w:val="0013386B"/>
    <w:rsid w:val="0013395F"/>
    <w:rsid w:val="00133A16"/>
    <w:rsid w:val="00133BE4"/>
    <w:rsid w:val="00133C3C"/>
    <w:rsid w:val="00133C4D"/>
    <w:rsid w:val="00133CF5"/>
    <w:rsid w:val="00133D31"/>
    <w:rsid w:val="00133E52"/>
    <w:rsid w:val="00133F18"/>
    <w:rsid w:val="00133F36"/>
    <w:rsid w:val="00133FCD"/>
    <w:rsid w:val="0013405B"/>
    <w:rsid w:val="001340CE"/>
    <w:rsid w:val="00134263"/>
    <w:rsid w:val="00134299"/>
    <w:rsid w:val="0013430B"/>
    <w:rsid w:val="00134341"/>
    <w:rsid w:val="001343B8"/>
    <w:rsid w:val="00134502"/>
    <w:rsid w:val="0013452D"/>
    <w:rsid w:val="00134578"/>
    <w:rsid w:val="001345CA"/>
    <w:rsid w:val="00134619"/>
    <w:rsid w:val="001346B3"/>
    <w:rsid w:val="001346EF"/>
    <w:rsid w:val="001347BB"/>
    <w:rsid w:val="00134836"/>
    <w:rsid w:val="001348CA"/>
    <w:rsid w:val="00134AE9"/>
    <w:rsid w:val="00134B02"/>
    <w:rsid w:val="00134CF4"/>
    <w:rsid w:val="00134E54"/>
    <w:rsid w:val="00135050"/>
    <w:rsid w:val="0013511C"/>
    <w:rsid w:val="001353A8"/>
    <w:rsid w:val="001353AB"/>
    <w:rsid w:val="001353CB"/>
    <w:rsid w:val="0013544D"/>
    <w:rsid w:val="001355D6"/>
    <w:rsid w:val="00135688"/>
    <w:rsid w:val="00135715"/>
    <w:rsid w:val="00135760"/>
    <w:rsid w:val="00135765"/>
    <w:rsid w:val="0013579D"/>
    <w:rsid w:val="001357B4"/>
    <w:rsid w:val="00135875"/>
    <w:rsid w:val="001359A3"/>
    <w:rsid w:val="00135B02"/>
    <w:rsid w:val="00135C10"/>
    <w:rsid w:val="00135C89"/>
    <w:rsid w:val="00135CD9"/>
    <w:rsid w:val="00135DD7"/>
    <w:rsid w:val="00135E77"/>
    <w:rsid w:val="00135E7A"/>
    <w:rsid w:val="00135F16"/>
    <w:rsid w:val="00135F1C"/>
    <w:rsid w:val="00135F27"/>
    <w:rsid w:val="00135F7C"/>
    <w:rsid w:val="0013618A"/>
    <w:rsid w:val="001361C3"/>
    <w:rsid w:val="00136387"/>
    <w:rsid w:val="001363C2"/>
    <w:rsid w:val="00136489"/>
    <w:rsid w:val="001365F3"/>
    <w:rsid w:val="00136625"/>
    <w:rsid w:val="0013690C"/>
    <w:rsid w:val="00136A10"/>
    <w:rsid w:val="00136CB1"/>
    <w:rsid w:val="00136E5F"/>
    <w:rsid w:val="00136EDF"/>
    <w:rsid w:val="00137121"/>
    <w:rsid w:val="00137128"/>
    <w:rsid w:val="0013713B"/>
    <w:rsid w:val="0013719F"/>
    <w:rsid w:val="00137234"/>
    <w:rsid w:val="00137355"/>
    <w:rsid w:val="00137385"/>
    <w:rsid w:val="0013739A"/>
    <w:rsid w:val="001373B2"/>
    <w:rsid w:val="001374AC"/>
    <w:rsid w:val="00137546"/>
    <w:rsid w:val="001376F6"/>
    <w:rsid w:val="0013774A"/>
    <w:rsid w:val="001377DF"/>
    <w:rsid w:val="0013796E"/>
    <w:rsid w:val="001379F2"/>
    <w:rsid w:val="00137C29"/>
    <w:rsid w:val="00137C3E"/>
    <w:rsid w:val="00137CC7"/>
    <w:rsid w:val="00137D1A"/>
    <w:rsid w:val="00137D9A"/>
    <w:rsid w:val="00137DBB"/>
    <w:rsid w:val="00137DD9"/>
    <w:rsid w:val="00137E6C"/>
    <w:rsid w:val="00137E82"/>
    <w:rsid w:val="00137F43"/>
    <w:rsid w:val="00137F79"/>
    <w:rsid w:val="001400B8"/>
    <w:rsid w:val="001400C6"/>
    <w:rsid w:val="001401BF"/>
    <w:rsid w:val="001402BE"/>
    <w:rsid w:val="001402CE"/>
    <w:rsid w:val="0014047D"/>
    <w:rsid w:val="0014050F"/>
    <w:rsid w:val="001405B2"/>
    <w:rsid w:val="00140815"/>
    <w:rsid w:val="00140870"/>
    <w:rsid w:val="001408A8"/>
    <w:rsid w:val="0014097D"/>
    <w:rsid w:val="00140987"/>
    <w:rsid w:val="001409D6"/>
    <w:rsid w:val="00140ABA"/>
    <w:rsid w:val="00140BCA"/>
    <w:rsid w:val="00140C42"/>
    <w:rsid w:val="00140C82"/>
    <w:rsid w:val="00140D94"/>
    <w:rsid w:val="00140E2C"/>
    <w:rsid w:val="00140E74"/>
    <w:rsid w:val="00140F3E"/>
    <w:rsid w:val="00141059"/>
    <w:rsid w:val="00141086"/>
    <w:rsid w:val="00141138"/>
    <w:rsid w:val="00141204"/>
    <w:rsid w:val="001412C9"/>
    <w:rsid w:val="0014132A"/>
    <w:rsid w:val="00141342"/>
    <w:rsid w:val="001414B1"/>
    <w:rsid w:val="0014150E"/>
    <w:rsid w:val="00141512"/>
    <w:rsid w:val="00141665"/>
    <w:rsid w:val="001416E4"/>
    <w:rsid w:val="00141721"/>
    <w:rsid w:val="0014179C"/>
    <w:rsid w:val="001417B1"/>
    <w:rsid w:val="0014186A"/>
    <w:rsid w:val="00141918"/>
    <w:rsid w:val="00141991"/>
    <w:rsid w:val="00141A39"/>
    <w:rsid w:val="00141A5A"/>
    <w:rsid w:val="00141A6F"/>
    <w:rsid w:val="00141B13"/>
    <w:rsid w:val="00141B64"/>
    <w:rsid w:val="00141B89"/>
    <w:rsid w:val="00141B9A"/>
    <w:rsid w:val="00141C12"/>
    <w:rsid w:val="00141C87"/>
    <w:rsid w:val="00141D01"/>
    <w:rsid w:val="00141D94"/>
    <w:rsid w:val="00141EF4"/>
    <w:rsid w:val="00141F58"/>
    <w:rsid w:val="00142072"/>
    <w:rsid w:val="00142102"/>
    <w:rsid w:val="0014218F"/>
    <w:rsid w:val="001421EF"/>
    <w:rsid w:val="0014220B"/>
    <w:rsid w:val="001422EA"/>
    <w:rsid w:val="0014235D"/>
    <w:rsid w:val="00142398"/>
    <w:rsid w:val="001423AF"/>
    <w:rsid w:val="00142433"/>
    <w:rsid w:val="00142453"/>
    <w:rsid w:val="0014247C"/>
    <w:rsid w:val="0014259A"/>
    <w:rsid w:val="00142614"/>
    <w:rsid w:val="001426F0"/>
    <w:rsid w:val="00142A50"/>
    <w:rsid w:val="00142B18"/>
    <w:rsid w:val="00142BF3"/>
    <w:rsid w:val="00142C52"/>
    <w:rsid w:val="00142CBA"/>
    <w:rsid w:val="00142D74"/>
    <w:rsid w:val="00142E51"/>
    <w:rsid w:val="00142E90"/>
    <w:rsid w:val="00142E94"/>
    <w:rsid w:val="00142F3A"/>
    <w:rsid w:val="00142FAC"/>
    <w:rsid w:val="0014302B"/>
    <w:rsid w:val="00143357"/>
    <w:rsid w:val="00143477"/>
    <w:rsid w:val="0014347E"/>
    <w:rsid w:val="00143516"/>
    <w:rsid w:val="00143548"/>
    <w:rsid w:val="00143576"/>
    <w:rsid w:val="001435FB"/>
    <w:rsid w:val="0014365B"/>
    <w:rsid w:val="00143747"/>
    <w:rsid w:val="001438D1"/>
    <w:rsid w:val="001438E7"/>
    <w:rsid w:val="00143907"/>
    <w:rsid w:val="00143B05"/>
    <w:rsid w:val="00143CAD"/>
    <w:rsid w:val="00143CEC"/>
    <w:rsid w:val="00143E1C"/>
    <w:rsid w:val="00143FCF"/>
    <w:rsid w:val="0014404E"/>
    <w:rsid w:val="00144213"/>
    <w:rsid w:val="001442D0"/>
    <w:rsid w:val="001442E0"/>
    <w:rsid w:val="001443E5"/>
    <w:rsid w:val="001444A1"/>
    <w:rsid w:val="001444FF"/>
    <w:rsid w:val="00144537"/>
    <w:rsid w:val="00144570"/>
    <w:rsid w:val="00144591"/>
    <w:rsid w:val="001446A8"/>
    <w:rsid w:val="001446D8"/>
    <w:rsid w:val="001447A8"/>
    <w:rsid w:val="001447CE"/>
    <w:rsid w:val="00144836"/>
    <w:rsid w:val="00144965"/>
    <w:rsid w:val="001449B7"/>
    <w:rsid w:val="00144A44"/>
    <w:rsid w:val="00144BF6"/>
    <w:rsid w:val="00144C7B"/>
    <w:rsid w:val="00144D47"/>
    <w:rsid w:val="00144E41"/>
    <w:rsid w:val="00144FD7"/>
    <w:rsid w:val="0014502B"/>
    <w:rsid w:val="00145052"/>
    <w:rsid w:val="0014518C"/>
    <w:rsid w:val="0014528A"/>
    <w:rsid w:val="00145290"/>
    <w:rsid w:val="00145298"/>
    <w:rsid w:val="001452BA"/>
    <w:rsid w:val="001452E2"/>
    <w:rsid w:val="0014552C"/>
    <w:rsid w:val="00145549"/>
    <w:rsid w:val="00145636"/>
    <w:rsid w:val="0014565A"/>
    <w:rsid w:val="00145686"/>
    <w:rsid w:val="00145739"/>
    <w:rsid w:val="00145750"/>
    <w:rsid w:val="001457B6"/>
    <w:rsid w:val="001458A1"/>
    <w:rsid w:val="00145997"/>
    <w:rsid w:val="00145A3D"/>
    <w:rsid w:val="00145A72"/>
    <w:rsid w:val="00145A9F"/>
    <w:rsid w:val="00145AB5"/>
    <w:rsid w:val="00145AC4"/>
    <w:rsid w:val="00145B94"/>
    <w:rsid w:val="00145E52"/>
    <w:rsid w:val="00145E6E"/>
    <w:rsid w:val="00145ED6"/>
    <w:rsid w:val="001460A7"/>
    <w:rsid w:val="00146137"/>
    <w:rsid w:val="0014618B"/>
    <w:rsid w:val="001461BE"/>
    <w:rsid w:val="0014621D"/>
    <w:rsid w:val="0014622D"/>
    <w:rsid w:val="0014631C"/>
    <w:rsid w:val="00146336"/>
    <w:rsid w:val="001466D8"/>
    <w:rsid w:val="00146763"/>
    <w:rsid w:val="0014676C"/>
    <w:rsid w:val="00146903"/>
    <w:rsid w:val="00146A97"/>
    <w:rsid w:val="00146B2F"/>
    <w:rsid w:val="00146BD2"/>
    <w:rsid w:val="00146C01"/>
    <w:rsid w:val="00146D8F"/>
    <w:rsid w:val="00146F53"/>
    <w:rsid w:val="00147088"/>
    <w:rsid w:val="00147139"/>
    <w:rsid w:val="001471FD"/>
    <w:rsid w:val="00147205"/>
    <w:rsid w:val="00147346"/>
    <w:rsid w:val="00147392"/>
    <w:rsid w:val="001473A9"/>
    <w:rsid w:val="001474C7"/>
    <w:rsid w:val="00147556"/>
    <w:rsid w:val="0014760C"/>
    <w:rsid w:val="001477FF"/>
    <w:rsid w:val="00147839"/>
    <w:rsid w:val="0014788F"/>
    <w:rsid w:val="00147A61"/>
    <w:rsid w:val="00147B66"/>
    <w:rsid w:val="00147BDA"/>
    <w:rsid w:val="00147BF5"/>
    <w:rsid w:val="00147D0F"/>
    <w:rsid w:val="00147D1E"/>
    <w:rsid w:val="00147D69"/>
    <w:rsid w:val="00147E71"/>
    <w:rsid w:val="00147FC7"/>
    <w:rsid w:val="00150118"/>
    <w:rsid w:val="001502FC"/>
    <w:rsid w:val="00150332"/>
    <w:rsid w:val="00150452"/>
    <w:rsid w:val="001504F7"/>
    <w:rsid w:val="00150509"/>
    <w:rsid w:val="00150531"/>
    <w:rsid w:val="0015054B"/>
    <w:rsid w:val="00150565"/>
    <w:rsid w:val="001506B3"/>
    <w:rsid w:val="0015071F"/>
    <w:rsid w:val="00150721"/>
    <w:rsid w:val="00150797"/>
    <w:rsid w:val="0015093F"/>
    <w:rsid w:val="00150967"/>
    <w:rsid w:val="00150A2C"/>
    <w:rsid w:val="00150A8D"/>
    <w:rsid w:val="00150D9E"/>
    <w:rsid w:val="00150EE4"/>
    <w:rsid w:val="00150F0E"/>
    <w:rsid w:val="00150FA0"/>
    <w:rsid w:val="00150FE1"/>
    <w:rsid w:val="00150FFE"/>
    <w:rsid w:val="001512E2"/>
    <w:rsid w:val="0015137A"/>
    <w:rsid w:val="00151398"/>
    <w:rsid w:val="001513BD"/>
    <w:rsid w:val="00151481"/>
    <w:rsid w:val="001514F3"/>
    <w:rsid w:val="00151534"/>
    <w:rsid w:val="0015158C"/>
    <w:rsid w:val="001515CD"/>
    <w:rsid w:val="00151631"/>
    <w:rsid w:val="0015170E"/>
    <w:rsid w:val="0015174E"/>
    <w:rsid w:val="001517AA"/>
    <w:rsid w:val="001517C7"/>
    <w:rsid w:val="0015183E"/>
    <w:rsid w:val="00151937"/>
    <w:rsid w:val="001519FB"/>
    <w:rsid w:val="00151A17"/>
    <w:rsid w:val="00151AA3"/>
    <w:rsid w:val="00151B47"/>
    <w:rsid w:val="00151B48"/>
    <w:rsid w:val="00151CCC"/>
    <w:rsid w:val="00151CD8"/>
    <w:rsid w:val="00151DAF"/>
    <w:rsid w:val="00151E41"/>
    <w:rsid w:val="00151E55"/>
    <w:rsid w:val="00151F21"/>
    <w:rsid w:val="00151FBA"/>
    <w:rsid w:val="00152081"/>
    <w:rsid w:val="001520E6"/>
    <w:rsid w:val="0015213A"/>
    <w:rsid w:val="001521B2"/>
    <w:rsid w:val="00152260"/>
    <w:rsid w:val="001522E7"/>
    <w:rsid w:val="001522EB"/>
    <w:rsid w:val="00152428"/>
    <w:rsid w:val="001524D2"/>
    <w:rsid w:val="00152567"/>
    <w:rsid w:val="0015264C"/>
    <w:rsid w:val="001526A1"/>
    <w:rsid w:val="001526B3"/>
    <w:rsid w:val="0015271C"/>
    <w:rsid w:val="00152744"/>
    <w:rsid w:val="0015277E"/>
    <w:rsid w:val="00152863"/>
    <w:rsid w:val="0015293B"/>
    <w:rsid w:val="00152B04"/>
    <w:rsid w:val="00152B88"/>
    <w:rsid w:val="00152C30"/>
    <w:rsid w:val="00152C5D"/>
    <w:rsid w:val="00152CB0"/>
    <w:rsid w:val="00152D35"/>
    <w:rsid w:val="00152DF4"/>
    <w:rsid w:val="00152E2E"/>
    <w:rsid w:val="00152E7C"/>
    <w:rsid w:val="00152E8F"/>
    <w:rsid w:val="00153046"/>
    <w:rsid w:val="001530CE"/>
    <w:rsid w:val="00153113"/>
    <w:rsid w:val="001531AE"/>
    <w:rsid w:val="00153208"/>
    <w:rsid w:val="00153270"/>
    <w:rsid w:val="00153280"/>
    <w:rsid w:val="00153282"/>
    <w:rsid w:val="0015332E"/>
    <w:rsid w:val="00153350"/>
    <w:rsid w:val="00153388"/>
    <w:rsid w:val="001533CB"/>
    <w:rsid w:val="00153429"/>
    <w:rsid w:val="0015345D"/>
    <w:rsid w:val="001534CA"/>
    <w:rsid w:val="0015350A"/>
    <w:rsid w:val="0015358B"/>
    <w:rsid w:val="00153599"/>
    <w:rsid w:val="00153705"/>
    <w:rsid w:val="0015373A"/>
    <w:rsid w:val="0015379F"/>
    <w:rsid w:val="001537A0"/>
    <w:rsid w:val="0015381A"/>
    <w:rsid w:val="00153837"/>
    <w:rsid w:val="001538A9"/>
    <w:rsid w:val="001538CA"/>
    <w:rsid w:val="001539D3"/>
    <w:rsid w:val="00153A05"/>
    <w:rsid w:val="00153AD0"/>
    <w:rsid w:val="00153D71"/>
    <w:rsid w:val="00153EE0"/>
    <w:rsid w:val="00153F0A"/>
    <w:rsid w:val="00154036"/>
    <w:rsid w:val="001541C6"/>
    <w:rsid w:val="001541DA"/>
    <w:rsid w:val="001541DD"/>
    <w:rsid w:val="00154239"/>
    <w:rsid w:val="0015428E"/>
    <w:rsid w:val="001542C7"/>
    <w:rsid w:val="00154342"/>
    <w:rsid w:val="001543B0"/>
    <w:rsid w:val="00154466"/>
    <w:rsid w:val="0015450F"/>
    <w:rsid w:val="00154664"/>
    <w:rsid w:val="001547AC"/>
    <w:rsid w:val="00154929"/>
    <w:rsid w:val="00154B60"/>
    <w:rsid w:val="00154C6E"/>
    <w:rsid w:val="00154CCC"/>
    <w:rsid w:val="00154CE7"/>
    <w:rsid w:val="00154DFD"/>
    <w:rsid w:val="00154E4D"/>
    <w:rsid w:val="00154E88"/>
    <w:rsid w:val="00154F9B"/>
    <w:rsid w:val="0015500E"/>
    <w:rsid w:val="001550B1"/>
    <w:rsid w:val="00155124"/>
    <w:rsid w:val="001551F5"/>
    <w:rsid w:val="00155334"/>
    <w:rsid w:val="00155373"/>
    <w:rsid w:val="001553DE"/>
    <w:rsid w:val="001554F8"/>
    <w:rsid w:val="00155521"/>
    <w:rsid w:val="00155605"/>
    <w:rsid w:val="00155760"/>
    <w:rsid w:val="0015593B"/>
    <w:rsid w:val="001559C8"/>
    <w:rsid w:val="00155A33"/>
    <w:rsid w:val="00155A52"/>
    <w:rsid w:val="00155AFB"/>
    <w:rsid w:val="00155C6A"/>
    <w:rsid w:val="00155C8F"/>
    <w:rsid w:val="00155D23"/>
    <w:rsid w:val="00155DC8"/>
    <w:rsid w:val="00155DF2"/>
    <w:rsid w:val="00155E27"/>
    <w:rsid w:val="00155EF2"/>
    <w:rsid w:val="0015606F"/>
    <w:rsid w:val="0015617B"/>
    <w:rsid w:val="0015627C"/>
    <w:rsid w:val="0015654B"/>
    <w:rsid w:val="00156558"/>
    <w:rsid w:val="001565B6"/>
    <w:rsid w:val="00156683"/>
    <w:rsid w:val="001566E0"/>
    <w:rsid w:val="00156748"/>
    <w:rsid w:val="001567A2"/>
    <w:rsid w:val="001567FD"/>
    <w:rsid w:val="00156916"/>
    <w:rsid w:val="00156A29"/>
    <w:rsid w:val="00156ADD"/>
    <w:rsid w:val="00156B0F"/>
    <w:rsid w:val="00156B53"/>
    <w:rsid w:val="00156C2B"/>
    <w:rsid w:val="00156CAF"/>
    <w:rsid w:val="00156D75"/>
    <w:rsid w:val="00156D92"/>
    <w:rsid w:val="00156ED4"/>
    <w:rsid w:val="00156F3A"/>
    <w:rsid w:val="00157040"/>
    <w:rsid w:val="00157093"/>
    <w:rsid w:val="00157364"/>
    <w:rsid w:val="0015764A"/>
    <w:rsid w:val="00157652"/>
    <w:rsid w:val="0015765E"/>
    <w:rsid w:val="00157747"/>
    <w:rsid w:val="001577E6"/>
    <w:rsid w:val="00157905"/>
    <w:rsid w:val="001579BF"/>
    <w:rsid w:val="00157A02"/>
    <w:rsid w:val="00157B26"/>
    <w:rsid w:val="00157B2C"/>
    <w:rsid w:val="00157DAD"/>
    <w:rsid w:val="00157F07"/>
    <w:rsid w:val="00157F33"/>
    <w:rsid w:val="00160038"/>
    <w:rsid w:val="001601AC"/>
    <w:rsid w:val="00160396"/>
    <w:rsid w:val="00160462"/>
    <w:rsid w:val="001604DF"/>
    <w:rsid w:val="001604E5"/>
    <w:rsid w:val="001605FB"/>
    <w:rsid w:val="0016063B"/>
    <w:rsid w:val="0016070F"/>
    <w:rsid w:val="00160749"/>
    <w:rsid w:val="0016091B"/>
    <w:rsid w:val="001609A3"/>
    <w:rsid w:val="00160B86"/>
    <w:rsid w:val="00160BEF"/>
    <w:rsid w:val="00160C38"/>
    <w:rsid w:val="00160CC4"/>
    <w:rsid w:val="00160CE5"/>
    <w:rsid w:val="00160EB2"/>
    <w:rsid w:val="00160FD5"/>
    <w:rsid w:val="0016115C"/>
    <w:rsid w:val="00161166"/>
    <w:rsid w:val="00161189"/>
    <w:rsid w:val="00161199"/>
    <w:rsid w:val="001611CD"/>
    <w:rsid w:val="00161336"/>
    <w:rsid w:val="00161479"/>
    <w:rsid w:val="00161506"/>
    <w:rsid w:val="001616A6"/>
    <w:rsid w:val="00161736"/>
    <w:rsid w:val="0016175B"/>
    <w:rsid w:val="00161796"/>
    <w:rsid w:val="001617FA"/>
    <w:rsid w:val="001618EC"/>
    <w:rsid w:val="00161BA5"/>
    <w:rsid w:val="00161BC6"/>
    <w:rsid w:val="00161E9E"/>
    <w:rsid w:val="00161F9F"/>
    <w:rsid w:val="00161FC3"/>
    <w:rsid w:val="0016208E"/>
    <w:rsid w:val="00162158"/>
    <w:rsid w:val="0016222C"/>
    <w:rsid w:val="00162330"/>
    <w:rsid w:val="0016256F"/>
    <w:rsid w:val="001626F1"/>
    <w:rsid w:val="00162826"/>
    <w:rsid w:val="00162842"/>
    <w:rsid w:val="001628B2"/>
    <w:rsid w:val="001628CE"/>
    <w:rsid w:val="00162982"/>
    <w:rsid w:val="00162999"/>
    <w:rsid w:val="00162A3E"/>
    <w:rsid w:val="00162A4F"/>
    <w:rsid w:val="00162A54"/>
    <w:rsid w:val="00162B16"/>
    <w:rsid w:val="00162B37"/>
    <w:rsid w:val="00162B61"/>
    <w:rsid w:val="00162BA8"/>
    <w:rsid w:val="00162BF6"/>
    <w:rsid w:val="00162F3A"/>
    <w:rsid w:val="00162FD7"/>
    <w:rsid w:val="001630B7"/>
    <w:rsid w:val="0016311A"/>
    <w:rsid w:val="00163169"/>
    <w:rsid w:val="00163184"/>
    <w:rsid w:val="001632CE"/>
    <w:rsid w:val="0016337A"/>
    <w:rsid w:val="0016358B"/>
    <w:rsid w:val="001635C0"/>
    <w:rsid w:val="00163620"/>
    <w:rsid w:val="00163960"/>
    <w:rsid w:val="00163982"/>
    <w:rsid w:val="00163A2E"/>
    <w:rsid w:val="00163AE4"/>
    <w:rsid w:val="00163B95"/>
    <w:rsid w:val="00163BAF"/>
    <w:rsid w:val="00163BF8"/>
    <w:rsid w:val="00163E52"/>
    <w:rsid w:val="00163EE2"/>
    <w:rsid w:val="00163EF6"/>
    <w:rsid w:val="00163F2F"/>
    <w:rsid w:val="00163F63"/>
    <w:rsid w:val="00163FE0"/>
    <w:rsid w:val="0016402D"/>
    <w:rsid w:val="00164046"/>
    <w:rsid w:val="00164083"/>
    <w:rsid w:val="00164246"/>
    <w:rsid w:val="00164274"/>
    <w:rsid w:val="001642E7"/>
    <w:rsid w:val="001642F7"/>
    <w:rsid w:val="001643EF"/>
    <w:rsid w:val="001644F6"/>
    <w:rsid w:val="00164575"/>
    <w:rsid w:val="001645D8"/>
    <w:rsid w:val="001646C5"/>
    <w:rsid w:val="001646EB"/>
    <w:rsid w:val="001647A8"/>
    <w:rsid w:val="00164860"/>
    <w:rsid w:val="00164951"/>
    <w:rsid w:val="00164A4B"/>
    <w:rsid w:val="00164A51"/>
    <w:rsid w:val="00164A71"/>
    <w:rsid w:val="00164B23"/>
    <w:rsid w:val="00164BBC"/>
    <w:rsid w:val="00164BE4"/>
    <w:rsid w:val="00164CAA"/>
    <w:rsid w:val="00164CE5"/>
    <w:rsid w:val="00164DBD"/>
    <w:rsid w:val="00164DEA"/>
    <w:rsid w:val="00164E2B"/>
    <w:rsid w:val="00164F0D"/>
    <w:rsid w:val="00164FAB"/>
    <w:rsid w:val="00165041"/>
    <w:rsid w:val="00165074"/>
    <w:rsid w:val="00165166"/>
    <w:rsid w:val="00165294"/>
    <w:rsid w:val="00165299"/>
    <w:rsid w:val="001653DD"/>
    <w:rsid w:val="00165415"/>
    <w:rsid w:val="00165461"/>
    <w:rsid w:val="00165669"/>
    <w:rsid w:val="0016595C"/>
    <w:rsid w:val="001659D6"/>
    <w:rsid w:val="00165A20"/>
    <w:rsid w:val="00165AFA"/>
    <w:rsid w:val="00165D51"/>
    <w:rsid w:val="00165D84"/>
    <w:rsid w:val="00165DED"/>
    <w:rsid w:val="00165EC4"/>
    <w:rsid w:val="00165F75"/>
    <w:rsid w:val="00165FAC"/>
    <w:rsid w:val="00166094"/>
    <w:rsid w:val="00166152"/>
    <w:rsid w:val="00166162"/>
    <w:rsid w:val="00166165"/>
    <w:rsid w:val="001661F4"/>
    <w:rsid w:val="00166289"/>
    <w:rsid w:val="0016633C"/>
    <w:rsid w:val="0016637C"/>
    <w:rsid w:val="00166381"/>
    <w:rsid w:val="00166398"/>
    <w:rsid w:val="001663EB"/>
    <w:rsid w:val="00166550"/>
    <w:rsid w:val="0016656D"/>
    <w:rsid w:val="001665C3"/>
    <w:rsid w:val="0016668E"/>
    <w:rsid w:val="001666A7"/>
    <w:rsid w:val="0016684C"/>
    <w:rsid w:val="00166918"/>
    <w:rsid w:val="00166928"/>
    <w:rsid w:val="00166A3E"/>
    <w:rsid w:val="00166C53"/>
    <w:rsid w:val="00166ED3"/>
    <w:rsid w:val="00167002"/>
    <w:rsid w:val="00167055"/>
    <w:rsid w:val="001670ED"/>
    <w:rsid w:val="001671A1"/>
    <w:rsid w:val="001671B5"/>
    <w:rsid w:val="001672D9"/>
    <w:rsid w:val="001672F8"/>
    <w:rsid w:val="0016750B"/>
    <w:rsid w:val="0016758E"/>
    <w:rsid w:val="001675F4"/>
    <w:rsid w:val="0016769D"/>
    <w:rsid w:val="00167728"/>
    <w:rsid w:val="0016774A"/>
    <w:rsid w:val="00167774"/>
    <w:rsid w:val="00167775"/>
    <w:rsid w:val="00167776"/>
    <w:rsid w:val="0016778E"/>
    <w:rsid w:val="001677EA"/>
    <w:rsid w:val="0016784F"/>
    <w:rsid w:val="00167881"/>
    <w:rsid w:val="00167978"/>
    <w:rsid w:val="00167A28"/>
    <w:rsid w:val="00167A35"/>
    <w:rsid w:val="00167A6F"/>
    <w:rsid w:val="00167AF7"/>
    <w:rsid w:val="00167BE7"/>
    <w:rsid w:val="00167C86"/>
    <w:rsid w:val="00167D1D"/>
    <w:rsid w:val="00167E94"/>
    <w:rsid w:val="00167EB1"/>
    <w:rsid w:val="00167F59"/>
    <w:rsid w:val="00170001"/>
    <w:rsid w:val="00170200"/>
    <w:rsid w:val="00170253"/>
    <w:rsid w:val="00170331"/>
    <w:rsid w:val="00170367"/>
    <w:rsid w:val="00170371"/>
    <w:rsid w:val="00170385"/>
    <w:rsid w:val="001703CC"/>
    <w:rsid w:val="00170537"/>
    <w:rsid w:val="0017060C"/>
    <w:rsid w:val="0017072C"/>
    <w:rsid w:val="00170746"/>
    <w:rsid w:val="001707A6"/>
    <w:rsid w:val="001708E8"/>
    <w:rsid w:val="00170904"/>
    <w:rsid w:val="00170954"/>
    <w:rsid w:val="00170B6A"/>
    <w:rsid w:val="00170B79"/>
    <w:rsid w:val="00170BA9"/>
    <w:rsid w:val="00170D4E"/>
    <w:rsid w:val="00170DD6"/>
    <w:rsid w:val="00171021"/>
    <w:rsid w:val="001711D2"/>
    <w:rsid w:val="0017120D"/>
    <w:rsid w:val="00171241"/>
    <w:rsid w:val="0017129B"/>
    <w:rsid w:val="0017134F"/>
    <w:rsid w:val="001713D8"/>
    <w:rsid w:val="00171611"/>
    <w:rsid w:val="00171621"/>
    <w:rsid w:val="001716A4"/>
    <w:rsid w:val="00171768"/>
    <w:rsid w:val="0017187D"/>
    <w:rsid w:val="001718E0"/>
    <w:rsid w:val="001718E1"/>
    <w:rsid w:val="00171A03"/>
    <w:rsid w:val="00171A08"/>
    <w:rsid w:val="00171B0E"/>
    <w:rsid w:val="00171B82"/>
    <w:rsid w:val="00171DE4"/>
    <w:rsid w:val="00171F7F"/>
    <w:rsid w:val="0017202F"/>
    <w:rsid w:val="0017215C"/>
    <w:rsid w:val="001721BF"/>
    <w:rsid w:val="001721E7"/>
    <w:rsid w:val="00172260"/>
    <w:rsid w:val="001722B1"/>
    <w:rsid w:val="0017231F"/>
    <w:rsid w:val="00172320"/>
    <w:rsid w:val="00172499"/>
    <w:rsid w:val="00172540"/>
    <w:rsid w:val="00172578"/>
    <w:rsid w:val="001725FD"/>
    <w:rsid w:val="00172676"/>
    <w:rsid w:val="00172694"/>
    <w:rsid w:val="001726E7"/>
    <w:rsid w:val="0017270F"/>
    <w:rsid w:val="00172755"/>
    <w:rsid w:val="0017296A"/>
    <w:rsid w:val="00172A43"/>
    <w:rsid w:val="00172B54"/>
    <w:rsid w:val="00172B8F"/>
    <w:rsid w:val="00172B9D"/>
    <w:rsid w:val="00172DCA"/>
    <w:rsid w:val="00172EB8"/>
    <w:rsid w:val="00172FAA"/>
    <w:rsid w:val="00172FD7"/>
    <w:rsid w:val="00173027"/>
    <w:rsid w:val="00173184"/>
    <w:rsid w:val="001732E5"/>
    <w:rsid w:val="0017333B"/>
    <w:rsid w:val="001735A9"/>
    <w:rsid w:val="001737B1"/>
    <w:rsid w:val="0017380B"/>
    <w:rsid w:val="00173860"/>
    <w:rsid w:val="00173891"/>
    <w:rsid w:val="00173A6A"/>
    <w:rsid w:val="00173CB9"/>
    <w:rsid w:val="00173CF6"/>
    <w:rsid w:val="00173E68"/>
    <w:rsid w:val="00173F94"/>
    <w:rsid w:val="001740FD"/>
    <w:rsid w:val="00174184"/>
    <w:rsid w:val="00174206"/>
    <w:rsid w:val="001742D7"/>
    <w:rsid w:val="00174321"/>
    <w:rsid w:val="00174443"/>
    <w:rsid w:val="00174468"/>
    <w:rsid w:val="001746CA"/>
    <w:rsid w:val="00174709"/>
    <w:rsid w:val="00174890"/>
    <w:rsid w:val="00174A25"/>
    <w:rsid w:val="00174A8F"/>
    <w:rsid w:val="00174AB3"/>
    <w:rsid w:val="00174B6C"/>
    <w:rsid w:val="00174CA0"/>
    <w:rsid w:val="00174E87"/>
    <w:rsid w:val="00174EA3"/>
    <w:rsid w:val="00174F9A"/>
    <w:rsid w:val="00174FAC"/>
    <w:rsid w:val="001750BA"/>
    <w:rsid w:val="001750BB"/>
    <w:rsid w:val="001751E2"/>
    <w:rsid w:val="001752A7"/>
    <w:rsid w:val="00175572"/>
    <w:rsid w:val="001755FE"/>
    <w:rsid w:val="00175619"/>
    <w:rsid w:val="001756B2"/>
    <w:rsid w:val="00175854"/>
    <w:rsid w:val="00175867"/>
    <w:rsid w:val="0017593A"/>
    <w:rsid w:val="00175961"/>
    <w:rsid w:val="00175A62"/>
    <w:rsid w:val="00175A93"/>
    <w:rsid w:val="00175B98"/>
    <w:rsid w:val="00175BA0"/>
    <w:rsid w:val="00175CC3"/>
    <w:rsid w:val="00175E20"/>
    <w:rsid w:val="00175E38"/>
    <w:rsid w:val="00175F26"/>
    <w:rsid w:val="00175F2B"/>
    <w:rsid w:val="00175F68"/>
    <w:rsid w:val="00175F9D"/>
    <w:rsid w:val="00175FD5"/>
    <w:rsid w:val="0017609F"/>
    <w:rsid w:val="001760E4"/>
    <w:rsid w:val="00176150"/>
    <w:rsid w:val="0017629B"/>
    <w:rsid w:val="00176313"/>
    <w:rsid w:val="001763C0"/>
    <w:rsid w:val="00176456"/>
    <w:rsid w:val="0017650E"/>
    <w:rsid w:val="001765E7"/>
    <w:rsid w:val="00176665"/>
    <w:rsid w:val="00176775"/>
    <w:rsid w:val="00176832"/>
    <w:rsid w:val="00176905"/>
    <w:rsid w:val="001769E0"/>
    <w:rsid w:val="00176A52"/>
    <w:rsid w:val="00176AB3"/>
    <w:rsid w:val="00176BFE"/>
    <w:rsid w:val="00176D6A"/>
    <w:rsid w:val="00176DD3"/>
    <w:rsid w:val="00176E26"/>
    <w:rsid w:val="00176EDB"/>
    <w:rsid w:val="00176F3D"/>
    <w:rsid w:val="0017707E"/>
    <w:rsid w:val="00177090"/>
    <w:rsid w:val="00177177"/>
    <w:rsid w:val="0017737E"/>
    <w:rsid w:val="001773C5"/>
    <w:rsid w:val="00177541"/>
    <w:rsid w:val="00177554"/>
    <w:rsid w:val="00177598"/>
    <w:rsid w:val="001775B4"/>
    <w:rsid w:val="001775F5"/>
    <w:rsid w:val="00177659"/>
    <w:rsid w:val="0017770D"/>
    <w:rsid w:val="00177853"/>
    <w:rsid w:val="0017797E"/>
    <w:rsid w:val="00177D1E"/>
    <w:rsid w:val="00180019"/>
    <w:rsid w:val="00180109"/>
    <w:rsid w:val="0018013B"/>
    <w:rsid w:val="001801C2"/>
    <w:rsid w:val="001801D8"/>
    <w:rsid w:val="0018023E"/>
    <w:rsid w:val="001802AE"/>
    <w:rsid w:val="001802CE"/>
    <w:rsid w:val="00180321"/>
    <w:rsid w:val="00180322"/>
    <w:rsid w:val="0018046E"/>
    <w:rsid w:val="0018048D"/>
    <w:rsid w:val="001804D6"/>
    <w:rsid w:val="001805F4"/>
    <w:rsid w:val="0018062C"/>
    <w:rsid w:val="001806C8"/>
    <w:rsid w:val="0018088E"/>
    <w:rsid w:val="00180B1A"/>
    <w:rsid w:val="00180F4F"/>
    <w:rsid w:val="00180FD3"/>
    <w:rsid w:val="00181074"/>
    <w:rsid w:val="001812B9"/>
    <w:rsid w:val="001812CE"/>
    <w:rsid w:val="00181352"/>
    <w:rsid w:val="00181398"/>
    <w:rsid w:val="001813C2"/>
    <w:rsid w:val="00181539"/>
    <w:rsid w:val="001815FF"/>
    <w:rsid w:val="001816B1"/>
    <w:rsid w:val="00181707"/>
    <w:rsid w:val="00181898"/>
    <w:rsid w:val="00181939"/>
    <w:rsid w:val="00181947"/>
    <w:rsid w:val="001819B3"/>
    <w:rsid w:val="00181AEA"/>
    <w:rsid w:val="00181CA2"/>
    <w:rsid w:val="00181D2A"/>
    <w:rsid w:val="00181D82"/>
    <w:rsid w:val="00181DAD"/>
    <w:rsid w:val="00181EA9"/>
    <w:rsid w:val="00181EC3"/>
    <w:rsid w:val="00181F39"/>
    <w:rsid w:val="00181F4C"/>
    <w:rsid w:val="00181FC0"/>
    <w:rsid w:val="001820AB"/>
    <w:rsid w:val="0018211A"/>
    <w:rsid w:val="0018214F"/>
    <w:rsid w:val="00182344"/>
    <w:rsid w:val="00182398"/>
    <w:rsid w:val="001823A9"/>
    <w:rsid w:val="00182456"/>
    <w:rsid w:val="0018263B"/>
    <w:rsid w:val="0018269D"/>
    <w:rsid w:val="00182726"/>
    <w:rsid w:val="0018273C"/>
    <w:rsid w:val="00182763"/>
    <w:rsid w:val="0018276D"/>
    <w:rsid w:val="001827E3"/>
    <w:rsid w:val="0018288B"/>
    <w:rsid w:val="0018290C"/>
    <w:rsid w:val="00182944"/>
    <w:rsid w:val="001829BC"/>
    <w:rsid w:val="00182B21"/>
    <w:rsid w:val="00182B47"/>
    <w:rsid w:val="00182BA7"/>
    <w:rsid w:val="00182C89"/>
    <w:rsid w:val="00182E1B"/>
    <w:rsid w:val="00182EAA"/>
    <w:rsid w:val="00182EE5"/>
    <w:rsid w:val="00182FAB"/>
    <w:rsid w:val="00183054"/>
    <w:rsid w:val="00183071"/>
    <w:rsid w:val="001830B3"/>
    <w:rsid w:val="001830E1"/>
    <w:rsid w:val="00183138"/>
    <w:rsid w:val="001831CD"/>
    <w:rsid w:val="00183303"/>
    <w:rsid w:val="00183393"/>
    <w:rsid w:val="00183481"/>
    <w:rsid w:val="00183493"/>
    <w:rsid w:val="00183528"/>
    <w:rsid w:val="001835D1"/>
    <w:rsid w:val="00183627"/>
    <w:rsid w:val="0018368F"/>
    <w:rsid w:val="001837C4"/>
    <w:rsid w:val="0018380D"/>
    <w:rsid w:val="0018385B"/>
    <w:rsid w:val="00183892"/>
    <w:rsid w:val="001839B6"/>
    <w:rsid w:val="00183A91"/>
    <w:rsid w:val="00183AD4"/>
    <w:rsid w:val="00183B28"/>
    <w:rsid w:val="00183B45"/>
    <w:rsid w:val="00183B94"/>
    <w:rsid w:val="00183BA0"/>
    <w:rsid w:val="00183BCB"/>
    <w:rsid w:val="00183DC0"/>
    <w:rsid w:val="00183E0F"/>
    <w:rsid w:val="00183F31"/>
    <w:rsid w:val="0018407A"/>
    <w:rsid w:val="0018408A"/>
    <w:rsid w:val="001840A7"/>
    <w:rsid w:val="001840AB"/>
    <w:rsid w:val="00184173"/>
    <w:rsid w:val="00184281"/>
    <w:rsid w:val="00184391"/>
    <w:rsid w:val="00184482"/>
    <w:rsid w:val="001844FA"/>
    <w:rsid w:val="0018450D"/>
    <w:rsid w:val="00184510"/>
    <w:rsid w:val="001846D0"/>
    <w:rsid w:val="001847BA"/>
    <w:rsid w:val="001848B3"/>
    <w:rsid w:val="0018492B"/>
    <w:rsid w:val="00184A09"/>
    <w:rsid w:val="00184A45"/>
    <w:rsid w:val="00184A54"/>
    <w:rsid w:val="00184AF9"/>
    <w:rsid w:val="00184D8B"/>
    <w:rsid w:val="00184DAE"/>
    <w:rsid w:val="00184DB1"/>
    <w:rsid w:val="00184EA4"/>
    <w:rsid w:val="00185036"/>
    <w:rsid w:val="00185192"/>
    <w:rsid w:val="0018524A"/>
    <w:rsid w:val="00185260"/>
    <w:rsid w:val="0018526B"/>
    <w:rsid w:val="001852C3"/>
    <w:rsid w:val="0018546E"/>
    <w:rsid w:val="00185486"/>
    <w:rsid w:val="001854FA"/>
    <w:rsid w:val="00185514"/>
    <w:rsid w:val="00185539"/>
    <w:rsid w:val="0018562A"/>
    <w:rsid w:val="00185889"/>
    <w:rsid w:val="001858E3"/>
    <w:rsid w:val="001858EF"/>
    <w:rsid w:val="00185942"/>
    <w:rsid w:val="001859C4"/>
    <w:rsid w:val="00185A20"/>
    <w:rsid w:val="00185A98"/>
    <w:rsid w:val="00185B5A"/>
    <w:rsid w:val="00185BC4"/>
    <w:rsid w:val="00185BF6"/>
    <w:rsid w:val="00185C48"/>
    <w:rsid w:val="00185D35"/>
    <w:rsid w:val="00185D40"/>
    <w:rsid w:val="00185D64"/>
    <w:rsid w:val="00185E5C"/>
    <w:rsid w:val="00185EA1"/>
    <w:rsid w:val="001860AF"/>
    <w:rsid w:val="00186107"/>
    <w:rsid w:val="00186152"/>
    <w:rsid w:val="00186220"/>
    <w:rsid w:val="0018625E"/>
    <w:rsid w:val="001862B0"/>
    <w:rsid w:val="0018630E"/>
    <w:rsid w:val="001864A0"/>
    <w:rsid w:val="001864CC"/>
    <w:rsid w:val="00186516"/>
    <w:rsid w:val="001865A8"/>
    <w:rsid w:val="0018666D"/>
    <w:rsid w:val="00186735"/>
    <w:rsid w:val="0018673F"/>
    <w:rsid w:val="00186772"/>
    <w:rsid w:val="00186778"/>
    <w:rsid w:val="00186895"/>
    <w:rsid w:val="001868F7"/>
    <w:rsid w:val="001869AB"/>
    <w:rsid w:val="001869DC"/>
    <w:rsid w:val="00186ACB"/>
    <w:rsid w:val="00186B4E"/>
    <w:rsid w:val="00186BF1"/>
    <w:rsid w:val="00186D7F"/>
    <w:rsid w:val="00186EC4"/>
    <w:rsid w:val="00186ECE"/>
    <w:rsid w:val="00186ED6"/>
    <w:rsid w:val="00186F1B"/>
    <w:rsid w:val="00186F2F"/>
    <w:rsid w:val="00186F54"/>
    <w:rsid w:val="001870C4"/>
    <w:rsid w:val="00187211"/>
    <w:rsid w:val="0018721A"/>
    <w:rsid w:val="001872E7"/>
    <w:rsid w:val="00187329"/>
    <w:rsid w:val="00187336"/>
    <w:rsid w:val="0018733C"/>
    <w:rsid w:val="001875B7"/>
    <w:rsid w:val="001875D7"/>
    <w:rsid w:val="0018769E"/>
    <w:rsid w:val="00187732"/>
    <w:rsid w:val="001877E6"/>
    <w:rsid w:val="00187925"/>
    <w:rsid w:val="001879AD"/>
    <w:rsid w:val="001879F9"/>
    <w:rsid w:val="00187A74"/>
    <w:rsid w:val="00187B69"/>
    <w:rsid w:val="00187B87"/>
    <w:rsid w:val="00187D1A"/>
    <w:rsid w:val="00187FBA"/>
    <w:rsid w:val="001900C5"/>
    <w:rsid w:val="00190158"/>
    <w:rsid w:val="0019019B"/>
    <w:rsid w:val="001902CD"/>
    <w:rsid w:val="001902F4"/>
    <w:rsid w:val="0019038D"/>
    <w:rsid w:val="001904FF"/>
    <w:rsid w:val="001906BE"/>
    <w:rsid w:val="00190820"/>
    <w:rsid w:val="001908CB"/>
    <w:rsid w:val="00190902"/>
    <w:rsid w:val="00190930"/>
    <w:rsid w:val="0019099B"/>
    <w:rsid w:val="001909E7"/>
    <w:rsid w:val="00190ADB"/>
    <w:rsid w:val="00190B33"/>
    <w:rsid w:val="00190D48"/>
    <w:rsid w:val="00190DBF"/>
    <w:rsid w:val="00190F8A"/>
    <w:rsid w:val="00190FF8"/>
    <w:rsid w:val="0019104F"/>
    <w:rsid w:val="00191093"/>
    <w:rsid w:val="0019117C"/>
    <w:rsid w:val="001912CB"/>
    <w:rsid w:val="001912E1"/>
    <w:rsid w:val="001912E7"/>
    <w:rsid w:val="0019130B"/>
    <w:rsid w:val="00191346"/>
    <w:rsid w:val="0019136D"/>
    <w:rsid w:val="001913DC"/>
    <w:rsid w:val="00191453"/>
    <w:rsid w:val="00191472"/>
    <w:rsid w:val="001915D7"/>
    <w:rsid w:val="00191665"/>
    <w:rsid w:val="001917C5"/>
    <w:rsid w:val="00191800"/>
    <w:rsid w:val="00191A2C"/>
    <w:rsid w:val="00191A4E"/>
    <w:rsid w:val="00191B4C"/>
    <w:rsid w:val="00191C50"/>
    <w:rsid w:val="00191D17"/>
    <w:rsid w:val="00191D4A"/>
    <w:rsid w:val="00191F29"/>
    <w:rsid w:val="0019200A"/>
    <w:rsid w:val="00192046"/>
    <w:rsid w:val="0019207A"/>
    <w:rsid w:val="001921E2"/>
    <w:rsid w:val="00192219"/>
    <w:rsid w:val="001922D7"/>
    <w:rsid w:val="001923CE"/>
    <w:rsid w:val="0019246D"/>
    <w:rsid w:val="001924DB"/>
    <w:rsid w:val="001924FC"/>
    <w:rsid w:val="00192561"/>
    <w:rsid w:val="001926D6"/>
    <w:rsid w:val="00192818"/>
    <w:rsid w:val="001929EB"/>
    <w:rsid w:val="00192AF7"/>
    <w:rsid w:val="00192B95"/>
    <w:rsid w:val="00192BAF"/>
    <w:rsid w:val="00192BB3"/>
    <w:rsid w:val="00192C15"/>
    <w:rsid w:val="00192C38"/>
    <w:rsid w:val="00192C9B"/>
    <w:rsid w:val="00192CDF"/>
    <w:rsid w:val="00192D8D"/>
    <w:rsid w:val="00192DFF"/>
    <w:rsid w:val="00192E3B"/>
    <w:rsid w:val="00192E8E"/>
    <w:rsid w:val="00192E92"/>
    <w:rsid w:val="00192F8C"/>
    <w:rsid w:val="0019304D"/>
    <w:rsid w:val="001930BB"/>
    <w:rsid w:val="001931AC"/>
    <w:rsid w:val="001931D3"/>
    <w:rsid w:val="0019326E"/>
    <w:rsid w:val="001932D3"/>
    <w:rsid w:val="001932F4"/>
    <w:rsid w:val="00193319"/>
    <w:rsid w:val="0019337C"/>
    <w:rsid w:val="00193484"/>
    <w:rsid w:val="0019348A"/>
    <w:rsid w:val="001934F4"/>
    <w:rsid w:val="0019368F"/>
    <w:rsid w:val="001936AF"/>
    <w:rsid w:val="001936DE"/>
    <w:rsid w:val="001938BE"/>
    <w:rsid w:val="00193956"/>
    <w:rsid w:val="001939C7"/>
    <w:rsid w:val="001939EE"/>
    <w:rsid w:val="00193A92"/>
    <w:rsid w:val="00193BB2"/>
    <w:rsid w:val="00193BB6"/>
    <w:rsid w:val="00193BF7"/>
    <w:rsid w:val="00193D44"/>
    <w:rsid w:val="00193D8A"/>
    <w:rsid w:val="00193E5D"/>
    <w:rsid w:val="00193E8D"/>
    <w:rsid w:val="00193F54"/>
    <w:rsid w:val="00194003"/>
    <w:rsid w:val="001941C7"/>
    <w:rsid w:val="00194247"/>
    <w:rsid w:val="00194291"/>
    <w:rsid w:val="00194390"/>
    <w:rsid w:val="001943AB"/>
    <w:rsid w:val="0019441C"/>
    <w:rsid w:val="00194596"/>
    <w:rsid w:val="001945B8"/>
    <w:rsid w:val="00194674"/>
    <w:rsid w:val="001946B3"/>
    <w:rsid w:val="001946B8"/>
    <w:rsid w:val="00194727"/>
    <w:rsid w:val="0019478F"/>
    <w:rsid w:val="00194816"/>
    <w:rsid w:val="0019481C"/>
    <w:rsid w:val="00194885"/>
    <w:rsid w:val="001948E8"/>
    <w:rsid w:val="00194932"/>
    <w:rsid w:val="001949FA"/>
    <w:rsid w:val="00194A20"/>
    <w:rsid w:val="00194A2C"/>
    <w:rsid w:val="00194B0B"/>
    <w:rsid w:val="00194B8E"/>
    <w:rsid w:val="00194C1D"/>
    <w:rsid w:val="00194D0A"/>
    <w:rsid w:val="00194ED9"/>
    <w:rsid w:val="00194FB3"/>
    <w:rsid w:val="00194FCB"/>
    <w:rsid w:val="0019521D"/>
    <w:rsid w:val="001952C4"/>
    <w:rsid w:val="00195300"/>
    <w:rsid w:val="00195326"/>
    <w:rsid w:val="0019536B"/>
    <w:rsid w:val="00195458"/>
    <w:rsid w:val="001954AD"/>
    <w:rsid w:val="00195606"/>
    <w:rsid w:val="001956DB"/>
    <w:rsid w:val="001957D7"/>
    <w:rsid w:val="001957DC"/>
    <w:rsid w:val="0019584E"/>
    <w:rsid w:val="00195880"/>
    <w:rsid w:val="001958DF"/>
    <w:rsid w:val="001958E2"/>
    <w:rsid w:val="001958FD"/>
    <w:rsid w:val="0019590C"/>
    <w:rsid w:val="0019590F"/>
    <w:rsid w:val="00195B67"/>
    <w:rsid w:val="00195C9B"/>
    <w:rsid w:val="00195CA0"/>
    <w:rsid w:val="00195CB9"/>
    <w:rsid w:val="00195D7E"/>
    <w:rsid w:val="00195F38"/>
    <w:rsid w:val="0019605E"/>
    <w:rsid w:val="001960A0"/>
    <w:rsid w:val="0019613B"/>
    <w:rsid w:val="00196161"/>
    <w:rsid w:val="001961E9"/>
    <w:rsid w:val="0019623E"/>
    <w:rsid w:val="00196269"/>
    <w:rsid w:val="001962A2"/>
    <w:rsid w:val="001963D5"/>
    <w:rsid w:val="00196414"/>
    <w:rsid w:val="001964AE"/>
    <w:rsid w:val="0019663A"/>
    <w:rsid w:val="001966B5"/>
    <w:rsid w:val="001966EE"/>
    <w:rsid w:val="00196843"/>
    <w:rsid w:val="001968B9"/>
    <w:rsid w:val="001968DC"/>
    <w:rsid w:val="001968EC"/>
    <w:rsid w:val="001968EE"/>
    <w:rsid w:val="0019694B"/>
    <w:rsid w:val="0019694E"/>
    <w:rsid w:val="0019697C"/>
    <w:rsid w:val="00196A78"/>
    <w:rsid w:val="00196AB7"/>
    <w:rsid w:val="00196ABA"/>
    <w:rsid w:val="00196ADF"/>
    <w:rsid w:val="00196C74"/>
    <w:rsid w:val="00196CBA"/>
    <w:rsid w:val="00196DA6"/>
    <w:rsid w:val="00196E32"/>
    <w:rsid w:val="00196EA5"/>
    <w:rsid w:val="00197033"/>
    <w:rsid w:val="001970FE"/>
    <w:rsid w:val="00197103"/>
    <w:rsid w:val="0019712B"/>
    <w:rsid w:val="001972BC"/>
    <w:rsid w:val="001972C5"/>
    <w:rsid w:val="0019730C"/>
    <w:rsid w:val="00197342"/>
    <w:rsid w:val="00197367"/>
    <w:rsid w:val="00197368"/>
    <w:rsid w:val="00197473"/>
    <w:rsid w:val="001974CE"/>
    <w:rsid w:val="0019753C"/>
    <w:rsid w:val="00197589"/>
    <w:rsid w:val="0019760D"/>
    <w:rsid w:val="00197633"/>
    <w:rsid w:val="00197685"/>
    <w:rsid w:val="001976CE"/>
    <w:rsid w:val="001977E4"/>
    <w:rsid w:val="001978CF"/>
    <w:rsid w:val="0019799D"/>
    <w:rsid w:val="001979A2"/>
    <w:rsid w:val="001979F5"/>
    <w:rsid w:val="00197B64"/>
    <w:rsid w:val="00197C0F"/>
    <w:rsid w:val="00197CEB"/>
    <w:rsid w:val="00197E6C"/>
    <w:rsid w:val="00197F71"/>
    <w:rsid w:val="00197FAE"/>
    <w:rsid w:val="001A0003"/>
    <w:rsid w:val="001A00E8"/>
    <w:rsid w:val="001A025C"/>
    <w:rsid w:val="001A02E6"/>
    <w:rsid w:val="001A0376"/>
    <w:rsid w:val="001A048B"/>
    <w:rsid w:val="001A04DC"/>
    <w:rsid w:val="001A054D"/>
    <w:rsid w:val="001A0558"/>
    <w:rsid w:val="001A058A"/>
    <w:rsid w:val="001A05C4"/>
    <w:rsid w:val="001A05DC"/>
    <w:rsid w:val="001A05E7"/>
    <w:rsid w:val="001A06BA"/>
    <w:rsid w:val="001A077C"/>
    <w:rsid w:val="001A07BC"/>
    <w:rsid w:val="001A0A8D"/>
    <w:rsid w:val="001A0DA2"/>
    <w:rsid w:val="001A0E30"/>
    <w:rsid w:val="001A0E38"/>
    <w:rsid w:val="001A0E99"/>
    <w:rsid w:val="001A0F8E"/>
    <w:rsid w:val="001A1114"/>
    <w:rsid w:val="001A1151"/>
    <w:rsid w:val="001A1184"/>
    <w:rsid w:val="001A11DE"/>
    <w:rsid w:val="001A131B"/>
    <w:rsid w:val="001A1451"/>
    <w:rsid w:val="001A1462"/>
    <w:rsid w:val="001A1623"/>
    <w:rsid w:val="001A16D4"/>
    <w:rsid w:val="001A16FD"/>
    <w:rsid w:val="001A1735"/>
    <w:rsid w:val="001A190E"/>
    <w:rsid w:val="001A1A38"/>
    <w:rsid w:val="001A1AFD"/>
    <w:rsid w:val="001A1B19"/>
    <w:rsid w:val="001A1B1F"/>
    <w:rsid w:val="001A1B8F"/>
    <w:rsid w:val="001A1C56"/>
    <w:rsid w:val="001A1C9F"/>
    <w:rsid w:val="001A1CA0"/>
    <w:rsid w:val="001A1D3F"/>
    <w:rsid w:val="001A1D6F"/>
    <w:rsid w:val="001A1FAB"/>
    <w:rsid w:val="001A2033"/>
    <w:rsid w:val="001A2048"/>
    <w:rsid w:val="001A2091"/>
    <w:rsid w:val="001A20AE"/>
    <w:rsid w:val="001A20EC"/>
    <w:rsid w:val="001A2224"/>
    <w:rsid w:val="001A23C9"/>
    <w:rsid w:val="001A23D8"/>
    <w:rsid w:val="001A24E8"/>
    <w:rsid w:val="001A251C"/>
    <w:rsid w:val="001A2521"/>
    <w:rsid w:val="001A25D4"/>
    <w:rsid w:val="001A2603"/>
    <w:rsid w:val="001A26E5"/>
    <w:rsid w:val="001A2786"/>
    <w:rsid w:val="001A2A10"/>
    <w:rsid w:val="001A2AEF"/>
    <w:rsid w:val="001A2CB8"/>
    <w:rsid w:val="001A2CC3"/>
    <w:rsid w:val="001A2CE3"/>
    <w:rsid w:val="001A2D5E"/>
    <w:rsid w:val="001A312E"/>
    <w:rsid w:val="001A3305"/>
    <w:rsid w:val="001A344B"/>
    <w:rsid w:val="001A34DF"/>
    <w:rsid w:val="001A3562"/>
    <w:rsid w:val="001A356B"/>
    <w:rsid w:val="001A36A4"/>
    <w:rsid w:val="001A370A"/>
    <w:rsid w:val="001A3729"/>
    <w:rsid w:val="001A3883"/>
    <w:rsid w:val="001A38BA"/>
    <w:rsid w:val="001A3908"/>
    <w:rsid w:val="001A395F"/>
    <w:rsid w:val="001A398B"/>
    <w:rsid w:val="001A39B5"/>
    <w:rsid w:val="001A3A0E"/>
    <w:rsid w:val="001A3A1D"/>
    <w:rsid w:val="001A3BD1"/>
    <w:rsid w:val="001A3C51"/>
    <w:rsid w:val="001A3EAD"/>
    <w:rsid w:val="001A401F"/>
    <w:rsid w:val="001A4193"/>
    <w:rsid w:val="001A41BC"/>
    <w:rsid w:val="001A423C"/>
    <w:rsid w:val="001A436B"/>
    <w:rsid w:val="001A441D"/>
    <w:rsid w:val="001A4453"/>
    <w:rsid w:val="001A449F"/>
    <w:rsid w:val="001A44DA"/>
    <w:rsid w:val="001A46EF"/>
    <w:rsid w:val="001A4857"/>
    <w:rsid w:val="001A48BC"/>
    <w:rsid w:val="001A4A0E"/>
    <w:rsid w:val="001A4A56"/>
    <w:rsid w:val="001A4B34"/>
    <w:rsid w:val="001A4B42"/>
    <w:rsid w:val="001A4B50"/>
    <w:rsid w:val="001A4C20"/>
    <w:rsid w:val="001A4C3B"/>
    <w:rsid w:val="001A4C71"/>
    <w:rsid w:val="001A4C7D"/>
    <w:rsid w:val="001A4CEA"/>
    <w:rsid w:val="001A4DA4"/>
    <w:rsid w:val="001A4E9F"/>
    <w:rsid w:val="001A4FDE"/>
    <w:rsid w:val="001A5133"/>
    <w:rsid w:val="001A515C"/>
    <w:rsid w:val="001A5189"/>
    <w:rsid w:val="001A51BA"/>
    <w:rsid w:val="001A51D4"/>
    <w:rsid w:val="001A5236"/>
    <w:rsid w:val="001A5416"/>
    <w:rsid w:val="001A54BC"/>
    <w:rsid w:val="001A54EF"/>
    <w:rsid w:val="001A54FF"/>
    <w:rsid w:val="001A5511"/>
    <w:rsid w:val="001A55A9"/>
    <w:rsid w:val="001A55AF"/>
    <w:rsid w:val="001A5784"/>
    <w:rsid w:val="001A5920"/>
    <w:rsid w:val="001A598C"/>
    <w:rsid w:val="001A5C42"/>
    <w:rsid w:val="001A5D20"/>
    <w:rsid w:val="001A5EA1"/>
    <w:rsid w:val="001A5F96"/>
    <w:rsid w:val="001A5FB0"/>
    <w:rsid w:val="001A5FD0"/>
    <w:rsid w:val="001A610D"/>
    <w:rsid w:val="001A61E6"/>
    <w:rsid w:val="001A62AC"/>
    <w:rsid w:val="001A62D1"/>
    <w:rsid w:val="001A63A1"/>
    <w:rsid w:val="001A6499"/>
    <w:rsid w:val="001A6699"/>
    <w:rsid w:val="001A66EF"/>
    <w:rsid w:val="001A66F7"/>
    <w:rsid w:val="001A6794"/>
    <w:rsid w:val="001A6845"/>
    <w:rsid w:val="001A6847"/>
    <w:rsid w:val="001A686E"/>
    <w:rsid w:val="001A6AB7"/>
    <w:rsid w:val="001A6AE3"/>
    <w:rsid w:val="001A6C85"/>
    <w:rsid w:val="001A6CA1"/>
    <w:rsid w:val="001A6CBD"/>
    <w:rsid w:val="001A6D55"/>
    <w:rsid w:val="001A6D93"/>
    <w:rsid w:val="001A6F4A"/>
    <w:rsid w:val="001A7042"/>
    <w:rsid w:val="001A71AC"/>
    <w:rsid w:val="001A728A"/>
    <w:rsid w:val="001A7386"/>
    <w:rsid w:val="001A7450"/>
    <w:rsid w:val="001A74DB"/>
    <w:rsid w:val="001A74FE"/>
    <w:rsid w:val="001A751B"/>
    <w:rsid w:val="001A761D"/>
    <w:rsid w:val="001A76F9"/>
    <w:rsid w:val="001A76FB"/>
    <w:rsid w:val="001A77DE"/>
    <w:rsid w:val="001A77E1"/>
    <w:rsid w:val="001A77E9"/>
    <w:rsid w:val="001A787C"/>
    <w:rsid w:val="001A7890"/>
    <w:rsid w:val="001A794F"/>
    <w:rsid w:val="001A79F1"/>
    <w:rsid w:val="001A7A25"/>
    <w:rsid w:val="001A7A45"/>
    <w:rsid w:val="001A7B38"/>
    <w:rsid w:val="001A7B53"/>
    <w:rsid w:val="001A7B96"/>
    <w:rsid w:val="001A7C43"/>
    <w:rsid w:val="001A7CBC"/>
    <w:rsid w:val="001A7D80"/>
    <w:rsid w:val="001A7DF9"/>
    <w:rsid w:val="001A7E52"/>
    <w:rsid w:val="001A7F44"/>
    <w:rsid w:val="001A7F49"/>
    <w:rsid w:val="001B00AA"/>
    <w:rsid w:val="001B00C2"/>
    <w:rsid w:val="001B0360"/>
    <w:rsid w:val="001B03A1"/>
    <w:rsid w:val="001B03D4"/>
    <w:rsid w:val="001B0468"/>
    <w:rsid w:val="001B04B8"/>
    <w:rsid w:val="001B04D1"/>
    <w:rsid w:val="001B0501"/>
    <w:rsid w:val="001B055C"/>
    <w:rsid w:val="001B0614"/>
    <w:rsid w:val="001B0654"/>
    <w:rsid w:val="001B06B9"/>
    <w:rsid w:val="001B06C0"/>
    <w:rsid w:val="001B0737"/>
    <w:rsid w:val="001B0794"/>
    <w:rsid w:val="001B07A2"/>
    <w:rsid w:val="001B07C3"/>
    <w:rsid w:val="001B0919"/>
    <w:rsid w:val="001B0AB3"/>
    <w:rsid w:val="001B0B4B"/>
    <w:rsid w:val="001B0C51"/>
    <w:rsid w:val="001B0CF3"/>
    <w:rsid w:val="001B0DDB"/>
    <w:rsid w:val="001B0E65"/>
    <w:rsid w:val="001B0E95"/>
    <w:rsid w:val="001B0EAB"/>
    <w:rsid w:val="001B0EC1"/>
    <w:rsid w:val="001B0FB4"/>
    <w:rsid w:val="001B10E2"/>
    <w:rsid w:val="001B1322"/>
    <w:rsid w:val="001B154D"/>
    <w:rsid w:val="001B15BA"/>
    <w:rsid w:val="001B1648"/>
    <w:rsid w:val="001B1682"/>
    <w:rsid w:val="001B16E0"/>
    <w:rsid w:val="001B1702"/>
    <w:rsid w:val="001B1854"/>
    <w:rsid w:val="001B1866"/>
    <w:rsid w:val="001B189C"/>
    <w:rsid w:val="001B1B10"/>
    <w:rsid w:val="001B1BA9"/>
    <w:rsid w:val="001B1C49"/>
    <w:rsid w:val="001B1F93"/>
    <w:rsid w:val="001B2144"/>
    <w:rsid w:val="001B214F"/>
    <w:rsid w:val="001B2163"/>
    <w:rsid w:val="001B2165"/>
    <w:rsid w:val="001B21D9"/>
    <w:rsid w:val="001B221D"/>
    <w:rsid w:val="001B2342"/>
    <w:rsid w:val="001B2386"/>
    <w:rsid w:val="001B23A0"/>
    <w:rsid w:val="001B24B9"/>
    <w:rsid w:val="001B2940"/>
    <w:rsid w:val="001B2985"/>
    <w:rsid w:val="001B29DB"/>
    <w:rsid w:val="001B2A6D"/>
    <w:rsid w:val="001B2AC7"/>
    <w:rsid w:val="001B2AD3"/>
    <w:rsid w:val="001B2B31"/>
    <w:rsid w:val="001B2CD2"/>
    <w:rsid w:val="001B2D6B"/>
    <w:rsid w:val="001B2E0E"/>
    <w:rsid w:val="001B2F3F"/>
    <w:rsid w:val="001B2FAC"/>
    <w:rsid w:val="001B3034"/>
    <w:rsid w:val="001B30C7"/>
    <w:rsid w:val="001B322F"/>
    <w:rsid w:val="001B3377"/>
    <w:rsid w:val="001B339F"/>
    <w:rsid w:val="001B343B"/>
    <w:rsid w:val="001B3492"/>
    <w:rsid w:val="001B34AE"/>
    <w:rsid w:val="001B3604"/>
    <w:rsid w:val="001B363A"/>
    <w:rsid w:val="001B3641"/>
    <w:rsid w:val="001B3646"/>
    <w:rsid w:val="001B3705"/>
    <w:rsid w:val="001B3757"/>
    <w:rsid w:val="001B375A"/>
    <w:rsid w:val="001B377D"/>
    <w:rsid w:val="001B3808"/>
    <w:rsid w:val="001B3812"/>
    <w:rsid w:val="001B381F"/>
    <w:rsid w:val="001B3A89"/>
    <w:rsid w:val="001B3B90"/>
    <w:rsid w:val="001B3BE2"/>
    <w:rsid w:val="001B3D38"/>
    <w:rsid w:val="001B3DA6"/>
    <w:rsid w:val="001B3E25"/>
    <w:rsid w:val="001B3FD9"/>
    <w:rsid w:val="001B404C"/>
    <w:rsid w:val="001B409E"/>
    <w:rsid w:val="001B413A"/>
    <w:rsid w:val="001B4154"/>
    <w:rsid w:val="001B4181"/>
    <w:rsid w:val="001B41A5"/>
    <w:rsid w:val="001B4320"/>
    <w:rsid w:val="001B4368"/>
    <w:rsid w:val="001B437E"/>
    <w:rsid w:val="001B43BD"/>
    <w:rsid w:val="001B4499"/>
    <w:rsid w:val="001B4546"/>
    <w:rsid w:val="001B456B"/>
    <w:rsid w:val="001B45A9"/>
    <w:rsid w:val="001B45E1"/>
    <w:rsid w:val="001B45FA"/>
    <w:rsid w:val="001B4688"/>
    <w:rsid w:val="001B46FA"/>
    <w:rsid w:val="001B47BB"/>
    <w:rsid w:val="001B483E"/>
    <w:rsid w:val="001B48A2"/>
    <w:rsid w:val="001B48E8"/>
    <w:rsid w:val="001B495C"/>
    <w:rsid w:val="001B498D"/>
    <w:rsid w:val="001B4A86"/>
    <w:rsid w:val="001B4ADE"/>
    <w:rsid w:val="001B4B68"/>
    <w:rsid w:val="001B4BDD"/>
    <w:rsid w:val="001B4CFD"/>
    <w:rsid w:val="001B5206"/>
    <w:rsid w:val="001B5235"/>
    <w:rsid w:val="001B5321"/>
    <w:rsid w:val="001B5335"/>
    <w:rsid w:val="001B540E"/>
    <w:rsid w:val="001B5419"/>
    <w:rsid w:val="001B54EE"/>
    <w:rsid w:val="001B554F"/>
    <w:rsid w:val="001B5582"/>
    <w:rsid w:val="001B55E4"/>
    <w:rsid w:val="001B55E5"/>
    <w:rsid w:val="001B56C5"/>
    <w:rsid w:val="001B5718"/>
    <w:rsid w:val="001B574E"/>
    <w:rsid w:val="001B5783"/>
    <w:rsid w:val="001B57B2"/>
    <w:rsid w:val="001B5897"/>
    <w:rsid w:val="001B58AE"/>
    <w:rsid w:val="001B596E"/>
    <w:rsid w:val="001B59BB"/>
    <w:rsid w:val="001B5B88"/>
    <w:rsid w:val="001B5C20"/>
    <w:rsid w:val="001B5CAE"/>
    <w:rsid w:val="001B5D55"/>
    <w:rsid w:val="001B5D6C"/>
    <w:rsid w:val="001B5D8C"/>
    <w:rsid w:val="001B5EF0"/>
    <w:rsid w:val="001B606B"/>
    <w:rsid w:val="001B6120"/>
    <w:rsid w:val="001B6158"/>
    <w:rsid w:val="001B61BF"/>
    <w:rsid w:val="001B629F"/>
    <w:rsid w:val="001B62DA"/>
    <w:rsid w:val="001B62E0"/>
    <w:rsid w:val="001B634A"/>
    <w:rsid w:val="001B647B"/>
    <w:rsid w:val="001B658D"/>
    <w:rsid w:val="001B65CD"/>
    <w:rsid w:val="001B66C0"/>
    <w:rsid w:val="001B676A"/>
    <w:rsid w:val="001B6788"/>
    <w:rsid w:val="001B6810"/>
    <w:rsid w:val="001B6843"/>
    <w:rsid w:val="001B6875"/>
    <w:rsid w:val="001B694F"/>
    <w:rsid w:val="001B6A85"/>
    <w:rsid w:val="001B6BD1"/>
    <w:rsid w:val="001B6C8B"/>
    <w:rsid w:val="001B6C9E"/>
    <w:rsid w:val="001B6CFC"/>
    <w:rsid w:val="001B6DC8"/>
    <w:rsid w:val="001B6E3F"/>
    <w:rsid w:val="001B6EA1"/>
    <w:rsid w:val="001B6F98"/>
    <w:rsid w:val="001B6FE6"/>
    <w:rsid w:val="001B700B"/>
    <w:rsid w:val="001B7133"/>
    <w:rsid w:val="001B71E5"/>
    <w:rsid w:val="001B721C"/>
    <w:rsid w:val="001B72BE"/>
    <w:rsid w:val="001B72FB"/>
    <w:rsid w:val="001B7334"/>
    <w:rsid w:val="001B738E"/>
    <w:rsid w:val="001B74C6"/>
    <w:rsid w:val="001B7607"/>
    <w:rsid w:val="001B762E"/>
    <w:rsid w:val="001B76BD"/>
    <w:rsid w:val="001B771B"/>
    <w:rsid w:val="001B77B2"/>
    <w:rsid w:val="001B7866"/>
    <w:rsid w:val="001B787F"/>
    <w:rsid w:val="001B78E3"/>
    <w:rsid w:val="001B7C24"/>
    <w:rsid w:val="001B7C72"/>
    <w:rsid w:val="001B7CCE"/>
    <w:rsid w:val="001B7D22"/>
    <w:rsid w:val="001B7EBF"/>
    <w:rsid w:val="001B7F98"/>
    <w:rsid w:val="001C0058"/>
    <w:rsid w:val="001C00BA"/>
    <w:rsid w:val="001C0128"/>
    <w:rsid w:val="001C0134"/>
    <w:rsid w:val="001C01AD"/>
    <w:rsid w:val="001C0257"/>
    <w:rsid w:val="001C0453"/>
    <w:rsid w:val="001C064B"/>
    <w:rsid w:val="001C0779"/>
    <w:rsid w:val="001C0813"/>
    <w:rsid w:val="001C084F"/>
    <w:rsid w:val="001C08A4"/>
    <w:rsid w:val="001C0971"/>
    <w:rsid w:val="001C097E"/>
    <w:rsid w:val="001C098B"/>
    <w:rsid w:val="001C09C1"/>
    <w:rsid w:val="001C0A5B"/>
    <w:rsid w:val="001C0B05"/>
    <w:rsid w:val="001C0BDA"/>
    <w:rsid w:val="001C0C0E"/>
    <w:rsid w:val="001C0C67"/>
    <w:rsid w:val="001C0CC7"/>
    <w:rsid w:val="001C0D02"/>
    <w:rsid w:val="001C0E05"/>
    <w:rsid w:val="001C0EFF"/>
    <w:rsid w:val="001C0F73"/>
    <w:rsid w:val="001C100B"/>
    <w:rsid w:val="001C104E"/>
    <w:rsid w:val="001C1061"/>
    <w:rsid w:val="001C10A6"/>
    <w:rsid w:val="001C11B0"/>
    <w:rsid w:val="001C1216"/>
    <w:rsid w:val="001C16FF"/>
    <w:rsid w:val="001C1716"/>
    <w:rsid w:val="001C1859"/>
    <w:rsid w:val="001C1A38"/>
    <w:rsid w:val="001C1A3E"/>
    <w:rsid w:val="001C1B7F"/>
    <w:rsid w:val="001C1F2A"/>
    <w:rsid w:val="001C1F9C"/>
    <w:rsid w:val="001C1FF2"/>
    <w:rsid w:val="001C20DC"/>
    <w:rsid w:val="001C229D"/>
    <w:rsid w:val="001C2331"/>
    <w:rsid w:val="001C239E"/>
    <w:rsid w:val="001C252A"/>
    <w:rsid w:val="001C25CC"/>
    <w:rsid w:val="001C26AE"/>
    <w:rsid w:val="001C26D1"/>
    <w:rsid w:val="001C27C4"/>
    <w:rsid w:val="001C2A03"/>
    <w:rsid w:val="001C2C38"/>
    <w:rsid w:val="001C2CEF"/>
    <w:rsid w:val="001C2F8E"/>
    <w:rsid w:val="001C3058"/>
    <w:rsid w:val="001C3078"/>
    <w:rsid w:val="001C309B"/>
    <w:rsid w:val="001C313E"/>
    <w:rsid w:val="001C3142"/>
    <w:rsid w:val="001C31B0"/>
    <w:rsid w:val="001C31CD"/>
    <w:rsid w:val="001C3299"/>
    <w:rsid w:val="001C3401"/>
    <w:rsid w:val="001C3429"/>
    <w:rsid w:val="001C3467"/>
    <w:rsid w:val="001C34F2"/>
    <w:rsid w:val="001C35B9"/>
    <w:rsid w:val="001C3656"/>
    <w:rsid w:val="001C36CD"/>
    <w:rsid w:val="001C37A5"/>
    <w:rsid w:val="001C37ED"/>
    <w:rsid w:val="001C3836"/>
    <w:rsid w:val="001C38AF"/>
    <w:rsid w:val="001C398E"/>
    <w:rsid w:val="001C3A7F"/>
    <w:rsid w:val="001C3AE2"/>
    <w:rsid w:val="001C3BD6"/>
    <w:rsid w:val="001C3E2F"/>
    <w:rsid w:val="001C3E7E"/>
    <w:rsid w:val="001C3F23"/>
    <w:rsid w:val="001C40CE"/>
    <w:rsid w:val="001C42B6"/>
    <w:rsid w:val="001C42D7"/>
    <w:rsid w:val="001C448B"/>
    <w:rsid w:val="001C44B9"/>
    <w:rsid w:val="001C4520"/>
    <w:rsid w:val="001C45A0"/>
    <w:rsid w:val="001C460F"/>
    <w:rsid w:val="001C4690"/>
    <w:rsid w:val="001C4698"/>
    <w:rsid w:val="001C4912"/>
    <w:rsid w:val="001C492E"/>
    <w:rsid w:val="001C49B9"/>
    <w:rsid w:val="001C4A9C"/>
    <w:rsid w:val="001C4B1C"/>
    <w:rsid w:val="001C4C93"/>
    <w:rsid w:val="001C4D36"/>
    <w:rsid w:val="001C4D96"/>
    <w:rsid w:val="001C4DD8"/>
    <w:rsid w:val="001C4F4C"/>
    <w:rsid w:val="001C4FDC"/>
    <w:rsid w:val="001C5001"/>
    <w:rsid w:val="001C5005"/>
    <w:rsid w:val="001C5207"/>
    <w:rsid w:val="001C525C"/>
    <w:rsid w:val="001C52ED"/>
    <w:rsid w:val="001C52FB"/>
    <w:rsid w:val="001C53F4"/>
    <w:rsid w:val="001C5447"/>
    <w:rsid w:val="001C54EF"/>
    <w:rsid w:val="001C5521"/>
    <w:rsid w:val="001C5557"/>
    <w:rsid w:val="001C5656"/>
    <w:rsid w:val="001C5828"/>
    <w:rsid w:val="001C58E9"/>
    <w:rsid w:val="001C591D"/>
    <w:rsid w:val="001C5977"/>
    <w:rsid w:val="001C5AC3"/>
    <w:rsid w:val="001C5B71"/>
    <w:rsid w:val="001C5C20"/>
    <w:rsid w:val="001C5C50"/>
    <w:rsid w:val="001C5EB0"/>
    <w:rsid w:val="001C5FAF"/>
    <w:rsid w:val="001C6014"/>
    <w:rsid w:val="001C605E"/>
    <w:rsid w:val="001C6130"/>
    <w:rsid w:val="001C61AE"/>
    <w:rsid w:val="001C63E8"/>
    <w:rsid w:val="001C658A"/>
    <w:rsid w:val="001C65A1"/>
    <w:rsid w:val="001C66C2"/>
    <w:rsid w:val="001C66E8"/>
    <w:rsid w:val="001C67A5"/>
    <w:rsid w:val="001C698E"/>
    <w:rsid w:val="001C69E0"/>
    <w:rsid w:val="001C6A70"/>
    <w:rsid w:val="001C6E4F"/>
    <w:rsid w:val="001C6F2C"/>
    <w:rsid w:val="001C6FEA"/>
    <w:rsid w:val="001C7036"/>
    <w:rsid w:val="001C708C"/>
    <w:rsid w:val="001C70C0"/>
    <w:rsid w:val="001C720C"/>
    <w:rsid w:val="001C7377"/>
    <w:rsid w:val="001C7399"/>
    <w:rsid w:val="001C73A4"/>
    <w:rsid w:val="001C7403"/>
    <w:rsid w:val="001C74BD"/>
    <w:rsid w:val="001C74E9"/>
    <w:rsid w:val="001C7552"/>
    <w:rsid w:val="001C7673"/>
    <w:rsid w:val="001C76E5"/>
    <w:rsid w:val="001C7777"/>
    <w:rsid w:val="001C77F7"/>
    <w:rsid w:val="001C781A"/>
    <w:rsid w:val="001C7860"/>
    <w:rsid w:val="001C7B4B"/>
    <w:rsid w:val="001C7CE2"/>
    <w:rsid w:val="001C7D1C"/>
    <w:rsid w:val="001C7D35"/>
    <w:rsid w:val="001C7E0D"/>
    <w:rsid w:val="001C7E79"/>
    <w:rsid w:val="001D0038"/>
    <w:rsid w:val="001D0171"/>
    <w:rsid w:val="001D01E5"/>
    <w:rsid w:val="001D02D1"/>
    <w:rsid w:val="001D02D9"/>
    <w:rsid w:val="001D0305"/>
    <w:rsid w:val="001D0313"/>
    <w:rsid w:val="001D03DF"/>
    <w:rsid w:val="001D0482"/>
    <w:rsid w:val="001D060D"/>
    <w:rsid w:val="001D0615"/>
    <w:rsid w:val="001D076C"/>
    <w:rsid w:val="001D0774"/>
    <w:rsid w:val="001D077C"/>
    <w:rsid w:val="001D07A7"/>
    <w:rsid w:val="001D07A8"/>
    <w:rsid w:val="001D080F"/>
    <w:rsid w:val="001D0835"/>
    <w:rsid w:val="001D088C"/>
    <w:rsid w:val="001D08A7"/>
    <w:rsid w:val="001D08D0"/>
    <w:rsid w:val="001D0A9B"/>
    <w:rsid w:val="001D0ABB"/>
    <w:rsid w:val="001D0B13"/>
    <w:rsid w:val="001D0B2B"/>
    <w:rsid w:val="001D0B3F"/>
    <w:rsid w:val="001D0B71"/>
    <w:rsid w:val="001D0B87"/>
    <w:rsid w:val="001D0C78"/>
    <w:rsid w:val="001D0CA8"/>
    <w:rsid w:val="001D0D19"/>
    <w:rsid w:val="001D0D3B"/>
    <w:rsid w:val="001D0E69"/>
    <w:rsid w:val="001D1116"/>
    <w:rsid w:val="001D1227"/>
    <w:rsid w:val="001D126A"/>
    <w:rsid w:val="001D12BA"/>
    <w:rsid w:val="001D138F"/>
    <w:rsid w:val="001D13EE"/>
    <w:rsid w:val="001D1491"/>
    <w:rsid w:val="001D1566"/>
    <w:rsid w:val="001D16AD"/>
    <w:rsid w:val="001D16BA"/>
    <w:rsid w:val="001D172D"/>
    <w:rsid w:val="001D1748"/>
    <w:rsid w:val="001D188D"/>
    <w:rsid w:val="001D18EB"/>
    <w:rsid w:val="001D1929"/>
    <w:rsid w:val="001D1970"/>
    <w:rsid w:val="001D1A8D"/>
    <w:rsid w:val="001D1B72"/>
    <w:rsid w:val="001D1C0F"/>
    <w:rsid w:val="001D1CB5"/>
    <w:rsid w:val="001D1CD2"/>
    <w:rsid w:val="001D1DC5"/>
    <w:rsid w:val="001D1E10"/>
    <w:rsid w:val="001D1E4B"/>
    <w:rsid w:val="001D1E4D"/>
    <w:rsid w:val="001D1EEF"/>
    <w:rsid w:val="001D1FEF"/>
    <w:rsid w:val="001D1FF6"/>
    <w:rsid w:val="001D2058"/>
    <w:rsid w:val="001D2083"/>
    <w:rsid w:val="001D208A"/>
    <w:rsid w:val="001D23B1"/>
    <w:rsid w:val="001D23F1"/>
    <w:rsid w:val="001D2455"/>
    <w:rsid w:val="001D247D"/>
    <w:rsid w:val="001D260F"/>
    <w:rsid w:val="001D262A"/>
    <w:rsid w:val="001D2653"/>
    <w:rsid w:val="001D2683"/>
    <w:rsid w:val="001D282C"/>
    <w:rsid w:val="001D2841"/>
    <w:rsid w:val="001D29A6"/>
    <w:rsid w:val="001D29E5"/>
    <w:rsid w:val="001D2BA8"/>
    <w:rsid w:val="001D2BC5"/>
    <w:rsid w:val="001D2DF9"/>
    <w:rsid w:val="001D306C"/>
    <w:rsid w:val="001D3189"/>
    <w:rsid w:val="001D319E"/>
    <w:rsid w:val="001D326F"/>
    <w:rsid w:val="001D32C0"/>
    <w:rsid w:val="001D32C8"/>
    <w:rsid w:val="001D32EF"/>
    <w:rsid w:val="001D338F"/>
    <w:rsid w:val="001D33BB"/>
    <w:rsid w:val="001D33DB"/>
    <w:rsid w:val="001D3434"/>
    <w:rsid w:val="001D349E"/>
    <w:rsid w:val="001D34E5"/>
    <w:rsid w:val="001D376A"/>
    <w:rsid w:val="001D3773"/>
    <w:rsid w:val="001D3786"/>
    <w:rsid w:val="001D388F"/>
    <w:rsid w:val="001D38EB"/>
    <w:rsid w:val="001D39BB"/>
    <w:rsid w:val="001D39E7"/>
    <w:rsid w:val="001D3B70"/>
    <w:rsid w:val="001D3C13"/>
    <w:rsid w:val="001D3DF9"/>
    <w:rsid w:val="001D4063"/>
    <w:rsid w:val="001D4118"/>
    <w:rsid w:val="001D415F"/>
    <w:rsid w:val="001D418F"/>
    <w:rsid w:val="001D4313"/>
    <w:rsid w:val="001D43FB"/>
    <w:rsid w:val="001D449D"/>
    <w:rsid w:val="001D450B"/>
    <w:rsid w:val="001D466C"/>
    <w:rsid w:val="001D46AA"/>
    <w:rsid w:val="001D475A"/>
    <w:rsid w:val="001D475B"/>
    <w:rsid w:val="001D4800"/>
    <w:rsid w:val="001D48FD"/>
    <w:rsid w:val="001D4919"/>
    <w:rsid w:val="001D4B85"/>
    <w:rsid w:val="001D4BA2"/>
    <w:rsid w:val="001D4C28"/>
    <w:rsid w:val="001D4D54"/>
    <w:rsid w:val="001D4D98"/>
    <w:rsid w:val="001D4DB0"/>
    <w:rsid w:val="001D4E57"/>
    <w:rsid w:val="001D4E68"/>
    <w:rsid w:val="001D5002"/>
    <w:rsid w:val="001D5066"/>
    <w:rsid w:val="001D50E7"/>
    <w:rsid w:val="001D5143"/>
    <w:rsid w:val="001D53AE"/>
    <w:rsid w:val="001D5414"/>
    <w:rsid w:val="001D54DF"/>
    <w:rsid w:val="001D54E2"/>
    <w:rsid w:val="001D5555"/>
    <w:rsid w:val="001D5681"/>
    <w:rsid w:val="001D58CB"/>
    <w:rsid w:val="001D5A4C"/>
    <w:rsid w:val="001D5B26"/>
    <w:rsid w:val="001D5B51"/>
    <w:rsid w:val="001D5C9F"/>
    <w:rsid w:val="001D5CED"/>
    <w:rsid w:val="001D5D40"/>
    <w:rsid w:val="001D5DE7"/>
    <w:rsid w:val="001D5E3D"/>
    <w:rsid w:val="001D5ED4"/>
    <w:rsid w:val="001D5F09"/>
    <w:rsid w:val="001D6108"/>
    <w:rsid w:val="001D61CC"/>
    <w:rsid w:val="001D6292"/>
    <w:rsid w:val="001D630B"/>
    <w:rsid w:val="001D6325"/>
    <w:rsid w:val="001D6507"/>
    <w:rsid w:val="001D6541"/>
    <w:rsid w:val="001D6545"/>
    <w:rsid w:val="001D6624"/>
    <w:rsid w:val="001D66A2"/>
    <w:rsid w:val="001D6898"/>
    <w:rsid w:val="001D6909"/>
    <w:rsid w:val="001D6A20"/>
    <w:rsid w:val="001D6AE7"/>
    <w:rsid w:val="001D6D0E"/>
    <w:rsid w:val="001D6D48"/>
    <w:rsid w:val="001D6E30"/>
    <w:rsid w:val="001D6E7F"/>
    <w:rsid w:val="001D6ED7"/>
    <w:rsid w:val="001D6F86"/>
    <w:rsid w:val="001D6FF9"/>
    <w:rsid w:val="001D7327"/>
    <w:rsid w:val="001D73E7"/>
    <w:rsid w:val="001D7400"/>
    <w:rsid w:val="001D7455"/>
    <w:rsid w:val="001D74B0"/>
    <w:rsid w:val="001D7610"/>
    <w:rsid w:val="001D7692"/>
    <w:rsid w:val="001D778E"/>
    <w:rsid w:val="001D7848"/>
    <w:rsid w:val="001D784A"/>
    <w:rsid w:val="001D79BC"/>
    <w:rsid w:val="001D7AF9"/>
    <w:rsid w:val="001D7D5E"/>
    <w:rsid w:val="001D7DF9"/>
    <w:rsid w:val="001D7E3E"/>
    <w:rsid w:val="001D7E86"/>
    <w:rsid w:val="001D7F42"/>
    <w:rsid w:val="001E0108"/>
    <w:rsid w:val="001E01B1"/>
    <w:rsid w:val="001E0427"/>
    <w:rsid w:val="001E04F7"/>
    <w:rsid w:val="001E0720"/>
    <w:rsid w:val="001E0754"/>
    <w:rsid w:val="001E0870"/>
    <w:rsid w:val="001E08C0"/>
    <w:rsid w:val="001E09F3"/>
    <w:rsid w:val="001E0AD7"/>
    <w:rsid w:val="001E0B2E"/>
    <w:rsid w:val="001E0BC7"/>
    <w:rsid w:val="001E0CDB"/>
    <w:rsid w:val="001E0E1B"/>
    <w:rsid w:val="001E0F49"/>
    <w:rsid w:val="001E1043"/>
    <w:rsid w:val="001E10BE"/>
    <w:rsid w:val="001E10C7"/>
    <w:rsid w:val="001E11FE"/>
    <w:rsid w:val="001E129F"/>
    <w:rsid w:val="001E135E"/>
    <w:rsid w:val="001E1478"/>
    <w:rsid w:val="001E153C"/>
    <w:rsid w:val="001E1578"/>
    <w:rsid w:val="001E1597"/>
    <w:rsid w:val="001E159F"/>
    <w:rsid w:val="001E15C8"/>
    <w:rsid w:val="001E17E1"/>
    <w:rsid w:val="001E183D"/>
    <w:rsid w:val="001E1929"/>
    <w:rsid w:val="001E1C70"/>
    <w:rsid w:val="001E1CCA"/>
    <w:rsid w:val="001E1E62"/>
    <w:rsid w:val="001E1ECC"/>
    <w:rsid w:val="001E1F10"/>
    <w:rsid w:val="001E1F6A"/>
    <w:rsid w:val="001E20A3"/>
    <w:rsid w:val="001E21AD"/>
    <w:rsid w:val="001E2207"/>
    <w:rsid w:val="001E22DD"/>
    <w:rsid w:val="001E233D"/>
    <w:rsid w:val="001E238D"/>
    <w:rsid w:val="001E265D"/>
    <w:rsid w:val="001E26E5"/>
    <w:rsid w:val="001E2738"/>
    <w:rsid w:val="001E287A"/>
    <w:rsid w:val="001E2958"/>
    <w:rsid w:val="001E296C"/>
    <w:rsid w:val="001E29FB"/>
    <w:rsid w:val="001E2A50"/>
    <w:rsid w:val="001E2A61"/>
    <w:rsid w:val="001E2BA6"/>
    <w:rsid w:val="001E2C60"/>
    <w:rsid w:val="001E2CBD"/>
    <w:rsid w:val="001E2DFE"/>
    <w:rsid w:val="001E2E25"/>
    <w:rsid w:val="001E2E2C"/>
    <w:rsid w:val="001E2EFC"/>
    <w:rsid w:val="001E2F78"/>
    <w:rsid w:val="001E2F8B"/>
    <w:rsid w:val="001E2FFE"/>
    <w:rsid w:val="001E307D"/>
    <w:rsid w:val="001E30DE"/>
    <w:rsid w:val="001E3108"/>
    <w:rsid w:val="001E310B"/>
    <w:rsid w:val="001E3178"/>
    <w:rsid w:val="001E322D"/>
    <w:rsid w:val="001E32D4"/>
    <w:rsid w:val="001E334E"/>
    <w:rsid w:val="001E351F"/>
    <w:rsid w:val="001E352B"/>
    <w:rsid w:val="001E376A"/>
    <w:rsid w:val="001E3780"/>
    <w:rsid w:val="001E380F"/>
    <w:rsid w:val="001E3830"/>
    <w:rsid w:val="001E38AE"/>
    <w:rsid w:val="001E3925"/>
    <w:rsid w:val="001E3AC7"/>
    <w:rsid w:val="001E3BDC"/>
    <w:rsid w:val="001E3BE2"/>
    <w:rsid w:val="001E3CAC"/>
    <w:rsid w:val="001E3E00"/>
    <w:rsid w:val="001E3EE6"/>
    <w:rsid w:val="001E3F76"/>
    <w:rsid w:val="001E4088"/>
    <w:rsid w:val="001E40A8"/>
    <w:rsid w:val="001E421E"/>
    <w:rsid w:val="001E422E"/>
    <w:rsid w:val="001E4256"/>
    <w:rsid w:val="001E42C7"/>
    <w:rsid w:val="001E45EF"/>
    <w:rsid w:val="001E47C7"/>
    <w:rsid w:val="001E48BA"/>
    <w:rsid w:val="001E4C28"/>
    <w:rsid w:val="001E4F46"/>
    <w:rsid w:val="001E5139"/>
    <w:rsid w:val="001E51D4"/>
    <w:rsid w:val="001E5211"/>
    <w:rsid w:val="001E52AF"/>
    <w:rsid w:val="001E52BA"/>
    <w:rsid w:val="001E52DE"/>
    <w:rsid w:val="001E5405"/>
    <w:rsid w:val="001E5453"/>
    <w:rsid w:val="001E548F"/>
    <w:rsid w:val="001E5501"/>
    <w:rsid w:val="001E56B6"/>
    <w:rsid w:val="001E5771"/>
    <w:rsid w:val="001E58B1"/>
    <w:rsid w:val="001E595C"/>
    <w:rsid w:val="001E5A30"/>
    <w:rsid w:val="001E5AF6"/>
    <w:rsid w:val="001E5B83"/>
    <w:rsid w:val="001E5BF5"/>
    <w:rsid w:val="001E5C77"/>
    <w:rsid w:val="001E5CCC"/>
    <w:rsid w:val="001E5D8D"/>
    <w:rsid w:val="001E5E78"/>
    <w:rsid w:val="001E5EB5"/>
    <w:rsid w:val="001E5FA3"/>
    <w:rsid w:val="001E6014"/>
    <w:rsid w:val="001E60BA"/>
    <w:rsid w:val="001E60F2"/>
    <w:rsid w:val="001E61CF"/>
    <w:rsid w:val="001E6448"/>
    <w:rsid w:val="001E6460"/>
    <w:rsid w:val="001E6959"/>
    <w:rsid w:val="001E6B2E"/>
    <w:rsid w:val="001E6BD7"/>
    <w:rsid w:val="001E6C7C"/>
    <w:rsid w:val="001E6CE9"/>
    <w:rsid w:val="001E6D62"/>
    <w:rsid w:val="001E6E32"/>
    <w:rsid w:val="001E6E82"/>
    <w:rsid w:val="001E6EAB"/>
    <w:rsid w:val="001E6EF4"/>
    <w:rsid w:val="001E6FE7"/>
    <w:rsid w:val="001E7004"/>
    <w:rsid w:val="001E708D"/>
    <w:rsid w:val="001E7104"/>
    <w:rsid w:val="001E7135"/>
    <w:rsid w:val="001E71EE"/>
    <w:rsid w:val="001E737E"/>
    <w:rsid w:val="001E73C1"/>
    <w:rsid w:val="001E74A5"/>
    <w:rsid w:val="001E756E"/>
    <w:rsid w:val="001E757A"/>
    <w:rsid w:val="001E7767"/>
    <w:rsid w:val="001E7772"/>
    <w:rsid w:val="001E7B26"/>
    <w:rsid w:val="001E7B46"/>
    <w:rsid w:val="001E7CF3"/>
    <w:rsid w:val="001E7D1B"/>
    <w:rsid w:val="001E7D22"/>
    <w:rsid w:val="001E7EAD"/>
    <w:rsid w:val="001E7F00"/>
    <w:rsid w:val="001E7F57"/>
    <w:rsid w:val="001E7FA2"/>
    <w:rsid w:val="001F0032"/>
    <w:rsid w:val="001F00D3"/>
    <w:rsid w:val="001F00E0"/>
    <w:rsid w:val="001F01DB"/>
    <w:rsid w:val="001F02C1"/>
    <w:rsid w:val="001F0362"/>
    <w:rsid w:val="001F03C6"/>
    <w:rsid w:val="001F03DE"/>
    <w:rsid w:val="001F0422"/>
    <w:rsid w:val="001F042F"/>
    <w:rsid w:val="001F04D0"/>
    <w:rsid w:val="001F052A"/>
    <w:rsid w:val="001F0547"/>
    <w:rsid w:val="001F0561"/>
    <w:rsid w:val="001F0608"/>
    <w:rsid w:val="001F0622"/>
    <w:rsid w:val="001F06C8"/>
    <w:rsid w:val="001F06E6"/>
    <w:rsid w:val="001F072A"/>
    <w:rsid w:val="001F0886"/>
    <w:rsid w:val="001F097A"/>
    <w:rsid w:val="001F09A4"/>
    <w:rsid w:val="001F0AD5"/>
    <w:rsid w:val="001F0B32"/>
    <w:rsid w:val="001F0C34"/>
    <w:rsid w:val="001F0E15"/>
    <w:rsid w:val="001F0E69"/>
    <w:rsid w:val="001F0E90"/>
    <w:rsid w:val="001F0EA6"/>
    <w:rsid w:val="001F0FEF"/>
    <w:rsid w:val="001F102B"/>
    <w:rsid w:val="001F11CA"/>
    <w:rsid w:val="001F123E"/>
    <w:rsid w:val="001F1381"/>
    <w:rsid w:val="001F1419"/>
    <w:rsid w:val="001F1532"/>
    <w:rsid w:val="001F15A6"/>
    <w:rsid w:val="001F168B"/>
    <w:rsid w:val="001F1693"/>
    <w:rsid w:val="001F1785"/>
    <w:rsid w:val="001F17DE"/>
    <w:rsid w:val="001F1831"/>
    <w:rsid w:val="001F18E7"/>
    <w:rsid w:val="001F196B"/>
    <w:rsid w:val="001F19B6"/>
    <w:rsid w:val="001F1A37"/>
    <w:rsid w:val="001F1A69"/>
    <w:rsid w:val="001F1A9C"/>
    <w:rsid w:val="001F1AB1"/>
    <w:rsid w:val="001F1C84"/>
    <w:rsid w:val="001F1C9B"/>
    <w:rsid w:val="001F1CBE"/>
    <w:rsid w:val="001F1E55"/>
    <w:rsid w:val="001F1F85"/>
    <w:rsid w:val="001F1FC4"/>
    <w:rsid w:val="001F1FCC"/>
    <w:rsid w:val="001F1FE8"/>
    <w:rsid w:val="001F20A8"/>
    <w:rsid w:val="001F21E0"/>
    <w:rsid w:val="001F222F"/>
    <w:rsid w:val="001F2265"/>
    <w:rsid w:val="001F22BC"/>
    <w:rsid w:val="001F22F3"/>
    <w:rsid w:val="001F237F"/>
    <w:rsid w:val="001F2399"/>
    <w:rsid w:val="001F24FA"/>
    <w:rsid w:val="001F2501"/>
    <w:rsid w:val="001F26E4"/>
    <w:rsid w:val="001F28D0"/>
    <w:rsid w:val="001F2979"/>
    <w:rsid w:val="001F2A83"/>
    <w:rsid w:val="001F2B55"/>
    <w:rsid w:val="001F2BA7"/>
    <w:rsid w:val="001F2BAB"/>
    <w:rsid w:val="001F2C9B"/>
    <w:rsid w:val="001F2E57"/>
    <w:rsid w:val="001F2E60"/>
    <w:rsid w:val="001F2E76"/>
    <w:rsid w:val="001F2EDE"/>
    <w:rsid w:val="001F2F9C"/>
    <w:rsid w:val="001F2FD4"/>
    <w:rsid w:val="001F3089"/>
    <w:rsid w:val="001F3235"/>
    <w:rsid w:val="001F32BF"/>
    <w:rsid w:val="001F32C7"/>
    <w:rsid w:val="001F3303"/>
    <w:rsid w:val="001F332B"/>
    <w:rsid w:val="001F333F"/>
    <w:rsid w:val="001F338F"/>
    <w:rsid w:val="001F3450"/>
    <w:rsid w:val="001F3471"/>
    <w:rsid w:val="001F3496"/>
    <w:rsid w:val="001F35B1"/>
    <w:rsid w:val="001F35FC"/>
    <w:rsid w:val="001F3606"/>
    <w:rsid w:val="001F3678"/>
    <w:rsid w:val="001F3684"/>
    <w:rsid w:val="001F3715"/>
    <w:rsid w:val="001F3793"/>
    <w:rsid w:val="001F3898"/>
    <w:rsid w:val="001F394E"/>
    <w:rsid w:val="001F395E"/>
    <w:rsid w:val="001F3A44"/>
    <w:rsid w:val="001F3AE1"/>
    <w:rsid w:val="001F3B8A"/>
    <w:rsid w:val="001F3C04"/>
    <w:rsid w:val="001F3D03"/>
    <w:rsid w:val="001F3DDA"/>
    <w:rsid w:val="001F3EB3"/>
    <w:rsid w:val="001F3F69"/>
    <w:rsid w:val="001F3FD2"/>
    <w:rsid w:val="001F3FE8"/>
    <w:rsid w:val="001F3FE9"/>
    <w:rsid w:val="001F4220"/>
    <w:rsid w:val="001F43E2"/>
    <w:rsid w:val="001F45F2"/>
    <w:rsid w:val="001F4670"/>
    <w:rsid w:val="001F4686"/>
    <w:rsid w:val="001F46C7"/>
    <w:rsid w:val="001F46E9"/>
    <w:rsid w:val="001F4781"/>
    <w:rsid w:val="001F47CB"/>
    <w:rsid w:val="001F48FC"/>
    <w:rsid w:val="001F49DD"/>
    <w:rsid w:val="001F4A28"/>
    <w:rsid w:val="001F4A66"/>
    <w:rsid w:val="001F4B1C"/>
    <w:rsid w:val="001F4B25"/>
    <w:rsid w:val="001F4D36"/>
    <w:rsid w:val="001F4DA5"/>
    <w:rsid w:val="001F4FBF"/>
    <w:rsid w:val="001F5046"/>
    <w:rsid w:val="001F51CD"/>
    <w:rsid w:val="001F5321"/>
    <w:rsid w:val="001F5423"/>
    <w:rsid w:val="001F5469"/>
    <w:rsid w:val="001F54E1"/>
    <w:rsid w:val="001F5592"/>
    <w:rsid w:val="001F5778"/>
    <w:rsid w:val="001F5802"/>
    <w:rsid w:val="001F590E"/>
    <w:rsid w:val="001F59BD"/>
    <w:rsid w:val="001F5BAC"/>
    <w:rsid w:val="001F5BC0"/>
    <w:rsid w:val="001F5CDC"/>
    <w:rsid w:val="001F5CFC"/>
    <w:rsid w:val="001F5D6F"/>
    <w:rsid w:val="001F5DDF"/>
    <w:rsid w:val="001F5E65"/>
    <w:rsid w:val="001F5EA7"/>
    <w:rsid w:val="001F5ECC"/>
    <w:rsid w:val="001F5F89"/>
    <w:rsid w:val="001F5FCC"/>
    <w:rsid w:val="001F602D"/>
    <w:rsid w:val="001F63AA"/>
    <w:rsid w:val="001F6490"/>
    <w:rsid w:val="001F64BB"/>
    <w:rsid w:val="001F64DD"/>
    <w:rsid w:val="001F64FE"/>
    <w:rsid w:val="001F6578"/>
    <w:rsid w:val="001F6583"/>
    <w:rsid w:val="001F65B4"/>
    <w:rsid w:val="001F65BE"/>
    <w:rsid w:val="001F665E"/>
    <w:rsid w:val="001F6672"/>
    <w:rsid w:val="001F6699"/>
    <w:rsid w:val="001F67EB"/>
    <w:rsid w:val="001F6823"/>
    <w:rsid w:val="001F685D"/>
    <w:rsid w:val="001F686F"/>
    <w:rsid w:val="001F6891"/>
    <w:rsid w:val="001F68A8"/>
    <w:rsid w:val="001F68F1"/>
    <w:rsid w:val="001F691E"/>
    <w:rsid w:val="001F6AD9"/>
    <w:rsid w:val="001F6B11"/>
    <w:rsid w:val="001F6C7D"/>
    <w:rsid w:val="001F6F46"/>
    <w:rsid w:val="001F6FCD"/>
    <w:rsid w:val="001F6FEB"/>
    <w:rsid w:val="001F729C"/>
    <w:rsid w:val="001F7474"/>
    <w:rsid w:val="001F7517"/>
    <w:rsid w:val="001F751B"/>
    <w:rsid w:val="001F7592"/>
    <w:rsid w:val="001F75EB"/>
    <w:rsid w:val="001F7672"/>
    <w:rsid w:val="001F771D"/>
    <w:rsid w:val="001F7827"/>
    <w:rsid w:val="001F7828"/>
    <w:rsid w:val="001F7835"/>
    <w:rsid w:val="001F7923"/>
    <w:rsid w:val="001F799F"/>
    <w:rsid w:val="001F7A8A"/>
    <w:rsid w:val="001F7AA9"/>
    <w:rsid w:val="001F7B36"/>
    <w:rsid w:val="001F7B6C"/>
    <w:rsid w:val="001F7B82"/>
    <w:rsid w:val="001F7BD6"/>
    <w:rsid w:val="001F7D02"/>
    <w:rsid w:val="001F7EFE"/>
    <w:rsid w:val="001F7F23"/>
    <w:rsid w:val="001F7F29"/>
    <w:rsid w:val="001F7FF7"/>
    <w:rsid w:val="001F7FFD"/>
    <w:rsid w:val="00200092"/>
    <w:rsid w:val="002000C7"/>
    <w:rsid w:val="00200188"/>
    <w:rsid w:val="002001ED"/>
    <w:rsid w:val="002002B2"/>
    <w:rsid w:val="00200305"/>
    <w:rsid w:val="00200408"/>
    <w:rsid w:val="0020046E"/>
    <w:rsid w:val="0020049F"/>
    <w:rsid w:val="00200530"/>
    <w:rsid w:val="002005EB"/>
    <w:rsid w:val="00200668"/>
    <w:rsid w:val="00200685"/>
    <w:rsid w:val="002006FF"/>
    <w:rsid w:val="002008BB"/>
    <w:rsid w:val="002008E8"/>
    <w:rsid w:val="002009A2"/>
    <w:rsid w:val="002009C9"/>
    <w:rsid w:val="002009D9"/>
    <w:rsid w:val="00200A1B"/>
    <w:rsid w:val="00200A24"/>
    <w:rsid w:val="00200C1E"/>
    <w:rsid w:val="00200D45"/>
    <w:rsid w:val="00200D8A"/>
    <w:rsid w:val="00200DDE"/>
    <w:rsid w:val="00200E00"/>
    <w:rsid w:val="00200E01"/>
    <w:rsid w:val="00200EA5"/>
    <w:rsid w:val="00200ED0"/>
    <w:rsid w:val="00200EE6"/>
    <w:rsid w:val="00200FDE"/>
    <w:rsid w:val="0020106B"/>
    <w:rsid w:val="002011ED"/>
    <w:rsid w:val="0020131F"/>
    <w:rsid w:val="00201495"/>
    <w:rsid w:val="002014AA"/>
    <w:rsid w:val="0020153E"/>
    <w:rsid w:val="002015C0"/>
    <w:rsid w:val="0020163B"/>
    <w:rsid w:val="00201658"/>
    <w:rsid w:val="00201667"/>
    <w:rsid w:val="00201700"/>
    <w:rsid w:val="00201808"/>
    <w:rsid w:val="002018C1"/>
    <w:rsid w:val="0020196E"/>
    <w:rsid w:val="002019CE"/>
    <w:rsid w:val="00201A38"/>
    <w:rsid w:val="00201A8E"/>
    <w:rsid w:val="00201B08"/>
    <w:rsid w:val="00201B4D"/>
    <w:rsid w:val="00201B63"/>
    <w:rsid w:val="00201CBF"/>
    <w:rsid w:val="00201CDA"/>
    <w:rsid w:val="00201D36"/>
    <w:rsid w:val="00201E60"/>
    <w:rsid w:val="00201E9F"/>
    <w:rsid w:val="00201EC6"/>
    <w:rsid w:val="00201F98"/>
    <w:rsid w:val="0020204C"/>
    <w:rsid w:val="00202089"/>
    <w:rsid w:val="002020EC"/>
    <w:rsid w:val="0020211C"/>
    <w:rsid w:val="00202214"/>
    <w:rsid w:val="00202270"/>
    <w:rsid w:val="0020234E"/>
    <w:rsid w:val="0020235D"/>
    <w:rsid w:val="002024D3"/>
    <w:rsid w:val="002025EF"/>
    <w:rsid w:val="0020267E"/>
    <w:rsid w:val="002026C3"/>
    <w:rsid w:val="00202895"/>
    <w:rsid w:val="002029CE"/>
    <w:rsid w:val="00202C9C"/>
    <w:rsid w:val="00202D17"/>
    <w:rsid w:val="00202DDD"/>
    <w:rsid w:val="00202E7D"/>
    <w:rsid w:val="00202E8D"/>
    <w:rsid w:val="00202F7B"/>
    <w:rsid w:val="00202FEA"/>
    <w:rsid w:val="002030B3"/>
    <w:rsid w:val="002030CB"/>
    <w:rsid w:val="002030D6"/>
    <w:rsid w:val="00203123"/>
    <w:rsid w:val="0020312F"/>
    <w:rsid w:val="0020323D"/>
    <w:rsid w:val="0020324A"/>
    <w:rsid w:val="00203383"/>
    <w:rsid w:val="002033EB"/>
    <w:rsid w:val="0020343E"/>
    <w:rsid w:val="0020347D"/>
    <w:rsid w:val="00203486"/>
    <w:rsid w:val="002036FE"/>
    <w:rsid w:val="0020374B"/>
    <w:rsid w:val="00203764"/>
    <w:rsid w:val="00203863"/>
    <w:rsid w:val="00203E16"/>
    <w:rsid w:val="00203E51"/>
    <w:rsid w:val="00203E8A"/>
    <w:rsid w:val="00203F11"/>
    <w:rsid w:val="00203FAC"/>
    <w:rsid w:val="00204040"/>
    <w:rsid w:val="00204079"/>
    <w:rsid w:val="00204082"/>
    <w:rsid w:val="00204104"/>
    <w:rsid w:val="00204263"/>
    <w:rsid w:val="0020428C"/>
    <w:rsid w:val="00204382"/>
    <w:rsid w:val="00204442"/>
    <w:rsid w:val="0020456D"/>
    <w:rsid w:val="00204768"/>
    <w:rsid w:val="002047AC"/>
    <w:rsid w:val="002047B4"/>
    <w:rsid w:val="00204802"/>
    <w:rsid w:val="00204860"/>
    <w:rsid w:val="00204945"/>
    <w:rsid w:val="00204948"/>
    <w:rsid w:val="0020498B"/>
    <w:rsid w:val="00204A21"/>
    <w:rsid w:val="00204A99"/>
    <w:rsid w:val="00204AD4"/>
    <w:rsid w:val="00204B1E"/>
    <w:rsid w:val="00204B56"/>
    <w:rsid w:val="00204B94"/>
    <w:rsid w:val="00204D71"/>
    <w:rsid w:val="00204DEC"/>
    <w:rsid w:val="00204E0E"/>
    <w:rsid w:val="00204E9D"/>
    <w:rsid w:val="00204EB8"/>
    <w:rsid w:val="002050EE"/>
    <w:rsid w:val="002051B9"/>
    <w:rsid w:val="0020521D"/>
    <w:rsid w:val="0020533A"/>
    <w:rsid w:val="002054EF"/>
    <w:rsid w:val="0020563D"/>
    <w:rsid w:val="00205658"/>
    <w:rsid w:val="00205668"/>
    <w:rsid w:val="0020567C"/>
    <w:rsid w:val="00205707"/>
    <w:rsid w:val="0020575D"/>
    <w:rsid w:val="00205845"/>
    <w:rsid w:val="00205861"/>
    <w:rsid w:val="00205A04"/>
    <w:rsid w:val="00205B5F"/>
    <w:rsid w:val="00205BC1"/>
    <w:rsid w:val="00205BDA"/>
    <w:rsid w:val="00205C13"/>
    <w:rsid w:val="00205C3C"/>
    <w:rsid w:val="00205D04"/>
    <w:rsid w:val="00205D0B"/>
    <w:rsid w:val="00205DA5"/>
    <w:rsid w:val="00205FD3"/>
    <w:rsid w:val="00206061"/>
    <w:rsid w:val="002060D6"/>
    <w:rsid w:val="002060F1"/>
    <w:rsid w:val="0020627C"/>
    <w:rsid w:val="0020639E"/>
    <w:rsid w:val="0020640E"/>
    <w:rsid w:val="002064A5"/>
    <w:rsid w:val="00206659"/>
    <w:rsid w:val="00206697"/>
    <w:rsid w:val="002066F0"/>
    <w:rsid w:val="002067C1"/>
    <w:rsid w:val="00206B04"/>
    <w:rsid w:val="00206B96"/>
    <w:rsid w:val="00206C67"/>
    <w:rsid w:val="00206DD7"/>
    <w:rsid w:val="00206E6F"/>
    <w:rsid w:val="00206E77"/>
    <w:rsid w:val="00206E8E"/>
    <w:rsid w:val="00206EA4"/>
    <w:rsid w:val="00206F9A"/>
    <w:rsid w:val="0020706B"/>
    <w:rsid w:val="00207085"/>
    <w:rsid w:val="002070F7"/>
    <w:rsid w:val="00207174"/>
    <w:rsid w:val="002071DB"/>
    <w:rsid w:val="002072CB"/>
    <w:rsid w:val="002072FA"/>
    <w:rsid w:val="00207323"/>
    <w:rsid w:val="0020736C"/>
    <w:rsid w:val="0020738F"/>
    <w:rsid w:val="00207454"/>
    <w:rsid w:val="0020756E"/>
    <w:rsid w:val="00207655"/>
    <w:rsid w:val="0020765B"/>
    <w:rsid w:val="00207699"/>
    <w:rsid w:val="00207750"/>
    <w:rsid w:val="00207822"/>
    <w:rsid w:val="002078AF"/>
    <w:rsid w:val="002078BD"/>
    <w:rsid w:val="0020796E"/>
    <w:rsid w:val="00207983"/>
    <w:rsid w:val="00207B22"/>
    <w:rsid w:val="00207B63"/>
    <w:rsid w:val="00207B96"/>
    <w:rsid w:val="00207C21"/>
    <w:rsid w:val="00207C4D"/>
    <w:rsid w:val="00207C58"/>
    <w:rsid w:val="00207D3E"/>
    <w:rsid w:val="00207E1C"/>
    <w:rsid w:val="00207E30"/>
    <w:rsid w:val="00207F52"/>
    <w:rsid w:val="00207F5F"/>
    <w:rsid w:val="00210135"/>
    <w:rsid w:val="00210177"/>
    <w:rsid w:val="00210412"/>
    <w:rsid w:val="002104A9"/>
    <w:rsid w:val="002104F1"/>
    <w:rsid w:val="002104F3"/>
    <w:rsid w:val="00210815"/>
    <w:rsid w:val="002109C5"/>
    <w:rsid w:val="00210A13"/>
    <w:rsid w:val="00210A8C"/>
    <w:rsid w:val="00210B47"/>
    <w:rsid w:val="00210B9B"/>
    <w:rsid w:val="00210B9E"/>
    <w:rsid w:val="00210C71"/>
    <w:rsid w:val="00210CCD"/>
    <w:rsid w:val="00210CD2"/>
    <w:rsid w:val="00210D1A"/>
    <w:rsid w:val="00210EF8"/>
    <w:rsid w:val="00210F1E"/>
    <w:rsid w:val="00211009"/>
    <w:rsid w:val="0021103D"/>
    <w:rsid w:val="00211363"/>
    <w:rsid w:val="00211416"/>
    <w:rsid w:val="00211457"/>
    <w:rsid w:val="002114E5"/>
    <w:rsid w:val="00211599"/>
    <w:rsid w:val="002115B7"/>
    <w:rsid w:val="00211693"/>
    <w:rsid w:val="00211744"/>
    <w:rsid w:val="00211972"/>
    <w:rsid w:val="002119C0"/>
    <w:rsid w:val="002119D4"/>
    <w:rsid w:val="002119F4"/>
    <w:rsid w:val="00211A07"/>
    <w:rsid w:val="00211A5E"/>
    <w:rsid w:val="00211A66"/>
    <w:rsid w:val="00211B91"/>
    <w:rsid w:val="00211BF4"/>
    <w:rsid w:val="00211CAC"/>
    <w:rsid w:val="00211E20"/>
    <w:rsid w:val="00211F03"/>
    <w:rsid w:val="00211F42"/>
    <w:rsid w:val="00211FDF"/>
    <w:rsid w:val="00211FFB"/>
    <w:rsid w:val="0021219D"/>
    <w:rsid w:val="00212203"/>
    <w:rsid w:val="0021220D"/>
    <w:rsid w:val="0021222C"/>
    <w:rsid w:val="002122D5"/>
    <w:rsid w:val="002123E8"/>
    <w:rsid w:val="00212470"/>
    <w:rsid w:val="00212498"/>
    <w:rsid w:val="002124B9"/>
    <w:rsid w:val="0021250C"/>
    <w:rsid w:val="0021252B"/>
    <w:rsid w:val="00212573"/>
    <w:rsid w:val="002125B1"/>
    <w:rsid w:val="002125CE"/>
    <w:rsid w:val="002125E2"/>
    <w:rsid w:val="0021269E"/>
    <w:rsid w:val="002128F5"/>
    <w:rsid w:val="00212A84"/>
    <w:rsid w:val="00212D05"/>
    <w:rsid w:val="0021310B"/>
    <w:rsid w:val="00213190"/>
    <w:rsid w:val="002131D9"/>
    <w:rsid w:val="00213200"/>
    <w:rsid w:val="00213237"/>
    <w:rsid w:val="00213323"/>
    <w:rsid w:val="002133A8"/>
    <w:rsid w:val="002133F0"/>
    <w:rsid w:val="0021340E"/>
    <w:rsid w:val="00213410"/>
    <w:rsid w:val="0021343E"/>
    <w:rsid w:val="00213453"/>
    <w:rsid w:val="00213472"/>
    <w:rsid w:val="0021347C"/>
    <w:rsid w:val="00213524"/>
    <w:rsid w:val="00213777"/>
    <w:rsid w:val="002138AF"/>
    <w:rsid w:val="0021393A"/>
    <w:rsid w:val="00213B84"/>
    <w:rsid w:val="00213BE4"/>
    <w:rsid w:val="00213CA3"/>
    <w:rsid w:val="00213EC3"/>
    <w:rsid w:val="00213FC0"/>
    <w:rsid w:val="00214099"/>
    <w:rsid w:val="002140FF"/>
    <w:rsid w:val="0021419B"/>
    <w:rsid w:val="0021431E"/>
    <w:rsid w:val="0021433F"/>
    <w:rsid w:val="00214364"/>
    <w:rsid w:val="002143B4"/>
    <w:rsid w:val="00214428"/>
    <w:rsid w:val="00214525"/>
    <w:rsid w:val="002145F0"/>
    <w:rsid w:val="00214603"/>
    <w:rsid w:val="00214627"/>
    <w:rsid w:val="002147D1"/>
    <w:rsid w:val="002147EB"/>
    <w:rsid w:val="00214905"/>
    <w:rsid w:val="002149AC"/>
    <w:rsid w:val="00214AD1"/>
    <w:rsid w:val="00214B21"/>
    <w:rsid w:val="00214B65"/>
    <w:rsid w:val="00214C03"/>
    <w:rsid w:val="00214C9E"/>
    <w:rsid w:val="00214CB1"/>
    <w:rsid w:val="00214CE9"/>
    <w:rsid w:val="00214D12"/>
    <w:rsid w:val="00214D54"/>
    <w:rsid w:val="00214DD4"/>
    <w:rsid w:val="00214DE7"/>
    <w:rsid w:val="0021508A"/>
    <w:rsid w:val="0021511D"/>
    <w:rsid w:val="00215159"/>
    <w:rsid w:val="0021527F"/>
    <w:rsid w:val="00215309"/>
    <w:rsid w:val="00215397"/>
    <w:rsid w:val="0021545A"/>
    <w:rsid w:val="0021546B"/>
    <w:rsid w:val="002156F8"/>
    <w:rsid w:val="0021579F"/>
    <w:rsid w:val="002159AB"/>
    <w:rsid w:val="00215B65"/>
    <w:rsid w:val="00215D89"/>
    <w:rsid w:val="00215FFF"/>
    <w:rsid w:val="00216004"/>
    <w:rsid w:val="0021604A"/>
    <w:rsid w:val="002161A9"/>
    <w:rsid w:val="002161E4"/>
    <w:rsid w:val="002161F4"/>
    <w:rsid w:val="002162E5"/>
    <w:rsid w:val="0021656A"/>
    <w:rsid w:val="002165D1"/>
    <w:rsid w:val="002165E2"/>
    <w:rsid w:val="00216613"/>
    <w:rsid w:val="002166DB"/>
    <w:rsid w:val="0021674F"/>
    <w:rsid w:val="00216814"/>
    <w:rsid w:val="00216833"/>
    <w:rsid w:val="0021686C"/>
    <w:rsid w:val="00216949"/>
    <w:rsid w:val="002169F2"/>
    <w:rsid w:val="00216A53"/>
    <w:rsid w:val="00216CA9"/>
    <w:rsid w:val="00216CF3"/>
    <w:rsid w:val="00216F0B"/>
    <w:rsid w:val="00216F3F"/>
    <w:rsid w:val="002170D6"/>
    <w:rsid w:val="002170DD"/>
    <w:rsid w:val="002170FB"/>
    <w:rsid w:val="00217171"/>
    <w:rsid w:val="0021744F"/>
    <w:rsid w:val="00217467"/>
    <w:rsid w:val="00217502"/>
    <w:rsid w:val="002175E0"/>
    <w:rsid w:val="002175E7"/>
    <w:rsid w:val="0021761F"/>
    <w:rsid w:val="00217626"/>
    <w:rsid w:val="0021768C"/>
    <w:rsid w:val="0021785A"/>
    <w:rsid w:val="00217875"/>
    <w:rsid w:val="00217925"/>
    <w:rsid w:val="00217A1F"/>
    <w:rsid w:val="00217B3C"/>
    <w:rsid w:val="00217CB8"/>
    <w:rsid w:val="00217DA2"/>
    <w:rsid w:val="00217FB2"/>
    <w:rsid w:val="00220067"/>
    <w:rsid w:val="002202AD"/>
    <w:rsid w:val="00220382"/>
    <w:rsid w:val="002205E3"/>
    <w:rsid w:val="002206D3"/>
    <w:rsid w:val="00220734"/>
    <w:rsid w:val="002207B0"/>
    <w:rsid w:val="002207DA"/>
    <w:rsid w:val="0022094F"/>
    <w:rsid w:val="00220964"/>
    <w:rsid w:val="00220A20"/>
    <w:rsid w:val="00220D20"/>
    <w:rsid w:val="00220D2F"/>
    <w:rsid w:val="00220D50"/>
    <w:rsid w:val="00220E5E"/>
    <w:rsid w:val="00220EB7"/>
    <w:rsid w:val="00220F8E"/>
    <w:rsid w:val="00220FB1"/>
    <w:rsid w:val="00221003"/>
    <w:rsid w:val="0022100F"/>
    <w:rsid w:val="00221082"/>
    <w:rsid w:val="002211CE"/>
    <w:rsid w:val="002211D5"/>
    <w:rsid w:val="00221226"/>
    <w:rsid w:val="0022129D"/>
    <w:rsid w:val="002212A8"/>
    <w:rsid w:val="002213DA"/>
    <w:rsid w:val="002215D4"/>
    <w:rsid w:val="002215F9"/>
    <w:rsid w:val="002216C1"/>
    <w:rsid w:val="002216C3"/>
    <w:rsid w:val="0022170A"/>
    <w:rsid w:val="0022171D"/>
    <w:rsid w:val="00221950"/>
    <w:rsid w:val="00221961"/>
    <w:rsid w:val="00221968"/>
    <w:rsid w:val="00221A65"/>
    <w:rsid w:val="00221B13"/>
    <w:rsid w:val="00221C5D"/>
    <w:rsid w:val="00221CF4"/>
    <w:rsid w:val="00221D8D"/>
    <w:rsid w:val="00221DAD"/>
    <w:rsid w:val="00221E17"/>
    <w:rsid w:val="00221E3C"/>
    <w:rsid w:val="00221F4C"/>
    <w:rsid w:val="002221DE"/>
    <w:rsid w:val="00222456"/>
    <w:rsid w:val="00222692"/>
    <w:rsid w:val="002226C3"/>
    <w:rsid w:val="0022276E"/>
    <w:rsid w:val="00222795"/>
    <w:rsid w:val="002228CC"/>
    <w:rsid w:val="00222A45"/>
    <w:rsid w:val="00222B60"/>
    <w:rsid w:val="00222B76"/>
    <w:rsid w:val="00222CA2"/>
    <w:rsid w:val="00222D71"/>
    <w:rsid w:val="00222F39"/>
    <w:rsid w:val="00222F8B"/>
    <w:rsid w:val="002230DE"/>
    <w:rsid w:val="0022312F"/>
    <w:rsid w:val="0022323F"/>
    <w:rsid w:val="00223290"/>
    <w:rsid w:val="0022349C"/>
    <w:rsid w:val="002234C0"/>
    <w:rsid w:val="00223560"/>
    <w:rsid w:val="002235FB"/>
    <w:rsid w:val="002235FD"/>
    <w:rsid w:val="002237AD"/>
    <w:rsid w:val="002237E3"/>
    <w:rsid w:val="002237FB"/>
    <w:rsid w:val="0022380F"/>
    <w:rsid w:val="00223994"/>
    <w:rsid w:val="00223A53"/>
    <w:rsid w:val="00223A7C"/>
    <w:rsid w:val="00223A87"/>
    <w:rsid w:val="00223ACD"/>
    <w:rsid w:val="00223BF4"/>
    <w:rsid w:val="00223DAD"/>
    <w:rsid w:val="00223E22"/>
    <w:rsid w:val="00223EA9"/>
    <w:rsid w:val="00223F35"/>
    <w:rsid w:val="00223F7A"/>
    <w:rsid w:val="00223FF6"/>
    <w:rsid w:val="00224283"/>
    <w:rsid w:val="002242C6"/>
    <w:rsid w:val="0022452E"/>
    <w:rsid w:val="00224542"/>
    <w:rsid w:val="00224619"/>
    <w:rsid w:val="0022464B"/>
    <w:rsid w:val="0022466A"/>
    <w:rsid w:val="0022467D"/>
    <w:rsid w:val="002246B8"/>
    <w:rsid w:val="0022476E"/>
    <w:rsid w:val="00224776"/>
    <w:rsid w:val="002247CE"/>
    <w:rsid w:val="00224808"/>
    <w:rsid w:val="00224829"/>
    <w:rsid w:val="002248C1"/>
    <w:rsid w:val="00224944"/>
    <w:rsid w:val="00224959"/>
    <w:rsid w:val="002249C7"/>
    <w:rsid w:val="00224A38"/>
    <w:rsid w:val="00224A3B"/>
    <w:rsid w:val="00224A76"/>
    <w:rsid w:val="00224B64"/>
    <w:rsid w:val="00224CE5"/>
    <w:rsid w:val="00224D56"/>
    <w:rsid w:val="00224DD5"/>
    <w:rsid w:val="0022504D"/>
    <w:rsid w:val="0022507F"/>
    <w:rsid w:val="0022524E"/>
    <w:rsid w:val="0022527B"/>
    <w:rsid w:val="00225336"/>
    <w:rsid w:val="00225367"/>
    <w:rsid w:val="002253D3"/>
    <w:rsid w:val="0022555F"/>
    <w:rsid w:val="00225652"/>
    <w:rsid w:val="00225722"/>
    <w:rsid w:val="002257C6"/>
    <w:rsid w:val="0022581A"/>
    <w:rsid w:val="00225854"/>
    <w:rsid w:val="002259EB"/>
    <w:rsid w:val="002259FD"/>
    <w:rsid w:val="00225B4C"/>
    <w:rsid w:val="00225BD3"/>
    <w:rsid w:val="00225BD4"/>
    <w:rsid w:val="00225CA0"/>
    <w:rsid w:val="00225DC7"/>
    <w:rsid w:val="00225DF8"/>
    <w:rsid w:val="00225E3D"/>
    <w:rsid w:val="00225E51"/>
    <w:rsid w:val="00225F20"/>
    <w:rsid w:val="00225FE5"/>
    <w:rsid w:val="00225FF2"/>
    <w:rsid w:val="00226202"/>
    <w:rsid w:val="0022633A"/>
    <w:rsid w:val="002263DC"/>
    <w:rsid w:val="0022650F"/>
    <w:rsid w:val="00226678"/>
    <w:rsid w:val="00226738"/>
    <w:rsid w:val="002268D1"/>
    <w:rsid w:val="00226A32"/>
    <w:rsid w:val="00226ABA"/>
    <w:rsid w:val="00226B47"/>
    <w:rsid w:val="00226D15"/>
    <w:rsid w:val="00226E03"/>
    <w:rsid w:val="00226E52"/>
    <w:rsid w:val="00226EEC"/>
    <w:rsid w:val="00226FB8"/>
    <w:rsid w:val="002271FA"/>
    <w:rsid w:val="00227272"/>
    <w:rsid w:val="002273B1"/>
    <w:rsid w:val="0022741B"/>
    <w:rsid w:val="002274DC"/>
    <w:rsid w:val="00227599"/>
    <w:rsid w:val="002275A0"/>
    <w:rsid w:val="002276AF"/>
    <w:rsid w:val="002276C0"/>
    <w:rsid w:val="00227762"/>
    <w:rsid w:val="00227804"/>
    <w:rsid w:val="00227A17"/>
    <w:rsid w:val="00227BBF"/>
    <w:rsid w:val="00227F07"/>
    <w:rsid w:val="0023005F"/>
    <w:rsid w:val="00230147"/>
    <w:rsid w:val="002301BB"/>
    <w:rsid w:val="0023035B"/>
    <w:rsid w:val="0023045F"/>
    <w:rsid w:val="00230609"/>
    <w:rsid w:val="00230684"/>
    <w:rsid w:val="00230720"/>
    <w:rsid w:val="002307FD"/>
    <w:rsid w:val="00230816"/>
    <w:rsid w:val="002308A0"/>
    <w:rsid w:val="0023092A"/>
    <w:rsid w:val="002309D0"/>
    <w:rsid w:val="00230A44"/>
    <w:rsid w:val="00230B57"/>
    <w:rsid w:val="00230C9F"/>
    <w:rsid w:val="00230D87"/>
    <w:rsid w:val="00230E25"/>
    <w:rsid w:val="00230EEF"/>
    <w:rsid w:val="00231153"/>
    <w:rsid w:val="0023119D"/>
    <w:rsid w:val="002313B0"/>
    <w:rsid w:val="002314E4"/>
    <w:rsid w:val="00231573"/>
    <w:rsid w:val="00231689"/>
    <w:rsid w:val="00231713"/>
    <w:rsid w:val="00231811"/>
    <w:rsid w:val="002318ED"/>
    <w:rsid w:val="00231922"/>
    <w:rsid w:val="00231A5D"/>
    <w:rsid w:val="00231AB7"/>
    <w:rsid w:val="00231D36"/>
    <w:rsid w:val="00231E49"/>
    <w:rsid w:val="00231EA3"/>
    <w:rsid w:val="00232019"/>
    <w:rsid w:val="00232044"/>
    <w:rsid w:val="00232081"/>
    <w:rsid w:val="002320A9"/>
    <w:rsid w:val="002321FA"/>
    <w:rsid w:val="002321FC"/>
    <w:rsid w:val="00232349"/>
    <w:rsid w:val="00232429"/>
    <w:rsid w:val="002324C3"/>
    <w:rsid w:val="002325F2"/>
    <w:rsid w:val="00232692"/>
    <w:rsid w:val="00232736"/>
    <w:rsid w:val="00232932"/>
    <w:rsid w:val="00232A41"/>
    <w:rsid w:val="00232B2B"/>
    <w:rsid w:val="00232C04"/>
    <w:rsid w:val="00232CAC"/>
    <w:rsid w:val="00232EA2"/>
    <w:rsid w:val="00232EA7"/>
    <w:rsid w:val="00232EB0"/>
    <w:rsid w:val="00232F26"/>
    <w:rsid w:val="002330C3"/>
    <w:rsid w:val="002330C7"/>
    <w:rsid w:val="002331F4"/>
    <w:rsid w:val="002331FA"/>
    <w:rsid w:val="00233284"/>
    <w:rsid w:val="002332D4"/>
    <w:rsid w:val="00233395"/>
    <w:rsid w:val="00233407"/>
    <w:rsid w:val="0023341C"/>
    <w:rsid w:val="0023357D"/>
    <w:rsid w:val="00233650"/>
    <w:rsid w:val="002336BB"/>
    <w:rsid w:val="002336F4"/>
    <w:rsid w:val="002337AC"/>
    <w:rsid w:val="002337C7"/>
    <w:rsid w:val="00233851"/>
    <w:rsid w:val="002338C9"/>
    <w:rsid w:val="002338F9"/>
    <w:rsid w:val="002339A7"/>
    <w:rsid w:val="002339BE"/>
    <w:rsid w:val="002339FC"/>
    <w:rsid w:val="00233AA2"/>
    <w:rsid w:val="00233AC9"/>
    <w:rsid w:val="00233B3E"/>
    <w:rsid w:val="00233BBC"/>
    <w:rsid w:val="00233C57"/>
    <w:rsid w:val="00233C70"/>
    <w:rsid w:val="00233D71"/>
    <w:rsid w:val="00233E49"/>
    <w:rsid w:val="00233E70"/>
    <w:rsid w:val="00233E8D"/>
    <w:rsid w:val="00233E9F"/>
    <w:rsid w:val="00233EA9"/>
    <w:rsid w:val="00233F16"/>
    <w:rsid w:val="00234006"/>
    <w:rsid w:val="002341D4"/>
    <w:rsid w:val="00234369"/>
    <w:rsid w:val="002344E8"/>
    <w:rsid w:val="00234595"/>
    <w:rsid w:val="00234677"/>
    <w:rsid w:val="00234704"/>
    <w:rsid w:val="002347C8"/>
    <w:rsid w:val="002348C9"/>
    <w:rsid w:val="00234AFB"/>
    <w:rsid w:val="00234BBA"/>
    <w:rsid w:val="00234CAE"/>
    <w:rsid w:val="00234CE2"/>
    <w:rsid w:val="00234CF3"/>
    <w:rsid w:val="00234E10"/>
    <w:rsid w:val="00234F74"/>
    <w:rsid w:val="00234FF3"/>
    <w:rsid w:val="00234FF6"/>
    <w:rsid w:val="00235172"/>
    <w:rsid w:val="002351D8"/>
    <w:rsid w:val="00235217"/>
    <w:rsid w:val="00235224"/>
    <w:rsid w:val="00235335"/>
    <w:rsid w:val="00235358"/>
    <w:rsid w:val="0023537E"/>
    <w:rsid w:val="00235406"/>
    <w:rsid w:val="00235556"/>
    <w:rsid w:val="002355E9"/>
    <w:rsid w:val="0023567A"/>
    <w:rsid w:val="0023573C"/>
    <w:rsid w:val="00235839"/>
    <w:rsid w:val="00235895"/>
    <w:rsid w:val="002358A6"/>
    <w:rsid w:val="0023592F"/>
    <w:rsid w:val="002359F6"/>
    <w:rsid w:val="00235A01"/>
    <w:rsid w:val="00235A29"/>
    <w:rsid w:val="00235BA4"/>
    <w:rsid w:val="00235BA5"/>
    <w:rsid w:val="00235C1A"/>
    <w:rsid w:val="00235D94"/>
    <w:rsid w:val="00235E5C"/>
    <w:rsid w:val="00236007"/>
    <w:rsid w:val="00236047"/>
    <w:rsid w:val="00236053"/>
    <w:rsid w:val="002360C3"/>
    <w:rsid w:val="002360CD"/>
    <w:rsid w:val="0023636C"/>
    <w:rsid w:val="00236408"/>
    <w:rsid w:val="0023644E"/>
    <w:rsid w:val="002364D3"/>
    <w:rsid w:val="002364D6"/>
    <w:rsid w:val="002365FC"/>
    <w:rsid w:val="0023662E"/>
    <w:rsid w:val="00236887"/>
    <w:rsid w:val="002368D3"/>
    <w:rsid w:val="002368F0"/>
    <w:rsid w:val="00236989"/>
    <w:rsid w:val="00236A0A"/>
    <w:rsid w:val="00236A96"/>
    <w:rsid w:val="00236AD7"/>
    <w:rsid w:val="00236B84"/>
    <w:rsid w:val="00236C46"/>
    <w:rsid w:val="00236E52"/>
    <w:rsid w:val="00236E82"/>
    <w:rsid w:val="00236E95"/>
    <w:rsid w:val="00236EE4"/>
    <w:rsid w:val="00236F05"/>
    <w:rsid w:val="00236F37"/>
    <w:rsid w:val="00236F40"/>
    <w:rsid w:val="00236F43"/>
    <w:rsid w:val="00236FED"/>
    <w:rsid w:val="002370CD"/>
    <w:rsid w:val="00237165"/>
    <w:rsid w:val="0023720D"/>
    <w:rsid w:val="0023746C"/>
    <w:rsid w:val="0023752E"/>
    <w:rsid w:val="00237535"/>
    <w:rsid w:val="0023754E"/>
    <w:rsid w:val="00237579"/>
    <w:rsid w:val="002375FA"/>
    <w:rsid w:val="0023764E"/>
    <w:rsid w:val="00237657"/>
    <w:rsid w:val="0023765C"/>
    <w:rsid w:val="002376BA"/>
    <w:rsid w:val="00237745"/>
    <w:rsid w:val="0023776A"/>
    <w:rsid w:val="00237780"/>
    <w:rsid w:val="00237818"/>
    <w:rsid w:val="0023784E"/>
    <w:rsid w:val="00237898"/>
    <w:rsid w:val="0023791C"/>
    <w:rsid w:val="0023793F"/>
    <w:rsid w:val="0023796D"/>
    <w:rsid w:val="002379B9"/>
    <w:rsid w:val="00237A6E"/>
    <w:rsid w:val="00237B54"/>
    <w:rsid w:val="00237BAC"/>
    <w:rsid w:val="00237BBB"/>
    <w:rsid w:val="00237D63"/>
    <w:rsid w:val="00237D69"/>
    <w:rsid w:val="00237DFA"/>
    <w:rsid w:val="00237E9D"/>
    <w:rsid w:val="00237F57"/>
    <w:rsid w:val="00237FB0"/>
    <w:rsid w:val="00237FD6"/>
    <w:rsid w:val="002401FE"/>
    <w:rsid w:val="00240248"/>
    <w:rsid w:val="0024024E"/>
    <w:rsid w:val="00240298"/>
    <w:rsid w:val="002402D7"/>
    <w:rsid w:val="002403E4"/>
    <w:rsid w:val="00240440"/>
    <w:rsid w:val="00240552"/>
    <w:rsid w:val="00240581"/>
    <w:rsid w:val="002405C0"/>
    <w:rsid w:val="00240628"/>
    <w:rsid w:val="0024075F"/>
    <w:rsid w:val="00240763"/>
    <w:rsid w:val="00240775"/>
    <w:rsid w:val="002408F5"/>
    <w:rsid w:val="00240917"/>
    <w:rsid w:val="00240AFB"/>
    <w:rsid w:val="00240B72"/>
    <w:rsid w:val="00240BAE"/>
    <w:rsid w:val="00240BE5"/>
    <w:rsid w:val="00240BFE"/>
    <w:rsid w:val="00240D6F"/>
    <w:rsid w:val="00240DBD"/>
    <w:rsid w:val="00240DD8"/>
    <w:rsid w:val="00240E9C"/>
    <w:rsid w:val="002411F7"/>
    <w:rsid w:val="0024120E"/>
    <w:rsid w:val="002412E5"/>
    <w:rsid w:val="002412F2"/>
    <w:rsid w:val="002415C4"/>
    <w:rsid w:val="002415E9"/>
    <w:rsid w:val="002415F4"/>
    <w:rsid w:val="0024161F"/>
    <w:rsid w:val="0024177C"/>
    <w:rsid w:val="0024178E"/>
    <w:rsid w:val="00241927"/>
    <w:rsid w:val="00241999"/>
    <w:rsid w:val="00241A28"/>
    <w:rsid w:val="00241A62"/>
    <w:rsid w:val="00241B78"/>
    <w:rsid w:val="00241C94"/>
    <w:rsid w:val="00241D6D"/>
    <w:rsid w:val="0024201B"/>
    <w:rsid w:val="00242149"/>
    <w:rsid w:val="002421DB"/>
    <w:rsid w:val="002421E2"/>
    <w:rsid w:val="00242308"/>
    <w:rsid w:val="00242406"/>
    <w:rsid w:val="0024241C"/>
    <w:rsid w:val="0024243A"/>
    <w:rsid w:val="00242552"/>
    <w:rsid w:val="002425D9"/>
    <w:rsid w:val="00242606"/>
    <w:rsid w:val="00242637"/>
    <w:rsid w:val="0024272F"/>
    <w:rsid w:val="00242842"/>
    <w:rsid w:val="00242846"/>
    <w:rsid w:val="002428BA"/>
    <w:rsid w:val="00242974"/>
    <w:rsid w:val="00242977"/>
    <w:rsid w:val="0024297E"/>
    <w:rsid w:val="002429E8"/>
    <w:rsid w:val="00242AA3"/>
    <w:rsid w:val="00242ACB"/>
    <w:rsid w:val="00242B19"/>
    <w:rsid w:val="00242B1E"/>
    <w:rsid w:val="00242B37"/>
    <w:rsid w:val="00242B49"/>
    <w:rsid w:val="00242DB1"/>
    <w:rsid w:val="00242DDF"/>
    <w:rsid w:val="00242F50"/>
    <w:rsid w:val="00242FE8"/>
    <w:rsid w:val="00243075"/>
    <w:rsid w:val="00243115"/>
    <w:rsid w:val="00243169"/>
    <w:rsid w:val="002431FC"/>
    <w:rsid w:val="0024329D"/>
    <w:rsid w:val="00243370"/>
    <w:rsid w:val="002433BA"/>
    <w:rsid w:val="002433F0"/>
    <w:rsid w:val="0024340C"/>
    <w:rsid w:val="00243425"/>
    <w:rsid w:val="0024349A"/>
    <w:rsid w:val="00243545"/>
    <w:rsid w:val="002435A6"/>
    <w:rsid w:val="002435A7"/>
    <w:rsid w:val="00243628"/>
    <w:rsid w:val="00243699"/>
    <w:rsid w:val="002437A1"/>
    <w:rsid w:val="002437E1"/>
    <w:rsid w:val="0024380A"/>
    <w:rsid w:val="00243837"/>
    <w:rsid w:val="00243854"/>
    <w:rsid w:val="0024385D"/>
    <w:rsid w:val="0024386E"/>
    <w:rsid w:val="002438E1"/>
    <w:rsid w:val="002439A5"/>
    <w:rsid w:val="00243B78"/>
    <w:rsid w:val="00243BDC"/>
    <w:rsid w:val="00243C59"/>
    <w:rsid w:val="00243C6A"/>
    <w:rsid w:val="00243D11"/>
    <w:rsid w:val="00243F1C"/>
    <w:rsid w:val="00243F89"/>
    <w:rsid w:val="002440B9"/>
    <w:rsid w:val="002440E3"/>
    <w:rsid w:val="00244159"/>
    <w:rsid w:val="00244235"/>
    <w:rsid w:val="00244555"/>
    <w:rsid w:val="002446C8"/>
    <w:rsid w:val="00244758"/>
    <w:rsid w:val="0024480C"/>
    <w:rsid w:val="00244841"/>
    <w:rsid w:val="002448A0"/>
    <w:rsid w:val="00244927"/>
    <w:rsid w:val="0024496A"/>
    <w:rsid w:val="00244976"/>
    <w:rsid w:val="002449FC"/>
    <w:rsid w:val="00244A46"/>
    <w:rsid w:val="00244B13"/>
    <w:rsid w:val="00244CB6"/>
    <w:rsid w:val="00244D25"/>
    <w:rsid w:val="00244D42"/>
    <w:rsid w:val="00245152"/>
    <w:rsid w:val="00245286"/>
    <w:rsid w:val="0024528B"/>
    <w:rsid w:val="0024529F"/>
    <w:rsid w:val="002452B5"/>
    <w:rsid w:val="002452D1"/>
    <w:rsid w:val="00245440"/>
    <w:rsid w:val="00245488"/>
    <w:rsid w:val="00245540"/>
    <w:rsid w:val="0024557A"/>
    <w:rsid w:val="00245634"/>
    <w:rsid w:val="002456C5"/>
    <w:rsid w:val="0024574A"/>
    <w:rsid w:val="00245775"/>
    <w:rsid w:val="002457A1"/>
    <w:rsid w:val="00245821"/>
    <w:rsid w:val="0024588A"/>
    <w:rsid w:val="002458C7"/>
    <w:rsid w:val="002458FE"/>
    <w:rsid w:val="00245A37"/>
    <w:rsid w:val="00245AE9"/>
    <w:rsid w:val="00245AF7"/>
    <w:rsid w:val="00245B07"/>
    <w:rsid w:val="00245B17"/>
    <w:rsid w:val="00245BDA"/>
    <w:rsid w:val="00245C96"/>
    <w:rsid w:val="00245D12"/>
    <w:rsid w:val="00245D2A"/>
    <w:rsid w:val="00245D86"/>
    <w:rsid w:val="00245DB1"/>
    <w:rsid w:val="00245DFD"/>
    <w:rsid w:val="00245EBA"/>
    <w:rsid w:val="00246038"/>
    <w:rsid w:val="002460CF"/>
    <w:rsid w:val="0024614E"/>
    <w:rsid w:val="00246161"/>
    <w:rsid w:val="00246210"/>
    <w:rsid w:val="00246274"/>
    <w:rsid w:val="00246333"/>
    <w:rsid w:val="002464EC"/>
    <w:rsid w:val="00246608"/>
    <w:rsid w:val="0024665B"/>
    <w:rsid w:val="00246A49"/>
    <w:rsid w:val="00246AAE"/>
    <w:rsid w:val="00246AC9"/>
    <w:rsid w:val="00246AF2"/>
    <w:rsid w:val="00246C04"/>
    <w:rsid w:val="00246F04"/>
    <w:rsid w:val="00246F17"/>
    <w:rsid w:val="00246F91"/>
    <w:rsid w:val="0024707F"/>
    <w:rsid w:val="002470AF"/>
    <w:rsid w:val="00247169"/>
    <w:rsid w:val="002471B5"/>
    <w:rsid w:val="0024720A"/>
    <w:rsid w:val="00247241"/>
    <w:rsid w:val="0024727D"/>
    <w:rsid w:val="002472C1"/>
    <w:rsid w:val="00247414"/>
    <w:rsid w:val="00247415"/>
    <w:rsid w:val="00247551"/>
    <w:rsid w:val="00247560"/>
    <w:rsid w:val="002476E8"/>
    <w:rsid w:val="002477E1"/>
    <w:rsid w:val="0024789F"/>
    <w:rsid w:val="002478DF"/>
    <w:rsid w:val="00247983"/>
    <w:rsid w:val="002479CF"/>
    <w:rsid w:val="00247BF6"/>
    <w:rsid w:val="00247F7B"/>
    <w:rsid w:val="00247FD4"/>
    <w:rsid w:val="0025003C"/>
    <w:rsid w:val="00250082"/>
    <w:rsid w:val="002501A7"/>
    <w:rsid w:val="002501D4"/>
    <w:rsid w:val="002501DD"/>
    <w:rsid w:val="00250274"/>
    <w:rsid w:val="00250358"/>
    <w:rsid w:val="002503D9"/>
    <w:rsid w:val="002503DB"/>
    <w:rsid w:val="002504C0"/>
    <w:rsid w:val="00250521"/>
    <w:rsid w:val="002505B7"/>
    <w:rsid w:val="002506FA"/>
    <w:rsid w:val="00250705"/>
    <w:rsid w:val="0025074C"/>
    <w:rsid w:val="00250813"/>
    <w:rsid w:val="002508B5"/>
    <w:rsid w:val="0025093C"/>
    <w:rsid w:val="00250968"/>
    <w:rsid w:val="0025097D"/>
    <w:rsid w:val="00250990"/>
    <w:rsid w:val="002509A4"/>
    <w:rsid w:val="002509A9"/>
    <w:rsid w:val="002509B6"/>
    <w:rsid w:val="00250A24"/>
    <w:rsid w:val="00250B40"/>
    <w:rsid w:val="00250BA5"/>
    <w:rsid w:val="00250C27"/>
    <w:rsid w:val="00250D39"/>
    <w:rsid w:val="00250D41"/>
    <w:rsid w:val="00250F57"/>
    <w:rsid w:val="00250FE1"/>
    <w:rsid w:val="00251022"/>
    <w:rsid w:val="0025104B"/>
    <w:rsid w:val="00251071"/>
    <w:rsid w:val="002510BD"/>
    <w:rsid w:val="00251134"/>
    <w:rsid w:val="00251218"/>
    <w:rsid w:val="00251245"/>
    <w:rsid w:val="00251290"/>
    <w:rsid w:val="0025134E"/>
    <w:rsid w:val="002514A6"/>
    <w:rsid w:val="002514FE"/>
    <w:rsid w:val="00251558"/>
    <w:rsid w:val="0025159E"/>
    <w:rsid w:val="002515A0"/>
    <w:rsid w:val="002516B3"/>
    <w:rsid w:val="002517C9"/>
    <w:rsid w:val="0025195D"/>
    <w:rsid w:val="00251961"/>
    <w:rsid w:val="002519B2"/>
    <w:rsid w:val="002519D9"/>
    <w:rsid w:val="002519F1"/>
    <w:rsid w:val="00251A26"/>
    <w:rsid w:val="00251ADD"/>
    <w:rsid w:val="00251B30"/>
    <w:rsid w:val="00251C04"/>
    <w:rsid w:val="00251C31"/>
    <w:rsid w:val="00251C7C"/>
    <w:rsid w:val="00251CA4"/>
    <w:rsid w:val="00251D17"/>
    <w:rsid w:val="00251D34"/>
    <w:rsid w:val="00251D3C"/>
    <w:rsid w:val="00251E6D"/>
    <w:rsid w:val="00251F0F"/>
    <w:rsid w:val="00251F21"/>
    <w:rsid w:val="00251F55"/>
    <w:rsid w:val="00251F7A"/>
    <w:rsid w:val="00251FB0"/>
    <w:rsid w:val="00252297"/>
    <w:rsid w:val="002523DF"/>
    <w:rsid w:val="0025242D"/>
    <w:rsid w:val="0025250C"/>
    <w:rsid w:val="002525C9"/>
    <w:rsid w:val="00252612"/>
    <w:rsid w:val="0025271B"/>
    <w:rsid w:val="002527CC"/>
    <w:rsid w:val="00252828"/>
    <w:rsid w:val="00252876"/>
    <w:rsid w:val="0025288A"/>
    <w:rsid w:val="0025292A"/>
    <w:rsid w:val="00252A3B"/>
    <w:rsid w:val="00252AFC"/>
    <w:rsid w:val="00252B4C"/>
    <w:rsid w:val="00252B51"/>
    <w:rsid w:val="00253014"/>
    <w:rsid w:val="0025302D"/>
    <w:rsid w:val="002530A1"/>
    <w:rsid w:val="00253165"/>
    <w:rsid w:val="002531E3"/>
    <w:rsid w:val="0025326D"/>
    <w:rsid w:val="002532FE"/>
    <w:rsid w:val="0025332C"/>
    <w:rsid w:val="00253342"/>
    <w:rsid w:val="0025361F"/>
    <w:rsid w:val="00253701"/>
    <w:rsid w:val="002537C6"/>
    <w:rsid w:val="00253864"/>
    <w:rsid w:val="0025399B"/>
    <w:rsid w:val="002539A8"/>
    <w:rsid w:val="00253AD0"/>
    <w:rsid w:val="00253B63"/>
    <w:rsid w:val="00253D13"/>
    <w:rsid w:val="00253D47"/>
    <w:rsid w:val="00253E6C"/>
    <w:rsid w:val="00253E90"/>
    <w:rsid w:val="00253EBB"/>
    <w:rsid w:val="00253F05"/>
    <w:rsid w:val="00253FC9"/>
    <w:rsid w:val="0025401F"/>
    <w:rsid w:val="00254033"/>
    <w:rsid w:val="0025411B"/>
    <w:rsid w:val="00254141"/>
    <w:rsid w:val="00254184"/>
    <w:rsid w:val="002542B8"/>
    <w:rsid w:val="00254339"/>
    <w:rsid w:val="00254348"/>
    <w:rsid w:val="00254594"/>
    <w:rsid w:val="002545BE"/>
    <w:rsid w:val="00254668"/>
    <w:rsid w:val="002548E9"/>
    <w:rsid w:val="00254A1B"/>
    <w:rsid w:val="00254A5B"/>
    <w:rsid w:val="00254B22"/>
    <w:rsid w:val="00254B4B"/>
    <w:rsid w:val="00254B6B"/>
    <w:rsid w:val="00254DC6"/>
    <w:rsid w:val="00254DDF"/>
    <w:rsid w:val="00254EAD"/>
    <w:rsid w:val="00254F48"/>
    <w:rsid w:val="0025501F"/>
    <w:rsid w:val="0025504A"/>
    <w:rsid w:val="002550BD"/>
    <w:rsid w:val="002550FB"/>
    <w:rsid w:val="00255383"/>
    <w:rsid w:val="00255414"/>
    <w:rsid w:val="0025542C"/>
    <w:rsid w:val="0025549B"/>
    <w:rsid w:val="00255538"/>
    <w:rsid w:val="00255684"/>
    <w:rsid w:val="002556FC"/>
    <w:rsid w:val="002557BA"/>
    <w:rsid w:val="002558C2"/>
    <w:rsid w:val="002558C4"/>
    <w:rsid w:val="002558F2"/>
    <w:rsid w:val="00255909"/>
    <w:rsid w:val="00255929"/>
    <w:rsid w:val="00255937"/>
    <w:rsid w:val="002559A9"/>
    <w:rsid w:val="00255A3E"/>
    <w:rsid w:val="00255A7A"/>
    <w:rsid w:val="00255AC7"/>
    <w:rsid w:val="00255C32"/>
    <w:rsid w:val="00255C55"/>
    <w:rsid w:val="00255C58"/>
    <w:rsid w:val="00255C71"/>
    <w:rsid w:val="00255D1D"/>
    <w:rsid w:val="00255DB8"/>
    <w:rsid w:val="00255DFF"/>
    <w:rsid w:val="00255E05"/>
    <w:rsid w:val="00255E68"/>
    <w:rsid w:val="00255EC7"/>
    <w:rsid w:val="00255F34"/>
    <w:rsid w:val="00255F5B"/>
    <w:rsid w:val="002560A7"/>
    <w:rsid w:val="002560B4"/>
    <w:rsid w:val="0025615B"/>
    <w:rsid w:val="0025616C"/>
    <w:rsid w:val="00256228"/>
    <w:rsid w:val="0025626C"/>
    <w:rsid w:val="00256321"/>
    <w:rsid w:val="0025640E"/>
    <w:rsid w:val="00256496"/>
    <w:rsid w:val="002564B3"/>
    <w:rsid w:val="00256572"/>
    <w:rsid w:val="00256708"/>
    <w:rsid w:val="0025670E"/>
    <w:rsid w:val="0025673A"/>
    <w:rsid w:val="0025676C"/>
    <w:rsid w:val="002568FE"/>
    <w:rsid w:val="00256923"/>
    <w:rsid w:val="002569C0"/>
    <w:rsid w:val="00256B44"/>
    <w:rsid w:val="00256BAB"/>
    <w:rsid w:val="00256BD1"/>
    <w:rsid w:val="00256BD5"/>
    <w:rsid w:val="00256DA2"/>
    <w:rsid w:val="00256DC5"/>
    <w:rsid w:val="00256E34"/>
    <w:rsid w:val="00256F2B"/>
    <w:rsid w:val="00256FAE"/>
    <w:rsid w:val="00257038"/>
    <w:rsid w:val="002570C6"/>
    <w:rsid w:val="00257155"/>
    <w:rsid w:val="002571E0"/>
    <w:rsid w:val="00257215"/>
    <w:rsid w:val="00257235"/>
    <w:rsid w:val="0025727F"/>
    <w:rsid w:val="00257290"/>
    <w:rsid w:val="002572B8"/>
    <w:rsid w:val="0025732A"/>
    <w:rsid w:val="002573AA"/>
    <w:rsid w:val="0025746A"/>
    <w:rsid w:val="0025751F"/>
    <w:rsid w:val="0025759B"/>
    <w:rsid w:val="002576BB"/>
    <w:rsid w:val="00257A6B"/>
    <w:rsid w:val="00257AA6"/>
    <w:rsid w:val="00257B88"/>
    <w:rsid w:val="00257C8A"/>
    <w:rsid w:val="00257D7A"/>
    <w:rsid w:val="00257D91"/>
    <w:rsid w:val="00257E9D"/>
    <w:rsid w:val="00257F10"/>
    <w:rsid w:val="00260019"/>
    <w:rsid w:val="0026008E"/>
    <w:rsid w:val="002600ED"/>
    <w:rsid w:val="002602EE"/>
    <w:rsid w:val="0026039D"/>
    <w:rsid w:val="002604B7"/>
    <w:rsid w:val="002604CD"/>
    <w:rsid w:val="00260579"/>
    <w:rsid w:val="002605C5"/>
    <w:rsid w:val="00260640"/>
    <w:rsid w:val="00260714"/>
    <w:rsid w:val="0026089D"/>
    <w:rsid w:val="00260A84"/>
    <w:rsid w:val="00260D2E"/>
    <w:rsid w:val="00260E33"/>
    <w:rsid w:val="00260E71"/>
    <w:rsid w:val="00260FB1"/>
    <w:rsid w:val="00261054"/>
    <w:rsid w:val="00261162"/>
    <w:rsid w:val="0026125C"/>
    <w:rsid w:val="00261313"/>
    <w:rsid w:val="0026134B"/>
    <w:rsid w:val="00261515"/>
    <w:rsid w:val="0026169D"/>
    <w:rsid w:val="00261767"/>
    <w:rsid w:val="00261770"/>
    <w:rsid w:val="00261792"/>
    <w:rsid w:val="002618A2"/>
    <w:rsid w:val="002618A5"/>
    <w:rsid w:val="00261964"/>
    <w:rsid w:val="00261A18"/>
    <w:rsid w:val="00261C0E"/>
    <w:rsid w:val="00261C84"/>
    <w:rsid w:val="00261D21"/>
    <w:rsid w:val="00261D92"/>
    <w:rsid w:val="00261DBE"/>
    <w:rsid w:val="00261EA3"/>
    <w:rsid w:val="00261ED7"/>
    <w:rsid w:val="00261EF6"/>
    <w:rsid w:val="0026214B"/>
    <w:rsid w:val="00262162"/>
    <w:rsid w:val="00262172"/>
    <w:rsid w:val="00262188"/>
    <w:rsid w:val="002622A6"/>
    <w:rsid w:val="00262355"/>
    <w:rsid w:val="00262368"/>
    <w:rsid w:val="002624D8"/>
    <w:rsid w:val="00262677"/>
    <w:rsid w:val="002626AE"/>
    <w:rsid w:val="00262914"/>
    <w:rsid w:val="002629C1"/>
    <w:rsid w:val="00262A1D"/>
    <w:rsid w:val="00262A8F"/>
    <w:rsid w:val="00262BB4"/>
    <w:rsid w:val="00262C0C"/>
    <w:rsid w:val="00262D71"/>
    <w:rsid w:val="00262DD3"/>
    <w:rsid w:val="00262F54"/>
    <w:rsid w:val="0026307C"/>
    <w:rsid w:val="002630C9"/>
    <w:rsid w:val="0026323E"/>
    <w:rsid w:val="00263262"/>
    <w:rsid w:val="0026326E"/>
    <w:rsid w:val="002632A0"/>
    <w:rsid w:val="0026330F"/>
    <w:rsid w:val="00263326"/>
    <w:rsid w:val="0026337C"/>
    <w:rsid w:val="0026338E"/>
    <w:rsid w:val="002633DD"/>
    <w:rsid w:val="0026346C"/>
    <w:rsid w:val="002634F3"/>
    <w:rsid w:val="0026352A"/>
    <w:rsid w:val="00263562"/>
    <w:rsid w:val="002635F7"/>
    <w:rsid w:val="002636A3"/>
    <w:rsid w:val="0026382B"/>
    <w:rsid w:val="0026384E"/>
    <w:rsid w:val="0026389C"/>
    <w:rsid w:val="002638EF"/>
    <w:rsid w:val="00263938"/>
    <w:rsid w:val="002639C0"/>
    <w:rsid w:val="00263A02"/>
    <w:rsid w:val="00263A3B"/>
    <w:rsid w:val="00263C38"/>
    <w:rsid w:val="00263CA5"/>
    <w:rsid w:val="00263D4D"/>
    <w:rsid w:val="00263DE8"/>
    <w:rsid w:val="00263DF2"/>
    <w:rsid w:val="00263F02"/>
    <w:rsid w:val="00263F47"/>
    <w:rsid w:val="00263F50"/>
    <w:rsid w:val="00263F6C"/>
    <w:rsid w:val="002640EF"/>
    <w:rsid w:val="002641A7"/>
    <w:rsid w:val="002641C6"/>
    <w:rsid w:val="0026420B"/>
    <w:rsid w:val="0026422B"/>
    <w:rsid w:val="00264250"/>
    <w:rsid w:val="00264260"/>
    <w:rsid w:val="00264304"/>
    <w:rsid w:val="002644F6"/>
    <w:rsid w:val="00264538"/>
    <w:rsid w:val="0026454F"/>
    <w:rsid w:val="00264631"/>
    <w:rsid w:val="0026467E"/>
    <w:rsid w:val="002646C9"/>
    <w:rsid w:val="0026471B"/>
    <w:rsid w:val="00264755"/>
    <w:rsid w:val="002647D0"/>
    <w:rsid w:val="00264814"/>
    <w:rsid w:val="002648A9"/>
    <w:rsid w:val="002648E4"/>
    <w:rsid w:val="00264AFC"/>
    <w:rsid w:val="00264B68"/>
    <w:rsid w:val="00264B86"/>
    <w:rsid w:val="00264BF3"/>
    <w:rsid w:val="00264C0B"/>
    <w:rsid w:val="00264CA6"/>
    <w:rsid w:val="00264CEE"/>
    <w:rsid w:val="00264E03"/>
    <w:rsid w:val="00264E56"/>
    <w:rsid w:val="00264EC2"/>
    <w:rsid w:val="00264F0B"/>
    <w:rsid w:val="00265036"/>
    <w:rsid w:val="0026503F"/>
    <w:rsid w:val="00265076"/>
    <w:rsid w:val="002650AB"/>
    <w:rsid w:val="002650F3"/>
    <w:rsid w:val="0026515E"/>
    <w:rsid w:val="00265160"/>
    <w:rsid w:val="002651FA"/>
    <w:rsid w:val="00265344"/>
    <w:rsid w:val="00265387"/>
    <w:rsid w:val="002653BB"/>
    <w:rsid w:val="00265488"/>
    <w:rsid w:val="002654E8"/>
    <w:rsid w:val="00265526"/>
    <w:rsid w:val="00265569"/>
    <w:rsid w:val="002656D1"/>
    <w:rsid w:val="0026576F"/>
    <w:rsid w:val="002657B3"/>
    <w:rsid w:val="00265A16"/>
    <w:rsid w:val="00265BA1"/>
    <w:rsid w:val="00265C68"/>
    <w:rsid w:val="00265C7A"/>
    <w:rsid w:val="00265CC4"/>
    <w:rsid w:val="00265D50"/>
    <w:rsid w:val="00265D90"/>
    <w:rsid w:val="00265DA7"/>
    <w:rsid w:val="00265DE2"/>
    <w:rsid w:val="00265F8E"/>
    <w:rsid w:val="0026604B"/>
    <w:rsid w:val="0026607A"/>
    <w:rsid w:val="00266250"/>
    <w:rsid w:val="0026640D"/>
    <w:rsid w:val="002665BA"/>
    <w:rsid w:val="002665D1"/>
    <w:rsid w:val="00266690"/>
    <w:rsid w:val="00266691"/>
    <w:rsid w:val="00266741"/>
    <w:rsid w:val="00266742"/>
    <w:rsid w:val="002667CC"/>
    <w:rsid w:val="00266847"/>
    <w:rsid w:val="00266867"/>
    <w:rsid w:val="0026686D"/>
    <w:rsid w:val="002668A2"/>
    <w:rsid w:val="00266930"/>
    <w:rsid w:val="00266990"/>
    <w:rsid w:val="002669AA"/>
    <w:rsid w:val="00266A0C"/>
    <w:rsid w:val="00266A16"/>
    <w:rsid w:val="00266A4D"/>
    <w:rsid w:val="00266A74"/>
    <w:rsid w:val="00266C9B"/>
    <w:rsid w:val="00266CE6"/>
    <w:rsid w:val="00266E65"/>
    <w:rsid w:val="00266F09"/>
    <w:rsid w:val="00266F8C"/>
    <w:rsid w:val="00266FC6"/>
    <w:rsid w:val="00266FC9"/>
    <w:rsid w:val="00266FD0"/>
    <w:rsid w:val="00267011"/>
    <w:rsid w:val="002670B1"/>
    <w:rsid w:val="0026721F"/>
    <w:rsid w:val="0026725B"/>
    <w:rsid w:val="002673D6"/>
    <w:rsid w:val="00267491"/>
    <w:rsid w:val="00267527"/>
    <w:rsid w:val="00267611"/>
    <w:rsid w:val="002676A0"/>
    <w:rsid w:val="002676C8"/>
    <w:rsid w:val="002676E1"/>
    <w:rsid w:val="00267748"/>
    <w:rsid w:val="0026777A"/>
    <w:rsid w:val="002677F1"/>
    <w:rsid w:val="00267847"/>
    <w:rsid w:val="00267895"/>
    <w:rsid w:val="0026793C"/>
    <w:rsid w:val="00267966"/>
    <w:rsid w:val="00267A34"/>
    <w:rsid w:val="00267AC1"/>
    <w:rsid w:val="00267B0D"/>
    <w:rsid w:val="00267CDC"/>
    <w:rsid w:val="00267D6E"/>
    <w:rsid w:val="00267F5A"/>
    <w:rsid w:val="00267F80"/>
    <w:rsid w:val="00267FBB"/>
    <w:rsid w:val="0027001F"/>
    <w:rsid w:val="00270158"/>
    <w:rsid w:val="002701F2"/>
    <w:rsid w:val="00270213"/>
    <w:rsid w:val="00270273"/>
    <w:rsid w:val="0027027F"/>
    <w:rsid w:val="00270314"/>
    <w:rsid w:val="0027033F"/>
    <w:rsid w:val="0027034B"/>
    <w:rsid w:val="00270387"/>
    <w:rsid w:val="00270391"/>
    <w:rsid w:val="00270407"/>
    <w:rsid w:val="00270508"/>
    <w:rsid w:val="0027056E"/>
    <w:rsid w:val="002705CB"/>
    <w:rsid w:val="00270703"/>
    <w:rsid w:val="00270725"/>
    <w:rsid w:val="00270751"/>
    <w:rsid w:val="002707E0"/>
    <w:rsid w:val="002708C2"/>
    <w:rsid w:val="00270C93"/>
    <w:rsid w:val="00270F41"/>
    <w:rsid w:val="00270F57"/>
    <w:rsid w:val="0027102C"/>
    <w:rsid w:val="002710B3"/>
    <w:rsid w:val="00271170"/>
    <w:rsid w:val="00271182"/>
    <w:rsid w:val="002711C7"/>
    <w:rsid w:val="002712B6"/>
    <w:rsid w:val="002712F0"/>
    <w:rsid w:val="00271301"/>
    <w:rsid w:val="00271302"/>
    <w:rsid w:val="0027130D"/>
    <w:rsid w:val="002713F0"/>
    <w:rsid w:val="0027140D"/>
    <w:rsid w:val="00271481"/>
    <w:rsid w:val="002714D3"/>
    <w:rsid w:val="002714D5"/>
    <w:rsid w:val="002714EF"/>
    <w:rsid w:val="0027157C"/>
    <w:rsid w:val="002715F0"/>
    <w:rsid w:val="0027167C"/>
    <w:rsid w:val="002717A0"/>
    <w:rsid w:val="002717CD"/>
    <w:rsid w:val="00271874"/>
    <w:rsid w:val="002718A1"/>
    <w:rsid w:val="002719D4"/>
    <w:rsid w:val="00271A3C"/>
    <w:rsid w:val="00271B31"/>
    <w:rsid w:val="00271D7A"/>
    <w:rsid w:val="00271E5B"/>
    <w:rsid w:val="00272065"/>
    <w:rsid w:val="002720C3"/>
    <w:rsid w:val="00272164"/>
    <w:rsid w:val="0027216B"/>
    <w:rsid w:val="0027219B"/>
    <w:rsid w:val="00272321"/>
    <w:rsid w:val="0027238D"/>
    <w:rsid w:val="0027244B"/>
    <w:rsid w:val="00272653"/>
    <w:rsid w:val="002726B2"/>
    <w:rsid w:val="002727C7"/>
    <w:rsid w:val="002728FA"/>
    <w:rsid w:val="00272A3F"/>
    <w:rsid w:val="00272A79"/>
    <w:rsid w:val="00272B37"/>
    <w:rsid w:val="00272B7A"/>
    <w:rsid w:val="00272B85"/>
    <w:rsid w:val="00272BBD"/>
    <w:rsid w:val="00272BDA"/>
    <w:rsid w:val="00272C35"/>
    <w:rsid w:val="00272F35"/>
    <w:rsid w:val="00272F4E"/>
    <w:rsid w:val="00272FB6"/>
    <w:rsid w:val="00273047"/>
    <w:rsid w:val="002730A4"/>
    <w:rsid w:val="002730F0"/>
    <w:rsid w:val="002731AE"/>
    <w:rsid w:val="0027344C"/>
    <w:rsid w:val="00273479"/>
    <w:rsid w:val="002736F4"/>
    <w:rsid w:val="0027381A"/>
    <w:rsid w:val="0027394E"/>
    <w:rsid w:val="002739B7"/>
    <w:rsid w:val="00273A31"/>
    <w:rsid w:val="00273B6B"/>
    <w:rsid w:val="00273CB2"/>
    <w:rsid w:val="00273CEA"/>
    <w:rsid w:val="00273D68"/>
    <w:rsid w:val="00273E09"/>
    <w:rsid w:val="00273F4B"/>
    <w:rsid w:val="00273FB6"/>
    <w:rsid w:val="00274051"/>
    <w:rsid w:val="00274095"/>
    <w:rsid w:val="002740D1"/>
    <w:rsid w:val="00274124"/>
    <w:rsid w:val="0027421D"/>
    <w:rsid w:val="00274231"/>
    <w:rsid w:val="002743B5"/>
    <w:rsid w:val="00274457"/>
    <w:rsid w:val="00274544"/>
    <w:rsid w:val="002745EA"/>
    <w:rsid w:val="002745F1"/>
    <w:rsid w:val="002745FC"/>
    <w:rsid w:val="002745FF"/>
    <w:rsid w:val="00274643"/>
    <w:rsid w:val="0027466F"/>
    <w:rsid w:val="002746FC"/>
    <w:rsid w:val="002747E6"/>
    <w:rsid w:val="00274807"/>
    <w:rsid w:val="0027480F"/>
    <w:rsid w:val="00274902"/>
    <w:rsid w:val="00274911"/>
    <w:rsid w:val="00274939"/>
    <w:rsid w:val="00274960"/>
    <w:rsid w:val="002749D9"/>
    <w:rsid w:val="00274A9B"/>
    <w:rsid w:val="00274AC9"/>
    <w:rsid w:val="00274BC3"/>
    <w:rsid w:val="00274F8F"/>
    <w:rsid w:val="00275092"/>
    <w:rsid w:val="0027513E"/>
    <w:rsid w:val="00275213"/>
    <w:rsid w:val="00275306"/>
    <w:rsid w:val="002754FE"/>
    <w:rsid w:val="00275584"/>
    <w:rsid w:val="0027560F"/>
    <w:rsid w:val="002756B9"/>
    <w:rsid w:val="002756BB"/>
    <w:rsid w:val="002756CC"/>
    <w:rsid w:val="00275730"/>
    <w:rsid w:val="002758EA"/>
    <w:rsid w:val="00275972"/>
    <w:rsid w:val="00275A4A"/>
    <w:rsid w:val="00275A53"/>
    <w:rsid w:val="00275A91"/>
    <w:rsid w:val="00275AFA"/>
    <w:rsid w:val="00275B80"/>
    <w:rsid w:val="00275BDF"/>
    <w:rsid w:val="00275D39"/>
    <w:rsid w:val="00275D66"/>
    <w:rsid w:val="00275E00"/>
    <w:rsid w:val="00275EA0"/>
    <w:rsid w:val="00275F35"/>
    <w:rsid w:val="00275F85"/>
    <w:rsid w:val="0027601B"/>
    <w:rsid w:val="0027612A"/>
    <w:rsid w:val="002761E1"/>
    <w:rsid w:val="002761F7"/>
    <w:rsid w:val="00276263"/>
    <w:rsid w:val="00276323"/>
    <w:rsid w:val="0027633F"/>
    <w:rsid w:val="0027634D"/>
    <w:rsid w:val="00276479"/>
    <w:rsid w:val="00276502"/>
    <w:rsid w:val="00276504"/>
    <w:rsid w:val="0027653E"/>
    <w:rsid w:val="00276576"/>
    <w:rsid w:val="002765A8"/>
    <w:rsid w:val="0027673B"/>
    <w:rsid w:val="0027688B"/>
    <w:rsid w:val="00276935"/>
    <w:rsid w:val="00276A22"/>
    <w:rsid w:val="00276A81"/>
    <w:rsid w:val="00276AB9"/>
    <w:rsid w:val="00276AC2"/>
    <w:rsid w:val="00276B5E"/>
    <w:rsid w:val="00276C39"/>
    <w:rsid w:val="00276C42"/>
    <w:rsid w:val="00276C5F"/>
    <w:rsid w:val="00276C6B"/>
    <w:rsid w:val="00276C77"/>
    <w:rsid w:val="00276CF7"/>
    <w:rsid w:val="00276D91"/>
    <w:rsid w:val="00276EF6"/>
    <w:rsid w:val="00276FC5"/>
    <w:rsid w:val="00277085"/>
    <w:rsid w:val="00277121"/>
    <w:rsid w:val="0027713D"/>
    <w:rsid w:val="00277180"/>
    <w:rsid w:val="00277256"/>
    <w:rsid w:val="00277271"/>
    <w:rsid w:val="00277452"/>
    <w:rsid w:val="0027748A"/>
    <w:rsid w:val="0027758C"/>
    <w:rsid w:val="002775E4"/>
    <w:rsid w:val="0027774A"/>
    <w:rsid w:val="00277887"/>
    <w:rsid w:val="00277970"/>
    <w:rsid w:val="00277C4E"/>
    <w:rsid w:val="00277CC6"/>
    <w:rsid w:val="00277D51"/>
    <w:rsid w:val="00277E8A"/>
    <w:rsid w:val="00277EDA"/>
    <w:rsid w:val="002800E7"/>
    <w:rsid w:val="002801D7"/>
    <w:rsid w:val="002801F6"/>
    <w:rsid w:val="0028026F"/>
    <w:rsid w:val="002802EA"/>
    <w:rsid w:val="00280318"/>
    <w:rsid w:val="00280627"/>
    <w:rsid w:val="00280672"/>
    <w:rsid w:val="0028072B"/>
    <w:rsid w:val="002807CE"/>
    <w:rsid w:val="00280893"/>
    <w:rsid w:val="002808A3"/>
    <w:rsid w:val="002808CC"/>
    <w:rsid w:val="0028098E"/>
    <w:rsid w:val="002809BE"/>
    <w:rsid w:val="00280A3A"/>
    <w:rsid w:val="00280AAE"/>
    <w:rsid w:val="00280BE4"/>
    <w:rsid w:val="00280C03"/>
    <w:rsid w:val="00280C14"/>
    <w:rsid w:val="00280C22"/>
    <w:rsid w:val="00280DEC"/>
    <w:rsid w:val="00280E26"/>
    <w:rsid w:val="00280E38"/>
    <w:rsid w:val="00280F7D"/>
    <w:rsid w:val="00281074"/>
    <w:rsid w:val="002810A3"/>
    <w:rsid w:val="0028119E"/>
    <w:rsid w:val="002811BC"/>
    <w:rsid w:val="002812D2"/>
    <w:rsid w:val="002812DB"/>
    <w:rsid w:val="002812F7"/>
    <w:rsid w:val="0028134F"/>
    <w:rsid w:val="002813A1"/>
    <w:rsid w:val="00281609"/>
    <w:rsid w:val="0028171D"/>
    <w:rsid w:val="002817A9"/>
    <w:rsid w:val="00281959"/>
    <w:rsid w:val="00281AB8"/>
    <w:rsid w:val="00281B2C"/>
    <w:rsid w:val="00281C23"/>
    <w:rsid w:val="00281CB6"/>
    <w:rsid w:val="00281CD4"/>
    <w:rsid w:val="00281D69"/>
    <w:rsid w:val="00281D6C"/>
    <w:rsid w:val="00281DC6"/>
    <w:rsid w:val="00281E00"/>
    <w:rsid w:val="00281E1D"/>
    <w:rsid w:val="00281F42"/>
    <w:rsid w:val="00281FDC"/>
    <w:rsid w:val="0028201D"/>
    <w:rsid w:val="002822B0"/>
    <w:rsid w:val="002822D1"/>
    <w:rsid w:val="00282334"/>
    <w:rsid w:val="00282460"/>
    <w:rsid w:val="002824F3"/>
    <w:rsid w:val="00282597"/>
    <w:rsid w:val="002825BA"/>
    <w:rsid w:val="002825FF"/>
    <w:rsid w:val="00282653"/>
    <w:rsid w:val="0028273F"/>
    <w:rsid w:val="00282766"/>
    <w:rsid w:val="00282A68"/>
    <w:rsid w:val="00282A71"/>
    <w:rsid w:val="00282A8B"/>
    <w:rsid w:val="00282AE2"/>
    <w:rsid w:val="00282B2D"/>
    <w:rsid w:val="00282D40"/>
    <w:rsid w:val="00282E7C"/>
    <w:rsid w:val="00282EDA"/>
    <w:rsid w:val="002830EB"/>
    <w:rsid w:val="00283122"/>
    <w:rsid w:val="00283161"/>
    <w:rsid w:val="002833B3"/>
    <w:rsid w:val="0028350A"/>
    <w:rsid w:val="0028357C"/>
    <w:rsid w:val="002835E3"/>
    <w:rsid w:val="002835F5"/>
    <w:rsid w:val="00283670"/>
    <w:rsid w:val="0028370A"/>
    <w:rsid w:val="0028372F"/>
    <w:rsid w:val="00283772"/>
    <w:rsid w:val="0028379D"/>
    <w:rsid w:val="00283839"/>
    <w:rsid w:val="00283840"/>
    <w:rsid w:val="002838E4"/>
    <w:rsid w:val="00283931"/>
    <w:rsid w:val="00283965"/>
    <w:rsid w:val="00283A69"/>
    <w:rsid w:val="00283AA5"/>
    <w:rsid w:val="00283AAB"/>
    <w:rsid w:val="00283AC6"/>
    <w:rsid w:val="00283ACD"/>
    <w:rsid w:val="00283AE1"/>
    <w:rsid w:val="00283BA9"/>
    <w:rsid w:val="00283C4B"/>
    <w:rsid w:val="00283CB0"/>
    <w:rsid w:val="00283D28"/>
    <w:rsid w:val="00283DB4"/>
    <w:rsid w:val="00283DF4"/>
    <w:rsid w:val="00283F29"/>
    <w:rsid w:val="00283F7E"/>
    <w:rsid w:val="00284006"/>
    <w:rsid w:val="0028405A"/>
    <w:rsid w:val="00284089"/>
    <w:rsid w:val="002841FE"/>
    <w:rsid w:val="00284210"/>
    <w:rsid w:val="0028443F"/>
    <w:rsid w:val="002844FD"/>
    <w:rsid w:val="002845B5"/>
    <w:rsid w:val="00284645"/>
    <w:rsid w:val="002846F9"/>
    <w:rsid w:val="0028474A"/>
    <w:rsid w:val="00284876"/>
    <w:rsid w:val="002848B1"/>
    <w:rsid w:val="00284965"/>
    <w:rsid w:val="002849C2"/>
    <w:rsid w:val="00284A2B"/>
    <w:rsid w:val="00284A94"/>
    <w:rsid w:val="00284CCE"/>
    <w:rsid w:val="00284CE0"/>
    <w:rsid w:val="00284E07"/>
    <w:rsid w:val="00284E7C"/>
    <w:rsid w:val="00284F6D"/>
    <w:rsid w:val="0028514F"/>
    <w:rsid w:val="00285195"/>
    <w:rsid w:val="0028525F"/>
    <w:rsid w:val="002852A2"/>
    <w:rsid w:val="002852E0"/>
    <w:rsid w:val="002853C3"/>
    <w:rsid w:val="00285486"/>
    <w:rsid w:val="002854A0"/>
    <w:rsid w:val="0028553E"/>
    <w:rsid w:val="00285663"/>
    <w:rsid w:val="002856A1"/>
    <w:rsid w:val="0028575A"/>
    <w:rsid w:val="0028579B"/>
    <w:rsid w:val="00285A78"/>
    <w:rsid w:val="00285B48"/>
    <w:rsid w:val="00285C23"/>
    <w:rsid w:val="00285C76"/>
    <w:rsid w:val="00285DAE"/>
    <w:rsid w:val="00285E58"/>
    <w:rsid w:val="00285ECE"/>
    <w:rsid w:val="0028604E"/>
    <w:rsid w:val="002860A0"/>
    <w:rsid w:val="00286329"/>
    <w:rsid w:val="00286438"/>
    <w:rsid w:val="00286581"/>
    <w:rsid w:val="00286625"/>
    <w:rsid w:val="00286628"/>
    <w:rsid w:val="00286858"/>
    <w:rsid w:val="0028689B"/>
    <w:rsid w:val="002868D3"/>
    <w:rsid w:val="002869E4"/>
    <w:rsid w:val="00286BBB"/>
    <w:rsid w:val="00286BF8"/>
    <w:rsid w:val="00286C36"/>
    <w:rsid w:val="00286C60"/>
    <w:rsid w:val="00286C65"/>
    <w:rsid w:val="00286CF3"/>
    <w:rsid w:val="00286D90"/>
    <w:rsid w:val="00286D9A"/>
    <w:rsid w:val="00286DE8"/>
    <w:rsid w:val="0028707D"/>
    <w:rsid w:val="00287088"/>
    <w:rsid w:val="00287166"/>
    <w:rsid w:val="002872BF"/>
    <w:rsid w:val="002872C9"/>
    <w:rsid w:val="00287354"/>
    <w:rsid w:val="0028744B"/>
    <w:rsid w:val="00287542"/>
    <w:rsid w:val="0028763B"/>
    <w:rsid w:val="00287682"/>
    <w:rsid w:val="00287731"/>
    <w:rsid w:val="00287732"/>
    <w:rsid w:val="00287891"/>
    <w:rsid w:val="00287A35"/>
    <w:rsid w:val="00287B5A"/>
    <w:rsid w:val="00287C76"/>
    <w:rsid w:val="00287C7D"/>
    <w:rsid w:val="00287C7E"/>
    <w:rsid w:val="00287CCE"/>
    <w:rsid w:val="00287D89"/>
    <w:rsid w:val="00287DBF"/>
    <w:rsid w:val="00287DEE"/>
    <w:rsid w:val="00287EA2"/>
    <w:rsid w:val="00287F8B"/>
    <w:rsid w:val="00287FB8"/>
    <w:rsid w:val="00287FC8"/>
    <w:rsid w:val="00290005"/>
    <w:rsid w:val="002900A4"/>
    <w:rsid w:val="0029012C"/>
    <w:rsid w:val="002903A5"/>
    <w:rsid w:val="00290468"/>
    <w:rsid w:val="0029047D"/>
    <w:rsid w:val="002904B8"/>
    <w:rsid w:val="0029051F"/>
    <w:rsid w:val="0029059A"/>
    <w:rsid w:val="002905D9"/>
    <w:rsid w:val="00290705"/>
    <w:rsid w:val="0029080D"/>
    <w:rsid w:val="002908FE"/>
    <w:rsid w:val="0029090C"/>
    <w:rsid w:val="002909D3"/>
    <w:rsid w:val="00290A4A"/>
    <w:rsid w:val="00290A7C"/>
    <w:rsid w:val="00290AC9"/>
    <w:rsid w:val="00290D1D"/>
    <w:rsid w:val="00290D6E"/>
    <w:rsid w:val="00290D9F"/>
    <w:rsid w:val="00290DC5"/>
    <w:rsid w:val="00290E1F"/>
    <w:rsid w:val="00290ED9"/>
    <w:rsid w:val="00290F0D"/>
    <w:rsid w:val="00290F43"/>
    <w:rsid w:val="00291212"/>
    <w:rsid w:val="0029132B"/>
    <w:rsid w:val="002913FA"/>
    <w:rsid w:val="0029153E"/>
    <w:rsid w:val="00291569"/>
    <w:rsid w:val="00291659"/>
    <w:rsid w:val="00291686"/>
    <w:rsid w:val="002916B1"/>
    <w:rsid w:val="00291705"/>
    <w:rsid w:val="0029176B"/>
    <w:rsid w:val="002917A8"/>
    <w:rsid w:val="00291894"/>
    <w:rsid w:val="00291900"/>
    <w:rsid w:val="0029195A"/>
    <w:rsid w:val="002919DB"/>
    <w:rsid w:val="00291A63"/>
    <w:rsid w:val="00291A92"/>
    <w:rsid w:val="00291C53"/>
    <w:rsid w:val="00291CDD"/>
    <w:rsid w:val="00291D13"/>
    <w:rsid w:val="00291E09"/>
    <w:rsid w:val="00291E11"/>
    <w:rsid w:val="00291E58"/>
    <w:rsid w:val="00291F01"/>
    <w:rsid w:val="00291FE3"/>
    <w:rsid w:val="00292092"/>
    <w:rsid w:val="0029230D"/>
    <w:rsid w:val="00292411"/>
    <w:rsid w:val="00292431"/>
    <w:rsid w:val="00292442"/>
    <w:rsid w:val="00292555"/>
    <w:rsid w:val="00292601"/>
    <w:rsid w:val="00292602"/>
    <w:rsid w:val="0029269D"/>
    <w:rsid w:val="002926B4"/>
    <w:rsid w:val="00292882"/>
    <w:rsid w:val="0029289D"/>
    <w:rsid w:val="002929E7"/>
    <w:rsid w:val="00292A2C"/>
    <w:rsid w:val="00292AD5"/>
    <w:rsid w:val="00292B24"/>
    <w:rsid w:val="00292B3F"/>
    <w:rsid w:val="00292B6D"/>
    <w:rsid w:val="00292B90"/>
    <w:rsid w:val="00292B9B"/>
    <w:rsid w:val="00292D3B"/>
    <w:rsid w:val="00292D67"/>
    <w:rsid w:val="00292DE7"/>
    <w:rsid w:val="00292E73"/>
    <w:rsid w:val="00293112"/>
    <w:rsid w:val="002933BF"/>
    <w:rsid w:val="0029349F"/>
    <w:rsid w:val="002935E3"/>
    <w:rsid w:val="002935F1"/>
    <w:rsid w:val="0029379C"/>
    <w:rsid w:val="002938A3"/>
    <w:rsid w:val="002938C8"/>
    <w:rsid w:val="00293906"/>
    <w:rsid w:val="00293983"/>
    <w:rsid w:val="002939F8"/>
    <w:rsid w:val="00293AFC"/>
    <w:rsid w:val="00293B35"/>
    <w:rsid w:val="00293B9A"/>
    <w:rsid w:val="00293BD6"/>
    <w:rsid w:val="00293CAD"/>
    <w:rsid w:val="00293D36"/>
    <w:rsid w:val="00293D69"/>
    <w:rsid w:val="00293E56"/>
    <w:rsid w:val="00293F44"/>
    <w:rsid w:val="00293F5B"/>
    <w:rsid w:val="00293FC9"/>
    <w:rsid w:val="00294083"/>
    <w:rsid w:val="00294084"/>
    <w:rsid w:val="00294102"/>
    <w:rsid w:val="0029412A"/>
    <w:rsid w:val="002941FB"/>
    <w:rsid w:val="002942F4"/>
    <w:rsid w:val="00294381"/>
    <w:rsid w:val="002943F4"/>
    <w:rsid w:val="00294414"/>
    <w:rsid w:val="002944D3"/>
    <w:rsid w:val="0029455F"/>
    <w:rsid w:val="0029456D"/>
    <w:rsid w:val="002947B8"/>
    <w:rsid w:val="002947C9"/>
    <w:rsid w:val="0029483D"/>
    <w:rsid w:val="002948B0"/>
    <w:rsid w:val="002949D7"/>
    <w:rsid w:val="002949D9"/>
    <w:rsid w:val="00294A48"/>
    <w:rsid w:val="00294A56"/>
    <w:rsid w:val="00294ACA"/>
    <w:rsid w:val="00294B31"/>
    <w:rsid w:val="00294BC1"/>
    <w:rsid w:val="00294BCF"/>
    <w:rsid w:val="00294C51"/>
    <w:rsid w:val="00294D59"/>
    <w:rsid w:val="00294ED8"/>
    <w:rsid w:val="00294F2B"/>
    <w:rsid w:val="00295029"/>
    <w:rsid w:val="00295040"/>
    <w:rsid w:val="002950FA"/>
    <w:rsid w:val="002953F9"/>
    <w:rsid w:val="00295413"/>
    <w:rsid w:val="002954CB"/>
    <w:rsid w:val="0029555F"/>
    <w:rsid w:val="002955DD"/>
    <w:rsid w:val="002955EF"/>
    <w:rsid w:val="00295814"/>
    <w:rsid w:val="00295830"/>
    <w:rsid w:val="002958D8"/>
    <w:rsid w:val="00295ADE"/>
    <w:rsid w:val="00295AE9"/>
    <w:rsid w:val="00295B8A"/>
    <w:rsid w:val="00295F19"/>
    <w:rsid w:val="00295F50"/>
    <w:rsid w:val="00296038"/>
    <w:rsid w:val="00296051"/>
    <w:rsid w:val="00296092"/>
    <w:rsid w:val="00296155"/>
    <w:rsid w:val="002961C5"/>
    <w:rsid w:val="00296224"/>
    <w:rsid w:val="00296261"/>
    <w:rsid w:val="00296376"/>
    <w:rsid w:val="00296379"/>
    <w:rsid w:val="0029655F"/>
    <w:rsid w:val="0029658C"/>
    <w:rsid w:val="002965B9"/>
    <w:rsid w:val="0029668F"/>
    <w:rsid w:val="0029676B"/>
    <w:rsid w:val="00296789"/>
    <w:rsid w:val="002968B3"/>
    <w:rsid w:val="00296907"/>
    <w:rsid w:val="0029690D"/>
    <w:rsid w:val="00296A3E"/>
    <w:rsid w:val="00296A47"/>
    <w:rsid w:val="00296AF1"/>
    <w:rsid w:val="00296BA0"/>
    <w:rsid w:val="00296C44"/>
    <w:rsid w:val="00296E13"/>
    <w:rsid w:val="00296E2A"/>
    <w:rsid w:val="00296E37"/>
    <w:rsid w:val="00296E3A"/>
    <w:rsid w:val="00296E52"/>
    <w:rsid w:val="00296EC4"/>
    <w:rsid w:val="00296F6C"/>
    <w:rsid w:val="00297055"/>
    <w:rsid w:val="0029705A"/>
    <w:rsid w:val="002971FA"/>
    <w:rsid w:val="002972D5"/>
    <w:rsid w:val="0029733F"/>
    <w:rsid w:val="002974C9"/>
    <w:rsid w:val="002974EA"/>
    <w:rsid w:val="00297549"/>
    <w:rsid w:val="002975A7"/>
    <w:rsid w:val="00297634"/>
    <w:rsid w:val="002978A0"/>
    <w:rsid w:val="002978CC"/>
    <w:rsid w:val="00297A40"/>
    <w:rsid w:val="00297B2A"/>
    <w:rsid w:val="00297B2B"/>
    <w:rsid w:val="00297C25"/>
    <w:rsid w:val="00297C53"/>
    <w:rsid w:val="00297CB2"/>
    <w:rsid w:val="00297CCC"/>
    <w:rsid w:val="00297CDA"/>
    <w:rsid w:val="00297D2F"/>
    <w:rsid w:val="00297D43"/>
    <w:rsid w:val="00297E2D"/>
    <w:rsid w:val="00297EFA"/>
    <w:rsid w:val="00297F09"/>
    <w:rsid w:val="00297F0F"/>
    <w:rsid w:val="00297FBF"/>
    <w:rsid w:val="002A006D"/>
    <w:rsid w:val="002A0097"/>
    <w:rsid w:val="002A0116"/>
    <w:rsid w:val="002A01AE"/>
    <w:rsid w:val="002A021D"/>
    <w:rsid w:val="002A0265"/>
    <w:rsid w:val="002A02DD"/>
    <w:rsid w:val="002A02EC"/>
    <w:rsid w:val="002A0304"/>
    <w:rsid w:val="002A03B0"/>
    <w:rsid w:val="002A03B9"/>
    <w:rsid w:val="002A04A8"/>
    <w:rsid w:val="002A0552"/>
    <w:rsid w:val="002A05D0"/>
    <w:rsid w:val="002A05DA"/>
    <w:rsid w:val="002A062E"/>
    <w:rsid w:val="002A069E"/>
    <w:rsid w:val="002A07B4"/>
    <w:rsid w:val="002A0813"/>
    <w:rsid w:val="002A08A2"/>
    <w:rsid w:val="002A0A0A"/>
    <w:rsid w:val="002A0BDC"/>
    <w:rsid w:val="002A0BDE"/>
    <w:rsid w:val="002A0C32"/>
    <w:rsid w:val="002A0CCC"/>
    <w:rsid w:val="002A0DFC"/>
    <w:rsid w:val="002A0E33"/>
    <w:rsid w:val="002A0E9D"/>
    <w:rsid w:val="002A1007"/>
    <w:rsid w:val="002A11FC"/>
    <w:rsid w:val="002A1206"/>
    <w:rsid w:val="002A1323"/>
    <w:rsid w:val="002A13E0"/>
    <w:rsid w:val="002A1580"/>
    <w:rsid w:val="002A1687"/>
    <w:rsid w:val="002A17AE"/>
    <w:rsid w:val="002A191B"/>
    <w:rsid w:val="002A1927"/>
    <w:rsid w:val="002A1967"/>
    <w:rsid w:val="002A19B6"/>
    <w:rsid w:val="002A1A64"/>
    <w:rsid w:val="002A1B32"/>
    <w:rsid w:val="002A1B35"/>
    <w:rsid w:val="002A1B62"/>
    <w:rsid w:val="002A1C1A"/>
    <w:rsid w:val="002A1D83"/>
    <w:rsid w:val="002A1DAB"/>
    <w:rsid w:val="002A1DBE"/>
    <w:rsid w:val="002A1E9B"/>
    <w:rsid w:val="002A1F23"/>
    <w:rsid w:val="002A2082"/>
    <w:rsid w:val="002A219A"/>
    <w:rsid w:val="002A21F2"/>
    <w:rsid w:val="002A24AC"/>
    <w:rsid w:val="002A254E"/>
    <w:rsid w:val="002A2619"/>
    <w:rsid w:val="002A29E3"/>
    <w:rsid w:val="002A2A08"/>
    <w:rsid w:val="002A2AC0"/>
    <w:rsid w:val="002A2B32"/>
    <w:rsid w:val="002A2BCF"/>
    <w:rsid w:val="002A2D94"/>
    <w:rsid w:val="002A2D98"/>
    <w:rsid w:val="002A2DBD"/>
    <w:rsid w:val="002A2E28"/>
    <w:rsid w:val="002A2E91"/>
    <w:rsid w:val="002A2F13"/>
    <w:rsid w:val="002A2F53"/>
    <w:rsid w:val="002A2F83"/>
    <w:rsid w:val="002A2FE1"/>
    <w:rsid w:val="002A2FF4"/>
    <w:rsid w:val="002A300D"/>
    <w:rsid w:val="002A3089"/>
    <w:rsid w:val="002A308E"/>
    <w:rsid w:val="002A3384"/>
    <w:rsid w:val="002A3420"/>
    <w:rsid w:val="002A3694"/>
    <w:rsid w:val="002A36AA"/>
    <w:rsid w:val="002A3728"/>
    <w:rsid w:val="002A3789"/>
    <w:rsid w:val="002A392C"/>
    <w:rsid w:val="002A3A0C"/>
    <w:rsid w:val="002A3A30"/>
    <w:rsid w:val="002A3B09"/>
    <w:rsid w:val="002A3B7E"/>
    <w:rsid w:val="002A3D0B"/>
    <w:rsid w:val="002A3DA0"/>
    <w:rsid w:val="002A3E13"/>
    <w:rsid w:val="002A3E3D"/>
    <w:rsid w:val="002A3F5D"/>
    <w:rsid w:val="002A4075"/>
    <w:rsid w:val="002A4181"/>
    <w:rsid w:val="002A41B0"/>
    <w:rsid w:val="002A4214"/>
    <w:rsid w:val="002A423A"/>
    <w:rsid w:val="002A4306"/>
    <w:rsid w:val="002A43B9"/>
    <w:rsid w:val="002A43DE"/>
    <w:rsid w:val="002A446D"/>
    <w:rsid w:val="002A4507"/>
    <w:rsid w:val="002A461E"/>
    <w:rsid w:val="002A46F7"/>
    <w:rsid w:val="002A4710"/>
    <w:rsid w:val="002A472D"/>
    <w:rsid w:val="002A47BB"/>
    <w:rsid w:val="002A4882"/>
    <w:rsid w:val="002A4B77"/>
    <w:rsid w:val="002A4C72"/>
    <w:rsid w:val="002A4CAD"/>
    <w:rsid w:val="002A4D3E"/>
    <w:rsid w:val="002A4F28"/>
    <w:rsid w:val="002A4F5A"/>
    <w:rsid w:val="002A4FAC"/>
    <w:rsid w:val="002A5062"/>
    <w:rsid w:val="002A5265"/>
    <w:rsid w:val="002A52B9"/>
    <w:rsid w:val="002A537A"/>
    <w:rsid w:val="002A53D2"/>
    <w:rsid w:val="002A5413"/>
    <w:rsid w:val="002A54B8"/>
    <w:rsid w:val="002A5575"/>
    <w:rsid w:val="002A57C3"/>
    <w:rsid w:val="002A593A"/>
    <w:rsid w:val="002A59B6"/>
    <w:rsid w:val="002A5A6B"/>
    <w:rsid w:val="002A5A8C"/>
    <w:rsid w:val="002A5AFF"/>
    <w:rsid w:val="002A5B2F"/>
    <w:rsid w:val="002A5BC3"/>
    <w:rsid w:val="002A5C2E"/>
    <w:rsid w:val="002A5CCB"/>
    <w:rsid w:val="002A5D91"/>
    <w:rsid w:val="002A5DC5"/>
    <w:rsid w:val="002A5DD1"/>
    <w:rsid w:val="002A5E31"/>
    <w:rsid w:val="002A5E93"/>
    <w:rsid w:val="002A5FE8"/>
    <w:rsid w:val="002A60EA"/>
    <w:rsid w:val="002A614C"/>
    <w:rsid w:val="002A639B"/>
    <w:rsid w:val="002A639F"/>
    <w:rsid w:val="002A6464"/>
    <w:rsid w:val="002A657A"/>
    <w:rsid w:val="002A6690"/>
    <w:rsid w:val="002A66EB"/>
    <w:rsid w:val="002A673B"/>
    <w:rsid w:val="002A67F2"/>
    <w:rsid w:val="002A6810"/>
    <w:rsid w:val="002A6843"/>
    <w:rsid w:val="002A68DF"/>
    <w:rsid w:val="002A69F0"/>
    <w:rsid w:val="002A6B7B"/>
    <w:rsid w:val="002A6B83"/>
    <w:rsid w:val="002A6BB5"/>
    <w:rsid w:val="002A6CA7"/>
    <w:rsid w:val="002A6D99"/>
    <w:rsid w:val="002A6DBD"/>
    <w:rsid w:val="002A6DDA"/>
    <w:rsid w:val="002A6EB5"/>
    <w:rsid w:val="002A6ECB"/>
    <w:rsid w:val="002A714E"/>
    <w:rsid w:val="002A71FA"/>
    <w:rsid w:val="002A7274"/>
    <w:rsid w:val="002A72DB"/>
    <w:rsid w:val="002A73F6"/>
    <w:rsid w:val="002A743C"/>
    <w:rsid w:val="002A75FF"/>
    <w:rsid w:val="002A782D"/>
    <w:rsid w:val="002A7852"/>
    <w:rsid w:val="002A7856"/>
    <w:rsid w:val="002A78EC"/>
    <w:rsid w:val="002A797F"/>
    <w:rsid w:val="002A798E"/>
    <w:rsid w:val="002A79B7"/>
    <w:rsid w:val="002A7A06"/>
    <w:rsid w:val="002A7BD4"/>
    <w:rsid w:val="002A7D0E"/>
    <w:rsid w:val="002A7F0F"/>
    <w:rsid w:val="002A7F6C"/>
    <w:rsid w:val="002A7FD7"/>
    <w:rsid w:val="002A7FF7"/>
    <w:rsid w:val="002B020D"/>
    <w:rsid w:val="002B0245"/>
    <w:rsid w:val="002B025E"/>
    <w:rsid w:val="002B027A"/>
    <w:rsid w:val="002B028A"/>
    <w:rsid w:val="002B02CA"/>
    <w:rsid w:val="002B033F"/>
    <w:rsid w:val="002B035B"/>
    <w:rsid w:val="002B03EB"/>
    <w:rsid w:val="002B04E1"/>
    <w:rsid w:val="002B0528"/>
    <w:rsid w:val="002B061A"/>
    <w:rsid w:val="002B062A"/>
    <w:rsid w:val="002B06B1"/>
    <w:rsid w:val="002B06E9"/>
    <w:rsid w:val="002B070C"/>
    <w:rsid w:val="002B0717"/>
    <w:rsid w:val="002B07FD"/>
    <w:rsid w:val="002B0802"/>
    <w:rsid w:val="002B0969"/>
    <w:rsid w:val="002B09AF"/>
    <w:rsid w:val="002B0A7E"/>
    <w:rsid w:val="002B0C3F"/>
    <w:rsid w:val="002B0C70"/>
    <w:rsid w:val="002B0CB0"/>
    <w:rsid w:val="002B0CDB"/>
    <w:rsid w:val="002B0E1B"/>
    <w:rsid w:val="002B0EDA"/>
    <w:rsid w:val="002B108C"/>
    <w:rsid w:val="002B124A"/>
    <w:rsid w:val="002B12D7"/>
    <w:rsid w:val="002B1314"/>
    <w:rsid w:val="002B1376"/>
    <w:rsid w:val="002B164F"/>
    <w:rsid w:val="002B16E0"/>
    <w:rsid w:val="002B1791"/>
    <w:rsid w:val="002B1A75"/>
    <w:rsid w:val="002B1AB0"/>
    <w:rsid w:val="002B1B28"/>
    <w:rsid w:val="002B1CFE"/>
    <w:rsid w:val="002B1FDA"/>
    <w:rsid w:val="002B214F"/>
    <w:rsid w:val="002B21B2"/>
    <w:rsid w:val="002B223A"/>
    <w:rsid w:val="002B24A6"/>
    <w:rsid w:val="002B24DC"/>
    <w:rsid w:val="002B2527"/>
    <w:rsid w:val="002B2552"/>
    <w:rsid w:val="002B25B1"/>
    <w:rsid w:val="002B25DB"/>
    <w:rsid w:val="002B26B7"/>
    <w:rsid w:val="002B2710"/>
    <w:rsid w:val="002B29A2"/>
    <w:rsid w:val="002B2AE0"/>
    <w:rsid w:val="002B2AEA"/>
    <w:rsid w:val="002B2B2D"/>
    <w:rsid w:val="002B2D8A"/>
    <w:rsid w:val="002B2D8F"/>
    <w:rsid w:val="002B2DC5"/>
    <w:rsid w:val="002B2DF0"/>
    <w:rsid w:val="002B2E1A"/>
    <w:rsid w:val="002B306D"/>
    <w:rsid w:val="002B3080"/>
    <w:rsid w:val="002B30CC"/>
    <w:rsid w:val="002B31B5"/>
    <w:rsid w:val="002B3277"/>
    <w:rsid w:val="002B3328"/>
    <w:rsid w:val="002B334D"/>
    <w:rsid w:val="002B33B6"/>
    <w:rsid w:val="002B34E7"/>
    <w:rsid w:val="002B3507"/>
    <w:rsid w:val="002B3572"/>
    <w:rsid w:val="002B359C"/>
    <w:rsid w:val="002B3627"/>
    <w:rsid w:val="002B377D"/>
    <w:rsid w:val="002B37AA"/>
    <w:rsid w:val="002B37D1"/>
    <w:rsid w:val="002B38D9"/>
    <w:rsid w:val="002B3919"/>
    <w:rsid w:val="002B391A"/>
    <w:rsid w:val="002B3ABA"/>
    <w:rsid w:val="002B3ACF"/>
    <w:rsid w:val="002B3AE9"/>
    <w:rsid w:val="002B3AF0"/>
    <w:rsid w:val="002B3B3D"/>
    <w:rsid w:val="002B3B8C"/>
    <w:rsid w:val="002B3C5D"/>
    <w:rsid w:val="002B3D6C"/>
    <w:rsid w:val="002B3D87"/>
    <w:rsid w:val="002B3EF3"/>
    <w:rsid w:val="002B3F0E"/>
    <w:rsid w:val="002B3F22"/>
    <w:rsid w:val="002B3FAA"/>
    <w:rsid w:val="002B3FDC"/>
    <w:rsid w:val="002B41BB"/>
    <w:rsid w:val="002B41C7"/>
    <w:rsid w:val="002B41D5"/>
    <w:rsid w:val="002B4407"/>
    <w:rsid w:val="002B445B"/>
    <w:rsid w:val="002B45CD"/>
    <w:rsid w:val="002B4603"/>
    <w:rsid w:val="002B460A"/>
    <w:rsid w:val="002B4612"/>
    <w:rsid w:val="002B47AA"/>
    <w:rsid w:val="002B47F3"/>
    <w:rsid w:val="002B4856"/>
    <w:rsid w:val="002B49A4"/>
    <w:rsid w:val="002B49C4"/>
    <w:rsid w:val="002B4B2E"/>
    <w:rsid w:val="002B4B6D"/>
    <w:rsid w:val="002B4CAA"/>
    <w:rsid w:val="002B4DAA"/>
    <w:rsid w:val="002B4E29"/>
    <w:rsid w:val="002B4FA4"/>
    <w:rsid w:val="002B507B"/>
    <w:rsid w:val="002B50F6"/>
    <w:rsid w:val="002B51BC"/>
    <w:rsid w:val="002B526A"/>
    <w:rsid w:val="002B535A"/>
    <w:rsid w:val="002B5371"/>
    <w:rsid w:val="002B5418"/>
    <w:rsid w:val="002B54CD"/>
    <w:rsid w:val="002B54ED"/>
    <w:rsid w:val="002B5532"/>
    <w:rsid w:val="002B5626"/>
    <w:rsid w:val="002B5696"/>
    <w:rsid w:val="002B56C3"/>
    <w:rsid w:val="002B5757"/>
    <w:rsid w:val="002B5783"/>
    <w:rsid w:val="002B57C3"/>
    <w:rsid w:val="002B588D"/>
    <w:rsid w:val="002B5936"/>
    <w:rsid w:val="002B5996"/>
    <w:rsid w:val="002B5B22"/>
    <w:rsid w:val="002B5B4D"/>
    <w:rsid w:val="002B5B90"/>
    <w:rsid w:val="002B5BB7"/>
    <w:rsid w:val="002B5BE6"/>
    <w:rsid w:val="002B5C34"/>
    <w:rsid w:val="002B5C9F"/>
    <w:rsid w:val="002B5D38"/>
    <w:rsid w:val="002B5DA3"/>
    <w:rsid w:val="002B5EDC"/>
    <w:rsid w:val="002B6048"/>
    <w:rsid w:val="002B6171"/>
    <w:rsid w:val="002B617A"/>
    <w:rsid w:val="002B623B"/>
    <w:rsid w:val="002B62DA"/>
    <w:rsid w:val="002B6530"/>
    <w:rsid w:val="002B6594"/>
    <w:rsid w:val="002B6665"/>
    <w:rsid w:val="002B667C"/>
    <w:rsid w:val="002B6722"/>
    <w:rsid w:val="002B69BC"/>
    <w:rsid w:val="002B6BF3"/>
    <w:rsid w:val="002B6CB2"/>
    <w:rsid w:val="002B6D3F"/>
    <w:rsid w:val="002B6DD1"/>
    <w:rsid w:val="002B6F3A"/>
    <w:rsid w:val="002B6F68"/>
    <w:rsid w:val="002B7158"/>
    <w:rsid w:val="002B7214"/>
    <w:rsid w:val="002B72CA"/>
    <w:rsid w:val="002B72F5"/>
    <w:rsid w:val="002B7369"/>
    <w:rsid w:val="002B736D"/>
    <w:rsid w:val="002B7412"/>
    <w:rsid w:val="002B7425"/>
    <w:rsid w:val="002B7458"/>
    <w:rsid w:val="002B7517"/>
    <w:rsid w:val="002B760B"/>
    <w:rsid w:val="002B777E"/>
    <w:rsid w:val="002B77EA"/>
    <w:rsid w:val="002B789A"/>
    <w:rsid w:val="002B790F"/>
    <w:rsid w:val="002B7AA2"/>
    <w:rsid w:val="002B7B10"/>
    <w:rsid w:val="002B7BD1"/>
    <w:rsid w:val="002B7BDD"/>
    <w:rsid w:val="002B7C03"/>
    <w:rsid w:val="002B7C7B"/>
    <w:rsid w:val="002B7D32"/>
    <w:rsid w:val="002B7DB4"/>
    <w:rsid w:val="002B7DCB"/>
    <w:rsid w:val="002B7E26"/>
    <w:rsid w:val="002B7EB1"/>
    <w:rsid w:val="002B7F57"/>
    <w:rsid w:val="002B7F5B"/>
    <w:rsid w:val="002B7FAC"/>
    <w:rsid w:val="002B7FFC"/>
    <w:rsid w:val="002C010D"/>
    <w:rsid w:val="002C0165"/>
    <w:rsid w:val="002C02A5"/>
    <w:rsid w:val="002C03B9"/>
    <w:rsid w:val="002C046A"/>
    <w:rsid w:val="002C04D5"/>
    <w:rsid w:val="002C04DD"/>
    <w:rsid w:val="002C04E4"/>
    <w:rsid w:val="002C057E"/>
    <w:rsid w:val="002C0609"/>
    <w:rsid w:val="002C0618"/>
    <w:rsid w:val="002C06B5"/>
    <w:rsid w:val="002C0763"/>
    <w:rsid w:val="002C08B3"/>
    <w:rsid w:val="002C0906"/>
    <w:rsid w:val="002C0994"/>
    <w:rsid w:val="002C0B1F"/>
    <w:rsid w:val="002C0B23"/>
    <w:rsid w:val="002C0B2C"/>
    <w:rsid w:val="002C0BBA"/>
    <w:rsid w:val="002C0BE8"/>
    <w:rsid w:val="002C0C88"/>
    <w:rsid w:val="002C0CFF"/>
    <w:rsid w:val="002C0D20"/>
    <w:rsid w:val="002C0D7D"/>
    <w:rsid w:val="002C0E0D"/>
    <w:rsid w:val="002C0E44"/>
    <w:rsid w:val="002C0E6B"/>
    <w:rsid w:val="002C0E82"/>
    <w:rsid w:val="002C0E8D"/>
    <w:rsid w:val="002C0F28"/>
    <w:rsid w:val="002C0F2A"/>
    <w:rsid w:val="002C0F9B"/>
    <w:rsid w:val="002C1130"/>
    <w:rsid w:val="002C119C"/>
    <w:rsid w:val="002C1281"/>
    <w:rsid w:val="002C12C4"/>
    <w:rsid w:val="002C14FE"/>
    <w:rsid w:val="002C1629"/>
    <w:rsid w:val="002C1667"/>
    <w:rsid w:val="002C171B"/>
    <w:rsid w:val="002C17AA"/>
    <w:rsid w:val="002C17C4"/>
    <w:rsid w:val="002C183E"/>
    <w:rsid w:val="002C192D"/>
    <w:rsid w:val="002C1963"/>
    <w:rsid w:val="002C1980"/>
    <w:rsid w:val="002C19D8"/>
    <w:rsid w:val="002C1A42"/>
    <w:rsid w:val="002C1A95"/>
    <w:rsid w:val="002C1B37"/>
    <w:rsid w:val="002C1B3A"/>
    <w:rsid w:val="002C1B78"/>
    <w:rsid w:val="002C1C20"/>
    <w:rsid w:val="002C1D12"/>
    <w:rsid w:val="002C1EF4"/>
    <w:rsid w:val="002C1F00"/>
    <w:rsid w:val="002C1F2E"/>
    <w:rsid w:val="002C2084"/>
    <w:rsid w:val="002C2089"/>
    <w:rsid w:val="002C21EC"/>
    <w:rsid w:val="002C22B7"/>
    <w:rsid w:val="002C22D9"/>
    <w:rsid w:val="002C22F3"/>
    <w:rsid w:val="002C22F4"/>
    <w:rsid w:val="002C2397"/>
    <w:rsid w:val="002C241F"/>
    <w:rsid w:val="002C24B4"/>
    <w:rsid w:val="002C24F0"/>
    <w:rsid w:val="002C2621"/>
    <w:rsid w:val="002C2627"/>
    <w:rsid w:val="002C26CA"/>
    <w:rsid w:val="002C2755"/>
    <w:rsid w:val="002C281F"/>
    <w:rsid w:val="002C2A24"/>
    <w:rsid w:val="002C2A63"/>
    <w:rsid w:val="002C2BF4"/>
    <w:rsid w:val="002C2C6B"/>
    <w:rsid w:val="002C2C83"/>
    <w:rsid w:val="002C2CEF"/>
    <w:rsid w:val="002C2D47"/>
    <w:rsid w:val="002C2DA1"/>
    <w:rsid w:val="002C2EE5"/>
    <w:rsid w:val="002C2F76"/>
    <w:rsid w:val="002C2FBF"/>
    <w:rsid w:val="002C30BD"/>
    <w:rsid w:val="002C30E5"/>
    <w:rsid w:val="002C3262"/>
    <w:rsid w:val="002C328A"/>
    <w:rsid w:val="002C3344"/>
    <w:rsid w:val="002C3472"/>
    <w:rsid w:val="002C351B"/>
    <w:rsid w:val="002C351C"/>
    <w:rsid w:val="002C3649"/>
    <w:rsid w:val="002C36A9"/>
    <w:rsid w:val="002C3760"/>
    <w:rsid w:val="002C38C1"/>
    <w:rsid w:val="002C3A17"/>
    <w:rsid w:val="002C3B82"/>
    <w:rsid w:val="002C3BC8"/>
    <w:rsid w:val="002C3BD6"/>
    <w:rsid w:val="002C3C03"/>
    <w:rsid w:val="002C3D6C"/>
    <w:rsid w:val="002C3DE2"/>
    <w:rsid w:val="002C3DF9"/>
    <w:rsid w:val="002C4006"/>
    <w:rsid w:val="002C4015"/>
    <w:rsid w:val="002C4160"/>
    <w:rsid w:val="002C4206"/>
    <w:rsid w:val="002C422F"/>
    <w:rsid w:val="002C4404"/>
    <w:rsid w:val="002C489F"/>
    <w:rsid w:val="002C48AA"/>
    <w:rsid w:val="002C48D4"/>
    <w:rsid w:val="002C4915"/>
    <w:rsid w:val="002C4964"/>
    <w:rsid w:val="002C4A93"/>
    <w:rsid w:val="002C4CB1"/>
    <w:rsid w:val="002C4E6E"/>
    <w:rsid w:val="002C4F43"/>
    <w:rsid w:val="002C506D"/>
    <w:rsid w:val="002C50D9"/>
    <w:rsid w:val="002C519D"/>
    <w:rsid w:val="002C52A9"/>
    <w:rsid w:val="002C54E4"/>
    <w:rsid w:val="002C5574"/>
    <w:rsid w:val="002C5586"/>
    <w:rsid w:val="002C56D2"/>
    <w:rsid w:val="002C5920"/>
    <w:rsid w:val="002C593E"/>
    <w:rsid w:val="002C5AF4"/>
    <w:rsid w:val="002C5B57"/>
    <w:rsid w:val="002C5B63"/>
    <w:rsid w:val="002C5C51"/>
    <w:rsid w:val="002C5DB5"/>
    <w:rsid w:val="002C5EB1"/>
    <w:rsid w:val="002C5F75"/>
    <w:rsid w:val="002C5FC5"/>
    <w:rsid w:val="002C603F"/>
    <w:rsid w:val="002C6048"/>
    <w:rsid w:val="002C60B6"/>
    <w:rsid w:val="002C6282"/>
    <w:rsid w:val="002C631E"/>
    <w:rsid w:val="002C635F"/>
    <w:rsid w:val="002C6389"/>
    <w:rsid w:val="002C63E2"/>
    <w:rsid w:val="002C66A8"/>
    <w:rsid w:val="002C66F9"/>
    <w:rsid w:val="002C6857"/>
    <w:rsid w:val="002C6967"/>
    <w:rsid w:val="002C69E4"/>
    <w:rsid w:val="002C69E8"/>
    <w:rsid w:val="002C6A10"/>
    <w:rsid w:val="002C6A4D"/>
    <w:rsid w:val="002C6E0A"/>
    <w:rsid w:val="002C6EF7"/>
    <w:rsid w:val="002C7055"/>
    <w:rsid w:val="002C70A0"/>
    <w:rsid w:val="002C70B4"/>
    <w:rsid w:val="002C73BA"/>
    <w:rsid w:val="002C7509"/>
    <w:rsid w:val="002C7546"/>
    <w:rsid w:val="002C75EF"/>
    <w:rsid w:val="002C7690"/>
    <w:rsid w:val="002C7755"/>
    <w:rsid w:val="002C7A32"/>
    <w:rsid w:val="002C7A52"/>
    <w:rsid w:val="002C7A86"/>
    <w:rsid w:val="002C7B75"/>
    <w:rsid w:val="002C7C9A"/>
    <w:rsid w:val="002C7D4F"/>
    <w:rsid w:val="002C7D9C"/>
    <w:rsid w:val="002D00FE"/>
    <w:rsid w:val="002D0277"/>
    <w:rsid w:val="002D03CE"/>
    <w:rsid w:val="002D04CD"/>
    <w:rsid w:val="002D0500"/>
    <w:rsid w:val="002D06E7"/>
    <w:rsid w:val="002D08A8"/>
    <w:rsid w:val="002D0A32"/>
    <w:rsid w:val="002D0A37"/>
    <w:rsid w:val="002D0A49"/>
    <w:rsid w:val="002D0B52"/>
    <w:rsid w:val="002D0D09"/>
    <w:rsid w:val="002D0EB4"/>
    <w:rsid w:val="002D0EC8"/>
    <w:rsid w:val="002D0F4D"/>
    <w:rsid w:val="002D0FD9"/>
    <w:rsid w:val="002D0FDD"/>
    <w:rsid w:val="002D117F"/>
    <w:rsid w:val="002D11AD"/>
    <w:rsid w:val="002D120D"/>
    <w:rsid w:val="002D1232"/>
    <w:rsid w:val="002D12F2"/>
    <w:rsid w:val="002D13A7"/>
    <w:rsid w:val="002D142B"/>
    <w:rsid w:val="002D145A"/>
    <w:rsid w:val="002D1628"/>
    <w:rsid w:val="002D168F"/>
    <w:rsid w:val="002D16CD"/>
    <w:rsid w:val="002D18D1"/>
    <w:rsid w:val="002D193A"/>
    <w:rsid w:val="002D1A79"/>
    <w:rsid w:val="002D1B82"/>
    <w:rsid w:val="002D1C69"/>
    <w:rsid w:val="002D1C79"/>
    <w:rsid w:val="002D1D50"/>
    <w:rsid w:val="002D1DF2"/>
    <w:rsid w:val="002D1E0E"/>
    <w:rsid w:val="002D1E4E"/>
    <w:rsid w:val="002D1E9A"/>
    <w:rsid w:val="002D1F31"/>
    <w:rsid w:val="002D1F8F"/>
    <w:rsid w:val="002D229E"/>
    <w:rsid w:val="002D22C5"/>
    <w:rsid w:val="002D23AA"/>
    <w:rsid w:val="002D23C6"/>
    <w:rsid w:val="002D24E7"/>
    <w:rsid w:val="002D2622"/>
    <w:rsid w:val="002D2624"/>
    <w:rsid w:val="002D264F"/>
    <w:rsid w:val="002D269A"/>
    <w:rsid w:val="002D27F8"/>
    <w:rsid w:val="002D2911"/>
    <w:rsid w:val="002D2AF9"/>
    <w:rsid w:val="002D2BE9"/>
    <w:rsid w:val="002D2D5D"/>
    <w:rsid w:val="002D2D9B"/>
    <w:rsid w:val="002D2E13"/>
    <w:rsid w:val="002D2E39"/>
    <w:rsid w:val="002D2E3D"/>
    <w:rsid w:val="002D2EA1"/>
    <w:rsid w:val="002D2EB6"/>
    <w:rsid w:val="002D2F69"/>
    <w:rsid w:val="002D3032"/>
    <w:rsid w:val="002D3054"/>
    <w:rsid w:val="002D307B"/>
    <w:rsid w:val="002D32CE"/>
    <w:rsid w:val="002D3313"/>
    <w:rsid w:val="002D33BC"/>
    <w:rsid w:val="002D33CE"/>
    <w:rsid w:val="002D347A"/>
    <w:rsid w:val="002D367A"/>
    <w:rsid w:val="002D36AF"/>
    <w:rsid w:val="002D3705"/>
    <w:rsid w:val="002D37CD"/>
    <w:rsid w:val="002D37CF"/>
    <w:rsid w:val="002D383C"/>
    <w:rsid w:val="002D3868"/>
    <w:rsid w:val="002D3A57"/>
    <w:rsid w:val="002D3B73"/>
    <w:rsid w:val="002D3BFC"/>
    <w:rsid w:val="002D3D3F"/>
    <w:rsid w:val="002D3D7F"/>
    <w:rsid w:val="002D3D81"/>
    <w:rsid w:val="002D3DC1"/>
    <w:rsid w:val="002D3E82"/>
    <w:rsid w:val="002D3EA1"/>
    <w:rsid w:val="002D3F2F"/>
    <w:rsid w:val="002D4099"/>
    <w:rsid w:val="002D40CE"/>
    <w:rsid w:val="002D4381"/>
    <w:rsid w:val="002D4402"/>
    <w:rsid w:val="002D4405"/>
    <w:rsid w:val="002D449F"/>
    <w:rsid w:val="002D4615"/>
    <w:rsid w:val="002D46E6"/>
    <w:rsid w:val="002D477A"/>
    <w:rsid w:val="002D487F"/>
    <w:rsid w:val="002D48DB"/>
    <w:rsid w:val="002D492C"/>
    <w:rsid w:val="002D4AB6"/>
    <w:rsid w:val="002D4AFD"/>
    <w:rsid w:val="002D4DDA"/>
    <w:rsid w:val="002D4DE9"/>
    <w:rsid w:val="002D4E74"/>
    <w:rsid w:val="002D4F11"/>
    <w:rsid w:val="002D500D"/>
    <w:rsid w:val="002D5204"/>
    <w:rsid w:val="002D53D7"/>
    <w:rsid w:val="002D5490"/>
    <w:rsid w:val="002D54A5"/>
    <w:rsid w:val="002D5535"/>
    <w:rsid w:val="002D556E"/>
    <w:rsid w:val="002D55CC"/>
    <w:rsid w:val="002D564C"/>
    <w:rsid w:val="002D56EF"/>
    <w:rsid w:val="002D5764"/>
    <w:rsid w:val="002D5792"/>
    <w:rsid w:val="002D57C5"/>
    <w:rsid w:val="002D585F"/>
    <w:rsid w:val="002D58B6"/>
    <w:rsid w:val="002D58E2"/>
    <w:rsid w:val="002D58F5"/>
    <w:rsid w:val="002D592C"/>
    <w:rsid w:val="002D595C"/>
    <w:rsid w:val="002D5980"/>
    <w:rsid w:val="002D5A84"/>
    <w:rsid w:val="002D5B1F"/>
    <w:rsid w:val="002D5B86"/>
    <w:rsid w:val="002D5BC5"/>
    <w:rsid w:val="002D5C1E"/>
    <w:rsid w:val="002D5C30"/>
    <w:rsid w:val="002D5C51"/>
    <w:rsid w:val="002D5CDD"/>
    <w:rsid w:val="002D5CF3"/>
    <w:rsid w:val="002D5D06"/>
    <w:rsid w:val="002D5D4A"/>
    <w:rsid w:val="002D5D87"/>
    <w:rsid w:val="002D5E33"/>
    <w:rsid w:val="002D5E53"/>
    <w:rsid w:val="002D5E61"/>
    <w:rsid w:val="002D5EC9"/>
    <w:rsid w:val="002D5FF7"/>
    <w:rsid w:val="002D603A"/>
    <w:rsid w:val="002D60B5"/>
    <w:rsid w:val="002D622B"/>
    <w:rsid w:val="002D6326"/>
    <w:rsid w:val="002D64C0"/>
    <w:rsid w:val="002D657B"/>
    <w:rsid w:val="002D65A3"/>
    <w:rsid w:val="002D6655"/>
    <w:rsid w:val="002D66EE"/>
    <w:rsid w:val="002D66F2"/>
    <w:rsid w:val="002D67AF"/>
    <w:rsid w:val="002D67EB"/>
    <w:rsid w:val="002D67FC"/>
    <w:rsid w:val="002D680A"/>
    <w:rsid w:val="002D6857"/>
    <w:rsid w:val="002D6862"/>
    <w:rsid w:val="002D693C"/>
    <w:rsid w:val="002D6986"/>
    <w:rsid w:val="002D69C2"/>
    <w:rsid w:val="002D6B01"/>
    <w:rsid w:val="002D6B42"/>
    <w:rsid w:val="002D6B88"/>
    <w:rsid w:val="002D6BAB"/>
    <w:rsid w:val="002D6C23"/>
    <w:rsid w:val="002D6D5E"/>
    <w:rsid w:val="002D6E5F"/>
    <w:rsid w:val="002D6F24"/>
    <w:rsid w:val="002D701D"/>
    <w:rsid w:val="002D705A"/>
    <w:rsid w:val="002D7187"/>
    <w:rsid w:val="002D71C2"/>
    <w:rsid w:val="002D71E9"/>
    <w:rsid w:val="002D7212"/>
    <w:rsid w:val="002D7231"/>
    <w:rsid w:val="002D7251"/>
    <w:rsid w:val="002D7307"/>
    <w:rsid w:val="002D7331"/>
    <w:rsid w:val="002D73AD"/>
    <w:rsid w:val="002D73D7"/>
    <w:rsid w:val="002D73F0"/>
    <w:rsid w:val="002D745E"/>
    <w:rsid w:val="002D752F"/>
    <w:rsid w:val="002D7581"/>
    <w:rsid w:val="002D7639"/>
    <w:rsid w:val="002D767A"/>
    <w:rsid w:val="002D76F9"/>
    <w:rsid w:val="002D782B"/>
    <w:rsid w:val="002D78DF"/>
    <w:rsid w:val="002D79DB"/>
    <w:rsid w:val="002D7A4F"/>
    <w:rsid w:val="002D7A96"/>
    <w:rsid w:val="002D7B52"/>
    <w:rsid w:val="002D7B64"/>
    <w:rsid w:val="002D7C65"/>
    <w:rsid w:val="002D7CFA"/>
    <w:rsid w:val="002D7D34"/>
    <w:rsid w:val="002D7DA0"/>
    <w:rsid w:val="002D7DC7"/>
    <w:rsid w:val="002D7E30"/>
    <w:rsid w:val="002D7E6D"/>
    <w:rsid w:val="002D7EE8"/>
    <w:rsid w:val="002E0040"/>
    <w:rsid w:val="002E004A"/>
    <w:rsid w:val="002E008D"/>
    <w:rsid w:val="002E00D2"/>
    <w:rsid w:val="002E0122"/>
    <w:rsid w:val="002E0170"/>
    <w:rsid w:val="002E0515"/>
    <w:rsid w:val="002E0546"/>
    <w:rsid w:val="002E05F9"/>
    <w:rsid w:val="002E0750"/>
    <w:rsid w:val="002E07C3"/>
    <w:rsid w:val="002E0846"/>
    <w:rsid w:val="002E0875"/>
    <w:rsid w:val="002E091B"/>
    <w:rsid w:val="002E0AA6"/>
    <w:rsid w:val="002E0B0E"/>
    <w:rsid w:val="002E0CD6"/>
    <w:rsid w:val="002E0D73"/>
    <w:rsid w:val="002E0DC7"/>
    <w:rsid w:val="002E0E35"/>
    <w:rsid w:val="002E0ED1"/>
    <w:rsid w:val="002E0FA9"/>
    <w:rsid w:val="002E0FFD"/>
    <w:rsid w:val="002E1018"/>
    <w:rsid w:val="002E1041"/>
    <w:rsid w:val="002E10B6"/>
    <w:rsid w:val="002E110D"/>
    <w:rsid w:val="002E1170"/>
    <w:rsid w:val="002E1238"/>
    <w:rsid w:val="002E127F"/>
    <w:rsid w:val="002E1400"/>
    <w:rsid w:val="002E156A"/>
    <w:rsid w:val="002E1640"/>
    <w:rsid w:val="002E1920"/>
    <w:rsid w:val="002E1A6D"/>
    <w:rsid w:val="002E1B0A"/>
    <w:rsid w:val="002E1B10"/>
    <w:rsid w:val="002E1B18"/>
    <w:rsid w:val="002E1B7F"/>
    <w:rsid w:val="002E1C1B"/>
    <w:rsid w:val="002E1C65"/>
    <w:rsid w:val="002E1F83"/>
    <w:rsid w:val="002E2085"/>
    <w:rsid w:val="002E2154"/>
    <w:rsid w:val="002E215E"/>
    <w:rsid w:val="002E229B"/>
    <w:rsid w:val="002E235A"/>
    <w:rsid w:val="002E2385"/>
    <w:rsid w:val="002E23DD"/>
    <w:rsid w:val="002E2533"/>
    <w:rsid w:val="002E25A1"/>
    <w:rsid w:val="002E275D"/>
    <w:rsid w:val="002E27F6"/>
    <w:rsid w:val="002E29A9"/>
    <w:rsid w:val="002E29B1"/>
    <w:rsid w:val="002E2A30"/>
    <w:rsid w:val="002E2B04"/>
    <w:rsid w:val="002E2D01"/>
    <w:rsid w:val="002E2D6D"/>
    <w:rsid w:val="002E2D8B"/>
    <w:rsid w:val="002E2DAE"/>
    <w:rsid w:val="002E2E7E"/>
    <w:rsid w:val="002E2F8A"/>
    <w:rsid w:val="002E2FBB"/>
    <w:rsid w:val="002E3005"/>
    <w:rsid w:val="002E3150"/>
    <w:rsid w:val="002E319D"/>
    <w:rsid w:val="002E321C"/>
    <w:rsid w:val="002E322A"/>
    <w:rsid w:val="002E3291"/>
    <w:rsid w:val="002E33E8"/>
    <w:rsid w:val="002E341C"/>
    <w:rsid w:val="002E3459"/>
    <w:rsid w:val="002E34F6"/>
    <w:rsid w:val="002E3528"/>
    <w:rsid w:val="002E3595"/>
    <w:rsid w:val="002E36A8"/>
    <w:rsid w:val="002E36A9"/>
    <w:rsid w:val="002E3914"/>
    <w:rsid w:val="002E392A"/>
    <w:rsid w:val="002E3930"/>
    <w:rsid w:val="002E39D7"/>
    <w:rsid w:val="002E3A92"/>
    <w:rsid w:val="002E3BA5"/>
    <w:rsid w:val="002E3C7C"/>
    <w:rsid w:val="002E3DCB"/>
    <w:rsid w:val="002E3E98"/>
    <w:rsid w:val="002E3EDF"/>
    <w:rsid w:val="002E3EE3"/>
    <w:rsid w:val="002E3EFF"/>
    <w:rsid w:val="002E3F82"/>
    <w:rsid w:val="002E400C"/>
    <w:rsid w:val="002E4043"/>
    <w:rsid w:val="002E4269"/>
    <w:rsid w:val="002E42C8"/>
    <w:rsid w:val="002E432F"/>
    <w:rsid w:val="002E43DC"/>
    <w:rsid w:val="002E443A"/>
    <w:rsid w:val="002E44CD"/>
    <w:rsid w:val="002E4594"/>
    <w:rsid w:val="002E45B1"/>
    <w:rsid w:val="002E4698"/>
    <w:rsid w:val="002E4749"/>
    <w:rsid w:val="002E478B"/>
    <w:rsid w:val="002E48B5"/>
    <w:rsid w:val="002E4AE3"/>
    <w:rsid w:val="002E4C19"/>
    <w:rsid w:val="002E4C32"/>
    <w:rsid w:val="002E4D6B"/>
    <w:rsid w:val="002E4DA7"/>
    <w:rsid w:val="002E4E72"/>
    <w:rsid w:val="002E4E73"/>
    <w:rsid w:val="002E4F78"/>
    <w:rsid w:val="002E4FE8"/>
    <w:rsid w:val="002E5086"/>
    <w:rsid w:val="002E5178"/>
    <w:rsid w:val="002E5277"/>
    <w:rsid w:val="002E52EB"/>
    <w:rsid w:val="002E533A"/>
    <w:rsid w:val="002E535D"/>
    <w:rsid w:val="002E5480"/>
    <w:rsid w:val="002E55BB"/>
    <w:rsid w:val="002E5610"/>
    <w:rsid w:val="002E562F"/>
    <w:rsid w:val="002E5654"/>
    <w:rsid w:val="002E567B"/>
    <w:rsid w:val="002E56CF"/>
    <w:rsid w:val="002E5709"/>
    <w:rsid w:val="002E571F"/>
    <w:rsid w:val="002E5739"/>
    <w:rsid w:val="002E582F"/>
    <w:rsid w:val="002E584E"/>
    <w:rsid w:val="002E5859"/>
    <w:rsid w:val="002E58AF"/>
    <w:rsid w:val="002E58BB"/>
    <w:rsid w:val="002E59D7"/>
    <w:rsid w:val="002E5A38"/>
    <w:rsid w:val="002E5A4A"/>
    <w:rsid w:val="002E5BB5"/>
    <w:rsid w:val="002E5C7F"/>
    <w:rsid w:val="002E5D3F"/>
    <w:rsid w:val="002E60BA"/>
    <w:rsid w:val="002E6193"/>
    <w:rsid w:val="002E61DD"/>
    <w:rsid w:val="002E6244"/>
    <w:rsid w:val="002E62DF"/>
    <w:rsid w:val="002E640E"/>
    <w:rsid w:val="002E65AA"/>
    <w:rsid w:val="002E65C8"/>
    <w:rsid w:val="002E677A"/>
    <w:rsid w:val="002E678E"/>
    <w:rsid w:val="002E67C3"/>
    <w:rsid w:val="002E6A26"/>
    <w:rsid w:val="002E6B1B"/>
    <w:rsid w:val="002E6B40"/>
    <w:rsid w:val="002E6B72"/>
    <w:rsid w:val="002E6C6F"/>
    <w:rsid w:val="002E6C7F"/>
    <w:rsid w:val="002E6CDE"/>
    <w:rsid w:val="002E6CF8"/>
    <w:rsid w:val="002E6D87"/>
    <w:rsid w:val="002E6D90"/>
    <w:rsid w:val="002E6FC8"/>
    <w:rsid w:val="002E700E"/>
    <w:rsid w:val="002E7041"/>
    <w:rsid w:val="002E706E"/>
    <w:rsid w:val="002E70D6"/>
    <w:rsid w:val="002E7268"/>
    <w:rsid w:val="002E72CA"/>
    <w:rsid w:val="002E7454"/>
    <w:rsid w:val="002E7502"/>
    <w:rsid w:val="002E75CB"/>
    <w:rsid w:val="002E75E8"/>
    <w:rsid w:val="002E7646"/>
    <w:rsid w:val="002E76C3"/>
    <w:rsid w:val="002E76E7"/>
    <w:rsid w:val="002E77CE"/>
    <w:rsid w:val="002E78D9"/>
    <w:rsid w:val="002E7911"/>
    <w:rsid w:val="002E7912"/>
    <w:rsid w:val="002E794D"/>
    <w:rsid w:val="002E79B2"/>
    <w:rsid w:val="002E7A2A"/>
    <w:rsid w:val="002E7AC7"/>
    <w:rsid w:val="002E7B9C"/>
    <w:rsid w:val="002E7D43"/>
    <w:rsid w:val="002E7D9E"/>
    <w:rsid w:val="002E7E9A"/>
    <w:rsid w:val="002E7F9F"/>
    <w:rsid w:val="002F003E"/>
    <w:rsid w:val="002F00A7"/>
    <w:rsid w:val="002F0129"/>
    <w:rsid w:val="002F018B"/>
    <w:rsid w:val="002F01BA"/>
    <w:rsid w:val="002F01D0"/>
    <w:rsid w:val="002F03EC"/>
    <w:rsid w:val="002F0414"/>
    <w:rsid w:val="002F05DC"/>
    <w:rsid w:val="002F07CD"/>
    <w:rsid w:val="002F084E"/>
    <w:rsid w:val="002F08A2"/>
    <w:rsid w:val="002F0910"/>
    <w:rsid w:val="002F09D7"/>
    <w:rsid w:val="002F0C89"/>
    <w:rsid w:val="002F0CDC"/>
    <w:rsid w:val="002F0F67"/>
    <w:rsid w:val="002F0FC0"/>
    <w:rsid w:val="002F1048"/>
    <w:rsid w:val="002F1094"/>
    <w:rsid w:val="002F1107"/>
    <w:rsid w:val="002F11AE"/>
    <w:rsid w:val="002F1212"/>
    <w:rsid w:val="002F136A"/>
    <w:rsid w:val="002F13FB"/>
    <w:rsid w:val="002F1425"/>
    <w:rsid w:val="002F145E"/>
    <w:rsid w:val="002F174E"/>
    <w:rsid w:val="002F1770"/>
    <w:rsid w:val="002F184C"/>
    <w:rsid w:val="002F1850"/>
    <w:rsid w:val="002F18A8"/>
    <w:rsid w:val="002F1A14"/>
    <w:rsid w:val="002F1A3A"/>
    <w:rsid w:val="002F1AF1"/>
    <w:rsid w:val="002F1B57"/>
    <w:rsid w:val="002F1BC1"/>
    <w:rsid w:val="002F1BE4"/>
    <w:rsid w:val="002F1C75"/>
    <w:rsid w:val="002F1D2E"/>
    <w:rsid w:val="002F1DB5"/>
    <w:rsid w:val="002F1EDD"/>
    <w:rsid w:val="002F1F28"/>
    <w:rsid w:val="002F1F75"/>
    <w:rsid w:val="002F1FC9"/>
    <w:rsid w:val="002F20F7"/>
    <w:rsid w:val="002F20FB"/>
    <w:rsid w:val="002F2129"/>
    <w:rsid w:val="002F217B"/>
    <w:rsid w:val="002F2300"/>
    <w:rsid w:val="002F2305"/>
    <w:rsid w:val="002F231C"/>
    <w:rsid w:val="002F234D"/>
    <w:rsid w:val="002F23AD"/>
    <w:rsid w:val="002F24F0"/>
    <w:rsid w:val="002F254F"/>
    <w:rsid w:val="002F2728"/>
    <w:rsid w:val="002F2929"/>
    <w:rsid w:val="002F2969"/>
    <w:rsid w:val="002F2A8B"/>
    <w:rsid w:val="002F2B83"/>
    <w:rsid w:val="002F2C78"/>
    <w:rsid w:val="002F2CB3"/>
    <w:rsid w:val="002F2D80"/>
    <w:rsid w:val="002F2E68"/>
    <w:rsid w:val="002F2E95"/>
    <w:rsid w:val="002F2F23"/>
    <w:rsid w:val="002F2FBD"/>
    <w:rsid w:val="002F3143"/>
    <w:rsid w:val="002F3164"/>
    <w:rsid w:val="002F319A"/>
    <w:rsid w:val="002F3254"/>
    <w:rsid w:val="002F3271"/>
    <w:rsid w:val="002F3272"/>
    <w:rsid w:val="002F329F"/>
    <w:rsid w:val="002F3308"/>
    <w:rsid w:val="002F3340"/>
    <w:rsid w:val="002F3386"/>
    <w:rsid w:val="002F33C5"/>
    <w:rsid w:val="002F33F8"/>
    <w:rsid w:val="002F342B"/>
    <w:rsid w:val="002F350F"/>
    <w:rsid w:val="002F35B4"/>
    <w:rsid w:val="002F3644"/>
    <w:rsid w:val="002F3724"/>
    <w:rsid w:val="002F3782"/>
    <w:rsid w:val="002F37DA"/>
    <w:rsid w:val="002F382B"/>
    <w:rsid w:val="002F383A"/>
    <w:rsid w:val="002F392B"/>
    <w:rsid w:val="002F3944"/>
    <w:rsid w:val="002F3A14"/>
    <w:rsid w:val="002F3A19"/>
    <w:rsid w:val="002F3A37"/>
    <w:rsid w:val="002F3A75"/>
    <w:rsid w:val="002F3A79"/>
    <w:rsid w:val="002F3B31"/>
    <w:rsid w:val="002F3C06"/>
    <w:rsid w:val="002F3C7A"/>
    <w:rsid w:val="002F3CE9"/>
    <w:rsid w:val="002F3D04"/>
    <w:rsid w:val="002F3EDE"/>
    <w:rsid w:val="002F3F58"/>
    <w:rsid w:val="002F3FA7"/>
    <w:rsid w:val="002F4001"/>
    <w:rsid w:val="002F4427"/>
    <w:rsid w:val="002F4432"/>
    <w:rsid w:val="002F443F"/>
    <w:rsid w:val="002F44B4"/>
    <w:rsid w:val="002F45A9"/>
    <w:rsid w:val="002F4601"/>
    <w:rsid w:val="002F46DB"/>
    <w:rsid w:val="002F48BE"/>
    <w:rsid w:val="002F4ADE"/>
    <w:rsid w:val="002F4E12"/>
    <w:rsid w:val="002F4E8A"/>
    <w:rsid w:val="002F506B"/>
    <w:rsid w:val="002F5237"/>
    <w:rsid w:val="002F5365"/>
    <w:rsid w:val="002F5367"/>
    <w:rsid w:val="002F536F"/>
    <w:rsid w:val="002F548D"/>
    <w:rsid w:val="002F5510"/>
    <w:rsid w:val="002F56BE"/>
    <w:rsid w:val="002F572E"/>
    <w:rsid w:val="002F5793"/>
    <w:rsid w:val="002F57DB"/>
    <w:rsid w:val="002F57E6"/>
    <w:rsid w:val="002F58FF"/>
    <w:rsid w:val="002F5A88"/>
    <w:rsid w:val="002F5AED"/>
    <w:rsid w:val="002F5B78"/>
    <w:rsid w:val="002F5C91"/>
    <w:rsid w:val="002F5D8E"/>
    <w:rsid w:val="002F5DC7"/>
    <w:rsid w:val="002F5DF1"/>
    <w:rsid w:val="002F5E4F"/>
    <w:rsid w:val="002F5E88"/>
    <w:rsid w:val="002F5F2C"/>
    <w:rsid w:val="002F5F5A"/>
    <w:rsid w:val="002F5F66"/>
    <w:rsid w:val="002F5FF2"/>
    <w:rsid w:val="002F608E"/>
    <w:rsid w:val="002F6096"/>
    <w:rsid w:val="002F60DD"/>
    <w:rsid w:val="002F61A5"/>
    <w:rsid w:val="002F6263"/>
    <w:rsid w:val="002F62AD"/>
    <w:rsid w:val="002F62B4"/>
    <w:rsid w:val="002F62C3"/>
    <w:rsid w:val="002F62E2"/>
    <w:rsid w:val="002F64C1"/>
    <w:rsid w:val="002F6545"/>
    <w:rsid w:val="002F6715"/>
    <w:rsid w:val="002F67A2"/>
    <w:rsid w:val="002F68A1"/>
    <w:rsid w:val="002F68EA"/>
    <w:rsid w:val="002F68FE"/>
    <w:rsid w:val="002F6933"/>
    <w:rsid w:val="002F6A23"/>
    <w:rsid w:val="002F6AFD"/>
    <w:rsid w:val="002F6B88"/>
    <w:rsid w:val="002F6C40"/>
    <w:rsid w:val="002F6C86"/>
    <w:rsid w:val="002F6C9F"/>
    <w:rsid w:val="002F6F32"/>
    <w:rsid w:val="002F7071"/>
    <w:rsid w:val="002F71E6"/>
    <w:rsid w:val="002F724F"/>
    <w:rsid w:val="002F749B"/>
    <w:rsid w:val="002F750C"/>
    <w:rsid w:val="002F7510"/>
    <w:rsid w:val="002F75A1"/>
    <w:rsid w:val="002F76FA"/>
    <w:rsid w:val="002F7BD9"/>
    <w:rsid w:val="002F7D39"/>
    <w:rsid w:val="002F7DA1"/>
    <w:rsid w:val="002F7DD7"/>
    <w:rsid w:val="002F7E48"/>
    <w:rsid w:val="002F7ECA"/>
    <w:rsid w:val="002F7F10"/>
    <w:rsid w:val="003001F6"/>
    <w:rsid w:val="00300262"/>
    <w:rsid w:val="00300288"/>
    <w:rsid w:val="0030030E"/>
    <w:rsid w:val="003005AB"/>
    <w:rsid w:val="003005EF"/>
    <w:rsid w:val="00300661"/>
    <w:rsid w:val="00300737"/>
    <w:rsid w:val="0030073C"/>
    <w:rsid w:val="003007C8"/>
    <w:rsid w:val="0030080F"/>
    <w:rsid w:val="003008F9"/>
    <w:rsid w:val="00300906"/>
    <w:rsid w:val="003009E0"/>
    <w:rsid w:val="00300AA9"/>
    <w:rsid w:val="00300B16"/>
    <w:rsid w:val="00300CCF"/>
    <w:rsid w:val="00300DFB"/>
    <w:rsid w:val="00300E55"/>
    <w:rsid w:val="00300F2F"/>
    <w:rsid w:val="00300F8D"/>
    <w:rsid w:val="0030113B"/>
    <w:rsid w:val="003011C9"/>
    <w:rsid w:val="0030156E"/>
    <w:rsid w:val="003015A7"/>
    <w:rsid w:val="0030167D"/>
    <w:rsid w:val="0030197E"/>
    <w:rsid w:val="00301A06"/>
    <w:rsid w:val="00301C93"/>
    <w:rsid w:val="00301C9A"/>
    <w:rsid w:val="00301CB2"/>
    <w:rsid w:val="00301CF4"/>
    <w:rsid w:val="00301DFF"/>
    <w:rsid w:val="00301E3F"/>
    <w:rsid w:val="00301F89"/>
    <w:rsid w:val="00301FAB"/>
    <w:rsid w:val="0030202E"/>
    <w:rsid w:val="00302064"/>
    <w:rsid w:val="003020A7"/>
    <w:rsid w:val="003020E4"/>
    <w:rsid w:val="003021F6"/>
    <w:rsid w:val="0030227E"/>
    <w:rsid w:val="003023BD"/>
    <w:rsid w:val="00302453"/>
    <w:rsid w:val="00302505"/>
    <w:rsid w:val="003025AA"/>
    <w:rsid w:val="003026AE"/>
    <w:rsid w:val="00302750"/>
    <w:rsid w:val="0030281D"/>
    <w:rsid w:val="00302898"/>
    <w:rsid w:val="003028B6"/>
    <w:rsid w:val="003028E9"/>
    <w:rsid w:val="0030299D"/>
    <w:rsid w:val="00302A59"/>
    <w:rsid w:val="00302AAB"/>
    <w:rsid w:val="00302BBA"/>
    <w:rsid w:val="00302C30"/>
    <w:rsid w:val="00302C58"/>
    <w:rsid w:val="00302C60"/>
    <w:rsid w:val="00302CE5"/>
    <w:rsid w:val="00302E0B"/>
    <w:rsid w:val="00302EB3"/>
    <w:rsid w:val="00302EFA"/>
    <w:rsid w:val="00302F12"/>
    <w:rsid w:val="00302F1D"/>
    <w:rsid w:val="00302F35"/>
    <w:rsid w:val="0030302A"/>
    <w:rsid w:val="0030302B"/>
    <w:rsid w:val="00303067"/>
    <w:rsid w:val="00303072"/>
    <w:rsid w:val="0030309B"/>
    <w:rsid w:val="003030FF"/>
    <w:rsid w:val="0030319A"/>
    <w:rsid w:val="00303271"/>
    <w:rsid w:val="00303313"/>
    <w:rsid w:val="00303327"/>
    <w:rsid w:val="00303346"/>
    <w:rsid w:val="0030339C"/>
    <w:rsid w:val="0030341C"/>
    <w:rsid w:val="0030345F"/>
    <w:rsid w:val="003034F0"/>
    <w:rsid w:val="0030361C"/>
    <w:rsid w:val="003037B2"/>
    <w:rsid w:val="003037CA"/>
    <w:rsid w:val="0030384A"/>
    <w:rsid w:val="003038AE"/>
    <w:rsid w:val="003038D2"/>
    <w:rsid w:val="00303944"/>
    <w:rsid w:val="00303A1D"/>
    <w:rsid w:val="00303AC4"/>
    <w:rsid w:val="00303AD1"/>
    <w:rsid w:val="00303B14"/>
    <w:rsid w:val="00303B9B"/>
    <w:rsid w:val="00303BE6"/>
    <w:rsid w:val="00303C1B"/>
    <w:rsid w:val="00303D01"/>
    <w:rsid w:val="00303D78"/>
    <w:rsid w:val="00303ECD"/>
    <w:rsid w:val="00303F01"/>
    <w:rsid w:val="00303FBB"/>
    <w:rsid w:val="0030407E"/>
    <w:rsid w:val="003040F9"/>
    <w:rsid w:val="00304165"/>
    <w:rsid w:val="003041BE"/>
    <w:rsid w:val="003042BD"/>
    <w:rsid w:val="00304367"/>
    <w:rsid w:val="0030441B"/>
    <w:rsid w:val="003045A8"/>
    <w:rsid w:val="00304656"/>
    <w:rsid w:val="00304753"/>
    <w:rsid w:val="00304828"/>
    <w:rsid w:val="003048BA"/>
    <w:rsid w:val="003049D2"/>
    <w:rsid w:val="003049E9"/>
    <w:rsid w:val="00304A6C"/>
    <w:rsid w:val="00304BCA"/>
    <w:rsid w:val="00304C9B"/>
    <w:rsid w:val="00304CCC"/>
    <w:rsid w:val="00304CE6"/>
    <w:rsid w:val="00304D7B"/>
    <w:rsid w:val="00304F24"/>
    <w:rsid w:val="00304F36"/>
    <w:rsid w:val="00304FCB"/>
    <w:rsid w:val="00305013"/>
    <w:rsid w:val="00305088"/>
    <w:rsid w:val="003051A7"/>
    <w:rsid w:val="003051FE"/>
    <w:rsid w:val="00305228"/>
    <w:rsid w:val="00305253"/>
    <w:rsid w:val="003052B4"/>
    <w:rsid w:val="003052DA"/>
    <w:rsid w:val="00305594"/>
    <w:rsid w:val="0030569E"/>
    <w:rsid w:val="0030570B"/>
    <w:rsid w:val="0030571A"/>
    <w:rsid w:val="0030576C"/>
    <w:rsid w:val="003057F0"/>
    <w:rsid w:val="00305992"/>
    <w:rsid w:val="003059C6"/>
    <w:rsid w:val="00305A67"/>
    <w:rsid w:val="00305B39"/>
    <w:rsid w:val="00305B77"/>
    <w:rsid w:val="00305D41"/>
    <w:rsid w:val="00305D92"/>
    <w:rsid w:val="00305DC8"/>
    <w:rsid w:val="00305E06"/>
    <w:rsid w:val="00305E1B"/>
    <w:rsid w:val="003060C7"/>
    <w:rsid w:val="00306185"/>
    <w:rsid w:val="00306369"/>
    <w:rsid w:val="00306502"/>
    <w:rsid w:val="00306589"/>
    <w:rsid w:val="003065B2"/>
    <w:rsid w:val="003066E9"/>
    <w:rsid w:val="00306714"/>
    <w:rsid w:val="003067E0"/>
    <w:rsid w:val="00306809"/>
    <w:rsid w:val="003069CF"/>
    <w:rsid w:val="003069EF"/>
    <w:rsid w:val="00306A03"/>
    <w:rsid w:val="00306A88"/>
    <w:rsid w:val="00306B40"/>
    <w:rsid w:val="00306B70"/>
    <w:rsid w:val="00306BFA"/>
    <w:rsid w:val="00306C7B"/>
    <w:rsid w:val="00306D34"/>
    <w:rsid w:val="00306DB0"/>
    <w:rsid w:val="00306DE4"/>
    <w:rsid w:val="003070B7"/>
    <w:rsid w:val="00307385"/>
    <w:rsid w:val="00307450"/>
    <w:rsid w:val="003074F0"/>
    <w:rsid w:val="0030757F"/>
    <w:rsid w:val="003075CB"/>
    <w:rsid w:val="003076B1"/>
    <w:rsid w:val="00307822"/>
    <w:rsid w:val="0030782C"/>
    <w:rsid w:val="00307868"/>
    <w:rsid w:val="00307A43"/>
    <w:rsid w:val="00307A87"/>
    <w:rsid w:val="00307B5E"/>
    <w:rsid w:val="00307C06"/>
    <w:rsid w:val="00307D83"/>
    <w:rsid w:val="00307DAF"/>
    <w:rsid w:val="00307E9B"/>
    <w:rsid w:val="00307FD1"/>
    <w:rsid w:val="003102FE"/>
    <w:rsid w:val="003104CC"/>
    <w:rsid w:val="00310550"/>
    <w:rsid w:val="003105F5"/>
    <w:rsid w:val="00310628"/>
    <w:rsid w:val="0031069D"/>
    <w:rsid w:val="003106DD"/>
    <w:rsid w:val="003109D7"/>
    <w:rsid w:val="00310A31"/>
    <w:rsid w:val="00310B51"/>
    <w:rsid w:val="00310C6C"/>
    <w:rsid w:val="00310DAA"/>
    <w:rsid w:val="00310DFA"/>
    <w:rsid w:val="00310F30"/>
    <w:rsid w:val="00310F8F"/>
    <w:rsid w:val="0031109B"/>
    <w:rsid w:val="003110B8"/>
    <w:rsid w:val="003110ED"/>
    <w:rsid w:val="003112F4"/>
    <w:rsid w:val="00311326"/>
    <w:rsid w:val="00311388"/>
    <w:rsid w:val="00311501"/>
    <w:rsid w:val="003115F3"/>
    <w:rsid w:val="0031164E"/>
    <w:rsid w:val="003116B4"/>
    <w:rsid w:val="003117E2"/>
    <w:rsid w:val="00311832"/>
    <w:rsid w:val="0031187F"/>
    <w:rsid w:val="0031199F"/>
    <w:rsid w:val="00311A18"/>
    <w:rsid w:val="00311A38"/>
    <w:rsid w:val="00311CFB"/>
    <w:rsid w:val="00311D25"/>
    <w:rsid w:val="00311E3A"/>
    <w:rsid w:val="00311EA6"/>
    <w:rsid w:val="0031203E"/>
    <w:rsid w:val="00312137"/>
    <w:rsid w:val="003121C5"/>
    <w:rsid w:val="003121D7"/>
    <w:rsid w:val="00312299"/>
    <w:rsid w:val="00312364"/>
    <w:rsid w:val="0031246E"/>
    <w:rsid w:val="0031252E"/>
    <w:rsid w:val="003125F7"/>
    <w:rsid w:val="00312691"/>
    <w:rsid w:val="00312701"/>
    <w:rsid w:val="003128DF"/>
    <w:rsid w:val="00312A1F"/>
    <w:rsid w:val="00312A4A"/>
    <w:rsid w:val="00312A5F"/>
    <w:rsid w:val="00312BDA"/>
    <w:rsid w:val="00312C84"/>
    <w:rsid w:val="00312CB5"/>
    <w:rsid w:val="00312D15"/>
    <w:rsid w:val="00312DC3"/>
    <w:rsid w:val="00312E08"/>
    <w:rsid w:val="00312E1E"/>
    <w:rsid w:val="00312ED1"/>
    <w:rsid w:val="00313017"/>
    <w:rsid w:val="003132BF"/>
    <w:rsid w:val="003132F2"/>
    <w:rsid w:val="003134B6"/>
    <w:rsid w:val="003134EB"/>
    <w:rsid w:val="0031366B"/>
    <w:rsid w:val="00313711"/>
    <w:rsid w:val="0031372E"/>
    <w:rsid w:val="0031375A"/>
    <w:rsid w:val="003137A8"/>
    <w:rsid w:val="003138AA"/>
    <w:rsid w:val="00313ADF"/>
    <w:rsid w:val="00313B5B"/>
    <w:rsid w:val="00313B89"/>
    <w:rsid w:val="00313B8D"/>
    <w:rsid w:val="00313BE1"/>
    <w:rsid w:val="00313C1B"/>
    <w:rsid w:val="00313F26"/>
    <w:rsid w:val="00313F36"/>
    <w:rsid w:val="00313FFD"/>
    <w:rsid w:val="0031403C"/>
    <w:rsid w:val="003140AA"/>
    <w:rsid w:val="003142A3"/>
    <w:rsid w:val="00314300"/>
    <w:rsid w:val="003143FE"/>
    <w:rsid w:val="00314521"/>
    <w:rsid w:val="0031456E"/>
    <w:rsid w:val="003145A2"/>
    <w:rsid w:val="00314882"/>
    <w:rsid w:val="00314AD9"/>
    <w:rsid w:val="00314C29"/>
    <w:rsid w:val="00314C77"/>
    <w:rsid w:val="00314D7B"/>
    <w:rsid w:val="00314DDC"/>
    <w:rsid w:val="00314F3D"/>
    <w:rsid w:val="00315005"/>
    <w:rsid w:val="003152F0"/>
    <w:rsid w:val="00315440"/>
    <w:rsid w:val="0031546F"/>
    <w:rsid w:val="003154C1"/>
    <w:rsid w:val="003154CC"/>
    <w:rsid w:val="003154F2"/>
    <w:rsid w:val="003157A7"/>
    <w:rsid w:val="003157C3"/>
    <w:rsid w:val="003157EF"/>
    <w:rsid w:val="0031596D"/>
    <w:rsid w:val="00315995"/>
    <w:rsid w:val="003159B4"/>
    <w:rsid w:val="00315B01"/>
    <w:rsid w:val="00315C04"/>
    <w:rsid w:val="00315C36"/>
    <w:rsid w:val="00315D1C"/>
    <w:rsid w:val="00315D8F"/>
    <w:rsid w:val="00315DBA"/>
    <w:rsid w:val="00315F32"/>
    <w:rsid w:val="00316144"/>
    <w:rsid w:val="00316180"/>
    <w:rsid w:val="0031631B"/>
    <w:rsid w:val="0031631E"/>
    <w:rsid w:val="00316535"/>
    <w:rsid w:val="00316706"/>
    <w:rsid w:val="0031673C"/>
    <w:rsid w:val="003167CC"/>
    <w:rsid w:val="003167F1"/>
    <w:rsid w:val="0031691C"/>
    <w:rsid w:val="003169F8"/>
    <w:rsid w:val="00316A0C"/>
    <w:rsid w:val="00316A71"/>
    <w:rsid w:val="00316AA7"/>
    <w:rsid w:val="00316AB6"/>
    <w:rsid w:val="00316B02"/>
    <w:rsid w:val="00316D63"/>
    <w:rsid w:val="00316E7B"/>
    <w:rsid w:val="00316EA2"/>
    <w:rsid w:val="00317037"/>
    <w:rsid w:val="0031704C"/>
    <w:rsid w:val="0031709A"/>
    <w:rsid w:val="003170DF"/>
    <w:rsid w:val="00317103"/>
    <w:rsid w:val="00317235"/>
    <w:rsid w:val="00317262"/>
    <w:rsid w:val="00317345"/>
    <w:rsid w:val="003173F7"/>
    <w:rsid w:val="0031750F"/>
    <w:rsid w:val="003176AF"/>
    <w:rsid w:val="00317701"/>
    <w:rsid w:val="0031772F"/>
    <w:rsid w:val="0031777B"/>
    <w:rsid w:val="00317899"/>
    <w:rsid w:val="003178BE"/>
    <w:rsid w:val="0031792A"/>
    <w:rsid w:val="003179BD"/>
    <w:rsid w:val="00317A19"/>
    <w:rsid w:val="00317A44"/>
    <w:rsid w:val="00317AD7"/>
    <w:rsid w:val="00317B03"/>
    <w:rsid w:val="00317BBB"/>
    <w:rsid w:val="00317BCD"/>
    <w:rsid w:val="00317CAA"/>
    <w:rsid w:val="00317D49"/>
    <w:rsid w:val="00317E24"/>
    <w:rsid w:val="00317E90"/>
    <w:rsid w:val="00320002"/>
    <w:rsid w:val="003200E4"/>
    <w:rsid w:val="003201E1"/>
    <w:rsid w:val="0032027A"/>
    <w:rsid w:val="0032030A"/>
    <w:rsid w:val="003203DD"/>
    <w:rsid w:val="00320426"/>
    <w:rsid w:val="003204F8"/>
    <w:rsid w:val="00320581"/>
    <w:rsid w:val="0032065D"/>
    <w:rsid w:val="003206AD"/>
    <w:rsid w:val="00320772"/>
    <w:rsid w:val="003208B1"/>
    <w:rsid w:val="00320933"/>
    <w:rsid w:val="0032094E"/>
    <w:rsid w:val="00320A32"/>
    <w:rsid w:val="00320B93"/>
    <w:rsid w:val="00320C1A"/>
    <w:rsid w:val="00320C52"/>
    <w:rsid w:val="00320D64"/>
    <w:rsid w:val="00320E1F"/>
    <w:rsid w:val="00320E4E"/>
    <w:rsid w:val="00320EC9"/>
    <w:rsid w:val="00320FC0"/>
    <w:rsid w:val="00320FE9"/>
    <w:rsid w:val="0032101B"/>
    <w:rsid w:val="00321023"/>
    <w:rsid w:val="00321102"/>
    <w:rsid w:val="00321124"/>
    <w:rsid w:val="0032114A"/>
    <w:rsid w:val="00321224"/>
    <w:rsid w:val="003212D2"/>
    <w:rsid w:val="00321355"/>
    <w:rsid w:val="003213E1"/>
    <w:rsid w:val="00321401"/>
    <w:rsid w:val="0032151A"/>
    <w:rsid w:val="0032159D"/>
    <w:rsid w:val="003216D8"/>
    <w:rsid w:val="00321738"/>
    <w:rsid w:val="0032178D"/>
    <w:rsid w:val="00321819"/>
    <w:rsid w:val="00321929"/>
    <w:rsid w:val="00321985"/>
    <w:rsid w:val="00321AA8"/>
    <w:rsid w:val="00321AF1"/>
    <w:rsid w:val="00321B0C"/>
    <w:rsid w:val="00321B23"/>
    <w:rsid w:val="00321BD1"/>
    <w:rsid w:val="00321C3A"/>
    <w:rsid w:val="00321CF1"/>
    <w:rsid w:val="00321E9C"/>
    <w:rsid w:val="003220F5"/>
    <w:rsid w:val="0032214A"/>
    <w:rsid w:val="0032223D"/>
    <w:rsid w:val="00322389"/>
    <w:rsid w:val="003223AC"/>
    <w:rsid w:val="003223E2"/>
    <w:rsid w:val="003224A6"/>
    <w:rsid w:val="00322575"/>
    <w:rsid w:val="003225FD"/>
    <w:rsid w:val="0032266A"/>
    <w:rsid w:val="0032269A"/>
    <w:rsid w:val="003227B0"/>
    <w:rsid w:val="00322819"/>
    <w:rsid w:val="0032296C"/>
    <w:rsid w:val="00322B0A"/>
    <w:rsid w:val="00322BC4"/>
    <w:rsid w:val="00322CB4"/>
    <w:rsid w:val="00322D84"/>
    <w:rsid w:val="00322D94"/>
    <w:rsid w:val="00322E7C"/>
    <w:rsid w:val="00322E88"/>
    <w:rsid w:val="00322F3A"/>
    <w:rsid w:val="00322FAC"/>
    <w:rsid w:val="00322FFD"/>
    <w:rsid w:val="00323012"/>
    <w:rsid w:val="003231BE"/>
    <w:rsid w:val="0032320F"/>
    <w:rsid w:val="0032327E"/>
    <w:rsid w:val="003232A8"/>
    <w:rsid w:val="003232E9"/>
    <w:rsid w:val="00323358"/>
    <w:rsid w:val="0032343E"/>
    <w:rsid w:val="00323444"/>
    <w:rsid w:val="003234D3"/>
    <w:rsid w:val="003234D9"/>
    <w:rsid w:val="003234F5"/>
    <w:rsid w:val="0032359E"/>
    <w:rsid w:val="003235AC"/>
    <w:rsid w:val="003236DF"/>
    <w:rsid w:val="00323798"/>
    <w:rsid w:val="00323874"/>
    <w:rsid w:val="0032389F"/>
    <w:rsid w:val="003238E4"/>
    <w:rsid w:val="003239FB"/>
    <w:rsid w:val="00323A61"/>
    <w:rsid w:val="00323BB9"/>
    <w:rsid w:val="00323D94"/>
    <w:rsid w:val="00324087"/>
    <w:rsid w:val="003240EF"/>
    <w:rsid w:val="00324201"/>
    <w:rsid w:val="003242BE"/>
    <w:rsid w:val="00324386"/>
    <w:rsid w:val="003243ED"/>
    <w:rsid w:val="0032442E"/>
    <w:rsid w:val="003244E0"/>
    <w:rsid w:val="00324586"/>
    <w:rsid w:val="003245C9"/>
    <w:rsid w:val="003245DD"/>
    <w:rsid w:val="00324695"/>
    <w:rsid w:val="00324698"/>
    <w:rsid w:val="00324717"/>
    <w:rsid w:val="003247E4"/>
    <w:rsid w:val="00324852"/>
    <w:rsid w:val="003248AA"/>
    <w:rsid w:val="00324938"/>
    <w:rsid w:val="0032497A"/>
    <w:rsid w:val="00324AFB"/>
    <w:rsid w:val="00324BA1"/>
    <w:rsid w:val="00324BD2"/>
    <w:rsid w:val="00324C02"/>
    <w:rsid w:val="00324D35"/>
    <w:rsid w:val="00324D5F"/>
    <w:rsid w:val="00324D63"/>
    <w:rsid w:val="00324D7F"/>
    <w:rsid w:val="00324EC5"/>
    <w:rsid w:val="0032500B"/>
    <w:rsid w:val="003250BD"/>
    <w:rsid w:val="003250E6"/>
    <w:rsid w:val="00325136"/>
    <w:rsid w:val="003251E1"/>
    <w:rsid w:val="00325270"/>
    <w:rsid w:val="00325295"/>
    <w:rsid w:val="003252B0"/>
    <w:rsid w:val="00325362"/>
    <w:rsid w:val="0032543B"/>
    <w:rsid w:val="0032550D"/>
    <w:rsid w:val="00325542"/>
    <w:rsid w:val="003255E9"/>
    <w:rsid w:val="0032573D"/>
    <w:rsid w:val="00325864"/>
    <w:rsid w:val="003258DE"/>
    <w:rsid w:val="003258EE"/>
    <w:rsid w:val="00325959"/>
    <w:rsid w:val="00325A9B"/>
    <w:rsid w:val="00325ABB"/>
    <w:rsid w:val="00325AC6"/>
    <w:rsid w:val="00325BB3"/>
    <w:rsid w:val="00325C92"/>
    <w:rsid w:val="00325D1F"/>
    <w:rsid w:val="00325D20"/>
    <w:rsid w:val="00325DB9"/>
    <w:rsid w:val="00325E11"/>
    <w:rsid w:val="00325E4A"/>
    <w:rsid w:val="00325E75"/>
    <w:rsid w:val="00325FB1"/>
    <w:rsid w:val="00325FEA"/>
    <w:rsid w:val="00326114"/>
    <w:rsid w:val="003261F3"/>
    <w:rsid w:val="0032628A"/>
    <w:rsid w:val="00326310"/>
    <w:rsid w:val="0032643C"/>
    <w:rsid w:val="003265C6"/>
    <w:rsid w:val="003265F4"/>
    <w:rsid w:val="0032664E"/>
    <w:rsid w:val="003266B2"/>
    <w:rsid w:val="003266BF"/>
    <w:rsid w:val="003266F7"/>
    <w:rsid w:val="0032679B"/>
    <w:rsid w:val="00326910"/>
    <w:rsid w:val="00326929"/>
    <w:rsid w:val="0032693B"/>
    <w:rsid w:val="0032693C"/>
    <w:rsid w:val="00326A89"/>
    <w:rsid w:val="00326AD9"/>
    <w:rsid w:val="00326AEA"/>
    <w:rsid w:val="00326D48"/>
    <w:rsid w:val="00326D56"/>
    <w:rsid w:val="00326D97"/>
    <w:rsid w:val="00326E0A"/>
    <w:rsid w:val="00326E27"/>
    <w:rsid w:val="00326E66"/>
    <w:rsid w:val="00326E81"/>
    <w:rsid w:val="00326F4A"/>
    <w:rsid w:val="00327006"/>
    <w:rsid w:val="0032717C"/>
    <w:rsid w:val="0032723C"/>
    <w:rsid w:val="0032759C"/>
    <w:rsid w:val="0032770D"/>
    <w:rsid w:val="00327833"/>
    <w:rsid w:val="00327888"/>
    <w:rsid w:val="00327AD8"/>
    <w:rsid w:val="00327BF7"/>
    <w:rsid w:val="00327C0C"/>
    <w:rsid w:val="00327C24"/>
    <w:rsid w:val="00327C94"/>
    <w:rsid w:val="00327DF7"/>
    <w:rsid w:val="00327E04"/>
    <w:rsid w:val="00327FF0"/>
    <w:rsid w:val="00327FFE"/>
    <w:rsid w:val="003300C4"/>
    <w:rsid w:val="0033014F"/>
    <w:rsid w:val="00330297"/>
    <w:rsid w:val="003302EB"/>
    <w:rsid w:val="003303CF"/>
    <w:rsid w:val="003304FE"/>
    <w:rsid w:val="0033065C"/>
    <w:rsid w:val="003306C1"/>
    <w:rsid w:val="003306F3"/>
    <w:rsid w:val="003307AE"/>
    <w:rsid w:val="00330918"/>
    <w:rsid w:val="00330B76"/>
    <w:rsid w:val="00330C3C"/>
    <w:rsid w:val="00330C99"/>
    <w:rsid w:val="00330D77"/>
    <w:rsid w:val="00330F1B"/>
    <w:rsid w:val="00330FE1"/>
    <w:rsid w:val="003310C8"/>
    <w:rsid w:val="0033117A"/>
    <w:rsid w:val="003311E1"/>
    <w:rsid w:val="00331217"/>
    <w:rsid w:val="00331294"/>
    <w:rsid w:val="003312E8"/>
    <w:rsid w:val="00331334"/>
    <w:rsid w:val="00331422"/>
    <w:rsid w:val="00331488"/>
    <w:rsid w:val="00331560"/>
    <w:rsid w:val="003317F8"/>
    <w:rsid w:val="003318B9"/>
    <w:rsid w:val="003318FD"/>
    <w:rsid w:val="00331999"/>
    <w:rsid w:val="003319BE"/>
    <w:rsid w:val="003319E6"/>
    <w:rsid w:val="00331A73"/>
    <w:rsid w:val="00331A83"/>
    <w:rsid w:val="00331B63"/>
    <w:rsid w:val="00331C12"/>
    <w:rsid w:val="00331D4E"/>
    <w:rsid w:val="00331DC5"/>
    <w:rsid w:val="00331F89"/>
    <w:rsid w:val="003320AE"/>
    <w:rsid w:val="00332213"/>
    <w:rsid w:val="0033223F"/>
    <w:rsid w:val="003322FF"/>
    <w:rsid w:val="0033236A"/>
    <w:rsid w:val="0033245C"/>
    <w:rsid w:val="00332485"/>
    <w:rsid w:val="00332501"/>
    <w:rsid w:val="00332549"/>
    <w:rsid w:val="00332552"/>
    <w:rsid w:val="003325BD"/>
    <w:rsid w:val="0033260F"/>
    <w:rsid w:val="00332648"/>
    <w:rsid w:val="003326BB"/>
    <w:rsid w:val="0033273A"/>
    <w:rsid w:val="003327D1"/>
    <w:rsid w:val="00332991"/>
    <w:rsid w:val="00332A26"/>
    <w:rsid w:val="00332A52"/>
    <w:rsid w:val="00332AAA"/>
    <w:rsid w:val="00332BC2"/>
    <w:rsid w:val="00332C31"/>
    <w:rsid w:val="00332FA3"/>
    <w:rsid w:val="00332FB6"/>
    <w:rsid w:val="0033304E"/>
    <w:rsid w:val="00333097"/>
    <w:rsid w:val="00333173"/>
    <w:rsid w:val="00333195"/>
    <w:rsid w:val="003331B2"/>
    <w:rsid w:val="0033320E"/>
    <w:rsid w:val="00333244"/>
    <w:rsid w:val="00333430"/>
    <w:rsid w:val="003334BB"/>
    <w:rsid w:val="003336B8"/>
    <w:rsid w:val="003336CE"/>
    <w:rsid w:val="00333A40"/>
    <w:rsid w:val="00333B06"/>
    <w:rsid w:val="00333B92"/>
    <w:rsid w:val="00333C81"/>
    <w:rsid w:val="00333D0F"/>
    <w:rsid w:val="00333D4C"/>
    <w:rsid w:val="00333D50"/>
    <w:rsid w:val="00333DB9"/>
    <w:rsid w:val="00333DFD"/>
    <w:rsid w:val="00333F39"/>
    <w:rsid w:val="00334023"/>
    <w:rsid w:val="003341B6"/>
    <w:rsid w:val="003341C4"/>
    <w:rsid w:val="003341CB"/>
    <w:rsid w:val="00334218"/>
    <w:rsid w:val="0033424B"/>
    <w:rsid w:val="003342B6"/>
    <w:rsid w:val="00334396"/>
    <w:rsid w:val="00334414"/>
    <w:rsid w:val="0033450C"/>
    <w:rsid w:val="00334576"/>
    <w:rsid w:val="003345A9"/>
    <w:rsid w:val="003345F2"/>
    <w:rsid w:val="00334776"/>
    <w:rsid w:val="0033488F"/>
    <w:rsid w:val="003348C8"/>
    <w:rsid w:val="00334A1E"/>
    <w:rsid w:val="00334C62"/>
    <w:rsid w:val="00334C83"/>
    <w:rsid w:val="00334CAF"/>
    <w:rsid w:val="00334DA8"/>
    <w:rsid w:val="00334DB1"/>
    <w:rsid w:val="00334DE8"/>
    <w:rsid w:val="00334EE5"/>
    <w:rsid w:val="00334F68"/>
    <w:rsid w:val="0033515E"/>
    <w:rsid w:val="003351B0"/>
    <w:rsid w:val="003351D0"/>
    <w:rsid w:val="00335202"/>
    <w:rsid w:val="003353CC"/>
    <w:rsid w:val="00335402"/>
    <w:rsid w:val="003354AB"/>
    <w:rsid w:val="00335507"/>
    <w:rsid w:val="00335509"/>
    <w:rsid w:val="0033550D"/>
    <w:rsid w:val="0033553C"/>
    <w:rsid w:val="0033554D"/>
    <w:rsid w:val="00335669"/>
    <w:rsid w:val="00335671"/>
    <w:rsid w:val="003356D9"/>
    <w:rsid w:val="00335765"/>
    <w:rsid w:val="00335787"/>
    <w:rsid w:val="00335788"/>
    <w:rsid w:val="003357BC"/>
    <w:rsid w:val="00335894"/>
    <w:rsid w:val="00335A3A"/>
    <w:rsid w:val="00335AC0"/>
    <w:rsid w:val="00335BA7"/>
    <w:rsid w:val="00335BE5"/>
    <w:rsid w:val="00335D86"/>
    <w:rsid w:val="00335DE4"/>
    <w:rsid w:val="00335DFE"/>
    <w:rsid w:val="00335E12"/>
    <w:rsid w:val="00335E2C"/>
    <w:rsid w:val="00335E78"/>
    <w:rsid w:val="00335ED3"/>
    <w:rsid w:val="00335F15"/>
    <w:rsid w:val="00335F5C"/>
    <w:rsid w:val="00335F72"/>
    <w:rsid w:val="00335FF9"/>
    <w:rsid w:val="003360C3"/>
    <w:rsid w:val="003360D0"/>
    <w:rsid w:val="003360F5"/>
    <w:rsid w:val="00336111"/>
    <w:rsid w:val="0033611C"/>
    <w:rsid w:val="00336166"/>
    <w:rsid w:val="003361B9"/>
    <w:rsid w:val="003361F5"/>
    <w:rsid w:val="00336203"/>
    <w:rsid w:val="0033628A"/>
    <w:rsid w:val="0033632E"/>
    <w:rsid w:val="00336352"/>
    <w:rsid w:val="0033638C"/>
    <w:rsid w:val="00336424"/>
    <w:rsid w:val="00336454"/>
    <w:rsid w:val="0033650C"/>
    <w:rsid w:val="003365C2"/>
    <w:rsid w:val="00336775"/>
    <w:rsid w:val="003367EF"/>
    <w:rsid w:val="003368E1"/>
    <w:rsid w:val="003368F9"/>
    <w:rsid w:val="00336B2B"/>
    <w:rsid w:val="00336C8A"/>
    <w:rsid w:val="00336CE0"/>
    <w:rsid w:val="00336E51"/>
    <w:rsid w:val="00336E74"/>
    <w:rsid w:val="00336F0E"/>
    <w:rsid w:val="00336F4E"/>
    <w:rsid w:val="003371FC"/>
    <w:rsid w:val="00337451"/>
    <w:rsid w:val="003374B8"/>
    <w:rsid w:val="003374EE"/>
    <w:rsid w:val="00337523"/>
    <w:rsid w:val="003375A1"/>
    <w:rsid w:val="003375B9"/>
    <w:rsid w:val="003375DF"/>
    <w:rsid w:val="003375E1"/>
    <w:rsid w:val="00337616"/>
    <w:rsid w:val="00337652"/>
    <w:rsid w:val="003376A4"/>
    <w:rsid w:val="00337735"/>
    <w:rsid w:val="00337818"/>
    <w:rsid w:val="0033781E"/>
    <w:rsid w:val="00337B1C"/>
    <w:rsid w:val="00337BB4"/>
    <w:rsid w:val="00337CE5"/>
    <w:rsid w:val="00337CE6"/>
    <w:rsid w:val="00337D7E"/>
    <w:rsid w:val="00337DA1"/>
    <w:rsid w:val="00337EDA"/>
    <w:rsid w:val="00337F4F"/>
    <w:rsid w:val="00337F95"/>
    <w:rsid w:val="00340134"/>
    <w:rsid w:val="0034015D"/>
    <w:rsid w:val="0034018A"/>
    <w:rsid w:val="003401FF"/>
    <w:rsid w:val="00340227"/>
    <w:rsid w:val="0034035A"/>
    <w:rsid w:val="00340373"/>
    <w:rsid w:val="003403D9"/>
    <w:rsid w:val="0034048F"/>
    <w:rsid w:val="00340520"/>
    <w:rsid w:val="003405EA"/>
    <w:rsid w:val="003406EA"/>
    <w:rsid w:val="0034086F"/>
    <w:rsid w:val="003408AC"/>
    <w:rsid w:val="00340917"/>
    <w:rsid w:val="00340A27"/>
    <w:rsid w:val="00340C46"/>
    <w:rsid w:val="00340C80"/>
    <w:rsid w:val="00340C84"/>
    <w:rsid w:val="00340D00"/>
    <w:rsid w:val="00340D2C"/>
    <w:rsid w:val="00340D3E"/>
    <w:rsid w:val="00340D82"/>
    <w:rsid w:val="00340E7E"/>
    <w:rsid w:val="00340E8A"/>
    <w:rsid w:val="00340F49"/>
    <w:rsid w:val="00340F8B"/>
    <w:rsid w:val="0034105C"/>
    <w:rsid w:val="00341068"/>
    <w:rsid w:val="0034107A"/>
    <w:rsid w:val="003410BD"/>
    <w:rsid w:val="003410E4"/>
    <w:rsid w:val="00341134"/>
    <w:rsid w:val="00341140"/>
    <w:rsid w:val="0034130B"/>
    <w:rsid w:val="003413B7"/>
    <w:rsid w:val="0034149B"/>
    <w:rsid w:val="003414E0"/>
    <w:rsid w:val="0034150E"/>
    <w:rsid w:val="003416FC"/>
    <w:rsid w:val="00341747"/>
    <w:rsid w:val="0034175C"/>
    <w:rsid w:val="0034188C"/>
    <w:rsid w:val="003418C6"/>
    <w:rsid w:val="0034197F"/>
    <w:rsid w:val="00341A61"/>
    <w:rsid w:val="00341BF4"/>
    <w:rsid w:val="00341D70"/>
    <w:rsid w:val="00341DBE"/>
    <w:rsid w:val="00341E02"/>
    <w:rsid w:val="00341E2A"/>
    <w:rsid w:val="00341EA9"/>
    <w:rsid w:val="00341EB1"/>
    <w:rsid w:val="00341ECC"/>
    <w:rsid w:val="00341F09"/>
    <w:rsid w:val="00341FB7"/>
    <w:rsid w:val="00341FDD"/>
    <w:rsid w:val="00341FEF"/>
    <w:rsid w:val="00342054"/>
    <w:rsid w:val="00342090"/>
    <w:rsid w:val="003420AF"/>
    <w:rsid w:val="003420FF"/>
    <w:rsid w:val="00342134"/>
    <w:rsid w:val="003421BC"/>
    <w:rsid w:val="003421E5"/>
    <w:rsid w:val="00342336"/>
    <w:rsid w:val="0034234E"/>
    <w:rsid w:val="0034259D"/>
    <w:rsid w:val="003426C8"/>
    <w:rsid w:val="00342742"/>
    <w:rsid w:val="003427A7"/>
    <w:rsid w:val="003427FE"/>
    <w:rsid w:val="003428F7"/>
    <w:rsid w:val="00342931"/>
    <w:rsid w:val="00342940"/>
    <w:rsid w:val="0034296D"/>
    <w:rsid w:val="00342A2D"/>
    <w:rsid w:val="00342B1D"/>
    <w:rsid w:val="00342BF7"/>
    <w:rsid w:val="00342C42"/>
    <w:rsid w:val="00342D0E"/>
    <w:rsid w:val="00342D3E"/>
    <w:rsid w:val="00342D4C"/>
    <w:rsid w:val="00342E7E"/>
    <w:rsid w:val="00342E98"/>
    <w:rsid w:val="00342EF3"/>
    <w:rsid w:val="00342F01"/>
    <w:rsid w:val="00342FAA"/>
    <w:rsid w:val="00342FD9"/>
    <w:rsid w:val="0034301A"/>
    <w:rsid w:val="00343114"/>
    <w:rsid w:val="0034315F"/>
    <w:rsid w:val="003431CE"/>
    <w:rsid w:val="003431D6"/>
    <w:rsid w:val="00343238"/>
    <w:rsid w:val="0034337C"/>
    <w:rsid w:val="003433AC"/>
    <w:rsid w:val="003433AE"/>
    <w:rsid w:val="003434A2"/>
    <w:rsid w:val="003434A8"/>
    <w:rsid w:val="0034354C"/>
    <w:rsid w:val="003435B5"/>
    <w:rsid w:val="00343645"/>
    <w:rsid w:val="003436B7"/>
    <w:rsid w:val="003436B8"/>
    <w:rsid w:val="0034379F"/>
    <w:rsid w:val="00343824"/>
    <w:rsid w:val="00343853"/>
    <w:rsid w:val="003438BF"/>
    <w:rsid w:val="00343A07"/>
    <w:rsid w:val="00343A69"/>
    <w:rsid w:val="00343A98"/>
    <w:rsid w:val="00343AD7"/>
    <w:rsid w:val="00343C1F"/>
    <w:rsid w:val="00343C3E"/>
    <w:rsid w:val="00343E70"/>
    <w:rsid w:val="00343E73"/>
    <w:rsid w:val="00343FCB"/>
    <w:rsid w:val="0034400B"/>
    <w:rsid w:val="00344081"/>
    <w:rsid w:val="003440B5"/>
    <w:rsid w:val="00344103"/>
    <w:rsid w:val="00344215"/>
    <w:rsid w:val="00344464"/>
    <w:rsid w:val="003444AB"/>
    <w:rsid w:val="0034450F"/>
    <w:rsid w:val="0034453D"/>
    <w:rsid w:val="00344546"/>
    <w:rsid w:val="003445AF"/>
    <w:rsid w:val="00344708"/>
    <w:rsid w:val="00344760"/>
    <w:rsid w:val="00344789"/>
    <w:rsid w:val="003448DA"/>
    <w:rsid w:val="00344A36"/>
    <w:rsid w:val="00344E15"/>
    <w:rsid w:val="00344E1F"/>
    <w:rsid w:val="00344E24"/>
    <w:rsid w:val="00344E4C"/>
    <w:rsid w:val="00344E6F"/>
    <w:rsid w:val="00344ECC"/>
    <w:rsid w:val="0034502F"/>
    <w:rsid w:val="003450A1"/>
    <w:rsid w:val="00345101"/>
    <w:rsid w:val="003451B2"/>
    <w:rsid w:val="003451DE"/>
    <w:rsid w:val="003451F4"/>
    <w:rsid w:val="0034529D"/>
    <w:rsid w:val="00345549"/>
    <w:rsid w:val="003455E3"/>
    <w:rsid w:val="003456BC"/>
    <w:rsid w:val="0034571C"/>
    <w:rsid w:val="003458BF"/>
    <w:rsid w:val="003458D0"/>
    <w:rsid w:val="0034593F"/>
    <w:rsid w:val="00345A37"/>
    <w:rsid w:val="00345A80"/>
    <w:rsid w:val="00345ABE"/>
    <w:rsid w:val="00345CB7"/>
    <w:rsid w:val="00345D14"/>
    <w:rsid w:val="00345EC6"/>
    <w:rsid w:val="00345F06"/>
    <w:rsid w:val="00346106"/>
    <w:rsid w:val="00346123"/>
    <w:rsid w:val="00346166"/>
    <w:rsid w:val="00346276"/>
    <w:rsid w:val="00346462"/>
    <w:rsid w:val="00346638"/>
    <w:rsid w:val="00346661"/>
    <w:rsid w:val="003468C4"/>
    <w:rsid w:val="003468E3"/>
    <w:rsid w:val="003468E8"/>
    <w:rsid w:val="00346911"/>
    <w:rsid w:val="003469CA"/>
    <w:rsid w:val="003469F4"/>
    <w:rsid w:val="00346A9A"/>
    <w:rsid w:val="00346AE4"/>
    <w:rsid w:val="00346BD5"/>
    <w:rsid w:val="00346D8C"/>
    <w:rsid w:val="00346DCD"/>
    <w:rsid w:val="00346EB1"/>
    <w:rsid w:val="00346EC1"/>
    <w:rsid w:val="00346ECB"/>
    <w:rsid w:val="00346EDA"/>
    <w:rsid w:val="00346EF7"/>
    <w:rsid w:val="00346F20"/>
    <w:rsid w:val="00346F72"/>
    <w:rsid w:val="0034707D"/>
    <w:rsid w:val="00347091"/>
    <w:rsid w:val="00347104"/>
    <w:rsid w:val="00347117"/>
    <w:rsid w:val="0034713E"/>
    <w:rsid w:val="00347285"/>
    <w:rsid w:val="00347358"/>
    <w:rsid w:val="003473BC"/>
    <w:rsid w:val="003474A4"/>
    <w:rsid w:val="003474CD"/>
    <w:rsid w:val="00347506"/>
    <w:rsid w:val="00347638"/>
    <w:rsid w:val="0034769E"/>
    <w:rsid w:val="003476F6"/>
    <w:rsid w:val="00347728"/>
    <w:rsid w:val="00347751"/>
    <w:rsid w:val="003477DD"/>
    <w:rsid w:val="0034789D"/>
    <w:rsid w:val="003479C8"/>
    <w:rsid w:val="00347A18"/>
    <w:rsid w:val="00347A85"/>
    <w:rsid w:val="00347AA2"/>
    <w:rsid w:val="00347B71"/>
    <w:rsid w:val="00347C1A"/>
    <w:rsid w:val="00347C78"/>
    <w:rsid w:val="00347C88"/>
    <w:rsid w:val="00347D4C"/>
    <w:rsid w:val="00347DDE"/>
    <w:rsid w:val="00347E75"/>
    <w:rsid w:val="00347F0A"/>
    <w:rsid w:val="00347FA0"/>
    <w:rsid w:val="003501A4"/>
    <w:rsid w:val="003501D6"/>
    <w:rsid w:val="0035020E"/>
    <w:rsid w:val="00350239"/>
    <w:rsid w:val="003503C9"/>
    <w:rsid w:val="00350426"/>
    <w:rsid w:val="003504B9"/>
    <w:rsid w:val="00350636"/>
    <w:rsid w:val="003506F3"/>
    <w:rsid w:val="003507FB"/>
    <w:rsid w:val="00350826"/>
    <w:rsid w:val="00350876"/>
    <w:rsid w:val="003508F8"/>
    <w:rsid w:val="003508FF"/>
    <w:rsid w:val="00350933"/>
    <w:rsid w:val="00350AF0"/>
    <w:rsid w:val="00350B43"/>
    <w:rsid w:val="00350B75"/>
    <w:rsid w:val="00350C0E"/>
    <w:rsid w:val="00350C81"/>
    <w:rsid w:val="00350DCF"/>
    <w:rsid w:val="00350F36"/>
    <w:rsid w:val="00350F52"/>
    <w:rsid w:val="00350FB0"/>
    <w:rsid w:val="0035109D"/>
    <w:rsid w:val="00351101"/>
    <w:rsid w:val="00351333"/>
    <w:rsid w:val="00351386"/>
    <w:rsid w:val="0035145A"/>
    <w:rsid w:val="00351475"/>
    <w:rsid w:val="0035151C"/>
    <w:rsid w:val="00351595"/>
    <w:rsid w:val="00351670"/>
    <w:rsid w:val="0035180B"/>
    <w:rsid w:val="00351912"/>
    <w:rsid w:val="00351ADF"/>
    <w:rsid w:val="00351C0B"/>
    <w:rsid w:val="00351C37"/>
    <w:rsid w:val="00351CD0"/>
    <w:rsid w:val="00351CFF"/>
    <w:rsid w:val="00351D06"/>
    <w:rsid w:val="00351D7B"/>
    <w:rsid w:val="00351D92"/>
    <w:rsid w:val="00351EDB"/>
    <w:rsid w:val="00352213"/>
    <w:rsid w:val="00352246"/>
    <w:rsid w:val="003523A2"/>
    <w:rsid w:val="00352445"/>
    <w:rsid w:val="0035244E"/>
    <w:rsid w:val="003524CB"/>
    <w:rsid w:val="003524E1"/>
    <w:rsid w:val="0035256D"/>
    <w:rsid w:val="0035257B"/>
    <w:rsid w:val="00352605"/>
    <w:rsid w:val="00352679"/>
    <w:rsid w:val="00352726"/>
    <w:rsid w:val="00352780"/>
    <w:rsid w:val="003528C1"/>
    <w:rsid w:val="003528F4"/>
    <w:rsid w:val="003529A3"/>
    <w:rsid w:val="003529DD"/>
    <w:rsid w:val="003529E1"/>
    <w:rsid w:val="00352A22"/>
    <w:rsid w:val="00352ABC"/>
    <w:rsid w:val="00352BA4"/>
    <w:rsid w:val="00352C47"/>
    <w:rsid w:val="00352C76"/>
    <w:rsid w:val="00352C9F"/>
    <w:rsid w:val="00352EB5"/>
    <w:rsid w:val="00352F15"/>
    <w:rsid w:val="00352F5D"/>
    <w:rsid w:val="00352F6E"/>
    <w:rsid w:val="00352FAF"/>
    <w:rsid w:val="00352FD8"/>
    <w:rsid w:val="0035303E"/>
    <w:rsid w:val="0035306A"/>
    <w:rsid w:val="00353070"/>
    <w:rsid w:val="00353086"/>
    <w:rsid w:val="00353135"/>
    <w:rsid w:val="003532C2"/>
    <w:rsid w:val="0035340F"/>
    <w:rsid w:val="0035347B"/>
    <w:rsid w:val="0035358C"/>
    <w:rsid w:val="003535CC"/>
    <w:rsid w:val="003535D7"/>
    <w:rsid w:val="003536F3"/>
    <w:rsid w:val="00353703"/>
    <w:rsid w:val="0035374E"/>
    <w:rsid w:val="003539BC"/>
    <w:rsid w:val="00353A18"/>
    <w:rsid w:val="00353A2F"/>
    <w:rsid w:val="00353B6A"/>
    <w:rsid w:val="00353CF4"/>
    <w:rsid w:val="00353CF9"/>
    <w:rsid w:val="00353DD3"/>
    <w:rsid w:val="00353E73"/>
    <w:rsid w:val="00353E9A"/>
    <w:rsid w:val="00353ED1"/>
    <w:rsid w:val="00353FC8"/>
    <w:rsid w:val="00354019"/>
    <w:rsid w:val="003541F9"/>
    <w:rsid w:val="003543C9"/>
    <w:rsid w:val="0035444F"/>
    <w:rsid w:val="0035457A"/>
    <w:rsid w:val="00354614"/>
    <w:rsid w:val="00354668"/>
    <w:rsid w:val="00354867"/>
    <w:rsid w:val="003548D1"/>
    <w:rsid w:val="0035495D"/>
    <w:rsid w:val="00354C04"/>
    <w:rsid w:val="00354E07"/>
    <w:rsid w:val="00354E66"/>
    <w:rsid w:val="00354E92"/>
    <w:rsid w:val="0035516C"/>
    <w:rsid w:val="00355170"/>
    <w:rsid w:val="0035541A"/>
    <w:rsid w:val="00355429"/>
    <w:rsid w:val="0035546B"/>
    <w:rsid w:val="003554E8"/>
    <w:rsid w:val="0035557C"/>
    <w:rsid w:val="00355594"/>
    <w:rsid w:val="00355688"/>
    <w:rsid w:val="0035573C"/>
    <w:rsid w:val="00355797"/>
    <w:rsid w:val="00355815"/>
    <w:rsid w:val="003558C4"/>
    <w:rsid w:val="0035591D"/>
    <w:rsid w:val="0035592D"/>
    <w:rsid w:val="00355934"/>
    <w:rsid w:val="0035597B"/>
    <w:rsid w:val="00355C4C"/>
    <w:rsid w:val="00355CD1"/>
    <w:rsid w:val="00355D5D"/>
    <w:rsid w:val="00355E08"/>
    <w:rsid w:val="00355E3E"/>
    <w:rsid w:val="0035600A"/>
    <w:rsid w:val="00356044"/>
    <w:rsid w:val="00356048"/>
    <w:rsid w:val="003560C0"/>
    <w:rsid w:val="003561A7"/>
    <w:rsid w:val="003562F9"/>
    <w:rsid w:val="0035635B"/>
    <w:rsid w:val="0035637D"/>
    <w:rsid w:val="0035637F"/>
    <w:rsid w:val="003564A3"/>
    <w:rsid w:val="003564EF"/>
    <w:rsid w:val="003565C2"/>
    <w:rsid w:val="0035661B"/>
    <w:rsid w:val="0035662C"/>
    <w:rsid w:val="0035662D"/>
    <w:rsid w:val="003566D8"/>
    <w:rsid w:val="003568C8"/>
    <w:rsid w:val="0035690A"/>
    <w:rsid w:val="00356B10"/>
    <w:rsid w:val="00356BA9"/>
    <w:rsid w:val="00356BE8"/>
    <w:rsid w:val="00356CE1"/>
    <w:rsid w:val="00356D94"/>
    <w:rsid w:val="00356DBA"/>
    <w:rsid w:val="00357075"/>
    <w:rsid w:val="0035709D"/>
    <w:rsid w:val="003571FA"/>
    <w:rsid w:val="003573D3"/>
    <w:rsid w:val="003574CA"/>
    <w:rsid w:val="003574E9"/>
    <w:rsid w:val="00357520"/>
    <w:rsid w:val="003575AC"/>
    <w:rsid w:val="003575D3"/>
    <w:rsid w:val="00357630"/>
    <w:rsid w:val="003576BD"/>
    <w:rsid w:val="0035777C"/>
    <w:rsid w:val="00357870"/>
    <w:rsid w:val="00357886"/>
    <w:rsid w:val="003578B1"/>
    <w:rsid w:val="0035794F"/>
    <w:rsid w:val="003579DB"/>
    <w:rsid w:val="00357AC7"/>
    <w:rsid w:val="00357AD7"/>
    <w:rsid w:val="00357B36"/>
    <w:rsid w:val="00357BEE"/>
    <w:rsid w:val="00357C5F"/>
    <w:rsid w:val="00357C83"/>
    <w:rsid w:val="00357D5B"/>
    <w:rsid w:val="00357D8C"/>
    <w:rsid w:val="00357DE9"/>
    <w:rsid w:val="00357DFC"/>
    <w:rsid w:val="00357EB0"/>
    <w:rsid w:val="00357FF1"/>
    <w:rsid w:val="00360051"/>
    <w:rsid w:val="00360139"/>
    <w:rsid w:val="003603BF"/>
    <w:rsid w:val="00360402"/>
    <w:rsid w:val="0036043A"/>
    <w:rsid w:val="003604A0"/>
    <w:rsid w:val="00360519"/>
    <w:rsid w:val="00360573"/>
    <w:rsid w:val="00360593"/>
    <w:rsid w:val="003605E3"/>
    <w:rsid w:val="0036062E"/>
    <w:rsid w:val="0036065A"/>
    <w:rsid w:val="00360785"/>
    <w:rsid w:val="00360823"/>
    <w:rsid w:val="00360993"/>
    <w:rsid w:val="003609E4"/>
    <w:rsid w:val="00360A4F"/>
    <w:rsid w:val="00360B8D"/>
    <w:rsid w:val="00360BB0"/>
    <w:rsid w:val="00360C9F"/>
    <w:rsid w:val="00360CD9"/>
    <w:rsid w:val="00360D20"/>
    <w:rsid w:val="00360E6E"/>
    <w:rsid w:val="00360E7C"/>
    <w:rsid w:val="00360F17"/>
    <w:rsid w:val="003610DE"/>
    <w:rsid w:val="003614B7"/>
    <w:rsid w:val="00361551"/>
    <w:rsid w:val="0036159F"/>
    <w:rsid w:val="00361644"/>
    <w:rsid w:val="003616E8"/>
    <w:rsid w:val="00361704"/>
    <w:rsid w:val="00361787"/>
    <w:rsid w:val="00361792"/>
    <w:rsid w:val="00361A0F"/>
    <w:rsid w:val="00361A2C"/>
    <w:rsid w:val="00361BC8"/>
    <w:rsid w:val="00361BD4"/>
    <w:rsid w:val="00361CDF"/>
    <w:rsid w:val="00361F36"/>
    <w:rsid w:val="00361F7C"/>
    <w:rsid w:val="0036204B"/>
    <w:rsid w:val="0036207C"/>
    <w:rsid w:val="003622EA"/>
    <w:rsid w:val="00362390"/>
    <w:rsid w:val="003623EA"/>
    <w:rsid w:val="00362407"/>
    <w:rsid w:val="003624D3"/>
    <w:rsid w:val="003624ED"/>
    <w:rsid w:val="003625B9"/>
    <w:rsid w:val="003625F5"/>
    <w:rsid w:val="00362621"/>
    <w:rsid w:val="0036262D"/>
    <w:rsid w:val="003626A4"/>
    <w:rsid w:val="003626D5"/>
    <w:rsid w:val="0036280A"/>
    <w:rsid w:val="00362834"/>
    <w:rsid w:val="003628F2"/>
    <w:rsid w:val="0036291E"/>
    <w:rsid w:val="003629E1"/>
    <w:rsid w:val="00362A21"/>
    <w:rsid w:val="00362A76"/>
    <w:rsid w:val="00362AD9"/>
    <w:rsid w:val="00362B33"/>
    <w:rsid w:val="00362B52"/>
    <w:rsid w:val="00362C7A"/>
    <w:rsid w:val="00362CDA"/>
    <w:rsid w:val="00362CDE"/>
    <w:rsid w:val="00362DAE"/>
    <w:rsid w:val="00362E9E"/>
    <w:rsid w:val="00362F53"/>
    <w:rsid w:val="00362F9D"/>
    <w:rsid w:val="00363088"/>
    <w:rsid w:val="00363091"/>
    <w:rsid w:val="003630A1"/>
    <w:rsid w:val="003630CE"/>
    <w:rsid w:val="0036320F"/>
    <w:rsid w:val="0036334B"/>
    <w:rsid w:val="003633F8"/>
    <w:rsid w:val="003634B7"/>
    <w:rsid w:val="003634F3"/>
    <w:rsid w:val="003635D2"/>
    <w:rsid w:val="00363676"/>
    <w:rsid w:val="0036367B"/>
    <w:rsid w:val="003637F4"/>
    <w:rsid w:val="00363899"/>
    <w:rsid w:val="00363986"/>
    <w:rsid w:val="00363BA0"/>
    <w:rsid w:val="00363C71"/>
    <w:rsid w:val="00363C92"/>
    <w:rsid w:val="00363D08"/>
    <w:rsid w:val="00363DB8"/>
    <w:rsid w:val="00363E37"/>
    <w:rsid w:val="00363E88"/>
    <w:rsid w:val="00363EAB"/>
    <w:rsid w:val="00363EFC"/>
    <w:rsid w:val="0036401C"/>
    <w:rsid w:val="00364077"/>
    <w:rsid w:val="00364104"/>
    <w:rsid w:val="00364152"/>
    <w:rsid w:val="0036435D"/>
    <w:rsid w:val="003643D7"/>
    <w:rsid w:val="00364642"/>
    <w:rsid w:val="00364758"/>
    <w:rsid w:val="003647F1"/>
    <w:rsid w:val="003647F7"/>
    <w:rsid w:val="0036484B"/>
    <w:rsid w:val="003648AE"/>
    <w:rsid w:val="00364A2C"/>
    <w:rsid w:val="00364C9D"/>
    <w:rsid w:val="00364CE6"/>
    <w:rsid w:val="00364D55"/>
    <w:rsid w:val="00364DD8"/>
    <w:rsid w:val="00364DFD"/>
    <w:rsid w:val="00364E5D"/>
    <w:rsid w:val="00364F74"/>
    <w:rsid w:val="0036504F"/>
    <w:rsid w:val="00365112"/>
    <w:rsid w:val="0036518C"/>
    <w:rsid w:val="0036524A"/>
    <w:rsid w:val="00365577"/>
    <w:rsid w:val="003655D5"/>
    <w:rsid w:val="00365A43"/>
    <w:rsid w:val="00365AA9"/>
    <w:rsid w:val="00365B2C"/>
    <w:rsid w:val="00365B48"/>
    <w:rsid w:val="00365B6A"/>
    <w:rsid w:val="00365BCC"/>
    <w:rsid w:val="00365D2F"/>
    <w:rsid w:val="00365D3F"/>
    <w:rsid w:val="00365E78"/>
    <w:rsid w:val="00365E9C"/>
    <w:rsid w:val="00365FE5"/>
    <w:rsid w:val="00366086"/>
    <w:rsid w:val="00366154"/>
    <w:rsid w:val="00366181"/>
    <w:rsid w:val="003662A7"/>
    <w:rsid w:val="00366306"/>
    <w:rsid w:val="00366340"/>
    <w:rsid w:val="00366431"/>
    <w:rsid w:val="00366462"/>
    <w:rsid w:val="00366473"/>
    <w:rsid w:val="003664C9"/>
    <w:rsid w:val="00366525"/>
    <w:rsid w:val="003665DF"/>
    <w:rsid w:val="00366625"/>
    <w:rsid w:val="00366670"/>
    <w:rsid w:val="003666AC"/>
    <w:rsid w:val="00366715"/>
    <w:rsid w:val="00366769"/>
    <w:rsid w:val="00366897"/>
    <w:rsid w:val="0036698A"/>
    <w:rsid w:val="0036698E"/>
    <w:rsid w:val="003669D0"/>
    <w:rsid w:val="00366A49"/>
    <w:rsid w:val="00366AED"/>
    <w:rsid w:val="00366C19"/>
    <w:rsid w:val="00366F14"/>
    <w:rsid w:val="00367033"/>
    <w:rsid w:val="003670F7"/>
    <w:rsid w:val="00367157"/>
    <w:rsid w:val="0036716D"/>
    <w:rsid w:val="00367687"/>
    <w:rsid w:val="00367700"/>
    <w:rsid w:val="00367745"/>
    <w:rsid w:val="003677C5"/>
    <w:rsid w:val="003678B6"/>
    <w:rsid w:val="00367938"/>
    <w:rsid w:val="00367950"/>
    <w:rsid w:val="00367AD5"/>
    <w:rsid w:val="00367B31"/>
    <w:rsid w:val="00367BD5"/>
    <w:rsid w:val="00367BD7"/>
    <w:rsid w:val="00367C4E"/>
    <w:rsid w:val="00367C70"/>
    <w:rsid w:val="00367C9A"/>
    <w:rsid w:val="00367D6E"/>
    <w:rsid w:val="00367E01"/>
    <w:rsid w:val="00367E10"/>
    <w:rsid w:val="00367E5A"/>
    <w:rsid w:val="00367F5A"/>
    <w:rsid w:val="003700DC"/>
    <w:rsid w:val="0037032B"/>
    <w:rsid w:val="003703F3"/>
    <w:rsid w:val="0037047F"/>
    <w:rsid w:val="00370488"/>
    <w:rsid w:val="003705C5"/>
    <w:rsid w:val="0037061C"/>
    <w:rsid w:val="00370740"/>
    <w:rsid w:val="0037076A"/>
    <w:rsid w:val="003707BD"/>
    <w:rsid w:val="003707DC"/>
    <w:rsid w:val="003708EF"/>
    <w:rsid w:val="00370CBD"/>
    <w:rsid w:val="00370F80"/>
    <w:rsid w:val="0037105E"/>
    <w:rsid w:val="003710A6"/>
    <w:rsid w:val="003710AF"/>
    <w:rsid w:val="00371265"/>
    <w:rsid w:val="00371297"/>
    <w:rsid w:val="003712DA"/>
    <w:rsid w:val="003713F8"/>
    <w:rsid w:val="00371482"/>
    <w:rsid w:val="003714D8"/>
    <w:rsid w:val="00371513"/>
    <w:rsid w:val="0037157F"/>
    <w:rsid w:val="00371612"/>
    <w:rsid w:val="0037173A"/>
    <w:rsid w:val="00371773"/>
    <w:rsid w:val="00371774"/>
    <w:rsid w:val="003717C8"/>
    <w:rsid w:val="00371825"/>
    <w:rsid w:val="003718C1"/>
    <w:rsid w:val="00371A30"/>
    <w:rsid w:val="00371ADA"/>
    <w:rsid w:val="00371BC2"/>
    <w:rsid w:val="00371C0D"/>
    <w:rsid w:val="00371C85"/>
    <w:rsid w:val="00371C91"/>
    <w:rsid w:val="00371E9A"/>
    <w:rsid w:val="00371F1A"/>
    <w:rsid w:val="0037225B"/>
    <w:rsid w:val="003722EF"/>
    <w:rsid w:val="003723EA"/>
    <w:rsid w:val="00372474"/>
    <w:rsid w:val="0037250C"/>
    <w:rsid w:val="0037261F"/>
    <w:rsid w:val="00372758"/>
    <w:rsid w:val="00372765"/>
    <w:rsid w:val="0037289A"/>
    <w:rsid w:val="00372B6A"/>
    <w:rsid w:val="00372E45"/>
    <w:rsid w:val="00372EC6"/>
    <w:rsid w:val="00372EFB"/>
    <w:rsid w:val="00372FB3"/>
    <w:rsid w:val="00373053"/>
    <w:rsid w:val="003730AE"/>
    <w:rsid w:val="00373251"/>
    <w:rsid w:val="003732C2"/>
    <w:rsid w:val="003733C9"/>
    <w:rsid w:val="00373429"/>
    <w:rsid w:val="00373526"/>
    <w:rsid w:val="00373698"/>
    <w:rsid w:val="00373860"/>
    <w:rsid w:val="003738A4"/>
    <w:rsid w:val="00373919"/>
    <w:rsid w:val="00373963"/>
    <w:rsid w:val="00373A57"/>
    <w:rsid w:val="00373A8D"/>
    <w:rsid w:val="00373AD4"/>
    <w:rsid w:val="00373AEC"/>
    <w:rsid w:val="00373C49"/>
    <w:rsid w:val="00373C5D"/>
    <w:rsid w:val="00373D2B"/>
    <w:rsid w:val="00373D3E"/>
    <w:rsid w:val="00373DC4"/>
    <w:rsid w:val="00373E1D"/>
    <w:rsid w:val="00373E27"/>
    <w:rsid w:val="00373EF8"/>
    <w:rsid w:val="0037402E"/>
    <w:rsid w:val="00374033"/>
    <w:rsid w:val="00374034"/>
    <w:rsid w:val="00374359"/>
    <w:rsid w:val="003743B5"/>
    <w:rsid w:val="003744A4"/>
    <w:rsid w:val="00374518"/>
    <w:rsid w:val="00374524"/>
    <w:rsid w:val="00374553"/>
    <w:rsid w:val="00374588"/>
    <w:rsid w:val="00374672"/>
    <w:rsid w:val="003746ED"/>
    <w:rsid w:val="0037479E"/>
    <w:rsid w:val="00374804"/>
    <w:rsid w:val="00374828"/>
    <w:rsid w:val="00374877"/>
    <w:rsid w:val="003748F0"/>
    <w:rsid w:val="00374916"/>
    <w:rsid w:val="00374936"/>
    <w:rsid w:val="00374972"/>
    <w:rsid w:val="00374A5E"/>
    <w:rsid w:val="00374B02"/>
    <w:rsid w:val="00374B23"/>
    <w:rsid w:val="00374B38"/>
    <w:rsid w:val="00374B61"/>
    <w:rsid w:val="00374CB9"/>
    <w:rsid w:val="00374D98"/>
    <w:rsid w:val="00374E85"/>
    <w:rsid w:val="00374E95"/>
    <w:rsid w:val="00374EAC"/>
    <w:rsid w:val="00374EB6"/>
    <w:rsid w:val="00374EBC"/>
    <w:rsid w:val="00374F8D"/>
    <w:rsid w:val="00375001"/>
    <w:rsid w:val="00375095"/>
    <w:rsid w:val="003750DF"/>
    <w:rsid w:val="003751DE"/>
    <w:rsid w:val="0037523B"/>
    <w:rsid w:val="003752D7"/>
    <w:rsid w:val="003752DB"/>
    <w:rsid w:val="0037531A"/>
    <w:rsid w:val="0037532A"/>
    <w:rsid w:val="003754B0"/>
    <w:rsid w:val="003754BD"/>
    <w:rsid w:val="0037560B"/>
    <w:rsid w:val="003757AD"/>
    <w:rsid w:val="00375886"/>
    <w:rsid w:val="003758D0"/>
    <w:rsid w:val="0037596D"/>
    <w:rsid w:val="00375B19"/>
    <w:rsid w:val="00375C13"/>
    <w:rsid w:val="00375C82"/>
    <w:rsid w:val="00375C88"/>
    <w:rsid w:val="00375CBD"/>
    <w:rsid w:val="00375F26"/>
    <w:rsid w:val="00375F77"/>
    <w:rsid w:val="00375FCC"/>
    <w:rsid w:val="0037601A"/>
    <w:rsid w:val="00376051"/>
    <w:rsid w:val="00376228"/>
    <w:rsid w:val="00376268"/>
    <w:rsid w:val="0037629D"/>
    <w:rsid w:val="003763E7"/>
    <w:rsid w:val="00376771"/>
    <w:rsid w:val="003767EA"/>
    <w:rsid w:val="00376813"/>
    <w:rsid w:val="003768F6"/>
    <w:rsid w:val="00376A37"/>
    <w:rsid w:val="00376A3A"/>
    <w:rsid w:val="00376A92"/>
    <w:rsid w:val="00376AA5"/>
    <w:rsid w:val="00376AF2"/>
    <w:rsid w:val="00376BC8"/>
    <w:rsid w:val="00376C32"/>
    <w:rsid w:val="00376D03"/>
    <w:rsid w:val="00376D3D"/>
    <w:rsid w:val="00376E1C"/>
    <w:rsid w:val="00376EB0"/>
    <w:rsid w:val="00376F29"/>
    <w:rsid w:val="0037702C"/>
    <w:rsid w:val="0037706B"/>
    <w:rsid w:val="0037707D"/>
    <w:rsid w:val="0037729F"/>
    <w:rsid w:val="003773CE"/>
    <w:rsid w:val="003773F8"/>
    <w:rsid w:val="00377420"/>
    <w:rsid w:val="00377436"/>
    <w:rsid w:val="00377576"/>
    <w:rsid w:val="00377758"/>
    <w:rsid w:val="003778E3"/>
    <w:rsid w:val="003779F6"/>
    <w:rsid w:val="00377B23"/>
    <w:rsid w:val="00377C8D"/>
    <w:rsid w:val="00377E67"/>
    <w:rsid w:val="00377EF4"/>
    <w:rsid w:val="00377F54"/>
    <w:rsid w:val="00377FD7"/>
    <w:rsid w:val="00380039"/>
    <w:rsid w:val="00380132"/>
    <w:rsid w:val="00380197"/>
    <w:rsid w:val="003801C2"/>
    <w:rsid w:val="00380230"/>
    <w:rsid w:val="00380250"/>
    <w:rsid w:val="00380258"/>
    <w:rsid w:val="003802FE"/>
    <w:rsid w:val="00380359"/>
    <w:rsid w:val="00380438"/>
    <w:rsid w:val="003806C0"/>
    <w:rsid w:val="00380821"/>
    <w:rsid w:val="003808A0"/>
    <w:rsid w:val="00380A97"/>
    <w:rsid w:val="00380BB9"/>
    <w:rsid w:val="00380BC5"/>
    <w:rsid w:val="00380BE3"/>
    <w:rsid w:val="00380C41"/>
    <w:rsid w:val="00380DFC"/>
    <w:rsid w:val="0038104C"/>
    <w:rsid w:val="0038108F"/>
    <w:rsid w:val="003810E1"/>
    <w:rsid w:val="00381177"/>
    <w:rsid w:val="003811EF"/>
    <w:rsid w:val="00381277"/>
    <w:rsid w:val="003812E1"/>
    <w:rsid w:val="00381359"/>
    <w:rsid w:val="0038138A"/>
    <w:rsid w:val="003813A8"/>
    <w:rsid w:val="00381410"/>
    <w:rsid w:val="00381514"/>
    <w:rsid w:val="00381581"/>
    <w:rsid w:val="003816F0"/>
    <w:rsid w:val="003816FE"/>
    <w:rsid w:val="0038179F"/>
    <w:rsid w:val="00381817"/>
    <w:rsid w:val="00381828"/>
    <w:rsid w:val="00381835"/>
    <w:rsid w:val="0038185C"/>
    <w:rsid w:val="003818FC"/>
    <w:rsid w:val="00381B26"/>
    <w:rsid w:val="00381BCC"/>
    <w:rsid w:val="00381BEA"/>
    <w:rsid w:val="00381C45"/>
    <w:rsid w:val="00381D37"/>
    <w:rsid w:val="00381E6E"/>
    <w:rsid w:val="00381F21"/>
    <w:rsid w:val="003820A6"/>
    <w:rsid w:val="003823FC"/>
    <w:rsid w:val="0038241C"/>
    <w:rsid w:val="00382546"/>
    <w:rsid w:val="00382558"/>
    <w:rsid w:val="003825AC"/>
    <w:rsid w:val="0038267E"/>
    <w:rsid w:val="003826AA"/>
    <w:rsid w:val="00382707"/>
    <w:rsid w:val="0038281C"/>
    <w:rsid w:val="0038283F"/>
    <w:rsid w:val="00382868"/>
    <w:rsid w:val="0038287C"/>
    <w:rsid w:val="00382899"/>
    <w:rsid w:val="003828D4"/>
    <w:rsid w:val="00382AF1"/>
    <w:rsid w:val="00382AFE"/>
    <w:rsid w:val="00382C29"/>
    <w:rsid w:val="00382C79"/>
    <w:rsid w:val="00382E3D"/>
    <w:rsid w:val="00382F4E"/>
    <w:rsid w:val="00382FB2"/>
    <w:rsid w:val="00382FC0"/>
    <w:rsid w:val="0038304D"/>
    <w:rsid w:val="0038321C"/>
    <w:rsid w:val="0038324C"/>
    <w:rsid w:val="0038325B"/>
    <w:rsid w:val="0038329A"/>
    <w:rsid w:val="00383352"/>
    <w:rsid w:val="0038338D"/>
    <w:rsid w:val="003834D1"/>
    <w:rsid w:val="00383529"/>
    <w:rsid w:val="00383597"/>
    <w:rsid w:val="00383626"/>
    <w:rsid w:val="00383669"/>
    <w:rsid w:val="00383714"/>
    <w:rsid w:val="00383735"/>
    <w:rsid w:val="0038375F"/>
    <w:rsid w:val="0038377D"/>
    <w:rsid w:val="00383803"/>
    <w:rsid w:val="00383876"/>
    <w:rsid w:val="0038391D"/>
    <w:rsid w:val="00383921"/>
    <w:rsid w:val="003839B3"/>
    <w:rsid w:val="003839B5"/>
    <w:rsid w:val="003839C4"/>
    <w:rsid w:val="00383B7D"/>
    <w:rsid w:val="00383D3A"/>
    <w:rsid w:val="00383DDD"/>
    <w:rsid w:val="00383E26"/>
    <w:rsid w:val="00383E41"/>
    <w:rsid w:val="00383E61"/>
    <w:rsid w:val="0038401C"/>
    <w:rsid w:val="003840E3"/>
    <w:rsid w:val="003840FF"/>
    <w:rsid w:val="0038411A"/>
    <w:rsid w:val="0038416D"/>
    <w:rsid w:val="0038425E"/>
    <w:rsid w:val="003843B8"/>
    <w:rsid w:val="0038443E"/>
    <w:rsid w:val="00384465"/>
    <w:rsid w:val="00384562"/>
    <w:rsid w:val="003846D5"/>
    <w:rsid w:val="00384753"/>
    <w:rsid w:val="0038485F"/>
    <w:rsid w:val="00384880"/>
    <w:rsid w:val="00384896"/>
    <w:rsid w:val="003848CC"/>
    <w:rsid w:val="00384B21"/>
    <w:rsid w:val="00384B79"/>
    <w:rsid w:val="00384BB4"/>
    <w:rsid w:val="00384C71"/>
    <w:rsid w:val="00384CFE"/>
    <w:rsid w:val="00384DA6"/>
    <w:rsid w:val="00384F0E"/>
    <w:rsid w:val="00384F40"/>
    <w:rsid w:val="00384F5C"/>
    <w:rsid w:val="00384F7E"/>
    <w:rsid w:val="0038513D"/>
    <w:rsid w:val="00385172"/>
    <w:rsid w:val="0038517A"/>
    <w:rsid w:val="0038523A"/>
    <w:rsid w:val="00385270"/>
    <w:rsid w:val="00385309"/>
    <w:rsid w:val="0038532B"/>
    <w:rsid w:val="003853EF"/>
    <w:rsid w:val="003853F1"/>
    <w:rsid w:val="00385445"/>
    <w:rsid w:val="00385540"/>
    <w:rsid w:val="00385691"/>
    <w:rsid w:val="00385738"/>
    <w:rsid w:val="0038573E"/>
    <w:rsid w:val="00385804"/>
    <w:rsid w:val="00385851"/>
    <w:rsid w:val="0038589D"/>
    <w:rsid w:val="003858A1"/>
    <w:rsid w:val="0038596C"/>
    <w:rsid w:val="003859C5"/>
    <w:rsid w:val="00385B19"/>
    <w:rsid w:val="00385B1A"/>
    <w:rsid w:val="00385B7E"/>
    <w:rsid w:val="00385C1F"/>
    <w:rsid w:val="00385CC6"/>
    <w:rsid w:val="00385E56"/>
    <w:rsid w:val="00385EAD"/>
    <w:rsid w:val="00385EDA"/>
    <w:rsid w:val="00385F67"/>
    <w:rsid w:val="00385FA0"/>
    <w:rsid w:val="00385FD7"/>
    <w:rsid w:val="00385FE5"/>
    <w:rsid w:val="0038615C"/>
    <w:rsid w:val="0038615F"/>
    <w:rsid w:val="003861B7"/>
    <w:rsid w:val="003861CC"/>
    <w:rsid w:val="0038624A"/>
    <w:rsid w:val="00386279"/>
    <w:rsid w:val="0038629B"/>
    <w:rsid w:val="003862F9"/>
    <w:rsid w:val="00386311"/>
    <w:rsid w:val="00386508"/>
    <w:rsid w:val="003865DA"/>
    <w:rsid w:val="00386695"/>
    <w:rsid w:val="0038687E"/>
    <w:rsid w:val="00386895"/>
    <w:rsid w:val="0038691C"/>
    <w:rsid w:val="00386955"/>
    <w:rsid w:val="00386AD1"/>
    <w:rsid w:val="00386AEA"/>
    <w:rsid w:val="00386B16"/>
    <w:rsid w:val="00386B98"/>
    <w:rsid w:val="00386BC9"/>
    <w:rsid w:val="00386C53"/>
    <w:rsid w:val="00386C7F"/>
    <w:rsid w:val="00386D0F"/>
    <w:rsid w:val="00386D1B"/>
    <w:rsid w:val="00386DF6"/>
    <w:rsid w:val="00386EAB"/>
    <w:rsid w:val="00386FBF"/>
    <w:rsid w:val="003870DB"/>
    <w:rsid w:val="003870F1"/>
    <w:rsid w:val="003871E4"/>
    <w:rsid w:val="0038736F"/>
    <w:rsid w:val="003875E6"/>
    <w:rsid w:val="0038760D"/>
    <w:rsid w:val="00387617"/>
    <w:rsid w:val="003876A0"/>
    <w:rsid w:val="003876FE"/>
    <w:rsid w:val="0038776E"/>
    <w:rsid w:val="0038780D"/>
    <w:rsid w:val="0038786B"/>
    <w:rsid w:val="0038791A"/>
    <w:rsid w:val="00387931"/>
    <w:rsid w:val="003879EC"/>
    <w:rsid w:val="00387A4C"/>
    <w:rsid w:val="00387B46"/>
    <w:rsid w:val="00387B8D"/>
    <w:rsid w:val="00387B9B"/>
    <w:rsid w:val="00387BDD"/>
    <w:rsid w:val="00387C2E"/>
    <w:rsid w:val="00387C87"/>
    <w:rsid w:val="00387DC0"/>
    <w:rsid w:val="00387F96"/>
    <w:rsid w:val="00390074"/>
    <w:rsid w:val="003900F2"/>
    <w:rsid w:val="003901C0"/>
    <w:rsid w:val="00390272"/>
    <w:rsid w:val="0039034A"/>
    <w:rsid w:val="0039040C"/>
    <w:rsid w:val="003904B7"/>
    <w:rsid w:val="00390553"/>
    <w:rsid w:val="003905BD"/>
    <w:rsid w:val="00390622"/>
    <w:rsid w:val="00390695"/>
    <w:rsid w:val="003906DF"/>
    <w:rsid w:val="00390729"/>
    <w:rsid w:val="00390788"/>
    <w:rsid w:val="0039081C"/>
    <w:rsid w:val="003908A3"/>
    <w:rsid w:val="003908BF"/>
    <w:rsid w:val="00390A7F"/>
    <w:rsid w:val="00390B56"/>
    <w:rsid w:val="00390CD7"/>
    <w:rsid w:val="00390D05"/>
    <w:rsid w:val="00390DB9"/>
    <w:rsid w:val="00390E20"/>
    <w:rsid w:val="00390FB2"/>
    <w:rsid w:val="003910A3"/>
    <w:rsid w:val="0039116B"/>
    <w:rsid w:val="00391220"/>
    <w:rsid w:val="0039122F"/>
    <w:rsid w:val="00391245"/>
    <w:rsid w:val="00391253"/>
    <w:rsid w:val="003912F0"/>
    <w:rsid w:val="0039138A"/>
    <w:rsid w:val="0039150A"/>
    <w:rsid w:val="0039154B"/>
    <w:rsid w:val="0039155F"/>
    <w:rsid w:val="00391564"/>
    <w:rsid w:val="00391577"/>
    <w:rsid w:val="003915BF"/>
    <w:rsid w:val="003915ED"/>
    <w:rsid w:val="003916EC"/>
    <w:rsid w:val="003916FB"/>
    <w:rsid w:val="0039172A"/>
    <w:rsid w:val="003917CD"/>
    <w:rsid w:val="0039184F"/>
    <w:rsid w:val="003918E9"/>
    <w:rsid w:val="003919E1"/>
    <w:rsid w:val="003919E4"/>
    <w:rsid w:val="00391AA5"/>
    <w:rsid w:val="00391B57"/>
    <w:rsid w:val="00391DA8"/>
    <w:rsid w:val="00392014"/>
    <w:rsid w:val="00392034"/>
    <w:rsid w:val="003921AD"/>
    <w:rsid w:val="0039240D"/>
    <w:rsid w:val="003924C8"/>
    <w:rsid w:val="0039265E"/>
    <w:rsid w:val="003927C9"/>
    <w:rsid w:val="003927F4"/>
    <w:rsid w:val="003927FC"/>
    <w:rsid w:val="00392892"/>
    <w:rsid w:val="0039289D"/>
    <w:rsid w:val="003929D1"/>
    <w:rsid w:val="003929D9"/>
    <w:rsid w:val="00392BF2"/>
    <w:rsid w:val="00392CAC"/>
    <w:rsid w:val="00392D05"/>
    <w:rsid w:val="00392D35"/>
    <w:rsid w:val="00393035"/>
    <w:rsid w:val="00393037"/>
    <w:rsid w:val="003930B9"/>
    <w:rsid w:val="0039317E"/>
    <w:rsid w:val="003931A0"/>
    <w:rsid w:val="0039320A"/>
    <w:rsid w:val="003932D1"/>
    <w:rsid w:val="00393420"/>
    <w:rsid w:val="00393642"/>
    <w:rsid w:val="00393733"/>
    <w:rsid w:val="00393794"/>
    <w:rsid w:val="00393A82"/>
    <w:rsid w:val="00393A95"/>
    <w:rsid w:val="00393AA7"/>
    <w:rsid w:val="00393B58"/>
    <w:rsid w:val="00393BAD"/>
    <w:rsid w:val="00393C0B"/>
    <w:rsid w:val="00393C1E"/>
    <w:rsid w:val="00393CE9"/>
    <w:rsid w:val="00393D5B"/>
    <w:rsid w:val="00393D85"/>
    <w:rsid w:val="00393E28"/>
    <w:rsid w:val="00393E62"/>
    <w:rsid w:val="00393E92"/>
    <w:rsid w:val="00393E98"/>
    <w:rsid w:val="00393F06"/>
    <w:rsid w:val="00393F43"/>
    <w:rsid w:val="0039401F"/>
    <w:rsid w:val="0039402C"/>
    <w:rsid w:val="00394062"/>
    <w:rsid w:val="0039409A"/>
    <w:rsid w:val="0039413C"/>
    <w:rsid w:val="0039413F"/>
    <w:rsid w:val="003942AC"/>
    <w:rsid w:val="00394398"/>
    <w:rsid w:val="003943FE"/>
    <w:rsid w:val="003945D7"/>
    <w:rsid w:val="003945E6"/>
    <w:rsid w:val="00394600"/>
    <w:rsid w:val="00394886"/>
    <w:rsid w:val="0039496C"/>
    <w:rsid w:val="00394B08"/>
    <w:rsid w:val="00394B41"/>
    <w:rsid w:val="00394BB9"/>
    <w:rsid w:val="00394C0F"/>
    <w:rsid w:val="00394C7B"/>
    <w:rsid w:val="00394CD0"/>
    <w:rsid w:val="00394D06"/>
    <w:rsid w:val="00394D81"/>
    <w:rsid w:val="00394E1E"/>
    <w:rsid w:val="00394EB1"/>
    <w:rsid w:val="00394FF7"/>
    <w:rsid w:val="003950DD"/>
    <w:rsid w:val="0039531B"/>
    <w:rsid w:val="0039534A"/>
    <w:rsid w:val="00395438"/>
    <w:rsid w:val="003955E5"/>
    <w:rsid w:val="00395614"/>
    <w:rsid w:val="00395826"/>
    <w:rsid w:val="003959F4"/>
    <w:rsid w:val="00395A80"/>
    <w:rsid w:val="00395BCE"/>
    <w:rsid w:val="00395BDB"/>
    <w:rsid w:val="00395E08"/>
    <w:rsid w:val="00395EBC"/>
    <w:rsid w:val="00395EF6"/>
    <w:rsid w:val="00395EFC"/>
    <w:rsid w:val="00395FD6"/>
    <w:rsid w:val="0039616C"/>
    <w:rsid w:val="0039617F"/>
    <w:rsid w:val="00396189"/>
    <w:rsid w:val="00396354"/>
    <w:rsid w:val="00396399"/>
    <w:rsid w:val="003964B1"/>
    <w:rsid w:val="00396525"/>
    <w:rsid w:val="00396561"/>
    <w:rsid w:val="00396829"/>
    <w:rsid w:val="00396A40"/>
    <w:rsid w:val="00396A8F"/>
    <w:rsid w:val="00396AEE"/>
    <w:rsid w:val="00396B27"/>
    <w:rsid w:val="00396B30"/>
    <w:rsid w:val="00396BF9"/>
    <w:rsid w:val="00396C5E"/>
    <w:rsid w:val="00396D1B"/>
    <w:rsid w:val="00396D54"/>
    <w:rsid w:val="00396F15"/>
    <w:rsid w:val="00396FAD"/>
    <w:rsid w:val="00397015"/>
    <w:rsid w:val="0039729A"/>
    <w:rsid w:val="00397309"/>
    <w:rsid w:val="0039730D"/>
    <w:rsid w:val="003974AE"/>
    <w:rsid w:val="003974C6"/>
    <w:rsid w:val="003975ED"/>
    <w:rsid w:val="003976FD"/>
    <w:rsid w:val="003978B7"/>
    <w:rsid w:val="00397946"/>
    <w:rsid w:val="0039798F"/>
    <w:rsid w:val="003979B2"/>
    <w:rsid w:val="003979D2"/>
    <w:rsid w:val="00397B7E"/>
    <w:rsid w:val="00397B97"/>
    <w:rsid w:val="00397BAA"/>
    <w:rsid w:val="00397BF4"/>
    <w:rsid w:val="00397C13"/>
    <w:rsid w:val="00397CAF"/>
    <w:rsid w:val="00397D04"/>
    <w:rsid w:val="00397D4F"/>
    <w:rsid w:val="00397DE5"/>
    <w:rsid w:val="00397F91"/>
    <w:rsid w:val="003A016A"/>
    <w:rsid w:val="003A029F"/>
    <w:rsid w:val="003A03C3"/>
    <w:rsid w:val="003A03DF"/>
    <w:rsid w:val="003A03FE"/>
    <w:rsid w:val="003A04AB"/>
    <w:rsid w:val="003A04C4"/>
    <w:rsid w:val="003A077D"/>
    <w:rsid w:val="003A08EE"/>
    <w:rsid w:val="003A0954"/>
    <w:rsid w:val="003A0A2D"/>
    <w:rsid w:val="003A0AB1"/>
    <w:rsid w:val="003A0C52"/>
    <w:rsid w:val="003A0E08"/>
    <w:rsid w:val="003A0E81"/>
    <w:rsid w:val="003A0E9D"/>
    <w:rsid w:val="003A0EBA"/>
    <w:rsid w:val="003A0ED3"/>
    <w:rsid w:val="003A113C"/>
    <w:rsid w:val="003A1279"/>
    <w:rsid w:val="003A1376"/>
    <w:rsid w:val="003A1613"/>
    <w:rsid w:val="003A16A9"/>
    <w:rsid w:val="003A171E"/>
    <w:rsid w:val="003A1740"/>
    <w:rsid w:val="003A17DE"/>
    <w:rsid w:val="003A1825"/>
    <w:rsid w:val="003A1923"/>
    <w:rsid w:val="003A19C1"/>
    <w:rsid w:val="003A19C7"/>
    <w:rsid w:val="003A1A63"/>
    <w:rsid w:val="003A1ACE"/>
    <w:rsid w:val="003A1B18"/>
    <w:rsid w:val="003A1D6C"/>
    <w:rsid w:val="003A1E96"/>
    <w:rsid w:val="003A1E9C"/>
    <w:rsid w:val="003A1ED8"/>
    <w:rsid w:val="003A20B2"/>
    <w:rsid w:val="003A2303"/>
    <w:rsid w:val="003A2406"/>
    <w:rsid w:val="003A2418"/>
    <w:rsid w:val="003A256D"/>
    <w:rsid w:val="003A26EC"/>
    <w:rsid w:val="003A2924"/>
    <w:rsid w:val="003A293B"/>
    <w:rsid w:val="003A2943"/>
    <w:rsid w:val="003A2975"/>
    <w:rsid w:val="003A29A1"/>
    <w:rsid w:val="003A2A65"/>
    <w:rsid w:val="003A2AFC"/>
    <w:rsid w:val="003A2B8A"/>
    <w:rsid w:val="003A2B9E"/>
    <w:rsid w:val="003A2BB0"/>
    <w:rsid w:val="003A2BB7"/>
    <w:rsid w:val="003A2C51"/>
    <w:rsid w:val="003A2D08"/>
    <w:rsid w:val="003A2D0B"/>
    <w:rsid w:val="003A2F11"/>
    <w:rsid w:val="003A2FFA"/>
    <w:rsid w:val="003A2FFF"/>
    <w:rsid w:val="003A30A7"/>
    <w:rsid w:val="003A31AD"/>
    <w:rsid w:val="003A323C"/>
    <w:rsid w:val="003A3274"/>
    <w:rsid w:val="003A327A"/>
    <w:rsid w:val="003A332C"/>
    <w:rsid w:val="003A3416"/>
    <w:rsid w:val="003A3434"/>
    <w:rsid w:val="003A345C"/>
    <w:rsid w:val="003A34AC"/>
    <w:rsid w:val="003A351A"/>
    <w:rsid w:val="003A3537"/>
    <w:rsid w:val="003A355F"/>
    <w:rsid w:val="003A3708"/>
    <w:rsid w:val="003A3799"/>
    <w:rsid w:val="003A37AE"/>
    <w:rsid w:val="003A37BB"/>
    <w:rsid w:val="003A3816"/>
    <w:rsid w:val="003A38FD"/>
    <w:rsid w:val="003A391E"/>
    <w:rsid w:val="003A392A"/>
    <w:rsid w:val="003A3935"/>
    <w:rsid w:val="003A3A28"/>
    <w:rsid w:val="003A3AFB"/>
    <w:rsid w:val="003A3B36"/>
    <w:rsid w:val="003A3BA6"/>
    <w:rsid w:val="003A3DDD"/>
    <w:rsid w:val="003A3DF2"/>
    <w:rsid w:val="003A3E02"/>
    <w:rsid w:val="003A3E47"/>
    <w:rsid w:val="003A3E5C"/>
    <w:rsid w:val="003A3F58"/>
    <w:rsid w:val="003A3F61"/>
    <w:rsid w:val="003A403F"/>
    <w:rsid w:val="003A4047"/>
    <w:rsid w:val="003A4272"/>
    <w:rsid w:val="003A42AC"/>
    <w:rsid w:val="003A42C3"/>
    <w:rsid w:val="003A42F0"/>
    <w:rsid w:val="003A437B"/>
    <w:rsid w:val="003A43CD"/>
    <w:rsid w:val="003A43F3"/>
    <w:rsid w:val="003A45C8"/>
    <w:rsid w:val="003A464B"/>
    <w:rsid w:val="003A474A"/>
    <w:rsid w:val="003A487D"/>
    <w:rsid w:val="003A48A6"/>
    <w:rsid w:val="003A4A17"/>
    <w:rsid w:val="003A4AFA"/>
    <w:rsid w:val="003A4B48"/>
    <w:rsid w:val="003A4BC2"/>
    <w:rsid w:val="003A4C5D"/>
    <w:rsid w:val="003A4E23"/>
    <w:rsid w:val="003A4ECE"/>
    <w:rsid w:val="003A5033"/>
    <w:rsid w:val="003A50C6"/>
    <w:rsid w:val="003A50D9"/>
    <w:rsid w:val="003A5170"/>
    <w:rsid w:val="003A51FB"/>
    <w:rsid w:val="003A52AF"/>
    <w:rsid w:val="003A5342"/>
    <w:rsid w:val="003A5645"/>
    <w:rsid w:val="003A5677"/>
    <w:rsid w:val="003A56F2"/>
    <w:rsid w:val="003A5706"/>
    <w:rsid w:val="003A5784"/>
    <w:rsid w:val="003A57E7"/>
    <w:rsid w:val="003A5822"/>
    <w:rsid w:val="003A584E"/>
    <w:rsid w:val="003A5852"/>
    <w:rsid w:val="003A5894"/>
    <w:rsid w:val="003A58A9"/>
    <w:rsid w:val="003A58F0"/>
    <w:rsid w:val="003A590A"/>
    <w:rsid w:val="003A59A9"/>
    <w:rsid w:val="003A59C9"/>
    <w:rsid w:val="003A59D4"/>
    <w:rsid w:val="003A5A52"/>
    <w:rsid w:val="003A5A9A"/>
    <w:rsid w:val="003A5AF9"/>
    <w:rsid w:val="003A5B7F"/>
    <w:rsid w:val="003A5B85"/>
    <w:rsid w:val="003A5BD7"/>
    <w:rsid w:val="003A5C5B"/>
    <w:rsid w:val="003A5D4E"/>
    <w:rsid w:val="003A5DA8"/>
    <w:rsid w:val="003A5F2D"/>
    <w:rsid w:val="003A5FB1"/>
    <w:rsid w:val="003A60B9"/>
    <w:rsid w:val="003A60DB"/>
    <w:rsid w:val="003A60E4"/>
    <w:rsid w:val="003A6123"/>
    <w:rsid w:val="003A63E8"/>
    <w:rsid w:val="003A655A"/>
    <w:rsid w:val="003A6590"/>
    <w:rsid w:val="003A660F"/>
    <w:rsid w:val="003A66C7"/>
    <w:rsid w:val="003A679D"/>
    <w:rsid w:val="003A67F7"/>
    <w:rsid w:val="003A688F"/>
    <w:rsid w:val="003A68A0"/>
    <w:rsid w:val="003A690B"/>
    <w:rsid w:val="003A6A10"/>
    <w:rsid w:val="003A6A2A"/>
    <w:rsid w:val="003A6AF9"/>
    <w:rsid w:val="003A6B30"/>
    <w:rsid w:val="003A6BAC"/>
    <w:rsid w:val="003A6C62"/>
    <w:rsid w:val="003A6D43"/>
    <w:rsid w:val="003A6D9E"/>
    <w:rsid w:val="003A6E30"/>
    <w:rsid w:val="003A6FE4"/>
    <w:rsid w:val="003A7213"/>
    <w:rsid w:val="003A7215"/>
    <w:rsid w:val="003A722C"/>
    <w:rsid w:val="003A7317"/>
    <w:rsid w:val="003A731F"/>
    <w:rsid w:val="003A735B"/>
    <w:rsid w:val="003A73BA"/>
    <w:rsid w:val="003A742F"/>
    <w:rsid w:val="003A7619"/>
    <w:rsid w:val="003A76DA"/>
    <w:rsid w:val="003A77CE"/>
    <w:rsid w:val="003A7825"/>
    <w:rsid w:val="003A78BD"/>
    <w:rsid w:val="003A7979"/>
    <w:rsid w:val="003A7A76"/>
    <w:rsid w:val="003A7BB0"/>
    <w:rsid w:val="003A7C50"/>
    <w:rsid w:val="003A7CDB"/>
    <w:rsid w:val="003A7CDF"/>
    <w:rsid w:val="003A7D2E"/>
    <w:rsid w:val="003A7D9D"/>
    <w:rsid w:val="003A7E0A"/>
    <w:rsid w:val="003A7E49"/>
    <w:rsid w:val="003A7F2C"/>
    <w:rsid w:val="003A7FB8"/>
    <w:rsid w:val="003B007B"/>
    <w:rsid w:val="003B00EC"/>
    <w:rsid w:val="003B00FE"/>
    <w:rsid w:val="003B010A"/>
    <w:rsid w:val="003B01A7"/>
    <w:rsid w:val="003B0216"/>
    <w:rsid w:val="003B02C5"/>
    <w:rsid w:val="003B0421"/>
    <w:rsid w:val="003B046E"/>
    <w:rsid w:val="003B04BD"/>
    <w:rsid w:val="003B05F4"/>
    <w:rsid w:val="003B064C"/>
    <w:rsid w:val="003B0704"/>
    <w:rsid w:val="003B07AB"/>
    <w:rsid w:val="003B08D5"/>
    <w:rsid w:val="003B0950"/>
    <w:rsid w:val="003B0A46"/>
    <w:rsid w:val="003B0BAA"/>
    <w:rsid w:val="003B0C10"/>
    <w:rsid w:val="003B0C12"/>
    <w:rsid w:val="003B0C1E"/>
    <w:rsid w:val="003B0CE8"/>
    <w:rsid w:val="003B0D59"/>
    <w:rsid w:val="003B1052"/>
    <w:rsid w:val="003B10E8"/>
    <w:rsid w:val="003B1168"/>
    <w:rsid w:val="003B1188"/>
    <w:rsid w:val="003B11E2"/>
    <w:rsid w:val="003B124C"/>
    <w:rsid w:val="003B12AF"/>
    <w:rsid w:val="003B1340"/>
    <w:rsid w:val="003B142C"/>
    <w:rsid w:val="003B1447"/>
    <w:rsid w:val="003B1449"/>
    <w:rsid w:val="003B14BA"/>
    <w:rsid w:val="003B1506"/>
    <w:rsid w:val="003B1578"/>
    <w:rsid w:val="003B15D2"/>
    <w:rsid w:val="003B168E"/>
    <w:rsid w:val="003B16FD"/>
    <w:rsid w:val="003B1730"/>
    <w:rsid w:val="003B1748"/>
    <w:rsid w:val="003B17BA"/>
    <w:rsid w:val="003B1826"/>
    <w:rsid w:val="003B18A7"/>
    <w:rsid w:val="003B196B"/>
    <w:rsid w:val="003B19C9"/>
    <w:rsid w:val="003B1AF4"/>
    <w:rsid w:val="003B1AFE"/>
    <w:rsid w:val="003B1C0E"/>
    <w:rsid w:val="003B1C37"/>
    <w:rsid w:val="003B1DAB"/>
    <w:rsid w:val="003B1DED"/>
    <w:rsid w:val="003B1EA8"/>
    <w:rsid w:val="003B1EC4"/>
    <w:rsid w:val="003B1F13"/>
    <w:rsid w:val="003B201E"/>
    <w:rsid w:val="003B209A"/>
    <w:rsid w:val="003B20AD"/>
    <w:rsid w:val="003B2154"/>
    <w:rsid w:val="003B21E1"/>
    <w:rsid w:val="003B2212"/>
    <w:rsid w:val="003B2298"/>
    <w:rsid w:val="003B22BE"/>
    <w:rsid w:val="003B232A"/>
    <w:rsid w:val="003B23F0"/>
    <w:rsid w:val="003B24F6"/>
    <w:rsid w:val="003B255E"/>
    <w:rsid w:val="003B2590"/>
    <w:rsid w:val="003B25FD"/>
    <w:rsid w:val="003B2729"/>
    <w:rsid w:val="003B27D7"/>
    <w:rsid w:val="003B2812"/>
    <w:rsid w:val="003B29C7"/>
    <w:rsid w:val="003B29CA"/>
    <w:rsid w:val="003B2A42"/>
    <w:rsid w:val="003B2AB5"/>
    <w:rsid w:val="003B2AE6"/>
    <w:rsid w:val="003B2C57"/>
    <w:rsid w:val="003B2CF6"/>
    <w:rsid w:val="003B2D16"/>
    <w:rsid w:val="003B2F1E"/>
    <w:rsid w:val="003B2F40"/>
    <w:rsid w:val="003B2FA5"/>
    <w:rsid w:val="003B2FFA"/>
    <w:rsid w:val="003B3012"/>
    <w:rsid w:val="003B33FB"/>
    <w:rsid w:val="003B342D"/>
    <w:rsid w:val="003B34BC"/>
    <w:rsid w:val="003B35F1"/>
    <w:rsid w:val="003B3635"/>
    <w:rsid w:val="003B38D0"/>
    <w:rsid w:val="003B3997"/>
    <w:rsid w:val="003B39F5"/>
    <w:rsid w:val="003B3A68"/>
    <w:rsid w:val="003B3B3A"/>
    <w:rsid w:val="003B3BE6"/>
    <w:rsid w:val="003B3C62"/>
    <w:rsid w:val="003B3C93"/>
    <w:rsid w:val="003B3CC4"/>
    <w:rsid w:val="003B3DDB"/>
    <w:rsid w:val="003B3E1F"/>
    <w:rsid w:val="003B3F43"/>
    <w:rsid w:val="003B4103"/>
    <w:rsid w:val="003B4131"/>
    <w:rsid w:val="003B415C"/>
    <w:rsid w:val="003B42DC"/>
    <w:rsid w:val="003B42DE"/>
    <w:rsid w:val="003B4356"/>
    <w:rsid w:val="003B438A"/>
    <w:rsid w:val="003B43BF"/>
    <w:rsid w:val="003B4801"/>
    <w:rsid w:val="003B4889"/>
    <w:rsid w:val="003B48A2"/>
    <w:rsid w:val="003B4925"/>
    <w:rsid w:val="003B4A2C"/>
    <w:rsid w:val="003B4A52"/>
    <w:rsid w:val="003B4AAF"/>
    <w:rsid w:val="003B4B4D"/>
    <w:rsid w:val="003B4C60"/>
    <w:rsid w:val="003B4D4D"/>
    <w:rsid w:val="003B4E55"/>
    <w:rsid w:val="003B4FB8"/>
    <w:rsid w:val="003B5033"/>
    <w:rsid w:val="003B5095"/>
    <w:rsid w:val="003B53A7"/>
    <w:rsid w:val="003B543B"/>
    <w:rsid w:val="003B54EE"/>
    <w:rsid w:val="003B55DE"/>
    <w:rsid w:val="003B566F"/>
    <w:rsid w:val="003B570B"/>
    <w:rsid w:val="003B5739"/>
    <w:rsid w:val="003B57BD"/>
    <w:rsid w:val="003B57FF"/>
    <w:rsid w:val="003B581A"/>
    <w:rsid w:val="003B5844"/>
    <w:rsid w:val="003B587C"/>
    <w:rsid w:val="003B58FF"/>
    <w:rsid w:val="003B5923"/>
    <w:rsid w:val="003B5AA9"/>
    <w:rsid w:val="003B5B1C"/>
    <w:rsid w:val="003B5B40"/>
    <w:rsid w:val="003B5B5B"/>
    <w:rsid w:val="003B5BBE"/>
    <w:rsid w:val="003B5BC9"/>
    <w:rsid w:val="003B5DC8"/>
    <w:rsid w:val="003B5E1F"/>
    <w:rsid w:val="003B5F57"/>
    <w:rsid w:val="003B5FB1"/>
    <w:rsid w:val="003B602C"/>
    <w:rsid w:val="003B61E9"/>
    <w:rsid w:val="003B62A0"/>
    <w:rsid w:val="003B63D8"/>
    <w:rsid w:val="003B6424"/>
    <w:rsid w:val="003B64F8"/>
    <w:rsid w:val="003B65A4"/>
    <w:rsid w:val="003B6667"/>
    <w:rsid w:val="003B66B9"/>
    <w:rsid w:val="003B6764"/>
    <w:rsid w:val="003B69E9"/>
    <w:rsid w:val="003B6A04"/>
    <w:rsid w:val="003B6A0B"/>
    <w:rsid w:val="003B6B44"/>
    <w:rsid w:val="003B6B96"/>
    <w:rsid w:val="003B6BB9"/>
    <w:rsid w:val="003B6C2D"/>
    <w:rsid w:val="003B6C59"/>
    <w:rsid w:val="003B6C9F"/>
    <w:rsid w:val="003B6CAC"/>
    <w:rsid w:val="003B6CB6"/>
    <w:rsid w:val="003B6F1D"/>
    <w:rsid w:val="003B6F7F"/>
    <w:rsid w:val="003B7083"/>
    <w:rsid w:val="003B70B7"/>
    <w:rsid w:val="003B70DB"/>
    <w:rsid w:val="003B720A"/>
    <w:rsid w:val="003B72A1"/>
    <w:rsid w:val="003B72C6"/>
    <w:rsid w:val="003B72E6"/>
    <w:rsid w:val="003B747F"/>
    <w:rsid w:val="003B74A4"/>
    <w:rsid w:val="003B74DF"/>
    <w:rsid w:val="003B74E8"/>
    <w:rsid w:val="003B78F3"/>
    <w:rsid w:val="003B796F"/>
    <w:rsid w:val="003B79F0"/>
    <w:rsid w:val="003B7A5C"/>
    <w:rsid w:val="003B7A93"/>
    <w:rsid w:val="003B7B79"/>
    <w:rsid w:val="003B7BF2"/>
    <w:rsid w:val="003B7C08"/>
    <w:rsid w:val="003B7C49"/>
    <w:rsid w:val="003C00D7"/>
    <w:rsid w:val="003C035A"/>
    <w:rsid w:val="003C03BA"/>
    <w:rsid w:val="003C03CF"/>
    <w:rsid w:val="003C03E2"/>
    <w:rsid w:val="003C054F"/>
    <w:rsid w:val="003C06DF"/>
    <w:rsid w:val="003C078B"/>
    <w:rsid w:val="003C0796"/>
    <w:rsid w:val="003C07EA"/>
    <w:rsid w:val="003C0898"/>
    <w:rsid w:val="003C09B0"/>
    <w:rsid w:val="003C0B73"/>
    <w:rsid w:val="003C0C56"/>
    <w:rsid w:val="003C0DBA"/>
    <w:rsid w:val="003C0E62"/>
    <w:rsid w:val="003C0EE0"/>
    <w:rsid w:val="003C0F05"/>
    <w:rsid w:val="003C0F9D"/>
    <w:rsid w:val="003C0FB2"/>
    <w:rsid w:val="003C0FDA"/>
    <w:rsid w:val="003C1152"/>
    <w:rsid w:val="003C11B9"/>
    <w:rsid w:val="003C1207"/>
    <w:rsid w:val="003C126A"/>
    <w:rsid w:val="003C12E5"/>
    <w:rsid w:val="003C1314"/>
    <w:rsid w:val="003C144D"/>
    <w:rsid w:val="003C1458"/>
    <w:rsid w:val="003C159A"/>
    <w:rsid w:val="003C164C"/>
    <w:rsid w:val="003C1662"/>
    <w:rsid w:val="003C1689"/>
    <w:rsid w:val="003C1690"/>
    <w:rsid w:val="003C1816"/>
    <w:rsid w:val="003C18A2"/>
    <w:rsid w:val="003C18A5"/>
    <w:rsid w:val="003C18CA"/>
    <w:rsid w:val="003C1AEE"/>
    <w:rsid w:val="003C1B7E"/>
    <w:rsid w:val="003C1C3B"/>
    <w:rsid w:val="003C1D11"/>
    <w:rsid w:val="003C1D41"/>
    <w:rsid w:val="003C1D97"/>
    <w:rsid w:val="003C1DEF"/>
    <w:rsid w:val="003C1E84"/>
    <w:rsid w:val="003C1ED4"/>
    <w:rsid w:val="003C1F12"/>
    <w:rsid w:val="003C1FB3"/>
    <w:rsid w:val="003C1FFF"/>
    <w:rsid w:val="003C2062"/>
    <w:rsid w:val="003C232A"/>
    <w:rsid w:val="003C238B"/>
    <w:rsid w:val="003C246C"/>
    <w:rsid w:val="003C24F1"/>
    <w:rsid w:val="003C2647"/>
    <w:rsid w:val="003C2657"/>
    <w:rsid w:val="003C26AD"/>
    <w:rsid w:val="003C2748"/>
    <w:rsid w:val="003C276E"/>
    <w:rsid w:val="003C280A"/>
    <w:rsid w:val="003C281C"/>
    <w:rsid w:val="003C28E1"/>
    <w:rsid w:val="003C297F"/>
    <w:rsid w:val="003C2992"/>
    <w:rsid w:val="003C29FE"/>
    <w:rsid w:val="003C2BBD"/>
    <w:rsid w:val="003C2C21"/>
    <w:rsid w:val="003C2C71"/>
    <w:rsid w:val="003C2DE0"/>
    <w:rsid w:val="003C2E3F"/>
    <w:rsid w:val="003C2E9E"/>
    <w:rsid w:val="003C2F55"/>
    <w:rsid w:val="003C2F90"/>
    <w:rsid w:val="003C30D3"/>
    <w:rsid w:val="003C310B"/>
    <w:rsid w:val="003C31A3"/>
    <w:rsid w:val="003C31F1"/>
    <w:rsid w:val="003C3405"/>
    <w:rsid w:val="003C34BB"/>
    <w:rsid w:val="003C35B7"/>
    <w:rsid w:val="003C3644"/>
    <w:rsid w:val="003C366E"/>
    <w:rsid w:val="003C3671"/>
    <w:rsid w:val="003C36F1"/>
    <w:rsid w:val="003C36F3"/>
    <w:rsid w:val="003C37E9"/>
    <w:rsid w:val="003C389D"/>
    <w:rsid w:val="003C38AA"/>
    <w:rsid w:val="003C38BF"/>
    <w:rsid w:val="003C392A"/>
    <w:rsid w:val="003C3931"/>
    <w:rsid w:val="003C3949"/>
    <w:rsid w:val="003C396E"/>
    <w:rsid w:val="003C399C"/>
    <w:rsid w:val="003C3B23"/>
    <w:rsid w:val="003C3B38"/>
    <w:rsid w:val="003C3C59"/>
    <w:rsid w:val="003C3C5A"/>
    <w:rsid w:val="003C3C69"/>
    <w:rsid w:val="003C3D36"/>
    <w:rsid w:val="003C3DBE"/>
    <w:rsid w:val="003C3F4A"/>
    <w:rsid w:val="003C422F"/>
    <w:rsid w:val="003C42AD"/>
    <w:rsid w:val="003C42D3"/>
    <w:rsid w:val="003C431F"/>
    <w:rsid w:val="003C4647"/>
    <w:rsid w:val="003C46F8"/>
    <w:rsid w:val="003C4702"/>
    <w:rsid w:val="003C470F"/>
    <w:rsid w:val="003C4837"/>
    <w:rsid w:val="003C49BF"/>
    <w:rsid w:val="003C4B1C"/>
    <w:rsid w:val="003C4B72"/>
    <w:rsid w:val="003C4BB9"/>
    <w:rsid w:val="003C4C18"/>
    <w:rsid w:val="003C4D4D"/>
    <w:rsid w:val="003C517C"/>
    <w:rsid w:val="003C51A2"/>
    <w:rsid w:val="003C5288"/>
    <w:rsid w:val="003C52B6"/>
    <w:rsid w:val="003C52C2"/>
    <w:rsid w:val="003C5338"/>
    <w:rsid w:val="003C53E0"/>
    <w:rsid w:val="003C53F3"/>
    <w:rsid w:val="003C543D"/>
    <w:rsid w:val="003C54C3"/>
    <w:rsid w:val="003C55AC"/>
    <w:rsid w:val="003C570F"/>
    <w:rsid w:val="003C573A"/>
    <w:rsid w:val="003C573C"/>
    <w:rsid w:val="003C59AE"/>
    <w:rsid w:val="003C59DF"/>
    <w:rsid w:val="003C5A30"/>
    <w:rsid w:val="003C5AB0"/>
    <w:rsid w:val="003C5ACC"/>
    <w:rsid w:val="003C5C43"/>
    <w:rsid w:val="003C5C75"/>
    <w:rsid w:val="003C5CCA"/>
    <w:rsid w:val="003C5CD6"/>
    <w:rsid w:val="003C5CEB"/>
    <w:rsid w:val="003C5D03"/>
    <w:rsid w:val="003C5E95"/>
    <w:rsid w:val="003C5FB7"/>
    <w:rsid w:val="003C5FC3"/>
    <w:rsid w:val="003C6043"/>
    <w:rsid w:val="003C63FC"/>
    <w:rsid w:val="003C65AA"/>
    <w:rsid w:val="003C65D9"/>
    <w:rsid w:val="003C663A"/>
    <w:rsid w:val="003C66E6"/>
    <w:rsid w:val="003C6710"/>
    <w:rsid w:val="003C6766"/>
    <w:rsid w:val="003C6910"/>
    <w:rsid w:val="003C6957"/>
    <w:rsid w:val="003C6A56"/>
    <w:rsid w:val="003C6A6B"/>
    <w:rsid w:val="003C6AB2"/>
    <w:rsid w:val="003C6B82"/>
    <w:rsid w:val="003C6C5C"/>
    <w:rsid w:val="003C6CEE"/>
    <w:rsid w:val="003C6D46"/>
    <w:rsid w:val="003C6D74"/>
    <w:rsid w:val="003C6F0C"/>
    <w:rsid w:val="003C6F75"/>
    <w:rsid w:val="003C6F80"/>
    <w:rsid w:val="003C6F9A"/>
    <w:rsid w:val="003C725A"/>
    <w:rsid w:val="003C73DD"/>
    <w:rsid w:val="003C7433"/>
    <w:rsid w:val="003C744C"/>
    <w:rsid w:val="003C7474"/>
    <w:rsid w:val="003C74B1"/>
    <w:rsid w:val="003C74D9"/>
    <w:rsid w:val="003C7585"/>
    <w:rsid w:val="003C761D"/>
    <w:rsid w:val="003C76CE"/>
    <w:rsid w:val="003C779D"/>
    <w:rsid w:val="003C783B"/>
    <w:rsid w:val="003C78CB"/>
    <w:rsid w:val="003C79EE"/>
    <w:rsid w:val="003C7A86"/>
    <w:rsid w:val="003C7B68"/>
    <w:rsid w:val="003C7BED"/>
    <w:rsid w:val="003C7C14"/>
    <w:rsid w:val="003C7FDA"/>
    <w:rsid w:val="003D000C"/>
    <w:rsid w:val="003D0089"/>
    <w:rsid w:val="003D0183"/>
    <w:rsid w:val="003D01D0"/>
    <w:rsid w:val="003D0217"/>
    <w:rsid w:val="003D03B3"/>
    <w:rsid w:val="003D052C"/>
    <w:rsid w:val="003D0604"/>
    <w:rsid w:val="003D061C"/>
    <w:rsid w:val="003D064B"/>
    <w:rsid w:val="003D0715"/>
    <w:rsid w:val="003D07F9"/>
    <w:rsid w:val="003D0920"/>
    <w:rsid w:val="003D09B0"/>
    <w:rsid w:val="003D0A4E"/>
    <w:rsid w:val="003D0AB8"/>
    <w:rsid w:val="003D0AD4"/>
    <w:rsid w:val="003D0BE5"/>
    <w:rsid w:val="003D0C08"/>
    <w:rsid w:val="003D0CAD"/>
    <w:rsid w:val="003D0E1C"/>
    <w:rsid w:val="003D0FFC"/>
    <w:rsid w:val="003D1053"/>
    <w:rsid w:val="003D10AC"/>
    <w:rsid w:val="003D11CB"/>
    <w:rsid w:val="003D11F6"/>
    <w:rsid w:val="003D12DB"/>
    <w:rsid w:val="003D13C0"/>
    <w:rsid w:val="003D13F3"/>
    <w:rsid w:val="003D143B"/>
    <w:rsid w:val="003D14D0"/>
    <w:rsid w:val="003D14DB"/>
    <w:rsid w:val="003D15B7"/>
    <w:rsid w:val="003D15F5"/>
    <w:rsid w:val="003D16F8"/>
    <w:rsid w:val="003D180B"/>
    <w:rsid w:val="003D1843"/>
    <w:rsid w:val="003D1A5C"/>
    <w:rsid w:val="003D1AB2"/>
    <w:rsid w:val="003D1AED"/>
    <w:rsid w:val="003D1B13"/>
    <w:rsid w:val="003D1B3C"/>
    <w:rsid w:val="003D1BFA"/>
    <w:rsid w:val="003D1C4C"/>
    <w:rsid w:val="003D1CFA"/>
    <w:rsid w:val="003D1D7A"/>
    <w:rsid w:val="003D1DD8"/>
    <w:rsid w:val="003D1E04"/>
    <w:rsid w:val="003D1F14"/>
    <w:rsid w:val="003D2286"/>
    <w:rsid w:val="003D22F0"/>
    <w:rsid w:val="003D23E5"/>
    <w:rsid w:val="003D2400"/>
    <w:rsid w:val="003D2401"/>
    <w:rsid w:val="003D2569"/>
    <w:rsid w:val="003D261B"/>
    <w:rsid w:val="003D267A"/>
    <w:rsid w:val="003D2768"/>
    <w:rsid w:val="003D2992"/>
    <w:rsid w:val="003D2A58"/>
    <w:rsid w:val="003D2AF0"/>
    <w:rsid w:val="003D2B6E"/>
    <w:rsid w:val="003D2B9C"/>
    <w:rsid w:val="003D2BD9"/>
    <w:rsid w:val="003D2DCD"/>
    <w:rsid w:val="003D2E3C"/>
    <w:rsid w:val="003D2E91"/>
    <w:rsid w:val="003D2EAD"/>
    <w:rsid w:val="003D2F56"/>
    <w:rsid w:val="003D2F87"/>
    <w:rsid w:val="003D2F9F"/>
    <w:rsid w:val="003D3092"/>
    <w:rsid w:val="003D30C2"/>
    <w:rsid w:val="003D32F7"/>
    <w:rsid w:val="003D3351"/>
    <w:rsid w:val="003D33B1"/>
    <w:rsid w:val="003D3432"/>
    <w:rsid w:val="003D3576"/>
    <w:rsid w:val="003D3673"/>
    <w:rsid w:val="003D36A0"/>
    <w:rsid w:val="003D3745"/>
    <w:rsid w:val="003D377F"/>
    <w:rsid w:val="003D37B8"/>
    <w:rsid w:val="003D387B"/>
    <w:rsid w:val="003D391F"/>
    <w:rsid w:val="003D3A16"/>
    <w:rsid w:val="003D3AFC"/>
    <w:rsid w:val="003D3B0C"/>
    <w:rsid w:val="003D3B1B"/>
    <w:rsid w:val="003D3C00"/>
    <w:rsid w:val="003D3C5E"/>
    <w:rsid w:val="003D3D22"/>
    <w:rsid w:val="003D3D38"/>
    <w:rsid w:val="003D3DFE"/>
    <w:rsid w:val="003D3E2E"/>
    <w:rsid w:val="003D3F12"/>
    <w:rsid w:val="003D3F6B"/>
    <w:rsid w:val="003D413A"/>
    <w:rsid w:val="003D42E9"/>
    <w:rsid w:val="003D4392"/>
    <w:rsid w:val="003D43C2"/>
    <w:rsid w:val="003D45D3"/>
    <w:rsid w:val="003D463A"/>
    <w:rsid w:val="003D47BA"/>
    <w:rsid w:val="003D48C0"/>
    <w:rsid w:val="003D4A8A"/>
    <w:rsid w:val="003D4AD4"/>
    <w:rsid w:val="003D4B3F"/>
    <w:rsid w:val="003D4B51"/>
    <w:rsid w:val="003D4D1C"/>
    <w:rsid w:val="003D4F3F"/>
    <w:rsid w:val="003D4F6D"/>
    <w:rsid w:val="003D4FB4"/>
    <w:rsid w:val="003D5168"/>
    <w:rsid w:val="003D5253"/>
    <w:rsid w:val="003D5305"/>
    <w:rsid w:val="003D5448"/>
    <w:rsid w:val="003D547E"/>
    <w:rsid w:val="003D54F7"/>
    <w:rsid w:val="003D555E"/>
    <w:rsid w:val="003D560E"/>
    <w:rsid w:val="003D56CC"/>
    <w:rsid w:val="003D5779"/>
    <w:rsid w:val="003D58A8"/>
    <w:rsid w:val="003D5934"/>
    <w:rsid w:val="003D5943"/>
    <w:rsid w:val="003D59E5"/>
    <w:rsid w:val="003D5A2D"/>
    <w:rsid w:val="003D5A70"/>
    <w:rsid w:val="003D5A73"/>
    <w:rsid w:val="003D5B14"/>
    <w:rsid w:val="003D5B61"/>
    <w:rsid w:val="003D5C23"/>
    <w:rsid w:val="003D5CC1"/>
    <w:rsid w:val="003D5D44"/>
    <w:rsid w:val="003D5D74"/>
    <w:rsid w:val="003D5D81"/>
    <w:rsid w:val="003D5EA0"/>
    <w:rsid w:val="003D5EE2"/>
    <w:rsid w:val="003D5F1A"/>
    <w:rsid w:val="003D6078"/>
    <w:rsid w:val="003D61C0"/>
    <w:rsid w:val="003D62D3"/>
    <w:rsid w:val="003D62F6"/>
    <w:rsid w:val="003D638C"/>
    <w:rsid w:val="003D6392"/>
    <w:rsid w:val="003D6450"/>
    <w:rsid w:val="003D6466"/>
    <w:rsid w:val="003D6556"/>
    <w:rsid w:val="003D65A1"/>
    <w:rsid w:val="003D65CF"/>
    <w:rsid w:val="003D6745"/>
    <w:rsid w:val="003D67E0"/>
    <w:rsid w:val="003D6900"/>
    <w:rsid w:val="003D6907"/>
    <w:rsid w:val="003D691D"/>
    <w:rsid w:val="003D699B"/>
    <w:rsid w:val="003D6A67"/>
    <w:rsid w:val="003D6DF8"/>
    <w:rsid w:val="003D6E06"/>
    <w:rsid w:val="003D6E08"/>
    <w:rsid w:val="003D6E47"/>
    <w:rsid w:val="003D6EB8"/>
    <w:rsid w:val="003D6EDA"/>
    <w:rsid w:val="003D70B8"/>
    <w:rsid w:val="003D72B8"/>
    <w:rsid w:val="003D734A"/>
    <w:rsid w:val="003D7354"/>
    <w:rsid w:val="003D7416"/>
    <w:rsid w:val="003D7418"/>
    <w:rsid w:val="003D7446"/>
    <w:rsid w:val="003D7502"/>
    <w:rsid w:val="003D7719"/>
    <w:rsid w:val="003D77E2"/>
    <w:rsid w:val="003D7803"/>
    <w:rsid w:val="003D7944"/>
    <w:rsid w:val="003D7989"/>
    <w:rsid w:val="003D79AC"/>
    <w:rsid w:val="003D7A63"/>
    <w:rsid w:val="003D7BA8"/>
    <w:rsid w:val="003D7CDE"/>
    <w:rsid w:val="003D7E2F"/>
    <w:rsid w:val="003D7E5B"/>
    <w:rsid w:val="003D7F9C"/>
    <w:rsid w:val="003E0238"/>
    <w:rsid w:val="003E0322"/>
    <w:rsid w:val="003E0343"/>
    <w:rsid w:val="003E03FB"/>
    <w:rsid w:val="003E04A2"/>
    <w:rsid w:val="003E052B"/>
    <w:rsid w:val="003E055D"/>
    <w:rsid w:val="003E06F9"/>
    <w:rsid w:val="003E0765"/>
    <w:rsid w:val="003E079D"/>
    <w:rsid w:val="003E09E1"/>
    <w:rsid w:val="003E0AB2"/>
    <w:rsid w:val="003E0AEC"/>
    <w:rsid w:val="003E0B80"/>
    <w:rsid w:val="003E0C2E"/>
    <w:rsid w:val="003E0EC8"/>
    <w:rsid w:val="003E0F6F"/>
    <w:rsid w:val="003E1174"/>
    <w:rsid w:val="003E1210"/>
    <w:rsid w:val="003E1291"/>
    <w:rsid w:val="003E12B9"/>
    <w:rsid w:val="003E130E"/>
    <w:rsid w:val="003E13AA"/>
    <w:rsid w:val="003E13B1"/>
    <w:rsid w:val="003E14B6"/>
    <w:rsid w:val="003E1517"/>
    <w:rsid w:val="003E1569"/>
    <w:rsid w:val="003E1612"/>
    <w:rsid w:val="003E16B6"/>
    <w:rsid w:val="003E17B1"/>
    <w:rsid w:val="003E17D4"/>
    <w:rsid w:val="003E1823"/>
    <w:rsid w:val="003E196F"/>
    <w:rsid w:val="003E1A9F"/>
    <w:rsid w:val="003E1ADA"/>
    <w:rsid w:val="003E1C57"/>
    <w:rsid w:val="003E1D0A"/>
    <w:rsid w:val="003E1DDC"/>
    <w:rsid w:val="003E1F52"/>
    <w:rsid w:val="003E1F9D"/>
    <w:rsid w:val="003E20FA"/>
    <w:rsid w:val="003E2288"/>
    <w:rsid w:val="003E2309"/>
    <w:rsid w:val="003E2429"/>
    <w:rsid w:val="003E2527"/>
    <w:rsid w:val="003E2649"/>
    <w:rsid w:val="003E266B"/>
    <w:rsid w:val="003E2730"/>
    <w:rsid w:val="003E278E"/>
    <w:rsid w:val="003E27F0"/>
    <w:rsid w:val="003E27FD"/>
    <w:rsid w:val="003E2840"/>
    <w:rsid w:val="003E28F8"/>
    <w:rsid w:val="003E2A95"/>
    <w:rsid w:val="003E2C1F"/>
    <w:rsid w:val="003E2CB9"/>
    <w:rsid w:val="003E2CBA"/>
    <w:rsid w:val="003E2D3B"/>
    <w:rsid w:val="003E2D73"/>
    <w:rsid w:val="003E2E8F"/>
    <w:rsid w:val="003E2F7E"/>
    <w:rsid w:val="003E2FCC"/>
    <w:rsid w:val="003E3103"/>
    <w:rsid w:val="003E3136"/>
    <w:rsid w:val="003E31AF"/>
    <w:rsid w:val="003E31D2"/>
    <w:rsid w:val="003E31DF"/>
    <w:rsid w:val="003E31ED"/>
    <w:rsid w:val="003E3246"/>
    <w:rsid w:val="003E32F8"/>
    <w:rsid w:val="003E3335"/>
    <w:rsid w:val="003E33EF"/>
    <w:rsid w:val="003E342C"/>
    <w:rsid w:val="003E343A"/>
    <w:rsid w:val="003E34F6"/>
    <w:rsid w:val="003E3698"/>
    <w:rsid w:val="003E38C6"/>
    <w:rsid w:val="003E38F9"/>
    <w:rsid w:val="003E3C3B"/>
    <w:rsid w:val="003E3CFA"/>
    <w:rsid w:val="003E3D25"/>
    <w:rsid w:val="003E3E7F"/>
    <w:rsid w:val="003E3E9E"/>
    <w:rsid w:val="003E3EEA"/>
    <w:rsid w:val="003E3F2C"/>
    <w:rsid w:val="003E3F84"/>
    <w:rsid w:val="003E3F85"/>
    <w:rsid w:val="003E4099"/>
    <w:rsid w:val="003E414B"/>
    <w:rsid w:val="003E4169"/>
    <w:rsid w:val="003E4266"/>
    <w:rsid w:val="003E428C"/>
    <w:rsid w:val="003E42D7"/>
    <w:rsid w:val="003E4421"/>
    <w:rsid w:val="003E4473"/>
    <w:rsid w:val="003E44BE"/>
    <w:rsid w:val="003E44E4"/>
    <w:rsid w:val="003E452B"/>
    <w:rsid w:val="003E46A4"/>
    <w:rsid w:val="003E46D1"/>
    <w:rsid w:val="003E4779"/>
    <w:rsid w:val="003E4881"/>
    <w:rsid w:val="003E48C5"/>
    <w:rsid w:val="003E48E9"/>
    <w:rsid w:val="003E4A22"/>
    <w:rsid w:val="003E4A4B"/>
    <w:rsid w:val="003E4A5C"/>
    <w:rsid w:val="003E4AB9"/>
    <w:rsid w:val="003E4AD4"/>
    <w:rsid w:val="003E4D44"/>
    <w:rsid w:val="003E4D88"/>
    <w:rsid w:val="003E4E10"/>
    <w:rsid w:val="003E4FE1"/>
    <w:rsid w:val="003E50AB"/>
    <w:rsid w:val="003E5285"/>
    <w:rsid w:val="003E5347"/>
    <w:rsid w:val="003E536B"/>
    <w:rsid w:val="003E53E3"/>
    <w:rsid w:val="003E5406"/>
    <w:rsid w:val="003E5421"/>
    <w:rsid w:val="003E55C4"/>
    <w:rsid w:val="003E562D"/>
    <w:rsid w:val="003E565E"/>
    <w:rsid w:val="003E57A9"/>
    <w:rsid w:val="003E589B"/>
    <w:rsid w:val="003E590C"/>
    <w:rsid w:val="003E5A2A"/>
    <w:rsid w:val="003E5AF4"/>
    <w:rsid w:val="003E5B71"/>
    <w:rsid w:val="003E5E20"/>
    <w:rsid w:val="003E5F8D"/>
    <w:rsid w:val="003E5FA6"/>
    <w:rsid w:val="003E601F"/>
    <w:rsid w:val="003E608E"/>
    <w:rsid w:val="003E617D"/>
    <w:rsid w:val="003E61C3"/>
    <w:rsid w:val="003E61D7"/>
    <w:rsid w:val="003E62AC"/>
    <w:rsid w:val="003E6327"/>
    <w:rsid w:val="003E6348"/>
    <w:rsid w:val="003E637F"/>
    <w:rsid w:val="003E65D8"/>
    <w:rsid w:val="003E66D4"/>
    <w:rsid w:val="003E674D"/>
    <w:rsid w:val="003E6891"/>
    <w:rsid w:val="003E6A08"/>
    <w:rsid w:val="003E6A64"/>
    <w:rsid w:val="003E6A9B"/>
    <w:rsid w:val="003E6B65"/>
    <w:rsid w:val="003E6C00"/>
    <w:rsid w:val="003E6D0A"/>
    <w:rsid w:val="003E6D9D"/>
    <w:rsid w:val="003E6EE4"/>
    <w:rsid w:val="003E702A"/>
    <w:rsid w:val="003E721A"/>
    <w:rsid w:val="003E722B"/>
    <w:rsid w:val="003E7273"/>
    <w:rsid w:val="003E728A"/>
    <w:rsid w:val="003E7290"/>
    <w:rsid w:val="003E7292"/>
    <w:rsid w:val="003E7314"/>
    <w:rsid w:val="003E73A7"/>
    <w:rsid w:val="003E7476"/>
    <w:rsid w:val="003E747B"/>
    <w:rsid w:val="003E74C5"/>
    <w:rsid w:val="003E755A"/>
    <w:rsid w:val="003E756D"/>
    <w:rsid w:val="003E75BB"/>
    <w:rsid w:val="003E75DE"/>
    <w:rsid w:val="003E762C"/>
    <w:rsid w:val="003E76C9"/>
    <w:rsid w:val="003E773C"/>
    <w:rsid w:val="003E7845"/>
    <w:rsid w:val="003E7913"/>
    <w:rsid w:val="003E793A"/>
    <w:rsid w:val="003E795D"/>
    <w:rsid w:val="003E7985"/>
    <w:rsid w:val="003E7A08"/>
    <w:rsid w:val="003E7A14"/>
    <w:rsid w:val="003E7AC2"/>
    <w:rsid w:val="003E7AEC"/>
    <w:rsid w:val="003E7B07"/>
    <w:rsid w:val="003E7B39"/>
    <w:rsid w:val="003E7B6C"/>
    <w:rsid w:val="003E7B84"/>
    <w:rsid w:val="003E7BC6"/>
    <w:rsid w:val="003E7BFE"/>
    <w:rsid w:val="003E7D0A"/>
    <w:rsid w:val="003E7D85"/>
    <w:rsid w:val="003E7E25"/>
    <w:rsid w:val="003E7E65"/>
    <w:rsid w:val="003E7F42"/>
    <w:rsid w:val="003E7FE7"/>
    <w:rsid w:val="003F006D"/>
    <w:rsid w:val="003F0245"/>
    <w:rsid w:val="003F0368"/>
    <w:rsid w:val="003F0386"/>
    <w:rsid w:val="003F04E1"/>
    <w:rsid w:val="003F05C0"/>
    <w:rsid w:val="003F05D3"/>
    <w:rsid w:val="003F09AE"/>
    <w:rsid w:val="003F09E5"/>
    <w:rsid w:val="003F0A08"/>
    <w:rsid w:val="003F0AFB"/>
    <w:rsid w:val="003F0B41"/>
    <w:rsid w:val="003F0B59"/>
    <w:rsid w:val="003F0B9C"/>
    <w:rsid w:val="003F0C59"/>
    <w:rsid w:val="003F0C6F"/>
    <w:rsid w:val="003F0D01"/>
    <w:rsid w:val="003F0D25"/>
    <w:rsid w:val="003F0D61"/>
    <w:rsid w:val="003F0D81"/>
    <w:rsid w:val="003F0E05"/>
    <w:rsid w:val="003F0E94"/>
    <w:rsid w:val="003F0EC6"/>
    <w:rsid w:val="003F101D"/>
    <w:rsid w:val="003F10B9"/>
    <w:rsid w:val="003F1107"/>
    <w:rsid w:val="003F118F"/>
    <w:rsid w:val="003F122A"/>
    <w:rsid w:val="003F1311"/>
    <w:rsid w:val="003F1325"/>
    <w:rsid w:val="003F1329"/>
    <w:rsid w:val="003F135C"/>
    <w:rsid w:val="003F1398"/>
    <w:rsid w:val="003F1415"/>
    <w:rsid w:val="003F14B6"/>
    <w:rsid w:val="003F1651"/>
    <w:rsid w:val="003F1709"/>
    <w:rsid w:val="003F1790"/>
    <w:rsid w:val="003F186E"/>
    <w:rsid w:val="003F1896"/>
    <w:rsid w:val="003F1913"/>
    <w:rsid w:val="003F1B14"/>
    <w:rsid w:val="003F1B6D"/>
    <w:rsid w:val="003F1C7F"/>
    <w:rsid w:val="003F1CDD"/>
    <w:rsid w:val="003F1F25"/>
    <w:rsid w:val="003F1F52"/>
    <w:rsid w:val="003F1F62"/>
    <w:rsid w:val="003F2029"/>
    <w:rsid w:val="003F2056"/>
    <w:rsid w:val="003F206C"/>
    <w:rsid w:val="003F21A7"/>
    <w:rsid w:val="003F2256"/>
    <w:rsid w:val="003F2258"/>
    <w:rsid w:val="003F24DF"/>
    <w:rsid w:val="003F2519"/>
    <w:rsid w:val="003F2538"/>
    <w:rsid w:val="003F257D"/>
    <w:rsid w:val="003F26F6"/>
    <w:rsid w:val="003F2723"/>
    <w:rsid w:val="003F2914"/>
    <w:rsid w:val="003F29F7"/>
    <w:rsid w:val="003F2A45"/>
    <w:rsid w:val="003F2A64"/>
    <w:rsid w:val="003F2C6B"/>
    <w:rsid w:val="003F2C83"/>
    <w:rsid w:val="003F2C8A"/>
    <w:rsid w:val="003F2E53"/>
    <w:rsid w:val="003F2E5D"/>
    <w:rsid w:val="003F2EC1"/>
    <w:rsid w:val="003F2F1F"/>
    <w:rsid w:val="003F2F53"/>
    <w:rsid w:val="003F3022"/>
    <w:rsid w:val="003F3389"/>
    <w:rsid w:val="003F341A"/>
    <w:rsid w:val="003F366A"/>
    <w:rsid w:val="003F36C3"/>
    <w:rsid w:val="003F36FE"/>
    <w:rsid w:val="003F37B9"/>
    <w:rsid w:val="003F37CA"/>
    <w:rsid w:val="003F3821"/>
    <w:rsid w:val="003F3904"/>
    <w:rsid w:val="003F390E"/>
    <w:rsid w:val="003F3A1D"/>
    <w:rsid w:val="003F3A20"/>
    <w:rsid w:val="003F3BC5"/>
    <w:rsid w:val="003F3C01"/>
    <w:rsid w:val="003F3C49"/>
    <w:rsid w:val="003F3DA2"/>
    <w:rsid w:val="003F3E45"/>
    <w:rsid w:val="003F3E4C"/>
    <w:rsid w:val="003F3F06"/>
    <w:rsid w:val="003F3FB0"/>
    <w:rsid w:val="003F3FC5"/>
    <w:rsid w:val="003F41D5"/>
    <w:rsid w:val="003F4277"/>
    <w:rsid w:val="003F42F1"/>
    <w:rsid w:val="003F434A"/>
    <w:rsid w:val="003F4400"/>
    <w:rsid w:val="003F44BA"/>
    <w:rsid w:val="003F4506"/>
    <w:rsid w:val="003F4625"/>
    <w:rsid w:val="003F4657"/>
    <w:rsid w:val="003F46A4"/>
    <w:rsid w:val="003F46D5"/>
    <w:rsid w:val="003F46FE"/>
    <w:rsid w:val="003F484B"/>
    <w:rsid w:val="003F48C0"/>
    <w:rsid w:val="003F491C"/>
    <w:rsid w:val="003F4A25"/>
    <w:rsid w:val="003F4A62"/>
    <w:rsid w:val="003F4ADC"/>
    <w:rsid w:val="003F4B95"/>
    <w:rsid w:val="003F4CEF"/>
    <w:rsid w:val="003F4D8C"/>
    <w:rsid w:val="003F4EA0"/>
    <w:rsid w:val="003F4FCB"/>
    <w:rsid w:val="003F515B"/>
    <w:rsid w:val="003F51A6"/>
    <w:rsid w:val="003F52CD"/>
    <w:rsid w:val="003F52FF"/>
    <w:rsid w:val="003F5352"/>
    <w:rsid w:val="003F53E2"/>
    <w:rsid w:val="003F5444"/>
    <w:rsid w:val="003F5461"/>
    <w:rsid w:val="003F5535"/>
    <w:rsid w:val="003F553C"/>
    <w:rsid w:val="003F5552"/>
    <w:rsid w:val="003F5697"/>
    <w:rsid w:val="003F56DE"/>
    <w:rsid w:val="003F578F"/>
    <w:rsid w:val="003F58B9"/>
    <w:rsid w:val="003F5962"/>
    <w:rsid w:val="003F59AE"/>
    <w:rsid w:val="003F5A36"/>
    <w:rsid w:val="003F5A68"/>
    <w:rsid w:val="003F5A82"/>
    <w:rsid w:val="003F5ABC"/>
    <w:rsid w:val="003F5B49"/>
    <w:rsid w:val="003F5B60"/>
    <w:rsid w:val="003F5C0B"/>
    <w:rsid w:val="003F5C2B"/>
    <w:rsid w:val="003F5CFA"/>
    <w:rsid w:val="003F5D43"/>
    <w:rsid w:val="003F5E73"/>
    <w:rsid w:val="003F6181"/>
    <w:rsid w:val="003F618B"/>
    <w:rsid w:val="003F61FE"/>
    <w:rsid w:val="003F6273"/>
    <w:rsid w:val="003F631E"/>
    <w:rsid w:val="003F6452"/>
    <w:rsid w:val="003F64A2"/>
    <w:rsid w:val="003F6532"/>
    <w:rsid w:val="003F6542"/>
    <w:rsid w:val="003F662F"/>
    <w:rsid w:val="003F66A0"/>
    <w:rsid w:val="003F66C7"/>
    <w:rsid w:val="003F66CD"/>
    <w:rsid w:val="003F671D"/>
    <w:rsid w:val="003F673B"/>
    <w:rsid w:val="003F68A0"/>
    <w:rsid w:val="003F6924"/>
    <w:rsid w:val="003F69B3"/>
    <w:rsid w:val="003F69F7"/>
    <w:rsid w:val="003F6AC2"/>
    <w:rsid w:val="003F6B6D"/>
    <w:rsid w:val="003F6B90"/>
    <w:rsid w:val="003F6CBB"/>
    <w:rsid w:val="003F6CF7"/>
    <w:rsid w:val="003F6D65"/>
    <w:rsid w:val="003F6E00"/>
    <w:rsid w:val="003F6E99"/>
    <w:rsid w:val="003F6EC0"/>
    <w:rsid w:val="003F6FFF"/>
    <w:rsid w:val="003F70A9"/>
    <w:rsid w:val="003F7197"/>
    <w:rsid w:val="003F7199"/>
    <w:rsid w:val="003F7343"/>
    <w:rsid w:val="003F73C6"/>
    <w:rsid w:val="003F73F3"/>
    <w:rsid w:val="003F7572"/>
    <w:rsid w:val="003F75D6"/>
    <w:rsid w:val="003F7659"/>
    <w:rsid w:val="003F7699"/>
    <w:rsid w:val="003F7902"/>
    <w:rsid w:val="003F7AAA"/>
    <w:rsid w:val="003F7AD2"/>
    <w:rsid w:val="003F7B33"/>
    <w:rsid w:val="003F7B36"/>
    <w:rsid w:val="003F7B45"/>
    <w:rsid w:val="003F7B6F"/>
    <w:rsid w:val="003F7BC0"/>
    <w:rsid w:val="003F7BC8"/>
    <w:rsid w:val="003F7CB8"/>
    <w:rsid w:val="003F7CF7"/>
    <w:rsid w:val="003F7D73"/>
    <w:rsid w:val="003F7D8B"/>
    <w:rsid w:val="003F7D8E"/>
    <w:rsid w:val="003F7E0E"/>
    <w:rsid w:val="003F7F28"/>
    <w:rsid w:val="003F7F2A"/>
    <w:rsid w:val="003F7F9D"/>
    <w:rsid w:val="00400043"/>
    <w:rsid w:val="00400206"/>
    <w:rsid w:val="004002B3"/>
    <w:rsid w:val="004002E8"/>
    <w:rsid w:val="00400414"/>
    <w:rsid w:val="0040041A"/>
    <w:rsid w:val="00400431"/>
    <w:rsid w:val="00400453"/>
    <w:rsid w:val="0040049E"/>
    <w:rsid w:val="004004FF"/>
    <w:rsid w:val="0040067A"/>
    <w:rsid w:val="004006B0"/>
    <w:rsid w:val="004006FA"/>
    <w:rsid w:val="0040072E"/>
    <w:rsid w:val="00400900"/>
    <w:rsid w:val="00400BCA"/>
    <w:rsid w:val="00400C15"/>
    <w:rsid w:val="00400D3B"/>
    <w:rsid w:val="00400EE7"/>
    <w:rsid w:val="00400F35"/>
    <w:rsid w:val="00400FAF"/>
    <w:rsid w:val="00400FF2"/>
    <w:rsid w:val="00401002"/>
    <w:rsid w:val="00401031"/>
    <w:rsid w:val="00401167"/>
    <w:rsid w:val="00401191"/>
    <w:rsid w:val="004012B0"/>
    <w:rsid w:val="00401357"/>
    <w:rsid w:val="0040137C"/>
    <w:rsid w:val="0040138E"/>
    <w:rsid w:val="004013D7"/>
    <w:rsid w:val="00401400"/>
    <w:rsid w:val="0040143A"/>
    <w:rsid w:val="0040157D"/>
    <w:rsid w:val="004015EC"/>
    <w:rsid w:val="004017C9"/>
    <w:rsid w:val="004018CD"/>
    <w:rsid w:val="004019DB"/>
    <w:rsid w:val="00401A3E"/>
    <w:rsid w:val="00401BE1"/>
    <w:rsid w:val="00401BE7"/>
    <w:rsid w:val="00401D8C"/>
    <w:rsid w:val="00401DF6"/>
    <w:rsid w:val="00401E31"/>
    <w:rsid w:val="00401E3D"/>
    <w:rsid w:val="00401EED"/>
    <w:rsid w:val="004020B7"/>
    <w:rsid w:val="00402112"/>
    <w:rsid w:val="00402146"/>
    <w:rsid w:val="00402210"/>
    <w:rsid w:val="00402299"/>
    <w:rsid w:val="004022C4"/>
    <w:rsid w:val="00402327"/>
    <w:rsid w:val="00402416"/>
    <w:rsid w:val="00402598"/>
    <w:rsid w:val="00402604"/>
    <w:rsid w:val="0040266E"/>
    <w:rsid w:val="004026B8"/>
    <w:rsid w:val="004026E1"/>
    <w:rsid w:val="00402731"/>
    <w:rsid w:val="004028F7"/>
    <w:rsid w:val="00402BC4"/>
    <w:rsid w:val="00402BD4"/>
    <w:rsid w:val="00402D8C"/>
    <w:rsid w:val="00402E22"/>
    <w:rsid w:val="00402E4F"/>
    <w:rsid w:val="00402E62"/>
    <w:rsid w:val="00402EC0"/>
    <w:rsid w:val="00403018"/>
    <w:rsid w:val="0040302B"/>
    <w:rsid w:val="004030D5"/>
    <w:rsid w:val="00403166"/>
    <w:rsid w:val="00403266"/>
    <w:rsid w:val="0040326B"/>
    <w:rsid w:val="004032B2"/>
    <w:rsid w:val="00403474"/>
    <w:rsid w:val="004034AF"/>
    <w:rsid w:val="0040380F"/>
    <w:rsid w:val="00403850"/>
    <w:rsid w:val="0040391C"/>
    <w:rsid w:val="00403965"/>
    <w:rsid w:val="004039A5"/>
    <w:rsid w:val="00403A52"/>
    <w:rsid w:val="00403B1D"/>
    <w:rsid w:val="00403B1F"/>
    <w:rsid w:val="0040402B"/>
    <w:rsid w:val="0040407A"/>
    <w:rsid w:val="00404084"/>
    <w:rsid w:val="004040BA"/>
    <w:rsid w:val="004041C6"/>
    <w:rsid w:val="0040423E"/>
    <w:rsid w:val="00404368"/>
    <w:rsid w:val="00404390"/>
    <w:rsid w:val="0040444C"/>
    <w:rsid w:val="00404580"/>
    <w:rsid w:val="00404586"/>
    <w:rsid w:val="00404601"/>
    <w:rsid w:val="0040474F"/>
    <w:rsid w:val="00404750"/>
    <w:rsid w:val="00404795"/>
    <w:rsid w:val="004047DD"/>
    <w:rsid w:val="004047DE"/>
    <w:rsid w:val="004048B1"/>
    <w:rsid w:val="004048C4"/>
    <w:rsid w:val="004048EE"/>
    <w:rsid w:val="0040494E"/>
    <w:rsid w:val="0040494F"/>
    <w:rsid w:val="00404962"/>
    <w:rsid w:val="0040496A"/>
    <w:rsid w:val="00404A1B"/>
    <w:rsid w:val="00404A23"/>
    <w:rsid w:val="00404B7F"/>
    <w:rsid w:val="00404BB6"/>
    <w:rsid w:val="00404C03"/>
    <w:rsid w:val="00404C94"/>
    <w:rsid w:val="00404CFE"/>
    <w:rsid w:val="00404D0D"/>
    <w:rsid w:val="00404D94"/>
    <w:rsid w:val="00404DCA"/>
    <w:rsid w:val="00404E08"/>
    <w:rsid w:val="00404E8C"/>
    <w:rsid w:val="00404F59"/>
    <w:rsid w:val="0040519E"/>
    <w:rsid w:val="004051AF"/>
    <w:rsid w:val="004051C3"/>
    <w:rsid w:val="0040526B"/>
    <w:rsid w:val="00405289"/>
    <w:rsid w:val="004052C5"/>
    <w:rsid w:val="0040540A"/>
    <w:rsid w:val="00405566"/>
    <w:rsid w:val="00405601"/>
    <w:rsid w:val="00405620"/>
    <w:rsid w:val="0040578F"/>
    <w:rsid w:val="00405827"/>
    <w:rsid w:val="004058FD"/>
    <w:rsid w:val="004059D8"/>
    <w:rsid w:val="00405A3B"/>
    <w:rsid w:val="00405A97"/>
    <w:rsid w:val="00405AE7"/>
    <w:rsid w:val="00405B27"/>
    <w:rsid w:val="00405B37"/>
    <w:rsid w:val="00405B90"/>
    <w:rsid w:val="00405C5A"/>
    <w:rsid w:val="00405E8C"/>
    <w:rsid w:val="00405E91"/>
    <w:rsid w:val="00405F4C"/>
    <w:rsid w:val="00405FB4"/>
    <w:rsid w:val="00405FCF"/>
    <w:rsid w:val="0040604A"/>
    <w:rsid w:val="0040612C"/>
    <w:rsid w:val="0040618E"/>
    <w:rsid w:val="004061C8"/>
    <w:rsid w:val="004061ED"/>
    <w:rsid w:val="00406340"/>
    <w:rsid w:val="0040659E"/>
    <w:rsid w:val="004065C0"/>
    <w:rsid w:val="004065CA"/>
    <w:rsid w:val="004065EF"/>
    <w:rsid w:val="004066DB"/>
    <w:rsid w:val="004066ED"/>
    <w:rsid w:val="004066F8"/>
    <w:rsid w:val="00406706"/>
    <w:rsid w:val="00406740"/>
    <w:rsid w:val="0040678F"/>
    <w:rsid w:val="00406813"/>
    <w:rsid w:val="00406830"/>
    <w:rsid w:val="004069D6"/>
    <w:rsid w:val="004069F5"/>
    <w:rsid w:val="00406ABE"/>
    <w:rsid w:val="00406C49"/>
    <w:rsid w:val="00406CAE"/>
    <w:rsid w:val="00406E6D"/>
    <w:rsid w:val="00406EE7"/>
    <w:rsid w:val="00406EF1"/>
    <w:rsid w:val="00407051"/>
    <w:rsid w:val="00407121"/>
    <w:rsid w:val="004072E0"/>
    <w:rsid w:val="00407372"/>
    <w:rsid w:val="004073E1"/>
    <w:rsid w:val="004074E7"/>
    <w:rsid w:val="00407691"/>
    <w:rsid w:val="004076C4"/>
    <w:rsid w:val="004076EA"/>
    <w:rsid w:val="00407762"/>
    <w:rsid w:val="00407783"/>
    <w:rsid w:val="00407886"/>
    <w:rsid w:val="00407A33"/>
    <w:rsid w:val="00407A54"/>
    <w:rsid w:val="00407B21"/>
    <w:rsid w:val="00407B55"/>
    <w:rsid w:val="00407B6A"/>
    <w:rsid w:val="00407B6D"/>
    <w:rsid w:val="00407CB2"/>
    <w:rsid w:val="00407CC8"/>
    <w:rsid w:val="00407D9E"/>
    <w:rsid w:val="00407E3D"/>
    <w:rsid w:val="00407EEC"/>
    <w:rsid w:val="00407F6F"/>
    <w:rsid w:val="00410045"/>
    <w:rsid w:val="0041017A"/>
    <w:rsid w:val="0041017D"/>
    <w:rsid w:val="0041018A"/>
    <w:rsid w:val="0041022C"/>
    <w:rsid w:val="0041023F"/>
    <w:rsid w:val="004103D8"/>
    <w:rsid w:val="004104AF"/>
    <w:rsid w:val="004104B8"/>
    <w:rsid w:val="004106EA"/>
    <w:rsid w:val="004107CC"/>
    <w:rsid w:val="00410910"/>
    <w:rsid w:val="00410975"/>
    <w:rsid w:val="004109E5"/>
    <w:rsid w:val="00410A0E"/>
    <w:rsid w:val="00410A62"/>
    <w:rsid w:val="00410A64"/>
    <w:rsid w:val="00410BC9"/>
    <w:rsid w:val="00410BE9"/>
    <w:rsid w:val="00410DD3"/>
    <w:rsid w:val="00410E85"/>
    <w:rsid w:val="00410F6F"/>
    <w:rsid w:val="00411076"/>
    <w:rsid w:val="0041110E"/>
    <w:rsid w:val="00411174"/>
    <w:rsid w:val="004113A5"/>
    <w:rsid w:val="0041142A"/>
    <w:rsid w:val="00411441"/>
    <w:rsid w:val="0041146A"/>
    <w:rsid w:val="004114B4"/>
    <w:rsid w:val="004114D3"/>
    <w:rsid w:val="00411541"/>
    <w:rsid w:val="00411574"/>
    <w:rsid w:val="00411595"/>
    <w:rsid w:val="00411680"/>
    <w:rsid w:val="0041169B"/>
    <w:rsid w:val="00411734"/>
    <w:rsid w:val="00411760"/>
    <w:rsid w:val="00411776"/>
    <w:rsid w:val="0041180F"/>
    <w:rsid w:val="00411888"/>
    <w:rsid w:val="004118B5"/>
    <w:rsid w:val="004118C6"/>
    <w:rsid w:val="0041197D"/>
    <w:rsid w:val="004119B1"/>
    <w:rsid w:val="00411A3D"/>
    <w:rsid w:val="00411AB1"/>
    <w:rsid w:val="00411B24"/>
    <w:rsid w:val="00411C0F"/>
    <w:rsid w:val="00411D44"/>
    <w:rsid w:val="00411D9C"/>
    <w:rsid w:val="00411DB0"/>
    <w:rsid w:val="00411DE7"/>
    <w:rsid w:val="00411E43"/>
    <w:rsid w:val="00411F7E"/>
    <w:rsid w:val="00411FAC"/>
    <w:rsid w:val="00412059"/>
    <w:rsid w:val="00412259"/>
    <w:rsid w:val="004122DD"/>
    <w:rsid w:val="0041234C"/>
    <w:rsid w:val="00412355"/>
    <w:rsid w:val="004125B8"/>
    <w:rsid w:val="004126BE"/>
    <w:rsid w:val="004126C9"/>
    <w:rsid w:val="004127EB"/>
    <w:rsid w:val="00412848"/>
    <w:rsid w:val="00412859"/>
    <w:rsid w:val="0041296B"/>
    <w:rsid w:val="00412A3E"/>
    <w:rsid w:val="00412B22"/>
    <w:rsid w:val="00412B72"/>
    <w:rsid w:val="00412BC8"/>
    <w:rsid w:val="00412C48"/>
    <w:rsid w:val="00412D32"/>
    <w:rsid w:val="00412E25"/>
    <w:rsid w:val="00412EE2"/>
    <w:rsid w:val="00412F14"/>
    <w:rsid w:val="00412F47"/>
    <w:rsid w:val="00412F4D"/>
    <w:rsid w:val="00412F70"/>
    <w:rsid w:val="00412F7E"/>
    <w:rsid w:val="00413089"/>
    <w:rsid w:val="00413245"/>
    <w:rsid w:val="004132BA"/>
    <w:rsid w:val="004132C7"/>
    <w:rsid w:val="0041335C"/>
    <w:rsid w:val="00413387"/>
    <w:rsid w:val="00413390"/>
    <w:rsid w:val="004133B8"/>
    <w:rsid w:val="004133C1"/>
    <w:rsid w:val="004133CE"/>
    <w:rsid w:val="00413486"/>
    <w:rsid w:val="0041351C"/>
    <w:rsid w:val="0041354F"/>
    <w:rsid w:val="00413676"/>
    <w:rsid w:val="0041368A"/>
    <w:rsid w:val="00413697"/>
    <w:rsid w:val="00413767"/>
    <w:rsid w:val="00413981"/>
    <w:rsid w:val="00413991"/>
    <w:rsid w:val="00413BAE"/>
    <w:rsid w:val="00413BB4"/>
    <w:rsid w:val="00413C15"/>
    <w:rsid w:val="00413D4F"/>
    <w:rsid w:val="00413D84"/>
    <w:rsid w:val="00413DA9"/>
    <w:rsid w:val="00413DBF"/>
    <w:rsid w:val="00413E6E"/>
    <w:rsid w:val="00413E9B"/>
    <w:rsid w:val="00413F3C"/>
    <w:rsid w:val="0041400B"/>
    <w:rsid w:val="00414114"/>
    <w:rsid w:val="00414118"/>
    <w:rsid w:val="0041415A"/>
    <w:rsid w:val="00414163"/>
    <w:rsid w:val="004142E5"/>
    <w:rsid w:val="0041441D"/>
    <w:rsid w:val="0041449F"/>
    <w:rsid w:val="0041450E"/>
    <w:rsid w:val="0041451F"/>
    <w:rsid w:val="004145A9"/>
    <w:rsid w:val="00414600"/>
    <w:rsid w:val="00414700"/>
    <w:rsid w:val="00414722"/>
    <w:rsid w:val="00414857"/>
    <w:rsid w:val="00414864"/>
    <w:rsid w:val="004148B3"/>
    <w:rsid w:val="004148BA"/>
    <w:rsid w:val="0041490B"/>
    <w:rsid w:val="00414AA7"/>
    <w:rsid w:val="00414AD1"/>
    <w:rsid w:val="00414B08"/>
    <w:rsid w:val="00414B5B"/>
    <w:rsid w:val="00414DEE"/>
    <w:rsid w:val="00414E24"/>
    <w:rsid w:val="00414F2F"/>
    <w:rsid w:val="0041500E"/>
    <w:rsid w:val="00415046"/>
    <w:rsid w:val="00415055"/>
    <w:rsid w:val="0041512A"/>
    <w:rsid w:val="00415157"/>
    <w:rsid w:val="00415189"/>
    <w:rsid w:val="0041524B"/>
    <w:rsid w:val="0041529F"/>
    <w:rsid w:val="00415353"/>
    <w:rsid w:val="0041548B"/>
    <w:rsid w:val="004154E6"/>
    <w:rsid w:val="00415660"/>
    <w:rsid w:val="004156BC"/>
    <w:rsid w:val="0041580D"/>
    <w:rsid w:val="004158EE"/>
    <w:rsid w:val="00415A7B"/>
    <w:rsid w:val="00415AC2"/>
    <w:rsid w:val="00415BE1"/>
    <w:rsid w:val="00415BE8"/>
    <w:rsid w:val="00415CCA"/>
    <w:rsid w:val="00415D7D"/>
    <w:rsid w:val="0041600D"/>
    <w:rsid w:val="00416080"/>
    <w:rsid w:val="004160C7"/>
    <w:rsid w:val="004161AD"/>
    <w:rsid w:val="0041628A"/>
    <w:rsid w:val="004162B1"/>
    <w:rsid w:val="004162C6"/>
    <w:rsid w:val="00416310"/>
    <w:rsid w:val="0041633A"/>
    <w:rsid w:val="00416714"/>
    <w:rsid w:val="00416753"/>
    <w:rsid w:val="00416805"/>
    <w:rsid w:val="00416809"/>
    <w:rsid w:val="00416844"/>
    <w:rsid w:val="00416969"/>
    <w:rsid w:val="00416A66"/>
    <w:rsid w:val="00416BF9"/>
    <w:rsid w:val="00416C78"/>
    <w:rsid w:val="00416C7E"/>
    <w:rsid w:val="00416C9A"/>
    <w:rsid w:val="00416D74"/>
    <w:rsid w:val="00416DA0"/>
    <w:rsid w:val="00416DE2"/>
    <w:rsid w:val="00416E22"/>
    <w:rsid w:val="00416E34"/>
    <w:rsid w:val="00417004"/>
    <w:rsid w:val="004170AF"/>
    <w:rsid w:val="004170EB"/>
    <w:rsid w:val="00417160"/>
    <w:rsid w:val="00417192"/>
    <w:rsid w:val="0041719C"/>
    <w:rsid w:val="004171C2"/>
    <w:rsid w:val="004172C7"/>
    <w:rsid w:val="004172F2"/>
    <w:rsid w:val="004173D6"/>
    <w:rsid w:val="00417421"/>
    <w:rsid w:val="004174D5"/>
    <w:rsid w:val="0041765F"/>
    <w:rsid w:val="00417832"/>
    <w:rsid w:val="00417853"/>
    <w:rsid w:val="004178C2"/>
    <w:rsid w:val="0041793B"/>
    <w:rsid w:val="00417965"/>
    <w:rsid w:val="00417A72"/>
    <w:rsid w:val="00417BF5"/>
    <w:rsid w:val="00417C3E"/>
    <w:rsid w:val="00417C89"/>
    <w:rsid w:val="00417D13"/>
    <w:rsid w:val="00417D77"/>
    <w:rsid w:val="00417D9E"/>
    <w:rsid w:val="00417EC9"/>
    <w:rsid w:val="00417EF8"/>
    <w:rsid w:val="00417F7F"/>
    <w:rsid w:val="0042004F"/>
    <w:rsid w:val="004200EF"/>
    <w:rsid w:val="00420129"/>
    <w:rsid w:val="00420150"/>
    <w:rsid w:val="0042022F"/>
    <w:rsid w:val="00420355"/>
    <w:rsid w:val="0042043F"/>
    <w:rsid w:val="004204B2"/>
    <w:rsid w:val="004204D4"/>
    <w:rsid w:val="004204E6"/>
    <w:rsid w:val="00420694"/>
    <w:rsid w:val="004206D3"/>
    <w:rsid w:val="0042070F"/>
    <w:rsid w:val="0042084C"/>
    <w:rsid w:val="00420982"/>
    <w:rsid w:val="00420AD8"/>
    <w:rsid w:val="00420B35"/>
    <w:rsid w:val="00420B37"/>
    <w:rsid w:val="00420B41"/>
    <w:rsid w:val="00420B51"/>
    <w:rsid w:val="00420BE0"/>
    <w:rsid w:val="00420C1C"/>
    <w:rsid w:val="00420C3F"/>
    <w:rsid w:val="00420C62"/>
    <w:rsid w:val="00420CA3"/>
    <w:rsid w:val="00420CBD"/>
    <w:rsid w:val="00420E12"/>
    <w:rsid w:val="00420EE3"/>
    <w:rsid w:val="004210F6"/>
    <w:rsid w:val="0042132B"/>
    <w:rsid w:val="00421374"/>
    <w:rsid w:val="00421400"/>
    <w:rsid w:val="00421555"/>
    <w:rsid w:val="00421577"/>
    <w:rsid w:val="00421684"/>
    <w:rsid w:val="00421725"/>
    <w:rsid w:val="00421913"/>
    <w:rsid w:val="0042191C"/>
    <w:rsid w:val="00421A47"/>
    <w:rsid w:val="00421A93"/>
    <w:rsid w:val="00421A99"/>
    <w:rsid w:val="00421AF4"/>
    <w:rsid w:val="00421B6A"/>
    <w:rsid w:val="00421BEB"/>
    <w:rsid w:val="00421C19"/>
    <w:rsid w:val="00421C97"/>
    <w:rsid w:val="00421D00"/>
    <w:rsid w:val="00421E06"/>
    <w:rsid w:val="00421E27"/>
    <w:rsid w:val="00421F02"/>
    <w:rsid w:val="00421FA5"/>
    <w:rsid w:val="00421FBF"/>
    <w:rsid w:val="00422043"/>
    <w:rsid w:val="0042222D"/>
    <w:rsid w:val="004222F1"/>
    <w:rsid w:val="00422358"/>
    <w:rsid w:val="004223E6"/>
    <w:rsid w:val="00422589"/>
    <w:rsid w:val="0042258F"/>
    <w:rsid w:val="0042274B"/>
    <w:rsid w:val="00422924"/>
    <w:rsid w:val="00422971"/>
    <w:rsid w:val="004229F0"/>
    <w:rsid w:val="00422A28"/>
    <w:rsid w:val="00422B70"/>
    <w:rsid w:val="00422C0F"/>
    <w:rsid w:val="00422C19"/>
    <w:rsid w:val="00422D47"/>
    <w:rsid w:val="00422E34"/>
    <w:rsid w:val="00422F52"/>
    <w:rsid w:val="00422FAC"/>
    <w:rsid w:val="00423034"/>
    <w:rsid w:val="004230AF"/>
    <w:rsid w:val="00423127"/>
    <w:rsid w:val="004231D9"/>
    <w:rsid w:val="0042327A"/>
    <w:rsid w:val="00423395"/>
    <w:rsid w:val="00423429"/>
    <w:rsid w:val="00423499"/>
    <w:rsid w:val="004235C0"/>
    <w:rsid w:val="004235D3"/>
    <w:rsid w:val="0042361A"/>
    <w:rsid w:val="00423780"/>
    <w:rsid w:val="00423866"/>
    <w:rsid w:val="00423881"/>
    <w:rsid w:val="0042390A"/>
    <w:rsid w:val="0042395F"/>
    <w:rsid w:val="0042396B"/>
    <w:rsid w:val="004239E7"/>
    <w:rsid w:val="00423B52"/>
    <w:rsid w:val="00423B86"/>
    <w:rsid w:val="00423C13"/>
    <w:rsid w:val="00423C63"/>
    <w:rsid w:val="00423D21"/>
    <w:rsid w:val="00423E01"/>
    <w:rsid w:val="00423EC3"/>
    <w:rsid w:val="00423EE1"/>
    <w:rsid w:val="00423F79"/>
    <w:rsid w:val="004240D1"/>
    <w:rsid w:val="0042412E"/>
    <w:rsid w:val="004241BE"/>
    <w:rsid w:val="004241D5"/>
    <w:rsid w:val="0042420D"/>
    <w:rsid w:val="0042438F"/>
    <w:rsid w:val="004243A7"/>
    <w:rsid w:val="00424469"/>
    <w:rsid w:val="00424610"/>
    <w:rsid w:val="00424633"/>
    <w:rsid w:val="00424634"/>
    <w:rsid w:val="004246DA"/>
    <w:rsid w:val="004246E1"/>
    <w:rsid w:val="00424A73"/>
    <w:rsid w:val="00424AE6"/>
    <w:rsid w:val="00424BD5"/>
    <w:rsid w:val="00424BE4"/>
    <w:rsid w:val="00424D37"/>
    <w:rsid w:val="00424DA3"/>
    <w:rsid w:val="00424DB9"/>
    <w:rsid w:val="00424E17"/>
    <w:rsid w:val="00424E1A"/>
    <w:rsid w:val="00424FDB"/>
    <w:rsid w:val="004250BD"/>
    <w:rsid w:val="00425105"/>
    <w:rsid w:val="0042520A"/>
    <w:rsid w:val="00425227"/>
    <w:rsid w:val="004252D0"/>
    <w:rsid w:val="00425365"/>
    <w:rsid w:val="00425427"/>
    <w:rsid w:val="004254F2"/>
    <w:rsid w:val="00425560"/>
    <w:rsid w:val="00425633"/>
    <w:rsid w:val="00425640"/>
    <w:rsid w:val="0042565D"/>
    <w:rsid w:val="00425777"/>
    <w:rsid w:val="004257A5"/>
    <w:rsid w:val="004257CC"/>
    <w:rsid w:val="00425856"/>
    <w:rsid w:val="00425907"/>
    <w:rsid w:val="0042594A"/>
    <w:rsid w:val="00425971"/>
    <w:rsid w:val="004259C1"/>
    <w:rsid w:val="00425DD6"/>
    <w:rsid w:val="00425EE7"/>
    <w:rsid w:val="00425FFC"/>
    <w:rsid w:val="00426108"/>
    <w:rsid w:val="00426209"/>
    <w:rsid w:val="00426339"/>
    <w:rsid w:val="0042638F"/>
    <w:rsid w:val="004263B6"/>
    <w:rsid w:val="00426587"/>
    <w:rsid w:val="004265DF"/>
    <w:rsid w:val="00426637"/>
    <w:rsid w:val="00426640"/>
    <w:rsid w:val="00426782"/>
    <w:rsid w:val="0042685F"/>
    <w:rsid w:val="00426873"/>
    <w:rsid w:val="00426A7D"/>
    <w:rsid w:val="00426ADB"/>
    <w:rsid w:val="00426E49"/>
    <w:rsid w:val="00426E93"/>
    <w:rsid w:val="00426EE9"/>
    <w:rsid w:val="00426F71"/>
    <w:rsid w:val="00427037"/>
    <w:rsid w:val="00427129"/>
    <w:rsid w:val="0042714C"/>
    <w:rsid w:val="004272C3"/>
    <w:rsid w:val="0042732D"/>
    <w:rsid w:val="00427386"/>
    <w:rsid w:val="004273BA"/>
    <w:rsid w:val="004274C0"/>
    <w:rsid w:val="00427535"/>
    <w:rsid w:val="00427660"/>
    <w:rsid w:val="0042766A"/>
    <w:rsid w:val="0042775E"/>
    <w:rsid w:val="00427761"/>
    <w:rsid w:val="00427833"/>
    <w:rsid w:val="004278A6"/>
    <w:rsid w:val="004278EF"/>
    <w:rsid w:val="00427925"/>
    <w:rsid w:val="00427BA6"/>
    <w:rsid w:val="00427BA9"/>
    <w:rsid w:val="00427BC9"/>
    <w:rsid w:val="00427CC0"/>
    <w:rsid w:val="00427E1E"/>
    <w:rsid w:val="004300AC"/>
    <w:rsid w:val="00430233"/>
    <w:rsid w:val="0043023D"/>
    <w:rsid w:val="004302CE"/>
    <w:rsid w:val="0043030C"/>
    <w:rsid w:val="0043033B"/>
    <w:rsid w:val="004303AA"/>
    <w:rsid w:val="0043056D"/>
    <w:rsid w:val="004305E4"/>
    <w:rsid w:val="00430617"/>
    <w:rsid w:val="00430716"/>
    <w:rsid w:val="004307A3"/>
    <w:rsid w:val="004307A7"/>
    <w:rsid w:val="004307AF"/>
    <w:rsid w:val="004307DB"/>
    <w:rsid w:val="004309AD"/>
    <w:rsid w:val="00430C84"/>
    <w:rsid w:val="00430C88"/>
    <w:rsid w:val="00430D31"/>
    <w:rsid w:val="00430D71"/>
    <w:rsid w:val="00430E4E"/>
    <w:rsid w:val="00430F19"/>
    <w:rsid w:val="00431093"/>
    <w:rsid w:val="004310EC"/>
    <w:rsid w:val="00431126"/>
    <w:rsid w:val="00431192"/>
    <w:rsid w:val="004311DE"/>
    <w:rsid w:val="0043123F"/>
    <w:rsid w:val="00431257"/>
    <w:rsid w:val="004312E5"/>
    <w:rsid w:val="0043131D"/>
    <w:rsid w:val="0043133C"/>
    <w:rsid w:val="0043135E"/>
    <w:rsid w:val="00431378"/>
    <w:rsid w:val="00431398"/>
    <w:rsid w:val="004313E5"/>
    <w:rsid w:val="0043141B"/>
    <w:rsid w:val="00431420"/>
    <w:rsid w:val="00431462"/>
    <w:rsid w:val="00431649"/>
    <w:rsid w:val="0043165C"/>
    <w:rsid w:val="0043169A"/>
    <w:rsid w:val="0043172D"/>
    <w:rsid w:val="00431757"/>
    <w:rsid w:val="004317C4"/>
    <w:rsid w:val="00431889"/>
    <w:rsid w:val="00431933"/>
    <w:rsid w:val="0043198F"/>
    <w:rsid w:val="00431B02"/>
    <w:rsid w:val="00431BE7"/>
    <w:rsid w:val="00431BF4"/>
    <w:rsid w:val="00431C94"/>
    <w:rsid w:val="00431D1A"/>
    <w:rsid w:val="00431E42"/>
    <w:rsid w:val="00431E6B"/>
    <w:rsid w:val="00431EB4"/>
    <w:rsid w:val="00431FC5"/>
    <w:rsid w:val="00431FFC"/>
    <w:rsid w:val="00432104"/>
    <w:rsid w:val="0043211F"/>
    <w:rsid w:val="00432146"/>
    <w:rsid w:val="004321F3"/>
    <w:rsid w:val="00432202"/>
    <w:rsid w:val="0043227A"/>
    <w:rsid w:val="004323D4"/>
    <w:rsid w:val="0043246A"/>
    <w:rsid w:val="004324B4"/>
    <w:rsid w:val="00432557"/>
    <w:rsid w:val="00432689"/>
    <w:rsid w:val="004326B1"/>
    <w:rsid w:val="004326C6"/>
    <w:rsid w:val="00432723"/>
    <w:rsid w:val="004328F2"/>
    <w:rsid w:val="0043296A"/>
    <w:rsid w:val="004329F1"/>
    <w:rsid w:val="00432AF8"/>
    <w:rsid w:val="00432B17"/>
    <w:rsid w:val="00432DF7"/>
    <w:rsid w:val="00432F8E"/>
    <w:rsid w:val="00432FBB"/>
    <w:rsid w:val="00432FCB"/>
    <w:rsid w:val="00432FEC"/>
    <w:rsid w:val="0043304B"/>
    <w:rsid w:val="00433051"/>
    <w:rsid w:val="00433078"/>
    <w:rsid w:val="00433133"/>
    <w:rsid w:val="00433336"/>
    <w:rsid w:val="004333D4"/>
    <w:rsid w:val="004335D2"/>
    <w:rsid w:val="00433653"/>
    <w:rsid w:val="00433674"/>
    <w:rsid w:val="004336B6"/>
    <w:rsid w:val="004336DC"/>
    <w:rsid w:val="004336E6"/>
    <w:rsid w:val="00433786"/>
    <w:rsid w:val="004337AA"/>
    <w:rsid w:val="004338B4"/>
    <w:rsid w:val="00433937"/>
    <w:rsid w:val="00433A9F"/>
    <w:rsid w:val="00433AF5"/>
    <w:rsid w:val="00433BD2"/>
    <w:rsid w:val="00433D20"/>
    <w:rsid w:val="00433E2B"/>
    <w:rsid w:val="00433EFF"/>
    <w:rsid w:val="00433F80"/>
    <w:rsid w:val="00434102"/>
    <w:rsid w:val="00434169"/>
    <w:rsid w:val="00434248"/>
    <w:rsid w:val="004343A0"/>
    <w:rsid w:val="004343AA"/>
    <w:rsid w:val="00434490"/>
    <w:rsid w:val="004344E1"/>
    <w:rsid w:val="00434642"/>
    <w:rsid w:val="00434669"/>
    <w:rsid w:val="004346D4"/>
    <w:rsid w:val="004348EB"/>
    <w:rsid w:val="0043490C"/>
    <w:rsid w:val="00434B56"/>
    <w:rsid w:val="00434C42"/>
    <w:rsid w:val="00434C73"/>
    <w:rsid w:val="00434D03"/>
    <w:rsid w:val="00434DE1"/>
    <w:rsid w:val="00435016"/>
    <w:rsid w:val="00435165"/>
    <w:rsid w:val="00435185"/>
    <w:rsid w:val="004351E3"/>
    <w:rsid w:val="00435208"/>
    <w:rsid w:val="00435341"/>
    <w:rsid w:val="00435368"/>
    <w:rsid w:val="0043537F"/>
    <w:rsid w:val="004353B3"/>
    <w:rsid w:val="0043543D"/>
    <w:rsid w:val="0043546C"/>
    <w:rsid w:val="0043547F"/>
    <w:rsid w:val="00435511"/>
    <w:rsid w:val="004355DD"/>
    <w:rsid w:val="0043565E"/>
    <w:rsid w:val="00435781"/>
    <w:rsid w:val="00435886"/>
    <w:rsid w:val="004359C2"/>
    <w:rsid w:val="004359F1"/>
    <w:rsid w:val="00435AA3"/>
    <w:rsid w:val="00435B9D"/>
    <w:rsid w:val="00435BAC"/>
    <w:rsid w:val="00435E00"/>
    <w:rsid w:val="00435E36"/>
    <w:rsid w:val="00435F44"/>
    <w:rsid w:val="0043610D"/>
    <w:rsid w:val="004361DD"/>
    <w:rsid w:val="00436246"/>
    <w:rsid w:val="004363B8"/>
    <w:rsid w:val="004363E1"/>
    <w:rsid w:val="0043642A"/>
    <w:rsid w:val="004365B7"/>
    <w:rsid w:val="004365E9"/>
    <w:rsid w:val="00436707"/>
    <w:rsid w:val="0043682A"/>
    <w:rsid w:val="004368D7"/>
    <w:rsid w:val="00436A9C"/>
    <w:rsid w:val="00436B40"/>
    <w:rsid w:val="00436D17"/>
    <w:rsid w:val="00436DC2"/>
    <w:rsid w:val="00436F0B"/>
    <w:rsid w:val="00436F9E"/>
    <w:rsid w:val="00437046"/>
    <w:rsid w:val="004370BE"/>
    <w:rsid w:val="00437203"/>
    <w:rsid w:val="0043729B"/>
    <w:rsid w:val="00437398"/>
    <w:rsid w:val="0043747B"/>
    <w:rsid w:val="004375DB"/>
    <w:rsid w:val="00437822"/>
    <w:rsid w:val="0043782F"/>
    <w:rsid w:val="0043786D"/>
    <w:rsid w:val="00437893"/>
    <w:rsid w:val="00437A38"/>
    <w:rsid w:val="00437AED"/>
    <w:rsid w:val="00437B7E"/>
    <w:rsid w:val="00437BD6"/>
    <w:rsid w:val="00437C5C"/>
    <w:rsid w:val="00437D29"/>
    <w:rsid w:val="00437E16"/>
    <w:rsid w:val="00437E4B"/>
    <w:rsid w:val="00437E85"/>
    <w:rsid w:val="00437F71"/>
    <w:rsid w:val="00440034"/>
    <w:rsid w:val="004400D8"/>
    <w:rsid w:val="004400EB"/>
    <w:rsid w:val="00440150"/>
    <w:rsid w:val="004402BF"/>
    <w:rsid w:val="00440328"/>
    <w:rsid w:val="00440342"/>
    <w:rsid w:val="00440518"/>
    <w:rsid w:val="0044055F"/>
    <w:rsid w:val="004405A5"/>
    <w:rsid w:val="004405E8"/>
    <w:rsid w:val="00440648"/>
    <w:rsid w:val="00440681"/>
    <w:rsid w:val="004406A0"/>
    <w:rsid w:val="004407A0"/>
    <w:rsid w:val="00440888"/>
    <w:rsid w:val="004408BD"/>
    <w:rsid w:val="0044096B"/>
    <w:rsid w:val="004409BA"/>
    <w:rsid w:val="00440AC9"/>
    <w:rsid w:val="00440B17"/>
    <w:rsid w:val="00440D21"/>
    <w:rsid w:val="00440D70"/>
    <w:rsid w:val="00440DDA"/>
    <w:rsid w:val="00440EC0"/>
    <w:rsid w:val="00441143"/>
    <w:rsid w:val="00441204"/>
    <w:rsid w:val="00441278"/>
    <w:rsid w:val="004412C1"/>
    <w:rsid w:val="0044138A"/>
    <w:rsid w:val="004414E5"/>
    <w:rsid w:val="00441540"/>
    <w:rsid w:val="0044162F"/>
    <w:rsid w:val="0044170C"/>
    <w:rsid w:val="0044177B"/>
    <w:rsid w:val="0044180A"/>
    <w:rsid w:val="0044191E"/>
    <w:rsid w:val="00441928"/>
    <w:rsid w:val="00441951"/>
    <w:rsid w:val="00441A4B"/>
    <w:rsid w:val="00441AA7"/>
    <w:rsid w:val="00441B36"/>
    <w:rsid w:val="00441D25"/>
    <w:rsid w:val="00441DD7"/>
    <w:rsid w:val="00441E7C"/>
    <w:rsid w:val="00442046"/>
    <w:rsid w:val="00442061"/>
    <w:rsid w:val="0044229A"/>
    <w:rsid w:val="00442575"/>
    <w:rsid w:val="00442650"/>
    <w:rsid w:val="00442693"/>
    <w:rsid w:val="004426D9"/>
    <w:rsid w:val="004427E5"/>
    <w:rsid w:val="00442808"/>
    <w:rsid w:val="0044287F"/>
    <w:rsid w:val="00442903"/>
    <w:rsid w:val="00442922"/>
    <w:rsid w:val="00442951"/>
    <w:rsid w:val="0044296F"/>
    <w:rsid w:val="004429AB"/>
    <w:rsid w:val="004429CD"/>
    <w:rsid w:val="004429D3"/>
    <w:rsid w:val="004429D6"/>
    <w:rsid w:val="00442A3F"/>
    <w:rsid w:val="00442AF2"/>
    <w:rsid w:val="00442BDB"/>
    <w:rsid w:val="00442C66"/>
    <w:rsid w:val="00442C80"/>
    <w:rsid w:val="00442D23"/>
    <w:rsid w:val="00442D5D"/>
    <w:rsid w:val="00442E42"/>
    <w:rsid w:val="00442EED"/>
    <w:rsid w:val="00442FA9"/>
    <w:rsid w:val="004430F6"/>
    <w:rsid w:val="00443114"/>
    <w:rsid w:val="0044315B"/>
    <w:rsid w:val="0044318D"/>
    <w:rsid w:val="0044322A"/>
    <w:rsid w:val="0044327C"/>
    <w:rsid w:val="00443310"/>
    <w:rsid w:val="004434DC"/>
    <w:rsid w:val="004434E6"/>
    <w:rsid w:val="00443559"/>
    <w:rsid w:val="004435B1"/>
    <w:rsid w:val="004435F4"/>
    <w:rsid w:val="004435FE"/>
    <w:rsid w:val="00443651"/>
    <w:rsid w:val="00443669"/>
    <w:rsid w:val="004436E9"/>
    <w:rsid w:val="00443843"/>
    <w:rsid w:val="004438AB"/>
    <w:rsid w:val="004438EC"/>
    <w:rsid w:val="004439A7"/>
    <w:rsid w:val="00443A35"/>
    <w:rsid w:val="00443B04"/>
    <w:rsid w:val="00443BDD"/>
    <w:rsid w:val="00443BF7"/>
    <w:rsid w:val="00443C89"/>
    <w:rsid w:val="00443CAA"/>
    <w:rsid w:val="00443CAF"/>
    <w:rsid w:val="00443D6C"/>
    <w:rsid w:val="00443EEB"/>
    <w:rsid w:val="00443F1D"/>
    <w:rsid w:val="004440D5"/>
    <w:rsid w:val="00444177"/>
    <w:rsid w:val="0044429C"/>
    <w:rsid w:val="00444375"/>
    <w:rsid w:val="004443B4"/>
    <w:rsid w:val="004443EB"/>
    <w:rsid w:val="0044445C"/>
    <w:rsid w:val="00444462"/>
    <w:rsid w:val="0044475A"/>
    <w:rsid w:val="00444A8E"/>
    <w:rsid w:val="00444AA6"/>
    <w:rsid w:val="00444B3A"/>
    <w:rsid w:val="00444B50"/>
    <w:rsid w:val="00444CAB"/>
    <w:rsid w:val="00444D57"/>
    <w:rsid w:val="00444E93"/>
    <w:rsid w:val="00444F60"/>
    <w:rsid w:val="00444F82"/>
    <w:rsid w:val="00445069"/>
    <w:rsid w:val="0044517F"/>
    <w:rsid w:val="00445229"/>
    <w:rsid w:val="00445238"/>
    <w:rsid w:val="004452DD"/>
    <w:rsid w:val="0044538E"/>
    <w:rsid w:val="004453B2"/>
    <w:rsid w:val="00445561"/>
    <w:rsid w:val="00445622"/>
    <w:rsid w:val="00445697"/>
    <w:rsid w:val="004456A6"/>
    <w:rsid w:val="004456B8"/>
    <w:rsid w:val="00445701"/>
    <w:rsid w:val="00445719"/>
    <w:rsid w:val="0044571F"/>
    <w:rsid w:val="004458B7"/>
    <w:rsid w:val="004458E7"/>
    <w:rsid w:val="004458E8"/>
    <w:rsid w:val="0044593B"/>
    <w:rsid w:val="004459AB"/>
    <w:rsid w:val="00445C29"/>
    <w:rsid w:val="00445CCD"/>
    <w:rsid w:val="00445F31"/>
    <w:rsid w:val="00445FA6"/>
    <w:rsid w:val="00446019"/>
    <w:rsid w:val="0044616B"/>
    <w:rsid w:val="0044618E"/>
    <w:rsid w:val="004461D9"/>
    <w:rsid w:val="00446284"/>
    <w:rsid w:val="00446399"/>
    <w:rsid w:val="00446429"/>
    <w:rsid w:val="0044647B"/>
    <w:rsid w:val="004464B0"/>
    <w:rsid w:val="0044665B"/>
    <w:rsid w:val="00446823"/>
    <w:rsid w:val="00446994"/>
    <w:rsid w:val="004469C7"/>
    <w:rsid w:val="00446A28"/>
    <w:rsid w:val="00446A7F"/>
    <w:rsid w:val="00446B6E"/>
    <w:rsid w:val="00446CF4"/>
    <w:rsid w:val="00446E1F"/>
    <w:rsid w:val="00446E7D"/>
    <w:rsid w:val="00446EE8"/>
    <w:rsid w:val="00446F0C"/>
    <w:rsid w:val="00446FCA"/>
    <w:rsid w:val="0044706F"/>
    <w:rsid w:val="004470DE"/>
    <w:rsid w:val="00447120"/>
    <w:rsid w:val="0044713B"/>
    <w:rsid w:val="0044718E"/>
    <w:rsid w:val="004471AC"/>
    <w:rsid w:val="004471B1"/>
    <w:rsid w:val="004473BE"/>
    <w:rsid w:val="00447449"/>
    <w:rsid w:val="004474C4"/>
    <w:rsid w:val="004475B7"/>
    <w:rsid w:val="00447687"/>
    <w:rsid w:val="0044777B"/>
    <w:rsid w:val="0044796B"/>
    <w:rsid w:val="00447A5C"/>
    <w:rsid w:val="00447AC0"/>
    <w:rsid w:val="00447B6A"/>
    <w:rsid w:val="00447C19"/>
    <w:rsid w:val="00447C2F"/>
    <w:rsid w:val="00447C50"/>
    <w:rsid w:val="00447C5D"/>
    <w:rsid w:val="00447DD2"/>
    <w:rsid w:val="00447E10"/>
    <w:rsid w:val="00447F89"/>
    <w:rsid w:val="00447FE0"/>
    <w:rsid w:val="0045000B"/>
    <w:rsid w:val="0045012E"/>
    <w:rsid w:val="0045016D"/>
    <w:rsid w:val="00450198"/>
    <w:rsid w:val="004501DF"/>
    <w:rsid w:val="004501F9"/>
    <w:rsid w:val="0045028E"/>
    <w:rsid w:val="004502AA"/>
    <w:rsid w:val="00450454"/>
    <w:rsid w:val="0045045A"/>
    <w:rsid w:val="004504F4"/>
    <w:rsid w:val="00450624"/>
    <w:rsid w:val="00450703"/>
    <w:rsid w:val="0045073D"/>
    <w:rsid w:val="0045074D"/>
    <w:rsid w:val="00450861"/>
    <w:rsid w:val="0045091B"/>
    <w:rsid w:val="00450A56"/>
    <w:rsid w:val="00450B14"/>
    <w:rsid w:val="00450B57"/>
    <w:rsid w:val="00450BDB"/>
    <w:rsid w:val="00450C36"/>
    <w:rsid w:val="00450C37"/>
    <w:rsid w:val="00450D00"/>
    <w:rsid w:val="00450D3B"/>
    <w:rsid w:val="00450D6F"/>
    <w:rsid w:val="00450DB9"/>
    <w:rsid w:val="00450E12"/>
    <w:rsid w:val="00450F26"/>
    <w:rsid w:val="00451013"/>
    <w:rsid w:val="004510C7"/>
    <w:rsid w:val="004512D9"/>
    <w:rsid w:val="00451335"/>
    <w:rsid w:val="00451361"/>
    <w:rsid w:val="0045137E"/>
    <w:rsid w:val="00451427"/>
    <w:rsid w:val="00451443"/>
    <w:rsid w:val="0045149A"/>
    <w:rsid w:val="004514D9"/>
    <w:rsid w:val="004514E3"/>
    <w:rsid w:val="00451547"/>
    <w:rsid w:val="0045165C"/>
    <w:rsid w:val="004516AC"/>
    <w:rsid w:val="004517CA"/>
    <w:rsid w:val="00451A29"/>
    <w:rsid w:val="00451A31"/>
    <w:rsid w:val="00451A7E"/>
    <w:rsid w:val="00451BA4"/>
    <w:rsid w:val="00451BC4"/>
    <w:rsid w:val="00451CF4"/>
    <w:rsid w:val="00451D11"/>
    <w:rsid w:val="00451D14"/>
    <w:rsid w:val="00451DD7"/>
    <w:rsid w:val="00451E3F"/>
    <w:rsid w:val="00451ECC"/>
    <w:rsid w:val="00451F63"/>
    <w:rsid w:val="00451FDD"/>
    <w:rsid w:val="00452007"/>
    <w:rsid w:val="00452014"/>
    <w:rsid w:val="004520AB"/>
    <w:rsid w:val="0045214B"/>
    <w:rsid w:val="00452233"/>
    <w:rsid w:val="0045232B"/>
    <w:rsid w:val="0045245E"/>
    <w:rsid w:val="0045251B"/>
    <w:rsid w:val="004525C4"/>
    <w:rsid w:val="00452695"/>
    <w:rsid w:val="004526BA"/>
    <w:rsid w:val="004527C0"/>
    <w:rsid w:val="004528FC"/>
    <w:rsid w:val="0045298B"/>
    <w:rsid w:val="00452A2C"/>
    <w:rsid w:val="00452B1D"/>
    <w:rsid w:val="00452B5B"/>
    <w:rsid w:val="00452BBE"/>
    <w:rsid w:val="00452C19"/>
    <w:rsid w:val="00452D71"/>
    <w:rsid w:val="00452DBA"/>
    <w:rsid w:val="00452EA6"/>
    <w:rsid w:val="00452EBF"/>
    <w:rsid w:val="00452F2F"/>
    <w:rsid w:val="00452F53"/>
    <w:rsid w:val="00452F6D"/>
    <w:rsid w:val="00452FAD"/>
    <w:rsid w:val="00452FF7"/>
    <w:rsid w:val="0045312B"/>
    <w:rsid w:val="004531FE"/>
    <w:rsid w:val="004533F4"/>
    <w:rsid w:val="00453502"/>
    <w:rsid w:val="0045389D"/>
    <w:rsid w:val="00453A13"/>
    <w:rsid w:val="00453A16"/>
    <w:rsid w:val="00453A67"/>
    <w:rsid w:val="00453B18"/>
    <w:rsid w:val="00453B38"/>
    <w:rsid w:val="00453B6D"/>
    <w:rsid w:val="00453D9A"/>
    <w:rsid w:val="00453F69"/>
    <w:rsid w:val="00454015"/>
    <w:rsid w:val="0045404D"/>
    <w:rsid w:val="00454123"/>
    <w:rsid w:val="0045417A"/>
    <w:rsid w:val="00454189"/>
    <w:rsid w:val="00454581"/>
    <w:rsid w:val="00454590"/>
    <w:rsid w:val="004545C5"/>
    <w:rsid w:val="004546BA"/>
    <w:rsid w:val="00454944"/>
    <w:rsid w:val="00454A5A"/>
    <w:rsid w:val="00454A92"/>
    <w:rsid w:val="00454AA4"/>
    <w:rsid w:val="00454C44"/>
    <w:rsid w:val="00454C8D"/>
    <w:rsid w:val="00454CB3"/>
    <w:rsid w:val="00454F19"/>
    <w:rsid w:val="00454F75"/>
    <w:rsid w:val="00454FCD"/>
    <w:rsid w:val="00454FFB"/>
    <w:rsid w:val="00455589"/>
    <w:rsid w:val="00455758"/>
    <w:rsid w:val="0045583F"/>
    <w:rsid w:val="00455A04"/>
    <w:rsid w:val="00455B39"/>
    <w:rsid w:val="00455B48"/>
    <w:rsid w:val="00455C80"/>
    <w:rsid w:val="00455C8D"/>
    <w:rsid w:val="00455CEA"/>
    <w:rsid w:val="00455DB1"/>
    <w:rsid w:val="00455DE3"/>
    <w:rsid w:val="00455E41"/>
    <w:rsid w:val="00455FB0"/>
    <w:rsid w:val="00455FBD"/>
    <w:rsid w:val="004560B2"/>
    <w:rsid w:val="0045616E"/>
    <w:rsid w:val="004561AD"/>
    <w:rsid w:val="00456378"/>
    <w:rsid w:val="0045642A"/>
    <w:rsid w:val="00456430"/>
    <w:rsid w:val="00456443"/>
    <w:rsid w:val="0045657B"/>
    <w:rsid w:val="004565C1"/>
    <w:rsid w:val="00456613"/>
    <w:rsid w:val="00456668"/>
    <w:rsid w:val="004567AC"/>
    <w:rsid w:val="00456877"/>
    <w:rsid w:val="00456905"/>
    <w:rsid w:val="004569C0"/>
    <w:rsid w:val="004569E3"/>
    <w:rsid w:val="00456A74"/>
    <w:rsid w:val="00456B43"/>
    <w:rsid w:val="00456BCA"/>
    <w:rsid w:val="00456BEC"/>
    <w:rsid w:val="00456C11"/>
    <w:rsid w:val="00456CE8"/>
    <w:rsid w:val="00456E39"/>
    <w:rsid w:val="00456E55"/>
    <w:rsid w:val="00456F06"/>
    <w:rsid w:val="00456F68"/>
    <w:rsid w:val="004570B6"/>
    <w:rsid w:val="00457193"/>
    <w:rsid w:val="004571D1"/>
    <w:rsid w:val="00457294"/>
    <w:rsid w:val="0045739C"/>
    <w:rsid w:val="00457460"/>
    <w:rsid w:val="004575B8"/>
    <w:rsid w:val="00457623"/>
    <w:rsid w:val="004578DB"/>
    <w:rsid w:val="004578F4"/>
    <w:rsid w:val="004579C3"/>
    <w:rsid w:val="00457A19"/>
    <w:rsid w:val="00457A68"/>
    <w:rsid w:val="00457B1A"/>
    <w:rsid w:val="00457B68"/>
    <w:rsid w:val="00457B75"/>
    <w:rsid w:val="00457BB1"/>
    <w:rsid w:val="00457BCB"/>
    <w:rsid w:val="00457D73"/>
    <w:rsid w:val="00457DB3"/>
    <w:rsid w:val="00457DC7"/>
    <w:rsid w:val="00457E0D"/>
    <w:rsid w:val="00457E33"/>
    <w:rsid w:val="00457EB6"/>
    <w:rsid w:val="00457F2F"/>
    <w:rsid w:val="00457FA0"/>
    <w:rsid w:val="00457FA3"/>
    <w:rsid w:val="00457FDC"/>
    <w:rsid w:val="00457FFD"/>
    <w:rsid w:val="00460006"/>
    <w:rsid w:val="0046003B"/>
    <w:rsid w:val="004600E9"/>
    <w:rsid w:val="004601DA"/>
    <w:rsid w:val="004601DD"/>
    <w:rsid w:val="004601E9"/>
    <w:rsid w:val="00460287"/>
    <w:rsid w:val="004602A2"/>
    <w:rsid w:val="004602C4"/>
    <w:rsid w:val="0046041D"/>
    <w:rsid w:val="0046047D"/>
    <w:rsid w:val="00460533"/>
    <w:rsid w:val="004605C1"/>
    <w:rsid w:val="00460601"/>
    <w:rsid w:val="00460830"/>
    <w:rsid w:val="00460A81"/>
    <w:rsid w:val="00460AB3"/>
    <w:rsid w:val="00460CA8"/>
    <w:rsid w:val="00460DB0"/>
    <w:rsid w:val="00460DDF"/>
    <w:rsid w:val="00460E6D"/>
    <w:rsid w:val="00460EA6"/>
    <w:rsid w:val="00460EB6"/>
    <w:rsid w:val="00460EDE"/>
    <w:rsid w:val="00460EF1"/>
    <w:rsid w:val="00460F8D"/>
    <w:rsid w:val="00461064"/>
    <w:rsid w:val="0046117B"/>
    <w:rsid w:val="00461214"/>
    <w:rsid w:val="00461256"/>
    <w:rsid w:val="004612BE"/>
    <w:rsid w:val="004612C9"/>
    <w:rsid w:val="00461343"/>
    <w:rsid w:val="004614C4"/>
    <w:rsid w:val="00461520"/>
    <w:rsid w:val="00461847"/>
    <w:rsid w:val="0046196B"/>
    <w:rsid w:val="004619C5"/>
    <w:rsid w:val="00461A39"/>
    <w:rsid w:val="00461AB2"/>
    <w:rsid w:val="00461AD9"/>
    <w:rsid w:val="00461AF7"/>
    <w:rsid w:val="00461B3D"/>
    <w:rsid w:val="00461C69"/>
    <w:rsid w:val="00461E81"/>
    <w:rsid w:val="00461F89"/>
    <w:rsid w:val="0046200E"/>
    <w:rsid w:val="00462018"/>
    <w:rsid w:val="00462088"/>
    <w:rsid w:val="004620BE"/>
    <w:rsid w:val="00462140"/>
    <w:rsid w:val="004621A7"/>
    <w:rsid w:val="00462223"/>
    <w:rsid w:val="0046227C"/>
    <w:rsid w:val="004622DC"/>
    <w:rsid w:val="004622E3"/>
    <w:rsid w:val="004624BE"/>
    <w:rsid w:val="00462679"/>
    <w:rsid w:val="00462686"/>
    <w:rsid w:val="00462865"/>
    <w:rsid w:val="004628C8"/>
    <w:rsid w:val="00462963"/>
    <w:rsid w:val="00462A08"/>
    <w:rsid w:val="00462A36"/>
    <w:rsid w:val="00462C22"/>
    <w:rsid w:val="00462C2E"/>
    <w:rsid w:val="00462CAA"/>
    <w:rsid w:val="00462D36"/>
    <w:rsid w:val="00462D75"/>
    <w:rsid w:val="00462E4B"/>
    <w:rsid w:val="00462F44"/>
    <w:rsid w:val="00462F5C"/>
    <w:rsid w:val="0046300A"/>
    <w:rsid w:val="00463039"/>
    <w:rsid w:val="0046314F"/>
    <w:rsid w:val="00463153"/>
    <w:rsid w:val="00463172"/>
    <w:rsid w:val="00463265"/>
    <w:rsid w:val="00463541"/>
    <w:rsid w:val="00463585"/>
    <w:rsid w:val="0046366C"/>
    <w:rsid w:val="004638FF"/>
    <w:rsid w:val="00463921"/>
    <w:rsid w:val="00463924"/>
    <w:rsid w:val="00463A36"/>
    <w:rsid w:val="00463A5B"/>
    <w:rsid w:val="00463A8D"/>
    <w:rsid w:val="00463A92"/>
    <w:rsid w:val="00463B21"/>
    <w:rsid w:val="00463B46"/>
    <w:rsid w:val="00463B6E"/>
    <w:rsid w:val="00463B7E"/>
    <w:rsid w:val="00463B82"/>
    <w:rsid w:val="00463C1A"/>
    <w:rsid w:val="00463CB0"/>
    <w:rsid w:val="00463CF6"/>
    <w:rsid w:val="00463D4C"/>
    <w:rsid w:val="00463DE2"/>
    <w:rsid w:val="00464159"/>
    <w:rsid w:val="004641A7"/>
    <w:rsid w:val="00464266"/>
    <w:rsid w:val="00464291"/>
    <w:rsid w:val="0046456D"/>
    <w:rsid w:val="0046469A"/>
    <w:rsid w:val="004646D3"/>
    <w:rsid w:val="00464785"/>
    <w:rsid w:val="0046478C"/>
    <w:rsid w:val="004647C1"/>
    <w:rsid w:val="004647D7"/>
    <w:rsid w:val="00464810"/>
    <w:rsid w:val="0046494B"/>
    <w:rsid w:val="004649D4"/>
    <w:rsid w:val="004649EA"/>
    <w:rsid w:val="00464A03"/>
    <w:rsid w:val="00464A1F"/>
    <w:rsid w:val="00464A3A"/>
    <w:rsid w:val="00464A5B"/>
    <w:rsid w:val="00464BE4"/>
    <w:rsid w:val="00464CAB"/>
    <w:rsid w:val="00464DC3"/>
    <w:rsid w:val="00464F4D"/>
    <w:rsid w:val="00464FAF"/>
    <w:rsid w:val="00465019"/>
    <w:rsid w:val="00465156"/>
    <w:rsid w:val="004653A4"/>
    <w:rsid w:val="004653B5"/>
    <w:rsid w:val="0046545A"/>
    <w:rsid w:val="004655B7"/>
    <w:rsid w:val="00465675"/>
    <w:rsid w:val="004656A8"/>
    <w:rsid w:val="004656D2"/>
    <w:rsid w:val="004657FB"/>
    <w:rsid w:val="00465817"/>
    <w:rsid w:val="00465821"/>
    <w:rsid w:val="00465906"/>
    <w:rsid w:val="004659C3"/>
    <w:rsid w:val="00465B43"/>
    <w:rsid w:val="00465C26"/>
    <w:rsid w:val="00465C83"/>
    <w:rsid w:val="00465CCB"/>
    <w:rsid w:val="00465CF8"/>
    <w:rsid w:val="00465E13"/>
    <w:rsid w:val="00465EDF"/>
    <w:rsid w:val="00466060"/>
    <w:rsid w:val="0046606E"/>
    <w:rsid w:val="004661D9"/>
    <w:rsid w:val="004662ED"/>
    <w:rsid w:val="004662FA"/>
    <w:rsid w:val="0046649F"/>
    <w:rsid w:val="00466580"/>
    <w:rsid w:val="00466749"/>
    <w:rsid w:val="00466898"/>
    <w:rsid w:val="004668A8"/>
    <w:rsid w:val="00466908"/>
    <w:rsid w:val="0046694C"/>
    <w:rsid w:val="0046696D"/>
    <w:rsid w:val="00466A5E"/>
    <w:rsid w:val="00466B8B"/>
    <w:rsid w:val="00466C19"/>
    <w:rsid w:val="00466CD7"/>
    <w:rsid w:val="00466ED7"/>
    <w:rsid w:val="00466F1A"/>
    <w:rsid w:val="00466F77"/>
    <w:rsid w:val="0046706B"/>
    <w:rsid w:val="004670A4"/>
    <w:rsid w:val="00467173"/>
    <w:rsid w:val="00467246"/>
    <w:rsid w:val="004673C3"/>
    <w:rsid w:val="00467453"/>
    <w:rsid w:val="00467591"/>
    <w:rsid w:val="004676C7"/>
    <w:rsid w:val="004676E0"/>
    <w:rsid w:val="00467798"/>
    <w:rsid w:val="004677EE"/>
    <w:rsid w:val="004678FD"/>
    <w:rsid w:val="00467A55"/>
    <w:rsid w:val="00467B8C"/>
    <w:rsid w:val="00467B94"/>
    <w:rsid w:val="00467BF3"/>
    <w:rsid w:val="00467C34"/>
    <w:rsid w:val="00467C5D"/>
    <w:rsid w:val="00467C84"/>
    <w:rsid w:val="00467CA0"/>
    <w:rsid w:val="00467CE8"/>
    <w:rsid w:val="00467CE9"/>
    <w:rsid w:val="00467EEA"/>
    <w:rsid w:val="00467F08"/>
    <w:rsid w:val="00467FC7"/>
    <w:rsid w:val="0047012E"/>
    <w:rsid w:val="00470193"/>
    <w:rsid w:val="004701A0"/>
    <w:rsid w:val="004701FD"/>
    <w:rsid w:val="00470257"/>
    <w:rsid w:val="004703D8"/>
    <w:rsid w:val="0047049A"/>
    <w:rsid w:val="004704B1"/>
    <w:rsid w:val="00470579"/>
    <w:rsid w:val="004705EA"/>
    <w:rsid w:val="00470668"/>
    <w:rsid w:val="00470711"/>
    <w:rsid w:val="0047077C"/>
    <w:rsid w:val="0047081A"/>
    <w:rsid w:val="004708B4"/>
    <w:rsid w:val="004708D2"/>
    <w:rsid w:val="00470944"/>
    <w:rsid w:val="004709F1"/>
    <w:rsid w:val="00470A9E"/>
    <w:rsid w:val="00470AE1"/>
    <w:rsid w:val="00470B54"/>
    <w:rsid w:val="00470B78"/>
    <w:rsid w:val="00470CD7"/>
    <w:rsid w:val="00470D36"/>
    <w:rsid w:val="00470D40"/>
    <w:rsid w:val="00470D4F"/>
    <w:rsid w:val="00470D89"/>
    <w:rsid w:val="00470F1C"/>
    <w:rsid w:val="00470F4E"/>
    <w:rsid w:val="0047117E"/>
    <w:rsid w:val="00471267"/>
    <w:rsid w:val="004712AA"/>
    <w:rsid w:val="00471388"/>
    <w:rsid w:val="00471435"/>
    <w:rsid w:val="004716C5"/>
    <w:rsid w:val="0047172F"/>
    <w:rsid w:val="0047177B"/>
    <w:rsid w:val="004717BF"/>
    <w:rsid w:val="00471888"/>
    <w:rsid w:val="004718C3"/>
    <w:rsid w:val="004718DD"/>
    <w:rsid w:val="0047198D"/>
    <w:rsid w:val="004719B2"/>
    <w:rsid w:val="00471A8E"/>
    <w:rsid w:val="00471AA4"/>
    <w:rsid w:val="00471BA6"/>
    <w:rsid w:val="00471DC8"/>
    <w:rsid w:val="00471E61"/>
    <w:rsid w:val="00471EA2"/>
    <w:rsid w:val="00471F05"/>
    <w:rsid w:val="00471F67"/>
    <w:rsid w:val="00471F9B"/>
    <w:rsid w:val="00471FE3"/>
    <w:rsid w:val="00472001"/>
    <w:rsid w:val="004721E2"/>
    <w:rsid w:val="00472212"/>
    <w:rsid w:val="0047225F"/>
    <w:rsid w:val="004723BF"/>
    <w:rsid w:val="004723F1"/>
    <w:rsid w:val="00472479"/>
    <w:rsid w:val="004724F3"/>
    <w:rsid w:val="0047254E"/>
    <w:rsid w:val="00472551"/>
    <w:rsid w:val="004726D4"/>
    <w:rsid w:val="0047274E"/>
    <w:rsid w:val="004727B0"/>
    <w:rsid w:val="0047284F"/>
    <w:rsid w:val="0047290D"/>
    <w:rsid w:val="00472A10"/>
    <w:rsid w:val="00472A50"/>
    <w:rsid w:val="00472A82"/>
    <w:rsid w:val="00472B8C"/>
    <w:rsid w:val="00472CA4"/>
    <w:rsid w:val="00472CCA"/>
    <w:rsid w:val="00472CE1"/>
    <w:rsid w:val="00472D67"/>
    <w:rsid w:val="00472DB4"/>
    <w:rsid w:val="00472EEB"/>
    <w:rsid w:val="00472EEE"/>
    <w:rsid w:val="00472F78"/>
    <w:rsid w:val="00473048"/>
    <w:rsid w:val="004730C6"/>
    <w:rsid w:val="0047316C"/>
    <w:rsid w:val="00473220"/>
    <w:rsid w:val="0047324A"/>
    <w:rsid w:val="00473394"/>
    <w:rsid w:val="00473503"/>
    <w:rsid w:val="0047355A"/>
    <w:rsid w:val="00473705"/>
    <w:rsid w:val="00473853"/>
    <w:rsid w:val="00473864"/>
    <w:rsid w:val="00473958"/>
    <w:rsid w:val="00473A0A"/>
    <w:rsid w:val="00473A6E"/>
    <w:rsid w:val="00473AB3"/>
    <w:rsid w:val="00473D9F"/>
    <w:rsid w:val="00473DDE"/>
    <w:rsid w:val="00473EDC"/>
    <w:rsid w:val="00473F0D"/>
    <w:rsid w:val="00473FAB"/>
    <w:rsid w:val="00474021"/>
    <w:rsid w:val="004740DB"/>
    <w:rsid w:val="0047411B"/>
    <w:rsid w:val="0047422A"/>
    <w:rsid w:val="0047424A"/>
    <w:rsid w:val="00474276"/>
    <w:rsid w:val="004742FA"/>
    <w:rsid w:val="0047433B"/>
    <w:rsid w:val="00474359"/>
    <w:rsid w:val="00474387"/>
    <w:rsid w:val="0047438A"/>
    <w:rsid w:val="004744D5"/>
    <w:rsid w:val="00474514"/>
    <w:rsid w:val="004745F4"/>
    <w:rsid w:val="0047462A"/>
    <w:rsid w:val="00474651"/>
    <w:rsid w:val="004746AD"/>
    <w:rsid w:val="004746BF"/>
    <w:rsid w:val="00474913"/>
    <w:rsid w:val="00474988"/>
    <w:rsid w:val="00474AA1"/>
    <w:rsid w:val="00474B2C"/>
    <w:rsid w:val="00474D26"/>
    <w:rsid w:val="00474E0A"/>
    <w:rsid w:val="00474E3A"/>
    <w:rsid w:val="00474E79"/>
    <w:rsid w:val="00475094"/>
    <w:rsid w:val="004750DA"/>
    <w:rsid w:val="0047526D"/>
    <w:rsid w:val="004752F4"/>
    <w:rsid w:val="00475326"/>
    <w:rsid w:val="004753AB"/>
    <w:rsid w:val="004753DA"/>
    <w:rsid w:val="004754A1"/>
    <w:rsid w:val="004754BF"/>
    <w:rsid w:val="00475604"/>
    <w:rsid w:val="00475636"/>
    <w:rsid w:val="00475652"/>
    <w:rsid w:val="0047586E"/>
    <w:rsid w:val="004759E8"/>
    <w:rsid w:val="00475A10"/>
    <w:rsid w:val="00475A5B"/>
    <w:rsid w:val="00475B3D"/>
    <w:rsid w:val="00475B90"/>
    <w:rsid w:val="00475C29"/>
    <w:rsid w:val="00475C37"/>
    <w:rsid w:val="00475C82"/>
    <w:rsid w:val="00475CBC"/>
    <w:rsid w:val="00475CE6"/>
    <w:rsid w:val="00475DF6"/>
    <w:rsid w:val="00475FAC"/>
    <w:rsid w:val="00475FCB"/>
    <w:rsid w:val="00476027"/>
    <w:rsid w:val="00476054"/>
    <w:rsid w:val="00476113"/>
    <w:rsid w:val="00476234"/>
    <w:rsid w:val="004762BC"/>
    <w:rsid w:val="004762EC"/>
    <w:rsid w:val="004763BD"/>
    <w:rsid w:val="004763F5"/>
    <w:rsid w:val="00476452"/>
    <w:rsid w:val="004764F4"/>
    <w:rsid w:val="004764FE"/>
    <w:rsid w:val="0047667E"/>
    <w:rsid w:val="004767DA"/>
    <w:rsid w:val="004768FE"/>
    <w:rsid w:val="00476920"/>
    <w:rsid w:val="0047692D"/>
    <w:rsid w:val="00476A59"/>
    <w:rsid w:val="00476AD0"/>
    <w:rsid w:val="00476B44"/>
    <w:rsid w:val="00476B71"/>
    <w:rsid w:val="00476BBD"/>
    <w:rsid w:val="00476C88"/>
    <w:rsid w:val="00476D8A"/>
    <w:rsid w:val="00476D8B"/>
    <w:rsid w:val="00476F9B"/>
    <w:rsid w:val="0047704F"/>
    <w:rsid w:val="00477080"/>
    <w:rsid w:val="00477210"/>
    <w:rsid w:val="00477250"/>
    <w:rsid w:val="00477320"/>
    <w:rsid w:val="004774CD"/>
    <w:rsid w:val="004775E5"/>
    <w:rsid w:val="0047765D"/>
    <w:rsid w:val="004776B2"/>
    <w:rsid w:val="0047780F"/>
    <w:rsid w:val="004778FE"/>
    <w:rsid w:val="00477926"/>
    <w:rsid w:val="0047793A"/>
    <w:rsid w:val="00477984"/>
    <w:rsid w:val="00477A0F"/>
    <w:rsid w:val="00477A74"/>
    <w:rsid w:val="00477A94"/>
    <w:rsid w:val="00477B61"/>
    <w:rsid w:val="00477B6F"/>
    <w:rsid w:val="00477BE4"/>
    <w:rsid w:val="00477C5E"/>
    <w:rsid w:val="00477C87"/>
    <w:rsid w:val="00477CD2"/>
    <w:rsid w:val="00477D93"/>
    <w:rsid w:val="00477DC8"/>
    <w:rsid w:val="00477DD6"/>
    <w:rsid w:val="00477EB8"/>
    <w:rsid w:val="00477FCA"/>
    <w:rsid w:val="00480009"/>
    <w:rsid w:val="004800C1"/>
    <w:rsid w:val="00480154"/>
    <w:rsid w:val="004801F0"/>
    <w:rsid w:val="00480228"/>
    <w:rsid w:val="0048025D"/>
    <w:rsid w:val="0048028F"/>
    <w:rsid w:val="0048031D"/>
    <w:rsid w:val="0048037C"/>
    <w:rsid w:val="0048041B"/>
    <w:rsid w:val="00480650"/>
    <w:rsid w:val="00480660"/>
    <w:rsid w:val="00480715"/>
    <w:rsid w:val="0048077B"/>
    <w:rsid w:val="0048091C"/>
    <w:rsid w:val="00480AD1"/>
    <w:rsid w:val="00480B94"/>
    <w:rsid w:val="00480BBA"/>
    <w:rsid w:val="00480C14"/>
    <w:rsid w:val="00480D24"/>
    <w:rsid w:val="00480FF0"/>
    <w:rsid w:val="00481081"/>
    <w:rsid w:val="004812B1"/>
    <w:rsid w:val="004812CE"/>
    <w:rsid w:val="00481363"/>
    <w:rsid w:val="004815FF"/>
    <w:rsid w:val="0048163D"/>
    <w:rsid w:val="00481670"/>
    <w:rsid w:val="00481839"/>
    <w:rsid w:val="00481879"/>
    <w:rsid w:val="0048192C"/>
    <w:rsid w:val="0048192D"/>
    <w:rsid w:val="0048196D"/>
    <w:rsid w:val="004819DD"/>
    <w:rsid w:val="00481A0D"/>
    <w:rsid w:val="00481A3F"/>
    <w:rsid w:val="00481A52"/>
    <w:rsid w:val="00481A9D"/>
    <w:rsid w:val="00481AF6"/>
    <w:rsid w:val="00481B5F"/>
    <w:rsid w:val="00481BFF"/>
    <w:rsid w:val="00481CF9"/>
    <w:rsid w:val="00481E67"/>
    <w:rsid w:val="00481EFB"/>
    <w:rsid w:val="00481F0C"/>
    <w:rsid w:val="00481FC7"/>
    <w:rsid w:val="004820E9"/>
    <w:rsid w:val="00482197"/>
    <w:rsid w:val="00482261"/>
    <w:rsid w:val="00482271"/>
    <w:rsid w:val="00482276"/>
    <w:rsid w:val="004822B6"/>
    <w:rsid w:val="00482446"/>
    <w:rsid w:val="0048246F"/>
    <w:rsid w:val="004824E5"/>
    <w:rsid w:val="0048250E"/>
    <w:rsid w:val="0048251C"/>
    <w:rsid w:val="004825DF"/>
    <w:rsid w:val="00482623"/>
    <w:rsid w:val="00482649"/>
    <w:rsid w:val="0048269A"/>
    <w:rsid w:val="004826D9"/>
    <w:rsid w:val="00482718"/>
    <w:rsid w:val="004827AD"/>
    <w:rsid w:val="00482912"/>
    <w:rsid w:val="00482A11"/>
    <w:rsid w:val="00482A1B"/>
    <w:rsid w:val="00482A5E"/>
    <w:rsid w:val="00482B9E"/>
    <w:rsid w:val="00482CF7"/>
    <w:rsid w:val="00482E31"/>
    <w:rsid w:val="00482E56"/>
    <w:rsid w:val="00482E69"/>
    <w:rsid w:val="00482E99"/>
    <w:rsid w:val="00482FA7"/>
    <w:rsid w:val="00482FDC"/>
    <w:rsid w:val="00483036"/>
    <w:rsid w:val="0048314A"/>
    <w:rsid w:val="004831A0"/>
    <w:rsid w:val="00483233"/>
    <w:rsid w:val="00483275"/>
    <w:rsid w:val="004832BE"/>
    <w:rsid w:val="004833F1"/>
    <w:rsid w:val="00483437"/>
    <w:rsid w:val="0048348C"/>
    <w:rsid w:val="0048350E"/>
    <w:rsid w:val="004835F3"/>
    <w:rsid w:val="00483649"/>
    <w:rsid w:val="004836F5"/>
    <w:rsid w:val="0048379C"/>
    <w:rsid w:val="004838D7"/>
    <w:rsid w:val="00483942"/>
    <w:rsid w:val="00483A01"/>
    <w:rsid w:val="00483B55"/>
    <w:rsid w:val="00483D79"/>
    <w:rsid w:val="00483D7A"/>
    <w:rsid w:val="00483E40"/>
    <w:rsid w:val="00483E4C"/>
    <w:rsid w:val="00483F17"/>
    <w:rsid w:val="004840D1"/>
    <w:rsid w:val="004842B5"/>
    <w:rsid w:val="004842D3"/>
    <w:rsid w:val="00484386"/>
    <w:rsid w:val="0048440F"/>
    <w:rsid w:val="00484646"/>
    <w:rsid w:val="0048467A"/>
    <w:rsid w:val="0048487F"/>
    <w:rsid w:val="00484893"/>
    <w:rsid w:val="004848F1"/>
    <w:rsid w:val="00484959"/>
    <w:rsid w:val="004849D4"/>
    <w:rsid w:val="00484A61"/>
    <w:rsid w:val="00484A67"/>
    <w:rsid w:val="00484C81"/>
    <w:rsid w:val="00484CDE"/>
    <w:rsid w:val="00484D96"/>
    <w:rsid w:val="00484E65"/>
    <w:rsid w:val="00484E73"/>
    <w:rsid w:val="00484E8E"/>
    <w:rsid w:val="00484EE4"/>
    <w:rsid w:val="00484EE5"/>
    <w:rsid w:val="00484F05"/>
    <w:rsid w:val="00484F42"/>
    <w:rsid w:val="00484FA1"/>
    <w:rsid w:val="004850C3"/>
    <w:rsid w:val="004851FC"/>
    <w:rsid w:val="00485226"/>
    <w:rsid w:val="00485267"/>
    <w:rsid w:val="004852B9"/>
    <w:rsid w:val="0048531D"/>
    <w:rsid w:val="0048535C"/>
    <w:rsid w:val="004853E9"/>
    <w:rsid w:val="0048540C"/>
    <w:rsid w:val="00485454"/>
    <w:rsid w:val="00485584"/>
    <w:rsid w:val="004855F5"/>
    <w:rsid w:val="00485784"/>
    <w:rsid w:val="0048585A"/>
    <w:rsid w:val="004858B9"/>
    <w:rsid w:val="004859DD"/>
    <w:rsid w:val="00485ABA"/>
    <w:rsid w:val="00485B96"/>
    <w:rsid w:val="00485C38"/>
    <w:rsid w:val="00485C63"/>
    <w:rsid w:val="00485C89"/>
    <w:rsid w:val="00485CDE"/>
    <w:rsid w:val="00485D93"/>
    <w:rsid w:val="00485D9A"/>
    <w:rsid w:val="00485E5C"/>
    <w:rsid w:val="00485F18"/>
    <w:rsid w:val="00485FE9"/>
    <w:rsid w:val="004862B1"/>
    <w:rsid w:val="00486426"/>
    <w:rsid w:val="00486456"/>
    <w:rsid w:val="0048648D"/>
    <w:rsid w:val="0048648E"/>
    <w:rsid w:val="00486509"/>
    <w:rsid w:val="00486526"/>
    <w:rsid w:val="00486541"/>
    <w:rsid w:val="004865B1"/>
    <w:rsid w:val="004865D9"/>
    <w:rsid w:val="004865E0"/>
    <w:rsid w:val="00486632"/>
    <w:rsid w:val="00486692"/>
    <w:rsid w:val="00486822"/>
    <w:rsid w:val="00486824"/>
    <w:rsid w:val="004869A6"/>
    <w:rsid w:val="00486AC8"/>
    <w:rsid w:val="00486B82"/>
    <w:rsid w:val="00486C74"/>
    <w:rsid w:val="00486C98"/>
    <w:rsid w:val="00486DE2"/>
    <w:rsid w:val="00486E3A"/>
    <w:rsid w:val="00486E9D"/>
    <w:rsid w:val="00486F24"/>
    <w:rsid w:val="00486F34"/>
    <w:rsid w:val="00487027"/>
    <w:rsid w:val="0048708C"/>
    <w:rsid w:val="004870B9"/>
    <w:rsid w:val="0048713F"/>
    <w:rsid w:val="004871F8"/>
    <w:rsid w:val="0048732D"/>
    <w:rsid w:val="004873F2"/>
    <w:rsid w:val="0048741D"/>
    <w:rsid w:val="00487537"/>
    <w:rsid w:val="004875A4"/>
    <w:rsid w:val="004878B4"/>
    <w:rsid w:val="00487927"/>
    <w:rsid w:val="00487A42"/>
    <w:rsid w:val="00487BD3"/>
    <w:rsid w:val="00487D34"/>
    <w:rsid w:val="00487DC4"/>
    <w:rsid w:val="00487DD8"/>
    <w:rsid w:val="00487ED4"/>
    <w:rsid w:val="00487F0C"/>
    <w:rsid w:val="00487F1A"/>
    <w:rsid w:val="00487FE1"/>
    <w:rsid w:val="00490034"/>
    <w:rsid w:val="004900FE"/>
    <w:rsid w:val="0049010C"/>
    <w:rsid w:val="004902B7"/>
    <w:rsid w:val="00490346"/>
    <w:rsid w:val="0049052B"/>
    <w:rsid w:val="00490564"/>
    <w:rsid w:val="0049059A"/>
    <w:rsid w:val="00490652"/>
    <w:rsid w:val="00490662"/>
    <w:rsid w:val="004906E3"/>
    <w:rsid w:val="00490C5E"/>
    <w:rsid w:val="00490D74"/>
    <w:rsid w:val="00490DD4"/>
    <w:rsid w:val="0049102F"/>
    <w:rsid w:val="00491197"/>
    <w:rsid w:val="00491200"/>
    <w:rsid w:val="004915CC"/>
    <w:rsid w:val="004916A9"/>
    <w:rsid w:val="00491757"/>
    <w:rsid w:val="004917BC"/>
    <w:rsid w:val="00491816"/>
    <w:rsid w:val="0049182C"/>
    <w:rsid w:val="004918B6"/>
    <w:rsid w:val="00491902"/>
    <w:rsid w:val="00491915"/>
    <w:rsid w:val="00491928"/>
    <w:rsid w:val="004919A3"/>
    <w:rsid w:val="00491B72"/>
    <w:rsid w:val="00491D0F"/>
    <w:rsid w:val="00492020"/>
    <w:rsid w:val="004921A7"/>
    <w:rsid w:val="004921C2"/>
    <w:rsid w:val="0049221E"/>
    <w:rsid w:val="00492235"/>
    <w:rsid w:val="0049226E"/>
    <w:rsid w:val="004923BE"/>
    <w:rsid w:val="00492560"/>
    <w:rsid w:val="00492706"/>
    <w:rsid w:val="00492725"/>
    <w:rsid w:val="0049274B"/>
    <w:rsid w:val="0049298B"/>
    <w:rsid w:val="004929B0"/>
    <w:rsid w:val="00492A37"/>
    <w:rsid w:val="00492A98"/>
    <w:rsid w:val="00492B0A"/>
    <w:rsid w:val="00492B93"/>
    <w:rsid w:val="00492C4C"/>
    <w:rsid w:val="00492CDD"/>
    <w:rsid w:val="00492D4A"/>
    <w:rsid w:val="00492EFA"/>
    <w:rsid w:val="00492F2F"/>
    <w:rsid w:val="00492FA3"/>
    <w:rsid w:val="00493017"/>
    <w:rsid w:val="00493030"/>
    <w:rsid w:val="00493099"/>
    <w:rsid w:val="0049309D"/>
    <w:rsid w:val="00493105"/>
    <w:rsid w:val="004931DB"/>
    <w:rsid w:val="00493222"/>
    <w:rsid w:val="00493243"/>
    <w:rsid w:val="004932C7"/>
    <w:rsid w:val="00493489"/>
    <w:rsid w:val="004934DC"/>
    <w:rsid w:val="004934DF"/>
    <w:rsid w:val="0049350B"/>
    <w:rsid w:val="0049360F"/>
    <w:rsid w:val="00493767"/>
    <w:rsid w:val="0049376B"/>
    <w:rsid w:val="004938E2"/>
    <w:rsid w:val="004938F1"/>
    <w:rsid w:val="004939C8"/>
    <w:rsid w:val="00493A44"/>
    <w:rsid w:val="00493A8C"/>
    <w:rsid w:val="00493D48"/>
    <w:rsid w:val="00493D79"/>
    <w:rsid w:val="00493EA4"/>
    <w:rsid w:val="00493EE5"/>
    <w:rsid w:val="00493EFE"/>
    <w:rsid w:val="00493FAF"/>
    <w:rsid w:val="0049407F"/>
    <w:rsid w:val="004940D4"/>
    <w:rsid w:val="00494286"/>
    <w:rsid w:val="00494298"/>
    <w:rsid w:val="004942AA"/>
    <w:rsid w:val="004942C8"/>
    <w:rsid w:val="00494342"/>
    <w:rsid w:val="00494421"/>
    <w:rsid w:val="0049449F"/>
    <w:rsid w:val="004944C1"/>
    <w:rsid w:val="0049457C"/>
    <w:rsid w:val="0049497F"/>
    <w:rsid w:val="00494BDB"/>
    <w:rsid w:val="00494D95"/>
    <w:rsid w:val="00494EE5"/>
    <w:rsid w:val="00494F62"/>
    <w:rsid w:val="00494FA6"/>
    <w:rsid w:val="0049503C"/>
    <w:rsid w:val="004950CA"/>
    <w:rsid w:val="0049518B"/>
    <w:rsid w:val="004951C5"/>
    <w:rsid w:val="004951E6"/>
    <w:rsid w:val="004953E3"/>
    <w:rsid w:val="004953EA"/>
    <w:rsid w:val="004953ED"/>
    <w:rsid w:val="004955D6"/>
    <w:rsid w:val="0049564D"/>
    <w:rsid w:val="004956D9"/>
    <w:rsid w:val="00495712"/>
    <w:rsid w:val="00495780"/>
    <w:rsid w:val="0049587A"/>
    <w:rsid w:val="004958C2"/>
    <w:rsid w:val="00495A0F"/>
    <w:rsid w:val="00495AB7"/>
    <w:rsid w:val="00495AC1"/>
    <w:rsid w:val="00495C11"/>
    <w:rsid w:val="00495E15"/>
    <w:rsid w:val="00495FA3"/>
    <w:rsid w:val="00495FA6"/>
    <w:rsid w:val="00495FBC"/>
    <w:rsid w:val="00496052"/>
    <w:rsid w:val="0049613C"/>
    <w:rsid w:val="004961E5"/>
    <w:rsid w:val="00496208"/>
    <w:rsid w:val="0049620B"/>
    <w:rsid w:val="00496359"/>
    <w:rsid w:val="004963F3"/>
    <w:rsid w:val="0049655D"/>
    <w:rsid w:val="00496654"/>
    <w:rsid w:val="004967BA"/>
    <w:rsid w:val="004967C4"/>
    <w:rsid w:val="00496AA3"/>
    <w:rsid w:val="00496B1C"/>
    <w:rsid w:val="00496D62"/>
    <w:rsid w:val="00496DBD"/>
    <w:rsid w:val="00496DBE"/>
    <w:rsid w:val="00496DCC"/>
    <w:rsid w:val="00496DF5"/>
    <w:rsid w:val="00496F5E"/>
    <w:rsid w:val="00497076"/>
    <w:rsid w:val="004970AB"/>
    <w:rsid w:val="0049724E"/>
    <w:rsid w:val="00497316"/>
    <w:rsid w:val="00497363"/>
    <w:rsid w:val="004973AD"/>
    <w:rsid w:val="004973C5"/>
    <w:rsid w:val="00497431"/>
    <w:rsid w:val="00497476"/>
    <w:rsid w:val="00497478"/>
    <w:rsid w:val="0049747E"/>
    <w:rsid w:val="0049752C"/>
    <w:rsid w:val="00497611"/>
    <w:rsid w:val="0049765B"/>
    <w:rsid w:val="0049779B"/>
    <w:rsid w:val="004977B3"/>
    <w:rsid w:val="004977CF"/>
    <w:rsid w:val="00497887"/>
    <w:rsid w:val="0049789F"/>
    <w:rsid w:val="00497910"/>
    <w:rsid w:val="00497938"/>
    <w:rsid w:val="00497955"/>
    <w:rsid w:val="004979EB"/>
    <w:rsid w:val="004979EE"/>
    <w:rsid w:val="00497AB4"/>
    <w:rsid w:val="00497B57"/>
    <w:rsid w:val="00497C4C"/>
    <w:rsid w:val="00497CAE"/>
    <w:rsid w:val="00497F06"/>
    <w:rsid w:val="00497FFC"/>
    <w:rsid w:val="004A00B1"/>
    <w:rsid w:val="004A01C8"/>
    <w:rsid w:val="004A01FC"/>
    <w:rsid w:val="004A0201"/>
    <w:rsid w:val="004A020C"/>
    <w:rsid w:val="004A02FC"/>
    <w:rsid w:val="004A037A"/>
    <w:rsid w:val="004A03FF"/>
    <w:rsid w:val="004A054E"/>
    <w:rsid w:val="004A0660"/>
    <w:rsid w:val="004A06FB"/>
    <w:rsid w:val="004A0740"/>
    <w:rsid w:val="004A0750"/>
    <w:rsid w:val="004A086A"/>
    <w:rsid w:val="004A0932"/>
    <w:rsid w:val="004A0943"/>
    <w:rsid w:val="004A09C2"/>
    <w:rsid w:val="004A09E8"/>
    <w:rsid w:val="004A0A76"/>
    <w:rsid w:val="004A0AC3"/>
    <w:rsid w:val="004A0BA4"/>
    <w:rsid w:val="004A0C41"/>
    <w:rsid w:val="004A0C47"/>
    <w:rsid w:val="004A0C78"/>
    <w:rsid w:val="004A0CDA"/>
    <w:rsid w:val="004A0CFD"/>
    <w:rsid w:val="004A0D30"/>
    <w:rsid w:val="004A0D55"/>
    <w:rsid w:val="004A0E78"/>
    <w:rsid w:val="004A0F02"/>
    <w:rsid w:val="004A0F1F"/>
    <w:rsid w:val="004A0F38"/>
    <w:rsid w:val="004A0FAE"/>
    <w:rsid w:val="004A1063"/>
    <w:rsid w:val="004A10F3"/>
    <w:rsid w:val="004A1175"/>
    <w:rsid w:val="004A120C"/>
    <w:rsid w:val="004A1238"/>
    <w:rsid w:val="004A12D4"/>
    <w:rsid w:val="004A13BD"/>
    <w:rsid w:val="004A1436"/>
    <w:rsid w:val="004A16BD"/>
    <w:rsid w:val="004A16FF"/>
    <w:rsid w:val="004A1708"/>
    <w:rsid w:val="004A1732"/>
    <w:rsid w:val="004A17AF"/>
    <w:rsid w:val="004A17C7"/>
    <w:rsid w:val="004A17CA"/>
    <w:rsid w:val="004A18A3"/>
    <w:rsid w:val="004A18B1"/>
    <w:rsid w:val="004A18FA"/>
    <w:rsid w:val="004A199E"/>
    <w:rsid w:val="004A19E7"/>
    <w:rsid w:val="004A1A93"/>
    <w:rsid w:val="004A1AB4"/>
    <w:rsid w:val="004A1C5F"/>
    <w:rsid w:val="004A1DA1"/>
    <w:rsid w:val="004A1DD3"/>
    <w:rsid w:val="004A1FB3"/>
    <w:rsid w:val="004A23CC"/>
    <w:rsid w:val="004A2494"/>
    <w:rsid w:val="004A2533"/>
    <w:rsid w:val="004A2629"/>
    <w:rsid w:val="004A2632"/>
    <w:rsid w:val="004A266A"/>
    <w:rsid w:val="004A2670"/>
    <w:rsid w:val="004A26E0"/>
    <w:rsid w:val="004A2717"/>
    <w:rsid w:val="004A2852"/>
    <w:rsid w:val="004A288B"/>
    <w:rsid w:val="004A28BC"/>
    <w:rsid w:val="004A2998"/>
    <w:rsid w:val="004A2A1F"/>
    <w:rsid w:val="004A2A9C"/>
    <w:rsid w:val="004A2B79"/>
    <w:rsid w:val="004A2B9F"/>
    <w:rsid w:val="004A2D53"/>
    <w:rsid w:val="004A2DA2"/>
    <w:rsid w:val="004A2E01"/>
    <w:rsid w:val="004A2EBF"/>
    <w:rsid w:val="004A2EF4"/>
    <w:rsid w:val="004A2F0B"/>
    <w:rsid w:val="004A3062"/>
    <w:rsid w:val="004A3289"/>
    <w:rsid w:val="004A3293"/>
    <w:rsid w:val="004A3350"/>
    <w:rsid w:val="004A3436"/>
    <w:rsid w:val="004A343D"/>
    <w:rsid w:val="004A3490"/>
    <w:rsid w:val="004A3510"/>
    <w:rsid w:val="004A3751"/>
    <w:rsid w:val="004A3791"/>
    <w:rsid w:val="004A3928"/>
    <w:rsid w:val="004A3993"/>
    <w:rsid w:val="004A39C7"/>
    <w:rsid w:val="004A3A10"/>
    <w:rsid w:val="004A3B2B"/>
    <w:rsid w:val="004A3C2B"/>
    <w:rsid w:val="004A3C47"/>
    <w:rsid w:val="004A3C54"/>
    <w:rsid w:val="004A3D49"/>
    <w:rsid w:val="004A3DAB"/>
    <w:rsid w:val="004A3F5E"/>
    <w:rsid w:val="004A411D"/>
    <w:rsid w:val="004A4130"/>
    <w:rsid w:val="004A41C5"/>
    <w:rsid w:val="004A42AC"/>
    <w:rsid w:val="004A4315"/>
    <w:rsid w:val="004A4387"/>
    <w:rsid w:val="004A44D6"/>
    <w:rsid w:val="004A4907"/>
    <w:rsid w:val="004A4992"/>
    <w:rsid w:val="004A4A5F"/>
    <w:rsid w:val="004A4B98"/>
    <w:rsid w:val="004A4BC1"/>
    <w:rsid w:val="004A4BD6"/>
    <w:rsid w:val="004A4DD7"/>
    <w:rsid w:val="004A4EE6"/>
    <w:rsid w:val="004A5106"/>
    <w:rsid w:val="004A5122"/>
    <w:rsid w:val="004A525F"/>
    <w:rsid w:val="004A52C5"/>
    <w:rsid w:val="004A5323"/>
    <w:rsid w:val="004A54E1"/>
    <w:rsid w:val="004A566B"/>
    <w:rsid w:val="004A578E"/>
    <w:rsid w:val="004A57AF"/>
    <w:rsid w:val="004A57BD"/>
    <w:rsid w:val="004A583F"/>
    <w:rsid w:val="004A5914"/>
    <w:rsid w:val="004A5A38"/>
    <w:rsid w:val="004A5A71"/>
    <w:rsid w:val="004A5BE9"/>
    <w:rsid w:val="004A5DDC"/>
    <w:rsid w:val="004A5E37"/>
    <w:rsid w:val="004A5EBB"/>
    <w:rsid w:val="004A5EE7"/>
    <w:rsid w:val="004A5EEB"/>
    <w:rsid w:val="004A5FA5"/>
    <w:rsid w:val="004A601E"/>
    <w:rsid w:val="004A6161"/>
    <w:rsid w:val="004A6233"/>
    <w:rsid w:val="004A62CF"/>
    <w:rsid w:val="004A646A"/>
    <w:rsid w:val="004A6496"/>
    <w:rsid w:val="004A64A0"/>
    <w:rsid w:val="004A64A7"/>
    <w:rsid w:val="004A65AC"/>
    <w:rsid w:val="004A6625"/>
    <w:rsid w:val="004A6748"/>
    <w:rsid w:val="004A67C1"/>
    <w:rsid w:val="004A6ABD"/>
    <w:rsid w:val="004A6B60"/>
    <w:rsid w:val="004A6B68"/>
    <w:rsid w:val="004A6C21"/>
    <w:rsid w:val="004A6C82"/>
    <w:rsid w:val="004A6C97"/>
    <w:rsid w:val="004A6D3A"/>
    <w:rsid w:val="004A6D3D"/>
    <w:rsid w:val="004A6EA4"/>
    <w:rsid w:val="004A7033"/>
    <w:rsid w:val="004A7247"/>
    <w:rsid w:val="004A727A"/>
    <w:rsid w:val="004A7397"/>
    <w:rsid w:val="004A73FF"/>
    <w:rsid w:val="004A750D"/>
    <w:rsid w:val="004A7531"/>
    <w:rsid w:val="004A75A0"/>
    <w:rsid w:val="004A75CE"/>
    <w:rsid w:val="004A77AC"/>
    <w:rsid w:val="004A782E"/>
    <w:rsid w:val="004A7933"/>
    <w:rsid w:val="004A79F9"/>
    <w:rsid w:val="004A7B22"/>
    <w:rsid w:val="004A7B88"/>
    <w:rsid w:val="004A7B89"/>
    <w:rsid w:val="004A7B8B"/>
    <w:rsid w:val="004A7B9A"/>
    <w:rsid w:val="004A7BA3"/>
    <w:rsid w:val="004A7CBA"/>
    <w:rsid w:val="004A7CCB"/>
    <w:rsid w:val="004A7D73"/>
    <w:rsid w:val="004A7D75"/>
    <w:rsid w:val="004A7D85"/>
    <w:rsid w:val="004A7DA5"/>
    <w:rsid w:val="004A7F08"/>
    <w:rsid w:val="004A7FB9"/>
    <w:rsid w:val="004B0211"/>
    <w:rsid w:val="004B02BA"/>
    <w:rsid w:val="004B033A"/>
    <w:rsid w:val="004B0357"/>
    <w:rsid w:val="004B0391"/>
    <w:rsid w:val="004B03AF"/>
    <w:rsid w:val="004B051E"/>
    <w:rsid w:val="004B05E4"/>
    <w:rsid w:val="004B0634"/>
    <w:rsid w:val="004B06C6"/>
    <w:rsid w:val="004B0712"/>
    <w:rsid w:val="004B078D"/>
    <w:rsid w:val="004B0791"/>
    <w:rsid w:val="004B0799"/>
    <w:rsid w:val="004B087E"/>
    <w:rsid w:val="004B0910"/>
    <w:rsid w:val="004B0940"/>
    <w:rsid w:val="004B098F"/>
    <w:rsid w:val="004B09CC"/>
    <w:rsid w:val="004B09F3"/>
    <w:rsid w:val="004B0AFC"/>
    <w:rsid w:val="004B0B8F"/>
    <w:rsid w:val="004B0C2A"/>
    <w:rsid w:val="004B0C4B"/>
    <w:rsid w:val="004B0C61"/>
    <w:rsid w:val="004B0D0F"/>
    <w:rsid w:val="004B0D2D"/>
    <w:rsid w:val="004B0D7C"/>
    <w:rsid w:val="004B0E9D"/>
    <w:rsid w:val="004B0F10"/>
    <w:rsid w:val="004B0FC9"/>
    <w:rsid w:val="004B1106"/>
    <w:rsid w:val="004B1290"/>
    <w:rsid w:val="004B12A8"/>
    <w:rsid w:val="004B12B7"/>
    <w:rsid w:val="004B13A1"/>
    <w:rsid w:val="004B1418"/>
    <w:rsid w:val="004B148E"/>
    <w:rsid w:val="004B1503"/>
    <w:rsid w:val="004B1513"/>
    <w:rsid w:val="004B163F"/>
    <w:rsid w:val="004B172A"/>
    <w:rsid w:val="004B1761"/>
    <w:rsid w:val="004B1845"/>
    <w:rsid w:val="004B18CA"/>
    <w:rsid w:val="004B19BD"/>
    <w:rsid w:val="004B1C07"/>
    <w:rsid w:val="004B1C36"/>
    <w:rsid w:val="004B1C39"/>
    <w:rsid w:val="004B1C84"/>
    <w:rsid w:val="004B1CF6"/>
    <w:rsid w:val="004B1D05"/>
    <w:rsid w:val="004B1DE4"/>
    <w:rsid w:val="004B2068"/>
    <w:rsid w:val="004B2170"/>
    <w:rsid w:val="004B21D2"/>
    <w:rsid w:val="004B2255"/>
    <w:rsid w:val="004B229E"/>
    <w:rsid w:val="004B22B5"/>
    <w:rsid w:val="004B22D8"/>
    <w:rsid w:val="004B22FA"/>
    <w:rsid w:val="004B22FF"/>
    <w:rsid w:val="004B2343"/>
    <w:rsid w:val="004B251F"/>
    <w:rsid w:val="004B2532"/>
    <w:rsid w:val="004B270D"/>
    <w:rsid w:val="004B2721"/>
    <w:rsid w:val="004B27C4"/>
    <w:rsid w:val="004B27D2"/>
    <w:rsid w:val="004B291F"/>
    <w:rsid w:val="004B29AE"/>
    <w:rsid w:val="004B29C3"/>
    <w:rsid w:val="004B29D3"/>
    <w:rsid w:val="004B2AC2"/>
    <w:rsid w:val="004B2BDD"/>
    <w:rsid w:val="004B2C58"/>
    <w:rsid w:val="004B302E"/>
    <w:rsid w:val="004B30DA"/>
    <w:rsid w:val="004B3118"/>
    <w:rsid w:val="004B335D"/>
    <w:rsid w:val="004B3392"/>
    <w:rsid w:val="004B353C"/>
    <w:rsid w:val="004B3590"/>
    <w:rsid w:val="004B35E4"/>
    <w:rsid w:val="004B3646"/>
    <w:rsid w:val="004B3668"/>
    <w:rsid w:val="004B370B"/>
    <w:rsid w:val="004B3724"/>
    <w:rsid w:val="004B3758"/>
    <w:rsid w:val="004B39D4"/>
    <w:rsid w:val="004B3D5C"/>
    <w:rsid w:val="004B3D68"/>
    <w:rsid w:val="004B3DAA"/>
    <w:rsid w:val="004B3E23"/>
    <w:rsid w:val="004B3EBE"/>
    <w:rsid w:val="004B4074"/>
    <w:rsid w:val="004B4195"/>
    <w:rsid w:val="004B41AE"/>
    <w:rsid w:val="004B4221"/>
    <w:rsid w:val="004B4268"/>
    <w:rsid w:val="004B43DD"/>
    <w:rsid w:val="004B43EC"/>
    <w:rsid w:val="004B44C3"/>
    <w:rsid w:val="004B44CD"/>
    <w:rsid w:val="004B44FA"/>
    <w:rsid w:val="004B4601"/>
    <w:rsid w:val="004B4627"/>
    <w:rsid w:val="004B4762"/>
    <w:rsid w:val="004B476F"/>
    <w:rsid w:val="004B4796"/>
    <w:rsid w:val="004B47EC"/>
    <w:rsid w:val="004B47F9"/>
    <w:rsid w:val="004B483C"/>
    <w:rsid w:val="004B4A84"/>
    <w:rsid w:val="004B4CDE"/>
    <w:rsid w:val="004B4D00"/>
    <w:rsid w:val="004B4DAE"/>
    <w:rsid w:val="004B4FE2"/>
    <w:rsid w:val="004B50C3"/>
    <w:rsid w:val="004B524E"/>
    <w:rsid w:val="004B529B"/>
    <w:rsid w:val="004B52D6"/>
    <w:rsid w:val="004B5356"/>
    <w:rsid w:val="004B5698"/>
    <w:rsid w:val="004B573B"/>
    <w:rsid w:val="004B5741"/>
    <w:rsid w:val="004B5791"/>
    <w:rsid w:val="004B5846"/>
    <w:rsid w:val="004B585C"/>
    <w:rsid w:val="004B59A1"/>
    <w:rsid w:val="004B59BC"/>
    <w:rsid w:val="004B5A71"/>
    <w:rsid w:val="004B5AD5"/>
    <w:rsid w:val="004B5B44"/>
    <w:rsid w:val="004B5BDD"/>
    <w:rsid w:val="004B5C02"/>
    <w:rsid w:val="004B5CC6"/>
    <w:rsid w:val="004B5CE5"/>
    <w:rsid w:val="004B5D1D"/>
    <w:rsid w:val="004B5DFE"/>
    <w:rsid w:val="004B5E90"/>
    <w:rsid w:val="004B5F9D"/>
    <w:rsid w:val="004B63ED"/>
    <w:rsid w:val="004B64A8"/>
    <w:rsid w:val="004B64C5"/>
    <w:rsid w:val="004B6507"/>
    <w:rsid w:val="004B6536"/>
    <w:rsid w:val="004B6560"/>
    <w:rsid w:val="004B6619"/>
    <w:rsid w:val="004B664E"/>
    <w:rsid w:val="004B670C"/>
    <w:rsid w:val="004B6787"/>
    <w:rsid w:val="004B67DD"/>
    <w:rsid w:val="004B698F"/>
    <w:rsid w:val="004B6B9E"/>
    <w:rsid w:val="004B6BAE"/>
    <w:rsid w:val="004B6BD0"/>
    <w:rsid w:val="004B6C3C"/>
    <w:rsid w:val="004B6C9E"/>
    <w:rsid w:val="004B6CCB"/>
    <w:rsid w:val="004B6CF7"/>
    <w:rsid w:val="004B6D8E"/>
    <w:rsid w:val="004B6D9C"/>
    <w:rsid w:val="004B6E15"/>
    <w:rsid w:val="004B6E50"/>
    <w:rsid w:val="004B6F22"/>
    <w:rsid w:val="004B6F32"/>
    <w:rsid w:val="004B6F68"/>
    <w:rsid w:val="004B6F92"/>
    <w:rsid w:val="004B6FDD"/>
    <w:rsid w:val="004B7064"/>
    <w:rsid w:val="004B712D"/>
    <w:rsid w:val="004B722E"/>
    <w:rsid w:val="004B725B"/>
    <w:rsid w:val="004B7339"/>
    <w:rsid w:val="004B734C"/>
    <w:rsid w:val="004B73A3"/>
    <w:rsid w:val="004B73FA"/>
    <w:rsid w:val="004B742E"/>
    <w:rsid w:val="004B745A"/>
    <w:rsid w:val="004B74EC"/>
    <w:rsid w:val="004B76A7"/>
    <w:rsid w:val="004B76F1"/>
    <w:rsid w:val="004B77C2"/>
    <w:rsid w:val="004B7813"/>
    <w:rsid w:val="004B790C"/>
    <w:rsid w:val="004B79C1"/>
    <w:rsid w:val="004B7AB0"/>
    <w:rsid w:val="004B7B4D"/>
    <w:rsid w:val="004B7B5C"/>
    <w:rsid w:val="004B7B95"/>
    <w:rsid w:val="004B7BDA"/>
    <w:rsid w:val="004B7C06"/>
    <w:rsid w:val="004B7D8B"/>
    <w:rsid w:val="004B7EB4"/>
    <w:rsid w:val="004B7F68"/>
    <w:rsid w:val="004C002B"/>
    <w:rsid w:val="004C0168"/>
    <w:rsid w:val="004C0180"/>
    <w:rsid w:val="004C019B"/>
    <w:rsid w:val="004C0342"/>
    <w:rsid w:val="004C0357"/>
    <w:rsid w:val="004C03D7"/>
    <w:rsid w:val="004C03F7"/>
    <w:rsid w:val="004C047C"/>
    <w:rsid w:val="004C0565"/>
    <w:rsid w:val="004C066F"/>
    <w:rsid w:val="004C0670"/>
    <w:rsid w:val="004C08BC"/>
    <w:rsid w:val="004C099A"/>
    <w:rsid w:val="004C0A8F"/>
    <w:rsid w:val="004C0A92"/>
    <w:rsid w:val="004C0ABD"/>
    <w:rsid w:val="004C0B4D"/>
    <w:rsid w:val="004C0B94"/>
    <w:rsid w:val="004C0BB8"/>
    <w:rsid w:val="004C0C1D"/>
    <w:rsid w:val="004C0CE0"/>
    <w:rsid w:val="004C0DC1"/>
    <w:rsid w:val="004C0E3F"/>
    <w:rsid w:val="004C0E46"/>
    <w:rsid w:val="004C0EEA"/>
    <w:rsid w:val="004C0F40"/>
    <w:rsid w:val="004C101D"/>
    <w:rsid w:val="004C1173"/>
    <w:rsid w:val="004C1298"/>
    <w:rsid w:val="004C13D3"/>
    <w:rsid w:val="004C149E"/>
    <w:rsid w:val="004C15CE"/>
    <w:rsid w:val="004C1691"/>
    <w:rsid w:val="004C16D6"/>
    <w:rsid w:val="004C185D"/>
    <w:rsid w:val="004C189F"/>
    <w:rsid w:val="004C1A7C"/>
    <w:rsid w:val="004C1A8B"/>
    <w:rsid w:val="004C1CD9"/>
    <w:rsid w:val="004C1D37"/>
    <w:rsid w:val="004C1D4C"/>
    <w:rsid w:val="004C1DB5"/>
    <w:rsid w:val="004C1E2E"/>
    <w:rsid w:val="004C1F0A"/>
    <w:rsid w:val="004C1FE6"/>
    <w:rsid w:val="004C20AE"/>
    <w:rsid w:val="004C20D1"/>
    <w:rsid w:val="004C2240"/>
    <w:rsid w:val="004C23BD"/>
    <w:rsid w:val="004C2440"/>
    <w:rsid w:val="004C24D2"/>
    <w:rsid w:val="004C256A"/>
    <w:rsid w:val="004C2609"/>
    <w:rsid w:val="004C26D7"/>
    <w:rsid w:val="004C285D"/>
    <w:rsid w:val="004C2861"/>
    <w:rsid w:val="004C2C6C"/>
    <w:rsid w:val="004C2EF7"/>
    <w:rsid w:val="004C2F0D"/>
    <w:rsid w:val="004C2F32"/>
    <w:rsid w:val="004C2F54"/>
    <w:rsid w:val="004C3018"/>
    <w:rsid w:val="004C301B"/>
    <w:rsid w:val="004C3137"/>
    <w:rsid w:val="004C31A1"/>
    <w:rsid w:val="004C31CA"/>
    <w:rsid w:val="004C32C3"/>
    <w:rsid w:val="004C3371"/>
    <w:rsid w:val="004C3395"/>
    <w:rsid w:val="004C3443"/>
    <w:rsid w:val="004C34D3"/>
    <w:rsid w:val="004C3612"/>
    <w:rsid w:val="004C3739"/>
    <w:rsid w:val="004C3802"/>
    <w:rsid w:val="004C38BB"/>
    <w:rsid w:val="004C3995"/>
    <w:rsid w:val="004C39B9"/>
    <w:rsid w:val="004C3B2A"/>
    <w:rsid w:val="004C3BCF"/>
    <w:rsid w:val="004C3C2D"/>
    <w:rsid w:val="004C3C4B"/>
    <w:rsid w:val="004C3C7B"/>
    <w:rsid w:val="004C3C84"/>
    <w:rsid w:val="004C3C90"/>
    <w:rsid w:val="004C3C95"/>
    <w:rsid w:val="004C3D31"/>
    <w:rsid w:val="004C3D5E"/>
    <w:rsid w:val="004C3D7A"/>
    <w:rsid w:val="004C3DB5"/>
    <w:rsid w:val="004C3E39"/>
    <w:rsid w:val="004C4160"/>
    <w:rsid w:val="004C41A3"/>
    <w:rsid w:val="004C426D"/>
    <w:rsid w:val="004C42BC"/>
    <w:rsid w:val="004C43F5"/>
    <w:rsid w:val="004C44B2"/>
    <w:rsid w:val="004C44ED"/>
    <w:rsid w:val="004C44FC"/>
    <w:rsid w:val="004C450A"/>
    <w:rsid w:val="004C4558"/>
    <w:rsid w:val="004C458B"/>
    <w:rsid w:val="004C45A7"/>
    <w:rsid w:val="004C4619"/>
    <w:rsid w:val="004C4652"/>
    <w:rsid w:val="004C46FE"/>
    <w:rsid w:val="004C471C"/>
    <w:rsid w:val="004C47E1"/>
    <w:rsid w:val="004C48D2"/>
    <w:rsid w:val="004C4A3B"/>
    <w:rsid w:val="004C4A61"/>
    <w:rsid w:val="004C4AD6"/>
    <w:rsid w:val="004C4B3C"/>
    <w:rsid w:val="004C4B65"/>
    <w:rsid w:val="004C4BA5"/>
    <w:rsid w:val="004C4BC5"/>
    <w:rsid w:val="004C4BE0"/>
    <w:rsid w:val="004C4C3C"/>
    <w:rsid w:val="004C4D93"/>
    <w:rsid w:val="004C4D94"/>
    <w:rsid w:val="004C4D9B"/>
    <w:rsid w:val="004C4EB2"/>
    <w:rsid w:val="004C4EE6"/>
    <w:rsid w:val="004C4F9A"/>
    <w:rsid w:val="004C51D2"/>
    <w:rsid w:val="004C5252"/>
    <w:rsid w:val="004C5258"/>
    <w:rsid w:val="004C527A"/>
    <w:rsid w:val="004C5295"/>
    <w:rsid w:val="004C52CB"/>
    <w:rsid w:val="004C5447"/>
    <w:rsid w:val="004C54A4"/>
    <w:rsid w:val="004C5541"/>
    <w:rsid w:val="004C5711"/>
    <w:rsid w:val="004C58CE"/>
    <w:rsid w:val="004C5A84"/>
    <w:rsid w:val="004C5B6B"/>
    <w:rsid w:val="004C5B8E"/>
    <w:rsid w:val="004C5BE4"/>
    <w:rsid w:val="004C5E18"/>
    <w:rsid w:val="004C5E20"/>
    <w:rsid w:val="004C5F47"/>
    <w:rsid w:val="004C5F48"/>
    <w:rsid w:val="004C602D"/>
    <w:rsid w:val="004C620F"/>
    <w:rsid w:val="004C6282"/>
    <w:rsid w:val="004C62E8"/>
    <w:rsid w:val="004C6306"/>
    <w:rsid w:val="004C63AF"/>
    <w:rsid w:val="004C658D"/>
    <w:rsid w:val="004C660E"/>
    <w:rsid w:val="004C6656"/>
    <w:rsid w:val="004C6756"/>
    <w:rsid w:val="004C6851"/>
    <w:rsid w:val="004C686E"/>
    <w:rsid w:val="004C688D"/>
    <w:rsid w:val="004C694B"/>
    <w:rsid w:val="004C69D3"/>
    <w:rsid w:val="004C6A25"/>
    <w:rsid w:val="004C6A7C"/>
    <w:rsid w:val="004C6B2C"/>
    <w:rsid w:val="004C6B3D"/>
    <w:rsid w:val="004C6F4D"/>
    <w:rsid w:val="004C6F50"/>
    <w:rsid w:val="004C7008"/>
    <w:rsid w:val="004C7024"/>
    <w:rsid w:val="004C718D"/>
    <w:rsid w:val="004C71AE"/>
    <w:rsid w:val="004C7272"/>
    <w:rsid w:val="004C74AE"/>
    <w:rsid w:val="004C74EC"/>
    <w:rsid w:val="004C74F3"/>
    <w:rsid w:val="004C75B7"/>
    <w:rsid w:val="004C7769"/>
    <w:rsid w:val="004C7854"/>
    <w:rsid w:val="004C78DC"/>
    <w:rsid w:val="004C79D2"/>
    <w:rsid w:val="004C7A15"/>
    <w:rsid w:val="004C7AA0"/>
    <w:rsid w:val="004C7B6B"/>
    <w:rsid w:val="004C7BEF"/>
    <w:rsid w:val="004C7C0B"/>
    <w:rsid w:val="004C7D9D"/>
    <w:rsid w:val="004C7E56"/>
    <w:rsid w:val="004C7ECE"/>
    <w:rsid w:val="004D0082"/>
    <w:rsid w:val="004D00F6"/>
    <w:rsid w:val="004D014F"/>
    <w:rsid w:val="004D0197"/>
    <w:rsid w:val="004D01CC"/>
    <w:rsid w:val="004D0204"/>
    <w:rsid w:val="004D0252"/>
    <w:rsid w:val="004D03A1"/>
    <w:rsid w:val="004D03C6"/>
    <w:rsid w:val="004D0474"/>
    <w:rsid w:val="004D04D7"/>
    <w:rsid w:val="004D066A"/>
    <w:rsid w:val="004D06D3"/>
    <w:rsid w:val="004D07C7"/>
    <w:rsid w:val="004D07FB"/>
    <w:rsid w:val="004D086A"/>
    <w:rsid w:val="004D088F"/>
    <w:rsid w:val="004D0970"/>
    <w:rsid w:val="004D0984"/>
    <w:rsid w:val="004D09A6"/>
    <w:rsid w:val="004D09DD"/>
    <w:rsid w:val="004D0A3D"/>
    <w:rsid w:val="004D0CCB"/>
    <w:rsid w:val="004D0CCF"/>
    <w:rsid w:val="004D0E50"/>
    <w:rsid w:val="004D0E88"/>
    <w:rsid w:val="004D0ED4"/>
    <w:rsid w:val="004D100A"/>
    <w:rsid w:val="004D11C8"/>
    <w:rsid w:val="004D11FD"/>
    <w:rsid w:val="004D1252"/>
    <w:rsid w:val="004D12A9"/>
    <w:rsid w:val="004D13ED"/>
    <w:rsid w:val="004D1409"/>
    <w:rsid w:val="004D1420"/>
    <w:rsid w:val="004D14B1"/>
    <w:rsid w:val="004D14FC"/>
    <w:rsid w:val="004D165F"/>
    <w:rsid w:val="004D16FF"/>
    <w:rsid w:val="004D1744"/>
    <w:rsid w:val="004D17B7"/>
    <w:rsid w:val="004D17F6"/>
    <w:rsid w:val="004D181A"/>
    <w:rsid w:val="004D18B0"/>
    <w:rsid w:val="004D18ED"/>
    <w:rsid w:val="004D1966"/>
    <w:rsid w:val="004D1AC4"/>
    <w:rsid w:val="004D1AD7"/>
    <w:rsid w:val="004D1D5E"/>
    <w:rsid w:val="004D1DCE"/>
    <w:rsid w:val="004D1DE5"/>
    <w:rsid w:val="004D1EC6"/>
    <w:rsid w:val="004D1FA2"/>
    <w:rsid w:val="004D2033"/>
    <w:rsid w:val="004D2067"/>
    <w:rsid w:val="004D20A5"/>
    <w:rsid w:val="004D2132"/>
    <w:rsid w:val="004D216A"/>
    <w:rsid w:val="004D21D5"/>
    <w:rsid w:val="004D21DE"/>
    <w:rsid w:val="004D220D"/>
    <w:rsid w:val="004D2237"/>
    <w:rsid w:val="004D2264"/>
    <w:rsid w:val="004D23BE"/>
    <w:rsid w:val="004D24E8"/>
    <w:rsid w:val="004D26AA"/>
    <w:rsid w:val="004D26B2"/>
    <w:rsid w:val="004D277B"/>
    <w:rsid w:val="004D2787"/>
    <w:rsid w:val="004D27A4"/>
    <w:rsid w:val="004D27B6"/>
    <w:rsid w:val="004D284A"/>
    <w:rsid w:val="004D28DF"/>
    <w:rsid w:val="004D29EB"/>
    <w:rsid w:val="004D29EE"/>
    <w:rsid w:val="004D2A08"/>
    <w:rsid w:val="004D2AEA"/>
    <w:rsid w:val="004D2BA9"/>
    <w:rsid w:val="004D2BB0"/>
    <w:rsid w:val="004D2C22"/>
    <w:rsid w:val="004D2C48"/>
    <w:rsid w:val="004D2D69"/>
    <w:rsid w:val="004D2DE7"/>
    <w:rsid w:val="004D2F2C"/>
    <w:rsid w:val="004D2F30"/>
    <w:rsid w:val="004D2F6C"/>
    <w:rsid w:val="004D3010"/>
    <w:rsid w:val="004D3013"/>
    <w:rsid w:val="004D3090"/>
    <w:rsid w:val="004D30A7"/>
    <w:rsid w:val="004D3162"/>
    <w:rsid w:val="004D317E"/>
    <w:rsid w:val="004D31CF"/>
    <w:rsid w:val="004D3245"/>
    <w:rsid w:val="004D3327"/>
    <w:rsid w:val="004D355F"/>
    <w:rsid w:val="004D36A2"/>
    <w:rsid w:val="004D36B3"/>
    <w:rsid w:val="004D36C8"/>
    <w:rsid w:val="004D370D"/>
    <w:rsid w:val="004D39D7"/>
    <w:rsid w:val="004D3AFB"/>
    <w:rsid w:val="004D3B09"/>
    <w:rsid w:val="004D3B50"/>
    <w:rsid w:val="004D3BC9"/>
    <w:rsid w:val="004D3CC6"/>
    <w:rsid w:val="004D3CFB"/>
    <w:rsid w:val="004D3E55"/>
    <w:rsid w:val="004D3E74"/>
    <w:rsid w:val="004D3EBE"/>
    <w:rsid w:val="004D3F29"/>
    <w:rsid w:val="004D3F48"/>
    <w:rsid w:val="004D4013"/>
    <w:rsid w:val="004D4083"/>
    <w:rsid w:val="004D40E8"/>
    <w:rsid w:val="004D4170"/>
    <w:rsid w:val="004D41ED"/>
    <w:rsid w:val="004D41EF"/>
    <w:rsid w:val="004D4367"/>
    <w:rsid w:val="004D4382"/>
    <w:rsid w:val="004D4383"/>
    <w:rsid w:val="004D43D9"/>
    <w:rsid w:val="004D4696"/>
    <w:rsid w:val="004D4726"/>
    <w:rsid w:val="004D47C9"/>
    <w:rsid w:val="004D4805"/>
    <w:rsid w:val="004D486C"/>
    <w:rsid w:val="004D4872"/>
    <w:rsid w:val="004D48B8"/>
    <w:rsid w:val="004D4931"/>
    <w:rsid w:val="004D49DC"/>
    <w:rsid w:val="004D4A2F"/>
    <w:rsid w:val="004D4A97"/>
    <w:rsid w:val="004D4AC5"/>
    <w:rsid w:val="004D4ADA"/>
    <w:rsid w:val="004D4B31"/>
    <w:rsid w:val="004D4B8D"/>
    <w:rsid w:val="004D4BEE"/>
    <w:rsid w:val="004D4C99"/>
    <w:rsid w:val="004D4CF3"/>
    <w:rsid w:val="004D4E16"/>
    <w:rsid w:val="004D4E67"/>
    <w:rsid w:val="004D4EA6"/>
    <w:rsid w:val="004D4F6D"/>
    <w:rsid w:val="004D5068"/>
    <w:rsid w:val="004D5087"/>
    <w:rsid w:val="004D50EC"/>
    <w:rsid w:val="004D5290"/>
    <w:rsid w:val="004D5292"/>
    <w:rsid w:val="004D5295"/>
    <w:rsid w:val="004D53A0"/>
    <w:rsid w:val="004D53EF"/>
    <w:rsid w:val="004D543F"/>
    <w:rsid w:val="004D54FB"/>
    <w:rsid w:val="004D556C"/>
    <w:rsid w:val="004D558F"/>
    <w:rsid w:val="004D55E4"/>
    <w:rsid w:val="004D5635"/>
    <w:rsid w:val="004D5766"/>
    <w:rsid w:val="004D5833"/>
    <w:rsid w:val="004D588C"/>
    <w:rsid w:val="004D5A91"/>
    <w:rsid w:val="004D5BD6"/>
    <w:rsid w:val="004D5BDF"/>
    <w:rsid w:val="004D5CB0"/>
    <w:rsid w:val="004D5E65"/>
    <w:rsid w:val="004D5EEB"/>
    <w:rsid w:val="004D5F19"/>
    <w:rsid w:val="004D5F4A"/>
    <w:rsid w:val="004D5F4C"/>
    <w:rsid w:val="004D5F8A"/>
    <w:rsid w:val="004D6158"/>
    <w:rsid w:val="004D61C3"/>
    <w:rsid w:val="004D61E0"/>
    <w:rsid w:val="004D6251"/>
    <w:rsid w:val="004D62DF"/>
    <w:rsid w:val="004D6459"/>
    <w:rsid w:val="004D64EB"/>
    <w:rsid w:val="004D659E"/>
    <w:rsid w:val="004D663A"/>
    <w:rsid w:val="004D66A5"/>
    <w:rsid w:val="004D66CC"/>
    <w:rsid w:val="004D66DC"/>
    <w:rsid w:val="004D66E1"/>
    <w:rsid w:val="004D68E5"/>
    <w:rsid w:val="004D693F"/>
    <w:rsid w:val="004D6B42"/>
    <w:rsid w:val="004D6C0C"/>
    <w:rsid w:val="004D6C80"/>
    <w:rsid w:val="004D6CF1"/>
    <w:rsid w:val="004D6D30"/>
    <w:rsid w:val="004D6D91"/>
    <w:rsid w:val="004D6E14"/>
    <w:rsid w:val="004D6EA5"/>
    <w:rsid w:val="004D6F29"/>
    <w:rsid w:val="004D6FBA"/>
    <w:rsid w:val="004D70B5"/>
    <w:rsid w:val="004D70E3"/>
    <w:rsid w:val="004D7125"/>
    <w:rsid w:val="004D71BC"/>
    <w:rsid w:val="004D72A2"/>
    <w:rsid w:val="004D72BE"/>
    <w:rsid w:val="004D7341"/>
    <w:rsid w:val="004D73C3"/>
    <w:rsid w:val="004D750B"/>
    <w:rsid w:val="004D7669"/>
    <w:rsid w:val="004D76DE"/>
    <w:rsid w:val="004D7779"/>
    <w:rsid w:val="004D7789"/>
    <w:rsid w:val="004D7848"/>
    <w:rsid w:val="004D78D3"/>
    <w:rsid w:val="004D7911"/>
    <w:rsid w:val="004D79A0"/>
    <w:rsid w:val="004D79D6"/>
    <w:rsid w:val="004D7AE0"/>
    <w:rsid w:val="004D7AE9"/>
    <w:rsid w:val="004D7B09"/>
    <w:rsid w:val="004D7B18"/>
    <w:rsid w:val="004D7CE3"/>
    <w:rsid w:val="004D7D21"/>
    <w:rsid w:val="004D7D9F"/>
    <w:rsid w:val="004D7DB3"/>
    <w:rsid w:val="004D7FC1"/>
    <w:rsid w:val="004E00E5"/>
    <w:rsid w:val="004E016B"/>
    <w:rsid w:val="004E01A8"/>
    <w:rsid w:val="004E02A4"/>
    <w:rsid w:val="004E02CD"/>
    <w:rsid w:val="004E02FD"/>
    <w:rsid w:val="004E034E"/>
    <w:rsid w:val="004E037B"/>
    <w:rsid w:val="004E037E"/>
    <w:rsid w:val="004E039C"/>
    <w:rsid w:val="004E0463"/>
    <w:rsid w:val="004E04A9"/>
    <w:rsid w:val="004E05A8"/>
    <w:rsid w:val="004E0637"/>
    <w:rsid w:val="004E07A1"/>
    <w:rsid w:val="004E097A"/>
    <w:rsid w:val="004E09DC"/>
    <w:rsid w:val="004E0A4A"/>
    <w:rsid w:val="004E0B98"/>
    <w:rsid w:val="004E0BCA"/>
    <w:rsid w:val="004E0C5A"/>
    <w:rsid w:val="004E0C74"/>
    <w:rsid w:val="004E0CA4"/>
    <w:rsid w:val="004E0CD3"/>
    <w:rsid w:val="004E0DD2"/>
    <w:rsid w:val="004E0EB2"/>
    <w:rsid w:val="004E108B"/>
    <w:rsid w:val="004E10ED"/>
    <w:rsid w:val="004E1113"/>
    <w:rsid w:val="004E1115"/>
    <w:rsid w:val="004E1467"/>
    <w:rsid w:val="004E14FD"/>
    <w:rsid w:val="004E1523"/>
    <w:rsid w:val="004E1573"/>
    <w:rsid w:val="004E162B"/>
    <w:rsid w:val="004E1645"/>
    <w:rsid w:val="004E16AF"/>
    <w:rsid w:val="004E177E"/>
    <w:rsid w:val="004E17B2"/>
    <w:rsid w:val="004E1820"/>
    <w:rsid w:val="004E18F4"/>
    <w:rsid w:val="004E18F5"/>
    <w:rsid w:val="004E18F8"/>
    <w:rsid w:val="004E193A"/>
    <w:rsid w:val="004E1974"/>
    <w:rsid w:val="004E19C4"/>
    <w:rsid w:val="004E1A31"/>
    <w:rsid w:val="004E1A6E"/>
    <w:rsid w:val="004E1A73"/>
    <w:rsid w:val="004E1AC4"/>
    <w:rsid w:val="004E1AF3"/>
    <w:rsid w:val="004E1B1C"/>
    <w:rsid w:val="004E1B2C"/>
    <w:rsid w:val="004E1CA0"/>
    <w:rsid w:val="004E1CD2"/>
    <w:rsid w:val="004E1DB7"/>
    <w:rsid w:val="004E1DC4"/>
    <w:rsid w:val="004E1DF3"/>
    <w:rsid w:val="004E1E6D"/>
    <w:rsid w:val="004E1F5B"/>
    <w:rsid w:val="004E2142"/>
    <w:rsid w:val="004E2195"/>
    <w:rsid w:val="004E21D2"/>
    <w:rsid w:val="004E21F4"/>
    <w:rsid w:val="004E2377"/>
    <w:rsid w:val="004E24FF"/>
    <w:rsid w:val="004E2556"/>
    <w:rsid w:val="004E2632"/>
    <w:rsid w:val="004E26E7"/>
    <w:rsid w:val="004E2749"/>
    <w:rsid w:val="004E27A5"/>
    <w:rsid w:val="004E2887"/>
    <w:rsid w:val="004E2C13"/>
    <w:rsid w:val="004E2C73"/>
    <w:rsid w:val="004E2E98"/>
    <w:rsid w:val="004E2EE7"/>
    <w:rsid w:val="004E2F4D"/>
    <w:rsid w:val="004E322B"/>
    <w:rsid w:val="004E33DC"/>
    <w:rsid w:val="004E34DE"/>
    <w:rsid w:val="004E3505"/>
    <w:rsid w:val="004E358E"/>
    <w:rsid w:val="004E37CE"/>
    <w:rsid w:val="004E3812"/>
    <w:rsid w:val="004E382F"/>
    <w:rsid w:val="004E3853"/>
    <w:rsid w:val="004E3874"/>
    <w:rsid w:val="004E387D"/>
    <w:rsid w:val="004E38C1"/>
    <w:rsid w:val="004E38E7"/>
    <w:rsid w:val="004E3993"/>
    <w:rsid w:val="004E3C66"/>
    <w:rsid w:val="004E3CFB"/>
    <w:rsid w:val="004E3D9E"/>
    <w:rsid w:val="004E3E9B"/>
    <w:rsid w:val="004E3EC6"/>
    <w:rsid w:val="004E3F81"/>
    <w:rsid w:val="004E3FA9"/>
    <w:rsid w:val="004E3FEB"/>
    <w:rsid w:val="004E4067"/>
    <w:rsid w:val="004E406E"/>
    <w:rsid w:val="004E40E0"/>
    <w:rsid w:val="004E41CB"/>
    <w:rsid w:val="004E4241"/>
    <w:rsid w:val="004E4242"/>
    <w:rsid w:val="004E429B"/>
    <w:rsid w:val="004E42E8"/>
    <w:rsid w:val="004E4339"/>
    <w:rsid w:val="004E43DF"/>
    <w:rsid w:val="004E450C"/>
    <w:rsid w:val="004E46C3"/>
    <w:rsid w:val="004E46C8"/>
    <w:rsid w:val="004E46E4"/>
    <w:rsid w:val="004E481F"/>
    <w:rsid w:val="004E4859"/>
    <w:rsid w:val="004E4901"/>
    <w:rsid w:val="004E4960"/>
    <w:rsid w:val="004E49AC"/>
    <w:rsid w:val="004E4E6A"/>
    <w:rsid w:val="004E4E95"/>
    <w:rsid w:val="004E4F33"/>
    <w:rsid w:val="004E4F3A"/>
    <w:rsid w:val="004E5044"/>
    <w:rsid w:val="004E50BA"/>
    <w:rsid w:val="004E5123"/>
    <w:rsid w:val="004E515D"/>
    <w:rsid w:val="004E54E3"/>
    <w:rsid w:val="004E54F2"/>
    <w:rsid w:val="004E55DC"/>
    <w:rsid w:val="004E5745"/>
    <w:rsid w:val="004E57D4"/>
    <w:rsid w:val="004E58F1"/>
    <w:rsid w:val="004E59D4"/>
    <w:rsid w:val="004E59DC"/>
    <w:rsid w:val="004E5A1E"/>
    <w:rsid w:val="004E5ADF"/>
    <w:rsid w:val="004E5BDC"/>
    <w:rsid w:val="004E5BE2"/>
    <w:rsid w:val="004E5C89"/>
    <w:rsid w:val="004E5D63"/>
    <w:rsid w:val="004E5DF5"/>
    <w:rsid w:val="004E5E07"/>
    <w:rsid w:val="004E5EDB"/>
    <w:rsid w:val="004E5FA3"/>
    <w:rsid w:val="004E6053"/>
    <w:rsid w:val="004E616F"/>
    <w:rsid w:val="004E61EE"/>
    <w:rsid w:val="004E62A2"/>
    <w:rsid w:val="004E63A4"/>
    <w:rsid w:val="004E63A6"/>
    <w:rsid w:val="004E64AE"/>
    <w:rsid w:val="004E6575"/>
    <w:rsid w:val="004E6634"/>
    <w:rsid w:val="004E663C"/>
    <w:rsid w:val="004E66B9"/>
    <w:rsid w:val="004E6950"/>
    <w:rsid w:val="004E6979"/>
    <w:rsid w:val="004E69A1"/>
    <w:rsid w:val="004E6A6D"/>
    <w:rsid w:val="004E6B32"/>
    <w:rsid w:val="004E6C0C"/>
    <w:rsid w:val="004E6D89"/>
    <w:rsid w:val="004E6F3B"/>
    <w:rsid w:val="004E70A9"/>
    <w:rsid w:val="004E7172"/>
    <w:rsid w:val="004E71B0"/>
    <w:rsid w:val="004E7241"/>
    <w:rsid w:val="004E7279"/>
    <w:rsid w:val="004E72D5"/>
    <w:rsid w:val="004E748A"/>
    <w:rsid w:val="004E75B6"/>
    <w:rsid w:val="004E76D7"/>
    <w:rsid w:val="004E7746"/>
    <w:rsid w:val="004E77A5"/>
    <w:rsid w:val="004E7820"/>
    <w:rsid w:val="004E78B7"/>
    <w:rsid w:val="004E78FE"/>
    <w:rsid w:val="004E7A1D"/>
    <w:rsid w:val="004E7A4F"/>
    <w:rsid w:val="004E7BAF"/>
    <w:rsid w:val="004E7C55"/>
    <w:rsid w:val="004E7C7C"/>
    <w:rsid w:val="004F0127"/>
    <w:rsid w:val="004F0147"/>
    <w:rsid w:val="004F014A"/>
    <w:rsid w:val="004F01A2"/>
    <w:rsid w:val="004F01EA"/>
    <w:rsid w:val="004F023C"/>
    <w:rsid w:val="004F0252"/>
    <w:rsid w:val="004F02DE"/>
    <w:rsid w:val="004F0434"/>
    <w:rsid w:val="004F04A8"/>
    <w:rsid w:val="004F0516"/>
    <w:rsid w:val="004F052B"/>
    <w:rsid w:val="004F05B2"/>
    <w:rsid w:val="004F05DC"/>
    <w:rsid w:val="004F05EA"/>
    <w:rsid w:val="004F0623"/>
    <w:rsid w:val="004F068E"/>
    <w:rsid w:val="004F06F7"/>
    <w:rsid w:val="004F07F8"/>
    <w:rsid w:val="004F0ACA"/>
    <w:rsid w:val="004F0AF0"/>
    <w:rsid w:val="004F0BE0"/>
    <w:rsid w:val="004F0D22"/>
    <w:rsid w:val="004F0F7E"/>
    <w:rsid w:val="004F0F8C"/>
    <w:rsid w:val="004F0FA7"/>
    <w:rsid w:val="004F0FCD"/>
    <w:rsid w:val="004F0FE2"/>
    <w:rsid w:val="004F1073"/>
    <w:rsid w:val="004F120B"/>
    <w:rsid w:val="004F1231"/>
    <w:rsid w:val="004F1324"/>
    <w:rsid w:val="004F139D"/>
    <w:rsid w:val="004F13DD"/>
    <w:rsid w:val="004F1518"/>
    <w:rsid w:val="004F1533"/>
    <w:rsid w:val="004F1565"/>
    <w:rsid w:val="004F16CF"/>
    <w:rsid w:val="004F170E"/>
    <w:rsid w:val="004F18D5"/>
    <w:rsid w:val="004F1910"/>
    <w:rsid w:val="004F198B"/>
    <w:rsid w:val="004F1A1D"/>
    <w:rsid w:val="004F1B3D"/>
    <w:rsid w:val="004F1C94"/>
    <w:rsid w:val="004F1C9E"/>
    <w:rsid w:val="004F1D1B"/>
    <w:rsid w:val="004F1EBC"/>
    <w:rsid w:val="004F1FBF"/>
    <w:rsid w:val="004F2016"/>
    <w:rsid w:val="004F2133"/>
    <w:rsid w:val="004F220D"/>
    <w:rsid w:val="004F2218"/>
    <w:rsid w:val="004F22A2"/>
    <w:rsid w:val="004F2547"/>
    <w:rsid w:val="004F25D0"/>
    <w:rsid w:val="004F2678"/>
    <w:rsid w:val="004F26FA"/>
    <w:rsid w:val="004F2780"/>
    <w:rsid w:val="004F27C2"/>
    <w:rsid w:val="004F27C6"/>
    <w:rsid w:val="004F27DB"/>
    <w:rsid w:val="004F27E4"/>
    <w:rsid w:val="004F2879"/>
    <w:rsid w:val="004F29A7"/>
    <w:rsid w:val="004F29E0"/>
    <w:rsid w:val="004F2A18"/>
    <w:rsid w:val="004F2A3E"/>
    <w:rsid w:val="004F2A6C"/>
    <w:rsid w:val="004F2AE7"/>
    <w:rsid w:val="004F2B0C"/>
    <w:rsid w:val="004F2B61"/>
    <w:rsid w:val="004F2BC4"/>
    <w:rsid w:val="004F2BC9"/>
    <w:rsid w:val="004F2D66"/>
    <w:rsid w:val="004F2DED"/>
    <w:rsid w:val="004F2E8D"/>
    <w:rsid w:val="004F2F66"/>
    <w:rsid w:val="004F306F"/>
    <w:rsid w:val="004F30A5"/>
    <w:rsid w:val="004F312E"/>
    <w:rsid w:val="004F31BD"/>
    <w:rsid w:val="004F3270"/>
    <w:rsid w:val="004F3368"/>
    <w:rsid w:val="004F33C3"/>
    <w:rsid w:val="004F33C4"/>
    <w:rsid w:val="004F340E"/>
    <w:rsid w:val="004F3453"/>
    <w:rsid w:val="004F352A"/>
    <w:rsid w:val="004F3593"/>
    <w:rsid w:val="004F35A0"/>
    <w:rsid w:val="004F35B2"/>
    <w:rsid w:val="004F35F8"/>
    <w:rsid w:val="004F365D"/>
    <w:rsid w:val="004F36F0"/>
    <w:rsid w:val="004F3724"/>
    <w:rsid w:val="004F3727"/>
    <w:rsid w:val="004F37D2"/>
    <w:rsid w:val="004F37DF"/>
    <w:rsid w:val="004F388D"/>
    <w:rsid w:val="004F38F5"/>
    <w:rsid w:val="004F3B62"/>
    <w:rsid w:val="004F3B84"/>
    <w:rsid w:val="004F3C27"/>
    <w:rsid w:val="004F3CC2"/>
    <w:rsid w:val="004F3D12"/>
    <w:rsid w:val="004F3D16"/>
    <w:rsid w:val="004F3D86"/>
    <w:rsid w:val="004F3E77"/>
    <w:rsid w:val="004F3F8A"/>
    <w:rsid w:val="004F4033"/>
    <w:rsid w:val="004F4142"/>
    <w:rsid w:val="004F41EE"/>
    <w:rsid w:val="004F4294"/>
    <w:rsid w:val="004F4297"/>
    <w:rsid w:val="004F4410"/>
    <w:rsid w:val="004F4490"/>
    <w:rsid w:val="004F4565"/>
    <w:rsid w:val="004F45EC"/>
    <w:rsid w:val="004F4607"/>
    <w:rsid w:val="004F4677"/>
    <w:rsid w:val="004F468A"/>
    <w:rsid w:val="004F4692"/>
    <w:rsid w:val="004F4780"/>
    <w:rsid w:val="004F4858"/>
    <w:rsid w:val="004F48AE"/>
    <w:rsid w:val="004F496A"/>
    <w:rsid w:val="004F49B0"/>
    <w:rsid w:val="004F49D7"/>
    <w:rsid w:val="004F4BF2"/>
    <w:rsid w:val="004F4C2F"/>
    <w:rsid w:val="004F4D29"/>
    <w:rsid w:val="004F4D8D"/>
    <w:rsid w:val="004F4E35"/>
    <w:rsid w:val="004F4FEE"/>
    <w:rsid w:val="004F509E"/>
    <w:rsid w:val="004F5124"/>
    <w:rsid w:val="004F5228"/>
    <w:rsid w:val="004F527F"/>
    <w:rsid w:val="004F529F"/>
    <w:rsid w:val="004F53FD"/>
    <w:rsid w:val="004F53FF"/>
    <w:rsid w:val="004F54E1"/>
    <w:rsid w:val="004F557D"/>
    <w:rsid w:val="004F567D"/>
    <w:rsid w:val="004F5716"/>
    <w:rsid w:val="004F5746"/>
    <w:rsid w:val="004F57B5"/>
    <w:rsid w:val="004F58F0"/>
    <w:rsid w:val="004F5922"/>
    <w:rsid w:val="004F5930"/>
    <w:rsid w:val="004F5A4A"/>
    <w:rsid w:val="004F5AEA"/>
    <w:rsid w:val="004F5B91"/>
    <w:rsid w:val="004F5BA4"/>
    <w:rsid w:val="004F5BF4"/>
    <w:rsid w:val="004F5C46"/>
    <w:rsid w:val="004F5D6F"/>
    <w:rsid w:val="004F5E83"/>
    <w:rsid w:val="004F5FB2"/>
    <w:rsid w:val="004F5FC9"/>
    <w:rsid w:val="004F5FFC"/>
    <w:rsid w:val="004F603E"/>
    <w:rsid w:val="004F60BD"/>
    <w:rsid w:val="004F60BE"/>
    <w:rsid w:val="004F60EE"/>
    <w:rsid w:val="004F623E"/>
    <w:rsid w:val="004F63C6"/>
    <w:rsid w:val="004F6423"/>
    <w:rsid w:val="004F6462"/>
    <w:rsid w:val="004F6912"/>
    <w:rsid w:val="004F6980"/>
    <w:rsid w:val="004F69BC"/>
    <w:rsid w:val="004F6A0A"/>
    <w:rsid w:val="004F6A65"/>
    <w:rsid w:val="004F6AC0"/>
    <w:rsid w:val="004F6C79"/>
    <w:rsid w:val="004F6D0C"/>
    <w:rsid w:val="004F6D79"/>
    <w:rsid w:val="004F6E36"/>
    <w:rsid w:val="004F6EC7"/>
    <w:rsid w:val="004F6EEC"/>
    <w:rsid w:val="004F6F82"/>
    <w:rsid w:val="004F7061"/>
    <w:rsid w:val="004F7071"/>
    <w:rsid w:val="004F70CA"/>
    <w:rsid w:val="004F7160"/>
    <w:rsid w:val="004F719C"/>
    <w:rsid w:val="004F75DD"/>
    <w:rsid w:val="004F7666"/>
    <w:rsid w:val="004F76D5"/>
    <w:rsid w:val="004F7811"/>
    <w:rsid w:val="004F7827"/>
    <w:rsid w:val="004F7A1C"/>
    <w:rsid w:val="004F7A97"/>
    <w:rsid w:val="004F7ADA"/>
    <w:rsid w:val="004F7C2E"/>
    <w:rsid w:val="004F7C34"/>
    <w:rsid w:val="004F7C8E"/>
    <w:rsid w:val="004F7E51"/>
    <w:rsid w:val="004F7EF6"/>
    <w:rsid w:val="004F7F32"/>
    <w:rsid w:val="004F7FAD"/>
    <w:rsid w:val="00500065"/>
    <w:rsid w:val="00500176"/>
    <w:rsid w:val="0050017F"/>
    <w:rsid w:val="00500213"/>
    <w:rsid w:val="0050030F"/>
    <w:rsid w:val="0050062A"/>
    <w:rsid w:val="0050065F"/>
    <w:rsid w:val="0050075C"/>
    <w:rsid w:val="00500761"/>
    <w:rsid w:val="0050089E"/>
    <w:rsid w:val="005009A5"/>
    <w:rsid w:val="005009C3"/>
    <w:rsid w:val="00500A4B"/>
    <w:rsid w:val="00500BF0"/>
    <w:rsid w:val="00500C53"/>
    <w:rsid w:val="00500D77"/>
    <w:rsid w:val="00500DB3"/>
    <w:rsid w:val="00500E63"/>
    <w:rsid w:val="00500FDE"/>
    <w:rsid w:val="00501026"/>
    <w:rsid w:val="00501043"/>
    <w:rsid w:val="005010A7"/>
    <w:rsid w:val="005010EA"/>
    <w:rsid w:val="00501286"/>
    <w:rsid w:val="005012BE"/>
    <w:rsid w:val="005012FD"/>
    <w:rsid w:val="005013CD"/>
    <w:rsid w:val="005014F5"/>
    <w:rsid w:val="00501636"/>
    <w:rsid w:val="00501653"/>
    <w:rsid w:val="00501667"/>
    <w:rsid w:val="005017BA"/>
    <w:rsid w:val="005017FF"/>
    <w:rsid w:val="00501819"/>
    <w:rsid w:val="0050186B"/>
    <w:rsid w:val="0050187D"/>
    <w:rsid w:val="0050193C"/>
    <w:rsid w:val="00501966"/>
    <w:rsid w:val="0050198B"/>
    <w:rsid w:val="00501CF8"/>
    <w:rsid w:val="00501D53"/>
    <w:rsid w:val="00501DD5"/>
    <w:rsid w:val="00501E09"/>
    <w:rsid w:val="00501E77"/>
    <w:rsid w:val="00501ECD"/>
    <w:rsid w:val="00501FC2"/>
    <w:rsid w:val="00502034"/>
    <w:rsid w:val="005024FD"/>
    <w:rsid w:val="00502543"/>
    <w:rsid w:val="005025F6"/>
    <w:rsid w:val="005026DA"/>
    <w:rsid w:val="0050277D"/>
    <w:rsid w:val="0050279D"/>
    <w:rsid w:val="0050299C"/>
    <w:rsid w:val="005029C3"/>
    <w:rsid w:val="00502A5A"/>
    <w:rsid w:val="00502C60"/>
    <w:rsid w:val="00502CBB"/>
    <w:rsid w:val="00502E7C"/>
    <w:rsid w:val="00502FAD"/>
    <w:rsid w:val="005030F1"/>
    <w:rsid w:val="005031B4"/>
    <w:rsid w:val="005031D4"/>
    <w:rsid w:val="0050323F"/>
    <w:rsid w:val="0050324C"/>
    <w:rsid w:val="0050326A"/>
    <w:rsid w:val="0050332C"/>
    <w:rsid w:val="0050338F"/>
    <w:rsid w:val="005033CE"/>
    <w:rsid w:val="0050342B"/>
    <w:rsid w:val="00503505"/>
    <w:rsid w:val="00503506"/>
    <w:rsid w:val="00503535"/>
    <w:rsid w:val="00503602"/>
    <w:rsid w:val="00503632"/>
    <w:rsid w:val="00503633"/>
    <w:rsid w:val="005036A6"/>
    <w:rsid w:val="005037DD"/>
    <w:rsid w:val="00503808"/>
    <w:rsid w:val="00503819"/>
    <w:rsid w:val="0050388F"/>
    <w:rsid w:val="005038D3"/>
    <w:rsid w:val="00503953"/>
    <w:rsid w:val="00503C31"/>
    <w:rsid w:val="00503D26"/>
    <w:rsid w:val="00503D2F"/>
    <w:rsid w:val="00503DDF"/>
    <w:rsid w:val="00503DE3"/>
    <w:rsid w:val="00503E7C"/>
    <w:rsid w:val="00503F72"/>
    <w:rsid w:val="00503FDE"/>
    <w:rsid w:val="00504085"/>
    <w:rsid w:val="0050421F"/>
    <w:rsid w:val="0050423B"/>
    <w:rsid w:val="0050424C"/>
    <w:rsid w:val="005042B1"/>
    <w:rsid w:val="00504313"/>
    <w:rsid w:val="00504392"/>
    <w:rsid w:val="005043DD"/>
    <w:rsid w:val="00504426"/>
    <w:rsid w:val="0050442F"/>
    <w:rsid w:val="00504499"/>
    <w:rsid w:val="0050453B"/>
    <w:rsid w:val="0050456E"/>
    <w:rsid w:val="00504646"/>
    <w:rsid w:val="005046FB"/>
    <w:rsid w:val="00504905"/>
    <w:rsid w:val="0050493F"/>
    <w:rsid w:val="0050495B"/>
    <w:rsid w:val="005049DD"/>
    <w:rsid w:val="00504A2A"/>
    <w:rsid w:val="00504A41"/>
    <w:rsid w:val="00504A48"/>
    <w:rsid w:val="00504CF7"/>
    <w:rsid w:val="00504DFE"/>
    <w:rsid w:val="00504E55"/>
    <w:rsid w:val="00504EA5"/>
    <w:rsid w:val="00504F1E"/>
    <w:rsid w:val="00504FE5"/>
    <w:rsid w:val="00504FE9"/>
    <w:rsid w:val="005050F9"/>
    <w:rsid w:val="00505194"/>
    <w:rsid w:val="005051C4"/>
    <w:rsid w:val="005051EF"/>
    <w:rsid w:val="00505215"/>
    <w:rsid w:val="005052A8"/>
    <w:rsid w:val="005052FB"/>
    <w:rsid w:val="0050534F"/>
    <w:rsid w:val="0050544F"/>
    <w:rsid w:val="005054AD"/>
    <w:rsid w:val="005054D1"/>
    <w:rsid w:val="0050556C"/>
    <w:rsid w:val="00505691"/>
    <w:rsid w:val="00505775"/>
    <w:rsid w:val="005057DB"/>
    <w:rsid w:val="0050581F"/>
    <w:rsid w:val="00505846"/>
    <w:rsid w:val="00505991"/>
    <w:rsid w:val="00505C81"/>
    <w:rsid w:val="00505C90"/>
    <w:rsid w:val="00505CAF"/>
    <w:rsid w:val="00505D77"/>
    <w:rsid w:val="00505D8B"/>
    <w:rsid w:val="00505DF2"/>
    <w:rsid w:val="00505E2D"/>
    <w:rsid w:val="00505E6B"/>
    <w:rsid w:val="0050606D"/>
    <w:rsid w:val="005060B9"/>
    <w:rsid w:val="005061EB"/>
    <w:rsid w:val="005061EE"/>
    <w:rsid w:val="00506284"/>
    <w:rsid w:val="0050631D"/>
    <w:rsid w:val="0050632C"/>
    <w:rsid w:val="0050638F"/>
    <w:rsid w:val="00506390"/>
    <w:rsid w:val="00506461"/>
    <w:rsid w:val="005065B5"/>
    <w:rsid w:val="00506628"/>
    <w:rsid w:val="005066D8"/>
    <w:rsid w:val="00506748"/>
    <w:rsid w:val="00506799"/>
    <w:rsid w:val="005067A9"/>
    <w:rsid w:val="005067E8"/>
    <w:rsid w:val="00506811"/>
    <w:rsid w:val="00506839"/>
    <w:rsid w:val="0050689E"/>
    <w:rsid w:val="005068B4"/>
    <w:rsid w:val="005068DD"/>
    <w:rsid w:val="005068F9"/>
    <w:rsid w:val="00506908"/>
    <w:rsid w:val="00506954"/>
    <w:rsid w:val="00506994"/>
    <w:rsid w:val="005069C1"/>
    <w:rsid w:val="00506A88"/>
    <w:rsid w:val="00506AE9"/>
    <w:rsid w:val="00506C0E"/>
    <w:rsid w:val="00506C10"/>
    <w:rsid w:val="00506DD7"/>
    <w:rsid w:val="00506E05"/>
    <w:rsid w:val="00506F55"/>
    <w:rsid w:val="00507015"/>
    <w:rsid w:val="00507059"/>
    <w:rsid w:val="0050706C"/>
    <w:rsid w:val="005071AC"/>
    <w:rsid w:val="005073D7"/>
    <w:rsid w:val="0050740D"/>
    <w:rsid w:val="005076BF"/>
    <w:rsid w:val="00507700"/>
    <w:rsid w:val="00507922"/>
    <w:rsid w:val="00507951"/>
    <w:rsid w:val="005079E9"/>
    <w:rsid w:val="00507A06"/>
    <w:rsid w:val="00507A59"/>
    <w:rsid w:val="00507A71"/>
    <w:rsid w:val="00507B54"/>
    <w:rsid w:val="00507C20"/>
    <w:rsid w:val="00507D51"/>
    <w:rsid w:val="00507D53"/>
    <w:rsid w:val="00507D86"/>
    <w:rsid w:val="00507DB8"/>
    <w:rsid w:val="00507E56"/>
    <w:rsid w:val="005101B9"/>
    <w:rsid w:val="00510223"/>
    <w:rsid w:val="00510233"/>
    <w:rsid w:val="00510286"/>
    <w:rsid w:val="005102CA"/>
    <w:rsid w:val="0051035A"/>
    <w:rsid w:val="005103B2"/>
    <w:rsid w:val="005103CC"/>
    <w:rsid w:val="005104A3"/>
    <w:rsid w:val="0051055F"/>
    <w:rsid w:val="0051060F"/>
    <w:rsid w:val="005106B0"/>
    <w:rsid w:val="005106D0"/>
    <w:rsid w:val="00510894"/>
    <w:rsid w:val="005108FA"/>
    <w:rsid w:val="00510925"/>
    <w:rsid w:val="00510953"/>
    <w:rsid w:val="00510A44"/>
    <w:rsid w:val="00510A4E"/>
    <w:rsid w:val="00510A6D"/>
    <w:rsid w:val="00510C18"/>
    <w:rsid w:val="00510C49"/>
    <w:rsid w:val="00510C8E"/>
    <w:rsid w:val="00510D09"/>
    <w:rsid w:val="00510D69"/>
    <w:rsid w:val="00510DA9"/>
    <w:rsid w:val="00510E8A"/>
    <w:rsid w:val="00510ECF"/>
    <w:rsid w:val="0051100F"/>
    <w:rsid w:val="005110B2"/>
    <w:rsid w:val="005111B9"/>
    <w:rsid w:val="005111BA"/>
    <w:rsid w:val="0051125A"/>
    <w:rsid w:val="005112F6"/>
    <w:rsid w:val="0051142F"/>
    <w:rsid w:val="0051144F"/>
    <w:rsid w:val="00511578"/>
    <w:rsid w:val="005116AA"/>
    <w:rsid w:val="00511764"/>
    <w:rsid w:val="00511794"/>
    <w:rsid w:val="005117EB"/>
    <w:rsid w:val="00511981"/>
    <w:rsid w:val="005119B7"/>
    <w:rsid w:val="00511A4B"/>
    <w:rsid w:val="00511A8B"/>
    <w:rsid w:val="00511B3A"/>
    <w:rsid w:val="00511C04"/>
    <w:rsid w:val="00511D24"/>
    <w:rsid w:val="00511E2C"/>
    <w:rsid w:val="00511EC6"/>
    <w:rsid w:val="00511F2E"/>
    <w:rsid w:val="00511FF3"/>
    <w:rsid w:val="00512022"/>
    <w:rsid w:val="00512107"/>
    <w:rsid w:val="00512222"/>
    <w:rsid w:val="00512227"/>
    <w:rsid w:val="0051230F"/>
    <w:rsid w:val="00512375"/>
    <w:rsid w:val="00512465"/>
    <w:rsid w:val="005124CD"/>
    <w:rsid w:val="005124E7"/>
    <w:rsid w:val="005125CA"/>
    <w:rsid w:val="005125F9"/>
    <w:rsid w:val="005127DC"/>
    <w:rsid w:val="0051297B"/>
    <w:rsid w:val="005129DA"/>
    <w:rsid w:val="00512B5E"/>
    <w:rsid w:val="00512CCA"/>
    <w:rsid w:val="00512E57"/>
    <w:rsid w:val="00513089"/>
    <w:rsid w:val="00513096"/>
    <w:rsid w:val="0051313C"/>
    <w:rsid w:val="00513198"/>
    <w:rsid w:val="005131C3"/>
    <w:rsid w:val="005131F8"/>
    <w:rsid w:val="005133AB"/>
    <w:rsid w:val="005133C3"/>
    <w:rsid w:val="00513463"/>
    <w:rsid w:val="005134F2"/>
    <w:rsid w:val="00513601"/>
    <w:rsid w:val="00513682"/>
    <w:rsid w:val="005136C0"/>
    <w:rsid w:val="005136E9"/>
    <w:rsid w:val="00513781"/>
    <w:rsid w:val="005137FB"/>
    <w:rsid w:val="00513819"/>
    <w:rsid w:val="005139B8"/>
    <w:rsid w:val="00513A08"/>
    <w:rsid w:val="00513B48"/>
    <w:rsid w:val="00513CDE"/>
    <w:rsid w:val="00513E3F"/>
    <w:rsid w:val="00513E60"/>
    <w:rsid w:val="00513E8A"/>
    <w:rsid w:val="00513E98"/>
    <w:rsid w:val="00513F16"/>
    <w:rsid w:val="00513F49"/>
    <w:rsid w:val="0051438C"/>
    <w:rsid w:val="00514395"/>
    <w:rsid w:val="005143E5"/>
    <w:rsid w:val="00514436"/>
    <w:rsid w:val="00514471"/>
    <w:rsid w:val="00514657"/>
    <w:rsid w:val="0051467F"/>
    <w:rsid w:val="0051472B"/>
    <w:rsid w:val="00514946"/>
    <w:rsid w:val="0051494B"/>
    <w:rsid w:val="00514986"/>
    <w:rsid w:val="00514AF8"/>
    <w:rsid w:val="00514B38"/>
    <w:rsid w:val="00514C24"/>
    <w:rsid w:val="00514C37"/>
    <w:rsid w:val="00514E20"/>
    <w:rsid w:val="00514EEC"/>
    <w:rsid w:val="00514F22"/>
    <w:rsid w:val="00515045"/>
    <w:rsid w:val="00515072"/>
    <w:rsid w:val="005151BC"/>
    <w:rsid w:val="00515263"/>
    <w:rsid w:val="005152F8"/>
    <w:rsid w:val="00515320"/>
    <w:rsid w:val="00515423"/>
    <w:rsid w:val="00515456"/>
    <w:rsid w:val="005154B9"/>
    <w:rsid w:val="00515534"/>
    <w:rsid w:val="00515564"/>
    <w:rsid w:val="0051566F"/>
    <w:rsid w:val="005156B7"/>
    <w:rsid w:val="00515716"/>
    <w:rsid w:val="00515735"/>
    <w:rsid w:val="00515793"/>
    <w:rsid w:val="0051598F"/>
    <w:rsid w:val="00515A24"/>
    <w:rsid w:val="00515A40"/>
    <w:rsid w:val="00515A5D"/>
    <w:rsid w:val="00515A5F"/>
    <w:rsid w:val="00515AAD"/>
    <w:rsid w:val="00515B6F"/>
    <w:rsid w:val="00515B96"/>
    <w:rsid w:val="00515BBB"/>
    <w:rsid w:val="00515BCB"/>
    <w:rsid w:val="00515BEF"/>
    <w:rsid w:val="00515C6B"/>
    <w:rsid w:val="00515CF3"/>
    <w:rsid w:val="00515D8E"/>
    <w:rsid w:val="00515E4A"/>
    <w:rsid w:val="00515F71"/>
    <w:rsid w:val="00515FB0"/>
    <w:rsid w:val="00515FCD"/>
    <w:rsid w:val="00515FE6"/>
    <w:rsid w:val="00516163"/>
    <w:rsid w:val="00516222"/>
    <w:rsid w:val="005164FB"/>
    <w:rsid w:val="00516504"/>
    <w:rsid w:val="00516532"/>
    <w:rsid w:val="005165AC"/>
    <w:rsid w:val="0051675B"/>
    <w:rsid w:val="00516794"/>
    <w:rsid w:val="005167C7"/>
    <w:rsid w:val="005167FA"/>
    <w:rsid w:val="00516B08"/>
    <w:rsid w:val="00516C5C"/>
    <w:rsid w:val="00516CA3"/>
    <w:rsid w:val="00516CDE"/>
    <w:rsid w:val="00516D2B"/>
    <w:rsid w:val="00516DEE"/>
    <w:rsid w:val="00516F38"/>
    <w:rsid w:val="00516F62"/>
    <w:rsid w:val="00516FFC"/>
    <w:rsid w:val="0051708C"/>
    <w:rsid w:val="005170D5"/>
    <w:rsid w:val="0051713B"/>
    <w:rsid w:val="00517186"/>
    <w:rsid w:val="005172B5"/>
    <w:rsid w:val="005172FD"/>
    <w:rsid w:val="00517365"/>
    <w:rsid w:val="00517467"/>
    <w:rsid w:val="0051747D"/>
    <w:rsid w:val="005174D2"/>
    <w:rsid w:val="00517514"/>
    <w:rsid w:val="00517515"/>
    <w:rsid w:val="0051751F"/>
    <w:rsid w:val="0051754C"/>
    <w:rsid w:val="00517668"/>
    <w:rsid w:val="005176DC"/>
    <w:rsid w:val="00517825"/>
    <w:rsid w:val="00517859"/>
    <w:rsid w:val="0051792C"/>
    <w:rsid w:val="00517942"/>
    <w:rsid w:val="00517A10"/>
    <w:rsid w:val="00517A1E"/>
    <w:rsid w:val="00517B54"/>
    <w:rsid w:val="00517B89"/>
    <w:rsid w:val="00517BC1"/>
    <w:rsid w:val="00517C2D"/>
    <w:rsid w:val="00517C2E"/>
    <w:rsid w:val="00517C6F"/>
    <w:rsid w:val="00517D3C"/>
    <w:rsid w:val="00517DB4"/>
    <w:rsid w:val="00517E62"/>
    <w:rsid w:val="00517EA2"/>
    <w:rsid w:val="00517F00"/>
    <w:rsid w:val="00517F42"/>
    <w:rsid w:val="00517FA4"/>
    <w:rsid w:val="0052002C"/>
    <w:rsid w:val="00520092"/>
    <w:rsid w:val="005200BF"/>
    <w:rsid w:val="005200D3"/>
    <w:rsid w:val="005201B2"/>
    <w:rsid w:val="005201C6"/>
    <w:rsid w:val="00520212"/>
    <w:rsid w:val="00520264"/>
    <w:rsid w:val="0052031E"/>
    <w:rsid w:val="005203D5"/>
    <w:rsid w:val="005204D8"/>
    <w:rsid w:val="005204DF"/>
    <w:rsid w:val="005204F1"/>
    <w:rsid w:val="00520521"/>
    <w:rsid w:val="0052059A"/>
    <w:rsid w:val="005205CD"/>
    <w:rsid w:val="005207C8"/>
    <w:rsid w:val="0052082F"/>
    <w:rsid w:val="005208FA"/>
    <w:rsid w:val="00520A7C"/>
    <w:rsid w:val="00520B04"/>
    <w:rsid w:val="00520B89"/>
    <w:rsid w:val="00520C13"/>
    <w:rsid w:val="00520C42"/>
    <w:rsid w:val="00520D41"/>
    <w:rsid w:val="00520DA6"/>
    <w:rsid w:val="00521026"/>
    <w:rsid w:val="00521071"/>
    <w:rsid w:val="00521101"/>
    <w:rsid w:val="005212BB"/>
    <w:rsid w:val="005215C7"/>
    <w:rsid w:val="005215D9"/>
    <w:rsid w:val="0052163C"/>
    <w:rsid w:val="005216FD"/>
    <w:rsid w:val="00521747"/>
    <w:rsid w:val="00521771"/>
    <w:rsid w:val="005218E3"/>
    <w:rsid w:val="0052198F"/>
    <w:rsid w:val="00521AE9"/>
    <w:rsid w:val="00521B2F"/>
    <w:rsid w:val="00521C30"/>
    <w:rsid w:val="00521C39"/>
    <w:rsid w:val="00521C84"/>
    <w:rsid w:val="00521C8B"/>
    <w:rsid w:val="00521CCC"/>
    <w:rsid w:val="00521D8D"/>
    <w:rsid w:val="00521E0A"/>
    <w:rsid w:val="00521E36"/>
    <w:rsid w:val="00521EDE"/>
    <w:rsid w:val="00521EEF"/>
    <w:rsid w:val="00521FD4"/>
    <w:rsid w:val="005220C9"/>
    <w:rsid w:val="0052214C"/>
    <w:rsid w:val="00522264"/>
    <w:rsid w:val="005222A8"/>
    <w:rsid w:val="0052232F"/>
    <w:rsid w:val="00522355"/>
    <w:rsid w:val="00522546"/>
    <w:rsid w:val="00522577"/>
    <w:rsid w:val="00522597"/>
    <w:rsid w:val="005225C1"/>
    <w:rsid w:val="00522651"/>
    <w:rsid w:val="005226FD"/>
    <w:rsid w:val="0052272A"/>
    <w:rsid w:val="00522874"/>
    <w:rsid w:val="005228EE"/>
    <w:rsid w:val="00522976"/>
    <w:rsid w:val="00522A23"/>
    <w:rsid w:val="00522A7D"/>
    <w:rsid w:val="00522A83"/>
    <w:rsid w:val="00522A9A"/>
    <w:rsid w:val="00522ACA"/>
    <w:rsid w:val="00522AF1"/>
    <w:rsid w:val="00522B4E"/>
    <w:rsid w:val="00522C10"/>
    <w:rsid w:val="00522CB0"/>
    <w:rsid w:val="00522D2E"/>
    <w:rsid w:val="00522E48"/>
    <w:rsid w:val="00522E84"/>
    <w:rsid w:val="00522F21"/>
    <w:rsid w:val="00523105"/>
    <w:rsid w:val="0052313B"/>
    <w:rsid w:val="005231A0"/>
    <w:rsid w:val="00523280"/>
    <w:rsid w:val="0052339B"/>
    <w:rsid w:val="005234ED"/>
    <w:rsid w:val="005235BF"/>
    <w:rsid w:val="0052365E"/>
    <w:rsid w:val="00523768"/>
    <w:rsid w:val="00523881"/>
    <w:rsid w:val="00523893"/>
    <w:rsid w:val="00523948"/>
    <w:rsid w:val="00523AA2"/>
    <w:rsid w:val="00523ABC"/>
    <w:rsid w:val="00523B1A"/>
    <w:rsid w:val="00523B41"/>
    <w:rsid w:val="00523B5E"/>
    <w:rsid w:val="00523C41"/>
    <w:rsid w:val="00523CB5"/>
    <w:rsid w:val="00523D33"/>
    <w:rsid w:val="00523DBA"/>
    <w:rsid w:val="00523EB0"/>
    <w:rsid w:val="00523F67"/>
    <w:rsid w:val="00523FF6"/>
    <w:rsid w:val="0052401C"/>
    <w:rsid w:val="0052406B"/>
    <w:rsid w:val="00524076"/>
    <w:rsid w:val="00524088"/>
    <w:rsid w:val="00524133"/>
    <w:rsid w:val="00524171"/>
    <w:rsid w:val="0052445A"/>
    <w:rsid w:val="00524510"/>
    <w:rsid w:val="00524599"/>
    <w:rsid w:val="0052488D"/>
    <w:rsid w:val="005248F8"/>
    <w:rsid w:val="005249B9"/>
    <w:rsid w:val="005249EA"/>
    <w:rsid w:val="005249EF"/>
    <w:rsid w:val="00524A99"/>
    <w:rsid w:val="00524AE5"/>
    <w:rsid w:val="00524BA8"/>
    <w:rsid w:val="00524D13"/>
    <w:rsid w:val="00524D82"/>
    <w:rsid w:val="00524D93"/>
    <w:rsid w:val="00524D94"/>
    <w:rsid w:val="00524DC6"/>
    <w:rsid w:val="00524E86"/>
    <w:rsid w:val="00524F5D"/>
    <w:rsid w:val="00524F5E"/>
    <w:rsid w:val="00525049"/>
    <w:rsid w:val="00525112"/>
    <w:rsid w:val="0052515C"/>
    <w:rsid w:val="0052523F"/>
    <w:rsid w:val="00525317"/>
    <w:rsid w:val="00525351"/>
    <w:rsid w:val="00525394"/>
    <w:rsid w:val="005253BB"/>
    <w:rsid w:val="00525441"/>
    <w:rsid w:val="005255B1"/>
    <w:rsid w:val="005256E0"/>
    <w:rsid w:val="0052573D"/>
    <w:rsid w:val="0052582F"/>
    <w:rsid w:val="005258B3"/>
    <w:rsid w:val="00525911"/>
    <w:rsid w:val="005259AB"/>
    <w:rsid w:val="005259FC"/>
    <w:rsid w:val="00525A36"/>
    <w:rsid w:val="00525A9C"/>
    <w:rsid w:val="00525B5E"/>
    <w:rsid w:val="00525B8A"/>
    <w:rsid w:val="00525C33"/>
    <w:rsid w:val="00525C4B"/>
    <w:rsid w:val="00525CE9"/>
    <w:rsid w:val="00525D1C"/>
    <w:rsid w:val="00525D54"/>
    <w:rsid w:val="00525EB6"/>
    <w:rsid w:val="00525EE2"/>
    <w:rsid w:val="00526013"/>
    <w:rsid w:val="00526070"/>
    <w:rsid w:val="0052609A"/>
    <w:rsid w:val="005260D9"/>
    <w:rsid w:val="005260E8"/>
    <w:rsid w:val="00526110"/>
    <w:rsid w:val="00526125"/>
    <w:rsid w:val="005261AF"/>
    <w:rsid w:val="0052627D"/>
    <w:rsid w:val="00526336"/>
    <w:rsid w:val="0052648A"/>
    <w:rsid w:val="00526686"/>
    <w:rsid w:val="005266FC"/>
    <w:rsid w:val="005267B1"/>
    <w:rsid w:val="005267C9"/>
    <w:rsid w:val="0052682F"/>
    <w:rsid w:val="0052683E"/>
    <w:rsid w:val="0052691D"/>
    <w:rsid w:val="005269E4"/>
    <w:rsid w:val="00526AD4"/>
    <w:rsid w:val="00526C56"/>
    <w:rsid w:val="005270AC"/>
    <w:rsid w:val="005270D1"/>
    <w:rsid w:val="00527203"/>
    <w:rsid w:val="005272CD"/>
    <w:rsid w:val="00527342"/>
    <w:rsid w:val="005278A9"/>
    <w:rsid w:val="005278E5"/>
    <w:rsid w:val="00527922"/>
    <w:rsid w:val="005279FF"/>
    <w:rsid w:val="00527C4E"/>
    <w:rsid w:val="00527CC7"/>
    <w:rsid w:val="00527D6B"/>
    <w:rsid w:val="00527EA9"/>
    <w:rsid w:val="00527EE0"/>
    <w:rsid w:val="00527F7F"/>
    <w:rsid w:val="00527FA1"/>
    <w:rsid w:val="00530048"/>
    <w:rsid w:val="005300A5"/>
    <w:rsid w:val="00530173"/>
    <w:rsid w:val="0053018B"/>
    <w:rsid w:val="005301F5"/>
    <w:rsid w:val="005302B0"/>
    <w:rsid w:val="00530385"/>
    <w:rsid w:val="005303D9"/>
    <w:rsid w:val="0053043C"/>
    <w:rsid w:val="005304F2"/>
    <w:rsid w:val="0053058B"/>
    <w:rsid w:val="005305AA"/>
    <w:rsid w:val="005305E4"/>
    <w:rsid w:val="00530694"/>
    <w:rsid w:val="00530725"/>
    <w:rsid w:val="00530786"/>
    <w:rsid w:val="00530790"/>
    <w:rsid w:val="005307AE"/>
    <w:rsid w:val="0053087B"/>
    <w:rsid w:val="00530895"/>
    <w:rsid w:val="00530972"/>
    <w:rsid w:val="00530998"/>
    <w:rsid w:val="00530A62"/>
    <w:rsid w:val="00530BAF"/>
    <w:rsid w:val="00530C08"/>
    <w:rsid w:val="00530C65"/>
    <w:rsid w:val="00530D75"/>
    <w:rsid w:val="00530ED8"/>
    <w:rsid w:val="00530FAE"/>
    <w:rsid w:val="00531030"/>
    <w:rsid w:val="005312EC"/>
    <w:rsid w:val="00531382"/>
    <w:rsid w:val="00531460"/>
    <w:rsid w:val="005314DA"/>
    <w:rsid w:val="005314DE"/>
    <w:rsid w:val="0053150D"/>
    <w:rsid w:val="00531561"/>
    <w:rsid w:val="00531620"/>
    <w:rsid w:val="00531744"/>
    <w:rsid w:val="005317B0"/>
    <w:rsid w:val="005318CC"/>
    <w:rsid w:val="005319F5"/>
    <w:rsid w:val="00531ABB"/>
    <w:rsid w:val="00531B95"/>
    <w:rsid w:val="00531BEF"/>
    <w:rsid w:val="00531BFF"/>
    <w:rsid w:val="00531C1B"/>
    <w:rsid w:val="00531C2F"/>
    <w:rsid w:val="00531CDC"/>
    <w:rsid w:val="00531CF1"/>
    <w:rsid w:val="00531DC1"/>
    <w:rsid w:val="00531DD3"/>
    <w:rsid w:val="00531DD7"/>
    <w:rsid w:val="00531E11"/>
    <w:rsid w:val="00531E23"/>
    <w:rsid w:val="00531E3F"/>
    <w:rsid w:val="00531ED3"/>
    <w:rsid w:val="00531FE8"/>
    <w:rsid w:val="00531FF9"/>
    <w:rsid w:val="00532045"/>
    <w:rsid w:val="00532055"/>
    <w:rsid w:val="005320E3"/>
    <w:rsid w:val="0053212F"/>
    <w:rsid w:val="005323CB"/>
    <w:rsid w:val="0053244C"/>
    <w:rsid w:val="0053244E"/>
    <w:rsid w:val="00532484"/>
    <w:rsid w:val="0053252B"/>
    <w:rsid w:val="00532581"/>
    <w:rsid w:val="0053259B"/>
    <w:rsid w:val="00532612"/>
    <w:rsid w:val="005327C9"/>
    <w:rsid w:val="00532840"/>
    <w:rsid w:val="0053295C"/>
    <w:rsid w:val="00532A8A"/>
    <w:rsid w:val="00532BCC"/>
    <w:rsid w:val="00532DDC"/>
    <w:rsid w:val="00532DFE"/>
    <w:rsid w:val="00532E32"/>
    <w:rsid w:val="005331EE"/>
    <w:rsid w:val="005331FD"/>
    <w:rsid w:val="00533311"/>
    <w:rsid w:val="00533363"/>
    <w:rsid w:val="00533377"/>
    <w:rsid w:val="005333E1"/>
    <w:rsid w:val="005334DB"/>
    <w:rsid w:val="005334F6"/>
    <w:rsid w:val="00533523"/>
    <w:rsid w:val="0053358E"/>
    <w:rsid w:val="005336DA"/>
    <w:rsid w:val="00533851"/>
    <w:rsid w:val="00533878"/>
    <w:rsid w:val="00533957"/>
    <w:rsid w:val="0053397F"/>
    <w:rsid w:val="00533ACB"/>
    <w:rsid w:val="00533B0D"/>
    <w:rsid w:val="00533B86"/>
    <w:rsid w:val="00533C7C"/>
    <w:rsid w:val="00533CFF"/>
    <w:rsid w:val="00533DB1"/>
    <w:rsid w:val="00533EA1"/>
    <w:rsid w:val="00533FBA"/>
    <w:rsid w:val="00534094"/>
    <w:rsid w:val="005341EC"/>
    <w:rsid w:val="005342A1"/>
    <w:rsid w:val="0053436A"/>
    <w:rsid w:val="005344FC"/>
    <w:rsid w:val="005345A1"/>
    <w:rsid w:val="0053460B"/>
    <w:rsid w:val="00534627"/>
    <w:rsid w:val="0053464B"/>
    <w:rsid w:val="00534651"/>
    <w:rsid w:val="005346DB"/>
    <w:rsid w:val="0053479D"/>
    <w:rsid w:val="005347BD"/>
    <w:rsid w:val="0053488D"/>
    <w:rsid w:val="00534926"/>
    <w:rsid w:val="0053499E"/>
    <w:rsid w:val="005349CB"/>
    <w:rsid w:val="00534AA3"/>
    <w:rsid w:val="00534AAA"/>
    <w:rsid w:val="00534AF1"/>
    <w:rsid w:val="00534BB9"/>
    <w:rsid w:val="00534CDF"/>
    <w:rsid w:val="00534D25"/>
    <w:rsid w:val="00534DFC"/>
    <w:rsid w:val="00534EC1"/>
    <w:rsid w:val="005350AD"/>
    <w:rsid w:val="005350F2"/>
    <w:rsid w:val="005351F2"/>
    <w:rsid w:val="0053520C"/>
    <w:rsid w:val="00535239"/>
    <w:rsid w:val="0053562A"/>
    <w:rsid w:val="0053571F"/>
    <w:rsid w:val="00535736"/>
    <w:rsid w:val="005357CD"/>
    <w:rsid w:val="00535827"/>
    <w:rsid w:val="00535839"/>
    <w:rsid w:val="00535874"/>
    <w:rsid w:val="00535901"/>
    <w:rsid w:val="00535B1F"/>
    <w:rsid w:val="00535DC5"/>
    <w:rsid w:val="00535E24"/>
    <w:rsid w:val="00535EAD"/>
    <w:rsid w:val="00535EDD"/>
    <w:rsid w:val="00535EF5"/>
    <w:rsid w:val="00535F81"/>
    <w:rsid w:val="00535FBA"/>
    <w:rsid w:val="00535FDB"/>
    <w:rsid w:val="00536038"/>
    <w:rsid w:val="00536218"/>
    <w:rsid w:val="00536222"/>
    <w:rsid w:val="005363A7"/>
    <w:rsid w:val="005364B3"/>
    <w:rsid w:val="00536532"/>
    <w:rsid w:val="005365F3"/>
    <w:rsid w:val="00536636"/>
    <w:rsid w:val="00536641"/>
    <w:rsid w:val="00536655"/>
    <w:rsid w:val="0053674D"/>
    <w:rsid w:val="0053680D"/>
    <w:rsid w:val="00536810"/>
    <w:rsid w:val="00536836"/>
    <w:rsid w:val="00536870"/>
    <w:rsid w:val="005368F2"/>
    <w:rsid w:val="00536935"/>
    <w:rsid w:val="00536A35"/>
    <w:rsid w:val="00536B16"/>
    <w:rsid w:val="00536B35"/>
    <w:rsid w:val="00536BB0"/>
    <w:rsid w:val="00536BE3"/>
    <w:rsid w:val="00536C44"/>
    <w:rsid w:val="00536C4B"/>
    <w:rsid w:val="00536DA2"/>
    <w:rsid w:val="00536E04"/>
    <w:rsid w:val="00536E08"/>
    <w:rsid w:val="00536E41"/>
    <w:rsid w:val="00536E72"/>
    <w:rsid w:val="00536EA9"/>
    <w:rsid w:val="00536EC2"/>
    <w:rsid w:val="00536F63"/>
    <w:rsid w:val="00536F82"/>
    <w:rsid w:val="00536FD4"/>
    <w:rsid w:val="00537435"/>
    <w:rsid w:val="00537458"/>
    <w:rsid w:val="00537481"/>
    <w:rsid w:val="00537550"/>
    <w:rsid w:val="00537553"/>
    <w:rsid w:val="00537686"/>
    <w:rsid w:val="00537702"/>
    <w:rsid w:val="00537720"/>
    <w:rsid w:val="00537861"/>
    <w:rsid w:val="00537893"/>
    <w:rsid w:val="00537949"/>
    <w:rsid w:val="005379E4"/>
    <w:rsid w:val="00537BA4"/>
    <w:rsid w:val="00537BA5"/>
    <w:rsid w:val="00537BB7"/>
    <w:rsid w:val="00537BF0"/>
    <w:rsid w:val="00537C1F"/>
    <w:rsid w:val="00537D6B"/>
    <w:rsid w:val="00537D97"/>
    <w:rsid w:val="00537E29"/>
    <w:rsid w:val="00537EC0"/>
    <w:rsid w:val="00537FE0"/>
    <w:rsid w:val="0054004B"/>
    <w:rsid w:val="005400E2"/>
    <w:rsid w:val="005401E5"/>
    <w:rsid w:val="00540231"/>
    <w:rsid w:val="00540292"/>
    <w:rsid w:val="005402B9"/>
    <w:rsid w:val="00540359"/>
    <w:rsid w:val="005403B7"/>
    <w:rsid w:val="00540414"/>
    <w:rsid w:val="005405B8"/>
    <w:rsid w:val="00540600"/>
    <w:rsid w:val="0054062A"/>
    <w:rsid w:val="00540639"/>
    <w:rsid w:val="005407B2"/>
    <w:rsid w:val="005407F0"/>
    <w:rsid w:val="00540839"/>
    <w:rsid w:val="00540852"/>
    <w:rsid w:val="00540875"/>
    <w:rsid w:val="00540895"/>
    <w:rsid w:val="005408D9"/>
    <w:rsid w:val="00540902"/>
    <w:rsid w:val="00540B5B"/>
    <w:rsid w:val="00540BE5"/>
    <w:rsid w:val="00540C90"/>
    <w:rsid w:val="00540CAB"/>
    <w:rsid w:val="00540E50"/>
    <w:rsid w:val="00540EA7"/>
    <w:rsid w:val="00540F22"/>
    <w:rsid w:val="00540F31"/>
    <w:rsid w:val="00540FE1"/>
    <w:rsid w:val="00541007"/>
    <w:rsid w:val="005410FD"/>
    <w:rsid w:val="00541145"/>
    <w:rsid w:val="005411AE"/>
    <w:rsid w:val="005412DA"/>
    <w:rsid w:val="00541306"/>
    <w:rsid w:val="005413B7"/>
    <w:rsid w:val="0054159D"/>
    <w:rsid w:val="005415C5"/>
    <w:rsid w:val="005416FF"/>
    <w:rsid w:val="0054177A"/>
    <w:rsid w:val="00541786"/>
    <w:rsid w:val="005417D8"/>
    <w:rsid w:val="00541807"/>
    <w:rsid w:val="00541951"/>
    <w:rsid w:val="00541B1E"/>
    <w:rsid w:val="00541B48"/>
    <w:rsid w:val="00541B9D"/>
    <w:rsid w:val="00541C6D"/>
    <w:rsid w:val="00541FE6"/>
    <w:rsid w:val="00541FF1"/>
    <w:rsid w:val="00542037"/>
    <w:rsid w:val="005421CC"/>
    <w:rsid w:val="0054220F"/>
    <w:rsid w:val="005422DC"/>
    <w:rsid w:val="005422E2"/>
    <w:rsid w:val="005422F5"/>
    <w:rsid w:val="0054243F"/>
    <w:rsid w:val="00542696"/>
    <w:rsid w:val="00542829"/>
    <w:rsid w:val="00542837"/>
    <w:rsid w:val="0054293A"/>
    <w:rsid w:val="00542964"/>
    <w:rsid w:val="00542978"/>
    <w:rsid w:val="00542979"/>
    <w:rsid w:val="005429E9"/>
    <w:rsid w:val="00542AF9"/>
    <w:rsid w:val="00542B22"/>
    <w:rsid w:val="00542B2C"/>
    <w:rsid w:val="00542B36"/>
    <w:rsid w:val="00542B9B"/>
    <w:rsid w:val="00542CCC"/>
    <w:rsid w:val="00542D5A"/>
    <w:rsid w:val="00542E7A"/>
    <w:rsid w:val="00542E7B"/>
    <w:rsid w:val="00542E95"/>
    <w:rsid w:val="00542EB2"/>
    <w:rsid w:val="00542ED7"/>
    <w:rsid w:val="00543044"/>
    <w:rsid w:val="0054309C"/>
    <w:rsid w:val="005430D2"/>
    <w:rsid w:val="0054326A"/>
    <w:rsid w:val="005432BF"/>
    <w:rsid w:val="005432C3"/>
    <w:rsid w:val="00543394"/>
    <w:rsid w:val="005433FA"/>
    <w:rsid w:val="005434CC"/>
    <w:rsid w:val="00543562"/>
    <w:rsid w:val="005435C9"/>
    <w:rsid w:val="0054397D"/>
    <w:rsid w:val="005439A0"/>
    <w:rsid w:val="00543A9A"/>
    <w:rsid w:val="00543BB5"/>
    <w:rsid w:val="00543C40"/>
    <w:rsid w:val="00543D3D"/>
    <w:rsid w:val="005440C4"/>
    <w:rsid w:val="00544127"/>
    <w:rsid w:val="0054416D"/>
    <w:rsid w:val="0054432D"/>
    <w:rsid w:val="0054433D"/>
    <w:rsid w:val="005443D1"/>
    <w:rsid w:val="005444C3"/>
    <w:rsid w:val="0054453A"/>
    <w:rsid w:val="005445DC"/>
    <w:rsid w:val="00544612"/>
    <w:rsid w:val="00544666"/>
    <w:rsid w:val="00544689"/>
    <w:rsid w:val="005446E0"/>
    <w:rsid w:val="005447E0"/>
    <w:rsid w:val="00544874"/>
    <w:rsid w:val="005448B4"/>
    <w:rsid w:val="005448B5"/>
    <w:rsid w:val="00544922"/>
    <w:rsid w:val="00544998"/>
    <w:rsid w:val="005449A5"/>
    <w:rsid w:val="00544A02"/>
    <w:rsid w:val="00544A11"/>
    <w:rsid w:val="00544A7A"/>
    <w:rsid w:val="00544AB2"/>
    <w:rsid w:val="00544B2C"/>
    <w:rsid w:val="00544DBA"/>
    <w:rsid w:val="00544E74"/>
    <w:rsid w:val="00544F80"/>
    <w:rsid w:val="00544FC8"/>
    <w:rsid w:val="00544FF3"/>
    <w:rsid w:val="0054509C"/>
    <w:rsid w:val="005451D3"/>
    <w:rsid w:val="005451F3"/>
    <w:rsid w:val="005453C5"/>
    <w:rsid w:val="005453DC"/>
    <w:rsid w:val="005454BF"/>
    <w:rsid w:val="005456A8"/>
    <w:rsid w:val="005457B5"/>
    <w:rsid w:val="0054584A"/>
    <w:rsid w:val="005459C4"/>
    <w:rsid w:val="00545AB6"/>
    <w:rsid w:val="00545B17"/>
    <w:rsid w:val="00545B7A"/>
    <w:rsid w:val="00545BC7"/>
    <w:rsid w:val="00545C0C"/>
    <w:rsid w:val="00545C42"/>
    <w:rsid w:val="00545CE9"/>
    <w:rsid w:val="00545D3A"/>
    <w:rsid w:val="00545DA5"/>
    <w:rsid w:val="00545DF2"/>
    <w:rsid w:val="00545E38"/>
    <w:rsid w:val="00545FDF"/>
    <w:rsid w:val="00546173"/>
    <w:rsid w:val="005462A6"/>
    <w:rsid w:val="005462D0"/>
    <w:rsid w:val="005462DD"/>
    <w:rsid w:val="005464BC"/>
    <w:rsid w:val="0054658C"/>
    <w:rsid w:val="005465C9"/>
    <w:rsid w:val="005466A6"/>
    <w:rsid w:val="005467C8"/>
    <w:rsid w:val="00546A41"/>
    <w:rsid w:val="00546ACC"/>
    <w:rsid w:val="00546BD7"/>
    <w:rsid w:val="00546D89"/>
    <w:rsid w:val="00546DB7"/>
    <w:rsid w:val="00546E11"/>
    <w:rsid w:val="00546E7C"/>
    <w:rsid w:val="00546F28"/>
    <w:rsid w:val="0054704C"/>
    <w:rsid w:val="00547051"/>
    <w:rsid w:val="00547098"/>
    <w:rsid w:val="005470B4"/>
    <w:rsid w:val="005470B9"/>
    <w:rsid w:val="00547131"/>
    <w:rsid w:val="00547153"/>
    <w:rsid w:val="0054720C"/>
    <w:rsid w:val="00547228"/>
    <w:rsid w:val="00547388"/>
    <w:rsid w:val="0054745A"/>
    <w:rsid w:val="005474FE"/>
    <w:rsid w:val="00547535"/>
    <w:rsid w:val="0054769C"/>
    <w:rsid w:val="00547841"/>
    <w:rsid w:val="00547964"/>
    <w:rsid w:val="00547974"/>
    <w:rsid w:val="00547A09"/>
    <w:rsid w:val="00547A2F"/>
    <w:rsid w:val="00547A64"/>
    <w:rsid w:val="00547B3A"/>
    <w:rsid w:val="00547BD0"/>
    <w:rsid w:val="00547BE3"/>
    <w:rsid w:val="00547C14"/>
    <w:rsid w:val="00547C2D"/>
    <w:rsid w:val="00547C7D"/>
    <w:rsid w:val="00547D28"/>
    <w:rsid w:val="00547DBF"/>
    <w:rsid w:val="00547DEB"/>
    <w:rsid w:val="00547E58"/>
    <w:rsid w:val="00547EAB"/>
    <w:rsid w:val="00547EFD"/>
    <w:rsid w:val="00547F09"/>
    <w:rsid w:val="00547F75"/>
    <w:rsid w:val="00547FBF"/>
    <w:rsid w:val="00550078"/>
    <w:rsid w:val="005500D4"/>
    <w:rsid w:val="005500DA"/>
    <w:rsid w:val="00550114"/>
    <w:rsid w:val="00550269"/>
    <w:rsid w:val="0055032D"/>
    <w:rsid w:val="00550337"/>
    <w:rsid w:val="005503B3"/>
    <w:rsid w:val="0055055F"/>
    <w:rsid w:val="005505CA"/>
    <w:rsid w:val="005506B7"/>
    <w:rsid w:val="005508B1"/>
    <w:rsid w:val="0055093B"/>
    <w:rsid w:val="00550D47"/>
    <w:rsid w:val="00550DD8"/>
    <w:rsid w:val="00550E0E"/>
    <w:rsid w:val="00550E14"/>
    <w:rsid w:val="00550E3A"/>
    <w:rsid w:val="00550EFF"/>
    <w:rsid w:val="00550FE8"/>
    <w:rsid w:val="00550FEE"/>
    <w:rsid w:val="00551198"/>
    <w:rsid w:val="00551255"/>
    <w:rsid w:val="00551367"/>
    <w:rsid w:val="00551388"/>
    <w:rsid w:val="005513A2"/>
    <w:rsid w:val="005513ED"/>
    <w:rsid w:val="00551422"/>
    <w:rsid w:val="0055142E"/>
    <w:rsid w:val="005514D7"/>
    <w:rsid w:val="00551527"/>
    <w:rsid w:val="005515DE"/>
    <w:rsid w:val="0055160F"/>
    <w:rsid w:val="0055180F"/>
    <w:rsid w:val="005518EE"/>
    <w:rsid w:val="0055196D"/>
    <w:rsid w:val="005519A4"/>
    <w:rsid w:val="00551ABD"/>
    <w:rsid w:val="00551B19"/>
    <w:rsid w:val="00551B2F"/>
    <w:rsid w:val="00551BD2"/>
    <w:rsid w:val="00551D1F"/>
    <w:rsid w:val="00551E1A"/>
    <w:rsid w:val="00551EB6"/>
    <w:rsid w:val="00551F18"/>
    <w:rsid w:val="00551F1C"/>
    <w:rsid w:val="00551FF3"/>
    <w:rsid w:val="00552028"/>
    <w:rsid w:val="00552093"/>
    <w:rsid w:val="005521C7"/>
    <w:rsid w:val="00552252"/>
    <w:rsid w:val="00552281"/>
    <w:rsid w:val="00552329"/>
    <w:rsid w:val="00552337"/>
    <w:rsid w:val="0055238A"/>
    <w:rsid w:val="00552447"/>
    <w:rsid w:val="00552468"/>
    <w:rsid w:val="0055255D"/>
    <w:rsid w:val="00552625"/>
    <w:rsid w:val="0055267D"/>
    <w:rsid w:val="0055270B"/>
    <w:rsid w:val="0055287C"/>
    <w:rsid w:val="0055292C"/>
    <w:rsid w:val="00552B20"/>
    <w:rsid w:val="00552B43"/>
    <w:rsid w:val="00552B4B"/>
    <w:rsid w:val="00552B51"/>
    <w:rsid w:val="00552B73"/>
    <w:rsid w:val="00552BCE"/>
    <w:rsid w:val="00552C2E"/>
    <w:rsid w:val="00553293"/>
    <w:rsid w:val="005532BB"/>
    <w:rsid w:val="005532F4"/>
    <w:rsid w:val="005535A9"/>
    <w:rsid w:val="005535F1"/>
    <w:rsid w:val="005535F5"/>
    <w:rsid w:val="0055364E"/>
    <w:rsid w:val="0055365C"/>
    <w:rsid w:val="00553677"/>
    <w:rsid w:val="0055381B"/>
    <w:rsid w:val="005538B0"/>
    <w:rsid w:val="005538E4"/>
    <w:rsid w:val="00553970"/>
    <w:rsid w:val="00553A60"/>
    <w:rsid w:val="00553A7C"/>
    <w:rsid w:val="00553C22"/>
    <w:rsid w:val="00553C23"/>
    <w:rsid w:val="00553C65"/>
    <w:rsid w:val="00553C87"/>
    <w:rsid w:val="00553D66"/>
    <w:rsid w:val="00553D8A"/>
    <w:rsid w:val="00553E81"/>
    <w:rsid w:val="00553E9E"/>
    <w:rsid w:val="00553FE8"/>
    <w:rsid w:val="00554074"/>
    <w:rsid w:val="005541C6"/>
    <w:rsid w:val="0055424A"/>
    <w:rsid w:val="005542BB"/>
    <w:rsid w:val="005543B9"/>
    <w:rsid w:val="005543C0"/>
    <w:rsid w:val="00554447"/>
    <w:rsid w:val="00554506"/>
    <w:rsid w:val="00554512"/>
    <w:rsid w:val="00554598"/>
    <w:rsid w:val="00554656"/>
    <w:rsid w:val="00554685"/>
    <w:rsid w:val="005547A5"/>
    <w:rsid w:val="00554A00"/>
    <w:rsid w:val="00554A5B"/>
    <w:rsid w:val="00554B1A"/>
    <w:rsid w:val="00554BB8"/>
    <w:rsid w:val="00554C55"/>
    <w:rsid w:val="00554C91"/>
    <w:rsid w:val="00554D79"/>
    <w:rsid w:val="00554F98"/>
    <w:rsid w:val="00554FCF"/>
    <w:rsid w:val="0055502A"/>
    <w:rsid w:val="005550C8"/>
    <w:rsid w:val="00555136"/>
    <w:rsid w:val="005551C1"/>
    <w:rsid w:val="005552C3"/>
    <w:rsid w:val="00555358"/>
    <w:rsid w:val="0055545C"/>
    <w:rsid w:val="00555465"/>
    <w:rsid w:val="00555492"/>
    <w:rsid w:val="005554D6"/>
    <w:rsid w:val="005555B3"/>
    <w:rsid w:val="00555664"/>
    <w:rsid w:val="0055567A"/>
    <w:rsid w:val="00555817"/>
    <w:rsid w:val="00555870"/>
    <w:rsid w:val="005558F4"/>
    <w:rsid w:val="00555926"/>
    <w:rsid w:val="00555A0F"/>
    <w:rsid w:val="00555B00"/>
    <w:rsid w:val="00555B10"/>
    <w:rsid w:val="00555B79"/>
    <w:rsid w:val="00555C87"/>
    <w:rsid w:val="00555D75"/>
    <w:rsid w:val="00555E2C"/>
    <w:rsid w:val="00555E69"/>
    <w:rsid w:val="00555EF3"/>
    <w:rsid w:val="00555FDB"/>
    <w:rsid w:val="0055608E"/>
    <w:rsid w:val="005561FC"/>
    <w:rsid w:val="00556241"/>
    <w:rsid w:val="00556621"/>
    <w:rsid w:val="005566BD"/>
    <w:rsid w:val="00556772"/>
    <w:rsid w:val="00556BE6"/>
    <w:rsid w:val="00556C41"/>
    <w:rsid w:val="00556E30"/>
    <w:rsid w:val="00556EE4"/>
    <w:rsid w:val="00556F56"/>
    <w:rsid w:val="005570CF"/>
    <w:rsid w:val="00557251"/>
    <w:rsid w:val="005572AB"/>
    <w:rsid w:val="005572E2"/>
    <w:rsid w:val="0055738C"/>
    <w:rsid w:val="00557416"/>
    <w:rsid w:val="00557586"/>
    <w:rsid w:val="005575FE"/>
    <w:rsid w:val="0055762E"/>
    <w:rsid w:val="0055767D"/>
    <w:rsid w:val="00557713"/>
    <w:rsid w:val="00557758"/>
    <w:rsid w:val="0055786A"/>
    <w:rsid w:val="00557B61"/>
    <w:rsid w:val="00557BB8"/>
    <w:rsid w:val="00557BF6"/>
    <w:rsid w:val="00557CB2"/>
    <w:rsid w:val="0056001A"/>
    <w:rsid w:val="0056007A"/>
    <w:rsid w:val="005600A7"/>
    <w:rsid w:val="005601A3"/>
    <w:rsid w:val="005601BA"/>
    <w:rsid w:val="00560205"/>
    <w:rsid w:val="005602A6"/>
    <w:rsid w:val="0056032A"/>
    <w:rsid w:val="005603F6"/>
    <w:rsid w:val="00560405"/>
    <w:rsid w:val="00560464"/>
    <w:rsid w:val="00560564"/>
    <w:rsid w:val="005605CB"/>
    <w:rsid w:val="0056061F"/>
    <w:rsid w:val="00560806"/>
    <w:rsid w:val="00560837"/>
    <w:rsid w:val="005608FA"/>
    <w:rsid w:val="005609CC"/>
    <w:rsid w:val="00560B6E"/>
    <w:rsid w:val="00560BB3"/>
    <w:rsid w:val="00560BF9"/>
    <w:rsid w:val="00560C0E"/>
    <w:rsid w:val="00560CA2"/>
    <w:rsid w:val="00560DF7"/>
    <w:rsid w:val="00561002"/>
    <w:rsid w:val="00561058"/>
    <w:rsid w:val="005610F9"/>
    <w:rsid w:val="005611D7"/>
    <w:rsid w:val="00561206"/>
    <w:rsid w:val="00561362"/>
    <w:rsid w:val="00561466"/>
    <w:rsid w:val="005614A0"/>
    <w:rsid w:val="00561600"/>
    <w:rsid w:val="00561677"/>
    <w:rsid w:val="005616EB"/>
    <w:rsid w:val="00561A32"/>
    <w:rsid w:val="00561C30"/>
    <w:rsid w:val="00561D55"/>
    <w:rsid w:val="00561E9F"/>
    <w:rsid w:val="0056202D"/>
    <w:rsid w:val="00562060"/>
    <w:rsid w:val="00562061"/>
    <w:rsid w:val="00562156"/>
    <w:rsid w:val="0056215A"/>
    <w:rsid w:val="00562193"/>
    <w:rsid w:val="005621B1"/>
    <w:rsid w:val="005621FA"/>
    <w:rsid w:val="00562267"/>
    <w:rsid w:val="005622EF"/>
    <w:rsid w:val="00562320"/>
    <w:rsid w:val="005623CC"/>
    <w:rsid w:val="0056247C"/>
    <w:rsid w:val="005624BB"/>
    <w:rsid w:val="005624C8"/>
    <w:rsid w:val="005624E1"/>
    <w:rsid w:val="005625AE"/>
    <w:rsid w:val="005625F8"/>
    <w:rsid w:val="0056265D"/>
    <w:rsid w:val="005626DA"/>
    <w:rsid w:val="005628E5"/>
    <w:rsid w:val="005629AA"/>
    <w:rsid w:val="005629B5"/>
    <w:rsid w:val="005629E4"/>
    <w:rsid w:val="00562A2B"/>
    <w:rsid w:val="00562A46"/>
    <w:rsid w:val="00562AC9"/>
    <w:rsid w:val="00562BDC"/>
    <w:rsid w:val="00562CAA"/>
    <w:rsid w:val="00562D57"/>
    <w:rsid w:val="00562DCB"/>
    <w:rsid w:val="00562E2C"/>
    <w:rsid w:val="00562E4F"/>
    <w:rsid w:val="00562ED5"/>
    <w:rsid w:val="00562F39"/>
    <w:rsid w:val="00562F73"/>
    <w:rsid w:val="00562FB5"/>
    <w:rsid w:val="00562FCA"/>
    <w:rsid w:val="00563025"/>
    <w:rsid w:val="005630C3"/>
    <w:rsid w:val="005630DB"/>
    <w:rsid w:val="00563101"/>
    <w:rsid w:val="00563159"/>
    <w:rsid w:val="00563279"/>
    <w:rsid w:val="0056340B"/>
    <w:rsid w:val="00563443"/>
    <w:rsid w:val="005634AF"/>
    <w:rsid w:val="00563512"/>
    <w:rsid w:val="005635E2"/>
    <w:rsid w:val="00563733"/>
    <w:rsid w:val="00563770"/>
    <w:rsid w:val="0056379F"/>
    <w:rsid w:val="005638CB"/>
    <w:rsid w:val="005638EC"/>
    <w:rsid w:val="00563A6A"/>
    <w:rsid w:val="00563AE7"/>
    <w:rsid w:val="00563B36"/>
    <w:rsid w:val="00563B38"/>
    <w:rsid w:val="00563B5C"/>
    <w:rsid w:val="00563E0E"/>
    <w:rsid w:val="00563ECA"/>
    <w:rsid w:val="00563F8A"/>
    <w:rsid w:val="00563FEA"/>
    <w:rsid w:val="005641E6"/>
    <w:rsid w:val="005641F1"/>
    <w:rsid w:val="0056422B"/>
    <w:rsid w:val="00564238"/>
    <w:rsid w:val="00564240"/>
    <w:rsid w:val="005642A1"/>
    <w:rsid w:val="00564323"/>
    <w:rsid w:val="00564382"/>
    <w:rsid w:val="005643E9"/>
    <w:rsid w:val="00564627"/>
    <w:rsid w:val="0056464C"/>
    <w:rsid w:val="00564671"/>
    <w:rsid w:val="0056469F"/>
    <w:rsid w:val="0056470D"/>
    <w:rsid w:val="0056478F"/>
    <w:rsid w:val="005647D9"/>
    <w:rsid w:val="00564871"/>
    <w:rsid w:val="00564A2A"/>
    <w:rsid w:val="00564A49"/>
    <w:rsid w:val="00564AAF"/>
    <w:rsid w:val="00564B19"/>
    <w:rsid w:val="00564B40"/>
    <w:rsid w:val="00564C88"/>
    <w:rsid w:val="00564C9D"/>
    <w:rsid w:val="00564CA2"/>
    <w:rsid w:val="00564D44"/>
    <w:rsid w:val="00564E07"/>
    <w:rsid w:val="00564E11"/>
    <w:rsid w:val="00564E7D"/>
    <w:rsid w:val="00565072"/>
    <w:rsid w:val="005650CA"/>
    <w:rsid w:val="005650D1"/>
    <w:rsid w:val="0056525F"/>
    <w:rsid w:val="00565314"/>
    <w:rsid w:val="0056538D"/>
    <w:rsid w:val="005653D9"/>
    <w:rsid w:val="00565435"/>
    <w:rsid w:val="00565478"/>
    <w:rsid w:val="005654BE"/>
    <w:rsid w:val="005655C2"/>
    <w:rsid w:val="005655E3"/>
    <w:rsid w:val="005655ED"/>
    <w:rsid w:val="005655F3"/>
    <w:rsid w:val="00565644"/>
    <w:rsid w:val="00565888"/>
    <w:rsid w:val="00565921"/>
    <w:rsid w:val="005659CC"/>
    <w:rsid w:val="005659DE"/>
    <w:rsid w:val="00565A1F"/>
    <w:rsid w:val="00565AA1"/>
    <w:rsid w:val="00565AD9"/>
    <w:rsid w:val="00565BF7"/>
    <w:rsid w:val="00565D7B"/>
    <w:rsid w:val="00565E8B"/>
    <w:rsid w:val="00565FAC"/>
    <w:rsid w:val="00566062"/>
    <w:rsid w:val="005660AE"/>
    <w:rsid w:val="005660C3"/>
    <w:rsid w:val="00566122"/>
    <w:rsid w:val="005661D1"/>
    <w:rsid w:val="005661FE"/>
    <w:rsid w:val="005662E5"/>
    <w:rsid w:val="00566401"/>
    <w:rsid w:val="00566447"/>
    <w:rsid w:val="005664FB"/>
    <w:rsid w:val="005666B0"/>
    <w:rsid w:val="005666F1"/>
    <w:rsid w:val="00566730"/>
    <w:rsid w:val="00566757"/>
    <w:rsid w:val="005667B4"/>
    <w:rsid w:val="0056683B"/>
    <w:rsid w:val="0056697A"/>
    <w:rsid w:val="005669DB"/>
    <w:rsid w:val="00566A3D"/>
    <w:rsid w:val="00566AF9"/>
    <w:rsid w:val="00566B00"/>
    <w:rsid w:val="00566C51"/>
    <w:rsid w:val="00566D30"/>
    <w:rsid w:val="00566DA6"/>
    <w:rsid w:val="00566F47"/>
    <w:rsid w:val="00567044"/>
    <w:rsid w:val="00567237"/>
    <w:rsid w:val="00567356"/>
    <w:rsid w:val="005673DC"/>
    <w:rsid w:val="005674C6"/>
    <w:rsid w:val="00567544"/>
    <w:rsid w:val="0056759B"/>
    <w:rsid w:val="005675AB"/>
    <w:rsid w:val="005675E3"/>
    <w:rsid w:val="00567672"/>
    <w:rsid w:val="005676F8"/>
    <w:rsid w:val="005677C1"/>
    <w:rsid w:val="005677DF"/>
    <w:rsid w:val="00567805"/>
    <w:rsid w:val="005678BF"/>
    <w:rsid w:val="00567A18"/>
    <w:rsid w:val="00567B84"/>
    <w:rsid w:val="00567CDD"/>
    <w:rsid w:val="00567D5A"/>
    <w:rsid w:val="00567DC6"/>
    <w:rsid w:val="00567E46"/>
    <w:rsid w:val="00567EBF"/>
    <w:rsid w:val="00567ED7"/>
    <w:rsid w:val="00567EE0"/>
    <w:rsid w:val="00567F79"/>
    <w:rsid w:val="00567F87"/>
    <w:rsid w:val="00567FC5"/>
    <w:rsid w:val="00567FDB"/>
    <w:rsid w:val="00570187"/>
    <w:rsid w:val="005701AE"/>
    <w:rsid w:val="005702D2"/>
    <w:rsid w:val="005702E0"/>
    <w:rsid w:val="005702FB"/>
    <w:rsid w:val="0057030F"/>
    <w:rsid w:val="0057047C"/>
    <w:rsid w:val="00570492"/>
    <w:rsid w:val="005704D8"/>
    <w:rsid w:val="00570669"/>
    <w:rsid w:val="00570717"/>
    <w:rsid w:val="0057093D"/>
    <w:rsid w:val="00570991"/>
    <w:rsid w:val="00570999"/>
    <w:rsid w:val="00570A04"/>
    <w:rsid w:val="00570BCE"/>
    <w:rsid w:val="00570CAD"/>
    <w:rsid w:val="00570CCA"/>
    <w:rsid w:val="00570E64"/>
    <w:rsid w:val="00570E98"/>
    <w:rsid w:val="00570E9B"/>
    <w:rsid w:val="00570FB3"/>
    <w:rsid w:val="00571031"/>
    <w:rsid w:val="0057105F"/>
    <w:rsid w:val="00571283"/>
    <w:rsid w:val="005712D0"/>
    <w:rsid w:val="00571351"/>
    <w:rsid w:val="00571449"/>
    <w:rsid w:val="005714F1"/>
    <w:rsid w:val="00571544"/>
    <w:rsid w:val="0057167C"/>
    <w:rsid w:val="00571687"/>
    <w:rsid w:val="0057177E"/>
    <w:rsid w:val="005717BE"/>
    <w:rsid w:val="005717DE"/>
    <w:rsid w:val="0057195F"/>
    <w:rsid w:val="00571A71"/>
    <w:rsid w:val="00571A72"/>
    <w:rsid w:val="00571AB2"/>
    <w:rsid w:val="00571C5C"/>
    <w:rsid w:val="00571D59"/>
    <w:rsid w:val="00571DA6"/>
    <w:rsid w:val="00571E2F"/>
    <w:rsid w:val="00571E97"/>
    <w:rsid w:val="00571FE3"/>
    <w:rsid w:val="00572018"/>
    <w:rsid w:val="00572062"/>
    <w:rsid w:val="00572197"/>
    <w:rsid w:val="00572207"/>
    <w:rsid w:val="0057231A"/>
    <w:rsid w:val="00572327"/>
    <w:rsid w:val="005724F8"/>
    <w:rsid w:val="0057252E"/>
    <w:rsid w:val="005725C9"/>
    <w:rsid w:val="005726A2"/>
    <w:rsid w:val="005726CD"/>
    <w:rsid w:val="0057272F"/>
    <w:rsid w:val="005727AC"/>
    <w:rsid w:val="00572800"/>
    <w:rsid w:val="0057286A"/>
    <w:rsid w:val="00572998"/>
    <w:rsid w:val="00572A13"/>
    <w:rsid w:val="00572B0A"/>
    <w:rsid w:val="00572BD2"/>
    <w:rsid w:val="00572C1A"/>
    <w:rsid w:val="00572C97"/>
    <w:rsid w:val="00572CE8"/>
    <w:rsid w:val="00572D2E"/>
    <w:rsid w:val="00573005"/>
    <w:rsid w:val="00573067"/>
    <w:rsid w:val="005730E0"/>
    <w:rsid w:val="0057321B"/>
    <w:rsid w:val="00573257"/>
    <w:rsid w:val="00573341"/>
    <w:rsid w:val="00573379"/>
    <w:rsid w:val="005733F1"/>
    <w:rsid w:val="005734A0"/>
    <w:rsid w:val="00573566"/>
    <w:rsid w:val="0057361C"/>
    <w:rsid w:val="005736B7"/>
    <w:rsid w:val="005736EF"/>
    <w:rsid w:val="005737F5"/>
    <w:rsid w:val="00573853"/>
    <w:rsid w:val="00573861"/>
    <w:rsid w:val="00573863"/>
    <w:rsid w:val="00573B50"/>
    <w:rsid w:val="00573B82"/>
    <w:rsid w:val="00573BEC"/>
    <w:rsid w:val="00573CDF"/>
    <w:rsid w:val="00573DF3"/>
    <w:rsid w:val="00573EC3"/>
    <w:rsid w:val="00573F1D"/>
    <w:rsid w:val="00573FD2"/>
    <w:rsid w:val="00573FF5"/>
    <w:rsid w:val="005741F3"/>
    <w:rsid w:val="00574261"/>
    <w:rsid w:val="005743BF"/>
    <w:rsid w:val="0057448E"/>
    <w:rsid w:val="0057459F"/>
    <w:rsid w:val="005745BB"/>
    <w:rsid w:val="00574710"/>
    <w:rsid w:val="0057471D"/>
    <w:rsid w:val="00574776"/>
    <w:rsid w:val="005749EE"/>
    <w:rsid w:val="005749F1"/>
    <w:rsid w:val="00574ADB"/>
    <w:rsid w:val="00574B3B"/>
    <w:rsid w:val="00574B47"/>
    <w:rsid w:val="00574BEB"/>
    <w:rsid w:val="00574D06"/>
    <w:rsid w:val="00574DF3"/>
    <w:rsid w:val="00574E80"/>
    <w:rsid w:val="00574EA5"/>
    <w:rsid w:val="00574EE6"/>
    <w:rsid w:val="00574F69"/>
    <w:rsid w:val="00574F9D"/>
    <w:rsid w:val="00574FBD"/>
    <w:rsid w:val="005751B2"/>
    <w:rsid w:val="005751D4"/>
    <w:rsid w:val="00575240"/>
    <w:rsid w:val="0057536E"/>
    <w:rsid w:val="005754A7"/>
    <w:rsid w:val="0057563B"/>
    <w:rsid w:val="0057580E"/>
    <w:rsid w:val="005758B2"/>
    <w:rsid w:val="0057594B"/>
    <w:rsid w:val="0057594D"/>
    <w:rsid w:val="00575A67"/>
    <w:rsid w:val="00575AB9"/>
    <w:rsid w:val="00575ACA"/>
    <w:rsid w:val="00575B55"/>
    <w:rsid w:val="00575CA0"/>
    <w:rsid w:val="00575D2B"/>
    <w:rsid w:val="00575D3C"/>
    <w:rsid w:val="00575D7F"/>
    <w:rsid w:val="00575F1F"/>
    <w:rsid w:val="00576075"/>
    <w:rsid w:val="005760C6"/>
    <w:rsid w:val="00576181"/>
    <w:rsid w:val="005763F7"/>
    <w:rsid w:val="00576497"/>
    <w:rsid w:val="00576751"/>
    <w:rsid w:val="00576758"/>
    <w:rsid w:val="00576795"/>
    <w:rsid w:val="005767A5"/>
    <w:rsid w:val="005767D6"/>
    <w:rsid w:val="005769B7"/>
    <w:rsid w:val="00576A76"/>
    <w:rsid w:val="00576AA8"/>
    <w:rsid w:val="00576B36"/>
    <w:rsid w:val="00576C98"/>
    <w:rsid w:val="00576E89"/>
    <w:rsid w:val="00576E99"/>
    <w:rsid w:val="00576EBC"/>
    <w:rsid w:val="00576F68"/>
    <w:rsid w:val="00576F90"/>
    <w:rsid w:val="00576F98"/>
    <w:rsid w:val="00576F9C"/>
    <w:rsid w:val="00576FBE"/>
    <w:rsid w:val="00577076"/>
    <w:rsid w:val="00577131"/>
    <w:rsid w:val="00577159"/>
    <w:rsid w:val="00577298"/>
    <w:rsid w:val="0057734F"/>
    <w:rsid w:val="00577362"/>
    <w:rsid w:val="00577366"/>
    <w:rsid w:val="0057736D"/>
    <w:rsid w:val="005773AB"/>
    <w:rsid w:val="005773E0"/>
    <w:rsid w:val="005774D6"/>
    <w:rsid w:val="0057750E"/>
    <w:rsid w:val="005775B5"/>
    <w:rsid w:val="005776C6"/>
    <w:rsid w:val="0057776C"/>
    <w:rsid w:val="0057778B"/>
    <w:rsid w:val="0057783E"/>
    <w:rsid w:val="00577A1F"/>
    <w:rsid w:val="00577A8F"/>
    <w:rsid w:val="00577AD7"/>
    <w:rsid w:val="00577AFC"/>
    <w:rsid w:val="00577C14"/>
    <w:rsid w:val="00577CA9"/>
    <w:rsid w:val="00577D6E"/>
    <w:rsid w:val="00577E60"/>
    <w:rsid w:val="00577E77"/>
    <w:rsid w:val="00577ED1"/>
    <w:rsid w:val="00577FA9"/>
    <w:rsid w:val="005800BC"/>
    <w:rsid w:val="005800C9"/>
    <w:rsid w:val="005800D2"/>
    <w:rsid w:val="005801B7"/>
    <w:rsid w:val="005801BC"/>
    <w:rsid w:val="00580203"/>
    <w:rsid w:val="005802E4"/>
    <w:rsid w:val="0058034C"/>
    <w:rsid w:val="005803DD"/>
    <w:rsid w:val="00580409"/>
    <w:rsid w:val="00580498"/>
    <w:rsid w:val="0058050F"/>
    <w:rsid w:val="0058071E"/>
    <w:rsid w:val="0058080F"/>
    <w:rsid w:val="005808D2"/>
    <w:rsid w:val="00580914"/>
    <w:rsid w:val="005809AE"/>
    <w:rsid w:val="00580B3C"/>
    <w:rsid w:val="00580C07"/>
    <w:rsid w:val="00580C5C"/>
    <w:rsid w:val="00580DE5"/>
    <w:rsid w:val="00580F1A"/>
    <w:rsid w:val="005812C8"/>
    <w:rsid w:val="0058162B"/>
    <w:rsid w:val="00581829"/>
    <w:rsid w:val="0058184E"/>
    <w:rsid w:val="0058189E"/>
    <w:rsid w:val="005819BF"/>
    <w:rsid w:val="00581A67"/>
    <w:rsid w:val="00581B59"/>
    <w:rsid w:val="00581C4D"/>
    <w:rsid w:val="00581C5D"/>
    <w:rsid w:val="00581DD3"/>
    <w:rsid w:val="00581DF6"/>
    <w:rsid w:val="00581E63"/>
    <w:rsid w:val="00581EB1"/>
    <w:rsid w:val="00581ECB"/>
    <w:rsid w:val="00581ED5"/>
    <w:rsid w:val="0058205D"/>
    <w:rsid w:val="00582078"/>
    <w:rsid w:val="00582174"/>
    <w:rsid w:val="0058232E"/>
    <w:rsid w:val="0058234F"/>
    <w:rsid w:val="00582365"/>
    <w:rsid w:val="00582481"/>
    <w:rsid w:val="0058257F"/>
    <w:rsid w:val="005825E0"/>
    <w:rsid w:val="005825F6"/>
    <w:rsid w:val="00582600"/>
    <w:rsid w:val="0058266E"/>
    <w:rsid w:val="005826E9"/>
    <w:rsid w:val="00582794"/>
    <w:rsid w:val="005827E1"/>
    <w:rsid w:val="00582871"/>
    <w:rsid w:val="00582874"/>
    <w:rsid w:val="005828E7"/>
    <w:rsid w:val="00582901"/>
    <w:rsid w:val="0058294D"/>
    <w:rsid w:val="00582A25"/>
    <w:rsid w:val="00582B13"/>
    <w:rsid w:val="00582BE6"/>
    <w:rsid w:val="00582C18"/>
    <w:rsid w:val="00582C6D"/>
    <w:rsid w:val="00582D0E"/>
    <w:rsid w:val="00582E41"/>
    <w:rsid w:val="00582F1A"/>
    <w:rsid w:val="00582F3A"/>
    <w:rsid w:val="00582F6D"/>
    <w:rsid w:val="005830BA"/>
    <w:rsid w:val="005830E2"/>
    <w:rsid w:val="00583270"/>
    <w:rsid w:val="005832A8"/>
    <w:rsid w:val="00583436"/>
    <w:rsid w:val="00583578"/>
    <w:rsid w:val="0058358F"/>
    <w:rsid w:val="00583590"/>
    <w:rsid w:val="005835DC"/>
    <w:rsid w:val="00583716"/>
    <w:rsid w:val="0058374C"/>
    <w:rsid w:val="00583776"/>
    <w:rsid w:val="005837E2"/>
    <w:rsid w:val="005837F7"/>
    <w:rsid w:val="00583867"/>
    <w:rsid w:val="00583927"/>
    <w:rsid w:val="005839C1"/>
    <w:rsid w:val="00583A3D"/>
    <w:rsid w:val="00583A49"/>
    <w:rsid w:val="00583BC4"/>
    <w:rsid w:val="00583BED"/>
    <w:rsid w:val="00583CC6"/>
    <w:rsid w:val="00583DEC"/>
    <w:rsid w:val="00583E1F"/>
    <w:rsid w:val="00583F31"/>
    <w:rsid w:val="00583F65"/>
    <w:rsid w:val="00583F66"/>
    <w:rsid w:val="00583F83"/>
    <w:rsid w:val="00583FA8"/>
    <w:rsid w:val="005840EA"/>
    <w:rsid w:val="00584157"/>
    <w:rsid w:val="005843DB"/>
    <w:rsid w:val="005844C2"/>
    <w:rsid w:val="005844CE"/>
    <w:rsid w:val="00584614"/>
    <w:rsid w:val="0058465B"/>
    <w:rsid w:val="00584791"/>
    <w:rsid w:val="005848C6"/>
    <w:rsid w:val="00584934"/>
    <w:rsid w:val="00584982"/>
    <w:rsid w:val="005849C5"/>
    <w:rsid w:val="005849CA"/>
    <w:rsid w:val="00584A81"/>
    <w:rsid w:val="00584AE6"/>
    <w:rsid w:val="00584AFE"/>
    <w:rsid w:val="00584C0C"/>
    <w:rsid w:val="00584CAA"/>
    <w:rsid w:val="00584CC5"/>
    <w:rsid w:val="00584D02"/>
    <w:rsid w:val="00584D1C"/>
    <w:rsid w:val="00584E53"/>
    <w:rsid w:val="00584EB1"/>
    <w:rsid w:val="005850EC"/>
    <w:rsid w:val="005851DA"/>
    <w:rsid w:val="0058522B"/>
    <w:rsid w:val="0058524B"/>
    <w:rsid w:val="00585345"/>
    <w:rsid w:val="0058534A"/>
    <w:rsid w:val="0058535F"/>
    <w:rsid w:val="00585403"/>
    <w:rsid w:val="00585636"/>
    <w:rsid w:val="0058573E"/>
    <w:rsid w:val="00585859"/>
    <w:rsid w:val="005858AB"/>
    <w:rsid w:val="005858E1"/>
    <w:rsid w:val="0058594E"/>
    <w:rsid w:val="00585950"/>
    <w:rsid w:val="00585A71"/>
    <w:rsid w:val="00585B38"/>
    <w:rsid w:val="00585BFC"/>
    <w:rsid w:val="00585CD6"/>
    <w:rsid w:val="00585DB9"/>
    <w:rsid w:val="00585F56"/>
    <w:rsid w:val="005861BA"/>
    <w:rsid w:val="005861F1"/>
    <w:rsid w:val="0058626D"/>
    <w:rsid w:val="005864ED"/>
    <w:rsid w:val="005864F6"/>
    <w:rsid w:val="00586504"/>
    <w:rsid w:val="00586514"/>
    <w:rsid w:val="00586576"/>
    <w:rsid w:val="005865F9"/>
    <w:rsid w:val="00586607"/>
    <w:rsid w:val="00586619"/>
    <w:rsid w:val="0058663F"/>
    <w:rsid w:val="0058666E"/>
    <w:rsid w:val="00586696"/>
    <w:rsid w:val="00586846"/>
    <w:rsid w:val="005868E1"/>
    <w:rsid w:val="005869C4"/>
    <w:rsid w:val="00586ADE"/>
    <w:rsid w:val="00586CC8"/>
    <w:rsid w:val="00586D0A"/>
    <w:rsid w:val="00586EAE"/>
    <w:rsid w:val="00586F6F"/>
    <w:rsid w:val="00587062"/>
    <w:rsid w:val="00587213"/>
    <w:rsid w:val="005872E6"/>
    <w:rsid w:val="00587341"/>
    <w:rsid w:val="00587369"/>
    <w:rsid w:val="00587401"/>
    <w:rsid w:val="00587506"/>
    <w:rsid w:val="0058774C"/>
    <w:rsid w:val="005877EB"/>
    <w:rsid w:val="00587921"/>
    <w:rsid w:val="0058792E"/>
    <w:rsid w:val="00587BA3"/>
    <w:rsid w:val="00587C14"/>
    <w:rsid w:val="00587C4E"/>
    <w:rsid w:val="00587C9C"/>
    <w:rsid w:val="00587CBE"/>
    <w:rsid w:val="00587FD4"/>
    <w:rsid w:val="00590065"/>
    <w:rsid w:val="00590306"/>
    <w:rsid w:val="0059049F"/>
    <w:rsid w:val="005905BA"/>
    <w:rsid w:val="005905BC"/>
    <w:rsid w:val="00590639"/>
    <w:rsid w:val="005907A7"/>
    <w:rsid w:val="0059086C"/>
    <w:rsid w:val="00590873"/>
    <w:rsid w:val="00590A4C"/>
    <w:rsid w:val="00590B7B"/>
    <w:rsid w:val="00590B8E"/>
    <w:rsid w:val="00590C9A"/>
    <w:rsid w:val="00590CD3"/>
    <w:rsid w:val="00590E19"/>
    <w:rsid w:val="00591169"/>
    <w:rsid w:val="005911D5"/>
    <w:rsid w:val="005912A8"/>
    <w:rsid w:val="005912DB"/>
    <w:rsid w:val="005912E1"/>
    <w:rsid w:val="00591314"/>
    <w:rsid w:val="00591389"/>
    <w:rsid w:val="00591396"/>
    <w:rsid w:val="00591461"/>
    <w:rsid w:val="00591480"/>
    <w:rsid w:val="005914CB"/>
    <w:rsid w:val="00591645"/>
    <w:rsid w:val="0059172B"/>
    <w:rsid w:val="005917D3"/>
    <w:rsid w:val="005918A0"/>
    <w:rsid w:val="00591954"/>
    <w:rsid w:val="00591998"/>
    <w:rsid w:val="005919A9"/>
    <w:rsid w:val="00591AB8"/>
    <w:rsid w:val="00591ABD"/>
    <w:rsid w:val="00591B23"/>
    <w:rsid w:val="00591B69"/>
    <w:rsid w:val="00591CC9"/>
    <w:rsid w:val="00591EA1"/>
    <w:rsid w:val="00591EC6"/>
    <w:rsid w:val="00591F13"/>
    <w:rsid w:val="005920AC"/>
    <w:rsid w:val="00592239"/>
    <w:rsid w:val="0059230A"/>
    <w:rsid w:val="005923C5"/>
    <w:rsid w:val="005924AF"/>
    <w:rsid w:val="0059281B"/>
    <w:rsid w:val="0059288D"/>
    <w:rsid w:val="005928CC"/>
    <w:rsid w:val="00592982"/>
    <w:rsid w:val="005929BC"/>
    <w:rsid w:val="00592A5B"/>
    <w:rsid w:val="00592A7D"/>
    <w:rsid w:val="00592AEC"/>
    <w:rsid w:val="00592B24"/>
    <w:rsid w:val="00592B3F"/>
    <w:rsid w:val="00592BA0"/>
    <w:rsid w:val="00592BD5"/>
    <w:rsid w:val="00592C30"/>
    <w:rsid w:val="00592CA7"/>
    <w:rsid w:val="00592D5F"/>
    <w:rsid w:val="00592E9C"/>
    <w:rsid w:val="00592EB0"/>
    <w:rsid w:val="00592F0F"/>
    <w:rsid w:val="005930B9"/>
    <w:rsid w:val="005932BD"/>
    <w:rsid w:val="00593535"/>
    <w:rsid w:val="0059366B"/>
    <w:rsid w:val="00593690"/>
    <w:rsid w:val="005938EB"/>
    <w:rsid w:val="0059393F"/>
    <w:rsid w:val="00593A81"/>
    <w:rsid w:val="00593B3E"/>
    <w:rsid w:val="00593C03"/>
    <w:rsid w:val="00593C29"/>
    <w:rsid w:val="00593C92"/>
    <w:rsid w:val="00593D2E"/>
    <w:rsid w:val="00593D5C"/>
    <w:rsid w:val="00593D99"/>
    <w:rsid w:val="00593E1D"/>
    <w:rsid w:val="00593E8F"/>
    <w:rsid w:val="00593FDD"/>
    <w:rsid w:val="00594117"/>
    <w:rsid w:val="005942BE"/>
    <w:rsid w:val="005942C4"/>
    <w:rsid w:val="005942F0"/>
    <w:rsid w:val="0059436C"/>
    <w:rsid w:val="00594478"/>
    <w:rsid w:val="005944B2"/>
    <w:rsid w:val="005946BD"/>
    <w:rsid w:val="00594758"/>
    <w:rsid w:val="00594802"/>
    <w:rsid w:val="00594883"/>
    <w:rsid w:val="005948CE"/>
    <w:rsid w:val="005949A8"/>
    <w:rsid w:val="00594A1A"/>
    <w:rsid w:val="00594A1C"/>
    <w:rsid w:val="00594AD6"/>
    <w:rsid w:val="00594C81"/>
    <w:rsid w:val="00594C8E"/>
    <w:rsid w:val="00594D6E"/>
    <w:rsid w:val="00594D88"/>
    <w:rsid w:val="00594FC2"/>
    <w:rsid w:val="00595058"/>
    <w:rsid w:val="00595190"/>
    <w:rsid w:val="00595425"/>
    <w:rsid w:val="0059542D"/>
    <w:rsid w:val="00595432"/>
    <w:rsid w:val="0059546B"/>
    <w:rsid w:val="005954DF"/>
    <w:rsid w:val="0059561A"/>
    <w:rsid w:val="00595826"/>
    <w:rsid w:val="005958B3"/>
    <w:rsid w:val="005958E7"/>
    <w:rsid w:val="00595A7E"/>
    <w:rsid w:val="00595AC7"/>
    <w:rsid w:val="00595B28"/>
    <w:rsid w:val="00595C92"/>
    <w:rsid w:val="00595CF3"/>
    <w:rsid w:val="00595D1D"/>
    <w:rsid w:val="00595EA3"/>
    <w:rsid w:val="00595EB3"/>
    <w:rsid w:val="00595EFA"/>
    <w:rsid w:val="00595F2A"/>
    <w:rsid w:val="00595F6F"/>
    <w:rsid w:val="00596023"/>
    <w:rsid w:val="0059603E"/>
    <w:rsid w:val="005960B8"/>
    <w:rsid w:val="005960BB"/>
    <w:rsid w:val="00596137"/>
    <w:rsid w:val="00596200"/>
    <w:rsid w:val="00596537"/>
    <w:rsid w:val="005965BF"/>
    <w:rsid w:val="005965D5"/>
    <w:rsid w:val="00596696"/>
    <w:rsid w:val="0059681F"/>
    <w:rsid w:val="0059689C"/>
    <w:rsid w:val="0059690F"/>
    <w:rsid w:val="0059691E"/>
    <w:rsid w:val="0059694A"/>
    <w:rsid w:val="00596954"/>
    <w:rsid w:val="0059696E"/>
    <w:rsid w:val="0059699D"/>
    <w:rsid w:val="00596CBC"/>
    <w:rsid w:val="00596E2F"/>
    <w:rsid w:val="00596F15"/>
    <w:rsid w:val="00596FF4"/>
    <w:rsid w:val="00597269"/>
    <w:rsid w:val="005972D5"/>
    <w:rsid w:val="00597317"/>
    <w:rsid w:val="005973C2"/>
    <w:rsid w:val="00597450"/>
    <w:rsid w:val="0059753F"/>
    <w:rsid w:val="00597545"/>
    <w:rsid w:val="00597597"/>
    <w:rsid w:val="0059764E"/>
    <w:rsid w:val="005976F5"/>
    <w:rsid w:val="00597879"/>
    <w:rsid w:val="005978F1"/>
    <w:rsid w:val="005978F9"/>
    <w:rsid w:val="00597945"/>
    <w:rsid w:val="00597A4B"/>
    <w:rsid w:val="00597B17"/>
    <w:rsid w:val="00597B97"/>
    <w:rsid w:val="00597C7F"/>
    <w:rsid w:val="00597E18"/>
    <w:rsid w:val="00597ECB"/>
    <w:rsid w:val="00597F30"/>
    <w:rsid w:val="00597FA0"/>
    <w:rsid w:val="00597FA9"/>
    <w:rsid w:val="005A0051"/>
    <w:rsid w:val="005A0252"/>
    <w:rsid w:val="005A02EB"/>
    <w:rsid w:val="005A044A"/>
    <w:rsid w:val="005A04E1"/>
    <w:rsid w:val="005A0767"/>
    <w:rsid w:val="005A07F0"/>
    <w:rsid w:val="005A0862"/>
    <w:rsid w:val="005A08A2"/>
    <w:rsid w:val="005A0927"/>
    <w:rsid w:val="005A0A69"/>
    <w:rsid w:val="005A0B73"/>
    <w:rsid w:val="005A0BA7"/>
    <w:rsid w:val="005A0CF9"/>
    <w:rsid w:val="005A0D1D"/>
    <w:rsid w:val="005A0E13"/>
    <w:rsid w:val="005A0E64"/>
    <w:rsid w:val="005A0E6A"/>
    <w:rsid w:val="005A1057"/>
    <w:rsid w:val="005A10BB"/>
    <w:rsid w:val="005A1148"/>
    <w:rsid w:val="005A120E"/>
    <w:rsid w:val="005A1219"/>
    <w:rsid w:val="005A12BD"/>
    <w:rsid w:val="005A12DF"/>
    <w:rsid w:val="005A1332"/>
    <w:rsid w:val="005A13AD"/>
    <w:rsid w:val="005A1431"/>
    <w:rsid w:val="005A1458"/>
    <w:rsid w:val="005A1598"/>
    <w:rsid w:val="005A15AB"/>
    <w:rsid w:val="005A15CC"/>
    <w:rsid w:val="005A15E2"/>
    <w:rsid w:val="005A15F9"/>
    <w:rsid w:val="005A176C"/>
    <w:rsid w:val="005A1791"/>
    <w:rsid w:val="005A17C4"/>
    <w:rsid w:val="005A1932"/>
    <w:rsid w:val="005A19D2"/>
    <w:rsid w:val="005A1AE3"/>
    <w:rsid w:val="005A1AE7"/>
    <w:rsid w:val="005A1B66"/>
    <w:rsid w:val="005A1BC4"/>
    <w:rsid w:val="005A1BFB"/>
    <w:rsid w:val="005A1D54"/>
    <w:rsid w:val="005A1D6C"/>
    <w:rsid w:val="005A1DC7"/>
    <w:rsid w:val="005A1EF4"/>
    <w:rsid w:val="005A1FEC"/>
    <w:rsid w:val="005A1FFE"/>
    <w:rsid w:val="005A288F"/>
    <w:rsid w:val="005A28E6"/>
    <w:rsid w:val="005A2A08"/>
    <w:rsid w:val="005A2A50"/>
    <w:rsid w:val="005A2AFB"/>
    <w:rsid w:val="005A2B67"/>
    <w:rsid w:val="005A2B86"/>
    <w:rsid w:val="005A2BA1"/>
    <w:rsid w:val="005A2C91"/>
    <w:rsid w:val="005A2D45"/>
    <w:rsid w:val="005A2D4E"/>
    <w:rsid w:val="005A2D76"/>
    <w:rsid w:val="005A2DC0"/>
    <w:rsid w:val="005A3044"/>
    <w:rsid w:val="005A305E"/>
    <w:rsid w:val="005A313D"/>
    <w:rsid w:val="005A3158"/>
    <w:rsid w:val="005A31CB"/>
    <w:rsid w:val="005A31F9"/>
    <w:rsid w:val="005A3347"/>
    <w:rsid w:val="005A3540"/>
    <w:rsid w:val="005A3671"/>
    <w:rsid w:val="005A36C3"/>
    <w:rsid w:val="005A37F6"/>
    <w:rsid w:val="005A39E1"/>
    <w:rsid w:val="005A3B0A"/>
    <w:rsid w:val="005A3B6F"/>
    <w:rsid w:val="005A3C37"/>
    <w:rsid w:val="005A3C82"/>
    <w:rsid w:val="005A3CDA"/>
    <w:rsid w:val="005A3CF0"/>
    <w:rsid w:val="005A3DDD"/>
    <w:rsid w:val="005A3EA2"/>
    <w:rsid w:val="005A3EF2"/>
    <w:rsid w:val="005A4007"/>
    <w:rsid w:val="005A407B"/>
    <w:rsid w:val="005A40F8"/>
    <w:rsid w:val="005A4148"/>
    <w:rsid w:val="005A414C"/>
    <w:rsid w:val="005A4180"/>
    <w:rsid w:val="005A41ED"/>
    <w:rsid w:val="005A420F"/>
    <w:rsid w:val="005A4210"/>
    <w:rsid w:val="005A43BC"/>
    <w:rsid w:val="005A44AC"/>
    <w:rsid w:val="005A452D"/>
    <w:rsid w:val="005A46BE"/>
    <w:rsid w:val="005A4712"/>
    <w:rsid w:val="005A47FB"/>
    <w:rsid w:val="005A4892"/>
    <w:rsid w:val="005A4946"/>
    <w:rsid w:val="005A49A1"/>
    <w:rsid w:val="005A4A9E"/>
    <w:rsid w:val="005A4BD3"/>
    <w:rsid w:val="005A4CAF"/>
    <w:rsid w:val="005A4CFE"/>
    <w:rsid w:val="005A4E0C"/>
    <w:rsid w:val="005A4F43"/>
    <w:rsid w:val="005A4F44"/>
    <w:rsid w:val="005A5091"/>
    <w:rsid w:val="005A50E5"/>
    <w:rsid w:val="005A50EA"/>
    <w:rsid w:val="005A51C3"/>
    <w:rsid w:val="005A51FF"/>
    <w:rsid w:val="005A528E"/>
    <w:rsid w:val="005A532E"/>
    <w:rsid w:val="005A53DB"/>
    <w:rsid w:val="005A53E1"/>
    <w:rsid w:val="005A53ED"/>
    <w:rsid w:val="005A5407"/>
    <w:rsid w:val="005A5451"/>
    <w:rsid w:val="005A5495"/>
    <w:rsid w:val="005A54EB"/>
    <w:rsid w:val="005A552A"/>
    <w:rsid w:val="005A5589"/>
    <w:rsid w:val="005A561D"/>
    <w:rsid w:val="005A56C3"/>
    <w:rsid w:val="005A56F4"/>
    <w:rsid w:val="005A5718"/>
    <w:rsid w:val="005A57C8"/>
    <w:rsid w:val="005A57DF"/>
    <w:rsid w:val="005A58BC"/>
    <w:rsid w:val="005A58EC"/>
    <w:rsid w:val="005A5920"/>
    <w:rsid w:val="005A59D2"/>
    <w:rsid w:val="005A59E4"/>
    <w:rsid w:val="005A5A8D"/>
    <w:rsid w:val="005A5C27"/>
    <w:rsid w:val="005A5E0E"/>
    <w:rsid w:val="005A5E30"/>
    <w:rsid w:val="005A5EA4"/>
    <w:rsid w:val="005A5F1A"/>
    <w:rsid w:val="005A60A2"/>
    <w:rsid w:val="005A6106"/>
    <w:rsid w:val="005A6261"/>
    <w:rsid w:val="005A62E8"/>
    <w:rsid w:val="005A63D4"/>
    <w:rsid w:val="005A63F6"/>
    <w:rsid w:val="005A6518"/>
    <w:rsid w:val="005A657C"/>
    <w:rsid w:val="005A660C"/>
    <w:rsid w:val="005A66C7"/>
    <w:rsid w:val="005A675F"/>
    <w:rsid w:val="005A67CC"/>
    <w:rsid w:val="005A68EC"/>
    <w:rsid w:val="005A6A96"/>
    <w:rsid w:val="005A6AB5"/>
    <w:rsid w:val="005A6C34"/>
    <w:rsid w:val="005A6CB6"/>
    <w:rsid w:val="005A6D61"/>
    <w:rsid w:val="005A6E52"/>
    <w:rsid w:val="005A6E74"/>
    <w:rsid w:val="005A6F0E"/>
    <w:rsid w:val="005A73A8"/>
    <w:rsid w:val="005A755D"/>
    <w:rsid w:val="005A7662"/>
    <w:rsid w:val="005A7751"/>
    <w:rsid w:val="005A780B"/>
    <w:rsid w:val="005A780D"/>
    <w:rsid w:val="005A797F"/>
    <w:rsid w:val="005A79C5"/>
    <w:rsid w:val="005A79DB"/>
    <w:rsid w:val="005A79FD"/>
    <w:rsid w:val="005A7A98"/>
    <w:rsid w:val="005A7A9A"/>
    <w:rsid w:val="005A7ADC"/>
    <w:rsid w:val="005A7CB9"/>
    <w:rsid w:val="005A7E3B"/>
    <w:rsid w:val="005A7F14"/>
    <w:rsid w:val="005A7F38"/>
    <w:rsid w:val="005A7FF0"/>
    <w:rsid w:val="005B00C2"/>
    <w:rsid w:val="005B015C"/>
    <w:rsid w:val="005B01C7"/>
    <w:rsid w:val="005B02EC"/>
    <w:rsid w:val="005B0452"/>
    <w:rsid w:val="005B049F"/>
    <w:rsid w:val="005B0520"/>
    <w:rsid w:val="005B055C"/>
    <w:rsid w:val="005B0580"/>
    <w:rsid w:val="005B05BF"/>
    <w:rsid w:val="005B0641"/>
    <w:rsid w:val="005B0656"/>
    <w:rsid w:val="005B0685"/>
    <w:rsid w:val="005B069C"/>
    <w:rsid w:val="005B06A7"/>
    <w:rsid w:val="005B071A"/>
    <w:rsid w:val="005B07C5"/>
    <w:rsid w:val="005B0957"/>
    <w:rsid w:val="005B095A"/>
    <w:rsid w:val="005B098D"/>
    <w:rsid w:val="005B09C8"/>
    <w:rsid w:val="005B0AA5"/>
    <w:rsid w:val="005B0AB6"/>
    <w:rsid w:val="005B0B2F"/>
    <w:rsid w:val="005B0B3D"/>
    <w:rsid w:val="005B0C24"/>
    <w:rsid w:val="005B0C9C"/>
    <w:rsid w:val="005B0CB2"/>
    <w:rsid w:val="005B0D33"/>
    <w:rsid w:val="005B0DB8"/>
    <w:rsid w:val="005B0F79"/>
    <w:rsid w:val="005B1037"/>
    <w:rsid w:val="005B1063"/>
    <w:rsid w:val="005B117C"/>
    <w:rsid w:val="005B120F"/>
    <w:rsid w:val="005B12F7"/>
    <w:rsid w:val="005B141D"/>
    <w:rsid w:val="005B1476"/>
    <w:rsid w:val="005B166A"/>
    <w:rsid w:val="005B16C6"/>
    <w:rsid w:val="005B179A"/>
    <w:rsid w:val="005B17DF"/>
    <w:rsid w:val="005B17FD"/>
    <w:rsid w:val="005B1833"/>
    <w:rsid w:val="005B1925"/>
    <w:rsid w:val="005B1962"/>
    <w:rsid w:val="005B1967"/>
    <w:rsid w:val="005B19DC"/>
    <w:rsid w:val="005B1A2B"/>
    <w:rsid w:val="005B1A80"/>
    <w:rsid w:val="005B1BF9"/>
    <w:rsid w:val="005B1CFB"/>
    <w:rsid w:val="005B1D00"/>
    <w:rsid w:val="005B1E50"/>
    <w:rsid w:val="005B1E5F"/>
    <w:rsid w:val="005B1ECE"/>
    <w:rsid w:val="005B217A"/>
    <w:rsid w:val="005B2196"/>
    <w:rsid w:val="005B2236"/>
    <w:rsid w:val="005B240E"/>
    <w:rsid w:val="005B24E7"/>
    <w:rsid w:val="005B269D"/>
    <w:rsid w:val="005B2702"/>
    <w:rsid w:val="005B273E"/>
    <w:rsid w:val="005B2839"/>
    <w:rsid w:val="005B283F"/>
    <w:rsid w:val="005B28D8"/>
    <w:rsid w:val="005B28E9"/>
    <w:rsid w:val="005B2A61"/>
    <w:rsid w:val="005B2B06"/>
    <w:rsid w:val="005B2B89"/>
    <w:rsid w:val="005B2CA3"/>
    <w:rsid w:val="005B2D5E"/>
    <w:rsid w:val="005B2DEF"/>
    <w:rsid w:val="005B2E26"/>
    <w:rsid w:val="005B2F0A"/>
    <w:rsid w:val="005B2F2C"/>
    <w:rsid w:val="005B3051"/>
    <w:rsid w:val="005B3082"/>
    <w:rsid w:val="005B3098"/>
    <w:rsid w:val="005B314C"/>
    <w:rsid w:val="005B349E"/>
    <w:rsid w:val="005B34D5"/>
    <w:rsid w:val="005B35FE"/>
    <w:rsid w:val="005B3705"/>
    <w:rsid w:val="005B38A7"/>
    <w:rsid w:val="005B38F3"/>
    <w:rsid w:val="005B390B"/>
    <w:rsid w:val="005B3952"/>
    <w:rsid w:val="005B3AE6"/>
    <w:rsid w:val="005B3BD7"/>
    <w:rsid w:val="005B3C20"/>
    <w:rsid w:val="005B3C5C"/>
    <w:rsid w:val="005B3E0F"/>
    <w:rsid w:val="005B3E18"/>
    <w:rsid w:val="005B3E69"/>
    <w:rsid w:val="005B3FD8"/>
    <w:rsid w:val="005B4076"/>
    <w:rsid w:val="005B427C"/>
    <w:rsid w:val="005B42D4"/>
    <w:rsid w:val="005B4327"/>
    <w:rsid w:val="005B4495"/>
    <w:rsid w:val="005B45C7"/>
    <w:rsid w:val="005B46D9"/>
    <w:rsid w:val="005B47B8"/>
    <w:rsid w:val="005B4953"/>
    <w:rsid w:val="005B49BF"/>
    <w:rsid w:val="005B4AEB"/>
    <w:rsid w:val="005B4AF8"/>
    <w:rsid w:val="005B4B86"/>
    <w:rsid w:val="005B4C83"/>
    <w:rsid w:val="005B4CA6"/>
    <w:rsid w:val="005B4D68"/>
    <w:rsid w:val="005B4DAA"/>
    <w:rsid w:val="005B4E70"/>
    <w:rsid w:val="005B4F55"/>
    <w:rsid w:val="005B4F6C"/>
    <w:rsid w:val="005B4FCA"/>
    <w:rsid w:val="005B52B3"/>
    <w:rsid w:val="005B5595"/>
    <w:rsid w:val="005B55B6"/>
    <w:rsid w:val="005B56E0"/>
    <w:rsid w:val="005B5749"/>
    <w:rsid w:val="005B5786"/>
    <w:rsid w:val="005B5830"/>
    <w:rsid w:val="005B5909"/>
    <w:rsid w:val="005B5B11"/>
    <w:rsid w:val="005B5B47"/>
    <w:rsid w:val="005B5C7A"/>
    <w:rsid w:val="005B5D16"/>
    <w:rsid w:val="005B5DCF"/>
    <w:rsid w:val="005B5DF0"/>
    <w:rsid w:val="005B5E7B"/>
    <w:rsid w:val="005B5FE3"/>
    <w:rsid w:val="005B607D"/>
    <w:rsid w:val="005B6373"/>
    <w:rsid w:val="005B6506"/>
    <w:rsid w:val="005B652D"/>
    <w:rsid w:val="005B6660"/>
    <w:rsid w:val="005B66F6"/>
    <w:rsid w:val="005B674E"/>
    <w:rsid w:val="005B6756"/>
    <w:rsid w:val="005B6874"/>
    <w:rsid w:val="005B68FC"/>
    <w:rsid w:val="005B6928"/>
    <w:rsid w:val="005B6991"/>
    <w:rsid w:val="005B69BB"/>
    <w:rsid w:val="005B69D4"/>
    <w:rsid w:val="005B69F2"/>
    <w:rsid w:val="005B6A80"/>
    <w:rsid w:val="005B6B06"/>
    <w:rsid w:val="005B6B7E"/>
    <w:rsid w:val="005B6C91"/>
    <w:rsid w:val="005B6CC3"/>
    <w:rsid w:val="005B6DD2"/>
    <w:rsid w:val="005B6DFA"/>
    <w:rsid w:val="005B6F20"/>
    <w:rsid w:val="005B6F58"/>
    <w:rsid w:val="005B6FA9"/>
    <w:rsid w:val="005B7033"/>
    <w:rsid w:val="005B707B"/>
    <w:rsid w:val="005B7315"/>
    <w:rsid w:val="005B7394"/>
    <w:rsid w:val="005B746B"/>
    <w:rsid w:val="005B7493"/>
    <w:rsid w:val="005B74E9"/>
    <w:rsid w:val="005B7559"/>
    <w:rsid w:val="005B75EE"/>
    <w:rsid w:val="005B765C"/>
    <w:rsid w:val="005B76EF"/>
    <w:rsid w:val="005B7844"/>
    <w:rsid w:val="005B786F"/>
    <w:rsid w:val="005B7884"/>
    <w:rsid w:val="005B7A7B"/>
    <w:rsid w:val="005B7C47"/>
    <w:rsid w:val="005B7CF4"/>
    <w:rsid w:val="005B7D21"/>
    <w:rsid w:val="005B7EB0"/>
    <w:rsid w:val="005B7EC5"/>
    <w:rsid w:val="005B7F23"/>
    <w:rsid w:val="005B7F76"/>
    <w:rsid w:val="005C0242"/>
    <w:rsid w:val="005C0312"/>
    <w:rsid w:val="005C0452"/>
    <w:rsid w:val="005C04A5"/>
    <w:rsid w:val="005C0532"/>
    <w:rsid w:val="005C0666"/>
    <w:rsid w:val="005C06D2"/>
    <w:rsid w:val="005C06D5"/>
    <w:rsid w:val="005C0736"/>
    <w:rsid w:val="005C0748"/>
    <w:rsid w:val="005C085C"/>
    <w:rsid w:val="005C08D6"/>
    <w:rsid w:val="005C08DA"/>
    <w:rsid w:val="005C092A"/>
    <w:rsid w:val="005C093E"/>
    <w:rsid w:val="005C0969"/>
    <w:rsid w:val="005C098D"/>
    <w:rsid w:val="005C0B9C"/>
    <w:rsid w:val="005C0BDA"/>
    <w:rsid w:val="005C0DFA"/>
    <w:rsid w:val="005C0E01"/>
    <w:rsid w:val="005C0E0A"/>
    <w:rsid w:val="005C0F6E"/>
    <w:rsid w:val="005C0F82"/>
    <w:rsid w:val="005C11C0"/>
    <w:rsid w:val="005C120A"/>
    <w:rsid w:val="005C12EB"/>
    <w:rsid w:val="005C1313"/>
    <w:rsid w:val="005C13B6"/>
    <w:rsid w:val="005C13DD"/>
    <w:rsid w:val="005C13FF"/>
    <w:rsid w:val="005C141A"/>
    <w:rsid w:val="005C1476"/>
    <w:rsid w:val="005C148B"/>
    <w:rsid w:val="005C14A2"/>
    <w:rsid w:val="005C14A8"/>
    <w:rsid w:val="005C14AE"/>
    <w:rsid w:val="005C14F9"/>
    <w:rsid w:val="005C1562"/>
    <w:rsid w:val="005C158B"/>
    <w:rsid w:val="005C1697"/>
    <w:rsid w:val="005C1705"/>
    <w:rsid w:val="005C1711"/>
    <w:rsid w:val="005C1794"/>
    <w:rsid w:val="005C1813"/>
    <w:rsid w:val="005C1835"/>
    <w:rsid w:val="005C184D"/>
    <w:rsid w:val="005C1897"/>
    <w:rsid w:val="005C18D4"/>
    <w:rsid w:val="005C194C"/>
    <w:rsid w:val="005C1967"/>
    <w:rsid w:val="005C19E4"/>
    <w:rsid w:val="005C1A44"/>
    <w:rsid w:val="005C1A73"/>
    <w:rsid w:val="005C1A76"/>
    <w:rsid w:val="005C1A87"/>
    <w:rsid w:val="005C1B41"/>
    <w:rsid w:val="005C1DF1"/>
    <w:rsid w:val="005C1F0D"/>
    <w:rsid w:val="005C2055"/>
    <w:rsid w:val="005C20C8"/>
    <w:rsid w:val="005C2131"/>
    <w:rsid w:val="005C216F"/>
    <w:rsid w:val="005C21EE"/>
    <w:rsid w:val="005C225B"/>
    <w:rsid w:val="005C2544"/>
    <w:rsid w:val="005C25DD"/>
    <w:rsid w:val="005C2619"/>
    <w:rsid w:val="005C282F"/>
    <w:rsid w:val="005C28CB"/>
    <w:rsid w:val="005C2928"/>
    <w:rsid w:val="005C296D"/>
    <w:rsid w:val="005C2B44"/>
    <w:rsid w:val="005C2B79"/>
    <w:rsid w:val="005C2B95"/>
    <w:rsid w:val="005C2C62"/>
    <w:rsid w:val="005C2CE7"/>
    <w:rsid w:val="005C2CF8"/>
    <w:rsid w:val="005C2D32"/>
    <w:rsid w:val="005C2D57"/>
    <w:rsid w:val="005C2DEA"/>
    <w:rsid w:val="005C2F93"/>
    <w:rsid w:val="005C2FAB"/>
    <w:rsid w:val="005C3445"/>
    <w:rsid w:val="005C3687"/>
    <w:rsid w:val="005C379B"/>
    <w:rsid w:val="005C38E2"/>
    <w:rsid w:val="005C3A2F"/>
    <w:rsid w:val="005C3AB8"/>
    <w:rsid w:val="005C3B0C"/>
    <w:rsid w:val="005C3B11"/>
    <w:rsid w:val="005C3B15"/>
    <w:rsid w:val="005C3B4E"/>
    <w:rsid w:val="005C3B80"/>
    <w:rsid w:val="005C3C68"/>
    <w:rsid w:val="005C3D54"/>
    <w:rsid w:val="005C3F64"/>
    <w:rsid w:val="005C3FBC"/>
    <w:rsid w:val="005C4095"/>
    <w:rsid w:val="005C40B8"/>
    <w:rsid w:val="005C4139"/>
    <w:rsid w:val="005C4203"/>
    <w:rsid w:val="005C426D"/>
    <w:rsid w:val="005C4295"/>
    <w:rsid w:val="005C429B"/>
    <w:rsid w:val="005C43DF"/>
    <w:rsid w:val="005C43EC"/>
    <w:rsid w:val="005C43F8"/>
    <w:rsid w:val="005C444C"/>
    <w:rsid w:val="005C4587"/>
    <w:rsid w:val="005C45FA"/>
    <w:rsid w:val="005C4600"/>
    <w:rsid w:val="005C464F"/>
    <w:rsid w:val="005C46A5"/>
    <w:rsid w:val="005C472F"/>
    <w:rsid w:val="005C4792"/>
    <w:rsid w:val="005C48F7"/>
    <w:rsid w:val="005C495B"/>
    <w:rsid w:val="005C49BD"/>
    <w:rsid w:val="005C4A36"/>
    <w:rsid w:val="005C4A63"/>
    <w:rsid w:val="005C4A90"/>
    <w:rsid w:val="005C4B37"/>
    <w:rsid w:val="005C4B55"/>
    <w:rsid w:val="005C4C57"/>
    <w:rsid w:val="005C4C7F"/>
    <w:rsid w:val="005C4F36"/>
    <w:rsid w:val="005C50CE"/>
    <w:rsid w:val="005C5189"/>
    <w:rsid w:val="005C5199"/>
    <w:rsid w:val="005C5442"/>
    <w:rsid w:val="005C5456"/>
    <w:rsid w:val="005C54ED"/>
    <w:rsid w:val="005C5508"/>
    <w:rsid w:val="005C561B"/>
    <w:rsid w:val="005C574D"/>
    <w:rsid w:val="005C5840"/>
    <w:rsid w:val="005C5862"/>
    <w:rsid w:val="005C58AA"/>
    <w:rsid w:val="005C592D"/>
    <w:rsid w:val="005C59EC"/>
    <w:rsid w:val="005C5A26"/>
    <w:rsid w:val="005C5A7B"/>
    <w:rsid w:val="005C5ADE"/>
    <w:rsid w:val="005C5BA1"/>
    <w:rsid w:val="005C5BCA"/>
    <w:rsid w:val="005C5C15"/>
    <w:rsid w:val="005C5C39"/>
    <w:rsid w:val="005C5E1B"/>
    <w:rsid w:val="005C5EF9"/>
    <w:rsid w:val="005C602D"/>
    <w:rsid w:val="005C6171"/>
    <w:rsid w:val="005C61B1"/>
    <w:rsid w:val="005C6281"/>
    <w:rsid w:val="005C63A6"/>
    <w:rsid w:val="005C64C3"/>
    <w:rsid w:val="005C65D4"/>
    <w:rsid w:val="005C6631"/>
    <w:rsid w:val="005C6691"/>
    <w:rsid w:val="005C66AE"/>
    <w:rsid w:val="005C67E5"/>
    <w:rsid w:val="005C680E"/>
    <w:rsid w:val="005C68D6"/>
    <w:rsid w:val="005C6971"/>
    <w:rsid w:val="005C6A26"/>
    <w:rsid w:val="005C6A31"/>
    <w:rsid w:val="005C6B4A"/>
    <w:rsid w:val="005C6C37"/>
    <w:rsid w:val="005C6DF1"/>
    <w:rsid w:val="005C6F1F"/>
    <w:rsid w:val="005C7187"/>
    <w:rsid w:val="005C7200"/>
    <w:rsid w:val="005C72B1"/>
    <w:rsid w:val="005C72F9"/>
    <w:rsid w:val="005C7395"/>
    <w:rsid w:val="005C73B1"/>
    <w:rsid w:val="005C73E6"/>
    <w:rsid w:val="005C74B5"/>
    <w:rsid w:val="005C751D"/>
    <w:rsid w:val="005C7549"/>
    <w:rsid w:val="005C75D9"/>
    <w:rsid w:val="005C769E"/>
    <w:rsid w:val="005C76C0"/>
    <w:rsid w:val="005C7706"/>
    <w:rsid w:val="005C7725"/>
    <w:rsid w:val="005C7735"/>
    <w:rsid w:val="005C7805"/>
    <w:rsid w:val="005C780A"/>
    <w:rsid w:val="005C7849"/>
    <w:rsid w:val="005C78AF"/>
    <w:rsid w:val="005C7905"/>
    <w:rsid w:val="005C7A0B"/>
    <w:rsid w:val="005C7A42"/>
    <w:rsid w:val="005C7ABF"/>
    <w:rsid w:val="005C7B1D"/>
    <w:rsid w:val="005C7B67"/>
    <w:rsid w:val="005C7BDD"/>
    <w:rsid w:val="005C7D26"/>
    <w:rsid w:val="005C7DA1"/>
    <w:rsid w:val="005C7DA8"/>
    <w:rsid w:val="005C7E78"/>
    <w:rsid w:val="005D0012"/>
    <w:rsid w:val="005D0026"/>
    <w:rsid w:val="005D0065"/>
    <w:rsid w:val="005D008E"/>
    <w:rsid w:val="005D0186"/>
    <w:rsid w:val="005D022C"/>
    <w:rsid w:val="005D0247"/>
    <w:rsid w:val="005D028B"/>
    <w:rsid w:val="005D029B"/>
    <w:rsid w:val="005D036B"/>
    <w:rsid w:val="005D0386"/>
    <w:rsid w:val="005D0488"/>
    <w:rsid w:val="005D05CB"/>
    <w:rsid w:val="005D063A"/>
    <w:rsid w:val="005D0723"/>
    <w:rsid w:val="005D080B"/>
    <w:rsid w:val="005D083B"/>
    <w:rsid w:val="005D0874"/>
    <w:rsid w:val="005D0883"/>
    <w:rsid w:val="005D088C"/>
    <w:rsid w:val="005D0958"/>
    <w:rsid w:val="005D0993"/>
    <w:rsid w:val="005D0A0C"/>
    <w:rsid w:val="005D0A23"/>
    <w:rsid w:val="005D0AE0"/>
    <w:rsid w:val="005D0AE8"/>
    <w:rsid w:val="005D0B24"/>
    <w:rsid w:val="005D0B77"/>
    <w:rsid w:val="005D0B7C"/>
    <w:rsid w:val="005D0BC8"/>
    <w:rsid w:val="005D0C37"/>
    <w:rsid w:val="005D0CB0"/>
    <w:rsid w:val="005D0D11"/>
    <w:rsid w:val="005D0D92"/>
    <w:rsid w:val="005D0E99"/>
    <w:rsid w:val="005D0EBE"/>
    <w:rsid w:val="005D0F11"/>
    <w:rsid w:val="005D0F47"/>
    <w:rsid w:val="005D119C"/>
    <w:rsid w:val="005D11AA"/>
    <w:rsid w:val="005D121E"/>
    <w:rsid w:val="005D133C"/>
    <w:rsid w:val="005D1384"/>
    <w:rsid w:val="005D1441"/>
    <w:rsid w:val="005D146E"/>
    <w:rsid w:val="005D16FB"/>
    <w:rsid w:val="005D1733"/>
    <w:rsid w:val="005D181E"/>
    <w:rsid w:val="005D18A2"/>
    <w:rsid w:val="005D1A5A"/>
    <w:rsid w:val="005D1AA1"/>
    <w:rsid w:val="005D1B1F"/>
    <w:rsid w:val="005D1BFC"/>
    <w:rsid w:val="005D1C8F"/>
    <w:rsid w:val="005D1CAF"/>
    <w:rsid w:val="005D1DF9"/>
    <w:rsid w:val="005D1E16"/>
    <w:rsid w:val="005D1E2D"/>
    <w:rsid w:val="005D1E2F"/>
    <w:rsid w:val="005D1E6F"/>
    <w:rsid w:val="005D1EE8"/>
    <w:rsid w:val="005D1F4A"/>
    <w:rsid w:val="005D1F6E"/>
    <w:rsid w:val="005D20B8"/>
    <w:rsid w:val="005D20DB"/>
    <w:rsid w:val="005D2157"/>
    <w:rsid w:val="005D22A2"/>
    <w:rsid w:val="005D2305"/>
    <w:rsid w:val="005D2347"/>
    <w:rsid w:val="005D23B2"/>
    <w:rsid w:val="005D23F3"/>
    <w:rsid w:val="005D24A4"/>
    <w:rsid w:val="005D250B"/>
    <w:rsid w:val="005D2544"/>
    <w:rsid w:val="005D2585"/>
    <w:rsid w:val="005D2680"/>
    <w:rsid w:val="005D2719"/>
    <w:rsid w:val="005D2785"/>
    <w:rsid w:val="005D2789"/>
    <w:rsid w:val="005D27B4"/>
    <w:rsid w:val="005D27FC"/>
    <w:rsid w:val="005D27FD"/>
    <w:rsid w:val="005D287A"/>
    <w:rsid w:val="005D29B0"/>
    <w:rsid w:val="005D29CD"/>
    <w:rsid w:val="005D2AA5"/>
    <w:rsid w:val="005D2AA7"/>
    <w:rsid w:val="005D2AB7"/>
    <w:rsid w:val="005D2B24"/>
    <w:rsid w:val="005D2B44"/>
    <w:rsid w:val="005D2BA2"/>
    <w:rsid w:val="005D2C92"/>
    <w:rsid w:val="005D2D80"/>
    <w:rsid w:val="005D2DD5"/>
    <w:rsid w:val="005D2EFF"/>
    <w:rsid w:val="005D2F49"/>
    <w:rsid w:val="005D2F66"/>
    <w:rsid w:val="005D2FEF"/>
    <w:rsid w:val="005D3032"/>
    <w:rsid w:val="005D3037"/>
    <w:rsid w:val="005D3105"/>
    <w:rsid w:val="005D310C"/>
    <w:rsid w:val="005D313C"/>
    <w:rsid w:val="005D3204"/>
    <w:rsid w:val="005D324F"/>
    <w:rsid w:val="005D34A9"/>
    <w:rsid w:val="005D34C2"/>
    <w:rsid w:val="005D35AC"/>
    <w:rsid w:val="005D3668"/>
    <w:rsid w:val="005D38C2"/>
    <w:rsid w:val="005D3921"/>
    <w:rsid w:val="005D3924"/>
    <w:rsid w:val="005D39AE"/>
    <w:rsid w:val="005D39B5"/>
    <w:rsid w:val="005D3A00"/>
    <w:rsid w:val="005D3A0D"/>
    <w:rsid w:val="005D3A7D"/>
    <w:rsid w:val="005D3AA4"/>
    <w:rsid w:val="005D3BDE"/>
    <w:rsid w:val="005D3C00"/>
    <w:rsid w:val="005D3C1B"/>
    <w:rsid w:val="005D3C1F"/>
    <w:rsid w:val="005D3D4B"/>
    <w:rsid w:val="005D3D82"/>
    <w:rsid w:val="005D3E16"/>
    <w:rsid w:val="005D3E86"/>
    <w:rsid w:val="005D3EEF"/>
    <w:rsid w:val="005D3F29"/>
    <w:rsid w:val="005D3F72"/>
    <w:rsid w:val="005D402C"/>
    <w:rsid w:val="005D4147"/>
    <w:rsid w:val="005D4186"/>
    <w:rsid w:val="005D42A6"/>
    <w:rsid w:val="005D4416"/>
    <w:rsid w:val="005D441B"/>
    <w:rsid w:val="005D44FD"/>
    <w:rsid w:val="005D45F2"/>
    <w:rsid w:val="005D4815"/>
    <w:rsid w:val="005D481C"/>
    <w:rsid w:val="005D4853"/>
    <w:rsid w:val="005D4994"/>
    <w:rsid w:val="005D49E3"/>
    <w:rsid w:val="005D4A6C"/>
    <w:rsid w:val="005D4A79"/>
    <w:rsid w:val="005D4A88"/>
    <w:rsid w:val="005D4AAA"/>
    <w:rsid w:val="005D4ACF"/>
    <w:rsid w:val="005D4C14"/>
    <w:rsid w:val="005D4FB9"/>
    <w:rsid w:val="005D509E"/>
    <w:rsid w:val="005D515C"/>
    <w:rsid w:val="005D5178"/>
    <w:rsid w:val="005D5181"/>
    <w:rsid w:val="005D51C9"/>
    <w:rsid w:val="005D52B8"/>
    <w:rsid w:val="005D52E2"/>
    <w:rsid w:val="005D52EA"/>
    <w:rsid w:val="005D539C"/>
    <w:rsid w:val="005D53A2"/>
    <w:rsid w:val="005D5406"/>
    <w:rsid w:val="005D5462"/>
    <w:rsid w:val="005D54A3"/>
    <w:rsid w:val="005D5508"/>
    <w:rsid w:val="005D5542"/>
    <w:rsid w:val="005D5584"/>
    <w:rsid w:val="005D55CF"/>
    <w:rsid w:val="005D55E5"/>
    <w:rsid w:val="005D57CE"/>
    <w:rsid w:val="005D58AB"/>
    <w:rsid w:val="005D59E4"/>
    <w:rsid w:val="005D5A2C"/>
    <w:rsid w:val="005D5A92"/>
    <w:rsid w:val="005D5B5A"/>
    <w:rsid w:val="005D5BFF"/>
    <w:rsid w:val="005D5C29"/>
    <w:rsid w:val="005D5C7F"/>
    <w:rsid w:val="005D5CB2"/>
    <w:rsid w:val="005D5D2C"/>
    <w:rsid w:val="005D5ED1"/>
    <w:rsid w:val="005D5EFD"/>
    <w:rsid w:val="005D5F78"/>
    <w:rsid w:val="005D5FBA"/>
    <w:rsid w:val="005D5FBF"/>
    <w:rsid w:val="005D6169"/>
    <w:rsid w:val="005D6200"/>
    <w:rsid w:val="005D6373"/>
    <w:rsid w:val="005D63A3"/>
    <w:rsid w:val="005D63DA"/>
    <w:rsid w:val="005D642A"/>
    <w:rsid w:val="005D6460"/>
    <w:rsid w:val="005D648D"/>
    <w:rsid w:val="005D67B8"/>
    <w:rsid w:val="005D6807"/>
    <w:rsid w:val="005D6892"/>
    <w:rsid w:val="005D692F"/>
    <w:rsid w:val="005D695E"/>
    <w:rsid w:val="005D69AF"/>
    <w:rsid w:val="005D6A06"/>
    <w:rsid w:val="005D6B20"/>
    <w:rsid w:val="005D6B24"/>
    <w:rsid w:val="005D6BDE"/>
    <w:rsid w:val="005D6C4A"/>
    <w:rsid w:val="005D6C9B"/>
    <w:rsid w:val="005D6D6C"/>
    <w:rsid w:val="005D6E94"/>
    <w:rsid w:val="005D6EAF"/>
    <w:rsid w:val="005D6EFF"/>
    <w:rsid w:val="005D7000"/>
    <w:rsid w:val="005D71CF"/>
    <w:rsid w:val="005D7370"/>
    <w:rsid w:val="005D73BE"/>
    <w:rsid w:val="005D74DF"/>
    <w:rsid w:val="005D7529"/>
    <w:rsid w:val="005D7544"/>
    <w:rsid w:val="005D76D2"/>
    <w:rsid w:val="005D776F"/>
    <w:rsid w:val="005D77F7"/>
    <w:rsid w:val="005D7942"/>
    <w:rsid w:val="005D7A00"/>
    <w:rsid w:val="005D7A61"/>
    <w:rsid w:val="005D7AE6"/>
    <w:rsid w:val="005D7BFC"/>
    <w:rsid w:val="005D7C71"/>
    <w:rsid w:val="005D7D60"/>
    <w:rsid w:val="005D7E3B"/>
    <w:rsid w:val="005D7E72"/>
    <w:rsid w:val="005D7EA1"/>
    <w:rsid w:val="005D7F0D"/>
    <w:rsid w:val="005D7F8A"/>
    <w:rsid w:val="005E0013"/>
    <w:rsid w:val="005E0132"/>
    <w:rsid w:val="005E0293"/>
    <w:rsid w:val="005E03FD"/>
    <w:rsid w:val="005E0434"/>
    <w:rsid w:val="005E0585"/>
    <w:rsid w:val="005E0612"/>
    <w:rsid w:val="005E0622"/>
    <w:rsid w:val="005E06FA"/>
    <w:rsid w:val="005E0780"/>
    <w:rsid w:val="005E07D4"/>
    <w:rsid w:val="005E0807"/>
    <w:rsid w:val="005E0854"/>
    <w:rsid w:val="005E09FA"/>
    <w:rsid w:val="005E0A16"/>
    <w:rsid w:val="005E0A29"/>
    <w:rsid w:val="005E0A45"/>
    <w:rsid w:val="005E0B11"/>
    <w:rsid w:val="005E0B55"/>
    <w:rsid w:val="005E0B61"/>
    <w:rsid w:val="005E0BCE"/>
    <w:rsid w:val="005E0C40"/>
    <w:rsid w:val="005E0D2B"/>
    <w:rsid w:val="005E0D83"/>
    <w:rsid w:val="005E0E02"/>
    <w:rsid w:val="005E109A"/>
    <w:rsid w:val="005E10C0"/>
    <w:rsid w:val="005E11CD"/>
    <w:rsid w:val="005E12C0"/>
    <w:rsid w:val="005E12DB"/>
    <w:rsid w:val="005E1366"/>
    <w:rsid w:val="005E13B3"/>
    <w:rsid w:val="005E13D7"/>
    <w:rsid w:val="005E1440"/>
    <w:rsid w:val="005E148F"/>
    <w:rsid w:val="005E14E6"/>
    <w:rsid w:val="005E15C9"/>
    <w:rsid w:val="005E1638"/>
    <w:rsid w:val="005E16B9"/>
    <w:rsid w:val="005E16FE"/>
    <w:rsid w:val="005E1864"/>
    <w:rsid w:val="005E19C8"/>
    <w:rsid w:val="005E19F9"/>
    <w:rsid w:val="005E1B37"/>
    <w:rsid w:val="005E1C09"/>
    <w:rsid w:val="005E1C5F"/>
    <w:rsid w:val="005E1C65"/>
    <w:rsid w:val="005E1C67"/>
    <w:rsid w:val="005E1CDD"/>
    <w:rsid w:val="005E1D13"/>
    <w:rsid w:val="005E1DD2"/>
    <w:rsid w:val="005E1EFB"/>
    <w:rsid w:val="005E1FB8"/>
    <w:rsid w:val="005E1FDC"/>
    <w:rsid w:val="005E209C"/>
    <w:rsid w:val="005E20BF"/>
    <w:rsid w:val="005E20C0"/>
    <w:rsid w:val="005E212E"/>
    <w:rsid w:val="005E2138"/>
    <w:rsid w:val="005E2148"/>
    <w:rsid w:val="005E22A9"/>
    <w:rsid w:val="005E22E9"/>
    <w:rsid w:val="005E2376"/>
    <w:rsid w:val="005E2395"/>
    <w:rsid w:val="005E2764"/>
    <w:rsid w:val="005E27AE"/>
    <w:rsid w:val="005E29E1"/>
    <w:rsid w:val="005E2A8C"/>
    <w:rsid w:val="005E2ACE"/>
    <w:rsid w:val="005E2BF8"/>
    <w:rsid w:val="005E2C0A"/>
    <w:rsid w:val="005E2C20"/>
    <w:rsid w:val="005E2CEE"/>
    <w:rsid w:val="005E2D44"/>
    <w:rsid w:val="005E2D50"/>
    <w:rsid w:val="005E2E3D"/>
    <w:rsid w:val="005E2EB2"/>
    <w:rsid w:val="005E2F63"/>
    <w:rsid w:val="005E3048"/>
    <w:rsid w:val="005E3074"/>
    <w:rsid w:val="005E30AE"/>
    <w:rsid w:val="005E32C6"/>
    <w:rsid w:val="005E334E"/>
    <w:rsid w:val="005E3397"/>
    <w:rsid w:val="005E34EF"/>
    <w:rsid w:val="005E355B"/>
    <w:rsid w:val="005E3611"/>
    <w:rsid w:val="005E36A5"/>
    <w:rsid w:val="005E3738"/>
    <w:rsid w:val="005E373E"/>
    <w:rsid w:val="005E37EB"/>
    <w:rsid w:val="005E37F8"/>
    <w:rsid w:val="005E3AFC"/>
    <w:rsid w:val="005E3B60"/>
    <w:rsid w:val="005E3CAF"/>
    <w:rsid w:val="005E3D17"/>
    <w:rsid w:val="005E3D36"/>
    <w:rsid w:val="005E3E77"/>
    <w:rsid w:val="005E3EA4"/>
    <w:rsid w:val="005E3F3D"/>
    <w:rsid w:val="005E403E"/>
    <w:rsid w:val="005E40A1"/>
    <w:rsid w:val="005E40CB"/>
    <w:rsid w:val="005E4114"/>
    <w:rsid w:val="005E412B"/>
    <w:rsid w:val="005E4231"/>
    <w:rsid w:val="005E425F"/>
    <w:rsid w:val="005E42F0"/>
    <w:rsid w:val="005E4471"/>
    <w:rsid w:val="005E44F8"/>
    <w:rsid w:val="005E464D"/>
    <w:rsid w:val="005E4738"/>
    <w:rsid w:val="005E47DE"/>
    <w:rsid w:val="005E48AF"/>
    <w:rsid w:val="005E48F1"/>
    <w:rsid w:val="005E49E2"/>
    <w:rsid w:val="005E4A36"/>
    <w:rsid w:val="005E4AD3"/>
    <w:rsid w:val="005E4B3F"/>
    <w:rsid w:val="005E4C78"/>
    <w:rsid w:val="005E4CB1"/>
    <w:rsid w:val="005E4CC0"/>
    <w:rsid w:val="005E4D81"/>
    <w:rsid w:val="005E4E28"/>
    <w:rsid w:val="005E4E62"/>
    <w:rsid w:val="005E4F1C"/>
    <w:rsid w:val="005E5035"/>
    <w:rsid w:val="005E526C"/>
    <w:rsid w:val="005E5411"/>
    <w:rsid w:val="005E541B"/>
    <w:rsid w:val="005E543F"/>
    <w:rsid w:val="005E54CA"/>
    <w:rsid w:val="005E564B"/>
    <w:rsid w:val="005E568D"/>
    <w:rsid w:val="005E56CA"/>
    <w:rsid w:val="005E5786"/>
    <w:rsid w:val="005E57C6"/>
    <w:rsid w:val="005E5821"/>
    <w:rsid w:val="005E5837"/>
    <w:rsid w:val="005E588C"/>
    <w:rsid w:val="005E5920"/>
    <w:rsid w:val="005E5993"/>
    <w:rsid w:val="005E5A90"/>
    <w:rsid w:val="005E5AA5"/>
    <w:rsid w:val="005E5ACE"/>
    <w:rsid w:val="005E5CA1"/>
    <w:rsid w:val="005E5D2A"/>
    <w:rsid w:val="005E5DE4"/>
    <w:rsid w:val="005E5DFE"/>
    <w:rsid w:val="005E5FCE"/>
    <w:rsid w:val="005E5FE2"/>
    <w:rsid w:val="005E604D"/>
    <w:rsid w:val="005E6081"/>
    <w:rsid w:val="005E6140"/>
    <w:rsid w:val="005E620B"/>
    <w:rsid w:val="005E62E6"/>
    <w:rsid w:val="005E658E"/>
    <w:rsid w:val="005E65E1"/>
    <w:rsid w:val="005E67AB"/>
    <w:rsid w:val="005E682B"/>
    <w:rsid w:val="005E6892"/>
    <w:rsid w:val="005E6959"/>
    <w:rsid w:val="005E6AC3"/>
    <w:rsid w:val="005E6AD3"/>
    <w:rsid w:val="005E6B1F"/>
    <w:rsid w:val="005E6B5A"/>
    <w:rsid w:val="005E6C75"/>
    <w:rsid w:val="005E6CD7"/>
    <w:rsid w:val="005E6D68"/>
    <w:rsid w:val="005E6DEC"/>
    <w:rsid w:val="005E6E95"/>
    <w:rsid w:val="005E6EDF"/>
    <w:rsid w:val="005E6F46"/>
    <w:rsid w:val="005E7073"/>
    <w:rsid w:val="005E70D8"/>
    <w:rsid w:val="005E7117"/>
    <w:rsid w:val="005E7175"/>
    <w:rsid w:val="005E7250"/>
    <w:rsid w:val="005E72B2"/>
    <w:rsid w:val="005E73A8"/>
    <w:rsid w:val="005E74C6"/>
    <w:rsid w:val="005E74F2"/>
    <w:rsid w:val="005E7549"/>
    <w:rsid w:val="005E75BC"/>
    <w:rsid w:val="005E762B"/>
    <w:rsid w:val="005E7710"/>
    <w:rsid w:val="005E78F4"/>
    <w:rsid w:val="005E7926"/>
    <w:rsid w:val="005E799C"/>
    <w:rsid w:val="005E79DA"/>
    <w:rsid w:val="005E7A03"/>
    <w:rsid w:val="005E7BAC"/>
    <w:rsid w:val="005E7BD0"/>
    <w:rsid w:val="005E7E8E"/>
    <w:rsid w:val="005E7EAD"/>
    <w:rsid w:val="005F002F"/>
    <w:rsid w:val="005F007B"/>
    <w:rsid w:val="005F01C5"/>
    <w:rsid w:val="005F028F"/>
    <w:rsid w:val="005F0352"/>
    <w:rsid w:val="005F03A4"/>
    <w:rsid w:val="005F03D8"/>
    <w:rsid w:val="005F0483"/>
    <w:rsid w:val="005F04BC"/>
    <w:rsid w:val="005F051D"/>
    <w:rsid w:val="005F053B"/>
    <w:rsid w:val="005F0641"/>
    <w:rsid w:val="005F070C"/>
    <w:rsid w:val="005F0733"/>
    <w:rsid w:val="005F095F"/>
    <w:rsid w:val="005F099E"/>
    <w:rsid w:val="005F09C0"/>
    <w:rsid w:val="005F0A2E"/>
    <w:rsid w:val="005F0CA8"/>
    <w:rsid w:val="005F0D5D"/>
    <w:rsid w:val="005F10EF"/>
    <w:rsid w:val="005F12A8"/>
    <w:rsid w:val="005F13D3"/>
    <w:rsid w:val="005F145F"/>
    <w:rsid w:val="005F1467"/>
    <w:rsid w:val="005F162D"/>
    <w:rsid w:val="005F16F2"/>
    <w:rsid w:val="005F185A"/>
    <w:rsid w:val="005F186B"/>
    <w:rsid w:val="005F19D8"/>
    <w:rsid w:val="005F19F7"/>
    <w:rsid w:val="005F1AFC"/>
    <w:rsid w:val="005F1BD8"/>
    <w:rsid w:val="005F1C37"/>
    <w:rsid w:val="005F1C58"/>
    <w:rsid w:val="005F1DF9"/>
    <w:rsid w:val="005F1E48"/>
    <w:rsid w:val="005F1EA7"/>
    <w:rsid w:val="005F1EED"/>
    <w:rsid w:val="005F207E"/>
    <w:rsid w:val="005F2185"/>
    <w:rsid w:val="005F21B7"/>
    <w:rsid w:val="005F21CE"/>
    <w:rsid w:val="005F23F9"/>
    <w:rsid w:val="005F240B"/>
    <w:rsid w:val="005F2427"/>
    <w:rsid w:val="005F243B"/>
    <w:rsid w:val="005F24C5"/>
    <w:rsid w:val="005F24F6"/>
    <w:rsid w:val="005F251E"/>
    <w:rsid w:val="005F255B"/>
    <w:rsid w:val="005F2687"/>
    <w:rsid w:val="005F26F6"/>
    <w:rsid w:val="005F26F7"/>
    <w:rsid w:val="005F2775"/>
    <w:rsid w:val="005F27ED"/>
    <w:rsid w:val="005F28EE"/>
    <w:rsid w:val="005F2958"/>
    <w:rsid w:val="005F296A"/>
    <w:rsid w:val="005F2B14"/>
    <w:rsid w:val="005F2D19"/>
    <w:rsid w:val="005F2D4F"/>
    <w:rsid w:val="005F2E1E"/>
    <w:rsid w:val="005F2E4A"/>
    <w:rsid w:val="005F2EAD"/>
    <w:rsid w:val="005F2FA6"/>
    <w:rsid w:val="005F2FCF"/>
    <w:rsid w:val="005F3043"/>
    <w:rsid w:val="005F309D"/>
    <w:rsid w:val="005F3106"/>
    <w:rsid w:val="005F3129"/>
    <w:rsid w:val="005F3143"/>
    <w:rsid w:val="005F314D"/>
    <w:rsid w:val="005F317B"/>
    <w:rsid w:val="005F3187"/>
    <w:rsid w:val="005F3300"/>
    <w:rsid w:val="005F336E"/>
    <w:rsid w:val="005F33DF"/>
    <w:rsid w:val="005F3416"/>
    <w:rsid w:val="005F344A"/>
    <w:rsid w:val="005F34A2"/>
    <w:rsid w:val="005F3584"/>
    <w:rsid w:val="005F35AD"/>
    <w:rsid w:val="005F35C8"/>
    <w:rsid w:val="005F35D3"/>
    <w:rsid w:val="005F3604"/>
    <w:rsid w:val="005F3672"/>
    <w:rsid w:val="005F36BD"/>
    <w:rsid w:val="005F3710"/>
    <w:rsid w:val="005F37B1"/>
    <w:rsid w:val="005F37C1"/>
    <w:rsid w:val="005F3986"/>
    <w:rsid w:val="005F39A1"/>
    <w:rsid w:val="005F3A52"/>
    <w:rsid w:val="005F3B46"/>
    <w:rsid w:val="005F3BC9"/>
    <w:rsid w:val="005F3BDF"/>
    <w:rsid w:val="005F3CF0"/>
    <w:rsid w:val="005F3D65"/>
    <w:rsid w:val="005F3ED8"/>
    <w:rsid w:val="005F4034"/>
    <w:rsid w:val="005F406D"/>
    <w:rsid w:val="005F4114"/>
    <w:rsid w:val="005F420A"/>
    <w:rsid w:val="005F42AF"/>
    <w:rsid w:val="005F4335"/>
    <w:rsid w:val="005F434B"/>
    <w:rsid w:val="005F44B5"/>
    <w:rsid w:val="005F455D"/>
    <w:rsid w:val="005F45D8"/>
    <w:rsid w:val="005F45DC"/>
    <w:rsid w:val="005F46B4"/>
    <w:rsid w:val="005F46E7"/>
    <w:rsid w:val="005F4716"/>
    <w:rsid w:val="005F473E"/>
    <w:rsid w:val="005F4A6F"/>
    <w:rsid w:val="005F4B99"/>
    <w:rsid w:val="005F4CBD"/>
    <w:rsid w:val="005F4D64"/>
    <w:rsid w:val="005F4DC0"/>
    <w:rsid w:val="005F4E9B"/>
    <w:rsid w:val="005F4FCA"/>
    <w:rsid w:val="005F4FFB"/>
    <w:rsid w:val="005F5067"/>
    <w:rsid w:val="005F5122"/>
    <w:rsid w:val="005F52FD"/>
    <w:rsid w:val="005F5300"/>
    <w:rsid w:val="005F53BE"/>
    <w:rsid w:val="005F53CB"/>
    <w:rsid w:val="005F54BD"/>
    <w:rsid w:val="005F5529"/>
    <w:rsid w:val="005F55EA"/>
    <w:rsid w:val="005F5624"/>
    <w:rsid w:val="005F5654"/>
    <w:rsid w:val="005F5672"/>
    <w:rsid w:val="005F578B"/>
    <w:rsid w:val="005F58A2"/>
    <w:rsid w:val="005F58DF"/>
    <w:rsid w:val="005F5A77"/>
    <w:rsid w:val="005F5AD3"/>
    <w:rsid w:val="005F5B90"/>
    <w:rsid w:val="005F5F5E"/>
    <w:rsid w:val="005F5FF2"/>
    <w:rsid w:val="005F5FF6"/>
    <w:rsid w:val="005F603A"/>
    <w:rsid w:val="005F61AF"/>
    <w:rsid w:val="005F61D5"/>
    <w:rsid w:val="005F63CC"/>
    <w:rsid w:val="005F63D3"/>
    <w:rsid w:val="005F6445"/>
    <w:rsid w:val="005F64D5"/>
    <w:rsid w:val="005F655B"/>
    <w:rsid w:val="005F6566"/>
    <w:rsid w:val="005F65A4"/>
    <w:rsid w:val="005F6607"/>
    <w:rsid w:val="005F6652"/>
    <w:rsid w:val="005F665D"/>
    <w:rsid w:val="005F66DA"/>
    <w:rsid w:val="005F6A1F"/>
    <w:rsid w:val="005F6A2E"/>
    <w:rsid w:val="005F6A60"/>
    <w:rsid w:val="005F6A89"/>
    <w:rsid w:val="005F6B44"/>
    <w:rsid w:val="005F6D84"/>
    <w:rsid w:val="005F6F85"/>
    <w:rsid w:val="005F6F8B"/>
    <w:rsid w:val="005F713E"/>
    <w:rsid w:val="005F728B"/>
    <w:rsid w:val="005F72A0"/>
    <w:rsid w:val="005F7322"/>
    <w:rsid w:val="005F7393"/>
    <w:rsid w:val="005F7485"/>
    <w:rsid w:val="005F74AA"/>
    <w:rsid w:val="005F74C8"/>
    <w:rsid w:val="005F7524"/>
    <w:rsid w:val="005F75C5"/>
    <w:rsid w:val="005F776B"/>
    <w:rsid w:val="005F7881"/>
    <w:rsid w:val="005F78AF"/>
    <w:rsid w:val="005F7936"/>
    <w:rsid w:val="005F7A8A"/>
    <w:rsid w:val="005F7AC4"/>
    <w:rsid w:val="005F7BE5"/>
    <w:rsid w:val="005F7C39"/>
    <w:rsid w:val="005F7C59"/>
    <w:rsid w:val="005F7E31"/>
    <w:rsid w:val="005F7F68"/>
    <w:rsid w:val="005F7F8C"/>
    <w:rsid w:val="005F7F9E"/>
    <w:rsid w:val="0060002C"/>
    <w:rsid w:val="0060024C"/>
    <w:rsid w:val="00600332"/>
    <w:rsid w:val="0060042A"/>
    <w:rsid w:val="0060045C"/>
    <w:rsid w:val="00600613"/>
    <w:rsid w:val="0060061C"/>
    <w:rsid w:val="00600637"/>
    <w:rsid w:val="00600698"/>
    <w:rsid w:val="0060070C"/>
    <w:rsid w:val="006008B5"/>
    <w:rsid w:val="006008D6"/>
    <w:rsid w:val="006009E7"/>
    <w:rsid w:val="00600A78"/>
    <w:rsid w:val="00600ACF"/>
    <w:rsid w:val="00600CD9"/>
    <w:rsid w:val="00600D49"/>
    <w:rsid w:val="00600D97"/>
    <w:rsid w:val="00600DB0"/>
    <w:rsid w:val="00600E27"/>
    <w:rsid w:val="00600ED3"/>
    <w:rsid w:val="00600F51"/>
    <w:rsid w:val="0060118D"/>
    <w:rsid w:val="006011B4"/>
    <w:rsid w:val="006012DE"/>
    <w:rsid w:val="00601372"/>
    <w:rsid w:val="00601429"/>
    <w:rsid w:val="0060144B"/>
    <w:rsid w:val="00601505"/>
    <w:rsid w:val="00601698"/>
    <w:rsid w:val="006016A2"/>
    <w:rsid w:val="006017CE"/>
    <w:rsid w:val="0060189B"/>
    <w:rsid w:val="006019FD"/>
    <w:rsid w:val="00601A12"/>
    <w:rsid w:val="00601A77"/>
    <w:rsid w:val="00601AFC"/>
    <w:rsid w:val="00601B0F"/>
    <w:rsid w:val="00601C0B"/>
    <w:rsid w:val="00601CD6"/>
    <w:rsid w:val="00601DCF"/>
    <w:rsid w:val="0060201D"/>
    <w:rsid w:val="00602027"/>
    <w:rsid w:val="0060202E"/>
    <w:rsid w:val="00602086"/>
    <w:rsid w:val="006020BD"/>
    <w:rsid w:val="00602127"/>
    <w:rsid w:val="00602296"/>
    <w:rsid w:val="00602631"/>
    <w:rsid w:val="00602743"/>
    <w:rsid w:val="006027E7"/>
    <w:rsid w:val="0060285C"/>
    <w:rsid w:val="0060296B"/>
    <w:rsid w:val="00602B51"/>
    <w:rsid w:val="00602D2E"/>
    <w:rsid w:val="00602D41"/>
    <w:rsid w:val="00602D4A"/>
    <w:rsid w:val="00602D85"/>
    <w:rsid w:val="00602DBA"/>
    <w:rsid w:val="00602E93"/>
    <w:rsid w:val="00602FFB"/>
    <w:rsid w:val="0060310D"/>
    <w:rsid w:val="00603254"/>
    <w:rsid w:val="0060328C"/>
    <w:rsid w:val="006033AA"/>
    <w:rsid w:val="00603683"/>
    <w:rsid w:val="0060374F"/>
    <w:rsid w:val="0060379A"/>
    <w:rsid w:val="006037A9"/>
    <w:rsid w:val="006037DB"/>
    <w:rsid w:val="00603836"/>
    <w:rsid w:val="0060384D"/>
    <w:rsid w:val="0060384F"/>
    <w:rsid w:val="006038E1"/>
    <w:rsid w:val="00603B02"/>
    <w:rsid w:val="00603B2A"/>
    <w:rsid w:val="00603BAF"/>
    <w:rsid w:val="00603BB9"/>
    <w:rsid w:val="00603D42"/>
    <w:rsid w:val="00603D46"/>
    <w:rsid w:val="00603D74"/>
    <w:rsid w:val="00603D86"/>
    <w:rsid w:val="00603EF7"/>
    <w:rsid w:val="00603FEC"/>
    <w:rsid w:val="00604084"/>
    <w:rsid w:val="006040E6"/>
    <w:rsid w:val="006040F1"/>
    <w:rsid w:val="00604400"/>
    <w:rsid w:val="00604410"/>
    <w:rsid w:val="0060450C"/>
    <w:rsid w:val="00604519"/>
    <w:rsid w:val="00604537"/>
    <w:rsid w:val="00604809"/>
    <w:rsid w:val="0060484C"/>
    <w:rsid w:val="00604980"/>
    <w:rsid w:val="006049AA"/>
    <w:rsid w:val="006049E4"/>
    <w:rsid w:val="00604B44"/>
    <w:rsid w:val="00604BEC"/>
    <w:rsid w:val="00604CEB"/>
    <w:rsid w:val="00604D4E"/>
    <w:rsid w:val="00604E9B"/>
    <w:rsid w:val="00604EE8"/>
    <w:rsid w:val="00604EFF"/>
    <w:rsid w:val="00604F04"/>
    <w:rsid w:val="00604F2B"/>
    <w:rsid w:val="00604F3B"/>
    <w:rsid w:val="00604F3C"/>
    <w:rsid w:val="0060517E"/>
    <w:rsid w:val="006051E5"/>
    <w:rsid w:val="00605296"/>
    <w:rsid w:val="0060529F"/>
    <w:rsid w:val="0060533B"/>
    <w:rsid w:val="006055C8"/>
    <w:rsid w:val="006057E1"/>
    <w:rsid w:val="0060588E"/>
    <w:rsid w:val="006058AA"/>
    <w:rsid w:val="006059A9"/>
    <w:rsid w:val="00605A42"/>
    <w:rsid w:val="00605B31"/>
    <w:rsid w:val="00605C2B"/>
    <w:rsid w:val="00605C7A"/>
    <w:rsid w:val="00605CCD"/>
    <w:rsid w:val="00605D7E"/>
    <w:rsid w:val="00606028"/>
    <w:rsid w:val="0060602C"/>
    <w:rsid w:val="00606047"/>
    <w:rsid w:val="006061D6"/>
    <w:rsid w:val="0060620A"/>
    <w:rsid w:val="00606255"/>
    <w:rsid w:val="0060626A"/>
    <w:rsid w:val="00606284"/>
    <w:rsid w:val="006062C0"/>
    <w:rsid w:val="0060632E"/>
    <w:rsid w:val="00606361"/>
    <w:rsid w:val="0060640E"/>
    <w:rsid w:val="00606459"/>
    <w:rsid w:val="00606577"/>
    <w:rsid w:val="0060662B"/>
    <w:rsid w:val="00606715"/>
    <w:rsid w:val="00606905"/>
    <w:rsid w:val="00606908"/>
    <w:rsid w:val="006069DE"/>
    <w:rsid w:val="00606ADF"/>
    <w:rsid w:val="00606B55"/>
    <w:rsid w:val="00606D95"/>
    <w:rsid w:val="00606F32"/>
    <w:rsid w:val="00606F8F"/>
    <w:rsid w:val="00607025"/>
    <w:rsid w:val="006070D0"/>
    <w:rsid w:val="00607244"/>
    <w:rsid w:val="00607298"/>
    <w:rsid w:val="006072B4"/>
    <w:rsid w:val="0060737E"/>
    <w:rsid w:val="006073A6"/>
    <w:rsid w:val="00607430"/>
    <w:rsid w:val="00607438"/>
    <w:rsid w:val="00607625"/>
    <w:rsid w:val="006076E5"/>
    <w:rsid w:val="006076F9"/>
    <w:rsid w:val="00607850"/>
    <w:rsid w:val="006079E3"/>
    <w:rsid w:val="00607B4A"/>
    <w:rsid w:val="00607B4F"/>
    <w:rsid w:val="00607D6C"/>
    <w:rsid w:val="00607DD0"/>
    <w:rsid w:val="00607E41"/>
    <w:rsid w:val="00607E98"/>
    <w:rsid w:val="00607EA7"/>
    <w:rsid w:val="00607F4F"/>
    <w:rsid w:val="00607F50"/>
    <w:rsid w:val="00607FBB"/>
    <w:rsid w:val="0061004A"/>
    <w:rsid w:val="00610260"/>
    <w:rsid w:val="00610294"/>
    <w:rsid w:val="00610339"/>
    <w:rsid w:val="006104A1"/>
    <w:rsid w:val="006104F6"/>
    <w:rsid w:val="006105EB"/>
    <w:rsid w:val="0061061C"/>
    <w:rsid w:val="006106DD"/>
    <w:rsid w:val="00610794"/>
    <w:rsid w:val="00610869"/>
    <w:rsid w:val="00610926"/>
    <w:rsid w:val="0061096F"/>
    <w:rsid w:val="006109B7"/>
    <w:rsid w:val="006109E4"/>
    <w:rsid w:val="00610A1F"/>
    <w:rsid w:val="00610A90"/>
    <w:rsid w:val="00610A91"/>
    <w:rsid w:val="00610B0F"/>
    <w:rsid w:val="00610B43"/>
    <w:rsid w:val="00610BC9"/>
    <w:rsid w:val="00610C4D"/>
    <w:rsid w:val="00610CBF"/>
    <w:rsid w:val="00610D1E"/>
    <w:rsid w:val="00610D83"/>
    <w:rsid w:val="00610E06"/>
    <w:rsid w:val="00610E51"/>
    <w:rsid w:val="00610F24"/>
    <w:rsid w:val="006110FA"/>
    <w:rsid w:val="0061112B"/>
    <w:rsid w:val="00611181"/>
    <w:rsid w:val="006112EC"/>
    <w:rsid w:val="00611398"/>
    <w:rsid w:val="006114C3"/>
    <w:rsid w:val="00611550"/>
    <w:rsid w:val="006115CC"/>
    <w:rsid w:val="0061174A"/>
    <w:rsid w:val="006117EB"/>
    <w:rsid w:val="006118DA"/>
    <w:rsid w:val="0061193D"/>
    <w:rsid w:val="0061198A"/>
    <w:rsid w:val="006119FA"/>
    <w:rsid w:val="00611A49"/>
    <w:rsid w:val="00611C7F"/>
    <w:rsid w:val="00611C93"/>
    <w:rsid w:val="00611C9B"/>
    <w:rsid w:val="00611CC8"/>
    <w:rsid w:val="00611DBC"/>
    <w:rsid w:val="00611E39"/>
    <w:rsid w:val="00611EA7"/>
    <w:rsid w:val="00611EF7"/>
    <w:rsid w:val="00611FFD"/>
    <w:rsid w:val="00612032"/>
    <w:rsid w:val="0061206B"/>
    <w:rsid w:val="00612216"/>
    <w:rsid w:val="0061238F"/>
    <w:rsid w:val="006123C3"/>
    <w:rsid w:val="00612429"/>
    <w:rsid w:val="006124C7"/>
    <w:rsid w:val="0061256B"/>
    <w:rsid w:val="00612575"/>
    <w:rsid w:val="0061261C"/>
    <w:rsid w:val="0061266E"/>
    <w:rsid w:val="0061272C"/>
    <w:rsid w:val="00612783"/>
    <w:rsid w:val="006128C7"/>
    <w:rsid w:val="00612A3A"/>
    <w:rsid w:val="00612ABD"/>
    <w:rsid w:val="00612C0E"/>
    <w:rsid w:val="00612D26"/>
    <w:rsid w:val="00612F8B"/>
    <w:rsid w:val="00612FA4"/>
    <w:rsid w:val="006130FF"/>
    <w:rsid w:val="0061312A"/>
    <w:rsid w:val="00613346"/>
    <w:rsid w:val="006134BE"/>
    <w:rsid w:val="00613601"/>
    <w:rsid w:val="00613718"/>
    <w:rsid w:val="0061371F"/>
    <w:rsid w:val="0061373B"/>
    <w:rsid w:val="00613747"/>
    <w:rsid w:val="006138A7"/>
    <w:rsid w:val="0061392D"/>
    <w:rsid w:val="00613A29"/>
    <w:rsid w:val="00613A5A"/>
    <w:rsid w:val="00613BD4"/>
    <w:rsid w:val="00613C6B"/>
    <w:rsid w:val="00613F4F"/>
    <w:rsid w:val="0061405B"/>
    <w:rsid w:val="006141F0"/>
    <w:rsid w:val="006142D5"/>
    <w:rsid w:val="006142E6"/>
    <w:rsid w:val="00614343"/>
    <w:rsid w:val="0061439C"/>
    <w:rsid w:val="006143CD"/>
    <w:rsid w:val="006143EF"/>
    <w:rsid w:val="0061475F"/>
    <w:rsid w:val="00614905"/>
    <w:rsid w:val="00614918"/>
    <w:rsid w:val="00614A34"/>
    <w:rsid w:val="00614A69"/>
    <w:rsid w:val="00614AD5"/>
    <w:rsid w:val="00614B94"/>
    <w:rsid w:val="00614C20"/>
    <w:rsid w:val="00614C6E"/>
    <w:rsid w:val="00614CB6"/>
    <w:rsid w:val="00614CE2"/>
    <w:rsid w:val="00614F14"/>
    <w:rsid w:val="00614FA5"/>
    <w:rsid w:val="00615069"/>
    <w:rsid w:val="006150A2"/>
    <w:rsid w:val="00615134"/>
    <w:rsid w:val="006151A2"/>
    <w:rsid w:val="00615326"/>
    <w:rsid w:val="006153BB"/>
    <w:rsid w:val="006153E0"/>
    <w:rsid w:val="006153E1"/>
    <w:rsid w:val="0061542F"/>
    <w:rsid w:val="006154CD"/>
    <w:rsid w:val="00615536"/>
    <w:rsid w:val="00615541"/>
    <w:rsid w:val="006156CA"/>
    <w:rsid w:val="006157FD"/>
    <w:rsid w:val="006158D8"/>
    <w:rsid w:val="0061595B"/>
    <w:rsid w:val="00615A16"/>
    <w:rsid w:val="00615AFD"/>
    <w:rsid w:val="00615B4B"/>
    <w:rsid w:val="00615C15"/>
    <w:rsid w:val="00615DF4"/>
    <w:rsid w:val="00615E2D"/>
    <w:rsid w:val="00615ED2"/>
    <w:rsid w:val="00616003"/>
    <w:rsid w:val="00616008"/>
    <w:rsid w:val="00616028"/>
    <w:rsid w:val="006160D0"/>
    <w:rsid w:val="00616242"/>
    <w:rsid w:val="006162CA"/>
    <w:rsid w:val="006162CF"/>
    <w:rsid w:val="006162F3"/>
    <w:rsid w:val="00616358"/>
    <w:rsid w:val="00616394"/>
    <w:rsid w:val="006164B5"/>
    <w:rsid w:val="0061661B"/>
    <w:rsid w:val="00616682"/>
    <w:rsid w:val="006166BD"/>
    <w:rsid w:val="006166E4"/>
    <w:rsid w:val="0061691B"/>
    <w:rsid w:val="00616AFD"/>
    <w:rsid w:val="00616C44"/>
    <w:rsid w:val="00616D6F"/>
    <w:rsid w:val="00616E12"/>
    <w:rsid w:val="00616E44"/>
    <w:rsid w:val="006171FC"/>
    <w:rsid w:val="0061736A"/>
    <w:rsid w:val="0061741B"/>
    <w:rsid w:val="006174AD"/>
    <w:rsid w:val="006174CD"/>
    <w:rsid w:val="00617567"/>
    <w:rsid w:val="00617591"/>
    <w:rsid w:val="0061767C"/>
    <w:rsid w:val="0061769C"/>
    <w:rsid w:val="006176E8"/>
    <w:rsid w:val="00617865"/>
    <w:rsid w:val="00617980"/>
    <w:rsid w:val="00617A2A"/>
    <w:rsid w:val="00617ADC"/>
    <w:rsid w:val="00617CE9"/>
    <w:rsid w:val="00617D33"/>
    <w:rsid w:val="00617D3E"/>
    <w:rsid w:val="00617D42"/>
    <w:rsid w:val="00617D46"/>
    <w:rsid w:val="00617D63"/>
    <w:rsid w:val="00617D87"/>
    <w:rsid w:val="00617DEB"/>
    <w:rsid w:val="00620040"/>
    <w:rsid w:val="00620204"/>
    <w:rsid w:val="00620241"/>
    <w:rsid w:val="006202DA"/>
    <w:rsid w:val="00620353"/>
    <w:rsid w:val="006204A8"/>
    <w:rsid w:val="006205A4"/>
    <w:rsid w:val="00620640"/>
    <w:rsid w:val="006207BA"/>
    <w:rsid w:val="006207CB"/>
    <w:rsid w:val="00620845"/>
    <w:rsid w:val="0062088D"/>
    <w:rsid w:val="0062093A"/>
    <w:rsid w:val="0062097A"/>
    <w:rsid w:val="006209CE"/>
    <w:rsid w:val="00620A74"/>
    <w:rsid w:val="00620AD3"/>
    <w:rsid w:val="00620B98"/>
    <w:rsid w:val="00620C81"/>
    <w:rsid w:val="00620E13"/>
    <w:rsid w:val="00620E2A"/>
    <w:rsid w:val="0062114B"/>
    <w:rsid w:val="0062119C"/>
    <w:rsid w:val="00621211"/>
    <w:rsid w:val="006213C5"/>
    <w:rsid w:val="006213D7"/>
    <w:rsid w:val="0062140C"/>
    <w:rsid w:val="006214CC"/>
    <w:rsid w:val="00621532"/>
    <w:rsid w:val="00621547"/>
    <w:rsid w:val="006215FD"/>
    <w:rsid w:val="006216A7"/>
    <w:rsid w:val="00621774"/>
    <w:rsid w:val="00621796"/>
    <w:rsid w:val="00621816"/>
    <w:rsid w:val="0062198C"/>
    <w:rsid w:val="006219A7"/>
    <w:rsid w:val="00621A7D"/>
    <w:rsid w:val="00621C10"/>
    <w:rsid w:val="00621C19"/>
    <w:rsid w:val="00621D28"/>
    <w:rsid w:val="00621EDA"/>
    <w:rsid w:val="00621EEA"/>
    <w:rsid w:val="00621F5C"/>
    <w:rsid w:val="00621F6E"/>
    <w:rsid w:val="00622128"/>
    <w:rsid w:val="00622192"/>
    <w:rsid w:val="006221B7"/>
    <w:rsid w:val="006221D4"/>
    <w:rsid w:val="00622433"/>
    <w:rsid w:val="00622510"/>
    <w:rsid w:val="00622597"/>
    <w:rsid w:val="00622627"/>
    <w:rsid w:val="006226A2"/>
    <w:rsid w:val="0062277F"/>
    <w:rsid w:val="00622794"/>
    <w:rsid w:val="006227D6"/>
    <w:rsid w:val="00622801"/>
    <w:rsid w:val="0062280B"/>
    <w:rsid w:val="0062290A"/>
    <w:rsid w:val="006229A4"/>
    <w:rsid w:val="00622B27"/>
    <w:rsid w:val="00622D26"/>
    <w:rsid w:val="00622D41"/>
    <w:rsid w:val="00622E78"/>
    <w:rsid w:val="00622EE7"/>
    <w:rsid w:val="0062303B"/>
    <w:rsid w:val="006230A0"/>
    <w:rsid w:val="006230C7"/>
    <w:rsid w:val="006231D3"/>
    <w:rsid w:val="00623269"/>
    <w:rsid w:val="0062328B"/>
    <w:rsid w:val="00623386"/>
    <w:rsid w:val="00623499"/>
    <w:rsid w:val="006234C6"/>
    <w:rsid w:val="00623504"/>
    <w:rsid w:val="0062353D"/>
    <w:rsid w:val="00623549"/>
    <w:rsid w:val="006235AF"/>
    <w:rsid w:val="00623741"/>
    <w:rsid w:val="006238E3"/>
    <w:rsid w:val="00623AC1"/>
    <w:rsid w:val="00623AFB"/>
    <w:rsid w:val="00623B81"/>
    <w:rsid w:val="00623C3F"/>
    <w:rsid w:val="00623C6A"/>
    <w:rsid w:val="00623CBC"/>
    <w:rsid w:val="00623CF6"/>
    <w:rsid w:val="00623E7D"/>
    <w:rsid w:val="00623F2D"/>
    <w:rsid w:val="00623FA3"/>
    <w:rsid w:val="00624106"/>
    <w:rsid w:val="0062413E"/>
    <w:rsid w:val="006242CB"/>
    <w:rsid w:val="0062468B"/>
    <w:rsid w:val="0062469B"/>
    <w:rsid w:val="006246BF"/>
    <w:rsid w:val="006246D4"/>
    <w:rsid w:val="006246E8"/>
    <w:rsid w:val="006246EA"/>
    <w:rsid w:val="006246EE"/>
    <w:rsid w:val="00624704"/>
    <w:rsid w:val="0062473F"/>
    <w:rsid w:val="006249A2"/>
    <w:rsid w:val="00624A18"/>
    <w:rsid w:val="00624B8A"/>
    <w:rsid w:val="00624C6D"/>
    <w:rsid w:val="00624CD8"/>
    <w:rsid w:val="00624DA2"/>
    <w:rsid w:val="00624EF5"/>
    <w:rsid w:val="00624FDA"/>
    <w:rsid w:val="0062508F"/>
    <w:rsid w:val="006251B4"/>
    <w:rsid w:val="0062531B"/>
    <w:rsid w:val="00625479"/>
    <w:rsid w:val="00625494"/>
    <w:rsid w:val="0062572B"/>
    <w:rsid w:val="00625731"/>
    <w:rsid w:val="00625790"/>
    <w:rsid w:val="006257DB"/>
    <w:rsid w:val="0062580F"/>
    <w:rsid w:val="00625875"/>
    <w:rsid w:val="006258B2"/>
    <w:rsid w:val="006258F3"/>
    <w:rsid w:val="006258F6"/>
    <w:rsid w:val="00625974"/>
    <w:rsid w:val="00625DE1"/>
    <w:rsid w:val="00625F0E"/>
    <w:rsid w:val="00625F2F"/>
    <w:rsid w:val="00625F39"/>
    <w:rsid w:val="00625F42"/>
    <w:rsid w:val="00625FC7"/>
    <w:rsid w:val="00626086"/>
    <w:rsid w:val="0062614B"/>
    <w:rsid w:val="00626198"/>
    <w:rsid w:val="00626207"/>
    <w:rsid w:val="006262AA"/>
    <w:rsid w:val="0062633C"/>
    <w:rsid w:val="00626363"/>
    <w:rsid w:val="00626470"/>
    <w:rsid w:val="00626529"/>
    <w:rsid w:val="00626658"/>
    <w:rsid w:val="00626796"/>
    <w:rsid w:val="006267E7"/>
    <w:rsid w:val="0062685F"/>
    <w:rsid w:val="00626965"/>
    <w:rsid w:val="00626CAF"/>
    <w:rsid w:val="00626CC5"/>
    <w:rsid w:val="00626E25"/>
    <w:rsid w:val="00626ED4"/>
    <w:rsid w:val="00626FAD"/>
    <w:rsid w:val="00626FFE"/>
    <w:rsid w:val="0062709C"/>
    <w:rsid w:val="0062712C"/>
    <w:rsid w:val="0062726E"/>
    <w:rsid w:val="0062726F"/>
    <w:rsid w:val="006272E7"/>
    <w:rsid w:val="006273DB"/>
    <w:rsid w:val="0062758B"/>
    <w:rsid w:val="0062766E"/>
    <w:rsid w:val="00627802"/>
    <w:rsid w:val="00627868"/>
    <w:rsid w:val="00627B18"/>
    <w:rsid w:val="00627C52"/>
    <w:rsid w:val="00627D2A"/>
    <w:rsid w:val="00627D58"/>
    <w:rsid w:val="00627DF6"/>
    <w:rsid w:val="00627E3E"/>
    <w:rsid w:val="00627EC7"/>
    <w:rsid w:val="00627F2C"/>
    <w:rsid w:val="00627F93"/>
    <w:rsid w:val="00627FE1"/>
    <w:rsid w:val="00630042"/>
    <w:rsid w:val="006300B6"/>
    <w:rsid w:val="0063010A"/>
    <w:rsid w:val="0063014E"/>
    <w:rsid w:val="006301E7"/>
    <w:rsid w:val="0063023A"/>
    <w:rsid w:val="00630298"/>
    <w:rsid w:val="006302C8"/>
    <w:rsid w:val="006302FE"/>
    <w:rsid w:val="0063045B"/>
    <w:rsid w:val="00630483"/>
    <w:rsid w:val="006306B7"/>
    <w:rsid w:val="00630700"/>
    <w:rsid w:val="00630787"/>
    <w:rsid w:val="006307E5"/>
    <w:rsid w:val="0063086F"/>
    <w:rsid w:val="00630BB3"/>
    <w:rsid w:val="00630D34"/>
    <w:rsid w:val="00630D4C"/>
    <w:rsid w:val="00630DDD"/>
    <w:rsid w:val="00630DEE"/>
    <w:rsid w:val="00630DFD"/>
    <w:rsid w:val="00630E5C"/>
    <w:rsid w:val="00630EE5"/>
    <w:rsid w:val="006310D8"/>
    <w:rsid w:val="006311DA"/>
    <w:rsid w:val="0063123B"/>
    <w:rsid w:val="006312A1"/>
    <w:rsid w:val="006312BB"/>
    <w:rsid w:val="006312E9"/>
    <w:rsid w:val="006312FE"/>
    <w:rsid w:val="00631361"/>
    <w:rsid w:val="00631479"/>
    <w:rsid w:val="00631637"/>
    <w:rsid w:val="0063170C"/>
    <w:rsid w:val="0063183B"/>
    <w:rsid w:val="00631990"/>
    <w:rsid w:val="00631BF6"/>
    <w:rsid w:val="00631C68"/>
    <w:rsid w:val="00631C73"/>
    <w:rsid w:val="00631D69"/>
    <w:rsid w:val="00631DB3"/>
    <w:rsid w:val="00631E83"/>
    <w:rsid w:val="00631F3C"/>
    <w:rsid w:val="00631FCE"/>
    <w:rsid w:val="006320FE"/>
    <w:rsid w:val="00632128"/>
    <w:rsid w:val="00632192"/>
    <w:rsid w:val="006321D5"/>
    <w:rsid w:val="0063225C"/>
    <w:rsid w:val="00632439"/>
    <w:rsid w:val="00632526"/>
    <w:rsid w:val="0063255D"/>
    <w:rsid w:val="006326AC"/>
    <w:rsid w:val="0063283C"/>
    <w:rsid w:val="00632878"/>
    <w:rsid w:val="006328A8"/>
    <w:rsid w:val="00632923"/>
    <w:rsid w:val="00632B0C"/>
    <w:rsid w:val="00632B69"/>
    <w:rsid w:val="00632BBA"/>
    <w:rsid w:val="00632CDB"/>
    <w:rsid w:val="00632D68"/>
    <w:rsid w:val="00632DBD"/>
    <w:rsid w:val="00632DCD"/>
    <w:rsid w:val="00632E04"/>
    <w:rsid w:val="00632E0A"/>
    <w:rsid w:val="00632E91"/>
    <w:rsid w:val="00632EAC"/>
    <w:rsid w:val="00632FFB"/>
    <w:rsid w:val="006330E0"/>
    <w:rsid w:val="006331BF"/>
    <w:rsid w:val="006331D4"/>
    <w:rsid w:val="00633292"/>
    <w:rsid w:val="006332D1"/>
    <w:rsid w:val="006332D7"/>
    <w:rsid w:val="0063330A"/>
    <w:rsid w:val="0063350C"/>
    <w:rsid w:val="00633568"/>
    <w:rsid w:val="00633571"/>
    <w:rsid w:val="006335AC"/>
    <w:rsid w:val="006335EF"/>
    <w:rsid w:val="00633608"/>
    <w:rsid w:val="006336C7"/>
    <w:rsid w:val="006336CE"/>
    <w:rsid w:val="00633706"/>
    <w:rsid w:val="00633738"/>
    <w:rsid w:val="00633754"/>
    <w:rsid w:val="006337AB"/>
    <w:rsid w:val="006337C0"/>
    <w:rsid w:val="0063380F"/>
    <w:rsid w:val="00633976"/>
    <w:rsid w:val="00633A17"/>
    <w:rsid w:val="00633B89"/>
    <w:rsid w:val="00633D26"/>
    <w:rsid w:val="00633E2D"/>
    <w:rsid w:val="00633EEE"/>
    <w:rsid w:val="00633F6B"/>
    <w:rsid w:val="006340A2"/>
    <w:rsid w:val="006342D2"/>
    <w:rsid w:val="006342ED"/>
    <w:rsid w:val="00634313"/>
    <w:rsid w:val="006344E1"/>
    <w:rsid w:val="00634530"/>
    <w:rsid w:val="00634542"/>
    <w:rsid w:val="006345AE"/>
    <w:rsid w:val="006345FF"/>
    <w:rsid w:val="00634665"/>
    <w:rsid w:val="00634781"/>
    <w:rsid w:val="006347DD"/>
    <w:rsid w:val="00634804"/>
    <w:rsid w:val="0063489D"/>
    <w:rsid w:val="00634964"/>
    <w:rsid w:val="00634AA0"/>
    <w:rsid w:val="00634F13"/>
    <w:rsid w:val="00634F4E"/>
    <w:rsid w:val="00634F82"/>
    <w:rsid w:val="00634FC4"/>
    <w:rsid w:val="00634FEF"/>
    <w:rsid w:val="00635096"/>
    <w:rsid w:val="006350AD"/>
    <w:rsid w:val="006352E9"/>
    <w:rsid w:val="00635310"/>
    <w:rsid w:val="00635433"/>
    <w:rsid w:val="0063543D"/>
    <w:rsid w:val="0063545E"/>
    <w:rsid w:val="0063553A"/>
    <w:rsid w:val="00635679"/>
    <w:rsid w:val="00635792"/>
    <w:rsid w:val="0063589E"/>
    <w:rsid w:val="006358A2"/>
    <w:rsid w:val="00635927"/>
    <w:rsid w:val="00635B23"/>
    <w:rsid w:val="00635B60"/>
    <w:rsid w:val="00635BEA"/>
    <w:rsid w:val="00635C2E"/>
    <w:rsid w:val="00635C9A"/>
    <w:rsid w:val="00635CDD"/>
    <w:rsid w:val="00635D27"/>
    <w:rsid w:val="00635D4C"/>
    <w:rsid w:val="00635E38"/>
    <w:rsid w:val="00635F23"/>
    <w:rsid w:val="00635F51"/>
    <w:rsid w:val="00636014"/>
    <w:rsid w:val="0063602E"/>
    <w:rsid w:val="0063616B"/>
    <w:rsid w:val="00636221"/>
    <w:rsid w:val="00636291"/>
    <w:rsid w:val="006362A6"/>
    <w:rsid w:val="006363EA"/>
    <w:rsid w:val="006363F7"/>
    <w:rsid w:val="00636443"/>
    <w:rsid w:val="00636536"/>
    <w:rsid w:val="006365D7"/>
    <w:rsid w:val="00636641"/>
    <w:rsid w:val="00636682"/>
    <w:rsid w:val="0063669F"/>
    <w:rsid w:val="00636758"/>
    <w:rsid w:val="00636793"/>
    <w:rsid w:val="006367EB"/>
    <w:rsid w:val="00636977"/>
    <w:rsid w:val="00636AB1"/>
    <w:rsid w:val="00636ACC"/>
    <w:rsid w:val="00636C12"/>
    <w:rsid w:val="00636C14"/>
    <w:rsid w:val="00636E4A"/>
    <w:rsid w:val="00636E5C"/>
    <w:rsid w:val="00636E6A"/>
    <w:rsid w:val="00636F23"/>
    <w:rsid w:val="00636FA2"/>
    <w:rsid w:val="00636FBD"/>
    <w:rsid w:val="0063705B"/>
    <w:rsid w:val="0063706A"/>
    <w:rsid w:val="006371BC"/>
    <w:rsid w:val="00637294"/>
    <w:rsid w:val="006372F9"/>
    <w:rsid w:val="00637379"/>
    <w:rsid w:val="0063746E"/>
    <w:rsid w:val="006374B0"/>
    <w:rsid w:val="006374B7"/>
    <w:rsid w:val="006374C5"/>
    <w:rsid w:val="00637564"/>
    <w:rsid w:val="00637588"/>
    <w:rsid w:val="006375CF"/>
    <w:rsid w:val="006376E4"/>
    <w:rsid w:val="00637766"/>
    <w:rsid w:val="0063776B"/>
    <w:rsid w:val="00637774"/>
    <w:rsid w:val="00637846"/>
    <w:rsid w:val="0063785D"/>
    <w:rsid w:val="00637956"/>
    <w:rsid w:val="00637A47"/>
    <w:rsid w:val="00637A66"/>
    <w:rsid w:val="00637A7B"/>
    <w:rsid w:val="00637AB0"/>
    <w:rsid w:val="00637AED"/>
    <w:rsid w:val="00637BA3"/>
    <w:rsid w:val="00637BAD"/>
    <w:rsid w:val="00637BB8"/>
    <w:rsid w:val="00637BD0"/>
    <w:rsid w:val="00637C0B"/>
    <w:rsid w:val="00637D3D"/>
    <w:rsid w:val="00637E52"/>
    <w:rsid w:val="00637E6D"/>
    <w:rsid w:val="00637F5A"/>
    <w:rsid w:val="00637F88"/>
    <w:rsid w:val="00640103"/>
    <w:rsid w:val="00640241"/>
    <w:rsid w:val="0064034B"/>
    <w:rsid w:val="00640429"/>
    <w:rsid w:val="0064045C"/>
    <w:rsid w:val="006404B7"/>
    <w:rsid w:val="006404E7"/>
    <w:rsid w:val="0064050E"/>
    <w:rsid w:val="00640558"/>
    <w:rsid w:val="00640697"/>
    <w:rsid w:val="006406B1"/>
    <w:rsid w:val="006406EB"/>
    <w:rsid w:val="00640764"/>
    <w:rsid w:val="00640771"/>
    <w:rsid w:val="0064080F"/>
    <w:rsid w:val="0064081F"/>
    <w:rsid w:val="0064082E"/>
    <w:rsid w:val="00640874"/>
    <w:rsid w:val="006409DA"/>
    <w:rsid w:val="006409FF"/>
    <w:rsid w:val="00640A7E"/>
    <w:rsid w:val="00640A87"/>
    <w:rsid w:val="00640AD9"/>
    <w:rsid w:val="00640B1F"/>
    <w:rsid w:val="00640C73"/>
    <w:rsid w:val="00640C81"/>
    <w:rsid w:val="00640CD2"/>
    <w:rsid w:val="00640DBA"/>
    <w:rsid w:val="00640DC1"/>
    <w:rsid w:val="00640F87"/>
    <w:rsid w:val="00641004"/>
    <w:rsid w:val="006411E4"/>
    <w:rsid w:val="00641301"/>
    <w:rsid w:val="006414AF"/>
    <w:rsid w:val="0064152A"/>
    <w:rsid w:val="0064159D"/>
    <w:rsid w:val="006415B5"/>
    <w:rsid w:val="00641604"/>
    <w:rsid w:val="00641608"/>
    <w:rsid w:val="0064160E"/>
    <w:rsid w:val="0064162C"/>
    <w:rsid w:val="00641698"/>
    <w:rsid w:val="0064171C"/>
    <w:rsid w:val="006417B6"/>
    <w:rsid w:val="00641836"/>
    <w:rsid w:val="0064186F"/>
    <w:rsid w:val="00641A57"/>
    <w:rsid w:val="00641A87"/>
    <w:rsid w:val="00641AF9"/>
    <w:rsid w:val="00641C9B"/>
    <w:rsid w:val="00641CBF"/>
    <w:rsid w:val="00641D27"/>
    <w:rsid w:val="00641DB5"/>
    <w:rsid w:val="00641DE4"/>
    <w:rsid w:val="00641DED"/>
    <w:rsid w:val="00641F3B"/>
    <w:rsid w:val="00641F5E"/>
    <w:rsid w:val="00641FC3"/>
    <w:rsid w:val="00641FEB"/>
    <w:rsid w:val="00642028"/>
    <w:rsid w:val="006420D1"/>
    <w:rsid w:val="006420D3"/>
    <w:rsid w:val="006421D3"/>
    <w:rsid w:val="00642296"/>
    <w:rsid w:val="006423D2"/>
    <w:rsid w:val="00642631"/>
    <w:rsid w:val="00642714"/>
    <w:rsid w:val="006427C9"/>
    <w:rsid w:val="006427F5"/>
    <w:rsid w:val="00642888"/>
    <w:rsid w:val="0064290F"/>
    <w:rsid w:val="00642983"/>
    <w:rsid w:val="00642A61"/>
    <w:rsid w:val="00642AF8"/>
    <w:rsid w:val="00642BF2"/>
    <w:rsid w:val="00642C0C"/>
    <w:rsid w:val="00642CAF"/>
    <w:rsid w:val="00642D13"/>
    <w:rsid w:val="00642D5E"/>
    <w:rsid w:val="00642E53"/>
    <w:rsid w:val="00642FCA"/>
    <w:rsid w:val="00643055"/>
    <w:rsid w:val="006430E5"/>
    <w:rsid w:val="00643204"/>
    <w:rsid w:val="006432D8"/>
    <w:rsid w:val="006432F8"/>
    <w:rsid w:val="006433F4"/>
    <w:rsid w:val="00643432"/>
    <w:rsid w:val="006434CD"/>
    <w:rsid w:val="006434F5"/>
    <w:rsid w:val="00643556"/>
    <w:rsid w:val="006436F6"/>
    <w:rsid w:val="00643788"/>
    <w:rsid w:val="006437E5"/>
    <w:rsid w:val="00643868"/>
    <w:rsid w:val="0064390F"/>
    <w:rsid w:val="0064395B"/>
    <w:rsid w:val="006439BA"/>
    <w:rsid w:val="00643A3E"/>
    <w:rsid w:val="00643A61"/>
    <w:rsid w:val="00643A9E"/>
    <w:rsid w:val="00643AA4"/>
    <w:rsid w:val="00643B45"/>
    <w:rsid w:val="00643B64"/>
    <w:rsid w:val="00643BA5"/>
    <w:rsid w:val="00643BE9"/>
    <w:rsid w:val="00643CB8"/>
    <w:rsid w:val="00643D4C"/>
    <w:rsid w:val="00643D86"/>
    <w:rsid w:val="00643DFC"/>
    <w:rsid w:val="00644113"/>
    <w:rsid w:val="00644122"/>
    <w:rsid w:val="0064422B"/>
    <w:rsid w:val="00644288"/>
    <w:rsid w:val="006442D9"/>
    <w:rsid w:val="00644675"/>
    <w:rsid w:val="006447D2"/>
    <w:rsid w:val="00644825"/>
    <w:rsid w:val="00644828"/>
    <w:rsid w:val="0064484B"/>
    <w:rsid w:val="006448A2"/>
    <w:rsid w:val="00644950"/>
    <w:rsid w:val="00644A27"/>
    <w:rsid w:val="00644BBC"/>
    <w:rsid w:val="00644C47"/>
    <w:rsid w:val="00644C74"/>
    <w:rsid w:val="00644CA9"/>
    <w:rsid w:val="00644CE3"/>
    <w:rsid w:val="00644CE7"/>
    <w:rsid w:val="00644D2D"/>
    <w:rsid w:val="00644D89"/>
    <w:rsid w:val="00644E18"/>
    <w:rsid w:val="00644F1E"/>
    <w:rsid w:val="00644F1F"/>
    <w:rsid w:val="00644F3D"/>
    <w:rsid w:val="0064504E"/>
    <w:rsid w:val="0064513E"/>
    <w:rsid w:val="006451ED"/>
    <w:rsid w:val="006452D0"/>
    <w:rsid w:val="00645306"/>
    <w:rsid w:val="00645394"/>
    <w:rsid w:val="006453EC"/>
    <w:rsid w:val="0064542F"/>
    <w:rsid w:val="006454CA"/>
    <w:rsid w:val="00645587"/>
    <w:rsid w:val="006455FE"/>
    <w:rsid w:val="0064560D"/>
    <w:rsid w:val="00645839"/>
    <w:rsid w:val="00645855"/>
    <w:rsid w:val="00645896"/>
    <w:rsid w:val="0064591B"/>
    <w:rsid w:val="00645A22"/>
    <w:rsid w:val="00645D97"/>
    <w:rsid w:val="00645E96"/>
    <w:rsid w:val="00645F60"/>
    <w:rsid w:val="00646107"/>
    <w:rsid w:val="0064624F"/>
    <w:rsid w:val="006462C7"/>
    <w:rsid w:val="0064631B"/>
    <w:rsid w:val="006463A0"/>
    <w:rsid w:val="00646420"/>
    <w:rsid w:val="00646588"/>
    <w:rsid w:val="006465B9"/>
    <w:rsid w:val="0064667E"/>
    <w:rsid w:val="00646691"/>
    <w:rsid w:val="0064677A"/>
    <w:rsid w:val="006467AE"/>
    <w:rsid w:val="006467D2"/>
    <w:rsid w:val="006467F3"/>
    <w:rsid w:val="006468D0"/>
    <w:rsid w:val="0064693F"/>
    <w:rsid w:val="0064695D"/>
    <w:rsid w:val="00646A49"/>
    <w:rsid w:val="00646AFE"/>
    <w:rsid w:val="00646B23"/>
    <w:rsid w:val="00646BE4"/>
    <w:rsid w:val="00646C6F"/>
    <w:rsid w:val="00646D3C"/>
    <w:rsid w:val="00646F20"/>
    <w:rsid w:val="0064700F"/>
    <w:rsid w:val="00647055"/>
    <w:rsid w:val="006470E2"/>
    <w:rsid w:val="00647151"/>
    <w:rsid w:val="006471DA"/>
    <w:rsid w:val="006472C0"/>
    <w:rsid w:val="006473A9"/>
    <w:rsid w:val="00647428"/>
    <w:rsid w:val="00647541"/>
    <w:rsid w:val="006476BE"/>
    <w:rsid w:val="006477CE"/>
    <w:rsid w:val="006477E6"/>
    <w:rsid w:val="006477FD"/>
    <w:rsid w:val="00647923"/>
    <w:rsid w:val="006479E6"/>
    <w:rsid w:val="00647AD3"/>
    <w:rsid w:val="00647B72"/>
    <w:rsid w:val="00647BB1"/>
    <w:rsid w:val="00647C51"/>
    <w:rsid w:val="00647C77"/>
    <w:rsid w:val="00647C86"/>
    <w:rsid w:val="00647F8A"/>
    <w:rsid w:val="00647FB0"/>
    <w:rsid w:val="00647FD0"/>
    <w:rsid w:val="00647FD4"/>
    <w:rsid w:val="0064EDA2"/>
    <w:rsid w:val="0065012F"/>
    <w:rsid w:val="0065020E"/>
    <w:rsid w:val="006502A9"/>
    <w:rsid w:val="0065040D"/>
    <w:rsid w:val="006504A5"/>
    <w:rsid w:val="0065062F"/>
    <w:rsid w:val="0065065E"/>
    <w:rsid w:val="00650738"/>
    <w:rsid w:val="00650746"/>
    <w:rsid w:val="0065077C"/>
    <w:rsid w:val="0065083C"/>
    <w:rsid w:val="00650872"/>
    <w:rsid w:val="0065097C"/>
    <w:rsid w:val="006509A9"/>
    <w:rsid w:val="00650AEB"/>
    <w:rsid w:val="00650B3A"/>
    <w:rsid w:val="00650B49"/>
    <w:rsid w:val="00650C16"/>
    <w:rsid w:val="00650C2C"/>
    <w:rsid w:val="00650D8E"/>
    <w:rsid w:val="00650D95"/>
    <w:rsid w:val="00650EBC"/>
    <w:rsid w:val="00650ED3"/>
    <w:rsid w:val="0065103A"/>
    <w:rsid w:val="0065107B"/>
    <w:rsid w:val="0065109C"/>
    <w:rsid w:val="006512AC"/>
    <w:rsid w:val="0065132B"/>
    <w:rsid w:val="0065133D"/>
    <w:rsid w:val="00651368"/>
    <w:rsid w:val="006513F0"/>
    <w:rsid w:val="006514C4"/>
    <w:rsid w:val="0065153A"/>
    <w:rsid w:val="0065153D"/>
    <w:rsid w:val="00651585"/>
    <w:rsid w:val="006515FA"/>
    <w:rsid w:val="0065166A"/>
    <w:rsid w:val="006517A6"/>
    <w:rsid w:val="00651805"/>
    <w:rsid w:val="0065180F"/>
    <w:rsid w:val="00651B9B"/>
    <w:rsid w:val="00651C16"/>
    <w:rsid w:val="00651C48"/>
    <w:rsid w:val="00651ED0"/>
    <w:rsid w:val="00651FD9"/>
    <w:rsid w:val="0065205E"/>
    <w:rsid w:val="00652099"/>
    <w:rsid w:val="00652317"/>
    <w:rsid w:val="006523B9"/>
    <w:rsid w:val="006523BB"/>
    <w:rsid w:val="00652534"/>
    <w:rsid w:val="0065261D"/>
    <w:rsid w:val="00652649"/>
    <w:rsid w:val="00652748"/>
    <w:rsid w:val="006527E8"/>
    <w:rsid w:val="006527F4"/>
    <w:rsid w:val="006528B6"/>
    <w:rsid w:val="00652930"/>
    <w:rsid w:val="006529B0"/>
    <w:rsid w:val="006529FF"/>
    <w:rsid w:val="00652A7A"/>
    <w:rsid w:val="00652A8D"/>
    <w:rsid w:val="00652AD3"/>
    <w:rsid w:val="00652AF5"/>
    <w:rsid w:val="00652B4A"/>
    <w:rsid w:val="00652BC8"/>
    <w:rsid w:val="00652BD3"/>
    <w:rsid w:val="00652C2F"/>
    <w:rsid w:val="00652D1E"/>
    <w:rsid w:val="00652D26"/>
    <w:rsid w:val="00652D70"/>
    <w:rsid w:val="00652DA3"/>
    <w:rsid w:val="00652E60"/>
    <w:rsid w:val="00652F0D"/>
    <w:rsid w:val="00652F59"/>
    <w:rsid w:val="00652F7E"/>
    <w:rsid w:val="00653028"/>
    <w:rsid w:val="0065303A"/>
    <w:rsid w:val="0065333A"/>
    <w:rsid w:val="006533E2"/>
    <w:rsid w:val="0065343B"/>
    <w:rsid w:val="006535CD"/>
    <w:rsid w:val="006535DD"/>
    <w:rsid w:val="0065361E"/>
    <w:rsid w:val="00653731"/>
    <w:rsid w:val="00653833"/>
    <w:rsid w:val="00653876"/>
    <w:rsid w:val="006538D8"/>
    <w:rsid w:val="00653946"/>
    <w:rsid w:val="00653AD8"/>
    <w:rsid w:val="00653B3C"/>
    <w:rsid w:val="00653B95"/>
    <w:rsid w:val="00653C66"/>
    <w:rsid w:val="00653C9B"/>
    <w:rsid w:val="00653CF1"/>
    <w:rsid w:val="00653E03"/>
    <w:rsid w:val="00653E78"/>
    <w:rsid w:val="00653E9D"/>
    <w:rsid w:val="00653EFE"/>
    <w:rsid w:val="00653F26"/>
    <w:rsid w:val="006540F0"/>
    <w:rsid w:val="00654159"/>
    <w:rsid w:val="0065420F"/>
    <w:rsid w:val="0065422C"/>
    <w:rsid w:val="006542C9"/>
    <w:rsid w:val="0065435C"/>
    <w:rsid w:val="0065437D"/>
    <w:rsid w:val="006543DC"/>
    <w:rsid w:val="00654556"/>
    <w:rsid w:val="0065458C"/>
    <w:rsid w:val="00654595"/>
    <w:rsid w:val="00654618"/>
    <w:rsid w:val="0065461F"/>
    <w:rsid w:val="0065467F"/>
    <w:rsid w:val="00654683"/>
    <w:rsid w:val="006547C9"/>
    <w:rsid w:val="0065488E"/>
    <w:rsid w:val="00654920"/>
    <w:rsid w:val="006549AF"/>
    <w:rsid w:val="00654A58"/>
    <w:rsid w:val="00654B1F"/>
    <w:rsid w:val="00654C5B"/>
    <w:rsid w:val="00654CAD"/>
    <w:rsid w:val="00654CC4"/>
    <w:rsid w:val="00654CE3"/>
    <w:rsid w:val="00654DDB"/>
    <w:rsid w:val="00654EC9"/>
    <w:rsid w:val="00654F34"/>
    <w:rsid w:val="00654F94"/>
    <w:rsid w:val="00654FE8"/>
    <w:rsid w:val="0065500A"/>
    <w:rsid w:val="00655184"/>
    <w:rsid w:val="0065519D"/>
    <w:rsid w:val="00655321"/>
    <w:rsid w:val="00655378"/>
    <w:rsid w:val="00655394"/>
    <w:rsid w:val="00655466"/>
    <w:rsid w:val="00655499"/>
    <w:rsid w:val="006554DC"/>
    <w:rsid w:val="0065554D"/>
    <w:rsid w:val="00655570"/>
    <w:rsid w:val="006555A0"/>
    <w:rsid w:val="0065564E"/>
    <w:rsid w:val="00655709"/>
    <w:rsid w:val="00655737"/>
    <w:rsid w:val="00655820"/>
    <w:rsid w:val="00655822"/>
    <w:rsid w:val="00655872"/>
    <w:rsid w:val="00655957"/>
    <w:rsid w:val="0065596A"/>
    <w:rsid w:val="0065596C"/>
    <w:rsid w:val="00655A35"/>
    <w:rsid w:val="00655BA1"/>
    <w:rsid w:val="00655FFE"/>
    <w:rsid w:val="00656208"/>
    <w:rsid w:val="0065620E"/>
    <w:rsid w:val="00656331"/>
    <w:rsid w:val="00656396"/>
    <w:rsid w:val="00656404"/>
    <w:rsid w:val="0065649F"/>
    <w:rsid w:val="00656535"/>
    <w:rsid w:val="006566BF"/>
    <w:rsid w:val="0065696F"/>
    <w:rsid w:val="006569CF"/>
    <w:rsid w:val="00656A85"/>
    <w:rsid w:val="00656AEF"/>
    <w:rsid w:val="00656B9E"/>
    <w:rsid w:val="00656BAF"/>
    <w:rsid w:val="00656DC1"/>
    <w:rsid w:val="00656E7C"/>
    <w:rsid w:val="00656F70"/>
    <w:rsid w:val="00656F7F"/>
    <w:rsid w:val="00657020"/>
    <w:rsid w:val="00657064"/>
    <w:rsid w:val="0065717B"/>
    <w:rsid w:val="006572B5"/>
    <w:rsid w:val="006572CD"/>
    <w:rsid w:val="006572F3"/>
    <w:rsid w:val="006574BD"/>
    <w:rsid w:val="0065758F"/>
    <w:rsid w:val="006576F4"/>
    <w:rsid w:val="006577C1"/>
    <w:rsid w:val="006577D6"/>
    <w:rsid w:val="006577EB"/>
    <w:rsid w:val="0065782E"/>
    <w:rsid w:val="006578EC"/>
    <w:rsid w:val="00657957"/>
    <w:rsid w:val="006579D8"/>
    <w:rsid w:val="00657A0D"/>
    <w:rsid w:val="00657A5E"/>
    <w:rsid w:val="00657A67"/>
    <w:rsid w:val="00657B1C"/>
    <w:rsid w:val="00657EB2"/>
    <w:rsid w:val="00657EFA"/>
    <w:rsid w:val="00657F60"/>
    <w:rsid w:val="00657FF8"/>
    <w:rsid w:val="00660063"/>
    <w:rsid w:val="00660169"/>
    <w:rsid w:val="00660253"/>
    <w:rsid w:val="006603ED"/>
    <w:rsid w:val="0066041C"/>
    <w:rsid w:val="00660477"/>
    <w:rsid w:val="00660493"/>
    <w:rsid w:val="00660743"/>
    <w:rsid w:val="00660791"/>
    <w:rsid w:val="006607A7"/>
    <w:rsid w:val="006607DD"/>
    <w:rsid w:val="00660827"/>
    <w:rsid w:val="0066083A"/>
    <w:rsid w:val="00660882"/>
    <w:rsid w:val="006608A5"/>
    <w:rsid w:val="0066095B"/>
    <w:rsid w:val="006609D7"/>
    <w:rsid w:val="00660B5C"/>
    <w:rsid w:val="00660CFE"/>
    <w:rsid w:val="00660D16"/>
    <w:rsid w:val="00660D18"/>
    <w:rsid w:val="00660EBC"/>
    <w:rsid w:val="00660F76"/>
    <w:rsid w:val="00660FF3"/>
    <w:rsid w:val="006610EF"/>
    <w:rsid w:val="00661133"/>
    <w:rsid w:val="00661149"/>
    <w:rsid w:val="006612AC"/>
    <w:rsid w:val="006612BB"/>
    <w:rsid w:val="006613D7"/>
    <w:rsid w:val="006613F4"/>
    <w:rsid w:val="006614A3"/>
    <w:rsid w:val="006614A5"/>
    <w:rsid w:val="006614A6"/>
    <w:rsid w:val="0066167B"/>
    <w:rsid w:val="0066168C"/>
    <w:rsid w:val="0066171D"/>
    <w:rsid w:val="00661854"/>
    <w:rsid w:val="006618BD"/>
    <w:rsid w:val="006618F3"/>
    <w:rsid w:val="00661934"/>
    <w:rsid w:val="00661BA5"/>
    <w:rsid w:val="00661C8C"/>
    <w:rsid w:val="00661CA9"/>
    <w:rsid w:val="00661F7F"/>
    <w:rsid w:val="006621A7"/>
    <w:rsid w:val="006621F1"/>
    <w:rsid w:val="006621F8"/>
    <w:rsid w:val="00662201"/>
    <w:rsid w:val="00662298"/>
    <w:rsid w:val="006622E1"/>
    <w:rsid w:val="00662307"/>
    <w:rsid w:val="00662315"/>
    <w:rsid w:val="006624DB"/>
    <w:rsid w:val="00662550"/>
    <w:rsid w:val="00662551"/>
    <w:rsid w:val="006625B1"/>
    <w:rsid w:val="006625EC"/>
    <w:rsid w:val="006625F2"/>
    <w:rsid w:val="006626C0"/>
    <w:rsid w:val="00662974"/>
    <w:rsid w:val="00662B6E"/>
    <w:rsid w:val="00662B78"/>
    <w:rsid w:val="00662BA0"/>
    <w:rsid w:val="00662BB7"/>
    <w:rsid w:val="00662BCC"/>
    <w:rsid w:val="00662E21"/>
    <w:rsid w:val="00662F13"/>
    <w:rsid w:val="00662FEF"/>
    <w:rsid w:val="006630BD"/>
    <w:rsid w:val="00663215"/>
    <w:rsid w:val="00663265"/>
    <w:rsid w:val="006632EE"/>
    <w:rsid w:val="0066335D"/>
    <w:rsid w:val="0066335F"/>
    <w:rsid w:val="00663428"/>
    <w:rsid w:val="00663483"/>
    <w:rsid w:val="00663585"/>
    <w:rsid w:val="006635FE"/>
    <w:rsid w:val="00663622"/>
    <w:rsid w:val="00663674"/>
    <w:rsid w:val="006636D4"/>
    <w:rsid w:val="006636F1"/>
    <w:rsid w:val="00663771"/>
    <w:rsid w:val="0066398D"/>
    <w:rsid w:val="00663AAA"/>
    <w:rsid w:val="00663AAE"/>
    <w:rsid w:val="00663AED"/>
    <w:rsid w:val="00663AEE"/>
    <w:rsid w:val="00663B0A"/>
    <w:rsid w:val="00663B41"/>
    <w:rsid w:val="00663B5D"/>
    <w:rsid w:val="00663CCB"/>
    <w:rsid w:val="00663DAE"/>
    <w:rsid w:val="00663DEA"/>
    <w:rsid w:val="00663E3A"/>
    <w:rsid w:val="00663EBC"/>
    <w:rsid w:val="00663EF0"/>
    <w:rsid w:val="006640F9"/>
    <w:rsid w:val="0066413C"/>
    <w:rsid w:val="00664190"/>
    <w:rsid w:val="00664198"/>
    <w:rsid w:val="006641BC"/>
    <w:rsid w:val="00664265"/>
    <w:rsid w:val="006642A0"/>
    <w:rsid w:val="00664313"/>
    <w:rsid w:val="0066436E"/>
    <w:rsid w:val="006643AB"/>
    <w:rsid w:val="0066444F"/>
    <w:rsid w:val="0066450A"/>
    <w:rsid w:val="00664544"/>
    <w:rsid w:val="006647A9"/>
    <w:rsid w:val="006648AD"/>
    <w:rsid w:val="006649C4"/>
    <w:rsid w:val="00664A95"/>
    <w:rsid w:val="00664AF9"/>
    <w:rsid w:val="00664BAE"/>
    <w:rsid w:val="00664BB1"/>
    <w:rsid w:val="00664BE9"/>
    <w:rsid w:val="00664BFD"/>
    <w:rsid w:val="00664BFE"/>
    <w:rsid w:val="00664C47"/>
    <w:rsid w:val="00664C54"/>
    <w:rsid w:val="00664CDC"/>
    <w:rsid w:val="00664E09"/>
    <w:rsid w:val="00664E56"/>
    <w:rsid w:val="00664F2C"/>
    <w:rsid w:val="00664F69"/>
    <w:rsid w:val="00664F75"/>
    <w:rsid w:val="00664FCF"/>
    <w:rsid w:val="00665061"/>
    <w:rsid w:val="00665071"/>
    <w:rsid w:val="00665166"/>
    <w:rsid w:val="00665191"/>
    <w:rsid w:val="00665285"/>
    <w:rsid w:val="00665312"/>
    <w:rsid w:val="0066538D"/>
    <w:rsid w:val="0066543C"/>
    <w:rsid w:val="006654C6"/>
    <w:rsid w:val="006655B0"/>
    <w:rsid w:val="006655D2"/>
    <w:rsid w:val="00665607"/>
    <w:rsid w:val="0066566F"/>
    <w:rsid w:val="0066583D"/>
    <w:rsid w:val="00665870"/>
    <w:rsid w:val="00665876"/>
    <w:rsid w:val="00665A1B"/>
    <w:rsid w:val="00665A3D"/>
    <w:rsid w:val="00665AA3"/>
    <w:rsid w:val="00665B2B"/>
    <w:rsid w:val="00665B6E"/>
    <w:rsid w:val="00665B87"/>
    <w:rsid w:val="00665BE1"/>
    <w:rsid w:val="00665BE5"/>
    <w:rsid w:val="00665CBD"/>
    <w:rsid w:val="00665DF2"/>
    <w:rsid w:val="00665E7F"/>
    <w:rsid w:val="00665F6B"/>
    <w:rsid w:val="006660C7"/>
    <w:rsid w:val="0066618F"/>
    <w:rsid w:val="006661D2"/>
    <w:rsid w:val="006661F5"/>
    <w:rsid w:val="006661F6"/>
    <w:rsid w:val="00666223"/>
    <w:rsid w:val="006662B1"/>
    <w:rsid w:val="006663F0"/>
    <w:rsid w:val="00666443"/>
    <w:rsid w:val="006664DC"/>
    <w:rsid w:val="00666523"/>
    <w:rsid w:val="0066658B"/>
    <w:rsid w:val="00666644"/>
    <w:rsid w:val="006666AE"/>
    <w:rsid w:val="006667C3"/>
    <w:rsid w:val="006668D1"/>
    <w:rsid w:val="00666950"/>
    <w:rsid w:val="00666966"/>
    <w:rsid w:val="00666A24"/>
    <w:rsid w:val="00666AD2"/>
    <w:rsid w:val="00666B29"/>
    <w:rsid w:val="00666B2D"/>
    <w:rsid w:val="00666BEB"/>
    <w:rsid w:val="00666BFA"/>
    <w:rsid w:val="00666C73"/>
    <w:rsid w:val="00666C9B"/>
    <w:rsid w:val="00666CF1"/>
    <w:rsid w:val="00666D18"/>
    <w:rsid w:val="00666D68"/>
    <w:rsid w:val="00666DE1"/>
    <w:rsid w:val="00666E5C"/>
    <w:rsid w:val="00666FB5"/>
    <w:rsid w:val="00666FC5"/>
    <w:rsid w:val="0066704A"/>
    <w:rsid w:val="00667089"/>
    <w:rsid w:val="006670F2"/>
    <w:rsid w:val="00667180"/>
    <w:rsid w:val="00667264"/>
    <w:rsid w:val="00667285"/>
    <w:rsid w:val="006672B5"/>
    <w:rsid w:val="0066745C"/>
    <w:rsid w:val="00667715"/>
    <w:rsid w:val="0066775E"/>
    <w:rsid w:val="006677AF"/>
    <w:rsid w:val="006677CD"/>
    <w:rsid w:val="0066785E"/>
    <w:rsid w:val="006678DF"/>
    <w:rsid w:val="00667990"/>
    <w:rsid w:val="00667A40"/>
    <w:rsid w:val="00667AC6"/>
    <w:rsid w:val="00667BAF"/>
    <w:rsid w:val="00667BE7"/>
    <w:rsid w:val="00667BFB"/>
    <w:rsid w:val="00667C4B"/>
    <w:rsid w:val="00667D90"/>
    <w:rsid w:val="00667E8E"/>
    <w:rsid w:val="00667F74"/>
    <w:rsid w:val="00667FC9"/>
    <w:rsid w:val="00667FFC"/>
    <w:rsid w:val="00670008"/>
    <w:rsid w:val="00670051"/>
    <w:rsid w:val="00670108"/>
    <w:rsid w:val="006701C3"/>
    <w:rsid w:val="00670272"/>
    <w:rsid w:val="00670378"/>
    <w:rsid w:val="0067041D"/>
    <w:rsid w:val="006704E1"/>
    <w:rsid w:val="0067085E"/>
    <w:rsid w:val="006708D8"/>
    <w:rsid w:val="00670966"/>
    <w:rsid w:val="006709AF"/>
    <w:rsid w:val="00670A2F"/>
    <w:rsid w:val="00670AB5"/>
    <w:rsid w:val="00670ADC"/>
    <w:rsid w:val="00670B54"/>
    <w:rsid w:val="00670E62"/>
    <w:rsid w:val="00670EF5"/>
    <w:rsid w:val="00670F08"/>
    <w:rsid w:val="00670F7B"/>
    <w:rsid w:val="00671019"/>
    <w:rsid w:val="00671133"/>
    <w:rsid w:val="006712AF"/>
    <w:rsid w:val="0067132B"/>
    <w:rsid w:val="00671369"/>
    <w:rsid w:val="006713A5"/>
    <w:rsid w:val="006713B4"/>
    <w:rsid w:val="0067156B"/>
    <w:rsid w:val="006715B0"/>
    <w:rsid w:val="006715E9"/>
    <w:rsid w:val="006716F7"/>
    <w:rsid w:val="006716F8"/>
    <w:rsid w:val="0067176B"/>
    <w:rsid w:val="00671926"/>
    <w:rsid w:val="00671C12"/>
    <w:rsid w:val="00671C83"/>
    <w:rsid w:val="00671C93"/>
    <w:rsid w:val="00671CBD"/>
    <w:rsid w:val="00671DB0"/>
    <w:rsid w:val="00671E07"/>
    <w:rsid w:val="00671ED6"/>
    <w:rsid w:val="00671F18"/>
    <w:rsid w:val="00671F1B"/>
    <w:rsid w:val="00671F4A"/>
    <w:rsid w:val="00671F65"/>
    <w:rsid w:val="00672042"/>
    <w:rsid w:val="00672453"/>
    <w:rsid w:val="006724D5"/>
    <w:rsid w:val="00672554"/>
    <w:rsid w:val="006725B1"/>
    <w:rsid w:val="006725F9"/>
    <w:rsid w:val="00672705"/>
    <w:rsid w:val="00672763"/>
    <w:rsid w:val="006727F9"/>
    <w:rsid w:val="00672A21"/>
    <w:rsid w:val="00672B59"/>
    <w:rsid w:val="00672BEB"/>
    <w:rsid w:val="00672C6A"/>
    <w:rsid w:val="00673047"/>
    <w:rsid w:val="00673079"/>
    <w:rsid w:val="006730F2"/>
    <w:rsid w:val="0067311E"/>
    <w:rsid w:val="00673161"/>
    <w:rsid w:val="006731E6"/>
    <w:rsid w:val="00673232"/>
    <w:rsid w:val="0067326E"/>
    <w:rsid w:val="00673315"/>
    <w:rsid w:val="006733D5"/>
    <w:rsid w:val="006734A7"/>
    <w:rsid w:val="00673648"/>
    <w:rsid w:val="00673840"/>
    <w:rsid w:val="006738F5"/>
    <w:rsid w:val="006738FA"/>
    <w:rsid w:val="006738FE"/>
    <w:rsid w:val="00673990"/>
    <w:rsid w:val="006739C0"/>
    <w:rsid w:val="00673A0B"/>
    <w:rsid w:val="00673A47"/>
    <w:rsid w:val="00673ABE"/>
    <w:rsid w:val="00673B02"/>
    <w:rsid w:val="00673B3B"/>
    <w:rsid w:val="00673B5F"/>
    <w:rsid w:val="00673B62"/>
    <w:rsid w:val="00673BF8"/>
    <w:rsid w:val="00673C48"/>
    <w:rsid w:val="00673C74"/>
    <w:rsid w:val="00673D35"/>
    <w:rsid w:val="00673D38"/>
    <w:rsid w:val="00673D3E"/>
    <w:rsid w:val="00673D7B"/>
    <w:rsid w:val="00674181"/>
    <w:rsid w:val="0067442C"/>
    <w:rsid w:val="0067442E"/>
    <w:rsid w:val="00674430"/>
    <w:rsid w:val="00674432"/>
    <w:rsid w:val="006744C2"/>
    <w:rsid w:val="00674512"/>
    <w:rsid w:val="006745A0"/>
    <w:rsid w:val="006746C0"/>
    <w:rsid w:val="00674832"/>
    <w:rsid w:val="006748D7"/>
    <w:rsid w:val="006748E4"/>
    <w:rsid w:val="006749F3"/>
    <w:rsid w:val="006749FC"/>
    <w:rsid w:val="00674A0C"/>
    <w:rsid w:val="00674AF5"/>
    <w:rsid w:val="00674B0F"/>
    <w:rsid w:val="00674B23"/>
    <w:rsid w:val="00674C1F"/>
    <w:rsid w:val="00674CF0"/>
    <w:rsid w:val="00674D36"/>
    <w:rsid w:val="00674D37"/>
    <w:rsid w:val="00674F00"/>
    <w:rsid w:val="00674F6F"/>
    <w:rsid w:val="00674FCF"/>
    <w:rsid w:val="0067514E"/>
    <w:rsid w:val="006751BE"/>
    <w:rsid w:val="0067520C"/>
    <w:rsid w:val="00675220"/>
    <w:rsid w:val="00675292"/>
    <w:rsid w:val="0067529E"/>
    <w:rsid w:val="006752C9"/>
    <w:rsid w:val="00675425"/>
    <w:rsid w:val="006754B7"/>
    <w:rsid w:val="006754D5"/>
    <w:rsid w:val="00675613"/>
    <w:rsid w:val="00675642"/>
    <w:rsid w:val="006756EA"/>
    <w:rsid w:val="00675757"/>
    <w:rsid w:val="00675899"/>
    <w:rsid w:val="006758AB"/>
    <w:rsid w:val="00675937"/>
    <w:rsid w:val="00675946"/>
    <w:rsid w:val="00675A67"/>
    <w:rsid w:val="00675B19"/>
    <w:rsid w:val="00675B2D"/>
    <w:rsid w:val="00675B85"/>
    <w:rsid w:val="00675CAD"/>
    <w:rsid w:val="00675CFE"/>
    <w:rsid w:val="00675D00"/>
    <w:rsid w:val="00675D91"/>
    <w:rsid w:val="00675DEA"/>
    <w:rsid w:val="00675F4A"/>
    <w:rsid w:val="00675FCF"/>
    <w:rsid w:val="00676096"/>
    <w:rsid w:val="006760C4"/>
    <w:rsid w:val="00676116"/>
    <w:rsid w:val="0067624E"/>
    <w:rsid w:val="006762E9"/>
    <w:rsid w:val="00676450"/>
    <w:rsid w:val="006764A5"/>
    <w:rsid w:val="006765D1"/>
    <w:rsid w:val="0067664E"/>
    <w:rsid w:val="0067669A"/>
    <w:rsid w:val="00676751"/>
    <w:rsid w:val="006767FA"/>
    <w:rsid w:val="0067689D"/>
    <w:rsid w:val="006768D3"/>
    <w:rsid w:val="00676964"/>
    <w:rsid w:val="00676980"/>
    <w:rsid w:val="006769CE"/>
    <w:rsid w:val="00676A36"/>
    <w:rsid w:val="00676AA0"/>
    <w:rsid w:val="00676CC9"/>
    <w:rsid w:val="00676CEA"/>
    <w:rsid w:val="00676CF0"/>
    <w:rsid w:val="00676E6F"/>
    <w:rsid w:val="00676F3C"/>
    <w:rsid w:val="00676FEA"/>
    <w:rsid w:val="0067705D"/>
    <w:rsid w:val="006770F3"/>
    <w:rsid w:val="00677184"/>
    <w:rsid w:val="006771D4"/>
    <w:rsid w:val="006771F7"/>
    <w:rsid w:val="00677201"/>
    <w:rsid w:val="00677285"/>
    <w:rsid w:val="00677340"/>
    <w:rsid w:val="0067734C"/>
    <w:rsid w:val="00677360"/>
    <w:rsid w:val="00677385"/>
    <w:rsid w:val="00677470"/>
    <w:rsid w:val="006774F1"/>
    <w:rsid w:val="0067767C"/>
    <w:rsid w:val="006776A6"/>
    <w:rsid w:val="00677817"/>
    <w:rsid w:val="006778E9"/>
    <w:rsid w:val="00677A50"/>
    <w:rsid w:val="00677A79"/>
    <w:rsid w:val="00677A98"/>
    <w:rsid w:val="00677B1A"/>
    <w:rsid w:val="00677B9C"/>
    <w:rsid w:val="00677C2F"/>
    <w:rsid w:val="00677D13"/>
    <w:rsid w:val="00677D4C"/>
    <w:rsid w:val="00677D82"/>
    <w:rsid w:val="00677DCF"/>
    <w:rsid w:val="00677F4F"/>
    <w:rsid w:val="00677FDF"/>
    <w:rsid w:val="00680214"/>
    <w:rsid w:val="0068026B"/>
    <w:rsid w:val="00680348"/>
    <w:rsid w:val="00680409"/>
    <w:rsid w:val="00680483"/>
    <w:rsid w:val="0068056A"/>
    <w:rsid w:val="006805DC"/>
    <w:rsid w:val="006805DD"/>
    <w:rsid w:val="006806AF"/>
    <w:rsid w:val="0068076C"/>
    <w:rsid w:val="00680794"/>
    <w:rsid w:val="006807AC"/>
    <w:rsid w:val="006807B9"/>
    <w:rsid w:val="00680872"/>
    <w:rsid w:val="006808CF"/>
    <w:rsid w:val="00680947"/>
    <w:rsid w:val="00680A77"/>
    <w:rsid w:val="00680B45"/>
    <w:rsid w:val="00680B7C"/>
    <w:rsid w:val="00680BA4"/>
    <w:rsid w:val="00680CBB"/>
    <w:rsid w:val="00680CC8"/>
    <w:rsid w:val="00680D5E"/>
    <w:rsid w:val="00680DA8"/>
    <w:rsid w:val="00680E81"/>
    <w:rsid w:val="00680EF1"/>
    <w:rsid w:val="00680F45"/>
    <w:rsid w:val="00680F64"/>
    <w:rsid w:val="00680F79"/>
    <w:rsid w:val="00680FA2"/>
    <w:rsid w:val="00680FB8"/>
    <w:rsid w:val="00680FCA"/>
    <w:rsid w:val="00681264"/>
    <w:rsid w:val="006815A6"/>
    <w:rsid w:val="0068160E"/>
    <w:rsid w:val="0068162B"/>
    <w:rsid w:val="00681642"/>
    <w:rsid w:val="006816B2"/>
    <w:rsid w:val="0068176A"/>
    <w:rsid w:val="006817F5"/>
    <w:rsid w:val="0068180D"/>
    <w:rsid w:val="006819E9"/>
    <w:rsid w:val="00681DF2"/>
    <w:rsid w:val="00681DF5"/>
    <w:rsid w:val="00681E4C"/>
    <w:rsid w:val="00681F84"/>
    <w:rsid w:val="00681FC9"/>
    <w:rsid w:val="00682018"/>
    <w:rsid w:val="00682075"/>
    <w:rsid w:val="00682132"/>
    <w:rsid w:val="00682180"/>
    <w:rsid w:val="006821F9"/>
    <w:rsid w:val="006822D6"/>
    <w:rsid w:val="00682319"/>
    <w:rsid w:val="006823F9"/>
    <w:rsid w:val="0068256F"/>
    <w:rsid w:val="006825ED"/>
    <w:rsid w:val="0068278C"/>
    <w:rsid w:val="00682792"/>
    <w:rsid w:val="006829D5"/>
    <w:rsid w:val="00682A3E"/>
    <w:rsid w:val="00682AAE"/>
    <w:rsid w:val="00682BC0"/>
    <w:rsid w:val="00682BDE"/>
    <w:rsid w:val="00682BEB"/>
    <w:rsid w:val="00682CA5"/>
    <w:rsid w:val="00682CDC"/>
    <w:rsid w:val="00682D78"/>
    <w:rsid w:val="00682F08"/>
    <w:rsid w:val="00682FDD"/>
    <w:rsid w:val="0068317A"/>
    <w:rsid w:val="006831C5"/>
    <w:rsid w:val="006833D1"/>
    <w:rsid w:val="00683428"/>
    <w:rsid w:val="006834F5"/>
    <w:rsid w:val="0068356D"/>
    <w:rsid w:val="0068367B"/>
    <w:rsid w:val="006838D9"/>
    <w:rsid w:val="00683905"/>
    <w:rsid w:val="00683964"/>
    <w:rsid w:val="006839B1"/>
    <w:rsid w:val="006839CB"/>
    <w:rsid w:val="006839D5"/>
    <w:rsid w:val="00683B6D"/>
    <w:rsid w:val="00683B87"/>
    <w:rsid w:val="00683BC7"/>
    <w:rsid w:val="00683DC6"/>
    <w:rsid w:val="00683EF3"/>
    <w:rsid w:val="00683F62"/>
    <w:rsid w:val="00684072"/>
    <w:rsid w:val="006840D0"/>
    <w:rsid w:val="0068413A"/>
    <w:rsid w:val="0068417F"/>
    <w:rsid w:val="00684285"/>
    <w:rsid w:val="00684467"/>
    <w:rsid w:val="00684540"/>
    <w:rsid w:val="00684557"/>
    <w:rsid w:val="006846EF"/>
    <w:rsid w:val="00684762"/>
    <w:rsid w:val="006847BF"/>
    <w:rsid w:val="0068482A"/>
    <w:rsid w:val="00684991"/>
    <w:rsid w:val="006849BA"/>
    <w:rsid w:val="00684B2B"/>
    <w:rsid w:val="00684BEC"/>
    <w:rsid w:val="00684D41"/>
    <w:rsid w:val="00684D65"/>
    <w:rsid w:val="00684F6D"/>
    <w:rsid w:val="00684FBC"/>
    <w:rsid w:val="0068500F"/>
    <w:rsid w:val="0068504D"/>
    <w:rsid w:val="0068508A"/>
    <w:rsid w:val="006850B4"/>
    <w:rsid w:val="0068520B"/>
    <w:rsid w:val="00685264"/>
    <w:rsid w:val="006852E8"/>
    <w:rsid w:val="006852E9"/>
    <w:rsid w:val="006854D5"/>
    <w:rsid w:val="006855F5"/>
    <w:rsid w:val="0068562F"/>
    <w:rsid w:val="0068566B"/>
    <w:rsid w:val="006856BD"/>
    <w:rsid w:val="006856E7"/>
    <w:rsid w:val="0068579A"/>
    <w:rsid w:val="006857EF"/>
    <w:rsid w:val="00685863"/>
    <w:rsid w:val="0068595F"/>
    <w:rsid w:val="00685B15"/>
    <w:rsid w:val="00685C08"/>
    <w:rsid w:val="00685D45"/>
    <w:rsid w:val="00685E73"/>
    <w:rsid w:val="00685F24"/>
    <w:rsid w:val="00686034"/>
    <w:rsid w:val="00686038"/>
    <w:rsid w:val="00686128"/>
    <w:rsid w:val="00686168"/>
    <w:rsid w:val="006861E5"/>
    <w:rsid w:val="0068621F"/>
    <w:rsid w:val="00686256"/>
    <w:rsid w:val="006862EE"/>
    <w:rsid w:val="00686422"/>
    <w:rsid w:val="00686598"/>
    <w:rsid w:val="006865E6"/>
    <w:rsid w:val="0068678E"/>
    <w:rsid w:val="006867AD"/>
    <w:rsid w:val="0068687C"/>
    <w:rsid w:val="0068690E"/>
    <w:rsid w:val="00686914"/>
    <w:rsid w:val="006869FE"/>
    <w:rsid w:val="00686A78"/>
    <w:rsid w:val="00686AD9"/>
    <w:rsid w:val="00686BA9"/>
    <w:rsid w:val="00686BFF"/>
    <w:rsid w:val="00686C8C"/>
    <w:rsid w:val="00686CE3"/>
    <w:rsid w:val="00686CEE"/>
    <w:rsid w:val="00686E14"/>
    <w:rsid w:val="00686E2F"/>
    <w:rsid w:val="00686E42"/>
    <w:rsid w:val="00686F54"/>
    <w:rsid w:val="006870BC"/>
    <w:rsid w:val="00687142"/>
    <w:rsid w:val="006871FF"/>
    <w:rsid w:val="006872D2"/>
    <w:rsid w:val="00687354"/>
    <w:rsid w:val="0068737E"/>
    <w:rsid w:val="006873E6"/>
    <w:rsid w:val="006873EE"/>
    <w:rsid w:val="006874D6"/>
    <w:rsid w:val="006875C2"/>
    <w:rsid w:val="0068762B"/>
    <w:rsid w:val="006877C4"/>
    <w:rsid w:val="00687893"/>
    <w:rsid w:val="006878CE"/>
    <w:rsid w:val="0068791B"/>
    <w:rsid w:val="00687990"/>
    <w:rsid w:val="00687A1C"/>
    <w:rsid w:val="00687AFA"/>
    <w:rsid w:val="00687BE1"/>
    <w:rsid w:val="00687D56"/>
    <w:rsid w:val="00687D7D"/>
    <w:rsid w:val="00687DED"/>
    <w:rsid w:val="00687E74"/>
    <w:rsid w:val="00687ECC"/>
    <w:rsid w:val="00687ED8"/>
    <w:rsid w:val="00687F6B"/>
    <w:rsid w:val="00687F6E"/>
    <w:rsid w:val="00687FAE"/>
    <w:rsid w:val="00687FF7"/>
    <w:rsid w:val="006900CE"/>
    <w:rsid w:val="006900F1"/>
    <w:rsid w:val="00690260"/>
    <w:rsid w:val="006902FE"/>
    <w:rsid w:val="0069047D"/>
    <w:rsid w:val="006904B2"/>
    <w:rsid w:val="006904E0"/>
    <w:rsid w:val="006906E0"/>
    <w:rsid w:val="0069070D"/>
    <w:rsid w:val="00690717"/>
    <w:rsid w:val="0069072D"/>
    <w:rsid w:val="00690771"/>
    <w:rsid w:val="006908BA"/>
    <w:rsid w:val="006909CD"/>
    <w:rsid w:val="006909D7"/>
    <w:rsid w:val="00690AC2"/>
    <w:rsid w:val="00690AF5"/>
    <w:rsid w:val="00690BA4"/>
    <w:rsid w:val="00690C47"/>
    <w:rsid w:val="00690EA9"/>
    <w:rsid w:val="0069101E"/>
    <w:rsid w:val="0069105A"/>
    <w:rsid w:val="00691086"/>
    <w:rsid w:val="006910C2"/>
    <w:rsid w:val="006910F6"/>
    <w:rsid w:val="0069129F"/>
    <w:rsid w:val="00691510"/>
    <w:rsid w:val="00691559"/>
    <w:rsid w:val="006915C1"/>
    <w:rsid w:val="006915E8"/>
    <w:rsid w:val="0069172B"/>
    <w:rsid w:val="006917D0"/>
    <w:rsid w:val="006919F3"/>
    <w:rsid w:val="00691A3D"/>
    <w:rsid w:val="00691A8B"/>
    <w:rsid w:val="00691BA2"/>
    <w:rsid w:val="00691BB2"/>
    <w:rsid w:val="00691BF0"/>
    <w:rsid w:val="00691C57"/>
    <w:rsid w:val="00691D1D"/>
    <w:rsid w:val="00691D5F"/>
    <w:rsid w:val="00691D6E"/>
    <w:rsid w:val="0069205A"/>
    <w:rsid w:val="0069207F"/>
    <w:rsid w:val="006920A2"/>
    <w:rsid w:val="0069211A"/>
    <w:rsid w:val="00692150"/>
    <w:rsid w:val="0069224A"/>
    <w:rsid w:val="006922A4"/>
    <w:rsid w:val="00692393"/>
    <w:rsid w:val="00692448"/>
    <w:rsid w:val="006924DF"/>
    <w:rsid w:val="00692549"/>
    <w:rsid w:val="0069256F"/>
    <w:rsid w:val="006925BC"/>
    <w:rsid w:val="00692777"/>
    <w:rsid w:val="00692796"/>
    <w:rsid w:val="006927BC"/>
    <w:rsid w:val="006929BC"/>
    <w:rsid w:val="00692AE3"/>
    <w:rsid w:val="00692AE6"/>
    <w:rsid w:val="00692B5C"/>
    <w:rsid w:val="00692BB0"/>
    <w:rsid w:val="00692CEB"/>
    <w:rsid w:val="00692D00"/>
    <w:rsid w:val="00692D8B"/>
    <w:rsid w:val="00692E35"/>
    <w:rsid w:val="00693004"/>
    <w:rsid w:val="0069300D"/>
    <w:rsid w:val="0069305F"/>
    <w:rsid w:val="00693082"/>
    <w:rsid w:val="00693102"/>
    <w:rsid w:val="00693135"/>
    <w:rsid w:val="006931D9"/>
    <w:rsid w:val="00693209"/>
    <w:rsid w:val="006934E1"/>
    <w:rsid w:val="00693510"/>
    <w:rsid w:val="00693525"/>
    <w:rsid w:val="00693587"/>
    <w:rsid w:val="006935DE"/>
    <w:rsid w:val="00693667"/>
    <w:rsid w:val="00693688"/>
    <w:rsid w:val="00693759"/>
    <w:rsid w:val="0069377C"/>
    <w:rsid w:val="006937B4"/>
    <w:rsid w:val="00693835"/>
    <w:rsid w:val="0069386C"/>
    <w:rsid w:val="006938EC"/>
    <w:rsid w:val="006938F7"/>
    <w:rsid w:val="0069396B"/>
    <w:rsid w:val="00693995"/>
    <w:rsid w:val="00693A34"/>
    <w:rsid w:val="00693A67"/>
    <w:rsid w:val="00693A93"/>
    <w:rsid w:val="00693B17"/>
    <w:rsid w:val="00693B3E"/>
    <w:rsid w:val="00693BAB"/>
    <w:rsid w:val="00693BF2"/>
    <w:rsid w:val="00693C7B"/>
    <w:rsid w:val="00693CAE"/>
    <w:rsid w:val="00693D2B"/>
    <w:rsid w:val="00693D62"/>
    <w:rsid w:val="00693DBD"/>
    <w:rsid w:val="00693E3B"/>
    <w:rsid w:val="00693FAA"/>
    <w:rsid w:val="0069400C"/>
    <w:rsid w:val="00694176"/>
    <w:rsid w:val="006941C4"/>
    <w:rsid w:val="00694200"/>
    <w:rsid w:val="00694356"/>
    <w:rsid w:val="00694359"/>
    <w:rsid w:val="0069436F"/>
    <w:rsid w:val="00694420"/>
    <w:rsid w:val="0069442F"/>
    <w:rsid w:val="00694430"/>
    <w:rsid w:val="006944CC"/>
    <w:rsid w:val="00694581"/>
    <w:rsid w:val="006945C3"/>
    <w:rsid w:val="00694662"/>
    <w:rsid w:val="006946F4"/>
    <w:rsid w:val="00694785"/>
    <w:rsid w:val="00694964"/>
    <w:rsid w:val="006949A4"/>
    <w:rsid w:val="00694A89"/>
    <w:rsid w:val="00694E36"/>
    <w:rsid w:val="00695125"/>
    <w:rsid w:val="00695267"/>
    <w:rsid w:val="0069528F"/>
    <w:rsid w:val="0069534B"/>
    <w:rsid w:val="00695389"/>
    <w:rsid w:val="006953C9"/>
    <w:rsid w:val="006953D4"/>
    <w:rsid w:val="00695487"/>
    <w:rsid w:val="00695544"/>
    <w:rsid w:val="006955D2"/>
    <w:rsid w:val="00695735"/>
    <w:rsid w:val="00695795"/>
    <w:rsid w:val="006957A7"/>
    <w:rsid w:val="006958DE"/>
    <w:rsid w:val="00695A89"/>
    <w:rsid w:val="00695AA8"/>
    <w:rsid w:val="00695AAF"/>
    <w:rsid w:val="00695B19"/>
    <w:rsid w:val="00695B26"/>
    <w:rsid w:val="00695B88"/>
    <w:rsid w:val="00695BA3"/>
    <w:rsid w:val="00695D2E"/>
    <w:rsid w:val="00695D7C"/>
    <w:rsid w:val="00695FF0"/>
    <w:rsid w:val="00696019"/>
    <w:rsid w:val="0069611C"/>
    <w:rsid w:val="00696314"/>
    <w:rsid w:val="0069638C"/>
    <w:rsid w:val="006963ED"/>
    <w:rsid w:val="00696461"/>
    <w:rsid w:val="006964A5"/>
    <w:rsid w:val="006966AB"/>
    <w:rsid w:val="006966DC"/>
    <w:rsid w:val="00696743"/>
    <w:rsid w:val="00696980"/>
    <w:rsid w:val="006969CA"/>
    <w:rsid w:val="00696A14"/>
    <w:rsid w:val="00696A5B"/>
    <w:rsid w:val="00696B12"/>
    <w:rsid w:val="00696C07"/>
    <w:rsid w:val="00696CE8"/>
    <w:rsid w:val="00696E30"/>
    <w:rsid w:val="00696E81"/>
    <w:rsid w:val="00696F2F"/>
    <w:rsid w:val="006970B6"/>
    <w:rsid w:val="006970CA"/>
    <w:rsid w:val="00697192"/>
    <w:rsid w:val="00697257"/>
    <w:rsid w:val="006972EC"/>
    <w:rsid w:val="00697336"/>
    <w:rsid w:val="00697375"/>
    <w:rsid w:val="00697473"/>
    <w:rsid w:val="0069768E"/>
    <w:rsid w:val="006976F3"/>
    <w:rsid w:val="0069775D"/>
    <w:rsid w:val="0069779D"/>
    <w:rsid w:val="006977FF"/>
    <w:rsid w:val="006978A8"/>
    <w:rsid w:val="00697955"/>
    <w:rsid w:val="00697979"/>
    <w:rsid w:val="00697A0C"/>
    <w:rsid w:val="00697A2A"/>
    <w:rsid w:val="00697B29"/>
    <w:rsid w:val="00697B5D"/>
    <w:rsid w:val="00697C3F"/>
    <w:rsid w:val="00697C48"/>
    <w:rsid w:val="00697C6A"/>
    <w:rsid w:val="00697CFC"/>
    <w:rsid w:val="00697D67"/>
    <w:rsid w:val="00697D71"/>
    <w:rsid w:val="00697DCA"/>
    <w:rsid w:val="00697E9F"/>
    <w:rsid w:val="00697EFD"/>
    <w:rsid w:val="00697F90"/>
    <w:rsid w:val="00697FB6"/>
    <w:rsid w:val="006A008F"/>
    <w:rsid w:val="006A0179"/>
    <w:rsid w:val="006A0195"/>
    <w:rsid w:val="006A0237"/>
    <w:rsid w:val="006A02E8"/>
    <w:rsid w:val="006A033D"/>
    <w:rsid w:val="006A0353"/>
    <w:rsid w:val="006A06B3"/>
    <w:rsid w:val="006A0904"/>
    <w:rsid w:val="006A09EB"/>
    <w:rsid w:val="006A0B58"/>
    <w:rsid w:val="006A0CAB"/>
    <w:rsid w:val="006A0D4B"/>
    <w:rsid w:val="006A0D57"/>
    <w:rsid w:val="006A0E13"/>
    <w:rsid w:val="006A0E57"/>
    <w:rsid w:val="006A0EF8"/>
    <w:rsid w:val="006A103B"/>
    <w:rsid w:val="006A1105"/>
    <w:rsid w:val="006A1161"/>
    <w:rsid w:val="006A11A7"/>
    <w:rsid w:val="006A143C"/>
    <w:rsid w:val="006A1625"/>
    <w:rsid w:val="006A16D9"/>
    <w:rsid w:val="006A1713"/>
    <w:rsid w:val="006A17AB"/>
    <w:rsid w:val="006A188D"/>
    <w:rsid w:val="006A18C7"/>
    <w:rsid w:val="006A1978"/>
    <w:rsid w:val="006A19F5"/>
    <w:rsid w:val="006A1A01"/>
    <w:rsid w:val="006A1AE2"/>
    <w:rsid w:val="006A1AFF"/>
    <w:rsid w:val="006A1BA1"/>
    <w:rsid w:val="006A1E1F"/>
    <w:rsid w:val="006A1F01"/>
    <w:rsid w:val="006A1F7D"/>
    <w:rsid w:val="006A2047"/>
    <w:rsid w:val="006A2048"/>
    <w:rsid w:val="006A2202"/>
    <w:rsid w:val="006A22D0"/>
    <w:rsid w:val="006A22DB"/>
    <w:rsid w:val="006A22E2"/>
    <w:rsid w:val="006A2402"/>
    <w:rsid w:val="006A245F"/>
    <w:rsid w:val="006A247A"/>
    <w:rsid w:val="006A24B9"/>
    <w:rsid w:val="006A25FF"/>
    <w:rsid w:val="006A2677"/>
    <w:rsid w:val="006A26AA"/>
    <w:rsid w:val="006A2718"/>
    <w:rsid w:val="006A280F"/>
    <w:rsid w:val="006A2A69"/>
    <w:rsid w:val="006A2ACA"/>
    <w:rsid w:val="006A2B02"/>
    <w:rsid w:val="006A2B56"/>
    <w:rsid w:val="006A2B85"/>
    <w:rsid w:val="006A2C57"/>
    <w:rsid w:val="006A2DA1"/>
    <w:rsid w:val="006A2DE0"/>
    <w:rsid w:val="006A2DE2"/>
    <w:rsid w:val="006A2E60"/>
    <w:rsid w:val="006A2EAC"/>
    <w:rsid w:val="006A2F53"/>
    <w:rsid w:val="006A30CF"/>
    <w:rsid w:val="006A3472"/>
    <w:rsid w:val="006A366A"/>
    <w:rsid w:val="006A36ED"/>
    <w:rsid w:val="006A37E3"/>
    <w:rsid w:val="006A3BA2"/>
    <w:rsid w:val="006A3C97"/>
    <w:rsid w:val="006A3CDA"/>
    <w:rsid w:val="006A3FB1"/>
    <w:rsid w:val="006A40AE"/>
    <w:rsid w:val="006A40BB"/>
    <w:rsid w:val="006A40CB"/>
    <w:rsid w:val="006A4139"/>
    <w:rsid w:val="006A4164"/>
    <w:rsid w:val="006A446A"/>
    <w:rsid w:val="006A4509"/>
    <w:rsid w:val="006A4657"/>
    <w:rsid w:val="006A4773"/>
    <w:rsid w:val="006A4786"/>
    <w:rsid w:val="006A4990"/>
    <w:rsid w:val="006A4A44"/>
    <w:rsid w:val="006A4BD7"/>
    <w:rsid w:val="006A4BE9"/>
    <w:rsid w:val="006A4D76"/>
    <w:rsid w:val="006A4E94"/>
    <w:rsid w:val="006A5110"/>
    <w:rsid w:val="006A5199"/>
    <w:rsid w:val="006A51B4"/>
    <w:rsid w:val="006A51E4"/>
    <w:rsid w:val="006A52C2"/>
    <w:rsid w:val="006A52D0"/>
    <w:rsid w:val="006A5347"/>
    <w:rsid w:val="006A5359"/>
    <w:rsid w:val="006A5426"/>
    <w:rsid w:val="006A54A1"/>
    <w:rsid w:val="006A5574"/>
    <w:rsid w:val="006A55A3"/>
    <w:rsid w:val="006A5632"/>
    <w:rsid w:val="006A5730"/>
    <w:rsid w:val="006A57F4"/>
    <w:rsid w:val="006A5882"/>
    <w:rsid w:val="006A58B6"/>
    <w:rsid w:val="006A5957"/>
    <w:rsid w:val="006A5980"/>
    <w:rsid w:val="006A598E"/>
    <w:rsid w:val="006A59A4"/>
    <w:rsid w:val="006A59C0"/>
    <w:rsid w:val="006A5A4D"/>
    <w:rsid w:val="006A5D49"/>
    <w:rsid w:val="006A5F26"/>
    <w:rsid w:val="006A5F46"/>
    <w:rsid w:val="006A62E2"/>
    <w:rsid w:val="006A642F"/>
    <w:rsid w:val="006A66B3"/>
    <w:rsid w:val="006A67E8"/>
    <w:rsid w:val="006A685E"/>
    <w:rsid w:val="006A6993"/>
    <w:rsid w:val="006A6A06"/>
    <w:rsid w:val="006A6B0C"/>
    <w:rsid w:val="006A6B2E"/>
    <w:rsid w:val="006A6B44"/>
    <w:rsid w:val="006A6B73"/>
    <w:rsid w:val="006A6C51"/>
    <w:rsid w:val="006A6C97"/>
    <w:rsid w:val="006A6CCB"/>
    <w:rsid w:val="006A6D91"/>
    <w:rsid w:val="006A6DBB"/>
    <w:rsid w:val="006A6F0F"/>
    <w:rsid w:val="006A6F18"/>
    <w:rsid w:val="006A70B5"/>
    <w:rsid w:val="006A7175"/>
    <w:rsid w:val="006A718B"/>
    <w:rsid w:val="006A71AB"/>
    <w:rsid w:val="006A71B3"/>
    <w:rsid w:val="006A732B"/>
    <w:rsid w:val="006A7333"/>
    <w:rsid w:val="006A73D4"/>
    <w:rsid w:val="006A7451"/>
    <w:rsid w:val="006A7461"/>
    <w:rsid w:val="006A769F"/>
    <w:rsid w:val="006A775B"/>
    <w:rsid w:val="006A7789"/>
    <w:rsid w:val="006A7811"/>
    <w:rsid w:val="006A7A32"/>
    <w:rsid w:val="006A7C6F"/>
    <w:rsid w:val="006A7D71"/>
    <w:rsid w:val="006A7F07"/>
    <w:rsid w:val="006B00BC"/>
    <w:rsid w:val="006B00C2"/>
    <w:rsid w:val="006B00D4"/>
    <w:rsid w:val="006B0112"/>
    <w:rsid w:val="006B0175"/>
    <w:rsid w:val="006B0197"/>
    <w:rsid w:val="006B03E3"/>
    <w:rsid w:val="006B0559"/>
    <w:rsid w:val="006B0576"/>
    <w:rsid w:val="006B0666"/>
    <w:rsid w:val="006B0687"/>
    <w:rsid w:val="006B06F8"/>
    <w:rsid w:val="006B0818"/>
    <w:rsid w:val="006B0A19"/>
    <w:rsid w:val="006B0A25"/>
    <w:rsid w:val="006B0A35"/>
    <w:rsid w:val="006B0A7C"/>
    <w:rsid w:val="006B0A9E"/>
    <w:rsid w:val="006B0AD5"/>
    <w:rsid w:val="006B0BFE"/>
    <w:rsid w:val="006B0CD5"/>
    <w:rsid w:val="006B0CF4"/>
    <w:rsid w:val="006B0DE2"/>
    <w:rsid w:val="006B0E2A"/>
    <w:rsid w:val="006B0E35"/>
    <w:rsid w:val="006B0EEA"/>
    <w:rsid w:val="006B0F14"/>
    <w:rsid w:val="006B0F3F"/>
    <w:rsid w:val="006B0F53"/>
    <w:rsid w:val="006B0FB0"/>
    <w:rsid w:val="006B0FD7"/>
    <w:rsid w:val="006B1020"/>
    <w:rsid w:val="006B124B"/>
    <w:rsid w:val="006B126B"/>
    <w:rsid w:val="006B1396"/>
    <w:rsid w:val="006B1465"/>
    <w:rsid w:val="006B14F6"/>
    <w:rsid w:val="006B1694"/>
    <w:rsid w:val="006B1929"/>
    <w:rsid w:val="006B1954"/>
    <w:rsid w:val="006B197D"/>
    <w:rsid w:val="006B1A34"/>
    <w:rsid w:val="006B1AEF"/>
    <w:rsid w:val="006B1B21"/>
    <w:rsid w:val="006B1BE9"/>
    <w:rsid w:val="006B1C9E"/>
    <w:rsid w:val="006B1CE0"/>
    <w:rsid w:val="006B1D31"/>
    <w:rsid w:val="006B1D95"/>
    <w:rsid w:val="006B1DA5"/>
    <w:rsid w:val="006B1DE7"/>
    <w:rsid w:val="006B21BA"/>
    <w:rsid w:val="006B2202"/>
    <w:rsid w:val="006B2302"/>
    <w:rsid w:val="006B2311"/>
    <w:rsid w:val="006B2463"/>
    <w:rsid w:val="006B246C"/>
    <w:rsid w:val="006B26FB"/>
    <w:rsid w:val="006B2729"/>
    <w:rsid w:val="006B2751"/>
    <w:rsid w:val="006B299D"/>
    <w:rsid w:val="006B2BDD"/>
    <w:rsid w:val="006B2C41"/>
    <w:rsid w:val="006B2C75"/>
    <w:rsid w:val="006B2D13"/>
    <w:rsid w:val="006B2D18"/>
    <w:rsid w:val="006B2DD5"/>
    <w:rsid w:val="006B2DF5"/>
    <w:rsid w:val="006B2EBE"/>
    <w:rsid w:val="006B2FDA"/>
    <w:rsid w:val="006B3047"/>
    <w:rsid w:val="006B307A"/>
    <w:rsid w:val="006B30ED"/>
    <w:rsid w:val="006B3131"/>
    <w:rsid w:val="006B31C8"/>
    <w:rsid w:val="006B3316"/>
    <w:rsid w:val="006B3364"/>
    <w:rsid w:val="006B34F1"/>
    <w:rsid w:val="006B3613"/>
    <w:rsid w:val="006B3857"/>
    <w:rsid w:val="006B3971"/>
    <w:rsid w:val="006B39E1"/>
    <w:rsid w:val="006B3A80"/>
    <w:rsid w:val="006B3A98"/>
    <w:rsid w:val="006B3A9E"/>
    <w:rsid w:val="006B3AEE"/>
    <w:rsid w:val="006B3D8A"/>
    <w:rsid w:val="006B3E12"/>
    <w:rsid w:val="006B3F15"/>
    <w:rsid w:val="006B3F66"/>
    <w:rsid w:val="006B3FDC"/>
    <w:rsid w:val="006B4037"/>
    <w:rsid w:val="006B4074"/>
    <w:rsid w:val="006B418F"/>
    <w:rsid w:val="006B41DB"/>
    <w:rsid w:val="006B41E8"/>
    <w:rsid w:val="006B4321"/>
    <w:rsid w:val="006B4330"/>
    <w:rsid w:val="006B43F9"/>
    <w:rsid w:val="006B4450"/>
    <w:rsid w:val="006B44CE"/>
    <w:rsid w:val="006B44E5"/>
    <w:rsid w:val="006B454A"/>
    <w:rsid w:val="006B4620"/>
    <w:rsid w:val="006B4674"/>
    <w:rsid w:val="006B4812"/>
    <w:rsid w:val="006B484C"/>
    <w:rsid w:val="006B4857"/>
    <w:rsid w:val="006B4871"/>
    <w:rsid w:val="006B48BB"/>
    <w:rsid w:val="006B4A90"/>
    <w:rsid w:val="006B4AA4"/>
    <w:rsid w:val="006B4B2B"/>
    <w:rsid w:val="006B4B59"/>
    <w:rsid w:val="006B4B99"/>
    <w:rsid w:val="006B4BD3"/>
    <w:rsid w:val="006B4C17"/>
    <w:rsid w:val="006B4E32"/>
    <w:rsid w:val="006B4ECA"/>
    <w:rsid w:val="006B4EF9"/>
    <w:rsid w:val="006B4F2D"/>
    <w:rsid w:val="006B4F35"/>
    <w:rsid w:val="006B5059"/>
    <w:rsid w:val="006B50C1"/>
    <w:rsid w:val="006B51E0"/>
    <w:rsid w:val="006B5536"/>
    <w:rsid w:val="006B5614"/>
    <w:rsid w:val="006B562E"/>
    <w:rsid w:val="006B569B"/>
    <w:rsid w:val="006B56E4"/>
    <w:rsid w:val="006B571B"/>
    <w:rsid w:val="006B57CA"/>
    <w:rsid w:val="006B57E8"/>
    <w:rsid w:val="006B58A9"/>
    <w:rsid w:val="006B58EC"/>
    <w:rsid w:val="006B591B"/>
    <w:rsid w:val="006B5957"/>
    <w:rsid w:val="006B59FB"/>
    <w:rsid w:val="006B59FE"/>
    <w:rsid w:val="006B5A47"/>
    <w:rsid w:val="006B5B9F"/>
    <w:rsid w:val="006B5C26"/>
    <w:rsid w:val="006B5D07"/>
    <w:rsid w:val="006B5D79"/>
    <w:rsid w:val="006B5EF1"/>
    <w:rsid w:val="006B5F17"/>
    <w:rsid w:val="006B5F19"/>
    <w:rsid w:val="006B6150"/>
    <w:rsid w:val="006B63B3"/>
    <w:rsid w:val="006B63B4"/>
    <w:rsid w:val="006B649C"/>
    <w:rsid w:val="006B64C6"/>
    <w:rsid w:val="006B64DA"/>
    <w:rsid w:val="006B6515"/>
    <w:rsid w:val="006B651C"/>
    <w:rsid w:val="006B67AD"/>
    <w:rsid w:val="006B6968"/>
    <w:rsid w:val="006B6BB8"/>
    <w:rsid w:val="006B6C1C"/>
    <w:rsid w:val="006B6D15"/>
    <w:rsid w:val="006B6D75"/>
    <w:rsid w:val="006B6DB9"/>
    <w:rsid w:val="006B6E3E"/>
    <w:rsid w:val="006B6E7E"/>
    <w:rsid w:val="006B6ECB"/>
    <w:rsid w:val="006B7018"/>
    <w:rsid w:val="006B701F"/>
    <w:rsid w:val="006B70D9"/>
    <w:rsid w:val="006B722C"/>
    <w:rsid w:val="006B73AD"/>
    <w:rsid w:val="006B7421"/>
    <w:rsid w:val="006B744D"/>
    <w:rsid w:val="006B7498"/>
    <w:rsid w:val="006B75F2"/>
    <w:rsid w:val="006B76C5"/>
    <w:rsid w:val="006B76DF"/>
    <w:rsid w:val="006B7743"/>
    <w:rsid w:val="006B77BB"/>
    <w:rsid w:val="006B77E4"/>
    <w:rsid w:val="006B7855"/>
    <w:rsid w:val="006B785C"/>
    <w:rsid w:val="006B7A1C"/>
    <w:rsid w:val="006B7BFD"/>
    <w:rsid w:val="006B7EF6"/>
    <w:rsid w:val="006B7F08"/>
    <w:rsid w:val="006B7FF6"/>
    <w:rsid w:val="006B7FF7"/>
    <w:rsid w:val="006C00F6"/>
    <w:rsid w:val="006C0117"/>
    <w:rsid w:val="006C0196"/>
    <w:rsid w:val="006C0283"/>
    <w:rsid w:val="006C03A9"/>
    <w:rsid w:val="006C0440"/>
    <w:rsid w:val="006C06F6"/>
    <w:rsid w:val="006C0726"/>
    <w:rsid w:val="006C07CE"/>
    <w:rsid w:val="006C083A"/>
    <w:rsid w:val="006C0897"/>
    <w:rsid w:val="006C0A1C"/>
    <w:rsid w:val="006C0AEE"/>
    <w:rsid w:val="006C0B63"/>
    <w:rsid w:val="006C0C0F"/>
    <w:rsid w:val="006C0ECD"/>
    <w:rsid w:val="006C0F2E"/>
    <w:rsid w:val="006C0F30"/>
    <w:rsid w:val="006C0F56"/>
    <w:rsid w:val="006C113D"/>
    <w:rsid w:val="006C12C7"/>
    <w:rsid w:val="006C1320"/>
    <w:rsid w:val="006C1442"/>
    <w:rsid w:val="006C1492"/>
    <w:rsid w:val="006C15CA"/>
    <w:rsid w:val="006C16C4"/>
    <w:rsid w:val="006C16E1"/>
    <w:rsid w:val="006C1880"/>
    <w:rsid w:val="006C18B1"/>
    <w:rsid w:val="006C19A1"/>
    <w:rsid w:val="006C1A7E"/>
    <w:rsid w:val="006C1AD2"/>
    <w:rsid w:val="006C1B56"/>
    <w:rsid w:val="006C1C33"/>
    <w:rsid w:val="006C1CFF"/>
    <w:rsid w:val="006C1D3B"/>
    <w:rsid w:val="006C1D3C"/>
    <w:rsid w:val="006C1DA5"/>
    <w:rsid w:val="006C1ED4"/>
    <w:rsid w:val="006C1F00"/>
    <w:rsid w:val="006C1F8D"/>
    <w:rsid w:val="006C206A"/>
    <w:rsid w:val="006C2127"/>
    <w:rsid w:val="006C214D"/>
    <w:rsid w:val="006C22D6"/>
    <w:rsid w:val="006C23EB"/>
    <w:rsid w:val="006C25C7"/>
    <w:rsid w:val="006C25DE"/>
    <w:rsid w:val="006C2850"/>
    <w:rsid w:val="006C29A3"/>
    <w:rsid w:val="006C29BC"/>
    <w:rsid w:val="006C2B13"/>
    <w:rsid w:val="006C2B3F"/>
    <w:rsid w:val="006C2B62"/>
    <w:rsid w:val="006C2C35"/>
    <w:rsid w:val="006C2D6D"/>
    <w:rsid w:val="006C2DF9"/>
    <w:rsid w:val="006C2EBD"/>
    <w:rsid w:val="006C2ECE"/>
    <w:rsid w:val="006C2ED0"/>
    <w:rsid w:val="006C2EE6"/>
    <w:rsid w:val="006C2F5C"/>
    <w:rsid w:val="006C3049"/>
    <w:rsid w:val="006C30CF"/>
    <w:rsid w:val="006C31F3"/>
    <w:rsid w:val="006C3365"/>
    <w:rsid w:val="006C33AA"/>
    <w:rsid w:val="006C348C"/>
    <w:rsid w:val="006C34EC"/>
    <w:rsid w:val="006C3664"/>
    <w:rsid w:val="006C366C"/>
    <w:rsid w:val="006C36FE"/>
    <w:rsid w:val="006C374B"/>
    <w:rsid w:val="006C37AC"/>
    <w:rsid w:val="006C37B2"/>
    <w:rsid w:val="006C37D3"/>
    <w:rsid w:val="006C3874"/>
    <w:rsid w:val="006C38C7"/>
    <w:rsid w:val="006C38D8"/>
    <w:rsid w:val="006C3930"/>
    <w:rsid w:val="006C3A57"/>
    <w:rsid w:val="006C3AA5"/>
    <w:rsid w:val="006C3ADD"/>
    <w:rsid w:val="006C3B76"/>
    <w:rsid w:val="006C3C5B"/>
    <w:rsid w:val="006C3E81"/>
    <w:rsid w:val="006C3F26"/>
    <w:rsid w:val="006C3F91"/>
    <w:rsid w:val="006C400C"/>
    <w:rsid w:val="006C4028"/>
    <w:rsid w:val="006C406A"/>
    <w:rsid w:val="006C407A"/>
    <w:rsid w:val="006C4136"/>
    <w:rsid w:val="006C41D4"/>
    <w:rsid w:val="006C42C6"/>
    <w:rsid w:val="006C42EA"/>
    <w:rsid w:val="006C43CB"/>
    <w:rsid w:val="006C4527"/>
    <w:rsid w:val="006C46B3"/>
    <w:rsid w:val="006C46F6"/>
    <w:rsid w:val="006C478E"/>
    <w:rsid w:val="006C4933"/>
    <w:rsid w:val="006C49FB"/>
    <w:rsid w:val="006C4A41"/>
    <w:rsid w:val="006C4B14"/>
    <w:rsid w:val="006C4B25"/>
    <w:rsid w:val="006C4B9D"/>
    <w:rsid w:val="006C4C0A"/>
    <w:rsid w:val="006C4CCE"/>
    <w:rsid w:val="006C4CEE"/>
    <w:rsid w:val="006C4DB5"/>
    <w:rsid w:val="006C4DC6"/>
    <w:rsid w:val="006C4E1A"/>
    <w:rsid w:val="006C4EC1"/>
    <w:rsid w:val="006C4FAB"/>
    <w:rsid w:val="006C5096"/>
    <w:rsid w:val="006C50B7"/>
    <w:rsid w:val="006C513B"/>
    <w:rsid w:val="006C5156"/>
    <w:rsid w:val="006C52D7"/>
    <w:rsid w:val="006C5325"/>
    <w:rsid w:val="006C5556"/>
    <w:rsid w:val="006C55B0"/>
    <w:rsid w:val="006C5649"/>
    <w:rsid w:val="006C5699"/>
    <w:rsid w:val="006C5795"/>
    <w:rsid w:val="006C5799"/>
    <w:rsid w:val="006C581F"/>
    <w:rsid w:val="006C591A"/>
    <w:rsid w:val="006C5A3B"/>
    <w:rsid w:val="006C5A71"/>
    <w:rsid w:val="006C5AE1"/>
    <w:rsid w:val="006C5AFB"/>
    <w:rsid w:val="006C5E2B"/>
    <w:rsid w:val="006C5E4C"/>
    <w:rsid w:val="006C5E59"/>
    <w:rsid w:val="006C5EFC"/>
    <w:rsid w:val="006C5F73"/>
    <w:rsid w:val="006C6007"/>
    <w:rsid w:val="006C6090"/>
    <w:rsid w:val="006C6317"/>
    <w:rsid w:val="006C6357"/>
    <w:rsid w:val="006C63CA"/>
    <w:rsid w:val="006C6403"/>
    <w:rsid w:val="006C6583"/>
    <w:rsid w:val="006C65A0"/>
    <w:rsid w:val="006C65B5"/>
    <w:rsid w:val="006C6696"/>
    <w:rsid w:val="006C6775"/>
    <w:rsid w:val="006C67EB"/>
    <w:rsid w:val="006C6865"/>
    <w:rsid w:val="006C68BD"/>
    <w:rsid w:val="006C6926"/>
    <w:rsid w:val="006C6943"/>
    <w:rsid w:val="006C6A03"/>
    <w:rsid w:val="006C6A1D"/>
    <w:rsid w:val="006C6B48"/>
    <w:rsid w:val="006C6B51"/>
    <w:rsid w:val="006C6B75"/>
    <w:rsid w:val="006C6C2D"/>
    <w:rsid w:val="006C6C4B"/>
    <w:rsid w:val="006C6D4D"/>
    <w:rsid w:val="006C6D7C"/>
    <w:rsid w:val="006C6E25"/>
    <w:rsid w:val="006C6EDB"/>
    <w:rsid w:val="006C6EFE"/>
    <w:rsid w:val="006C7162"/>
    <w:rsid w:val="006C7192"/>
    <w:rsid w:val="006C71B5"/>
    <w:rsid w:val="006C71FC"/>
    <w:rsid w:val="006C7275"/>
    <w:rsid w:val="006C72FE"/>
    <w:rsid w:val="006C74B2"/>
    <w:rsid w:val="006C74B9"/>
    <w:rsid w:val="006C75BA"/>
    <w:rsid w:val="006C762B"/>
    <w:rsid w:val="006C79E7"/>
    <w:rsid w:val="006C7A25"/>
    <w:rsid w:val="006C7A3F"/>
    <w:rsid w:val="006C7A6B"/>
    <w:rsid w:val="006C7AEF"/>
    <w:rsid w:val="006C7D6F"/>
    <w:rsid w:val="006C7DF2"/>
    <w:rsid w:val="006C7F8B"/>
    <w:rsid w:val="006C7FC8"/>
    <w:rsid w:val="006C7FCF"/>
    <w:rsid w:val="006D00A6"/>
    <w:rsid w:val="006D0153"/>
    <w:rsid w:val="006D01D6"/>
    <w:rsid w:val="006D024E"/>
    <w:rsid w:val="006D029E"/>
    <w:rsid w:val="006D02A8"/>
    <w:rsid w:val="006D02D4"/>
    <w:rsid w:val="006D031B"/>
    <w:rsid w:val="006D047B"/>
    <w:rsid w:val="006D062A"/>
    <w:rsid w:val="006D0848"/>
    <w:rsid w:val="006D08F8"/>
    <w:rsid w:val="006D09F8"/>
    <w:rsid w:val="006D0A31"/>
    <w:rsid w:val="006D0A33"/>
    <w:rsid w:val="006D0AAF"/>
    <w:rsid w:val="006D0AC2"/>
    <w:rsid w:val="006D0C0A"/>
    <w:rsid w:val="006D0C54"/>
    <w:rsid w:val="006D0D7C"/>
    <w:rsid w:val="006D0D84"/>
    <w:rsid w:val="006D0D9D"/>
    <w:rsid w:val="006D0DDD"/>
    <w:rsid w:val="006D0E59"/>
    <w:rsid w:val="006D0E6C"/>
    <w:rsid w:val="006D0EC1"/>
    <w:rsid w:val="006D0ED6"/>
    <w:rsid w:val="006D0F24"/>
    <w:rsid w:val="006D0F48"/>
    <w:rsid w:val="006D0F6E"/>
    <w:rsid w:val="006D0FD5"/>
    <w:rsid w:val="006D100D"/>
    <w:rsid w:val="006D105C"/>
    <w:rsid w:val="006D1140"/>
    <w:rsid w:val="006D11C3"/>
    <w:rsid w:val="006D1201"/>
    <w:rsid w:val="006D143D"/>
    <w:rsid w:val="006D1459"/>
    <w:rsid w:val="006D14F1"/>
    <w:rsid w:val="006D14FA"/>
    <w:rsid w:val="006D1529"/>
    <w:rsid w:val="006D1531"/>
    <w:rsid w:val="006D161D"/>
    <w:rsid w:val="006D1655"/>
    <w:rsid w:val="006D16F5"/>
    <w:rsid w:val="006D1754"/>
    <w:rsid w:val="006D1774"/>
    <w:rsid w:val="006D17F1"/>
    <w:rsid w:val="006D1808"/>
    <w:rsid w:val="006D1818"/>
    <w:rsid w:val="006D1A0C"/>
    <w:rsid w:val="006D1A8F"/>
    <w:rsid w:val="006D1B92"/>
    <w:rsid w:val="006D1BBA"/>
    <w:rsid w:val="006D1C26"/>
    <w:rsid w:val="006D1C2F"/>
    <w:rsid w:val="006D1C79"/>
    <w:rsid w:val="006D1D06"/>
    <w:rsid w:val="006D1D77"/>
    <w:rsid w:val="006D1EDF"/>
    <w:rsid w:val="006D1F9C"/>
    <w:rsid w:val="006D20BD"/>
    <w:rsid w:val="006D2100"/>
    <w:rsid w:val="006D2120"/>
    <w:rsid w:val="006D2131"/>
    <w:rsid w:val="006D21E9"/>
    <w:rsid w:val="006D2227"/>
    <w:rsid w:val="006D23D8"/>
    <w:rsid w:val="006D24D8"/>
    <w:rsid w:val="006D26B8"/>
    <w:rsid w:val="006D27BB"/>
    <w:rsid w:val="006D28DA"/>
    <w:rsid w:val="006D294A"/>
    <w:rsid w:val="006D2B16"/>
    <w:rsid w:val="006D2D5D"/>
    <w:rsid w:val="006D2DC2"/>
    <w:rsid w:val="006D2E0B"/>
    <w:rsid w:val="006D2F56"/>
    <w:rsid w:val="006D30DC"/>
    <w:rsid w:val="006D315F"/>
    <w:rsid w:val="006D319D"/>
    <w:rsid w:val="006D325F"/>
    <w:rsid w:val="006D32B7"/>
    <w:rsid w:val="006D3315"/>
    <w:rsid w:val="006D337C"/>
    <w:rsid w:val="006D337D"/>
    <w:rsid w:val="006D338E"/>
    <w:rsid w:val="006D33EE"/>
    <w:rsid w:val="006D34A8"/>
    <w:rsid w:val="006D3567"/>
    <w:rsid w:val="006D3598"/>
    <w:rsid w:val="006D3607"/>
    <w:rsid w:val="006D36AF"/>
    <w:rsid w:val="006D36C6"/>
    <w:rsid w:val="006D3795"/>
    <w:rsid w:val="006D37D9"/>
    <w:rsid w:val="006D38B9"/>
    <w:rsid w:val="006D3908"/>
    <w:rsid w:val="006D39D9"/>
    <w:rsid w:val="006D3A7B"/>
    <w:rsid w:val="006D3BE6"/>
    <w:rsid w:val="006D3BEF"/>
    <w:rsid w:val="006D3C17"/>
    <w:rsid w:val="006D3D16"/>
    <w:rsid w:val="006D3D47"/>
    <w:rsid w:val="006D41B6"/>
    <w:rsid w:val="006D41C8"/>
    <w:rsid w:val="006D42A0"/>
    <w:rsid w:val="006D430D"/>
    <w:rsid w:val="006D4328"/>
    <w:rsid w:val="006D436B"/>
    <w:rsid w:val="006D4437"/>
    <w:rsid w:val="006D45FC"/>
    <w:rsid w:val="006D45FE"/>
    <w:rsid w:val="006D4633"/>
    <w:rsid w:val="006D4653"/>
    <w:rsid w:val="006D46CB"/>
    <w:rsid w:val="006D4722"/>
    <w:rsid w:val="006D47F6"/>
    <w:rsid w:val="006D4883"/>
    <w:rsid w:val="006D4894"/>
    <w:rsid w:val="006D48D6"/>
    <w:rsid w:val="006D495D"/>
    <w:rsid w:val="006D4961"/>
    <w:rsid w:val="006D4972"/>
    <w:rsid w:val="006D4AB9"/>
    <w:rsid w:val="006D4B79"/>
    <w:rsid w:val="006D4C0B"/>
    <w:rsid w:val="006D4C32"/>
    <w:rsid w:val="006D4D7A"/>
    <w:rsid w:val="006D4D95"/>
    <w:rsid w:val="006D4DCA"/>
    <w:rsid w:val="006D4EB6"/>
    <w:rsid w:val="006D4F08"/>
    <w:rsid w:val="006D52A2"/>
    <w:rsid w:val="006D5368"/>
    <w:rsid w:val="006D53AF"/>
    <w:rsid w:val="006D53F6"/>
    <w:rsid w:val="006D547C"/>
    <w:rsid w:val="006D54B0"/>
    <w:rsid w:val="006D5558"/>
    <w:rsid w:val="006D55C1"/>
    <w:rsid w:val="006D56C4"/>
    <w:rsid w:val="006D5735"/>
    <w:rsid w:val="006D57AB"/>
    <w:rsid w:val="006D5817"/>
    <w:rsid w:val="006D5A6A"/>
    <w:rsid w:val="006D5AC9"/>
    <w:rsid w:val="006D5BC8"/>
    <w:rsid w:val="006D5BCB"/>
    <w:rsid w:val="006D5BF0"/>
    <w:rsid w:val="006D5DA7"/>
    <w:rsid w:val="006D5E33"/>
    <w:rsid w:val="006D5E44"/>
    <w:rsid w:val="006D5F46"/>
    <w:rsid w:val="006D5FB8"/>
    <w:rsid w:val="006D6044"/>
    <w:rsid w:val="006D607D"/>
    <w:rsid w:val="006D6085"/>
    <w:rsid w:val="006D60A4"/>
    <w:rsid w:val="006D61E5"/>
    <w:rsid w:val="006D6260"/>
    <w:rsid w:val="006D6277"/>
    <w:rsid w:val="006D6288"/>
    <w:rsid w:val="006D6290"/>
    <w:rsid w:val="006D633D"/>
    <w:rsid w:val="006D6360"/>
    <w:rsid w:val="006D63BD"/>
    <w:rsid w:val="006D64CE"/>
    <w:rsid w:val="006D6585"/>
    <w:rsid w:val="006D65E1"/>
    <w:rsid w:val="006D66B2"/>
    <w:rsid w:val="006D66D7"/>
    <w:rsid w:val="006D66FC"/>
    <w:rsid w:val="006D6749"/>
    <w:rsid w:val="006D67E8"/>
    <w:rsid w:val="006D67F2"/>
    <w:rsid w:val="006D6838"/>
    <w:rsid w:val="006D688C"/>
    <w:rsid w:val="006D6899"/>
    <w:rsid w:val="006D6962"/>
    <w:rsid w:val="006D6981"/>
    <w:rsid w:val="006D69BB"/>
    <w:rsid w:val="006D69D0"/>
    <w:rsid w:val="006D6A7B"/>
    <w:rsid w:val="006D6B57"/>
    <w:rsid w:val="006D6B93"/>
    <w:rsid w:val="006D6BAE"/>
    <w:rsid w:val="006D6BE7"/>
    <w:rsid w:val="006D6C6A"/>
    <w:rsid w:val="006D6C6E"/>
    <w:rsid w:val="006D6CF7"/>
    <w:rsid w:val="006D6D7B"/>
    <w:rsid w:val="006D6DA4"/>
    <w:rsid w:val="006D6DEE"/>
    <w:rsid w:val="006D6F11"/>
    <w:rsid w:val="006D6FEA"/>
    <w:rsid w:val="006D7087"/>
    <w:rsid w:val="006D70EE"/>
    <w:rsid w:val="006D7187"/>
    <w:rsid w:val="006D718B"/>
    <w:rsid w:val="006D72F2"/>
    <w:rsid w:val="006D732D"/>
    <w:rsid w:val="006D7493"/>
    <w:rsid w:val="006D7822"/>
    <w:rsid w:val="006D788C"/>
    <w:rsid w:val="006D794C"/>
    <w:rsid w:val="006D795A"/>
    <w:rsid w:val="006D7B6A"/>
    <w:rsid w:val="006D7CF1"/>
    <w:rsid w:val="006D7D71"/>
    <w:rsid w:val="006D7DC9"/>
    <w:rsid w:val="006D7E60"/>
    <w:rsid w:val="006D7EEF"/>
    <w:rsid w:val="006D7F43"/>
    <w:rsid w:val="006D7F4D"/>
    <w:rsid w:val="006D7FA6"/>
    <w:rsid w:val="006D7FC3"/>
    <w:rsid w:val="006D7FDE"/>
    <w:rsid w:val="006E0159"/>
    <w:rsid w:val="006E0173"/>
    <w:rsid w:val="006E0200"/>
    <w:rsid w:val="006E029D"/>
    <w:rsid w:val="006E02A7"/>
    <w:rsid w:val="006E02EB"/>
    <w:rsid w:val="006E0321"/>
    <w:rsid w:val="006E0419"/>
    <w:rsid w:val="006E04FF"/>
    <w:rsid w:val="006E0512"/>
    <w:rsid w:val="006E056F"/>
    <w:rsid w:val="006E06B9"/>
    <w:rsid w:val="006E0805"/>
    <w:rsid w:val="006E08F7"/>
    <w:rsid w:val="006E090C"/>
    <w:rsid w:val="006E09B6"/>
    <w:rsid w:val="006E0B43"/>
    <w:rsid w:val="006E0CEB"/>
    <w:rsid w:val="006E0D91"/>
    <w:rsid w:val="006E0DB1"/>
    <w:rsid w:val="006E0DFC"/>
    <w:rsid w:val="006E0E24"/>
    <w:rsid w:val="006E0E69"/>
    <w:rsid w:val="006E10B9"/>
    <w:rsid w:val="006E11F3"/>
    <w:rsid w:val="006E1238"/>
    <w:rsid w:val="006E123E"/>
    <w:rsid w:val="006E1254"/>
    <w:rsid w:val="006E12B8"/>
    <w:rsid w:val="006E1431"/>
    <w:rsid w:val="006E14ED"/>
    <w:rsid w:val="006E169B"/>
    <w:rsid w:val="006E17E8"/>
    <w:rsid w:val="006E182C"/>
    <w:rsid w:val="006E18E4"/>
    <w:rsid w:val="006E1961"/>
    <w:rsid w:val="006E1A5D"/>
    <w:rsid w:val="006E1C28"/>
    <w:rsid w:val="006E1C6E"/>
    <w:rsid w:val="006E1CAC"/>
    <w:rsid w:val="006E1D3C"/>
    <w:rsid w:val="006E1E9E"/>
    <w:rsid w:val="006E1EB1"/>
    <w:rsid w:val="006E1F52"/>
    <w:rsid w:val="006E2015"/>
    <w:rsid w:val="006E202C"/>
    <w:rsid w:val="006E2104"/>
    <w:rsid w:val="006E211E"/>
    <w:rsid w:val="006E2167"/>
    <w:rsid w:val="006E21A4"/>
    <w:rsid w:val="006E224F"/>
    <w:rsid w:val="006E22E3"/>
    <w:rsid w:val="006E23D9"/>
    <w:rsid w:val="006E23E1"/>
    <w:rsid w:val="006E242D"/>
    <w:rsid w:val="006E2498"/>
    <w:rsid w:val="006E2635"/>
    <w:rsid w:val="006E2699"/>
    <w:rsid w:val="006E288A"/>
    <w:rsid w:val="006E290D"/>
    <w:rsid w:val="006E29CC"/>
    <w:rsid w:val="006E2A49"/>
    <w:rsid w:val="006E2DC6"/>
    <w:rsid w:val="006E2E5D"/>
    <w:rsid w:val="006E2ECE"/>
    <w:rsid w:val="006E2EDC"/>
    <w:rsid w:val="006E301E"/>
    <w:rsid w:val="006E31CF"/>
    <w:rsid w:val="006E31F5"/>
    <w:rsid w:val="006E333C"/>
    <w:rsid w:val="006E3342"/>
    <w:rsid w:val="006E3720"/>
    <w:rsid w:val="006E38B8"/>
    <w:rsid w:val="006E391F"/>
    <w:rsid w:val="006E39AE"/>
    <w:rsid w:val="006E39E1"/>
    <w:rsid w:val="006E3A13"/>
    <w:rsid w:val="006E3ADE"/>
    <w:rsid w:val="006E3B1D"/>
    <w:rsid w:val="006E3B78"/>
    <w:rsid w:val="006E3C47"/>
    <w:rsid w:val="006E3C49"/>
    <w:rsid w:val="006E3C92"/>
    <w:rsid w:val="006E3CAE"/>
    <w:rsid w:val="006E3CB1"/>
    <w:rsid w:val="006E3D4D"/>
    <w:rsid w:val="006E3E30"/>
    <w:rsid w:val="006E3E96"/>
    <w:rsid w:val="006E3F09"/>
    <w:rsid w:val="006E3F99"/>
    <w:rsid w:val="006E3FB8"/>
    <w:rsid w:val="006E41BF"/>
    <w:rsid w:val="006E41C1"/>
    <w:rsid w:val="006E4286"/>
    <w:rsid w:val="006E42BE"/>
    <w:rsid w:val="006E4439"/>
    <w:rsid w:val="006E4471"/>
    <w:rsid w:val="006E460A"/>
    <w:rsid w:val="006E461B"/>
    <w:rsid w:val="006E4630"/>
    <w:rsid w:val="006E46B7"/>
    <w:rsid w:val="006E46E1"/>
    <w:rsid w:val="006E4721"/>
    <w:rsid w:val="006E4773"/>
    <w:rsid w:val="006E477B"/>
    <w:rsid w:val="006E4781"/>
    <w:rsid w:val="006E4898"/>
    <w:rsid w:val="006E48C3"/>
    <w:rsid w:val="006E49C8"/>
    <w:rsid w:val="006E4AC1"/>
    <w:rsid w:val="006E4AE1"/>
    <w:rsid w:val="006E4C01"/>
    <w:rsid w:val="006E4C91"/>
    <w:rsid w:val="006E4CCD"/>
    <w:rsid w:val="006E4E2B"/>
    <w:rsid w:val="006E4E52"/>
    <w:rsid w:val="006E4E86"/>
    <w:rsid w:val="006E4F20"/>
    <w:rsid w:val="006E5002"/>
    <w:rsid w:val="006E5032"/>
    <w:rsid w:val="006E50E5"/>
    <w:rsid w:val="006E5109"/>
    <w:rsid w:val="006E5157"/>
    <w:rsid w:val="006E51CF"/>
    <w:rsid w:val="006E5341"/>
    <w:rsid w:val="006E54A0"/>
    <w:rsid w:val="006E56B5"/>
    <w:rsid w:val="006E56FE"/>
    <w:rsid w:val="006E57E2"/>
    <w:rsid w:val="006E5990"/>
    <w:rsid w:val="006E5BA3"/>
    <w:rsid w:val="006E5BAE"/>
    <w:rsid w:val="006E5D6C"/>
    <w:rsid w:val="006E5EA0"/>
    <w:rsid w:val="006E6070"/>
    <w:rsid w:val="006E6090"/>
    <w:rsid w:val="006E6282"/>
    <w:rsid w:val="006E6354"/>
    <w:rsid w:val="006E6430"/>
    <w:rsid w:val="006E64E8"/>
    <w:rsid w:val="006E658F"/>
    <w:rsid w:val="006E66DB"/>
    <w:rsid w:val="006E69BA"/>
    <w:rsid w:val="006E6A27"/>
    <w:rsid w:val="006E6A5A"/>
    <w:rsid w:val="006E6A8E"/>
    <w:rsid w:val="006E6B15"/>
    <w:rsid w:val="006E6C87"/>
    <w:rsid w:val="006E6DB4"/>
    <w:rsid w:val="006E6DE5"/>
    <w:rsid w:val="006E6E44"/>
    <w:rsid w:val="006E6F47"/>
    <w:rsid w:val="006E7064"/>
    <w:rsid w:val="006E70FC"/>
    <w:rsid w:val="006E71B7"/>
    <w:rsid w:val="006E723F"/>
    <w:rsid w:val="006E7243"/>
    <w:rsid w:val="006E7273"/>
    <w:rsid w:val="006E74AB"/>
    <w:rsid w:val="006E74B8"/>
    <w:rsid w:val="006E75B4"/>
    <w:rsid w:val="006E7654"/>
    <w:rsid w:val="006E7817"/>
    <w:rsid w:val="006E787C"/>
    <w:rsid w:val="006E790E"/>
    <w:rsid w:val="006E7919"/>
    <w:rsid w:val="006E797E"/>
    <w:rsid w:val="006E7A27"/>
    <w:rsid w:val="006E7B03"/>
    <w:rsid w:val="006E7B69"/>
    <w:rsid w:val="006E7D0F"/>
    <w:rsid w:val="006E7D1F"/>
    <w:rsid w:val="006E7E86"/>
    <w:rsid w:val="006E7F53"/>
    <w:rsid w:val="006E7FD3"/>
    <w:rsid w:val="006F0151"/>
    <w:rsid w:val="006F0207"/>
    <w:rsid w:val="006F0371"/>
    <w:rsid w:val="006F03F3"/>
    <w:rsid w:val="006F04A4"/>
    <w:rsid w:val="006F05E5"/>
    <w:rsid w:val="006F062F"/>
    <w:rsid w:val="006F06DC"/>
    <w:rsid w:val="006F07DD"/>
    <w:rsid w:val="006F07ED"/>
    <w:rsid w:val="006F08A3"/>
    <w:rsid w:val="006F09B3"/>
    <w:rsid w:val="006F0A78"/>
    <w:rsid w:val="006F0B64"/>
    <w:rsid w:val="006F0D02"/>
    <w:rsid w:val="006F0D19"/>
    <w:rsid w:val="006F0D2F"/>
    <w:rsid w:val="006F0DD3"/>
    <w:rsid w:val="006F0F74"/>
    <w:rsid w:val="006F0F7E"/>
    <w:rsid w:val="006F0FA2"/>
    <w:rsid w:val="006F108C"/>
    <w:rsid w:val="006F10F4"/>
    <w:rsid w:val="006F1102"/>
    <w:rsid w:val="006F11BA"/>
    <w:rsid w:val="006F124F"/>
    <w:rsid w:val="006F127F"/>
    <w:rsid w:val="006F12B8"/>
    <w:rsid w:val="006F12E9"/>
    <w:rsid w:val="006F1352"/>
    <w:rsid w:val="006F138E"/>
    <w:rsid w:val="006F1393"/>
    <w:rsid w:val="006F13CD"/>
    <w:rsid w:val="006F13E7"/>
    <w:rsid w:val="006F1468"/>
    <w:rsid w:val="006F14CB"/>
    <w:rsid w:val="006F1705"/>
    <w:rsid w:val="006F1800"/>
    <w:rsid w:val="006F1890"/>
    <w:rsid w:val="006F18DA"/>
    <w:rsid w:val="006F1BAF"/>
    <w:rsid w:val="006F1D07"/>
    <w:rsid w:val="006F1D81"/>
    <w:rsid w:val="006F1DF4"/>
    <w:rsid w:val="006F1F20"/>
    <w:rsid w:val="006F1FAC"/>
    <w:rsid w:val="006F1FCD"/>
    <w:rsid w:val="006F2059"/>
    <w:rsid w:val="006F213E"/>
    <w:rsid w:val="006F2222"/>
    <w:rsid w:val="006F236D"/>
    <w:rsid w:val="006F239B"/>
    <w:rsid w:val="006F23CF"/>
    <w:rsid w:val="006F2427"/>
    <w:rsid w:val="006F257E"/>
    <w:rsid w:val="006F2607"/>
    <w:rsid w:val="006F267F"/>
    <w:rsid w:val="006F26E4"/>
    <w:rsid w:val="006F2A06"/>
    <w:rsid w:val="006F2A10"/>
    <w:rsid w:val="006F2A38"/>
    <w:rsid w:val="006F2AA3"/>
    <w:rsid w:val="006F2AEC"/>
    <w:rsid w:val="006F2B38"/>
    <w:rsid w:val="006F2B95"/>
    <w:rsid w:val="006F2D0F"/>
    <w:rsid w:val="006F2DF6"/>
    <w:rsid w:val="006F2E45"/>
    <w:rsid w:val="006F2EA7"/>
    <w:rsid w:val="006F2F02"/>
    <w:rsid w:val="006F2FF5"/>
    <w:rsid w:val="006F3042"/>
    <w:rsid w:val="006F315B"/>
    <w:rsid w:val="006F3236"/>
    <w:rsid w:val="006F32AF"/>
    <w:rsid w:val="006F3390"/>
    <w:rsid w:val="006F33C0"/>
    <w:rsid w:val="006F34AF"/>
    <w:rsid w:val="006F35E6"/>
    <w:rsid w:val="006F37A0"/>
    <w:rsid w:val="006F37CB"/>
    <w:rsid w:val="006F3952"/>
    <w:rsid w:val="006F3AE5"/>
    <w:rsid w:val="006F3B3A"/>
    <w:rsid w:val="006F3D30"/>
    <w:rsid w:val="006F3D38"/>
    <w:rsid w:val="006F3E34"/>
    <w:rsid w:val="006F3EB1"/>
    <w:rsid w:val="006F3F91"/>
    <w:rsid w:val="006F410D"/>
    <w:rsid w:val="006F4120"/>
    <w:rsid w:val="006F4179"/>
    <w:rsid w:val="006F418D"/>
    <w:rsid w:val="006F41C0"/>
    <w:rsid w:val="006F41F3"/>
    <w:rsid w:val="006F438A"/>
    <w:rsid w:val="006F4444"/>
    <w:rsid w:val="006F4446"/>
    <w:rsid w:val="006F4571"/>
    <w:rsid w:val="006F461D"/>
    <w:rsid w:val="006F4632"/>
    <w:rsid w:val="006F4820"/>
    <w:rsid w:val="006F4909"/>
    <w:rsid w:val="006F4968"/>
    <w:rsid w:val="006F49E1"/>
    <w:rsid w:val="006F4A85"/>
    <w:rsid w:val="006F4C3F"/>
    <w:rsid w:val="006F4C62"/>
    <w:rsid w:val="006F4C90"/>
    <w:rsid w:val="006F4DF4"/>
    <w:rsid w:val="006F4E69"/>
    <w:rsid w:val="006F4E7E"/>
    <w:rsid w:val="006F4F4B"/>
    <w:rsid w:val="006F4FFB"/>
    <w:rsid w:val="006F5051"/>
    <w:rsid w:val="006F512E"/>
    <w:rsid w:val="006F5195"/>
    <w:rsid w:val="006F5207"/>
    <w:rsid w:val="006F5270"/>
    <w:rsid w:val="006F538E"/>
    <w:rsid w:val="006F53A4"/>
    <w:rsid w:val="006F541E"/>
    <w:rsid w:val="006F5497"/>
    <w:rsid w:val="006F549E"/>
    <w:rsid w:val="006F54A7"/>
    <w:rsid w:val="006F5538"/>
    <w:rsid w:val="006F55D5"/>
    <w:rsid w:val="006F55F8"/>
    <w:rsid w:val="006F562C"/>
    <w:rsid w:val="006F5656"/>
    <w:rsid w:val="006F576C"/>
    <w:rsid w:val="006F581C"/>
    <w:rsid w:val="006F583B"/>
    <w:rsid w:val="006F5905"/>
    <w:rsid w:val="006F59AE"/>
    <w:rsid w:val="006F59B3"/>
    <w:rsid w:val="006F5AA3"/>
    <w:rsid w:val="006F5B33"/>
    <w:rsid w:val="006F5C82"/>
    <w:rsid w:val="006F5CAC"/>
    <w:rsid w:val="006F5CC1"/>
    <w:rsid w:val="006F5D6C"/>
    <w:rsid w:val="006F5D98"/>
    <w:rsid w:val="006F5D9D"/>
    <w:rsid w:val="006F5E81"/>
    <w:rsid w:val="006F5FC3"/>
    <w:rsid w:val="006F5FC8"/>
    <w:rsid w:val="006F5FE0"/>
    <w:rsid w:val="006F5FFE"/>
    <w:rsid w:val="006F6025"/>
    <w:rsid w:val="006F606C"/>
    <w:rsid w:val="006F6135"/>
    <w:rsid w:val="006F613B"/>
    <w:rsid w:val="006F61E5"/>
    <w:rsid w:val="006F6300"/>
    <w:rsid w:val="006F6422"/>
    <w:rsid w:val="006F65F5"/>
    <w:rsid w:val="006F6688"/>
    <w:rsid w:val="006F6757"/>
    <w:rsid w:val="006F68AB"/>
    <w:rsid w:val="006F6AA0"/>
    <w:rsid w:val="006F6C04"/>
    <w:rsid w:val="006F6C57"/>
    <w:rsid w:val="006F6CA0"/>
    <w:rsid w:val="006F6D09"/>
    <w:rsid w:val="006F6D0D"/>
    <w:rsid w:val="006F6E51"/>
    <w:rsid w:val="006F6F02"/>
    <w:rsid w:val="006F6F6D"/>
    <w:rsid w:val="006F6F85"/>
    <w:rsid w:val="006F6FAF"/>
    <w:rsid w:val="006F71E7"/>
    <w:rsid w:val="006F7274"/>
    <w:rsid w:val="006F733A"/>
    <w:rsid w:val="006F7413"/>
    <w:rsid w:val="006F7521"/>
    <w:rsid w:val="006F75AD"/>
    <w:rsid w:val="006F75AE"/>
    <w:rsid w:val="006F75FC"/>
    <w:rsid w:val="006F7639"/>
    <w:rsid w:val="006F7706"/>
    <w:rsid w:val="006F771C"/>
    <w:rsid w:val="006F77EE"/>
    <w:rsid w:val="006F785F"/>
    <w:rsid w:val="006F7893"/>
    <w:rsid w:val="006F795D"/>
    <w:rsid w:val="006F795F"/>
    <w:rsid w:val="006F7C36"/>
    <w:rsid w:val="006F7C52"/>
    <w:rsid w:val="006F7D24"/>
    <w:rsid w:val="006F7D2F"/>
    <w:rsid w:val="006F7EE8"/>
    <w:rsid w:val="0070010B"/>
    <w:rsid w:val="00700151"/>
    <w:rsid w:val="0070016B"/>
    <w:rsid w:val="007001B0"/>
    <w:rsid w:val="007001BB"/>
    <w:rsid w:val="007001EA"/>
    <w:rsid w:val="00700203"/>
    <w:rsid w:val="00700270"/>
    <w:rsid w:val="007002B2"/>
    <w:rsid w:val="0070041C"/>
    <w:rsid w:val="007005AA"/>
    <w:rsid w:val="00700630"/>
    <w:rsid w:val="0070067E"/>
    <w:rsid w:val="007006AA"/>
    <w:rsid w:val="007007DF"/>
    <w:rsid w:val="0070083E"/>
    <w:rsid w:val="00700887"/>
    <w:rsid w:val="007008BC"/>
    <w:rsid w:val="00700AF8"/>
    <w:rsid w:val="00700DB7"/>
    <w:rsid w:val="00700E64"/>
    <w:rsid w:val="00700F47"/>
    <w:rsid w:val="00701111"/>
    <w:rsid w:val="007011C3"/>
    <w:rsid w:val="007012B0"/>
    <w:rsid w:val="007012C7"/>
    <w:rsid w:val="00701302"/>
    <w:rsid w:val="00701353"/>
    <w:rsid w:val="0070135D"/>
    <w:rsid w:val="00701423"/>
    <w:rsid w:val="0070157B"/>
    <w:rsid w:val="007015B1"/>
    <w:rsid w:val="007015C2"/>
    <w:rsid w:val="00701762"/>
    <w:rsid w:val="00701906"/>
    <w:rsid w:val="00701B77"/>
    <w:rsid w:val="00701B8F"/>
    <w:rsid w:val="00701BE6"/>
    <w:rsid w:val="00701D46"/>
    <w:rsid w:val="00701EB5"/>
    <w:rsid w:val="00701F4F"/>
    <w:rsid w:val="00701FC5"/>
    <w:rsid w:val="00701FFC"/>
    <w:rsid w:val="00702064"/>
    <w:rsid w:val="00702232"/>
    <w:rsid w:val="0070225D"/>
    <w:rsid w:val="0070253C"/>
    <w:rsid w:val="0070254A"/>
    <w:rsid w:val="00702794"/>
    <w:rsid w:val="007027BE"/>
    <w:rsid w:val="007028B7"/>
    <w:rsid w:val="007029C8"/>
    <w:rsid w:val="00702A0E"/>
    <w:rsid w:val="00702AD8"/>
    <w:rsid w:val="00702B1C"/>
    <w:rsid w:val="00702B26"/>
    <w:rsid w:val="00702BE2"/>
    <w:rsid w:val="00702C54"/>
    <w:rsid w:val="00702C67"/>
    <w:rsid w:val="00702C93"/>
    <w:rsid w:val="00702CFF"/>
    <w:rsid w:val="00702D01"/>
    <w:rsid w:val="00702D09"/>
    <w:rsid w:val="00702D77"/>
    <w:rsid w:val="00702E6C"/>
    <w:rsid w:val="00702EEF"/>
    <w:rsid w:val="00702F6D"/>
    <w:rsid w:val="00702F86"/>
    <w:rsid w:val="00702FB4"/>
    <w:rsid w:val="00702FF2"/>
    <w:rsid w:val="00703050"/>
    <w:rsid w:val="00703066"/>
    <w:rsid w:val="00703074"/>
    <w:rsid w:val="007030C4"/>
    <w:rsid w:val="007031BE"/>
    <w:rsid w:val="007031C1"/>
    <w:rsid w:val="007033F3"/>
    <w:rsid w:val="00703496"/>
    <w:rsid w:val="007036C0"/>
    <w:rsid w:val="00703779"/>
    <w:rsid w:val="00703782"/>
    <w:rsid w:val="00703807"/>
    <w:rsid w:val="0070380A"/>
    <w:rsid w:val="0070380D"/>
    <w:rsid w:val="00703816"/>
    <w:rsid w:val="0070381C"/>
    <w:rsid w:val="00703907"/>
    <w:rsid w:val="00703944"/>
    <w:rsid w:val="0070396B"/>
    <w:rsid w:val="00703971"/>
    <w:rsid w:val="007039DF"/>
    <w:rsid w:val="00703A2E"/>
    <w:rsid w:val="00703B6C"/>
    <w:rsid w:val="00703BAA"/>
    <w:rsid w:val="00703BFA"/>
    <w:rsid w:val="00703C7B"/>
    <w:rsid w:val="00703CB9"/>
    <w:rsid w:val="00703DAC"/>
    <w:rsid w:val="00703ECE"/>
    <w:rsid w:val="00704056"/>
    <w:rsid w:val="00704096"/>
    <w:rsid w:val="00704236"/>
    <w:rsid w:val="0070424B"/>
    <w:rsid w:val="007042B7"/>
    <w:rsid w:val="00704402"/>
    <w:rsid w:val="007044DC"/>
    <w:rsid w:val="007044E8"/>
    <w:rsid w:val="00704663"/>
    <w:rsid w:val="00704883"/>
    <w:rsid w:val="00704891"/>
    <w:rsid w:val="0070490A"/>
    <w:rsid w:val="00704996"/>
    <w:rsid w:val="00704A40"/>
    <w:rsid w:val="00704A77"/>
    <w:rsid w:val="00704AD1"/>
    <w:rsid w:val="00704AE6"/>
    <w:rsid w:val="00704AF5"/>
    <w:rsid w:val="00704B0B"/>
    <w:rsid w:val="00704B88"/>
    <w:rsid w:val="00704BEA"/>
    <w:rsid w:val="00704C43"/>
    <w:rsid w:val="00704C4A"/>
    <w:rsid w:val="00704D92"/>
    <w:rsid w:val="00704F22"/>
    <w:rsid w:val="00704F6C"/>
    <w:rsid w:val="00705030"/>
    <w:rsid w:val="007050BE"/>
    <w:rsid w:val="007050EA"/>
    <w:rsid w:val="00705112"/>
    <w:rsid w:val="0070519E"/>
    <w:rsid w:val="00705201"/>
    <w:rsid w:val="0070531A"/>
    <w:rsid w:val="00705461"/>
    <w:rsid w:val="00705568"/>
    <w:rsid w:val="007055EC"/>
    <w:rsid w:val="0070578E"/>
    <w:rsid w:val="007057C1"/>
    <w:rsid w:val="0070586C"/>
    <w:rsid w:val="00705B00"/>
    <w:rsid w:val="00705B18"/>
    <w:rsid w:val="00705BA1"/>
    <w:rsid w:val="00705D86"/>
    <w:rsid w:val="00705DE4"/>
    <w:rsid w:val="00705F16"/>
    <w:rsid w:val="00705FD4"/>
    <w:rsid w:val="0070612F"/>
    <w:rsid w:val="0070618D"/>
    <w:rsid w:val="007061E0"/>
    <w:rsid w:val="007062EB"/>
    <w:rsid w:val="00706324"/>
    <w:rsid w:val="0070636D"/>
    <w:rsid w:val="007063D2"/>
    <w:rsid w:val="007063D6"/>
    <w:rsid w:val="00706413"/>
    <w:rsid w:val="00706421"/>
    <w:rsid w:val="007064D7"/>
    <w:rsid w:val="00706632"/>
    <w:rsid w:val="0070684E"/>
    <w:rsid w:val="007068B0"/>
    <w:rsid w:val="0070690F"/>
    <w:rsid w:val="00706A15"/>
    <w:rsid w:val="00706A7E"/>
    <w:rsid w:val="00706A9F"/>
    <w:rsid w:val="00706B4C"/>
    <w:rsid w:val="00706C8F"/>
    <w:rsid w:val="00706CED"/>
    <w:rsid w:val="00706F6D"/>
    <w:rsid w:val="00707013"/>
    <w:rsid w:val="007070AA"/>
    <w:rsid w:val="00707176"/>
    <w:rsid w:val="007071F8"/>
    <w:rsid w:val="007073EF"/>
    <w:rsid w:val="00707422"/>
    <w:rsid w:val="00707482"/>
    <w:rsid w:val="007074D9"/>
    <w:rsid w:val="00707585"/>
    <w:rsid w:val="0070765C"/>
    <w:rsid w:val="00707818"/>
    <w:rsid w:val="00707858"/>
    <w:rsid w:val="007079F9"/>
    <w:rsid w:val="00707B38"/>
    <w:rsid w:val="00707CF0"/>
    <w:rsid w:val="00707D5D"/>
    <w:rsid w:val="00707DD2"/>
    <w:rsid w:val="00707FD9"/>
    <w:rsid w:val="00707FF9"/>
    <w:rsid w:val="00710087"/>
    <w:rsid w:val="0071008E"/>
    <w:rsid w:val="007100A1"/>
    <w:rsid w:val="007101F9"/>
    <w:rsid w:val="00710257"/>
    <w:rsid w:val="00710417"/>
    <w:rsid w:val="00710550"/>
    <w:rsid w:val="00710676"/>
    <w:rsid w:val="00710718"/>
    <w:rsid w:val="007108C0"/>
    <w:rsid w:val="007109CA"/>
    <w:rsid w:val="007109D5"/>
    <w:rsid w:val="00710A0A"/>
    <w:rsid w:val="00710B0E"/>
    <w:rsid w:val="00710BD1"/>
    <w:rsid w:val="00710F8A"/>
    <w:rsid w:val="00710FF9"/>
    <w:rsid w:val="0071102A"/>
    <w:rsid w:val="00711127"/>
    <w:rsid w:val="007111BA"/>
    <w:rsid w:val="00711207"/>
    <w:rsid w:val="0071130C"/>
    <w:rsid w:val="00711312"/>
    <w:rsid w:val="00711319"/>
    <w:rsid w:val="0071148C"/>
    <w:rsid w:val="007114F5"/>
    <w:rsid w:val="00711586"/>
    <w:rsid w:val="007115D5"/>
    <w:rsid w:val="00711732"/>
    <w:rsid w:val="007117B3"/>
    <w:rsid w:val="007118EF"/>
    <w:rsid w:val="0071195A"/>
    <w:rsid w:val="00711974"/>
    <w:rsid w:val="00711992"/>
    <w:rsid w:val="00711A9A"/>
    <w:rsid w:val="00711AAE"/>
    <w:rsid w:val="00711AB0"/>
    <w:rsid w:val="00711B1D"/>
    <w:rsid w:val="00711B61"/>
    <w:rsid w:val="00711C5F"/>
    <w:rsid w:val="00711E00"/>
    <w:rsid w:val="00711EE1"/>
    <w:rsid w:val="00712053"/>
    <w:rsid w:val="007120F3"/>
    <w:rsid w:val="0071232F"/>
    <w:rsid w:val="00712382"/>
    <w:rsid w:val="0071250B"/>
    <w:rsid w:val="00712554"/>
    <w:rsid w:val="007125E4"/>
    <w:rsid w:val="00712626"/>
    <w:rsid w:val="007127AE"/>
    <w:rsid w:val="007127CA"/>
    <w:rsid w:val="00712802"/>
    <w:rsid w:val="00712856"/>
    <w:rsid w:val="0071296E"/>
    <w:rsid w:val="007129C4"/>
    <w:rsid w:val="00712A3C"/>
    <w:rsid w:val="00712A71"/>
    <w:rsid w:val="00712A7D"/>
    <w:rsid w:val="00712B73"/>
    <w:rsid w:val="00712DA8"/>
    <w:rsid w:val="00712E65"/>
    <w:rsid w:val="00712EDC"/>
    <w:rsid w:val="00712FB4"/>
    <w:rsid w:val="0071309B"/>
    <w:rsid w:val="007130A7"/>
    <w:rsid w:val="007130E7"/>
    <w:rsid w:val="00713106"/>
    <w:rsid w:val="0071318D"/>
    <w:rsid w:val="00713242"/>
    <w:rsid w:val="00713252"/>
    <w:rsid w:val="0071332C"/>
    <w:rsid w:val="00713569"/>
    <w:rsid w:val="007135A2"/>
    <w:rsid w:val="00713968"/>
    <w:rsid w:val="00713AC5"/>
    <w:rsid w:val="00713B4C"/>
    <w:rsid w:val="00713C3A"/>
    <w:rsid w:val="00713CA2"/>
    <w:rsid w:val="00713D74"/>
    <w:rsid w:val="00713E09"/>
    <w:rsid w:val="00713E60"/>
    <w:rsid w:val="00713ECF"/>
    <w:rsid w:val="007140F3"/>
    <w:rsid w:val="0071412E"/>
    <w:rsid w:val="007141B9"/>
    <w:rsid w:val="0071433F"/>
    <w:rsid w:val="007143C3"/>
    <w:rsid w:val="00714402"/>
    <w:rsid w:val="00714404"/>
    <w:rsid w:val="007144C5"/>
    <w:rsid w:val="007144E8"/>
    <w:rsid w:val="0071451E"/>
    <w:rsid w:val="0071455B"/>
    <w:rsid w:val="00714593"/>
    <w:rsid w:val="007147FE"/>
    <w:rsid w:val="0071486D"/>
    <w:rsid w:val="00714924"/>
    <w:rsid w:val="00714B55"/>
    <w:rsid w:val="00714B56"/>
    <w:rsid w:val="00714BB4"/>
    <w:rsid w:val="00714BDA"/>
    <w:rsid w:val="00714C46"/>
    <w:rsid w:val="00714DBE"/>
    <w:rsid w:val="00714E38"/>
    <w:rsid w:val="00714E56"/>
    <w:rsid w:val="00714EE1"/>
    <w:rsid w:val="00714FC0"/>
    <w:rsid w:val="007150CE"/>
    <w:rsid w:val="007151E3"/>
    <w:rsid w:val="0071520D"/>
    <w:rsid w:val="007152C3"/>
    <w:rsid w:val="007153AC"/>
    <w:rsid w:val="00715426"/>
    <w:rsid w:val="00715438"/>
    <w:rsid w:val="00715491"/>
    <w:rsid w:val="00715553"/>
    <w:rsid w:val="00715672"/>
    <w:rsid w:val="0071567F"/>
    <w:rsid w:val="007156C2"/>
    <w:rsid w:val="00715897"/>
    <w:rsid w:val="007159EC"/>
    <w:rsid w:val="00715B1F"/>
    <w:rsid w:val="00715D06"/>
    <w:rsid w:val="00715E25"/>
    <w:rsid w:val="00715E65"/>
    <w:rsid w:val="00715ED4"/>
    <w:rsid w:val="00715FCC"/>
    <w:rsid w:val="00716012"/>
    <w:rsid w:val="00716054"/>
    <w:rsid w:val="0071617E"/>
    <w:rsid w:val="007161C3"/>
    <w:rsid w:val="00716414"/>
    <w:rsid w:val="007164C4"/>
    <w:rsid w:val="0071655C"/>
    <w:rsid w:val="0071655F"/>
    <w:rsid w:val="00716725"/>
    <w:rsid w:val="0071679C"/>
    <w:rsid w:val="0071679F"/>
    <w:rsid w:val="0071680F"/>
    <w:rsid w:val="007168CD"/>
    <w:rsid w:val="007169BE"/>
    <w:rsid w:val="00716A5D"/>
    <w:rsid w:val="00716B28"/>
    <w:rsid w:val="00716B4B"/>
    <w:rsid w:val="00716B8E"/>
    <w:rsid w:val="00716BCB"/>
    <w:rsid w:val="00716D02"/>
    <w:rsid w:val="00716D4F"/>
    <w:rsid w:val="00716E3D"/>
    <w:rsid w:val="00716E65"/>
    <w:rsid w:val="00717130"/>
    <w:rsid w:val="0071719B"/>
    <w:rsid w:val="007171B6"/>
    <w:rsid w:val="007171CE"/>
    <w:rsid w:val="007171D7"/>
    <w:rsid w:val="007171E1"/>
    <w:rsid w:val="007172C2"/>
    <w:rsid w:val="00717327"/>
    <w:rsid w:val="0071737A"/>
    <w:rsid w:val="007173A7"/>
    <w:rsid w:val="00717430"/>
    <w:rsid w:val="007175B5"/>
    <w:rsid w:val="00717603"/>
    <w:rsid w:val="00717615"/>
    <w:rsid w:val="007176FC"/>
    <w:rsid w:val="0071770E"/>
    <w:rsid w:val="00717727"/>
    <w:rsid w:val="007177CF"/>
    <w:rsid w:val="007178EB"/>
    <w:rsid w:val="0071790D"/>
    <w:rsid w:val="00717AC0"/>
    <w:rsid w:val="00717AE5"/>
    <w:rsid w:val="00717B03"/>
    <w:rsid w:val="00717C37"/>
    <w:rsid w:val="00717CC8"/>
    <w:rsid w:val="00717DAC"/>
    <w:rsid w:val="00717DEA"/>
    <w:rsid w:val="00717DF9"/>
    <w:rsid w:val="00717FE0"/>
    <w:rsid w:val="00717FF9"/>
    <w:rsid w:val="007200C9"/>
    <w:rsid w:val="00720114"/>
    <w:rsid w:val="007201B8"/>
    <w:rsid w:val="00720209"/>
    <w:rsid w:val="0072029E"/>
    <w:rsid w:val="0072053E"/>
    <w:rsid w:val="007205EC"/>
    <w:rsid w:val="007206C7"/>
    <w:rsid w:val="007206EF"/>
    <w:rsid w:val="00720716"/>
    <w:rsid w:val="007207B6"/>
    <w:rsid w:val="007207DF"/>
    <w:rsid w:val="00720944"/>
    <w:rsid w:val="0072094F"/>
    <w:rsid w:val="007209EE"/>
    <w:rsid w:val="00720A32"/>
    <w:rsid w:val="00720B73"/>
    <w:rsid w:val="00720B7F"/>
    <w:rsid w:val="00720C68"/>
    <w:rsid w:val="00720CDD"/>
    <w:rsid w:val="00720DF2"/>
    <w:rsid w:val="00720E89"/>
    <w:rsid w:val="00720E92"/>
    <w:rsid w:val="00720EAF"/>
    <w:rsid w:val="00720F3F"/>
    <w:rsid w:val="00720F45"/>
    <w:rsid w:val="00720F75"/>
    <w:rsid w:val="00720FC3"/>
    <w:rsid w:val="00720FE0"/>
    <w:rsid w:val="00721013"/>
    <w:rsid w:val="0072118A"/>
    <w:rsid w:val="007211B9"/>
    <w:rsid w:val="007211EA"/>
    <w:rsid w:val="00721204"/>
    <w:rsid w:val="0072130D"/>
    <w:rsid w:val="0072147B"/>
    <w:rsid w:val="00721485"/>
    <w:rsid w:val="007214C2"/>
    <w:rsid w:val="007215E3"/>
    <w:rsid w:val="00721646"/>
    <w:rsid w:val="00721663"/>
    <w:rsid w:val="0072167A"/>
    <w:rsid w:val="007217C9"/>
    <w:rsid w:val="007217F0"/>
    <w:rsid w:val="00721969"/>
    <w:rsid w:val="007219B1"/>
    <w:rsid w:val="00721B7F"/>
    <w:rsid w:val="00721C5B"/>
    <w:rsid w:val="00721C70"/>
    <w:rsid w:val="00721D41"/>
    <w:rsid w:val="00721F55"/>
    <w:rsid w:val="00721FD0"/>
    <w:rsid w:val="00722006"/>
    <w:rsid w:val="00722020"/>
    <w:rsid w:val="00722144"/>
    <w:rsid w:val="00722177"/>
    <w:rsid w:val="0072219F"/>
    <w:rsid w:val="0072222E"/>
    <w:rsid w:val="00722299"/>
    <w:rsid w:val="0072236B"/>
    <w:rsid w:val="007223CA"/>
    <w:rsid w:val="007225F6"/>
    <w:rsid w:val="00722808"/>
    <w:rsid w:val="007228F1"/>
    <w:rsid w:val="00722939"/>
    <w:rsid w:val="00722A22"/>
    <w:rsid w:val="00722A7D"/>
    <w:rsid w:val="00722BE2"/>
    <w:rsid w:val="00722D4B"/>
    <w:rsid w:val="00722D67"/>
    <w:rsid w:val="00722D77"/>
    <w:rsid w:val="00722D91"/>
    <w:rsid w:val="00722EF7"/>
    <w:rsid w:val="00722EFC"/>
    <w:rsid w:val="00722F78"/>
    <w:rsid w:val="007230A2"/>
    <w:rsid w:val="0072310B"/>
    <w:rsid w:val="00723112"/>
    <w:rsid w:val="00723168"/>
    <w:rsid w:val="007231C2"/>
    <w:rsid w:val="00723257"/>
    <w:rsid w:val="0072327B"/>
    <w:rsid w:val="007232A1"/>
    <w:rsid w:val="0072330F"/>
    <w:rsid w:val="0072332E"/>
    <w:rsid w:val="00723341"/>
    <w:rsid w:val="0072338D"/>
    <w:rsid w:val="0072351C"/>
    <w:rsid w:val="0072362E"/>
    <w:rsid w:val="0072363F"/>
    <w:rsid w:val="0072367D"/>
    <w:rsid w:val="0072381A"/>
    <w:rsid w:val="00723BA8"/>
    <w:rsid w:val="00723E14"/>
    <w:rsid w:val="00723E86"/>
    <w:rsid w:val="00723F1F"/>
    <w:rsid w:val="00723F97"/>
    <w:rsid w:val="00723FB2"/>
    <w:rsid w:val="0072402A"/>
    <w:rsid w:val="00724045"/>
    <w:rsid w:val="007240AB"/>
    <w:rsid w:val="0072413D"/>
    <w:rsid w:val="007242CF"/>
    <w:rsid w:val="00724314"/>
    <w:rsid w:val="00724389"/>
    <w:rsid w:val="007243B6"/>
    <w:rsid w:val="007244CA"/>
    <w:rsid w:val="007244E7"/>
    <w:rsid w:val="00724521"/>
    <w:rsid w:val="00724585"/>
    <w:rsid w:val="0072463F"/>
    <w:rsid w:val="00724713"/>
    <w:rsid w:val="00724718"/>
    <w:rsid w:val="007247CD"/>
    <w:rsid w:val="00724803"/>
    <w:rsid w:val="00724A01"/>
    <w:rsid w:val="00724AF7"/>
    <w:rsid w:val="00724BBB"/>
    <w:rsid w:val="00724CAE"/>
    <w:rsid w:val="00724D00"/>
    <w:rsid w:val="00724D54"/>
    <w:rsid w:val="00724D6E"/>
    <w:rsid w:val="00724E62"/>
    <w:rsid w:val="00724F37"/>
    <w:rsid w:val="00724F3C"/>
    <w:rsid w:val="007250FE"/>
    <w:rsid w:val="0072511B"/>
    <w:rsid w:val="0072520D"/>
    <w:rsid w:val="00725348"/>
    <w:rsid w:val="007254B5"/>
    <w:rsid w:val="0072563F"/>
    <w:rsid w:val="0072565F"/>
    <w:rsid w:val="0072567C"/>
    <w:rsid w:val="00725748"/>
    <w:rsid w:val="0072574B"/>
    <w:rsid w:val="007257FA"/>
    <w:rsid w:val="00725974"/>
    <w:rsid w:val="007259DF"/>
    <w:rsid w:val="00725AA2"/>
    <w:rsid w:val="00725AA9"/>
    <w:rsid w:val="00725D46"/>
    <w:rsid w:val="00725D92"/>
    <w:rsid w:val="00725EDB"/>
    <w:rsid w:val="00725F78"/>
    <w:rsid w:val="00726052"/>
    <w:rsid w:val="00726239"/>
    <w:rsid w:val="0072636E"/>
    <w:rsid w:val="007263DB"/>
    <w:rsid w:val="00726549"/>
    <w:rsid w:val="00726569"/>
    <w:rsid w:val="00726640"/>
    <w:rsid w:val="007267BF"/>
    <w:rsid w:val="007267C4"/>
    <w:rsid w:val="007267F7"/>
    <w:rsid w:val="0072687A"/>
    <w:rsid w:val="0072687B"/>
    <w:rsid w:val="00726887"/>
    <w:rsid w:val="00726944"/>
    <w:rsid w:val="0072696C"/>
    <w:rsid w:val="007269B9"/>
    <w:rsid w:val="007269FF"/>
    <w:rsid w:val="00726B20"/>
    <w:rsid w:val="00726BBD"/>
    <w:rsid w:val="00726BE5"/>
    <w:rsid w:val="00726C43"/>
    <w:rsid w:val="00726CA5"/>
    <w:rsid w:val="00726CB7"/>
    <w:rsid w:val="00726D12"/>
    <w:rsid w:val="00726F08"/>
    <w:rsid w:val="00726F35"/>
    <w:rsid w:val="00727096"/>
    <w:rsid w:val="007270B5"/>
    <w:rsid w:val="0072716C"/>
    <w:rsid w:val="00727176"/>
    <w:rsid w:val="007272B7"/>
    <w:rsid w:val="00727348"/>
    <w:rsid w:val="007273B2"/>
    <w:rsid w:val="007273B3"/>
    <w:rsid w:val="007273EE"/>
    <w:rsid w:val="0072747E"/>
    <w:rsid w:val="007274AB"/>
    <w:rsid w:val="007274E1"/>
    <w:rsid w:val="007274F2"/>
    <w:rsid w:val="0072770E"/>
    <w:rsid w:val="0072773D"/>
    <w:rsid w:val="00727847"/>
    <w:rsid w:val="0072784C"/>
    <w:rsid w:val="00727961"/>
    <w:rsid w:val="00727A44"/>
    <w:rsid w:val="00727AC9"/>
    <w:rsid w:val="00727B24"/>
    <w:rsid w:val="00727BA7"/>
    <w:rsid w:val="00727BCB"/>
    <w:rsid w:val="00727E9F"/>
    <w:rsid w:val="00727F0C"/>
    <w:rsid w:val="00727F69"/>
    <w:rsid w:val="00727F70"/>
    <w:rsid w:val="00727FBA"/>
    <w:rsid w:val="00727FF4"/>
    <w:rsid w:val="00730025"/>
    <w:rsid w:val="0073007E"/>
    <w:rsid w:val="0073012C"/>
    <w:rsid w:val="0073020F"/>
    <w:rsid w:val="00730374"/>
    <w:rsid w:val="007303C5"/>
    <w:rsid w:val="007303FC"/>
    <w:rsid w:val="0073061A"/>
    <w:rsid w:val="007306EA"/>
    <w:rsid w:val="00730711"/>
    <w:rsid w:val="007308C2"/>
    <w:rsid w:val="0073090F"/>
    <w:rsid w:val="0073092D"/>
    <w:rsid w:val="00730943"/>
    <w:rsid w:val="00730BE8"/>
    <w:rsid w:val="00730C0D"/>
    <w:rsid w:val="00730C2F"/>
    <w:rsid w:val="00730CD9"/>
    <w:rsid w:val="00730D7B"/>
    <w:rsid w:val="00730DA6"/>
    <w:rsid w:val="00730E89"/>
    <w:rsid w:val="00730F50"/>
    <w:rsid w:val="00731087"/>
    <w:rsid w:val="00731230"/>
    <w:rsid w:val="007312D2"/>
    <w:rsid w:val="0073139E"/>
    <w:rsid w:val="007313A5"/>
    <w:rsid w:val="007313D3"/>
    <w:rsid w:val="0073144E"/>
    <w:rsid w:val="00731498"/>
    <w:rsid w:val="00731566"/>
    <w:rsid w:val="00731576"/>
    <w:rsid w:val="007315DF"/>
    <w:rsid w:val="00731705"/>
    <w:rsid w:val="0073193D"/>
    <w:rsid w:val="007319A4"/>
    <w:rsid w:val="00731A14"/>
    <w:rsid w:val="00731D8F"/>
    <w:rsid w:val="00731DAF"/>
    <w:rsid w:val="00731EA3"/>
    <w:rsid w:val="00731F08"/>
    <w:rsid w:val="00731FC9"/>
    <w:rsid w:val="00731FE5"/>
    <w:rsid w:val="007320C4"/>
    <w:rsid w:val="0073217E"/>
    <w:rsid w:val="007321CA"/>
    <w:rsid w:val="00732331"/>
    <w:rsid w:val="007324B9"/>
    <w:rsid w:val="007324D1"/>
    <w:rsid w:val="00732644"/>
    <w:rsid w:val="00732716"/>
    <w:rsid w:val="0073277F"/>
    <w:rsid w:val="007327D5"/>
    <w:rsid w:val="0073291B"/>
    <w:rsid w:val="00732A46"/>
    <w:rsid w:val="00732ADB"/>
    <w:rsid w:val="00732B8B"/>
    <w:rsid w:val="00732C4B"/>
    <w:rsid w:val="00732D5A"/>
    <w:rsid w:val="00732D63"/>
    <w:rsid w:val="00732D81"/>
    <w:rsid w:val="00732D8E"/>
    <w:rsid w:val="00732ECA"/>
    <w:rsid w:val="00733007"/>
    <w:rsid w:val="007330FD"/>
    <w:rsid w:val="00733293"/>
    <w:rsid w:val="007332D6"/>
    <w:rsid w:val="007332FC"/>
    <w:rsid w:val="00733343"/>
    <w:rsid w:val="00733369"/>
    <w:rsid w:val="00733432"/>
    <w:rsid w:val="00733447"/>
    <w:rsid w:val="00733476"/>
    <w:rsid w:val="007336EB"/>
    <w:rsid w:val="00733732"/>
    <w:rsid w:val="007337AD"/>
    <w:rsid w:val="007337E3"/>
    <w:rsid w:val="00733828"/>
    <w:rsid w:val="0073384E"/>
    <w:rsid w:val="00733A75"/>
    <w:rsid w:val="00733B1F"/>
    <w:rsid w:val="00733BAB"/>
    <w:rsid w:val="00733CE3"/>
    <w:rsid w:val="00733D7E"/>
    <w:rsid w:val="00733E89"/>
    <w:rsid w:val="00733EA7"/>
    <w:rsid w:val="00733ED1"/>
    <w:rsid w:val="00733EF2"/>
    <w:rsid w:val="00733F5C"/>
    <w:rsid w:val="00733FBF"/>
    <w:rsid w:val="00733FD7"/>
    <w:rsid w:val="00734232"/>
    <w:rsid w:val="00734246"/>
    <w:rsid w:val="007344A2"/>
    <w:rsid w:val="00734696"/>
    <w:rsid w:val="00734770"/>
    <w:rsid w:val="0073480D"/>
    <w:rsid w:val="007349D6"/>
    <w:rsid w:val="007349FA"/>
    <w:rsid w:val="00734A30"/>
    <w:rsid w:val="00734A3C"/>
    <w:rsid w:val="00734AEB"/>
    <w:rsid w:val="00734B3D"/>
    <w:rsid w:val="00734B43"/>
    <w:rsid w:val="00734B63"/>
    <w:rsid w:val="00734BFE"/>
    <w:rsid w:val="00734D0B"/>
    <w:rsid w:val="00734ED7"/>
    <w:rsid w:val="00734F1B"/>
    <w:rsid w:val="00734F7C"/>
    <w:rsid w:val="00735085"/>
    <w:rsid w:val="007350EB"/>
    <w:rsid w:val="00735159"/>
    <w:rsid w:val="00735272"/>
    <w:rsid w:val="007352E2"/>
    <w:rsid w:val="0073530D"/>
    <w:rsid w:val="00735344"/>
    <w:rsid w:val="0073537E"/>
    <w:rsid w:val="007353B8"/>
    <w:rsid w:val="007353EB"/>
    <w:rsid w:val="0073547F"/>
    <w:rsid w:val="00735670"/>
    <w:rsid w:val="007356B2"/>
    <w:rsid w:val="0073574B"/>
    <w:rsid w:val="007357AC"/>
    <w:rsid w:val="007357FC"/>
    <w:rsid w:val="007357FF"/>
    <w:rsid w:val="0073582B"/>
    <w:rsid w:val="00735893"/>
    <w:rsid w:val="00735969"/>
    <w:rsid w:val="007359AE"/>
    <w:rsid w:val="007359BA"/>
    <w:rsid w:val="00735A29"/>
    <w:rsid w:val="00735CA0"/>
    <w:rsid w:val="00735D19"/>
    <w:rsid w:val="00735E1D"/>
    <w:rsid w:val="00735ED7"/>
    <w:rsid w:val="007362CA"/>
    <w:rsid w:val="00736434"/>
    <w:rsid w:val="007366A3"/>
    <w:rsid w:val="007366A9"/>
    <w:rsid w:val="007367D4"/>
    <w:rsid w:val="00736822"/>
    <w:rsid w:val="007368BD"/>
    <w:rsid w:val="00736920"/>
    <w:rsid w:val="0073693D"/>
    <w:rsid w:val="0073694C"/>
    <w:rsid w:val="007369E0"/>
    <w:rsid w:val="00736AA1"/>
    <w:rsid w:val="00736B03"/>
    <w:rsid w:val="00736BA4"/>
    <w:rsid w:val="00736D05"/>
    <w:rsid w:val="00736D35"/>
    <w:rsid w:val="00736D77"/>
    <w:rsid w:val="00736E23"/>
    <w:rsid w:val="00736F48"/>
    <w:rsid w:val="00737020"/>
    <w:rsid w:val="007371D5"/>
    <w:rsid w:val="00737285"/>
    <w:rsid w:val="007372A8"/>
    <w:rsid w:val="00737304"/>
    <w:rsid w:val="00737311"/>
    <w:rsid w:val="00737318"/>
    <w:rsid w:val="007374EE"/>
    <w:rsid w:val="007374F2"/>
    <w:rsid w:val="007375C0"/>
    <w:rsid w:val="0073764F"/>
    <w:rsid w:val="00737662"/>
    <w:rsid w:val="0073769A"/>
    <w:rsid w:val="0073779A"/>
    <w:rsid w:val="007377C7"/>
    <w:rsid w:val="007377DE"/>
    <w:rsid w:val="00737876"/>
    <w:rsid w:val="0073789C"/>
    <w:rsid w:val="007379B8"/>
    <w:rsid w:val="007379F2"/>
    <w:rsid w:val="00737A80"/>
    <w:rsid w:val="00737AB3"/>
    <w:rsid w:val="00737BA7"/>
    <w:rsid w:val="00737BD4"/>
    <w:rsid w:val="00737C09"/>
    <w:rsid w:val="00737C3F"/>
    <w:rsid w:val="00737C8F"/>
    <w:rsid w:val="00737D8E"/>
    <w:rsid w:val="00737E3C"/>
    <w:rsid w:val="00737EBB"/>
    <w:rsid w:val="00737F54"/>
    <w:rsid w:val="00737F99"/>
    <w:rsid w:val="00737FB3"/>
    <w:rsid w:val="007400AA"/>
    <w:rsid w:val="007400E9"/>
    <w:rsid w:val="00740177"/>
    <w:rsid w:val="007401EE"/>
    <w:rsid w:val="0074021E"/>
    <w:rsid w:val="007402E3"/>
    <w:rsid w:val="00740365"/>
    <w:rsid w:val="00740476"/>
    <w:rsid w:val="0074049D"/>
    <w:rsid w:val="007404B1"/>
    <w:rsid w:val="00740541"/>
    <w:rsid w:val="00740554"/>
    <w:rsid w:val="00740567"/>
    <w:rsid w:val="0074065E"/>
    <w:rsid w:val="00740743"/>
    <w:rsid w:val="00740821"/>
    <w:rsid w:val="0074084C"/>
    <w:rsid w:val="00740942"/>
    <w:rsid w:val="0074098C"/>
    <w:rsid w:val="00740A29"/>
    <w:rsid w:val="00740ABE"/>
    <w:rsid w:val="00740ADF"/>
    <w:rsid w:val="00740B0E"/>
    <w:rsid w:val="00740B92"/>
    <w:rsid w:val="00740BF0"/>
    <w:rsid w:val="00740D6D"/>
    <w:rsid w:val="00741083"/>
    <w:rsid w:val="00741099"/>
    <w:rsid w:val="007410B6"/>
    <w:rsid w:val="00741191"/>
    <w:rsid w:val="007411C1"/>
    <w:rsid w:val="007412CA"/>
    <w:rsid w:val="007412D5"/>
    <w:rsid w:val="007413A0"/>
    <w:rsid w:val="007413AD"/>
    <w:rsid w:val="007414BC"/>
    <w:rsid w:val="007414F6"/>
    <w:rsid w:val="0074150C"/>
    <w:rsid w:val="00741580"/>
    <w:rsid w:val="007415D6"/>
    <w:rsid w:val="007415E7"/>
    <w:rsid w:val="007415FA"/>
    <w:rsid w:val="00741669"/>
    <w:rsid w:val="007416B6"/>
    <w:rsid w:val="007416FB"/>
    <w:rsid w:val="00741722"/>
    <w:rsid w:val="0074175C"/>
    <w:rsid w:val="00741832"/>
    <w:rsid w:val="00741A16"/>
    <w:rsid w:val="00741A67"/>
    <w:rsid w:val="00741B89"/>
    <w:rsid w:val="00741BC3"/>
    <w:rsid w:val="00741C4E"/>
    <w:rsid w:val="00741D60"/>
    <w:rsid w:val="00741E13"/>
    <w:rsid w:val="00741E55"/>
    <w:rsid w:val="00741EF0"/>
    <w:rsid w:val="00741EF5"/>
    <w:rsid w:val="00741F3F"/>
    <w:rsid w:val="00741F43"/>
    <w:rsid w:val="00741F7E"/>
    <w:rsid w:val="00741FFD"/>
    <w:rsid w:val="007420E6"/>
    <w:rsid w:val="00742235"/>
    <w:rsid w:val="007422A4"/>
    <w:rsid w:val="007422CF"/>
    <w:rsid w:val="00742350"/>
    <w:rsid w:val="007423F2"/>
    <w:rsid w:val="00742432"/>
    <w:rsid w:val="0074250B"/>
    <w:rsid w:val="0074260F"/>
    <w:rsid w:val="0074266D"/>
    <w:rsid w:val="0074272F"/>
    <w:rsid w:val="0074274C"/>
    <w:rsid w:val="007427A1"/>
    <w:rsid w:val="00742827"/>
    <w:rsid w:val="00742859"/>
    <w:rsid w:val="007429BD"/>
    <w:rsid w:val="007429F9"/>
    <w:rsid w:val="00742C3A"/>
    <w:rsid w:val="00742D17"/>
    <w:rsid w:val="00742D8E"/>
    <w:rsid w:val="00742DB3"/>
    <w:rsid w:val="00742DF2"/>
    <w:rsid w:val="00742E97"/>
    <w:rsid w:val="00742EF2"/>
    <w:rsid w:val="00742FA9"/>
    <w:rsid w:val="007430CA"/>
    <w:rsid w:val="007431E9"/>
    <w:rsid w:val="007432A0"/>
    <w:rsid w:val="007433FE"/>
    <w:rsid w:val="007434DE"/>
    <w:rsid w:val="00743618"/>
    <w:rsid w:val="007436A2"/>
    <w:rsid w:val="00743873"/>
    <w:rsid w:val="00743879"/>
    <w:rsid w:val="007438E7"/>
    <w:rsid w:val="00743C41"/>
    <w:rsid w:val="00743C87"/>
    <w:rsid w:val="00743CFB"/>
    <w:rsid w:val="00743D9C"/>
    <w:rsid w:val="00743EA5"/>
    <w:rsid w:val="00743EE5"/>
    <w:rsid w:val="00743F4D"/>
    <w:rsid w:val="00743FBA"/>
    <w:rsid w:val="007440ED"/>
    <w:rsid w:val="00744113"/>
    <w:rsid w:val="0074412F"/>
    <w:rsid w:val="007441B5"/>
    <w:rsid w:val="0074425A"/>
    <w:rsid w:val="0074436C"/>
    <w:rsid w:val="007445B0"/>
    <w:rsid w:val="007446C5"/>
    <w:rsid w:val="0074482A"/>
    <w:rsid w:val="00744885"/>
    <w:rsid w:val="0074488D"/>
    <w:rsid w:val="007448A3"/>
    <w:rsid w:val="0074496A"/>
    <w:rsid w:val="00744B7D"/>
    <w:rsid w:val="00744BEC"/>
    <w:rsid w:val="00744E26"/>
    <w:rsid w:val="00744F03"/>
    <w:rsid w:val="00744F16"/>
    <w:rsid w:val="00744F19"/>
    <w:rsid w:val="00744F75"/>
    <w:rsid w:val="00744F7D"/>
    <w:rsid w:val="00744FCF"/>
    <w:rsid w:val="0074507D"/>
    <w:rsid w:val="007450A2"/>
    <w:rsid w:val="007450CE"/>
    <w:rsid w:val="00745100"/>
    <w:rsid w:val="00745143"/>
    <w:rsid w:val="007451B1"/>
    <w:rsid w:val="00745202"/>
    <w:rsid w:val="00745225"/>
    <w:rsid w:val="007452CF"/>
    <w:rsid w:val="00745399"/>
    <w:rsid w:val="007454C5"/>
    <w:rsid w:val="007455DA"/>
    <w:rsid w:val="007455E5"/>
    <w:rsid w:val="00745732"/>
    <w:rsid w:val="00745750"/>
    <w:rsid w:val="00745863"/>
    <w:rsid w:val="0074586F"/>
    <w:rsid w:val="00745959"/>
    <w:rsid w:val="007459A6"/>
    <w:rsid w:val="00745A71"/>
    <w:rsid w:val="00745A77"/>
    <w:rsid w:val="00745B68"/>
    <w:rsid w:val="00745B76"/>
    <w:rsid w:val="00745D6B"/>
    <w:rsid w:val="00745E00"/>
    <w:rsid w:val="00745E32"/>
    <w:rsid w:val="00745E86"/>
    <w:rsid w:val="00745F34"/>
    <w:rsid w:val="00745FDE"/>
    <w:rsid w:val="00746130"/>
    <w:rsid w:val="00746203"/>
    <w:rsid w:val="0074625D"/>
    <w:rsid w:val="00746290"/>
    <w:rsid w:val="007462D1"/>
    <w:rsid w:val="0074633A"/>
    <w:rsid w:val="00746398"/>
    <w:rsid w:val="007464B1"/>
    <w:rsid w:val="007464DF"/>
    <w:rsid w:val="00746518"/>
    <w:rsid w:val="0074657A"/>
    <w:rsid w:val="007465AF"/>
    <w:rsid w:val="007465FE"/>
    <w:rsid w:val="00746702"/>
    <w:rsid w:val="00746818"/>
    <w:rsid w:val="00746879"/>
    <w:rsid w:val="0074687E"/>
    <w:rsid w:val="007468EE"/>
    <w:rsid w:val="007469BA"/>
    <w:rsid w:val="00746A29"/>
    <w:rsid w:val="00746B72"/>
    <w:rsid w:val="00746B92"/>
    <w:rsid w:val="00746BD6"/>
    <w:rsid w:val="00746BF1"/>
    <w:rsid w:val="00746C4B"/>
    <w:rsid w:val="00746C77"/>
    <w:rsid w:val="00746C78"/>
    <w:rsid w:val="00746D14"/>
    <w:rsid w:val="00746DFA"/>
    <w:rsid w:val="00746E0E"/>
    <w:rsid w:val="00746E26"/>
    <w:rsid w:val="00747152"/>
    <w:rsid w:val="0074719C"/>
    <w:rsid w:val="007471A2"/>
    <w:rsid w:val="00747237"/>
    <w:rsid w:val="0074733D"/>
    <w:rsid w:val="0074743B"/>
    <w:rsid w:val="00747471"/>
    <w:rsid w:val="007474A4"/>
    <w:rsid w:val="007474AB"/>
    <w:rsid w:val="007474BF"/>
    <w:rsid w:val="007474D1"/>
    <w:rsid w:val="007475AF"/>
    <w:rsid w:val="0074767E"/>
    <w:rsid w:val="007476C6"/>
    <w:rsid w:val="007477D4"/>
    <w:rsid w:val="007479DD"/>
    <w:rsid w:val="00747A62"/>
    <w:rsid w:val="00747A6C"/>
    <w:rsid w:val="00747ABA"/>
    <w:rsid w:val="00747B7D"/>
    <w:rsid w:val="00747BC4"/>
    <w:rsid w:val="00747DBE"/>
    <w:rsid w:val="00747F5A"/>
    <w:rsid w:val="00747FD1"/>
    <w:rsid w:val="00747FF5"/>
    <w:rsid w:val="0075003E"/>
    <w:rsid w:val="00750084"/>
    <w:rsid w:val="0075027E"/>
    <w:rsid w:val="00750285"/>
    <w:rsid w:val="00750327"/>
    <w:rsid w:val="00750345"/>
    <w:rsid w:val="00750408"/>
    <w:rsid w:val="00750430"/>
    <w:rsid w:val="007504B3"/>
    <w:rsid w:val="00750500"/>
    <w:rsid w:val="00750503"/>
    <w:rsid w:val="0075053A"/>
    <w:rsid w:val="0075055A"/>
    <w:rsid w:val="007505A3"/>
    <w:rsid w:val="007505F6"/>
    <w:rsid w:val="0075069F"/>
    <w:rsid w:val="007506D8"/>
    <w:rsid w:val="00750708"/>
    <w:rsid w:val="00750747"/>
    <w:rsid w:val="0075076E"/>
    <w:rsid w:val="0075081C"/>
    <w:rsid w:val="00750823"/>
    <w:rsid w:val="00750951"/>
    <w:rsid w:val="007509F1"/>
    <w:rsid w:val="00750ABD"/>
    <w:rsid w:val="00750C7E"/>
    <w:rsid w:val="00750D2B"/>
    <w:rsid w:val="00750DC5"/>
    <w:rsid w:val="00750DDA"/>
    <w:rsid w:val="00750F33"/>
    <w:rsid w:val="00750FFD"/>
    <w:rsid w:val="007512D1"/>
    <w:rsid w:val="007512F8"/>
    <w:rsid w:val="0075131C"/>
    <w:rsid w:val="00751355"/>
    <w:rsid w:val="00751356"/>
    <w:rsid w:val="00751380"/>
    <w:rsid w:val="0075148B"/>
    <w:rsid w:val="007514A3"/>
    <w:rsid w:val="007514A4"/>
    <w:rsid w:val="0075179F"/>
    <w:rsid w:val="007517D3"/>
    <w:rsid w:val="00751852"/>
    <w:rsid w:val="007518D3"/>
    <w:rsid w:val="007519C0"/>
    <w:rsid w:val="00751AFB"/>
    <w:rsid w:val="00751B01"/>
    <w:rsid w:val="00751DBB"/>
    <w:rsid w:val="00751F20"/>
    <w:rsid w:val="00751F9F"/>
    <w:rsid w:val="00752014"/>
    <w:rsid w:val="007520BF"/>
    <w:rsid w:val="00752179"/>
    <w:rsid w:val="00752324"/>
    <w:rsid w:val="00752473"/>
    <w:rsid w:val="00752484"/>
    <w:rsid w:val="007524EC"/>
    <w:rsid w:val="00752573"/>
    <w:rsid w:val="00752576"/>
    <w:rsid w:val="007525A9"/>
    <w:rsid w:val="0075266B"/>
    <w:rsid w:val="00752680"/>
    <w:rsid w:val="00752975"/>
    <w:rsid w:val="0075298E"/>
    <w:rsid w:val="00752A37"/>
    <w:rsid w:val="00752A73"/>
    <w:rsid w:val="00752A79"/>
    <w:rsid w:val="00752B89"/>
    <w:rsid w:val="00752C20"/>
    <w:rsid w:val="00752DA1"/>
    <w:rsid w:val="00752DBB"/>
    <w:rsid w:val="00752F30"/>
    <w:rsid w:val="00752F47"/>
    <w:rsid w:val="007530AA"/>
    <w:rsid w:val="00753248"/>
    <w:rsid w:val="00753294"/>
    <w:rsid w:val="00753316"/>
    <w:rsid w:val="0075331D"/>
    <w:rsid w:val="00753327"/>
    <w:rsid w:val="00753331"/>
    <w:rsid w:val="007533B7"/>
    <w:rsid w:val="007533C2"/>
    <w:rsid w:val="007534C4"/>
    <w:rsid w:val="00753528"/>
    <w:rsid w:val="00753629"/>
    <w:rsid w:val="0075365B"/>
    <w:rsid w:val="007536B5"/>
    <w:rsid w:val="007536E6"/>
    <w:rsid w:val="007536EA"/>
    <w:rsid w:val="00753881"/>
    <w:rsid w:val="00753896"/>
    <w:rsid w:val="007538A2"/>
    <w:rsid w:val="00753A49"/>
    <w:rsid w:val="00753A73"/>
    <w:rsid w:val="00753AA3"/>
    <w:rsid w:val="00753BA0"/>
    <w:rsid w:val="00753BE3"/>
    <w:rsid w:val="00753BEB"/>
    <w:rsid w:val="00753C5D"/>
    <w:rsid w:val="00753DB2"/>
    <w:rsid w:val="00753DC9"/>
    <w:rsid w:val="00753DE1"/>
    <w:rsid w:val="00753E22"/>
    <w:rsid w:val="00753F10"/>
    <w:rsid w:val="00753F33"/>
    <w:rsid w:val="00753F7F"/>
    <w:rsid w:val="00753F94"/>
    <w:rsid w:val="00754038"/>
    <w:rsid w:val="00754071"/>
    <w:rsid w:val="007540E9"/>
    <w:rsid w:val="00754163"/>
    <w:rsid w:val="007542C7"/>
    <w:rsid w:val="007542F7"/>
    <w:rsid w:val="0075431A"/>
    <w:rsid w:val="007544FD"/>
    <w:rsid w:val="007545D6"/>
    <w:rsid w:val="0075467F"/>
    <w:rsid w:val="007546C6"/>
    <w:rsid w:val="007546E8"/>
    <w:rsid w:val="0075486A"/>
    <w:rsid w:val="007548A2"/>
    <w:rsid w:val="007549E0"/>
    <w:rsid w:val="00754A69"/>
    <w:rsid w:val="00754B9B"/>
    <w:rsid w:val="00754BF5"/>
    <w:rsid w:val="00754C32"/>
    <w:rsid w:val="00754CEE"/>
    <w:rsid w:val="00754D01"/>
    <w:rsid w:val="00754D70"/>
    <w:rsid w:val="00754DF2"/>
    <w:rsid w:val="00754EC3"/>
    <w:rsid w:val="00754EE5"/>
    <w:rsid w:val="00754F33"/>
    <w:rsid w:val="00754F65"/>
    <w:rsid w:val="00754F7F"/>
    <w:rsid w:val="00754FAE"/>
    <w:rsid w:val="00755111"/>
    <w:rsid w:val="0075522B"/>
    <w:rsid w:val="007553BC"/>
    <w:rsid w:val="0075544D"/>
    <w:rsid w:val="0075546B"/>
    <w:rsid w:val="00755579"/>
    <w:rsid w:val="007555A4"/>
    <w:rsid w:val="007555F8"/>
    <w:rsid w:val="00755606"/>
    <w:rsid w:val="0075560B"/>
    <w:rsid w:val="00755648"/>
    <w:rsid w:val="00755650"/>
    <w:rsid w:val="007556C5"/>
    <w:rsid w:val="00755787"/>
    <w:rsid w:val="007558FF"/>
    <w:rsid w:val="0075598D"/>
    <w:rsid w:val="007559B1"/>
    <w:rsid w:val="00755B15"/>
    <w:rsid w:val="00755C54"/>
    <w:rsid w:val="00755C78"/>
    <w:rsid w:val="00755CAD"/>
    <w:rsid w:val="00755D59"/>
    <w:rsid w:val="00755D5D"/>
    <w:rsid w:val="00756061"/>
    <w:rsid w:val="0075616E"/>
    <w:rsid w:val="007561FE"/>
    <w:rsid w:val="00756300"/>
    <w:rsid w:val="00756335"/>
    <w:rsid w:val="007563E1"/>
    <w:rsid w:val="00756445"/>
    <w:rsid w:val="00756612"/>
    <w:rsid w:val="00756653"/>
    <w:rsid w:val="00756659"/>
    <w:rsid w:val="00756678"/>
    <w:rsid w:val="00756740"/>
    <w:rsid w:val="0075676B"/>
    <w:rsid w:val="0075679F"/>
    <w:rsid w:val="0075680E"/>
    <w:rsid w:val="00756864"/>
    <w:rsid w:val="00756890"/>
    <w:rsid w:val="007568CA"/>
    <w:rsid w:val="00756953"/>
    <w:rsid w:val="0075698F"/>
    <w:rsid w:val="007569C7"/>
    <w:rsid w:val="00756A09"/>
    <w:rsid w:val="00756AB9"/>
    <w:rsid w:val="00756BAF"/>
    <w:rsid w:val="00756C0A"/>
    <w:rsid w:val="00756C68"/>
    <w:rsid w:val="00756CB0"/>
    <w:rsid w:val="00756D8C"/>
    <w:rsid w:val="00756DB2"/>
    <w:rsid w:val="00756DEC"/>
    <w:rsid w:val="00756EB0"/>
    <w:rsid w:val="00756EBA"/>
    <w:rsid w:val="00756ECA"/>
    <w:rsid w:val="00756EE0"/>
    <w:rsid w:val="0075707C"/>
    <w:rsid w:val="00757360"/>
    <w:rsid w:val="007574F3"/>
    <w:rsid w:val="0075751E"/>
    <w:rsid w:val="0075754E"/>
    <w:rsid w:val="007575F2"/>
    <w:rsid w:val="00757665"/>
    <w:rsid w:val="00757774"/>
    <w:rsid w:val="0075778E"/>
    <w:rsid w:val="007577C4"/>
    <w:rsid w:val="00757AC3"/>
    <w:rsid w:val="00757CA2"/>
    <w:rsid w:val="00757D4A"/>
    <w:rsid w:val="00757FE4"/>
    <w:rsid w:val="00757FEE"/>
    <w:rsid w:val="00760013"/>
    <w:rsid w:val="00760020"/>
    <w:rsid w:val="0076004B"/>
    <w:rsid w:val="00760118"/>
    <w:rsid w:val="00760211"/>
    <w:rsid w:val="0076028F"/>
    <w:rsid w:val="007602E7"/>
    <w:rsid w:val="007602EA"/>
    <w:rsid w:val="0076055D"/>
    <w:rsid w:val="007608D4"/>
    <w:rsid w:val="00760959"/>
    <w:rsid w:val="00760AA3"/>
    <w:rsid w:val="00760B07"/>
    <w:rsid w:val="00760C52"/>
    <w:rsid w:val="00760C8A"/>
    <w:rsid w:val="00760DE0"/>
    <w:rsid w:val="00760EC7"/>
    <w:rsid w:val="00760EF8"/>
    <w:rsid w:val="00760F16"/>
    <w:rsid w:val="007610B4"/>
    <w:rsid w:val="007610E2"/>
    <w:rsid w:val="0076114D"/>
    <w:rsid w:val="00761213"/>
    <w:rsid w:val="00761274"/>
    <w:rsid w:val="00761334"/>
    <w:rsid w:val="007613CC"/>
    <w:rsid w:val="0076141B"/>
    <w:rsid w:val="00761458"/>
    <w:rsid w:val="00761505"/>
    <w:rsid w:val="007615DD"/>
    <w:rsid w:val="00761680"/>
    <w:rsid w:val="007616B3"/>
    <w:rsid w:val="00761A76"/>
    <w:rsid w:val="00761A78"/>
    <w:rsid w:val="00761C6D"/>
    <w:rsid w:val="00761D55"/>
    <w:rsid w:val="00761DED"/>
    <w:rsid w:val="00761E9D"/>
    <w:rsid w:val="00761EC3"/>
    <w:rsid w:val="00761F13"/>
    <w:rsid w:val="00761F85"/>
    <w:rsid w:val="0076208A"/>
    <w:rsid w:val="007620E2"/>
    <w:rsid w:val="00762145"/>
    <w:rsid w:val="007623BC"/>
    <w:rsid w:val="007624F1"/>
    <w:rsid w:val="007624F4"/>
    <w:rsid w:val="00762579"/>
    <w:rsid w:val="007625A0"/>
    <w:rsid w:val="007625F8"/>
    <w:rsid w:val="00762750"/>
    <w:rsid w:val="007627B8"/>
    <w:rsid w:val="00762803"/>
    <w:rsid w:val="0076286A"/>
    <w:rsid w:val="007628C2"/>
    <w:rsid w:val="00762A71"/>
    <w:rsid w:val="00762AFB"/>
    <w:rsid w:val="00762BA2"/>
    <w:rsid w:val="00762BD0"/>
    <w:rsid w:val="00762BF5"/>
    <w:rsid w:val="00762C68"/>
    <w:rsid w:val="00762E30"/>
    <w:rsid w:val="00762EEC"/>
    <w:rsid w:val="00762F1A"/>
    <w:rsid w:val="00762F60"/>
    <w:rsid w:val="00763133"/>
    <w:rsid w:val="00763169"/>
    <w:rsid w:val="00763297"/>
    <w:rsid w:val="007632DD"/>
    <w:rsid w:val="0076330D"/>
    <w:rsid w:val="00763406"/>
    <w:rsid w:val="00763532"/>
    <w:rsid w:val="00763570"/>
    <w:rsid w:val="00763667"/>
    <w:rsid w:val="00763806"/>
    <w:rsid w:val="00763831"/>
    <w:rsid w:val="0076386A"/>
    <w:rsid w:val="00763883"/>
    <w:rsid w:val="00763897"/>
    <w:rsid w:val="007639BA"/>
    <w:rsid w:val="00763A26"/>
    <w:rsid w:val="00763B03"/>
    <w:rsid w:val="00763B87"/>
    <w:rsid w:val="00763BFE"/>
    <w:rsid w:val="00763C72"/>
    <w:rsid w:val="00763DEA"/>
    <w:rsid w:val="00763E17"/>
    <w:rsid w:val="00763E3F"/>
    <w:rsid w:val="00763F29"/>
    <w:rsid w:val="00763F45"/>
    <w:rsid w:val="00763FC6"/>
    <w:rsid w:val="00764078"/>
    <w:rsid w:val="0076409C"/>
    <w:rsid w:val="0076438D"/>
    <w:rsid w:val="007644CB"/>
    <w:rsid w:val="007646F4"/>
    <w:rsid w:val="00764A1C"/>
    <w:rsid w:val="00764B04"/>
    <w:rsid w:val="00764C0A"/>
    <w:rsid w:val="00764C32"/>
    <w:rsid w:val="00764CB8"/>
    <w:rsid w:val="00764D2E"/>
    <w:rsid w:val="00764D2F"/>
    <w:rsid w:val="00764D78"/>
    <w:rsid w:val="00764E5B"/>
    <w:rsid w:val="00764EF1"/>
    <w:rsid w:val="00764F33"/>
    <w:rsid w:val="00764F35"/>
    <w:rsid w:val="0076505B"/>
    <w:rsid w:val="00765361"/>
    <w:rsid w:val="00765391"/>
    <w:rsid w:val="007654AE"/>
    <w:rsid w:val="007654DB"/>
    <w:rsid w:val="00765520"/>
    <w:rsid w:val="007655FA"/>
    <w:rsid w:val="00765657"/>
    <w:rsid w:val="0076571C"/>
    <w:rsid w:val="00765778"/>
    <w:rsid w:val="007658C7"/>
    <w:rsid w:val="00765AE9"/>
    <w:rsid w:val="00765B94"/>
    <w:rsid w:val="00765BCF"/>
    <w:rsid w:val="00765BF0"/>
    <w:rsid w:val="00765D9A"/>
    <w:rsid w:val="00765FAA"/>
    <w:rsid w:val="007660C3"/>
    <w:rsid w:val="00766154"/>
    <w:rsid w:val="0076623B"/>
    <w:rsid w:val="0076624F"/>
    <w:rsid w:val="0076628D"/>
    <w:rsid w:val="00766386"/>
    <w:rsid w:val="007663B9"/>
    <w:rsid w:val="007663C6"/>
    <w:rsid w:val="00766452"/>
    <w:rsid w:val="007664CE"/>
    <w:rsid w:val="0076663C"/>
    <w:rsid w:val="00766752"/>
    <w:rsid w:val="007667F0"/>
    <w:rsid w:val="00766876"/>
    <w:rsid w:val="007668C5"/>
    <w:rsid w:val="007669B3"/>
    <w:rsid w:val="007669C3"/>
    <w:rsid w:val="00766AA4"/>
    <w:rsid w:val="00766D3B"/>
    <w:rsid w:val="00766D9F"/>
    <w:rsid w:val="00766E17"/>
    <w:rsid w:val="00766E2C"/>
    <w:rsid w:val="00766F18"/>
    <w:rsid w:val="007673A0"/>
    <w:rsid w:val="0076743C"/>
    <w:rsid w:val="0076748B"/>
    <w:rsid w:val="00767572"/>
    <w:rsid w:val="007675F7"/>
    <w:rsid w:val="00767630"/>
    <w:rsid w:val="00767636"/>
    <w:rsid w:val="00767663"/>
    <w:rsid w:val="007676E6"/>
    <w:rsid w:val="00767765"/>
    <w:rsid w:val="00767857"/>
    <w:rsid w:val="0076795E"/>
    <w:rsid w:val="00767961"/>
    <w:rsid w:val="00767C09"/>
    <w:rsid w:val="00767D1B"/>
    <w:rsid w:val="00767D28"/>
    <w:rsid w:val="00767D37"/>
    <w:rsid w:val="00767E26"/>
    <w:rsid w:val="00767F21"/>
    <w:rsid w:val="00767FC6"/>
    <w:rsid w:val="007701EB"/>
    <w:rsid w:val="007702C5"/>
    <w:rsid w:val="00770326"/>
    <w:rsid w:val="0077040A"/>
    <w:rsid w:val="00770561"/>
    <w:rsid w:val="00770606"/>
    <w:rsid w:val="007707A1"/>
    <w:rsid w:val="0077085A"/>
    <w:rsid w:val="007708B9"/>
    <w:rsid w:val="007708BB"/>
    <w:rsid w:val="007709AB"/>
    <w:rsid w:val="007709D5"/>
    <w:rsid w:val="007709F1"/>
    <w:rsid w:val="00770A0E"/>
    <w:rsid w:val="00770A4F"/>
    <w:rsid w:val="00770AD2"/>
    <w:rsid w:val="00770B44"/>
    <w:rsid w:val="00770BA3"/>
    <w:rsid w:val="00770BBF"/>
    <w:rsid w:val="00770BFD"/>
    <w:rsid w:val="00770C1A"/>
    <w:rsid w:val="00770C2E"/>
    <w:rsid w:val="00770E64"/>
    <w:rsid w:val="00770EBA"/>
    <w:rsid w:val="00771066"/>
    <w:rsid w:val="007711C4"/>
    <w:rsid w:val="007711EC"/>
    <w:rsid w:val="00771215"/>
    <w:rsid w:val="0077124B"/>
    <w:rsid w:val="007712A0"/>
    <w:rsid w:val="00771432"/>
    <w:rsid w:val="00771467"/>
    <w:rsid w:val="0077152F"/>
    <w:rsid w:val="00771565"/>
    <w:rsid w:val="007715EA"/>
    <w:rsid w:val="00771660"/>
    <w:rsid w:val="00771691"/>
    <w:rsid w:val="0077173D"/>
    <w:rsid w:val="007717E1"/>
    <w:rsid w:val="00771806"/>
    <w:rsid w:val="007718DC"/>
    <w:rsid w:val="00771A26"/>
    <w:rsid w:val="00771A73"/>
    <w:rsid w:val="00771A85"/>
    <w:rsid w:val="00771BCD"/>
    <w:rsid w:val="00771C60"/>
    <w:rsid w:val="00771CA1"/>
    <w:rsid w:val="00771D49"/>
    <w:rsid w:val="00771E66"/>
    <w:rsid w:val="00771F35"/>
    <w:rsid w:val="00771FF2"/>
    <w:rsid w:val="00772071"/>
    <w:rsid w:val="00772173"/>
    <w:rsid w:val="007721B7"/>
    <w:rsid w:val="007723B5"/>
    <w:rsid w:val="00772477"/>
    <w:rsid w:val="007725FB"/>
    <w:rsid w:val="0077264A"/>
    <w:rsid w:val="00772663"/>
    <w:rsid w:val="007726A1"/>
    <w:rsid w:val="00772880"/>
    <w:rsid w:val="007728E0"/>
    <w:rsid w:val="007729B3"/>
    <w:rsid w:val="00772A1A"/>
    <w:rsid w:val="00772BCF"/>
    <w:rsid w:val="00772C01"/>
    <w:rsid w:val="00772C11"/>
    <w:rsid w:val="00772D44"/>
    <w:rsid w:val="00772E2B"/>
    <w:rsid w:val="00772E93"/>
    <w:rsid w:val="00772F1E"/>
    <w:rsid w:val="00772F33"/>
    <w:rsid w:val="00772FC3"/>
    <w:rsid w:val="00773046"/>
    <w:rsid w:val="00773130"/>
    <w:rsid w:val="00773178"/>
    <w:rsid w:val="007731A4"/>
    <w:rsid w:val="00773282"/>
    <w:rsid w:val="007732BE"/>
    <w:rsid w:val="00773326"/>
    <w:rsid w:val="0077344E"/>
    <w:rsid w:val="007734BF"/>
    <w:rsid w:val="007734EE"/>
    <w:rsid w:val="00773507"/>
    <w:rsid w:val="00773515"/>
    <w:rsid w:val="00773580"/>
    <w:rsid w:val="0077363E"/>
    <w:rsid w:val="0077364B"/>
    <w:rsid w:val="0077374C"/>
    <w:rsid w:val="00773884"/>
    <w:rsid w:val="0077391F"/>
    <w:rsid w:val="007739CD"/>
    <w:rsid w:val="00773A08"/>
    <w:rsid w:val="00773A82"/>
    <w:rsid w:val="00773AB7"/>
    <w:rsid w:val="00773B3C"/>
    <w:rsid w:val="00773C22"/>
    <w:rsid w:val="00773C53"/>
    <w:rsid w:val="00773CAD"/>
    <w:rsid w:val="00773CBA"/>
    <w:rsid w:val="00773CE4"/>
    <w:rsid w:val="00773D36"/>
    <w:rsid w:val="00773D91"/>
    <w:rsid w:val="00773E3E"/>
    <w:rsid w:val="00773EB4"/>
    <w:rsid w:val="00773F79"/>
    <w:rsid w:val="00773FCB"/>
    <w:rsid w:val="007740A1"/>
    <w:rsid w:val="00774148"/>
    <w:rsid w:val="00774327"/>
    <w:rsid w:val="00774417"/>
    <w:rsid w:val="00774433"/>
    <w:rsid w:val="007744CA"/>
    <w:rsid w:val="007744F4"/>
    <w:rsid w:val="00774505"/>
    <w:rsid w:val="007745F1"/>
    <w:rsid w:val="0077460A"/>
    <w:rsid w:val="00774632"/>
    <w:rsid w:val="0077468B"/>
    <w:rsid w:val="007747AC"/>
    <w:rsid w:val="00774873"/>
    <w:rsid w:val="0077491B"/>
    <w:rsid w:val="00774931"/>
    <w:rsid w:val="00774985"/>
    <w:rsid w:val="007749F9"/>
    <w:rsid w:val="00774AB6"/>
    <w:rsid w:val="00774ADE"/>
    <w:rsid w:val="00774B9F"/>
    <w:rsid w:val="00774D4E"/>
    <w:rsid w:val="00774D8E"/>
    <w:rsid w:val="00774DA4"/>
    <w:rsid w:val="00774E81"/>
    <w:rsid w:val="00774E98"/>
    <w:rsid w:val="00774F36"/>
    <w:rsid w:val="00774F4B"/>
    <w:rsid w:val="00774FC3"/>
    <w:rsid w:val="0077505B"/>
    <w:rsid w:val="0077516C"/>
    <w:rsid w:val="007753BB"/>
    <w:rsid w:val="007753DF"/>
    <w:rsid w:val="007755E0"/>
    <w:rsid w:val="00775740"/>
    <w:rsid w:val="007757BC"/>
    <w:rsid w:val="0077589C"/>
    <w:rsid w:val="007758AA"/>
    <w:rsid w:val="0077595E"/>
    <w:rsid w:val="00775970"/>
    <w:rsid w:val="00775C06"/>
    <w:rsid w:val="00775C4F"/>
    <w:rsid w:val="00775DBD"/>
    <w:rsid w:val="00775E94"/>
    <w:rsid w:val="00775EA6"/>
    <w:rsid w:val="00775F00"/>
    <w:rsid w:val="00776026"/>
    <w:rsid w:val="0077605E"/>
    <w:rsid w:val="007760BF"/>
    <w:rsid w:val="007761B0"/>
    <w:rsid w:val="007761CA"/>
    <w:rsid w:val="00776250"/>
    <w:rsid w:val="00776261"/>
    <w:rsid w:val="007762D2"/>
    <w:rsid w:val="00776322"/>
    <w:rsid w:val="00776370"/>
    <w:rsid w:val="0077639E"/>
    <w:rsid w:val="007764F4"/>
    <w:rsid w:val="00776511"/>
    <w:rsid w:val="007766D0"/>
    <w:rsid w:val="007766E1"/>
    <w:rsid w:val="00776854"/>
    <w:rsid w:val="00776893"/>
    <w:rsid w:val="007768CA"/>
    <w:rsid w:val="00776958"/>
    <w:rsid w:val="007769EF"/>
    <w:rsid w:val="00776A12"/>
    <w:rsid w:val="00776A18"/>
    <w:rsid w:val="00776AD3"/>
    <w:rsid w:val="00776E65"/>
    <w:rsid w:val="00776EBB"/>
    <w:rsid w:val="00776FE7"/>
    <w:rsid w:val="00777015"/>
    <w:rsid w:val="007770F0"/>
    <w:rsid w:val="00777118"/>
    <w:rsid w:val="0077718A"/>
    <w:rsid w:val="007772A6"/>
    <w:rsid w:val="00777358"/>
    <w:rsid w:val="00777368"/>
    <w:rsid w:val="00777387"/>
    <w:rsid w:val="0077757A"/>
    <w:rsid w:val="007776B0"/>
    <w:rsid w:val="007776B6"/>
    <w:rsid w:val="007776D6"/>
    <w:rsid w:val="007778C8"/>
    <w:rsid w:val="00777B92"/>
    <w:rsid w:val="00777D8C"/>
    <w:rsid w:val="00777E9F"/>
    <w:rsid w:val="00777EA9"/>
    <w:rsid w:val="00780060"/>
    <w:rsid w:val="007800A4"/>
    <w:rsid w:val="007800CE"/>
    <w:rsid w:val="00780139"/>
    <w:rsid w:val="0078026C"/>
    <w:rsid w:val="00780299"/>
    <w:rsid w:val="00780374"/>
    <w:rsid w:val="00780445"/>
    <w:rsid w:val="007804F9"/>
    <w:rsid w:val="007805E6"/>
    <w:rsid w:val="007806A0"/>
    <w:rsid w:val="00780767"/>
    <w:rsid w:val="007808F1"/>
    <w:rsid w:val="00780958"/>
    <w:rsid w:val="00780A7D"/>
    <w:rsid w:val="00780BA6"/>
    <w:rsid w:val="00780C07"/>
    <w:rsid w:val="00780C3E"/>
    <w:rsid w:val="00780C4C"/>
    <w:rsid w:val="00780D29"/>
    <w:rsid w:val="00780F61"/>
    <w:rsid w:val="00780F91"/>
    <w:rsid w:val="00781050"/>
    <w:rsid w:val="00781107"/>
    <w:rsid w:val="007811FA"/>
    <w:rsid w:val="00781349"/>
    <w:rsid w:val="00781359"/>
    <w:rsid w:val="007813C7"/>
    <w:rsid w:val="0078140C"/>
    <w:rsid w:val="0078146F"/>
    <w:rsid w:val="007814F4"/>
    <w:rsid w:val="0078161D"/>
    <w:rsid w:val="00781625"/>
    <w:rsid w:val="007816E0"/>
    <w:rsid w:val="0078172D"/>
    <w:rsid w:val="0078180A"/>
    <w:rsid w:val="0078188C"/>
    <w:rsid w:val="007818CF"/>
    <w:rsid w:val="00781971"/>
    <w:rsid w:val="007819A6"/>
    <w:rsid w:val="007819BD"/>
    <w:rsid w:val="00781A67"/>
    <w:rsid w:val="00781A7C"/>
    <w:rsid w:val="00781A86"/>
    <w:rsid w:val="00781B97"/>
    <w:rsid w:val="00781C6F"/>
    <w:rsid w:val="00781D0B"/>
    <w:rsid w:val="00781E69"/>
    <w:rsid w:val="00781EDC"/>
    <w:rsid w:val="00781F5A"/>
    <w:rsid w:val="00781F61"/>
    <w:rsid w:val="00781FA0"/>
    <w:rsid w:val="007822C7"/>
    <w:rsid w:val="0078230F"/>
    <w:rsid w:val="0078246A"/>
    <w:rsid w:val="00782595"/>
    <w:rsid w:val="007825A9"/>
    <w:rsid w:val="007825B5"/>
    <w:rsid w:val="007826CF"/>
    <w:rsid w:val="00782737"/>
    <w:rsid w:val="00782795"/>
    <w:rsid w:val="0078285B"/>
    <w:rsid w:val="0078299B"/>
    <w:rsid w:val="00782AF3"/>
    <w:rsid w:val="00782B13"/>
    <w:rsid w:val="00782CC6"/>
    <w:rsid w:val="00782D6C"/>
    <w:rsid w:val="00782E3D"/>
    <w:rsid w:val="00782E4B"/>
    <w:rsid w:val="00782FCF"/>
    <w:rsid w:val="00783021"/>
    <w:rsid w:val="007830E2"/>
    <w:rsid w:val="0078320D"/>
    <w:rsid w:val="007832C0"/>
    <w:rsid w:val="00783352"/>
    <w:rsid w:val="007833F4"/>
    <w:rsid w:val="0078357C"/>
    <w:rsid w:val="00783687"/>
    <w:rsid w:val="007837A5"/>
    <w:rsid w:val="007837CF"/>
    <w:rsid w:val="007837D2"/>
    <w:rsid w:val="00783894"/>
    <w:rsid w:val="007838AF"/>
    <w:rsid w:val="007838E4"/>
    <w:rsid w:val="007839DD"/>
    <w:rsid w:val="00783A2C"/>
    <w:rsid w:val="00783A59"/>
    <w:rsid w:val="00783B14"/>
    <w:rsid w:val="00783B6F"/>
    <w:rsid w:val="00783B7E"/>
    <w:rsid w:val="00783CC2"/>
    <w:rsid w:val="00783CF5"/>
    <w:rsid w:val="00783CFA"/>
    <w:rsid w:val="00783D17"/>
    <w:rsid w:val="00783E24"/>
    <w:rsid w:val="00784013"/>
    <w:rsid w:val="007840B0"/>
    <w:rsid w:val="0078430E"/>
    <w:rsid w:val="0078443D"/>
    <w:rsid w:val="00784667"/>
    <w:rsid w:val="0078466A"/>
    <w:rsid w:val="007847D9"/>
    <w:rsid w:val="007848B0"/>
    <w:rsid w:val="0078490B"/>
    <w:rsid w:val="0078491B"/>
    <w:rsid w:val="007849EA"/>
    <w:rsid w:val="00784C47"/>
    <w:rsid w:val="00784E68"/>
    <w:rsid w:val="00784E7A"/>
    <w:rsid w:val="00784EF6"/>
    <w:rsid w:val="00784F22"/>
    <w:rsid w:val="00784F54"/>
    <w:rsid w:val="00784F6F"/>
    <w:rsid w:val="00784F7A"/>
    <w:rsid w:val="00785030"/>
    <w:rsid w:val="007850AD"/>
    <w:rsid w:val="007851AB"/>
    <w:rsid w:val="007852D3"/>
    <w:rsid w:val="0078539B"/>
    <w:rsid w:val="007853B8"/>
    <w:rsid w:val="007853C6"/>
    <w:rsid w:val="007853CF"/>
    <w:rsid w:val="007854E9"/>
    <w:rsid w:val="007855A7"/>
    <w:rsid w:val="00785649"/>
    <w:rsid w:val="0078565E"/>
    <w:rsid w:val="007856D9"/>
    <w:rsid w:val="0078570F"/>
    <w:rsid w:val="00785727"/>
    <w:rsid w:val="00785814"/>
    <w:rsid w:val="00785879"/>
    <w:rsid w:val="00785893"/>
    <w:rsid w:val="0078597D"/>
    <w:rsid w:val="00785992"/>
    <w:rsid w:val="00785D5C"/>
    <w:rsid w:val="00785E5B"/>
    <w:rsid w:val="00785E8D"/>
    <w:rsid w:val="00785E90"/>
    <w:rsid w:val="00785EBE"/>
    <w:rsid w:val="00785EDC"/>
    <w:rsid w:val="0078606F"/>
    <w:rsid w:val="007860DC"/>
    <w:rsid w:val="007861AA"/>
    <w:rsid w:val="007861B3"/>
    <w:rsid w:val="007861F9"/>
    <w:rsid w:val="00786279"/>
    <w:rsid w:val="00786280"/>
    <w:rsid w:val="007862A4"/>
    <w:rsid w:val="00786302"/>
    <w:rsid w:val="00786432"/>
    <w:rsid w:val="0078650A"/>
    <w:rsid w:val="00786632"/>
    <w:rsid w:val="00786638"/>
    <w:rsid w:val="0078669C"/>
    <w:rsid w:val="007867E2"/>
    <w:rsid w:val="007868B0"/>
    <w:rsid w:val="007868CE"/>
    <w:rsid w:val="0078691A"/>
    <w:rsid w:val="00786941"/>
    <w:rsid w:val="00786969"/>
    <w:rsid w:val="00786AF7"/>
    <w:rsid w:val="00786C18"/>
    <w:rsid w:val="00786C1D"/>
    <w:rsid w:val="00786CB1"/>
    <w:rsid w:val="00786E01"/>
    <w:rsid w:val="00786EC4"/>
    <w:rsid w:val="00786EE0"/>
    <w:rsid w:val="0078709C"/>
    <w:rsid w:val="0078714A"/>
    <w:rsid w:val="0078718D"/>
    <w:rsid w:val="00787347"/>
    <w:rsid w:val="0078738F"/>
    <w:rsid w:val="0078752E"/>
    <w:rsid w:val="00787648"/>
    <w:rsid w:val="00787710"/>
    <w:rsid w:val="0078773E"/>
    <w:rsid w:val="00787770"/>
    <w:rsid w:val="00787883"/>
    <w:rsid w:val="0078788E"/>
    <w:rsid w:val="007879C1"/>
    <w:rsid w:val="00787A8A"/>
    <w:rsid w:val="00787B1D"/>
    <w:rsid w:val="00787B3D"/>
    <w:rsid w:val="00787B8C"/>
    <w:rsid w:val="00787C77"/>
    <w:rsid w:val="00787D34"/>
    <w:rsid w:val="00787D99"/>
    <w:rsid w:val="00787F6D"/>
    <w:rsid w:val="007900B8"/>
    <w:rsid w:val="007900C5"/>
    <w:rsid w:val="007900E6"/>
    <w:rsid w:val="0079025D"/>
    <w:rsid w:val="007902A8"/>
    <w:rsid w:val="0079047E"/>
    <w:rsid w:val="007904C0"/>
    <w:rsid w:val="00790555"/>
    <w:rsid w:val="007905ED"/>
    <w:rsid w:val="007905F9"/>
    <w:rsid w:val="0079062B"/>
    <w:rsid w:val="00790641"/>
    <w:rsid w:val="007906D8"/>
    <w:rsid w:val="00790922"/>
    <w:rsid w:val="007909ED"/>
    <w:rsid w:val="00790A14"/>
    <w:rsid w:val="00790AE0"/>
    <w:rsid w:val="00790CF7"/>
    <w:rsid w:val="00790EC9"/>
    <w:rsid w:val="00790F44"/>
    <w:rsid w:val="00790F6B"/>
    <w:rsid w:val="00790F7A"/>
    <w:rsid w:val="00790FD4"/>
    <w:rsid w:val="00791092"/>
    <w:rsid w:val="007910D8"/>
    <w:rsid w:val="0079134D"/>
    <w:rsid w:val="00791425"/>
    <w:rsid w:val="007914FA"/>
    <w:rsid w:val="007915B3"/>
    <w:rsid w:val="007915B5"/>
    <w:rsid w:val="007915DE"/>
    <w:rsid w:val="00791628"/>
    <w:rsid w:val="007916D8"/>
    <w:rsid w:val="007916F2"/>
    <w:rsid w:val="0079177C"/>
    <w:rsid w:val="00791784"/>
    <w:rsid w:val="00791794"/>
    <w:rsid w:val="007919B0"/>
    <w:rsid w:val="007919E1"/>
    <w:rsid w:val="007919FB"/>
    <w:rsid w:val="00791AF5"/>
    <w:rsid w:val="00791B60"/>
    <w:rsid w:val="00791BC5"/>
    <w:rsid w:val="00791C3F"/>
    <w:rsid w:val="00791CAC"/>
    <w:rsid w:val="00791D2A"/>
    <w:rsid w:val="00791D7E"/>
    <w:rsid w:val="00791FCF"/>
    <w:rsid w:val="00792033"/>
    <w:rsid w:val="0079213B"/>
    <w:rsid w:val="007921EF"/>
    <w:rsid w:val="00792267"/>
    <w:rsid w:val="00792340"/>
    <w:rsid w:val="00792344"/>
    <w:rsid w:val="0079236B"/>
    <w:rsid w:val="007923D8"/>
    <w:rsid w:val="0079251D"/>
    <w:rsid w:val="0079259B"/>
    <w:rsid w:val="007925FA"/>
    <w:rsid w:val="007925FD"/>
    <w:rsid w:val="00792653"/>
    <w:rsid w:val="00792673"/>
    <w:rsid w:val="0079268C"/>
    <w:rsid w:val="00792719"/>
    <w:rsid w:val="00792A09"/>
    <w:rsid w:val="00792A40"/>
    <w:rsid w:val="00792AC4"/>
    <w:rsid w:val="00792B12"/>
    <w:rsid w:val="00792C11"/>
    <w:rsid w:val="00792CA6"/>
    <w:rsid w:val="00792D19"/>
    <w:rsid w:val="00792D23"/>
    <w:rsid w:val="00792D73"/>
    <w:rsid w:val="00792E58"/>
    <w:rsid w:val="00792E5C"/>
    <w:rsid w:val="00792FF5"/>
    <w:rsid w:val="0079308B"/>
    <w:rsid w:val="007932CA"/>
    <w:rsid w:val="00793390"/>
    <w:rsid w:val="007933BB"/>
    <w:rsid w:val="007933BF"/>
    <w:rsid w:val="007933F2"/>
    <w:rsid w:val="00793404"/>
    <w:rsid w:val="0079341E"/>
    <w:rsid w:val="00793469"/>
    <w:rsid w:val="0079348D"/>
    <w:rsid w:val="0079365F"/>
    <w:rsid w:val="00793666"/>
    <w:rsid w:val="007936DF"/>
    <w:rsid w:val="00793765"/>
    <w:rsid w:val="007937E6"/>
    <w:rsid w:val="007938F5"/>
    <w:rsid w:val="00793986"/>
    <w:rsid w:val="00793A84"/>
    <w:rsid w:val="00793AA2"/>
    <w:rsid w:val="00793ACF"/>
    <w:rsid w:val="00793AF2"/>
    <w:rsid w:val="00793B2A"/>
    <w:rsid w:val="00793BA7"/>
    <w:rsid w:val="00793C5A"/>
    <w:rsid w:val="00793C64"/>
    <w:rsid w:val="00793CA2"/>
    <w:rsid w:val="00793E82"/>
    <w:rsid w:val="00793FE7"/>
    <w:rsid w:val="00793FFF"/>
    <w:rsid w:val="007940A0"/>
    <w:rsid w:val="00794177"/>
    <w:rsid w:val="007942BB"/>
    <w:rsid w:val="0079434C"/>
    <w:rsid w:val="007943B1"/>
    <w:rsid w:val="00794434"/>
    <w:rsid w:val="0079450F"/>
    <w:rsid w:val="00794585"/>
    <w:rsid w:val="0079468C"/>
    <w:rsid w:val="007947F2"/>
    <w:rsid w:val="007947FD"/>
    <w:rsid w:val="00794811"/>
    <w:rsid w:val="007948CB"/>
    <w:rsid w:val="00794962"/>
    <w:rsid w:val="007949DA"/>
    <w:rsid w:val="00794A52"/>
    <w:rsid w:val="00794AA1"/>
    <w:rsid w:val="00794B7B"/>
    <w:rsid w:val="00794BD8"/>
    <w:rsid w:val="00794C69"/>
    <w:rsid w:val="00794CC8"/>
    <w:rsid w:val="00794EAF"/>
    <w:rsid w:val="00794EB4"/>
    <w:rsid w:val="00794F5B"/>
    <w:rsid w:val="00795074"/>
    <w:rsid w:val="00795108"/>
    <w:rsid w:val="00795148"/>
    <w:rsid w:val="007951D8"/>
    <w:rsid w:val="00795253"/>
    <w:rsid w:val="007952A1"/>
    <w:rsid w:val="00795319"/>
    <w:rsid w:val="00795321"/>
    <w:rsid w:val="00795373"/>
    <w:rsid w:val="007953B0"/>
    <w:rsid w:val="00795599"/>
    <w:rsid w:val="007956C7"/>
    <w:rsid w:val="00795743"/>
    <w:rsid w:val="007957A0"/>
    <w:rsid w:val="00795887"/>
    <w:rsid w:val="00795914"/>
    <w:rsid w:val="007959F0"/>
    <w:rsid w:val="00795A6B"/>
    <w:rsid w:val="00795A7C"/>
    <w:rsid w:val="00795AC6"/>
    <w:rsid w:val="00795D3E"/>
    <w:rsid w:val="00795D9B"/>
    <w:rsid w:val="00795ED6"/>
    <w:rsid w:val="00795F77"/>
    <w:rsid w:val="00796065"/>
    <w:rsid w:val="007960FE"/>
    <w:rsid w:val="0079613C"/>
    <w:rsid w:val="00796149"/>
    <w:rsid w:val="007962D8"/>
    <w:rsid w:val="00796341"/>
    <w:rsid w:val="007963BB"/>
    <w:rsid w:val="007963F0"/>
    <w:rsid w:val="007964DE"/>
    <w:rsid w:val="0079652B"/>
    <w:rsid w:val="00796534"/>
    <w:rsid w:val="0079655D"/>
    <w:rsid w:val="007965FE"/>
    <w:rsid w:val="007966CF"/>
    <w:rsid w:val="007966D5"/>
    <w:rsid w:val="007967B0"/>
    <w:rsid w:val="00796835"/>
    <w:rsid w:val="00796861"/>
    <w:rsid w:val="007968E4"/>
    <w:rsid w:val="00796A22"/>
    <w:rsid w:val="00796AA3"/>
    <w:rsid w:val="00796B6D"/>
    <w:rsid w:val="00796BC6"/>
    <w:rsid w:val="00796C5B"/>
    <w:rsid w:val="00796D1B"/>
    <w:rsid w:val="00796F3E"/>
    <w:rsid w:val="00796F95"/>
    <w:rsid w:val="00797082"/>
    <w:rsid w:val="00797257"/>
    <w:rsid w:val="007972AE"/>
    <w:rsid w:val="0079730C"/>
    <w:rsid w:val="00797373"/>
    <w:rsid w:val="007974E2"/>
    <w:rsid w:val="007975AE"/>
    <w:rsid w:val="0079763E"/>
    <w:rsid w:val="00797667"/>
    <w:rsid w:val="007976DE"/>
    <w:rsid w:val="0079771D"/>
    <w:rsid w:val="00797980"/>
    <w:rsid w:val="0079798D"/>
    <w:rsid w:val="007979C8"/>
    <w:rsid w:val="00797AC1"/>
    <w:rsid w:val="00797BCD"/>
    <w:rsid w:val="00797D24"/>
    <w:rsid w:val="00797D27"/>
    <w:rsid w:val="00797D56"/>
    <w:rsid w:val="00797E30"/>
    <w:rsid w:val="00797EF1"/>
    <w:rsid w:val="007A0100"/>
    <w:rsid w:val="007A0108"/>
    <w:rsid w:val="007A010B"/>
    <w:rsid w:val="007A0251"/>
    <w:rsid w:val="007A02FC"/>
    <w:rsid w:val="007A03DC"/>
    <w:rsid w:val="007A0430"/>
    <w:rsid w:val="007A055C"/>
    <w:rsid w:val="007A0593"/>
    <w:rsid w:val="007A05B0"/>
    <w:rsid w:val="007A05B8"/>
    <w:rsid w:val="007A0645"/>
    <w:rsid w:val="007A0772"/>
    <w:rsid w:val="007A082B"/>
    <w:rsid w:val="007A086D"/>
    <w:rsid w:val="007A08A0"/>
    <w:rsid w:val="007A092B"/>
    <w:rsid w:val="007A09DA"/>
    <w:rsid w:val="007A0A49"/>
    <w:rsid w:val="007A0BE7"/>
    <w:rsid w:val="007A0D20"/>
    <w:rsid w:val="007A0D81"/>
    <w:rsid w:val="007A0FA5"/>
    <w:rsid w:val="007A100D"/>
    <w:rsid w:val="007A1178"/>
    <w:rsid w:val="007A117A"/>
    <w:rsid w:val="007A126D"/>
    <w:rsid w:val="007A131F"/>
    <w:rsid w:val="007A154B"/>
    <w:rsid w:val="007A16E2"/>
    <w:rsid w:val="007A1733"/>
    <w:rsid w:val="007A1891"/>
    <w:rsid w:val="007A196B"/>
    <w:rsid w:val="007A1A45"/>
    <w:rsid w:val="007A1A64"/>
    <w:rsid w:val="007A1ACB"/>
    <w:rsid w:val="007A1B28"/>
    <w:rsid w:val="007A1BA3"/>
    <w:rsid w:val="007A1C3E"/>
    <w:rsid w:val="007A1C42"/>
    <w:rsid w:val="007A1C99"/>
    <w:rsid w:val="007A2085"/>
    <w:rsid w:val="007A2142"/>
    <w:rsid w:val="007A2165"/>
    <w:rsid w:val="007A2236"/>
    <w:rsid w:val="007A2350"/>
    <w:rsid w:val="007A2357"/>
    <w:rsid w:val="007A240A"/>
    <w:rsid w:val="007A2425"/>
    <w:rsid w:val="007A24CD"/>
    <w:rsid w:val="007A24D7"/>
    <w:rsid w:val="007A2598"/>
    <w:rsid w:val="007A25A5"/>
    <w:rsid w:val="007A25F8"/>
    <w:rsid w:val="007A26D9"/>
    <w:rsid w:val="007A2869"/>
    <w:rsid w:val="007A28D1"/>
    <w:rsid w:val="007A2901"/>
    <w:rsid w:val="007A2910"/>
    <w:rsid w:val="007A291A"/>
    <w:rsid w:val="007A293C"/>
    <w:rsid w:val="007A294F"/>
    <w:rsid w:val="007A2A99"/>
    <w:rsid w:val="007A2AFE"/>
    <w:rsid w:val="007A2BB1"/>
    <w:rsid w:val="007A2BB9"/>
    <w:rsid w:val="007A2C2E"/>
    <w:rsid w:val="007A2CC7"/>
    <w:rsid w:val="007A2D27"/>
    <w:rsid w:val="007A2E21"/>
    <w:rsid w:val="007A305A"/>
    <w:rsid w:val="007A307A"/>
    <w:rsid w:val="007A30EB"/>
    <w:rsid w:val="007A31F9"/>
    <w:rsid w:val="007A3248"/>
    <w:rsid w:val="007A3359"/>
    <w:rsid w:val="007A33C6"/>
    <w:rsid w:val="007A34C7"/>
    <w:rsid w:val="007A3526"/>
    <w:rsid w:val="007A352E"/>
    <w:rsid w:val="007A3652"/>
    <w:rsid w:val="007A368F"/>
    <w:rsid w:val="007A37F3"/>
    <w:rsid w:val="007A3935"/>
    <w:rsid w:val="007A3949"/>
    <w:rsid w:val="007A39A9"/>
    <w:rsid w:val="007A3A1F"/>
    <w:rsid w:val="007A3B3A"/>
    <w:rsid w:val="007A3B85"/>
    <w:rsid w:val="007A3B8D"/>
    <w:rsid w:val="007A3BD7"/>
    <w:rsid w:val="007A3D4A"/>
    <w:rsid w:val="007A3E16"/>
    <w:rsid w:val="007A3EFE"/>
    <w:rsid w:val="007A3FC4"/>
    <w:rsid w:val="007A4132"/>
    <w:rsid w:val="007A41B7"/>
    <w:rsid w:val="007A41B9"/>
    <w:rsid w:val="007A421C"/>
    <w:rsid w:val="007A42BD"/>
    <w:rsid w:val="007A42CB"/>
    <w:rsid w:val="007A4326"/>
    <w:rsid w:val="007A4455"/>
    <w:rsid w:val="007A447B"/>
    <w:rsid w:val="007A4534"/>
    <w:rsid w:val="007A4560"/>
    <w:rsid w:val="007A458F"/>
    <w:rsid w:val="007A46A4"/>
    <w:rsid w:val="007A46CD"/>
    <w:rsid w:val="007A46F1"/>
    <w:rsid w:val="007A47F9"/>
    <w:rsid w:val="007A484E"/>
    <w:rsid w:val="007A4A9D"/>
    <w:rsid w:val="007A4AAC"/>
    <w:rsid w:val="007A4B8D"/>
    <w:rsid w:val="007A4B9A"/>
    <w:rsid w:val="007A4C05"/>
    <w:rsid w:val="007A4C29"/>
    <w:rsid w:val="007A4C71"/>
    <w:rsid w:val="007A4C7D"/>
    <w:rsid w:val="007A4CF9"/>
    <w:rsid w:val="007A4D1F"/>
    <w:rsid w:val="007A4D79"/>
    <w:rsid w:val="007A4E1C"/>
    <w:rsid w:val="007A4F36"/>
    <w:rsid w:val="007A4F46"/>
    <w:rsid w:val="007A4F4C"/>
    <w:rsid w:val="007A504C"/>
    <w:rsid w:val="007A50B0"/>
    <w:rsid w:val="007A5196"/>
    <w:rsid w:val="007A51BE"/>
    <w:rsid w:val="007A5438"/>
    <w:rsid w:val="007A543B"/>
    <w:rsid w:val="007A54F5"/>
    <w:rsid w:val="007A55C2"/>
    <w:rsid w:val="007A55F3"/>
    <w:rsid w:val="007A565C"/>
    <w:rsid w:val="007A566E"/>
    <w:rsid w:val="007A56EE"/>
    <w:rsid w:val="007A57A8"/>
    <w:rsid w:val="007A57B1"/>
    <w:rsid w:val="007A57DB"/>
    <w:rsid w:val="007A5805"/>
    <w:rsid w:val="007A583C"/>
    <w:rsid w:val="007A588F"/>
    <w:rsid w:val="007A58B7"/>
    <w:rsid w:val="007A58C2"/>
    <w:rsid w:val="007A58C3"/>
    <w:rsid w:val="007A593C"/>
    <w:rsid w:val="007A593E"/>
    <w:rsid w:val="007A5B09"/>
    <w:rsid w:val="007A5B69"/>
    <w:rsid w:val="007A5B82"/>
    <w:rsid w:val="007A5C8D"/>
    <w:rsid w:val="007A5D65"/>
    <w:rsid w:val="007A5E33"/>
    <w:rsid w:val="007A5F0D"/>
    <w:rsid w:val="007A603D"/>
    <w:rsid w:val="007A60AA"/>
    <w:rsid w:val="007A6151"/>
    <w:rsid w:val="007A61BD"/>
    <w:rsid w:val="007A627E"/>
    <w:rsid w:val="007A62C6"/>
    <w:rsid w:val="007A62EE"/>
    <w:rsid w:val="007A6390"/>
    <w:rsid w:val="007A6512"/>
    <w:rsid w:val="007A6811"/>
    <w:rsid w:val="007A691E"/>
    <w:rsid w:val="007A69A2"/>
    <w:rsid w:val="007A69FA"/>
    <w:rsid w:val="007A6A6F"/>
    <w:rsid w:val="007A6AE1"/>
    <w:rsid w:val="007A6B26"/>
    <w:rsid w:val="007A6D07"/>
    <w:rsid w:val="007A6D44"/>
    <w:rsid w:val="007A6E08"/>
    <w:rsid w:val="007A6E6B"/>
    <w:rsid w:val="007A6FD1"/>
    <w:rsid w:val="007A7024"/>
    <w:rsid w:val="007A70CD"/>
    <w:rsid w:val="007A7191"/>
    <w:rsid w:val="007A7196"/>
    <w:rsid w:val="007A7352"/>
    <w:rsid w:val="007A7380"/>
    <w:rsid w:val="007A73AF"/>
    <w:rsid w:val="007A7457"/>
    <w:rsid w:val="007A7469"/>
    <w:rsid w:val="007A7492"/>
    <w:rsid w:val="007A7502"/>
    <w:rsid w:val="007A7508"/>
    <w:rsid w:val="007A7549"/>
    <w:rsid w:val="007A7563"/>
    <w:rsid w:val="007A76D8"/>
    <w:rsid w:val="007A76DF"/>
    <w:rsid w:val="007A7718"/>
    <w:rsid w:val="007A77D6"/>
    <w:rsid w:val="007A77DF"/>
    <w:rsid w:val="007A7850"/>
    <w:rsid w:val="007A7892"/>
    <w:rsid w:val="007A7B46"/>
    <w:rsid w:val="007A7B6F"/>
    <w:rsid w:val="007A7C57"/>
    <w:rsid w:val="007A7CD8"/>
    <w:rsid w:val="007B0110"/>
    <w:rsid w:val="007B01DD"/>
    <w:rsid w:val="007B02A8"/>
    <w:rsid w:val="007B0344"/>
    <w:rsid w:val="007B043D"/>
    <w:rsid w:val="007B044B"/>
    <w:rsid w:val="007B049C"/>
    <w:rsid w:val="007B04CB"/>
    <w:rsid w:val="007B0526"/>
    <w:rsid w:val="007B0534"/>
    <w:rsid w:val="007B05AF"/>
    <w:rsid w:val="007B0759"/>
    <w:rsid w:val="007B08D9"/>
    <w:rsid w:val="007B09F4"/>
    <w:rsid w:val="007B0AFF"/>
    <w:rsid w:val="007B0B20"/>
    <w:rsid w:val="007B0B74"/>
    <w:rsid w:val="007B0C43"/>
    <w:rsid w:val="007B0C60"/>
    <w:rsid w:val="007B0D26"/>
    <w:rsid w:val="007B0F58"/>
    <w:rsid w:val="007B100C"/>
    <w:rsid w:val="007B10E8"/>
    <w:rsid w:val="007B1271"/>
    <w:rsid w:val="007B12F0"/>
    <w:rsid w:val="007B130A"/>
    <w:rsid w:val="007B1342"/>
    <w:rsid w:val="007B1393"/>
    <w:rsid w:val="007B1481"/>
    <w:rsid w:val="007B1492"/>
    <w:rsid w:val="007B14DC"/>
    <w:rsid w:val="007B1598"/>
    <w:rsid w:val="007B1606"/>
    <w:rsid w:val="007B16E9"/>
    <w:rsid w:val="007B170A"/>
    <w:rsid w:val="007B1880"/>
    <w:rsid w:val="007B18A7"/>
    <w:rsid w:val="007B18DF"/>
    <w:rsid w:val="007B1A0C"/>
    <w:rsid w:val="007B1A25"/>
    <w:rsid w:val="007B1ADC"/>
    <w:rsid w:val="007B1AFE"/>
    <w:rsid w:val="007B1CB0"/>
    <w:rsid w:val="007B1CF9"/>
    <w:rsid w:val="007B1D43"/>
    <w:rsid w:val="007B1D86"/>
    <w:rsid w:val="007B1E2F"/>
    <w:rsid w:val="007B210F"/>
    <w:rsid w:val="007B21BB"/>
    <w:rsid w:val="007B21D5"/>
    <w:rsid w:val="007B21FF"/>
    <w:rsid w:val="007B2207"/>
    <w:rsid w:val="007B230E"/>
    <w:rsid w:val="007B23A5"/>
    <w:rsid w:val="007B23B0"/>
    <w:rsid w:val="007B24B3"/>
    <w:rsid w:val="007B24BB"/>
    <w:rsid w:val="007B2545"/>
    <w:rsid w:val="007B2592"/>
    <w:rsid w:val="007B25F6"/>
    <w:rsid w:val="007B2817"/>
    <w:rsid w:val="007B281E"/>
    <w:rsid w:val="007B293C"/>
    <w:rsid w:val="007B2A03"/>
    <w:rsid w:val="007B2A71"/>
    <w:rsid w:val="007B2AC6"/>
    <w:rsid w:val="007B2B17"/>
    <w:rsid w:val="007B2B71"/>
    <w:rsid w:val="007B2CAC"/>
    <w:rsid w:val="007B2D6C"/>
    <w:rsid w:val="007B2E67"/>
    <w:rsid w:val="007B2EAA"/>
    <w:rsid w:val="007B2EE3"/>
    <w:rsid w:val="007B2F1F"/>
    <w:rsid w:val="007B2F5B"/>
    <w:rsid w:val="007B2F82"/>
    <w:rsid w:val="007B30FD"/>
    <w:rsid w:val="007B3145"/>
    <w:rsid w:val="007B3191"/>
    <w:rsid w:val="007B32EA"/>
    <w:rsid w:val="007B3351"/>
    <w:rsid w:val="007B3431"/>
    <w:rsid w:val="007B351F"/>
    <w:rsid w:val="007B358D"/>
    <w:rsid w:val="007B35A4"/>
    <w:rsid w:val="007B35EC"/>
    <w:rsid w:val="007B3631"/>
    <w:rsid w:val="007B36A6"/>
    <w:rsid w:val="007B36B1"/>
    <w:rsid w:val="007B374C"/>
    <w:rsid w:val="007B38F2"/>
    <w:rsid w:val="007B395D"/>
    <w:rsid w:val="007B3A51"/>
    <w:rsid w:val="007B3A92"/>
    <w:rsid w:val="007B3B90"/>
    <w:rsid w:val="007B3BCF"/>
    <w:rsid w:val="007B3CED"/>
    <w:rsid w:val="007B3CF5"/>
    <w:rsid w:val="007B3E58"/>
    <w:rsid w:val="007B3EDB"/>
    <w:rsid w:val="007B4084"/>
    <w:rsid w:val="007B4129"/>
    <w:rsid w:val="007B41A6"/>
    <w:rsid w:val="007B41AB"/>
    <w:rsid w:val="007B42B6"/>
    <w:rsid w:val="007B4364"/>
    <w:rsid w:val="007B4386"/>
    <w:rsid w:val="007B44C5"/>
    <w:rsid w:val="007B4578"/>
    <w:rsid w:val="007B46B4"/>
    <w:rsid w:val="007B46D0"/>
    <w:rsid w:val="007B47E9"/>
    <w:rsid w:val="007B4803"/>
    <w:rsid w:val="007B4841"/>
    <w:rsid w:val="007B48A1"/>
    <w:rsid w:val="007B48F7"/>
    <w:rsid w:val="007B492E"/>
    <w:rsid w:val="007B49FD"/>
    <w:rsid w:val="007B4A91"/>
    <w:rsid w:val="007B4BFB"/>
    <w:rsid w:val="007B4CB2"/>
    <w:rsid w:val="007B4CE1"/>
    <w:rsid w:val="007B4D22"/>
    <w:rsid w:val="007B4D57"/>
    <w:rsid w:val="007B4DC9"/>
    <w:rsid w:val="007B4E62"/>
    <w:rsid w:val="007B4EA1"/>
    <w:rsid w:val="007B51BA"/>
    <w:rsid w:val="007B52C9"/>
    <w:rsid w:val="007B5401"/>
    <w:rsid w:val="007B562F"/>
    <w:rsid w:val="007B5679"/>
    <w:rsid w:val="007B56BD"/>
    <w:rsid w:val="007B56D3"/>
    <w:rsid w:val="007B57B6"/>
    <w:rsid w:val="007B581E"/>
    <w:rsid w:val="007B5864"/>
    <w:rsid w:val="007B5879"/>
    <w:rsid w:val="007B58BB"/>
    <w:rsid w:val="007B5942"/>
    <w:rsid w:val="007B5A56"/>
    <w:rsid w:val="007B5A8F"/>
    <w:rsid w:val="007B5B69"/>
    <w:rsid w:val="007B5C12"/>
    <w:rsid w:val="007B5D8B"/>
    <w:rsid w:val="007B5E6D"/>
    <w:rsid w:val="007B5F5E"/>
    <w:rsid w:val="007B5FAB"/>
    <w:rsid w:val="007B5FFA"/>
    <w:rsid w:val="007B6009"/>
    <w:rsid w:val="007B600B"/>
    <w:rsid w:val="007B6111"/>
    <w:rsid w:val="007B61FD"/>
    <w:rsid w:val="007B6277"/>
    <w:rsid w:val="007B6298"/>
    <w:rsid w:val="007B641F"/>
    <w:rsid w:val="007B647A"/>
    <w:rsid w:val="007B64D7"/>
    <w:rsid w:val="007B6505"/>
    <w:rsid w:val="007B65A4"/>
    <w:rsid w:val="007B65C1"/>
    <w:rsid w:val="007B6607"/>
    <w:rsid w:val="007B66CE"/>
    <w:rsid w:val="007B6775"/>
    <w:rsid w:val="007B677B"/>
    <w:rsid w:val="007B67B8"/>
    <w:rsid w:val="007B6850"/>
    <w:rsid w:val="007B69C1"/>
    <w:rsid w:val="007B69DD"/>
    <w:rsid w:val="007B6BEC"/>
    <w:rsid w:val="007B6C4A"/>
    <w:rsid w:val="007B6C65"/>
    <w:rsid w:val="007B6D85"/>
    <w:rsid w:val="007B6F01"/>
    <w:rsid w:val="007B704F"/>
    <w:rsid w:val="007B7117"/>
    <w:rsid w:val="007B716D"/>
    <w:rsid w:val="007B716E"/>
    <w:rsid w:val="007B7219"/>
    <w:rsid w:val="007B7436"/>
    <w:rsid w:val="007B74E3"/>
    <w:rsid w:val="007B757E"/>
    <w:rsid w:val="007B75C0"/>
    <w:rsid w:val="007B7682"/>
    <w:rsid w:val="007B7701"/>
    <w:rsid w:val="007B784F"/>
    <w:rsid w:val="007B79BD"/>
    <w:rsid w:val="007B7A1E"/>
    <w:rsid w:val="007B7AE5"/>
    <w:rsid w:val="007B7B52"/>
    <w:rsid w:val="007B7BE8"/>
    <w:rsid w:val="007B7CB8"/>
    <w:rsid w:val="007B7DAE"/>
    <w:rsid w:val="007B7F0B"/>
    <w:rsid w:val="007C00E7"/>
    <w:rsid w:val="007C01AF"/>
    <w:rsid w:val="007C01C3"/>
    <w:rsid w:val="007C0277"/>
    <w:rsid w:val="007C02F7"/>
    <w:rsid w:val="007C03DF"/>
    <w:rsid w:val="007C050E"/>
    <w:rsid w:val="007C05E0"/>
    <w:rsid w:val="007C07CA"/>
    <w:rsid w:val="007C07CF"/>
    <w:rsid w:val="007C07F4"/>
    <w:rsid w:val="007C0862"/>
    <w:rsid w:val="007C089B"/>
    <w:rsid w:val="007C08A4"/>
    <w:rsid w:val="007C08B2"/>
    <w:rsid w:val="007C0B51"/>
    <w:rsid w:val="007C0BC9"/>
    <w:rsid w:val="007C0C39"/>
    <w:rsid w:val="007C0C5D"/>
    <w:rsid w:val="007C0CA2"/>
    <w:rsid w:val="007C0DC1"/>
    <w:rsid w:val="007C0DF9"/>
    <w:rsid w:val="007C0E85"/>
    <w:rsid w:val="007C0EA4"/>
    <w:rsid w:val="007C0FF7"/>
    <w:rsid w:val="007C1075"/>
    <w:rsid w:val="007C107A"/>
    <w:rsid w:val="007C10B1"/>
    <w:rsid w:val="007C1124"/>
    <w:rsid w:val="007C11B4"/>
    <w:rsid w:val="007C11D4"/>
    <w:rsid w:val="007C11E1"/>
    <w:rsid w:val="007C1295"/>
    <w:rsid w:val="007C1318"/>
    <w:rsid w:val="007C13D0"/>
    <w:rsid w:val="007C13D1"/>
    <w:rsid w:val="007C13F0"/>
    <w:rsid w:val="007C146A"/>
    <w:rsid w:val="007C149F"/>
    <w:rsid w:val="007C14D6"/>
    <w:rsid w:val="007C14FD"/>
    <w:rsid w:val="007C1521"/>
    <w:rsid w:val="007C158F"/>
    <w:rsid w:val="007C15D0"/>
    <w:rsid w:val="007C15E5"/>
    <w:rsid w:val="007C15F5"/>
    <w:rsid w:val="007C1703"/>
    <w:rsid w:val="007C1874"/>
    <w:rsid w:val="007C19CA"/>
    <w:rsid w:val="007C1ADE"/>
    <w:rsid w:val="007C1AEB"/>
    <w:rsid w:val="007C1BE9"/>
    <w:rsid w:val="007C1BF1"/>
    <w:rsid w:val="007C1C34"/>
    <w:rsid w:val="007C1D9B"/>
    <w:rsid w:val="007C1DB2"/>
    <w:rsid w:val="007C1DBA"/>
    <w:rsid w:val="007C1E0F"/>
    <w:rsid w:val="007C1E6A"/>
    <w:rsid w:val="007C1EB0"/>
    <w:rsid w:val="007C1FCE"/>
    <w:rsid w:val="007C21B5"/>
    <w:rsid w:val="007C21BD"/>
    <w:rsid w:val="007C21D9"/>
    <w:rsid w:val="007C2215"/>
    <w:rsid w:val="007C2291"/>
    <w:rsid w:val="007C233C"/>
    <w:rsid w:val="007C23F3"/>
    <w:rsid w:val="007C23F4"/>
    <w:rsid w:val="007C23FB"/>
    <w:rsid w:val="007C24CC"/>
    <w:rsid w:val="007C266A"/>
    <w:rsid w:val="007C266F"/>
    <w:rsid w:val="007C2698"/>
    <w:rsid w:val="007C2701"/>
    <w:rsid w:val="007C27A5"/>
    <w:rsid w:val="007C28A5"/>
    <w:rsid w:val="007C28BC"/>
    <w:rsid w:val="007C29E7"/>
    <w:rsid w:val="007C2A94"/>
    <w:rsid w:val="007C2B59"/>
    <w:rsid w:val="007C2BDA"/>
    <w:rsid w:val="007C2C2F"/>
    <w:rsid w:val="007C2CE4"/>
    <w:rsid w:val="007C2CE8"/>
    <w:rsid w:val="007C2F4E"/>
    <w:rsid w:val="007C2F86"/>
    <w:rsid w:val="007C3022"/>
    <w:rsid w:val="007C308D"/>
    <w:rsid w:val="007C31DF"/>
    <w:rsid w:val="007C320C"/>
    <w:rsid w:val="007C3269"/>
    <w:rsid w:val="007C32CE"/>
    <w:rsid w:val="007C3361"/>
    <w:rsid w:val="007C3603"/>
    <w:rsid w:val="007C3606"/>
    <w:rsid w:val="007C3727"/>
    <w:rsid w:val="007C388E"/>
    <w:rsid w:val="007C38FA"/>
    <w:rsid w:val="007C39F0"/>
    <w:rsid w:val="007C3A05"/>
    <w:rsid w:val="007C3A8C"/>
    <w:rsid w:val="007C3B5B"/>
    <w:rsid w:val="007C3C6D"/>
    <w:rsid w:val="007C3CC2"/>
    <w:rsid w:val="007C3CFA"/>
    <w:rsid w:val="007C3F04"/>
    <w:rsid w:val="007C3FB5"/>
    <w:rsid w:val="007C403A"/>
    <w:rsid w:val="007C40C5"/>
    <w:rsid w:val="007C4117"/>
    <w:rsid w:val="007C411C"/>
    <w:rsid w:val="007C423D"/>
    <w:rsid w:val="007C426F"/>
    <w:rsid w:val="007C42D7"/>
    <w:rsid w:val="007C44CF"/>
    <w:rsid w:val="007C4532"/>
    <w:rsid w:val="007C4591"/>
    <w:rsid w:val="007C4592"/>
    <w:rsid w:val="007C45AD"/>
    <w:rsid w:val="007C460C"/>
    <w:rsid w:val="007C46B1"/>
    <w:rsid w:val="007C46D8"/>
    <w:rsid w:val="007C4770"/>
    <w:rsid w:val="007C4795"/>
    <w:rsid w:val="007C4867"/>
    <w:rsid w:val="007C4879"/>
    <w:rsid w:val="007C48E3"/>
    <w:rsid w:val="007C4A0C"/>
    <w:rsid w:val="007C4A1A"/>
    <w:rsid w:val="007C4AD6"/>
    <w:rsid w:val="007C4B0E"/>
    <w:rsid w:val="007C4CA2"/>
    <w:rsid w:val="007C4CB7"/>
    <w:rsid w:val="007C4D4F"/>
    <w:rsid w:val="007C4D55"/>
    <w:rsid w:val="007C4F0D"/>
    <w:rsid w:val="007C4F56"/>
    <w:rsid w:val="007C4F62"/>
    <w:rsid w:val="007C4F67"/>
    <w:rsid w:val="007C4FD4"/>
    <w:rsid w:val="007C502D"/>
    <w:rsid w:val="007C54B8"/>
    <w:rsid w:val="007C5581"/>
    <w:rsid w:val="007C55F6"/>
    <w:rsid w:val="007C584A"/>
    <w:rsid w:val="007C5850"/>
    <w:rsid w:val="007C59E0"/>
    <w:rsid w:val="007C5A59"/>
    <w:rsid w:val="007C5AAD"/>
    <w:rsid w:val="007C5BA5"/>
    <w:rsid w:val="007C5BD9"/>
    <w:rsid w:val="007C5C2E"/>
    <w:rsid w:val="007C5E28"/>
    <w:rsid w:val="007C5FED"/>
    <w:rsid w:val="007C615E"/>
    <w:rsid w:val="007C622D"/>
    <w:rsid w:val="007C627D"/>
    <w:rsid w:val="007C648B"/>
    <w:rsid w:val="007C6596"/>
    <w:rsid w:val="007C65D6"/>
    <w:rsid w:val="007C6657"/>
    <w:rsid w:val="007C6672"/>
    <w:rsid w:val="007C6713"/>
    <w:rsid w:val="007C67D4"/>
    <w:rsid w:val="007C69CC"/>
    <w:rsid w:val="007C6A2E"/>
    <w:rsid w:val="007C6A75"/>
    <w:rsid w:val="007C6BED"/>
    <w:rsid w:val="007C6CC8"/>
    <w:rsid w:val="007C6DFC"/>
    <w:rsid w:val="007C6E56"/>
    <w:rsid w:val="007C6EE3"/>
    <w:rsid w:val="007C6F1E"/>
    <w:rsid w:val="007C6F81"/>
    <w:rsid w:val="007C7042"/>
    <w:rsid w:val="007C70A5"/>
    <w:rsid w:val="007C70D1"/>
    <w:rsid w:val="007C7170"/>
    <w:rsid w:val="007C71CE"/>
    <w:rsid w:val="007C73C2"/>
    <w:rsid w:val="007C73CE"/>
    <w:rsid w:val="007C7494"/>
    <w:rsid w:val="007C752E"/>
    <w:rsid w:val="007C76D7"/>
    <w:rsid w:val="007C76FD"/>
    <w:rsid w:val="007C77C5"/>
    <w:rsid w:val="007C7806"/>
    <w:rsid w:val="007C79B5"/>
    <w:rsid w:val="007C7AA6"/>
    <w:rsid w:val="007C7B40"/>
    <w:rsid w:val="007C7BD9"/>
    <w:rsid w:val="007C7C64"/>
    <w:rsid w:val="007C7CEA"/>
    <w:rsid w:val="007C7E00"/>
    <w:rsid w:val="007C7F1C"/>
    <w:rsid w:val="007C7F48"/>
    <w:rsid w:val="007C7FCF"/>
    <w:rsid w:val="007C7FF1"/>
    <w:rsid w:val="007D0034"/>
    <w:rsid w:val="007D00EB"/>
    <w:rsid w:val="007D01CB"/>
    <w:rsid w:val="007D01D6"/>
    <w:rsid w:val="007D01FC"/>
    <w:rsid w:val="007D0229"/>
    <w:rsid w:val="007D023E"/>
    <w:rsid w:val="007D02C6"/>
    <w:rsid w:val="007D0308"/>
    <w:rsid w:val="007D033A"/>
    <w:rsid w:val="007D047C"/>
    <w:rsid w:val="007D0723"/>
    <w:rsid w:val="007D09CD"/>
    <w:rsid w:val="007D0A1D"/>
    <w:rsid w:val="007D0ABC"/>
    <w:rsid w:val="007D0AE1"/>
    <w:rsid w:val="007D0B68"/>
    <w:rsid w:val="007D0C46"/>
    <w:rsid w:val="007D0C8A"/>
    <w:rsid w:val="007D0D05"/>
    <w:rsid w:val="007D0D06"/>
    <w:rsid w:val="007D0D55"/>
    <w:rsid w:val="007D105D"/>
    <w:rsid w:val="007D1216"/>
    <w:rsid w:val="007D12BC"/>
    <w:rsid w:val="007D12C2"/>
    <w:rsid w:val="007D1323"/>
    <w:rsid w:val="007D1325"/>
    <w:rsid w:val="007D164F"/>
    <w:rsid w:val="007D1690"/>
    <w:rsid w:val="007D16B5"/>
    <w:rsid w:val="007D1724"/>
    <w:rsid w:val="007D1776"/>
    <w:rsid w:val="007D181A"/>
    <w:rsid w:val="007D1842"/>
    <w:rsid w:val="007D1883"/>
    <w:rsid w:val="007D1894"/>
    <w:rsid w:val="007D18D3"/>
    <w:rsid w:val="007D1909"/>
    <w:rsid w:val="007D1991"/>
    <w:rsid w:val="007D1A1A"/>
    <w:rsid w:val="007D1A1B"/>
    <w:rsid w:val="007D1BA0"/>
    <w:rsid w:val="007D1BE3"/>
    <w:rsid w:val="007D1C1C"/>
    <w:rsid w:val="007D1ECB"/>
    <w:rsid w:val="007D1F26"/>
    <w:rsid w:val="007D2026"/>
    <w:rsid w:val="007D20B4"/>
    <w:rsid w:val="007D224D"/>
    <w:rsid w:val="007D2255"/>
    <w:rsid w:val="007D228E"/>
    <w:rsid w:val="007D22E5"/>
    <w:rsid w:val="007D264B"/>
    <w:rsid w:val="007D26A7"/>
    <w:rsid w:val="007D2753"/>
    <w:rsid w:val="007D2850"/>
    <w:rsid w:val="007D2945"/>
    <w:rsid w:val="007D294B"/>
    <w:rsid w:val="007D2B1D"/>
    <w:rsid w:val="007D2B82"/>
    <w:rsid w:val="007D2C05"/>
    <w:rsid w:val="007D2C43"/>
    <w:rsid w:val="007D2C5C"/>
    <w:rsid w:val="007D2CA8"/>
    <w:rsid w:val="007D2F54"/>
    <w:rsid w:val="007D3069"/>
    <w:rsid w:val="007D3073"/>
    <w:rsid w:val="007D30BE"/>
    <w:rsid w:val="007D313A"/>
    <w:rsid w:val="007D3141"/>
    <w:rsid w:val="007D31F5"/>
    <w:rsid w:val="007D3239"/>
    <w:rsid w:val="007D3263"/>
    <w:rsid w:val="007D333D"/>
    <w:rsid w:val="007D33F6"/>
    <w:rsid w:val="007D3493"/>
    <w:rsid w:val="007D34AC"/>
    <w:rsid w:val="007D357C"/>
    <w:rsid w:val="007D36D7"/>
    <w:rsid w:val="007D378E"/>
    <w:rsid w:val="007D37F9"/>
    <w:rsid w:val="007D38A1"/>
    <w:rsid w:val="007D3A11"/>
    <w:rsid w:val="007D3A73"/>
    <w:rsid w:val="007D3A9C"/>
    <w:rsid w:val="007D3BEB"/>
    <w:rsid w:val="007D3BEF"/>
    <w:rsid w:val="007D3C4B"/>
    <w:rsid w:val="007D3C8E"/>
    <w:rsid w:val="007D3CAF"/>
    <w:rsid w:val="007D3CFE"/>
    <w:rsid w:val="007D3D8B"/>
    <w:rsid w:val="007D3DF3"/>
    <w:rsid w:val="007D3F56"/>
    <w:rsid w:val="007D3F64"/>
    <w:rsid w:val="007D3FBC"/>
    <w:rsid w:val="007D4020"/>
    <w:rsid w:val="007D40B6"/>
    <w:rsid w:val="007D40E0"/>
    <w:rsid w:val="007D4410"/>
    <w:rsid w:val="007D4426"/>
    <w:rsid w:val="007D4464"/>
    <w:rsid w:val="007D4592"/>
    <w:rsid w:val="007D45AE"/>
    <w:rsid w:val="007D45D5"/>
    <w:rsid w:val="007D4619"/>
    <w:rsid w:val="007D4651"/>
    <w:rsid w:val="007D4682"/>
    <w:rsid w:val="007D46A4"/>
    <w:rsid w:val="007D4868"/>
    <w:rsid w:val="007D4A2E"/>
    <w:rsid w:val="007D4A37"/>
    <w:rsid w:val="007D4AB5"/>
    <w:rsid w:val="007D4B19"/>
    <w:rsid w:val="007D4C74"/>
    <w:rsid w:val="007D4CDD"/>
    <w:rsid w:val="007D4D85"/>
    <w:rsid w:val="007D4DAA"/>
    <w:rsid w:val="007D4DBA"/>
    <w:rsid w:val="007D4E81"/>
    <w:rsid w:val="007D4F2E"/>
    <w:rsid w:val="007D4F33"/>
    <w:rsid w:val="007D4F3D"/>
    <w:rsid w:val="007D4FCD"/>
    <w:rsid w:val="007D503E"/>
    <w:rsid w:val="007D5091"/>
    <w:rsid w:val="007D513A"/>
    <w:rsid w:val="007D5222"/>
    <w:rsid w:val="007D5265"/>
    <w:rsid w:val="007D52B3"/>
    <w:rsid w:val="007D5306"/>
    <w:rsid w:val="007D5380"/>
    <w:rsid w:val="007D538D"/>
    <w:rsid w:val="007D559D"/>
    <w:rsid w:val="007D55EB"/>
    <w:rsid w:val="007D56E1"/>
    <w:rsid w:val="007D5799"/>
    <w:rsid w:val="007D58A0"/>
    <w:rsid w:val="007D590E"/>
    <w:rsid w:val="007D5916"/>
    <w:rsid w:val="007D594F"/>
    <w:rsid w:val="007D5AF6"/>
    <w:rsid w:val="007D5C3D"/>
    <w:rsid w:val="007D5DB9"/>
    <w:rsid w:val="007D5DD8"/>
    <w:rsid w:val="007D5F89"/>
    <w:rsid w:val="007D606C"/>
    <w:rsid w:val="007D60E1"/>
    <w:rsid w:val="007D633D"/>
    <w:rsid w:val="007D634A"/>
    <w:rsid w:val="007D6408"/>
    <w:rsid w:val="007D6446"/>
    <w:rsid w:val="007D64EE"/>
    <w:rsid w:val="007D6564"/>
    <w:rsid w:val="007D6680"/>
    <w:rsid w:val="007D66D2"/>
    <w:rsid w:val="007D66F8"/>
    <w:rsid w:val="007D6702"/>
    <w:rsid w:val="007D677E"/>
    <w:rsid w:val="007D67DB"/>
    <w:rsid w:val="007D68DE"/>
    <w:rsid w:val="007D699F"/>
    <w:rsid w:val="007D6A2A"/>
    <w:rsid w:val="007D6ACE"/>
    <w:rsid w:val="007D6B86"/>
    <w:rsid w:val="007D6BF0"/>
    <w:rsid w:val="007D6CE1"/>
    <w:rsid w:val="007D6E3A"/>
    <w:rsid w:val="007D6F58"/>
    <w:rsid w:val="007D6FD3"/>
    <w:rsid w:val="007D71D7"/>
    <w:rsid w:val="007D72DF"/>
    <w:rsid w:val="007D735E"/>
    <w:rsid w:val="007D73CC"/>
    <w:rsid w:val="007D7433"/>
    <w:rsid w:val="007D75F8"/>
    <w:rsid w:val="007D7670"/>
    <w:rsid w:val="007D77D8"/>
    <w:rsid w:val="007D783C"/>
    <w:rsid w:val="007D7878"/>
    <w:rsid w:val="007D79CB"/>
    <w:rsid w:val="007D7A0B"/>
    <w:rsid w:val="007D7A2A"/>
    <w:rsid w:val="007D7BC4"/>
    <w:rsid w:val="007D7C24"/>
    <w:rsid w:val="007D7C39"/>
    <w:rsid w:val="007D7CC7"/>
    <w:rsid w:val="007D7CFA"/>
    <w:rsid w:val="007D7E96"/>
    <w:rsid w:val="007D7F71"/>
    <w:rsid w:val="007D7FE5"/>
    <w:rsid w:val="007E00D2"/>
    <w:rsid w:val="007E0126"/>
    <w:rsid w:val="007E0219"/>
    <w:rsid w:val="007E040D"/>
    <w:rsid w:val="007E04EA"/>
    <w:rsid w:val="007E0548"/>
    <w:rsid w:val="007E0554"/>
    <w:rsid w:val="007E0645"/>
    <w:rsid w:val="007E06E4"/>
    <w:rsid w:val="007E0737"/>
    <w:rsid w:val="007E07A5"/>
    <w:rsid w:val="007E0842"/>
    <w:rsid w:val="007E0859"/>
    <w:rsid w:val="007E0896"/>
    <w:rsid w:val="007E08D2"/>
    <w:rsid w:val="007E09D1"/>
    <w:rsid w:val="007E0B3B"/>
    <w:rsid w:val="007E0B62"/>
    <w:rsid w:val="007E0B9B"/>
    <w:rsid w:val="007E0D0B"/>
    <w:rsid w:val="007E0D42"/>
    <w:rsid w:val="007E0E76"/>
    <w:rsid w:val="007E0F27"/>
    <w:rsid w:val="007E0FC4"/>
    <w:rsid w:val="007E1071"/>
    <w:rsid w:val="007E1090"/>
    <w:rsid w:val="007E121D"/>
    <w:rsid w:val="007E1284"/>
    <w:rsid w:val="007E12BF"/>
    <w:rsid w:val="007E12E1"/>
    <w:rsid w:val="007E12F4"/>
    <w:rsid w:val="007E1312"/>
    <w:rsid w:val="007E1413"/>
    <w:rsid w:val="007E14D2"/>
    <w:rsid w:val="007E15D3"/>
    <w:rsid w:val="007E1616"/>
    <w:rsid w:val="007E1668"/>
    <w:rsid w:val="007E181F"/>
    <w:rsid w:val="007E193C"/>
    <w:rsid w:val="007E1941"/>
    <w:rsid w:val="007E1A7A"/>
    <w:rsid w:val="007E1AFF"/>
    <w:rsid w:val="007E1B65"/>
    <w:rsid w:val="007E1CFB"/>
    <w:rsid w:val="007E1D68"/>
    <w:rsid w:val="007E1EBE"/>
    <w:rsid w:val="007E1EFB"/>
    <w:rsid w:val="007E1F99"/>
    <w:rsid w:val="007E20DD"/>
    <w:rsid w:val="007E217D"/>
    <w:rsid w:val="007E217E"/>
    <w:rsid w:val="007E246F"/>
    <w:rsid w:val="007E2527"/>
    <w:rsid w:val="007E262E"/>
    <w:rsid w:val="007E270D"/>
    <w:rsid w:val="007E278C"/>
    <w:rsid w:val="007E2827"/>
    <w:rsid w:val="007E2863"/>
    <w:rsid w:val="007E2887"/>
    <w:rsid w:val="007E28D9"/>
    <w:rsid w:val="007E2A0F"/>
    <w:rsid w:val="007E2BEC"/>
    <w:rsid w:val="007E2C7C"/>
    <w:rsid w:val="007E2C95"/>
    <w:rsid w:val="007E2CAC"/>
    <w:rsid w:val="007E2CCC"/>
    <w:rsid w:val="007E2D28"/>
    <w:rsid w:val="007E2DC4"/>
    <w:rsid w:val="007E2E5F"/>
    <w:rsid w:val="007E2F13"/>
    <w:rsid w:val="007E2F8F"/>
    <w:rsid w:val="007E3049"/>
    <w:rsid w:val="007E30FB"/>
    <w:rsid w:val="007E3130"/>
    <w:rsid w:val="007E325B"/>
    <w:rsid w:val="007E3289"/>
    <w:rsid w:val="007E3352"/>
    <w:rsid w:val="007E3366"/>
    <w:rsid w:val="007E3386"/>
    <w:rsid w:val="007E353A"/>
    <w:rsid w:val="007E37F1"/>
    <w:rsid w:val="007E380E"/>
    <w:rsid w:val="007E3825"/>
    <w:rsid w:val="007E3858"/>
    <w:rsid w:val="007E3A70"/>
    <w:rsid w:val="007E3A83"/>
    <w:rsid w:val="007E3AFC"/>
    <w:rsid w:val="007E3B0C"/>
    <w:rsid w:val="007E3B6C"/>
    <w:rsid w:val="007E3B9F"/>
    <w:rsid w:val="007E3C08"/>
    <w:rsid w:val="007E3C8E"/>
    <w:rsid w:val="007E3D55"/>
    <w:rsid w:val="007E3EE2"/>
    <w:rsid w:val="007E3F76"/>
    <w:rsid w:val="007E3FC6"/>
    <w:rsid w:val="007E4053"/>
    <w:rsid w:val="007E405B"/>
    <w:rsid w:val="007E40D1"/>
    <w:rsid w:val="007E40D7"/>
    <w:rsid w:val="007E415D"/>
    <w:rsid w:val="007E41B8"/>
    <w:rsid w:val="007E41FF"/>
    <w:rsid w:val="007E420A"/>
    <w:rsid w:val="007E4280"/>
    <w:rsid w:val="007E4431"/>
    <w:rsid w:val="007E452D"/>
    <w:rsid w:val="007E47AD"/>
    <w:rsid w:val="007E484C"/>
    <w:rsid w:val="007E486A"/>
    <w:rsid w:val="007E496D"/>
    <w:rsid w:val="007E4971"/>
    <w:rsid w:val="007E49F0"/>
    <w:rsid w:val="007E4B61"/>
    <w:rsid w:val="007E4C95"/>
    <w:rsid w:val="007E4CAD"/>
    <w:rsid w:val="007E4CE7"/>
    <w:rsid w:val="007E4D12"/>
    <w:rsid w:val="007E4D66"/>
    <w:rsid w:val="007E4DCE"/>
    <w:rsid w:val="007E4DEC"/>
    <w:rsid w:val="007E4DF5"/>
    <w:rsid w:val="007E4E23"/>
    <w:rsid w:val="007E4E62"/>
    <w:rsid w:val="007E4F29"/>
    <w:rsid w:val="007E4F30"/>
    <w:rsid w:val="007E4F57"/>
    <w:rsid w:val="007E4FF9"/>
    <w:rsid w:val="007E5019"/>
    <w:rsid w:val="007E5130"/>
    <w:rsid w:val="007E5211"/>
    <w:rsid w:val="007E52A6"/>
    <w:rsid w:val="007E5327"/>
    <w:rsid w:val="007E535D"/>
    <w:rsid w:val="007E5371"/>
    <w:rsid w:val="007E5442"/>
    <w:rsid w:val="007E54AF"/>
    <w:rsid w:val="007E5555"/>
    <w:rsid w:val="007E55C8"/>
    <w:rsid w:val="007E564A"/>
    <w:rsid w:val="007E574F"/>
    <w:rsid w:val="007E57B8"/>
    <w:rsid w:val="007E57D3"/>
    <w:rsid w:val="007E588E"/>
    <w:rsid w:val="007E59DE"/>
    <w:rsid w:val="007E5A59"/>
    <w:rsid w:val="007E5AA3"/>
    <w:rsid w:val="007E5B86"/>
    <w:rsid w:val="007E5D74"/>
    <w:rsid w:val="007E5E01"/>
    <w:rsid w:val="007E5E08"/>
    <w:rsid w:val="007E5E19"/>
    <w:rsid w:val="007E5F9F"/>
    <w:rsid w:val="007E60AE"/>
    <w:rsid w:val="007E60EF"/>
    <w:rsid w:val="007E611D"/>
    <w:rsid w:val="007E616A"/>
    <w:rsid w:val="007E61E3"/>
    <w:rsid w:val="007E62A8"/>
    <w:rsid w:val="007E6354"/>
    <w:rsid w:val="007E6439"/>
    <w:rsid w:val="007E6466"/>
    <w:rsid w:val="007E649E"/>
    <w:rsid w:val="007E6662"/>
    <w:rsid w:val="007E6687"/>
    <w:rsid w:val="007E6806"/>
    <w:rsid w:val="007E683B"/>
    <w:rsid w:val="007E6974"/>
    <w:rsid w:val="007E69A3"/>
    <w:rsid w:val="007E6B58"/>
    <w:rsid w:val="007E6C94"/>
    <w:rsid w:val="007E6D27"/>
    <w:rsid w:val="007E6DA6"/>
    <w:rsid w:val="007E6ED3"/>
    <w:rsid w:val="007E6F13"/>
    <w:rsid w:val="007E6F58"/>
    <w:rsid w:val="007E6F63"/>
    <w:rsid w:val="007E7131"/>
    <w:rsid w:val="007E71C0"/>
    <w:rsid w:val="007E7295"/>
    <w:rsid w:val="007E72EF"/>
    <w:rsid w:val="007E732D"/>
    <w:rsid w:val="007E737D"/>
    <w:rsid w:val="007E73A2"/>
    <w:rsid w:val="007E73DD"/>
    <w:rsid w:val="007E74BA"/>
    <w:rsid w:val="007E750B"/>
    <w:rsid w:val="007E75B7"/>
    <w:rsid w:val="007E75EA"/>
    <w:rsid w:val="007E7835"/>
    <w:rsid w:val="007E78E8"/>
    <w:rsid w:val="007E79A8"/>
    <w:rsid w:val="007E79B5"/>
    <w:rsid w:val="007E79C3"/>
    <w:rsid w:val="007E7BB5"/>
    <w:rsid w:val="007E7C69"/>
    <w:rsid w:val="007E7C87"/>
    <w:rsid w:val="007E7D04"/>
    <w:rsid w:val="007E7D17"/>
    <w:rsid w:val="007E7E96"/>
    <w:rsid w:val="007E7EA2"/>
    <w:rsid w:val="007E7EA4"/>
    <w:rsid w:val="007E7F13"/>
    <w:rsid w:val="007E7F53"/>
    <w:rsid w:val="007E7FCA"/>
    <w:rsid w:val="007E7FF5"/>
    <w:rsid w:val="007F00AE"/>
    <w:rsid w:val="007F00CA"/>
    <w:rsid w:val="007F0251"/>
    <w:rsid w:val="007F0351"/>
    <w:rsid w:val="007F0367"/>
    <w:rsid w:val="007F041D"/>
    <w:rsid w:val="007F0480"/>
    <w:rsid w:val="007F04B3"/>
    <w:rsid w:val="007F053D"/>
    <w:rsid w:val="007F0574"/>
    <w:rsid w:val="007F0613"/>
    <w:rsid w:val="007F0643"/>
    <w:rsid w:val="007F06A5"/>
    <w:rsid w:val="007F0816"/>
    <w:rsid w:val="007F0856"/>
    <w:rsid w:val="007F086E"/>
    <w:rsid w:val="007F0916"/>
    <w:rsid w:val="007F0963"/>
    <w:rsid w:val="007F0991"/>
    <w:rsid w:val="007F0BB7"/>
    <w:rsid w:val="007F0C38"/>
    <w:rsid w:val="007F0C78"/>
    <w:rsid w:val="007F0DA0"/>
    <w:rsid w:val="007F0DC6"/>
    <w:rsid w:val="007F0EDE"/>
    <w:rsid w:val="007F0F8F"/>
    <w:rsid w:val="007F1015"/>
    <w:rsid w:val="007F1022"/>
    <w:rsid w:val="007F1043"/>
    <w:rsid w:val="007F105F"/>
    <w:rsid w:val="007F10A1"/>
    <w:rsid w:val="007F10FC"/>
    <w:rsid w:val="007F11F1"/>
    <w:rsid w:val="007F138D"/>
    <w:rsid w:val="007F13AE"/>
    <w:rsid w:val="007F14A1"/>
    <w:rsid w:val="007F1502"/>
    <w:rsid w:val="007F1520"/>
    <w:rsid w:val="007F1619"/>
    <w:rsid w:val="007F1628"/>
    <w:rsid w:val="007F1651"/>
    <w:rsid w:val="007F1674"/>
    <w:rsid w:val="007F167B"/>
    <w:rsid w:val="007F16ED"/>
    <w:rsid w:val="007F16FF"/>
    <w:rsid w:val="007F1718"/>
    <w:rsid w:val="007F177C"/>
    <w:rsid w:val="007F17BC"/>
    <w:rsid w:val="007F1925"/>
    <w:rsid w:val="007F19D9"/>
    <w:rsid w:val="007F1BDD"/>
    <w:rsid w:val="007F1CE0"/>
    <w:rsid w:val="007F1D46"/>
    <w:rsid w:val="007F1D57"/>
    <w:rsid w:val="007F1DB7"/>
    <w:rsid w:val="007F1E5C"/>
    <w:rsid w:val="007F1F91"/>
    <w:rsid w:val="007F1FBA"/>
    <w:rsid w:val="007F1FFE"/>
    <w:rsid w:val="007F2018"/>
    <w:rsid w:val="007F205A"/>
    <w:rsid w:val="007F20FD"/>
    <w:rsid w:val="007F2187"/>
    <w:rsid w:val="007F220E"/>
    <w:rsid w:val="007F2228"/>
    <w:rsid w:val="007F2234"/>
    <w:rsid w:val="007F2254"/>
    <w:rsid w:val="007F2287"/>
    <w:rsid w:val="007F230D"/>
    <w:rsid w:val="007F248A"/>
    <w:rsid w:val="007F24A2"/>
    <w:rsid w:val="007F252E"/>
    <w:rsid w:val="007F2618"/>
    <w:rsid w:val="007F266C"/>
    <w:rsid w:val="007F26B9"/>
    <w:rsid w:val="007F270D"/>
    <w:rsid w:val="007F272C"/>
    <w:rsid w:val="007F2799"/>
    <w:rsid w:val="007F2A8A"/>
    <w:rsid w:val="007F2AD9"/>
    <w:rsid w:val="007F2B5F"/>
    <w:rsid w:val="007F2C4A"/>
    <w:rsid w:val="007F2C93"/>
    <w:rsid w:val="007F2D90"/>
    <w:rsid w:val="007F2D97"/>
    <w:rsid w:val="007F2D9E"/>
    <w:rsid w:val="007F2F54"/>
    <w:rsid w:val="007F3023"/>
    <w:rsid w:val="007F308F"/>
    <w:rsid w:val="007F3252"/>
    <w:rsid w:val="007F3287"/>
    <w:rsid w:val="007F3398"/>
    <w:rsid w:val="007F3436"/>
    <w:rsid w:val="007F3677"/>
    <w:rsid w:val="007F38C5"/>
    <w:rsid w:val="007F394F"/>
    <w:rsid w:val="007F3B64"/>
    <w:rsid w:val="007F3BE5"/>
    <w:rsid w:val="007F3C20"/>
    <w:rsid w:val="007F3CA5"/>
    <w:rsid w:val="007F3CE9"/>
    <w:rsid w:val="007F3D14"/>
    <w:rsid w:val="007F3DB6"/>
    <w:rsid w:val="007F3DC4"/>
    <w:rsid w:val="007F3E0A"/>
    <w:rsid w:val="007F3E5C"/>
    <w:rsid w:val="007F3F25"/>
    <w:rsid w:val="007F3F66"/>
    <w:rsid w:val="007F3F9C"/>
    <w:rsid w:val="007F3FAF"/>
    <w:rsid w:val="007F4016"/>
    <w:rsid w:val="007F41C0"/>
    <w:rsid w:val="007F4233"/>
    <w:rsid w:val="007F4242"/>
    <w:rsid w:val="007F42AC"/>
    <w:rsid w:val="007F4384"/>
    <w:rsid w:val="007F456D"/>
    <w:rsid w:val="007F464A"/>
    <w:rsid w:val="007F4694"/>
    <w:rsid w:val="007F478C"/>
    <w:rsid w:val="007F4883"/>
    <w:rsid w:val="007F48A9"/>
    <w:rsid w:val="007F48B4"/>
    <w:rsid w:val="007F4914"/>
    <w:rsid w:val="007F4931"/>
    <w:rsid w:val="007F495F"/>
    <w:rsid w:val="007F49A6"/>
    <w:rsid w:val="007F49B9"/>
    <w:rsid w:val="007F4AA4"/>
    <w:rsid w:val="007F4B37"/>
    <w:rsid w:val="007F4B69"/>
    <w:rsid w:val="007F4BD5"/>
    <w:rsid w:val="007F4C4E"/>
    <w:rsid w:val="007F4D15"/>
    <w:rsid w:val="007F4D93"/>
    <w:rsid w:val="007F4E2C"/>
    <w:rsid w:val="007F4EE1"/>
    <w:rsid w:val="007F4FD3"/>
    <w:rsid w:val="007F5126"/>
    <w:rsid w:val="007F513C"/>
    <w:rsid w:val="007F5352"/>
    <w:rsid w:val="007F53E9"/>
    <w:rsid w:val="007F5484"/>
    <w:rsid w:val="007F5558"/>
    <w:rsid w:val="007F55D9"/>
    <w:rsid w:val="007F56F0"/>
    <w:rsid w:val="007F5776"/>
    <w:rsid w:val="007F57E3"/>
    <w:rsid w:val="007F5809"/>
    <w:rsid w:val="007F586B"/>
    <w:rsid w:val="007F5961"/>
    <w:rsid w:val="007F5AA4"/>
    <w:rsid w:val="007F5BCF"/>
    <w:rsid w:val="007F5BD2"/>
    <w:rsid w:val="007F5BF9"/>
    <w:rsid w:val="007F5DE0"/>
    <w:rsid w:val="007F6010"/>
    <w:rsid w:val="007F6032"/>
    <w:rsid w:val="007F64BB"/>
    <w:rsid w:val="007F6668"/>
    <w:rsid w:val="007F67CD"/>
    <w:rsid w:val="007F6826"/>
    <w:rsid w:val="007F68D2"/>
    <w:rsid w:val="007F69A6"/>
    <w:rsid w:val="007F6A79"/>
    <w:rsid w:val="007F6B89"/>
    <w:rsid w:val="007F6BDA"/>
    <w:rsid w:val="007F6C0E"/>
    <w:rsid w:val="007F6D11"/>
    <w:rsid w:val="007F6D13"/>
    <w:rsid w:val="007F6D4E"/>
    <w:rsid w:val="007F6DF5"/>
    <w:rsid w:val="007F6F17"/>
    <w:rsid w:val="007F6FFA"/>
    <w:rsid w:val="007F7222"/>
    <w:rsid w:val="007F73B6"/>
    <w:rsid w:val="007F7554"/>
    <w:rsid w:val="007F7566"/>
    <w:rsid w:val="007F75A4"/>
    <w:rsid w:val="007F75DB"/>
    <w:rsid w:val="007F765F"/>
    <w:rsid w:val="007F774D"/>
    <w:rsid w:val="007F7777"/>
    <w:rsid w:val="007F7902"/>
    <w:rsid w:val="007F796C"/>
    <w:rsid w:val="007F7A2C"/>
    <w:rsid w:val="007F7A7B"/>
    <w:rsid w:val="007F7B65"/>
    <w:rsid w:val="007F7C1C"/>
    <w:rsid w:val="007F7C95"/>
    <w:rsid w:val="007F7CF3"/>
    <w:rsid w:val="007F7D24"/>
    <w:rsid w:val="007F7E09"/>
    <w:rsid w:val="007F7E9C"/>
    <w:rsid w:val="007F7F3B"/>
    <w:rsid w:val="007F7F67"/>
    <w:rsid w:val="0080001B"/>
    <w:rsid w:val="008000ED"/>
    <w:rsid w:val="008001B0"/>
    <w:rsid w:val="008002E5"/>
    <w:rsid w:val="00800333"/>
    <w:rsid w:val="008003A9"/>
    <w:rsid w:val="008003AF"/>
    <w:rsid w:val="008003B5"/>
    <w:rsid w:val="0080054B"/>
    <w:rsid w:val="008005AC"/>
    <w:rsid w:val="0080071F"/>
    <w:rsid w:val="008007C0"/>
    <w:rsid w:val="008007F9"/>
    <w:rsid w:val="00800925"/>
    <w:rsid w:val="00800945"/>
    <w:rsid w:val="00800A92"/>
    <w:rsid w:val="00800B5B"/>
    <w:rsid w:val="00800BD0"/>
    <w:rsid w:val="00800C34"/>
    <w:rsid w:val="00800E0E"/>
    <w:rsid w:val="00800E50"/>
    <w:rsid w:val="00800FB4"/>
    <w:rsid w:val="00801186"/>
    <w:rsid w:val="00801189"/>
    <w:rsid w:val="00801291"/>
    <w:rsid w:val="008012AB"/>
    <w:rsid w:val="00801361"/>
    <w:rsid w:val="008013DC"/>
    <w:rsid w:val="00801418"/>
    <w:rsid w:val="008014DF"/>
    <w:rsid w:val="0080150B"/>
    <w:rsid w:val="008015DC"/>
    <w:rsid w:val="0080197C"/>
    <w:rsid w:val="0080199E"/>
    <w:rsid w:val="00801C78"/>
    <w:rsid w:val="00801D0C"/>
    <w:rsid w:val="00801D1B"/>
    <w:rsid w:val="00801D4B"/>
    <w:rsid w:val="00801D92"/>
    <w:rsid w:val="00801E4A"/>
    <w:rsid w:val="00801F2E"/>
    <w:rsid w:val="00801FC1"/>
    <w:rsid w:val="00802041"/>
    <w:rsid w:val="0080205E"/>
    <w:rsid w:val="0080208F"/>
    <w:rsid w:val="0080211F"/>
    <w:rsid w:val="0080212E"/>
    <w:rsid w:val="00802164"/>
    <w:rsid w:val="0080217E"/>
    <w:rsid w:val="008021FA"/>
    <w:rsid w:val="00802203"/>
    <w:rsid w:val="0080239D"/>
    <w:rsid w:val="008023E2"/>
    <w:rsid w:val="008023F6"/>
    <w:rsid w:val="00802438"/>
    <w:rsid w:val="0080251F"/>
    <w:rsid w:val="008026A1"/>
    <w:rsid w:val="008027A4"/>
    <w:rsid w:val="00802861"/>
    <w:rsid w:val="00802996"/>
    <w:rsid w:val="008029CD"/>
    <w:rsid w:val="00802BF7"/>
    <w:rsid w:val="00802C04"/>
    <w:rsid w:val="00802C14"/>
    <w:rsid w:val="00802C6F"/>
    <w:rsid w:val="00802C83"/>
    <w:rsid w:val="00802D98"/>
    <w:rsid w:val="00802DA1"/>
    <w:rsid w:val="00802E7F"/>
    <w:rsid w:val="00802E87"/>
    <w:rsid w:val="00802E9B"/>
    <w:rsid w:val="00802F20"/>
    <w:rsid w:val="0080302C"/>
    <w:rsid w:val="008030AE"/>
    <w:rsid w:val="008030B3"/>
    <w:rsid w:val="008030C3"/>
    <w:rsid w:val="008031F1"/>
    <w:rsid w:val="008032D1"/>
    <w:rsid w:val="00803401"/>
    <w:rsid w:val="0080351A"/>
    <w:rsid w:val="00803520"/>
    <w:rsid w:val="00803659"/>
    <w:rsid w:val="00803668"/>
    <w:rsid w:val="008036C4"/>
    <w:rsid w:val="00803707"/>
    <w:rsid w:val="0080371C"/>
    <w:rsid w:val="0080373F"/>
    <w:rsid w:val="0080377C"/>
    <w:rsid w:val="008037E0"/>
    <w:rsid w:val="008038AC"/>
    <w:rsid w:val="00803915"/>
    <w:rsid w:val="008039E8"/>
    <w:rsid w:val="00803AC0"/>
    <w:rsid w:val="00803B1F"/>
    <w:rsid w:val="00803B72"/>
    <w:rsid w:val="00803B75"/>
    <w:rsid w:val="00803D11"/>
    <w:rsid w:val="00803D44"/>
    <w:rsid w:val="00803D9C"/>
    <w:rsid w:val="00803F99"/>
    <w:rsid w:val="00803FA7"/>
    <w:rsid w:val="00803FB5"/>
    <w:rsid w:val="00803FCE"/>
    <w:rsid w:val="00804039"/>
    <w:rsid w:val="00804200"/>
    <w:rsid w:val="00804218"/>
    <w:rsid w:val="008042F1"/>
    <w:rsid w:val="0080432D"/>
    <w:rsid w:val="00804462"/>
    <w:rsid w:val="00804514"/>
    <w:rsid w:val="008046B4"/>
    <w:rsid w:val="0080472E"/>
    <w:rsid w:val="00804736"/>
    <w:rsid w:val="0080487E"/>
    <w:rsid w:val="00804962"/>
    <w:rsid w:val="008049A5"/>
    <w:rsid w:val="008049D0"/>
    <w:rsid w:val="00804A57"/>
    <w:rsid w:val="00804A86"/>
    <w:rsid w:val="00804AAD"/>
    <w:rsid w:val="00804AD7"/>
    <w:rsid w:val="00804BC0"/>
    <w:rsid w:val="00804D26"/>
    <w:rsid w:val="00804F17"/>
    <w:rsid w:val="00804FB1"/>
    <w:rsid w:val="00804FB2"/>
    <w:rsid w:val="00805030"/>
    <w:rsid w:val="00805363"/>
    <w:rsid w:val="008054D6"/>
    <w:rsid w:val="00805618"/>
    <w:rsid w:val="0080569A"/>
    <w:rsid w:val="008058CB"/>
    <w:rsid w:val="00805A51"/>
    <w:rsid w:val="00805A69"/>
    <w:rsid w:val="00805B04"/>
    <w:rsid w:val="00805B55"/>
    <w:rsid w:val="00805BEA"/>
    <w:rsid w:val="00805C01"/>
    <w:rsid w:val="00805C62"/>
    <w:rsid w:val="00805CBF"/>
    <w:rsid w:val="00805CD2"/>
    <w:rsid w:val="00805CF7"/>
    <w:rsid w:val="00805D23"/>
    <w:rsid w:val="00805DC3"/>
    <w:rsid w:val="00805F57"/>
    <w:rsid w:val="00805FA8"/>
    <w:rsid w:val="00806058"/>
    <w:rsid w:val="0080612F"/>
    <w:rsid w:val="00806144"/>
    <w:rsid w:val="008061B3"/>
    <w:rsid w:val="008061E2"/>
    <w:rsid w:val="00806229"/>
    <w:rsid w:val="00806230"/>
    <w:rsid w:val="0080625E"/>
    <w:rsid w:val="008063B1"/>
    <w:rsid w:val="008064C4"/>
    <w:rsid w:val="0080653D"/>
    <w:rsid w:val="008066B6"/>
    <w:rsid w:val="00806737"/>
    <w:rsid w:val="0080675A"/>
    <w:rsid w:val="0080683F"/>
    <w:rsid w:val="00806912"/>
    <w:rsid w:val="00806931"/>
    <w:rsid w:val="00806946"/>
    <w:rsid w:val="00806985"/>
    <w:rsid w:val="00806B04"/>
    <w:rsid w:val="00806B62"/>
    <w:rsid w:val="00806C15"/>
    <w:rsid w:val="00806C20"/>
    <w:rsid w:val="00806CA7"/>
    <w:rsid w:val="00806EE0"/>
    <w:rsid w:val="00806F32"/>
    <w:rsid w:val="00806FEA"/>
    <w:rsid w:val="00807037"/>
    <w:rsid w:val="0080709E"/>
    <w:rsid w:val="008070D0"/>
    <w:rsid w:val="008071BD"/>
    <w:rsid w:val="008071F5"/>
    <w:rsid w:val="008073DE"/>
    <w:rsid w:val="00807541"/>
    <w:rsid w:val="0080759A"/>
    <w:rsid w:val="008075D4"/>
    <w:rsid w:val="00807607"/>
    <w:rsid w:val="0080762B"/>
    <w:rsid w:val="00807644"/>
    <w:rsid w:val="008076DC"/>
    <w:rsid w:val="00807705"/>
    <w:rsid w:val="00807764"/>
    <w:rsid w:val="00807858"/>
    <w:rsid w:val="008078F2"/>
    <w:rsid w:val="00807995"/>
    <w:rsid w:val="00807AB9"/>
    <w:rsid w:val="00807BE5"/>
    <w:rsid w:val="00807CC2"/>
    <w:rsid w:val="00807CCA"/>
    <w:rsid w:val="00807CEC"/>
    <w:rsid w:val="00807DE6"/>
    <w:rsid w:val="00807F62"/>
    <w:rsid w:val="00807F63"/>
    <w:rsid w:val="00807FF8"/>
    <w:rsid w:val="008100E2"/>
    <w:rsid w:val="00810184"/>
    <w:rsid w:val="008102A4"/>
    <w:rsid w:val="00810306"/>
    <w:rsid w:val="0081032D"/>
    <w:rsid w:val="00810377"/>
    <w:rsid w:val="008103DA"/>
    <w:rsid w:val="00810426"/>
    <w:rsid w:val="0081042B"/>
    <w:rsid w:val="00810486"/>
    <w:rsid w:val="008104BE"/>
    <w:rsid w:val="0081062B"/>
    <w:rsid w:val="00810660"/>
    <w:rsid w:val="008106BD"/>
    <w:rsid w:val="00810721"/>
    <w:rsid w:val="00810744"/>
    <w:rsid w:val="0081075E"/>
    <w:rsid w:val="008107A2"/>
    <w:rsid w:val="00810958"/>
    <w:rsid w:val="00810962"/>
    <w:rsid w:val="00810975"/>
    <w:rsid w:val="008109DC"/>
    <w:rsid w:val="00810A6A"/>
    <w:rsid w:val="00810BB6"/>
    <w:rsid w:val="00810C56"/>
    <w:rsid w:val="00810C5A"/>
    <w:rsid w:val="00810D58"/>
    <w:rsid w:val="00810D5B"/>
    <w:rsid w:val="00810D7B"/>
    <w:rsid w:val="00810DD2"/>
    <w:rsid w:val="00810E14"/>
    <w:rsid w:val="00810E1E"/>
    <w:rsid w:val="00810E72"/>
    <w:rsid w:val="00810EAD"/>
    <w:rsid w:val="00810F22"/>
    <w:rsid w:val="00810FA1"/>
    <w:rsid w:val="008110EB"/>
    <w:rsid w:val="0081117C"/>
    <w:rsid w:val="00811295"/>
    <w:rsid w:val="00811307"/>
    <w:rsid w:val="0081130C"/>
    <w:rsid w:val="008113C7"/>
    <w:rsid w:val="008115D3"/>
    <w:rsid w:val="0081170A"/>
    <w:rsid w:val="008119E4"/>
    <w:rsid w:val="00811A45"/>
    <w:rsid w:val="00811A49"/>
    <w:rsid w:val="00811BAF"/>
    <w:rsid w:val="00812341"/>
    <w:rsid w:val="00812356"/>
    <w:rsid w:val="00812455"/>
    <w:rsid w:val="00812517"/>
    <w:rsid w:val="00812677"/>
    <w:rsid w:val="008127FC"/>
    <w:rsid w:val="0081285F"/>
    <w:rsid w:val="00812A69"/>
    <w:rsid w:val="00812B7E"/>
    <w:rsid w:val="00812BDA"/>
    <w:rsid w:val="00812D01"/>
    <w:rsid w:val="00812D1A"/>
    <w:rsid w:val="00812D52"/>
    <w:rsid w:val="00812D87"/>
    <w:rsid w:val="00812F05"/>
    <w:rsid w:val="00812F60"/>
    <w:rsid w:val="0081305C"/>
    <w:rsid w:val="008130D7"/>
    <w:rsid w:val="008131F5"/>
    <w:rsid w:val="00813212"/>
    <w:rsid w:val="0081344D"/>
    <w:rsid w:val="00813460"/>
    <w:rsid w:val="00813469"/>
    <w:rsid w:val="00813696"/>
    <w:rsid w:val="008136D0"/>
    <w:rsid w:val="0081379F"/>
    <w:rsid w:val="00813856"/>
    <w:rsid w:val="0081391D"/>
    <w:rsid w:val="008139E8"/>
    <w:rsid w:val="008139EF"/>
    <w:rsid w:val="00813A0B"/>
    <w:rsid w:val="00813B37"/>
    <w:rsid w:val="00813B97"/>
    <w:rsid w:val="00813BBF"/>
    <w:rsid w:val="00813C62"/>
    <w:rsid w:val="00813C7F"/>
    <w:rsid w:val="00813C9A"/>
    <w:rsid w:val="00813CE6"/>
    <w:rsid w:val="00813D46"/>
    <w:rsid w:val="00813E06"/>
    <w:rsid w:val="00813E73"/>
    <w:rsid w:val="00813EFD"/>
    <w:rsid w:val="00813FB7"/>
    <w:rsid w:val="00814029"/>
    <w:rsid w:val="0081406F"/>
    <w:rsid w:val="008140DF"/>
    <w:rsid w:val="008141C8"/>
    <w:rsid w:val="00814254"/>
    <w:rsid w:val="008142EE"/>
    <w:rsid w:val="008143A5"/>
    <w:rsid w:val="008143DE"/>
    <w:rsid w:val="008143F2"/>
    <w:rsid w:val="008145B4"/>
    <w:rsid w:val="00814725"/>
    <w:rsid w:val="00814729"/>
    <w:rsid w:val="008147CC"/>
    <w:rsid w:val="00814829"/>
    <w:rsid w:val="00814830"/>
    <w:rsid w:val="008148EE"/>
    <w:rsid w:val="00814C2F"/>
    <w:rsid w:val="00814C3A"/>
    <w:rsid w:val="00814C6B"/>
    <w:rsid w:val="00814CCF"/>
    <w:rsid w:val="00814DDD"/>
    <w:rsid w:val="00814E1C"/>
    <w:rsid w:val="00814EFF"/>
    <w:rsid w:val="00814F60"/>
    <w:rsid w:val="00814FE8"/>
    <w:rsid w:val="008150DF"/>
    <w:rsid w:val="0081518D"/>
    <w:rsid w:val="0081545D"/>
    <w:rsid w:val="0081556E"/>
    <w:rsid w:val="008155CE"/>
    <w:rsid w:val="008156AB"/>
    <w:rsid w:val="00815792"/>
    <w:rsid w:val="008157E2"/>
    <w:rsid w:val="00815855"/>
    <w:rsid w:val="008158C1"/>
    <w:rsid w:val="0081596C"/>
    <w:rsid w:val="008159F5"/>
    <w:rsid w:val="00815A0C"/>
    <w:rsid w:val="00815B00"/>
    <w:rsid w:val="00815C0B"/>
    <w:rsid w:val="00815D55"/>
    <w:rsid w:val="00815DED"/>
    <w:rsid w:val="00815DFD"/>
    <w:rsid w:val="00815E86"/>
    <w:rsid w:val="00815E93"/>
    <w:rsid w:val="00815EAD"/>
    <w:rsid w:val="00815F23"/>
    <w:rsid w:val="00815F2E"/>
    <w:rsid w:val="00816048"/>
    <w:rsid w:val="008160B5"/>
    <w:rsid w:val="0081618D"/>
    <w:rsid w:val="0081619C"/>
    <w:rsid w:val="008162BE"/>
    <w:rsid w:val="00816438"/>
    <w:rsid w:val="00816443"/>
    <w:rsid w:val="00816480"/>
    <w:rsid w:val="008164E1"/>
    <w:rsid w:val="00816544"/>
    <w:rsid w:val="0081654F"/>
    <w:rsid w:val="008165C3"/>
    <w:rsid w:val="00816651"/>
    <w:rsid w:val="008167D3"/>
    <w:rsid w:val="00816842"/>
    <w:rsid w:val="008168DE"/>
    <w:rsid w:val="008169DB"/>
    <w:rsid w:val="00816ABE"/>
    <w:rsid w:val="00816ACC"/>
    <w:rsid w:val="00816B87"/>
    <w:rsid w:val="00816BA2"/>
    <w:rsid w:val="00816BB4"/>
    <w:rsid w:val="00816BBC"/>
    <w:rsid w:val="00816C47"/>
    <w:rsid w:val="00816D6D"/>
    <w:rsid w:val="00816EE0"/>
    <w:rsid w:val="00816F28"/>
    <w:rsid w:val="00816FA2"/>
    <w:rsid w:val="00816FCF"/>
    <w:rsid w:val="0081706E"/>
    <w:rsid w:val="0081716D"/>
    <w:rsid w:val="0081741A"/>
    <w:rsid w:val="00817484"/>
    <w:rsid w:val="008174F5"/>
    <w:rsid w:val="00817583"/>
    <w:rsid w:val="008175A3"/>
    <w:rsid w:val="00817711"/>
    <w:rsid w:val="00817728"/>
    <w:rsid w:val="00817747"/>
    <w:rsid w:val="0081779E"/>
    <w:rsid w:val="008177E3"/>
    <w:rsid w:val="0081782E"/>
    <w:rsid w:val="00817840"/>
    <w:rsid w:val="00817883"/>
    <w:rsid w:val="00817D8F"/>
    <w:rsid w:val="00817DF1"/>
    <w:rsid w:val="00817FE9"/>
    <w:rsid w:val="00820077"/>
    <w:rsid w:val="00820213"/>
    <w:rsid w:val="0082026A"/>
    <w:rsid w:val="00820324"/>
    <w:rsid w:val="008203BD"/>
    <w:rsid w:val="008203F7"/>
    <w:rsid w:val="00820479"/>
    <w:rsid w:val="0082051E"/>
    <w:rsid w:val="0082056F"/>
    <w:rsid w:val="00820696"/>
    <w:rsid w:val="008206C6"/>
    <w:rsid w:val="00820787"/>
    <w:rsid w:val="008207F5"/>
    <w:rsid w:val="008208A8"/>
    <w:rsid w:val="00820A6A"/>
    <w:rsid w:val="00820B18"/>
    <w:rsid w:val="00820C1B"/>
    <w:rsid w:val="00820D44"/>
    <w:rsid w:val="00820E65"/>
    <w:rsid w:val="00821019"/>
    <w:rsid w:val="00821087"/>
    <w:rsid w:val="00821223"/>
    <w:rsid w:val="0082126A"/>
    <w:rsid w:val="00821305"/>
    <w:rsid w:val="00821369"/>
    <w:rsid w:val="0082141C"/>
    <w:rsid w:val="008214C4"/>
    <w:rsid w:val="00821630"/>
    <w:rsid w:val="008216A7"/>
    <w:rsid w:val="008216AC"/>
    <w:rsid w:val="00821886"/>
    <w:rsid w:val="008218B6"/>
    <w:rsid w:val="008219B9"/>
    <w:rsid w:val="00821A7B"/>
    <w:rsid w:val="00821B9F"/>
    <w:rsid w:val="00821D11"/>
    <w:rsid w:val="00821D72"/>
    <w:rsid w:val="00821E2B"/>
    <w:rsid w:val="00821E4C"/>
    <w:rsid w:val="00821FAC"/>
    <w:rsid w:val="00822058"/>
    <w:rsid w:val="00822068"/>
    <w:rsid w:val="008222DF"/>
    <w:rsid w:val="008224C6"/>
    <w:rsid w:val="00822599"/>
    <w:rsid w:val="008225E6"/>
    <w:rsid w:val="0082274C"/>
    <w:rsid w:val="0082274E"/>
    <w:rsid w:val="00822758"/>
    <w:rsid w:val="008228D2"/>
    <w:rsid w:val="00822975"/>
    <w:rsid w:val="00822A02"/>
    <w:rsid w:val="00822B44"/>
    <w:rsid w:val="00822B5C"/>
    <w:rsid w:val="00822C1F"/>
    <w:rsid w:val="00822C60"/>
    <w:rsid w:val="00822DA4"/>
    <w:rsid w:val="00822DF5"/>
    <w:rsid w:val="00822F2B"/>
    <w:rsid w:val="00823089"/>
    <w:rsid w:val="0082334B"/>
    <w:rsid w:val="00823481"/>
    <w:rsid w:val="008234ED"/>
    <w:rsid w:val="008234FA"/>
    <w:rsid w:val="00823503"/>
    <w:rsid w:val="00823515"/>
    <w:rsid w:val="008235B7"/>
    <w:rsid w:val="00823733"/>
    <w:rsid w:val="008237CD"/>
    <w:rsid w:val="0082383D"/>
    <w:rsid w:val="008238DD"/>
    <w:rsid w:val="0082392D"/>
    <w:rsid w:val="00823D1E"/>
    <w:rsid w:val="00823DA0"/>
    <w:rsid w:val="00823DBA"/>
    <w:rsid w:val="00823E0A"/>
    <w:rsid w:val="00823E30"/>
    <w:rsid w:val="00823E64"/>
    <w:rsid w:val="00823E8D"/>
    <w:rsid w:val="00824145"/>
    <w:rsid w:val="0082421A"/>
    <w:rsid w:val="00824258"/>
    <w:rsid w:val="0082429A"/>
    <w:rsid w:val="00824324"/>
    <w:rsid w:val="008243F2"/>
    <w:rsid w:val="0082441D"/>
    <w:rsid w:val="0082442D"/>
    <w:rsid w:val="00824474"/>
    <w:rsid w:val="00824607"/>
    <w:rsid w:val="00824653"/>
    <w:rsid w:val="008246E9"/>
    <w:rsid w:val="008247F6"/>
    <w:rsid w:val="0082482A"/>
    <w:rsid w:val="00824A7E"/>
    <w:rsid w:val="00824B9C"/>
    <w:rsid w:val="00824C05"/>
    <w:rsid w:val="00824C06"/>
    <w:rsid w:val="00824C40"/>
    <w:rsid w:val="00824CAD"/>
    <w:rsid w:val="00824E33"/>
    <w:rsid w:val="00824ED3"/>
    <w:rsid w:val="00824FD2"/>
    <w:rsid w:val="00824FD9"/>
    <w:rsid w:val="00825044"/>
    <w:rsid w:val="00825107"/>
    <w:rsid w:val="00825109"/>
    <w:rsid w:val="00825125"/>
    <w:rsid w:val="0082515C"/>
    <w:rsid w:val="0082519E"/>
    <w:rsid w:val="008251C3"/>
    <w:rsid w:val="008252DE"/>
    <w:rsid w:val="0082530E"/>
    <w:rsid w:val="008255FE"/>
    <w:rsid w:val="00825738"/>
    <w:rsid w:val="0082573B"/>
    <w:rsid w:val="008257A3"/>
    <w:rsid w:val="008257AE"/>
    <w:rsid w:val="00825856"/>
    <w:rsid w:val="00825A7E"/>
    <w:rsid w:val="00825AE1"/>
    <w:rsid w:val="00825C1B"/>
    <w:rsid w:val="00825CEA"/>
    <w:rsid w:val="00825F13"/>
    <w:rsid w:val="00826018"/>
    <w:rsid w:val="00826039"/>
    <w:rsid w:val="008260DA"/>
    <w:rsid w:val="00826136"/>
    <w:rsid w:val="008261FD"/>
    <w:rsid w:val="0082622C"/>
    <w:rsid w:val="00826278"/>
    <w:rsid w:val="0082635A"/>
    <w:rsid w:val="00826488"/>
    <w:rsid w:val="008265BB"/>
    <w:rsid w:val="008266CF"/>
    <w:rsid w:val="008266D9"/>
    <w:rsid w:val="00826735"/>
    <w:rsid w:val="0082694C"/>
    <w:rsid w:val="008269A9"/>
    <w:rsid w:val="00826AEC"/>
    <w:rsid w:val="00826B9E"/>
    <w:rsid w:val="00826BF0"/>
    <w:rsid w:val="00826C22"/>
    <w:rsid w:val="00826C37"/>
    <w:rsid w:val="00826C3B"/>
    <w:rsid w:val="00826DC4"/>
    <w:rsid w:val="00826E03"/>
    <w:rsid w:val="00826E76"/>
    <w:rsid w:val="0082708C"/>
    <w:rsid w:val="0082726C"/>
    <w:rsid w:val="008272DF"/>
    <w:rsid w:val="00827373"/>
    <w:rsid w:val="0082748C"/>
    <w:rsid w:val="008274D1"/>
    <w:rsid w:val="00827566"/>
    <w:rsid w:val="00827663"/>
    <w:rsid w:val="008276DC"/>
    <w:rsid w:val="008276FE"/>
    <w:rsid w:val="008277D2"/>
    <w:rsid w:val="00827856"/>
    <w:rsid w:val="00827976"/>
    <w:rsid w:val="00827AA2"/>
    <w:rsid w:val="00827B88"/>
    <w:rsid w:val="00827EBA"/>
    <w:rsid w:val="00827EC1"/>
    <w:rsid w:val="00827F28"/>
    <w:rsid w:val="008300CD"/>
    <w:rsid w:val="008300EF"/>
    <w:rsid w:val="00830193"/>
    <w:rsid w:val="008301AC"/>
    <w:rsid w:val="0083024F"/>
    <w:rsid w:val="00830348"/>
    <w:rsid w:val="00830352"/>
    <w:rsid w:val="008303C7"/>
    <w:rsid w:val="008303EF"/>
    <w:rsid w:val="0083045B"/>
    <w:rsid w:val="008304B5"/>
    <w:rsid w:val="008304BD"/>
    <w:rsid w:val="0083062E"/>
    <w:rsid w:val="0083065A"/>
    <w:rsid w:val="00830660"/>
    <w:rsid w:val="008306DC"/>
    <w:rsid w:val="00830768"/>
    <w:rsid w:val="008309C3"/>
    <w:rsid w:val="00830A69"/>
    <w:rsid w:val="00830B60"/>
    <w:rsid w:val="00830B6B"/>
    <w:rsid w:val="00830BED"/>
    <w:rsid w:val="00830D32"/>
    <w:rsid w:val="00830D54"/>
    <w:rsid w:val="00830DA8"/>
    <w:rsid w:val="00830E3D"/>
    <w:rsid w:val="00830ED5"/>
    <w:rsid w:val="00830ED8"/>
    <w:rsid w:val="00830F04"/>
    <w:rsid w:val="00830F20"/>
    <w:rsid w:val="00830F98"/>
    <w:rsid w:val="0083108D"/>
    <w:rsid w:val="0083114D"/>
    <w:rsid w:val="008313F6"/>
    <w:rsid w:val="00831422"/>
    <w:rsid w:val="008315E0"/>
    <w:rsid w:val="00831632"/>
    <w:rsid w:val="00831774"/>
    <w:rsid w:val="0083178F"/>
    <w:rsid w:val="008317F1"/>
    <w:rsid w:val="008317FB"/>
    <w:rsid w:val="008318ED"/>
    <w:rsid w:val="00831968"/>
    <w:rsid w:val="00831A3B"/>
    <w:rsid w:val="00831A56"/>
    <w:rsid w:val="00831A7C"/>
    <w:rsid w:val="00831AC7"/>
    <w:rsid w:val="00831AD6"/>
    <w:rsid w:val="00831B7A"/>
    <w:rsid w:val="00831BEC"/>
    <w:rsid w:val="00831C20"/>
    <w:rsid w:val="00831C74"/>
    <w:rsid w:val="00831C9A"/>
    <w:rsid w:val="00831C9B"/>
    <w:rsid w:val="00831CD0"/>
    <w:rsid w:val="00831D24"/>
    <w:rsid w:val="00831D9F"/>
    <w:rsid w:val="00831DA6"/>
    <w:rsid w:val="00831E4F"/>
    <w:rsid w:val="00831E68"/>
    <w:rsid w:val="00831F29"/>
    <w:rsid w:val="0083207B"/>
    <w:rsid w:val="00832102"/>
    <w:rsid w:val="00832151"/>
    <w:rsid w:val="008322D6"/>
    <w:rsid w:val="008322EA"/>
    <w:rsid w:val="0083248D"/>
    <w:rsid w:val="008324CD"/>
    <w:rsid w:val="008326B7"/>
    <w:rsid w:val="00832729"/>
    <w:rsid w:val="0083272D"/>
    <w:rsid w:val="00832734"/>
    <w:rsid w:val="00832739"/>
    <w:rsid w:val="00832783"/>
    <w:rsid w:val="00832785"/>
    <w:rsid w:val="00832795"/>
    <w:rsid w:val="008327BF"/>
    <w:rsid w:val="00832838"/>
    <w:rsid w:val="00832897"/>
    <w:rsid w:val="008328EF"/>
    <w:rsid w:val="0083290D"/>
    <w:rsid w:val="00832B40"/>
    <w:rsid w:val="00832C42"/>
    <w:rsid w:val="00832C97"/>
    <w:rsid w:val="00832D6E"/>
    <w:rsid w:val="00832DE2"/>
    <w:rsid w:val="00832E84"/>
    <w:rsid w:val="00832EB4"/>
    <w:rsid w:val="00832F06"/>
    <w:rsid w:val="00832F31"/>
    <w:rsid w:val="00832F33"/>
    <w:rsid w:val="0083301E"/>
    <w:rsid w:val="0083307C"/>
    <w:rsid w:val="00833225"/>
    <w:rsid w:val="008332D5"/>
    <w:rsid w:val="00833374"/>
    <w:rsid w:val="0083338B"/>
    <w:rsid w:val="00833476"/>
    <w:rsid w:val="008335AE"/>
    <w:rsid w:val="0083381E"/>
    <w:rsid w:val="0083388C"/>
    <w:rsid w:val="00833B4E"/>
    <w:rsid w:val="00833B87"/>
    <w:rsid w:val="00833CF9"/>
    <w:rsid w:val="00833ED8"/>
    <w:rsid w:val="00833F00"/>
    <w:rsid w:val="00833F9A"/>
    <w:rsid w:val="008340BF"/>
    <w:rsid w:val="0083421A"/>
    <w:rsid w:val="008342D4"/>
    <w:rsid w:val="00834403"/>
    <w:rsid w:val="00834406"/>
    <w:rsid w:val="0083461D"/>
    <w:rsid w:val="008346D9"/>
    <w:rsid w:val="008347B8"/>
    <w:rsid w:val="00834833"/>
    <w:rsid w:val="008348E5"/>
    <w:rsid w:val="008349EF"/>
    <w:rsid w:val="008349FF"/>
    <w:rsid w:val="00834A0F"/>
    <w:rsid w:val="00834B33"/>
    <w:rsid w:val="00834C43"/>
    <w:rsid w:val="00834D98"/>
    <w:rsid w:val="00834E99"/>
    <w:rsid w:val="00834F33"/>
    <w:rsid w:val="0083501A"/>
    <w:rsid w:val="00835037"/>
    <w:rsid w:val="008350AA"/>
    <w:rsid w:val="00835286"/>
    <w:rsid w:val="00835341"/>
    <w:rsid w:val="00835358"/>
    <w:rsid w:val="00835546"/>
    <w:rsid w:val="008355AC"/>
    <w:rsid w:val="008357DF"/>
    <w:rsid w:val="008358D8"/>
    <w:rsid w:val="0083596F"/>
    <w:rsid w:val="00835A09"/>
    <w:rsid w:val="00835A6A"/>
    <w:rsid w:val="00835A75"/>
    <w:rsid w:val="00835A86"/>
    <w:rsid w:val="00835A8F"/>
    <w:rsid w:val="00835C0C"/>
    <w:rsid w:val="00835C4B"/>
    <w:rsid w:val="00835C7C"/>
    <w:rsid w:val="00835CB0"/>
    <w:rsid w:val="00835F1F"/>
    <w:rsid w:val="00835F5B"/>
    <w:rsid w:val="00835FB8"/>
    <w:rsid w:val="00836037"/>
    <w:rsid w:val="00836087"/>
    <w:rsid w:val="008360BE"/>
    <w:rsid w:val="00836296"/>
    <w:rsid w:val="0083638E"/>
    <w:rsid w:val="008363D8"/>
    <w:rsid w:val="008363EA"/>
    <w:rsid w:val="008364BC"/>
    <w:rsid w:val="00836518"/>
    <w:rsid w:val="008366C7"/>
    <w:rsid w:val="008368CA"/>
    <w:rsid w:val="008368DF"/>
    <w:rsid w:val="008368F8"/>
    <w:rsid w:val="00836AA0"/>
    <w:rsid w:val="00836AAC"/>
    <w:rsid w:val="00836B24"/>
    <w:rsid w:val="00836B28"/>
    <w:rsid w:val="00836CA1"/>
    <w:rsid w:val="00836CC8"/>
    <w:rsid w:val="00836D57"/>
    <w:rsid w:val="00836DAD"/>
    <w:rsid w:val="00836DD3"/>
    <w:rsid w:val="00836E16"/>
    <w:rsid w:val="00836F1C"/>
    <w:rsid w:val="00836FA5"/>
    <w:rsid w:val="00836FDE"/>
    <w:rsid w:val="00837061"/>
    <w:rsid w:val="0083711D"/>
    <w:rsid w:val="00837174"/>
    <w:rsid w:val="008372A6"/>
    <w:rsid w:val="008372B7"/>
    <w:rsid w:val="008372E6"/>
    <w:rsid w:val="008373A8"/>
    <w:rsid w:val="008373E5"/>
    <w:rsid w:val="0083751C"/>
    <w:rsid w:val="0083754C"/>
    <w:rsid w:val="008375BB"/>
    <w:rsid w:val="008375DC"/>
    <w:rsid w:val="00837640"/>
    <w:rsid w:val="0083786C"/>
    <w:rsid w:val="00837A5C"/>
    <w:rsid w:val="00837C30"/>
    <w:rsid w:val="00837C52"/>
    <w:rsid w:val="00837CBC"/>
    <w:rsid w:val="00837CCC"/>
    <w:rsid w:val="00837D0E"/>
    <w:rsid w:val="00837D70"/>
    <w:rsid w:val="00837D91"/>
    <w:rsid w:val="00837E7B"/>
    <w:rsid w:val="00837F77"/>
    <w:rsid w:val="008400A8"/>
    <w:rsid w:val="008400FC"/>
    <w:rsid w:val="00840234"/>
    <w:rsid w:val="00840242"/>
    <w:rsid w:val="00840364"/>
    <w:rsid w:val="00840371"/>
    <w:rsid w:val="008403B0"/>
    <w:rsid w:val="008403B6"/>
    <w:rsid w:val="008404FA"/>
    <w:rsid w:val="008405C1"/>
    <w:rsid w:val="0084062F"/>
    <w:rsid w:val="0084064F"/>
    <w:rsid w:val="008406E7"/>
    <w:rsid w:val="00840740"/>
    <w:rsid w:val="008407B4"/>
    <w:rsid w:val="0084085F"/>
    <w:rsid w:val="0084098D"/>
    <w:rsid w:val="00840B53"/>
    <w:rsid w:val="00840BE4"/>
    <w:rsid w:val="00840C53"/>
    <w:rsid w:val="00840C5D"/>
    <w:rsid w:val="00840C99"/>
    <w:rsid w:val="00840D9F"/>
    <w:rsid w:val="00840DAB"/>
    <w:rsid w:val="00840E1D"/>
    <w:rsid w:val="00840EF9"/>
    <w:rsid w:val="00841002"/>
    <w:rsid w:val="008410D3"/>
    <w:rsid w:val="00841210"/>
    <w:rsid w:val="0084123C"/>
    <w:rsid w:val="008412B4"/>
    <w:rsid w:val="008412E8"/>
    <w:rsid w:val="00841320"/>
    <w:rsid w:val="008413E4"/>
    <w:rsid w:val="0084156E"/>
    <w:rsid w:val="00841591"/>
    <w:rsid w:val="008415B8"/>
    <w:rsid w:val="008415C4"/>
    <w:rsid w:val="0084165A"/>
    <w:rsid w:val="0084167D"/>
    <w:rsid w:val="0084181C"/>
    <w:rsid w:val="0084189D"/>
    <w:rsid w:val="00841994"/>
    <w:rsid w:val="00841A16"/>
    <w:rsid w:val="00841AD7"/>
    <w:rsid w:val="00841B8B"/>
    <w:rsid w:val="00841C66"/>
    <w:rsid w:val="00841D41"/>
    <w:rsid w:val="00841F5A"/>
    <w:rsid w:val="00841FC1"/>
    <w:rsid w:val="00842137"/>
    <w:rsid w:val="00842166"/>
    <w:rsid w:val="008421EE"/>
    <w:rsid w:val="008422E3"/>
    <w:rsid w:val="008423A1"/>
    <w:rsid w:val="00842563"/>
    <w:rsid w:val="00842590"/>
    <w:rsid w:val="008425A8"/>
    <w:rsid w:val="00842661"/>
    <w:rsid w:val="008426E7"/>
    <w:rsid w:val="008426F2"/>
    <w:rsid w:val="00842769"/>
    <w:rsid w:val="00842788"/>
    <w:rsid w:val="008428F3"/>
    <w:rsid w:val="008429B0"/>
    <w:rsid w:val="008429BC"/>
    <w:rsid w:val="00842A61"/>
    <w:rsid w:val="00842AC6"/>
    <w:rsid w:val="00842B04"/>
    <w:rsid w:val="00842B37"/>
    <w:rsid w:val="00842B6D"/>
    <w:rsid w:val="00842B91"/>
    <w:rsid w:val="00842CE4"/>
    <w:rsid w:val="00842CFB"/>
    <w:rsid w:val="00842F23"/>
    <w:rsid w:val="00843015"/>
    <w:rsid w:val="008432D7"/>
    <w:rsid w:val="0084342B"/>
    <w:rsid w:val="00843465"/>
    <w:rsid w:val="008437EA"/>
    <w:rsid w:val="00843805"/>
    <w:rsid w:val="0084380B"/>
    <w:rsid w:val="00843848"/>
    <w:rsid w:val="00843851"/>
    <w:rsid w:val="00843AD6"/>
    <w:rsid w:val="00843B27"/>
    <w:rsid w:val="00843BEB"/>
    <w:rsid w:val="00843CB8"/>
    <w:rsid w:val="00843CC1"/>
    <w:rsid w:val="00843CE2"/>
    <w:rsid w:val="00843D64"/>
    <w:rsid w:val="00843DF1"/>
    <w:rsid w:val="00843E0C"/>
    <w:rsid w:val="00843E43"/>
    <w:rsid w:val="00843FEC"/>
    <w:rsid w:val="00844048"/>
    <w:rsid w:val="0084405C"/>
    <w:rsid w:val="00844065"/>
    <w:rsid w:val="00844074"/>
    <w:rsid w:val="0084411C"/>
    <w:rsid w:val="008442A4"/>
    <w:rsid w:val="008443AC"/>
    <w:rsid w:val="0084440D"/>
    <w:rsid w:val="0084440E"/>
    <w:rsid w:val="00844536"/>
    <w:rsid w:val="008445F7"/>
    <w:rsid w:val="008446F7"/>
    <w:rsid w:val="008448A6"/>
    <w:rsid w:val="008448BD"/>
    <w:rsid w:val="008448E9"/>
    <w:rsid w:val="00844936"/>
    <w:rsid w:val="008449D1"/>
    <w:rsid w:val="00844B58"/>
    <w:rsid w:val="00844C94"/>
    <w:rsid w:val="00844D66"/>
    <w:rsid w:val="00844E7D"/>
    <w:rsid w:val="00844EE5"/>
    <w:rsid w:val="00844F3A"/>
    <w:rsid w:val="00844FAF"/>
    <w:rsid w:val="00845029"/>
    <w:rsid w:val="00845077"/>
    <w:rsid w:val="0084508A"/>
    <w:rsid w:val="008450EF"/>
    <w:rsid w:val="00845177"/>
    <w:rsid w:val="008452AC"/>
    <w:rsid w:val="00845576"/>
    <w:rsid w:val="008456E0"/>
    <w:rsid w:val="0084582E"/>
    <w:rsid w:val="00845856"/>
    <w:rsid w:val="008458B7"/>
    <w:rsid w:val="008458E9"/>
    <w:rsid w:val="008459CE"/>
    <w:rsid w:val="00845A2E"/>
    <w:rsid w:val="00845A50"/>
    <w:rsid w:val="00845A91"/>
    <w:rsid w:val="00845AEE"/>
    <w:rsid w:val="00845B93"/>
    <w:rsid w:val="00845B96"/>
    <w:rsid w:val="00845BF8"/>
    <w:rsid w:val="00845C1C"/>
    <w:rsid w:val="00845C97"/>
    <w:rsid w:val="00845D5A"/>
    <w:rsid w:val="00845D88"/>
    <w:rsid w:val="00845DB9"/>
    <w:rsid w:val="00845FCF"/>
    <w:rsid w:val="008461EE"/>
    <w:rsid w:val="0084623E"/>
    <w:rsid w:val="0084624D"/>
    <w:rsid w:val="00846251"/>
    <w:rsid w:val="008462DF"/>
    <w:rsid w:val="008462E1"/>
    <w:rsid w:val="008462FE"/>
    <w:rsid w:val="0084630D"/>
    <w:rsid w:val="008464EA"/>
    <w:rsid w:val="00846585"/>
    <w:rsid w:val="008465B2"/>
    <w:rsid w:val="00846702"/>
    <w:rsid w:val="00846748"/>
    <w:rsid w:val="008467B5"/>
    <w:rsid w:val="008467D1"/>
    <w:rsid w:val="00846879"/>
    <w:rsid w:val="00846929"/>
    <w:rsid w:val="00846975"/>
    <w:rsid w:val="008469D1"/>
    <w:rsid w:val="00846A09"/>
    <w:rsid w:val="00846A1A"/>
    <w:rsid w:val="00846AA2"/>
    <w:rsid w:val="00846AAC"/>
    <w:rsid w:val="00846B57"/>
    <w:rsid w:val="00846D57"/>
    <w:rsid w:val="00846D89"/>
    <w:rsid w:val="00846EB7"/>
    <w:rsid w:val="00846EDB"/>
    <w:rsid w:val="00846EEC"/>
    <w:rsid w:val="00847063"/>
    <w:rsid w:val="008471C0"/>
    <w:rsid w:val="008472D1"/>
    <w:rsid w:val="008472EB"/>
    <w:rsid w:val="00847393"/>
    <w:rsid w:val="008473BD"/>
    <w:rsid w:val="008474A7"/>
    <w:rsid w:val="008474D1"/>
    <w:rsid w:val="00847646"/>
    <w:rsid w:val="00847670"/>
    <w:rsid w:val="0084773A"/>
    <w:rsid w:val="00847785"/>
    <w:rsid w:val="0084784A"/>
    <w:rsid w:val="00847856"/>
    <w:rsid w:val="008478AF"/>
    <w:rsid w:val="008478FC"/>
    <w:rsid w:val="00847A1D"/>
    <w:rsid w:val="00847BDB"/>
    <w:rsid w:val="00847D22"/>
    <w:rsid w:val="00847D2D"/>
    <w:rsid w:val="00847E26"/>
    <w:rsid w:val="00847E39"/>
    <w:rsid w:val="00847E84"/>
    <w:rsid w:val="00847EA1"/>
    <w:rsid w:val="00847EB4"/>
    <w:rsid w:val="00847FF9"/>
    <w:rsid w:val="00850057"/>
    <w:rsid w:val="0085007C"/>
    <w:rsid w:val="0085009A"/>
    <w:rsid w:val="008501B4"/>
    <w:rsid w:val="00850219"/>
    <w:rsid w:val="00850282"/>
    <w:rsid w:val="00850388"/>
    <w:rsid w:val="008503D7"/>
    <w:rsid w:val="008503E3"/>
    <w:rsid w:val="008503F7"/>
    <w:rsid w:val="0085048B"/>
    <w:rsid w:val="008504B8"/>
    <w:rsid w:val="00850519"/>
    <w:rsid w:val="008507C9"/>
    <w:rsid w:val="00850837"/>
    <w:rsid w:val="0085085A"/>
    <w:rsid w:val="0085088B"/>
    <w:rsid w:val="00850909"/>
    <w:rsid w:val="0085090B"/>
    <w:rsid w:val="00850A4B"/>
    <w:rsid w:val="00850A59"/>
    <w:rsid w:val="00850BBF"/>
    <w:rsid w:val="00850C25"/>
    <w:rsid w:val="00850D8E"/>
    <w:rsid w:val="00850E6C"/>
    <w:rsid w:val="00850EE6"/>
    <w:rsid w:val="00850FEB"/>
    <w:rsid w:val="00850FEC"/>
    <w:rsid w:val="008512E0"/>
    <w:rsid w:val="00851363"/>
    <w:rsid w:val="008513BB"/>
    <w:rsid w:val="008516B3"/>
    <w:rsid w:val="00851734"/>
    <w:rsid w:val="00851881"/>
    <w:rsid w:val="00851904"/>
    <w:rsid w:val="0085191C"/>
    <w:rsid w:val="00851935"/>
    <w:rsid w:val="0085195C"/>
    <w:rsid w:val="00851966"/>
    <w:rsid w:val="008519F8"/>
    <w:rsid w:val="00851BD2"/>
    <w:rsid w:val="00851D78"/>
    <w:rsid w:val="00851D88"/>
    <w:rsid w:val="00851DE0"/>
    <w:rsid w:val="00851E04"/>
    <w:rsid w:val="00851F63"/>
    <w:rsid w:val="00852116"/>
    <w:rsid w:val="0085223C"/>
    <w:rsid w:val="008522DF"/>
    <w:rsid w:val="0085235F"/>
    <w:rsid w:val="00852386"/>
    <w:rsid w:val="00852401"/>
    <w:rsid w:val="008525BC"/>
    <w:rsid w:val="0085260D"/>
    <w:rsid w:val="008526D2"/>
    <w:rsid w:val="00852722"/>
    <w:rsid w:val="008527A3"/>
    <w:rsid w:val="00852831"/>
    <w:rsid w:val="00852847"/>
    <w:rsid w:val="008528DE"/>
    <w:rsid w:val="008528EC"/>
    <w:rsid w:val="0085294C"/>
    <w:rsid w:val="00852AE7"/>
    <w:rsid w:val="00852B07"/>
    <w:rsid w:val="00852C43"/>
    <w:rsid w:val="00852C80"/>
    <w:rsid w:val="00852D1A"/>
    <w:rsid w:val="00852E12"/>
    <w:rsid w:val="008531B9"/>
    <w:rsid w:val="008531DC"/>
    <w:rsid w:val="0085320D"/>
    <w:rsid w:val="00853282"/>
    <w:rsid w:val="00853297"/>
    <w:rsid w:val="0085338A"/>
    <w:rsid w:val="0085338F"/>
    <w:rsid w:val="008533A5"/>
    <w:rsid w:val="008534D1"/>
    <w:rsid w:val="008534FD"/>
    <w:rsid w:val="00853525"/>
    <w:rsid w:val="00853602"/>
    <w:rsid w:val="00853656"/>
    <w:rsid w:val="008536F9"/>
    <w:rsid w:val="00853731"/>
    <w:rsid w:val="0085375D"/>
    <w:rsid w:val="008537FE"/>
    <w:rsid w:val="00853854"/>
    <w:rsid w:val="0085385A"/>
    <w:rsid w:val="008538BC"/>
    <w:rsid w:val="008539E0"/>
    <w:rsid w:val="00853A88"/>
    <w:rsid w:val="00853AA9"/>
    <w:rsid w:val="00853ABF"/>
    <w:rsid w:val="00853AF0"/>
    <w:rsid w:val="00853B82"/>
    <w:rsid w:val="00853BED"/>
    <w:rsid w:val="00853D21"/>
    <w:rsid w:val="00853D53"/>
    <w:rsid w:val="00853F08"/>
    <w:rsid w:val="00853F12"/>
    <w:rsid w:val="00853FC5"/>
    <w:rsid w:val="0085413D"/>
    <w:rsid w:val="0085417B"/>
    <w:rsid w:val="00854279"/>
    <w:rsid w:val="008542FA"/>
    <w:rsid w:val="0085435C"/>
    <w:rsid w:val="0085439A"/>
    <w:rsid w:val="008543A8"/>
    <w:rsid w:val="00854423"/>
    <w:rsid w:val="00854465"/>
    <w:rsid w:val="00854483"/>
    <w:rsid w:val="008544B8"/>
    <w:rsid w:val="00854549"/>
    <w:rsid w:val="0085455F"/>
    <w:rsid w:val="008545D8"/>
    <w:rsid w:val="0085466C"/>
    <w:rsid w:val="008546C8"/>
    <w:rsid w:val="00854759"/>
    <w:rsid w:val="0085479B"/>
    <w:rsid w:val="00854843"/>
    <w:rsid w:val="00854929"/>
    <w:rsid w:val="00854A10"/>
    <w:rsid w:val="00854A50"/>
    <w:rsid w:val="00854A96"/>
    <w:rsid w:val="00854B1E"/>
    <w:rsid w:val="00854BF9"/>
    <w:rsid w:val="00854C8E"/>
    <w:rsid w:val="00854E27"/>
    <w:rsid w:val="00854F0C"/>
    <w:rsid w:val="00854F3B"/>
    <w:rsid w:val="0085504D"/>
    <w:rsid w:val="008550C6"/>
    <w:rsid w:val="0085515B"/>
    <w:rsid w:val="0085520B"/>
    <w:rsid w:val="00855210"/>
    <w:rsid w:val="00855255"/>
    <w:rsid w:val="0085527D"/>
    <w:rsid w:val="008552EA"/>
    <w:rsid w:val="0085545C"/>
    <w:rsid w:val="00855537"/>
    <w:rsid w:val="0085557E"/>
    <w:rsid w:val="008557A2"/>
    <w:rsid w:val="008557CD"/>
    <w:rsid w:val="0085582A"/>
    <w:rsid w:val="0085586B"/>
    <w:rsid w:val="00855A06"/>
    <w:rsid w:val="00855A4D"/>
    <w:rsid w:val="00855A6E"/>
    <w:rsid w:val="00855B53"/>
    <w:rsid w:val="00855B84"/>
    <w:rsid w:val="00855C7D"/>
    <w:rsid w:val="00855C90"/>
    <w:rsid w:val="00855DEC"/>
    <w:rsid w:val="00855E0A"/>
    <w:rsid w:val="00855E5F"/>
    <w:rsid w:val="00855E88"/>
    <w:rsid w:val="00855EA6"/>
    <w:rsid w:val="00855F60"/>
    <w:rsid w:val="00855FAC"/>
    <w:rsid w:val="00855FD2"/>
    <w:rsid w:val="0085601C"/>
    <w:rsid w:val="00856233"/>
    <w:rsid w:val="008563CA"/>
    <w:rsid w:val="00856457"/>
    <w:rsid w:val="00856491"/>
    <w:rsid w:val="00856563"/>
    <w:rsid w:val="00856579"/>
    <w:rsid w:val="0085671C"/>
    <w:rsid w:val="0085676C"/>
    <w:rsid w:val="00856A79"/>
    <w:rsid w:val="00856ABF"/>
    <w:rsid w:val="00856B77"/>
    <w:rsid w:val="00856C94"/>
    <w:rsid w:val="00856CAC"/>
    <w:rsid w:val="00856D5B"/>
    <w:rsid w:val="00856E44"/>
    <w:rsid w:val="00856EB5"/>
    <w:rsid w:val="00856EDD"/>
    <w:rsid w:val="00856FDE"/>
    <w:rsid w:val="00856FE8"/>
    <w:rsid w:val="00856FF4"/>
    <w:rsid w:val="00857041"/>
    <w:rsid w:val="008570DB"/>
    <w:rsid w:val="008572CB"/>
    <w:rsid w:val="008572E1"/>
    <w:rsid w:val="008573C6"/>
    <w:rsid w:val="008573F0"/>
    <w:rsid w:val="00857405"/>
    <w:rsid w:val="0085752D"/>
    <w:rsid w:val="00857675"/>
    <w:rsid w:val="008576B7"/>
    <w:rsid w:val="008576D4"/>
    <w:rsid w:val="00857779"/>
    <w:rsid w:val="00857828"/>
    <w:rsid w:val="008578AE"/>
    <w:rsid w:val="008578E5"/>
    <w:rsid w:val="008579AE"/>
    <w:rsid w:val="00857B42"/>
    <w:rsid w:val="00857CD6"/>
    <w:rsid w:val="00857CF8"/>
    <w:rsid w:val="00857D80"/>
    <w:rsid w:val="00857E1F"/>
    <w:rsid w:val="00857E4A"/>
    <w:rsid w:val="008600D1"/>
    <w:rsid w:val="0086024B"/>
    <w:rsid w:val="008602A9"/>
    <w:rsid w:val="008602D7"/>
    <w:rsid w:val="008603E4"/>
    <w:rsid w:val="008603E8"/>
    <w:rsid w:val="008604D5"/>
    <w:rsid w:val="00860559"/>
    <w:rsid w:val="0086058B"/>
    <w:rsid w:val="008605F5"/>
    <w:rsid w:val="008606B0"/>
    <w:rsid w:val="008606D0"/>
    <w:rsid w:val="008607E4"/>
    <w:rsid w:val="0086080E"/>
    <w:rsid w:val="00860916"/>
    <w:rsid w:val="00860970"/>
    <w:rsid w:val="00860980"/>
    <w:rsid w:val="008609C3"/>
    <w:rsid w:val="008609F6"/>
    <w:rsid w:val="00860A8E"/>
    <w:rsid w:val="00860DC2"/>
    <w:rsid w:val="00860EBE"/>
    <w:rsid w:val="00860EE3"/>
    <w:rsid w:val="00860EEB"/>
    <w:rsid w:val="00860FE2"/>
    <w:rsid w:val="00860FFA"/>
    <w:rsid w:val="0086104F"/>
    <w:rsid w:val="008610A4"/>
    <w:rsid w:val="008610D7"/>
    <w:rsid w:val="0086125A"/>
    <w:rsid w:val="008612F9"/>
    <w:rsid w:val="0086133B"/>
    <w:rsid w:val="0086140A"/>
    <w:rsid w:val="00861897"/>
    <w:rsid w:val="00861A4C"/>
    <w:rsid w:val="00861CCB"/>
    <w:rsid w:val="00861D2B"/>
    <w:rsid w:val="00861DA0"/>
    <w:rsid w:val="00861E02"/>
    <w:rsid w:val="00861E0F"/>
    <w:rsid w:val="00861EF2"/>
    <w:rsid w:val="00861FAF"/>
    <w:rsid w:val="00862005"/>
    <w:rsid w:val="0086201E"/>
    <w:rsid w:val="00862067"/>
    <w:rsid w:val="008620FA"/>
    <w:rsid w:val="008621F8"/>
    <w:rsid w:val="008622BF"/>
    <w:rsid w:val="008622E5"/>
    <w:rsid w:val="00862435"/>
    <w:rsid w:val="008625AA"/>
    <w:rsid w:val="008625EA"/>
    <w:rsid w:val="00862656"/>
    <w:rsid w:val="00862675"/>
    <w:rsid w:val="0086267E"/>
    <w:rsid w:val="00862988"/>
    <w:rsid w:val="008629CF"/>
    <w:rsid w:val="00862A9A"/>
    <w:rsid w:val="00862B72"/>
    <w:rsid w:val="00862C70"/>
    <w:rsid w:val="00862D28"/>
    <w:rsid w:val="00862D56"/>
    <w:rsid w:val="00862DB1"/>
    <w:rsid w:val="00862E9D"/>
    <w:rsid w:val="00862ECC"/>
    <w:rsid w:val="00862F03"/>
    <w:rsid w:val="00862FF3"/>
    <w:rsid w:val="0086302D"/>
    <w:rsid w:val="0086317E"/>
    <w:rsid w:val="00863282"/>
    <w:rsid w:val="008632F4"/>
    <w:rsid w:val="00863317"/>
    <w:rsid w:val="0086337D"/>
    <w:rsid w:val="00863431"/>
    <w:rsid w:val="0086348A"/>
    <w:rsid w:val="008634BF"/>
    <w:rsid w:val="00863517"/>
    <w:rsid w:val="0086359C"/>
    <w:rsid w:val="008635E0"/>
    <w:rsid w:val="00863606"/>
    <w:rsid w:val="0086367B"/>
    <w:rsid w:val="008636CC"/>
    <w:rsid w:val="0086388E"/>
    <w:rsid w:val="00863A15"/>
    <w:rsid w:val="00863A35"/>
    <w:rsid w:val="00863AFD"/>
    <w:rsid w:val="00863B04"/>
    <w:rsid w:val="00863B3B"/>
    <w:rsid w:val="00863B7F"/>
    <w:rsid w:val="00863BC7"/>
    <w:rsid w:val="00863C28"/>
    <w:rsid w:val="00863CC1"/>
    <w:rsid w:val="00863CCA"/>
    <w:rsid w:val="00863D9A"/>
    <w:rsid w:val="0086419B"/>
    <w:rsid w:val="00864220"/>
    <w:rsid w:val="008642FC"/>
    <w:rsid w:val="0086433D"/>
    <w:rsid w:val="00864449"/>
    <w:rsid w:val="00864451"/>
    <w:rsid w:val="008644AF"/>
    <w:rsid w:val="00864682"/>
    <w:rsid w:val="0086468A"/>
    <w:rsid w:val="008646BC"/>
    <w:rsid w:val="008646E5"/>
    <w:rsid w:val="0086473C"/>
    <w:rsid w:val="00864800"/>
    <w:rsid w:val="008648A5"/>
    <w:rsid w:val="00864997"/>
    <w:rsid w:val="008649D3"/>
    <w:rsid w:val="008649E4"/>
    <w:rsid w:val="00864C6E"/>
    <w:rsid w:val="00864C9A"/>
    <w:rsid w:val="00864CA6"/>
    <w:rsid w:val="00864D5A"/>
    <w:rsid w:val="00864D88"/>
    <w:rsid w:val="00864DA3"/>
    <w:rsid w:val="00864E08"/>
    <w:rsid w:val="00864E25"/>
    <w:rsid w:val="00864E48"/>
    <w:rsid w:val="00864F52"/>
    <w:rsid w:val="0086505F"/>
    <w:rsid w:val="008650DC"/>
    <w:rsid w:val="008650EB"/>
    <w:rsid w:val="008650FA"/>
    <w:rsid w:val="00865213"/>
    <w:rsid w:val="00865348"/>
    <w:rsid w:val="00865446"/>
    <w:rsid w:val="008654DC"/>
    <w:rsid w:val="0086563A"/>
    <w:rsid w:val="00865657"/>
    <w:rsid w:val="00865674"/>
    <w:rsid w:val="00865697"/>
    <w:rsid w:val="008658BD"/>
    <w:rsid w:val="008658E7"/>
    <w:rsid w:val="00865975"/>
    <w:rsid w:val="00865B85"/>
    <w:rsid w:val="00865C71"/>
    <w:rsid w:val="00865CC7"/>
    <w:rsid w:val="00865E38"/>
    <w:rsid w:val="00865E50"/>
    <w:rsid w:val="00865E76"/>
    <w:rsid w:val="00865F42"/>
    <w:rsid w:val="00865F8F"/>
    <w:rsid w:val="0086603E"/>
    <w:rsid w:val="008660D8"/>
    <w:rsid w:val="00866152"/>
    <w:rsid w:val="0086616D"/>
    <w:rsid w:val="00866186"/>
    <w:rsid w:val="0086618F"/>
    <w:rsid w:val="0086625A"/>
    <w:rsid w:val="0086625E"/>
    <w:rsid w:val="00866271"/>
    <w:rsid w:val="008663DB"/>
    <w:rsid w:val="00866417"/>
    <w:rsid w:val="0086667F"/>
    <w:rsid w:val="00866733"/>
    <w:rsid w:val="00866940"/>
    <w:rsid w:val="008669E9"/>
    <w:rsid w:val="00866BB9"/>
    <w:rsid w:val="00866CA3"/>
    <w:rsid w:val="00866DB4"/>
    <w:rsid w:val="00866E17"/>
    <w:rsid w:val="00866E3A"/>
    <w:rsid w:val="00866FA9"/>
    <w:rsid w:val="00866FDB"/>
    <w:rsid w:val="008670A3"/>
    <w:rsid w:val="008671AE"/>
    <w:rsid w:val="008671B4"/>
    <w:rsid w:val="00867324"/>
    <w:rsid w:val="00867424"/>
    <w:rsid w:val="0086748E"/>
    <w:rsid w:val="0086761A"/>
    <w:rsid w:val="0086766F"/>
    <w:rsid w:val="008676EF"/>
    <w:rsid w:val="00867787"/>
    <w:rsid w:val="008677EC"/>
    <w:rsid w:val="00867ACC"/>
    <w:rsid w:val="00867C68"/>
    <w:rsid w:val="00867CAE"/>
    <w:rsid w:val="00867D18"/>
    <w:rsid w:val="00867D1E"/>
    <w:rsid w:val="00867DB7"/>
    <w:rsid w:val="00867EC2"/>
    <w:rsid w:val="00867F1A"/>
    <w:rsid w:val="00867F6E"/>
    <w:rsid w:val="00867FFB"/>
    <w:rsid w:val="0087002A"/>
    <w:rsid w:val="0087007C"/>
    <w:rsid w:val="0087010B"/>
    <w:rsid w:val="0087032F"/>
    <w:rsid w:val="00870437"/>
    <w:rsid w:val="00870448"/>
    <w:rsid w:val="0087047A"/>
    <w:rsid w:val="00870504"/>
    <w:rsid w:val="0087055F"/>
    <w:rsid w:val="00870563"/>
    <w:rsid w:val="008705BA"/>
    <w:rsid w:val="0087089A"/>
    <w:rsid w:val="00870A56"/>
    <w:rsid w:val="00870A96"/>
    <w:rsid w:val="00870B34"/>
    <w:rsid w:val="00870B66"/>
    <w:rsid w:val="00870CA7"/>
    <w:rsid w:val="00870D29"/>
    <w:rsid w:val="00870D3C"/>
    <w:rsid w:val="00870DF2"/>
    <w:rsid w:val="00870E80"/>
    <w:rsid w:val="0087106A"/>
    <w:rsid w:val="0087112C"/>
    <w:rsid w:val="008711C6"/>
    <w:rsid w:val="00871231"/>
    <w:rsid w:val="00871286"/>
    <w:rsid w:val="008712CB"/>
    <w:rsid w:val="008713B8"/>
    <w:rsid w:val="00871526"/>
    <w:rsid w:val="00871596"/>
    <w:rsid w:val="008715F6"/>
    <w:rsid w:val="00871991"/>
    <w:rsid w:val="008719E0"/>
    <w:rsid w:val="00871A18"/>
    <w:rsid w:val="00871A55"/>
    <w:rsid w:val="00871B85"/>
    <w:rsid w:val="00871C76"/>
    <w:rsid w:val="00871D90"/>
    <w:rsid w:val="00871DBE"/>
    <w:rsid w:val="00871DDE"/>
    <w:rsid w:val="00871E85"/>
    <w:rsid w:val="00871EB7"/>
    <w:rsid w:val="00872061"/>
    <w:rsid w:val="008721B0"/>
    <w:rsid w:val="0087226B"/>
    <w:rsid w:val="00872292"/>
    <w:rsid w:val="00872330"/>
    <w:rsid w:val="0087242B"/>
    <w:rsid w:val="00872526"/>
    <w:rsid w:val="00872573"/>
    <w:rsid w:val="00872683"/>
    <w:rsid w:val="008726DC"/>
    <w:rsid w:val="00872749"/>
    <w:rsid w:val="0087292A"/>
    <w:rsid w:val="00872968"/>
    <w:rsid w:val="008729BE"/>
    <w:rsid w:val="008729F5"/>
    <w:rsid w:val="00872A48"/>
    <w:rsid w:val="00872B52"/>
    <w:rsid w:val="00872D11"/>
    <w:rsid w:val="00872D16"/>
    <w:rsid w:val="00872F63"/>
    <w:rsid w:val="00872FAB"/>
    <w:rsid w:val="00872FD6"/>
    <w:rsid w:val="00872FF5"/>
    <w:rsid w:val="00873039"/>
    <w:rsid w:val="00873046"/>
    <w:rsid w:val="008731BD"/>
    <w:rsid w:val="008731F8"/>
    <w:rsid w:val="008732F1"/>
    <w:rsid w:val="0087335E"/>
    <w:rsid w:val="00873440"/>
    <w:rsid w:val="0087347D"/>
    <w:rsid w:val="00873505"/>
    <w:rsid w:val="008736BF"/>
    <w:rsid w:val="008736F5"/>
    <w:rsid w:val="008737B5"/>
    <w:rsid w:val="00873825"/>
    <w:rsid w:val="00873859"/>
    <w:rsid w:val="0087386D"/>
    <w:rsid w:val="008739CC"/>
    <w:rsid w:val="00873B1F"/>
    <w:rsid w:val="00873B42"/>
    <w:rsid w:val="00873C94"/>
    <w:rsid w:val="00873E5D"/>
    <w:rsid w:val="00873E5E"/>
    <w:rsid w:val="00873F26"/>
    <w:rsid w:val="00874053"/>
    <w:rsid w:val="008740FA"/>
    <w:rsid w:val="0087416F"/>
    <w:rsid w:val="008741FE"/>
    <w:rsid w:val="00874354"/>
    <w:rsid w:val="008743DC"/>
    <w:rsid w:val="00874467"/>
    <w:rsid w:val="008744DD"/>
    <w:rsid w:val="0087458C"/>
    <w:rsid w:val="008745DD"/>
    <w:rsid w:val="00874655"/>
    <w:rsid w:val="00874A9C"/>
    <w:rsid w:val="00874B7A"/>
    <w:rsid w:val="00874C9B"/>
    <w:rsid w:val="00874D1C"/>
    <w:rsid w:val="00874DA3"/>
    <w:rsid w:val="00874DAD"/>
    <w:rsid w:val="00874E27"/>
    <w:rsid w:val="00874E5F"/>
    <w:rsid w:val="00874E89"/>
    <w:rsid w:val="00874F8C"/>
    <w:rsid w:val="00874FC4"/>
    <w:rsid w:val="00875019"/>
    <w:rsid w:val="00875028"/>
    <w:rsid w:val="00875077"/>
    <w:rsid w:val="0087510A"/>
    <w:rsid w:val="00875227"/>
    <w:rsid w:val="0087539E"/>
    <w:rsid w:val="00875522"/>
    <w:rsid w:val="0087560B"/>
    <w:rsid w:val="00875615"/>
    <w:rsid w:val="00875693"/>
    <w:rsid w:val="008757AA"/>
    <w:rsid w:val="008757CA"/>
    <w:rsid w:val="00875804"/>
    <w:rsid w:val="0087586D"/>
    <w:rsid w:val="00875A67"/>
    <w:rsid w:val="00875B64"/>
    <w:rsid w:val="00875B66"/>
    <w:rsid w:val="00875BB8"/>
    <w:rsid w:val="00875C34"/>
    <w:rsid w:val="00875D3D"/>
    <w:rsid w:val="00875D62"/>
    <w:rsid w:val="00875DF1"/>
    <w:rsid w:val="00875F0F"/>
    <w:rsid w:val="00875F1C"/>
    <w:rsid w:val="00875F7D"/>
    <w:rsid w:val="00876012"/>
    <w:rsid w:val="0087601A"/>
    <w:rsid w:val="0087608D"/>
    <w:rsid w:val="008760ED"/>
    <w:rsid w:val="00876109"/>
    <w:rsid w:val="008761C6"/>
    <w:rsid w:val="00876260"/>
    <w:rsid w:val="008763B3"/>
    <w:rsid w:val="0087645A"/>
    <w:rsid w:val="008764A1"/>
    <w:rsid w:val="008764D3"/>
    <w:rsid w:val="008764D6"/>
    <w:rsid w:val="00876565"/>
    <w:rsid w:val="008767DC"/>
    <w:rsid w:val="008767FA"/>
    <w:rsid w:val="008769B2"/>
    <w:rsid w:val="00876A5E"/>
    <w:rsid w:val="00876B16"/>
    <w:rsid w:val="00876DF8"/>
    <w:rsid w:val="00876EF4"/>
    <w:rsid w:val="008770B9"/>
    <w:rsid w:val="00877166"/>
    <w:rsid w:val="008771F6"/>
    <w:rsid w:val="008773D5"/>
    <w:rsid w:val="008774B5"/>
    <w:rsid w:val="008774C7"/>
    <w:rsid w:val="00877715"/>
    <w:rsid w:val="008777FB"/>
    <w:rsid w:val="00877962"/>
    <w:rsid w:val="0087797F"/>
    <w:rsid w:val="00877A0A"/>
    <w:rsid w:val="00877A18"/>
    <w:rsid w:val="00877AA4"/>
    <w:rsid w:val="00877AE5"/>
    <w:rsid w:val="00877BB3"/>
    <w:rsid w:val="00877BCB"/>
    <w:rsid w:val="00877C5D"/>
    <w:rsid w:val="00877C9B"/>
    <w:rsid w:val="00877F12"/>
    <w:rsid w:val="00880260"/>
    <w:rsid w:val="008802B8"/>
    <w:rsid w:val="008802C6"/>
    <w:rsid w:val="008802EC"/>
    <w:rsid w:val="00880344"/>
    <w:rsid w:val="008803E7"/>
    <w:rsid w:val="00880458"/>
    <w:rsid w:val="008804A0"/>
    <w:rsid w:val="00880571"/>
    <w:rsid w:val="008806C2"/>
    <w:rsid w:val="0088075E"/>
    <w:rsid w:val="008807B2"/>
    <w:rsid w:val="008807FB"/>
    <w:rsid w:val="0088080B"/>
    <w:rsid w:val="0088089B"/>
    <w:rsid w:val="008808FE"/>
    <w:rsid w:val="00880A70"/>
    <w:rsid w:val="00880BCD"/>
    <w:rsid w:val="00880CEE"/>
    <w:rsid w:val="00880D07"/>
    <w:rsid w:val="00880DBE"/>
    <w:rsid w:val="00880E09"/>
    <w:rsid w:val="00880E2A"/>
    <w:rsid w:val="00880E87"/>
    <w:rsid w:val="00880EF4"/>
    <w:rsid w:val="00880FB8"/>
    <w:rsid w:val="00880FE0"/>
    <w:rsid w:val="00880FF3"/>
    <w:rsid w:val="00881049"/>
    <w:rsid w:val="00881056"/>
    <w:rsid w:val="00881165"/>
    <w:rsid w:val="0088120F"/>
    <w:rsid w:val="00881232"/>
    <w:rsid w:val="0088143E"/>
    <w:rsid w:val="0088157B"/>
    <w:rsid w:val="0088164C"/>
    <w:rsid w:val="008816A0"/>
    <w:rsid w:val="008818C8"/>
    <w:rsid w:val="0088190B"/>
    <w:rsid w:val="00881A7A"/>
    <w:rsid w:val="00881ABC"/>
    <w:rsid w:val="00881AEB"/>
    <w:rsid w:val="00881B14"/>
    <w:rsid w:val="00881B5C"/>
    <w:rsid w:val="00881CC8"/>
    <w:rsid w:val="00881CE4"/>
    <w:rsid w:val="00881E70"/>
    <w:rsid w:val="00881F0F"/>
    <w:rsid w:val="00882095"/>
    <w:rsid w:val="00882187"/>
    <w:rsid w:val="008822CB"/>
    <w:rsid w:val="0088238E"/>
    <w:rsid w:val="0088248B"/>
    <w:rsid w:val="008825D4"/>
    <w:rsid w:val="008826B7"/>
    <w:rsid w:val="0088275B"/>
    <w:rsid w:val="00882776"/>
    <w:rsid w:val="0088285B"/>
    <w:rsid w:val="008828F3"/>
    <w:rsid w:val="008829CB"/>
    <w:rsid w:val="00882AAF"/>
    <w:rsid w:val="00882D5A"/>
    <w:rsid w:val="00882D9A"/>
    <w:rsid w:val="00882E32"/>
    <w:rsid w:val="00882E6D"/>
    <w:rsid w:val="00882E76"/>
    <w:rsid w:val="00882F0B"/>
    <w:rsid w:val="00882FA1"/>
    <w:rsid w:val="00883113"/>
    <w:rsid w:val="00883188"/>
    <w:rsid w:val="008835CD"/>
    <w:rsid w:val="0088361D"/>
    <w:rsid w:val="008836F0"/>
    <w:rsid w:val="00883866"/>
    <w:rsid w:val="008838A8"/>
    <w:rsid w:val="00883916"/>
    <w:rsid w:val="00883A1B"/>
    <w:rsid w:val="00883ADB"/>
    <w:rsid w:val="00883CEF"/>
    <w:rsid w:val="00884037"/>
    <w:rsid w:val="008840C6"/>
    <w:rsid w:val="00884211"/>
    <w:rsid w:val="00884287"/>
    <w:rsid w:val="008842B6"/>
    <w:rsid w:val="008842D4"/>
    <w:rsid w:val="008843EA"/>
    <w:rsid w:val="008843F1"/>
    <w:rsid w:val="008844FF"/>
    <w:rsid w:val="00884526"/>
    <w:rsid w:val="008845E1"/>
    <w:rsid w:val="008846FA"/>
    <w:rsid w:val="00884747"/>
    <w:rsid w:val="00884771"/>
    <w:rsid w:val="00884784"/>
    <w:rsid w:val="008848AA"/>
    <w:rsid w:val="008848F0"/>
    <w:rsid w:val="0088493D"/>
    <w:rsid w:val="00884AD4"/>
    <w:rsid w:val="00884B00"/>
    <w:rsid w:val="00884CF5"/>
    <w:rsid w:val="00884DE0"/>
    <w:rsid w:val="00885126"/>
    <w:rsid w:val="008851D4"/>
    <w:rsid w:val="008855CD"/>
    <w:rsid w:val="008856E3"/>
    <w:rsid w:val="00885735"/>
    <w:rsid w:val="008857BC"/>
    <w:rsid w:val="008858AB"/>
    <w:rsid w:val="0088594D"/>
    <w:rsid w:val="008859C3"/>
    <w:rsid w:val="00885A56"/>
    <w:rsid w:val="00885B9D"/>
    <w:rsid w:val="00885C10"/>
    <w:rsid w:val="00885C55"/>
    <w:rsid w:val="00885D14"/>
    <w:rsid w:val="00885DD4"/>
    <w:rsid w:val="00885DFD"/>
    <w:rsid w:val="00885ED7"/>
    <w:rsid w:val="00885EDA"/>
    <w:rsid w:val="0088607D"/>
    <w:rsid w:val="008860AB"/>
    <w:rsid w:val="008860E1"/>
    <w:rsid w:val="00886255"/>
    <w:rsid w:val="00886365"/>
    <w:rsid w:val="008863B2"/>
    <w:rsid w:val="00886421"/>
    <w:rsid w:val="0088654B"/>
    <w:rsid w:val="008865B0"/>
    <w:rsid w:val="00886767"/>
    <w:rsid w:val="0088678E"/>
    <w:rsid w:val="008867DA"/>
    <w:rsid w:val="0088681B"/>
    <w:rsid w:val="00886828"/>
    <w:rsid w:val="00886844"/>
    <w:rsid w:val="0088691E"/>
    <w:rsid w:val="0088695B"/>
    <w:rsid w:val="00886A02"/>
    <w:rsid w:val="00886A20"/>
    <w:rsid w:val="00886A43"/>
    <w:rsid w:val="00886A6F"/>
    <w:rsid w:val="00886C36"/>
    <w:rsid w:val="00886C43"/>
    <w:rsid w:val="00886C9A"/>
    <w:rsid w:val="00886F5C"/>
    <w:rsid w:val="00886F61"/>
    <w:rsid w:val="00886FA0"/>
    <w:rsid w:val="00886FBA"/>
    <w:rsid w:val="00887087"/>
    <w:rsid w:val="008870C2"/>
    <w:rsid w:val="0088711F"/>
    <w:rsid w:val="008871CF"/>
    <w:rsid w:val="0088739F"/>
    <w:rsid w:val="008874FB"/>
    <w:rsid w:val="0088750B"/>
    <w:rsid w:val="00887586"/>
    <w:rsid w:val="008875DF"/>
    <w:rsid w:val="00887640"/>
    <w:rsid w:val="008877C7"/>
    <w:rsid w:val="008879C6"/>
    <w:rsid w:val="00887A41"/>
    <w:rsid w:val="00887A82"/>
    <w:rsid w:val="00887A88"/>
    <w:rsid w:val="00887B1D"/>
    <w:rsid w:val="00887C29"/>
    <w:rsid w:val="00887CF3"/>
    <w:rsid w:val="00887D76"/>
    <w:rsid w:val="00887E41"/>
    <w:rsid w:val="00887EB9"/>
    <w:rsid w:val="00887F2D"/>
    <w:rsid w:val="008900D3"/>
    <w:rsid w:val="008900F0"/>
    <w:rsid w:val="008900F3"/>
    <w:rsid w:val="00890206"/>
    <w:rsid w:val="00890251"/>
    <w:rsid w:val="00890336"/>
    <w:rsid w:val="0089038A"/>
    <w:rsid w:val="0089050E"/>
    <w:rsid w:val="00890533"/>
    <w:rsid w:val="00890543"/>
    <w:rsid w:val="008905B7"/>
    <w:rsid w:val="00890603"/>
    <w:rsid w:val="008906D1"/>
    <w:rsid w:val="00890734"/>
    <w:rsid w:val="0089082F"/>
    <w:rsid w:val="008908EA"/>
    <w:rsid w:val="008909CC"/>
    <w:rsid w:val="008909FF"/>
    <w:rsid w:val="00890A10"/>
    <w:rsid w:val="00890A4A"/>
    <w:rsid w:val="00890B33"/>
    <w:rsid w:val="00890B97"/>
    <w:rsid w:val="00890C25"/>
    <w:rsid w:val="00890C2B"/>
    <w:rsid w:val="00890E1B"/>
    <w:rsid w:val="0089106C"/>
    <w:rsid w:val="008910CA"/>
    <w:rsid w:val="008910EB"/>
    <w:rsid w:val="0089122B"/>
    <w:rsid w:val="008912AE"/>
    <w:rsid w:val="008912F3"/>
    <w:rsid w:val="00891357"/>
    <w:rsid w:val="00891536"/>
    <w:rsid w:val="008915CD"/>
    <w:rsid w:val="008915FC"/>
    <w:rsid w:val="00891613"/>
    <w:rsid w:val="00891783"/>
    <w:rsid w:val="008918CF"/>
    <w:rsid w:val="008918FD"/>
    <w:rsid w:val="008919F4"/>
    <w:rsid w:val="00891C18"/>
    <w:rsid w:val="00891C6B"/>
    <w:rsid w:val="00891CC9"/>
    <w:rsid w:val="00891CD1"/>
    <w:rsid w:val="00891CEA"/>
    <w:rsid w:val="00891E2A"/>
    <w:rsid w:val="00891E44"/>
    <w:rsid w:val="00891F36"/>
    <w:rsid w:val="00892037"/>
    <w:rsid w:val="008920BD"/>
    <w:rsid w:val="0089236A"/>
    <w:rsid w:val="008924EB"/>
    <w:rsid w:val="00892826"/>
    <w:rsid w:val="00892917"/>
    <w:rsid w:val="0089294C"/>
    <w:rsid w:val="00892A32"/>
    <w:rsid w:val="00892AE1"/>
    <w:rsid w:val="00892AE5"/>
    <w:rsid w:val="00892B4A"/>
    <w:rsid w:val="00892C4D"/>
    <w:rsid w:val="00892DC7"/>
    <w:rsid w:val="00892E3D"/>
    <w:rsid w:val="0089300C"/>
    <w:rsid w:val="00893044"/>
    <w:rsid w:val="008931D2"/>
    <w:rsid w:val="00893204"/>
    <w:rsid w:val="00893285"/>
    <w:rsid w:val="00893294"/>
    <w:rsid w:val="008932E2"/>
    <w:rsid w:val="0089350C"/>
    <w:rsid w:val="00893546"/>
    <w:rsid w:val="00893548"/>
    <w:rsid w:val="0089355C"/>
    <w:rsid w:val="008935AA"/>
    <w:rsid w:val="00893708"/>
    <w:rsid w:val="0089370B"/>
    <w:rsid w:val="00893786"/>
    <w:rsid w:val="008937EA"/>
    <w:rsid w:val="00893A32"/>
    <w:rsid w:val="00893D7A"/>
    <w:rsid w:val="00893D7F"/>
    <w:rsid w:val="00893D84"/>
    <w:rsid w:val="00893E0D"/>
    <w:rsid w:val="00893E36"/>
    <w:rsid w:val="00893E4B"/>
    <w:rsid w:val="00893FE5"/>
    <w:rsid w:val="00894170"/>
    <w:rsid w:val="008942EC"/>
    <w:rsid w:val="00894468"/>
    <w:rsid w:val="008945AF"/>
    <w:rsid w:val="008945BF"/>
    <w:rsid w:val="008945C5"/>
    <w:rsid w:val="00894657"/>
    <w:rsid w:val="00894764"/>
    <w:rsid w:val="00894782"/>
    <w:rsid w:val="008948D0"/>
    <w:rsid w:val="008949A5"/>
    <w:rsid w:val="00894A8D"/>
    <w:rsid w:val="00894B54"/>
    <w:rsid w:val="00894B68"/>
    <w:rsid w:val="00894BE3"/>
    <w:rsid w:val="00894BED"/>
    <w:rsid w:val="00894CAF"/>
    <w:rsid w:val="00894D66"/>
    <w:rsid w:val="00894DFC"/>
    <w:rsid w:val="00894E5F"/>
    <w:rsid w:val="00894EA2"/>
    <w:rsid w:val="0089505D"/>
    <w:rsid w:val="008950CD"/>
    <w:rsid w:val="008951AB"/>
    <w:rsid w:val="00895222"/>
    <w:rsid w:val="008952D4"/>
    <w:rsid w:val="0089531D"/>
    <w:rsid w:val="00895344"/>
    <w:rsid w:val="008953A4"/>
    <w:rsid w:val="00895415"/>
    <w:rsid w:val="008954F3"/>
    <w:rsid w:val="00895597"/>
    <w:rsid w:val="008955BE"/>
    <w:rsid w:val="008955D0"/>
    <w:rsid w:val="008955E2"/>
    <w:rsid w:val="00895684"/>
    <w:rsid w:val="008956B1"/>
    <w:rsid w:val="00895735"/>
    <w:rsid w:val="00895750"/>
    <w:rsid w:val="00895808"/>
    <w:rsid w:val="00895857"/>
    <w:rsid w:val="0089589D"/>
    <w:rsid w:val="008958C1"/>
    <w:rsid w:val="00895938"/>
    <w:rsid w:val="00895A2F"/>
    <w:rsid w:val="00895A55"/>
    <w:rsid w:val="00895A8B"/>
    <w:rsid w:val="00895B7F"/>
    <w:rsid w:val="00895B85"/>
    <w:rsid w:val="00895D70"/>
    <w:rsid w:val="00895E38"/>
    <w:rsid w:val="00895E40"/>
    <w:rsid w:val="00895EE9"/>
    <w:rsid w:val="00895F32"/>
    <w:rsid w:val="00895F3F"/>
    <w:rsid w:val="00895F5F"/>
    <w:rsid w:val="00896019"/>
    <w:rsid w:val="0089604A"/>
    <w:rsid w:val="008962C7"/>
    <w:rsid w:val="0089637B"/>
    <w:rsid w:val="00896406"/>
    <w:rsid w:val="008964C5"/>
    <w:rsid w:val="00896530"/>
    <w:rsid w:val="00896656"/>
    <w:rsid w:val="008966B5"/>
    <w:rsid w:val="008966F7"/>
    <w:rsid w:val="008967CC"/>
    <w:rsid w:val="0089682B"/>
    <w:rsid w:val="0089686A"/>
    <w:rsid w:val="008968D4"/>
    <w:rsid w:val="00896945"/>
    <w:rsid w:val="008969AE"/>
    <w:rsid w:val="008969D1"/>
    <w:rsid w:val="00896B12"/>
    <w:rsid w:val="00896D95"/>
    <w:rsid w:val="00896E8B"/>
    <w:rsid w:val="00896F22"/>
    <w:rsid w:val="00896FA5"/>
    <w:rsid w:val="008970F4"/>
    <w:rsid w:val="00897101"/>
    <w:rsid w:val="00897167"/>
    <w:rsid w:val="00897174"/>
    <w:rsid w:val="00897270"/>
    <w:rsid w:val="008972DE"/>
    <w:rsid w:val="008972F0"/>
    <w:rsid w:val="00897345"/>
    <w:rsid w:val="00897358"/>
    <w:rsid w:val="008974AA"/>
    <w:rsid w:val="008974B3"/>
    <w:rsid w:val="00897579"/>
    <w:rsid w:val="00897600"/>
    <w:rsid w:val="0089763B"/>
    <w:rsid w:val="008976B4"/>
    <w:rsid w:val="00897742"/>
    <w:rsid w:val="008977C3"/>
    <w:rsid w:val="008978A7"/>
    <w:rsid w:val="008978C7"/>
    <w:rsid w:val="00897A3E"/>
    <w:rsid w:val="00897A73"/>
    <w:rsid w:val="00897A93"/>
    <w:rsid w:val="00897AA2"/>
    <w:rsid w:val="00897B0C"/>
    <w:rsid w:val="00897B86"/>
    <w:rsid w:val="00897DC2"/>
    <w:rsid w:val="00897F95"/>
    <w:rsid w:val="008A00EB"/>
    <w:rsid w:val="008A00F9"/>
    <w:rsid w:val="008A0180"/>
    <w:rsid w:val="008A01A0"/>
    <w:rsid w:val="008A01AF"/>
    <w:rsid w:val="008A0297"/>
    <w:rsid w:val="008A031B"/>
    <w:rsid w:val="008A038C"/>
    <w:rsid w:val="008A0402"/>
    <w:rsid w:val="008A047E"/>
    <w:rsid w:val="008A04B4"/>
    <w:rsid w:val="008A056D"/>
    <w:rsid w:val="008A05DB"/>
    <w:rsid w:val="008A0619"/>
    <w:rsid w:val="008A07AF"/>
    <w:rsid w:val="008A088F"/>
    <w:rsid w:val="008A09A9"/>
    <w:rsid w:val="008A09D6"/>
    <w:rsid w:val="008A0A19"/>
    <w:rsid w:val="008A0E56"/>
    <w:rsid w:val="008A1005"/>
    <w:rsid w:val="008A109C"/>
    <w:rsid w:val="008A1135"/>
    <w:rsid w:val="008A128D"/>
    <w:rsid w:val="008A12AA"/>
    <w:rsid w:val="008A1396"/>
    <w:rsid w:val="008A1552"/>
    <w:rsid w:val="008A1567"/>
    <w:rsid w:val="008A1647"/>
    <w:rsid w:val="008A1678"/>
    <w:rsid w:val="008A186D"/>
    <w:rsid w:val="008A18C6"/>
    <w:rsid w:val="008A18E9"/>
    <w:rsid w:val="008A18F2"/>
    <w:rsid w:val="008A19C3"/>
    <w:rsid w:val="008A1A3C"/>
    <w:rsid w:val="008A1A5D"/>
    <w:rsid w:val="008A1BA7"/>
    <w:rsid w:val="008A1C1D"/>
    <w:rsid w:val="008A1C2A"/>
    <w:rsid w:val="008A1C7E"/>
    <w:rsid w:val="008A1D9A"/>
    <w:rsid w:val="008A1DE1"/>
    <w:rsid w:val="008A1ED5"/>
    <w:rsid w:val="008A1F7E"/>
    <w:rsid w:val="008A1FAA"/>
    <w:rsid w:val="008A1FB3"/>
    <w:rsid w:val="008A2086"/>
    <w:rsid w:val="008A21C5"/>
    <w:rsid w:val="008A2366"/>
    <w:rsid w:val="008A2400"/>
    <w:rsid w:val="008A2493"/>
    <w:rsid w:val="008A24A4"/>
    <w:rsid w:val="008A2576"/>
    <w:rsid w:val="008A265A"/>
    <w:rsid w:val="008A2677"/>
    <w:rsid w:val="008A28E1"/>
    <w:rsid w:val="008A29AE"/>
    <w:rsid w:val="008A2A55"/>
    <w:rsid w:val="008A2AC4"/>
    <w:rsid w:val="008A2BF4"/>
    <w:rsid w:val="008A2C3B"/>
    <w:rsid w:val="008A2CEB"/>
    <w:rsid w:val="008A2CFA"/>
    <w:rsid w:val="008A2D24"/>
    <w:rsid w:val="008A2D34"/>
    <w:rsid w:val="008A2D76"/>
    <w:rsid w:val="008A2E56"/>
    <w:rsid w:val="008A3100"/>
    <w:rsid w:val="008A3116"/>
    <w:rsid w:val="008A32E6"/>
    <w:rsid w:val="008A33E8"/>
    <w:rsid w:val="008A3482"/>
    <w:rsid w:val="008A349D"/>
    <w:rsid w:val="008A34A7"/>
    <w:rsid w:val="008A3533"/>
    <w:rsid w:val="008A35EE"/>
    <w:rsid w:val="008A361D"/>
    <w:rsid w:val="008A3657"/>
    <w:rsid w:val="008A3704"/>
    <w:rsid w:val="008A3765"/>
    <w:rsid w:val="008A3845"/>
    <w:rsid w:val="008A3930"/>
    <w:rsid w:val="008A39DB"/>
    <w:rsid w:val="008A3A3C"/>
    <w:rsid w:val="008A3AC6"/>
    <w:rsid w:val="008A3B7D"/>
    <w:rsid w:val="008A3BA4"/>
    <w:rsid w:val="008A3CBC"/>
    <w:rsid w:val="008A3D3C"/>
    <w:rsid w:val="008A3E67"/>
    <w:rsid w:val="008A3EB3"/>
    <w:rsid w:val="008A3F03"/>
    <w:rsid w:val="008A3F59"/>
    <w:rsid w:val="008A4171"/>
    <w:rsid w:val="008A425B"/>
    <w:rsid w:val="008A4378"/>
    <w:rsid w:val="008A4397"/>
    <w:rsid w:val="008A43D4"/>
    <w:rsid w:val="008A4411"/>
    <w:rsid w:val="008A4546"/>
    <w:rsid w:val="008A4576"/>
    <w:rsid w:val="008A4664"/>
    <w:rsid w:val="008A470B"/>
    <w:rsid w:val="008A47B4"/>
    <w:rsid w:val="008A482B"/>
    <w:rsid w:val="008A48F5"/>
    <w:rsid w:val="008A4B28"/>
    <w:rsid w:val="008A4BE2"/>
    <w:rsid w:val="008A4C14"/>
    <w:rsid w:val="008A4CEC"/>
    <w:rsid w:val="008A4D32"/>
    <w:rsid w:val="008A4D89"/>
    <w:rsid w:val="008A4E34"/>
    <w:rsid w:val="008A4F6C"/>
    <w:rsid w:val="008A50C6"/>
    <w:rsid w:val="008A528C"/>
    <w:rsid w:val="008A5293"/>
    <w:rsid w:val="008A54B5"/>
    <w:rsid w:val="008A54D4"/>
    <w:rsid w:val="008A5500"/>
    <w:rsid w:val="008A5548"/>
    <w:rsid w:val="008A559F"/>
    <w:rsid w:val="008A5607"/>
    <w:rsid w:val="008A5618"/>
    <w:rsid w:val="008A56D7"/>
    <w:rsid w:val="008A572B"/>
    <w:rsid w:val="008A5747"/>
    <w:rsid w:val="008A59B9"/>
    <w:rsid w:val="008A5A10"/>
    <w:rsid w:val="008A5AFC"/>
    <w:rsid w:val="008A5B62"/>
    <w:rsid w:val="008A5B9B"/>
    <w:rsid w:val="008A5BF0"/>
    <w:rsid w:val="008A5C68"/>
    <w:rsid w:val="008A5D6D"/>
    <w:rsid w:val="008A5E70"/>
    <w:rsid w:val="008A5E88"/>
    <w:rsid w:val="008A5ECE"/>
    <w:rsid w:val="008A5F27"/>
    <w:rsid w:val="008A6097"/>
    <w:rsid w:val="008A613D"/>
    <w:rsid w:val="008A6242"/>
    <w:rsid w:val="008A625D"/>
    <w:rsid w:val="008A62BE"/>
    <w:rsid w:val="008A6333"/>
    <w:rsid w:val="008A6403"/>
    <w:rsid w:val="008A643D"/>
    <w:rsid w:val="008A64A9"/>
    <w:rsid w:val="008A6539"/>
    <w:rsid w:val="008A6634"/>
    <w:rsid w:val="008A66E2"/>
    <w:rsid w:val="008A67A7"/>
    <w:rsid w:val="008A685B"/>
    <w:rsid w:val="008A693D"/>
    <w:rsid w:val="008A6A26"/>
    <w:rsid w:val="008A6A7F"/>
    <w:rsid w:val="008A6BE0"/>
    <w:rsid w:val="008A6BE3"/>
    <w:rsid w:val="008A6C41"/>
    <w:rsid w:val="008A6CB8"/>
    <w:rsid w:val="008A6D14"/>
    <w:rsid w:val="008A6D53"/>
    <w:rsid w:val="008A6F00"/>
    <w:rsid w:val="008A6F34"/>
    <w:rsid w:val="008A6FF3"/>
    <w:rsid w:val="008A7075"/>
    <w:rsid w:val="008A707D"/>
    <w:rsid w:val="008A71B1"/>
    <w:rsid w:val="008A71EB"/>
    <w:rsid w:val="008A7229"/>
    <w:rsid w:val="008A7250"/>
    <w:rsid w:val="008A731F"/>
    <w:rsid w:val="008A74BE"/>
    <w:rsid w:val="008A7554"/>
    <w:rsid w:val="008A7572"/>
    <w:rsid w:val="008A759C"/>
    <w:rsid w:val="008A75EB"/>
    <w:rsid w:val="008A7657"/>
    <w:rsid w:val="008A76A5"/>
    <w:rsid w:val="008A76F3"/>
    <w:rsid w:val="008A77C7"/>
    <w:rsid w:val="008A78CC"/>
    <w:rsid w:val="008A79DD"/>
    <w:rsid w:val="008A7A5D"/>
    <w:rsid w:val="008A7ABC"/>
    <w:rsid w:val="008A7B99"/>
    <w:rsid w:val="008A7CEC"/>
    <w:rsid w:val="008A7DDC"/>
    <w:rsid w:val="008A7E2A"/>
    <w:rsid w:val="008B00E2"/>
    <w:rsid w:val="008B0293"/>
    <w:rsid w:val="008B03F7"/>
    <w:rsid w:val="008B0520"/>
    <w:rsid w:val="008B057C"/>
    <w:rsid w:val="008B0699"/>
    <w:rsid w:val="008B08F4"/>
    <w:rsid w:val="008B090E"/>
    <w:rsid w:val="008B0924"/>
    <w:rsid w:val="008B0A3F"/>
    <w:rsid w:val="008B0ADE"/>
    <w:rsid w:val="008B0B87"/>
    <w:rsid w:val="008B0BA5"/>
    <w:rsid w:val="008B0D63"/>
    <w:rsid w:val="008B0E59"/>
    <w:rsid w:val="008B0E6C"/>
    <w:rsid w:val="008B0E9F"/>
    <w:rsid w:val="008B0EA7"/>
    <w:rsid w:val="008B10DF"/>
    <w:rsid w:val="008B1117"/>
    <w:rsid w:val="008B1252"/>
    <w:rsid w:val="008B125B"/>
    <w:rsid w:val="008B1275"/>
    <w:rsid w:val="008B12BF"/>
    <w:rsid w:val="008B141B"/>
    <w:rsid w:val="008B1430"/>
    <w:rsid w:val="008B1518"/>
    <w:rsid w:val="008B1576"/>
    <w:rsid w:val="008B15C8"/>
    <w:rsid w:val="008B1618"/>
    <w:rsid w:val="008B182C"/>
    <w:rsid w:val="008B18C1"/>
    <w:rsid w:val="008B1D0F"/>
    <w:rsid w:val="008B1DF5"/>
    <w:rsid w:val="008B1E33"/>
    <w:rsid w:val="008B1E50"/>
    <w:rsid w:val="008B1EB0"/>
    <w:rsid w:val="008B1F51"/>
    <w:rsid w:val="008B2134"/>
    <w:rsid w:val="008B222A"/>
    <w:rsid w:val="008B2396"/>
    <w:rsid w:val="008B25D5"/>
    <w:rsid w:val="008B2617"/>
    <w:rsid w:val="008B2725"/>
    <w:rsid w:val="008B2969"/>
    <w:rsid w:val="008B2A14"/>
    <w:rsid w:val="008B2A93"/>
    <w:rsid w:val="008B2C55"/>
    <w:rsid w:val="008B2D2E"/>
    <w:rsid w:val="008B2D4D"/>
    <w:rsid w:val="008B2D7B"/>
    <w:rsid w:val="008B2DE8"/>
    <w:rsid w:val="008B2E01"/>
    <w:rsid w:val="008B2E63"/>
    <w:rsid w:val="008B2E6C"/>
    <w:rsid w:val="008B2E9F"/>
    <w:rsid w:val="008B2EDE"/>
    <w:rsid w:val="008B3054"/>
    <w:rsid w:val="008B324B"/>
    <w:rsid w:val="008B32B8"/>
    <w:rsid w:val="008B3458"/>
    <w:rsid w:val="008B34AD"/>
    <w:rsid w:val="008B3550"/>
    <w:rsid w:val="008B3614"/>
    <w:rsid w:val="008B36D3"/>
    <w:rsid w:val="008B3711"/>
    <w:rsid w:val="008B3954"/>
    <w:rsid w:val="008B3A5F"/>
    <w:rsid w:val="008B3A6C"/>
    <w:rsid w:val="008B3C6D"/>
    <w:rsid w:val="008B3CBA"/>
    <w:rsid w:val="008B3CD5"/>
    <w:rsid w:val="008B3EB4"/>
    <w:rsid w:val="008B3F63"/>
    <w:rsid w:val="008B4179"/>
    <w:rsid w:val="008B41EB"/>
    <w:rsid w:val="008B41F2"/>
    <w:rsid w:val="008B4207"/>
    <w:rsid w:val="008B426B"/>
    <w:rsid w:val="008B43A5"/>
    <w:rsid w:val="008B4425"/>
    <w:rsid w:val="008B44BC"/>
    <w:rsid w:val="008B458A"/>
    <w:rsid w:val="008B4649"/>
    <w:rsid w:val="008B4720"/>
    <w:rsid w:val="008B47A3"/>
    <w:rsid w:val="008B47C7"/>
    <w:rsid w:val="008B4803"/>
    <w:rsid w:val="008B4821"/>
    <w:rsid w:val="008B482D"/>
    <w:rsid w:val="008B4BA7"/>
    <w:rsid w:val="008B4BCE"/>
    <w:rsid w:val="008B4C14"/>
    <w:rsid w:val="008B4C90"/>
    <w:rsid w:val="008B4D30"/>
    <w:rsid w:val="008B4DDA"/>
    <w:rsid w:val="008B4E0B"/>
    <w:rsid w:val="008B4E7A"/>
    <w:rsid w:val="008B4F2A"/>
    <w:rsid w:val="008B5034"/>
    <w:rsid w:val="008B50B0"/>
    <w:rsid w:val="008B50E1"/>
    <w:rsid w:val="008B51AF"/>
    <w:rsid w:val="008B52C9"/>
    <w:rsid w:val="008B5345"/>
    <w:rsid w:val="008B534D"/>
    <w:rsid w:val="008B535D"/>
    <w:rsid w:val="008B53A6"/>
    <w:rsid w:val="008B559F"/>
    <w:rsid w:val="008B57D4"/>
    <w:rsid w:val="008B57D5"/>
    <w:rsid w:val="008B5809"/>
    <w:rsid w:val="008B580E"/>
    <w:rsid w:val="008B58E8"/>
    <w:rsid w:val="008B5A00"/>
    <w:rsid w:val="008B5A0B"/>
    <w:rsid w:val="008B5A91"/>
    <w:rsid w:val="008B5B29"/>
    <w:rsid w:val="008B5BB5"/>
    <w:rsid w:val="008B5BC3"/>
    <w:rsid w:val="008B5C10"/>
    <w:rsid w:val="008B5C5D"/>
    <w:rsid w:val="008B5C66"/>
    <w:rsid w:val="008B5C88"/>
    <w:rsid w:val="008B5CEA"/>
    <w:rsid w:val="008B5D92"/>
    <w:rsid w:val="008B5F7C"/>
    <w:rsid w:val="008B60B0"/>
    <w:rsid w:val="008B6117"/>
    <w:rsid w:val="008B616C"/>
    <w:rsid w:val="008B61BC"/>
    <w:rsid w:val="008B6207"/>
    <w:rsid w:val="008B6475"/>
    <w:rsid w:val="008B64B2"/>
    <w:rsid w:val="008B6674"/>
    <w:rsid w:val="008B6739"/>
    <w:rsid w:val="008B673B"/>
    <w:rsid w:val="008B6757"/>
    <w:rsid w:val="008B680B"/>
    <w:rsid w:val="008B6987"/>
    <w:rsid w:val="008B6A2F"/>
    <w:rsid w:val="008B6C39"/>
    <w:rsid w:val="008B6D20"/>
    <w:rsid w:val="008B6D8A"/>
    <w:rsid w:val="008B6DBF"/>
    <w:rsid w:val="008B6DD7"/>
    <w:rsid w:val="008B6F47"/>
    <w:rsid w:val="008B6F6E"/>
    <w:rsid w:val="008B70BF"/>
    <w:rsid w:val="008B70D2"/>
    <w:rsid w:val="008B70DF"/>
    <w:rsid w:val="008B713A"/>
    <w:rsid w:val="008B71A1"/>
    <w:rsid w:val="008B71B0"/>
    <w:rsid w:val="008B73B2"/>
    <w:rsid w:val="008B7492"/>
    <w:rsid w:val="008B74EE"/>
    <w:rsid w:val="008B754D"/>
    <w:rsid w:val="008B779A"/>
    <w:rsid w:val="008B79DF"/>
    <w:rsid w:val="008B7AB3"/>
    <w:rsid w:val="008B7ABC"/>
    <w:rsid w:val="008B7ADB"/>
    <w:rsid w:val="008B7B09"/>
    <w:rsid w:val="008B7B47"/>
    <w:rsid w:val="008B7BD8"/>
    <w:rsid w:val="008B7CEA"/>
    <w:rsid w:val="008B7D94"/>
    <w:rsid w:val="008B7E83"/>
    <w:rsid w:val="008B7EFB"/>
    <w:rsid w:val="008B7F37"/>
    <w:rsid w:val="008C0024"/>
    <w:rsid w:val="008C0049"/>
    <w:rsid w:val="008C0098"/>
    <w:rsid w:val="008C00E8"/>
    <w:rsid w:val="008C020B"/>
    <w:rsid w:val="008C0323"/>
    <w:rsid w:val="008C03A1"/>
    <w:rsid w:val="008C03E9"/>
    <w:rsid w:val="008C044D"/>
    <w:rsid w:val="008C0555"/>
    <w:rsid w:val="008C0583"/>
    <w:rsid w:val="008C05AF"/>
    <w:rsid w:val="008C05C0"/>
    <w:rsid w:val="008C0605"/>
    <w:rsid w:val="008C0697"/>
    <w:rsid w:val="008C06A1"/>
    <w:rsid w:val="008C073E"/>
    <w:rsid w:val="008C07D6"/>
    <w:rsid w:val="008C0840"/>
    <w:rsid w:val="008C08CF"/>
    <w:rsid w:val="008C0A1A"/>
    <w:rsid w:val="008C0BD4"/>
    <w:rsid w:val="008C0DBA"/>
    <w:rsid w:val="008C0DC1"/>
    <w:rsid w:val="008C0E23"/>
    <w:rsid w:val="008C0E56"/>
    <w:rsid w:val="008C0ED8"/>
    <w:rsid w:val="008C0EE9"/>
    <w:rsid w:val="008C0F76"/>
    <w:rsid w:val="008C0FEA"/>
    <w:rsid w:val="008C1197"/>
    <w:rsid w:val="008C128E"/>
    <w:rsid w:val="008C13E2"/>
    <w:rsid w:val="008C13EC"/>
    <w:rsid w:val="008C144D"/>
    <w:rsid w:val="008C160F"/>
    <w:rsid w:val="008C1641"/>
    <w:rsid w:val="008C1667"/>
    <w:rsid w:val="008C16FD"/>
    <w:rsid w:val="008C174E"/>
    <w:rsid w:val="008C17B9"/>
    <w:rsid w:val="008C182F"/>
    <w:rsid w:val="008C1831"/>
    <w:rsid w:val="008C1A7E"/>
    <w:rsid w:val="008C1B2E"/>
    <w:rsid w:val="008C1B5B"/>
    <w:rsid w:val="008C1BB4"/>
    <w:rsid w:val="008C1BFA"/>
    <w:rsid w:val="008C1C2C"/>
    <w:rsid w:val="008C1C60"/>
    <w:rsid w:val="008C1D62"/>
    <w:rsid w:val="008C1DDD"/>
    <w:rsid w:val="008C1EA0"/>
    <w:rsid w:val="008C1F11"/>
    <w:rsid w:val="008C1F16"/>
    <w:rsid w:val="008C1FDE"/>
    <w:rsid w:val="008C2026"/>
    <w:rsid w:val="008C20C0"/>
    <w:rsid w:val="008C2191"/>
    <w:rsid w:val="008C21AA"/>
    <w:rsid w:val="008C22B4"/>
    <w:rsid w:val="008C22FB"/>
    <w:rsid w:val="008C2327"/>
    <w:rsid w:val="008C2372"/>
    <w:rsid w:val="008C246B"/>
    <w:rsid w:val="008C2475"/>
    <w:rsid w:val="008C24DA"/>
    <w:rsid w:val="008C250D"/>
    <w:rsid w:val="008C2602"/>
    <w:rsid w:val="008C2695"/>
    <w:rsid w:val="008C27AB"/>
    <w:rsid w:val="008C285B"/>
    <w:rsid w:val="008C2869"/>
    <w:rsid w:val="008C2929"/>
    <w:rsid w:val="008C2B26"/>
    <w:rsid w:val="008C2B86"/>
    <w:rsid w:val="008C2CD3"/>
    <w:rsid w:val="008C2CD8"/>
    <w:rsid w:val="008C2DDA"/>
    <w:rsid w:val="008C2EBB"/>
    <w:rsid w:val="008C2F0C"/>
    <w:rsid w:val="008C2F39"/>
    <w:rsid w:val="008C2FE8"/>
    <w:rsid w:val="008C3057"/>
    <w:rsid w:val="008C31F8"/>
    <w:rsid w:val="008C321E"/>
    <w:rsid w:val="008C325D"/>
    <w:rsid w:val="008C333F"/>
    <w:rsid w:val="008C3345"/>
    <w:rsid w:val="008C338B"/>
    <w:rsid w:val="008C349E"/>
    <w:rsid w:val="008C354F"/>
    <w:rsid w:val="008C358E"/>
    <w:rsid w:val="008C35B8"/>
    <w:rsid w:val="008C3753"/>
    <w:rsid w:val="008C3775"/>
    <w:rsid w:val="008C378E"/>
    <w:rsid w:val="008C38A0"/>
    <w:rsid w:val="008C39B0"/>
    <w:rsid w:val="008C3AAE"/>
    <w:rsid w:val="008C3B81"/>
    <w:rsid w:val="008C3B8A"/>
    <w:rsid w:val="008C3D10"/>
    <w:rsid w:val="008C3D38"/>
    <w:rsid w:val="008C3D61"/>
    <w:rsid w:val="008C3EE4"/>
    <w:rsid w:val="008C40E9"/>
    <w:rsid w:val="008C4107"/>
    <w:rsid w:val="008C4182"/>
    <w:rsid w:val="008C4457"/>
    <w:rsid w:val="008C4478"/>
    <w:rsid w:val="008C4544"/>
    <w:rsid w:val="008C4569"/>
    <w:rsid w:val="008C45FB"/>
    <w:rsid w:val="008C460E"/>
    <w:rsid w:val="008C46DA"/>
    <w:rsid w:val="008C490A"/>
    <w:rsid w:val="008C4BA4"/>
    <w:rsid w:val="008C4C29"/>
    <w:rsid w:val="008C4CDC"/>
    <w:rsid w:val="008C4CDD"/>
    <w:rsid w:val="008C4CE4"/>
    <w:rsid w:val="008C4EB4"/>
    <w:rsid w:val="008C4ED2"/>
    <w:rsid w:val="008C4EF9"/>
    <w:rsid w:val="008C4F33"/>
    <w:rsid w:val="008C4F75"/>
    <w:rsid w:val="008C50EA"/>
    <w:rsid w:val="008C510B"/>
    <w:rsid w:val="008C5148"/>
    <w:rsid w:val="008C5306"/>
    <w:rsid w:val="008C5360"/>
    <w:rsid w:val="008C5522"/>
    <w:rsid w:val="008C57E9"/>
    <w:rsid w:val="008C5820"/>
    <w:rsid w:val="008C5876"/>
    <w:rsid w:val="008C5888"/>
    <w:rsid w:val="008C5898"/>
    <w:rsid w:val="008C5950"/>
    <w:rsid w:val="008C5993"/>
    <w:rsid w:val="008C59A5"/>
    <w:rsid w:val="008C59D5"/>
    <w:rsid w:val="008C5A10"/>
    <w:rsid w:val="008C5C1A"/>
    <w:rsid w:val="008C5D1F"/>
    <w:rsid w:val="008C5E6D"/>
    <w:rsid w:val="008C5EC5"/>
    <w:rsid w:val="008C5F5E"/>
    <w:rsid w:val="008C5FAB"/>
    <w:rsid w:val="008C603D"/>
    <w:rsid w:val="008C60FB"/>
    <w:rsid w:val="008C61C5"/>
    <w:rsid w:val="008C61F3"/>
    <w:rsid w:val="008C6450"/>
    <w:rsid w:val="008C65DF"/>
    <w:rsid w:val="008C6641"/>
    <w:rsid w:val="008C6888"/>
    <w:rsid w:val="008C6889"/>
    <w:rsid w:val="008C69D6"/>
    <w:rsid w:val="008C6ACA"/>
    <w:rsid w:val="008C6C3B"/>
    <w:rsid w:val="008C6C4C"/>
    <w:rsid w:val="008C6C73"/>
    <w:rsid w:val="008C6DE4"/>
    <w:rsid w:val="008C6E6B"/>
    <w:rsid w:val="008C6EBE"/>
    <w:rsid w:val="008C6EDB"/>
    <w:rsid w:val="008C6EF2"/>
    <w:rsid w:val="008C6F0D"/>
    <w:rsid w:val="008C7250"/>
    <w:rsid w:val="008C7318"/>
    <w:rsid w:val="008C732C"/>
    <w:rsid w:val="008C7398"/>
    <w:rsid w:val="008C73C9"/>
    <w:rsid w:val="008C7518"/>
    <w:rsid w:val="008C757F"/>
    <w:rsid w:val="008C7616"/>
    <w:rsid w:val="008C764C"/>
    <w:rsid w:val="008C765D"/>
    <w:rsid w:val="008C7713"/>
    <w:rsid w:val="008C77DF"/>
    <w:rsid w:val="008C7A09"/>
    <w:rsid w:val="008C7A96"/>
    <w:rsid w:val="008C7AAD"/>
    <w:rsid w:val="008C7AC8"/>
    <w:rsid w:val="008C7C9D"/>
    <w:rsid w:val="008C7D02"/>
    <w:rsid w:val="008C7D3A"/>
    <w:rsid w:val="008C7DD9"/>
    <w:rsid w:val="008C7FA3"/>
    <w:rsid w:val="008C7FD8"/>
    <w:rsid w:val="008D0080"/>
    <w:rsid w:val="008D0098"/>
    <w:rsid w:val="008D009D"/>
    <w:rsid w:val="008D00F6"/>
    <w:rsid w:val="008D01C9"/>
    <w:rsid w:val="008D0272"/>
    <w:rsid w:val="008D042D"/>
    <w:rsid w:val="008D055D"/>
    <w:rsid w:val="008D0601"/>
    <w:rsid w:val="008D07C3"/>
    <w:rsid w:val="008D07CF"/>
    <w:rsid w:val="008D0815"/>
    <w:rsid w:val="008D0956"/>
    <w:rsid w:val="008D0979"/>
    <w:rsid w:val="008D0A59"/>
    <w:rsid w:val="008D0ADF"/>
    <w:rsid w:val="008D0B14"/>
    <w:rsid w:val="008D0C17"/>
    <w:rsid w:val="008D0C7F"/>
    <w:rsid w:val="008D0FA0"/>
    <w:rsid w:val="008D1305"/>
    <w:rsid w:val="008D1420"/>
    <w:rsid w:val="008D1559"/>
    <w:rsid w:val="008D15AE"/>
    <w:rsid w:val="008D15F6"/>
    <w:rsid w:val="008D166F"/>
    <w:rsid w:val="008D16FF"/>
    <w:rsid w:val="008D174B"/>
    <w:rsid w:val="008D181E"/>
    <w:rsid w:val="008D18B3"/>
    <w:rsid w:val="008D192C"/>
    <w:rsid w:val="008D1935"/>
    <w:rsid w:val="008D1976"/>
    <w:rsid w:val="008D1A3B"/>
    <w:rsid w:val="008D1BE0"/>
    <w:rsid w:val="008D1CD1"/>
    <w:rsid w:val="008D1CD6"/>
    <w:rsid w:val="008D1E34"/>
    <w:rsid w:val="008D1EEA"/>
    <w:rsid w:val="008D1F0F"/>
    <w:rsid w:val="008D1F44"/>
    <w:rsid w:val="008D1F98"/>
    <w:rsid w:val="008D1FB0"/>
    <w:rsid w:val="008D2030"/>
    <w:rsid w:val="008D2059"/>
    <w:rsid w:val="008D2136"/>
    <w:rsid w:val="008D21FA"/>
    <w:rsid w:val="008D2279"/>
    <w:rsid w:val="008D2285"/>
    <w:rsid w:val="008D2433"/>
    <w:rsid w:val="008D2460"/>
    <w:rsid w:val="008D2467"/>
    <w:rsid w:val="008D2612"/>
    <w:rsid w:val="008D2657"/>
    <w:rsid w:val="008D26BF"/>
    <w:rsid w:val="008D26F7"/>
    <w:rsid w:val="008D2701"/>
    <w:rsid w:val="008D2765"/>
    <w:rsid w:val="008D2829"/>
    <w:rsid w:val="008D2867"/>
    <w:rsid w:val="008D28D0"/>
    <w:rsid w:val="008D2922"/>
    <w:rsid w:val="008D2A06"/>
    <w:rsid w:val="008D2A54"/>
    <w:rsid w:val="008D2BDD"/>
    <w:rsid w:val="008D2CA6"/>
    <w:rsid w:val="008D2DE1"/>
    <w:rsid w:val="008D316C"/>
    <w:rsid w:val="008D3188"/>
    <w:rsid w:val="008D3206"/>
    <w:rsid w:val="008D328B"/>
    <w:rsid w:val="008D3531"/>
    <w:rsid w:val="008D3575"/>
    <w:rsid w:val="008D35F9"/>
    <w:rsid w:val="008D372F"/>
    <w:rsid w:val="008D38A3"/>
    <w:rsid w:val="008D3A64"/>
    <w:rsid w:val="008D3B83"/>
    <w:rsid w:val="008D3B8D"/>
    <w:rsid w:val="008D3CF6"/>
    <w:rsid w:val="008D3E35"/>
    <w:rsid w:val="008D3EA1"/>
    <w:rsid w:val="008D3F0C"/>
    <w:rsid w:val="008D3F60"/>
    <w:rsid w:val="008D3FA8"/>
    <w:rsid w:val="008D403C"/>
    <w:rsid w:val="008D4096"/>
    <w:rsid w:val="008D4203"/>
    <w:rsid w:val="008D4209"/>
    <w:rsid w:val="008D4222"/>
    <w:rsid w:val="008D424A"/>
    <w:rsid w:val="008D42DF"/>
    <w:rsid w:val="008D4363"/>
    <w:rsid w:val="008D4389"/>
    <w:rsid w:val="008D4464"/>
    <w:rsid w:val="008D45C1"/>
    <w:rsid w:val="008D4677"/>
    <w:rsid w:val="008D47B7"/>
    <w:rsid w:val="008D4867"/>
    <w:rsid w:val="008D489C"/>
    <w:rsid w:val="008D4A31"/>
    <w:rsid w:val="008D4A5C"/>
    <w:rsid w:val="008D4C5D"/>
    <w:rsid w:val="008D4CE2"/>
    <w:rsid w:val="008D4E94"/>
    <w:rsid w:val="008D4EEB"/>
    <w:rsid w:val="008D4F32"/>
    <w:rsid w:val="008D50CC"/>
    <w:rsid w:val="008D513E"/>
    <w:rsid w:val="008D51C1"/>
    <w:rsid w:val="008D51D2"/>
    <w:rsid w:val="008D523A"/>
    <w:rsid w:val="008D5385"/>
    <w:rsid w:val="008D53BE"/>
    <w:rsid w:val="008D53E9"/>
    <w:rsid w:val="008D55BB"/>
    <w:rsid w:val="008D55F7"/>
    <w:rsid w:val="008D565F"/>
    <w:rsid w:val="008D5696"/>
    <w:rsid w:val="008D5701"/>
    <w:rsid w:val="008D5768"/>
    <w:rsid w:val="008D58E5"/>
    <w:rsid w:val="008D5912"/>
    <w:rsid w:val="008D593B"/>
    <w:rsid w:val="008D59F5"/>
    <w:rsid w:val="008D5AB0"/>
    <w:rsid w:val="008D5AE8"/>
    <w:rsid w:val="008D5B04"/>
    <w:rsid w:val="008D5B67"/>
    <w:rsid w:val="008D5BF1"/>
    <w:rsid w:val="008D5CBB"/>
    <w:rsid w:val="008D5CE0"/>
    <w:rsid w:val="008D5CE6"/>
    <w:rsid w:val="008D5D42"/>
    <w:rsid w:val="008D5D57"/>
    <w:rsid w:val="008D5DE4"/>
    <w:rsid w:val="008D5E04"/>
    <w:rsid w:val="008D5EE8"/>
    <w:rsid w:val="008D5F37"/>
    <w:rsid w:val="008D5F6F"/>
    <w:rsid w:val="008D5FBD"/>
    <w:rsid w:val="008D5FF1"/>
    <w:rsid w:val="008D5FF5"/>
    <w:rsid w:val="008D60D9"/>
    <w:rsid w:val="008D60E3"/>
    <w:rsid w:val="008D61D9"/>
    <w:rsid w:val="008D62C8"/>
    <w:rsid w:val="008D62E1"/>
    <w:rsid w:val="008D62FB"/>
    <w:rsid w:val="008D6320"/>
    <w:rsid w:val="008D63C7"/>
    <w:rsid w:val="008D644B"/>
    <w:rsid w:val="008D6501"/>
    <w:rsid w:val="008D652E"/>
    <w:rsid w:val="008D6533"/>
    <w:rsid w:val="008D654B"/>
    <w:rsid w:val="008D6580"/>
    <w:rsid w:val="008D66CB"/>
    <w:rsid w:val="008D683F"/>
    <w:rsid w:val="008D689D"/>
    <w:rsid w:val="008D690A"/>
    <w:rsid w:val="008D6947"/>
    <w:rsid w:val="008D6992"/>
    <w:rsid w:val="008D6A33"/>
    <w:rsid w:val="008D6B41"/>
    <w:rsid w:val="008D6B78"/>
    <w:rsid w:val="008D6CD7"/>
    <w:rsid w:val="008D6D54"/>
    <w:rsid w:val="008D6D83"/>
    <w:rsid w:val="008D6F4D"/>
    <w:rsid w:val="008D719F"/>
    <w:rsid w:val="008D71B9"/>
    <w:rsid w:val="008D71F2"/>
    <w:rsid w:val="008D7204"/>
    <w:rsid w:val="008D7247"/>
    <w:rsid w:val="008D734C"/>
    <w:rsid w:val="008D7489"/>
    <w:rsid w:val="008D757A"/>
    <w:rsid w:val="008D7614"/>
    <w:rsid w:val="008D76F8"/>
    <w:rsid w:val="008D78A2"/>
    <w:rsid w:val="008D7906"/>
    <w:rsid w:val="008D792C"/>
    <w:rsid w:val="008D7946"/>
    <w:rsid w:val="008D79C1"/>
    <w:rsid w:val="008D7A24"/>
    <w:rsid w:val="008D7A8E"/>
    <w:rsid w:val="008D7B0C"/>
    <w:rsid w:val="008D7B67"/>
    <w:rsid w:val="008D7C43"/>
    <w:rsid w:val="008D7D28"/>
    <w:rsid w:val="008D7FF6"/>
    <w:rsid w:val="008E003A"/>
    <w:rsid w:val="008E0099"/>
    <w:rsid w:val="008E009B"/>
    <w:rsid w:val="008E01FF"/>
    <w:rsid w:val="008E0287"/>
    <w:rsid w:val="008E02C7"/>
    <w:rsid w:val="008E038E"/>
    <w:rsid w:val="008E03CD"/>
    <w:rsid w:val="008E049D"/>
    <w:rsid w:val="008E06C5"/>
    <w:rsid w:val="008E06C9"/>
    <w:rsid w:val="008E076A"/>
    <w:rsid w:val="008E07CA"/>
    <w:rsid w:val="008E0873"/>
    <w:rsid w:val="008E08ED"/>
    <w:rsid w:val="008E0950"/>
    <w:rsid w:val="008E0A11"/>
    <w:rsid w:val="008E0C20"/>
    <w:rsid w:val="008E0CFE"/>
    <w:rsid w:val="008E0D3C"/>
    <w:rsid w:val="008E0D57"/>
    <w:rsid w:val="008E0E6E"/>
    <w:rsid w:val="008E0F55"/>
    <w:rsid w:val="008E0F89"/>
    <w:rsid w:val="008E0FA0"/>
    <w:rsid w:val="008E0FDF"/>
    <w:rsid w:val="008E10A9"/>
    <w:rsid w:val="008E10BC"/>
    <w:rsid w:val="008E10FF"/>
    <w:rsid w:val="008E12FA"/>
    <w:rsid w:val="008E13C0"/>
    <w:rsid w:val="008E1433"/>
    <w:rsid w:val="008E1572"/>
    <w:rsid w:val="008E15CA"/>
    <w:rsid w:val="008E1668"/>
    <w:rsid w:val="008E1729"/>
    <w:rsid w:val="008E1746"/>
    <w:rsid w:val="008E17C0"/>
    <w:rsid w:val="008E1861"/>
    <w:rsid w:val="008E193C"/>
    <w:rsid w:val="008E197E"/>
    <w:rsid w:val="008E1DF8"/>
    <w:rsid w:val="008E1E28"/>
    <w:rsid w:val="008E1F49"/>
    <w:rsid w:val="008E1F55"/>
    <w:rsid w:val="008E211E"/>
    <w:rsid w:val="008E2308"/>
    <w:rsid w:val="008E235D"/>
    <w:rsid w:val="008E2366"/>
    <w:rsid w:val="008E2551"/>
    <w:rsid w:val="008E25A6"/>
    <w:rsid w:val="008E2616"/>
    <w:rsid w:val="008E2685"/>
    <w:rsid w:val="008E26DA"/>
    <w:rsid w:val="008E2701"/>
    <w:rsid w:val="008E27BD"/>
    <w:rsid w:val="008E27F6"/>
    <w:rsid w:val="008E28B0"/>
    <w:rsid w:val="008E2A9B"/>
    <w:rsid w:val="008E2B3D"/>
    <w:rsid w:val="008E2B8B"/>
    <w:rsid w:val="008E2DA5"/>
    <w:rsid w:val="008E2E6E"/>
    <w:rsid w:val="008E2F27"/>
    <w:rsid w:val="008E344B"/>
    <w:rsid w:val="008E369C"/>
    <w:rsid w:val="008E36AB"/>
    <w:rsid w:val="008E374B"/>
    <w:rsid w:val="008E37BB"/>
    <w:rsid w:val="008E37F6"/>
    <w:rsid w:val="008E3A0C"/>
    <w:rsid w:val="008E3A8D"/>
    <w:rsid w:val="008E3AC9"/>
    <w:rsid w:val="008E3B44"/>
    <w:rsid w:val="008E3B8A"/>
    <w:rsid w:val="008E3C1D"/>
    <w:rsid w:val="008E3C27"/>
    <w:rsid w:val="008E3CF0"/>
    <w:rsid w:val="008E3D16"/>
    <w:rsid w:val="008E3DB9"/>
    <w:rsid w:val="008E3DC4"/>
    <w:rsid w:val="008E3E62"/>
    <w:rsid w:val="008E3ECE"/>
    <w:rsid w:val="008E40A8"/>
    <w:rsid w:val="008E417C"/>
    <w:rsid w:val="008E4182"/>
    <w:rsid w:val="008E4232"/>
    <w:rsid w:val="008E4236"/>
    <w:rsid w:val="008E43E4"/>
    <w:rsid w:val="008E43EA"/>
    <w:rsid w:val="008E4462"/>
    <w:rsid w:val="008E447F"/>
    <w:rsid w:val="008E44AF"/>
    <w:rsid w:val="008E45BE"/>
    <w:rsid w:val="008E45CA"/>
    <w:rsid w:val="008E462D"/>
    <w:rsid w:val="008E4686"/>
    <w:rsid w:val="008E47D2"/>
    <w:rsid w:val="008E4838"/>
    <w:rsid w:val="008E4878"/>
    <w:rsid w:val="008E4966"/>
    <w:rsid w:val="008E4BD3"/>
    <w:rsid w:val="008E4C5F"/>
    <w:rsid w:val="008E4CAE"/>
    <w:rsid w:val="008E4CD6"/>
    <w:rsid w:val="008E4D15"/>
    <w:rsid w:val="008E4E13"/>
    <w:rsid w:val="008E4E45"/>
    <w:rsid w:val="008E4EBB"/>
    <w:rsid w:val="008E4F58"/>
    <w:rsid w:val="008E4F67"/>
    <w:rsid w:val="008E4F80"/>
    <w:rsid w:val="008E4F8D"/>
    <w:rsid w:val="008E5039"/>
    <w:rsid w:val="008E5055"/>
    <w:rsid w:val="008E505E"/>
    <w:rsid w:val="008E5164"/>
    <w:rsid w:val="008E5208"/>
    <w:rsid w:val="008E5345"/>
    <w:rsid w:val="008E5398"/>
    <w:rsid w:val="008E5411"/>
    <w:rsid w:val="008E551D"/>
    <w:rsid w:val="008E555C"/>
    <w:rsid w:val="008E563C"/>
    <w:rsid w:val="008E5667"/>
    <w:rsid w:val="008E5686"/>
    <w:rsid w:val="008E5726"/>
    <w:rsid w:val="008E574C"/>
    <w:rsid w:val="008E5760"/>
    <w:rsid w:val="008E59DC"/>
    <w:rsid w:val="008E59DD"/>
    <w:rsid w:val="008E59EC"/>
    <w:rsid w:val="008E59FC"/>
    <w:rsid w:val="008E59FD"/>
    <w:rsid w:val="008E5A1F"/>
    <w:rsid w:val="008E5A97"/>
    <w:rsid w:val="008E5AC1"/>
    <w:rsid w:val="008E5B43"/>
    <w:rsid w:val="008E5B48"/>
    <w:rsid w:val="008E5B51"/>
    <w:rsid w:val="008E5BC3"/>
    <w:rsid w:val="008E5CCC"/>
    <w:rsid w:val="008E5D4F"/>
    <w:rsid w:val="008E5E4E"/>
    <w:rsid w:val="008E5F3C"/>
    <w:rsid w:val="008E601E"/>
    <w:rsid w:val="008E6129"/>
    <w:rsid w:val="008E614D"/>
    <w:rsid w:val="008E6190"/>
    <w:rsid w:val="008E6223"/>
    <w:rsid w:val="008E6283"/>
    <w:rsid w:val="008E6335"/>
    <w:rsid w:val="008E63D2"/>
    <w:rsid w:val="008E653B"/>
    <w:rsid w:val="008E6541"/>
    <w:rsid w:val="008E6554"/>
    <w:rsid w:val="008E65DE"/>
    <w:rsid w:val="008E65F1"/>
    <w:rsid w:val="008E6626"/>
    <w:rsid w:val="008E6661"/>
    <w:rsid w:val="008E66BD"/>
    <w:rsid w:val="008E66D5"/>
    <w:rsid w:val="008E677E"/>
    <w:rsid w:val="008E681B"/>
    <w:rsid w:val="008E6885"/>
    <w:rsid w:val="008E68A5"/>
    <w:rsid w:val="008E692D"/>
    <w:rsid w:val="008E69B3"/>
    <w:rsid w:val="008E6A11"/>
    <w:rsid w:val="008E6A97"/>
    <w:rsid w:val="008E6C02"/>
    <w:rsid w:val="008E710A"/>
    <w:rsid w:val="008E7461"/>
    <w:rsid w:val="008E74C8"/>
    <w:rsid w:val="008E7544"/>
    <w:rsid w:val="008E756C"/>
    <w:rsid w:val="008E75A9"/>
    <w:rsid w:val="008E7606"/>
    <w:rsid w:val="008E765E"/>
    <w:rsid w:val="008E767A"/>
    <w:rsid w:val="008E76DE"/>
    <w:rsid w:val="008E77A3"/>
    <w:rsid w:val="008E77D7"/>
    <w:rsid w:val="008E77DD"/>
    <w:rsid w:val="008E797F"/>
    <w:rsid w:val="008E7ACD"/>
    <w:rsid w:val="008E7F48"/>
    <w:rsid w:val="008E7FF2"/>
    <w:rsid w:val="008F0055"/>
    <w:rsid w:val="008F0133"/>
    <w:rsid w:val="008F0275"/>
    <w:rsid w:val="008F0320"/>
    <w:rsid w:val="008F0338"/>
    <w:rsid w:val="008F033D"/>
    <w:rsid w:val="008F03E1"/>
    <w:rsid w:val="008F04A3"/>
    <w:rsid w:val="008F051C"/>
    <w:rsid w:val="008F0585"/>
    <w:rsid w:val="008F067C"/>
    <w:rsid w:val="008F0841"/>
    <w:rsid w:val="008F0A89"/>
    <w:rsid w:val="008F0AB3"/>
    <w:rsid w:val="008F0AE3"/>
    <w:rsid w:val="008F0AE8"/>
    <w:rsid w:val="008F0B9E"/>
    <w:rsid w:val="008F0BC8"/>
    <w:rsid w:val="008F0BCA"/>
    <w:rsid w:val="008F0BCF"/>
    <w:rsid w:val="008F0C0C"/>
    <w:rsid w:val="008F0C3A"/>
    <w:rsid w:val="008F0CBA"/>
    <w:rsid w:val="008F0CE1"/>
    <w:rsid w:val="008F0D36"/>
    <w:rsid w:val="008F0DCD"/>
    <w:rsid w:val="008F0DD4"/>
    <w:rsid w:val="008F0F35"/>
    <w:rsid w:val="008F0F4E"/>
    <w:rsid w:val="008F100C"/>
    <w:rsid w:val="008F1063"/>
    <w:rsid w:val="008F1112"/>
    <w:rsid w:val="008F11C9"/>
    <w:rsid w:val="008F1285"/>
    <w:rsid w:val="008F12A5"/>
    <w:rsid w:val="008F12DE"/>
    <w:rsid w:val="008F133F"/>
    <w:rsid w:val="008F13A1"/>
    <w:rsid w:val="008F1406"/>
    <w:rsid w:val="008F1407"/>
    <w:rsid w:val="008F14B3"/>
    <w:rsid w:val="008F1619"/>
    <w:rsid w:val="008F1663"/>
    <w:rsid w:val="008F17A9"/>
    <w:rsid w:val="008F1811"/>
    <w:rsid w:val="008F1993"/>
    <w:rsid w:val="008F1A62"/>
    <w:rsid w:val="008F1AC6"/>
    <w:rsid w:val="008F1B08"/>
    <w:rsid w:val="008F1CD1"/>
    <w:rsid w:val="008F1D0B"/>
    <w:rsid w:val="008F1E30"/>
    <w:rsid w:val="008F1E58"/>
    <w:rsid w:val="008F1ED1"/>
    <w:rsid w:val="008F1ED8"/>
    <w:rsid w:val="008F1EDB"/>
    <w:rsid w:val="008F203C"/>
    <w:rsid w:val="008F20BC"/>
    <w:rsid w:val="008F220D"/>
    <w:rsid w:val="008F2380"/>
    <w:rsid w:val="008F2564"/>
    <w:rsid w:val="008F2656"/>
    <w:rsid w:val="008F2697"/>
    <w:rsid w:val="008F2699"/>
    <w:rsid w:val="008F26A7"/>
    <w:rsid w:val="008F28E0"/>
    <w:rsid w:val="008F2981"/>
    <w:rsid w:val="008F299A"/>
    <w:rsid w:val="008F2A3A"/>
    <w:rsid w:val="008F2AE0"/>
    <w:rsid w:val="008F2B1D"/>
    <w:rsid w:val="008F2B46"/>
    <w:rsid w:val="008F2C23"/>
    <w:rsid w:val="008F2D31"/>
    <w:rsid w:val="008F2D54"/>
    <w:rsid w:val="008F2D81"/>
    <w:rsid w:val="008F2DF3"/>
    <w:rsid w:val="008F2E23"/>
    <w:rsid w:val="008F2F2A"/>
    <w:rsid w:val="008F2FEE"/>
    <w:rsid w:val="008F2FFB"/>
    <w:rsid w:val="008F315F"/>
    <w:rsid w:val="008F3230"/>
    <w:rsid w:val="008F33CC"/>
    <w:rsid w:val="008F3481"/>
    <w:rsid w:val="008F3494"/>
    <w:rsid w:val="008F3507"/>
    <w:rsid w:val="008F3648"/>
    <w:rsid w:val="008F3685"/>
    <w:rsid w:val="008F3690"/>
    <w:rsid w:val="008F36BB"/>
    <w:rsid w:val="008F3709"/>
    <w:rsid w:val="008F377C"/>
    <w:rsid w:val="008F379A"/>
    <w:rsid w:val="008F37AB"/>
    <w:rsid w:val="008F380C"/>
    <w:rsid w:val="008F383B"/>
    <w:rsid w:val="008F3888"/>
    <w:rsid w:val="008F38D1"/>
    <w:rsid w:val="008F38F5"/>
    <w:rsid w:val="008F39B6"/>
    <w:rsid w:val="008F3BDC"/>
    <w:rsid w:val="008F3C5A"/>
    <w:rsid w:val="008F3D09"/>
    <w:rsid w:val="008F3E37"/>
    <w:rsid w:val="008F3ED5"/>
    <w:rsid w:val="008F3FBC"/>
    <w:rsid w:val="008F401A"/>
    <w:rsid w:val="008F40B4"/>
    <w:rsid w:val="008F4198"/>
    <w:rsid w:val="008F42C3"/>
    <w:rsid w:val="008F4471"/>
    <w:rsid w:val="008F44DB"/>
    <w:rsid w:val="008F4530"/>
    <w:rsid w:val="008F45F3"/>
    <w:rsid w:val="008F45F8"/>
    <w:rsid w:val="008F4792"/>
    <w:rsid w:val="008F47BB"/>
    <w:rsid w:val="008F480B"/>
    <w:rsid w:val="008F4825"/>
    <w:rsid w:val="008F48F8"/>
    <w:rsid w:val="008F4984"/>
    <w:rsid w:val="008F4993"/>
    <w:rsid w:val="008F49D1"/>
    <w:rsid w:val="008F4AE1"/>
    <w:rsid w:val="008F4B03"/>
    <w:rsid w:val="008F4B2A"/>
    <w:rsid w:val="008F4C48"/>
    <w:rsid w:val="008F4D58"/>
    <w:rsid w:val="008F4E4B"/>
    <w:rsid w:val="008F4E53"/>
    <w:rsid w:val="008F4E8B"/>
    <w:rsid w:val="008F4F72"/>
    <w:rsid w:val="008F4FD4"/>
    <w:rsid w:val="008F4FF7"/>
    <w:rsid w:val="008F508A"/>
    <w:rsid w:val="008F5122"/>
    <w:rsid w:val="008F5136"/>
    <w:rsid w:val="008F51D1"/>
    <w:rsid w:val="008F5267"/>
    <w:rsid w:val="008F535C"/>
    <w:rsid w:val="008F54AD"/>
    <w:rsid w:val="008F54AE"/>
    <w:rsid w:val="008F54C3"/>
    <w:rsid w:val="008F55F3"/>
    <w:rsid w:val="008F5720"/>
    <w:rsid w:val="008F5843"/>
    <w:rsid w:val="008F5949"/>
    <w:rsid w:val="008F598B"/>
    <w:rsid w:val="008F5B2F"/>
    <w:rsid w:val="008F5B46"/>
    <w:rsid w:val="008F5BCE"/>
    <w:rsid w:val="008F5C22"/>
    <w:rsid w:val="008F5D1E"/>
    <w:rsid w:val="008F5D5A"/>
    <w:rsid w:val="008F5DB0"/>
    <w:rsid w:val="008F6034"/>
    <w:rsid w:val="008F6213"/>
    <w:rsid w:val="008F6225"/>
    <w:rsid w:val="008F62E4"/>
    <w:rsid w:val="008F631F"/>
    <w:rsid w:val="008F6332"/>
    <w:rsid w:val="008F6542"/>
    <w:rsid w:val="008F65FE"/>
    <w:rsid w:val="008F6664"/>
    <w:rsid w:val="008F66D1"/>
    <w:rsid w:val="008F66FE"/>
    <w:rsid w:val="008F693B"/>
    <w:rsid w:val="008F69AA"/>
    <w:rsid w:val="008F69C0"/>
    <w:rsid w:val="008F69D1"/>
    <w:rsid w:val="008F6A0B"/>
    <w:rsid w:val="008F6A83"/>
    <w:rsid w:val="008F6AE0"/>
    <w:rsid w:val="008F6B6F"/>
    <w:rsid w:val="008F6B81"/>
    <w:rsid w:val="008F6BD8"/>
    <w:rsid w:val="008F6CB1"/>
    <w:rsid w:val="008F6CD7"/>
    <w:rsid w:val="008F6EA9"/>
    <w:rsid w:val="008F6FD0"/>
    <w:rsid w:val="008F70AE"/>
    <w:rsid w:val="008F71CD"/>
    <w:rsid w:val="008F720E"/>
    <w:rsid w:val="008F7213"/>
    <w:rsid w:val="008F741F"/>
    <w:rsid w:val="008F748B"/>
    <w:rsid w:val="008F74DE"/>
    <w:rsid w:val="008F757C"/>
    <w:rsid w:val="008F75DD"/>
    <w:rsid w:val="008F76E2"/>
    <w:rsid w:val="008F7737"/>
    <w:rsid w:val="008F7771"/>
    <w:rsid w:val="008F779A"/>
    <w:rsid w:val="008F77D6"/>
    <w:rsid w:val="008F77F6"/>
    <w:rsid w:val="008F7811"/>
    <w:rsid w:val="008F7A12"/>
    <w:rsid w:val="008F7A8C"/>
    <w:rsid w:val="008F7B70"/>
    <w:rsid w:val="008F7B83"/>
    <w:rsid w:val="008F7BB3"/>
    <w:rsid w:val="008F7BC1"/>
    <w:rsid w:val="008F7D7A"/>
    <w:rsid w:val="008F7DE6"/>
    <w:rsid w:val="008F7DF6"/>
    <w:rsid w:val="008F7F29"/>
    <w:rsid w:val="00900045"/>
    <w:rsid w:val="009000A8"/>
    <w:rsid w:val="009001EB"/>
    <w:rsid w:val="00900384"/>
    <w:rsid w:val="009004B9"/>
    <w:rsid w:val="009004E0"/>
    <w:rsid w:val="009004EB"/>
    <w:rsid w:val="00900568"/>
    <w:rsid w:val="009005CC"/>
    <w:rsid w:val="0090067A"/>
    <w:rsid w:val="0090075B"/>
    <w:rsid w:val="009007B7"/>
    <w:rsid w:val="00900833"/>
    <w:rsid w:val="009008D2"/>
    <w:rsid w:val="00900910"/>
    <w:rsid w:val="00900A16"/>
    <w:rsid w:val="00900ACA"/>
    <w:rsid w:val="00900B29"/>
    <w:rsid w:val="00900B7E"/>
    <w:rsid w:val="00900C02"/>
    <w:rsid w:val="00900C44"/>
    <w:rsid w:val="00900C85"/>
    <w:rsid w:val="00900D76"/>
    <w:rsid w:val="00900DAF"/>
    <w:rsid w:val="00900DF9"/>
    <w:rsid w:val="00900E0B"/>
    <w:rsid w:val="00900F8B"/>
    <w:rsid w:val="00900FFD"/>
    <w:rsid w:val="009010B3"/>
    <w:rsid w:val="0090112D"/>
    <w:rsid w:val="0090115E"/>
    <w:rsid w:val="009012D3"/>
    <w:rsid w:val="009012EC"/>
    <w:rsid w:val="00901306"/>
    <w:rsid w:val="0090133A"/>
    <w:rsid w:val="00901442"/>
    <w:rsid w:val="009014AC"/>
    <w:rsid w:val="0090157A"/>
    <w:rsid w:val="00901587"/>
    <w:rsid w:val="00901594"/>
    <w:rsid w:val="00901600"/>
    <w:rsid w:val="00901615"/>
    <w:rsid w:val="009016B3"/>
    <w:rsid w:val="00901705"/>
    <w:rsid w:val="0090175D"/>
    <w:rsid w:val="00901763"/>
    <w:rsid w:val="00901817"/>
    <w:rsid w:val="009018B4"/>
    <w:rsid w:val="00901980"/>
    <w:rsid w:val="009019C7"/>
    <w:rsid w:val="00901A64"/>
    <w:rsid w:val="00901ABF"/>
    <w:rsid w:val="00901AC3"/>
    <w:rsid w:val="00901B03"/>
    <w:rsid w:val="00901B37"/>
    <w:rsid w:val="00901B9B"/>
    <w:rsid w:val="00901CCC"/>
    <w:rsid w:val="00901D18"/>
    <w:rsid w:val="00901DC2"/>
    <w:rsid w:val="00902049"/>
    <w:rsid w:val="0090217D"/>
    <w:rsid w:val="00902282"/>
    <w:rsid w:val="009022DB"/>
    <w:rsid w:val="0090235F"/>
    <w:rsid w:val="00902442"/>
    <w:rsid w:val="009024C2"/>
    <w:rsid w:val="0090255A"/>
    <w:rsid w:val="0090258A"/>
    <w:rsid w:val="009025C6"/>
    <w:rsid w:val="009025CD"/>
    <w:rsid w:val="00902664"/>
    <w:rsid w:val="00902674"/>
    <w:rsid w:val="0090269C"/>
    <w:rsid w:val="0090269E"/>
    <w:rsid w:val="009027D7"/>
    <w:rsid w:val="009028E6"/>
    <w:rsid w:val="00902919"/>
    <w:rsid w:val="00902986"/>
    <w:rsid w:val="009029B5"/>
    <w:rsid w:val="00902A00"/>
    <w:rsid w:val="00902A03"/>
    <w:rsid w:val="00902A25"/>
    <w:rsid w:val="00902A75"/>
    <w:rsid w:val="00902B03"/>
    <w:rsid w:val="00902B1B"/>
    <w:rsid w:val="00902B74"/>
    <w:rsid w:val="00902C40"/>
    <w:rsid w:val="00902C97"/>
    <w:rsid w:val="00902CA3"/>
    <w:rsid w:val="00902CC3"/>
    <w:rsid w:val="00902E31"/>
    <w:rsid w:val="00902E80"/>
    <w:rsid w:val="00902EE7"/>
    <w:rsid w:val="00902F0A"/>
    <w:rsid w:val="00902F26"/>
    <w:rsid w:val="00902F41"/>
    <w:rsid w:val="00902F6A"/>
    <w:rsid w:val="00902F7F"/>
    <w:rsid w:val="00902FB1"/>
    <w:rsid w:val="00903077"/>
    <w:rsid w:val="009030B2"/>
    <w:rsid w:val="0090312D"/>
    <w:rsid w:val="0090314E"/>
    <w:rsid w:val="009031B3"/>
    <w:rsid w:val="009031D1"/>
    <w:rsid w:val="0090323D"/>
    <w:rsid w:val="0090330C"/>
    <w:rsid w:val="00903382"/>
    <w:rsid w:val="009033D8"/>
    <w:rsid w:val="0090349A"/>
    <w:rsid w:val="00903602"/>
    <w:rsid w:val="0090360E"/>
    <w:rsid w:val="0090361D"/>
    <w:rsid w:val="009036A2"/>
    <w:rsid w:val="009036DE"/>
    <w:rsid w:val="00903702"/>
    <w:rsid w:val="00903735"/>
    <w:rsid w:val="00903817"/>
    <w:rsid w:val="00903C8A"/>
    <w:rsid w:val="00903D1D"/>
    <w:rsid w:val="00903D93"/>
    <w:rsid w:val="00903E31"/>
    <w:rsid w:val="00903E54"/>
    <w:rsid w:val="00903E8D"/>
    <w:rsid w:val="00903F86"/>
    <w:rsid w:val="00903FB6"/>
    <w:rsid w:val="00904060"/>
    <w:rsid w:val="009040D5"/>
    <w:rsid w:val="009040F0"/>
    <w:rsid w:val="009040F4"/>
    <w:rsid w:val="009040F5"/>
    <w:rsid w:val="0090428E"/>
    <w:rsid w:val="00904324"/>
    <w:rsid w:val="00904465"/>
    <w:rsid w:val="00904485"/>
    <w:rsid w:val="0090450F"/>
    <w:rsid w:val="009045C4"/>
    <w:rsid w:val="00904730"/>
    <w:rsid w:val="009048DB"/>
    <w:rsid w:val="0090498E"/>
    <w:rsid w:val="00904A7F"/>
    <w:rsid w:val="00904A83"/>
    <w:rsid w:val="00904AF0"/>
    <w:rsid w:val="00904AFD"/>
    <w:rsid w:val="00904B01"/>
    <w:rsid w:val="00904B9B"/>
    <w:rsid w:val="00904BB3"/>
    <w:rsid w:val="00904D6B"/>
    <w:rsid w:val="00904E58"/>
    <w:rsid w:val="00904E88"/>
    <w:rsid w:val="00904F44"/>
    <w:rsid w:val="00904F7D"/>
    <w:rsid w:val="00904FB3"/>
    <w:rsid w:val="0090507A"/>
    <w:rsid w:val="0090514C"/>
    <w:rsid w:val="0090518C"/>
    <w:rsid w:val="0090525B"/>
    <w:rsid w:val="00905260"/>
    <w:rsid w:val="0090532B"/>
    <w:rsid w:val="009053DD"/>
    <w:rsid w:val="0090541A"/>
    <w:rsid w:val="009056CE"/>
    <w:rsid w:val="00905740"/>
    <w:rsid w:val="00905759"/>
    <w:rsid w:val="00905828"/>
    <w:rsid w:val="0090585F"/>
    <w:rsid w:val="00905A8C"/>
    <w:rsid w:val="00905AB3"/>
    <w:rsid w:val="00905B35"/>
    <w:rsid w:val="00905C77"/>
    <w:rsid w:val="00905D0F"/>
    <w:rsid w:val="00905D65"/>
    <w:rsid w:val="00905D97"/>
    <w:rsid w:val="00905DA9"/>
    <w:rsid w:val="00905DD4"/>
    <w:rsid w:val="00905EE6"/>
    <w:rsid w:val="00905F92"/>
    <w:rsid w:val="00906031"/>
    <w:rsid w:val="00906067"/>
    <w:rsid w:val="0090606D"/>
    <w:rsid w:val="0090615F"/>
    <w:rsid w:val="009061D3"/>
    <w:rsid w:val="009061FA"/>
    <w:rsid w:val="00906271"/>
    <w:rsid w:val="00906288"/>
    <w:rsid w:val="009063E4"/>
    <w:rsid w:val="009064A1"/>
    <w:rsid w:val="00906563"/>
    <w:rsid w:val="009065A4"/>
    <w:rsid w:val="009065D5"/>
    <w:rsid w:val="00906722"/>
    <w:rsid w:val="00906752"/>
    <w:rsid w:val="0090677A"/>
    <w:rsid w:val="0090678D"/>
    <w:rsid w:val="009068B1"/>
    <w:rsid w:val="00906984"/>
    <w:rsid w:val="009069E5"/>
    <w:rsid w:val="00906A4F"/>
    <w:rsid w:val="00906A58"/>
    <w:rsid w:val="00906B10"/>
    <w:rsid w:val="00906B3A"/>
    <w:rsid w:val="00906C0D"/>
    <w:rsid w:val="00906C86"/>
    <w:rsid w:val="00906E1C"/>
    <w:rsid w:val="00906EE5"/>
    <w:rsid w:val="00906F3F"/>
    <w:rsid w:val="00906F88"/>
    <w:rsid w:val="00907124"/>
    <w:rsid w:val="00907187"/>
    <w:rsid w:val="0090718A"/>
    <w:rsid w:val="00907254"/>
    <w:rsid w:val="009072AD"/>
    <w:rsid w:val="009073B5"/>
    <w:rsid w:val="009073E2"/>
    <w:rsid w:val="009073FA"/>
    <w:rsid w:val="009074F6"/>
    <w:rsid w:val="009074F8"/>
    <w:rsid w:val="00907672"/>
    <w:rsid w:val="009076C5"/>
    <w:rsid w:val="00907755"/>
    <w:rsid w:val="0090776E"/>
    <w:rsid w:val="0090783F"/>
    <w:rsid w:val="009078A4"/>
    <w:rsid w:val="0090798C"/>
    <w:rsid w:val="00907A8D"/>
    <w:rsid w:val="00907ABD"/>
    <w:rsid w:val="00907AD7"/>
    <w:rsid w:val="00907B1E"/>
    <w:rsid w:val="00907CB7"/>
    <w:rsid w:val="00907CFF"/>
    <w:rsid w:val="00907D9E"/>
    <w:rsid w:val="00907DBB"/>
    <w:rsid w:val="00907DC4"/>
    <w:rsid w:val="00907DFD"/>
    <w:rsid w:val="00907EC3"/>
    <w:rsid w:val="00907F9F"/>
    <w:rsid w:val="00907FEC"/>
    <w:rsid w:val="009100BC"/>
    <w:rsid w:val="0091016F"/>
    <w:rsid w:val="0091020A"/>
    <w:rsid w:val="00910247"/>
    <w:rsid w:val="00910333"/>
    <w:rsid w:val="0091044C"/>
    <w:rsid w:val="00910502"/>
    <w:rsid w:val="0091059B"/>
    <w:rsid w:val="009105C7"/>
    <w:rsid w:val="00910632"/>
    <w:rsid w:val="00910656"/>
    <w:rsid w:val="009107C3"/>
    <w:rsid w:val="00910814"/>
    <w:rsid w:val="009109DA"/>
    <w:rsid w:val="009109F9"/>
    <w:rsid w:val="00910B0C"/>
    <w:rsid w:val="00910B2E"/>
    <w:rsid w:val="00910C26"/>
    <w:rsid w:val="00910CCA"/>
    <w:rsid w:val="00910CF8"/>
    <w:rsid w:val="00910D66"/>
    <w:rsid w:val="00910E04"/>
    <w:rsid w:val="00910E5D"/>
    <w:rsid w:val="00910E79"/>
    <w:rsid w:val="00910EEE"/>
    <w:rsid w:val="00910F26"/>
    <w:rsid w:val="0091104F"/>
    <w:rsid w:val="00911155"/>
    <w:rsid w:val="009112BF"/>
    <w:rsid w:val="0091133E"/>
    <w:rsid w:val="00911393"/>
    <w:rsid w:val="009113AB"/>
    <w:rsid w:val="00911577"/>
    <w:rsid w:val="009115D3"/>
    <w:rsid w:val="00911636"/>
    <w:rsid w:val="009116DC"/>
    <w:rsid w:val="00911780"/>
    <w:rsid w:val="009117E3"/>
    <w:rsid w:val="00911958"/>
    <w:rsid w:val="00911A39"/>
    <w:rsid w:val="00911A64"/>
    <w:rsid w:val="00911BCE"/>
    <w:rsid w:val="00911C08"/>
    <w:rsid w:val="00911C09"/>
    <w:rsid w:val="00911D54"/>
    <w:rsid w:val="00911E11"/>
    <w:rsid w:val="00911E24"/>
    <w:rsid w:val="00911E29"/>
    <w:rsid w:val="00911E63"/>
    <w:rsid w:val="00911ECE"/>
    <w:rsid w:val="00911F41"/>
    <w:rsid w:val="00912098"/>
    <w:rsid w:val="0091209D"/>
    <w:rsid w:val="009121B6"/>
    <w:rsid w:val="009122CB"/>
    <w:rsid w:val="009122DB"/>
    <w:rsid w:val="009122F9"/>
    <w:rsid w:val="00912325"/>
    <w:rsid w:val="00912435"/>
    <w:rsid w:val="00912471"/>
    <w:rsid w:val="00912472"/>
    <w:rsid w:val="009124D8"/>
    <w:rsid w:val="0091254C"/>
    <w:rsid w:val="0091255B"/>
    <w:rsid w:val="009125D0"/>
    <w:rsid w:val="009126B9"/>
    <w:rsid w:val="009126F5"/>
    <w:rsid w:val="00912736"/>
    <w:rsid w:val="00912744"/>
    <w:rsid w:val="00912803"/>
    <w:rsid w:val="009128AD"/>
    <w:rsid w:val="009128C4"/>
    <w:rsid w:val="0091292F"/>
    <w:rsid w:val="00912A46"/>
    <w:rsid w:val="00912AF9"/>
    <w:rsid w:val="00912B7F"/>
    <w:rsid w:val="00912B91"/>
    <w:rsid w:val="00912BE2"/>
    <w:rsid w:val="00912C29"/>
    <w:rsid w:val="00912D0C"/>
    <w:rsid w:val="00912D26"/>
    <w:rsid w:val="00912D73"/>
    <w:rsid w:val="00912DC4"/>
    <w:rsid w:val="00912DF3"/>
    <w:rsid w:val="00912E0D"/>
    <w:rsid w:val="00912E7D"/>
    <w:rsid w:val="00912EC0"/>
    <w:rsid w:val="00912FC4"/>
    <w:rsid w:val="00912FD5"/>
    <w:rsid w:val="0091306B"/>
    <w:rsid w:val="009131F8"/>
    <w:rsid w:val="0091324D"/>
    <w:rsid w:val="0091325D"/>
    <w:rsid w:val="009133BF"/>
    <w:rsid w:val="00913430"/>
    <w:rsid w:val="0091355B"/>
    <w:rsid w:val="009138BE"/>
    <w:rsid w:val="0091399C"/>
    <w:rsid w:val="009139BA"/>
    <w:rsid w:val="00913A4A"/>
    <w:rsid w:val="00913B82"/>
    <w:rsid w:val="00913B9F"/>
    <w:rsid w:val="00913C63"/>
    <w:rsid w:val="00913D72"/>
    <w:rsid w:val="00913D7A"/>
    <w:rsid w:val="00913E36"/>
    <w:rsid w:val="00913E3F"/>
    <w:rsid w:val="00913ECD"/>
    <w:rsid w:val="00913EF4"/>
    <w:rsid w:val="00913F33"/>
    <w:rsid w:val="00913FD9"/>
    <w:rsid w:val="00914248"/>
    <w:rsid w:val="009143E6"/>
    <w:rsid w:val="0091443C"/>
    <w:rsid w:val="009144C5"/>
    <w:rsid w:val="009146B8"/>
    <w:rsid w:val="00914771"/>
    <w:rsid w:val="009147E2"/>
    <w:rsid w:val="00914980"/>
    <w:rsid w:val="00914A98"/>
    <w:rsid w:val="00914B80"/>
    <w:rsid w:val="00914BBD"/>
    <w:rsid w:val="00914C75"/>
    <w:rsid w:val="00914CAF"/>
    <w:rsid w:val="00914D38"/>
    <w:rsid w:val="00914F66"/>
    <w:rsid w:val="00914FD7"/>
    <w:rsid w:val="0091505F"/>
    <w:rsid w:val="009150D1"/>
    <w:rsid w:val="0091516F"/>
    <w:rsid w:val="009151BD"/>
    <w:rsid w:val="00915205"/>
    <w:rsid w:val="0091529F"/>
    <w:rsid w:val="00915322"/>
    <w:rsid w:val="00915365"/>
    <w:rsid w:val="009154AD"/>
    <w:rsid w:val="009155CB"/>
    <w:rsid w:val="009158C1"/>
    <w:rsid w:val="009159AD"/>
    <w:rsid w:val="009159E7"/>
    <w:rsid w:val="00915AA9"/>
    <w:rsid w:val="00915BF2"/>
    <w:rsid w:val="00915C34"/>
    <w:rsid w:val="00915CC5"/>
    <w:rsid w:val="00915CDB"/>
    <w:rsid w:val="00915D3B"/>
    <w:rsid w:val="00915DA7"/>
    <w:rsid w:val="00915E04"/>
    <w:rsid w:val="00915ED1"/>
    <w:rsid w:val="00915EF1"/>
    <w:rsid w:val="00916129"/>
    <w:rsid w:val="009161A0"/>
    <w:rsid w:val="0091629C"/>
    <w:rsid w:val="009162C1"/>
    <w:rsid w:val="009166D2"/>
    <w:rsid w:val="00916794"/>
    <w:rsid w:val="009167E3"/>
    <w:rsid w:val="009168B9"/>
    <w:rsid w:val="00916916"/>
    <w:rsid w:val="0091696D"/>
    <w:rsid w:val="009169CD"/>
    <w:rsid w:val="00916A1D"/>
    <w:rsid w:val="00916A65"/>
    <w:rsid w:val="00916C1C"/>
    <w:rsid w:val="00916C84"/>
    <w:rsid w:val="00916D06"/>
    <w:rsid w:val="00916D28"/>
    <w:rsid w:val="00916F28"/>
    <w:rsid w:val="00916FDE"/>
    <w:rsid w:val="00917043"/>
    <w:rsid w:val="0091705F"/>
    <w:rsid w:val="009170D6"/>
    <w:rsid w:val="009170FA"/>
    <w:rsid w:val="009171BC"/>
    <w:rsid w:val="00917247"/>
    <w:rsid w:val="0091726C"/>
    <w:rsid w:val="00917363"/>
    <w:rsid w:val="00917367"/>
    <w:rsid w:val="009173B5"/>
    <w:rsid w:val="009173E3"/>
    <w:rsid w:val="00917413"/>
    <w:rsid w:val="00917471"/>
    <w:rsid w:val="00917579"/>
    <w:rsid w:val="00917584"/>
    <w:rsid w:val="0091770A"/>
    <w:rsid w:val="009177BD"/>
    <w:rsid w:val="009177FF"/>
    <w:rsid w:val="00917859"/>
    <w:rsid w:val="009178E4"/>
    <w:rsid w:val="009178FA"/>
    <w:rsid w:val="00917958"/>
    <w:rsid w:val="00917B2E"/>
    <w:rsid w:val="00917B68"/>
    <w:rsid w:val="00917C28"/>
    <w:rsid w:val="00917C3E"/>
    <w:rsid w:val="00917CB6"/>
    <w:rsid w:val="00917DAC"/>
    <w:rsid w:val="00917DF7"/>
    <w:rsid w:val="00917EE1"/>
    <w:rsid w:val="00917F25"/>
    <w:rsid w:val="00917FB1"/>
    <w:rsid w:val="00920094"/>
    <w:rsid w:val="009200ED"/>
    <w:rsid w:val="0092013C"/>
    <w:rsid w:val="0092020F"/>
    <w:rsid w:val="00920224"/>
    <w:rsid w:val="00920241"/>
    <w:rsid w:val="00920363"/>
    <w:rsid w:val="009203F9"/>
    <w:rsid w:val="00920424"/>
    <w:rsid w:val="00920482"/>
    <w:rsid w:val="00920483"/>
    <w:rsid w:val="00920485"/>
    <w:rsid w:val="00920520"/>
    <w:rsid w:val="00920549"/>
    <w:rsid w:val="009206BF"/>
    <w:rsid w:val="0092070F"/>
    <w:rsid w:val="009207B6"/>
    <w:rsid w:val="0092098B"/>
    <w:rsid w:val="009209E8"/>
    <w:rsid w:val="00920A74"/>
    <w:rsid w:val="00920AC9"/>
    <w:rsid w:val="00920AF8"/>
    <w:rsid w:val="00920BC3"/>
    <w:rsid w:val="00920C1E"/>
    <w:rsid w:val="00920C7A"/>
    <w:rsid w:val="00920CB4"/>
    <w:rsid w:val="00920CC9"/>
    <w:rsid w:val="00920D52"/>
    <w:rsid w:val="00920E23"/>
    <w:rsid w:val="00920E76"/>
    <w:rsid w:val="00920F53"/>
    <w:rsid w:val="00921089"/>
    <w:rsid w:val="0092113D"/>
    <w:rsid w:val="009211D1"/>
    <w:rsid w:val="00921263"/>
    <w:rsid w:val="009213C7"/>
    <w:rsid w:val="0092145D"/>
    <w:rsid w:val="0092151C"/>
    <w:rsid w:val="009215CB"/>
    <w:rsid w:val="0092160F"/>
    <w:rsid w:val="009216A6"/>
    <w:rsid w:val="009216C4"/>
    <w:rsid w:val="009218CA"/>
    <w:rsid w:val="009218E0"/>
    <w:rsid w:val="009219A5"/>
    <w:rsid w:val="009219B8"/>
    <w:rsid w:val="00921A1C"/>
    <w:rsid w:val="00921AA9"/>
    <w:rsid w:val="00921CCE"/>
    <w:rsid w:val="00921EDA"/>
    <w:rsid w:val="00921F1A"/>
    <w:rsid w:val="00921F81"/>
    <w:rsid w:val="00921FF4"/>
    <w:rsid w:val="0092208E"/>
    <w:rsid w:val="009220B2"/>
    <w:rsid w:val="0092211D"/>
    <w:rsid w:val="009221B2"/>
    <w:rsid w:val="009221E6"/>
    <w:rsid w:val="009221EF"/>
    <w:rsid w:val="009223BA"/>
    <w:rsid w:val="0092253F"/>
    <w:rsid w:val="009226B3"/>
    <w:rsid w:val="009227E0"/>
    <w:rsid w:val="0092282D"/>
    <w:rsid w:val="009229BB"/>
    <w:rsid w:val="00922A69"/>
    <w:rsid w:val="00922A7A"/>
    <w:rsid w:val="00922B53"/>
    <w:rsid w:val="00922B9B"/>
    <w:rsid w:val="00922BBB"/>
    <w:rsid w:val="00922C11"/>
    <w:rsid w:val="00922C20"/>
    <w:rsid w:val="00922C88"/>
    <w:rsid w:val="00922D36"/>
    <w:rsid w:val="00922D46"/>
    <w:rsid w:val="00922ECE"/>
    <w:rsid w:val="00922EF7"/>
    <w:rsid w:val="00922F8D"/>
    <w:rsid w:val="00923007"/>
    <w:rsid w:val="0092305A"/>
    <w:rsid w:val="0092312A"/>
    <w:rsid w:val="00923142"/>
    <w:rsid w:val="00923258"/>
    <w:rsid w:val="00923260"/>
    <w:rsid w:val="00923284"/>
    <w:rsid w:val="009232B6"/>
    <w:rsid w:val="00923390"/>
    <w:rsid w:val="00923498"/>
    <w:rsid w:val="00923539"/>
    <w:rsid w:val="00923544"/>
    <w:rsid w:val="00923732"/>
    <w:rsid w:val="00923737"/>
    <w:rsid w:val="0092375E"/>
    <w:rsid w:val="00923994"/>
    <w:rsid w:val="00923A7E"/>
    <w:rsid w:val="00923AEB"/>
    <w:rsid w:val="00923D10"/>
    <w:rsid w:val="00923D4B"/>
    <w:rsid w:val="00923D52"/>
    <w:rsid w:val="00923D57"/>
    <w:rsid w:val="00923DD8"/>
    <w:rsid w:val="00923E54"/>
    <w:rsid w:val="00923E68"/>
    <w:rsid w:val="00923F0B"/>
    <w:rsid w:val="00923F67"/>
    <w:rsid w:val="00923FF1"/>
    <w:rsid w:val="0092416F"/>
    <w:rsid w:val="009241D8"/>
    <w:rsid w:val="009243CD"/>
    <w:rsid w:val="009243E6"/>
    <w:rsid w:val="0092443F"/>
    <w:rsid w:val="0092457B"/>
    <w:rsid w:val="00924582"/>
    <w:rsid w:val="0092458A"/>
    <w:rsid w:val="00924662"/>
    <w:rsid w:val="009246E7"/>
    <w:rsid w:val="00924804"/>
    <w:rsid w:val="00924B1F"/>
    <w:rsid w:val="00924BAF"/>
    <w:rsid w:val="00924D74"/>
    <w:rsid w:val="00924F70"/>
    <w:rsid w:val="0092504C"/>
    <w:rsid w:val="00925057"/>
    <w:rsid w:val="0092505F"/>
    <w:rsid w:val="0092507F"/>
    <w:rsid w:val="009250CF"/>
    <w:rsid w:val="009250E5"/>
    <w:rsid w:val="0092517E"/>
    <w:rsid w:val="00925293"/>
    <w:rsid w:val="009252B1"/>
    <w:rsid w:val="0092543E"/>
    <w:rsid w:val="0092548F"/>
    <w:rsid w:val="009254E2"/>
    <w:rsid w:val="00925609"/>
    <w:rsid w:val="0092568E"/>
    <w:rsid w:val="009256D0"/>
    <w:rsid w:val="00925876"/>
    <w:rsid w:val="009258F5"/>
    <w:rsid w:val="00925992"/>
    <w:rsid w:val="00925A63"/>
    <w:rsid w:val="00925AE4"/>
    <w:rsid w:val="00925D1C"/>
    <w:rsid w:val="00925DFD"/>
    <w:rsid w:val="00925FA7"/>
    <w:rsid w:val="0092607F"/>
    <w:rsid w:val="00926265"/>
    <w:rsid w:val="009262A2"/>
    <w:rsid w:val="009265CF"/>
    <w:rsid w:val="009265DC"/>
    <w:rsid w:val="009266FE"/>
    <w:rsid w:val="00926739"/>
    <w:rsid w:val="009267A6"/>
    <w:rsid w:val="009268EB"/>
    <w:rsid w:val="00926A37"/>
    <w:rsid w:val="00926A4B"/>
    <w:rsid w:val="00926AB0"/>
    <w:rsid w:val="00926AB3"/>
    <w:rsid w:val="00926B96"/>
    <w:rsid w:val="00926C17"/>
    <w:rsid w:val="00926C4C"/>
    <w:rsid w:val="00926C53"/>
    <w:rsid w:val="00926C7D"/>
    <w:rsid w:val="00926DE8"/>
    <w:rsid w:val="00926E4A"/>
    <w:rsid w:val="009270D2"/>
    <w:rsid w:val="009270F2"/>
    <w:rsid w:val="0092712C"/>
    <w:rsid w:val="0092717C"/>
    <w:rsid w:val="0092720F"/>
    <w:rsid w:val="0092724C"/>
    <w:rsid w:val="00927458"/>
    <w:rsid w:val="0092745A"/>
    <w:rsid w:val="009274AC"/>
    <w:rsid w:val="0092755D"/>
    <w:rsid w:val="0092757F"/>
    <w:rsid w:val="009275B7"/>
    <w:rsid w:val="009275D3"/>
    <w:rsid w:val="009276CB"/>
    <w:rsid w:val="009276EF"/>
    <w:rsid w:val="00927701"/>
    <w:rsid w:val="0092771B"/>
    <w:rsid w:val="0092771D"/>
    <w:rsid w:val="0092772D"/>
    <w:rsid w:val="00927762"/>
    <w:rsid w:val="00927830"/>
    <w:rsid w:val="0092787D"/>
    <w:rsid w:val="00927908"/>
    <w:rsid w:val="0092790D"/>
    <w:rsid w:val="00927A19"/>
    <w:rsid w:val="00927B10"/>
    <w:rsid w:val="00927B8A"/>
    <w:rsid w:val="00927BD8"/>
    <w:rsid w:val="00927BE5"/>
    <w:rsid w:val="00927C13"/>
    <w:rsid w:val="00927C58"/>
    <w:rsid w:val="00927E51"/>
    <w:rsid w:val="00927E7D"/>
    <w:rsid w:val="00927F06"/>
    <w:rsid w:val="00927F36"/>
    <w:rsid w:val="0093011C"/>
    <w:rsid w:val="00930181"/>
    <w:rsid w:val="009301B3"/>
    <w:rsid w:val="00930223"/>
    <w:rsid w:val="0093022A"/>
    <w:rsid w:val="00930250"/>
    <w:rsid w:val="00930340"/>
    <w:rsid w:val="00930359"/>
    <w:rsid w:val="009303DF"/>
    <w:rsid w:val="009304F8"/>
    <w:rsid w:val="0093071A"/>
    <w:rsid w:val="009307AA"/>
    <w:rsid w:val="009307C9"/>
    <w:rsid w:val="00930800"/>
    <w:rsid w:val="009308AE"/>
    <w:rsid w:val="00930972"/>
    <w:rsid w:val="00930AD9"/>
    <w:rsid w:val="00930B3C"/>
    <w:rsid w:val="00930B9E"/>
    <w:rsid w:val="00930BA1"/>
    <w:rsid w:val="00930C01"/>
    <w:rsid w:val="00930C30"/>
    <w:rsid w:val="00930D10"/>
    <w:rsid w:val="00930D12"/>
    <w:rsid w:val="00930DD7"/>
    <w:rsid w:val="00930DEB"/>
    <w:rsid w:val="00930E55"/>
    <w:rsid w:val="00930E6B"/>
    <w:rsid w:val="00930E7C"/>
    <w:rsid w:val="00930FAC"/>
    <w:rsid w:val="00931065"/>
    <w:rsid w:val="0093131C"/>
    <w:rsid w:val="00931467"/>
    <w:rsid w:val="00931543"/>
    <w:rsid w:val="009315C1"/>
    <w:rsid w:val="00931802"/>
    <w:rsid w:val="00931A57"/>
    <w:rsid w:val="00931C6C"/>
    <w:rsid w:val="00931D01"/>
    <w:rsid w:val="00931D29"/>
    <w:rsid w:val="00931F02"/>
    <w:rsid w:val="00931F5A"/>
    <w:rsid w:val="009320B8"/>
    <w:rsid w:val="009320FC"/>
    <w:rsid w:val="009321E8"/>
    <w:rsid w:val="009322BF"/>
    <w:rsid w:val="009322E1"/>
    <w:rsid w:val="00932373"/>
    <w:rsid w:val="0093240D"/>
    <w:rsid w:val="00932485"/>
    <w:rsid w:val="009324E3"/>
    <w:rsid w:val="0093255A"/>
    <w:rsid w:val="009325EC"/>
    <w:rsid w:val="00932609"/>
    <w:rsid w:val="00932653"/>
    <w:rsid w:val="00932750"/>
    <w:rsid w:val="00932754"/>
    <w:rsid w:val="00932808"/>
    <w:rsid w:val="00932877"/>
    <w:rsid w:val="00932A58"/>
    <w:rsid w:val="00932A95"/>
    <w:rsid w:val="00932AB7"/>
    <w:rsid w:val="00932B3A"/>
    <w:rsid w:val="00932C66"/>
    <w:rsid w:val="00932C6E"/>
    <w:rsid w:val="00932CAD"/>
    <w:rsid w:val="00932CBE"/>
    <w:rsid w:val="00932F52"/>
    <w:rsid w:val="00932FB8"/>
    <w:rsid w:val="009330E8"/>
    <w:rsid w:val="00933112"/>
    <w:rsid w:val="00933220"/>
    <w:rsid w:val="00933266"/>
    <w:rsid w:val="0093328D"/>
    <w:rsid w:val="0093334E"/>
    <w:rsid w:val="009334FE"/>
    <w:rsid w:val="00933831"/>
    <w:rsid w:val="0093386B"/>
    <w:rsid w:val="009338BE"/>
    <w:rsid w:val="00933959"/>
    <w:rsid w:val="009339BC"/>
    <w:rsid w:val="00933AFC"/>
    <w:rsid w:val="00933D4F"/>
    <w:rsid w:val="00933D96"/>
    <w:rsid w:val="00933DD3"/>
    <w:rsid w:val="00933E10"/>
    <w:rsid w:val="00933E13"/>
    <w:rsid w:val="00933E66"/>
    <w:rsid w:val="00933E76"/>
    <w:rsid w:val="00933EF5"/>
    <w:rsid w:val="00933F75"/>
    <w:rsid w:val="00934052"/>
    <w:rsid w:val="00934112"/>
    <w:rsid w:val="00934120"/>
    <w:rsid w:val="00934129"/>
    <w:rsid w:val="009341DD"/>
    <w:rsid w:val="00934266"/>
    <w:rsid w:val="0093427F"/>
    <w:rsid w:val="0093443D"/>
    <w:rsid w:val="009344D1"/>
    <w:rsid w:val="009346F0"/>
    <w:rsid w:val="009347AE"/>
    <w:rsid w:val="009348A4"/>
    <w:rsid w:val="00934A7E"/>
    <w:rsid w:val="00934CDC"/>
    <w:rsid w:val="00934D38"/>
    <w:rsid w:val="00934D4E"/>
    <w:rsid w:val="00934D50"/>
    <w:rsid w:val="00934D8D"/>
    <w:rsid w:val="00934DC5"/>
    <w:rsid w:val="00934E0C"/>
    <w:rsid w:val="00934EAE"/>
    <w:rsid w:val="00934FCF"/>
    <w:rsid w:val="00935191"/>
    <w:rsid w:val="009351AC"/>
    <w:rsid w:val="009351B3"/>
    <w:rsid w:val="009351B6"/>
    <w:rsid w:val="009351BF"/>
    <w:rsid w:val="009351CA"/>
    <w:rsid w:val="0093522B"/>
    <w:rsid w:val="0093523D"/>
    <w:rsid w:val="009352A1"/>
    <w:rsid w:val="00935303"/>
    <w:rsid w:val="009353B4"/>
    <w:rsid w:val="00935452"/>
    <w:rsid w:val="00935482"/>
    <w:rsid w:val="009354C2"/>
    <w:rsid w:val="00935507"/>
    <w:rsid w:val="0093558D"/>
    <w:rsid w:val="00935621"/>
    <w:rsid w:val="009357A6"/>
    <w:rsid w:val="009357D3"/>
    <w:rsid w:val="0093598D"/>
    <w:rsid w:val="00935B31"/>
    <w:rsid w:val="00935BA7"/>
    <w:rsid w:val="00935C1B"/>
    <w:rsid w:val="00935C7D"/>
    <w:rsid w:val="00935F47"/>
    <w:rsid w:val="0093600E"/>
    <w:rsid w:val="0093605A"/>
    <w:rsid w:val="009360EF"/>
    <w:rsid w:val="00936151"/>
    <w:rsid w:val="0093627F"/>
    <w:rsid w:val="00936285"/>
    <w:rsid w:val="009362AD"/>
    <w:rsid w:val="00936315"/>
    <w:rsid w:val="009363A7"/>
    <w:rsid w:val="009363BE"/>
    <w:rsid w:val="00936471"/>
    <w:rsid w:val="009364D8"/>
    <w:rsid w:val="009364F2"/>
    <w:rsid w:val="009364F5"/>
    <w:rsid w:val="00936643"/>
    <w:rsid w:val="009366B1"/>
    <w:rsid w:val="00936729"/>
    <w:rsid w:val="0093682F"/>
    <w:rsid w:val="00936AC6"/>
    <w:rsid w:val="00936AE7"/>
    <w:rsid w:val="00936B2B"/>
    <w:rsid w:val="00936D9B"/>
    <w:rsid w:val="00936E09"/>
    <w:rsid w:val="00936E29"/>
    <w:rsid w:val="00936FC1"/>
    <w:rsid w:val="00936FF3"/>
    <w:rsid w:val="00937008"/>
    <w:rsid w:val="00937054"/>
    <w:rsid w:val="00937075"/>
    <w:rsid w:val="009370F4"/>
    <w:rsid w:val="0093717B"/>
    <w:rsid w:val="00937276"/>
    <w:rsid w:val="00937352"/>
    <w:rsid w:val="00937362"/>
    <w:rsid w:val="00937450"/>
    <w:rsid w:val="009374E4"/>
    <w:rsid w:val="0093762F"/>
    <w:rsid w:val="009376FD"/>
    <w:rsid w:val="0093786E"/>
    <w:rsid w:val="009379D8"/>
    <w:rsid w:val="009379E9"/>
    <w:rsid w:val="00937A24"/>
    <w:rsid w:val="00937B0A"/>
    <w:rsid w:val="00937B64"/>
    <w:rsid w:val="00937B86"/>
    <w:rsid w:val="00937C34"/>
    <w:rsid w:val="00937C3D"/>
    <w:rsid w:val="00937CE8"/>
    <w:rsid w:val="00937D68"/>
    <w:rsid w:val="00937D85"/>
    <w:rsid w:val="00937D89"/>
    <w:rsid w:val="00937E61"/>
    <w:rsid w:val="00937E9D"/>
    <w:rsid w:val="00937EB0"/>
    <w:rsid w:val="00937F0D"/>
    <w:rsid w:val="00937FC0"/>
    <w:rsid w:val="00937FD0"/>
    <w:rsid w:val="00940007"/>
    <w:rsid w:val="0094013F"/>
    <w:rsid w:val="00940176"/>
    <w:rsid w:val="009401EB"/>
    <w:rsid w:val="0094025D"/>
    <w:rsid w:val="00940268"/>
    <w:rsid w:val="00940286"/>
    <w:rsid w:val="009402AF"/>
    <w:rsid w:val="009402D4"/>
    <w:rsid w:val="0094033C"/>
    <w:rsid w:val="00940538"/>
    <w:rsid w:val="009406EF"/>
    <w:rsid w:val="00940721"/>
    <w:rsid w:val="00940840"/>
    <w:rsid w:val="009409A8"/>
    <w:rsid w:val="00940A0E"/>
    <w:rsid w:val="00940A6A"/>
    <w:rsid w:val="00940A85"/>
    <w:rsid w:val="00940BD7"/>
    <w:rsid w:val="00940C7C"/>
    <w:rsid w:val="00940D46"/>
    <w:rsid w:val="00940DF6"/>
    <w:rsid w:val="00940FC7"/>
    <w:rsid w:val="00940FD9"/>
    <w:rsid w:val="009410FE"/>
    <w:rsid w:val="009411BC"/>
    <w:rsid w:val="009411D0"/>
    <w:rsid w:val="009411E5"/>
    <w:rsid w:val="0094124E"/>
    <w:rsid w:val="00941346"/>
    <w:rsid w:val="0094134E"/>
    <w:rsid w:val="00941368"/>
    <w:rsid w:val="00941388"/>
    <w:rsid w:val="0094155E"/>
    <w:rsid w:val="009415A9"/>
    <w:rsid w:val="00941631"/>
    <w:rsid w:val="0094170B"/>
    <w:rsid w:val="00941747"/>
    <w:rsid w:val="00941886"/>
    <w:rsid w:val="00941990"/>
    <w:rsid w:val="00941B31"/>
    <w:rsid w:val="00941D4D"/>
    <w:rsid w:val="00941D59"/>
    <w:rsid w:val="00941DDF"/>
    <w:rsid w:val="00941E20"/>
    <w:rsid w:val="00941EF8"/>
    <w:rsid w:val="00941FD6"/>
    <w:rsid w:val="00941FF3"/>
    <w:rsid w:val="0094206F"/>
    <w:rsid w:val="009420D7"/>
    <w:rsid w:val="00942187"/>
    <w:rsid w:val="009421C8"/>
    <w:rsid w:val="009422B3"/>
    <w:rsid w:val="009422EE"/>
    <w:rsid w:val="0094246D"/>
    <w:rsid w:val="00942631"/>
    <w:rsid w:val="0094266C"/>
    <w:rsid w:val="0094283C"/>
    <w:rsid w:val="00942854"/>
    <w:rsid w:val="00942875"/>
    <w:rsid w:val="00942913"/>
    <w:rsid w:val="00942930"/>
    <w:rsid w:val="00942940"/>
    <w:rsid w:val="00942973"/>
    <w:rsid w:val="00942AAB"/>
    <w:rsid w:val="00942B11"/>
    <w:rsid w:val="00942B5A"/>
    <w:rsid w:val="00942B66"/>
    <w:rsid w:val="00942B83"/>
    <w:rsid w:val="00942C53"/>
    <w:rsid w:val="00942CA8"/>
    <w:rsid w:val="00942CBF"/>
    <w:rsid w:val="00942CC1"/>
    <w:rsid w:val="00942D3D"/>
    <w:rsid w:val="00942DE3"/>
    <w:rsid w:val="00942E45"/>
    <w:rsid w:val="00942ECC"/>
    <w:rsid w:val="00942FF9"/>
    <w:rsid w:val="00943036"/>
    <w:rsid w:val="00943090"/>
    <w:rsid w:val="0094319A"/>
    <w:rsid w:val="009431FD"/>
    <w:rsid w:val="0094325B"/>
    <w:rsid w:val="009433FA"/>
    <w:rsid w:val="00943444"/>
    <w:rsid w:val="009434C3"/>
    <w:rsid w:val="0094353B"/>
    <w:rsid w:val="0094364A"/>
    <w:rsid w:val="00943701"/>
    <w:rsid w:val="00943769"/>
    <w:rsid w:val="009438EC"/>
    <w:rsid w:val="00943905"/>
    <w:rsid w:val="00943912"/>
    <w:rsid w:val="00943AA7"/>
    <w:rsid w:val="00943B1C"/>
    <w:rsid w:val="00943B24"/>
    <w:rsid w:val="00943C5E"/>
    <w:rsid w:val="00943CE7"/>
    <w:rsid w:val="00943CF3"/>
    <w:rsid w:val="00943D09"/>
    <w:rsid w:val="00943D31"/>
    <w:rsid w:val="00943D49"/>
    <w:rsid w:val="00943EC3"/>
    <w:rsid w:val="00943FE9"/>
    <w:rsid w:val="009440DF"/>
    <w:rsid w:val="009441CB"/>
    <w:rsid w:val="009443A4"/>
    <w:rsid w:val="00944460"/>
    <w:rsid w:val="00944467"/>
    <w:rsid w:val="00944545"/>
    <w:rsid w:val="009445A0"/>
    <w:rsid w:val="00944760"/>
    <w:rsid w:val="00944802"/>
    <w:rsid w:val="0094484A"/>
    <w:rsid w:val="0094493D"/>
    <w:rsid w:val="00944ABC"/>
    <w:rsid w:val="00944AEF"/>
    <w:rsid w:val="00944C17"/>
    <w:rsid w:val="00944C18"/>
    <w:rsid w:val="00944C73"/>
    <w:rsid w:val="00944CA9"/>
    <w:rsid w:val="00944D05"/>
    <w:rsid w:val="00944DE1"/>
    <w:rsid w:val="00944E87"/>
    <w:rsid w:val="00944EA2"/>
    <w:rsid w:val="00944FE4"/>
    <w:rsid w:val="00944FE8"/>
    <w:rsid w:val="00945114"/>
    <w:rsid w:val="009451B8"/>
    <w:rsid w:val="009452BE"/>
    <w:rsid w:val="009452C6"/>
    <w:rsid w:val="00945335"/>
    <w:rsid w:val="00945454"/>
    <w:rsid w:val="0094545D"/>
    <w:rsid w:val="009454A6"/>
    <w:rsid w:val="00945506"/>
    <w:rsid w:val="00945555"/>
    <w:rsid w:val="009455CB"/>
    <w:rsid w:val="0094563E"/>
    <w:rsid w:val="00945648"/>
    <w:rsid w:val="009456B4"/>
    <w:rsid w:val="009457C6"/>
    <w:rsid w:val="009459AD"/>
    <w:rsid w:val="00945A1C"/>
    <w:rsid w:val="00945A6F"/>
    <w:rsid w:val="00945A8C"/>
    <w:rsid w:val="00945AC5"/>
    <w:rsid w:val="00945AC6"/>
    <w:rsid w:val="00945BB8"/>
    <w:rsid w:val="00945BD7"/>
    <w:rsid w:val="00945C9A"/>
    <w:rsid w:val="00945CA8"/>
    <w:rsid w:val="00945D7B"/>
    <w:rsid w:val="00945DF9"/>
    <w:rsid w:val="00945E35"/>
    <w:rsid w:val="00945EAE"/>
    <w:rsid w:val="00945EFC"/>
    <w:rsid w:val="00945F4D"/>
    <w:rsid w:val="00945F76"/>
    <w:rsid w:val="00946012"/>
    <w:rsid w:val="009460E6"/>
    <w:rsid w:val="009460FD"/>
    <w:rsid w:val="0094620D"/>
    <w:rsid w:val="009462BB"/>
    <w:rsid w:val="00946302"/>
    <w:rsid w:val="0094638C"/>
    <w:rsid w:val="00946539"/>
    <w:rsid w:val="00946599"/>
    <w:rsid w:val="0094664F"/>
    <w:rsid w:val="0094666D"/>
    <w:rsid w:val="0094668C"/>
    <w:rsid w:val="0094668D"/>
    <w:rsid w:val="00946721"/>
    <w:rsid w:val="009467A0"/>
    <w:rsid w:val="009467AF"/>
    <w:rsid w:val="00946808"/>
    <w:rsid w:val="0094686E"/>
    <w:rsid w:val="009469D7"/>
    <w:rsid w:val="00946A73"/>
    <w:rsid w:val="00946AB3"/>
    <w:rsid w:val="00946AE8"/>
    <w:rsid w:val="00946B48"/>
    <w:rsid w:val="00946B72"/>
    <w:rsid w:val="00946DCA"/>
    <w:rsid w:val="00946EC1"/>
    <w:rsid w:val="00947008"/>
    <w:rsid w:val="00947038"/>
    <w:rsid w:val="00947042"/>
    <w:rsid w:val="00947131"/>
    <w:rsid w:val="00947134"/>
    <w:rsid w:val="00947164"/>
    <w:rsid w:val="00947179"/>
    <w:rsid w:val="009471F2"/>
    <w:rsid w:val="0094721A"/>
    <w:rsid w:val="0094733C"/>
    <w:rsid w:val="00947468"/>
    <w:rsid w:val="00947585"/>
    <w:rsid w:val="009475A8"/>
    <w:rsid w:val="0094765A"/>
    <w:rsid w:val="009476AB"/>
    <w:rsid w:val="00947701"/>
    <w:rsid w:val="0094773F"/>
    <w:rsid w:val="0094787F"/>
    <w:rsid w:val="009479C0"/>
    <w:rsid w:val="00947B32"/>
    <w:rsid w:val="00947B45"/>
    <w:rsid w:val="00947C5E"/>
    <w:rsid w:val="00947CA8"/>
    <w:rsid w:val="00947D70"/>
    <w:rsid w:val="00947E5D"/>
    <w:rsid w:val="00947E73"/>
    <w:rsid w:val="00947E8D"/>
    <w:rsid w:val="00947EA8"/>
    <w:rsid w:val="00947EAF"/>
    <w:rsid w:val="00947F9E"/>
    <w:rsid w:val="009500ED"/>
    <w:rsid w:val="00950110"/>
    <w:rsid w:val="00950125"/>
    <w:rsid w:val="00950228"/>
    <w:rsid w:val="0095034F"/>
    <w:rsid w:val="009503C6"/>
    <w:rsid w:val="009503CE"/>
    <w:rsid w:val="009503EC"/>
    <w:rsid w:val="00950467"/>
    <w:rsid w:val="00950480"/>
    <w:rsid w:val="00950649"/>
    <w:rsid w:val="0095082F"/>
    <w:rsid w:val="00950955"/>
    <w:rsid w:val="009509B7"/>
    <w:rsid w:val="00950AD2"/>
    <w:rsid w:val="00950BCE"/>
    <w:rsid w:val="00950C8B"/>
    <w:rsid w:val="00950CC5"/>
    <w:rsid w:val="00950D4F"/>
    <w:rsid w:val="00950DE6"/>
    <w:rsid w:val="00950E00"/>
    <w:rsid w:val="00950E81"/>
    <w:rsid w:val="00950E9A"/>
    <w:rsid w:val="00950F08"/>
    <w:rsid w:val="00950F13"/>
    <w:rsid w:val="00951022"/>
    <w:rsid w:val="00951052"/>
    <w:rsid w:val="00951169"/>
    <w:rsid w:val="0095116E"/>
    <w:rsid w:val="0095143B"/>
    <w:rsid w:val="009514D0"/>
    <w:rsid w:val="00951554"/>
    <w:rsid w:val="009516EF"/>
    <w:rsid w:val="00951A0C"/>
    <w:rsid w:val="00951BB0"/>
    <w:rsid w:val="00951C6E"/>
    <w:rsid w:val="00951CF3"/>
    <w:rsid w:val="00951DB1"/>
    <w:rsid w:val="00951E05"/>
    <w:rsid w:val="00951ED6"/>
    <w:rsid w:val="00951ED7"/>
    <w:rsid w:val="00951F06"/>
    <w:rsid w:val="00951F3B"/>
    <w:rsid w:val="00951F57"/>
    <w:rsid w:val="00951F8D"/>
    <w:rsid w:val="00951F9D"/>
    <w:rsid w:val="00951FCA"/>
    <w:rsid w:val="009520F4"/>
    <w:rsid w:val="00952207"/>
    <w:rsid w:val="009522A6"/>
    <w:rsid w:val="009526A3"/>
    <w:rsid w:val="009527BC"/>
    <w:rsid w:val="009529AB"/>
    <w:rsid w:val="00952A4D"/>
    <w:rsid w:val="00952A74"/>
    <w:rsid w:val="00952B7F"/>
    <w:rsid w:val="00952BAB"/>
    <w:rsid w:val="00952CC1"/>
    <w:rsid w:val="00952E48"/>
    <w:rsid w:val="00952E9C"/>
    <w:rsid w:val="00952F0A"/>
    <w:rsid w:val="0095305D"/>
    <w:rsid w:val="00953134"/>
    <w:rsid w:val="009531B9"/>
    <w:rsid w:val="009531F1"/>
    <w:rsid w:val="009531F9"/>
    <w:rsid w:val="00953267"/>
    <w:rsid w:val="00953269"/>
    <w:rsid w:val="009532B2"/>
    <w:rsid w:val="009533D2"/>
    <w:rsid w:val="00953487"/>
    <w:rsid w:val="00953693"/>
    <w:rsid w:val="0095373B"/>
    <w:rsid w:val="0095387F"/>
    <w:rsid w:val="0095388F"/>
    <w:rsid w:val="00953991"/>
    <w:rsid w:val="009539CD"/>
    <w:rsid w:val="00953A3F"/>
    <w:rsid w:val="00953BE4"/>
    <w:rsid w:val="00953CC3"/>
    <w:rsid w:val="00953D67"/>
    <w:rsid w:val="00953DCD"/>
    <w:rsid w:val="00953DFE"/>
    <w:rsid w:val="00953E0D"/>
    <w:rsid w:val="00953E12"/>
    <w:rsid w:val="00953E77"/>
    <w:rsid w:val="00953F65"/>
    <w:rsid w:val="00953FE9"/>
    <w:rsid w:val="0095409B"/>
    <w:rsid w:val="009540ED"/>
    <w:rsid w:val="00954126"/>
    <w:rsid w:val="00954186"/>
    <w:rsid w:val="009541E6"/>
    <w:rsid w:val="0095433C"/>
    <w:rsid w:val="00954362"/>
    <w:rsid w:val="009544D8"/>
    <w:rsid w:val="009544F8"/>
    <w:rsid w:val="009545BA"/>
    <w:rsid w:val="009548ED"/>
    <w:rsid w:val="009549E1"/>
    <w:rsid w:val="009549FC"/>
    <w:rsid w:val="00954A99"/>
    <w:rsid w:val="00954AE4"/>
    <w:rsid w:val="00954C73"/>
    <w:rsid w:val="00954C8B"/>
    <w:rsid w:val="00954D4D"/>
    <w:rsid w:val="00954D5E"/>
    <w:rsid w:val="00954E12"/>
    <w:rsid w:val="00954E8C"/>
    <w:rsid w:val="00954EF3"/>
    <w:rsid w:val="00954F57"/>
    <w:rsid w:val="00954FDA"/>
    <w:rsid w:val="00954FE7"/>
    <w:rsid w:val="0095505F"/>
    <w:rsid w:val="0095511B"/>
    <w:rsid w:val="009551DE"/>
    <w:rsid w:val="00955267"/>
    <w:rsid w:val="00955510"/>
    <w:rsid w:val="0095569B"/>
    <w:rsid w:val="00955858"/>
    <w:rsid w:val="009558CF"/>
    <w:rsid w:val="00955933"/>
    <w:rsid w:val="009559AC"/>
    <w:rsid w:val="00955A73"/>
    <w:rsid w:val="00955AFC"/>
    <w:rsid w:val="00955BFE"/>
    <w:rsid w:val="00955CA4"/>
    <w:rsid w:val="00955D1F"/>
    <w:rsid w:val="00955D24"/>
    <w:rsid w:val="00955D3A"/>
    <w:rsid w:val="00955D3B"/>
    <w:rsid w:val="00955D3E"/>
    <w:rsid w:val="00955D6D"/>
    <w:rsid w:val="00955E2E"/>
    <w:rsid w:val="00955E4E"/>
    <w:rsid w:val="00955E7D"/>
    <w:rsid w:val="00955ECB"/>
    <w:rsid w:val="0095600D"/>
    <w:rsid w:val="00956056"/>
    <w:rsid w:val="009560E9"/>
    <w:rsid w:val="00956158"/>
    <w:rsid w:val="00956286"/>
    <w:rsid w:val="0095629D"/>
    <w:rsid w:val="00956332"/>
    <w:rsid w:val="009563FF"/>
    <w:rsid w:val="00956426"/>
    <w:rsid w:val="00956484"/>
    <w:rsid w:val="009564B1"/>
    <w:rsid w:val="00956726"/>
    <w:rsid w:val="00956746"/>
    <w:rsid w:val="009567C1"/>
    <w:rsid w:val="0095690C"/>
    <w:rsid w:val="00956971"/>
    <w:rsid w:val="009569A7"/>
    <w:rsid w:val="009569CE"/>
    <w:rsid w:val="00956CCA"/>
    <w:rsid w:val="00956CF2"/>
    <w:rsid w:val="00956E2E"/>
    <w:rsid w:val="00956EDA"/>
    <w:rsid w:val="00956F5E"/>
    <w:rsid w:val="00957074"/>
    <w:rsid w:val="009571C9"/>
    <w:rsid w:val="0095727D"/>
    <w:rsid w:val="00957281"/>
    <w:rsid w:val="0095728F"/>
    <w:rsid w:val="009572C7"/>
    <w:rsid w:val="00957362"/>
    <w:rsid w:val="009573A6"/>
    <w:rsid w:val="00957416"/>
    <w:rsid w:val="00957459"/>
    <w:rsid w:val="0095746B"/>
    <w:rsid w:val="009574E0"/>
    <w:rsid w:val="00957561"/>
    <w:rsid w:val="0095764A"/>
    <w:rsid w:val="009576F7"/>
    <w:rsid w:val="0095771A"/>
    <w:rsid w:val="00957779"/>
    <w:rsid w:val="009577F4"/>
    <w:rsid w:val="00957882"/>
    <w:rsid w:val="00957983"/>
    <w:rsid w:val="00957B23"/>
    <w:rsid w:val="00957B35"/>
    <w:rsid w:val="00957B43"/>
    <w:rsid w:val="00957BDB"/>
    <w:rsid w:val="00957BED"/>
    <w:rsid w:val="00957BEF"/>
    <w:rsid w:val="00957C29"/>
    <w:rsid w:val="00957C3F"/>
    <w:rsid w:val="00957C5D"/>
    <w:rsid w:val="00957EA5"/>
    <w:rsid w:val="00960171"/>
    <w:rsid w:val="0096018A"/>
    <w:rsid w:val="009601A7"/>
    <w:rsid w:val="00960242"/>
    <w:rsid w:val="00960285"/>
    <w:rsid w:val="009603B3"/>
    <w:rsid w:val="009603D8"/>
    <w:rsid w:val="00960457"/>
    <w:rsid w:val="00960468"/>
    <w:rsid w:val="00960470"/>
    <w:rsid w:val="009604F0"/>
    <w:rsid w:val="0096057B"/>
    <w:rsid w:val="009605ED"/>
    <w:rsid w:val="009606E1"/>
    <w:rsid w:val="00960752"/>
    <w:rsid w:val="00960923"/>
    <w:rsid w:val="00960AC2"/>
    <w:rsid w:val="00960BF2"/>
    <w:rsid w:val="00960C4E"/>
    <w:rsid w:val="00960D8D"/>
    <w:rsid w:val="00960DD9"/>
    <w:rsid w:val="00960E87"/>
    <w:rsid w:val="00960ED5"/>
    <w:rsid w:val="0096113D"/>
    <w:rsid w:val="0096115D"/>
    <w:rsid w:val="00961176"/>
    <w:rsid w:val="00961208"/>
    <w:rsid w:val="009612BD"/>
    <w:rsid w:val="00961319"/>
    <w:rsid w:val="009613B7"/>
    <w:rsid w:val="0096143A"/>
    <w:rsid w:val="00961508"/>
    <w:rsid w:val="0096158D"/>
    <w:rsid w:val="009615D3"/>
    <w:rsid w:val="00961642"/>
    <w:rsid w:val="0096166D"/>
    <w:rsid w:val="00961692"/>
    <w:rsid w:val="009616B0"/>
    <w:rsid w:val="009616EA"/>
    <w:rsid w:val="00961788"/>
    <w:rsid w:val="009617FB"/>
    <w:rsid w:val="0096183A"/>
    <w:rsid w:val="00961970"/>
    <w:rsid w:val="00961993"/>
    <w:rsid w:val="00961AE6"/>
    <w:rsid w:val="00961CA3"/>
    <w:rsid w:val="00961CB3"/>
    <w:rsid w:val="00961D46"/>
    <w:rsid w:val="00961E65"/>
    <w:rsid w:val="00961F5F"/>
    <w:rsid w:val="009621C7"/>
    <w:rsid w:val="00962299"/>
    <w:rsid w:val="0096229F"/>
    <w:rsid w:val="00962569"/>
    <w:rsid w:val="009625AE"/>
    <w:rsid w:val="009625F8"/>
    <w:rsid w:val="00962674"/>
    <w:rsid w:val="009626EF"/>
    <w:rsid w:val="0096289D"/>
    <w:rsid w:val="00962936"/>
    <w:rsid w:val="0096296A"/>
    <w:rsid w:val="00962971"/>
    <w:rsid w:val="00962973"/>
    <w:rsid w:val="009629BA"/>
    <w:rsid w:val="009629E2"/>
    <w:rsid w:val="00962B03"/>
    <w:rsid w:val="00962C34"/>
    <w:rsid w:val="00962C6A"/>
    <w:rsid w:val="00962D45"/>
    <w:rsid w:val="00962D98"/>
    <w:rsid w:val="00962DD3"/>
    <w:rsid w:val="00962F11"/>
    <w:rsid w:val="00962F48"/>
    <w:rsid w:val="00962FAE"/>
    <w:rsid w:val="00962FF8"/>
    <w:rsid w:val="00963072"/>
    <w:rsid w:val="00963218"/>
    <w:rsid w:val="00963392"/>
    <w:rsid w:val="0096343F"/>
    <w:rsid w:val="00963443"/>
    <w:rsid w:val="00963498"/>
    <w:rsid w:val="009634A6"/>
    <w:rsid w:val="00963522"/>
    <w:rsid w:val="009636D0"/>
    <w:rsid w:val="0096387D"/>
    <w:rsid w:val="0096395A"/>
    <w:rsid w:val="00963BC0"/>
    <w:rsid w:val="00963C06"/>
    <w:rsid w:val="00963C11"/>
    <w:rsid w:val="00963D6D"/>
    <w:rsid w:val="00963D96"/>
    <w:rsid w:val="00963E24"/>
    <w:rsid w:val="00963F02"/>
    <w:rsid w:val="0096400F"/>
    <w:rsid w:val="009640C1"/>
    <w:rsid w:val="009641DB"/>
    <w:rsid w:val="00964279"/>
    <w:rsid w:val="00964434"/>
    <w:rsid w:val="009644D1"/>
    <w:rsid w:val="009644F7"/>
    <w:rsid w:val="0096453A"/>
    <w:rsid w:val="0096476C"/>
    <w:rsid w:val="00964865"/>
    <w:rsid w:val="00964965"/>
    <w:rsid w:val="00964AC2"/>
    <w:rsid w:val="00964ACF"/>
    <w:rsid w:val="00964BB2"/>
    <w:rsid w:val="00964C49"/>
    <w:rsid w:val="00964D3C"/>
    <w:rsid w:val="00964E6D"/>
    <w:rsid w:val="009650A4"/>
    <w:rsid w:val="00965360"/>
    <w:rsid w:val="009653B5"/>
    <w:rsid w:val="00965442"/>
    <w:rsid w:val="009655A0"/>
    <w:rsid w:val="00965619"/>
    <w:rsid w:val="0096567A"/>
    <w:rsid w:val="009658AE"/>
    <w:rsid w:val="009658F6"/>
    <w:rsid w:val="00965AB3"/>
    <w:rsid w:val="00965B81"/>
    <w:rsid w:val="00965D21"/>
    <w:rsid w:val="00965E79"/>
    <w:rsid w:val="00965EB2"/>
    <w:rsid w:val="00965FAF"/>
    <w:rsid w:val="00965FE6"/>
    <w:rsid w:val="00966075"/>
    <w:rsid w:val="009660AF"/>
    <w:rsid w:val="009661F0"/>
    <w:rsid w:val="0096623B"/>
    <w:rsid w:val="0096627B"/>
    <w:rsid w:val="00966315"/>
    <w:rsid w:val="0096639D"/>
    <w:rsid w:val="009663D6"/>
    <w:rsid w:val="00966418"/>
    <w:rsid w:val="00966492"/>
    <w:rsid w:val="0096657B"/>
    <w:rsid w:val="0096672E"/>
    <w:rsid w:val="0096676F"/>
    <w:rsid w:val="0096679E"/>
    <w:rsid w:val="00966858"/>
    <w:rsid w:val="00966885"/>
    <w:rsid w:val="0096688F"/>
    <w:rsid w:val="00966904"/>
    <w:rsid w:val="00966AAB"/>
    <w:rsid w:val="00966C8D"/>
    <w:rsid w:val="00966CC4"/>
    <w:rsid w:val="00966CF5"/>
    <w:rsid w:val="00966E6F"/>
    <w:rsid w:val="00966EB4"/>
    <w:rsid w:val="00966FBD"/>
    <w:rsid w:val="009670ED"/>
    <w:rsid w:val="00967160"/>
    <w:rsid w:val="0096727A"/>
    <w:rsid w:val="009673B4"/>
    <w:rsid w:val="00967429"/>
    <w:rsid w:val="009674DE"/>
    <w:rsid w:val="00967568"/>
    <w:rsid w:val="00967702"/>
    <w:rsid w:val="009677E3"/>
    <w:rsid w:val="009678A7"/>
    <w:rsid w:val="00967958"/>
    <w:rsid w:val="00967AEC"/>
    <w:rsid w:val="00967B7A"/>
    <w:rsid w:val="00967B8C"/>
    <w:rsid w:val="00967D27"/>
    <w:rsid w:val="00967D66"/>
    <w:rsid w:val="00967D99"/>
    <w:rsid w:val="00967E4B"/>
    <w:rsid w:val="00967ED8"/>
    <w:rsid w:val="00967F43"/>
    <w:rsid w:val="0097014C"/>
    <w:rsid w:val="009701A6"/>
    <w:rsid w:val="009701BC"/>
    <w:rsid w:val="00970229"/>
    <w:rsid w:val="009703B1"/>
    <w:rsid w:val="009703B2"/>
    <w:rsid w:val="0097049E"/>
    <w:rsid w:val="009705C5"/>
    <w:rsid w:val="00970702"/>
    <w:rsid w:val="009707A8"/>
    <w:rsid w:val="009707BA"/>
    <w:rsid w:val="009707D5"/>
    <w:rsid w:val="00970ADF"/>
    <w:rsid w:val="00970AEB"/>
    <w:rsid w:val="00970B85"/>
    <w:rsid w:val="00970E4A"/>
    <w:rsid w:val="00971005"/>
    <w:rsid w:val="00971074"/>
    <w:rsid w:val="0097107D"/>
    <w:rsid w:val="00971137"/>
    <w:rsid w:val="00971166"/>
    <w:rsid w:val="009711A6"/>
    <w:rsid w:val="009711C1"/>
    <w:rsid w:val="009711D3"/>
    <w:rsid w:val="0097140E"/>
    <w:rsid w:val="00971413"/>
    <w:rsid w:val="00971468"/>
    <w:rsid w:val="00971598"/>
    <w:rsid w:val="009715E8"/>
    <w:rsid w:val="00971626"/>
    <w:rsid w:val="00971654"/>
    <w:rsid w:val="00971699"/>
    <w:rsid w:val="009716DF"/>
    <w:rsid w:val="009716FB"/>
    <w:rsid w:val="00971765"/>
    <w:rsid w:val="00971837"/>
    <w:rsid w:val="0097185B"/>
    <w:rsid w:val="0097198D"/>
    <w:rsid w:val="009719C6"/>
    <w:rsid w:val="00971A84"/>
    <w:rsid w:val="00971C07"/>
    <w:rsid w:val="00971C6F"/>
    <w:rsid w:val="00971EE2"/>
    <w:rsid w:val="00971F2F"/>
    <w:rsid w:val="00972010"/>
    <w:rsid w:val="009721CB"/>
    <w:rsid w:val="009722E3"/>
    <w:rsid w:val="0097230B"/>
    <w:rsid w:val="0097231B"/>
    <w:rsid w:val="0097239E"/>
    <w:rsid w:val="009723CA"/>
    <w:rsid w:val="00972414"/>
    <w:rsid w:val="0097246D"/>
    <w:rsid w:val="009724AE"/>
    <w:rsid w:val="009724E9"/>
    <w:rsid w:val="00972554"/>
    <w:rsid w:val="00972619"/>
    <w:rsid w:val="00972799"/>
    <w:rsid w:val="00972841"/>
    <w:rsid w:val="00972878"/>
    <w:rsid w:val="00972AA1"/>
    <w:rsid w:val="00972C6F"/>
    <w:rsid w:val="00972E74"/>
    <w:rsid w:val="00972E8F"/>
    <w:rsid w:val="00972FE1"/>
    <w:rsid w:val="0097312F"/>
    <w:rsid w:val="0097317A"/>
    <w:rsid w:val="009733C1"/>
    <w:rsid w:val="009734E2"/>
    <w:rsid w:val="00973564"/>
    <w:rsid w:val="0097357F"/>
    <w:rsid w:val="00973594"/>
    <w:rsid w:val="0097369B"/>
    <w:rsid w:val="00973703"/>
    <w:rsid w:val="00973780"/>
    <w:rsid w:val="009738A0"/>
    <w:rsid w:val="009738BD"/>
    <w:rsid w:val="009738C4"/>
    <w:rsid w:val="009739AE"/>
    <w:rsid w:val="009739B7"/>
    <w:rsid w:val="00973A18"/>
    <w:rsid w:val="00973A80"/>
    <w:rsid w:val="00973AC5"/>
    <w:rsid w:val="00973D12"/>
    <w:rsid w:val="00973D82"/>
    <w:rsid w:val="0097401B"/>
    <w:rsid w:val="00974027"/>
    <w:rsid w:val="009740A0"/>
    <w:rsid w:val="00974109"/>
    <w:rsid w:val="00974221"/>
    <w:rsid w:val="0097424E"/>
    <w:rsid w:val="00974315"/>
    <w:rsid w:val="009745A0"/>
    <w:rsid w:val="009745B6"/>
    <w:rsid w:val="00974901"/>
    <w:rsid w:val="0097491D"/>
    <w:rsid w:val="00974966"/>
    <w:rsid w:val="009749AE"/>
    <w:rsid w:val="009749F6"/>
    <w:rsid w:val="00974A1D"/>
    <w:rsid w:val="00974A2A"/>
    <w:rsid w:val="00974AF6"/>
    <w:rsid w:val="00974BE2"/>
    <w:rsid w:val="00974CBD"/>
    <w:rsid w:val="00974CEB"/>
    <w:rsid w:val="00974D36"/>
    <w:rsid w:val="00974EBA"/>
    <w:rsid w:val="0097502B"/>
    <w:rsid w:val="0097512E"/>
    <w:rsid w:val="00975170"/>
    <w:rsid w:val="009752AD"/>
    <w:rsid w:val="009753BC"/>
    <w:rsid w:val="009757CF"/>
    <w:rsid w:val="00975870"/>
    <w:rsid w:val="00975A10"/>
    <w:rsid w:val="00975A31"/>
    <w:rsid w:val="00975A3F"/>
    <w:rsid w:val="00975AFD"/>
    <w:rsid w:val="00975B1B"/>
    <w:rsid w:val="00975C87"/>
    <w:rsid w:val="00975D1E"/>
    <w:rsid w:val="00975DF0"/>
    <w:rsid w:val="00975E05"/>
    <w:rsid w:val="00975E5D"/>
    <w:rsid w:val="00975E7B"/>
    <w:rsid w:val="00975EC8"/>
    <w:rsid w:val="00975EE9"/>
    <w:rsid w:val="00975F27"/>
    <w:rsid w:val="00975FA6"/>
    <w:rsid w:val="0097608C"/>
    <w:rsid w:val="00976123"/>
    <w:rsid w:val="00976181"/>
    <w:rsid w:val="00976271"/>
    <w:rsid w:val="0097627E"/>
    <w:rsid w:val="00976334"/>
    <w:rsid w:val="00976369"/>
    <w:rsid w:val="009763EF"/>
    <w:rsid w:val="00976661"/>
    <w:rsid w:val="009766D7"/>
    <w:rsid w:val="00976717"/>
    <w:rsid w:val="0097692B"/>
    <w:rsid w:val="0097696E"/>
    <w:rsid w:val="00976999"/>
    <w:rsid w:val="00976AE7"/>
    <w:rsid w:val="00976AF1"/>
    <w:rsid w:val="00976B4B"/>
    <w:rsid w:val="00976D54"/>
    <w:rsid w:val="0097705A"/>
    <w:rsid w:val="0097712D"/>
    <w:rsid w:val="00977215"/>
    <w:rsid w:val="00977266"/>
    <w:rsid w:val="009772E8"/>
    <w:rsid w:val="00977346"/>
    <w:rsid w:val="009774EB"/>
    <w:rsid w:val="00977537"/>
    <w:rsid w:val="009775AE"/>
    <w:rsid w:val="00977626"/>
    <w:rsid w:val="0097763E"/>
    <w:rsid w:val="009777C6"/>
    <w:rsid w:val="009777E3"/>
    <w:rsid w:val="0097793A"/>
    <w:rsid w:val="009779F1"/>
    <w:rsid w:val="00977A93"/>
    <w:rsid w:val="00977B01"/>
    <w:rsid w:val="00977C80"/>
    <w:rsid w:val="00977D72"/>
    <w:rsid w:val="00977DD3"/>
    <w:rsid w:val="00977F29"/>
    <w:rsid w:val="00977FEC"/>
    <w:rsid w:val="0098005B"/>
    <w:rsid w:val="00980079"/>
    <w:rsid w:val="00980094"/>
    <w:rsid w:val="00980136"/>
    <w:rsid w:val="009801E8"/>
    <w:rsid w:val="00980238"/>
    <w:rsid w:val="00980323"/>
    <w:rsid w:val="009803F5"/>
    <w:rsid w:val="00980469"/>
    <w:rsid w:val="009804D8"/>
    <w:rsid w:val="0098077E"/>
    <w:rsid w:val="009807BB"/>
    <w:rsid w:val="009808E3"/>
    <w:rsid w:val="009809A1"/>
    <w:rsid w:val="009809DB"/>
    <w:rsid w:val="00980A83"/>
    <w:rsid w:val="00980ACA"/>
    <w:rsid w:val="00980AF8"/>
    <w:rsid w:val="00980D7C"/>
    <w:rsid w:val="00980E00"/>
    <w:rsid w:val="00980EF8"/>
    <w:rsid w:val="00980F42"/>
    <w:rsid w:val="009810AD"/>
    <w:rsid w:val="009811AD"/>
    <w:rsid w:val="009812F8"/>
    <w:rsid w:val="009813CD"/>
    <w:rsid w:val="00981499"/>
    <w:rsid w:val="0098154E"/>
    <w:rsid w:val="00981620"/>
    <w:rsid w:val="0098165A"/>
    <w:rsid w:val="009816AD"/>
    <w:rsid w:val="00981737"/>
    <w:rsid w:val="0098179F"/>
    <w:rsid w:val="00981802"/>
    <w:rsid w:val="0098186B"/>
    <w:rsid w:val="009819B3"/>
    <w:rsid w:val="009819E8"/>
    <w:rsid w:val="00981A2A"/>
    <w:rsid w:val="00981A33"/>
    <w:rsid w:val="00981B34"/>
    <w:rsid w:val="00981BF8"/>
    <w:rsid w:val="00981CE1"/>
    <w:rsid w:val="00981E16"/>
    <w:rsid w:val="00981EE0"/>
    <w:rsid w:val="00981F0E"/>
    <w:rsid w:val="00982070"/>
    <w:rsid w:val="0098209A"/>
    <w:rsid w:val="0098212C"/>
    <w:rsid w:val="00982173"/>
    <w:rsid w:val="009821F0"/>
    <w:rsid w:val="0098245F"/>
    <w:rsid w:val="009824EE"/>
    <w:rsid w:val="00982504"/>
    <w:rsid w:val="009825B5"/>
    <w:rsid w:val="00982619"/>
    <w:rsid w:val="00982744"/>
    <w:rsid w:val="00982924"/>
    <w:rsid w:val="00982956"/>
    <w:rsid w:val="0098297E"/>
    <w:rsid w:val="00982996"/>
    <w:rsid w:val="009829B3"/>
    <w:rsid w:val="009829B9"/>
    <w:rsid w:val="00982A81"/>
    <w:rsid w:val="00982B1A"/>
    <w:rsid w:val="00982B42"/>
    <w:rsid w:val="00982B52"/>
    <w:rsid w:val="00982C0A"/>
    <w:rsid w:val="00982C32"/>
    <w:rsid w:val="00982CA0"/>
    <w:rsid w:val="00982CB5"/>
    <w:rsid w:val="00982CE9"/>
    <w:rsid w:val="00982D80"/>
    <w:rsid w:val="00982FD8"/>
    <w:rsid w:val="0098314F"/>
    <w:rsid w:val="009832C8"/>
    <w:rsid w:val="00983337"/>
    <w:rsid w:val="00983498"/>
    <w:rsid w:val="0098360B"/>
    <w:rsid w:val="00983769"/>
    <w:rsid w:val="009837F0"/>
    <w:rsid w:val="0098387D"/>
    <w:rsid w:val="0098399B"/>
    <w:rsid w:val="009839C5"/>
    <w:rsid w:val="009839CA"/>
    <w:rsid w:val="00983A6E"/>
    <w:rsid w:val="00983B49"/>
    <w:rsid w:val="00983BB6"/>
    <w:rsid w:val="00983C04"/>
    <w:rsid w:val="00983C29"/>
    <w:rsid w:val="00983C2E"/>
    <w:rsid w:val="00983C50"/>
    <w:rsid w:val="00983D84"/>
    <w:rsid w:val="00983EEB"/>
    <w:rsid w:val="00983EEC"/>
    <w:rsid w:val="00983EF9"/>
    <w:rsid w:val="00983FA9"/>
    <w:rsid w:val="00984058"/>
    <w:rsid w:val="00984061"/>
    <w:rsid w:val="009840B3"/>
    <w:rsid w:val="009840F2"/>
    <w:rsid w:val="00984101"/>
    <w:rsid w:val="0098418F"/>
    <w:rsid w:val="009841B9"/>
    <w:rsid w:val="009841F5"/>
    <w:rsid w:val="00984267"/>
    <w:rsid w:val="0098429D"/>
    <w:rsid w:val="009842C9"/>
    <w:rsid w:val="009842EE"/>
    <w:rsid w:val="00984323"/>
    <w:rsid w:val="00984326"/>
    <w:rsid w:val="00984372"/>
    <w:rsid w:val="00984424"/>
    <w:rsid w:val="00984472"/>
    <w:rsid w:val="00984473"/>
    <w:rsid w:val="009844F0"/>
    <w:rsid w:val="0098463C"/>
    <w:rsid w:val="0098465C"/>
    <w:rsid w:val="00984759"/>
    <w:rsid w:val="00984780"/>
    <w:rsid w:val="00984846"/>
    <w:rsid w:val="00984966"/>
    <w:rsid w:val="0098498F"/>
    <w:rsid w:val="009849E7"/>
    <w:rsid w:val="00984A7F"/>
    <w:rsid w:val="00984ADB"/>
    <w:rsid w:val="00984B43"/>
    <w:rsid w:val="00984D52"/>
    <w:rsid w:val="00984D56"/>
    <w:rsid w:val="00984D5D"/>
    <w:rsid w:val="00984E52"/>
    <w:rsid w:val="00984EA1"/>
    <w:rsid w:val="00984F10"/>
    <w:rsid w:val="009850C7"/>
    <w:rsid w:val="00985257"/>
    <w:rsid w:val="00985397"/>
    <w:rsid w:val="0098557A"/>
    <w:rsid w:val="0098557B"/>
    <w:rsid w:val="009855DF"/>
    <w:rsid w:val="00985603"/>
    <w:rsid w:val="0098562A"/>
    <w:rsid w:val="00985662"/>
    <w:rsid w:val="009856FA"/>
    <w:rsid w:val="00985741"/>
    <w:rsid w:val="00985848"/>
    <w:rsid w:val="00985858"/>
    <w:rsid w:val="009858A4"/>
    <w:rsid w:val="00985923"/>
    <w:rsid w:val="00985A64"/>
    <w:rsid w:val="00985B42"/>
    <w:rsid w:val="00985BB4"/>
    <w:rsid w:val="00985C76"/>
    <w:rsid w:val="00985C9C"/>
    <w:rsid w:val="00985E4E"/>
    <w:rsid w:val="00985E92"/>
    <w:rsid w:val="00985E94"/>
    <w:rsid w:val="00986057"/>
    <w:rsid w:val="0098607E"/>
    <w:rsid w:val="00986158"/>
    <w:rsid w:val="00986195"/>
    <w:rsid w:val="009861CD"/>
    <w:rsid w:val="00986351"/>
    <w:rsid w:val="00986359"/>
    <w:rsid w:val="009863E0"/>
    <w:rsid w:val="0098645B"/>
    <w:rsid w:val="00986522"/>
    <w:rsid w:val="0098656E"/>
    <w:rsid w:val="0098666D"/>
    <w:rsid w:val="00986672"/>
    <w:rsid w:val="009866EE"/>
    <w:rsid w:val="009867AA"/>
    <w:rsid w:val="00986809"/>
    <w:rsid w:val="009868A6"/>
    <w:rsid w:val="009868C4"/>
    <w:rsid w:val="00986945"/>
    <w:rsid w:val="009869F7"/>
    <w:rsid w:val="00986A17"/>
    <w:rsid w:val="00986B66"/>
    <w:rsid w:val="00986B8F"/>
    <w:rsid w:val="00986BAB"/>
    <w:rsid w:val="00986C32"/>
    <w:rsid w:val="00986C76"/>
    <w:rsid w:val="00986D67"/>
    <w:rsid w:val="00986DF1"/>
    <w:rsid w:val="009870C5"/>
    <w:rsid w:val="00987170"/>
    <w:rsid w:val="0098723E"/>
    <w:rsid w:val="0098734B"/>
    <w:rsid w:val="00987419"/>
    <w:rsid w:val="009874F6"/>
    <w:rsid w:val="00987710"/>
    <w:rsid w:val="00987760"/>
    <w:rsid w:val="009877AE"/>
    <w:rsid w:val="009877E8"/>
    <w:rsid w:val="00987844"/>
    <w:rsid w:val="009878D4"/>
    <w:rsid w:val="009879CA"/>
    <w:rsid w:val="00987A2C"/>
    <w:rsid w:val="00987A6F"/>
    <w:rsid w:val="00987AB9"/>
    <w:rsid w:val="00987AE0"/>
    <w:rsid w:val="00987B31"/>
    <w:rsid w:val="00987D3F"/>
    <w:rsid w:val="00987E8D"/>
    <w:rsid w:val="00987F94"/>
    <w:rsid w:val="00987FD6"/>
    <w:rsid w:val="0099008A"/>
    <w:rsid w:val="0099013D"/>
    <w:rsid w:val="00990195"/>
    <w:rsid w:val="00990251"/>
    <w:rsid w:val="009904C5"/>
    <w:rsid w:val="00990549"/>
    <w:rsid w:val="00990692"/>
    <w:rsid w:val="009906A5"/>
    <w:rsid w:val="0099074E"/>
    <w:rsid w:val="0099088F"/>
    <w:rsid w:val="00990978"/>
    <w:rsid w:val="00990983"/>
    <w:rsid w:val="009909D9"/>
    <w:rsid w:val="00990BE0"/>
    <w:rsid w:val="00990C77"/>
    <w:rsid w:val="00990D55"/>
    <w:rsid w:val="00990D83"/>
    <w:rsid w:val="00990DE7"/>
    <w:rsid w:val="00990F10"/>
    <w:rsid w:val="00990F2C"/>
    <w:rsid w:val="00990F33"/>
    <w:rsid w:val="00990F78"/>
    <w:rsid w:val="00990FB2"/>
    <w:rsid w:val="00991056"/>
    <w:rsid w:val="0099105C"/>
    <w:rsid w:val="00991080"/>
    <w:rsid w:val="00991092"/>
    <w:rsid w:val="0099109B"/>
    <w:rsid w:val="009910F9"/>
    <w:rsid w:val="00991107"/>
    <w:rsid w:val="00991126"/>
    <w:rsid w:val="00991181"/>
    <w:rsid w:val="009911DA"/>
    <w:rsid w:val="009911E4"/>
    <w:rsid w:val="009912BC"/>
    <w:rsid w:val="00991329"/>
    <w:rsid w:val="0099132A"/>
    <w:rsid w:val="00991356"/>
    <w:rsid w:val="00991384"/>
    <w:rsid w:val="009913F9"/>
    <w:rsid w:val="00991503"/>
    <w:rsid w:val="009915DE"/>
    <w:rsid w:val="009916F1"/>
    <w:rsid w:val="009916F8"/>
    <w:rsid w:val="00991786"/>
    <w:rsid w:val="009917E0"/>
    <w:rsid w:val="00991810"/>
    <w:rsid w:val="0099189C"/>
    <w:rsid w:val="00991AEA"/>
    <w:rsid w:val="00991B97"/>
    <w:rsid w:val="00991CDD"/>
    <w:rsid w:val="00991E0D"/>
    <w:rsid w:val="00991E16"/>
    <w:rsid w:val="00991F28"/>
    <w:rsid w:val="00991F35"/>
    <w:rsid w:val="00991F61"/>
    <w:rsid w:val="00991FE2"/>
    <w:rsid w:val="00992077"/>
    <w:rsid w:val="0099209C"/>
    <w:rsid w:val="009921E6"/>
    <w:rsid w:val="00992201"/>
    <w:rsid w:val="00992225"/>
    <w:rsid w:val="00992258"/>
    <w:rsid w:val="00992325"/>
    <w:rsid w:val="00992530"/>
    <w:rsid w:val="0099270F"/>
    <w:rsid w:val="00992771"/>
    <w:rsid w:val="00992944"/>
    <w:rsid w:val="009929AB"/>
    <w:rsid w:val="00992AA3"/>
    <w:rsid w:val="00992BA1"/>
    <w:rsid w:val="00992BB4"/>
    <w:rsid w:val="00992BEF"/>
    <w:rsid w:val="00992C89"/>
    <w:rsid w:val="00992C96"/>
    <w:rsid w:val="00992DE5"/>
    <w:rsid w:val="00992E28"/>
    <w:rsid w:val="00993072"/>
    <w:rsid w:val="0099307C"/>
    <w:rsid w:val="00993142"/>
    <w:rsid w:val="00993154"/>
    <w:rsid w:val="00993209"/>
    <w:rsid w:val="009932FC"/>
    <w:rsid w:val="0099332E"/>
    <w:rsid w:val="00993344"/>
    <w:rsid w:val="00993418"/>
    <w:rsid w:val="00993461"/>
    <w:rsid w:val="009934B0"/>
    <w:rsid w:val="009934C8"/>
    <w:rsid w:val="00993564"/>
    <w:rsid w:val="00993672"/>
    <w:rsid w:val="009937FC"/>
    <w:rsid w:val="00993806"/>
    <w:rsid w:val="00993880"/>
    <w:rsid w:val="0099389A"/>
    <w:rsid w:val="009938B4"/>
    <w:rsid w:val="0099396C"/>
    <w:rsid w:val="009939B0"/>
    <w:rsid w:val="009939F5"/>
    <w:rsid w:val="00993AD3"/>
    <w:rsid w:val="00993B0B"/>
    <w:rsid w:val="00993BC0"/>
    <w:rsid w:val="00993CC6"/>
    <w:rsid w:val="00993DB2"/>
    <w:rsid w:val="00993DE1"/>
    <w:rsid w:val="00993E3D"/>
    <w:rsid w:val="00993E4E"/>
    <w:rsid w:val="00993EE7"/>
    <w:rsid w:val="00994059"/>
    <w:rsid w:val="009941B7"/>
    <w:rsid w:val="009941D5"/>
    <w:rsid w:val="00994215"/>
    <w:rsid w:val="0099430A"/>
    <w:rsid w:val="0099447C"/>
    <w:rsid w:val="009944CB"/>
    <w:rsid w:val="009944DF"/>
    <w:rsid w:val="00994552"/>
    <w:rsid w:val="00994604"/>
    <w:rsid w:val="00994846"/>
    <w:rsid w:val="009948FB"/>
    <w:rsid w:val="00994916"/>
    <w:rsid w:val="009949AF"/>
    <w:rsid w:val="00994A99"/>
    <w:rsid w:val="00994AC2"/>
    <w:rsid w:val="00994B98"/>
    <w:rsid w:val="00994D57"/>
    <w:rsid w:val="00994D65"/>
    <w:rsid w:val="00994E5C"/>
    <w:rsid w:val="00994EF6"/>
    <w:rsid w:val="00994FF6"/>
    <w:rsid w:val="0099506D"/>
    <w:rsid w:val="009950A7"/>
    <w:rsid w:val="00995148"/>
    <w:rsid w:val="0099514D"/>
    <w:rsid w:val="0099525A"/>
    <w:rsid w:val="00995376"/>
    <w:rsid w:val="009953D1"/>
    <w:rsid w:val="0099555D"/>
    <w:rsid w:val="0099560D"/>
    <w:rsid w:val="00995668"/>
    <w:rsid w:val="009956A5"/>
    <w:rsid w:val="009957CE"/>
    <w:rsid w:val="00995822"/>
    <w:rsid w:val="0099587D"/>
    <w:rsid w:val="009958D5"/>
    <w:rsid w:val="00995B18"/>
    <w:rsid w:val="00995B48"/>
    <w:rsid w:val="00995E46"/>
    <w:rsid w:val="00995EE8"/>
    <w:rsid w:val="00995FC9"/>
    <w:rsid w:val="0099614B"/>
    <w:rsid w:val="009964C4"/>
    <w:rsid w:val="00996571"/>
    <w:rsid w:val="009965DA"/>
    <w:rsid w:val="0099660C"/>
    <w:rsid w:val="0099662D"/>
    <w:rsid w:val="0099679D"/>
    <w:rsid w:val="0099682D"/>
    <w:rsid w:val="00996856"/>
    <w:rsid w:val="00996878"/>
    <w:rsid w:val="00996892"/>
    <w:rsid w:val="00996A56"/>
    <w:rsid w:val="00996B43"/>
    <w:rsid w:val="00996C3A"/>
    <w:rsid w:val="00996D4A"/>
    <w:rsid w:val="00996D55"/>
    <w:rsid w:val="00996D6B"/>
    <w:rsid w:val="00996DA9"/>
    <w:rsid w:val="00996DD1"/>
    <w:rsid w:val="00996E9D"/>
    <w:rsid w:val="00996FAF"/>
    <w:rsid w:val="00997004"/>
    <w:rsid w:val="00997187"/>
    <w:rsid w:val="009971B0"/>
    <w:rsid w:val="009971B3"/>
    <w:rsid w:val="009971E0"/>
    <w:rsid w:val="009971F6"/>
    <w:rsid w:val="00997296"/>
    <w:rsid w:val="00997319"/>
    <w:rsid w:val="0099739B"/>
    <w:rsid w:val="00997431"/>
    <w:rsid w:val="009976C4"/>
    <w:rsid w:val="009976FB"/>
    <w:rsid w:val="00997702"/>
    <w:rsid w:val="009977C6"/>
    <w:rsid w:val="00997824"/>
    <w:rsid w:val="0099793A"/>
    <w:rsid w:val="00997987"/>
    <w:rsid w:val="00997AA3"/>
    <w:rsid w:val="00997C5E"/>
    <w:rsid w:val="00997C63"/>
    <w:rsid w:val="00997D5E"/>
    <w:rsid w:val="00997DEA"/>
    <w:rsid w:val="00997EF0"/>
    <w:rsid w:val="009A002C"/>
    <w:rsid w:val="009A006C"/>
    <w:rsid w:val="009A0110"/>
    <w:rsid w:val="009A0154"/>
    <w:rsid w:val="009A016D"/>
    <w:rsid w:val="009A029D"/>
    <w:rsid w:val="009A0304"/>
    <w:rsid w:val="009A0345"/>
    <w:rsid w:val="009A037D"/>
    <w:rsid w:val="009A03A5"/>
    <w:rsid w:val="009A040F"/>
    <w:rsid w:val="009A0467"/>
    <w:rsid w:val="009A0482"/>
    <w:rsid w:val="009A0486"/>
    <w:rsid w:val="009A05CA"/>
    <w:rsid w:val="009A06CC"/>
    <w:rsid w:val="009A0A74"/>
    <w:rsid w:val="009A0B09"/>
    <w:rsid w:val="009A0B53"/>
    <w:rsid w:val="009A0CC2"/>
    <w:rsid w:val="009A0DDE"/>
    <w:rsid w:val="009A0DFB"/>
    <w:rsid w:val="009A0EF7"/>
    <w:rsid w:val="009A0F91"/>
    <w:rsid w:val="009A1089"/>
    <w:rsid w:val="009A110A"/>
    <w:rsid w:val="009A11E0"/>
    <w:rsid w:val="009A1222"/>
    <w:rsid w:val="009A122D"/>
    <w:rsid w:val="009A12C6"/>
    <w:rsid w:val="009A1302"/>
    <w:rsid w:val="009A134E"/>
    <w:rsid w:val="009A142A"/>
    <w:rsid w:val="009A143F"/>
    <w:rsid w:val="009A147D"/>
    <w:rsid w:val="009A15AD"/>
    <w:rsid w:val="009A1603"/>
    <w:rsid w:val="009A1690"/>
    <w:rsid w:val="009A1715"/>
    <w:rsid w:val="009A1808"/>
    <w:rsid w:val="009A1918"/>
    <w:rsid w:val="009A193F"/>
    <w:rsid w:val="009A1987"/>
    <w:rsid w:val="009A1A15"/>
    <w:rsid w:val="009A1BA9"/>
    <w:rsid w:val="009A1C75"/>
    <w:rsid w:val="009A1CA1"/>
    <w:rsid w:val="009A1D3E"/>
    <w:rsid w:val="009A1D4A"/>
    <w:rsid w:val="009A1D54"/>
    <w:rsid w:val="009A1D58"/>
    <w:rsid w:val="009A1D9E"/>
    <w:rsid w:val="009A1F2E"/>
    <w:rsid w:val="009A1F93"/>
    <w:rsid w:val="009A1F9F"/>
    <w:rsid w:val="009A2262"/>
    <w:rsid w:val="009A2265"/>
    <w:rsid w:val="009A2285"/>
    <w:rsid w:val="009A249D"/>
    <w:rsid w:val="009A256B"/>
    <w:rsid w:val="009A260E"/>
    <w:rsid w:val="009A26DD"/>
    <w:rsid w:val="009A276D"/>
    <w:rsid w:val="009A27C8"/>
    <w:rsid w:val="009A2974"/>
    <w:rsid w:val="009A2A38"/>
    <w:rsid w:val="009A2A70"/>
    <w:rsid w:val="009A2B1B"/>
    <w:rsid w:val="009A2B37"/>
    <w:rsid w:val="009A2B89"/>
    <w:rsid w:val="009A2BBE"/>
    <w:rsid w:val="009A2BC6"/>
    <w:rsid w:val="009A2BCE"/>
    <w:rsid w:val="009A2C8A"/>
    <w:rsid w:val="009A2CA3"/>
    <w:rsid w:val="009A2CC1"/>
    <w:rsid w:val="009A2CF7"/>
    <w:rsid w:val="009A2D34"/>
    <w:rsid w:val="009A2D9C"/>
    <w:rsid w:val="009A2DD3"/>
    <w:rsid w:val="009A2DFB"/>
    <w:rsid w:val="009A2E13"/>
    <w:rsid w:val="009A2F76"/>
    <w:rsid w:val="009A2F88"/>
    <w:rsid w:val="009A305B"/>
    <w:rsid w:val="009A3202"/>
    <w:rsid w:val="009A3204"/>
    <w:rsid w:val="009A321E"/>
    <w:rsid w:val="009A3257"/>
    <w:rsid w:val="009A3259"/>
    <w:rsid w:val="009A333A"/>
    <w:rsid w:val="009A340C"/>
    <w:rsid w:val="009A35CA"/>
    <w:rsid w:val="009A35D2"/>
    <w:rsid w:val="009A371A"/>
    <w:rsid w:val="009A3A3F"/>
    <w:rsid w:val="009A3AC9"/>
    <w:rsid w:val="009A3ACE"/>
    <w:rsid w:val="009A3B06"/>
    <w:rsid w:val="009A3C12"/>
    <w:rsid w:val="009A3C77"/>
    <w:rsid w:val="009A3CB2"/>
    <w:rsid w:val="009A3D2B"/>
    <w:rsid w:val="009A3DA4"/>
    <w:rsid w:val="009A3DD6"/>
    <w:rsid w:val="009A3EDA"/>
    <w:rsid w:val="009A3F43"/>
    <w:rsid w:val="009A3F4A"/>
    <w:rsid w:val="009A3FAF"/>
    <w:rsid w:val="009A3FFD"/>
    <w:rsid w:val="009A4012"/>
    <w:rsid w:val="009A401B"/>
    <w:rsid w:val="009A403C"/>
    <w:rsid w:val="009A4049"/>
    <w:rsid w:val="009A40D4"/>
    <w:rsid w:val="009A418D"/>
    <w:rsid w:val="009A4256"/>
    <w:rsid w:val="009A429B"/>
    <w:rsid w:val="009A43A4"/>
    <w:rsid w:val="009A43BC"/>
    <w:rsid w:val="009A43D9"/>
    <w:rsid w:val="009A4455"/>
    <w:rsid w:val="009A445F"/>
    <w:rsid w:val="009A4494"/>
    <w:rsid w:val="009A44BE"/>
    <w:rsid w:val="009A453D"/>
    <w:rsid w:val="009A457B"/>
    <w:rsid w:val="009A46FD"/>
    <w:rsid w:val="009A4718"/>
    <w:rsid w:val="009A471E"/>
    <w:rsid w:val="009A4882"/>
    <w:rsid w:val="009A4A9C"/>
    <w:rsid w:val="009A4AA1"/>
    <w:rsid w:val="009A4AA8"/>
    <w:rsid w:val="009A4B94"/>
    <w:rsid w:val="009A4BF5"/>
    <w:rsid w:val="009A4C2D"/>
    <w:rsid w:val="009A4CA9"/>
    <w:rsid w:val="009A4D87"/>
    <w:rsid w:val="009A4D9C"/>
    <w:rsid w:val="009A4E0E"/>
    <w:rsid w:val="009A4E2E"/>
    <w:rsid w:val="009A4EED"/>
    <w:rsid w:val="009A4F07"/>
    <w:rsid w:val="009A4F0B"/>
    <w:rsid w:val="009A5020"/>
    <w:rsid w:val="009A5260"/>
    <w:rsid w:val="009A5315"/>
    <w:rsid w:val="009A53C2"/>
    <w:rsid w:val="009A53D8"/>
    <w:rsid w:val="009A5419"/>
    <w:rsid w:val="009A5450"/>
    <w:rsid w:val="009A54C1"/>
    <w:rsid w:val="009A5524"/>
    <w:rsid w:val="009A56CF"/>
    <w:rsid w:val="009A582A"/>
    <w:rsid w:val="009A5830"/>
    <w:rsid w:val="009A5843"/>
    <w:rsid w:val="009A5BA4"/>
    <w:rsid w:val="009A5CAA"/>
    <w:rsid w:val="009A5CAD"/>
    <w:rsid w:val="009A5CF4"/>
    <w:rsid w:val="009A5D07"/>
    <w:rsid w:val="009A5D09"/>
    <w:rsid w:val="009A5E51"/>
    <w:rsid w:val="009A5E60"/>
    <w:rsid w:val="009A5E80"/>
    <w:rsid w:val="009A5F06"/>
    <w:rsid w:val="009A5F07"/>
    <w:rsid w:val="009A6081"/>
    <w:rsid w:val="009A61BD"/>
    <w:rsid w:val="009A61FF"/>
    <w:rsid w:val="009A6338"/>
    <w:rsid w:val="009A6564"/>
    <w:rsid w:val="009A658B"/>
    <w:rsid w:val="009A65A9"/>
    <w:rsid w:val="009A65E1"/>
    <w:rsid w:val="009A6625"/>
    <w:rsid w:val="009A66CF"/>
    <w:rsid w:val="009A6776"/>
    <w:rsid w:val="009A68C1"/>
    <w:rsid w:val="009A6926"/>
    <w:rsid w:val="009A692C"/>
    <w:rsid w:val="009A69A2"/>
    <w:rsid w:val="009A69C2"/>
    <w:rsid w:val="009A6AB2"/>
    <w:rsid w:val="009A6B91"/>
    <w:rsid w:val="009A6C25"/>
    <w:rsid w:val="009A6CFA"/>
    <w:rsid w:val="009A6D01"/>
    <w:rsid w:val="009A6E02"/>
    <w:rsid w:val="009A6F0C"/>
    <w:rsid w:val="009A701E"/>
    <w:rsid w:val="009A7245"/>
    <w:rsid w:val="009A7272"/>
    <w:rsid w:val="009A748C"/>
    <w:rsid w:val="009A74EC"/>
    <w:rsid w:val="009A7875"/>
    <w:rsid w:val="009A79E7"/>
    <w:rsid w:val="009A7A83"/>
    <w:rsid w:val="009A7BD7"/>
    <w:rsid w:val="009A7C33"/>
    <w:rsid w:val="009A7C43"/>
    <w:rsid w:val="009A7D2E"/>
    <w:rsid w:val="009A7D35"/>
    <w:rsid w:val="009A7E5F"/>
    <w:rsid w:val="009A7EF6"/>
    <w:rsid w:val="009A7F77"/>
    <w:rsid w:val="009B00C2"/>
    <w:rsid w:val="009B00DA"/>
    <w:rsid w:val="009B0140"/>
    <w:rsid w:val="009B02CA"/>
    <w:rsid w:val="009B038F"/>
    <w:rsid w:val="009B0591"/>
    <w:rsid w:val="009B05FF"/>
    <w:rsid w:val="009B0626"/>
    <w:rsid w:val="009B0634"/>
    <w:rsid w:val="009B06B6"/>
    <w:rsid w:val="009B0763"/>
    <w:rsid w:val="009B07AF"/>
    <w:rsid w:val="009B092E"/>
    <w:rsid w:val="009B0DC4"/>
    <w:rsid w:val="009B0E9B"/>
    <w:rsid w:val="009B0EA5"/>
    <w:rsid w:val="009B1067"/>
    <w:rsid w:val="009B106D"/>
    <w:rsid w:val="009B1099"/>
    <w:rsid w:val="009B10B5"/>
    <w:rsid w:val="009B10D4"/>
    <w:rsid w:val="009B1129"/>
    <w:rsid w:val="009B126B"/>
    <w:rsid w:val="009B1376"/>
    <w:rsid w:val="009B1386"/>
    <w:rsid w:val="009B1416"/>
    <w:rsid w:val="009B1564"/>
    <w:rsid w:val="009B158B"/>
    <w:rsid w:val="009B15D6"/>
    <w:rsid w:val="009B1702"/>
    <w:rsid w:val="009B1788"/>
    <w:rsid w:val="009B1832"/>
    <w:rsid w:val="009B18C8"/>
    <w:rsid w:val="009B18F2"/>
    <w:rsid w:val="009B1985"/>
    <w:rsid w:val="009B1996"/>
    <w:rsid w:val="009B1A65"/>
    <w:rsid w:val="009B1C07"/>
    <w:rsid w:val="009B1C92"/>
    <w:rsid w:val="009B1C9F"/>
    <w:rsid w:val="009B1CE4"/>
    <w:rsid w:val="009B1D4D"/>
    <w:rsid w:val="009B1E4F"/>
    <w:rsid w:val="009B2218"/>
    <w:rsid w:val="009B2260"/>
    <w:rsid w:val="009B22A9"/>
    <w:rsid w:val="009B22B9"/>
    <w:rsid w:val="009B252A"/>
    <w:rsid w:val="009B26AC"/>
    <w:rsid w:val="009B27AA"/>
    <w:rsid w:val="009B27B0"/>
    <w:rsid w:val="009B27BD"/>
    <w:rsid w:val="009B2882"/>
    <w:rsid w:val="009B28CB"/>
    <w:rsid w:val="009B2906"/>
    <w:rsid w:val="009B2A6B"/>
    <w:rsid w:val="009B2C8E"/>
    <w:rsid w:val="009B2D03"/>
    <w:rsid w:val="009B2D51"/>
    <w:rsid w:val="009B2D55"/>
    <w:rsid w:val="009B2DC2"/>
    <w:rsid w:val="009B2EA9"/>
    <w:rsid w:val="009B2EEC"/>
    <w:rsid w:val="009B2F6A"/>
    <w:rsid w:val="009B30B6"/>
    <w:rsid w:val="009B31A2"/>
    <w:rsid w:val="009B329D"/>
    <w:rsid w:val="009B32D4"/>
    <w:rsid w:val="009B3404"/>
    <w:rsid w:val="009B3540"/>
    <w:rsid w:val="009B354B"/>
    <w:rsid w:val="009B3553"/>
    <w:rsid w:val="009B35AE"/>
    <w:rsid w:val="009B3659"/>
    <w:rsid w:val="009B36ED"/>
    <w:rsid w:val="009B3776"/>
    <w:rsid w:val="009B37B9"/>
    <w:rsid w:val="009B38CF"/>
    <w:rsid w:val="009B39D2"/>
    <w:rsid w:val="009B39E4"/>
    <w:rsid w:val="009B3A3D"/>
    <w:rsid w:val="009B3A7C"/>
    <w:rsid w:val="009B3A85"/>
    <w:rsid w:val="009B3AB2"/>
    <w:rsid w:val="009B3ADE"/>
    <w:rsid w:val="009B3AF8"/>
    <w:rsid w:val="009B3B41"/>
    <w:rsid w:val="009B3B9D"/>
    <w:rsid w:val="009B3BB5"/>
    <w:rsid w:val="009B3C57"/>
    <w:rsid w:val="009B3DA4"/>
    <w:rsid w:val="009B3EEB"/>
    <w:rsid w:val="009B3F74"/>
    <w:rsid w:val="009B3F8D"/>
    <w:rsid w:val="009B4045"/>
    <w:rsid w:val="009B40C0"/>
    <w:rsid w:val="009B40CC"/>
    <w:rsid w:val="009B4109"/>
    <w:rsid w:val="009B4166"/>
    <w:rsid w:val="009B44AD"/>
    <w:rsid w:val="009B44E8"/>
    <w:rsid w:val="009B45F4"/>
    <w:rsid w:val="009B46ED"/>
    <w:rsid w:val="009B47AC"/>
    <w:rsid w:val="009B4803"/>
    <w:rsid w:val="009B4833"/>
    <w:rsid w:val="009B49B0"/>
    <w:rsid w:val="009B49DE"/>
    <w:rsid w:val="009B4BDC"/>
    <w:rsid w:val="009B4C20"/>
    <w:rsid w:val="009B4DFF"/>
    <w:rsid w:val="009B4E2C"/>
    <w:rsid w:val="009B4EA6"/>
    <w:rsid w:val="009B4F26"/>
    <w:rsid w:val="009B507B"/>
    <w:rsid w:val="009B5094"/>
    <w:rsid w:val="009B50B8"/>
    <w:rsid w:val="009B50F2"/>
    <w:rsid w:val="009B5150"/>
    <w:rsid w:val="009B51D2"/>
    <w:rsid w:val="009B5233"/>
    <w:rsid w:val="009B5375"/>
    <w:rsid w:val="009B5531"/>
    <w:rsid w:val="009B5548"/>
    <w:rsid w:val="009B55E1"/>
    <w:rsid w:val="009B568D"/>
    <w:rsid w:val="009B56AD"/>
    <w:rsid w:val="009B570F"/>
    <w:rsid w:val="009B5714"/>
    <w:rsid w:val="009B57E4"/>
    <w:rsid w:val="009B57F3"/>
    <w:rsid w:val="009B582D"/>
    <w:rsid w:val="009B59C5"/>
    <w:rsid w:val="009B5B27"/>
    <w:rsid w:val="009B5B33"/>
    <w:rsid w:val="009B5B4D"/>
    <w:rsid w:val="009B5BA3"/>
    <w:rsid w:val="009B5CE7"/>
    <w:rsid w:val="009B5D16"/>
    <w:rsid w:val="009B5E7F"/>
    <w:rsid w:val="009B5FBC"/>
    <w:rsid w:val="009B61BF"/>
    <w:rsid w:val="009B62E2"/>
    <w:rsid w:val="009B62E9"/>
    <w:rsid w:val="009B62F1"/>
    <w:rsid w:val="009B6345"/>
    <w:rsid w:val="009B636D"/>
    <w:rsid w:val="009B636F"/>
    <w:rsid w:val="009B6401"/>
    <w:rsid w:val="009B64EE"/>
    <w:rsid w:val="009B669D"/>
    <w:rsid w:val="009B66BB"/>
    <w:rsid w:val="009B6868"/>
    <w:rsid w:val="009B68CA"/>
    <w:rsid w:val="009B6C0D"/>
    <w:rsid w:val="009B6C1B"/>
    <w:rsid w:val="009B6D1C"/>
    <w:rsid w:val="009B6DF3"/>
    <w:rsid w:val="009B6E0A"/>
    <w:rsid w:val="009B6E7E"/>
    <w:rsid w:val="009B6F74"/>
    <w:rsid w:val="009B7024"/>
    <w:rsid w:val="009B7033"/>
    <w:rsid w:val="009B70FE"/>
    <w:rsid w:val="009B7177"/>
    <w:rsid w:val="009B7293"/>
    <w:rsid w:val="009B72A5"/>
    <w:rsid w:val="009B72D2"/>
    <w:rsid w:val="009B7366"/>
    <w:rsid w:val="009B7369"/>
    <w:rsid w:val="009B7436"/>
    <w:rsid w:val="009B7642"/>
    <w:rsid w:val="009B7695"/>
    <w:rsid w:val="009B76B2"/>
    <w:rsid w:val="009B76BF"/>
    <w:rsid w:val="009B7757"/>
    <w:rsid w:val="009B7766"/>
    <w:rsid w:val="009B78C1"/>
    <w:rsid w:val="009B78C8"/>
    <w:rsid w:val="009B7960"/>
    <w:rsid w:val="009B7983"/>
    <w:rsid w:val="009B7A3A"/>
    <w:rsid w:val="009B7B08"/>
    <w:rsid w:val="009B7C26"/>
    <w:rsid w:val="009B7CF9"/>
    <w:rsid w:val="009B7DDF"/>
    <w:rsid w:val="009B7ED8"/>
    <w:rsid w:val="009B7EEA"/>
    <w:rsid w:val="009B7EF7"/>
    <w:rsid w:val="009B7F70"/>
    <w:rsid w:val="009B7FCD"/>
    <w:rsid w:val="009B8218"/>
    <w:rsid w:val="009C001F"/>
    <w:rsid w:val="009C00E7"/>
    <w:rsid w:val="009C0101"/>
    <w:rsid w:val="009C019D"/>
    <w:rsid w:val="009C0334"/>
    <w:rsid w:val="009C04B8"/>
    <w:rsid w:val="009C04F5"/>
    <w:rsid w:val="009C065C"/>
    <w:rsid w:val="009C0759"/>
    <w:rsid w:val="009C077C"/>
    <w:rsid w:val="009C07ED"/>
    <w:rsid w:val="009C085B"/>
    <w:rsid w:val="009C085D"/>
    <w:rsid w:val="009C08FC"/>
    <w:rsid w:val="009C0989"/>
    <w:rsid w:val="009C0A80"/>
    <w:rsid w:val="009C0B0A"/>
    <w:rsid w:val="009C0B6A"/>
    <w:rsid w:val="009C0BAD"/>
    <w:rsid w:val="009C0E03"/>
    <w:rsid w:val="009C0E2B"/>
    <w:rsid w:val="009C0E58"/>
    <w:rsid w:val="009C0EB5"/>
    <w:rsid w:val="009C0EFE"/>
    <w:rsid w:val="009C0F2D"/>
    <w:rsid w:val="009C0FA6"/>
    <w:rsid w:val="009C118A"/>
    <w:rsid w:val="009C11ED"/>
    <w:rsid w:val="009C11F2"/>
    <w:rsid w:val="009C11F6"/>
    <w:rsid w:val="009C1283"/>
    <w:rsid w:val="009C1293"/>
    <w:rsid w:val="009C12D5"/>
    <w:rsid w:val="009C13E0"/>
    <w:rsid w:val="009C1401"/>
    <w:rsid w:val="009C1549"/>
    <w:rsid w:val="009C15D6"/>
    <w:rsid w:val="009C161E"/>
    <w:rsid w:val="009C163A"/>
    <w:rsid w:val="009C1671"/>
    <w:rsid w:val="009C1677"/>
    <w:rsid w:val="009C1751"/>
    <w:rsid w:val="009C1791"/>
    <w:rsid w:val="009C19D6"/>
    <w:rsid w:val="009C1A07"/>
    <w:rsid w:val="009C1A21"/>
    <w:rsid w:val="009C1AC7"/>
    <w:rsid w:val="009C1B94"/>
    <w:rsid w:val="009C1B96"/>
    <w:rsid w:val="009C1BAB"/>
    <w:rsid w:val="009C1C07"/>
    <w:rsid w:val="009C1E1D"/>
    <w:rsid w:val="009C1E66"/>
    <w:rsid w:val="009C1F1B"/>
    <w:rsid w:val="009C1F4E"/>
    <w:rsid w:val="009C1FCE"/>
    <w:rsid w:val="009C2143"/>
    <w:rsid w:val="009C2173"/>
    <w:rsid w:val="009C244F"/>
    <w:rsid w:val="009C2572"/>
    <w:rsid w:val="009C261A"/>
    <w:rsid w:val="009C26CA"/>
    <w:rsid w:val="009C282A"/>
    <w:rsid w:val="009C2A0A"/>
    <w:rsid w:val="009C2A7D"/>
    <w:rsid w:val="009C2B3E"/>
    <w:rsid w:val="009C2B58"/>
    <w:rsid w:val="009C2B59"/>
    <w:rsid w:val="009C2C92"/>
    <w:rsid w:val="009C2CC7"/>
    <w:rsid w:val="009C2E66"/>
    <w:rsid w:val="009C2EF4"/>
    <w:rsid w:val="009C2F63"/>
    <w:rsid w:val="009C31B5"/>
    <w:rsid w:val="009C344E"/>
    <w:rsid w:val="009C3584"/>
    <w:rsid w:val="009C364C"/>
    <w:rsid w:val="009C3683"/>
    <w:rsid w:val="009C3753"/>
    <w:rsid w:val="009C3A7F"/>
    <w:rsid w:val="009C3ADE"/>
    <w:rsid w:val="009C3AFC"/>
    <w:rsid w:val="009C3B00"/>
    <w:rsid w:val="009C3B2F"/>
    <w:rsid w:val="009C3C2E"/>
    <w:rsid w:val="009C3C46"/>
    <w:rsid w:val="009C3D0C"/>
    <w:rsid w:val="009C3D79"/>
    <w:rsid w:val="009C3DF5"/>
    <w:rsid w:val="009C3E8F"/>
    <w:rsid w:val="009C3EDC"/>
    <w:rsid w:val="009C3F50"/>
    <w:rsid w:val="009C3FCE"/>
    <w:rsid w:val="009C40DA"/>
    <w:rsid w:val="009C4177"/>
    <w:rsid w:val="009C4192"/>
    <w:rsid w:val="009C423D"/>
    <w:rsid w:val="009C4283"/>
    <w:rsid w:val="009C43B0"/>
    <w:rsid w:val="009C4448"/>
    <w:rsid w:val="009C4552"/>
    <w:rsid w:val="009C4600"/>
    <w:rsid w:val="009C4707"/>
    <w:rsid w:val="009C4709"/>
    <w:rsid w:val="009C4783"/>
    <w:rsid w:val="009C4935"/>
    <w:rsid w:val="009C496A"/>
    <w:rsid w:val="009C49B0"/>
    <w:rsid w:val="009C4B32"/>
    <w:rsid w:val="009C4C02"/>
    <w:rsid w:val="009C4CAA"/>
    <w:rsid w:val="009C4CE7"/>
    <w:rsid w:val="009C4ECC"/>
    <w:rsid w:val="009C5156"/>
    <w:rsid w:val="009C542E"/>
    <w:rsid w:val="009C5498"/>
    <w:rsid w:val="009C5675"/>
    <w:rsid w:val="009C56BD"/>
    <w:rsid w:val="009C56E8"/>
    <w:rsid w:val="009C5720"/>
    <w:rsid w:val="009C578D"/>
    <w:rsid w:val="009C57F8"/>
    <w:rsid w:val="009C588A"/>
    <w:rsid w:val="009C5890"/>
    <w:rsid w:val="009C593C"/>
    <w:rsid w:val="009C59D6"/>
    <w:rsid w:val="009C5A4A"/>
    <w:rsid w:val="009C5B37"/>
    <w:rsid w:val="009C5C0D"/>
    <w:rsid w:val="009C5C2C"/>
    <w:rsid w:val="009C5C50"/>
    <w:rsid w:val="009C5E6C"/>
    <w:rsid w:val="009C608F"/>
    <w:rsid w:val="009C6186"/>
    <w:rsid w:val="009C6272"/>
    <w:rsid w:val="009C63D2"/>
    <w:rsid w:val="009C6413"/>
    <w:rsid w:val="009C641F"/>
    <w:rsid w:val="009C6474"/>
    <w:rsid w:val="009C649D"/>
    <w:rsid w:val="009C6531"/>
    <w:rsid w:val="009C656D"/>
    <w:rsid w:val="009C65C6"/>
    <w:rsid w:val="009C6653"/>
    <w:rsid w:val="009C665E"/>
    <w:rsid w:val="009C6669"/>
    <w:rsid w:val="009C67DF"/>
    <w:rsid w:val="009C68CA"/>
    <w:rsid w:val="009C6A70"/>
    <w:rsid w:val="009C6B16"/>
    <w:rsid w:val="009C6C2F"/>
    <w:rsid w:val="009C6C91"/>
    <w:rsid w:val="009C6D77"/>
    <w:rsid w:val="009C6EC5"/>
    <w:rsid w:val="009C6FFA"/>
    <w:rsid w:val="009C70D6"/>
    <w:rsid w:val="009C7101"/>
    <w:rsid w:val="009C7171"/>
    <w:rsid w:val="009C7181"/>
    <w:rsid w:val="009C721A"/>
    <w:rsid w:val="009C735D"/>
    <w:rsid w:val="009C7386"/>
    <w:rsid w:val="009C74A3"/>
    <w:rsid w:val="009C74EF"/>
    <w:rsid w:val="009C7520"/>
    <w:rsid w:val="009C75D2"/>
    <w:rsid w:val="009C7621"/>
    <w:rsid w:val="009C7625"/>
    <w:rsid w:val="009C76B0"/>
    <w:rsid w:val="009C791F"/>
    <w:rsid w:val="009C794E"/>
    <w:rsid w:val="009C79F0"/>
    <w:rsid w:val="009C7AE7"/>
    <w:rsid w:val="009C7B50"/>
    <w:rsid w:val="009C7BAE"/>
    <w:rsid w:val="009C7BEA"/>
    <w:rsid w:val="009C7CE7"/>
    <w:rsid w:val="009C7E3F"/>
    <w:rsid w:val="009C7F17"/>
    <w:rsid w:val="009C7F7E"/>
    <w:rsid w:val="009C7F87"/>
    <w:rsid w:val="009C7FBC"/>
    <w:rsid w:val="009D000D"/>
    <w:rsid w:val="009D0025"/>
    <w:rsid w:val="009D0054"/>
    <w:rsid w:val="009D0069"/>
    <w:rsid w:val="009D013C"/>
    <w:rsid w:val="009D01C3"/>
    <w:rsid w:val="009D0256"/>
    <w:rsid w:val="009D051E"/>
    <w:rsid w:val="009D05E7"/>
    <w:rsid w:val="009D05EB"/>
    <w:rsid w:val="009D0628"/>
    <w:rsid w:val="009D06C5"/>
    <w:rsid w:val="009D078C"/>
    <w:rsid w:val="009D0793"/>
    <w:rsid w:val="009D0809"/>
    <w:rsid w:val="009D08B3"/>
    <w:rsid w:val="009D09D4"/>
    <w:rsid w:val="009D0A79"/>
    <w:rsid w:val="009D0AF2"/>
    <w:rsid w:val="009D0BC7"/>
    <w:rsid w:val="009D0C66"/>
    <w:rsid w:val="009D0EFF"/>
    <w:rsid w:val="009D0FA3"/>
    <w:rsid w:val="009D0FFA"/>
    <w:rsid w:val="009D0FFE"/>
    <w:rsid w:val="009D1028"/>
    <w:rsid w:val="009D1050"/>
    <w:rsid w:val="009D1083"/>
    <w:rsid w:val="009D1099"/>
    <w:rsid w:val="009D118F"/>
    <w:rsid w:val="009D136E"/>
    <w:rsid w:val="009D13B0"/>
    <w:rsid w:val="009D1469"/>
    <w:rsid w:val="009D1523"/>
    <w:rsid w:val="009D157B"/>
    <w:rsid w:val="009D175C"/>
    <w:rsid w:val="009D18D6"/>
    <w:rsid w:val="009D1901"/>
    <w:rsid w:val="009D1A45"/>
    <w:rsid w:val="009D1AC7"/>
    <w:rsid w:val="009D1AE7"/>
    <w:rsid w:val="009D1BB7"/>
    <w:rsid w:val="009D1BC8"/>
    <w:rsid w:val="009D1C53"/>
    <w:rsid w:val="009D1CBA"/>
    <w:rsid w:val="009D1D65"/>
    <w:rsid w:val="009D1EDA"/>
    <w:rsid w:val="009D2203"/>
    <w:rsid w:val="009D2257"/>
    <w:rsid w:val="009D2350"/>
    <w:rsid w:val="009D2395"/>
    <w:rsid w:val="009D23BF"/>
    <w:rsid w:val="009D2403"/>
    <w:rsid w:val="009D2625"/>
    <w:rsid w:val="009D26D3"/>
    <w:rsid w:val="009D26D6"/>
    <w:rsid w:val="009D272B"/>
    <w:rsid w:val="009D27A5"/>
    <w:rsid w:val="009D2872"/>
    <w:rsid w:val="009D288D"/>
    <w:rsid w:val="009D28C9"/>
    <w:rsid w:val="009D2ACF"/>
    <w:rsid w:val="009D2B66"/>
    <w:rsid w:val="009D2DDD"/>
    <w:rsid w:val="009D2ECA"/>
    <w:rsid w:val="009D2EE0"/>
    <w:rsid w:val="009D2F47"/>
    <w:rsid w:val="009D2FAD"/>
    <w:rsid w:val="009D3070"/>
    <w:rsid w:val="009D30D0"/>
    <w:rsid w:val="009D312C"/>
    <w:rsid w:val="009D312F"/>
    <w:rsid w:val="009D3187"/>
    <w:rsid w:val="009D330A"/>
    <w:rsid w:val="009D33B2"/>
    <w:rsid w:val="009D34D0"/>
    <w:rsid w:val="009D36E7"/>
    <w:rsid w:val="009D36FA"/>
    <w:rsid w:val="009D3749"/>
    <w:rsid w:val="009D3751"/>
    <w:rsid w:val="009D37BF"/>
    <w:rsid w:val="009D38B3"/>
    <w:rsid w:val="009D38B6"/>
    <w:rsid w:val="009D38CC"/>
    <w:rsid w:val="009D3958"/>
    <w:rsid w:val="009D398F"/>
    <w:rsid w:val="009D3A77"/>
    <w:rsid w:val="009D3AB0"/>
    <w:rsid w:val="009D3BA4"/>
    <w:rsid w:val="009D3BEC"/>
    <w:rsid w:val="009D3C84"/>
    <w:rsid w:val="009D3CAD"/>
    <w:rsid w:val="009D3D4B"/>
    <w:rsid w:val="009D3E0F"/>
    <w:rsid w:val="009D3E7B"/>
    <w:rsid w:val="009D3F0B"/>
    <w:rsid w:val="009D3F20"/>
    <w:rsid w:val="009D3F8C"/>
    <w:rsid w:val="009D3FA3"/>
    <w:rsid w:val="009D403D"/>
    <w:rsid w:val="009D4074"/>
    <w:rsid w:val="009D40F2"/>
    <w:rsid w:val="009D4222"/>
    <w:rsid w:val="009D439E"/>
    <w:rsid w:val="009D43FB"/>
    <w:rsid w:val="009D45DA"/>
    <w:rsid w:val="009D4862"/>
    <w:rsid w:val="009D48A1"/>
    <w:rsid w:val="009D4A26"/>
    <w:rsid w:val="009D4C51"/>
    <w:rsid w:val="009D4CF7"/>
    <w:rsid w:val="009D4E4D"/>
    <w:rsid w:val="009D50AB"/>
    <w:rsid w:val="009D511C"/>
    <w:rsid w:val="009D5287"/>
    <w:rsid w:val="009D52B2"/>
    <w:rsid w:val="009D531E"/>
    <w:rsid w:val="009D5378"/>
    <w:rsid w:val="009D5386"/>
    <w:rsid w:val="009D54E6"/>
    <w:rsid w:val="009D55E3"/>
    <w:rsid w:val="009D581D"/>
    <w:rsid w:val="009D5835"/>
    <w:rsid w:val="009D58B6"/>
    <w:rsid w:val="009D5A7E"/>
    <w:rsid w:val="009D5AF5"/>
    <w:rsid w:val="009D5BBD"/>
    <w:rsid w:val="009D5C25"/>
    <w:rsid w:val="009D5C9D"/>
    <w:rsid w:val="009D5D0A"/>
    <w:rsid w:val="009D5D34"/>
    <w:rsid w:val="009D5DF1"/>
    <w:rsid w:val="009D5E81"/>
    <w:rsid w:val="009D5EC3"/>
    <w:rsid w:val="009D5F26"/>
    <w:rsid w:val="009D5F7F"/>
    <w:rsid w:val="009D6094"/>
    <w:rsid w:val="009D60C8"/>
    <w:rsid w:val="009D60D2"/>
    <w:rsid w:val="009D6109"/>
    <w:rsid w:val="009D61F5"/>
    <w:rsid w:val="009D630A"/>
    <w:rsid w:val="009D644D"/>
    <w:rsid w:val="009D650B"/>
    <w:rsid w:val="009D6653"/>
    <w:rsid w:val="009D6676"/>
    <w:rsid w:val="009D6742"/>
    <w:rsid w:val="009D677B"/>
    <w:rsid w:val="009D67D4"/>
    <w:rsid w:val="009D6847"/>
    <w:rsid w:val="009D68AE"/>
    <w:rsid w:val="009D6A24"/>
    <w:rsid w:val="009D6A91"/>
    <w:rsid w:val="009D6C6F"/>
    <w:rsid w:val="009D6C8C"/>
    <w:rsid w:val="009D6DAB"/>
    <w:rsid w:val="009D6E17"/>
    <w:rsid w:val="009D6ECF"/>
    <w:rsid w:val="009D6FD6"/>
    <w:rsid w:val="009D7028"/>
    <w:rsid w:val="009D702C"/>
    <w:rsid w:val="009D721C"/>
    <w:rsid w:val="009D7258"/>
    <w:rsid w:val="009D7333"/>
    <w:rsid w:val="009D74E4"/>
    <w:rsid w:val="009D76B5"/>
    <w:rsid w:val="009D7742"/>
    <w:rsid w:val="009D775C"/>
    <w:rsid w:val="009D77D8"/>
    <w:rsid w:val="009D7820"/>
    <w:rsid w:val="009D79BE"/>
    <w:rsid w:val="009D7A57"/>
    <w:rsid w:val="009D7A63"/>
    <w:rsid w:val="009D7B05"/>
    <w:rsid w:val="009D7B62"/>
    <w:rsid w:val="009D7BAF"/>
    <w:rsid w:val="009D7FD5"/>
    <w:rsid w:val="009E0017"/>
    <w:rsid w:val="009E0099"/>
    <w:rsid w:val="009E00BD"/>
    <w:rsid w:val="009E0145"/>
    <w:rsid w:val="009E03BC"/>
    <w:rsid w:val="009E044B"/>
    <w:rsid w:val="009E0587"/>
    <w:rsid w:val="009E0679"/>
    <w:rsid w:val="009E074C"/>
    <w:rsid w:val="009E0792"/>
    <w:rsid w:val="009E079F"/>
    <w:rsid w:val="009E081A"/>
    <w:rsid w:val="009E09A5"/>
    <w:rsid w:val="009E0A02"/>
    <w:rsid w:val="009E0A55"/>
    <w:rsid w:val="009E0AB3"/>
    <w:rsid w:val="009E0B5C"/>
    <w:rsid w:val="009E0B71"/>
    <w:rsid w:val="009E0BAB"/>
    <w:rsid w:val="009E0C35"/>
    <w:rsid w:val="009E0D6E"/>
    <w:rsid w:val="009E0EBE"/>
    <w:rsid w:val="009E0FE6"/>
    <w:rsid w:val="009E1033"/>
    <w:rsid w:val="009E1060"/>
    <w:rsid w:val="009E1091"/>
    <w:rsid w:val="009E1221"/>
    <w:rsid w:val="009E13EE"/>
    <w:rsid w:val="009E13F3"/>
    <w:rsid w:val="009E1573"/>
    <w:rsid w:val="009E1606"/>
    <w:rsid w:val="009E1667"/>
    <w:rsid w:val="009E166A"/>
    <w:rsid w:val="009E16FD"/>
    <w:rsid w:val="009E17CF"/>
    <w:rsid w:val="009E17E2"/>
    <w:rsid w:val="009E180C"/>
    <w:rsid w:val="009E1AED"/>
    <w:rsid w:val="009E1BCA"/>
    <w:rsid w:val="009E1C62"/>
    <w:rsid w:val="009E1D1F"/>
    <w:rsid w:val="009E1E89"/>
    <w:rsid w:val="009E1F82"/>
    <w:rsid w:val="009E2050"/>
    <w:rsid w:val="009E214B"/>
    <w:rsid w:val="009E2187"/>
    <w:rsid w:val="009E21C8"/>
    <w:rsid w:val="009E23EC"/>
    <w:rsid w:val="009E2448"/>
    <w:rsid w:val="009E2584"/>
    <w:rsid w:val="009E25F8"/>
    <w:rsid w:val="009E265F"/>
    <w:rsid w:val="009E269C"/>
    <w:rsid w:val="009E26CA"/>
    <w:rsid w:val="009E273C"/>
    <w:rsid w:val="009E2757"/>
    <w:rsid w:val="009E2776"/>
    <w:rsid w:val="009E278B"/>
    <w:rsid w:val="009E27E9"/>
    <w:rsid w:val="009E28E9"/>
    <w:rsid w:val="009E2A26"/>
    <w:rsid w:val="009E2BBB"/>
    <w:rsid w:val="009E2C85"/>
    <w:rsid w:val="009E2CB8"/>
    <w:rsid w:val="009E2CBA"/>
    <w:rsid w:val="009E2D1A"/>
    <w:rsid w:val="009E2DB2"/>
    <w:rsid w:val="009E2EB5"/>
    <w:rsid w:val="009E2F7C"/>
    <w:rsid w:val="009E2FE9"/>
    <w:rsid w:val="009E3036"/>
    <w:rsid w:val="009E3082"/>
    <w:rsid w:val="009E30AE"/>
    <w:rsid w:val="009E310B"/>
    <w:rsid w:val="009E321E"/>
    <w:rsid w:val="009E3278"/>
    <w:rsid w:val="009E32CE"/>
    <w:rsid w:val="009E3391"/>
    <w:rsid w:val="009E3516"/>
    <w:rsid w:val="009E353E"/>
    <w:rsid w:val="009E35B6"/>
    <w:rsid w:val="009E396E"/>
    <w:rsid w:val="009E39A2"/>
    <w:rsid w:val="009E39CA"/>
    <w:rsid w:val="009E3A2D"/>
    <w:rsid w:val="009E3A2F"/>
    <w:rsid w:val="009E3A3A"/>
    <w:rsid w:val="009E3A8F"/>
    <w:rsid w:val="009E3CDD"/>
    <w:rsid w:val="009E3DAB"/>
    <w:rsid w:val="009E3E46"/>
    <w:rsid w:val="009E3E5A"/>
    <w:rsid w:val="009E3E7D"/>
    <w:rsid w:val="009E3F71"/>
    <w:rsid w:val="009E4071"/>
    <w:rsid w:val="009E4251"/>
    <w:rsid w:val="009E4292"/>
    <w:rsid w:val="009E436E"/>
    <w:rsid w:val="009E446B"/>
    <w:rsid w:val="009E4647"/>
    <w:rsid w:val="009E4675"/>
    <w:rsid w:val="009E469A"/>
    <w:rsid w:val="009E46AF"/>
    <w:rsid w:val="009E483B"/>
    <w:rsid w:val="009E494A"/>
    <w:rsid w:val="009E4957"/>
    <w:rsid w:val="009E498A"/>
    <w:rsid w:val="009E49EC"/>
    <w:rsid w:val="009E4A87"/>
    <w:rsid w:val="009E4B1E"/>
    <w:rsid w:val="009E4B48"/>
    <w:rsid w:val="009E4B68"/>
    <w:rsid w:val="009E4BE6"/>
    <w:rsid w:val="009E4BE8"/>
    <w:rsid w:val="009E4C41"/>
    <w:rsid w:val="009E4C86"/>
    <w:rsid w:val="009E4D0D"/>
    <w:rsid w:val="009E4D79"/>
    <w:rsid w:val="009E4DCF"/>
    <w:rsid w:val="009E4F15"/>
    <w:rsid w:val="009E4F5F"/>
    <w:rsid w:val="009E4FA6"/>
    <w:rsid w:val="009E4FC1"/>
    <w:rsid w:val="009E50C2"/>
    <w:rsid w:val="009E51A9"/>
    <w:rsid w:val="009E51F3"/>
    <w:rsid w:val="009E5330"/>
    <w:rsid w:val="009E53BB"/>
    <w:rsid w:val="009E548C"/>
    <w:rsid w:val="009E552B"/>
    <w:rsid w:val="009E560D"/>
    <w:rsid w:val="009E57B6"/>
    <w:rsid w:val="009E58E6"/>
    <w:rsid w:val="009E5A39"/>
    <w:rsid w:val="009E5AF7"/>
    <w:rsid w:val="009E5B4A"/>
    <w:rsid w:val="009E5B57"/>
    <w:rsid w:val="009E5CB9"/>
    <w:rsid w:val="009E5E9A"/>
    <w:rsid w:val="009E5F13"/>
    <w:rsid w:val="009E5FBA"/>
    <w:rsid w:val="009E6085"/>
    <w:rsid w:val="009E60B3"/>
    <w:rsid w:val="009E6120"/>
    <w:rsid w:val="009E6155"/>
    <w:rsid w:val="009E6160"/>
    <w:rsid w:val="009E62FF"/>
    <w:rsid w:val="009E63BD"/>
    <w:rsid w:val="009E6573"/>
    <w:rsid w:val="009E6608"/>
    <w:rsid w:val="009E6653"/>
    <w:rsid w:val="009E66AE"/>
    <w:rsid w:val="009E66F6"/>
    <w:rsid w:val="009E6743"/>
    <w:rsid w:val="009E67A1"/>
    <w:rsid w:val="009E682A"/>
    <w:rsid w:val="009E68F8"/>
    <w:rsid w:val="009E6903"/>
    <w:rsid w:val="009E6A1F"/>
    <w:rsid w:val="009E6AFB"/>
    <w:rsid w:val="009E6B44"/>
    <w:rsid w:val="009E6B8C"/>
    <w:rsid w:val="009E6BAC"/>
    <w:rsid w:val="009E6BC2"/>
    <w:rsid w:val="009E6C2B"/>
    <w:rsid w:val="009E6D06"/>
    <w:rsid w:val="009E6DF7"/>
    <w:rsid w:val="009E6E58"/>
    <w:rsid w:val="009E6F5D"/>
    <w:rsid w:val="009E6F64"/>
    <w:rsid w:val="009E6FD7"/>
    <w:rsid w:val="009E71C8"/>
    <w:rsid w:val="009E721B"/>
    <w:rsid w:val="009E725F"/>
    <w:rsid w:val="009E7360"/>
    <w:rsid w:val="009E74D3"/>
    <w:rsid w:val="009E751F"/>
    <w:rsid w:val="009E75BD"/>
    <w:rsid w:val="009E7670"/>
    <w:rsid w:val="009E76B5"/>
    <w:rsid w:val="009E77A9"/>
    <w:rsid w:val="009E77C8"/>
    <w:rsid w:val="009E77CD"/>
    <w:rsid w:val="009E7916"/>
    <w:rsid w:val="009E798A"/>
    <w:rsid w:val="009E79E6"/>
    <w:rsid w:val="009E7A7D"/>
    <w:rsid w:val="009E7ABB"/>
    <w:rsid w:val="009E7C4E"/>
    <w:rsid w:val="009E7C72"/>
    <w:rsid w:val="009E7C80"/>
    <w:rsid w:val="009E7CC5"/>
    <w:rsid w:val="009E7D07"/>
    <w:rsid w:val="009E7D70"/>
    <w:rsid w:val="009E7DA2"/>
    <w:rsid w:val="009E7E48"/>
    <w:rsid w:val="009F0057"/>
    <w:rsid w:val="009F00E6"/>
    <w:rsid w:val="009F012F"/>
    <w:rsid w:val="009F027A"/>
    <w:rsid w:val="009F0351"/>
    <w:rsid w:val="009F036C"/>
    <w:rsid w:val="009F037B"/>
    <w:rsid w:val="009F0775"/>
    <w:rsid w:val="009F07B4"/>
    <w:rsid w:val="009F0895"/>
    <w:rsid w:val="009F0896"/>
    <w:rsid w:val="009F08C8"/>
    <w:rsid w:val="009F096E"/>
    <w:rsid w:val="009F0A39"/>
    <w:rsid w:val="009F0ABE"/>
    <w:rsid w:val="009F0B09"/>
    <w:rsid w:val="009F0C88"/>
    <w:rsid w:val="009F0C9D"/>
    <w:rsid w:val="009F0D24"/>
    <w:rsid w:val="009F0E87"/>
    <w:rsid w:val="009F0F59"/>
    <w:rsid w:val="009F0FDF"/>
    <w:rsid w:val="009F1008"/>
    <w:rsid w:val="009F102A"/>
    <w:rsid w:val="009F12F5"/>
    <w:rsid w:val="009F1313"/>
    <w:rsid w:val="009F138B"/>
    <w:rsid w:val="009F1515"/>
    <w:rsid w:val="009F1553"/>
    <w:rsid w:val="009F1614"/>
    <w:rsid w:val="009F17C0"/>
    <w:rsid w:val="009F17D4"/>
    <w:rsid w:val="009F1953"/>
    <w:rsid w:val="009F1A24"/>
    <w:rsid w:val="009F1A44"/>
    <w:rsid w:val="009F1A48"/>
    <w:rsid w:val="009F1B08"/>
    <w:rsid w:val="009F1B35"/>
    <w:rsid w:val="009F1B51"/>
    <w:rsid w:val="009F1BBD"/>
    <w:rsid w:val="009F1BD9"/>
    <w:rsid w:val="009F1C9C"/>
    <w:rsid w:val="009F1CF6"/>
    <w:rsid w:val="009F1D47"/>
    <w:rsid w:val="009F1ECA"/>
    <w:rsid w:val="009F2052"/>
    <w:rsid w:val="009F20CA"/>
    <w:rsid w:val="009F2199"/>
    <w:rsid w:val="009F2220"/>
    <w:rsid w:val="009F2260"/>
    <w:rsid w:val="009F226C"/>
    <w:rsid w:val="009F22A7"/>
    <w:rsid w:val="009F235C"/>
    <w:rsid w:val="009F237B"/>
    <w:rsid w:val="009F239F"/>
    <w:rsid w:val="009F2498"/>
    <w:rsid w:val="009F24AE"/>
    <w:rsid w:val="009F24BA"/>
    <w:rsid w:val="009F24E2"/>
    <w:rsid w:val="009F25A0"/>
    <w:rsid w:val="009F2676"/>
    <w:rsid w:val="009F270C"/>
    <w:rsid w:val="009F2858"/>
    <w:rsid w:val="009F2A1F"/>
    <w:rsid w:val="009F2A68"/>
    <w:rsid w:val="009F2B31"/>
    <w:rsid w:val="009F2C05"/>
    <w:rsid w:val="009F2D6E"/>
    <w:rsid w:val="009F2F6A"/>
    <w:rsid w:val="009F2FD7"/>
    <w:rsid w:val="009F2FF8"/>
    <w:rsid w:val="009F3070"/>
    <w:rsid w:val="009F3089"/>
    <w:rsid w:val="009F310E"/>
    <w:rsid w:val="009F3191"/>
    <w:rsid w:val="009F326D"/>
    <w:rsid w:val="009F335C"/>
    <w:rsid w:val="009F3398"/>
    <w:rsid w:val="009F33AF"/>
    <w:rsid w:val="009F3564"/>
    <w:rsid w:val="009F357F"/>
    <w:rsid w:val="009F358D"/>
    <w:rsid w:val="009F35CC"/>
    <w:rsid w:val="009F35DA"/>
    <w:rsid w:val="009F35E2"/>
    <w:rsid w:val="009F3644"/>
    <w:rsid w:val="009F3661"/>
    <w:rsid w:val="009F3730"/>
    <w:rsid w:val="009F38F4"/>
    <w:rsid w:val="009F39E2"/>
    <w:rsid w:val="009F3A25"/>
    <w:rsid w:val="009F3ACF"/>
    <w:rsid w:val="009F3B0D"/>
    <w:rsid w:val="009F3BFE"/>
    <w:rsid w:val="009F3CEE"/>
    <w:rsid w:val="009F3D9F"/>
    <w:rsid w:val="009F3EA4"/>
    <w:rsid w:val="009F3EBF"/>
    <w:rsid w:val="009F3F97"/>
    <w:rsid w:val="009F4104"/>
    <w:rsid w:val="009F4166"/>
    <w:rsid w:val="009F41DA"/>
    <w:rsid w:val="009F4282"/>
    <w:rsid w:val="009F4290"/>
    <w:rsid w:val="009F42D2"/>
    <w:rsid w:val="009F4341"/>
    <w:rsid w:val="009F4377"/>
    <w:rsid w:val="009F43C4"/>
    <w:rsid w:val="009F43EB"/>
    <w:rsid w:val="009F4409"/>
    <w:rsid w:val="009F448C"/>
    <w:rsid w:val="009F455A"/>
    <w:rsid w:val="009F4614"/>
    <w:rsid w:val="009F4675"/>
    <w:rsid w:val="009F467A"/>
    <w:rsid w:val="009F46E8"/>
    <w:rsid w:val="009F4767"/>
    <w:rsid w:val="009F4771"/>
    <w:rsid w:val="009F4780"/>
    <w:rsid w:val="009F47E6"/>
    <w:rsid w:val="009F4816"/>
    <w:rsid w:val="009F4866"/>
    <w:rsid w:val="009F4883"/>
    <w:rsid w:val="009F4B1D"/>
    <w:rsid w:val="009F4C5C"/>
    <w:rsid w:val="009F4CB7"/>
    <w:rsid w:val="009F4CBF"/>
    <w:rsid w:val="009F4DB4"/>
    <w:rsid w:val="009F4DF8"/>
    <w:rsid w:val="009F4E10"/>
    <w:rsid w:val="009F4F20"/>
    <w:rsid w:val="009F4F52"/>
    <w:rsid w:val="009F5070"/>
    <w:rsid w:val="009F5110"/>
    <w:rsid w:val="009F512F"/>
    <w:rsid w:val="009F52F1"/>
    <w:rsid w:val="009F5351"/>
    <w:rsid w:val="009F5492"/>
    <w:rsid w:val="009F55C2"/>
    <w:rsid w:val="009F5700"/>
    <w:rsid w:val="009F5875"/>
    <w:rsid w:val="009F59FF"/>
    <w:rsid w:val="009F5AE6"/>
    <w:rsid w:val="009F5CD0"/>
    <w:rsid w:val="009F5E53"/>
    <w:rsid w:val="009F5EE0"/>
    <w:rsid w:val="009F5FFB"/>
    <w:rsid w:val="009F61A2"/>
    <w:rsid w:val="009F620F"/>
    <w:rsid w:val="009F63A5"/>
    <w:rsid w:val="009F6416"/>
    <w:rsid w:val="009F6588"/>
    <w:rsid w:val="009F6613"/>
    <w:rsid w:val="009F6629"/>
    <w:rsid w:val="009F674F"/>
    <w:rsid w:val="009F68C5"/>
    <w:rsid w:val="009F6935"/>
    <w:rsid w:val="009F69DF"/>
    <w:rsid w:val="009F6A4F"/>
    <w:rsid w:val="009F6AD4"/>
    <w:rsid w:val="009F6BCA"/>
    <w:rsid w:val="009F6C13"/>
    <w:rsid w:val="009F6C53"/>
    <w:rsid w:val="009F6CB3"/>
    <w:rsid w:val="009F6E89"/>
    <w:rsid w:val="009F6F25"/>
    <w:rsid w:val="009F6F41"/>
    <w:rsid w:val="009F6FC0"/>
    <w:rsid w:val="009F7148"/>
    <w:rsid w:val="009F720E"/>
    <w:rsid w:val="009F7282"/>
    <w:rsid w:val="009F7283"/>
    <w:rsid w:val="009F736D"/>
    <w:rsid w:val="009F74AA"/>
    <w:rsid w:val="009F74CB"/>
    <w:rsid w:val="009F756D"/>
    <w:rsid w:val="009F765C"/>
    <w:rsid w:val="009F7726"/>
    <w:rsid w:val="009F7870"/>
    <w:rsid w:val="009F7942"/>
    <w:rsid w:val="009F7A60"/>
    <w:rsid w:val="009F7B2B"/>
    <w:rsid w:val="009F7B4B"/>
    <w:rsid w:val="009F7B67"/>
    <w:rsid w:val="009F7CF5"/>
    <w:rsid w:val="009F7D07"/>
    <w:rsid w:val="009F7D1A"/>
    <w:rsid w:val="009F7D1E"/>
    <w:rsid w:val="009F7DCC"/>
    <w:rsid w:val="009F7ED7"/>
    <w:rsid w:val="009F7FB9"/>
    <w:rsid w:val="00A00042"/>
    <w:rsid w:val="00A0006A"/>
    <w:rsid w:val="00A00092"/>
    <w:rsid w:val="00A00124"/>
    <w:rsid w:val="00A002AB"/>
    <w:rsid w:val="00A0032A"/>
    <w:rsid w:val="00A004A9"/>
    <w:rsid w:val="00A006B2"/>
    <w:rsid w:val="00A00739"/>
    <w:rsid w:val="00A009B8"/>
    <w:rsid w:val="00A00A34"/>
    <w:rsid w:val="00A00AC4"/>
    <w:rsid w:val="00A00BAE"/>
    <w:rsid w:val="00A00C0E"/>
    <w:rsid w:val="00A00C6A"/>
    <w:rsid w:val="00A00D23"/>
    <w:rsid w:val="00A00D9E"/>
    <w:rsid w:val="00A00DC0"/>
    <w:rsid w:val="00A00F9E"/>
    <w:rsid w:val="00A00FA9"/>
    <w:rsid w:val="00A00FB0"/>
    <w:rsid w:val="00A00FE3"/>
    <w:rsid w:val="00A01096"/>
    <w:rsid w:val="00A0110F"/>
    <w:rsid w:val="00A011C3"/>
    <w:rsid w:val="00A0123A"/>
    <w:rsid w:val="00A01549"/>
    <w:rsid w:val="00A01589"/>
    <w:rsid w:val="00A0164C"/>
    <w:rsid w:val="00A01742"/>
    <w:rsid w:val="00A01759"/>
    <w:rsid w:val="00A01777"/>
    <w:rsid w:val="00A0178C"/>
    <w:rsid w:val="00A01933"/>
    <w:rsid w:val="00A01B62"/>
    <w:rsid w:val="00A01C48"/>
    <w:rsid w:val="00A01C8F"/>
    <w:rsid w:val="00A01D2F"/>
    <w:rsid w:val="00A01DA8"/>
    <w:rsid w:val="00A01EE8"/>
    <w:rsid w:val="00A01F99"/>
    <w:rsid w:val="00A0203C"/>
    <w:rsid w:val="00A02078"/>
    <w:rsid w:val="00A02258"/>
    <w:rsid w:val="00A02282"/>
    <w:rsid w:val="00A022B4"/>
    <w:rsid w:val="00A02408"/>
    <w:rsid w:val="00A024BA"/>
    <w:rsid w:val="00A0278E"/>
    <w:rsid w:val="00A027AC"/>
    <w:rsid w:val="00A02846"/>
    <w:rsid w:val="00A02873"/>
    <w:rsid w:val="00A0297C"/>
    <w:rsid w:val="00A02A97"/>
    <w:rsid w:val="00A02B2F"/>
    <w:rsid w:val="00A02B4E"/>
    <w:rsid w:val="00A02B7D"/>
    <w:rsid w:val="00A02BFD"/>
    <w:rsid w:val="00A02C76"/>
    <w:rsid w:val="00A02CA6"/>
    <w:rsid w:val="00A02CCD"/>
    <w:rsid w:val="00A02D0C"/>
    <w:rsid w:val="00A02D3C"/>
    <w:rsid w:val="00A02D87"/>
    <w:rsid w:val="00A02E43"/>
    <w:rsid w:val="00A02E71"/>
    <w:rsid w:val="00A02E9B"/>
    <w:rsid w:val="00A02EE5"/>
    <w:rsid w:val="00A02F43"/>
    <w:rsid w:val="00A02F61"/>
    <w:rsid w:val="00A02FD7"/>
    <w:rsid w:val="00A0302A"/>
    <w:rsid w:val="00A03067"/>
    <w:rsid w:val="00A030B0"/>
    <w:rsid w:val="00A03189"/>
    <w:rsid w:val="00A0321E"/>
    <w:rsid w:val="00A03268"/>
    <w:rsid w:val="00A0326A"/>
    <w:rsid w:val="00A032C9"/>
    <w:rsid w:val="00A0350A"/>
    <w:rsid w:val="00A03596"/>
    <w:rsid w:val="00A035B3"/>
    <w:rsid w:val="00A03967"/>
    <w:rsid w:val="00A03B28"/>
    <w:rsid w:val="00A03B4F"/>
    <w:rsid w:val="00A03B5A"/>
    <w:rsid w:val="00A03B8D"/>
    <w:rsid w:val="00A03C38"/>
    <w:rsid w:val="00A03CA1"/>
    <w:rsid w:val="00A03CAF"/>
    <w:rsid w:val="00A03D68"/>
    <w:rsid w:val="00A03DCC"/>
    <w:rsid w:val="00A03EAC"/>
    <w:rsid w:val="00A041D8"/>
    <w:rsid w:val="00A04240"/>
    <w:rsid w:val="00A042DF"/>
    <w:rsid w:val="00A04370"/>
    <w:rsid w:val="00A043E2"/>
    <w:rsid w:val="00A0444B"/>
    <w:rsid w:val="00A04456"/>
    <w:rsid w:val="00A04488"/>
    <w:rsid w:val="00A044B4"/>
    <w:rsid w:val="00A044F8"/>
    <w:rsid w:val="00A0462E"/>
    <w:rsid w:val="00A046DE"/>
    <w:rsid w:val="00A04977"/>
    <w:rsid w:val="00A049AE"/>
    <w:rsid w:val="00A04CEA"/>
    <w:rsid w:val="00A04D9D"/>
    <w:rsid w:val="00A04DBC"/>
    <w:rsid w:val="00A04F45"/>
    <w:rsid w:val="00A0504C"/>
    <w:rsid w:val="00A0505C"/>
    <w:rsid w:val="00A050CC"/>
    <w:rsid w:val="00A050F0"/>
    <w:rsid w:val="00A05353"/>
    <w:rsid w:val="00A05491"/>
    <w:rsid w:val="00A054FE"/>
    <w:rsid w:val="00A05526"/>
    <w:rsid w:val="00A05581"/>
    <w:rsid w:val="00A056EC"/>
    <w:rsid w:val="00A0570D"/>
    <w:rsid w:val="00A057AC"/>
    <w:rsid w:val="00A057D3"/>
    <w:rsid w:val="00A058A4"/>
    <w:rsid w:val="00A058DC"/>
    <w:rsid w:val="00A05A3E"/>
    <w:rsid w:val="00A05A5B"/>
    <w:rsid w:val="00A05B49"/>
    <w:rsid w:val="00A05C50"/>
    <w:rsid w:val="00A05D93"/>
    <w:rsid w:val="00A05E34"/>
    <w:rsid w:val="00A05E93"/>
    <w:rsid w:val="00A05EF5"/>
    <w:rsid w:val="00A05F29"/>
    <w:rsid w:val="00A05F52"/>
    <w:rsid w:val="00A05F78"/>
    <w:rsid w:val="00A05F8F"/>
    <w:rsid w:val="00A05FE9"/>
    <w:rsid w:val="00A06002"/>
    <w:rsid w:val="00A06044"/>
    <w:rsid w:val="00A060AC"/>
    <w:rsid w:val="00A060F4"/>
    <w:rsid w:val="00A060FE"/>
    <w:rsid w:val="00A06222"/>
    <w:rsid w:val="00A062A4"/>
    <w:rsid w:val="00A06408"/>
    <w:rsid w:val="00A06550"/>
    <w:rsid w:val="00A065AB"/>
    <w:rsid w:val="00A06676"/>
    <w:rsid w:val="00A06755"/>
    <w:rsid w:val="00A067A9"/>
    <w:rsid w:val="00A067B4"/>
    <w:rsid w:val="00A0686C"/>
    <w:rsid w:val="00A0689C"/>
    <w:rsid w:val="00A068D9"/>
    <w:rsid w:val="00A069B7"/>
    <w:rsid w:val="00A06A9D"/>
    <w:rsid w:val="00A06ACC"/>
    <w:rsid w:val="00A06C8B"/>
    <w:rsid w:val="00A06CD1"/>
    <w:rsid w:val="00A06E3F"/>
    <w:rsid w:val="00A06F5A"/>
    <w:rsid w:val="00A0707D"/>
    <w:rsid w:val="00A0708E"/>
    <w:rsid w:val="00A070D9"/>
    <w:rsid w:val="00A07296"/>
    <w:rsid w:val="00A072DF"/>
    <w:rsid w:val="00A073DB"/>
    <w:rsid w:val="00A07400"/>
    <w:rsid w:val="00A0741B"/>
    <w:rsid w:val="00A074C2"/>
    <w:rsid w:val="00A0757B"/>
    <w:rsid w:val="00A075C8"/>
    <w:rsid w:val="00A07604"/>
    <w:rsid w:val="00A07678"/>
    <w:rsid w:val="00A07701"/>
    <w:rsid w:val="00A07730"/>
    <w:rsid w:val="00A077BC"/>
    <w:rsid w:val="00A07943"/>
    <w:rsid w:val="00A079F9"/>
    <w:rsid w:val="00A07A30"/>
    <w:rsid w:val="00A07C37"/>
    <w:rsid w:val="00A07CCD"/>
    <w:rsid w:val="00A07D90"/>
    <w:rsid w:val="00A07E08"/>
    <w:rsid w:val="00A07E11"/>
    <w:rsid w:val="00A07E9A"/>
    <w:rsid w:val="00A07F74"/>
    <w:rsid w:val="00A10063"/>
    <w:rsid w:val="00A100A0"/>
    <w:rsid w:val="00A100B3"/>
    <w:rsid w:val="00A101D7"/>
    <w:rsid w:val="00A10270"/>
    <w:rsid w:val="00A102CA"/>
    <w:rsid w:val="00A102E6"/>
    <w:rsid w:val="00A1031B"/>
    <w:rsid w:val="00A1058E"/>
    <w:rsid w:val="00A1061D"/>
    <w:rsid w:val="00A10635"/>
    <w:rsid w:val="00A106CA"/>
    <w:rsid w:val="00A106E0"/>
    <w:rsid w:val="00A10729"/>
    <w:rsid w:val="00A1076C"/>
    <w:rsid w:val="00A10807"/>
    <w:rsid w:val="00A10836"/>
    <w:rsid w:val="00A10869"/>
    <w:rsid w:val="00A10AB3"/>
    <w:rsid w:val="00A10C43"/>
    <w:rsid w:val="00A10CFD"/>
    <w:rsid w:val="00A10D1C"/>
    <w:rsid w:val="00A10EFE"/>
    <w:rsid w:val="00A10F46"/>
    <w:rsid w:val="00A10F88"/>
    <w:rsid w:val="00A11083"/>
    <w:rsid w:val="00A11098"/>
    <w:rsid w:val="00A110EA"/>
    <w:rsid w:val="00A1112D"/>
    <w:rsid w:val="00A1116C"/>
    <w:rsid w:val="00A1118D"/>
    <w:rsid w:val="00A1124A"/>
    <w:rsid w:val="00A1141D"/>
    <w:rsid w:val="00A11485"/>
    <w:rsid w:val="00A1156B"/>
    <w:rsid w:val="00A116D8"/>
    <w:rsid w:val="00A1180D"/>
    <w:rsid w:val="00A11818"/>
    <w:rsid w:val="00A1181A"/>
    <w:rsid w:val="00A11827"/>
    <w:rsid w:val="00A11856"/>
    <w:rsid w:val="00A118BA"/>
    <w:rsid w:val="00A118DB"/>
    <w:rsid w:val="00A11964"/>
    <w:rsid w:val="00A11A29"/>
    <w:rsid w:val="00A11B3C"/>
    <w:rsid w:val="00A11BF4"/>
    <w:rsid w:val="00A11D48"/>
    <w:rsid w:val="00A11E9C"/>
    <w:rsid w:val="00A11EC5"/>
    <w:rsid w:val="00A1207D"/>
    <w:rsid w:val="00A120D9"/>
    <w:rsid w:val="00A120FC"/>
    <w:rsid w:val="00A1218D"/>
    <w:rsid w:val="00A121B0"/>
    <w:rsid w:val="00A1220A"/>
    <w:rsid w:val="00A122A2"/>
    <w:rsid w:val="00A1236B"/>
    <w:rsid w:val="00A124AE"/>
    <w:rsid w:val="00A12563"/>
    <w:rsid w:val="00A12573"/>
    <w:rsid w:val="00A12646"/>
    <w:rsid w:val="00A12700"/>
    <w:rsid w:val="00A1290C"/>
    <w:rsid w:val="00A12951"/>
    <w:rsid w:val="00A12996"/>
    <w:rsid w:val="00A129E7"/>
    <w:rsid w:val="00A129EB"/>
    <w:rsid w:val="00A12A56"/>
    <w:rsid w:val="00A12ACE"/>
    <w:rsid w:val="00A12B70"/>
    <w:rsid w:val="00A12BF4"/>
    <w:rsid w:val="00A12C0E"/>
    <w:rsid w:val="00A12C81"/>
    <w:rsid w:val="00A12DCE"/>
    <w:rsid w:val="00A12ECA"/>
    <w:rsid w:val="00A12ECB"/>
    <w:rsid w:val="00A12F79"/>
    <w:rsid w:val="00A13000"/>
    <w:rsid w:val="00A13007"/>
    <w:rsid w:val="00A1307A"/>
    <w:rsid w:val="00A130BA"/>
    <w:rsid w:val="00A13236"/>
    <w:rsid w:val="00A132C3"/>
    <w:rsid w:val="00A133A3"/>
    <w:rsid w:val="00A133E2"/>
    <w:rsid w:val="00A13559"/>
    <w:rsid w:val="00A13567"/>
    <w:rsid w:val="00A135B4"/>
    <w:rsid w:val="00A135C1"/>
    <w:rsid w:val="00A135C3"/>
    <w:rsid w:val="00A135E0"/>
    <w:rsid w:val="00A136BB"/>
    <w:rsid w:val="00A1374E"/>
    <w:rsid w:val="00A137B9"/>
    <w:rsid w:val="00A139BE"/>
    <w:rsid w:val="00A13AF1"/>
    <w:rsid w:val="00A13B89"/>
    <w:rsid w:val="00A13BF2"/>
    <w:rsid w:val="00A13C36"/>
    <w:rsid w:val="00A13D22"/>
    <w:rsid w:val="00A13DA6"/>
    <w:rsid w:val="00A13DC9"/>
    <w:rsid w:val="00A13E03"/>
    <w:rsid w:val="00A13E8A"/>
    <w:rsid w:val="00A13ED9"/>
    <w:rsid w:val="00A13F60"/>
    <w:rsid w:val="00A13FB0"/>
    <w:rsid w:val="00A1416C"/>
    <w:rsid w:val="00A143F0"/>
    <w:rsid w:val="00A144C2"/>
    <w:rsid w:val="00A144F2"/>
    <w:rsid w:val="00A1453E"/>
    <w:rsid w:val="00A14597"/>
    <w:rsid w:val="00A1461F"/>
    <w:rsid w:val="00A14635"/>
    <w:rsid w:val="00A1473E"/>
    <w:rsid w:val="00A14788"/>
    <w:rsid w:val="00A1479B"/>
    <w:rsid w:val="00A14982"/>
    <w:rsid w:val="00A14A9D"/>
    <w:rsid w:val="00A14B02"/>
    <w:rsid w:val="00A14B18"/>
    <w:rsid w:val="00A14B1C"/>
    <w:rsid w:val="00A14BBD"/>
    <w:rsid w:val="00A14D51"/>
    <w:rsid w:val="00A14DBE"/>
    <w:rsid w:val="00A14DD1"/>
    <w:rsid w:val="00A14FF2"/>
    <w:rsid w:val="00A15033"/>
    <w:rsid w:val="00A15071"/>
    <w:rsid w:val="00A15123"/>
    <w:rsid w:val="00A1514C"/>
    <w:rsid w:val="00A15210"/>
    <w:rsid w:val="00A15269"/>
    <w:rsid w:val="00A15287"/>
    <w:rsid w:val="00A1529F"/>
    <w:rsid w:val="00A15352"/>
    <w:rsid w:val="00A15359"/>
    <w:rsid w:val="00A153EA"/>
    <w:rsid w:val="00A15402"/>
    <w:rsid w:val="00A15444"/>
    <w:rsid w:val="00A15490"/>
    <w:rsid w:val="00A154AD"/>
    <w:rsid w:val="00A155B2"/>
    <w:rsid w:val="00A156ED"/>
    <w:rsid w:val="00A157C5"/>
    <w:rsid w:val="00A1584F"/>
    <w:rsid w:val="00A158FD"/>
    <w:rsid w:val="00A15906"/>
    <w:rsid w:val="00A15907"/>
    <w:rsid w:val="00A159BB"/>
    <w:rsid w:val="00A15AEE"/>
    <w:rsid w:val="00A15C30"/>
    <w:rsid w:val="00A15C89"/>
    <w:rsid w:val="00A15CBF"/>
    <w:rsid w:val="00A15CDA"/>
    <w:rsid w:val="00A15EDF"/>
    <w:rsid w:val="00A15F97"/>
    <w:rsid w:val="00A15FFD"/>
    <w:rsid w:val="00A160BA"/>
    <w:rsid w:val="00A1616C"/>
    <w:rsid w:val="00A1619E"/>
    <w:rsid w:val="00A16260"/>
    <w:rsid w:val="00A163BC"/>
    <w:rsid w:val="00A163E9"/>
    <w:rsid w:val="00A16565"/>
    <w:rsid w:val="00A1661B"/>
    <w:rsid w:val="00A1667B"/>
    <w:rsid w:val="00A166BD"/>
    <w:rsid w:val="00A166EB"/>
    <w:rsid w:val="00A16702"/>
    <w:rsid w:val="00A16835"/>
    <w:rsid w:val="00A16A85"/>
    <w:rsid w:val="00A16ADF"/>
    <w:rsid w:val="00A16B27"/>
    <w:rsid w:val="00A16BD5"/>
    <w:rsid w:val="00A16BD9"/>
    <w:rsid w:val="00A16C40"/>
    <w:rsid w:val="00A16C95"/>
    <w:rsid w:val="00A16D5B"/>
    <w:rsid w:val="00A16D6E"/>
    <w:rsid w:val="00A16E4D"/>
    <w:rsid w:val="00A16F23"/>
    <w:rsid w:val="00A16F5A"/>
    <w:rsid w:val="00A16F8D"/>
    <w:rsid w:val="00A17060"/>
    <w:rsid w:val="00A17182"/>
    <w:rsid w:val="00A171B4"/>
    <w:rsid w:val="00A1724D"/>
    <w:rsid w:val="00A172C8"/>
    <w:rsid w:val="00A173A7"/>
    <w:rsid w:val="00A17423"/>
    <w:rsid w:val="00A174DE"/>
    <w:rsid w:val="00A176BF"/>
    <w:rsid w:val="00A176F6"/>
    <w:rsid w:val="00A178DE"/>
    <w:rsid w:val="00A17942"/>
    <w:rsid w:val="00A17B29"/>
    <w:rsid w:val="00A17B2C"/>
    <w:rsid w:val="00A17C86"/>
    <w:rsid w:val="00A17C93"/>
    <w:rsid w:val="00A17CC8"/>
    <w:rsid w:val="00A17DC1"/>
    <w:rsid w:val="00A17E7B"/>
    <w:rsid w:val="00A17ECC"/>
    <w:rsid w:val="00A17F80"/>
    <w:rsid w:val="00A17F97"/>
    <w:rsid w:val="00A17F99"/>
    <w:rsid w:val="00A20073"/>
    <w:rsid w:val="00A20091"/>
    <w:rsid w:val="00A200DF"/>
    <w:rsid w:val="00A200EF"/>
    <w:rsid w:val="00A20161"/>
    <w:rsid w:val="00A20380"/>
    <w:rsid w:val="00A20420"/>
    <w:rsid w:val="00A20564"/>
    <w:rsid w:val="00A205BC"/>
    <w:rsid w:val="00A20698"/>
    <w:rsid w:val="00A2073B"/>
    <w:rsid w:val="00A2079A"/>
    <w:rsid w:val="00A20837"/>
    <w:rsid w:val="00A2089F"/>
    <w:rsid w:val="00A20996"/>
    <w:rsid w:val="00A20A61"/>
    <w:rsid w:val="00A20A6C"/>
    <w:rsid w:val="00A20AD5"/>
    <w:rsid w:val="00A20BF3"/>
    <w:rsid w:val="00A20C9A"/>
    <w:rsid w:val="00A20DA8"/>
    <w:rsid w:val="00A20DB9"/>
    <w:rsid w:val="00A20E08"/>
    <w:rsid w:val="00A21003"/>
    <w:rsid w:val="00A210E5"/>
    <w:rsid w:val="00A21113"/>
    <w:rsid w:val="00A21210"/>
    <w:rsid w:val="00A212B1"/>
    <w:rsid w:val="00A21362"/>
    <w:rsid w:val="00A21383"/>
    <w:rsid w:val="00A213C2"/>
    <w:rsid w:val="00A213CF"/>
    <w:rsid w:val="00A214E0"/>
    <w:rsid w:val="00A21609"/>
    <w:rsid w:val="00A216C6"/>
    <w:rsid w:val="00A2175F"/>
    <w:rsid w:val="00A2193E"/>
    <w:rsid w:val="00A219B0"/>
    <w:rsid w:val="00A21AB0"/>
    <w:rsid w:val="00A21AC1"/>
    <w:rsid w:val="00A21D71"/>
    <w:rsid w:val="00A21E22"/>
    <w:rsid w:val="00A21EDB"/>
    <w:rsid w:val="00A21EE5"/>
    <w:rsid w:val="00A220D1"/>
    <w:rsid w:val="00A2215D"/>
    <w:rsid w:val="00A22178"/>
    <w:rsid w:val="00A222FC"/>
    <w:rsid w:val="00A2230C"/>
    <w:rsid w:val="00A22345"/>
    <w:rsid w:val="00A224BC"/>
    <w:rsid w:val="00A225EB"/>
    <w:rsid w:val="00A22670"/>
    <w:rsid w:val="00A226E6"/>
    <w:rsid w:val="00A2288F"/>
    <w:rsid w:val="00A22925"/>
    <w:rsid w:val="00A229CB"/>
    <w:rsid w:val="00A22A1D"/>
    <w:rsid w:val="00A22A26"/>
    <w:rsid w:val="00A22A88"/>
    <w:rsid w:val="00A22AF9"/>
    <w:rsid w:val="00A22B59"/>
    <w:rsid w:val="00A22BC6"/>
    <w:rsid w:val="00A22DCA"/>
    <w:rsid w:val="00A22EAA"/>
    <w:rsid w:val="00A22F05"/>
    <w:rsid w:val="00A2306D"/>
    <w:rsid w:val="00A230AC"/>
    <w:rsid w:val="00A230E0"/>
    <w:rsid w:val="00A2317C"/>
    <w:rsid w:val="00A2334B"/>
    <w:rsid w:val="00A233C3"/>
    <w:rsid w:val="00A233FD"/>
    <w:rsid w:val="00A2349C"/>
    <w:rsid w:val="00A23556"/>
    <w:rsid w:val="00A237EB"/>
    <w:rsid w:val="00A237EE"/>
    <w:rsid w:val="00A2387A"/>
    <w:rsid w:val="00A2390F"/>
    <w:rsid w:val="00A2396F"/>
    <w:rsid w:val="00A23987"/>
    <w:rsid w:val="00A23A94"/>
    <w:rsid w:val="00A23BF5"/>
    <w:rsid w:val="00A23C36"/>
    <w:rsid w:val="00A23D00"/>
    <w:rsid w:val="00A23E6D"/>
    <w:rsid w:val="00A2401E"/>
    <w:rsid w:val="00A24082"/>
    <w:rsid w:val="00A24144"/>
    <w:rsid w:val="00A24225"/>
    <w:rsid w:val="00A24285"/>
    <w:rsid w:val="00A242AF"/>
    <w:rsid w:val="00A24339"/>
    <w:rsid w:val="00A2434E"/>
    <w:rsid w:val="00A244F3"/>
    <w:rsid w:val="00A2458B"/>
    <w:rsid w:val="00A245FA"/>
    <w:rsid w:val="00A2480E"/>
    <w:rsid w:val="00A248CA"/>
    <w:rsid w:val="00A24982"/>
    <w:rsid w:val="00A249BD"/>
    <w:rsid w:val="00A24B9C"/>
    <w:rsid w:val="00A24D4F"/>
    <w:rsid w:val="00A24DB1"/>
    <w:rsid w:val="00A24E27"/>
    <w:rsid w:val="00A24E8C"/>
    <w:rsid w:val="00A24F40"/>
    <w:rsid w:val="00A25121"/>
    <w:rsid w:val="00A25393"/>
    <w:rsid w:val="00A253FD"/>
    <w:rsid w:val="00A2545D"/>
    <w:rsid w:val="00A25514"/>
    <w:rsid w:val="00A258D0"/>
    <w:rsid w:val="00A25925"/>
    <w:rsid w:val="00A259A4"/>
    <w:rsid w:val="00A25ACE"/>
    <w:rsid w:val="00A25BE9"/>
    <w:rsid w:val="00A25C66"/>
    <w:rsid w:val="00A25ECE"/>
    <w:rsid w:val="00A25F19"/>
    <w:rsid w:val="00A25F91"/>
    <w:rsid w:val="00A2625C"/>
    <w:rsid w:val="00A26336"/>
    <w:rsid w:val="00A26345"/>
    <w:rsid w:val="00A26473"/>
    <w:rsid w:val="00A26511"/>
    <w:rsid w:val="00A26527"/>
    <w:rsid w:val="00A266AC"/>
    <w:rsid w:val="00A2673A"/>
    <w:rsid w:val="00A267D7"/>
    <w:rsid w:val="00A2683F"/>
    <w:rsid w:val="00A26887"/>
    <w:rsid w:val="00A2690A"/>
    <w:rsid w:val="00A269AC"/>
    <w:rsid w:val="00A26A72"/>
    <w:rsid w:val="00A26A8F"/>
    <w:rsid w:val="00A26BDB"/>
    <w:rsid w:val="00A26C6E"/>
    <w:rsid w:val="00A26CAD"/>
    <w:rsid w:val="00A26CE6"/>
    <w:rsid w:val="00A26D87"/>
    <w:rsid w:val="00A26E05"/>
    <w:rsid w:val="00A26E22"/>
    <w:rsid w:val="00A26E39"/>
    <w:rsid w:val="00A26F04"/>
    <w:rsid w:val="00A26F83"/>
    <w:rsid w:val="00A26FC9"/>
    <w:rsid w:val="00A26FDD"/>
    <w:rsid w:val="00A2702C"/>
    <w:rsid w:val="00A27134"/>
    <w:rsid w:val="00A271DE"/>
    <w:rsid w:val="00A27202"/>
    <w:rsid w:val="00A27246"/>
    <w:rsid w:val="00A272D7"/>
    <w:rsid w:val="00A272F8"/>
    <w:rsid w:val="00A27380"/>
    <w:rsid w:val="00A27460"/>
    <w:rsid w:val="00A27689"/>
    <w:rsid w:val="00A276AA"/>
    <w:rsid w:val="00A2776F"/>
    <w:rsid w:val="00A277FD"/>
    <w:rsid w:val="00A2789D"/>
    <w:rsid w:val="00A2795B"/>
    <w:rsid w:val="00A2797A"/>
    <w:rsid w:val="00A27ACB"/>
    <w:rsid w:val="00A27AFE"/>
    <w:rsid w:val="00A27B89"/>
    <w:rsid w:val="00A27B8A"/>
    <w:rsid w:val="00A27BF5"/>
    <w:rsid w:val="00A27D74"/>
    <w:rsid w:val="00A27D90"/>
    <w:rsid w:val="00A27DCA"/>
    <w:rsid w:val="00A27E19"/>
    <w:rsid w:val="00A27EDA"/>
    <w:rsid w:val="00A27EF7"/>
    <w:rsid w:val="00A27FB0"/>
    <w:rsid w:val="00A30041"/>
    <w:rsid w:val="00A30051"/>
    <w:rsid w:val="00A3012A"/>
    <w:rsid w:val="00A30283"/>
    <w:rsid w:val="00A30285"/>
    <w:rsid w:val="00A302A0"/>
    <w:rsid w:val="00A3048E"/>
    <w:rsid w:val="00A30620"/>
    <w:rsid w:val="00A30677"/>
    <w:rsid w:val="00A3067A"/>
    <w:rsid w:val="00A307FE"/>
    <w:rsid w:val="00A30837"/>
    <w:rsid w:val="00A30880"/>
    <w:rsid w:val="00A308C2"/>
    <w:rsid w:val="00A3096D"/>
    <w:rsid w:val="00A30973"/>
    <w:rsid w:val="00A30A04"/>
    <w:rsid w:val="00A30A8B"/>
    <w:rsid w:val="00A30AA8"/>
    <w:rsid w:val="00A30AB2"/>
    <w:rsid w:val="00A30B34"/>
    <w:rsid w:val="00A30B8C"/>
    <w:rsid w:val="00A30BAB"/>
    <w:rsid w:val="00A30C32"/>
    <w:rsid w:val="00A30D6D"/>
    <w:rsid w:val="00A30DC1"/>
    <w:rsid w:val="00A30EF8"/>
    <w:rsid w:val="00A30FC1"/>
    <w:rsid w:val="00A31178"/>
    <w:rsid w:val="00A31368"/>
    <w:rsid w:val="00A313C0"/>
    <w:rsid w:val="00A31409"/>
    <w:rsid w:val="00A314F7"/>
    <w:rsid w:val="00A315DE"/>
    <w:rsid w:val="00A316EA"/>
    <w:rsid w:val="00A3176E"/>
    <w:rsid w:val="00A317EA"/>
    <w:rsid w:val="00A31878"/>
    <w:rsid w:val="00A318CF"/>
    <w:rsid w:val="00A318E0"/>
    <w:rsid w:val="00A318FD"/>
    <w:rsid w:val="00A319CE"/>
    <w:rsid w:val="00A31AE6"/>
    <w:rsid w:val="00A31C65"/>
    <w:rsid w:val="00A31D3D"/>
    <w:rsid w:val="00A31DA6"/>
    <w:rsid w:val="00A31EF2"/>
    <w:rsid w:val="00A3213E"/>
    <w:rsid w:val="00A321CC"/>
    <w:rsid w:val="00A321F3"/>
    <w:rsid w:val="00A32209"/>
    <w:rsid w:val="00A32294"/>
    <w:rsid w:val="00A322B8"/>
    <w:rsid w:val="00A32467"/>
    <w:rsid w:val="00A3252F"/>
    <w:rsid w:val="00A32535"/>
    <w:rsid w:val="00A327B0"/>
    <w:rsid w:val="00A32807"/>
    <w:rsid w:val="00A328C5"/>
    <w:rsid w:val="00A32920"/>
    <w:rsid w:val="00A3293C"/>
    <w:rsid w:val="00A32A99"/>
    <w:rsid w:val="00A32AE9"/>
    <w:rsid w:val="00A32B62"/>
    <w:rsid w:val="00A32BCB"/>
    <w:rsid w:val="00A32EF9"/>
    <w:rsid w:val="00A33147"/>
    <w:rsid w:val="00A3316B"/>
    <w:rsid w:val="00A33186"/>
    <w:rsid w:val="00A3318D"/>
    <w:rsid w:val="00A33390"/>
    <w:rsid w:val="00A334AA"/>
    <w:rsid w:val="00A334D6"/>
    <w:rsid w:val="00A334DD"/>
    <w:rsid w:val="00A3350F"/>
    <w:rsid w:val="00A3363E"/>
    <w:rsid w:val="00A3367F"/>
    <w:rsid w:val="00A337ED"/>
    <w:rsid w:val="00A3380B"/>
    <w:rsid w:val="00A3381B"/>
    <w:rsid w:val="00A3390C"/>
    <w:rsid w:val="00A3398A"/>
    <w:rsid w:val="00A33A0E"/>
    <w:rsid w:val="00A33A20"/>
    <w:rsid w:val="00A33A3A"/>
    <w:rsid w:val="00A33B84"/>
    <w:rsid w:val="00A33BA6"/>
    <w:rsid w:val="00A33D3D"/>
    <w:rsid w:val="00A33FC3"/>
    <w:rsid w:val="00A33FDB"/>
    <w:rsid w:val="00A3400B"/>
    <w:rsid w:val="00A3404D"/>
    <w:rsid w:val="00A340D8"/>
    <w:rsid w:val="00A342C4"/>
    <w:rsid w:val="00A34344"/>
    <w:rsid w:val="00A343B5"/>
    <w:rsid w:val="00A343F2"/>
    <w:rsid w:val="00A34457"/>
    <w:rsid w:val="00A34535"/>
    <w:rsid w:val="00A3458E"/>
    <w:rsid w:val="00A345AB"/>
    <w:rsid w:val="00A345ED"/>
    <w:rsid w:val="00A34738"/>
    <w:rsid w:val="00A34744"/>
    <w:rsid w:val="00A34752"/>
    <w:rsid w:val="00A348B2"/>
    <w:rsid w:val="00A349AA"/>
    <w:rsid w:val="00A34A8C"/>
    <w:rsid w:val="00A34B6E"/>
    <w:rsid w:val="00A34CA7"/>
    <w:rsid w:val="00A34D29"/>
    <w:rsid w:val="00A34DB2"/>
    <w:rsid w:val="00A34E00"/>
    <w:rsid w:val="00A34F6F"/>
    <w:rsid w:val="00A34FA8"/>
    <w:rsid w:val="00A35048"/>
    <w:rsid w:val="00A35054"/>
    <w:rsid w:val="00A35068"/>
    <w:rsid w:val="00A351E7"/>
    <w:rsid w:val="00A35219"/>
    <w:rsid w:val="00A3532D"/>
    <w:rsid w:val="00A3533E"/>
    <w:rsid w:val="00A353EC"/>
    <w:rsid w:val="00A35438"/>
    <w:rsid w:val="00A355BF"/>
    <w:rsid w:val="00A356DE"/>
    <w:rsid w:val="00A3579E"/>
    <w:rsid w:val="00A357B3"/>
    <w:rsid w:val="00A3595A"/>
    <w:rsid w:val="00A35978"/>
    <w:rsid w:val="00A359AE"/>
    <w:rsid w:val="00A35A26"/>
    <w:rsid w:val="00A35A93"/>
    <w:rsid w:val="00A35B24"/>
    <w:rsid w:val="00A35BBD"/>
    <w:rsid w:val="00A35C27"/>
    <w:rsid w:val="00A35C56"/>
    <w:rsid w:val="00A35CCF"/>
    <w:rsid w:val="00A35D14"/>
    <w:rsid w:val="00A35D1D"/>
    <w:rsid w:val="00A35D48"/>
    <w:rsid w:val="00A35D92"/>
    <w:rsid w:val="00A35DEB"/>
    <w:rsid w:val="00A35DF1"/>
    <w:rsid w:val="00A35E40"/>
    <w:rsid w:val="00A36086"/>
    <w:rsid w:val="00A360FF"/>
    <w:rsid w:val="00A3619F"/>
    <w:rsid w:val="00A36426"/>
    <w:rsid w:val="00A3647E"/>
    <w:rsid w:val="00A36603"/>
    <w:rsid w:val="00A366A5"/>
    <w:rsid w:val="00A36786"/>
    <w:rsid w:val="00A3678F"/>
    <w:rsid w:val="00A36861"/>
    <w:rsid w:val="00A369C4"/>
    <w:rsid w:val="00A36ADD"/>
    <w:rsid w:val="00A36B9D"/>
    <w:rsid w:val="00A36BDD"/>
    <w:rsid w:val="00A36C19"/>
    <w:rsid w:val="00A36C4C"/>
    <w:rsid w:val="00A36D76"/>
    <w:rsid w:val="00A36DE4"/>
    <w:rsid w:val="00A36E0F"/>
    <w:rsid w:val="00A36F34"/>
    <w:rsid w:val="00A37007"/>
    <w:rsid w:val="00A37039"/>
    <w:rsid w:val="00A370B6"/>
    <w:rsid w:val="00A37106"/>
    <w:rsid w:val="00A37480"/>
    <w:rsid w:val="00A3759B"/>
    <w:rsid w:val="00A376A0"/>
    <w:rsid w:val="00A37776"/>
    <w:rsid w:val="00A377C2"/>
    <w:rsid w:val="00A3780F"/>
    <w:rsid w:val="00A37832"/>
    <w:rsid w:val="00A3793C"/>
    <w:rsid w:val="00A37995"/>
    <w:rsid w:val="00A37AC9"/>
    <w:rsid w:val="00A37D8A"/>
    <w:rsid w:val="00A37DED"/>
    <w:rsid w:val="00A37E8D"/>
    <w:rsid w:val="00A37EBD"/>
    <w:rsid w:val="00A37EFB"/>
    <w:rsid w:val="00A37FD5"/>
    <w:rsid w:val="00A40087"/>
    <w:rsid w:val="00A401E4"/>
    <w:rsid w:val="00A402DD"/>
    <w:rsid w:val="00A4032A"/>
    <w:rsid w:val="00A40343"/>
    <w:rsid w:val="00A40366"/>
    <w:rsid w:val="00A403B0"/>
    <w:rsid w:val="00A403FE"/>
    <w:rsid w:val="00A40574"/>
    <w:rsid w:val="00A405B7"/>
    <w:rsid w:val="00A4075F"/>
    <w:rsid w:val="00A40793"/>
    <w:rsid w:val="00A4081C"/>
    <w:rsid w:val="00A4087B"/>
    <w:rsid w:val="00A408F8"/>
    <w:rsid w:val="00A40A08"/>
    <w:rsid w:val="00A40A39"/>
    <w:rsid w:val="00A40C2E"/>
    <w:rsid w:val="00A40C31"/>
    <w:rsid w:val="00A40C3C"/>
    <w:rsid w:val="00A40C5D"/>
    <w:rsid w:val="00A40D76"/>
    <w:rsid w:val="00A40D7B"/>
    <w:rsid w:val="00A40E7D"/>
    <w:rsid w:val="00A40F1B"/>
    <w:rsid w:val="00A41030"/>
    <w:rsid w:val="00A410AA"/>
    <w:rsid w:val="00A410BF"/>
    <w:rsid w:val="00A4117C"/>
    <w:rsid w:val="00A412B4"/>
    <w:rsid w:val="00A412ED"/>
    <w:rsid w:val="00A412F7"/>
    <w:rsid w:val="00A412FE"/>
    <w:rsid w:val="00A4139A"/>
    <w:rsid w:val="00A413B9"/>
    <w:rsid w:val="00A4148C"/>
    <w:rsid w:val="00A41520"/>
    <w:rsid w:val="00A4165C"/>
    <w:rsid w:val="00A417A7"/>
    <w:rsid w:val="00A41852"/>
    <w:rsid w:val="00A41871"/>
    <w:rsid w:val="00A41887"/>
    <w:rsid w:val="00A4194D"/>
    <w:rsid w:val="00A41C7F"/>
    <w:rsid w:val="00A41CE4"/>
    <w:rsid w:val="00A41D9F"/>
    <w:rsid w:val="00A41E96"/>
    <w:rsid w:val="00A41F9B"/>
    <w:rsid w:val="00A4209A"/>
    <w:rsid w:val="00A4243E"/>
    <w:rsid w:val="00A42538"/>
    <w:rsid w:val="00A4255A"/>
    <w:rsid w:val="00A425C5"/>
    <w:rsid w:val="00A425CB"/>
    <w:rsid w:val="00A426C0"/>
    <w:rsid w:val="00A426CD"/>
    <w:rsid w:val="00A4270D"/>
    <w:rsid w:val="00A428DB"/>
    <w:rsid w:val="00A42918"/>
    <w:rsid w:val="00A4292B"/>
    <w:rsid w:val="00A42E6A"/>
    <w:rsid w:val="00A42E74"/>
    <w:rsid w:val="00A42EC1"/>
    <w:rsid w:val="00A43048"/>
    <w:rsid w:val="00A4311A"/>
    <w:rsid w:val="00A4316A"/>
    <w:rsid w:val="00A43200"/>
    <w:rsid w:val="00A43237"/>
    <w:rsid w:val="00A43324"/>
    <w:rsid w:val="00A433B4"/>
    <w:rsid w:val="00A433F9"/>
    <w:rsid w:val="00A4348F"/>
    <w:rsid w:val="00A43505"/>
    <w:rsid w:val="00A436E4"/>
    <w:rsid w:val="00A43720"/>
    <w:rsid w:val="00A4377D"/>
    <w:rsid w:val="00A4378A"/>
    <w:rsid w:val="00A4379D"/>
    <w:rsid w:val="00A437CE"/>
    <w:rsid w:val="00A43802"/>
    <w:rsid w:val="00A438BD"/>
    <w:rsid w:val="00A43904"/>
    <w:rsid w:val="00A43921"/>
    <w:rsid w:val="00A43936"/>
    <w:rsid w:val="00A43AF4"/>
    <w:rsid w:val="00A43B7D"/>
    <w:rsid w:val="00A43BE2"/>
    <w:rsid w:val="00A43BF8"/>
    <w:rsid w:val="00A43FB0"/>
    <w:rsid w:val="00A44031"/>
    <w:rsid w:val="00A4403B"/>
    <w:rsid w:val="00A440B7"/>
    <w:rsid w:val="00A44191"/>
    <w:rsid w:val="00A441B6"/>
    <w:rsid w:val="00A4424C"/>
    <w:rsid w:val="00A4426F"/>
    <w:rsid w:val="00A44275"/>
    <w:rsid w:val="00A44284"/>
    <w:rsid w:val="00A44297"/>
    <w:rsid w:val="00A443F2"/>
    <w:rsid w:val="00A4453B"/>
    <w:rsid w:val="00A4460B"/>
    <w:rsid w:val="00A44654"/>
    <w:rsid w:val="00A4473B"/>
    <w:rsid w:val="00A4475D"/>
    <w:rsid w:val="00A44855"/>
    <w:rsid w:val="00A449A5"/>
    <w:rsid w:val="00A449EA"/>
    <w:rsid w:val="00A44D3A"/>
    <w:rsid w:val="00A44D4D"/>
    <w:rsid w:val="00A44D55"/>
    <w:rsid w:val="00A44DA8"/>
    <w:rsid w:val="00A44DB7"/>
    <w:rsid w:val="00A44E2B"/>
    <w:rsid w:val="00A44E6B"/>
    <w:rsid w:val="00A450AD"/>
    <w:rsid w:val="00A450AF"/>
    <w:rsid w:val="00A450B1"/>
    <w:rsid w:val="00A45195"/>
    <w:rsid w:val="00A452F6"/>
    <w:rsid w:val="00A453A2"/>
    <w:rsid w:val="00A45463"/>
    <w:rsid w:val="00A45614"/>
    <w:rsid w:val="00A4572F"/>
    <w:rsid w:val="00A45765"/>
    <w:rsid w:val="00A45768"/>
    <w:rsid w:val="00A457CA"/>
    <w:rsid w:val="00A45877"/>
    <w:rsid w:val="00A45AA5"/>
    <w:rsid w:val="00A45ADF"/>
    <w:rsid w:val="00A45B00"/>
    <w:rsid w:val="00A45B5D"/>
    <w:rsid w:val="00A45B6A"/>
    <w:rsid w:val="00A45C1D"/>
    <w:rsid w:val="00A45DCA"/>
    <w:rsid w:val="00A45E5F"/>
    <w:rsid w:val="00A45F6D"/>
    <w:rsid w:val="00A460C3"/>
    <w:rsid w:val="00A460F8"/>
    <w:rsid w:val="00A461AB"/>
    <w:rsid w:val="00A4627F"/>
    <w:rsid w:val="00A463B7"/>
    <w:rsid w:val="00A464D1"/>
    <w:rsid w:val="00A46524"/>
    <w:rsid w:val="00A46638"/>
    <w:rsid w:val="00A46689"/>
    <w:rsid w:val="00A466FF"/>
    <w:rsid w:val="00A4677B"/>
    <w:rsid w:val="00A467A1"/>
    <w:rsid w:val="00A467BA"/>
    <w:rsid w:val="00A467CA"/>
    <w:rsid w:val="00A46854"/>
    <w:rsid w:val="00A46927"/>
    <w:rsid w:val="00A4692F"/>
    <w:rsid w:val="00A46995"/>
    <w:rsid w:val="00A469FE"/>
    <w:rsid w:val="00A46A00"/>
    <w:rsid w:val="00A46A79"/>
    <w:rsid w:val="00A46AB5"/>
    <w:rsid w:val="00A46B08"/>
    <w:rsid w:val="00A46B2B"/>
    <w:rsid w:val="00A46BD4"/>
    <w:rsid w:val="00A46C91"/>
    <w:rsid w:val="00A46DCB"/>
    <w:rsid w:val="00A46DF8"/>
    <w:rsid w:val="00A46E6E"/>
    <w:rsid w:val="00A46F0E"/>
    <w:rsid w:val="00A46F5B"/>
    <w:rsid w:val="00A4702C"/>
    <w:rsid w:val="00A4708A"/>
    <w:rsid w:val="00A470F5"/>
    <w:rsid w:val="00A4717C"/>
    <w:rsid w:val="00A4725A"/>
    <w:rsid w:val="00A472BC"/>
    <w:rsid w:val="00A4732A"/>
    <w:rsid w:val="00A473CC"/>
    <w:rsid w:val="00A47620"/>
    <w:rsid w:val="00A4763E"/>
    <w:rsid w:val="00A4766C"/>
    <w:rsid w:val="00A47754"/>
    <w:rsid w:val="00A47777"/>
    <w:rsid w:val="00A47900"/>
    <w:rsid w:val="00A4795E"/>
    <w:rsid w:val="00A47983"/>
    <w:rsid w:val="00A47991"/>
    <w:rsid w:val="00A47AD4"/>
    <w:rsid w:val="00A47C4B"/>
    <w:rsid w:val="00A47CA2"/>
    <w:rsid w:val="00A47FA1"/>
    <w:rsid w:val="00A50060"/>
    <w:rsid w:val="00A50105"/>
    <w:rsid w:val="00A5017C"/>
    <w:rsid w:val="00A5018A"/>
    <w:rsid w:val="00A502CB"/>
    <w:rsid w:val="00A502DF"/>
    <w:rsid w:val="00A502F1"/>
    <w:rsid w:val="00A5031F"/>
    <w:rsid w:val="00A5038E"/>
    <w:rsid w:val="00A50431"/>
    <w:rsid w:val="00A5046C"/>
    <w:rsid w:val="00A5051B"/>
    <w:rsid w:val="00A50595"/>
    <w:rsid w:val="00A505DA"/>
    <w:rsid w:val="00A50646"/>
    <w:rsid w:val="00A50680"/>
    <w:rsid w:val="00A506BA"/>
    <w:rsid w:val="00A50A1E"/>
    <w:rsid w:val="00A50A64"/>
    <w:rsid w:val="00A50AAD"/>
    <w:rsid w:val="00A50BD9"/>
    <w:rsid w:val="00A50F47"/>
    <w:rsid w:val="00A51014"/>
    <w:rsid w:val="00A51158"/>
    <w:rsid w:val="00A5122C"/>
    <w:rsid w:val="00A512D9"/>
    <w:rsid w:val="00A51353"/>
    <w:rsid w:val="00A513BB"/>
    <w:rsid w:val="00A51448"/>
    <w:rsid w:val="00A5145A"/>
    <w:rsid w:val="00A5152B"/>
    <w:rsid w:val="00A51540"/>
    <w:rsid w:val="00A51622"/>
    <w:rsid w:val="00A5165A"/>
    <w:rsid w:val="00A516F6"/>
    <w:rsid w:val="00A517AE"/>
    <w:rsid w:val="00A517D2"/>
    <w:rsid w:val="00A51846"/>
    <w:rsid w:val="00A51860"/>
    <w:rsid w:val="00A5199B"/>
    <w:rsid w:val="00A519D8"/>
    <w:rsid w:val="00A51A88"/>
    <w:rsid w:val="00A51B27"/>
    <w:rsid w:val="00A51BD6"/>
    <w:rsid w:val="00A51C00"/>
    <w:rsid w:val="00A51CB1"/>
    <w:rsid w:val="00A51CBE"/>
    <w:rsid w:val="00A51D46"/>
    <w:rsid w:val="00A51D8B"/>
    <w:rsid w:val="00A51DD9"/>
    <w:rsid w:val="00A51E88"/>
    <w:rsid w:val="00A51EB2"/>
    <w:rsid w:val="00A52098"/>
    <w:rsid w:val="00A520AA"/>
    <w:rsid w:val="00A52183"/>
    <w:rsid w:val="00A52245"/>
    <w:rsid w:val="00A5228F"/>
    <w:rsid w:val="00A522D9"/>
    <w:rsid w:val="00A522FB"/>
    <w:rsid w:val="00A5235C"/>
    <w:rsid w:val="00A5242B"/>
    <w:rsid w:val="00A52449"/>
    <w:rsid w:val="00A52458"/>
    <w:rsid w:val="00A52538"/>
    <w:rsid w:val="00A52543"/>
    <w:rsid w:val="00A525C7"/>
    <w:rsid w:val="00A52636"/>
    <w:rsid w:val="00A52714"/>
    <w:rsid w:val="00A5276D"/>
    <w:rsid w:val="00A527A2"/>
    <w:rsid w:val="00A527E3"/>
    <w:rsid w:val="00A52988"/>
    <w:rsid w:val="00A529FA"/>
    <w:rsid w:val="00A52A69"/>
    <w:rsid w:val="00A52C97"/>
    <w:rsid w:val="00A52D56"/>
    <w:rsid w:val="00A52E37"/>
    <w:rsid w:val="00A52E98"/>
    <w:rsid w:val="00A52F12"/>
    <w:rsid w:val="00A52F70"/>
    <w:rsid w:val="00A530C5"/>
    <w:rsid w:val="00A5315A"/>
    <w:rsid w:val="00A531A8"/>
    <w:rsid w:val="00A53234"/>
    <w:rsid w:val="00A53419"/>
    <w:rsid w:val="00A53434"/>
    <w:rsid w:val="00A53445"/>
    <w:rsid w:val="00A534BD"/>
    <w:rsid w:val="00A53593"/>
    <w:rsid w:val="00A5368C"/>
    <w:rsid w:val="00A536D4"/>
    <w:rsid w:val="00A536F4"/>
    <w:rsid w:val="00A5381A"/>
    <w:rsid w:val="00A5385B"/>
    <w:rsid w:val="00A53937"/>
    <w:rsid w:val="00A539D3"/>
    <w:rsid w:val="00A53A3C"/>
    <w:rsid w:val="00A53A6A"/>
    <w:rsid w:val="00A53A7D"/>
    <w:rsid w:val="00A53C14"/>
    <w:rsid w:val="00A53CC6"/>
    <w:rsid w:val="00A53CCA"/>
    <w:rsid w:val="00A53D1E"/>
    <w:rsid w:val="00A53D90"/>
    <w:rsid w:val="00A53DEA"/>
    <w:rsid w:val="00A53E4C"/>
    <w:rsid w:val="00A53EE7"/>
    <w:rsid w:val="00A53FE8"/>
    <w:rsid w:val="00A54086"/>
    <w:rsid w:val="00A54181"/>
    <w:rsid w:val="00A54354"/>
    <w:rsid w:val="00A543E8"/>
    <w:rsid w:val="00A544FE"/>
    <w:rsid w:val="00A54646"/>
    <w:rsid w:val="00A54673"/>
    <w:rsid w:val="00A54746"/>
    <w:rsid w:val="00A548B6"/>
    <w:rsid w:val="00A54992"/>
    <w:rsid w:val="00A54AEC"/>
    <w:rsid w:val="00A54BDC"/>
    <w:rsid w:val="00A54D5F"/>
    <w:rsid w:val="00A54EC8"/>
    <w:rsid w:val="00A55053"/>
    <w:rsid w:val="00A550A8"/>
    <w:rsid w:val="00A5514E"/>
    <w:rsid w:val="00A55161"/>
    <w:rsid w:val="00A5518E"/>
    <w:rsid w:val="00A551D1"/>
    <w:rsid w:val="00A55322"/>
    <w:rsid w:val="00A55363"/>
    <w:rsid w:val="00A55388"/>
    <w:rsid w:val="00A553DF"/>
    <w:rsid w:val="00A55409"/>
    <w:rsid w:val="00A55755"/>
    <w:rsid w:val="00A5586A"/>
    <w:rsid w:val="00A558FC"/>
    <w:rsid w:val="00A55911"/>
    <w:rsid w:val="00A559C7"/>
    <w:rsid w:val="00A55A16"/>
    <w:rsid w:val="00A55A90"/>
    <w:rsid w:val="00A55BB0"/>
    <w:rsid w:val="00A55CEB"/>
    <w:rsid w:val="00A55CFB"/>
    <w:rsid w:val="00A55D4F"/>
    <w:rsid w:val="00A55D63"/>
    <w:rsid w:val="00A55E05"/>
    <w:rsid w:val="00A55F10"/>
    <w:rsid w:val="00A56139"/>
    <w:rsid w:val="00A5621D"/>
    <w:rsid w:val="00A5627E"/>
    <w:rsid w:val="00A5630B"/>
    <w:rsid w:val="00A56367"/>
    <w:rsid w:val="00A565E3"/>
    <w:rsid w:val="00A56688"/>
    <w:rsid w:val="00A56792"/>
    <w:rsid w:val="00A5681B"/>
    <w:rsid w:val="00A5688B"/>
    <w:rsid w:val="00A568B7"/>
    <w:rsid w:val="00A56926"/>
    <w:rsid w:val="00A569AB"/>
    <w:rsid w:val="00A56A8A"/>
    <w:rsid w:val="00A56B96"/>
    <w:rsid w:val="00A56C05"/>
    <w:rsid w:val="00A56D19"/>
    <w:rsid w:val="00A56FC7"/>
    <w:rsid w:val="00A57010"/>
    <w:rsid w:val="00A5717F"/>
    <w:rsid w:val="00A57223"/>
    <w:rsid w:val="00A572DE"/>
    <w:rsid w:val="00A5741D"/>
    <w:rsid w:val="00A5746D"/>
    <w:rsid w:val="00A574CB"/>
    <w:rsid w:val="00A574D2"/>
    <w:rsid w:val="00A57546"/>
    <w:rsid w:val="00A57579"/>
    <w:rsid w:val="00A575BE"/>
    <w:rsid w:val="00A57696"/>
    <w:rsid w:val="00A57793"/>
    <w:rsid w:val="00A577A5"/>
    <w:rsid w:val="00A57866"/>
    <w:rsid w:val="00A578A3"/>
    <w:rsid w:val="00A578F5"/>
    <w:rsid w:val="00A579D9"/>
    <w:rsid w:val="00A57AC4"/>
    <w:rsid w:val="00A57AF5"/>
    <w:rsid w:val="00A57C5F"/>
    <w:rsid w:val="00A57C81"/>
    <w:rsid w:val="00A57D0D"/>
    <w:rsid w:val="00A57D48"/>
    <w:rsid w:val="00A57E57"/>
    <w:rsid w:val="00A57E76"/>
    <w:rsid w:val="00A57ECF"/>
    <w:rsid w:val="00A57FA0"/>
    <w:rsid w:val="00A57FA2"/>
    <w:rsid w:val="00A6005B"/>
    <w:rsid w:val="00A6015D"/>
    <w:rsid w:val="00A6016D"/>
    <w:rsid w:val="00A603FD"/>
    <w:rsid w:val="00A60545"/>
    <w:rsid w:val="00A605FF"/>
    <w:rsid w:val="00A60616"/>
    <w:rsid w:val="00A60632"/>
    <w:rsid w:val="00A606A5"/>
    <w:rsid w:val="00A606B0"/>
    <w:rsid w:val="00A606B4"/>
    <w:rsid w:val="00A6073B"/>
    <w:rsid w:val="00A60773"/>
    <w:rsid w:val="00A607E8"/>
    <w:rsid w:val="00A6083E"/>
    <w:rsid w:val="00A608EC"/>
    <w:rsid w:val="00A60B13"/>
    <w:rsid w:val="00A60B2C"/>
    <w:rsid w:val="00A60BE3"/>
    <w:rsid w:val="00A60CE5"/>
    <w:rsid w:val="00A60D58"/>
    <w:rsid w:val="00A60E21"/>
    <w:rsid w:val="00A60E4A"/>
    <w:rsid w:val="00A60E64"/>
    <w:rsid w:val="00A60E9C"/>
    <w:rsid w:val="00A60F3E"/>
    <w:rsid w:val="00A60F80"/>
    <w:rsid w:val="00A61013"/>
    <w:rsid w:val="00A61180"/>
    <w:rsid w:val="00A611B9"/>
    <w:rsid w:val="00A611EC"/>
    <w:rsid w:val="00A612D8"/>
    <w:rsid w:val="00A61321"/>
    <w:rsid w:val="00A613B6"/>
    <w:rsid w:val="00A613BD"/>
    <w:rsid w:val="00A61415"/>
    <w:rsid w:val="00A61509"/>
    <w:rsid w:val="00A6153F"/>
    <w:rsid w:val="00A61571"/>
    <w:rsid w:val="00A6161B"/>
    <w:rsid w:val="00A61624"/>
    <w:rsid w:val="00A61688"/>
    <w:rsid w:val="00A6173C"/>
    <w:rsid w:val="00A6189D"/>
    <w:rsid w:val="00A61C44"/>
    <w:rsid w:val="00A61CEB"/>
    <w:rsid w:val="00A61CF6"/>
    <w:rsid w:val="00A61D35"/>
    <w:rsid w:val="00A61D85"/>
    <w:rsid w:val="00A61E4A"/>
    <w:rsid w:val="00A61EAA"/>
    <w:rsid w:val="00A61F35"/>
    <w:rsid w:val="00A61FA3"/>
    <w:rsid w:val="00A61FD8"/>
    <w:rsid w:val="00A620AD"/>
    <w:rsid w:val="00A620BD"/>
    <w:rsid w:val="00A62148"/>
    <w:rsid w:val="00A622C6"/>
    <w:rsid w:val="00A6242D"/>
    <w:rsid w:val="00A624C2"/>
    <w:rsid w:val="00A624EC"/>
    <w:rsid w:val="00A626BA"/>
    <w:rsid w:val="00A626C2"/>
    <w:rsid w:val="00A62724"/>
    <w:rsid w:val="00A62779"/>
    <w:rsid w:val="00A627C7"/>
    <w:rsid w:val="00A62868"/>
    <w:rsid w:val="00A62AE6"/>
    <w:rsid w:val="00A62CF0"/>
    <w:rsid w:val="00A62D9E"/>
    <w:rsid w:val="00A62D9F"/>
    <w:rsid w:val="00A62F6D"/>
    <w:rsid w:val="00A630D0"/>
    <w:rsid w:val="00A63268"/>
    <w:rsid w:val="00A6333A"/>
    <w:rsid w:val="00A633B9"/>
    <w:rsid w:val="00A6347E"/>
    <w:rsid w:val="00A6348B"/>
    <w:rsid w:val="00A6350B"/>
    <w:rsid w:val="00A63518"/>
    <w:rsid w:val="00A6355D"/>
    <w:rsid w:val="00A63598"/>
    <w:rsid w:val="00A6380A"/>
    <w:rsid w:val="00A63A7C"/>
    <w:rsid w:val="00A63C52"/>
    <w:rsid w:val="00A63CB4"/>
    <w:rsid w:val="00A63CC0"/>
    <w:rsid w:val="00A63D1E"/>
    <w:rsid w:val="00A63D2C"/>
    <w:rsid w:val="00A64038"/>
    <w:rsid w:val="00A642A7"/>
    <w:rsid w:val="00A6439F"/>
    <w:rsid w:val="00A6451E"/>
    <w:rsid w:val="00A6453F"/>
    <w:rsid w:val="00A6454A"/>
    <w:rsid w:val="00A645FC"/>
    <w:rsid w:val="00A64683"/>
    <w:rsid w:val="00A64684"/>
    <w:rsid w:val="00A64741"/>
    <w:rsid w:val="00A647DE"/>
    <w:rsid w:val="00A647F7"/>
    <w:rsid w:val="00A6487A"/>
    <w:rsid w:val="00A648D8"/>
    <w:rsid w:val="00A64905"/>
    <w:rsid w:val="00A64986"/>
    <w:rsid w:val="00A64A7F"/>
    <w:rsid w:val="00A64AAF"/>
    <w:rsid w:val="00A64C2A"/>
    <w:rsid w:val="00A64C47"/>
    <w:rsid w:val="00A64CB7"/>
    <w:rsid w:val="00A64D31"/>
    <w:rsid w:val="00A64E16"/>
    <w:rsid w:val="00A64EA3"/>
    <w:rsid w:val="00A64ED4"/>
    <w:rsid w:val="00A65097"/>
    <w:rsid w:val="00A6521B"/>
    <w:rsid w:val="00A65354"/>
    <w:rsid w:val="00A6559F"/>
    <w:rsid w:val="00A655A2"/>
    <w:rsid w:val="00A655FF"/>
    <w:rsid w:val="00A65624"/>
    <w:rsid w:val="00A65635"/>
    <w:rsid w:val="00A65672"/>
    <w:rsid w:val="00A657B3"/>
    <w:rsid w:val="00A658A0"/>
    <w:rsid w:val="00A65981"/>
    <w:rsid w:val="00A65A5D"/>
    <w:rsid w:val="00A65AAC"/>
    <w:rsid w:val="00A65B10"/>
    <w:rsid w:val="00A65BAA"/>
    <w:rsid w:val="00A65D22"/>
    <w:rsid w:val="00A65E18"/>
    <w:rsid w:val="00A65E20"/>
    <w:rsid w:val="00A65ED0"/>
    <w:rsid w:val="00A65EE0"/>
    <w:rsid w:val="00A66041"/>
    <w:rsid w:val="00A6604A"/>
    <w:rsid w:val="00A66112"/>
    <w:rsid w:val="00A6613F"/>
    <w:rsid w:val="00A664DE"/>
    <w:rsid w:val="00A66571"/>
    <w:rsid w:val="00A6660B"/>
    <w:rsid w:val="00A6665F"/>
    <w:rsid w:val="00A666CE"/>
    <w:rsid w:val="00A6687B"/>
    <w:rsid w:val="00A6689C"/>
    <w:rsid w:val="00A66979"/>
    <w:rsid w:val="00A66B11"/>
    <w:rsid w:val="00A66B9F"/>
    <w:rsid w:val="00A66C09"/>
    <w:rsid w:val="00A66CA1"/>
    <w:rsid w:val="00A66CB0"/>
    <w:rsid w:val="00A66D56"/>
    <w:rsid w:val="00A66E52"/>
    <w:rsid w:val="00A66E87"/>
    <w:rsid w:val="00A67039"/>
    <w:rsid w:val="00A670AB"/>
    <w:rsid w:val="00A671EF"/>
    <w:rsid w:val="00A672BF"/>
    <w:rsid w:val="00A6730B"/>
    <w:rsid w:val="00A67438"/>
    <w:rsid w:val="00A674D0"/>
    <w:rsid w:val="00A67618"/>
    <w:rsid w:val="00A676C7"/>
    <w:rsid w:val="00A67737"/>
    <w:rsid w:val="00A67773"/>
    <w:rsid w:val="00A67778"/>
    <w:rsid w:val="00A678BF"/>
    <w:rsid w:val="00A67974"/>
    <w:rsid w:val="00A67A6F"/>
    <w:rsid w:val="00A67BE1"/>
    <w:rsid w:val="00A67C76"/>
    <w:rsid w:val="00A67CA8"/>
    <w:rsid w:val="00A67D47"/>
    <w:rsid w:val="00A67DDD"/>
    <w:rsid w:val="00A67EA4"/>
    <w:rsid w:val="00A67EAF"/>
    <w:rsid w:val="00A67EF8"/>
    <w:rsid w:val="00A67FE0"/>
    <w:rsid w:val="00A70014"/>
    <w:rsid w:val="00A703CC"/>
    <w:rsid w:val="00A70449"/>
    <w:rsid w:val="00A70531"/>
    <w:rsid w:val="00A7068C"/>
    <w:rsid w:val="00A70701"/>
    <w:rsid w:val="00A70720"/>
    <w:rsid w:val="00A707BB"/>
    <w:rsid w:val="00A707D1"/>
    <w:rsid w:val="00A7085A"/>
    <w:rsid w:val="00A708B5"/>
    <w:rsid w:val="00A70941"/>
    <w:rsid w:val="00A709AC"/>
    <w:rsid w:val="00A709EA"/>
    <w:rsid w:val="00A70A96"/>
    <w:rsid w:val="00A70B6C"/>
    <w:rsid w:val="00A70C7A"/>
    <w:rsid w:val="00A70EA9"/>
    <w:rsid w:val="00A70EB3"/>
    <w:rsid w:val="00A70F05"/>
    <w:rsid w:val="00A70F67"/>
    <w:rsid w:val="00A70FB9"/>
    <w:rsid w:val="00A70FC3"/>
    <w:rsid w:val="00A71008"/>
    <w:rsid w:val="00A71122"/>
    <w:rsid w:val="00A7119E"/>
    <w:rsid w:val="00A71468"/>
    <w:rsid w:val="00A714EE"/>
    <w:rsid w:val="00A71680"/>
    <w:rsid w:val="00A716A3"/>
    <w:rsid w:val="00A71792"/>
    <w:rsid w:val="00A717F5"/>
    <w:rsid w:val="00A717FB"/>
    <w:rsid w:val="00A7188F"/>
    <w:rsid w:val="00A7197B"/>
    <w:rsid w:val="00A71993"/>
    <w:rsid w:val="00A71B6F"/>
    <w:rsid w:val="00A71C86"/>
    <w:rsid w:val="00A71C9C"/>
    <w:rsid w:val="00A71D04"/>
    <w:rsid w:val="00A71E2B"/>
    <w:rsid w:val="00A7227E"/>
    <w:rsid w:val="00A7228F"/>
    <w:rsid w:val="00A7229D"/>
    <w:rsid w:val="00A724EA"/>
    <w:rsid w:val="00A724EF"/>
    <w:rsid w:val="00A724FC"/>
    <w:rsid w:val="00A7252E"/>
    <w:rsid w:val="00A726B0"/>
    <w:rsid w:val="00A726B5"/>
    <w:rsid w:val="00A7271F"/>
    <w:rsid w:val="00A727EE"/>
    <w:rsid w:val="00A7284A"/>
    <w:rsid w:val="00A7290F"/>
    <w:rsid w:val="00A729B5"/>
    <w:rsid w:val="00A72AAB"/>
    <w:rsid w:val="00A72C1C"/>
    <w:rsid w:val="00A72C77"/>
    <w:rsid w:val="00A72DD4"/>
    <w:rsid w:val="00A72DD7"/>
    <w:rsid w:val="00A72EA7"/>
    <w:rsid w:val="00A72F2A"/>
    <w:rsid w:val="00A73016"/>
    <w:rsid w:val="00A730C1"/>
    <w:rsid w:val="00A730FA"/>
    <w:rsid w:val="00A73174"/>
    <w:rsid w:val="00A731A0"/>
    <w:rsid w:val="00A731FF"/>
    <w:rsid w:val="00A73301"/>
    <w:rsid w:val="00A73365"/>
    <w:rsid w:val="00A7337F"/>
    <w:rsid w:val="00A734FF"/>
    <w:rsid w:val="00A73531"/>
    <w:rsid w:val="00A735C7"/>
    <w:rsid w:val="00A73774"/>
    <w:rsid w:val="00A73789"/>
    <w:rsid w:val="00A737A3"/>
    <w:rsid w:val="00A737C9"/>
    <w:rsid w:val="00A738CF"/>
    <w:rsid w:val="00A73910"/>
    <w:rsid w:val="00A7393E"/>
    <w:rsid w:val="00A739C9"/>
    <w:rsid w:val="00A739D7"/>
    <w:rsid w:val="00A739ED"/>
    <w:rsid w:val="00A739EF"/>
    <w:rsid w:val="00A73B6D"/>
    <w:rsid w:val="00A73C3A"/>
    <w:rsid w:val="00A73DC3"/>
    <w:rsid w:val="00A73E08"/>
    <w:rsid w:val="00A73E0F"/>
    <w:rsid w:val="00A73E66"/>
    <w:rsid w:val="00A73E89"/>
    <w:rsid w:val="00A73E9F"/>
    <w:rsid w:val="00A73EA1"/>
    <w:rsid w:val="00A73FD1"/>
    <w:rsid w:val="00A7405F"/>
    <w:rsid w:val="00A74065"/>
    <w:rsid w:val="00A740EC"/>
    <w:rsid w:val="00A7411E"/>
    <w:rsid w:val="00A7413B"/>
    <w:rsid w:val="00A7413D"/>
    <w:rsid w:val="00A741BF"/>
    <w:rsid w:val="00A7420F"/>
    <w:rsid w:val="00A74212"/>
    <w:rsid w:val="00A7422D"/>
    <w:rsid w:val="00A7427E"/>
    <w:rsid w:val="00A7434E"/>
    <w:rsid w:val="00A74351"/>
    <w:rsid w:val="00A7443A"/>
    <w:rsid w:val="00A744F5"/>
    <w:rsid w:val="00A74535"/>
    <w:rsid w:val="00A7454D"/>
    <w:rsid w:val="00A74564"/>
    <w:rsid w:val="00A745C9"/>
    <w:rsid w:val="00A74671"/>
    <w:rsid w:val="00A746BA"/>
    <w:rsid w:val="00A7475A"/>
    <w:rsid w:val="00A7478F"/>
    <w:rsid w:val="00A747C7"/>
    <w:rsid w:val="00A747EC"/>
    <w:rsid w:val="00A74901"/>
    <w:rsid w:val="00A74970"/>
    <w:rsid w:val="00A749B3"/>
    <w:rsid w:val="00A749BC"/>
    <w:rsid w:val="00A74A38"/>
    <w:rsid w:val="00A74B70"/>
    <w:rsid w:val="00A74BC7"/>
    <w:rsid w:val="00A74C1A"/>
    <w:rsid w:val="00A74C83"/>
    <w:rsid w:val="00A74D9D"/>
    <w:rsid w:val="00A74DC2"/>
    <w:rsid w:val="00A74E40"/>
    <w:rsid w:val="00A74E94"/>
    <w:rsid w:val="00A75042"/>
    <w:rsid w:val="00A752A2"/>
    <w:rsid w:val="00A75366"/>
    <w:rsid w:val="00A7539D"/>
    <w:rsid w:val="00A7540B"/>
    <w:rsid w:val="00A7550F"/>
    <w:rsid w:val="00A755C6"/>
    <w:rsid w:val="00A755EA"/>
    <w:rsid w:val="00A7568C"/>
    <w:rsid w:val="00A756A8"/>
    <w:rsid w:val="00A7586E"/>
    <w:rsid w:val="00A75875"/>
    <w:rsid w:val="00A75888"/>
    <w:rsid w:val="00A75904"/>
    <w:rsid w:val="00A75937"/>
    <w:rsid w:val="00A75959"/>
    <w:rsid w:val="00A75B2C"/>
    <w:rsid w:val="00A75CC3"/>
    <w:rsid w:val="00A75D92"/>
    <w:rsid w:val="00A75DEA"/>
    <w:rsid w:val="00A75EAB"/>
    <w:rsid w:val="00A75F94"/>
    <w:rsid w:val="00A76067"/>
    <w:rsid w:val="00A760AF"/>
    <w:rsid w:val="00A761C3"/>
    <w:rsid w:val="00A7629C"/>
    <w:rsid w:val="00A7632D"/>
    <w:rsid w:val="00A76366"/>
    <w:rsid w:val="00A763B5"/>
    <w:rsid w:val="00A76572"/>
    <w:rsid w:val="00A765A4"/>
    <w:rsid w:val="00A7662C"/>
    <w:rsid w:val="00A766D8"/>
    <w:rsid w:val="00A7675E"/>
    <w:rsid w:val="00A767D7"/>
    <w:rsid w:val="00A767F0"/>
    <w:rsid w:val="00A768BF"/>
    <w:rsid w:val="00A768CE"/>
    <w:rsid w:val="00A769B3"/>
    <w:rsid w:val="00A76AA2"/>
    <w:rsid w:val="00A76BE2"/>
    <w:rsid w:val="00A76C3F"/>
    <w:rsid w:val="00A76C78"/>
    <w:rsid w:val="00A76CCD"/>
    <w:rsid w:val="00A76CD9"/>
    <w:rsid w:val="00A76D71"/>
    <w:rsid w:val="00A76FF5"/>
    <w:rsid w:val="00A77004"/>
    <w:rsid w:val="00A7704A"/>
    <w:rsid w:val="00A770D5"/>
    <w:rsid w:val="00A770FE"/>
    <w:rsid w:val="00A77112"/>
    <w:rsid w:val="00A7719F"/>
    <w:rsid w:val="00A771CA"/>
    <w:rsid w:val="00A77483"/>
    <w:rsid w:val="00A77496"/>
    <w:rsid w:val="00A7755B"/>
    <w:rsid w:val="00A775CA"/>
    <w:rsid w:val="00A77695"/>
    <w:rsid w:val="00A777B2"/>
    <w:rsid w:val="00A777C2"/>
    <w:rsid w:val="00A77A15"/>
    <w:rsid w:val="00A77AB6"/>
    <w:rsid w:val="00A77B7B"/>
    <w:rsid w:val="00A77B8C"/>
    <w:rsid w:val="00A77C86"/>
    <w:rsid w:val="00A77CC6"/>
    <w:rsid w:val="00A77E16"/>
    <w:rsid w:val="00A77EA6"/>
    <w:rsid w:val="00A77FA1"/>
    <w:rsid w:val="00A77FFB"/>
    <w:rsid w:val="00A800D6"/>
    <w:rsid w:val="00A800E6"/>
    <w:rsid w:val="00A8035B"/>
    <w:rsid w:val="00A803D4"/>
    <w:rsid w:val="00A8043F"/>
    <w:rsid w:val="00A804AA"/>
    <w:rsid w:val="00A804BD"/>
    <w:rsid w:val="00A804DE"/>
    <w:rsid w:val="00A804FF"/>
    <w:rsid w:val="00A8054B"/>
    <w:rsid w:val="00A805B8"/>
    <w:rsid w:val="00A80767"/>
    <w:rsid w:val="00A8079A"/>
    <w:rsid w:val="00A80909"/>
    <w:rsid w:val="00A80910"/>
    <w:rsid w:val="00A80A00"/>
    <w:rsid w:val="00A80A2A"/>
    <w:rsid w:val="00A80AB5"/>
    <w:rsid w:val="00A80AB7"/>
    <w:rsid w:val="00A80BE4"/>
    <w:rsid w:val="00A80BFC"/>
    <w:rsid w:val="00A80BFE"/>
    <w:rsid w:val="00A80D41"/>
    <w:rsid w:val="00A80DED"/>
    <w:rsid w:val="00A80EDE"/>
    <w:rsid w:val="00A80F42"/>
    <w:rsid w:val="00A80FBB"/>
    <w:rsid w:val="00A810B9"/>
    <w:rsid w:val="00A810E9"/>
    <w:rsid w:val="00A811A1"/>
    <w:rsid w:val="00A811A6"/>
    <w:rsid w:val="00A81337"/>
    <w:rsid w:val="00A813A6"/>
    <w:rsid w:val="00A81449"/>
    <w:rsid w:val="00A817ED"/>
    <w:rsid w:val="00A81834"/>
    <w:rsid w:val="00A81938"/>
    <w:rsid w:val="00A819B6"/>
    <w:rsid w:val="00A81A17"/>
    <w:rsid w:val="00A81B44"/>
    <w:rsid w:val="00A81C1D"/>
    <w:rsid w:val="00A81C70"/>
    <w:rsid w:val="00A81CFA"/>
    <w:rsid w:val="00A81D07"/>
    <w:rsid w:val="00A81D40"/>
    <w:rsid w:val="00A81DC3"/>
    <w:rsid w:val="00A81F75"/>
    <w:rsid w:val="00A820B9"/>
    <w:rsid w:val="00A82104"/>
    <w:rsid w:val="00A8211A"/>
    <w:rsid w:val="00A8213E"/>
    <w:rsid w:val="00A821F1"/>
    <w:rsid w:val="00A8220A"/>
    <w:rsid w:val="00A82402"/>
    <w:rsid w:val="00A824AA"/>
    <w:rsid w:val="00A8256D"/>
    <w:rsid w:val="00A8258D"/>
    <w:rsid w:val="00A825F2"/>
    <w:rsid w:val="00A82602"/>
    <w:rsid w:val="00A82639"/>
    <w:rsid w:val="00A826A5"/>
    <w:rsid w:val="00A82935"/>
    <w:rsid w:val="00A82A00"/>
    <w:rsid w:val="00A82B12"/>
    <w:rsid w:val="00A82CA2"/>
    <w:rsid w:val="00A82CA7"/>
    <w:rsid w:val="00A82DD3"/>
    <w:rsid w:val="00A82E90"/>
    <w:rsid w:val="00A82EA2"/>
    <w:rsid w:val="00A82F0C"/>
    <w:rsid w:val="00A82FE2"/>
    <w:rsid w:val="00A83006"/>
    <w:rsid w:val="00A83201"/>
    <w:rsid w:val="00A83221"/>
    <w:rsid w:val="00A833C5"/>
    <w:rsid w:val="00A833D2"/>
    <w:rsid w:val="00A8345F"/>
    <w:rsid w:val="00A834CB"/>
    <w:rsid w:val="00A8352F"/>
    <w:rsid w:val="00A835DF"/>
    <w:rsid w:val="00A83655"/>
    <w:rsid w:val="00A83659"/>
    <w:rsid w:val="00A836A6"/>
    <w:rsid w:val="00A836CF"/>
    <w:rsid w:val="00A83780"/>
    <w:rsid w:val="00A83893"/>
    <w:rsid w:val="00A838E0"/>
    <w:rsid w:val="00A838EB"/>
    <w:rsid w:val="00A83995"/>
    <w:rsid w:val="00A83A57"/>
    <w:rsid w:val="00A83A70"/>
    <w:rsid w:val="00A83B63"/>
    <w:rsid w:val="00A83BAC"/>
    <w:rsid w:val="00A83BCA"/>
    <w:rsid w:val="00A83C0F"/>
    <w:rsid w:val="00A83C44"/>
    <w:rsid w:val="00A83C95"/>
    <w:rsid w:val="00A83CB3"/>
    <w:rsid w:val="00A83E4D"/>
    <w:rsid w:val="00A83F50"/>
    <w:rsid w:val="00A83F82"/>
    <w:rsid w:val="00A840E2"/>
    <w:rsid w:val="00A84206"/>
    <w:rsid w:val="00A8424E"/>
    <w:rsid w:val="00A8426A"/>
    <w:rsid w:val="00A842F5"/>
    <w:rsid w:val="00A84302"/>
    <w:rsid w:val="00A8434A"/>
    <w:rsid w:val="00A8435A"/>
    <w:rsid w:val="00A843DB"/>
    <w:rsid w:val="00A845F8"/>
    <w:rsid w:val="00A84697"/>
    <w:rsid w:val="00A846D7"/>
    <w:rsid w:val="00A846F5"/>
    <w:rsid w:val="00A8479D"/>
    <w:rsid w:val="00A84807"/>
    <w:rsid w:val="00A8480B"/>
    <w:rsid w:val="00A8499D"/>
    <w:rsid w:val="00A84A1C"/>
    <w:rsid w:val="00A84C02"/>
    <w:rsid w:val="00A84C13"/>
    <w:rsid w:val="00A84C24"/>
    <w:rsid w:val="00A84C6B"/>
    <w:rsid w:val="00A84C6C"/>
    <w:rsid w:val="00A84C9C"/>
    <w:rsid w:val="00A84D5D"/>
    <w:rsid w:val="00A84D6C"/>
    <w:rsid w:val="00A84EAB"/>
    <w:rsid w:val="00A84F26"/>
    <w:rsid w:val="00A84F2D"/>
    <w:rsid w:val="00A84F34"/>
    <w:rsid w:val="00A84F6E"/>
    <w:rsid w:val="00A84F9C"/>
    <w:rsid w:val="00A85103"/>
    <w:rsid w:val="00A8518C"/>
    <w:rsid w:val="00A85193"/>
    <w:rsid w:val="00A852C3"/>
    <w:rsid w:val="00A852E6"/>
    <w:rsid w:val="00A85655"/>
    <w:rsid w:val="00A856D6"/>
    <w:rsid w:val="00A857AA"/>
    <w:rsid w:val="00A858CF"/>
    <w:rsid w:val="00A85AD3"/>
    <w:rsid w:val="00A85AD5"/>
    <w:rsid w:val="00A85ADB"/>
    <w:rsid w:val="00A85B7E"/>
    <w:rsid w:val="00A85C4B"/>
    <w:rsid w:val="00A85D6D"/>
    <w:rsid w:val="00A85F74"/>
    <w:rsid w:val="00A860BC"/>
    <w:rsid w:val="00A86195"/>
    <w:rsid w:val="00A861A7"/>
    <w:rsid w:val="00A861D8"/>
    <w:rsid w:val="00A8623D"/>
    <w:rsid w:val="00A86279"/>
    <w:rsid w:val="00A86314"/>
    <w:rsid w:val="00A86348"/>
    <w:rsid w:val="00A86397"/>
    <w:rsid w:val="00A86406"/>
    <w:rsid w:val="00A86441"/>
    <w:rsid w:val="00A86546"/>
    <w:rsid w:val="00A8655D"/>
    <w:rsid w:val="00A865C9"/>
    <w:rsid w:val="00A8667F"/>
    <w:rsid w:val="00A86716"/>
    <w:rsid w:val="00A86780"/>
    <w:rsid w:val="00A86790"/>
    <w:rsid w:val="00A86890"/>
    <w:rsid w:val="00A868D9"/>
    <w:rsid w:val="00A86951"/>
    <w:rsid w:val="00A86B11"/>
    <w:rsid w:val="00A86C77"/>
    <w:rsid w:val="00A86D16"/>
    <w:rsid w:val="00A86DBC"/>
    <w:rsid w:val="00A86E2C"/>
    <w:rsid w:val="00A86F58"/>
    <w:rsid w:val="00A86F74"/>
    <w:rsid w:val="00A86F83"/>
    <w:rsid w:val="00A86FC6"/>
    <w:rsid w:val="00A8700F"/>
    <w:rsid w:val="00A87326"/>
    <w:rsid w:val="00A873C4"/>
    <w:rsid w:val="00A8742A"/>
    <w:rsid w:val="00A87803"/>
    <w:rsid w:val="00A87863"/>
    <w:rsid w:val="00A87903"/>
    <w:rsid w:val="00A879F7"/>
    <w:rsid w:val="00A87A33"/>
    <w:rsid w:val="00A87BEB"/>
    <w:rsid w:val="00A87C0F"/>
    <w:rsid w:val="00A87C19"/>
    <w:rsid w:val="00A87C89"/>
    <w:rsid w:val="00A87DF3"/>
    <w:rsid w:val="00A87EB7"/>
    <w:rsid w:val="00A87EEA"/>
    <w:rsid w:val="00A90164"/>
    <w:rsid w:val="00A9030E"/>
    <w:rsid w:val="00A903C8"/>
    <w:rsid w:val="00A903E6"/>
    <w:rsid w:val="00A90461"/>
    <w:rsid w:val="00A9049D"/>
    <w:rsid w:val="00A9055A"/>
    <w:rsid w:val="00A9059F"/>
    <w:rsid w:val="00A90678"/>
    <w:rsid w:val="00A90687"/>
    <w:rsid w:val="00A90747"/>
    <w:rsid w:val="00A907FD"/>
    <w:rsid w:val="00A90882"/>
    <w:rsid w:val="00A9088C"/>
    <w:rsid w:val="00A90911"/>
    <w:rsid w:val="00A90955"/>
    <w:rsid w:val="00A90962"/>
    <w:rsid w:val="00A9098F"/>
    <w:rsid w:val="00A909DA"/>
    <w:rsid w:val="00A909F6"/>
    <w:rsid w:val="00A90A19"/>
    <w:rsid w:val="00A90A33"/>
    <w:rsid w:val="00A90A40"/>
    <w:rsid w:val="00A90A53"/>
    <w:rsid w:val="00A90A69"/>
    <w:rsid w:val="00A90ACA"/>
    <w:rsid w:val="00A90B07"/>
    <w:rsid w:val="00A90B85"/>
    <w:rsid w:val="00A90B93"/>
    <w:rsid w:val="00A90BC7"/>
    <w:rsid w:val="00A90CE7"/>
    <w:rsid w:val="00A90CF4"/>
    <w:rsid w:val="00A90D96"/>
    <w:rsid w:val="00A90EAB"/>
    <w:rsid w:val="00A90ED5"/>
    <w:rsid w:val="00A9120B"/>
    <w:rsid w:val="00A91234"/>
    <w:rsid w:val="00A91353"/>
    <w:rsid w:val="00A91548"/>
    <w:rsid w:val="00A91553"/>
    <w:rsid w:val="00A91696"/>
    <w:rsid w:val="00A91775"/>
    <w:rsid w:val="00A919A5"/>
    <w:rsid w:val="00A91B2F"/>
    <w:rsid w:val="00A91B44"/>
    <w:rsid w:val="00A91C23"/>
    <w:rsid w:val="00A91CA0"/>
    <w:rsid w:val="00A91CCE"/>
    <w:rsid w:val="00A91CE2"/>
    <w:rsid w:val="00A91EBD"/>
    <w:rsid w:val="00A91ED1"/>
    <w:rsid w:val="00A91EFA"/>
    <w:rsid w:val="00A91F52"/>
    <w:rsid w:val="00A91FEE"/>
    <w:rsid w:val="00A92050"/>
    <w:rsid w:val="00A92125"/>
    <w:rsid w:val="00A92127"/>
    <w:rsid w:val="00A92140"/>
    <w:rsid w:val="00A92166"/>
    <w:rsid w:val="00A92170"/>
    <w:rsid w:val="00A921C6"/>
    <w:rsid w:val="00A92241"/>
    <w:rsid w:val="00A922A8"/>
    <w:rsid w:val="00A923E8"/>
    <w:rsid w:val="00A92567"/>
    <w:rsid w:val="00A9258C"/>
    <w:rsid w:val="00A925B9"/>
    <w:rsid w:val="00A92620"/>
    <w:rsid w:val="00A927FD"/>
    <w:rsid w:val="00A9290B"/>
    <w:rsid w:val="00A92960"/>
    <w:rsid w:val="00A92A50"/>
    <w:rsid w:val="00A92AF9"/>
    <w:rsid w:val="00A92BA0"/>
    <w:rsid w:val="00A92C00"/>
    <w:rsid w:val="00A92C3B"/>
    <w:rsid w:val="00A92D41"/>
    <w:rsid w:val="00A92D4E"/>
    <w:rsid w:val="00A92F6A"/>
    <w:rsid w:val="00A92FC8"/>
    <w:rsid w:val="00A93049"/>
    <w:rsid w:val="00A9313A"/>
    <w:rsid w:val="00A9324E"/>
    <w:rsid w:val="00A93267"/>
    <w:rsid w:val="00A93319"/>
    <w:rsid w:val="00A93357"/>
    <w:rsid w:val="00A9340D"/>
    <w:rsid w:val="00A9346C"/>
    <w:rsid w:val="00A935A6"/>
    <w:rsid w:val="00A9364E"/>
    <w:rsid w:val="00A93718"/>
    <w:rsid w:val="00A93720"/>
    <w:rsid w:val="00A9377A"/>
    <w:rsid w:val="00A93800"/>
    <w:rsid w:val="00A9396C"/>
    <w:rsid w:val="00A939CA"/>
    <w:rsid w:val="00A939FA"/>
    <w:rsid w:val="00A93A96"/>
    <w:rsid w:val="00A93AFE"/>
    <w:rsid w:val="00A93AFF"/>
    <w:rsid w:val="00A93D16"/>
    <w:rsid w:val="00A93D55"/>
    <w:rsid w:val="00A93E07"/>
    <w:rsid w:val="00A93EC8"/>
    <w:rsid w:val="00A94038"/>
    <w:rsid w:val="00A9415B"/>
    <w:rsid w:val="00A942BF"/>
    <w:rsid w:val="00A9432A"/>
    <w:rsid w:val="00A943A5"/>
    <w:rsid w:val="00A9442A"/>
    <w:rsid w:val="00A944B6"/>
    <w:rsid w:val="00A94549"/>
    <w:rsid w:val="00A9469C"/>
    <w:rsid w:val="00A94731"/>
    <w:rsid w:val="00A947EA"/>
    <w:rsid w:val="00A94806"/>
    <w:rsid w:val="00A94827"/>
    <w:rsid w:val="00A948BA"/>
    <w:rsid w:val="00A948D5"/>
    <w:rsid w:val="00A948EE"/>
    <w:rsid w:val="00A948F0"/>
    <w:rsid w:val="00A9495D"/>
    <w:rsid w:val="00A94968"/>
    <w:rsid w:val="00A949E9"/>
    <w:rsid w:val="00A94A74"/>
    <w:rsid w:val="00A94B74"/>
    <w:rsid w:val="00A94C7C"/>
    <w:rsid w:val="00A94D00"/>
    <w:rsid w:val="00A94D01"/>
    <w:rsid w:val="00A94D1D"/>
    <w:rsid w:val="00A94DDD"/>
    <w:rsid w:val="00A94DFB"/>
    <w:rsid w:val="00A94FEB"/>
    <w:rsid w:val="00A95032"/>
    <w:rsid w:val="00A95042"/>
    <w:rsid w:val="00A950DA"/>
    <w:rsid w:val="00A95232"/>
    <w:rsid w:val="00A9525C"/>
    <w:rsid w:val="00A9529F"/>
    <w:rsid w:val="00A952BB"/>
    <w:rsid w:val="00A952CD"/>
    <w:rsid w:val="00A952DA"/>
    <w:rsid w:val="00A95395"/>
    <w:rsid w:val="00A953D0"/>
    <w:rsid w:val="00A95454"/>
    <w:rsid w:val="00A954A5"/>
    <w:rsid w:val="00A95552"/>
    <w:rsid w:val="00A955EA"/>
    <w:rsid w:val="00A955EC"/>
    <w:rsid w:val="00A95636"/>
    <w:rsid w:val="00A95721"/>
    <w:rsid w:val="00A9589D"/>
    <w:rsid w:val="00A958C8"/>
    <w:rsid w:val="00A95992"/>
    <w:rsid w:val="00A95A0C"/>
    <w:rsid w:val="00A95A96"/>
    <w:rsid w:val="00A95B8B"/>
    <w:rsid w:val="00A95BA0"/>
    <w:rsid w:val="00A95BB8"/>
    <w:rsid w:val="00A95C2D"/>
    <w:rsid w:val="00A95CAE"/>
    <w:rsid w:val="00A95D70"/>
    <w:rsid w:val="00A95EAD"/>
    <w:rsid w:val="00A95ED4"/>
    <w:rsid w:val="00A95FBE"/>
    <w:rsid w:val="00A960C1"/>
    <w:rsid w:val="00A96357"/>
    <w:rsid w:val="00A9669E"/>
    <w:rsid w:val="00A96743"/>
    <w:rsid w:val="00A96798"/>
    <w:rsid w:val="00A9682B"/>
    <w:rsid w:val="00A96881"/>
    <w:rsid w:val="00A968A5"/>
    <w:rsid w:val="00A969C5"/>
    <w:rsid w:val="00A969E9"/>
    <w:rsid w:val="00A969F7"/>
    <w:rsid w:val="00A96A05"/>
    <w:rsid w:val="00A96B58"/>
    <w:rsid w:val="00A96BC1"/>
    <w:rsid w:val="00A96BCC"/>
    <w:rsid w:val="00A96BD5"/>
    <w:rsid w:val="00A96BE1"/>
    <w:rsid w:val="00A96CDC"/>
    <w:rsid w:val="00A96D4E"/>
    <w:rsid w:val="00A96DA2"/>
    <w:rsid w:val="00A96EFD"/>
    <w:rsid w:val="00A96F35"/>
    <w:rsid w:val="00A96FA5"/>
    <w:rsid w:val="00A9701D"/>
    <w:rsid w:val="00A97041"/>
    <w:rsid w:val="00A97087"/>
    <w:rsid w:val="00A970EC"/>
    <w:rsid w:val="00A97125"/>
    <w:rsid w:val="00A97237"/>
    <w:rsid w:val="00A97247"/>
    <w:rsid w:val="00A9731E"/>
    <w:rsid w:val="00A9742E"/>
    <w:rsid w:val="00A9742F"/>
    <w:rsid w:val="00A9755E"/>
    <w:rsid w:val="00A97565"/>
    <w:rsid w:val="00A975E2"/>
    <w:rsid w:val="00A9762F"/>
    <w:rsid w:val="00A9764E"/>
    <w:rsid w:val="00A97670"/>
    <w:rsid w:val="00A977A4"/>
    <w:rsid w:val="00A97895"/>
    <w:rsid w:val="00A9789A"/>
    <w:rsid w:val="00A9795E"/>
    <w:rsid w:val="00A97A0D"/>
    <w:rsid w:val="00A97A95"/>
    <w:rsid w:val="00A97BC8"/>
    <w:rsid w:val="00A97BDA"/>
    <w:rsid w:val="00A97C54"/>
    <w:rsid w:val="00A97D4E"/>
    <w:rsid w:val="00A97D87"/>
    <w:rsid w:val="00A97DE6"/>
    <w:rsid w:val="00A97E50"/>
    <w:rsid w:val="00A97F93"/>
    <w:rsid w:val="00A97FEA"/>
    <w:rsid w:val="00AA0023"/>
    <w:rsid w:val="00AA002A"/>
    <w:rsid w:val="00AA006E"/>
    <w:rsid w:val="00AA00C0"/>
    <w:rsid w:val="00AA0278"/>
    <w:rsid w:val="00AA0337"/>
    <w:rsid w:val="00AA035A"/>
    <w:rsid w:val="00AA044E"/>
    <w:rsid w:val="00AA04E6"/>
    <w:rsid w:val="00AA0544"/>
    <w:rsid w:val="00AA05F3"/>
    <w:rsid w:val="00AA06FF"/>
    <w:rsid w:val="00AA0741"/>
    <w:rsid w:val="00AA0744"/>
    <w:rsid w:val="00AA07F5"/>
    <w:rsid w:val="00AA0B28"/>
    <w:rsid w:val="00AA0C36"/>
    <w:rsid w:val="00AA0D59"/>
    <w:rsid w:val="00AA0E0C"/>
    <w:rsid w:val="00AA0E65"/>
    <w:rsid w:val="00AA0E95"/>
    <w:rsid w:val="00AA0FD3"/>
    <w:rsid w:val="00AA1020"/>
    <w:rsid w:val="00AA1142"/>
    <w:rsid w:val="00AA1460"/>
    <w:rsid w:val="00AA1464"/>
    <w:rsid w:val="00AA155E"/>
    <w:rsid w:val="00AA1614"/>
    <w:rsid w:val="00AA1754"/>
    <w:rsid w:val="00AA176E"/>
    <w:rsid w:val="00AA17F9"/>
    <w:rsid w:val="00AA185C"/>
    <w:rsid w:val="00AA1864"/>
    <w:rsid w:val="00AA1866"/>
    <w:rsid w:val="00AA1890"/>
    <w:rsid w:val="00AA1976"/>
    <w:rsid w:val="00AA19E6"/>
    <w:rsid w:val="00AA1A0F"/>
    <w:rsid w:val="00AA1A1E"/>
    <w:rsid w:val="00AA1A9A"/>
    <w:rsid w:val="00AA1B0C"/>
    <w:rsid w:val="00AA1B24"/>
    <w:rsid w:val="00AA1B28"/>
    <w:rsid w:val="00AA1BE2"/>
    <w:rsid w:val="00AA1C11"/>
    <w:rsid w:val="00AA1C1B"/>
    <w:rsid w:val="00AA1C49"/>
    <w:rsid w:val="00AA1C6B"/>
    <w:rsid w:val="00AA1D03"/>
    <w:rsid w:val="00AA1E7D"/>
    <w:rsid w:val="00AA1E9D"/>
    <w:rsid w:val="00AA203C"/>
    <w:rsid w:val="00AA207D"/>
    <w:rsid w:val="00AA20D5"/>
    <w:rsid w:val="00AA2171"/>
    <w:rsid w:val="00AA218E"/>
    <w:rsid w:val="00AA21BF"/>
    <w:rsid w:val="00AA2239"/>
    <w:rsid w:val="00AA2261"/>
    <w:rsid w:val="00AA2341"/>
    <w:rsid w:val="00AA2398"/>
    <w:rsid w:val="00AA23D4"/>
    <w:rsid w:val="00AA23F3"/>
    <w:rsid w:val="00AA255F"/>
    <w:rsid w:val="00AA25B7"/>
    <w:rsid w:val="00AA26FD"/>
    <w:rsid w:val="00AA2759"/>
    <w:rsid w:val="00AA279F"/>
    <w:rsid w:val="00AA27E7"/>
    <w:rsid w:val="00AA2806"/>
    <w:rsid w:val="00AA2A1C"/>
    <w:rsid w:val="00AA2AD8"/>
    <w:rsid w:val="00AA2BE9"/>
    <w:rsid w:val="00AA2CB0"/>
    <w:rsid w:val="00AA2D0C"/>
    <w:rsid w:val="00AA2E1C"/>
    <w:rsid w:val="00AA2E1D"/>
    <w:rsid w:val="00AA2EA5"/>
    <w:rsid w:val="00AA2EF1"/>
    <w:rsid w:val="00AA2FF5"/>
    <w:rsid w:val="00AA3017"/>
    <w:rsid w:val="00AA3059"/>
    <w:rsid w:val="00AA306C"/>
    <w:rsid w:val="00AA31F0"/>
    <w:rsid w:val="00AA32A6"/>
    <w:rsid w:val="00AA32AD"/>
    <w:rsid w:val="00AA333B"/>
    <w:rsid w:val="00AA3348"/>
    <w:rsid w:val="00AA3353"/>
    <w:rsid w:val="00AA355E"/>
    <w:rsid w:val="00AA3666"/>
    <w:rsid w:val="00AA374C"/>
    <w:rsid w:val="00AA3892"/>
    <w:rsid w:val="00AA389D"/>
    <w:rsid w:val="00AA394B"/>
    <w:rsid w:val="00AA3957"/>
    <w:rsid w:val="00AA3973"/>
    <w:rsid w:val="00AA39C2"/>
    <w:rsid w:val="00AA3A72"/>
    <w:rsid w:val="00AA3A97"/>
    <w:rsid w:val="00AA3AB1"/>
    <w:rsid w:val="00AA3B25"/>
    <w:rsid w:val="00AA3B6C"/>
    <w:rsid w:val="00AA3D63"/>
    <w:rsid w:val="00AA3D7C"/>
    <w:rsid w:val="00AA3DDB"/>
    <w:rsid w:val="00AA3E5A"/>
    <w:rsid w:val="00AA3E89"/>
    <w:rsid w:val="00AA3F02"/>
    <w:rsid w:val="00AA3F5B"/>
    <w:rsid w:val="00AA403E"/>
    <w:rsid w:val="00AA416E"/>
    <w:rsid w:val="00AA42CE"/>
    <w:rsid w:val="00AA42D6"/>
    <w:rsid w:val="00AA42F2"/>
    <w:rsid w:val="00AA4396"/>
    <w:rsid w:val="00AA45A0"/>
    <w:rsid w:val="00AA46AE"/>
    <w:rsid w:val="00AA4738"/>
    <w:rsid w:val="00AA4766"/>
    <w:rsid w:val="00AA4776"/>
    <w:rsid w:val="00AA4803"/>
    <w:rsid w:val="00AA4808"/>
    <w:rsid w:val="00AA4814"/>
    <w:rsid w:val="00AA481D"/>
    <w:rsid w:val="00AA4859"/>
    <w:rsid w:val="00AA48CF"/>
    <w:rsid w:val="00AA4AF6"/>
    <w:rsid w:val="00AA4B13"/>
    <w:rsid w:val="00AA4C09"/>
    <w:rsid w:val="00AA4CED"/>
    <w:rsid w:val="00AA4D41"/>
    <w:rsid w:val="00AA4D67"/>
    <w:rsid w:val="00AA4DCE"/>
    <w:rsid w:val="00AA4E66"/>
    <w:rsid w:val="00AA4F12"/>
    <w:rsid w:val="00AA4F4A"/>
    <w:rsid w:val="00AA503D"/>
    <w:rsid w:val="00AA5063"/>
    <w:rsid w:val="00AA50BD"/>
    <w:rsid w:val="00AA50E1"/>
    <w:rsid w:val="00AA5265"/>
    <w:rsid w:val="00AA5298"/>
    <w:rsid w:val="00AA52AC"/>
    <w:rsid w:val="00AA5327"/>
    <w:rsid w:val="00AA5471"/>
    <w:rsid w:val="00AA558B"/>
    <w:rsid w:val="00AA5598"/>
    <w:rsid w:val="00AA55F7"/>
    <w:rsid w:val="00AA5600"/>
    <w:rsid w:val="00AA567C"/>
    <w:rsid w:val="00AA56EB"/>
    <w:rsid w:val="00AA57C8"/>
    <w:rsid w:val="00AA57DF"/>
    <w:rsid w:val="00AA58A9"/>
    <w:rsid w:val="00AA58DF"/>
    <w:rsid w:val="00AA5954"/>
    <w:rsid w:val="00AA5968"/>
    <w:rsid w:val="00AA5A02"/>
    <w:rsid w:val="00AA5ACB"/>
    <w:rsid w:val="00AA5AD9"/>
    <w:rsid w:val="00AA5ADE"/>
    <w:rsid w:val="00AA5B06"/>
    <w:rsid w:val="00AA5B13"/>
    <w:rsid w:val="00AA5BC8"/>
    <w:rsid w:val="00AA5FED"/>
    <w:rsid w:val="00AA6000"/>
    <w:rsid w:val="00AA6048"/>
    <w:rsid w:val="00AA615D"/>
    <w:rsid w:val="00AA6161"/>
    <w:rsid w:val="00AA619F"/>
    <w:rsid w:val="00AA620D"/>
    <w:rsid w:val="00AA622B"/>
    <w:rsid w:val="00AA6283"/>
    <w:rsid w:val="00AA62FF"/>
    <w:rsid w:val="00AA634A"/>
    <w:rsid w:val="00AA6356"/>
    <w:rsid w:val="00AA64AB"/>
    <w:rsid w:val="00AA65B0"/>
    <w:rsid w:val="00AA663C"/>
    <w:rsid w:val="00AA6685"/>
    <w:rsid w:val="00AA685E"/>
    <w:rsid w:val="00AA6861"/>
    <w:rsid w:val="00AA6896"/>
    <w:rsid w:val="00AA6950"/>
    <w:rsid w:val="00AA6A17"/>
    <w:rsid w:val="00AA6A8E"/>
    <w:rsid w:val="00AA6B6A"/>
    <w:rsid w:val="00AA6BDE"/>
    <w:rsid w:val="00AA6C97"/>
    <w:rsid w:val="00AA6C99"/>
    <w:rsid w:val="00AA6C9F"/>
    <w:rsid w:val="00AA6D44"/>
    <w:rsid w:val="00AA6DA2"/>
    <w:rsid w:val="00AA6DD1"/>
    <w:rsid w:val="00AA6E34"/>
    <w:rsid w:val="00AA6F4E"/>
    <w:rsid w:val="00AA7066"/>
    <w:rsid w:val="00AA708E"/>
    <w:rsid w:val="00AA715D"/>
    <w:rsid w:val="00AA71B8"/>
    <w:rsid w:val="00AA71E0"/>
    <w:rsid w:val="00AA725F"/>
    <w:rsid w:val="00AA736D"/>
    <w:rsid w:val="00AA74D8"/>
    <w:rsid w:val="00AA74DE"/>
    <w:rsid w:val="00AA77E6"/>
    <w:rsid w:val="00AA7801"/>
    <w:rsid w:val="00AA78F5"/>
    <w:rsid w:val="00AA78FB"/>
    <w:rsid w:val="00AA798F"/>
    <w:rsid w:val="00AA79FD"/>
    <w:rsid w:val="00AA7A17"/>
    <w:rsid w:val="00AA7AE6"/>
    <w:rsid w:val="00AA7CD2"/>
    <w:rsid w:val="00AA7E61"/>
    <w:rsid w:val="00AA7F1C"/>
    <w:rsid w:val="00AA7FA5"/>
    <w:rsid w:val="00AA7FFC"/>
    <w:rsid w:val="00AB0184"/>
    <w:rsid w:val="00AB01D5"/>
    <w:rsid w:val="00AB01EF"/>
    <w:rsid w:val="00AB0283"/>
    <w:rsid w:val="00AB03BC"/>
    <w:rsid w:val="00AB0472"/>
    <w:rsid w:val="00AB06F6"/>
    <w:rsid w:val="00AB071C"/>
    <w:rsid w:val="00AB0726"/>
    <w:rsid w:val="00AB0793"/>
    <w:rsid w:val="00AB088B"/>
    <w:rsid w:val="00AB09A8"/>
    <w:rsid w:val="00AB09CD"/>
    <w:rsid w:val="00AB09D4"/>
    <w:rsid w:val="00AB0A21"/>
    <w:rsid w:val="00AB0AAD"/>
    <w:rsid w:val="00AB0AC7"/>
    <w:rsid w:val="00AB0ACE"/>
    <w:rsid w:val="00AB0ADF"/>
    <w:rsid w:val="00AB0D46"/>
    <w:rsid w:val="00AB0E0D"/>
    <w:rsid w:val="00AB0E32"/>
    <w:rsid w:val="00AB1074"/>
    <w:rsid w:val="00AB1076"/>
    <w:rsid w:val="00AB10F0"/>
    <w:rsid w:val="00AB1143"/>
    <w:rsid w:val="00AB1303"/>
    <w:rsid w:val="00AB13D1"/>
    <w:rsid w:val="00AB1508"/>
    <w:rsid w:val="00AB15A6"/>
    <w:rsid w:val="00AB15CD"/>
    <w:rsid w:val="00AB15E0"/>
    <w:rsid w:val="00AB1882"/>
    <w:rsid w:val="00AB1939"/>
    <w:rsid w:val="00AB1A2D"/>
    <w:rsid w:val="00AB1BB1"/>
    <w:rsid w:val="00AB1C1D"/>
    <w:rsid w:val="00AB1DA5"/>
    <w:rsid w:val="00AB1DFA"/>
    <w:rsid w:val="00AB1E7E"/>
    <w:rsid w:val="00AB1E8B"/>
    <w:rsid w:val="00AB1EA9"/>
    <w:rsid w:val="00AB1FBA"/>
    <w:rsid w:val="00AB206C"/>
    <w:rsid w:val="00AB21D1"/>
    <w:rsid w:val="00AB2319"/>
    <w:rsid w:val="00AB2353"/>
    <w:rsid w:val="00AB24B8"/>
    <w:rsid w:val="00AB258D"/>
    <w:rsid w:val="00AB25F8"/>
    <w:rsid w:val="00AB2617"/>
    <w:rsid w:val="00AB2668"/>
    <w:rsid w:val="00AB266F"/>
    <w:rsid w:val="00AB2A35"/>
    <w:rsid w:val="00AB2C2A"/>
    <w:rsid w:val="00AB2C60"/>
    <w:rsid w:val="00AB2C73"/>
    <w:rsid w:val="00AB2CCF"/>
    <w:rsid w:val="00AB2EB1"/>
    <w:rsid w:val="00AB2EFA"/>
    <w:rsid w:val="00AB2F0B"/>
    <w:rsid w:val="00AB2F1B"/>
    <w:rsid w:val="00AB2F61"/>
    <w:rsid w:val="00AB30AF"/>
    <w:rsid w:val="00AB3178"/>
    <w:rsid w:val="00AB31BF"/>
    <w:rsid w:val="00AB3326"/>
    <w:rsid w:val="00AB3350"/>
    <w:rsid w:val="00AB336E"/>
    <w:rsid w:val="00AB35B9"/>
    <w:rsid w:val="00AB35E3"/>
    <w:rsid w:val="00AB3813"/>
    <w:rsid w:val="00AB38A9"/>
    <w:rsid w:val="00AB39DD"/>
    <w:rsid w:val="00AB3C0A"/>
    <w:rsid w:val="00AB3D92"/>
    <w:rsid w:val="00AB3E1E"/>
    <w:rsid w:val="00AB3F4B"/>
    <w:rsid w:val="00AB407E"/>
    <w:rsid w:val="00AB4229"/>
    <w:rsid w:val="00AB44A4"/>
    <w:rsid w:val="00AB4560"/>
    <w:rsid w:val="00AB4606"/>
    <w:rsid w:val="00AB4616"/>
    <w:rsid w:val="00AB46A4"/>
    <w:rsid w:val="00AB47B0"/>
    <w:rsid w:val="00AB47B3"/>
    <w:rsid w:val="00AB47CA"/>
    <w:rsid w:val="00AB4853"/>
    <w:rsid w:val="00AB4897"/>
    <w:rsid w:val="00AB48FA"/>
    <w:rsid w:val="00AB495B"/>
    <w:rsid w:val="00AB4A09"/>
    <w:rsid w:val="00AB4A49"/>
    <w:rsid w:val="00AB4AEB"/>
    <w:rsid w:val="00AB4B0A"/>
    <w:rsid w:val="00AB4B23"/>
    <w:rsid w:val="00AB4B93"/>
    <w:rsid w:val="00AB4D15"/>
    <w:rsid w:val="00AB4D58"/>
    <w:rsid w:val="00AB4E2A"/>
    <w:rsid w:val="00AB4E61"/>
    <w:rsid w:val="00AB50DE"/>
    <w:rsid w:val="00AB519B"/>
    <w:rsid w:val="00AB532C"/>
    <w:rsid w:val="00AB53E5"/>
    <w:rsid w:val="00AB5542"/>
    <w:rsid w:val="00AB5640"/>
    <w:rsid w:val="00AB5710"/>
    <w:rsid w:val="00AB58B5"/>
    <w:rsid w:val="00AB58E8"/>
    <w:rsid w:val="00AB5A7A"/>
    <w:rsid w:val="00AB5A94"/>
    <w:rsid w:val="00AB5ACE"/>
    <w:rsid w:val="00AB5C66"/>
    <w:rsid w:val="00AB5D7D"/>
    <w:rsid w:val="00AB5F39"/>
    <w:rsid w:val="00AB633F"/>
    <w:rsid w:val="00AB6370"/>
    <w:rsid w:val="00AB6462"/>
    <w:rsid w:val="00AB6532"/>
    <w:rsid w:val="00AB6591"/>
    <w:rsid w:val="00AB69E1"/>
    <w:rsid w:val="00AB6A4C"/>
    <w:rsid w:val="00AB6ADD"/>
    <w:rsid w:val="00AB6BC4"/>
    <w:rsid w:val="00AB6BCE"/>
    <w:rsid w:val="00AB6CC9"/>
    <w:rsid w:val="00AB6D02"/>
    <w:rsid w:val="00AB6D54"/>
    <w:rsid w:val="00AB6DBC"/>
    <w:rsid w:val="00AB7087"/>
    <w:rsid w:val="00AB711A"/>
    <w:rsid w:val="00AB7154"/>
    <w:rsid w:val="00AB728B"/>
    <w:rsid w:val="00AB72DC"/>
    <w:rsid w:val="00AB739B"/>
    <w:rsid w:val="00AB741B"/>
    <w:rsid w:val="00AB749E"/>
    <w:rsid w:val="00AB769C"/>
    <w:rsid w:val="00AB77D8"/>
    <w:rsid w:val="00AB78C4"/>
    <w:rsid w:val="00AB78F4"/>
    <w:rsid w:val="00AB7997"/>
    <w:rsid w:val="00AB7BC5"/>
    <w:rsid w:val="00AB7BCB"/>
    <w:rsid w:val="00AB7C4B"/>
    <w:rsid w:val="00AB7DA6"/>
    <w:rsid w:val="00AB7F15"/>
    <w:rsid w:val="00AB7F1F"/>
    <w:rsid w:val="00AC01D8"/>
    <w:rsid w:val="00AC0216"/>
    <w:rsid w:val="00AC0252"/>
    <w:rsid w:val="00AC0392"/>
    <w:rsid w:val="00AC03B2"/>
    <w:rsid w:val="00AC043F"/>
    <w:rsid w:val="00AC04CE"/>
    <w:rsid w:val="00AC04D1"/>
    <w:rsid w:val="00AC0585"/>
    <w:rsid w:val="00AC061A"/>
    <w:rsid w:val="00AC0656"/>
    <w:rsid w:val="00AC067C"/>
    <w:rsid w:val="00AC06B3"/>
    <w:rsid w:val="00AC06D9"/>
    <w:rsid w:val="00AC06F8"/>
    <w:rsid w:val="00AC0959"/>
    <w:rsid w:val="00AC0982"/>
    <w:rsid w:val="00AC09C4"/>
    <w:rsid w:val="00AC0B3E"/>
    <w:rsid w:val="00AC0C0C"/>
    <w:rsid w:val="00AC0D06"/>
    <w:rsid w:val="00AC0DE2"/>
    <w:rsid w:val="00AC1005"/>
    <w:rsid w:val="00AC1084"/>
    <w:rsid w:val="00AC10A8"/>
    <w:rsid w:val="00AC10E5"/>
    <w:rsid w:val="00AC1122"/>
    <w:rsid w:val="00AC11E4"/>
    <w:rsid w:val="00AC140D"/>
    <w:rsid w:val="00AC15C5"/>
    <w:rsid w:val="00AC1662"/>
    <w:rsid w:val="00AC16F9"/>
    <w:rsid w:val="00AC1771"/>
    <w:rsid w:val="00AC17E4"/>
    <w:rsid w:val="00AC187F"/>
    <w:rsid w:val="00AC18D2"/>
    <w:rsid w:val="00AC18E0"/>
    <w:rsid w:val="00AC1956"/>
    <w:rsid w:val="00AC1B07"/>
    <w:rsid w:val="00AC1B27"/>
    <w:rsid w:val="00AC1B63"/>
    <w:rsid w:val="00AC1C74"/>
    <w:rsid w:val="00AC1E24"/>
    <w:rsid w:val="00AC1E55"/>
    <w:rsid w:val="00AC1F11"/>
    <w:rsid w:val="00AC1F7B"/>
    <w:rsid w:val="00AC2068"/>
    <w:rsid w:val="00AC21AC"/>
    <w:rsid w:val="00AC2339"/>
    <w:rsid w:val="00AC24F6"/>
    <w:rsid w:val="00AC2527"/>
    <w:rsid w:val="00AC253D"/>
    <w:rsid w:val="00AC2553"/>
    <w:rsid w:val="00AC25A6"/>
    <w:rsid w:val="00AC2657"/>
    <w:rsid w:val="00AC2672"/>
    <w:rsid w:val="00AC269B"/>
    <w:rsid w:val="00AC275C"/>
    <w:rsid w:val="00AC27E5"/>
    <w:rsid w:val="00AC2844"/>
    <w:rsid w:val="00AC28C8"/>
    <w:rsid w:val="00AC298E"/>
    <w:rsid w:val="00AC29E3"/>
    <w:rsid w:val="00AC2A00"/>
    <w:rsid w:val="00AC2A67"/>
    <w:rsid w:val="00AC2ADA"/>
    <w:rsid w:val="00AC2B6D"/>
    <w:rsid w:val="00AC2C2C"/>
    <w:rsid w:val="00AC2D05"/>
    <w:rsid w:val="00AC2D5F"/>
    <w:rsid w:val="00AC2F70"/>
    <w:rsid w:val="00AC2FC2"/>
    <w:rsid w:val="00AC301B"/>
    <w:rsid w:val="00AC3064"/>
    <w:rsid w:val="00AC30B9"/>
    <w:rsid w:val="00AC31B3"/>
    <w:rsid w:val="00AC32BA"/>
    <w:rsid w:val="00AC335E"/>
    <w:rsid w:val="00AC33B9"/>
    <w:rsid w:val="00AC3674"/>
    <w:rsid w:val="00AC36AB"/>
    <w:rsid w:val="00AC3826"/>
    <w:rsid w:val="00AC398E"/>
    <w:rsid w:val="00AC39B6"/>
    <w:rsid w:val="00AC3A11"/>
    <w:rsid w:val="00AC3A5D"/>
    <w:rsid w:val="00AC3BCE"/>
    <w:rsid w:val="00AC4080"/>
    <w:rsid w:val="00AC4086"/>
    <w:rsid w:val="00AC40A1"/>
    <w:rsid w:val="00AC41BB"/>
    <w:rsid w:val="00AC41C5"/>
    <w:rsid w:val="00AC430F"/>
    <w:rsid w:val="00AC4316"/>
    <w:rsid w:val="00AC433A"/>
    <w:rsid w:val="00AC434D"/>
    <w:rsid w:val="00AC438E"/>
    <w:rsid w:val="00AC44E4"/>
    <w:rsid w:val="00AC4544"/>
    <w:rsid w:val="00AC4564"/>
    <w:rsid w:val="00AC45B8"/>
    <w:rsid w:val="00AC4727"/>
    <w:rsid w:val="00AC4774"/>
    <w:rsid w:val="00AC47E5"/>
    <w:rsid w:val="00AC4816"/>
    <w:rsid w:val="00AC492A"/>
    <w:rsid w:val="00AC49B4"/>
    <w:rsid w:val="00AC49F4"/>
    <w:rsid w:val="00AC4D96"/>
    <w:rsid w:val="00AC4E6F"/>
    <w:rsid w:val="00AC4E70"/>
    <w:rsid w:val="00AC4EA9"/>
    <w:rsid w:val="00AC4F2B"/>
    <w:rsid w:val="00AC4FF2"/>
    <w:rsid w:val="00AC5203"/>
    <w:rsid w:val="00AC523D"/>
    <w:rsid w:val="00AC52EB"/>
    <w:rsid w:val="00AC541E"/>
    <w:rsid w:val="00AC5420"/>
    <w:rsid w:val="00AC5492"/>
    <w:rsid w:val="00AC54E6"/>
    <w:rsid w:val="00AC54E9"/>
    <w:rsid w:val="00AC5694"/>
    <w:rsid w:val="00AC578A"/>
    <w:rsid w:val="00AC5A64"/>
    <w:rsid w:val="00AC5AC9"/>
    <w:rsid w:val="00AC5ADC"/>
    <w:rsid w:val="00AC5F11"/>
    <w:rsid w:val="00AC5FB7"/>
    <w:rsid w:val="00AC607B"/>
    <w:rsid w:val="00AC6094"/>
    <w:rsid w:val="00AC609C"/>
    <w:rsid w:val="00AC609E"/>
    <w:rsid w:val="00AC60F1"/>
    <w:rsid w:val="00AC6123"/>
    <w:rsid w:val="00AC6136"/>
    <w:rsid w:val="00AC6164"/>
    <w:rsid w:val="00AC618A"/>
    <w:rsid w:val="00AC6267"/>
    <w:rsid w:val="00AC62F0"/>
    <w:rsid w:val="00AC643F"/>
    <w:rsid w:val="00AC6574"/>
    <w:rsid w:val="00AC6612"/>
    <w:rsid w:val="00AC6681"/>
    <w:rsid w:val="00AC66B1"/>
    <w:rsid w:val="00AC6714"/>
    <w:rsid w:val="00AC6875"/>
    <w:rsid w:val="00AC68FC"/>
    <w:rsid w:val="00AC6991"/>
    <w:rsid w:val="00AC6A9A"/>
    <w:rsid w:val="00AC6C50"/>
    <w:rsid w:val="00AC6DC2"/>
    <w:rsid w:val="00AC6EA0"/>
    <w:rsid w:val="00AC706C"/>
    <w:rsid w:val="00AC7095"/>
    <w:rsid w:val="00AC72CE"/>
    <w:rsid w:val="00AC75AF"/>
    <w:rsid w:val="00AC75D2"/>
    <w:rsid w:val="00AC76C7"/>
    <w:rsid w:val="00AC77C3"/>
    <w:rsid w:val="00AC77D2"/>
    <w:rsid w:val="00AC78E5"/>
    <w:rsid w:val="00AC7929"/>
    <w:rsid w:val="00AC79D4"/>
    <w:rsid w:val="00AC7BAE"/>
    <w:rsid w:val="00AC7BC4"/>
    <w:rsid w:val="00AC7C38"/>
    <w:rsid w:val="00AC7D19"/>
    <w:rsid w:val="00AC7D4B"/>
    <w:rsid w:val="00AC7D69"/>
    <w:rsid w:val="00AC7D9D"/>
    <w:rsid w:val="00AC7E77"/>
    <w:rsid w:val="00AC7ED3"/>
    <w:rsid w:val="00AC7F60"/>
    <w:rsid w:val="00AC7F8D"/>
    <w:rsid w:val="00AC7FCB"/>
    <w:rsid w:val="00AD0049"/>
    <w:rsid w:val="00AD00CE"/>
    <w:rsid w:val="00AD00E7"/>
    <w:rsid w:val="00AD0296"/>
    <w:rsid w:val="00AD03A9"/>
    <w:rsid w:val="00AD03B0"/>
    <w:rsid w:val="00AD03E6"/>
    <w:rsid w:val="00AD0587"/>
    <w:rsid w:val="00AD05B1"/>
    <w:rsid w:val="00AD0754"/>
    <w:rsid w:val="00AD080F"/>
    <w:rsid w:val="00AD0818"/>
    <w:rsid w:val="00AD099B"/>
    <w:rsid w:val="00AD09B4"/>
    <w:rsid w:val="00AD09E2"/>
    <w:rsid w:val="00AD0A9B"/>
    <w:rsid w:val="00AD0B0C"/>
    <w:rsid w:val="00AD0C7C"/>
    <w:rsid w:val="00AD0CFC"/>
    <w:rsid w:val="00AD0F03"/>
    <w:rsid w:val="00AD0F3A"/>
    <w:rsid w:val="00AD0F94"/>
    <w:rsid w:val="00AD101A"/>
    <w:rsid w:val="00AD1072"/>
    <w:rsid w:val="00AD116C"/>
    <w:rsid w:val="00AD119C"/>
    <w:rsid w:val="00AD12B8"/>
    <w:rsid w:val="00AD12D8"/>
    <w:rsid w:val="00AD134D"/>
    <w:rsid w:val="00AD1421"/>
    <w:rsid w:val="00AD1510"/>
    <w:rsid w:val="00AD1549"/>
    <w:rsid w:val="00AD156B"/>
    <w:rsid w:val="00AD161A"/>
    <w:rsid w:val="00AD1724"/>
    <w:rsid w:val="00AD172D"/>
    <w:rsid w:val="00AD18AC"/>
    <w:rsid w:val="00AD18EA"/>
    <w:rsid w:val="00AD1964"/>
    <w:rsid w:val="00AD1A40"/>
    <w:rsid w:val="00AD1A58"/>
    <w:rsid w:val="00AD1BC2"/>
    <w:rsid w:val="00AD1C1F"/>
    <w:rsid w:val="00AD1D8F"/>
    <w:rsid w:val="00AD1EC7"/>
    <w:rsid w:val="00AD21FC"/>
    <w:rsid w:val="00AD224D"/>
    <w:rsid w:val="00AD235F"/>
    <w:rsid w:val="00AD247C"/>
    <w:rsid w:val="00AD250D"/>
    <w:rsid w:val="00AD2548"/>
    <w:rsid w:val="00AD25D3"/>
    <w:rsid w:val="00AD2648"/>
    <w:rsid w:val="00AD2679"/>
    <w:rsid w:val="00AD2733"/>
    <w:rsid w:val="00AD27E8"/>
    <w:rsid w:val="00AD2841"/>
    <w:rsid w:val="00AD2973"/>
    <w:rsid w:val="00AD2AB8"/>
    <w:rsid w:val="00AD2AD3"/>
    <w:rsid w:val="00AD2B52"/>
    <w:rsid w:val="00AD2BD5"/>
    <w:rsid w:val="00AD2BEE"/>
    <w:rsid w:val="00AD2D36"/>
    <w:rsid w:val="00AD2E3B"/>
    <w:rsid w:val="00AD2E52"/>
    <w:rsid w:val="00AD2EEB"/>
    <w:rsid w:val="00AD2F23"/>
    <w:rsid w:val="00AD2F71"/>
    <w:rsid w:val="00AD2FD7"/>
    <w:rsid w:val="00AD3077"/>
    <w:rsid w:val="00AD30C9"/>
    <w:rsid w:val="00AD3169"/>
    <w:rsid w:val="00AD3183"/>
    <w:rsid w:val="00AD3199"/>
    <w:rsid w:val="00AD324E"/>
    <w:rsid w:val="00AD34A7"/>
    <w:rsid w:val="00AD3513"/>
    <w:rsid w:val="00AD353B"/>
    <w:rsid w:val="00AD35B4"/>
    <w:rsid w:val="00AD3636"/>
    <w:rsid w:val="00AD37BF"/>
    <w:rsid w:val="00AD37DD"/>
    <w:rsid w:val="00AD3894"/>
    <w:rsid w:val="00AD38B7"/>
    <w:rsid w:val="00AD3988"/>
    <w:rsid w:val="00AD3A0C"/>
    <w:rsid w:val="00AD3A13"/>
    <w:rsid w:val="00AD3B4D"/>
    <w:rsid w:val="00AD3DEC"/>
    <w:rsid w:val="00AD3E3D"/>
    <w:rsid w:val="00AD3ED5"/>
    <w:rsid w:val="00AD3FD5"/>
    <w:rsid w:val="00AD406D"/>
    <w:rsid w:val="00AD4111"/>
    <w:rsid w:val="00AD4380"/>
    <w:rsid w:val="00AD4588"/>
    <w:rsid w:val="00AD461F"/>
    <w:rsid w:val="00AD471E"/>
    <w:rsid w:val="00AD4732"/>
    <w:rsid w:val="00AD4987"/>
    <w:rsid w:val="00AD4BDD"/>
    <w:rsid w:val="00AD4CC6"/>
    <w:rsid w:val="00AD4D39"/>
    <w:rsid w:val="00AD4E93"/>
    <w:rsid w:val="00AD4FA8"/>
    <w:rsid w:val="00AD5306"/>
    <w:rsid w:val="00AD537C"/>
    <w:rsid w:val="00AD55BE"/>
    <w:rsid w:val="00AD55ED"/>
    <w:rsid w:val="00AD57EB"/>
    <w:rsid w:val="00AD5917"/>
    <w:rsid w:val="00AD592E"/>
    <w:rsid w:val="00AD5995"/>
    <w:rsid w:val="00AD59A1"/>
    <w:rsid w:val="00AD5A9C"/>
    <w:rsid w:val="00AD5B2F"/>
    <w:rsid w:val="00AD5BE2"/>
    <w:rsid w:val="00AD5C5E"/>
    <w:rsid w:val="00AD5D6D"/>
    <w:rsid w:val="00AD5E13"/>
    <w:rsid w:val="00AD5EE2"/>
    <w:rsid w:val="00AD5F54"/>
    <w:rsid w:val="00AD603E"/>
    <w:rsid w:val="00AD6050"/>
    <w:rsid w:val="00AD610B"/>
    <w:rsid w:val="00AD61C1"/>
    <w:rsid w:val="00AD61C2"/>
    <w:rsid w:val="00AD61F2"/>
    <w:rsid w:val="00AD6383"/>
    <w:rsid w:val="00AD63D8"/>
    <w:rsid w:val="00AD642F"/>
    <w:rsid w:val="00AD653C"/>
    <w:rsid w:val="00AD657E"/>
    <w:rsid w:val="00AD660C"/>
    <w:rsid w:val="00AD66AC"/>
    <w:rsid w:val="00AD66C7"/>
    <w:rsid w:val="00AD67D4"/>
    <w:rsid w:val="00AD6859"/>
    <w:rsid w:val="00AD6869"/>
    <w:rsid w:val="00AD686D"/>
    <w:rsid w:val="00AD68C0"/>
    <w:rsid w:val="00AD6972"/>
    <w:rsid w:val="00AD69E4"/>
    <w:rsid w:val="00AD6CA5"/>
    <w:rsid w:val="00AD6CE6"/>
    <w:rsid w:val="00AD6D1B"/>
    <w:rsid w:val="00AD6E49"/>
    <w:rsid w:val="00AD6E51"/>
    <w:rsid w:val="00AD6F35"/>
    <w:rsid w:val="00AD6F62"/>
    <w:rsid w:val="00AD70A2"/>
    <w:rsid w:val="00AD70D1"/>
    <w:rsid w:val="00AD70E2"/>
    <w:rsid w:val="00AD7118"/>
    <w:rsid w:val="00AD7192"/>
    <w:rsid w:val="00AD7346"/>
    <w:rsid w:val="00AD739C"/>
    <w:rsid w:val="00AD76F2"/>
    <w:rsid w:val="00AD782E"/>
    <w:rsid w:val="00AD78FA"/>
    <w:rsid w:val="00AD7985"/>
    <w:rsid w:val="00AD79CF"/>
    <w:rsid w:val="00AD7A3A"/>
    <w:rsid w:val="00AD7BA5"/>
    <w:rsid w:val="00AD7BA8"/>
    <w:rsid w:val="00AD7BBB"/>
    <w:rsid w:val="00AD7BDC"/>
    <w:rsid w:val="00AD7C05"/>
    <w:rsid w:val="00AD7C33"/>
    <w:rsid w:val="00AD7C74"/>
    <w:rsid w:val="00AD7C93"/>
    <w:rsid w:val="00AD7CD7"/>
    <w:rsid w:val="00AD7D00"/>
    <w:rsid w:val="00AD7D74"/>
    <w:rsid w:val="00AD7E09"/>
    <w:rsid w:val="00AD7EA5"/>
    <w:rsid w:val="00AD7FFD"/>
    <w:rsid w:val="00AE0066"/>
    <w:rsid w:val="00AE0102"/>
    <w:rsid w:val="00AE01FC"/>
    <w:rsid w:val="00AE0255"/>
    <w:rsid w:val="00AE042C"/>
    <w:rsid w:val="00AE0464"/>
    <w:rsid w:val="00AE0662"/>
    <w:rsid w:val="00AE07C1"/>
    <w:rsid w:val="00AE083A"/>
    <w:rsid w:val="00AE08F6"/>
    <w:rsid w:val="00AE0A1E"/>
    <w:rsid w:val="00AE0A48"/>
    <w:rsid w:val="00AE0BD6"/>
    <w:rsid w:val="00AE0C09"/>
    <w:rsid w:val="00AE0CE9"/>
    <w:rsid w:val="00AE0CFB"/>
    <w:rsid w:val="00AE0D06"/>
    <w:rsid w:val="00AE0D34"/>
    <w:rsid w:val="00AE0E55"/>
    <w:rsid w:val="00AE0E69"/>
    <w:rsid w:val="00AE1010"/>
    <w:rsid w:val="00AE107A"/>
    <w:rsid w:val="00AE10E0"/>
    <w:rsid w:val="00AE1119"/>
    <w:rsid w:val="00AE13AA"/>
    <w:rsid w:val="00AE154A"/>
    <w:rsid w:val="00AE164E"/>
    <w:rsid w:val="00AE171A"/>
    <w:rsid w:val="00AE1734"/>
    <w:rsid w:val="00AE173E"/>
    <w:rsid w:val="00AE182E"/>
    <w:rsid w:val="00AE18FD"/>
    <w:rsid w:val="00AE19DA"/>
    <w:rsid w:val="00AE1A32"/>
    <w:rsid w:val="00AE1B23"/>
    <w:rsid w:val="00AE1BFC"/>
    <w:rsid w:val="00AE1D6A"/>
    <w:rsid w:val="00AE1DB6"/>
    <w:rsid w:val="00AE1E62"/>
    <w:rsid w:val="00AE1E7F"/>
    <w:rsid w:val="00AE1FA0"/>
    <w:rsid w:val="00AE1FFC"/>
    <w:rsid w:val="00AE2187"/>
    <w:rsid w:val="00AE2266"/>
    <w:rsid w:val="00AE248F"/>
    <w:rsid w:val="00AE24B4"/>
    <w:rsid w:val="00AE27D4"/>
    <w:rsid w:val="00AE281C"/>
    <w:rsid w:val="00AE2A1C"/>
    <w:rsid w:val="00AE2A63"/>
    <w:rsid w:val="00AE2AC4"/>
    <w:rsid w:val="00AE2B0B"/>
    <w:rsid w:val="00AE2CA0"/>
    <w:rsid w:val="00AE2CE8"/>
    <w:rsid w:val="00AE2CED"/>
    <w:rsid w:val="00AE2CEE"/>
    <w:rsid w:val="00AE2DA7"/>
    <w:rsid w:val="00AE2E46"/>
    <w:rsid w:val="00AE2F31"/>
    <w:rsid w:val="00AE2F5E"/>
    <w:rsid w:val="00AE30A4"/>
    <w:rsid w:val="00AE30EE"/>
    <w:rsid w:val="00AE31D3"/>
    <w:rsid w:val="00AE31E0"/>
    <w:rsid w:val="00AE325C"/>
    <w:rsid w:val="00AE33A4"/>
    <w:rsid w:val="00AE33FC"/>
    <w:rsid w:val="00AE3488"/>
    <w:rsid w:val="00AE348B"/>
    <w:rsid w:val="00AE3517"/>
    <w:rsid w:val="00AE3597"/>
    <w:rsid w:val="00AE36F6"/>
    <w:rsid w:val="00AE3796"/>
    <w:rsid w:val="00AE37E1"/>
    <w:rsid w:val="00AE383C"/>
    <w:rsid w:val="00AE38BD"/>
    <w:rsid w:val="00AE38ED"/>
    <w:rsid w:val="00AE3A17"/>
    <w:rsid w:val="00AE3AA5"/>
    <w:rsid w:val="00AE3ABA"/>
    <w:rsid w:val="00AE3B2E"/>
    <w:rsid w:val="00AE3B6D"/>
    <w:rsid w:val="00AE3D31"/>
    <w:rsid w:val="00AE41C0"/>
    <w:rsid w:val="00AE41D5"/>
    <w:rsid w:val="00AE4248"/>
    <w:rsid w:val="00AE4286"/>
    <w:rsid w:val="00AE4314"/>
    <w:rsid w:val="00AE43F0"/>
    <w:rsid w:val="00AE446C"/>
    <w:rsid w:val="00AE447E"/>
    <w:rsid w:val="00AE44C7"/>
    <w:rsid w:val="00AE450F"/>
    <w:rsid w:val="00AE45E0"/>
    <w:rsid w:val="00AE46E4"/>
    <w:rsid w:val="00AE4776"/>
    <w:rsid w:val="00AE479F"/>
    <w:rsid w:val="00AE47FE"/>
    <w:rsid w:val="00AE48BA"/>
    <w:rsid w:val="00AE49A4"/>
    <w:rsid w:val="00AE49B8"/>
    <w:rsid w:val="00AE4A01"/>
    <w:rsid w:val="00AE4B78"/>
    <w:rsid w:val="00AE4C20"/>
    <w:rsid w:val="00AE4C41"/>
    <w:rsid w:val="00AE4CA6"/>
    <w:rsid w:val="00AE4E40"/>
    <w:rsid w:val="00AE4EE7"/>
    <w:rsid w:val="00AE5013"/>
    <w:rsid w:val="00AE5147"/>
    <w:rsid w:val="00AE535E"/>
    <w:rsid w:val="00AE53CB"/>
    <w:rsid w:val="00AE53EA"/>
    <w:rsid w:val="00AE56C8"/>
    <w:rsid w:val="00AE571F"/>
    <w:rsid w:val="00AE5754"/>
    <w:rsid w:val="00AE5810"/>
    <w:rsid w:val="00AE58C0"/>
    <w:rsid w:val="00AE58FC"/>
    <w:rsid w:val="00AE5978"/>
    <w:rsid w:val="00AE5A14"/>
    <w:rsid w:val="00AE5B43"/>
    <w:rsid w:val="00AE5C4B"/>
    <w:rsid w:val="00AE5D19"/>
    <w:rsid w:val="00AE5DD8"/>
    <w:rsid w:val="00AE5E94"/>
    <w:rsid w:val="00AE5F50"/>
    <w:rsid w:val="00AE5FB9"/>
    <w:rsid w:val="00AE609F"/>
    <w:rsid w:val="00AE60AC"/>
    <w:rsid w:val="00AE6262"/>
    <w:rsid w:val="00AE62B0"/>
    <w:rsid w:val="00AE63EC"/>
    <w:rsid w:val="00AE6485"/>
    <w:rsid w:val="00AE656E"/>
    <w:rsid w:val="00AE657C"/>
    <w:rsid w:val="00AE6586"/>
    <w:rsid w:val="00AE6600"/>
    <w:rsid w:val="00AE6680"/>
    <w:rsid w:val="00AE672E"/>
    <w:rsid w:val="00AE687C"/>
    <w:rsid w:val="00AE691F"/>
    <w:rsid w:val="00AE69F4"/>
    <w:rsid w:val="00AE6A26"/>
    <w:rsid w:val="00AE6A37"/>
    <w:rsid w:val="00AE6AB8"/>
    <w:rsid w:val="00AE6C35"/>
    <w:rsid w:val="00AE6CA0"/>
    <w:rsid w:val="00AE6CEE"/>
    <w:rsid w:val="00AE6EC9"/>
    <w:rsid w:val="00AE7159"/>
    <w:rsid w:val="00AE71A8"/>
    <w:rsid w:val="00AE72B2"/>
    <w:rsid w:val="00AE72BA"/>
    <w:rsid w:val="00AE73B5"/>
    <w:rsid w:val="00AE73D6"/>
    <w:rsid w:val="00AE740D"/>
    <w:rsid w:val="00AE74FE"/>
    <w:rsid w:val="00AE754E"/>
    <w:rsid w:val="00AE7567"/>
    <w:rsid w:val="00AE7715"/>
    <w:rsid w:val="00AE77AE"/>
    <w:rsid w:val="00AE78F7"/>
    <w:rsid w:val="00AE791D"/>
    <w:rsid w:val="00AE797E"/>
    <w:rsid w:val="00AE79C5"/>
    <w:rsid w:val="00AE7A97"/>
    <w:rsid w:val="00AE7AA4"/>
    <w:rsid w:val="00AE7AC4"/>
    <w:rsid w:val="00AE7B02"/>
    <w:rsid w:val="00AE7B2E"/>
    <w:rsid w:val="00AE7D16"/>
    <w:rsid w:val="00AE7DDB"/>
    <w:rsid w:val="00AE7DFD"/>
    <w:rsid w:val="00AE7E14"/>
    <w:rsid w:val="00AE7E7C"/>
    <w:rsid w:val="00AE7F2D"/>
    <w:rsid w:val="00AE7F74"/>
    <w:rsid w:val="00AF0007"/>
    <w:rsid w:val="00AF0063"/>
    <w:rsid w:val="00AF00BA"/>
    <w:rsid w:val="00AF01B7"/>
    <w:rsid w:val="00AF0230"/>
    <w:rsid w:val="00AF02D5"/>
    <w:rsid w:val="00AF03E3"/>
    <w:rsid w:val="00AF04A8"/>
    <w:rsid w:val="00AF04B2"/>
    <w:rsid w:val="00AF050B"/>
    <w:rsid w:val="00AF0756"/>
    <w:rsid w:val="00AF07BA"/>
    <w:rsid w:val="00AF07D4"/>
    <w:rsid w:val="00AF0927"/>
    <w:rsid w:val="00AF092E"/>
    <w:rsid w:val="00AF09A3"/>
    <w:rsid w:val="00AF0B25"/>
    <w:rsid w:val="00AF0B27"/>
    <w:rsid w:val="00AF0B2B"/>
    <w:rsid w:val="00AF0C2C"/>
    <w:rsid w:val="00AF0DEE"/>
    <w:rsid w:val="00AF11B7"/>
    <w:rsid w:val="00AF11C7"/>
    <w:rsid w:val="00AF11E4"/>
    <w:rsid w:val="00AF120F"/>
    <w:rsid w:val="00AF12A2"/>
    <w:rsid w:val="00AF1396"/>
    <w:rsid w:val="00AF157F"/>
    <w:rsid w:val="00AF1628"/>
    <w:rsid w:val="00AF1770"/>
    <w:rsid w:val="00AF181D"/>
    <w:rsid w:val="00AF183C"/>
    <w:rsid w:val="00AF189E"/>
    <w:rsid w:val="00AF18F3"/>
    <w:rsid w:val="00AF1922"/>
    <w:rsid w:val="00AF1A0D"/>
    <w:rsid w:val="00AF1A42"/>
    <w:rsid w:val="00AF1B3A"/>
    <w:rsid w:val="00AF1BAD"/>
    <w:rsid w:val="00AF1C3A"/>
    <w:rsid w:val="00AF1C61"/>
    <w:rsid w:val="00AF1CB9"/>
    <w:rsid w:val="00AF1CE5"/>
    <w:rsid w:val="00AF1D8D"/>
    <w:rsid w:val="00AF1DAF"/>
    <w:rsid w:val="00AF1DC7"/>
    <w:rsid w:val="00AF1ED3"/>
    <w:rsid w:val="00AF1ED5"/>
    <w:rsid w:val="00AF1FFD"/>
    <w:rsid w:val="00AF2142"/>
    <w:rsid w:val="00AF2206"/>
    <w:rsid w:val="00AF22B7"/>
    <w:rsid w:val="00AF2424"/>
    <w:rsid w:val="00AF243D"/>
    <w:rsid w:val="00AF245A"/>
    <w:rsid w:val="00AF270F"/>
    <w:rsid w:val="00AF2721"/>
    <w:rsid w:val="00AF2751"/>
    <w:rsid w:val="00AF2771"/>
    <w:rsid w:val="00AF27B4"/>
    <w:rsid w:val="00AF2814"/>
    <w:rsid w:val="00AF2889"/>
    <w:rsid w:val="00AF2908"/>
    <w:rsid w:val="00AF29CC"/>
    <w:rsid w:val="00AF29E5"/>
    <w:rsid w:val="00AF2B7B"/>
    <w:rsid w:val="00AF2B8D"/>
    <w:rsid w:val="00AF2C4E"/>
    <w:rsid w:val="00AF2D12"/>
    <w:rsid w:val="00AF2D6A"/>
    <w:rsid w:val="00AF2DA7"/>
    <w:rsid w:val="00AF2EF9"/>
    <w:rsid w:val="00AF2F74"/>
    <w:rsid w:val="00AF3376"/>
    <w:rsid w:val="00AF3391"/>
    <w:rsid w:val="00AF33A7"/>
    <w:rsid w:val="00AF3685"/>
    <w:rsid w:val="00AF371D"/>
    <w:rsid w:val="00AF37E9"/>
    <w:rsid w:val="00AF3857"/>
    <w:rsid w:val="00AF38FF"/>
    <w:rsid w:val="00AF3B0C"/>
    <w:rsid w:val="00AF3BCF"/>
    <w:rsid w:val="00AF3C0E"/>
    <w:rsid w:val="00AF3D18"/>
    <w:rsid w:val="00AF3FD8"/>
    <w:rsid w:val="00AF40D2"/>
    <w:rsid w:val="00AF4159"/>
    <w:rsid w:val="00AF4197"/>
    <w:rsid w:val="00AF41A7"/>
    <w:rsid w:val="00AF41B0"/>
    <w:rsid w:val="00AF4261"/>
    <w:rsid w:val="00AF436C"/>
    <w:rsid w:val="00AF444A"/>
    <w:rsid w:val="00AF445C"/>
    <w:rsid w:val="00AF44C8"/>
    <w:rsid w:val="00AF4528"/>
    <w:rsid w:val="00AF457F"/>
    <w:rsid w:val="00AF458D"/>
    <w:rsid w:val="00AF4653"/>
    <w:rsid w:val="00AF4683"/>
    <w:rsid w:val="00AF47C3"/>
    <w:rsid w:val="00AF47F0"/>
    <w:rsid w:val="00AF48F1"/>
    <w:rsid w:val="00AF48F9"/>
    <w:rsid w:val="00AF4904"/>
    <w:rsid w:val="00AF493E"/>
    <w:rsid w:val="00AF4B68"/>
    <w:rsid w:val="00AF4BB0"/>
    <w:rsid w:val="00AF4C66"/>
    <w:rsid w:val="00AF4DB9"/>
    <w:rsid w:val="00AF4EF7"/>
    <w:rsid w:val="00AF4F43"/>
    <w:rsid w:val="00AF5102"/>
    <w:rsid w:val="00AF519E"/>
    <w:rsid w:val="00AF51CC"/>
    <w:rsid w:val="00AF51EE"/>
    <w:rsid w:val="00AF52C0"/>
    <w:rsid w:val="00AF52F2"/>
    <w:rsid w:val="00AF5391"/>
    <w:rsid w:val="00AF553D"/>
    <w:rsid w:val="00AF5550"/>
    <w:rsid w:val="00AF5575"/>
    <w:rsid w:val="00AF5592"/>
    <w:rsid w:val="00AF5603"/>
    <w:rsid w:val="00AF5642"/>
    <w:rsid w:val="00AF57E4"/>
    <w:rsid w:val="00AF5873"/>
    <w:rsid w:val="00AF5912"/>
    <w:rsid w:val="00AF59C7"/>
    <w:rsid w:val="00AF5A2B"/>
    <w:rsid w:val="00AF5F05"/>
    <w:rsid w:val="00AF5F75"/>
    <w:rsid w:val="00AF5FC8"/>
    <w:rsid w:val="00AF603D"/>
    <w:rsid w:val="00AF6170"/>
    <w:rsid w:val="00AF6185"/>
    <w:rsid w:val="00AF61F7"/>
    <w:rsid w:val="00AF62CA"/>
    <w:rsid w:val="00AF636B"/>
    <w:rsid w:val="00AF64BB"/>
    <w:rsid w:val="00AF6564"/>
    <w:rsid w:val="00AF6594"/>
    <w:rsid w:val="00AF66FE"/>
    <w:rsid w:val="00AF691A"/>
    <w:rsid w:val="00AF6C06"/>
    <w:rsid w:val="00AF6C99"/>
    <w:rsid w:val="00AF6D86"/>
    <w:rsid w:val="00AF6D9A"/>
    <w:rsid w:val="00AF6DF8"/>
    <w:rsid w:val="00AF6EFA"/>
    <w:rsid w:val="00AF6FEE"/>
    <w:rsid w:val="00AF703C"/>
    <w:rsid w:val="00AF708C"/>
    <w:rsid w:val="00AF7095"/>
    <w:rsid w:val="00AF70B0"/>
    <w:rsid w:val="00AF7101"/>
    <w:rsid w:val="00AF72A8"/>
    <w:rsid w:val="00AF730B"/>
    <w:rsid w:val="00AF7390"/>
    <w:rsid w:val="00AF73D5"/>
    <w:rsid w:val="00AF73E9"/>
    <w:rsid w:val="00AF744C"/>
    <w:rsid w:val="00AF754D"/>
    <w:rsid w:val="00AF75E1"/>
    <w:rsid w:val="00AF764C"/>
    <w:rsid w:val="00AF76AE"/>
    <w:rsid w:val="00AF76EF"/>
    <w:rsid w:val="00AF7703"/>
    <w:rsid w:val="00AF7742"/>
    <w:rsid w:val="00AF776B"/>
    <w:rsid w:val="00AF7836"/>
    <w:rsid w:val="00AF7886"/>
    <w:rsid w:val="00AF790E"/>
    <w:rsid w:val="00AF7937"/>
    <w:rsid w:val="00AF795B"/>
    <w:rsid w:val="00AF79DD"/>
    <w:rsid w:val="00AF7A47"/>
    <w:rsid w:val="00AF7A66"/>
    <w:rsid w:val="00AF7A82"/>
    <w:rsid w:val="00AF7B51"/>
    <w:rsid w:val="00AF7D5D"/>
    <w:rsid w:val="00AF7E59"/>
    <w:rsid w:val="00B0002F"/>
    <w:rsid w:val="00B0009E"/>
    <w:rsid w:val="00B00170"/>
    <w:rsid w:val="00B00195"/>
    <w:rsid w:val="00B00296"/>
    <w:rsid w:val="00B003B0"/>
    <w:rsid w:val="00B003EC"/>
    <w:rsid w:val="00B003F5"/>
    <w:rsid w:val="00B00492"/>
    <w:rsid w:val="00B004E4"/>
    <w:rsid w:val="00B00724"/>
    <w:rsid w:val="00B0076D"/>
    <w:rsid w:val="00B00942"/>
    <w:rsid w:val="00B00977"/>
    <w:rsid w:val="00B00A11"/>
    <w:rsid w:val="00B00AA3"/>
    <w:rsid w:val="00B00B60"/>
    <w:rsid w:val="00B00B97"/>
    <w:rsid w:val="00B00BB1"/>
    <w:rsid w:val="00B00ECB"/>
    <w:rsid w:val="00B00EDA"/>
    <w:rsid w:val="00B01138"/>
    <w:rsid w:val="00B01273"/>
    <w:rsid w:val="00B01287"/>
    <w:rsid w:val="00B01357"/>
    <w:rsid w:val="00B01385"/>
    <w:rsid w:val="00B01388"/>
    <w:rsid w:val="00B01400"/>
    <w:rsid w:val="00B01491"/>
    <w:rsid w:val="00B01510"/>
    <w:rsid w:val="00B0155A"/>
    <w:rsid w:val="00B015C8"/>
    <w:rsid w:val="00B015DE"/>
    <w:rsid w:val="00B015E5"/>
    <w:rsid w:val="00B01633"/>
    <w:rsid w:val="00B01755"/>
    <w:rsid w:val="00B01851"/>
    <w:rsid w:val="00B018C3"/>
    <w:rsid w:val="00B01910"/>
    <w:rsid w:val="00B0196F"/>
    <w:rsid w:val="00B01A0D"/>
    <w:rsid w:val="00B01A7B"/>
    <w:rsid w:val="00B01A9C"/>
    <w:rsid w:val="00B01AA7"/>
    <w:rsid w:val="00B01B0F"/>
    <w:rsid w:val="00B01C24"/>
    <w:rsid w:val="00B01C3A"/>
    <w:rsid w:val="00B01C4D"/>
    <w:rsid w:val="00B01CCD"/>
    <w:rsid w:val="00B01DF1"/>
    <w:rsid w:val="00B01E27"/>
    <w:rsid w:val="00B01F79"/>
    <w:rsid w:val="00B02045"/>
    <w:rsid w:val="00B020AC"/>
    <w:rsid w:val="00B020C0"/>
    <w:rsid w:val="00B021DF"/>
    <w:rsid w:val="00B021F5"/>
    <w:rsid w:val="00B02292"/>
    <w:rsid w:val="00B022AE"/>
    <w:rsid w:val="00B02667"/>
    <w:rsid w:val="00B027B4"/>
    <w:rsid w:val="00B02801"/>
    <w:rsid w:val="00B02863"/>
    <w:rsid w:val="00B028C4"/>
    <w:rsid w:val="00B0290C"/>
    <w:rsid w:val="00B02A6E"/>
    <w:rsid w:val="00B02EBE"/>
    <w:rsid w:val="00B02F42"/>
    <w:rsid w:val="00B02F9F"/>
    <w:rsid w:val="00B02FBF"/>
    <w:rsid w:val="00B03096"/>
    <w:rsid w:val="00B030F8"/>
    <w:rsid w:val="00B0319D"/>
    <w:rsid w:val="00B031D9"/>
    <w:rsid w:val="00B03237"/>
    <w:rsid w:val="00B032F2"/>
    <w:rsid w:val="00B03592"/>
    <w:rsid w:val="00B035CC"/>
    <w:rsid w:val="00B035F7"/>
    <w:rsid w:val="00B03666"/>
    <w:rsid w:val="00B03825"/>
    <w:rsid w:val="00B03876"/>
    <w:rsid w:val="00B038B4"/>
    <w:rsid w:val="00B03960"/>
    <w:rsid w:val="00B03A75"/>
    <w:rsid w:val="00B03C9D"/>
    <w:rsid w:val="00B03CC7"/>
    <w:rsid w:val="00B03CF7"/>
    <w:rsid w:val="00B03E37"/>
    <w:rsid w:val="00B03FDB"/>
    <w:rsid w:val="00B03FE1"/>
    <w:rsid w:val="00B04064"/>
    <w:rsid w:val="00B0409C"/>
    <w:rsid w:val="00B04130"/>
    <w:rsid w:val="00B04186"/>
    <w:rsid w:val="00B04206"/>
    <w:rsid w:val="00B04383"/>
    <w:rsid w:val="00B043BC"/>
    <w:rsid w:val="00B044EB"/>
    <w:rsid w:val="00B04584"/>
    <w:rsid w:val="00B0465D"/>
    <w:rsid w:val="00B04662"/>
    <w:rsid w:val="00B04760"/>
    <w:rsid w:val="00B04935"/>
    <w:rsid w:val="00B04979"/>
    <w:rsid w:val="00B049E1"/>
    <w:rsid w:val="00B04A24"/>
    <w:rsid w:val="00B04AA8"/>
    <w:rsid w:val="00B04B04"/>
    <w:rsid w:val="00B04B3C"/>
    <w:rsid w:val="00B04B69"/>
    <w:rsid w:val="00B04B6F"/>
    <w:rsid w:val="00B04B7E"/>
    <w:rsid w:val="00B04C0C"/>
    <w:rsid w:val="00B04C34"/>
    <w:rsid w:val="00B04DDC"/>
    <w:rsid w:val="00B04DDD"/>
    <w:rsid w:val="00B04E17"/>
    <w:rsid w:val="00B04FCA"/>
    <w:rsid w:val="00B04FFC"/>
    <w:rsid w:val="00B050C4"/>
    <w:rsid w:val="00B05159"/>
    <w:rsid w:val="00B051B1"/>
    <w:rsid w:val="00B05294"/>
    <w:rsid w:val="00B0530D"/>
    <w:rsid w:val="00B05314"/>
    <w:rsid w:val="00B05356"/>
    <w:rsid w:val="00B053D8"/>
    <w:rsid w:val="00B053D9"/>
    <w:rsid w:val="00B053F3"/>
    <w:rsid w:val="00B0540B"/>
    <w:rsid w:val="00B0543B"/>
    <w:rsid w:val="00B05447"/>
    <w:rsid w:val="00B054BD"/>
    <w:rsid w:val="00B055D7"/>
    <w:rsid w:val="00B0560D"/>
    <w:rsid w:val="00B0571E"/>
    <w:rsid w:val="00B058BB"/>
    <w:rsid w:val="00B058EC"/>
    <w:rsid w:val="00B05933"/>
    <w:rsid w:val="00B0594F"/>
    <w:rsid w:val="00B059D2"/>
    <w:rsid w:val="00B05A27"/>
    <w:rsid w:val="00B05A63"/>
    <w:rsid w:val="00B05B47"/>
    <w:rsid w:val="00B05B6D"/>
    <w:rsid w:val="00B05B7C"/>
    <w:rsid w:val="00B05BDA"/>
    <w:rsid w:val="00B05CA2"/>
    <w:rsid w:val="00B05CB2"/>
    <w:rsid w:val="00B05D3E"/>
    <w:rsid w:val="00B05D81"/>
    <w:rsid w:val="00B05E89"/>
    <w:rsid w:val="00B05F6F"/>
    <w:rsid w:val="00B05F99"/>
    <w:rsid w:val="00B060EB"/>
    <w:rsid w:val="00B0610A"/>
    <w:rsid w:val="00B0618E"/>
    <w:rsid w:val="00B061CF"/>
    <w:rsid w:val="00B0624A"/>
    <w:rsid w:val="00B06377"/>
    <w:rsid w:val="00B064C0"/>
    <w:rsid w:val="00B06547"/>
    <w:rsid w:val="00B06550"/>
    <w:rsid w:val="00B06641"/>
    <w:rsid w:val="00B06698"/>
    <w:rsid w:val="00B0676B"/>
    <w:rsid w:val="00B067C6"/>
    <w:rsid w:val="00B068A8"/>
    <w:rsid w:val="00B069F2"/>
    <w:rsid w:val="00B06A43"/>
    <w:rsid w:val="00B06B2F"/>
    <w:rsid w:val="00B06B49"/>
    <w:rsid w:val="00B06BFB"/>
    <w:rsid w:val="00B06D44"/>
    <w:rsid w:val="00B06E59"/>
    <w:rsid w:val="00B06FD4"/>
    <w:rsid w:val="00B06FFB"/>
    <w:rsid w:val="00B0708F"/>
    <w:rsid w:val="00B07158"/>
    <w:rsid w:val="00B0715C"/>
    <w:rsid w:val="00B07188"/>
    <w:rsid w:val="00B07237"/>
    <w:rsid w:val="00B0750F"/>
    <w:rsid w:val="00B076D2"/>
    <w:rsid w:val="00B07709"/>
    <w:rsid w:val="00B0775A"/>
    <w:rsid w:val="00B07860"/>
    <w:rsid w:val="00B07933"/>
    <w:rsid w:val="00B079FD"/>
    <w:rsid w:val="00B07AAC"/>
    <w:rsid w:val="00B07AC1"/>
    <w:rsid w:val="00B07BA2"/>
    <w:rsid w:val="00B07C1D"/>
    <w:rsid w:val="00B07CF9"/>
    <w:rsid w:val="00B07D3F"/>
    <w:rsid w:val="00B07F0E"/>
    <w:rsid w:val="00B07F34"/>
    <w:rsid w:val="00B10148"/>
    <w:rsid w:val="00B101F7"/>
    <w:rsid w:val="00B10311"/>
    <w:rsid w:val="00B1074A"/>
    <w:rsid w:val="00B107D0"/>
    <w:rsid w:val="00B108FF"/>
    <w:rsid w:val="00B10AF2"/>
    <w:rsid w:val="00B10B28"/>
    <w:rsid w:val="00B10B8D"/>
    <w:rsid w:val="00B10BA9"/>
    <w:rsid w:val="00B10C39"/>
    <w:rsid w:val="00B10D6C"/>
    <w:rsid w:val="00B10D77"/>
    <w:rsid w:val="00B10DD8"/>
    <w:rsid w:val="00B10E12"/>
    <w:rsid w:val="00B10EE6"/>
    <w:rsid w:val="00B10FB9"/>
    <w:rsid w:val="00B110BD"/>
    <w:rsid w:val="00B110D1"/>
    <w:rsid w:val="00B112C2"/>
    <w:rsid w:val="00B11361"/>
    <w:rsid w:val="00B113F8"/>
    <w:rsid w:val="00B11442"/>
    <w:rsid w:val="00B114C6"/>
    <w:rsid w:val="00B114E8"/>
    <w:rsid w:val="00B1157B"/>
    <w:rsid w:val="00B11628"/>
    <w:rsid w:val="00B11775"/>
    <w:rsid w:val="00B117C8"/>
    <w:rsid w:val="00B1182B"/>
    <w:rsid w:val="00B118B1"/>
    <w:rsid w:val="00B118D6"/>
    <w:rsid w:val="00B118E0"/>
    <w:rsid w:val="00B118FB"/>
    <w:rsid w:val="00B11913"/>
    <w:rsid w:val="00B1197D"/>
    <w:rsid w:val="00B119BE"/>
    <w:rsid w:val="00B11A3B"/>
    <w:rsid w:val="00B11AB9"/>
    <w:rsid w:val="00B11B7F"/>
    <w:rsid w:val="00B11BC0"/>
    <w:rsid w:val="00B11C1C"/>
    <w:rsid w:val="00B11C37"/>
    <w:rsid w:val="00B11C9A"/>
    <w:rsid w:val="00B11CA9"/>
    <w:rsid w:val="00B11CDC"/>
    <w:rsid w:val="00B11E16"/>
    <w:rsid w:val="00B11EF3"/>
    <w:rsid w:val="00B1203E"/>
    <w:rsid w:val="00B1208E"/>
    <w:rsid w:val="00B120C1"/>
    <w:rsid w:val="00B122A8"/>
    <w:rsid w:val="00B12574"/>
    <w:rsid w:val="00B12576"/>
    <w:rsid w:val="00B1274D"/>
    <w:rsid w:val="00B12829"/>
    <w:rsid w:val="00B12860"/>
    <w:rsid w:val="00B128E3"/>
    <w:rsid w:val="00B129CF"/>
    <w:rsid w:val="00B12A01"/>
    <w:rsid w:val="00B12A1D"/>
    <w:rsid w:val="00B12A7F"/>
    <w:rsid w:val="00B12AD9"/>
    <w:rsid w:val="00B12AF8"/>
    <w:rsid w:val="00B12C1F"/>
    <w:rsid w:val="00B12C54"/>
    <w:rsid w:val="00B12DCA"/>
    <w:rsid w:val="00B12FCD"/>
    <w:rsid w:val="00B1302A"/>
    <w:rsid w:val="00B13030"/>
    <w:rsid w:val="00B1303C"/>
    <w:rsid w:val="00B13088"/>
    <w:rsid w:val="00B13097"/>
    <w:rsid w:val="00B13116"/>
    <w:rsid w:val="00B1311B"/>
    <w:rsid w:val="00B131AB"/>
    <w:rsid w:val="00B1326D"/>
    <w:rsid w:val="00B13304"/>
    <w:rsid w:val="00B13330"/>
    <w:rsid w:val="00B13404"/>
    <w:rsid w:val="00B1343C"/>
    <w:rsid w:val="00B134C4"/>
    <w:rsid w:val="00B1351C"/>
    <w:rsid w:val="00B136F6"/>
    <w:rsid w:val="00B13770"/>
    <w:rsid w:val="00B1378B"/>
    <w:rsid w:val="00B137F6"/>
    <w:rsid w:val="00B1380F"/>
    <w:rsid w:val="00B13816"/>
    <w:rsid w:val="00B1381D"/>
    <w:rsid w:val="00B1387B"/>
    <w:rsid w:val="00B13881"/>
    <w:rsid w:val="00B1390F"/>
    <w:rsid w:val="00B1398F"/>
    <w:rsid w:val="00B139C7"/>
    <w:rsid w:val="00B139E9"/>
    <w:rsid w:val="00B13A6B"/>
    <w:rsid w:val="00B13AE9"/>
    <w:rsid w:val="00B13C86"/>
    <w:rsid w:val="00B13CC3"/>
    <w:rsid w:val="00B13CC5"/>
    <w:rsid w:val="00B13CEF"/>
    <w:rsid w:val="00B13D27"/>
    <w:rsid w:val="00B13D38"/>
    <w:rsid w:val="00B13D64"/>
    <w:rsid w:val="00B13D85"/>
    <w:rsid w:val="00B13DE7"/>
    <w:rsid w:val="00B13E18"/>
    <w:rsid w:val="00B13F62"/>
    <w:rsid w:val="00B14066"/>
    <w:rsid w:val="00B14068"/>
    <w:rsid w:val="00B140CC"/>
    <w:rsid w:val="00B1414A"/>
    <w:rsid w:val="00B141BB"/>
    <w:rsid w:val="00B142F9"/>
    <w:rsid w:val="00B14312"/>
    <w:rsid w:val="00B14518"/>
    <w:rsid w:val="00B1470D"/>
    <w:rsid w:val="00B14824"/>
    <w:rsid w:val="00B149A0"/>
    <w:rsid w:val="00B149CE"/>
    <w:rsid w:val="00B14A43"/>
    <w:rsid w:val="00B14C6D"/>
    <w:rsid w:val="00B14C99"/>
    <w:rsid w:val="00B14E4B"/>
    <w:rsid w:val="00B14E64"/>
    <w:rsid w:val="00B14ED9"/>
    <w:rsid w:val="00B14F1C"/>
    <w:rsid w:val="00B14FB6"/>
    <w:rsid w:val="00B151D3"/>
    <w:rsid w:val="00B15259"/>
    <w:rsid w:val="00B152A3"/>
    <w:rsid w:val="00B15321"/>
    <w:rsid w:val="00B1532A"/>
    <w:rsid w:val="00B1546F"/>
    <w:rsid w:val="00B15482"/>
    <w:rsid w:val="00B15581"/>
    <w:rsid w:val="00B155C2"/>
    <w:rsid w:val="00B15687"/>
    <w:rsid w:val="00B15798"/>
    <w:rsid w:val="00B159D9"/>
    <w:rsid w:val="00B15C4E"/>
    <w:rsid w:val="00B15D50"/>
    <w:rsid w:val="00B15D71"/>
    <w:rsid w:val="00B15DC5"/>
    <w:rsid w:val="00B15EC8"/>
    <w:rsid w:val="00B15FAD"/>
    <w:rsid w:val="00B1602E"/>
    <w:rsid w:val="00B16101"/>
    <w:rsid w:val="00B16160"/>
    <w:rsid w:val="00B1629A"/>
    <w:rsid w:val="00B16302"/>
    <w:rsid w:val="00B16314"/>
    <w:rsid w:val="00B1660F"/>
    <w:rsid w:val="00B16742"/>
    <w:rsid w:val="00B167BC"/>
    <w:rsid w:val="00B1687D"/>
    <w:rsid w:val="00B168A5"/>
    <w:rsid w:val="00B16A18"/>
    <w:rsid w:val="00B16A34"/>
    <w:rsid w:val="00B16A5E"/>
    <w:rsid w:val="00B16A7B"/>
    <w:rsid w:val="00B16B29"/>
    <w:rsid w:val="00B16BC6"/>
    <w:rsid w:val="00B16CFD"/>
    <w:rsid w:val="00B16EDF"/>
    <w:rsid w:val="00B16F06"/>
    <w:rsid w:val="00B1703B"/>
    <w:rsid w:val="00B170DF"/>
    <w:rsid w:val="00B17108"/>
    <w:rsid w:val="00B17187"/>
    <w:rsid w:val="00B17190"/>
    <w:rsid w:val="00B171B7"/>
    <w:rsid w:val="00B1725F"/>
    <w:rsid w:val="00B17314"/>
    <w:rsid w:val="00B17362"/>
    <w:rsid w:val="00B1747E"/>
    <w:rsid w:val="00B1749C"/>
    <w:rsid w:val="00B175D0"/>
    <w:rsid w:val="00B17636"/>
    <w:rsid w:val="00B17645"/>
    <w:rsid w:val="00B1777A"/>
    <w:rsid w:val="00B178E3"/>
    <w:rsid w:val="00B178EA"/>
    <w:rsid w:val="00B1790F"/>
    <w:rsid w:val="00B179A3"/>
    <w:rsid w:val="00B179E9"/>
    <w:rsid w:val="00B179FC"/>
    <w:rsid w:val="00B17AF0"/>
    <w:rsid w:val="00B17CDA"/>
    <w:rsid w:val="00B17D36"/>
    <w:rsid w:val="00B17D97"/>
    <w:rsid w:val="00B17DE5"/>
    <w:rsid w:val="00B17DED"/>
    <w:rsid w:val="00B17DF2"/>
    <w:rsid w:val="00B17DFA"/>
    <w:rsid w:val="00B17E1A"/>
    <w:rsid w:val="00B17E7C"/>
    <w:rsid w:val="00B2006D"/>
    <w:rsid w:val="00B20076"/>
    <w:rsid w:val="00B200BD"/>
    <w:rsid w:val="00B2014A"/>
    <w:rsid w:val="00B2028E"/>
    <w:rsid w:val="00B202BC"/>
    <w:rsid w:val="00B20317"/>
    <w:rsid w:val="00B20358"/>
    <w:rsid w:val="00B20392"/>
    <w:rsid w:val="00B203E2"/>
    <w:rsid w:val="00B204A4"/>
    <w:rsid w:val="00B204C3"/>
    <w:rsid w:val="00B205FD"/>
    <w:rsid w:val="00B20638"/>
    <w:rsid w:val="00B206A2"/>
    <w:rsid w:val="00B20712"/>
    <w:rsid w:val="00B2099C"/>
    <w:rsid w:val="00B20B0B"/>
    <w:rsid w:val="00B20B22"/>
    <w:rsid w:val="00B20B4D"/>
    <w:rsid w:val="00B20D80"/>
    <w:rsid w:val="00B210D4"/>
    <w:rsid w:val="00B21154"/>
    <w:rsid w:val="00B21160"/>
    <w:rsid w:val="00B2127A"/>
    <w:rsid w:val="00B21293"/>
    <w:rsid w:val="00B21299"/>
    <w:rsid w:val="00B213EE"/>
    <w:rsid w:val="00B2141E"/>
    <w:rsid w:val="00B21470"/>
    <w:rsid w:val="00B214DF"/>
    <w:rsid w:val="00B21505"/>
    <w:rsid w:val="00B2161E"/>
    <w:rsid w:val="00B2166D"/>
    <w:rsid w:val="00B2168D"/>
    <w:rsid w:val="00B21731"/>
    <w:rsid w:val="00B217C8"/>
    <w:rsid w:val="00B21852"/>
    <w:rsid w:val="00B21883"/>
    <w:rsid w:val="00B218C3"/>
    <w:rsid w:val="00B219AC"/>
    <w:rsid w:val="00B21B4D"/>
    <w:rsid w:val="00B21D7C"/>
    <w:rsid w:val="00B21D8B"/>
    <w:rsid w:val="00B21E7B"/>
    <w:rsid w:val="00B21EA9"/>
    <w:rsid w:val="00B21F0E"/>
    <w:rsid w:val="00B21FEE"/>
    <w:rsid w:val="00B22052"/>
    <w:rsid w:val="00B22053"/>
    <w:rsid w:val="00B22147"/>
    <w:rsid w:val="00B22246"/>
    <w:rsid w:val="00B22343"/>
    <w:rsid w:val="00B22521"/>
    <w:rsid w:val="00B225DB"/>
    <w:rsid w:val="00B22621"/>
    <w:rsid w:val="00B2274F"/>
    <w:rsid w:val="00B22779"/>
    <w:rsid w:val="00B22895"/>
    <w:rsid w:val="00B2296B"/>
    <w:rsid w:val="00B22AA2"/>
    <w:rsid w:val="00B22ACB"/>
    <w:rsid w:val="00B22B1A"/>
    <w:rsid w:val="00B22B89"/>
    <w:rsid w:val="00B22BA0"/>
    <w:rsid w:val="00B22BAA"/>
    <w:rsid w:val="00B22DEC"/>
    <w:rsid w:val="00B22EF0"/>
    <w:rsid w:val="00B2301B"/>
    <w:rsid w:val="00B231BF"/>
    <w:rsid w:val="00B23218"/>
    <w:rsid w:val="00B2331C"/>
    <w:rsid w:val="00B2336A"/>
    <w:rsid w:val="00B2357D"/>
    <w:rsid w:val="00B23735"/>
    <w:rsid w:val="00B238C8"/>
    <w:rsid w:val="00B23A6E"/>
    <w:rsid w:val="00B23B05"/>
    <w:rsid w:val="00B23B73"/>
    <w:rsid w:val="00B23C54"/>
    <w:rsid w:val="00B23C9F"/>
    <w:rsid w:val="00B23D0B"/>
    <w:rsid w:val="00B23DBF"/>
    <w:rsid w:val="00B23DC7"/>
    <w:rsid w:val="00B23F4B"/>
    <w:rsid w:val="00B23F87"/>
    <w:rsid w:val="00B23F99"/>
    <w:rsid w:val="00B23FE5"/>
    <w:rsid w:val="00B24000"/>
    <w:rsid w:val="00B24088"/>
    <w:rsid w:val="00B24146"/>
    <w:rsid w:val="00B24278"/>
    <w:rsid w:val="00B2428E"/>
    <w:rsid w:val="00B242C1"/>
    <w:rsid w:val="00B242F9"/>
    <w:rsid w:val="00B2431B"/>
    <w:rsid w:val="00B2435D"/>
    <w:rsid w:val="00B2436B"/>
    <w:rsid w:val="00B24377"/>
    <w:rsid w:val="00B2471E"/>
    <w:rsid w:val="00B24773"/>
    <w:rsid w:val="00B24A54"/>
    <w:rsid w:val="00B24BD9"/>
    <w:rsid w:val="00B24CAD"/>
    <w:rsid w:val="00B24CD8"/>
    <w:rsid w:val="00B24E5F"/>
    <w:rsid w:val="00B24E97"/>
    <w:rsid w:val="00B24F8D"/>
    <w:rsid w:val="00B24F95"/>
    <w:rsid w:val="00B2505A"/>
    <w:rsid w:val="00B2508A"/>
    <w:rsid w:val="00B251FD"/>
    <w:rsid w:val="00B25221"/>
    <w:rsid w:val="00B252E4"/>
    <w:rsid w:val="00B252FD"/>
    <w:rsid w:val="00B25491"/>
    <w:rsid w:val="00B25520"/>
    <w:rsid w:val="00B2555E"/>
    <w:rsid w:val="00B25560"/>
    <w:rsid w:val="00B25565"/>
    <w:rsid w:val="00B256EC"/>
    <w:rsid w:val="00B25762"/>
    <w:rsid w:val="00B2587F"/>
    <w:rsid w:val="00B258F3"/>
    <w:rsid w:val="00B2593E"/>
    <w:rsid w:val="00B259C2"/>
    <w:rsid w:val="00B259C7"/>
    <w:rsid w:val="00B25AB4"/>
    <w:rsid w:val="00B25B59"/>
    <w:rsid w:val="00B25C89"/>
    <w:rsid w:val="00B25CEE"/>
    <w:rsid w:val="00B25D45"/>
    <w:rsid w:val="00B25D4A"/>
    <w:rsid w:val="00B25DB2"/>
    <w:rsid w:val="00B25DD1"/>
    <w:rsid w:val="00B26018"/>
    <w:rsid w:val="00B26130"/>
    <w:rsid w:val="00B2618B"/>
    <w:rsid w:val="00B26229"/>
    <w:rsid w:val="00B2623B"/>
    <w:rsid w:val="00B26393"/>
    <w:rsid w:val="00B263DC"/>
    <w:rsid w:val="00B264C1"/>
    <w:rsid w:val="00B264E3"/>
    <w:rsid w:val="00B264EC"/>
    <w:rsid w:val="00B26587"/>
    <w:rsid w:val="00B265AB"/>
    <w:rsid w:val="00B265EF"/>
    <w:rsid w:val="00B26659"/>
    <w:rsid w:val="00B2672C"/>
    <w:rsid w:val="00B26898"/>
    <w:rsid w:val="00B2690B"/>
    <w:rsid w:val="00B26953"/>
    <w:rsid w:val="00B26986"/>
    <w:rsid w:val="00B26A51"/>
    <w:rsid w:val="00B26AF6"/>
    <w:rsid w:val="00B26B16"/>
    <w:rsid w:val="00B26B3C"/>
    <w:rsid w:val="00B26CE2"/>
    <w:rsid w:val="00B26DF0"/>
    <w:rsid w:val="00B26E98"/>
    <w:rsid w:val="00B26F4B"/>
    <w:rsid w:val="00B26FA5"/>
    <w:rsid w:val="00B2703D"/>
    <w:rsid w:val="00B27113"/>
    <w:rsid w:val="00B2713D"/>
    <w:rsid w:val="00B271D3"/>
    <w:rsid w:val="00B2720F"/>
    <w:rsid w:val="00B2730C"/>
    <w:rsid w:val="00B27381"/>
    <w:rsid w:val="00B273B7"/>
    <w:rsid w:val="00B2744C"/>
    <w:rsid w:val="00B27457"/>
    <w:rsid w:val="00B2757E"/>
    <w:rsid w:val="00B27610"/>
    <w:rsid w:val="00B27644"/>
    <w:rsid w:val="00B27893"/>
    <w:rsid w:val="00B2795E"/>
    <w:rsid w:val="00B27A04"/>
    <w:rsid w:val="00B27A40"/>
    <w:rsid w:val="00B27C2A"/>
    <w:rsid w:val="00B27C61"/>
    <w:rsid w:val="00B27C7B"/>
    <w:rsid w:val="00B27DEE"/>
    <w:rsid w:val="00B27F74"/>
    <w:rsid w:val="00B30025"/>
    <w:rsid w:val="00B302A1"/>
    <w:rsid w:val="00B30309"/>
    <w:rsid w:val="00B30324"/>
    <w:rsid w:val="00B3036D"/>
    <w:rsid w:val="00B303E7"/>
    <w:rsid w:val="00B30430"/>
    <w:rsid w:val="00B30489"/>
    <w:rsid w:val="00B304EC"/>
    <w:rsid w:val="00B30542"/>
    <w:rsid w:val="00B30564"/>
    <w:rsid w:val="00B306BD"/>
    <w:rsid w:val="00B3073F"/>
    <w:rsid w:val="00B307C5"/>
    <w:rsid w:val="00B30839"/>
    <w:rsid w:val="00B30843"/>
    <w:rsid w:val="00B309BE"/>
    <w:rsid w:val="00B30A15"/>
    <w:rsid w:val="00B30B4D"/>
    <w:rsid w:val="00B30B66"/>
    <w:rsid w:val="00B30B74"/>
    <w:rsid w:val="00B30C29"/>
    <w:rsid w:val="00B30D45"/>
    <w:rsid w:val="00B30D79"/>
    <w:rsid w:val="00B30DBA"/>
    <w:rsid w:val="00B30E81"/>
    <w:rsid w:val="00B30FBC"/>
    <w:rsid w:val="00B30FD0"/>
    <w:rsid w:val="00B3101C"/>
    <w:rsid w:val="00B31098"/>
    <w:rsid w:val="00B31429"/>
    <w:rsid w:val="00B31445"/>
    <w:rsid w:val="00B31634"/>
    <w:rsid w:val="00B31635"/>
    <w:rsid w:val="00B317B5"/>
    <w:rsid w:val="00B3182B"/>
    <w:rsid w:val="00B31880"/>
    <w:rsid w:val="00B318FF"/>
    <w:rsid w:val="00B31931"/>
    <w:rsid w:val="00B3195B"/>
    <w:rsid w:val="00B31A46"/>
    <w:rsid w:val="00B31A4E"/>
    <w:rsid w:val="00B31B64"/>
    <w:rsid w:val="00B31C9C"/>
    <w:rsid w:val="00B31CAB"/>
    <w:rsid w:val="00B31CC0"/>
    <w:rsid w:val="00B31D95"/>
    <w:rsid w:val="00B31D96"/>
    <w:rsid w:val="00B31D99"/>
    <w:rsid w:val="00B31E95"/>
    <w:rsid w:val="00B31EFC"/>
    <w:rsid w:val="00B31FA9"/>
    <w:rsid w:val="00B31FEE"/>
    <w:rsid w:val="00B32090"/>
    <w:rsid w:val="00B3213A"/>
    <w:rsid w:val="00B321AE"/>
    <w:rsid w:val="00B3232D"/>
    <w:rsid w:val="00B32383"/>
    <w:rsid w:val="00B32666"/>
    <w:rsid w:val="00B327F8"/>
    <w:rsid w:val="00B3282F"/>
    <w:rsid w:val="00B329EC"/>
    <w:rsid w:val="00B32B8C"/>
    <w:rsid w:val="00B32BD6"/>
    <w:rsid w:val="00B32BEC"/>
    <w:rsid w:val="00B32C45"/>
    <w:rsid w:val="00B32D2B"/>
    <w:rsid w:val="00B32E20"/>
    <w:rsid w:val="00B32E39"/>
    <w:rsid w:val="00B32E4B"/>
    <w:rsid w:val="00B32F80"/>
    <w:rsid w:val="00B32FF9"/>
    <w:rsid w:val="00B33003"/>
    <w:rsid w:val="00B3336C"/>
    <w:rsid w:val="00B3337A"/>
    <w:rsid w:val="00B33579"/>
    <w:rsid w:val="00B3357B"/>
    <w:rsid w:val="00B335A6"/>
    <w:rsid w:val="00B3372A"/>
    <w:rsid w:val="00B337C0"/>
    <w:rsid w:val="00B33887"/>
    <w:rsid w:val="00B33A1E"/>
    <w:rsid w:val="00B33A65"/>
    <w:rsid w:val="00B33A86"/>
    <w:rsid w:val="00B33B1F"/>
    <w:rsid w:val="00B33B43"/>
    <w:rsid w:val="00B33B5D"/>
    <w:rsid w:val="00B33CB1"/>
    <w:rsid w:val="00B33E59"/>
    <w:rsid w:val="00B33EA8"/>
    <w:rsid w:val="00B33F7F"/>
    <w:rsid w:val="00B33FCA"/>
    <w:rsid w:val="00B3432B"/>
    <w:rsid w:val="00B34349"/>
    <w:rsid w:val="00B3439A"/>
    <w:rsid w:val="00B343A2"/>
    <w:rsid w:val="00B34432"/>
    <w:rsid w:val="00B34465"/>
    <w:rsid w:val="00B3446E"/>
    <w:rsid w:val="00B34476"/>
    <w:rsid w:val="00B3447A"/>
    <w:rsid w:val="00B344C9"/>
    <w:rsid w:val="00B3466F"/>
    <w:rsid w:val="00B346BB"/>
    <w:rsid w:val="00B346C2"/>
    <w:rsid w:val="00B3472D"/>
    <w:rsid w:val="00B34772"/>
    <w:rsid w:val="00B34837"/>
    <w:rsid w:val="00B34841"/>
    <w:rsid w:val="00B349A4"/>
    <w:rsid w:val="00B349C5"/>
    <w:rsid w:val="00B34A54"/>
    <w:rsid w:val="00B34A55"/>
    <w:rsid w:val="00B34ABE"/>
    <w:rsid w:val="00B34BF7"/>
    <w:rsid w:val="00B34C4C"/>
    <w:rsid w:val="00B34CD7"/>
    <w:rsid w:val="00B34D80"/>
    <w:rsid w:val="00B34E96"/>
    <w:rsid w:val="00B3507E"/>
    <w:rsid w:val="00B35102"/>
    <w:rsid w:val="00B351A1"/>
    <w:rsid w:val="00B351F0"/>
    <w:rsid w:val="00B35398"/>
    <w:rsid w:val="00B35406"/>
    <w:rsid w:val="00B354AC"/>
    <w:rsid w:val="00B35576"/>
    <w:rsid w:val="00B35728"/>
    <w:rsid w:val="00B358AE"/>
    <w:rsid w:val="00B35919"/>
    <w:rsid w:val="00B3596A"/>
    <w:rsid w:val="00B359C6"/>
    <w:rsid w:val="00B35B05"/>
    <w:rsid w:val="00B35B4A"/>
    <w:rsid w:val="00B35B72"/>
    <w:rsid w:val="00B35B84"/>
    <w:rsid w:val="00B35C08"/>
    <w:rsid w:val="00B35C3D"/>
    <w:rsid w:val="00B35D6E"/>
    <w:rsid w:val="00B35DA3"/>
    <w:rsid w:val="00B35DEB"/>
    <w:rsid w:val="00B35EA2"/>
    <w:rsid w:val="00B35EF4"/>
    <w:rsid w:val="00B35EFD"/>
    <w:rsid w:val="00B35F75"/>
    <w:rsid w:val="00B35F79"/>
    <w:rsid w:val="00B36024"/>
    <w:rsid w:val="00B36250"/>
    <w:rsid w:val="00B3625B"/>
    <w:rsid w:val="00B3627A"/>
    <w:rsid w:val="00B362D1"/>
    <w:rsid w:val="00B36398"/>
    <w:rsid w:val="00B363CE"/>
    <w:rsid w:val="00B364E8"/>
    <w:rsid w:val="00B36660"/>
    <w:rsid w:val="00B3666E"/>
    <w:rsid w:val="00B366AA"/>
    <w:rsid w:val="00B36775"/>
    <w:rsid w:val="00B36809"/>
    <w:rsid w:val="00B36846"/>
    <w:rsid w:val="00B3685E"/>
    <w:rsid w:val="00B369B4"/>
    <w:rsid w:val="00B36A0E"/>
    <w:rsid w:val="00B36A2F"/>
    <w:rsid w:val="00B36A76"/>
    <w:rsid w:val="00B36AA7"/>
    <w:rsid w:val="00B36AC8"/>
    <w:rsid w:val="00B36B94"/>
    <w:rsid w:val="00B36CD6"/>
    <w:rsid w:val="00B36DF8"/>
    <w:rsid w:val="00B36E40"/>
    <w:rsid w:val="00B36E6E"/>
    <w:rsid w:val="00B36EA1"/>
    <w:rsid w:val="00B36EE0"/>
    <w:rsid w:val="00B37053"/>
    <w:rsid w:val="00B370A6"/>
    <w:rsid w:val="00B373AB"/>
    <w:rsid w:val="00B37474"/>
    <w:rsid w:val="00B374D9"/>
    <w:rsid w:val="00B37514"/>
    <w:rsid w:val="00B3769D"/>
    <w:rsid w:val="00B378A4"/>
    <w:rsid w:val="00B3790B"/>
    <w:rsid w:val="00B3795C"/>
    <w:rsid w:val="00B37AEB"/>
    <w:rsid w:val="00B37BC9"/>
    <w:rsid w:val="00B37C3B"/>
    <w:rsid w:val="00B37C4A"/>
    <w:rsid w:val="00B37CCC"/>
    <w:rsid w:val="00B37CEE"/>
    <w:rsid w:val="00B37D0D"/>
    <w:rsid w:val="00B37D97"/>
    <w:rsid w:val="00B37EF7"/>
    <w:rsid w:val="00B37F5B"/>
    <w:rsid w:val="00B37FC3"/>
    <w:rsid w:val="00B3C1CA"/>
    <w:rsid w:val="00B40381"/>
    <w:rsid w:val="00B403F0"/>
    <w:rsid w:val="00B40430"/>
    <w:rsid w:val="00B40482"/>
    <w:rsid w:val="00B40524"/>
    <w:rsid w:val="00B40613"/>
    <w:rsid w:val="00B40643"/>
    <w:rsid w:val="00B4069D"/>
    <w:rsid w:val="00B407DC"/>
    <w:rsid w:val="00B407EF"/>
    <w:rsid w:val="00B408DA"/>
    <w:rsid w:val="00B40A5B"/>
    <w:rsid w:val="00B40B74"/>
    <w:rsid w:val="00B40BEF"/>
    <w:rsid w:val="00B40F04"/>
    <w:rsid w:val="00B40F27"/>
    <w:rsid w:val="00B410B7"/>
    <w:rsid w:val="00B410F9"/>
    <w:rsid w:val="00B41124"/>
    <w:rsid w:val="00B4124D"/>
    <w:rsid w:val="00B4130A"/>
    <w:rsid w:val="00B41328"/>
    <w:rsid w:val="00B4148C"/>
    <w:rsid w:val="00B41579"/>
    <w:rsid w:val="00B415E6"/>
    <w:rsid w:val="00B41624"/>
    <w:rsid w:val="00B416CD"/>
    <w:rsid w:val="00B41729"/>
    <w:rsid w:val="00B41744"/>
    <w:rsid w:val="00B417B7"/>
    <w:rsid w:val="00B417F5"/>
    <w:rsid w:val="00B41841"/>
    <w:rsid w:val="00B418A2"/>
    <w:rsid w:val="00B4192D"/>
    <w:rsid w:val="00B4195F"/>
    <w:rsid w:val="00B41A64"/>
    <w:rsid w:val="00B41C17"/>
    <w:rsid w:val="00B41C25"/>
    <w:rsid w:val="00B41CD2"/>
    <w:rsid w:val="00B41DA4"/>
    <w:rsid w:val="00B41DFF"/>
    <w:rsid w:val="00B41E60"/>
    <w:rsid w:val="00B41E84"/>
    <w:rsid w:val="00B41F39"/>
    <w:rsid w:val="00B41FC5"/>
    <w:rsid w:val="00B4229E"/>
    <w:rsid w:val="00B422C7"/>
    <w:rsid w:val="00B422E3"/>
    <w:rsid w:val="00B4257A"/>
    <w:rsid w:val="00B425C8"/>
    <w:rsid w:val="00B426B5"/>
    <w:rsid w:val="00B427D2"/>
    <w:rsid w:val="00B428EC"/>
    <w:rsid w:val="00B428FA"/>
    <w:rsid w:val="00B4290F"/>
    <w:rsid w:val="00B42A28"/>
    <w:rsid w:val="00B42C7A"/>
    <w:rsid w:val="00B42C94"/>
    <w:rsid w:val="00B42CC2"/>
    <w:rsid w:val="00B42DED"/>
    <w:rsid w:val="00B42E47"/>
    <w:rsid w:val="00B42F0E"/>
    <w:rsid w:val="00B42F32"/>
    <w:rsid w:val="00B42FA4"/>
    <w:rsid w:val="00B42FBE"/>
    <w:rsid w:val="00B431DE"/>
    <w:rsid w:val="00B4334B"/>
    <w:rsid w:val="00B433D5"/>
    <w:rsid w:val="00B43400"/>
    <w:rsid w:val="00B4344E"/>
    <w:rsid w:val="00B436D9"/>
    <w:rsid w:val="00B436DA"/>
    <w:rsid w:val="00B436F1"/>
    <w:rsid w:val="00B43A54"/>
    <w:rsid w:val="00B43AB3"/>
    <w:rsid w:val="00B43B45"/>
    <w:rsid w:val="00B43E19"/>
    <w:rsid w:val="00B43E2A"/>
    <w:rsid w:val="00B43F74"/>
    <w:rsid w:val="00B44136"/>
    <w:rsid w:val="00B4422A"/>
    <w:rsid w:val="00B444C0"/>
    <w:rsid w:val="00B4464D"/>
    <w:rsid w:val="00B44702"/>
    <w:rsid w:val="00B4474B"/>
    <w:rsid w:val="00B447FB"/>
    <w:rsid w:val="00B44928"/>
    <w:rsid w:val="00B449B0"/>
    <w:rsid w:val="00B449D0"/>
    <w:rsid w:val="00B449D4"/>
    <w:rsid w:val="00B44A73"/>
    <w:rsid w:val="00B44A9C"/>
    <w:rsid w:val="00B44B76"/>
    <w:rsid w:val="00B44BAB"/>
    <w:rsid w:val="00B44CC7"/>
    <w:rsid w:val="00B44D88"/>
    <w:rsid w:val="00B44E3D"/>
    <w:rsid w:val="00B44EBC"/>
    <w:rsid w:val="00B44F0D"/>
    <w:rsid w:val="00B45181"/>
    <w:rsid w:val="00B451B7"/>
    <w:rsid w:val="00B45360"/>
    <w:rsid w:val="00B4558A"/>
    <w:rsid w:val="00B4560C"/>
    <w:rsid w:val="00B45672"/>
    <w:rsid w:val="00B456C0"/>
    <w:rsid w:val="00B4571B"/>
    <w:rsid w:val="00B45755"/>
    <w:rsid w:val="00B4586F"/>
    <w:rsid w:val="00B45877"/>
    <w:rsid w:val="00B458D7"/>
    <w:rsid w:val="00B45966"/>
    <w:rsid w:val="00B45A5F"/>
    <w:rsid w:val="00B45AAC"/>
    <w:rsid w:val="00B45C08"/>
    <w:rsid w:val="00B45E24"/>
    <w:rsid w:val="00B45E40"/>
    <w:rsid w:val="00B45EF8"/>
    <w:rsid w:val="00B45F0D"/>
    <w:rsid w:val="00B45F5A"/>
    <w:rsid w:val="00B46067"/>
    <w:rsid w:val="00B460AC"/>
    <w:rsid w:val="00B460C1"/>
    <w:rsid w:val="00B460F1"/>
    <w:rsid w:val="00B46215"/>
    <w:rsid w:val="00B4643C"/>
    <w:rsid w:val="00B46493"/>
    <w:rsid w:val="00B464A5"/>
    <w:rsid w:val="00B465CA"/>
    <w:rsid w:val="00B46652"/>
    <w:rsid w:val="00B466D3"/>
    <w:rsid w:val="00B4674A"/>
    <w:rsid w:val="00B467A7"/>
    <w:rsid w:val="00B467B9"/>
    <w:rsid w:val="00B468D0"/>
    <w:rsid w:val="00B4690E"/>
    <w:rsid w:val="00B46A72"/>
    <w:rsid w:val="00B46B38"/>
    <w:rsid w:val="00B46D26"/>
    <w:rsid w:val="00B46E7C"/>
    <w:rsid w:val="00B46F9B"/>
    <w:rsid w:val="00B46FB5"/>
    <w:rsid w:val="00B4702F"/>
    <w:rsid w:val="00B47050"/>
    <w:rsid w:val="00B47093"/>
    <w:rsid w:val="00B47134"/>
    <w:rsid w:val="00B47321"/>
    <w:rsid w:val="00B473E3"/>
    <w:rsid w:val="00B4746D"/>
    <w:rsid w:val="00B474E1"/>
    <w:rsid w:val="00B4754D"/>
    <w:rsid w:val="00B47560"/>
    <w:rsid w:val="00B479A8"/>
    <w:rsid w:val="00B47A78"/>
    <w:rsid w:val="00B47AA7"/>
    <w:rsid w:val="00B47AB0"/>
    <w:rsid w:val="00B47ABA"/>
    <w:rsid w:val="00B47B23"/>
    <w:rsid w:val="00B47BD1"/>
    <w:rsid w:val="00B47CAC"/>
    <w:rsid w:val="00B47DFB"/>
    <w:rsid w:val="00B47E00"/>
    <w:rsid w:val="00B47E1B"/>
    <w:rsid w:val="00B47E3C"/>
    <w:rsid w:val="00B47F18"/>
    <w:rsid w:val="00B50128"/>
    <w:rsid w:val="00B5015E"/>
    <w:rsid w:val="00B501A3"/>
    <w:rsid w:val="00B502C8"/>
    <w:rsid w:val="00B504D7"/>
    <w:rsid w:val="00B506DF"/>
    <w:rsid w:val="00B50720"/>
    <w:rsid w:val="00B5087E"/>
    <w:rsid w:val="00B50946"/>
    <w:rsid w:val="00B50951"/>
    <w:rsid w:val="00B50AA4"/>
    <w:rsid w:val="00B50AD1"/>
    <w:rsid w:val="00B50C57"/>
    <w:rsid w:val="00B50D84"/>
    <w:rsid w:val="00B50D9B"/>
    <w:rsid w:val="00B50DBB"/>
    <w:rsid w:val="00B50E3C"/>
    <w:rsid w:val="00B50FBC"/>
    <w:rsid w:val="00B51098"/>
    <w:rsid w:val="00B510FC"/>
    <w:rsid w:val="00B51102"/>
    <w:rsid w:val="00B5120B"/>
    <w:rsid w:val="00B51282"/>
    <w:rsid w:val="00B513EF"/>
    <w:rsid w:val="00B51437"/>
    <w:rsid w:val="00B514F9"/>
    <w:rsid w:val="00B51522"/>
    <w:rsid w:val="00B51700"/>
    <w:rsid w:val="00B51798"/>
    <w:rsid w:val="00B51872"/>
    <w:rsid w:val="00B5187F"/>
    <w:rsid w:val="00B5196B"/>
    <w:rsid w:val="00B51988"/>
    <w:rsid w:val="00B51A2C"/>
    <w:rsid w:val="00B51ACB"/>
    <w:rsid w:val="00B51B8C"/>
    <w:rsid w:val="00B51B9C"/>
    <w:rsid w:val="00B51BB7"/>
    <w:rsid w:val="00B51C63"/>
    <w:rsid w:val="00B51C66"/>
    <w:rsid w:val="00B51D34"/>
    <w:rsid w:val="00B51DE1"/>
    <w:rsid w:val="00B51DFB"/>
    <w:rsid w:val="00B51F23"/>
    <w:rsid w:val="00B51FCC"/>
    <w:rsid w:val="00B52041"/>
    <w:rsid w:val="00B52043"/>
    <w:rsid w:val="00B52188"/>
    <w:rsid w:val="00B521F9"/>
    <w:rsid w:val="00B52257"/>
    <w:rsid w:val="00B52396"/>
    <w:rsid w:val="00B523AC"/>
    <w:rsid w:val="00B5241C"/>
    <w:rsid w:val="00B5249F"/>
    <w:rsid w:val="00B525D8"/>
    <w:rsid w:val="00B525DF"/>
    <w:rsid w:val="00B526AE"/>
    <w:rsid w:val="00B526FF"/>
    <w:rsid w:val="00B52A3E"/>
    <w:rsid w:val="00B52E32"/>
    <w:rsid w:val="00B52FB7"/>
    <w:rsid w:val="00B52FBE"/>
    <w:rsid w:val="00B52FE0"/>
    <w:rsid w:val="00B530A7"/>
    <w:rsid w:val="00B53197"/>
    <w:rsid w:val="00B531B1"/>
    <w:rsid w:val="00B531CA"/>
    <w:rsid w:val="00B53204"/>
    <w:rsid w:val="00B5325D"/>
    <w:rsid w:val="00B5326D"/>
    <w:rsid w:val="00B53299"/>
    <w:rsid w:val="00B53335"/>
    <w:rsid w:val="00B5335A"/>
    <w:rsid w:val="00B53403"/>
    <w:rsid w:val="00B53433"/>
    <w:rsid w:val="00B5354F"/>
    <w:rsid w:val="00B53626"/>
    <w:rsid w:val="00B53827"/>
    <w:rsid w:val="00B5382F"/>
    <w:rsid w:val="00B5387C"/>
    <w:rsid w:val="00B538A1"/>
    <w:rsid w:val="00B538D1"/>
    <w:rsid w:val="00B538E0"/>
    <w:rsid w:val="00B53903"/>
    <w:rsid w:val="00B5399E"/>
    <w:rsid w:val="00B539BC"/>
    <w:rsid w:val="00B539F6"/>
    <w:rsid w:val="00B53A10"/>
    <w:rsid w:val="00B53B64"/>
    <w:rsid w:val="00B53B90"/>
    <w:rsid w:val="00B53BC2"/>
    <w:rsid w:val="00B53C0A"/>
    <w:rsid w:val="00B53C0B"/>
    <w:rsid w:val="00B53CC2"/>
    <w:rsid w:val="00B53D24"/>
    <w:rsid w:val="00B53E19"/>
    <w:rsid w:val="00B53EC9"/>
    <w:rsid w:val="00B53F21"/>
    <w:rsid w:val="00B53F30"/>
    <w:rsid w:val="00B53F6B"/>
    <w:rsid w:val="00B53F97"/>
    <w:rsid w:val="00B53FB1"/>
    <w:rsid w:val="00B53FDC"/>
    <w:rsid w:val="00B54077"/>
    <w:rsid w:val="00B54084"/>
    <w:rsid w:val="00B541D3"/>
    <w:rsid w:val="00B542C2"/>
    <w:rsid w:val="00B5433B"/>
    <w:rsid w:val="00B543F2"/>
    <w:rsid w:val="00B5447A"/>
    <w:rsid w:val="00B54501"/>
    <w:rsid w:val="00B545D6"/>
    <w:rsid w:val="00B5474D"/>
    <w:rsid w:val="00B54806"/>
    <w:rsid w:val="00B5490B"/>
    <w:rsid w:val="00B54A1B"/>
    <w:rsid w:val="00B54A9A"/>
    <w:rsid w:val="00B54C36"/>
    <w:rsid w:val="00B54C80"/>
    <w:rsid w:val="00B54CB3"/>
    <w:rsid w:val="00B54CB4"/>
    <w:rsid w:val="00B54D0E"/>
    <w:rsid w:val="00B54D6D"/>
    <w:rsid w:val="00B54DAC"/>
    <w:rsid w:val="00B54DE0"/>
    <w:rsid w:val="00B54EBA"/>
    <w:rsid w:val="00B54EDE"/>
    <w:rsid w:val="00B5527F"/>
    <w:rsid w:val="00B5531B"/>
    <w:rsid w:val="00B55444"/>
    <w:rsid w:val="00B5544A"/>
    <w:rsid w:val="00B5568C"/>
    <w:rsid w:val="00B5568F"/>
    <w:rsid w:val="00B5573F"/>
    <w:rsid w:val="00B5577C"/>
    <w:rsid w:val="00B5578E"/>
    <w:rsid w:val="00B55807"/>
    <w:rsid w:val="00B55883"/>
    <w:rsid w:val="00B558BD"/>
    <w:rsid w:val="00B559CD"/>
    <w:rsid w:val="00B55A19"/>
    <w:rsid w:val="00B55B90"/>
    <w:rsid w:val="00B55C7F"/>
    <w:rsid w:val="00B55CCC"/>
    <w:rsid w:val="00B55D06"/>
    <w:rsid w:val="00B55DAF"/>
    <w:rsid w:val="00B55E42"/>
    <w:rsid w:val="00B55EA0"/>
    <w:rsid w:val="00B560FF"/>
    <w:rsid w:val="00B5618D"/>
    <w:rsid w:val="00B561A2"/>
    <w:rsid w:val="00B5631C"/>
    <w:rsid w:val="00B5640B"/>
    <w:rsid w:val="00B56438"/>
    <w:rsid w:val="00B5645C"/>
    <w:rsid w:val="00B5648A"/>
    <w:rsid w:val="00B564AC"/>
    <w:rsid w:val="00B5653F"/>
    <w:rsid w:val="00B565A7"/>
    <w:rsid w:val="00B566B7"/>
    <w:rsid w:val="00B56702"/>
    <w:rsid w:val="00B56717"/>
    <w:rsid w:val="00B567F2"/>
    <w:rsid w:val="00B5681C"/>
    <w:rsid w:val="00B5692B"/>
    <w:rsid w:val="00B56A25"/>
    <w:rsid w:val="00B56AB7"/>
    <w:rsid w:val="00B56B4D"/>
    <w:rsid w:val="00B56CF0"/>
    <w:rsid w:val="00B56DC8"/>
    <w:rsid w:val="00B56DFA"/>
    <w:rsid w:val="00B56E77"/>
    <w:rsid w:val="00B56E98"/>
    <w:rsid w:val="00B56FB9"/>
    <w:rsid w:val="00B56FF3"/>
    <w:rsid w:val="00B57122"/>
    <w:rsid w:val="00B5718D"/>
    <w:rsid w:val="00B571F1"/>
    <w:rsid w:val="00B5721E"/>
    <w:rsid w:val="00B572F0"/>
    <w:rsid w:val="00B57380"/>
    <w:rsid w:val="00B573B6"/>
    <w:rsid w:val="00B5749B"/>
    <w:rsid w:val="00B574E3"/>
    <w:rsid w:val="00B57569"/>
    <w:rsid w:val="00B576F3"/>
    <w:rsid w:val="00B5796D"/>
    <w:rsid w:val="00B57A22"/>
    <w:rsid w:val="00B57A4A"/>
    <w:rsid w:val="00B57A7F"/>
    <w:rsid w:val="00B57B7E"/>
    <w:rsid w:val="00B57BF5"/>
    <w:rsid w:val="00B57BF8"/>
    <w:rsid w:val="00B57C10"/>
    <w:rsid w:val="00B57CB4"/>
    <w:rsid w:val="00B57CF2"/>
    <w:rsid w:val="00B57D00"/>
    <w:rsid w:val="00B57E2A"/>
    <w:rsid w:val="00B57EDA"/>
    <w:rsid w:val="00B57F4C"/>
    <w:rsid w:val="00B57FAC"/>
    <w:rsid w:val="00B57FC4"/>
    <w:rsid w:val="00B57FEB"/>
    <w:rsid w:val="00B60093"/>
    <w:rsid w:val="00B600F9"/>
    <w:rsid w:val="00B603AC"/>
    <w:rsid w:val="00B603B0"/>
    <w:rsid w:val="00B603CF"/>
    <w:rsid w:val="00B604EF"/>
    <w:rsid w:val="00B6051A"/>
    <w:rsid w:val="00B607E1"/>
    <w:rsid w:val="00B60812"/>
    <w:rsid w:val="00B60846"/>
    <w:rsid w:val="00B60914"/>
    <w:rsid w:val="00B60928"/>
    <w:rsid w:val="00B60940"/>
    <w:rsid w:val="00B60A21"/>
    <w:rsid w:val="00B60A60"/>
    <w:rsid w:val="00B60B3D"/>
    <w:rsid w:val="00B60D11"/>
    <w:rsid w:val="00B60D6F"/>
    <w:rsid w:val="00B60D9B"/>
    <w:rsid w:val="00B60E02"/>
    <w:rsid w:val="00B60E4E"/>
    <w:rsid w:val="00B60EF0"/>
    <w:rsid w:val="00B60F32"/>
    <w:rsid w:val="00B611A0"/>
    <w:rsid w:val="00B61341"/>
    <w:rsid w:val="00B61704"/>
    <w:rsid w:val="00B6184A"/>
    <w:rsid w:val="00B61889"/>
    <w:rsid w:val="00B619A5"/>
    <w:rsid w:val="00B61A3E"/>
    <w:rsid w:val="00B61AB2"/>
    <w:rsid w:val="00B61B04"/>
    <w:rsid w:val="00B61B22"/>
    <w:rsid w:val="00B61BA9"/>
    <w:rsid w:val="00B61D35"/>
    <w:rsid w:val="00B61D7F"/>
    <w:rsid w:val="00B61DBA"/>
    <w:rsid w:val="00B61E6C"/>
    <w:rsid w:val="00B61E74"/>
    <w:rsid w:val="00B61F86"/>
    <w:rsid w:val="00B61FDE"/>
    <w:rsid w:val="00B61FF9"/>
    <w:rsid w:val="00B6203B"/>
    <w:rsid w:val="00B6210F"/>
    <w:rsid w:val="00B621BB"/>
    <w:rsid w:val="00B621D6"/>
    <w:rsid w:val="00B622BD"/>
    <w:rsid w:val="00B6230F"/>
    <w:rsid w:val="00B62391"/>
    <w:rsid w:val="00B62392"/>
    <w:rsid w:val="00B62432"/>
    <w:rsid w:val="00B624B9"/>
    <w:rsid w:val="00B62541"/>
    <w:rsid w:val="00B625F8"/>
    <w:rsid w:val="00B626E1"/>
    <w:rsid w:val="00B627CA"/>
    <w:rsid w:val="00B627FC"/>
    <w:rsid w:val="00B6280F"/>
    <w:rsid w:val="00B62834"/>
    <w:rsid w:val="00B628D7"/>
    <w:rsid w:val="00B62907"/>
    <w:rsid w:val="00B62A9A"/>
    <w:rsid w:val="00B62BAA"/>
    <w:rsid w:val="00B62BCC"/>
    <w:rsid w:val="00B62C1D"/>
    <w:rsid w:val="00B62D0F"/>
    <w:rsid w:val="00B62DE5"/>
    <w:rsid w:val="00B62FD4"/>
    <w:rsid w:val="00B62FDD"/>
    <w:rsid w:val="00B63151"/>
    <w:rsid w:val="00B631FE"/>
    <w:rsid w:val="00B63280"/>
    <w:rsid w:val="00B6332D"/>
    <w:rsid w:val="00B63468"/>
    <w:rsid w:val="00B6348B"/>
    <w:rsid w:val="00B636DC"/>
    <w:rsid w:val="00B636F9"/>
    <w:rsid w:val="00B6371E"/>
    <w:rsid w:val="00B63787"/>
    <w:rsid w:val="00B63860"/>
    <w:rsid w:val="00B6390D"/>
    <w:rsid w:val="00B63A0B"/>
    <w:rsid w:val="00B63B6C"/>
    <w:rsid w:val="00B63B9B"/>
    <w:rsid w:val="00B63BC5"/>
    <w:rsid w:val="00B63C5A"/>
    <w:rsid w:val="00B63C92"/>
    <w:rsid w:val="00B63CB0"/>
    <w:rsid w:val="00B63DAF"/>
    <w:rsid w:val="00B6408B"/>
    <w:rsid w:val="00B6433B"/>
    <w:rsid w:val="00B64388"/>
    <w:rsid w:val="00B643A7"/>
    <w:rsid w:val="00B644E8"/>
    <w:rsid w:val="00B64561"/>
    <w:rsid w:val="00B64570"/>
    <w:rsid w:val="00B64698"/>
    <w:rsid w:val="00B646D9"/>
    <w:rsid w:val="00B646F2"/>
    <w:rsid w:val="00B6475B"/>
    <w:rsid w:val="00B64781"/>
    <w:rsid w:val="00B647DA"/>
    <w:rsid w:val="00B64837"/>
    <w:rsid w:val="00B64A8D"/>
    <w:rsid w:val="00B64B9A"/>
    <w:rsid w:val="00B64C52"/>
    <w:rsid w:val="00B64DAB"/>
    <w:rsid w:val="00B65065"/>
    <w:rsid w:val="00B65110"/>
    <w:rsid w:val="00B652C6"/>
    <w:rsid w:val="00B6530C"/>
    <w:rsid w:val="00B653B8"/>
    <w:rsid w:val="00B653D0"/>
    <w:rsid w:val="00B6542C"/>
    <w:rsid w:val="00B65446"/>
    <w:rsid w:val="00B65449"/>
    <w:rsid w:val="00B65471"/>
    <w:rsid w:val="00B6549D"/>
    <w:rsid w:val="00B654C2"/>
    <w:rsid w:val="00B65514"/>
    <w:rsid w:val="00B65631"/>
    <w:rsid w:val="00B65672"/>
    <w:rsid w:val="00B656CD"/>
    <w:rsid w:val="00B65750"/>
    <w:rsid w:val="00B65831"/>
    <w:rsid w:val="00B658C4"/>
    <w:rsid w:val="00B6591C"/>
    <w:rsid w:val="00B65B1A"/>
    <w:rsid w:val="00B65B4C"/>
    <w:rsid w:val="00B65B6E"/>
    <w:rsid w:val="00B65D5E"/>
    <w:rsid w:val="00B65DA5"/>
    <w:rsid w:val="00B65E4D"/>
    <w:rsid w:val="00B65E5D"/>
    <w:rsid w:val="00B65FB6"/>
    <w:rsid w:val="00B6606B"/>
    <w:rsid w:val="00B6607F"/>
    <w:rsid w:val="00B660D7"/>
    <w:rsid w:val="00B662A0"/>
    <w:rsid w:val="00B662AE"/>
    <w:rsid w:val="00B66348"/>
    <w:rsid w:val="00B664BB"/>
    <w:rsid w:val="00B6654F"/>
    <w:rsid w:val="00B665F8"/>
    <w:rsid w:val="00B6679E"/>
    <w:rsid w:val="00B667BD"/>
    <w:rsid w:val="00B66813"/>
    <w:rsid w:val="00B66898"/>
    <w:rsid w:val="00B668CE"/>
    <w:rsid w:val="00B66900"/>
    <w:rsid w:val="00B66961"/>
    <w:rsid w:val="00B66997"/>
    <w:rsid w:val="00B66C55"/>
    <w:rsid w:val="00B66C67"/>
    <w:rsid w:val="00B66CC0"/>
    <w:rsid w:val="00B66CEB"/>
    <w:rsid w:val="00B66D45"/>
    <w:rsid w:val="00B66D9A"/>
    <w:rsid w:val="00B66DC8"/>
    <w:rsid w:val="00B66DE1"/>
    <w:rsid w:val="00B66F06"/>
    <w:rsid w:val="00B66F4C"/>
    <w:rsid w:val="00B67109"/>
    <w:rsid w:val="00B67160"/>
    <w:rsid w:val="00B67198"/>
    <w:rsid w:val="00B671C1"/>
    <w:rsid w:val="00B671CB"/>
    <w:rsid w:val="00B671D2"/>
    <w:rsid w:val="00B671DC"/>
    <w:rsid w:val="00B67232"/>
    <w:rsid w:val="00B6733C"/>
    <w:rsid w:val="00B674CD"/>
    <w:rsid w:val="00B67532"/>
    <w:rsid w:val="00B6755D"/>
    <w:rsid w:val="00B675E4"/>
    <w:rsid w:val="00B67768"/>
    <w:rsid w:val="00B6776C"/>
    <w:rsid w:val="00B678A5"/>
    <w:rsid w:val="00B67974"/>
    <w:rsid w:val="00B67A39"/>
    <w:rsid w:val="00B67A8C"/>
    <w:rsid w:val="00B67A94"/>
    <w:rsid w:val="00B67B3E"/>
    <w:rsid w:val="00B67B5B"/>
    <w:rsid w:val="00B67B78"/>
    <w:rsid w:val="00B67C36"/>
    <w:rsid w:val="00B67C93"/>
    <w:rsid w:val="00B67CA3"/>
    <w:rsid w:val="00B67D03"/>
    <w:rsid w:val="00B67D19"/>
    <w:rsid w:val="00B67D9E"/>
    <w:rsid w:val="00B67DB2"/>
    <w:rsid w:val="00B67E53"/>
    <w:rsid w:val="00B67E7D"/>
    <w:rsid w:val="00B67F19"/>
    <w:rsid w:val="00B67F61"/>
    <w:rsid w:val="00B70038"/>
    <w:rsid w:val="00B70082"/>
    <w:rsid w:val="00B700FA"/>
    <w:rsid w:val="00B7022D"/>
    <w:rsid w:val="00B70290"/>
    <w:rsid w:val="00B704B0"/>
    <w:rsid w:val="00B704B3"/>
    <w:rsid w:val="00B705CF"/>
    <w:rsid w:val="00B70602"/>
    <w:rsid w:val="00B7069B"/>
    <w:rsid w:val="00B706C0"/>
    <w:rsid w:val="00B70710"/>
    <w:rsid w:val="00B7072E"/>
    <w:rsid w:val="00B7075F"/>
    <w:rsid w:val="00B70782"/>
    <w:rsid w:val="00B709B1"/>
    <w:rsid w:val="00B709C0"/>
    <w:rsid w:val="00B70A1E"/>
    <w:rsid w:val="00B70AC3"/>
    <w:rsid w:val="00B70B7D"/>
    <w:rsid w:val="00B70BB1"/>
    <w:rsid w:val="00B70C48"/>
    <w:rsid w:val="00B70C4C"/>
    <w:rsid w:val="00B70CC6"/>
    <w:rsid w:val="00B70CEA"/>
    <w:rsid w:val="00B70D6F"/>
    <w:rsid w:val="00B70DF8"/>
    <w:rsid w:val="00B70E78"/>
    <w:rsid w:val="00B70F5B"/>
    <w:rsid w:val="00B70F67"/>
    <w:rsid w:val="00B70F69"/>
    <w:rsid w:val="00B7102A"/>
    <w:rsid w:val="00B7121E"/>
    <w:rsid w:val="00B7126A"/>
    <w:rsid w:val="00B712DE"/>
    <w:rsid w:val="00B71318"/>
    <w:rsid w:val="00B71347"/>
    <w:rsid w:val="00B71366"/>
    <w:rsid w:val="00B713D0"/>
    <w:rsid w:val="00B71500"/>
    <w:rsid w:val="00B7155D"/>
    <w:rsid w:val="00B715D6"/>
    <w:rsid w:val="00B7164A"/>
    <w:rsid w:val="00B71799"/>
    <w:rsid w:val="00B717FE"/>
    <w:rsid w:val="00B71A90"/>
    <w:rsid w:val="00B71AE1"/>
    <w:rsid w:val="00B71B82"/>
    <w:rsid w:val="00B71D07"/>
    <w:rsid w:val="00B71DD9"/>
    <w:rsid w:val="00B71E2B"/>
    <w:rsid w:val="00B71FD0"/>
    <w:rsid w:val="00B72137"/>
    <w:rsid w:val="00B721A9"/>
    <w:rsid w:val="00B7223B"/>
    <w:rsid w:val="00B72354"/>
    <w:rsid w:val="00B723E6"/>
    <w:rsid w:val="00B72453"/>
    <w:rsid w:val="00B725C7"/>
    <w:rsid w:val="00B7260E"/>
    <w:rsid w:val="00B726B7"/>
    <w:rsid w:val="00B726F5"/>
    <w:rsid w:val="00B7272A"/>
    <w:rsid w:val="00B72757"/>
    <w:rsid w:val="00B728EA"/>
    <w:rsid w:val="00B72989"/>
    <w:rsid w:val="00B72A4D"/>
    <w:rsid w:val="00B72A9E"/>
    <w:rsid w:val="00B72B63"/>
    <w:rsid w:val="00B72BFB"/>
    <w:rsid w:val="00B72BFD"/>
    <w:rsid w:val="00B72C87"/>
    <w:rsid w:val="00B72CB0"/>
    <w:rsid w:val="00B72CB2"/>
    <w:rsid w:val="00B72D0B"/>
    <w:rsid w:val="00B72E0C"/>
    <w:rsid w:val="00B72F50"/>
    <w:rsid w:val="00B7301D"/>
    <w:rsid w:val="00B731A2"/>
    <w:rsid w:val="00B731C7"/>
    <w:rsid w:val="00B731E3"/>
    <w:rsid w:val="00B73239"/>
    <w:rsid w:val="00B733B9"/>
    <w:rsid w:val="00B7340A"/>
    <w:rsid w:val="00B73511"/>
    <w:rsid w:val="00B73594"/>
    <w:rsid w:val="00B7359A"/>
    <w:rsid w:val="00B73650"/>
    <w:rsid w:val="00B736A7"/>
    <w:rsid w:val="00B73762"/>
    <w:rsid w:val="00B73861"/>
    <w:rsid w:val="00B73900"/>
    <w:rsid w:val="00B739A5"/>
    <w:rsid w:val="00B73A82"/>
    <w:rsid w:val="00B73B74"/>
    <w:rsid w:val="00B73BD1"/>
    <w:rsid w:val="00B73CCC"/>
    <w:rsid w:val="00B73FEE"/>
    <w:rsid w:val="00B740CB"/>
    <w:rsid w:val="00B742DB"/>
    <w:rsid w:val="00B742E3"/>
    <w:rsid w:val="00B7434A"/>
    <w:rsid w:val="00B74447"/>
    <w:rsid w:val="00B7448D"/>
    <w:rsid w:val="00B74574"/>
    <w:rsid w:val="00B745C6"/>
    <w:rsid w:val="00B746FB"/>
    <w:rsid w:val="00B7474E"/>
    <w:rsid w:val="00B74760"/>
    <w:rsid w:val="00B74787"/>
    <w:rsid w:val="00B747BB"/>
    <w:rsid w:val="00B747C6"/>
    <w:rsid w:val="00B7480E"/>
    <w:rsid w:val="00B74857"/>
    <w:rsid w:val="00B74913"/>
    <w:rsid w:val="00B74915"/>
    <w:rsid w:val="00B749B9"/>
    <w:rsid w:val="00B749F3"/>
    <w:rsid w:val="00B74ACE"/>
    <w:rsid w:val="00B74C80"/>
    <w:rsid w:val="00B74DD3"/>
    <w:rsid w:val="00B74E73"/>
    <w:rsid w:val="00B74EB7"/>
    <w:rsid w:val="00B75009"/>
    <w:rsid w:val="00B7516C"/>
    <w:rsid w:val="00B752BD"/>
    <w:rsid w:val="00B75370"/>
    <w:rsid w:val="00B7538F"/>
    <w:rsid w:val="00B75410"/>
    <w:rsid w:val="00B75442"/>
    <w:rsid w:val="00B75448"/>
    <w:rsid w:val="00B75524"/>
    <w:rsid w:val="00B755DA"/>
    <w:rsid w:val="00B75667"/>
    <w:rsid w:val="00B75712"/>
    <w:rsid w:val="00B757BD"/>
    <w:rsid w:val="00B757D8"/>
    <w:rsid w:val="00B7580B"/>
    <w:rsid w:val="00B75935"/>
    <w:rsid w:val="00B75C40"/>
    <w:rsid w:val="00B75C51"/>
    <w:rsid w:val="00B75D11"/>
    <w:rsid w:val="00B76043"/>
    <w:rsid w:val="00B7608D"/>
    <w:rsid w:val="00B76174"/>
    <w:rsid w:val="00B76175"/>
    <w:rsid w:val="00B76194"/>
    <w:rsid w:val="00B76304"/>
    <w:rsid w:val="00B76513"/>
    <w:rsid w:val="00B7651D"/>
    <w:rsid w:val="00B76532"/>
    <w:rsid w:val="00B76597"/>
    <w:rsid w:val="00B765D8"/>
    <w:rsid w:val="00B765E0"/>
    <w:rsid w:val="00B76690"/>
    <w:rsid w:val="00B7676B"/>
    <w:rsid w:val="00B767BF"/>
    <w:rsid w:val="00B767CA"/>
    <w:rsid w:val="00B767EB"/>
    <w:rsid w:val="00B767ED"/>
    <w:rsid w:val="00B7682F"/>
    <w:rsid w:val="00B7686D"/>
    <w:rsid w:val="00B768BD"/>
    <w:rsid w:val="00B768C8"/>
    <w:rsid w:val="00B76A7E"/>
    <w:rsid w:val="00B76AAD"/>
    <w:rsid w:val="00B76AD0"/>
    <w:rsid w:val="00B76B24"/>
    <w:rsid w:val="00B76B7B"/>
    <w:rsid w:val="00B76BEA"/>
    <w:rsid w:val="00B76BFA"/>
    <w:rsid w:val="00B76DCA"/>
    <w:rsid w:val="00B76E29"/>
    <w:rsid w:val="00B76EB9"/>
    <w:rsid w:val="00B76F0E"/>
    <w:rsid w:val="00B76F51"/>
    <w:rsid w:val="00B76FA1"/>
    <w:rsid w:val="00B76FC7"/>
    <w:rsid w:val="00B770BB"/>
    <w:rsid w:val="00B77114"/>
    <w:rsid w:val="00B77181"/>
    <w:rsid w:val="00B77269"/>
    <w:rsid w:val="00B7736B"/>
    <w:rsid w:val="00B773CA"/>
    <w:rsid w:val="00B774A3"/>
    <w:rsid w:val="00B77557"/>
    <w:rsid w:val="00B775C9"/>
    <w:rsid w:val="00B77615"/>
    <w:rsid w:val="00B776CA"/>
    <w:rsid w:val="00B77705"/>
    <w:rsid w:val="00B7771B"/>
    <w:rsid w:val="00B77824"/>
    <w:rsid w:val="00B778E8"/>
    <w:rsid w:val="00B77A38"/>
    <w:rsid w:val="00B77B04"/>
    <w:rsid w:val="00B77BDE"/>
    <w:rsid w:val="00B77BFF"/>
    <w:rsid w:val="00B77C0B"/>
    <w:rsid w:val="00B77D65"/>
    <w:rsid w:val="00B77EB3"/>
    <w:rsid w:val="00B77FD5"/>
    <w:rsid w:val="00B8003B"/>
    <w:rsid w:val="00B80085"/>
    <w:rsid w:val="00B80089"/>
    <w:rsid w:val="00B80121"/>
    <w:rsid w:val="00B801A5"/>
    <w:rsid w:val="00B801C0"/>
    <w:rsid w:val="00B80247"/>
    <w:rsid w:val="00B8041D"/>
    <w:rsid w:val="00B804F2"/>
    <w:rsid w:val="00B80505"/>
    <w:rsid w:val="00B8054D"/>
    <w:rsid w:val="00B80586"/>
    <w:rsid w:val="00B80597"/>
    <w:rsid w:val="00B8065F"/>
    <w:rsid w:val="00B806E1"/>
    <w:rsid w:val="00B8079D"/>
    <w:rsid w:val="00B80819"/>
    <w:rsid w:val="00B808A3"/>
    <w:rsid w:val="00B80919"/>
    <w:rsid w:val="00B80987"/>
    <w:rsid w:val="00B809EF"/>
    <w:rsid w:val="00B80A3B"/>
    <w:rsid w:val="00B80B36"/>
    <w:rsid w:val="00B80BD4"/>
    <w:rsid w:val="00B80C12"/>
    <w:rsid w:val="00B80F20"/>
    <w:rsid w:val="00B80FB1"/>
    <w:rsid w:val="00B80FF6"/>
    <w:rsid w:val="00B81198"/>
    <w:rsid w:val="00B811C3"/>
    <w:rsid w:val="00B81274"/>
    <w:rsid w:val="00B812B9"/>
    <w:rsid w:val="00B81387"/>
    <w:rsid w:val="00B817B3"/>
    <w:rsid w:val="00B81887"/>
    <w:rsid w:val="00B8193D"/>
    <w:rsid w:val="00B81A15"/>
    <w:rsid w:val="00B81C68"/>
    <w:rsid w:val="00B81D3E"/>
    <w:rsid w:val="00B81DEE"/>
    <w:rsid w:val="00B81EE6"/>
    <w:rsid w:val="00B81F00"/>
    <w:rsid w:val="00B81F59"/>
    <w:rsid w:val="00B81FE2"/>
    <w:rsid w:val="00B82080"/>
    <w:rsid w:val="00B8219C"/>
    <w:rsid w:val="00B821E1"/>
    <w:rsid w:val="00B821EA"/>
    <w:rsid w:val="00B8221C"/>
    <w:rsid w:val="00B823DD"/>
    <w:rsid w:val="00B82665"/>
    <w:rsid w:val="00B82675"/>
    <w:rsid w:val="00B82683"/>
    <w:rsid w:val="00B8273D"/>
    <w:rsid w:val="00B827AD"/>
    <w:rsid w:val="00B827B5"/>
    <w:rsid w:val="00B82842"/>
    <w:rsid w:val="00B82873"/>
    <w:rsid w:val="00B829A5"/>
    <w:rsid w:val="00B829AA"/>
    <w:rsid w:val="00B82A98"/>
    <w:rsid w:val="00B82A9F"/>
    <w:rsid w:val="00B82AF0"/>
    <w:rsid w:val="00B82BAA"/>
    <w:rsid w:val="00B82DB0"/>
    <w:rsid w:val="00B82DDE"/>
    <w:rsid w:val="00B82E1D"/>
    <w:rsid w:val="00B82FB6"/>
    <w:rsid w:val="00B831BB"/>
    <w:rsid w:val="00B8325A"/>
    <w:rsid w:val="00B83317"/>
    <w:rsid w:val="00B8345D"/>
    <w:rsid w:val="00B834A9"/>
    <w:rsid w:val="00B834AF"/>
    <w:rsid w:val="00B835C1"/>
    <w:rsid w:val="00B8360E"/>
    <w:rsid w:val="00B83629"/>
    <w:rsid w:val="00B836B7"/>
    <w:rsid w:val="00B836EB"/>
    <w:rsid w:val="00B83750"/>
    <w:rsid w:val="00B837AA"/>
    <w:rsid w:val="00B8382E"/>
    <w:rsid w:val="00B83884"/>
    <w:rsid w:val="00B838F3"/>
    <w:rsid w:val="00B8390E"/>
    <w:rsid w:val="00B839F4"/>
    <w:rsid w:val="00B83A05"/>
    <w:rsid w:val="00B83A0A"/>
    <w:rsid w:val="00B83A20"/>
    <w:rsid w:val="00B83A26"/>
    <w:rsid w:val="00B83A8F"/>
    <w:rsid w:val="00B83A9F"/>
    <w:rsid w:val="00B83AAA"/>
    <w:rsid w:val="00B83AAF"/>
    <w:rsid w:val="00B83BF0"/>
    <w:rsid w:val="00B83CA2"/>
    <w:rsid w:val="00B83D9D"/>
    <w:rsid w:val="00B83ECA"/>
    <w:rsid w:val="00B8400E"/>
    <w:rsid w:val="00B8407E"/>
    <w:rsid w:val="00B840C7"/>
    <w:rsid w:val="00B84116"/>
    <w:rsid w:val="00B841A7"/>
    <w:rsid w:val="00B8440F"/>
    <w:rsid w:val="00B84435"/>
    <w:rsid w:val="00B844F1"/>
    <w:rsid w:val="00B845C7"/>
    <w:rsid w:val="00B845D7"/>
    <w:rsid w:val="00B8460E"/>
    <w:rsid w:val="00B846ED"/>
    <w:rsid w:val="00B84836"/>
    <w:rsid w:val="00B84A60"/>
    <w:rsid w:val="00B84A9C"/>
    <w:rsid w:val="00B84ACE"/>
    <w:rsid w:val="00B84BC2"/>
    <w:rsid w:val="00B84BCC"/>
    <w:rsid w:val="00B84BE0"/>
    <w:rsid w:val="00B84C4E"/>
    <w:rsid w:val="00B84CBD"/>
    <w:rsid w:val="00B84D32"/>
    <w:rsid w:val="00B84E63"/>
    <w:rsid w:val="00B84EC4"/>
    <w:rsid w:val="00B84F31"/>
    <w:rsid w:val="00B85002"/>
    <w:rsid w:val="00B85101"/>
    <w:rsid w:val="00B851C1"/>
    <w:rsid w:val="00B85205"/>
    <w:rsid w:val="00B85259"/>
    <w:rsid w:val="00B85268"/>
    <w:rsid w:val="00B853CD"/>
    <w:rsid w:val="00B85407"/>
    <w:rsid w:val="00B85621"/>
    <w:rsid w:val="00B856E5"/>
    <w:rsid w:val="00B85849"/>
    <w:rsid w:val="00B85884"/>
    <w:rsid w:val="00B85888"/>
    <w:rsid w:val="00B85895"/>
    <w:rsid w:val="00B858A3"/>
    <w:rsid w:val="00B858B4"/>
    <w:rsid w:val="00B858F9"/>
    <w:rsid w:val="00B85900"/>
    <w:rsid w:val="00B85984"/>
    <w:rsid w:val="00B859FA"/>
    <w:rsid w:val="00B85AB0"/>
    <w:rsid w:val="00B85ACB"/>
    <w:rsid w:val="00B85B87"/>
    <w:rsid w:val="00B85B9C"/>
    <w:rsid w:val="00B85B9D"/>
    <w:rsid w:val="00B85C77"/>
    <w:rsid w:val="00B85C79"/>
    <w:rsid w:val="00B85C7E"/>
    <w:rsid w:val="00B85D93"/>
    <w:rsid w:val="00B85DB5"/>
    <w:rsid w:val="00B85E34"/>
    <w:rsid w:val="00B85E37"/>
    <w:rsid w:val="00B85F9D"/>
    <w:rsid w:val="00B85FC8"/>
    <w:rsid w:val="00B85FEF"/>
    <w:rsid w:val="00B86103"/>
    <w:rsid w:val="00B86132"/>
    <w:rsid w:val="00B86188"/>
    <w:rsid w:val="00B864A2"/>
    <w:rsid w:val="00B86576"/>
    <w:rsid w:val="00B8662F"/>
    <w:rsid w:val="00B8666B"/>
    <w:rsid w:val="00B86759"/>
    <w:rsid w:val="00B86918"/>
    <w:rsid w:val="00B86A9E"/>
    <w:rsid w:val="00B86AA7"/>
    <w:rsid w:val="00B86AAC"/>
    <w:rsid w:val="00B86BE4"/>
    <w:rsid w:val="00B86DF7"/>
    <w:rsid w:val="00B86E85"/>
    <w:rsid w:val="00B86F6B"/>
    <w:rsid w:val="00B8702F"/>
    <w:rsid w:val="00B870A9"/>
    <w:rsid w:val="00B87110"/>
    <w:rsid w:val="00B872EF"/>
    <w:rsid w:val="00B87477"/>
    <w:rsid w:val="00B87537"/>
    <w:rsid w:val="00B8757F"/>
    <w:rsid w:val="00B87595"/>
    <w:rsid w:val="00B8766B"/>
    <w:rsid w:val="00B8770F"/>
    <w:rsid w:val="00B8771A"/>
    <w:rsid w:val="00B87744"/>
    <w:rsid w:val="00B87818"/>
    <w:rsid w:val="00B8784E"/>
    <w:rsid w:val="00B878AC"/>
    <w:rsid w:val="00B8798F"/>
    <w:rsid w:val="00B87ACF"/>
    <w:rsid w:val="00B87C21"/>
    <w:rsid w:val="00B87CA8"/>
    <w:rsid w:val="00B87D66"/>
    <w:rsid w:val="00B87E34"/>
    <w:rsid w:val="00B87E51"/>
    <w:rsid w:val="00B87E96"/>
    <w:rsid w:val="00B87EDF"/>
    <w:rsid w:val="00B87F45"/>
    <w:rsid w:val="00B87FAF"/>
    <w:rsid w:val="00B87FCF"/>
    <w:rsid w:val="00B87FFC"/>
    <w:rsid w:val="00B9012E"/>
    <w:rsid w:val="00B90228"/>
    <w:rsid w:val="00B9022B"/>
    <w:rsid w:val="00B903E9"/>
    <w:rsid w:val="00B904D3"/>
    <w:rsid w:val="00B90586"/>
    <w:rsid w:val="00B90620"/>
    <w:rsid w:val="00B906EE"/>
    <w:rsid w:val="00B90732"/>
    <w:rsid w:val="00B907CE"/>
    <w:rsid w:val="00B908CB"/>
    <w:rsid w:val="00B908CF"/>
    <w:rsid w:val="00B90902"/>
    <w:rsid w:val="00B90952"/>
    <w:rsid w:val="00B90A1C"/>
    <w:rsid w:val="00B90A91"/>
    <w:rsid w:val="00B90A96"/>
    <w:rsid w:val="00B90ABA"/>
    <w:rsid w:val="00B90BFB"/>
    <w:rsid w:val="00B90C7F"/>
    <w:rsid w:val="00B90D4C"/>
    <w:rsid w:val="00B90DD0"/>
    <w:rsid w:val="00B90DFB"/>
    <w:rsid w:val="00B90F4E"/>
    <w:rsid w:val="00B90F9B"/>
    <w:rsid w:val="00B9105D"/>
    <w:rsid w:val="00B9121A"/>
    <w:rsid w:val="00B912ED"/>
    <w:rsid w:val="00B915D2"/>
    <w:rsid w:val="00B91640"/>
    <w:rsid w:val="00B91838"/>
    <w:rsid w:val="00B918A3"/>
    <w:rsid w:val="00B91923"/>
    <w:rsid w:val="00B91931"/>
    <w:rsid w:val="00B91B82"/>
    <w:rsid w:val="00B91C22"/>
    <w:rsid w:val="00B91C86"/>
    <w:rsid w:val="00B91E63"/>
    <w:rsid w:val="00B91F2B"/>
    <w:rsid w:val="00B9206C"/>
    <w:rsid w:val="00B9212E"/>
    <w:rsid w:val="00B92169"/>
    <w:rsid w:val="00B922E1"/>
    <w:rsid w:val="00B9233D"/>
    <w:rsid w:val="00B923A0"/>
    <w:rsid w:val="00B92463"/>
    <w:rsid w:val="00B926AD"/>
    <w:rsid w:val="00B92800"/>
    <w:rsid w:val="00B92919"/>
    <w:rsid w:val="00B92965"/>
    <w:rsid w:val="00B929A5"/>
    <w:rsid w:val="00B92A05"/>
    <w:rsid w:val="00B92EBC"/>
    <w:rsid w:val="00B92ECB"/>
    <w:rsid w:val="00B92F8F"/>
    <w:rsid w:val="00B93026"/>
    <w:rsid w:val="00B9307D"/>
    <w:rsid w:val="00B93294"/>
    <w:rsid w:val="00B932C9"/>
    <w:rsid w:val="00B93378"/>
    <w:rsid w:val="00B933C1"/>
    <w:rsid w:val="00B933E7"/>
    <w:rsid w:val="00B93577"/>
    <w:rsid w:val="00B935DD"/>
    <w:rsid w:val="00B935E1"/>
    <w:rsid w:val="00B9371D"/>
    <w:rsid w:val="00B93763"/>
    <w:rsid w:val="00B93774"/>
    <w:rsid w:val="00B937E2"/>
    <w:rsid w:val="00B93804"/>
    <w:rsid w:val="00B93871"/>
    <w:rsid w:val="00B9388C"/>
    <w:rsid w:val="00B93897"/>
    <w:rsid w:val="00B93B67"/>
    <w:rsid w:val="00B93B96"/>
    <w:rsid w:val="00B93C5F"/>
    <w:rsid w:val="00B93E3A"/>
    <w:rsid w:val="00B93F4F"/>
    <w:rsid w:val="00B93F62"/>
    <w:rsid w:val="00B94006"/>
    <w:rsid w:val="00B94037"/>
    <w:rsid w:val="00B94064"/>
    <w:rsid w:val="00B941B0"/>
    <w:rsid w:val="00B941EF"/>
    <w:rsid w:val="00B94308"/>
    <w:rsid w:val="00B94406"/>
    <w:rsid w:val="00B94443"/>
    <w:rsid w:val="00B944A0"/>
    <w:rsid w:val="00B9479F"/>
    <w:rsid w:val="00B947E3"/>
    <w:rsid w:val="00B949C3"/>
    <w:rsid w:val="00B949D0"/>
    <w:rsid w:val="00B949F1"/>
    <w:rsid w:val="00B94A99"/>
    <w:rsid w:val="00B94B28"/>
    <w:rsid w:val="00B94C4C"/>
    <w:rsid w:val="00B94E99"/>
    <w:rsid w:val="00B94F0F"/>
    <w:rsid w:val="00B94F91"/>
    <w:rsid w:val="00B95059"/>
    <w:rsid w:val="00B950EC"/>
    <w:rsid w:val="00B951C4"/>
    <w:rsid w:val="00B954E7"/>
    <w:rsid w:val="00B954EC"/>
    <w:rsid w:val="00B954ED"/>
    <w:rsid w:val="00B95514"/>
    <w:rsid w:val="00B95537"/>
    <w:rsid w:val="00B95556"/>
    <w:rsid w:val="00B9567B"/>
    <w:rsid w:val="00B95791"/>
    <w:rsid w:val="00B958A1"/>
    <w:rsid w:val="00B958D6"/>
    <w:rsid w:val="00B95984"/>
    <w:rsid w:val="00B95A62"/>
    <w:rsid w:val="00B95AAC"/>
    <w:rsid w:val="00B95BC5"/>
    <w:rsid w:val="00B95BF4"/>
    <w:rsid w:val="00B95C35"/>
    <w:rsid w:val="00B95CB0"/>
    <w:rsid w:val="00B95E95"/>
    <w:rsid w:val="00B95EAB"/>
    <w:rsid w:val="00B95F0A"/>
    <w:rsid w:val="00B95FB3"/>
    <w:rsid w:val="00B95FE0"/>
    <w:rsid w:val="00B9616B"/>
    <w:rsid w:val="00B962EE"/>
    <w:rsid w:val="00B96344"/>
    <w:rsid w:val="00B9637B"/>
    <w:rsid w:val="00B963B4"/>
    <w:rsid w:val="00B96456"/>
    <w:rsid w:val="00B964D0"/>
    <w:rsid w:val="00B96710"/>
    <w:rsid w:val="00B96713"/>
    <w:rsid w:val="00B9673E"/>
    <w:rsid w:val="00B96A2C"/>
    <w:rsid w:val="00B96A85"/>
    <w:rsid w:val="00B96EE2"/>
    <w:rsid w:val="00B96F64"/>
    <w:rsid w:val="00B970F8"/>
    <w:rsid w:val="00B9714C"/>
    <w:rsid w:val="00B97180"/>
    <w:rsid w:val="00B9718E"/>
    <w:rsid w:val="00B9733A"/>
    <w:rsid w:val="00B973B3"/>
    <w:rsid w:val="00B973CE"/>
    <w:rsid w:val="00B974B3"/>
    <w:rsid w:val="00B97628"/>
    <w:rsid w:val="00B97681"/>
    <w:rsid w:val="00B9769E"/>
    <w:rsid w:val="00B976A3"/>
    <w:rsid w:val="00B97746"/>
    <w:rsid w:val="00B977CD"/>
    <w:rsid w:val="00B9781F"/>
    <w:rsid w:val="00B97981"/>
    <w:rsid w:val="00B97A5B"/>
    <w:rsid w:val="00B97A84"/>
    <w:rsid w:val="00B97A95"/>
    <w:rsid w:val="00B97C4D"/>
    <w:rsid w:val="00B97C5C"/>
    <w:rsid w:val="00B97C61"/>
    <w:rsid w:val="00B97D10"/>
    <w:rsid w:val="00B97D17"/>
    <w:rsid w:val="00B97D58"/>
    <w:rsid w:val="00B97F1D"/>
    <w:rsid w:val="00BA0193"/>
    <w:rsid w:val="00BA0249"/>
    <w:rsid w:val="00BA02B3"/>
    <w:rsid w:val="00BA02BD"/>
    <w:rsid w:val="00BA02FE"/>
    <w:rsid w:val="00BA0315"/>
    <w:rsid w:val="00BA0483"/>
    <w:rsid w:val="00BA0514"/>
    <w:rsid w:val="00BA0555"/>
    <w:rsid w:val="00BA0589"/>
    <w:rsid w:val="00BA065C"/>
    <w:rsid w:val="00BA06AF"/>
    <w:rsid w:val="00BA0726"/>
    <w:rsid w:val="00BA073A"/>
    <w:rsid w:val="00BA0753"/>
    <w:rsid w:val="00BA075C"/>
    <w:rsid w:val="00BA07A4"/>
    <w:rsid w:val="00BA081A"/>
    <w:rsid w:val="00BA089F"/>
    <w:rsid w:val="00BA0947"/>
    <w:rsid w:val="00BA0A2C"/>
    <w:rsid w:val="00BA0AE1"/>
    <w:rsid w:val="00BA0AF0"/>
    <w:rsid w:val="00BA0B05"/>
    <w:rsid w:val="00BA0B15"/>
    <w:rsid w:val="00BA0B20"/>
    <w:rsid w:val="00BA0B43"/>
    <w:rsid w:val="00BA0BF0"/>
    <w:rsid w:val="00BA0C29"/>
    <w:rsid w:val="00BA0E4F"/>
    <w:rsid w:val="00BA1161"/>
    <w:rsid w:val="00BA12D0"/>
    <w:rsid w:val="00BA136B"/>
    <w:rsid w:val="00BA13C3"/>
    <w:rsid w:val="00BA141B"/>
    <w:rsid w:val="00BA14E8"/>
    <w:rsid w:val="00BA1546"/>
    <w:rsid w:val="00BA157A"/>
    <w:rsid w:val="00BA1604"/>
    <w:rsid w:val="00BA1628"/>
    <w:rsid w:val="00BA1659"/>
    <w:rsid w:val="00BA166C"/>
    <w:rsid w:val="00BA16CE"/>
    <w:rsid w:val="00BA195E"/>
    <w:rsid w:val="00BA1A6A"/>
    <w:rsid w:val="00BA1B27"/>
    <w:rsid w:val="00BA1B6C"/>
    <w:rsid w:val="00BA1B8A"/>
    <w:rsid w:val="00BA1B90"/>
    <w:rsid w:val="00BA1D29"/>
    <w:rsid w:val="00BA1D65"/>
    <w:rsid w:val="00BA1E01"/>
    <w:rsid w:val="00BA1FDD"/>
    <w:rsid w:val="00BA200F"/>
    <w:rsid w:val="00BA2025"/>
    <w:rsid w:val="00BA2041"/>
    <w:rsid w:val="00BA2054"/>
    <w:rsid w:val="00BA2067"/>
    <w:rsid w:val="00BA2262"/>
    <w:rsid w:val="00BA22E0"/>
    <w:rsid w:val="00BA2301"/>
    <w:rsid w:val="00BA239F"/>
    <w:rsid w:val="00BA24D4"/>
    <w:rsid w:val="00BA24DD"/>
    <w:rsid w:val="00BA25D8"/>
    <w:rsid w:val="00BA25E3"/>
    <w:rsid w:val="00BA269F"/>
    <w:rsid w:val="00BA26C3"/>
    <w:rsid w:val="00BA26FE"/>
    <w:rsid w:val="00BA2709"/>
    <w:rsid w:val="00BA27A8"/>
    <w:rsid w:val="00BA27D5"/>
    <w:rsid w:val="00BA2822"/>
    <w:rsid w:val="00BA2851"/>
    <w:rsid w:val="00BA28BF"/>
    <w:rsid w:val="00BA28F3"/>
    <w:rsid w:val="00BA2962"/>
    <w:rsid w:val="00BA2B3B"/>
    <w:rsid w:val="00BA2BC2"/>
    <w:rsid w:val="00BA2BEE"/>
    <w:rsid w:val="00BA2C1C"/>
    <w:rsid w:val="00BA2CDA"/>
    <w:rsid w:val="00BA2FFC"/>
    <w:rsid w:val="00BA300F"/>
    <w:rsid w:val="00BA309B"/>
    <w:rsid w:val="00BA30A7"/>
    <w:rsid w:val="00BA30F7"/>
    <w:rsid w:val="00BA3100"/>
    <w:rsid w:val="00BA3123"/>
    <w:rsid w:val="00BA33ED"/>
    <w:rsid w:val="00BA3495"/>
    <w:rsid w:val="00BA34CA"/>
    <w:rsid w:val="00BA3553"/>
    <w:rsid w:val="00BA359C"/>
    <w:rsid w:val="00BA3612"/>
    <w:rsid w:val="00BA364C"/>
    <w:rsid w:val="00BA365C"/>
    <w:rsid w:val="00BA3792"/>
    <w:rsid w:val="00BA39A9"/>
    <w:rsid w:val="00BA3A02"/>
    <w:rsid w:val="00BA3A2C"/>
    <w:rsid w:val="00BA3AA2"/>
    <w:rsid w:val="00BA3ACD"/>
    <w:rsid w:val="00BA3ADD"/>
    <w:rsid w:val="00BA3B8C"/>
    <w:rsid w:val="00BA3DEC"/>
    <w:rsid w:val="00BA3DFD"/>
    <w:rsid w:val="00BA3E5E"/>
    <w:rsid w:val="00BA3E9E"/>
    <w:rsid w:val="00BA3EB1"/>
    <w:rsid w:val="00BA4033"/>
    <w:rsid w:val="00BA409D"/>
    <w:rsid w:val="00BA40C7"/>
    <w:rsid w:val="00BA4100"/>
    <w:rsid w:val="00BA4118"/>
    <w:rsid w:val="00BA422B"/>
    <w:rsid w:val="00BA4262"/>
    <w:rsid w:val="00BA42CB"/>
    <w:rsid w:val="00BA4372"/>
    <w:rsid w:val="00BA44A2"/>
    <w:rsid w:val="00BA4547"/>
    <w:rsid w:val="00BA4644"/>
    <w:rsid w:val="00BA475C"/>
    <w:rsid w:val="00BA4783"/>
    <w:rsid w:val="00BA4883"/>
    <w:rsid w:val="00BA48AE"/>
    <w:rsid w:val="00BA4D1D"/>
    <w:rsid w:val="00BA4D56"/>
    <w:rsid w:val="00BA4DEF"/>
    <w:rsid w:val="00BA4E48"/>
    <w:rsid w:val="00BA4E83"/>
    <w:rsid w:val="00BA4EE2"/>
    <w:rsid w:val="00BA4F78"/>
    <w:rsid w:val="00BA4F9C"/>
    <w:rsid w:val="00BA502F"/>
    <w:rsid w:val="00BA511A"/>
    <w:rsid w:val="00BA5121"/>
    <w:rsid w:val="00BA5161"/>
    <w:rsid w:val="00BA5245"/>
    <w:rsid w:val="00BA5272"/>
    <w:rsid w:val="00BA53D8"/>
    <w:rsid w:val="00BA5426"/>
    <w:rsid w:val="00BA54B9"/>
    <w:rsid w:val="00BA54D1"/>
    <w:rsid w:val="00BA552D"/>
    <w:rsid w:val="00BA564D"/>
    <w:rsid w:val="00BA574E"/>
    <w:rsid w:val="00BA578E"/>
    <w:rsid w:val="00BA5868"/>
    <w:rsid w:val="00BA586D"/>
    <w:rsid w:val="00BA59A6"/>
    <w:rsid w:val="00BA5AFF"/>
    <w:rsid w:val="00BA5BEC"/>
    <w:rsid w:val="00BA5C1E"/>
    <w:rsid w:val="00BA5C85"/>
    <w:rsid w:val="00BA5D13"/>
    <w:rsid w:val="00BA5DA2"/>
    <w:rsid w:val="00BA5F3E"/>
    <w:rsid w:val="00BA6001"/>
    <w:rsid w:val="00BA6020"/>
    <w:rsid w:val="00BA6026"/>
    <w:rsid w:val="00BA622C"/>
    <w:rsid w:val="00BA6261"/>
    <w:rsid w:val="00BA6325"/>
    <w:rsid w:val="00BA64EF"/>
    <w:rsid w:val="00BA6501"/>
    <w:rsid w:val="00BA65F8"/>
    <w:rsid w:val="00BA661B"/>
    <w:rsid w:val="00BA66D7"/>
    <w:rsid w:val="00BA67C9"/>
    <w:rsid w:val="00BA6AEB"/>
    <w:rsid w:val="00BA6C5B"/>
    <w:rsid w:val="00BA6DC7"/>
    <w:rsid w:val="00BA6F2A"/>
    <w:rsid w:val="00BA6F98"/>
    <w:rsid w:val="00BA7187"/>
    <w:rsid w:val="00BA71E3"/>
    <w:rsid w:val="00BA71F0"/>
    <w:rsid w:val="00BA728E"/>
    <w:rsid w:val="00BA7391"/>
    <w:rsid w:val="00BA76EC"/>
    <w:rsid w:val="00BA772A"/>
    <w:rsid w:val="00BA784A"/>
    <w:rsid w:val="00BA7852"/>
    <w:rsid w:val="00BA78AC"/>
    <w:rsid w:val="00BA7A0C"/>
    <w:rsid w:val="00BA7A1E"/>
    <w:rsid w:val="00BA7A6A"/>
    <w:rsid w:val="00BA7ADB"/>
    <w:rsid w:val="00BA7B88"/>
    <w:rsid w:val="00BA7C1C"/>
    <w:rsid w:val="00BA7C61"/>
    <w:rsid w:val="00BA7CF3"/>
    <w:rsid w:val="00BA7E19"/>
    <w:rsid w:val="00BA7ED0"/>
    <w:rsid w:val="00BA7F29"/>
    <w:rsid w:val="00BA7F36"/>
    <w:rsid w:val="00BA7FB5"/>
    <w:rsid w:val="00BA7FC9"/>
    <w:rsid w:val="00BB000F"/>
    <w:rsid w:val="00BB001D"/>
    <w:rsid w:val="00BB00EA"/>
    <w:rsid w:val="00BB0114"/>
    <w:rsid w:val="00BB013E"/>
    <w:rsid w:val="00BB01EE"/>
    <w:rsid w:val="00BB024D"/>
    <w:rsid w:val="00BB026E"/>
    <w:rsid w:val="00BB02B9"/>
    <w:rsid w:val="00BB033B"/>
    <w:rsid w:val="00BB0394"/>
    <w:rsid w:val="00BB04DF"/>
    <w:rsid w:val="00BB057A"/>
    <w:rsid w:val="00BB06E1"/>
    <w:rsid w:val="00BB07C9"/>
    <w:rsid w:val="00BB080E"/>
    <w:rsid w:val="00BB080F"/>
    <w:rsid w:val="00BB0981"/>
    <w:rsid w:val="00BB0A2D"/>
    <w:rsid w:val="00BB0B32"/>
    <w:rsid w:val="00BB0C3A"/>
    <w:rsid w:val="00BB0CFF"/>
    <w:rsid w:val="00BB0D17"/>
    <w:rsid w:val="00BB0D1D"/>
    <w:rsid w:val="00BB0E20"/>
    <w:rsid w:val="00BB0EF1"/>
    <w:rsid w:val="00BB0FEE"/>
    <w:rsid w:val="00BB1047"/>
    <w:rsid w:val="00BB1142"/>
    <w:rsid w:val="00BB1175"/>
    <w:rsid w:val="00BB1282"/>
    <w:rsid w:val="00BB12CF"/>
    <w:rsid w:val="00BB1327"/>
    <w:rsid w:val="00BB13D2"/>
    <w:rsid w:val="00BB13E4"/>
    <w:rsid w:val="00BB13F3"/>
    <w:rsid w:val="00BB13F9"/>
    <w:rsid w:val="00BB14F1"/>
    <w:rsid w:val="00BB150E"/>
    <w:rsid w:val="00BB152C"/>
    <w:rsid w:val="00BB154A"/>
    <w:rsid w:val="00BB15BA"/>
    <w:rsid w:val="00BB15C9"/>
    <w:rsid w:val="00BB17B7"/>
    <w:rsid w:val="00BB17C7"/>
    <w:rsid w:val="00BB1894"/>
    <w:rsid w:val="00BB18A7"/>
    <w:rsid w:val="00BB18E0"/>
    <w:rsid w:val="00BB18EA"/>
    <w:rsid w:val="00BB1922"/>
    <w:rsid w:val="00BB195D"/>
    <w:rsid w:val="00BB19BC"/>
    <w:rsid w:val="00BB1A46"/>
    <w:rsid w:val="00BB1A9E"/>
    <w:rsid w:val="00BB1B70"/>
    <w:rsid w:val="00BB1CDE"/>
    <w:rsid w:val="00BB1D24"/>
    <w:rsid w:val="00BB1D7B"/>
    <w:rsid w:val="00BB1DE5"/>
    <w:rsid w:val="00BB1F1B"/>
    <w:rsid w:val="00BB1FA7"/>
    <w:rsid w:val="00BB20BC"/>
    <w:rsid w:val="00BB20FA"/>
    <w:rsid w:val="00BB22BA"/>
    <w:rsid w:val="00BB22BD"/>
    <w:rsid w:val="00BB230E"/>
    <w:rsid w:val="00BB236C"/>
    <w:rsid w:val="00BB237C"/>
    <w:rsid w:val="00BB23EE"/>
    <w:rsid w:val="00BB2411"/>
    <w:rsid w:val="00BB2465"/>
    <w:rsid w:val="00BB248F"/>
    <w:rsid w:val="00BB257B"/>
    <w:rsid w:val="00BB25B2"/>
    <w:rsid w:val="00BB26D7"/>
    <w:rsid w:val="00BB270D"/>
    <w:rsid w:val="00BB2712"/>
    <w:rsid w:val="00BB2816"/>
    <w:rsid w:val="00BB2824"/>
    <w:rsid w:val="00BB28F2"/>
    <w:rsid w:val="00BB297F"/>
    <w:rsid w:val="00BB2AD6"/>
    <w:rsid w:val="00BB2AFA"/>
    <w:rsid w:val="00BB2B13"/>
    <w:rsid w:val="00BB2BC2"/>
    <w:rsid w:val="00BB2C83"/>
    <w:rsid w:val="00BB2D5D"/>
    <w:rsid w:val="00BB2D78"/>
    <w:rsid w:val="00BB2EA1"/>
    <w:rsid w:val="00BB2F4E"/>
    <w:rsid w:val="00BB2FCA"/>
    <w:rsid w:val="00BB3021"/>
    <w:rsid w:val="00BB3025"/>
    <w:rsid w:val="00BB3175"/>
    <w:rsid w:val="00BB3223"/>
    <w:rsid w:val="00BB3242"/>
    <w:rsid w:val="00BB32BC"/>
    <w:rsid w:val="00BB332B"/>
    <w:rsid w:val="00BB345D"/>
    <w:rsid w:val="00BB35A5"/>
    <w:rsid w:val="00BB3607"/>
    <w:rsid w:val="00BB365C"/>
    <w:rsid w:val="00BB36AC"/>
    <w:rsid w:val="00BB372B"/>
    <w:rsid w:val="00BB3784"/>
    <w:rsid w:val="00BB3871"/>
    <w:rsid w:val="00BB39E3"/>
    <w:rsid w:val="00BB39E7"/>
    <w:rsid w:val="00BB3AF4"/>
    <w:rsid w:val="00BB3BD8"/>
    <w:rsid w:val="00BB3C2E"/>
    <w:rsid w:val="00BB3D8C"/>
    <w:rsid w:val="00BB3E13"/>
    <w:rsid w:val="00BB3FE4"/>
    <w:rsid w:val="00BB40F7"/>
    <w:rsid w:val="00BB4215"/>
    <w:rsid w:val="00BB4546"/>
    <w:rsid w:val="00BB4883"/>
    <w:rsid w:val="00BB490F"/>
    <w:rsid w:val="00BB4916"/>
    <w:rsid w:val="00BB4945"/>
    <w:rsid w:val="00BB497B"/>
    <w:rsid w:val="00BB4986"/>
    <w:rsid w:val="00BB4AB8"/>
    <w:rsid w:val="00BB4BDC"/>
    <w:rsid w:val="00BB4BEC"/>
    <w:rsid w:val="00BB4C51"/>
    <w:rsid w:val="00BB4CC5"/>
    <w:rsid w:val="00BB4CC9"/>
    <w:rsid w:val="00BB4EC5"/>
    <w:rsid w:val="00BB4FE6"/>
    <w:rsid w:val="00BB5089"/>
    <w:rsid w:val="00BB5190"/>
    <w:rsid w:val="00BB5254"/>
    <w:rsid w:val="00BB538F"/>
    <w:rsid w:val="00BB53F9"/>
    <w:rsid w:val="00BB54D5"/>
    <w:rsid w:val="00BB5688"/>
    <w:rsid w:val="00BB56E2"/>
    <w:rsid w:val="00BB577E"/>
    <w:rsid w:val="00BB5870"/>
    <w:rsid w:val="00BB589A"/>
    <w:rsid w:val="00BB58E8"/>
    <w:rsid w:val="00BB5921"/>
    <w:rsid w:val="00BB5942"/>
    <w:rsid w:val="00BB5996"/>
    <w:rsid w:val="00BB599F"/>
    <w:rsid w:val="00BB5A48"/>
    <w:rsid w:val="00BB5B4E"/>
    <w:rsid w:val="00BB5BA1"/>
    <w:rsid w:val="00BB5BC6"/>
    <w:rsid w:val="00BB5D8A"/>
    <w:rsid w:val="00BB5DA2"/>
    <w:rsid w:val="00BB5E00"/>
    <w:rsid w:val="00BB5E1F"/>
    <w:rsid w:val="00BB5E2C"/>
    <w:rsid w:val="00BB5FBE"/>
    <w:rsid w:val="00BB5FF8"/>
    <w:rsid w:val="00BB601F"/>
    <w:rsid w:val="00BB6020"/>
    <w:rsid w:val="00BB60A1"/>
    <w:rsid w:val="00BB6115"/>
    <w:rsid w:val="00BB61ED"/>
    <w:rsid w:val="00BB6287"/>
    <w:rsid w:val="00BB6310"/>
    <w:rsid w:val="00BB643C"/>
    <w:rsid w:val="00BB6470"/>
    <w:rsid w:val="00BB6551"/>
    <w:rsid w:val="00BB6558"/>
    <w:rsid w:val="00BB668D"/>
    <w:rsid w:val="00BB6793"/>
    <w:rsid w:val="00BB690A"/>
    <w:rsid w:val="00BB698D"/>
    <w:rsid w:val="00BB69AE"/>
    <w:rsid w:val="00BB6A8D"/>
    <w:rsid w:val="00BB6AE9"/>
    <w:rsid w:val="00BB6AEC"/>
    <w:rsid w:val="00BB6AFF"/>
    <w:rsid w:val="00BB6B22"/>
    <w:rsid w:val="00BB6D1A"/>
    <w:rsid w:val="00BB6DC5"/>
    <w:rsid w:val="00BB6DEC"/>
    <w:rsid w:val="00BB6E8E"/>
    <w:rsid w:val="00BB6F02"/>
    <w:rsid w:val="00BB6F29"/>
    <w:rsid w:val="00BB6FA5"/>
    <w:rsid w:val="00BB6FCD"/>
    <w:rsid w:val="00BB7078"/>
    <w:rsid w:val="00BB708C"/>
    <w:rsid w:val="00BB713A"/>
    <w:rsid w:val="00BB7147"/>
    <w:rsid w:val="00BB7264"/>
    <w:rsid w:val="00BB72C6"/>
    <w:rsid w:val="00BB72C7"/>
    <w:rsid w:val="00BB72CF"/>
    <w:rsid w:val="00BB732E"/>
    <w:rsid w:val="00BB747C"/>
    <w:rsid w:val="00BB74CD"/>
    <w:rsid w:val="00BB75BA"/>
    <w:rsid w:val="00BB75C9"/>
    <w:rsid w:val="00BB7693"/>
    <w:rsid w:val="00BB7755"/>
    <w:rsid w:val="00BB7756"/>
    <w:rsid w:val="00BB777E"/>
    <w:rsid w:val="00BB7789"/>
    <w:rsid w:val="00BB7822"/>
    <w:rsid w:val="00BB7824"/>
    <w:rsid w:val="00BB794C"/>
    <w:rsid w:val="00BB7A31"/>
    <w:rsid w:val="00BB7A51"/>
    <w:rsid w:val="00BB7A6F"/>
    <w:rsid w:val="00BB7CB6"/>
    <w:rsid w:val="00BB7CF5"/>
    <w:rsid w:val="00BB7D53"/>
    <w:rsid w:val="00BB7D67"/>
    <w:rsid w:val="00BB7E66"/>
    <w:rsid w:val="00BB7F53"/>
    <w:rsid w:val="00BB7F6A"/>
    <w:rsid w:val="00BB7F91"/>
    <w:rsid w:val="00BB7FFE"/>
    <w:rsid w:val="00BC006C"/>
    <w:rsid w:val="00BC02B8"/>
    <w:rsid w:val="00BC03A1"/>
    <w:rsid w:val="00BC03BC"/>
    <w:rsid w:val="00BC0472"/>
    <w:rsid w:val="00BC053C"/>
    <w:rsid w:val="00BC055E"/>
    <w:rsid w:val="00BC0597"/>
    <w:rsid w:val="00BC06BB"/>
    <w:rsid w:val="00BC074D"/>
    <w:rsid w:val="00BC07A8"/>
    <w:rsid w:val="00BC0851"/>
    <w:rsid w:val="00BC0872"/>
    <w:rsid w:val="00BC0873"/>
    <w:rsid w:val="00BC0A34"/>
    <w:rsid w:val="00BC0B48"/>
    <w:rsid w:val="00BC0C03"/>
    <w:rsid w:val="00BC0C20"/>
    <w:rsid w:val="00BC0D8F"/>
    <w:rsid w:val="00BC0EDF"/>
    <w:rsid w:val="00BC105F"/>
    <w:rsid w:val="00BC1085"/>
    <w:rsid w:val="00BC108F"/>
    <w:rsid w:val="00BC111A"/>
    <w:rsid w:val="00BC114A"/>
    <w:rsid w:val="00BC11A6"/>
    <w:rsid w:val="00BC128B"/>
    <w:rsid w:val="00BC129C"/>
    <w:rsid w:val="00BC12C4"/>
    <w:rsid w:val="00BC12CD"/>
    <w:rsid w:val="00BC1333"/>
    <w:rsid w:val="00BC1367"/>
    <w:rsid w:val="00BC1389"/>
    <w:rsid w:val="00BC13B0"/>
    <w:rsid w:val="00BC1424"/>
    <w:rsid w:val="00BC1431"/>
    <w:rsid w:val="00BC14EF"/>
    <w:rsid w:val="00BC1540"/>
    <w:rsid w:val="00BC1570"/>
    <w:rsid w:val="00BC15B3"/>
    <w:rsid w:val="00BC15D8"/>
    <w:rsid w:val="00BC1787"/>
    <w:rsid w:val="00BC1829"/>
    <w:rsid w:val="00BC184C"/>
    <w:rsid w:val="00BC1A0C"/>
    <w:rsid w:val="00BC1A21"/>
    <w:rsid w:val="00BC1B18"/>
    <w:rsid w:val="00BC1B4D"/>
    <w:rsid w:val="00BC1BD2"/>
    <w:rsid w:val="00BC1C4D"/>
    <w:rsid w:val="00BC1D57"/>
    <w:rsid w:val="00BC1D8B"/>
    <w:rsid w:val="00BC1DA4"/>
    <w:rsid w:val="00BC1E76"/>
    <w:rsid w:val="00BC1E97"/>
    <w:rsid w:val="00BC1EC5"/>
    <w:rsid w:val="00BC20B8"/>
    <w:rsid w:val="00BC2113"/>
    <w:rsid w:val="00BC21F8"/>
    <w:rsid w:val="00BC2214"/>
    <w:rsid w:val="00BC22AE"/>
    <w:rsid w:val="00BC22FC"/>
    <w:rsid w:val="00BC2440"/>
    <w:rsid w:val="00BC245D"/>
    <w:rsid w:val="00BC24B5"/>
    <w:rsid w:val="00BC24FC"/>
    <w:rsid w:val="00BC25B9"/>
    <w:rsid w:val="00BC25F6"/>
    <w:rsid w:val="00BC26CD"/>
    <w:rsid w:val="00BC273A"/>
    <w:rsid w:val="00BC286C"/>
    <w:rsid w:val="00BC2871"/>
    <w:rsid w:val="00BC28C4"/>
    <w:rsid w:val="00BC2913"/>
    <w:rsid w:val="00BC2920"/>
    <w:rsid w:val="00BC2963"/>
    <w:rsid w:val="00BC2967"/>
    <w:rsid w:val="00BC2969"/>
    <w:rsid w:val="00BC296F"/>
    <w:rsid w:val="00BC29B2"/>
    <w:rsid w:val="00BC29F1"/>
    <w:rsid w:val="00BC2A9C"/>
    <w:rsid w:val="00BC2AC7"/>
    <w:rsid w:val="00BC2B7A"/>
    <w:rsid w:val="00BC2BBC"/>
    <w:rsid w:val="00BC2C23"/>
    <w:rsid w:val="00BC2D8D"/>
    <w:rsid w:val="00BC2DC7"/>
    <w:rsid w:val="00BC2F08"/>
    <w:rsid w:val="00BC300C"/>
    <w:rsid w:val="00BC31F2"/>
    <w:rsid w:val="00BC3281"/>
    <w:rsid w:val="00BC32F7"/>
    <w:rsid w:val="00BC334D"/>
    <w:rsid w:val="00BC338E"/>
    <w:rsid w:val="00BC33A6"/>
    <w:rsid w:val="00BC33B2"/>
    <w:rsid w:val="00BC35A6"/>
    <w:rsid w:val="00BC35E6"/>
    <w:rsid w:val="00BC35F9"/>
    <w:rsid w:val="00BC371C"/>
    <w:rsid w:val="00BC3816"/>
    <w:rsid w:val="00BC3823"/>
    <w:rsid w:val="00BC3A00"/>
    <w:rsid w:val="00BC3AD6"/>
    <w:rsid w:val="00BC3B12"/>
    <w:rsid w:val="00BC3E5B"/>
    <w:rsid w:val="00BC3F9A"/>
    <w:rsid w:val="00BC41DA"/>
    <w:rsid w:val="00BC41E5"/>
    <w:rsid w:val="00BC4222"/>
    <w:rsid w:val="00BC4227"/>
    <w:rsid w:val="00BC4292"/>
    <w:rsid w:val="00BC449B"/>
    <w:rsid w:val="00BC44CB"/>
    <w:rsid w:val="00BC4505"/>
    <w:rsid w:val="00BC46E2"/>
    <w:rsid w:val="00BC472E"/>
    <w:rsid w:val="00BC47FB"/>
    <w:rsid w:val="00BC480A"/>
    <w:rsid w:val="00BC49DB"/>
    <w:rsid w:val="00BC4B12"/>
    <w:rsid w:val="00BC4F3C"/>
    <w:rsid w:val="00BC4FAC"/>
    <w:rsid w:val="00BC5098"/>
    <w:rsid w:val="00BC519B"/>
    <w:rsid w:val="00BC521F"/>
    <w:rsid w:val="00BC52E4"/>
    <w:rsid w:val="00BC5331"/>
    <w:rsid w:val="00BC536B"/>
    <w:rsid w:val="00BC542E"/>
    <w:rsid w:val="00BC54A2"/>
    <w:rsid w:val="00BC57C1"/>
    <w:rsid w:val="00BC591C"/>
    <w:rsid w:val="00BC59C2"/>
    <w:rsid w:val="00BC59F5"/>
    <w:rsid w:val="00BC5B9E"/>
    <w:rsid w:val="00BC5BC2"/>
    <w:rsid w:val="00BC5C35"/>
    <w:rsid w:val="00BC5C5F"/>
    <w:rsid w:val="00BC5CAE"/>
    <w:rsid w:val="00BC5E44"/>
    <w:rsid w:val="00BC5E7A"/>
    <w:rsid w:val="00BC5F45"/>
    <w:rsid w:val="00BC5F47"/>
    <w:rsid w:val="00BC6011"/>
    <w:rsid w:val="00BC625F"/>
    <w:rsid w:val="00BC626A"/>
    <w:rsid w:val="00BC636D"/>
    <w:rsid w:val="00BC6437"/>
    <w:rsid w:val="00BC6477"/>
    <w:rsid w:val="00BC64F3"/>
    <w:rsid w:val="00BC6627"/>
    <w:rsid w:val="00BC6671"/>
    <w:rsid w:val="00BC667B"/>
    <w:rsid w:val="00BC6767"/>
    <w:rsid w:val="00BC679F"/>
    <w:rsid w:val="00BC682F"/>
    <w:rsid w:val="00BC6878"/>
    <w:rsid w:val="00BC68E2"/>
    <w:rsid w:val="00BC690E"/>
    <w:rsid w:val="00BC6A98"/>
    <w:rsid w:val="00BC6B51"/>
    <w:rsid w:val="00BC6BD9"/>
    <w:rsid w:val="00BC6BF0"/>
    <w:rsid w:val="00BC6C6D"/>
    <w:rsid w:val="00BC6C8B"/>
    <w:rsid w:val="00BC6CE3"/>
    <w:rsid w:val="00BC6DA3"/>
    <w:rsid w:val="00BC6FC1"/>
    <w:rsid w:val="00BC7005"/>
    <w:rsid w:val="00BC7070"/>
    <w:rsid w:val="00BC709A"/>
    <w:rsid w:val="00BC72E4"/>
    <w:rsid w:val="00BC73F2"/>
    <w:rsid w:val="00BC7498"/>
    <w:rsid w:val="00BC74D9"/>
    <w:rsid w:val="00BC757A"/>
    <w:rsid w:val="00BC7601"/>
    <w:rsid w:val="00BC791C"/>
    <w:rsid w:val="00BC793C"/>
    <w:rsid w:val="00BC79DB"/>
    <w:rsid w:val="00BC7A1C"/>
    <w:rsid w:val="00BC7B0D"/>
    <w:rsid w:val="00BC7BE6"/>
    <w:rsid w:val="00BC7C4E"/>
    <w:rsid w:val="00BC7C5A"/>
    <w:rsid w:val="00BC7D0D"/>
    <w:rsid w:val="00BC7E32"/>
    <w:rsid w:val="00BC7E73"/>
    <w:rsid w:val="00BD00FF"/>
    <w:rsid w:val="00BD01E8"/>
    <w:rsid w:val="00BD0262"/>
    <w:rsid w:val="00BD02C3"/>
    <w:rsid w:val="00BD032B"/>
    <w:rsid w:val="00BD036C"/>
    <w:rsid w:val="00BD0371"/>
    <w:rsid w:val="00BD03DE"/>
    <w:rsid w:val="00BD0495"/>
    <w:rsid w:val="00BD049E"/>
    <w:rsid w:val="00BD05C1"/>
    <w:rsid w:val="00BD0689"/>
    <w:rsid w:val="00BD06BD"/>
    <w:rsid w:val="00BD0785"/>
    <w:rsid w:val="00BD0826"/>
    <w:rsid w:val="00BD082A"/>
    <w:rsid w:val="00BD0908"/>
    <w:rsid w:val="00BD09B2"/>
    <w:rsid w:val="00BD0A37"/>
    <w:rsid w:val="00BD0A6A"/>
    <w:rsid w:val="00BD0A7B"/>
    <w:rsid w:val="00BD0DE6"/>
    <w:rsid w:val="00BD0F4F"/>
    <w:rsid w:val="00BD0FC2"/>
    <w:rsid w:val="00BD10AC"/>
    <w:rsid w:val="00BD1269"/>
    <w:rsid w:val="00BD1381"/>
    <w:rsid w:val="00BD13DB"/>
    <w:rsid w:val="00BD1454"/>
    <w:rsid w:val="00BD1706"/>
    <w:rsid w:val="00BD1773"/>
    <w:rsid w:val="00BD18BB"/>
    <w:rsid w:val="00BD19A6"/>
    <w:rsid w:val="00BD19CC"/>
    <w:rsid w:val="00BD1CC5"/>
    <w:rsid w:val="00BD1E36"/>
    <w:rsid w:val="00BD1E50"/>
    <w:rsid w:val="00BD1E84"/>
    <w:rsid w:val="00BD1EA3"/>
    <w:rsid w:val="00BD1EAD"/>
    <w:rsid w:val="00BD1EDD"/>
    <w:rsid w:val="00BD1F2E"/>
    <w:rsid w:val="00BD1F80"/>
    <w:rsid w:val="00BD2079"/>
    <w:rsid w:val="00BD21F9"/>
    <w:rsid w:val="00BD2263"/>
    <w:rsid w:val="00BD2305"/>
    <w:rsid w:val="00BD2353"/>
    <w:rsid w:val="00BD23CE"/>
    <w:rsid w:val="00BD249C"/>
    <w:rsid w:val="00BD26C1"/>
    <w:rsid w:val="00BD26D2"/>
    <w:rsid w:val="00BD26EC"/>
    <w:rsid w:val="00BD2726"/>
    <w:rsid w:val="00BD27BA"/>
    <w:rsid w:val="00BD2852"/>
    <w:rsid w:val="00BD29EF"/>
    <w:rsid w:val="00BD2A0D"/>
    <w:rsid w:val="00BD2AF3"/>
    <w:rsid w:val="00BD2B9C"/>
    <w:rsid w:val="00BD2CBC"/>
    <w:rsid w:val="00BD2E2E"/>
    <w:rsid w:val="00BD2E50"/>
    <w:rsid w:val="00BD2E88"/>
    <w:rsid w:val="00BD2EE0"/>
    <w:rsid w:val="00BD2FB7"/>
    <w:rsid w:val="00BD306D"/>
    <w:rsid w:val="00BD3099"/>
    <w:rsid w:val="00BD31C1"/>
    <w:rsid w:val="00BD324C"/>
    <w:rsid w:val="00BD32EB"/>
    <w:rsid w:val="00BD33C8"/>
    <w:rsid w:val="00BD33E1"/>
    <w:rsid w:val="00BD33E8"/>
    <w:rsid w:val="00BD3402"/>
    <w:rsid w:val="00BD3599"/>
    <w:rsid w:val="00BD35EB"/>
    <w:rsid w:val="00BD363E"/>
    <w:rsid w:val="00BD38A8"/>
    <w:rsid w:val="00BD39E4"/>
    <w:rsid w:val="00BD3A07"/>
    <w:rsid w:val="00BD3A49"/>
    <w:rsid w:val="00BD3B18"/>
    <w:rsid w:val="00BD3BD3"/>
    <w:rsid w:val="00BD3D17"/>
    <w:rsid w:val="00BD3D92"/>
    <w:rsid w:val="00BD3FF2"/>
    <w:rsid w:val="00BD408C"/>
    <w:rsid w:val="00BD41DE"/>
    <w:rsid w:val="00BD42CE"/>
    <w:rsid w:val="00BD42E8"/>
    <w:rsid w:val="00BD4358"/>
    <w:rsid w:val="00BD4390"/>
    <w:rsid w:val="00BD43A6"/>
    <w:rsid w:val="00BD43E9"/>
    <w:rsid w:val="00BD4477"/>
    <w:rsid w:val="00BD44B6"/>
    <w:rsid w:val="00BD4638"/>
    <w:rsid w:val="00BD46F3"/>
    <w:rsid w:val="00BD472B"/>
    <w:rsid w:val="00BD473B"/>
    <w:rsid w:val="00BD4897"/>
    <w:rsid w:val="00BD48E8"/>
    <w:rsid w:val="00BD4921"/>
    <w:rsid w:val="00BD49F2"/>
    <w:rsid w:val="00BD4A06"/>
    <w:rsid w:val="00BD4A25"/>
    <w:rsid w:val="00BD4AE3"/>
    <w:rsid w:val="00BD4D27"/>
    <w:rsid w:val="00BD4EB2"/>
    <w:rsid w:val="00BD4F8C"/>
    <w:rsid w:val="00BD5086"/>
    <w:rsid w:val="00BD508A"/>
    <w:rsid w:val="00BD50FA"/>
    <w:rsid w:val="00BD51CA"/>
    <w:rsid w:val="00BD5200"/>
    <w:rsid w:val="00BD5213"/>
    <w:rsid w:val="00BD5309"/>
    <w:rsid w:val="00BD53CD"/>
    <w:rsid w:val="00BD552D"/>
    <w:rsid w:val="00BD55E4"/>
    <w:rsid w:val="00BD5652"/>
    <w:rsid w:val="00BD56A0"/>
    <w:rsid w:val="00BD57BE"/>
    <w:rsid w:val="00BD599E"/>
    <w:rsid w:val="00BD59D9"/>
    <w:rsid w:val="00BD59F8"/>
    <w:rsid w:val="00BD5A32"/>
    <w:rsid w:val="00BD5A43"/>
    <w:rsid w:val="00BD5AE1"/>
    <w:rsid w:val="00BD5CAD"/>
    <w:rsid w:val="00BD5CF2"/>
    <w:rsid w:val="00BD5DEC"/>
    <w:rsid w:val="00BD5E10"/>
    <w:rsid w:val="00BD5E45"/>
    <w:rsid w:val="00BD5F01"/>
    <w:rsid w:val="00BD5F26"/>
    <w:rsid w:val="00BD5F7D"/>
    <w:rsid w:val="00BD5FCB"/>
    <w:rsid w:val="00BD5FD1"/>
    <w:rsid w:val="00BD623A"/>
    <w:rsid w:val="00BD627B"/>
    <w:rsid w:val="00BD64B3"/>
    <w:rsid w:val="00BD64CE"/>
    <w:rsid w:val="00BD658A"/>
    <w:rsid w:val="00BD6595"/>
    <w:rsid w:val="00BD65BB"/>
    <w:rsid w:val="00BD65D6"/>
    <w:rsid w:val="00BD6614"/>
    <w:rsid w:val="00BD662F"/>
    <w:rsid w:val="00BD66B5"/>
    <w:rsid w:val="00BD66E0"/>
    <w:rsid w:val="00BD679D"/>
    <w:rsid w:val="00BD67AD"/>
    <w:rsid w:val="00BD67B7"/>
    <w:rsid w:val="00BD6806"/>
    <w:rsid w:val="00BD6B9D"/>
    <w:rsid w:val="00BD6BDD"/>
    <w:rsid w:val="00BD6C31"/>
    <w:rsid w:val="00BD6C36"/>
    <w:rsid w:val="00BD6CA5"/>
    <w:rsid w:val="00BD6DE4"/>
    <w:rsid w:val="00BD7119"/>
    <w:rsid w:val="00BD71C1"/>
    <w:rsid w:val="00BD73B1"/>
    <w:rsid w:val="00BD744D"/>
    <w:rsid w:val="00BD7476"/>
    <w:rsid w:val="00BD7591"/>
    <w:rsid w:val="00BD75B1"/>
    <w:rsid w:val="00BD75FE"/>
    <w:rsid w:val="00BD7605"/>
    <w:rsid w:val="00BD7670"/>
    <w:rsid w:val="00BD76D1"/>
    <w:rsid w:val="00BD7725"/>
    <w:rsid w:val="00BD7776"/>
    <w:rsid w:val="00BD77BC"/>
    <w:rsid w:val="00BD7926"/>
    <w:rsid w:val="00BD7942"/>
    <w:rsid w:val="00BD7A59"/>
    <w:rsid w:val="00BD7BAD"/>
    <w:rsid w:val="00BD7D15"/>
    <w:rsid w:val="00BD7D2E"/>
    <w:rsid w:val="00BD7D52"/>
    <w:rsid w:val="00BD7ECB"/>
    <w:rsid w:val="00BD7ED5"/>
    <w:rsid w:val="00BD7EDF"/>
    <w:rsid w:val="00BD7F78"/>
    <w:rsid w:val="00BDBA6D"/>
    <w:rsid w:val="00BE0150"/>
    <w:rsid w:val="00BE01AB"/>
    <w:rsid w:val="00BE0242"/>
    <w:rsid w:val="00BE024E"/>
    <w:rsid w:val="00BE025F"/>
    <w:rsid w:val="00BE029C"/>
    <w:rsid w:val="00BE032A"/>
    <w:rsid w:val="00BE032C"/>
    <w:rsid w:val="00BE0353"/>
    <w:rsid w:val="00BE055F"/>
    <w:rsid w:val="00BE05C0"/>
    <w:rsid w:val="00BE05E5"/>
    <w:rsid w:val="00BE0616"/>
    <w:rsid w:val="00BE0631"/>
    <w:rsid w:val="00BE06B6"/>
    <w:rsid w:val="00BE06D6"/>
    <w:rsid w:val="00BE0770"/>
    <w:rsid w:val="00BE093D"/>
    <w:rsid w:val="00BE0A0B"/>
    <w:rsid w:val="00BE0A3D"/>
    <w:rsid w:val="00BE0A48"/>
    <w:rsid w:val="00BE0AA2"/>
    <w:rsid w:val="00BE0C3D"/>
    <w:rsid w:val="00BE0C75"/>
    <w:rsid w:val="00BE0CFE"/>
    <w:rsid w:val="00BE0E7F"/>
    <w:rsid w:val="00BE10DF"/>
    <w:rsid w:val="00BE111F"/>
    <w:rsid w:val="00BE1126"/>
    <w:rsid w:val="00BE112A"/>
    <w:rsid w:val="00BE1155"/>
    <w:rsid w:val="00BE115C"/>
    <w:rsid w:val="00BE11BE"/>
    <w:rsid w:val="00BE1233"/>
    <w:rsid w:val="00BE127E"/>
    <w:rsid w:val="00BE128F"/>
    <w:rsid w:val="00BE1294"/>
    <w:rsid w:val="00BE13C2"/>
    <w:rsid w:val="00BE1547"/>
    <w:rsid w:val="00BE157D"/>
    <w:rsid w:val="00BE1625"/>
    <w:rsid w:val="00BE16EB"/>
    <w:rsid w:val="00BE1700"/>
    <w:rsid w:val="00BE1730"/>
    <w:rsid w:val="00BE1A96"/>
    <w:rsid w:val="00BE1D5B"/>
    <w:rsid w:val="00BE1F17"/>
    <w:rsid w:val="00BE1F57"/>
    <w:rsid w:val="00BE1FE6"/>
    <w:rsid w:val="00BE2019"/>
    <w:rsid w:val="00BE20DD"/>
    <w:rsid w:val="00BE2120"/>
    <w:rsid w:val="00BE2125"/>
    <w:rsid w:val="00BE217D"/>
    <w:rsid w:val="00BE21BF"/>
    <w:rsid w:val="00BE21C4"/>
    <w:rsid w:val="00BE2208"/>
    <w:rsid w:val="00BE23D2"/>
    <w:rsid w:val="00BE24CB"/>
    <w:rsid w:val="00BE260A"/>
    <w:rsid w:val="00BE2725"/>
    <w:rsid w:val="00BE2768"/>
    <w:rsid w:val="00BE2782"/>
    <w:rsid w:val="00BE2809"/>
    <w:rsid w:val="00BE2860"/>
    <w:rsid w:val="00BE286A"/>
    <w:rsid w:val="00BE2871"/>
    <w:rsid w:val="00BE28A3"/>
    <w:rsid w:val="00BE293A"/>
    <w:rsid w:val="00BE2A19"/>
    <w:rsid w:val="00BE2C4B"/>
    <w:rsid w:val="00BE2CB7"/>
    <w:rsid w:val="00BE2E39"/>
    <w:rsid w:val="00BE2E74"/>
    <w:rsid w:val="00BE2EB7"/>
    <w:rsid w:val="00BE2F91"/>
    <w:rsid w:val="00BE2FF0"/>
    <w:rsid w:val="00BE3010"/>
    <w:rsid w:val="00BE3026"/>
    <w:rsid w:val="00BE3067"/>
    <w:rsid w:val="00BE3079"/>
    <w:rsid w:val="00BE30B0"/>
    <w:rsid w:val="00BE330A"/>
    <w:rsid w:val="00BE33A3"/>
    <w:rsid w:val="00BE3407"/>
    <w:rsid w:val="00BE348C"/>
    <w:rsid w:val="00BE34D6"/>
    <w:rsid w:val="00BE34DC"/>
    <w:rsid w:val="00BE3531"/>
    <w:rsid w:val="00BE35F1"/>
    <w:rsid w:val="00BE3622"/>
    <w:rsid w:val="00BE394F"/>
    <w:rsid w:val="00BE3980"/>
    <w:rsid w:val="00BE3AF3"/>
    <w:rsid w:val="00BE3BF4"/>
    <w:rsid w:val="00BE3EDA"/>
    <w:rsid w:val="00BE3F44"/>
    <w:rsid w:val="00BE3FBE"/>
    <w:rsid w:val="00BE3FC0"/>
    <w:rsid w:val="00BE3FCD"/>
    <w:rsid w:val="00BE40E1"/>
    <w:rsid w:val="00BE40FB"/>
    <w:rsid w:val="00BE413C"/>
    <w:rsid w:val="00BE41A0"/>
    <w:rsid w:val="00BE4212"/>
    <w:rsid w:val="00BE428A"/>
    <w:rsid w:val="00BE432B"/>
    <w:rsid w:val="00BE4336"/>
    <w:rsid w:val="00BE43D4"/>
    <w:rsid w:val="00BE44F4"/>
    <w:rsid w:val="00BE44FB"/>
    <w:rsid w:val="00BE4544"/>
    <w:rsid w:val="00BE458B"/>
    <w:rsid w:val="00BE459F"/>
    <w:rsid w:val="00BE461E"/>
    <w:rsid w:val="00BE4695"/>
    <w:rsid w:val="00BE4790"/>
    <w:rsid w:val="00BE47F2"/>
    <w:rsid w:val="00BE4972"/>
    <w:rsid w:val="00BE499B"/>
    <w:rsid w:val="00BE49DC"/>
    <w:rsid w:val="00BE4A78"/>
    <w:rsid w:val="00BE4A99"/>
    <w:rsid w:val="00BE4ADF"/>
    <w:rsid w:val="00BE4AFA"/>
    <w:rsid w:val="00BE4B94"/>
    <w:rsid w:val="00BE4C54"/>
    <w:rsid w:val="00BE4C66"/>
    <w:rsid w:val="00BE4CCD"/>
    <w:rsid w:val="00BE4D61"/>
    <w:rsid w:val="00BE4F43"/>
    <w:rsid w:val="00BE500C"/>
    <w:rsid w:val="00BE5090"/>
    <w:rsid w:val="00BE50BB"/>
    <w:rsid w:val="00BE50CA"/>
    <w:rsid w:val="00BE5116"/>
    <w:rsid w:val="00BE5200"/>
    <w:rsid w:val="00BE5220"/>
    <w:rsid w:val="00BE528F"/>
    <w:rsid w:val="00BE52E2"/>
    <w:rsid w:val="00BE52EA"/>
    <w:rsid w:val="00BE53FB"/>
    <w:rsid w:val="00BE5462"/>
    <w:rsid w:val="00BE565C"/>
    <w:rsid w:val="00BE5738"/>
    <w:rsid w:val="00BE580E"/>
    <w:rsid w:val="00BE5905"/>
    <w:rsid w:val="00BE599D"/>
    <w:rsid w:val="00BE5A33"/>
    <w:rsid w:val="00BE5A56"/>
    <w:rsid w:val="00BE5A98"/>
    <w:rsid w:val="00BE5B07"/>
    <w:rsid w:val="00BE5B70"/>
    <w:rsid w:val="00BE5CB0"/>
    <w:rsid w:val="00BE5CBB"/>
    <w:rsid w:val="00BE5F63"/>
    <w:rsid w:val="00BE5FCA"/>
    <w:rsid w:val="00BE6034"/>
    <w:rsid w:val="00BE604A"/>
    <w:rsid w:val="00BE616D"/>
    <w:rsid w:val="00BE6184"/>
    <w:rsid w:val="00BE61C8"/>
    <w:rsid w:val="00BE61CC"/>
    <w:rsid w:val="00BE61D8"/>
    <w:rsid w:val="00BE6221"/>
    <w:rsid w:val="00BE6282"/>
    <w:rsid w:val="00BE63B0"/>
    <w:rsid w:val="00BE63EA"/>
    <w:rsid w:val="00BE63FE"/>
    <w:rsid w:val="00BE643E"/>
    <w:rsid w:val="00BE645E"/>
    <w:rsid w:val="00BE6560"/>
    <w:rsid w:val="00BE6586"/>
    <w:rsid w:val="00BE660D"/>
    <w:rsid w:val="00BE6681"/>
    <w:rsid w:val="00BE66A8"/>
    <w:rsid w:val="00BE6736"/>
    <w:rsid w:val="00BE6809"/>
    <w:rsid w:val="00BE680B"/>
    <w:rsid w:val="00BE6848"/>
    <w:rsid w:val="00BE684F"/>
    <w:rsid w:val="00BE69E6"/>
    <w:rsid w:val="00BE6AC9"/>
    <w:rsid w:val="00BE6B32"/>
    <w:rsid w:val="00BE6BF3"/>
    <w:rsid w:val="00BE6C3C"/>
    <w:rsid w:val="00BE6C63"/>
    <w:rsid w:val="00BE6D39"/>
    <w:rsid w:val="00BE6E21"/>
    <w:rsid w:val="00BE6E25"/>
    <w:rsid w:val="00BE6EF4"/>
    <w:rsid w:val="00BE6F26"/>
    <w:rsid w:val="00BE6FD9"/>
    <w:rsid w:val="00BE720C"/>
    <w:rsid w:val="00BE721D"/>
    <w:rsid w:val="00BE724F"/>
    <w:rsid w:val="00BE727B"/>
    <w:rsid w:val="00BE7418"/>
    <w:rsid w:val="00BE74B5"/>
    <w:rsid w:val="00BE76E8"/>
    <w:rsid w:val="00BE77B7"/>
    <w:rsid w:val="00BE7821"/>
    <w:rsid w:val="00BE7825"/>
    <w:rsid w:val="00BE7857"/>
    <w:rsid w:val="00BE78CE"/>
    <w:rsid w:val="00BE7A94"/>
    <w:rsid w:val="00BE7AC8"/>
    <w:rsid w:val="00BE7B21"/>
    <w:rsid w:val="00BE7BE2"/>
    <w:rsid w:val="00BE7CBC"/>
    <w:rsid w:val="00BE7E4B"/>
    <w:rsid w:val="00BE7E96"/>
    <w:rsid w:val="00BE7EEF"/>
    <w:rsid w:val="00BF0024"/>
    <w:rsid w:val="00BF00FA"/>
    <w:rsid w:val="00BF01B3"/>
    <w:rsid w:val="00BF0484"/>
    <w:rsid w:val="00BF0577"/>
    <w:rsid w:val="00BF067D"/>
    <w:rsid w:val="00BF06F5"/>
    <w:rsid w:val="00BF09AF"/>
    <w:rsid w:val="00BF09FE"/>
    <w:rsid w:val="00BF0A66"/>
    <w:rsid w:val="00BF0C33"/>
    <w:rsid w:val="00BF0D50"/>
    <w:rsid w:val="00BF0D8B"/>
    <w:rsid w:val="00BF0F41"/>
    <w:rsid w:val="00BF0F53"/>
    <w:rsid w:val="00BF1060"/>
    <w:rsid w:val="00BF115E"/>
    <w:rsid w:val="00BF124B"/>
    <w:rsid w:val="00BF1259"/>
    <w:rsid w:val="00BF1650"/>
    <w:rsid w:val="00BF169A"/>
    <w:rsid w:val="00BF1706"/>
    <w:rsid w:val="00BF1732"/>
    <w:rsid w:val="00BF176F"/>
    <w:rsid w:val="00BF178D"/>
    <w:rsid w:val="00BF18D2"/>
    <w:rsid w:val="00BF191B"/>
    <w:rsid w:val="00BF1A9E"/>
    <w:rsid w:val="00BF1C97"/>
    <w:rsid w:val="00BF1CBD"/>
    <w:rsid w:val="00BF1CEE"/>
    <w:rsid w:val="00BF1D4A"/>
    <w:rsid w:val="00BF1D75"/>
    <w:rsid w:val="00BF1D82"/>
    <w:rsid w:val="00BF1DC6"/>
    <w:rsid w:val="00BF1EB7"/>
    <w:rsid w:val="00BF1EFA"/>
    <w:rsid w:val="00BF1F1F"/>
    <w:rsid w:val="00BF2075"/>
    <w:rsid w:val="00BF209C"/>
    <w:rsid w:val="00BF20C7"/>
    <w:rsid w:val="00BF20E9"/>
    <w:rsid w:val="00BF21A0"/>
    <w:rsid w:val="00BF2318"/>
    <w:rsid w:val="00BF2367"/>
    <w:rsid w:val="00BF2414"/>
    <w:rsid w:val="00BF244D"/>
    <w:rsid w:val="00BF249F"/>
    <w:rsid w:val="00BF24BE"/>
    <w:rsid w:val="00BF2690"/>
    <w:rsid w:val="00BF2755"/>
    <w:rsid w:val="00BF27D7"/>
    <w:rsid w:val="00BF281F"/>
    <w:rsid w:val="00BF28D8"/>
    <w:rsid w:val="00BF2A23"/>
    <w:rsid w:val="00BF2B7A"/>
    <w:rsid w:val="00BF2B9E"/>
    <w:rsid w:val="00BF2CE2"/>
    <w:rsid w:val="00BF2D84"/>
    <w:rsid w:val="00BF2F9B"/>
    <w:rsid w:val="00BF3030"/>
    <w:rsid w:val="00BF3041"/>
    <w:rsid w:val="00BF3085"/>
    <w:rsid w:val="00BF309A"/>
    <w:rsid w:val="00BF314B"/>
    <w:rsid w:val="00BF3316"/>
    <w:rsid w:val="00BF34C7"/>
    <w:rsid w:val="00BF3557"/>
    <w:rsid w:val="00BF35A4"/>
    <w:rsid w:val="00BF35D4"/>
    <w:rsid w:val="00BF3600"/>
    <w:rsid w:val="00BF365E"/>
    <w:rsid w:val="00BF3692"/>
    <w:rsid w:val="00BF38B6"/>
    <w:rsid w:val="00BF39C6"/>
    <w:rsid w:val="00BF39E3"/>
    <w:rsid w:val="00BF3AB5"/>
    <w:rsid w:val="00BF3AF2"/>
    <w:rsid w:val="00BF3B1F"/>
    <w:rsid w:val="00BF3BAB"/>
    <w:rsid w:val="00BF3BAD"/>
    <w:rsid w:val="00BF3BD4"/>
    <w:rsid w:val="00BF3C22"/>
    <w:rsid w:val="00BF3CA3"/>
    <w:rsid w:val="00BF3CC0"/>
    <w:rsid w:val="00BF3E6E"/>
    <w:rsid w:val="00BF3F86"/>
    <w:rsid w:val="00BF3FB1"/>
    <w:rsid w:val="00BF4011"/>
    <w:rsid w:val="00BF4126"/>
    <w:rsid w:val="00BF415F"/>
    <w:rsid w:val="00BF4304"/>
    <w:rsid w:val="00BF435A"/>
    <w:rsid w:val="00BF4390"/>
    <w:rsid w:val="00BF447E"/>
    <w:rsid w:val="00BF45B5"/>
    <w:rsid w:val="00BF45E4"/>
    <w:rsid w:val="00BF461F"/>
    <w:rsid w:val="00BF464D"/>
    <w:rsid w:val="00BF468E"/>
    <w:rsid w:val="00BF46A1"/>
    <w:rsid w:val="00BF492A"/>
    <w:rsid w:val="00BF499F"/>
    <w:rsid w:val="00BF49BB"/>
    <w:rsid w:val="00BF4BEB"/>
    <w:rsid w:val="00BF4C0F"/>
    <w:rsid w:val="00BF4CFD"/>
    <w:rsid w:val="00BF4D8C"/>
    <w:rsid w:val="00BF4F15"/>
    <w:rsid w:val="00BF4FA5"/>
    <w:rsid w:val="00BF5055"/>
    <w:rsid w:val="00BF5112"/>
    <w:rsid w:val="00BF5166"/>
    <w:rsid w:val="00BF524C"/>
    <w:rsid w:val="00BF5261"/>
    <w:rsid w:val="00BF5300"/>
    <w:rsid w:val="00BF53DC"/>
    <w:rsid w:val="00BF5433"/>
    <w:rsid w:val="00BF54CC"/>
    <w:rsid w:val="00BF5554"/>
    <w:rsid w:val="00BF5577"/>
    <w:rsid w:val="00BF590B"/>
    <w:rsid w:val="00BF5930"/>
    <w:rsid w:val="00BF59C3"/>
    <w:rsid w:val="00BF59F0"/>
    <w:rsid w:val="00BF5A89"/>
    <w:rsid w:val="00BF5AB9"/>
    <w:rsid w:val="00BF5BC6"/>
    <w:rsid w:val="00BF5CCE"/>
    <w:rsid w:val="00BF5ECF"/>
    <w:rsid w:val="00BF5F03"/>
    <w:rsid w:val="00BF5F5C"/>
    <w:rsid w:val="00BF600D"/>
    <w:rsid w:val="00BF6084"/>
    <w:rsid w:val="00BF6112"/>
    <w:rsid w:val="00BF614C"/>
    <w:rsid w:val="00BF619C"/>
    <w:rsid w:val="00BF619E"/>
    <w:rsid w:val="00BF6360"/>
    <w:rsid w:val="00BF6382"/>
    <w:rsid w:val="00BF63FC"/>
    <w:rsid w:val="00BF6463"/>
    <w:rsid w:val="00BF647D"/>
    <w:rsid w:val="00BF64DB"/>
    <w:rsid w:val="00BF657A"/>
    <w:rsid w:val="00BF6642"/>
    <w:rsid w:val="00BF6677"/>
    <w:rsid w:val="00BF66E4"/>
    <w:rsid w:val="00BF6718"/>
    <w:rsid w:val="00BF6761"/>
    <w:rsid w:val="00BF678D"/>
    <w:rsid w:val="00BF686A"/>
    <w:rsid w:val="00BF68A1"/>
    <w:rsid w:val="00BF692B"/>
    <w:rsid w:val="00BF6930"/>
    <w:rsid w:val="00BF699C"/>
    <w:rsid w:val="00BF6A1B"/>
    <w:rsid w:val="00BF6D3D"/>
    <w:rsid w:val="00BF6E06"/>
    <w:rsid w:val="00BF6EFD"/>
    <w:rsid w:val="00BF6F0C"/>
    <w:rsid w:val="00BF6F3E"/>
    <w:rsid w:val="00BF6FE6"/>
    <w:rsid w:val="00BF7031"/>
    <w:rsid w:val="00BF7202"/>
    <w:rsid w:val="00BF72C8"/>
    <w:rsid w:val="00BF733D"/>
    <w:rsid w:val="00BF7359"/>
    <w:rsid w:val="00BF73F9"/>
    <w:rsid w:val="00BF7438"/>
    <w:rsid w:val="00BF746E"/>
    <w:rsid w:val="00BF752B"/>
    <w:rsid w:val="00BF7624"/>
    <w:rsid w:val="00BF7645"/>
    <w:rsid w:val="00BF76F9"/>
    <w:rsid w:val="00BF7736"/>
    <w:rsid w:val="00BF784C"/>
    <w:rsid w:val="00BF786F"/>
    <w:rsid w:val="00BF78BD"/>
    <w:rsid w:val="00BF78CA"/>
    <w:rsid w:val="00BF797C"/>
    <w:rsid w:val="00BF7999"/>
    <w:rsid w:val="00BF79AD"/>
    <w:rsid w:val="00BF7B8F"/>
    <w:rsid w:val="00BF7C66"/>
    <w:rsid w:val="00BF7CD0"/>
    <w:rsid w:val="00BF7CFF"/>
    <w:rsid w:val="00BF7DDC"/>
    <w:rsid w:val="00BF7E48"/>
    <w:rsid w:val="00BF7EDF"/>
    <w:rsid w:val="00C00029"/>
    <w:rsid w:val="00C00031"/>
    <w:rsid w:val="00C00282"/>
    <w:rsid w:val="00C0029C"/>
    <w:rsid w:val="00C002AE"/>
    <w:rsid w:val="00C0032C"/>
    <w:rsid w:val="00C003F8"/>
    <w:rsid w:val="00C0040A"/>
    <w:rsid w:val="00C0044A"/>
    <w:rsid w:val="00C0050D"/>
    <w:rsid w:val="00C0067A"/>
    <w:rsid w:val="00C007FE"/>
    <w:rsid w:val="00C00817"/>
    <w:rsid w:val="00C008DF"/>
    <w:rsid w:val="00C008F6"/>
    <w:rsid w:val="00C00B0E"/>
    <w:rsid w:val="00C00B36"/>
    <w:rsid w:val="00C00BA6"/>
    <w:rsid w:val="00C00C48"/>
    <w:rsid w:val="00C00C53"/>
    <w:rsid w:val="00C00C97"/>
    <w:rsid w:val="00C00D04"/>
    <w:rsid w:val="00C00D22"/>
    <w:rsid w:val="00C00D3C"/>
    <w:rsid w:val="00C00D73"/>
    <w:rsid w:val="00C00DCE"/>
    <w:rsid w:val="00C00DE2"/>
    <w:rsid w:val="00C00E71"/>
    <w:rsid w:val="00C00EEF"/>
    <w:rsid w:val="00C00F76"/>
    <w:rsid w:val="00C00F83"/>
    <w:rsid w:val="00C010AC"/>
    <w:rsid w:val="00C010AD"/>
    <w:rsid w:val="00C010B3"/>
    <w:rsid w:val="00C01385"/>
    <w:rsid w:val="00C013CC"/>
    <w:rsid w:val="00C014B2"/>
    <w:rsid w:val="00C015C9"/>
    <w:rsid w:val="00C0163B"/>
    <w:rsid w:val="00C0165D"/>
    <w:rsid w:val="00C01704"/>
    <w:rsid w:val="00C0177F"/>
    <w:rsid w:val="00C017FC"/>
    <w:rsid w:val="00C01833"/>
    <w:rsid w:val="00C01867"/>
    <w:rsid w:val="00C0191B"/>
    <w:rsid w:val="00C01939"/>
    <w:rsid w:val="00C01978"/>
    <w:rsid w:val="00C01A04"/>
    <w:rsid w:val="00C01A50"/>
    <w:rsid w:val="00C01A68"/>
    <w:rsid w:val="00C01A77"/>
    <w:rsid w:val="00C01A9D"/>
    <w:rsid w:val="00C01BBA"/>
    <w:rsid w:val="00C01C97"/>
    <w:rsid w:val="00C01D44"/>
    <w:rsid w:val="00C01D7A"/>
    <w:rsid w:val="00C01E7C"/>
    <w:rsid w:val="00C02042"/>
    <w:rsid w:val="00C02179"/>
    <w:rsid w:val="00C0221C"/>
    <w:rsid w:val="00C02342"/>
    <w:rsid w:val="00C023AE"/>
    <w:rsid w:val="00C02538"/>
    <w:rsid w:val="00C025DE"/>
    <w:rsid w:val="00C0269C"/>
    <w:rsid w:val="00C026DE"/>
    <w:rsid w:val="00C0274F"/>
    <w:rsid w:val="00C027DE"/>
    <w:rsid w:val="00C028A4"/>
    <w:rsid w:val="00C028D6"/>
    <w:rsid w:val="00C02AF8"/>
    <w:rsid w:val="00C02B13"/>
    <w:rsid w:val="00C02C1F"/>
    <w:rsid w:val="00C02C8D"/>
    <w:rsid w:val="00C02CDE"/>
    <w:rsid w:val="00C03084"/>
    <w:rsid w:val="00C030A6"/>
    <w:rsid w:val="00C0318D"/>
    <w:rsid w:val="00C03231"/>
    <w:rsid w:val="00C03255"/>
    <w:rsid w:val="00C03407"/>
    <w:rsid w:val="00C03547"/>
    <w:rsid w:val="00C03555"/>
    <w:rsid w:val="00C036A7"/>
    <w:rsid w:val="00C037ED"/>
    <w:rsid w:val="00C03853"/>
    <w:rsid w:val="00C03980"/>
    <w:rsid w:val="00C03A38"/>
    <w:rsid w:val="00C03A3B"/>
    <w:rsid w:val="00C03AB3"/>
    <w:rsid w:val="00C03B83"/>
    <w:rsid w:val="00C03D08"/>
    <w:rsid w:val="00C03D85"/>
    <w:rsid w:val="00C03DA0"/>
    <w:rsid w:val="00C03E0F"/>
    <w:rsid w:val="00C03F29"/>
    <w:rsid w:val="00C03F5D"/>
    <w:rsid w:val="00C03FCB"/>
    <w:rsid w:val="00C040AF"/>
    <w:rsid w:val="00C04139"/>
    <w:rsid w:val="00C04174"/>
    <w:rsid w:val="00C04220"/>
    <w:rsid w:val="00C04244"/>
    <w:rsid w:val="00C04270"/>
    <w:rsid w:val="00C04277"/>
    <w:rsid w:val="00C04291"/>
    <w:rsid w:val="00C043B7"/>
    <w:rsid w:val="00C0440E"/>
    <w:rsid w:val="00C0448E"/>
    <w:rsid w:val="00C0458A"/>
    <w:rsid w:val="00C04732"/>
    <w:rsid w:val="00C04850"/>
    <w:rsid w:val="00C048BF"/>
    <w:rsid w:val="00C048DB"/>
    <w:rsid w:val="00C0492C"/>
    <w:rsid w:val="00C049D0"/>
    <w:rsid w:val="00C049DA"/>
    <w:rsid w:val="00C04B5D"/>
    <w:rsid w:val="00C04BD6"/>
    <w:rsid w:val="00C04D5F"/>
    <w:rsid w:val="00C04DE1"/>
    <w:rsid w:val="00C04E27"/>
    <w:rsid w:val="00C04F5C"/>
    <w:rsid w:val="00C04FC0"/>
    <w:rsid w:val="00C04FCA"/>
    <w:rsid w:val="00C05149"/>
    <w:rsid w:val="00C05204"/>
    <w:rsid w:val="00C05289"/>
    <w:rsid w:val="00C05355"/>
    <w:rsid w:val="00C05414"/>
    <w:rsid w:val="00C05574"/>
    <w:rsid w:val="00C056D6"/>
    <w:rsid w:val="00C057A9"/>
    <w:rsid w:val="00C057AB"/>
    <w:rsid w:val="00C0586A"/>
    <w:rsid w:val="00C0587B"/>
    <w:rsid w:val="00C058CB"/>
    <w:rsid w:val="00C0599C"/>
    <w:rsid w:val="00C059AD"/>
    <w:rsid w:val="00C05A43"/>
    <w:rsid w:val="00C05A53"/>
    <w:rsid w:val="00C05B07"/>
    <w:rsid w:val="00C05C6E"/>
    <w:rsid w:val="00C05CD4"/>
    <w:rsid w:val="00C05D4D"/>
    <w:rsid w:val="00C05F65"/>
    <w:rsid w:val="00C05F6E"/>
    <w:rsid w:val="00C05F91"/>
    <w:rsid w:val="00C05FA2"/>
    <w:rsid w:val="00C0601B"/>
    <w:rsid w:val="00C06103"/>
    <w:rsid w:val="00C0610B"/>
    <w:rsid w:val="00C0615C"/>
    <w:rsid w:val="00C06183"/>
    <w:rsid w:val="00C0619D"/>
    <w:rsid w:val="00C062AE"/>
    <w:rsid w:val="00C062E4"/>
    <w:rsid w:val="00C0638E"/>
    <w:rsid w:val="00C065B7"/>
    <w:rsid w:val="00C065DA"/>
    <w:rsid w:val="00C0660E"/>
    <w:rsid w:val="00C06761"/>
    <w:rsid w:val="00C06891"/>
    <w:rsid w:val="00C0689C"/>
    <w:rsid w:val="00C06943"/>
    <w:rsid w:val="00C0697F"/>
    <w:rsid w:val="00C06A17"/>
    <w:rsid w:val="00C06A91"/>
    <w:rsid w:val="00C06BA9"/>
    <w:rsid w:val="00C06C08"/>
    <w:rsid w:val="00C06CC3"/>
    <w:rsid w:val="00C06CD2"/>
    <w:rsid w:val="00C06D05"/>
    <w:rsid w:val="00C06D3A"/>
    <w:rsid w:val="00C06D8A"/>
    <w:rsid w:val="00C06D97"/>
    <w:rsid w:val="00C06E04"/>
    <w:rsid w:val="00C06E28"/>
    <w:rsid w:val="00C06F26"/>
    <w:rsid w:val="00C070BD"/>
    <w:rsid w:val="00C071F1"/>
    <w:rsid w:val="00C07243"/>
    <w:rsid w:val="00C072C2"/>
    <w:rsid w:val="00C0739C"/>
    <w:rsid w:val="00C0747F"/>
    <w:rsid w:val="00C07512"/>
    <w:rsid w:val="00C07579"/>
    <w:rsid w:val="00C076C1"/>
    <w:rsid w:val="00C07808"/>
    <w:rsid w:val="00C0785F"/>
    <w:rsid w:val="00C07868"/>
    <w:rsid w:val="00C078C9"/>
    <w:rsid w:val="00C078D1"/>
    <w:rsid w:val="00C07A3E"/>
    <w:rsid w:val="00C07AB3"/>
    <w:rsid w:val="00C07AC7"/>
    <w:rsid w:val="00C07ACA"/>
    <w:rsid w:val="00C07BFD"/>
    <w:rsid w:val="00C07C74"/>
    <w:rsid w:val="00C07EB1"/>
    <w:rsid w:val="00C07EC6"/>
    <w:rsid w:val="00C07F24"/>
    <w:rsid w:val="00C07FB0"/>
    <w:rsid w:val="00C07FDE"/>
    <w:rsid w:val="00C07FFA"/>
    <w:rsid w:val="00C0F8DC"/>
    <w:rsid w:val="00C1003A"/>
    <w:rsid w:val="00C1030F"/>
    <w:rsid w:val="00C103D9"/>
    <w:rsid w:val="00C103FD"/>
    <w:rsid w:val="00C10558"/>
    <w:rsid w:val="00C105D3"/>
    <w:rsid w:val="00C10620"/>
    <w:rsid w:val="00C1062A"/>
    <w:rsid w:val="00C10635"/>
    <w:rsid w:val="00C1063B"/>
    <w:rsid w:val="00C107DD"/>
    <w:rsid w:val="00C10812"/>
    <w:rsid w:val="00C10816"/>
    <w:rsid w:val="00C1083B"/>
    <w:rsid w:val="00C10861"/>
    <w:rsid w:val="00C1090D"/>
    <w:rsid w:val="00C1099A"/>
    <w:rsid w:val="00C10A79"/>
    <w:rsid w:val="00C10CA4"/>
    <w:rsid w:val="00C10CFD"/>
    <w:rsid w:val="00C10D12"/>
    <w:rsid w:val="00C10DEC"/>
    <w:rsid w:val="00C10E64"/>
    <w:rsid w:val="00C10E90"/>
    <w:rsid w:val="00C10F2A"/>
    <w:rsid w:val="00C10F36"/>
    <w:rsid w:val="00C10FAF"/>
    <w:rsid w:val="00C1103C"/>
    <w:rsid w:val="00C11071"/>
    <w:rsid w:val="00C11137"/>
    <w:rsid w:val="00C11184"/>
    <w:rsid w:val="00C111D3"/>
    <w:rsid w:val="00C11331"/>
    <w:rsid w:val="00C11377"/>
    <w:rsid w:val="00C11426"/>
    <w:rsid w:val="00C1143D"/>
    <w:rsid w:val="00C11577"/>
    <w:rsid w:val="00C11643"/>
    <w:rsid w:val="00C1164C"/>
    <w:rsid w:val="00C11683"/>
    <w:rsid w:val="00C116AA"/>
    <w:rsid w:val="00C116EB"/>
    <w:rsid w:val="00C119C1"/>
    <w:rsid w:val="00C11A78"/>
    <w:rsid w:val="00C11AEA"/>
    <w:rsid w:val="00C11B6B"/>
    <w:rsid w:val="00C11BF3"/>
    <w:rsid w:val="00C11C2E"/>
    <w:rsid w:val="00C11C94"/>
    <w:rsid w:val="00C11DDF"/>
    <w:rsid w:val="00C11E95"/>
    <w:rsid w:val="00C11F6C"/>
    <w:rsid w:val="00C12185"/>
    <w:rsid w:val="00C1218A"/>
    <w:rsid w:val="00C1220E"/>
    <w:rsid w:val="00C12259"/>
    <w:rsid w:val="00C123DC"/>
    <w:rsid w:val="00C124CE"/>
    <w:rsid w:val="00C124E5"/>
    <w:rsid w:val="00C124EA"/>
    <w:rsid w:val="00C12703"/>
    <w:rsid w:val="00C1279F"/>
    <w:rsid w:val="00C12895"/>
    <w:rsid w:val="00C128D6"/>
    <w:rsid w:val="00C129E9"/>
    <w:rsid w:val="00C12A0E"/>
    <w:rsid w:val="00C12A5D"/>
    <w:rsid w:val="00C12AB2"/>
    <w:rsid w:val="00C12B12"/>
    <w:rsid w:val="00C12B9C"/>
    <w:rsid w:val="00C12BFB"/>
    <w:rsid w:val="00C12CBA"/>
    <w:rsid w:val="00C12CC4"/>
    <w:rsid w:val="00C12DCC"/>
    <w:rsid w:val="00C12F36"/>
    <w:rsid w:val="00C12FA9"/>
    <w:rsid w:val="00C12FF9"/>
    <w:rsid w:val="00C1301C"/>
    <w:rsid w:val="00C13231"/>
    <w:rsid w:val="00C1327A"/>
    <w:rsid w:val="00C132C8"/>
    <w:rsid w:val="00C13425"/>
    <w:rsid w:val="00C134BE"/>
    <w:rsid w:val="00C134EC"/>
    <w:rsid w:val="00C13509"/>
    <w:rsid w:val="00C1350B"/>
    <w:rsid w:val="00C13610"/>
    <w:rsid w:val="00C136A5"/>
    <w:rsid w:val="00C13777"/>
    <w:rsid w:val="00C137A0"/>
    <w:rsid w:val="00C1398A"/>
    <w:rsid w:val="00C13A94"/>
    <w:rsid w:val="00C13AA1"/>
    <w:rsid w:val="00C13ACA"/>
    <w:rsid w:val="00C13D00"/>
    <w:rsid w:val="00C13D42"/>
    <w:rsid w:val="00C13DBC"/>
    <w:rsid w:val="00C14149"/>
    <w:rsid w:val="00C141AF"/>
    <w:rsid w:val="00C141F1"/>
    <w:rsid w:val="00C1437A"/>
    <w:rsid w:val="00C1443D"/>
    <w:rsid w:val="00C145C5"/>
    <w:rsid w:val="00C14A0A"/>
    <w:rsid w:val="00C14A28"/>
    <w:rsid w:val="00C14A7C"/>
    <w:rsid w:val="00C14BCD"/>
    <w:rsid w:val="00C14E08"/>
    <w:rsid w:val="00C14E5F"/>
    <w:rsid w:val="00C14F67"/>
    <w:rsid w:val="00C15076"/>
    <w:rsid w:val="00C150B7"/>
    <w:rsid w:val="00C15193"/>
    <w:rsid w:val="00C15236"/>
    <w:rsid w:val="00C1539C"/>
    <w:rsid w:val="00C15464"/>
    <w:rsid w:val="00C154BA"/>
    <w:rsid w:val="00C154C1"/>
    <w:rsid w:val="00C15653"/>
    <w:rsid w:val="00C156B1"/>
    <w:rsid w:val="00C1590E"/>
    <w:rsid w:val="00C1593B"/>
    <w:rsid w:val="00C15A29"/>
    <w:rsid w:val="00C15A53"/>
    <w:rsid w:val="00C15A99"/>
    <w:rsid w:val="00C15ADA"/>
    <w:rsid w:val="00C15B42"/>
    <w:rsid w:val="00C15B88"/>
    <w:rsid w:val="00C15B9B"/>
    <w:rsid w:val="00C15C22"/>
    <w:rsid w:val="00C15CA2"/>
    <w:rsid w:val="00C15D8C"/>
    <w:rsid w:val="00C15D90"/>
    <w:rsid w:val="00C15F4C"/>
    <w:rsid w:val="00C15F4D"/>
    <w:rsid w:val="00C15FE3"/>
    <w:rsid w:val="00C16068"/>
    <w:rsid w:val="00C16105"/>
    <w:rsid w:val="00C161F7"/>
    <w:rsid w:val="00C16248"/>
    <w:rsid w:val="00C1626F"/>
    <w:rsid w:val="00C163E8"/>
    <w:rsid w:val="00C164B0"/>
    <w:rsid w:val="00C16541"/>
    <w:rsid w:val="00C1658A"/>
    <w:rsid w:val="00C165E4"/>
    <w:rsid w:val="00C16617"/>
    <w:rsid w:val="00C1663D"/>
    <w:rsid w:val="00C166B5"/>
    <w:rsid w:val="00C16723"/>
    <w:rsid w:val="00C16779"/>
    <w:rsid w:val="00C167A0"/>
    <w:rsid w:val="00C16998"/>
    <w:rsid w:val="00C169FA"/>
    <w:rsid w:val="00C16A5D"/>
    <w:rsid w:val="00C16B53"/>
    <w:rsid w:val="00C16BC8"/>
    <w:rsid w:val="00C16C68"/>
    <w:rsid w:val="00C16CC2"/>
    <w:rsid w:val="00C16D21"/>
    <w:rsid w:val="00C1700B"/>
    <w:rsid w:val="00C1704D"/>
    <w:rsid w:val="00C1705D"/>
    <w:rsid w:val="00C170AC"/>
    <w:rsid w:val="00C17120"/>
    <w:rsid w:val="00C17235"/>
    <w:rsid w:val="00C17256"/>
    <w:rsid w:val="00C1726A"/>
    <w:rsid w:val="00C172B7"/>
    <w:rsid w:val="00C172DE"/>
    <w:rsid w:val="00C1739A"/>
    <w:rsid w:val="00C173DE"/>
    <w:rsid w:val="00C17474"/>
    <w:rsid w:val="00C174B5"/>
    <w:rsid w:val="00C174EB"/>
    <w:rsid w:val="00C17549"/>
    <w:rsid w:val="00C17577"/>
    <w:rsid w:val="00C17808"/>
    <w:rsid w:val="00C17829"/>
    <w:rsid w:val="00C17834"/>
    <w:rsid w:val="00C178E8"/>
    <w:rsid w:val="00C178EC"/>
    <w:rsid w:val="00C179C3"/>
    <w:rsid w:val="00C17A07"/>
    <w:rsid w:val="00C17A13"/>
    <w:rsid w:val="00C17A3A"/>
    <w:rsid w:val="00C17AF7"/>
    <w:rsid w:val="00C17B47"/>
    <w:rsid w:val="00C17C3D"/>
    <w:rsid w:val="00C17E42"/>
    <w:rsid w:val="00C17E4F"/>
    <w:rsid w:val="00C17F71"/>
    <w:rsid w:val="00C20063"/>
    <w:rsid w:val="00C20075"/>
    <w:rsid w:val="00C20380"/>
    <w:rsid w:val="00C2038A"/>
    <w:rsid w:val="00C203A3"/>
    <w:rsid w:val="00C203C7"/>
    <w:rsid w:val="00C2040D"/>
    <w:rsid w:val="00C20496"/>
    <w:rsid w:val="00C205A0"/>
    <w:rsid w:val="00C205E2"/>
    <w:rsid w:val="00C20854"/>
    <w:rsid w:val="00C2089C"/>
    <w:rsid w:val="00C20910"/>
    <w:rsid w:val="00C209BD"/>
    <w:rsid w:val="00C20AE1"/>
    <w:rsid w:val="00C20AFF"/>
    <w:rsid w:val="00C20BE3"/>
    <w:rsid w:val="00C20C17"/>
    <w:rsid w:val="00C20CA9"/>
    <w:rsid w:val="00C20CF5"/>
    <w:rsid w:val="00C20DB4"/>
    <w:rsid w:val="00C20DC0"/>
    <w:rsid w:val="00C20DD6"/>
    <w:rsid w:val="00C20EB7"/>
    <w:rsid w:val="00C21011"/>
    <w:rsid w:val="00C210A4"/>
    <w:rsid w:val="00C21119"/>
    <w:rsid w:val="00C2116C"/>
    <w:rsid w:val="00C21396"/>
    <w:rsid w:val="00C213A7"/>
    <w:rsid w:val="00C214D8"/>
    <w:rsid w:val="00C215F2"/>
    <w:rsid w:val="00C21631"/>
    <w:rsid w:val="00C21765"/>
    <w:rsid w:val="00C21965"/>
    <w:rsid w:val="00C219BD"/>
    <w:rsid w:val="00C21A29"/>
    <w:rsid w:val="00C21A5F"/>
    <w:rsid w:val="00C21C8B"/>
    <w:rsid w:val="00C21CB4"/>
    <w:rsid w:val="00C21CC5"/>
    <w:rsid w:val="00C21D13"/>
    <w:rsid w:val="00C21D54"/>
    <w:rsid w:val="00C21DA2"/>
    <w:rsid w:val="00C21EC4"/>
    <w:rsid w:val="00C21FB9"/>
    <w:rsid w:val="00C22038"/>
    <w:rsid w:val="00C22051"/>
    <w:rsid w:val="00C221BC"/>
    <w:rsid w:val="00C221D6"/>
    <w:rsid w:val="00C22256"/>
    <w:rsid w:val="00C222B2"/>
    <w:rsid w:val="00C222E8"/>
    <w:rsid w:val="00C22376"/>
    <w:rsid w:val="00C223DD"/>
    <w:rsid w:val="00C22438"/>
    <w:rsid w:val="00C226AF"/>
    <w:rsid w:val="00C226FC"/>
    <w:rsid w:val="00C2289D"/>
    <w:rsid w:val="00C228BE"/>
    <w:rsid w:val="00C22978"/>
    <w:rsid w:val="00C229C3"/>
    <w:rsid w:val="00C22A00"/>
    <w:rsid w:val="00C22A1B"/>
    <w:rsid w:val="00C22B08"/>
    <w:rsid w:val="00C22C19"/>
    <w:rsid w:val="00C22DC6"/>
    <w:rsid w:val="00C22DEE"/>
    <w:rsid w:val="00C22E8D"/>
    <w:rsid w:val="00C22FCC"/>
    <w:rsid w:val="00C23062"/>
    <w:rsid w:val="00C2315C"/>
    <w:rsid w:val="00C23310"/>
    <w:rsid w:val="00C23324"/>
    <w:rsid w:val="00C2335A"/>
    <w:rsid w:val="00C2339A"/>
    <w:rsid w:val="00C233CB"/>
    <w:rsid w:val="00C23403"/>
    <w:rsid w:val="00C2351A"/>
    <w:rsid w:val="00C23558"/>
    <w:rsid w:val="00C23711"/>
    <w:rsid w:val="00C23745"/>
    <w:rsid w:val="00C237B9"/>
    <w:rsid w:val="00C237BF"/>
    <w:rsid w:val="00C23868"/>
    <w:rsid w:val="00C23907"/>
    <w:rsid w:val="00C23B6F"/>
    <w:rsid w:val="00C23B86"/>
    <w:rsid w:val="00C23C2A"/>
    <w:rsid w:val="00C23C3D"/>
    <w:rsid w:val="00C23DB0"/>
    <w:rsid w:val="00C23DEC"/>
    <w:rsid w:val="00C23F35"/>
    <w:rsid w:val="00C24081"/>
    <w:rsid w:val="00C24162"/>
    <w:rsid w:val="00C242F6"/>
    <w:rsid w:val="00C2434E"/>
    <w:rsid w:val="00C24386"/>
    <w:rsid w:val="00C24395"/>
    <w:rsid w:val="00C24416"/>
    <w:rsid w:val="00C244E2"/>
    <w:rsid w:val="00C24526"/>
    <w:rsid w:val="00C245DB"/>
    <w:rsid w:val="00C2467A"/>
    <w:rsid w:val="00C246E3"/>
    <w:rsid w:val="00C24774"/>
    <w:rsid w:val="00C24793"/>
    <w:rsid w:val="00C247EB"/>
    <w:rsid w:val="00C24803"/>
    <w:rsid w:val="00C2486D"/>
    <w:rsid w:val="00C24AB3"/>
    <w:rsid w:val="00C24ABF"/>
    <w:rsid w:val="00C24B2C"/>
    <w:rsid w:val="00C24CE5"/>
    <w:rsid w:val="00C24DE5"/>
    <w:rsid w:val="00C24E39"/>
    <w:rsid w:val="00C24F1F"/>
    <w:rsid w:val="00C24FD1"/>
    <w:rsid w:val="00C24FDE"/>
    <w:rsid w:val="00C25114"/>
    <w:rsid w:val="00C25192"/>
    <w:rsid w:val="00C25229"/>
    <w:rsid w:val="00C25377"/>
    <w:rsid w:val="00C2537D"/>
    <w:rsid w:val="00C25685"/>
    <w:rsid w:val="00C256C3"/>
    <w:rsid w:val="00C2572C"/>
    <w:rsid w:val="00C259AD"/>
    <w:rsid w:val="00C25A33"/>
    <w:rsid w:val="00C25B67"/>
    <w:rsid w:val="00C25CBD"/>
    <w:rsid w:val="00C25D1C"/>
    <w:rsid w:val="00C25D48"/>
    <w:rsid w:val="00C25F39"/>
    <w:rsid w:val="00C25F52"/>
    <w:rsid w:val="00C261C8"/>
    <w:rsid w:val="00C264C6"/>
    <w:rsid w:val="00C264E9"/>
    <w:rsid w:val="00C26524"/>
    <w:rsid w:val="00C26676"/>
    <w:rsid w:val="00C268C2"/>
    <w:rsid w:val="00C268FC"/>
    <w:rsid w:val="00C26947"/>
    <w:rsid w:val="00C269E0"/>
    <w:rsid w:val="00C26B74"/>
    <w:rsid w:val="00C26C89"/>
    <w:rsid w:val="00C26CBE"/>
    <w:rsid w:val="00C26E72"/>
    <w:rsid w:val="00C26F27"/>
    <w:rsid w:val="00C26FEF"/>
    <w:rsid w:val="00C27063"/>
    <w:rsid w:val="00C270FB"/>
    <w:rsid w:val="00C27125"/>
    <w:rsid w:val="00C27198"/>
    <w:rsid w:val="00C271B3"/>
    <w:rsid w:val="00C27306"/>
    <w:rsid w:val="00C27322"/>
    <w:rsid w:val="00C2739B"/>
    <w:rsid w:val="00C273DA"/>
    <w:rsid w:val="00C275BE"/>
    <w:rsid w:val="00C276E9"/>
    <w:rsid w:val="00C27793"/>
    <w:rsid w:val="00C27871"/>
    <w:rsid w:val="00C27915"/>
    <w:rsid w:val="00C27AAB"/>
    <w:rsid w:val="00C27AC6"/>
    <w:rsid w:val="00C27AEC"/>
    <w:rsid w:val="00C27B1E"/>
    <w:rsid w:val="00C27B76"/>
    <w:rsid w:val="00C27C72"/>
    <w:rsid w:val="00C27D03"/>
    <w:rsid w:val="00C27E76"/>
    <w:rsid w:val="00C2E90B"/>
    <w:rsid w:val="00C30135"/>
    <w:rsid w:val="00C30497"/>
    <w:rsid w:val="00C30560"/>
    <w:rsid w:val="00C306F1"/>
    <w:rsid w:val="00C307B8"/>
    <w:rsid w:val="00C30912"/>
    <w:rsid w:val="00C3092C"/>
    <w:rsid w:val="00C3093A"/>
    <w:rsid w:val="00C3093D"/>
    <w:rsid w:val="00C30AD9"/>
    <w:rsid w:val="00C30B50"/>
    <w:rsid w:val="00C30BB0"/>
    <w:rsid w:val="00C30C93"/>
    <w:rsid w:val="00C30D36"/>
    <w:rsid w:val="00C30DDD"/>
    <w:rsid w:val="00C30E59"/>
    <w:rsid w:val="00C30F1E"/>
    <w:rsid w:val="00C30F69"/>
    <w:rsid w:val="00C31021"/>
    <w:rsid w:val="00C3103A"/>
    <w:rsid w:val="00C31169"/>
    <w:rsid w:val="00C311A6"/>
    <w:rsid w:val="00C311BB"/>
    <w:rsid w:val="00C312E0"/>
    <w:rsid w:val="00C31377"/>
    <w:rsid w:val="00C313FA"/>
    <w:rsid w:val="00C314CA"/>
    <w:rsid w:val="00C31566"/>
    <w:rsid w:val="00C31605"/>
    <w:rsid w:val="00C316F2"/>
    <w:rsid w:val="00C3176E"/>
    <w:rsid w:val="00C317C8"/>
    <w:rsid w:val="00C31852"/>
    <w:rsid w:val="00C318B3"/>
    <w:rsid w:val="00C3193C"/>
    <w:rsid w:val="00C31C85"/>
    <w:rsid w:val="00C31CAC"/>
    <w:rsid w:val="00C31CB5"/>
    <w:rsid w:val="00C31CC7"/>
    <w:rsid w:val="00C31E0D"/>
    <w:rsid w:val="00C31E4D"/>
    <w:rsid w:val="00C31EB2"/>
    <w:rsid w:val="00C31F2F"/>
    <w:rsid w:val="00C3204F"/>
    <w:rsid w:val="00C320E9"/>
    <w:rsid w:val="00C32117"/>
    <w:rsid w:val="00C3219F"/>
    <w:rsid w:val="00C3237C"/>
    <w:rsid w:val="00C3237E"/>
    <w:rsid w:val="00C323CA"/>
    <w:rsid w:val="00C3241E"/>
    <w:rsid w:val="00C32507"/>
    <w:rsid w:val="00C32579"/>
    <w:rsid w:val="00C325D5"/>
    <w:rsid w:val="00C32814"/>
    <w:rsid w:val="00C32847"/>
    <w:rsid w:val="00C32894"/>
    <w:rsid w:val="00C32A70"/>
    <w:rsid w:val="00C32AC8"/>
    <w:rsid w:val="00C32D1B"/>
    <w:rsid w:val="00C32D8F"/>
    <w:rsid w:val="00C32F4A"/>
    <w:rsid w:val="00C32FE6"/>
    <w:rsid w:val="00C3304A"/>
    <w:rsid w:val="00C33059"/>
    <w:rsid w:val="00C3310F"/>
    <w:rsid w:val="00C3316C"/>
    <w:rsid w:val="00C33219"/>
    <w:rsid w:val="00C33222"/>
    <w:rsid w:val="00C33289"/>
    <w:rsid w:val="00C3330B"/>
    <w:rsid w:val="00C33387"/>
    <w:rsid w:val="00C333AF"/>
    <w:rsid w:val="00C333D2"/>
    <w:rsid w:val="00C333D8"/>
    <w:rsid w:val="00C33453"/>
    <w:rsid w:val="00C3346E"/>
    <w:rsid w:val="00C3351C"/>
    <w:rsid w:val="00C3369F"/>
    <w:rsid w:val="00C336F3"/>
    <w:rsid w:val="00C33862"/>
    <w:rsid w:val="00C33981"/>
    <w:rsid w:val="00C339BD"/>
    <w:rsid w:val="00C33B89"/>
    <w:rsid w:val="00C33CD5"/>
    <w:rsid w:val="00C33D85"/>
    <w:rsid w:val="00C33E9B"/>
    <w:rsid w:val="00C33EA3"/>
    <w:rsid w:val="00C33EAC"/>
    <w:rsid w:val="00C33ECB"/>
    <w:rsid w:val="00C33F2F"/>
    <w:rsid w:val="00C33F3D"/>
    <w:rsid w:val="00C342B2"/>
    <w:rsid w:val="00C342C1"/>
    <w:rsid w:val="00C342DF"/>
    <w:rsid w:val="00C34359"/>
    <w:rsid w:val="00C3440E"/>
    <w:rsid w:val="00C34565"/>
    <w:rsid w:val="00C345A7"/>
    <w:rsid w:val="00C34614"/>
    <w:rsid w:val="00C34617"/>
    <w:rsid w:val="00C3464B"/>
    <w:rsid w:val="00C346D0"/>
    <w:rsid w:val="00C34720"/>
    <w:rsid w:val="00C347A7"/>
    <w:rsid w:val="00C348D1"/>
    <w:rsid w:val="00C3491C"/>
    <w:rsid w:val="00C34A2A"/>
    <w:rsid w:val="00C34A9E"/>
    <w:rsid w:val="00C34C28"/>
    <w:rsid w:val="00C34C38"/>
    <w:rsid w:val="00C34C56"/>
    <w:rsid w:val="00C34C5E"/>
    <w:rsid w:val="00C34E83"/>
    <w:rsid w:val="00C34EFF"/>
    <w:rsid w:val="00C34F3D"/>
    <w:rsid w:val="00C34F4E"/>
    <w:rsid w:val="00C34FA0"/>
    <w:rsid w:val="00C34FB8"/>
    <w:rsid w:val="00C3503B"/>
    <w:rsid w:val="00C35189"/>
    <w:rsid w:val="00C352A9"/>
    <w:rsid w:val="00C352C5"/>
    <w:rsid w:val="00C35772"/>
    <w:rsid w:val="00C357F9"/>
    <w:rsid w:val="00C35865"/>
    <w:rsid w:val="00C35908"/>
    <w:rsid w:val="00C3597D"/>
    <w:rsid w:val="00C359AC"/>
    <w:rsid w:val="00C35A5A"/>
    <w:rsid w:val="00C35A96"/>
    <w:rsid w:val="00C35AA5"/>
    <w:rsid w:val="00C35AEA"/>
    <w:rsid w:val="00C35BBC"/>
    <w:rsid w:val="00C35DE2"/>
    <w:rsid w:val="00C35E00"/>
    <w:rsid w:val="00C35FCC"/>
    <w:rsid w:val="00C3606D"/>
    <w:rsid w:val="00C3616A"/>
    <w:rsid w:val="00C361E0"/>
    <w:rsid w:val="00C362C2"/>
    <w:rsid w:val="00C363BC"/>
    <w:rsid w:val="00C3650A"/>
    <w:rsid w:val="00C3659B"/>
    <w:rsid w:val="00C36866"/>
    <w:rsid w:val="00C3689C"/>
    <w:rsid w:val="00C368DB"/>
    <w:rsid w:val="00C368F8"/>
    <w:rsid w:val="00C3697E"/>
    <w:rsid w:val="00C36992"/>
    <w:rsid w:val="00C369CA"/>
    <w:rsid w:val="00C36B0C"/>
    <w:rsid w:val="00C36B2B"/>
    <w:rsid w:val="00C36B4C"/>
    <w:rsid w:val="00C36BC7"/>
    <w:rsid w:val="00C36C96"/>
    <w:rsid w:val="00C36D17"/>
    <w:rsid w:val="00C36DA8"/>
    <w:rsid w:val="00C36DB2"/>
    <w:rsid w:val="00C36DE0"/>
    <w:rsid w:val="00C36FC0"/>
    <w:rsid w:val="00C37033"/>
    <w:rsid w:val="00C370AE"/>
    <w:rsid w:val="00C370B5"/>
    <w:rsid w:val="00C370FE"/>
    <w:rsid w:val="00C371A9"/>
    <w:rsid w:val="00C371BF"/>
    <w:rsid w:val="00C371E1"/>
    <w:rsid w:val="00C371F6"/>
    <w:rsid w:val="00C37234"/>
    <w:rsid w:val="00C37275"/>
    <w:rsid w:val="00C3729F"/>
    <w:rsid w:val="00C374C7"/>
    <w:rsid w:val="00C375DB"/>
    <w:rsid w:val="00C376E3"/>
    <w:rsid w:val="00C37704"/>
    <w:rsid w:val="00C3777E"/>
    <w:rsid w:val="00C377C0"/>
    <w:rsid w:val="00C3780E"/>
    <w:rsid w:val="00C37844"/>
    <w:rsid w:val="00C37850"/>
    <w:rsid w:val="00C37B47"/>
    <w:rsid w:val="00C37C1B"/>
    <w:rsid w:val="00C37C3D"/>
    <w:rsid w:val="00C37D2D"/>
    <w:rsid w:val="00C37E20"/>
    <w:rsid w:val="00C37EC9"/>
    <w:rsid w:val="00C400FE"/>
    <w:rsid w:val="00C40120"/>
    <w:rsid w:val="00C40145"/>
    <w:rsid w:val="00C40165"/>
    <w:rsid w:val="00C401CD"/>
    <w:rsid w:val="00C404A4"/>
    <w:rsid w:val="00C40517"/>
    <w:rsid w:val="00C4055F"/>
    <w:rsid w:val="00C405BC"/>
    <w:rsid w:val="00C405F7"/>
    <w:rsid w:val="00C4074D"/>
    <w:rsid w:val="00C40787"/>
    <w:rsid w:val="00C407E4"/>
    <w:rsid w:val="00C40809"/>
    <w:rsid w:val="00C408C7"/>
    <w:rsid w:val="00C40912"/>
    <w:rsid w:val="00C40B64"/>
    <w:rsid w:val="00C40BFC"/>
    <w:rsid w:val="00C40C51"/>
    <w:rsid w:val="00C40C66"/>
    <w:rsid w:val="00C40D75"/>
    <w:rsid w:val="00C40EC4"/>
    <w:rsid w:val="00C40F7F"/>
    <w:rsid w:val="00C41067"/>
    <w:rsid w:val="00C41141"/>
    <w:rsid w:val="00C41171"/>
    <w:rsid w:val="00C41209"/>
    <w:rsid w:val="00C41383"/>
    <w:rsid w:val="00C413ED"/>
    <w:rsid w:val="00C41553"/>
    <w:rsid w:val="00C415A5"/>
    <w:rsid w:val="00C415B3"/>
    <w:rsid w:val="00C41602"/>
    <w:rsid w:val="00C416B4"/>
    <w:rsid w:val="00C4171A"/>
    <w:rsid w:val="00C417B5"/>
    <w:rsid w:val="00C41842"/>
    <w:rsid w:val="00C418E8"/>
    <w:rsid w:val="00C418F4"/>
    <w:rsid w:val="00C41A92"/>
    <w:rsid w:val="00C41AE2"/>
    <w:rsid w:val="00C41AE3"/>
    <w:rsid w:val="00C41BB7"/>
    <w:rsid w:val="00C41C4F"/>
    <w:rsid w:val="00C41C66"/>
    <w:rsid w:val="00C41C7B"/>
    <w:rsid w:val="00C41D8D"/>
    <w:rsid w:val="00C42165"/>
    <w:rsid w:val="00C421B2"/>
    <w:rsid w:val="00C42274"/>
    <w:rsid w:val="00C423ED"/>
    <w:rsid w:val="00C4240E"/>
    <w:rsid w:val="00C42470"/>
    <w:rsid w:val="00C424C5"/>
    <w:rsid w:val="00C425CD"/>
    <w:rsid w:val="00C426C2"/>
    <w:rsid w:val="00C42797"/>
    <w:rsid w:val="00C4291F"/>
    <w:rsid w:val="00C42937"/>
    <w:rsid w:val="00C429F7"/>
    <w:rsid w:val="00C42B15"/>
    <w:rsid w:val="00C42E15"/>
    <w:rsid w:val="00C42E19"/>
    <w:rsid w:val="00C42F6F"/>
    <w:rsid w:val="00C4318C"/>
    <w:rsid w:val="00C431E5"/>
    <w:rsid w:val="00C43212"/>
    <w:rsid w:val="00C43247"/>
    <w:rsid w:val="00C43346"/>
    <w:rsid w:val="00C43452"/>
    <w:rsid w:val="00C435AB"/>
    <w:rsid w:val="00C435F9"/>
    <w:rsid w:val="00C436AF"/>
    <w:rsid w:val="00C4373B"/>
    <w:rsid w:val="00C4373C"/>
    <w:rsid w:val="00C43921"/>
    <w:rsid w:val="00C439AB"/>
    <w:rsid w:val="00C43A40"/>
    <w:rsid w:val="00C43B1D"/>
    <w:rsid w:val="00C43B61"/>
    <w:rsid w:val="00C43CC2"/>
    <w:rsid w:val="00C43E44"/>
    <w:rsid w:val="00C43F66"/>
    <w:rsid w:val="00C43F83"/>
    <w:rsid w:val="00C44016"/>
    <w:rsid w:val="00C440B1"/>
    <w:rsid w:val="00C440CA"/>
    <w:rsid w:val="00C44134"/>
    <w:rsid w:val="00C4424B"/>
    <w:rsid w:val="00C442AC"/>
    <w:rsid w:val="00C442FB"/>
    <w:rsid w:val="00C443AA"/>
    <w:rsid w:val="00C443D0"/>
    <w:rsid w:val="00C444A4"/>
    <w:rsid w:val="00C444C4"/>
    <w:rsid w:val="00C44542"/>
    <w:rsid w:val="00C4457F"/>
    <w:rsid w:val="00C4461A"/>
    <w:rsid w:val="00C4462F"/>
    <w:rsid w:val="00C44782"/>
    <w:rsid w:val="00C447E3"/>
    <w:rsid w:val="00C4480C"/>
    <w:rsid w:val="00C4485A"/>
    <w:rsid w:val="00C448E4"/>
    <w:rsid w:val="00C448F8"/>
    <w:rsid w:val="00C449EA"/>
    <w:rsid w:val="00C449EB"/>
    <w:rsid w:val="00C44A08"/>
    <w:rsid w:val="00C44C22"/>
    <w:rsid w:val="00C44CCF"/>
    <w:rsid w:val="00C44DA1"/>
    <w:rsid w:val="00C44E21"/>
    <w:rsid w:val="00C44F28"/>
    <w:rsid w:val="00C4501F"/>
    <w:rsid w:val="00C45130"/>
    <w:rsid w:val="00C451BB"/>
    <w:rsid w:val="00C452C4"/>
    <w:rsid w:val="00C45320"/>
    <w:rsid w:val="00C45332"/>
    <w:rsid w:val="00C454D7"/>
    <w:rsid w:val="00C454FA"/>
    <w:rsid w:val="00C457C6"/>
    <w:rsid w:val="00C45813"/>
    <w:rsid w:val="00C4583B"/>
    <w:rsid w:val="00C45850"/>
    <w:rsid w:val="00C45A19"/>
    <w:rsid w:val="00C45AAE"/>
    <w:rsid w:val="00C45AC2"/>
    <w:rsid w:val="00C45B4A"/>
    <w:rsid w:val="00C45BE4"/>
    <w:rsid w:val="00C45CA5"/>
    <w:rsid w:val="00C45CA7"/>
    <w:rsid w:val="00C45DBB"/>
    <w:rsid w:val="00C45DE4"/>
    <w:rsid w:val="00C45E26"/>
    <w:rsid w:val="00C45E6B"/>
    <w:rsid w:val="00C45F16"/>
    <w:rsid w:val="00C45FC4"/>
    <w:rsid w:val="00C46022"/>
    <w:rsid w:val="00C4606D"/>
    <w:rsid w:val="00C4616A"/>
    <w:rsid w:val="00C46207"/>
    <w:rsid w:val="00C4621C"/>
    <w:rsid w:val="00C46291"/>
    <w:rsid w:val="00C464D5"/>
    <w:rsid w:val="00C464E7"/>
    <w:rsid w:val="00C4659B"/>
    <w:rsid w:val="00C465AD"/>
    <w:rsid w:val="00C46729"/>
    <w:rsid w:val="00C468C2"/>
    <w:rsid w:val="00C46907"/>
    <w:rsid w:val="00C46A6D"/>
    <w:rsid w:val="00C46B20"/>
    <w:rsid w:val="00C46B88"/>
    <w:rsid w:val="00C46C18"/>
    <w:rsid w:val="00C46EDB"/>
    <w:rsid w:val="00C46EE1"/>
    <w:rsid w:val="00C46FCE"/>
    <w:rsid w:val="00C4702F"/>
    <w:rsid w:val="00C47238"/>
    <w:rsid w:val="00C4729E"/>
    <w:rsid w:val="00C475DD"/>
    <w:rsid w:val="00C47665"/>
    <w:rsid w:val="00C47666"/>
    <w:rsid w:val="00C47686"/>
    <w:rsid w:val="00C47AEE"/>
    <w:rsid w:val="00C47BB0"/>
    <w:rsid w:val="00C47BBA"/>
    <w:rsid w:val="00C47CDD"/>
    <w:rsid w:val="00C47D08"/>
    <w:rsid w:val="00C47EA5"/>
    <w:rsid w:val="00C47ECD"/>
    <w:rsid w:val="00C47F4B"/>
    <w:rsid w:val="00C50074"/>
    <w:rsid w:val="00C5007B"/>
    <w:rsid w:val="00C50106"/>
    <w:rsid w:val="00C50192"/>
    <w:rsid w:val="00C501C0"/>
    <w:rsid w:val="00C50238"/>
    <w:rsid w:val="00C50262"/>
    <w:rsid w:val="00C5037A"/>
    <w:rsid w:val="00C50402"/>
    <w:rsid w:val="00C50415"/>
    <w:rsid w:val="00C504E8"/>
    <w:rsid w:val="00C504FB"/>
    <w:rsid w:val="00C505B0"/>
    <w:rsid w:val="00C50739"/>
    <w:rsid w:val="00C5076F"/>
    <w:rsid w:val="00C50796"/>
    <w:rsid w:val="00C50813"/>
    <w:rsid w:val="00C50A8B"/>
    <w:rsid w:val="00C50ACA"/>
    <w:rsid w:val="00C50B25"/>
    <w:rsid w:val="00C50C28"/>
    <w:rsid w:val="00C50E01"/>
    <w:rsid w:val="00C50E30"/>
    <w:rsid w:val="00C51041"/>
    <w:rsid w:val="00C510B8"/>
    <w:rsid w:val="00C510D6"/>
    <w:rsid w:val="00C5116D"/>
    <w:rsid w:val="00C513EB"/>
    <w:rsid w:val="00C5161D"/>
    <w:rsid w:val="00C5171A"/>
    <w:rsid w:val="00C5177E"/>
    <w:rsid w:val="00C5197D"/>
    <w:rsid w:val="00C51A09"/>
    <w:rsid w:val="00C51A33"/>
    <w:rsid w:val="00C51AC4"/>
    <w:rsid w:val="00C51AF1"/>
    <w:rsid w:val="00C51B29"/>
    <w:rsid w:val="00C51B38"/>
    <w:rsid w:val="00C51CC8"/>
    <w:rsid w:val="00C51D22"/>
    <w:rsid w:val="00C51D44"/>
    <w:rsid w:val="00C51DE2"/>
    <w:rsid w:val="00C51DF0"/>
    <w:rsid w:val="00C51FB8"/>
    <w:rsid w:val="00C52175"/>
    <w:rsid w:val="00C52218"/>
    <w:rsid w:val="00C5227A"/>
    <w:rsid w:val="00C523DA"/>
    <w:rsid w:val="00C524AF"/>
    <w:rsid w:val="00C524B1"/>
    <w:rsid w:val="00C525AB"/>
    <w:rsid w:val="00C526A0"/>
    <w:rsid w:val="00C5273F"/>
    <w:rsid w:val="00C5293F"/>
    <w:rsid w:val="00C529D1"/>
    <w:rsid w:val="00C52B63"/>
    <w:rsid w:val="00C52B68"/>
    <w:rsid w:val="00C52C48"/>
    <w:rsid w:val="00C52C91"/>
    <w:rsid w:val="00C52D00"/>
    <w:rsid w:val="00C52DEC"/>
    <w:rsid w:val="00C52E27"/>
    <w:rsid w:val="00C52E7E"/>
    <w:rsid w:val="00C52F06"/>
    <w:rsid w:val="00C52FC7"/>
    <w:rsid w:val="00C530C2"/>
    <w:rsid w:val="00C531BD"/>
    <w:rsid w:val="00C531E6"/>
    <w:rsid w:val="00C532DD"/>
    <w:rsid w:val="00C533A3"/>
    <w:rsid w:val="00C5344D"/>
    <w:rsid w:val="00C53599"/>
    <w:rsid w:val="00C53651"/>
    <w:rsid w:val="00C5365C"/>
    <w:rsid w:val="00C536D0"/>
    <w:rsid w:val="00C537CA"/>
    <w:rsid w:val="00C537E6"/>
    <w:rsid w:val="00C53885"/>
    <w:rsid w:val="00C53B34"/>
    <w:rsid w:val="00C53BC6"/>
    <w:rsid w:val="00C53CB7"/>
    <w:rsid w:val="00C53EFF"/>
    <w:rsid w:val="00C53F0F"/>
    <w:rsid w:val="00C54069"/>
    <w:rsid w:val="00C540B9"/>
    <w:rsid w:val="00C54315"/>
    <w:rsid w:val="00C54431"/>
    <w:rsid w:val="00C54486"/>
    <w:rsid w:val="00C545CD"/>
    <w:rsid w:val="00C5470B"/>
    <w:rsid w:val="00C5470E"/>
    <w:rsid w:val="00C547A7"/>
    <w:rsid w:val="00C547E7"/>
    <w:rsid w:val="00C548EA"/>
    <w:rsid w:val="00C5497B"/>
    <w:rsid w:val="00C549A2"/>
    <w:rsid w:val="00C54A57"/>
    <w:rsid w:val="00C54AE4"/>
    <w:rsid w:val="00C54AE9"/>
    <w:rsid w:val="00C54AF3"/>
    <w:rsid w:val="00C54B21"/>
    <w:rsid w:val="00C54BA8"/>
    <w:rsid w:val="00C54C63"/>
    <w:rsid w:val="00C54C8C"/>
    <w:rsid w:val="00C54D87"/>
    <w:rsid w:val="00C54DB3"/>
    <w:rsid w:val="00C54DBB"/>
    <w:rsid w:val="00C54F32"/>
    <w:rsid w:val="00C54F3F"/>
    <w:rsid w:val="00C54FC1"/>
    <w:rsid w:val="00C55039"/>
    <w:rsid w:val="00C5510C"/>
    <w:rsid w:val="00C5529E"/>
    <w:rsid w:val="00C552D3"/>
    <w:rsid w:val="00C554ED"/>
    <w:rsid w:val="00C555DC"/>
    <w:rsid w:val="00C55612"/>
    <w:rsid w:val="00C55708"/>
    <w:rsid w:val="00C55861"/>
    <w:rsid w:val="00C5595A"/>
    <w:rsid w:val="00C55A2D"/>
    <w:rsid w:val="00C55AAC"/>
    <w:rsid w:val="00C55AE6"/>
    <w:rsid w:val="00C55C59"/>
    <w:rsid w:val="00C55C97"/>
    <w:rsid w:val="00C55D78"/>
    <w:rsid w:val="00C55DAD"/>
    <w:rsid w:val="00C55FB2"/>
    <w:rsid w:val="00C56099"/>
    <w:rsid w:val="00C56209"/>
    <w:rsid w:val="00C5620F"/>
    <w:rsid w:val="00C562D7"/>
    <w:rsid w:val="00C56448"/>
    <w:rsid w:val="00C5644B"/>
    <w:rsid w:val="00C564A8"/>
    <w:rsid w:val="00C564D5"/>
    <w:rsid w:val="00C564DB"/>
    <w:rsid w:val="00C56504"/>
    <w:rsid w:val="00C56513"/>
    <w:rsid w:val="00C5653C"/>
    <w:rsid w:val="00C56557"/>
    <w:rsid w:val="00C565E6"/>
    <w:rsid w:val="00C5662A"/>
    <w:rsid w:val="00C56709"/>
    <w:rsid w:val="00C56957"/>
    <w:rsid w:val="00C56A0C"/>
    <w:rsid w:val="00C56AFF"/>
    <w:rsid w:val="00C56B33"/>
    <w:rsid w:val="00C56B65"/>
    <w:rsid w:val="00C56C77"/>
    <w:rsid w:val="00C56ECE"/>
    <w:rsid w:val="00C56F43"/>
    <w:rsid w:val="00C56FC9"/>
    <w:rsid w:val="00C5700A"/>
    <w:rsid w:val="00C57073"/>
    <w:rsid w:val="00C57114"/>
    <w:rsid w:val="00C5712F"/>
    <w:rsid w:val="00C57226"/>
    <w:rsid w:val="00C5742F"/>
    <w:rsid w:val="00C57507"/>
    <w:rsid w:val="00C57568"/>
    <w:rsid w:val="00C5787B"/>
    <w:rsid w:val="00C57919"/>
    <w:rsid w:val="00C57985"/>
    <w:rsid w:val="00C57A17"/>
    <w:rsid w:val="00C57A65"/>
    <w:rsid w:val="00C57A9B"/>
    <w:rsid w:val="00C57AAB"/>
    <w:rsid w:val="00C57B05"/>
    <w:rsid w:val="00C57B68"/>
    <w:rsid w:val="00C57BE9"/>
    <w:rsid w:val="00C57C28"/>
    <w:rsid w:val="00C57C6A"/>
    <w:rsid w:val="00C57D02"/>
    <w:rsid w:val="00C57DD3"/>
    <w:rsid w:val="00C57E68"/>
    <w:rsid w:val="00C57E94"/>
    <w:rsid w:val="00C57EEF"/>
    <w:rsid w:val="00C57F5B"/>
    <w:rsid w:val="00C6004C"/>
    <w:rsid w:val="00C60057"/>
    <w:rsid w:val="00C6015C"/>
    <w:rsid w:val="00C60256"/>
    <w:rsid w:val="00C602A9"/>
    <w:rsid w:val="00C60391"/>
    <w:rsid w:val="00C603FF"/>
    <w:rsid w:val="00C605D5"/>
    <w:rsid w:val="00C605F0"/>
    <w:rsid w:val="00C606A3"/>
    <w:rsid w:val="00C60722"/>
    <w:rsid w:val="00C607F0"/>
    <w:rsid w:val="00C608B2"/>
    <w:rsid w:val="00C609FA"/>
    <w:rsid w:val="00C60A8D"/>
    <w:rsid w:val="00C60C1A"/>
    <w:rsid w:val="00C60C32"/>
    <w:rsid w:val="00C60D2F"/>
    <w:rsid w:val="00C60DDA"/>
    <w:rsid w:val="00C60E2D"/>
    <w:rsid w:val="00C60E88"/>
    <w:rsid w:val="00C60F58"/>
    <w:rsid w:val="00C60F92"/>
    <w:rsid w:val="00C61055"/>
    <w:rsid w:val="00C6107E"/>
    <w:rsid w:val="00C6111A"/>
    <w:rsid w:val="00C6123F"/>
    <w:rsid w:val="00C61332"/>
    <w:rsid w:val="00C6140E"/>
    <w:rsid w:val="00C61630"/>
    <w:rsid w:val="00C61668"/>
    <w:rsid w:val="00C6168F"/>
    <w:rsid w:val="00C6171E"/>
    <w:rsid w:val="00C617CD"/>
    <w:rsid w:val="00C61926"/>
    <w:rsid w:val="00C61A28"/>
    <w:rsid w:val="00C61AEE"/>
    <w:rsid w:val="00C61C25"/>
    <w:rsid w:val="00C61C26"/>
    <w:rsid w:val="00C61C29"/>
    <w:rsid w:val="00C61C7B"/>
    <w:rsid w:val="00C61DD1"/>
    <w:rsid w:val="00C6202A"/>
    <w:rsid w:val="00C62079"/>
    <w:rsid w:val="00C62130"/>
    <w:rsid w:val="00C6225B"/>
    <w:rsid w:val="00C62286"/>
    <w:rsid w:val="00C62290"/>
    <w:rsid w:val="00C623AA"/>
    <w:rsid w:val="00C624B5"/>
    <w:rsid w:val="00C62528"/>
    <w:rsid w:val="00C6282D"/>
    <w:rsid w:val="00C62AA3"/>
    <w:rsid w:val="00C62B62"/>
    <w:rsid w:val="00C62BE4"/>
    <w:rsid w:val="00C62C20"/>
    <w:rsid w:val="00C62C29"/>
    <w:rsid w:val="00C62C3F"/>
    <w:rsid w:val="00C62D0B"/>
    <w:rsid w:val="00C62DA2"/>
    <w:rsid w:val="00C62E63"/>
    <w:rsid w:val="00C62EE6"/>
    <w:rsid w:val="00C62F02"/>
    <w:rsid w:val="00C62FD0"/>
    <w:rsid w:val="00C63014"/>
    <w:rsid w:val="00C630DB"/>
    <w:rsid w:val="00C63133"/>
    <w:rsid w:val="00C6314B"/>
    <w:rsid w:val="00C631C9"/>
    <w:rsid w:val="00C631CC"/>
    <w:rsid w:val="00C63264"/>
    <w:rsid w:val="00C63317"/>
    <w:rsid w:val="00C6339D"/>
    <w:rsid w:val="00C633BA"/>
    <w:rsid w:val="00C63515"/>
    <w:rsid w:val="00C63575"/>
    <w:rsid w:val="00C635EC"/>
    <w:rsid w:val="00C63683"/>
    <w:rsid w:val="00C6380E"/>
    <w:rsid w:val="00C639C4"/>
    <w:rsid w:val="00C63A6A"/>
    <w:rsid w:val="00C63B65"/>
    <w:rsid w:val="00C63BCF"/>
    <w:rsid w:val="00C63C26"/>
    <w:rsid w:val="00C63C43"/>
    <w:rsid w:val="00C63D7A"/>
    <w:rsid w:val="00C63DF3"/>
    <w:rsid w:val="00C63E88"/>
    <w:rsid w:val="00C63FCB"/>
    <w:rsid w:val="00C63FF8"/>
    <w:rsid w:val="00C6400C"/>
    <w:rsid w:val="00C64065"/>
    <w:rsid w:val="00C640C4"/>
    <w:rsid w:val="00C6427B"/>
    <w:rsid w:val="00C6427F"/>
    <w:rsid w:val="00C642E7"/>
    <w:rsid w:val="00C6430D"/>
    <w:rsid w:val="00C643EC"/>
    <w:rsid w:val="00C64404"/>
    <w:rsid w:val="00C6445A"/>
    <w:rsid w:val="00C64498"/>
    <w:rsid w:val="00C644B5"/>
    <w:rsid w:val="00C645BC"/>
    <w:rsid w:val="00C6462F"/>
    <w:rsid w:val="00C6484D"/>
    <w:rsid w:val="00C6491F"/>
    <w:rsid w:val="00C64A6F"/>
    <w:rsid w:val="00C64AB7"/>
    <w:rsid w:val="00C64C28"/>
    <w:rsid w:val="00C64C4D"/>
    <w:rsid w:val="00C64D79"/>
    <w:rsid w:val="00C64E23"/>
    <w:rsid w:val="00C64F2B"/>
    <w:rsid w:val="00C65061"/>
    <w:rsid w:val="00C650C6"/>
    <w:rsid w:val="00C6512A"/>
    <w:rsid w:val="00C6524F"/>
    <w:rsid w:val="00C6535B"/>
    <w:rsid w:val="00C6541D"/>
    <w:rsid w:val="00C6546B"/>
    <w:rsid w:val="00C65513"/>
    <w:rsid w:val="00C65662"/>
    <w:rsid w:val="00C656C4"/>
    <w:rsid w:val="00C6579C"/>
    <w:rsid w:val="00C65817"/>
    <w:rsid w:val="00C6594A"/>
    <w:rsid w:val="00C6595D"/>
    <w:rsid w:val="00C65964"/>
    <w:rsid w:val="00C65AF4"/>
    <w:rsid w:val="00C65B77"/>
    <w:rsid w:val="00C65CCD"/>
    <w:rsid w:val="00C65DB5"/>
    <w:rsid w:val="00C65E26"/>
    <w:rsid w:val="00C65E3C"/>
    <w:rsid w:val="00C661C6"/>
    <w:rsid w:val="00C6629B"/>
    <w:rsid w:val="00C6634D"/>
    <w:rsid w:val="00C666B5"/>
    <w:rsid w:val="00C666D6"/>
    <w:rsid w:val="00C667C2"/>
    <w:rsid w:val="00C66815"/>
    <w:rsid w:val="00C66882"/>
    <w:rsid w:val="00C668CF"/>
    <w:rsid w:val="00C668E2"/>
    <w:rsid w:val="00C6699E"/>
    <w:rsid w:val="00C669B3"/>
    <w:rsid w:val="00C66A6C"/>
    <w:rsid w:val="00C66AE0"/>
    <w:rsid w:val="00C66B9E"/>
    <w:rsid w:val="00C66C47"/>
    <w:rsid w:val="00C66C60"/>
    <w:rsid w:val="00C66D1B"/>
    <w:rsid w:val="00C66D28"/>
    <w:rsid w:val="00C66DC8"/>
    <w:rsid w:val="00C66E14"/>
    <w:rsid w:val="00C66EBD"/>
    <w:rsid w:val="00C67019"/>
    <w:rsid w:val="00C6701C"/>
    <w:rsid w:val="00C67060"/>
    <w:rsid w:val="00C67080"/>
    <w:rsid w:val="00C67091"/>
    <w:rsid w:val="00C67180"/>
    <w:rsid w:val="00C671BC"/>
    <w:rsid w:val="00C67347"/>
    <w:rsid w:val="00C673AC"/>
    <w:rsid w:val="00C673CA"/>
    <w:rsid w:val="00C673D0"/>
    <w:rsid w:val="00C674E0"/>
    <w:rsid w:val="00C67627"/>
    <w:rsid w:val="00C67628"/>
    <w:rsid w:val="00C676BE"/>
    <w:rsid w:val="00C67884"/>
    <w:rsid w:val="00C6790D"/>
    <w:rsid w:val="00C6792A"/>
    <w:rsid w:val="00C67A7C"/>
    <w:rsid w:val="00C67AD1"/>
    <w:rsid w:val="00C67B0E"/>
    <w:rsid w:val="00C67B6B"/>
    <w:rsid w:val="00C67CDA"/>
    <w:rsid w:val="00C67D64"/>
    <w:rsid w:val="00C67E11"/>
    <w:rsid w:val="00C67E42"/>
    <w:rsid w:val="00C67E98"/>
    <w:rsid w:val="00C67ED2"/>
    <w:rsid w:val="00C67F0A"/>
    <w:rsid w:val="00C70013"/>
    <w:rsid w:val="00C7004F"/>
    <w:rsid w:val="00C700CE"/>
    <w:rsid w:val="00C70146"/>
    <w:rsid w:val="00C701DF"/>
    <w:rsid w:val="00C7031B"/>
    <w:rsid w:val="00C70336"/>
    <w:rsid w:val="00C70394"/>
    <w:rsid w:val="00C703ED"/>
    <w:rsid w:val="00C704A3"/>
    <w:rsid w:val="00C704C7"/>
    <w:rsid w:val="00C70780"/>
    <w:rsid w:val="00C707B1"/>
    <w:rsid w:val="00C707E8"/>
    <w:rsid w:val="00C70804"/>
    <w:rsid w:val="00C7082A"/>
    <w:rsid w:val="00C708BF"/>
    <w:rsid w:val="00C708EA"/>
    <w:rsid w:val="00C7090C"/>
    <w:rsid w:val="00C709B8"/>
    <w:rsid w:val="00C709B9"/>
    <w:rsid w:val="00C70AF1"/>
    <w:rsid w:val="00C70B71"/>
    <w:rsid w:val="00C70DA8"/>
    <w:rsid w:val="00C70E5A"/>
    <w:rsid w:val="00C70F94"/>
    <w:rsid w:val="00C70FC4"/>
    <w:rsid w:val="00C7101E"/>
    <w:rsid w:val="00C71127"/>
    <w:rsid w:val="00C7119D"/>
    <w:rsid w:val="00C711B5"/>
    <w:rsid w:val="00C71265"/>
    <w:rsid w:val="00C712B7"/>
    <w:rsid w:val="00C7131B"/>
    <w:rsid w:val="00C7141A"/>
    <w:rsid w:val="00C7179C"/>
    <w:rsid w:val="00C7187F"/>
    <w:rsid w:val="00C71882"/>
    <w:rsid w:val="00C718BC"/>
    <w:rsid w:val="00C71C10"/>
    <w:rsid w:val="00C71CC9"/>
    <w:rsid w:val="00C71DC2"/>
    <w:rsid w:val="00C71EFB"/>
    <w:rsid w:val="00C71F30"/>
    <w:rsid w:val="00C71FB8"/>
    <w:rsid w:val="00C71FFE"/>
    <w:rsid w:val="00C720D2"/>
    <w:rsid w:val="00C720D7"/>
    <w:rsid w:val="00C72161"/>
    <w:rsid w:val="00C721B0"/>
    <w:rsid w:val="00C722CB"/>
    <w:rsid w:val="00C722E0"/>
    <w:rsid w:val="00C72493"/>
    <w:rsid w:val="00C7263C"/>
    <w:rsid w:val="00C72763"/>
    <w:rsid w:val="00C727B0"/>
    <w:rsid w:val="00C7282F"/>
    <w:rsid w:val="00C72840"/>
    <w:rsid w:val="00C72852"/>
    <w:rsid w:val="00C728F8"/>
    <w:rsid w:val="00C72907"/>
    <w:rsid w:val="00C7296B"/>
    <w:rsid w:val="00C72AAC"/>
    <w:rsid w:val="00C72B93"/>
    <w:rsid w:val="00C72BDB"/>
    <w:rsid w:val="00C72C0F"/>
    <w:rsid w:val="00C72C2F"/>
    <w:rsid w:val="00C72C90"/>
    <w:rsid w:val="00C72CA6"/>
    <w:rsid w:val="00C72D89"/>
    <w:rsid w:val="00C72FCD"/>
    <w:rsid w:val="00C72FE4"/>
    <w:rsid w:val="00C7324D"/>
    <w:rsid w:val="00C733ED"/>
    <w:rsid w:val="00C73581"/>
    <w:rsid w:val="00C7376D"/>
    <w:rsid w:val="00C73A72"/>
    <w:rsid w:val="00C73AB9"/>
    <w:rsid w:val="00C73B80"/>
    <w:rsid w:val="00C73C25"/>
    <w:rsid w:val="00C73C4A"/>
    <w:rsid w:val="00C73CE0"/>
    <w:rsid w:val="00C73E3E"/>
    <w:rsid w:val="00C73EE5"/>
    <w:rsid w:val="00C7406B"/>
    <w:rsid w:val="00C74112"/>
    <w:rsid w:val="00C74116"/>
    <w:rsid w:val="00C7414E"/>
    <w:rsid w:val="00C74157"/>
    <w:rsid w:val="00C7418B"/>
    <w:rsid w:val="00C74247"/>
    <w:rsid w:val="00C74290"/>
    <w:rsid w:val="00C742CA"/>
    <w:rsid w:val="00C74330"/>
    <w:rsid w:val="00C7441A"/>
    <w:rsid w:val="00C7446E"/>
    <w:rsid w:val="00C744C6"/>
    <w:rsid w:val="00C745E0"/>
    <w:rsid w:val="00C74619"/>
    <w:rsid w:val="00C74720"/>
    <w:rsid w:val="00C7475F"/>
    <w:rsid w:val="00C74789"/>
    <w:rsid w:val="00C748F8"/>
    <w:rsid w:val="00C74921"/>
    <w:rsid w:val="00C7496B"/>
    <w:rsid w:val="00C749B2"/>
    <w:rsid w:val="00C74A6C"/>
    <w:rsid w:val="00C74B86"/>
    <w:rsid w:val="00C74C07"/>
    <w:rsid w:val="00C74C26"/>
    <w:rsid w:val="00C74C37"/>
    <w:rsid w:val="00C74CD4"/>
    <w:rsid w:val="00C74D53"/>
    <w:rsid w:val="00C74DFF"/>
    <w:rsid w:val="00C74E31"/>
    <w:rsid w:val="00C74E87"/>
    <w:rsid w:val="00C74EF9"/>
    <w:rsid w:val="00C74F1C"/>
    <w:rsid w:val="00C7504A"/>
    <w:rsid w:val="00C75087"/>
    <w:rsid w:val="00C75092"/>
    <w:rsid w:val="00C750D0"/>
    <w:rsid w:val="00C7510F"/>
    <w:rsid w:val="00C75202"/>
    <w:rsid w:val="00C75260"/>
    <w:rsid w:val="00C75421"/>
    <w:rsid w:val="00C7547B"/>
    <w:rsid w:val="00C75523"/>
    <w:rsid w:val="00C7578A"/>
    <w:rsid w:val="00C7580E"/>
    <w:rsid w:val="00C759F7"/>
    <w:rsid w:val="00C75ACF"/>
    <w:rsid w:val="00C75B44"/>
    <w:rsid w:val="00C75C0D"/>
    <w:rsid w:val="00C75D8A"/>
    <w:rsid w:val="00C75E49"/>
    <w:rsid w:val="00C75E64"/>
    <w:rsid w:val="00C75EC5"/>
    <w:rsid w:val="00C75FEC"/>
    <w:rsid w:val="00C76069"/>
    <w:rsid w:val="00C760D7"/>
    <w:rsid w:val="00C7614B"/>
    <w:rsid w:val="00C762D7"/>
    <w:rsid w:val="00C7636F"/>
    <w:rsid w:val="00C763B0"/>
    <w:rsid w:val="00C764E2"/>
    <w:rsid w:val="00C7650B"/>
    <w:rsid w:val="00C76576"/>
    <w:rsid w:val="00C7678F"/>
    <w:rsid w:val="00C76975"/>
    <w:rsid w:val="00C76AF5"/>
    <w:rsid w:val="00C76B00"/>
    <w:rsid w:val="00C76D64"/>
    <w:rsid w:val="00C76E2F"/>
    <w:rsid w:val="00C76E32"/>
    <w:rsid w:val="00C76F2A"/>
    <w:rsid w:val="00C76F83"/>
    <w:rsid w:val="00C77004"/>
    <w:rsid w:val="00C770EB"/>
    <w:rsid w:val="00C770EF"/>
    <w:rsid w:val="00C771B7"/>
    <w:rsid w:val="00C771F0"/>
    <w:rsid w:val="00C773C1"/>
    <w:rsid w:val="00C7775C"/>
    <w:rsid w:val="00C77773"/>
    <w:rsid w:val="00C777A8"/>
    <w:rsid w:val="00C7789F"/>
    <w:rsid w:val="00C778A3"/>
    <w:rsid w:val="00C778BF"/>
    <w:rsid w:val="00C779F5"/>
    <w:rsid w:val="00C77ABE"/>
    <w:rsid w:val="00C77B21"/>
    <w:rsid w:val="00C77B43"/>
    <w:rsid w:val="00C77B59"/>
    <w:rsid w:val="00C77B74"/>
    <w:rsid w:val="00C77C00"/>
    <w:rsid w:val="00C77C1F"/>
    <w:rsid w:val="00C77CD5"/>
    <w:rsid w:val="00C77D0F"/>
    <w:rsid w:val="00C77EEF"/>
    <w:rsid w:val="00C800DC"/>
    <w:rsid w:val="00C800E2"/>
    <w:rsid w:val="00C80100"/>
    <w:rsid w:val="00C8013A"/>
    <w:rsid w:val="00C803A7"/>
    <w:rsid w:val="00C803FB"/>
    <w:rsid w:val="00C80410"/>
    <w:rsid w:val="00C80483"/>
    <w:rsid w:val="00C804F9"/>
    <w:rsid w:val="00C80545"/>
    <w:rsid w:val="00C80581"/>
    <w:rsid w:val="00C8059C"/>
    <w:rsid w:val="00C80641"/>
    <w:rsid w:val="00C8066B"/>
    <w:rsid w:val="00C806E0"/>
    <w:rsid w:val="00C80779"/>
    <w:rsid w:val="00C80802"/>
    <w:rsid w:val="00C80826"/>
    <w:rsid w:val="00C80832"/>
    <w:rsid w:val="00C80856"/>
    <w:rsid w:val="00C808CE"/>
    <w:rsid w:val="00C80AE1"/>
    <w:rsid w:val="00C80AE6"/>
    <w:rsid w:val="00C80D63"/>
    <w:rsid w:val="00C80DE6"/>
    <w:rsid w:val="00C80E62"/>
    <w:rsid w:val="00C80E8E"/>
    <w:rsid w:val="00C81092"/>
    <w:rsid w:val="00C8113F"/>
    <w:rsid w:val="00C811BA"/>
    <w:rsid w:val="00C811DD"/>
    <w:rsid w:val="00C81230"/>
    <w:rsid w:val="00C8127D"/>
    <w:rsid w:val="00C812A6"/>
    <w:rsid w:val="00C81421"/>
    <w:rsid w:val="00C8152C"/>
    <w:rsid w:val="00C81549"/>
    <w:rsid w:val="00C815B6"/>
    <w:rsid w:val="00C81656"/>
    <w:rsid w:val="00C816C4"/>
    <w:rsid w:val="00C816DA"/>
    <w:rsid w:val="00C81717"/>
    <w:rsid w:val="00C817ED"/>
    <w:rsid w:val="00C81863"/>
    <w:rsid w:val="00C8192B"/>
    <w:rsid w:val="00C81966"/>
    <w:rsid w:val="00C819AA"/>
    <w:rsid w:val="00C819E4"/>
    <w:rsid w:val="00C81A1A"/>
    <w:rsid w:val="00C81A1E"/>
    <w:rsid w:val="00C81B3A"/>
    <w:rsid w:val="00C81BDF"/>
    <w:rsid w:val="00C81BE4"/>
    <w:rsid w:val="00C81D40"/>
    <w:rsid w:val="00C81D49"/>
    <w:rsid w:val="00C81D9D"/>
    <w:rsid w:val="00C81E7F"/>
    <w:rsid w:val="00C81EF6"/>
    <w:rsid w:val="00C81F6E"/>
    <w:rsid w:val="00C81F82"/>
    <w:rsid w:val="00C81F8B"/>
    <w:rsid w:val="00C81FA5"/>
    <w:rsid w:val="00C8213D"/>
    <w:rsid w:val="00C82199"/>
    <w:rsid w:val="00C8232D"/>
    <w:rsid w:val="00C82389"/>
    <w:rsid w:val="00C82408"/>
    <w:rsid w:val="00C825BB"/>
    <w:rsid w:val="00C8279C"/>
    <w:rsid w:val="00C82BE4"/>
    <w:rsid w:val="00C82CE6"/>
    <w:rsid w:val="00C82CF1"/>
    <w:rsid w:val="00C82D35"/>
    <w:rsid w:val="00C82DB4"/>
    <w:rsid w:val="00C82EB2"/>
    <w:rsid w:val="00C83136"/>
    <w:rsid w:val="00C831A3"/>
    <w:rsid w:val="00C831D7"/>
    <w:rsid w:val="00C832E7"/>
    <w:rsid w:val="00C8338F"/>
    <w:rsid w:val="00C83415"/>
    <w:rsid w:val="00C834F6"/>
    <w:rsid w:val="00C83598"/>
    <w:rsid w:val="00C836D2"/>
    <w:rsid w:val="00C83827"/>
    <w:rsid w:val="00C8386B"/>
    <w:rsid w:val="00C838F0"/>
    <w:rsid w:val="00C8390B"/>
    <w:rsid w:val="00C83962"/>
    <w:rsid w:val="00C839F4"/>
    <w:rsid w:val="00C83A48"/>
    <w:rsid w:val="00C83A56"/>
    <w:rsid w:val="00C83B0B"/>
    <w:rsid w:val="00C83B26"/>
    <w:rsid w:val="00C83B53"/>
    <w:rsid w:val="00C83B8C"/>
    <w:rsid w:val="00C83C2F"/>
    <w:rsid w:val="00C83C59"/>
    <w:rsid w:val="00C83C5F"/>
    <w:rsid w:val="00C83C88"/>
    <w:rsid w:val="00C83CDA"/>
    <w:rsid w:val="00C83F74"/>
    <w:rsid w:val="00C83F7C"/>
    <w:rsid w:val="00C83FAB"/>
    <w:rsid w:val="00C8402A"/>
    <w:rsid w:val="00C8409A"/>
    <w:rsid w:val="00C8414F"/>
    <w:rsid w:val="00C84307"/>
    <w:rsid w:val="00C84388"/>
    <w:rsid w:val="00C84689"/>
    <w:rsid w:val="00C84803"/>
    <w:rsid w:val="00C8481D"/>
    <w:rsid w:val="00C84884"/>
    <w:rsid w:val="00C8499D"/>
    <w:rsid w:val="00C84AC7"/>
    <w:rsid w:val="00C84B6B"/>
    <w:rsid w:val="00C84CA2"/>
    <w:rsid w:val="00C84CCE"/>
    <w:rsid w:val="00C84E00"/>
    <w:rsid w:val="00C84F26"/>
    <w:rsid w:val="00C84FA2"/>
    <w:rsid w:val="00C85052"/>
    <w:rsid w:val="00C850A4"/>
    <w:rsid w:val="00C8521B"/>
    <w:rsid w:val="00C852DE"/>
    <w:rsid w:val="00C85340"/>
    <w:rsid w:val="00C85345"/>
    <w:rsid w:val="00C85416"/>
    <w:rsid w:val="00C8542F"/>
    <w:rsid w:val="00C85485"/>
    <w:rsid w:val="00C8549A"/>
    <w:rsid w:val="00C8557F"/>
    <w:rsid w:val="00C855A3"/>
    <w:rsid w:val="00C85694"/>
    <w:rsid w:val="00C856DC"/>
    <w:rsid w:val="00C856E3"/>
    <w:rsid w:val="00C858A6"/>
    <w:rsid w:val="00C85998"/>
    <w:rsid w:val="00C85A3F"/>
    <w:rsid w:val="00C85A4C"/>
    <w:rsid w:val="00C85AD9"/>
    <w:rsid w:val="00C85AF2"/>
    <w:rsid w:val="00C85BBF"/>
    <w:rsid w:val="00C85BD3"/>
    <w:rsid w:val="00C85C27"/>
    <w:rsid w:val="00C85C6A"/>
    <w:rsid w:val="00C85C97"/>
    <w:rsid w:val="00C85DEC"/>
    <w:rsid w:val="00C85E74"/>
    <w:rsid w:val="00C85ED8"/>
    <w:rsid w:val="00C85EF6"/>
    <w:rsid w:val="00C85F7A"/>
    <w:rsid w:val="00C85FC3"/>
    <w:rsid w:val="00C8600C"/>
    <w:rsid w:val="00C86015"/>
    <w:rsid w:val="00C86084"/>
    <w:rsid w:val="00C8611B"/>
    <w:rsid w:val="00C86144"/>
    <w:rsid w:val="00C86146"/>
    <w:rsid w:val="00C86383"/>
    <w:rsid w:val="00C864AE"/>
    <w:rsid w:val="00C86540"/>
    <w:rsid w:val="00C86742"/>
    <w:rsid w:val="00C86750"/>
    <w:rsid w:val="00C867A6"/>
    <w:rsid w:val="00C867E9"/>
    <w:rsid w:val="00C867FC"/>
    <w:rsid w:val="00C8687C"/>
    <w:rsid w:val="00C86886"/>
    <w:rsid w:val="00C868D1"/>
    <w:rsid w:val="00C86954"/>
    <w:rsid w:val="00C86C8B"/>
    <w:rsid w:val="00C86CB6"/>
    <w:rsid w:val="00C86D2C"/>
    <w:rsid w:val="00C86E1B"/>
    <w:rsid w:val="00C86ED9"/>
    <w:rsid w:val="00C8710E"/>
    <w:rsid w:val="00C87149"/>
    <w:rsid w:val="00C872E3"/>
    <w:rsid w:val="00C8735A"/>
    <w:rsid w:val="00C87650"/>
    <w:rsid w:val="00C87676"/>
    <w:rsid w:val="00C877BD"/>
    <w:rsid w:val="00C878A5"/>
    <w:rsid w:val="00C878E4"/>
    <w:rsid w:val="00C87936"/>
    <w:rsid w:val="00C879F0"/>
    <w:rsid w:val="00C87A62"/>
    <w:rsid w:val="00C87B3B"/>
    <w:rsid w:val="00C87D96"/>
    <w:rsid w:val="00C87E1E"/>
    <w:rsid w:val="00C87EF0"/>
    <w:rsid w:val="00C87F4A"/>
    <w:rsid w:val="00C87F57"/>
    <w:rsid w:val="00C87F65"/>
    <w:rsid w:val="00C90002"/>
    <w:rsid w:val="00C90008"/>
    <w:rsid w:val="00C9002D"/>
    <w:rsid w:val="00C9018F"/>
    <w:rsid w:val="00C90226"/>
    <w:rsid w:val="00C90365"/>
    <w:rsid w:val="00C90404"/>
    <w:rsid w:val="00C90438"/>
    <w:rsid w:val="00C9056E"/>
    <w:rsid w:val="00C9057B"/>
    <w:rsid w:val="00C90687"/>
    <w:rsid w:val="00C9071D"/>
    <w:rsid w:val="00C907D1"/>
    <w:rsid w:val="00C90828"/>
    <w:rsid w:val="00C908B6"/>
    <w:rsid w:val="00C908C2"/>
    <w:rsid w:val="00C90955"/>
    <w:rsid w:val="00C90957"/>
    <w:rsid w:val="00C90959"/>
    <w:rsid w:val="00C909B9"/>
    <w:rsid w:val="00C90A75"/>
    <w:rsid w:val="00C90AAB"/>
    <w:rsid w:val="00C90C00"/>
    <w:rsid w:val="00C90D6B"/>
    <w:rsid w:val="00C90D85"/>
    <w:rsid w:val="00C90F4A"/>
    <w:rsid w:val="00C90F91"/>
    <w:rsid w:val="00C91129"/>
    <w:rsid w:val="00C912AB"/>
    <w:rsid w:val="00C912DC"/>
    <w:rsid w:val="00C9136F"/>
    <w:rsid w:val="00C91389"/>
    <w:rsid w:val="00C91478"/>
    <w:rsid w:val="00C91542"/>
    <w:rsid w:val="00C9159B"/>
    <w:rsid w:val="00C915C9"/>
    <w:rsid w:val="00C91602"/>
    <w:rsid w:val="00C9164F"/>
    <w:rsid w:val="00C9166A"/>
    <w:rsid w:val="00C91684"/>
    <w:rsid w:val="00C918B7"/>
    <w:rsid w:val="00C9199D"/>
    <w:rsid w:val="00C91A36"/>
    <w:rsid w:val="00C91A9D"/>
    <w:rsid w:val="00C91B37"/>
    <w:rsid w:val="00C91B5A"/>
    <w:rsid w:val="00C91BD6"/>
    <w:rsid w:val="00C91D1F"/>
    <w:rsid w:val="00C91D6E"/>
    <w:rsid w:val="00C91DB9"/>
    <w:rsid w:val="00C91F2A"/>
    <w:rsid w:val="00C92011"/>
    <w:rsid w:val="00C92025"/>
    <w:rsid w:val="00C921C3"/>
    <w:rsid w:val="00C921CA"/>
    <w:rsid w:val="00C921D3"/>
    <w:rsid w:val="00C922CC"/>
    <w:rsid w:val="00C922E1"/>
    <w:rsid w:val="00C9230A"/>
    <w:rsid w:val="00C9236B"/>
    <w:rsid w:val="00C92385"/>
    <w:rsid w:val="00C9248B"/>
    <w:rsid w:val="00C924A1"/>
    <w:rsid w:val="00C9257A"/>
    <w:rsid w:val="00C925D3"/>
    <w:rsid w:val="00C925DC"/>
    <w:rsid w:val="00C92622"/>
    <w:rsid w:val="00C926E6"/>
    <w:rsid w:val="00C92767"/>
    <w:rsid w:val="00C92879"/>
    <w:rsid w:val="00C92956"/>
    <w:rsid w:val="00C929C0"/>
    <w:rsid w:val="00C929D8"/>
    <w:rsid w:val="00C92B61"/>
    <w:rsid w:val="00C92C11"/>
    <w:rsid w:val="00C92C1C"/>
    <w:rsid w:val="00C92CE7"/>
    <w:rsid w:val="00C92D3D"/>
    <w:rsid w:val="00C92D43"/>
    <w:rsid w:val="00C92E80"/>
    <w:rsid w:val="00C92EF4"/>
    <w:rsid w:val="00C92EFA"/>
    <w:rsid w:val="00C92F04"/>
    <w:rsid w:val="00C92FF1"/>
    <w:rsid w:val="00C93031"/>
    <w:rsid w:val="00C93143"/>
    <w:rsid w:val="00C931F3"/>
    <w:rsid w:val="00C931FE"/>
    <w:rsid w:val="00C93247"/>
    <w:rsid w:val="00C93365"/>
    <w:rsid w:val="00C933B6"/>
    <w:rsid w:val="00C933E2"/>
    <w:rsid w:val="00C93403"/>
    <w:rsid w:val="00C9340D"/>
    <w:rsid w:val="00C9354D"/>
    <w:rsid w:val="00C9362A"/>
    <w:rsid w:val="00C936B4"/>
    <w:rsid w:val="00C936C0"/>
    <w:rsid w:val="00C937F1"/>
    <w:rsid w:val="00C93910"/>
    <w:rsid w:val="00C9392E"/>
    <w:rsid w:val="00C93BC0"/>
    <w:rsid w:val="00C93C03"/>
    <w:rsid w:val="00C93C94"/>
    <w:rsid w:val="00C93EB9"/>
    <w:rsid w:val="00C93F20"/>
    <w:rsid w:val="00C93F97"/>
    <w:rsid w:val="00C93FA9"/>
    <w:rsid w:val="00C93FF4"/>
    <w:rsid w:val="00C94167"/>
    <w:rsid w:val="00C941A2"/>
    <w:rsid w:val="00C941CE"/>
    <w:rsid w:val="00C94276"/>
    <w:rsid w:val="00C9427B"/>
    <w:rsid w:val="00C94302"/>
    <w:rsid w:val="00C943FE"/>
    <w:rsid w:val="00C9444F"/>
    <w:rsid w:val="00C944DD"/>
    <w:rsid w:val="00C945C7"/>
    <w:rsid w:val="00C9464C"/>
    <w:rsid w:val="00C94720"/>
    <w:rsid w:val="00C94737"/>
    <w:rsid w:val="00C948BE"/>
    <w:rsid w:val="00C949DF"/>
    <w:rsid w:val="00C94B36"/>
    <w:rsid w:val="00C94BB9"/>
    <w:rsid w:val="00C94C94"/>
    <w:rsid w:val="00C94C99"/>
    <w:rsid w:val="00C94CE7"/>
    <w:rsid w:val="00C94D10"/>
    <w:rsid w:val="00C94D42"/>
    <w:rsid w:val="00C94DBD"/>
    <w:rsid w:val="00C94DC9"/>
    <w:rsid w:val="00C94F87"/>
    <w:rsid w:val="00C950C8"/>
    <w:rsid w:val="00C95133"/>
    <w:rsid w:val="00C95203"/>
    <w:rsid w:val="00C952B7"/>
    <w:rsid w:val="00C952F4"/>
    <w:rsid w:val="00C95331"/>
    <w:rsid w:val="00C95531"/>
    <w:rsid w:val="00C95590"/>
    <w:rsid w:val="00C9571A"/>
    <w:rsid w:val="00C957C2"/>
    <w:rsid w:val="00C95883"/>
    <w:rsid w:val="00C95894"/>
    <w:rsid w:val="00C95A8A"/>
    <w:rsid w:val="00C95A8C"/>
    <w:rsid w:val="00C95A8F"/>
    <w:rsid w:val="00C95A91"/>
    <w:rsid w:val="00C95AE3"/>
    <w:rsid w:val="00C95C8F"/>
    <w:rsid w:val="00C95CB0"/>
    <w:rsid w:val="00C95D37"/>
    <w:rsid w:val="00C95F7C"/>
    <w:rsid w:val="00C95FAD"/>
    <w:rsid w:val="00C96005"/>
    <w:rsid w:val="00C961F8"/>
    <w:rsid w:val="00C965C7"/>
    <w:rsid w:val="00C965EF"/>
    <w:rsid w:val="00C96631"/>
    <w:rsid w:val="00C966FB"/>
    <w:rsid w:val="00C96727"/>
    <w:rsid w:val="00C9673C"/>
    <w:rsid w:val="00C9678B"/>
    <w:rsid w:val="00C967BD"/>
    <w:rsid w:val="00C967F1"/>
    <w:rsid w:val="00C9684C"/>
    <w:rsid w:val="00C9689D"/>
    <w:rsid w:val="00C96951"/>
    <w:rsid w:val="00C9695F"/>
    <w:rsid w:val="00C969C1"/>
    <w:rsid w:val="00C96A07"/>
    <w:rsid w:val="00C96AEE"/>
    <w:rsid w:val="00C96AF2"/>
    <w:rsid w:val="00C96CDC"/>
    <w:rsid w:val="00C96DA4"/>
    <w:rsid w:val="00C96E36"/>
    <w:rsid w:val="00C96EE1"/>
    <w:rsid w:val="00C96F0E"/>
    <w:rsid w:val="00C96F1A"/>
    <w:rsid w:val="00C9705D"/>
    <w:rsid w:val="00C97190"/>
    <w:rsid w:val="00C972CC"/>
    <w:rsid w:val="00C972F3"/>
    <w:rsid w:val="00C97307"/>
    <w:rsid w:val="00C9752C"/>
    <w:rsid w:val="00C975DF"/>
    <w:rsid w:val="00C97607"/>
    <w:rsid w:val="00C9762C"/>
    <w:rsid w:val="00C97C5B"/>
    <w:rsid w:val="00C97C81"/>
    <w:rsid w:val="00C97CD2"/>
    <w:rsid w:val="00C97DEC"/>
    <w:rsid w:val="00C97E8F"/>
    <w:rsid w:val="00C97EE4"/>
    <w:rsid w:val="00C97F40"/>
    <w:rsid w:val="00C97FE0"/>
    <w:rsid w:val="00C97FEF"/>
    <w:rsid w:val="00CA0158"/>
    <w:rsid w:val="00CA0230"/>
    <w:rsid w:val="00CA023E"/>
    <w:rsid w:val="00CA025C"/>
    <w:rsid w:val="00CA02E5"/>
    <w:rsid w:val="00CA030D"/>
    <w:rsid w:val="00CA0414"/>
    <w:rsid w:val="00CA0486"/>
    <w:rsid w:val="00CA04B4"/>
    <w:rsid w:val="00CA04C9"/>
    <w:rsid w:val="00CA05A6"/>
    <w:rsid w:val="00CA05B2"/>
    <w:rsid w:val="00CA061B"/>
    <w:rsid w:val="00CA062E"/>
    <w:rsid w:val="00CA065E"/>
    <w:rsid w:val="00CA06FB"/>
    <w:rsid w:val="00CA093F"/>
    <w:rsid w:val="00CA094E"/>
    <w:rsid w:val="00CA0A5F"/>
    <w:rsid w:val="00CA0B2C"/>
    <w:rsid w:val="00CA0B82"/>
    <w:rsid w:val="00CA0B9E"/>
    <w:rsid w:val="00CA0C88"/>
    <w:rsid w:val="00CA0E8B"/>
    <w:rsid w:val="00CA0EA3"/>
    <w:rsid w:val="00CA0F02"/>
    <w:rsid w:val="00CA0FAA"/>
    <w:rsid w:val="00CA0FCB"/>
    <w:rsid w:val="00CA1001"/>
    <w:rsid w:val="00CA11F8"/>
    <w:rsid w:val="00CA149D"/>
    <w:rsid w:val="00CA1551"/>
    <w:rsid w:val="00CA1641"/>
    <w:rsid w:val="00CA16DC"/>
    <w:rsid w:val="00CA16F5"/>
    <w:rsid w:val="00CA17BA"/>
    <w:rsid w:val="00CA18AD"/>
    <w:rsid w:val="00CA18DF"/>
    <w:rsid w:val="00CA18F7"/>
    <w:rsid w:val="00CA19A6"/>
    <w:rsid w:val="00CA1A0A"/>
    <w:rsid w:val="00CA1A19"/>
    <w:rsid w:val="00CA1AA5"/>
    <w:rsid w:val="00CA1B96"/>
    <w:rsid w:val="00CA1C4A"/>
    <w:rsid w:val="00CA1D94"/>
    <w:rsid w:val="00CA1E2A"/>
    <w:rsid w:val="00CA1E42"/>
    <w:rsid w:val="00CA1EC1"/>
    <w:rsid w:val="00CA1F60"/>
    <w:rsid w:val="00CA1FCA"/>
    <w:rsid w:val="00CA1FD4"/>
    <w:rsid w:val="00CA205F"/>
    <w:rsid w:val="00CA2181"/>
    <w:rsid w:val="00CA21D9"/>
    <w:rsid w:val="00CA232E"/>
    <w:rsid w:val="00CA2414"/>
    <w:rsid w:val="00CA2468"/>
    <w:rsid w:val="00CA2472"/>
    <w:rsid w:val="00CA24EE"/>
    <w:rsid w:val="00CA2587"/>
    <w:rsid w:val="00CA259E"/>
    <w:rsid w:val="00CA2668"/>
    <w:rsid w:val="00CA2677"/>
    <w:rsid w:val="00CA268A"/>
    <w:rsid w:val="00CA26C9"/>
    <w:rsid w:val="00CA2902"/>
    <w:rsid w:val="00CA2912"/>
    <w:rsid w:val="00CA2AB5"/>
    <w:rsid w:val="00CA2AFC"/>
    <w:rsid w:val="00CA2B2F"/>
    <w:rsid w:val="00CA2CA1"/>
    <w:rsid w:val="00CA2D2E"/>
    <w:rsid w:val="00CA2DB9"/>
    <w:rsid w:val="00CA2E07"/>
    <w:rsid w:val="00CA2EC7"/>
    <w:rsid w:val="00CA2ED7"/>
    <w:rsid w:val="00CA2FFB"/>
    <w:rsid w:val="00CA30D6"/>
    <w:rsid w:val="00CA30F3"/>
    <w:rsid w:val="00CA3244"/>
    <w:rsid w:val="00CA326D"/>
    <w:rsid w:val="00CA3385"/>
    <w:rsid w:val="00CA3387"/>
    <w:rsid w:val="00CA347F"/>
    <w:rsid w:val="00CA359E"/>
    <w:rsid w:val="00CA35AF"/>
    <w:rsid w:val="00CA36CE"/>
    <w:rsid w:val="00CA36D1"/>
    <w:rsid w:val="00CA37F0"/>
    <w:rsid w:val="00CA3962"/>
    <w:rsid w:val="00CA3A96"/>
    <w:rsid w:val="00CA3D57"/>
    <w:rsid w:val="00CA3E2C"/>
    <w:rsid w:val="00CA3EC4"/>
    <w:rsid w:val="00CA3ECB"/>
    <w:rsid w:val="00CA3F76"/>
    <w:rsid w:val="00CA405E"/>
    <w:rsid w:val="00CA40AA"/>
    <w:rsid w:val="00CA40CF"/>
    <w:rsid w:val="00CA4220"/>
    <w:rsid w:val="00CA4237"/>
    <w:rsid w:val="00CA42A8"/>
    <w:rsid w:val="00CA42BD"/>
    <w:rsid w:val="00CA42D9"/>
    <w:rsid w:val="00CA4357"/>
    <w:rsid w:val="00CA4471"/>
    <w:rsid w:val="00CA4498"/>
    <w:rsid w:val="00CA44D7"/>
    <w:rsid w:val="00CA4524"/>
    <w:rsid w:val="00CA4536"/>
    <w:rsid w:val="00CA4579"/>
    <w:rsid w:val="00CA471D"/>
    <w:rsid w:val="00CA4721"/>
    <w:rsid w:val="00CA477D"/>
    <w:rsid w:val="00CA4790"/>
    <w:rsid w:val="00CA485B"/>
    <w:rsid w:val="00CA4894"/>
    <w:rsid w:val="00CA4A4B"/>
    <w:rsid w:val="00CA4A5D"/>
    <w:rsid w:val="00CA4AD6"/>
    <w:rsid w:val="00CA4AFF"/>
    <w:rsid w:val="00CA4C49"/>
    <w:rsid w:val="00CA4C95"/>
    <w:rsid w:val="00CA4CBD"/>
    <w:rsid w:val="00CA4CC4"/>
    <w:rsid w:val="00CA4D35"/>
    <w:rsid w:val="00CA4DC9"/>
    <w:rsid w:val="00CA4DF2"/>
    <w:rsid w:val="00CA4EA9"/>
    <w:rsid w:val="00CA4EB7"/>
    <w:rsid w:val="00CA4ED0"/>
    <w:rsid w:val="00CA515E"/>
    <w:rsid w:val="00CA5218"/>
    <w:rsid w:val="00CA5225"/>
    <w:rsid w:val="00CA530A"/>
    <w:rsid w:val="00CA5321"/>
    <w:rsid w:val="00CA5392"/>
    <w:rsid w:val="00CA543E"/>
    <w:rsid w:val="00CA54C2"/>
    <w:rsid w:val="00CA54E5"/>
    <w:rsid w:val="00CA5578"/>
    <w:rsid w:val="00CA5610"/>
    <w:rsid w:val="00CA56E1"/>
    <w:rsid w:val="00CA571C"/>
    <w:rsid w:val="00CA58B7"/>
    <w:rsid w:val="00CA58F4"/>
    <w:rsid w:val="00CA591B"/>
    <w:rsid w:val="00CA5926"/>
    <w:rsid w:val="00CA5A75"/>
    <w:rsid w:val="00CA5AE0"/>
    <w:rsid w:val="00CA5BDB"/>
    <w:rsid w:val="00CA5CBC"/>
    <w:rsid w:val="00CA5CC7"/>
    <w:rsid w:val="00CA5D09"/>
    <w:rsid w:val="00CA5E4C"/>
    <w:rsid w:val="00CA5E89"/>
    <w:rsid w:val="00CA5ED2"/>
    <w:rsid w:val="00CA5EE9"/>
    <w:rsid w:val="00CA5F0C"/>
    <w:rsid w:val="00CA5F2C"/>
    <w:rsid w:val="00CA6080"/>
    <w:rsid w:val="00CA60DD"/>
    <w:rsid w:val="00CA6196"/>
    <w:rsid w:val="00CA61DB"/>
    <w:rsid w:val="00CA638E"/>
    <w:rsid w:val="00CA64B7"/>
    <w:rsid w:val="00CA6546"/>
    <w:rsid w:val="00CA65E3"/>
    <w:rsid w:val="00CA668A"/>
    <w:rsid w:val="00CA6696"/>
    <w:rsid w:val="00CA669F"/>
    <w:rsid w:val="00CA66FC"/>
    <w:rsid w:val="00CA6833"/>
    <w:rsid w:val="00CA685A"/>
    <w:rsid w:val="00CA68C4"/>
    <w:rsid w:val="00CA694B"/>
    <w:rsid w:val="00CA69D9"/>
    <w:rsid w:val="00CA6A19"/>
    <w:rsid w:val="00CA6B9B"/>
    <w:rsid w:val="00CA6C7B"/>
    <w:rsid w:val="00CA6CD6"/>
    <w:rsid w:val="00CA6DE3"/>
    <w:rsid w:val="00CA6FDB"/>
    <w:rsid w:val="00CA70D7"/>
    <w:rsid w:val="00CA7181"/>
    <w:rsid w:val="00CA7274"/>
    <w:rsid w:val="00CA72EA"/>
    <w:rsid w:val="00CA7316"/>
    <w:rsid w:val="00CA738B"/>
    <w:rsid w:val="00CA747B"/>
    <w:rsid w:val="00CA7721"/>
    <w:rsid w:val="00CA7758"/>
    <w:rsid w:val="00CA77AB"/>
    <w:rsid w:val="00CA77FD"/>
    <w:rsid w:val="00CA783A"/>
    <w:rsid w:val="00CA7908"/>
    <w:rsid w:val="00CA791D"/>
    <w:rsid w:val="00CA79D0"/>
    <w:rsid w:val="00CA79D3"/>
    <w:rsid w:val="00CA7B3A"/>
    <w:rsid w:val="00CA7B67"/>
    <w:rsid w:val="00CA7BF6"/>
    <w:rsid w:val="00CA7CCF"/>
    <w:rsid w:val="00CA7D07"/>
    <w:rsid w:val="00CA7DAC"/>
    <w:rsid w:val="00CA7DCF"/>
    <w:rsid w:val="00CA7E25"/>
    <w:rsid w:val="00CA7F38"/>
    <w:rsid w:val="00CB00A5"/>
    <w:rsid w:val="00CB015F"/>
    <w:rsid w:val="00CB0390"/>
    <w:rsid w:val="00CB051A"/>
    <w:rsid w:val="00CB054E"/>
    <w:rsid w:val="00CB0617"/>
    <w:rsid w:val="00CB0672"/>
    <w:rsid w:val="00CB0721"/>
    <w:rsid w:val="00CB073E"/>
    <w:rsid w:val="00CB080D"/>
    <w:rsid w:val="00CB0874"/>
    <w:rsid w:val="00CB0878"/>
    <w:rsid w:val="00CB0929"/>
    <w:rsid w:val="00CB0960"/>
    <w:rsid w:val="00CB0A6C"/>
    <w:rsid w:val="00CB0A97"/>
    <w:rsid w:val="00CB0AC2"/>
    <w:rsid w:val="00CB0ADE"/>
    <w:rsid w:val="00CB0B08"/>
    <w:rsid w:val="00CB0BB1"/>
    <w:rsid w:val="00CB0BC2"/>
    <w:rsid w:val="00CB0C2D"/>
    <w:rsid w:val="00CB0CD6"/>
    <w:rsid w:val="00CB1178"/>
    <w:rsid w:val="00CB1459"/>
    <w:rsid w:val="00CB1477"/>
    <w:rsid w:val="00CB158A"/>
    <w:rsid w:val="00CB178E"/>
    <w:rsid w:val="00CB1A2F"/>
    <w:rsid w:val="00CB1A39"/>
    <w:rsid w:val="00CB1B1A"/>
    <w:rsid w:val="00CB1B7A"/>
    <w:rsid w:val="00CB1B89"/>
    <w:rsid w:val="00CB1E41"/>
    <w:rsid w:val="00CB1E9B"/>
    <w:rsid w:val="00CB1EA1"/>
    <w:rsid w:val="00CB1EB5"/>
    <w:rsid w:val="00CB1EB7"/>
    <w:rsid w:val="00CB1FC3"/>
    <w:rsid w:val="00CB1FC4"/>
    <w:rsid w:val="00CB204E"/>
    <w:rsid w:val="00CB2172"/>
    <w:rsid w:val="00CB217D"/>
    <w:rsid w:val="00CB236C"/>
    <w:rsid w:val="00CB244F"/>
    <w:rsid w:val="00CB2550"/>
    <w:rsid w:val="00CB2597"/>
    <w:rsid w:val="00CB25F0"/>
    <w:rsid w:val="00CB2679"/>
    <w:rsid w:val="00CB267D"/>
    <w:rsid w:val="00CB272A"/>
    <w:rsid w:val="00CB28EF"/>
    <w:rsid w:val="00CB2917"/>
    <w:rsid w:val="00CB29AD"/>
    <w:rsid w:val="00CB2A79"/>
    <w:rsid w:val="00CB2AEA"/>
    <w:rsid w:val="00CB2BFF"/>
    <w:rsid w:val="00CB2C22"/>
    <w:rsid w:val="00CB2C2E"/>
    <w:rsid w:val="00CB2C3A"/>
    <w:rsid w:val="00CB2C48"/>
    <w:rsid w:val="00CB2C4A"/>
    <w:rsid w:val="00CB2C82"/>
    <w:rsid w:val="00CB2D2F"/>
    <w:rsid w:val="00CB2D89"/>
    <w:rsid w:val="00CB2E69"/>
    <w:rsid w:val="00CB2EB7"/>
    <w:rsid w:val="00CB2ED2"/>
    <w:rsid w:val="00CB2F7B"/>
    <w:rsid w:val="00CB3059"/>
    <w:rsid w:val="00CB312E"/>
    <w:rsid w:val="00CB3139"/>
    <w:rsid w:val="00CB31A1"/>
    <w:rsid w:val="00CB320E"/>
    <w:rsid w:val="00CB3217"/>
    <w:rsid w:val="00CB3291"/>
    <w:rsid w:val="00CB32E6"/>
    <w:rsid w:val="00CB338B"/>
    <w:rsid w:val="00CB33B0"/>
    <w:rsid w:val="00CB33D7"/>
    <w:rsid w:val="00CB34F9"/>
    <w:rsid w:val="00CB35C1"/>
    <w:rsid w:val="00CB365D"/>
    <w:rsid w:val="00CB373F"/>
    <w:rsid w:val="00CB386B"/>
    <w:rsid w:val="00CB387C"/>
    <w:rsid w:val="00CB3881"/>
    <w:rsid w:val="00CB38F6"/>
    <w:rsid w:val="00CB3901"/>
    <w:rsid w:val="00CB39B7"/>
    <w:rsid w:val="00CB3D63"/>
    <w:rsid w:val="00CB3DAF"/>
    <w:rsid w:val="00CB3EA8"/>
    <w:rsid w:val="00CB3F6B"/>
    <w:rsid w:val="00CB4034"/>
    <w:rsid w:val="00CB4048"/>
    <w:rsid w:val="00CB4126"/>
    <w:rsid w:val="00CB4276"/>
    <w:rsid w:val="00CB429E"/>
    <w:rsid w:val="00CB42D1"/>
    <w:rsid w:val="00CB435C"/>
    <w:rsid w:val="00CB4408"/>
    <w:rsid w:val="00CB4481"/>
    <w:rsid w:val="00CB449B"/>
    <w:rsid w:val="00CB4588"/>
    <w:rsid w:val="00CB45BD"/>
    <w:rsid w:val="00CB45BF"/>
    <w:rsid w:val="00CB48A4"/>
    <w:rsid w:val="00CB48FB"/>
    <w:rsid w:val="00CB49CF"/>
    <w:rsid w:val="00CB4A37"/>
    <w:rsid w:val="00CB4A39"/>
    <w:rsid w:val="00CB4A81"/>
    <w:rsid w:val="00CB4B92"/>
    <w:rsid w:val="00CB4C38"/>
    <w:rsid w:val="00CB4CD1"/>
    <w:rsid w:val="00CB4E2D"/>
    <w:rsid w:val="00CB4F0B"/>
    <w:rsid w:val="00CB4F62"/>
    <w:rsid w:val="00CB5003"/>
    <w:rsid w:val="00CB5178"/>
    <w:rsid w:val="00CB519C"/>
    <w:rsid w:val="00CB51B9"/>
    <w:rsid w:val="00CB53A1"/>
    <w:rsid w:val="00CB554D"/>
    <w:rsid w:val="00CB557B"/>
    <w:rsid w:val="00CB559A"/>
    <w:rsid w:val="00CB5760"/>
    <w:rsid w:val="00CB5814"/>
    <w:rsid w:val="00CB5832"/>
    <w:rsid w:val="00CB5ABE"/>
    <w:rsid w:val="00CB5B0E"/>
    <w:rsid w:val="00CB5B8F"/>
    <w:rsid w:val="00CB5C3C"/>
    <w:rsid w:val="00CB5C59"/>
    <w:rsid w:val="00CB5D0C"/>
    <w:rsid w:val="00CB5DB4"/>
    <w:rsid w:val="00CB5DFC"/>
    <w:rsid w:val="00CB5EC7"/>
    <w:rsid w:val="00CB60C8"/>
    <w:rsid w:val="00CB617C"/>
    <w:rsid w:val="00CB6367"/>
    <w:rsid w:val="00CB643E"/>
    <w:rsid w:val="00CB6447"/>
    <w:rsid w:val="00CB65FD"/>
    <w:rsid w:val="00CB66A7"/>
    <w:rsid w:val="00CB66C6"/>
    <w:rsid w:val="00CB685F"/>
    <w:rsid w:val="00CB6871"/>
    <w:rsid w:val="00CB6887"/>
    <w:rsid w:val="00CB68AB"/>
    <w:rsid w:val="00CB6928"/>
    <w:rsid w:val="00CB6B32"/>
    <w:rsid w:val="00CB6B97"/>
    <w:rsid w:val="00CB6BCE"/>
    <w:rsid w:val="00CB6D57"/>
    <w:rsid w:val="00CB6D8F"/>
    <w:rsid w:val="00CB6E2F"/>
    <w:rsid w:val="00CB6EE0"/>
    <w:rsid w:val="00CB6F2E"/>
    <w:rsid w:val="00CB70B0"/>
    <w:rsid w:val="00CB70C8"/>
    <w:rsid w:val="00CB7132"/>
    <w:rsid w:val="00CB7144"/>
    <w:rsid w:val="00CB7190"/>
    <w:rsid w:val="00CB7321"/>
    <w:rsid w:val="00CB742E"/>
    <w:rsid w:val="00CB7440"/>
    <w:rsid w:val="00CB74AA"/>
    <w:rsid w:val="00CB75DF"/>
    <w:rsid w:val="00CB770A"/>
    <w:rsid w:val="00CB7712"/>
    <w:rsid w:val="00CB7932"/>
    <w:rsid w:val="00CB7AA8"/>
    <w:rsid w:val="00CB7B03"/>
    <w:rsid w:val="00CB7BE4"/>
    <w:rsid w:val="00CB7C52"/>
    <w:rsid w:val="00CB7D1E"/>
    <w:rsid w:val="00CB7DA5"/>
    <w:rsid w:val="00CB7EC1"/>
    <w:rsid w:val="00CC0048"/>
    <w:rsid w:val="00CC020F"/>
    <w:rsid w:val="00CC027E"/>
    <w:rsid w:val="00CC0396"/>
    <w:rsid w:val="00CC03A2"/>
    <w:rsid w:val="00CC0419"/>
    <w:rsid w:val="00CC0422"/>
    <w:rsid w:val="00CC049E"/>
    <w:rsid w:val="00CC063E"/>
    <w:rsid w:val="00CC06AD"/>
    <w:rsid w:val="00CC07B3"/>
    <w:rsid w:val="00CC0816"/>
    <w:rsid w:val="00CC0864"/>
    <w:rsid w:val="00CC089C"/>
    <w:rsid w:val="00CC0943"/>
    <w:rsid w:val="00CC0A81"/>
    <w:rsid w:val="00CC0C14"/>
    <w:rsid w:val="00CC0C80"/>
    <w:rsid w:val="00CC0D25"/>
    <w:rsid w:val="00CC0D57"/>
    <w:rsid w:val="00CC0E4E"/>
    <w:rsid w:val="00CC0FC6"/>
    <w:rsid w:val="00CC0FEF"/>
    <w:rsid w:val="00CC1028"/>
    <w:rsid w:val="00CC1064"/>
    <w:rsid w:val="00CC1212"/>
    <w:rsid w:val="00CC126C"/>
    <w:rsid w:val="00CC1369"/>
    <w:rsid w:val="00CC149F"/>
    <w:rsid w:val="00CC14D5"/>
    <w:rsid w:val="00CC158C"/>
    <w:rsid w:val="00CC163F"/>
    <w:rsid w:val="00CC1698"/>
    <w:rsid w:val="00CC1731"/>
    <w:rsid w:val="00CC17E7"/>
    <w:rsid w:val="00CC1896"/>
    <w:rsid w:val="00CC1911"/>
    <w:rsid w:val="00CC1A2D"/>
    <w:rsid w:val="00CC1AF0"/>
    <w:rsid w:val="00CC1B30"/>
    <w:rsid w:val="00CC1BBA"/>
    <w:rsid w:val="00CC1BD1"/>
    <w:rsid w:val="00CC1BF5"/>
    <w:rsid w:val="00CC1DD0"/>
    <w:rsid w:val="00CC1E73"/>
    <w:rsid w:val="00CC1F5B"/>
    <w:rsid w:val="00CC1FCE"/>
    <w:rsid w:val="00CC2049"/>
    <w:rsid w:val="00CC20C3"/>
    <w:rsid w:val="00CC22DA"/>
    <w:rsid w:val="00CC231D"/>
    <w:rsid w:val="00CC2379"/>
    <w:rsid w:val="00CC238E"/>
    <w:rsid w:val="00CC23E9"/>
    <w:rsid w:val="00CC2464"/>
    <w:rsid w:val="00CC24CF"/>
    <w:rsid w:val="00CC2509"/>
    <w:rsid w:val="00CC2697"/>
    <w:rsid w:val="00CC26D9"/>
    <w:rsid w:val="00CC2779"/>
    <w:rsid w:val="00CC2A46"/>
    <w:rsid w:val="00CC2AA8"/>
    <w:rsid w:val="00CC2B06"/>
    <w:rsid w:val="00CC2B1E"/>
    <w:rsid w:val="00CC2B2E"/>
    <w:rsid w:val="00CC2B7A"/>
    <w:rsid w:val="00CC2BB5"/>
    <w:rsid w:val="00CC2CBD"/>
    <w:rsid w:val="00CC2CDD"/>
    <w:rsid w:val="00CC2D08"/>
    <w:rsid w:val="00CC2D23"/>
    <w:rsid w:val="00CC2D6B"/>
    <w:rsid w:val="00CC2DC3"/>
    <w:rsid w:val="00CC2E68"/>
    <w:rsid w:val="00CC2E9B"/>
    <w:rsid w:val="00CC2ED8"/>
    <w:rsid w:val="00CC30C8"/>
    <w:rsid w:val="00CC30D8"/>
    <w:rsid w:val="00CC3196"/>
    <w:rsid w:val="00CC31FE"/>
    <w:rsid w:val="00CC3388"/>
    <w:rsid w:val="00CC33C1"/>
    <w:rsid w:val="00CC354C"/>
    <w:rsid w:val="00CC356C"/>
    <w:rsid w:val="00CC3592"/>
    <w:rsid w:val="00CC365B"/>
    <w:rsid w:val="00CC372B"/>
    <w:rsid w:val="00CC37F7"/>
    <w:rsid w:val="00CC3808"/>
    <w:rsid w:val="00CC38DD"/>
    <w:rsid w:val="00CC39E9"/>
    <w:rsid w:val="00CC3A15"/>
    <w:rsid w:val="00CC3B67"/>
    <w:rsid w:val="00CC3B92"/>
    <w:rsid w:val="00CC3C2E"/>
    <w:rsid w:val="00CC3C5C"/>
    <w:rsid w:val="00CC3CF0"/>
    <w:rsid w:val="00CC3DC8"/>
    <w:rsid w:val="00CC3E6C"/>
    <w:rsid w:val="00CC3EB6"/>
    <w:rsid w:val="00CC3EBC"/>
    <w:rsid w:val="00CC3F92"/>
    <w:rsid w:val="00CC4103"/>
    <w:rsid w:val="00CC44EB"/>
    <w:rsid w:val="00CC45FC"/>
    <w:rsid w:val="00CC471A"/>
    <w:rsid w:val="00CC4737"/>
    <w:rsid w:val="00CC47CE"/>
    <w:rsid w:val="00CC4848"/>
    <w:rsid w:val="00CC488A"/>
    <w:rsid w:val="00CC48AA"/>
    <w:rsid w:val="00CC4B43"/>
    <w:rsid w:val="00CC4BC3"/>
    <w:rsid w:val="00CC4C3C"/>
    <w:rsid w:val="00CC4D23"/>
    <w:rsid w:val="00CC4E1C"/>
    <w:rsid w:val="00CC4E7D"/>
    <w:rsid w:val="00CC4F12"/>
    <w:rsid w:val="00CC4F66"/>
    <w:rsid w:val="00CC4FD3"/>
    <w:rsid w:val="00CC50FA"/>
    <w:rsid w:val="00CC5103"/>
    <w:rsid w:val="00CC5121"/>
    <w:rsid w:val="00CC517E"/>
    <w:rsid w:val="00CC51A3"/>
    <w:rsid w:val="00CC531A"/>
    <w:rsid w:val="00CC5383"/>
    <w:rsid w:val="00CC5457"/>
    <w:rsid w:val="00CC552A"/>
    <w:rsid w:val="00CC58D4"/>
    <w:rsid w:val="00CC5986"/>
    <w:rsid w:val="00CC5A14"/>
    <w:rsid w:val="00CC5A34"/>
    <w:rsid w:val="00CC5B0A"/>
    <w:rsid w:val="00CC5B17"/>
    <w:rsid w:val="00CC5CC6"/>
    <w:rsid w:val="00CC5DF6"/>
    <w:rsid w:val="00CC5E19"/>
    <w:rsid w:val="00CC5F7B"/>
    <w:rsid w:val="00CC5FDB"/>
    <w:rsid w:val="00CC601A"/>
    <w:rsid w:val="00CC6031"/>
    <w:rsid w:val="00CC60B2"/>
    <w:rsid w:val="00CC60B3"/>
    <w:rsid w:val="00CC6206"/>
    <w:rsid w:val="00CC6233"/>
    <w:rsid w:val="00CC6247"/>
    <w:rsid w:val="00CC629C"/>
    <w:rsid w:val="00CC62EB"/>
    <w:rsid w:val="00CC6432"/>
    <w:rsid w:val="00CC6449"/>
    <w:rsid w:val="00CC65C9"/>
    <w:rsid w:val="00CC661F"/>
    <w:rsid w:val="00CC6621"/>
    <w:rsid w:val="00CC6641"/>
    <w:rsid w:val="00CC66DA"/>
    <w:rsid w:val="00CC6775"/>
    <w:rsid w:val="00CC67D2"/>
    <w:rsid w:val="00CC68B8"/>
    <w:rsid w:val="00CC697A"/>
    <w:rsid w:val="00CC69D9"/>
    <w:rsid w:val="00CC6C20"/>
    <w:rsid w:val="00CC6C41"/>
    <w:rsid w:val="00CC6CE6"/>
    <w:rsid w:val="00CC6D2F"/>
    <w:rsid w:val="00CC6D61"/>
    <w:rsid w:val="00CC6D83"/>
    <w:rsid w:val="00CC6EAF"/>
    <w:rsid w:val="00CC7062"/>
    <w:rsid w:val="00CC715A"/>
    <w:rsid w:val="00CC71A2"/>
    <w:rsid w:val="00CC71A7"/>
    <w:rsid w:val="00CC71E5"/>
    <w:rsid w:val="00CC7306"/>
    <w:rsid w:val="00CC74B6"/>
    <w:rsid w:val="00CC75A4"/>
    <w:rsid w:val="00CC75CF"/>
    <w:rsid w:val="00CC7611"/>
    <w:rsid w:val="00CC7719"/>
    <w:rsid w:val="00CC7752"/>
    <w:rsid w:val="00CC7894"/>
    <w:rsid w:val="00CC78AC"/>
    <w:rsid w:val="00CC78BF"/>
    <w:rsid w:val="00CC79DF"/>
    <w:rsid w:val="00CC7AEB"/>
    <w:rsid w:val="00CC7D61"/>
    <w:rsid w:val="00CC7D63"/>
    <w:rsid w:val="00CC7D65"/>
    <w:rsid w:val="00CC7D7E"/>
    <w:rsid w:val="00CC7D85"/>
    <w:rsid w:val="00CC7E46"/>
    <w:rsid w:val="00CD00C5"/>
    <w:rsid w:val="00CD0168"/>
    <w:rsid w:val="00CD0200"/>
    <w:rsid w:val="00CD0325"/>
    <w:rsid w:val="00CD0334"/>
    <w:rsid w:val="00CD0391"/>
    <w:rsid w:val="00CD0563"/>
    <w:rsid w:val="00CD05EA"/>
    <w:rsid w:val="00CD0734"/>
    <w:rsid w:val="00CD08EB"/>
    <w:rsid w:val="00CD0AA1"/>
    <w:rsid w:val="00CD0B72"/>
    <w:rsid w:val="00CD0BA8"/>
    <w:rsid w:val="00CD0BE2"/>
    <w:rsid w:val="00CD0CFE"/>
    <w:rsid w:val="00CD0DFF"/>
    <w:rsid w:val="00CD0E34"/>
    <w:rsid w:val="00CD0F20"/>
    <w:rsid w:val="00CD0F7A"/>
    <w:rsid w:val="00CD0FB8"/>
    <w:rsid w:val="00CD0FEF"/>
    <w:rsid w:val="00CD1298"/>
    <w:rsid w:val="00CD13AE"/>
    <w:rsid w:val="00CD13CE"/>
    <w:rsid w:val="00CD140D"/>
    <w:rsid w:val="00CD152A"/>
    <w:rsid w:val="00CD1598"/>
    <w:rsid w:val="00CD1601"/>
    <w:rsid w:val="00CD1676"/>
    <w:rsid w:val="00CD18C7"/>
    <w:rsid w:val="00CD18CB"/>
    <w:rsid w:val="00CD19B6"/>
    <w:rsid w:val="00CD1BB4"/>
    <w:rsid w:val="00CD1C44"/>
    <w:rsid w:val="00CD1C5D"/>
    <w:rsid w:val="00CD1C6F"/>
    <w:rsid w:val="00CD1C8E"/>
    <w:rsid w:val="00CD1D47"/>
    <w:rsid w:val="00CD1E76"/>
    <w:rsid w:val="00CD1E7E"/>
    <w:rsid w:val="00CD1EF4"/>
    <w:rsid w:val="00CD1FB5"/>
    <w:rsid w:val="00CD2391"/>
    <w:rsid w:val="00CD23E2"/>
    <w:rsid w:val="00CD24E1"/>
    <w:rsid w:val="00CD2522"/>
    <w:rsid w:val="00CD25C6"/>
    <w:rsid w:val="00CD25D8"/>
    <w:rsid w:val="00CD25FD"/>
    <w:rsid w:val="00CD2662"/>
    <w:rsid w:val="00CD26B4"/>
    <w:rsid w:val="00CD26D4"/>
    <w:rsid w:val="00CD26E8"/>
    <w:rsid w:val="00CD2703"/>
    <w:rsid w:val="00CD281E"/>
    <w:rsid w:val="00CD2851"/>
    <w:rsid w:val="00CD2941"/>
    <w:rsid w:val="00CD29FA"/>
    <w:rsid w:val="00CD2ACA"/>
    <w:rsid w:val="00CD2CC6"/>
    <w:rsid w:val="00CD2CDC"/>
    <w:rsid w:val="00CD2D7D"/>
    <w:rsid w:val="00CD2DD8"/>
    <w:rsid w:val="00CD2E0B"/>
    <w:rsid w:val="00CD3003"/>
    <w:rsid w:val="00CD303A"/>
    <w:rsid w:val="00CD30E7"/>
    <w:rsid w:val="00CD3120"/>
    <w:rsid w:val="00CD3126"/>
    <w:rsid w:val="00CD317C"/>
    <w:rsid w:val="00CD3252"/>
    <w:rsid w:val="00CD3272"/>
    <w:rsid w:val="00CD34A2"/>
    <w:rsid w:val="00CD3616"/>
    <w:rsid w:val="00CD36AD"/>
    <w:rsid w:val="00CD36D1"/>
    <w:rsid w:val="00CD371E"/>
    <w:rsid w:val="00CD3727"/>
    <w:rsid w:val="00CD381F"/>
    <w:rsid w:val="00CD3A4D"/>
    <w:rsid w:val="00CD3A59"/>
    <w:rsid w:val="00CD3AB1"/>
    <w:rsid w:val="00CD3C7D"/>
    <w:rsid w:val="00CD3CE4"/>
    <w:rsid w:val="00CD3E9B"/>
    <w:rsid w:val="00CD3EF1"/>
    <w:rsid w:val="00CD3F14"/>
    <w:rsid w:val="00CD3F68"/>
    <w:rsid w:val="00CD3FBE"/>
    <w:rsid w:val="00CD40DC"/>
    <w:rsid w:val="00CD4114"/>
    <w:rsid w:val="00CD4161"/>
    <w:rsid w:val="00CD4195"/>
    <w:rsid w:val="00CD419C"/>
    <w:rsid w:val="00CD41AD"/>
    <w:rsid w:val="00CD4309"/>
    <w:rsid w:val="00CD4441"/>
    <w:rsid w:val="00CD4550"/>
    <w:rsid w:val="00CD4595"/>
    <w:rsid w:val="00CD4685"/>
    <w:rsid w:val="00CD4800"/>
    <w:rsid w:val="00CD4897"/>
    <w:rsid w:val="00CD490F"/>
    <w:rsid w:val="00CD4A60"/>
    <w:rsid w:val="00CD4AF5"/>
    <w:rsid w:val="00CD4BCA"/>
    <w:rsid w:val="00CD4BE9"/>
    <w:rsid w:val="00CD4C17"/>
    <w:rsid w:val="00CD4C5C"/>
    <w:rsid w:val="00CD4DEE"/>
    <w:rsid w:val="00CD4EF4"/>
    <w:rsid w:val="00CD4F43"/>
    <w:rsid w:val="00CD4F77"/>
    <w:rsid w:val="00CD5029"/>
    <w:rsid w:val="00CD50B2"/>
    <w:rsid w:val="00CD510F"/>
    <w:rsid w:val="00CD524F"/>
    <w:rsid w:val="00CD52BA"/>
    <w:rsid w:val="00CD53AC"/>
    <w:rsid w:val="00CD53BC"/>
    <w:rsid w:val="00CD5465"/>
    <w:rsid w:val="00CD54C9"/>
    <w:rsid w:val="00CD5516"/>
    <w:rsid w:val="00CD55A0"/>
    <w:rsid w:val="00CD56E1"/>
    <w:rsid w:val="00CD5727"/>
    <w:rsid w:val="00CD5848"/>
    <w:rsid w:val="00CD589F"/>
    <w:rsid w:val="00CD59AC"/>
    <w:rsid w:val="00CD5A67"/>
    <w:rsid w:val="00CD5AC1"/>
    <w:rsid w:val="00CD5AF6"/>
    <w:rsid w:val="00CD5B16"/>
    <w:rsid w:val="00CD5BFB"/>
    <w:rsid w:val="00CD5BFF"/>
    <w:rsid w:val="00CD5F22"/>
    <w:rsid w:val="00CD5F47"/>
    <w:rsid w:val="00CD60BB"/>
    <w:rsid w:val="00CD611C"/>
    <w:rsid w:val="00CD6178"/>
    <w:rsid w:val="00CD61C0"/>
    <w:rsid w:val="00CD6288"/>
    <w:rsid w:val="00CD642F"/>
    <w:rsid w:val="00CD653E"/>
    <w:rsid w:val="00CD66DD"/>
    <w:rsid w:val="00CD6735"/>
    <w:rsid w:val="00CD6785"/>
    <w:rsid w:val="00CD67EE"/>
    <w:rsid w:val="00CD6801"/>
    <w:rsid w:val="00CD685A"/>
    <w:rsid w:val="00CD689B"/>
    <w:rsid w:val="00CD6A14"/>
    <w:rsid w:val="00CD6A29"/>
    <w:rsid w:val="00CD6A2C"/>
    <w:rsid w:val="00CD6A46"/>
    <w:rsid w:val="00CD6A75"/>
    <w:rsid w:val="00CD6AB4"/>
    <w:rsid w:val="00CD6C44"/>
    <w:rsid w:val="00CD6D6E"/>
    <w:rsid w:val="00CD6E22"/>
    <w:rsid w:val="00CD6EF4"/>
    <w:rsid w:val="00CD6F6F"/>
    <w:rsid w:val="00CD6FCF"/>
    <w:rsid w:val="00CD7007"/>
    <w:rsid w:val="00CD70F7"/>
    <w:rsid w:val="00CD715A"/>
    <w:rsid w:val="00CD718E"/>
    <w:rsid w:val="00CD72A7"/>
    <w:rsid w:val="00CD735E"/>
    <w:rsid w:val="00CD7394"/>
    <w:rsid w:val="00CD73C7"/>
    <w:rsid w:val="00CD73FF"/>
    <w:rsid w:val="00CD746C"/>
    <w:rsid w:val="00CD750E"/>
    <w:rsid w:val="00CD75B2"/>
    <w:rsid w:val="00CD764F"/>
    <w:rsid w:val="00CD76BE"/>
    <w:rsid w:val="00CD7735"/>
    <w:rsid w:val="00CD7789"/>
    <w:rsid w:val="00CD778A"/>
    <w:rsid w:val="00CD77FF"/>
    <w:rsid w:val="00CD78AA"/>
    <w:rsid w:val="00CD78CD"/>
    <w:rsid w:val="00CD7947"/>
    <w:rsid w:val="00CD7999"/>
    <w:rsid w:val="00CD7AD3"/>
    <w:rsid w:val="00CD7B31"/>
    <w:rsid w:val="00CD7C0D"/>
    <w:rsid w:val="00CD7CED"/>
    <w:rsid w:val="00CD7D53"/>
    <w:rsid w:val="00CD7D7D"/>
    <w:rsid w:val="00CD7E23"/>
    <w:rsid w:val="00CD7E74"/>
    <w:rsid w:val="00CD7F8A"/>
    <w:rsid w:val="00CD7F8B"/>
    <w:rsid w:val="00CE0039"/>
    <w:rsid w:val="00CE00F2"/>
    <w:rsid w:val="00CE0109"/>
    <w:rsid w:val="00CE018A"/>
    <w:rsid w:val="00CE038C"/>
    <w:rsid w:val="00CE0430"/>
    <w:rsid w:val="00CE04F1"/>
    <w:rsid w:val="00CE0634"/>
    <w:rsid w:val="00CE0714"/>
    <w:rsid w:val="00CE0787"/>
    <w:rsid w:val="00CE0861"/>
    <w:rsid w:val="00CE08D7"/>
    <w:rsid w:val="00CE0932"/>
    <w:rsid w:val="00CE093D"/>
    <w:rsid w:val="00CE0944"/>
    <w:rsid w:val="00CE0A6B"/>
    <w:rsid w:val="00CE0A7A"/>
    <w:rsid w:val="00CE0A7D"/>
    <w:rsid w:val="00CE0AAA"/>
    <w:rsid w:val="00CE0B9E"/>
    <w:rsid w:val="00CE0D9A"/>
    <w:rsid w:val="00CE0E29"/>
    <w:rsid w:val="00CE0F61"/>
    <w:rsid w:val="00CE10C8"/>
    <w:rsid w:val="00CE10C9"/>
    <w:rsid w:val="00CE10F1"/>
    <w:rsid w:val="00CE11E3"/>
    <w:rsid w:val="00CE1212"/>
    <w:rsid w:val="00CE1235"/>
    <w:rsid w:val="00CE1272"/>
    <w:rsid w:val="00CE12B7"/>
    <w:rsid w:val="00CE12EA"/>
    <w:rsid w:val="00CE1357"/>
    <w:rsid w:val="00CE13BA"/>
    <w:rsid w:val="00CE14F9"/>
    <w:rsid w:val="00CE150C"/>
    <w:rsid w:val="00CE199B"/>
    <w:rsid w:val="00CE1A41"/>
    <w:rsid w:val="00CE1A4F"/>
    <w:rsid w:val="00CE1A6D"/>
    <w:rsid w:val="00CE1B06"/>
    <w:rsid w:val="00CE1B1E"/>
    <w:rsid w:val="00CE1B52"/>
    <w:rsid w:val="00CE1B62"/>
    <w:rsid w:val="00CE1C67"/>
    <w:rsid w:val="00CE1D83"/>
    <w:rsid w:val="00CE1D84"/>
    <w:rsid w:val="00CE1DFF"/>
    <w:rsid w:val="00CE1E04"/>
    <w:rsid w:val="00CE1E31"/>
    <w:rsid w:val="00CE1F58"/>
    <w:rsid w:val="00CE1F5B"/>
    <w:rsid w:val="00CE20DB"/>
    <w:rsid w:val="00CE219A"/>
    <w:rsid w:val="00CE22DC"/>
    <w:rsid w:val="00CE233B"/>
    <w:rsid w:val="00CE243D"/>
    <w:rsid w:val="00CE2464"/>
    <w:rsid w:val="00CE2522"/>
    <w:rsid w:val="00CE258F"/>
    <w:rsid w:val="00CE25F9"/>
    <w:rsid w:val="00CE26CB"/>
    <w:rsid w:val="00CE28D4"/>
    <w:rsid w:val="00CE29CE"/>
    <w:rsid w:val="00CE2B4D"/>
    <w:rsid w:val="00CE2B54"/>
    <w:rsid w:val="00CE2BD9"/>
    <w:rsid w:val="00CE2D79"/>
    <w:rsid w:val="00CE2D91"/>
    <w:rsid w:val="00CE2DFF"/>
    <w:rsid w:val="00CE2E12"/>
    <w:rsid w:val="00CE2E63"/>
    <w:rsid w:val="00CE2E76"/>
    <w:rsid w:val="00CE2F9C"/>
    <w:rsid w:val="00CE30FE"/>
    <w:rsid w:val="00CE315A"/>
    <w:rsid w:val="00CE331B"/>
    <w:rsid w:val="00CE334B"/>
    <w:rsid w:val="00CE33B7"/>
    <w:rsid w:val="00CE33FC"/>
    <w:rsid w:val="00CE3409"/>
    <w:rsid w:val="00CE3420"/>
    <w:rsid w:val="00CE342B"/>
    <w:rsid w:val="00CE3445"/>
    <w:rsid w:val="00CE3559"/>
    <w:rsid w:val="00CE357E"/>
    <w:rsid w:val="00CE35B6"/>
    <w:rsid w:val="00CE36E7"/>
    <w:rsid w:val="00CE373D"/>
    <w:rsid w:val="00CE38C7"/>
    <w:rsid w:val="00CE3A13"/>
    <w:rsid w:val="00CE3A82"/>
    <w:rsid w:val="00CE3BCB"/>
    <w:rsid w:val="00CE411E"/>
    <w:rsid w:val="00CE4335"/>
    <w:rsid w:val="00CE4395"/>
    <w:rsid w:val="00CE4423"/>
    <w:rsid w:val="00CE4446"/>
    <w:rsid w:val="00CE455E"/>
    <w:rsid w:val="00CE47E4"/>
    <w:rsid w:val="00CE4822"/>
    <w:rsid w:val="00CE483D"/>
    <w:rsid w:val="00CE48BE"/>
    <w:rsid w:val="00CE4945"/>
    <w:rsid w:val="00CE496B"/>
    <w:rsid w:val="00CE4B3A"/>
    <w:rsid w:val="00CE4B3E"/>
    <w:rsid w:val="00CE4B4E"/>
    <w:rsid w:val="00CE4B70"/>
    <w:rsid w:val="00CE4BCE"/>
    <w:rsid w:val="00CE4BD4"/>
    <w:rsid w:val="00CE4C66"/>
    <w:rsid w:val="00CE4D13"/>
    <w:rsid w:val="00CE4D83"/>
    <w:rsid w:val="00CE4E0F"/>
    <w:rsid w:val="00CE4EDA"/>
    <w:rsid w:val="00CE4F30"/>
    <w:rsid w:val="00CE4F3D"/>
    <w:rsid w:val="00CE5015"/>
    <w:rsid w:val="00CE50BA"/>
    <w:rsid w:val="00CE5143"/>
    <w:rsid w:val="00CE5193"/>
    <w:rsid w:val="00CE5211"/>
    <w:rsid w:val="00CE531D"/>
    <w:rsid w:val="00CE5344"/>
    <w:rsid w:val="00CE5565"/>
    <w:rsid w:val="00CE5647"/>
    <w:rsid w:val="00CE57D0"/>
    <w:rsid w:val="00CE57EA"/>
    <w:rsid w:val="00CE5858"/>
    <w:rsid w:val="00CE58FE"/>
    <w:rsid w:val="00CE5953"/>
    <w:rsid w:val="00CE59AB"/>
    <w:rsid w:val="00CE5A85"/>
    <w:rsid w:val="00CE5B11"/>
    <w:rsid w:val="00CE5C0C"/>
    <w:rsid w:val="00CE5D6E"/>
    <w:rsid w:val="00CE5D9B"/>
    <w:rsid w:val="00CE5E1C"/>
    <w:rsid w:val="00CE602E"/>
    <w:rsid w:val="00CE6034"/>
    <w:rsid w:val="00CE6097"/>
    <w:rsid w:val="00CE60AC"/>
    <w:rsid w:val="00CE60F7"/>
    <w:rsid w:val="00CE61A7"/>
    <w:rsid w:val="00CE634C"/>
    <w:rsid w:val="00CE65AD"/>
    <w:rsid w:val="00CE65BC"/>
    <w:rsid w:val="00CE665D"/>
    <w:rsid w:val="00CE6699"/>
    <w:rsid w:val="00CE66CF"/>
    <w:rsid w:val="00CE66EE"/>
    <w:rsid w:val="00CE67E5"/>
    <w:rsid w:val="00CE6849"/>
    <w:rsid w:val="00CE6933"/>
    <w:rsid w:val="00CE6B33"/>
    <w:rsid w:val="00CE6B83"/>
    <w:rsid w:val="00CE6BE5"/>
    <w:rsid w:val="00CE6C45"/>
    <w:rsid w:val="00CE6C5E"/>
    <w:rsid w:val="00CE6DBA"/>
    <w:rsid w:val="00CE6E98"/>
    <w:rsid w:val="00CE6F21"/>
    <w:rsid w:val="00CE6F22"/>
    <w:rsid w:val="00CE724F"/>
    <w:rsid w:val="00CE7310"/>
    <w:rsid w:val="00CE7327"/>
    <w:rsid w:val="00CE732E"/>
    <w:rsid w:val="00CE7386"/>
    <w:rsid w:val="00CE769C"/>
    <w:rsid w:val="00CE77BB"/>
    <w:rsid w:val="00CE7940"/>
    <w:rsid w:val="00CE7948"/>
    <w:rsid w:val="00CE799C"/>
    <w:rsid w:val="00CE79EB"/>
    <w:rsid w:val="00CE7A88"/>
    <w:rsid w:val="00CE7B52"/>
    <w:rsid w:val="00CE7BB6"/>
    <w:rsid w:val="00CE7C34"/>
    <w:rsid w:val="00CE7C49"/>
    <w:rsid w:val="00CE7C66"/>
    <w:rsid w:val="00CE7D46"/>
    <w:rsid w:val="00CE7D89"/>
    <w:rsid w:val="00CE7E3A"/>
    <w:rsid w:val="00CE7EA6"/>
    <w:rsid w:val="00CF00BD"/>
    <w:rsid w:val="00CF0130"/>
    <w:rsid w:val="00CF01AC"/>
    <w:rsid w:val="00CF01CB"/>
    <w:rsid w:val="00CF0268"/>
    <w:rsid w:val="00CF027A"/>
    <w:rsid w:val="00CF029F"/>
    <w:rsid w:val="00CF02A0"/>
    <w:rsid w:val="00CF02F3"/>
    <w:rsid w:val="00CF02F9"/>
    <w:rsid w:val="00CF0322"/>
    <w:rsid w:val="00CF0381"/>
    <w:rsid w:val="00CF0429"/>
    <w:rsid w:val="00CF0430"/>
    <w:rsid w:val="00CF05F8"/>
    <w:rsid w:val="00CF06AB"/>
    <w:rsid w:val="00CF076E"/>
    <w:rsid w:val="00CF0848"/>
    <w:rsid w:val="00CF0862"/>
    <w:rsid w:val="00CF0927"/>
    <w:rsid w:val="00CF0992"/>
    <w:rsid w:val="00CF0AA3"/>
    <w:rsid w:val="00CF0B84"/>
    <w:rsid w:val="00CF0BF6"/>
    <w:rsid w:val="00CF0C9E"/>
    <w:rsid w:val="00CF0D93"/>
    <w:rsid w:val="00CF0EAC"/>
    <w:rsid w:val="00CF0EE0"/>
    <w:rsid w:val="00CF0EE2"/>
    <w:rsid w:val="00CF0F84"/>
    <w:rsid w:val="00CF0FDF"/>
    <w:rsid w:val="00CF115A"/>
    <w:rsid w:val="00CF11FC"/>
    <w:rsid w:val="00CF121E"/>
    <w:rsid w:val="00CF12D8"/>
    <w:rsid w:val="00CF14D6"/>
    <w:rsid w:val="00CF14E6"/>
    <w:rsid w:val="00CF14EA"/>
    <w:rsid w:val="00CF1557"/>
    <w:rsid w:val="00CF155C"/>
    <w:rsid w:val="00CF162C"/>
    <w:rsid w:val="00CF16B6"/>
    <w:rsid w:val="00CF1751"/>
    <w:rsid w:val="00CF177C"/>
    <w:rsid w:val="00CF17A6"/>
    <w:rsid w:val="00CF17BF"/>
    <w:rsid w:val="00CF1868"/>
    <w:rsid w:val="00CF1892"/>
    <w:rsid w:val="00CF19F7"/>
    <w:rsid w:val="00CF1A3F"/>
    <w:rsid w:val="00CF1A90"/>
    <w:rsid w:val="00CF1B6D"/>
    <w:rsid w:val="00CF1BBC"/>
    <w:rsid w:val="00CF1C26"/>
    <w:rsid w:val="00CF1C57"/>
    <w:rsid w:val="00CF1D37"/>
    <w:rsid w:val="00CF1DA9"/>
    <w:rsid w:val="00CF1DFA"/>
    <w:rsid w:val="00CF1E43"/>
    <w:rsid w:val="00CF1E53"/>
    <w:rsid w:val="00CF1EAF"/>
    <w:rsid w:val="00CF1EF1"/>
    <w:rsid w:val="00CF1F41"/>
    <w:rsid w:val="00CF2025"/>
    <w:rsid w:val="00CF20E5"/>
    <w:rsid w:val="00CF22DE"/>
    <w:rsid w:val="00CF2331"/>
    <w:rsid w:val="00CF236A"/>
    <w:rsid w:val="00CF2455"/>
    <w:rsid w:val="00CF2494"/>
    <w:rsid w:val="00CF25F1"/>
    <w:rsid w:val="00CF2618"/>
    <w:rsid w:val="00CF269E"/>
    <w:rsid w:val="00CF26FA"/>
    <w:rsid w:val="00CF2733"/>
    <w:rsid w:val="00CF2787"/>
    <w:rsid w:val="00CF278D"/>
    <w:rsid w:val="00CF28B8"/>
    <w:rsid w:val="00CF28ED"/>
    <w:rsid w:val="00CF2971"/>
    <w:rsid w:val="00CF2A36"/>
    <w:rsid w:val="00CF2A9D"/>
    <w:rsid w:val="00CF2B3D"/>
    <w:rsid w:val="00CF2CD8"/>
    <w:rsid w:val="00CF2CDF"/>
    <w:rsid w:val="00CF2CF7"/>
    <w:rsid w:val="00CF2D25"/>
    <w:rsid w:val="00CF2D94"/>
    <w:rsid w:val="00CF2E84"/>
    <w:rsid w:val="00CF2F88"/>
    <w:rsid w:val="00CF2F94"/>
    <w:rsid w:val="00CF2FC7"/>
    <w:rsid w:val="00CF3046"/>
    <w:rsid w:val="00CF3154"/>
    <w:rsid w:val="00CF325D"/>
    <w:rsid w:val="00CF33C3"/>
    <w:rsid w:val="00CF33F1"/>
    <w:rsid w:val="00CF37DB"/>
    <w:rsid w:val="00CF386C"/>
    <w:rsid w:val="00CF389B"/>
    <w:rsid w:val="00CF38BF"/>
    <w:rsid w:val="00CF38EE"/>
    <w:rsid w:val="00CF390B"/>
    <w:rsid w:val="00CF3A2E"/>
    <w:rsid w:val="00CF3A36"/>
    <w:rsid w:val="00CF3BE2"/>
    <w:rsid w:val="00CF3C44"/>
    <w:rsid w:val="00CF3CE3"/>
    <w:rsid w:val="00CF3D4E"/>
    <w:rsid w:val="00CF3EF2"/>
    <w:rsid w:val="00CF3F04"/>
    <w:rsid w:val="00CF3F22"/>
    <w:rsid w:val="00CF3F5E"/>
    <w:rsid w:val="00CF3FD7"/>
    <w:rsid w:val="00CF3FDA"/>
    <w:rsid w:val="00CF4006"/>
    <w:rsid w:val="00CF4009"/>
    <w:rsid w:val="00CF4179"/>
    <w:rsid w:val="00CF41EC"/>
    <w:rsid w:val="00CF4398"/>
    <w:rsid w:val="00CF43CC"/>
    <w:rsid w:val="00CF44C4"/>
    <w:rsid w:val="00CF45C1"/>
    <w:rsid w:val="00CF45D0"/>
    <w:rsid w:val="00CF45DF"/>
    <w:rsid w:val="00CF4611"/>
    <w:rsid w:val="00CF46B3"/>
    <w:rsid w:val="00CF47AA"/>
    <w:rsid w:val="00CF47CA"/>
    <w:rsid w:val="00CF4846"/>
    <w:rsid w:val="00CF4956"/>
    <w:rsid w:val="00CF4A4E"/>
    <w:rsid w:val="00CF4AAC"/>
    <w:rsid w:val="00CF4AAE"/>
    <w:rsid w:val="00CF4B5D"/>
    <w:rsid w:val="00CF4BF1"/>
    <w:rsid w:val="00CF4CB2"/>
    <w:rsid w:val="00CF4D02"/>
    <w:rsid w:val="00CF4F05"/>
    <w:rsid w:val="00CF4F0F"/>
    <w:rsid w:val="00CF4F5B"/>
    <w:rsid w:val="00CF5040"/>
    <w:rsid w:val="00CF50EE"/>
    <w:rsid w:val="00CF518C"/>
    <w:rsid w:val="00CF5201"/>
    <w:rsid w:val="00CF5257"/>
    <w:rsid w:val="00CF5268"/>
    <w:rsid w:val="00CF528D"/>
    <w:rsid w:val="00CF52A4"/>
    <w:rsid w:val="00CF532F"/>
    <w:rsid w:val="00CF5415"/>
    <w:rsid w:val="00CF544B"/>
    <w:rsid w:val="00CF54DD"/>
    <w:rsid w:val="00CF5510"/>
    <w:rsid w:val="00CF552D"/>
    <w:rsid w:val="00CF556B"/>
    <w:rsid w:val="00CF5678"/>
    <w:rsid w:val="00CF56CC"/>
    <w:rsid w:val="00CF578E"/>
    <w:rsid w:val="00CF57FE"/>
    <w:rsid w:val="00CF5890"/>
    <w:rsid w:val="00CF589B"/>
    <w:rsid w:val="00CF58A7"/>
    <w:rsid w:val="00CF5939"/>
    <w:rsid w:val="00CF5A9B"/>
    <w:rsid w:val="00CF5AFB"/>
    <w:rsid w:val="00CF5BFA"/>
    <w:rsid w:val="00CF5C08"/>
    <w:rsid w:val="00CF5C53"/>
    <w:rsid w:val="00CF5C81"/>
    <w:rsid w:val="00CF5C9F"/>
    <w:rsid w:val="00CF5DC1"/>
    <w:rsid w:val="00CF5DF9"/>
    <w:rsid w:val="00CF5E5A"/>
    <w:rsid w:val="00CF5E83"/>
    <w:rsid w:val="00CF5E96"/>
    <w:rsid w:val="00CF5FF8"/>
    <w:rsid w:val="00CF6228"/>
    <w:rsid w:val="00CF6237"/>
    <w:rsid w:val="00CF631F"/>
    <w:rsid w:val="00CF648F"/>
    <w:rsid w:val="00CF6523"/>
    <w:rsid w:val="00CF67D5"/>
    <w:rsid w:val="00CF6877"/>
    <w:rsid w:val="00CF68E6"/>
    <w:rsid w:val="00CF6989"/>
    <w:rsid w:val="00CF6A09"/>
    <w:rsid w:val="00CF6B89"/>
    <w:rsid w:val="00CF6C1F"/>
    <w:rsid w:val="00CF6C33"/>
    <w:rsid w:val="00CF6D04"/>
    <w:rsid w:val="00CF6DC2"/>
    <w:rsid w:val="00CF6E0C"/>
    <w:rsid w:val="00CF6E42"/>
    <w:rsid w:val="00CF6F01"/>
    <w:rsid w:val="00CF6FE2"/>
    <w:rsid w:val="00CF6FF1"/>
    <w:rsid w:val="00CF701E"/>
    <w:rsid w:val="00CF7096"/>
    <w:rsid w:val="00CF7184"/>
    <w:rsid w:val="00CF7188"/>
    <w:rsid w:val="00CF7194"/>
    <w:rsid w:val="00CF723E"/>
    <w:rsid w:val="00CF72F9"/>
    <w:rsid w:val="00CF73CD"/>
    <w:rsid w:val="00CF73DB"/>
    <w:rsid w:val="00CF7444"/>
    <w:rsid w:val="00CF7574"/>
    <w:rsid w:val="00CF7628"/>
    <w:rsid w:val="00CF766B"/>
    <w:rsid w:val="00CF7675"/>
    <w:rsid w:val="00CF76BE"/>
    <w:rsid w:val="00CF76E7"/>
    <w:rsid w:val="00CF7742"/>
    <w:rsid w:val="00CF776F"/>
    <w:rsid w:val="00CF791E"/>
    <w:rsid w:val="00CF7A09"/>
    <w:rsid w:val="00CF7A8E"/>
    <w:rsid w:val="00CF7B98"/>
    <w:rsid w:val="00CF7BE9"/>
    <w:rsid w:val="00CF7CE3"/>
    <w:rsid w:val="00CF7D09"/>
    <w:rsid w:val="00CF7D61"/>
    <w:rsid w:val="00CF7D7E"/>
    <w:rsid w:val="00CF7E06"/>
    <w:rsid w:val="00CF7E2D"/>
    <w:rsid w:val="00CF7E41"/>
    <w:rsid w:val="00CF7EBD"/>
    <w:rsid w:val="00CF7F41"/>
    <w:rsid w:val="00CF7F61"/>
    <w:rsid w:val="00CF7FC8"/>
    <w:rsid w:val="00D000C7"/>
    <w:rsid w:val="00D000CD"/>
    <w:rsid w:val="00D00116"/>
    <w:rsid w:val="00D00165"/>
    <w:rsid w:val="00D001CC"/>
    <w:rsid w:val="00D001DA"/>
    <w:rsid w:val="00D00223"/>
    <w:rsid w:val="00D003DA"/>
    <w:rsid w:val="00D005B6"/>
    <w:rsid w:val="00D006B2"/>
    <w:rsid w:val="00D006C1"/>
    <w:rsid w:val="00D006E7"/>
    <w:rsid w:val="00D0071F"/>
    <w:rsid w:val="00D0077F"/>
    <w:rsid w:val="00D008DD"/>
    <w:rsid w:val="00D008F1"/>
    <w:rsid w:val="00D00A37"/>
    <w:rsid w:val="00D00AB2"/>
    <w:rsid w:val="00D00ADE"/>
    <w:rsid w:val="00D00BB0"/>
    <w:rsid w:val="00D00CC0"/>
    <w:rsid w:val="00D00CD7"/>
    <w:rsid w:val="00D00D6C"/>
    <w:rsid w:val="00D00EA9"/>
    <w:rsid w:val="00D00FAF"/>
    <w:rsid w:val="00D0117A"/>
    <w:rsid w:val="00D011DB"/>
    <w:rsid w:val="00D0122D"/>
    <w:rsid w:val="00D01278"/>
    <w:rsid w:val="00D0138A"/>
    <w:rsid w:val="00D013B6"/>
    <w:rsid w:val="00D013D8"/>
    <w:rsid w:val="00D015FC"/>
    <w:rsid w:val="00D01622"/>
    <w:rsid w:val="00D01793"/>
    <w:rsid w:val="00D018C8"/>
    <w:rsid w:val="00D01AE2"/>
    <w:rsid w:val="00D01B46"/>
    <w:rsid w:val="00D01BB6"/>
    <w:rsid w:val="00D01C23"/>
    <w:rsid w:val="00D01C2A"/>
    <w:rsid w:val="00D01C8F"/>
    <w:rsid w:val="00D0209A"/>
    <w:rsid w:val="00D020BC"/>
    <w:rsid w:val="00D0214C"/>
    <w:rsid w:val="00D022A1"/>
    <w:rsid w:val="00D0235C"/>
    <w:rsid w:val="00D0243A"/>
    <w:rsid w:val="00D024A8"/>
    <w:rsid w:val="00D024D1"/>
    <w:rsid w:val="00D024DA"/>
    <w:rsid w:val="00D025F7"/>
    <w:rsid w:val="00D02944"/>
    <w:rsid w:val="00D0295F"/>
    <w:rsid w:val="00D029E8"/>
    <w:rsid w:val="00D029EC"/>
    <w:rsid w:val="00D02A2E"/>
    <w:rsid w:val="00D02A3B"/>
    <w:rsid w:val="00D02A89"/>
    <w:rsid w:val="00D02AA5"/>
    <w:rsid w:val="00D02B49"/>
    <w:rsid w:val="00D02C1D"/>
    <w:rsid w:val="00D02DE0"/>
    <w:rsid w:val="00D02E1F"/>
    <w:rsid w:val="00D02E9B"/>
    <w:rsid w:val="00D02FA6"/>
    <w:rsid w:val="00D0307E"/>
    <w:rsid w:val="00D0316F"/>
    <w:rsid w:val="00D0325D"/>
    <w:rsid w:val="00D03288"/>
    <w:rsid w:val="00D03338"/>
    <w:rsid w:val="00D03601"/>
    <w:rsid w:val="00D0380F"/>
    <w:rsid w:val="00D03878"/>
    <w:rsid w:val="00D03881"/>
    <w:rsid w:val="00D03883"/>
    <w:rsid w:val="00D038C7"/>
    <w:rsid w:val="00D038D2"/>
    <w:rsid w:val="00D03B6D"/>
    <w:rsid w:val="00D03B9D"/>
    <w:rsid w:val="00D03C55"/>
    <w:rsid w:val="00D03D35"/>
    <w:rsid w:val="00D03D57"/>
    <w:rsid w:val="00D03FA4"/>
    <w:rsid w:val="00D0403D"/>
    <w:rsid w:val="00D04079"/>
    <w:rsid w:val="00D04199"/>
    <w:rsid w:val="00D04340"/>
    <w:rsid w:val="00D0457F"/>
    <w:rsid w:val="00D045E6"/>
    <w:rsid w:val="00D04621"/>
    <w:rsid w:val="00D04732"/>
    <w:rsid w:val="00D047C9"/>
    <w:rsid w:val="00D04801"/>
    <w:rsid w:val="00D04805"/>
    <w:rsid w:val="00D04820"/>
    <w:rsid w:val="00D04833"/>
    <w:rsid w:val="00D04890"/>
    <w:rsid w:val="00D048A5"/>
    <w:rsid w:val="00D0496A"/>
    <w:rsid w:val="00D04970"/>
    <w:rsid w:val="00D049AB"/>
    <w:rsid w:val="00D04C2D"/>
    <w:rsid w:val="00D04D32"/>
    <w:rsid w:val="00D04DA8"/>
    <w:rsid w:val="00D04E54"/>
    <w:rsid w:val="00D050BB"/>
    <w:rsid w:val="00D05136"/>
    <w:rsid w:val="00D05304"/>
    <w:rsid w:val="00D05462"/>
    <w:rsid w:val="00D054E8"/>
    <w:rsid w:val="00D05515"/>
    <w:rsid w:val="00D05586"/>
    <w:rsid w:val="00D05702"/>
    <w:rsid w:val="00D0586E"/>
    <w:rsid w:val="00D058F1"/>
    <w:rsid w:val="00D05930"/>
    <w:rsid w:val="00D05946"/>
    <w:rsid w:val="00D0595F"/>
    <w:rsid w:val="00D05B38"/>
    <w:rsid w:val="00D05B50"/>
    <w:rsid w:val="00D05BC8"/>
    <w:rsid w:val="00D05BFB"/>
    <w:rsid w:val="00D05C00"/>
    <w:rsid w:val="00D05C5D"/>
    <w:rsid w:val="00D05C91"/>
    <w:rsid w:val="00D05CB1"/>
    <w:rsid w:val="00D05DD2"/>
    <w:rsid w:val="00D05E4B"/>
    <w:rsid w:val="00D05E85"/>
    <w:rsid w:val="00D05EF2"/>
    <w:rsid w:val="00D06055"/>
    <w:rsid w:val="00D0606B"/>
    <w:rsid w:val="00D0608B"/>
    <w:rsid w:val="00D06123"/>
    <w:rsid w:val="00D06174"/>
    <w:rsid w:val="00D061AC"/>
    <w:rsid w:val="00D061B7"/>
    <w:rsid w:val="00D061E4"/>
    <w:rsid w:val="00D06287"/>
    <w:rsid w:val="00D06292"/>
    <w:rsid w:val="00D063D9"/>
    <w:rsid w:val="00D063ED"/>
    <w:rsid w:val="00D06486"/>
    <w:rsid w:val="00D06556"/>
    <w:rsid w:val="00D0657A"/>
    <w:rsid w:val="00D06661"/>
    <w:rsid w:val="00D06765"/>
    <w:rsid w:val="00D06857"/>
    <w:rsid w:val="00D068F1"/>
    <w:rsid w:val="00D0696B"/>
    <w:rsid w:val="00D06A71"/>
    <w:rsid w:val="00D06AB4"/>
    <w:rsid w:val="00D06BD6"/>
    <w:rsid w:val="00D06D65"/>
    <w:rsid w:val="00D06E39"/>
    <w:rsid w:val="00D06F2C"/>
    <w:rsid w:val="00D06F4A"/>
    <w:rsid w:val="00D070A3"/>
    <w:rsid w:val="00D07167"/>
    <w:rsid w:val="00D0717F"/>
    <w:rsid w:val="00D071B1"/>
    <w:rsid w:val="00D071D7"/>
    <w:rsid w:val="00D07245"/>
    <w:rsid w:val="00D0766A"/>
    <w:rsid w:val="00D076EF"/>
    <w:rsid w:val="00D07881"/>
    <w:rsid w:val="00D07938"/>
    <w:rsid w:val="00D079AD"/>
    <w:rsid w:val="00D07A0B"/>
    <w:rsid w:val="00D07BED"/>
    <w:rsid w:val="00D07C7D"/>
    <w:rsid w:val="00D07CC0"/>
    <w:rsid w:val="00D07D18"/>
    <w:rsid w:val="00D07D5E"/>
    <w:rsid w:val="00D07E87"/>
    <w:rsid w:val="00D07F17"/>
    <w:rsid w:val="00D07F37"/>
    <w:rsid w:val="00D1006B"/>
    <w:rsid w:val="00D100D9"/>
    <w:rsid w:val="00D100F3"/>
    <w:rsid w:val="00D10125"/>
    <w:rsid w:val="00D102F7"/>
    <w:rsid w:val="00D104C0"/>
    <w:rsid w:val="00D10637"/>
    <w:rsid w:val="00D10713"/>
    <w:rsid w:val="00D107D1"/>
    <w:rsid w:val="00D107FE"/>
    <w:rsid w:val="00D108C0"/>
    <w:rsid w:val="00D1095B"/>
    <w:rsid w:val="00D10979"/>
    <w:rsid w:val="00D10A09"/>
    <w:rsid w:val="00D10A0A"/>
    <w:rsid w:val="00D10A7B"/>
    <w:rsid w:val="00D10ACF"/>
    <w:rsid w:val="00D10B09"/>
    <w:rsid w:val="00D10B75"/>
    <w:rsid w:val="00D10B9C"/>
    <w:rsid w:val="00D10C0A"/>
    <w:rsid w:val="00D10C69"/>
    <w:rsid w:val="00D10DF4"/>
    <w:rsid w:val="00D10DF6"/>
    <w:rsid w:val="00D10FB0"/>
    <w:rsid w:val="00D10FC8"/>
    <w:rsid w:val="00D10FD2"/>
    <w:rsid w:val="00D11192"/>
    <w:rsid w:val="00D111F4"/>
    <w:rsid w:val="00D112D1"/>
    <w:rsid w:val="00D1133F"/>
    <w:rsid w:val="00D11359"/>
    <w:rsid w:val="00D1138A"/>
    <w:rsid w:val="00D1139C"/>
    <w:rsid w:val="00D113F6"/>
    <w:rsid w:val="00D114A9"/>
    <w:rsid w:val="00D11661"/>
    <w:rsid w:val="00D11673"/>
    <w:rsid w:val="00D116E0"/>
    <w:rsid w:val="00D1170A"/>
    <w:rsid w:val="00D117EE"/>
    <w:rsid w:val="00D11934"/>
    <w:rsid w:val="00D11AB0"/>
    <w:rsid w:val="00D11CD8"/>
    <w:rsid w:val="00D11DE2"/>
    <w:rsid w:val="00D11DF8"/>
    <w:rsid w:val="00D11E4B"/>
    <w:rsid w:val="00D11F6C"/>
    <w:rsid w:val="00D1212F"/>
    <w:rsid w:val="00D12204"/>
    <w:rsid w:val="00D1223D"/>
    <w:rsid w:val="00D123C6"/>
    <w:rsid w:val="00D123F7"/>
    <w:rsid w:val="00D12433"/>
    <w:rsid w:val="00D1243B"/>
    <w:rsid w:val="00D124A8"/>
    <w:rsid w:val="00D125A6"/>
    <w:rsid w:val="00D12638"/>
    <w:rsid w:val="00D126EA"/>
    <w:rsid w:val="00D127CA"/>
    <w:rsid w:val="00D127FA"/>
    <w:rsid w:val="00D1282F"/>
    <w:rsid w:val="00D12A22"/>
    <w:rsid w:val="00D12A5C"/>
    <w:rsid w:val="00D12B22"/>
    <w:rsid w:val="00D12E3F"/>
    <w:rsid w:val="00D12E8F"/>
    <w:rsid w:val="00D12EF9"/>
    <w:rsid w:val="00D12F47"/>
    <w:rsid w:val="00D12FF4"/>
    <w:rsid w:val="00D13062"/>
    <w:rsid w:val="00D131A2"/>
    <w:rsid w:val="00D1330D"/>
    <w:rsid w:val="00D13655"/>
    <w:rsid w:val="00D1369A"/>
    <w:rsid w:val="00D13781"/>
    <w:rsid w:val="00D13980"/>
    <w:rsid w:val="00D139B2"/>
    <w:rsid w:val="00D139CA"/>
    <w:rsid w:val="00D13B20"/>
    <w:rsid w:val="00D13B7C"/>
    <w:rsid w:val="00D13C6A"/>
    <w:rsid w:val="00D13CAA"/>
    <w:rsid w:val="00D13DBA"/>
    <w:rsid w:val="00D13EA1"/>
    <w:rsid w:val="00D13ECD"/>
    <w:rsid w:val="00D13F2A"/>
    <w:rsid w:val="00D13F55"/>
    <w:rsid w:val="00D13F72"/>
    <w:rsid w:val="00D13FFA"/>
    <w:rsid w:val="00D141C4"/>
    <w:rsid w:val="00D141E5"/>
    <w:rsid w:val="00D1420B"/>
    <w:rsid w:val="00D14242"/>
    <w:rsid w:val="00D14352"/>
    <w:rsid w:val="00D14377"/>
    <w:rsid w:val="00D143C8"/>
    <w:rsid w:val="00D14456"/>
    <w:rsid w:val="00D144D7"/>
    <w:rsid w:val="00D144E2"/>
    <w:rsid w:val="00D145C4"/>
    <w:rsid w:val="00D146E7"/>
    <w:rsid w:val="00D14735"/>
    <w:rsid w:val="00D1475D"/>
    <w:rsid w:val="00D14969"/>
    <w:rsid w:val="00D1496B"/>
    <w:rsid w:val="00D14A1E"/>
    <w:rsid w:val="00D14A1F"/>
    <w:rsid w:val="00D14A37"/>
    <w:rsid w:val="00D14B2B"/>
    <w:rsid w:val="00D14B48"/>
    <w:rsid w:val="00D14C3D"/>
    <w:rsid w:val="00D14C80"/>
    <w:rsid w:val="00D14CA5"/>
    <w:rsid w:val="00D14D08"/>
    <w:rsid w:val="00D14D16"/>
    <w:rsid w:val="00D14D19"/>
    <w:rsid w:val="00D14D5F"/>
    <w:rsid w:val="00D14DD1"/>
    <w:rsid w:val="00D14EFA"/>
    <w:rsid w:val="00D14F73"/>
    <w:rsid w:val="00D14F81"/>
    <w:rsid w:val="00D15026"/>
    <w:rsid w:val="00D15121"/>
    <w:rsid w:val="00D15222"/>
    <w:rsid w:val="00D1533C"/>
    <w:rsid w:val="00D15391"/>
    <w:rsid w:val="00D15422"/>
    <w:rsid w:val="00D1544E"/>
    <w:rsid w:val="00D155CA"/>
    <w:rsid w:val="00D15616"/>
    <w:rsid w:val="00D1561A"/>
    <w:rsid w:val="00D15703"/>
    <w:rsid w:val="00D15724"/>
    <w:rsid w:val="00D15763"/>
    <w:rsid w:val="00D157BB"/>
    <w:rsid w:val="00D159B9"/>
    <w:rsid w:val="00D15A31"/>
    <w:rsid w:val="00D15ADF"/>
    <w:rsid w:val="00D15C50"/>
    <w:rsid w:val="00D15CD3"/>
    <w:rsid w:val="00D15E07"/>
    <w:rsid w:val="00D15E18"/>
    <w:rsid w:val="00D15E28"/>
    <w:rsid w:val="00D15E2B"/>
    <w:rsid w:val="00D15E74"/>
    <w:rsid w:val="00D15F19"/>
    <w:rsid w:val="00D15F34"/>
    <w:rsid w:val="00D15FC2"/>
    <w:rsid w:val="00D1603B"/>
    <w:rsid w:val="00D161D3"/>
    <w:rsid w:val="00D163D9"/>
    <w:rsid w:val="00D164CF"/>
    <w:rsid w:val="00D16546"/>
    <w:rsid w:val="00D165B3"/>
    <w:rsid w:val="00D165D0"/>
    <w:rsid w:val="00D16636"/>
    <w:rsid w:val="00D1670D"/>
    <w:rsid w:val="00D1678A"/>
    <w:rsid w:val="00D168C3"/>
    <w:rsid w:val="00D168E3"/>
    <w:rsid w:val="00D168F4"/>
    <w:rsid w:val="00D1694E"/>
    <w:rsid w:val="00D1695E"/>
    <w:rsid w:val="00D16960"/>
    <w:rsid w:val="00D169A3"/>
    <w:rsid w:val="00D169AC"/>
    <w:rsid w:val="00D169B9"/>
    <w:rsid w:val="00D16D83"/>
    <w:rsid w:val="00D16D86"/>
    <w:rsid w:val="00D16E8A"/>
    <w:rsid w:val="00D16EC5"/>
    <w:rsid w:val="00D16FDB"/>
    <w:rsid w:val="00D170E5"/>
    <w:rsid w:val="00D171B0"/>
    <w:rsid w:val="00D17209"/>
    <w:rsid w:val="00D17269"/>
    <w:rsid w:val="00D17384"/>
    <w:rsid w:val="00D17432"/>
    <w:rsid w:val="00D174E8"/>
    <w:rsid w:val="00D1768D"/>
    <w:rsid w:val="00D176CE"/>
    <w:rsid w:val="00D176D6"/>
    <w:rsid w:val="00D1790A"/>
    <w:rsid w:val="00D1799A"/>
    <w:rsid w:val="00D179AF"/>
    <w:rsid w:val="00D17A15"/>
    <w:rsid w:val="00D17B06"/>
    <w:rsid w:val="00D17C42"/>
    <w:rsid w:val="00D17C51"/>
    <w:rsid w:val="00D17C6B"/>
    <w:rsid w:val="00D17CA8"/>
    <w:rsid w:val="00D17CDE"/>
    <w:rsid w:val="00D17D09"/>
    <w:rsid w:val="00D17DE7"/>
    <w:rsid w:val="00D17E0C"/>
    <w:rsid w:val="00D17E1E"/>
    <w:rsid w:val="00D17E50"/>
    <w:rsid w:val="00D17E67"/>
    <w:rsid w:val="00D17E94"/>
    <w:rsid w:val="00D2005B"/>
    <w:rsid w:val="00D20070"/>
    <w:rsid w:val="00D20088"/>
    <w:rsid w:val="00D20128"/>
    <w:rsid w:val="00D201ED"/>
    <w:rsid w:val="00D20304"/>
    <w:rsid w:val="00D2043F"/>
    <w:rsid w:val="00D206C7"/>
    <w:rsid w:val="00D206E8"/>
    <w:rsid w:val="00D20732"/>
    <w:rsid w:val="00D20757"/>
    <w:rsid w:val="00D207D1"/>
    <w:rsid w:val="00D20895"/>
    <w:rsid w:val="00D208BC"/>
    <w:rsid w:val="00D209C1"/>
    <w:rsid w:val="00D20A66"/>
    <w:rsid w:val="00D20A7A"/>
    <w:rsid w:val="00D20CDB"/>
    <w:rsid w:val="00D20D2E"/>
    <w:rsid w:val="00D20DC5"/>
    <w:rsid w:val="00D20DD5"/>
    <w:rsid w:val="00D20E0C"/>
    <w:rsid w:val="00D20E29"/>
    <w:rsid w:val="00D21081"/>
    <w:rsid w:val="00D21098"/>
    <w:rsid w:val="00D2111E"/>
    <w:rsid w:val="00D21129"/>
    <w:rsid w:val="00D2114F"/>
    <w:rsid w:val="00D2129F"/>
    <w:rsid w:val="00D212AA"/>
    <w:rsid w:val="00D213AC"/>
    <w:rsid w:val="00D213B2"/>
    <w:rsid w:val="00D21444"/>
    <w:rsid w:val="00D214F9"/>
    <w:rsid w:val="00D2160C"/>
    <w:rsid w:val="00D21696"/>
    <w:rsid w:val="00D216BC"/>
    <w:rsid w:val="00D216D8"/>
    <w:rsid w:val="00D21755"/>
    <w:rsid w:val="00D218E9"/>
    <w:rsid w:val="00D21920"/>
    <w:rsid w:val="00D219D5"/>
    <w:rsid w:val="00D21A7F"/>
    <w:rsid w:val="00D21AB7"/>
    <w:rsid w:val="00D21AD3"/>
    <w:rsid w:val="00D21AE5"/>
    <w:rsid w:val="00D21CEB"/>
    <w:rsid w:val="00D21E02"/>
    <w:rsid w:val="00D21E05"/>
    <w:rsid w:val="00D21EFA"/>
    <w:rsid w:val="00D21F82"/>
    <w:rsid w:val="00D2208F"/>
    <w:rsid w:val="00D222C3"/>
    <w:rsid w:val="00D2241D"/>
    <w:rsid w:val="00D2253F"/>
    <w:rsid w:val="00D22572"/>
    <w:rsid w:val="00D226DF"/>
    <w:rsid w:val="00D226E2"/>
    <w:rsid w:val="00D226EA"/>
    <w:rsid w:val="00D227A4"/>
    <w:rsid w:val="00D22845"/>
    <w:rsid w:val="00D228A6"/>
    <w:rsid w:val="00D22A0D"/>
    <w:rsid w:val="00D22ACE"/>
    <w:rsid w:val="00D22B03"/>
    <w:rsid w:val="00D22BEB"/>
    <w:rsid w:val="00D22D3B"/>
    <w:rsid w:val="00D22E19"/>
    <w:rsid w:val="00D22F3B"/>
    <w:rsid w:val="00D23088"/>
    <w:rsid w:val="00D2313C"/>
    <w:rsid w:val="00D2315D"/>
    <w:rsid w:val="00D2315F"/>
    <w:rsid w:val="00D231D9"/>
    <w:rsid w:val="00D232B7"/>
    <w:rsid w:val="00D232E0"/>
    <w:rsid w:val="00D23518"/>
    <w:rsid w:val="00D23538"/>
    <w:rsid w:val="00D235B6"/>
    <w:rsid w:val="00D2371A"/>
    <w:rsid w:val="00D2373D"/>
    <w:rsid w:val="00D23758"/>
    <w:rsid w:val="00D23835"/>
    <w:rsid w:val="00D23865"/>
    <w:rsid w:val="00D23892"/>
    <w:rsid w:val="00D238A9"/>
    <w:rsid w:val="00D238C6"/>
    <w:rsid w:val="00D23A30"/>
    <w:rsid w:val="00D23AE7"/>
    <w:rsid w:val="00D23B07"/>
    <w:rsid w:val="00D23BCE"/>
    <w:rsid w:val="00D23BF5"/>
    <w:rsid w:val="00D23C96"/>
    <w:rsid w:val="00D23D90"/>
    <w:rsid w:val="00D23E5C"/>
    <w:rsid w:val="00D23E71"/>
    <w:rsid w:val="00D23F9A"/>
    <w:rsid w:val="00D2406A"/>
    <w:rsid w:val="00D2409B"/>
    <w:rsid w:val="00D24209"/>
    <w:rsid w:val="00D24267"/>
    <w:rsid w:val="00D2426A"/>
    <w:rsid w:val="00D242D2"/>
    <w:rsid w:val="00D244A7"/>
    <w:rsid w:val="00D244E7"/>
    <w:rsid w:val="00D245A5"/>
    <w:rsid w:val="00D245D6"/>
    <w:rsid w:val="00D2464C"/>
    <w:rsid w:val="00D2470E"/>
    <w:rsid w:val="00D24779"/>
    <w:rsid w:val="00D247DA"/>
    <w:rsid w:val="00D2483D"/>
    <w:rsid w:val="00D24899"/>
    <w:rsid w:val="00D24966"/>
    <w:rsid w:val="00D24A05"/>
    <w:rsid w:val="00D24B21"/>
    <w:rsid w:val="00D24B4D"/>
    <w:rsid w:val="00D24DC4"/>
    <w:rsid w:val="00D24E04"/>
    <w:rsid w:val="00D24E53"/>
    <w:rsid w:val="00D24E6A"/>
    <w:rsid w:val="00D24EE2"/>
    <w:rsid w:val="00D24F48"/>
    <w:rsid w:val="00D24F72"/>
    <w:rsid w:val="00D24FB7"/>
    <w:rsid w:val="00D24FE0"/>
    <w:rsid w:val="00D2502E"/>
    <w:rsid w:val="00D25094"/>
    <w:rsid w:val="00D250FB"/>
    <w:rsid w:val="00D2525A"/>
    <w:rsid w:val="00D2536C"/>
    <w:rsid w:val="00D254FB"/>
    <w:rsid w:val="00D25577"/>
    <w:rsid w:val="00D25677"/>
    <w:rsid w:val="00D256BE"/>
    <w:rsid w:val="00D2574E"/>
    <w:rsid w:val="00D2578D"/>
    <w:rsid w:val="00D25858"/>
    <w:rsid w:val="00D2588C"/>
    <w:rsid w:val="00D25A29"/>
    <w:rsid w:val="00D25A60"/>
    <w:rsid w:val="00D25A73"/>
    <w:rsid w:val="00D25BB9"/>
    <w:rsid w:val="00D25BCB"/>
    <w:rsid w:val="00D25CEF"/>
    <w:rsid w:val="00D25E17"/>
    <w:rsid w:val="00D25E2D"/>
    <w:rsid w:val="00D25EBD"/>
    <w:rsid w:val="00D260C0"/>
    <w:rsid w:val="00D26189"/>
    <w:rsid w:val="00D2619C"/>
    <w:rsid w:val="00D26259"/>
    <w:rsid w:val="00D2629C"/>
    <w:rsid w:val="00D262C3"/>
    <w:rsid w:val="00D262CE"/>
    <w:rsid w:val="00D2632F"/>
    <w:rsid w:val="00D2633D"/>
    <w:rsid w:val="00D263A5"/>
    <w:rsid w:val="00D2643B"/>
    <w:rsid w:val="00D26549"/>
    <w:rsid w:val="00D26592"/>
    <w:rsid w:val="00D26662"/>
    <w:rsid w:val="00D266AD"/>
    <w:rsid w:val="00D2671F"/>
    <w:rsid w:val="00D26783"/>
    <w:rsid w:val="00D26832"/>
    <w:rsid w:val="00D26840"/>
    <w:rsid w:val="00D26864"/>
    <w:rsid w:val="00D268BD"/>
    <w:rsid w:val="00D26983"/>
    <w:rsid w:val="00D269AF"/>
    <w:rsid w:val="00D26A45"/>
    <w:rsid w:val="00D26AAE"/>
    <w:rsid w:val="00D26BB5"/>
    <w:rsid w:val="00D26BBC"/>
    <w:rsid w:val="00D26C21"/>
    <w:rsid w:val="00D26C2C"/>
    <w:rsid w:val="00D26CF5"/>
    <w:rsid w:val="00D26D19"/>
    <w:rsid w:val="00D26D64"/>
    <w:rsid w:val="00D26DB6"/>
    <w:rsid w:val="00D26E48"/>
    <w:rsid w:val="00D26F78"/>
    <w:rsid w:val="00D27044"/>
    <w:rsid w:val="00D27123"/>
    <w:rsid w:val="00D2713B"/>
    <w:rsid w:val="00D271FF"/>
    <w:rsid w:val="00D27236"/>
    <w:rsid w:val="00D27237"/>
    <w:rsid w:val="00D2727E"/>
    <w:rsid w:val="00D27325"/>
    <w:rsid w:val="00D27384"/>
    <w:rsid w:val="00D273E7"/>
    <w:rsid w:val="00D27470"/>
    <w:rsid w:val="00D2762E"/>
    <w:rsid w:val="00D2767E"/>
    <w:rsid w:val="00D276E2"/>
    <w:rsid w:val="00D2770A"/>
    <w:rsid w:val="00D2774A"/>
    <w:rsid w:val="00D27768"/>
    <w:rsid w:val="00D277BF"/>
    <w:rsid w:val="00D27815"/>
    <w:rsid w:val="00D27890"/>
    <w:rsid w:val="00D2794A"/>
    <w:rsid w:val="00D27966"/>
    <w:rsid w:val="00D279E6"/>
    <w:rsid w:val="00D27A19"/>
    <w:rsid w:val="00D27A93"/>
    <w:rsid w:val="00D27A98"/>
    <w:rsid w:val="00D27B00"/>
    <w:rsid w:val="00D27D4C"/>
    <w:rsid w:val="00D27E20"/>
    <w:rsid w:val="00D27E50"/>
    <w:rsid w:val="00D27EBB"/>
    <w:rsid w:val="00D27FB1"/>
    <w:rsid w:val="00D301DE"/>
    <w:rsid w:val="00D30211"/>
    <w:rsid w:val="00D30270"/>
    <w:rsid w:val="00D30286"/>
    <w:rsid w:val="00D303E6"/>
    <w:rsid w:val="00D30561"/>
    <w:rsid w:val="00D30682"/>
    <w:rsid w:val="00D30744"/>
    <w:rsid w:val="00D3074C"/>
    <w:rsid w:val="00D307EF"/>
    <w:rsid w:val="00D30818"/>
    <w:rsid w:val="00D3082B"/>
    <w:rsid w:val="00D3087F"/>
    <w:rsid w:val="00D3090C"/>
    <w:rsid w:val="00D30911"/>
    <w:rsid w:val="00D3094E"/>
    <w:rsid w:val="00D30A72"/>
    <w:rsid w:val="00D30B06"/>
    <w:rsid w:val="00D30C17"/>
    <w:rsid w:val="00D30C9E"/>
    <w:rsid w:val="00D30CF7"/>
    <w:rsid w:val="00D30EA1"/>
    <w:rsid w:val="00D30F56"/>
    <w:rsid w:val="00D30F61"/>
    <w:rsid w:val="00D30FB4"/>
    <w:rsid w:val="00D30FC5"/>
    <w:rsid w:val="00D310AE"/>
    <w:rsid w:val="00D311FF"/>
    <w:rsid w:val="00D3126A"/>
    <w:rsid w:val="00D31388"/>
    <w:rsid w:val="00D3145C"/>
    <w:rsid w:val="00D3146B"/>
    <w:rsid w:val="00D31540"/>
    <w:rsid w:val="00D31560"/>
    <w:rsid w:val="00D3158D"/>
    <w:rsid w:val="00D3166D"/>
    <w:rsid w:val="00D31737"/>
    <w:rsid w:val="00D31762"/>
    <w:rsid w:val="00D3178B"/>
    <w:rsid w:val="00D3182C"/>
    <w:rsid w:val="00D31A4D"/>
    <w:rsid w:val="00D31B09"/>
    <w:rsid w:val="00D31B88"/>
    <w:rsid w:val="00D31C65"/>
    <w:rsid w:val="00D31DC7"/>
    <w:rsid w:val="00D31E42"/>
    <w:rsid w:val="00D31E53"/>
    <w:rsid w:val="00D31E61"/>
    <w:rsid w:val="00D31FD3"/>
    <w:rsid w:val="00D3209F"/>
    <w:rsid w:val="00D32153"/>
    <w:rsid w:val="00D32231"/>
    <w:rsid w:val="00D32280"/>
    <w:rsid w:val="00D322D1"/>
    <w:rsid w:val="00D32326"/>
    <w:rsid w:val="00D3239B"/>
    <w:rsid w:val="00D323FA"/>
    <w:rsid w:val="00D3245B"/>
    <w:rsid w:val="00D324FC"/>
    <w:rsid w:val="00D326D9"/>
    <w:rsid w:val="00D32714"/>
    <w:rsid w:val="00D3284E"/>
    <w:rsid w:val="00D32855"/>
    <w:rsid w:val="00D32857"/>
    <w:rsid w:val="00D328A8"/>
    <w:rsid w:val="00D328AE"/>
    <w:rsid w:val="00D3293A"/>
    <w:rsid w:val="00D32A06"/>
    <w:rsid w:val="00D32A51"/>
    <w:rsid w:val="00D32B46"/>
    <w:rsid w:val="00D32BDE"/>
    <w:rsid w:val="00D32C04"/>
    <w:rsid w:val="00D32C81"/>
    <w:rsid w:val="00D32CD9"/>
    <w:rsid w:val="00D32DBA"/>
    <w:rsid w:val="00D3309C"/>
    <w:rsid w:val="00D330B8"/>
    <w:rsid w:val="00D33166"/>
    <w:rsid w:val="00D3326E"/>
    <w:rsid w:val="00D33292"/>
    <w:rsid w:val="00D332E1"/>
    <w:rsid w:val="00D3330B"/>
    <w:rsid w:val="00D3337C"/>
    <w:rsid w:val="00D333C0"/>
    <w:rsid w:val="00D33415"/>
    <w:rsid w:val="00D334FA"/>
    <w:rsid w:val="00D335C0"/>
    <w:rsid w:val="00D335CC"/>
    <w:rsid w:val="00D335E7"/>
    <w:rsid w:val="00D3363A"/>
    <w:rsid w:val="00D336C3"/>
    <w:rsid w:val="00D3371B"/>
    <w:rsid w:val="00D3376E"/>
    <w:rsid w:val="00D337BC"/>
    <w:rsid w:val="00D337F1"/>
    <w:rsid w:val="00D33831"/>
    <w:rsid w:val="00D33848"/>
    <w:rsid w:val="00D33A68"/>
    <w:rsid w:val="00D33AAE"/>
    <w:rsid w:val="00D33B8E"/>
    <w:rsid w:val="00D33D6D"/>
    <w:rsid w:val="00D33EBB"/>
    <w:rsid w:val="00D34049"/>
    <w:rsid w:val="00D341F0"/>
    <w:rsid w:val="00D34283"/>
    <w:rsid w:val="00D34477"/>
    <w:rsid w:val="00D3448B"/>
    <w:rsid w:val="00D3451B"/>
    <w:rsid w:val="00D346B3"/>
    <w:rsid w:val="00D346D5"/>
    <w:rsid w:val="00D3470B"/>
    <w:rsid w:val="00D34775"/>
    <w:rsid w:val="00D3477E"/>
    <w:rsid w:val="00D3479A"/>
    <w:rsid w:val="00D34948"/>
    <w:rsid w:val="00D3499D"/>
    <w:rsid w:val="00D3499E"/>
    <w:rsid w:val="00D349B4"/>
    <w:rsid w:val="00D34A18"/>
    <w:rsid w:val="00D34AE7"/>
    <w:rsid w:val="00D34AF7"/>
    <w:rsid w:val="00D34B70"/>
    <w:rsid w:val="00D34CBD"/>
    <w:rsid w:val="00D34CEC"/>
    <w:rsid w:val="00D34D14"/>
    <w:rsid w:val="00D34DB1"/>
    <w:rsid w:val="00D34DEA"/>
    <w:rsid w:val="00D34E49"/>
    <w:rsid w:val="00D34E63"/>
    <w:rsid w:val="00D34EE5"/>
    <w:rsid w:val="00D34FA8"/>
    <w:rsid w:val="00D35140"/>
    <w:rsid w:val="00D3515B"/>
    <w:rsid w:val="00D35179"/>
    <w:rsid w:val="00D35275"/>
    <w:rsid w:val="00D352B5"/>
    <w:rsid w:val="00D3538F"/>
    <w:rsid w:val="00D353E1"/>
    <w:rsid w:val="00D35487"/>
    <w:rsid w:val="00D356DC"/>
    <w:rsid w:val="00D35780"/>
    <w:rsid w:val="00D35B81"/>
    <w:rsid w:val="00D35B8B"/>
    <w:rsid w:val="00D35BDD"/>
    <w:rsid w:val="00D35BF1"/>
    <w:rsid w:val="00D35D48"/>
    <w:rsid w:val="00D35DA5"/>
    <w:rsid w:val="00D35EE8"/>
    <w:rsid w:val="00D35FAF"/>
    <w:rsid w:val="00D35FB0"/>
    <w:rsid w:val="00D36005"/>
    <w:rsid w:val="00D360C2"/>
    <w:rsid w:val="00D361BC"/>
    <w:rsid w:val="00D361D5"/>
    <w:rsid w:val="00D361FE"/>
    <w:rsid w:val="00D36277"/>
    <w:rsid w:val="00D362BD"/>
    <w:rsid w:val="00D36338"/>
    <w:rsid w:val="00D36482"/>
    <w:rsid w:val="00D364D7"/>
    <w:rsid w:val="00D364E3"/>
    <w:rsid w:val="00D367EC"/>
    <w:rsid w:val="00D36874"/>
    <w:rsid w:val="00D36876"/>
    <w:rsid w:val="00D3692E"/>
    <w:rsid w:val="00D36A1F"/>
    <w:rsid w:val="00D36A36"/>
    <w:rsid w:val="00D36B58"/>
    <w:rsid w:val="00D36BF2"/>
    <w:rsid w:val="00D36C89"/>
    <w:rsid w:val="00D36D14"/>
    <w:rsid w:val="00D36DBE"/>
    <w:rsid w:val="00D36DDC"/>
    <w:rsid w:val="00D36EEA"/>
    <w:rsid w:val="00D37114"/>
    <w:rsid w:val="00D37352"/>
    <w:rsid w:val="00D37416"/>
    <w:rsid w:val="00D3745D"/>
    <w:rsid w:val="00D374F8"/>
    <w:rsid w:val="00D37520"/>
    <w:rsid w:val="00D37634"/>
    <w:rsid w:val="00D376F3"/>
    <w:rsid w:val="00D37770"/>
    <w:rsid w:val="00D377D1"/>
    <w:rsid w:val="00D37914"/>
    <w:rsid w:val="00D3798A"/>
    <w:rsid w:val="00D379C0"/>
    <w:rsid w:val="00D37A10"/>
    <w:rsid w:val="00D37A8D"/>
    <w:rsid w:val="00D37AD1"/>
    <w:rsid w:val="00D37B2A"/>
    <w:rsid w:val="00D37CA0"/>
    <w:rsid w:val="00D37E28"/>
    <w:rsid w:val="00D37F15"/>
    <w:rsid w:val="00D37FDA"/>
    <w:rsid w:val="00D4017F"/>
    <w:rsid w:val="00D40224"/>
    <w:rsid w:val="00D4029C"/>
    <w:rsid w:val="00D40326"/>
    <w:rsid w:val="00D40343"/>
    <w:rsid w:val="00D40411"/>
    <w:rsid w:val="00D40439"/>
    <w:rsid w:val="00D40481"/>
    <w:rsid w:val="00D4048A"/>
    <w:rsid w:val="00D40699"/>
    <w:rsid w:val="00D4069B"/>
    <w:rsid w:val="00D4075A"/>
    <w:rsid w:val="00D40763"/>
    <w:rsid w:val="00D40768"/>
    <w:rsid w:val="00D4078D"/>
    <w:rsid w:val="00D407B8"/>
    <w:rsid w:val="00D4082D"/>
    <w:rsid w:val="00D408D8"/>
    <w:rsid w:val="00D4095C"/>
    <w:rsid w:val="00D40ADC"/>
    <w:rsid w:val="00D40BD1"/>
    <w:rsid w:val="00D40C3F"/>
    <w:rsid w:val="00D40CD5"/>
    <w:rsid w:val="00D40D24"/>
    <w:rsid w:val="00D40D55"/>
    <w:rsid w:val="00D40E39"/>
    <w:rsid w:val="00D40EBD"/>
    <w:rsid w:val="00D40F04"/>
    <w:rsid w:val="00D40F64"/>
    <w:rsid w:val="00D40FAE"/>
    <w:rsid w:val="00D40FEC"/>
    <w:rsid w:val="00D41051"/>
    <w:rsid w:val="00D410F3"/>
    <w:rsid w:val="00D411F3"/>
    <w:rsid w:val="00D41223"/>
    <w:rsid w:val="00D41244"/>
    <w:rsid w:val="00D4124F"/>
    <w:rsid w:val="00D41318"/>
    <w:rsid w:val="00D413A1"/>
    <w:rsid w:val="00D4141E"/>
    <w:rsid w:val="00D414F6"/>
    <w:rsid w:val="00D41577"/>
    <w:rsid w:val="00D41589"/>
    <w:rsid w:val="00D415F9"/>
    <w:rsid w:val="00D4173D"/>
    <w:rsid w:val="00D41758"/>
    <w:rsid w:val="00D41925"/>
    <w:rsid w:val="00D419B6"/>
    <w:rsid w:val="00D419E8"/>
    <w:rsid w:val="00D41A5D"/>
    <w:rsid w:val="00D41B58"/>
    <w:rsid w:val="00D41CC9"/>
    <w:rsid w:val="00D41D0C"/>
    <w:rsid w:val="00D41D43"/>
    <w:rsid w:val="00D41DAE"/>
    <w:rsid w:val="00D41DED"/>
    <w:rsid w:val="00D41EC5"/>
    <w:rsid w:val="00D41F6B"/>
    <w:rsid w:val="00D41F89"/>
    <w:rsid w:val="00D41F95"/>
    <w:rsid w:val="00D4201A"/>
    <w:rsid w:val="00D420EB"/>
    <w:rsid w:val="00D4217C"/>
    <w:rsid w:val="00D421D4"/>
    <w:rsid w:val="00D421E3"/>
    <w:rsid w:val="00D421F6"/>
    <w:rsid w:val="00D4233C"/>
    <w:rsid w:val="00D42385"/>
    <w:rsid w:val="00D42395"/>
    <w:rsid w:val="00D424F4"/>
    <w:rsid w:val="00D426B3"/>
    <w:rsid w:val="00D42711"/>
    <w:rsid w:val="00D427AD"/>
    <w:rsid w:val="00D42959"/>
    <w:rsid w:val="00D429E9"/>
    <w:rsid w:val="00D429EA"/>
    <w:rsid w:val="00D42A8D"/>
    <w:rsid w:val="00D42B13"/>
    <w:rsid w:val="00D42B37"/>
    <w:rsid w:val="00D42CF7"/>
    <w:rsid w:val="00D42D9A"/>
    <w:rsid w:val="00D42FD0"/>
    <w:rsid w:val="00D43008"/>
    <w:rsid w:val="00D4314B"/>
    <w:rsid w:val="00D43267"/>
    <w:rsid w:val="00D4332E"/>
    <w:rsid w:val="00D43490"/>
    <w:rsid w:val="00D434AE"/>
    <w:rsid w:val="00D4359E"/>
    <w:rsid w:val="00D435CE"/>
    <w:rsid w:val="00D435D9"/>
    <w:rsid w:val="00D43604"/>
    <w:rsid w:val="00D43868"/>
    <w:rsid w:val="00D4386C"/>
    <w:rsid w:val="00D4388C"/>
    <w:rsid w:val="00D438FB"/>
    <w:rsid w:val="00D43964"/>
    <w:rsid w:val="00D439D3"/>
    <w:rsid w:val="00D439DF"/>
    <w:rsid w:val="00D43A1F"/>
    <w:rsid w:val="00D43A88"/>
    <w:rsid w:val="00D43AE6"/>
    <w:rsid w:val="00D43B19"/>
    <w:rsid w:val="00D43B23"/>
    <w:rsid w:val="00D43B32"/>
    <w:rsid w:val="00D43B96"/>
    <w:rsid w:val="00D43C62"/>
    <w:rsid w:val="00D43CD1"/>
    <w:rsid w:val="00D43E94"/>
    <w:rsid w:val="00D43F78"/>
    <w:rsid w:val="00D43FD3"/>
    <w:rsid w:val="00D44046"/>
    <w:rsid w:val="00D44139"/>
    <w:rsid w:val="00D441A0"/>
    <w:rsid w:val="00D4424D"/>
    <w:rsid w:val="00D4426F"/>
    <w:rsid w:val="00D4436F"/>
    <w:rsid w:val="00D443F4"/>
    <w:rsid w:val="00D444C5"/>
    <w:rsid w:val="00D445CD"/>
    <w:rsid w:val="00D4460F"/>
    <w:rsid w:val="00D44610"/>
    <w:rsid w:val="00D44791"/>
    <w:rsid w:val="00D447D3"/>
    <w:rsid w:val="00D44800"/>
    <w:rsid w:val="00D44873"/>
    <w:rsid w:val="00D44897"/>
    <w:rsid w:val="00D448A7"/>
    <w:rsid w:val="00D448C2"/>
    <w:rsid w:val="00D44A21"/>
    <w:rsid w:val="00D44B35"/>
    <w:rsid w:val="00D44B7B"/>
    <w:rsid w:val="00D44B9C"/>
    <w:rsid w:val="00D44BDA"/>
    <w:rsid w:val="00D44C4D"/>
    <w:rsid w:val="00D44CB0"/>
    <w:rsid w:val="00D44ECA"/>
    <w:rsid w:val="00D44F26"/>
    <w:rsid w:val="00D44F8B"/>
    <w:rsid w:val="00D4504D"/>
    <w:rsid w:val="00D45081"/>
    <w:rsid w:val="00D450FA"/>
    <w:rsid w:val="00D451EB"/>
    <w:rsid w:val="00D452E8"/>
    <w:rsid w:val="00D45371"/>
    <w:rsid w:val="00D4554D"/>
    <w:rsid w:val="00D4556C"/>
    <w:rsid w:val="00D455C8"/>
    <w:rsid w:val="00D4563D"/>
    <w:rsid w:val="00D4563E"/>
    <w:rsid w:val="00D45684"/>
    <w:rsid w:val="00D45686"/>
    <w:rsid w:val="00D45690"/>
    <w:rsid w:val="00D45803"/>
    <w:rsid w:val="00D45889"/>
    <w:rsid w:val="00D4589A"/>
    <w:rsid w:val="00D458CD"/>
    <w:rsid w:val="00D45987"/>
    <w:rsid w:val="00D459CF"/>
    <w:rsid w:val="00D45C39"/>
    <w:rsid w:val="00D45CAC"/>
    <w:rsid w:val="00D45CD9"/>
    <w:rsid w:val="00D45CE2"/>
    <w:rsid w:val="00D45D36"/>
    <w:rsid w:val="00D45D5E"/>
    <w:rsid w:val="00D45DDB"/>
    <w:rsid w:val="00D45EE4"/>
    <w:rsid w:val="00D46071"/>
    <w:rsid w:val="00D460C2"/>
    <w:rsid w:val="00D4614E"/>
    <w:rsid w:val="00D462E4"/>
    <w:rsid w:val="00D4641E"/>
    <w:rsid w:val="00D464A0"/>
    <w:rsid w:val="00D464BD"/>
    <w:rsid w:val="00D465B6"/>
    <w:rsid w:val="00D4667A"/>
    <w:rsid w:val="00D466CC"/>
    <w:rsid w:val="00D4672E"/>
    <w:rsid w:val="00D46733"/>
    <w:rsid w:val="00D46751"/>
    <w:rsid w:val="00D46774"/>
    <w:rsid w:val="00D467DD"/>
    <w:rsid w:val="00D46847"/>
    <w:rsid w:val="00D46892"/>
    <w:rsid w:val="00D46941"/>
    <w:rsid w:val="00D46950"/>
    <w:rsid w:val="00D46A47"/>
    <w:rsid w:val="00D46BE8"/>
    <w:rsid w:val="00D46CB4"/>
    <w:rsid w:val="00D46CEF"/>
    <w:rsid w:val="00D46D37"/>
    <w:rsid w:val="00D46D47"/>
    <w:rsid w:val="00D46DC9"/>
    <w:rsid w:val="00D46DD5"/>
    <w:rsid w:val="00D46DEE"/>
    <w:rsid w:val="00D46E99"/>
    <w:rsid w:val="00D4708E"/>
    <w:rsid w:val="00D47186"/>
    <w:rsid w:val="00D47222"/>
    <w:rsid w:val="00D4722F"/>
    <w:rsid w:val="00D47259"/>
    <w:rsid w:val="00D47268"/>
    <w:rsid w:val="00D47348"/>
    <w:rsid w:val="00D473CB"/>
    <w:rsid w:val="00D4741F"/>
    <w:rsid w:val="00D474E1"/>
    <w:rsid w:val="00D47633"/>
    <w:rsid w:val="00D47688"/>
    <w:rsid w:val="00D476D1"/>
    <w:rsid w:val="00D476EB"/>
    <w:rsid w:val="00D47782"/>
    <w:rsid w:val="00D477BC"/>
    <w:rsid w:val="00D4782F"/>
    <w:rsid w:val="00D4785D"/>
    <w:rsid w:val="00D47900"/>
    <w:rsid w:val="00D47998"/>
    <w:rsid w:val="00D47AA7"/>
    <w:rsid w:val="00D47C2C"/>
    <w:rsid w:val="00D47C66"/>
    <w:rsid w:val="00D47CB5"/>
    <w:rsid w:val="00D47EB2"/>
    <w:rsid w:val="00D50040"/>
    <w:rsid w:val="00D5007D"/>
    <w:rsid w:val="00D50115"/>
    <w:rsid w:val="00D501AA"/>
    <w:rsid w:val="00D5027A"/>
    <w:rsid w:val="00D50388"/>
    <w:rsid w:val="00D506F1"/>
    <w:rsid w:val="00D50721"/>
    <w:rsid w:val="00D50782"/>
    <w:rsid w:val="00D50863"/>
    <w:rsid w:val="00D5088A"/>
    <w:rsid w:val="00D508D7"/>
    <w:rsid w:val="00D50B4C"/>
    <w:rsid w:val="00D50CC8"/>
    <w:rsid w:val="00D50D3C"/>
    <w:rsid w:val="00D50E3D"/>
    <w:rsid w:val="00D50E62"/>
    <w:rsid w:val="00D50E9C"/>
    <w:rsid w:val="00D51181"/>
    <w:rsid w:val="00D511ED"/>
    <w:rsid w:val="00D5126B"/>
    <w:rsid w:val="00D51277"/>
    <w:rsid w:val="00D513F4"/>
    <w:rsid w:val="00D51460"/>
    <w:rsid w:val="00D515EA"/>
    <w:rsid w:val="00D5162A"/>
    <w:rsid w:val="00D516B1"/>
    <w:rsid w:val="00D516D7"/>
    <w:rsid w:val="00D5176D"/>
    <w:rsid w:val="00D51796"/>
    <w:rsid w:val="00D517E1"/>
    <w:rsid w:val="00D51930"/>
    <w:rsid w:val="00D519BC"/>
    <w:rsid w:val="00D51A6B"/>
    <w:rsid w:val="00D51AD5"/>
    <w:rsid w:val="00D51BA9"/>
    <w:rsid w:val="00D51C4A"/>
    <w:rsid w:val="00D51C69"/>
    <w:rsid w:val="00D51D3D"/>
    <w:rsid w:val="00D51D97"/>
    <w:rsid w:val="00D51EEB"/>
    <w:rsid w:val="00D51F25"/>
    <w:rsid w:val="00D5205D"/>
    <w:rsid w:val="00D520AB"/>
    <w:rsid w:val="00D52204"/>
    <w:rsid w:val="00D522BC"/>
    <w:rsid w:val="00D522FF"/>
    <w:rsid w:val="00D52341"/>
    <w:rsid w:val="00D5248B"/>
    <w:rsid w:val="00D524DA"/>
    <w:rsid w:val="00D52547"/>
    <w:rsid w:val="00D5254A"/>
    <w:rsid w:val="00D525B2"/>
    <w:rsid w:val="00D526B8"/>
    <w:rsid w:val="00D526F1"/>
    <w:rsid w:val="00D528D3"/>
    <w:rsid w:val="00D529A9"/>
    <w:rsid w:val="00D52A12"/>
    <w:rsid w:val="00D52A75"/>
    <w:rsid w:val="00D52AC8"/>
    <w:rsid w:val="00D52AD2"/>
    <w:rsid w:val="00D52BB1"/>
    <w:rsid w:val="00D52CE1"/>
    <w:rsid w:val="00D52D49"/>
    <w:rsid w:val="00D52D90"/>
    <w:rsid w:val="00D52F35"/>
    <w:rsid w:val="00D53119"/>
    <w:rsid w:val="00D53353"/>
    <w:rsid w:val="00D537D5"/>
    <w:rsid w:val="00D538D4"/>
    <w:rsid w:val="00D53964"/>
    <w:rsid w:val="00D5396E"/>
    <w:rsid w:val="00D53ADF"/>
    <w:rsid w:val="00D53C95"/>
    <w:rsid w:val="00D53D12"/>
    <w:rsid w:val="00D53E56"/>
    <w:rsid w:val="00D53F6C"/>
    <w:rsid w:val="00D53F8E"/>
    <w:rsid w:val="00D53FBF"/>
    <w:rsid w:val="00D53FFB"/>
    <w:rsid w:val="00D54169"/>
    <w:rsid w:val="00D5425D"/>
    <w:rsid w:val="00D5429E"/>
    <w:rsid w:val="00D542A5"/>
    <w:rsid w:val="00D542ED"/>
    <w:rsid w:val="00D543E2"/>
    <w:rsid w:val="00D54437"/>
    <w:rsid w:val="00D54499"/>
    <w:rsid w:val="00D544C1"/>
    <w:rsid w:val="00D5458F"/>
    <w:rsid w:val="00D54795"/>
    <w:rsid w:val="00D547CF"/>
    <w:rsid w:val="00D54861"/>
    <w:rsid w:val="00D54870"/>
    <w:rsid w:val="00D548F2"/>
    <w:rsid w:val="00D549E0"/>
    <w:rsid w:val="00D54A04"/>
    <w:rsid w:val="00D54A36"/>
    <w:rsid w:val="00D54ABB"/>
    <w:rsid w:val="00D54E5E"/>
    <w:rsid w:val="00D54FA3"/>
    <w:rsid w:val="00D55009"/>
    <w:rsid w:val="00D5509D"/>
    <w:rsid w:val="00D550D1"/>
    <w:rsid w:val="00D550EE"/>
    <w:rsid w:val="00D550F9"/>
    <w:rsid w:val="00D55146"/>
    <w:rsid w:val="00D551B8"/>
    <w:rsid w:val="00D551BF"/>
    <w:rsid w:val="00D551ED"/>
    <w:rsid w:val="00D55340"/>
    <w:rsid w:val="00D553B6"/>
    <w:rsid w:val="00D55427"/>
    <w:rsid w:val="00D55541"/>
    <w:rsid w:val="00D555AC"/>
    <w:rsid w:val="00D556AA"/>
    <w:rsid w:val="00D5571F"/>
    <w:rsid w:val="00D5572F"/>
    <w:rsid w:val="00D558C5"/>
    <w:rsid w:val="00D55D15"/>
    <w:rsid w:val="00D55E0C"/>
    <w:rsid w:val="00D55E8B"/>
    <w:rsid w:val="00D56090"/>
    <w:rsid w:val="00D561A5"/>
    <w:rsid w:val="00D5629F"/>
    <w:rsid w:val="00D5637E"/>
    <w:rsid w:val="00D5642E"/>
    <w:rsid w:val="00D56458"/>
    <w:rsid w:val="00D56459"/>
    <w:rsid w:val="00D5652A"/>
    <w:rsid w:val="00D5652C"/>
    <w:rsid w:val="00D56602"/>
    <w:rsid w:val="00D56624"/>
    <w:rsid w:val="00D56657"/>
    <w:rsid w:val="00D56766"/>
    <w:rsid w:val="00D56786"/>
    <w:rsid w:val="00D567D0"/>
    <w:rsid w:val="00D56846"/>
    <w:rsid w:val="00D56AAE"/>
    <w:rsid w:val="00D56ABB"/>
    <w:rsid w:val="00D56B73"/>
    <w:rsid w:val="00D56DA6"/>
    <w:rsid w:val="00D56E15"/>
    <w:rsid w:val="00D570EA"/>
    <w:rsid w:val="00D5713F"/>
    <w:rsid w:val="00D57152"/>
    <w:rsid w:val="00D571E3"/>
    <w:rsid w:val="00D571E9"/>
    <w:rsid w:val="00D57220"/>
    <w:rsid w:val="00D57250"/>
    <w:rsid w:val="00D572A8"/>
    <w:rsid w:val="00D572CA"/>
    <w:rsid w:val="00D573D7"/>
    <w:rsid w:val="00D574B4"/>
    <w:rsid w:val="00D575D0"/>
    <w:rsid w:val="00D577DD"/>
    <w:rsid w:val="00D5781A"/>
    <w:rsid w:val="00D578B0"/>
    <w:rsid w:val="00D57A0F"/>
    <w:rsid w:val="00D57B69"/>
    <w:rsid w:val="00D57DC8"/>
    <w:rsid w:val="00D57F22"/>
    <w:rsid w:val="00D57FBD"/>
    <w:rsid w:val="00D60078"/>
    <w:rsid w:val="00D601E1"/>
    <w:rsid w:val="00D601E6"/>
    <w:rsid w:val="00D60227"/>
    <w:rsid w:val="00D60273"/>
    <w:rsid w:val="00D602EE"/>
    <w:rsid w:val="00D603D2"/>
    <w:rsid w:val="00D603DF"/>
    <w:rsid w:val="00D60427"/>
    <w:rsid w:val="00D6045F"/>
    <w:rsid w:val="00D60566"/>
    <w:rsid w:val="00D60617"/>
    <w:rsid w:val="00D60847"/>
    <w:rsid w:val="00D608BF"/>
    <w:rsid w:val="00D608D3"/>
    <w:rsid w:val="00D608FA"/>
    <w:rsid w:val="00D609EE"/>
    <w:rsid w:val="00D60A57"/>
    <w:rsid w:val="00D60A7F"/>
    <w:rsid w:val="00D60B0D"/>
    <w:rsid w:val="00D60B9A"/>
    <w:rsid w:val="00D60BB4"/>
    <w:rsid w:val="00D60BC9"/>
    <w:rsid w:val="00D60CD5"/>
    <w:rsid w:val="00D60E93"/>
    <w:rsid w:val="00D60FBD"/>
    <w:rsid w:val="00D610F4"/>
    <w:rsid w:val="00D611A2"/>
    <w:rsid w:val="00D61449"/>
    <w:rsid w:val="00D61475"/>
    <w:rsid w:val="00D61482"/>
    <w:rsid w:val="00D61492"/>
    <w:rsid w:val="00D6172F"/>
    <w:rsid w:val="00D6184A"/>
    <w:rsid w:val="00D61A0C"/>
    <w:rsid w:val="00D61A8B"/>
    <w:rsid w:val="00D61AB8"/>
    <w:rsid w:val="00D61AD1"/>
    <w:rsid w:val="00D61BCF"/>
    <w:rsid w:val="00D61BEE"/>
    <w:rsid w:val="00D61C89"/>
    <w:rsid w:val="00D61CE0"/>
    <w:rsid w:val="00D61D65"/>
    <w:rsid w:val="00D61D86"/>
    <w:rsid w:val="00D61F31"/>
    <w:rsid w:val="00D61F45"/>
    <w:rsid w:val="00D6211C"/>
    <w:rsid w:val="00D62123"/>
    <w:rsid w:val="00D6214E"/>
    <w:rsid w:val="00D62192"/>
    <w:rsid w:val="00D62244"/>
    <w:rsid w:val="00D62385"/>
    <w:rsid w:val="00D624C9"/>
    <w:rsid w:val="00D62530"/>
    <w:rsid w:val="00D625C5"/>
    <w:rsid w:val="00D626A3"/>
    <w:rsid w:val="00D6277B"/>
    <w:rsid w:val="00D627A7"/>
    <w:rsid w:val="00D627FC"/>
    <w:rsid w:val="00D62A64"/>
    <w:rsid w:val="00D62A7D"/>
    <w:rsid w:val="00D62A97"/>
    <w:rsid w:val="00D62B2C"/>
    <w:rsid w:val="00D62B54"/>
    <w:rsid w:val="00D62B90"/>
    <w:rsid w:val="00D62C78"/>
    <w:rsid w:val="00D62D27"/>
    <w:rsid w:val="00D62DF9"/>
    <w:rsid w:val="00D62E27"/>
    <w:rsid w:val="00D62FFE"/>
    <w:rsid w:val="00D6300A"/>
    <w:rsid w:val="00D6301F"/>
    <w:rsid w:val="00D6306C"/>
    <w:rsid w:val="00D630DA"/>
    <w:rsid w:val="00D63128"/>
    <w:rsid w:val="00D6315F"/>
    <w:rsid w:val="00D632B0"/>
    <w:rsid w:val="00D632F6"/>
    <w:rsid w:val="00D63303"/>
    <w:rsid w:val="00D63346"/>
    <w:rsid w:val="00D63500"/>
    <w:rsid w:val="00D63817"/>
    <w:rsid w:val="00D638C1"/>
    <w:rsid w:val="00D638DF"/>
    <w:rsid w:val="00D6391D"/>
    <w:rsid w:val="00D6391F"/>
    <w:rsid w:val="00D63930"/>
    <w:rsid w:val="00D6394E"/>
    <w:rsid w:val="00D6396D"/>
    <w:rsid w:val="00D63A36"/>
    <w:rsid w:val="00D63A3B"/>
    <w:rsid w:val="00D63A55"/>
    <w:rsid w:val="00D63AF8"/>
    <w:rsid w:val="00D63D61"/>
    <w:rsid w:val="00D63D8D"/>
    <w:rsid w:val="00D63E1A"/>
    <w:rsid w:val="00D63E64"/>
    <w:rsid w:val="00D63EDE"/>
    <w:rsid w:val="00D63EED"/>
    <w:rsid w:val="00D63F75"/>
    <w:rsid w:val="00D63FD3"/>
    <w:rsid w:val="00D64091"/>
    <w:rsid w:val="00D6409B"/>
    <w:rsid w:val="00D6409C"/>
    <w:rsid w:val="00D64142"/>
    <w:rsid w:val="00D64221"/>
    <w:rsid w:val="00D6433A"/>
    <w:rsid w:val="00D64393"/>
    <w:rsid w:val="00D644DE"/>
    <w:rsid w:val="00D64685"/>
    <w:rsid w:val="00D64698"/>
    <w:rsid w:val="00D646A4"/>
    <w:rsid w:val="00D646E4"/>
    <w:rsid w:val="00D64715"/>
    <w:rsid w:val="00D64800"/>
    <w:rsid w:val="00D64827"/>
    <w:rsid w:val="00D648CD"/>
    <w:rsid w:val="00D64901"/>
    <w:rsid w:val="00D64985"/>
    <w:rsid w:val="00D649D1"/>
    <w:rsid w:val="00D64A37"/>
    <w:rsid w:val="00D64CA1"/>
    <w:rsid w:val="00D65050"/>
    <w:rsid w:val="00D650B4"/>
    <w:rsid w:val="00D65126"/>
    <w:rsid w:val="00D65149"/>
    <w:rsid w:val="00D6514E"/>
    <w:rsid w:val="00D651F8"/>
    <w:rsid w:val="00D65315"/>
    <w:rsid w:val="00D6538D"/>
    <w:rsid w:val="00D653D4"/>
    <w:rsid w:val="00D65501"/>
    <w:rsid w:val="00D65562"/>
    <w:rsid w:val="00D65568"/>
    <w:rsid w:val="00D65581"/>
    <w:rsid w:val="00D657F1"/>
    <w:rsid w:val="00D658A6"/>
    <w:rsid w:val="00D6591E"/>
    <w:rsid w:val="00D65A06"/>
    <w:rsid w:val="00D65AEE"/>
    <w:rsid w:val="00D65B0B"/>
    <w:rsid w:val="00D65B1D"/>
    <w:rsid w:val="00D65B30"/>
    <w:rsid w:val="00D65C1D"/>
    <w:rsid w:val="00D65DFE"/>
    <w:rsid w:val="00D65F0A"/>
    <w:rsid w:val="00D66101"/>
    <w:rsid w:val="00D6616A"/>
    <w:rsid w:val="00D66189"/>
    <w:rsid w:val="00D663A9"/>
    <w:rsid w:val="00D66414"/>
    <w:rsid w:val="00D6648D"/>
    <w:rsid w:val="00D6655B"/>
    <w:rsid w:val="00D66595"/>
    <w:rsid w:val="00D66612"/>
    <w:rsid w:val="00D666AD"/>
    <w:rsid w:val="00D66705"/>
    <w:rsid w:val="00D66A65"/>
    <w:rsid w:val="00D66B46"/>
    <w:rsid w:val="00D66C0E"/>
    <w:rsid w:val="00D66CB9"/>
    <w:rsid w:val="00D66D8C"/>
    <w:rsid w:val="00D66FDD"/>
    <w:rsid w:val="00D67091"/>
    <w:rsid w:val="00D6717F"/>
    <w:rsid w:val="00D671B6"/>
    <w:rsid w:val="00D672AA"/>
    <w:rsid w:val="00D672EF"/>
    <w:rsid w:val="00D672F5"/>
    <w:rsid w:val="00D67321"/>
    <w:rsid w:val="00D673AC"/>
    <w:rsid w:val="00D673FD"/>
    <w:rsid w:val="00D67450"/>
    <w:rsid w:val="00D676BB"/>
    <w:rsid w:val="00D676CB"/>
    <w:rsid w:val="00D677B7"/>
    <w:rsid w:val="00D677CD"/>
    <w:rsid w:val="00D67887"/>
    <w:rsid w:val="00D678DE"/>
    <w:rsid w:val="00D6798C"/>
    <w:rsid w:val="00D67A07"/>
    <w:rsid w:val="00D67BD7"/>
    <w:rsid w:val="00D67BDD"/>
    <w:rsid w:val="00D67C18"/>
    <w:rsid w:val="00D67CEC"/>
    <w:rsid w:val="00D70284"/>
    <w:rsid w:val="00D702E8"/>
    <w:rsid w:val="00D70492"/>
    <w:rsid w:val="00D7058F"/>
    <w:rsid w:val="00D705B4"/>
    <w:rsid w:val="00D70821"/>
    <w:rsid w:val="00D70825"/>
    <w:rsid w:val="00D708A6"/>
    <w:rsid w:val="00D70905"/>
    <w:rsid w:val="00D7092F"/>
    <w:rsid w:val="00D7096E"/>
    <w:rsid w:val="00D70B6B"/>
    <w:rsid w:val="00D70B7D"/>
    <w:rsid w:val="00D70BDC"/>
    <w:rsid w:val="00D70D96"/>
    <w:rsid w:val="00D70F26"/>
    <w:rsid w:val="00D71000"/>
    <w:rsid w:val="00D710C9"/>
    <w:rsid w:val="00D71296"/>
    <w:rsid w:val="00D712B9"/>
    <w:rsid w:val="00D712E3"/>
    <w:rsid w:val="00D71322"/>
    <w:rsid w:val="00D713FD"/>
    <w:rsid w:val="00D71504"/>
    <w:rsid w:val="00D71595"/>
    <w:rsid w:val="00D715A5"/>
    <w:rsid w:val="00D71713"/>
    <w:rsid w:val="00D7180D"/>
    <w:rsid w:val="00D71834"/>
    <w:rsid w:val="00D718AD"/>
    <w:rsid w:val="00D7193A"/>
    <w:rsid w:val="00D719C6"/>
    <w:rsid w:val="00D719F9"/>
    <w:rsid w:val="00D71A10"/>
    <w:rsid w:val="00D71C75"/>
    <w:rsid w:val="00D71D2A"/>
    <w:rsid w:val="00D71EFB"/>
    <w:rsid w:val="00D71FEE"/>
    <w:rsid w:val="00D72121"/>
    <w:rsid w:val="00D72179"/>
    <w:rsid w:val="00D72236"/>
    <w:rsid w:val="00D722AA"/>
    <w:rsid w:val="00D723F8"/>
    <w:rsid w:val="00D72480"/>
    <w:rsid w:val="00D724B4"/>
    <w:rsid w:val="00D72645"/>
    <w:rsid w:val="00D72834"/>
    <w:rsid w:val="00D72862"/>
    <w:rsid w:val="00D72985"/>
    <w:rsid w:val="00D729A5"/>
    <w:rsid w:val="00D72ABE"/>
    <w:rsid w:val="00D72B06"/>
    <w:rsid w:val="00D72B19"/>
    <w:rsid w:val="00D72B6D"/>
    <w:rsid w:val="00D72C2D"/>
    <w:rsid w:val="00D72CBF"/>
    <w:rsid w:val="00D72D3F"/>
    <w:rsid w:val="00D72E38"/>
    <w:rsid w:val="00D72E79"/>
    <w:rsid w:val="00D72FC8"/>
    <w:rsid w:val="00D73000"/>
    <w:rsid w:val="00D7302D"/>
    <w:rsid w:val="00D73111"/>
    <w:rsid w:val="00D73194"/>
    <w:rsid w:val="00D7326D"/>
    <w:rsid w:val="00D73383"/>
    <w:rsid w:val="00D733D9"/>
    <w:rsid w:val="00D733FD"/>
    <w:rsid w:val="00D7340A"/>
    <w:rsid w:val="00D7349B"/>
    <w:rsid w:val="00D734A1"/>
    <w:rsid w:val="00D734D0"/>
    <w:rsid w:val="00D734D4"/>
    <w:rsid w:val="00D73619"/>
    <w:rsid w:val="00D7363C"/>
    <w:rsid w:val="00D73694"/>
    <w:rsid w:val="00D736B5"/>
    <w:rsid w:val="00D738FB"/>
    <w:rsid w:val="00D739B5"/>
    <w:rsid w:val="00D739DC"/>
    <w:rsid w:val="00D73A4C"/>
    <w:rsid w:val="00D73B54"/>
    <w:rsid w:val="00D73BE0"/>
    <w:rsid w:val="00D73CD4"/>
    <w:rsid w:val="00D73D27"/>
    <w:rsid w:val="00D73DD8"/>
    <w:rsid w:val="00D7401F"/>
    <w:rsid w:val="00D74079"/>
    <w:rsid w:val="00D74137"/>
    <w:rsid w:val="00D74158"/>
    <w:rsid w:val="00D741C1"/>
    <w:rsid w:val="00D741C6"/>
    <w:rsid w:val="00D74264"/>
    <w:rsid w:val="00D74271"/>
    <w:rsid w:val="00D7427F"/>
    <w:rsid w:val="00D7435F"/>
    <w:rsid w:val="00D74435"/>
    <w:rsid w:val="00D745B4"/>
    <w:rsid w:val="00D7476B"/>
    <w:rsid w:val="00D747C2"/>
    <w:rsid w:val="00D74819"/>
    <w:rsid w:val="00D74852"/>
    <w:rsid w:val="00D749DE"/>
    <w:rsid w:val="00D749F8"/>
    <w:rsid w:val="00D74A52"/>
    <w:rsid w:val="00D74B17"/>
    <w:rsid w:val="00D74C09"/>
    <w:rsid w:val="00D74C1C"/>
    <w:rsid w:val="00D74D0A"/>
    <w:rsid w:val="00D74EDF"/>
    <w:rsid w:val="00D74F5A"/>
    <w:rsid w:val="00D74FE1"/>
    <w:rsid w:val="00D75066"/>
    <w:rsid w:val="00D752A4"/>
    <w:rsid w:val="00D752D6"/>
    <w:rsid w:val="00D75340"/>
    <w:rsid w:val="00D753E5"/>
    <w:rsid w:val="00D75470"/>
    <w:rsid w:val="00D7547C"/>
    <w:rsid w:val="00D754C5"/>
    <w:rsid w:val="00D754E6"/>
    <w:rsid w:val="00D756CD"/>
    <w:rsid w:val="00D75799"/>
    <w:rsid w:val="00D757B1"/>
    <w:rsid w:val="00D7582C"/>
    <w:rsid w:val="00D75839"/>
    <w:rsid w:val="00D75ADE"/>
    <w:rsid w:val="00D75B01"/>
    <w:rsid w:val="00D75BA6"/>
    <w:rsid w:val="00D75BAB"/>
    <w:rsid w:val="00D75BCC"/>
    <w:rsid w:val="00D75D34"/>
    <w:rsid w:val="00D75DC5"/>
    <w:rsid w:val="00D75DCE"/>
    <w:rsid w:val="00D75E78"/>
    <w:rsid w:val="00D75EB2"/>
    <w:rsid w:val="00D7602C"/>
    <w:rsid w:val="00D760AA"/>
    <w:rsid w:val="00D760BA"/>
    <w:rsid w:val="00D760F3"/>
    <w:rsid w:val="00D7617B"/>
    <w:rsid w:val="00D76266"/>
    <w:rsid w:val="00D76379"/>
    <w:rsid w:val="00D76505"/>
    <w:rsid w:val="00D76551"/>
    <w:rsid w:val="00D765CA"/>
    <w:rsid w:val="00D765F8"/>
    <w:rsid w:val="00D766E1"/>
    <w:rsid w:val="00D766F4"/>
    <w:rsid w:val="00D7679B"/>
    <w:rsid w:val="00D76816"/>
    <w:rsid w:val="00D768B6"/>
    <w:rsid w:val="00D768CB"/>
    <w:rsid w:val="00D76913"/>
    <w:rsid w:val="00D76A16"/>
    <w:rsid w:val="00D76A52"/>
    <w:rsid w:val="00D76B42"/>
    <w:rsid w:val="00D76C7C"/>
    <w:rsid w:val="00D76D4F"/>
    <w:rsid w:val="00D76D95"/>
    <w:rsid w:val="00D76EE1"/>
    <w:rsid w:val="00D76EFF"/>
    <w:rsid w:val="00D76F4E"/>
    <w:rsid w:val="00D7709B"/>
    <w:rsid w:val="00D7709E"/>
    <w:rsid w:val="00D770BE"/>
    <w:rsid w:val="00D770E9"/>
    <w:rsid w:val="00D7714B"/>
    <w:rsid w:val="00D7728D"/>
    <w:rsid w:val="00D77430"/>
    <w:rsid w:val="00D77443"/>
    <w:rsid w:val="00D77489"/>
    <w:rsid w:val="00D77522"/>
    <w:rsid w:val="00D77528"/>
    <w:rsid w:val="00D7753C"/>
    <w:rsid w:val="00D775FE"/>
    <w:rsid w:val="00D77681"/>
    <w:rsid w:val="00D778DF"/>
    <w:rsid w:val="00D7791C"/>
    <w:rsid w:val="00D7794A"/>
    <w:rsid w:val="00D7795B"/>
    <w:rsid w:val="00D77B99"/>
    <w:rsid w:val="00D77D14"/>
    <w:rsid w:val="00D77E21"/>
    <w:rsid w:val="00D77EBE"/>
    <w:rsid w:val="00D77FA1"/>
    <w:rsid w:val="00D80217"/>
    <w:rsid w:val="00D80332"/>
    <w:rsid w:val="00D803A9"/>
    <w:rsid w:val="00D8041B"/>
    <w:rsid w:val="00D80658"/>
    <w:rsid w:val="00D806BB"/>
    <w:rsid w:val="00D80853"/>
    <w:rsid w:val="00D80C85"/>
    <w:rsid w:val="00D80DE4"/>
    <w:rsid w:val="00D80E2F"/>
    <w:rsid w:val="00D80E44"/>
    <w:rsid w:val="00D80ECC"/>
    <w:rsid w:val="00D81005"/>
    <w:rsid w:val="00D81020"/>
    <w:rsid w:val="00D81039"/>
    <w:rsid w:val="00D8103E"/>
    <w:rsid w:val="00D81308"/>
    <w:rsid w:val="00D8136E"/>
    <w:rsid w:val="00D813DB"/>
    <w:rsid w:val="00D81435"/>
    <w:rsid w:val="00D8150F"/>
    <w:rsid w:val="00D8156A"/>
    <w:rsid w:val="00D815D2"/>
    <w:rsid w:val="00D815DA"/>
    <w:rsid w:val="00D815F0"/>
    <w:rsid w:val="00D81608"/>
    <w:rsid w:val="00D81641"/>
    <w:rsid w:val="00D816A0"/>
    <w:rsid w:val="00D816E6"/>
    <w:rsid w:val="00D81778"/>
    <w:rsid w:val="00D817A4"/>
    <w:rsid w:val="00D81909"/>
    <w:rsid w:val="00D81A43"/>
    <w:rsid w:val="00D81AB4"/>
    <w:rsid w:val="00D81AC7"/>
    <w:rsid w:val="00D81B4C"/>
    <w:rsid w:val="00D81B54"/>
    <w:rsid w:val="00D81B55"/>
    <w:rsid w:val="00D81B6C"/>
    <w:rsid w:val="00D81B83"/>
    <w:rsid w:val="00D81BB3"/>
    <w:rsid w:val="00D81E31"/>
    <w:rsid w:val="00D81ED2"/>
    <w:rsid w:val="00D81F65"/>
    <w:rsid w:val="00D8201A"/>
    <w:rsid w:val="00D8220C"/>
    <w:rsid w:val="00D8224B"/>
    <w:rsid w:val="00D8228C"/>
    <w:rsid w:val="00D822B3"/>
    <w:rsid w:val="00D822EB"/>
    <w:rsid w:val="00D822F2"/>
    <w:rsid w:val="00D8235A"/>
    <w:rsid w:val="00D824C5"/>
    <w:rsid w:val="00D824D1"/>
    <w:rsid w:val="00D825F9"/>
    <w:rsid w:val="00D826F7"/>
    <w:rsid w:val="00D82704"/>
    <w:rsid w:val="00D828C1"/>
    <w:rsid w:val="00D828E7"/>
    <w:rsid w:val="00D82952"/>
    <w:rsid w:val="00D82A05"/>
    <w:rsid w:val="00D82A2A"/>
    <w:rsid w:val="00D82A9C"/>
    <w:rsid w:val="00D82ABE"/>
    <w:rsid w:val="00D82B40"/>
    <w:rsid w:val="00D82B60"/>
    <w:rsid w:val="00D82B83"/>
    <w:rsid w:val="00D82B86"/>
    <w:rsid w:val="00D82BE2"/>
    <w:rsid w:val="00D82C32"/>
    <w:rsid w:val="00D82CFD"/>
    <w:rsid w:val="00D82D61"/>
    <w:rsid w:val="00D82D8E"/>
    <w:rsid w:val="00D82EE9"/>
    <w:rsid w:val="00D82EED"/>
    <w:rsid w:val="00D83017"/>
    <w:rsid w:val="00D8314C"/>
    <w:rsid w:val="00D832E7"/>
    <w:rsid w:val="00D832F0"/>
    <w:rsid w:val="00D83451"/>
    <w:rsid w:val="00D83493"/>
    <w:rsid w:val="00D83653"/>
    <w:rsid w:val="00D836C6"/>
    <w:rsid w:val="00D839DF"/>
    <w:rsid w:val="00D83A13"/>
    <w:rsid w:val="00D83A3B"/>
    <w:rsid w:val="00D83BEC"/>
    <w:rsid w:val="00D83C2F"/>
    <w:rsid w:val="00D83D63"/>
    <w:rsid w:val="00D83FA1"/>
    <w:rsid w:val="00D84004"/>
    <w:rsid w:val="00D84082"/>
    <w:rsid w:val="00D84276"/>
    <w:rsid w:val="00D84412"/>
    <w:rsid w:val="00D844A7"/>
    <w:rsid w:val="00D8450B"/>
    <w:rsid w:val="00D8454B"/>
    <w:rsid w:val="00D846BE"/>
    <w:rsid w:val="00D84758"/>
    <w:rsid w:val="00D847C2"/>
    <w:rsid w:val="00D849A7"/>
    <w:rsid w:val="00D84AE0"/>
    <w:rsid w:val="00D84C3C"/>
    <w:rsid w:val="00D84C87"/>
    <w:rsid w:val="00D84C9E"/>
    <w:rsid w:val="00D84D11"/>
    <w:rsid w:val="00D84D7E"/>
    <w:rsid w:val="00D84DD1"/>
    <w:rsid w:val="00D84DE4"/>
    <w:rsid w:val="00D84E5A"/>
    <w:rsid w:val="00D84EDA"/>
    <w:rsid w:val="00D85123"/>
    <w:rsid w:val="00D8515D"/>
    <w:rsid w:val="00D852A6"/>
    <w:rsid w:val="00D85320"/>
    <w:rsid w:val="00D8532A"/>
    <w:rsid w:val="00D853B8"/>
    <w:rsid w:val="00D853FF"/>
    <w:rsid w:val="00D85532"/>
    <w:rsid w:val="00D855DA"/>
    <w:rsid w:val="00D8564B"/>
    <w:rsid w:val="00D85652"/>
    <w:rsid w:val="00D8565F"/>
    <w:rsid w:val="00D856B5"/>
    <w:rsid w:val="00D85865"/>
    <w:rsid w:val="00D858DC"/>
    <w:rsid w:val="00D859AF"/>
    <w:rsid w:val="00D85A1F"/>
    <w:rsid w:val="00D85AB3"/>
    <w:rsid w:val="00D85B23"/>
    <w:rsid w:val="00D85B26"/>
    <w:rsid w:val="00D85B80"/>
    <w:rsid w:val="00D85BB3"/>
    <w:rsid w:val="00D85CD9"/>
    <w:rsid w:val="00D85EB4"/>
    <w:rsid w:val="00D85FD9"/>
    <w:rsid w:val="00D8604E"/>
    <w:rsid w:val="00D86102"/>
    <w:rsid w:val="00D86242"/>
    <w:rsid w:val="00D86264"/>
    <w:rsid w:val="00D86380"/>
    <w:rsid w:val="00D863F3"/>
    <w:rsid w:val="00D8645C"/>
    <w:rsid w:val="00D864CB"/>
    <w:rsid w:val="00D86622"/>
    <w:rsid w:val="00D86693"/>
    <w:rsid w:val="00D866B7"/>
    <w:rsid w:val="00D86885"/>
    <w:rsid w:val="00D868D5"/>
    <w:rsid w:val="00D869B0"/>
    <w:rsid w:val="00D86A09"/>
    <w:rsid w:val="00D86B69"/>
    <w:rsid w:val="00D86B8D"/>
    <w:rsid w:val="00D86DFE"/>
    <w:rsid w:val="00D86E13"/>
    <w:rsid w:val="00D86E77"/>
    <w:rsid w:val="00D86EAD"/>
    <w:rsid w:val="00D86F20"/>
    <w:rsid w:val="00D86FD7"/>
    <w:rsid w:val="00D870CF"/>
    <w:rsid w:val="00D870F7"/>
    <w:rsid w:val="00D8711F"/>
    <w:rsid w:val="00D87290"/>
    <w:rsid w:val="00D872FA"/>
    <w:rsid w:val="00D87330"/>
    <w:rsid w:val="00D8737A"/>
    <w:rsid w:val="00D87395"/>
    <w:rsid w:val="00D8745F"/>
    <w:rsid w:val="00D87483"/>
    <w:rsid w:val="00D874E7"/>
    <w:rsid w:val="00D8750C"/>
    <w:rsid w:val="00D8759F"/>
    <w:rsid w:val="00D8766A"/>
    <w:rsid w:val="00D87692"/>
    <w:rsid w:val="00D876A6"/>
    <w:rsid w:val="00D876F2"/>
    <w:rsid w:val="00D87767"/>
    <w:rsid w:val="00D877A2"/>
    <w:rsid w:val="00D877F8"/>
    <w:rsid w:val="00D8783E"/>
    <w:rsid w:val="00D878B2"/>
    <w:rsid w:val="00D87913"/>
    <w:rsid w:val="00D879FC"/>
    <w:rsid w:val="00D87A24"/>
    <w:rsid w:val="00D87AF4"/>
    <w:rsid w:val="00D87B0D"/>
    <w:rsid w:val="00D87B38"/>
    <w:rsid w:val="00D87BCD"/>
    <w:rsid w:val="00D87BE0"/>
    <w:rsid w:val="00D87BE6"/>
    <w:rsid w:val="00D87C74"/>
    <w:rsid w:val="00D87C75"/>
    <w:rsid w:val="00D87CD2"/>
    <w:rsid w:val="00D87D02"/>
    <w:rsid w:val="00D87E10"/>
    <w:rsid w:val="00D87EE2"/>
    <w:rsid w:val="00D87F89"/>
    <w:rsid w:val="00D90108"/>
    <w:rsid w:val="00D90307"/>
    <w:rsid w:val="00D90356"/>
    <w:rsid w:val="00D903B4"/>
    <w:rsid w:val="00D903EB"/>
    <w:rsid w:val="00D9046C"/>
    <w:rsid w:val="00D9048F"/>
    <w:rsid w:val="00D904F0"/>
    <w:rsid w:val="00D9055D"/>
    <w:rsid w:val="00D905BD"/>
    <w:rsid w:val="00D905F9"/>
    <w:rsid w:val="00D9078B"/>
    <w:rsid w:val="00D9083F"/>
    <w:rsid w:val="00D908D2"/>
    <w:rsid w:val="00D908D5"/>
    <w:rsid w:val="00D9097F"/>
    <w:rsid w:val="00D909C5"/>
    <w:rsid w:val="00D90AD2"/>
    <w:rsid w:val="00D90B8D"/>
    <w:rsid w:val="00D90B99"/>
    <w:rsid w:val="00D90BBA"/>
    <w:rsid w:val="00D90C3F"/>
    <w:rsid w:val="00D90C40"/>
    <w:rsid w:val="00D90CD8"/>
    <w:rsid w:val="00D90D5E"/>
    <w:rsid w:val="00D90DA1"/>
    <w:rsid w:val="00D90E86"/>
    <w:rsid w:val="00D9103A"/>
    <w:rsid w:val="00D91102"/>
    <w:rsid w:val="00D911F0"/>
    <w:rsid w:val="00D911FD"/>
    <w:rsid w:val="00D91250"/>
    <w:rsid w:val="00D91266"/>
    <w:rsid w:val="00D912B2"/>
    <w:rsid w:val="00D9131E"/>
    <w:rsid w:val="00D91456"/>
    <w:rsid w:val="00D914D9"/>
    <w:rsid w:val="00D9155F"/>
    <w:rsid w:val="00D9156B"/>
    <w:rsid w:val="00D91613"/>
    <w:rsid w:val="00D91696"/>
    <w:rsid w:val="00D917BC"/>
    <w:rsid w:val="00D91854"/>
    <w:rsid w:val="00D919F2"/>
    <w:rsid w:val="00D919F4"/>
    <w:rsid w:val="00D91A92"/>
    <w:rsid w:val="00D91AD8"/>
    <w:rsid w:val="00D91B1C"/>
    <w:rsid w:val="00D91BB8"/>
    <w:rsid w:val="00D91F3C"/>
    <w:rsid w:val="00D92209"/>
    <w:rsid w:val="00D922C9"/>
    <w:rsid w:val="00D92516"/>
    <w:rsid w:val="00D92596"/>
    <w:rsid w:val="00D9259F"/>
    <w:rsid w:val="00D925B6"/>
    <w:rsid w:val="00D926D1"/>
    <w:rsid w:val="00D9277B"/>
    <w:rsid w:val="00D927E3"/>
    <w:rsid w:val="00D92843"/>
    <w:rsid w:val="00D92873"/>
    <w:rsid w:val="00D92880"/>
    <w:rsid w:val="00D9288F"/>
    <w:rsid w:val="00D928D0"/>
    <w:rsid w:val="00D92A05"/>
    <w:rsid w:val="00D92AA5"/>
    <w:rsid w:val="00D92B50"/>
    <w:rsid w:val="00D92B57"/>
    <w:rsid w:val="00D92B8C"/>
    <w:rsid w:val="00D92BB4"/>
    <w:rsid w:val="00D92C21"/>
    <w:rsid w:val="00D92CB0"/>
    <w:rsid w:val="00D92CB5"/>
    <w:rsid w:val="00D92CBB"/>
    <w:rsid w:val="00D92D40"/>
    <w:rsid w:val="00D92DDD"/>
    <w:rsid w:val="00D92DF3"/>
    <w:rsid w:val="00D92E9F"/>
    <w:rsid w:val="00D92F6A"/>
    <w:rsid w:val="00D931B3"/>
    <w:rsid w:val="00D931B9"/>
    <w:rsid w:val="00D9321E"/>
    <w:rsid w:val="00D93285"/>
    <w:rsid w:val="00D93313"/>
    <w:rsid w:val="00D9333D"/>
    <w:rsid w:val="00D9339D"/>
    <w:rsid w:val="00D934CE"/>
    <w:rsid w:val="00D93532"/>
    <w:rsid w:val="00D9360D"/>
    <w:rsid w:val="00D936AF"/>
    <w:rsid w:val="00D93759"/>
    <w:rsid w:val="00D938A0"/>
    <w:rsid w:val="00D938A2"/>
    <w:rsid w:val="00D93997"/>
    <w:rsid w:val="00D93ADE"/>
    <w:rsid w:val="00D93B1D"/>
    <w:rsid w:val="00D93BAE"/>
    <w:rsid w:val="00D93BB6"/>
    <w:rsid w:val="00D93BBA"/>
    <w:rsid w:val="00D93D0C"/>
    <w:rsid w:val="00D93D59"/>
    <w:rsid w:val="00D93EEC"/>
    <w:rsid w:val="00D9400B"/>
    <w:rsid w:val="00D94178"/>
    <w:rsid w:val="00D942C0"/>
    <w:rsid w:val="00D942D4"/>
    <w:rsid w:val="00D94351"/>
    <w:rsid w:val="00D9438B"/>
    <w:rsid w:val="00D943EA"/>
    <w:rsid w:val="00D945C9"/>
    <w:rsid w:val="00D946FF"/>
    <w:rsid w:val="00D94797"/>
    <w:rsid w:val="00D947FB"/>
    <w:rsid w:val="00D94928"/>
    <w:rsid w:val="00D94A67"/>
    <w:rsid w:val="00D94A9C"/>
    <w:rsid w:val="00D94ADE"/>
    <w:rsid w:val="00D94C18"/>
    <w:rsid w:val="00D94C75"/>
    <w:rsid w:val="00D94DBB"/>
    <w:rsid w:val="00D94F6E"/>
    <w:rsid w:val="00D94FA4"/>
    <w:rsid w:val="00D94FAA"/>
    <w:rsid w:val="00D9507D"/>
    <w:rsid w:val="00D950E2"/>
    <w:rsid w:val="00D9510A"/>
    <w:rsid w:val="00D95131"/>
    <w:rsid w:val="00D9515C"/>
    <w:rsid w:val="00D9528E"/>
    <w:rsid w:val="00D95301"/>
    <w:rsid w:val="00D9533C"/>
    <w:rsid w:val="00D95517"/>
    <w:rsid w:val="00D95549"/>
    <w:rsid w:val="00D95792"/>
    <w:rsid w:val="00D95809"/>
    <w:rsid w:val="00D9588D"/>
    <w:rsid w:val="00D958CD"/>
    <w:rsid w:val="00D959A9"/>
    <w:rsid w:val="00D95A0C"/>
    <w:rsid w:val="00D95B21"/>
    <w:rsid w:val="00D95B7F"/>
    <w:rsid w:val="00D95D23"/>
    <w:rsid w:val="00D95D35"/>
    <w:rsid w:val="00D95E21"/>
    <w:rsid w:val="00D95F03"/>
    <w:rsid w:val="00D95F0D"/>
    <w:rsid w:val="00D95FC5"/>
    <w:rsid w:val="00D95FCE"/>
    <w:rsid w:val="00D9605C"/>
    <w:rsid w:val="00D961E7"/>
    <w:rsid w:val="00D961F5"/>
    <w:rsid w:val="00D96281"/>
    <w:rsid w:val="00D962CB"/>
    <w:rsid w:val="00D96376"/>
    <w:rsid w:val="00D963C8"/>
    <w:rsid w:val="00D96539"/>
    <w:rsid w:val="00D96588"/>
    <w:rsid w:val="00D9659F"/>
    <w:rsid w:val="00D96709"/>
    <w:rsid w:val="00D9671F"/>
    <w:rsid w:val="00D967C5"/>
    <w:rsid w:val="00D96889"/>
    <w:rsid w:val="00D9699A"/>
    <w:rsid w:val="00D969C2"/>
    <w:rsid w:val="00D969E1"/>
    <w:rsid w:val="00D96B18"/>
    <w:rsid w:val="00D96BC1"/>
    <w:rsid w:val="00D96C67"/>
    <w:rsid w:val="00D96CAD"/>
    <w:rsid w:val="00D96D5F"/>
    <w:rsid w:val="00D96DF3"/>
    <w:rsid w:val="00D96F33"/>
    <w:rsid w:val="00D96F34"/>
    <w:rsid w:val="00D96F6A"/>
    <w:rsid w:val="00D97078"/>
    <w:rsid w:val="00D970E2"/>
    <w:rsid w:val="00D9724F"/>
    <w:rsid w:val="00D97281"/>
    <w:rsid w:val="00D9738E"/>
    <w:rsid w:val="00D973AD"/>
    <w:rsid w:val="00D973E9"/>
    <w:rsid w:val="00D97414"/>
    <w:rsid w:val="00D97422"/>
    <w:rsid w:val="00D9748F"/>
    <w:rsid w:val="00D9755E"/>
    <w:rsid w:val="00D97613"/>
    <w:rsid w:val="00D9763E"/>
    <w:rsid w:val="00D976D1"/>
    <w:rsid w:val="00D977F7"/>
    <w:rsid w:val="00D97839"/>
    <w:rsid w:val="00D978D1"/>
    <w:rsid w:val="00D97908"/>
    <w:rsid w:val="00D97932"/>
    <w:rsid w:val="00D97965"/>
    <w:rsid w:val="00D9796F"/>
    <w:rsid w:val="00D97B5B"/>
    <w:rsid w:val="00D97CBA"/>
    <w:rsid w:val="00D97EA0"/>
    <w:rsid w:val="00D97F04"/>
    <w:rsid w:val="00D97F50"/>
    <w:rsid w:val="00D97FA6"/>
    <w:rsid w:val="00D97FAA"/>
    <w:rsid w:val="00DA0033"/>
    <w:rsid w:val="00DA017F"/>
    <w:rsid w:val="00DA0185"/>
    <w:rsid w:val="00DA021C"/>
    <w:rsid w:val="00DA0313"/>
    <w:rsid w:val="00DA03C2"/>
    <w:rsid w:val="00DA0474"/>
    <w:rsid w:val="00DA04FE"/>
    <w:rsid w:val="00DA0563"/>
    <w:rsid w:val="00DA072A"/>
    <w:rsid w:val="00DA0735"/>
    <w:rsid w:val="00DA075F"/>
    <w:rsid w:val="00DA07AC"/>
    <w:rsid w:val="00DA083E"/>
    <w:rsid w:val="00DA084C"/>
    <w:rsid w:val="00DA08C8"/>
    <w:rsid w:val="00DA0926"/>
    <w:rsid w:val="00DA09E1"/>
    <w:rsid w:val="00DA0A7C"/>
    <w:rsid w:val="00DA0A89"/>
    <w:rsid w:val="00DA0A8C"/>
    <w:rsid w:val="00DA0B16"/>
    <w:rsid w:val="00DA0BB7"/>
    <w:rsid w:val="00DA0CAE"/>
    <w:rsid w:val="00DA0CAF"/>
    <w:rsid w:val="00DA0D95"/>
    <w:rsid w:val="00DA0E1A"/>
    <w:rsid w:val="00DA0E36"/>
    <w:rsid w:val="00DA0FA5"/>
    <w:rsid w:val="00DA1024"/>
    <w:rsid w:val="00DA10C5"/>
    <w:rsid w:val="00DA11AA"/>
    <w:rsid w:val="00DA11C5"/>
    <w:rsid w:val="00DA11CD"/>
    <w:rsid w:val="00DA120F"/>
    <w:rsid w:val="00DA12A5"/>
    <w:rsid w:val="00DA1579"/>
    <w:rsid w:val="00DA1599"/>
    <w:rsid w:val="00DA16E7"/>
    <w:rsid w:val="00DA16E9"/>
    <w:rsid w:val="00DA172C"/>
    <w:rsid w:val="00DA1762"/>
    <w:rsid w:val="00DA184B"/>
    <w:rsid w:val="00DA18C5"/>
    <w:rsid w:val="00DA1A78"/>
    <w:rsid w:val="00DA1A86"/>
    <w:rsid w:val="00DA1BC9"/>
    <w:rsid w:val="00DA1C21"/>
    <w:rsid w:val="00DA1C23"/>
    <w:rsid w:val="00DA1C46"/>
    <w:rsid w:val="00DA1E08"/>
    <w:rsid w:val="00DA1EE7"/>
    <w:rsid w:val="00DA1F4E"/>
    <w:rsid w:val="00DA1F60"/>
    <w:rsid w:val="00DA213E"/>
    <w:rsid w:val="00DA215F"/>
    <w:rsid w:val="00DA21EB"/>
    <w:rsid w:val="00DA2228"/>
    <w:rsid w:val="00DA2265"/>
    <w:rsid w:val="00DA22C1"/>
    <w:rsid w:val="00DA22C6"/>
    <w:rsid w:val="00DA23C3"/>
    <w:rsid w:val="00DA2538"/>
    <w:rsid w:val="00DA261F"/>
    <w:rsid w:val="00DA26E5"/>
    <w:rsid w:val="00DA280E"/>
    <w:rsid w:val="00DA281D"/>
    <w:rsid w:val="00DA28C0"/>
    <w:rsid w:val="00DA29B8"/>
    <w:rsid w:val="00DA2AED"/>
    <w:rsid w:val="00DA2B3E"/>
    <w:rsid w:val="00DA2BDB"/>
    <w:rsid w:val="00DA2C35"/>
    <w:rsid w:val="00DA2CBA"/>
    <w:rsid w:val="00DA2D5D"/>
    <w:rsid w:val="00DA2E1B"/>
    <w:rsid w:val="00DA2E98"/>
    <w:rsid w:val="00DA2EFE"/>
    <w:rsid w:val="00DA2F15"/>
    <w:rsid w:val="00DA3044"/>
    <w:rsid w:val="00DA315D"/>
    <w:rsid w:val="00DA32E4"/>
    <w:rsid w:val="00DA3384"/>
    <w:rsid w:val="00DA3389"/>
    <w:rsid w:val="00DA34CE"/>
    <w:rsid w:val="00DA3548"/>
    <w:rsid w:val="00DA3598"/>
    <w:rsid w:val="00DA3623"/>
    <w:rsid w:val="00DA36A9"/>
    <w:rsid w:val="00DA3735"/>
    <w:rsid w:val="00DA3760"/>
    <w:rsid w:val="00DA37F8"/>
    <w:rsid w:val="00DA3836"/>
    <w:rsid w:val="00DA384C"/>
    <w:rsid w:val="00DA386C"/>
    <w:rsid w:val="00DA38B9"/>
    <w:rsid w:val="00DA3910"/>
    <w:rsid w:val="00DA39C1"/>
    <w:rsid w:val="00DA3A6C"/>
    <w:rsid w:val="00DA3A91"/>
    <w:rsid w:val="00DA3B4E"/>
    <w:rsid w:val="00DA3C65"/>
    <w:rsid w:val="00DA3C7A"/>
    <w:rsid w:val="00DA3D63"/>
    <w:rsid w:val="00DA3D70"/>
    <w:rsid w:val="00DA3EF1"/>
    <w:rsid w:val="00DA3F87"/>
    <w:rsid w:val="00DA4030"/>
    <w:rsid w:val="00DA4050"/>
    <w:rsid w:val="00DA406C"/>
    <w:rsid w:val="00DA4100"/>
    <w:rsid w:val="00DA41B1"/>
    <w:rsid w:val="00DA41B8"/>
    <w:rsid w:val="00DA4219"/>
    <w:rsid w:val="00DA4276"/>
    <w:rsid w:val="00DA4407"/>
    <w:rsid w:val="00DA4436"/>
    <w:rsid w:val="00DA449E"/>
    <w:rsid w:val="00DA44EA"/>
    <w:rsid w:val="00DA452B"/>
    <w:rsid w:val="00DA4774"/>
    <w:rsid w:val="00DA4970"/>
    <w:rsid w:val="00DA4A2C"/>
    <w:rsid w:val="00DA4B72"/>
    <w:rsid w:val="00DA4C4D"/>
    <w:rsid w:val="00DA4D5F"/>
    <w:rsid w:val="00DA4E36"/>
    <w:rsid w:val="00DA4E4D"/>
    <w:rsid w:val="00DA4F12"/>
    <w:rsid w:val="00DA4F3F"/>
    <w:rsid w:val="00DA5022"/>
    <w:rsid w:val="00DA50DC"/>
    <w:rsid w:val="00DA5153"/>
    <w:rsid w:val="00DA5156"/>
    <w:rsid w:val="00DA51A3"/>
    <w:rsid w:val="00DA51BC"/>
    <w:rsid w:val="00DA53F9"/>
    <w:rsid w:val="00DA54F1"/>
    <w:rsid w:val="00DA55A1"/>
    <w:rsid w:val="00DA5679"/>
    <w:rsid w:val="00DA57BC"/>
    <w:rsid w:val="00DA5846"/>
    <w:rsid w:val="00DA5848"/>
    <w:rsid w:val="00DA5852"/>
    <w:rsid w:val="00DA58D0"/>
    <w:rsid w:val="00DA599B"/>
    <w:rsid w:val="00DA59DD"/>
    <w:rsid w:val="00DA59E3"/>
    <w:rsid w:val="00DA5A69"/>
    <w:rsid w:val="00DA5AA4"/>
    <w:rsid w:val="00DA5B82"/>
    <w:rsid w:val="00DA5BF5"/>
    <w:rsid w:val="00DA5C95"/>
    <w:rsid w:val="00DA5E59"/>
    <w:rsid w:val="00DA5F0D"/>
    <w:rsid w:val="00DA6010"/>
    <w:rsid w:val="00DA611D"/>
    <w:rsid w:val="00DA61F1"/>
    <w:rsid w:val="00DA6388"/>
    <w:rsid w:val="00DA6459"/>
    <w:rsid w:val="00DA6523"/>
    <w:rsid w:val="00DA663B"/>
    <w:rsid w:val="00DA66B4"/>
    <w:rsid w:val="00DA6762"/>
    <w:rsid w:val="00DA681F"/>
    <w:rsid w:val="00DA68ED"/>
    <w:rsid w:val="00DA68F3"/>
    <w:rsid w:val="00DA6BFC"/>
    <w:rsid w:val="00DA6C4C"/>
    <w:rsid w:val="00DA6D0C"/>
    <w:rsid w:val="00DA6D89"/>
    <w:rsid w:val="00DA6E3C"/>
    <w:rsid w:val="00DA6E71"/>
    <w:rsid w:val="00DA6ED3"/>
    <w:rsid w:val="00DA7086"/>
    <w:rsid w:val="00DA7243"/>
    <w:rsid w:val="00DA734F"/>
    <w:rsid w:val="00DA7454"/>
    <w:rsid w:val="00DA7544"/>
    <w:rsid w:val="00DA7566"/>
    <w:rsid w:val="00DA75EB"/>
    <w:rsid w:val="00DA75F0"/>
    <w:rsid w:val="00DA782A"/>
    <w:rsid w:val="00DA784C"/>
    <w:rsid w:val="00DA78EA"/>
    <w:rsid w:val="00DA7A14"/>
    <w:rsid w:val="00DA7BAC"/>
    <w:rsid w:val="00DA7C63"/>
    <w:rsid w:val="00DA7CA1"/>
    <w:rsid w:val="00DA7F2B"/>
    <w:rsid w:val="00DA7FF0"/>
    <w:rsid w:val="00DB005D"/>
    <w:rsid w:val="00DB0075"/>
    <w:rsid w:val="00DB0098"/>
    <w:rsid w:val="00DB01A8"/>
    <w:rsid w:val="00DB027B"/>
    <w:rsid w:val="00DB04EB"/>
    <w:rsid w:val="00DB052A"/>
    <w:rsid w:val="00DB0603"/>
    <w:rsid w:val="00DB0621"/>
    <w:rsid w:val="00DB0841"/>
    <w:rsid w:val="00DB09A0"/>
    <w:rsid w:val="00DB09EB"/>
    <w:rsid w:val="00DB0C42"/>
    <w:rsid w:val="00DB0D03"/>
    <w:rsid w:val="00DB0E18"/>
    <w:rsid w:val="00DB0EA0"/>
    <w:rsid w:val="00DB0F14"/>
    <w:rsid w:val="00DB0F4B"/>
    <w:rsid w:val="00DB0FF1"/>
    <w:rsid w:val="00DB1075"/>
    <w:rsid w:val="00DB1339"/>
    <w:rsid w:val="00DB13B7"/>
    <w:rsid w:val="00DB13CB"/>
    <w:rsid w:val="00DB1609"/>
    <w:rsid w:val="00DB1612"/>
    <w:rsid w:val="00DB1671"/>
    <w:rsid w:val="00DB1684"/>
    <w:rsid w:val="00DB1797"/>
    <w:rsid w:val="00DB17C1"/>
    <w:rsid w:val="00DB17E3"/>
    <w:rsid w:val="00DB18E8"/>
    <w:rsid w:val="00DB1937"/>
    <w:rsid w:val="00DB1AF2"/>
    <w:rsid w:val="00DB1B24"/>
    <w:rsid w:val="00DB1B55"/>
    <w:rsid w:val="00DB1B84"/>
    <w:rsid w:val="00DB1C12"/>
    <w:rsid w:val="00DB1C13"/>
    <w:rsid w:val="00DB1CB5"/>
    <w:rsid w:val="00DB1CDC"/>
    <w:rsid w:val="00DB1D2C"/>
    <w:rsid w:val="00DB1DA4"/>
    <w:rsid w:val="00DB1DE3"/>
    <w:rsid w:val="00DB1EA0"/>
    <w:rsid w:val="00DB1EAD"/>
    <w:rsid w:val="00DB1F35"/>
    <w:rsid w:val="00DB1FB3"/>
    <w:rsid w:val="00DB2198"/>
    <w:rsid w:val="00DB21DB"/>
    <w:rsid w:val="00DB24CC"/>
    <w:rsid w:val="00DB2551"/>
    <w:rsid w:val="00DB25F2"/>
    <w:rsid w:val="00DB261D"/>
    <w:rsid w:val="00DB26E7"/>
    <w:rsid w:val="00DB27BB"/>
    <w:rsid w:val="00DB27F3"/>
    <w:rsid w:val="00DB2857"/>
    <w:rsid w:val="00DB28BA"/>
    <w:rsid w:val="00DB298C"/>
    <w:rsid w:val="00DB29BF"/>
    <w:rsid w:val="00DB29EB"/>
    <w:rsid w:val="00DB2A36"/>
    <w:rsid w:val="00DB2A51"/>
    <w:rsid w:val="00DB2A60"/>
    <w:rsid w:val="00DB2A6E"/>
    <w:rsid w:val="00DB2B02"/>
    <w:rsid w:val="00DB2B37"/>
    <w:rsid w:val="00DB2B77"/>
    <w:rsid w:val="00DB2B86"/>
    <w:rsid w:val="00DB2BA8"/>
    <w:rsid w:val="00DB2BDA"/>
    <w:rsid w:val="00DB2C1C"/>
    <w:rsid w:val="00DB2D4B"/>
    <w:rsid w:val="00DB2D9A"/>
    <w:rsid w:val="00DB2DC8"/>
    <w:rsid w:val="00DB2F77"/>
    <w:rsid w:val="00DB30BC"/>
    <w:rsid w:val="00DB30FC"/>
    <w:rsid w:val="00DB3103"/>
    <w:rsid w:val="00DB3188"/>
    <w:rsid w:val="00DB3226"/>
    <w:rsid w:val="00DB3308"/>
    <w:rsid w:val="00DB3345"/>
    <w:rsid w:val="00DB3406"/>
    <w:rsid w:val="00DB34F3"/>
    <w:rsid w:val="00DB366D"/>
    <w:rsid w:val="00DB36D3"/>
    <w:rsid w:val="00DB375D"/>
    <w:rsid w:val="00DB37C2"/>
    <w:rsid w:val="00DB3808"/>
    <w:rsid w:val="00DB38E4"/>
    <w:rsid w:val="00DB392D"/>
    <w:rsid w:val="00DB3A0E"/>
    <w:rsid w:val="00DB3A55"/>
    <w:rsid w:val="00DB3B9E"/>
    <w:rsid w:val="00DB3CD8"/>
    <w:rsid w:val="00DB3D00"/>
    <w:rsid w:val="00DB3DAC"/>
    <w:rsid w:val="00DB3DE0"/>
    <w:rsid w:val="00DB3E33"/>
    <w:rsid w:val="00DB3E3D"/>
    <w:rsid w:val="00DB3FAE"/>
    <w:rsid w:val="00DB403A"/>
    <w:rsid w:val="00DB40F5"/>
    <w:rsid w:val="00DB4180"/>
    <w:rsid w:val="00DB41AA"/>
    <w:rsid w:val="00DB4200"/>
    <w:rsid w:val="00DB4455"/>
    <w:rsid w:val="00DB447A"/>
    <w:rsid w:val="00DB448B"/>
    <w:rsid w:val="00DB467E"/>
    <w:rsid w:val="00DB46BC"/>
    <w:rsid w:val="00DB474A"/>
    <w:rsid w:val="00DB479F"/>
    <w:rsid w:val="00DB48D7"/>
    <w:rsid w:val="00DB49FC"/>
    <w:rsid w:val="00DB4A9E"/>
    <w:rsid w:val="00DB4B79"/>
    <w:rsid w:val="00DB4BC8"/>
    <w:rsid w:val="00DB4E0E"/>
    <w:rsid w:val="00DB4F07"/>
    <w:rsid w:val="00DB4F2A"/>
    <w:rsid w:val="00DB4F45"/>
    <w:rsid w:val="00DB5218"/>
    <w:rsid w:val="00DB5281"/>
    <w:rsid w:val="00DB5351"/>
    <w:rsid w:val="00DB53A4"/>
    <w:rsid w:val="00DB53FE"/>
    <w:rsid w:val="00DB54B6"/>
    <w:rsid w:val="00DB5516"/>
    <w:rsid w:val="00DB5663"/>
    <w:rsid w:val="00DB5696"/>
    <w:rsid w:val="00DB5782"/>
    <w:rsid w:val="00DB5786"/>
    <w:rsid w:val="00DB578E"/>
    <w:rsid w:val="00DB5800"/>
    <w:rsid w:val="00DB59DF"/>
    <w:rsid w:val="00DB5B6B"/>
    <w:rsid w:val="00DB5B81"/>
    <w:rsid w:val="00DB5C14"/>
    <w:rsid w:val="00DB5C47"/>
    <w:rsid w:val="00DB5CEA"/>
    <w:rsid w:val="00DB5E92"/>
    <w:rsid w:val="00DB5EE7"/>
    <w:rsid w:val="00DB5FF6"/>
    <w:rsid w:val="00DB6012"/>
    <w:rsid w:val="00DB60D5"/>
    <w:rsid w:val="00DB60ED"/>
    <w:rsid w:val="00DB61A7"/>
    <w:rsid w:val="00DB6235"/>
    <w:rsid w:val="00DB63BB"/>
    <w:rsid w:val="00DB6495"/>
    <w:rsid w:val="00DB6733"/>
    <w:rsid w:val="00DB675D"/>
    <w:rsid w:val="00DB688B"/>
    <w:rsid w:val="00DB69E0"/>
    <w:rsid w:val="00DB6A40"/>
    <w:rsid w:val="00DB6AE5"/>
    <w:rsid w:val="00DB6B88"/>
    <w:rsid w:val="00DB6C7E"/>
    <w:rsid w:val="00DB6E12"/>
    <w:rsid w:val="00DB6F54"/>
    <w:rsid w:val="00DB70AA"/>
    <w:rsid w:val="00DB70D1"/>
    <w:rsid w:val="00DB70F0"/>
    <w:rsid w:val="00DB70F8"/>
    <w:rsid w:val="00DB718B"/>
    <w:rsid w:val="00DB71BA"/>
    <w:rsid w:val="00DB71E0"/>
    <w:rsid w:val="00DB731B"/>
    <w:rsid w:val="00DB7333"/>
    <w:rsid w:val="00DB73DC"/>
    <w:rsid w:val="00DB769C"/>
    <w:rsid w:val="00DB776E"/>
    <w:rsid w:val="00DB7877"/>
    <w:rsid w:val="00DB7889"/>
    <w:rsid w:val="00DB7934"/>
    <w:rsid w:val="00DB7998"/>
    <w:rsid w:val="00DB79B6"/>
    <w:rsid w:val="00DB7C40"/>
    <w:rsid w:val="00DB7C72"/>
    <w:rsid w:val="00DB7D20"/>
    <w:rsid w:val="00DB7D68"/>
    <w:rsid w:val="00DB7D73"/>
    <w:rsid w:val="00DB7DD7"/>
    <w:rsid w:val="00DB7F7C"/>
    <w:rsid w:val="00DC0041"/>
    <w:rsid w:val="00DC0158"/>
    <w:rsid w:val="00DC015E"/>
    <w:rsid w:val="00DC0194"/>
    <w:rsid w:val="00DC0214"/>
    <w:rsid w:val="00DC02CB"/>
    <w:rsid w:val="00DC032A"/>
    <w:rsid w:val="00DC03F4"/>
    <w:rsid w:val="00DC04F8"/>
    <w:rsid w:val="00DC0554"/>
    <w:rsid w:val="00DC0576"/>
    <w:rsid w:val="00DC0607"/>
    <w:rsid w:val="00DC070A"/>
    <w:rsid w:val="00DC0739"/>
    <w:rsid w:val="00DC083E"/>
    <w:rsid w:val="00DC0843"/>
    <w:rsid w:val="00DC089D"/>
    <w:rsid w:val="00DC092D"/>
    <w:rsid w:val="00DC09C3"/>
    <w:rsid w:val="00DC0A73"/>
    <w:rsid w:val="00DC0A90"/>
    <w:rsid w:val="00DC0B15"/>
    <w:rsid w:val="00DC0B1B"/>
    <w:rsid w:val="00DC0B3F"/>
    <w:rsid w:val="00DC0B48"/>
    <w:rsid w:val="00DC0C3D"/>
    <w:rsid w:val="00DC0C73"/>
    <w:rsid w:val="00DC0D73"/>
    <w:rsid w:val="00DC0F21"/>
    <w:rsid w:val="00DC0F5E"/>
    <w:rsid w:val="00DC1025"/>
    <w:rsid w:val="00DC1122"/>
    <w:rsid w:val="00DC12A8"/>
    <w:rsid w:val="00DC134D"/>
    <w:rsid w:val="00DC13D1"/>
    <w:rsid w:val="00DC13D6"/>
    <w:rsid w:val="00DC14B0"/>
    <w:rsid w:val="00DC165A"/>
    <w:rsid w:val="00DC1711"/>
    <w:rsid w:val="00DC177C"/>
    <w:rsid w:val="00DC185D"/>
    <w:rsid w:val="00DC1946"/>
    <w:rsid w:val="00DC1952"/>
    <w:rsid w:val="00DC195F"/>
    <w:rsid w:val="00DC1A77"/>
    <w:rsid w:val="00DC1C47"/>
    <w:rsid w:val="00DC1CE2"/>
    <w:rsid w:val="00DC1E51"/>
    <w:rsid w:val="00DC1E8B"/>
    <w:rsid w:val="00DC1F46"/>
    <w:rsid w:val="00DC1F5B"/>
    <w:rsid w:val="00DC1F84"/>
    <w:rsid w:val="00DC1FDD"/>
    <w:rsid w:val="00DC1FF5"/>
    <w:rsid w:val="00DC21A4"/>
    <w:rsid w:val="00DC2224"/>
    <w:rsid w:val="00DC2415"/>
    <w:rsid w:val="00DC2446"/>
    <w:rsid w:val="00DC2548"/>
    <w:rsid w:val="00DC2624"/>
    <w:rsid w:val="00DC26F9"/>
    <w:rsid w:val="00DC27CE"/>
    <w:rsid w:val="00DC28D8"/>
    <w:rsid w:val="00DC2950"/>
    <w:rsid w:val="00DC2A05"/>
    <w:rsid w:val="00DC2A70"/>
    <w:rsid w:val="00DC2A92"/>
    <w:rsid w:val="00DC2ABA"/>
    <w:rsid w:val="00DC2B3D"/>
    <w:rsid w:val="00DC2B80"/>
    <w:rsid w:val="00DC2BC0"/>
    <w:rsid w:val="00DC2D37"/>
    <w:rsid w:val="00DC2E77"/>
    <w:rsid w:val="00DC2F0E"/>
    <w:rsid w:val="00DC2F1D"/>
    <w:rsid w:val="00DC2F6F"/>
    <w:rsid w:val="00DC2FB7"/>
    <w:rsid w:val="00DC3029"/>
    <w:rsid w:val="00DC3203"/>
    <w:rsid w:val="00DC321C"/>
    <w:rsid w:val="00DC3272"/>
    <w:rsid w:val="00DC32E7"/>
    <w:rsid w:val="00DC3347"/>
    <w:rsid w:val="00DC3375"/>
    <w:rsid w:val="00DC3381"/>
    <w:rsid w:val="00DC33AE"/>
    <w:rsid w:val="00DC33DF"/>
    <w:rsid w:val="00DC345B"/>
    <w:rsid w:val="00DC3576"/>
    <w:rsid w:val="00DC35BD"/>
    <w:rsid w:val="00DC36D5"/>
    <w:rsid w:val="00DC37C1"/>
    <w:rsid w:val="00DC3882"/>
    <w:rsid w:val="00DC3926"/>
    <w:rsid w:val="00DC39DF"/>
    <w:rsid w:val="00DC3A7B"/>
    <w:rsid w:val="00DC3B16"/>
    <w:rsid w:val="00DC3B77"/>
    <w:rsid w:val="00DC3C55"/>
    <w:rsid w:val="00DC3C84"/>
    <w:rsid w:val="00DC3C86"/>
    <w:rsid w:val="00DC3D50"/>
    <w:rsid w:val="00DC3D72"/>
    <w:rsid w:val="00DC3D8A"/>
    <w:rsid w:val="00DC3DCC"/>
    <w:rsid w:val="00DC3E30"/>
    <w:rsid w:val="00DC3E83"/>
    <w:rsid w:val="00DC3F4C"/>
    <w:rsid w:val="00DC3F9A"/>
    <w:rsid w:val="00DC3FAE"/>
    <w:rsid w:val="00DC41B7"/>
    <w:rsid w:val="00DC41DD"/>
    <w:rsid w:val="00DC43AE"/>
    <w:rsid w:val="00DC4408"/>
    <w:rsid w:val="00DC455A"/>
    <w:rsid w:val="00DC4635"/>
    <w:rsid w:val="00DC467A"/>
    <w:rsid w:val="00DC492B"/>
    <w:rsid w:val="00DC4972"/>
    <w:rsid w:val="00DC4990"/>
    <w:rsid w:val="00DC49BA"/>
    <w:rsid w:val="00DC4D6D"/>
    <w:rsid w:val="00DC4DAE"/>
    <w:rsid w:val="00DC4E67"/>
    <w:rsid w:val="00DC50B3"/>
    <w:rsid w:val="00DC51B9"/>
    <w:rsid w:val="00DC51BD"/>
    <w:rsid w:val="00DC52D0"/>
    <w:rsid w:val="00DC5360"/>
    <w:rsid w:val="00DC5426"/>
    <w:rsid w:val="00DC54CB"/>
    <w:rsid w:val="00DC581A"/>
    <w:rsid w:val="00DC582D"/>
    <w:rsid w:val="00DC5926"/>
    <w:rsid w:val="00DC59A8"/>
    <w:rsid w:val="00DC5A4D"/>
    <w:rsid w:val="00DC5B7C"/>
    <w:rsid w:val="00DC5BE7"/>
    <w:rsid w:val="00DC5CF6"/>
    <w:rsid w:val="00DC5D7A"/>
    <w:rsid w:val="00DC5DD4"/>
    <w:rsid w:val="00DC5DF7"/>
    <w:rsid w:val="00DC61C4"/>
    <w:rsid w:val="00DC61D8"/>
    <w:rsid w:val="00DC6280"/>
    <w:rsid w:val="00DC628E"/>
    <w:rsid w:val="00DC6390"/>
    <w:rsid w:val="00DC6397"/>
    <w:rsid w:val="00DC63C9"/>
    <w:rsid w:val="00DC6504"/>
    <w:rsid w:val="00DC668D"/>
    <w:rsid w:val="00DC6798"/>
    <w:rsid w:val="00DC68A3"/>
    <w:rsid w:val="00DC691B"/>
    <w:rsid w:val="00DC696B"/>
    <w:rsid w:val="00DC699E"/>
    <w:rsid w:val="00DC6A63"/>
    <w:rsid w:val="00DC6A9A"/>
    <w:rsid w:val="00DC6AAD"/>
    <w:rsid w:val="00DC6AC5"/>
    <w:rsid w:val="00DC6BDE"/>
    <w:rsid w:val="00DC6BF2"/>
    <w:rsid w:val="00DC6C2D"/>
    <w:rsid w:val="00DC6C2F"/>
    <w:rsid w:val="00DC6C81"/>
    <w:rsid w:val="00DC6CAF"/>
    <w:rsid w:val="00DC6DC5"/>
    <w:rsid w:val="00DC6DE0"/>
    <w:rsid w:val="00DC6DE3"/>
    <w:rsid w:val="00DC6DF4"/>
    <w:rsid w:val="00DC6E52"/>
    <w:rsid w:val="00DC6F98"/>
    <w:rsid w:val="00DC6FE6"/>
    <w:rsid w:val="00DC709A"/>
    <w:rsid w:val="00DC7166"/>
    <w:rsid w:val="00DC7176"/>
    <w:rsid w:val="00DC71D2"/>
    <w:rsid w:val="00DC728B"/>
    <w:rsid w:val="00DC7549"/>
    <w:rsid w:val="00DC75CD"/>
    <w:rsid w:val="00DC7613"/>
    <w:rsid w:val="00DC7622"/>
    <w:rsid w:val="00DC76B3"/>
    <w:rsid w:val="00DC76E9"/>
    <w:rsid w:val="00DC7753"/>
    <w:rsid w:val="00DC779B"/>
    <w:rsid w:val="00DC77C6"/>
    <w:rsid w:val="00DC7956"/>
    <w:rsid w:val="00DC79DC"/>
    <w:rsid w:val="00DC7B8D"/>
    <w:rsid w:val="00DC7CDA"/>
    <w:rsid w:val="00DC7CE0"/>
    <w:rsid w:val="00DC7D6C"/>
    <w:rsid w:val="00DC7DBA"/>
    <w:rsid w:val="00DC7E6F"/>
    <w:rsid w:val="00DC7EF3"/>
    <w:rsid w:val="00DD011D"/>
    <w:rsid w:val="00DD018D"/>
    <w:rsid w:val="00DD01BB"/>
    <w:rsid w:val="00DD01DB"/>
    <w:rsid w:val="00DD020D"/>
    <w:rsid w:val="00DD02AE"/>
    <w:rsid w:val="00DD0308"/>
    <w:rsid w:val="00DD038F"/>
    <w:rsid w:val="00DD0401"/>
    <w:rsid w:val="00DD0407"/>
    <w:rsid w:val="00DD04A9"/>
    <w:rsid w:val="00DD06B6"/>
    <w:rsid w:val="00DD06D7"/>
    <w:rsid w:val="00DD07D7"/>
    <w:rsid w:val="00DD07EE"/>
    <w:rsid w:val="00DD0A20"/>
    <w:rsid w:val="00DD0AFD"/>
    <w:rsid w:val="00DD0C98"/>
    <w:rsid w:val="00DD0D20"/>
    <w:rsid w:val="00DD0D24"/>
    <w:rsid w:val="00DD0D48"/>
    <w:rsid w:val="00DD0D85"/>
    <w:rsid w:val="00DD0DB4"/>
    <w:rsid w:val="00DD0E56"/>
    <w:rsid w:val="00DD0F2A"/>
    <w:rsid w:val="00DD0F3F"/>
    <w:rsid w:val="00DD0FDE"/>
    <w:rsid w:val="00DD105A"/>
    <w:rsid w:val="00DD10D0"/>
    <w:rsid w:val="00DD1179"/>
    <w:rsid w:val="00DD11A6"/>
    <w:rsid w:val="00DD13FC"/>
    <w:rsid w:val="00DD1528"/>
    <w:rsid w:val="00DD15A5"/>
    <w:rsid w:val="00DD15EC"/>
    <w:rsid w:val="00DD1801"/>
    <w:rsid w:val="00DD190D"/>
    <w:rsid w:val="00DD1ABB"/>
    <w:rsid w:val="00DD1C3E"/>
    <w:rsid w:val="00DD1C9E"/>
    <w:rsid w:val="00DD1D68"/>
    <w:rsid w:val="00DD1DE6"/>
    <w:rsid w:val="00DD1EA5"/>
    <w:rsid w:val="00DD1F19"/>
    <w:rsid w:val="00DD2027"/>
    <w:rsid w:val="00DD208F"/>
    <w:rsid w:val="00DD237A"/>
    <w:rsid w:val="00DD2408"/>
    <w:rsid w:val="00DD240E"/>
    <w:rsid w:val="00DD2418"/>
    <w:rsid w:val="00DD258A"/>
    <w:rsid w:val="00DD25AF"/>
    <w:rsid w:val="00DD2665"/>
    <w:rsid w:val="00DD2676"/>
    <w:rsid w:val="00DD27B1"/>
    <w:rsid w:val="00DD27F0"/>
    <w:rsid w:val="00DD28BF"/>
    <w:rsid w:val="00DD2959"/>
    <w:rsid w:val="00DD29F3"/>
    <w:rsid w:val="00DD2B33"/>
    <w:rsid w:val="00DD2BB9"/>
    <w:rsid w:val="00DD2BC2"/>
    <w:rsid w:val="00DD2E99"/>
    <w:rsid w:val="00DD2EAE"/>
    <w:rsid w:val="00DD2F84"/>
    <w:rsid w:val="00DD2FA1"/>
    <w:rsid w:val="00DD2FC9"/>
    <w:rsid w:val="00DD3052"/>
    <w:rsid w:val="00DD3462"/>
    <w:rsid w:val="00DD35EC"/>
    <w:rsid w:val="00DD3709"/>
    <w:rsid w:val="00DD37F0"/>
    <w:rsid w:val="00DD38FB"/>
    <w:rsid w:val="00DD3953"/>
    <w:rsid w:val="00DD39C3"/>
    <w:rsid w:val="00DD39E2"/>
    <w:rsid w:val="00DD3A48"/>
    <w:rsid w:val="00DD3B08"/>
    <w:rsid w:val="00DD3B21"/>
    <w:rsid w:val="00DD3C6B"/>
    <w:rsid w:val="00DD3CF1"/>
    <w:rsid w:val="00DD3D12"/>
    <w:rsid w:val="00DD3EF4"/>
    <w:rsid w:val="00DD3FF0"/>
    <w:rsid w:val="00DD434A"/>
    <w:rsid w:val="00DD439A"/>
    <w:rsid w:val="00DD43AC"/>
    <w:rsid w:val="00DD43E7"/>
    <w:rsid w:val="00DD43F9"/>
    <w:rsid w:val="00DD4402"/>
    <w:rsid w:val="00DD44E3"/>
    <w:rsid w:val="00DD45B9"/>
    <w:rsid w:val="00DD45D2"/>
    <w:rsid w:val="00DD465F"/>
    <w:rsid w:val="00DD46AE"/>
    <w:rsid w:val="00DD4714"/>
    <w:rsid w:val="00DD480E"/>
    <w:rsid w:val="00DD4828"/>
    <w:rsid w:val="00DD488F"/>
    <w:rsid w:val="00DD48AF"/>
    <w:rsid w:val="00DD49C3"/>
    <w:rsid w:val="00DD4A9B"/>
    <w:rsid w:val="00DD4B59"/>
    <w:rsid w:val="00DD4BB3"/>
    <w:rsid w:val="00DD4BD0"/>
    <w:rsid w:val="00DD4BE9"/>
    <w:rsid w:val="00DD4CCC"/>
    <w:rsid w:val="00DD4CEC"/>
    <w:rsid w:val="00DD4D75"/>
    <w:rsid w:val="00DD4DA0"/>
    <w:rsid w:val="00DD4E5D"/>
    <w:rsid w:val="00DD4F41"/>
    <w:rsid w:val="00DD4F58"/>
    <w:rsid w:val="00DD5091"/>
    <w:rsid w:val="00DD5173"/>
    <w:rsid w:val="00DD52C7"/>
    <w:rsid w:val="00DD531C"/>
    <w:rsid w:val="00DD5341"/>
    <w:rsid w:val="00DD535E"/>
    <w:rsid w:val="00DD53AC"/>
    <w:rsid w:val="00DD5584"/>
    <w:rsid w:val="00DD55A8"/>
    <w:rsid w:val="00DD5681"/>
    <w:rsid w:val="00DD5800"/>
    <w:rsid w:val="00DD5866"/>
    <w:rsid w:val="00DD5A29"/>
    <w:rsid w:val="00DD5A86"/>
    <w:rsid w:val="00DD5AB9"/>
    <w:rsid w:val="00DD5B5C"/>
    <w:rsid w:val="00DD5BC3"/>
    <w:rsid w:val="00DD5BF2"/>
    <w:rsid w:val="00DD5C1C"/>
    <w:rsid w:val="00DD5C30"/>
    <w:rsid w:val="00DD5E34"/>
    <w:rsid w:val="00DD5FB8"/>
    <w:rsid w:val="00DD60A6"/>
    <w:rsid w:val="00DD614A"/>
    <w:rsid w:val="00DD6171"/>
    <w:rsid w:val="00DD62A1"/>
    <w:rsid w:val="00DD62E8"/>
    <w:rsid w:val="00DD6367"/>
    <w:rsid w:val="00DD63AA"/>
    <w:rsid w:val="00DD63E5"/>
    <w:rsid w:val="00DD6400"/>
    <w:rsid w:val="00DD6597"/>
    <w:rsid w:val="00DD687F"/>
    <w:rsid w:val="00DD68FC"/>
    <w:rsid w:val="00DD6A24"/>
    <w:rsid w:val="00DD6A3D"/>
    <w:rsid w:val="00DD6A6A"/>
    <w:rsid w:val="00DD6AA3"/>
    <w:rsid w:val="00DD6B3D"/>
    <w:rsid w:val="00DD6C3A"/>
    <w:rsid w:val="00DD70CD"/>
    <w:rsid w:val="00DD70E5"/>
    <w:rsid w:val="00DD7254"/>
    <w:rsid w:val="00DD7257"/>
    <w:rsid w:val="00DD725B"/>
    <w:rsid w:val="00DD7270"/>
    <w:rsid w:val="00DD72FD"/>
    <w:rsid w:val="00DD731E"/>
    <w:rsid w:val="00DD7327"/>
    <w:rsid w:val="00DD739D"/>
    <w:rsid w:val="00DD74B4"/>
    <w:rsid w:val="00DD764C"/>
    <w:rsid w:val="00DD7736"/>
    <w:rsid w:val="00DD7747"/>
    <w:rsid w:val="00DD79DF"/>
    <w:rsid w:val="00DD7B09"/>
    <w:rsid w:val="00DD7BA2"/>
    <w:rsid w:val="00DD7BF9"/>
    <w:rsid w:val="00DD7CC6"/>
    <w:rsid w:val="00DD7E74"/>
    <w:rsid w:val="00DD7E7A"/>
    <w:rsid w:val="00DD7F27"/>
    <w:rsid w:val="00DD7FF2"/>
    <w:rsid w:val="00DD7FFA"/>
    <w:rsid w:val="00DE002B"/>
    <w:rsid w:val="00DE0055"/>
    <w:rsid w:val="00DE00BC"/>
    <w:rsid w:val="00DE0188"/>
    <w:rsid w:val="00DE024A"/>
    <w:rsid w:val="00DE03C5"/>
    <w:rsid w:val="00DE03FA"/>
    <w:rsid w:val="00DE042E"/>
    <w:rsid w:val="00DE05C6"/>
    <w:rsid w:val="00DE0681"/>
    <w:rsid w:val="00DE06BB"/>
    <w:rsid w:val="00DE082B"/>
    <w:rsid w:val="00DE0863"/>
    <w:rsid w:val="00DE0904"/>
    <w:rsid w:val="00DE0984"/>
    <w:rsid w:val="00DE0A7F"/>
    <w:rsid w:val="00DE0B05"/>
    <w:rsid w:val="00DE0BEA"/>
    <w:rsid w:val="00DE0BF0"/>
    <w:rsid w:val="00DE0D05"/>
    <w:rsid w:val="00DE0D59"/>
    <w:rsid w:val="00DE0EAA"/>
    <w:rsid w:val="00DE0ECF"/>
    <w:rsid w:val="00DE0EEA"/>
    <w:rsid w:val="00DE0F6F"/>
    <w:rsid w:val="00DE0F7D"/>
    <w:rsid w:val="00DE1175"/>
    <w:rsid w:val="00DE11BB"/>
    <w:rsid w:val="00DE1242"/>
    <w:rsid w:val="00DE1279"/>
    <w:rsid w:val="00DE127D"/>
    <w:rsid w:val="00DE13EC"/>
    <w:rsid w:val="00DE1463"/>
    <w:rsid w:val="00DE15D0"/>
    <w:rsid w:val="00DE1639"/>
    <w:rsid w:val="00DE16AE"/>
    <w:rsid w:val="00DE16F1"/>
    <w:rsid w:val="00DE16FD"/>
    <w:rsid w:val="00DE1720"/>
    <w:rsid w:val="00DE1778"/>
    <w:rsid w:val="00DE17F7"/>
    <w:rsid w:val="00DE1859"/>
    <w:rsid w:val="00DE1959"/>
    <w:rsid w:val="00DE19A1"/>
    <w:rsid w:val="00DE19F9"/>
    <w:rsid w:val="00DE1BD7"/>
    <w:rsid w:val="00DE1C82"/>
    <w:rsid w:val="00DE1D5E"/>
    <w:rsid w:val="00DE1EFE"/>
    <w:rsid w:val="00DE2105"/>
    <w:rsid w:val="00DE21EB"/>
    <w:rsid w:val="00DE244D"/>
    <w:rsid w:val="00DE2457"/>
    <w:rsid w:val="00DE2539"/>
    <w:rsid w:val="00DE25C0"/>
    <w:rsid w:val="00DE2615"/>
    <w:rsid w:val="00DE26AD"/>
    <w:rsid w:val="00DE26F3"/>
    <w:rsid w:val="00DE274D"/>
    <w:rsid w:val="00DE2755"/>
    <w:rsid w:val="00DE27B1"/>
    <w:rsid w:val="00DE2990"/>
    <w:rsid w:val="00DE2ACF"/>
    <w:rsid w:val="00DE2AFE"/>
    <w:rsid w:val="00DE2D1C"/>
    <w:rsid w:val="00DE2E95"/>
    <w:rsid w:val="00DE2FF2"/>
    <w:rsid w:val="00DE3507"/>
    <w:rsid w:val="00DE35C8"/>
    <w:rsid w:val="00DE35F6"/>
    <w:rsid w:val="00DE3625"/>
    <w:rsid w:val="00DE3766"/>
    <w:rsid w:val="00DE37DC"/>
    <w:rsid w:val="00DE3872"/>
    <w:rsid w:val="00DE3878"/>
    <w:rsid w:val="00DE38D0"/>
    <w:rsid w:val="00DE395D"/>
    <w:rsid w:val="00DE3983"/>
    <w:rsid w:val="00DE399C"/>
    <w:rsid w:val="00DE3AB2"/>
    <w:rsid w:val="00DE3B4D"/>
    <w:rsid w:val="00DE3B6A"/>
    <w:rsid w:val="00DE3C79"/>
    <w:rsid w:val="00DE3CBC"/>
    <w:rsid w:val="00DE3CEC"/>
    <w:rsid w:val="00DE3EAD"/>
    <w:rsid w:val="00DE3F01"/>
    <w:rsid w:val="00DE3F0C"/>
    <w:rsid w:val="00DE410E"/>
    <w:rsid w:val="00DE41C1"/>
    <w:rsid w:val="00DE41C7"/>
    <w:rsid w:val="00DE4225"/>
    <w:rsid w:val="00DE427F"/>
    <w:rsid w:val="00DE42EF"/>
    <w:rsid w:val="00DE43AA"/>
    <w:rsid w:val="00DE44D0"/>
    <w:rsid w:val="00DE44F6"/>
    <w:rsid w:val="00DE4610"/>
    <w:rsid w:val="00DE4685"/>
    <w:rsid w:val="00DE46B2"/>
    <w:rsid w:val="00DE47E6"/>
    <w:rsid w:val="00DE49BE"/>
    <w:rsid w:val="00DE4A0F"/>
    <w:rsid w:val="00DE4AF4"/>
    <w:rsid w:val="00DE4C41"/>
    <w:rsid w:val="00DE4C8E"/>
    <w:rsid w:val="00DE4DB9"/>
    <w:rsid w:val="00DE4F36"/>
    <w:rsid w:val="00DE4FC0"/>
    <w:rsid w:val="00DE504E"/>
    <w:rsid w:val="00DE5090"/>
    <w:rsid w:val="00DE5201"/>
    <w:rsid w:val="00DE53B3"/>
    <w:rsid w:val="00DE54B4"/>
    <w:rsid w:val="00DE54C8"/>
    <w:rsid w:val="00DE550B"/>
    <w:rsid w:val="00DE571F"/>
    <w:rsid w:val="00DE5798"/>
    <w:rsid w:val="00DE5954"/>
    <w:rsid w:val="00DE5A64"/>
    <w:rsid w:val="00DE5BA6"/>
    <w:rsid w:val="00DE5BB2"/>
    <w:rsid w:val="00DE5D33"/>
    <w:rsid w:val="00DE5D47"/>
    <w:rsid w:val="00DE5D50"/>
    <w:rsid w:val="00DE5DB9"/>
    <w:rsid w:val="00DE5DD9"/>
    <w:rsid w:val="00DE5EAF"/>
    <w:rsid w:val="00DE5FB7"/>
    <w:rsid w:val="00DE6032"/>
    <w:rsid w:val="00DE60B5"/>
    <w:rsid w:val="00DE61FF"/>
    <w:rsid w:val="00DE62EB"/>
    <w:rsid w:val="00DE6316"/>
    <w:rsid w:val="00DE636E"/>
    <w:rsid w:val="00DE63FA"/>
    <w:rsid w:val="00DE64BE"/>
    <w:rsid w:val="00DE64C3"/>
    <w:rsid w:val="00DE655A"/>
    <w:rsid w:val="00DE6743"/>
    <w:rsid w:val="00DE678A"/>
    <w:rsid w:val="00DE6806"/>
    <w:rsid w:val="00DE6815"/>
    <w:rsid w:val="00DE6833"/>
    <w:rsid w:val="00DE685C"/>
    <w:rsid w:val="00DE68B9"/>
    <w:rsid w:val="00DE68D0"/>
    <w:rsid w:val="00DE68DF"/>
    <w:rsid w:val="00DE6A23"/>
    <w:rsid w:val="00DE6AF7"/>
    <w:rsid w:val="00DE6AFE"/>
    <w:rsid w:val="00DE6B00"/>
    <w:rsid w:val="00DE6BB0"/>
    <w:rsid w:val="00DE6C07"/>
    <w:rsid w:val="00DE6C98"/>
    <w:rsid w:val="00DE6CD1"/>
    <w:rsid w:val="00DE6DED"/>
    <w:rsid w:val="00DE6E46"/>
    <w:rsid w:val="00DE6E51"/>
    <w:rsid w:val="00DE6E5C"/>
    <w:rsid w:val="00DE6EDA"/>
    <w:rsid w:val="00DE7062"/>
    <w:rsid w:val="00DE70E5"/>
    <w:rsid w:val="00DE7125"/>
    <w:rsid w:val="00DE71E8"/>
    <w:rsid w:val="00DE7221"/>
    <w:rsid w:val="00DE723E"/>
    <w:rsid w:val="00DE7270"/>
    <w:rsid w:val="00DE72AF"/>
    <w:rsid w:val="00DE73D5"/>
    <w:rsid w:val="00DE73EA"/>
    <w:rsid w:val="00DE74A7"/>
    <w:rsid w:val="00DE74FE"/>
    <w:rsid w:val="00DE767F"/>
    <w:rsid w:val="00DE77CC"/>
    <w:rsid w:val="00DE79C6"/>
    <w:rsid w:val="00DE7A1B"/>
    <w:rsid w:val="00DE7A3D"/>
    <w:rsid w:val="00DE7A6A"/>
    <w:rsid w:val="00DE7B53"/>
    <w:rsid w:val="00DE7BB8"/>
    <w:rsid w:val="00DE7C49"/>
    <w:rsid w:val="00DE7C97"/>
    <w:rsid w:val="00DE7CA9"/>
    <w:rsid w:val="00DE7D87"/>
    <w:rsid w:val="00DE7DD3"/>
    <w:rsid w:val="00DE7F2D"/>
    <w:rsid w:val="00DE7FAC"/>
    <w:rsid w:val="00DF00B0"/>
    <w:rsid w:val="00DF00C0"/>
    <w:rsid w:val="00DF00D6"/>
    <w:rsid w:val="00DF01CA"/>
    <w:rsid w:val="00DF01EE"/>
    <w:rsid w:val="00DF0305"/>
    <w:rsid w:val="00DF031C"/>
    <w:rsid w:val="00DF0373"/>
    <w:rsid w:val="00DF0467"/>
    <w:rsid w:val="00DF0538"/>
    <w:rsid w:val="00DF060D"/>
    <w:rsid w:val="00DF072A"/>
    <w:rsid w:val="00DF07D5"/>
    <w:rsid w:val="00DF0810"/>
    <w:rsid w:val="00DF08D1"/>
    <w:rsid w:val="00DF09E1"/>
    <w:rsid w:val="00DF0B08"/>
    <w:rsid w:val="00DF0B54"/>
    <w:rsid w:val="00DF0C17"/>
    <w:rsid w:val="00DF0D06"/>
    <w:rsid w:val="00DF0D99"/>
    <w:rsid w:val="00DF0E20"/>
    <w:rsid w:val="00DF0E48"/>
    <w:rsid w:val="00DF0E5E"/>
    <w:rsid w:val="00DF0F51"/>
    <w:rsid w:val="00DF0F59"/>
    <w:rsid w:val="00DF1074"/>
    <w:rsid w:val="00DF1090"/>
    <w:rsid w:val="00DF110F"/>
    <w:rsid w:val="00DF111B"/>
    <w:rsid w:val="00DF11C5"/>
    <w:rsid w:val="00DF11CC"/>
    <w:rsid w:val="00DF1378"/>
    <w:rsid w:val="00DF13D8"/>
    <w:rsid w:val="00DF1425"/>
    <w:rsid w:val="00DF1439"/>
    <w:rsid w:val="00DF14E4"/>
    <w:rsid w:val="00DF1943"/>
    <w:rsid w:val="00DF1A68"/>
    <w:rsid w:val="00DF1AE2"/>
    <w:rsid w:val="00DF1C41"/>
    <w:rsid w:val="00DF1C55"/>
    <w:rsid w:val="00DF1C9A"/>
    <w:rsid w:val="00DF1DD3"/>
    <w:rsid w:val="00DF1E35"/>
    <w:rsid w:val="00DF1E76"/>
    <w:rsid w:val="00DF1EC2"/>
    <w:rsid w:val="00DF1F9E"/>
    <w:rsid w:val="00DF2066"/>
    <w:rsid w:val="00DF21A9"/>
    <w:rsid w:val="00DF21E5"/>
    <w:rsid w:val="00DF2303"/>
    <w:rsid w:val="00DF242A"/>
    <w:rsid w:val="00DF25A8"/>
    <w:rsid w:val="00DF26B1"/>
    <w:rsid w:val="00DF2773"/>
    <w:rsid w:val="00DF2803"/>
    <w:rsid w:val="00DF28E5"/>
    <w:rsid w:val="00DF296A"/>
    <w:rsid w:val="00DF2AAE"/>
    <w:rsid w:val="00DF2D1C"/>
    <w:rsid w:val="00DF2D4C"/>
    <w:rsid w:val="00DF2D76"/>
    <w:rsid w:val="00DF2D78"/>
    <w:rsid w:val="00DF2F98"/>
    <w:rsid w:val="00DF3050"/>
    <w:rsid w:val="00DF308D"/>
    <w:rsid w:val="00DF30BB"/>
    <w:rsid w:val="00DF3398"/>
    <w:rsid w:val="00DF33C6"/>
    <w:rsid w:val="00DF3463"/>
    <w:rsid w:val="00DF34E6"/>
    <w:rsid w:val="00DF3511"/>
    <w:rsid w:val="00DF358D"/>
    <w:rsid w:val="00DF37A2"/>
    <w:rsid w:val="00DF37A6"/>
    <w:rsid w:val="00DF37AC"/>
    <w:rsid w:val="00DF390E"/>
    <w:rsid w:val="00DF39EB"/>
    <w:rsid w:val="00DF3B8D"/>
    <w:rsid w:val="00DF3B9C"/>
    <w:rsid w:val="00DF3BD2"/>
    <w:rsid w:val="00DF3BF5"/>
    <w:rsid w:val="00DF3C29"/>
    <w:rsid w:val="00DF3C33"/>
    <w:rsid w:val="00DF3C3F"/>
    <w:rsid w:val="00DF3E6E"/>
    <w:rsid w:val="00DF3EEC"/>
    <w:rsid w:val="00DF3FD6"/>
    <w:rsid w:val="00DF403B"/>
    <w:rsid w:val="00DF403C"/>
    <w:rsid w:val="00DF4213"/>
    <w:rsid w:val="00DF43F3"/>
    <w:rsid w:val="00DF442A"/>
    <w:rsid w:val="00DF45D2"/>
    <w:rsid w:val="00DF461A"/>
    <w:rsid w:val="00DF4758"/>
    <w:rsid w:val="00DF4923"/>
    <w:rsid w:val="00DF4A93"/>
    <w:rsid w:val="00DF4A9A"/>
    <w:rsid w:val="00DF4AB5"/>
    <w:rsid w:val="00DF4AE2"/>
    <w:rsid w:val="00DF4B9D"/>
    <w:rsid w:val="00DF4DA4"/>
    <w:rsid w:val="00DF4E07"/>
    <w:rsid w:val="00DF4E7D"/>
    <w:rsid w:val="00DF4E89"/>
    <w:rsid w:val="00DF4F53"/>
    <w:rsid w:val="00DF4F63"/>
    <w:rsid w:val="00DF4FBA"/>
    <w:rsid w:val="00DF508B"/>
    <w:rsid w:val="00DF51BE"/>
    <w:rsid w:val="00DF51DC"/>
    <w:rsid w:val="00DF52F5"/>
    <w:rsid w:val="00DF5370"/>
    <w:rsid w:val="00DF54AE"/>
    <w:rsid w:val="00DF553B"/>
    <w:rsid w:val="00DF562C"/>
    <w:rsid w:val="00DF5718"/>
    <w:rsid w:val="00DF5727"/>
    <w:rsid w:val="00DF5788"/>
    <w:rsid w:val="00DF57BA"/>
    <w:rsid w:val="00DF57FA"/>
    <w:rsid w:val="00DF5855"/>
    <w:rsid w:val="00DF58E7"/>
    <w:rsid w:val="00DF5934"/>
    <w:rsid w:val="00DF5AB0"/>
    <w:rsid w:val="00DF5AB3"/>
    <w:rsid w:val="00DF5B06"/>
    <w:rsid w:val="00DF5B11"/>
    <w:rsid w:val="00DF5BEB"/>
    <w:rsid w:val="00DF5C9F"/>
    <w:rsid w:val="00DF5CED"/>
    <w:rsid w:val="00DF5E17"/>
    <w:rsid w:val="00DF5EE2"/>
    <w:rsid w:val="00DF601E"/>
    <w:rsid w:val="00DF6033"/>
    <w:rsid w:val="00DF6098"/>
    <w:rsid w:val="00DF619A"/>
    <w:rsid w:val="00DF619C"/>
    <w:rsid w:val="00DF6219"/>
    <w:rsid w:val="00DF642C"/>
    <w:rsid w:val="00DF6629"/>
    <w:rsid w:val="00DF6674"/>
    <w:rsid w:val="00DF6734"/>
    <w:rsid w:val="00DF6767"/>
    <w:rsid w:val="00DF688E"/>
    <w:rsid w:val="00DF692D"/>
    <w:rsid w:val="00DF69E0"/>
    <w:rsid w:val="00DF6A0E"/>
    <w:rsid w:val="00DF6A8A"/>
    <w:rsid w:val="00DF6B4B"/>
    <w:rsid w:val="00DF6BC9"/>
    <w:rsid w:val="00DF6D3D"/>
    <w:rsid w:val="00DF6D61"/>
    <w:rsid w:val="00DF701D"/>
    <w:rsid w:val="00DF71D2"/>
    <w:rsid w:val="00DF7217"/>
    <w:rsid w:val="00DF725E"/>
    <w:rsid w:val="00DF745B"/>
    <w:rsid w:val="00DF753E"/>
    <w:rsid w:val="00DF755A"/>
    <w:rsid w:val="00DF7588"/>
    <w:rsid w:val="00DF75CF"/>
    <w:rsid w:val="00DF775C"/>
    <w:rsid w:val="00DF7791"/>
    <w:rsid w:val="00DF77D2"/>
    <w:rsid w:val="00DF7933"/>
    <w:rsid w:val="00DF7A2E"/>
    <w:rsid w:val="00DF7A60"/>
    <w:rsid w:val="00DF7AA8"/>
    <w:rsid w:val="00DF7BF0"/>
    <w:rsid w:val="00DF7D06"/>
    <w:rsid w:val="00DF7D7A"/>
    <w:rsid w:val="00DF7E00"/>
    <w:rsid w:val="00DF7E27"/>
    <w:rsid w:val="00E00095"/>
    <w:rsid w:val="00E000AB"/>
    <w:rsid w:val="00E000E2"/>
    <w:rsid w:val="00E000EB"/>
    <w:rsid w:val="00E00157"/>
    <w:rsid w:val="00E00229"/>
    <w:rsid w:val="00E00266"/>
    <w:rsid w:val="00E00268"/>
    <w:rsid w:val="00E00312"/>
    <w:rsid w:val="00E003E4"/>
    <w:rsid w:val="00E00403"/>
    <w:rsid w:val="00E00472"/>
    <w:rsid w:val="00E004E5"/>
    <w:rsid w:val="00E0052A"/>
    <w:rsid w:val="00E0054E"/>
    <w:rsid w:val="00E00585"/>
    <w:rsid w:val="00E0061E"/>
    <w:rsid w:val="00E00639"/>
    <w:rsid w:val="00E0064A"/>
    <w:rsid w:val="00E00679"/>
    <w:rsid w:val="00E0089A"/>
    <w:rsid w:val="00E00908"/>
    <w:rsid w:val="00E00A3B"/>
    <w:rsid w:val="00E00A79"/>
    <w:rsid w:val="00E00A9F"/>
    <w:rsid w:val="00E00D1E"/>
    <w:rsid w:val="00E00D64"/>
    <w:rsid w:val="00E00EB1"/>
    <w:rsid w:val="00E00F1C"/>
    <w:rsid w:val="00E01073"/>
    <w:rsid w:val="00E01089"/>
    <w:rsid w:val="00E010CD"/>
    <w:rsid w:val="00E011F3"/>
    <w:rsid w:val="00E0124C"/>
    <w:rsid w:val="00E0127B"/>
    <w:rsid w:val="00E01281"/>
    <w:rsid w:val="00E012A1"/>
    <w:rsid w:val="00E012E1"/>
    <w:rsid w:val="00E0132A"/>
    <w:rsid w:val="00E0134B"/>
    <w:rsid w:val="00E013FB"/>
    <w:rsid w:val="00E014AE"/>
    <w:rsid w:val="00E01510"/>
    <w:rsid w:val="00E0161C"/>
    <w:rsid w:val="00E0161F"/>
    <w:rsid w:val="00E016C4"/>
    <w:rsid w:val="00E01724"/>
    <w:rsid w:val="00E0173F"/>
    <w:rsid w:val="00E01826"/>
    <w:rsid w:val="00E01C78"/>
    <w:rsid w:val="00E01D83"/>
    <w:rsid w:val="00E01E1F"/>
    <w:rsid w:val="00E01E92"/>
    <w:rsid w:val="00E01EB3"/>
    <w:rsid w:val="00E01FD9"/>
    <w:rsid w:val="00E01FE8"/>
    <w:rsid w:val="00E020BB"/>
    <w:rsid w:val="00E021C2"/>
    <w:rsid w:val="00E021C4"/>
    <w:rsid w:val="00E02214"/>
    <w:rsid w:val="00E02223"/>
    <w:rsid w:val="00E022F1"/>
    <w:rsid w:val="00E0237C"/>
    <w:rsid w:val="00E023AF"/>
    <w:rsid w:val="00E02481"/>
    <w:rsid w:val="00E024D1"/>
    <w:rsid w:val="00E02602"/>
    <w:rsid w:val="00E026D9"/>
    <w:rsid w:val="00E026DB"/>
    <w:rsid w:val="00E02770"/>
    <w:rsid w:val="00E0279D"/>
    <w:rsid w:val="00E027D3"/>
    <w:rsid w:val="00E0296F"/>
    <w:rsid w:val="00E02B37"/>
    <w:rsid w:val="00E02BA1"/>
    <w:rsid w:val="00E02BB0"/>
    <w:rsid w:val="00E02BBD"/>
    <w:rsid w:val="00E02BBF"/>
    <w:rsid w:val="00E02E50"/>
    <w:rsid w:val="00E02E6D"/>
    <w:rsid w:val="00E02EC7"/>
    <w:rsid w:val="00E02ED2"/>
    <w:rsid w:val="00E02F65"/>
    <w:rsid w:val="00E02FF1"/>
    <w:rsid w:val="00E0302A"/>
    <w:rsid w:val="00E03096"/>
    <w:rsid w:val="00E0316A"/>
    <w:rsid w:val="00E03181"/>
    <w:rsid w:val="00E032C1"/>
    <w:rsid w:val="00E03337"/>
    <w:rsid w:val="00E03343"/>
    <w:rsid w:val="00E0334D"/>
    <w:rsid w:val="00E033C6"/>
    <w:rsid w:val="00E03471"/>
    <w:rsid w:val="00E0348C"/>
    <w:rsid w:val="00E034CB"/>
    <w:rsid w:val="00E034FD"/>
    <w:rsid w:val="00E035FA"/>
    <w:rsid w:val="00E03750"/>
    <w:rsid w:val="00E0378A"/>
    <w:rsid w:val="00E03798"/>
    <w:rsid w:val="00E03816"/>
    <w:rsid w:val="00E03861"/>
    <w:rsid w:val="00E03863"/>
    <w:rsid w:val="00E038A6"/>
    <w:rsid w:val="00E03910"/>
    <w:rsid w:val="00E03B56"/>
    <w:rsid w:val="00E03CC2"/>
    <w:rsid w:val="00E03D23"/>
    <w:rsid w:val="00E03D9F"/>
    <w:rsid w:val="00E03E78"/>
    <w:rsid w:val="00E03E95"/>
    <w:rsid w:val="00E03ED5"/>
    <w:rsid w:val="00E04026"/>
    <w:rsid w:val="00E0413D"/>
    <w:rsid w:val="00E04153"/>
    <w:rsid w:val="00E04413"/>
    <w:rsid w:val="00E044BC"/>
    <w:rsid w:val="00E0453F"/>
    <w:rsid w:val="00E045BC"/>
    <w:rsid w:val="00E04628"/>
    <w:rsid w:val="00E04639"/>
    <w:rsid w:val="00E046B5"/>
    <w:rsid w:val="00E046C7"/>
    <w:rsid w:val="00E04755"/>
    <w:rsid w:val="00E0477A"/>
    <w:rsid w:val="00E047B7"/>
    <w:rsid w:val="00E048CE"/>
    <w:rsid w:val="00E049DF"/>
    <w:rsid w:val="00E04BB4"/>
    <w:rsid w:val="00E04BEB"/>
    <w:rsid w:val="00E04C7A"/>
    <w:rsid w:val="00E04C94"/>
    <w:rsid w:val="00E04CA4"/>
    <w:rsid w:val="00E04D52"/>
    <w:rsid w:val="00E04DF3"/>
    <w:rsid w:val="00E04E14"/>
    <w:rsid w:val="00E050D1"/>
    <w:rsid w:val="00E05103"/>
    <w:rsid w:val="00E05121"/>
    <w:rsid w:val="00E05154"/>
    <w:rsid w:val="00E0518E"/>
    <w:rsid w:val="00E05195"/>
    <w:rsid w:val="00E051E3"/>
    <w:rsid w:val="00E05274"/>
    <w:rsid w:val="00E05276"/>
    <w:rsid w:val="00E05345"/>
    <w:rsid w:val="00E0538C"/>
    <w:rsid w:val="00E0556E"/>
    <w:rsid w:val="00E0557F"/>
    <w:rsid w:val="00E056FC"/>
    <w:rsid w:val="00E05898"/>
    <w:rsid w:val="00E058C3"/>
    <w:rsid w:val="00E058DF"/>
    <w:rsid w:val="00E05953"/>
    <w:rsid w:val="00E05989"/>
    <w:rsid w:val="00E059CA"/>
    <w:rsid w:val="00E059E2"/>
    <w:rsid w:val="00E05A2C"/>
    <w:rsid w:val="00E05AB7"/>
    <w:rsid w:val="00E05AC5"/>
    <w:rsid w:val="00E05B14"/>
    <w:rsid w:val="00E05B70"/>
    <w:rsid w:val="00E05C91"/>
    <w:rsid w:val="00E05CEE"/>
    <w:rsid w:val="00E05D00"/>
    <w:rsid w:val="00E05E27"/>
    <w:rsid w:val="00E05E2D"/>
    <w:rsid w:val="00E05E94"/>
    <w:rsid w:val="00E05EA8"/>
    <w:rsid w:val="00E05EF3"/>
    <w:rsid w:val="00E05F50"/>
    <w:rsid w:val="00E06043"/>
    <w:rsid w:val="00E062B0"/>
    <w:rsid w:val="00E0634E"/>
    <w:rsid w:val="00E063FD"/>
    <w:rsid w:val="00E0640A"/>
    <w:rsid w:val="00E06421"/>
    <w:rsid w:val="00E06475"/>
    <w:rsid w:val="00E0653A"/>
    <w:rsid w:val="00E06541"/>
    <w:rsid w:val="00E0663A"/>
    <w:rsid w:val="00E06665"/>
    <w:rsid w:val="00E067AB"/>
    <w:rsid w:val="00E06A68"/>
    <w:rsid w:val="00E06AAA"/>
    <w:rsid w:val="00E06B9B"/>
    <w:rsid w:val="00E06C6C"/>
    <w:rsid w:val="00E06DF0"/>
    <w:rsid w:val="00E06E0C"/>
    <w:rsid w:val="00E0701B"/>
    <w:rsid w:val="00E0702E"/>
    <w:rsid w:val="00E07179"/>
    <w:rsid w:val="00E071D8"/>
    <w:rsid w:val="00E07341"/>
    <w:rsid w:val="00E07344"/>
    <w:rsid w:val="00E0736E"/>
    <w:rsid w:val="00E073BB"/>
    <w:rsid w:val="00E073C5"/>
    <w:rsid w:val="00E0748C"/>
    <w:rsid w:val="00E07497"/>
    <w:rsid w:val="00E075B8"/>
    <w:rsid w:val="00E0768B"/>
    <w:rsid w:val="00E076AE"/>
    <w:rsid w:val="00E076CE"/>
    <w:rsid w:val="00E0778A"/>
    <w:rsid w:val="00E0778E"/>
    <w:rsid w:val="00E077E0"/>
    <w:rsid w:val="00E0784E"/>
    <w:rsid w:val="00E0789C"/>
    <w:rsid w:val="00E0793E"/>
    <w:rsid w:val="00E07962"/>
    <w:rsid w:val="00E07A47"/>
    <w:rsid w:val="00E07AF3"/>
    <w:rsid w:val="00E07BA0"/>
    <w:rsid w:val="00E07BEF"/>
    <w:rsid w:val="00E07C50"/>
    <w:rsid w:val="00E07DEF"/>
    <w:rsid w:val="00E07DFB"/>
    <w:rsid w:val="00E07E43"/>
    <w:rsid w:val="00E07E7C"/>
    <w:rsid w:val="00E07F74"/>
    <w:rsid w:val="00E07F81"/>
    <w:rsid w:val="00E07FED"/>
    <w:rsid w:val="00E101E1"/>
    <w:rsid w:val="00E105C9"/>
    <w:rsid w:val="00E10803"/>
    <w:rsid w:val="00E10808"/>
    <w:rsid w:val="00E109B5"/>
    <w:rsid w:val="00E109C8"/>
    <w:rsid w:val="00E10B04"/>
    <w:rsid w:val="00E10BB2"/>
    <w:rsid w:val="00E10BCC"/>
    <w:rsid w:val="00E10D5E"/>
    <w:rsid w:val="00E10D61"/>
    <w:rsid w:val="00E10D98"/>
    <w:rsid w:val="00E10DC2"/>
    <w:rsid w:val="00E10E6D"/>
    <w:rsid w:val="00E10EEF"/>
    <w:rsid w:val="00E10FCF"/>
    <w:rsid w:val="00E11016"/>
    <w:rsid w:val="00E11094"/>
    <w:rsid w:val="00E11137"/>
    <w:rsid w:val="00E112C8"/>
    <w:rsid w:val="00E11405"/>
    <w:rsid w:val="00E1142C"/>
    <w:rsid w:val="00E11431"/>
    <w:rsid w:val="00E11465"/>
    <w:rsid w:val="00E11595"/>
    <w:rsid w:val="00E116C7"/>
    <w:rsid w:val="00E11846"/>
    <w:rsid w:val="00E118E5"/>
    <w:rsid w:val="00E11A18"/>
    <w:rsid w:val="00E11A30"/>
    <w:rsid w:val="00E11AF9"/>
    <w:rsid w:val="00E11B25"/>
    <w:rsid w:val="00E11C0C"/>
    <w:rsid w:val="00E11CAD"/>
    <w:rsid w:val="00E11D68"/>
    <w:rsid w:val="00E11DD4"/>
    <w:rsid w:val="00E12013"/>
    <w:rsid w:val="00E12142"/>
    <w:rsid w:val="00E122EF"/>
    <w:rsid w:val="00E123A9"/>
    <w:rsid w:val="00E12535"/>
    <w:rsid w:val="00E125D9"/>
    <w:rsid w:val="00E12629"/>
    <w:rsid w:val="00E12657"/>
    <w:rsid w:val="00E1277E"/>
    <w:rsid w:val="00E1278A"/>
    <w:rsid w:val="00E127CD"/>
    <w:rsid w:val="00E127E6"/>
    <w:rsid w:val="00E1284C"/>
    <w:rsid w:val="00E1296E"/>
    <w:rsid w:val="00E129C5"/>
    <w:rsid w:val="00E129EE"/>
    <w:rsid w:val="00E12B3E"/>
    <w:rsid w:val="00E12B5E"/>
    <w:rsid w:val="00E12C7B"/>
    <w:rsid w:val="00E12D46"/>
    <w:rsid w:val="00E12D6B"/>
    <w:rsid w:val="00E12D82"/>
    <w:rsid w:val="00E12D88"/>
    <w:rsid w:val="00E12E5D"/>
    <w:rsid w:val="00E12E91"/>
    <w:rsid w:val="00E12F87"/>
    <w:rsid w:val="00E13138"/>
    <w:rsid w:val="00E13159"/>
    <w:rsid w:val="00E1323B"/>
    <w:rsid w:val="00E13301"/>
    <w:rsid w:val="00E13401"/>
    <w:rsid w:val="00E13437"/>
    <w:rsid w:val="00E13463"/>
    <w:rsid w:val="00E13477"/>
    <w:rsid w:val="00E134D4"/>
    <w:rsid w:val="00E1353E"/>
    <w:rsid w:val="00E13558"/>
    <w:rsid w:val="00E1360F"/>
    <w:rsid w:val="00E136E1"/>
    <w:rsid w:val="00E136FE"/>
    <w:rsid w:val="00E138A6"/>
    <w:rsid w:val="00E138B9"/>
    <w:rsid w:val="00E13947"/>
    <w:rsid w:val="00E13E1F"/>
    <w:rsid w:val="00E13E82"/>
    <w:rsid w:val="00E13E86"/>
    <w:rsid w:val="00E13F56"/>
    <w:rsid w:val="00E141B7"/>
    <w:rsid w:val="00E14209"/>
    <w:rsid w:val="00E14354"/>
    <w:rsid w:val="00E14493"/>
    <w:rsid w:val="00E14560"/>
    <w:rsid w:val="00E145C3"/>
    <w:rsid w:val="00E145C8"/>
    <w:rsid w:val="00E14687"/>
    <w:rsid w:val="00E146C8"/>
    <w:rsid w:val="00E1474D"/>
    <w:rsid w:val="00E14751"/>
    <w:rsid w:val="00E148B0"/>
    <w:rsid w:val="00E14A78"/>
    <w:rsid w:val="00E14AC9"/>
    <w:rsid w:val="00E14B05"/>
    <w:rsid w:val="00E14D82"/>
    <w:rsid w:val="00E14EA1"/>
    <w:rsid w:val="00E14F16"/>
    <w:rsid w:val="00E14F67"/>
    <w:rsid w:val="00E150BB"/>
    <w:rsid w:val="00E1513C"/>
    <w:rsid w:val="00E15168"/>
    <w:rsid w:val="00E152B5"/>
    <w:rsid w:val="00E153CF"/>
    <w:rsid w:val="00E154BD"/>
    <w:rsid w:val="00E155F7"/>
    <w:rsid w:val="00E15644"/>
    <w:rsid w:val="00E157BE"/>
    <w:rsid w:val="00E1583B"/>
    <w:rsid w:val="00E158F9"/>
    <w:rsid w:val="00E15923"/>
    <w:rsid w:val="00E1595F"/>
    <w:rsid w:val="00E159D7"/>
    <w:rsid w:val="00E15A0C"/>
    <w:rsid w:val="00E15A14"/>
    <w:rsid w:val="00E15A17"/>
    <w:rsid w:val="00E15A1C"/>
    <w:rsid w:val="00E15E96"/>
    <w:rsid w:val="00E15F08"/>
    <w:rsid w:val="00E1604C"/>
    <w:rsid w:val="00E160F2"/>
    <w:rsid w:val="00E1611C"/>
    <w:rsid w:val="00E16127"/>
    <w:rsid w:val="00E1625B"/>
    <w:rsid w:val="00E162A1"/>
    <w:rsid w:val="00E162BB"/>
    <w:rsid w:val="00E1635E"/>
    <w:rsid w:val="00E163C7"/>
    <w:rsid w:val="00E16439"/>
    <w:rsid w:val="00E16750"/>
    <w:rsid w:val="00E167CE"/>
    <w:rsid w:val="00E1685B"/>
    <w:rsid w:val="00E169C9"/>
    <w:rsid w:val="00E16C7A"/>
    <w:rsid w:val="00E16DC5"/>
    <w:rsid w:val="00E16F03"/>
    <w:rsid w:val="00E16F66"/>
    <w:rsid w:val="00E17094"/>
    <w:rsid w:val="00E1713F"/>
    <w:rsid w:val="00E171F2"/>
    <w:rsid w:val="00E1721F"/>
    <w:rsid w:val="00E17226"/>
    <w:rsid w:val="00E17236"/>
    <w:rsid w:val="00E17260"/>
    <w:rsid w:val="00E1728D"/>
    <w:rsid w:val="00E172BC"/>
    <w:rsid w:val="00E17487"/>
    <w:rsid w:val="00E1782D"/>
    <w:rsid w:val="00E1782F"/>
    <w:rsid w:val="00E17921"/>
    <w:rsid w:val="00E17A3B"/>
    <w:rsid w:val="00E17A7F"/>
    <w:rsid w:val="00E17A84"/>
    <w:rsid w:val="00E17A8C"/>
    <w:rsid w:val="00E17DD0"/>
    <w:rsid w:val="00E17DEB"/>
    <w:rsid w:val="00E17E13"/>
    <w:rsid w:val="00E17F10"/>
    <w:rsid w:val="00E17F63"/>
    <w:rsid w:val="00E2017B"/>
    <w:rsid w:val="00E201A0"/>
    <w:rsid w:val="00E201A6"/>
    <w:rsid w:val="00E2039E"/>
    <w:rsid w:val="00E204EA"/>
    <w:rsid w:val="00E20708"/>
    <w:rsid w:val="00E208A6"/>
    <w:rsid w:val="00E208D0"/>
    <w:rsid w:val="00E208D5"/>
    <w:rsid w:val="00E208E9"/>
    <w:rsid w:val="00E20918"/>
    <w:rsid w:val="00E209A1"/>
    <w:rsid w:val="00E20A1A"/>
    <w:rsid w:val="00E20C3C"/>
    <w:rsid w:val="00E20C72"/>
    <w:rsid w:val="00E20D0B"/>
    <w:rsid w:val="00E20D9B"/>
    <w:rsid w:val="00E20F5C"/>
    <w:rsid w:val="00E20F88"/>
    <w:rsid w:val="00E20FAB"/>
    <w:rsid w:val="00E21043"/>
    <w:rsid w:val="00E21107"/>
    <w:rsid w:val="00E211E0"/>
    <w:rsid w:val="00E21647"/>
    <w:rsid w:val="00E216C6"/>
    <w:rsid w:val="00E21798"/>
    <w:rsid w:val="00E217F4"/>
    <w:rsid w:val="00E21832"/>
    <w:rsid w:val="00E218AB"/>
    <w:rsid w:val="00E21909"/>
    <w:rsid w:val="00E219A6"/>
    <w:rsid w:val="00E219AA"/>
    <w:rsid w:val="00E219E8"/>
    <w:rsid w:val="00E21A18"/>
    <w:rsid w:val="00E21A52"/>
    <w:rsid w:val="00E21B7C"/>
    <w:rsid w:val="00E21CAB"/>
    <w:rsid w:val="00E21CC7"/>
    <w:rsid w:val="00E21D8A"/>
    <w:rsid w:val="00E21DA3"/>
    <w:rsid w:val="00E21EA2"/>
    <w:rsid w:val="00E21EDF"/>
    <w:rsid w:val="00E21F6D"/>
    <w:rsid w:val="00E2203F"/>
    <w:rsid w:val="00E2205C"/>
    <w:rsid w:val="00E22186"/>
    <w:rsid w:val="00E22267"/>
    <w:rsid w:val="00E2230B"/>
    <w:rsid w:val="00E22421"/>
    <w:rsid w:val="00E224A7"/>
    <w:rsid w:val="00E224BF"/>
    <w:rsid w:val="00E22622"/>
    <w:rsid w:val="00E22641"/>
    <w:rsid w:val="00E22804"/>
    <w:rsid w:val="00E228BF"/>
    <w:rsid w:val="00E22959"/>
    <w:rsid w:val="00E22AA2"/>
    <w:rsid w:val="00E22B11"/>
    <w:rsid w:val="00E22D36"/>
    <w:rsid w:val="00E22E86"/>
    <w:rsid w:val="00E230BA"/>
    <w:rsid w:val="00E230E8"/>
    <w:rsid w:val="00E23147"/>
    <w:rsid w:val="00E23176"/>
    <w:rsid w:val="00E232D1"/>
    <w:rsid w:val="00E23325"/>
    <w:rsid w:val="00E23342"/>
    <w:rsid w:val="00E233DA"/>
    <w:rsid w:val="00E234CF"/>
    <w:rsid w:val="00E234DC"/>
    <w:rsid w:val="00E236D0"/>
    <w:rsid w:val="00E237E7"/>
    <w:rsid w:val="00E23818"/>
    <w:rsid w:val="00E238E3"/>
    <w:rsid w:val="00E2390B"/>
    <w:rsid w:val="00E2392D"/>
    <w:rsid w:val="00E239F9"/>
    <w:rsid w:val="00E23A76"/>
    <w:rsid w:val="00E23A79"/>
    <w:rsid w:val="00E23B81"/>
    <w:rsid w:val="00E23D72"/>
    <w:rsid w:val="00E23D7D"/>
    <w:rsid w:val="00E23DD3"/>
    <w:rsid w:val="00E23E31"/>
    <w:rsid w:val="00E23E45"/>
    <w:rsid w:val="00E23EEC"/>
    <w:rsid w:val="00E23F18"/>
    <w:rsid w:val="00E23F3A"/>
    <w:rsid w:val="00E23F73"/>
    <w:rsid w:val="00E23FC7"/>
    <w:rsid w:val="00E2405A"/>
    <w:rsid w:val="00E24082"/>
    <w:rsid w:val="00E24113"/>
    <w:rsid w:val="00E24134"/>
    <w:rsid w:val="00E2423F"/>
    <w:rsid w:val="00E2437B"/>
    <w:rsid w:val="00E243CA"/>
    <w:rsid w:val="00E2453E"/>
    <w:rsid w:val="00E24584"/>
    <w:rsid w:val="00E24590"/>
    <w:rsid w:val="00E245EE"/>
    <w:rsid w:val="00E245F8"/>
    <w:rsid w:val="00E24704"/>
    <w:rsid w:val="00E247F7"/>
    <w:rsid w:val="00E248B6"/>
    <w:rsid w:val="00E248DF"/>
    <w:rsid w:val="00E2492A"/>
    <w:rsid w:val="00E24930"/>
    <w:rsid w:val="00E249D0"/>
    <w:rsid w:val="00E24A28"/>
    <w:rsid w:val="00E24A3C"/>
    <w:rsid w:val="00E24BCD"/>
    <w:rsid w:val="00E24C2E"/>
    <w:rsid w:val="00E24D39"/>
    <w:rsid w:val="00E24D72"/>
    <w:rsid w:val="00E24E4E"/>
    <w:rsid w:val="00E24FB6"/>
    <w:rsid w:val="00E25039"/>
    <w:rsid w:val="00E25050"/>
    <w:rsid w:val="00E25072"/>
    <w:rsid w:val="00E25103"/>
    <w:rsid w:val="00E2511B"/>
    <w:rsid w:val="00E2513B"/>
    <w:rsid w:val="00E251E4"/>
    <w:rsid w:val="00E25215"/>
    <w:rsid w:val="00E25299"/>
    <w:rsid w:val="00E252CA"/>
    <w:rsid w:val="00E25375"/>
    <w:rsid w:val="00E25450"/>
    <w:rsid w:val="00E2547C"/>
    <w:rsid w:val="00E254B2"/>
    <w:rsid w:val="00E2551D"/>
    <w:rsid w:val="00E25696"/>
    <w:rsid w:val="00E2571C"/>
    <w:rsid w:val="00E25743"/>
    <w:rsid w:val="00E258AD"/>
    <w:rsid w:val="00E25909"/>
    <w:rsid w:val="00E25929"/>
    <w:rsid w:val="00E2597A"/>
    <w:rsid w:val="00E25A2C"/>
    <w:rsid w:val="00E25A51"/>
    <w:rsid w:val="00E25A9D"/>
    <w:rsid w:val="00E25B51"/>
    <w:rsid w:val="00E25BC1"/>
    <w:rsid w:val="00E25BD6"/>
    <w:rsid w:val="00E25C1E"/>
    <w:rsid w:val="00E25C72"/>
    <w:rsid w:val="00E25CAC"/>
    <w:rsid w:val="00E25CC3"/>
    <w:rsid w:val="00E25E96"/>
    <w:rsid w:val="00E25FD1"/>
    <w:rsid w:val="00E2600E"/>
    <w:rsid w:val="00E2606B"/>
    <w:rsid w:val="00E26142"/>
    <w:rsid w:val="00E26259"/>
    <w:rsid w:val="00E262B3"/>
    <w:rsid w:val="00E262EF"/>
    <w:rsid w:val="00E26312"/>
    <w:rsid w:val="00E26357"/>
    <w:rsid w:val="00E26488"/>
    <w:rsid w:val="00E2648D"/>
    <w:rsid w:val="00E26498"/>
    <w:rsid w:val="00E2653F"/>
    <w:rsid w:val="00E267D1"/>
    <w:rsid w:val="00E26816"/>
    <w:rsid w:val="00E268C7"/>
    <w:rsid w:val="00E268FF"/>
    <w:rsid w:val="00E26946"/>
    <w:rsid w:val="00E26954"/>
    <w:rsid w:val="00E269BC"/>
    <w:rsid w:val="00E26A86"/>
    <w:rsid w:val="00E26AC9"/>
    <w:rsid w:val="00E26AEA"/>
    <w:rsid w:val="00E26BDA"/>
    <w:rsid w:val="00E26CF0"/>
    <w:rsid w:val="00E26D25"/>
    <w:rsid w:val="00E26D77"/>
    <w:rsid w:val="00E26F4B"/>
    <w:rsid w:val="00E26F9E"/>
    <w:rsid w:val="00E27023"/>
    <w:rsid w:val="00E270B6"/>
    <w:rsid w:val="00E2710A"/>
    <w:rsid w:val="00E2710F"/>
    <w:rsid w:val="00E2716F"/>
    <w:rsid w:val="00E27200"/>
    <w:rsid w:val="00E27218"/>
    <w:rsid w:val="00E2728C"/>
    <w:rsid w:val="00E272C5"/>
    <w:rsid w:val="00E27422"/>
    <w:rsid w:val="00E2745C"/>
    <w:rsid w:val="00E275E0"/>
    <w:rsid w:val="00E276BA"/>
    <w:rsid w:val="00E2791B"/>
    <w:rsid w:val="00E279C7"/>
    <w:rsid w:val="00E279CE"/>
    <w:rsid w:val="00E27A0D"/>
    <w:rsid w:val="00E27A47"/>
    <w:rsid w:val="00E27AE3"/>
    <w:rsid w:val="00E27BDA"/>
    <w:rsid w:val="00E27D67"/>
    <w:rsid w:val="00E27E5A"/>
    <w:rsid w:val="00E27E7A"/>
    <w:rsid w:val="00E27EB2"/>
    <w:rsid w:val="00E27FED"/>
    <w:rsid w:val="00E300F3"/>
    <w:rsid w:val="00E3013C"/>
    <w:rsid w:val="00E301C9"/>
    <w:rsid w:val="00E301D5"/>
    <w:rsid w:val="00E30417"/>
    <w:rsid w:val="00E304F3"/>
    <w:rsid w:val="00E307A6"/>
    <w:rsid w:val="00E30861"/>
    <w:rsid w:val="00E309A6"/>
    <w:rsid w:val="00E30AC1"/>
    <w:rsid w:val="00E30B07"/>
    <w:rsid w:val="00E30B35"/>
    <w:rsid w:val="00E30B4A"/>
    <w:rsid w:val="00E30CD8"/>
    <w:rsid w:val="00E30CE7"/>
    <w:rsid w:val="00E30D1F"/>
    <w:rsid w:val="00E30D83"/>
    <w:rsid w:val="00E30E45"/>
    <w:rsid w:val="00E3137D"/>
    <w:rsid w:val="00E31449"/>
    <w:rsid w:val="00E3144D"/>
    <w:rsid w:val="00E31550"/>
    <w:rsid w:val="00E315E1"/>
    <w:rsid w:val="00E316F2"/>
    <w:rsid w:val="00E31763"/>
    <w:rsid w:val="00E31779"/>
    <w:rsid w:val="00E317BC"/>
    <w:rsid w:val="00E3184D"/>
    <w:rsid w:val="00E318FC"/>
    <w:rsid w:val="00E31960"/>
    <w:rsid w:val="00E319B4"/>
    <w:rsid w:val="00E31B3D"/>
    <w:rsid w:val="00E31BA5"/>
    <w:rsid w:val="00E31BD8"/>
    <w:rsid w:val="00E31D29"/>
    <w:rsid w:val="00E31D74"/>
    <w:rsid w:val="00E31E5C"/>
    <w:rsid w:val="00E32149"/>
    <w:rsid w:val="00E321C2"/>
    <w:rsid w:val="00E321CE"/>
    <w:rsid w:val="00E321EB"/>
    <w:rsid w:val="00E32243"/>
    <w:rsid w:val="00E323D5"/>
    <w:rsid w:val="00E325DB"/>
    <w:rsid w:val="00E326EF"/>
    <w:rsid w:val="00E32931"/>
    <w:rsid w:val="00E32978"/>
    <w:rsid w:val="00E32A76"/>
    <w:rsid w:val="00E32AEF"/>
    <w:rsid w:val="00E32B89"/>
    <w:rsid w:val="00E32C0F"/>
    <w:rsid w:val="00E32DB6"/>
    <w:rsid w:val="00E32DD9"/>
    <w:rsid w:val="00E32EC8"/>
    <w:rsid w:val="00E32EEB"/>
    <w:rsid w:val="00E32F83"/>
    <w:rsid w:val="00E32FF4"/>
    <w:rsid w:val="00E33082"/>
    <w:rsid w:val="00E3309A"/>
    <w:rsid w:val="00E33101"/>
    <w:rsid w:val="00E33140"/>
    <w:rsid w:val="00E33156"/>
    <w:rsid w:val="00E3331C"/>
    <w:rsid w:val="00E333CF"/>
    <w:rsid w:val="00E334AF"/>
    <w:rsid w:val="00E334F1"/>
    <w:rsid w:val="00E335B6"/>
    <w:rsid w:val="00E335E0"/>
    <w:rsid w:val="00E336FB"/>
    <w:rsid w:val="00E3374B"/>
    <w:rsid w:val="00E337EB"/>
    <w:rsid w:val="00E33873"/>
    <w:rsid w:val="00E339B9"/>
    <w:rsid w:val="00E33A4A"/>
    <w:rsid w:val="00E33A8C"/>
    <w:rsid w:val="00E33BD1"/>
    <w:rsid w:val="00E33C1A"/>
    <w:rsid w:val="00E33D09"/>
    <w:rsid w:val="00E33E83"/>
    <w:rsid w:val="00E33E90"/>
    <w:rsid w:val="00E33EF6"/>
    <w:rsid w:val="00E33F36"/>
    <w:rsid w:val="00E33FB4"/>
    <w:rsid w:val="00E33FDD"/>
    <w:rsid w:val="00E3410F"/>
    <w:rsid w:val="00E34112"/>
    <w:rsid w:val="00E34114"/>
    <w:rsid w:val="00E341BA"/>
    <w:rsid w:val="00E34287"/>
    <w:rsid w:val="00E34296"/>
    <w:rsid w:val="00E342A7"/>
    <w:rsid w:val="00E343DB"/>
    <w:rsid w:val="00E34455"/>
    <w:rsid w:val="00E344E1"/>
    <w:rsid w:val="00E344FB"/>
    <w:rsid w:val="00E3451E"/>
    <w:rsid w:val="00E3456E"/>
    <w:rsid w:val="00E345AE"/>
    <w:rsid w:val="00E345C2"/>
    <w:rsid w:val="00E3467E"/>
    <w:rsid w:val="00E347F6"/>
    <w:rsid w:val="00E34A1D"/>
    <w:rsid w:val="00E34A28"/>
    <w:rsid w:val="00E34A74"/>
    <w:rsid w:val="00E34A7C"/>
    <w:rsid w:val="00E34B43"/>
    <w:rsid w:val="00E34B88"/>
    <w:rsid w:val="00E34C83"/>
    <w:rsid w:val="00E34D1D"/>
    <w:rsid w:val="00E34D34"/>
    <w:rsid w:val="00E34DD5"/>
    <w:rsid w:val="00E34E2C"/>
    <w:rsid w:val="00E34F57"/>
    <w:rsid w:val="00E34FC7"/>
    <w:rsid w:val="00E35030"/>
    <w:rsid w:val="00E3507F"/>
    <w:rsid w:val="00E3515E"/>
    <w:rsid w:val="00E353AB"/>
    <w:rsid w:val="00E353C7"/>
    <w:rsid w:val="00E3553D"/>
    <w:rsid w:val="00E3574D"/>
    <w:rsid w:val="00E35785"/>
    <w:rsid w:val="00E357C0"/>
    <w:rsid w:val="00E35834"/>
    <w:rsid w:val="00E35858"/>
    <w:rsid w:val="00E3591C"/>
    <w:rsid w:val="00E359E3"/>
    <w:rsid w:val="00E359E8"/>
    <w:rsid w:val="00E35ABB"/>
    <w:rsid w:val="00E35B22"/>
    <w:rsid w:val="00E35CA0"/>
    <w:rsid w:val="00E35FA3"/>
    <w:rsid w:val="00E360A6"/>
    <w:rsid w:val="00E360BE"/>
    <w:rsid w:val="00E361CD"/>
    <w:rsid w:val="00E3624E"/>
    <w:rsid w:val="00E36383"/>
    <w:rsid w:val="00E364A9"/>
    <w:rsid w:val="00E364D8"/>
    <w:rsid w:val="00E3652F"/>
    <w:rsid w:val="00E3656E"/>
    <w:rsid w:val="00E366F7"/>
    <w:rsid w:val="00E36703"/>
    <w:rsid w:val="00E3672C"/>
    <w:rsid w:val="00E3695C"/>
    <w:rsid w:val="00E36979"/>
    <w:rsid w:val="00E369B7"/>
    <w:rsid w:val="00E36A02"/>
    <w:rsid w:val="00E36A0D"/>
    <w:rsid w:val="00E36A4C"/>
    <w:rsid w:val="00E36C0A"/>
    <w:rsid w:val="00E36D59"/>
    <w:rsid w:val="00E36F97"/>
    <w:rsid w:val="00E372B2"/>
    <w:rsid w:val="00E374D9"/>
    <w:rsid w:val="00E3752D"/>
    <w:rsid w:val="00E3757C"/>
    <w:rsid w:val="00E375A2"/>
    <w:rsid w:val="00E3769E"/>
    <w:rsid w:val="00E37800"/>
    <w:rsid w:val="00E3794A"/>
    <w:rsid w:val="00E37A72"/>
    <w:rsid w:val="00E37CD9"/>
    <w:rsid w:val="00E37D0B"/>
    <w:rsid w:val="00E37D64"/>
    <w:rsid w:val="00E37DF8"/>
    <w:rsid w:val="00E37E72"/>
    <w:rsid w:val="00E37F17"/>
    <w:rsid w:val="00E37F1C"/>
    <w:rsid w:val="00E4018E"/>
    <w:rsid w:val="00E403A2"/>
    <w:rsid w:val="00E403AB"/>
    <w:rsid w:val="00E40534"/>
    <w:rsid w:val="00E4056F"/>
    <w:rsid w:val="00E405BD"/>
    <w:rsid w:val="00E406D1"/>
    <w:rsid w:val="00E406FC"/>
    <w:rsid w:val="00E4075D"/>
    <w:rsid w:val="00E409B3"/>
    <w:rsid w:val="00E40A76"/>
    <w:rsid w:val="00E40BAC"/>
    <w:rsid w:val="00E40BD1"/>
    <w:rsid w:val="00E40C02"/>
    <w:rsid w:val="00E40C05"/>
    <w:rsid w:val="00E40C06"/>
    <w:rsid w:val="00E40C28"/>
    <w:rsid w:val="00E40C7B"/>
    <w:rsid w:val="00E40E73"/>
    <w:rsid w:val="00E40F56"/>
    <w:rsid w:val="00E41012"/>
    <w:rsid w:val="00E4115E"/>
    <w:rsid w:val="00E411AC"/>
    <w:rsid w:val="00E411D7"/>
    <w:rsid w:val="00E41395"/>
    <w:rsid w:val="00E41428"/>
    <w:rsid w:val="00E41487"/>
    <w:rsid w:val="00E41640"/>
    <w:rsid w:val="00E41701"/>
    <w:rsid w:val="00E41763"/>
    <w:rsid w:val="00E418CC"/>
    <w:rsid w:val="00E418EC"/>
    <w:rsid w:val="00E41957"/>
    <w:rsid w:val="00E41998"/>
    <w:rsid w:val="00E41B4F"/>
    <w:rsid w:val="00E41B6C"/>
    <w:rsid w:val="00E41CC6"/>
    <w:rsid w:val="00E41D99"/>
    <w:rsid w:val="00E41E31"/>
    <w:rsid w:val="00E41EE0"/>
    <w:rsid w:val="00E41F1F"/>
    <w:rsid w:val="00E41F37"/>
    <w:rsid w:val="00E41F6D"/>
    <w:rsid w:val="00E42082"/>
    <w:rsid w:val="00E420AD"/>
    <w:rsid w:val="00E42187"/>
    <w:rsid w:val="00E4220E"/>
    <w:rsid w:val="00E42226"/>
    <w:rsid w:val="00E4232F"/>
    <w:rsid w:val="00E4245A"/>
    <w:rsid w:val="00E424D6"/>
    <w:rsid w:val="00E42513"/>
    <w:rsid w:val="00E42603"/>
    <w:rsid w:val="00E4263C"/>
    <w:rsid w:val="00E42654"/>
    <w:rsid w:val="00E426BA"/>
    <w:rsid w:val="00E4280E"/>
    <w:rsid w:val="00E428AB"/>
    <w:rsid w:val="00E428D3"/>
    <w:rsid w:val="00E42A7C"/>
    <w:rsid w:val="00E42AA2"/>
    <w:rsid w:val="00E42B10"/>
    <w:rsid w:val="00E42B1D"/>
    <w:rsid w:val="00E42C82"/>
    <w:rsid w:val="00E42D4B"/>
    <w:rsid w:val="00E42D91"/>
    <w:rsid w:val="00E42FA6"/>
    <w:rsid w:val="00E42FB4"/>
    <w:rsid w:val="00E42FD4"/>
    <w:rsid w:val="00E43135"/>
    <w:rsid w:val="00E43196"/>
    <w:rsid w:val="00E43208"/>
    <w:rsid w:val="00E43209"/>
    <w:rsid w:val="00E43227"/>
    <w:rsid w:val="00E434AD"/>
    <w:rsid w:val="00E434C4"/>
    <w:rsid w:val="00E434D5"/>
    <w:rsid w:val="00E43663"/>
    <w:rsid w:val="00E436DA"/>
    <w:rsid w:val="00E43741"/>
    <w:rsid w:val="00E438BD"/>
    <w:rsid w:val="00E43A47"/>
    <w:rsid w:val="00E43A4F"/>
    <w:rsid w:val="00E43B35"/>
    <w:rsid w:val="00E43B57"/>
    <w:rsid w:val="00E43B73"/>
    <w:rsid w:val="00E43B76"/>
    <w:rsid w:val="00E43BAF"/>
    <w:rsid w:val="00E43C1C"/>
    <w:rsid w:val="00E43C4E"/>
    <w:rsid w:val="00E43CA5"/>
    <w:rsid w:val="00E43CAE"/>
    <w:rsid w:val="00E43CD1"/>
    <w:rsid w:val="00E43D7D"/>
    <w:rsid w:val="00E43ED6"/>
    <w:rsid w:val="00E43ED9"/>
    <w:rsid w:val="00E43F42"/>
    <w:rsid w:val="00E43FD7"/>
    <w:rsid w:val="00E4416A"/>
    <w:rsid w:val="00E441BC"/>
    <w:rsid w:val="00E44237"/>
    <w:rsid w:val="00E4427C"/>
    <w:rsid w:val="00E44506"/>
    <w:rsid w:val="00E4483A"/>
    <w:rsid w:val="00E448DE"/>
    <w:rsid w:val="00E449AA"/>
    <w:rsid w:val="00E44A4C"/>
    <w:rsid w:val="00E44ABD"/>
    <w:rsid w:val="00E44AC7"/>
    <w:rsid w:val="00E44AEC"/>
    <w:rsid w:val="00E44BE0"/>
    <w:rsid w:val="00E44BE1"/>
    <w:rsid w:val="00E44C2A"/>
    <w:rsid w:val="00E44CB3"/>
    <w:rsid w:val="00E44D40"/>
    <w:rsid w:val="00E44E21"/>
    <w:rsid w:val="00E44E74"/>
    <w:rsid w:val="00E44EDB"/>
    <w:rsid w:val="00E44EF3"/>
    <w:rsid w:val="00E44F8A"/>
    <w:rsid w:val="00E44F8C"/>
    <w:rsid w:val="00E44FF7"/>
    <w:rsid w:val="00E45010"/>
    <w:rsid w:val="00E4508D"/>
    <w:rsid w:val="00E45117"/>
    <w:rsid w:val="00E45124"/>
    <w:rsid w:val="00E4514E"/>
    <w:rsid w:val="00E4528F"/>
    <w:rsid w:val="00E45290"/>
    <w:rsid w:val="00E452FA"/>
    <w:rsid w:val="00E45428"/>
    <w:rsid w:val="00E454B2"/>
    <w:rsid w:val="00E454CA"/>
    <w:rsid w:val="00E4557D"/>
    <w:rsid w:val="00E4570C"/>
    <w:rsid w:val="00E4572E"/>
    <w:rsid w:val="00E4578F"/>
    <w:rsid w:val="00E45838"/>
    <w:rsid w:val="00E45912"/>
    <w:rsid w:val="00E45A98"/>
    <w:rsid w:val="00E45B2B"/>
    <w:rsid w:val="00E45CE1"/>
    <w:rsid w:val="00E45D23"/>
    <w:rsid w:val="00E45D4D"/>
    <w:rsid w:val="00E45E54"/>
    <w:rsid w:val="00E45FB8"/>
    <w:rsid w:val="00E45FCC"/>
    <w:rsid w:val="00E4600B"/>
    <w:rsid w:val="00E4608C"/>
    <w:rsid w:val="00E46106"/>
    <w:rsid w:val="00E46121"/>
    <w:rsid w:val="00E46359"/>
    <w:rsid w:val="00E463F5"/>
    <w:rsid w:val="00E4649C"/>
    <w:rsid w:val="00E46541"/>
    <w:rsid w:val="00E46602"/>
    <w:rsid w:val="00E46625"/>
    <w:rsid w:val="00E46768"/>
    <w:rsid w:val="00E46867"/>
    <w:rsid w:val="00E46A23"/>
    <w:rsid w:val="00E46A81"/>
    <w:rsid w:val="00E46B60"/>
    <w:rsid w:val="00E46BE2"/>
    <w:rsid w:val="00E46C6F"/>
    <w:rsid w:val="00E46C71"/>
    <w:rsid w:val="00E46CAA"/>
    <w:rsid w:val="00E46CE9"/>
    <w:rsid w:val="00E46E66"/>
    <w:rsid w:val="00E46E76"/>
    <w:rsid w:val="00E46F1B"/>
    <w:rsid w:val="00E46F37"/>
    <w:rsid w:val="00E46F4F"/>
    <w:rsid w:val="00E46FB0"/>
    <w:rsid w:val="00E46FEF"/>
    <w:rsid w:val="00E47012"/>
    <w:rsid w:val="00E47092"/>
    <w:rsid w:val="00E470E1"/>
    <w:rsid w:val="00E470E6"/>
    <w:rsid w:val="00E471AD"/>
    <w:rsid w:val="00E4720A"/>
    <w:rsid w:val="00E472CE"/>
    <w:rsid w:val="00E4730A"/>
    <w:rsid w:val="00E474B0"/>
    <w:rsid w:val="00E4758D"/>
    <w:rsid w:val="00E475BF"/>
    <w:rsid w:val="00E475C1"/>
    <w:rsid w:val="00E476AE"/>
    <w:rsid w:val="00E47839"/>
    <w:rsid w:val="00E47953"/>
    <w:rsid w:val="00E479F0"/>
    <w:rsid w:val="00E47AB2"/>
    <w:rsid w:val="00E47AF0"/>
    <w:rsid w:val="00E47BCF"/>
    <w:rsid w:val="00E47C41"/>
    <w:rsid w:val="00E47C92"/>
    <w:rsid w:val="00E47CD2"/>
    <w:rsid w:val="00E47D08"/>
    <w:rsid w:val="00E47DA1"/>
    <w:rsid w:val="00E47DDB"/>
    <w:rsid w:val="00E47E85"/>
    <w:rsid w:val="00E47EC9"/>
    <w:rsid w:val="00E47F20"/>
    <w:rsid w:val="00E47F23"/>
    <w:rsid w:val="00E50246"/>
    <w:rsid w:val="00E50275"/>
    <w:rsid w:val="00E502B6"/>
    <w:rsid w:val="00E503A2"/>
    <w:rsid w:val="00E5040C"/>
    <w:rsid w:val="00E504B4"/>
    <w:rsid w:val="00E50594"/>
    <w:rsid w:val="00E505AA"/>
    <w:rsid w:val="00E505C5"/>
    <w:rsid w:val="00E505F4"/>
    <w:rsid w:val="00E50625"/>
    <w:rsid w:val="00E50659"/>
    <w:rsid w:val="00E506EA"/>
    <w:rsid w:val="00E50718"/>
    <w:rsid w:val="00E508BC"/>
    <w:rsid w:val="00E50940"/>
    <w:rsid w:val="00E5094D"/>
    <w:rsid w:val="00E50989"/>
    <w:rsid w:val="00E50A73"/>
    <w:rsid w:val="00E50C3F"/>
    <w:rsid w:val="00E50CE5"/>
    <w:rsid w:val="00E50ED0"/>
    <w:rsid w:val="00E51108"/>
    <w:rsid w:val="00E51207"/>
    <w:rsid w:val="00E51234"/>
    <w:rsid w:val="00E51262"/>
    <w:rsid w:val="00E51330"/>
    <w:rsid w:val="00E5136C"/>
    <w:rsid w:val="00E51370"/>
    <w:rsid w:val="00E513AB"/>
    <w:rsid w:val="00E51573"/>
    <w:rsid w:val="00E516DE"/>
    <w:rsid w:val="00E51755"/>
    <w:rsid w:val="00E518AE"/>
    <w:rsid w:val="00E518F1"/>
    <w:rsid w:val="00E51923"/>
    <w:rsid w:val="00E51994"/>
    <w:rsid w:val="00E51AC4"/>
    <w:rsid w:val="00E51B0B"/>
    <w:rsid w:val="00E51B35"/>
    <w:rsid w:val="00E51BC3"/>
    <w:rsid w:val="00E51C5E"/>
    <w:rsid w:val="00E51E6A"/>
    <w:rsid w:val="00E51E7B"/>
    <w:rsid w:val="00E51E86"/>
    <w:rsid w:val="00E51F35"/>
    <w:rsid w:val="00E520FA"/>
    <w:rsid w:val="00E5230C"/>
    <w:rsid w:val="00E5234F"/>
    <w:rsid w:val="00E523EA"/>
    <w:rsid w:val="00E52406"/>
    <w:rsid w:val="00E5241C"/>
    <w:rsid w:val="00E52638"/>
    <w:rsid w:val="00E52655"/>
    <w:rsid w:val="00E527B0"/>
    <w:rsid w:val="00E527C6"/>
    <w:rsid w:val="00E52805"/>
    <w:rsid w:val="00E52995"/>
    <w:rsid w:val="00E52A15"/>
    <w:rsid w:val="00E52A3D"/>
    <w:rsid w:val="00E52A4F"/>
    <w:rsid w:val="00E52B2F"/>
    <w:rsid w:val="00E52B68"/>
    <w:rsid w:val="00E52BC8"/>
    <w:rsid w:val="00E52BDA"/>
    <w:rsid w:val="00E52CA1"/>
    <w:rsid w:val="00E52DF7"/>
    <w:rsid w:val="00E52E72"/>
    <w:rsid w:val="00E52EF5"/>
    <w:rsid w:val="00E53100"/>
    <w:rsid w:val="00E531A3"/>
    <w:rsid w:val="00E53218"/>
    <w:rsid w:val="00E53225"/>
    <w:rsid w:val="00E5328E"/>
    <w:rsid w:val="00E53662"/>
    <w:rsid w:val="00E536B0"/>
    <w:rsid w:val="00E53726"/>
    <w:rsid w:val="00E53730"/>
    <w:rsid w:val="00E538E2"/>
    <w:rsid w:val="00E53924"/>
    <w:rsid w:val="00E53983"/>
    <w:rsid w:val="00E539AD"/>
    <w:rsid w:val="00E53BFB"/>
    <w:rsid w:val="00E53D9D"/>
    <w:rsid w:val="00E53DDC"/>
    <w:rsid w:val="00E53E1A"/>
    <w:rsid w:val="00E53EBA"/>
    <w:rsid w:val="00E53FFF"/>
    <w:rsid w:val="00E54006"/>
    <w:rsid w:val="00E5412C"/>
    <w:rsid w:val="00E541BA"/>
    <w:rsid w:val="00E541CE"/>
    <w:rsid w:val="00E54204"/>
    <w:rsid w:val="00E54279"/>
    <w:rsid w:val="00E5429B"/>
    <w:rsid w:val="00E542EF"/>
    <w:rsid w:val="00E5433C"/>
    <w:rsid w:val="00E54487"/>
    <w:rsid w:val="00E544CB"/>
    <w:rsid w:val="00E54539"/>
    <w:rsid w:val="00E5454D"/>
    <w:rsid w:val="00E5456A"/>
    <w:rsid w:val="00E5466F"/>
    <w:rsid w:val="00E548B2"/>
    <w:rsid w:val="00E5493F"/>
    <w:rsid w:val="00E5498C"/>
    <w:rsid w:val="00E549BB"/>
    <w:rsid w:val="00E54C1A"/>
    <w:rsid w:val="00E54C9B"/>
    <w:rsid w:val="00E54CDE"/>
    <w:rsid w:val="00E54E9D"/>
    <w:rsid w:val="00E54F36"/>
    <w:rsid w:val="00E54F9A"/>
    <w:rsid w:val="00E54FB5"/>
    <w:rsid w:val="00E55058"/>
    <w:rsid w:val="00E550AB"/>
    <w:rsid w:val="00E55100"/>
    <w:rsid w:val="00E55168"/>
    <w:rsid w:val="00E551A7"/>
    <w:rsid w:val="00E5530D"/>
    <w:rsid w:val="00E55346"/>
    <w:rsid w:val="00E553FD"/>
    <w:rsid w:val="00E554C3"/>
    <w:rsid w:val="00E5559B"/>
    <w:rsid w:val="00E5561E"/>
    <w:rsid w:val="00E5563E"/>
    <w:rsid w:val="00E5570B"/>
    <w:rsid w:val="00E55774"/>
    <w:rsid w:val="00E5580A"/>
    <w:rsid w:val="00E559B0"/>
    <w:rsid w:val="00E559E7"/>
    <w:rsid w:val="00E55A56"/>
    <w:rsid w:val="00E55B0A"/>
    <w:rsid w:val="00E55B65"/>
    <w:rsid w:val="00E55BA1"/>
    <w:rsid w:val="00E55BE7"/>
    <w:rsid w:val="00E55CDD"/>
    <w:rsid w:val="00E55EA7"/>
    <w:rsid w:val="00E56018"/>
    <w:rsid w:val="00E561BB"/>
    <w:rsid w:val="00E563B0"/>
    <w:rsid w:val="00E563CE"/>
    <w:rsid w:val="00E563F4"/>
    <w:rsid w:val="00E564A8"/>
    <w:rsid w:val="00E56515"/>
    <w:rsid w:val="00E56525"/>
    <w:rsid w:val="00E565A2"/>
    <w:rsid w:val="00E56628"/>
    <w:rsid w:val="00E56654"/>
    <w:rsid w:val="00E566DA"/>
    <w:rsid w:val="00E567FA"/>
    <w:rsid w:val="00E568A9"/>
    <w:rsid w:val="00E56A77"/>
    <w:rsid w:val="00E56ADF"/>
    <w:rsid w:val="00E56BC3"/>
    <w:rsid w:val="00E56BC5"/>
    <w:rsid w:val="00E56BE9"/>
    <w:rsid w:val="00E56C5B"/>
    <w:rsid w:val="00E56C71"/>
    <w:rsid w:val="00E56D8A"/>
    <w:rsid w:val="00E56DDA"/>
    <w:rsid w:val="00E56DEC"/>
    <w:rsid w:val="00E56EF1"/>
    <w:rsid w:val="00E56F13"/>
    <w:rsid w:val="00E56F48"/>
    <w:rsid w:val="00E57078"/>
    <w:rsid w:val="00E570E2"/>
    <w:rsid w:val="00E570FC"/>
    <w:rsid w:val="00E57240"/>
    <w:rsid w:val="00E5726F"/>
    <w:rsid w:val="00E573E2"/>
    <w:rsid w:val="00E57403"/>
    <w:rsid w:val="00E5750C"/>
    <w:rsid w:val="00E57547"/>
    <w:rsid w:val="00E5761B"/>
    <w:rsid w:val="00E57691"/>
    <w:rsid w:val="00E57707"/>
    <w:rsid w:val="00E57876"/>
    <w:rsid w:val="00E57A3C"/>
    <w:rsid w:val="00E57A5F"/>
    <w:rsid w:val="00E57AD1"/>
    <w:rsid w:val="00E57AF7"/>
    <w:rsid w:val="00E57AFF"/>
    <w:rsid w:val="00E57B36"/>
    <w:rsid w:val="00E57C44"/>
    <w:rsid w:val="00E57CD7"/>
    <w:rsid w:val="00E57FEF"/>
    <w:rsid w:val="00E6000C"/>
    <w:rsid w:val="00E60049"/>
    <w:rsid w:val="00E60301"/>
    <w:rsid w:val="00E6030F"/>
    <w:rsid w:val="00E60383"/>
    <w:rsid w:val="00E603AE"/>
    <w:rsid w:val="00E603BA"/>
    <w:rsid w:val="00E605A1"/>
    <w:rsid w:val="00E605A2"/>
    <w:rsid w:val="00E605E4"/>
    <w:rsid w:val="00E60660"/>
    <w:rsid w:val="00E606EF"/>
    <w:rsid w:val="00E606F5"/>
    <w:rsid w:val="00E60765"/>
    <w:rsid w:val="00E6089B"/>
    <w:rsid w:val="00E60914"/>
    <w:rsid w:val="00E6092C"/>
    <w:rsid w:val="00E60984"/>
    <w:rsid w:val="00E60A5A"/>
    <w:rsid w:val="00E60BB5"/>
    <w:rsid w:val="00E60CA2"/>
    <w:rsid w:val="00E60CC8"/>
    <w:rsid w:val="00E60D49"/>
    <w:rsid w:val="00E60DF6"/>
    <w:rsid w:val="00E60F36"/>
    <w:rsid w:val="00E60F48"/>
    <w:rsid w:val="00E61050"/>
    <w:rsid w:val="00E6108E"/>
    <w:rsid w:val="00E61100"/>
    <w:rsid w:val="00E61183"/>
    <w:rsid w:val="00E6129B"/>
    <w:rsid w:val="00E6134F"/>
    <w:rsid w:val="00E6135F"/>
    <w:rsid w:val="00E61362"/>
    <w:rsid w:val="00E61680"/>
    <w:rsid w:val="00E617AD"/>
    <w:rsid w:val="00E617FC"/>
    <w:rsid w:val="00E619BB"/>
    <w:rsid w:val="00E61B19"/>
    <w:rsid w:val="00E61B80"/>
    <w:rsid w:val="00E61CF6"/>
    <w:rsid w:val="00E61DA8"/>
    <w:rsid w:val="00E61E04"/>
    <w:rsid w:val="00E61E98"/>
    <w:rsid w:val="00E61ECF"/>
    <w:rsid w:val="00E6200B"/>
    <w:rsid w:val="00E6202F"/>
    <w:rsid w:val="00E6242C"/>
    <w:rsid w:val="00E6248D"/>
    <w:rsid w:val="00E62527"/>
    <w:rsid w:val="00E625B9"/>
    <w:rsid w:val="00E62609"/>
    <w:rsid w:val="00E62665"/>
    <w:rsid w:val="00E627EA"/>
    <w:rsid w:val="00E628F7"/>
    <w:rsid w:val="00E6292D"/>
    <w:rsid w:val="00E62975"/>
    <w:rsid w:val="00E6298C"/>
    <w:rsid w:val="00E629C5"/>
    <w:rsid w:val="00E629EB"/>
    <w:rsid w:val="00E62A21"/>
    <w:rsid w:val="00E62A6B"/>
    <w:rsid w:val="00E62A88"/>
    <w:rsid w:val="00E62FDC"/>
    <w:rsid w:val="00E63031"/>
    <w:rsid w:val="00E63168"/>
    <w:rsid w:val="00E632BD"/>
    <w:rsid w:val="00E6346D"/>
    <w:rsid w:val="00E6348D"/>
    <w:rsid w:val="00E63491"/>
    <w:rsid w:val="00E634A3"/>
    <w:rsid w:val="00E63743"/>
    <w:rsid w:val="00E63768"/>
    <w:rsid w:val="00E637F1"/>
    <w:rsid w:val="00E63873"/>
    <w:rsid w:val="00E63A8F"/>
    <w:rsid w:val="00E63A90"/>
    <w:rsid w:val="00E63B9B"/>
    <w:rsid w:val="00E63CD3"/>
    <w:rsid w:val="00E63E67"/>
    <w:rsid w:val="00E63F97"/>
    <w:rsid w:val="00E64043"/>
    <w:rsid w:val="00E64060"/>
    <w:rsid w:val="00E64094"/>
    <w:rsid w:val="00E64140"/>
    <w:rsid w:val="00E64187"/>
    <w:rsid w:val="00E64333"/>
    <w:rsid w:val="00E64334"/>
    <w:rsid w:val="00E64335"/>
    <w:rsid w:val="00E643D1"/>
    <w:rsid w:val="00E644A9"/>
    <w:rsid w:val="00E64585"/>
    <w:rsid w:val="00E64624"/>
    <w:rsid w:val="00E6468D"/>
    <w:rsid w:val="00E64824"/>
    <w:rsid w:val="00E648CD"/>
    <w:rsid w:val="00E6490C"/>
    <w:rsid w:val="00E6494B"/>
    <w:rsid w:val="00E64972"/>
    <w:rsid w:val="00E64979"/>
    <w:rsid w:val="00E64A66"/>
    <w:rsid w:val="00E64A77"/>
    <w:rsid w:val="00E64CFC"/>
    <w:rsid w:val="00E64CFF"/>
    <w:rsid w:val="00E64DCF"/>
    <w:rsid w:val="00E64E77"/>
    <w:rsid w:val="00E64EA5"/>
    <w:rsid w:val="00E6503A"/>
    <w:rsid w:val="00E650DE"/>
    <w:rsid w:val="00E65122"/>
    <w:rsid w:val="00E651F9"/>
    <w:rsid w:val="00E6523A"/>
    <w:rsid w:val="00E652A7"/>
    <w:rsid w:val="00E65304"/>
    <w:rsid w:val="00E6534E"/>
    <w:rsid w:val="00E65399"/>
    <w:rsid w:val="00E65404"/>
    <w:rsid w:val="00E65476"/>
    <w:rsid w:val="00E6558E"/>
    <w:rsid w:val="00E65603"/>
    <w:rsid w:val="00E65609"/>
    <w:rsid w:val="00E6561A"/>
    <w:rsid w:val="00E656DC"/>
    <w:rsid w:val="00E65708"/>
    <w:rsid w:val="00E6573F"/>
    <w:rsid w:val="00E6576C"/>
    <w:rsid w:val="00E65A07"/>
    <w:rsid w:val="00E65BCB"/>
    <w:rsid w:val="00E65C12"/>
    <w:rsid w:val="00E65CAC"/>
    <w:rsid w:val="00E65DA0"/>
    <w:rsid w:val="00E65ED4"/>
    <w:rsid w:val="00E65F43"/>
    <w:rsid w:val="00E65F55"/>
    <w:rsid w:val="00E65FDF"/>
    <w:rsid w:val="00E66025"/>
    <w:rsid w:val="00E66097"/>
    <w:rsid w:val="00E660BA"/>
    <w:rsid w:val="00E660E8"/>
    <w:rsid w:val="00E6611D"/>
    <w:rsid w:val="00E6616D"/>
    <w:rsid w:val="00E66262"/>
    <w:rsid w:val="00E66291"/>
    <w:rsid w:val="00E6631A"/>
    <w:rsid w:val="00E66328"/>
    <w:rsid w:val="00E66461"/>
    <w:rsid w:val="00E664C8"/>
    <w:rsid w:val="00E66588"/>
    <w:rsid w:val="00E66599"/>
    <w:rsid w:val="00E6670B"/>
    <w:rsid w:val="00E66745"/>
    <w:rsid w:val="00E667DD"/>
    <w:rsid w:val="00E6682D"/>
    <w:rsid w:val="00E668EF"/>
    <w:rsid w:val="00E66959"/>
    <w:rsid w:val="00E66995"/>
    <w:rsid w:val="00E669A0"/>
    <w:rsid w:val="00E66A0D"/>
    <w:rsid w:val="00E66BA5"/>
    <w:rsid w:val="00E66C86"/>
    <w:rsid w:val="00E66D40"/>
    <w:rsid w:val="00E66E40"/>
    <w:rsid w:val="00E66EE6"/>
    <w:rsid w:val="00E66EEF"/>
    <w:rsid w:val="00E66F7D"/>
    <w:rsid w:val="00E66FE2"/>
    <w:rsid w:val="00E67057"/>
    <w:rsid w:val="00E6705F"/>
    <w:rsid w:val="00E671E8"/>
    <w:rsid w:val="00E673C8"/>
    <w:rsid w:val="00E673F7"/>
    <w:rsid w:val="00E6744C"/>
    <w:rsid w:val="00E67566"/>
    <w:rsid w:val="00E67680"/>
    <w:rsid w:val="00E676E8"/>
    <w:rsid w:val="00E67701"/>
    <w:rsid w:val="00E677CA"/>
    <w:rsid w:val="00E67911"/>
    <w:rsid w:val="00E67A8D"/>
    <w:rsid w:val="00E67A92"/>
    <w:rsid w:val="00E67AD5"/>
    <w:rsid w:val="00E67AF7"/>
    <w:rsid w:val="00E67B40"/>
    <w:rsid w:val="00E67B6B"/>
    <w:rsid w:val="00E67C6D"/>
    <w:rsid w:val="00E67C8B"/>
    <w:rsid w:val="00E67CE6"/>
    <w:rsid w:val="00E67E59"/>
    <w:rsid w:val="00E7006A"/>
    <w:rsid w:val="00E7007E"/>
    <w:rsid w:val="00E701C0"/>
    <w:rsid w:val="00E7029E"/>
    <w:rsid w:val="00E702EC"/>
    <w:rsid w:val="00E70323"/>
    <w:rsid w:val="00E70340"/>
    <w:rsid w:val="00E70342"/>
    <w:rsid w:val="00E7034A"/>
    <w:rsid w:val="00E7035F"/>
    <w:rsid w:val="00E70443"/>
    <w:rsid w:val="00E7055F"/>
    <w:rsid w:val="00E706A1"/>
    <w:rsid w:val="00E7072A"/>
    <w:rsid w:val="00E707D4"/>
    <w:rsid w:val="00E70A12"/>
    <w:rsid w:val="00E70D3C"/>
    <w:rsid w:val="00E70DAE"/>
    <w:rsid w:val="00E70EAF"/>
    <w:rsid w:val="00E7105B"/>
    <w:rsid w:val="00E710C0"/>
    <w:rsid w:val="00E71114"/>
    <w:rsid w:val="00E71215"/>
    <w:rsid w:val="00E7145A"/>
    <w:rsid w:val="00E714F5"/>
    <w:rsid w:val="00E71503"/>
    <w:rsid w:val="00E71555"/>
    <w:rsid w:val="00E7162D"/>
    <w:rsid w:val="00E71637"/>
    <w:rsid w:val="00E71657"/>
    <w:rsid w:val="00E716AF"/>
    <w:rsid w:val="00E716F1"/>
    <w:rsid w:val="00E7170B"/>
    <w:rsid w:val="00E71812"/>
    <w:rsid w:val="00E718B7"/>
    <w:rsid w:val="00E71989"/>
    <w:rsid w:val="00E71A7F"/>
    <w:rsid w:val="00E71B11"/>
    <w:rsid w:val="00E71C3B"/>
    <w:rsid w:val="00E71C81"/>
    <w:rsid w:val="00E71CE4"/>
    <w:rsid w:val="00E71D0B"/>
    <w:rsid w:val="00E71D13"/>
    <w:rsid w:val="00E71DE2"/>
    <w:rsid w:val="00E720D5"/>
    <w:rsid w:val="00E72176"/>
    <w:rsid w:val="00E721A5"/>
    <w:rsid w:val="00E7222A"/>
    <w:rsid w:val="00E7229E"/>
    <w:rsid w:val="00E722D0"/>
    <w:rsid w:val="00E7230B"/>
    <w:rsid w:val="00E7239F"/>
    <w:rsid w:val="00E723A3"/>
    <w:rsid w:val="00E724DE"/>
    <w:rsid w:val="00E725E2"/>
    <w:rsid w:val="00E72666"/>
    <w:rsid w:val="00E72683"/>
    <w:rsid w:val="00E7270C"/>
    <w:rsid w:val="00E72716"/>
    <w:rsid w:val="00E72920"/>
    <w:rsid w:val="00E72A7F"/>
    <w:rsid w:val="00E72B57"/>
    <w:rsid w:val="00E72B85"/>
    <w:rsid w:val="00E72B9C"/>
    <w:rsid w:val="00E72C9B"/>
    <w:rsid w:val="00E72E1F"/>
    <w:rsid w:val="00E72E2D"/>
    <w:rsid w:val="00E72EF2"/>
    <w:rsid w:val="00E73018"/>
    <w:rsid w:val="00E7305D"/>
    <w:rsid w:val="00E73070"/>
    <w:rsid w:val="00E73142"/>
    <w:rsid w:val="00E73152"/>
    <w:rsid w:val="00E73173"/>
    <w:rsid w:val="00E73372"/>
    <w:rsid w:val="00E733D2"/>
    <w:rsid w:val="00E733F4"/>
    <w:rsid w:val="00E7340C"/>
    <w:rsid w:val="00E73549"/>
    <w:rsid w:val="00E736BA"/>
    <w:rsid w:val="00E73789"/>
    <w:rsid w:val="00E737D7"/>
    <w:rsid w:val="00E737E6"/>
    <w:rsid w:val="00E7382B"/>
    <w:rsid w:val="00E7386B"/>
    <w:rsid w:val="00E73964"/>
    <w:rsid w:val="00E7397D"/>
    <w:rsid w:val="00E73AAB"/>
    <w:rsid w:val="00E73AF8"/>
    <w:rsid w:val="00E73BFA"/>
    <w:rsid w:val="00E73D42"/>
    <w:rsid w:val="00E73D68"/>
    <w:rsid w:val="00E73D7B"/>
    <w:rsid w:val="00E73D7E"/>
    <w:rsid w:val="00E73DAF"/>
    <w:rsid w:val="00E73DB7"/>
    <w:rsid w:val="00E73E0C"/>
    <w:rsid w:val="00E73E76"/>
    <w:rsid w:val="00E740DB"/>
    <w:rsid w:val="00E7417E"/>
    <w:rsid w:val="00E7418D"/>
    <w:rsid w:val="00E741E4"/>
    <w:rsid w:val="00E742DE"/>
    <w:rsid w:val="00E74329"/>
    <w:rsid w:val="00E7444B"/>
    <w:rsid w:val="00E7448A"/>
    <w:rsid w:val="00E7448E"/>
    <w:rsid w:val="00E744C7"/>
    <w:rsid w:val="00E744EA"/>
    <w:rsid w:val="00E7450E"/>
    <w:rsid w:val="00E7452E"/>
    <w:rsid w:val="00E74628"/>
    <w:rsid w:val="00E74785"/>
    <w:rsid w:val="00E74907"/>
    <w:rsid w:val="00E74B0C"/>
    <w:rsid w:val="00E74B4C"/>
    <w:rsid w:val="00E74B78"/>
    <w:rsid w:val="00E74EC0"/>
    <w:rsid w:val="00E74F42"/>
    <w:rsid w:val="00E74FB6"/>
    <w:rsid w:val="00E74FBC"/>
    <w:rsid w:val="00E75073"/>
    <w:rsid w:val="00E750C4"/>
    <w:rsid w:val="00E75211"/>
    <w:rsid w:val="00E752A5"/>
    <w:rsid w:val="00E75353"/>
    <w:rsid w:val="00E7539D"/>
    <w:rsid w:val="00E754B2"/>
    <w:rsid w:val="00E754E1"/>
    <w:rsid w:val="00E754E7"/>
    <w:rsid w:val="00E75523"/>
    <w:rsid w:val="00E755F4"/>
    <w:rsid w:val="00E75703"/>
    <w:rsid w:val="00E75733"/>
    <w:rsid w:val="00E7574A"/>
    <w:rsid w:val="00E757BD"/>
    <w:rsid w:val="00E75840"/>
    <w:rsid w:val="00E758AE"/>
    <w:rsid w:val="00E7599C"/>
    <w:rsid w:val="00E75A23"/>
    <w:rsid w:val="00E75A7B"/>
    <w:rsid w:val="00E75A90"/>
    <w:rsid w:val="00E75A9A"/>
    <w:rsid w:val="00E75AEB"/>
    <w:rsid w:val="00E75C6C"/>
    <w:rsid w:val="00E75C7B"/>
    <w:rsid w:val="00E75CD1"/>
    <w:rsid w:val="00E75DD1"/>
    <w:rsid w:val="00E75E2D"/>
    <w:rsid w:val="00E75FCD"/>
    <w:rsid w:val="00E7614C"/>
    <w:rsid w:val="00E7624B"/>
    <w:rsid w:val="00E76285"/>
    <w:rsid w:val="00E763E7"/>
    <w:rsid w:val="00E763F7"/>
    <w:rsid w:val="00E763FD"/>
    <w:rsid w:val="00E764A3"/>
    <w:rsid w:val="00E766C7"/>
    <w:rsid w:val="00E766E0"/>
    <w:rsid w:val="00E766FE"/>
    <w:rsid w:val="00E76AF6"/>
    <w:rsid w:val="00E76C58"/>
    <w:rsid w:val="00E76CBD"/>
    <w:rsid w:val="00E76CE2"/>
    <w:rsid w:val="00E76D09"/>
    <w:rsid w:val="00E76D12"/>
    <w:rsid w:val="00E76D2D"/>
    <w:rsid w:val="00E76D50"/>
    <w:rsid w:val="00E76D58"/>
    <w:rsid w:val="00E76E80"/>
    <w:rsid w:val="00E76EE7"/>
    <w:rsid w:val="00E76F1B"/>
    <w:rsid w:val="00E76F9F"/>
    <w:rsid w:val="00E7701F"/>
    <w:rsid w:val="00E77049"/>
    <w:rsid w:val="00E77115"/>
    <w:rsid w:val="00E7711A"/>
    <w:rsid w:val="00E771A2"/>
    <w:rsid w:val="00E771B1"/>
    <w:rsid w:val="00E7722C"/>
    <w:rsid w:val="00E772A9"/>
    <w:rsid w:val="00E77315"/>
    <w:rsid w:val="00E77393"/>
    <w:rsid w:val="00E7739C"/>
    <w:rsid w:val="00E77422"/>
    <w:rsid w:val="00E7746F"/>
    <w:rsid w:val="00E77473"/>
    <w:rsid w:val="00E774C1"/>
    <w:rsid w:val="00E7752A"/>
    <w:rsid w:val="00E7759C"/>
    <w:rsid w:val="00E77625"/>
    <w:rsid w:val="00E776D0"/>
    <w:rsid w:val="00E77820"/>
    <w:rsid w:val="00E7783C"/>
    <w:rsid w:val="00E77860"/>
    <w:rsid w:val="00E778FE"/>
    <w:rsid w:val="00E779D6"/>
    <w:rsid w:val="00E77B1B"/>
    <w:rsid w:val="00E77BB0"/>
    <w:rsid w:val="00E77C09"/>
    <w:rsid w:val="00E77D20"/>
    <w:rsid w:val="00E77DC7"/>
    <w:rsid w:val="00E77E4A"/>
    <w:rsid w:val="00E77E50"/>
    <w:rsid w:val="00E80060"/>
    <w:rsid w:val="00E80151"/>
    <w:rsid w:val="00E801DA"/>
    <w:rsid w:val="00E801EF"/>
    <w:rsid w:val="00E80213"/>
    <w:rsid w:val="00E8023A"/>
    <w:rsid w:val="00E8042C"/>
    <w:rsid w:val="00E805B4"/>
    <w:rsid w:val="00E80636"/>
    <w:rsid w:val="00E80756"/>
    <w:rsid w:val="00E807A0"/>
    <w:rsid w:val="00E8081B"/>
    <w:rsid w:val="00E80874"/>
    <w:rsid w:val="00E80884"/>
    <w:rsid w:val="00E80898"/>
    <w:rsid w:val="00E808A2"/>
    <w:rsid w:val="00E80901"/>
    <w:rsid w:val="00E80975"/>
    <w:rsid w:val="00E80A5F"/>
    <w:rsid w:val="00E80A9D"/>
    <w:rsid w:val="00E80AD6"/>
    <w:rsid w:val="00E80B4C"/>
    <w:rsid w:val="00E80BC9"/>
    <w:rsid w:val="00E80BE1"/>
    <w:rsid w:val="00E80D0E"/>
    <w:rsid w:val="00E80D9B"/>
    <w:rsid w:val="00E80DC1"/>
    <w:rsid w:val="00E80EB9"/>
    <w:rsid w:val="00E80F6E"/>
    <w:rsid w:val="00E80F73"/>
    <w:rsid w:val="00E8107C"/>
    <w:rsid w:val="00E81114"/>
    <w:rsid w:val="00E81138"/>
    <w:rsid w:val="00E812AC"/>
    <w:rsid w:val="00E81383"/>
    <w:rsid w:val="00E81415"/>
    <w:rsid w:val="00E814B6"/>
    <w:rsid w:val="00E8158E"/>
    <w:rsid w:val="00E815D1"/>
    <w:rsid w:val="00E81605"/>
    <w:rsid w:val="00E816A1"/>
    <w:rsid w:val="00E81731"/>
    <w:rsid w:val="00E819F4"/>
    <w:rsid w:val="00E81A02"/>
    <w:rsid w:val="00E81A28"/>
    <w:rsid w:val="00E81B15"/>
    <w:rsid w:val="00E81BCB"/>
    <w:rsid w:val="00E81C17"/>
    <w:rsid w:val="00E81C2D"/>
    <w:rsid w:val="00E81D53"/>
    <w:rsid w:val="00E81D8A"/>
    <w:rsid w:val="00E81DBD"/>
    <w:rsid w:val="00E81DF1"/>
    <w:rsid w:val="00E81E66"/>
    <w:rsid w:val="00E81ECB"/>
    <w:rsid w:val="00E8200D"/>
    <w:rsid w:val="00E82060"/>
    <w:rsid w:val="00E8217C"/>
    <w:rsid w:val="00E82269"/>
    <w:rsid w:val="00E822E6"/>
    <w:rsid w:val="00E8249E"/>
    <w:rsid w:val="00E82688"/>
    <w:rsid w:val="00E82705"/>
    <w:rsid w:val="00E8290E"/>
    <w:rsid w:val="00E82951"/>
    <w:rsid w:val="00E8298B"/>
    <w:rsid w:val="00E82AE5"/>
    <w:rsid w:val="00E82CBC"/>
    <w:rsid w:val="00E82D6D"/>
    <w:rsid w:val="00E82DDE"/>
    <w:rsid w:val="00E82E64"/>
    <w:rsid w:val="00E82E69"/>
    <w:rsid w:val="00E82F8C"/>
    <w:rsid w:val="00E82F9D"/>
    <w:rsid w:val="00E832D5"/>
    <w:rsid w:val="00E8333A"/>
    <w:rsid w:val="00E833C6"/>
    <w:rsid w:val="00E83463"/>
    <w:rsid w:val="00E83640"/>
    <w:rsid w:val="00E83726"/>
    <w:rsid w:val="00E83738"/>
    <w:rsid w:val="00E83788"/>
    <w:rsid w:val="00E837DF"/>
    <w:rsid w:val="00E8380D"/>
    <w:rsid w:val="00E8383A"/>
    <w:rsid w:val="00E839D2"/>
    <w:rsid w:val="00E839D9"/>
    <w:rsid w:val="00E83A5C"/>
    <w:rsid w:val="00E83A8B"/>
    <w:rsid w:val="00E83C13"/>
    <w:rsid w:val="00E83CAA"/>
    <w:rsid w:val="00E83CEE"/>
    <w:rsid w:val="00E83D55"/>
    <w:rsid w:val="00E83D9C"/>
    <w:rsid w:val="00E83EA2"/>
    <w:rsid w:val="00E83FCD"/>
    <w:rsid w:val="00E84066"/>
    <w:rsid w:val="00E8425A"/>
    <w:rsid w:val="00E84297"/>
    <w:rsid w:val="00E84461"/>
    <w:rsid w:val="00E84495"/>
    <w:rsid w:val="00E84578"/>
    <w:rsid w:val="00E845E2"/>
    <w:rsid w:val="00E845EB"/>
    <w:rsid w:val="00E8463F"/>
    <w:rsid w:val="00E846EC"/>
    <w:rsid w:val="00E8472E"/>
    <w:rsid w:val="00E84794"/>
    <w:rsid w:val="00E847FA"/>
    <w:rsid w:val="00E8481B"/>
    <w:rsid w:val="00E84858"/>
    <w:rsid w:val="00E8487B"/>
    <w:rsid w:val="00E84A3E"/>
    <w:rsid w:val="00E84A4C"/>
    <w:rsid w:val="00E84B70"/>
    <w:rsid w:val="00E84C0B"/>
    <w:rsid w:val="00E84C28"/>
    <w:rsid w:val="00E84D1F"/>
    <w:rsid w:val="00E84D91"/>
    <w:rsid w:val="00E84DC6"/>
    <w:rsid w:val="00E84DD1"/>
    <w:rsid w:val="00E84E14"/>
    <w:rsid w:val="00E84E5C"/>
    <w:rsid w:val="00E84EB6"/>
    <w:rsid w:val="00E84EBF"/>
    <w:rsid w:val="00E85011"/>
    <w:rsid w:val="00E850ED"/>
    <w:rsid w:val="00E855CC"/>
    <w:rsid w:val="00E85626"/>
    <w:rsid w:val="00E85665"/>
    <w:rsid w:val="00E85684"/>
    <w:rsid w:val="00E85741"/>
    <w:rsid w:val="00E8579B"/>
    <w:rsid w:val="00E858EC"/>
    <w:rsid w:val="00E85A88"/>
    <w:rsid w:val="00E85D41"/>
    <w:rsid w:val="00E85EBE"/>
    <w:rsid w:val="00E86007"/>
    <w:rsid w:val="00E8601C"/>
    <w:rsid w:val="00E8604B"/>
    <w:rsid w:val="00E86113"/>
    <w:rsid w:val="00E86187"/>
    <w:rsid w:val="00E86221"/>
    <w:rsid w:val="00E86272"/>
    <w:rsid w:val="00E863B7"/>
    <w:rsid w:val="00E863DD"/>
    <w:rsid w:val="00E86430"/>
    <w:rsid w:val="00E864DE"/>
    <w:rsid w:val="00E864F5"/>
    <w:rsid w:val="00E86506"/>
    <w:rsid w:val="00E8651F"/>
    <w:rsid w:val="00E8659F"/>
    <w:rsid w:val="00E86611"/>
    <w:rsid w:val="00E86689"/>
    <w:rsid w:val="00E8676F"/>
    <w:rsid w:val="00E8678C"/>
    <w:rsid w:val="00E86987"/>
    <w:rsid w:val="00E869B4"/>
    <w:rsid w:val="00E86A71"/>
    <w:rsid w:val="00E86B75"/>
    <w:rsid w:val="00E86BF5"/>
    <w:rsid w:val="00E86D57"/>
    <w:rsid w:val="00E86D89"/>
    <w:rsid w:val="00E86D8C"/>
    <w:rsid w:val="00E86E2E"/>
    <w:rsid w:val="00E86F33"/>
    <w:rsid w:val="00E86F6B"/>
    <w:rsid w:val="00E87031"/>
    <w:rsid w:val="00E870EC"/>
    <w:rsid w:val="00E871CB"/>
    <w:rsid w:val="00E872AA"/>
    <w:rsid w:val="00E87336"/>
    <w:rsid w:val="00E87379"/>
    <w:rsid w:val="00E8739F"/>
    <w:rsid w:val="00E8741D"/>
    <w:rsid w:val="00E8742B"/>
    <w:rsid w:val="00E87444"/>
    <w:rsid w:val="00E8747B"/>
    <w:rsid w:val="00E8757E"/>
    <w:rsid w:val="00E875B9"/>
    <w:rsid w:val="00E87617"/>
    <w:rsid w:val="00E876A9"/>
    <w:rsid w:val="00E876F1"/>
    <w:rsid w:val="00E8778A"/>
    <w:rsid w:val="00E877E3"/>
    <w:rsid w:val="00E877EA"/>
    <w:rsid w:val="00E87855"/>
    <w:rsid w:val="00E87A2A"/>
    <w:rsid w:val="00E87C8B"/>
    <w:rsid w:val="00E87CA3"/>
    <w:rsid w:val="00E87CFC"/>
    <w:rsid w:val="00E87D0E"/>
    <w:rsid w:val="00E87D23"/>
    <w:rsid w:val="00E87D9A"/>
    <w:rsid w:val="00E87ED7"/>
    <w:rsid w:val="00E87F77"/>
    <w:rsid w:val="00E87FC3"/>
    <w:rsid w:val="00E90089"/>
    <w:rsid w:val="00E9016E"/>
    <w:rsid w:val="00E90186"/>
    <w:rsid w:val="00E901BB"/>
    <w:rsid w:val="00E90208"/>
    <w:rsid w:val="00E90278"/>
    <w:rsid w:val="00E90363"/>
    <w:rsid w:val="00E90475"/>
    <w:rsid w:val="00E9048A"/>
    <w:rsid w:val="00E9049B"/>
    <w:rsid w:val="00E905F5"/>
    <w:rsid w:val="00E90698"/>
    <w:rsid w:val="00E906B0"/>
    <w:rsid w:val="00E90747"/>
    <w:rsid w:val="00E907CB"/>
    <w:rsid w:val="00E909EF"/>
    <w:rsid w:val="00E90B25"/>
    <w:rsid w:val="00E90D24"/>
    <w:rsid w:val="00E90D96"/>
    <w:rsid w:val="00E90EB4"/>
    <w:rsid w:val="00E90FFF"/>
    <w:rsid w:val="00E91103"/>
    <w:rsid w:val="00E91114"/>
    <w:rsid w:val="00E911E3"/>
    <w:rsid w:val="00E9131C"/>
    <w:rsid w:val="00E9146C"/>
    <w:rsid w:val="00E91496"/>
    <w:rsid w:val="00E91502"/>
    <w:rsid w:val="00E91518"/>
    <w:rsid w:val="00E91528"/>
    <w:rsid w:val="00E915D3"/>
    <w:rsid w:val="00E91672"/>
    <w:rsid w:val="00E91751"/>
    <w:rsid w:val="00E9175E"/>
    <w:rsid w:val="00E91785"/>
    <w:rsid w:val="00E917CA"/>
    <w:rsid w:val="00E91802"/>
    <w:rsid w:val="00E9196C"/>
    <w:rsid w:val="00E919E3"/>
    <w:rsid w:val="00E91C17"/>
    <w:rsid w:val="00E91CD5"/>
    <w:rsid w:val="00E91D25"/>
    <w:rsid w:val="00E91D86"/>
    <w:rsid w:val="00E91DA3"/>
    <w:rsid w:val="00E91E6D"/>
    <w:rsid w:val="00E91EDF"/>
    <w:rsid w:val="00E91FAF"/>
    <w:rsid w:val="00E92154"/>
    <w:rsid w:val="00E9232B"/>
    <w:rsid w:val="00E92370"/>
    <w:rsid w:val="00E92515"/>
    <w:rsid w:val="00E92549"/>
    <w:rsid w:val="00E925C1"/>
    <w:rsid w:val="00E92621"/>
    <w:rsid w:val="00E927D0"/>
    <w:rsid w:val="00E928AB"/>
    <w:rsid w:val="00E9290E"/>
    <w:rsid w:val="00E92A56"/>
    <w:rsid w:val="00E92B4A"/>
    <w:rsid w:val="00E92B94"/>
    <w:rsid w:val="00E92BFB"/>
    <w:rsid w:val="00E92C99"/>
    <w:rsid w:val="00E92E35"/>
    <w:rsid w:val="00E92E38"/>
    <w:rsid w:val="00E92E98"/>
    <w:rsid w:val="00E92FE6"/>
    <w:rsid w:val="00E93129"/>
    <w:rsid w:val="00E932F8"/>
    <w:rsid w:val="00E93465"/>
    <w:rsid w:val="00E93482"/>
    <w:rsid w:val="00E934E3"/>
    <w:rsid w:val="00E935D8"/>
    <w:rsid w:val="00E9379A"/>
    <w:rsid w:val="00E93807"/>
    <w:rsid w:val="00E93898"/>
    <w:rsid w:val="00E93A4E"/>
    <w:rsid w:val="00E93B05"/>
    <w:rsid w:val="00E93B1E"/>
    <w:rsid w:val="00E93CEA"/>
    <w:rsid w:val="00E93CED"/>
    <w:rsid w:val="00E93D3A"/>
    <w:rsid w:val="00E93DD3"/>
    <w:rsid w:val="00E93DE9"/>
    <w:rsid w:val="00E93E91"/>
    <w:rsid w:val="00E93F36"/>
    <w:rsid w:val="00E93FB2"/>
    <w:rsid w:val="00E941B7"/>
    <w:rsid w:val="00E942A0"/>
    <w:rsid w:val="00E9430E"/>
    <w:rsid w:val="00E943BA"/>
    <w:rsid w:val="00E943FA"/>
    <w:rsid w:val="00E9467D"/>
    <w:rsid w:val="00E946FF"/>
    <w:rsid w:val="00E94773"/>
    <w:rsid w:val="00E94783"/>
    <w:rsid w:val="00E947A0"/>
    <w:rsid w:val="00E94926"/>
    <w:rsid w:val="00E9497D"/>
    <w:rsid w:val="00E949B6"/>
    <w:rsid w:val="00E949EB"/>
    <w:rsid w:val="00E94ABC"/>
    <w:rsid w:val="00E94AD4"/>
    <w:rsid w:val="00E94B1E"/>
    <w:rsid w:val="00E94BA6"/>
    <w:rsid w:val="00E94C02"/>
    <w:rsid w:val="00E94C98"/>
    <w:rsid w:val="00E94D36"/>
    <w:rsid w:val="00E94D9A"/>
    <w:rsid w:val="00E94DAD"/>
    <w:rsid w:val="00E94E12"/>
    <w:rsid w:val="00E94E9A"/>
    <w:rsid w:val="00E94ECB"/>
    <w:rsid w:val="00E950EB"/>
    <w:rsid w:val="00E9517E"/>
    <w:rsid w:val="00E952DD"/>
    <w:rsid w:val="00E95342"/>
    <w:rsid w:val="00E953F8"/>
    <w:rsid w:val="00E954B6"/>
    <w:rsid w:val="00E954B9"/>
    <w:rsid w:val="00E954FF"/>
    <w:rsid w:val="00E95524"/>
    <w:rsid w:val="00E955CA"/>
    <w:rsid w:val="00E9561F"/>
    <w:rsid w:val="00E95700"/>
    <w:rsid w:val="00E95761"/>
    <w:rsid w:val="00E9578F"/>
    <w:rsid w:val="00E95872"/>
    <w:rsid w:val="00E95924"/>
    <w:rsid w:val="00E959AA"/>
    <w:rsid w:val="00E95A0E"/>
    <w:rsid w:val="00E95BB5"/>
    <w:rsid w:val="00E95D28"/>
    <w:rsid w:val="00E95EDC"/>
    <w:rsid w:val="00E95FF9"/>
    <w:rsid w:val="00E960B2"/>
    <w:rsid w:val="00E9611D"/>
    <w:rsid w:val="00E96123"/>
    <w:rsid w:val="00E9612F"/>
    <w:rsid w:val="00E96150"/>
    <w:rsid w:val="00E96215"/>
    <w:rsid w:val="00E96261"/>
    <w:rsid w:val="00E962A0"/>
    <w:rsid w:val="00E962F4"/>
    <w:rsid w:val="00E9657B"/>
    <w:rsid w:val="00E96672"/>
    <w:rsid w:val="00E96695"/>
    <w:rsid w:val="00E966AC"/>
    <w:rsid w:val="00E966C4"/>
    <w:rsid w:val="00E967FB"/>
    <w:rsid w:val="00E9680D"/>
    <w:rsid w:val="00E969F7"/>
    <w:rsid w:val="00E96A20"/>
    <w:rsid w:val="00E96A90"/>
    <w:rsid w:val="00E96B48"/>
    <w:rsid w:val="00E96BF4"/>
    <w:rsid w:val="00E96C64"/>
    <w:rsid w:val="00E96CEB"/>
    <w:rsid w:val="00E96D35"/>
    <w:rsid w:val="00E96D6C"/>
    <w:rsid w:val="00E96F13"/>
    <w:rsid w:val="00E96F81"/>
    <w:rsid w:val="00E9705C"/>
    <w:rsid w:val="00E9716A"/>
    <w:rsid w:val="00E972F3"/>
    <w:rsid w:val="00E97335"/>
    <w:rsid w:val="00E973C2"/>
    <w:rsid w:val="00E9749C"/>
    <w:rsid w:val="00E9757E"/>
    <w:rsid w:val="00E975A5"/>
    <w:rsid w:val="00E975DB"/>
    <w:rsid w:val="00E97695"/>
    <w:rsid w:val="00E977D0"/>
    <w:rsid w:val="00E97957"/>
    <w:rsid w:val="00E97A95"/>
    <w:rsid w:val="00E97C90"/>
    <w:rsid w:val="00E97CCD"/>
    <w:rsid w:val="00E97EDD"/>
    <w:rsid w:val="00E97F39"/>
    <w:rsid w:val="00E97F3D"/>
    <w:rsid w:val="00EA0016"/>
    <w:rsid w:val="00EA0094"/>
    <w:rsid w:val="00EA00A8"/>
    <w:rsid w:val="00EA0220"/>
    <w:rsid w:val="00EA0270"/>
    <w:rsid w:val="00EA0282"/>
    <w:rsid w:val="00EA02CF"/>
    <w:rsid w:val="00EA0339"/>
    <w:rsid w:val="00EA0347"/>
    <w:rsid w:val="00EA03AD"/>
    <w:rsid w:val="00EA0457"/>
    <w:rsid w:val="00EA0464"/>
    <w:rsid w:val="00EA06B5"/>
    <w:rsid w:val="00EA07C5"/>
    <w:rsid w:val="00EA08DD"/>
    <w:rsid w:val="00EA0965"/>
    <w:rsid w:val="00EA0A0E"/>
    <w:rsid w:val="00EA0C21"/>
    <w:rsid w:val="00EA0DBF"/>
    <w:rsid w:val="00EA0E2B"/>
    <w:rsid w:val="00EA1012"/>
    <w:rsid w:val="00EA109A"/>
    <w:rsid w:val="00EA10C2"/>
    <w:rsid w:val="00EA10D9"/>
    <w:rsid w:val="00EA10EF"/>
    <w:rsid w:val="00EA1134"/>
    <w:rsid w:val="00EA117B"/>
    <w:rsid w:val="00EA131E"/>
    <w:rsid w:val="00EA16E8"/>
    <w:rsid w:val="00EA16F2"/>
    <w:rsid w:val="00EA1745"/>
    <w:rsid w:val="00EA1791"/>
    <w:rsid w:val="00EA1A56"/>
    <w:rsid w:val="00EA1B8E"/>
    <w:rsid w:val="00EA1B95"/>
    <w:rsid w:val="00EA1BA2"/>
    <w:rsid w:val="00EA1D2B"/>
    <w:rsid w:val="00EA1D4B"/>
    <w:rsid w:val="00EA1F38"/>
    <w:rsid w:val="00EA2021"/>
    <w:rsid w:val="00EA2033"/>
    <w:rsid w:val="00EA20AA"/>
    <w:rsid w:val="00EA20AF"/>
    <w:rsid w:val="00EA20FF"/>
    <w:rsid w:val="00EA225F"/>
    <w:rsid w:val="00EA2401"/>
    <w:rsid w:val="00EA2589"/>
    <w:rsid w:val="00EA2590"/>
    <w:rsid w:val="00EA267F"/>
    <w:rsid w:val="00EA26A1"/>
    <w:rsid w:val="00EA26BD"/>
    <w:rsid w:val="00EA28F4"/>
    <w:rsid w:val="00EA2A71"/>
    <w:rsid w:val="00EA2BEF"/>
    <w:rsid w:val="00EA2D17"/>
    <w:rsid w:val="00EA2D57"/>
    <w:rsid w:val="00EA2D63"/>
    <w:rsid w:val="00EA2FFB"/>
    <w:rsid w:val="00EA303A"/>
    <w:rsid w:val="00EA3086"/>
    <w:rsid w:val="00EA30A7"/>
    <w:rsid w:val="00EA30DF"/>
    <w:rsid w:val="00EA32F3"/>
    <w:rsid w:val="00EA33C7"/>
    <w:rsid w:val="00EA3412"/>
    <w:rsid w:val="00EA350D"/>
    <w:rsid w:val="00EA35AE"/>
    <w:rsid w:val="00EA35D1"/>
    <w:rsid w:val="00EA367C"/>
    <w:rsid w:val="00EA371B"/>
    <w:rsid w:val="00EA3725"/>
    <w:rsid w:val="00EA38DE"/>
    <w:rsid w:val="00EA38EB"/>
    <w:rsid w:val="00EA3B75"/>
    <w:rsid w:val="00EA3BEC"/>
    <w:rsid w:val="00EA3C0E"/>
    <w:rsid w:val="00EA3C3D"/>
    <w:rsid w:val="00EA3DC9"/>
    <w:rsid w:val="00EA3E05"/>
    <w:rsid w:val="00EA3E25"/>
    <w:rsid w:val="00EA3E9F"/>
    <w:rsid w:val="00EA42EF"/>
    <w:rsid w:val="00EA439F"/>
    <w:rsid w:val="00EA43C2"/>
    <w:rsid w:val="00EA43C4"/>
    <w:rsid w:val="00EA44E9"/>
    <w:rsid w:val="00EA44FA"/>
    <w:rsid w:val="00EA45D1"/>
    <w:rsid w:val="00EA46D7"/>
    <w:rsid w:val="00EA46DD"/>
    <w:rsid w:val="00EA474C"/>
    <w:rsid w:val="00EA4780"/>
    <w:rsid w:val="00EA478D"/>
    <w:rsid w:val="00EA48CC"/>
    <w:rsid w:val="00EA48E4"/>
    <w:rsid w:val="00EA4C0B"/>
    <w:rsid w:val="00EA4C40"/>
    <w:rsid w:val="00EA4C88"/>
    <w:rsid w:val="00EA4D1E"/>
    <w:rsid w:val="00EA4DC1"/>
    <w:rsid w:val="00EA4EC2"/>
    <w:rsid w:val="00EA4F05"/>
    <w:rsid w:val="00EA4FFA"/>
    <w:rsid w:val="00EA50F9"/>
    <w:rsid w:val="00EA545E"/>
    <w:rsid w:val="00EA54AA"/>
    <w:rsid w:val="00EA55DF"/>
    <w:rsid w:val="00EA598F"/>
    <w:rsid w:val="00EA59D3"/>
    <w:rsid w:val="00EA5A14"/>
    <w:rsid w:val="00EA5B32"/>
    <w:rsid w:val="00EA5B41"/>
    <w:rsid w:val="00EA5B90"/>
    <w:rsid w:val="00EA5BB2"/>
    <w:rsid w:val="00EA5BF6"/>
    <w:rsid w:val="00EA5C5E"/>
    <w:rsid w:val="00EA5D58"/>
    <w:rsid w:val="00EA5D8D"/>
    <w:rsid w:val="00EA5DBB"/>
    <w:rsid w:val="00EA5DFA"/>
    <w:rsid w:val="00EA5F11"/>
    <w:rsid w:val="00EA60B9"/>
    <w:rsid w:val="00EA6153"/>
    <w:rsid w:val="00EA6217"/>
    <w:rsid w:val="00EA62A2"/>
    <w:rsid w:val="00EA62A9"/>
    <w:rsid w:val="00EA6327"/>
    <w:rsid w:val="00EA63B3"/>
    <w:rsid w:val="00EA656C"/>
    <w:rsid w:val="00EA6599"/>
    <w:rsid w:val="00EA65BB"/>
    <w:rsid w:val="00EA6757"/>
    <w:rsid w:val="00EA67D7"/>
    <w:rsid w:val="00EA6915"/>
    <w:rsid w:val="00EA6A54"/>
    <w:rsid w:val="00EA6B98"/>
    <w:rsid w:val="00EA6C51"/>
    <w:rsid w:val="00EA6C90"/>
    <w:rsid w:val="00EA6CC4"/>
    <w:rsid w:val="00EA6CDB"/>
    <w:rsid w:val="00EA6DC7"/>
    <w:rsid w:val="00EA6E39"/>
    <w:rsid w:val="00EA6EFD"/>
    <w:rsid w:val="00EA6F88"/>
    <w:rsid w:val="00EA7057"/>
    <w:rsid w:val="00EA710C"/>
    <w:rsid w:val="00EA7139"/>
    <w:rsid w:val="00EA7344"/>
    <w:rsid w:val="00EA73D9"/>
    <w:rsid w:val="00EA7424"/>
    <w:rsid w:val="00EA744A"/>
    <w:rsid w:val="00EA745C"/>
    <w:rsid w:val="00EA74B9"/>
    <w:rsid w:val="00EA7583"/>
    <w:rsid w:val="00EA75F7"/>
    <w:rsid w:val="00EA76F1"/>
    <w:rsid w:val="00EA76F9"/>
    <w:rsid w:val="00EA772B"/>
    <w:rsid w:val="00EA778F"/>
    <w:rsid w:val="00EA782B"/>
    <w:rsid w:val="00EA7831"/>
    <w:rsid w:val="00EA78B6"/>
    <w:rsid w:val="00EA78C8"/>
    <w:rsid w:val="00EA79BC"/>
    <w:rsid w:val="00EA7C1E"/>
    <w:rsid w:val="00EA7C65"/>
    <w:rsid w:val="00EA7D0C"/>
    <w:rsid w:val="00EA7D54"/>
    <w:rsid w:val="00EA7D75"/>
    <w:rsid w:val="00EA7DCA"/>
    <w:rsid w:val="00EA7F4E"/>
    <w:rsid w:val="00EA7F58"/>
    <w:rsid w:val="00EA7F60"/>
    <w:rsid w:val="00EB0075"/>
    <w:rsid w:val="00EB00A6"/>
    <w:rsid w:val="00EB00B1"/>
    <w:rsid w:val="00EB0278"/>
    <w:rsid w:val="00EB02B7"/>
    <w:rsid w:val="00EB032E"/>
    <w:rsid w:val="00EB047B"/>
    <w:rsid w:val="00EB04A9"/>
    <w:rsid w:val="00EB05B7"/>
    <w:rsid w:val="00EB05DC"/>
    <w:rsid w:val="00EB06D4"/>
    <w:rsid w:val="00EB0892"/>
    <w:rsid w:val="00EB0D95"/>
    <w:rsid w:val="00EB0DAB"/>
    <w:rsid w:val="00EB0DAC"/>
    <w:rsid w:val="00EB0DE2"/>
    <w:rsid w:val="00EB0E09"/>
    <w:rsid w:val="00EB0E16"/>
    <w:rsid w:val="00EB0E1F"/>
    <w:rsid w:val="00EB0E30"/>
    <w:rsid w:val="00EB0E65"/>
    <w:rsid w:val="00EB0E75"/>
    <w:rsid w:val="00EB0EB1"/>
    <w:rsid w:val="00EB0F25"/>
    <w:rsid w:val="00EB103F"/>
    <w:rsid w:val="00EB10E3"/>
    <w:rsid w:val="00EB1175"/>
    <w:rsid w:val="00EB1297"/>
    <w:rsid w:val="00EB130E"/>
    <w:rsid w:val="00EB1313"/>
    <w:rsid w:val="00EB135A"/>
    <w:rsid w:val="00EB135D"/>
    <w:rsid w:val="00EB13DD"/>
    <w:rsid w:val="00EB13FA"/>
    <w:rsid w:val="00EB13FB"/>
    <w:rsid w:val="00EB143C"/>
    <w:rsid w:val="00EB143F"/>
    <w:rsid w:val="00EB14E0"/>
    <w:rsid w:val="00EB15EC"/>
    <w:rsid w:val="00EB1651"/>
    <w:rsid w:val="00EB16F3"/>
    <w:rsid w:val="00EB172B"/>
    <w:rsid w:val="00EB191D"/>
    <w:rsid w:val="00EB1A16"/>
    <w:rsid w:val="00EB1A7F"/>
    <w:rsid w:val="00EB1ABC"/>
    <w:rsid w:val="00EB1DCB"/>
    <w:rsid w:val="00EB1DE1"/>
    <w:rsid w:val="00EB1E24"/>
    <w:rsid w:val="00EB1EC5"/>
    <w:rsid w:val="00EB1F0A"/>
    <w:rsid w:val="00EB1F2E"/>
    <w:rsid w:val="00EB1F7F"/>
    <w:rsid w:val="00EB1FDC"/>
    <w:rsid w:val="00EB1FFF"/>
    <w:rsid w:val="00EB2088"/>
    <w:rsid w:val="00EB20BC"/>
    <w:rsid w:val="00EB2204"/>
    <w:rsid w:val="00EB2298"/>
    <w:rsid w:val="00EB2544"/>
    <w:rsid w:val="00EB2687"/>
    <w:rsid w:val="00EB268E"/>
    <w:rsid w:val="00EB274B"/>
    <w:rsid w:val="00EB2757"/>
    <w:rsid w:val="00EB2793"/>
    <w:rsid w:val="00EB28C7"/>
    <w:rsid w:val="00EB2A12"/>
    <w:rsid w:val="00EB2A68"/>
    <w:rsid w:val="00EB2A69"/>
    <w:rsid w:val="00EB2BB5"/>
    <w:rsid w:val="00EB2CD7"/>
    <w:rsid w:val="00EB2CE0"/>
    <w:rsid w:val="00EB2D18"/>
    <w:rsid w:val="00EB2DBC"/>
    <w:rsid w:val="00EB2E1D"/>
    <w:rsid w:val="00EB2E80"/>
    <w:rsid w:val="00EB2EC9"/>
    <w:rsid w:val="00EB2F95"/>
    <w:rsid w:val="00EB2FB8"/>
    <w:rsid w:val="00EB305C"/>
    <w:rsid w:val="00EB307F"/>
    <w:rsid w:val="00EB3088"/>
    <w:rsid w:val="00EB30AD"/>
    <w:rsid w:val="00EB31CF"/>
    <w:rsid w:val="00EB32AA"/>
    <w:rsid w:val="00EB32E4"/>
    <w:rsid w:val="00EB3389"/>
    <w:rsid w:val="00EB3463"/>
    <w:rsid w:val="00EB346E"/>
    <w:rsid w:val="00EB34EC"/>
    <w:rsid w:val="00EB350C"/>
    <w:rsid w:val="00EB3536"/>
    <w:rsid w:val="00EB35F9"/>
    <w:rsid w:val="00EB373E"/>
    <w:rsid w:val="00EB374A"/>
    <w:rsid w:val="00EB37A3"/>
    <w:rsid w:val="00EB3823"/>
    <w:rsid w:val="00EB3995"/>
    <w:rsid w:val="00EB3A59"/>
    <w:rsid w:val="00EB3ADA"/>
    <w:rsid w:val="00EB3ADE"/>
    <w:rsid w:val="00EB3BD2"/>
    <w:rsid w:val="00EB3D9E"/>
    <w:rsid w:val="00EB3DCE"/>
    <w:rsid w:val="00EB3E22"/>
    <w:rsid w:val="00EB4040"/>
    <w:rsid w:val="00EB411A"/>
    <w:rsid w:val="00EB4268"/>
    <w:rsid w:val="00EB4289"/>
    <w:rsid w:val="00EB429F"/>
    <w:rsid w:val="00EB43C7"/>
    <w:rsid w:val="00EB43E0"/>
    <w:rsid w:val="00EB4457"/>
    <w:rsid w:val="00EB4464"/>
    <w:rsid w:val="00EB456A"/>
    <w:rsid w:val="00EB45CB"/>
    <w:rsid w:val="00EB4834"/>
    <w:rsid w:val="00EB487D"/>
    <w:rsid w:val="00EB4894"/>
    <w:rsid w:val="00EB4992"/>
    <w:rsid w:val="00EB4ABE"/>
    <w:rsid w:val="00EB4ACF"/>
    <w:rsid w:val="00EB4BAC"/>
    <w:rsid w:val="00EB4C1E"/>
    <w:rsid w:val="00EB4C32"/>
    <w:rsid w:val="00EB4C45"/>
    <w:rsid w:val="00EB4E67"/>
    <w:rsid w:val="00EB4F7C"/>
    <w:rsid w:val="00EB4FC5"/>
    <w:rsid w:val="00EB5037"/>
    <w:rsid w:val="00EB50C2"/>
    <w:rsid w:val="00EB50CC"/>
    <w:rsid w:val="00EB5173"/>
    <w:rsid w:val="00EB51FF"/>
    <w:rsid w:val="00EB531C"/>
    <w:rsid w:val="00EB5383"/>
    <w:rsid w:val="00EB53AA"/>
    <w:rsid w:val="00EB54D1"/>
    <w:rsid w:val="00EB54DF"/>
    <w:rsid w:val="00EB57F6"/>
    <w:rsid w:val="00EB580F"/>
    <w:rsid w:val="00EB5813"/>
    <w:rsid w:val="00EB584C"/>
    <w:rsid w:val="00EB5861"/>
    <w:rsid w:val="00EB597C"/>
    <w:rsid w:val="00EB5B92"/>
    <w:rsid w:val="00EB5C20"/>
    <w:rsid w:val="00EB5C5E"/>
    <w:rsid w:val="00EB5E1B"/>
    <w:rsid w:val="00EB5E28"/>
    <w:rsid w:val="00EB5E78"/>
    <w:rsid w:val="00EB5F46"/>
    <w:rsid w:val="00EB5F83"/>
    <w:rsid w:val="00EB5F93"/>
    <w:rsid w:val="00EB602B"/>
    <w:rsid w:val="00EB604B"/>
    <w:rsid w:val="00EB607D"/>
    <w:rsid w:val="00EB61D1"/>
    <w:rsid w:val="00EB622E"/>
    <w:rsid w:val="00EB6278"/>
    <w:rsid w:val="00EB6335"/>
    <w:rsid w:val="00EB6357"/>
    <w:rsid w:val="00EB6358"/>
    <w:rsid w:val="00EB636A"/>
    <w:rsid w:val="00EB6385"/>
    <w:rsid w:val="00EB64C3"/>
    <w:rsid w:val="00EB66EB"/>
    <w:rsid w:val="00EB6704"/>
    <w:rsid w:val="00EB6716"/>
    <w:rsid w:val="00EB6753"/>
    <w:rsid w:val="00EB675D"/>
    <w:rsid w:val="00EB691A"/>
    <w:rsid w:val="00EB6CFC"/>
    <w:rsid w:val="00EB6DEE"/>
    <w:rsid w:val="00EB6FB1"/>
    <w:rsid w:val="00EB6FF9"/>
    <w:rsid w:val="00EB700D"/>
    <w:rsid w:val="00EB70CE"/>
    <w:rsid w:val="00EB70EE"/>
    <w:rsid w:val="00EB70F0"/>
    <w:rsid w:val="00EB7195"/>
    <w:rsid w:val="00EB7287"/>
    <w:rsid w:val="00EB72B1"/>
    <w:rsid w:val="00EB72C8"/>
    <w:rsid w:val="00EB72D8"/>
    <w:rsid w:val="00EB7314"/>
    <w:rsid w:val="00EB7373"/>
    <w:rsid w:val="00EB7417"/>
    <w:rsid w:val="00EB7539"/>
    <w:rsid w:val="00EB760A"/>
    <w:rsid w:val="00EB77E3"/>
    <w:rsid w:val="00EB7801"/>
    <w:rsid w:val="00EB7803"/>
    <w:rsid w:val="00EB78A5"/>
    <w:rsid w:val="00EB7B0A"/>
    <w:rsid w:val="00EB7B4D"/>
    <w:rsid w:val="00EB7DFA"/>
    <w:rsid w:val="00EB7E14"/>
    <w:rsid w:val="00EB7E30"/>
    <w:rsid w:val="00EB7E94"/>
    <w:rsid w:val="00EB7F5A"/>
    <w:rsid w:val="00EB7FD2"/>
    <w:rsid w:val="00EB7FF1"/>
    <w:rsid w:val="00EC00E2"/>
    <w:rsid w:val="00EC0221"/>
    <w:rsid w:val="00EC0235"/>
    <w:rsid w:val="00EC028C"/>
    <w:rsid w:val="00EC0312"/>
    <w:rsid w:val="00EC03EE"/>
    <w:rsid w:val="00EC0465"/>
    <w:rsid w:val="00EC0829"/>
    <w:rsid w:val="00EC0853"/>
    <w:rsid w:val="00EC0912"/>
    <w:rsid w:val="00EC0AA9"/>
    <w:rsid w:val="00EC0D01"/>
    <w:rsid w:val="00EC0D8E"/>
    <w:rsid w:val="00EC0E2E"/>
    <w:rsid w:val="00EC0EE5"/>
    <w:rsid w:val="00EC0F6E"/>
    <w:rsid w:val="00EC1065"/>
    <w:rsid w:val="00EC1131"/>
    <w:rsid w:val="00EC11D2"/>
    <w:rsid w:val="00EC1267"/>
    <w:rsid w:val="00EC130F"/>
    <w:rsid w:val="00EC1355"/>
    <w:rsid w:val="00EC1411"/>
    <w:rsid w:val="00EC15E2"/>
    <w:rsid w:val="00EC1678"/>
    <w:rsid w:val="00EC16C6"/>
    <w:rsid w:val="00EC1A0D"/>
    <w:rsid w:val="00EC1A88"/>
    <w:rsid w:val="00EC1AD3"/>
    <w:rsid w:val="00EC1CB0"/>
    <w:rsid w:val="00EC1DA8"/>
    <w:rsid w:val="00EC1E7C"/>
    <w:rsid w:val="00EC1EDF"/>
    <w:rsid w:val="00EC1FAF"/>
    <w:rsid w:val="00EC1FC6"/>
    <w:rsid w:val="00EC1FF3"/>
    <w:rsid w:val="00EC2006"/>
    <w:rsid w:val="00EC204D"/>
    <w:rsid w:val="00EC2086"/>
    <w:rsid w:val="00EC20EB"/>
    <w:rsid w:val="00EC21A8"/>
    <w:rsid w:val="00EC220D"/>
    <w:rsid w:val="00EC233D"/>
    <w:rsid w:val="00EC2405"/>
    <w:rsid w:val="00EC240B"/>
    <w:rsid w:val="00EC2438"/>
    <w:rsid w:val="00EC2585"/>
    <w:rsid w:val="00EC2BDE"/>
    <w:rsid w:val="00EC2C52"/>
    <w:rsid w:val="00EC2CDF"/>
    <w:rsid w:val="00EC2CF5"/>
    <w:rsid w:val="00EC2EF9"/>
    <w:rsid w:val="00EC2F02"/>
    <w:rsid w:val="00EC2FC5"/>
    <w:rsid w:val="00EC3084"/>
    <w:rsid w:val="00EC31C1"/>
    <w:rsid w:val="00EC320D"/>
    <w:rsid w:val="00EC322C"/>
    <w:rsid w:val="00EC3320"/>
    <w:rsid w:val="00EC3631"/>
    <w:rsid w:val="00EC3785"/>
    <w:rsid w:val="00EC38C0"/>
    <w:rsid w:val="00EC39B7"/>
    <w:rsid w:val="00EC3A47"/>
    <w:rsid w:val="00EC3C9A"/>
    <w:rsid w:val="00EC3ED0"/>
    <w:rsid w:val="00EC3F80"/>
    <w:rsid w:val="00EC403A"/>
    <w:rsid w:val="00EC40C1"/>
    <w:rsid w:val="00EC4107"/>
    <w:rsid w:val="00EC4238"/>
    <w:rsid w:val="00EC4295"/>
    <w:rsid w:val="00EC429D"/>
    <w:rsid w:val="00EC43E5"/>
    <w:rsid w:val="00EC4447"/>
    <w:rsid w:val="00EC444A"/>
    <w:rsid w:val="00EC44E7"/>
    <w:rsid w:val="00EC45EF"/>
    <w:rsid w:val="00EC46A1"/>
    <w:rsid w:val="00EC46B4"/>
    <w:rsid w:val="00EC46E2"/>
    <w:rsid w:val="00EC4774"/>
    <w:rsid w:val="00EC480A"/>
    <w:rsid w:val="00EC4832"/>
    <w:rsid w:val="00EC48D4"/>
    <w:rsid w:val="00EC48DB"/>
    <w:rsid w:val="00EC496D"/>
    <w:rsid w:val="00EC499C"/>
    <w:rsid w:val="00EC49C4"/>
    <w:rsid w:val="00EC4BB8"/>
    <w:rsid w:val="00EC4C0B"/>
    <w:rsid w:val="00EC4DB4"/>
    <w:rsid w:val="00EC4E9F"/>
    <w:rsid w:val="00EC4EF9"/>
    <w:rsid w:val="00EC4F52"/>
    <w:rsid w:val="00EC4F59"/>
    <w:rsid w:val="00EC4FA1"/>
    <w:rsid w:val="00EC5073"/>
    <w:rsid w:val="00EC5168"/>
    <w:rsid w:val="00EC51A9"/>
    <w:rsid w:val="00EC51C7"/>
    <w:rsid w:val="00EC528E"/>
    <w:rsid w:val="00EC54F9"/>
    <w:rsid w:val="00EC56C9"/>
    <w:rsid w:val="00EC5733"/>
    <w:rsid w:val="00EC575A"/>
    <w:rsid w:val="00EC57B8"/>
    <w:rsid w:val="00EC5842"/>
    <w:rsid w:val="00EC5989"/>
    <w:rsid w:val="00EC5A1B"/>
    <w:rsid w:val="00EC5B3F"/>
    <w:rsid w:val="00EC5B8E"/>
    <w:rsid w:val="00EC5BAA"/>
    <w:rsid w:val="00EC5C46"/>
    <w:rsid w:val="00EC5CBB"/>
    <w:rsid w:val="00EC5CE8"/>
    <w:rsid w:val="00EC5D5B"/>
    <w:rsid w:val="00EC5E48"/>
    <w:rsid w:val="00EC5F40"/>
    <w:rsid w:val="00EC609C"/>
    <w:rsid w:val="00EC613B"/>
    <w:rsid w:val="00EC617A"/>
    <w:rsid w:val="00EC6398"/>
    <w:rsid w:val="00EC63C4"/>
    <w:rsid w:val="00EC63C9"/>
    <w:rsid w:val="00EC64ED"/>
    <w:rsid w:val="00EC65CA"/>
    <w:rsid w:val="00EC6600"/>
    <w:rsid w:val="00EC663E"/>
    <w:rsid w:val="00EC6873"/>
    <w:rsid w:val="00EC6875"/>
    <w:rsid w:val="00EC6901"/>
    <w:rsid w:val="00EC6979"/>
    <w:rsid w:val="00EC6A2F"/>
    <w:rsid w:val="00EC6A9E"/>
    <w:rsid w:val="00EC6C85"/>
    <w:rsid w:val="00EC6DF2"/>
    <w:rsid w:val="00EC6E14"/>
    <w:rsid w:val="00EC6E1F"/>
    <w:rsid w:val="00EC6EE1"/>
    <w:rsid w:val="00EC6F47"/>
    <w:rsid w:val="00EC707A"/>
    <w:rsid w:val="00EC7349"/>
    <w:rsid w:val="00EC7363"/>
    <w:rsid w:val="00EC7369"/>
    <w:rsid w:val="00EC7391"/>
    <w:rsid w:val="00EC73BB"/>
    <w:rsid w:val="00EC743B"/>
    <w:rsid w:val="00EC7483"/>
    <w:rsid w:val="00EC749E"/>
    <w:rsid w:val="00EC74D1"/>
    <w:rsid w:val="00EC75C4"/>
    <w:rsid w:val="00EC7655"/>
    <w:rsid w:val="00EC765C"/>
    <w:rsid w:val="00EC76C8"/>
    <w:rsid w:val="00EC7709"/>
    <w:rsid w:val="00EC7735"/>
    <w:rsid w:val="00EC781F"/>
    <w:rsid w:val="00EC795E"/>
    <w:rsid w:val="00EC7B11"/>
    <w:rsid w:val="00EC7B2B"/>
    <w:rsid w:val="00EC7B96"/>
    <w:rsid w:val="00EC7C3F"/>
    <w:rsid w:val="00EC7C50"/>
    <w:rsid w:val="00EC7C85"/>
    <w:rsid w:val="00EC7D39"/>
    <w:rsid w:val="00EC7DC6"/>
    <w:rsid w:val="00EC7DE3"/>
    <w:rsid w:val="00EC7FEA"/>
    <w:rsid w:val="00ED0088"/>
    <w:rsid w:val="00ED013F"/>
    <w:rsid w:val="00ED023D"/>
    <w:rsid w:val="00ED029C"/>
    <w:rsid w:val="00ED0309"/>
    <w:rsid w:val="00ED032D"/>
    <w:rsid w:val="00ED0330"/>
    <w:rsid w:val="00ED03E9"/>
    <w:rsid w:val="00ED0436"/>
    <w:rsid w:val="00ED050F"/>
    <w:rsid w:val="00ED0560"/>
    <w:rsid w:val="00ED05C1"/>
    <w:rsid w:val="00ED0691"/>
    <w:rsid w:val="00ED06AA"/>
    <w:rsid w:val="00ED07E5"/>
    <w:rsid w:val="00ED0843"/>
    <w:rsid w:val="00ED0850"/>
    <w:rsid w:val="00ED089C"/>
    <w:rsid w:val="00ED08F9"/>
    <w:rsid w:val="00ED09A8"/>
    <w:rsid w:val="00ED0B18"/>
    <w:rsid w:val="00ED0B69"/>
    <w:rsid w:val="00ED0C34"/>
    <w:rsid w:val="00ED0C55"/>
    <w:rsid w:val="00ED0EF8"/>
    <w:rsid w:val="00ED0FCE"/>
    <w:rsid w:val="00ED0FE1"/>
    <w:rsid w:val="00ED1013"/>
    <w:rsid w:val="00ED1016"/>
    <w:rsid w:val="00ED1047"/>
    <w:rsid w:val="00ED119D"/>
    <w:rsid w:val="00ED134A"/>
    <w:rsid w:val="00ED13AF"/>
    <w:rsid w:val="00ED154D"/>
    <w:rsid w:val="00ED1554"/>
    <w:rsid w:val="00ED155A"/>
    <w:rsid w:val="00ED1699"/>
    <w:rsid w:val="00ED1785"/>
    <w:rsid w:val="00ED1797"/>
    <w:rsid w:val="00ED17FB"/>
    <w:rsid w:val="00ED190C"/>
    <w:rsid w:val="00ED1913"/>
    <w:rsid w:val="00ED1999"/>
    <w:rsid w:val="00ED199E"/>
    <w:rsid w:val="00ED19C0"/>
    <w:rsid w:val="00ED1A55"/>
    <w:rsid w:val="00ED1B27"/>
    <w:rsid w:val="00ED1C3E"/>
    <w:rsid w:val="00ED1CCE"/>
    <w:rsid w:val="00ED1E7F"/>
    <w:rsid w:val="00ED1F0F"/>
    <w:rsid w:val="00ED1FF2"/>
    <w:rsid w:val="00ED20D7"/>
    <w:rsid w:val="00ED2102"/>
    <w:rsid w:val="00ED220B"/>
    <w:rsid w:val="00ED222A"/>
    <w:rsid w:val="00ED2284"/>
    <w:rsid w:val="00ED2290"/>
    <w:rsid w:val="00ED25B3"/>
    <w:rsid w:val="00ED27E0"/>
    <w:rsid w:val="00ED29C0"/>
    <w:rsid w:val="00ED29F9"/>
    <w:rsid w:val="00ED2A63"/>
    <w:rsid w:val="00ED2A79"/>
    <w:rsid w:val="00ED2A83"/>
    <w:rsid w:val="00ED2ACA"/>
    <w:rsid w:val="00ED2BE7"/>
    <w:rsid w:val="00ED2C14"/>
    <w:rsid w:val="00ED2C55"/>
    <w:rsid w:val="00ED2C78"/>
    <w:rsid w:val="00ED2C92"/>
    <w:rsid w:val="00ED2D30"/>
    <w:rsid w:val="00ED2DAB"/>
    <w:rsid w:val="00ED2E46"/>
    <w:rsid w:val="00ED2FF8"/>
    <w:rsid w:val="00ED32BE"/>
    <w:rsid w:val="00ED32FA"/>
    <w:rsid w:val="00ED33A2"/>
    <w:rsid w:val="00ED33F5"/>
    <w:rsid w:val="00ED372A"/>
    <w:rsid w:val="00ED38A8"/>
    <w:rsid w:val="00ED38B7"/>
    <w:rsid w:val="00ED3A24"/>
    <w:rsid w:val="00ED3A4A"/>
    <w:rsid w:val="00ED3A81"/>
    <w:rsid w:val="00ED3C28"/>
    <w:rsid w:val="00ED3C62"/>
    <w:rsid w:val="00ED3CA3"/>
    <w:rsid w:val="00ED3D64"/>
    <w:rsid w:val="00ED3DD7"/>
    <w:rsid w:val="00ED3FEF"/>
    <w:rsid w:val="00ED404F"/>
    <w:rsid w:val="00ED4057"/>
    <w:rsid w:val="00ED40B8"/>
    <w:rsid w:val="00ED4132"/>
    <w:rsid w:val="00ED42B3"/>
    <w:rsid w:val="00ED42DA"/>
    <w:rsid w:val="00ED4301"/>
    <w:rsid w:val="00ED4307"/>
    <w:rsid w:val="00ED440B"/>
    <w:rsid w:val="00ED44B9"/>
    <w:rsid w:val="00ED466A"/>
    <w:rsid w:val="00ED4777"/>
    <w:rsid w:val="00ED47F1"/>
    <w:rsid w:val="00ED47F6"/>
    <w:rsid w:val="00ED48F5"/>
    <w:rsid w:val="00ED4A4D"/>
    <w:rsid w:val="00ED4B4B"/>
    <w:rsid w:val="00ED4BB1"/>
    <w:rsid w:val="00ED4CD6"/>
    <w:rsid w:val="00ED4DA9"/>
    <w:rsid w:val="00ED4E67"/>
    <w:rsid w:val="00ED4E69"/>
    <w:rsid w:val="00ED4EC2"/>
    <w:rsid w:val="00ED4F85"/>
    <w:rsid w:val="00ED4FF7"/>
    <w:rsid w:val="00ED503E"/>
    <w:rsid w:val="00ED52A8"/>
    <w:rsid w:val="00ED52CE"/>
    <w:rsid w:val="00ED52D1"/>
    <w:rsid w:val="00ED52D9"/>
    <w:rsid w:val="00ED5338"/>
    <w:rsid w:val="00ED53EA"/>
    <w:rsid w:val="00ED551A"/>
    <w:rsid w:val="00ED5529"/>
    <w:rsid w:val="00ED557E"/>
    <w:rsid w:val="00ED5775"/>
    <w:rsid w:val="00ED5946"/>
    <w:rsid w:val="00ED5A2C"/>
    <w:rsid w:val="00ED5A9A"/>
    <w:rsid w:val="00ED5A9D"/>
    <w:rsid w:val="00ED5C10"/>
    <w:rsid w:val="00ED5CB0"/>
    <w:rsid w:val="00ED5D74"/>
    <w:rsid w:val="00ED5DCD"/>
    <w:rsid w:val="00ED5EAA"/>
    <w:rsid w:val="00ED5F0E"/>
    <w:rsid w:val="00ED5F13"/>
    <w:rsid w:val="00ED5FF0"/>
    <w:rsid w:val="00ED600A"/>
    <w:rsid w:val="00ED6167"/>
    <w:rsid w:val="00ED61D1"/>
    <w:rsid w:val="00ED6224"/>
    <w:rsid w:val="00ED650D"/>
    <w:rsid w:val="00ED6536"/>
    <w:rsid w:val="00ED6793"/>
    <w:rsid w:val="00ED67A1"/>
    <w:rsid w:val="00ED67AC"/>
    <w:rsid w:val="00ED67BC"/>
    <w:rsid w:val="00ED6821"/>
    <w:rsid w:val="00ED6869"/>
    <w:rsid w:val="00ED6935"/>
    <w:rsid w:val="00ED6945"/>
    <w:rsid w:val="00ED695E"/>
    <w:rsid w:val="00ED6A9E"/>
    <w:rsid w:val="00ED6B47"/>
    <w:rsid w:val="00ED6BBF"/>
    <w:rsid w:val="00ED6BC8"/>
    <w:rsid w:val="00ED6BD5"/>
    <w:rsid w:val="00ED6BED"/>
    <w:rsid w:val="00ED6BF5"/>
    <w:rsid w:val="00ED6E4F"/>
    <w:rsid w:val="00ED6EFE"/>
    <w:rsid w:val="00ED6F4C"/>
    <w:rsid w:val="00ED6F50"/>
    <w:rsid w:val="00ED710E"/>
    <w:rsid w:val="00ED71EF"/>
    <w:rsid w:val="00ED72E5"/>
    <w:rsid w:val="00ED7382"/>
    <w:rsid w:val="00ED747B"/>
    <w:rsid w:val="00ED7599"/>
    <w:rsid w:val="00ED7652"/>
    <w:rsid w:val="00ED76D5"/>
    <w:rsid w:val="00ED77E8"/>
    <w:rsid w:val="00ED787E"/>
    <w:rsid w:val="00ED78DB"/>
    <w:rsid w:val="00ED7A7F"/>
    <w:rsid w:val="00ED7BD7"/>
    <w:rsid w:val="00ED7BDA"/>
    <w:rsid w:val="00ED7C10"/>
    <w:rsid w:val="00ED7D02"/>
    <w:rsid w:val="00ED7D5B"/>
    <w:rsid w:val="00ED7E6F"/>
    <w:rsid w:val="00ED7F61"/>
    <w:rsid w:val="00EE004D"/>
    <w:rsid w:val="00EE0090"/>
    <w:rsid w:val="00EE035E"/>
    <w:rsid w:val="00EE03C8"/>
    <w:rsid w:val="00EE0404"/>
    <w:rsid w:val="00EE045F"/>
    <w:rsid w:val="00EE049D"/>
    <w:rsid w:val="00EE05E8"/>
    <w:rsid w:val="00EE063C"/>
    <w:rsid w:val="00EE076C"/>
    <w:rsid w:val="00EE08C3"/>
    <w:rsid w:val="00EE09DB"/>
    <w:rsid w:val="00EE09F7"/>
    <w:rsid w:val="00EE0EB1"/>
    <w:rsid w:val="00EE0EBF"/>
    <w:rsid w:val="00EE0ED5"/>
    <w:rsid w:val="00EE0EF5"/>
    <w:rsid w:val="00EE1058"/>
    <w:rsid w:val="00EE10DC"/>
    <w:rsid w:val="00EE1156"/>
    <w:rsid w:val="00EE12D7"/>
    <w:rsid w:val="00EE1372"/>
    <w:rsid w:val="00EE1504"/>
    <w:rsid w:val="00EE1524"/>
    <w:rsid w:val="00EE15D3"/>
    <w:rsid w:val="00EE16CA"/>
    <w:rsid w:val="00EE1763"/>
    <w:rsid w:val="00EE17B6"/>
    <w:rsid w:val="00EE1840"/>
    <w:rsid w:val="00EE18BF"/>
    <w:rsid w:val="00EE18D1"/>
    <w:rsid w:val="00EE192B"/>
    <w:rsid w:val="00EE1A8D"/>
    <w:rsid w:val="00EE1CC4"/>
    <w:rsid w:val="00EE1D38"/>
    <w:rsid w:val="00EE1D3D"/>
    <w:rsid w:val="00EE1D45"/>
    <w:rsid w:val="00EE1DF6"/>
    <w:rsid w:val="00EE1F18"/>
    <w:rsid w:val="00EE1F4F"/>
    <w:rsid w:val="00EE2091"/>
    <w:rsid w:val="00EE213D"/>
    <w:rsid w:val="00EE2177"/>
    <w:rsid w:val="00EE2279"/>
    <w:rsid w:val="00EE22A6"/>
    <w:rsid w:val="00EE22C8"/>
    <w:rsid w:val="00EE2323"/>
    <w:rsid w:val="00EE24B7"/>
    <w:rsid w:val="00EE24ED"/>
    <w:rsid w:val="00EE24FB"/>
    <w:rsid w:val="00EE2542"/>
    <w:rsid w:val="00EE2772"/>
    <w:rsid w:val="00EE27CE"/>
    <w:rsid w:val="00EE2849"/>
    <w:rsid w:val="00EE2856"/>
    <w:rsid w:val="00EE2868"/>
    <w:rsid w:val="00EE28C0"/>
    <w:rsid w:val="00EE294A"/>
    <w:rsid w:val="00EE29D0"/>
    <w:rsid w:val="00EE2BB4"/>
    <w:rsid w:val="00EE2DBD"/>
    <w:rsid w:val="00EE2EC7"/>
    <w:rsid w:val="00EE30A0"/>
    <w:rsid w:val="00EE30DE"/>
    <w:rsid w:val="00EE324F"/>
    <w:rsid w:val="00EE3297"/>
    <w:rsid w:val="00EE32A4"/>
    <w:rsid w:val="00EE3490"/>
    <w:rsid w:val="00EE34C8"/>
    <w:rsid w:val="00EE3679"/>
    <w:rsid w:val="00EE371B"/>
    <w:rsid w:val="00EE372E"/>
    <w:rsid w:val="00EE376F"/>
    <w:rsid w:val="00EE37E3"/>
    <w:rsid w:val="00EE37ED"/>
    <w:rsid w:val="00EE392A"/>
    <w:rsid w:val="00EE3988"/>
    <w:rsid w:val="00EE39B5"/>
    <w:rsid w:val="00EE3A19"/>
    <w:rsid w:val="00EE3A51"/>
    <w:rsid w:val="00EE3AED"/>
    <w:rsid w:val="00EE3D05"/>
    <w:rsid w:val="00EE3D8B"/>
    <w:rsid w:val="00EE3F46"/>
    <w:rsid w:val="00EE3F60"/>
    <w:rsid w:val="00EE403F"/>
    <w:rsid w:val="00EE4073"/>
    <w:rsid w:val="00EE40F2"/>
    <w:rsid w:val="00EE4117"/>
    <w:rsid w:val="00EE423E"/>
    <w:rsid w:val="00EE42F6"/>
    <w:rsid w:val="00EE44F2"/>
    <w:rsid w:val="00EE44F9"/>
    <w:rsid w:val="00EE45AA"/>
    <w:rsid w:val="00EE45CD"/>
    <w:rsid w:val="00EE46F0"/>
    <w:rsid w:val="00EE475D"/>
    <w:rsid w:val="00EE4814"/>
    <w:rsid w:val="00EE492B"/>
    <w:rsid w:val="00EE499A"/>
    <w:rsid w:val="00EE4ACB"/>
    <w:rsid w:val="00EE4B74"/>
    <w:rsid w:val="00EE4B88"/>
    <w:rsid w:val="00EE4BCC"/>
    <w:rsid w:val="00EE4C4D"/>
    <w:rsid w:val="00EE4DA0"/>
    <w:rsid w:val="00EE4EAF"/>
    <w:rsid w:val="00EE4FA6"/>
    <w:rsid w:val="00EE508D"/>
    <w:rsid w:val="00EE50EA"/>
    <w:rsid w:val="00EE513B"/>
    <w:rsid w:val="00EE558B"/>
    <w:rsid w:val="00EE5590"/>
    <w:rsid w:val="00EE561D"/>
    <w:rsid w:val="00EE56A1"/>
    <w:rsid w:val="00EE56EB"/>
    <w:rsid w:val="00EE56F9"/>
    <w:rsid w:val="00EE5962"/>
    <w:rsid w:val="00EE5A68"/>
    <w:rsid w:val="00EE5C68"/>
    <w:rsid w:val="00EE5E1A"/>
    <w:rsid w:val="00EE5EDE"/>
    <w:rsid w:val="00EE5F97"/>
    <w:rsid w:val="00EE6001"/>
    <w:rsid w:val="00EE61BC"/>
    <w:rsid w:val="00EE6345"/>
    <w:rsid w:val="00EE64BC"/>
    <w:rsid w:val="00EE64FC"/>
    <w:rsid w:val="00EE6514"/>
    <w:rsid w:val="00EE6566"/>
    <w:rsid w:val="00EE6593"/>
    <w:rsid w:val="00EE66AB"/>
    <w:rsid w:val="00EE6746"/>
    <w:rsid w:val="00EE6866"/>
    <w:rsid w:val="00EE69B1"/>
    <w:rsid w:val="00EE6A36"/>
    <w:rsid w:val="00EE6AEF"/>
    <w:rsid w:val="00EE6BE5"/>
    <w:rsid w:val="00EE6C02"/>
    <w:rsid w:val="00EE6C3F"/>
    <w:rsid w:val="00EE6CED"/>
    <w:rsid w:val="00EE6D42"/>
    <w:rsid w:val="00EE6DAC"/>
    <w:rsid w:val="00EE6E10"/>
    <w:rsid w:val="00EE6E1A"/>
    <w:rsid w:val="00EE6EAF"/>
    <w:rsid w:val="00EE6F03"/>
    <w:rsid w:val="00EE6FBF"/>
    <w:rsid w:val="00EE707A"/>
    <w:rsid w:val="00EE7199"/>
    <w:rsid w:val="00EE7260"/>
    <w:rsid w:val="00EE7283"/>
    <w:rsid w:val="00EE72D3"/>
    <w:rsid w:val="00EE7344"/>
    <w:rsid w:val="00EE73DA"/>
    <w:rsid w:val="00EE76DE"/>
    <w:rsid w:val="00EE7750"/>
    <w:rsid w:val="00EE77BA"/>
    <w:rsid w:val="00EE77E3"/>
    <w:rsid w:val="00EE78BB"/>
    <w:rsid w:val="00EE7901"/>
    <w:rsid w:val="00EE79AF"/>
    <w:rsid w:val="00EE79B0"/>
    <w:rsid w:val="00EE79E7"/>
    <w:rsid w:val="00EE7A50"/>
    <w:rsid w:val="00EE7C41"/>
    <w:rsid w:val="00EE7C42"/>
    <w:rsid w:val="00EE7C4E"/>
    <w:rsid w:val="00EE7CED"/>
    <w:rsid w:val="00EE7D85"/>
    <w:rsid w:val="00EE7E00"/>
    <w:rsid w:val="00EE7EBD"/>
    <w:rsid w:val="00EF0064"/>
    <w:rsid w:val="00EF0134"/>
    <w:rsid w:val="00EF0354"/>
    <w:rsid w:val="00EF050F"/>
    <w:rsid w:val="00EF0641"/>
    <w:rsid w:val="00EF072A"/>
    <w:rsid w:val="00EF0786"/>
    <w:rsid w:val="00EF07C3"/>
    <w:rsid w:val="00EF0809"/>
    <w:rsid w:val="00EF0832"/>
    <w:rsid w:val="00EF08C9"/>
    <w:rsid w:val="00EF08F0"/>
    <w:rsid w:val="00EF0922"/>
    <w:rsid w:val="00EF09DE"/>
    <w:rsid w:val="00EF0A9D"/>
    <w:rsid w:val="00EF0AAE"/>
    <w:rsid w:val="00EF0CA8"/>
    <w:rsid w:val="00EF0CAF"/>
    <w:rsid w:val="00EF0D71"/>
    <w:rsid w:val="00EF1094"/>
    <w:rsid w:val="00EF10AE"/>
    <w:rsid w:val="00EF1182"/>
    <w:rsid w:val="00EF11E7"/>
    <w:rsid w:val="00EF1211"/>
    <w:rsid w:val="00EF1290"/>
    <w:rsid w:val="00EF1361"/>
    <w:rsid w:val="00EF1742"/>
    <w:rsid w:val="00EF1767"/>
    <w:rsid w:val="00EF178C"/>
    <w:rsid w:val="00EF17B0"/>
    <w:rsid w:val="00EF17E5"/>
    <w:rsid w:val="00EF192F"/>
    <w:rsid w:val="00EF1A2C"/>
    <w:rsid w:val="00EF1A49"/>
    <w:rsid w:val="00EF1AEE"/>
    <w:rsid w:val="00EF1AF3"/>
    <w:rsid w:val="00EF1B0D"/>
    <w:rsid w:val="00EF1B78"/>
    <w:rsid w:val="00EF1C1E"/>
    <w:rsid w:val="00EF1C58"/>
    <w:rsid w:val="00EF1C91"/>
    <w:rsid w:val="00EF1D40"/>
    <w:rsid w:val="00EF1E31"/>
    <w:rsid w:val="00EF1E52"/>
    <w:rsid w:val="00EF1F31"/>
    <w:rsid w:val="00EF201C"/>
    <w:rsid w:val="00EF203E"/>
    <w:rsid w:val="00EF20CE"/>
    <w:rsid w:val="00EF216C"/>
    <w:rsid w:val="00EF2178"/>
    <w:rsid w:val="00EF21A2"/>
    <w:rsid w:val="00EF22B9"/>
    <w:rsid w:val="00EF22CF"/>
    <w:rsid w:val="00EF22D4"/>
    <w:rsid w:val="00EF22E4"/>
    <w:rsid w:val="00EF23D1"/>
    <w:rsid w:val="00EF23E5"/>
    <w:rsid w:val="00EF23E7"/>
    <w:rsid w:val="00EF2486"/>
    <w:rsid w:val="00EF24E4"/>
    <w:rsid w:val="00EF263B"/>
    <w:rsid w:val="00EF2683"/>
    <w:rsid w:val="00EF26CD"/>
    <w:rsid w:val="00EF274A"/>
    <w:rsid w:val="00EF28A4"/>
    <w:rsid w:val="00EF296A"/>
    <w:rsid w:val="00EF2A8B"/>
    <w:rsid w:val="00EF2B4C"/>
    <w:rsid w:val="00EF2C29"/>
    <w:rsid w:val="00EF2C73"/>
    <w:rsid w:val="00EF2E01"/>
    <w:rsid w:val="00EF2EE1"/>
    <w:rsid w:val="00EF2FDD"/>
    <w:rsid w:val="00EF30E9"/>
    <w:rsid w:val="00EF3343"/>
    <w:rsid w:val="00EF35DD"/>
    <w:rsid w:val="00EF3632"/>
    <w:rsid w:val="00EF3758"/>
    <w:rsid w:val="00EF37C9"/>
    <w:rsid w:val="00EF37DC"/>
    <w:rsid w:val="00EF37F8"/>
    <w:rsid w:val="00EF3871"/>
    <w:rsid w:val="00EF38B9"/>
    <w:rsid w:val="00EF399F"/>
    <w:rsid w:val="00EF39AD"/>
    <w:rsid w:val="00EF3AE6"/>
    <w:rsid w:val="00EF3B82"/>
    <w:rsid w:val="00EF3CB2"/>
    <w:rsid w:val="00EF3DED"/>
    <w:rsid w:val="00EF3F5F"/>
    <w:rsid w:val="00EF40E8"/>
    <w:rsid w:val="00EF4211"/>
    <w:rsid w:val="00EF42BF"/>
    <w:rsid w:val="00EF4380"/>
    <w:rsid w:val="00EF4384"/>
    <w:rsid w:val="00EF43AA"/>
    <w:rsid w:val="00EF4400"/>
    <w:rsid w:val="00EF44C0"/>
    <w:rsid w:val="00EF4571"/>
    <w:rsid w:val="00EF45C5"/>
    <w:rsid w:val="00EF4AAB"/>
    <w:rsid w:val="00EF4AC8"/>
    <w:rsid w:val="00EF4BA2"/>
    <w:rsid w:val="00EF4BA6"/>
    <w:rsid w:val="00EF4C8F"/>
    <w:rsid w:val="00EF4D78"/>
    <w:rsid w:val="00EF4D7A"/>
    <w:rsid w:val="00EF4E34"/>
    <w:rsid w:val="00EF4E64"/>
    <w:rsid w:val="00EF4E87"/>
    <w:rsid w:val="00EF4FB4"/>
    <w:rsid w:val="00EF5085"/>
    <w:rsid w:val="00EF50E0"/>
    <w:rsid w:val="00EF5200"/>
    <w:rsid w:val="00EF526B"/>
    <w:rsid w:val="00EF526F"/>
    <w:rsid w:val="00EF52EE"/>
    <w:rsid w:val="00EF53AD"/>
    <w:rsid w:val="00EF5546"/>
    <w:rsid w:val="00EF5708"/>
    <w:rsid w:val="00EF58BA"/>
    <w:rsid w:val="00EF5910"/>
    <w:rsid w:val="00EF5B10"/>
    <w:rsid w:val="00EF5BA9"/>
    <w:rsid w:val="00EF5BD8"/>
    <w:rsid w:val="00EF5CE0"/>
    <w:rsid w:val="00EF5D34"/>
    <w:rsid w:val="00EF5D8B"/>
    <w:rsid w:val="00EF6016"/>
    <w:rsid w:val="00EF6042"/>
    <w:rsid w:val="00EF60F1"/>
    <w:rsid w:val="00EF61C9"/>
    <w:rsid w:val="00EF62E4"/>
    <w:rsid w:val="00EF6369"/>
    <w:rsid w:val="00EF642F"/>
    <w:rsid w:val="00EF64D1"/>
    <w:rsid w:val="00EF64DC"/>
    <w:rsid w:val="00EF64E6"/>
    <w:rsid w:val="00EF6709"/>
    <w:rsid w:val="00EF670E"/>
    <w:rsid w:val="00EF678A"/>
    <w:rsid w:val="00EF687B"/>
    <w:rsid w:val="00EF68B9"/>
    <w:rsid w:val="00EF6B1E"/>
    <w:rsid w:val="00EF6B5D"/>
    <w:rsid w:val="00EF6C8C"/>
    <w:rsid w:val="00EF6DE1"/>
    <w:rsid w:val="00EF6E85"/>
    <w:rsid w:val="00EF6EB5"/>
    <w:rsid w:val="00EF6EC5"/>
    <w:rsid w:val="00EF6EF8"/>
    <w:rsid w:val="00EF6F11"/>
    <w:rsid w:val="00EF7100"/>
    <w:rsid w:val="00EF71C5"/>
    <w:rsid w:val="00EF7225"/>
    <w:rsid w:val="00EF7248"/>
    <w:rsid w:val="00EF749F"/>
    <w:rsid w:val="00EF74D0"/>
    <w:rsid w:val="00EF74D2"/>
    <w:rsid w:val="00EF7570"/>
    <w:rsid w:val="00EF75F8"/>
    <w:rsid w:val="00EF7695"/>
    <w:rsid w:val="00EF76CC"/>
    <w:rsid w:val="00EF76F7"/>
    <w:rsid w:val="00EF776F"/>
    <w:rsid w:val="00EF77BA"/>
    <w:rsid w:val="00EF77E6"/>
    <w:rsid w:val="00EF77F3"/>
    <w:rsid w:val="00EF789E"/>
    <w:rsid w:val="00EF793E"/>
    <w:rsid w:val="00EF7AD3"/>
    <w:rsid w:val="00EF7B54"/>
    <w:rsid w:val="00EF7B9C"/>
    <w:rsid w:val="00EF7BA1"/>
    <w:rsid w:val="00EF7C59"/>
    <w:rsid w:val="00EF7C9C"/>
    <w:rsid w:val="00EF7D82"/>
    <w:rsid w:val="00EF7EDA"/>
    <w:rsid w:val="00EF7F74"/>
    <w:rsid w:val="00F00295"/>
    <w:rsid w:val="00F00308"/>
    <w:rsid w:val="00F00331"/>
    <w:rsid w:val="00F0045C"/>
    <w:rsid w:val="00F004F3"/>
    <w:rsid w:val="00F0053D"/>
    <w:rsid w:val="00F00685"/>
    <w:rsid w:val="00F006E3"/>
    <w:rsid w:val="00F00712"/>
    <w:rsid w:val="00F00803"/>
    <w:rsid w:val="00F00847"/>
    <w:rsid w:val="00F0088F"/>
    <w:rsid w:val="00F0089B"/>
    <w:rsid w:val="00F0097D"/>
    <w:rsid w:val="00F0098E"/>
    <w:rsid w:val="00F009D0"/>
    <w:rsid w:val="00F00A68"/>
    <w:rsid w:val="00F00A72"/>
    <w:rsid w:val="00F00BB2"/>
    <w:rsid w:val="00F00C27"/>
    <w:rsid w:val="00F00C76"/>
    <w:rsid w:val="00F00E0F"/>
    <w:rsid w:val="00F00EC4"/>
    <w:rsid w:val="00F00FCD"/>
    <w:rsid w:val="00F00FCE"/>
    <w:rsid w:val="00F0108B"/>
    <w:rsid w:val="00F01347"/>
    <w:rsid w:val="00F013E1"/>
    <w:rsid w:val="00F013F7"/>
    <w:rsid w:val="00F0140F"/>
    <w:rsid w:val="00F01429"/>
    <w:rsid w:val="00F01476"/>
    <w:rsid w:val="00F0148C"/>
    <w:rsid w:val="00F014D6"/>
    <w:rsid w:val="00F01595"/>
    <w:rsid w:val="00F01681"/>
    <w:rsid w:val="00F01727"/>
    <w:rsid w:val="00F018C0"/>
    <w:rsid w:val="00F019DC"/>
    <w:rsid w:val="00F01A85"/>
    <w:rsid w:val="00F01ADF"/>
    <w:rsid w:val="00F01BF3"/>
    <w:rsid w:val="00F01D4D"/>
    <w:rsid w:val="00F01E4E"/>
    <w:rsid w:val="00F01EF2"/>
    <w:rsid w:val="00F02062"/>
    <w:rsid w:val="00F02198"/>
    <w:rsid w:val="00F0231A"/>
    <w:rsid w:val="00F023D9"/>
    <w:rsid w:val="00F023FF"/>
    <w:rsid w:val="00F02498"/>
    <w:rsid w:val="00F024F4"/>
    <w:rsid w:val="00F02557"/>
    <w:rsid w:val="00F02769"/>
    <w:rsid w:val="00F0294C"/>
    <w:rsid w:val="00F029B3"/>
    <w:rsid w:val="00F029D2"/>
    <w:rsid w:val="00F02AD2"/>
    <w:rsid w:val="00F02C32"/>
    <w:rsid w:val="00F02C3A"/>
    <w:rsid w:val="00F02CE0"/>
    <w:rsid w:val="00F02D50"/>
    <w:rsid w:val="00F02E93"/>
    <w:rsid w:val="00F02F21"/>
    <w:rsid w:val="00F02F47"/>
    <w:rsid w:val="00F02F59"/>
    <w:rsid w:val="00F02FA5"/>
    <w:rsid w:val="00F030BD"/>
    <w:rsid w:val="00F030C4"/>
    <w:rsid w:val="00F030E1"/>
    <w:rsid w:val="00F030E8"/>
    <w:rsid w:val="00F0319C"/>
    <w:rsid w:val="00F031EB"/>
    <w:rsid w:val="00F0320C"/>
    <w:rsid w:val="00F032AB"/>
    <w:rsid w:val="00F032E0"/>
    <w:rsid w:val="00F0337F"/>
    <w:rsid w:val="00F033C1"/>
    <w:rsid w:val="00F033D9"/>
    <w:rsid w:val="00F033DE"/>
    <w:rsid w:val="00F03520"/>
    <w:rsid w:val="00F03594"/>
    <w:rsid w:val="00F0365D"/>
    <w:rsid w:val="00F03668"/>
    <w:rsid w:val="00F036B8"/>
    <w:rsid w:val="00F038A3"/>
    <w:rsid w:val="00F038C8"/>
    <w:rsid w:val="00F03993"/>
    <w:rsid w:val="00F039DE"/>
    <w:rsid w:val="00F03A19"/>
    <w:rsid w:val="00F03A4B"/>
    <w:rsid w:val="00F03ABC"/>
    <w:rsid w:val="00F03CDB"/>
    <w:rsid w:val="00F03E2B"/>
    <w:rsid w:val="00F03E2F"/>
    <w:rsid w:val="00F03FD3"/>
    <w:rsid w:val="00F03FED"/>
    <w:rsid w:val="00F04040"/>
    <w:rsid w:val="00F0405E"/>
    <w:rsid w:val="00F04217"/>
    <w:rsid w:val="00F04298"/>
    <w:rsid w:val="00F0429D"/>
    <w:rsid w:val="00F04339"/>
    <w:rsid w:val="00F043AD"/>
    <w:rsid w:val="00F0449D"/>
    <w:rsid w:val="00F044FC"/>
    <w:rsid w:val="00F0453B"/>
    <w:rsid w:val="00F0459E"/>
    <w:rsid w:val="00F045A1"/>
    <w:rsid w:val="00F04684"/>
    <w:rsid w:val="00F0478A"/>
    <w:rsid w:val="00F04876"/>
    <w:rsid w:val="00F049ED"/>
    <w:rsid w:val="00F04A74"/>
    <w:rsid w:val="00F04B50"/>
    <w:rsid w:val="00F04C54"/>
    <w:rsid w:val="00F04C70"/>
    <w:rsid w:val="00F04CB7"/>
    <w:rsid w:val="00F04E12"/>
    <w:rsid w:val="00F04E67"/>
    <w:rsid w:val="00F04E9A"/>
    <w:rsid w:val="00F04ECD"/>
    <w:rsid w:val="00F04F2E"/>
    <w:rsid w:val="00F0501B"/>
    <w:rsid w:val="00F0504E"/>
    <w:rsid w:val="00F05072"/>
    <w:rsid w:val="00F0508A"/>
    <w:rsid w:val="00F05181"/>
    <w:rsid w:val="00F051A0"/>
    <w:rsid w:val="00F05385"/>
    <w:rsid w:val="00F053BB"/>
    <w:rsid w:val="00F053C5"/>
    <w:rsid w:val="00F05402"/>
    <w:rsid w:val="00F05700"/>
    <w:rsid w:val="00F0571D"/>
    <w:rsid w:val="00F05725"/>
    <w:rsid w:val="00F05813"/>
    <w:rsid w:val="00F05832"/>
    <w:rsid w:val="00F058EA"/>
    <w:rsid w:val="00F0591F"/>
    <w:rsid w:val="00F05930"/>
    <w:rsid w:val="00F0595C"/>
    <w:rsid w:val="00F05A23"/>
    <w:rsid w:val="00F05B7E"/>
    <w:rsid w:val="00F05D1E"/>
    <w:rsid w:val="00F05D6A"/>
    <w:rsid w:val="00F05DB8"/>
    <w:rsid w:val="00F05FB4"/>
    <w:rsid w:val="00F06019"/>
    <w:rsid w:val="00F0604C"/>
    <w:rsid w:val="00F060D2"/>
    <w:rsid w:val="00F060D3"/>
    <w:rsid w:val="00F06181"/>
    <w:rsid w:val="00F061A0"/>
    <w:rsid w:val="00F06237"/>
    <w:rsid w:val="00F06239"/>
    <w:rsid w:val="00F06278"/>
    <w:rsid w:val="00F0627B"/>
    <w:rsid w:val="00F062AD"/>
    <w:rsid w:val="00F0648B"/>
    <w:rsid w:val="00F064D6"/>
    <w:rsid w:val="00F0659C"/>
    <w:rsid w:val="00F065D6"/>
    <w:rsid w:val="00F06629"/>
    <w:rsid w:val="00F066EC"/>
    <w:rsid w:val="00F06708"/>
    <w:rsid w:val="00F067BF"/>
    <w:rsid w:val="00F06810"/>
    <w:rsid w:val="00F0688C"/>
    <w:rsid w:val="00F068E5"/>
    <w:rsid w:val="00F06942"/>
    <w:rsid w:val="00F06A02"/>
    <w:rsid w:val="00F06A14"/>
    <w:rsid w:val="00F06B23"/>
    <w:rsid w:val="00F06B88"/>
    <w:rsid w:val="00F06CC9"/>
    <w:rsid w:val="00F06CD7"/>
    <w:rsid w:val="00F06D50"/>
    <w:rsid w:val="00F06D8A"/>
    <w:rsid w:val="00F06D9A"/>
    <w:rsid w:val="00F0706E"/>
    <w:rsid w:val="00F07138"/>
    <w:rsid w:val="00F0734C"/>
    <w:rsid w:val="00F07407"/>
    <w:rsid w:val="00F0748B"/>
    <w:rsid w:val="00F07503"/>
    <w:rsid w:val="00F076D1"/>
    <w:rsid w:val="00F07776"/>
    <w:rsid w:val="00F077E1"/>
    <w:rsid w:val="00F0781C"/>
    <w:rsid w:val="00F078AD"/>
    <w:rsid w:val="00F07997"/>
    <w:rsid w:val="00F07A06"/>
    <w:rsid w:val="00F07B72"/>
    <w:rsid w:val="00F07C19"/>
    <w:rsid w:val="00F07C1C"/>
    <w:rsid w:val="00F07CA0"/>
    <w:rsid w:val="00F07D2A"/>
    <w:rsid w:val="00F07D53"/>
    <w:rsid w:val="00F07D9F"/>
    <w:rsid w:val="00F07EF0"/>
    <w:rsid w:val="00F07F27"/>
    <w:rsid w:val="00F07F71"/>
    <w:rsid w:val="00F07FBB"/>
    <w:rsid w:val="00F1015C"/>
    <w:rsid w:val="00F1019C"/>
    <w:rsid w:val="00F103B7"/>
    <w:rsid w:val="00F103CD"/>
    <w:rsid w:val="00F103D0"/>
    <w:rsid w:val="00F10414"/>
    <w:rsid w:val="00F10598"/>
    <w:rsid w:val="00F10762"/>
    <w:rsid w:val="00F10910"/>
    <w:rsid w:val="00F10917"/>
    <w:rsid w:val="00F1092B"/>
    <w:rsid w:val="00F10933"/>
    <w:rsid w:val="00F10939"/>
    <w:rsid w:val="00F10972"/>
    <w:rsid w:val="00F10A17"/>
    <w:rsid w:val="00F10A60"/>
    <w:rsid w:val="00F10A75"/>
    <w:rsid w:val="00F10AA3"/>
    <w:rsid w:val="00F10B68"/>
    <w:rsid w:val="00F10B9E"/>
    <w:rsid w:val="00F10BA3"/>
    <w:rsid w:val="00F10C01"/>
    <w:rsid w:val="00F10C3E"/>
    <w:rsid w:val="00F10C92"/>
    <w:rsid w:val="00F10D1B"/>
    <w:rsid w:val="00F10E18"/>
    <w:rsid w:val="00F10EDA"/>
    <w:rsid w:val="00F10F6A"/>
    <w:rsid w:val="00F110FC"/>
    <w:rsid w:val="00F1111A"/>
    <w:rsid w:val="00F11282"/>
    <w:rsid w:val="00F112F2"/>
    <w:rsid w:val="00F113C4"/>
    <w:rsid w:val="00F11460"/>
    <w:rsid w:val="00F114BB"/>
    <w:rsid w:val="00F11593"/>
    <w:rsid w:val="00F11612"/>
    <w:rsid w:val="00F116C3"/>
    <w:rsid w:val="00F1172F"/>
    <w:rsid w:val="00F117A6"/>
    <w:rsid w:val="00F11856"/>
    <w:rsid w:val="00F1186E"/>
    <w:rsid w:val="00F11896"/>
    <w:rsid w:val="00F118F8"/>
    <w:rsid w:val="00F11904"/>
    <w:rsid w:val="00F1194A"/>
    <w:rsid w:val="00F11AE3"/>
    <w:rsid w:val="00F11B82"/>
    <w:rsid w:val="00F11B9B"/>
    <w:rsid w:val="00F11CAB"/>
    <w:rsid w:val="00F11CD1"/>
    <w:rsid w:val="00F11CEB"/>
    <w:rsid w:val="00F11E19"/>
    <w:rsid w:val="00F120C1"/>
    <w:rsid w:val="00F120DB"/>
    <w:rsid w:val="00F1222F"/>
    <w:rsid w:val="00F122A7"/>
    <w:rsid w:val="00F1239C"/>
    <w:rsid w:val="00F123FF"/>
    <w:rsid w:val="00F12680"/>
    <w:rsid w:val="00F12807"/>
    <w:rsid w:val="00F12813"/>
    <w:rsid w:val="00F12906"/>
    <w:rsid w:val="00F129C0"/>
    <w:rsid w:val="00F12AA9"/>
    <w:rsid w:val="00F12AAE"/>
    <w:rsid w:val="00F12AB2"/>
    <w:rsid w:val="00F12ABA"/>
    <w:rsid w:val="00F12B5E"/>
    <w:rsid w:val="00F12B8D"/>
    <w:rsid w:val="00F12BAB"/>
    <w:rsid w:val="00F12CC2"/>
    <w:rsid w:val="00F12D7D"/>
    <w:rsid w:val="00F12D90"/>
    <w:rsid w:val="00F12E14"/>
    <w:rsid w:val="00F12E62"/>
    <w:rsid w:val="00F12E83"/>
    <w:rsid w:val="00F12F0D"/>
    <w:rsid w:val="00F12F20"/>
    <w:rsid w:val="00F12FBE"/>
    <w:rsid w:val="00F12FCC"/>
    <w:rsid w:val="00F12FFC"/>
    <w:rsid w:val="00F130EC"/>
    <w:rsid w:val="00F13227"/>
    <w:rsid w:val="00F13343"/>
    <w:rsid w:val="00F1337D"/>
    <w:rsid w:val="00F134C4"/>
    <w:rsid w:val="00F139E5"/>
    <w:rsid w:val="00F13AA9"/>
    <w:rsid w:val="00F13ACD"/>
    <w:rsid w:val="00F13AD0"/>
    <w:rsid w:val="00F13C1E"/>
    <w:rsid w:val="00F13D03"/>
    <w:rsid w:val="00F13D06"/>
    <w:rsid w:val="00F13E80"/>
    <w:rsid w:val="00F13E85"/>
    <w:rsid w:val="00F13F8B"/>
    <w:rsid w:val="00F1407D"/>
    <w:rsid w:val="00F14167"/>
    <w:rsid w:val="00F141F2"/>
    <w:rsid w:val="00F14357"/>
    <w:rsid w:val="00F14474"/>
    <w:rsid w:val="00F14729"/>
    <w:rsid w:val="00F1474E"/>
    <w:rsid w:val="00F147B7"/>
    <w:rsid w:val="00F147F6"/>
    <w:rsid w:val="00F14886"/>
    <w:rsid w:val="00F14904"/>
    <w:rsid w:val="00F14991"/>
    <w:rsid w:val="00F149BE"/>
    <w:rsid w:val="00F149D5"/>
    <w:rsid w:val="00F149EF"/>
    <w:rsid w:val="00F14A48"/>
    <w:rsid w:val="00F14A83"/>
    <w:rsid w:val="00F14B7F"/>
    <w:rsid w:val="00F14BD5"/>
    <w:rsid w:val="00F14D17"/>
    <w:rsid w:val="00F14D2C"/>
    <w:rsid w:val="00F14D6B"/>
    <w:rsid w:val="00F14DF0"/>
    <w:rsid w:val="00F14ED0"/>
    <w:rsid w:val="00F15110"/>
    <w:rsid w:val="00F15170"/>
    <w:rsid w:val="00F15202"/>
    <w:rsid w:val="00F1534F"/>
    <w:rsid w:val="00F154E8"/>
    <w:rsid w:val="00F1558A"/>
    <w:rsid w:val="00F15621"/>
    <w:rsid w:val="00F15680"/>
    <w:rsid w:val="00F1578F"/>
    <w:rsid w:val="00F15855"/>
    <w:rsid w:val="00F1588B"/>
    <w:rsid w:val="00F15919"/>
    <w:rsid w:val="00F15952"/>
    <w:rsid w:val="00F1597D"/>
    <w:rsid w:val="00F159B3"/>
    <w:rsid w:val="00F15A22"/>
    <w:rsid w:val="00F15BDC"/>
    <w:rsid w:val="00F15F06"/>
    <w:rsid w:val="00F15F25"/>
    <w:rsid w:val="00F1649E"/>
    <w:rsid w:val="00F164C4"/>
    <w:rsid w:val="00F16514"/>
    <w:rsid w:val="00F1660C"/>
    <w:rsid w:val="00F16681"/>
    <w:rsid w:val="00F16739"/>
    <w:rsid w:val="00F16762"/>
    <w:rsid w:val="00F167B8"/>
    <w:rsid w:val="00F1682F"/>
    <w:rsid w:val="00F168BB"/>
    <w:rsid w:val="00F16B1C"/>
    <w:rsid w:val="00F16B52"/>
    <w:rsid w:val="00F16BB3"/>
    <w:rsid w:val="00F16BC3"/>
    <w:rsid w:val="00F16BFF"/>
    <w:rsid w:val="00F16C0E"/>
    <w:rsid w:val="00F16D18"/>
    <w:rsid w:val="00F16DD8"/>
    <w:rsid w:val="00F16E7D"/>
    <w:rsid w:val="00F16E8D"/>
    <w:rsid w:val="00F16E9A"/>
    <w:rsid w:val="00F16F66"/>
    <w:rsid w:val="00F16FE8"/>
    <w:rsid w:val="00F170B6"/>
    <w:rsid w:val="00F170BD"/>
    <w:rsid w:val="00F17320"/>
    <w:rsid w:val="00F17375"/>
    <w:rsid w:val="00F173D0"/>
    <w:rsid w:val="00F173DD"/>
    <w:rsid w:val="00F17602"/>
    <w:rsid w:val="00F17771"/>
    <w:rsid w:val="00F177A1"/>
    <w:rsid w:val="00F177DA"/>
    <w:rsid w:val="00F178D5"/>
    <w:rsid w:val="00F17972"/>
    <w:rsid w:val="00F17983"/>
    <w:rsid w:val="00F179B4"/>
    <w:rsid w:val="00F17CB7"/>
    <w:rsid w:val="00F17D05"/>
    <w:rsid w:val="00F17D4C"/>
    <w:rsid w:val="00F17DE6"/>
    <w:rsid w:val="00F17DFD"/>
    <w:rsid w:val="00F17E06"/>
    <w:rsid w:val="00F17E23"/>
    <w:rsid w:val="00F17FCE"/>
    <w:rsid w:val="00F200C8"/>
    <w:rsid w:val="00F200F0"/>
    <w:rsid w:val="00F20125"/>
    <w:rsid w:val="00F201BC"/>
    <w:rsid w:val="00F2023F"/>
    <w:rsid w:val="00F20291"/>
    <w:rsid w:val="00F20390"/>
    <w:rsid w:val="00F20409"/>
    <w:rsid w:val="00F204A6"/>
    <w:rsid w:val="00F2050F"/>
    <w:rsid w:val="00F20566"/>
    <w:rsid w:val="00F206B8"/>
    <w:rsid w:val="00F206F1"/>
    <w:rsid w:val="00F2080A"/>
    <w:rsid w:val="00F2081F"/>
    <w:rsid w:val="00F2085C"/>
    <w:rsid w:val="00F208EA"/>
    <w:rsid w:val="00F2091E"/>
    <w:rsid w:val="00F20989"/>
    <w:rsid w:val="00F20AFA"/>
    <w:rsid w:val="00F20C3C"/>
    <w:rsid w:val="00F20D72"/>
    <w:rsid w:val="00F21142"/>
    <w:rsid w:val="00F2123C"/>
    <w:rsid w:val="00F21287"/>
    <w:rsid w:val="00F213B0"/>
    <w:rsid w:val="00F213FE"/>
    <w:rsid w:val="00F21489"/>
    <w:rsid w:val="00F215AB"/>
    <w:rsid w:val="00F21610"/>
    <w:rsid w:val="00F21626"/>
    <w:rsid w:val="00F21631"/>
    <w:rsid w:val="00F21685"/>
    <w:rsid w:val="00F21787"/>
    <w:rsid w:val="00F217AA"/>
    <w:rsid w:val="00F217D4"/>
    <w:rsid w:val="00F21887"/>
    <w:rsid w:val="00F21C27"/>
    <w:rsid w:val="00F21CBA"/>
    <w:rsid w:val="00F21D43"/>
    <w:rsid w:val="00F21D4E"/>
    <w:rsid w:val="00F21DE3"/>
    <w:rsid w:val="00F21F78"/>
    <w:rsid w:val="00F221FA"/>
    <w:rsid w:val="00F22405"/>
    <w:rsid w:val="00F224A6"/>
    <w:rsid w:val="00F224AD"/>
    <w:rsid w:val="00F224B7"/>
    <w:rsid w:val="00F22ADB"/>
    <w:rsid w:val="00F22C1F"/>
    <w:rsid w:val="00F22C33"/>
    <w:rsid w:val="00F22D03"/>
    <w:rsid w:val="00F22D1E"/>
    <w:rsid w:val="00F22D84"/>
    <w:rsid w:val="00F22E75"/>
    <w:rsid w:val="00F22E7E"/>
    <w:rsid w:val="00F22EB0"/>
    <w:rsid w:val="00F23013"/>
    <w:rsid w:val="00F23028"/>
    <w:rsid w:val="00F2307C"/>
    <w:rsid w:val="00F2324C"/>
    <w:rsid w:val="00F23283"/>
    <w:rsid w:val="00F232FD"/>
    <w:rsid w:val="00F23353"/>
    <w:rsid w:val="00F2342B"/>
    <w:rsid w:val="00F23477"/>
    <w:rsid w:val="00F235B5"/>
    <w:rsid w:val="00F23633"/>
    <w:rsid w:val="00F23685"/>
    <w:rsid w:val="00F236D6"/>
    <w:rsid w:val="00F237E5"/>
    <w:rsid w:val="00F238B1"/>
    <w:rsid w:val="00F238EF"/>
    <w:rsid w:val="00F2390C"/>
    <w:rsid w:val="00F23A40"/>
    <w:rsid w:val="00F23A5C"/>
    <w:rsid w:val="00F23AF3"/>
    <w:rsid w:val="00F23B06"/>
    <w:rsid w:val="00F23B2D"/>
    <w:rsid w:val="00F23B82"/>
    <w:rsid w:val="00F23BB9"/>
    <w:rsid w:val="00F23D0E"/>
    <w:rsid w:val="00F23DD4"/>
    <w:rsid w:val="00F23E53"/>
    <w:rsid w:val="00F23F63"/>
    <w:rsid w:val="00F23FB8"/>
    <w:rsid w:val="00F23FD2"/>
    <w:rsid w:val="00F24031"/>
    <w:rsid w:val="00F2406D"/>
    <w:rsid w:val="00F2409E"/>
    <w:rsid w:val="00F241DA"/>
    <w:rsid w:val="00F241F3"/>
    <w:rsid w:val="00F2422D"/>
    <w:rsid w:val="00F2422E"/>
    <w:rsid w:val="00F24266"/>
    <w:rsid w:val="00F242F5"/>
    <w:rsid w:val="00F2434E"/>
    <w:rsid w:val="00F2435E"/>
    <w:rsid w:val="00F243F1"/>
    <w:rsid w:val="00F243F9"/>
    <w:rsid w:val="00F24479"/>
    <w:rsid w:val="00F24510"/>
    <w:rsid w:val="00F2459E"/>
    <w:rsid w:val="00F24615"/>
    <w:rsid w:val="00F2469C"/>
    <w:rsid w:val="00F246C2"/>
    <w:rsid w:val="00F24715"/>
    <w:rsid w:val="00F24751"/>
    <w:rsid w:val="00F24837"/>
    <w:rsid w:val="00F248AB"/>
    <w:rsid w:val="00F24A58"/>
    <w:rsid w:val="00F24A8B"/>
    <w:rsid w:val="00F24BA3"/>
    <w:rsid w:val="00F24BCF"/>
    <w:rsid w:val="00F24BF7"/>
    <w:rsid w:val="00F24C86"/>
    <w:rsid w:val="00F24CFF"/>
    <w:rsid w:val="00F24DBB"/>
    <w:rsid w:val="00F24E33"/>
    <w:rsid w:val="00F24E62"/>
    <w:rsid w:val="00F24ED6"/>
    <w:rsid w:val="00F24F70"/>
    <w:rsid w:val="00F2500A"/>
    <w:rsid w:val="00F2500E"/>
    <w:rsid w:val="00F25054"/>
    <w:rsid w:val="00F251BC"/>
    <w:rsid w:val="00F251E8"/>
    <w:rsid w:val="00F252DF"/>
    <w:rsid w:val="00F2538E"/>
    <w:rsid w:val="00F253B2"/>
    <w:rsid w:val="00F253D4"/>
    <w:rsid w:val="00F25407"/>
    <w:rsid w:val="00F254D3"/>
    <w:rsid w:val="00F255F7"/>
    <w:rsid w:val="00F2560B"/>
    <w:rsid w:val="00F25610"/>
    <w:rsid w:val="00F256F2"/>
    <w:rsid w:val="00F25923"/>
    <w:rsid w:val="00F25B6A"/>
    <w:rsid w:val="00F25C77"/>
    <w:rsid w:val="00F25CBD"/>
    <w:rsid w:val="00F25CCB"/>
    <w:rsid w:val="00F25CD8"/>
    <w:rsid w:val="00F25F57"/>
    <w:rsid w:val="00F26179"/>
    <w:rsid w:val="00F26257"/>
    <w:rsid w:val="00F262E7"/>
    <w:rsid w:val="00F264D1"/>
    <w:rsid w:val="00F26598"/>
    <w:rsid w:val="00F265D3"/>
    <w:rsid w:val="00F2670B"/>
    <w:rsid w:val="00F26777"/>
    <w:rsid w:val="00F2677C"/>
    <w:rsid w:val="00F26814"/>
    <w:rsid w:val="00F26821"/>
    <w:rsid w:val="00F26857"/>
    <w:rsid w:val="00F2690E"/>
    <w:rsid w:val="00F26999"/>
    <w:rsid w:val="00F26C91"/>
    <w:rsid w:val="00F26E2C"/>
    <w:rsid w:val="00F26F1A"/>
    <w:rsid w:val="00F26F82"/>
    <w:rsid w:val="00F27085"/>
    <w:rsid w:val="00F27246"/>
    <w:rsid w:val="00F272EA"/>
    <w:rsid w:val="00F27536"/>
    <w:rsid w:val="00F27581"/>
    <w:rsid w:val="00F275BC"/>
    <w:rsid w:val="00F275F9"/>
    <w:rsid w:val="00F2769E"/>
    <w:rsid w:val="00F2788C"/>
    <w:rsid w:val="00F27B21"/>
    <w:rsid w:val="00F27B36"/>
    <w:rsid w:val="00F27B80"/>
    <w:rsid w:val="00F27BC0"/>
    <w:rsid w:val="00F27C37"/>
    <w:rsid w:val="00F27C59"/>
    <w:rsid w:val="00F27D8E"/>
    <w:rsid w:val="00F27DCE"/>
    <w:rsid w:val="00F27E65"/>
    <w:rsid w:val="00F27F01"/>
    <w:rsid w:val="00F27F1F"/>
    <w:rsid w:val="00F30013"/>
    <w:rsid w:val="00F3008D"/>
    <w:rsid w:val="00F301AB"/>
    <w:rsid w:val="00F3023F"/>
    <w:rsid w:val="00F303DE"/>
    <w:rsid w:val="00F304B9"/>
    <w:rsid w:val="00F304DC"/>
    <w:rsid w:val="00F3050B"/>
    <w:rsid w:val="00F305DE"/>
    <w:rsid w:val="00F30601"/>
    <w:rsid w:val="00F30640"/>
    <w:rsid w:val="00F306D5"/>
    <w:rsid w:val="00F30852"/>
    <w:rsid w:val="00F30918"/>
    <w:rsid w:val="00F3092C"/>
    <w:rsid w:val="00F30958"/>
    <w:rsid w:val="00F3096B"/>
    <w:rsid w:val="00F3096F"/>
    <w:rsid w:val="00F30A87"/>
    <w:rsid w:val="00F30B99"/>
    <w:rsid w:val="00F30C03"/>
    <w:rsid w:val="00F30C68"/>
    <w:rsid w:val="00F30D36"/>
    <w:rsid w:val="00F30D8E"/>
    <w:rsid w:val="00F30ED9"/>
    <w:rsid w:val="00F310BE"/>
    <w:rsid w:val="00F310CC"/>
    <w:rsid w:val="00F311FF"/>
    <w:rsid w:val="00F312E9"/>
    <w:rsid w:val="00F31318"/>
    <w:rsid w:val="00F3139A"/>
    <w:rsid w:val="00F313B9"/>
    <w:rsid w:val="00F313D5"/>
    <w:rsid w:val="00F3141A"/>
    <w:rsid w:val="00F3145B"/>
    <w:rsid w:val="00F31578"/>
    <w:rsid w:val="00F31623"/>
    <w:rsid w:val="00F316AD"/>
    <w:rsid w:val="00F31794"/>
    <w:rsid w:val="00F317BC"/>
    <w:rsid w:val="00F31878"/>
    <w:rsid w:val="00F319CF"/>
    <w:rsid w:val="00F319F2"/>
    <w:rsid w:val="00F319FB"/>
    <w:rsid w:val="00F31A8E"/>
    <w:rsid w:val="00F31AB1"/>
    <w:rsid w:val="00F31B6A"/>
    <w:rsid w:val="00F31C1D"/>
    <w:rsid w:val="00F31D13"/>
    <w:rsid w:val="00F31E01"/>
    <w:rsid w:val="00F31FF6"/>
    <w:rsid w:val="00F32069"/>
    <w:rsid w:val="00F320BC"/>
    <w:rsid w:val="00F3215E"/>
    <w:rsid w:val="00F3216C"/>
    <w:rsid w:val="00F321F5"/>
    <w:rsid w:val="00F32211"/>
    <w:rsid w:val="00F322E7"/>
    <w:rsid w:val="00F3235A"/>
    <w:rsid w:val="00F32408"/>
    <w:rsid w:val="00F324DC"/>
    <w:rsid w:val="00F32605"/>
    <w:rsid w:val="00F326B9"/>
    <w:rsid w:val="00F326DD"/>
    <w:rsid w:val="00F3275C"/>
    <w:rsid w:val="00F32817"/>
    <w:rsid w:val="00F32885"/>
    <w:rsid w:val="00F32904"/>
    <w:rsid w:val="00F32A99"/>
    <w:rsid w:val="00F32ADD"/>
    <w:rsid w:val="00F32BB5"/>
    <w:rsid w:val="00F32D70"/>
    <w:rsid w:val="00F32F4F"/>
    <w:rsid w:val="00F32F53"/>
    <w:rsid w:val="00F3301F"/>
    <w:rsid w:val="00F33020"/>
    <w:rsid w:val="00F33062"/>
    <w:rsid w:val="00F33276"/>
    <w:rsid w:val="00F33403"/>
    <w:rsid w:val="00F334F0"/>
    <w:rsid w:val="00F3353F"/>
    <w:rsid w:val="00F33583"/>
    <w:rsid w:val="00F335A9"/>
    <w:rsid w:val="00F336D6"/>
    <w:rsid w:val="00F3385D"/>
    <w:rsid w:val="00F338C9"/>
    <w:rsid w:val="00F33939"/>
    <w:rsid w:val="00F33AD7"/>
    <w:rsid w:val="00F33AEC"/>
    <w:rsid w:val="00F33AF8"/>
    <w:rsid w:val="00F33B47"/>
    <w:rsid w:val="00F33C33"/>
    <w:rsid w:val="00F33CF6"/>
    <w:rsid w:val="00F33EAD"/>
    <w:rsid w:val="00F34049"/>
    <w:rsid w:val="00F3409A"/>
    <w:rsid w:val="00F34150"/>
    <w:rsid w:val="00F3417D"/>
    <w:rsid w:val="00F34195"/>
    <w:rsid w:val="00F342B2"/>
    <w:rsid w:val="00F34330"/>
    <w:rsid w:val="00F343FD"/>
    <w:rsid w:val="00F344DD"/>
    <w:rsid w:val="00F344EF"/>
    <w:rsid w:val="00F3457C"/>
    <w:rsid w:val="00F345A6"/>
    <w:rsid w:val="00F345AB"/>
    <w:rsid w:val="00F345EB"/>
    <w:rsid w:val="00F3468E"/>
    <w:rsid w:val="00F34696"/>
    <w:rsid w:val="00F3491E"/>
    <w:rsid w:val="00F34921"/>
    <w:rsid w:val="00F3495B"/>
    <w:rsid w:val="00F349D7"/>
    <w:rsid w:val="00F349E5"/>
    <w:rsid w:val="00F34A07"/>
    <w:rsid w:val="00F34AAB"/>
    <w:rsid w:val="00F34ADB"/>
    <w:rsid w:val="00F34AE8"/>
    <w:rsid w:val="00F34C92"/>
    <w:rsid w:val="00F34CA8"/>
    <w:rsid w:val="00F34DF8"/>
    <w:rsid w:val="00F34E97"/>
    <w:rsid w:val="00F34EB0"/>
    <w:rsid w:val="00F34EB4"/>
    <w:rsid w:val="00F34F02"/>
    <w:rsid w:val="00F34F18"/>
    <w:rsid w:val="00F350D2"/>
    <w:rsid w:val="00F350DB"/>
    <w:rsid w:val="00F3514E"/>
    <w:rsid w:val="00F35157"/>
    <w:rsid w:val="00F351DC"/>
    <w:rsid w:val="00F3522F"/>
    <w:rsid w:val="00F3524D"/>
    <w:rsid w:val="00F352CC"/>
    <w:rsid w:val="00F352DA"/>
    <w:rsid w:val="00F352F5"/>
    <w:rsid w:val="00F35315"/>
    <w:rsid w:val="00F35331"/>
    <w:rsid w:val="00F3534E"/>
    <w:rsid w:val="00F35350"/>
    <w:rsid w:val="00F3535A"/>
    <w:rsid w:val="00F35368"/>
    <w:rsid w:val="00F353B7"/>
    <w:rsid w:val="00F353D6"/>
    <w:rsid w:val="00F35478"/>
    <w:rsid w:val="00F35502"/>
    <w:rsid w:val="00F35584"/>
    <w:rsid w:val="00F355FB"/>
    <w:rsid w:val="00F35689"/>
    <w:rsid w:val="00F356AD"/>
    <w:rsid w:val="00F356C1"/>
    <w:rsid w:val="00F35778"/>
    <w:rsid w:val="00F35788"/>
    <w:rsid w:val="00F35801"/>
    <w:rsid w:val="00F3585D"/>
    <w:rsid w:val="00F358CD"/>
    <w:rsid w:val="00F35919"/>
    <w:rsid w:val="00F3592B"/>
    <w:rsid w:val="00F3597A"/>
    <w:rsid w:val="00F359A3"/>
    <w:rsid w:val="00F35A13"/>
    <w:rsid w:val="00F35B64"/>
    <w:rsid w:val="00F35B9E"/>
    <w:rsid w:val="00F35BC0"/>
    <w:rsid w:val="00F35CC5"/>
    <w:rsid w:val="00F35DA3"/>
    <w:rsid w:val="00F35E4D"/>
    <w:rsid w:val="00F35EC0"/>
    <w:rsid w:val="00F35F98"/>
    <w:rsid w:val="00F35FA7"/>
    <w:rsid w:val="00F35FE9"/>
    <w:rsid w:val="00F362F3"/>
    <w:rsid w:val="00F3636E"/>
    <w:rsid w:val="00F36371"/>
    <w:rsid w:val="00F3640D"/>
    <w:rsid w:val="00F36417"/>
    <w:rsid w:val="00F36487"/>
    <w:rsid w:val="00F36488"/>
    <w:rsid w:val="00F365DA"/>
    <w:rsid w:val="00F3664C"/>
    <w:rsid w:val="00F36657"/>
    <w:rsid w:val="00F36681"/>
    <w:rsid w:val="00F366B7"/>
    <w:rsid w:val="00F36892"/>
    <w:rsid w:val="00F368A6"/>
    <w:rsid w:val="00F368A8"/>
    <w:rsid w:val="00F3698C"/>
    <w:rsid w:val="00F36998"/>
    <w:rsid w:val="00F369BB"/>
    <w:rsid w:val="00F36A41"/>
    <w:rsid w:val="00F36A56"/>
    <w:rsid w:val="00F36AC1"/>
    <w:rsid w:val="00F36AD3"/>
    <w:rsid w:val="00F36BE5"/>
    <w:rsid w:val="00F36C58"/>
    <w:rsid w:val="00F36CCD"/>
    <w:rsid w:val="00F36D27"/>
    <w:rsid w:val="00F36D40"/>
    <w:rsid w:val="00F36E77"/>
    <w:rsid w:val="00F36E7C"/>
    <w:rsid w:val="00F36F8C"/>
    <w:rsid w:val="00F3704D"/>
    <w:rsid w:val="00F37072"/>
    <w:rsid w:val="00F3709C"/>
    <w:rsid w:val="00F37336"/>
    <w:rsid w:val="00F373F8"/>
    <w:rsid w:val="00F3748F"/>
    <w:rsid w:val="00F374D0"/>
    <w:rsid w:val="00F37694"/>
    <w:rsid w:val="00F3769E"/>
    <w:rsid w:val="00F37777"/>
    <w:rsid w:val="00F377A7"/>
    <w:rsid w:val="00F377F1"/>
    <w:rsid w:val="00F378A6"/>
    <w:rsid w:val="00F378EF"/>
    <w:rsid w:val="00F37941"/>
    <w:rsid w:val="00F3797D"/>
    <w:rsid w:val="00F379E2"/>
    <w:rsid w:val="00F37D35"/>
    <w:rsid w:val="00F37DCC"/>
    <w:rsid w:val="00F37F0F"/>
    <w:rsid w:val="00F37FF7"/>
    <w:rsid w:val="00F4001D"/>
    <w:rsid w:val="00F401DE"/>
    <w:rsid w:val="00F402CF"/>
    <w:rsid w:val="00F4036A"/>
    <w:rsid w:val="00F403DE"/>
    <w:rsid w:val="00F4053E"/>
    <w:rsid w:val="00F4056B"/>
    <w:rsid w:val="00F405A0"/>
    <w:rsid w:val="00F405FA"/>
    <w:rsid w:val="00F4061E"/>
    <w:rsid w:val="00F4069B"/>
    <w:rsid w:val="00F407A9"/>
    <w:rsid w:val="00F40867"/>
    <w:rsid w:val="00F40868"/>
    <w:rsid w:val="00F4093A"/>
    <w:rsid w:val="00F409D1"/>
    <w:rsid w:val="00F40ACD"/>
    <w:rsid w:val="00F40B7B"/>
    <w:rsid w:val="00F40BF0"/>
    <w:rsid w:val="00F40D5B"/>
    <w:rsid w:val="00F40D80"/>
    <w:rsid w:val="00F41010"/>
    <w:rsid w:val="00F41025"/>
    <w:rsid w:val="00F410FA"/>
    <w:rsid w:val="00F41189"/>
    <w:rsid w:val="00F4118A"/>
    <w:rsid w:val="00F412C2"/>
    <w:rsid w:val="00F4137F"/>
    <w:rsid w:val="00F414D0"/>
    <w:rsid w:val="00F4166B"/>
    <w:rsid w:val="00F41762"/>
    <w:rsid w:val="00F4176C"/>
    <w:rsid w:val="00F41796"/>
    <w:rsid w:val="00F417CF"/>
    <w:rsid w:val="00F417F6"/>
    <w:rsid w:val="00F41869"/>
    <w:rsid w:val="00F41890"/>
    <w:rsid w:val="00F4195B"/>
    <w:rsid w:val="00F41B13"/>
    <w:rsid w:val="00F41B2A"/>
    <w:rsid w:val="00F41B66"/>
    <w:rsid w:val="00F41D12"/>
    <w:rsid w:val="00F41D21"/>
    <w:rsid w:val="00F41D43"/>
    <w:rsid w:val="00F41D56"/>
    <w:rsid w:val="00F41D57"/>
    <w:rsid w:val="00F41D89"/>
    <w:rsid w:val="00F41EDE"/>
    <w:rsid w:val="00F41F5A"/>
    <w:rsid w:val="00F41F8A"/>
    <w:rsid w:val="00F41FD9"/>
    <w:rsid w:val="00F42126"/>
    <w:rsid w:val="00F4212F"/>
    <w:rsid w:val="00F4214A"/>
    <w:rsid w:val="00F42192"/>
    <w:rsid w:val="00F421C9"/>
    <w:rsid w:val="00F422D8"/>
    <w:rsid w:val="00F423A2"/>
    <w:rsid w:val="00F4246E"/>
    <w:rsid w:val="00F42516"/>
    <w:rsid w:val="00F4263E"/>
    <w:rsid w:val="00F42765"/>
    <w:rsid w:val="00F4276B"/>
    <w:rsid w:val="00F428BC"/>
    <w:rsid w:val="00F42954"/>
    <w:rsid w:val="00F42956"/>
    <w:rsid w:val="00F42A23"/>
    <w:rsid w:val="00F42C12"/>
    <w:rsid w:val="00F42C73"/>
    <w:rsid w:val="00F42D1A"/>
    <w:rsid w:val="00F42DAB"/>
    <w:rsid w:val="00F42E47"/>
    <w:rsid w:val="00F42F9E"/>
    <w:rsid w:val="00F43133"/>
    <w:rsid w:val="00F431F0"/>
    <w:rsid w:val="00F43250"/>
    <w:rsid w:val="00F4331C"/>
    <w:rsid w:val="00F43336"/>
    <w:rsid w:val="00F43428"/>
    <w:rsid w:val="00F43436"/>
    <w:rsid w:val="00F4347F"/>
    <w:rsid w:val="00F434B0"/>
    <w:rsid w:val="00F4352F"/>
    <w:rsid w:val="00F43670"/>
    <w:rsid w:val="00F4385C"/>
    <w:rsid w:val="00F438B9"/>
    <w:rsid w:val="00F43936"/>
    <w:rsid w:val="00F43A62"/>
    <w:rsid w:val="00F43BD6"/>
    <w:rsid w:val="00F43D75"/>
    <w:rsid w:val="00F43DFC"/>
    <w:rsid w:val="00F43E97"/>
    <w:rsid w:val="00F44173"/>
    <w:rsid w:val="00F442DF"/>
    <w:rsid w:val="00F4430F"/>
    <w:rsid w:val="00F44319"/>
    <w:rsid w:val="00F443CE"/>
    <w:rsid w:val="00F44435"/>
    <w:rsid w:val="00F44452"/>
    <w:rsid w:val="00F4448B"/>
    <w:rsid w:val="00F444F7"/>
    <w:rsid w:val="00F4475B"/>
    <w:rsid w:val="00F447A1"/>
    <w:rsid w:val="00F447C1"/>
    <w:rsid w:val="00F4492C"/>
    <w:rsid w:val="00F44958"/>
    <w:rsid w:val="00F44A7B"/>
    <w:rsid w:val="00F44B94"/>
    <w:rsid w:val="00F44BEF"/>
    <w:rsid w:val="00F44C2E"/>
    <w:rsid w:val="00F44F02"/>
    <w:rsid w:val="00F451D2"/>
    <w:rsid w:val="00F4528C"/>
    <w:rsid w:val="00F453B0"/>
    <w:rsid w:val="00F45533"/>
    <w:rsid w:val="00F45535"/>
    <w:rsid w:val="00F4555B"/>
    <w:rsid w:val="00F455E8"/>
    <w:rsid w:val="00F4564E"/>
    <w:rsid w:val="00F4573C"/>
    <w:rsid w:val="00F45785"/>
    <w:rsid w:val="00F457E3"/>
    <w:rsid w:val="00F458E4"/>
    <w:rsid w:val="00F45961"/>
    <w:rsid w:val="00F45983"/>
    <w:rsid w:val="00F45987"/>
    <w:rsid w:val="00F45A85"/>
    <w:rsid w:val="00F45C9B"/>
    <w:rsid w:val="00F45CDD"/>
    <w:rsid w:val="00F45E5F"/>
    <w:rsid w:val="00F461C3"/>
    <w:rsid w:val="00F4621B"/>
    <w:rsid w:val="00F46268"/>
    <w:rsid w:val="00F462A2"/>
    <w:rsid w:val="00F463C8"/>
    <w:rsid w:val="00F463D9"/>
    <w:rsid w:val="00F46483"/>
    <w:rsid w:val="00F464C1"/>
    <w:rsid w:val="00F46594"/>
    <w:rsid w:val="00F46613"/>
    <w:rsid w:val="00F4672C"/>
    <w:rsid w:val="00F4675F"/>
    <w:rsid w:val="00F46897"/>
    <w:rsid w:val="00F46898"/>
    <w:rsid w:val="00F468D9"/>
    <w:rsid w:val="00F46904"/>
    <w:rsid w:val="00F469CE"/>
    <w:rsid w:val="00F46BC5"/>
    <w:rsid w:val="00F46CB6"/>
    <w:rsid w:val="00F46CF4"/>
    <w:rsid w:val="00F46D1A"/>
    <w:rsid w:val="00F46E2F"/>
    <w:rsid w:val="00F46F88"/>
    <w:rsid w:val="00F46FDE"/>
    <w:rsid w:val="00F471ED"/>
    <w:rsid w:val="00F4728D"/>
    <w:rsid w:val="00F472CB"/>
    <w:rsid w:val="00F472F4"/>
    <w:rsid w:val="00F473B8"/>
    <w:rsid w:val="00F4748C"/>
    <w:rsid w:val="00F47569"/>
    <w:rsid w:val="00F47688"/>
    <w:rsid w:val="00F47754"/>
    <w:rsid w:val="00F478CA"/>
    <w:rsid w:val="00F4794A"/>
    <w:rsid w:val="00F479ED"/>
    <w:rsid w:val="00F47AE4"/>
    <w:rsid w:val="00F47B10"/>
    <w:rsid w:val="00F47C1A"/>
    <w:rsid w:val="00F47C41"/>
    <w:rsid w:val="00F47D49"/>
    <w:rsid w:val="00F47DBA"/>
    <w:rsid w:val="00F47DF6"/>
    <w:rsid w:val="00F47E3D"/>
    <w:rsid w:val="00F47F24"/>
    <w:rsid w:val="00F5003D"/>
    <w:rsid w:val="00F50097"/>
    <w:rsid w:val="00F5014B"/>
    <w:rsid w:val="00F50173"/>
    <w:rsid w:val="00F501A4"/>
    <w:rsid w:val="00F50206"/>
    <w:rsid w:val="00F502E7"/>
    <w:rsid w:val="00F50380"/>
    <w:rsid w:val="00F503D5"/>
    <w:rsid w:val="00F504C5"/>
    <w:rsid w:val="00F50535"/>
    <w:rsid w:val="00F50767"/>
    <w:rsid w:val="00F507AC"/>
    <w:rsid w:val="00F507BF"/>
    <w:rsid w:val="00F507C4"/>
    <w:rsid w:val="00F50836"/>
    <w:rsid w:val="00F50861"/>
    <w:rsid w:val="00F50896"/>
    <w:rsid w:val="00F508B8"/>
    <w:rsid w:val="00F50951"/>
    <w:rsid w:val="00F50A40"/>
    <w:rsid w:val="00F50AD1"/>
    <w:rsid w:val="00F50B95"/>
    <w:rsid w:val="00F50C2C"/>
    <w:rsid w:val="00F50C94"/>
    <w:rsid w:val="00F50DE7"/>
    <w:rsid w:val="00F50E1A"/>
    <w:rsid w:val="00F50EBE"/>
    <w:rsid w:val="00F50FBE"/>
    <w:rsid w:val="00F51035"/>
    <w:rsid w:val="00F5105C"/>
    <w:rsid w:val="00F51152"/>
    <w:rsid w:val="00F512B4"/>
    <w:rsid w:val="00F51418"/>
    <w:rsid w:val="00F51529"/>
    <w:rsid w:val="00F51584"/>
    <w:rsid w:val="00F516E8"/>
    <w:rsid w:val="00F51702"/>
    <w:rsid w:val="00F51713"/>
    <w:rsid w:val="00F5178C"/>
    <w:rsid w:val="00F51892"/>
    <w:rsid w:val="00F518AF"/>
    <w:rsid w:val="00F51986"/>
    <w:rsid w:val="00F51A73"/>
    <w:rsid w:val="00F51ABD"/>
    <w:rsid w:val="00F51B30"/>
    <w:rsid w:val="00F51BB5"/>
    <w:rsid w:val="00F51BD4"/>
    <w:rsid w:val="00F51CF5"/>
    <w:rsid w:val="00F51E41"/>
    <w:rsid w:val="00F520C3"/>
    <w:rsid w:val="00F521B2"/>
    <w:rsid w:val="00F5237C"/>
    <w:rsid w:val="00F523D4"/>
    <w:rsid w:val="00F524B6"/>
    <w:rsid w:val="00F524CE"/>
    <w:rsid w:val="00F526E3"/>
    <w:rsid w:val="00F529DD"/>
    <w:rsid w:val="00F52A47"/>
    <w:rsid w:val="00F52B85"/>
    <w:rsid w:val="00F52BCE"/>
    <w:rsid w:val="00F52C6C"/>
    <w:rsid w:val="00F52CE1"/>
    <w:rsid w:val="00F52D53"/>
    <w:rsid w:val="00F52DA5"/>
    <w:rsid w:val="00F52DB0"/>
    <w:rsid w:val="00F52DF9"/>
    <w:rsid w:val="00F52EDE"/>
    <w:rsid w:val="00F530C8"/>
    <w:rsid w:val="00F532D6"/>
    <w:rsid w:val="00F533A1"/>
    <w:rsid w:val="00F534D0"/>
    <w:rsid w:val="00F5353C"/>
    <w:rsid w:val="00F535B1"/>
    <w:rsid w:val="00F53622"/>
    <w:rsid w:val="00F538DF"/>
    <w:rsid w:val="00F53922"/>
    <w:rsid w:val="00F53942"/>
    <w:rsid w:val="00F53A03"/>
    <w:rsid w:val="00F53BA8"/>
    <w:rsid w:val="00F53BD3"/>
    <w:rsid w:val="00F53E15"/>
    <w:rsid w:val="00F53E42"/>
    <w:rsid w:val="00F540CD"/>
    <w:rsid w:val="00F5428A"/>
    <w:rsid w:val="00F54305"/>
    <w:rsid w:val="00F544E6"/>
    <w:rsid w:val="00F544FD"/>
    <w:rsid w:val="00F5455A"/>
    <w:rsid w:val="00F54569"/>
    <w:rsid w:val="00F545B8"/>
    <w:rsid w:val="00F546D9"/>
    <w:rsid w:val="00F5470E"/>
    <w:rsid w:val="00F54743"/>
    <w:rsid w:val="00F547E0"/>
    <w:rsid w:val="00F547E7"/>
    <w:rsid w:val="00F54801"/>
    <w:rsid w:val="00F548D6"/>
    <w:rsid w:val="00F54AD8"/>
    <w:rsid w:val="00F54C3A"/>
    <w:rsid w:val="00F54CE0"/>
    <w:rsid w:val="00F550C0"/>
    <w:rsid w:val="00F55244"/>
    <w:rsid w:val="00F5527F"/>
    <w:rsid w:val="00F553EE"/>
    <w:rsid w:val="00F55550"/>
    <w:rsid w:val="00F555A2"/>
    <w:rsid w:val="00F5566F"/>
    <w:rsid w:val="00F557CD"/>
    <w:rsid w:val="00F55846"/>
    <w:rsid w:val="00F558D7"/>
    <w:rsid w:val="00F558F3"/>
    <w:rsid w:val="00F55BB0"/>
    <w:rsid w:val="00F55C17"/>
    <w:rsid w:val="00F55C74"/>
    <w:rsid w:val="00F55CDF"/>
    <w:rsid w:val="00F55D2D"/>
    <w:rsid w:val="00F55D36"/>
    <w:rsid w:val="00F55D5E"/>
    <w:rsid w:val="00F55DF0"/>
    <w:rsid w:val="00F55EFC"/>
    <w:rsid w:val="00F55F40"/>
    <w:rsid w:val="00F55FA1"/>
    <w:rsid w:val="00F56000"/>
    <w:rsid w:val="00F5607A"/>
    <w:rsid w:val="00F560BA"/>
    <w:rsid w:val="00F561D0"/>
    <w:rsid w:val="00F561FC"/>
    <w:rsid w:val="00F56368"/>
    <w:rsid w:val="00F56369"/>
    <w:rsid w:val="00F563C3"/>
    <w:rsid w:val="00F56425"/>
    <w:rsid w:val="00F56453"/>
    <w:rsid w:val="00F564FC"/>
    <w:rsid w:val="00F5652E"/>
    <w:rsid w:val="00F5668F"/>
    <w:rsid w:val="00F5676B"/>
    <w:rsid w:val="00F56773"/>
    <w:rsid w:val="00F56840"/>
    <w:rsid w:val="00F56901"/>
    <w:rsid w:val="00F56C0C"/>
    <w:rsid w:val="00F56C3A"/>
    <w:rsid w:val="00F56D2F"/>
    <w:rsid w:val="00F56F7F"/>
    <w:rsid w:val="00F56FA4"/>
    <w:rsid w:val="00F57003"/>
    <w:rsid w:val="00F57063"/>
    <w:rsid w:val="00F57160"/>
    <w:rsid w:val="00F571BA"/>
    <w:rsid w:val="00F571DA"/>
    <w:rsid w:val="00F5725B"/>
    <w:rsid w:val="00F572D5"/>
    <w:rsid w:val="00F57377"/>
    <w:rsid w:val="00F57615"/>
    <w:rsid w:val="00F57642"/>
    <w:rsid w:val="00F57675"/>
    <w:rsid w:val="00F576EE"/>
    <w:rsid w:val="00F578A1"/>
    <w:rsid w:val="00F578B6"/>
    <w:rsid w:val="00F57AA7"/>
    <w:rsid w:val="00F57B4B"/>
    <w:rsid w:val="00F57BD4"/>
    <w:rsid w:val="00F57C41"/>
    <w:rsid w:val="00F57CB6"/>
    <w:rsid w:val="00F57D47"/>
    <w:rsid w:val="00F57D95"/>
    <w:rsid w:val="00F57DB3"/>
    <w:rsid w:val="00F57DF6"/>
    <w:rsid w:val="00F57EB2"/>
    <w:rsid w:val="00F57ECA"/>
    <w:rsid w:val="00F57ED8"/>
    <w:rsid w:val="00F57F3C"/>
    <w:rsid w:val="00F57F50"/>
    <w:rsid w:val="00F57F76"/>
    <w:rsid w:val="00F6007E"/>
    <w:rsid w:val="00F6010E"/>
    <w:rsid w:val="00F60186"/>
    <w:rsid w:val="00F6026B"/>
    <w:rsid w:val="00F6034C"/>
    <w:rsid w:val="00F60523"/>
    <w:rsid w:val="00F605E3"/>
    <w:rsid w:val="00F6062C"/>
    <w:rsid w:val="00F60653"/>
    <w:rsid w:val="00F60724"/>
    <w:rsid w:val="00F608DF"/>
    <w:rsid w:val="00F6096A"/>
    <w:rsid w:val="00F609F8"/>
    <w:rsid w:val="00F60AA8"/>
    <w:rsid w:val="00F60AC2"/>
    <w:rsid w:val="00F60B2E"/>
    <w:rsid w:val="00F60B3A"/>
    <w:rsid w:val="00F60BA3"/>
    <w:rsid w:val="00F60CB9"/>
    <w:rsid w:val="00F60EFF"/>
    <w:rsid w:val="00F60F93"/>
    <w:rsid w:val="00F6107B"/>
    <w:rsid w:val="00F61190"/>
    <w:rsid w:val="00F61427"/>
    <w:rsid w:val="00F6151B"/>
    <w:rsid w:val="00F6152A"/>
    <w:rsid w:val="00F615AB"/>
    <w:rsid w:val="00F615AD"/>
    <w:rsid w:val="00F615EC"/>
    <w:rsid w:val="00F61605"/>
    <w:rsid w:val="00F616A7"/>
    <w:rsid w:val="00F616C2"/>
    <w:rsid w:val="00F616F9"/>
    <w:rsid w:val="00F6170C"/>
    <w:rsid w:val="00F61868"/>
    <w:rsid w:val="00F61896"/>
    <w:rsid w:val="00F61943"/>
    <w:rsid w:val="00F61B82"/>
    <w:rsid w:val="00F61C35"/>
    <w:rsid w:val="00F61CE7"/>
    <w:rsid w:val="00F61D6F"/>
    <w:rsid w:val="00F61DBC"/>
    <w:rsid w:val="00F61EA1"/>
    <w:rsid w:val="00F61EA6"/>
    <w:rsid w:val="00F61F02"/>
    <w:rsid w:val="00F61F58"/>
    <w:rsid w:val="00F61FED"/>
    <w:rsid w:val="00F62053"/>
    <w:rsid w:val="00F621E7"/>
    <w:rsid w:val="00F6223C"/>
    <w:rsid w:val="00F62263"/>
    <w:rsid w:val="00F62353"/>
    <w:rsid w:val="00F62377"/>
    <w:rsid w:val="00F623A9"/>
    <w:rsid w:val="00F6244E"/>
    <w:rsid w:val="00F6246D"/>
    <w:rsid w:val="00F6271B"/>
    <w:rsid w:val="00F6277B"/>
    <w:rsid w:val="00F627A5"/>
    <w:rsid w:val="00F628D3"/>
    <w:rsid w:val="00F62A75"/>
    <w:rsid w:val="00F62AA6"/>
    <w:rsid w:val="00F62B2B"/>
    <w:rsid w:val="00F62C32"/>
    <w:rsid w:val="00F62CE7"/>
    <w:rsid w:val="00F62D93"/>
    <w:rsid w:val="00F62DF3"/>
    <w:rsid w:val="00F62DF5"/>
    <w:rsid w:val="00F62E26"/>
    <w:rsid w:val="00F62EA3"/>
    <w:rsid w:val="00F62EA4"/>
    <w:rsid w:val="00F62F40"/>
    <w:rsid w:val="00F63002"/>
    <w:rsid w:val="00F630C4"/>
    <w:rsid w:val="00F63146"/>
    <w:rsid w:val="00F63218"/>
    <w:rsid w:val="00F633B4"/>
    <w:rsid w:val="00F63570"/>
    <w:rsid w:val="00F635A9"/>
    <w:rsid w:val="00F635CF"/>
    <w:rsid w:val="00F635E5"/>
    <w:rsid w:val="00F637B0"/>
    <w:rsid w:val="00F638B8"/>
    <w:rsid w:val="00F6399F"/>
    <w:rsid w:val="00F639E7"/>
    <w:rsid w:val="00F63A84"/>
    <w:rsid w:val="00F63B2B"/>
    <w:rsid w:val="00F63C2A"/>
    <w:rsid w:val="00F63D4C"/>
    <w:rsid w:val="00F63F5C"/>
    <w:rsid w:val="00F64055"/>
    <w:rsid w:val="00F64126"/>
    <w:rsid w:val="00F64245"/>
    <w:rsid w:val="00F642A1"/>
    <w:rsid w:val="00F6431B"/>
    <w:rsid w:val="00F643C0"/>
    <w:rsid w:val="00F643C5"/>
    <w:rsid w:val="00F64483"/>
    <w:rsid w:val="00F64592"/>
    <w:rsid w:val="00F645AA"/>
    <w:rsid w:val="00F64615"/>
    <w:rsid w:val="00F6462A"/>
    <w:rsid w:val="00F64651"/>
    <w:rsid w:val="00F6470B"/>
    <w:rsid w:val="00F647C4"/>
    <w:rsid w:val="00F64853"/>
    <w:rsid w:val="00F648D8"/>
    <w:rsid w:val="00F64A0E"/>
    <w:rsid w:val="00F64A9B"/>
    <w:rsid w:val="00F64AD0"/>
    <w:rsid w:val="00F64B51"/>
    <w:rsid w:val="00F64C56"/>
    <w:rsid w:val="00F64CBF"/>
    <w:rsid w:val="00F64E15"/>
    <w:rsid w:val="00F64E49"/>
    <w:rsid w:val="00F64E7C"/>
    <w:rsid w:val="00F64EC1"/>
    <w:rsid w:val="00F64EC2"/>
    <w:rsid w:val="00F64EDA"/>
    <w:rsid w:val="00F64F38"/>
    <w:rsid w:val="00F651AE"/>
    <w:rsid w:val="00F651AF"/>
    <w:rsid w:val="00F651F0"/>
    <w:rsid w:val="00F65214"/>
    <w:rsid w:val="00F652A3"/>
    <w:rsid w:val="00F652F5"/>
    <w:rsid w:val="00F65511"/>
    <w:rsid w:val="00F65654"/>
    <w:rsid w:val="00F656DC"/>
    <w:rsid w:val="00F656F4"/>
    <w:rsid w:val="00F6574C"/>
    <w:rsid w:val="00F65802"/>
    <w:rsid w:val="00F65873"/>
    <w:rsid w:val="00F658D9"/>
    <w:rsid w:val="00F658FF"/>
    <w:rsid w:val="00F6599E"/>
    <w:rsid w:val="00F659BE"/>
    <w:rsid w:val="00F65A18"/>
    <w:rsid w:val="00F65BAC"/>
    <w:rsid w:val="00F65BBC"/>
    <w:rsid w:val="00F65C60"/>
    <w:rsid w:val="00F65DEE"/>
    <w:rsid w:val="00F65E0C"/>
    <w:rsid w:val="00F65E56"/>
    <w:rsid w:val="00F65F5F"/>
    <w:rsid w:val="00F65F63"/>
    <w:rsid w:val="00F65F66"/>
    <w:rsid w:val="00F65FEB"/>
    <w:rsid w:val="00F66029"/>
    <w:rsid w:val="00F660B4"/>
    <w:rsid w:val="00F660DC"/>
    <w:rsid w:val="00F662E2"/>
    <w:rsid w:val="00F66434"/>
    <w:rsid w:val="00F6645C"/>
    <w:rsid w:val="00F664AA"/>
    <w:rsid w:val="00F6660E"/>
    <w:rsid w:val="00F66642"/>
    <w:rsid w:val="00F6695D"/>
    <w:rsid w:val="00F66961"/>
    <w:rsid w:val="00F6698B"/>
    <w:rsid w:val="00F66AF7"/>
    <w:rsid w:val="00F66B9B"/>
    <w:rsid w:val="00F66CC1"/>
    <w:rsid w:val="00F66CC7"/>
    <w:rsid w:val="00F66E32"/>
    <w:rsid w:val="00F66EB8"/>
    <w:rsid w:val="00F66F16"/>
    <w:rsid w:val="00F66F34"/>
    <w:rsid w:val="00F66FAC"/>
    <w:rsid w:val="00F66FB1"/>
    <w:rsid w:val="00F67003"/>
    <w:rsid w:val="00F67011"/>
    <w:rsid w:val="00F67054"/>
    <w:rsid w:val="00F6709D"/>
    <w:rsid w:val="00F670B0"/>
    <w:rsid w:val="00F671FE"/>
    <w:rsid w:val="00F672CE"/>
    <w:rsid w:val="00F67577"/>
    <w:rsid w:val="00F67585"/>
    <w:rsid w:val="00F675C0"/>
    <w:rsid w:val="00F67688"/>
    <w:rsid w:val="00F676DB"/>
    <w:rsid w:val="00F67726"/>
    <w:rsid w:val="00F679A0"/>
    <w:rsid w:val="00F67A5B"/>
    <w:rsid w:val="00F67B23"/>
    <w:rsid w:val="00F67C80"/>
    <w:rsid w:val="00F67C94"/>
    <w:rsid w:val="00F67DC2"/>
    <w:rsid w:val="00F67E64"/>
    <w:rsid w:val="00F67FB4"/>
    <w:rsid w:val="00F70008"/>
    <w:rsid w:val="00F70038"/>
    <w:rsid w:val="00F70286"/>
    <w:rsid w:val="00F7030F"/>
    <w:rsid w:val="00F703AD"/>
    <w:rsid w:val="00F7042D"/>
    <w:rsid w:val="00F70460"/>
    <w:rsid w:val="00F704F6"/>
    <w:rsid w:val="00F70519"/>
    <w:rsid w:val="00F70591"/>
    <w:rsid w:val="00F705D8"/>
    <w:rsid w:val="00F7061D"/>
    <w:rsid w:val="00F70629"/>
    <w:rsid w:val="00F706E6"/>
    <w:rsid w:val="00F70795"/>
    <w:rsid w:val="00F707CA"/>
    <w:rsid w:val="00F70851"/>
    <w:rsid w:val="00F708AB"/>
    <w:rsid w:val="00F70AD4"/>
    <w:rsid w:val="00F70BBB"/>
    <w:rsid w:val="00F70C83"/>
    <w:rsid w:val="00F70D50"/>
    <w:rsid w:val="00F70D83"/>
    <w:rsid w:val="00F70F3D"/>
    <w:rsid w:val="00F71030"/>
    <w:rsid w:val="00F71054"/>
    <w:rsid w:val="00F71059"/>
    <w:rsid w:val="00F71078"/>
    <w:rsid w:val="00F71134"/>
    <w:rsid w:val="00F711C5"/>
    <w:rsid w:val="00F711FD"/>
    <w:rsid w:val="00F71240"/>
    <w:rsid w:val="00F7131D"/>
    <w:rsid w:val="00F7134F"/>
    <w:rsid w:val="00F71399"/>
    <w:rsid w:val="00F713A3"/>
    <w:rsid w:val="00F71441"/>
    <w:rsid w:val="00F7149E"/>
    <w:rsid w:val="00F714D0"/>
    <w:rsid w:val="00F7167C"/>
    <w:rsid w:val="00F716A5"/>
    <w:rsid w:val="00F716E7"/>
    <w:rsid w:val="00F71780"/>
    <w:rsid w:val="00F717A0"/>
    <w:rsid w:val="00F71976"/>
    <w:rsid w:val="00F71A84"/>
    <w:rsid w:val="00F71B0F"/>
    <w:rsid w:val="00F71B26"/>
    <w:rsid w:val="00F71B40"/>
    <w:rsid w:val="00F71BCB"/>
    <w:rsid w:val="00F71BCF"/>
    <w:rsid w:val="00F71D0A"/>
    <w:rsid w:val="00F71F5B"/>
    <w:rsid w:val="00F71F94"/>
    <w:rsid w:val="00F71F99"/>
    <w:rsid w:val="00F720C9"/>
    <w:rsid w:val="00F72132"/>
    <w:rsid w:val="00F72200"/>
    <w:rsid w:val="00F722C8"/>
    <w:rsid w:val="00F722E3"/>
    <w:rsid w:val="00F72340"/>
    <w:rsid w:val="00F723DA"/>
    <w:rsid w:val="00F72406"/>
    <w:rsid w:val="00F7244D"/>
    <w:rsid w:val="00F724E6"/>
    <w:rsid w:val="00F72505"/>
    <w:rsid w:val="00F72596"/>
    <w:rsid w:val="00F725F2"/>
    <w:rsid w:val="00F7261D"/>
    <w:rsid w:val="00F72658"/>
    <w:rsid w:val="00F7271B"/>
    <w:rsid w:val="00F729DE"/>
    <w:rsid w:val="00F72AA8"/>
    <w:rsid w:val="00F72ABA"/>
    <w:rsid w:val="00F72C86"/>
    <w:rsid w:val="00F72D0C"/>
    <w:rsid w:val="00F72EBC"/>
    <w:rsid w:val="00F72F8E"/>
    <w:rsid w:val="00F72FC4"/>
    <w:rsid w:val="00F73002"/>
    <w:rsid w:val="00F730DC"/>
    <w:rsid w:val="00F73102"/>
    <w:rsid w:val="00F731D6"/>
    <w:rsid w:val="00F73271"/>
    <w:rsid w:val="00F7328E"/>
    <w:rsid w:val="00F7336F"/>
    <w:rsid w:val="00F73615"/>
    <w:rsid w:val="00F737ED"/>
    <w:rsid w:val="00F7382B"/>
    <w:rsid w:val="00F7383E"/>
    <w:rsid w:val="00F73848"/>
    <w:rsid w:val="00F73870"/>
    <w:rsid w:val="00F73941"/>
    <w:rsid w:val="00F73A13"/>
    <w:rsid w:val="00F73B02"/>
    <w:rsid w:val="00F73BFD"/>
    <w:rsid w:val="00F73C61"/>
    <w:rsid w:val="00F73CF7"/>
    <w:rsid w:val="00F73D3C"/>
    <w:rsid w:val="00F73DFD"/>
    <w:rsid w:val="00F73E58"/>
    <w:rsid w:val="00F73EE9"/>
    <w:rsid w:val="00F73FA3"/>
    <w:rsid w:val="00F7404F"/>
    <w:rsid w:val="00F740D2"/>
    <w:rsid w:val="00F74413"/>
    <w:rsid w:val="00F7443C"/>
    <w:rsid w:val="00F744E1"/>
    <w:rsid w:val="00F74539"/>
    <w:rsid w:val="00F7465D"/>
    <w:rsid w:val="00F746BD"/>
    <w:rsid w:val="00F7478D"/>
    <w:rsid w:val="00F7484B"/>
    <w:rsid w:val="00F749B3"/>
    <w:rsid w:val="00F74AE5"/>
    <w:rsid w:val="00F74BE0"/>
    <w:rsid w:val="00F74CEB"/>
    <w:rsid w:val="00F74D3E"/>
    <w:rsid w:val="00F74E5F"/>
    <w:rsid w:val="00F74F3C"/>
    <w:rsid w:val="00F74F41"/>
    <w:rsid w:val="00F74FA1"/>
    <w:rsid w:val="00F75075"/>
    <w:rsid w:val="00F750C6"/>
    <w:rsid w:val="00F7512D"/>
    <w:rsid w:val="00F75168"/>
    <w:rsid w:val="00F75190"/>
    <w:rsid w:val="00F7519C"/>
    <w:rsid w:val="00F751AE"/>
    <w:rsid w:val="00F75253"/>
    <w:rsid w:val="00F75269"/>
    <w:rsid w:val="00F75350"/>
    <w:rsid w:val="00F7548D"/>
    <w:rsid w:val="00F75525"/>
    <w:rsid w:val="00F7555F"/>
    <w:rsid w:val="00F75693"/>
    <w:rsid w:val="00F75720"/>
    <w:rsid w:val="00F75721"/>
    <w:rsid w:val="00F757A3"/>
    <w:rsid w:val="00F757BF"/>
    <w:rsid w:val="00F757C0"/>
    <w:rsid w:val="00F7588B"/>
    <w:rsid w:val="00F758E6"/>
    <w:rsid w:val="00F75980"/>
    <w:rsid w:val="00F759B1"/>
    <w:rsid w:val="00F75B4C"/>
    <w:rsid w:val="00F75C20"/>
    <w:rsid w:val="00F75C66"/>
    <w:rsid w:val="00F75C6B"/>
    <w:rsid w:val="00F75CE1"/>
    <w:rsid w:val="00F7602B"/>
    <w:rsid w:val="00F760D0"/>
    <w:rsid w:val="00F76102"/>
    <w:rsid w:val="00F7617F"/>
    <w:rsid w:val="00F76183"/>
    <w:rsid w:val="00F761ED"/>
    <w:rsid w:val="00F7626F"/>
    <w:rsid w:val="00F762A6"/>
    <w:rsid w:val="00F762AB"/>
    <w:rsid w:val="00F7630B"/>
    <w:rsid w:val="00F7640C"/>
    <w:rsid w:val="00F764F3"/>
    <w:rsid w:val="00F7654D"/>
    <w:rsid w:val="00F76608"/>
    <w:rsid w:val="00F76682"/>
    <w:rsid w:val="00F766D2"/>
    <w:rsid w:val="00F76749"/>
    <w:rsid w:val="00F767D5"/>
    <w:rsid w:val="00F76A96"/>
    <w:rsid w:val="00F76ACF"/>
    <w:rsid w:val="00F76BA0"/>
    <w:rsid w:val="00F76BB5"/>
    <w:rsid w:val="00F76BBD"/>
    <w:rsid w:val="00F76BEA"/>
    <w:rsid w:val="00F76CDE"/>
    <w:rsid w:val="00F76E4A"/>
    <w:rsid w:val="00F76ED9"/>
    <w:rsid w:val="00F76F0D"/>
    <w:rsid w:val="00F77014"/>
    <w:rsid w:val="00F7702D"/>
    <w:rsid w:val="00F7704A"/>
    <w:rsid w:val="00F7735B"/>
    <w:rsid w:val="00F7744E"/>
    <w:rsid w:val="00F77597"/>
    <w:rsid w:val="00F775F5"/>
    <w:rsid w:val="00F775F7"/>
    <w:rsid w:val="00F776F4"/>
    <w:rsid w:val="00F77796"/>
    <w:rsid w:val="00F7784D"/>
    <w:rsid w:val="00F77864"/>
    <w:rsid w:val="00F778F8"/>
    <w:rsid w:val="00F77970"/>
    <w:rsid w:val="00F779A4"/>
    <w:rsid w:val="00F77B0F"/>
    <w:rsid w:val="00F77CFC"/>
    <w:rsid w:val="00F77D74"/>
    <w:rsid w:val="00F8013A"/>
    <w:rsid w:val="00F80206"/>
    <w:rsid w:val="00F80274"/>
    <w:rsid w:val="00F8029B"/>
    <w:rsid w:val="00F8049A"/>
    <w:rsid w:val="00F80557"/>
    <w:rsid w:val="00F805BF"/>
    <w:rsid w:val="00F80609"/>
    <w:rsid w:val="00F80650"/>
    <w:rsid w:val="00F8067D"/>
    <w:rsid w:val="00F806A3"/>
    <w:rsid w:val="00F8071D"/>
    <w:rsid w:val="00F80728"/>
    <w:rsid w:val="00F80884"/>
    <w:rsid w:val="00F80899"/>
    <w:rsid w:val="00F8090B"/>
    <w:rsid w:val="00F8091E"/>
    <w:rsid w:val="00F80970"/>
    <w:rsid w:val="00F80AE7"/>
    <w:rsid w:val="00F80C6B"/>
    <w:rsid w:val="00F80E47"/>
    <w:rsid w:val="00F80E87"/>
    <w:rsid w:val="00F80FCE"/>
    <w:rsid w:val="00F80FD2"/>
    <w:rsid w:val="00F810A1"/>
    <w:rsid w:val="00F810CA"/>
    <w:rsid w:val="00F811D1"/>
    <w:rsid w:val="00F8120F"/>
    <w:rsid w:val="00F812B8"/>
    <w:rsid w:val="00F814CC"/>
    <w:rsid w:val="00F81652"/>
    <w:rsid w:val="00F817F9"/>
    <w:rsid w:val="00F81842"/>
    <w:rsid w:val="00F81A32"/>
    <w:rsid w:val="00F81AE7"/>
    <w:rsid w:val="00F81BE6"/>
    <w:rsid w:val="00F81BEA"/>
    <w:rsid w:val="00F81C66"/>
    <w:rsid w:val="00F81EAA"/>
    <w:rsid w:val="00F81F07"/>
    <w:rsid w:val="00F81F52"/>
    <w:rsid w:val="00F82025"/>
    <w:rsid w:val="00F82193"/>
    <w:rsid w:val="00F82211"/>
    <w:rsid w:val="00F82451"/>
    <w:rsid w:val="00F824D1"/>
    <w:rsid w:val="00F82689"/>
    <w:rsid w:val="00F82692"/>
    <w:rsid w:val="00F82836"/>
    <w:rsid w:val="00F82866"/>
    <w:rsid w:val="00F82881"/>
    <w:rsid w:val="00F82952"/>
    <w:rsid w:val="00F82C43"/>
    <w:rsid w:val="00F82CBD"/>
    <w:rsid w:val="00F82E6F"/>
    <w:rsid w:val="00F82ED0"/>
    <w:rsid w:val="00F82F77"/>
    <w:rsid w:val="00F82FB2"/>
    <w:rsid w:val="00F82FE4"/>
    <w:rsid w:val="00F831AE"/>
    <w:rsid w:val="00F832E2"/>
    <w:rsid w:val="00F832E8"/>
    <w:rsid w:val="00F832FE"/>
    <w:rsid w:val="00F83425"/>
    <w:rsid w:val="00F8366C"/>
    <w:rsid w:val="00F838A3"/>
    <w:rsid w:val="00F8391D"/>
    <w:rsid w:val="00F839C3"/>
    <w:rsid w:val="00F83AEF"/>
    <w:rsid w:val="00F83B96"/>
    <w:rsid w:val="00F83BDA"/>
    <w:rsid w:val="00F83C3E"/>
    <w:rsid w:val="00F83C41"/>
    <w:rsid w:val="00F83CB4"/>
    <w:rsid w:val="00F83CCA"/>
    <w:rsid w:val="00F83D7B"/>
    <w:rsid w:val="00F83E2C"/>
    <w:rsid w:val="00F84006"/>
    <w:rsid w:val="00F8412D"/>
    <w:rsid w:val="00F84156"/>
    <w:rsid w:val="00F841C9"/>
    <w:rsid w:val="00F841E6"/>
    <w:rsid w:val="00F8422A"/>
    <w:rsid w:val="00F842BC"/>
    <w:rsid w:val="00F8432B"/>
    <w:rsid w:val="00F84338"/>
    <w:rsid w:val="00F843A8"/>
    <w:rsid w:val="00F843E1"/>
    <w:rsid w:val="00F8440F"/>
    <w:rsid w:val="00F8441F"/>
    <w:rsid w:val="00F84583"/>
    <w:rsid w:val="00F8467B"/>
    <w:rsid w:val="00F846AA"/>
    <w:rsid w:val="00F846BC"/>
    <w:rsid w:val="00F846DA"/>
    <w:rsid w:val="00F846E9"/>
    <w:rsid w:val="00F847D4"/>
    <w:rsid w:val="00F84833"/>
    <w:rsid w:val="00F84893"/>
    <w:rsid w:val="00F84935"/>
    <w:rsid w:val="00F84954"/>
    <w:rsid w:val="00F84983"/>
    <w:rsid w:val="00F84A43"/>
    <w:rsid w:val="00F84B42"/>
    <w:rsid w:val="00F84B6C"/>
    <w:rsid w:val="00F84D57"/>
    <w:rsid w:val="00F84DD5"/>
    <w:rsid w:val="00F84F89"/>
    <w:rsid w:val="00F85041"/>
    <w:rsid w:val="00F850CE"/>
    <w:rsid w:val="00F8510C"/>
    <w:rsid w:val="00F85246"/>
    <w:rsid w:val="00F8527A"/>
    <w:rsid w:val="00F852B2"/>
    <w:rsid w:val="00F85346"/>
    <w:rsid w:val="00F85369"/>
    <w:rsid w:val="00F85389"/>
    <w:rsid w:val="00F85449"/>
    <w:rsid w:val="00F85468"/>
    <w:rsid w:val="00F854DA"/>
    <w:rsid w:val="00F855E5"/>
    <w:rsid w:val="00F8560A"/>
    <w:rsid w:val="00F85643"/>
    <w:rsid w:val="00F857E4"/>
    <w:rsid w:val="00F85974"/>
    <w:rsid w:val="00F859E7"/>
    <w:rsid w:val="00F85A24"/>
    <w:rsid w:val="00F85ACE"/>
    <w:rsid w:val="00F85B4B"/>
    <w:rsid w:val="00F85B9B"/>
    <w:rsid w:val="00F85BED"/>
    <w:rsid w:val="00F85C46"/>
    <w:rsid w:val="00F85CE6"/>
    <w:rsid w:val="00F85DE1"/>
    <w:rsid w:val="00F85E5B"/>
    <w:rsid w:val="00F85EEA"/>
    <w:rsid w:val="00F85F89"/>
    <w:rsid w:val="00F85F8B"/>
    <w:rsid w:val="00F85FFA"/>
    <w:rsid w:val="00F860FB"/>
    <w:rsid w:val="00F86224"/>
    <w:rsid w:val="00F8622D"/>
    <w:rsid w:val="00F8627D"/>
    <w:rsid w:val="00F862B3"/>
    <w:rsid w:val="00F862D9"/>
    <w:rsid w:val="00F8631C"/>
    <w:rsid w:val="00F863A2"/>
    <w:rsid w:val="00F86428"/>
    <w:rsid w:val="00F86544"/>
    <w:rsid w:val="00F86587"/>
    <w:rsid w:val="00F865A7"/>
    <w:rsid w:val="00F865EF"/>
    <w:rsid w:val="00F86635"/>
    <w:rsid w:val="00F86760"/>
    <w:rsid w:val="00F867FC"/>
    <w:rsid w:val="00F869BA"/>
    <w:rsid w:val="00F86A6D"/>
    <w:rsid w:val="00F86B36"/>
    <w:rsid w:val="00F86C02"/>
    <w:rsid w:val="00F86C83"/>
    <w:rsid w:val="00F86D9D"/>
    <w:rsid w:val="00F86E7B"/>
    <w:rsid w:val="00F87039"/>
    <w:rsid w:val="00F87093"/>
    <w:rsid w:val="00F870BF"/>
    <w:rsid w:val="00F873EE"/>
    <w:rsid w:val="00F87412"/>
    <w:rsid w:val="00F87572"/>
    <w:rsid w:val="00F8767B"/>
    <w:rsid w:val="00F8776D"/>
    <w:rsid w:val="00F87808"/>
    <w:rsid w:val="00F87903"/>
    <w:rsid w:val="00F87982"/>
    <w:rsid w:val="00F87A55"/>
    <w:rsid w:val="00F87B0A"/>
    <w:rsid w:val="00F87C5E"/>
    <w:rsid w:val="00F87D98"/>
    <w:rsid w:val="00F87DA2"/>
    <w:rsid w:val="00F87ECD"/>
    <w:rsid w:val="00F90020"/>
    <w:rsid w:val="00F90110"/>
    <w:rsid w:val="00F90116"/>
    <w:rsid w:val="00F904AA"/>
    <w:rsid w:val="00F9063F"/>
    <w:rsid w:val="00F90688"/>
    <w:rsid w:val="00F90827"/>
    <w:rsid w:val="00F90828"/>
    <w:rsid w:val="00F90903"/>
    <w:rsid w:val="00F90934"/>
    <w:rsid w:val="00F90942"/>
    <w:rsid w:val="00F90988"/>
    <w:rsid w:val="00F909AB"/>
    <w:rsid w:val="00F909BE"/>
    <w:rsid w:val="00F909D1"/>
    <w:rsid w:val="00F90B1E"/>
    <w:rsid w:val="00F90B5A"/>
    <w:rsid w:val="00F90C42"/>
    <w:rsid w:val="00F90CA1"/>
    <w:rsid w:val="00F90D21"/>
    <w:rsid w:val="00F90E18"/>
    <w:rsid w:val="00F90E37"/>
    <w:rsid w:val="00F9100A"/>
    <w:rsid w:val="00F91138"/>
    <w:rsid w:val="00F91210"/>
    <w:rsid w:val="00F912D1"/>
    <w:rsid w:val="00F9141C"/>
    <w:rsid w:val="00F91432"/>
    <w:rsid w:val="00F91515"/>
    <w:rsid w:val="00F915CE"/>
    <w:rsid w:val="00F9169B"/>
    <w:rsid w:val="00F916B0"/>
    <w:rsid w:val="00F917A1"/>
    <w:rsid w:val="00F917D2"/>
    <w:rsid w:val="00F917DC"/>
    <w:rsid w:val="00F9183F"/>
    <w:rsid w:val="00F91A15"/>
    <w:rsid w:val="00F91A8F"/>
    <w:rsid w:val="00F91AEB"/>
    <w:rsid w:val="00F91B3A"/>
    <w:rsid w:val="00F91B90"/>
    <w:rsid w:val="00F91B92"/>
    <w:rsid w:val="00F91DD8"/>
    <w:rsid w:val="00F91EAC"/>
    <w:rsid w:val="00F91F27"/>
    <w:rsid w:val="00F91FD4"/>
    <w:rsid w:val="00F9205B"/>
    <w:rsid w:val="00F920A5"/>
    <w:rsid w:val="00F920E0"/>
    <w:rsid w:val="00F92138"/>
    <w:rsid w:val="00F92218"/>
    <w:rsid w:val="00F9222F"/>
    <w:rsid w:val="00F92236"/>
    <w:rsid w:val="00F92266"/>
    <w:rsid w:val="00F922FE"/>
    <w:rsid w:val="00F922FF"/>
    <w:rsid w:val="00F9235F"/>
    <w:rsid w:val="00F923C5"/>
    <w:rsid w:val="00F924C2"/>
    <w:rsid w:val="00F925AA"/>
    <w:rsid w:val="00F92B70"/>
    <w:rsid w:val="00F92BFA"/>
    <w:rsid w:val="00F92C75"/>
    <w:rsid w:val="00F92CB0"/>
    <w:rsid w:val="00F92DBA"/>
    <w:rsid w:val="00F92F0C"/>
    <w:rsid w:val="00F92F0E"/>
    <w:rsid w:val="00F92F2D"/>
    <w:rsid w:val="00F92F4E"/>
    <w:rsid w:val="00F92F5D"/>
    <w:rsid w:val="00F92FA2"/>
    <w:rsid w:val="00F92FD1"/>
    <w:rsid w:val="00F92FE7"/>
    <w:rsid w:val="00F93107"/>
    <w:rsid w:val="00F93138"/>
    <w:rsid w:val="00F9318D"/>
    <w:rsid w:val="00F93224"/>
    <w:rsid w:val="00F9338A"/>
    <w:rsid w:val="00F933A5"/>
    <w:rsid w:val="00F93402"/>
    <w:rsid w:val="00F9340F"/>
    <w:rsid w:val="00F93456"/>
    <w:rsid w:val="00F9345F"/>
    <w:rsid w:val="00F934A0"/>
    <w:rsid w:val="00F935F2"/>
    <w:rsid w:val="00F9362B"/>
    <w:rsid w:val="00F9375F"/>
    <w:rsid w:val="00F9378A"/>
    <w:rsid w:val="00F937B9"/>
    <w:rsid w:val="00F93900"/>
    <w:rsid w:val="00F939ED"/>
    <w:rsid w:val="00F93A57"/>
    <w:rsid w:val="00F93C2B"/>
    <w:rsid w:val="00F93D80"/>
    <w:rsid w:val="00F93EBD"/>
    <w:rsid w:val="00F93FB5"/>
    <w:rsid w:val="00F93FE5"/>
    <w:rsid w:val="00F94024"/>
    <w:rsid w:val="00F9403E"/>
    <w:rsid w:val="00F940AE"/>
    <w:rsid w:val="00F9423C"/>
    <w:rsid w:val="00F94248"/>
    <w:rsid w:val="00F94260"/>
    <w:rsid w:val="00F94356"/>
    <w:rsid w:val="00F9440E"/>
    <w:rsid w:val="00F9443C"/>
    <w:rsid w:val="00F9445B"/>
    <w:rsid w:val="00F94492"/>
    <w:rsid w:val="00F944EA"/>
    <w:rsid w:val="00F944EC"/>
    <w:rsid w:val="00F94614"/>
    <w:rsid w:val="00F9462B"/>
    <w:rsid w:val="00F94686"/>
    <w:rsid w:val="00F94819"/>
    <w:rsid w:val="00F94845"/>
    <w:rsid w:val="00F948AC"/>
    <w:rsid w:val="00F949E3"/>
    <w:rsid w:val="00F94B29"/>
    <w:rsid w:val="00F94B6F"/>
    <w:rsid w:val="00F94B80"/>
    <w:rsid w:val="00F94BEB"/>
    <w:rsid w:val="00F94D1D"/>
    <w:rsid w:val="00F94D31"/>
    <w:rsid w:val="00F94E9E"/>
    <w:rsid w:val="00F94F88"/>
    <w:rsid w:val="00F94FAD"/>
    <w:rsid w:val="00F94FB6"/>
    <w:rsid w:val="00F95058"/>
    <w:rsid w:val="00F9513E"/>
    <w:rsid w:val="00F95185"/>
    <w:rsid w:val="00F951C9"/>
    <w:rsid w:val="00F9524D"/>
    <w:rsid w:val="00F95282"/>
    <w:rsid w:val="00F952E0"/>
    <w:rsid w:val="00F952FD"/>
    <w:rsid w:val="00F9541B"/>
    <w:rsid w:val="00F95438"/>
    <w:rsid w:val="00F954A8"/>
    <w:rsid w:val="00F954B3"/>
    <w:rsid w:val="00F954DD"/>
    <w:rsid w:val="00F95527"/>
    <w:rsid w:val="00F95565"/>
    <w:rsid w:val="00F9558E"/>
    <w:rsid w:val="00F95631"/>
    <w:rsid w:val="00F95660"/>
    <w:rsid w:val="00F95814"/>
    <w:rsid w:val="00F95911"/>
    <w:rsid w:val="00F95AC2"/>
    <w:rsid w:val="00F95AD7"/>
    <w:rsid w:val="00F95AFD"/>
    <w:rsid w:val="00F95DF2"/>
    <w:rsid w:val="00F95EA9"/>
    <w:rsid w:val="00F95ECC"/>
    <w:rsid w:val="00F95FBE"/>
    <w:rsid w:val="00F9601C"/>
    <w:rsid w:val="00F96045"/>
    <w:rsid w:val="00F960BF"/>
    <w:rsid w:val="00F96149"/>
    <w:rsid w:val="00F96180"/>
    <w:rsid w:val="00F9620A"/>
    <w:rsid w:val="00F96222"/>
    <w:rsid w:val="00F9637C"/>
    <w:rsid w:val="00F963E5"/>
    <w:rsid w:val="00F96408"/>
    <w:rsid w:val="00F9643C"/>
    <w:rsid w:val="00F964E6"/>
    <w:rsid w:val="00F964F0"/>
    <w:rsid w:val="00F965BF"/>
    <w:rsid w:val="00F96693"/>
    <w:rsid w:val="00F9680A"/>
    <w:rsid w:val="00F968E8"/>
    <w:rsid w:val="00F96B1C"/>
    <w:rsid w:val="00F96B3E"/>
    <w:rsid w:val="00F96BBD"/>
    <w:rsid w:val="00F96BDA"/>
    <w:rsid w:val="00F96BDF"/>
    <w:rsid w:val="00F96C02"/>
    <w:rsid w:val="00F96D02"/>
    <w:rsid w:val="00F96DA6"/>
    <w:rsid w:val="00F97036"/>
    <w:rsid w:val="00F97183"/>
    <w:rsid w:val="00F971AB"/>
    <w:rsid w:val="00F971D5"/>
    <w:rsid w:val="00F97287"/>
    <w:rsid w:val="00F9739C"/>
    <w:rsid w:val="00F973D4"/>
    <w:rsid w:val="00F973D8"/>
    <w:rsid w:val="00F97460"/>
    <w:rsid w:val="00F974BF"/>
    <w:rsid w:val="00F974D6"/>
    <w:rsid w:val="00F9754B"/>
    <w:rsid w:val="00F97586"/>
    <w:rsid w:val="00F975B3"/>
    <w:rsid w:val="00F9762E"/>
    <w:rsid w:val="00F97640"/>
    <w:rsid w:val="00F97675"/>
    <w:rsid w:val="00F976EC"/>
    <w:rsid w:val="00F97714"/>
    <w:rsid w:val="00F977AB"/>
    <w:rsid w:val="00F977C6"/>
    <w:rsid w:val="00F977DF"/>
    <w:rsid w:val="00F97811"/>
    <w:rsid w:val="00F978EE"/>
    <w:rsid w:val="00F979D6"/>
    <w:rsid w:val="00F97B68"/>
    <w:rsid w:val="00F97B6A"/>
    <w:rsid w:val="00F97BEE"/>
    <w:rsid w:val="00F97CE6"/>
    <w:rsid w:val="00F97EB7"/>
    <w:rsid w:val="00F97F33"/>
    <w:rsid w:val="00F97F3A"/>
    <w:rsid w:val="00FA0006"/>
    <w:rsid w:val="00FA0043"/>
    <w:rsid w:val="00FA0072"/>
    <w:rsid w:val="00FA0256"/>
    <w:rsid w:val="00FA025D"/>
    <w:rsid w:val="00FA0387"/>
    <w:rsid w:val="00FA03C1"/>
    <w:rsid w:val="00FA0428"/>
    <w:rsid w:val="00FA055F"/>
    <w:rsid w:val="00FA0579"/>
    <w:rsid w:val="00FA06B5"/>
    <w:rsid w:val="00FA0703"/>
    <w:rsid w:val="00FA08E6"/>
    <w:rsid w:val="00FA0944"/>
    <w:rsid w:val="00FA0957"/>
    <w:rsid w:val="00FA097E"/>
    <w:rsid w:val="00FA0A11"/>
    <w:rsid w:val="00FA0BB5"/>
    <w:rsid w:val="00FA0C4E"/>
    <w:rsid w:val="00FA0F55"/>
    <w:rsid w:val="00FA0F94"/>
    <w:rsid w:val="00FA1052"/>
    <w:rsid w:val="00FA106D"/>
    <w:rsid w:val="00FA10BD"/>
    <w:rsid w:val="00FA1207"/>
    <w:rsid w:val="00FA12BA"/>
    <w:rsid w:val="00FA1322"/>
    <w:rsid w:val="00FA1357"/>
    <w:rsid w:val="00FA1567"/>
    <w:rsid w:val="00FA159C"/>
    <w:rsid w:val="00FA16BB"/>
    <w:rsid w:val="00FA16C4"/>
    <w:rsid w:val="00FA1817"/>
    <w:rsid w:val="00FA19F1"/>
    <w:rsid w:val="00FA1A6A"/>
    <w:rsid w:val="00FA1C54"/>
    <w:rsid w:val="00FA1D39"/>
    <w:rsid w:val="00FA1D90"/>
    <w:rsid w:val="00FA1E31"/>
    <w:rsid w:val="00FA1E45"/>
    <w:rsid w:val="00FA1F07"/>
    <w:rsid w:val="00FA1FDC"/>
    <w:rsid w:val="00FA20E8"/>
    <w:rsid w:val="00FA2295"/>
    <w:rsid w:val="00FA2300"/>
    <w:rsid w:val="00FA2317"/>
    <w:rsid w:val="00FA23C6"/>
    <w:rsid w:val="00FA2400"/>
    <w:rsid w:val="00FA241B"/>
    <w:rsid w:val="00FA2498"/>
    <w:rsid w:val="00FA24E5"/>
    <w:rsid w:val="00FA2578"/>
    <w:rsid w:val="00FA2645"/>
    <w:rsid w:val="00FA266F"/>
    <w:rsid w:val="00FA26B3"/>
    <w:rsid w:val="00FA2704"/>
    <w:rsid w:val="00FA2785"/>
    <w:rsid w:val="00FA279E"/>
    <w:rsid w:val="00FA2832"/>
    <w:rsid w:val="00FA28B1"/>
    <w:rsid w:val="00FA2907"/>
    <w:rsid w:val="00FA290E"/>
    <w:rsid w:val="00FA2A76"/>
    <w:rsid w:val="00FA2A8D"/>
    <w:rsid w:val="00FA2C3F"/>
    <w:rsid w:val="00FA2C54"/>
    <w:rsid w:val="00FA2C80"/>
    <w:rsid w:val="00FA2DD9"/>
    <w:rsid w:val="00FA2E4F"/>
    <w:rsid w:val="00FA2E5B"/>
    <w:rsid w:val="00FA2EC6"/>
    <w:rsid w:val="00FA2F1D"/>
    <w:rsid w:val="00FA2F61"/>
    <w:rsid w:val="00FA301B"/>
    <w:rsid w:val="00FA30A9"/>
    <w:rsid w:val="00FA30ED"/>
    <w:rsid w:val="00FA31FE"/>
    <w:rsid w:val="00FA3235"/>
    <w:rsid w:val="00FA3322"/>
    <w:rsid w:val="00FA33A1"/>
    <w:rsid w:val="00FA33C1"/>
    <w:rsid w:val="00FA34C4"/>
    <w:rsid w:val="00FA3587"/>
    <w:rsid w:val="00FA3593"/>
    <w:rsid w:val="00FA360F"/>
    <w:rsid w:val="00FA37A1"/>
    <w:rsid w:val="00FA3878"/>
    <w:rsid w:val="00FA38A3"/>
    <w:rsid w:val="00FA3A70"/>
    <w:rsid w:val="00FA3A8A"/>
    <w:rsid w:val="00FA3BEE"/>
    <w:rsid w:val="00FA3C55"/>
    <w:rsid w:val="00FA3C7E"/>
    <w:rsid w:val="00FA3CC1"/>
    <w:rsid w:val="00FA3D21"/>
    <w:rsid w:val="00FA3D5E"/>
    <w:rsid w:val="00FA3E9A"/>
    <w:rsid w:val="00FA3EE3"/>
    <w:rsid w:val="00FA3F00"/>
    <w:rsid w:val="00FA3FCD"/>
    <w:rsid w:val="00FA4041"/>
    <w:rsid w:val="00FA40EB"/>
    <w:rsid w:val="00FA41BC"/>
    <w:rsid w:val="00FA428F"/>
    <w:rsid w:val="00FA42CD"/>
    <w:rsid w:val="00FA42D5"/>
    <w:rsid w:val="00FA4385"/>
    <w:rsid w:val="00FA43DA"/>
    <w:rsid w:val="00FA4471"/>
    <w:rsid w:val="00FA45BE"/>
    <w:rsid w:val="00FA46C5"/>
    <w:rsid w:val="00FA4780"/>
    <w:rsid w:val="00FA480F"/>
    <w:rsid w:val="00FA4812"/>
    <w:rsid w:val="00FA4942"/>
    <w:rsid w:val="00FA4961"/>
    <w:rsid w:val="00FA49D3"/>
    <w:rsid w:val="00FA49EF"/>
    <w:rsid w:val="00FA4AF6"/>
    <w:rsid w:val="00FA4B3D"/>
    <w:rsid w:val="00FA4B5C"/>
    <w:rsid w:val="00FA4B83"/>
    <w:rsid w:val="00FA4B99"/>
    <w:rsid w:val="00FA4BD2"/>
    <w:rsid w:val="00FA4CEB"/>
    <w:rsid w:val="00FA4D0F"/>
    <w:rsid w:val="00FA4D53"/>
    <w:rsid w:val="00FA4EB8"/>
    <w:rsid w:val="00FA4F58"/>
    <w:rsid w:val="00FA504A"/>
    <w:rsid w:val="00FA50DC"/>
    <w:rsid w:val="00FA5167"/>
    <w:rsid w:val="00FA5202"/>
    <w:rsid w:val="00FA52A2"/>
    <w:rsid w:val="00FA52FB"/>
    <w:rsid w:val="00FA5317"/>
    <w:rsid w:val="00FA53C2"/>
    <w:rsid w:val="00FA5450"/>
    <w:rsid w:val="00FA54F5"/>
    <w:rsid w:val="00FA5604"/>
    <w:rsid w:val="00FA560A"/>
    <w:rsid w:val="00FA560C"/>
    <w:rsid w:val="00FA56C6"/>
    <w:rsid w:val="00FA56D2"/>
    <w:rsid w:val="00FA5761"/>
    <w:rsid w:val="00FA57E8"/>
    <w:rsid w:val="00FA5831"/>
    <w:rsid w:val="00FA5851"/>
    <w:rsid w:val="00FA5885"/>
    <w:rsid w:val="00FA5A56"/>
    <w:rsid w:val="00FA5ABD"/>
    <w:rsid w:val="00FA5CA2"/>
    <w:rsid w:val="00FA5DA3"/>
    <w:rsid w:val="00FA5DF6"/>
    <w:rsid w:val="00FA5EC7"/>
    <w:rsid w:val="00FA605E"/>
    <w:rsid w:val="00FA60A0"/>
    <w:rsid w:val="00FA6191"/>
    <w:rsid w:val="00FA61E4"/>
    <w:rsid w:val="00FA6409"/>
    <w:rsid w:val="00FA6575"/>
    <w:rsid w:val="00FA65DD"/>
    <w:rsid w:val="00FA65FA"/>
    <w:rsid w:val="00FA6631"/>
    <w:rsid w:val="00FA669F"/>
    <w:rsid w:val="00FA696E"/>
    <w:rsid w:val="00FA6999"/>
    <w:rsid w:val="00FA69B0"/>
    <w:rsid w:val="00FA69C4"/>
    <w:rsid w:val="00FA6AA9"/>
    <w:rsid w:val="00FA6ADD"/>
    <w:rsid w:val="00FA6B15"/>
    <w:rsid w:val="00FA6B3E"/>
    <w:rsid w:val="00FA6B71"/>
    <w:rsid w:val="00FA6C9B"/>
    <w:rsid w:val="00FA6D99"/>
    <w:rsid w:val="00FA6D9F"/>
    <w:rsid w:val="00FA6DBC"/>
    <w:rsid w:val="00FA6DD3"/>
    <w:rsid w:val="00FA6E0C"/>
    <w:rsid w:val="00FA6EBF"/>
    <w:rsid w:val="00FA6F02"/>
    <w:rsid w:val="00FA6FAE"/>
    <w:rsid w:val="00FA7005"/>
    <w:rsid w:val="00FA71A3"/>
    <w:rsid w:val="00FA7226"/>
    <w:rsid w:val="00FA7287"/>
    <w:rsid w:val="00FA72E9"/>
    <w:rsid w:val="00FA72F7"/>
    <w:rsid w:val="00FA732B"/>
    <w:rsid w:val="00FA7379"/>
    <w:rsid w:val="00FA7383"/>
    <w:rsid w:val="00FA74F2"/>
    <w:rsid w:val="00FA75E7"/>
    <w:rsid w:val="00FA764B"/>
    <w:rsid w:val="00FA7655"/>
    <w:rsid w:val="00FA768D"/>
    <w:rsid w:val="00FA773F"/>
    <w:rsid w:val="00FA77CE"/>
    <w:rsid w:val="00FA782B"/>
    <w:rsid w:val="00FA7A1A"/>
    <w:rsid w:val="00FA7B67"/>
    <w:rsid w:val="00FA7BD1"/>
    <w:rsid w:val="00FA7C19"/>
    <w:rsid w:val="00FA7D03"/>
    <w:rsid w:val="00FA7DDC"/>
    <w:rsid w:val="00FA7E0C"/>
    <w:rsid w:val="00FA7E70"/>
    <w:rsid w:val="00FA7EBA"/>
    <w:rsid w:val="00FB0004"/>
    <w:rsid w:val="00FB0009"/>
    <w:rsid w:val="00FB00E6"/>
    <w:rsid w:val="00FB030F"/>
    <w:rsid w:val="00FB03F5"/>
    <w:rsid w:val="00FB0402"/>
    <w:rsid w:val="00FB042A"/>
    <w:rsid w:val="00FB0634"/>
    <w:rsid w:val="00FB0646"/>
    <w:rsid w:val="00FB0733"/>
    <w:rsid w:val="00FB0760"/>
    <w:rsid w:val="00FB0793"/>
    <w:rsid w:val="00FB07BE"/>
    <w:rsid w:val="00FB080E"/>
    <w:rsid w:val="00FB0811"/>
    <w:rsid w:val="00FB0818"/>
    <w:rsid w:val="00FB0917"/>
    <w:rsid w:val="00FB0964"/>
    <w:rsid w:val="00FB0A43"/>
    <w:rsid w:val="00FB0A93"/>
    <w:rsid w:val="00FB0BBC"/>
    <w:rsid w:val="00FB0C52"/>
    <w:rsid w:val="00FB0D02"/>
    <w:rsid w:val="00FB0D81"/>
    <w:rsid w:val="00FB0DFA"/>
    <w:rsid w:val="00FB0E5F"/>
    <w:rsid w:val="00FB0EE5"/>
    <w:rsid w:val="00FB10E9"/>
    <w:rsid w:val="00FB1238"/>
    <w:rsid w:val="00FB132E"/>
    <w:rsid w:val="00FB134F"/>
    <w:rsid w:val="00FB1426"/>
    <w:rsid w:val="00FB145A"/>
    <w:rsid w:val="00FB1615"/>
    <w:rsid w:val="00FB1630"/>
    <w:rsid w:val="00FB1676"/>
    <w:rsid w:val="00FB16C5"/>
    <w:rsid w:val="00FB18A9"/>
    <w:rsid w:val="00FB19FF"/>
    <w:rsid w:val="00FB1AD4"/>
    <w:rsid w:val="00FB1B08"/>
    <w:rsid w:val="00FB1B6D"/>
    <w:rsid w:val="00FB1B9F"/>
    <w:rsid w:val="00FB1C7A"/>
    <w:rsid w:val="00FB1D58"/>
    <w:rsid w:val="00FB1DA6"/>
    <w:rsid w:val="00FB1E02"/>
    <w:rsid w:val="00FB1E15"/>
    <w:rsid w:val="00FB1E66"/>
    <w:rsid w:val="00FB1F02"/>
    <w:rsid w:val="00FB1FE0"/>
    <w:rsid w:val="00FB22C6"/>
    <w:rsid w:val="00FB22FC"/>
    <w:rsid w:val="00FB2366"/>
    <w:rsid w:val="00FB2394"/>
    <w:rsid w:val="00FB241C"/>
    <w:rsid w:val="00FB246C"/>
    <w:rsid w:val="00FB261C"/>
    <w:rsid w:val="00FB26B3"/>
    <w:rsid w:val="00FB2832"/>
    <w:rsid w:val="00FB2880"/>
    <w:rsid w:val="00FB28D2"/>
    <w:rsid w:val="00FB28FB"/>
    <w:rsid w:val="00FB2935"/>
    <w:rsid w:val="00FB2A8D"/>
    <w:rsid w:val="00FB2AF0"/>
    <w:rsid w:val="00FB2B0B"/>
    <w:rsid w:val="00FB2B64"/>
    <w:rsid w:val="00FB2C0F"/>
    <w:rsid w:val="00FB2C2B"/>
    <w:rsid w:val="00FB2CB1"/>
    <w:rsid w:val="00FB2CC6"/>
    <w:rsid w:val="00FB2D32"/>
    <w:rsid w:val="00FB2DB3"/>
    <w:rsid w:val="00FB2F2A"/>
    <w:rsid w:val="00FB3032"/>
    <w:rsid w:val="00FB3079"/>
    <w:rsid w:val="00FB3179"/>
    <w:rsid w:val="00FB31D8"/>
    <w:rsid w:val="00FB3310"/>
    <w:rsid w:val="00FB33B1"/>
    <w:rsid w:val="00FB33B7"/>
    <w:rsid w:val="00FB3447"/>
    <w:rsid w:val="00FB3488"/>
    <w:rsid w:val="00FB34F9"/>
    <w:rsid w:val="00FB35E8"/>
    <w:rsid w:val="00FB361E"/>
    <w:rsid w:val="00FB3667"/>
    <w:rsid w:val="00FB366E"/>
    <w:rsid w:val="00FB367F"/>
    <w:rsid w:val="00FB370A"/>
    <w:rsid w:val="00FB377D"/>
    <w:rsid w:val="00FB3944"/>
    <w:rsid w:val="00FB3A01"/>
    <w:rsid w:val="00FB3A17"/>
    <w:rsid w:val="00FB3B6F"/>
    <w:rsid w:val="00FB3BC0"/>
    <w:rsid w:val="00FB3C04"/>
    <w:rsid w:val="00FB3C3F"/>
    <w:rsid w:val="00FB3C51"/>
    <w:rsid w:val="00FB3C73"/>
    <w:rsid w:val="00FB3E07"/>
    <w:rsid w:val="00FB3E23"/>
    <w:rsid w:val="00FB3E2D"/>
    <w:rsid w:val="00FB3E6B"/>
    <w:rsid w:val="00FB3ED1"/>
    <w:rsid w:val="00FB3F07"/>
    <w:rsid w:val="00FB4018"/>
    <w:rsid w:val="00FB401B"/>
    <w:rsid w:val="00FB4045"/>
    <w:rsid w:val="00FB41F6"/>
    <w:rsid w:val="00FB4385"/>
    <w:rsid w:val="00FB43D6"/>
    <w:rsid w:val="00FB43DA"/>
    <w:rsid w:val="00FB4482"/>
    <w:rsid w:val="00FB44E1"/>
    <w:rsid w:val="00FB45C4"/>
    <w:rsid w:val="00FB4814"/>
    <w:rsid w:val="00FB485A"/>
    <w:rsid w:val="00FB48C9"/>
    <w:rsid w:val="00FB49C3"/>
    <w:rsid w:val="00FB49FE"/>
    <w:rsid w:val="00FB4BF2"/>
    <w:rsid w:val="00FB4D92"/>
    <w:rsid w:val="00FB4DA5"/>
    <w:rsid w:val="00FB4F0E"/>
    <w:rsid w:val="00FB4FF4"/>
    <w:rsid w:val="00FB5012"/>
    <w:rsid w:val="00FB50D8"/>
    <w:rsid w:val="00FB515C"/>
    <w:rsid w:val="00FB521C"/>
    <w:rsid w:val="00FB5318"/>
    <w:rsid w:val="00FB53D4"/>
    <w:rsid w:val="00FB53F9"/>
    <w:rsid w:val="00FB5412"/>
    <w:rsid w:val="00FB5496"/>
    <w:rsid w:val="00FB54D7"/>
    <w:rsid w:val="00FB54F2"/>
    <w:rsid w:val="00FB57DF"/>
    <w:rsid w:val="00FB586B"/>
    <w:rsid w:val="00FB5930"/>
    <w:rsid w:val="00FB599F"/>
    <w:rsid w:val="00FB59A3"/>
    <w:rsid w:val="00FB5B23"/>
    <w:rsid w:val="00FB5D3B"/>
    <w:rsid w:val="00FB5D5E"/>
    <w:rsid w:val="00FB5E2E"/>
    <w:rsid w:val="00FB5EC6"/>
    <w:rsid w:val="00FB5ECA"/>
    <w:rsid w:val="00FB5F5C"/>
    <w:rsid w:val="00FB6104"/>
    <w:rsid w:val="00FB6236"/>
    <w:rsid w:val="00FB62BA"/>
    <w:rsid w:val="00FB64A7"/>
    <w:rsid w:val="00FB6642"/>
    <w:rsid w:val="00FB66D0"/>
    <w:rsid w:val="00FB6787"/>
    <w:rsid w:val="00FB6802"/>
    <w:rsid w:val="00FB68B3"/>
    <w:rsid w:val="00FB697B"/>
    <w:rsid w:val="00FB69A2"/>
    <w:rsid w:val="00FB69C1"/>
    <w:rsid w:val="00FB6A01"/>
    <w:rsid w:val="00FB6A63"/>
    <w:rsid w:val="00FB6B54"/>
    <w:rsid w:val="00FB6CCD"/>
    <w:rsid w:val="00FB6D54"/>
    <w:rsid w:val="00FB6D9D"/>
    <w:rsid w:val="00FB6E3F"/>
    <w:rsid w:val="00FB6F10"/>
    <w:rsid w:val="00FB6F4B"/>
    <w:rsid w:val="00FB6FAF"/>
    <w:rsid w:val="00FB7095"/>
    <w:rsid w:val="00FB715D"/>
    <w:rsid w:val="00FB7393"/>
    <w:rsid w:val="00FB7411"/>
    <w:rsid w:val="00FB7429"/>
    <w:rsid w:val="00FB7457"/>
    <w:rsid w:val="00FB74F8"/>
    <w:rsid w:val="00FB750F"/>
    <w:rsid w:val="00FB758F"/>
    <w:rsid w:val="00FB75FD"/>
    <w:rsid w:val="00FB773B"/>
    <w:rsid w:val="00FB779F"/>
    <w:rsid w:val="00FB7900"/>
    <w:rsid w:val="00FB7A8E"/>
    <w:rsid w:val="00FB7F68"/>
    <w:rsid w:val="00FB7FA4"/>
    <w:rsid w:val="00FB7FEA"/>
    <w:rsid w:val="00FC0032"/>
    <w:rsid w:val="00FC00A1"/>
    <w:rsid w:val="00FC00F1"/>
    <w:rsid w:val="00FC0156"/>
    <w:rsid w:val="00FC019F"/>
    <w:rsid w:val="00FC0206"/>
    <w:rsid w:val="00FC030B"/>
    <w:rsid w:val="00FC0355"/>
    <w:rsid w:val="00FC04E0"/>
    <w:rsid w:val="00FC0514"/>
    <w:rsid w:val="00FC0562"/>
    <w:rsid w:val="00FC0568"/>
    <w:rsid w:val="00FC0655"/>
    <w:rsid w:val="00FC06D4"/>
    <w:rsid w:val="00FC084B"/>
    <w:rsid w:val="00FC09EF"/>
    <w:rsid w:val="00FC0A62"/>
    <w:rsid w:val="00FC0B0B"/>
    <w:rsid w:val="00FC0B37"/>
    <w:rsid w:val="00FC0B45"/>
    <w:rsid w:val="00FC0B58"/>
    <w:rsid w:val="00FC0BFE"/>
    <w:rsid w:val="00FC0C53"/>
    <w:rsid w:val="00FC0EBC"/>
    <w:rsid w:val="00FC1032"/>
    <w:rsid w:val="00FC10EC"/>
    <w:rsid w:val="00FC125F"/>
    <w:rsid w:val="00FC14EC"/>
    <w:rsid w:val="00FC15A1"/>
    <w:rsid w:val="00FC174C"/>
    <w:rsid w:val="00FC17C0"/>
    <w:rsid w:val="00FC17CB"/>
    <w:rsid w:val="00FC17FC"/>
    <w:rsid w:val="00FC190B"/>
    <w:rsid w:val="00FC1916"/>
    <w:rsid w:val="00FC1986"/>
    <w:rsid w:val="00FC1AF2"/>
    <w:rsid w:val="00FC1BB7"/>
    <w:rsid w:val="00FC1BE6"/>
    <w:rsid w:val="00FC1C83"/>
    <w:rsid w:val="00FC1CA5"/>
    <w:rsid w:val="00FC1CF8"/>
    <w:rsid w:val="00FC1D51"/>
    <w:rsid w:val="00FC1E6D"/>
    <w:rsid w:val="00FC1EC4"/>
    <w:rsid w:val="00FC1FC6"/>
    <w:rsid w:val="00FC2053"/>
    <w:rsid w:val="00FC2091"/>
    <w:rsid w:val="00FC2109"/>
    <w:rsid w:val="00FC2112"/>
    <w:rsid w:val="00FC2170"/>
    <w:rsid w:val="00FC23EE"/>
    <w:rsid w:val="00FC2406"/>
    <w:rsid w:val="00FC24B1"/>
    <w:rsid w:val="00FC24BA"/>
    <w:rsid w:val="00FC253A"/>
    <w:rsid w:val="00FC25B6"/>
    <w:rsid w:val="00FC2630"/>
    <w:rsid w:val="00FC267B"/>
    <w:rsid w:val="00FC26E7"/>
    <w:rsid w:val="00FC27E6"/>
    <w:rsid w:val="00FC27E7"/>
    <w:rsid w:val="00FC284A"/>
    <w:rsid w:val="00FC28E5"/>
    <w:rsid w:val="00FC2A06"/>
    <w:rsid w:val="00FC2A9F"/>
    <w:rsid w:val="00FC2B56"/>
    <w:rsid w:val="00FC2B5B"/>
    <w:rsid w:val="00FC2BDC"/>
    <w:rsid w:val="00FC2C37"/>
    <w:rsid w:val="00FC2CB2"/>
    <w:rsid w:val="00FC2DA9"/>
    <w:rsid w:val="00FC2DED"/>
    <w:rsid w:val="00FC2E22"/>
    <w:rsid w:val="00FC2F1C"/>
    <w:rsid w:val="00FC2FC9"/>
    <w:rsid w:val="00FC301F"/>
    <w:rsid w:val="00FC3081"/>
    <w:rsid w:val="00FC30DB"/>
    <w:rsid w:val="00FC30E7"/>
    <w:rsid w:val="00FC30EF"/>
    <w:rsid w:val="00FC3139"/>
    <w:rsid w:val="00FC31A8"/>
    <w:rsid w:val="00FC3272"/>
    <w:rsid w:val="00FC3291"/>
    <w:rsid w:val="00FC32B6"/>
    <w:rsid w:val="00FC32D8"/>
    <w:rsid w:val="00FC3392"/>
    <w:rsid w:val="00FC33AB"/>
    <w:rsid w:val="00FC34B8"/>
    <w:rsid w:val="00FC3644"/>
    <w:rsid w:val="00FC37DA"/>
    <w:rsid w:val="00FC37F2"/>
    <w:rsid w:val="00FC38A2"/>
    <w:rsid w:val="00FC38A7"/>
    <w:rsid w:val="00FC38B1"/>
    <w:rsid w:val="00FC39A0"/>
    <w:rsid w:val="00FC39FF"/>
    <w:rsid w:val="00FC3A92"/>
    <w:rsid w:val="00FC3ACB"/>
    <w:rsid w:val="00FC3BBC"/>
    <w:rsid w:val="00FC3D5E"/>
    <w:rsid w:val="00FC3DB8"/>
    <w:rsid w:val="00FC3DD0"/>
    <w:rsid w:val="00FC4117"/>
    <w:rsid w:val="00FC4249"/>
    <w:rsid w:val="00FC42AC"/>
    <w:rsid w:val="00FC4587"/>
    <w:rsid w:val="00FC4612"/>
    <w:rsid w:val="00FC462F"/>
    <w:rsid w:val="00FC4833"/>
    <w:rsid w:val="00FC485F"/>
    <w:rsid w:val="00FC4ADB"/>
    <w:rsid w:val="00FC4B59"/>
    <w:rsid w:val="00FC4BF9"/>
    <w:rsid w:val="00FC4C44"/>
    <w:rsid w:val="00FC4D83"/>
    <w:rsid w:val="00FC4F57"/>
    <w:rsid w:val="00FC50EE"/>
    <w:rsid w:val="00FC5126"/>
    <w:rsid w:val="00FC5147"/>
    <w:rsid w:val="00FC5166"/>
    <w:rsid w:val="00FC51B7"/>
    <w:rsid w:val="00FC51CC"/>
    <w:rsid w:val="00FC51EB"/>
    <w:rsid w:val="00FC522F"/>
    <w:rsid w:val="00FC5426"/>
    <w:rsid w:val="00FC543B"/>
    <w:rsid w:val="00FC54E1"/>
    <w:rsid w:val="00FC55F2"/>
    <w:rsid w:val="00FC573E"/>
    <w:rsid w:val="00FC577E"/>
    <w:rsid w:val="00FC57A4"/>
    <w:rsid w:val="00FC57F2"/>
    <w:rsid w:val="00FC5861"/>
    <w:rsid w:val="00FC5962"/>
    <w:rsid w:val="00FC59F3"/>
    <w:rsid w:val="00FC5AC8"/>
    <w:rsid w:val="00FC5AED"/>
    <w:rsid w:val="00FC5B54"/>
    <w:rsid w:val="00FC5C26"/>
    <w:rsid w:val="00FC5C3D"/>
    <w:rsid w:val="00FC5C69"/>
    <w:rsid w:val="00FC5CA2"/>
    <w:rsid w:val="00FC5D1C"/>
    <w:rsid w:val="00FC5D9A"/>
    <w:rsid w:val="00FC5DA6"/>
    <w:rsid w:val="00FC5F32"/>
    <w:rsid w:val="00FC5F8C"/>
    <w:rsid w:val="00FC5FEB"/>
    <w:rsid w:val="00FC6010"/>
    <w:rsid w:val="00FC6098"/>
    <w:rsid w:val="00FC60AF"/>
    <w:rsid w:val="00FC60C9"/>
    <w:rsid w:val="00FC60D0"/>
    <w:rsid w:val="00FC6286"/>
    <w:rsid w:val="00FC62D1"/>
    <w:rsid w:val="00FC6536"/>
    <w:rsid w:val="00FC6580"/>
    <w:rsid w:val="00FC65DB"/>
    <w:rsid w:val="00FC66A5"/>
    <w:rsid w:val="00FC688E"/>
    <w:rsid w:val="00FC68A3"/>
    <w:rsid w:val="00FC6987"/>
    <w:rsid w:val="00FC69A6"/>
    <w:rsid w:val="00FC69CF"/>
    <w:rsid w:val="00FC6A56"/>
    <w:rsid w:val="00FC6AC8"/>
    <w:rsid w:val="00FC6B42"/>
    <w:rsid w:val="00FC6BC9"/>
    <w:rsid w:val="00FC6BFC"/>
    <w:rsid w:val="00FC6C3D"/>
    <w:rsid w:val="00FC6D12"/>
    <w:rsid w:val="00FC6D26"/>
    <w:rsid w:val="00FC6E79"/>
    <w:rsid w:val="00FC6EE5"/>
    <w:rsid w:val="00FC6F5E"/>
    <w:rsid w:val="00FC7222"/>
    <w:rsid w:val="00FC7228"/>
    <w:rsid w:val="00FC72A0"/>
    <w:rsid w:val="00FC7317"/>
    <w:rsid w:val="00FC73CE"/>
    <w:rsid w:val="00FC749E"/>
    <w:rsid w:val="00FC753C"/>
    <w:rsid w:val="00FC75AF"/>
    <w:rsid w:val="00FC7842"/>
    <w:rsid w:val="00FC78E3"/>
    <w:rsid w:val="00FC7B3C"/>
    <w:rsid w:val="00FC7B3D"/>
    <w:rsid w:val="00FC7B5D"/>
    <w:rsid w:val="00FC7B7D"/>
    <w:rsid w:val="00FC7BF7"/>
    <w:rsid w:val="00FC7C14"/>
    <w:rsid w:val="00FC7C9D"/>
    <w:rsid w:val="00FC7D42"/>
    <w:rsid w:val="00FC7DA5"/>
    <w:rsid w:val="00FC7E69"/>
    <w:rsid w:val="00FC7F4E"/>
    <w:rsid w:val="00FC7FA0"/>
    <w:rsid w:val="00FC7FAA"/>
    <w:rsid w:val="00FD004F"/>
    <w:rsid w:val="00FD0056"/>
    <w:rsid w:val="00FD008C"/>
    <w:rsid w:val="00FD011F"/>
    <w:rsid w:val="00FD0218"/>
    <w:rsid w:val="00FD03A2"/>
    <w:rsid w:val="00FD0413"/>
    <w:rsid w:val="00FD04B5"/>
    <w:rsid w:val="00FD04DA"/>
    <w:rsid w:val="00FD0514"/>
    <w:rsid w:val="00FD068E"/>
    <w:rsid w:val="00FD0780"/>
    <w:rsid w:val="00FD0793"/>
    <w:rsid w:val="00FD07DE"/>
    <w:rsid w:val="00FD0813"/>
    <w:rsid w:val="00FD0855"/>
    <w:rsid w:val="00FD08B8"/>
    <w:rsid w:val="00FD08FF"/>
    <w:rsid w:val="00FD09CC"/>
    <w:rsid w:val="00FD09E9"/>
    <w:rsid w:val="00FD0A8A"/>
    <w:rsid w:val="00FD0AA1"/>
    <w:rsid w:val="00FD0CB0"/>
    <w:rsid w:val="00FD0D8C"/>
    <w:rsid w:val="00FD0EBD"/>
    <w:rsid w:val="00FD0F35"/>
    <w:rsid w:val="00FD0F8D"/>
    <w:rsid w:val="00FD0FFE"/>
    <w:rsid w:val="00FD1075"/>
    <w:rsid w:val="00FD113C"/>
    <w:rsid w:val="00FD1146"/>
    <w:rsid w:val="00FD11AE"/>
    <w:rsid w:val="00FD11B0"/>
    <w:rsid w:val="00FD11EE"/>
    <w:rsid w:val="00FD125C"/>
    <w:rsid w:val="00FD141A"/>
    <w:rsid w:val="00FD1443"/>
    <w:rsid w:val="00FD147B"/>
    <w:rsid w:val="00FD14E5"/>
    <w:rsid w:val="00FD15EB"/>
    <w:rsid w:val="00FD1667"/>
    <w:rsid w:val="00FD168A"/>
    <w:rsid w:val="00FD17F5"/>
    <w:rsid w:val="00FD1856"/>
    <w:rsid w:val="00FD1938"/>
    <w:rsid w:val="00FD194E"/>
    <w:rsid w:val="00FD1A9C"/>
    <w:rsid w:val="00FD1AAC"/>
    <w:rsid w:val="00FD1B00"/>
    <w:rsid w:val="00FD1B11"/>
    <w:rsid w:val="00FD1BA3"/>
    <w:rsid w:val="00FD1C4A"/>
    <w:rsid w:val="00FD1C9B"/>
    <w:rsid w:val="00FD1CA2"/>
    <w:rsid w:val="00FD1CC3"/>
    <w:rsid w:val="00FD1E20"/>
    <w:rsid w:val="00FD1E2E"/>
    <w:rsid w:val="00FD1E43"/>
    <w:rsid w:val="00FD1E72"/>
    <w:rsid w:val="00FD1E83"/>
    <w:rsid w:val="00FD1EC0"/>
    <w:rsid w:val="00FD1EEA"/>
    <w:rsid w:val="00FD214E"/>
    <w:rsid w:val="00FD2156"/>
    <w:rsid w:val="00FD21A6"/>
    <w:rsid w:val="00FD221E"/>
    <w:rsid w:val="00FD224C"/>
    <w:rsid w:val="00FD226D"/>
    <w:rsid w:val="00FD2294"/>
    <w:rsid w:val="00FD231C"/>
    <w:rsid w:val="00FD2443"/>
    <w:rsid w:val="00FD24C1"/>
    <w:rsid w:val="00FD24D6"/>
    <w:rsid w:val="00FD26B2"/>
    <w:rsid w:val="00FD26B6"/>
    <w:rsid w:val="00FD26E7"/>
    <w:rsid w:val="00FD2988"/>
    <w:rsid w:val="00FD2992"/>
    <w:rsid w:val="00FD29AB"/>
    <w:rsid w:val="00FD29B5"/>
    <w:rsid w:val="00FD29E6"/>
    <w:rsid w:val="00FD2AB6"/>
    <w:rsid w:val="00FD2B24"/>
    <w:rsid w:val="00FD2BBA"/>
    <w:rsid w:val="00FD2C03"/>
    <w:rsid w:val="00FD2C10"/>
    <w:rsid w:val="00FD2C96"/>
    <w:rsid w:val="00FD2E0A"/>
    <w:rsid w:val="00FD2ECC"/>
    <w:rsid w:val="00FD2EDA"/>
    <w:rsid w:val="00FD2F8A"/>
    <w:rsid w:val="00FD30BE"/>
    <w:rsid w:val="00FD33B1"/>
    <w:rsid w:val="00FD34CE"/>
    <w:rsid w:val="00FD351C"/>
    <w:rsid w:val="00FD3616"/>
    <w:rsid w:val="00FD3766"/>
    <w:rsid w:val="00FD3867"/>
    <w:rsid w:val="00FD387F"/>
    <w:rsid w:val="00FD38F8"/>
    <w:rsid w:val="00FD39EF"/>
    <w:rsid w:val="00FD39F9"/>
    <w:rsid w:val="00FD3AA9"/>
    <w:rsid w:val="00FD3B50"/>
    <w:rsid w:val="00FD3C1F"/>
    <w:rsid w:val="00FD3DE7"/>
    <w:rsid w:val="00FD3E05"/>
    <w:rsid w:val="00FD3ECA"/>
    <w:rsid w:val="00FD3F98"/>
    <w:rsid w:val="00FD4187"/>
    <w:rsid w:val="00FD41D0"/>
    <w:rsid w:val="00FD4248"/>
    <w:rsid w:val="00FD43A5"/>
    <w:rsid w:val="00FD4447"/>
    <w:rsid w:val="00FD4451"/>
    <w:rsid w:val="00FD4479"/>
    <w:rsid w:val="00FD4507"/>
    <w:rsid w:val="00FD45EC"/>
    <w:rsid w:val="00FD46CF"/>
    <w:rsid w:val="00FD47B7"/>
    <w:rsid w:val="00FD4805"/>
    <w:rsid w:val="00FD4855"/>
    <w:rsid w:val="00FD4A4A"/>
    <w:rsid w:val="00FD4A52"/>
    <w:rsid w:val="00FD4A98"/>
    <w:rsid w:val="00FD4C17"/>
    <w:rsid w:val="00FD4DBF"/>
    <w:rsid w:val="00FD4DCC"/>
    <w:rsid w:val="00FD4F05"/>
    <w:rsid w:val="00FD4F30"/>
    <w:rsid w:val="00FD4F32"/>
    <w:rsid w:val="00FD4FBA"/>
    <w:rsid w:val="00FD5042"/>
    <w:rsid w:val="00FD504E"/>
    <w:rsid w:val="00FD50A0"/>
    <w:rsid w:val="00FD51AE"/>
    <w:rsid w:val="00FD5395"/>
    <w:rsid w:val="00FD53B5"/>
    <w:rsid w:val="00FD53F9"/>
    <w:rsid w:val="00FD5413"/>
    <w:rsid w:val="00FD546A"/>
    <w:rsid w:val="00FD54A8"/>
    <w:rsid w:val="00FD54A9"/>
    <w:rsid w:val="00FD5728"/>
    <w:rsid w:val="00FD578D"/>
    <w:rsid w:val="00FD586F"/>
    <w:rsid w:val="00FD5915"/>
    <w:rsid w:val="00FD594D"/>
    <w:rsid w:val="00FD59CC"/>
    <w:rsid w:val="00FD5A3C"/>
    <w:rsid w:val="00FD5A47"/>
    <w:rsid w:val="00FD5AAE"/>
    <w:rsid w:val="00FD5AB9"/>
    <w:rsid w:val="00FD5B40"/>
    <w:rsid w:val="00FD5C46"/>
    <w:rsid w:val="00FD5E41"/>
    <w:rsid w:val="00FD5EFD"/>
    <w:rsid w:val="00FD5F24"/>
    <w:rsid w:val="00FD5F73"/>
    <w:rsid w:val="00FD5F89"/>
    <w:rsid w:val="00FD623D"/>
    <w:rsid w:val="00FD628F"/>
    <w:rsid w:val="00FD6320"/>
    <w:rsid w:val="00FD6329"/>
    <w:rsid w:val="00FD63C7"/>
    <w:rsid w:val="00FD63DD"/>
    <w:rsid w:val="00FD64DA"/>
    <w:rsid w:val="00FD65D7"/>
    <w:rsid w:val="00FD67AC"/>
    <w:rsid w:val="00FD6826"/>
    <w:rsid w:val="00FD6A36"/>
    <w:rsid w:val="00FD6AF0"/>
    <w:rsid w:val="00FD6AF3"/>
    <w:rsid w:val="00FD6AF6"/>
    <w:rsid w:val="00FD6AFD"/>
    <w:rsid w:val="00FD6B35"/>
    <w:rsid w:val="00FD6B8F"/>
    <w:rsid w:val="00FD6C18"/>
    <w:rsid w:val="00FD6C6F"/>
    <w:rsid w:val="00FD6CAE"/>
    <w:rsid w:val="00FD6D86"/>
    <w:rsid w:val="00FD6E93"/>
    <w:rsid w:val="00FD6E97"/>
    <w:rsid w:val="00FD6F57"/>
    <w:rsid w:val="00FD6FA8"/>
    <w:rsid w:val="00FD6FB5"/>
    <w:rsid w:val="00FD6FEF"/>
    <w:rsid w:val="00FD7089"/>
    <w:rsid w:val="00FD71E5"/>
    <w:rsid w:val="00FD71E7"/>
    <w:rsid w:val="00FD7210"/>
    <w:rsid w:val="00FD7219"/>
    <w:rsid w:val="00FD721E"/>
    <w:rsid w:val="00FD743C"/>
    <w:rsid w:val="00FD74E1"/>
    <w:rsid w:val="00FD7597"/>
    <w:rsid w:val="00FD761C"/>
    <w:rsid w:val="00FD7657"/>
    <w:rsid w:val="00FD766A"/>
    <w:rsid w:val="00FD7684"/>
    <w:rsid w:val="00FD7722"/>
    <w:rsid w:val="00FD77D9"/>
    <w:rsid w:val="00FD781A"/>
    <w:rsid w:val="00FD78F5"/>
    <w:rsid w:val="00FD79CE"/>
    <w:rsid w:val="00FD7A46"/>
    <w:rsid w:val="00FD7A5D"/>
    <w:rsid w:val="00FD7AAA"/>
    <w:rsid w:val="00FD7B19"/>
    <w:rsid w:val="00FD7BB6"/>
    <w:rsid w:val="00FD7C5F"/>
    <w:rsid w:val="00FD7CAF"/>
    <w:rsid w:val="00FD7D99"/>
    <w:rsid w:val="00FD7D9A"/>
    <w:rsid w:val="00FD7E03"/>
    <w:rsid w:val="00FD7F0E"/>
    <w:rsid w:val="00FD7F29"/>
    <w:rsid w:val="00FE001E"/>
    <w:rsid w:val="00FE02F0"/>
    <w:rsid w:val="00FE0388"/>
    <w:rsid w:val="00FE03CC"/>
    <w:rsid w:val="00FE03EE"/>
    <w:rsid w:val="00FE0537"/>
    <w:rsid w:val="00FE055D"/>
    <w:rsid w:val="00FE058B"/>
    <w:rsid w:val="00FE05A3"/>
    <w:rsid w:val="00FE0633"/>
    <w:rsid w:val="00FE0731"/>
    <w:rsid w:val="00FE0808"/>
    <w:rsid w:val="00FE0AE4"/>
    <w:rsid w:val="00FE0BA6"/>
    <w:rsid w:val="00FE0D2B"/>
    <w:rsid w:val="00FE0D41"/>
    <w:rsid w:val="00FE0E12"/>
    <w:rsid w:val="00FE0E3B"/>
    <w:rsid w:val="00FE0F09"/>
    <w:rsid w:val="00FE0F23"/>
    <w:rsid w:val="00FE1047"/>
    <w:rsid w:val="00FE107F"/>
    <w:rsid w:val="00FE109B"/>
    <w:rsid w:val="00FE109E"/>
    <w:rsid w:val="00FE10F8"/>
    <w:rsid w:val="00FE1348"/>
    <w:rsid w:val="00FE142E"/>
    <w:rsid w:val="00FE145B"/>
    <w:rsid w:val="00FE150F"/>
    <w:rsid w:val="00FE15B0"/>
    <w:rsid w:val="00FE1630"/>
    <w:rsid w:val="00FE16BB"/>
    <w:rsid w:val="00FE16EA"/>
    <w:rsid w:val="00FE1783"/>
    <w:rsid w:val="00FE1873"/>
    <w:rsid w:val="00FE189C"/>
    <w:rsid w:val="00FE18D1"/>
    <w:rsid w:val="00FE1942"/>
    <w:rsid w:val="00FE19C7"/>
    <w:rsid w:val="00FE1A41"/>
    <w:rsid w:val="00FE1B1E"/>
    <w:rsid w:val="00FE1B25"/>
    <w:rsid w:val="00FE1BE9"/>
    <w:rsid w:val="00FE1C07"/>
    <w:rsid w:val="00FE1C1E"/>
    <w:rsid w:val="00FE1CCC"/>
    <w:rsid w:val="00FE1D99"/>
    <w:rsid w:val="00FE1EE3"/>
    <w:rsid w:val="00FE2011"/>
    <w:rsid w:val="00FE21C9"/>
    <w:rsid w:val="00FE21F9"/>
    <w:rsid w:val="00FE2240"/>
    <w:rsid w:val="00FE2274"/>
    <w:rsid w:val="00FE2323"/>
    <w:rsid w:val="00FE2497"/>
    <w:rsid w:val="00FE25A5"/>
    <w:rsid w:val="00FE2691"/>
    <w:rsid w:val="00FE274C"/>
    <w:rsid w:val="00FE280D"/>
    <w:rsid w:val="00FE2818"/>
    <w:rsid w:val="00FE299A"/>
    <w:rsid w:val="00FE2A18"/>
    <w:rsid w:val="00FE2A66"/>
    <w:rsid w:val="00FE2BCB"/>
    <w:rsid w:val="00FE2C0B"/>
    <w:rsid w:val="00FE2C3D"/>
    <w:rsid w:val="00FE2C8D"/>
    <w:rsid w:val="00FE2DDE"/>
    <w:rsid w:val="00FE2DF5"/>
    <w:rsid w:val="00FE2EA5"/>
    <w:rsid w:val="00FE2F06"/>
    <w:rsid w:val="00FE2F6B"/>
    <w:rsid w:val="00FE2FB7"/>
    <w:rsid w:val="00FE3033"/>
    <w:rsid w:val="00FE313E"/>
    <w:rsid w:val="00FE3151"/>
    <w:rsid w:val="00FE3184"/>
    <w:rsid w:val="00FE3190"/>
    <w:rsid w:val="00FE3286"/>
    <w:rsid w:val="00FE3318"/>
    <w:rsid w:val="00FE3440"/>
    <w:rsid w:val="00FE349F"/>
    <w:rsid w:val="00FE3504"/>
    <w:rsid w:val="00FE3735"/>
    <w:rsid w:val="00FE375D"/>
    <w:rsid w:val="00FE3839"/>
    <w:rsid w:val="00FE389A"/>
    <w:rsid w:val="00FE3A13"/>
    <w:rsid w:val="00FE3A25"/>
    <w:rsid w:val="00FE3B49"/>
    <w:rsid w:val="00FE3B91"/>
    <w:rsid w:val="00FE3BB5"/>
    <w:rsid w:val="00FE3C56"/>
    <w:rsid w:val="00FE3EC9"/>
    <w:rsid w:val="00FE3F3B"/>
    <w:rsid w:val="00FE3F4C"/>
    <w:rsid w:val="00FE3FBE"/>
    <w:rsid w:val="00FE41A9"/>
    <w:rsid w:val="00FE4374"/>
    <w:rsid w:val="00FE437E"/>
    <w:rsid w:val="00FE43CA"/>
    <w:rsid w:val="00FE4460"/>
    <w:rsid w:val="00FE44DD"/>
    <w:rsid w:val="00FE455A"/>
    <w:rsid w:val="00FE45B3"/>
    <w:rsid w:val="00FE47A0"/>
    <w:rsid w:val="00FE47CA"/>
    <w:rsid w:val="00FE47D6"/>
    <w:rsid w:val="00FE488C"/>
    <w:rsid w:val="00FE4A2C"/>
    <w:rsid w:val="00FE4A4C"/>
    <w:rsid w:val="00FE4AAD"/>
    <w:rsid w:val="00FE4ABF"/>
    <w:rsid w:val="00FE4ADE"/>
    <w:rsid w:val="00FE4C97"/>
    <w:rsid w:val="00FE4CDC"/>
    <w:rsid w:val="00FE4D8F"/>
    <w:rsid w:val="00FE4D93"/>
    <w:rsid w:val="00FE4E0B"/>
    <w:rsid w:val="00FE4E16"/>
    <w:rsid w:val="00FE4EF8"/>
    <w:rsid w:val="00FE4F54"/>
    <w:rsid w:val="00FE4F7A"/>
    <w:rsid w:val="00FE4F9F"/>
    <w:rsid w:val="00FE51C4"/>
    <w:rsid w:val="00FE52F7"/>
    <w:rsid w:val="00FE536F"/>
    <w:rsid w:val="00FE5395"/>
    <w:rsid w:val="00FE54C2"/>
    <w:rsid w:val="00FE5530"/>
    <w:rsid w:val="00FE55E4"/>
    <w:rsid w:val="00FE56C4"/>
    <w:rsid w:val="00FE57A8"/>
    <w:rsid w:val="00FE5A93"/>
    <w:rsid w:val="00FE5AEC"/>
    <w:rsid w:val="00FE5B9F"/>
    <w:rsid w:val="00FE5C51"/>
    <w:rsid w:val="00FE5D2C"/>
    <w:rsid w:val="00FE5E55"/>
    <w:rsid w:val="00FE5E8A"/>
    <w:rsid w:val="00FE5EFA"/>
    <w:rsid w:val="00FE5F3E"/>
    <w:rsid w:val="00FE5F68"/>
    <w:rsid w:val="00FE601A"/>
    <w:rsid w:val="00FE60CC"/>
    <w:rsid w:val="00FE60E1"/>
    <w:rsid w:val="00FE6446"/>
    <w:rsid w:val="00FE64B5"/>
    <w:rsid w:val="00FE6661"/>
    <w:rsid w:val="00FE6722"/>
    <w:rsid w:val="00FE6841"/>
    <w:rsid w:val="00FE6873"/>
    <w:rsid w:val="00FE68C0"/>
    <w:rsid w:val="00FE6ABA"/>
    <w:rsid w:val="00FE6B88"/>
    <w:rsid w:val="00FE6BBA"/>
    <w:rsid w:val="00FE6BCC"/>
    <w:rsid w:val="00FE6BDC"/>
    <w:rsid w:val="00FE6CAD"/>
    <w:rsid w:val="00FE6CEF"/>
    <w:rsid w:val="00FE6D6D"/>
    <w:rsid w:val="00FE6D8F"/>
    <w:rsid w:val="00FE6E52"/>
    <w:rsid w:val="00FE6F78"/>
    <w:rsid w:val="00FE6F94"/>
    <w:rsid w:val="00FE6FAF"/>
    <w:rsid w:val="00FE6FE8"/>
    <w:rsid w:val="00FE705B"/>
    <w:rsid w:val="00FE7072"/>
    <w:rsid w:val="00FE712B"/>
    <w:rsid w:val="00FE7142"/>
    <w:rsid w:val="00FE7162"/>
    <w:rsid w:val="00FE7214"/>
    <w:rsid w:val="00FE72B8"/>
    <w:rsid w:val="00FE7301"/>
    <w:rsid w:val="00FE732B"/>
    <w:rsid w:val="00FE73EE"/>
    <w:rsid w:val="00FE7459"/>
    <w:rsid w:val="00FE745D"/>
    <w:rsid w:val="00FE7493"/>
    <w:rsid w:val="00FE74C5"/>
    <w:rsid w:val="00FE74FF"/>
    <w:rsid w:val="00FE76A9"/>
    <w:rsid w:val="00FE77F9"/>
    <w:rsid w:val="00FE7819"/>
    <w:rsid w:val="00FE793F"/>
    <w:rsid w:val="00FE7A67"/>
    <w:rsid w:val="00FE7A7F"/>
    <w:rsid w:val="00FE7A92"/>
    <w:rsid w:val="00FE7AFA"/>
    <w:rsid w:val="00FE7B1B"/>
    <w:rsid w:val="00FE7BC9"/>
    <w:rsid w:val="00FE7C54"/>
    <w:rsid w:val="00FE7C78"/>
    <w:rsid w:val="00FE7C87"/>
    <w:rsid w:val="00FE7F02"/>
    <w:rsid w:val="00FE7F9D"/>
    <w:rsid w:val="00FF00DD"/>
    <w:rsid w:val="00FF01FF"/>
    <w:rsid w:val="00FF0207"/>
    <w:rsid w:val="00FF0450"/>
    <w:rsid w:val="00FF057D"/>
    <w:rsid w:val="00FF05E8"/>
    <w:rsid w:val="00FF0608"/>
    <w:rsid w:val="00FF0618"/>
    <w:rsid w:val="00FF0695"/>
    <w:rsid w:val="00FF0709"/>
    <w:rsid w:val="00FF0712"/>
    <w:rsid w:val="00FF0751"/>
    <w:rsid w:val="00FF0834"/>
    <w:rsid w:val="00FF0865"/>
    <w:rsid w:val="00FF0B98"/>
    <w:rsid w:val="00FF0BCA"/>
    <w:rsid w:val="00FF0BDA"/>
    <w:rsid w:val="00FF0BE7"/>
    <w:rsid w:val="00FF0C11"/>
    <w:rsid w:val="00FF0C25"/>
    <w:rsid w:val="00FF0C2C"/>
    <w:rsid w:val="00FF0D2B"/>
    <w:rsid w:val="00FF0D44"/>
    <w:rsid w:val="00FF0E3C"/>
    <w:rsid w:val="00FF0E45"/>
    <w:rsid w:val="00FF0FCD"/>
    <w:rsid w:val="00FF10E5"/>
    <w:rsid w:val="00FF1144"/>
    <w:rsid w:val="00FF1152"/>
    <w:rsid w:val="00FF1204"/>
    <w:rsid w:val="00FF1249"/>
    <w:rsid w:val="00FF12C0"/>
    <w:rsid w:val="00FF1360"/>
    <w:rsid w:val="00FF1364"/>
    <w:rsid w:val="00FF1368"/>
    <w:rsid w:val="00FF14D1"/>
    <w:rsid w:val="00FF15DA"/>
    <w:rsid w:val="00FF15F3"/>
    <w:rsid w:val="00FF1643"/>
    <w:rsid w:val="00FF17C1"/>
    <w:rsid w:val="00FF1852"/>
    <w:rsid w:val="00FF19B6"/>
    <w:rsid w:val="00FF1A3A"/>
    <w:rsid w:val="00FF1A96"/>
    <w:rsid w:val="00FF1B34"/>
    <w:rsid w:val="00FF1B64"/>
    <w:rsid w:val="00FF1B82"/>
    <w:rsid w:val="00FF1C00"/>
    <w:rsid w:val="00FF1C3F"/>
    <w:rsid w:val="00FF1CED"/>
    <w:rsid w:val="00FF1D25"/>
    <w:rsid w:val="00FF1D69"/>
    <w:rsid w:val="00FF1E56"/>
    <w:rsid w:val="00FF1ECE"/>
    <w:rsid w:val="00FF1ED5"/>
    <w:rsid w:val="00FF1F22"/>
    <w:rsid w:val="00FF2096"/>
    <w:rsid w:val="00FF20C2"/>
    <w:rsid w:val="00FF20C3"/>
    <w:rsid w:val="00FF2272"/>
    <w:rsid w:val="00FF22AB"/>
    <w:rsid w:val="00FF23E2"/>
    <w:rsid w:val="00FF242A"/>
    <w:rsid w:val="00FF24B4"/>
    <w:rsid w:val="00FF251D"/>
    <w:rsid w:val="00FF259E"/>
    <w:rsid w:val="00FF25D6"/>
    <w:rsid w:val="00FF2614"/>
    <w:rsid w:val="00FF262B"/>
    <w:rsid w:val="00FF26EE"/>
    <w:rsid w:val="00FF277B"/>
    <w:rsid w:val="00FF27A3"/>
    <w:rsid w:val="00FF27DA"/>
    <w:rsid w:val="00FF281C"/>
    <w:rsid w:val="00FF297E"/>
    <w:rsid w:val="00FF29E6"/>
    <w:rsid w:val="00FF29F5"/>
    <w:rsid w:val="00FF2A59"/>
    <w:rsid w:val="00FF2C2A"/>
    <w:rsid w:val="00FF2D61"/>
    <w:rsid w:val="00FF2D73"/>
    <w:rsid w:val="00FF2DE7"/>
    <w:rsid w:val="00FF2E57"/>
    <w:rsid w:val="00FF2E70"/>
    <w:rsid w:val="00FF2ECC"/>
    <w:rsid w:val="00FF2F36"/>
    <w:rsid w:val="00FF319C"/>
    <w:rsid w:val="00FF322C"/>
    <w:rsid w:val="00FF3237"/>
    <w:rsid w:val="00FF3289"/>
    <w:rsid w:val="00FF341C"/>
    <w:rsid w:val="00FF34B5"/>
    <w:rsid w:val="00FF34B9"/>
    <w:rsid w:val="00FF377D"/>
    <w:rsid w:val="00FF3869"/>
    <w:rsid w:val="00FF38C0"/>
    <w:rsid w:val="00FF3968"/>
    <w:rsid w:val="00FF3A3C"/>
    <w:rsid w:val="00FF3B23"/>
    <w:rsid w:val="00FF3C3D"/>
    <w:rsid w:val="00FF3CEE"/>
    <w:rsid w:val="00FF3D2A"/>
    <w:rsid w:val="00FF3D9F"/>
    <w:rsid w:val="00FF3DE9"/>
    <w:rsid w:val="00FF3F0E"/>
    <w:rsid w:val="00FF3F30"/>
    <w:rsid w:val="00FF3F54"/>
    <w:rsid w:val="00FF4186"/>
    <w:rsid w:val="00FF42B5"/>
    <w:rsid w:val="00FF42E3"/>
    <w:rsid w:val="00FF42E4"/>
    <w:rsid w:val="00FF43BB"/>
    <w:rsid w:val="00FF44EE"/>
    <w:rsid w:val="00FF4593"/>
    <w:rsid w:val="00FF45C0"/>
    <w:rsid w:val="00FF45E6"/>
    <w:rsid w:val="00FF45F8"/>
    <w:rsid w:val="00FF4697"/>
    <w:rsid w:val="00FF469D"/>
    <w:rsid w:val="00FF4723"/>
    <w:rsid w:val="00FF474F"/>
    <w:rsid w:val="00FF4780"/>
    <w:rsid w:val="00FF47A9"/>
    <w:rsid w:val="00FF4826"/>
    <w:rsid w:val="00FF486D"/>
    <w:rsid w:val="00FF4893"/>
    <w:rsid w:val="00FF48AB"/>
    <w:rsid w:val="00FF499C"/>
    <w:rsid w:val="00FF49B4"/>
    <w:rsid w:val="00FF4A1D"/>
    <w:rsid w:val="00FF4AA1"/>
    <w:rsid w:val="00FF4B3E"/>
    <w:rsid w:val="00FF4BCF"/>
    <w:rsid w:val="00FF4C3A"/>
    <w:rsid w:val="00FF4C73"/>
    <w:rsid w:val="00FF4CC8"/>
    <w:rsid w:val="00FF4CED"/>
    <w:rsid w:val="00FF4D04"/>
    <w:rsid w:val="00FF4D22"/>
    <w:rsid w:val="00FF4D52"/>
    <w:rsid w:val="00FF4E2A"/>
    <w:rsid w:val="00FF4EB6"/>
    <w:rsid w:val="00FF4F0B"/>
    <w:rsid w:val="00FF4F37"/>
    <w:rsid w:val="00FF5039"/>
    <w:rsid w:val="00FF51F0"/>
    <w:rsid w:val="00FF525E"/>
    <w:rsid w:val="00FF52AB"/>
    <w:rsid w:val="00FF531B"/>
    <w:rsid w:val="00FF53DA"/>
    <w:rsid w:val="00FF543B"/>
    <w:rsid w:val="00FF54E8"/>
    <w:rsid w:val="00FF54F3"/>
    <w:rsid w:val="00FF5582"/>
    <w:rsid w:val="00FF574D"/>
    <w:rsid w:val="00FF5820"/>
    <w:rsid w:val="00FF585A"/>
    <w:rsid w:val="00FF5876"/>
    <w:rsid w:val="00FF5905"/>
    <w:rsid w:val="00FF5B34"/>
    <w:rsid w:val="00FF5C00"/>
    <w:rsid w:val="00FF5C1C"/>
    <w:rsid w:val="00FF5C26"/>
    <w:rsid w:val="00FF5C76"/>
    <w:rsid w:val="00FF5C9F"/>
    <w:rsid w:val="00FF5CD8"/>
    <w:rsid w:val="00FF5D2C"/>
    <w:rsid w:val="00FF5DCE"/>
    <w:rsid w:val="00FF5E29"/>
    <w:rsid w:val="00FF5E91"/>
    <w:rsid w:val="00FF5F87"/>
    <w:rsid w:val="00FF5FE4"/>
    <w:rsid w:val="00FF6041"/>
    <w:rsid w:val="00FF613A"/>
    <w:rsid w:val="00FF6150"/>
    <w:rsid w:val="00FF61AF"/>
    <w:rsid w:val="00FF61BA"/>
    <w:rsid w:val="00FF621E"/>
    <w:rsid w:val="00FF6287"/>
    <w:rsid w:val="00FF6311"/>
    <w:rsid w:val="00FF63B2"/>
    <w:rsid w:val="00FF64BD"/>
    <w:rsid w:val="00FF6528"/>
    <w:rsid w:val="00FF6670"/>
    <w:rsid w:val="00FF6672"/>
    <w:rsid w:val="00FF667D"/>
    <w:rsid w:val="00FF66AC"/>
    <w:rsid w:val="00FF676B"/>
    <w:rsid w:val="00FF67E3"/>
    <w:rsid w:val="00FF67FF"/>
    <w:rsid w:val="00FF6B0A"/>
    <w:rsid w:val="00FF6BC4"/>
    <w:rsid w:val="00FF6C84"/>
    <w:rsid w:val="00FF6CDD"/>
    <w:rsid w:val="00FF6E19"/>
    <w:rsid w:val="00FF6F4C"/>
    <w:rsid w:val="00FF6F4D"/>
    <w:rsid w:val="00FF71D0"/>
    <w:rsid w:val="00FF720A"/>
    <w:rsid w:val="00FF7226"/>
    <w:rsid w:val="00FF7372"/>
    <w:rsid w:val="00FF7400"/>
    <w:rsid w:val="00FF7579"/>
    <w:rsid w:val="00FF765E"/>
    <w:rsid w:val="00FF76A1"/>
    <w:rsid w:val="00FF7716"/>
    <w:rsid w:val="00FF7761"/>
    <w:rsid w:val="00FF7795"/>
    <w:rsid w:val="00FF77AB"/>
    <w:rsid w:val="00FF77CD"/>
    <w:rsid w:val="00FF7976"/>
    <w:rsid w:val="00FF799D"/>
    <w:rsid w:val="00FF7A98"/>
    <w:rsid w:val="00FF7AE1"/>
    <w:rsid w:val="00FF7C97"/>
    <w:rsid w:val="00FF7CFC"/>
    <w:rsid w:val="00FF7D37"/>
    <w:rsid w:val="00FF7D47"/>
    <w:rsid w:val="00FF7DAC"/>
    <w:rsid w:val="00FF7E36"/>
    <w:rsid w:val="00FF7F97"/>
    <w:rsid w:val="00FF7FE4"/>
    <w:rsid w:val="00FFB198"/>
    <w:rsid w:val="01058375"/>
    <w:rsid w:val="0113C147"/>
    <w:rsid w:val="01153C2B"/>
    <w:rsid w:val="0148458B"/>
    <w:rsid w:val="015961C7"/>
    <w:rsid w:val="015C37C9"/>
    <w:rsid w:val="015FCB4E"/>
    <w:rsid w:val="01695D74"/>
    <w:rsid w:val="018BF3D7"/>
    <w:rsid w:val="0191D5E5"/>
    <w:rsid w:val="01D49C5F"/>
    <w:rsid w:val="01E87839"/>
    <w:rsid w:val="01E904F6"/>
    <w:rsid w:val="01FFF02D"/>
    <w:rsid w:val="020A16B0"/>
    <w:rsid w:val="021BAA08"/>
    <w:rsid w:val="02346067"/>
    <w:rsid w:val="02505C63"/>
    <w:rsid w:val="025FA4B0"/>
    <w:rsid w:val="02F6717A"/>
    <w:rsid w:val="02FCD51F"/>
    <w:rsid w:val="02FF0C61"/>
    <w:rsid w:val="0311E686"/>
    <w:rsid w:val="03388658"/>
    <w:rsid w:val="0362E56F"/>
    <w:rsid w:val="03757B54"/>
    <w:rsid w:val="038BFA30"/>
    <w:rsid w:val="03C24BFF"/>
    <w:rsid w:val="03E713FB"/>
    <w:rsid w:val="0406B46C"/>
    <w:rsid w:val="04079E35"/>
    <w:rsid w:val="04088349"/>
    <w:rsid w:val="0410D218"/>
    <w:rsid w:val="04141DEF"/>
    <w:rsid w:val="041BA8D1"/>
    <w:rsid w:val="04259A94"/>
    <w:rsid w:val="042E28AA"/>
    <w:rsid w:val="0431E428"/>
    <w:rsid w:val="043D9084"/>
    <w:rsid w:val="044F6E32"/>
    <w:rsid w:val="0469A298"/>
    <w:rsid w:val="0484D29C"/>
    <w:rsid w:val="048CB37E"/>
    <w:rsid w:val="049C7664"/>
    <w:rsid w:val="04CB3DBE"/>
    <w:rsid w:val="04F0FA4D"/>
    <w:rsid w:val="04FFB36B"/>
    <w:rsid w:val="050674A2"/>
    <w:rsid w:val="050F6F5A"/>
    <w:rsid w:val="05183B5E"/>
    <w:rsid w:val="05359BC2"/>
    <w:rsid w:val="05504645"/>
    <w:rsid w:val="0562352F"/>
    <w:rsid w:val="056CB24F"/>
    <w:rsid w:val="05A6308D"/>
    <w:rsid w:val="05ADE202"/>
    <w:rsid w:val="05C1756A"/>
    <w:rsid w:val="060283E9"/>
    <w:rsid w:val="0606EC7A"/>
    <w:rsid w:val="061F7E24"/>
    <w:rsid w:val="0620A0F6"/>
    <w:rsid w:val="063A82B7"/>
    <w:rsid w:val="064A2EB1"/>
    <w:rsid w:val="069D0A5E"/>
    <w:rsid w:val="06B6F124"/>
    <w:rsid w:val="06BB14F4"/>
    <w:rsid w:val="06BDD9E4"/>
    <w:rsid w:val="06EBF89B"/>
    <w:rsid w:val="06F4B406"/>
    <w:rsid w:val="0717AB55"/>
    <w:rsid w:val="0717EF15"/>
    <w:rsid w:val="07257B8B"/>
    <w:rsid w:val="072FAEDD"/>
    <w:rsid w:val="0766F37A"/>
    <w:rsid w:val="076751AF"/>
    <w:rsid w:val="07BD0895"/>
    <w:rsid w:val="07D6239C"/>
    <w:rsid w:val="080B76E8"/>
    <w:rsid w:val="08544D25"/>
    <w:rsid w:val="085574B8"/>
    <w:rsid w:val="085D7FF1"/>
    <w:rsid w:val="085EB7A9"/>
    <w:rsid w:val="0897DFE4"/>
    <w:rsid w:val="089BCD2D"/>
    <w:rsid w:val="08BE47B9"/>
    <w:rsid w:val="08DE6E98"/>
    <w:rsid w:val="08E1353C"/>
    <w:rsid w:val="08F7B9BA"/>
    <w:rsid w:val="091D5791"/>
    <w:rsid w:val="094E41D9"/>
    <w:rsid w:val="09623558"/>
    <w:rsid w:val="09626C46"/>
    <w:rsid w:val="097F0B25"/>
    <w:rsid w:val="098875A9"/>
    <w:rsid w:val="09A4CAE9"/>
    <w:rsid w:val="09B049F1"/>
    <w:rsid w:val="09D38340"/>
    <w:rsid w:val="09DE656F"/>
    <w:rsid w:val="09ECFC34"/>
    <w:rsid w:val="09F126F7"/>
    <w:rsid w:val="0A4AD8FF"/>
    <w:rsid w:val="0A8A81F7"/>
    <w:rsid w:val="0AB7618A"/>
    <w:rsid w:val="0ABDD5E3"/>
    <w:rsid w:val="0AD94086"/>
    <w:rsid w:val="0ADE2F7D"/>
    <w:rsid w:val="0AFA28F1"/>
    <w:rsid w:val="0B1EC1E9"/>
    <w:rsid w:val="0B8CF758"/>
    <w:rsid w:val="0BABEDCB"/>
    <w:rsid w:val="0BF02ACF"/>
    <w:rsid w:val="0C143459"/>
    <w:rsid w:val="0C1DD797"/>
    <w:rsid w:val="0C391464"/>
    <w:rsid w:val="0C849885"/>
    <w:rsid w:val="0C8AF007"/>
    <w:rsid w:val="0CB7BD59"/>
    <w:rsid w:val="0CBF4424"/>
    <w:rsid w:val="0CC31336"/>
    <w:rsid w:val="0CCEED46"/>
    <w:rsid w:val="0CDC74C4"/>
    <w:rsid w:val="0D0158E2"/>
    <w:rsid w:val="0D140656"/>
    <w:rsid w:val="0D3CC2B6"/>
    <w:rsid w:val="0D3DAC57"/>
    <w:rsid w:val="0D4823CE"/>
    <w:rsid w:val="0D6D0D4F"/>
    <w:rsid w:val="0D726D4D"/>
    <w:rsid w:val="0DA1F5CF"/>
    <w:rsid w:val="0DA8C4B2"/>
    <w:rsid w:val="0DB0BE60"/>
    <w:rsid w:val="0DEB8588"/>
    <w:rsid w:val="0DF66DCD"/>
    <w:rsid w:val="0E1624BF"/>
    <w:rsid w:val="0E1D2129"/>
    <w:rsid w:val="0E21FAF2"/>
    <w:rsid w:val="0E241D06"/>
    <w:rsid w:val="0E2F7487"/>
    <w:rsid w:val="0E43A911"/>
    <w:rsid w:val="0E49B423"/>
    <w:rsid w:val="0E675B44"/>
    <w:rsid w:val="0E700143"/>
    <w:rsid w:val="0EEDED21"/>
    <w:rsid w:val="0EF2E7DD"/>
    <w:rsid w:val="0EF79772"/>
    <w:rsid w:val="0EFD7853"/>
    <w:rsid w:val="0EFE5558"/>
    <w:rsid w:val="0F068522"/>
    <w:rsid w:val="0F203AF0"/>
    <w:rsid w:val="0F5A0DF9"/>
    <w:rsid w:val="0F6342FA"/>
    <w:rsid w:val="0F8D5A9A"/>
    <w:rsid w:val="0FBCB08C"/>
    <w:rsid w:val="0FC45718"/>
    <w:rsid w:val="0FE10473"/>
    <w:rsid w:val="0FE51D7B"/>
    <w:rsid w:val="0FF0D0AD"/>
    <w:rsid w:val="0FF1FB66"/>
    <w:rsid w:val="0FF2D8DD"/>
    <w:rsid w:val="0FFB61A4"/>
    <w:rsid w:val="100EAC01"/>
    <w:rsid w:val="104AA031"/>
    <w:rsid w:val="1054F9B8"/>
    <w:rsid w:val="1072E2F2"/>
    <w:rsid w:val="108D2219"/>
    <w:rsid w:val="10A7DFDF"/>
    <w:rsid w:val="10B77C13"/>
    <w:rsid w:val="10E2D853"/>
    <w:rsid w:val="1126AA22"/>
    <w:rsid w:val="112F1E94"/>
    <w:rsid w:val="113194FE"/>
    <w:rsid w:val="1137F4B6"/>
    <w:rsid w:val="113B51C2"/>
    <w:rsid w:val="119334F1"/>
    <w:rsid w:val="11A09911"/>
    <w:rsid w:val="11A16C68"/>
    <w:rsid w:val="11A884D6"/>
    <w:rsid w:val="11B62B2A"/>
    <w:rsid w:val="11B743EF"/>
    <w:rsid w:val="11BA2BB2"/>
    <w:rsid w:val="11F79188"/>
    <w:rsid w:val="1209A2EA"/>
    <w:rsid w:val="120C3B44"/>
    <w:rsid w:val="120E6160"/>
    <w:rsid w:val="1216C635"/>
    <w:rsid w:val="123B355F"/>
    <w:rsid w:val="1277379C"/>
    <w:rsid w:val="12935116"/>
    <w:rsid w:val="12B309A9"/>
    <w:rsid w:val="12D0BB83"/>
    <w:rsid w:val="12F86322"/>
    <w:rsid w:val="130809A3"/>
    <w:rsid w:val="13128340"/>
    <w:rsid w:val="13228FEC"/>
    <w:rsid w:val="13274173"/>
    <w:rsid w:val="1336718D"/>
    <w:rsid w:val="1336ED4B"/>
    <w:rsid w:val="133CE55A"/>
    <w:rsid w:val="1347308C"/>
    <w:rsid w:val="13C85A2A"/>
    <w:rsid w:val="13C9B569"/>
    <w:rsid w:val="13D2D66B"/>
    <w:rsid w:val="13DE0708"/>
    <w:rsid w:val="13E08EE5"/>
    <w:rsid w:val="13EE46D0"/>
    <w:rsid w:val="1408A1D4"/>
    <w:rsid w:val="140B805F"/>
    <w:rsid w:val="14158056"/>
    <w:rsid w:val="14425BBF"/>
    <w:rsid w:val="145B20F7"/>
    <w:rsid w:val="14604E81"/>
    <w:rsid w:val="14788F2A"/>
    <w:rsid w:val="1478A528"/>
    <w:rsid w:val="14A1DB86"/>
    <w:rsid w:val="14AC9770"/>
    <w:rsid w:val="14B4C681"/>
    <w:rsid w:val="14F74A22"/>
    <w:rsid w:val="1516BC1A"/>
    <w:rsid w:val="1523F8B2"/>
    <w:rsid w:val="15476ADF"/>
    <w:rsid w:val="15664DFA"/>
    <w:rsid w:val="156D9D92"/>
    <w:rsid w:val="157644F4"/>
    <w:rsid w:val="159DEF5A"/>
    <w:rsid w:val="15F1960A"/>
    <w:rsid w:val="16579154"/>
    <w:rsid w:val="1676FAC4"/>
    <w:rsid w:val="168D9CD5"/>
    <w:rsid w:val="16A68298"/>
    <w:rsid w:val="16EB17A5"/>
    <w:rsid w:val="16EDF0EB"/>
    <w:rsid w:val="16FF7BB7"/>
    <w:rsid w:val="17041F7D"/>
    <w:rsid w:val="1751F2F1"/>
    <w:rsid w:val="178D837D"/>
    <w:rsid w:val="17A9D7FB"/>
    <w:rsid w:val="17BB78D8"/>
    <w:rsid w:val="18017B53"/>
    <w:rsid w:val="180AFD35"/>
    <w:rsid w:val="1814A4A0"/>
    <w:rsid w:val="183BD284"/>
    <w:rsid w:val="1878D155"/>
    <w:rsid w:val="187A37D7"/>
    <w:rsid w:val="18AD2610"/>
    <w:rsid w:val="18B937CE"/>
    <w:rsid w:val="18BABDBC"/>
    <w:rsid w:val="18BC0797"/>
    <w:rsid w:val="18E962EB"/>
    <w:rsid w:val="18F4067D"/>
    <w:rsid w:val="1914B6BE"/>
    <w:rsid w:val="19167F40"/>
    <w:rsid w:val="19219C65"/>
    <w:rsid w:val="1928429D"/>
    <w:rsid w:val="1939C73B"/>
    <w:rsid w:val="19426285"/>
    <w:rsid w:val="194FEF21"/>
    <w:rsid w:val="196B52FC"/>
    <w:rsid w:val="19A55D7F"/>
    <w:rsid w:val="19B909A3"/>
    <w:rsid w:val="19BEE06D"/>
    <w:rsid w:val="19CF77F6"/>
    <w:rsid w:val="19E4DC59"/>
    <w:rsid w:val="19F55E5D"/>
    <w:rsid w:val="19FF9B5C"/>
    <w:rsid w:val="1A044CA5"/>
    <w:rsid w:val="1A264134"/>
    <w:rsid w:val="1A6B9969"/>
    <w:rsid w:val="1AB2BAB9"/>
    <w:rsid w:val="1ABCCC29"/>
    <w:rsid w:val="1AC1DA8D"/>
    <w:rsid w:val="1ACEC8A9"/>
    <w:rsid w:val="1AE9BA11"/>
    <w:rsid w:val="1AECC8A0"/>
    <w:rsid w:val="1B091E79"/>
    <w:rsid w:val="1B12E7C1"/>
    <w:rsid w:val="1B130D8F"/>
    <w:rsid w:val="1B265064"/>
    <w:rsid w:val="1B38740B"/>
    <w:rsid w:val="1B46DA6B"/>
    <w:rsid w:val="1B58F3B8"/>
    <w:rsid w:val="1B6DCA8D"/>
    <w:rsid w:val="1B8BF753"/>
    <w:rsid w:val="1B907262"/>
    <w:rsid w:val="1B91883E"/>
    <w:rsid w:val="1BA6A27E"/>
    <w:rsid w:val="1BA9BB09"/>
    <w:rsid w:val="1BF4EDF9"/>
    <w:rsid w:val="1C2F04FA"/>
    <w:rsid w:val="1C315799"/>
    <w:rsid w:val="1C4CB094"/>
    <w:rsid w:val="1CA59F32"/>
    <w:rsid w:val="1CB148D8"/>
    <w:rsid w:val="1CD071A7"/>
    <w:rsid w:val="1CEF4803"/>
    <w:rsid w:val="1D1CFC04"/>
    <w:rsid w:val="1D23BA30"/>
    <w:rsid w:val="1D26FF2F"/>
    <w:rsid w:val="1D4D4127"/>
    <w:rsid w:val="1D6881B4"/>
    <w:rsid w:val="1D7E67E0"/>
    <w:rsid w:val="1D92D370"/>
    <w:rsid w:val="1D97128B"/>
    <w:rsid w:val="1DB38DB3"/>
    <w:rsid w:val="1DC6CEFC"/>
    <w:rsid w:val="1DE11239"/>
    <w:rsid w:val="1DF756C4"/>
    <w:rsid w:val="1DFB56C0"/>
    <w:rsid w:val="1E07A837"/>
    <w:rsid w:val="1E4AD3CD"/>
    <w:rsid w:val="1EAC3FDD"/>
    <w:rsid w:val="1ECDEED1"/>
    <w:rsid w:val="1EDDB5BB"/>
    <w:rsid w:val="1F4B9E0B"/>
    <w:rsid w:val="1F71FD94"/>
    <w:rsid w:val="1F772138"/>
    <w:rsid w:val="1F8C05CE"/>
    <w:rsid w:val="1F991ED2"/>
    <w:rsid w:val="1FB2D8EA"/>
    <w:rsid w:val="1FB9F69B"/>
    <w:rsid w:val="1FF06A58"/>
    <w:rsid w:val="1FF0D266"/>
    <w:rsid w:val="1FF8793F"/>
    <w:rsid w:val="200721AB"/>
    <w:rsid w:val="2018F8A2"/>
    <w:rsid w:val="20192DEA"/>
    <w:rsid w:val="2037A335"/>
    <w:rsid w:val="2059D4E4"/>
    <w:rsid w:val="2076DDA5"/>
    <w:rsid w:val="2087BE1E"/>
    <w:rsid w:val="20926534"/>
    <w:rsid w:val="209D1DFC"/>
    <w:rsid w:val="20AF5023"/>
    <w:rsid w:val="20B20966"/>
    <w:rsid w:val="20B740F3"/>
    <w:rsid w:val="20C996DD"/>
    <w:rsid w:val="20DDA4B8"/>
    <w:rsid w:val="20E021F5"/>
    <w:rsid w:val="212A7D62"/>
    <w:rsid w:val="212C05F2"/>
    <w:rsid w:val="21327337"/>
    <w:rsid w:val="213D023F"/>
    <w:rsid w:val="213D0E17"/>
    <w:rsid w:val="21410785"/>
    <w:rsid w:val="214BD5BF"/>
    <w:rsid w:val="2150CF1D"/>
    <w:rsid w:val="215B178A"/>
    <w:rsid w:val="216AD652"/>
    <w:rsid w:val="217362B1"/>
    <w:rsid w:val="217D8816"/>
    <w:rsid w:val="21E3F840"/>
    <w:rsid w:val="21F06D9C"/>
    <w:rsid w:val="22080333"/>
    <w:rsid w:val="22165F63"/>
    <w:rsid w:val="22423B6B"/>
    <w:rsid w:val="22708B30"/>
    <w:rsid w:val="22A30C3C"/>
    <w:rsid w:val="22ED8D00"/>
    <w:rsid w:val="22F5BAAA"/>
    <w:rsid w:val="23081C1B"/>
    <w:rsid w:val="23393212"/>
    <w:rsid w:val="233DCE2F"/>
    <w:rsid w:val="23615F19"/>
    <w:rsid w:val="2369390B"/>
    <w:rsid w:val="236B13F5"/>
    <w:rsid w:val="237D87C3"/>
    <w:rsid w:val="238A9D53"/>
    <w:rsid w:val="238D721B"/>
    <w:rsid w:val="238E0312"/>
    <w:rsid w:val="238EABB6"/>
    <w:rsid w:val="23A27594"/>
    <w:rsid w:val="23C85BDC"/>
    <w:rsid w:val="23D11788"/>
    <w:rsid w:val="24116449"/>
    <w:rsid w:val="241ADD06"/>
    <w:rsid w:val="2430CBEA"/>
    <w:rsid w:val="2434226C"/>
    <w:rsid w:val="243D3A3C"/>
    <w:rsid w:val="24441BAC"/>
    <w:rsid w:val="244D9A1A"/>
    <w:rsid w:val="2456E24F"/>
    <w:rsid w:val="246F9E6E"/>
    <w:rsid w:val="2479CE9C"/>
    <w:rsid w:val="247C5541"/>
    <w:rsid w:val="24A4630A"/>
    <w:rsid w:val="24ADC0F6"/>
    <w:rsid w:val="24C1183C"/>
    <w:rsid w:val="24E68BFB"/>
    <w:rsid w:val="25129AD7"/>
    <w:rsid w:val="252C4F4D"/>
    <w:rsid w:val="25550D8B"/>
    <w:rsid w:val="257FCD68"/>
    <w:rsid w:val="25CA08E8"/>
    <w:rsid w:val="25CC79A8"/>
    <w:rsid w:val="25DA1169"/>
    <w:rsid w:val="25EE4D2B"/>
    <w:rsid w:val="260954D6"/>
    <w:rsid w:val="2638F2F3"/>
    <w:rsid w:val="267F75D7"/>
    <w:rsid w:val="268103D4"/>
    <w:rsid w:val="268DB358"/>
    <w:rsid w:val="26954AF9"/>
    <w:rsid w:val="269E6E7E"/>
    <w:rsid w:val="27238F6D"/>
    <w:rsid w:val="27254341"/>
    <w:rsid w:val="2770645D"/>
    <w:rsid w:val="27900537"/>
    <w:rsid w:val="27914C1D"/>
    <w:rsid w:val="2797D8F7"/>
    <w:rsid w:val="2799E95F"/>
    <w:rsid w:val="279C69A6"/>
    <w:rsid w:val="27A39A04"/>
    <w:rsid w:val="27B96AD6"/>
    <w:rsid w:val="27CD5AAD"/>
    <w:rsid w:val="27CEB0DE"/>
    <w:rsid w:val="27D919EE"/>
    <w:rsid w:val="27F2BB48"/>
    <w:rsid w:val="2808938D"/>
    <w:rsid w:val="283DBFE3"/>
    <w:rsid w:val="285C55C4"/>
    <w:rsid w:val="286411A4"/>
    <w:rsid w:val="2869476C"/>
    <w:rsid w:val="288AC5A7"/>
    <w:rsid w:val="2898DAE3"/>
    <w:rsid w:val="28A1D8AB"/>
    <w:rsid w:val="28A61DC8"/>
    <w:rsid w:val="28B4BC04"/>
    <w:rsid w:val="28C574EE"/>
    <w:rsid w:val="28DAB5C6"/>
    <w:rsid w:val="28E23288"/>
    <w:rsid w:val="28EE42DE"/>
    <w:rsid w:val="28FD303E"/>
    <w:rsid w:val="293DEC1E"/>
    <w:rsid w:val="2982CC22"/>
    <w:rsid w:val="29A16B54"/>
    <w:rsid w:val="29C9BC53"/>
    <w:rsid w:val="2A38483C"/>
    <w:rsid w:val="2A4B2387"/>
    <w:rsid w:val="2A5D9592"/>
    <w:rsid w:val="2A844E79"/>
    <w:rsid w:val="2A89DA60"/>
    <w:rsid w:val="2A9D9A3F"/>
    <w:rsid w:val="2AAD01DB"/>
    <w:rsid w:val="2ACF3C61"/>
    <w:rsid w:val="2ADB8EDE"/>
    <w:rsid w:val="2AE2EBA5"/>
    <w:rsid w:val="2AF46D80"/>
    <w:rsid w:val="2AF8B40A"/>
    <w:rsid w:val="2AFD3D2A"/>
    <w:rsid w:val="2B27B400"/>
    <w:rsid w:val="2B2913D9"/>
    <w:rsid w:val="2B64BFEB"/>
    <w:rsid w:val="2B90BA4D"/>
    <w:rsid w:val="2BA04F7F"/>
    <w:rsid w:val="2BC6C75A"/>
    <w:rsid w:val="2BD120C6"/>
    <w:rsid w:val="2C1A9AD3"/>
    <w:rsid w:val="2C4EFEC1"/>
    <w:rsid w:val="2C53C101"/>
    <w:rsid w:val="2C6678D3"/>
    <w:rsid w:val="2C70DC20"/>
    <w:rsid w:val="2C8511A2"/>
    <w:rsid w:val="2C8B94EA"/>
    <w:rsid w:val="2CB4E2D7"/>
    <w:rsid w:val="2CCFD5A0"/>
    <w:rsid w:val="2CE3A2E6"/>
    <w:rsid w:val="2D13B811"/>
    <w:rsid w:val="2D2999CF"/>
    <w:rsid w:val="2D401B89"/>
    <w:rsid w:val="2D70716E"/>
    <w:rsid w:val="2D74DF03"/>
    <w:rsid w:val="2D992544"/>
    <w:rsid w:val="2DA50B27"/>
    <w:rsid w:val="2DB0CA41"/>
    <w:rsid w:val="2DC68CF0"/>
    <w:rsid w:val="2DF9B0D2"/>
    <w:rsid w:val="2E27C274"/>
    <w:rsid w:val="2E34C260"/>
    <w:rsid w:val="2E3CFEDC"/>
    <w:rsid w:val="2E4273D8"/>
    <w:rsid w:val="2E730F81"/>
    <w:rsid w:val="2E870323"/>
    <w:rsid w:val="2E9D1862"/>
    <w:rsid w:val="2EA0133A"/>
    <w:rsid w:val="2ED448CD"/>
    <w:rsid w:val="2ED8F3D6"/>
    <w:rsid w:val="2F246AF7"/>
    <w:rsid w:val="2F62B036"/>
    <w:rsid w:val="2F8B8A68"/>
    <w:rsid w:val="2F9BDBE0"/>
    <w:rsid w:val="2FC7A4F4"/>
    <w:rsid w:val="2FD451C2"/>
    <w:rsid w:val="2FE462BE"/>
    <w:rsid w:val="2FF6B676"/>
    <w:rsid w:val="3002ED54"/>
    <w:rsid w:val="301179B8"/>
    <w:rsid w:val="3015C146"/>
    <w:rsid w:val="30162B51"/>
    <w:rsid w:val="304777E3"/>
    <w:rsid w:val="306DAE9C"/>
    <w:rsid w:val="30742029"/>
    <w:rsid w:val="3084DF87"/>
    <w:rsid w:val="30890B7B"/>
    <w:rsid w:val="30CD1D6A"/>
    <w:rsid w:val="30F9087B"/>
    <w:rsid w:val="30F92D4A"/>
    <w:rsid w:val="31041AAD"/>
    <w:rsid w:val="310B479A"/>
    <w:rsid w:val="310B8A3A"/>
    <w:rsid w:val="312E9D0A"/>
    <w:rsid w:val="313F016D"/>
    <w:rsid w:val="31405C41"/>
    <w:rsid w:val="314874DC"/>
    <w:rsid w:val="3156A81A"/>
    <w:rsid w:val="3156B4A9"/>
    <w:rsid w:val="3165F4F8"/>
    <w:rsid w:val="317F27D3"/>
    <w:rsid w:val="318FA525"/>
    <w:rsid w:val="319F6F03"/>
    <w:rsid w:val="31B6975E"/>
    <w:rsid w:val="31BB48AA"/>
    <w:rsid w:val="31C9FD53"/>
    <w:rsid w:val="31F2E6A1"/>
    <w:rsid w:val="3211AE7D"/>
    <w:rsid w:val="32166FC9"/>
    <w:rsid w:val="3216DE1A"/>
    <w:rsid w:val="3226A628"/>
    <w:rsid w:val="32326450"/>
    <w:rsid w:val="323D5533"/>
    <w:rsid w:val="324BFA08"/>
    <w:rsid w:val="32537AC4"/>
    <w:rsid w:val="325B53A0"/>
    <w:rsid w:val="328E238E"/>
    <w:rsid w:val="328E898D"/>
    <w:rsid w:val="3290C4C9"/>
    <w:rsid w:val="32A23198"/>
    <w:rsid w:val="32E4A11D"/>
    <w:rsid w:val="3310FB1B"/>
    <w:rsid w:val="33217B3F"/>
    <w:rsid w:val="3339478E"/>
    <w:rsid w:val="3342E2B7"/>
    <w:rsid w:val="33478C4E"/>
    <w:rsid w:val="33509F66"/>
    <w:rsid w:val="33576CBB"/>
    <w:rsid w:val="3375D2C6"/>
    <w:rsid w:val="338A4A54"/>
    <w:rsid w:val="33918CD9"/>
    <w:rsid w:val="3392B9FA"/>
    <w:rsid w:val="33C64ACA"/>
    <w:rsid w:val="33F161DD"/>
    <w:rsid w:val="3409E181"/>
    <w:rsid w:val="340CCD5A"/>
    <w:rsid w:val="3411ACC8"/>
    <w:rsid w:val="3419B1D3"/>
    <w:rsid w:val="342351B5"/>
    <w:rsid w:val="342AE88D"/>
    <w:rsid w:val="34339AE8"/>
    <w:rsid w:val="3485C30A"/>
    <w:rsid w:val="349361D2"/>
    <w:rsid w:val="349E0B81"/>
    <w:rsid w:val="34A0A63C"/>
    <w:rsid w:val="34A50E63"/>
    <w:rsid w:val="34BAE7D7"/>
    <w:rsid w:val="34EEF8CB"/>
    <w:rsid w:val="3523A77E"/>
    <w:rsid w:val="3539F648"/>
    <w:rsid w:val="35583FA5"/>
    <w:rsid w:val="359EEA6F"/>
    <w:rsid w:val="35D05F00"/>
    <w:rsid w:val="35DF290E"/>
    <w:rsid w:val="35F45F8A"/>
    <w:rsid w:val="360B4162"/>
    <w:rsid w:val="362A0BC5"/>
    <w:rsid w:val="3666321C"/>
    <w:rsid w:val="36864176"/>
    <w:rsid w:val="36921508"/>
    <w:rsid w:val="36A6E829"/>
    <w:rsid w:val="36CA49EC"/>
    <w:rsid w:val="36DDCA74"/>
    <w:rsid w:val="36E44EBD"/>
    <w:rsid w:val="36F0A271"/>
    <w:rsid w:val="37336E53"/>
    <w:rsid w:val="373702BE"/>
    <w:rsid w:val="374937D8"/>
    <w:rsid w:val="375BE84A"/>
    <w:rsid w:val="37699D7B"/>
    <w:rsid w:val="376BC945"/>
    <w:rsid w:val="37916281"/>
    <w:rsid w:val="37B8ED11"/>
    <w:rsid w:val="37D29468"/>
    <w:rsid w:val="37ECB627"/>
    <w:rsid w:val="37FB0184"/>
    <w:rsid w:val="3845AAB2"/>
    <w:rsid w:val="3880F001"/>
    <w:rsid w:val="3898027C"/>
    <w:rsid w:val="389CF040"/>
    <w:rsid w:val="38A2285F"/>
    <w:rsid w:val="38B01D4E"/>
    <w:rsid w:val="38D566F2"/>
    <w:rsid w:val="393D42BA"/>
    <w:rsid w:val="395A5885"/>
    <w:rsid w:val="3974175F"/>
    <w:rsid w:val="399A01FE"/>
    <w:rsid w:val="39A5CBC2"/>
    <w:rsid w:val="39B3B253"/>
    <w:rsid w:val="39D556BF"/>
    <w:rsid w:val="39D72867"/>
    <w:rsid w:val="3A14DF8C"/>
    <w:rsid w:val="3A241253"/>
    <w:rsid w:val="3A7DAC26"/>
    <w:rsid w:val="3A93068A"/>
    <w:rsid w:val="3A9B74A0"/>
    <w:rsid w:val="3AAA3466"/>
    <w:rsid w:val="3AF82E33"/>
    <w:rsid w:val="3AFD37B7"/>
    <w:rsid w:val="3B09CC35"/>
    <w:rsid w:val="3B2CE51E"/>
    <w:rsid w:val="3B374A16"/>
    <w:rsid w:val="3B553D72"/>
    <w:rsid w:val="3B6263CB"/>
    <w:rsid w:val="3B8F2A90"/>
    <w:rsid w:val="3B94F171"/>
    <w:rsid w:val="3C0AE83E"/>
    <w:rsid w:val="3C41475E"/>
    <w:rsid w:val="3C5B1601"/>
    <w:rsid w:val="3C9A4A79"/>
    <w:rsid w:val="3CC2CA9F"/>
    <w:rsid w:val="3CCA2986"/>
    <w:rsid w:val="3CE11199"/>
    <w:rsid w:val="3CFF3EE0"/>
    <w:rsid w:val="3D3A9799"/>
    <w:rsid w:val="3D6F2E87"/>
    <w:rsid w:val="3D6FB1EF"/>
    <w:rsid w:val="3D77130B"/>
    <w:rsid w:val="3D8D5BC8"/>
    <w:rsid w:val="3DA818B7"/>
    <w:rsid w:val="3DE348CE"/>
    <w:rsid w:val="3E0B96D6"/>
    <w:rsid w:val="3E628E99"/>
    <w:rsid w:val="3E78DC22"/>
    <w:rsid w:val="3E88F666"/>
    <w:rsid w:val="3E8E6021"/>
    <w:rsid w:val="3E8FC8F8"/>
    <w:rsid w:val="3EA8F4C8"/>
    <w:rsid w:val="3EB7F5D1"/>
    <w:rsid w:val="3EEAAC90"/>
    <w:rsid w:val="3EF16AB4"/>
    <w:rsid w:val="3F02F3C9"/>
    <w:rsid w:val="3F0DD027"/>
    <w:rsid w:val="3F34A2A5"/>
    <w:rsid w:val="3F401DBC"/>
    <w:rsid w:val="3F98D74D"/>
    <w:rsid w:val="3F99B2C2"/>
    <w:rsid w:val="3F99D33D"/>
    <w:rsid w:val="401318EC"/>
    <w:rsid w:val="4020C3EA"/>
    <w:rsid w:val="4029E9EF"/>
    <w:rsid w:val="402B5A1B"/>
    <w:rsid w:val="402B867C"/>
    <w:rsid w:val="40CBBBAD"/>
    <w:rsid w:val="40D99DB5"/>
    <w:rsid w:val="40E796E8"/>
    <w:rsid w:val="410E4766"/>
    <w:rsid w:val="414CD600"/>
    <w:rsid w:val="416D89CE"/>
    <w:rsid w:val="4170F951"/>
    <w:rsid w:val="41725E7A"/>
    <w:rsid w:val="4173BFA0"/>
    <w:rsid w:val="4176F0DE"/>
    <w:rsid w:val="41816393"/>
    <w:rsid w:val="41C62CEE"/>
    <w:rsid w:val="41C8CDA9"/>
    <w:rsid w:val="41F37892"/>
    <w:rsid w:val="420B7906"/>
    <w:rsid w:val="42354A5B"/>
    <w:rsid w:val="4298B76B"/>
    <w:rsid w:val="42BC5766"/>
    <w:rsid w:val="42C4D426"/>
    <w:rsid w:val="42D61F76"/>
    <w:rsid w:val="42E7F500"/>
    <w:rsid w:val="430A69E2"/>
    <w:rsid w:val="43232D25"/>
    <w:rsid w:val="4343A0EA"/>
    <w:rsid w:val="435010EA"/>
    <w:rsid w:val="43542423"/>
    <w:rsid w:val="436DC4AB"/>
    <w:rsid w:val="4379BFE1"/>
    <w:rsid w:val="439A75DA"/>
    <w:rsid w:val="43B96990"/>
    <w:rsid w:val="43C22BF8"/>
    <w:rsid w:val="43C520FF"/>
    <w:rsid w:val="43F51BE0"/>
    <w:rsid w:val="4400A4B5"/>
    <w:rsid w:val="440DD7AC"/>
    <w:rsid w:val="4439657A"/>
    <w:rsid w:val="448058E2"/>
    <w:rsid w:val="448D0099"/>
    <w:rsid w:val="44A0FED4"/>
    <w:rsid w:val="44A47977"/>
    <w:rsid w:val="44DCAF33"/>
    <w:rsid w:val="44F48CE6"/>
    <w:rsid w:val="4522B302"/>
    <w:rsid w:val="453BA357"/>
    <w:rsid w:val="454900DC"/>
    <w:rsid w:val="456390F7"/>
    <w:rsid w:val="45958C1E"/>
    <w:rsid w:val="45982DCA"/>
    <w:rsid w:val="45BC68C1"/>
    <w:rsid w:val="45DB82F2"/>
    <w:rsid w:val="45DC3C1D"/>
    <w:rsid w:val="45E1CD5E"/>
    <w:rsid w:val="46087811"/>
    <w:rsid w:val="46592A13"/>
    <w:rsid w:val="465F68CB"/>
    <w:rsid w:val="46600EB1"/>
    <w:rsid w:val="46E155A3"/>
    <w:rsid w:val="46E44BCE"/>
    <w:rsid w:val="46F6BACA"/>
    <w:rsid w:val="46F8B6D1"/>
    <w:rsid w:val="47420422"/>
    <w:rsid w:val="4770833C"/>
    <w:rsid w:val="47A64213"/>
    <w:rsid w:val="47B7F987"/>
    <w:rsid w:val="47D4EC65"/>
    <w:rsid w:val="48046032"/>
    <w:rsid w:val="481C6981"/>
    <w:rsid w:val="48390894"/>
    <w:rsid w:val="486229A5"/>
    <w:rsid w:val="486EA0E0"/>
    <w:rsid w:val="487E85E3"/>
    <w:rsid w:val="4880B26F"/>
    <w:rsid w:val="488AA0F6"/>
    <w:rsid w:val="48918B9B"/>
    <w:rsid w:val="48920F4E"/>
    <w:rsid w:val="48A28CE6"/>
    <w:rsid w:val="48B2E3D9"/>
    <w:rsid w:val="491396B7"/>
    <w:rsid w:val="49284A65"/>
    <w:rsid w:val="492B25E2"/>
    <w:rsid w:val="494A9831"/>
    <w:rsid w:val="4954D052"/>
    <w:rsid w:val="495A0639"/>
    <w:rsid w:val="4997A6FF"/>
    <w:rsid w:val="499E0424"/>
    <w:rsid w:val="49A26C8C"/>
    <w:rsid w:val="49BE4CD7"/>
    <w:rsid w:val="49D334A3"/>
    <w:rsid w:val="49D9645C"/>
    <w:rsid w:val="49DFF6B7"/>
    <w:rsid w:val="49E5C8D2"/>
    <w:rsid w:val="49EEC0FE"/>
    <w:rsid w:val="4A001105"/>
    <w:rsid w:val="4A24BD55"/>
    <w:rsid w:val="4A4A2890"/>
    <w:rsid w:val="4A502B44"/>
    <w:rsid w:val="4A75C6C9"/>
    <w:rsid w:val="4A86EDE0"/>
    <w:rsid w:val="4AA61894"/>
    <w:rsid w:val="4AC16CE7"/>
    <w:rsid w:val="4AC793EF"/>
    <w:rsid w:val="4AC81A8F"/>
    <w:rsid w:val="4B0B0FDB"/>
    <w:rsid w:val="4B11621B"/>
    <w:rsid w:val="4B2B232E"/>
    <w:rsid w:val="4B346C83"/>
    <w:rsid w:val="4B35F1E2"/>
    <w:rsid w:val="4B3D329F"/>
    <w:rsid w:val="4B45ED09"/>
    <w:rsid w:val="4B6EA82C"/>
    <w:rsid w:val="4B741B1E"/>
    <w:rsid w:val="4B7D1426"/>
    <w:rsid w:val="4BB8504C"/>
    <w:rsid w:val="4BBA23C1"/>
    <w:rsid w:val="4BC34B25"/>
    <w:rsid w:val="4BD14B48"/>
    <w:rsid w:val="4BD6A213"/>
    <w:rsid w:val="4C076F4E"/>
    <w:rsid w:val="4C1AF560"/>
    <w:rsid w:val="4C1C27E4"/>
    <w:rsid w:val="4C4A114F"/>
    <w:rsid w:val="4C5B17B6"/>
    <w:rsid w:val="4C61803E"/>
    <w:rsid w:val="4C7D1C46"/>
    <w:rsid w:val="4CE8A801"/>
    <w:rsid w:val="4CF1F58F"/>
    <w:rsid w:val="4CFA49E3"/>
    <w:rsid w:val="4D036F19"/>
    <w:rsid w:val="4D119F18"/>
    <w:rsid w:val="4D3472FB"/>
    <w:rsid w:val="4D500687"/>
    <w:rsid w:val="4D674F8D"/>
    <w:rsid w:val="4D91929F"/>
    <w:rsid w:val="4D9E4240"/>
    <w:rsid w:val="4DA556F1"/>
    <w:rsid w:val="4DB8933B"/>
    <w:rsid w:val="4E11F785"/>
    <w:rsid w:val="4E1A83DB"/>
    <w:rsid w:val="4E250161"/>
    <w:rsid w:val="4E5189E1"/>
    <w:rsid w:val="4E59ADF0"/>
    <w:rsid w:val="4E7ECA34"/>
    <w:rsid w:val="4E87FD50"/>
    <w:rsid w:val="4EA241F8"/>
    <w:rsid w:val="4EBE34D7"/>
    <w:rsid w:val="4EFB3957"/>
    <w:rsid w:val="4F342153"/>
    <w:rsid w:val="4F3B26D1"/>
    <w:rsid w:val="4F4EA4A8"/>
    <w:rsid w:val="4F55810E"/>
    <w:rsid w:val="4F593DEC"/>
    <w:rsid w:val="4F5C24A8"/>
    <w:rsid w:val="4F5CF086"/>
    <w:rsid w:val="4F5DDC78"/>
    <w:rsid w:val="4F6DB593"/>
    <w:rsid w:val="4FA92238"/>
    <w:rsid w:val="4FB455A3"/>
    <w:rsid w:val="4FB9A8BC"/>
    <w:rsid w:val="4FD8C8F2"/>
    <w:rsid w:val="4FE3A814"/>
    <w:rsid w:val="4FECC96B"/>
    <w:rsid w:val="4FFA7951"/>
    <w:rsid w:val="4FFB3E9C"/>
    <w:rsid w:val="501A9195"/>
    <w:rsid w:val="5051A447"/>
    <w:rsid w:val="506B170F"/>
    <w:rsid w:val="508AABAE"/>
    <w:rsid w:val="508D7492"/>
    <w:rsid w:val="50B914CB"/>
    <w:rsid w:val="50E374FE"/>
    <w:rsid w:val="50E6AF62"/>
    <w:rsid w:val="510269D3"/>
    <w:rsid w:val="5110F7BC"/>
    <w:rsid w:val="511907D7"/>
    <w:rsid w:val="51251174"/>
    <w:rsid w:val="51354736"/>
    <w:rsid w:val="51641D2E"/>
    <w:rsid w:val="51692F05"/>
    <w:rsid w:val="5181199F"/>
    <w:rsid w:val="5194CB75"/>
    <w:rsid w:val="51954C0B"/>
    <w:rsid w:val="519B3DA5"/>
    <w:rsid w:val="51CEA364"/>
    <w:rsid w:val="51F4F772"/>
    <w:rsid w:val="51FA4A9A"/>
    <w:rsid w:val="52162B1A"/>
    <w:rsid w:val="523565E1"/>
    <w:rsid w:val="523E8E6B"/>
    <w:rsid w:val="5245E397"/>
    <w:rsid w:val="5254EC70"/>
    <w:rsid w:val="525A0BA7"/>
    <w:rsid w:val="52CF79A9"/>
    <w:rsid w:val="52D92B48"/>
    <w:rsid w:val="52E94A50"/>
    <w:rsid w:val="52ED64C2"/>
    <w:rsid w:val="531B2F07"/>
    <w:rsid w:val="53279D4D"/>
    <w:rsid w:val="53852C40"/>
    <w:rsid w:val="53BFE052"/>
    <w:rsid w:val="53D1D2F1"/>
    <w:rsid w:val="53EE905E"/>
    <w:rsid w:val="53FAD2C2"/>
    <w:rsid w:val="541D028C"/>
    <w:rsid w:val="54411B28"/>
    <w:rsid w:val="5485ACFE"/>
    <w:rsid w:val="5493305C"/>
    <w:rsid w:val="549B1688"/>
    <w:rsid w:val="549F6E18"/>
    <w:rsid w:val="54AE9C03"/>
    <w:rsid w:val="54D73041"/>
    <w:rsid w:val="54F081DB"/>
    <w:rsid w:val="550C9111"/>
    <w:rsid w:val="550E33AE"/>
    <w:rsid w:val="55356871"/>
    <w:rsid w:val="5550EAC9"/>
    <w:rsid w:val="555B2B38"/>
    <w:rsid w:val="555E8F49"/>
    <w:rsid w:val="557EB23A"/>
    <w:rsid w:val="559E787E"/>
    <w:rsid w:val="55A312BE"/>
    <w:rsid w:val="55A7B4A3"/>
    <w:rsid w:val="55B7E166"/>
    <w:rsid w:val="55E147F5"/>
    <w:rsid w:val="55F15767"/>
    <w:rsid w:val="563E45BF"/>
    <w:rsid w:val="567825A9"/>
    <w:rsid w:val="568C9636"/>
    <w:rsid w:val="569A4337"/>
    <w:rsid w:val="56B76813"/>
    <w:rsid w:val="56CB2354"/>
    <w:rsid w:val="56E1F4E6"/>
    <w:rsid w:val="56F229E5"/>
    <w:rsid w:val="56FE5CFC"/>
    <w:rsid w:val="56FE90DD"/>
    <w:rsid w:val="5715ABF1"/>
    <w:rsid w:val="571DFD6A"/>
    <w:rsid w:val="572AC464"/>
    <w:rsid w:val="573D0D36"/>
    <w:rsid w:val="57432D67"/>
    <w:rsid w:val="5751ADC7"/>
    <w:rsid w:val="5775B2ED"/>
    <w:rsid w:val="577604EF"/>
    <w:rsid w:val="5784AEA1"/>
    <w:rsid w:val="57944A02"/>
    <w:rsid w:val="579795F9"/>
    <w:rsid w:val="579B1D24"/>
    <w:rsid w:val="57A09C25"/>
    <w:rsid w:val="57C40A3A"/>
    <w:rsid w:val="57DF514B"/>
    <w:rsid w:val="57F0652A"/>
    <w:rsid w:val="582E239C"/>
    <w:rsid w:val="5848F226"/>
    <w:rsid w:val="585F985C"/>
    <w:rsid w:val="588DAFAF"/>
    <w:rsid w:val="58915B39"/>
    <w:rsid w:val="58A57399"/>
    <w:rsid w:val="58A5A9FA"/>
    <w:rsid w:val="58ACE535"/>
    <w:rsid w:val="58C66553"/>
    <w:rsid w:val="59140108"/>
    <w:rsid w:val="593516B5"/>
    <w:rsid w:val="59A1E853"/>
    <w:rsid w:val="59CD57FC"/>
    <w:rsid w:val="5A003D31"/>
    <w:rsid w:val="5A007BA1"/>
    <w:rsid w:val="5A305A90"/>
    <w:rsid w:val="5A565127"/>
    <w:rsid w:val="5A62675D"/>
    <w:rsid w:val="5A6474F0"/>
    <w:rsid w:val="5AADE544"/>
    <w:rsid w:val="5B2F400C"/>
    <w:rsid w:val="5B3F1D36"/>
    <w:rsid w:val="5B4472B3"/>
    <w:rsid w:val="5B7EC102"/>
    <w:rsid w:val="5B8E274E"/>
    <w:rsid w:val="5B91E476"/>
    <w:rsid w:val="5B9D2D54"/>
    <w:rsid w:val="5BA9C597"/>
    <w:rsid w:val="5BB7EB30"/>
    <w:rsid w:val="5BC0B7B8"/>
    <w:rsid w:val="5BC6CC8D"/>
    <w:rsid w:val="5BDB1D11"/>
    <w:rsid w:val="5BE9516D"/>
    <w:rsid w:val="5BF74D91"/>
    <w:rsid w:val="5C023C47"/>
    <w:rsid w:val="5C176C15"/>
    <w:rsid w:val="5C2598CB"/>
    <w:rsid w:val="5C35AD22"/>
    <w:rsid w:val="5C4DCD53"/>
    <w:rsid w:val="5C7B3743"/>
    <w:rsid w:val="5C9E677D"/>
    <w:rsid w:val="5CA3CFE5"/>
    <w:rsid w:val="5CC188CC"/>
    <w:rsid w:val="5CC5D0B9"/>
    <w:rsid w:val="5D09A4FB"/>
    <w:rsid w:val="5D4C851B"/>
    <w:rsid w:val="5D56C7C0"/>
    <w:rsid w:val="5D732FC5"/>
    <w:rsid w:val="5D86CF88"/>
    <w:rsid w:val="5D910FA9"/>
    <w:rsid w:val="5DA03934"/>
    <w:rsid w:val="5DA2443D"/>
    <w:rsid w:val="5DA53ABB"/>
    <w:rsid w:val="5DB153ED"/>
    <w:rsid w:val="5DC94DE2"/>
    <w:rsid w:val="5DEAA59A"/>
    <w:rsid w:val="5E042883"/>
    <w:rsid w:val="5E334B77"/>
    <w:rsid w:val="5E360AAF"/>
    <w:rsid w:val="5E388458"/>
    <w:rsid w:val="5E3BFBA5"/>
    <w:rsid w:val="5E76DD82"/>
    <w:rsid w:val="5E7C5931"/>
    <w:rsid w:val="5EB1CC3D"/>
    <w:rsid w:val="5EC38CA0"/>
    <w:rsid w:val="5EC881BB"/>
    <w:rsid w:val="5ECC78F5"/>
    <w:rsid w:val="5ECCCAC5"/>
    <w:rsid w:val="5ED916BC"/>
    <w:rsid w:val="5EF006A8"/>
    <w:rsid w:val="5EF8CDB0"/>
    <w:rsid w:val="5EF9F76D"/>
    <w:rsid w:val="5F0A2F31"/>
    <w:rsid w:val="5F0C7C50"/>
    <w:rsid w:val="5F2C3267"/>
    <w:rsid w:val="5F57106D"/>
    <w:rsid w:val="5F6EF2A0"/>
    <w:rsid w:val="5F865F37"/>
    <w:rsid w:val="5F887A1F"/>
    <w:rsid w:val="5F8DF13A"/>
    <w:rsid w:val="5F92AE75"/>
    <w:rsid w:val="5F97076A"/>
    <w:rsid w:val="5FB87A70"/>
    <w:rsid w:val="5FC783D7"/>
    <w:rsid w:val="5FE935D4"/>
    <w:rsid w:val="5FFB1EE6"/>
    <w:rsid w:val="6009B53C"/>
    <w:rsid w:val="600F36BA"/>
    <w:rsid w:val="6014F1C2"/>
    <w:rsid w:val="6018FFEF"/>
    <w:rsid w:val="6023129E"/>
    <w:rsid w:val="6028BFFB"/>
    <w:rsid w:val="602A9C3B"/>
    <w:rsid w:val="602B70B7"/>
    <w:rsid w:val="604746EC"/>
    <w:rsid w:val="607F5030"/>
    <w:rsid w:val="608A15B0"/>
    <w:rsid w:val="60AF6F3A"/>
    <w:rsid w:val="60C1C55C"/>
    <w:rsid w:val="60F817E3"/>
    <w:rsid w:val="61018C39"/>
    <w:rsid w:val="610581E5"/>
    <w:rsid w:val="61148B8F"/>
    <w:rsid w:val="611A2739"/>
    <w:rsid w:val="612A2E32"/>
    <w:rsid w:val="61314D18"/>
    <w:rsid w:val="615A163A"/>
    <w:rsid w:val="61B60A5E"/>
    <w:rsid w:val="61C39999"/>
    <w:rsid w:val="61C9CD75"/>
    <w:rsid w:val="622D4F28"/>
    <w:rsid w:val="622F6793"/>
    <w:rsid w:val="623C4DEF"/>
    <w:rsid w:val="62690AC2"/>
    <w:rsid w:val="62763176"/>
    <w:rsid w:val="627F449E"/>
    <w:rsid w:val="628B280B"/>
    <w:rsid w:val="62944446"/>
    <w:rsid w:val="62A705B0"/>
    <w:rsid w:val="62C7E9E5"/>
    <w:rsid w:val="62CA6B24"/>
    <w:rsid w:val="62EDDDAD"/>
    <w:rsid w:val="62F2FFAF"/>
    <w:rsid w:val="63214DE5"/>
    <w:rsid w:val="632C0B13"/>
    <w:rsid w:val="632F4CCB"/>
    <w:rsid w:val="6333978A"/>
    <w:rsid w:val="63A183E0"/>
    <w:rsid w:val="63A8A43C"/>
    <w:rsid w:val="63A8B01E"/>
    <w:rsid w:val="63C01F70"/>
    <w:rsid w:val="63C6FC29"/>
    <w:rsid w:val="640144B6"/>
    <w:rsid w:val="641C4393"/>
    <w:rsid w:val="641C4DE5"/>
    <w:rsid w:val="643270F3"/>
    <w:rsid w:val="6436E9B1"/>
    <w:rsid w:val="64494D21"/>
    <w:rsid w:val="644C4BE9"/>
    <w:rsid w:val="645387A0"/>
    <w:rsid w:val="6456C1C7"/>
    <w:rsid w:val="6466AC5F"/>
    <w:rsid w:val="647282EE"/>
    <w:rsid w:val="64808DC2"/>
    <w:rsid w:val="649FE0D4"/>
    <w:rsid w:val="64A08007"/>
    <w:rsid w:val="64DD20E7"/>
    <w:rsid w:val="650196CC"/>
    <w:rsid w:val="6525A0D8"/>
    <w:rsid w:val="6547F919"/>
    <w:rsid w:val="655E7D5F"/>
    <w:rsid w:val="6567A6A7"/>
    <w:rsid w:val="656F2126"/>
    <w:rsid w:val="65704893"/>
    <w:rsid w:val="65C599B6"/>
    <w:rsid w:val="65F9D361"/>
    <w:rsid w:val="65FF45A2"/>
    <w:rsid w:val="66181E39"/>
    <w:rsid w:val="662FC3F1"/>
    <w:rsid w:val="664FCD6A"/>
    <w:rsid w:val="6694E32A"/>
    <w:rsid w:val="66A403EB"/>
    <w:rsid w:val="66AEE195"/>
    <w:rsid w:val="66EE49B8"/>
    <w:rsid w:val="6717FBA8"/>
    <w:rsid w:val="673144CC"/>
    <w:rsid w:val="673A025A"/>
    <w:rsid w:val="673BA18F"/>
    <w:rsid w:val="673BAC6C"/>
    <w:rsid w:val="67400F30"/>
    <w:rsid w:val="67438538"/>
    <w:rsid w:val="674B78E7"/>
    <w:rsid w:val="67621B44"/>
    <w:rsid w:val="6796377E"/>
    <w:rsid w:val="67BE6C6F"/>
    <w:rsid w:val="67F05ED8"/>
    <w:rsid w:val="6818CFC3"/>
    <w:rsid w:val="68371FE6"/>
    <w:rsid w:val="683F56D1"/>
    <w:rsid w:val="684A3337"/>
    <w:rsid w:val="686DFD41"/>
    <w:rsid w:val="6899522D"/>
    <w:rsid w:val="689A1D65"/>
    <w:rsid w:val="68C5AE8E"/>
    <w:rsid w:val="68EC1E3E"/>
    <w:rsid w:val="68FB9C9B"/>
    <w:rsid w:val="69106133"/>
    <w:rsid w:val="692843C0"/>
    <w:rsid w:val="692DDAAA"/>
    <w:rsid w:val="694F38E5"/>
    <w:rsid w:val="69881FFC"/>
    <w:rsid w:val="69B88641"/>
    <w:rsid w:val="69BCAEC0"/>
    <w:rsid w:val="69C4C002"/>
    <w:rsid w:val="69EDD207"/>
    <w:rsid w:val="6A06AE5E"/>
    <w:rsid w:val="6A5C1959"/>
    <w:rsid w:val="6A7336C4"/>
    <w:rsid w:val="6A7DC212"/>
    <w:rsid w:val="6A7DC602"/>
    <w:rsid w:val="6AB255FB"/>
    <w:rsid w:val="6AB40C4F"/>
    <w:rsid w:val="6AC85157"/>
    <w:rsid w:val="6B00D5A2"/>
    <w:rsid w:val="6B0C0587"/>
    <w:rsid w:val="6B1102E5"/>
    <w:rsid w:val="6B115201"/>
    <w:rsid w:val="6B486DD0"/>
    <w:rsid w:val="6B4FFA3F"/>
    <w:rsid w:val="6B6907D2"/>
    <w:rsid w:val="6B6AC186"/>
    <w:rsid w:val="6BA39350"/>
    <w:rsid w:val="6BA86BAB"/>
    <w:rsid w:val="6BD9F2CC"/>
    <w:rsid w:val="6BF0E06A"/>
    <w:rsid w:val="6C005711"/>
    <w:rsid w:val="6C170608"/>
    <w:rsid w:val="6C21138F"/>
    <w:rsid w:val="6C3852B9"/>
    <w:rsid w:val="6C5B1E02"/>
    <w:rsid w:val="6C9050C6"/>
    <w:rsid w:val="6C93C61E"/>
    <w:rsid w:val="6C94C93D"/>
    <w:rsid w:val="6C993905"/>
    <w:rsid w:val="6C9A7042"/>
    <w:rsid w:val="6CA3318C"/>
    <w:rsid w:val="6CAF7A7F"/>
    <w:rsid w:val="6CBACC3E"/>
    <w:rsid w:val="6CBF0627"/>
    <w:rsid w:val="6CC0259C"/>
    <w:rsid w:val="6CC28E20"/>
    <w:rsid w:val="6CCF1467"/>
    <w:rsid w:val="6CD0C067"/>
    <w:rsid w:val="6CE544EC"/>
    <w:rsid w:val="6CE6BD25"/>
    <w:rsid w:val="6D5B1AC2"/>
    <w:rsid w:val="6D60B385"/>
    <w:rsid w:val="6D8C09C5"/>
    <w:rsid w:val="6DC518DA"/>
    <w:rsid w:val="6DCECDE3"/>
    <w:rsid w:val="6DD165D8"/>
    <w:rsid w:val="6E56595E"/>
    <w:rsid w:val="6E5F7E8D"/>
    <w:rsid w:val="6E78B1EF"/>
    <w:rsid w:val="6E8E5995"/>
    <w:rsid w:val="6EA303A9"/>
    <w:rsid w:val="6EF35613"/>
    <w:rsid w:val="6F437E2A"/>
    <w:rsid w:val="6F486ECC"/>
    <w:rsid w:val="6F561ACC"/>
    <w:rsid w:val="6F61960D"/>
    <w:rsid w:val="6F796F56"/>
    <w:rsid w:val="6FAE6F18"/>
    <w:rsid w:val="6FB91487"/>
    <w:rsid w:val="6FD87C20"/>
    <w:rsid w:val="6FDD13AB"/>
    <w:rsid w:val="70895ED4"/>
    <w:rsid w:val="708CFB76"/>
    <w:rsid w:val="70AB2930"/>
    <w:rsid w:val="70B59AA1"/>
    <w:rsid w:val="70D48C99"/>
    <w:rsid w:val="70E8569C"/>
    <w:rsid w:val="71395192"/>
    <w:rsid w:val="7157DF9A"/>
    <w:rsid w:val="716694E9"/>
    <w:rsid w:val="71738952"/>
    <w:rsid w:val="718B145E"/>
    <w:rsid w:val="719E3ADC"/>
    <w:rsid w:val="71A8D760"/>
    <w:rsid w:val="71CC700A"/>
    <w:rsid w:val="71E51701"/>
    <w:rsid w:val="71F72EE4"/>
    <w:rsid w:val="72415FF7"/>
    <w:rsid w:val="72447B96"/>
    <w:rsid w:val="72625184"/>
    <w:rsid w:val="72814703"/>
    <w:rsid w:val="728773E1"/>
    <w:rsid w:val="72AD94A6"/>
    <w:rsid w:val="730B76C8"/>
    <w:rsid w:val="730E49FB"/>
    <w:rsid w:val="731A3CEF"/>
    <w:rsid w:val="734CC5C1"/>
    <w:rsid w:val="73637312"/>
    <w:rsid w:val="73992F66"/>
    <w:rsid w:val="73C469FC"/>
    <w:rsid w:val="73D24F26"/>
    <w:rsid w:val="73ECBA25"/>
    <w:rsid w:val="74467CDD"/>
    <w:rsid w:val="7468CB6F"/>
    <w:rsid w:val="746FAD28"/>
    <w:rsid w:val="7476B61D"/>
    <w:rsid w:val="7488C67D"/>
    <w:rsid w:val="748C222F"/>
    <w:rsid w:val="7494D987"/>
    <w:rsid w:val="74956F87"/>
    <w:rsid w:val="74B60F75"/>
    <w:rsid w:val="74BEEFFE"/>
    <w:rsid w:val="7510015D"/>
    <w:rsid w:val="751D14F6"/>
    <w:rsid w:val="752148FA"/>
    <w:rsid w:val="75370567"/>
    <w:rsid w:val="7539D635"/>
    <w:rsid w:val="753D7A43"/>
    <w:rsid w:val="75A0F014"/>
    <w:rsid w:val="75CB56EB"/>
    <w:rsid w:val="75D45311"/>
    <w:rsid w:val="7613EA37"/>
    <w:rsid w:val="763114C7"/>
    <w:rsid w:val="7648895A"/>
    <w:rsid w:val="764B6026"/>
    <w:rsid w:val="76671286"/>
    <w:rsid w:val="76917072"/>
    <w:rsid w:val="76A9387C"/>
    <w:rsid w:val="76BE12CB"/>
    <w:rsid w:val="76E995AC"/>
    <w:rsid w:val="770B9696"/>
    <w:rsid w:val="774BB57B"/>
    <w:rsid w:val="777B1F4B"/>
    <w:rsid w:val="778C18EC"/>
    <w:rsid w:val="77BE4302"/>
    <w:rsid w:val="77C8C643"/>
    <w:rsid w:val="77D4B017"/>
    <w:rsid w:val="77D6F7EB"/>
    <w:rsid w:val="77F76C88"/>
    <w:rsid w:val="780CF8D2"/>
    <w:rsid w:val="7818DA64"/>
    <w:rsid w:val="783A788A"/>
    <w:rsid w:val="783D7D47"/>
    <w:rsid w:val="7844602A"/>
    <w:rsid w:val="784557C4"/>
    <w:rsid w:val="7863B42B"/>
    <w:rsid w:val="7872D0AB"/>
    <w:rsid w:val="78A308E6"/>
    <w:rsid w:val="78D1F948"/>
    <w:rsid w:val="78E07077"/>
    <w:rsid w:val="78F03431"/>
    <w:rsid w:val="78F3C468"/>
    <w:rsid w:val="790E3BFF"/>
    <w:rsid w:val="792171EB"/>
    <w:rsid w:val="7931F72B"/>
    <w:rsid w:val="79339FC5"/>
    <w:rsid w:val="793559F4"/>
    <w:rsid w:val="7944AB4E"/>
    <w:rsid w:val="794BFCE9"/>
    <w:rsid w:val="797377B5"/>
    <w:rsid w:val="79939667"/>
    <w:rsid w:val="79A30D63"/>
    <w:rsid w:val="79D315A6"/>
    <w:rsid w:val="79D59E64"/>
    <w:rsid w:val="79F56257"/>
    <w:rsid w:val="7A1CFCB5"/>
    <w:rsid w:val="7A32D6C7"/>
    <w:rsid w:val="7A66D63E"/>
    <w:rsid w:val="7A6DA6F0"/>
    <w:rsid w:val="7A916A85"/>
    <w:rsid w:val="7AA32026"/>
    <w:rsid w:val="7AAFCA38"/>
    <w:rsid w:val="7ABEFF7F"/>
    <w:rsid w:val="7AC4D0B4"/>
    <w:rsid w:val="7AD4DE5E"/>
    <w:rsid w:val="7ADAC217"/>
    <w:rsid w:val="7B025DE9"/>
    <w:rsid w:val="7B0845BA"/>
    <w:rsid w:val="7B67E1C1"/>
    <w:rsid w:val="7B75805C"/>
    <w:rsid w:val="7BAFC752"/>
    <w:rsid w:val="7BB19C0E"/>
    <w:rsid w:val="7BB32C18"/>
    <w:rsid w:val="7BB71A4F"/>
    <w:rsid w:val="7BC20C73"/>
    <w:rsid w:val="7BCAEBD8"/>
    <w:rsid w:val="7BE8E8A8"/>
    <w:rsid w:val="7BF72404"/>
    <w:rsid w:val="7C2EB8B6"/>
    <w:rsid w:val="7C3B6D41"/>
    <w:rsid w:val="7C3FBF56"/>
    <w:rsid w:val="7C5BA38C"/>
    <w:rsid w:val="7C5CB9F6"/>
    <w:rsid w:val="7C62EE9D"/>
    <w:rsid w:val="7C76268A"/>
    <w:rsid w:val="7C837156"/>
    <w:rsid w:val="7C9916C5"/>
    <w:rsid w:val="7C9CDAAC"/>
    <w:rsid w:val="7CFA2008"/>
    <w:rsid w:val="7D015833"/>
    <w:rsid w:val="7D0B35C8"/>
    <w:rsid w:val="7D12A80B"/>
    <w:rsid w:val="7D142BF2"/>
    <w:rsid w:val="7D9A1B20"/>
    <w:rsid w:val="7DB7AAD8"/>
    <w:rsid w:val="7DB81BD3"/>
    <w:rsid w:val="7E081946"/>
    <w:rsid w:val="7E180FCF"/>
    <w:rsid w:val="7E1E0AF7"/>
    <w:rsid w:val="7E65DA30"/>
    <w:rsid w:val="7E79920F"/>
    <w:rsid w:val="7EC399F0"/>
    <w:rsid w:val="7EC73AE2"/>
    <w:rsid w:val="7F079F2E"/>
    <w:rsid w:val="7F32E1D7"/>
    <w:rsid w:val="7F832E09"/>
    <w:rsid w:val="7F833DD3"/>
    <w:rsid w:val="7FB2BF1F"/>
    <w:rsid w:val="7FC8789D"/>
    <w:rsid w:val="7FFBA7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682B4"/>
  <w15:chartTrackingRefBased/>
  <w15:docId w15:val="{1962F927-4323-43CE-97C5-FBC113F5A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E7A"/>
    <w:pPr>
      <w:spacing w:before="80" w:after="80" w:line="240" w:lineRule="auto"/>
      <w:jc w:val="both"/>
    </w:pPr>
    <w:rPr>
      <w:rFonts w:eastAsia="Times New Roman" w:cs="Times New Roman"/>
      <w:szCs w:val="24"/>
    </w:rPr>
  </w:style>
  <w:style w:type="paragraph" w:styleId="Heading1">
    <w:name w:val="heading 1"/>
    <w:basedOn w:val="Body"/>
    <w:next w:val="Normal"/>
    <w:link w:val="Heading1Char"/>
    <w:qFormat/>
    <w:rsid w:val="00DC33DF"/>
    <w:pPr>
      <w:keepNext/>
      <w:keepLines/>
      <w:pageBreakBefore/>
      <w:numPr>
        <w:numId w:val="14"/>
      </w:numPr>
      <w:pBdr>
        <w:bottom w:val="single" w:sz="8" w:space="6" w:color="auto"/>
      </w:pBdr>
      <w:spacing w:before="480" w:line="580" w:lineRule="exact"/>
      <w:ind w:hanging="900"/>
      <w:jc w:val="left"/>
      <w:outlineLvl w:val="0"/>
    </w:pPr>
    <w:rPr>
      <w:rFonts w:cstheme="minorHAnsi"/>
      <w:b/>
      <w:iCs/>
      <w:color w:val="0860A8"/>
      <w:sz w:val="44"/>
      <w:lang w:val="en-IN" w:eastAsia="en-IN"/>
      <w14:scene3d>
        <w14:camera w14:prst="orthographicFront"/>
        <w14:lightRig w14:rig="threePt" w14:dir="t">
          <w14:rot w14:lat="0" w14:lon="0" w14:rev="0"/>
        </w14:lightRig>
      </w14:scene3d>
    </w:rPr>
  </w:style>
  <w:style w:type="paragraph" w:styleId="Heading2">
    <w:name w:val="heading 2"/>
    <w:basedOn w:val="Body"/>
    <w:next w:val="Normal"/>
    <w:link w:val="Heading2Char"/>
    <w:qFormat/>
    <w:rsid w:val="004E3FA9"/>
    <w:pPr>
      <w:keepNext/>
      <w:keepLines/>
      <w:numPr>
        <w:ilvl w:val="1"/>
        <w:numId w:val="14"/>
      </w:numPr>
      <w:spacing w:before="120" w:after="0" w:line="340" w:lineRule="exact"/>
      <w:ind w:hanging="990"/>
      <w:jc w:val="left"/>
      <w:outlineLvl w:val="1"/>
    </w:pPr>
    <w:rPr>
      <w:rFonts w:cstheme="minorHAnsi"/>
      <w:b/>
      <w:color w:val="0860A8"/>
      <w:sz w:val="28"/>
      <w:lang w:val="en-IN" w:eastAsia="en-IN"/>
    </w:rPr>
  </w:style>
  <w:style w:type="paragraph" w:styleId="Heading3">
    <w:name w:val="heading 3"/>
    <w:basedOn w:val="Body"/>
    <w:next w:val="Normal"/>
    <w:link w:val="Heading3Char"/>
    <w:autoRedefine/>
    <w:qFormat/>
    <w:rsid w:val="009B1376"/>
    <w:pPr>
      <w:keepNext/>
      <w:keepLines/>
      <w:numPr>
        <w:ilvl w:val="2"/>
        <w:numId w:val="14"/>
      </w:numPr>
      <w:spacing w:before="120" w:after="120" w:line="300" w:lineRule="exact"/>
      <w:ind w:left="0" w:hanging="907"/>
      <w:outlineLvl w:val="2"/>
    </w:pPr>
    <w:rPr>
      <w:rFonts w:cstheme="minorHAnsi"/>
      <w:b/>
      <w:color w:val="0860A8"/>
      <w:sz w:val="24"/>
      <w:lang w:val="en-IN" w:eastAsia="en-IN"/>
    </w:rPr>
  </w:style>
  <w:style w:type="paragraph" w:styleId="Heading4">
    <w:name w:val="heading 4"/>
    <w:basedOn w:val="Body"/>
    <w:next w:val="Normal"/>
    <w:link w:val="Heading4Char"/>
    <w:qFormat/>
    <w:rsid w:val="004C6B3D"/>
    <w:pPr>
      <w:keepNext/>
      <w:keepLines/>
      <w:numPr>
        <w:ilvl w:val="3"/>
        <w:numId w:val="14"/>
      </w:numPr>
      <w:tabs>
        <w:tab w:val="clear" w:pos="500"/>
      </w:tabs>
      <w:spacing w:before="300" w:line="260" w:lineRule="exact"/>
      <w:ind w:hanging="864"/>
      <w:outlineLvl w:val="3"/>
    </w:pPr>
    <w:rPr>
      <w:b/>
      <w:color w:val="0860A8"/>
    </w:rPr>
  </w:style>
  <w:style w:type="paragraph" w:styleId="Heading5">
    <w:name w:val="heading 5"/>
    <w:basedOn w:val="Body"/>
    <w:next w:val="Normal"/>
    <w:link w:val="Heading5Char"/>
    <w:qFormat/>
    <w:rsid w:val="004C6B3D"/>
    <w:pPr>
      <w:keepNext/>
      <w:keepLines/>
      <w:numPr>
        <w:ilvl w:val="4"/>
        <w:numId w:val="14"/>
      </w:numPr>
      <w:spacing w:before="300" w:after="100" w:line="240" w:lineRule="exact"/>
      <w:ind w:hanging="990"/>
      <w:outlineLvl w:val="4"/>
    </w:pPr>
    <w:rPr>
      <w:rFonts w:cstheme="minorHAnsi"/>
      <w:b/>
      <w:color w:val="0860A8"/>
      <w:sz w:val="20"/>
    </w:rPr>
  </w:style>
  <w:style w:type="paragraph" w:styleId="Heading6">
    <w:name w:val="heading 6"/>
    <w:basedOn w:val="Body"/>
    <w:next w:val="Normal"/>
    <w:link w:val="Heading6Char"/>
    <w:qFormat/>
    <w:rsid w:val="005B069C"/>
    <w:pPr>
      <w:keepNext/>
      <w:keepLines/>
      <w:tabs>
        <w:tab w:val="left" w:pos="0"/>
      </w:tabs>
      <w:spacing w:before="300"/>
      <w:outlineLvl w:val="5"/>
    </w:pPr>
    <w:rPr>
      <w:b/>
    </w:rPr>
  </w:style>
  <w:style w:type="paragraph" w:styleId="Heading7">
    <w:name w:val="heading 7"/>
    <w:aliases w:val="(Do Not Use)"/>
    <w:basedOn w:val="Body"/>
    <w:next w:val="Normal"/>
    <w:link w:val="Heading7Char"/>
    <w:qFormat/>
    <w:rsid w:val="005B069C"/>
    <w:pPr>
      <w:keepNext/>
      <w:keepLines/>
      <w:tabs>
        <w:tab w:val="left" w:pos="0"/>
      </w:tabs>
      <w:spacing w:before="300" w:after="60"/>
      <w:outlineLvl w:val="6"/>
    </w:pPr>
    <w:rPr>
      <w:b/>
    </w:rPr>
  </w:style>
  <w:style w:type="paragraph" w:styleId="Heading8">
    <w:name w:val="heading 8"/>
    <w:aliases w:val="(Do Not Use-)"/>
    <w:basedOn w:val="Body"/>
    <w:next w:val="Normal"/>
    <w:link w:val="Heading8Char"/>
    <w:qFormat/>
    <w:rsid w:val="005B069C"/>
    <w:pPr>
      <w:keepNext/>
      <w:keepLines/>
      <w:tabs>
        <w:tab w:val="left" w:pos="0"/>
      </w:tabs>
      <w:spacing w:before="300" w:after="60"/>
      <w:outlineLvl w:val="7"/>
    </w:pPr>
    <w:rPr>
      <w:b/>
    </w:rPr>
  </w:style>
  <w:style w:type="paragraph" w:styleId="Heading9">
    <w:name w:val="heading 9"/>
    <w:aliases w:val="(Do Not Use )"/>
    <w:basedOn w:val="Body"/>
    <w:next w:val="Normal"/>
    <w:link w:val="Heading9Char"/>
    <w:qFormat/>
    <w:rsid w:val="005B069C"/>
    <w:pPr>
      <w:keepNext/>
      <w:keepLines/>
      <w:spacing w:before="300" w:after="60"/>
      <w:outlineLvl w:val="8"/>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next w:val="Normal"/>
    <w:rsid w:val="005B069C"/>
    <w:rPr>
      <w:color w:val="000000"/>
    </w:rPr>
  </w:style>
  <w:style w:type="character" w:customStyle="1" w:styleId="Heading1Char">
    <w:name w:val="Heading 1 Char"/>
    <w:basedOn w:val="DefaultParagraphFont"/>
    <w:link w:val="Heading1"/>
    <w:rsid w:val="00DC33DF"/>
    <w:rPr>
      <w:rFonts w:eastAsia="Times New Roman" w:cstheme="minorHAnsi"/>
      <w:b/>
      <w:iCs/>
      <w:color w:val="0860A8"/>
      <w:sz w:val="44"/>
      <w:szCs w:val="24"/>
      <w:lang w:val="en-IN" w:eastAsia="en-IN"/>
      <w14:scene3d>
        <w14:camera w14:prst="orthographicFront"/>
        <w14:lightRig w14:rig="threePt" w14:dir="t">
          <w14:rot w14:lat="0" w14:lon="0" w14:rev="0"/>
        </w14:lightRig>
      </w14:scene3d>
    </w:rPr>
  </w:style>
  <w:style w:type="character" w:customStyle="1" w:styleId="Heading2Char">
    <w:name w:val="Heading 2 Char"/>
    <w:basedOn w:val="DefaultParagraphFont"/>
    <w:link w:val="Heading2"/>
    <w:rsid w:val="004E3FA9"/>
    <w:rPr>
      <w:rFonts w:eastAsia="Times New Roman" w:cstheme="minorHAnsi"/>
      <w:b/>
      <w:color w:val="0860A8"/>
      <w:sz w:val="28"/>
      <w:szCs w:val="24"/>
      <w:lang w:val="en-IN" w:eastAsia="en-IN"/>
    </w:rPr>
  </w:style>
  <w:style w:type="character" w:customStyle="1" w:styleId="Heading3Char">
    <w:name w:val="Heading 3 Char"/>
    <w:basedOn w:val="DefaultParagraphFont"/>
    <w:link w:val="Heading3"/>
    <w:rsid w:val="000F2570"/>
    <w:rPr>
      <w:rFonts w:eastAsia="Times New Roman" w:cstheme="minorHAnsi"/>
      <w:b/>
      <w:color w:val="0860A8"/>
      <w:sz w:val="24"/>
      <w:szCs w:val="24"/>
      <w:lang w:val="en-IN" w:eastAsia="en-IN"/>
    </w:rPr>
  </w:style>
  <w:style w:type="character" w:customStyle="1" w:styleId="Heading4Char">
    <w:name w:val="Heading 4 Char"/>
    <w:basedOn w:val="DefaultParagraphFont"/>
    <w:link w:val="Heading4"/>
    <w:rsid w:val="00FB0402"/>
    <w:rPr>
      <w:rFonts w:eastAsia="Times New Roman" w:cs="Times New Roman"/>
      <w:b/>
      <w:color w:val="0860A8"/>
      <w:szCs w:val="24"/>
    </w:rPr>
  </w:style>
  <w:style w:type="character" w:customStyle="1" w:styleId="Heading5Char">
    <w:name w:val="Heading 5 Char"/>
    <w:basedOn w:val="DefaultParagraphFont"/>
    <w:link w:val="Heading5"/>
    <w:rsid w:val="005B069C"/>
    <w:rPr>
      <w:rFonts w:eastAsia="Times New Roman" w:cstheme="minorHAnsi"/>
      <w:b/>
      <w:color w:val="0860A8"/>
      <w:sz w:val="20"/>
      <w:szCs w:val="24"/>
    </w:rPr>
  </w:style>
  <w:style w:type="character" w:customStyle="1" w:styleId="Heading6Char">
    <w:name w:val="Heading 6 Char"/>
    <w:basedOn w:val="DefaultParagraphFont"/>
    <w:link w:val="Heading6"/>
    <w:rsid w:val="005B069C"/>
    <w:rPr>
      <w:b/>
      <w:color w:val="000000"/>
    </w:rPr>
  </w:style>
  <w:style w:type="character" w:customStyle="1" w:styleId="Heading7Char">
    <w:name w:val="Heading 7 Char"/>
    <w:aliases w:val="(Do Not Use) Char"/>
    <w:basedOn w:val="DefaultParagraphFont"/>
    <w:link w:val="Heading7"/>
    <w:rsid w:val="005B069C"/>
    <w:rPr>
      <w:b/>
      <w:color w:val="000000"/>
    </w:rPr>
  </w:style>
  <w:style w:type="character" w:customStyle="1" w:styleId="Heading8Char">
    <w:name w:val="Heading 8 Char"/>
    <w:aliases w:val="(Do Not Use-) Char"/>
    <w:basedOn w:val="DefaultParagraphFont"/>
    <w:link w:val="Heading8"/>
    <w:rsid w:val="005B069C"/>
    <w:rPr>
      <w:b/>
      <w:color w:val="000000"/>
    </w:rPr>
  </w:style>
  <w:style w:type="character" w:customStyle="1" w:styleId="Heading9Char">
    <w:name w:val="Heading 9 Char"/>
    <w:aliases w:val="(Do Not Use ) Char"/>
    <w:basedOn w:val="DefaultParagraphFont"/>
    <w:link w:val="Heading9"/>
    <w:rsid w:val="005B069C"/>
    <w:rPr>
      <w:b/>
      <w:color w:val="000000"/>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Body"/>
    <w:next w:val="Normal"/>
    <w:link w:val="CaptionChar"/>
    <w:uiPriority w:val="35"/>
    <w:qFormat/>
    <w:rsid w:val="00E7170B"/>
    <w:pPr>
      <w:keepNext/>
      <w:tabs>
        <w:tab w:val="left" w:pos="0"/>
      </w:tabs>
      <w:spacing w:before="60" w:after="120" w:line="220" w:lineRule="exact"/>
      <w:jc w:val="center"/>
    </w:pPr>
    <w:rPr>
      <w:i/>
      <w:color w:val="0860A8"/>
    </w:rPr>
  </w:style>
  <w:style w:type="character" w:customStyle="1" w:styleId="CaptionChar">
    <w:name w:val="Caption Char"/>
    <w:aliases w:val="fig and tbl Char,fighead2 Char,Table Caption Char,fighead21 Char,fighead22 Char,fighead23 Char,Table Caption1 Char,fighead211 Char,fighead24 Char,Table Caption2 Char,fighead25 Char,fighead212 Char,fighead26 Char,Table Caption3 Char,- Char"/>
    <w:basedOn w:val="DefaultParagraphFont"/>
    <w:link w:val="Caption"/>
    <w:uiPriority w:val="35"/>
    <w:rsid w:val="00E7170B"/>
    <w:rPr>
      <w:rFonts w:eastAsia="Times New Roman" w:cs="Times New Roman"/>
      <w:i/>
      <w:color w:val="0860A8"/>
      <w:szCs w:val="24"/>
    </w:rPr>
  </w:style>
  <w:style w:type="paragraph" w:styleId="TOC8">
    <w:name w:val="toc 8"/>
    <w:basedOn w:val="Body"/>
    <w:next w:val="Normal"/>
    <w:uiPriority w:val="39"/>
    <w:rsid w:val="005B069C"/>
    <w:pPr>
      <w:ind w:left="1200"/>
    </w:pPr>
    <w:rPr>
      <w:rFonts w:ascii="Arial" w:hAnsi="Arial"/>
    </w:rPr>
  </w:style>
  <w:style w:type="paragraph" w:styleId="TOC7">
    <w:name w:val="toc 7"/>
    <w:basedOn w:val="Body"/>
    <w:next w:val="Normal"/>
    <w:uiPriority w:val="39"/>
    <w:rsid w:val="005B069C"/>
    <w:pPr>
      <w:ind w:left="1000"/>
    </w:pPr>
    <w:rPr>
      <w:rFonts w:ascii="Arial" w:hAnsi="Arial"/>
    </w:rPr>
  </w:style>
  <w:style w:type="paragraph" w:styleId="TOC6">
    <w:name w:val="toc 6"/>
    <w:basedOn w:val="Body"/>
    <w:next w:val="Normal"/>
    <w:uiPriority w:val="39"/>
    <w:rsid w:val="005B069C"/>
    <w:pPr>
      <w:ind w:left="-500"/>
    </w:pPr>
    <w:rPr>
      <w:rFonts w:ascii="Arial" w:hAnsi="Arial"/>
    </w:rPr>
  </w:style>
  <w:style w:type="paragraph" w:styleId="TOC5">
    <w:name w:val="toc 5"/>
    <w:basedOn w:val="Body"/>
    <w:next w:val="Normal"/>
    <w:uiPriority w:val="39"/>
    <w:rsid w:val="005B069C"/>
    <w:pPr>
      <w:tabs>
        <w:tab w:val="left" w:pos="3400"/>
        <w:tab w:val="right" w:leader="dot" w:pos="7920"/>
      </w:tabs>
      <w:ind w:left="3400" w:hanging="1200"/>
    </w:pPr>
    <w:rPr>
      <w:rFonts w:ascii="Arial" w:hAnsi="Arial"/>
      <w:noProof/>
    </w:rPr>
  </w:style>
  <w:style w:type="paragraph" w:styleId="TOC4">
    <w:name w:val="toc 4"/>
    <w:basedOn w:val="Body"/>
    <w:next w:val="Normal"/>
    <w:uiPriority w:val="39"/>
    <w:rsid w:val="005B069C"/>
    <w:pPr>
      <w:tabs>
        <w:tab w:val="left" w:pos="2520"/>
        <w:tab w:val="right" w:leader="dot" w:pos="7920"/>
      </w:tabs>
      <w:ind w:left="2520" w:hanging="960"/>
    </w:pPr>
  </w:style>
  <w:style w:type="paragraph" w:styleId="TOC3">
    <w:name w:val="toc 3"/>
    <w:basedOn w:val="Normal"/>
    <w:next w:val="Normal"/>
    <w:autoRedefine/>
    <w:uiPriority w:val="39"/>
    <w:qFormat/>
    <w:rsid w:val="003F1709"/>
    <w:pPr>
      <w:tabs>
        <w:tab w:val="left" w:pos="1560"/>
        <w:tab w:val="right" w:leader="dot" w:pos="9540"/>
      </w:tabs>
      <w:spacing w:before="0" w:after="0"/>
      <w:ind w:left="1555" w:right="-27" w:hanging="835"/>
      <w:jc w:val="left"/>
    </w:pPr>
    <w:rPr>
      <w:rFonts w:ascii="Calibri" w:hAnsi="Calibri" w:cs="Arial"/>
      <w:noProof/>
      <w:sz w:val="24"/>
      <w:szCs w:val="28"/>
      <w:lang w:val="en-IN" w:eastAsia="en-IN"/>
    </w:rPr>
  </w:style>
  <w:style w:type="paragraph" w:styleId="TOC2">
    <w:name w:val="toc 2"/>
    <w:next w:val="Normal"/>
    <w:autoRedefine/>
    <w:uiPriority w:val="39"/>
    <w:qFormat/>
    <w:rsid w:val="003F1709"/>
    <w:pPr>
      <w:tabs>
        <w:tab w:val="left" w:pos="700"/>
        <w:tab w:val="right" w:leader="dot" w:pos="9540"/>
      </w:tabs>
      <w:spacing w:before="20" w:after="20" w:line="240" w:lineRule="auto"/>
      <w:ind w:left="700" w:hanging="700"/>
    </w:pPr>
    <w:rPr>
      <w:rFonts w:ascii="Calibri" w:hAnsi="Calibri"/>
      <w:color w:val="000000"/>
    </w:rPr>
  </w:style>
  <w:style w:type="paragraph" w:styleId="TOC1">
    <w:name w:val="toc 1"/>
    <w:next w:val="Normal"/>
    <w:autoRedefine/>
    <w:uiPriority w:val="39"/>
    <w:qFormat/>
    <w:rsid w:val="003F1709"/>
    <w:pPr>
      <w:tabs>
        <w:tab w:val="left" w:pos="700"/>
        <w:tab w:val="right" w:leader="dot" w:pos="9540"/>
      </w:tabs>
      <w:spacing w:before="140" w:after="60" w:line="240" w:lineRule="auto"/>
    </w:pPr>
    <w:rPr>
      <w:rFonts w:ascii="Calibri" w:hAnsi="Calibri"/>
      <w:b/>
      <w:color w:val="000000"/>
    </w:rPr>
  </w:style>
  <w:style w:type="character" w:styleId="LineNumber">
    <w:name w:val="line number"/>
    <w:aliases w:val="(Do Not Use&gt;)"/>
    <w:basedOn w:val="DefaultParagraphFont"/>
    <w:semiHidden/>
    <w:rsid w:val="005B069C"/>
  </w:style>
  <w:style w:type="paragraph" w:styleId="Footer">
    <w:name w:val="footer"/>
    <w:basedOn w:val="Body"/>
    <w:link w:val="FooterChar"/>
    <w:uiPriority w:val="99"/>
    <w:rsid w:val="005B069C"/>
    <w:pPr>
      <w:tabs>
        <w:tab w:val="right" w:pos="7920"/>
      </w:tabs>
    </w:pPr>
    <w:rPr>
      <w:sz w:val="16"/>
    </w:rPr>
  </w:style>
  <w:style w:type="character" w:customStyle="1" w:styleId="FooterChar">
    <w:name w:val="Footer Char"/>
    <w:basedOn w:val="DefaultParagraphFont"/>
    <w:link w:val="Footer"/>
    <w:uiPriority w:val="99"/>
    <w:rsid w:val="005B069C"/>
    <w:rPr>
      <w:color w:val="000000"/>
      <w:sz w:val="16"/>
    </w:rPr>
  </w:style>
  <w:style w:type="paragraph" w:customStyle="1" w:styleId="CellHeadingLeft">
    <w:name w:val="CellHeadingLeft"/>
    <w:basedOn w:val="CellHeadingCenter"/>
    <w:uiPriority w:val="5"/>
    <w:qFormat/>
    <w:rsid w:val="005B069C"/>
    <w:pPr>
      <w:jc w:val="left"/>
    </w:pPr>
    <w:rPr>
      <w:b w:val="0"/>
    </w:rPr>
  </w:style>
  <w:style w:type="paragraph" w:customStyle="1" w:styleId="CellHeadingCenter">
    <w:name w:val="CellHeadingCenter"/>
    <w:basedOn w:val="Body"/>
    <w:link w:val="CellHeadingCenterChar"/>
    <w:rsid w:val="005B069C"/>
    <w:pPr>
      <w:keepNext/>
      <w:keepLines/>
      <w:spacing w:before="120" w:after="120" w:line="160" w:lineRule="exact"/>
      <w:ind w:left="40" w:right="40"/>
      <w:jc w:val="center"/>
    </w:pPr>
    <w:rPr>
      <w:b/>
      <w:color w:val="0860A8"/>
      <w:sz w:val="16"/>
    </w:rPr>
  </w:style>
  <w:style w:type="character" w:customStyle="1" w:styleId="CellHeadingCenterChar">
    <w:name w:val="CellHeadingCenter Char"/>
    <w:link w:val="CellHeadingCenter"/>
    <w:rsid w:val="005B069C"/>
    <w:rPr>
      <w:b/>
      <w:color w:val="0860A8"/>
      <w:sz w:val="16"/>
    </w:rPr>
  </w:style>
  <w:style w:type="paragraph" w:styleId="TOC9">
    <w:name w:val="toc 9"/>
    <w:basedOn w:val="Body"/>
    <w:next w:val="Normal"/>
    <w:uiPriority w:val="39"/>
    <w:rsid w:val="005B069C"/>
    <w:pPr>
      <w:ind w:left="1400"/>
    </w:pPr>
    <w:rPr>
      <w:rFonts w:ascii="Arial" w:hAnsi="Arial"/>
    </w:rPr>
  </w:style>
  <w:style w:type="paragraph" w:customStyle="1" w:styleId="DocTitle">
    <w:name w:val="DocTitle"/>
    <w:basedOn w:val="Body"/>
    <w:rsid w:val="005B069C"/>
    <w:pPr>
      <w:keepNext/>
      <w:ind w:left="-1140" w:right="580"/>
    </w:pPr>
    <w:rPr>
      <w:b/>
      <w:color w:val="0860A8"/>
      <w:sz w:val="44"/>
    </w:rPr>
  </w:style>
  <w:style w:type="paragraph" w:customStyle="1" w:styleId="CellBodyBullet">
    <w:name w:val="CellBodyBullet"/>
    <w:basedOn w:val="Bullet"/>
    <w:rsid w:val="005B069C"/>
    <w:pPr>
      <w:numPr>
        <w:numId w:val="7"/>
      </w:numPr>
      <w:tabs>
        <w:tab w:val="left" w:pos="180"/>
        <w:tab w:val="left" w:pos="720"/>
      </w:tabs>
      <w:spacing w:before="60"/>
      <w:ind w:right="20"/>
    </w:pPr>
    <w:rPr>
      <w:color w:val="auto"/>
      <w:sz w:val="16"/>
    </w:rPr>
  </w:style>
  <w:style w:type="paragraph" w:customStyle="1" w:styleId="Bullet">
    <w:name w:val="Bullet"/>
    <w:basedOn w:val="Body"/>
    <w:rsid w:val="005B069C"/>
    <w:pPr>
      <w:numPr>
        <w:numId w:val="2"/>
      </w:numPr>
      <w:spacing w:before="120" w:after="0"/>
      <w:jc w:val="left"/>
    </w:pPr>
    <w:rPr>
      <w:rFonts w:ascii="Times New Roman" w:hAnsi="Times New Roman"/>
      <w:sz w:val="24"/>
      <w:lang w:val="en-IN" w:eastAsia="en-IN"/>
    </w:rPr>
  </w:style>
  <w:style w:type="paragraph" w:customStyle="1" w:styleId="CellBodyBulletSub">
    <w:name w:val="CellBodyBulletSub"/>
    <w:basedOn w:val="CellBodyBullet"/>
    <w:rsid w:val="005B069C"/>
    <w:pPr>
      <w:numPr>
        <w:numId w:val="8"/>
      </w:numPr>
      <w:tabs>
        <w:tab w:val="clear" w:pos="180"/>
        <w:tab w:val="clear" w:pos="720"/>
      </w:tabs>
      <w:spacing w:before="0" w:after="60"/>
    </w:pPr>
  </w:style>
  <w:style w:type="paragraph" w:customStyle="1" w:styleId="Classification">
    <w:name w:val="Classification"/>
    <w:rsid w:val="005B069C"/>
    <w:pPr>
      <w:spacing w:after="0" w:line="240" w:lineRule="auto"/>
      <w:ind w:left="-1140"/>
    </w:pPr>
    <w:rPr>
      <w:rFonts w:ascii="Verdana" w:eastAsia="Times New Roman" w:hAnsi="Verdana" w:cs="Arial"/>
      <w:b/>
      <w:color w:val="F20017"/>
      <w:sz w:val="24"/>
      <w:szCs w:val="40"/>
    </w:rPr>
  </w:style>
  <w:style w:type="paragraph" w:customStyle="1" w:styleId="Spacer">
    <w:name w:val="Spacer"/>
    <w:basedOn w:val="Body"/>
    <w:rsid w:val="005B069C"/>
    <w:pPr>
      <w:numPr>
        <w:numId w:val="10"/>
      </w:numPr>
      <w:spacing w:before="0" w:after="0"/>
      <w:ind w:left="0"/>
      <w:jc w:val="left"/>
      <w:outlineLvl w:val="0"/>
    </w:pPr>
    <w:rPr>
      <w:rFonts w:ascii="Times New Roman" w:hAnsi="Times New Roman"/>
      <w:sz w:val="12"/>
      <w:lang w:val="en-IN" w:eastAsia="en-IN"/>
    </w:rPr>
  </w:style>
  <w:style w:type="paragraph" w:customStyle="1" w:styleId="CellBodyLeft">
    <w:name w:val="CellBodyLeft"/>
    <w:basedOn w:val="Body"/>
    <w:link w:val="CellBodyLeftChar"/>
    <w:uiPriority w:val="99"/>
    <w:rsid w:val="005B069C"/>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link w:val="CellBodyLeft"/>
    <w:uiPriority w:val="99"/>
    <w:rsid w:val="005B069C"/>
    <w:rPr>
      <w:color w:val="000000"/>
      <w:sz w:val="16"/>
    </w:rPr>
  </w:style>
  <w:style w:type="paragraph" w:styleId="TOAHeading">
    <w:name w:val="toa heading"/>
    <w:basedOn w:val="Normal"/>
    <w:next w:val="Normal"/>
    <w:semiHidden/>
    <w:rsid w:val="005B069C"/>
    <w:pPr>
      <w:spacing w:before="240" w:after="120"/>
    </w:pPr>
    <w:rPr>
      <w:b/>
      <w:caps/>
    </w:rPr>
  </w:style>
  <w:style w:type="paragraph" w:customStyle="1" w:styleId="BulletSub">
    <w:name w:val="Bullet Sub"/>
    <w:basedOn w:val="Bullet"/>
    <w:rsid w:val="005B069C"/>
    <w:pPr>
      <w:numPr>
        <w:numId w:val="3"/>
      </w:numPr>
      <w:tabs>
        <w:tab w:val="left" w:pos="1900"/>
      </w:tabs>
      <w:spacing w:before="0"/>
    </w:pPr>
  </w:style>
  <w:style w:type="paragraph" w:customStyle="1" w:styleId="RegisterSummary">
    <w:name w:val="Register Summary"/>
    <w:basedOn w:val="Normal"/>
    <w:rsid w:val="005B069C"/>
    <w:pPr>
      <w:tabs>
        <w:tab w:val="left" w:pos="3260"/>
      </w:tabs>
    </w:pPr>
  </w:style>
  <w:style w:type="paragraph" w:styleId="DocumentMap">
    <w:name w:val="Document Map"/>
    <w:basedOn w:val="Body"/>
    <w:link w:val="DocumentMapChar"/>
    <w:semiHidden/>
    <w:rsid w:val="005B069C"/>
    <w:pPr>
      <w:shd w:val="clear" w:color="auto" w:fill="000080"/>
    </w:pPr>
    <w:rPr>
      <w:rFonts w:ascii="Tahoma" w:hAnsi="Tahoma"/>
    </w:rPr>
  </w:style>
  <w:style w:type="character" w:customStyle="1" w:styleId="DocumentMapChar">
    <w:name w:val="Document Map Char"/>
    <w:basedOn w:val="DefaultParagraphFont"/>
    <w:link w:val="DocumentMap"/>
    <w:semiHidden/>
    <w:rsid w:val="005B069C"/>
    <w:rPr>
      <w:rFonts w:ascii="Tahoma" w:hAnsi="Tahoma"/>
      <w:color w:val="000000"/>
      <w:shd w:val="clear" w:color="auto" w:fill="000080"/>
    </w:rPr>
  </w:style>
  <w:style w:type="paragraph" w:customStyle="1" w:styleId="Code">
    <w:name w:val="Code"/>
    <w:basedOn w:val="Body"/>
    <w:rsid w:val="005B069C"/>
    <w:pPr>
      <w:tabs>
        <w:tab w:val="left" w:pos="864"/>
        <w:tab w:val="left" w:pos="1872"/>
        <w:tab w:val="left" w:pos="2664"/>
        <w:tab w:val="left" w:pos="3672"/>
        <w:tab w:val="left" w:pos="5760"/>
      </w:tabs>
    </w:pPr>
    <w:rPr>
      <w:rFonts w:ascii="Courier" w:hAnsi="Courier"/>
    </w:rPr>
  </w:style>
  <w:style w:type="paragraph" w:styleId="Header">
    <w:name w:val="header"/>
    <w:basedOn w:val="Body"/>
    <w:link w:val="HeaderChar"/>
    <w:rsid w:val="005B069C"/>
    <w:pPr>
      <w:tabs>
        <w:tab w:val="center" w:pos="4320"/>
        <w:tab w:val="right" w:pos="8640"/>
      </w:tabs>
    </w:pPr>
    <w:rPr>
      <w:b/>
      <w:i/>
      <w:sz w:val="16"/>
    </w:rPr>
  </w:style>
  <w:style w:type="character" w:customStyle="1" w:styleId="HeaderChar">
    <w:name w:val="Header Char"/>
    <w:basedOn w:val="DefaultParagraphFont"/>
    <w:link w:val="Header"/>
    <w:rsid w:val="005B069C"/>
    <w:rPr>
      <w:b/>
      <w:i/>
      <w:color w:val="000000"/>
      <w:sz w:val="16"/>
    </w:rPr>
  </w:style>
  <w:style w:type="paragraph" w:customStyle="1" w:styleId="RegFigbit">
    <w:name w:val="Reg_Fig (bit#)"/>
    <w:basedOn w:val="Body"/>
    <w:rsid w:val="005B069C"/>
    <w:pPr>
      <w:spacing w:before="20"/>
    </w:pPr>
    <w:rPr>
      <w:color w:val="auto"/>
      <w:sz w:val="16"/>
    </w:rPr>
  </w:style>
  <w:style w:type="paragraph" w:customStyle="1" w:styleId="Caution">
    <w:name w:val="Caution"/>
    <w:basedOn w:val="Body"/>
    <w:next w:val="Normal"/>
    <w:rsid w:val="005B069C"/>
    <w:pPr>
      <w:numPr>
        <w:numId w:val="4"/>
      </w:numPr>
      <w:tabs>
        <w:tab w:val="left" w:pos="1300"/>
      </w:tabs>
      <w:spacing w:before="260" w:after="0" w:line="240" w:lineRule="exact"/>
      <w:jc w:val="left"/>
    </w:pPr>
    <w:rPr>
      <w:rFonts w:ascii="Times New Roman" w:hAnsi="Times New Roman"/>
      <w:sz w:val="24"/>
      <w:lang w:val="en-IN" w:eastAsia="en-IN"/>
    </w:rPr>
  </w:style>
  <w:style w:type="paragraph" w:customStyle="1" w:styleId="RegFigfield">
    <w:name w:val="Reg_Fig (field)"/>
    <w:basedOn w:val="RegFigbit"/>
    <w:rsid w:val="005B069C"/>
    <w:pPr>
      <w:spacing w:before="100" w:after="100"/>
      <w:jc w:val="center"/>
    </w:pPr>
  </w:style>
  <w:style w:type="character" w:styleId="Hyperlink">
    <w:name w:val="Hyperlink"/>
    <w:basedOn w:val="DefaultParagraphFont"/>
    <w:uiPriority w:val="99"/>
    <w:rsid w:val="005B069C"/>
    <w:rPr>
      <w:rFonts w:ascii="Calibri" w:hAnsi="Calibri"/>
      <w:color w:val="0860A8"/>
      <w:sz w:val="22"/>
      <w:szCs w:val="18"/>
      <w:u w:val="single"/>
    </w:rPr>
  </w:style>
  <w:style w:type="paragraph" w:customStyle="1" w:styleId="Legal">
    <w:name w:val="Legal"/>
    <w:basedOn w:val="Body"/>
    <w:rsid w:val="005B069C"/>
    <w:pPr>
      <w:ind w:left="-1300"/>
    </w:pPr>
    <w:rPr>
      <w:snapToGrid w:val="0"/>
      <w:sz w:val="14"/>
    </w:rPr>
  </w:style>
  <w:style w:type="paragraph" w:customStyle="1" w:styleId="DocType">
    <w:name w:val="DocType"/>
    <w:basedOn w:val="Body"/>
    <w:rsid w:val="005B069C"/>
    <w:pPr>
      <w:pBdr>
        <w:bottom w:val="single" w:sz="4" w:space="1" w:color="auto"/>
      </w:pBdr>
      <w:spacing w:before="0" w:after="0"/>
      <w:ind w:left="-1140" w:right="580"/>
      <w:jc w:val="left"/>
    </w:pPr>
    <w:rPr>
      <w:rFonts w:ascii="Times New Roman" w:hAnsi="Times New Roman"/>
      <w:b/>
      <w:color w:val="0860A8"/>
      <w:sz w:val="24"/>
      <w:lang w:val="en-IN" w:eastAsia="en-IN"/>
    </w:rPr>
  </w:style>
  <w:style w:type="paragraph" w:customStyle="1" w:styleId="DateTitlePage">
    <w:name w:val="DateTitlePage"/>
    <w:basedOn w:val="Body"/>
    <w:rsid w:val="005B069C"/>
    <w:pPr>
      <w:spacing w:before="0" w:after="0"/>
      <w:ind w:left="-1140" w:right="580"/>
      <w:jc w:val="left"/>
    </w:pPr>
    <w:rPr>
      <w:rFonts w:ascii="Times New Roman" w:hAnsi="Times New Roman"/>
      <w:b/>
      <w:i/>
      <w:color w:val="0860A8"/>
      <w:sz w:val="24"/>
      <w:lang w:val="en-IN" w:eastAsia="en-IN"/>
    </w:rPr>
  </w:style>
  <w:style w:type="paragraph" w:customStyle="1" w:styleId="HeadingTOC">
    <w:name w:val="Heading (TOC"/>
    <w:aliases w:val="RevHistory)"/>
    <w:basedOn w:val="Body"/>
    <w:next w:val="Normal"/>
    <w:rsid w:val="005B069C"/>
    <w:pPr>
      <w:pageBreakBefore/>
      <w:pBdr>
        <w:bottom w:val="single" w:sz="8" w:space="6" w:color="auto"/>
      </w:pBdr>
      <w:spacing w:before="480" w:after="60" w:line="580" w:lineRule="exact"/>
      <w:ind w:left="-1300"/>
    </w:pPr>
    <w:rPr>
      <w:b/>
      <w:i/>
      <w:color w:val="0860A8"/>
      <w:sz w:val="44"/>
    </w:rPr>
  </w:style>
  <w:style w:type="paragraph" w:customStyle="1" w:styleId="NotesTableNumberedList">
    <w:name w:val="NotesTable (Numbered List)"/>
    <w:basedOn w:val="Normal"/>
    <w:rsid w:val="005B069C"/>
    <w:pPr>
      <w:numPr>
        <w:ilvl w:val="1"/>
        <w:numId w:val="15"/>
      </w:numPr>
      <w:tabs>
        <w:tab w:val="clear" w:pos="792"/>
        <w:tab w:val="num" w:pos="0"/>
      </w:tabs>
      <w:snapToGrid w:val="0"/>
      <w:ind w:left="0" w:hanging="1300"/>
      <w:outlineLvl w:val="1"/>
    </w:pPr>
    <w:rPr>
      <w:sz w:val="16"/>
    </w:rPr>
  </w:style>
  <w:style w:type="paragraph" w:customStyle="1" w:styleId="Note">
    <w:name w:val="Note"/>
    <w:basedOn w:val="Body"/>
    <w:next w:val="Normal"/>
    <w:rsid w:val="005B069C"/>
    <w:pPr>
      <w:numPr>
        <w:numId w:val="9"/>
      </w:numPr>
      <w:tabs>
        <w:tab w:val="left" w:pos="0"/>
      </w:tabs>
      <w:spacing w:before="260" w:after="0" w:line="220" w:lineRule="exact"/>
      <w:jc w:val="left"/>
    </w:pPr>
    <w:rPr>
      <w:rFonts w:ascii="Times New Roman" w:hAnsi="Times New Roman"/>
      <w:sz w:val="24"/>
      <w:lang w:val="en-IN" w:eastAsia="en-IN"/>
    </w:rPr>
  </w:style>
  <w:style w:type="paragraph" w:customStyle="1" w:styleId="FigureSpace">
    <w:name w:val="FigureSpace"/>
    <w:basedOn w:val="Body"/>
    <w:rsid w:val="005B069C"/>
    <w:pPr>
      <w:pBdr>
        <w:top w:val="single" w:sz="4" w:space="6" w:color="auto"/>
        <w:left w:val="single" w:sz="4" w:space="0" w:color="auto"/>
        <w:bottom w:val="single" w:sz="4" w:space="6" w:color="auto"/>
        <w:right w:val="single" w:sz="4" w:space="0" w:color="auto"/>
      </w:pBdr>
      <w:ind w:left="40" w:right="50"/>
      <w:jc w:val="center"/>
    </w:pPr>
  </w:style>
  <w:style w:type="paragraph" w:customStyle="1" w:styleId="Warning">
    <w:name w:val="Warning"/>
    <w:basedOn w:val="Body"/>
    <w:next w:val="Normal"/>
    <w:rsid w:val="005B069C"/>
    <w:pPr>
      <w:numPr>
        <w:numId w:val="1"/>
      </w:numPr>
      <w:tabs>
        <w:tab w:val="left" w:pos="0"/>
      </w:tabs>
      <w:spacing w:before="260" w:after="0" w:line="220" w:lineRule="exact"/>
      <w:jc w:val="left"/>
    </w:pPr>
    <w:rPr>
      <w:rFonts w:ascii="Times New Roman" w:hAnsi="Times New Roman"/>
      <w:sz w:val="24"/>
      <w:lang w:val="en-IN" w:eastAsia="en-IN"/>
    </w:rPr>
  </w:style>
  <w:style w:type="paragraph" w:styleId="TableofFigures">
    <w:name w:val="table of figures"/>
    <w:basedOn w:val="Body"/>
    <w:next w:val="Normal"/>
    <w:autoRedefine/>
    <w:uiPriority w:val="99"/>
    <w:rsid w:val="00704996"/>
    <w:pPr>
      <w:tabs>
        <w:tab w:val="right" w:leader="dot" w:pos="9450"/>
      </w:tabs>
      <w:ind w:right="63" w:hanging="403"/>
    </w:pPr>
    <w:rPr>
      <w:noProof/>
      <w:color w:val="auto"/>
    </w:rPr>
  </w:style>
  <w:style w:type="paragraph" w:customStyle="1" w:styleId="CellBitClear">
    <w:name w:val="CellBitClear"/>
    <w:basedOn w:val="CellBodyLeft"/>
    <w:rsid w:val="005B069C"/>
    <w:pPr>
      <w:numPr>
        <w:numId w:val="5"/>
      </w:numPr>
      <w:tabs>
        <w:tab w:val="left" w:pos="340"/>
      </w:tabs>
      <w:spacing w:before="0" w:after="0" w:line="180" w:lineRule="exact"/>
      <w:ind w:hanging="340"/>
      <w:jc w:val="left"/>
    </w:pPr>
    <w:rPr>
      <w:rFonts w:ascii="Times New Roman" w:hAnsi="Times New Roman"/>
      <w:lang w:val="en-IN" w:eastAsia="en-IN"/>
    </w:rPr>
  </w:style>
  <w:style w:type="paragraph" w:customStyle="1" w:styleId="CellBitSet">
    <w:name w:val="CellBitSet"/>
    <w:basedOn w:val="CellBitClear"/>
    <w:rsid w:val="005B069C"/>
    <w:pPr>
      <w:numPr>
        <w:numId w:val="6"/>
      </w:numPr>
      <w:ind w:left="380"/>
    </w:pPr>
  </w:style>
  <w:style w:type="paragraph" w:customStyle="1" w:styleId="zHeading1Appendix">
    <w:name w:val="zHeading_1_Appendix"/>
    <w:basedOn w:val="Heading1"/>
    <w:next w:val="Normal"/>
    <w:rsid w:val="005B069C"/>
    <w:pPr>
      <w:numPr>
        <w:numId w:val="12"/>
      </w:numPr>
      <w:tabs>
        <w:tab w:val="left" w:pos="0"/>
      </w:tabs>
      <w:spacing w:after="60"/>
    </w:pPr>
  </w:style>
  <w:style w:type="paragraph" w:customStyle="1" w:styleId="zHeading2Appendix">
    <w:name w:val="zHeading_2_Appendix"/>
    <w:basedOn w:val="zHeading1Appendix"/>
    <w:next w:val="Normal"/>
    <w:rsid w:val="005B069C"/>
    <w:pPr>
      <w:pageBreakBefore w:val="0"/>
      <w:numPr>
        <w:ilvl w:val="1"/>
      </w:numPr>
      <w:pBdr>
        <w:bottom w:val="none" w:sz="0" w:space="0" w:color="auto"/>
      </w:pBdr>
      <w:tabs>
        <w:tab w:val="left" w:pos="840"/>
      </w:tabs>
      <w:spacing w:before="400" w:line="340" w:lineRule="exact"/>
    </w:pPr>
    <w:rPr>
      <w:i/>
      <w:sz w:val="32"/>
    </w:rPr>
  </w:style>
  <w:style w:type="paragraph" w:customStyle="1" w:styleId="zHeading3Appendix">
    <w:name w:val="zHeading_3_Appendix"/>
    <w:basedOn w:val="zHeading1Appendix"/>
    <w:next w:val="Normal"/>
    <w:rsid w:val="005B069C"/>
    <w:pPr>
      <w:pageBreakBefore w:val="0"/>
      <w:numPr>
        <w:ilvl w:val="2"/>
      </w:numPr>
      <w:pBdr>
        <w:bottom w:val="none" w:sz="0" w:space="0" w:color="auto"/>
      </w:pBdr>
      <w:spacing w:before="360" w:line="300" w:lineRule="exact"/>
    </w:pPr>
    <w:rPr>
      <w:i/>
      <w:sz w:val="28"/>
    </w:rPr>
  </w:style>
  <w:style w:type="paragraph" w:customStyle="1" w:styleId="ListNumberedList">
    <w:name w:val="List (Numbered_List)"/>
    <w:basedOn w:val="Normal"/>
    <w:rsid w:val="005B069C"/>
    <w:pPr>
      <w:numPr>
        <w:numId w:val="11"/>
      </w:numPr>
      <w:tabs>
        <w:tab w:val="clear" w:pos="720"/>
        <w:tab w:val="left" w:pos="360"/>
      </w:tabs>
    </w:pPr>
  </w:style>
  <w:style w:type="paragraph" w:customStyle="1" w:styleId="zHeading4Appendix">
    <w:name w:val="zHeading_4_Appendix"/>
    <w:basedOn w:val="zHeading1Appendix"/>
    <w:next w:val="Normal"/>
    <w:rsid w:val="005B069C"/>
    <w:pPr>
      <w:pageBreakBefore w:val="0"/>
      <w:numPr>
        <w:numId w:val="0"/>
      </w:numPr>
      <w:pBdr>
        <w:bottom w:val="none" w:sz="0" w:space="0" w:color="auto"/>
      </w:pBdr>
      <w:tabs>
        <w:tab w:val="num" w:pos="500"/>
      </w:tabs>
      <w:spacing w:before="300" w:after="0" w:line="260" w:lineRule="exact"/>
      <w:ind w:hanging="1300"/>
    </w:pPr>
    <w:rPr>
      <w:i/>
      <w:iCs w:val="0"/>
      <w:sz w:val="24"/>
    </w:rPr>
  </w:style>
  <w:style w:type="paragraph" w:customStyle="1" w:styleId="zHeading5Appendix">
    <w:name w:val="zHeading_5_Appendix"/>
    <w:basedOn w:val="zHeading1Appendix"/>
    <w:next w:val="Normal"/>
    <w:rsid w:val="005B069C"/>
    <w:pPr>
      <w:pageBreakBefore w:val="0"/>
      <w:numPr>
        <w:numId w:val="0"/>
      </w:numPr>
      <w:pBdr>
        <w:bottom w:val="none" w:sz="0" w:space="0" w:color="auto"/>
      </w:pBdr>
      <w:tabs>
        <w:tab w:val="num" w:pos="860"/>
      </w:tabs>
      <w:spacing w:before="300" w:after="100" w:line="240" w:lineRule="exact"/>
      <w:ind w:hanging="1300"/>
    </w:pPr>
    <w:rPr>
      <w:i/>
      <w:iCs w:val="0"/>
      <w:sz w:val="22"/>
    </w:rPr>
  </w:style>
  <w:style w:type="paragraph" w:customStyle="1" w:styleId="NotesTable">
    <w:name w:val="NotesTable"/>
    <w:basedOn w:val="NoteTable"/>
    <w:rsid w:val="005B069C"/>
    <w:pPr>
      <w:numPr>
        <w:numId w:val="15"/>
      </w:numPr>
      <w:spacing w:after="0"/>
      <w:jc w:val="left"/>
    </w:pPr>
    <w:rPr>
      <w:rFonts w:ascii="Times New Roman" w:hAnsi="Times New Roman"/>
      <w:lang w:val="en-IN" w:eastAsia="en-IN"/>
    </w:rPr>
  </w:style>
  <w:style w:type="paragraph" w:customStyle="1" w:styleId="NoteTable">
    <w:name w:val="NoteTable"/>
    <w:basedOn w:val="Normal"/>
    <w:rsid w:val="005B069C"/>
    <w:pPr>
      <w:numPr>
        <w:numId w:val="13"/>
      </w:numPr>
      <w:tabs>
        <w:tab w:val="clear" w:pos="720"/>
        <w:tab w:val="num" w:pos="1580"/>
      </w:tabs>
      <w:spacing w:before="120"/>
      <w:ind w:left="-940"/>
      <w:outlineLvl w:val="0"/>
    </w:pPr>
    <w:rPr>
      <w:sz w:val="16"/>
    </w:rPr>
  </w:style>
  <w:style w:type="paragraph" w:customStyle="1" w:styleId="CellBodyCenter">
    <w:name w:val="CellBodyCenter"/>
    <w:basedOn w:val="CellBodyLeft"/>
    <w:rsid w:val="005B069C"/>
    <w:pPr>
      <w:tabs>
        <w:tab w:val="left" w:pos="-1360"/>
        <w:tab w:val="left" w:pos="-1120"/>
        <w:tab w:val="left" w:pos="-880"/>
        <w:tab w:val="left" w:pos="-640"/>
        <w:tab w:val="left" w:pos="-400"/>
        <w:tab w:val="left" w:pos="-160"/>
        <w:tab w:val="left" w:pos="80"/>
        <w:tab w:val="left" w:pos="320"/>
      </w:tabs>
      <w:ind w:left="29" w:right="29"/>
      <w:jc w:val="center"/>
    </w:pPr>
    <w:rPr>
      <w:rFonts w:cs="Arial"/>
      <w:snapToGrid w:val="0"/>
      <w:lang w:val="en-GB"/>
    </w:rPr>
  </w:style>
  <w:style w:type="paragraph" w:customStyle="1" w:styleId="HeadingLOT">
    <w:name w:val="Heading (LOT"/>
    <w:aliases w:val="LOF)"/>
    <w:basedOn w:val="Normal"/>
    <w:rsid w:val="005B069C"/>
    <w:pPr>
      <w:spacing w:before="240" w:line="340" w:lineRule="exact"/>
      <w:ind w:left="-1300"/>
    </w:pPr>
    <w:rPr>
      <w:b/>
      <w:noProof/>
      <w:color w:val="0860A8"/>
      <w:sz w:val="28"/>
    </w:rPr>
  </w:style>
  <w:style w:type="character" w:styleId="PageNumber">
    <w:name w:val="page number"/>
    <w:basedOn w:val="DefaultParagraphFont"/>
    <w:semiHidden/>
    <w:rsid w:val="005B069C"/>
  </w:style>
  <w:style w:type="character" w:customStyle="1" w:styleId="Cross-Reference">
    <w:name w:val="Cross-Reference"/>
    <w:basedOn w:val="DefaultParagraphFont"/>
    <w:rsid w:val="005B069C"/>
    <w:rPr>
      <w:rFonts w:ascii="Verdana" w:hAnsi="Verdana"/>
      <w:color w:val="0860A8"/>
      <w:sz w:val="18"/>
      <w:u w:val="single"/>
    </w:rPr>
  </w:style>
  <w:style w:type="paragraph" w:styleId="BodyText3">
    <w:name w:val="Body Text 3"/>
    <w:basedOn w:val="Normal"/>
    <w:link w:val="BodyText3Char"/>
    <w:rsid w:val="005B069C"/>
    <w:pPr>
      <w:spacing w:before="0" w:after="0"/>
      <w:jc w:val="center"/>
    </w:pPr>
    <w:rPr>
      <w:rFonts w:ascii="Times New Roman" w:hAnsi="Times New Roman"/>
      <w:sz w:val="24"/>
      <w:lang w:val="en-IN" w:eastAsia="en-IN"/>
    </w:rPr>
  </w:style>
  <w:style w:type="character" w:customStyle="1" w:styleId="BodyText3Char">
    <w:name w:val="Body Text 3 Char"/>
    <w:basedOn w:val="DefaultParagraphFont"/>
    <w:link w:val="BodyText3"/>
    <w:rsid w:val="005B069C"/>
    <w:rPr>
      <w:rFonts w:ascii="Times New Roman" w:eastAsia="Times New Roman" w:hAnsi="Times New Roman" w:cs="Times New Roman"/>
      <w:sz w:val="24"/>
      <w:szCs w:val="24"/>
      <w:lang w:val="en-IN" w:eastAsia="en-IN"/>
    </w:rPr>
  </w:style>
  <w:style w:type="table" w:styleId="TableGrid">
    <w:name w:val="Table Grid"/>
    <w:aliases w:val="MyTable"/>
    <w:basedOn w:val="TableNormal"/>
    <w:uiPriority w:val="39"/>
    <w:rsid w:val="00AE24B4"/>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te"/>
    <w:rsid w:val="005B069C"/>
  </w:style>
  <w:style w:type="paragraph" w:styleId="BalloonText">
    <w:name w:val="Balloon Text"/>
    <w:basedOn w:val="Normal"/>
    <w:link w:val="BalloonTextChar"/>
    <w:semiHidden/>
    <w:rsid w:val="005B069C"/>
    <w:rPr>
      <w:rFonts w:ascii="Tahoma" w:hAnsi="Tahoma" w:cs="Tahoma"/>
      <w:sz w:val="16"/>
      <w:szCs w:val="16"/>
    </w:rPr>
  </w:style>
  <w:style w:type="character" w:customStyle="1" w:styleId="BalloonTextChar">
    <w:name w:val="Balloon Text Char"/>
    <w:basedOn w:val="DefaultParagraphFont"/>
    <w:link w:val="BalloonText"/>
    <w:semiHidden/>
    <w:rsid w:val="005B069C"/>
    <w:rPr>
      <w:rFonts w:ascii="Tahoma" w:hAnsi="Tahoma" w:cs="Tahoma"/>
      <w:sz w:val="16"/>
      <w:szCs w:val="16"/>
    </w:rPr>
  </w:style>
  <w:style w:type="character" w:styleId="CommentReference">
    <w:name w:val="annotation reference"/>
    <w:basedOn w:val="DefaultParagraphFont"/>
    <w:semiHidden/>
    <w:rsid w:val="005B069C"/>
    <w:rPr>
      <w:sz w:val="16"/>
      <w:szCs w:val="16"/>
    </w:rPr>
  </w:style>
  <w:style w:type="paragraph" w:styleId="CommentText">
    <w:name w:val="annotation text"/>
    <w:basedOn w:val="Normal"/>
    <w:link w:val="CommentTextChar"/>
    <w:semiHidden/>
    <w:rsid w:val="005B069C"/>
    <w:rPr>
      <w:sz w:val="20"/>
    </w:rPr>
  </w:style>
  <w:style w:type="character" w:customStyle="1" w:styleId="CommentTextChar">
    <w:name w:val="Comment Text Char"/>
    <w:basedOn w:val="DefaultParagraphFont"/>
    <w:link w:val="CommentText"/>
    <w:semiHidden/>
    <w:rsid w:val="005B069C"/>
    <w:rPr>
      <w:sz w:val="20"/>
    </w:rPr>
  </w:style>
  <w:style w:type="paragraph" w:styleId="CommentSubject">
    <w:name w:val="annotation subject"/>
    <w:basedOn w:val="CommentText"/>
    <w:next w:val="CommentText"/>
    <w:link w:val="CommentSubjectChar"/>
    <w:semiHidden/>
    <w:rsid w:val="005B069C"/>
    <w:rPr>
      <w:b/>
      <w:bCs/>
    </w:rPr>
  </w:style>
  <w:style w:type="character" w:customStyle="1" w:styleId="CommentSubjectChar">
    <w:name w:val="Comment Subject Char"/>
    <w:basedOn w:val="CommentTextChar"/>
    <w:link w:val="CommentSubject"/>
    <w:semiHidden/>
    <w:rsid w:val="005B069C"/>
    <w:rPr>
      <w:b/>
      <w:bCs/>
      <w:sz w:val="20"/>
    </w:rPr>
  </w:style>
  <w:style w:type="paragraph" w:styleId="FootnoteText">
    <w:name w:val="footnote text"/>
    <w:basedOn w:val="Normal"/>
    <w:link w:val="FootnoteTextChar"/>
    <w:semiHidden/>
    <w:rsid w:val="005B069C"/>
    <w:rPr>
      <w:sz w:val="20"/>
    </w:rPr>
  </w:style>
  <w:style w:type="character" w:customStyle="1" w:styleId="FootnoteTextChar">
    <w:name w:val="Footnote Text Char"/>
    <w:basedOn w:val="DefaultParagraphFont"/>
    <w:link w:val="FootnoteText"/>
    <w:semiHidden/>
    <w:rsid w:val="005B069C"/>
    <w:rPr>
      <w:sz w:val="20"/>
    </w:rPr>
  </w:style>
  <w:style w:type="character" w:styleId="FootnoteReference">
    <w:name w:val="footnote reference"/>
    <w:basedOn w:val="DefaultParagraphFont"/>
    <w:semiHidden/>
    <w:rsid w:val="005B069C"/>
    <w:rPr>
      <w:vertAlign w:val="superscript"/>
    </w:rPr>
  </w:style>
  <w:style w:type="character" w:styleId="FollowedHyperlink">
    <w:name w:val="FollowedHyperlink"/>
    <w:basedOn w:val="DefaultParagraphFont"/>
    <w:rsid w:val="005B069C"/>
    <w:rPr>
      <w:color w:val="800080"/>
      <w:u w:val="single"/>
    </w:rPr>
  </w:style>
  <w:style w:type="paragraph" w:styleId="ListParagraph">
    <w:name w:val="List Paragraph"/>
    <w:basedOn w:val="Normal"/>
    <w:link w:val="ListParagraphChar"/>
    <w:uiPriority w:val="34"/>
    <w:qFormat/>
    <w:rsid w:val="005B069C"/>
    <w:pPr>
      <w:spacing w:after="120"/>
      <w:ind w:left="720"/>
      <w:contextualSpacing/>
    </w:pPr>
  </w:style>
  <w:style w:type="character" w:customStyle="1" w:styleId="ListParagraphChar">
    <w:name w:val="List Paragraph Char"/>
    <w:basedOn w:val="DefaultParagraphFont"/>
    <w:link w:val="ListParagraph"/>
    <w:uiPriority w:val="34"/>
    <w:rsid w:val="005B069C"/>
  </w:style>
  <w:style w:type="paragraph" w:styleId="NormalWeb">
    <w:name w:val="Normal (Web)"/>
    <w:basedOn w:val="Normal"/>
    <w:uiPriority w:val="99"/>
    <w:unhideWhenUsed/>
    <w:rsid w:val="005B069C"/>
    <w:pPr>
      <w:spacing w:before="100" w:beforeAutospacing="1" w:after="100" w:afterAutospacing="1"/>
      <w:jc w:val="left"/>
    </w:pPr>
    <w:rPr>
      <w:rFonts w:ascii="Times New Roman" w:hAnsi="Times New Roman"/>
      <w:sz w:val="24"/>
      <w:lang w:val="en-IN" w:eastAsia="en-IN"/>
    </w:rPr>
  </w:style>
  <w:style w:type="paragraph" w:styleId="TOCHeading">
    <w:name w:val="TOC Heading"/>
    <w:basedOn w:val="Heading1"/>
    <w:next w:val="Normal"/>
    <w:uiPriority w:val="39"/>
    <w:unhideWhenUsed/>
    <w:qFormat/>
    <w:rsid w:val="00802E9B"/>
    <w:pPr>
      <w:pageBreakBefore w:val="0"/>
      <w:numPr>
        <w:numId w:val="0"/>
      </w:numPr>
      <w:pBdr>
        <w:bottom w:val="none" w:sz="0" w:space="0" w:color="auto"/>
      </w:pBdr>
      <w:spacing w:before="60" w:after="0" w:line="276" w:lineRule="auto"/>
      <w:jc w:val="center"/>
      <w:outlineLvl w:val="9"/>
    </w:pPr>
    <w:rPr>
      <w:rFonts w:asciiTheme="majorHAnsi" w:eastAsiaTheme="majorEastAsia" w:hAnsiTheme="majorHAnsi" w:cstheme="majorBidi"/>
      <w:b w:val="0"/>
      <w:i/>
      <w:color w:val="2E74B5" w:themeColor="accent1" w:themeShade="BF"/>
      <w:sz w:val="22"/>
      <w:szCs w:val="28"/>
    </w:rPr>
  </w:style>
  <w:style w:type="paragraph" w:styleId="Title">
    <w:name w:val="Title"/>
    <w:basedOn w:val="Normal"/>
    <w:next w:val="Normal"/>
    <w:link w:val="TitleChar"/>
    <w:qFormat/>
    <w:rsid w:val="005B069C"/>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rsid w:val="005B069C"/>
    <w:rPr>
      <w:rFonts w:asciiTheme="majorHAnsi" w:eastAsiaTheme="majorEastAsia" w:hAnsiTheme="majorHAnsi" w:cstheme="majorBidi"/>
      <w:color w:val="323E4F" w:themeColor="text2" w:themeShade="BF"/>
      <w:spacing w:val="5"/>
      <w:kern w:val="28"/>
      <w:sz w:val="52"/>
      <w:szCs w:val="52"/>
    </w:rPr>
  </w:style>
  <w:style w:type="paragraph" w:styleId="NoSpacing">
    <w:name w:val="No Spacing"/>
    <w:uiPriority w:val="99"/>
    <w:qFormat/>
    <w:rsid w:val="00AE24B4"/>
    <w:pPr>
      <w:spacing w:after="0" w:line="240" w:lineRule="auto"/>
    </w:pPr>
  </w:style>
  <w:style w:type="paragraph" w:styleId="Revision">
    <w:name w:val="Revision"/>
    <w:hidden/>
    <w:uiPriority w:val="99"/>
    <w:semiHidden/>
    <w:rsid w:val="005B069C"/>
    <w:pPr>
      <w:spacing w:after="0" w:line="240" w:lineRule="auto"/>
    </w:pPr>
    <w:rPr>
      <w:rFonts w:ascii="Verdana" w:eastAsia="Times New Roman" w:hAnsi="Verdana" w:cs="Times New Roman"/>
      <w:sz w:val="18"/>
      <w:szCs w:val="20"/>
    </w:rPr>
  </w:style>
  <w:style w:type="character" w:styleId="Strong">
    <w:name w:val="Strong"/>
    <w:basedOn w:val="DefaultParagraphFont"/>
    <w:qFormat/>
    <w:rsid w:val="005B069C"/>
    <w:rPr>
      <w:b/>
      <w:bCs/>
    </w:rPr>
  </w:style>
  <w:style w:type="paragraph" w:customStyle="1" w:styleId="ABodyText">
    <w:name w:val="A BodyText"/>
    <w:link w:val="ABodyTextChar"/>
    <w:qFormat/>
    <w:rsid w:val="005B069C"/>
    <w:pPr>
      <w:spacing w:before="200" w:after="200" w:line="240" w:lineRule="auto"/>
    </w:pPr>
    <w:rPr>
      <w:rFonts w:ascii="Verdana" w:hAnsi="Verdana"/>
      <w:sz w:val="18"/>
      <w:szCs w:val="18"/>
    </w:rPr>
  </w:style>
  <w:style w:type="character" w:customStyle="1" w:styleId="ABodyTextChar">
    <w:name w:val="A BodyText Char"/>
    <w:basedOn w:val="DefaultParagraphFont"/>
    <w:link w:val="ABodyText"/>
    <w:rsid w:val="005B069C"/>
    <w:rPr>
      <w:rFonts w:ascii="Verdana" w:hAnsi="Verdana"/>
      <w:sz w:val="18"/>
      <w:szCs w:val="18"/>
    </w:rPr>
  </w:style>
  <w:style w:type="paragraph" w:customStyle="1" w:styleId="TableHeading-Left">
    <w:name w:val="Table Heading - Left"/>
    <w:basedOn w:val="TableHeading-Center"/>
    <w:rsid w:val="005B069C"/>
    <w:pPr>
      <w:spacing w:line="200" w:lineRule="exact"/>
      <w:jc w:val="left"/>
    </w:pPr>
    <w:rPr>
      <w:rFonts w:eastAsia="MS Mincho" w:cs="Arial"/>
      <w:bCs/>
      <w:color w:val="0070C0"/>
      <w:szCs w:val="18"/>
      <w:lang w:eastAsia="pl-PL"/>
    </w:rPr>
  </w:style>
  <w:style w:type="paragraph" w:customStyle="1" w:styleId="TableHeading-Center">
    <w:name w:val="Table Heading - Center"/>
    <w:basedOn w:val="Normal"/>
    <w:link w:val="TableHeading-CenterChar"/>
    <w:qFormat/>
    <w:rsid w:val="005B069C"/>
    <w:pPr>
      <w:keepNext/>
      <w:keepLines/>
      <w:spacing w:before="120" w:after="120" w:line="200" w:lineRule="atLeast"/>
      <w:ind w:left="43" w:right="43"/>
      <w:jc w:val="center"/>
    </w:pPr>
    <w:rPr>
      <w:b/>
      <w:color w:val="0071C5"/>
      <w:sz w:val="16"/>
    </w:rPr>
  </w:style>
  <w:style w:type="character" w:customStyle="1" w:styleId="TableHeading-CenterChar">
    <w:name w:val="Table Heading - Center Char"/>
    <w:link w:val="TableHeading-Center"/>
    <w:locked/>
    <w:rsid w:val="005B069C"/>
    <w:rPr>
      <w:b/>
      <w:color w:val="0071C5"/>
      <w:sz w:val="16"/>
    </w:rPr>
  </w:style>
  <w:style w:type="paragraph" w:customStyle="1" w:styleId="TableTextCenter">
    <w:name w:val="Table Text Center"/>
    <w:basedOn w:val="Normal"/>
    <w:link w:val="TableTextCenterChar"/>
    <w:qFormat/>
    <w:rsid w:val="005B069C"/>
    <w:pPr>
      <w:keepLines/>
      <w:spacing w:before="60" w:after="60"/>
      <w:ind w:left="14" w:right="14"/>
      <w:jc w:val="center"/>
    </w:pPr>
    <w:rPr>
      <w:rFonts w:eastAsia="MS Mincho" w:cs="Arial"/>
      <w:color w:val="000000"/>
      <w:sz w:val="16"/>
    </w:rPr>
  </w:style>
  <w:style w:type="character" w:customStyle="1" w:styleId="TableTextCenterChar">
    <w:name w:val="Table Text Center Char"/>
    <w:basedOn w:val="DefaultParagraphFont"/>
    <w:link w:val="TableTextCenter"/>
    <w:rsid w:val="00D1095B"/>
    <w:rPr>
      <w:rFonts w:eastAsia="MS Mincho" w:cs="Arial"/>
      <w:color w:val="000000"/>
      <w:sz w:val="16"/>
    </w:rPr>
  </w:style>
  <w:style w:type="table" w:styleId="TableGridLight">
    <w:name w:val="Grid Table Light"/>
    <w:aliases w:val="Header/no break/no bold"/>
    <w:basedOn w:val="TableNormal"/>
    <w:uiPriority w:val="40"/>
    <w:rsid w:val="005B069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DefaultParagraphFont"/>
    <w:rsid w:val="005B069C"/>
    <w:rPr>
      <w:rFonts w:ascii="Verdana" w:hAnsi="Verdana" w:hint="default"/>
      <w:b w:val="0"/>
      <w:bCs w:val="0"/>
      <w:i w:val="0"/>
      <w:iCs w:val="0"/>
      <w:color w:val="000000"/>
      <w:sz w:val="18"/>
      <w:szCs w:val="18"/>
    </w:rPr>
  </w:style>
  <w:style w:type="paragraph" w:customStyle="1" w:styleId="Default">
    <w:name w:val="Default"/>
    <w:rsid w:val="005B069C"/>
    <w:pPr>
      <w:autoSpaceDE w:val="0"/>
      <w:autoSpaceDN w:val="0"/>
      <w:adjustRightInd w:val="0"/>
      <w:spacing w:after="0" w:line="240" w:lineRule="auto"/>
    </w:pPr>
    <w:rPr>
      <w:rFonts w:ascii="Arial" w:hAnsi="Arial" w:cs="Arial"/>
      <w:color w:val="000000"/>
      <w:sz w:val="24"/>
      <w:szCs w:val="24"/>
    </w:rPr>
  </w:style>
  <w:style w:type="character" w:customStyle="1" w:styleId="fontstyle21">
    <w:name w:val="fontstyle21"/>
    <w:basedOn w:val="DefaultParagraphFont"/>
    <w:rsid w:val="005B069C"/>
    <w:rPr>
      <w:rFonts w:ascii="Verdana-Bold" w:hAnsi="Verdana-Bold" w:hint="default"/>
      <w:b/>
      <w:bCs/>
      <w:i w:val="0"/>
      <w:iCs w:val="0"/>
      <w:color w:val="0860A8"/>
      <w:sz w:val="18"/>
      <w:szCs w:val="18"/>
    </w:rPr>
  </w:style>
  <w:style w:type="table" w:customStyle="1" w:styleId="TableGridLight1">
    <w:name w:val="Table Grid Light1"/>
    <w:basedOn w:val="TableNormal"/>
    <w:next w:val="TableGridLight"/>
    <w:uiPriority w:val="40"/>
    <w:rsid w:val="005B069C"/>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5B069C"/>
    <w:pPr>
      <w:spacing w:before="200"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swellYOnly">
    <w:name w:val="Haswell Y Only"/>
    <w:next w:val="Body"/>
    <w:rsid w:val="005B069C"/>
    <w:pPr>
      <w:tabs>
        <w:tab w:val="left" w:pos="1300"/>
      </w:tabs>
      <w:suppressAutoHyphens/>
      <w:autoSpaceDE w:val="0"/>
      <w:autoSpaceDN w:val="0"/>
      <w:adjustRightInd w:val="0"/>
      <w:spacing w:before="220" w:after="0" w:line="200" w:lineRule="atLeast"/>
      <w:ind w:left="1300" w:hanging="1300"/>
    </w:pPr>
    <w:rPr>
      <w:rFonts w:ascii="Verdana" w:eastAsiaTheme="minorEastAsia" w:hAnsi="Verdana" w:cs="Verdana"/>
      <w:color w:val="000000"/>
      <w:w w:val="0"/>
      <w:sz w:val="18"/>
      <w:szCs w:val="18"/>
    </w:rPr>
  </w:style>
  <w:style w:type="paragraph" w:customStyle="1" w:styleId="NoSpacing1">
    <w:name w:val="No Spacing1"/>
    <w:basedOn w:val="Normal"/>
    <w:autoRedefine/>
    <w:rsid w:val="004430F6"/>
    <w:pPr>
      <w:framePr w:hSpace="189" w:wrap="around" w:vAnchor="text" w:hAnchor="text"/>
      <w:tabs>
        <w:tab w:val="left" w:pos="0"/>
      </w:tabs>
      <w:spacing w:before="40" w:afterLines="40" w:after="96"/>
      <w:jc w:val="left"/>
    </w:pPr>
    <w:rPr>
      <w:rFonts w:cstheme="minorHAnsi"/>
      <w:kern w:val="24"/>
      <w:szCs w:val="22"/>
      <w:lang w:val="en-IN" w:eastAsia="en-IN"/>
    </w:rPr>
  </w:style>
  <w:style w:type="character" w:customStyle="1" w:styleId="UnresolvedMention1">
    <w:name w:val="Unresolved Mention1"/>
    <w:basedOn w:val="DefaultParagraphFont"/>
    <w:uiPriority w:val="99"/>
    <w:semiHidden/>
    <w:unhideWhenUsed/>
    <w:rsid w:val="00B1703B"/>
    <w:rPr>
      <w:color w:val="605E5C"/>
      <w:shd w:val="clear" w:color="auto" w:fill="E1DFDD"/>
    </w:rPr>
  </w:style>
  <w:style w:type="character" w:customStyle="1" w:styleId="UnresolvedMention2">
    <w:name w:val="Unresolved Mention2"/>
    <w:basedOn w:val="DefaultParagraphFont"/>
    <w:uiPriority w:val="99"/>
    <w:semiHidden/>
    <w:unhideWhenUsed/>
    <w:rsid w:val="00A25ECE"/>
    <w:rPr>
      <w:color w:val="605E5C"/>
      <w:shd w:val="clear" w:color="auto" w:fill="E1DFDD"/>
    </w:rPr>
  </w:style>
  <w:style w:type="paragraph" w:customStyle="1" w:styleId="table">
    <w:name w:val="table"/>
    <w:basedOn w:val="TableTextCenter"/>
    <w:link w:val="tableChar"/>
    <w:qFormat/>
    <w:rsid w:val="00D1095B"/>
    <w:pPr>
      <w:spacing w:after="0" w:line="360" w:lineRule="auto"/>
    </w:pPr>
    <w:rPr>
      <w:rFonts w:eastAsia="Times New Roman" w:cs="Times New Roman"/>
      <w:sz w:val="20"/>
      <w:szCs w:val="20"/>
    </w:rPr>
  </w:style>
  <w:style w:type="character" w:customStyle="1" w:styleId="tableChar">
    <w:name w:val="table Char"/>
    <w:basedOn w:val="TableTextCenterChar"/>
    <w:link w:val="table"/>
    <w:rsid w:val="00D1095B"/>
    <w:rPr>
      <w:rFonts w:eastAsia="Times New Roman" w:cs="Times New Roman"/>
      <w:color w:val="000000"/>
      <w:sz w:val="20"/>
      <w:szCs w:val="20"/>
    </w:rPr>
  </w:style>
  <w:style w:type="character" w:styleId="UnresolvedMention">
    <w:name w:val="Unresolved Mention"/>
    <w:basedOn w:val="DefaultParagraphFont"/>
    <w:uiPriority w:val="99"/>
    <w:semiHidden/>
    <w:unhideWhenUsed/>
    <w:rsid w:val="00F51A73"/>
    <w:rPr>
      <w:color w:val="605E5C"/>
      <w:shd w:val="clear" w:color="auto" w:fill="E1DFDD"/>
    </w:rPr>
  </w:style>
  <w:style w:type="table" w:styleId="GridTable5Dark-Accent3">
    <w:name w:val="Grid Table 5 Dark Accent 3"/>
    <w:basedOn w:val="TableNormal"/>
    <w:uiPriority w:val="50"/>
    <w:rsid w:val="00C773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60285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aption1">
    <w:name w:val="Caption1"/>
    <w:basedOn w:val="Normal"/>
    <w:rsid w:val="003C09B0"/>
    <w:pPr>
      <w:spacing w:before="100" w:beforeAutospacing="1" w:after="100" w:afterAutospacing="1"/>
      <w:jc w:val="left"/>
    </w:pPr>
    <w:rPr>
      <w:rFonts w:ascii="Times New Roman" w:hAnsi="Times New Roman"/>
      <w:sz w:val="24"/>
      <w:lang w:val="en-IN" w:eastAsia="en-IN"/>
    </w:rPr>
  </w:style>
  <w:style w:type="table" w:styleId="PlainTable3">
    <w:name w:val="Plain Table 3"/>
    <w:basedOn w:val="TableNormal"/>
    <w:uiPriority w:val="43"/>
    <w:rsid w:val="00931D01"/>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1">
    <w:name w:val="Grid Table 5 Dark Accent 1"/>
    <w:basedOn w:val="TableNormal"/>
    <w:uiPriority w:val="50"/>
    <w:rsid w:val="00931D0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Bulletdot">
    <w:name w:val="Bullet dot"/>
    <w:basedOn w:val="Normal"/>
    <w:rsid w:val="00316AB6"/>
    <w:pPr>
      <w:numPr>
        <w:numId w:val="30"/>
      </w:numPr>
      <w:tabs>
        <w:tab w:val="left" w:pos="403"/>
      </w:tabs>
      <w:spacing w:after="0"/>
      <w:jc w:val="left"/>
    </w:pPr>
    <w:rPr>
      <w:rFonts w:ascii="Arial" w:hAnsi="Arial" w:cs="Arial"/>
      <w:spacing w:val="-6"/>
      <w:kern w:val="16"/>
      <w:sz w:val="18"/>
      <w:szCs w:val="20"/>
      <w:lang w:val="en-IN" w:eastAsia="en-IN"/>
    </w:rPr>
  </w:style>
  <w:style w:type="paragraph" w:styleId="BodyText">
    <w:name w:val="Body Text"/>
    <w:basedOn w:val="Normal"/>
    <w:link w:val="BodyTextChar"/>
    <w:uiPriority w:val="99"/>
    <w:semiHidden/>
    <w:unhideWhenUsed/>
    <w:rsid w:val="00FC15A1"/>
    <w:pPr>
      <w:spacing w:after="120"/>
    </w:pPr>
  </w:style>
  <w:style w:type="character" w:customStyle="1" w:styleId="BodyTextChar">
    <w:name w:val="Body Text Char"/>
    <w:basedOn w:val="DefaultParagraphFont"/>
    <w:link w:val="BodyText"/>
    <w:uiPriority w:val="99"/>
    <w:semiHidden/>
    <w:rsid w:val="00FC15A1"/>
  </w:style>
  <w:style w:type="paragraph" w:customStyle="1" w:styleId="paragraph">
    <w:name w:val="paragraph"/>
    <w:basedOn w:val="Normal"/>
    <w:rsid w:val="00B25B59"/>
    <w:pPr>
      <w:spacing w:before="100" w:beforeAutospacing="1" w:after="100" w:afterAutospacing="1"/>
      <w:jc w:val="left"/>
    </w:pPr>
    <w:rPr>
      <w:rFonts w:ascii="Times New Roman" w:hAnsi="Times New Roman"/>
      <w:sz w:val="24"/>
      <w:lang w:val="en-IN" w:eastAsia="en-IN"/>
    </w:rPr>
  </w:style>
  <w:style w:type="character" w:customStyle="1" w:styleId="ui-provider">
    <w:name w:val="ui-provider"/>
    <w:basedOn w:val="DefaultParagraphFont"/>
    <w:rsid w:val="0058594E"/>
  </w:style>
  <w:style w:type="paragraph" w:styleId="IntenseQuote">
    <w:name w:val="Intense Quote"/>
    <w:basedOn w:val="Normal"/>
    <w:next w:val="Normal"/>
    <w:link w:val="IntenseQuoteChar"/>
    <w:uiPriority w:val="30"/>
    <w:qFormat/>
    <w:rsid w:val="0054041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40414"/>
    <w:rPr>
      <w:i/>
      <w:iCs/>
      <w:color w:val="5B9BD5" w:themeColor="accent1"/>
    </w:rPr>
  </w:style>
  <w:style w:type="table" w:styleId="ListTable4-Accent1">
    <w:name w:val="List Table 4 Accent 1"/>
    <w:basedOn w:val="TableNormal"/>
    <w:uiPriority w:val="49"/>
    <w:rsid w:val="00014D02"/>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fontstyle31">
    <w:name w:val="fontstyle31"/>
    <w:basedOn w:val="DefaultParagraphFont"/>
    <w:rsid w:val="00014D02"/>
    <w:rPr>
      <w:rFonts w:ascii="SymbolMT" w:hAnsi="SymbolMT" w:hint="default"/>
      <w:b w:val="0"/>
      <w:bCs w:val="0"/>
      <w:i w:val="0"/>
      <w:iCs w:val="0"/>
      <w:color w:val="000000"/>
      <w:sz w:val="22"/>
      <w:szCs w:val="22"/>
    </w:rPr>
  </w:style>
  <w:style w:type="character" w:customStyle="1" w:styleId="fontstyle11">
    <w:name w:val="fontstyle11"/>
    <w:basedOn w:val="DefaultParagraphFont"/>
    <w:rsid w:val="00014D02"/>
    <w:rPr>
      <w:rFonts w:ascii="Calibri" w:hAnsi="Calibri" w:cs="Calibri" w:hint="default"/>
      <w:b w:val="0"/>
      <w:bCs w:val="0"/>
      <w:i w:val="0"/>
      <w:iCs w:val="0"/>
      <w:color w:val="000000"/>
      <w:sz w:val="22"/>
      <w:szCs w:val="22"/>
    </w:rPr>
  </w:style>
  <w:style w:type="table" w:styleId="GridTable4-Accent5">
    <w:name w:val="Grid Table 4 Accent 5"/>
    <w:basedOn w:val="TableNormal"/>
    <w:uiPriority w:val="49"/>
    <w:rsid w:val="004D20A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5">
    <w:name w:val="Grid Table 1 Light Accent 5"/>
    <w:basedOn w:val="TableNormal"/>
    <w:uiPriority w:val="46"/>
    <w:rsid w:val="00593D2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6Colorful-Accent1">
    <w:name w:val="Grid Table 6 Colorful Accent 1"/>
    <w:basedOn w:val="TableNormal"/>
    <w:uiPriority w:val="51"/>
    <w:rsid w:val="00593D2E"/>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593D2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5">
    <w:name w:val="Grid Table 3 Accent 5"/>
    <w:basedOn w:val="TableNormal"/>
    <w:uiPriority w:val="48"/>
    <w:rsid w:val="005A1AE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customStyle="1" w:styleId="Mainbody">
    <w:name w:val="Main_body"/>
    <w:basedOn w:val="Normal"/>
    <w:link w:val="MainbodyChar"/>
    <w:qFormat/>
    <w:rsid w:val="00F12FBE"/>
    <w:pPr>
      <w:spacing w:after="160" w:line="259" w:lineRule="auto"/>
    </w:pPr>
    <w:rPr>
      <w:rFonts w:cstheme="minorBidi"/>
      <w:szCs w:val="22"/>
    </w:rPr>
  </w:style>
  <w:style w:type="character" w:customStyle="1" w:styleId="MainbodyChar">
    <w:name w:val="Main_body Char"/>
    <w:basedOn w:val="DefaultParagraphFont"/>
    <w:link w:val="Mainbody"/>
    <w:rsid w:val="006D69D0"/>
    <w:rPr>
      <w:rFonts w:eastAsia="Times New Roman"/>
    </w:rPr>
  </w:style>
  <w:style w:type="paragraph" w:customStyle="1" w:styleId="Tableheading">
    <w:name w:val="Table_heading"/>
    <w:basedOn w:val="Normal"/>
    <w:link w:val="TableheadingChar"/>
    <w:qFormat/>
    <w:rsid w:val="00F12FBE"/>
    <w:pPr>
      <w:spacing w:after="160" w:line="259" w:lineRule="auto"/>
    </w:pPr>
    <w:rPr>
      <w:rFonts w:cstheme="minorBidi"/>
      <w:color w:val="DEEAF6" w:themeColor="accent1" w:themeTint="33"/>
      <w:szCs w:val="22"/>
    </w:rPr>
  </w:style>
  <w:style w:type="character" w:customStyle="1" w:styleId="TableheadingChar">
    <w:name w:val="Table_heading Char"/>
    <w:basedOn w:val="DefaultParagraphFont"/>
    <w:link w:val="Tableheading"/>
    <w:rsid w:val="006D69D0"/>
    <w:rPr>
      <w:rFonts w:eastAsia="Times New Roman"/>
      <w:color w:val="DEEAF6" w:themeColor="accent1" w:themeTint="33"/>
    </w:rPr>
  </w:style>
  <w:style w:type="character" w:styleId="Mention">
    <w:name w:val="Mention"/>
    <w:basedOn w:val="DefaultParagraphFont"/>
    <w:uiPriority w:val="99"/>
    <w:unhideWhenUsed/>
    <w:rsid w:val="003B2D16"/>
    <w:rPr>
      <w:color w:val="2B579A"/>
      <w:shd w:val="clear" w:color="auto" w:fill="E1DFDD"/>
    </w:rPr>
  </w:style>
  <w:style w:type="character" w:styleId="IntenseReference">
    <w:name w:val="Intense Reference"/>
    <w:basedOn w:val="DefaultParagraphFont"/>
    <w:uiPriority w:val="32"/>
    <w:qFormat/>
    <w:rsid w:val="002E61DD"/>
    <w:rPr>
      <w:b/>
      <w:bCs/>
      <w:smallCaps/>
      <w:color w:val="5B9BD5" w:themeColor="accent1"/>
      <w:spacing w:val="5"/>
    </w:rPr>
  </w:style>
  <w:style w:type="character" w:customStyle="1" w:styleId="font111">
    <w:name w:val="font111"/>
    <w:basedOn w:val="DefaultParagraphFont"/>
    <w:rsid w:val="006C348C"/>
    <w:rPr>
      <w:rFonts w:ascii="Calibri" w:hAnsi="Calibri" w:cs="Calibri" w:hint="default"/>
      <w:b/>
      <w:bCs/>
      <w:i w:val="0"/>
      <w:iCs w:val="0"/>
      <w:strike w:val="0"/>
      <w:dstrike w:val="0"/>
      <w:color w:val="FF0000"/>
      <w:sz w:val="22"/>
      <w:szCs w:val="22"/>
      <w:u w:val="none"/>
      <w:effect w:val="none"/>
    </w:rPr>
  </w:style>
  <w:style w:type="character" w:customStyle="1" w:styleId="font101">
    <w:name w:val="font101"/>
    <w:basedOn w:val="DefaultParagraphFont"/>
    <w:rsid w:val="00AB7BCB"/>
    <w:rPr>
      <w:rFonts w:ascii="Calibri" w:hAnsi="Calibri" w:cs="Calibri" w:hint="default"/>
      <w:b w:val="0"/>
      <w:bCs w:val="0"/>
      <w:i w:val="0"/>
      <w:iCs w:val="0"/>
      <w:strike w:val="0"/>
      <w:dstrike w:val="0"/>
      <w:color w:val="FF0000"/>
      <w:sz w:val="22"/>
      <w:szCs w:val="22"/>
      <w:u w:val="none"/>
      <w:effect w:val="none"/>
    </w:rPr>
  </w:style>
  <w:style w:type="character" w:customStyle="1" w:styleId="font61">
    <w:name w:val="font61"/>
    <w:basedOn w:val="DefaultParagraphFont"/>
    <w:rsid w:val="00507D51"/>
    <w:rPr>
      <w:rFonts w:ascii="Calibri" w:hAnsi="Calibri" w:cs="Calibri" w:hint="default"/>
      <w:b/>
      <w:bCs/>
      <w:i w:val="0"/>
      <w:iCs w:val="0"/>
      <w:strike w:val="0"/>
      <w:dstrike w:val="0"/>
      <w:color w:val="000000"/>
      <w:sz w:val="22"/>
      <w:szCs w:val="22"/>
      <w:u w:val="none"/>
      <w:effect w:val="none"/>
    </w:rPr>
  </w:style>
  <w:style w:type="character" w:customStyle="1" w:styleId="font01">
    <w:name w:val="font01"/>
    <w:basedOn w:val="DefaultParagraphFont"/>
    <w:rsid w:val="00507D51"/>
    <w:rPr>
      <w:rFonts w:ascii="Calibri" w:hAnsi="Calibri" w:cs="Calibri" w:hint="default"/>
      <w:b w:val="0"/>
      <w:bCs w:val="0"/>
      <w:i w:val="0"/>
      <w:iCs w:val="0"/>
      <w:strike w:val="0"/>
      <w:dstrike w:val="0"/>
      <w:color w:val="000000"/>
      <w:sz w:val="22"/>
      <w:szCs w:val="22"/>
      <w:u w:val="none"/>
      <w:effect w:val="none"/>
    </w:rPr>
  </w:style>
  <w:style w:type="paragraph" w:customStyle="1" w:styleId="fig">
    <w:name w:val="fig"/>
    <w:basedOn w:val="Caption"/>
    <w:link w:val="figChar"/>
    <w:qFormat/>
    <w:rsid w:val="00104B01"/>
  </w:style>
  <w:style w:type="character" w:customStyle="1" w:styleId="figChar">
    <w:name w:val="fig Char"/>
    <w:basedOn w:val="CaptionChar"/>
    <w:link w:val="fig"/>
    <w:rsid w:val="00104B01"/>
    <w:rPr>
      <w:rFonts w:eastAsia="Times New Roman" w:cs="Times New Roman"/>
      <w:i/>
      <w:color w:val="0860A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2750">
      <w:bodyDiv w:val="1"/>
      <w:marLeft w:val="0"/>
      <w:marRight w:val="0"/>
      <w:marTop w:val="0"/>
      <w:marBottom w:val="0"/>
      <w:divBdr>
        <w:top w:val="none" w:sz="0" w:space="0" w:color="auto"/>
        <w:left w:val="none" w:sz="0" w:space="0" w:color="auto"/>
        <w:bottom w:val="none" w:sz="0" w:space="0" w:color="auto"/>
        <w:right w:val="none" w:sz="0" w:space="0" w:color="auto"/>
      </w:divBdr>
    </w:div>
    <w:div w:id="3826658">
      <w:marLeft w:val="0"/>
      <w:marRight w:val="0"/>
      <w:marTop w:val="0"/>
      <w:marBottom w:val="0"/>
      <w:divBdr>
        <w:top w:val="none" w:sz="0" w:space="0" w:color="auto"/>
        <w:left w:val="none" w:sz="0" w:space="0" w:color="auto"/>
        <w:bottom w:val="none" w:sz="0" w:space="0" w:color="auto"/>
        <w:right w:val="none" w:sz="0" w:space="0" w:color="auto"/>
      </w:divBdr>
      <w:divsChild>
        <w:div w:id="2062172461">
          <w:marLeft w:val="0"/>
          <w:marRight w:val="0"/>
          <w:marTop w:val="0"/>
          <w:marBottom w:val="0"/>
          <w:divBdr>
            <w:top w:val="none" w:sz="0" w:space="0" w:color="auto"/>
            <w:left w:val="none" w:sz="0" w:space="0" w:color="auto"/>
            <w:bottom w:val="none" w:sz="0" w:space="0" w:color="auto"/>
            <w:right w:val="none" w:sz="0" w:space="0" w:color="auto"/>
          </w:divBdr>
        </w:div>
      </w:divsChild>
    </w:div>
    <w:div w:id="3940128">
      <w:bodyDiv w:val="1"/>
      <w:marLeft w:val="0"/>
      <w:marRight w:val="0"/>
      <w:marTop w:val="0"/>
      <w:marBottom w:val="0"/>
      <w:divBdr>
        <w:top w:val="none" w:sz="0" w:space="0" w:color="auto"/>
        <w:left w:val="none" w:sz="0" w:space="0" w:color="auto"/>
        <w:bottom w:val="none" w:sz="0" w:space="0" w:color="auto"/>
        <w:right w:val="none" w:sz="0" w:space="0" w:color="auto"/>
      </w:divBdr>
    </w:div>
    <w:div w:id="4015012">
      <w:marLeft w:val="0"/>
      <w:marRight w:val="0"/>
      <w:marTop w:val="0"/>
      <w:marBottom w:val="0"/>
      <w:divBdr>
        <w:top w:val="none" w:sz="0" w:space="0" w:color="auto"/>
        <w:left w:val="none" w:sz="0" w:space="0" w:color="auto"/>
        <w:bottom w:val="none" w:sz="0" w:space="0" w:color="auto"/>
        <w:right w:val="none" w:sz="0" w:space="0" w:color="auto"/>
      </w:divBdr>
      <w:divsChild>
        <w:div w:id="247806813">
          <w:marLeft w:val="0"/>
          <w:marRight w:val="0"/>
          <w:marTop w:val="0"/>
          <w:marBottom w:val="0"/>
          <w:divBdr>
            <w:top w:val="none" w:sz="0" w:space="0" w:color="auto"/>
            <w:left w:val="none" w:sz="0" w:space="0" w:color="auto"/>
            <w:bottom w:val="none" w:sz="0" w:space="0" w:color="auto"/>
            <w:right w:val="none" w:sz="0" w:space="0" w:color="auto"/>
          </w:divBdr>
        </w:div>
      </w:divsChild>
    </w:div>
    <w:div w:id="4138636">
      <w:marLeft w:val="0"/>
      <w:marRight w:val="0"/>
      <w:marTop w:val="0"/>
      <w:marBottom w:val="0"/>
      <w:divBdr>
        <w:top w:val="none" w:sz="0" w:space="0" w:color="auto"/>
        <w:left w:val="none" w:sz="0" w:space="0" w:color="auto"/>
        <w:bottom w:val="none" w:sz="0" w:space="0" w:color="auto"/>
        <w:right w:val="none" w:sz="0" w:space="0" w:color="auto"/>
      </w:divBdr>
    </w:div>
    <w:div w:id="4284890">
      <w:marLeft w:val="0"/>
      <w:marRight w:val="0"/>
      <w:marTop w:val="0"/>
      <w:marBottom w:val="0"/>
      <w:divBdr>
        <w:top w:val="none" w:sz="0" w:space="0" w:color="auto"/>
        <w:left w:val="none" w:sz="0" w:space="0" w:color="auto"/>
        <w:bottom w:val="none" w:sz="0" w:space="0" w:color="auto"/>
        <w:right w:val="none" w:sz="0" w:space="0" w:color="auto"/>
      </w:divBdr>
      <w:divsChild>
        <w:div w:id="1862429603">
          <w:marLeft w:val="0"/>
          <w:marRight w:val="0"/>
          <w:marTop w:val="0"/>
          <w:marBottom w:val="0"/>
          <w:divBdr>
            <w:top w:val="none" w:sz="0" w:space="0" w:color="auto"/>
            <w:left w:val="none" w:sz="0" w:space="0" w:color="auto"/>
            <w:bottom w:val="none" w:sz="0" w:space="0" w:color="auto"/>
            <w:right w:val="none" w:sz="0" w:space="0" w:color="auto"/>
          </w:divBdr>
        </w:div>
      </w:divsChild>
    </w:div>
    <w:div w:id="4333623">
      <w:marLeft w:val="0"/>
      <w:marRight w:val="0"/>
      <w:marTop w:val="0"/>
      <w:marBottom w:val="0"/>
      <w:divBdr>
        <w:top w:val="none" w:sz="0" w:space="0" w:color="auto"/>
        <w:left w:val="none" w:sz="0" w:space="0" w:color="auto"/>
        <w:bottom w:val="none" w:sz="0" w:space="0" w:color="auto"/>
        <w:right w:val="none" w:sz="0" w:space="0" w:color="auto"/>
      </w:divBdr>
      <w:divsChild>
        <w:div w:id="1355037673">
          <w:marLeft w:val="0"/>
          <w:marRight w:val="0"/>
          <w:marTop w:val="0"/>
          <w:marBottom w:val="0"/>
          <w:divBdr>
            <w:top w:val="none" w:sz="0" w:space="0" w:color="auto"/>
            <w:left w:val="none" w:sz="0" w:space="0" w:color="auto"/>
            <w:bottom w:val="none" w:sz="0" w:space="0" w:color="auto"/>
            <w:right w:val="none" w:sz="0" w:space="0" w:color="auto"/>
          </w:divBdr>
        </w:div>
      </w:divsChild>
    </w:div>
    <w:div w:id="5444222">
      <w:bodyDiv w:val="1"/>
      <w:marLeft w:val="0"/>
      <w:marRight w:val="0"/>
      <w:marTop w:val="0"/>
      <w:marBottom w:val="0"/>
      <w:divBdr>
        <w:top w:val="none" w:sz="0" w:space="0" w:color="auto"/>
        <w:left w:val="none" w:sz="0" w:space="0" w:color="auto"/>
        <w:bottom w:val="none" w:sz="0" w:space="0" w:color="auto"/>
        <w:right w:val="none" w:sz="0" w:space="0" w:color="auto"/>
      </w:divBdr>
    </w:div>
    <w:div w:id="5642556">
      <w:marLeft w:val="0"/>
      <w:marRight w:val="0"/>
      <w:marTop w:val="0"/>
      <w:marBottom w:val="0"/>
      <w:divBdr>
        <w:top w:val="none" w:sz="0" w:space="0" w:color="auto"/>
        <w:left w:val="none" w:sz="0" w:space="0" w:color="auto"/>
        <w:bottom w:val="none" w:sz="0" w:space="0" w:color="auto"/>
        <w:right w:val="none" w:sz="0" w:space="0" w:color="auto"/>
      </w:divBdr>
    </w:div>
    <w:div w:id="5715223">
      <w:marLeft w:val="0"/>
      <w:marRight w:val="0"/>
      <w:marTop w:val="0"/>
      <w:marBottom w:val="0"/>
      <w:divBdr>
        <w:top w:val="none" w:sz="0" w:space="0" w:color="auto"/>
        <w:left w:val="none" w:sz="0" w:space="0" w:color="auto"/>
        <w:bottom w:val="none" w:sz="0" w:space="0" w:color="auto"/>
        <w:right w:val="none" w:sz="0" w:space="0" w:color="auto"/>
      </w:divBdr>
      <w:divsChild>
        <w:div w:id="1399740502">
          <w:marLeft w:val="0"/>
          <w:marRight w:val="0"/>
          <w:marTop w:val="0"/>
          <w:marBottom w:val="0"/>
          <w:divBdr>
            <w:top w:val="none" w:sz="0" w:space="0" w:color="auto"/>
            <w:left w:val="none" w:sz="0" w:space="0" w:color="auto"/>
            <w:bottom w:val="none" w:sz="0" w:space="0" w:color="auto"/>
            <w:right w:val="none" w:sz="0" w:space="0" w:color="auto"/>
          </w:divBdr>
        </w:div>
      </w:divsChild>
    </w:div>
    <w:div w:id="6099325">
      <w:marLeft w:val="0"/>
      <w:marRight w:val="0"/>
      <w:marTop w:val="0"/>
      <w:marBottom w:val="0"/>
      <w:divBdr>
        <w:top w:val="none" w:sz="0" w:space="0" w:color="auto"/>
        <w:left w:val="none" w:sz="0" w:space="0" w:color="auto"/>
        <w:bottom w:val="none" w:sz="0" w:space="0" w:color="auto"/>
        <w:right w:val="none" w:sz="0" w:space="0" w:color="auto"/>
      </w:divBdr>
      <w:divsChild>
        <w:div w:id="916670933">
          <w:marLeft w:val="0"/>
          <w:marRight w:val="0"/>
          <w:marTop w:val="0"/>
          <w:marBottom w:val="0"/>
          <w:divBdr>
            <w:top w:val="none" w:sz="0" w:space="0" w:color="auto"/>
            <w:left w:val="none" w:sz="0" w:space="0" w:color="auto"/>
            <w:bottom w:val="none" w:sz="0" w:space="0" w:color="auto"/>
            <w:right w:val="none" w:sz="0" w:space="0" w:color="auto"/>
          </w:divBdr>
        </w:div>
      </w:divsChild>
    </w:div>
    <w:div w:id="8340139">
      <w:bodyDiv w:val="1"/>
      <w:marLeft w:val="0"/>
      <w:marRight w:val="0"/>
      <w:marTop w:val="0"/>
      <w:marBottom w:val="0"/>
      <w:divBdr>
        <w:top w:val="none" w:sz="0" w:space="0" w:color="auto"/>
        <w:left w:val="none" w:sz="0" w:space="0" w:color="auto"/>
        <w:bottom w:val="none" w:sz="0" w:space="0" w:color="auto"/>
        <w:right w:val="none" w:sz="0" w:space="0" w:color="auto"/>
      </w:divBdr>
    </w:div>
    <w:div w:id="8411570">
      <w:marLeft w:val="0"/>
      <w:marRight w:val="0"/>
      <w:marTop w:val="0"/>
      <w:marBottom w:val="0"/>
      <w:divBdr>
        <w:top w:val="none" w:sz="0" w:space="0" w:color="auto"/>
        <w:left w:val="none" w:sz="0" w:space="0" w:color="auto"/>
        <w:bottom w:val="none" w:sz="0" w:space="0" w:color="auto"/>
        <w:right w:val="none" w:sz="0" w:space="0" w:color="auto"/>
      </w:divBdr>
      <w:divsChild>
        <w:div w:id="1132406036">
          <w:marLeft w:val="0"/>
          <w:marRight w:val="0"/>
          <w:marTop w:val="0"/>
          <w:marBottom w:val="0"/>
          <w:divBdr>
            <w:top w:val="none" w:sz="0" w:space="0" w:color="auto"/>
            <w:left w:val="none" w:sz="0" w:space="0" w:color="auto"/>
            <w:bottom w:val="none" w:sz="0" w:space="0" w:color="auto"/>
            <w:right w:val="none" w:sz="0" w:space="0" w:color="auto"/>
          </w:divBdr>
        </w:div>
      </w:divsChild>
    </w:div>
    <w:div w:id="8724481">
      <w:marLeft w:val="0"/>
      <w:marRight w:val="0"/>
      <w:marTop w:val="0"/>
      <w:marBottom w:val="0"/>
      <w:divBdr>
        <w:top w:val="none" w:sz="0" w:space="0" w:color="auto"/>
        <w:left w:val="none" w:sz="0" w:space="0" w:color="auto"/>
        <w:bottom w:val="none" w:sz="0" w:space="0" w:color="auto"/>
        <w:right w:val="none" w:sz="0" w:space="0" w:color="auto"/>
      </w:divBdr>
      <w:divsChild>
        <w:div w:id="1939018083">
          <w:marLeft w:val="0"/>
          <w:marRight w:val="0"/>
          <w:marTop w:val="0"/>
          <w:marBottom w:val="0"/>
          <w:divBdr>
            <w:top w:val="none" w:sz="0" w:space="0" w:color="auto"/>
            <w:left w:val="none" w:sz="0" w:space="0" w:color="auto"/>
            <w:bottom w:val="none" w:sz="0" w:space="0" w:color="auto"/>
            <w:right w:val="none" w:sz="0" w:space="0" w:color="auto"/>
          </w:divBdr>
        </w:div>
      </w:divsChild>
    </w:div>
    <w:div w:id="8727817">
      <w:marLeft w:val="0"/>
      <w:marRight w:val="0"/>
      <w:marTop w:val="0"/>
      <w:marBottom w:val="0"/>
      <w:divBdr>
        <w:top w:val="none" w:sz="0" w:space="0" w:color="auto"/>
        <w:left w:val="none" w:sz="0" w:space="0" w:color="auto"/>
        <w:bottom w:val="none" w:sz="0" w:space="0" w:color="auto"/>
        <w:right w:val="none" w:sz="0" w:space="0" w:color="auto"/>
      </w:divBdr>
      <w:divsChild>
        <w:div w:id="1816481484">
          <w:marLeft w:val="0"/>
          <w:marRight w:val="0"/>
          <w:marTop w:val="0"/>
          <w:marBottom w:val="0"/>
          <w:divBdr>
            <w:top w:val="none" w:sz="0" w:space="0" w:color="auto"/>
            <w:left w:val="none" w:sz="0" w:space="0" w:color="auto"/>
            <w:bottom w:val="none" w:sz="0" w:space="0" w:color="auto"/>
            <w:right w:val="none" w:sz="0" w:space="0" w:color="auto"/>
          </w:divBdr>
        </w:div>
      </w:divsChild>
    </w:div>
    <w:div w:id="10303413">
      <w:marLeft w:val="0"/>
      <w:marRight w:val="0"/>
      <w:marTop w:val="0"/>
      <w:marBottom w:val="0"/>
      <w:divBdr>
        <w:top w:val="none" w:sz="0" w:space="0" w:color="auto"/>
        <w:left w:val="none" w:sz="0" w:space="0" w:color="auto"/>
        <w:bottom w:val="none" w:sz="0" w:space="0" w:color="auto"/>
        <w:right w:val="none" w:sz="0" w:space="0" w:color="auto"/>
      </w:divBdr>
      <w:divsChild>
        <w:div w:id="634411301">
          <w:marLeft w:val="0"/>
          <w:marRight w:val="0"/>
          <w:marTop w:val="0"/>
          <w:marBottom w:val="0"/>
          <w:divBdr>
            <w:top w:val="none" w:sz="0" w:space="0" w:color="auto"/>
            <w:left w:val="none" w:sz="0" w:space="0" w:color="auto"/>
            <w:bottom w:val="none" w:sz="0" w:space="0" w:color="auto"/>
            <w:right w:val="none" w:sz="0" w:space="0" w:color="auto"/>
          </w:divBdr>
        </w:div>
      </w:divsChild>
    </w:div>
    <w:div w:id="10643887">
      <w:marLeft w:val="0"/>
      <w:marRight w:val="0"/>
      <w:marTop w:val="0"/>
      <w:marBottom w:val="0"/>
      <w:divBdr>
        <w:top w:val="none" w:sz="0" w:space="0" w:color="auto"/>
        <w:left w:val="none" w:sz="0" w:space="0" w:color="auto"/>
        <w:bottom w:val="none" w:sz="0" w:space="0" w:color="auto"/>
        <w:right w:val="none" w:sz="0" w:space="0" w:color="auto"/>
      </w:divBdr>
      <w:divsChild>
        <w:div w:id="609319804">
          <w:marLeft w:val="0"/>
          <w:marRight w:val="0"/>
          <w:marTop w:val="0"/>
          <w:marBottom w:val="0"/>
          <w:divBdr>
            <w:top w:val="none" w:sz="0" w:space="0" w:color="auto"/>
            <w:left w:val="none" w:sz="0" w:space="0" w:color="auto"/>
            <w:bottom w:val="none" w:sz="0" w:space="0" w:color="auto"/>
            <w:right w:val="none" w:sz="0" w:space="0" w:color="auto"/>
          </w:divBdr>
        </w:div>
      </w:divsChild>
    </w:div>
    <w:div w:id="10646537">
      <w:marLeft w:val="0"/>
      <w:marRight w:val="0"/>
      <w:marTop w:val="0"/>
      <w:marBottom w:val="0"/>
      <w:divBdr>
        <w:top w:val="none" w:sz="0" w:space="0" w:color="auto"/>
        <w:left w:val="none" w:sz="0" w:space="0" w:color="auto"/>
        <w:bottom w:val="none" w:sz="0" w:space="0" w:color="auto"/>
        <w:right w:val="none" w:sz="0" w:space="0" w:color="auto"/>
      </w:divBdr>
      <w:divsChild>
        <w:div w:id="801965927">
          <w:marLeft w:val="0"/>
          <w:marRight w:val="0"/>
          <w:marTop w:val="0"/>
          <w:marBottom w:val="0"/>
          <w:divBdr>
            <w:top w:val="none" w:sz="0" w:space="0" w:color="auto"/>
            <w:left w:val="none" w:sz="0" w:space="0" w:color="auto"/>
            <w:bottom w:val="none" w:sz="0" w:space="0" w:color="auto"/>
            <w:right w:val="none" w:sz="0" w:space="0" w:color="auto"/>
          </w:divBdr>
        </w:div>
      </w:divsChild>
    </w:div>
    <w:div w:id="11076987">
      <w:marLeft w:val="0"/>
      <w:marRight w:val="0"/>
      <w:marTop w:val="0"/>
      <w:marBottom w:val="0"/>
      <w:divBdr>
        <w:top w:val="none" w:sz="0" w:space="0" w:color="auto"/>
        <w:left w:val="none" w:sz="0" w:space="0" w:color="auto"/>
        <w:bottom w:val="none" w:sz="0" w:space="0" w:color="auto"/>
        <w:right w:val="none" w:sz="0" w:space="0" w:color="auto"/>
      </w:divBdr>
      <w:divsChild>
        <w:div w:id="1128746506">
          <w:marLeft w:val="0"/>
          <w:marRight w:val="0"/>
          <w:marTop w:val="0"/>
          <w:marBottom w:val="0"/>
          <w:divBdr>
            <w:top w:val="none" w:sz="0" w:space="0" w:color="auto"/>
            <w:left w:val="none" w:sz="0" w:space="0" w:color="auto"/>
            <w:bottom w:val="none" w:sz="0" w:space="0" w:color="auto"/>
            <w:right w:val="none" w:sz="0" w:space="0" w:color="auto"/>
          </w:divBdr>
        </w:div>
      </w:divsChild>
    </w:div>
    <w:div w:id="11301249">
      <w:bodyDiv w:val="1"/>
      <w:marLeft w:val="0"/>
      <w:marRight w:val="0"/>
      <w:marTop w:val="0"/>
      <w:marBottom w:val="0"/>
      <w:divBdr>
        <w:top w:val="none" w:sz="0" w:space="0" w:color="auto"/>
        <w:left w:val="none" w:sz="0" w:space="0" w:color="auto"/>
        <w:bottom w:val="none" w:sz="0" w:space="0" w:color="auto"/>
        <w:right w:val="none" w:sz="0" w:space="0" w:color="auto"/>
      </w:divBdr>
    </w:div>
    <w:div w:id="13193567">
      <w:marLeft w:val="0"/>
      <w:marRight w:val="0"/>
      <w:marTop w:val="0"/>
      <w:marBottom w:val="0"/>
      <w:divBdr>
        <w:top w:val="none" w:sz="0" w:space="0" w:color="auto"/>
        <w:left w:val="none" w:sz="0" w:space="0" w:color="auto"/>
        <w:bottom w:val="none" w:sz="0" w:space="0" w:color="auto"/>
        <w:right w:val="none" w:sz="0" w:space="0" w:color="auto"/>
      </w:divBdr>
      <w:divsChild>
        <w:div w:id="991180240">
          <w:marLeft w:val="0"/>
          <w:marRight w:val="0"/>
          <w:marTop w:val="0"/>
          <w:marBottom w:val="0"/>
          <w:divBdr>
            <w:top w:val="none" w:sz="0" w:space="0" w:color="auto"/>
            <w:left w:val="none" w:sz="0" w:space="0" w:color="auto"/>
            <w:bottom w:val="none" w:sz="0" w:space="0" w:color="auto"/>
            <w:right w:val="none" w:sz="0" w:space="0" w:color="auto"/>
          </w:divBdr>
        </w:div>
      </w:divsChild>
    </w:div>
    <w:div w:id="13505664">
      <w:bodyDiv w:val="1"/>
      <w:marLeft w:val="0"/>
      <w:marRight w:val="0"/>
      <w:marTop w:val="0"/>
      <w:marBottom w:val="0"/>
      <w:divBdr>
        <w:top w:val="none" w:sz="0" w:space="0" w:color="auto"/>
        <w:left w:val="none" w:sz="0" w:space="0" w:color="auto"/>
        <w:bottom w:val="none" w:sz="0" w:space="0" w:color="auto"/>
        <w:right w:val="none" w:sz="0" w:space="0" w:color="auto"/>
      </w:divBdr>
    </w:div>
    <w:div w:id="13650709">
      <w:bodyDiv w:val="1"/>
      <w:marLeft w:val="0"/>
      <w:marRight w:val="0"/>
      <w:marTop w:val="0"/>
      <w:marBottom w:val="0"/>
      <w:divBdr>
        <w:top w:val="none" w:sz="0" w:space="0" w:color="auto"/>
        <w:left w:val="none" w:sz="0" w:space="0" w:color="auto"/>
        <w:bottom w:val="none" w:sz="0" w:space="0" w:color="auto"/>
        <w:right w:val="none" w:sz="0" w:space="0" w:color="auto"/>
      </w:divBdr>
    </w:div>
    <w:div w:id="13844993">
      <w:marLeft w:val="0"/>
      <w:marRight w:val="0"/>
      <w:marTop w:val="0"/>
      <w:marBottom w:val="0"/>
      <w:divBdr>
        <w:top w:val="none" w:sz="0" w:space="0" w:color="auto"/>
        <w:left w:val="none" w:sz="0" w:space="0" w:color="auto"/>
        <w:bottom w:val="none" w:sz="0" w:space="0" w:color="auto"/>
        <w:right w:val="none" w:sz="0" w:space="0" w:color="auto"/>
      </w:divBdr>
      <w:divsChild>
        <w:div w:id="1076513727">
          <w:marLeft w:val="0"/>
          <w:marRight w:val="0"/>
          <w:marTop w:val="0"/>
          <w:marBottom w:val="0"/>
          <w:divBdr>
            <w:top w:val="none" w:sz="0" w:space="0" w:color="auto"/>
            <w:left w:val="none" w:sz="0" w:space="0" w:color="auto"/>
            <w:bottom w:val="none" w:sz="0" w:space="0" w:color="auto"/>
            <w:right w:val="none" w:sz="0" w:space="0" w:color="auto"/>
          </w:divBdr>
        </w:div>
      </w:divsChild>
    </w:div>
    <w:div w:id="15153776">
      <w:marLeft w:val="0"/>
      <w:marRight w:val="0"/>
      <w:marTop w:val="0"/>
      <w:marBottom w:val="0"/>
      <w:divBdr>
        <w:top w:val="none" w:sz="0" w:space="0" w:color="auto"/>
        <w:left w:val="none" w:sz="0" w:space="0" w:color="auto"/>
        <w:bottom w:val="none" w:sz="0" w:space="0" w:color="auto"/>
        <w:right w:val="none" w:sz="0" w:space="0" w:color="auto"/>
      </w:divBdr>
      <w:divsChild>
        <w:div w:id="733894819">
          <w:marLeft w:val="0"/>
          <w:marRight w:val="0"/>
          <w:marTop w:val="0"/>
          <w:marBottom w:val="0"/>
          <w:divBdr>
            <w:top w:val="none" w:sz="0" w:space="0" w:color="auto"/>
            <w:left w:val="none" w:sz="0" w:space="0" w:color="auto"/>
            <w:bottom w:val="none" w:sz="0" w:space="0" w:color="auto"/>
            <w:right w:val="none" w:sz="0" w:space="0" w:color="auto"/>
          </w:divBdr>
        </w:div>
      </w:divsChild>
    </w:div>
    <w:div w:id="15204543">
      <w:marLeft w:val="0"/>
      <w:marRight w:val="0"/>
      <w:marTop w:val="0"/>
      <w:marBottom w:val="0"/>
      <w:divBdr>
        <w:top w:val="none" w:sz="0" w:space="0" w:color="auto"/>
        <w:left w:val="none" w:sz="0" w:space="0" w:color="auto"/>
        <w:bottom w:val="none" w:sz="0" w:space="0" w:color="auto"/>
        <w:right w:val="none" w:sz="0" w:space="0" w:color="auto"/>
      </w:divBdr>
      <w:divsChild>
        <w:div w:id="2020496473">
          <w:marLeft w:val="0"/>
          <w:marRight w:val="0"/>
          <w:marTop w:val="0"/>
          <w:marBottom w:val="0"/>
          <w:divBdr>
            <w:top w:val="none" w:sz="0" w:space="0" w:color="auto"/>
            <w:left w:val="none" w:sz="0" w:space="0" w:color="auto"/>
            <w:bottom w:val="none" w:sz="0" w:space="0" w:color="auto"/>
            <w:right w:val="none" w:sz="0" w:space="0" w:color="auto"/>
          </w:divBdr>
        </w:div>
      </w:divsChild>
    </w:div>
    <w:div w:id="15427149">
      <w:bodyDiv w:val="1"/>
      <w:marLeft w:val="0"/>
      <w:marRight w:val="0"/>
      <w:marTop w:val="0"/>
      <w:marBottom w:val="0"/>
      <w:divBdr>
        <w:top w:val="none" w:sz="0" w:space="0" w:color="auto"/>
        <w:left w:val="none" w:sz="0" w:space="0" w:color="auto"/>
        <w:bottom w:val="none" w:sz="0" w:space="0" w:color="auto"/>
        <w:right w:val="none" w:sz="0" w:space="0" w:color="auto"/>
      </w:divBdr>
    </w:div>
    <w:div w:id="15620319">
      <w:marLeft w:val="0"/>
      <w:marRight w:val="0"/>
      <w:marTop w:val="0"/>
      <w:marBottom w:val="0"/>
      <w:divBdr>
        <w:top w:val="none" w:sz="0" w:space="0" w:color="auto"/>
        <w:left w:val="none" w:sz="0" w:space="0" w:color="auto"/>
        <w:bottom w:val="none" w:sz="0" w:space="0" w:color="auto"/>
        <w:right w:val="none" w:sz="0" w:space="0" w:color="auto"/>
      </w:divBdr>
      <w:divsChild>
        <w:div w:id="982345391">
          <w:marLeft w:val="0"/>
          <w:marRight w:val="0"/>
          <w:marTop w:val="0"/>
          <w:marBottom w:val="0"/>
          <w:divBdr>
            <w:top w:val="none" w:sz="0" w:space="0" w:color="auto"/>
            <w:left w:val="none" w:sz="0" w:space="0" w:color="auto"/>
            <w:bottom w:val="none" w:sz="0" w:space="0" w:color="auto"/>
            <w:right w:val="none" w:sz="0" w:space="0" w:color="auto"/>
          </w:divBdr>
        </w:div>
      </w:divsChild>
    </w:div>
    <w:div w:id="15666257">
      <w:marLeft w:val="0"/>
      <w:marRight w:val="0"/>
      <w:marTop w:val="0"/>
      <w:marBottom w:val="0"/>
      <w:divBdr>
        <w:top w:val="none" w:sz="0" w:space="0" w:color="auto"/>
        <w:left w:val="none" w:sz="0" w:space="0" w:color="auto"/>
        <w:bottom w:val="none" w:sz="0" w:space="0" w:color="auto"/>
        <w:right w:val="none" w:sz="0" w:space="0" w:color="auto"/>
      </w:divBdr>
      <w:divsChild>
        <w:div w:id="253516559">
          <w:marLeft w:val="0"/>
          <w:marRight w:val="0"/>
          <w:marTop w:val="0"/>
          <w:marBottom w:val="0"/>
          <w:divBdr>
            <w:top w:val="none" w:sz="0" w:space="0" w:color="auto"/>
            <w:left w:val="none" w:sz="0" w:space="0" w:color="auto"/>
            <w:bottom w:val="none" w:sz="0" w:space="0" w:color="auto"/>
            <w:right w:val="none" w:sz="0" w:space="0" w:color="auto"/>
          </w:divBdr>
        </w:div>
      </w:divsChild>
    </w:div>
    <w:div w:id="16002688">
      <w:bodyDiv w:val="1"/>
      <w:marLeft w:val="0"/>
      <w:marRight w:val="0"/>
      <w:marTop w:val="0"/>
      <w:marBottom w:val="0"/>
      <w:divBdr>
        <w:top w:val="none" w:sz="0" w:space="0" w:color="auto"/>
        <w:left w:val="none" w:sz="0" w:space="0" w:color="auto"/>
        <w:bottom w:val="none" w:sz="0" w:space="0" w:color="auto"/>
        <w:right w:val="none" w:sz="0" w:space="0" w:color="auto"/>
      </w:divBdr>
    </w:div>
    <w:div w:id="16125131">
      <w:marLeft w:val="0"/>
      <w:marRight w:val="0"/>
      <w:marTop w:val="0"/>
      <w:marBottom w:val="0"/>
      <w:divBdr>
        <w:top w:val="none" w:sz="0" w:space="0" w:color="auto"/>
        <w:left w:val="none" w:sz="0" w:space="0" w:color="auto"/>
        <w:bottom w:val="none" w:sz="0" w:space="0" w:color="auto"/>
        <w:right w:val="none" w:sz="0" w:space="0" w:color="auto"/>
      </w:divBdr>
      <w:divsChild>
        <w:div w:id="1338194438">
          <w:marLeft w:val="0"/>
          <w:marRight w:val="0"/>
          <w:marTop w:val="0"/>
          <w:marBottom w:val="0"/>
          <w:divBdr>
            <w:top w:val="none" w:sz="0" w:space="0" w:color="auto"/>
            <w:left w:val="none" w:sz="0" w:space="0" w:color="auto"/>
            <w:bottom w:val="none" w:sz="0" w:space="0" w:color="auto"/>
            <w:right w:val="none" w:sz="0" w:space="0" w:color="auto"/>
          </w:divBdr>
        </w:div>
      </w:divsChild>
    </w:div>
    <w:div w:id="16583332">
      <w:marLeft w:val="0"/>
      <w:marRight w:val="0"/>
      <w:marTop w:val="0"/>
      <w:marBottom w:val="0"/>
      <w:divBdr>
        <w:top w:val="none" w:sz="0" w:space="0" w:color="auto"/>
        <w:left w:val="none" w:sz="0" w:space="0" w:color="auto"/>
        <w:bottom w:val="none" w:sz="0" w:space="0" w:color="auto"/>
        <w:right w:val="none" w:sz="0" w:space="0" w:color="auto"/>
      </w:divBdr>
      <w:divsChild>
        <w:div w:id="1668094484">
          <w:marLeft w:val="0"/>
          <w:marRight w:val="0"/>
          <w:marTop w:val="0"/>
          <w:marBottom w:val="0"/>
          <w:divBdr>
            <w:top w:val="none" w:sz="0" w:space="0" w:color="auto"/>
            <w:left w:val="none" w:sz="0" w:space="0" w:color="auto"/>
            <w:bottom w:val="none" w:sz="0" w:space="0" w:color="auto"/>
            <w:right w:val="none" w:sz="0" w:space="0" w:color="auto"/>
          </w:divBdr>
        </w:div>
      </w:divsChild>
    </w:div>
    <w:div w:id="16974997">
      <w:marLeft w:val="0"/>
      <w:marRight w:val="0"/>
      <w:marTop w:val="0"/>
      <w:marBottom w:val="0"/>
      <w:divBdr>
        <w:top w:val="none" w:sz="0" w:space="0" w:color="auto"/>
        <w:left w:val="none" w:sz="0" w:space="0" w:color="auto"/>
        <w:bottom w:val="none" w:sz="0" w:space="0" w:color="auto"/>
        <w:right w:val="none" w:sz="0" w:space="0" w:color="auto"/>
      </w:divBdr>
      <w:divsChild>
        <w:div w:id="376702316">
          <w:marLeft w:val="0"/>
          <w:marRight w:val="0"/>
          <w:marTop w:val="0"/>
          <w:marBottom w:val="0"/>
          <w:divBdr>
            <w:top w:val="none" w:sz="0" w:space="0" w:color="auto"/>
            <w:left w:val="none" w:sz="0" w:space="0" w:color="auto"/>
            <w:bottom w:val="none" w:sz="0" w:space="0" w:color="auto"/>
            <w:right w:val="none" w:sz="0" w:space="0" w:color="auto"/>
          </w:divBdr>
        </w:div>
      </w:divsChild>
    </w:div>
    <w:div w:id="17581391">
      <w:bodyDiv w:val="1"/>
      <w:marLeft w:val="0"/>
      <w:marRight w:val="0"/>
      <w:marTop w:val="0"/>
      <w:marBottom w:val="0"/>
      <w:divBdr>
        <w:top w:val="none" w:sz="0" w:space="0" w:color="auto"/>
        <w:left w:val="none" w:sz="0" w:space="0" w:color="auto"/>
        <w:bottom w:val="none" w:sz="0" w:space="0" w:color="auto"/>
        <w:right w:val="none" w:sz="0" w:space="0" w:color="auto"/>
      </w:divBdr>
    </w:div>
    <w:div w:id="18046560">
      <w:marLeft w:val="0"/>
      <w:marRight w:val="0"/>
      <w:marTop w:val="0"/>
      <w:marBottom w:val="0"/>
      <w:divBdr>
        <w:top w:val="none" w:sz="0" w:space="0" w:color="auto"/>
        <w:left w:val="none" w:sz="0" w:space="0" w:color="auto"/>
        <w:bottom w:val="none" w:sz="0" w:space="0" w:color="auto"/>
        <w:right w:val="none" w:sz="0" w:space="0" w:color="auto"/>
      </w:divBdr>
      <w:divsChild>
        <w:div w:id="2060930574">
          <w:marLeft w:val="0"/>
          <w:marRight w:val="0"/>
          <w:marTop w:val="0"/>
          <w:marBottom w:val="0"/>
          <w:divBdr>
            <w:top w:val="none" w:sz="0" w:space="0" w:color="auto"/>
            <w:left w:val="none" w:sz="0" w:space="0" w:color="auto"/>
            <w:bottom w:val="none" w:sz="0" w:space="0" w:color="auto"/>
            <w:right w:val="none" w:sz="0" w:space="0" w:color="auto"/>
          </w:divBdr>
        </w:div>
      </w:divsChild>
    </w:div>
    <w:div w:id="18315090">
      <w:marLeft w:val="0"/>
      <w:marRight w:val="0"/>
      <w:marTop w:val="0"/>
      <w:marBottom w:val="0"/>
      <w:divBdr>
        <w:top w:val="none" w:sz="0" w:space="0" w:color="auto"/>
        <w:left w:val="none" w:sz="0" w:space="0" w:color="auto"/>
        <w:bottom w:val="none" w:sz="0" w:space="0" w:color="auto"/>
        <w:right w:val="none" w:sz="0" w:space="0" w:color="auto"/>
      </w:divBdr>
      <w:divsChild>
        <w:div w:id="1364016529">
          <w:marLeft w:val="0"/>
          <w:marRight w:val="0"/>
          <w:marTop w:val="0"/>
          <w:marBottom w:val="0"/>
          <w:divBdr>
            <w:top w:val="none" w:sz="0" w:space="0" w:color="auto"/>
            <w:left w:val="none" w:sz="0" w:space="0" w:color="auto"/>
            <w:bottom w:val="none" w:sz="0" w:space="0" w:color="auto"/>
            <w:right w:val="none" w:sz="0" w:space="0" w:color="auto"/>
          </w:divBdr>
        </w:div>
      </w:divsChild>
    </w:div>
    <w:div w:id="19624230">
      <w:bodyDiv w:val="1"/>
      <w:marLeft w:val="0"/>
      <w:marRight w:val="0"/>
      <w:marTop w:val="0"/>
      <w:marBottom w:val="0"/>
      <w:divBdr>
        <w:top w:val="none" w:sz="0" w:space="0" w:color="auto"/>
        <w:left w:val="none" w:sz="0" w:space="0" w:color="auto"/>
        <w:bottom w:val="none" w:sz="0" w:space="0" w:color="auto"/>
        <w:right w:val="none" w:sz="0" w:space="0" w:color="auto"/>
      </w:divBdr>
    </w:div>
    <w:div w:id="20086454">
      <w:marLeft w:val="0"/>
      <w:marRight w:val="0"/>
      <w:marTop w:val="0"/>
      <w:marBottom w:val="0"/>
      <w:divBdr>
        <w:top w:val="none" w:sz="0" w:space="0" w:color="auto"/>
        <w:left w:val="none" w:sz="0" w:space="0" w:color="auto"/>
        <w:bottom w:val="none" w:sz="0" w:space="0" w:color="auto"/>
        <w:right w:val="none" w:sz="0" w:space="0" w:color="auto"/>
      </w:divBdr>
      <w:divsChild>
        <w:div w:id="1119647972">
          <w:marLeft w:val="0"/>
          <w:marRight w:val="0"/>
          <w:marTop w:val="0"/>
          <w:marBottom w:val="0"/>
          <w:divBdr>
            <w:top w:val="none" w:sz="0" w:space="0" w:color="auto"/>
            <w:left w:val="none" w:sz="0" w:space="0" w:color="auto"/>
            <w:bottom w:val="none" w:sz="0" w:space="0" w:color="auto"/>
            <w:right w:val="none" w:sz="0" w:space="0" w:color="auto"/>
          </w:divBdr>
        </w:div>
      </w:divsChild>
    </w:div>
    <w:div w:id="20205764">
      <w:marLeft w:val="0"/>
      <w:marRight w:val="0"/>
      <w:marTop w:val="0"/>
      <w:marBottom w:val="0"/>
      <w:divBdr>
        <w:top w:val="none" w:sz="0" w:space="0" w:color="auto"/>
        <w:left w:val="none" w:sz="0" w:space="0" w:color="auto"/>
        <w:bottom w:val="none" w:sz="0" w:space="0" w:color="auto"/>
        <w:right w:val="none" w:sz="0" w:space="0" w:color="auto"/>
      </w:divBdr>
      <w:divsChild>
        <w:div w:id="795221177">
          <w:marLeft w:val="0"/>
          <w:marRight w:val="0"/>
          <w:marTop w:val="0"/>
          <w:marBottom w:val="0"/>
          <w:divBdr>
            <w:top w:val="none" w:sz="0" w:space="0" w:color="auto"/>
            <w:left w:val="none" w:sz="0" w:space="0" w:color="auto"/>
            <w:bottom w:val="none" w:sz="0" w:space="0" w:color="auto"/>
            <w:right w:val="none" w:sz="0" w:space="0" w:color="auto"/>
          </w:divBdr>
        </w:div>
      </w:divsChild>
    </w:div>
    <w:div w:id="20593964">
      <w:bodyDiv w:val="1"/>
      <w:marLeft w:val="0"/>
      <w:marRight w:val="0"/>
      <w:marTop w:val="0"/>
      <w:marBottom w:val="0"/>
      <w:divBdr>
        <w:top w:val="none" w:sz="0" w:space="0" w:color="auto"/>
        <w:left w:val="none" w:sz="0" w:space="0" w:color="auto"/>
        <w:bottom w:val="none" w:sz="0" w:space="0" w:color="auto"/>
        <w:right w:val="none" w:sz="0" w:space="0" w:color="auto"/>
      </w:divBdr>
    </w:div>
    <w:div w:id="21130977">
      <w:marLeft w:val="0"/>
      <w:marRight w:val="0"/>
      <w:marTop w:val="0"/>
      <w:marBottom w:val="0"/>
      <w:divBdr>
        <w:top w:val="none" w:sz="0" w:space="0" w:color="auto"/>
        <w:left w:val="none" w:sz="0" w:space="0" w:color="auto"/>
        <w:bottom w:val="none" w:sz="0" w:space="0" w:color="auto"/>
        <w:right w:val="none" w:sz="0" w:space="0" w:color="auto"/>
      </w:divBdr>
      <w:divsChild>
        <w:div w:id="787815169">
          <w:marLeft w:val="0"/>
          <w:marRight w:val="0"/>
          <w:marTop w:val="0"/>
          <w:marBottom w:val="0"/>
          <w:divBdr>
            <w:top w:val="none" w:sz="0" w:space="0" w:color="auto"/>
            <w:left w:val="none" w:sz="0" w:space="0" w:color="auto"/>
            <w:bottom w:val="none" w:sz="0" w:space="0" w:color="auto"/>
            <w:right w:val="none" w:sz="0" w:space="0" w:color="auto"/>
          </w:divBdr>
        </w:div>
      </w:divsChild>
    </w:div>
    <w:div w:id="21172539">
      <w:bodyDiv w:val="1"/>
      <w:marLeft w:val="0"/>
      <w:marRight w:val="0"/>
      <w:marTop w:val="0"/>
      <w:marBottom w:val="0"/>
      <w:divBdr>
        <w:top w:val="none" w:sz="0" w:space="0" w:color="auto"/>
        <w:left w:val="none" w:sz="0" w:space="0" w:color="auto"/>
        <w:bottom w:val="none" w:sz="0" w:space="0" w:color="auto"/>
        <w:right w:val="none" w:sz="0" w:space="0" w:color="auto"/>
      </w:divBdr>
    </w:div>
    <w:div w:id="21706492">
      <w:marLeft w:val="0"/>
      <w:marRight w:val="0"/>
      <w:marTop w:val="0"/>
      <w:marBottom w:val="0"/>
      <w:divBdr>
        <w:top w:val="none" w:sz="0" w:space="0" w:color="auto"/>
        <w:left w:val="none" w:sz="0" w:space="0" w:color="auto"/>
        <w:bottom w:val="none" w:sz="0" w:space="0" w:color="auto"/>
        <w:right w:val="none" w:sz="0" w:space="0" w:color="auto"/>
      </w:divBdr>
      <w:divsChild>
        <w:div w:id="1094280439">
          <w:marLeft w:val="0"/>
          <w:marRight w:val="0"/>
          <w:marTop w:val="0"/>
          <w:marBottom w:val="0"/>
          <w:divBdr>
            <w:top w:val="none" w:sz="0" w:space="0" w:color="auto"/>
            <w:left w:val="none" w:sz="0" w:space="0" w:color="auto"/>
            <w:bottom w:val="none" w:sz="0" w:space="0" w:color="auto"/>
            <w:right w:val="none" w:sz="0" w:space="0" w:color="auto"/>
          </w:divBdr>
        </w:div>
      </w:divsChild>
    </w:div>
    <w:div w:id="22370934">
      <w:marLeft w:val="0"/>
      <w:marRight w:val="0"/>
      <w:marTop w:val="0"/>
      <w:marBottom w:val="0"/>
      <w:divBdr>
        <w:top w:val="none" w:sz="0" w:space="0" w:color="auto"/>
        <w:left w:val="none" w:sz="0" w:space="0" w:color="auto"/>
        <w:bottom w:val="none" w:sz="0" w:space="0" w:color="auto"/>
        <w:right w:val="none" w:sz="0" w:space="0" w:color="auto"/>
      </w:divBdr>
      <w:divsChild>
        <w:div w:id="672882104">
          <w:marLeft w:val="0"/>
          <w:marRight w:val="0"/>
          <w:marTop w:val="0"/>
          <w:marBottom w:val="0"/>
          <w:divBdr>
            <w:top w:val="none" w:sz="0" w:space="0" w:color="auto"/>
            <w:left w:val="none" w:sz="0" w:space="0" w:color="auto"/>
            <w:bottom w:val="none" w:sz="0" w:space="0" w:color="auto"/>
            <w:right w:val="none" w:sz="0" w:space="0" w:color="auto"/>
          </w:divBdr>
        </w:div>
      </w:divsChild>
    </w:div>
    <w:div w:id="23606417">
      <w:bodyDiv w:val="1"/>
      <w:marLeft w:val="0"/>
      <w:marRight w:val="0"/>
      <w:marTop w:val="0"/>
      <w:marBottom w:val="0"/>
      <w:divBdr>
        <w:top w:val="none" w:sz="0" w:space="0" w:color="auto"/>
        <w:left w:val="none" w:sz="0" w:space="0" w:color="auto"/>
        <w:bottom w:val="none" w:sz="0" w:space="0" w:color="auto"/>
        <w:right w:val="none" w:sz="0" w:space="0" w:color="auto"/>
      </w:divBdr>
    </w:div>
    <w:div w:id="23751266">
      <w:bodyDiv w:val="1"/>
      <w:marLeft w:val="0"/>
      <w:marRight w:val="0"/>
      <w:marTop w:val="0"/>
      <w:marBottom w:val="0"/>
      <w:divBdr>
        <w:top w:val="none" w:sz="0" w:space="0" w:color="auto"/>
        <w:left w:val="none" w:sz="0" w:space="0" w:color="auto"/>
        <w:bottom w:val="none" w:sz="0" w:space="0" w:color="auto"/>
        <w:right w:val="none" w:sz="0" w:space="0" w:color="auto"/>
      </w:divBdr>
    </w:div>
    <w:div w:id="24331493">
      <w:marLeft w:val="0"/>
      <w:marRight w:val="0"/>
      <w:marTop w:val="0"/>
      <w:marBottom w:val="0"/>
      <w:divBdr>
        <w:top w:val="none" w:sz="0" w:space="0" w:color="auto"/>
        <w:left w:val="none" w:sz="0" w:space="0" w:color="auto"/>
        <w:bottom w:val="none" w:sz="0" w:space="0" w:color="auto"/>
        <w:right w:val="none" w:sz="0" w:space="0" w:color="auto"/>
      </w:divBdr>
      <w:divsChild>
        <w:div w:id="899561930">
          <w:marLeft w:val="0"/>
          <w:marRight w:val="0"/>
          <w:marTop w:val="0"/>
          <w:marBottom w:val="0"/>
          <w:divBdr>
            <w:top w:val="none" w:sz="0" w:space="0" w:color="auto"/>
            <w:left w:val="none" w:sz="0" w:space="0" w:color="auto"/>
            <w:bottom w:val="none" w:sz="0" w:space="0" w:color="auto"/>
            <w:right w:val="none" w:sz="0" w:space="0" w:color="auto"/>
          </w:divBdr>
        </w:div>
      </w:divsChild>
    </w:div>
    <w:div w:id="25454205">
      <w:marLeft w:val="0"/>
      <w:marRight w:val="0"/>
      <w:marTop w:val="0"/>
      <w:marBottom w:val="0"/>
      <w:divBdr>
        <w:top w:val="none" w:sz="0" w:space="0" w:color="auto"/>
        <w:left w:val="none" w:sz="0" w:space="0" w:color="auto"/>
        <w:bottom w:val="none" w:sz="0" w:space="0" w:color="auto"/>
        <w:right w:val="none" w:sz="0" w:space="0" w:color="auto"/>
      </w:divBdr>
      <w:divsChild>
        <w:div w:id="1867671673">
          <w:marLeft w:val="0"/>
          <w:marRight w:val="0"/>
          <w:marTop w:val="0"/>
          <w:marBottom w:val="0"/>
          <w:divBdr>
            <w:top w:val="none" w:sz="0" w:space="0" w:color="auto"/>
            <w:left w:val="none" w:sz="0" w:space="0" w:color="auto"/>
            <w:bottom w:val="none" w:sz="0" w:space="0" w:color="auto"/>
            <w:right w:val="none" w:sz="0" w:space="0" w:color="auto"/>
          </w:divBdr>
        </w:div>
      </w:divsChild>
    </w:div>
    <w:div w:id="25762175">
      <w:marLeft w:val="0"/>
      <w:marRight w:val="0"/>
      <w:marTop w:val="0"/>
      <w:marBottom w:val="0"/>
      <w:divBdr>
        <w:top w:val="none" w:sz="0" w:space="0" w:color="auto"/>
        <w:left w:val="none" w:sz="0" w:space="0" w:color="auto"/>
        <w:bottom w:val="none" w:sz="0" w:space="0" w:color="auto"/>
        <w:right w:val="none" w:sz="0" w:space="0" w:color="auto"/>
      </w:divBdr>
      <w:divsChild>
        <w:div w:id="1362785054">
          <w:marLeft w:val="0"/>
          <w:marRight w:val="0"/>
          <w:marTop w:val="0"/>
          <w:marBottom w:val="0"/>
          <w:divBdr>
            <w:top w:val="none" w:sz="0" w:space="0" w:color="auto"/>
            <w:left w:val="none" w:sz="0" w:space="0" w:color="auto"/>
            <w:bottom w:val="none" w:sz="0" w:space="0" w:color="auto"/>
            <w:right w:val="none" w:sz="0" w:space="0" w:color="auto"/>
          </w:divBdr>
        </w:div>
      </w:divsChild>
    </w:div>
    <w:div w:id="26028209">
      <w:marLeft w:val="0"/>
      <w:marRight w:val="0"/>
      <w:marTop w:val="0"/>
      <w:marBottom w:val="0"/>
      <w:divBdr>
        <w:top w:val="none" w:sz="0" w:space="0" w:color="auto"/>
        <w:left w:val="none" w:sz="0" w:space="0" w:color="auto"/>
        <w:bottom w:val="none" w:sz="0" w:space="0" w:color="auto"/>
        <w:right w:val="none" w:sz="0" w:space="0" w:color="auto"/>
      </w:divBdr>
      <w:divsChild>
        <w:div w:id="1764108267">
          <w:marLeft w:val="0"/>
          <w:marRight w:val="0"/>
          <w:marTop w:val="0"/>
          <w:marBottom w:val="0"/>
          <w:divBdr>
            <w:top w:val="none" w:sz="0" w:space="0" w:color="auto"/>
            <w:left w:val="none" w:sz="0" w:space="0" w:color="auto"/>
            <w:bottom w:val="none" w:sz="0" w:space="0" w:color="auto"/>
            <w:right w:val="none" w:sz="0" w:space="0" w:color="auto"/>
          </w:divBdr>
        </w:div>
      </w:divsChild>
    </w:div>
    <w:div w:id="26372433">
      <w:marLeft w:val="0"/>
      <w:marRight w:val="0"/>
      <w:marTop w:val="0"/>
      <w:marBottom w:val="0"/>
      <w:divBdr>
        <w:top w:val="none" w:sz="0" w:space="0" w:color="auto"/>
        <w:left w:val="none" w:sz="0" w:space="0" w:color="auto"/>
        <w:bottom w:val="none" w:sz="0" w:space="0" w:color="auto"/>
        <w:right w:val="none" w:sz="0" w:space="0" w:color="auto"/>
      </w:divBdr>
      <w:divsChild>
        <w:div w:id="1968900213">
          <w:marLeft w:val="0"/>
          <w:marRight w:val="0"/>
          <w:marTop w:val="0"/>
          <w:marBottom w:val="0"/>
          <w:divBdr>
            <w:top w:val="none" w:sz="0" w:space="0" w:color="auto"/>
            <w:left w:val="none" w:sz="0" w:space="0" w:color="auto"/>
            <w:bottom w:val="none" w:sz="0" w:space="0" w:color="auto"/>
            <w:right w:val="none" w:sz="0" w:space="0" w:color="auto"/>
          </w:divBdr>
        </w:div>
      </w:divsChild>
    </w:div>
    <w:div w:id="26806237">
      <w:marLeft w:val="0"/>
      <w:marRight w:val="0"/>
      <w:marTop w:val="0"/>
      <w:marBottom w:val="0"/>
      <w:divBdr>
        <w:top w:val="none" w:sz="0" w:space="0" w:color="auto"/>
        <w:left w:val="none" w:sz="0" w:space="0" w:color="auto"/>
        <w:bottom w:val="none" w:sz="0" w:space="0" w:color="auto"/>
        <w:right w:val="none" w:sz="0" w:space="0" w:color="auto"/>
      </w:divBdr>
      <w:divsChild>
        <w:div w:id="1180923989">
          <w:marLeft w:val="0"/>
          <w:marRight w:val="0"/>
          <w:marTop w:val="0"/>
          <w:marBottom w:val="0"/>
          <w:divBdr>
            <w:top w:val="none" w:sz="0" w:space="0" w:color="auto"/>
            <w:left w:val="none" w:sz="0" w:space="0" w:color="auto"/>
            <w:bottom w:val="none" w:sz="0" w:space="0" w:color="auto"/>
            <w:right w:val="none" w:sz="0" w:space="0" w:color="auto"/>
          </w:divBdr>
        </w:div>
      </w:divsChild>
    </w:div>
    <w:div w:id="27881764">
      <w:marLeft w:val="0"/>
      <w:marRight w:val="0"/>
      <w:marTop w:val="0"/>
      <w:marBottom w:val="0"/>
      <w:divBdr>
        <w:top w:val="none" w:sz="0" w:space="0" w:color="auto"/>
        <w:left w:val="none" w:sz="0" w:space="0" w:color="auto"/>
        <w:bottom w:val="none" w:sz="0" w:space="0" w:color="auto"/>
        <w:right w:val="none" w:sz="0" w:space="0" w:color="auto"/>
      </w:divBdr>
      <w:divsChild>
        <w:div w:id="1177420854">
          <w:marLeft w:val="0"/>
          <w:marRight w:val="0"/>
          <w:marTop w:val="0"/>
          <w:marBottom w:val="0"/>
          <w:divBdr>
            <w:top w:val="none" w:sz="0" w:space="0" w:color="auto"/>
            <w:left w:val="none" w:sz="0" w:space="0" w:color="auto"/>
            <w:bottom w:val="none" w:sz="0" w:space="0" w:color="auto"/>
            <w:right w:val="none" w:sz="0" w:space="0" w:color="auto"/>
          </w:divBdr>
        </w:div>
      </w:divsChild>
    </w:div>
    <w:div w:id="32311205">
      <w:marLeft w:val="0"/>
      <w:marRight w:val="0"/>
      <w:marTop w:val="0"/>
      <w:marBottom w:val="0"/>
      <w:divBdr>
        <w:top w:val="none" w:sz="0" w:space="0" w:color="auto"/>
        <w:left w:val="none" w:sz="0" w:space="0" w:color="auto"/>
        <w:bottom w:val="none" w:sz="0" w:space="0" w:color="auto"/>
        <w:right w:val="none" w:sz="0" w:space="0" w:color="auto"/>
      </w:divBdr>
      <w:divsChild>
        <w:div w:id="969673422">
          <w:marLeft w:val="0"/>
          <w:marRight w:val="0"/>
          <w:marTop w:val="0"/>
          <w:marBottom w:val="0"/>
          <w:divBdr>
            <w:top w:val="none" w:sz="0" w:space="0" w:color="auto"/>
            <w:left w:val="none" w:sz="0" w:space="0" w:color="auto"/>
            <w:bottom w:val="none" w:sz="0" w:space="0" w:color="auto"/>
            <w:right w:val="none" w:sz="0" w:space="0" w:color="auto"/>
          </w:divBdr>
        </w:div>
      </w:divsChild>
    </w:div>
    <w:div w:id="32735023">
      <w:marLeft w:val="0"/>
      <w:marRight w:val="0"/>
      <w:marTop w:val="0"/>
      <w:marBottom w:val="0"/>
      <w:divBdr>
        <w:top w:val="none" w:sz="0" w:space="0" w:color="auto"/>
        <w:left w:val="none" w:sz="0" w:space="0" w:color="auto"/>
        <w:bottom w:val="none" w:sz="0" w:space="0" w:color="auto"/>
        <w:right w:val="none" w:sz="0" w:space="0" w:color="auto"/>
      </w:divBdr>
      <w:divsChild>
        <w:div w:id="1695765043">
          <w:marLeft w:val="0"/>
          <w:marRight w:val="0"/>
          <w:marTop w:val="0"/>
          <w:marBottom w:val="0"/>
          <w:divBdr>
            <w:top w:val="none" w:sz="0" w:space="0" w:color="auto"/>
            <w:left w:val="none" w:sz="0" w:space="0" w:color="auto"/>
            <w:bottom w:val="none" w:sz="0" w:space="0" w:color="auto"/>
            <w:right w:val="none" w:sz="0" w:space="0" w:color="auto"/>
          </w:divBdr>
        </w:div>
      </w:divsChild>
    </w:div>
    <w:div w:id="32846853">
      <w:marLeft w:val="0"/>
      <w:marRight w:val="0"/>
      <w:marTop w:val="0"/>
      <w:marBottom w:val="0"/>
      <w:divBdr>
        <w:top w:val="none" w:sz="0" w:space="0" w:color="auto"/>
        <w:left w:val="none" w:sz="0" w:space="0" w:color="auto"/>
        <w:bottom w:val="none" w:sz="0" w:space="0" w:color="auto"/>
        <w:right w:val="none" w:sz="0" w:space="0" w:color="auto"/>
      </w:divBdr>
    </w:div>
    <w:div w:id="34472564">
      <w:marLeft w:val="0"/>
      <w:marRight w:val="0"/>
      <w:marTop w:val="0"/>
      <w:marBottom w:val="0"/>
      <w:divBdr>
        <w:top w:val="none" w:sz="0" w:space="0" w:color="auto"/>
        <w:left w:val="none" w:sz="0" w:space="0" w:color="auto"/>
        <w:bottom w:val="none" w:sz="0" w:space="0" w:color="auto"/>
        <w:right w:val="none" w:sz="0" w:space="0" w:color="auto"/>
      </w:divBdr>
      <w:divsChild>
        <w:div w:id="1026128788">
          <w:marLeft w:val="0"/>
          <w:marRight w:val="0"/>
          <w:marTop w:val="0"/>
          <w:marBottom w:val="0"/>
          <w:divBdr>
            <w:top w:val="none" w:sz="0" w:space="0" w:color="auto"/>
            <w:left w:val="none" w:sz="0" w:space="0" w:color="auto"/>
            <w:bottom w:val="none" w:sz="0" w:space="0" w:color="auto"/>
            <w:right w:val="none" w:sz="0" w:space="0" w:color="auto"/>
          </w:divBdr>
        </w:div>
      </w:divsChild>
    </w:div>
    <w:div w:id="37438544">
      <w:bodyDiv w:val="1"/>
      <w:marLeft w:val="0"/>
      <w:marRight w:val="0"/>
      <w:marTop w:val="0"/>
      <w:marBottom w:val="0"/>
      <w:divBdr>
        <w:top w:val="none" w:sz="0" w:space="0" w:color="auto"/>
        <w:left w:val="none" w:sz="0" w:space="0" w:color="auto"/>
        <w:bottom w:val="none" w:sz="0" w:space="0" w:color="auto"/>
        <w:right w:val="none" w:sz="0" w:space="0" w:color="auto"/>
      </w:divBdr>
    </w:div>
    <w:div w:id="38826552">
      <w:marLeft w:val="0"/>
      <w:marRight w:val="0"/>
      <w:marTop w:val="0"/>
      <w:marBottom w:val="0"/>
      <w:divBdr>
        <w:top w:val="none" w:sz="0" w:space="0" w:color="auto"/>
        <w:left w:val="none" w:sz="0" w:space="0" w:color="auto"/>
        <w:bottom w:val="none" w:sz="0" w:space="0" w:color="auto"/>
        <w:right w:val="none" w:sz="0" w:space="0" w:color="auto"/>
      </w:divBdr>
      <w:divsChild>
        <w:div w:id="1390228737">
          <w:marLeft w:val="0"/>
          <w:marRight w:val="0"/>
          <w:marTop w:val="0"/>
          <w:marBottom w:val="0"/>
          <w:divBdr>
            <w:top w:val="none" w:sz="0" w:space="0" w:color="auto"/>
            <w:left w:val="none" w:sz="0" w:space="0" w:color="auto"/>
            <w:bottom w:val="none" w:sz="0" w:space="0" w:color="auto"/>
            <w:right w:val="none" w:sz="0" w:space="0" w:color="auto"/>
          </w:divBdr>
        </w:div>
      </w:divsChild>
    </w:div>
    <w:div w:id="39941206">
      <w:marLeft w:val="0"/>
      <w:marRight w:val="0"/>
      <w:marTop w:val="0"/>
      <w:marBottom w:val="0"/>
      <w:divBdr>
        <w:top w:val="none" w:sz="0" w:space="0" w:color="auto"/>
        <w:left w:val="none" w:sz="0" w:space="0" w:color="auto"/>
        <w:bottom w:val="none" w:sz="0" w:space="0" w:color="auto"/>
        <w:right w:val="none" w:sz="0" w:space="0" w:color="auto"/>
      </w:divBdr>
      <w:divsChild>
        <w:div w:id="272395959">
          <w:marLeft w:val="0"/>
          <w:marRight w:val="0"/>
          <w:marTop w:val="0"/>
          <w:marBottom w:val="0"/>
          <w:divBdr>
            <w:top w:val="none" w:sz="0" w:space="0" w:color="auto"/>
            <w:left w:val="none" w:sz="0" w:space="0" w:color="auto"/>
            <w:bottom w:val="none" w:sz="0" w:space="0" w:color="auto"/>
            <w:right w:val="none" w:sz="0" w:space="0" w:color="auto"/>
          </w:divBdr>
        </w:div>
      </w:divsChild>
    </w:div>
    <w:div w:id="40174004">
      <w:marLeft w:val="0"/>
      <w:marRight w:val="0"/>
      <w:marTop w:val="0"/>
      <w:marBottom w:val="0"/>
      <w:divBdr>
        <w:top w:val="none" w:sz="0" w:space="0" w:color="auto"/>
        <w:left w:val="none" w:sz="0" w:space="0" w:color="auto"/>
        <w:bottom w:val="none" w:sz="0" w:space="0" w:color="auto"/>
        <w:right w:val="none" w:sz="0" w:space="0" w:color="auto"/>
      </w:divBdr>
      <w:divsChild>
        <w:div w:id="590161582">
          <w:marLeft w:val="0"/>
          <w:marRight w:val="0"/>
          <w:marTop w:val="0"/>
          <w:marBottom w:val="0"/>
          <w:divBdr>
            <w:top w:val="none" w:sz="0" w:space="0" w:color="auto"/>
            <w:left w:val="none" w:sz="0" w:space="0" w:color="auto"/>
            <w:bottom w:val="none" w:sz="0" w:space="0" w:color="auto"/>
            <w:right w:val="none" w:sz="0" w:space="0" w:color="auto"/>
          </w:divBdr>
        </w:div>
      </w:divsChild>
    </w:div>
    <w:div w:id="40524857">
      <w:marLeft w:val="0"/>
      <w:marRight w:val="0"/>
      <w:marTop w:val="0"/>
      <w:marBottom w:val="0"/>
      <w:divBdr>
        <w:top w:val="none" w:sz="0" w:space="0" w:color="auto"/>
        <w:left w:val="none" w:sz="0" w:space="0" w:color="auto"/>
        <w:bottom w:val="none" w:sz="0" w:space="0" w:color="auto"/>
        <w:right w:val="none" w:sz="0" w:space="0" w:color="auto"/>
      </w:divBdr>
      <w:divsChild>
        <w:div w:id="1902213308">
          <w:marLeft w:val="0"/>
          <w:marRight w:val="0"/>
          <w:marTop w:val="0"/>
          <w:marBottom w:val="0"/>
          <w:divBdr>
            <w:top w:val="none" w:sz="0" w:space="0" w:color="auto"/>
            <w:left w:val="none" w:sz="0" w:space="0" w:color="auto"/>
            <w:bottom w:val="none" w:sz="0" w:space="0" w:color="auto"/>
            <w:right w:val="none" w:sz="0" w:space="0" w:color="auto"/>
          </w:divBdr>
        </w:div>
      </w:divsChild>
    </w:div>
    <w:div w:id="41826738">
      <w:marLeft w:val="0"/>
      <w:marRight w:val="0"/>
      <w:marTop w:val="0"/>
      <w:marBottom w:val="0"/>
      <w:divBdr>
        <w:top w:val="none" w:sz="0" w:space="0" w:color="auto"/>
        <w:left w:val="none" w:sz="0" w:space="0" w:color="auto"/>
        <w:bottom w:val="none" w:sz="0" w:space="0" w:color="auto"/>
        <w:right w:val="none" w:sz="0" w:space="0" w:color="auto"/>
      </w:divBdr>
      <w:divsChild>
        <w:div w:id="1163855495">
          <w:marLeft w:val="0"/>
          <w:marRight w:val="0"/>
          <w:marTop w:val="0"/>
          <w:marBottom w:val="0"/>
          <w:divBdr>
            <w:top w:val="none" w:sz="0" w:space="0" w:color="auto"/>
            <w:left w:val="none" w:sz="0" w:space="0" w:color="auto"/>
            <w:bottom w:val="none" w:sz="0" w:space="0" w:color="auto"/>
            <w:right w:val="none" w:sz="0" w:space="0" w:color="auto"/>
          </w:divBdr>
        </w:div>
      </w:divsChild>
    </w:div>
    <w:div w:id="42028834">
      <w:marLeft w:val="0"/>
      <w:marRight w:val="0"/>
      <w:marTop w:val="0"/>
      <w:marBottom w:val="0"/>
      <w:divBdr>
        <w:top w:val="none" w:sz="0" w:space="0" w:color="auto"/>
        <w:left w:val="none" w:sz="0" w:space="0" w:color="auto"/>
        <w:bottom w:val="none" w:sz="0" w:space="0" w:color="auto"/>
        <w:right w:val="none" w:sz="0" w:space="0" w:color="auto"/>
      </w:divBdr>
      <w:divsChild>
        <w:div w:id="1914046281">
          <w:marLeft w:val="0"/>
          <w:marRight w:val="0"/>
          <w:marTop w:val="0"/>
          <w:marBottom w:val="0"/>
          <w:divBdr>
            <w:top w:val="none" w:sz="0" w:space="0" w:color="auto"/>
            <w:left w:val="none" w:sz="0" w:space="0" w:color="auto"/>
            <w:bottom w:val="none" w:sz="0" w:space="0" w:color="auto"/>
            <w:right w:val="none" w:sz="0" w:space="0" w:color="auto"/>
          </w:divBdr>
        </w:div>
      </w:divsChild>
    </w:div>
    <w:div w:id="42289144">
      <w:marLeft w:val="0"/>
      <w:marRight w:val="0"/>
      <w:marTop w:val="0"/>
      <w:marBottom w:val="0"/>
      <w:divBdr>
        <w:top w:val="none" w:sz="0" w:space="0" w:color="auto"/>
        <w:left w:val="none" w:sz="0" w:space="0" w:color="auto"/>
        <w:bottom w:val="none" w:sz="0" w:space="0" w:color="auto"/>
        <w:right w:val="none" w:sz="0" w:space="0" w:color="auto"/>
      </w:divBdr>
      <w:divsChild>
        <w:div w:id="1180436841">
          <w:marLeft w:val="0"/>
          <w:marRight w:val="0"/>
          <w:marTop w:val="0"/>
          <w:marBottom w:val="0"/>
          <w:divBdr>
            <w:top w:val="none" w:sz="0" w:space="0" w:color="auto"/>
            <w:left w:val="none" w:sz="0" w:space="0" w:color="auto"/>
            <w:bottom w:val="none" w:sz="0" w:space="0" w:color="auto"/>
            <w:right w:val="none" w:sz="0" w:space="0" w:color="auto"/>
          </w:divBdr>
        </w:div>
      </w:divsChild>
    </w:div>
    <w:div w:id="42604414">
      <w:bodyDiv w:val="1"/>
      <w:marLeft w:val="0"/>
      <w:marRight w:val="0"/>
      <w:marTop w:val="0"/>
      <w:marBottom w:val="0"/>
      <w:divBdr>
        <w:top w:val="none" w:sz="0" w:space="0" w:color="auto"/>
        <w:left w:val="none" w:sz="0" w:space="0" w:color="auto"/>
        <w:bottom w:val="none" w:sz="0" w:space="0" w:color="auto"/>
        <w:right w:val="none" w:sz="0" w:space="0" w:color="auto"/>
      </w:divBdr>
    </w:div>
    <w:div w:id="43145970">
      <w:bodyDiv w:val="1"/>
      <w:marLeft w:val="0"/>
      <w:marRight w:val="0"/>
      <w:marTop w:val="0"/>
      <w:marBottom w:val="0"/>
      <w:divBdr>
        <w:top w:val="none" w:sz="0" w:space="0" w:color="auto"/>
        <w:left w:val="none" w:sz="0" w:space="0" w:color="auto"/>
        <w:bottom w:val="none" w:sz="0" w:space="0" w:color="auto"/>
        <w:right w:val="none" w:sz="0" w:space="0" w:color="auto"/>
      </w:divBdr>
    </w:div>
    <w:div w:id="44379775">
      <w:bodyDiv w:val="1"/>
      <w:marLeft w:val="0"/>
      <w:marRight w:val="0"/>
      <w:marTop w:val="0"/>
      <w:marBottom w:val="0"/>
      <w:divBdr>
        <w:top w:val="none" w:sz="0" w:space="0" w:color="auto"/>
        <w:left w:val="none" w:sz="0" w:space="0" w:color="auto"/>
        <w:bottom w:val="none" w:sz="0" w:space="0" w:color="auto"/>
        <w:right w:val="none" w:sz="0" w:space="0" w:color="auto"/>
      </w:divBdr>
    </w:div>
    <w:div w:id="44725480">
      <w:marLeft w:val="0"/>
      <w:marRight w:val="0"/>
      <w:marTop w:val="0"/>
      <w:marBottom w:val="0"/>
      <w:divBdr>
        <w:top w:val="none" w:sz="0" w:space="0" w:color="auto"/>
        <w:left w:val="none" w:sz="0" w:space="0" w:color="auto"/>
        <w:bottom w:val="none" w:sz="0" w:space="0" w:color="auto"/>
        <w:right w:val="none" w:sz="0" w:space="0" w:color="auto"/>
      </w:divBdr>
      <w:divsChild>
        <w:div w:id="1735541438">
          <w:marLeft w:val="0"/>
          <w:marRight w:val="0"/>
          <w:marTop w:val="0"/>
          <w:marBottom w:val="0"/>
          <w:divBdr>
            <w:top w:val="none" w:sz="0" w:space="0" w:color="auto"/>
            <w:left w:val="none" w:sz="0" w:space="0" w:color="auto"/>
            <w:bottom w:val="none" w:sz="0" w:space="0" w:color="auto"/>
            <w:right w:val="none" w:sz="0" w:space="0" w:color="auto"/>
          </w:divBdr>
        </w:div>
      </w:divsChild>
    </w:div>
    <w:div w:id="46151563">
      <w:marLeft w:val="0"/>
      <w:marRight w:val="0"/>
      <w:marTop w:val="0"/>
      <w:marBottom w:val="0"/>
      <w:divBdr>
        <w:top w:val="none" w:sz="0" w:space="0" w:color="auto"/>
        <w:left w:val="none" w:sz="0" w:space="0" w:color="auto"/>
        <w:bottom w:val="none" w:sz="0" w:space="0" w:color="auto"/>
        <w:right w:val="none" w:sz="0" w:space="0" w:color="auto"/>
      </w:divBdr>
      <w:divsChild>
        <w:div w:id="1484813347">
          <w:marLeft w:val="0"/>
          <w:marRight w:val="0"/>
          <w:marTop w:val="0"/>
          <w:marBottom w:val="0"/>
          <w:divBdr>
            <w:top w:val="none" w:sz="0" w:space="0" w:color="auto"/>
            <w:left w:val="none" w:sz="0" w:space="0" w:color="auto"/>
            <w:bottom w:val="none" w:sz="0" w:space="0" w:color="auto"/>
            <w:right w:val="none" w:sz="0" w:space="0" w:color="auto"/>
          </w:divBdr>
        </w:div>
      </w:divsChild>
    </w:div>
    <w:div w:id="47147697">
      <w:marLeft w:val="0"/>
      <w:marRight w:val="0"/>
      <w:marTop w:val="0"/>
      <w:marBottom w:val="0"/>
      <w:divBdr>
        <w:top w:val="none" w:sz="0" w:space="0" w:color="auto"/>
        <w:left w:val="none" w:sz="0" w:space="0" w:color="auto"/>
        <w:bottom w:val="none" w:sz="0" w:space="0" w:color="auto"/>
        <w:right w:val="none" w:sz="0" w:space="0" w:color="auto"/>
      </w:divBdr>
      <w:divsChild>
        <w:div w:id="845556188">
          <w:marLeft w:val="0"/>
          <w:marRight w:val="0"/>
          <w:marTop w:val="0"/>
          <w:marBottom w:val="0"/>
          <w:divBdr>
            <w:top w:val="none" w:sz="0" w:space="0" w:color="auto"/>
            <w:left w:val="none" w:sz="0" w:space="0" w:color="auto"/>
            <w:bottom w:val="none" w:sz="0" w:space="0" w:color="auto"/>
            <w:right w:val="none" w:sz="0" w:space="0" w:color="auto"/>
          </w:divBdr>
        </w:div>
      </w:divsChild>
    </w:div>
    <w:div w:id="48772632">
      <w:marLeft w:val="0"/>
      <w:marRight w:val="0"/>
      <w:marTop w:val="0"/>
      <w:marBottom w:val="0"/>
      <w:divBdr>
        <w:top w:val="none" w:sz="0" w:space="0" w:color="auto"/>
        <w:left w:val="none" w:sz="0" w:space="0" w:color="auto"/>
        <w:bottom w:val="none" w:sz="0" w:space="0" w:color="auto"/>
        <w:right w:val="none" w:sz="0" w:space="0" w:color="auto"/>
      </w:divBdr>
      <w:divsChild>
        <w:div w:id="10647767">
          <w:marLeft w:val="0"/>
          <w:marRight w:val="0"/>
          <w:marTop w:val="0"/>
          <w:marBottom w:val="0"/>
          <w:divBdr>
            <w:top w:val="none" w:sz="0" w:space="0" w:color="auto"/>
            <w:left w:val="none" w:sz="0" w:space="0" w:color="auto"/>
            <w:bottom w:val="none" w:sz="0" w:space="0" w:color="auto"/>
            <w:right w:val="none" w:sz="0" w:space="0" w:color="auto"/>
          </w:divBdr>
        </w:div>
      </w:divsChild>
    </w:div>
    <w:div w:id="48919184">
      <w:marLeft w:val="0"/>
      <w:marRight w:val="0"/>
      <w:marTop w:val="0"/>
      <w:marBottom w:val="0"/>
      <w:divBdr>
        <w:top w:val="none" w:sz="0" w:space="0" w:color="auto"/>
        <w:left w:val="none" w:sz="0" w:space="0" w:color="auto"/>
        <w:bottom w:val="none" w:sz="0" w:space="0" w:color="auto"/>
        <w:right w:val="none" w:sz="0" w:space="0" w:color="auto"/>
      </w:divBdr>
      <w:divsChild>
        <w:div w:id="60300533">
          <w:marLeft w:val="0"/>
          <w:marRight w:val="0"/>
          <w:marTop w:val="0"/>
          <w:marBottom w:val="0"/>
          <w:divBdr>
            <w:top w:val="none" w:sz="0" w:space="0" w:color="auto"/>
            <w:left w:val="none" w:sz="0" w:space="0" w:color="auto"/>
            <w:bottom w:val="none" w:sz="0" w:space="0" w:color="auto"/>
            <w:right w:val="none" w:sz="0" w:space="0" w:color="auto"/>
          </w:divBdr>
        </w:div>
      </w:divsChild>
    </w:div>
    <w:div w:id="48920296">
      <w:bodyDiv w:val="1"/>
      <w:marLeft w:val="0"/>
      <w:marRight w:val="0"/>
      <w:marTop w:val="0"/>
      <w:marBottom w:val="0"/>
      <w:divBdr>
        <w:top w:val="none" w:sz="0" w:space="0" w:color="auto"/>
        <w:left w:val="none" w:sz="0" w:space="0" w:color="auto"/>
        <w:bottom w:val="none" w:sz="0" w:space="0" w:color="auto"/>
        <w:right w:val="none" w:sz="0" w:space="0" w:color="auto"/>
      </w:divBdr>
    </w:div>
    <w:div w:id="49425717">
      <w:marLeft w:val="0"/>
      <w:marRight w:val="0"/>
      <w:marTop w:val="0"/>
      <w:marBottom w:val="0"/>
      <w:divBdr>
        <w:top w:val="none" w:sz="0" w:space="0" w:color="auto"/>
        <w:left w:val="none" w:sz="0" w:space="0" w:color="auto"/>
        <w:bottom w:val="none" w:sz="0" w:space="0" w:color="auto"/>
        <w:right w:val="none" w:sz="0" w:space="0" w:color="auto"/>
      </w:divBdr>
    </w:div>
    <w:div w:id="51194116">
      <w:bodyDiv w:val="1"/>
      <w:marLeft w:val="0"/>
      <w:marRight w:val="0"/>
      <w:marTop w:val="0"/>
      <w:marBottom w:val="0"/>
      <w:divBdr>
        <w:top w:val="none" w:sz="0" w:space="0" w:color="auto"/>
        <w:left w:val="none" w:sz="0" w:space="0" w:color="auto"/>
        <w:bottom w:val="none" w:sz="0" w:space="0" w:color="auto"/>
        <w:right w:val="none" w:sz="0" w:space="0" w:color="auto"/>
      </w:divBdr>
    </w:div>
    <w:div w:id="51389405">
      <w:marLeft w:val="0"/>
      <w:marRight w:val="0"/>
      <w:marTop w:val="0"/>
      <w:marBottom w:val="0"/>
      <w:divBdr>
        <w:top w:val="none" w:sz="0" w:space="0" w:color="auto"/>
        <w:left w:val="none" w:sz="0" w:space="0" w:color="auto"/>
        <w:bottom w:val="none" w:sz="0" w:space="0" w:color="auto"/>
        <w:right w:val="none" w:sz="0" w:space="0" w:color="auto"/>
      </w:divBdr>
      <w:divsChild>
        <w:div w:id="1943760890">
          <w:marLeft w:val="0"/>
          <w:marRight w:val="0"/>
          <w:marTop w:val="0"/>
          <w:marBottom w:val="0"/>
          <w:divBdr>
            <w:top w:val="none" w:sz="0" w:space="0" w:color="auto"/>
            <w:left w:val="none" w:sz="0" w:space="0" w:color="auto"/>
            <w:bottom w:val="none" w:sz="0" w:space="0" w:color="auto"/>
            <w:right w:val="none" w:sz="0" w:space="0" w:color="auto"/>
          </w:divBdr>
        </w:div>
      </w:divsChild>
    </w:div>
    <w:div w:id="51585180">
      <w:marLeft w:val="0"/>
      <w:marRight w:val="0"/>
      <w:marTop w:val="0"/>
      <w:marBottom w:val="0"/>
      <w:divBdr>
        <w:top w:val="none" w:sz="0" w:space="0" w:color="auto"/>
        <w:left w:val="none" w:sz="0" w:space="0" w:color="auto"/>
        <w:bottom w:val="none" w:sz="0" w:space="0" w:color="auto"/>
        <w:right w:val="none" w:sz="0" w:space="0" w:color="auto"/>
      </w:divBdr>
      <w:divsChild>
        <w:div w:id="610935941">
          <w:marLeft w:val="0"/>
          <w:marRight w:val="0"/>
          <w:marTop w:val="0"/>
          <w:marBottom w:val="0"/>
          <w:divBdr>
            <w:top w:val="none" w:sz="0" w:space="0" w:color="auto"/>
            <w:left w:val="none" w:sz="0" w:space="0" w:color="auto"/>
            <w:bottom w:val="none" w:sz="0" w:space="0" w:color="auto"/>
            <w:right w:val="none" w:sz="0" w:space="0" w:color="auto"/>
          </w:divBdr>
        </w:div>
      </w:divsChild>
    </w:div>
    <w:div w:id="52387035">
      <w:bodyDiv w:val="1"/>
      <w:marLeft w:val="0"/>
      <w:marRight w:val="0"/>
      <w:marTop w:val="0"/>
      <w:marBottom w:val="0"/>
      <w:divBdr>
        <w:top w:val="none" w:sz="0" w:space="0" w:color="auto"/>
        <w:left w:val="none" w:sz="0" w:space="0" w:color="auto"/>
        <w:bottom w:val="none" w:sz="0" w:space="0" w:color="auto"/>
        <w:right w:val="none" w:sz="0" w:space="0" w:color="auto"/>
      </w:divBdr>
    </w:div>
    <w:div w:id="52389371">
      <w:marLeft w:val="0"/>
      <w:marRight w:val="0"/>
      <w:marTop w:val="0"/>
      <w:marBottom w:val="0"/>
      <w:divBdr>
        <w:top w:val="none" w:sz="0" w:space="0" w:color="auto"/>
        <w:left w:val="none" w:sz="0" w:space="0" w:color="auto"/>
        <w:bottom w:val="none" w:sz="0" w:space="0" w:color="auto"/>
        <w:right w:val="none" w:sz="0" w:space="0" w:color="auto"/>
      </w:divBdr>
      <w:divsChild>
        <w:div w:id="868226133">
          <w:marLeft w:val="0"/>
          <w:marRight w:val="0"/>
          <w:marTop w:val="0"/>
          <w:marBottom w:val="0"/>
          <w:divBdr>
            <w:top w:val="none" w:sz="0" w:space="0" w:color="auto"/>
            <w:left w:val="none" w:sz="0" w:space="0" w:color="auto"/>
            <w:bottom w:val="none" w:sz="0" w:space="0" w:color="auto"/>
            <w:right w:val="none" w:sz="0" w:space="0" w:color="auto"/>
          </w:divBdr>
        </w:div>
      </w:divsChild>
    </w:div>
    <w:div w:id="52390332">
      <w:marLeft w:val="0"/>
      <w:marRight w:val="0"/>
      <w:marTop w:val="0"/>
      <w:marBottom w:val="0"/>
      <w:divBdr>
        <w:top w:val="none" w:sz="0" w:space="0" w:color="auto"/>
        <w:left w:val="none" w:sz="0" w:space="0" w:color="auto"/>
        <w:bottom w:val="none" w:sz="0" w:space="0" w:color="auto"/>
        <w:right w:val="none" w:sz="0" w:space="0" w:color="auto"/>
      </w:divBdr>
      <w:divsChild>
        <w:div w:id="471481872">
          <w:marLeft w:val="0"/>
          <w:marRight w:val="0"/>
          <w:marTop w:val="0"/>
          <w:marBottom w:val="0"/>
          <w:divBdr>
            <w:top w:val="none" w:sz="0" w:space="0" w:color="auto"/>
            <w:left w:val="none" w:sz="0" w:space="0" w:color="auto"/>
            <w:bottom w:val="none" w:sz="0" w:space="0" w:color="auto"/>
            <w:right w:val="none" w:sz="0" w:space="0" w:color="auto"/>
          </w:divBdr>
        </w:div>
      </w:divsChild>
    </w:div>
    <w:div w:id="52582940">
      <w:marLeft w:val="0"/>
      <w:marRight w:val="0"/>
      <w:marTop w:val="0"/>
      <w:marBottom w:val="0"/>
      <w:divBdr>
        <w:top w:val="none" w:sz="0" w:space="0" w:color="auto"/>
        <w:left w:val="none" w:sz="0" w:space="0" w:color="auto"/>
        <w:bottom w:val="none" w:sz="0" w:space="0" w:color="auto"/>
        <w:right w:val="none" w:sz="0" w:space="0" w:color="auto"/>
      </w:divBdr>
      <w:divsChild>
        <w:div w:id="1049646780">
          <w:marLeft w:val="0"/>
          <w:marRight w:val="0"/>
          <w:marTop w:val="0"/>
          <w:marBottom w:val="0"/>
          <w:divBdr>
            <w:top w:val="none" w:sz="0" w:space="0" w:color="auto"/>
            <w:left w:val="none" w:sz="0" w:space="0" w:color="auto"/>
            <w:bottom w:val="none" w:sz="0" w:space="0" w:color="auto"/>
            <w:right w:val="none" w:sz="0" w:space="0" w:color="auto"/>
          </w:divBdr>
        </w:div>
      </w:divsChild>
    </w:div>
    <w:div w:id="52850738">
      <w:marLeft w:val="0"/>
      <w:marRight w:val="0"/>
      <w:marTop w:val="0"/>
      <w:marBottom w:val="0"/>
      <w:divBdr>
        <w:top w:val="none" w:sz="0" w:space="0" w:color="auto"/>
        <w:left w:val="none" w:sz="0" w:space="0" w:color="auto"/>
        <w:bottom w:val="none" w:sz="0" w:space="0" w:color="auto"/>
        <w:right w:val="none" w:sz="0" w:space="0" w:color="auto"/>
      </w:divBdr>
      <w:divsChild>
        <w:div w:id="12536330">
          <w:marLeft w:val="0"/>
          <w:marRight w:val="0"/>
          <w:marTop w:val="0"/>
          <w:marBottom w:val="0"/>
          <w:divBdr>
            <w:top w:val="none" w:sz="0" w:space="0" w:color="auto"/>
            <w:left w:val="none" w:sz="0" w:space="0" w:color="auto"/>
            <w:bottom w:val="none" w:sz="0" w:space="0" w:color="auto"/>
            <w:right w:val="none" w:sz="0" w:space="0" w:color="auto"/>
          </w:divBdr>
        </w:div>
      </w:divsChild>
    </w:div>
    <w:div w:id="53284961">
      <w:marLeft w:val="0"/>
      <w:marRight w:val="0"/>
      <w:marTop w:val="0"/>
      <w:marBottom w:val="0"/>
      <w:divBdr>
        <w:top w:val="none" w:sz="0" w:space="0" w:color="auto"/>
        <w:left w:val="none" w:sz="0" w:space="0" w:color="auto"/>
        <w:bottom w:val="none" w:sz="0" w:space="0" w:color="auto"/>
        <w:right w:val="none" w:sz="0" w:space="0" w:color="auto"/>
      </w:divBdr>
      <w:divsChild>
        <w:div w:id="373425119">
          <w:marLeft w:val="0"/>
          <w:marRight w:val="0"/>
          <w:marTop w:val="0"/>
          <w:marBottom w:val="0"/>
          <w:divBdr>
            <w:top w:val="none" w:sz="0" w:space="0" w:color="auto"/>
            <w:left w:val="none" w:sz="0" w:space="0" w:color="auto"/>
            <w:bottom w:val="none" w:sz="0" w:space="0" w:color="auto"/>
            <w:right w:val="none" w:sz="0" w:space="0" w:color="auto"/>
          </w:divBdr>
        </w:div>
      </w:divsChild>
    </w:div>
    <w:div w:id="54474312">
      <w:marLeft w:val="0"/>
      <w:marRight w:val="0"/>
      <w:marTop w:val="0"/>
      <w:marBottom w:val="0"/>
      <w:divBdr>
        <w:top w:val="none" w:sz="0" w:space="0" w:color="auto"/>
        <w:left w:val="none" w:sz="0" w:space="0" w:color="auto"/>
        <w:bottom w:val="none" w:sz="0" w:space="0" w:color="auto"/>
        <w:right w:val="none" w:sz="0" w:space="0" w:color="auto"/>
      </w:divBdr>
      <w:divsChild>
        <w:div w:id="252318975">
          <w:marLeft w:val="0"/>
          <w:marRight w:val="0"/>
          <w:marTop w:val="0"/>
          <w:marBottom w:val="0"/>
          <w:divBdr>
            <w:top w:val="none" w:sz="0" w:space="0" w:color="auto"/>
            <w:left w:val="none" w:sz="0" w:space="0" w:color="auto"/>
            <w:bottom w:val="none" w:sz="0" w:space="0" w:color="auto"/>
            <w:right w:val="none" w:sz="0" w:space="0" w:color="auto"/>
          </w:divBdr>
        </w:div>
      </w:divsChild>
    </w:div>
    <w:div w:id="55251155">
      <w:marLeft w:val="0"/>
      <w:marRight w:val="0"/>
      <w:marTop w:val="0"/>
      <w:marBottom w:val="0"/>
      <w:divBdr>
        <w:top w:val="none" w:sz="0" w:space="0" w:color="auto"/>
        <w:left w:val="none" w:sz="0" w:space="0" w:color="auto"/>
        <w:bottom w:val="none" w:sz="0" w:space="0" w:color="auto"/>
        <w:right w:val="none" w:sz="0" w:space="0" w:color="auto"/>
      </w:divBdr>
      <w:divsChild>
        <w:div w:id="1528760494">
          <w:marLeft w:val="0"/>
          <w:marRight w:val="0"/>
          <w:marTop w:val="0"/>
          <w:marBottom w:val="0"/>
          <w:divBdr>
            <w:top w:val="none" w:sz="0" w:space="0" w:color="auto"/>
            <w:left w:val="none" w:sz="0" w:space="0" w:color="auto"/>
            <w:bottom w:val="none" w:sz="0" w:space="0" w:color="auto"/>
            <w:right w:val="none" w:sz="0" w:space="0" w:color="auto"/>
          </w:divBdr>
        </w:div>
      </w:divsChild>
    </w:div>
    <w:div w:id="55520989">
      <w:marLeft w:val="0"/>
      <w:marRight w:val="0"/>
      <w:marTop w:val="0"/>
      <w:marBottom w:val="0"/>
      <w:divBdr>
        <w:top w:val="none" w:sz="0" w:space="0" w:color="auto"/>
        <w:left w:val="none" w:sz="0" w:space="0" w:color="auto"/>
        <w:bottom w:val="none" w:sz="0" w:space="0" w:color="auto"/>
        <w:right w:val="none" w:sz="0" w:space="0" w:color="auto"/>
      </w:divBdr>
      <w:divsChild>
        <w:div w:id="1993286445">
          <w:marLeft w:val="0"/>
          <w:marRight w:val="0"/>
          <w:marTop w:val="0"/>
          <w:marBottom w:val="0"/>
          <w:divBdr>
            <w:top w:val="none" w:sz="0" w:space="0" w:color="auto"/>
            <w:left w:val="none" w:sz="0" w:space="0" w:color="auto"/>
            <w:bottom w:val="none" w:sz="0" w:space="0" w:color="auto"/>
            <w:right w:val="none" w:sz="0" w:space="0" w:color="auto"/>
          </w:divBdr>
        </w:div>
      </w:divsChild>
    </w:div>
    <w:div w:id="58066464">
      <w:marLeft w:val="0"/>
      <w:marRight w:val="0"/>
      <w:marTop w:val="0"/>
      <w:marBottom w:val="0"/>
      <w:divBdr>
        <w:top w:val="none" w:sz="0" w:space="0" w:color="auto"/>
        <w:left w:val="none" w:sz="0" w:space="0" w:color="auto"/>
        <w:bottom w:val="none" w:sz="0" w:space="0" w:color="auto"/>
        <w:right w:val="none" w:sz="0" w:space="0" w:color="auto"/>
      </w:divBdr>
      <w:divsChild>
        <w:div w:id="1464302077">
          <w:marLeft w:val="0"/>
          <w:marRight w:val="0"/>
          <w:marTop w:val="0"/>
          <w:marBottom w:val="0"/>
          <w:divBdr>
            <w:top w:val="none" w:sz="0" w:space="0" w:color="auto"/>
            <w:left w:val="none" w:sz="0" w:space="0" w:color="auto"/>
            <w:bottom w:val="none" w:sz="0" w:space="0" w:color="auto"/>
            <w:right w:val="none" w:sz="0" w:space="0" w:color="auto"/>
          </w:divBdr>
        </w:div>
      </w:divsChild>
    </w:div>
    <w:div w:id="60759883">
      <w:bodyDiv w:val="1"/>
      <w:marLeft w:val="0"/>
      <w:marRight w:val="0"/>
      <w:marTop w:val="0"/>
      <w:marBottom w:val="0"/>
      <w:divBdr>
        <w:top w:val="none" w:sz="0" w:space="0" w:color="auto"/>
        <w:left w:val="none" w:sz="0" w:space="0" w:color="auto"/>
        <w:bottom w:val="none" w:sz="0" w:space="0" w:color="auto"/>
        <w:right w:val="none" w:sz="0" w:space="0" w:color="auto"/>
      </w:divBdr>
    </w:div>
    <w:div w:id="61099633">
      <w:marLeft w:val="0"/>
      <w:marRight w:val="0"/>
      <w:marTop w:val="0"/>
      <w:marBottom w:val="0"/>
      <w:divBdr>
        <w:top w:val="none" w:sz="0" w:space="0" w:color="auto"/>
        <w:left w:val="none" w:sz="0" w:space="0" w:color="auto"/>
        <w:bottom w:val="none" w:sz="0" w:space="0" w:color="auto"/>
        <w:right w:val="none" w:sz="0" w:space="0" w:color="auto"/>
      </w:divBdr>
      <w:divsChild>
        <w:div w:id="5641598">
          <w:marLeft w:val="0"/>
          <w:marRight w:val="0"/>
          <w:marTop w:val="0"/>
          <w:marBottom w:val="0"/>
          <w:divBdr>
            <w:top w:val="none" w:sz="0" w:space="0" w:color="auto"/>
            <w:left w:val="none" w:sz="0" w:space="0" w:color="auto"/>
            <w:bottom w:val="none" w:sz="0" w:space="0" w:color="auto"/>
            <w:right w:val="none" w:sz="0" w:space="0" w:color="auto"/>
          </w:divBdr>
        </w:div>
      </w:divsChild>
    </w:div>
    <w:div w:id="61296343">
      <w:marLeft w:val="0"/>
      <w:marRight w:val="0"/>
      <w:marTop w:val="0"/>
      <w:marBottom w:val="0"/>
      <w:divBdr>
        <w:top w:val="none" w:sz="0" w:space="0" w:color="auto"/>
        <w:left w:val="none" w:sz="0" w:space="0" w:color="auto"/>
        <w:bottom w:val="none" w:sz="0" w:space="0" w:color="auto"/>
        <w:right w:val="none" w:sz="0" w:space="0" w:color="auto"/>
      </w:divBdr>
      <w:divsChild>
        <w:div w:id="1394235945">
          <w:marLeft w:val="0"/>
          <w:marRight w:val="0"/>
          <w:marTop w:val="0"/>
          <w:marBottom w:val="0"/>
          <w:divBdr>
            <w:top w:val="none" w:sz="0" w:space="0" w:color="auto"/>
            <w:left w:val="none" w:sz="0" w:space="0" w:color="auto"/>
            <w:bottom w:val="none" w:sz="0" w:space="0" w:color="auto"/>
            <w:right w:val="none" w:sz="0" w:space="0" w:color="auto"/>
          </w:divBdr>
        </w:div>
      </w:divsChild>
    </w:div>
    <w:div w:id="61372678">
      <w:marLeft w:val="0"/>
      <w:marRight w:val="0"/>
      <w:marTop w:val="0"/>
      <w:marBottom w:val="0"/>
      <w:divBdr>
        <w:top w:val="none" w:sz="0" w:space="0" w:color="auto"/>
        <w:left w:val="none" w:sz="0" w:space="0" w:color="auto"/>
        <w:bottom w:val="none" w:sz="0" w:space="0" w:color="auto"/>
        <w:right w:val="none" w:sz="0" w:space="0" w:color="auto"/>
      </w:divBdr>
      <w:divsChild>
        <w:div w:id="1082987368">
          <w:marLeft w:val="0"/>
          <w:marRight w:val="0"/>
          <w:marTop w:val="0"/>
          <w:marBottom w:val="0"/>
          <w:divBdr>
            <w:top w:val="none" w:sz="0" w:space="0" w:color="auto"/>
            <w:left w:val="none" w:sz="0" w:space="0" w:color="auto"/>
            <w:bottom w:val="none" w:sz="0" w:space="0" w:color="auto"/>
            <w:right w:val="none" w:sz="0" w:space="0" w:color="auto"/>
          </w:divBdr>
        </w:div>
      </w:divsChild>
    </w:div>
    <w:div w:id="61608946">
      <w:marLeft w:val="0"/>
      <w:marRight w:val="0"/>
      <w:marTop w:val="0"/>
      <w:marBottom w:val="0"/>
      <w:divBdr>
        <w:top w:val="none" w:sz="0" w:space="0" w:color="auto"/>
        <w:left w:val="none" w:sz="0" w:space="0" w:color="auto"/>
        <w:bottom w:val="none" w:sz="0" w:space="0" w:color="auto"/>
        <w:right w:val="none" w:sz="0" w:space="0" w:color="auto"/>
      </w:divBdr>
      <w:divsChild>
        <w:div w:id="1431125156">
          <w:marLeft w:val="0"/>
          <w:marRight w:val="0"/>
          <w:marTop w:val="0"/>
          <w:marBottom w:val="0"/>
          <w:divBdr>
            <w:top w:val="none" w:sz="0" w:space="0" w:color="auto"/>
            <w:left w:val="none" w:sz="0" w:space="0" w:color="auto"/>
            <w:bottom w:val="none" w:sz="0" w:space="0" w:color="auto"/>
            <w:right w:val="none" w:sz="0" w:space="0" w:color="auto"/>
          </w:divBdr>
        </w:div>
      </w:divsChild>
    </w:div>
    <w:div w:id="61801091">
      <w:marLeft w:val="0"/>
      <w:marRight w:val="0"/>
      <w:marTop w:val="0"/>
      <w:marBottom w:val="0"/>
      <w:divBdr>
        <w:top w:val="none" w:sz="0" w:space="0" w:color="auto"/>
        <w:left w:val="none" w:sz="0" w:space="0" w:color="auto"/>
        <w:bottom w:val="none" w:sz="0" w:space="0" w:color="auto"/>
        <w:right w:val="none" w:sz="0" w:space="0" w:color="auto"/>
      </w:divBdr>
      <w:divsChild>
        <w:div w:id="1376392387">
          <w:marLeft w:val="0"/>
          <w:marRight w:val="0"/>
          <w:marTop w:val="0"/>
          <w:marBottom w:val="0"/>
          <w:divBdr>
            <w:top w:val="none" w:sz="0" w:space="0" w:color="auto"/>
            <w:left w:val="none" w:sz="0" w:space="0" w:color="auto"/>
            <w:bottom w:val="none" w:sz="0" w:space="0" w:color="auto"/>
            <w:right w:val="none" w:sz="0" w:space="0" w:color="auto"/>
          </w:divBdr>
        </w:div>
      </w:divsChild>
    </w:div>
    <w:div w:id="62148483">
      <w:marLeft w:val="0"/>
      <w:marRight w:val="0"/>
      <w:marTop w:val="0"/>
      <w:marBottom w:val="0"/>
      <w:divBdr>
        <w:top w:val="none" w:sz="0" w:space="0" w:color="auto"/>
        <w:left w:val="none" w:sz="0" w:space="0" w:color="auto"/>
        <w:bottom w:val="none" w:sz="0" w:space="0" w:color="auto"/>
        <w:right w:val="none" w:sz="0" w:space="0" w:color="auto"/>
      </w:divBdr>
      <w:divsChild>
        <w:div w:id="1439833010">
          <w:marLeft w:val="0"/>
          <w:marRight w:val="0"/>
          <w:marTop w:val="0"/>
          <w:marBottom w:val="0"/>
          <w:divBdr>
            <w:top w:val="none" w:sz="0" w:space="0" w:color="auto"/>
            <w:left w:val="none" w:sz="0" w:space="0" w:color="auto"/>
            <w:bottom w:val="none" w:sz="0" w:space="0" w:color="auto"/>
            <w:right w:val="none" w:sz="0" w:space="0" w:color="auto"/>
          </w:divBdr>
        </w:div>
      </w:divsChild>
    </w:div>
    <w:div w:id="62719951">
      <w:marLeft w:val="0"/>
      <w:marRight w:val="0"/>
      <w:marTop w:val="0"/>
      <w:marBottom w:val="0"/>
      <w:divBdr>
        <w:top w:val="none" w:sz="0" w:space="0" w:color="auto"/>
        <w:left w:val="none" w:sz="0" w:space="0" w:color="auto"/>
        <w:bottom w:val="none" w:sz="0" w:space="0" w:color="auto"/>
        <w:right w:val="none" w:sz="0" w:space="0" w:color="auto"/>
      </w:divBdr>
      <w:divsChild>
        <w:div w:id="330647257">
          <w:marLeft w:val="0"/>
          <w:marRight w:val="0"/>
          <w:marTop w:val="0"/>
          <w:marBottom w:val="0"/>
          <w:divBdr>
            <w:top w:val="none" w:sz="0" w:space="0" w:color="auto"/>
            <w:left w:val="none" w:sz="0" w:space="0" w:color="auto"/>
            <w:bottom w:val="none" w:sz="0" w:space="0" w:color="auto"/>
            <w:right w:val="none" w:sz="0" w:space="0" w:color="auto"/>
          </w:divBdr>
        </w:div>
      </w:divsChild>
    </w:div>
    <w:div w:id="62799240">
      <w:marLeft w:val="0"/>
      <w:marRight w:val="0"/>
      <w:marTop w:val="0"/>
      <w:marBottom w:val="0"/>
      <w:divBdr>
        <w:top w:val="none" w:sz="0" w:space="0" w:color="auto"/>
        <w:left w:val="none" w:sz="0" w:space="0" w:color="auto"/>
        <w:bottom w:val="none" w:sz="0" w:space="0" w:color="auto"/>
        <w:right w:val="none" w:sz="0" w:space="0" w:color="auto"/>
      </w:divBdr>
      <w:divsChild>
        <w:div w:id="145636636">
          <w:marLeft w:val="0"/>
          <w:marRight w:val="0"/>
          <w:marTop w:val="0"/>
          <w:marBottom w:val="0"/>
          <w:divBdr>
            <w:top w:val="none" w:sz="0" w:space="0" w:color="auto"/>
            <w:left w:val="none" w:sz="0" w:space="0" w:color="auto"/>
            <w:bottom w:val="none" w:sz="0" w:space="0" w:color="auto"/>
            <w:right w:val="none" w:sz="0" w:space="0" w:color="auto"/>
          </w:divBdr>
        </w:div>
      </w:divsChild>
    </w:div>
    <w:div w:id="64038553">
      <w:marLeft w:val="0"/>
      <w:marRight w:val="0"/>
      <w:marTop w:val="0"/>
      <w:marBottom w:val="0"/>
      <w:divBdr>
        <w:top w:val="none" w:sz="0" w:space="0" w:color="auto"/>
        <w:left w:val="none" w:sz="0" w:space="0" w:color="auto"/>
        <w:bottom w:val="none" w:sz="0" w:space="0" w:color="auto"/>
        <w:right w:val="none" w:sz="0" w:space="0" w:color="auto"/>
      </w:divBdr>
      <w:divsChild>
        <w:div w:id="682242982">
          <w:marLeft w:val="0"/>
          <w:marRight w:val="0"/>
          <w:marTop w:val="0"/>
          <w:marBottom w:val="0"/>
          <w:divBdr>
            <w:top w:val="none" w:sz="0" w:space="0" w:color="auto"/>
            <w:left w:val="none" w:sz="0" w:space="0" w:color="auto"/>
            <w:bottom w:val="none" w:sz="0" w:space="0" w:color="auto"/>
            <w:right w:val="none" w:sz="0" w:space="0" w:color="auto"/>
          </w:divBdr>
        </w:div>
      </w:divsChild>
    </w:div>
    <w:div w:id="64180898">
      <w:marLeft w:val="0"/>
      <w:marRight w:val="0"/>
      <w:marTop w:val="0"/>
      <w:marBottom w:val="0"/>
      <w:divBdr>
        <w:top w:val="none" w:sz="0" w:space="0" w:color="auto"/>
        <w:left w:val="none" w:sz="0" w:space="0" w:color="auto"/>
        <w:bottom w:val="none" w:sz="0" w:space="0" w:color="auto"/>
        <w:right w:val="none" w:sz="0" w:space="0" w:color="auto"/>
      </w:divBdr>
      <w:divsChild>
        <w:div w:id="511267075">
          <w:marLeft w:val="0"/>
          <w:marRight w:val="0"/>
          <w:marTop w:val="0"/>
          <w:marBottom w:val="0"/>
          <w:divBdr>
            <w:top w:val="none" w:sz="0" w:space="0" w:color="auto"/>
            <w:left w:val="none" w:sz="0" w:space="0" w:color="auto"/>
            <w:bottom w:val="none" w:sz="0" w:space="0" w:color="auto"/>
            <w:right w:val="none" w:sz="0" w:space="0" w:color="auto"/>
          </w:divBdr>
        </w:div>
      </w:divsChild>
    </w:div>
    <w:div w:id="66079092">
      <w:marLeft w:val="0"/>
      <w:marRight w:val="0"/>
      <w:marTop w:val="0"/>
      <w:marBottom w:val="0"/>
      <w:divBdr>
        <w:top w:val="none" w:sz="0" w:space="0" w:color="auto"/>
        <w:left w:val="none" w:sz="0" w:space="0" w:color="auto"/>
        <w:bottom w:val="none" w:sz="0" w:space="0" w:color="auto"/>
        <w:right w:val="none" w:sz="0" w:space="0" w:color="auto"/>
      </w:divBdr>
      <w:divsChild>
        <w:div w:id="747504263">
          <w:marLeft w:val="0"/>
          <w:marRight w:val="0"/>
          <w:marTop w:val="0"/>
          <w:marBottom w:val="0"/>
          <w:divBdr>
            <w:top w:val="none" w:sz="0" w:space="0" w:color="auto"/>
            <w:left w:val="none" w:sz="0" w:space="0" w:color="auto"/>
            <w:bottom w:val="none" w:sz="0" w:space="0" w:color="auto"/>
            <w:right w:val="none" w:sz="0" w:space="0" w:color="auto"/>
          </w:divBdr>
        </w:div>
      </w:divsChild>
    </w:div>
    <w:div w:id="66921637">
      <w:bodyDiv w:val="1"/>
      <w:marLeft w:val="0"/>
      <w:marRight w:val="0"/>
      <w:marTop w:val="0"/>
      <w:marBottom w:val="0"/>
      <w:divBdr>
        <w:top w:val="none" w:sz="0" w:space="0" w:color="auto"/>
        <w:left w:val="none" w:sz="0" w:space="0" w:color="auto"/>
        <w:bottom w:val="none" w:sz="0" w:space="0" w:color="auto"/>
        <w:right w:val="none" w:sz="0" w:space="0" w:color="auto"/>
      </w:divBdr>
    </w:div>
    <w:div w:id="68619482">
      <w:marLeft w:val="0"/>
      <w:marRight w:val="0"/>
      <w:marTop w:val="0"/>
      <w:marBottom w:val="0"/>
      <w:divBdr>
        <w:top w:val="none" w:sz="0" w:space="0" w:color="auto"/>
        <w:left w:val="none" w:sz="0" w:space="0" w:color="auto"/>
        <w:bottom w:val="none" w:sz="0" w:space="0" w:color="auto"/>
        <w:right w:val="none" w:sz="0" w:space="0" w:color="auto"/>
      </w:divBdr>
    </w:div>
    <w:div w:id="70662367">
      <w:marLeft w:val="0"/>
      <w:marRight w:val="0"/>
      <w:marTop w:val="0"/>
      <w:marBottom w:val="0"/>
      <w:divBdr>
        <w:top w:val="none" w:sz="0" w:space="0" w:color="auto"/>
        <w:left w:val="none" w:sz="0" w:space="0" w:color="auto"/>
        <w:bottom w:val="none" w:sz="0" w:space="0" w:color="auto"/>
        <w:right w:val="none" w:sz="0" w:space="0" w:color="auto"/>
      </w:divBdr>
      <w:divsChild>
        <w:div w:id="1219242641">
          <w:marLeft w:val="0"/>
          <w:marRight w:val="0"/>
          <w:marTop w:val="0"/>
          <w:marBottom w:val="0"/>
          <w:divBdr>
            <w:top w:val="none" w:sz="0" w:space="0" w:color="auto"/>
            <w:left w:val="none" w:sz="0" w:space="0" w:color="auto"/>
            <w:bottom w:val="none" w:sz="0" w:space="0" w:color="auto"/>
            <w:right w:val="none" w:sz="0" w:space="0" w:color="auto"/>
          </w:divBdr>
        </w:div>
      </w:divsChild>
    </w:div>
    <w:div w:id="71657563">
      <w:marLeft w:val="0"/>
      <w:marRight w:val="0"/>
      <w:marTop w:val="0"/>
      <w:marBottom w:val="0"/>
      <w:divBdr>
        <w:top w:val="none" w:sz="0" w:space="0" w:color="auto"/>
        <w:left w:val="none" w:sz="0" w:space="0" w:color="auto"/>
        <w:bottom w:val="none" w:sz="0" w:space="0" w:color="auto"/>
        <w:right w:val="none" w:sz="0" w:space="0" w:color="auto"/>
      </w:divBdr>
      <w:divsChild>
        <w:div w:id="804735321">
          <w:marLeft w:val="0"/>
          <w:marRight w:val="0"/>
          <w:marTop w:val="0"/>
          <w:marBottom w:val="0"/>
          <w:divBdr>
            <w:top w:val="none" w:sz="0" w:space="0" w:color="auto"/>
            <w:left w:val="none" w:sz="0" w:space="0" w:color="auto"/>
            <w:bottom w:val="none" w:sz="0" w:space="0" w:color="auto"/>
            <w:right w:val="none" w:sz="0" w:space="0" w:color="auto"/>
          </w:divBdr>
        </w:div>
      </w:divsChild>
    </w:div>
    <w:div w:id="71700185">
      <w:marLeft w:val="0"/>
      <w:marRight w:val="0"/>
      <w:marTop w:val="0"/>
      <w:marBottom w:val="0"/>
      <w:divBdr>
        <w:top w:val="none" w:sz="0" w:space="0" w:color="auto"/>
        <w:left w:val="none" w:sz="0" w:space="0" w:color="auto"/>
        <w:bottom w:val="none" w:sz="0" w:space="0" w:color="auto"/>
        <w:right w:val="none" w:sz="0" w:space="0" w:color="auto"/>
      </w:divBdr>
      <w:divsChild>
        <w:div w:id="1825974879">
          <w:marLeft w:val="0"/>
          <w:marRight w:val="0"/>
          <w:marTop w:val="0"/>
          <w:marBottom w:val="0"/>
          <w:divBdr>
            <w:top w:val="none" w:sz="0" w:space="0" w:color="auto"/>
            <w:left w:val="none" w:sz="0" w:space="0" w:color="auto"/>
            <w:bottom w:val="none" w:sz="0" w:space="0" w:color="auto"/>
            <w:right w:val="none" w:sz="0" w:space="0" w:color="auto"/>
          </w:divBdr>
        </w:div>
      </w:divsChild>
    </w:div>
    <w:div w:id="72633546">
      <w:bodyDiv w:val="1"/>
      <w:marLeft w:val="0"/>
      <w:marRight w:val="0"/>
      <w:marTop w:val="0"/>
      <w:marBottom w:val="0"/>
      <w:divBdr>
        <w:top w:val="none" w:sz="0" w:space="0" w:color="auto"/>
        <w:left w:val="none" w:sz="0" w:space="0" w:color="auto"/>
        <w:bottom w:val="none" w:sz="0" w:space="0" w:color="auto"/>
        <w:right w:val="none" w:sz="0" w:space="0" w:color="auto"/>
      </w:divBdr>
    </w:div>
    <w:div w:id="72704306">
      <w:marLeft w:val="0"/>
      <w:marRight w:val="0"/>
      <w:marTop w:val="0"/>
      <w:marBottom w:val="0"/>
      <w:divBdr>
        <w:top w:val="none" w:sz="0" w:space="0" w:color="auto"/>
        <w:left w:val="none" w:sz="0" w:space="0" w:color="auto"/>
        <w:bottom w:val="none" w:sz="0" w:space="0" w:color="auto"/>
        <w:right w:val="none" w:sz="0" w:space="0" w:color="auto"/>
      </w:divBdr>
      <w:divsChild>
        <w:div w:id="590234489">
          <w:marLeft w:val="0"/>
          <w:marRight w:val="0"/>
          <w:marTop w:val="0"/>
          <w:marBottom w:val="0"/>
          <w:divBdr>
            <w:top w:val="none" w:sz="0" w:space="0" w:color="auto"/>
            <w:left w:val="none" w:sz="0" w:space="0" w:color="auto"/>
            <w:bottom w:val="none" w:sz="0" w:space="0" w:color="auto"/>
            <w:right w:val="none" w:sz="0" w:space="0" w:color="auto"/>
          </w:divBdr>
        </w:div>
      </w:divsChild>
    </w:div>
    <w:div w:id="73089531">
      <w:bodyDiv w:val="1"/>
      <w:marLeft w:val="0"/>
      <w:marRight w:val="0"/>
      <w:marTop w:val="0"/>
      <w:marBottom w:val="0"/>
      <w:divBdr>
        <w:top w:val="none" w:sz="0" w:space="0" w:color="auto"/>
        <w:left w:val="none" w:sz="0" w:space="0" w:color="auto"/>
        <w:bottom w:val="none" w:sz="0" w:space="0" w:color="auto"/>
        <w:right w:val="none" w:sz="0" w:space="0" w:color="auto"/>
      </w:divBdr>
    </w:div>
    <w:div w:id="73206323">
      <w:marLeft w:val="0"/>
      <w:marRight w:val="0"/>
      <w:marTop w:val="0"/>
      <w:marBottom w:val="0"/>
      <w:divBdr>
        <w:top w:val="none" w:sz="0" w:space="0" w:color="auto"/>
        <w:left w:val="none" w:sz="0" w:space="0" w:color="auto"/>
        <w:bottom w:val="none" w:sz="0" w:space="0" w:color="auto"/>
        <w:right w:val="none" w:sz="0" w:space="0" w:color="auto"/>
      </w:divBdr>
      <w:divsChild>
        <w:div w:id="279144452">
          <w:marLeft w:val="0"/>
          <w:marRight w:val="0"/>
          <w:marTop w:val="0"/>
          <w:marBottom w:val="0"/>
          <w:divBdr>
            <w:top w:val="none" w:sz="0" w:space="0" w:color="auto"/>
            <w:left w:val="none" w:sz="0" w:space="0" w:color="auto"/>
            <w:bottom w:val="none" w:sz="0" w:space="0" w:color="auto"/>
            <w:right w:val="none" w:sz="0" w:space="0" w:color="auto"/>
          </w:divBdr>
        </w:div>
      </w:divsChild>
    </w:div>
    <w:div w:id="73355793">
      <w:marLeft w:val="0"/>
      <w:marRight w:val="0"/>
      <w:marTop w:val="0"/>
      <w:marBottom w:val="0"/>
      <w:divBdr>
        <w:top w:val="none" w:sz="0" w:space="0" w:color="auto"/>
        <w:left w:val="none" w:sz="0" w:space="0" w:color="auto"/>
        <w:bottom w:val="none" w:sz="0" w:space="0" w:color="auto"/>
        <w:right w:val="none" w:sz="0" w:space="0" w:color="auto"/>
      </w:divBdr>
      <w:divsChild>
        <w:div w:id="1659459293">
          <w:marLeft w:val="0"/>
          <w:marRight w:val="0"/>
          <w:marTop w:val="0"/>
          <w:marBottom w:val="0"/>
          <w:divBdr>
            <w:top w:val="none" w:sz="0" w:space="0" w:color="auto"/>
            <w:left w:val="none" w:sz="0" w:space="0" w:color="auto"/>
            <w:bottom w:val="none" w:sz="0" w:space="0" w:color="auto"/>
            <w:right w:val="none" w:sz="0" w:space="0" w:color="auto"/>
          </w:divBdr>
        </w:div>
      </w:divsChild>
    </w:div>
    <w:div w:id="74790495">
      <w:marLeft w:val="0"/>
      <w:marRight w:val="0"/>
      <w:marTop w:val="0"/>
      <w:marBottom w:val="0"/>
      <w:divBdr>
        <w:top w:val="none" w:sz="0" w:space="0" w:color="auto"/>
        <w:left w:val="none" w:sz="0" w:space="0" w:color="auto"/>
        <w:bottom w:val="none" w:sz="0" w:space="0" w:color="auto"/>
        <w:right w:val="none" w:sz="0" w:space="0" w:color="auto"/>
      </w:divBdr>
      <w:divsChild>
        <w:div w:id="252667538">
          <w:marLeft w:val="0"/>
          <w:marRight w:val="0"/>
          <w:marTop w:val="0"/>
          <w:marBottom w:val="0"/>
          <w:divBdr>
            <w:top w:val="none" w:sz="0" w:space="0" w:color="auto"/>
            <w:left w:val="none" w:sz="0" w:space="0" w:color="auto"/>
            <w:bottom w:val="none" w:sz="0" w:space="0" w:color="auto"/>
            <w:right w:val="none" w:sz="0" w:space="0" w:color="auto"/>
          </w:divBdr>
        </w:div>
      </w:divsChild>
    </w:div>
    <w:div w:id="74861795">
      <w:marLeft w:val="0"/>
      <w:marRight w:val="0"/>
      <w:marTop w:val="0"/>
      <w:marBottom w:val="0"/>
      <w:divBdr>
        <w:top w:val="none" w:sz="0" w:space="0" w:color="auto"/>
        <w:left w:val="none" w:sz="0" w:space="0" w:color="auto"/>
        <w:bottom w:val="none" w:sz="0" w:space="0" w:color="auto"/>
        <w:right w:val="none" w:sz="0" w:space="0" w:color="auto"/>
      </w:divBdr>
      <w:divsChild>
        <w:div w:id="1761291597">
          <w:marLeft w:val="0"/>
          <w:marRight w:val="0"/>
          <w:marTop w:val="0"/>
          <w:marBottom w:val="0"/>
          <w:divBdr>
            <w:top w:val="none" w:sz="0" w:space="0" w:color="auto"/>
            <w:left w:val="none" w:sz="0" w:space="0" w:color="auto"/>
            <w:bottom w:val="none" w:sz="0" w:space="0" w:color="auto"/>
            <w:right w:val="none" w:sz="0" w:space="0" w:color="auto"/>
          </w:divBdr>
        </w:div>
      </w:divsChild>
    </w:div>
    <w:div w:id="75052462">
      <w:marLeft w:val="0"/>
      <w:marRight w:val="0"/>
      <w:marTop w:val="0"/>
      <w:marBottom w:val="0"/>
      <w:divBdr>
        <w:top w:val="none" w:sz="0" w:space="0" w:color="auto"/>
        <w:left w:val="none" w:sz="0" w:space="0" w:color="auto"/>
        <w:bottom w:val="none" w:sz="0" w:space="0" w:color="auto"/>
        <w:right w:val="none" w:sz="0" w:space="0" w:color="auto"/>
      </w:divBdr>
      <w:divsChild>
        <w:div w:id="1550611975">
          <w:marLeft w:val="0"/>
          <w:marRight w:val="0"/>
          <w:marTop w:val="0"/>
          <w:marBottom w:val="0"/>
          <w:divBdr>
            <w:top w:val="none" w:sz="0" w:space="0" w:color="auto"/>
            <w:left w:val="none" w:sz="0" w:space="0" w:color="auto"/>
            <w:bottom w:val="none" w:sz="0" w:space="0" w:color="auto"/>
            <w:right w:val="none" w:sz="0" w:space="0" w:color="auto"/>
          </w:divBdr>
        </w:div>
      </w:divsChild>
    </w:div>
    <w:div w:id="75246039">
      <w:marLeft w:val="0"/>
      <w:marRight w:val="0"/>
      <w:marTop w:val="0"/>
      <w:marBottom w:val="0"/>
      <w:divBdr>
        <w:top w:val="none" w:sz="0" w:space="0" w:color="auto"/>
        <w:left w:val="none" w:sz="0" w:space="0" w:color="auto"/>
        <w:bottom w:val="none" w:sz="0" w:space="0" w:color="auto"/>
        <w:right w:val="none" w:sz="0" w:space="0" w:color="auto"/>
      </w:divBdr>
      <w:divsChild>
        <w:div w:id="1196963697">
          <w:marLeft w:val="0"/>
          <w:marRight w:val="0"/>
          <w:marTop w:val="0"/>
          <w:marBottom w:val="0"/>
          <w:divBdr>
            <w:top w:val="none" w:sz="0" w:space="0" w:color="auto"/>
            <w:left w:val="none" w:sz="0" w:space="0" w:color="auto"/>
            <w:bottom w:val="none" w:sz="0" w:space="0" w:color="auto"/>
            <w:right w:val="none" w:sz="0" w:space="0" w:color="auto"/>
          </w:divBdr>
        </w:div>
      </w:divsChild>
    </w:div>
    <w:div w:id="75371025">
      <w:marLeft w:val="0"/>
      <w:marRight w:val="0"/>
      <w:marTop w:val="0"/>
      <w:marBottom w:val="0"/>
      <w:divBdr>
        <w:top w:val="none" w:sz="0" w:space="0" w:color="auto"/>
        <w:left w:val="none" w:sz="0" w:space="0" w:color="auto"/>
        <w:bottom w:val="none" w:sz="0" w:space="0" w:color="auto"/>
        <w:right w:val="none" w:sz="0" w:space="0" w:color="auto"/>
      </w:divBdr>
      <w:divsChild>
        <w:div w:id="750007066">
          <w:marLeft w:val="0"/>
          <w:marRight w:val="0"/>
          <w:marTop w:val="0"/>
          <w:marBottom w:val="0"/>
          <w:divBdr>
            <w:top w:val="none" w:sz="0" w:space="0" w:color="auto"/>
            <w:left w:val="none" w:sz="0" w:space="0" w:color="auto"/>
            <w:bottom w:val="none" w:sz="0" w:space="0" w:color="auto"/>
            <w:right w:val="none" w:sz="0" w:space="0" w:color="auto"/>
          </w:divBdr>
        </w:div>
      </w:divsChild>
    </w:div>
    <w:div w:id="75564175">
      <w:marLeft w:val="0"/>
      <w:marRight w:val="0"/>
      <w:marTop w:val="0"/>
      <w:marBottom w:val="0"/>
      <w:divBdr>
        <w:top w:val="none" w:sz="0" w:space="0" w:color="auto"/>
        <w:left w:val="none" w:sz="0" w:space="0" w:color="auto"/>
        <w:bottom w:val="none" w:sz="0" w:space="0" w:color="auto"/>
        <w:right w:val="none" w:sz="0" w:space="0" w:color="auto"/>
      </w:divBdr>
      <w:divsChild>
        <w:div w:id="1327593847">
          <w:marLeft w:val="0"/>
          <w:marRight w:val="0"/>
          <w:marTop w:val="0"/>
          <w:marBottom w:val="0"/>
          <w:divBdr>
            <w:top w:val="none" w:sz="0" w:space="0" w:color="auto"/>
            <w:left w:val="none" w:sz="0" w:space="0" w:color="auto"/>
            <w:bottom w:val="none" w:sz="0" w:space="0" w:color="auto"/>
            <w:right w:val="none" w:sz="0" w:space="0" w:color="auto"/>
          </w:divBdr>
        </w:div>
      </w:divsChild>
    </w:div>
    <w:div w:id="75979830">
      <w:marLeft w:val="0"/>
      <w:marRight w:val="0"/>
      <w:marTop w:val="0"/>
      <w:marBottom w:val="0"/>
      <w:divBdr>
        <w:top w:val="none" w:sz="0" w:space="0" w:color="auto"/>
        <w:left w:val="none" w:sz="0" w:space="0" w:color="auto"/>
        <w:bottom w:val="none" w:sz="0" w:space="0" w:color="auto"/>
        <w:right w:val="none" w:sz="0" w:space="0" w:color="auto"/>
      </w:divBdr>
      <w:divsChild>
        <w:div w:id="830028244">
          <w:marLeft w:val="0"/>
          <w:marRight w:val="0"/>
          <w:marTop w:val="0"/>
          <w:marBottom w:val="0"/>
          <w:divBdr>
            <w:top w:val="none" w:sz="0" w:space="0" w:color="auto"/>
            <w:left w:val="none" w:sz="0" w:space="0" w:color="auto"/>
            <w:bottom w:val="none" w:sz="0" w:space="0" w:color="auto"/>
            <w:right w:val="none" w:sz="0" w:space="0" w:color="auto"/>
          </w:divBdr>
        </w:div>
      </w:divsChild>
    </w:div>
    <w:div w:id="76562176">
      <w:marLeft w:val="0"/>
      <w:marRight w:val="0"/>
      <w:marTop w:val="0"/>
      <w:marBottom w:val="0"/>
      <w:divBdr>
        <w:top w:val="none" w:sz="0" w:space="0" w:color="auto"/>
        <w:left w:val="none" w:sz="0" w:space="0" w:color="auto"/>
        <w:bottom w:val="none" w:sz="0" w:space="0" w:color="auto"/>
        <w:right w:val="none" w:sz="0" w:space="0" w:color="auto"/>
      </w:divBdr>
      <w:divsChild>
        <w:div w:id="204560517">
          <w:marLeft w:val="0"/>
          <w:marRight w:val="0"/>
          <w:marTop w:val="0"/>
          <w:marBottom w:val="0"/>
          <w:divBdr>
            <w:top w:val="none" w:sz="0" w:space="0" w:color="auto"/>
            <w:left w:val="none" w:sz="0" w:space="0" w:color="auto"/>
            <w:bottom w:val="none" w:sz="0" w:space="0" w:color="auto"/>
            <w:right w:val="none" w:sz="0" w:space="0" w:color="auto"/>
          </w:divBdr>
        </w:div>
      </w:divsChild>
    </w:div>
    <w:div w:id="76906222">
      <w:marLeft w:val="0"/>
      <w:marRight w:val="0"/>
      <w:marTop w:val="0"/>
      <w:marBottom w:val="0"/>
      <w:divBdr>
        <w:top w:val="none" w:sz="0" w:space="0" w:color="auto"/>
        <w:left w:val="none" w:sz="0" w:space="0" w:color="auto"/>
        <w:bottom w:val="none" w:sz="0" w:space="0" w:color="auto"/>
        <w:right w:val="none" w:sz="0" w:space="0" w:color="auto"/>
      </w:divBdr>
      <w:divsChild>
        <w:div w:id="652950305">
          <w:marLeft w:val="0"/>
          <w:marRight w:val="0"/>
          <w:marTop w:val="0"/>
          <w:marBottom w:val="0"/>
          <w:divBdr>
            <w:top w:val="none" w:sz="0" w:space="0" w:color="auto"/>
            <w:left w:val="none" w:sz="0" w:space="0" w:color="auto"/>
            <w:bottom w:val="none" w:sz="0" w:space="0" w:color="auto"/>
            <w:right w:val="none" w:sz="0" w:space="0" w:color="auto"/>
          </w:divBdr>
        </w:div>
      </w:divsChild>
    </w:div>
    <w:div w:id="78673832">
      <w:bodyDiv w:val="1"/>
      <w:marLeft w:val="0"/>
      <w:marRight w:val="0"/>
      <w:marTop w:val="0"/>
      <w:marBottom w:val="0"/>
      <w:divBdr>
        <w:top w:val="none" w:sz="0" w:space="0" w:color="auto"/>
        <w:left w:val="none" w:sz="0" w:space="0" w:color="auto"/>
        <w:bottom w:val="none" w:sz="0" w:space="0" w:color="auto"/>
        <w:right w:val="none" w:sz="0" w:space="0" w:color="auto"/>
      </w:divBdr>
      <w:divsChild>
        <w:div w:id="823084454">
          <w:marLeft w:val="0"/>
          <w:marRight w:val="0"/>
          <w:marTop w:val="0"/>
          <w:marBottom w:val="0"/>
          <w:divBdr>
            <w:top w:val="none" w:sz="0" w:space="0" w:color="auto"/>
            <w:left w:val="none" w:sz="0" w:space="0" w:color="auto"/>
            <w:bottom w:val="none" w:sz="0" w:space="0" w:color="auto"/>
            <w:right w:val="none" w:sz="0" w:space="0" w:color="auto"/>
          </w:divBdr>
          <w:divsChild>
            <w:div w:id="2853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8356">
      <w:marLeft w:val="0"/>
      <w:marRight w:val="0"/>
      <w:marTop w:val="0"/>
      <w:marBottom w:val="0"/>
      <w:divBdr>
        <w:top w:val="none" w:sz="0" w:space="0" w:color="auto"/>
        <w:left w:val="none" w:sz="0" w:space="0" w:color="auto"/>
        <w:bottom w:val="none" w:sz="0" w:space="0" w:color="auto"/>
        <w:right w:val="none" w:sz="0" w:space="0" w:color="auto"/>
      </w:divBdr>
      <w:divsChild>
        <w:div w:id="2073238443">
          <w:marLeft w:val="0"/>
          <w:marRight w:val="0"/>
          <w:marTop w:val="0"/>
          <w:marBottom w:val="0"/>
          <w:divBdr>
            <w:top w:val="none" w:sz="0" w:space="0" w:color="auto"/>
            <w:left w:val="none" w:sz="0" w:space="0" w:color="auto"/>
            <w:bottom w:val="none" w:sz="0" w:space="0" w:color="auto"/>
            <w:right w:val="none" w:sz="0" w:space="0" w:color="auto"/>
          </w:divBdr>
        </w:div>
      </w:divsChild>
    </w:div>
    <w:div w:id="81682572">
      <w:marLeft w:val="0"/>
      <w:marRight w:val="0"/>
      <w:marTop w:val="0"/>
      <w:marBottom w:val="0"/>
      <w:divBdr>
        <w:top w:val="none" w:sz="0" w:space="0" w:color="auto"/>
        <w:left w:val="none" w:sz="0" w:space="0" w:color="auto"/>
        <w:bottom w:val="none" w:sz="0" w:space="0" w:color="auto"/>
        <w:right w:val="none" w:sz="0" w:space="0" w:color="auto"/>
      </w:divBdr>
      <w:divsChild>
        <w:div w:id="823738496">
          <w:marLeft w:val="0"/>
          <w:marRight w:val="0"/>
          <w:marTop w:val="0"/>
          <w:marBottom w:val="0"/>
          <w:divBdr>
            <w:top w:val="none" w:sz="0" w:space="0" w:color="auto"/>
            <w:left w:val="none" w:sz="0" w:space="0" w:color="auto"/>
            <w:bottom w:val="none" w:sz="0" w:space="0" w:color="auto"/>
            <w:right w:val="none" w:sz="0" w:space="0" w:color="auto"/>
          </w:divBdr>
        </w:div>
      </w:divsChild>
    </w:div>
    <w:div w:id="81920845">
      <w:marLeft w:val="0"/>
      <w:marRight w:val="0"/>
      <w:marTop w:val="0"/>
      <w:marBottom w:val="0"/>
      <w:divBdr>
        <w:top w:val="none" w:sz="0" w:space="0" w:color="auto"/>
        <w:left w:val="none" w:sz="0" w:space="0" w:color="auto"/>
        <w:bottom w:val="none" w:sz="0" w:space="0" w:color="auto"/>
        <w:right w:val="none" w:sz="0" w:space="0" w:color="auto"/>
      </w:divBdr>
      <w:divsChild>
        <w:div w:id="1585842931">
          <w:marLeft w:val="0"/>
          <w:marRight w:val="0"/>
          <w:marTop w:val="0"/>
          <w:marBottom w:val="0"/>
          <w:divBdr>
            <w:top w:val="none" w:sz="0" w:space="0" w:color="auto"/>
            <w:left w:val="none" w:sz="0" w:space="0" w:color="auto"/>
            <w:bottom w:val="none" w:sz="0" w:space="0" w:color="auto"/>
            <w:right w:val="none" w:sz="0" w:space="0" w:color="auto"/>
          </w:divBdr>
        </w:div>
      </w:divsChild>
    </w:div>
    <w:div w:id="83302073">
      <w:marLeft w:val="0"/>
      <w:marRight w:val="0"/>
      <w:marTop w:val="0"/>
      <w:marBottom w:val="0"/>
      <w:divBdr>
        <w:top w:val="none" w:sz="0" w:space="0" w:color="auto"/>
        <w:left w:val="none" w:sz="0" w:space="0" w:color="auto"/>
        <w:bottom w:val="none" w:sz="0" w:space="0" w:color="auto"/>
        <w:right w:val="none" w:sz="0" w:space="0" w:color="auto"/>
      </w:divBdr>
      <w:divsChild>
        <w:div w:id="302199551">
          <w:marLeft w:val="0"/>
          <w:marRight w:val="0"/>
          <w:marTop w:val="0"/>
          <w:marBottom w:val="0"/>
          <w:divBdr>
            <w:top w:val="none" w:sz="0" w:space="0" w:color="auto"/>
            <w:left w:val="none" w:sz="0" w:space="0" w:color="auto"/>
            <w:bottom w:val="none" w:sz="0" w:space="0" w:color="auto"/>
            <w:right w:val="none" w:sz="0" w:space="0" w:color="auto"/>
          </w:divBdr>
        </w:div>
      </w:divsChild>
    </w:div>
    <w:div w:id="84228438">
      <w:bodyDiv w:val="1"/>
      <w:marLeft w:val="0"/>
      <w:marRight w:val="0"/>
      <w:marTop w:val="0"/>
      <w:marBottom w:val="0"/>
      <w:divBdr>
        <w:top w:val="none" w:sz="0" w:space="0" w:color="auto"/>
        <w:left w:val="none" w:sz="0" w:space="0" w:color="auto"/>
        <w:bottom w:val="none" w:sz="0" w:space="0" w:color="auto"/>
        <w:right w:val="none" w:sz="0" w:space="0" w:color="auto"/>
      </w:divBdr>
    </w:div>
    <w:div w:id="84502145">
      <w:bodyDiv w:val="1"/>
      <w:marLeft w:val="0"/>
      <w:marRight w:val="0"/>
      <w:marTop w:val="0"/>
      <w:marBottom w:val="0"/>
      <w:divBdr>
        <w:top w:val="none" w:sz="0" w:space="0" w:color="auto"/>
        <w:left w:val="none" w:sz="0" w:space="0" w:color="auto"/>
        <w:bottom w:val="none" w:sz="0" w:space="0" w:color="auto"/>
        <w:right w:val="none" w:sz="0" w:space="0" w:color="auto"/>
      </w:divBdr>
    </w:div>
    <w:div w:id="84763275">
      <w:bodyDiv w:val="1"/>
      <w:marLeft w:val="0"/>
      <w:marRight w:val="0"/>
      <w:marTop w:val="0"/>
      <w:marBottom w:val="0"/>
      <w:divBdr>
        <w:top w:val="none" w:sz="0" w:space="0" w:color="auto"/>
        <w:left w:val="none" w:sz="0" w:space="0" w:color="auto"/>
        <w:bottom w:val="none" w:sz="0" w:space="0" w:color="auto"/>
        <w:right w:val="none" w:sz="0" w:space="0" w:color="auto"/>
      </w:divBdr>
    </w:div>
    <w:div w:id="85229538">
      <w:bodyDiv w:val="1"/>
      <w:marLeft w:val="0"/>
      <w:marRight w:val="0"/>
      <w:marTop w:val="0"/>
      <w:marBottom w:val="0"/>
      <w:divBdr>
        <w:top w:val="none" w:sz="0" w:space="0" w:color="auto"/>
        <w:left w:val="none" w:sz="0" w:space="0" w:color="auto"/>
        <w:bottom w:val="none" w:sz="0" w:space="0" w:color="auto"/>
        <w:right w:val="none" w:sz="0" w:space="0" w:color="auto"/>
      </w:divBdr>
    </w:div>
    <w:div w:id="85350602">
      <w:marLeft w:val="0"/>
      <w:marRight w:val="0"/>
      <w:marTop w:val="0"/>
      <w:marBottom w:val="0"/>
      <w:divBdr>
        <w:top w:val="none" w:sz="0" w:space="0" w:color="auto"/>
        <w:left w:val="none" w:sz="0" w:space="0" w:color="auto"/>
        <w:bottom w:val="none" w:sz="0" w:space="0" w:color="auto"/>
        <w:right w:val="none" w:sz="0" w:space="0" w:color="auto"/>
      </w:divBdr>
      <w:divsChild>
        <w:div w:id="1534994905">
          <w:marLeft w:val="0"/>
          <w:marRight w:val="0"/>
          <w:marTop w:val="0"/>
          <w:marBottom w:val="0"/>
          <w:divBdr>
            <w:top w:val="none" w:sz="0" w:space="0" w:color="auto"/>
            <w:left w:val="none" w:sz="0" w:space="0" w:color="auto"/>
            <w:bottom w:val="none" w:sz="0" w:space="0" w:color="auto"/>
            <w:right w:val="none" w:sz="0" w:space="0" w:color="auto"/>
          </w:divBdr>
        </w:div>
      </w:divsChild>
    </w:div>
    <w:div w:id="85619002">
      <w:marLeft w:val="0"/>
      <w:marRight w:val="0"/>
      <w:marTop w:val="0"/>
      <w:marBottom w:val="0"/>
      <w:divBdr>
        <w:top w:val="none" w:sz="0" w:space="0" w:color="auto"/>
        <w:left w:val="none" w:sz="0" w:space="0" w:color="auto"/>
        <w:bottom w:val="none" w:sz="0" w:space="0" w:color="auto"/>
        <w:right w:val="none" w:sz="0" w:space="0" w:color="auto"/>
      </w:divBdr>
      <w:divsChild>
        <w:div w:id="330184968">
          <w:marLeft w:val="0"/>
          <w:marRight w:val="0"/>
          <w:marTop w:val="0"/>
          <w:marBottom w:val="0"/>
          <w:divBdr>
            <w:top w:val="none" w:sz="0" w:space="0" w:color="auto"/>
            <w:left w:val="none" w:sz="0" w:space="0" w:color="auto"/>
            <w:bottom w:val="none" w:sz="0" w:space="0" w:color="auto"/>
            <w:right w:val="none" w:sz="0" w:space="0" w:color="auto"/>
          </w:divBdr>
        </w:div>
      </w:divsChild>
    </w:div>
    <w:div w:id="86579354">
      <w:marLeft w:val="0"/>
      <w:marRight w:val="0"/>
      <w:marTop w:val="0"/>
      <w:marBottom w:val="0"/>
      <w:divBdr>
        <w:top w:val="none" w:sz="0" w:space="0" w:color="auto"/>
        <w:left w:val="none" w:sz="0" w:space="0" w:color="auto"/>
        <w:bottom w:val="none" w:sz="0" w:space="0" w:color="auto"/>
        <w:right w:val="none" w:sz="0" w:space="0" w:color="auto"/>
      </w:divBdr>
      <w:divsChild>
        <w:div w:id="205025725">
          <w:marLeft w:val="0"/>
          <w:marRight w:val="0"/>
          <w:marTop w:val="0"/>
          <w:marBottom w:val="0"/>
          <w:divBdr>
            <w:top w:val="none" w:sz="0" w:space="0" w:color="auto"/>
            <w:left w:val="none" w:sz="0" w:space="0" w:color="auto"/>
            <w:bottom w:val="none" w:sz="0" w:space="0" w:color="auto"/>
            <w:right w:val="none" w:sz="0" w:space="0" w:color="auto"/>
          </w:divBdr>
        </w:div>
      </w:divsChild>
    </w:div>
    <w:div w:id="87624586">
      <w:marLeft w:val="0"/>
      <w:marRight w:val="0"/>
      <w:marTop w:val="0"/>
      <w:marBottom w:val="0"/>
      <w:divBdr>
        <w:top w:val="none" w:sz="0" w:space="0" w:color="auto"/>
        <w:left w:val="none" w:sz="0" w:space="0" w:color="auto"/>
        <w:bottom w:val="none" w:sz="0" w:space="0" w:color="auto"/>
        <w:right w:val="none" w:sz="0" w:space="0" w:color="auto"/>
      </w:divBdr>
    </w:div>
    <w:div w:id="88157335">
      <w:marLeft w:val="0"/>
      <w:marRight w:val="0"/>
      <w:marTop w:val="0"/>
      <w:marBottom w:val="0"/>
      <w:divBdr>
        <w:top w:val="none" w:sz="0" w:space="0" w:color="auto"/>
        <w:left w:val="none" w:sz="0" w:space="0" w:color="auto"/>
        <w:bottom w:val="none" w:sz="0" w:space="0" w:color="auto"/>
        <w:right w:val="none" w:sz="0" w:space="0" w:color="auto"/>
      </w:divBdr>
      <w:divsChild>
        <w:div w:id="2037538169">
          <w:marLeft w:val="0"/>
          <w:marRight w:val="0"/>
          <w:marTop w:val="0"/>
          <w:marBottom w:val="0"/>
          <w:divBdr>
            <w:top w:val="none" w:sz="0" w:space="0" w:color="auto"/>
            <w:left w:val="none" w:sz="0" w:space="0" w:color="auto"/>
            <w:bottom w:val="none" w:sz="0" w:space="0" w:color="auto"/>
            <w:right w:val="none" w:sz="0" w:space="0" w:color="auto"/>
          </w:divBdr>
        </w:div>
      </w:divsChild>
    </w:div>
    <w:div w:id="88503651">
      <w:marLeft w:val="0"/>
      <w:marRight w:val="0"/>
      <w:marTop w:val="0"/>
      <w:marBottom w:val="0"/>
      <w:divBdr>
        <w:top w:val="none" w:sz="0" w:space="0" w:color="auto"/>
        <w:left w:val="none" w:sz="0" w:space="0" w:color="auto"/>
        <w:bottom w:val="none" w:sz="0" w:space="0" w:color="auto"/>
        <w:right w:val="none" w:sz="0" w:space="0" w:color="auto"/>
      </w:divBdr>
      <w:divsChild>
        <w:div w:id="1364213297">
          <w:marLeft w:val="0"/>
          <w:marRight w:val="0"/>
          <w:marTop w:val="0"/>
          <w:marBottom w:val="0"/>
          <w:divBdr>
            <w:top w:val="none" w:sz="0" w:space="0" w:color="auto"/>
            <w:left w:val="none" w:sz="0" w:space="0" w:color="auto"/>
            <w:bottom w:val="none" w:sz="0" w:space="0" w:color="auto"/>
            <w:right w:val="none" w:sz="0" w:space="0" w:color="auto"/>
          </w:divBdr>
        </w:div>
      </w:divsChild>
    </w:div>
    <w:div w:id="88625832">
      <w:bodyDiv w:val="1"/>
      <w:marLeft w:val="0"/>
      <w:marRight w:val="0"/>
      <w:marTop w:val="0"/>
      <w:marBottom w:val="0"/>
      <w:divBdr>
        <w:top w:val="none" w:sz="0" w:space="0" w:color="auto"/>
        <w:left w:val="none" w:sz="0" w:space="0" w:color="auto"/>
        <w:bottom w:val="none" w:sz="0" w:space="0" w:color="auto"/>
        <w:right w:val="none" w:sz="0" w:space="0" w:color="auto"/>
      </w:divBdr>
    </w:div>
    <w:div w:id="90516729">
      <w:marLeft w:val="0"/>
      <w:marRight w:val="0"/>
      <w:marTop w:val="0"/>
      <w:marBottom w:val="0"/>
      <w:divBdr>
        <w:top w:val="none" w:sz="0" w:space="0" w:color="auto"/>
        <w:left w:val="none" w:sz="0" w:space="0" w:color="auto"/>
        <w:bottom w:val="none" w:sz="0" w:space="0" w:color="auto"/>
        <w:right w:val="none" w:sz="0" w:space="0" w:color="auto"/>
      </w:divBdr>
      <w:divsChild>
        <w:div w:id="986787023">
          <w:marLeft w:val="0"/>
          <w:marRight w:val="0"/>
          <w:marTop w:val="0"/>
          <w:marBottom w:val="0"/>
          <w:divBdr>
            <w:top w:val="none" w:sz="0" w:space="0" w:color="auto"/>
            <w:left w:val="none" w:sz="0" w:space="0" w:color="auto"/>
            <w:bottom w:val="none" w:sz="0" w:space="0" w:color="auto"/>
            <w:right w:val="none" w:sz="0" w:space="0" w:color="auto"/>
          </w:divBdr>
        </w:div>
      </w:divsChild>
    </w:div>
    <w:div w:id="91316895">
      <w:marLeft w:val="0"/>
      <w:marRight w:val="0"/>
      <w:marTop w:val="0"/>
      <w:marBottom w:val="0"/>
      <w:divBdr>
        <w:top w:val="none" w:sz="0" w:space="0" w:color="auto"/>
        <w:left w:val="none" w:sz="0" w:space="0" w:color="auto"/>
        <w:bottom w:val="none" w:sz="0" w:space="0" w:color="auto"/>
        <w:right w:val="none" w:sz="0" w:space="0" w:color="auto"/>
      </w:divBdr>
      <w:divsChild>
        <w:div w:id="2105762673">
          <w:marLeft w:val="0"/>
          <w:marRight w:val="0"/>
          <w:marTop w:val="0"/>
          <w:marBottom w:val="0"/>
          <w:divBdr>
            <w:top w:val="none" w:sz="0" w:space="0" w:color="auto"/>
            <w:left w:val="none" w:sz="0" w:space="0" w:color="auto"/>
            <w:bottom w:val="none" w:sz="0" w:space="0" w:color="auto"/>
            <w:right w:val="none" w:sz="0" w:space="0" w:color="auto"/>
          </w:divBdr>
        </w:div>
      </w:divsChild>
    </w:div>
    <w:div w:id="92866087">
      <w:marLeft w:val="0"/>
      <w:marRight w:val="0"/>
      <w:marTop w:val="0"/>
      <w:marBottom w:val="0"/>
      <w:divBdr>
        <w:top w:val="none" w:sz="0" w:space="0" w:color="auto"/>
        <w:left w:val="none" w:sz="0" w:space="0" w:color="auto"/>
        <w:bottom w:val="none" w:sz="0" w:space="0" w:color="auto"/>
        <w:right w:val="none" w:sz="0" w:space="0" w:color="auto"/>
      </w:divBdr>
      <w:divsChild>
        <w:div w:id="1602956802">
          <w:marLeft w:val="0"/>
          <w:marRight w:val="0"/>
          <w:marTop w:val="0"/>
          <w:marBottom w:val="0"/>
          <w:divBdr>
            <w:top w:val="none" w:sz="0" w:space="0" w:color="auto"/>
            <w:left w:val="none" w:sz="0" w:space="0" w:color="auto"/>
            <w:bottom w:val="none" w:sz="0" w:space="0" w:color="auto"/>
            <w:right w:val="none" w:sz="0" w:space="0" w:color="auto"/>
          </w:divBdr>
        </w:div>
      </w:divsChild>
    </w:div>
    <w:div w:id="93206584">
      <w:bodyDiv w:val="1"/>
      <w:marLeft w:val="0"/>
      <w:marRight w:val="0"/>
      <w:marTop w:val="0"/>
      <w:marBottom w:val="0"/>
      <w:divBdr>
        <w:top w:val="none" w:sz="0" w:space="0" w:color="auto"/>
        <w:left w:val="none" w:sz="0" w:space="0" w:color="auto"/>
        <w:bottom w:val="none" w:sz="0" w:space="0" w:color="auto"/>
        <w:right w:val="none" w:sz="0" w:space="0" w:color="auto"/>
      </w:divBdr>
    </w:div>
    <w:div w:id="93789886">
      <w:marLeft w:val="0"/>
      <w:marRight w:val="0"/>
      <w:marTop w:val="0"/>
      <w:marBottom w:val="0"/>
      <w:divBdr>
        <w:top w:val="none" w:sz="0" w:space="0" w:color="auto"/>
        <w:left w:val="none" w:sz="0" w:space="0" w:color="auto"/>
        <w:bottom w:val="none" w:sz="0" w:space="0" w:color="auto"/>
        <w:right w:val="none" w:sz="0" w:space="0" w:color="auto"/>
      </w:divBdr>
      <w:divsChild>
        <w:div w:id="153112311">
          <w:marLeft w:val="0"/>
          <w:marRight w:val="0"/>
          <w:marTop w:val="0"/>
          <w:marBottom w:val="0"/>
          <w:divBdr>
            <w:top w:val="none" w:sz="0" w:space="0" w:color="auto"/>
            <w:left w:val="none" w:sz="0" w:space="0" w:color="auto"/>
            <w:bottom w:val="none" w:sz="0" w:space="0" w:color="auto"/>
            <w:right w:val="none" w:sz="0" w:space="0" w:color="auto"/>
          </w:divBdr>
        </w:div>
      </w:divsChild>
    </w:div>
    <w:div w:id="94904325">
      <w:marLeft w:val="0"/>
      <w:marRight w:val="0"/>
      <w:marTop w:val="0"/>
      <w:marBottom w:val="0"/>
      <w:divBdr>
        <w:top w:val="none" w:sz="0" w:space="0" w:color="auto"/>
        <w:left w:val="none" w:sz="0" w:space="0" w:color="auto"/>
        <w:bottom w:val="none" w:sz="0" w:space="0" w:color="auto"/>
        <w:right w:val="none" w:sz="0" w:space="0" w:color="auto"/>
      </w:divBdr>
      <w:divsChild>
        <w:div w:id="250479820">
          <w:marLeft w:val="0"/>
          <w:marRight w:val="0"/>
          <w:marTop w:val="0"/>
          <w:marBottom w:val="0"/>
          <w:divBdr>
            <w:top w:val="none" w:sz="0" w:space="0" w:color="auto"/>
            <w:left w:val="none" w:sz="0" w:space="0" w:color="auto"/>
            <w:bottom w:val="none" w:sz="0" w:space="0" w:color="auto"/>
            <w:right w:val="none" w:sz="0" w:space="0" w:color="auto"/>
          </w:divBdr>
        </w:div>
      </w:divsChild>
    </w:div>
    <w:div w:id="94908797">
      <w:marLeft w:val="0"/>
      <w:marRight w:val="0"/>
      <w:marTop w:val="0"/>
      <w:marBottom w:val="0"/>
      <w:divBdr>
        <w:top w:val="none" w:sz="0" w:space="0" w:color="auto"/>
        <w:left w:val="none" w:sz="0" w:space="0" w:color="auto"/>
        <w:bottom w:val="none" w:sz="0" w:space="0" w:color="auto"/>
        <w:right w:val="none" w:sz="0" w:space="0" w:color="auto"/>
      </w:divBdr>
      <w:divsChild>
        <w:div w:id="1919703864">
          <w:marLeft w:val="0"/>
          <w:marRight w:val="0"/>
          <w:marTop w:val="0"/>
          <w:marBottom w:val="0"/>
          <w:divBdr>
            <w:top w:val="none" w:sz="0" w:space="0" w:color="auto"/>
            <w:left w:val="none" w:sz="0" w:space="0" w:color="auto"/>
            <w:bottom w:val="none" w:sz="0" w:space="0" w:color="auto"/>
            <w:right w:val="none" w:sz="0" w:space="0" w:color="auto"/>
          </w:divBdr>
        </w:div>
      </w:divsChild>
    </w:div>
    <w:div w:id="95953357">
      <w:marLeft w:val="0"/>
      <w:marRight w:val="0"/>
      <w:marTop w:val="0"/>
      <w:marBottom w:val="0"/>
      <w:divBdr>
        <w:top w:val="none" w:sz="0" w:space="0" w:color="auto"/>
        <w:left w:val="none" w:sz="0" w:space="0" w:color="auto"/>
        <w:bottom w:val="none" w:sz="0" w:space="0" w:color="auto"/>
        <w:right w:val="none" w:sz="0" w:space="0" w:color="auto"/>
      </w:divBdr>
      <w:divsChild>
        <w:div w:id="173571878">
          <w:marLeft w:val="0"/>
          <w:marRight w:val="0"/>
          <w:marTop w:val="0"/>
          <w:marBottom w:val="0"/>
          <w:divBdr>
            <w:top w:val="none" w:sz="0" w:space="0" w:color="auto"/>
            <w:left w:val="none" w:sz="0" w:space="0" w:color="auto"/>
            <w:bottom w:val="none" w:sz="0" w:space="0" w:color="auto"/>
            <w:right w:val="none" w:sz="0" w:space="0" w:color="auto"/>
          </w:divBdr>
        </w:div>
      </w:divsChild>
    </w:div>
    <w:div w:id="96172192">
      <w:marLeft w:val="0"/>
      <w:marRight w:val="0"/>
      <w:marTop w:val="0"/>
      <w:marBottom w:val="0"/>
      <w:divBdr>
        <w:top w:val="none" w:sz="0" w:space="0" w:color="auto"/>
        <w:left w:val="none" w:sz="0" w:space="0" w:color="auto"/>
        <w:bottom w:val="none" w:sz="0" w:space="0" w:color="auto"/>
        <w:right w:val="none" w:sz="0" w:space="0" w:color="auto"/>
      </w:divBdr>
      <w:divsChild>
        <w:div w:id="1123768600">
          <w:marLeft w:val="0"/>
          <w:marRight w:val="0"/>
          <w:marTop w:val="0"/>
          <w:marBottom w:val="0"/>
          <w:divBdr>
            <w:top w:val="none" w:sz="0" w:space="0" w:color="auto"/>
            <w:left w:val="none" w:sz="0" w:space="0" w:color="auto"/>
            <w:bottom w:val="none" w:sz="0" w:space="0" w:color="auto"/>
            <w:right w:val="none" w:sz="0" w:space="0" w:color="auto"/>
          </w:divBdr>
        </w:div>
      </w:divsChild>
    </w:div>
    <w:div w:id="97262644">
      <w:bodyDiv w:val="1"/>
      <w:marLeft w:val="0"/>
      <w:marRight w:val="0"/>
      <w:marTop w:val="0"/>
      <w:marBottom w:val="0"/>
      <w:divBdr>
        <w:top w:val="none" w:sz="0" w:space="0" w:color="auto"/>
        <w:left w:val="none" w:sz="0" w:space="0" w:color="auto"/>
        <w:bottom w:val="none" w:sz="0" w:space="0" w:color="auto"/>
        <w:right w:val="none" w:sz="0" w:space="0" w:color="auto"/>
      </w:divBdr>
      <w:divsChild>
        <w:div w:id="462426447">
          <w:marLeft w:val="0"/>
          <w:marRight w:val="0"/>
          <w:marTop w:val="0"/>
          <w:marBottom w:val="0"/>
          <w:divBdr>
            <w:top w:val="none" w:sz="0" w:space="0" w:color="auto"/>
            <w:left w:val="none" w:sz="0" w:space="0" w:color="auto"/>
            <w:bottom w:val="none" w:sz="0" w:space="0" w:color="auto"/>
            <w:right w:val="none" w:sz="0" w:space="0" w:color="auto"/>
          </w:divBdr>
        </w:div>
      </w:divsChild>
    </w:div>
    <w:div w:id="97414868">
      <w:marLeft w:val="0"/>
      <w:marRight w:val="0"/>
      <w:marTop w:val="0"/>
      <w:marBottom w:val="0"/>
      <w:divBdr>
        <w:top w:val="none" w:sz="0" w:space="0" w:color="auto"/>
        <w:left w:val="none" w:sz="0" w:space="0" w:color="auto"/>
        <w:bottom w:val="none" w:sz="0" w:space="0" w:color="auto"/>
        <w:right w:val="none" w:sz="0" w:space="0" w:color="auto"/>
      </w:divBdr>
      <w:divsChild>
        <w:div w:id="275677113">
          <w:marLeft w:val="0"/>
          <w:marRight w:val="0"/>
          <w:marTop w:val="0"/>
          <w:marBottom w:val="0"/>
          <w:divBdr>
            <w:top w:val="none" w:sz="0" w:space="0" w:color="auto"/>
            <w:left w:val="none" w:sz="0" w:space="0" w:color="auto"/>
            <w:bottom w:val="none" w:sz="0" w:space="0" w:color="auto"/>
            <w:right w:val="none" w:sz="0" w:space="0" w:color="auto"/>
          </w:divBdr>
        </w:div>
      </w:divsChild>
    </w:div>
    <w:div w:id="97524876">
      <w:marLeft w:val="0"/>
      <w:marRight w:val="0"/>
      <w:marTop w:val="0"/>
      <w:marBottom w:val="0"/>
      <w:divBdr>
        <w:top w:val="none" w:sz="0" w:space="0" w:color="auto"/>
        <w:left w:val="none" w:sz="0" w:space="0" w:color="auto"/>
        <w:bottom w:val="none" w:sz="0" w:space="0" w:color="auto"/>
        <w:right w:val="none" w:sz="0" w:space="0" w:color="auto"/>
      </w:divBdr>
      <w:divsChild>
        <w:div w:id="419176223">
          <w:marLeft w:val="0"/>
          <w:marRight w:val="0"/>
          <w:marTop w:val="0"/>
          <w:marBottom w:val="0"/>
          <w:divBdr>
            <w:top w:val="none" w:sz="0" w:space="0" w:color="auto"/>
            <w:left w:val="none" w:sz="0" w:space="0" w:color="auto"/>
            <w:bottom w:val="none" w:sz="0" w:space="0" w:color="auto"/>
            <w:right w:val="none" w:sz="0" w:space="0" w:color="auto"/>
          </w:divBdr>
        </w:div>
      </w:divsChild>
    </w:div>
    <w:div w:id="97943448">
      <w:marLeft w:val="0"/>
      <w:marRight w:val="0"/>
      <w:marTop w:val="0"/>
      <w:marBottom w:val="0"/>
      <w:divBdr>
        <w:top w:val="none" w:sz="0" w:space="0" w:color="auto"/>
        <w:left w:val="none" w:sz="0" w:space="0" w:color="auto"/>
        <w:bottom w:val="none" w:sz="0" w:space="0" w:color="auto"/>
        <w:right w:val="none" w:sz="0" w:space="0" w:color="auto"/>
      </w:divBdr>
      <w:divsChild>
        <w:div w:id="144470818">
          <w:marLeft w:val="0"/>
          <w:marRight w:val="0"/>
          <w:marTop w:val="0"/>
          <w:marBottom w:val="0"/>
          <w:divBdr>
            <w:top w:val="none" w:sz="0" w:space="0" w:color="auto"/>
            <w:left w:val="none" w:sz="0" w:space="0" w:color="auto"/>
            <w:bottom w:val="none" w:sz="0" w:space="0" w:color="auto"/>
            <w:right w:val="none" w:sz="0" w:space="0" w:color="auto"/>
          </w:divBdr>
        </w:div>
      </w:divsChild>
    </w:div>
    <w:div w:id="98181790">
      <w:marLeft w:val="0"/>
      <w:marRight w:val="0"/>
      <w:marTop w:val="0"/>
      <w:marBottom w:val="0"/>
      <w:divBdr>
        <w:top w:val="none" w:sz="0" w:space="0" w:color="auto"/>
        <w:left w:val="none" w:sz="0" w:space="0" w:color="auto"/>
        <w:bottom w:val="none" w:sz="0" w:space="0" w:color="auto"/>
        <w:right w:val="none" w:sz="0" w:space="0" w:color="auto"/>
      </w:divBdr>
      <w:divsChild>
        <w:div w:id="1946115032">
          <w:marLeft w:val="0"/>
          <w:marRight w:val="0"/>
          <w:marTop w:val="0"/>
          <w:marBottom w:val="0"/>
          <w:divBdr>
            <w:top w:val="none" w:sz="0" w:space="0" w:color="auto"/>
            <w:left w:val="none" w:sz="0" w:space="0" w:color="auto"/>
            <w:bottom w:val="none" w:sz="0" w:space="0" w:color="auto"/>
            <w:right w:val="none" w:sz="0" w:space="0" w:color="auto"/>
          </w:divBdr>
        </w:div>
      </w:divsChild>
    </w:div>
    <w:div w:id="98264382">
      <w:marLeft w:val="0"/>
      <w:marRight w:val="0"/>
      <w:marTop w:val="0"/>
      <w:marBottom w:val="0"/>
      <w:divBdr>
        <w:top w:val="none" w:sz="0" w:space="0" w:color="auto"/>
        <w:left w:val="none" w:sz="0" w:space="0" w:color="auto"/>
        <w:bottom w:val="none" w:sz="0" w:space="0" w:color="auto"/>
        <w:right w:val="none" w:sz="0" w:space="0" w:color="auto"/>
      </w:divBdr>
      <w:divsChild>
        <w:div w:id="2127918105">
          <w:marLeft w:val="0"/>
          <w:marRight w:val="0"/>
          <w:marTop w:val="0"/>
          <w:marBottom w:val="0"/>
          <w:divBdr>
            <w:top w:val="none" w:sz="0" w:space="0" w:color="auto"/>
            <w:left w:val="none" w:sz="0" w:space="0" w:color="auto"/>
            <w:bottom w:val="none" w:sz="0" w:space="0" w:color="auto"/>
            <w:right w:val="none" w:sz="0" w:space="0" w:color="auto"/>
          </w:divBdr>
        </w:div>
      </w:divsChild>
    </w:div>
    <w:div w:id="99028620">
      <w:marLeft w:val="0"/>
      <w:marRight w:val="0"/>
      <w:marTop w:val="0"/>
      <w:marBottom w:val="0"/>
      <w:divBdr>
        <w:top w:val="none" w:sz="0" w:space="0" w:color="auto"/>
        <w:left w:val="none" w:sz="0" w:space="0" w:color="auto"/>
        <w:bottom w:val="none" w:sz="0" w:space="0" w:color="auto"/>
        <w:right w:val="none" w:sz="0" w:space="0" w:color="auto"/>
      </w:divBdr>
      <w:divsChild>
        <w:div w:id="1555114764">
          <w:marLeft w:val="0"/>
          <w:marRight w:val="0"/>
          <w:marTop w:val="0"/>
          <w:marBottom w:val="0"/>
          <w:divBdr>
            <w:top w:val="none" w:sz="0" w:space="0" w:color="auto"/>
            <w:left w:val="none" w:sz="0" w:space="0" w:color="auto"/>
            <w:bottom w:val="none" w:sz="0" w:space="0" w:color="auto"/>
            <w:right w:val="none" w:sz="0" w:space="0" w:color="auto"/>
          </w:divBdr>
        </w:div>
      </w:divsChild>
    </w:div>
    <w:div w:id="100615362">
      <w:marLeft w:val="0"/>
      <w:marRight w:val="0"/>
      <w:marTop w:val="0"/>
      <w:marBottom w:val="0"/>
      <w:divBdr>
        <w:top w:val="none" w:sz="0" w:space="0" w:color="auto"/>
        <w:left w:val="none" w:sz="0" w:space="0" w:color="auto"/>
        <w:bottom w:val="none" w:sz="0" w:space="0" w:color="auto"/>
        <w:right w:val="none" w:sz="0" w:space="0" w:color="auto"/>
      </w:divBdr>
      <w:divsChild>
        <w:div w:id="834346617">
          <w:marLeft w:val="0"/>
          <w:marRight w:val="0"/>
          <w:marTop w:val="0"/>
          <w:marBottom w:val="0"/>
          <w:divBdr>
            <w:top w:val="none" w:sz="0" w:space="0" w:color="auto"/>
            <w:left w:val="none" w:sz="0" w:space="0" w:color="auto"/>
            <w:bottom w:val="none" w:sz="0" w:space="0" w:color="auto"/>
            <w:right w:val="none" w:sz="0" w:space="0" w:color="auto"/>
          </w:divBdr>
        </w:div>
      </w:divsChild>
    </w:div>
    <w:div w:id="101608671">
      <w:marLeft w:val="0"/>
      <w:marRight w:val="0"/>
      <w:marTop w:val="0"/>
      <w:marBottom w:val="0"/>
      <w:divBdr>
        <w:top w:val="none" w:sz="0" w:space="0" w:color="auto"/>
        <w:left w:val="none" w:sz="0" w:space="0" w:color="auto"/>
        <w:bottom w:val="none" w:sz="0" w:space="0" w:color="auto"/>
        <w:right w:val="none" w:sz="0" w:space="0" w:color="auto"/>
      </w:divBdr>
      <w:divsChild>
        <w:div w:id="1357271860">
          <w:marLeft w:val="0"/>
          <w:marRight w:val="0"/>
          <w:marTop w:val="0"/>
          <w:marBottom w:val="0"/>
          <w:divBdr>
            <w:top w:val="none" w:sz="0" w:space="0" w:color="auto"/>
            <w:left w:val="none" w:sz="0" w:space="0" w:color="auto"/>
            <w:bottom w:val="none" w:sz="0" w:space="0" w:color="auto"/>
            <w:right w:val="none" w:sz="0" w:space="0" w:color="auto"/>
          </w:divBdr>
        </w:div>
      </w:divsChild>
    </w:div>
    <w:div w:id="103575162">
      <w:marLeft w:val="0"/>
      <w:marRight w:val="0"/>
      <w:marTop w:val="0"/>
      <w:marBottom w:val="0"/>
      <w:divBdr>
        <w:top w:val="none" w:sz="0" w:space="0" w:color="auto"/>
        <w:left w:val="none" w:sz="0" w:space="0" w:color="auto"/>
        <w:bottom w:val="none" w:sz="0" w:space="0" w:color="auto"/>
        <w:right w:val="none" w:sz="0" w:space="0" w:color="auto"/>
      </w:divBdr>
      <w:divsChild>
        <w:div w:id="984704351">
          <w:marLeft w:val="0"/>
          <w:marRight w:val="0"/>
          <w:marTop w:val="0"/>
          <w:marBottom w:val="0"/>
          <w:divBdr>
            <w:top w:val="none" w:sz="0" w:space="0" w:color="auto"/>
            <w:left w:val="none" w:sz="0" w:space="0" w:color="auto"/>
            <w:bottom w:val="none" w:sz="0" w:space="0" w:color="auto"/>
            <w:right w:val="none" w:sz="0" w:space="0" w:color="auto"/>
          </w:divBdr>
        </w:div>
      </w:divsChild>
    </w:div>
    <w:div w:id="104353097">
      <w:bodyDiv w:val="1"/>
      <w:marLeft w:val="0"/>
      <w:marRight w:val="0"/>
      <w:marTop w:val="0"/>
      <w:marBottom w:val="0"/>
      <w:divBdr>
        <w:top w:val="none" w:sz="0" w:space="0" w:color="auto"/>
        <w:left w:val="none" w:sz="0" w:space="0" w:color="auto"/>
        <w:bottom w:val="none" w:sz="0" w:space="0" w:color="auto"/>
        <w:right w:val="none" w:sz="0" w:space="0" w:color="auto"/>
      </w:divBdr>
    </w:div>
    <w:div w:id="104934159">
      <w:marLeft w:val="0"/>
      <w:marRight w:val="0"/>
      <w:marTop w:val="0"/>
      <w:marBottom w:val="0"/>
      <w:divBdr>
        <w:top w:val="none" w:sz="0" w:space="0" w:color="auto"/>
        <w:left w:val="none" w:sz="0" w:space="0" w:color="auto"/>
        <w:bottom w:val="none" w:sz="0" w:space="0" w:color="auto"/>
        <w:right w:val="none" w:sz="0" w:space="0" w:color="auto"/>
      </w:divBdr>
      <w:divsChild>
        <w:div w:id="819077369">
          <w:marLeft w:val="0"/>
          <w:marRight w:val="0"/>
          <w:marTop w:val="0"/>
          <w:marBottom w:val="0"/>
          <w:divBdr>
            <w:top w:val="none" w:sz="0" w:space="0" w:color="auto"/>
            <w:left w:val="none" w:sz="0" w:space="0" w:color="auto"/>
            <w:bottom w:val="none" w:sz="0" w:space="0" w:color="auto"/>
            <w:right w:val="none" w:sz="0" w:space="0" w:color="auto"/>
          </w:divBdr>
        </w:div>
      </w:divsChild>
    </w:div>
    <w:div w:id="105539767">
      <w:marLeft w:val="0"/>
      <w:marRight w:val="0"/>
      <w:marTop w:val="0"/>
      <w:marBottom w:val="0"/>
      <w:divBdr>
        <w:top w:val="none" w:sz="0" w:space="0" w:color="auto"/>
        <w:left w:val="none" w:sz="0" w:space="0" w:color="auto"/>
        <w:bottom w:val="none" w:sz="0" w:space="0" w:color="auto"/>
        <w:right w:val="none" w:sz="0" w:space="0" w:color="auto"/>
      </w:divBdr>
      <w:divsChild>
        <w:div w:id="1296060722">
          <w:marLeft w:val="0"/>
          <w:marRight w:val="0"/>
          <w:marTop w:val="0"/>
          <w:marBottom w:val="0"/>
          <w:divBdr>
            <w:top w:val="none" w:sz="0" w:space="0" w:color="auto"/>
            <w:left w:val="none" w:sz="0" w:space="0" w:color="auto"/>
            <w:bottom w:val="none" w:sz="0" w:space="0" w:color="auto"/>
            <w:right w:val="none" w:sz="0" w:space="0" w:color="auto"/>
          </w:divBdr>
        </w:div>
      </w:divsChild>
    </w:div>
    <w:div w:id="105587521">
      <w:marLeft w:val="0"/>
      <w:marRight w:val="0"/>
      <w:marTop w:val="0"/>
      <w:marBottom w:val="0"/>
      <w:divBdr>
        <w:top w:val="none" w:sz="0" w:space="0" w:color="auto"/>
        <w:left w:val="none" w:sz="0" w:space="0" w:color="auto"/>
        <w:bottom w:val="none" w:sz="0" w:space="0" w:color="auto"/>
        <w:right w:val="none" w:sz="0" w:space="0" w:color="auto"/>
      </w:divBdr>
      <w:divsChild>
        <w:div w:id="640425446">
          <w:marLeft w:val="0"/>
          <w:marRight w:val="0"/>
          <w:marTop w:val="0"/>
          <w:marBottom w:val="0"/>
          <w:divBdr>
            <w:top w:val="none" w:sz="0" w:space="0" w:color="auto"/>
            <w:left w:val="none" w:sz="0" w:space="0" w:color="auto"/>
            <w:bottom w:val="none" w:sz="0" w:space="0" w:color="auto"/>
            <w:right w:val="none" w:sz="0" w:space="0" w:color="auto"/>
          </w:divBdr>
        </w:div>
      </w:divsChild>
    </w:div>
    <w:div w:id="106311699">
      <w:marLeft w:val="0"/>
      <w:marRight w:val="0"/>
      <w:marTop w:val="0"/>
      <w:marBottom w:val="0"/>
      <w:divBdr>
        <w:top w:val="none" w:sz="0" w:space="0" w:color="auto"/>
        <w:left w:val="none" w:sz="0" w:space="0" w:color="auto"/>
        <w:bottom w:val="none" w:sz="0" w:space="0" w:color="auto"/>
        <w:right w:val="none" w:sz="0" w:space="0" w:color="auto"/>
      </w:divBdr>
      <w:divsChild>
        <w:div w:id="943802139">
          <w:marLeft w:val="0"/>
          <w:marRight w:val="0"/>
          <w:marTop w:val="0"/>
          <w:marBottom w:val="0"/>
          <w:divBdr>
            <w:top w:val="none" w:sz="0" w:space="0" w:color="auto"/>
            <w:left w:val="none" w:sz="0" w:space="0" w:color="auto"/>
            <w:bottom w:val="none" w:sz="0" w:space="0" w:color="auto"/>
            <w:right w:val="none" w:sz="0" w:space="0" w:color="auto"/>
          </w:divBdr>
        </w:div>
      </w:divsChild>
    </w:div>
    <w:div w:id="107241113">
      <w:marLeft w:val="0"/>
      <w:marRight w:val="0"/>
      <w:marTop w:val="0"/>
      <w:marBottom w:val="0"/>
      <w:divBdr>
        <w:top w:val="none" w:sz="0" w:space="0" w:color="auto"/>
        <w:left w:val="none" w:sz="0" w:space="0" w:color="auto"/>
        <w:bottom w:val="none" w:sz="0" w:space="0" w:color="auto"/>
        <w:right w:val="none" w:sz="0" w:space="0" w:color="auto"/>
      </w:divBdr>
      <w:divsChild>
        <w:div w:id="53744031">
          <w:marLeft w:val="0"/>
          <w:marRight w:val="0"/>
          <w:marTop w:val="0"/>
          <w:marBottom w:val="0"/>
          <w:divBdr>
            <w:top w:val="none" w:sz="0" w:space="0" w:color="auto"/>
            <w:left w:val="none" w:sz="0" w:space="0" w:color="auto"/>
            <w:bottom w:val="none" w:sz="0" w:space="0" w:color="auto"/>
            <w:right w:val="none" w:sz="0" w:space="0" w:color="auto"/>
          </w:divBdr>
        </w:div>
      </w:divsChild>
    </w:div>
    <w:div w:id="107504548">
      <w:bodyDiv w:val="1"/>
      <w:marLeft w:val="0"/>
      <w:marRight w:val="0"/>
      <w:marTop w:val="0"/>
      <w:marBottom w:val="0"/>
      <w:divBdr>
        <w:top w:val="none" w:sz="0" w:space="0" w:color="auto"/>
        <w:left w:val="none" w:sz="0" w:space="0" w:color="auto"/>
        <w:bottom w:val="none" w:sz="0" w:space="0" w:color="auto"/>
        <w:right w:val="none" w:sz="0" w:space="0" w:color="auto"/>
      </w:divBdr>
      <w:divsChild>
        <w:div w:id="449057213">
          <w:marLeft w:val="360"/>
          <w:marRight w:val="0"/>
          <w:marTop w:val="200"/>
          <w:marBottom w:val="0"/>
          <w:divBdr>
            <w:top w:val="none" w:sz="0" w:space="0" w:color="auto"/>
            <w:left w:val="none" w:sz="0" w:space="0" w:color="auto"/>
            <w:bottom w:val="none" w:sz="0" w:space="0" w:color="auto"/>
            <w:right w:val="none" w:sz="0" w:space="0" w:color="auto"/>
          </w:divBdr>
        </w:div>
        <w:div w:id="844787367">
          <w:marLeft w:val="360"/>
          <w:marRight w:val="0"/>
          <w:marTop w:val="200"/>
          <w:marBottom w:val="0"/>
          <w:divBdr>
            <w:top w:val="none" w:sz="0" w:space="0" w:color="auto"/>
            <w:left w:val="none" w:sz="0" w:space="0" w:color="auto"/>
            <w:bottom w:val="none" w:sz="0" w:space="0" w:color="auto"/>
            <w:right w:val="none" w:sz="0" w:space="0" w:color="auto"/>
          </w:divBdr>
        </w:div>
        <w:div w:id="1559437790">
          <w:marLeft w:val="360"/>
          <w:marRight w:val="0"/>
          <w:marTop w:val="200"/>
          <w:marBottom w:val="0"/>
          <w:divBdr>
            <w:top w:val="none" w:sz="0" w:space="0" w:color="auto"/>
            <w:left w:val="none" w:sz="0" w:space="0" w:color="auto"/>
            <w:bottom w:val="none" w:sz="0" w:space="0" w:color="auto"/>
            <w:right w:val="none" w:sz="0" w:space="0" w:color="auto"/>
          </w:divBdr>
        </w:div>
        <w:div w:id="2093356972">
          <w:marLeft w:val="360"/>
          <w:marRight w:val="0"/>
          <w:marTop w:val="200"/>
          <w:marBottom w:val="0"/>
          <w:divBdr>
            <w:top w:val="none" w:sz="0" w:space="0" w:color="auto"/>
            <w:left w:val="none" w:sz="0" w:space="0" w:color="auto"/>
            <w:bottom w:val="none" w:sz="0" w:space="0" w:color="auto"/>
            <w:right w:val="none" w:sz="0" w:space="0" w:color="auto"/>
          </w:divBdr>
        </w:div>
        <w:div w:id="2131581401">
          <w:marLeft w:val="360"/>
          <w:marRight w:val="0"/>
          <w:marTop w:val="200"/>
          <w:marBottom w:val="0"/>
          <w:divBdr>
            <w:top w:val="none" w:sz="0" w:space="0" w:color="auto"/>
            <w:left w:val="none" w:sz="0" w:space="0" w:color="auto"/>
            <w:bottom w:val="none" w:sz="0" w:space="0" w:color="auto"/>
            <w:right w:val="none" w:sz="0" w:space="0" w:color="auto"/>
          </w:divBdr>
        </w:div>
      </w:divsChild>
    </w:div>
    <w:div w:id="107748100">
      <w:marLeft w:val="0"/>
      <w:marRight w:val="0"/>
      <w:marTop w:val="0"/>
      <w:marBottom w:val="0"/>
      <w:divBdr>
        <w:top w:val="none" w:sz="0" w:space="0" w:color="auto"/>
        <w:left w:val="none" w:sz="0" w:space="0" w:color="auto"/>
        <w:bottom w:val="none" w:sz="0" w:space="0" w:color="auto"/>
        <w:right w:val="none" w:sz="0" w:space="0" w:color="auto"/>
      </w:divBdr>
      <w:divsChild>
        <w:div w:id="657541712">
          <w:marLeft w:val="0"/>
          <w:marRight w:val="0"/>
          <w:marTop w:val="0"/>
          <w:marBottom w:val="0"/>
          <w:divBdr>
            <w:top w:val="none" w:sz="0" w:space="0" w:color="auto"/>
            <w:left w:val="none" w:sz="0" w:space="0" w:color="auto"/>
            <w:bottom w:val="none" w:sz="0" w:space="0" w:color="auto"/>
            <w:right w:val="none" w:sz="0" w:space="0" w:color="auto"/>
          </w:divBdr>
        </w:div>
      </w:divsChild>
    </w:div>
    <w:div w:id="107897755">
      <w:marLeft w:val="0"/>
      <w:marRight w:val="0"/>
      <w:marTop w:val="0"/>
      <w:marBottom w:val="0"/>
      <w:divBdr>
        <w:top w:val="none" w:sz="0" w:space="0" w:color="auto"/>
        <w:left w:val="none" w:sz="0" w:space="0" w:color="auto"/>
        <w:bottom w:val="none" w:sz="0" w:space="0" w:color="auto"/>
        <w:right w:val="none" w:sz="0" w:space="0" w:color="auto"/>
      </w:divBdr>
      <w:divsChild>
        <w:div w:id="1150175898">
          <w:marLeft w:val="0"/>
          <w:marRight w:val="0"/>
          <w:marTop w:val="0"/>
          <w:marBottom w:val="0"/>
          <w:divBdr>
            <w:top w:val="none" w:sz="0" w:space="0" w:color="auto"/>
            <w:left w:val="none" w:sz="0" w:space="0" w:color="auto"/>
            <w:bottom w:val="none" w:sz="0" w:space="0" w:color="auto"/>
            <w:right w:val="none" w:sz="0" w:space="0" w:color="auto"/>
          </w:divBdr>
        </w:div>
      </w:divsChild>
    </w:div>
    <w:div w:id="108210918">
      <w:marLeft w:val="0"/>
      <w:marRight w:val="0"/>
      <w:marTop w:val="0"/>
      <w:marBottom w:val="0"/>
      <w:divBdr>
        <w:top w:val="none" w:sz="0" w:space="0" w:color="auto"/>
        <w:left w:val="none" w:sz="0" w:space="0" w:color="auto"/>
        <w:bottom w:val="none" w:sz="0" w:space="0" w:color="auto"/>
        <w:right w:val="none" w:sz="0" w:space="0" w:color="auto"/>
      </w:divBdr>
      <w:divsChild>
        <w:div w:id="1080760639">
          <w:marLeft w:val="0"/>
          <w:marRight w:val="0"/>
          <w:marTop w:val="0"/>
          <w:marBottom w:val="0"/>
          <w:divBdr>
            <w:top w:val="none" w:sz="0" w:space="0" w:color="auto"/>
            <w:left w:val="none" w:sz="0" w:space="0" w:color="auto"/>
            <w:bottom w:val="none" w:sz="0" w:space="0" w:color="auto"/>
            <w:right w:val="none" w:sz="0" w:space="0" w:color="auto"/>
          </w:divBdr>
        </w:div>
      </w:divsChild>
    </w:div>
    <w:div w:id="109513488">
      <w:marLeft w:val="0"/>
      <w:marRight w:val="0"/>
      <w:marTop w:val="0"/>
      <w:marBottom w:val="0"/>
      <w:divBdr>
        <w:top w:val="none" w:sz="0" w:space="0" w:color="auto"/>
        <w:left w:val="none" w:sz="0" w:space="0" w:color="auto"/>
        <w:bottom w:val="none" w:sz="0" w:space="0" w:color="auto"/>
        <w:right w:val="none" w:sz="0" w:space="0" w:color="auto"/>
      </w:divBdr>
      <w:divsChild>
        <w:div w:id="1085806447">
          <w:marLeft w:val="0"/>
          <w:marRight w:val="0"/>
          <w:marTop w:val="0"/>
          <w:marBottom w:val="0"/>
          <w:divBdr>
            <w:top w:val="none" w:sz="0" w:space="0" w:color="auto"/>
            <w:left w:val="none" w:sz="0" w:space="0" w:color="auto"/>
            <w:bottom w:val="none" w:sz="0" w:space="0" w:color="auto"/>
            <w:right w:val="none" w:sz="0" w:space="0" w:color="auto"/>
          </w:divBdr>
        </w:div>
      </w:divsChild>
    </w:div>
    <w:div w:id="109905682">
      <w:bodyDiv w:val="1"/>
      <w:marLeft w:val="0"/>
      <w:marRight w:val="0"/>
      <w:marTop w:val="0"/>
      <w:marBottom w:val="0"/>
      <w:divBdr>
        <w:top w:val="none" w:sz="0" w:space="0" w:color="auto"/>
        <w:left w:val="none" w:sz="0" w:space="0" w:color="auto"/>
        <w:bottom w:val="none" w:sz="0" w:space="0" w:color="auto"/>
        <w:right w:val="none" w:sz="0" w:space="0" w:color="auto"/>
      </w:divBdr>
    </w:div>
    <w:div w:id="110756995">
      <w:marLeft w:val="0"/>
      <w:marRight w:val="0"/>
      <w:marTop w:val="0"/>
      <w:marBottom w:val="0"/>
      <w:divBdr>
        <w:top w:val="none" w:sz="0" w:space="0" w:color="auto"/>
        <w:left w:val="none" w:sz="0" w:space="0" w:color="auto"/>
        <w:bottom w:val="none" w:sz="0" w:space="0" w:color="auto"/>
        <w:right w:val="none" w:sz="0" w:space="0" w:color="auto"/>
      </w:divBdr>
      <w:divsChild>
        <w:div w:id="355738046">
          <w:marLeft w:val="0"/>
          <w:marRight w:val="0"/>
          <w:marTop w:val="0"/>
          <w:marBottom w:val="0"/>
          <w:divBdr>
            <w:top w:val="none" w:sz="0" w:space="0" w:color="auto"/>
            <w:left w:val="none" w:sz="0" w:space="0" w:color="auto"/>
            <w:bottom w:val="none" w:sz="0" w:space="0" w:color="auto"/>
            <w:right w:val="none" w:sz="0" w:space="0" w:color="auto"/>
          </w:divBdr>
        </w:div>
      </w:divsChild>
    </w:div>
    <w:div w:id="111020521">
      <w:marLeft w:val="0"/>
      <w:marRight w:val="0"/>
      <w:marTop w:val="0"/>
      <w:marBottom w:val="0"/>
      <w:divBdr>
        <w:top w:val="none" w:sz="0" w:space="0" w:color="auto"/>
        <w:left w:val="none" w:sz="0" w:space="0" w:color="auto"/>
        <w:bottom w:val="none" w:sz="0" w:space="0" w:color="auto"/>
        <w:right w:val="none" w:sz="0" w:space="0" w:color="auto"/>
      </w:divBdr>
      <w:divsChild>
        <w:div w:id="861285312">
          <w:marLeft w:val="0"/>
          <w:marRight w:val="0"/>
          <w:marTop w:val="0"/>
          <w:marBottom w:val="0"/>
          <w:divBdr>
            <w:top w:val="none" w:sz="0" w:space="0" w:color="auto"/>
            <w:left w:val="none" w:sz="0" w:space="0" w:color="auto"/>
            <w:bottom w:val="none" w:sz="0" w:space="0" w:color="auto"/>
            <w:right w:val="none" w:sz="0" w:space="0" w:color="auto"/>
          </w:divBdr>
        </w:div>
      </w:divsChild>
    </w:div>
    <w:div w:id="111562126">
      <w:marLeft w:val="0"/>
      <w:marRight w:val="0"/>
      <w:marTop w:val="0"/>
      <w:marBottom w:val="0"/>
      <w:divBdr>
        <w:top w:val="none" w:sz="0" w:space="0" w:color="auto"/>
        <w:left w:val="none" w:sz="0" w:space="0" w:color="auto"/>
        <w:bottom w:val="none" w:sz="0" w:space="0" w:color="auto"/>
        <w:right w:val="none" w:sz="0" w:space="0" w:color="auto"/>
      </w:divBdr>
      <w:divsChild>
        <w:div w:id="534316149">
          <w:marLeft w:val="0"/>
          <w:marRight w:val="0"/>
          <w:marTop w:val="0"/>
          <w:marBottom w:val="0"/>
          <w:divBdr>
            <w:top w:val="none" w:sz="0" w:space="0" w:color="auto"/>
            <w:left w:val="none" w:sz="0" w:space="0" w:color="auto"/>
            <w:bottom w:val="none" w:sz="0" w:space="0" w:color="auto"/>
            <w:right w:val="none" w:sz="0" w:space="0" w:color="auto"/>
          </w:divBdr>
        </w:div>
      </w:divsChild>
    </w:div>
    <w:div w:id="111828716">
      <w:marLeft w:val="0"/>
      <w:marRight w:val="0"/>
      <w:marTop w:val="0"/>
      <w:marBottom w:val="0"/>
      <w:divBdr>
        <w:top w:val="none" w:sz="0" w:space="0" w:color="auto"/>
        <w:left w:val="none" w:sz="0" w:space="0" w:color="auto"/>
        <w:bottom w:val="none" w:sz="0" w:space="0" w:color="auto"/>
        <w:right w:val="none" w:sz="0" w:space="0" w:color="auto"/>
      </w:divBdr>
      <w:divsChild>
        <w:div w:id="2100828862">
          <w:marLeft w:val="0"/>
          <w:marRight w:val="0"/>
          <w:marTop w:val="0"/>
          <w:marBottom w:val="0"/>
          <w:divBdr>
            <w:top w:val="none" w:sz="0" w:space="0" w:color="auto"/>
            <w:left w:val="none" w:sz="0" w:space="0" w:color="auto"/>
            <w:bottom w:val="none" w:sz="0" w:space="0" w:color="auto"/>
            <w:right w:val="none" w:sz="0" w:space="0" w:color="auto"/>
          </w:divBdr>
        </w:div>
      </w:divsChild>
    </w:div>
    <w:div w:id="111900716">
      <w:marLeft w:val="0"/>
      <w:marRight w:val="0"/>
      <w:marTop w:val="0"/>
      <w:marBottom w:val="0"/>
      <w:divBdr>
        <w:top w:val="none" w:sz="0" w:space="0" w:color="auto"/>
        <w:left w:val="none" w:sz="0" w:space="0" w:color="auto"/>
        <w:bottom w:val="none" w:sz="0" w:space="0" w:color="auto"/>
        <w:right w:val="none" w:sz="0" w:space="0" w:color="auto"/>
      </w:divBdr>
      <w:divsChild>
        <w:div w:id="463160712">
          <w:marLeft w:val="0"/>
          <w:marRight w:val="0"/>
          <w:marTop w:val="0"/>
          <w:marBottom w:val="0"/>
          <w:divBdr>
            <w:top w:val="none" w:sz="0" w:space="0" w:color="auto"/>
            <w:left w:val="none" w:sz="0" w:space="0" w:color="auto"/>
            <w:bottom w:val="none" w:sz="0" w:space="0" w:color="auto"/>
            <w:right w:val="none" w:sz="0" w:space="0" w:color="auto"/>
          </w:divBdr>
        </w:div>
      </w:divsChild>
    </w:div>
    <w:div w:id="111942160">
      <w:marLeft w:val="0"/>
      <w:marRight w:val="0"/>
      <w:marTop w:val="0"/>
      <w:marBottom w:val="0"/>
      <w:divBdr>
        <w:top w:val="none" w:sz="0" w:space="0" w:color="auto"/>
        <w:left w:val="none" w:sz="0" w:space="0" w:color="auto"/>
        <w:bottom w:val="none" w:sz="0" w:space="0" w:color="auto"/>
        <w:right w:val="none" w:sz="0" w:space="0" w:color="auto"/>
      </w:divBdr>
      <w:divsChild>
        <w:div w:id="2030838203">
          <w:marLeft w:val="0"/>
          <w:marRight w:val="0"/>
          <w:marTop w:val="0"/>
          <w:marBottom w:val="0"/>
          <w:divBdr>
            <w:top w:val="none" w:sz="0" w:space="0" w:color="auto"/>
            <w:left w:val="none" w:sz="0" w:space="0" w:color="auto"/>
            <w:bottom w:val="none" w:sz="0" w:space="0" w:color="auto"/>
            <w:right w:val="none" w:sz="0" w:space="0" w:color="auto"/>
          </w:divBdr>
        </w:div>
      </w:divsChild>
    </w:div>
    <w:div w:id="112946083">
      <w:marLeft w:val="0"/>
      <w:marRight w:val="0"/>
      <w:marTop w:val="0"/>
      <w:marBottom w:val="0"/>
      <w:divBdr>
        <w:top w:val="none" w:sz="0" w:space="0" w:color="auto"/>
        <w:left w:val="none" w:sz="0" w:space="0" w:color="auto"/>
        <w:bottom w:val="none" w:sz="0" w:space="0" w:color="auto"/>
        <w:right w:val="none" w:sz="0" w:space="0" w:color="auto"/>
      </w:divBdr>
      <w:divsChild>
        <w:div w:id="1289164295">
          <w:marLeft w:val="0"/>
          <w:marRight w:val="0"/>
          <w:marTop w:val="0"/>
          <w:marBottom w:val="0"/>
          <w:divBdr>
            <w:top w:val="none" w:sz="0" w:space="0" w:color="auto"/>
            <w:left w:val="none" w:sz="0" w:space="0" w:color="auto"/>
            <w:bottom w:val="none" w:sz="0" w:space="0" w:color="auto"/>
            <w:right w:val="none" w:sz="0" w:space="0" w:color="auto"/>
          </w:divBdr>
        </w:div>
      </w:divsChild>
    </w:div>
    <w:div w:id="113181171">
      <w:marLeft w:val="0"/>
      <w:marRight w:val="0"/>
      <w:marTop w:val="0"/>
      <w:marBottom w:val="0"/>
      <w:divBdr>
        <w:top w:val="none" w:sz="0" w:space="0" w:color="auto"/>
        <w:left w:val="none" w:sz="0" w:space="0" w:color="auto"/>
        <w:bottom w:val="none" w:sz="0" w:space="0" w:color="auto"/>
        <w:right w:val="none" w:sz="0" w:space="0" w:color="auto"/>
      </w:divBdr>
      <w:divsChild>
        <w:div w:id="582952699">
          <w:marLeft w:val="0"/>
          <w:marRight w:val="0"/>
          <w:marTop w:val="0"/>
          <w:marBottom w:val="0"/>
          <w:divBdr>
            <w:top w:val="none" w:sz="0" w:space="0" w:color="auto"/>
            <w:left w:val="none" w:sz="0" w:space="0" w:color="auto"/>
            <w:bottom w:val="none" w:sz="0" w:space="0" w:color="auto"/>
            <w:right w:val="none" w:sz="0" w:space="0" w:color="auto"/>
          </w:divBdr>
        </w:div>
      </w:divsChild>
    </w:div>
    <w:div w:id="113184752">
      <w:bodyDiv w:val="1"/>
      <w:marLeft w:val="0"/>
      <w:marRight w:val="0"/>
      <w:marTop w:val="0"/>
      <w:marBottom w:val="0"/>
      <w:divBdr>
        <w:top w:val="none" w:sz="0" w:space="0" w:color="auto"/>
        <w:left w:val="none" w:sz="0" w:space="0" w:color="auto"/>
        <w:bottom w:val="none" w:sz="0" w:space="0" w:color="auto"/>
        <w:right w:val="none" w:sz="0" w:space="0" w:color="auto"/>
      </w:divBdr>
    </w:div>
    <w:div w:id="113521233">
      <w:marLeft w:val="0"/>
      <w:marRight w:val="0"/>
      <w:marTop w:val="0"/>
      <w:marBottom w:val="0"/>
      <w:divBdr>
        <w:top w:val="none" w:sz="0" w:space="0" w:color="auto"/>
        <w:left w:val="none" w:sz="0" w:space="0" w:color="auto"/>
        <w:bottom w:val="none" w:sz="0" w:space="0" w:color="auto"/>
        <w:right w:val="none" w:sz="0" w:space="0" w:color="auto"/>
      </w:divBdr>
      <w:divsChild>
        <w:div w:id="518004922">
          <w:marLeft w:val="0"/>
          <w:marRight w:val="0"/>
          <w:marTop w:val="0"/>
          <w:marBottom w:val="0"/>
          <w:divBdr>
            <w:top w:val="none" w:sz="0" w:space="0" w:color="auto"/>
            <w:left w:val="none" w:sz="0" w:space="0" w:color="auto"/>
            <w:bottom w:val="none" w:sz="0" w:space="0" w:color="auto"/>
            <w:right w:val="none" w:sz="0" w:space="0" w:color="auto"/>
          </w:divBdr>
        </w:div>
      </w:divsChild>
    </w:div>
    <w:div w:id="113716432">
      <w:marLeft w:val="0"/>
      <w:marRight w:val="0"/>
      <w:marTop w:val="0"/>
      <w:marBottom w:val="0"/>
      <w:divBdr>
        <w:top w:val="none" w:sz="0" w:space="0" w:color="auto"/>
        <w:left w:val="none" w:sz="0" w:space="0" w:color="auto"/>
        <w:bottom w:val="none" w:sz="0" w:space="0" w:color="auto"/>
        <w:right w:val="none" w:sz="0" w:space="0" w:color="auto"/>
      </w:divBdr>
      <w:divsChild>
        <w:div w:id="1523326157">
          <w:marLeft w:val="0"/>
          <w:marRight w:val="0"/>
          <w:marTop w:val="0"/>
          <w:marBottom w:val="0"/>
          <w:divBdr>
            <w:top w:val="none" w:sz="0" w:space="0" w:color="auto"/>
            <w:left w:val="none" w:sz="0" w:space="0" w:color="auto"/>
            <w:bottom w:val="none" w:sz="0" w:space="0" w:color="auto"/>
            <w:right w:val="none" w:sz="0" w:space="0" w:color="auto"/>
          </w:divBdr>
        </w:div>
      </w:divsChild>
    </w:div>
    <w:div w:id="114374854">
      <w:marLeft w:val="0"/>
      <w:marRight w:val="0"/>
      <w:marTop w:val="0"/>
      <w:marBottom w:val="0"/>
      <w:divBdr>
        <w:top w:val="none" w:sz="0" w:space="0" w:color="auto"/>
        <w:left w:val="none" w:sz="0" w:space="0" w:color="auto"/>
        <w:bottom w:val="none" w:sz="0" w:space="0" w:color="auto"/>
        <w:right w:val="none" w:sz="0" w:space="0" w:color="auto"/>
      </w:divBdr>
      <w:divsChild>
        <w:div w:id="2024892186">
          <w:marLeft w:val="0"/>
          <w:marRight w:val="0"/>
          <w:marTop w:val="0"/>
          <w:marBottom w:val="0"/>
          <w:divBdr>
            <w:top w:val="none" w:sz="0" w:space="0" w:color="auto"/>
            <w:left w:val="none" w:sz="0" w:space="0" w:color="auto"/>
            <w:bottom w:val="none" w:sz="0" w:space="0" w:color="auto"/>
            <w:right w:val="none" w:sz="0" w:space="0" w:color="auto"/>
          </w:divBdr>
        </w:div>
      </w:divsChild>
    </w:div>
    <w:div w:id="114762839">
      <w:marLeft w:val="0"/>
      <w:marRight w:val="0"/>
      <w:marTop w:val="0"/>
      <w:marBottom w:val="0"/>
      <w:divBdr>
        <w:top w:val="none" w:sz="0" w:space="0" w:color="auto"/>
        <w:left w:val="none" w:sz="0" w:space="0" w:color="auto"/>
        <w:bottom w:val="none" w:sz="0" w:space="0" w:color="auto"/>
        <w:right w:val="none" w:sz="0" w:space="0" w:color="auto"/>
      </w:divBdr>
      <w:divsChild>
        <w:div w:id="416827741">
          <w:marLeft w:val="0"/>
          <w:marRight w:val="0"/>
          <w:marTop w:val="0"/>
          <w:marBottom w:val="0"/>
          <w:divBdr>
            <w:top w:val="none" w:sz="0" w:space="0" w:color="auto"/>
            <w:left w:val="none" w:sz="0" w:space="0" w:color="auto"/>
            <w:bottom w:val="none" w:sz="0" w:space="0" w:color="auto"/>
            <w:right w:val="none" w:sz="0" w:space="0" w:color="auto"/>
          </w:divBdr>
        </w:div>
      </w:divsChild>
    </w:div>
    <w:div w:id="115683273">
      <w:bodyDiv w:val="1"/>
      <w:marLeft w:val="0"/>
      <w:marRight w:val="0"/>
      <w:marTop w:val="0"/>
      <w:marBottom w:val="0"/>
      <w:divBdr>
        <w:top w:val="none" w:sz="0" w:space="0" w:color="auto"/>
        <w:left w:val="none" w:sz="0" w:space="0" w:color="auto"/>
        <w:bottom w:val="none" w:sz="0" w:space="0" w:color="auto"/>
        <w:right w:val="none" w:sz="0" w:space="0" w:color="auto"/>
      </w:divBdr>
      <w:divsChild>
        <w:div w:id="1265579349">
          <w:marLeft w:val="0"/>
          <w:marRight w:val="0"/>
          <w:marTop w:val="0"/>
          <w:marBottom w:val="0"/>
          <w:divBdr>
            <w:top w:val="none" w:sz="0" w:space="0" w:color="auto"/>
            <w:left w:val="none" w:sz="0" w:space="0" w:color="auto"/>
            <w:bottom w:val="none" w:sz="0" w:space="0" w:color="auto"/>
            <w:right w:val="none" w:sz="0" w:space="0" w:color="auto"/>
          </w:divBdr>
          <w:divsChild>
            <w:div w:id="9806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5101">
      <w:marLeft w:val="0"/>
      <w:marRight w:val="0"/>
      <w:marTop w:val="0"/>
      <w:marBottom w:val="0"/>
      <w:divBdr>
        <w:top w:val="none" w:sz="0" w:space="0" w:color="auto"/>
        <w:left w:val="none" w:sz="0" w:space="0" w:color="auto"/>
        <w:bottom w:val="none" w:sz="0" w:space="0" w:color="auto"/>
        <w:right w:val="none" w:sz="0" w:space="0" w:color="auto"/>
      </w:divBdr>
      <w:divsChild>
        <w:div w:id="1901012518">
          <w:marLeft w:val="0"/>
          <w:marRight w:val="0"/>
          <w:marTop w:val="0"/>
          <w:marBottom w:val="0"/>
          <w:divBdr>
            <w:top w:val="none" w:sz="0" w:space="0" w:color="auto"/>
            <w:left w:val="none" w:sz="0" w:space="0" w:color="auto"/>
            <w:bottom w:val="none" w:sz="0" w:space="0" w:color="auto"/>
            <w:right w:val="none" w:sz="0" w:space="0" w:color="auto"/>
          </w:divBdr>
        </w:div>
      </w:divsChild>
    </w:div>
    <w:div w:id="115878654">
      <w:marLeft w:val="0"/>
      <w:marRight w:val="0"/>
      <w:marTop w:val="0"/>
      <w:marBottom w:val="0"/>
      <w:divBdr>
        <w:top w:val="none" w:sz="0" w:space="0" w:color="auto"/>
        <w:left w:val="none" w:sz="0" w:space="0" w:color="auto"/>
        <w:bottom w:val="none" w:sz="0" w:space="0" w:color="auto"/>
        <w:right w:val="none" w:sz="0" w:space="0" w:color="auto"/>
      </w:divBdr>
      <w:divsChild>
        <w:div w:id="936333595">
          <w:marLeft w:val="0"/>
          <w:marRight w:val="0"/>
          <w:marTop w:val="0"/>
          <w:marBottom w:val="0"/>
          <w:divBdr>
            <w:top w:val="none" w:sz="0" w:space="0" w:color="auto"/>
            <w:left w:val="none" w:sz="0" w:space="0" w:color="auto"/>
            <w:bottom w:val="none" w:sz="0" w:space="0" w:color="auto"/>
            <w:right w:val="none" w:sz="0" w:space="0" w:color="auto"/>
          </w:divBdr>
        </w:div>
      </w:divsChild>
    </w:div>
    <w:div w:id="116488649">
      <w:marLeft w:val="0"/>
      <w:marRight w:val="0"/>
      <w:marTop w:val="0"/>
      <w:marBottom w:val="0"/>
      <w:divBdr>
        <w:top w:val="none" w:sz="0" w:space="0" w:color="auto"/>
        <w:left w:val="none" w:sz="0" w:space="0" w:color="auto"/>
        <w:bottom w:val="none" w:sz="0" w:space="0" w:color="auto"/>
        <w:right w:val="none" w:sz="0" w:space="0" w:color="auto"/>
      </w:divBdr>
      <w:divsChild>
        <w:div w:id="65298766">
          <w:marLeft w:val="0"/>
          <w:marRight w:val="0"/>
          <w:marTop w:val="0"/>
          <w:marBottom w:val="0"/>
          <w:divBdr>
            <w:top w:val="none" w:sz="0" w:space="0" w:color="auto"/>
            <w:left w:val="none" w:sz="0" w:space="0" w:color="auto"/>
            <w:bottom w:val="none" w:sz="0" w:space="0" w:color="auto"/>
            <w:right w:val="none" w:sz="0" w:space="0" w:color="auto"/>
          </w:divBdr>
        </w:div>
      </w:divsChild>
    </w:div>
    <w:div w:id="116728537">
      <w:marLeft w:val="0"/>
      <w:marRight w:val="0"/>
      <w:marTop w:val="0"/>
      <w:marBottom w:val="0"/>
      <w:divBdr>
        <w:top w:val="none" w:sz="0" w:space="0" w:color="auto"/>
        <w:left w:val="none" w:sz="0" w:space="0" w:color="auto"/>
        <w:bottom w:val="none" w:sz="0" w:space="0" w:color="auto"/>
        <w:right w:val="none" w:sz="0" w:space="0" w:color="auto"/>
      </w:divBdr>
      <w:divsChild>
        <w:div w:id="267936582">
          <w:marLeft w:val="0"/>
          <w:marRight w:val="0"/>
          <w:marTop w:val="0"/>
          <w:marBottom w:val="0"/>
          <w:divBdr>
            <w:top w:val="none" w:sz="0" w:space="0" w:color="auto"/>
            <w:left w:val="none" w:sz="0" w:space="0" w:color="auto"/>
            <w:bottom w:val="none" w:sz="0" w:space="0" w:color="auto"/>
            <w:right w:val="none" w:sz="0" w:space="0" w:color="auto"/>
          </w:divBdr>
        </w:div>
      </w:divsChild>
    </w:div>
    <w:div w:id="116916823">
      <w:marLeft w:val="0"/>
      <w:marRight w:val="0"/>
      <w:marTop w:val="0"/>
      <w:marBottom w:val="0"/>
      <w:divBdr>
        <w:top w:val="none" w:sz="0" w:space="0" w:color="auto"/>
        <w:left w:val="none" w:sz="0" w:space="0" w:color="auto"/>
        <w:bottom w:val="none" w:sz="0" w:space="0" w:color="auto"/>
        <w:right w:val="none" w:sz="0" w:space="0" w:color="auto"/>
      </w:divBdr>
      <w:divsChild>
        <w:div w:id="1354499206">
          <w:marLeft w:val="0"/>
          <w:marRight w:val="0"/>
          <w:marTop w:val="0"/>
          <w:marBottom w:val="0"/>
          <w:divBdr>
            <w:top w:val="none" w:sz="0" w:space="0" w:color="auto"/>
            <w:left w:val="none" w:sz="0" w:space="0" w:color="auto"/>
            <w:bottom w:val="none" w:sz="0" w:space="0" w:color="auto"/>
            <w:right w:val="none" w:sz="0" w:space="0" w:color="auto"/>
          </w:divBdr>
        </w:div>
      </w:divsChild>
    </w:div>
    <w:div w:id="117113544">
      <w:marLeft w:val="0"/>
      <w:marRight w:val="0"/>
      <w:marTop w:val="0"/>
      <w:marBottom w:val="0"/>
      <w:divBdr>
        <w:top w:val="none" w:sz="0" w:space="0" w:color="auto"/>
        <w:left w:val="none" w:sz="0" w:space="0" w:color="auto"/>
        <w:bottom w:val="none" w:sz="0" w:space="0" w:color="auto"/>
        <w:right w:val="none" w:sz="0" w:space="0" w:color="auto"/>
      </w:divBdr>
      <w:divsChild>
        <w:div w:id="971596467">
          <w:marLeft w:val="0"/>
          <w:marRight w:val="0"/>
          <w:marTop w:val="0"/>
          <w:marBottom w:val="0"/>
          <w:divBdr>
            <w:top w:val="none" w:sz="0" w:space="0" w:color="auto"/>
            <w:left w:val="none" w:sz="0" w:space="0" w:color="auto"/>
            <w:bottom w:val="none" w:sz="0" w:space="0" w:color="auto"/>
            <w:right w:val="none" w:sz="0" w:space="0" w:color="auto"/>
          </w:divBdr>
        </w:div>
      </w:divsChild>
    </w:div>
    <w:div w:id="117571765">
      <w:marLeft w:val="0"/>
      <w:marRight w:val="0"/>
      <w:marTop w:val="0"/>
      <w:marBottom w:val="0"/>
      <w:divBdr>
        <w:top w:val="none" w:sz="0" w:space="0" w:color="auto"/>
        <w:left w:val="none" w:sz="0" w:space="0" w:color="auto"/>
        <w:bottom w:val="none" w:sz="0" w:space="0" w:color="auto"/>
        <w:right w:val="none" w:sz="0" w:space="0" w:color="auto"/>
      </w:divBdr>
      <w:divsChild>
        <w:div w:id="1383405663">
          <w:marLeft w:val="0"/>
          <w:marRight w:val="0"/>
          <w:marTop w:val="0"/>
          <w:marBottom w:val="0"/>
          <w:divBdr>
            <w:top w:val="none" w:sz="0" w:space="0" w:color="auto"/>
            <w:left w:val="none" w:sz="0" w:space="0" w:color="auto"/>
            <w:bottom w:val="none" w:sz="0" w:space="0" w:color="auto"/>
            <w:right w:val="none" w:sz="0" w:space="0" w:color="auto"/>
          </w:divBdr>
        </w:div>
      </w:divsChild>
    </w:div>
    <w:div w:id="117572962">
      <w:marLeft w:val="0"/>
      <w:marRight w:val="0"/>
      <w:marTop w:val="0"/>
      <w:marBottom w:val="0"/>
      <w:divBdr>
        <w:top w:val="none" w:sz="0" w:space="0" w:color="auto"/>
        <w:left w:val="none" w:sz="0" w:space="0" w:color="auto"/>
        <w:bottom w:val="none" w:sz="0" w:space="0" w:color="auto"/>
        <w:right w:val="none" w:sz="0" w:space="0" w:color="auto"/>
      </w:divBdr>
      <w:divsChild>
        <w:div w:id="1130588798">
          <w:marLeft w:val="0"/>
          <w:marRight w:val="0"/>
          <w:marTop w:val="0"/>
          <w:marBottom w:val="0"/>
          <w:divBdr>
            <w:top w:val="none" w:sz="0" w:space="0" w:color="auto"/>
            <w:left w:val="none" w:sz="0" w:space="0" w:color="auto"/>
            <w:bottom w:val="none" w:sz="0" w:space="0" w:color="auto"/>
            <w:right w:val="none" w:sz="0" w:space="0" w:color="auto"/>
          </w:divBdr>
        </w:div>
      </w:divsChild>
    </w:div>
    <w:div w:id="117573935">
      <w:marLeft w:val="0"/>
      <w:marRight w:val="0"/>
      <w:marTop w:val="0"/>
      <w:marBottom w:val="0"/>
      <w:divBdr>
        <w:top w:val="none" w:sz="0" w:space="0" w:color="auto"/>
        <w:left w:val="none" w:sz="0" w:space="0" w:color="auto"/>
        <w:bottom w:val="none" w:sz="0" w:space="0" w:color="auto"/>
        <w:right w:val="none" w:sz="0" w:space="0" w:color="auto"/>
      </w:divBdr>
      <w:divsChild>
        <w:div w:id="1407192432">
          <w:marLeft w:val="0"/>
          <w:marRight w:val="0"/>
          <w:marTop w:val="0"/>
          <w:marBottom w:val="0"/>
          <w:divBdr>
            <w:top w:val="none" w:sz="0" w:space="0" w:color="auto"/>
            <w:left w:val="none" w:sz="0" w:space="0" w:color="auto"/>
            <w:bottom w:val="none" w:sz="0" w:space="0" w:color="auto"/>
            <w:right w:val="none" w:sz="0" w:space="0" w:color="auto"/>
          </w:divBdr>
        </w:div>
      </w:divsChild>
    </w:div>
    <w:div w:id="117644472">
      <w:marLeft w:val="0"/>
      <w:marRight w:val="0"/>
      <w:marTop w:val="0"/>
      <w:marBottom w:val="0"/>
      <w:divBdr>
        <w:top w:val="none" w:sz="0" w:space="0" w:color="auto"/>
        <w:left w:val="none" w:sz="0" w:space="0" w:color="auto"/>
        <w:bottom w:val="none" w:sz="0" w:space="0" w:color="auto"/>
        <w:right w:val="none" w:sz="0" w:space="0" w:color="auto"/>
      </w:divBdr>
      <w:divsChild>
        <w:div w:id="707798399">
          <w:marLeft w:val="0"/>
          <w:marRight w:val="0"/>
          <w:marTop w:val="0"/>
          <w:marBottom w:val="0"/>
          <w:divBdr>
            <w:top w:val="none" w:sz="0" w:space="0" w:color="auto"/>
            <w:left w:val="none" w:sz="0" w:space="0" w:color="auto"/>
            <w:bottom w:val="none" w:sz="0" w:space="0" w:color="auto"/>
            <w:right w:val="none" w:sz="0" w:space="0" w:color="auto"/>
          </w:divBdr>
        </w:div>
      </w:divsChild>
    </w:div>
    <w:div w:id="117653683">
      <w:bodyDiv w:val="1"/>
      <w:marLeft w:val="0"/>
      <w:marRight w:val="0"/>
      <w:marTop w:val="0"/>
      <w:marBottom w:val="0"/>
      <w:divBdr>
        <w:top w:val="none" w:sz="0" w:space="0" w:color="auto"/>
        <w:left w:val="none" w:sz="0" w:space="0" w:color="auto"/>
        <w:bottom w:val="none" w:sz="0" w:space="0" w:color="auto"/>
        <w:right w:val="none" w:sz="0" w:space="0" w:color="auto"/>
      </w:divBdr>
    </w:div>
    <w:div w:id="117916435">
      <w:bodyDiv w:val="1"/>
      <w:marLeft w:val="0"/>
      <w:marRight w:val="0"/>
      <w:marTop w:val="0"/>
      <w:marBottom w:val="0"/>
      <w:divBdr>
        <w:top w:val="none" w:sz="0" w:space="0" w:color="auto"/>
        <w:left w:val="none" w:sz="0" w:space="0" w:color="auto"/>
        <w:bottom w:val="none" w:sz="0" w:space="0" w:color="auto"/>
        <w:right w:val="none" w:sz="0" w:space="0" w:color="auto"/>
      </w:divBdr>
    </w:div>
    <w:div w:id="119034642">
      <w:bodyDiv w:val="1"/>
      <w:marLeft w:val="0"/>
      <w:marRight w:val="0"/>
      <w:marTop w:val="0"/>
      <w:marBottom w:val="0"/>
      <w:divBdr>
        <w:top w:val="none" w:sz="0" w:space="0" w:color="auto"/>
        <w:left w:val="none" w:sz="0" w:space="0" w:color="auto"/>
        <w:bottom w:val="none" w:sz="0" w:space="0" w:color="auto"/>
        <w:right w:val="none" w:sz="0" w:space="0" w:color="auto"/>
      </w:divBdr>
    </w:div>
    <w:div w:id="120077077">
      <w:marLeft w:val="0"/>
      <w:marRight w:val="0"/>
      <w:marTop w:val="0"/>
      <w:marBottom w:val="0"/>
      <w:divBdr>
        <w:top w:val="none" w:sz="0" w:space="0" w:color="auto"/>
        <w:left w:val="none" w:sz="0" w:space="0" w:color="auto"/>
        <w:bottom w:val="none" w:sz="0" w:space="0" w:color="auto"/>
        <w:right w:val="none" w:sz="0" w:space="0" w:color="auto"/>
      </w:divBdr>
    </w:div>
    <w:div w:id="120149359">
      <w:marLeft w:val="0"/>
      <w:marRight w:val="0"/>
      <w:marTop w:val="0"/>
      <w:marBottom w:val="0"/>
      <w:divBdr>
        <w:top w:val="none" w:sz="0" w:space="0" w:color="auto"/>
        <w:left w:val="none" w:sz="0" w:space="0" w:color="auto"/>
        <w:bottom w:val="none" w:sz="0" w:space="0" w:color="auto"/>
        <w:right w:val="none" w:sz="0" w:space="0" w:color="auto"/>
      </w:divBdr>
      <w:divsChild>
        <w:div w:id="875312826">
          <w:marLeft w:val="0"/>
          <w:marRight w:val="0"/>
          <w:marTop w:val="0"/>
          <w:marBottom w:val="0"/>
          <w:divBdr>
            <w:top w:val="none" w:sz="0" w:space="0" w:color="auto"/>
            <w:left w:val="none" w:sz="0" w:space="0" w:color="auto"/>
            <w:bottom w:val="none" w:sz="0" w:space="0" w:color="auto"/>
            <w:right w:val="none" w:sz="0" w:space="0" w:color="auto"/>
          </w:divBdr>
        </w:div>
      </w:divsChild>
    </w:div>
    <w:div w:id="121271310">
      <w:marLeft w:val="0"/>
      <w:marRight w:val="0"/>
      <w:marTop w:val="0"/>
      <w:marBottom w:val="0"/>
      <w:divBdr>
        <w:top w:val="none" w:sz="0" w:space="0" w:color="auto"/>
        <w:left w:val="none" w:sz="0" w:space="0" w:color="auto"/>
        <w:bottom w:val="none" w:sz="0" w:space="0" w:color="auto"/>
        <w:right w:val="none" w:sz="0" w:space="0" w:color="auto"/>
      </w:divBdr>
      <w:divsChild>
        <w:div w:id="752823900">
          <w:marLeft w:val="0"/>
          <w:marRight w:val="0"/>
          <w:marTop w:val="0"/>
          <w:marBottom w:val="0"/>
          <w:divBdr>
            <w:top w:val="none" w:sz="0" w:space="0" w:color="auto"/>
            <w:left w:val="none" w:sz="0" w:space="0" w:color="auto"/>
            <w:bottom w:val="none" w:sz="0" w:space="0" w:color="auto"/>
            <w:right w:val="none" w:sz="0" w:space="0" w:color="auto"/>
          </w:divBdr>
        </w:div>
      </w:divsChild>
    </w:div>
    <w:div w:id="122508701">
      <w:bodyDiv w:val="1"/>
      <w:marLeft w:val="0"/>
      <w:marRight w:val="0"/>
      <w:marTop w:val="0"/>
      <w:marBottom w:val="0"/>
      <w:divBdr>
        <w:top w:val="none" w:sz="0" w:space="0" w:color="auto"/>
        <w:left w:val="none" w:sz="0" w:space="0" w:color="auto"/>
        <w:bottom w:val="none" w:sz="0" w:space="0" w:color="auto"/>
        <w:right w:val="none" w:sz="0" w:space="0" w:color="auto"/>
      </w:divBdr>
    </w:div>
    <w:div w:id="123232702">
      <w:marLeft w:val="0"/>
      <w:marRight w:val="0"/>
      <w:marTop w:val="0"/>
      <w:marBottom w:val="0"/>
      <w:divBdr>
        <w:top w:val="none" w:sz="0" w:space="0" w:color="auto"/>
        <w:left w:val="none" w:sz="0" w:space="0" w:color="auto"/>
        <w:bottom w:val="none" w:sz="0" w:space="0" w:color="auto"/>
        <w:right w:val="none" w:sz="0" w:space="0" w:color="auto"/>
      </w:divBdr>
      <w:divsChild>
        <w:div w:id="120156748">
          <w:marLeft w:val="0"/>
          <w:marRight w:val="0"/>
          <w:marTop w:val="0"/>
          <w:marBottom w:val="0"/>
          <w:divBdr>
            <w:top w:val="none" w:sz="0" w:space="0" w:color="auto"/>
            <w:left w:val="none" w:sz="0" w:space="0" w:color="auto"/>
            <w:bottom w:val="none" w:sz="0" w:space="0" w:color="auto"/>
            <w:right w:val="none" w:sz="0" w:space="0" w:color="auto"/>
          </w:divBdr>
        </w:div>
      </w:divsChild>
    </w:div>
    <w:div w:id="123432026">
      <w:marLeft w:val="0"/>
      <w:marRight w:val="0"/>
      <w:marTop w:val="0"/>
      <w:marBottom w:val="0"/>
      <w:divBdr>
        <w:top w:val="none" w:sz="0" w:space="0" w:color="auto"/>
        <w:left w:val="none" w:sz="0" w:space="0" w:color="auto"/>
        <w:bottom w:val="none" w:sz="0" w:space="0" w:color="auto"/>
        <w:right w:val="none" w:sz="0" w:space="0" w:color="auto"/>
      </w:divBdr>
      <w:divsChild>
        <w:div w:id="1560893930">
          <w:marLeft w:val="0"/>
          <w:marRight w:val="0"/>
          <w:marTop w:val="0"/>
          <w:marBottom w:val="0"/>
          <w:divBdr>
            <w:top w:val="none" w:sz="0" w:space="0" w:color="auto"/>
            <w:left w:val="none" w:sz="0" w:space="0" w:color="auto"/>
            <w:bottom w:val="none" w:sz="0" w:space="0" w:color="auto"/>
            <w:right w:val="none" w:sz="0" w:space="0" w:color="auto"/>
          </w:divBdr>
        </w:div>
      </w:divsChild>
    </w:div>
    <w:div w:id="124278696">
      <w:bodyDiv w:val="1"/>
      <w:marLeft w:val="0"/>
      <w:marRight w:val="0"/>
      <w:marTop w:val="0"/>
      <w:marBottom w:val="0"/>
      <w:divBdr>
        <w:top w:val="none" w:sz="0" w:space="0" w:color="auto"/>
        <w:left w:val="none" w:sz="0" w:space="0" w:color="auto"/>
        <w:bottom w:val="none" w:sz="0" w:space="0" w:color="auto"/>
        <w:right w:val="none" w:sz="0" w:space="0" w:color="auto"/>
      </w:divBdr>
    </w:div>
    <w:div w:id="124395359">
      <w:marLeft w:val="0"/>
      <w:marRight w:val="0"/>
      <w:marTop w:val="0"/>
      <w:marBottom w:val="0"/>
      <w:divBdr>
        <w:top w:val="none" w:sz="0" w:space="0" w:color="auto"/>
        <w:left w:val="none" w:sz="0" w:space="0" w:color="auto"/>
        <w:bottom w:val="none" w:sz="0" w:space="0" w:color="auto"/>
        <w:right w:val="none" w:sz="0" w:space="0" w:color="auto"/>
      </w:divBdr>
      <w:divsChild>
        <w:div w:id="802046000">
          <w:marLeft w:val="0"/>
          <w:marRight w:val="0"/>
          <w:marTop w:val="0"/>
          <w:marBottom w:val="0"/>
          <w:divBdr>
            <w:top w:val="none" w:sz="0" w:space="0" w:color="auto"/>
            <w:left w:val="none" w:sz="0" w:space="0" w:color="auto"/>
            <w:bottom w:val="none" w:sz="0" w:space="0" w:color="auto"/>
            <w:right w:val="none" w:sz="0" w:space="0" w:color="auto"/>
          </w:divBdr>
        </w:div>
      </w:divsChild>
    </w:div>
    <w:div w:id="125465916">
      <w:bodyDiv w:val="1"/>
      <w:marLeft w:val="0"/>
      <w:marRight w:val="0"/>
      <w:marTop w:val="0"/>
      <w:marBottom w:val="0"/>
      <w:divBdr>
        <w:top w:val="none" w:sz="0" w:space="0" w:color="auto"/>
        <w:left w:val="none" w:sz="0" w:space="0" w:color="auto"/>
        <w:bottom w:val="none" w:sz="0" w:space="0" w:color="auto"/>
        <w:right w:val="none" w:sz="0" w:space="0" w:color="auto"/>
      </w:divBdr>
    </w:div>
    <w:div w:id="126051276">
      <w:marLeft w:val="0"/>
      <w:marRight w:val="0"/>
      <w:marTop w:val="0"/>
      <w:marBottom w:val="0"/>
      <w:divBdr>
        <w:top w:val="none" w:sz="0" w:space="0" w:color="auto"/>
        <w:left w:val="none" w:sz="0" w:space="0" w:color="auto"/>
        <w:bottom w:val="none" w:sz="0" w:space="0" w:color="auto"/>
        <w:right w:val="none" w:sz="0" w:space="0" w:color="auto"/>
      </w:divBdr>
      <w:divsChild>
        <w:div w:id="1048147583">
          <w:marLeft w:val="0"/>
          <w:marRight w:val="0"/>
          <w:marTop w:val="0"/>
          <w:marBottom w:val="0"/>
          <w:divBdr>
            <w:top w:val="none" w:sz="0" w:space="0" w:color="auto"/>
            <w:left w:val="none" w:sz="0" w:space="0" w:color="auto"/>
            <w:bottom w:val="none" w:sz="0" w:space="0" w:color="auto"/>
            <w:right w:val="none" w:sz="0" w:space="0" w:color="auto"/>
          </w:divBdr>
        </w:div>
      </w:divsChild>
    </w:div>
    <w:div w:id="126123038">
      <w:marLeft w:val="0"/>
      <w:marRight w:val="0"/>
      <w:marTop w:val="0"/>
      <w:marBottom w:val="0"/>
      <w:divBdr>
        <w:top w:val="none" w:sz="0" w:space="0" w:color="auto"/>
        <w:left w:val="none" w:sz="0" w:space="0" w:color="auto"/>
        <w:bottom w:val="none" w:sz="0" w:space="0" w:color="auto"/>
        <w:right w:val="none" w:sz="0" w:space="0" w:color="auto"/>
      </w:divBdr>
      <w:divsChild>
        <w:div w:id="803695297">
          <w:marLeft w:val="0"/>
          <w:marRight w:val="0"/>
          <w:marTop w:val="0"/>
          <w:marBottom w:val="0"/>
          <w:divBdr>
            <w:top w:val="none" w:sz="0" w:space="0" w:color="auto"/>
            <w:left w:val="none" w:sz="0" w:space="0" w:color="auto"/>
            <w:bottom w:val="none" w:sz="0" w:space="0" w:color="auto"/>
            <w:right w:val="none" w:sz="0" w:space="0" w:color="auto"/>
          </w:divBdr>
        </w:div>
      </w:divsChild>
    </w:div>
    <w:div w:id="126358463">
      <w:marLeft w:val="0"/>
      <w:marRight w:val="0"/>
      <w:marTop w:val="0"/>
      <w:marBottom w:val="0"/>
      <w:divBdr>
        <w:top w:val="none" w:sz="0" w:space="0" w:color="auto"/>
        <w:left w:val="none" w:sz="0" w:space="0" w:color="auto"/>
        <w:bottom w:val="none" w:sz="0" w:space="0" w:color="auto"/>
        <w:right w:val="none" w:sz="0" w:space="0" w:color="auto"/>
      </w:divBdr>
      <w:divsChild>
        <w:div w:id="1779445930">
          <w:marLeft w:val="0"/>
          <w:marRight w:val="0"/>
          <w:marTop w:val="0"/>
          <w:marBottom w:val="0"/>
          <w:divBdr>
            <w:top w:val="none" w:sz="0" w:space="0" w:color="auto"/>
            <w:left w:val="none" w:sz="0" w:space="0" w:color="auto"/>
            <w:bottom w:val="none" w:sz="0" w:space="0" w:color="auto"/>
            <w:right w:val="none" w:sz="0" w:space="0" w:color="auto"/>
          </w:divBdr>
        </w:div>
      </w:divsChild>
    </w:div>
    <w:div w:id="126362091">
      <w:bodyDiv w:val="1"/>
      <w:marLeft w:val="0"/>
      <w:marRight w:val="0"/>
      <w:marTop w:val="0"/>
      <w:marBottom w:val="0"/>
      <w:divBdr>
        <w:top w:val="none" w:sz="0" w:space="0" w:color="auto"/>
        <w:left w:val="none" w:sz="0" w:space="0" w:color="auto"/>
        <w:bottom w:val="none" w:sz="0" w:space="0" w:color="auto"/>
        <w:right w:val="none" w:sz="0" w:space="0" w:color="auto"/>
      </w:divBdr>
    </w:div>
    <w:div w:id="127016420">
      <w:marLeft w:val="0"/>
      <w:marRight w:val="0"/>
      <w:marTop w:val="0"/>
      <w:marBottom w:val="0"/>
      <w:divBdr>
        <w:top w:val="none" w:sz="0" w:space="0" w:color="auto"/>
        <w:left w:val="none" w:sz="0" w:space="0" w:color="auto"/>
        <w:bottom w:val="none" w:sz="0" w:space="0" w:color="auto"/>
        <w:right w:val="none" w:sz="0" w:space="0" w:color="auto"/>
      </w:divBdr>
      <w:divsChild>
        <w:div w:id="1271282742">
          <w:marLeft w:val="0"/>
          <w:marRight w:val="0"/>
          <w:marTop w:val="0"/>
          <w:marBottom w:val="0"/>
          <w:divBdr>
            <w:top w:val="none" w:sz="0" w:space="0" w:color="auto"/>
            <w:left w:val="none" w:sz="0" w:space="0" w:color="auto"/>
            <w:bottom w:val="none" w:sz="0" w:space="0" w:color="auto"/>
            <w:right w:val="none" w:sz="0" w:space="0" w:color="auto"/>
          </w:divBdr>
        </w:div>
      </w:divsChild>
    </w:div>
    <w:div w:id="127364307">
      <w:marLeft w:val="0"/>
      <w:marRight w:val="0"/>
      <w:marTop w:val="0"/>
      <w:marBottom w:val="0"/>
      <w:divBdr>
        <w:top w:val="none" w:sz="0" w:space="0" w:color="auto"/>
        <w:left w:val="none" w:sz="0" w:space="0" w:color="auto"/>
        <w:bottom w:val="none" w:sz="0" w:space="0" w:color="auto"/>
        <w:right w:val="none" w:sz="0" w:space="0" w:color="auto"/>
      </w:divBdr>
      <w:divsChild>
        <w:div w:id="1740781892">
          <w:marLeft w:val="0"/>
          <w:marRight w:val="0"/>
          <w:marTop w:val="0"/>
          <w:marBottom w:val="0"/>
          <w:divBdr>
            <w:top w:val="none" w:sz="0" w:space="0" w:color="auto"/>
            <w:left w:val="none" w:sz="0" w:space="0" w:color="auto"/>
            <w:bottom w:val="none" w:sz="0" w:space="0" w:color="auto"/>
            <w:right w:val="none" w:sz="0" w:space="0" w:color="auto"/>
          </w:divBdr>
        </w:div>
      </w:divsChild>
    </w:div>
    <w:div w:id="128018605">
      <w:marLeft w:val="0"/>
      <w:marRight w:val="0"/>
      <w:marTop w:val="0"/>
      <w:marBottom w:val="0"/>
      <w:divBdr>
        <w:top w:val="none" w:sz="0" w:space="0" w:color="auto"/>
        <w:left w:val="none" w:sz="0" w:space="0" w:color="auto"/>
        <w:bottom w:val="none" w:sz="0" w:space="0" w:color="auto"/>
        <w:right w:val="none" w:sz="0" w:space="0" w:color="auto"/>
      </w:divBdr>
      <w:divsChild>
        <w:div w:id="360865378">
          <w:marLeft w:val="0"/>
          <w:marRight w:val="0"/>
          <w:marTop w:val="0"/>
          <w:marBottom w:val="0"/>
          <w:divBdr>
            <w:top w:val="none" w:sz="0" w:space="0" w:color="auto"/>
            <w:left w:val="none" w:sz="0" w:space="0" w:color="auto"/>
            <w:bottom w:val="none" w:sz="0" w:space="0" w:color="auto"/>
            <w:right w:val="none" w:sz="0" w:space="0" w:color="auto"/>
          </w:divBdr>
        </w:div>
      </w:divsChild>
    </w:div>
    <w:div w:id="128590817">
      <w:marLeft w:val="0"/>
      <w:marRight w:val="0"/>
      <w:marTop w:val="0"/>
      <w:marBottom w:val="0"/>
      <w:divBdr>
        <w:top w:val="none" w:sz="0" w:space="0" w:color="auto"/>
        <w:left w:val="none" w:sz="0" w:space="0" w:color="auto"/>
        <w:bottom w:val="none" w:sz="0" w:space="0" w:color="auto"/>
        <w:right w:val="none" w:sz="0" w:space="0" w:color="auto"/>
      </w:divBdr>
      <w:divsChild>
        <w:div w:id="718017941">
          <w:marLeft w:val="0"/>
          <w:marRight w:val="0"/>
          <w:marTop w:val="0"/>
          <w:marBottom w:val="0"/>
          <w:divBdr>
            <w:top w:val="none" w:sz="0" w:space="0" w:color="auto"/>
            <w:left w:val="none" w:sz="0" w:space="0" w:color="auto"/>
            <w:bottom w:val="none" w:sz="0" w:space="0" w:color="auto"/>
            <w:right w:val="none" w:sz="0" w:space="0" w:color="auto"/>
          </w:divBdr>
        </w:div>
      </w:divsChild>
    </w:div>
    <w:div w:id="129834814">
      <w:marLeft w:val="0"/>
      <w:marRight w:val="0"/>
      <w:marTop w:val="0"/>
      <w:marBottom w:val="0"/>
      <w:divBdr>
        <w:top w:val="none" w:sz="0" w:space="0" w:color="auto"/>
        <w:left w:val="none" w:sz="0" w:space="0" w:color="auto"/>
        <w:bottom w:val="none" w:sz="0" w:space="0" w:color="auto"/>
        <w:right w:val="none" w:sz="0" w:space="0" w:color="auto"/>
      </w:divBdr>
      <w:divsChild>
        <w:div w:id="847526322">
          <w:marLeft w:val="0"/>
          <w:marRight w:val="0"/>
          <w:marTop w:val="0"/>
          <w:marBottom w:val="0"/>
          <w:divBdr>
            <w:top w:val="none" w:sz="0" w:space="0" w:color="auto"/>
            <w:left w:val="none" w:sz="0" w:space="0" w:color="auto"/>
            <w:bottom w:val="none" w:sz="0" w:space="0" w:color="auto"/>
            <w:right w:val="none" w:sz="0" w:space="0" w:color="auto"/>
          </w:divBdr>
        </w:div>
      </w:divsChild>
    </w:div>
    <w:div w:id="130564404">
      <w:bodyDiv w:val="1"/>
      <w:marLeft w:val="0"/>
      <w:marRight w:val="0"/>
      <w:marTop w:val="0"/>
      <w:marBottom w:val="0"/>
      <w:divBdr>
        <w:top w:val="none" w:sz="0" w:space="0" w:color="auto"/>
        <w:left w:val="none" w:sz="0" w:space="0" w:color="auto"/>
        <w:bottom w:val="none" w:sz="0" w:space="0" w:color="auto"/>
        <w:right w:val="none" w:sz="0" w:space="0" w:color="auto"/>
      </w:divBdr>
    </w:div>
    <w:div w:id="131094329">
      <w:marLeft w:val="0"/>
      <w:marRight w:val="0"/>
      <w:marTop w:val="0"/>
      <w:marBottom w:val="0"/>
      <w:divBdr>
        <w:top w:val="none" w:sz="0" w:space="0" w:color="auto"/>
        <w:left w:val="none" w:sz="0" w:space="0" w:color="auto"/>
        <w:bottom w:val="none" w:sz="0" w:space="0" w:color="auto"/>
        <w:right w:val="none" w:sz="0" w:space="0" w:color="auto"/>
      </w:divBdr>
      <w:divsChild>
        <w:div w:id="1982029310">
          <w:marLeft w:val="0"/>
          <w:marRight w:val="0"/>
          <w:marTop w:val="0"/>
          <w:marBottom w:val="0"/>
          <w:divBdr>
            <w:top w:val="none" w:sz="0" w:space="0" w:color="auto"/>
            <w:left w:val="none" w:sz="0" w:space="0" w:color="auto"/>
            <w:bottom w:val="none" w:sz="0" w:space="0" w:color="auto"/>
            <w:right w:val="none" w:sz="0" w:space="0" w:color="auto"/>
          </w:divBdr>
        </w:div>
      </w:divsChild>
    </w:div>
    <w:div w:id="131103184">
      <w:marLeft w:val="0"/>
      <w:marRight w:val="0"/>
      <w:marTop w:val="0"/>
      <w:marBottom w:val="0"/>
      <w:divBdr>
        <w:top w:val="none" w:sz="0" w:space="0" w:color="auto"/>
        <w:left w:val="none" w:sz="0" w:space="0" w:color="auto"/>
        <w:bottom w:val="none" w:sz="0" w:space="0" w:color="auto"/>
        <w:right w:val="none" w:sz="0" w:space="0" w:color="auto"/>
      </w:divBdr>
      <w:divsChild>
        <w:div w:id="1103576722">
          <w:marLeft w:val="0"/>
          <w:marRight w:val="0"/>
          <w:marTop w:val="0"/>
          <w:marBottom w:val="0"/>
          <w:divBdr>
            <w:top w:val="none" w:sz="0" w:space="0" w:color="auto"/>
            <w:left w:val="none" w:sz="0" w:space="0" w:color="auto"/>
            <w:bottom w:val="none" w:sz="0" w:space="0" w:color="auto"/>
            <w:right w:val="none" w:sz="0" w:space="0" w:color="auto"/>
          </w:divBdr>
        </w:div>
      </w:divsChild>
    </w:div>
    <w:div w:id="131556532">
      <w:marLeft w:val="0"/>
      <w:marRight w:val="0"/>
      <w:marTop w:val="0"/>
      <w:marBottom w:val="0"/>
      <w:divBdr>
        <w:top w:val="none" w:sz="0" w:space="0" w:color="auto"/>
        <w:left w:val="none" w:sz="0" w:space="0" w:color="auto"/>
        <w:bottom w:val="none" w:sz="0" w:space="0" w:color="auto"/>
        <w:right w:val="none" w:sz="0" w:space="0" w:color="auto"/>
      </w:divBdr>
      <w:divsChild>
        <w:div w:id="752630234">
          <w:marLeft w:val="0"/>
          <w:marRight w:val="0"/>
          <w:marTop w:val="0"/>
          <w:marBottom w:val="0"/>
          <w:divBdr>
            <w:top w:val="none" w:sz="0" w:space="0" w:color="auto"/>
            <w:left w:val="none" w:sz="0" w:space="0" w:color="auto"/>
            <w:bottom w:val="none" w:sz="0" w:space="0" w:color="auto"/>
            <w:right w:val="none" w:sz="0" w:space="0" w:color="auto"/>
          </w:divBdr>
        </w:div>
      </w:divsChild>
    </w:div>
    <w:div w:id="131676151">
      <w:marLeft w:val="0"/>
      <w:marRight w:val="0"/>
      <w:marTop w:val="0"/>
      <w:marBottom w:val="0"/>
      <w:divBdr>
        <w:top w:val="none" w:sz="0" w:space="0" w:color="auto"/>
        <w:left w:val="none" w:sz="0" w:space="0" w:color="auto"/>
        <w:bottom w:val="none" w:sz="0" w:space="0" w:color="auto"/>
        <w:right w:val="none" w:sz="0" w:space="0" w:color="auto"/>
      </w:divBdr>
      <w:divsChild>
        <w:div w:id="1227257404">
          <w:marLeft w:val="0"/>
          <w:marRight w:val="0"/>
          <w:marTop w:val="0"/>
          <w:marBottom w:val="0"/>
          <w:divBdr>
            <w:top w:val="none" w:sz="0" w:space="0" w:color="auto"/>
            <w:left w:val="none" w:sz="0" w:space="0" w:color="auto"/>
            <w:bottom w:val="none" w:sz="0" w:space="0" w:color="auto"/>
            <w:right w:val="none" w:sz="0" w:space="0" w:color="auto"/>
          </w:divBdr>
        </w:div>
      </w:divsChild>
    </w:div>
    <w:div w:id="132068570">
      <w:marLeft w:val="0"/>
      <w:marRight w:val="0"/>
      <w:marTop w:val="0"/>
      <w:marBottom w:val="0"/>
      <w:divBdr>
        <w:top w:val="none" w:sz="0" w:space="0" w:color="auto"/>
        <w:left w:val="none" w:sz="0" w:space="0" w:color="auto"/>
        <w:bottom w:val="none" w:sz="0" w:space="0" w:color="auto"/>
        <w:right w:val="none" w:sz="0" w:space="0" w:color="auto"/>
      </w:divBdr>
      <w:divsChild>
        <w:div w:id="573586299">
          <w:marLeft w:val="0"/>
          <w:marRight w:val="0"/>
          <w:marTop w:val="0"/>
          <w:marBottom w:val="0"/>
          <w:divBdr>
            <w:top w:val="none" w:sz="0" w:space="0" w:color="auto"/>
            <w:left w:val="none" w:sz="0" w:space="0" w:color="auto"/>
            <w:bottom w:val="none" w:sz="0" w:space="0" w:color="auto"/>
            <w:right w:val="none" w:sz="0" w:space="0" w:color="auto"/>
          </w:divBdr>
        </w:div>
      </w:divsChild>
    </w:div>
    <w:div w:id="132600035">
      <w:marLeft w:val="0"/>
      <w:marRight w:val="0"/>
      <w:marTop w:val="0"/>
      <w:marBottom w:val="0"/>
      <w:divBdr>
        <w:top w:val="none" w:sz="0" w:space="0" w:color="auto"/>
        <w:left w:val="none" w:sz="0" w:space="0" w:color="auto"/>
        <w:bottom w:val="none" w:sz="0" w:space="0" w:color="auto"/>
        <w:right w:val="none" w:sz="0" w:space="0" w:color="auto"/>
      </w:divBdr>
      <w:divsChild>
        <w:div w:id="909002467">
          <w:marLeft w:val="0"/>
          <w:marRight w:val="0"/>
          <w:marTop w:val="0"/>
          <w:marBottom w:val="0"/>
          <w:divBdr>
            <w:top w:val="none" w:sz="0" w:space="0" w:color="auto"/>
            <w:left w:val="none" w:sz="0" w:space="0" w:color="auto"/>
            <w:bottom w:val="none" w:sz="0" w:space="0" w:color="auto"/>
            <w:right w:val="none" w:sz="0" w:space="0" w:color="auto"/>
          </w:divBdr>
        </w:div>
      </w:divsChild>
    </w:div>
    <w:div w:id="132721851">
      <w:marLeft w:val="0"/>
      <w:marRight w:val="0"/>
      <w:marTop w:val="0"/>
      <w:marBottom w:val="0"/>
      <w:divBdr>
        <w:top w:val="none" w:sz="0" w:space="0" w:color="auto"/>
        <w:left w:val="none" w:sz="0" w:space="0" w:color="auto"/>
        <w:bottom w:val="none" w:sz="0" w:space="0" w:color="auto"/>
        <w:right w:val="none" w:sz="0" w:space="0" w:color="auto"/>
      </w:divBdr>
      <w:divsChild>
        <w:div w:id="121731464">
          <w:marLeft w:val="0"/>
          <w:marRight w:val="0"/>
          <w:marTop w:val="0"/>
          <w:marBottom w:val="0"/>
          <w:divBdr>
            <w:top w:val="none" w:sz="0" w:space="0" w:color="auto"/>
            <w:left w:val="none" w:sz="0" w:space="0" w:color="auto"/>
            <w:bottom w:val="none" w:sz="0" w:space="0" w:color="auto"/>
            <w:right w:val="none" w:sz="0" w:space="0" w:color="auto"/>
          </w:divBdr>
        </w:div>
      </w:divsChild>
    </w:div>
    <w:div w:id="132723714">
      <w:marLeft w:val="0"/>
      <w:marRight w:val="0"/>
      <w:marTop w:val="0"/>
      <w:marBottom w:val="0"/>
      <w:divBdr>
        <w:top w:val="none" w:sz="0" w:space="0" w:color="auto"/>
        <w:left w:val="none" w:sz="0" w:space="0" w:color="auto"/>
        <w:bottom w:val="none" w:sz="0" w:space="0" w:color="auto"/>
        <w:right w:val="none" w:sz="0" w:space="0" w:color="auto"/>
      </w:divBdr>
      <w:divsChild>
        <w:div w:id="1703628282">
          <w:marLeft w:val="0"/>
          <w:marRight w:val="0"/>
          <w:marTop w:val="0"/>
          <w:marBottom w:val="0"/>
          <w:divBdr>
            <w:top w:val="none" w:sz="0" w:space="0" w:color="auto"/>
            <w:left w:val="none" w:sz="0" w:space="0" w:color="auto"/>
            <w:bottom w:val="none" w:sz="0" w:space="0" w:color="auto"/>
            <w:right w:val="none" w:sz="0" w:space="0" w:color="auto"/>
          </w:divBdr>
        </w:div>
      </w:divsChild>
    </w:div>
    <w:div w:id="133065871">
      <w:marLeft w:val="0"/>
      <w:marRight w:val="0"/>
      <w:marTop w:val="0"/>
      <w:marBottom w:val="0"/>
      <w:divBdr>
        <w:top w:val="none" w:sz="0" w:space="0" w:color="auto"/>
        <w:left w:val="none" w:sz="0" w:space="0" w:color="auto"/>
        <w:bottom w:val="none" w:sz="0" w:space="0" w:color="auto"/>
        <w:right w:val="none" w:sz="0" w:space="0" w:color="auto"/>
      </w:divBdr>
    </w:div>
    <w:div w:id="135143456">
      <w:marLeft w:val="0"/>
      <w:marRight w:val="0"/>
      <w:marTop w:val="0"/>
      <w:marBottom w:val="0"/>
      <w:divBdr>
        <w:top w:val="none" w:sz="0" w:space="0" w:color="auto"/>
        <w:left w:val="none" w:sz="0" w:space="0" w:color="auto"/>
        <w:bottom w:val="none" w:sz="0" w:space="0" w:color="auto"/>
        <w:right w:val="none" w:sz="0" w:space="0" w:color="auto"/>
      </w:divBdr>
      <w:divsChild>
        <w:div w:id="675040842">
          <w:marLeft w:val="0"/>
          <w:marRight w:val="0"/>
          <w:marTop w:val="0"/>
          <w:marBottom w:val="0"/>
          <w:divBdr>
            <w:top w:val="none" w:sz="0" w:space="0" w:color="auto"/>
            <w:left w:val="none" w:sz="0" w:space="0" w:color="auto"/>
            <w:bottom w:val="none" w:sz="0" w:space="0" w:color="auto"/>
            <w:right w:val="none" w:sz="0" w:space="0" w:color="auto"/>
          </w:divBdr>
        </w:div>
      </w:divsChild>
    </w:div>
    <w:div w:id="136728685">
      <w:marLeft w:val="0"/>
      <w:marRight w:val="0"/>
      <w:marTop w:val="0"/>
      <w:marBottom w:val="0"/>
      <w:divBdr>
        <w:top w:val="none" w:sz="0" w:space="0" w:color="auto"/>
        <w:left w:val="none" w:sz="0" w:space="0" w:color="auto"/>
        <w:bottom w:val="none" w:sz="0" w:space="0" w:color="auto"/>
        <w:right w:val="none" w:sz="0" w:space="0" w:color="auto"/>
      </w:divBdr>
      <w:divsChild>
        <w:div w:id="485167712">
          <w:marLeft w:val="0"/>
          <w:marRight w:val="0"/>
          <w:marTop w:val="0"/>
          <w:marBottom w:val="0"/>
          <w:divBdr>
            <w:top w:val="none" w:sz="0" w:space="0" w:color="auto"/>
            <w:left w:val="none" w:sz="0" w:space="0" w:color="auto"/>
            <w:bottom w:val="none" w:sz="0" w:space="0" w:color="auto"/>
            <w:right w:val="none" w:sz="0" w:space="0" w:color="auto"/>
          </w:divBdr>
        </w:div>
      </w:divsChild>
    </w:div>
    <w:div w:id="137112042">
      <w:bodyDiv w:val="1"/>
      <w:marLeft w:val="0"/>
      <w:marRight w:val="0"/>
      <w:marTop w:val="0"/>
      <w:marBottom w:val="0"/>
      <w:divBdr>
        <w:top w:val="none" w:sz="0" w:space="0" w:color="auto"/>
        <w:left w:val="none" w:sz="0" w:space="0" w:color="auto"/>
        <w:bottom w:val="none" w:sz="0" w:space="0" w:color="auto"/>
        <w:right w:val="none" w:sz="0" w:space="0" w:color="auto"/>
      </w:divBdr>
    </w:div>
    <w:div w:id="137771373">
      <w:marLeft w:val="0"/>
      <w:marRight w:val="0"/>
      <w:marTop w:val="0"/>
      <w:marBottom w:val="0"/>
      <w:divBdr>
        <w:top w:val="none" w:sz="0" w:space="0" w:color="auto"/>
        <w:left w:val="none" w:sz="0" w:space="0" w:color="auto"/>
        <w:bottom w:val="none" w:sz="0" w:space="0" w:color="auto"/>
        <w:right w:val="none" w:sz="0" w:space="0" w:color="auto"/>
      </w:divBdr>
      <w:divsChild>
        <w:div w:id="270600129">
          <w:marLeft w:val="0"/>
          <w:marRight w:val="0"/>
          <w:marTop w:val="0"/>
          <w:marBottom w:val="0"/>
          <w:divBdr>
            <w:top w:val="none" w:sz="0" w:space="0" w:color="auto"/>
            <w:left w:val="none" w:sz="0" w:space="0" w:color="auto"/>
            <w:bottom w:val="none" w:sz="0" w:space="0" w:color="auto"/>
            <w:right w:val="none" w:sz="0" w:space="0" w:color="auto"/>
          </w:divBdr>
        </w:div>
      </w:divsChild>
    </w:div>
    <w:div w:id="137772430">
      <w:marLeft w:val="0"/>
      <w:marRight w:val="0"/>
      <w:marTop w:val="0"/>
      <w:marBottom w:val="0"/>
      <w:divBdr>
        <w:top w:val="none" w:sz="0" w:space="0" w:color="auto"/>
        <w:left w:val="none" w:sz="0" w:space="0" w:color="auto"/>
        <w:bottom w:val="none" w:sz="0" w:space="0" w:color="auto"/>
        <w:right w:val="none" w:sz="0" w:space="0" w:color="auto"/>
      </w:divBdr>
      <w:divsChild>
        <w:div w:id="721096618">
          <w:marLeft w:val="0"/>
          <w:marRight w:val="0"/>
          <w:marTop w:val="0"/>
          <w:marBottom w:val="0"/>
          <w:divBdr>
            <w:top w:val="none" w:sz="0" w:space="0" w:color="auto"/>
            <w:left w:val="none" w:sz="0" w:space="0" w:color="auto"/>
            <w:bottom w:val="none" w:sz="0" w:space="0" w:color="auto"/>
            <w:right w:val="none" w:sz="0" w:space="0" w:color="auto"/>
          </w:divBdr>
        </w:div>
      </w:divsChild>
    </w:div>
    <w:div w:id="138156562">
      <w:bodyDiv w:val="1"/>
      <w:marLeft w:val="0"/>
      <w:marRight w:val="0"/>
      <w:marTop w:val="0"/>
      <w:marBottom w:val="0"/>
      <w:divBdr>
        <w:top w:val="none" w:sz="0" w:space="0" w:color="auto"/>
        <w:left w:val="none" w:sz="0" w:space="0" w:color="auto"/>
        <w:bottom w:val="none" w:sz="0" w:space="0" w:color="auto"/>
        <w:right w:val="none" w:sz="0" w:space="0" w:color="auto"/>
      </w:divBdr>
    </w:div>
    <w:div w:id="138158093">
      <w:marLeft w:val="0"/>
      <w:marRight w:val="0"/>
      <w:marTop w:val="0"/>
      <w:marBottom w:val="0"/>
      <w:divBdr>
        <w:top w:val="none" w:sz="0" w:space="0" w:color="auto"/>
        <w:left w:val="none" w:sz="0" w:space="0" w:color="auto"/>
        <w:bottom w:val="none" w:sz="0" w:space="0" w:color="auto"/>
        <w:right w:val="none" w:sz="0" w:space="0" w:color="auto"/>
      </w:divBdr>
      <w:divsChild>
        <w:div w:id="1095520966">
          <w:marLeft w:val="0"/>
          <w:marRight w:val="0"/>
          <w:marTop w:val="0"/>
          <w:marBottom w:val="0"/>
          <w:divBdr>
            <w:top w:val="none" w:sz="0" w:space="0" w:color="auto"/>
            <w:left w:val="none" w:sz="0" w:space="0" w:color="auto"/>
            <w:bottom w:val="none" w:sz="0" w:space="0" w:color="auto"/>
            <w:right w:val="none" w:sz="0" w:space="0" w:color="auto"/>
          </w:divBdr>
        </w:div>
      </w:divsChild>
    </w:div>
    <w:div w:id="138226510">
      <w:marLeft w:val="0"/>
      <w:marRight w:val="0"/>
      <w:marTop w:val="0"/>
      <w:marBottom w:val="0"/>
      <w:divBdr>
        <w:top w:val="none" w:sz="0" w:space="0" w:color="auto"/>
        <w:left w:val="none" w:sz="0" w:space="0" w:color="auto"/>
        <w:bottom w:val="none" w:sz="0" w:space="0" w:color="auto"/>
        <w:right w:val="none" w:sz="0" w:space="0" w:color="auto"/>
      </w:divBdr>
      <w:divsChild>
        <w:div w:id="641733240">
          <w:marLeft w:val="0"/>
          <w:marRight w:val="0"/>
          <w:marTop w:val="0"/>
          <w:marBottom w:val="0"/>
          <w:divBdr>
            <w:top w:val="none" w:sz="0" w:space="0" w:color="auto"/>
            <w:left w:val="none" w:sz="0" w:space="0" w:color="auto"/>
            <w:bottom w:val="none" w:sz="0" w:space="0" w:color="auto"/>
            <w:right w:val="none" w:sz="0" w:space="0" w:color="auto"/>
          </w:divBdr>
        </w:div>
      </w:divsChild>
    </w:div>
    <w:div w:id="138233092">
      <w:marLeft w:val="0"/>
      <w:marRight w:val="0"/>
      <w:marTop w:val="0"/>
      <w:marBottom w:val="0"/>
      <w:divBdr>
        <w:top w:val="none" w:sz="0" w:space="0" w:color="auto"/>
        <w:left w:val="none" w:sz="0" w:space="0" w:color="auto"/>
        <w:bottom w:val="none" w:sz="0" w:space="0" w:color="auto"/>
        <w:right w:val="none" w:sz="0" w:space="0" w:color="auto"/>
      </w:divBdr>
      <w:divsChild>
        <w:div w:id="1994065253">
          <w:marLeft w:val="0"/>
          <w:marRight w:val="0"/>
          <w:marTop w:val="0"/>
          <w:marBottom w:val="0"/>
          <w:divBdr>
            <w:top w:val="none" w:sz="0" w:space="0" w:color="auto"/>
            <w:left w:val="none" w:sz="0" w:space="0" w:color="auto"/>
            <w:bottom w:val="none" w:sz="0" w:space="0" w:color="auto"/>
            <w:right w:val="none" w:sz="0" w:space="0" w:color="auto"/>
          </w:divBdr>
        </w:div>
      </w:divsChild>
    </w:div>
    <w:div w:id="138347895">
      <w:bodyDiv w:val="1"/>
      <w:marLeft w:val="0"/>
      <w:marRight w:val="0"/>
      <w:marTop w:val="0"/>
      <w:marBottom w:val="0"/>
      <w:divBdr>
        <w:top w:val="none" w:sz="0" w:space="0" w:color="auto"/>
        <w:left w:val="none" w:sz="0" w:space="0" w:color="auto"/>
        <w:bottom w:val="none" w:sz="0" w:space="0" w:color="auto"/>
        <w:right w:val="none" w:sz="0" w:space="0" w:color="auto"/>
      </w:divBdr>
    </w:div>
    <w:div w:id="138695062">
      <w:marLeft w:val="0"/>
      <w:marRight w:val="0"/>
      <w:marTop w:val="0"/>
      <w:marBottom w:val="0"/>
      <w:divBdr>
        <w:top w:val="none" w:sz="0" w:space="0" w:color="auto"/>
        <w:left w:val="none" w:sz="0" w:space="0" w:color="auto"/>
        <w:bottom w:val="none" w:sz="0" w:space="0" w:color="auto"/>
        <w:right w:val="none" w:sz="0" w:space="0" w:color="auto"/>
      </w:divBdr>
      <w:divsChild>
        <w:div w:id="1781486348">
          <w:marLeft w:val="0"/>
          <w:marRight w:val="0"/>
          <w:marTop w:val="0"/>
          <w:marBottom w:val="0"/>
          <w:divBdr>
            <w:top w:val="none" w:sz="0" w:space="0" w:color="auto"/>
            <w:left w:val="none" w:sz="0" w:space="0" w:color="auto"/>
            <w:bottom w:val="none" w:sz="0" w:space="0" w:color="auto"/>
            <w:right w:val="none" w:sz="0" w:space="0" w:color="auto"/>
          </w:divBdr>
        </w:div>
      </w:divsChild>
    </w:div>
    <w:div w:id="139078643">
      <w:marLeft w:val="0"/>
      <w:marRight w:val="0"/>
      <w:marTop w:val="0"/>
      <w:marBottom w:val="0"/>
      <w:divBdr>
        <w:top w:val="none" w:sz="0" w:space="0" w:color="auto"/>
        <w:left w:val="none" w:sz="0" w:space="0" w:color="auto"/>
        <w:bottom w:val="none" w:sz="0" w:space="0" w:color="auto"/>
        <w:right w:val="none" w:sz="0" w:space="0" w:color="auto"/>
      </w:divBdr>
      <w:divsChild>
        <w:div w:id="784301889">
          <w:marLeft w:val="0"/>
          <w:marRight w:val="0"/>
          <w:marTop w:val="0"/>
          <w:marBottom w:val="0"/>
          <w:divBdr>
            <w:top w:val="none" w:sz="0" w:space="0" w:color="auto"/>
            <w:left w:val="none" w:sz="0" w:space="0" w:color="auto"/>
            <w:bottom w:val="none" w:sz="0" w:space="0" w:color="auto"/>
            <w:right w:val="none" w:sz="0" w:space="0" w:color="auto"/>
          </w:divBdr>
        </w:div>
      </w:divsChild>
    </w:div>
    <w:div w:id="141774716">
      <w:marLeft w:val="0"/>
      <w:marRight w:val="0"/>
      <w:marTop w:val="0"/>
      <w:marBottom w:val="0"/>
      <w:divBdr>
        <w:top w:val="none" w:sz="0" w:space="0" w:color="auto"/>
        <w:left w:val="none" w:sz="0" w:space="0" w:color="auto"/>
        <w:bottom w:val="none" w:sz="0" w:space="0" w:color="auto"/>
        <w:right w:val="none" w:sz="0" w:space="0" w:color="auto"/>
      </w:divBdr>
      <w:divsChild>
        <w:div w:id="1358853135">
          <w:marLeft w:val="0"/>
          <w:marRight w:val="0"/>
          <w:marTop w:val="0"/>
          <w:marBottom w:val="0"/>
          <w:divBdr>
            <w:top w:val="none" w:sz="0" w:space="0" w:color="auto"/>
            <w:left w:val="none" w:sz="0" w:space="0" w:color="auto"/>
            <w:bottom w:val="none" w:sz="0" w:space="0" w:color="auto"/>
            <w:right w:val="none" w:sz="0" w:space="0" w:color="auto"/>
          </w:divBdr>
        </w:div>
      </w:divsChild>
    </w:div>
    <w:div w:id="141851235">
      <w:marLeft w:val="0"/>
      <w:marRight w:val="0"/>
      <w:marTop w:val="0"/>
      <w:marBottom w:val="0"/>
      <w:divBdr>
        <w:top w:val="none" w:sz="0" w:space="0" w:color="auto"/>
        <w:left w:val="none" w:sz="0" w:space="0" w:color="auto"/>
        <w:bottom w:val="none" w:sz="0" w:space="0" w:color="auto"/>
        <w:right w:val="none" w:sz="0" w:space="0" w:color="auto"/>
      </w:divBdr>
      <w:divsChild>
        <w:div w:id="339478055">
          <w:marLeft w:val="0"/>
          <w:marRight w:val="0"/>
          <w:marTop w:val="0"/>
          <w:marBottom w:val="0"/>
          <w:divBdr>
            <w:top w:val="none" w:sz="0" w:space="0" w:color="auto"/>
            <w:left w:val="none" w:sz="0" w:space="0" w:color="auto"/>
            <w:bottom w:val="none" w:sz="0" w:space="0" w:color="auto"/>
            <w:right w:val="none" w:sz="0" w:space="0" w:color="auto"/>
          </w:divBdr>
        </w:div>
      </w:divsChild>
    </w:div>
    <w:div w:id="142747099">
      <w:marLeft w:val="0"/>
      <w:marRight w:val="0"/>
      <w:marTop w:val="0"/>
      <w:marBottom w:val="0"/>
      <w:divBdr>
        <w:top w:val="none" w:sz="0" w:space="0" w:color="auto"/>
        <w:left w:val="none" w:sz="0" w:space="0" w:color="auto"/>
        <w:bottom w:val="none" w:sz="0" w:space="0" w:color="auto"/>
        <w:right w:val="none" w:sz="0" w:space="0" w:color="auto"/>
      </w:divBdr>
      <w:divsChild>
        <w:div w:id="488642175">
          <w:marLeft w:val="0"/>
          <w:marRight w:val="0"/>
          <w:marTop w:val="0"/>
          <w:marBottom w:val="0"/>
          <w:divBdr>
            <w:top w:val="none" w:sz="0" w:space="0" w:color="auto"/>
            <w:left w:val="none" w:sz="0" w:space="0" w:color="auto"/>
            <w:bottom w:val="none" w:sz="0" w:space="0" w:color="auto"/>
            <w:right w:val="none" w:sz="0" w:space="0" w:color="auto"/>
          </w:divBdr>
        </w:div>
      </w:divsChild>
    </w:div>
    <w:div w:id="142939809">
      <w:marLeft w:val="0"/>
      <w:marRight w:val="0"/>
      <w:marTop w:val="0"/>
      <w:marBottom w:val="0"/>
      <w:divBdr>
        <w:top w:val="none" w:sz="0" w:space="0" w:color="auto"/>
        <w:left w:val="none" w:sz="0" w:space="0" w:color="auto"/>
        <w:bottom w:val="none" w:sz="0" w:space="0" w:color="auto"/>
        <w:right w:val="none" w:sz="0" w:space="0" w:color="auto"/>
      </w:divBdr>
      <w:divsChild>
        <w:div w:id="691536436">
          <w:marLeft w:val="0"/>
          <w:marRight w:val="0"/>
          <w:marTop w:val="0"/>
          <w:marBottom w:val="0"/>
          <w:divBdr>
            <w:top w:val="none" w:sz="0" w:space="0" w:color="auto"/>
            <w:left w:val="none" w:sz="0" w:space="0" w:color="auto"/>
            <w:bottom w:val="none" w:sz="0" w:space="0" w:color="auto"/>
            <w:right w:val="none" w:sz="0" w:space="0" w:color="auto"/>
          </w:divBdr>
        </w:div>
      </w:divsChild>
    </w:div>
    <w:div w:id="142966478">
      <w:bodyDiv w:val="1"/>
      <w:marLeft w:val="0"/>
      <w:marRight w:val="0"/>
      <w:marTop w:val="0"/>
      <w:marBottom w:val="0"/>
      <w:divBdr>
        <w:top w:val="none" w:sz="0" w:space="0" w:color="auto"/>
        <w:left w:val="none" w:sz="0" w:space="0" w:color="auto"/>
        <w:bottom w:val="none" w:sz="0" w:space="0" w:color="auto"/>
        <w:right w:val="none" w:sz="0" w:space="0" w:color="auto"/>
      </w:divBdr>
    </w:div>
    <w:div w:id="143090897">
      <w:marLeft w:val="0"/>
      <w:marRight w:val="0"/>
      <w:marTop w:val="0"/>
      <w:marBottom w:val="0"/>
      <w:divBdr>
        <w:top w:val="none" w:sz="0" w:space="0" w:color="auto"/>
        <w:left w:val="none" w:sz="0" w:space="0" w:color="auto"/>
        <w:bottom w:val="none" w:sz="0" w:space="0" w:color="auto"/>
        <w:right w:val="none" w:sz="0" w:space="0" w:color="auto"/>
      </w:divBdr>
      <w:divsChild>
        <w:div w:id="1115445117">
          <w:marLeft w:val="0"/>
          <w:marRight w:val="0"/>
          <w:marTop w:val="0"/>
          <w:marBottom w:val="0"/>
          <w:divBdr>
            <w:top w:val="none" w:sz="0" w:space="0" w:color="auto"/>
            <w:left w:val="none" w:sz="0" w:space="0" w:color="auto"/>
            <w:bottom w:val="none" w:sz="0" w:space="0" w:color="auto"/>
            <w:right w:val="none" w:sz="0" w:space="0" w:color="auto"/>
          </w:divBdr>
        </w:div>
      </w:divsChild>
    </w:div>
    <w:div w:id="143275001">
      <w:marLeft w:val="0"/>
      <w:marRight w:val="0"/>
      <w:marTop w:val="0"/>
      <w:marBottom w:val="0"/>
      <w:divBdr>
        <w:top w:val="none" w:sz="0" w:space="0" w:color="auto"/>
        <w:left w:val="none" w:sz="0" w:space="0" w:color="auto"/>
        <w:bottom w:val="none" w:sz="0" w:space="0" w:color="auto"/>
        <w:right w:val="none" w:sz="0" w:space="0" w:color="auto"/>
      </w:divBdr>
      <w:divsChild>
        <w:div w:id="916404638">
          <w:marLeft w:val="0"/>
          <w:marRight w:val="0"/>
          <w:marTop w:val="0"/>
          <w:marBottom w:val="0"/>
          <w:divBdr>
            <w:top w:val="none" w:sz="0" w:space="0" w:color="auto"/>
            <w:left w:val="none" w:sz="0" w:space="0" w:color="auto"/>
            <w:bottom w:val="none" w:sz="0" w:space="0" w:color="auto"/>
            <w:right w:val="none" w:sz="0" w:space="0" w:color="auto"/>
          </w:divBdr>
        </w:div>
      </w:divsChild>
    </w:div>
    <w:div w:id="144056579">
      <w:marLeft w:val="0"/>
      <w:marRight w:val="0"/>
      <w:marTop w:val="0"/>
      <w:marBottom w:val="0"/>
      <w:divBdr>
        <w:top w:val="none" w:sz="0" w:space="0" w:color="auto"/>
        <w:left w:val="none" w:sz="0" w:space="0" w:color="auto"/>
        <w:bottom w:val="none" w:sz="0" w:space="0" w:color="auto"/>
        <w:right w:val="none" w:sz="0" w:space="0" w:color="auto"/>
      </w:divBdr>
      <w:divsChild>
        <w:div w:id="1633899092">
          <w:marLeft w:val="0"/>
          <w:marRight w:val="0"/>
          <w:marTop w:val="0"/>
          <w:marBottom w:val="0"/>
          <w:divBdr>
            <w:top w:val="none" w:sz="0" w:space="0" w:color="auto"/>
            <w:left w:val="none" w:sz="0" w:space="0" w:color="auto"/>
            <w:bottom w:val="none" w:sz="0" w:space="0" w:color="auto"/>
            <w:right w:val="none" w:sz="0" w:space="0" w:color="auto"/>
          </w:divBdr>
        </w:div>
      </w:divsChild>
    </w:div>
    <w:div w:id="144124686">
      <w:bodyDiv w:val="1"/>
      <w:marLeft w:val="0"/>
      <w:marRight w:val="0"/>
      <w:marTop w:val="0"/>
      <w:marBottom w:val="0"/>
      <w:divBdr>
        <w:top w:val="none" w:sz="0" w:space="0" w:color="auto"/>
        <w:left w:val="none" w:sz="0" w:space="0" w:color="auto"/>
        <w:bottom w:val="none" w:sz="0" w:space="0" w:color="auto"/>
        <w:right w:val="none" w:sz="0" w:space="0" w:color="auto"/>
      </w:divBdr>
    </w:div>
    <w:div w:id="144709905">
      <w:marLeft w:val="0"/>
      <w:marRight w:val="0"/>
      <w:marTop w:val="0"/>
      <w:marBottom w:val="0"/>
      <w:divBdr>
        <w:top w:val="none" w:sz="0" w:space="0" w:color="auto"/>
        <w:left w:val="none" w:sz="0" w:space="0" w:color="auto"/>
        <w:bottom w:val="none" w:sz="0" w:space="0" w:color="auto"/>
        <w:right w:val="none" w:sz="0" w:space="0" w:color="auto"/>
      </w:divBdr>
      <w:divsChild>
        <w:div w:id="775057773">
          <w:marLeft w:val="0"/>
          <w:marRight w:val="0"/>
          <w:marTop w:val="0"/>
          <w:marBottom w:val="0"/>
          <w:divBdr>
            <w:top w:val="none" w:sz="0" w:space="0" w:color="auto"/>
            <w:left w:val="none" w:sz="0" w:space="0" w:color="auto"/>
            <w:bottom w:val="none" w:sz="0" w:space="0" w:color="auto"/>
            <w:right w:val="none" w:sz="0" w:space="0" w:color="auto"/>
          </w:divBdr>
        </w:div>
      </w:divsChild>
    </w:div>
    <w:div w:id="144780678">
      <w:marLeft w:val="0"/>
      <w:marRight w:val="0"/>
      <w:marTop w:val="0"/>
      <w:marBottom w:val="0"/>
      <w:divBdr>
        <w:top w:val="none" w:sz="0" w:space="0" w:color="auto"/>
        <w:left w:val="none" w:sz="0" w:space="0" w:color="auto"/>
        <w:bottom w:val="none" w:sz="0" w:space="0" w:color="auto"/>
        <w:right w:val="none" w:sz="0" w:space="0" w:color="auto"/>
      </w:divBdr>
      <w:divsChild>
        <w:div w:id="325016786">
          <w:marLeft w:val="0"/>
          <w:marRight w:val="0"/>
          <w:marTop w:val="0"/>
          <w:marBottom w:val="0"/>
          <w:divBdr>
            <w:top w:val="none" w:sz="0" w:space="0" w:color="auto"/>
            <w:left w:val="none" w:sz="0" w:space="0" w:color="auto"/>
            <w:bottom w:val="none" w:sz="0" w:space="0" w:color="auto"/>
            <w:right w:val="none" w:sz="0" w:space="0" w:color="auto"/>
          </w:divBdr>
        </w:div>
      </w:divsChild>
    </w:div>
    <w:div w:id="145047645">
      <w:marLeft w:val="0"/>
      <w:marRight w:val="0"/>
      <w:marTop w:val="0"/>
      <w:marBottom w:val="0"/>
      <w:divBdr>
        <w:top w:val="none" w:sz="0" w:space="0" w:color="auto"/>
        <w:left w:val="none" w:sz="0" w:space="0" w:color="auto"/>
        <w:bottom w:val="none" w:sz="0" w:space="0" w:color="auto"/>
        <w:right w:val="none" w:sz="0" w:space="0" w:color="auto"/>
      </w:divBdr>
    </w:div>
    <w:div w:id="145519016">
      <w:marLeft w:val="0"/>
      <w:marRight w:val="0"/>
      <w:marTop w:val="0"/>
      <w:marBottom w:val="0"/>
      <w:divBdr>
        <w:top w:val="none" w:sz="0" w:space="0" w:color="auto"/>
        <w:left w:val="none" w:sz="0" w:space="0" w:color="auto"/>
        <w:bottom w:val="none" w:sz="0" w:space="0" w:color="auto"/>
        <w:right w:val="none" w:sz="0" w:space="0" w:color="auto"/>
      </w:divBdr>
      <w:divsChild>
        <w:div w:id="324865188">
          <w:marLeft w:val="0"/>
          <w:marRight w:val="0"/>
          <w:marTop w:val="0"/>
          <w:marBottom w:val="0"/>
          <w:divBdr>
            <w:top w:val="none" w:sz="0" w:space="0" w:color="auto"/>
            <w:left w:val="none" w:sz="0" w:space="0" w:color="auto"/>
            <w:bottom w:val="none" w:sz="0" w:space="0" w:color="auto"/>
            <w:right w:val="none" w:sz="0" w:space="0" w:color="auto"/>
          </w:divBdr>
        </w:div>
      </w:divsChild>
    </w:div>
    <w:div w:id="146091228">
      <w:marLeft w:val="0"/>
      <w:marRight w:val="0"/>
      <w:marTop w:val="0"/>
      <w:marBottom w:val="0"/>
      <w:divBdr>
        <w:top w:val="none" w:sz="0" w:space="0" w:color="auto"/>
        <w:left w:val="none" w:sz="0" w:space="0" w:color="auto"/>
        <w:bottom w:val="none" w:sz="0" w:space="0" w:color="auto"/>
        <w:right w:val="none" w:sz="0" w:space="0" w:color="auto"/>
      </w:divBdr>
      <w:divsChild>
        <w:div w:id="470514727">
          <w:marLeft w:val="0"/>
          <w:marRight w:val="0"/>
          <w:marTop w:val="0"/>
          <w:marBottom w:val="0"/>
          <w:divBdr>
            <w:top w:val="none" w:sz="0" w:space="0" w:color="auto"/>
            <w:left w:val="none" w:sz="0" w:space="0" w:color="auto"/>
            <w:bottom w:val="none" w:sz="0" w:space="0" w:color="auto"/>
            <w:right w:val="none" w:sz="0" w:space="0" w:color="auto"/>
          </w:divBdr>
        </w:div>
      </w:divsChild>
    </w:div>
    <w:div w:id="146434923">
      <w:marLeft w:val="0"/>
      <w:marRight w:val="0"/>
      <w:marTop w:val="0"/>
      <w:marBottom w:val="0"/>
      <w:divBdr>
        <w:top w:val="none" w:sz="0" w:space="0" w:color="auto"/>
        <w:left w:val="none" w:sz="0" w:space="0" w:color="auto"/>
        <w:bottom w:val="none" w:sz="0" w:space="0" w:color="auto"/>
        <w:right w:val="none" w:sz="0" w:space="0" w:color="auto"/>
      </w:divBdr>
      <w:divsChild>
        <w:div w:id="65761955">
          <w:marLeft w:val="0"/>
          <w:marRight w:val="0"/>
          <w:marTop w:val="0"/>
          <w:marBottom w:val="0"/>
          <w:divBdr>
            <w:top w:val="none" w:sz="0" w:space="0" w:color="auto"/>
            <w:left w:val="none" w:sz="0" w:space="0" w:color="auto"/>
            <w:bottom w:val="none" w:sz="0" w:space="0" w:color="auto"/>
            <w:right w:val="none" w:sz="0" w:space="0" w:color="auto"/>
          </w:divBdr>
        </w:div>
      </w:divsChild>
    </w:div>
    <w:div w:id="146477001">
      <w:marLeft w:val="0"/>
      <w:marRight w:val="0"/>
      <w:marTop w:val="0"/>
      <w:marBottom w:val="0"/>
      <w:divBdr>
        <w:top w:val="none" w:sz="0" w:space="0" w:color="auto"/>
        <w:left w:val="none" w:sz="0" w:space="0" w:color="auto"/>
        <w:bottom w:val="none" w:sz="0" w:space="0" w:color="auto"/>
        <w:right w:val="none" w:sz="0" w:space="0" w:color="auto"/>
      </w:divBdr>
      <w:divsChild>
        <w:div w:id="2106606970">
          <w:marLeft w:val="0"/>
          <w:marRight w:val="0"/>
          <w:marTop w:val="0"/>
          <w:marBottom w:val="0"/>
          <w:divBdr>
            <w:top w:val="none" w:sz="0" w:space="0" w:color="auto"/>
            <w:left w:val="none" w:sz="0" w:space="0" w:color="auto"/>
            <w:bottom w:val="none" w:sz="0" w:space="0" w:color="auto"/>
            <w:right w:val="none" w:sz="0" w:space="0" w:color="auto"/>
          </w:divBdr>
        </w:div>
      </w:divsChild>
    </w:div>
    <w:div w:id="147987506">
      <w:marLeft w:val="0"/>
      <w:marRight w:val="0"/>
      <w:marTop w:val="0"/>
      <w:marBottom w:val="0"/>
      <w:divBdr>
        <w:top w:val="none" w:sz="0" w:space="0" w:color="auto"/>
        <w:left w:val="none" w:sz="0" w:space="0" w:color="auto"/>
        <w:bottom w:val="none" w:sz="0" w:space="0" w:color="auto"/>
        <w:right w:val="none" w:sz="0" w:space="0" w:color="auto"/>
      </w:divBdr>
      <w:divsChild>
        <w:div w:id="957107496">
          <w:marLeft w:val="0"/>
          <w:marRight w:val="0"/>
          <w:marTop w:val="0"/>
          <w:marBottom w:val="0"/>
          <w:divBdr>
            <w:top w:val="none" w:sz="0" w:space="0" w:color="auto"/>
            <w:left w:val="none" w:sz="0" w:space="0" w:color="auto"/>
            <w:bottom w:val="none" w:sz="0" w:space="0" w:color="auto"/>
            <w:right w:val="none" w:sz="0" w:space="0" w:color="auto"/>
          </w:divBdr>
        </w:div>
      </w:divsChild>
    </w:div>
    <w:div w:id="148133265">
      <w:marLeft w:val="0"/>
      <w:marRight w:val="0"/>
      <w:marTop w:val="0"/>
      <w:marBottom w:val="0"/>
      <w:divBdr>
        <w:top w:val="none" w:sz="0" w:space="0" w:color="auto"/>
        <w:left w:val="none" w:sz="0" w:space="0" w:color="auto"/>
        <w:bottom w:val="none" w:sz="0" w:space="0" w:color="auto"/>
        <w:right w:val="none" w:sz="0" w:space="0" w:color="auto"/>
      </w:divBdr>
      <w:divsChild>
        <w:div w:id="101414317">
          <w:marLeft w:val="0"/>
          <w:marRight w:val="0"/>
          <w:marTop w:val="0"/>
          <w:marBottom w:val="0"/>
          <w:divBdr>
            <w:top w:val="none" w:sz="0" w:space="0" w:color="auto"/>
            <w:left w:val="none" w:sz="0" w:space="0" w:color="auto"/>
            <w:bottom w:val="none" w:sz="0" w:space="0" w:color="auto"/>
            <w:right w:val="none" w:sz="0" w:space="0" w:color="auto"/>
          </w:divBdr>
        </w:div>
      </w:divsChild>
    </w:div>
    <w:div w:id="148399779">
      <w:marLeft w:val="0"/>
      <w:marRight w:val="0"/>
      <w:marTop w:val="0"/>
      <w:marBottom w:val="0"/>
      <w:divBdr>
        <w:top w:val="none" w:sz="0" w:space="0" w:color="auto"/>
        <w:left w:val="none" w:sz="0" w:space="0" w:color="auto"/>
        <w:bottom w:val="none" w:sz="0" w:space="0" w:color="auto"/>
        <w:right w:val="none" w:sz="0" w:space="0" w:color="auto"/>
      </w:divBdr>
    </w:div>
    <w:div w:id="148450444">
      <w:marLeft w:val="0"/>
      <w:marRight w:val="0"/>
      <w:marTop w:val="0"/>
      <w:marBottom w:val="0"/>
      <w:divBdr>
        <w:top w:val="none" w:sz="0" w:space="0" w:color="auto"/>
        <w:left w:val="none" w:sz="0" w:space="0" w:color="auto"/>
        <w:bottom w:val="none" w:sz="0" w:space="0" w:color="auto"/>
        <w:right w:val="none" w:sz="0" w:space="0" w:color="auto"/>
      </w:divBdr>
      <w:divsChild>
        <w:div w:id="1726415772">
          <w:marLeft w:val="0"/>
          <w:marRight w:val="0"/>
          <w:marTop w:val="0"/>
          <w:marBottom w:val="0"/>
          <w:divBdr>
            <w:top w:val="none" w:sz="0" w:space="0" w:color="auto"/>
            <w:left w:val="none" w:sz="0" w:space="0" w:color="auto"/>
            <w:bottom w:val="none" w:sz="0" w:space="0" w:color="auto"/>
            <w:right w:val="none" w:sz="0" w:space="0" w:color="auto"/>
          </w:divBdr>
        </w:div>
      </w:divsChild>
    </w:div>
    <w:div w:id="148980370">
      <w:marLeft w:val="0"/>
      <w:marRight w:val="0"/>
      <w:marTop w:val="0"/>
      <w:marBottom w:val="0"/>
      <w:divBdr>
        <w:top w:val="none" w:sz="0" w:space="0" w:color="auto"/>
        <w:left w:val="none" w:sz="0" w:space="0" w:color="auto"/>
        <w:bottom w:val="none" w:sz="0" w:space="0" w:color="auto"/>
        <w:right w:val="none" w:sz="0" w:space="0" w:color="auto"/>
      </w:divBdr>
      <w:divsChild>
        <w:div w:id="1336495857">
          <w:marLeft w:val="0"/>
          <w:marRight w:val="0"/>
          <w:marTop w:val="0"/>
          <w:marBottom w:val="0"/>
          <w:divBdr>
            <w:top w:val="none" w:sz="0" w:space="0" w:color="auto"/>
            <w:left w:val="none" w:sz="0" w:space="0" w:color="auto"/>
            <w:bottom w:val="none" w:sz="0" w:space="0" w:color="auto"/>
            <w:right w:val="none" w:sz="0" w:space="0" w:color="auto"/>
          </w:divBdr>
        </w:div>
      </w:divsChild>
    </w:div>
    <w:div w:id="149566239">
      <w:marLeft w:val="0"/>
      <w:marRight w:val="0"/>
      <w:marTop w:val="0"/>
      <w:marBottom w:val="0"/>
      <w:divBdr>
        <w:top w:val="none" w:sz="0" w:space="0" w:color="auto"/>
        <w:left w:val="none" w:sz="0" w:space="0" w:color="auto"/>
        <w:bottom w:val="none" w:sz="0" w:space="0" w:color="auto"/>
        <w:right w:val="none" w:sz="0" w:space="0" w:color="auto"/>
      </w:divBdr>
      <w:divsChild>
        <w:div w:id="1586761305">
          <w:marLeft w:val="0"/>
          <w:marRight w:val="0"/>
          <w:marTop w:val="0"/>
          <w:marBottom w:val="0"/>
          <w:divBdr>
            <w:top w:val="none" w:sz="0" w:space="0" w:color="auto"/>
            <w:left w:val="none" w:sz="0" w:space="0" w:color="auto"/>
            <w:bottom w:val="none" w:sz="0" w:space="0" w:color="auto"/>
            <w:right w:val="none" w:sz="0" w:space="0" w:color="auto"/>
          </w:divBdr>
        </w:div>
      </w:divsChild>
    </w:div>
    <w:div w:id="151217033">
      <w:marLeft w:val="0"/>
      <w:marRight w:val="0"/>
      <w:marTop w:val="0"/>
      <w:marBottom w:val="0"/>
      <w:divBdr>
        <w:top w:val="none" w:sz="0" w:space="0" w:color="auto"/>
        <w:left w:val="none" w:sz="0" w:space="0" w:color="auto"/>
        <w:bottom w:val="none" w:sz="0" w:space="0" w:color="auto"/>
        <w:right w:val="none" w:sz="0" w:space="0" w:color="auto"/>
      </w:divBdr>
      <w:divsChild>
        <w:div w:id="1564019553">
          <w:marLeft w:val="0"/>
          <w:marRight w:val="0"/>
          <w:marTop w:val="0"/>
          <w:marBottom w:val="0"/>
          <w:divBdr>
            <w:top w:val="none" w:sz="0" w:space="0" w:color="auto"/>
            <w:left w:val="none" w:sz="0" w:space="0" w:color="auto"/>
            <w:bottom w:val="none" w:sz="0" w:space="0" w:color="auto"/>
            <w:right w:val="none" w:sz="0" w:space="0" w:color="auto"/>
          </w:divBdr>
        </w:div>
      </w:divsChild>
    </w:div>
    <w:div w:id="151338388">
      <w:marLeft w:val="0"/>
      <w:marRight w:val="0"/>
      <w:marTop w:val="0"/>
      <w:marBottom w:val="0"/>
      <w:divBdr>
        <w:top w:val="none" w:sz="0" w:space="0" w:color="auto"/>
        <w:left w:val="none" w:sz="0" w:space="0" w:color="auto"/>
        <w:bottom w:val="none" w:sz="0" w:space="0" w:color="auto"/>
        <w:right w:val="none" w:sz="0" w:space="0" w:color="auto"/>
      </w:divBdr>
      <w:divsChild>
        <w:div w:id="2055233950">
          <w:marLeft w:val="0"/>
          <w:marRight w:val="0"/>
          <w:marTop w:val="0"/>
          <w:marBottom w:val="0"/>
          <w:divBdr>
            <w:top w:val="none" w:sz="0" w:space="0" w:color="auto"/>
            <w:left w:val="none" w:sz="0" w:space="0" w:color="auto"/>
            <w:bottom w:val="none" w:sz="0" w:space="0" w:color="auto"/>
            <w:right w:val="none" w:sz="0" w:space="0" w:color="auto"/>
          </w:divBdr>
        </w:div>
      </w:divsChild>
    </w:div>
    <w:div w:id="151412787">
      <w:bodyDiv w:val="1"/>
      <w:marLeft w:val="0"/>
      <w:marRight w:val="0"/>
      <w:marTop w:val="0"/>
      <w:marBottom w:val="0"/>
      <w:divBdr>
        <w:top w:val="none" w:sz="0" w:space="0" w:color="auto"/>
        <w:left w:val="none" w:sz="0" w:space="0" w:color="auto"/>
        <w:bottom w:val="none" w:sz="0" w:space="0" w:color="auto"/>
        <w:right w:val="none" w:sz="0" w:space="0" w:color="auto"/>
      </w:divBdr>
    </w:div>
    <w:div w:id="152913943">
      <w:marLeft w:val="0"/>
      <w:marRight w:val="0"/>
      <w:marTop w:val="0"/>
      <w:marBottom w:val="0"/>
      <w:divBdr>
        <w:top w:val="none" w:sz="0" w:space="0" w:color="auto"/>
        <w:left w:val="none" w:sz="0" w:space="0" w:color="auto"/>
        <w:bottom w:val="none" w:sz="0" w:space="0" w:color="auto"/>
        <w:right w:val="none" w:sz="0" w:space="0" w:color="auto"/>
      </w:divBdr>
      <w:divsChild>
        <w:div w:id="69275666">
          <w:marLeft w:val="0"/>
          <w:marRight w:val="0"/>
          <w:marTop w:val="0"/>
          <w:marBottom w:val="0"/>
          <w:divBdr>
            <w:top w:val="none" w:sz="0" w:space="0" w:color="auto"/>
            <w:left w:val="none" w:sz="0" w:space="0" w:color="auto"/>
            <w:bottom w:val="none" w:sz="0" w:space="0" w:color="auto"/>
            <w:right w:val="none" w:sz="0" w:space="0" w:color="auto"/>
          </w:divBdr>
        </w:div>
      </w:divsChild>
    </w:div>
    <w:div w:id="152987787">
      <w:marLeft w:val="0"/>
      <w:marRight w:val="0"/>
      <w:marTop w:val="0"/>
      <w:marBottom w:val="0"/>
      <w:divBdr>
        <w:top w:val="none" w:sz="0" w:space="0" w:color="auto"/>
        <w:left w:val="none" w:sz="0" w:space="0" w:color="auto"/>
        <w:bottom w:val="none" w:sz="0" w:space="0" w:color="auto"/>
        <w:right w:val="none" w:sz="0" w:space="0" w:color="auto"/>
      </w:divBdr>
      <w:divsChild>
        <w:div w:id="301009123">
          <w:marLeft w:val="0"/>
          <w:marRight w:val="0"/>
          <w:marTop w:val="0"/>
          <w:marBottom w:val="0"/>
          <w:divBdr>
            <w:top w:val="none" w:sz="0" w:space="0" w:color="auto"/>
            <w:left w:val="none" w:sz="0" w:space="0" w:color="auto"/>
            <w:bottom w:val="none" w:sz="0" w:space="0" w:color="auto"/>
            <w:right w:val="none" w:sz="0" w:space="0" w:color="auto"/>
          </w:divBdr>
        </w:div>
      </w:divsChild>
    </w:div>
    <w:div w:id="153033118">
      <w:marLeft w:val="0"/>
      <w:marRight w:val="0"/>
      <w:marTop w:val="0"/>
      <w:marBottom w:val="0"/>
      <w:divBdr>
        <w:top w:val="none" w:sz="0" w:space="0" w:color="auto"/>
        <w:left w:val="none" w:sz="0" w:space="0" w:color="auto"/>
        <w:bottom w:val="none" w:sz="0" w:space="0" w:color="auto"/>
        <w:right w:val="none" w:sz="0" w:space="0" w:color="auto"/>
      </w:divBdr>
      <w:divsChild>
        <w:div w:id="285619611">
          <w:marLeft w:val="0"/>
          <w:marRight w:val="0"/>
          <w:marTop w:val="0"/>
          <w:marBottom w:val="0"/>
          <w:divBdr>
            <w:top w:val="none" w:sz="0" w:space="0" w:color="auto"/>
            <w:left w:val="none" w:sz="0" w:space="0" w:color="auto"/>
            <w:bottom w:val="none" w:sz="0" w:space="0" w:color="auto"/>
            <w:right w:val="none" w:sz="0" w:space="0" w:color="auto"/>
          </w:divBdr>
        </w:div>
      </w:divsChild>
    </w:div>
    <w:div w:id="153882697">
      <w:marLeft w:val="0"/>
      <w:marRight w:val="0"/>
      <w:marTop w:val="0"/>
      <w:marBottom w:val="0"/>
      <w:divBdr>
        <w:top w:val="none" w:sz="0" w:space="0" w:color="auto"/>
        <w:left w:val="none" w:sz="0" w:space="0" w:color="auto"/>
        <w:bottom w:val="none" w:sz="0" w:space="0" w:color="auto"/>
        <w:right w:val="none" w:sz="0" w:space="0" w:color="auto"/>
      </w:divBdr>
      <w:divsChild>
        <w:div w:id="2111583686">
          <w:marLeft w:val="0"/>
          <w:marRight w:val="0"/>
          <w:marTop w:val="0"/>
          <w:marBottom w:val="0"/>
          <w:divBdr>
            <w:top w:val="none" w:sz="0" w:space="0" w:color="auto"/>
            <w:left w:val="none" w:sz="0" w:space="0" w:color="auto"/>
            <w:bottom w:val="none" w:sz="0" w:space="0" w:color="auto"/>
            <w:right w:val="none" w:sz="0" w:space="0" w:color="auto"/>
          </w:divBdr>
        </w:div>
      </w:divsChild>
    </w:div>
    <w:div w:id="154495156">
      <w:marLeft w:val="0"/>
      <w:marRight w:val="0"/>
      <w:marTop w:val="0"/>
      <w:marBottom w:val="0"/>
      <w:divBdr>
        <w:top w:val="none" w:sz="0" w:space="0" w:color="auto"/>
        <w:left w:val="none" w:sz="0" w:space="0" w:color="auto"/>
        <w:bottom w:val="none" w:sz="0" w:space="0" w:color="auto"/>
        <w:right w:val="none" w:sz="0" w:space="0" w:color="auto"/>
      </w:divBdr>
      <w:divsChild>
        <w:div w:id="148519507">
          <w:marLeft w:val="0"/>
          <w:marRight w:val="0"/>
          <w:marTop w:val="0"/>
          <w:marBottom w:val="0"/>
          <w:divBdr>
            <w:top w:val="none" w:sz="0" w:space="0" w:color="auto"/>
            <w:left w:val="none" w:sz="0" w:space="0" w:color="auto"/>
            <w:bottom w:val="none" w:sz="0" w:space="0" w:color="auto"/>
            <w:right w:val="none" w:sz="0" w:space="0" w:color="auto"/>
          </w:divBdr>
        </w:div>
      </w:divsChild>
    </w:div>
    <w:div w:id="154759382">
      <w:marLeft w:val="0"/>
      <w:marRight w:val="0"/>
      <w:marTop w:val="0"/>
      <w:marBottom w:val="0"/>
      <w:divBdr>
        <w:top w:val="none" w:sz="0" w:space="0" w:color="auto"/>
        <w:left w:val="none" w:sz="0" w:space="0" w:color="auto"/>
        <w:bottom w:val="none" w:sz="0" w:space="0" w:color="auto"/>
        <w:right w:val="none" w:sz="0" w:space="0" w:color="auto"/>
      </w:divBdr>
      <w:divsChild>
        <w:div w:id="1095007338">
          <w:marLeft w:val="0"/>
          <w:marRight w:val="0"/>
          <w:marTop w:val="0"/>
          <w:marBottom w:val="0"/>
          <w:divBdr>
            <w:top w:val="none" w:sz="0" w:space="0" w:color="auto"/>
            <w:left w:val="none" w:sz="0" w:space="0" w:color="auto"/>
            <w:bottom w:val="none" w:sz="0" w:space="0" w:color="auto"/>
            <w:right w:val="none" w:sz="0" w:space="0" w:color="auto"/>
          </w:divBdr>
        </w:div>
      </w:divsChild>
    </w:div>
    <w:div w:id="155464174">
      <w:marLeft w:val="0"/>
      <w:marRight w:val="0"/>
      <w:marTop w:val="0"/>
      <w:marBottom w:val="0"/>
      <w:divBdr>
        <w:top w:val="none" w:sz="0" w:space="0" w:color="auto"/>
        <w:left w:val="none" w:sz="0" w:space="0" w:color="auto"/>
        <w:bottom w:val="none" w:sz="0" w:space="0" w:color="auto"/>
        <w:right w:val="none" w:sz="0" w:space="0" w:color="auto"/>
      </w:divBdr>
      <w:divsChild>
        <w:div w:id="1015688505">
          <w:marLeft w:val="0"/>
          <w:marRight w:val="0"/>
          <w:marTop w:val="0"/>
          <w:marBottom w:val="0"/>
          <w:divBdr>
            <w:top w:val="none" w:sz="0" w:space="0" w:color="auto"/>
            <w:left w:val="none" w:sz="0" w:space="0" w:color="auto"/>
            <w:bottom w:val="none" w:sz="0" w:space="0" w:color="auto"/>
            <w:right w:val="none" w:sz="0" w:space="0" w:color="auto"/>
          </w:divBdr>
        </w:div>
      </w:divsChild>
    </w:div>
    <w:div w:id="155804410">
      <w:marLeft w:val="0"/>
      <w:marRight w:val="0"/>
      <w:marTop w:val="0"/>
      <w:marBottom w:val="0"/>
      <w:divBdr>
        <w:top w:val="none" w:sz="0" w:space="0" w:color="auto"/>
        <w:left w:val="none" w:sz="0" w:space="0" w:color="auto"/>
        <w:bottom w:val="none" w:sz="0" w:space="0" w:color="auto"/>
        <w:right w:val="none" w:sz="0" w:space="0" w:color="auto"/>
      </w:divBdr>
      <w:divsChild>
        <w:div w:id="1103956392">
          <w:marLeft w:val="0"/>
          <w:marRight w:val="0"/>
          <w:marTop w:val="0"/>
          <w:marBottom w:val="0"/>
          <w:divBdr>
            <w:top w:val="none" w:sz="0" w:space="0" w:color="auto"/>
            <w:left w:val="none" w:sz="0" w:space="0" w:color="auto"/>
            <w:bottom w:val="none" w:sz="0" w:space="0" w:color="auto"/>
            <w:right w:val="none" w:sz="0" w:space="0" w:color="auto"/>
          </w:divBdr>
        </w:div>
      </w:divsChild>
    </w:div>
    <w:div w:id="155847763">
      <w:marLeft w:val="0"/>
      <w:marRight w:val="0"/>
      <w:marTop w:val="0"/>
      <w:marBottom w:val="0"/>
      <w:divBdr>
        <w:top w:val="none" w:sz="0" w:space="0" w:color="auto"/>
        <w:left w:val="none" w:sz="0" w:space="0" w:color="auto"/>
        <w:bottom w:val="none" w:sz="0" w:space="0" w:color="auto"/>
        <w:right w:val="none" w:sz="0" w:space="0" w:color="auto"/>
      </w:divBdr>
      <w:divsChild>
        <w:div w:id="1631280889">
          <w:marLeft w:val="0"/>
          <w:marRight w:val="0"/>
          <w:marTop w:val="0"/>
          <w:marBottom w:val="0"/>
          <w:divBdr>
            <w:top w:val="none" w:sz="0" w:space="0" w:color="auto"/>
            <w:left w:val="none" w:sz="0" w:space="0" w:color="auto"/>
            <w:bottom w:val="none" w:sz="0" w:space="0" w:color="auto"/>
            <w:right w:val="none" w:sz="0" w:space="0" w:color="auto"/>
          </w:divBdr>
        </w:div>
      </w:divsChild>
    </w:div>
    <w:div w:id="156650146">
      <w:marLeft w:val="0"/>
      <w:marRight w:val="0"/>
      <w:marTop w:val="0"/>
      <w:marBottom w:val="0"/>
      <w:divBdr>
        <w:top w:val="none" w:sz="0" w:space="0" w:color="auto"/>
        <w:left w:val="none" w:sz="0" w:space="0" w:color="auto"/>
        <w:bottom w:val="none" w:sz="0" w:space="0" w:color="auto"/>
        <w:right w:val="none" w:sz="0" w:space="0" w:color="auto"/>
      </w:divBdr>
      <w:divsChild>
        <w:div w:id="1392388092">
          <w:marLeft w:val="0"/>
          <w:marRight w:val="0"/>
          <w:marTop w:val="0"/>
          <w:marBottom w:val="0"/>
          <w:divBdr>
            <w:top w:val="none" w:sz="0" w:space="0" w:color="auto"/>
            <w:left w:val="none" w:sz="0" w:space="0" w:color="auto"/>
            <w:bottom w:val="none" w:sz="0" w:space="0" w:color="auto"/>
            <w:right w:val="none" w:sz="0" w:space="0" w:color="auto"/>
          </w:divBdr>
        </w:div>
      </w:divsChild>
    </w:div>
    <w:div w:id="157355958">
      <w:marLeft w:val="0"/>
      <w:marRight w:val="0"/>
      <w:marTop w:val="0"/>
      <w:marBottom w:val="0"/>
      <w:divBdr>
        <w:top w:val="none" w:sz="0" w:space="0" w:color="auto"/>
        <w:left w:val="none" w:sz="0" w:space="0" w:color="auto"/>
        <w:bottom w:val="none" w:sz="0" w:space="0" w:color="auto"/>
        <w:right w:val="none" w:sz="0" w:space="0" w:color="auto"/>
      </w:divBdr>
      <w:divsChild>
        <w:div w:id="1865051744">
          <w:marLeft w:val="0"/>
          <w:marRight w:val="0"/>
          <w:marTop w:val="0"/>
          <w:marBottom w:val="0"/>
          <w:divBdr>
            <w:top w:val="none" w:sz="0" w:space="0" w:color="auto"/>
            <w:left w:val="none" w:sz="0" w:space="0" w:color="auto"/>
            <w:bottom w:val="none" w:sz="0" w:space="0" w:color="auto"/>
            <w:right w:val="none" w:sz="0" w:space="0" w:color="auto"/>
          </w:divBdr>
        </w:div>
      </w:divsChild>
    </w:div>
    <w:div w:id="159857409">
      <w:marLeft w:val="0"/>
      <w:marRight w:val="0"/>
      <w:marTop w:val="0"/>
      <w:marBottom w:val="0"/>
      <w:divBdr>
        <w:top w:val="none" w:sz="0" w:space="0" w:color="auto"/>
        <w:left w:val="none" w:sz="0" w:space="0" w:color="auto"/>
        <w:bottom w:val="none" w:sz="0" w:space="0" w:color="auto"/>
        <w:right w:val="none" w:sz="0" w:space="0" w:color="auto"/>
      </w:divBdr>
      <w:divsChild>
        <w:div w:id="2029913032">
          <w:marLeft w:val="0"/>
          <w:marRight w:val="0"/>
          <w:marTop w:val="0"/>
          <w:marBottom w:val="0"/>
          <w:divBdr>
            <w:top w:val="none" w:sz="0" w:space="0" w:color="auto"/>
            <w:left w:val="none" w:sz="0" w:space="0" w:color="auto"/>
            <w:bottom w:val="none" w:sz="0" w:space="0" w:color="auto"/>
            <w:right w:val="none" w:sz="0" w:space="0" w:color="auto"/>
          </w:divBdr>
        </w:div>
      </w:divsChild>
    </w:div>
    <w:div w:id="160052771">
      <w:marLeft w:val="0"/>
      <w:marRight w:val="0"/>
      <w:marTop w:val="0"/>
      <w:marBottom w:val="0"/>
      <w:divBdr>
        <w:top w:val="none" w:sz="0" w:space="0" w:color="auto"/>
        <w:left w:val="none" w:sz="0" w:space="0" w:color="auto"/>
        <w:bottom w:val="none" w:sz="0" w:space="0" w:color="auto"/>
        <w:right w:val="none" w:sz="0" w:space="0" w:color="auto"/>
      </w:divBdr>
      <w:divsChild>
        <w:div w:id="1931623238">
          <w:marLeft w:val="0"/>
          <w:marRight w:val="0"/>
          <w:marTop w:val="0"/>
          <w:marBottom w:val="0"/>
          <w:divBdr>
            <w:top w:val="none" w:sz="0" w:space="0" w:color="auto"/>
            <w:left w:val="none" w:sz="0" w:space="0" w:color="auto"/>
            <w:bottom w:val="none" w:sz="0" w:space="0" w:color="auto"/>
            <w:right w:val="none" w:sz="0" w:space="0" w:color="auto"/>
          </w:divBdr>
        </w:div>
      </w:divsChild>
    </w:div>
    <w:div w:id="160505990">
      <w:marLeft w:val="0"/>
      <w:marRight w:val="0"/>
      <w:marTop w:val="0"/>
      <w:marBottom w:val="0"/>
      <w:divBdr>
        <w:top w:val="none" w:sz="0" w:space="0" w:color="auto"/>
        <w:left w:val="none" w:sz="0" w:space="0" w:color="auto"/>
        <w:bottom w:val="none" w:sz="0" w:space="0" w:color="auto"/>
        <w:right w:val="none" w:sz="0" w:space="0" w:color="auto"/>
      </w:divBdr>
      <w:divsChild>
        <w:div w:id="650713714">
          <w:marLeft w:val="0"/>
          <w:marRight w:val="0"/>
          <w:marTop w:val="0"/>
          <w:marBottom w:val="0"/>
          <w:divBdr>
            <w:top w:val="none" w:sz="0" w:space="0" w:color="auto"/>
            <w:left w:val="none" w:sz="0" w:space="0" w:color="auto"/>
            <w:bottom w:val="none" w:sz="0" w:space="0" w:color="auto"/>
            <w:right w:val="none" w:sz="0" w:space="0" w:color="auto"/>
          </w:divBdr>
        </w:div>
      </w:divsChild>
    </w:div>
    <w:div w:id="160782218">
      <w:marLeft w:val="0"/>
      <w:marRight w:val="0"/>
      <w:marTop w:val="0"/>
      <w:marBottom w:val="0"/>
      <w:divBdr>
        <w:top w:val="none" w:sz="0" w:space="0" w:color="auto"/>
        <w:left w:val="none" w:sz="0" w:space="0" w:color="auto"/>
        <w:bottom w:val="none" w:sz="0" w:space="0" w:color="auto"/>
        <w:right w:val="none" w:sz="0" w:space="0" w:color="auto"/>
      </w:divBdr>
      <w:divsChild>
        <w:div w:id="1849174703">
          <w:marLeft w:val="0"/>
          <w:marRight w:val="0"/>
          <w:marTop w:val="0"/>
          <w:marBottom w:val="0"/>
          <w:divBdr>
            <w:top w:val="none" w:sz="0" w:space="0" w:color="auto"/>
            <w:left w:val="none" w:sz="0" w:space="0" w:color="auto"/>
            <w:bottom w:val="none" w:sz="0" w:space="0" w:color="auto"/>
            <w:right w:val="none" w:sz="0" w:space="0" w:color="auto"/>
          </w:divBdr>
        </w:div>
      </w:divsChild>
    </w:div>
    <w:div w:id="161553895">
      <w:marLeft w:val="0"/>
      <w:marRight w:val="0"/>
      <w:marTop w:val="0"/>
      <w:marBottom w:val="0"/>
      <w:divBdr>
        <w:top w:val="none" w:sz="0" w:space="0" w:color="auto"/>
        <w:left w:val="none" w:sz="0" w:space="0" w:color="auto"/>
        <w:bottom w:val="none" w:sz="0" w:space="0" w:color="auto"/>
        <w:right w:val="none" w:sz="0" w:space="0" w:color="auto"/>
      </w:divBdr>
      <w:divsChild>
        <w:div w:id="764884752">
          <w:marLeft w:val="0"/>
          <w:marRight w:val="0"/>
          <w:marTop w:val="0"/>
          <w:marBottom w:val="0"/>
          <w:divBdr>
            <w:top w:val="none" w:sz="0" w:space="0" w:color="auto"/>
            <w:left w:val="none" w:sz="0" w:space="0" w:color="auto"/>
            <w:bottom w:val="none" w:sz="0" w:space="0" w:color="auto"/>
            <w:right w:val="none" w:sz="0" w:space="0" w:color="auto"/>
          </w:divBdr>
        </w:div>
      </w:divsChild>
    </w:div>
    <w:div w:id="162012239">
      <w:marLeft w:val="0"/>
      <w:marRight w:val="0"/>
      <w:marTop w:val="0"/>
      <w:marBottom w:val="0"/>
      <w:divBdr>
        <w:top w:val="none" w:sz="0" w:space="0" w:color="auto"/>
        <w:left w:val="none" w:sz="0" w:space="0" w:color="auto"/>
        <w:bottom w:val="none" w:sz="0" w:space="0" w:color="auto"/>
        <w:right w:val="none" w:sz="0" w:space="0" w:color="auto"/>
      </w:divBdr>
      <w:divsChild>
        <w:div w:id="35156293">
          <w:marLeft w:val="0"/>
          <w:marRight w:val="0"/>
          <w:marTop w:val="0"/>
          <w:marBottom w:val="0"/>
          <w:divBdr>
            <w:top w:val="none" w:sz="0" w:space="0" w:color="auto"/>
            <w:left w:val="none" w:sz="0" w:space="0" w:color="auto"/>
            <w:bottom w:val="none" w:sz="0" w:space="0" w:color="auto"/>
            <w:right w:val="none" w:sz="0" w:space="0" w:color="auto"/>
          </w:divBdr>
        </w:div>
      </w:divsChild>
    </w:div>
    <w:div w:id="162017084">
      <w:marLeft w:val="0"/>
      <w:marRight w:val="0"/>
      <w:marTop w:val="0"/>
      <w:marBottom w:val="0"/>
      <w:divBdr>
        <w:top w:val="none" w:sz="0" w:space="0" w:color="auto"/>
        <w:left w:val="none" w:sz="0" w:space="0" w:color="auto"/>
        <w:bottom w:val="none" w:sz="0" w:space="0" w:color="auto"/>
        <w:right w:val="none" w:sz="0" w:space="0" w:color="auto"/>
      </w:divBdr>
      <w:divsChild>
        <w:div w:id="827474211">
          <w:marLeft w:val="0"/>
          <w:marRight w:val="0"/>
          <w:marTop w:val="0"/>
          <w:marBottom w:val="0"/>
          <w:divBdr>
            <w:top w:val="none" w:sz="0" w:space="0" w:color="auto"/>
            <w:left w:val="none" w:sz="0" w:space="0" w:color="auto"/>
            <w:bottom w:val="none" w:sz="0" w:space="0" w:color="auto"/>
            <w:right w:val="none" w:sz="0" w:space="0" w:color="auto"/>
          </w:divBdr>
        </w:div>
      </w:divsChild>
    </w:div>
    <w:div w:id="162166538">
      <w:marLeft w:val="0"/>
      <w:marRight w:val="0"/>
      <w:marTop w:val="0"/>
      <w:marBottom w:val="0"/>
      <w:divBdr>
        <w:top w:val="none" w:sz="0" w:space="0" w:color="auto"/>
        <w:left w:val="none" w:sz="0" w:space="0" w:color="auto"/>
        <w:bottom w:val="none" w:sz="0" w:space="0" w:color="auto"/>
        <w:right w:val="none" w:sz="0" w:space="0" w:color="auto"/>
      </w:divBdr>
      <w:divsChild>
        <w:div w:id="1894341395">
          <w:marLeft w:val="0"/>
          <w:marRight w:val="0"/>
          <w:marTop w:val="0"/>
          <w:marBottom w:val="0"/>
          <w:divBdr>
            <w:top w:val="none" w:sz="0" w:space="0" w:color="auto"/>
            <w:left w:val="none" w:sz="0" w:space="0" w:color="auto"/>
            <w:bottom w:val="none" w:sz="0" w:space="0" w:color="auto"/>
            <w:right w:val="none" w:sz="0" w:space="0" w:color="auto"/>
          </w:divBdr>
        </w:div>
      </w:divsChild>
    </w:div>
    <w:div w:id="162360979">
      <w:bodyDiv w:val="1"/>
      <w:marLeft w:val="0"/>
      <w:marRight w:val="0"/>
      <w:marTop w:val="0"/>
      <w:marBottom w:val="0"/>
      <w:divBdr>
        <w:top w:val="none" w:sz="0" w:space="0" w:color="auto"/>
        <w:left w:val="none" w:sz="0" w:space="0" w:color="auto"/>
        <w:bottom w:val="none" w:sz="0" w:space="0" w:color="auto"/>
        <w:right w:val="none" w:sz="0" w:space="0" w:color="auto"/>
      </w:divBdr>
    </w:div>
    <w:div w:id="163328329">
      <w:marLeft w:val="0"/>
      <w:marRight w:val="0"/>
      <w:marTop w:val="0"/>
      <w:marBottom w:val="0"/>
      <w:divBdr>
        <w:top w:val="none" w:sz="0" w:space="0" w:color="auto"/>
        <w:left w:val="none" w:sz="0" w:space="0" w:color="auto"/>
        <w:bottom w:val="none" w:sz="0" w:space="0" w:color="auto"/>
        <w:right w:val="none" w:sz="0" w:space="0" w:color="auto"/>
      </w:divBdr>
      <w:divsChild>
        <w:div w:id="872882135">
          <w:marLeft w:val="0"/>
          <w:marRight w:val="0"/>
          <w:marTop w:val="0"/>
          <w:marBottom w:val="0"/>
          <w:divBdr>
            <w:top w:val="none" w:sz="0" w:space="0" w:color="auto"/>
            <w:left w:val="none" w:sz="0" w:space="0" w:color="auto"/>
            <w:bottom w:val="none" w:sz="0" w:space="0" w:color="auto"/>
            <w:right w:val="none" w:sz="0" w:space="0" w:color="auto"/>
          </w:divBdr>
        </w:div>
      </w:divsChild>
    </w:div>
    <w:div w:id="165364471">
      <w:marLeft w:val="0"/>
      <w:marRight w:val="0"/>
      <w:marTop w:val="0"/>
      <w:marBottom w:val="0"/>
      <w:divBdr>
        <w:top w:val="none" w:sz="0" w:space="0" w:color="auto"/>
        <w:left w:val="none" w:sz="0" w:space="0" w:color="auto"/>
        <w:bottom w:val="none" w:sz="0" w:space="0" w:color="auto"/>
        <w:right w:val="none" w:sz="0" w:space="0" w:color="auto"/>
      </w:divBdr>
      <w:divsChild>
        <w:div w:id="831992452">
          <w:marLeft w:val="0"/>
          <w:marRight w:val="0"/>
          <w:marTop w:val="0"/>
          <w:marBottom w:val="0"/>
          <w:divBdr>
            <w:top w:val="none" w:sz="0" w:space="0" w:color="auto"/>
            <w:left w:val="none" w:sz="0" w:space="0" w:color="auto"/>
            <w:bottom w:val="none" w:sz="0" w:space="0" w:color="auto"/>
            <w:right w:val="none" w:sz="0" w:space="0" w:color="auto"/>
          </w:divBdr>
        </w:div>
      </w:divsChild>
    </w:div>
    <w:div w:id="166023822">
      <w:marLeft w:val="0"/>
      <w:marRight w:val="0"/>
      <w:marTop w:val="0"/>
      <w:marBottom w:val="0"/>
      <w:divBdr>
        <w:top w:val="none" w:sz="0" w:space="0" w:color="auto"/>
        <w:left w:val="none" w:sz="0" w:space="0" w:color="auto"/>
        <w:bottom w:val="none" w:sz="0" w:space="0" w:color="auto"/>
        <w:right w:val="none" w:sz="0" w:space="0" w:color="auto"/>
      </w:divBdr>
      <w:divsChild>
        <w:div w:id="903570112">
          <w:marLeft w:val="0"/>
          <w:marRight w:val="0"/>
          <w:marTop w:val="0"/>
          <w:marBottom w:val="0"/>
          <w:divBdr>
            <w:top w:val="none" w:sz="0" w:space="0" w:color="auto"/>
            <w:left w:val="none" w:sz="0" w:space="0" w:color="auto"/>
            <w:bottom w:val="none" w:sz="0" w:space="0" w:color="auto"/>
            <w:right w:val="none" w:sz="0" w:space="0" w:color="auto"/>
          </w:divBdr>
        </w:div>
      </w:divsChild>
    </w:div>
    <w:div w:id="166289566">
      <w:marLeft w:val="0"/>
      <w:marRight w:val="0"/>
      <w:marTop w:val="0"/>
      <w:marBottom w:val="0"/>
      <w:divBdr>
        <w:top w:val="none" w:sz="0" w:space="0" w:color="auto"/>
        <w:left w:val="none" w:sz="0" w:space="0" w:color="auto"/>
        <w:bottom w:val="none" w:sz="0" w:space="0" w:color="auto"/>
        <w:right w:val="none" w:sz="0" w:space="0" w:color="auto"/>
      </w:divBdr>
      <w:divsChild>
        <w:div w:id="266692449">
          <w:marLeft w:val="0"/>
          <w:marRight w:val="0"/>
          <w:marTop w:val="0"/>
          <w:marBottom w:val="0"/>
          <w:divBdr>
            <w:top w:val="none" w:sz="0" w:space="0" w:color="auto"/>
            <w:left w:val="none" w:sz="0" w:space="0" w:color="auto"/>
            <w:bottom w:val="none" w:sz="0" w:space="0" w:color="auto"/>
            <w:right w:val="none" w:sz="0" w:space="0" w:color="auto"/>
          </w:divBdr>
        </w:div>
      </w:divsChild>
    </w:div>
    <w:div w:id="166293248">
      <w:marLeft w:val="0"/>
      <w:marRight w:val="0"/>
      <w:marTop w:val="0"/>
      <w:marBottom w:val="0"/>
      <w:divBdr>
        <w:top w:val="none" w:sz="0" w:space="0" w:color="auto"/>
        <w:left w:val="none" w:sz="0" w:space="0" w:color="auto"/>
        <w:bottom w:val="none" w:sz="0" w:space="0" w:color="auto"/>
        <w:right w:val="none" w:sz="0" w:space="0" w:color="auto"/>
      </w:divBdr>
      <w:divsChild>
        <w:div w:id="570696206">
          <w:marLeft w:val="0"/>
          <w:marRight w:val="0"/>
          <w:marTop w:val="0"/>
          <w:marBottom w:val="0"/>
          <w:divBdr>
            <w:top w:val="none" w:sz="0" w:space="0" w:color="auto"/>
            <w:left w:val="none" w:sz="0" w:space="0" w:color="auto"/>
            <w:bottom w:val="none" w:sz="0" w:space="0" w:color="auto"/>
            <w:right w:val="none" w:sz="0" w:space="0" w:color="auto"/>
          </w:divBdr>
        </w:div>
      </w:divsChild>
    </w:div>
    <w:div w:id="167328486">
      <w:marLeft w:val="0"/>
      <w:marRight w:val="0"/>
      <w:marTop w:val="0"/>
      <w:marBottom w:val="0"/>
      <w:divBdr>
        <w:top w:val="none" w:sz="0" w:space="0" w:color="auto"/>
        <w:left w:val="none" w:sz="0" w:space="0" w:color="auto"/>
        <w:bottom w:val="none" w:sz="0" w:space="0" w:color="auto"/>
        <w:right w:val="none" w:sz="0" w:space="0" w:color="auto"/>
      </w:divBdr>
      <w:divsChild>
        <w:div w:id="601845017">
          <w:marLeft w:val="0"/>
          <w:marRight w:val="0"/>
          <w:marTop w:val="0"/>
          <w:marBottom w:val="0"/>
          <w:divBdr>
            <w:top w:val="none" w:sz="0" w:space="0" w:color="auto"/>
            <w:left w:val="none" w:sz="0" w:space="0" w:color="auto"/>
            <w:bottom w:val="none" w:sz="0" w:space="0" w:color="auto"/>
            <w:right w:val="none" w:sz="0" w:space="0" w:color="auto"/>
          </w:divBdr>
        </w:div>
      </w:divsChild>
    </w:div>
    <w:div w:id="168522563">
      <w:marLeft w:val="0"/>
      <w:marRight w:val="0"/>
      <w:marTop w:val="0"/>
      <w:marBottom w:val="0"/>
      <w:divBdr>
        <w:top w:val="none" w:sz="0" w:space="0" w:color="auto"/>
        <w:left w:val="none" w:sz="0" w:space="0" w:color="auto"/>
        <w:bottom w:val="none" w:sz="0" w:space="0" w:color="auto"/>
        <w:right w:val="none" w:sz="0" w:space="0" w:color="auto"/>
      </w:divBdr>
      <w:divsChild>
        <w:div w:id="1213467038">
          <w:marLeft w:val="0"/>
          <w:marRight w:val="0"/>
          <w:marTop w:val="0"/>
          <w:marBottom w:val="0"/>
          <w:divBdr>
            <w:top w:val="none" w:sz="0" w:space="0" w:color="auto"/>
            <w:left w:val="none" w:sz="0" w:space="0" w:color="auto"/>
            <w:bottom w:val="none" w:sz="0" w:space="0" w:color="auto"/>
            <w:right w:val="none" w:sz="0" w:space="0" w:color="auto"/>
          </w:divBdr>
        </w:div>
      </w:divsChild>
    </w:div>
    <w:div w:id="169149812">
      <w:marLeft w:val="0"/>
      <w:marRight w:val="0"/>
      <w:marTop w:val="0"/>
      <w:marBottom w:val="0"/>
      <w:divBdr>
        <w:top w:val="none" w:sz="0" w:space="0" w:color="auto"/>
        <w:left w:val="none" w:sz="0" w:space="0" w:color="auto"/>
        <w:bottom w:val="none" w:sz="0" w:space="0" w:color="auto"/>
        <w:right w:val="none" w:sz="0" w:space="0" w:color="auto"/>
      </w:divBdr>
      <w:divsChild>
        <w:div w:id="1320579117">
          <w:marLeft w:val="0"/>
          <w:marRight w:val="0"/>
          <w:marTop w:val="0"/>
          <w:marBottom w:val="0"/>
          <w:divBdr>
            <w:top w:val="none" w:sz="0" w:space="0" w:color="auto"/>
            <w:left w:val="none" w:sz="0" w:space="0" w:color="auto"/>
            <w:bottom w:val="none" w:sz="0" w:space="0" w:color="auto"/>
            <w:right w:val="none" w:sz="0" w:space="0" w:color="auto"/>
          </w:divBdr>
        </w:div>
      </w:divsChild>
    </w:div>
    <w:div w:id="169488139">
      <w:marLeft w:val="0"/>
      <w:marRight w:val="0"/>
      <w:marTop w:val="0"/>
      <w:marBottom w:val="0"/>
      <w:divBdr>
        <w:top w:val="none" w:sz="0" w:space="0" w:color="auto"/>
        <w:left w:val="none" w:sz="0" w:space="0" w:color="auto"/>
        <w:bottom w:val="none" w:sz="0" w:space="0" w:color="auto"/>
        <w:right w:val="none" w:sz="0" w:space="0" w:color="auto"/>
      </w:divBdr>
      <w:divsChild>
        <w:div w:id="2055737832">
          <w:marLeft w:val="0"/>
          <w:marRight w:val="0"/>
          <w:marTop w:val="0"/>
          <w:marBottom w:val="0"/>
          <w:divBdr>
            <w:top w:val="none" w:sz="0" w:space="0" w:color="auto"/>
            <w:left w:val="none" w:sz="0" w:space="0" w:color="auto"/>
            <w:bottom w:val="none" w:sz="0" w:space="0" w:color="auto"/>
            <w:right w:val="none" w:sz="0" w:space="0" w:color="auto"/>
          </w:divBdr>
        </w:div>
      </w:divsChild>
    </w:div>
    <w:div w:id="170804752">
      <w:marLeft w:val="0"/>
      <w:marRight w:val="0"/>
      <w:marTop w:val="0"/>
      <w:marBottom w:val="0"/>
      <w:divBdr>
        <w:top w:val="none" w:sz="0" w:space="0" w:color="auto"/>
        <w:left w:val="none" w:sz="0" w:space="0" w:color="auto"/>
        <w:bottom w:val="none" w:sz="0" w:space="0" w:color="auto"/>
        <w:right w:val="none" w:sz="0" w:space="0" w:color="auto"/>
      </w:divBdr>
      <w:divsChild>
        <w:div w:id="1719669978">
          <w:marLeft w:val="0"/>
          <w:marRight w:val="0"/>
          <w:marTop w:val="0"/>
          <w:marBottom w:val="0"/>
          <w:divBdr>
            <w:top w:val="none" w:sz="0" w:space="0" w:color="auto"/>
            <w:left w:val="none" w:sz="0" w:space="0" w:color="auto"/>
            <w:bottom w:val="none" w:sz="0" w:space="0" w:color="auto"/>
            <w:right w:val="none" w:sz="0" w:space="0" w:color="auto"/>
          </w:divBdr>
        </w:div>
      </w:divsChild>
    </w:div>
    <w:div w:id="170998266">
      <w:marLeft w:val="0"/>
      <w:marRight w:val="0"/>
      <w:marTop w:val="0"/>
      <w:marBottom w:val="0"/>
      <w:divBdr>
        <w:top w:val="none" w:sz="0" w:space="0" w:color="auto"/>
        <w:left w:val="none" w:sz="0" w:space="0" w:color="auto"/>
        <w:bottom w:val="none" w:sz="0" w:space="0" w:color="auto"/>
        <w:right w:val="none" w:sz="0" w:space="0" w:color="auto"/>
      </w:divBdr>
      <w:divsChild>
        <w:div w:id="1301030655">
          <w:marLeft w:val="0"/>
          <w:marRight w:val="0"/>
          <w:marTop w:val="0"/>
          <w:marBottom w:val="0"/>
          <w:divBdr>
            <w:top w:val="none" w:sz="0" w:space="0" w:color="auto"/>
            <w:left w:val="none" w:sz="0" w:space="0" w:color="auto"/>
            <w:bottom w:val="none" w:sz="0" w:space="0" w:color="auto"/>
            <w:right w:val="none" w:sz="0" w:space="0" w:color="auto"/>
          </w:divBdr>
        </w:div>
      </w:divsChild>
    </w:div>
    <w:div w:id="171532316">
      <w:marLeft w:val="0"/>
      <w:marRight w:val="0"/>
      <w:marTop w:val="0"/>
      <w:marBottom w:val="0"/>
      <w:divBdr>
        <w:top w:val="none" w:sz="0" w:space="0" w:color="auto"/>
        <w:left w:val="none" w:sz="0" w:space="0" w:color="auto"/>
        <w:bottom w:val="none" w:sz="0" w:space="0" w:color="auto"/>
        <w:right w:val="none" w:sz="0" w:space="0" w:color="auto"/>
      </w:divBdr>
      <w:divsChild>
        <w:div w:id="1167940848">
          <w:marLeft w:val="0"/>
          <w:marRight w:val="0"/>
          <w:marTop w:val="0"/>
          <w:marBottom w:val="0"/>
          <w:divBdr>
            <w:top w:val="none" w:sz="0" w:space="0" w:color="auto"/>
            <w:left w:val="none" w:sz="0" w:space="0" w:color="auto"/>
            <w:bottom w:val="none" w:sz="0" w:space="0" w:color="auto"/>
            <w:right w:val="none" w:sz="0" w:space="0" w:color="auto"/>
          </w:divBdr>
        </w:div>
      </w:divsChild>
    </w:div>
    <w:div w:id="171724507">
      <w:marLeft w:val="0"/>
      <w:marRight w:val="0"/>
      <w:marTop w:val="0"/>
      <w:marBottom w:val="0"/>
      <w:divBdr>
        <w:top w:val="none" w:sz="0" w:space="0" w:color="auto"/>
        <w:left w:val="none" w:sz="0" w:space="0" w:color="auto"/>
        <w:bottom w:val="none" w:sz="0" w:space="0" w:color="auto"/>
        <w:right w:val="none" w:sz="0" w:space="0" w:color="auto"/>
      </w:divBdr>
      <w:divsChild>
        <w:div w:id="298342023">
          <w:marLeft w:val="0"/>
          <w:marRight w:val="0"/>
          <w:marTop w:val="0"/>
          <w:marBottom w:val="0"/>
          <w:divBdr>
            <w:top w:val="none" w:sz="0" w:space="0" w:color="auto"/>
            <w:left w:val="none" w:sz="0" w:space="0" w:color="auto"/>
            <w:bottom w:val="none" w:sz="0" w:space="0" w:color="auto"/>
            <w:right w:val="none" w:sz="0" w:space="0" w:color="auto"/>
          </w:divBdr>
        </w:div>
      </w:divsChild>
    </w:div>
    <w:div w:id="171847108">
      <w:marLeft w:val="0"/>
      <w:marRight w:val="0"/>
      <w:marTop w:val="0"/>
      <w:marBottom w:val="0"/>
      <w:divBdr>
        <w:top w:val="none" w:sz="0" w:space="0" w:color="auto"/>
        <w:left w:val="none" w:sz="0" w:space="0" w:color="auto"/>
        <w:bottom w:val="none" w:sz="0" w:space="0" w:color="auto"/>
        <w:right w:val="none" w:sz="0" w:space="0" w:color="auto"/>
      </w:divBdr>
      <w:divsChild>
        <w:div w:id="496649017">
          <w:marLeft w:val="0"/>
          <w:marRight w:val="0"/>
          <w:marTop w:val="0"/>
          <w:marBottom w:val="0"/>
          <w:divBdr>
            <w:top w:val="none" w:sz="0" w:space="0" w:color="auto"/>
            <w:left w:val="none" w:sz="0" w:space="0" w:color="auto"/>
            <w:bottom w:val="none" w:sz="0" w:space="0" w:color="auto"/>
            <w:right w:val="none" w:sz="0" w:space="0" w:color="auto"/>
          </w:divBdr>
        </w:div>
      </w:divsChild>
    </w:div>
    <w:div w:id="172455717">
      <w:marLeft w:val="0"/>
      <w:marRight w:val="0"/>
      <w:marTop w:val="0"/>
      <w:marBottom w:val="0"/>
      <w:divBdr>
        <w:top w:val="none" w:sz="0" w:space="0" w:color="auto"/>
        <w:left w:val="none" w:sz="0" w:space="0" w:color="auto"/>
        <w:bottom w:val="none" w:sz="0" w:space="0" w:color="auto"/>
        <w:right w:val="none" w:sz="0" w:space="0" w:color="auto"/>
      </w:divBdr>
      <w:divsChild>
        <w:div w:id="137768830">
          <w:marLeft w:val="0"/>
          <w:marRight w:val="0"/>
          <w:marTop w:val="0"/>
          <w:marBottom w:val="0"/>
          <w:divBdr>
            <w:top w:val="none" w:sz="0" w:space="0" w:color="auto"/>
            <w:left w:val="none" w:sz="0" w:space="0" w:color="auto"/>
            <w:bottom w:val="none" w:sz="0" w:space="0" w:color="auto"/>
            <w:right w:val="none" w:sz="0" w:space="0" w:color="auto"/>
          </w:divBdr>
        </w:div>
      </w:divsChild>
    </w:div>
    <w:div w:id="172496649">
      <w:marLeft w:val="0"/>
      <w:marRight w:val="0"/>
      <w:marTop w:val="0"/>
      <w:marBottom w:val="0"/>
      <w:divBdr>
        <w:top w:val="none" w:sz="0" w:space="0" w:color="auto"/>
        <w:left w:val="none" w:sz="0" w:space="0" w:color="auto"/>
        <w:bottom w:val="none" w:sz="0" w:space="0" w:color="auto"/>
        <w:right w:val="none" w:sz="0" w:space="0" w:color="auto"/>
      </w:divBdr>
      <w:divsChild>
        <w:div w:id="2108888966">
          <w:marLeft w:val="0"/>
          <w:marRight w:val="0"/>
          <w:marTop w:val="0"/>
          <w:marBottom w:val="0"/>
          <w:divBdr>
            <w:top w:val="none" w:sz="0" w:space="0" w:color="auto"/>
            <w:left w:val="none" w:sz="0" w:space="0" w:color="auto"/>
            <w:bottom w:val="none" w:sz="0" w:space="0" w:color="auto"/>
            <w:right w:val="none" w:sz="0" w:space="0" w:color="auto"/>
          </w:divBdr>
        </w:div>
      </w:divsChild>
    </w:div>
    <w:div w:id="172497853">
      <w:marLeft w:val="0"/>
      <w:marRight w:val="0"/>
      <w:marTop w:val="0"/>
      <w:marBottom w:val="0"/>
      <w:divBdr>
        <w:top w:val="none" w:sz="0" w:space="0" w:color="auto"/>
        <w:left w:val="none" w:sz="0" w:space="0" w:color="auto"/>
        <w:bottom w:val="none" w:sz="0" w:space="0" w:color="auto"/>
        <w:right w:val="none" w:sz="0" w:space="0" w:color="auto"/>
      </w:divBdr>
      <w:divsChild>
        <w:div w:id="391656065">
          <w:marLeft w:val="0"/>
          <w:marRight w:val="0"/>
          <w:marTop w:val="0"/>
          <w:marBottom w:val="0"/>
          <w:divBdr>
            <w:top w:val="none" w:sz="0" w:space="0" w:color="auto"/>
            <w:left w:val="none" w:sz="0" w:space="0" w:color="auto"/>
            <w:bottom w:val="none" w:sz="0" w:space="0" w:color="auto"/>
            <w:right w:val="none" w:sz="0" w:space="0" w:color="auto"/>
          </w:divBdr>
        </w:div>
      </w:divsChild>
    </w:div>
    <w:div w:id="172690815">
      <w:bodyDiv w:val="1"/>
      <w:marLeft w:val="0"/>
      <w:marRight w:val="0"/>
      <w:marTop w:val="0"/>
      <w:marBottom w:val="0"/>
      <w:divBdr>
        <w:top w:val="none" w:sz="0" w:space="0" w:color="auto"/>
        <w:left w:val="none" w:sz="0" w:space="0" w:color="auto"/>
        <w:bottom w:val="none" w:sz="0" w:space="0" w:color="auto"/>
        <w:right w:val="none" w:sz="0" w:space="0" w:color="auto"/>
      </w:divBdr>
    </w:div>
    <w:div w:id="173039031">
      <w:marLeft w:val="0"/>
      <w:marRight w:val="0"/>
      <w:marTop w:val="0"/>
      <w:marBottom w:val="0"/>
      <w:divBdr>
        <w:top w:val="none" w:sz="0" w:space="0" w:color="auto"/>
        <w:left w:val="none" w:sz="0" w:space="0" w:color="auto"/>
        <w:bottom w:val="none" w:sz="0" w:space="0" w:color="auto"/>
        <w:right w:val="none" w:sz="0" w:space="0" w:color="auto"/>
      </w:divBdr>
      <w:divsChild>
        <w:div w:id="6375399">
          <w:marLeft w:val="0"/>
          <w:marRight w:val="0"/>
          <w:marTop w:val="0"/>
          <w:marBottom w:val="0"/>
          <w:divBdr>
            <w:top w:val="none" w:sz="0" w:space="0" w:color="auto"/>
            <w:left w:val="none" w:sz="0" w:space="0" w:color="auto"/>
            <w:bottom w:val="none" w:sz="0" w:space="0" w:color="auto"/>
            <w:right w:val="none" w:sz="0" w:space="0" w:color="auto"/>
          </w:divBdr>
        </w:div>
      </w:divsChild>
    </w:div>
    <w:div w:id="173225265">
      <w:marLeft w:val="0"/>
      <w:marRight w:val="0"/>
      <w:marTop w:val="0"/>
      <w:marBottom w:val="0"/>
      <w:divBdr>
        <w:top w:val="none" w:sz="0" w:space="0" w:color="auto"/>
        <w:left w:val="none" w:sz="0" w:space="0" w:color="auto"/>
        <w:bottom w:val="none" w:sz="0" w:space="0" w:color="auto"/>
        <w:right w:val="none" w:sz="0" w:space="0" w:color="auto"/>
      </w:divBdr>
      <w:divsChild>
        <w:div w:id="358285889">
          <w:marLeft w:val="0"/>
          <w:marRight w:val="0"/>
          <w:marTop w:val="0"/>
          <w:marBottom w:val="0"/>
          <w:divBdr>
            <w:top w:val="none" w:sz="0" w:space="0" w:color="auto"/>
            <w:left w:val="none" w:sz="0" w:space="0" w:color="auto"/>
            <w:bottom w:val="none" w:sz="0" w:space="0" w:color="auto"/>
            <w:right w:val="none" w:sz="0" w:space="0" w:color="auto"/>
          </w:divBdr>
        </w:div>
      </w:divsChild>
    </w:div>
    <w:div w:id="173227263">
      <w:marLeft w:val="0"/>
      <w:marRight w:val="0"/>
      <w:marTop w:val="0"/>
      <w:marBottom w:val="0"/>
      <w:divBdr>
        <w:top w:val="none" w:sz="0" w:space="0" w:color="auto"/>
        <w:left w:val="none" w:sz="0" w:space="0" w:color="auto"/>
        <w:bottom w:val="none" w:sz="0" w:space="0" w:color="auto"/>
        <w:right w:val="none" w:sz="0" w:space="0" w:color="auto"/>
      </w:divBdr>
      <w:divsChild>
        <w:div w:id="1477837974">
          <w:marLeft w:val="0"/>
          <w:marRight w:val="0"/>
          <w:marTop w:val="0"/>
          <w:marBottom w:val="0"/>
          <w:divBdr>
            <w:top w:val="none" w:sz="0" w:space="0" w:color="auto"/>
            <w:left w:val="none" w:sz="0" w:space="0" w:color="auto"/>
            <w:bottom w:val="none" w:sz="0" w:space="0" w:color="auto"/>
            <w:right w:val="none" w:sz="0" w:space="0" w:color="auto"/>
          </w:divBdr>
        </w:div>
      </w:divsChild>
    </w:div>
    <w:div w:id="173542999">
      <w:marLeft w:val="0"/>
      <w:marRight w:val="0"/>
      <w:marTop w:val="0"/>
      <w:marBottom w:val="0"/>
      <w:divBdr>
        <w:top w:val="none" w:sz="0" w:space="0" w:color="auto"/>
        <w:left w:val="none" w:sz="0" w:space="0" w:color="auto"/>
        <w:bottom w:val="none" w:sz="0" w:space="0" w:color="auto"/>
        <w:right w:val="none" w:sz="0" w:space="0" w:color="auto"/>
      </w:divBdr>
      <w:divsChild>
        <w:div w:id="1137065011">
          <w:marLeft w:val="0"/>
          <w:marRight w:val="0"/>
          <w:marTop w:val="0"/>
          <w:marBottom w:val="0"/>
          <w:divBdr>
            <w:top w:val="none" w:sz="0" w:space="0" w:color="auto"/>
            <w:left w:val="none" w:sz="0" w:space="0" w:color="auto"/>
            <w:bottom w:val="none" w:sz="0" w:space="0" w:color="auto"/>
            <w:right w:val="none" w:sz="0" w:space="0" w:color="auto"/>
          </w:divBdr>
        </w:div>
      </w:divsChild>
    </w:div>
    <w:div w:id="173810294">
      <w:marLeft w:val="0"/>
      <w:marRight w:val="0"/>
      <w:marTop w:val="0"/>
      <w:marBottom w:val="0"/>
      <w:divBdr>
        <w:top w:val="none" w:sz="0" w:space="0" w:color="auto"/>
        <w:left w:val="none" w:sz="0" w:space="0" w:color="auto"/>
        <w:bottom w:val="none" w:sz="0" w:space="0" w:color="auto"/>
        <w:right w:val="none" w:sz="0" w:space="0" w:color="auto"/>
      </w:divBdr>
      <w:divsChild>
        <w:div w:id="1978534973">
          <w:marLeft w:val="0"/>
          <w:marRight w:val="0"/>
          <w:marTop w:val="0"/>
          <w:marBottom w:val="0"/>
          <w:divBdr>
            <w:top w:val="none" w:sz="0" w:space="0" w:color="auto"/>
            <w:left w:val="none" w:sz="0" w:space="0" w:color="auto"/>
            <w:bottom w:val="none" w:sz="0" w:space="0" w:color="auto"/>
            <w:right w:val="none" w:sz="0" w:space="0" w:color="auto"/>
          </w:divBdr>
        </w:div>
      </w:divsChild>
    </w:div>
    <w:div w:id="174197252">
      <w:marLeft w:val="0"/>
      <w:marRight w:val="0"/>
      <w:marTop w:val="0"/>
      <w:marBottom w:val="0"/>
      <w:divBdr>
        <w:top w:val="none" w:sz="0" w:space="0" w:color="auto"/>
        <w:left w:val="none" w:sz="0" w:space="0" w:color="auto"/>
        <w:bottom w:val="none" w:sz="0" w:space="0" w:color="auto"/>
        <w:right w:val="none" w:sz="0" w:space="0" w:color="auto"/>
      </w:divBdr>
      <w:divsChild>
        <w:div w:id="453714183">
          <w:marLeft w:val="0"/>
          <w:marRight w:val="0"/>
          <w:marTop w:val="0"/>
          <w:marBottom w:val="0"/>
          <w:divBdr>
            <w:top w:val="none" w:sz="0" w:space="0" w:color="auto"/>
            <w:left w:val="none" w:sz="0" w:space="0" w:color="auto"/>
            <w:bottom w:val="none" w:sz="0" w:space="0" w:color="auto"/>
            <w:right w:val="none" w:sz="0" w:space="0" w:color="auto"/>
          </w:divBdr>
        </w:div>
      </w:divsChild>
    </w:div>
    <w:div w:id="174465888">
      <w:marLeft w:val="0"/>
      <w:marRight w:val="0"/>
      <w:marTop w:val="0"/>
      <w:marBottom w:val="0"/>
      <w:divBdr>
        <w:top w:val="none" w:sz="0" w:space="0" w:color="auto"/>
        <w:left w:val="none" w:sz="0" w:space="0" w:color="auto"/>
        <w:bottom w:val="none" w:sz="0" w:space="0" w:color="auto"/>
        <w:right w:val="none" w:sz="0" w:space="0" w:color="auto"/>
      </w:divBdr>
      <w:divsChild>
        <w:div w:id="1545870715">
          <w:marLeft w:val="0"/>
          <w:marRight w:val="0"/>
          <w:marTop w:val="0"/>
          <w:marBottom w:val="0"/>
          <w:divBdr>
            <w:top w:val="none" w:sz="0" w:space="0" w:color="auto"/>
            <w:left w:val="none" w:sz="0" w:space="0" w:color="auto"/>
            <w:bottom w:val="none" w:sz="0" w:space="0" w:color="auto"/>
            <w:right w:val="none" w:sz="0" w:space="0" w:color="auto"/>
          </w:divBdr>
        </w:div>
      </w:divsChild>
    </w:div>
    <w:div w:id="174811908">
      <w:marLeft w:val="0"/>
      <w:marRight w:val="0"/>
      <w:marTop w:val="0"/>
      <w:marBottom w:val="0"/>
      <w:divBdr>
        <w:top w:val="none" w:sz="0" w:space="0" w:color="auto"/>
        <w:left w:val="none" w:sz="0" w:space="0" w:color="auto"/>
        <w:bottom w:val="none" w:sz="0" w:space="0" w:color="auto"/>
        <w:right w:val="none" w:sz="0" w:space="0" w:color="auto"/>
      </w:divBdr>
      <w:divsChild>
        <w:div w:id="260651532">
          <w:marLeft w:val="0"/>
          <w:marRight w:val="0"/>
          <w:marTop w:val="0"/>
          <w:marBottom w:val="0"/>
          <w:divBdr>
            <w:top w:val="none" w:sz="0" w:space="0" w:color="auto"/>
            <w:left w:val="none" w:sz="0" w:space="0" w:color="auto"/>
            <w:bottom w:val="none" w:sz="0" w:space="0" w:color="auto"/>
            <w:right w:val="none" w:sz="0" w:space="0" w:color="auto"/>
          </w:divBdr>
        </w:div>
      </w:divsChild>
    </w:div>
    <w:div w:id="174879426">
      <w:marLeft w:val="0"/>
      <w:marRight w:val="0"/>
      <w:marTop w:val="0"/>
      <w:marBottom w:val="0"/>
      <w:divBdr>
        <w:top w:val="none" w:sz="0" w:space="0" w:color="auto"/>
        <w:left w:val="none" w:sz="0" w:space="0" w:color="auto"/>
        <w:bottom w:val="none" w:sz="0" w:space="0" w:color="auto"/>
        <w:right w:val="none" w:sz="0" w:space="0" w:color="auto"/>
      </w:divBdr>
      <w:divsChild>
        <w:div w:id="1383020621">
          <w:marLeft w:val="0"/>
          <w:marRight w:val="0"/>
          <w:marTop w:val="0"/>
          <w:marBottom w:val="0"/>
          <w:divBdr>
            <w:top w:val="none" w:sz="0" w:space="0" w:color="auto"/>
            <w:left w:val="none" w:sz="0" w:space="0" w:color="auto"/>
            <w:bottom w:val="none" w:sz="0" w:space="0" w:color="auto"/>
            <w:right w:val="none" w:sz="0" w:space="0" w:color="auto"/>
          </w:divBdr>
        </w:div>
      </w:divsChild>
    </w:div>
    <w:div w:id="175845963">
      <w:marLeft w:val="0"/>
      <w:marRight w:val="0"/>
      <w:marTop w:val="0"/>
      <w:marBottom w:val="0"/>
      <w:divBdr>
        <w:top w:val="none" w:sz="0" w:space="0" w:color="auto"/>
        <w:left w:val="none" w:sz="0" w:space="0" w:color="auto"/>
        <w:bottom w:val="none" w:sz="0" w:space="0" w:color="auto"/>
        <w:right w:val="none" w:sz="0" w:space="0" w:color="auto"/>
      </w:divBdr>
      <w:divsChild>
        <w:div w:id="166098409">
          <w:marLeft w:val="0"/>
          <w:marRight w:val="0"/>
          <w:marTop w:val="0"/>
          <w:marBottom w:val="0"/>
          <w:divBdr>
            <w:top w:val="none" w:sz="0" w:space="0" w:color="auto"/>
            <w:left w:val="none" w:sz="0" w:space="0" w:color="auto"/>
            <w:bottom w:val="none" w:sz="0" w:space="0" w:color="auto"/>
            <w:right w:val="none" w:sz="0" w:space="0" w:color="auto"/>
          </w:divBdr>
        </w:div>
      </w:divsChild>
    </w:div>
    <w:div w:id="176623625">
      <w:marLeft w:val="0"/>
      <w:marRight w:val="0"/>
      <w:marTop w:val="0"/>
      <w:marBottom w:val="0"/>
      <w:divBdr>
        <w:top w:val="none" w:sz="0" w:space="0" w:color="auto"/>
        <w:left w:val="none" w:sz="0" w:space="0" w:color="auto"/>
        <w:bottom w:val="none" w:sz="0" w:space="0" w:color="auto"/>
        <w:right w:val="none" w:sz="0" w:space="0" w:color="auto"/>
      </w:divBdr>
      <w:divsChild>
        <w:div w:id="722412563">
          <w:marLeft w:val="0"/>
          <w:marRight w:val="0"/>
          <w:marTop w:val="0"/>
          <w:marBottom w:val="0"/>
          <w:divBdr>
            <w:top w:val="none" w:sz="0" w:space="0" w:color="auto"/>
            <w:left w:val="none" w:sz="0" w:space="0" w:color="auto"/>
            <w:bottom w:val="none" w:sz="0" w:space="0" w:color="auto"/>
            <w:right w:val="none" w:sz="0" w:space="0" w:color="auto"/>
          </w:divBdr>
        </w:div>
      </w:divsChild>
    </w:div>
    <w:div w:id="177432036">
      <w:marLeft w:val="0"/>
      <w:marRight w:val="0"/>
      <w:marTop w:val="0"/>
      <w:marBottom w:val="0"/>
      <w:divBdr>
        <w:top w:val="none" w:sz="0" w:space="0" w:color="auto"/>
        <w:left w:val="none" w:sz="0" w:space="0" w:color="auto"/>
        <w:bottom w:val="none" w:sz="0" w:space="0" w:color="auto"/>
        <w:right w:val="none" w:sz="0" w:space="0" w:color="auto"/>
      </w:divBdr>
      <w:divsChild>
        <w:div w:id="2111047687">
          <w:marLeft w:val="0"/>
          <w:marRight w:val="0"/>
          <w:marTop w:val="0"/>
          <w:marBottom w:val="0"/>
          <w:divBdr>
            <w:top w:val="none" w:sz="0" w:space="0" w:color="auto"/>
            <w:left w:val="none" w:sz="0" w:space="0" w:color="auto"/>
            <w:bottom w:val="none" w:sz="0" w:space="0" w:color="auto"/>
            <w:right w:val="none" w:sz="0" w:space="0" w:color="auto"/>
          </w:divBdr>
        </w:div>
      </w:divsChild>
    </w:div>
    <w:div w:id="177475760">
      <w:bodyDiv w:val="1"/>
      <w:marLeft w:val="0"/>
      <w:marRight w:val="0"/>
      <w:marTop w:val="0"/>
      <w:marBottom w:val="0"/>
      <w:divBdr>
        <w:top w:val="none" w:sz="0" w:space="0" w:color="auto"/>
        <w:left w:val="none" w:sz="0" w:space="0" w:color="auto"/>
        <w:bottom w:val="none" w:sz="0" w:space="0" w:color="auto"/>
        <w:right w:val="none" w:sz="0" w:space="0" w:color="auto"/>
      </w:divBdr>
    </w:div>
    <w:div w:id="178277369">
      <w:marLeft w:val="0"/>
      <w:marRight w:val="0"/>
      <w:marTop w:val="0"/>
      <w:marBottom w:val="0"/>
      <w:divBdr>
        <w:top w:val="none" w:sz="0" w:space="0" w:color="auto"/>
        <w:left w:val="none" w:sz="0" w:space="0" w:color="auto"/>
        <w:bottom w:val="none" w:sz="0" w:space="0" w:color="auto"/>
        <w:right w:val="none" w:sz="0" w:space="0" w:color="auto"/>
      </w:divBdr>
      <w:divsChild>
        <w:div w:id="303431954">
          <w:marLeft w:val="0"/>
          <w:marRight w:val="0"/>
          <w:marTop w:val="0"/>
          <w:marBottom w:val="0"/>
          <w:divBdr>
            <w:top w:val="none" w:sz="0" w:space="0" w:color="auto"/>
            <w:left w:val="none" w:sz="0" w:space="0" w:color="auto"/>
            <w:bottom w:val="none" w:sz="0" w:space="0" w:color="auto"/>
            <w:right w:val="none" w:sz="0" w:space="0" w:color="auto"/>
          </w:divBdr>
        </w:div>
      </w:divsChild>
    </w:div>
    <w:div w:id="178474051">
      <w:marLeft w:val="0"/>
      <w:marRight w:val="0"/>
      <w:marTop w:val="0"/>
      <w:marBottom w:val="0"/>
      <w:divBdr>
        <w:top w:val="none" w:sz="0" w:space="0" w:color="auto"/>
        <w:left w:val="none" w:sz="0" w:space="0" w:color="auto"/>
        <w:bottom w:val="none" w:sz="0" w:space="0" w:color="auto"/>
        <w:right w:val="none" w:sz="0" w:space="0" w:color="auto"/>
      </w:divBdr>
      <w:divsChild>
        <w:div w:id="2061050679">
          <w:marLeft w:val="0"/>
          <w:marRight w:val="0"/>
          <w:marTop w:val="0"/>
          <w:marBottom w:val="0"/>
          <w:divBdr>
            <w:top w:val="none" w:sz="0" w:space="0" w:color="auto"/>
            <w:left w:val="none" w:sz="0" w:space="0" w:color="auto"/>
            <w:bottom w:val="none" w:sz="0" w:space="0" w:color="auto"/>
            <w:right w:val="none" w:sz="0" w:space="0" w:color="auto"/>
          </w:divBdr>
        </w:div>
      </w:divsChild>
    </w:div>
    <w:div w:id="179246180">
      <w:marLeft w:val="0"/>
      <w:marRight w:val="0"/>
      <w:marTop w:val="0"/>
      <w:marBottom w:val="0"/>
      <w:divBdr>
        <w:top w:val="none" w:sz="0" w:space="0" w:color="auto"/>
        <w:left w:val="none" w:sz="0" w:space="0" w:color="auto"/>
        <w:bottom w:val="none" w:sz="0" w:space="0" w:color="auto"/>
        <w:right w:val="none" w:sz="0" w:space="0" w:color="auto"/>
      </w:divBdr>
      <w:divsChild>
        <w:div w:id="1677075966">
          <w:marLeft w:val="0"/>
          <w:marRight w:val="0"/>
          <w:marTop w:val="0"/>
          <w:marBottom w:val="0"/>
          <w:divBdr>
            <w:top w:val="none" w:sz="0" w:space="0" w:color="auto"/>
            <w:left w:val="none" w:sz="0" w:space="0" w:color="auto"/>
            <w:bottom w:val="none" w:sz="0" w:space="0" w:color="auto"/>
            <w:right w:val="none" w:sz="0" w:space="0" w:color="auto"/>
          </w:divBdr>
        </w:div>
      </w:divsChild>
    </w:div>
    <w:div w:id="179975134">
      <w:marLeft w:val="0"/>
      <w:marRight w:val="0"/>
      <w:marTop w:val="0"/>
      <w:marBottom w:val="0"/>
      <w:divBdr>
        <w:top w:val="none" w:sz="0" w:space="0" w:color="auto"/>
        <w:left w:val="none" w:sz="0" w:space="0" w:color="auto"/>
        <w:bottom w:val="none" w:sz="0" w:space="0" w:color="auto"/>
        <w:right w:val="none" w:sz="0" w:space="0" w:color="auto"/>
      </w:divBdr>
      <w:divsChild>
        <w:div w:id="1515073933">
          <w:marLeft w:val="0"/>
          <w:marRight w:val="0"/>
          <w:marTop w:val="0"/>
          <w:marBottom w:val="0"/>
          <w:divBdr>
            <w:top w:val="none" w:sz="0" w:space="0" w:color="auto"/>
            <w:left w:val="none" w:sz="0" w:space="0" w:color="auto"/>
            <w:bottom w:val="none" w:sz="0" w:space="0" w:color="auto"/>
            <w:right w:val="none" w:sz="0" w:space="0" w:color="auto"/>
          </w:divBdr>
        </w:div>
      </w:divsChild>
    </w:div>
    <w:div w:id="180051036">
      <w:marLeft w:val="0"/>
      <w:marRight w:val="0"/>
      <w:marTop w:val="0"/>
      <w:marBottom w:val="0"/>
      <w:divBdr>
        <w:top w:val="none" w:sz="0" w:space="0" w:color="auto"/>
        <w:left w:val="none" w:sz="0" w:space="0" w:color="auto"/>
        <w:bottom w:val="none" w:sz="0" w:space="0" w:color="auto"/>
        <w:right w:val="none" w:sz="0" w:space="0" w:color="auto"/>
      </w:divBdr>
      <w:divsChild>
        <w:div w:id="1328560095">
          <w:marLeft w:val="0"/>
          <w:marRight w:val="0"/>
          <w:marTop w:val="0"/>
          <w:marBottom w:val="0"/>
          <w:divBdr>
            <w:top w:val="none" w:sz="0" w:space="0" w:color="auto"/>
            <w:left w:val="none" w:sz="0" w:space="0" w:color="auto"/>
            <w:bottom w:val="none" w:sz="0" w:space="0" w:color="auto"/>
            <w:right w:val="none" w:sz="0" w:space="0" w:color="auto"/>
          </w:divBdr>
        </w:div>
      </w:divsChild>
    </w:div>
    <w:div w:id="180357293">
      <w:bodyDiv w:val="1"/>
      <w:marLeft w:val="0"/>
      <w:marRight w:val="0"/>
      <w:marTop w:val="0"/>
      <w:marBottom w:val="0"/>
      <w:divBdr>
        <w:top w:val="none" w:sz="0" w:space="0" w:color="auto"/>
        <w:left w:val="none" w:sz="0" w:space="0" w:color="auto"/>
        <w:bottom w:val="none" w:sz="0" w:space="0" w:color="auto"/>
        <w:right w:val="none" w:sz="0" w:space="0" w:color="auto"/>
      </w:divBdr>
    </w:div>
    <w:div w:id="180559414">
      <w:marLeft w:val="0"/>
      <w:marRight w:val="0"/>
      <w:marTop w:val="0"/>
      <w:marBottom w:val="0"/>
      <w:divBdr>
        <w:top w:val="none" w:sz="0" w:space="0" w:color="auto"/>
        <w:left w:val="none" w:sz="0" w:space="0" w:color="auto"/>
        <w:bottom w:val="none" w:sz="0" w:space="0" w:color="auto"/>
        <w:right w:val="none" w:sz="0" w:space="0" w:color="auto"/>
      </w:divBdr>
      <w:divsChild>
        <w:div w:id="1098715284">
          <w:marLeft w:val="0"/>
          <w:marRight w:val="0"/>
          <w:marTop w:val="0"/>
          <w:marBottom w:val="0"/>
          <w:divBdr>
            <w:top w:val="none" w:sz="0" w:space="0" w:color="auto"/>
            <w:left w:val="none" w:sz="0" w:space="0" w:color="auto"/>
            <w:bottom w:val="none" w:sz="0" w:space="0" w:color="auto"/>
            <w:right w:val="none" w:sz="0" w:space="0" w:color="auto"/>
          </w:divBdr>
        </w:div>
      </w:divsChild>
    </w:div>
    <w:div w:id="180749196">
      <w:marLeft w:val="0"/>
      <w:marRight w:val="0"/>
      <w:marTop w:val="0"/>
      <w:marBottom w:val="0"/>
      <w:divBdr>
        <w:top w:val="none" w:sz="0" w:space="0" w:color="auto"/>
        <w:left w:val="none" w:sz="0" w:space="0" w:color="auto"/>
        <w:bottom w:val="none" w:sz="0" w:space="0" w:color="auto"/>
        <w:right w:val="none" w:sz="0" w:space="0" w:color="auto"/>
      </w:divBdr>
      <w:divsChild>
        <w:div w:id="1316839067">
          <w:marLeft w:val="0"/>
          <w:marRight w:val="0"/>
          <w:marTop w:val="0"/>
          <w:marBottom w:val="0"/>
          <w:divBdr>
            <w:top w:val="none" w:sz="0" w:space="0" w:color="auto"/>
            <w:left w:val="none" w:sz="0" w:space="0" w:color="auto"/>
            <w:bottom w:val="none" w:sz="0" w:space="0" w:color="auto"/>
            <w:right w:val="none" w:sz="0" w:space="0" w:color="auto"/>
          </w:divBdr>
        </w:div>
      </w:divsChild>
    </w:div>
    <w:div w:id="181630912">
      <w:marLeft w:val="0"/>
      <w:marRight w:val="0"/>
      <w:marTop w:val="0"/>
      <w:marBottom w:val="0"/>
      <w:divBdr>
        <w:top w:val="none" w:sz="0" w:space="0" w:color="auto"/>
        <w:left w:val="none" w:sz="0" w:space="0" w:color="auto"/>
        <w:bottom w:val="none" w:sz="0" w:space="0" w:color="auto"/>
        <w:right w:val="none" w:sz="0" w:space="0" w:color="auto"/>
      </w:divBdr>
      <w:divsChild>
        <w:div w:id="1623533704">
          <w:marLeft w:val="0"/>
          <w:marRight w:val="0"/>
          <w:marTop w:val="0"/>
          <w:marBottom w:val="0"/>
          <w:divBdr>
            <w:top w:val="none" w:sz="0" w:space="0" w:color="auto"/>
            <w:left w:val="none" w:sz="0" w:space="0" w:color="auto"/>
            <w:bottom w:val="none" w:sz="0" w:space="0" w:color="auto"/>
            <w:right w:val="none" w:sz="0" w:space="0" w:color="auto"/>
          </w:divBdr>
        </w:div>
      </w:divsChild>
    </w:div>
    <w:div w:id="181667307">
      <w:marLeft w:val="0"/>
      <w:marRight w:val="0"/>
      <w:marTop w:val="0"/>
      <w:marBottom w:val="0"/>
      <w:divBdr>
        <w:top w:val="none" w:sz="0" w:space="0" w:color="auto"/>
        <w:left w:val="none" w:sz="0" w:space="0" w:color="auto"/>
        <w:bottom w:val="none" w:sz="0" w:space="0" w:color="auto"/>
        <w:right w:val="none" w:sz="0" w:space="0" w:color="auto"/>
      </w:divBdr>
      <w:divsChild>
        <w:div w:id="1402486622">
          <w:marLeft w:val="0"/>
          <w:marRight w:val="0"/>
          <w:marTop w:val="0"/>
          <w:marBottom w:val="0"/>
          <w:divBdr>
            <w:top w:val="none" w:sz="0" w:space="0" w:color="auto"/>
            <w:left w:val="none" w:sz="0" w:space="0" w:color="auto"/>
            <w:bottom w:val="none" w:sz="0" w:space="0" w:color="auto"/>
            <w:right w:val="none" w:sz="0" w:space="0" w:color="auto"/>
          </w:divBdr>
        </w:div>
      </w:divsChild>
    </w:div>
    <w:div w:id="182786963">
      <w:marLeft w:val="0"/>
      <w:marRight w:val="0"/>
      <w:marTop w:val="0"/>
      <w:marBottom w:val="0"/>
      <w:divBdr>
        <w:top w:val="none" w:sz="0" w:space="0" w:color="auto"/>
        <w:left w:val="none" w:sz="0" w:space="0" w:color="auto"/>
        <w:bottom w:val="none" w:sz="0" w:space="0" w:color="auto"/>
        <w:right w:val="none" w:sz="0" w:space="0" w:color="auto"/>
      </w:divBdr>
      <w:divsChild>
        <w:div w:id="935552514">
          <w:marLeft w:val="0"/>
          <w:marRight w:val="0"/>
          <w:marTop w:val="0"/>
          <w:marBottom w:val="0"/>
          <w:divBdr>
            <w:top w:val="none" w:sz="0" w:space="0" w:color="auto"/>
            <w:left w:val="none" w:sz="0" w:space="0" w:color="auto"/>
            <w:bottom w:val="none" w:sz="0" w:space="0" w:color="auto"/>
            <w:right w:val="none" w:sz="0" w:space="0" w:color="auto"/>
          </w:divBdr>
        </w:div>
      </w:divsChild>
    </w:div>
    <w:div w:id="183325938">
      <w:marLeft w:val="0"/>
      <w:marRight w:val="0"/>
      <w:marTop w:val="0"/>
      <w:marBottom w:val="0"/>
      <w:divBdr>
        <w:top w:val="none" w:sz="0" w:space="0" w:color="auto"/>
        <w:left w:val="none" w:sz="0" w:space="0" w:color="auto"/>
        <w:bottom w:val="none" w:sz="0" w:space="0" w:color="auto"/>
        <w:right w:val="none" w:sz="0" w:space="0" w:color="auto"/>
      </w:divBdr>
      <w:divsChild>
        <w:div w:id="843130216">
          <w:marLeft w:val="0"/>
          <w:marRight w:val="0"/>
          <w:marTop w:val="0"/>
          <w:marBottom w:val="0"/>
          <w:divBdr>
            <w:top w:val="none" w:sz="0" w:space="0" w:color="auto"/>
            <w:left w:val="none" w:sz="0" w:space="0" w:color="auto"/>
            <w:bottom w:val="none" w:sz="0" w:space="0" w:color="auto"/>
            <w:right w:val="none" w:sz="0" w:space="0" w:color="auto"/>
          </w:divBdr>
        </w:div>
      </w:divsChild>
    </w:div>
    <w:div w:id="183445236">
      <w:marLeft w:val="0"/>
      <w:marRight w:val="0"/>
      <w:marTop w:val="0"/>
      <w:marBottom w:val="0"/>
      <w:divBdr>
        <w:top w:val="none" w:sz="0" w:space="0" w:color="auto"/>
        <w:left w:val="none" w:sz="0" w:space="0" w:color="auto"/>
        <w:bottom w:val="none" w:sz="0" w:space="0" w:color="auto"/>
        <w:right w:val="none" w:sz="0" w:space="0" w:color="auto"/>
      </w:divBdr>
      <w:divsChild>
        <w:div w:id="1331173605">
          <w:marLeft w:val="0"/>
          <w:marRight w:val="0"/>
          <w:marTop w:val="0"/>
          <w:marBottom w:val="0"/>
          <w:divBdr>
            <w:top w:val="none" w:sz="0" w:space="0" w:color="auto"/>
            <w:left w:val="none" w:sz="0" w:space="0" w:color="auto"/>
            <w:bottom w:val="none" w:sz="0" w:space="0" w:color="auto"/>
            <w:right w:val="none" w:sz="0" w:space="0" w:color="auto"/>
          </w:divBdr>
        </w:div>
      </w:divsChild>
    </w:div>
    <w:div w:id="183591768">
      <w:marLeft w:val="0"/>
      <w:marRight w:val="0"/>
      <w:marTop w:val="0"/>
      <w:marBottom w:val="0"/>
      <w:divBdr>
        <w:top w:val="none" w:sz="0" w:space="0" w:color="auto"/>
        <w:left w:val="none" w:sz="0" w:space="0" w:color="auto"/>
        <w:bottom w:val="none" w:sz="0" w:space="0" w:color="auto"/>
        <w:right w:val="none" w:sz="0" w:space="0" w:color="auto"/>
      </w:divBdr>
      <w:divsChild>
        <w:div w:id="2082022993">
          <w:marLeft w:val="0"/>
          <w:marRight w:val="0"/>
          <w:marTop w:val="0"/>
          <w:marBottom w:val="0"/>
          <w:divBdr>
            <w:top w:val="none" w:sz="0" w:space="0" w:color="auto"/>
            <w:left w:val="none" w:sz="0" w:space="0" w:color="auto"/>
            <w:bottom w:val="none" w:sz="0" w:space="0" w:color="auto"/>
            <w:right w:val="none" w:sz="0" w:space="0" w:color="auto"/>
          </w:divBdr>
        </w:div>
      </w:divsChild>
    </w:div>
    <w:div w:id="183710236">
      <w:marLeft w:val="0"/>
      <w:marRight w:val="0"/>
      <w:marTop w:val="0"/>
      <w:marBottom w:val="0"/>
      <w:divBdr>
        <w:top w:val="none" w:sz="0" w:space="0" w:color="auto"/>
        <w:left w:val="none" w:sz="0" w:space="0" w:color="auto"/>
        <w:bottom w:val="none" w:sz="0" w:space="0" w:color="auto"/>
        <w:right w:val="none" w:sz="0" w:space="0" w:color="auto"/>
      </w:divBdr>
      <w:divsChild>
        <w:div w:id="47002574">
          <w:marLeft w:val="0"/>
          <w:marRight w:val="0"/>
          <w:marTop w:val="0"/>
          <w:marBottom w:val="0"/>
          <w:divBdr>
            <w:top w:val="none" w:sz="0" w:space="0" w:color="auto"/>
            <w:left w:val="none" w:sz="0" w:space="0" w:color="auto"/>
            <w:bottom w:val="none" w:sz="0" w:space="0" w:color="auto"/>
            <w:right w:val="none" w:sz="0" w:space="0" w:color="auto"/>
          </w:divBdr>
        </w:div>
      </w:divsChild>
    </w:div>
    <w:div w:id="183830474">
      <w:marLeft w:val="0"/>
      <w:marRight w:val="0"/>
      <w:marTop w:val="0"/>
      <w:marBottom w:val="0"/>
      <w:divBdr>
        <w:top w:val="none" w:sz="0" w:space="0" w:color="auto"/>
        <w:left w:val="none" w:sz="0" w:space="0" w:color="auto"/>
        <w:bottom w:val="none" w:sz="0" w:space="0" w:color="auto"/>
        <w:right w:val="none" w:sz="0" w:space="0" w:color="auto"/>
      </w:divBdr>
      <w:divsChild>
        <w:div w:id="1994287388">
          <w:marLeft w:val="0"/>
          <w:marRight w:val="0"/>
          <w:marTop w:val="0"/>
          <w:marBottom w:val="0"/>
          <w:divBdr>
            <w:top w:val="none" w:sz="0" w:space="0" w:color="auto"/>
            <w:left w:val="none" w:sz="0" w:space="0" w:color="auto"/>
            <w:bottom w:val="none" w:sz="0" w:space="0" w:color="auto"/>
            <w:right w:val="none" w:sz="0" w:space="0" w:color="auto"/>
          </w:divBdr>
        </w:div>
      </w:divsChild>
    </w:div>
    <w:div w:id="184098776">
      <w:marLeft w:val="0"/>
      <w:marRight w:val="0"/>
      <w:marTop w:val="0"/>
      <w:marBottom w:val="0"/>
      <w:divBdr>
        <w:top w:val="none" w:sz="0" w:space="0" w:color="auto"/>
        <w:left w:val="none" w:sz="0" w:space="0" w:color="auto"/>
        <w:bottom w:val="none" w:sz="0" w:space="0" w:color="auto"/>
        <w:right w:val="none" w:sz="0" w:space="0" w:color="auto"/>
      </w:divBdr>
      <w:divsChild>
        <w:div w:id="2053727656">
          <w:marLeft w:val="0"/>
          <w:marRight w:val="0"/>
          <w:marTop w:val="0"/>
          <w:marBottom w:val="0"/>
          <w:divBdr>
            <w:top w:val="none" w:sz="0" w:space="0" w:color="auto"/>
            <w:left w:val="none" w:sz="0" w:space="0" w:color="auto"/>
            <w:bottom w:val="none" w:sz="0" w:space="0" w:color="auto"/>
            <w:right w:val="none" w:sz="0" w:space="0" w:color="auto"/>
          </w:divBdr>
        </w:div>
      </w:divsChild>
    </w:div>
    <w:div w:id="184489516">
      <w:marLeft w:val="0"/>
      <w:marRight w:val="0"/>
      <w:marTop w:val="0"/>
      <w:marBottom w:val="0"/>
      <w:divBdr>
        <w:top w:val="none" w:sz="0" w:space="0" w:color="auto"/>
        <w:left w:val="none" w:sz="0" w:space="0" w:color="auto"/>
        <w:bottom w:val="none" w:sz="0" w:space="0" w:color="auto"/>
        <w:right w:val="none" w:sz="0" w:space="0" w:color="auto"/>
      </w:divBdr>
    </w:div>
    <w:div w:id="184638616">
      <w:bodyDiv w:val="1"/>
      <w:marLeft w:val="0"/>
      <w:marRight w:val="0"/>
      <w:marTop w:val="0"/>
      <w:marBottom w:val="0"/>
      <w:divBdr>
        <w:top w:val="none" w:sz="0" w:space="0" w:color="auto"/>
        <w:left w:val="none" w:sz="0" w:space="0" w:color="auto"/>
        <w:bottom w:val="none" w:sz="0" w:space="0" w:color="auto"/>
        <w:right w:val="none" w:sz="0" w:space="0" w:color="auto"/>
      </w:divBdr>
    </w:div>
    <w:div w:id="185338482">
      <w:bodyDiv w:val="1"/>
      <w:marLeft w:val="0"/>
      <w:marRight w:val="0"/>
      <w:marTop w:val="0"/>
      <w:marBottom w:val="0"/>
      <w:divBdr>
        <w:top w:val="none" w:sz="0" w:space="0" w:color="auto"/>
        <w:left w:val="none" w:sz="0" w:space="0" w:color="auto"/>
        <w:bottom w:val="none" w:sz="0" w:space="0" w:color="auto"/>
        <w:right w:val="none" w:sz="0" w:space="0" w:color="auto"/>
      </w:divBdr>
    </w:div>
    <w:div w:id="185607005">
      <w:marLeft w:val="0"/>
      <w:marRight w:val="0"/>
      <w:marTop w:val="0"/>
      <w:marBottom w:val="0"/>
      <w:divBdr>
        <w:top w:val="none" w:sz="0" w:space="0" w:color="auto"/>
        <w:left w:val="none" w:sz="0" w:space="0" w:color="auto"/>
        <w:bottom w:val="none" w:sz="0" w:space="0" w:color="auto"/>
        <w:right w:val="none" w:sz="0" w:space="0" w:color="auto"/>
      </w:divBdr>
      <w:divsChild>
        <w:div w:id="1199704362">
          <w:marLeft w:val="0"/>
          <w:marRight w:val="0"/>
          <w:marTop w:val="0"/>
          <w:marBottom w:val="0"/>
          <w:divBdr>
            <w:top w:val="none" w:sz="0" w:space="0" w:color="auto"/>
            <w:left w:val="none" w:sz="0" w:space="0" w:color="auto"/>
            <w:bottom w:val="none" w:sz="0" w:space="0" w:color="auto"/>
            <w:right w:val="none" w:sz="0" w:space="0" w:color="auto"/>
          </w:divBdr>
        </w:div>
      </w:divsChild>
    </w:div>
    <w:div w:id="185871692">
      <w:marLeft w:val="0"/>
      <w:marRight w:val="0"/>
      <w:marTop w:val="0"/>
      <w:marBottom w:val="0"/>
      <w:divBdr>
        <w:top w:val="none" w:sz="0" w:space="0" w:color="auto"/>
        <w:left w:val="none" w:sz="0" w:space="0" w:color="auto"/>
        <w:bottom w:val="none" w:sz="0" w:space="0" w:color="auto"/>
        <w:right w:val="none" w:sz="0" w:space="0" w:color="auto"/>
      </w:divBdr>
      <w:divsChild>
        <w:div w:id="628828240">
          <w:marLeft w:val="0"/>
          <w:marRight w:val="0"/>
          <w:marTop w:val="0"/>
          <w:marBottom w:val="0"/>
          <w:divBdr>
            <w:top w:val="none" w:sz="0" w:space="0" w:color="auto"/>
            <w:left w:val="none" w:sz="0" w:space="0" w:color="auto"/>
            <w:bottom w:val="none" w:sz="0" w:space="0" w:color="auto"/>
            <w:right w:val="none" w:sz="0" w:space="0" w:color="auto"/>
          </w:divBdr>
        </w:div>
      </w:divsChild>
    </w:div>
    <w:div w:id="187645838">
      <w:bodyDiv w:val="1"/>
      <w:marLeft w:val="0"/>
      <w:marRight w:val="0"/>
      <w:marTop w:val="0"/>
      <w:marBottom w:val="0"/>
      <w:divBdr>
        <w:top w:val="none" w:sz="0" w:space="0" w:color="auto"/>
        <w:left w:val="none" w:sz="0" w:space="0" w:color="auto"/>
        <w:bottom w:val="none" w:sz="0" w:space="0" w:color="auto"/>
        <w:right w:val="none" w:sz="0" w:space="0" w:color="auto"/>
      </w:divBdr>
    </w:div>
    <w:div w:id="189071779">
      <w:marLeft w:val="0"/>
      <w:marRight w:val="0"/>
      <w:marTop w:val="0"/>
      <w:marBottom w:val="0"/>
      <w:divBdr>
        <w:top w:val="none" w:sz="0" w:space="0" w:color="auto"/>
        <w:left w:val="none" w:sz="0" w:space="0" w:color="auto"/>
        <w:bottom w:val="none" w:sz="0" w:space="0" w:color="auto"/>
        <w:right w:val="none" w:sz="0" w:space="0" w:color="auto"/>
      </w:divBdr>
      <w:divsChild>
        <w:div w:id="1983583504">
          <w:marLeft w:val="0"/>
          <w:marRight w:val="0"/>
          <w:marTop w:val="0"/>
          <w:marBottom w:val="0"/>
          <w:divBdr>
            <w:top w:val="none" w:sz="0" w:space="0" w:color="auto"/>
            <w:left w:val="none" w:sz="0" w:space="0" w:color="auto"/>
            <w:bottom w:val="none" w:sz="0" w:space="0" w:color="auto"/>
            <w:right w:val="none" w:sz="0" w:space="0" w:color="auto"/>
          </w:divBdr>
        </w:div>
      </w:divsChild>
    </w:div>
    <w:div w:id="189417968">
      <w:marLeft w:val="0"/>
      <w:marRight w:val="0"/>
      <w:marTop w:val="0"/>
      <w:marBottom w:val="0"/>
      <w:divBdr>
        <w:top w:val="none" w:sz="0" w:space="0" w:color="auto"/>
        <w:left w:val="none" w:sz="0" w:space="0" w:color="auto"/>
        <w:bottom w:val="none" w:sz="0" w:space="0" w:color="auto"/>
        <w:right w:val="none" w:sz="0" w:space="0" w:color="auto"/>
      </w:divBdr>
      <w:divsChild>
        <w:div w:id="175583025">
          <w:marLeft w:val="0"/>
          <w:marRight w:val="0"/>
          <w:marTop w:val="0"/>
          <w:marBottom w:val="0"/>
          <w:divBdr>
            <w:top w:val="none" w:sz="0" w:space="0" w:color="auto"/>
            <w:left w:val="none" w:sz="0" w:space="0" w:color="auto"/>
            <w:bottom w:val="none" w:sz="0" w:space="0" w:color="auto"/>
            <w:right w:val="none" w:sz="0" w:space="0" w:color="auto"/>
          </w:divBdr>
        </w:div>
      </w:divsChild>
    </w:div>
    <w:div w:id="189731674">
      <w:marLeft w:val="0"/>
      <w:marRight w:val="0"/>
      <w:marTop w:val="0"/>
      <w:marBottom w:val="0"/>
      <w:divBdr>
        <w:top w:val="none" w:sz="0" w:space="0" w:color="auto"/>
        <w:left w:val="none" w:sz="0" w:space="0" w:color="auto"/>
        <w:bottom w:val="none" w:sz="0" w:space="0" w:color="auto"/>
        <w:right w:val="none" w:sz="0" w:space="0" w:color="auto"/>
      </w:divBdr>
      <w:divsChild>
        <w:div w:id="437287975">
          <w:marLeft w:val="0"/>
          <w:marRight w:val="0"/>
          <w:marTop w:val="0"/>
          <w:marBottom w:val="0"/>
          <w:divBdr>
            <w:top w:val="none" w:sz="0" w:space="0" w:color="auto"/>
            <w:left w:val="none" w:sz="0" w:space="0" w:color="auto"/>
            <w:bottom w:val="none" w:sz="0" w:space="0" w:color="auto"/>
            <w:right w:val="none" w:sz="0" w:space="0" w:color="auto"/>
          </w:divBdr>
        </w:div>
      </w:divsChild>
    </w:div>
    <w:div w:id="189997671">
      <w:marLeft w:val="0"/>
      <w:marRight w:val="0"/>
      <w:marTop w:val="0"/>
      <w:marBottom w:val="0"/>
      <w:divBdr>
        <w:top w:val="none" w:sz="0" w:space="0" w:color="auto"/>
        <w:left w:val="none" w:sz="0" w:space="0" w:color="auto"/>
        <w:bottom w:val="none" w:sz="0" w:space="0" w:color="auto"/>
        <w:right w:val="none" w:sz="0" w:space="0" w:color="auto"/>
      </w:divBdr>
      <w:divsChild>
        <w:div w:id="408311180">
          <w:marLeft w:val="0"/>
          <w:marRight w:val="0"/>
          <w:marTop w:val="0"/>
          <w:marBottom w:val="0"/>
          <w:divBdr>
            <w:top w:val="none" w:sz="0" w:space="0" w:color="auto"/>
            <w:left w:val="none" w:sz="0" w:space="0" w:color="auto"/>
            <w:bottom w:val="none" w:sz="0" w:space="0" w:color="auto"/>
            <w:right w:val="none" w:sz="0" w:space="0" w:color="auto"/>
          </w:divBdr>
        </w:div>
      </w:divsChild>
    </w:div>
    <w:div w:id="190344426">
      <w:marLeft w:val="0"/>
      <w:marRight w:val="0"/>
      <w:marTop w:val="0"/>
      <w:marBottom w:val="0"/>
      <w:divBdr>
        <w:top w:val="none" w:sz="0" w:space="0" w:color="auto"/>
        <w:left w:val="none" w:sz="0" w:space="0" w:color="auto"/>
        <w:bottom w:val="none" w:sz="0" w:space="0" w:color="auto"/>
        <w:right w:val="none" w:sz="0" w:space="0" w:color="auto"/>
      </w:divBdr>
      <w:divsChild>
        <w:div w:id="1562669835">
          <w:marLeft w:val="0"/>
          <w:marRight w:val="0"/>
          <w:marTop w:val="0"/>
          <w:marBottom w:val="0"/>
          <w:divBdr>
            <w:top w:val="none" w:sz="0" w:space="0" w:color="auto"/>
            <w:left w:val="none" w:sz="0" w:space="0" w:color="auto"/>
            <w:bottom w:val="none" w:sz="0" w:space="0" w:color="auto"/>
            <w:right w:val="none" w:sz="0" w:space="0" w:color="auto"/>
          </w:divBdr>
        </w:div>
      </w:divsChild>
    </w:div>
    <w:div w:id="190535700">
      <w:marLeft w:val="0"/>
      <w:marRight w:val="0"/>
      <w:marTop w:val="0"/>
      <w:marBottom w:val="0"/>
      <w:divBdr>
        <w:top w:val="none" w:sz="0" w:space="0" w:color="auto"/>
        <w:left w:val="none" w:sz="0" w:space="0" w:color="auto"/>
        <w:bottom w:val="none" w:sz="0" w:space="0" w:color="auto"/>
        <w:right w:val="none" w:sz="0" w:space="0" w:color="auto"/>
      </w:divBdr>
      <w:divsChild>
        <w:div w:id="1499272420">
          <w:marLeft w:val="0"/>
          <w:marRight w:val="0"/>
          <w:marTop w:val="0"/>
          <w:marBottom w:val="0"/>
          <w:divBdr>
            <w:top w:val="none" w:sz="0" w:space="0" w:color="auto"/>
            <w:left w:val="none" w:sz="0" w:space="0" w:color="auto"/>
            <w:bottom w:val="none" w:sz="0" w:space="0" w:color="auto"/>
            <w:right w:val="none" w:sz="0" w:space="0" w:color="auto"/>
          </w:divBdr>
        </w:div>
      </w:divsChild>
    </w:div>
    <w:div w:id="190610036">
      <w:marLeft w:val="0"/>
      <w:marRight w:val="0"/>
      <w:marTop w:val="0"/>
      <w:marBottom w:val="0"/>
      <w:divBdr>
        <w:top w:val="none" w:sz="0" w:space="0" w:color="auto"/>
        <w:left w:val="none" w:sz="0" w:space="0" w:color="auto"/>
        <w:bottom w:val="none" w:sz="0" w:space="0" w:color="auto"/>
        <w:right w:val="none" w:sz="0" w:space="0" w:color="auto"/>
      </w:divBdr>
      <w:divsChild>
        <w:div w:id="1863517355">
          <w:marLeft w:val="0"/>
          <w:marRight w:val="0"/>
          <w:marTop w:val="0"/>
          <w:marBottom w:val="0"/>
          <w:divBdr>
            <w:top w:val="none" w:sz="0" w:space="0" w:color="auto"/>
            <w:left w:val="none" w:sz="0" w:space="0" w:color="auto"/>
            <w:bottom w:val="none" w:sz="0" w:space="0" w:color="auto"/>
            <w:right w:val="none" w:sz="0" w:space="0" w:color="auto"/>
          </w:divBdr>
        </w:div>
      </w:divsChild>
    </w:div>
    <w:div w:id="191769810">
      <w:marLeft w:val="0"/>
      <w:marRight w:val="0"/>
      <w:marTop w:val="0"/>
      <w:marBottom w:val="0"/>
      <w:divBdr>
        <w:top w:val="none" w:sz="0" w:space="0" w:color="auto"/>
        <w:left w:val="none" w:sz="0" w:space="0" w:color="auto"/>
        <w:bottom w:val="none" w:sz="0" w:space="0" w:color="auto"/>
        <w:right w:val="none" w:sz="0" w:space="0" w:color="auto"/>
      </w:divBdr>
      <w:divsChild>
        <w:div w:id="977763313">
          <w:marLeft w:val="0"/>
          <w:marRight w:val="0"/>
          <w:marTop w:val="0"/>
          <w:marBottom w:val="0"/>
          <w:divBdr>
            <w:top w:val="none" w:sz="0" w:space="0" w:color="auto"/>
            <w:left w:val="none" w:sz="0" w:space="0" w:color="auto"/>
            <w:bottom w:val="none" w:sz="0" w:space="0" w:color="auto"/>
            <w:right w:val="none" w:sz="0" w:space="0" w:color="auto"/>
          </w:divBdr>
        </w:div>
      </w:divsChild>
    </w:div>
    <w:div w:id="192042163">
      <w:marLeft w:val="0"/>
      <w:marRight w:val="0"/>
      <w:marTop w:val="0"/>
      <w:marBottom w:val="0"/>
      <w:divBdr>
        <w:top w:val="none" w:sz="0" w:space="0" w:color="auto"/>
        <w:left w:val="none" w:sz="0" w:space="0" w:color="auto"/>
        <w:bottom w:val="none" w:sz="0" w:space="0" w:color="auto"/>
        <w:right w:val="none" w:sz="0" w:space="0" w:color="auto"/>
      </w:divBdr>
      <w:divsChild>
        <w:div w:id="740054773">
          <w:marLeft w:val="0"/>
          <w:marRight w:val="0"/>
          <w:marTop w:val="0"/>
          <w:marBottom w:val="0"/>
          <w:divBdr>
            <w:top w:val="none" w:sz="0" w:space="0" w:color="auto"/>
            <w:left w:val="none" w:sz="0" w:space="0" w:color="auto"/>
            <w:bottom w:val="none" w:sz="0" w:space="0" w:color="auto"/>
            <w:right w:val="none" w:sz="0" w:space="0" w:color="auto"/>
          </w:divBdr>
        </w:div>
      </w:divsChild>
    </w:div>
    <w:div w:id="192693299">
      <w:marLeft w:val="0"/>
      <w:marRight w:val="0"/>
      <w:marTop w:val="0"/>
      <w:marBottom w:val="0"/>
      <w:divBdr>
        <w:top w:val="none" w:sz="0" w:space="0" w:color="auto"/>
        <w:left w:val="none" w:sz="0" w:space="0" w:color="auto"/>
        <w:bottom w:val="none" w:sz="0" w:space="0" w:color="auto"/>
        <w:right w:val="none" w:sz="0" w:space="0" w:color="auto"/>
      </w:divBdr>
    </w:div>
    <w:div w:id="193621209">
      <w:marLeft w:val="0"/>
      <w:marRight w:val="0"/>
      <w:marTop w:val="0"/>
      <w:marBottom w:val="0"/>
      <w:divBdr>
        <w:top w:val="none" w:sz="0" w:space="0" w:color="auto"/>
        <w:left w:val="none" w:sz="0" w:space="0" w:color="auto"/>
        <w:bottom w:val="none" w:sz="0" w:space="0" w:color="auto"/>
        <w:right w:val="none" w:sz="0" w:space="0" w:color="auto"/>
      </w:divBdr>
      <w:divsChild>
        <w:div w:id="918177670">
          <w:marLeft w:val="0"/>
          <w:marRight w:val="0"/>
          <w:marTop w:val="0"/>
          <w:marBottom w:val="0"/>
          <w:divBdr>
            <w:top w:val="none" w:sz="0" w:space="0" w:color="auto"/>
            <w:left w:val="none" w:sz="0" w:space="0" w:color="auto"/>
            <w:bottom w:val="none" w:sz="0" w:space="0" w:color="auto"/>
            <w:right w:val="none" w:sz="0" w:space="0" w:color="auto"/>
          </w:divBdr>
        </w:div>
      </w:divsChild>
    </w:div>
    <w:div w:id="194004589">
      <w:marLeft w:val="0"/>
      <w:marRight w:val="0"/>
      <w:marTop w:val="0"/>
      <w:marBottom w:val="0"/>
      <w:divBdr>
        <w:top w:val="none" w:sz="0" w:space="0" w:color="auto"/>
        <w:left w:val="none" w:sz="0" w:space="0" w:color="auto"/>
        <w:bottom w:val="none" w:sz="0" w:space="0" w:color="auto"/>
        <w:right w:val="none" w:sz="0" w:space="0" w:color="auto"/>
      </w:divBdr>
      <w:divsChild>
        <w:div w:id="1283809584">
          <w:marLeft w:val="0"/>
          <w:marRight w:val="0"/>
          <w:marTop w:val="0"/>
          <w:marBottom w:val="0"/>
          <w:divBdr>
            <w:top w:val="none" w:sz="0" w:space="0" w:color="auto"/>
            <w:left w:val="none" w:sz="0" w:space="0" w:color="auto"/>
            <w:bottom w:val="none" w:sz="0" w:space="0" w:color="auto"/>
            <w:right w:val="none" w:sz="0" w:space="0" w:color="auto"/>
          </w:divBdr>
        </w:div>
      </w:divsChild>
    </w:div>
    <w:div w:id="194467890">
      <w:marLeft w:val="0"/>
      <w:marRight w:val="0"/>
      <w:marTop w:val="0"/>
      <w:marBottom w:val="0"/>
      <w:divBdr>
        <w:top w:val="none" w:sz="0" w:space="0" w:color="auto"/>
        <w:left w:val="none" w:sz="0" w:space="0" w:color="auto"/>
        <w:bottom w:val="none" w:sz="0" w:space="0" w:color="auto"/>
        <w:right w:val="none" w:sz="0" w:space="0" w:color="auto"/>
      </w:divBdr>
      <w:divsChild>
        <w:div w:id="487289230">
          <w:marLeft w:val="0"/>
          <w:marRight w:val="0"/>
          <w:marTop w:val="0"/>
          <w:marBottom w:val="0"/>
          <w:divBdr>
            <w:top w:val="none" w:sz="0" w:space="0" w:color="auto"/>
            <w:left w:val="none" w:sz="0" w:space="0" w:color="auto"/>
            <w:bottom w:val="none" w:sz="0" w:space="0" w:color="auto"/>
            <w:right w:val="none" w:sz="0" w:space="0" w:color="auto"/>
          </w:divBdr>
        </w:div>
      </w:divsChild>
    </w:div>
    <w:div w:id="194925899">
      <w:marLeft w:val="0"/>
      <w:marRight w:val="0"/>
      <w:marTop w:val="0"/>
      <w:marBottom w:val="0"/>
      <w:divBdr>
        <w:top w:val="none" w:sz="0" w:space="0" w:color="auto"/>
        <w:left w:val="none" w:sz="0" w:space="0" w:color="auto"/>
        <w:bottom w:val="none" w:sz="0" w:space="0" w:color="auto"/>
        <w:right w:val="none" w:sz="0" w:space="0" w:color="auto"/>
      </w:divBdr>
      <w:divsChild>
        <w:div w:id="592780427">
          <w:marLeft w:val="0"/>
          <w:marRight w:val="0"/>
          <w:marTop w:val="0"/>
          <w:marBottom w:val="0"/>
          <w:divBdr>
            <w:top w:val="none" w:sz="0" w:space="0" w:color="auto"/>
            <w:left w:val="none" w:sz="0" w:space="0" w:color="auto"/>
            <w:bottom w:val="none" w:sz="0" w:space="0" w:color="auto"/>
            <w:right w:val="none" w:sz="0" w:space="0" w:color="auto"/>
          </w:divBdr>
        </w:div>
      </w:divsChild>
    </w:div>
    <w:div w:id="195047113">
      <w:marLeft w:val="0"/>
      <w:marRight w:val="0"/>
      <w:marTop w:val="0"/>
      <w:marBottom w:val="0"/>
      <w:divBdr>
        <w:top w:val="none" w:sz="0" w:space="0" w:color="auto"/>
        <w:left w:val="none" w:sz="0" w:space="0" w:color="auto"/>
        <w:bottom w:val="none" w:sz="0" w:space="0" w:color="auto"/>
        <w:right w:val="none" w:sz="0" w:space="0" w:color="auto"/>
      </w:divBdr>
      <w:divsChild>
        <w:div w:id="1664579699">
          <w:marLeft w:val="0"/>
          <w:marRight w:val="0"/>
          <w:marTop w:val="0"/>
          <w:marBottom w:val="0"/>
          <w:divBdr>
            <w:top w:val="none" w:sz="0" w:space="0" w:color="auto"/>
            <w:left w:val="none" w:sz="0" w:space="0" w:color="auto"/>
            <w:bottom w:val="none" w:sz="0" w:space="0" w:color="auto"/>
            <w:right w:val="none" w:sz="0" w:space="0" w:color="auto"/>
          </w:divBdr>
        </w:div>
      </w:divsChild>
    </w:div>
    <w:div w:id="195116575">
      <w:marLeft w:val="0"/>
      <w:marRight w:val="0"/>
      <w:marTop w:val="0"/>
      <w:marBottom w:val="0"/>
      <w:divBdr>
        <w:top w:val="none" w:sz="0" w:space="0" w:color="auto"/>
        <w:left w:val="none" w:sz="0" w:space="0" w:color="auto"/>
        <w:bottom w:val="none" w:sz="0" w:space="0" w:color="auto"/>
        <w:right w:val="none" w:sz="0" w:space="0" w:color="auto"/>
      </w:divBdr>
      <w:divsChild>
        <w:div w:id="1631210431">
          <w:marLeft w:val="0"/>
          <w:marRight w:val="0"/>
          <w:marTop w:val="0"/>
          <w:marBottom w:val="0"/>
          <w:divBdr>
            <w:top w:val="none" w:sz="0" w:space="0" w:color="auto"/>
            <w:left w:val="none" w:sz="0" w:space="0" w:color="auto"/>
            <w:bottom w:val="none" w:sz="0" w:space="0" w:color="auto"/>
            <w:right w:val="none" w:sz="0" w:space="0" w:color="auto"/>
          </w:divBdr>
        </w:div>
      </w:divsChild>
    </w:div>
    <w:div w:id="195628324">
      <w:bodyDiv w:val="1"/>
      <w:marLeft w:val="0"/>
      <w:marRight w:val="0"/>
      <w:marTop w:val="0"/>
      <w:marBottom w:val="0"/>
      <w:divBdr>
        <w:top w:val="none" w:sz="0" w:space="0" w:color="auto"/>
        <w:left w:val="none" w:sz="0" w:space="0" w:color="auto"/>
        <w:bottom w:val="none" w:sz="0" w:space="0" w:color="auto"/>
        <w:right w:val="none" w:sz="0" w:space="0" w:color="auto"/>
      </w:divBdr>
    </w:div>
    <w:div w:id="195779373">
      <w:bodyDiv w:val="1"/>
      <w:marLeft w:val="0"/>
      <w:marRight w:val="0"/>
      <w:marTop w:val="0"/>
      <w:marBottom w:val="0"/>
      <w:divBdr>
        <w:top w:val="none" w:sz="0" w:space="0" w:color="auto"/>
        <w:left w:val="none" w:sz="0" w:space="0" w:color="auto"/>
        <w:bottom w:val="none" w:sz="0" w:space="0" w:color="auto"/>
        <w:right w:val="none" w:sz="0" w:space="0" w:color="auto"/>
      </w:divBdr>
    </w:div>
    <w:div w:id="196435460">
      <w:marLeft w:val="0"/>
      <w:marRight w:val="0"/>
      <w:marTop w:val="0"/>
      <w:marBottom w:val="0"/>
      <w:divBdr>
        <w:top w:val="none" w:sz="0" w:space="0" w:color="auto"/>
        <w:left w:val="none" w:sz="0" w:space="0" w:color="auto"/>
        <w:bottom w:val="none" w:sz="0" w:space="0" w:color="auto"/>
        <w:right w:val="none" w:sz="0" w:space="0" w:color="auto"/>
      </w:divBdr>
      <w:divsChild>
        <w:div w:id="1653947136">
          <w:marLeft w:val="0"/>
          <w:marRight w:val="0"/>
          <w:marTop w:val="0"/>
          <w:marBottom w:val="0"/>
          <w:divBdr>
            <w:top w:val="none" w:sz="0" w:space="0" w:color="auto"/>
            <w:left w:val="none" w:sz="0" w:space="0" w:color="auto"/>
            <w:bottom w:val="none" w:sz="0" w:space="0" w:color="auto"/>
            <w:right w:val="none" w:sz="0" w:space="0" w:color="auto"/>
          </w:divBdr>
        </w:div>
      </w:divsChild>
    </w:div>
    <w:div w:id="197082923">
      <w:marLeft w:val="0"/>
      <w:marRight w:val="0"/>
      <w:marTop w:val="0"/>
      <w:marBottom w:val="0"/>
      <w:divBdr>
        <w:top w:val="none" w:sz="0" w:space="0" w:color="auto"/>
        <w:left w:val="none" w:sz="0" w:space="0" w:color="auto"/>
        <w:bottom w:val="none" w:sz="0" w:space="0" w:color="auto"/>
        <w:right w:val="none" w:sz="0" w:space="0" w:color="auto"/>
      </w:divBdr>
      <w:divsChild>
        <w:div w:id="1073042525">
          <w:marLeft w:val="0"/>
          <w:marRight w:val="0"/>
          <w:marTop w:val="0"/>
          <w:marBottom w:val="0"/>
          <w:divBdr>
            <w:top w:val="none" w:sz="0" w:space="0" w:color="auto"/>
            <w:left w:val="none" w:sz="0" w:space="0" w:color="auto"/>
            <w:bottom w:val="none" w:sz="0" w:space="0" w:color="auto"/>
            <w:right w:val="none" w:sz="0" w:space="0" w:color="auto"/>
          </w:divBdr>
        </w:div>
      </w:divsChild>
    </w:div>
    <w:div w:id="197592453">
      <w:marLeft w:val="0"/>
      <w:marRight w:val="0"/>
      <w:marTop w:val="0"/>
      <w:marBottom w:val="0"/>
      <w:divBdr>
        <w:top w:val="none" w:sz="0" w:space="0" w:color="auto"/>
        <w:left w:val="none" w:sz="0" w:space="0" w:color="auto"/>
        <w:bottom w:val="none" w:sz="0" w:space="0" w:color="auto"/>
        <w:right w:val="none" w:sz="0" w:space="0" w:color="auto"/>
      </w:divBdr>
      <w:divsChild>
        <w:div w:id="926227852">
          <w:marLeft w:val="0"/>
          <w:marRight w:val="0"/>
          <w:marTop w:val="0"/>
          <w:marBottom w:val="0"/>
          <w:divBdr>
            <w:top w:val="none" w:sz="0" w:space="0" w:color="auto"/>
            <w:left w:val="none" w:sz="0" w:space="0" w:color="auto"/>
            <w:bottom w:val="none" w:sz="0" w:space="0" w:color="auto"/>
            <w:right w:val="none" w:sz="0" w:space="0" w:color="auto"/>
          </w:divBdr>
        </w:div>
      </w:divsChild>
    </w:div>
    <w:div w:id="197596003">
      <w:marLeft w:val="0"/>
      <w:marRight w:val="0"/>
      <w:marTop w:val="0"/>
      <w:marBottom w:val="0"/>
      <w:divBdr>
        <w:top w:val="none" w:sz="0" w:space="0" w:color="auto"/>
        <w:left w:val="none" w:sz="0" w:space="0" w:color="auto"/>
        <w:bottom w:val="none" w:sz="0" w:space="0" w:color="auto"/>
        <w:right w:val="none" w:sz="0" w:space="0" w:color="auto"/>
      </w:divBdr>
      <w:divsChild>
        <w:div w:id="1849363093">
          <w:marLeft w:val="0"/>
          <w:marRight w:val="0"/>
          <w:marTop w:val="0"/>
          <w:marBottom w:val="0"/>
          <w:divBdr>
            <w:top w:val="none" w:sz="0" w:space="0" w:color="auto"/>
            <w:left w:val="none" w:sz="0" w:space="0" w:color="auto"/>
            <w:bottom w:val="none" w:sz="0" w:space="0" w:color="auto"/>
            <w:right w:val="none" w:sz="0" w:space="0" w:color="auto"/>
          </w:divBdr>
        </w:div>
      </w:divsChild>
    </w:div>
    <w:div w:id="197623632">
      <w:marLeft w:val="0"/>
      <w:marRight w:val="0"/>
      <w:marTop w:val="0"/>
      <w:marBottom w:val="0"/>
      <w:divBdr>
        <w:top w:val="none" w:sz="0" w:space="0" w:color="auto"/>
        <w:left w:val="none" w:sz="0" w:space="0" w:color="auto"/>
        <w:bottom w:val="none" w:sz="0" w:space="0" w:color="auto"/>
        <w:right w:val="none" w:sz="0" w:space="0" w:color="auto"/>
      </w:divBdr>
      <w:divsChild>
        <w:div w:id="1089699596">
          <w:marLeft w:val="0"/>
          <w:marRight w:val="0"/>
          <w:marTop w:val="0"/>
          <w:marBottom w:val="0"/>
          <w:divBdr>
            <w:top w:val="none" w:sz="0" w:space="0" w:color="auto"/>
            <w:left w:val="none" w:sz="0" w:space="0" w:color="auto"/>
            <w:bottom w:val="none" w:sz="0" w:space="0" w:color="auto"/>
            <w:right w:val="none" w:sz="0" w:space="0" w:color="auto"/>
          </w:divBdr>
        </w:div>
      </w:divsChild>
    </w:div>
    <w:div w:id="198323438">
      <w:marLeft w:val="0"/>
      <w:marRight w:val="0"/>
      <w:marTop w:val="0"/>
      <w:marBottom w:val="0"/>
      <w:divBdr>
        <w:top w:val="none" w:sz="0" w:space="0" w:color="auto"/>
        <w:left w:val="none" w:sz="0" w:space="0" w:color="auto"/>
        <w:bottom w:val="none" w:sz="0" w:space="0" w:color="auto"/>
        <w:right w:val="none" w:sz="0" w:space="0" w:color="auto"/>
      </w:divBdr>
      <w:divsChild>
        <w:div w:id="209263935">
          <w:marLeft w:val="0"/>
          <w:marRight w:val="0"/>
          <w:marTop w:val="0"/>
          <w:marBottom w:val="0"/>
          <w:divBdr>
            <w:top w:val="none" w:sz="0" w:space="0" w:color="auto"/>
            <w:left w:val="none" w:sz="0" w:space="0" w:color="auto"/>
            <w:bottom w:val="none" w:sz="0" w:space="0" w:color="auto"/>
            <w:right w:val="none" w:sz="0" w:space="0" w:color="auto"/>
          </w:divBdr>
        </w:div>
      </w:divsChild>
    </w:div>
    <w:div w:id="200283905">
      <w:marLeft w:val="0"/>
      <w:marRight w:val="0"/>
      <w:marTop w:val="0"/>
      <w:marBottom w:val="0"/>
      <w:divBdr>
        <w:top w:val="none" w:sz="0" w:space="0" w:color="auto"/>
        <w:left w:val="none" w:sz="0" w:space="0" w:color="auto"/>
        <w:bottom w:val="none" w:sz="0" w:space="0" w:color="auto"/>
        <w:right w:val="none" w:sz="0" w:space="0" w:color="auto"/>
      </w:divBdr>
      <w:divsChild>
        <w:div w:id="484667203">
          <w:marLeft w:val="0"/>
          <w:marRight w:val="0"/>
          <w:marTop w:val="0"/>
          <w:marBottom w:val="0"/>
          <w:divBdr>
            <w:top w:val="none" w:sz="0" w:space="0" w:color="auto"/>
            <w:left w:val="none" w:sz="0" w:space="0" w:color="auto"/>
            <w:bottom w:val="none" w:sz="0" w:space="0" w:color="auto"/>
            <w:right w:val="none" w:sz="0" w:space="0" w:color="auto"/>
          </w:divBdr>
        </w:div>
      </w:divsChild>
    </w:div>
    <w:div w:id="200900083">
      <w:marLeft w:val="0"/>
      <w:marRight w:val="0"/>
      <w:marTop w:val="0"/>
      <w:marBottom w:val="0"/>
      <w:divBdr>
        <w:top w:val="none" w:sz="0" w:space="0" w:color="auto"/>
        <w:left w:val="none" w:sz="0" w:space="0" w:color="auto"/>
        <w:bottom w:val="none" w:sz="0" w:space="0" w:color="auto"/>
        <w:right w:val="none" w:sz="0" w:space="0" w:color="auto"/>
      </w:divBdr>
      <w:divsChild>
        <w:div w:id="65345578">
          <w:marLeft w:val="0"/>
          <w:marRight w:val="0"/>
          <w:marTop w:val="0"/>
          <w:marBottom w:val="0"/>
          <w:divBdr>
            <w:top w:val="none" w:sz="0" w:space="0" w:color="auto"/>
            <w:left w:val="none" w:sz="0" w:space="0" w:color="auto"/>
            <w:bottom w:val="none" w:sz="0" w:space="0" w:color="auto"/>
            <w:right w:val="none" w:sz="0" w:space="0" w:color="auto"/>
          </w:divBdr>
        </w:div>
      </w:divsChild>
    </w:div>
    <w:div w:id="201330947">
      <w:marLeft w:val="0"/>
      <w:marRight w:val="0"/>
      <w:marTop w:val="0"/>
      <w:marBottom w:val="0"/>
      <w:divBdr>
        <w:top w:val="none" w:sz="0" w:space="0" w:color="auto"/>
        <w:left w:val="none" w:sz="0" w:space="0" w:color="auto"/>
        <w:bottom w:val="none" w:sz="0" w:space="0" w:color="auto"/>
        <w:right w:val="none" w:sz="0" w:space="0" w:color="auto"/>
      </w:divBdr>
      <w:divsChild>
        <w:div w:id="548762315">
          <w:marLeft w:val="0"/>
          <w:marRight w:val="0"/>
          <w:marTop w:val="0"/>
          <w:marBottom w:val="0"/>
          <w:divBdr>
            <w:top w:val="none" w:sz="0" w:space="0" w:color="auto"/>
            <w:left w:val="none" w:sz="0" w:space="0" w:color="auto"/>
            <w:bottom w:val="none" w:sz="0" w:space="0" w:color="auto"/>
            <w:right w:val="none" w:sz="0" w:space="0" w:color="auto"/>
          </w:divBdr>
        </w:div>
      </w:divsChild>
    </w:div>
    <w:div w:id="201400673">
      <w:bodyDiv w:val="1"/>
      <w:marLeft w:val="0"/>
      <w:marRight w:val="0"/>
      <w:marTop w:val="0"/>
      <w:marBottom w:val="0"/>
      <w:divBdr>
        <w:top w:val="none" w:sz="0" w:space="0" w:color="auto"/>
        <w:left w:val="none" w:sz="0" w:space="0" w:color="auto"/>
        <w:bottom w:val="none" w:sz="0" w:space="0" w:color="auto"/>
        <w:right w:val="none" w:sz="0" w:space="0" w:color="auto"/>
      </w:divBdr>
    </w:div>
    <w:div w:id="201483667">
      <w:bodyDiv w:val="1"/>
      <w:marLeft w:val="0"/>
      <w:marRight w:val="0"/>
      <w:marTop w:val="0"/>
      <w:marBottom w:val="0"/>
      <w:divBdr>
        <w:top w:val="none" w:sz="0" w:space="0" w:color="auto"/>
        <w:left w:val="none" w:sz="0" w:space="0" w:color="auto"/>
        <w:bottom w:val="none" w:sz="0" w:space="0" w:color="auto"/>
        <w:right w:val="none" w:sz="0" w:space="0" w:color="auto"/>
      </w:divBdr>
    </w:div>
    <w:div w:id="201788042">
      <w:marLeft w:val="0"/>
      <w:marRight w:val="0"/>
      <w:marTop w:val="0"/>
      <w:marBottom w:val="0"/>
      <w:divBdr>
        <w:top w:val="none" w:sz="0" w:space="0" w:color="auto"/>
        <w:left w:val="none" w:sz="0" w:space="0" w:color="auto"/>
        <w:bottom w:val="none" w:sz="0" w:space="0" w:color="auto"/>
        <w:right w:val="none" w:sz="0" w:space="0" w:color="auto"/>
      </w:divBdr>
      <w:divsChild>
        <w:div w:id="1297102055">
          <w:marLeft w:val="0"/>
          <w:marRight w:val="0"/>
          <w:marTop w:val="0"/>
          <w:marBottom w:val="0"/>
          <w:divBdr>
            <w:top w:val="none" w:sz="0" w:space="0" w:color="auto"/>
            <w:left w:val="none" w:sz="0" w:space="0" w:color="auto"/>
            <w:bottom w:val="none" w:sz="0" w:space="0" w:color="auto"/>
            <w:right w:val="none" w:sz="0" w:space="0" w:color="auto"/>
          </w:divBdr>
        </w:div>
      </w:divsChild>
    </w:div>
    <w:div w:id="202525019">
      <w:marLeft w:val="0"/>
      <w:marRight w:val="0"/>
      <w:marTop w:val="0"/>
      <w:marBottom w:val="0"/>
      <w:divBdr>
        <w:top w:val="none" w:sz="0" w:space="0" w:color="auto"/>
        <w:left w:val="none" w:sz="0" w:space="0" w:color="auto"/>
        <w:bottom w:val="none" w:sz="0" w:space="0" w:color="auto"/>
        <w:right w:val="none" w:sz="0" w:space="0" w:color="auto"/>
      </w:divBdr>
      <w:divsChild>
        <w:div w:id="582493730">
          <w:marLeft w:val="0"/>
          <w:marRight w:val="0"/>
          <w:marTop w:val="0"/>
          <w:marBottom w:val="0"/>
          <w:divBdr>
            <w:top w:val="none" w:sz="0" w:space="0" w:color="auto"/>
            <w:left w:val="none" w:sz="0" w:space="0" w:color="auto"/>
            <w:bottom w:val="none" w:sz="0" w:space="0" w:color="auto"/>
            <w:right w:val="none" w:sz="0" w:space="0" w:color="auto"/>
          </w:divBdr>
        </w:div>
      </w:divsChild>
    </w:div>
    <w:div w:id="205289714">
      <w:marLeft w:val="0"/>
      <w:marRight w:val="0"/>
      <w:marTop w:val="0"/>
      <w:marBottom w:val="0"/>
      <w:divBdr>
        <w:top w:val="none" w:sz="0" w:space="0" w:color="auto"/>
        <w:left w:val="none" w:sz="0" w:space="0" w:color="auto"/>
        <w:bottom w:val="none" w:sz="0" w:space="0" w:color="auto"/>
        <w:right w:val="none" w:sz="0" w:space="0" w:color="auto"/>
      </w:divBdr>
      <w:divsChild>
        <w:div w:id="399838646">
          <w:marLeft w:val="0"/>
          <w:marRight w:val="0"/>
          <w:marTop w:val="0"/>
          <w:marBottom w:val="0"/>
          <w:divBdr>
            <w:top w:val="none" w:sz="0" w:space="0" w:color="auto"/>
            <w:left w:val="none" w:sz="0" w:space="0" w:color="auto"/>
            <w:bottom w:val="none" w:sz="0" w:space="0" w:color="auto"/>
            <w:right w:val="none" w:sz="0" w:space="0" w:color="auto"/>
          </w:divBdr>
        </w:div>
      </w:divsChild>
    </w:div>
    <w:div w:id="205335857">
      <w:marLeft w:val="0"/>
      <w:marRight w:val="0"/>
      <w:marTop w:val="0"/>
      <w:marBottom w:val="0"/>
      <w:divBdr>
        <w:top w:val="none" w:sz="0" w:space="0" w:color="auto"/>
        <w:left w:val="none" w:sz="0" w:space="0" w:color="auto"/>
        <w:bottom w:val="none" w:sz="0" w:space="0" w:color="auto"/>
        <w:right w:val="none" w:sz="0" w:space="0" w:color="auto"/>
      </w:divBdr>
      <w:divsChild>
        <w:div w:id="59140157">
          <w:marLeft w:val="0"/>
          <w:marRight w:val="0"/>
          <w:marTop w:val="0"/>
          <w:marBottom w:val="0"/>
          <w:divBdr>
            <w:top w:val="none" w:sz="0" w:space="0" w:color="auto"/>
            <w:left w:val="none" w:sz="0" w:space="0" w:color="auto"/>
            <w:bottom w:val="none" w:sz="0" w:space="0" w:color="auto"/>
            <w:right w:val="none" w:sz="0" w:space="0" w:color="auto"/>
          </w:divBdr>
        </w:div>
      </w:divsChild>
    </w:div>
    <w:div w:id="206339764">
      <w:marLeft w:val="0"/>
      <w:marRight w:val="0"/>
      <w:marTop w:val="0"/>
      <w:marBottom w:val="0"/>
      <w:divBdr>
        <w:top w:val="none" w:sz="0" w:space="0" w:color="auto"/>
        <w:left w:val="none" w:sz="0" w:space="0" w:color="auto"/>
        <w:bottom w:val="none" w:sz="0" w:space="0" w:color="auto"/>
        <w:right w:val="none" w:sz="0" w:space="0" w:color="auto"/>
      </w:divBdr>
      <w:divsChild>
        <w:div w:id="87313504">
          <w:marLeft w:val="0"/>
          <w:marRight w:val="0"/>
          <w:marTop w:val="0"/>
          <w:marBottom w:val="0"/>
          <w:divBdr>
            <w:top w:val="none" w:sz="0" w:space="0" w:color="auto"/>
            <w:left w:val="none" w:sz="0" w:space="0" w:color="auto"/>
            <w:bottom w:val="none" w:sz="0" w:space="0" w:color="auto"/>
            <w:right w:val="none" w:sz="0" w:space="0" w:color="auto"/>
          </w:divBdr>
        </w:div>
      </w:divsChild>
    </w:div>
    <w:div w:id="206769473">
      <w:marLeft w:val="0"/>
      <w:marRight w:val="0"/>
      <w:marTop w:val="0"/>
      <w:marBottom w:val="0"/>
      <w:divBdr>
        <w:top w:val="none" w:sz="0" w:space="0" w:color="auto"/>
        <w:left w:val="none" w:sz="0" w:space="0" w:color="auto"/>
        <w:bottom w:val="none" w:sz="0" w:space="0" w:color="auto"/>
        <w:right w:val="none" w:sz="0" w:space="0" w:color="auto"/>
      </w:divBdr>
      <w:divsChild>
        <w:div w:id="237710970">
          <w:marLeft w:val="0"/>
          <w:marRight w:val="0"/>
          <w:marTop w:val="0"/>
          <w:marBottom w:val="0"/>
          <w:divBdr>
            <w:top w:val="none" w:sz="0" w:space="0" w:color="auto"/>
            <w:left w:val="none" w:sz="0" w:space="0" w:color="auto"/>
            <w:bottom w:val="none" w:sz="0" w:space="0" w:color="auto"/>
            <w:right w:val="none" w:sz="0" w:space="0" w:color="auto"/>
          </w:divBdr>
        </w:div>
      </w:divsChild>
    </w:div>
    <w:div w:id="209153992">
      <w:marLeft w:val="0"/>
      <w:marRight w:val="0"/>
      <w:marTop w:val="0"/>
      <w:marBottom w:val="0"/>
      <w:divBdr>
        <w:top w:val="none" w:sz="0" w:space="0" w:color="auto"/>
        <w:left w:val="none" w:sz="0" w:space="0" w:color="auto"/>
        <w:bottom w:val="none" w:sz="0" w:space="0" w:color="auto"/>
        <w:right w:val="none" w:sz="0" w:space="0" w:color="auto"/>
      </w:divBdr>
    </w:div>
    <w:div w:id="209270943">
      <w:marLeft w:val="0"/>
      <w:marRight w:val="0"/>
      <w:marTop w:val="0"/>
      <w:marBottom w:val="0"/>
      <w:divBdr>
        <w:top w:val="none" w:sz="0" w:space="0" w:color="auto"/>
        <w:left w:val="none" w:sz="0" w:space="0" w:color="auto"/>
        <w:bottom w:val="none" w:sz="0" w:space="0" w:color="auto"/>
        <w:right w:val="none" w:sz="0" w:space="0" w:color="auto"/>
      </w:divBdr>
      <w:divsChild>
        <w:div w:id="1964773944">
          <w:marLeft w:val="0"/>
          <w:marRight w:val="0"/>
          <w:marTop w:val="0"/>
          <w:marBottom w:val="0"/>
          <w:divBdr>
            <w:top w:val="none" w:sz="0" w:space="0" w:color="auto"/>
            <w:left w:val="none" w:sz="0" w:space="0" w:color="auto"/>
            <w:bottom w:val="none" w:sz="0" w:space="0" w:color="auto"/>
            <w:right w:val="none" w:sz="0" w:space="0" w:color="auto"/>
          </w:divBdr>
        </w:div>
      </w:divsChild>
    </w:div>
    <w:div w:id="210576626">
      <w:bodyDiv w:val="1"/>
      <w:marLeft w:val="0"/>
      <w:marRight w:val="0"/>
      <w:marTop w:val="0"/>
      <w:marBottom w:val="0"/>
      <w:divBdr>
        <w:top w:val="none" w:sz="0" w:space="0" w:color="auto"/>
        <w:left w:val="none" w:sz="0" w:space="0" w:color="auto"/>
        <w:bottom w:val="none" w:sz="0" w:space="0" w:color="auto"/>
        <w:right w:val="none" w:sz="0" w:space="0" w:color="auto"/>
      </w:divBdr>
    </w:div>
    <w:div w:id="210924946">
      <w:marLeft w:val="0"/>
      <w:marRight w:val="0"/>
      <w:marTop w:val="0"/>
      <w:marBottom w:val="0"/>
      <w:divBdr>
        <w:top w:val="none" w:sz="0" w:space="0" w:color="auto"/>
        <w:left w:val="none" w:sz="0" w:space="0" w:color="auto"/>
        <w:bottom w:val="none" w:sz="0" w:space="0" w:color="auto"/>
        <w:right w:val="none" w:sz="0" w:space="0" w:color="auto"/>
      </w:divBdr>
      <w:divsChild>
        <w:div w:id="1430270383">
          <w:marLeft w:val="0"/>
          <w:marRight w:val="0"/>
          <w:marTop w:val="0"/>
          <w:marBottom w:val="0"/>
          <w:divBdr>
            <w:top w:val="none" w:sz="0" w:space="0" w:color="auto"/>
            <w:left w:val="none" w:sz="0" w:space="0" w:color="auto"/>
            <w:bottom w:val="none" w:sz="0" w:space="0" w:color="auto"/>
            <w:right w:val="none" w:sz="0" w:space="0" w:color="auto"/>
          </w:divBdr>
        </w:div>
      </w:divsChild>
    </w:div>
    <w:div w:id="211118893">
      <w:marLeft w:val="0"/>
      <w:marRight w:val="0"/>
      <w:marTop w:val="0"/>
      <w:marBottom w:val="0"/>
      <w:divBdr>
        <w:top w:val="none" w:sz="0" w:space="0" w:color="auto"/>
        <w:left w:val="none" w:sz="0" w:space="0" w:color="auto"/>
        <w:bottom w:val="none" w:sz="0" w:space="0" w:color="auto"/>
        <w:right w:val="none" w:sz="0" w:space="0" w:color="auto"/>
      </w:divBdr>
      <w:divsChild>
        <w:div w:id="358051668">
          <w:marLeft w:val="0"/>
          <w:marRight w:val="0"/>
          <w:marTop w:val="0"/>
          <w:marBottom w:val="0"/>
          <w:divBdr>
            <w:top w:val="none" w:sz="0" w:space="0" w:color="auto"/>
            <w:left w:val="none" w:sz="0" w:space="0" w:color="auto"/>
            <w:bottom w:val="none" w:sz="0" w:space="0" w:color="auto"/>
            <w:right w:val="none" w:sz="0" w:space="0" w:color="auto"/>
          </w:divBdr>
        </w:div>
      </w:divsChild>
    </w:div>
    <w:div w:id="211354674">
      <w:marLeft w:val="0"/>
      <w:marRight w:val="0"/>
      <w:marTop w:val="0"/>
      <w:marBottom w:val="0"/>
      <w:divBdr>
        <w:top w:val="none" w:sz="0" w:space="0" w:color="auto"/>
        <w:left w:val="none" w:sz="0" w:space="0" w:color="auto"/>
        <w:bottom w:val="none" w:sz="0" w:space="0" w:color="auto"/>
        <w:right w:val="none" w:sz="0" w:space="0" w:color="auto"/>
      </w:divBdr>
      <w:divsChild>
        <w:div w:id="290945363">
          <w:marLeft w:val="0"/>
          <w:marRight w:val="0"/>
          <w:marTop w:val="0"/>
          <w:marBottom w:val="0"/>
          <w:divBdr>
            <w:top w:val="none" w:sz="0" w:space="0" w:color="auto"/>
            <w:left w:val="none" w:sz="0" w:space="0" w:color="auto"/>
            <w:bottom w:val="none" w:sz="0" w:space="0" w:color="auto"/>
            <w:right w:val="none" w:sz="0" w:space="0" w:color="auto"/>
          </w:divBdr>
        </w:div>
      </w:divsChild>
    </w:div>
    <w:div w:id="211385454">
      <w:marLeft w:val="0"/>
      <w:marRight w:val="0"/>
      <w:marTop w:val="0"/>
      <w:marBottom w:val="0"/>
      <w:divBdr>
        <w:top w:val="none" w:sz="0" w:space="0" w:color="auto"/>
        <w:left w:val="none" w:sz="0" w:space="0" w:color="auto"/>
        <w:bottom w:val="none" w:sz="0" w:space="0" w:color="auto"/>
        <w:right w:val="none" w:sz="0" w:space="0" w:color="auto"/>
      </w:divBdr>
      <w:divsChild>
        <w:div w:id="991376108">
          <w:marLeft w:val="0"/>
          <w:marRight w:val="0"/>
          <w:marTop w:val="0"/>
          <w:marBottom w:val="0"/>
          <w:divBdr>
            <w:top w:val="none" w:sz="0" w:space="0" w:color="auto"/>
            <w:left w:val="none" w:sz="0" w:space="0" w:color="auto"/>
            <w:bottom w:val="none" w:sz="0" w:space="0" w:color="auto"/>
            <w:right w:val="none" w:sz="0" w:space="0" w:color="auto"/>
          </w:divBdr>
        </w:div>
      </w:divsChild>
    </w:div>
    <w:div w:id="211432257">
      <w:marLeft w:val="0"/>
      <w:marRight w:val="0"/>
      <w:marTop w:val="0"/>
      <w:marBottom w:val="0"/>
      <w:divBdr>
        <w:top w:val="none" w:sz="0" w:space="0" w:color="auto"/>
        <w:left w:val="none" w:sz="0" w:space="0" w:color="auto"/>
        <w:bottom w:val="none" w:sz="0" w:space="0" w:color="auto"/>
        <w:right w:val="none" w:sz="0" w:space="0" w:color="auto"/>
      </w:divBdr>
      <w:divsChild>
        <w:div w:id="703600141">
          <w:marLeft w:val="0"/>
          <w:marRight w:val="0"/>
          <w:marTop w:val="0"/>
          <w:marBottom w:val="0"/>
          <w:divBdr>
            <w:top w:val="none" w:sz="0" w:space="0" w:color="auto"/>
            <w:left w:val="none" w:sz="0" w:space="0" w:color="auto"/>
            <w:bottom w:val="none" w:sz="0" w:space="0" w:color="auto"/>
            <w:right w:val="none" w:sz="0" w:space="0" w:color="auto"/>
          </w:divBdr>
        </w:div>
      </w:divsChild>
    </w:div>
    <w:div w:id="211432411">
      <w:marLeft w:val="0"/>
      <w:marRight w:val="0"/>
      <w:marTop w:val="0"/>
      <w:marBottom w:val="0"/>
      <w:divBdr>
        <w:top w:val="none" w:sz="0" w:space="0" w:color="auto"/>
        <w:left w:val="none" w:sz="0" w:space="0" w:color="auto"/>
        <w:bottom w:val="none" w:sz="0" w:space="0" w:color="auto"/>
        <w:right w:val="none" w:sz="0" w:space="0" w:color="auto"/>
      </w:divBdr>
      <w:divsChild>
        <w:div w:id="1233080239">
          <w:marLeft w:val="0"/>
          <w:marRight w:val="0"/>
          <w:marTop w:val="0"/>
          <w:marBottom w:val="0"/>
          <w:divBdr>
            <w:top w:val="none" w:sz="0" w:space="0" w:color="auto"/>
            <w:left w:val="none" w:sz="0" w:space="0" w:color="auto"/>
            <w:bottom w:val="none" w:sz="0" w:space="0" w:color="auto"/>
            <w:right w:val="none" w:sz="0" w:space="0" w:color="auto"/>
          </w:divBdr>
        </w:div>
      </w:divsChild>
    </w:div>
    <w:div w:id="211771967">
      <w:marLeft w:val="0"/>
      <w:marRight w:val="0"/>
      <w:marTop w:val="0"/>
      <w:marBottom w:val="0"/>
      <w:divBdr>
        <w:top w:val="none" w:sz="0" w:space="0" w:color="auto"/>
        <w:left w:val="none" w:sz="0" w:space="0" w:color="auto"/>
        <w:bottom w:val="none" w:sz="0" w:space="0" w:color="auto"/>
        <w:right w:val="none" w:sz="0" w:space="0" w:color="auto"/>
      </w:divBdr>
      <w:divsChild>
        <w:div w:id="543912474">
          <w:marLeft w:val="0"/>
          <w:marRight w:val="0"/>
          <w:marTop w:val="0"/>
          <w:marBottom w:val="0"/>
          <w:divBdr>
            <w:top w:val="none" w:sz="0" w:space="0" w:color="auto"/>
            <w:left w:val="none" w:sz="0" w:space="0" w:color="auto"/>
            <w:bottom w:val="none" w:sz="0" w:space="0" w:color="auto"/>
            <w:right w:val="none" w:sz="0" w:space="0" w:color="auto"/>
          </w:divBdr>
        </w:div>
      </w:divsChild>
    </w:div>
    <w:div w:id="212497783">
      <w:marLeft w:val="0"/>
      <w:marRight w:val="0"/>
      <w:marTop w:val="0"/>
      <w:marBottom w:val="0"/>
      <w:divBdr>
        <w:top w:val="none" w:sz="0" w:space="0" w:color="auto"/>
        <w:left w:val="none" w:sz="0" w:space="0" w:color="auto"/>
        <w:bottom w:val="none" w:sz="0" w:space="0" w:color="auto"/>
        <w:right w:val="none" w:sz="0" w:space="0" w:color="auto"/>
      </w:divBdr>
      <w:divsChild>
        <w:div w:id="968559600">
          <w:marLeft w:val="0"/>
          <w:marRight w:val="0"/>
          <w:marTop w:val="0"/>
          <w:marBottom w:val="0"/>
          <w:divBdr>
            <w:top w:val="none" w:sz="0" w:space="0" w:color="auto"/>
            <w:left w:val="none" w:sz="0" w:space="0" w:color="auto"/>
            <w:bottom w:val="none" w:sz="0" w:space="0" w:color="auto"/>
            <w:right w:val="none" w:sz="0" w:space="0" w:color="auto"/>
          </w:divBdr>
        </w:div>
      </w:divsChild>
    </w:div>
    <w:div w:id="212499990">
      <w:marLeft w:val="0"/>
      <w:marRight w:val="0"/>
      <w:marTop w:val="0"/>
      <w:marBottom w:val="0"/>
      <w:divBdr>
        <w:top w:val="none" w:sz="0" w:space="0" w:color="auto"/>
        <w:left w:val="none" w:sz="0" w:space="0" w:color="auto"/>
        <w:bottom w:val="none" w:sz="0" w:space="0" w:color="auto"/>
        <w:right w:val="none" w:sz="0" w:space="0" w:color="auto"/>
      </w:divBdr>
      <w:divsChild>
        <w:div w:id="371727989">
          <w:marLeft w:val="0"/>
          <w:marRight w:val="0"/>
          <w:marTop w:val="0"/>
          <w:marBottom w:val="0"/>
          <w:divBdr>
            <w:top w:val="none" w:sz="0" w:space="0" w:color="auto"/>
            <w:left w:val="none" w:sz="0" w:space="0" w:color="auto"/>
            <w:bottom w:val="none" w:sz="0" w:space="0" w:color="auto"/>
            <w:right w:val="none" w:sz="0" w:space="0" w:color="auto"/>
          </w:divBdr>
        </w:div>
      </w:divsChild>
    </w:div>
    <w:div w:id="213469901">
      <w:marLeft w:val="0"/>
      <w:marRight w:val="0"/>
      <w:marTop w:val="0"/>
      <w:marBottom w:val="0"/>
      <w:divBdr>
        <w:top w:val="none" w:sz="0" w:space="0" w:color="auto"/>
        <w:left w:val="none" w:sz="0" w:space="0" w:color="auto"/>
        <w:bottom w:val="none" w:sz="0" w:space="0" w:color="auto"/>
        <w:right w:val="none" w:sz="0" w:space="0" w:color="auto"/>
      </w:divBdr>
      <w:divsChild>
        <w:div w:id="2004813137">
          <w:marLeft w:val="0"/>
          <w:marRight w:val="0"/>
          <w:marTop w:val="0"/>
          <w:marBottom w:val="0"/>
          <w:divBdr>
            <w:top w:val="none" w:sz="0" w:space="0" w:color="auto"/>
            <w:left w:val="none" w:sz="0" w:space="0" w:color="auto"/>
            <w:bottom w:val="none" w:sz="0" w:space="0" w:color="auto"/>
            <w:right w:val="none" w:sz="0" w:space="0" w:color="auto"/>
          </w:divBdr>
        </w:div>
      </w:divsChild>
    </w:div>
    <w:div w:id="215170608">
      <w:marLeft w:val="0"/>
      <w:marRight w:val="0"/>
      <w:marTop w:val="0"/>
      <w:marBottom w:val="0"/>
      <w:divBdr>
        <w:top w:val="none" w:sz="0" w:space="0" w:color="auto"/>
        <w:left w:val="none" w:sz="0" w:space="0" w:color="auto"/>
        <w:bottom w:val="none" w:sz="0" w:space="0" w:color="auto"/>
        <w:right w:val="none" w:sz="0" w:space="0" w:color="auto"/>
      </w:divBdr>
      <w:divsChild>
        <w:div w:id="2097050219">
          <w:marLeft w:val="0"/>
          <w:marRight w:val="0"/>
          <w:marTop w:val="0"/>
          <w:marBottom w:val="0"/>
          <w:divBdr>
            <w:top w:val="none" w:sz="0" w:space="0" w:color="auto"/>
            <w:left w:val="none" w:sz="0" w:space="0" w:color="auto"/>
            <w:bottom w:val="none" w:sz="0" w:space="0" w:color="auto"/>
            <w:right w:val="none" w:sz="0" w:space="0" w:color="auto"/>
          </w:divBdr>
        </w:div>
      </w:divsChild>
    </w:div>
    <w:div w:id="215237554">
      <w:marLeft w:val="0"/>
      <w:marRight w:val="0"/>
      <w:marTop w:val="0"/>
      <w:marBottom w:val="0"/>
      <w:divBdr>
        <w:top w:val="none" w:sz="0" w:space="0" w:color="auto"/>
        <w:left w:val="none" w:sz="0" w:space="0" w:color="auto"/>
        <w:bottom w:val="none" w:sz="0" w:space="0" w:color="auto"/>
        <w:right w:val="none" w:sz="0" w:space="0" w:color="auto"/>
      </w:divBdr>
      <w:divsChild>
        <w:div w:id="644554431">
          <w:marLeft w:val="0"/>
          <w:marRight w:val="0"/>
          <w:marTop w:val="0"/>
          <w:marBottom w:val="0"/>
          <w:divBdr>
            <w:top w:val="none" w:sz="0" w:space="0" w:color="auto"/>
            <w:left w:val="none" w:sz="0" w:space="0" w:color="auto"/>
            <w:bottom w:val="none" w:sz="0" w:space="0" w:color="auto"/>
            <w:right w:val="none" w:sz="0" w:space="0" w:color="auto"/>
          </w:divBdr>
        </w:div>
      </w:divsChild>
    </w:div>
    <w:div w:id="215625574">
      <w:marLeft w:val="0"/>
      <w:marRight w:val="0"/>
      <w:marTop w:val="0"/>
      <w:marBottom w:val="0"/>
      <w:divBdr>
        <w:top w:val="none" w:sz="0" w:space="0" w:color="auto"/>
        <w:left w:val="none" w:sz="0" w:space="0" w:color="auto"/>
        <w:bottom w:val="none" w:sz="0" w:space="0" w:color="auto"/>
        <w:right w:val="none" w:sz="0" w:space="0" w:color="auto"/>
      </w:divBdr>
      <w:divsChild>
        <w:div w:id="1041905691">
          <w:marLeft w:val="0"/>
          <w:marRight w:val="0"/>
          <w:marTop w:val="0"/>
          <w:marBottom w:val="0"/>
          <w:divBdr>
            <w:top w:val="none" w:sz="0" w:space="0" w:color="auto"/>
            <w:left w:val="none" w:sz="0" w:space="0" w:color="auto"/>
            <w:bottom w:val="none" w:sz="0" w:space="0" w:color="auto"/>
            <w:right w:val="none" w:sz="0" w:space="0" w:color="auto"/>
          </w:divBdr>
        </w:div>
      </w:divsChild>
    </w:div>
    <w:div w:id="216403920">
      <w:bodyDiv w:val="1"/>
      <w:marLeft w:val="0"/>
      <w:marRight w:val="0"/>
      <w:marTop w:val="0"/>
      <w:marBottom w:val="0"/>
      <w:divBdr>
        <w:top w:val="none" w:sz="0" w:space="0" w:color="auto"/>
        <w:left w:val="none" w:sz="0" w:space="0" w:color="auto"/>
        <w:bottom w:val="none" w:sz="0" w:space="0" w:color="auto"/>
        <w:right w:val="none" w:sz="0" w:space="0" w:color="auto"/>
      </w:divBdr>
    </w:div>
    <w:div w:id="216430639">
      <w:marLeft w:val="0"/>
      <w:marRight w:val="0"/>
      <w:marTop w:val="0"/>
      <w:marBottom w:val="0"/>
      <w:divBdr>
        <w:top w:val="none" w:sz="0" w:space="0" w:color="auto"/>
        <w:left w:val="none" w:sz="0" w:space="0" w:color="auto"/>
        <w:bottom w:val="none" w:sz="0" w:space="0" w:color="auto"/>
        <w:right w:val="none" w:sz="0" w:space="0" w:color="auto"/>
      </w:divBdr>
      <w:divsChild>
        <w:div w:id="514881815">
          <w:marLeft w:val="0"/>
          <w:marRight w:val="0"/>
          <w:marTop w:val="0"/>
          <w:marBottom w:val="0"/>
          <w:divBdr>
            <w:top w:val="none" w:sz="0" w:space="0" w:color="auto"/>
            <w:left w:val="none" w:sz="0" w:space="0" w:color="auto"/>
            <w:bottom w:val="none" w:sz="0" w:space="0" w:color="auto"/>
            <w:right w:val="none" w:sz="0" w:space="0" w:color="auto"/>
          </w:divBdr>
        </w:div>
      </w:divsChild>
    </w:div>
    <w:div w:id="216750238">
      <w:marLeft w:val="0"/>
      <w:marRight w:val="0"/>
      <w:marTop w:val="0"/>
      <w:marBottom w:val="0"/>
      <w:divBdr>
        <w:top w:val="none" w:sz="0" w:space="0" w:color="auto"/>
        <w:left w:val="none" w:sz="0" w:space="0" w:color="auto"/>
        <w:bottom w:val="none" w:sz="0" w:space="0" w:color="auto"/>
        <w:right w:val="none" w:sz="0" w:space="0" w:color="auto"/>
      </w:divBdr>
      <w:divsChild>
        <w:div w:id="1264924956">
          <w:marLeft w:val="0"/>
          <w:marRight w:val="0"/>
          <w:marTop w:val="0"/>
          <w:marBottom w:val="0"/>
          <w:divBdr>
            <w:top w:val="none" w:sz="0" w:space="0" w:color="auto"/>
            <w:left w:val="none" w:sz="0" w:space="0" w:color="auto"/>
            <w:bottom w:val="none" w:sz="0" w:space="0" w:color="auto"/>
            <w:right w:val="none" w:sz="0" w:space="0" w:color="auto"/>
          </w:divBdr>
        </w:div>
      </w:divsChild>
    </w:div>
    <w:div w:id="217127710">
      <w:marLeft w:val="0"/>
      <w:marRight w:val="0"/>
      <w:marTop w:val="0"/>
      <w:marBottom w:val="0"/>
      <w:divBdr>
        <w:top w:val="none" w:sz="0" w:space="0" w:color="auto"/>
        <w:left w:val="none" w:sz="0" w:space="0" w:color="auto"/>
        <w:bottom w:val="none" w:sz="0" w:space="0" w:color="auto"/>
        <w:right w:val="none" w:sz="0" w:space="0" w:color="auto"/>
      </w:divBdr>
      <w:divsChild>
        <w:div w:id="1583030151">
          <w:marLeft w:val="0"/>
          <w:marRight w:val="0"/>
          <w:marTop w:val="0"/>
          <w:marBottom w:val="0"/>
          <w:divBdr>
            <w:top w:val="none" w:sz="0" w:space="0" w:color="auto"/>
            <w:left w:val="none" w:sz="0" w:space="0" w:color="auto"/>
            <w:bottom w:val="none" w:sz="0" w:space="0" w:color="auto"/>
            <w:right w:val="none" w:sz="0" w:space="0" w:color="auto"/>
          </w:divBdr>
        </w:div>
      </w:divsChild>
    </w:div>
    <w:div w:id="217321439">
      <w:marLeft w:val="0"/>
      <w:marRight w:val="0"/>
      <w:marTop w:val="0"/>
      <w:marBottom w:val="0"/>
      <w:divBdr>
        <w:top w:val="none" w:sz="0" w:space="0" w:color="auto"/>
        <w:left w:val="none" w:sz="0" w:space="0" w:color="auto"/>
        <w:bottom w:val="none" w:sz="0" w:space="0" w:color="auto"/>
        <w:right w:val="none" w:sz="0" w:space="0" w:color="auto"/>
      </w:divBdr>
    </w:div>
    <w:div w:id="217395776">
      <w:marLeft w:val="0"/>
      <w:marRight w:val="0"/>
      <w:marTop w:val="0"/>
      <w:marBottom w:val="0"/>
      <w:divBdr>
        <w:top w:val="none" w:sz="0" w:space="0" w:color="auto"/>
        <w:left w:val="none" w:sz="0" w:space="0" w:color="auto"/>
        <w:bottom w:val="none" w:sz="0" w:space="0" w:color="auto"/>
        <w:right w:val="none" w:sz="0" w:space="0" w:color="auto"/>
      </w:divBdr>
      <w:divsChild>
        <w:div w:id="465659895">
          <w:marLeft w:val="0"/>
          <w:marRight w:val="0"/>
          <w:marTop w:val="0"/>
          <w:marBottom w:val="0"/>
          <w:divBdr>
            <w:top w:val="none" w:sz="0" w:space="0" w:color="auto"/>
            <w:left w:val="none" w:sz="0" w:space="0" w:color="auto"/>
            <w:bottom w:val="none" w:sz="0" w:space="0" w:color="auto"/>
            <w:right w:val="none" w:sz="0" w:space="0" w:color="auto"/>
          </w:divBdr>
        </w:div>
      </w:divsChild>
    </w:div>
    <w:div w:id="217786077">
      <w:marLeft w:val="0"/>
      <w:marRight w:val="0"/>
      <w:marTop w:val="0"/>
      <w:marBottom w:val="0"/>
      <w:divBdr>
        <w:top w:val="none" w:sz="0" w:space="0" w:color="auto"/>
        <w:left w:val="none" w:sz="0" w:space="0" w:color="auto"/>
        <w:bottom w:val="none" w:sz="0" w:space="0" w:color="auto"/>
        <w:right w:val="none" w:sz="0" w:space="0" w:color="auto"/>
      </w:divBdr>
      <w:divsChild>
        <w:div w:id="2019844373">
          <w:marLeft w:val="0"/>
          <w:marRight w:val="0"/>
          <w:marTop w:val="0"/>
          <w:marBottom w:val="0"/>
          <w:divBdr>
            <w:top w:val="none" w:sz="0" w:space="0" w:color="auto"/>
            <w:left w:val="none" w:sz="0" w:space="0" w:color="auto"/>
            <w:bottom w:val="none" w:sz="0" w:space="0" w:color="auto"/>
            <w:right w:val="none" w:sz="0" w:space="0" w:color="auto"/>
          </w:divBdr>
        </w:div>
      </w:divsChild>
    </w:div>
    <w:div w:id="217864531">
      <w:marLeft w:val="0"/>
      <w:marRight w:val="0"/>
      <w:marTop w:val="0"/>
      <w:marBottom w:val="0"/>
      <w:divBdr>
        <w:top w:val="none" w:sz="0" w:space="0" w:color="auto"/>
        <w:left w:val="none" w:sz="0" w:space="0" w:color="auto"/>
        <w:bottom w:val="none" w:sz="0" w:space="0" w:color="auto"/>
        <w:right w:val="none" w:sz="0" w:space="0" w:color="auto"/>
      </w:divBdr>
      <w:divsChild>
        <w:div w:id="1187913240">
          <w:marLeft w:val="0"/>
          <w:marRight w:val="0"/>
          <w:marTop w:val="0"/>
          <w:marBottom w:val="0"/>
          <w:divBdr>
            <w:top w:val="none" w:sz="0" w:space="0" w:color="auto"/>
            <w:left w:val="none" w:sz="0" w:space="0" w:color="auto"/>
            <w:bottom w:val="none" w:sz="0" w:space="0" w:color="auto"/>
            <w:right w:val="none" w:sz="0" w:space="0" w:color="auto"/>
          </w:divBdr>
        </w:div>
      </w:divsChild>
    </w:div>
    <w:div w:id="218442168">
      <w:marLeft w:val="0"/>
      <w:marRight w:val="0"/>
      <w:marTop w:val="0"/>
      <w:marBottom w:val="0"/>
      <w:divBdr>
        <w:top w:val="none" w:sz="0" w:space="0" w:color="auto"/>
        <w:left w:val="none" w:sz="0" w:space="0" w:color="auto"/>
        <w:bottom w:val="none" w:sz="0" w:space="0" w:color="auto"/>
        <w:right w:val="none" w:sz="0" w:space="0" w:color="auto"/>
      </w:divBdr>
      <w:divsChild>
        <w:div w:id="108666789">
          <w:marLeft w:val="0"/>
          <w:marRight w:val="0"/>
          <w:marTop w:val="0"/>
          <w:marBottom w:val="0"/>
          <w:divBdr>
            <w:top w:val="none" w:sz="0" w:space="0" w:color="auto"/>
            <w:left w:val="none" w:sz="0" w:space="0" w:color="auto"/>
            <w:bottom w:val="none" w:sz="0" w:space="0" w:color="auto"/>
            <w:right w:val="none" w:sz="0" w:space="0" w:color="auto"/>
          </w:divBdr>
        </w:div>
      </w:divsChild>
    </w:div>
    <w:div w:id="218589424">
      <w:marLeft w:val="0"/>
      <w:marRight w:val="0"/>
      <w:marTop w:val="0"/>
      <w:marBottom w:val="0"/>
      <w:divBdr>
        <w:top w:val="none" w:sz="0" w:space="0" w:color="auto"/>
        <w:left w:val="none" w:sz="0" w:space="0" w:color="auto"/>
        <w:bottom w:val="none" w:sz="0" w:space="0" w:color="auto"/>
        <w:right w:val="none" w:sz="0" w:space="0" w:color="auto"/>
      </w:divBdr>
      <w:divsChild>
        <w:div w:id="19009781">
          <w:marLeft w:val="0"/>
          <w:marRight w:val="0"/>
          <w:marTop w:val="0"/>
          <w:marBottom w:val="0"/>
          <w:divBdr>
            <w:top w:val="none" w:sz="0" w:space="0" w:color="auto"/>
            <w:left w:val="none" w:sz="0" w:space="0" w:color="auto"/>
            <w:bottom w:val="none" w:sz="0" w:space="0" w:color="auto"/>
            <w:right w:val="none" w:sz="0" w:space="0" w:color="auto"/>
          </w:divBdr>
        </w:div>
      </w:divsChild>
    </w:div>
    <w:div w:id="219365868">
      <w:marLeft w:val="0"/>
      <w:marRight w:val="0"/>
      <w:marTop w:val="0"/>
      <w:marBottom w:val="0"/>
      <w:divBdr>
        <w:top w:val="none" w:sz="0" w:space="0" w:color="auto"/>
        <w:left w:val="none" w:sz="0" w:space="0" w:color="auto"/>
        <w:bottom w:val="none" w:sz="0" w:space="0" w:color="auto"/>
        <w:right w:val="none" w:sz="0" w:space="0" w:color="auto"/>
      </w:divBdr>
      <w:divsChild>
        <w:div w:id="1740714681">
          <w:marLeft w:val="0"/>
          <w:marRight w:val="0"/>
          <w:marTop w:val="0"/>
          <w:marBottom w:val="0"/>
          <w:divBdr>
            <w:top w:val="none" w:sz="0" w:space="0" w:color="auto"/>
            <w:left w:val="none" w:sz="0" w:space="0" w:color="auto"/>
            <w:bottom w:val="none" w:sz="0" w:space="0" w:color="auto"/>
            <w:right w:val="none" w:sz="0" w:space="0" w:color="auto"/>
          </w:divBdr>
        </w:div>
      </w:divsChild>
    </w:div>
    <w:div w:id="219556593">
      <w:marLeft w:val="0"/>
      <w:marRight w:val="0"/>
      <w:marTop w:val="0"/>
      <w:marBottom w:val="0"/>
      <w:divBdr>
        <w:top w:val="none" w:sz="0" w:space="0" w:color="auto"/>
        <w:left w:val="none" w:sz="0" w:space="0" w:color="auto"/>
        <w:bottom w:val="none" w:sz="0" w:space="0" w:color="auto"/>
        <w:right w:val="none" w:sz="0" w:space="0" w:color="auto"/>
      </w:divBdr>
      <w:divsChild>
        <w:div w:id="853543393">
          <w:marLeft w:val="0"/>
          <w:marRight w:val="0"/>
          <w:marTop w:val="0"/>
          <w:marBottom w:val="0"/>
          <w:divBdr>
            <w:top w:val="none" w:sz="0" w:space="0" w:color="auto"/>
            <w:left w:val="none" w:sz="0" w:space="0" w:color="auto"/>
            <w:bottom w:val="none" w:sz="0" w:space="0" w:color="auto"/>
            <w:right w:val="none" w:sz="0" w:space="0" w:color="auto"/>
          </w:divBdr>
        </w:div>
      </w:divsChild>
    </w:div>
    <w:div w:id="220096459">
      <w:bodyDiv w:val="1"/>
      <w:marLeft w:val="0"/>
      <w:marRight w:val="0"/>
      <w:marTop w:val="0"/>
      <w:marBottom w:val="0"/>
      <w:divBdr>
        <w:top w:val="none" w:sz="0" w:space="0" w:color="auto"/>
        <w:left w:val="none" w:sz="0" w:space="0" w:color="auto"/>
        <w:bottom w:val="none" w:sz="0" w:space="0" w:color="auto"/>
        <w:right w:val="none" w:sz="0" w:space="0" w:color="auto"/>
      </w:divBdr>
    </w:div>
    <w:div w:id="220333537">
      <w:marLeft w:val="0"/>
      <w:marRight w:val="0"/>
      <w:marTop w:val="0"/>
      <w:marBottom w:val="0"/>
      <w:divBdr>
        <w:top w:val="none" w:sz="0" w:space="0" w:color="auto"/>
        <w:left w:val="none" w:sz="0" w:space="0" w:color="auto"/>
        <w:bottom w:val="none" w:sz="0" w:space="0" w:color="auto"/>
        <w:right w:val="none" w:sz="0" w:space="0" w:color="auto"/>
      </w:divBdr>
      <w:divsChild>
        <w:div w:id="395469468">
          <w:marLeft w:val="0"/>
          <w:marRight w:val="0"/>
          <w:marTop w:val="0"/>
          <w:marBottom w:val="0"/>
          <w:divBdr>
            <w:top w:val="none" w:sz="0" w:space="0" w:color="auto"/>
            <w:left w:val="none" w:sz="0" w:space="0" w:color="auto"/>
            <w:bottom w:val="none" w:sz="0" w:space="0" w:color="auto"/>
            <w:right w:val="none" w:sz="0" w:space="0" w:color="auto"/>
          </w:divBdr>
        </w:div>
      </w:divsChild>
    </w:div>
    <w:div w:id="220797256">
      <w:bodyDiv w:val="1"/>
      <w:marLeft w:val="0"/>
      <w:marRight w:val="0"/>
      <w:marTop w:val="0"/>
      <w:marBottom w:val="0"/>
      <w:divBdr>
        <w:top w:val="none" w:sz="0" w:space="0" w:color="auto"/>
        <w:left w:val="none" w:sz="0" w:space="0" w:color="auto"/>
        <w:bottom w:val="none" w:sz="0" w:space="0" w:color="auto"/>
        <w:right w:val="none" w:sz="0" w:space="0" w:color="auto"/>
      </w:divBdr>
    </w:div>
    <w:div w:id="221597604">
      <w:marLeft w:val="0"/>
      <w:marRight w:val="0"/>
      <w:marTop w:val="0"/>
      <w:marBottom w:val="0"/>
      <w:divBdr>
        <w:top w:val="none" w:sz="0" w:space="0" w:color="auto"/>
        <w:left w:val="none" w:sz="0" w:space="0" w:color="auto"/>
        <w:bottom w:val="none" w:sz="0" w:space="0" w:color="auto"/>
        <w:right w:val="none" w:sz="0" w:space="0" w:color="auto"/>
      </w:divBdr>
      <w:divsChild>
        <w:div w:id="120420587">
          <w:marLeft w:val="0"/>
          <w:marRight w:val="0"/>
          <w:marTop w:val="0"/>
          <w:marBottom w:val="0"/>
          <w:divBdr>
            <w:top w:val="none" w:sz="0" w:space="0" w:color="auto"/>
            <w:left w:val="none" w:sz="0" w:space="0" w:color="auto"/>
            <w:bottom w:val="none" w:sz="0" w:space="0" w:color="auto"/>
            <w:right w:val="none" w:sz="0" w:space="0" w:color="auto"/>
          </w:divBdr>
        </w:div>
      </w:divsChild>
    </w:div>
    <w:div w:id="221674341">
      <w:bodyDiv w:val="1"/>
      <w:marLeft w:val="0"/>
      <w:marRight w:val="0"/>
      <w:marTop w:val="0"/>
      <w:marBottom w:val="0"/>
      <w:divBdr>
        <w:top w:val="none" w:sz="0" w:space="0" w:color="auto"/>
        <w:left w:val="none" w:sz="0" w:space="0" w:color="auto"/>
        <w:bottom w:val="none" w:sz="0" w:space="0" w:color="auto"/>
        <w:right w:val="none" w:sz="0" w:space="0" w:color="auto"/>
      </w:divBdr>
    </w:div>
    <w:div w:id="221871786">
      <w:bodyDiv w:val="1"/>
      <w:marLeft w:val="0"/>
      <w:marRight w:val="0"/>
      <w:marTop w:val="0"/>
      <w:marBottom w:val="0"/>
      <w:divBdr>
        <w:top w:val="none" w:sz="0" w:space="0" w:color="auto"/>
        <w:left w:val="none" w:sz="0" w:space="0" w:color="auto"/>
        <w:bottom w:val="none" w:sz="0" w:space="0" w:color="auto"/>
        <w:right w:val="none" w:sz="0" w:space="0" w:color="auto"/>
      </w:divBdr>
    </w:div>
    <w:div w:id="221986079">
      <w:marLeft w:val="0"/>
      <w:marRight w:val="0"/>
      <w:marTop w:val="0"/>
      <w:marBottom w:val="0"/>
      <w:divBdr>
        <w:top w:val="none" w:sz="0" w:space="0" w:color="auto"/>
        <w:left w:val="none" w:sz="0" w:space="0" w:color="auto"/>
        <w:bottom w:val="none" w:sz="0" w:space="0" w:color="auto"/>
        <w:right w:val="none" w:sz="0" w:space="0" w:color="auto"/>
      </w:divBdr>
      <w:divsChild>
        <w:div w:id="1452627374">
          <w:marLeft w:val="0"/>
          <w:marRight w:val="0"/>
          <w:marTop w:val="0"/>
          <w:marBottom w:val="0"/>
          <w:divBdr>
            <w:top w:val="none" w:sz="0" w:space="0" w:color="auto"/>
            <w:left w:val="none" w:sz="0" w:space="0" w:color="auto"/>
            <w:bottom w:val="none" w:sz="0" w:space="0" w:color="auto"/>
            <w:right w:val="none" w:sz="0" w:space="0" w:color="auto"/>
          </w:divBdr>
        </w:div>
      </w:divsChild>
    </w:div>
    <w:div w:id="222833798">
      <w:marLeft w:val="0"/>
      <w:marRight w:val="0"/>
      <w:marTop w:val="0"/>
      <w:marBottom w:val="0"/>
      <w:divBdr>
        <w:top w:val="none" w:sz="0" w:space="0" w:color="auto"/>
        <w:left w:val="none" w:sz="0" w:space="0" w:color="auto"/>
        <w:bottom w:val="none" w:sz="0" w:space="0" w:color="auto"/>
        <w:right w:val="none" w:sz="0" w:space="0" w:color="auto"/>
      </w:divBdr>
      <w:divsChild>
        <w:div w:id="1687252229">
          <w:marLeft w:val="0"/>
          <w:marRight w:val="0"/>
          <w:marTop w:val="0"/>
          <w:marBottom w:val="0"/>
          <w:divBdr>
            <w:top w:val="none" w:sz="0" w:space="0" w:color="auto"/>
            <w:left w:val="none" w:sz="0" w:space="0" w:color="auto"/>
            <w:bottom w:val="none" w:sz="0" w:space="0" w:color="auto"/>
            <w:right w:val="none" w:sz="0" w:space="0" w:color="auto"/>
          </w:divBdr>
        </w:div>
      </w:divsChild>
    </w:div>
    <w:div w:id="223109194">
      <w:marLeft w:val="0"/>
      <w:marRight w:val="0"/>
      <w:marTop w:val="0"/>
      <w:marBottom w:val="0"/>
      <w:divBdr>
        <w:top w:val="none" w:sz="0" w:space="0" w:color="auto"/>
        <w:left w:val="none" w:sz="0" w:space="0" w:color="auto"/>
        <w:bottom w:val="none" w:sz="0" w:space="0" w:color="auto"/>
        <w:right w:val="none" w:sz="0" w:space="0" w:color="auto"/>
      </w:divBdr>
      <w:divsChild>
        <w:div w:id="1834485931">
          <w:marLeft w:val="0"/>
          <w:marRight w:val="0"/>
          <w:marTop w:val="0"/>
          <w:marBottom w:val="0"/>
          <w:divBdr>
            <w:top w:val="none" w:sz="0" w:space="0" w:color="auto"/>
            <w:left w:val="none" w:sz="0" w:space="0" w:color="auto"/>
            <w:bottom w:val="none" w:sz="0" w:space="0" w:color="auto"/>
            <w:right w:val="none" w:sz="0" w:space="0" w:color="auto"/>
          </w:divBdr>
        </w:div>
      </w:divsChild>
    </w:div>
    <w:div w:id="223874793">
      <w:marLeft w:val="0"/>
      <w:marRight w:val="0"/>
      <w:marTop w:val="0"/>
      <w:marBottom w:val="0"/>
      <w:divBdr>
        <w:top w:val="none" w:sz="0" w:space="0" w:color="auto"/>
        <w:left w:val="none" w:sz="0" w:space="0" w:color="auto"/>
        <w:bottom w:val="none" w:sz="0" w:space="0" w:color="auto"/>
        <w:right w:val="none" w:sz="0" w:space="0" w:color="auto"/>
      </w:divBdr>
      <w:divsChild>
        <w:div w:id="99186036">
          <w:marLeft w:val="0"/>
          <w:marRight w:val="0"/>
          <w:marTop w:val="0"/>
          <w:marBottom w:val="0"/>
          <w:divBdr>
            <w:top w:val="none" w:sz="0" w:space="0" w:color="auto"/>
            <w:left w:val="none" w:sz="0" w:space="0" w:color="auto"/>
            <w:bottom w:val="none" w:sz="0" w:space="0" w:color="auto"/>
            <w:right w:val="none" w:sz="0" w:space="0" w:color="auto"/>
          </w:divBdr>
        </w:div>
      </w:divsChild>
    </w:div>
    <w:div w:id="224072963">
      <w:marLeft w:val="0"/>
      <w:marRight w:val="0"/>
      <w:marTop w:val="0"/>
      <w:marBottom w:val="0"/>
      <w:divBdr>
        <w:top w:val="none" w:sz="0" w:space="0" w:color="auto"/>
        <w:left w:val="none" w:sz="0" w:space="0" w:color="auto"/>
        <w:bottom w:val="none" w:sz="0" w:space="0" w:color="auto"/>
        <w:right w:val="none" w:sz="0" w:space="0" w:color="auto"/>
      </w:divBdr>
      <w:divsChild>
        <w:div w:id="1851673592">
          <w:marLeft w:val="0"/>
          <w:marRight w:val="0"/>
          <w:marTop w:val="0"/>
          <w:marBottom w:val="0"/>
          <w:divBdr>
            <w:top w:val="none" w:sz="0" w:space="0" w:color="auto"/>
            <w:left w:val="none" w:sz="0" w:space="0" w:color="auto"/>
            <w:bottom w:val="none" w:sz="0" w:space="0" w:color="auto"/>
            <w:right w:val="none" w:sz="0" w:space="0" w:color="auto"/>
          </w:divBdr>
        </w:div>
      </w:divsChild>
    </w:div>
    <w:div w:id="224266821">
      <w:marLeft w:val="0"/>
      <w:marRight w:val="0"/>
      <w:marTop w:val="0"/>
      <w:marBottom w:val="0"/>
      <w:divBdr>
        <w:top w:val="none" w:sz="0" w:space="0" w:color="auto"/>
        <w:left w:val="none" w:sz="0" w:space="0" w:color="auto"/>
        <w:bottom w:val="none" w:sz="0" w:space="0" w:color="auto"/>
        <w:right w:val="none" w:sz="0" w:space="0" w:color="auto"/>
      </w:divBdr>
      <w:divsChild>
        <w:div w:id="1455295579">
          <w:marLeft w:val="0"/>
          <w:marRight w:val="0"/>
          <w:marTop w:val="0"/>
          <w:marBottom w:val="0"/>
          <w:divBdr>
            <w:top w:val="none" w:sz="0" w:space="0" w:color="auto"/>
            <w:left w:val="none" w:sz="0" w:space="0" w:color="auto"/>
            <w:bottom w:val="none" w:sz="0" w:space="0" w:color="auto"/>
            <w:right w:val="none" w:sz="0" w:space="0" w:color="auto"/>
          </w:divBdr>
        </w:div>
      </w:divsChild>
    </w:div>
    <w:div w:id="224799680">
      <w:marLeft w:val="0"/>
      <w:marRight w:val="0"/>
      <w:marTop w:val="0"/>
      <w:marBottom w:val="0"/>
      <w:divBdr>
        <w:top w:val="none" w:sz="0" w:space="0" w:color="auto"/>
        <w:left w:val="none" w:sz="0" w:space="0" w:color="auto"/>
        <w:bottom w:val="none" w:sz="0" w:space="0" w:color="auto"/>
        <w:right w:val="none" w:sz="0" w:space="0" w:color="auto"/>
      </w:divBdr>
      <w:divsChild>
        <w:div w:id="926957239">
          <w:marLeft w:val="0"/>
          <w:marRight w:val="0"/>
          <w:marTop w:val="0"/>
          <w:marBottom w:val="0"/>
          <w:divBdr>
            <w:top w:val="none" w:sz="0" w:space="0" w:color="auto"/>
            <w:left w:val="none" w:sz="0" w:space="0" w:color="auto"/>
            <w:bottom w:val="none" w:sz="0" w:space="0" w:color="auto"/>
            <w:right w:val="none" w:sz="0" w:space="0" w:color="auto"/>
          </w:divBdr>
        </w:div>
      </w:divsChild>
    </w:div>
    <w:div w:id="224951215">
      <w:marLeft w:val="0"/>
      <w:marRight w:val="0"/>
      <w:marTop w:val="0"/>
      <w:marBottom w:val="0"/>
      <w:divBdr>
        <w:top w:val="none" w:sz="0" w:space="0" w:color="auto"/>
        <w:left w:val="none" w:sz="0" w:space="0" w:color="auto"/>
        <w:bottom w:val="none" w:sz="0" w:space="0" w:color="auto"/>
        <w:right w:val="none" w:sz="0" w:space="0" w:color="auto"/>
      </w:divBdr>
      <w:divsChild>
        <w:div w:id="74480265">
          <w:marLeft w:val="0"/>
          <w:marRight w:val="0"/>
          <w:marTop w:val="0"/>
          <w:marBottom w:val="0"/>
          <w:divBdr>
            <w:top w:val="none" w:sz="0" w:space="0" w:color="auto"/>
            <w:left w:val="none" w:sz="0" w:space="0" w:color="auto"/>
            <w:bottom w:val="none" w:sz="0" w:space="0" w:color="auto"/>
            <w:right w:val="none" w:sz="0" w:space="0" w:color="auto"/>
          </w:divBdr>
        </w:div>
      </w:divsChild>
    </w:div>
    <w:div w:id="225074198">
      <w:marLeft w:val="0"/>
      <w:marRight w:val="0"/>
      <w:marTop w:val="0"/>
      <w:marBottom w:val="0"/>
      <w:divBdr>
        <w:top w:val="none" w:sz="0" w:space="0" w:color="auto"/>
        <w:left w:val="none" w:sz="0" w:space="0" w:color="auto"/>
        <w:bottom w:val="none" w:sz="0" w:space="0" w:color="auto"/>
        <w:right w:val="none" w:sz="0" w:space="0" w:color="auto"/>
      </w:divBdr>
      <w:divsChild>
        <w:div w:id="1585340556">
          <w:marLeft w:val="0"/>
          <w:marRight w:val="0"/>
          <w:marTop w:val="0"/>
          <w:marBottom w:val="0"/>
          <w:divBdr>
            <w:top w:val="none" w:sz="0" w:space="0" w:color="auto"/>
            <w:left w:val="none" w:sz="0" w:space="0" w:color="auto"/>
            <w:bottom w:val="none" w:sz="0" w:space="0" w:color="auto"/>
            <w:right w:val="none" w:sz="0" w:space="0" w:color="auto"/>
          </w:divBdr>
        </w:div>
      </w:divsChild>
    </w:div>
    <w:div w:id="225187227">
      <w:marLeft w:val="0"/>
      <w:marRight w:val="0"/>
      <w:marTop w:val="0"/>
      <w:marBottom w:val="0"/>
      <w:divBdr>
        <w:top w:val="none" w:sz="0" w:space="0" w:color="auto"/>
        <w:left w:val="none" w:sz="0" w:space="0" w:color="auto"/>
        <w:bottom w:val="none" w:sz="0" w:space="0" w:color="auto"/>
        <w:right w:val="none" w:sz="0" w:space="0" w:color="auto"/>
      </w:divBdr>
      <w:divsChild>
        <w:div w:id="1368481395">
          <w:marLeft w:val="0"/>
          <w:marRight w:val="0"/>
          <w:marTop w:val="0"/>
          <w:marBottom w:val="0"/>
          <w:divBdr>
            <w:top w:val="none" w:sz="0" w:space="0" w:color="auto"/>
            <w:left w:val="none" w:sz="0" w:space="0" w:color="auto"/>
            <w:bottom w:val="none" w:sz="0" w:space="0" w:color="auto"/>
            <w:right w:val="none" w:sz="0" w:space="0" w:color="auto"/>
          </w:divBdr>
        </w:div>
      </w:divsChild>
    </w:div>
    <w:div w:id="226696802">
      <w:bodyDiv w:val="1"/>
      <w:marLeft w:val="0"/>
      <w:marRight w:val="0"/>
      <w:marTop w:val="0"/>
      <w:marBottom w:val="0"/>
      <w:divBdr>
        <w:top w:val="none" w:sz="0" w:space="0" w:color="auto"/>
        <w:left w:val="none" w:sz="0" w:space="0" w:color="auto"/>
        <w:bottom w:val="none" w:sz="0" w:space="0" w:color="auto"/>
        <w:right w:val="none" w:sz="0" w:space="0" w:color="auto"/>
      </w:divBdr>
      <w:divsChild>
        <w:div w:id="79375510">
          <w:marLeft w:val="274"/>
          <w:marRight w:val="0"/>
          <w:marTop w:val="0"/>
          <w:marBottom w:val="0"/>
          <w:divBdr>
            <w:top w:val="none" w:sz="0" w:space="0" w:color="auto"/>
            <w:left w:val="none" w:sz="0" w:space="0" w:color="auto"/>
            <w:bottom w:val="none" w:sz="0" w:space="0" w:color="auto"/>
            <w:right w:val="none" w:sz="0" w:space="0" w:color="auto"/>
          </w:divBdr>
        </w:div>
        <w:div w:id="96675784">
          <w:marLeft w:val="274"/>
          <w:marRight w:val="0"/>
          <w:marTop w:val="0"/>
          <w:marBottom w:val="0"/>
          <w:divBdr>
            <w:top w:val="none" w:sz="0" w:space="0" w:color="auto"/>
            <w:left w:val="none" w:sz="0" w:space="0" w:color="auto"/>
            <w:bottom w:val="none" w:sz="0" w:space="0" w:color="auto"/>
            <w:right w:val="none" w:sz="0" w:space="0" w:color="auto"/>
          </w:divBdr>
        </w:div>
        <w:div w:id="122231939">
          <w:marLeft w:val="274"/>
          <w:marRight w:val="0"/>
          <w:marTop w:val="0"/>
          <w:marBottom w:val="0"/>
          <w:divBdr>
            <w:top w:val="none" w:sz="0" w:space="0" w:color="auto"/>
            <w:left w:val="none" w:sz="0" w:space="0" w:color="auto"/>
            <w:bottom w:val="none" w:sz="0" w:space="0" w:color="auto"/>
            <w:right w:val="none" w:sz="0" w:space="0" w:color="auto"/>
          </w:divBdr>
        </w:div>
        <w:div w:id="180779993">
          <w:marLeft w:val="274"/>
          <w:marRight w:val="0"/>
          <w:marTop w:val="0"/>
          <w:marBottom w:val="0"/>
          <w:divBdr>
            <w:top w:val="none" w:sz="0" w:space="0" w:color="auto"/>
            <w:left w:val="none" w:sz="0" w:space="0" w:color="auto"/>
            <w:bottom w:val="none" w:sz="0" w:space="0" w:color="auto"/>
            <w:right w:val="none" w:sz="0" w:space="0" w:color="auto"/>
          </w:divBdr>
        </w:div>
        <w:div w:id="222572172">
          <w:marLeft w:val="274"/>
          <w:marRight w:val="0"/>
          <w:marTop w:val="0"/>
          <w:marBottom w:val="0"/>
          <w:divBdr>
            <w:top w:val="none" w:sz="0" w:space="0" w:color="auto"/>
            <w:left w:val="none" w:sz="0" w:space="0" w:color="auto"/>
            <w:bottom w:val="none" w:sz="0" w:space="0" w:color="auto"/>
            <w:right w:val="none" w:sz="0" w:space="0" w:color="auto"/>
          </w:divBdr>
        </w:div>
        <w:div w:id="561139478">
          <w:marLeft w:val="274"/>
          <w:marRight w:val="0"/>
          <w:marTop w:val="0"/>
          <w:marBottom w:val="0"/>
          <w:divBdr>
            <w:top w:val="none" w:sz="0" w:space="0" w:color="auto"/>
            <w:left w:val="none" w:sz="0" w:space="0" w:color="auto"/>
            <w:bottom w:val="none" w:sz="0" w:space="0" w:color="auto"/>
            <w:right w:val="none" w:sz="0" w:space="0" w:color="auto"/>
          </w:divBdr>
        </w:div>
        <w:div w:id="574512605">
          <w:marLeft w:val="274"/>
          <w:marRight w:val="0"/>
          <w:marTop w:val="0"/>
          <w:marBottom w:val="0"/>
          <w:divBdr>
            <w:top w:val="none" w:sz="0" w:space="0" w:color="auto"/>
            <w:left w:val="none" w:sz="0" w:space="0" w:color="auto"/>
            <w:bottom w:val="none" w:sz="0" w:space="0" w:color="auto"/>
            <w:right w:val="none" w:sz="0" w:space="0" w:color="auto"/>
          </w:divBdr>
        </w:div>
        <w:div w:id="663750762">
          <w:marLeft w:val="274"/>
          <w:marRight w:val="0"/>
          <w:marTop w:val="0"/>
          <w:marBottom w:val="0"/>
          <w:divBdr>
            <w:top w:val="none" w:sz="0" w:space="0" w:color="auto"/>
            <w:left w:val="none" w:sz="0" w:space="0" w:color="auto"/>
            <w:bottom w:val="none" w:sz="0" w:space="0" w:color="auto"/>
            <w:right w:val="none" w:sz="0" w:space="0" w:color="auto"/>
          </w:divBdr>
        </w:div>
        <w:div w:id="862129758">
          <w:marLeft w:val="274"/>
          <w:marRight w:val="0"/>
          <w:marTop w:val="0"/>
          <w:marBottom w:val="0"/>
          <w:divBdr>
            <w:top w:val="none" w:sz="0" w:space="0" w:color="auto"/>
            <w:left w:val="none" w:sz="0" w:space="0" w:color="auto"/>
            <w:bottom w:val="none" w:sz="0" w:space="0" w:color="auto"/>
            <w:right w:val="none" w:sz="0" w:space="0" w:color="auto"/>
          </w:divBdr>
        </w:div>
        <w:div w:id="870849403">
          <w:marLeft w:val="274"/>
          <w:marRight w:val="0"/>
          <w:marTop w:val="0"/>
          <w:marBottom w:val="0"/>
          <w:divBdr>
            <w:top w:val="none" w:sz="0" w:space="0" w:color="auto"/>
            <w:left w:val="none" w:sz="0" w:space="0" w:color="auto"/>
            <w:bottom w:val="none" w:sz="0" w:space="0" w:color="auto"/>
            <w:right w:val="none" w:sz="0" w:space="0" w:color="auto"/>
          </w:divBdr>
        </w:div>
        <w:div w:id="919677448">
          <w:marLeft w:val="274"/>
          <w:marRight w:val="0"/>
          <w:marTop w:val="0"/>
          <w:marBottom w:val="0"/>
          <w:divBdr>
            <w:top w:val="none" w:sz="0" w:space="0" w:color="auto"/>
            <w:left w:val="none" w:sz="0" w:space="0" w:color="auto"/>
            <w:bottom w:val="none" w:sz="0" w:space="0" w:color="auto"/>
            <w:right w:val="none" w:sz="0" w:space="0" w:color="auto"/>
          </w:divBdr>
        </w:div>
        <w:div w:id="1095591661">
          <w:marLeft w:val="274"/>
          <w:marRight w:val="0"/>
          <w:marTop w:val="0"/>
          <w:marBottom w:val="0"/>
          <w:divBdr>
            <w:top w:val="none" w:sz="0" w:space="0" w:color="auto"/>
            <w:left w:val="none" w:sz="0" w:space="0" w:color="auto"/>
            <w:bottom w:val="none" w:sz="0" w:space="0" w:color="auto"/>
            <w:right w:val="none" w:sz="0" w:space="0" w:color="auto"/>
          </w:divBdr>
        </w:div>
        <w:div w:id="1395616786">
          <w:marLeft w:val="274"/>
          <w:marRight w:val="0"/>
          <w:marTop w:val="0"/>
          <w:marBottom w:val="0"/>
          <w:divBdr>
            <w:top w:val="none" w:sz="0" w:space="0" w:color="auto"/>
            <w:left w:val="none" w:sz="0" w:space="0" w:color="auto"/>
            <w:bottom w:val="none" w:sz="0" w:space="0" w:color="auto"/>
            <w:right w:val="none" w:sz="0" w:space="0" w:color="auto"/>
          </w:divBdr>
        </w:div>
        <w:div w:id="1426615061">
          <w:marLeft w:val="274"/>
          <w:marRight w:val="0"/>
          <w:marTop w:val="0"/>
          <w:marBottom w:val="0"/>
          <w:divBdr>
            <w:top w:val="none" w:sz="0" w:space="0" w:color="auto"/>
            <w:left w:val="none" w:sz="0" w:space="0" w:color="auto"/>
            <w:bottom w:val="none" w:sz="0" w:space="0" w:color="auto"/>
            <w:right w:val="none" w:sz="0" w:space="0" w:color="auto"/>
          </w:divBdr>
        </w:div>
        <w:div w:id="1469862078">
          <w:marLeft w:val="274"/>
          <w:marRight w:val="0"/>
          <w:marTop w:val="0"/>
          <w:marBottom w:val="0"/>
          <w:divBdr>
            <w:top w:val="none" w:sz="0" w:space="0" w:color="auto"/>
            <w:left w:val="none" w:sz="0" w:space="0" w:color="auto"/>
            <w:bottom w:val="none" w:sz="0" w:space="0" w:color="auto"/>
            <w:right w:val="none" w:sz="0" w:space="0" w:color="auto"/>
          </w:divBdr>
        </w:div>
        <w:div w:id="1539858789">
          <w:marLeft w:val="274"/>
          <w:marRight w:val="0"/>
          <w:marTop w:val="0"/>
          <w:marBottom w:val="0"/>
          <w:divBdr>
            <w:top w:val="none" w:sz="0" w:space="0" w:color="auto"/>
            <w:left w:val="none" w:sz="0" w:space="0" w:color="auto"/>
            <w:bottom w:val="none" w:sz="0" w:space="0" w:color="auto"/>
            <w:right w:val="none" w:sz="0" w:space="0" w:color="auto"/>
          </w:divBdr>
        </w:div>
        <w:div w:id="1745643971">
          <w:marLeft w:val="274"/>
          <w:marRight w:val="0"/>
          <w:marTop w:val="0"/>
          <w:marBottom w:val="0"/>
          <w:divBdr>
            <w:top w:val="none" w:sz="0" w:space="0" w:color="auto"/>
            <w:left w:val="none" w:sz="0" w:space="0" w:color="auto"/>
            <w:bottom w:val="none" w:sz="0" w:space="0" w:color="auto"/>
            <w:right w:val="none" w:sz="0" w:space="0" w:color="auto"/>
          </w:divBdr>
        </w:div>
        <w:div w:id="1880119752">
          <w:marLeft w:val="274"/>
          <w:marRight w:val="0"/>
          <w:marTop w:val="0"/>
          <w:marBottom w:val="0"/>
          <w:divBdr>
            <w:top w:val="none" w:sz="0" w:space="0" w:color="auto"/>
            <w:left w:val="none" w:sz="0" w:space="0" w:color="auto"/>
            <w:bottom w:val="none" w:sz="0" w:space="0" w:color="auto"/>
            <w:right w:val="none" w:sz="0" w:space="0" w:color="auto"/>
          </w:divBdr>
        </w:div>
        <w:div w:id="1947805441">
          <w:marLeft w:val="274"/>
          <w:marRight w:val="0"/>
          <w:marTop w:val="0"/>
          <w:marBottom w:val="0"/>
          <w:divBdr>
            <w:top w:val="none" w:sz="0" w:space="0" w:color="auto"/>
            <w:left w:val="none" w:sz="0" w:space="0" w:color="auto"/>
            <w:bottom w:val="none" w:sz="0" w:space="0" w:color="auto"/>
            <w:right w:val="none" w:sz="0" w:space="0" w:color="auto"/>
          </w:divBdr>
        </w:div>
        <w:div w:id="2058583083">
          <w:marLeft w:val="274"/>
          <w:marRight w:val="0"/>
          <w:marTop w:val="0"/>
          <w:marBottom w:val="0"/>
          <w:divBdr>
            <w:top w:val="none" w:sz="0" w:space="0" w:color="auto"/>
            <w:left w:val="none" w:sz="0" w:space="0" w:color="auto"/>
            <w:bottom w:val="none" w:sz="0" w:space="0" w:color="auto"/>
            <w:right w:val="none" w:sz="0" w:space="0" w:color="auto"/>
          </w:divBdr>
        </w:div>
        <w:div w:id="2114588635">
          <w:marLeft w:val="274"/>
          <w:marRight w:val="0"/>
          <w:marTop w:val="0"/>
          <w:marBottom w:val="0"/>
          <w:divBdr>
            <w:top w:val="none" w:sz="0" w:space="0" w:color="auto"/>
            <w:left w:val="none" w:sz="0" w:space="0" w:color="auto"/>
            <w:bottom w:val="none" w:sz="0" w:space="0" w:color="auto"/>
            <w:right w:val="none" w:sz="0" w:space="0" w:color="auto"/>
          </w:divBdr>
        </w:div>
      </w:divsChild>
    </w:div>
    <w:div w:id="227687116">
      <w:marLeft w:val="0"/>
      <w:marRight w:val="0"/>
      <w:marTop w:val="0"/>
      <w:marBottom w:val="0"/>
      <w:divBdr>
        <w:top w:val="none" w:sz="0" w:space="0" w:color="auto"/>
        <w:left w:val="none" w:sz="0" w:space="0" w:color="auto"/>
        <w:bottom w:val="none" w:sz="0" w:space="0" w:color="auto"/>
        <w:right w:val="none" w:sz="0" w:space="0" w:color="auto"/>
      </w:divBdr>
      <w:divsChild>
        <w:div w:id="1627467943">
          <w:marLeft w:val="0"/>
          <w:marRight w:val="0"/>
          <w:marTop w:val="0"/>
          <w:marBottom w:val="0"/>
          <w:divBdr>
            <w:top w:val="none" w:sz="0" w:space="0" w:color="auto"/>
            <w:left w:val="none" w:sz="0" w:space="0" w:color="auto"/>
            <w:bottom w:val="none" w:sz="0" w:space="0" w:color="auto"/>
            <w:right w:val="none" w:sz="0" w:space="0" w:color="auto"/>
          </w:divBdr>
        </w:div>
      </w:divsChild>
    </w:div>
    <w:div w:id="227957291">
      <w:marLeft w:val="0"/>
      <w:marRight w:val="0"/>
      <w:marTop w:val="0"/>
      <w:marBottom w:val="0"/>
      <w:divBdr>
        <w:top w:val="none" w:sz="0" w:space="0" w:color="auto"/>
        <w:left w:val="none" w:sz="0" w:space="0" w:color="auto"/>
        <w:bottom w:val="none" w:sz="0" w:space="0" w:color="auto"/>
        <w:right w:val="none" w:sz="0" w:space="0" w:color="auto"/>
      </w:divBdr>
      <w:divsChild>
        <w:div w:id="809860902">
          <w:marLeft w:val="0"/>
          <w:marRight w:val="0"/>
          <w:marTop w:val="0"/>
          <w:marBottom w:val="0"/>
          <w:divBdr>
            <w:top w:val="none" w:sz="0" w:space="0" w:color="auto"/>
            <w:left w:val="none" w:sz="0" w:space="0" w:color="auto"/>
            <w:bottom w:val="none" w:sz="0" w:space="0" w:color="auto"/>
            <w:right w:val="none" w:sz="0" w:space="0" w:color="auto"/>
          </w:divBdr>
        </w:div>
      </w:divsChild>
    </w:div>
    <w:div w:id="228148992">
      <w:marLeft w:val="0"/>
      <w:marRight w:val="0"/>
      <w:marTop w:val="0"/>
      <w:marBottom w:val="0"/>
      <w:divBdr>
        <w:top w:val="none" w:sz="0" w:space="0" w:color="auto"/>
        <w:left w:val="none" w:sz="0" w:space="0" w:color="auto"/>
        <w:bottom w:val="none" w:sz="0" w:space="0" w:color="auto"/>
        <w:right w:val="none" w:sz="0" w:space="0" w:color="auto"/>
      </w:divBdr>
      <w:divsChild>
        <w:div w:id="381829171">
          <w:marLeft w:val="0"/>
          <w:marRight w:val="0"/>
          <w:marTop w:val="0"/>
          <w:marBottom w:val="0"/>
          <w:divBdr>
            <w:top w:val="none" w:sz="0" w:space="0" w:color="auto"/>
            <w:left w:val="none" w:sz="0" w:space="0" w:color="auto"/>
            <w:bottom w:val="none" w:sz="0" w:space="0" w:color="auto"/>
            <w:right w:val="none" w:sz="0" w:space="0" w:color="auto"/>
          </w:divBdr>
        </w:div>
      </w:divsChild>
    </w:div>
    <w:div w:id="228156242">
      <w:marLeft w:val="0"/>
      <w:marRight w:val="0"/>
      <w:marTop w:val="0"/>
      <w:marBottom w:val="0"/>
      <w:divBdr>
        <w:top w:val="none" w:sz="0" w:space="0" w:color="auto"/>
        <w:left w:val="none" w:sz="0" w:space="0" w:color="auto"/>
        <w:bottom w:val="none" w:sz="0" w:space="0" w:color="auto"/>
        <w:right w:val="none" w:sz="0" w:space="0" w:color="auto"/>
      </w:divBdr>
      <w:divsChild>
        <w:div w:id="1480197110">
          <w:marLeft w:val="0"/>
          <w:marRight w:val="0"/>
          <w:marTop w:val="0"/>
          <w:marBottom w:val="0"/>
          <w:divBdr>
            <w:top w:val="none" w:sz="0" w:space="0" w:color="auto"/>
            <w:left w:val="none" w:sz="0" w:space="0" w:color="auto"/>
            <w:bottom w:val="none" w:sz="0" w:space="0" w:color="auto"/>
            <w:right w:val="none" w:sz="0" w:space="0" w:color="auto"/>
          </w:divBdr>
        </w:div>
      </w:divsChild>
    </w:div>
    <w:div w:id="228228483">
      <w:bodyDiv w:val="1"/>
      <w:marLeft w:val="0"/>
      <w:marRight w:val="0"/>
      <w:marTop w:val="0"/>
      <w:marBottom w:val="0"/>
      <w:divBdr>
        <w:top w:val="none" w:sz="0" w:space="0" w:color="auto"/>
        <w:left w:val="none" w:sz="0" w:space="0" w:color="auto"/>
        <w:bottom w:val="none" w:sz="0" w:space="0" w:color="auto"/>
        <w:right w:val="none" w:sz="0" w:space="0" w:color="auto"/>
      </w:divBdr>
    </w:div>
    <w:div w:id="228461013">
      <w:marLeft w:val="0"/>
      <w:marRight w:val="0"/>
      <w:marTop w:val="0"/>
      <w:marBottom w:val="0"/>
      <w:divBdr>
        <w:top w:val="none" w:sz="0" w:space="0" w:color="auto"/>
        <w:left w:val="none" w:sz="0" w:space="0" w:color="auto"/>
        <w:bottom w:val="none" w:sz="0" w:space="0" w:color="auto"/>
        <w:right w:val="none" w:sz="0" w:space="0" w:color="auto"/>
      </w:divBdr>
      <w:divsChild>
        <w:div w:id="704213958">
          <w:marLeft w:val="0"/>
          <w:marRight w:val="0"/>
          <w:marTop w:val="0"/>
          <w:marBottom w:val="0"/>
          <w:divBdr>
            <w:top w:val="none" w:sz="0" w:space="0" w:color="auto"/>
            <w:left w:val="none" w:sz="0" w:space="0" w:color="auto"/>
            <w:bottom w:val="none" w:sz="0" w:space="0" w:color="auto"/>
            <w:right w:val="none" w:sz="0" w:space="0" w:color="auto"/>
          </w:divBdr>
        </w:div>
      </w:divsChild>
    </w:div>
    <w:div w:id="228463788">
      <w:marLeft w:val="0"/>
      <w:marRight w:val="0"/>
      <w:marTop w:val="0"/>
      <w:marBottom w:val="0"/>
      <w:divBdr>
        <w:top w:val="none" w:sz="0" w:space="0" w:color="auto"/>
        <w:left w:val="none" w:sz="0" w:space="0" w:color="auto"/>
        <w:bottom w:val="none" w:sz="0" w:space="0" w:color="auto"/>
        <w:right w:val="none" w:sz="0" w:space="0" w:color="auto"/>
      </w:divBdr>
      <w:divsChild>
        <w:div w:id="1498034737">
          <w:marLeft w:val="0"/>
          <w:marRight w:val="0"/>
          <w:marTop w:val="0"/>
          <w:marBottom w:val="0"/>
          <w:divBdr>
            <w:top w:val="none" w:sz="0" w:space="0" w:color="auto"/>
            <w:left w:val="none" w:sz="0" w:space="0" w:color="auto"/>
            <w:bottom w:val="none" w:sz="0" w:space="0" w:color="auto"/>
            <w:right w:val="none" w:sz="0" w:space="0" w:color="auto"/>
          </w:divBdr>
        </w:div>
      </w:divsChild>
    </w:div>
    <w:div w:id="228883130">
      <w:bodyDiv w:val="1"/>
      <w:marLeft w:val="0"/>
      <w:marRight w:val="0"/>
      <w:marTop w:val="0"/>
      <w:marBottom w:val="0"/>
      <w:divBdr>
        <w:top w:val="none" w:sz="0" w:space="0" w:color="auto"/>
        <w:left w:val="none" w:sz="0" w:space="0" w:color="auto"/>
        <w:bottom w:val="none" w:sz="0" w:space="0" w:color="auto"/>
        <w:right w:val="none" w:sz="0" w:space="0" w:color="auto"/>
      </w:divBdr>
      <w:divsChild>
        <w:div w:id="1406681153">
          <w:marLeft w:val="0"/>
          <w:marRight w:val="0"/>
          <w:marTop w:val="0"/>
          <w:marBottom w:val="0"/>
          <w:divBdr>
            <w:top w:val="none" w:sz="0" w:space="0" w:color="auto"/>
            <w:left w:val="none" w:sz="0" w:space="0" w:color="auto"/>
            <w:bottom w:val="none" w:sz="0" w:space="0" w:color="auto"/>
            <w:right w:val="none" w:sz="0" w:space="0" w:color="auto"/>
          </w:divBdr>
        </w:div>
      </w:divsChild>
    </w:div>
    <w:div w:id="229197214">
      <w:marLeft w:val="0"/>
      <w:marRight w:val="0"/>
      <w:marTop w:val="0"/>
      <w:marBottom w:val="0"/>
      <w:divBdr>
        <w:top w:val="none" w:sz="0" w:space="0" w:color="auto"/>
        <w:left w:val="none" w:sz="0" w:space="0" w:color="auto"/>
        <w:bottom w:val="none" w:sz="0" w:space="0" w:color="auto"/>
        <w:right w:val="none" w:sz="0" w:space="0" w:color="auto"/>
      </w:divBdr>
      <w:divsChild>
        <w:div w:id="709453711">
          <w:marLeft w:val="0"/>
          <w:marRight w:val="0"/>
          <w:marTop w:val="0"/>
          <w:marBottom w:val="0"/>
          <w:divBdr>
            <w:top w:val="none" w:sz="0" w:space="0" w:color="auto"/>
            <w:left w:val="none" w:sz="0" w:space="0" w:color="auto"/>
            <w:bottom w:val="none" w:sz="0" w:space="0" w:color="auto"/>
            <w:right w:val="none" w:sz="0" w:space="0" w:color="auto"/>
          </w:divBdr>
        </w:div>
      </w:divsChild>
    </w:div>
    <w:div w:id="229464072">
      <w:marLeft w:val="0"/>
      <w:marRight w:val="0"/>
      <w:marTop w:val="0"/>
      <w:marBottom w:val="0"/>
      <w:divBdr>
        <w:top w:val="none" w:sz="0" w:space="0" w:color="auto"/>
        <w:left w:val="none" w:sz="0" w:space="0" w:color="auto"/>
        <w:bottom w:val="none" w:sz="0" w:space="0" w:color="auto"/>
        <w:right w:val="none" w:sz="0" w:space="0" w:color="auto"/>
      </w:divBdr>
      <w:divsChild>
        <w:div w:id="1423910718">
          <w:marLeft w:val="0"/>
          <w:marRight w:val="0"/>
          <w:marTop w:val="0"/>
          <w:marBottom w:val="0"/>
          <w:divBdr>
            <w:top w:val="none" w:sz="0" w:space="0" w:color="auto"/>
            <w:left w:val="none" w:sz="0" w:space="0" w:color="auto"/>
            <w:bottom w:val="none" w:sz="0" w:space="0" w:color="auto"/>
            <w:right w:val="none" w:sz="0" w:space="0" w:color="auto"/>
          </w:divBdr>
        </w:div>
      </w:divsChild>
    </w:div>
    <w:div w:id="229577482">
      <w:marLeft w:val="0"/>
      <w:marRight w:val="0"/>
      <w:marTop w:val="0"/>
      <w:marBottom w:val="0"/>
      <w:divBdr>
        <w:top w:val="none" w:sz="0" w:space="0" w:color="auto"/>
        <w:left w:val="none" w:sz="0" w:space="0" w:color="auto"/>
        <w:bottom w:val="none" w:sz="0" w:space="0" w:color="auto"/>
        <w:right w:val="none" w:sz="0" w:space="0" w:color="auto"/>
      </w:divBdr>
      <w:divsChild>
        <w:div w:id="1518156924">
          <w:marLeft w:val="0"/>
          <w:marRight w:val="0"/>
          <w:marTop w:val="0"/>
          <w:marBottom w:val="0"/>
          <w:divBdr>
            <w:top w:val="none" w:sz="0" w:space="0" w:color="auto"/>
            <w:left w:val="none" w:sz="0" w:space="0" w:color="auto"/>
            <w:bottom w:val="none" w:sz="0" w:space="0" w:color="auto"/>
            <w:right w:val="none" w:sz="0" w:space="0" w:color="auto"/>
          </w:divBdr>
        </w:div>
      </w:divsChild>
    </w:div>
    <w:div w:id="231082431">
      <w:marLeft w:val="0"/>
      <w:marRight w:val="0"/>
      <w:marTop w:val="0"/>
      <w:marBottom w:val="0"/>
      <w:divBdr>
        <w:top w:val="none" w:sz="0" w:space="0" w:color="auto"/>
        <w:left w:val="none" w:sz="0" w:space="0" w:color="auto"/>
        <w:bottom w:val="none" w:sz="0" w:space="0" w:color="auto"/>
        <w:right w:val="none" w:sz="0" w:space="0" w:color="auto"/>
      </w:divBdr>
      <w:divsChild>
        <w:div w:id="1073039662">
          <w:marLeft w:val="0"/>
          <w:marRight w:val="0"/>
          <w:marTop w:val="0"/>
          <w:marBottom w:val="0"/>
          <w:divBdr>
            <w:top w:val="none" w:sz="0" w:space="0" w:color="auto"/>
            <w:left w:val="none" w:sz="0" w:space="0" w:color="auto"/>
            <w:bottom w:val="none" w:sz="0" w:space="0" w:color="auto"/>
            <w:right w:val="none" w:sz="0" w:space="0" w:color="auto"/>
          </w:divBdr>
        </w:div>
      </w:divsChild>
    </w:div>
    <w:div w:id="231156762">
      <w:marLeft w:val="0"/>
      <w:marRight w:val="0"/>
      <w:marTop w:val="0"/>
      <w:marBottom w:val="0"/>
      <w:divBdr>
        <w:top w:val="none" w:sz="0" w:space="0" w:color="auto"/>
        <w:left w:val="none" w:sz="0" w:space="0" w:color="auto"/>
        <w:bottom w:val="none" w:sz="0" w:space="0" w:color="auto"/>
        <w:right w:val="none" w:sz="0" w:space="0" w:color="auto"/>
      </w:divBdr>
      <w:divsChild>
        <w:div w:id="2120834325">
          <w:marLeft w:val="0"/>
          <w:marRight w:val="0"/>
          <w:marTop w:val="0"/>
          <w:marBottom w:val="0"/>
          <w:divBdr>
            <w:top w:val="none" w:sz="0" w:space="0" w:color="auto"/>
            <w:left w:val="none" w:sz="0" w:space="0" w:color="auto"/>
            <w:bottom w:val="none" w:sz="0" w:space="0" w:color="auto"/>
            <w:right w:val="none" w:sz="0" w:space="0" w:color="auto"/>
          </w:divBdr>
        </w:div>
      </w:divsChild>
    </w:div>
    <w:div w:id="231550949">
      <w:marLeft w:val="0"/>
      <w:marRight w:val="0"/>
      <w:marTop w:val="0"/>
      <w:marBottom w:val="0"/>
      <w:divBdr>
        <w:top w:val="none" w:sz="0" w:space="0" w:color="auto"/>
        <w:left w:val="none" w:sz="0" w:space="0" w:color="auto"/>
        <w:bottom w:val="none" w:sz="0" w:space="0" w:color="auto"/>
        <w:right w:val="none" w:sz="0" w:space="0" w:color="auto"/>
      </w:divBdr>
      <w:divsChild>
        <w:div w:id="1870139991">
          <w:marLeft w:val="0"/>
          <w:marRight w:val="0"/>
          <w:marTop w:val="0"/>
          <w:marBottom w:val="0"/>
          <w:divBdr>
            <w:top w:val="none" w:sz="0" w:space="0" w:color="auto"/>
            <w:left w:val="none" w:sz="0" w:space="0" w:color="auto"/>
            <w:bottom w:val="none" w:sz="0" w:space="0" w:color="auto"/>
            <w:right w:val="none" w:sz="0" w:space="0" w:color="auto"/>
          </w:divBdr>
        </w:div>
      </w:divsChild>
    </w:div>
    <w:div w:id="231696454">
      <w:marLeft w:val="0"/>
      <w:marRight w:val="0"/>
      <w:marTop w:val="0"/>
      <w:marBottom w:val="0"/>
      <w:divBdr>
        <w:top w:val="none" w:sz="0" w:space="0" w:color="auto"/>
        <w:left w:val="none" w:sz="0" w:space="0" w:color="auto"/>
        <w:bottom w:val="none" w:sz="0" w:space="0" w:color="auto"/>
        <w:right w:val="none" w:sz="0" w:space="0" w:color="auto"/>
      </w:divBdr>
      <w:divsChild>
        <w:div w:id="17123707">
          <w:marLeft w:val="0"/>
          <w:marRight w:val="0"/>
          <w:marTop w:val="0"/>
          <w:marBottom w:val="0"/>
          <w:divBdr>
            <w:top w:val="none" w:sz="0" w:space="0" w:color="auto"/>
            <w:left w:val="none" w:sz="0" w:space="0" w:color="auto"/>
            <w:bottom w:val="none" w:sz="0" w:space="0" w:color="auto"/>
            <w:right w:val="none" w:sz="0" w:space="0" w:color="auto"/>
          </w:divBdr>
        </w:div>
      </w:divsChild>
    </w:div>
    <w:div w:id="232812263">
      <w:bodyDiv w:val="1"/>
      <w:marLeft w:val="0"/>
      <w:marRight w:val="0"/>
      <w:marTop w:val="0"/>
      <w:marBottom w:val="0"/>
      <w:divBdr>
        <w:top w:val="none" w:sz="0" w:space="0" w:color="auto"/>
        <w:left w:val="none" w:sz="0" w:space="0" w:color="auto"/>
        <w:bottom w:val="none" w:sz="0" w:space="0" w:color="auto"/>
        <w:right w:val="none" w:sz="0" w:space="0" w:color="auto"/>
      </w:divBdr>
    </w:div>
    <w:div w:id="233398228">
      <w:marLeft w:val="0"/>
      <w:marRight w:val="0"/>
      <w:marTop w:val="0"/>
      <w:marBottom w:val="0"/>
      <w:divBdr>
        <w:top w:val="none" w:sz="0" w:space="0" w:color="auto"/>
        <w:left w:val="none" w:sz="0" w:space="0" w:color="auto"/>
        <w:bottom w:val="none" w:sz="0" w:space="0" w:color="auto"/>
        <w:right w:val="none" w:sz="0" w:space="0" w:color="auto"/>
      </w:divBdr>
      <w:divsChild>
        <w:div w:id="601835936">
          <w:marLeft w:val="0"/>
          <w:marRight w:val="0"/>
          <w:marTop w:val="0"/>
          <w:marBottom w:val="0"/>
          <w:divBdr>
            <w:top w:val="none" w:sz="0" w:space="0" w:color="auto"/>
            <w:left w:val="none" w:sz="0" w:space="0" w:color="auto"/>
            <w:bottom w:val="none" w:sz="0" w:space="0" w:color="auto"/>
            <w:right w:val="none" w:sz="0" w:space="0" w:color="auto"/>
          </w:divBdr>
        </w:div>
      </w:divsChild>
    </w:div>
    <w:div w:id="233467810">
      <w:marLeft w:val="0"/>
      <w:marRight w:val="0"/>
      <w:marTop w:val="0"/>
      <w:marBottom w:val="0"/>
      <w:divBdr>
        <w:top w:val="none" w:sz="0" w:space="0" w:color="auto"/>
        <w:left w:val="none" w:sz="0" w:space="0" w:color="auto"/>
        <w:bottom w:val="none" w:sz="0" w:space="0" w:color="auto"/>
        <w:right w:val="none" w:sz="0" w:space="0" w:color="auto"/>
      </w:divBdr>
      <w:divsChild>
        <w:div w:id="1930850692">
          <w:marLeft w:val="0"/>
          <w:marRight w:val="0"/>
          <w:marTop w:val="0"/>
          <w:marBottom w:val="0"/>
          <w:divBdr>
            <w:top w:val="none" w:sz="0" w:space="0" w:color="auto"/>
            <w:left w:val="none" w:sz="0" w:space="0" w:color="auto"/>
            <w:bottom w:val="none" w:sz="0" w:space="0" w:color="auto"/>
            <w:right w:val="none" w:sz="0" w:space="0" w:color="auto"/>
          </w:divBdr>
        </w:div>
      </w:divsChild>
    </w:div>
    <w:div w:id="233901677">
      <w:marLeft w:val="0"/>
      <w:marRight w:val="0"/>
      <w:marTop w:val="0"/>
      <w:marBottom w:val="0"/>
      <w:divBdr>
        <w:top w:val="none" w:sz="0" w:space="0" w:color="auto"/>
        <w:left w:val="none" w:sz="0" w:space="0" w:color="auto"/>
        <w:bottom w:val="none" w:sz="0" w:space="0" w:color="auto"/>
        <w:right w:val="none" w:sz="0" w:space="0" w:color="auto"/>
      </w:divBdr>
      <w:divsChild>
        <w:div w:id="54281595">
          <w:marLeft w:val="0"/>
          <w:marRight w:val="0"/>
          <w:marTop w:val="0"/>
          <w:marBottom w:val="0"/>
          <w:divBdr>
            <w:top w:val="none" w:sz="0" w:space="0" w:color="auto"/>
            <w:left w:val="none" w:sz="0" w:space="0" w:color="auto"/>
            <w:bottom w:val="none" w:sz="0" w:space="0" w:color="auto"/>
            <w:right w:val="none" w:sz="0" w:space="0" w:color="auto"/>
          </w:divBdr>
        </w:div>
      </w:divsChild>
    </w:div>
    <w:div w:id="234124163">
      <w:marLeft w:val="0"/>
      <w:marRight w:val="0"/>
      <w:marTop w:val="0"/>
      <w:marBottom w:val="0"/>
      <w:divBdr>
        <w:top w:val="none" w:sz="0" w:space="0" w:color="auto"/>
        <w:left w:val="none" w:sz="0" w:space="0" w:color="auto"/>
        <w:bottom w:val="none" w:sz="0" w:space="0" w:color="auto"/>
        <w:right w:val="none" w:sz="0" w:space="0" w:color="auto"/>
      </w:divBdr>
      <w:divsChild>
        <w:div w:id="1531529939">
          <w:marLeft w:val="0"/>
          <w:marRight w:val="0"/>
          <w:marTop w:val="0"/>
          <w:marBottom w:val="0"/>
          <w:divBdr>
            <w:top w:val="none" w:sz="0" w:space="0" w:color="auto"/>
            <w:left w:val="none" w:sz="0" w:space="0" w:color="auto"/>
            <w:bottom w:val="none" w:sz="0" w:space="0" w:color="auto"/>
            <w:right w:val="none" w:sz="0" w:space="0" w:color="auto"/>
          </w:divBdr>
        </w:div>
      </w:divsChild>
    </w:div>
    <w:div w:id="234366736">
      <w:marLeft w:val="0"/>
      <w:marRight w:val="0"/>
      <w:marTop w:val="0"/>
      <w:marBottom w:val="0"/>
      <w:divBdr>
        <w:top w:val="none" w:sz="0" w:space="0" w:color="auto"/>
        <w:left w:val="none" w:sz="0" w:space="0" w:color="auto"/>
        <w:bottom w:val="none" w:sz="0" w:space="0" w:color="auto"/>
        <w:right w:val="none" w:sz="0" w:space="0" w:color="auto"/>
      </w:divBdr>
      <w:divsChild>
        <w:div w:id="517547218">
          <w:marLeft w:val="0"/>
          <w:marRight w:val="0"/>
          <w:marTop w:val="0"/>
          <w:marBottom w:val="0"/>
          <w:divBdr>
            <w:top w:val="none" w:sz="0" w:space="0" w:color="auto"/>
            <w:left w:val="none" w:sz="0" w:space="0" w:color="auto"/>
            <w:bottom w:val="none" w:sz="0" w:space="0" w:color="auto"/>
            <w:right w:val="none" w:sz="0" w:space="0" w:color="auto"/>
          </w:divBdr>
        </w:div>
      </w:divsChild>
    </w:div>
    <w:div w:id="234628479">
      <w:marLeft w:val="0"/>
      <w:marRight w:val="0"/>
      <w:marTop w:val="0"/>
      <w:marBottom w:val="0"/>
      <w:divBdr>
        <w:top w:val="none" w:sz="0" w:space="0" w:color="auto"/>
        <w:left w:val="none" w:sz="0" w:space="0" w:color="auto"/>
        <w:bottom w:val="none" w:sz="0" w:space="0" w:color="auto"/>
        <w:right w:val="none" w:sz="0" w:space="0" w:color="auto"/>
      </w:divBdr>
      <w:divsChild>
        <w:div w:id="1981642791">
          <w:marLeft w:val="0"/>
          <w:marRight w:val="0"/>
          <w:marTop w:val="0"/>
          <w:marBottom w:val="0"/>
          <w:divBdr>
            <w:top w:val="none" w:sz="0" w:space="0" w:color="auto"/>
            <w:left w:val="none" w:sz="0" w:space="0" w:color="auto"/>
            <w:bottom w:val="none" w:sz="0" w:space="0" w:color="auto"/>
            <w:right w:val="none" w:sz="0" w:space="0" w:color="auto"/>
          </w:divBdr>
        </w:div>
      </w:divsChild>
    </w:div>
    <w:div w:id="235554855">
      <w:marLeft w:val="0"/>
      <w:marRight w:val="0"/>
      <w:marTop w:val="0"/>
      <w:marBottom w:val="0"/>
      <w:divBdr>
        <w:top w:val="none" w:sz="0" w:space="0" w:color="auto"/>
        <w:left w:val="none" w:sz="0" w:space="0" w:color="auto"/>
        <w:bottom w:val="none" w:sz="0" w:space="0" w:color="auto"/>
        <w:right w:val="none" w:sz="0" w:space="0" w:color="auto"/>
      </w:divBdr>
      <w:divsChild>
        <w:div w:id="680199102">
          <w:marLeft w:val="0"/>
          <w:marRight w:val="0"/>
          <w:marTop w:val="0"/>
          <w:marBottom w:val="0"/>
          <w:divBdr>
            <w:top w:val="none" w:sz="0" w:space="0" w:color="auto"/>
            <w:left w:val="none" w:sz="0" w:space="0" w:color="auto"/>
            <w:bottom w:val="none" w:sz="0" w:space="0" w:color="auto"/>
            <w:right w:val="none" w:sz="0" w:space="0" w:color="auto"/>
          </w:divBdr>
        </w:div>
      </w:divsChild>
    </w:div>
    <w:div w:id="235747563">
      <w:marLeft w:val="0"/>
      <w:marRight w:val="0"/>
      <w:marTop w:val="0"/>
      <w:marBottom w:val="0"/>
      <w:divBdr>
        <w:top w:val="none" w:sz="0" w:space="0" w:color="auto"/>
        <w:left w:val="none" w:sz="0" w:space="0" w:color="auto"/>
        <w:bottom w:val="none" w:sz="0" w:space="0" w:color="auto"/>
        <w:right w:val="none" w:sz="0" w:space="0" w:color="auto"/>
      </w:divBdr>
      <w:divsChild>
        <w:div w:id="106891518">
          <w:marLeft w:val="0"/>
          <w:marRight w:val="0"/>
          <w:marTop w:val="0"/>
          <w:marBottom w:val="0"/>
          <w:divBdr>
            <w:top w:val="none" w:sz="0" w:space="0" w:color="auto"/>
            <w:left w:val="none" w:sz="0" w:space="0" w:color="auto"/>
            <w:bottom w:val="none" w:sz="0" w:space="0" w:color="auto"/>
            <w:right w:val="none" w:sz="0" w:space="0" w:color="auto"/>
          </w:divBdr>
        </w:div>
      </w:divsChild>
    </w:div>
    <w:div w:id="236941509">
      <w:marLeft w:val="0"/>
      <w:marRight w:val="0"/>
      <w:marTop w:val="0"/>
      <w:marBottom w:val="0"/>
      <w:divBdr>
        <w:top w:val="none" w:sz="0" w:space="0" w:color="auto"/>
        <w:left w:val="none" w:sz="0" w:space="0" w:color="auto"/>
        <w:bottom w:val="none" w:sz="0" w:space="0" w:color="auto"/>
        <w:right w:val="none" w:sz="0" w:space="0" w:color="auto"/>
      </w:divBdr>
    </w:div>
    <w:div w:id="237977971">
      <w:marLeft w:val="0"/>
      <w:marRight w:val="0"/>
      <w:marTop w:val="0"/>
      <w:marBottom w:val="0"/>
      <w:divBdr>
        <w:top w:val="none" w:sz="0" w:space="0" w:color="auto"/>
        <w:left w:val="none" w:sz="0" w:space="0" w:color="auto"/>
        <w:bottom w:val="none" w:sz="0" w:space="0" w:color="auto"/>
        <w:right w:val="none" w:sz="0" w:space="0" w:color="auto"/>
      </w:divBdr>
      <w:divsChild>
        <w:div w:id="402290837">
          <w:marLeft w:val="0"/>
          <w:marRight w:val="0"/>
          <w:marTop w:val="0"/>
          <w:marBottom w:val="0"/>
          <w:divBdr>
            <w:top w:val="none" w:sz="0" w:space="0" w:color="auto"/>
            <w:left w:val="none" w:sz="0" w:space="0" w:color="auto"/>
            <w:bottom w:val="none" w:sz="0" w:space="0" w:color="auto"/>
            <w:right w:val="none" w:sz="0" w:space="0" w:color="auto"/>
          </w:divBdr>
        </w:div>
      </w:divsChild>
    </w:div>
    <w:div w:id="239216694">
      <w:marLeft w:val="0"/>
      <w:marRight w:val="0"/>
      <w:marTop w:val="0"/>
      <w:marBottom w:val="0"/>
      <w:divBdr>
        <w:top w:val="none" w:sz="0" w:space="0" w:color="auto"/>
        <w:left w:val="none" w:sz="0" w:space="0" w:color="auto"/>
        <w:bottom w:val="none" w:sz="0" w:space="0" w:color="auto"/>
        <w:right w:val="none" w:sz="0" w:space="0" w:color="auto"/>
      </w:divBdr>
      <w:divsChild>
        <w:div w:id="1559516907">
          <w:marLeft w:val="0"/>
          <w:marRight w:val="0"/>
          <w:marTop w:val="0"/>
          <w:marBottom w:val="0"/>
          <w:divBdr>
            <w:top w:val="none" w:sz="0" w:space="0" w:color="auto"/>
            <w:left w:val="none" w:sz="0" w:space="0" w:color="auto"/>
            <w:bottom w:val="none" w:sz="0" w:space="0" w:color="auto"/>
            <w:right w:val="none" w:sz="0" w:space="0" w:color="auto"/>
          </w:divBdr>
        </w:div>
      </w:divsChild>
    </w:div>
    <w:div w:id="239294408">
      <w:marLeft w:val="0"/>
      <w:marRight w:val="0"/>
      <w:marTop w:val="0"/>
      <w:marBottom w:val="0"/>
      <w:divBdr>
        <w:top w:val="none" w:sz="0" w:space="0" w:color="auto"/>
        <w:left w:val="none" w:sz="0" w:space="0" w:color="auto"/>
        <w:bottom w:val="none" w:sz="0" w:space="0" w:color="auto"/>
        <w:right w:val="none" w:sz="0" w:space="0" w:color="auto"/>
      </w:divBdr>
      <w:divsChild>
        <w:div w:id="1399522178">
          <w:marLeft w:val="0"/>
          <w:marRight w:val="0"/>
          <w:marTop w:val="0"/>
          <w:marBottom w:val="0"/>
          <w:divBdr>
            <w:top w:val="none" w:sz="0" w:space="0" w:color="auto"/>
            <w:left w:val="none" w:sz="0" w:space="0" w:color="auto"/>
            <w:bottom w:val="none" w:sz="0" w:space="0" w:color="auto"/>
            <w:right w:val="none" w:sz="0" w:space="0" w:color="auto"/>
          </w:divBdr>
        </w:div>
      </w:divsChild>
    </w:div>
    <w:div w:id="239562975">
      <w:marLeft w:val="0"/>
      <w:marRight w:val="0"/>
      <w:marTop w:val="0"/>
      <w:marBottom w:val="0"/>
      <w:divBdr>
        <w:top w:val="none" w:sz="0" w:space="0" w:color="auto"/>
        <w:left w:val="none" w:sz="0" w:space="0" w:color="auto"/>
        <w:bottom w:val="none" w:sz="0" w:space="0" w:color="auto"/>
        <w:right w:val="none" w:sz="0" w:space="0" w:color="auto"/>
      </w:divBdr>
      <w:divsChild>
        <w:div w:id="1134130878">
          <w:marLeft w:val="0"/>
          <w:marRight w:val="0"/>
          <w:marTop w:val="0"/>
          <w:marBottom w:val="0"/>
          <w:divBdr>
            <w:top w:val="none" w:sz="0" w:space="0" w:color="auto"/>
            <w:left w:val="none" w:sz="0" w:space="0" w:color="auto"/>
            <w:bottom w:val="none" w:sz="0" w:space="0" w:color="auto"/>
            <w:right w:val="none" w:sz="0" w:space="0" w:color="auto"/>
          </w:divBdr>
        </w:div>
      </w:divsChild>
    </w:div>
    <w:div w:id="240529587">
      <w:marLeft w:val="0"/>
      <w:marRight w:val="0"/>
      <w:marTop w:val="0"/>
      <w:marBottom w:val="0"/>
      <w:divBdr>
        <w:top w:val="none" w:sz="0" w:space="0" w:color="auto"/>
        <w:left w:val="none" w:sz="0" w:space="0" w:color="auto"/>
        <w:bottom w:val="none" w:sz="0" w:space="0" w:color="auto"/>
        <w:right w:val="none" w:sz="0" w:space="0" w:color="auto"/>
      </w:divBdr>
      <w:divsChild>
        <w:div w:id="1598519465">
          <w:marLeft w:val="0"/>
          <w:marRight w:val="0"/>
          <w:marTop w:val="0"/>
          <w:marBottom w:val="0"/>
          <w:divBdr>
            <w:top w:val="none" w:sz="0" w:space="0" w:color="auto"/>
            <w:left w:val="none" w:sz="0" w:space="0" w:color="auto"/>
            <w:bottom w:val="none" w:sz="0" w:space="0" w:color="auto"/>
            <w:right w:val="none" w:sz="0" w:space="0" w:color="auto"/>
          </w:divBdr>
        </w:div>
      </w:divsChild>
    </w:div>
    <w:div w:id="241451452">
      <w:marLeft w:val="0"/>
      <w:marRight w:val="0"/>
      <w:marTop w:val="0"/>
      <w:marBottom w:val="0"/>
      <w:divBdr>
        <w:top w:val="none" w:sz="0" w:space="0" w:color="auto"/>
        <w:left w:val="none" w:sz="0" w:space="0" w:color="auto"/>
        <w:bottom w:val="none" w:sz="0" w:space="0" w:color="auto"/>
        <w:right w:val="none" w:sz="0" w:space="0" w:color="auto"/>
      </w:divBdr>
      <w:divsChild>
        <w:div w:id="1695420614">
          <w:marLeft w:val="0"/>
          <w:marRight w:val="0"/>
          <w:marTop w:val="0"/>
          <w:marBottom w:val="0"/>
          <w:divBdr>
            <w:top w:val="none" w:sz="0" w:space="0" w:color="auto"/>
            <w:left w:val="none" w:sz="0" w:space="0" w:color="auto"/>
            <w:bottom w:val="none" w:sz="0" w:space="0" w:color="auto"/>
            <w:right w:val="none" w:sz="0" w:space="0" w:color="auto"/>
          </w:divBdr>
        </w:div>
      </w:divsChild>
    </w:div>
    <w:div w:id="241764923">
      <w:marLeft w:val="0"/>
      <w:marRight w:val="0"/>
      <w:marTop w:val="0"/>
      <w:marBottom w:val="0"/>
      <w:divBdr>
        <w:top w:val="none" w:sz="0" w:space="0" w:color="auto"/>
        <w:left w:val="none" w:sz="0" w:space="0" w:color="auto"/>
        <w:bottom w:val="none" w:sz="0" w:space="0" w:color="auto"/>
        <w:right w:val="none" w:sz="0" w:space="0" w:color="auto"/>
      </w:divBdr>
      <w:divsChild>
        <w:div w:id="1813401756">
          <w:marLeft w:val="0"/>
          <w:marRight w:val="0"/>
          <w:marTop w:val="0"/>
          <w:marBottom w:val="0"/>
          <w:divBdr>
            <w:top w:val="none" w:sz="0" w:space="0" w:color="auto"/>
            <w:left w:val="none" w:sz="0" w:space="0" w:color="auto"/>
            <w:bottom w:val="none" w:sz="0" w:space="0" w:color="auto"/>
            <w:right w:val="none" w:sz="0" w:space="0" w:color="auto"/>
          </w:divBdr>
        </w:div>
      </w:divsChild>
    </w:div>
    <w:div w:id="241961560">
      <w:bodyDiv w:val="1"/>
      <w:marLeft w:val="0"/>
      <w:marRight w:val="0"/>
      <w:marTop w:val="0"/>
      <w:marBottom w:val="0"/>
      <w:divBdr>
        <w:top w:val="none" w:sz="0" w:space="0" w:color="auto"/>
        <w:left w:val="none" w:sz="0" w:space="0" w:color="auto"/>
        <w:bottom w:val="none" w:sz="0" w:space="0" w:color="auto"/>
        <w:right w:val="none" w:sz="0" w:space="0" w:color="auto"/>
      </w:divBdr>
    </w:div>
    <w:div w:id="242107506">
      <w:marLeft w:val="0"/>
      <w:marRight w:val="0"/>
      <w:marTop w:val="0"/>
      <w:marBottom w:val="0"/>
      <w:divBdr>
        <w:top w:val="none" w:sz="0" w:space="0" w:color="auto"/>
        <w:left w:val="none" w:sz="0" w:space="0" w:color="auto"/>
        <w:bottom w:val="none" w:sz="0" w:space="0" w:color="auto"/>
        <w:right w:val="none" w:sz="0" w:space="0" w:color="auto"/>
      </w:divBdr>
      <w:divsChild>
        <w:div w:id="1023899480">
          <w:marLeft w:val="0"/>
          <w:marRight w:val="0"/>
          <w:marTop w:val="0"/>
          <w:marBottom w:val="0"/>
          <w:divBdr>
            <w:top w:val="none" w:sz="0" w:space="0" w:color="auto"/>
            <w:left w:val="none" w:sz="0" w:space="0" w:color="auto"/>
            <w:bottom w:val="none" w:sz="0" w:space="0" w:color="auto"/>
            <w:right w:val="none" w:sz="0" w:space="0" w:color="auto"/>
          </w:divBdr>
        </w:div>
      </w:divsChild>
    </w:div>
    <w:div w:id="244195130">
      <w:marLeft w:val="0"/>
      <w:marRight w:val="0"/>
      <w:marTop w:val="0"/>
      <w:marBottom w:val="0"/>
      <w:divBdr>
        <w:top w:val="none" w:sz="0" w:space="0" w:color="auto"/>
        <w:left w:val="none" w:sz="0" w:space="0" w:color="auto"/>
        <w:bottom w:val="none" w:sz="0" w:space="0" w:color="auto"/>
        <w:right w:val="none" w:sz="0" w:space="0" w:color="auto"/>
      </w:divBdr>
      <w:divsChild>
        <w:div w:id="1269117772">
          <w:marLeft w:val="0"/>
          <w:marRight w:val="0"/>
          <w:marTop w:val="0"/>
          <w:marBottom w:val="0"/>
          <w:divBdr>
            <w:top w:val="none" w:sz="0" w:space="0" w:color="auto"/>
            <w:left w:val="none" w:sz="0" w:space="0" w:color="auto"/>
            <w:bottom w:val="none" w:sz="0" w:space="0" w:color="auto"/>
            <w:right w:val="none" w:sz="0" w:space="0" w:color="auto"/>
          </w:divBdr>
        </w:div>
      </w:divsChild>
    </w:div>
    <w:div w:id="244843344">
      <w:marLeft w:val="0"/>
      <w:marRight w:val="0"/>
      <w:marTop w:val="0"/>
      <w:marBottom w:val="0"/>
      <w:divBdr>
        <w:top w:val="none" w:sz="0" w:space="0" w:color="auto"/>
        <w:left w:val="none" w:sz="0" w:space="0" w:color="auto"/>
        <w:bottom w:val="none" w:sz="0" w:space="0" w:color="auto"/>
        <w:right w:val="none" w:sz="0" w:space="0" w:color="auto"/>
      </w:divBdr>
      <w:divsChild>
        <w:div w:id="631862958">
          <w:marLeft w:val="0"/>
          <w:marRight w:val="0"/>
          <w:marTop w:val="0"/>
          <w:marBottom w:val="0"/>
          <w:divBdr>
            <w:top w:val="none" w:sz="0" w:space="0" w:color="auto"/>
            <w:left w:val="none" w:sz="0" w:space="0" w:color="auto"/>
            <w:bottom w:val="none" w:sz="0" w:space="0" w:color="auto"/>
            <w:right w:val="none" w:sz="0" w:space="0" w:color="auto"/>
          </w:divBdr>
        </w:div>
      </w:divsChild>
    </w:div>
    <w:div w:id="244924516">
      <w:marLeft w:val="0"/>
      <w:marRight w:val="0"/>
      <w:marTop w:val="0"/>
      <w:marBottom w:val="0"/>
      <w:divBdr>
        <w:top w:val="none" w:sz="0" w:space="0" w:color="auto"/>
        <w:left w:val="none" w:sz="0" w:space="0" w:color="auto"/>
        <w:bottom w:val="none" w:sz="0" w:space="0" w:color="auto"/>
        <w:right w:val="none" w:sz="0" w:space="0" w:color="auto"/>
      </w:divBdr>
      <w:divsChild>
        <w:div w:id="854806163">
          <w:marLeft w:val="0"/>
          <w:marRight w:val="0"/>
          <w:marTop w:val="0"/>
          <w:marBottom w:val="0"/>
          <w:divBdr>
            <w:top w:val="none" w:sz="0" w:space="0" w:color="auto"/>
            <w:left w:val="none" w:sz="0" w:space="0" w:color="auto"/>
            <w:bottom w:val="none" w:sz="0" w:space="0" w:color="auto"/>
            <w:right w:val="none" w:sz="0" w:space="0" w:color="auto"/>
          </w:divBdr>
        </w:div>
      </w:divsChild>
    </w:div>
    <w:div w:id="245111558">
      <w:bodyDiv w:val="1"/>
      <w:marLeft w:val="0"/>
      <w:marRight w:val="0"/>
      <w:marTop w:val="0"/>
      <w:marBottom w:val="0"/>
      <w:divBdr>
        <w:top w:val="none" w:sz="0" w:space="0" w:color="auto"/>
        <w:left w:val="none" w:sz="0" w:space="0" w:color="auto"/>
        <w:bottom w:val="none" w:sz="0" w:space="0" w:color="auto"/>
        <w:right w:val="none" w:sz="0" w:space="0" w:color="auto"/>
      </w:divBdr>
    </w:div>
    <w:div w:id="245263138">
      <w:marLeft w:val="0"/>
      <w:marRight w:val="0"/>
      <w:marTop w:val="0"/>
      <w:marBottom w:val="0"/>
      <w:divBdr>
        <w:top w:val="none" w:sz="0" w:space="0" w:color="auto"/>
        <w:left w:val="none" w:sz="0" w:space="0" w:color="auto"/>
        <w:bottom w:val="none" w:sz="0" w:space="0" w:color="auto"/>
        <w:right w:val="none" w:sz="0" w:space="0" w:color="auto"/>
      </w:divBdr>
      <w:divsChild>
        <w:div w:id="318315892">
          <w:marLeft w:val="0"/>
          <w:marRight w:val="0"/>
          <w:marTop w:val="0"/>
          <w:marBottom w:val="0"/>
          <w:divBdr>
            <w:top w:val="none" w:sz="0" w:space="0" w:color="auto"/>
            <w:left w:val="none" w:sz="0" w:space="0" w:color="auto"/>
            <w:bottom w:val="none" w:sz="0" w:space="0" w:color="auto"/>
            <w:right w:val="none" w:sz="0" w:space="0" w:color="auto"/>
          </w:divBdr>
        </w:div>
      </w:divsChild>
    </w:div>
    <w:div w:id="246117541">
      <w:marLeft w:val="0"/>
      <w:marRight w:val="0"/>
      <w:marTop w:val="0"/>
      <w:marBottom w:val="0"/>
      <w:divBdr>
        <w:top w:val="none" w:sz="0" w:space="0" w:color="auto"/>
        <w:left w:val="none" w:sz="0" w:space="0" w:color="auto"/>
        <w:bottom w:val="none" w:sz="0" w:space="0" w:color="auto"/>
        <w:right w:val="none" w:sz="0" w:space="0" w:color="auto"/>
      </w:divBdr>
      <w:divsChild>
        <w:div w:id="976105272">
          <w:marLeft w:val="0"/>
          <w:marRight w:val="0"/>
          <w:marTop w:val="0"/>
          <w:marBottom w:val="0"/>
          <w:divBdr>
            <w:top w:val="none" w:sz="0" w:space="0" w:color="auto"/>
            <w:left w:val="none" w:sz="0" w:space="0" w:color="auto"/>
            <w:bottom w:val="none" w:sz="0" w:space="0" w:color="auto"/>
            <w:right w:val="none" w:sz="0" w:space="0" w:color="auto"/>
          </w:divBdr>
        </w:div>
      </w:divsChild>
    </w:div>
    <w:div w:id="246422861">
      <w:marLeft w:val="0"/>
      <w:marRight w:val="0"/>
      <w:marTop w:val="0"/>
      <w:marBottom w:val="0"/>
      <w:divBdr>
        <w:top w:val="none" w:sz="0" w:space="0" w:color="auto"/>
        <w:left w:val="none" w:sz="0" w:space="0" w:color="auto"/>
        <w:bottom w:val="none" w:sz="0" w:space="0" w:color="auto"/>
        <w:right w:val="none" w:sz="0" w:space="0" w:color="auto"/>
      </w:divBdr>
      <w:divsChild>
        <w:div w:id="1844734967">
          <w:marLeft w:val="0"/>
          <w:marRight w:val="0"/>
          <w:marTop w:val="0"/>
          <w:marBottom w:val="0"/>
          <w:divBdr>
            <w:top w:val="none" w:sz="0" w:space="0" w:color="auto"/>
            <w:left w:val="none" w:sz="0" w:space="0" w:color="auto"/>
            <w:bottom w:val="none" w:sz="0" w:space="0" w:color="auto"/>
            <w:right w:val="none" w:sz="0" w:space="0" w:color="auto"/>
          </w:divBdr>
        </w:div>
      </w:divsChild>
    </w:div>
    <w:div w:id="247078429">
      <w:marLeft w:val="0"/>
      <w:marRight w:val="0"/>
      <w:marTop w:val="0"/>
      <w:marBottom w:val="0"/>
      <w:divBdr>
        <w:top w:val="none" w:sz="0" w:space="0" w:color="auto"/>
        <w:left w:val="none" w:sz="0" w:space="0" w:color="auto"/>
        <w:bottom w:val="none" w:sz="0" w:space="0" w:color="auto"/>
        <w:right w:val="none" w:sz="0" w:space="0" w:color="auto"/>
      </w:divBdr>
      <w:divsChild>
        <w:div w:id="1880437667">
          <w:marLeft w:val="0"/>
          <w:marRight w:val="0"/>
          <w:marTop w:val="0"/>
          <w:marBottom w:val="0"/>
          <w:divBdr>
            <w:top w:val="none" w:sz="0" w:space="0" w:color="auto"/>
            <w:left w:val="none" w:sz="0" w:space="0" w:color="auto"/>
            <w:bottom w:val="none" w:sz="0" w:space="0" w:color="auto"/>
            <w:right w:val="none" w:sz="0" w:space="0" w:color="auto"/>
          </w:divBdr>
        </w:div>
      </w:divsChild>
    </w:div>
    <w:div w:id="248005207">
      <w:marLeft w:val="0"/>
      <w:marRight w:val="0"/>
      <w:marTop w:val="0"/>
      <w:marBottom w:val="0"/>
      <w:divBdr>
        <w:top w:val="none" w:sz="0" w:space="0" w:color="auto"/>
        <w:left w:val="none" w:sz="0" w:space="0" w:color="auto"/>
        <w:bottom w:val="none" w:sz="0" w:space="0" w:color="auto"/>
        <w:right w:val="none" w:sz="0" w:space="0" w:color="auto"/>
      </w:divBdr>
      <w:divsChild>
        <w:div w:id="205725388">
          <w:marLeft w:val="0"/>
          <w:marRight w:val="0"/>
          <w:marTop w:val="0"/>
          <w:marBottom w:val="0"/>
          <w:divBdr>
            <w:top w:val="none" w:sz="0" w:space="0" w:color="auto"/>
            <w:left w:val="none" w:sz="0" w:space="0" w:color="auto"/>
            <w:bottom w:val="none" w:sz="0" w:space="0" w:color="auto"/>
            <w:right w:val="none" w:sz="0" w:space="0" w:color="auto"/>
          </w:divBdr>
        </w:div>
      </w:divsChild>
    </w:div>
    <w:div w:id="249314539">
      <w:bodyDiv w:val="1"/>
      <w:marLeft w:val="0"/>
      <w:marRight w:val="0"/>
      <w:marTop w:val="0"/>
      <w:marBottom w:val="0"/>
      <w:divBdr>
        <w:top w:val="none" w:sz="0" w:space="0" w:color="auto"/>
        <w:left w:val="none" w:sz="0" w:space="0" w:color="auto"/>
        <w:bottom w:val="none" w:sz="0" w:space="0" w:color="auto"/>
        <w:right w:val="none" w:sz="0" w:space="0" w:color="auto"/>
      </w:divBdr>
    </w:div>
    <w:div w:id="249972699">
      <w:marLeft w:val="0"/>
      <w:marRight w:val="0"/>
      <w:marTop w:val="0"/>
      <w:marBottom w:val="0"/>
      <w:divBdr>
        <w:top w:val="none" w:sz="0" w:space="0" w:color="auto"/>
        <w:left w:val="none" w:sz="0" w:space="0" w:color="auto"/>
        <w:bottom w:val="none" w:sz="0" w:space="0" w:color="auto"/>
        <w:right w:val="none" w:sz="0" w:space="0" w:color="auto"/>
      </w:divBdr>
      <w:divsChild>
        <w:div w:id="1776242991">
          <w:marLeft w:val="0"/>
          <w:marRight w:val="0"/>
          <w:marTop w:val="0"/>
          <w:marBottom w:val="0"/>
          <w:divBdr>
            <w:top w:val="none" w:sz="0" w:space="0" w:color="auto"/>
            <w:left w:val="none" w:sz="0" w:space="0" w:color="auto"/>
            <w:bottom w:val="none" w:sz="0" w:space="0" w:color="auto"/>
            <w:right w:val="none" w:sz="0" w:space="0" w:color="auto"/>
          </w:divBdr>
        </w:div>
      </w:divsChild>
    </w:div>
    <w:div w:id="250048209">
      <w:bodyDiv w:val="1"/>
      <w:marLeft w:val="0"/>
      <w:marRight w:val="0"/>
      <w:marTop w:val="0"/>
      <w:marBottom w:val="0"/>
      <w:divBdr>
        <w:top w:val="none" w:sz="0" w:space="0" w:color="auto"/>
        <w:left w:val="none" w:sz="0" w:space="0" w:color="auto"/>
        <w:bottom w:val="none" w:sz="0" w:space="0" w:color="auto"/>
        <w:right w:val="none" w:sz="0" w:space="0" w:color="auto"/>
      </w:divBdr>
    </w:div>
    <w:div w:id="250240179">
      <w:marLeft w:val="0"/>
      <w:marRight w:val="0"/>
      <w:marTop w:val="0"/>
      <w:marBottom w:val="0"/>
      <w:divBdr>
        <w:top w:val="none" w:sz="0" w:space="0" w:color="auto"/>
        <w:left w:val="none" w:sz="0" w:space="0" w:color="auto"/>
        <w:bottom w:val="none" w:sz="0" w:space="0" w:color="auto"/>
        <w:right w:val="none" w:sz="0" w:space="0" w:color="auto"/>
      </w:divBdr>
      <w:divsChild>
        <w:div w:id="1187449894">
          <w:marLeft w:val="0"/>
          <w:marRight w:val="0"/>
          <w:marTop w:val="0"/>
          <w:marBottom w:val="0"/>
          <w:divBdr>
            <w:top w:val="none" w:sz="0" w:space="0" w:color="auto"/>
            <w:left w:val="none" w:sz="0" w:space="0" w:color="auto"/>
            <w:bottom w:val="none" w:sz="0" w:space="0" w:color="auto"/>
            <w:right w:val="none" w:sz="0" w:space="0" w:color="auto"/>
          </w:divBdr>
        </w:div>
      </w:divsChild>
    </w:div>
    <w:div w:id="250815906">
      <w:bodyDiv w:val="1"/>
      <w:marLeft w:val="0"/>
      <w:marRight w:val="0"/>
      <w:marTop w:val="0"/>
      <w:marBottom w:val="0"/>
      <w:divBdr>
        <w:top w:val="none" w:sz="0" w:space="0" w:color="auto"/>
        <w:left w:val="none" w:sz="0" w:space="0" w:color="auto"/>
        <w:bottom w:val="none" w:sz="0" w:space="0" w:color="auto"/>
        <w:right w:val="none" w:sz="0" w:space="0" w:color="auto"/>
      </w:divBdr>
    </w:div>
    <w:div w:id="250892556">
      <w:marLeft w:val="0"/>
      <w:marRight w:val="0"/>
      <w:marTop w:val="0"/>
      <w:marBottom w:val="0"/>
      <w:divBdr>
        <w:top w:val="none" w:sz="0" w:space="0" w:color="auto"/>
        <w:left w:val="none" w:sz="0" w:space="0" w:color="auto"/>
        <w:bottom w:val="none" w:sz="0" w:space="0" w:color="auto"/>
        <w:right w:val="none" w:sz="0" w:space="0" w:color="auto"/>
      </w:divBdr>
      <w:divsChild>
        <w:div w:id="148600620">
          <w:marLeft w:val="0"/>
          <w:marRight w:val="0"/>
          <w:marTop w:val="0"/>
          <w:marBottom w:val="0"/>
          <w:divBdr>
            <w:top w:val="none" w:sz="0" w:space="0" w:color="auto"/>
            <w:left w:val="none" w:sz="0" w:space="0" w:color="auto"/>
            <w:bottom w:val="none" w:sz="0" w:space="0" w:color="auto"/>
            <w:right w:val="none" w:sz="0" w:space="0" w:color="auto"/>
          </w:divBdr>
        </w:div>
      </w:divsChild>
    </w:div>
    <w:div w:id="251284609">
      <w:marLeft w:val="0"/>
      <w:marRight w:val="0"/>
      <w:marTop w:val="0"/>
      <w:marBottom w:val="0"/>
      <w:divBdr>
        <w:top w:val="none" w:sz="0" w:space="0" w:color="auto"/>
        <w:left w:val="none" w:sz="0" w:space="0" w:color="auto"/>
        <w:bottom w:val="none" w:sz="0" w:space="0" w:color="auto"/>
        <w:right w:val="none" w:sz="0" w:space="0" w:color="auto"/>
      </w:divBdr>
      <w:divsChild>
        <w:div w:id="1970085927">
          <w:marLeft w:val="0"/>
          <w:marRight w:val="0"/>
          <w:marTop w:val="0"/>
          <w:marBottom w:val="0"/>
          <w:divBdr>
            <w:top w:val="none" w:sz="0" w:space="0" w:color="auto"/>
            <w:left w:val="none" w:sz="0" w:space="0" w:color="auto"/>
            <w:bottom w:val="none" w:sz="0" w:space="0" w:color="auto"/>
            <w:right w:val="none" w:sz="0" w:space="0" w:color="auto"/>
          </w:divBdr>
        </w:div>
      </w:divsChild>
    </w:div>
    <w:div w:id="251403097">
      <w:marLeft w:val="0"/>
      <w:marRight w:val="0"/>
      <w:marTop w:val="0"/>
      <w:marBottom w:val="0"/>
      <w:divBdr>
        <w:top w:val="none" w:sz="0" w:space="0" w:color="auto"/>
        <w:left w:val="none" w:sz="0" w:space="0" w:color="auto"/>
        <w:bottom w:val="none" w:sz="0" w:space="0" w:color="auto"/>
        <w:right w:val="none" w:sz="0" w:space="0" w:color="auto"/>
      </w:divBdr>
      <w:divsChild>
        <w:div w:id="972441522">
          <w:marLeft w:val="0"/>
          <w:marRight w:val="0"/>
          <w:marTop w:val="0"/>
          <w:marBottom w:val="0"/>
          <w:divBdr>
            <w:top w:val="none" w:sz="0" w:space="0" w:color="auto"/>
            <w:left w:val="none" w:sz="0" w:space="0" w:color="auto"/>
            <w:bottom w:val="none" w:sz="0" w:space="0" w:color="auto"/>
            <w:right w:val="none" w:sz="0" w:space="0" w:color="auto"/>
          </w:divBdr>
        </w:div>
      </w:divsChild>
    </w:div>
    <w:div w:id="251667141">
      <w:marLeft w:val="0"/>
      <w:marRight w:val="0"/>
      <w:marTop w:val="0"/>
      <w:marBottom w:val="0"/>
      <w:divBdr>
        <w:top w:val="none" w:sz="0" w:space="0" w:color="auto"/>
        <w:left w:val="none" w:sz="0" w:space="0" w:color="auto"/>
        <w:bottom w:val="none" w:sz="0" w:space="0" w:color="auto"/>
        <w:right w:val="none" w:sz="0" w:space="0" w:color="auto"/>
      </w:divBdr>
      <w:divsChild>
        <w:div w:id="1358653508">
          <w:marLeft w:val="0"/>
          <w:marRight w:val="0"/>
          <w:marTop w:val="0"/>
          <w:marBottom w:val="0"/>
          <w:divBdr>
            <w:top w:val="none" w:sz="0" w:space="0" w:color="auto"/>
            <w:left w:val="none" w:sz="0" w:space="0" w:color="auto"/>
            <w:bottom w:val="none" w:sz="0" w:space="0" w:color="auto"/>
            <w:right w:val="none" w:sz="0" w:space="0" w:color="auto"/>
          </w:divBdr>
        </w:div>
      </w:divsChild>
    </w:div>
    <w:div w:id="251820335">
      <w:marLeft w:val="0"/>
      <w:marRight w:val="0"/>
      <w:marTop w:val="0"/>
      <w:marBottom w:val="0"/>
      <w:divBdr>
        <w:top w:val="none" w:sz="0" w:space="0" w:color="auto"/>
        <w:left w:val="none" w:sz="0" w:space="0" w:color="auto"/>
        <w:bottom w:val="none" w:sz="0" w:space="0" w:color="auto"/>
        <w:right w:val="none" w:sz="0" w:space="0" w:color="auto"/>
      </w:divBdr>
      <w:divsChild>
        <w:div w:id="2002389480">
          <w:marLeft w:val="0"/>
          <w:marRight w:val="0"/>
          <w:marTop w:val="0"/>
          <w:marBottom w:val="0"/>
          <w:divBdr>
            <w:top w:val="none" w:sz="0" w:space="0" w:color="auto"/>
            <w:left w:val="none" w:sz="0" w:space="0" w:color="auto"/>
            <w:bottom w:val="none" w:sz="0" w:space="0" w:color="auto"/>
            <w:right w:val="none" w:sz="0" w:space="0" w:color="auto"/>
          </w:divBdr>
        </w:div>
      </w:divsChild>
    </w:div>
    <w:div w:id="251856384">
      <w:bodyDiv w:val="1"/>
      <w:marLeft w:val="0"/>
      <w:marRight w:val="0"/>
      <w:marTop w:val="0"/>
      <w:marBottom w:val="0"/>
      <w:divBdr>
        <w:top w:val="none" w:sz="0" w:space="0" w:color="auto"/>
        <w:left w:val="none" w:sz="0" w:space="0" w:color="auto"/>
        <w:bottom w:val="none" w:sz="0" w:space="0" w:color="auto"/>
        <w:right w:val="none" w:sz="0" w:space="0" w:color="auto"/>
      </w:divBdr>
    </w:div>
    <w:div w:id="252013452">
      <w:marLeft w:val="0"/>
      <w:marRight w:val="0"/>
      <w:marTop w:val="0"/>
      <w:marBottom w:val="0"/>
      <w:divBdr>
        <w:top w:val="none" w:sz="0" w:space="0" w:color="auto"/>
        <w:left w:val="none" w:sz="0" w:space="0" w:color="auto"/>
        <w:bottom w:val="none" w:sz="0" w:space="0" w:color="auto"/>
        <w:right w:val="none" w:sz="0" w:space="0" w:color="auto"/>
      </w:divBdr>
      <w:divsChild>
        <w:div w:id="1995912032">
          <w:marLeft w:val="0"/>
          <w:marRight w:val="0"/>
          <w:marTop w:val="0"/>
          <w:marBottom w:val="0"/>
          <w:divBdr>
            <w:top w:val="none" w:sz="0" w:space="0" w:color="auto"/>
            <w:left w:val="none" w:sz="0" w:space="0" w:color="auto"/>
            <w:bottom w:val="none" w:sz="0" w:space="0" w:color="auto"/>
            <w:right w:val="none" w:sz="0" w:space="0" w:color="auto"/>
          </w:divBdr>
        </w:div>
      </w:divsChild>
    </w:div>
    <w:div w:id="252125191">
      <w:marLeft w:val="0"/>
      <w:marRight w:val="0"/>
      <w:marTop w:val="0"/>
      <w:marBottom w:val="0"/>
      <w:divBdr>
        <w:top w:val="none" w:sz="0" w:space="0" w:color="auto"/>
        <w:left w:val="none" w:sz="0" w:space="0" w:color="auto"/>
        <w:bottom w:val="none" w:sz="0" w:space="0" w:color="auto"/>
        <w:right w:val="none" w:sz="0" w:space="0" w:color="auto"/>
      </w:divBdr>
      <w:divsChild>
        <w:div w:id="1681160221">
          <w:marLeft w:val="0"/>
          <w:marRight w:val="0"/>
          <w:marTop w:val="0"/>
          <w:marBottom w:val="0"/>
          <w:divBdr>
            <w:top w:val="none" w:sz="0" w:space="0" w:color="auto"/>
            <w:left w:val="none" w:sz="0" w:space="0" w:color="auto"/>
            <w:bottom w:val="none" w:sz="0" w:space="0" w:color="auto"/>
            <w:right w:val="none" w:sz="0" w:space="0" w:color="auto"/>
          </w:divBdr>
        </w:div>
      </w:divsChild>
    </w:div>
    <w:div w:id="252130499">
      <w:marLeft w:val="0"/>
      <w:marRight w:val="0"/>
      <w:marTop w:val="0"/>
      <w:marBottom w:val="0"/>
      <w:divBdr>
        <w:top w:val="none" w:sz="0" w:space="0" w:color="auto"/>
        <w:left w:val="none" w:sz="0" w:space="0" w:color="auto"/>
        <w:bottom w:val="none" w:sz="0" w:space="0" w:color="auto"/>
        <w:right w:val="none" w:sz="0" w:space="0" w:color="auto"/>
      </w:divBdr>
      <w:divsChild>
        <w:div w:id="546141663">
          <w:marLeft w:val="0"/>
          <w:marRight w:val="0"/>
          <w:marTop w:val="0"/>
          <w:marBottom w:val="0"/>
          <w:divBdr>
            <w:top w:val="none" w:sz="0" w:space="0" w:color="auto"/>
            <w:left w:val="none" w:sz="0" w:space="0" w:color="auto"/>
            <w:bottom w:val="none" w:sz="0" w:space="0" w:color="auto"/>
            <w:right w:val="none" w:sz="0" w:space="0" w:color="auto"/>
          </w:divBdr>
        </w:div>
      </w:divsChild>
    </w:div>
    <w:div w:id="252595582">
      <w:marLeft w:val="0"/>
      <w:marRight w:val="0"/>
      <w:marTop w:val="0"/>
      <w:marBottom w:val="0"/>
      <w:divBdr>
        <w:top w:val="none" w:sz="0" w:space="0" w:color="auto"/>
        <w:left w:val="none" w:sz="0" w:space="0" w:color="auto"/>
        <w:bottom w:val="none" w:sz="0" w:space="0" w:color="auto"/>
        <w:right w:val="none" w:sz="0" w:space="0" w:color="auto"/>
      </w:divBdr>
      <w:divsChild>
        <w:div w:id="545260081">
          <w:marLeft w:val="0"/>
          <w:marRight w:val="0"/>
          <w:marTop w:val="0"/>
          <w:marBottom w:val="0"/>
          <w:divBdr>
            <w:top w:val="none" w:sz="0" w:space="0" w:color="auto"/>
            <w:left w:val="none" w:sz="0" w:space="0" w:color="auto"/>
            <w:bottom w:val="none" w:sz="0" w:space="0" w:color="auto"/>
            <w:right w:val="none" w:sz="0" w:space="0" w:color="auto"/>
          </w:divBdr>
        </w:div>
      </w:divsChild>
    </w:div>
    <w:div w:id="253588854">
      <w:marLeft w:val="0"/>
      <w:marRight w:val="0"/>
      <w:marTop w:val="0"/>
      <w:marBottom w:val="0"/>
      <w:divBdr>
        <w:top w:val="none" w:sz="0" w:space="0" w:color="auto"/>
        <w:left w:val="none" w:sz="0" w:space="0" w:color="auto"/>
        <w:bottom w:val="none" w:sz="0" w:space="0" w:color="auto"/>
        <w:right w:val="none" w:sz="0" w:space="0" w:color="auto"/>
      </w:divBdr>
      <w:divsChild>
        <w:div w:id="440494655">
          <w:marLeft w:val="0"/>
          <w:marRight w:val="0"/>
          <w:marTop w:val="0"/>
          <w:marBottom w:val="0"/>
          <w:divBdr>
            <w:top w:val="none" w:sz="0" w:space="0" w:color="auto"/>
            <w:left w:val="none" w:sz="0" w:space="0" w:color="auto"/>
            <w:bottom w:val="none" w:sz="0" w:space="0" w:color="auto"/>
            <w:right w:val="none" w:sz="0" w:space="0" w:color="auto"/>
          </w:divBdr>
        </w:div>
      </w:divsChild>
    </w:div>
    <w:div w:id="254637767">
      <w:marLeft w:val="0"/>
      <w:marRight w:val="0"/>
      <w:marTop w:val="0"/>
      <w:marBottom w:val="0"/>
      <w:divBdr>
        <w:top w:val="none" w:sz="0" w:space="0" w:color="auto"/>
        <w:left w:val="none" w:sz="0" w:space="0" w:color="auto"/>
        <w:bottom w:val="none" w:sz="0" w:space="0" w:color="auto"/>
        <w:right w:val="none" w:sz="0" w:space="0" w:color="auto"/>
      </w:divBdr>
      <w:divsChild>
        <w:div w:id="1807777311">
          <w:marLeft w:val="0"/>
          <w:marRight w:val="0"/>
          <w:marTop w:val="0"/>
          <w:marBottom w:val="0"/>
          <w:divBdr>
            <w:top w:val="none" w:sz="0" w:space="0" w:color="auto"/>
            <w:left w:val="none" w:sz="0" w:space="0" w:color="auto"/>
            <w:bottom w:val="none" w:sz="0" w:space="0" w:color="auto"/>
            <w:right w:val="none" w:sz="0" w:space="0" w:color="auto"/>
          </w:divBdr>
        </w:div>
      </w:divsChild>
    </w:div>
    <w:div w:id="254826892">
      <w:marLeft w:val="0"/>
      <w:marRight w:val="0"/>
      <w:marTop w:val="0"/>
      <w:marBottom w:val="0"/>
      <w:divBdr>
        <w:top w:val="none" w:sz="0" w:space="0" w:color="auto"/>
        <w:left w:val="none" w:sz="0" w:space="0" w:color="auto"/>
        <w:bottom w:val="none" w:sz="0" w:space="0" w:color="auto"/>
        <w:right w:val="none" w:sz="0" w:space="0" w:color="auto"/>
      </w:divBdr>
      <w:divsChild>
        <w:div w:id="860051539">
          <w:marLeft w:val="0"/>
          <w:marRight w:val="0"/>
          <w:marTop w:val="0"/>
          <w:marBottom w:val="0"/>
          <w:divBdr>
            <w:top w:val="none" w:sz="0" w:space="0" w:color="auto"/>
            <w:left w:val="none" w:sz="0" w:space="0" w:color="auto"/>
            <w:bottom w:val="none" w:sz="0" w:space="0" w:color="auto"/>
            <w:right w:val="none" w:sz="0" w:space="0" w:color="auto"/>
          </w:divBdr>
        </w:div>
      </w:divsChild>
    </w:div>
    <w:div w:id="255746182">
      <w:marLeft w:val="0"/>
      <w:marRight w:val="0"/>
      <w:marTop w:val="0"/>
      <w:marBottom w:val="0"/>
      <w:divBdr>
        <w:top w:val="none" w:sz="0" w:space="0" w:color="auto"/>
        <w:left w:val="none" w:sz="0" w:space="0" w:color="auto"/>
        <w:bottom w:val="none" w:sz="0" w:space="0" w:color="auto"/>
        <w:right w:val="none" w:sz="0" w:space="0" w:color="auto"/>
      </w:divBdr>
      <w:divsChild>
        <w:div w:id="383910619">
          <w:marLeft w:val="0"/>
          <w:marRight w:val="0"/>
          <w:marTop w:val="0"/>
          <w:marBottom w:val="0"/>
          <w:divBdr>
            <w:top w:val="none" w:sz="0" w:space="0" w:color="auto"/>
            <w:left w:val="none" w:sz="0" w:space="0" w:color="auto"/>
            <w:bottom w:val="none" w:sz="0" w:space="0" w:color="auto"/>
            <w:right w:val="none" w:sz="0" w:space="0" w:color="auto"/>
          </w:divBdr>
        </w:div>
      </w:divsChild>
    </w:div>
    <w:div w:id="255796166">
      <w:bodyDiv w:val="1"/>
      <w:marLeft w:val="0"/>
      <w:marRight w:val="0"/>
      <w:marTop w:val="0"/>
      <w:marBottom w:val="0"/>
      <w:divBdr>
        <w:top w:val="none" w:sz="0" w:space="0" w:color="auto"/>
        <w:left w:val="none" w:sz="0" w:space="0" w:color="auto"/>
        <w:bottom w:val="none" w:sz="0" w:space="0" w:color="auto"/>
        <w:right w:val="none" w:sz="0" w:space="0" w:color="auto"/>
      </w:divBdr>
    </w:div>
    <w:div w:id="255942183">
      <w:marLeft w:val="0"/>
      <w:marRight w:val="0"/>
      <w:marTop w:val="0"/>
      <w:marBottom w:val="0"/>
      <w:divBdr>
        <w:top w:val="none" w:sz="0" w:space="0" w:color="auto"/>
        <w:left w:val="none" w:sz="0" w:space="0" w:color="auto"/>
        <w:bottom w:val="none" w:sz="0" w:space="0" w:color="auto"/>
        <w:right w:val="none" w:sz="0" w:space="0" w:color="auto"/>
      </w:divBdr>
      <w:divsChild>
        <w:div w:id="466434319">
          <w:marLeft w:val="0"/>
          <w:marRight w:val="0"/>
          <w:marTop w:val="0"/>
          <w:marBottom w:val="0"/>
          <w:divBdr>
            <w:top w:val="none" w:sz="0" w:space="0" w:color="auto"/>
            <w:left w:val="none" w:sz="0" w:space="0" w:color="auto"/>
            <w:bottom w:val="none" w:sz="0" w:space="0" w:color="auto"/>
            <w:right w:val="none" w:sz="0" w:space="0" w:color="auto"/>
          </w:divBdr>
        </w:div>
      </w:divsChild>
    </w:div>
    <w:div w:id="256599927">
      <w:marLeft w:val="0"/>
      <w:marRight w:val="0"/>
      <w:marTop w:val="0"/>
      <w:marBottom w:val="0"/>
      <w:divBdr>
        <w:top w:val="none" w:sz="0" w:space="0" w:color="auto"/>
        <w:left w:val="none" w:sz="0" w:space="0" w:color="auto"/>
        <w:bottom w:val="none" w:sz="0" w:space="0" w:color="auto"/>
        <w:right w:val="none" w:sz="0" w:space="0" w:color="auto"/>
      </w:divBdr>
      <w:divsChild>
        <w:div w:id="1943418173">
          <w:marLeft w:val="0"/>
          <w:marRight w:val="0"/>
          <w:marTop w:val="0"/>
          <w:marBottom w:val="0"/>
          <w:divBdr>
            <w:top w:val="none" w:sz="0" w:space="0" w:color="auto"/>
            <w:left w:val="none" w:sz="0" w:space="0" w:color="auto"/>
            <w:bottom w:val="none" w:sz="0" w:space="0" w:color="auto"/>
            <w:right w:val="none" w:sz="0" w:space="0" w:color="auto"/>
          </w:divBdr>
        </w:div>
      </w:divsChild>
    </w:div>
    <w:div w:id="257032304">
      <w:marLeft w:val="0"/>
      <w:marRight w:val="0"/>
      <w:marTop w:val="0"/>
      <w:marBottom w:val="0"/>
      <w:divBdr>
        <w:top w:val="none" w:sz="0" w:space="0" w:color="auto"/>
        <w:left w:val="none" w:sz="0" w:space="0" w:color="auto"/>
        <w:bottom w:val="none" w:sz="0" w:space="0" w:color="auto"/>
        <w:right w:val="none" w:sz="0" w:space="0" w:color="auto"/>
      </w:divBdr>
    </w:div>
    <w:div w:id="257760402">
      <w:marLeft w:val="0"/>
      <w:marRight w:val="0"/>
      <w:marTop w:val="0"/>
      <w:marBottom w:val="0"/>
      <w:divBdr>
        <w:top w:val="none" w:sz="0" w:space="0" w:color="auto"/>
        <w:left w:val="none" w:sz="0" w:space="0" w:color="auto"/>
        <w:bottom w:val="none" w:sz="0" w:space="0" w:color="auto"/>
        <w:right w:val="none" w:sz="0" w:space="0" w:color="auto"/>
      </w:divBdr>
      <w:divsChild>
        <w:div w:id="1152527220">
          <w:marLeft w:val="0"/>
          <w:marRight w:val="0"/>
          <w:marTop w:val="0"/>
          <w:marBottom w:val="0"/>
          <w:divBdr>
            <w:top w:val="none" w:sz="0" w:space="0" w:color="auto"/>
            <w:left w:val="none" w:sz="0" w:space="0" w:color="auto"/>
            <w:bottom w:val="none" w:sz="0" w:space="0" w:color="auto"/>
            <w:right w:val="none" w:sz="0" w:space="0" w:color="auto"/>
          </w:divBdr>
        </w:div>
      </w:divsChild>
    </w:div>
    <w:div w:id="258368739">
      <w:marLeft w:val="0"/>
      <w:marRight w:val="0"/>
      <w:marTop w:val="0"/>
      <w:marBottom w:val="0"/>
      <w:divBdr>
        <w:top w:val="none" w:sz="0" w:space="0" w:color="auto"/>
        <w:left w:val="none" w:sz="0" w:space="0" w:color="auto"/>
        <w:bottom w:val="none" w:sz="0" w:space="0" w:color="auto"/>
        <w:right w:val="none" w:sz="0" w:space="0" w:color="auto"/>
      </w:divBdr>
      <w:divsChild>
        <w:div w:id="254285005">
          <w:marLeft w:val="0"/>
          <w:marRight w:val="0"/>
          <w:marTop w:val="0"/>
          <w:marBottom w:val="0"/>
          <w:divBdr>
            <w:top w:val="none" w:sz="0" w:space="0" w:color="auto"/>
            <w:left w:val="none" w:sz="0" w:space="0" w:color="auto"/>
            <w:bottom w:val="none" w:sz="0" w:space="0" w:color="auto"/>
            <w:right w:val="none" w:sz="0" w:space="0" w:color="auto"/>
          </w:divBdr>
        </w:div>
      </w:divsChild>
    </w:div>
    <w:div w:id="259489100">
      <w:marLeft w:val="0"/>
      <w:marRight w:val="0"/>
      <w:marTop w:val="0"/>
      <w:marBottom w:val="0"/>
      <w:divBdr>
        <w:top w:val="none" w:sz="0" w:space="0" w:color="auto"/>
        <w:left w:val="none" w:sz="0" w:space="0" w:color="auto"/>
        <w:bottom w:val="none" w:sz="0" w:space="0" w:color="auto"/>
        <w:right w:val="none" w:sz="0" w:space="0" w:color="auto"/>
      </w:divBdr>
      <w:divsChild>
        <w:div w:id="200096272">
          <w:marLeft w:val="0"/>
          <w:marRight w:val="0"/>
          <w:marTop w:val="0"/>
          <w:marBottom w:val="0"/>
          <w:divBdr>
            <w:top w:val="none" w:sz="0" w:space="0" w:color="auto"/>
            <w:left w:val="none" w:sz="0" w:space="0" w:color="auto"/>
            <w:bottom w:val="none" w:sz="0" w:space="0" w:color="auto"/>
            <w:right w:val="none" w:sz="0" w:space="0" w:color="auto"/>
          </w:divBdr>
        </w:div>
      </w:divsChild>
    </w:div>
    <w:div w:id="260332862">
      <w:marLeft w:val="0"/>
      <w:marRight w:val="0"/>
      <w:marTop w:val="0"/>
      <w:marBottom w:val="0"/>
      <w:divBdr>
        <w:top w:val="none" w:sz="0" w:space="0" w:color="auto"/>
        <w:left w:val="none" w:sz="0" w:space="0" w:color="auto"/>
        <w:bottom w:val="none" w:sz="0" w:space="0" w:color="auto"/>
        <w:right w:val="none" w:sz="0" w:space="0" w:color="auto"/>
      </w:divBdr>
      <w:divsChild>
        <w:div w:id="1621914312">
          <w:marLeft w:val="0"/>
          <w:marRight w:val="0"/>
          <w:marTop w:val="0"/>
          <w:marBottom w:val="0"/>
          <w:divBdr>
            <w:top w:val="none" w:sz="0" w:space="0" w:color="auto"/>
            <w:left w:val="none" w:sz="0" w:space="0" w:color="auto"/>
            <w:bottom w:val="none" w:sz="0" w:space="0" w:color="auto"/>
            <w:right w:val="none" w:sz="0" w:space="0" w:color="auto"/>
          </w:divBdr>
        </w:div>
      </w:divsChild>
    </w:div>
    <w:div w:id="260723514">
      <w:marLeft w:val="0"/>
      <w:marRight w:val="0"/>
      <w:marTop w:val="0"/>
      <w:marBottom w:val="0"/>
      <w:divBdr>
        <w:top w:val="none" w:sz="0" w:space="0" w:color="auto"/>
        <w:left w:val="none" w:sz="0" w:space="0" w:color="auto"/>
        <w:bottom w:val="none" w:sz="0" w:space="0" w:color="auto"/>
        <w:right w:val="none" w:sz="0" w:space="0" w:color="auto"/>
      </w:divBdr>
      <w:divsChild>
        <w:div w:id="1117945849">
          <w:marLeft w:val="0"/>
          <w:marRight w:val="0"/>
          <w:marTop w:val="0"/>
          <w:marBottom w:val="0"/>
          <w:divBdr>
            <w:top w:val="none" w:sz="0" w:space="0" w:color="auto"/>
            <w:left w:val="none" w:sz="0" w:space="0" w:color="auto"/>
            <w:bottom w:val="none" w:sz="0" w:space="0" w:color="auto"/>
            <w:right w:val="none" w:sz="0" w:space="0" w:color="auto"/>
          </w:divBdr>
        </w:div>
      </w:divsChild>
    </w:div>
    <w:div w:id="262036443">
      <w:marLeft w:val="0"/>
      <w:marRight w:val="0"/>
      <w:marTop w:val="0"/>
      <w:marBottom w:val="0"/>
      <w:divBdr>
        <w:top w:val="none" w:sz="0" w:space="0" w:color="auto"/>
        <w:left w:val="none" w:sz="0" w:space="0" w:color="auto"/>
        <w:bottom w:val="none" w:sz="0" w:space="0" w:color="auto"/>
        <w:right w:val="none" w:sz="0" w:space="0" w:color="auto"/>
      </w:divBdr>
      <w:divsChild>
        <w:div w:id="1634218004">
          <w:marLeft w:val="0"/>
          <w:marRight w:val="0"/>
          <w:marTop w:val="0"/>
          <w:marBottom w:val="0"/>
          <w:divBdr>
            <w:top w:val="none" w:sz="0" w:space="0" w:color="auto"/>
            <w:left w:val="none" w:sz="0" w:space="0" w:color="auto"/>
            <w:bottom w:val="none" w:sz="0" w:space="0" w:color="auto"/>
            <w:right w:val="none" w:sz="0" w:space="0" w:color="auto"/>
          </w:divBdr>
        </w:div>
      </w:divsChild>
    </w:div>
    <w:div w:id="262149388">
      <w:bodyDiv w:val="1"/>
      <w:marLeft w:val="0"/>
      <w:marRight w:val="0"/>
      <w:marTop w:val="0"/>
      <w:marBottom w:val="0"/>
      <w:divBdr>
        <w:top w:val="none" w:sz="0" w:space="0" w:color="auto"/>
        <w:left w:val="none" w:sz="0" w:space="0" w:color="auto"/>
        <w:bottom w:val="none" w:sz="0" w:space="0" w:color="auto"/>
        <w:right w:val="none" w:sz="0" w:space="0" w:color="auto"/>
      </w:divBdr>
      <w:divsChild>
        <w:div w:id="505750254">
          <w:marLeft w:val="0"/>
          <w:marRight w:val="0"/>
          <w:marTop w:val="0"/>
          <w:marBottom w:val="0"/>
          <w:divBdr>
            <w:top w:val="none" w:sz="0" w:space="0" w:color="auto"/>
            <w:left w:val="none" w:sz="0" w:space="0" w:color="auto"/>
            <w:bottom w:val="none" w:sz="0" w:space="0" w:color="auto"/>
            <w:right w:val="none" w:sz="0" w:space="0" w:color="auto"/>
          </w:divBdr>
        </w:div>
      </w:divsChild>
    </w:div>
    <w:div w:id="262612446">
      <w:marLeft w:val="0"/>
      <w:marRight w:val="0"/>
      <w:marTop w:val="0"/>
      <w:marBottom w:val="0"/>
      <w:divBdr>
        <w:top w:val="none" w:sz="0" w:space="0" w:color="auto"/>
        <w:left w:val="none" w:sz="0" w:space="0" w:color="auto"/>
        <w:bottom w:val="none" w:sz="0" w:space="0" w:color="auto"/>
        <w:right w:val="none" w:sz="0" w:space="0" w:color="auto"/>
      </w:divBdr>
      <w:divsChild>
        <w:div w:id="1763992550">
          <w:marLeft w:val="0"/>
          <w:marRight w:val="0"/>
          <w:marTop w:val="0"/>
          <w:marBottom w:val="0"/>
          <w:divBdr>
            <w:top w:val="none" w:sz="0" w:space="0" w:color="auto"/>
            <w:left w:val="none" w:sz="0" w:space="0" w:color="auto"/>
            <w:bottom w:val="none" w:sz="0" w:space="0" w:color="auto"/>
            <w:right w:val="none" w:sz="0" w:space="0" w:color="auto"/>
          </w:divBdr>
        </w:div>
      </w:divsChild>
    </w:div>
    <w:div w:id="262735203">
      <w:bodyDiv w:val="1"/>
      <w:marLeft w:val="0"/>
      <w:marRight w:val="0"/>
      <w:marTop w:val="0"/>
      <w:marBottom w:val="0"/>
      <w:divBdr>
        <w:top w:val="none" w:sz="0" w:space="0" w:color="auto"/>
        <w:left w:val="none" w:sz="0" w:space="0" w:color="auto"/>
        <w:bottom w:val="none" w:sz="0" w:space="0" w:color="auto"/>
        <w:right w:val="none" w:sz="0" w:space="0" w:color="auto"/>
      </w:divBdr>
    </w:div>
    <w:div w:id="263076875">
      <w:marLeft w:val="0"/>
      <w:marRight w:val="0"/>
      <w:marTop w:val="0"/>
      <w:marBottom w:val="0"/>
      <w:divBdr>
        <w:top w:val="none" w:sz="0" w:space="0" w:color="auto"/>
        <w:left w:val="none" w:sz="0" w:space="0" w:color="auto"/>
        <w:bottom w:val="none" w:sz="0" w:space="0" w:color="auto"/>
        <w:right w:val="none" w:sz="0" w:space="0" w:color="auto"/>
      </w:divBdr>
      <w:divsChild>
        <w:div w:id="707603793">
          <w:marLeft w:val="0"/>
          <w:marRight w:val="0"/>
          <w:marTop w:val="0"/>
          <w:marBottom w:val="0"/>
          <w:divBdr>
            <w:top w:val="none" w:sz="0" w:space="0" w:color="auto"/>
            <w:left w:val="none" w:sz="0" w:space="0" w:color="auto"/>
            <w:bottom w:val="none" w:sz="0" w:space="0" w:color="auto"/>
            <w:right w:val="none" w:sz="0" w:space="0" w:color="auto"/>
          </w:divBdr>
        </w:div>
      </w:divsChild>
    </w:div>
    <w:div w:id="264001138">
      <w:marLeft w:val="0"/>
      <w:marRight w:val="0"/>
      <w:marTop w:val="0"/>
      <w:marBottom w:val="0"/>
      <w:divBdr>
        <w:top w:val="none" w:sz="0" w:space="0" w:color="auto"/>
        <w:left w:val="none" w:sz="0" w:space="0" w:color="auto"/>
        <w:bottom w:val="none" w:sz="0" w:space="0" w:color="auto"/>
        <w:right w:val="none" w:sz="0" w:space="0" w:color="auto"/>
      </w:divBdr>
      <w:divsChild>
        <w:div w:id="1898277259">
          <w:marLeft w:val="0"/>
          <w:marRight w:val="0"/>
          <w:marTop w:val="0"/>
          <w:marBottom w:val="0"/>
          <w:divBdr>
            <w:top w:val="none" w:sz="0" w:space="0" w:color="auto"/>
            <w:left w:val="none" w:sz="0" w:space="0" w:color="auto"/>
            <w:bottom w:val="none" w:sz="0" w:space="0" w:color="auto"/>
            <w:right w:val="none" w:sz="0" w:space="0" w:color="auto"/>
          </w:divBdr>
        </w:div>
      </w:divsChild>
    </w:div>
    <w:div w:id="264312682">
      <w:marLeft w:val="0"/>
      <w:marRight w:val="0"/>
      <w:marTop w:val="0"/>
      <w:marBottom w:val="0"/>
      <w:divBdr>
        <w:top w:val="none" w:sz="0" w:space="0" w:color="auto"/>
        <w:left w:val="none" w:sz="0" w:space="0" w:color="auto"/>
        <w:bottom w:val="none" w:sz="0" w:space="0" w:color="auto"/>
        <w:right w:val="none" w:sz="0" w:space="0" w:color="auto"/>
      </w:divBdr>
      <w:divsChild>
        <w:div w:id="1995210518">
          <w:marLeft w:val="0"/>
          <w:marRight w:val="0"/>
          <w:marTop w:val="0"/>
          <w:marBottom w:val="0"/>
          <w:divBdr>
            <w:top w:val="none" w:sz="0" w:space="0" w:color="auto"/>
            <w:left w:val="none" w:sz="0" w:space="0" w:color="auto"/>
            <w:bottom w:val="none" w:sz="0" w:space="0" w:color="auto"/>
            <w:right w:val="none" w:sz="0" w:space="0" w:color="auto"/>
          </w:divBdr>
        </w:div>
      </w:divsChild>
    </w:div>
    <w:div w:id="265964798">
      <w:marLeft w:val="0"/>
      <w:marRight w:val="0"/>
      <w:marTop w:val="0"/>
      <w:marBottom w:val="0"/>
      <w:divBdr>
        <w:top w:val="none" w:sz="0" w:space="0" w:color="auto"/>
        <w:left w:val="none" w:sz="0" w:space="0" w:color="auto"/>
        <w:bottom w:val="none" w:sz="0" w:space="0" w:color="auto"/>
        <w:right w:val="none" w:sz="0" w:space="0" w:color="auto"/>
      </w:divBdr>
      <w:divsChild>
        <w:div w:id="154959531">
          <w:marLeft w:val="0"/>
          <w:marRight w:val="0"/>
          <w:marTop w:val="0"/>
          <w:marBottom w:val="0"/>
          <w:divBdr>
            <w:top w:val="none" w:sz="0" w:space="0" w:color="auto"/>
            <w:left w:val="none" w:sz="0" w:space="0" w:color="auto"/>
            <w:bottom w:val="none" w:sz="0" w:space="0" w:color="auto"/>
            <w:right w:val="none" w:sz="0" w:space="0" w:color="auto"/>
          </w:divBdr>
        </w:div>
      </w:divsChild>
    </w:div>
    <w:div w:id="266084263">
      <w:marLeft w:val="0"/>
      <w:marRight w:val="0"/>
      <w:marTop w:val="0"/>
      <w:marBottom w:val="0"/>
      <w:divBdr>
        <w:top w:val="none" w:sz="0" w:space="0" w:color="auto"/>
        <w:left w:val="none" w:sz="0" w:space="0" w:color="auto"/>
        <w:bottom w:val="none" w:sz="0" w:space="0" w:color="auto"/>
        <w:right w:val="none" w:sz="0" w:space="0" w:color="auto"/>
      </w:divBdr>
      <w:divsChild>
        <w:div w:id="1280915944">
          <w:marLeft w:val="0"/>
          <w:marRight w:val="0"/>
          <w:marTop w:val="0"/>
          <w:marBottom w:val="0"/>
          <w:divBdr>
            <w:top w:val="none" w:sz="0" w:space="0" w:color="auto"/>
            <w:left w:val="none" w:sz="0" w:space="0" w:color="auto"/>
            <w:bottom w:val="none" w:sz="0" w:space="0" w:color="auto"/>
            <w:right w:val="none" w:sz="0" w:space="0" w:color="auto"/>
          </w:divBdr>
        </w:div>
      </w:divsChild>
    </w:div>
    <w:div w:id="266273199">
      <w:bodyDiv w:val="1"/>
      <w:marLeft w:val="0"/>
      <w:marRight w:val="0"/>
      <w:marTop w:val="0"/>
      <w:marBottom w:val="0"/>
      <w:divBdr>
        <w:top w:val="none" w:sz="0" w:space="0" w:color="auto"/>
        <w:left w:val="none" w:sz="0" w:space="0" w:color="auto"/>
        <w:bottom w:val="none" w:sz="0" w:space="0" w:color="auto"/>
        <w:right w:val="none" w:sz="0" w:space="0" w:color="auto"/>
      </w:divBdr>
    </w:div>
    <w:div w:id="266500463">
      <w:bodyDiv w:val="1"/>
      <w:marLeft w:val="0"/>
      <w:marRight w:val="0"/>
      <w:marTop w:val="0"/>
      <w:marBottom w:val="0"/>
      <w:divBdr>
        <w:top w:val="none" w:sz="0" w:space="0" w:color="auto"/>
        <w:left w:val="none" w:sz="0" w:space="0" w:color="auto"/>
        <w:bottom w:val="none" w:sz="0" w:space="0" w:color="auto"/>
        <w:right w:val="none" w:sz="0" w:space="0" w:color="auto"/>
      </w:divBdr>
    </w:div>
    <w:div w:id="266546023">
      <w:marLeft w:val="0"/>
      <w:marRight w:val="0"/>
      <w:marTop w:val="0"/>
      <w:marBottom w:val="0"/>
      <w:divBdr>
        <w:top w:val="none" w:sz="0" w:space="0" w:color="auto"/>
        <w:left w:val="none" w:sz="0" w:space="0" w:color="auto"/>
        <w:bottom w:val="none" w:sz="0" w:space="0" w:color="auto"/>
        <w:right w:val="none" w:sz="0" w:space="0" w:color="auto"/>
      </w:divBdr>
      <w:divsChild>
        <w:div w:id="42602381">
          <w:marLeft w:val="0"/>
          <w:marRight w:val="0"/>
          <w:marTop w:val="0"/>
          <w:marBottom w:val="0"/>
          <w:divBdr>
            <w:top w:val="none" w:sz="0" w:space="0" w:color="auto"/>
            <w:left w:val="none" w:sz="0" w:space="0" w:color="auto"/>
            <w:bottom w:val="none" w:sz="0" w:space="0" w:color="auto"/>
            <w:right w:val="none" w:sz="0" w:space="0" w:color="auto"/>
          </w:divBdr>
        </w:div>
      </w:divsChild>
    </w:div>
    <w:div w:id="267199086">
      <w:marLeft w:val="0"/>
      <w:marRight w:val="0"/>
      <w:marTop w:val="0"/>
      <w:marBottom w:val="0"/>
      <w:divBdr>
        <w:top w:val="none" w:sz="0" w:space="0" w:color="auto"/>
        <w:left w:val="none" w:sz="0" w:space="0" w:color="auto"/>
        <w:bottom w:val="none" w:sz="0" w:space="0" w:color="auto"/>
        <w:right w:val="none" w:sz="0" w:space="0" w:color="auto"/>
      </w:divBdr>
      <w:divsChild>
        <w:div w:id="1726677509">
          <w:marLeft w:val="0"/>
          <w:marRight w:val="0"/>
          <w:marTop w:val="0"/>
          <w:marBottom w:val="0"/>
          <w:divBdr>
            <w:top w:val="none" w:sz="0" w:space="0" w:color="auto"/>
            <w:left w:val="none" w:sz="0" w:space="0" w:color="auto"/>
            <w:bottom w:val="none" w:sz="0" w:space="0" w:color="auto"/>
            <w:right w:val="none" w:sz="0" w:space="0" w:color="auto"/>
          </w:divBdr>
        </w:div>
      </w:divsChild>
    </w:div>
    <w:div w:id="267661242">
      <w:marLeft w:val="0"/>
      <w:marRight w:val="0"/>
      <w:marTop w:val="0"/>
      <w:marBottom w:val="0"/>
      <w:divBdr>
        <w:top w:val="none" w:sz="0" w:space="0" w:color="auto"/>
        <w:left w:val="none" w:sz="0" w:space="0" w:color="auto"/>
        <w:bottom w:val="none" w:sz="0" w:space="0" w:color="auto"/>
        <w:right w:val="none" w:sz="0" w:space="0" w:color="auto"/>
      </w:divBdr>
      <w:divsChild>
        <w:div w:id="586840169">
          <w:marLeft w:val="0"/>
          <w:marRight w:val="0"/>
          <w:marTop w:val="0"/>
          <w:marBottom w:val="0"/>
          <w:divBdr>
            <w:top w:val="none" w:sz="0" w:space="0" w:color="auto"/>
            <w:left w:val="none" w:sz="0" w:space="0" w:color="auto"/>
            <w:bottom w:val="none" w:sz="0" w:space="0" w:color="auto"/>
            <w:right w:val="none" w:sz="0" w:space="0" w:color="auto"/>
          </w:divBdr>
        </w:div>
      </w:divsChild>
    </w:div>
    <w:div w:id="267782962">
      <w:marLeft w:val="0"/>
      <w:marRight w:val="0"/>
      <w:marTop w:val="0"/>
      <w:marBottom w:val="0"/>
      <w:divBdr>
        <w:top w:val="none" w:sz="0" w:space="0" w:color="auto"/>
        <w:left w:val="none" w:sz="0" w:space="0" w:color="auto"/>
        <w:bottom w:val="none" w:sz="0" w:space="0" w:color="auto"/>
        <w:right w:val="none" w:sz="0" w:space="0" w:color="auto"/>
      </w:divBdr>
      <w:divsChild>
        <w:div w:id="1549948824">
          <w:marLeft w:val="0"/>
          <w:marRight w:val="0"/>
          <w:marTop w:val="0"/>
          <w:marBottom w:val="0"/>
          <w:divBdr>
            <w:top w:val="none" w:sz="0" w:space="0" w:color="auto"/>
            <w:left w:val="none" w:sz="0" w:space="0" w:color="auto"/>
            <w:bottom w:val="none" w:sz="0" w:space="0" w:color="auto"/>
            <w:right w:val="none" w:sz="0" w:space="0" w:color="auto"/>
          </w:divBdr>
        </w:div>
      </w:divsChild>
    </w:div>
    <w:div w:id="268899082">
      <w:bodyDiv w:val="1"/>
      <w:marLeft w:val="0"/>
      <w:marRight w:val="0"/>
      <w:marTop w:val="0"/>
      <w:marBottom w:val="0"/>
      <w:divBdr>
        <w:top w:val="none" w:sz="0" w:space="0" w:color="auto"/>
        <w:left w:val="none" w:sz="0" w:space="0" w:color="auto"/>
        <w:bottom w:val="none" w:sz="0" w:space="0" w:color="auto"/>
        <w:right w:val="none" w:sz="0" w:space="0" w:color="auto"/>
      </w:divBdr>
    </w:div>
    <w:div w:id="268970102">
      <w:marLeft w:val="0"/>
      <w:marRight w:val="0"/>
      <w:marTop w:val="0"/>
      <w:marBottom w:val="0"/>
      <w:divBdr>
        <w:top w:val="none" w:sz="0" w:space="0" w:color="auto"/>
        <w:left w:val="none" w:sz="0" w:space="0" w:color="auto"/>
        <w:bottom w:val="none" w:sz="0" w:space="0" w:color="auto"/>
        <w:right w:val="none" w:sz="0" w:space="0" w:color="auto"/>
      </w:divBdr>
      <w:divsChild>
        <w:div w:id="852912623">
          <w:marLeft w:val="0"/>
          <w:marRight w:val="0"/>
          <w:marTop w:val="0"/>
          <w:marBottom w:val="0"/>
          <w:divBdr>
            <w:top w:val="none" w:sz="0" w:space="0" w:color="auto"/>
            <w:left w:val="none" w:sz="0" w:space="0" w:color="auto"/>
            <w:bottom w:val="none" w:sz="0" w:space="0" w:color="auto"/>
            <w:right w:val="none" w:sz="0" w:space="0" w:color="auto"/>
          </w:divBdr>
        </w:div>
      </w:divsChild>
    </w:div>
    <w:div w:id="270480807">
      <w:marLeft w:val="0"/>
      <w:marRight w:val="0"/>
      <w:marTop w:val="0"/>
      <w:marBottom w:val="0"/>
      <w:divBdr>
        <w:top w:val="none" w:sz="0" w:space="0" w:color="auto"/>
        <w:left w:val="none" w:sz="0" w:space="0" w:color="auto"/>
        <w:bottom w:val="none" w:sz="0" w:space="0" w:color="auto"/>
        <w:right w:val="none" w:sz="0" w:space="0" w:color="auto"/>
      </w:divBdr>
    </w:div>
    <w:div w:id="270556031">
      <w:marLeft w:val="0"/>
      <w:marRight w:val="0"/>
      <w:marTop w:val="0"/>
      <w:marBottom w:val="0"/>
      <w:divBdr>
        <w:top w:val="none" w:sz="0" w:space="0" w:color="auto"/>
        <w:left w:val="none" w:sz="0" w:space="0" w:color="auto"/>
        <w:bottom w:val="none" w:sz="0" w:space="0" w:color="auto"/>
        <w:right w:val="none" w:sz="0" w:space="0" w:color="auto"/>
      </w:divBdr>
      <w:divsChild>
        <w:div w:id="27148119">
          <w:marLeft w:val="0"/>
          <w:marRight w:val="0"/>
          <w:marTop w:val="0"/>
          <w:marBottom w:val="0"/>
          <w:divBdr>
            <w:top w:val="none" w:sz="0" w:space="0" w:color="auto"/>
            <w:left w:val="none" w:sz="0" w:space="0" w:color="auto"/>
            <w:bottom w:val="none" w:sz="0" w:space="0" w:color="auto"/>
            <w:right w:val="none" w:sz="0" w:space="0" w:color="auto"/>
          </w:divBdr>
        </w:div>
      </w:divsChild>
    </w:div>
    <w:div w:id="270746800">
      <w:marLeft w:val="0"/>
      <w:marRight w:val="0"/>
      <w:marTop w:val="0"/>
      <w:marBottom w:val="0"/>
      <w:divBdr>
        <w:top w:val="none" w:sz="0" w:space="0" w:color="auto"/>
        <w:left w:val="none" w:sz="0" w:space="0" w:color="auto"/>
        <w:bottom w:val="none" w:sz="0" w:space="0" w:color="auto"/>
        <w:right w:val="none" w:sz="0" w:space="0" w:color="auto"/>
      </w:divBdr>
      <w:divsChild>
        <w:div w:id="1087073315">
          <w:marLeft w:val="0"/>
          <w:marRight w:val="0"/>
          <w:marTop w:val="0"/>
          <w:marBottom w:val="0"/>
          <w:divBdr>
            <w:top w:val="none" w:sz="0" w:space="0" w:color="auto"/>
            <w:left w:val="none" w:sz="0" w:space="0" w:color="auto"/>
            <w:bottom w:val="none" w:sz="0" w:space="0" w:color="auto"/>
            <w:right w:val="none" w:sz="0" w:space="0" w:color="auto"/>
          </w:divBdr>
        </w:div>
      </w:divsChild>
    </w:div>
    <w:div w:id="270942037">
      <w:marLeft w:val="0"/>
      <w:marRight w:val="0"/>
      <w:marTop w:val="0"/>
      <w:marBottom w:val="0"/>
      <w:divBdr>
        <w:top w:val="none" w:sz="0" w:space="0" w:color="auto"/>
        <w:left w:val="none" w:sz="0" w:space="0" w:color="auto"/>
        <w:bottom w:val="none" w:sz="0" w:space="0" w:color="auto"/>
        <w:right w:val="none" w:sz="0" w:space="0" w:color="auto"/>
      </w:divBdr>
      <w:divsChild>
        <w:div w:id="922953851">
          <w:marLeft w:val="0"/>
          <w:marRight w:val="0"/>
          <w:marTop w:val="0"/>
          <w:marBottom w:val="0"/>
          <w:divBdr>
            <w:top w:val="none" w:sz="0" w:space="0" w:color="auto"/>
            <w:left w:val="none" w:sz="0" w:space="0" w:color="auto"/>
            <w:bottom w:val="none" w:sz="0" w:space="0" w:color="auto"/>
            <w:right w:val="none" w:sz="0" w:space="0" w:color="auto"/>
          </w:divBdr>
        </w:div>
      </w:divsChild>
    </w:div>
    <w:div w:id="272322412">
      <w:marLeft w:val="0"/>
      <w:marRight w:val="0"/>
      <w:marTop w:val="0"/>
      <w:marBottom w:val="0"/>
      <w:divBdr>
        <w:top w:val="none" w:sz="0" w:space="0" w:color="auto"/>
        <w:left w:val="none" w:sz="0" w:space="0" w:color="auto"/>
        <w:bottom w:val="none" w:sz="0" w:space="0" w:color="auto"/>
        <w:right w:val="none" w:sz="0" w:space="0" w:color="auto"/>
      </w:divBdr>
      <w:divsChild>
        <w:div w:id="1785885074">
          <w:marLeft w:val="0"/>
          <w:marRight w:val="0"/>
          <w:marTop w:val="0"/>
          <w:marBottom w:val="0"/>
          <w:divBdr>
            <w:top w:val="none" w:sz="0" w:space="0" w:color="auto"/>
            <w:left w:val="none" w:sz="0" w:space="0" w:color="auto"/>
            <w:bottom w:val="none" w:sz="0" w:space="0" w:color="auto"/>
            <w:right w:val="none" w:sz="0" w:space="0" w:color="auto"/>
          </w:divBdr>
        </w:div>
      </w:divsChild>
    </w:div>
    <w:div w:id="272712167">
      <w:bodyDiv w:val="1"/>
      <w:marLeft w:val="0"/>
      <w:marRight w:val="0"/>
      <w:marTop w:val="0"/>
      <w:marBottom w:val="0"/>
      <w:divBdr>
        <w:top w:val="none" w:sz="0" w:space="0" w:color="auto"/>
        <w:left w:val="none" w:sz="0" w:space="0" w:color="auto"/>
        <w:bottom w:val="none" w:sz="0" w:space="0" w:color="auto"/>
        <w:right w:val="none" w:sz="0" w:space="0" w:color="auto"/>
      </w:divBdr>
    </w:div>
    <w:div w:id="272790079">
      <w:marLeft w:val="0"/>
      <w:marRight w:val="0"/>
      <w:marTop w:val="0"/>
      <w:marBottom w:val="0"/>
      <w:divBdr>
        <w:top w:val="none" w:sz="0" w:space="0" w:color="auto"/>
        <w:left w:val="none" w:sz="0" w:space="0" w:color="auto"/>
        <w:bottom w:val="none" w:sz="0" w:space="0" w:color="auto"/>
        <w:right w:val="none" w:sz="0" w:space="0" w:color="auto"/>
      </w:divBdr>
      <w:divsChild>
        <w:div w:id="1108041331">
          <w:marLeft w:val="0"/>
          <w:marRight w:val="0"/>
          <w:marTop w:val="0"/>
          <w:marBottom w:val="0"/>
          <w:divBdr>
            <w:top w:val="none" w:sz="0" w:space="0" w:color="auto"/>
            <w:left w:val="none" w:sz="0" w:space="0" w:color="auto"/>
            <w:bottom w:val="none" w:sz="0" w:space="0" w:color="auto"/>
            <w:right w:val="none" w:sz="0" w:space="0" w:color="auto"/>
          </w:divBdr>
        </w:div>
      </w:divsChild>
    </w:div>
    <w:div w:id="273024630">
      <w:marLeft w:val="0"/>
      <w:marRight w:val="0"/>
      <w:marTop w:val="0"/>
      <w:marBottom w:val="0"/>
      <w:divBdr>
        <w:top w:val="none" w:sz="0" w:space="0" w:color="auto"/>
        <w:left w:val="none" w:sz="0" w:space="0" w:color="auto"/>
        <w:bottom w:val="none" w:sz="0" w:space="0" w:color="auto"/>
        <w:right w:val="none" w:sz="0" w:space="0" w:color="auto"/>
      </w:divBdr>
      <w:divsChild>
        <w:div w:id="459147992">
          <w:marLeft w:val="0"/>
          <w:marRight w:val="0"/>
          <w:marTop w:val="0"/>
          <w:marBottom w:val="0"/>
          <w:divBdr>
            <w:top w:val="none" w:sz="0" w:space="0" w:color="auto"/>
            <w:left w:val="none" w:sz="0" w:space="0" w:color="auto"/>
            <w:bottom w:val="none" w:sz="0" w:space="0" w:color="auto"/>
            <w:right w:val="none" w:sz="0" w:space="0" w:color="auto"/>
          </w:divBdr>
        </w:div>
      </w:divsChild>
    </w:div>
    <w:div w:id="273169584">
      <w:marLeft w:val="0"/>
      <w:marRight w:val="0"/>
      <w:marTop w:val="0"/>
      <w:marBottom w:val="0"/>
      <w:divBdr>
        <w:top w:val="none" w:sz="0" w:space="0" w:color="auto"/>
        <w:left w:val="none" w:sz="0" w:space="0" w:color="auto"/>
        <w:bottom w:val="none" w:sz="0" w:space="0" w:color="auto"/>
        <w:right w:val="none" w:sz="0" w:space="0" w:color="auto"/>
      </w:divBdr>
      <w:divsChild>
        <w:div w:id="1913420058">
          <w:marLeft w:val="0"/>
          <w:marRight w:val="0"/>
          <w:marTop w:val="0"/>
          <w:marBottom w:val="0"/>
          <w:divBdr>
            <w:top w:val="none" w:sz="0" w:space="0" w:color="auto"/>
            <w:left w:val="none" w:sz="0" w:space="0" w:color="auto"/>
            <w:bottom w:val="none" w:sz="0" w:space="0" w:color="auto"/>
            <w:right w:val="none" w:sz="0" w:space="0" w:color="auto"/>
          </w:divBdr>
        </w:div>
      </w:divsChild>
    </w:div>
    <w:div w:id="273707633">
      <w:marLeft w:val="0"/>
      <w:marRight w:val="0"/>
      <w:marTop w:val="0"/>
      <w:marBottom w:val="0"/>
      <w:divBdr>
        <w:top w:val="none" w:sz="0" w:space="0" w:color="auto"/>
        <w:left w:val="none" w:sz="0" w:space="0" w:color="auto"/>
        <w:bottom w:val="none" w:sz="0" w:space="0" w:color="auto"/>
        <w:right w:val="none" w:sz="0" w:space="0" w:color="auto"/>
      </w:divBdr>
    </w:div>
    <w:div w:id="273831224">
      <w:marLeft w:val="0"/>
      <w:marRight w:val="0"/>
      <w:marTop w:val="0"/>
      <w:marBottom w:val="0"/>
      <w:divBdr>
        <w:top w:val="none" w:sz="0" w:space="0" w:color="auto"/>
        <w:left w:val="none" w:sz="0" w:space="0" w:color="auto"/>
        <w:bottom w:val="none" w:sz="0" w:space="0" w:color="auto"/>
        <w:right w:val="none" w:sz="0" w:space="0" w:color="auto"/>
      </w:divBdr>
      <w:divsChild>
        <w:div w:id="1938057344">
          <w:marLeft w:val="0"/>
          <w:marRight w:val="0"/>
          <w:marTop w:val="0"/>
          <w:marBottom w:val="0"/>
          <w:divBdr>
            <w:top w:val="none" w:sz="0" w:space="0" w:color="auto"/>
            <w:left w:val="none" w:sz="0" w:space="0" w:color="auto"/>
            <w:bottom w:val="none" w:sz="0" w:space="0" w:color="auto"/>
            <w:right w:val="none" w:sz="0" w:space="0" w:color="auto"/>
          </w:divBdr>
        </w:div>
      </w:divsChild>
    </w:div>
    <w:div w:id="274168380">
      <w:marLeft w:val="0"/>
      <w:marRight w:val="0"/>
      <w:marTop w:val="0"/>
      <w:marBottom w:val="0"/>
      <w:divBdr>
        <w:top w:val="none" w:sz="0" w:space="0" w:color="auto"/>
        <w:left w:val="none" w:sz="0" w:space="0" w:color="auto"/>
        <w:bottom w:val="none" w:sz="0" w:space="0" w:color="auto"/>
        <w:right w:val="none" w:sz="0" w:space="0" w:color="auto"/>
      </w:divBdr>
      <w:divsChild>
        <w:div w:id="913472534">
          <w:marLeft w:val="0"/>
          <w:marRight w:val="0"/>
          <w:marTop w:val="0"/>
          <w:marBottom w:val="0"/>
          <w:divBdr>
            <w:top w:val="none" w:sz="0" w:space="0" w:color="auto"/>
            <w:left w:val="none" w:sz="0" w:space="0" w:color="auto"/>
            <w:bottom w:val="none" w:sz="0" w:space="0" w:color="auto"/>
            <w:right w:val="none" w:sz="0" w:space="0" w:color="auto"/>
          </w:divBdr>
        </w:div>
      </w:divsChild>
    </w:div>
    <w:div w:id="274989398">
      <w:marLeft w:val="0"/>
      <w:marRight w:val="0"/>
      <w:marTop w:val="0"/>
      <w:marBottom w:val="0"/>
      <w:divBdr>
        <w:top w:val="none" w:sz="0" w:space="0" w:color="auto"/>
        <w:left w:val="none" w:sz="0" w:space="0" w:color="auto"/>
        <w:bottom w:val="none" w:sz="0" w:space="0" w:color="auto"/>
        <w:right w:val="none" w:sz="0" w:space="0" w:color="auto"/>
      </w:divBdr>
      <w:divsChild>
        <w:div w:id="1242789403">
          <w:marLeft w:val="0"/>
          <w:marRight w:val="0"/>
          <w:marTop w:val="0"/>
          <w:marBottom w:val="0"/>
          <w:divBdr>
            <w:top w:val="none" w:sz="0" w:space="0" w:color="auto"/>
            <w:left w:val="none" w:sz="0" w:space="0" w:color="auto"/>
            <w:bottom w:val="none" w:sz="0" w:space="0" w:color="auto"/>
            <w:right w:val="none" w:sz="0" w:space="0" w:color="auto"/>
          </w:divBdr>
        </w:div>
      </w:divsChild>
    </w:div>
    <w:div w:id="275138927">
      <w:marLeft w:val="0"/>
      <w:marRight w:val="0"/>
      <w:marTop w:val="0"/>
      <w:marBottom w:val="0"/>
      <w:divBdr>
        <w:top w:val="none" w:sz="0" w:space="0" w:color="auto"/>
        <w:left w:val="none" w:sz="0" w:space="0" w:color="auto"/>
        <w:bottom w:val="none" w:sz="0" w:space="0" w:color="auto"/>
        <w:right w:val="none" w:sz="0" w:space="0" w:color="auto"/>
      </w:divBdr>
      <w:divsChild>
        <w:div w:id="16351218">
          <w:marLeft w:val="0"/>
          <w:marRight w:val="0"/>
          <w:marTop w:val="0"/>
          <w:marBottom w:val="0"/>
          <w:divBdr>
            <w:top w:val="none" w:sz="0" w:space="0" w:color="auto"/>
            <w:left w:val="none" w:sz="0" w:space="0" w:color="auto"/>
            <w:bottom w:val="none" w:sz="0" w:space="0" w:color="auto"/>
            <w:right w:val="none" w:sz="0" w:space="0" w:color="auto"/>
          </w:divBdr>
        </w:div>
      </w:divsChild>
    </w:div>
    <w:div w:id="276718169">
      <w:marLeft w:val="0"/>
      <w:marRight w:val="0"/>
      <w:marTop w:val="0"/>
      <w:marBottom w:val="0"/>
      <w:divBdr>
        <w:top w:val="none" w:sz="0" w:space="0" w:color="auto"/>
        <w:left w:val="none" w:sz="0" w:space="0" w:color="auto"/>
        <w:bottom w:val="none" w:sz="0" w:space="0" w:color="auto"/>
        <w:right w:val="none" w:sz="0" w:space="0" w:color="auto"/>
      </w:divBdr>
      <w:divsChild>
        <w:div w:id="1653213068">
          <w:marLeft w:val="0"/>
          <w:marRight w:val="0"/>
          <w:marTop w:val="0"/>
          <w:marBottom w:val="0"/>
          <w:divBdr>
            <w:top w:val="none" w:sz="0" w:space="0" w:color="auto"/>
            <w:left w:val="none" w:sz="0" w:space="0" w:color="auto"/>
            <w:bottom w:val="none" w:sz="0" w:space="0" w:color="auto"/>
            <w:right w:val="none" w:sz="0" w:space="0" w:color="auto"/>
          </w:divBdr>
        </w:div>
      </w:divsChild>
    </w:div>
    <w:div w:id="277221768">
      <w:marLeft w:val="0"/>
      <w:marRight w:val="0"/>
      <w:marTop w:val="0"/>
      <w:marBottom w:val="0"/>
      <w:divBdr>
        <w:top w:val="none" w:sz="0" w:space="0" w:color="auto"/>
        <w:left w:val="none" w:sz="0" w:space="0" w:color="auto"/>
        <w:bottom w:val="none" w:sz="0" w:space="0" w:color="auto"/>
        <w:right w:val="none" w:sz="0" w:space="0" w:color="auto"/>
      </w:divBdr>
      <w:divsChild>
        <w:div w:id="688677031">
          <w:marLeft w:val="0"/>
          <w:marRight w:val="0"/>
          <w:marTop w:val="0"/>
          <w:marBottom w:val="0"/>
          <w:divBdr>
            <w:top w:val="none" w:sz="0" w:space="0" w:color="auto"/>
            <w:left w:val="none" w:sz="0" w:space="0" w:color="auto"/>
            <w:bottom w:val="none" w:sz="0" w:space="0" w:color="auto"/>
            <w:right w:val="none" w:sz="0" w:space="0" w:color="auto"/>
          </w:divBdr>
        </w:div>
      </w:divsChild>
    </w:div>
    <w:div w:id="277373495">
      <w:marLeft w:val="0"/>
      <w:marRight w:val="0"/>
      <w:marTop w:val="0"/>
      <w:marBottom w:val="0"/>
      <w:divBdr>
        <w:top w:val="none" w:sz="0" w:space="0" w:color="auto"/>
        <w:left w:val="none" w:sz="0" w:space="0" w:color="auto"/>
        <w:bottom w:val="none" w:sz="0" w:space="0" w:color="auto"/>
        <w:right w:val="none" w:sz="0" w:space="0" w:color="auto"/>
      </w:divBdr>
      <w:divsChild>
        <w:div w:id="795026278">
          <w:marLeft w:val="0"/>
          <w:marRight w:val="0"/>
          <w:marTop w:val="0"/>
          <w:marBottom w:val="0"/>
          <w:divBdr>
            <w:top w:val="none" w:sz="0" w:space="0" w:color="auto"/>
            <w:left w:val="none" w:sz="0" w:space="0" w:color="auto"/>
            <w:bottom w:val="none" w:sz="0" w:space="0" w:color="auto"/>
            <w:right w:val="none" w:sz="0" w:space="0" w:color="auto"/>
          </w:divBdr>
        </w:div>
      </w:divsChild>
    </w:div>
    <w:div w:id="277493048">
      <w:marLeft w:val="0"/>
      <w:marRight w:val="0"/>
      <w:marTop w:val="0"/>
      <w:marBottom w:val="0"/>
      <w:divBdr>
        <w:top w:val="none" w:sz="0" w:space="0" w:color="auto"/>
        <w:left w:val="none" w:sz="0" w:space="0" w:color="auto"/>
        <w:bottom w:val="none" w:sz="0" w:space="0" w:color="auto"/>
        <w:right w:val="none" w:sz="0" w:space="0" w:color="auto"/>
      </w:divBdr>
      <w:divsChild>
        <w:div w:id="885218391">
          <w:marLeft w:val="0"/>
          <w:marRight w:val="0"/>
          <w:marTop w:val="0"/>
          <w:marBottom w:val="0"/>
          <w:divBdr>
            <w:top w:val="none" w:sz="0" w:space="0" w:color="auto"/>
            <w:left w:val="none" w:sz="0" w:space="0" w:color="auto"/>
            <w:bottom w:val="none" w:sz="0" w:space="0" w:color="auto"/>
            <w:right w:val="none" w:sz="0" w:space="0" w:color="auto"/>
          </w:divBdr>
        </w:div>
      </w:divsChild>
    </w:div>
    <w:div w:id="278073648">
      <w:bodyDiv w:val="1"/>
      <w:marLeft w:val="0"/>
      <w:marRight w:val="0"/>
      <w:marTop w:val="0"/>
      <w:marBottom w:val="0"/>
      <w:divBdr>
        <w:top w:val="none" w:sz="0" w:space="0" w:color="auto"/>
        <w:left w:val="none" w:sz="0" w:space="0" w:color="auto"/>
        <w:bottom w:val="none" w:sz="0" w:space="0" w:color="auto"/>
        <w:right w:val="none" w:sz="0" w:space="0" w:color="auto"/>
      </w:divBdr>
    </w:div>
    <w:div w:id="278147959">
      <w:marLeft w:val="0"/>
      <w:marRight w:val="0"/>
      <w:marTop w:val="0"/>
      <w:marBottom w:val="0"/>
      <w:divBdr>
        <w:top w:val="none" w:sz="0" w:space="0" w:color="auto"/>
        <w:left w:val="none" w:sz="0" w:space="0" w:color="auto"/>
        <w:bottom w:val="none" w:sz="0" w:space="0" w:color="auto"/>
        <w:right w:val="none" w:sz="0" w:space="0" w:color="auto"/>
      </w:divBdr>
      <w:divsChild>
        <w:div w:id="1804420898">
          <w:marLeft w:val="0"/>
          <w:marRight w:val="0"/>
          <w:marTop w:val="0"/>
          <w:marBottom w:val="0"/>
          <w:divBdr>
            <w:top w:val="none" w:sz="0" w:space="0" w:color="auto"/>
            <w:left w:val="none" w:sz="0" w:space="0" w:color="auto"/>
            <w:bottom w:val="none" w:sz="0" w:space="0" w:color="auto"/>
            <w:right w:val="none" w:sz="0" w:space="0" w:color="auto"/>
          </w:divBdr>
        </w:div>
      </w:divsChild>
    </w:div>
    <w:div w:id="278342084">
      <w:marLeft w:val="0"/>
      <w:marRight w:val="0"/>
      <w:marTop w:val="0"/>
      <w:marBottom w:val="0"/>
      <w:divBdr>
        <w:top w:val="none" w:sz="0" w:space="0" w:color="auto"/>
        <w:left w:val="none" w:sz="0" w:space="0" w:color="auto"/>
        <w:bottom w:val="none" w:sz="0" w:space="0" w:color="auto"/>
        <w:right w:val="none" w:sz="0" w:space="0" w:color="auto"/>
      </w:divBdr>
      <w:divsChild>
        <w:div w:id="1947927990">
          <w:marLeft w:val="0"/>
          <w:marRight w:val="0"/>
          <w:marTop w:val="0"/>
          <w:marBottom w:val="0"/>
          <w:divBdr>
            <w:top w:val="none" w:sz="0" w:space="0" w:color="auto"/>
            <w:left w:val="none" w:sz="0" w:space="0" w:color="auto"/>
            <w:bottom w:val="none" w:sz="0" w:space="0" w:color="auto"/>
            <w:right w:val="none" w:sz="0" w:space="0" w:color="auto"/>
          </w:divBdr>
        </w:div>
      </w:divsChild>
    </w:div>
    <w:div w:id="278611987">
      <w:marLeft w:val="0"/>
      <w:marRight w:val="0"/>
      <w:marTop w:val="0"/>
      <w:marBottom w:val="0"/>
      <w:divBdr>
        <w:top w:val="none" w:sz="0" w:space="0" w:color="auto"/>
        <w:left w:val="none" w:sz="0" w:space="0" w:color="auto"/>
        <w:bottom w:val="none" w:sz="0" w:space="0" w:color="auto"/>
        <w:right w:val="none" w:sz="0" w:space="0" w:color="auto"/>
      </w:divBdr>
      <w:divsChild>
        <w:div w:id="652680578">
          <w:marLeft w:val="0"/>
          <w:marRight w:val="0"/>
          <w:marTop w:val="0"/>
          <w:marBottom w:val="0"/>
          <w:divBdr>
            <w:top w:val="none" w:sz="0" w:space="0" w:color="auto"/>
            <w:left w:val="none" w:sz="0" w:space="0" w:color="auto"/>
            <w:bottom w:val="none" w:sz="0" w:space="0" w:color="auto"/>
            <w:right w:val="none" w:sz="0" w:space="0" w:color="auto"/>
          </w:divBdr>
        </w:div>
      </w:divsChild>
    </w:div>
    <w:div w:id="279145374">
      <w:marLeft w:val="0"/>
      <w:marRight w:val="0"/>
      <w:marTop w:val="0"/>
      <w:marBottom w:val="0"/>
      <w:divBdr>
        <w:top w:val="none" w:sz="0" w:space="0" w:color="auto"/>
        <w:left w:val="none" w:sz="0" w:space="0" w:color="auto"/>
        <w:bottom w:val="none" w:sz="0" w:space="0" w:color="auto"/>
        <w:right w:val="none" w:sz="0" w:space="0" w:color="auto"/>
      </w:divBdr>
      <w:divsChild>
        <w:div w:id="2068144625">
          <w:marLeft w:val="0"/>
          <w:marRight w:val="0"/>
          <w:marTop w:val="0"/>
          <w:marBottom w:val="0"/>
          <w:divBdr>
            <w:top w:val="none" w:sz="0" w:space="0" w:color="auto"/>
            <w:left w:val="none" w:sz="0" w:space="0" w:color="auto"/>
            <w:bottom w:val="none" w:sz="0" w:space="0" w:color="auto"/>
            <w:right w:val="none" w:sz="0" w:space="0" w:color="auto"/>
          </w:divBdr>
        </w:div>
      </w:divsChild>
    </w:div>
    <w:div w:id="279380404">
      <w:marLeft w:val="0"/>
      <w:marRight w:val="0"/>
      <w:marTop w:val="0"/>
      <w:marBottom w:val="0"/>
      <w:divBdr>
        <w:top w:val="none" w:sz="0" w:space="0" w:color="auto"/>
        <w:left w:val="none" w:sz="0" w:space="0" w:color="auto"/>
        <w:bottom w:val="none" w:sz="0" w:space="0" w:color="auto"/>
        <w:right w:val="none" w:sz="0" w:space="0" w:color="auto"/>
      </w:divBdr>
      <w:divsChild>
        <w:div w:id="122039613">
          <w:marLeft w:val="0"/>
          <w:marRight w:val="0"/>
          <w:marTop w:val="0"/>
          <w:marBottom w:val="0"/>
          <w:divBdr>
            <w:top w:val="none" w:sz="0" w:space="0" w:color="auto"/>
            <w:left w:val="none" w:sz="0" w:space="0" w:color="auto"/>
            <w:bottom w:val="none" w:sz="0" w:space="0" w:color="auto"/>
            <w:right w:val="none" w:sz="0" w:space="0" w:color="auto"/>
          </w:divBdr>
        </w:div>
      </w:divsChild>
    </w:div>
    <w:div w:id="279728989">
      <w:marLeft w:val="0"/>
      <w:marRight w:val="0"/>
      <w:marTop w:val="0"/>
      <w:marBottom w:val="0"/>
      <w:divBdr>
        <w:top w:val="none" w:sz="0" w:space="0" w:color="auto"/>
        <w:left w:val="none" w:sz="0" w:space="0" w:color="auto"/>
        <w:bottom w:val="none" w:sz="0" w:space="0" w:color="auto"/>
        <w:right w:val="none" w:sz="0" w:space="0" w:color="auto"/>
      </w:divBdr>
      <w:divsChild>
        <w:div w:id="1590457059">
          <w:marLeft w:val="0"/>
          <w:marRight w:val="0"/>
          <w:marTop w:val="0"/>
          <w:marBottom w:val="0"/>
          <w:divBdr>
            <w:top w:val="none" w:sz="0" w:space="0" w:color="auto"/>
            <w:left w:val="none" w:sz="0" w:space="0" w:color="auto"/>
            <w:bottom w:val="none" w:sz="0" w:space="0" w:color="auto"/>
            <w:right w:val="none" w:sz="0" w:space="0" w:color="auto"/>
          </w:divBdr>
        </w:div>
      </w:divsChild>
    </w:div>
    <w:div w:id="279990661">
      <w:marLeft w:val="0"/>
      <w:marRight w:val="0"/>
      <w:marTop w:val="0"/>
      <w:marBottom w:val="0"/>
      <w:divBdr>
        <w:top w:val="none" w:sz="0" w:space="0" w:color="auto"/>
        <w:left w:val="none" w:sz="0" w:space="0" w:color="auto"/>
        <w:bottom w:val="none" w:sz="0" w:space="0" w:color="auto"/>
        <w:right w:val="none" w:sz="0" w:space="0" w:color="auto"/>
      </w:divBdr>
      <w:divsChild>
        <w:div w:id="1023941120">
          <w:marLeft w:val="0"/>
          <w:marRight w:val="0"/>
          <w:marTop w:val="0"/>
          <w:marBottom w:val="0"/>
          <w:divBdr>
            <w:top w:val="none" w:sz="0" w:space="0" w:color="auto"/>
            <w:left w:val="none" w:sz="0" w:space="0" w:color="auto"/>
            <w:bottom w:val="none" w:sz="0" w:space="0" w:color="auto"/>
            <w:right w:val="none" w:sz="0" w:space="0" w:color="auto"/>
          </w:divBdr>
        </w:div>
      </w:divsChild>
    </w:div>
    <w:div w:id="280571519">
      <w:marLeft w:val="0"/>
      <w:marRight w:val="0"/>
      <w:marTop w:val="0"/>
      <w:marBottom w:val="0"/>
      <w:divBdr>
        <w:top w:val="none" w:sz="0" w:space="0" w:color="auto"/>
        <w:left w:val="none" w:sz="0" w:space="0" w:color="auto"/>
        <w:bottom w:val="none" w:sz="0" w:space="0" w:color="auto"/>
        <w:right w:val="none" w:sz="0" w:space="0" w:color="auto"/>
      </w:divBdr>
      <w:divsChild>
        <w:div w:id="1787889194">
          <w:marLeft w:val="0"/>
          <w:marRight w:val="0"/>
          <w:marTop w:val="0"/>
          <w:marBottom w:val="0"/>
          <w:divBdr>
            <w:top w:val="none" w:sz="0" w:space="0" w:color="auto"/>
            <w:left w:val="none" w:sz="0" w:space="0" w:color="auto"/>
            <w:bottom w:val="none" w:sz="0" w:space="0" w:color="auto"/>
            <w:right w:val="none" w:sz="0" w:space="0" w:color="auto"/>
          </w:divBdr>
        </w:div>
      </w:divsChild>
    </w:div>
    <w:div w:id="281696959">
      <w:marLeft w:val="0"/>
      <w:marRight w:val="0"/>
      <w:marTop w:val="0"/>
      <w:marBottom w:val="0"/>
      <w:divBdr>
        <w:top w:val="none" w:sz="0" w:space="0" w:color="auto"/>
        <w:left w:val="none" w:sz="0" w:space="0" w:color="auto"/>
        <w:bottom w:val="none" w:sz="0" w:space="0" w:color="auto"/>
        <w:right w:val="none" w:sz="0" w:space="0" w:color="auto"/>
      </w:divBdr>
      <w:divsChild>
        <w:div w:id="1439986436">
          <w:marLeft w:val="0"/>
          <w:marRight w:val="0"/>
          <w:marTop w:val="0"/>
          <w:marBottom w:val="0"/>
          <w:divBdr>
            <w:top w:val="none" w:sz="0" w:space="0" w:color="auto"/>
            <w:left w:val="none" w:sz="0" w:space="0" w:color="auto"/>
            <w:bottom w:val="none" w:sz="0" w:space="0" w:color="auto"/>
            <w:right w:val="none" w:sz="0" w:space="0" w:color="auto"/>
          </w:divBdr>
        </w:div>
      </w:divsChild>
    </w:div>
    <w:div w:id="283275950">
      <w:marLeft w:val="0"/>
      <w:marRight w:val="0"/>
      <w:marTop w:val="0"/>
      <w:marBottom w:val="0"/>
      <w:divBdr>
        <w:top w:val="none" w:sz="0" w:space="0" w:color="auto"/>
        <w:left w:val="none" w:sz="0" w:space="0" w:color="auto"/>
        <w:bottom w:val="none" w:sz="0" w:space="0" w:color="auto"/>
        <w:right w:val="none" w:sz="0" w:space="0" w:color="auto"/>
      </w:divBdr>
      <w:divsChild>
        <w:div w:id="1442917583">
          <w:marLeft w:val="0"/>
          <w:marRight w:val="0"/>
          <w:marTop w:val="0"/>
          <w:marBottom w:val="0"/>
          <w:divBdr>
            <w:top w:val="none" w:sz="0" w:space="0" w:color="auto"/>
            <w:left w:val="none" w:sz="0" w:space="0" w:color="auto"/>
            <w:bottom w:val="none" w:sz="0" w:space="0" w:color="auto"/>
            <w:right w:val="none" w:sz="0" w:space="0" w:color="auto"/>
          </w:divBdr>
        </w:div>
      </w:divsChild>
    </w:div>
    <w:div w:id="283536703">
      <w:marLeft w:val="0"/>
      <w:marRight w:val="0"/>
      <w:marTop w:val="0"/>
      <w:marBottom w:val="0"/>
      <w:divBdr>
        <w:top w:val="none" w:sz="0" w:space="0" w:color="auto"/>
        <w:left w:val="none" w:sz="0" w:space="0" w:color="auto"/>
        <w:bottom w:val="none" w:sz="0" w:space="0" w:color="auto"/>
        <w:right w:val="none" w:sz="0" w:space="0" w:color="auto"/>
      </w:divBdr>
      <w:divsChild>
        <w:div w:id="1253198560">
          <w:marLeft w:val="0"/>
          <w:marRight w:val="0"/>
          <w:marTop w:val="0"/>
          <w:marBottom w:val="0"/>
          <w:divBdr>
            <w:top w:val="none" w:sz="0" w:space="0" w:color="auto"/>
            <w:left w:val="none" w:sz="0" w:space="0" w:color="auto"/>
            <w:bottom w:val="none" w:sz="0" w:space="0" w:color="auto"/>
            <w:right w:val="none" w:sz="0" w:space="0" w:color="auto"/>
          </w:divBdr>
        </w:div>
      </w:divsChild>
    </w:div>
    <w:div w:id="283662275">
      <w:marLeft w:val="0"/>
      <w:marRight w:val="0"/>
      <w:marTop w:val="0"/>
      <w:marBottom w:val="0"/>
      <w:divBdr>
        <w:top w:val="none" w:sz="0" w:space="0" w:color="auto"/>
        <w:left w:val="none" w:sz="0" w:space="0" w:color="auto"/>
        <w:bottom w:val="none" w:sz="0" w:space="0" w:color="auto"/>
        <w:right w:val="none" w:sz="0" w:space="0" w:color="auto"/>
      </w:divBdr>
      <w:divsChild>
        <w:div w:id="1112171124">
          <w:marLeft w:val="0"/>
          <w:marRight w:val="0"/>
          <w:marTop w:val="0"/>
          <w:marBottom w:val="0"/>
          <w:divBdr>
            <w:top w:val="none" w:sz="0" w:space="0" w:color="auto"/>
            <w:left w:val="none" w:sz="0" w:space="0" w:color="auto"/>
            <w:bottom w:val="none" w:sz="0" w:space="0" w:color="auto"/>
            <w:right w:val="none" w:sz="0" w:space="0" w:color="auto"/>
          </w:divBdr>
        </w:div>
      </w:divsChild>
    </w:div>
    <w:div w:id="283852060">
      <w:marLeft w:val="0"/>
      <w:marRight w:val="0"/>
      <w:marTop w:val="0"/>
      <w:marBottom w:val="0"/>
      <w:divBdr>
        <w:top w:val="none" w:sz="0" w:space="0" w:color="auto"/>
        <w:left w:val="none" w:sz="0" w:space="0" w:color="auto"/>
        <w:bottom w:val="none" w:sz="0" w:space="0" w:color="auto"/>
        <w:right w:val="none" w:sz="0" w:space="0" w:color="auto"/>
      </w:divBdr>
      <w:divsChild>
        <w:div w:id="1970161122">
          <w:marLeft w:val="0"/>
          <w:marRight w:val="0"/>
          <w:marTop w:val="0"/>
          <w:marBottom w:val="0"/>
          <w:divBdr>
            <w:top w:val="none" w:sz="0" w:space="0" w:color="auto"/>
            <w:left w:val="none" w:sz="0" w:space="0" w:color="auto"/>
            <w:bottom w:val="none" w:sz="0" w:space="0" w:color="auto"/>
            <w:right w:val="none" w:sz="0" w:space="0" w:color="auto"/>
          </w:divBdr>
        </w:div>
      </w:divsChild>
    </w:div>
    <w:div w:id="285505575">
      <w:marLeft w:val="0"/>
      <w:marRight w:val="0"/>
      <w:marTop w:val="0"/>
      <w:marBottom w:val="0"/>
      <w:divBdr>
        <w:top w:val="none" w:sz="0" w:space="0" w:color="auto"/>
        <w:left w:val="none" w:sz="0" w:space="0" w:color="auto"/>
        <w:bottom w:val="none" w:sz="0" w:space="0" w:color="auto"/>
        <w:right w:val="none" w:sz="0" w:space="0" w:color="auto"/>
      </w:divBdr>
      <w:divsChild>
        <w:div w:id="1082147411">
          <w:marLeft w:val="0"/>
          <w:marRight w:val="0"/>
          <w:marTop w:val="0"/>
          <w:marBottom w:val="0"/>
          <w:divBdr>
            <w:top w:val="none" w:sz="0" w:space="0" w:color="auto"/>
            <w:left w:val="none" w:sz="0" w:space="0" w:color="auto"/>
            <w:bottom w:val="none" w:sz="0" w:space="0" w:color="auto"/>
            <w:right w:val="none" w:sz="0" w:space="0" w:color="auto"/>
          </w:divBdr>
        </w:div>
      </w:divsChild>
    </w:div>
    <w:div w:id="288097193">
      <w:marLeft w:val="0"/>
      <w:marRight w:val="0"/>
      <w:marTop w:val="0"/>
      <w:marBottom w:val="0"/>
      <w:divBdr>
        <w:top w:val="none" w:sz="0" w:space="0" w:color="auto"/>
        <w:left w:val="none" w:sz="0" w:space="0" w:color="auto"/>
        <w:bottom w:val="none" w:sz="0" w:space="0" w:color="auto"/>
        <w:right w:val="none" w:sz="0" w:space="0" w:color="auto"/>
      </w:divBdr>
      <w:divsChild>
        <w:div w:id="1888758494">
          <w:marLeft w:val="0"/>
          <w:marRight w:val="0"/>
          <w:marTop w:val="0"/>
          <w:marBottom w:val="0"/>
          <w:divBdr>
            <w:top w:val="none" w:sz="0" w:space="0" w:color="auto"/>
            <w:left w:val="none" w:sz="0" w:space="0" w:color="auto"/>
            <w:bottom w:val="none" w:sz="0" w:space="0" w:color="auto"/>
            <w:right w:val="none" w:sz="0" w:space="0" w:color="auto"/>
          </w:divBdr>
        </w:div>
      </w:divsChild>
    </w:div>
    <w:div w:id="288098343">
      <w:bodyDiv w:val="1"/>
      <w:marLeft w:val="0"/>
      <w:marRight w:val="0"/>
      <w:marTop w:val="0"/>
      <w:marBottom w:val="0"/>
      <w:divBdr>
        <w:top w:val="none" w:sz="0" w:space="0" w:color="auto"/>
        <w:left w:val="none" w:sz="0" w:space="0" w:color="auto"/>
        <w:bottom w:val="none" w:sz="0" w:space="0" w:color="auto"/>
        <w:right w:val="none" w:sz="0" w:space="0" w:color="auto"/>
      </w:divBdr>
    </w:div>
    <w:div w:id="288124725">
      <w:marLeft w:val="0"/>
      <w:marRight w:val="0"/>
      <w:marTop w:val="0"/>
      <w:marBottom w:val="0"/>
      <w:divBdr>
        <w:top w:val="none" w:sz="0" w:space="0" w:color="auto"/>
        <w:left w:val="none" w:sz="0" w:space="0" w:color="auto"/>
        <w:bottom w:val="none" w:sz="0" w:space="0" w:color="auto"/>
        <w:right w:val="none" w:sz="0" w:space="0" w:color="auto"/>
      </w:divBdr>
      <w:divsChild>
        <w:div w:id="714041762">
          <w:marLeft w:val="0"/>
          <w:marRight w:val="0"/>
          <w:marTop w:val="0"/>
          <w:marBottom w:val="0"/>
          <w:divBdr>
            <w:top w:val="none" w:sz="0" w:space="0" w:color="auto"/>
            <w:left w:val="none" w:sz="0" w:space="0" w:color="auto"/>
            <w:bottom w:val="none" w:sz="0" w:space="0" w:color="auto"/>
            <w:right w:val="none" w:sz="0" w:space="0" w:color="auto"/>
          </w:divBdr>
        </w:div>
      </w:divsChild>
    </w:div>
    <w:div w:id="289290857">
      <w:marLeft w:val="0"/>
      <w:marRight w:val="0"/>
      <w:marTop w:val="0"/>
      <w:marBottom w:val="0"/>
      <w:divBdr>
        <w:top w:val="none" w:sz="0" w:space="0" w:color="auto"/>
        <w:left w:val="none" w:sz="0" w:space="0" w:color="auto"/>
        <w:bottom w:val="none" w:sz="0" w:space="0" w:color="auto"/>
        <w:right w:val="none" w:sz="0" w:space="0" w:color="auto"/>
      </w:divBdr>
      <w:divsChild>
        <w:div w:id="174612904">
          <w:marLeft w:val="0"/>
          <w:marRight w:val="0"/>
          <w:marTop w:val="0"/>
          <w:marBottom w:val="0"/>
          <w:divBdr>
            <w:top w:val="none" w:sz="0" w:space="0" w:color="auto"/>
            <w:left w:val="none" w:sz="0" w:space="0" w:color="auto"/>
            <w:bottom w:val="none" w:sz="0" w:space="0" w:color="auto"/>
            <w:right w:val="none" w:sz="0" w:space="0" w:color="auto"/>
          </w:divBdr>
        </w:div>
      </w:divsChild>
    </w:div>
    <w:div w:id="290593914">
      <w:marLeft w:val="0"/>
      <w:marRight w:val="0"/>
      <w:marTop w:val="0"/>
      <w:marBottom w:val="0"/>
      <w:divBdr>
        <w:top w:val="none" w:sz="0" w:space="0" w:color="auto"/>
        <w:left w:val="none" w:sz="0" w:space="0" w:color="auto"/>
        <w:bottom w:val="none" w:sz="0" w:space="0" w:color="auto"/>
        <w:right w:val="none" w:sz="0" w:space="0" w:color="auto"/>
      </w:divBdr>
      <w:divsChild>
        <w:div w:id="273367015">
          <w:marLeft w:val="0"/>
          <w:marRight w:val="0"/>
          <w:marTop w:val="0"/>
          <w:marBottom w:val="0"/>
          <w:divBdr>
            <w:top w:val="none" w:sz="0" w:space="0" w:color="auto"/>
            <w:left w:val="none" w:sz="0" w:space="0" w:color="auto"/>
            <w:bottom w:val="none" w:sz="0" w:space="0" w:color="auto"/>
            <w:right w:val="none" w:sz="0" w:space="0" w:color="auto"/>
          </w:divBdr>
        </w:div>
      </w:divsChild>
    </w:div>
    <w:div w:id="291331456">
      <w:marLeft w:val="0"/>
      <w:marRight w:val="0"/>
      <w:marTop w:val="0"/>
      <w:marBottom w:val="0"/>
      <w:divBdr>
        <w:top w:val="none" w:sz="0" w:space="0" w:color="auto"/>
        <w:left w:val="none" w:sz="0" w:space="0" w:color="auto"/>
        <w:bottom w:val="none" w:sz="0" w:space="0" w:color="auto"/>
        <w:right w:val="none" w:sz="0" w:space="0" w:color="auto"/>
      </w:divBdr>
      <w:divsChild>
        <w:div w:id="1792016641">
          <w:marLeft w:val="0"/>
          <w:marRight w:val="0"/>
          <w:marTop w:val="0"/>
          <w:marBottom w:val="0"/>
          <w:divBdr>
            <w:top w:val="none" w:sz="0" w:space="0" w:color="auto"/>
            <w:left w:val="none" w:sz="0" w:space="0" w:color="auto"/>
            <w:bottom w:val="none" w:sz="0" w:space="0" w:color="auto"/>
            <w:right w:val="none" w:sz="0" w:space="0" w:color="auto"/>
          </w:divBdr>
        </w:div>
      </w:divsChild>
    </w:div>
    <w:div w:id="291642551">
      <w:marLeft w:val="0"/>
      <w:marRight w:val="0"/>
      <w:marTop w:val="0"/>
      <w:marBottom w:val="0"/>
      <w:divBdr>
        <w:top w:val="none" w:sz="0" w:space="0" w:color="auto"/>
        <w:left w:val="none" w:sz="0" w:space="0" w:color="auto"/>
        <w:bottom w:val="none" w:sz="0" w:space="0" w:color="auto"/>
        <w:right w:val="none" w:sz="0" w:space="0" w:color="auto"/>
      </w:divBdr>
      <w:divsChild>
        <w:div w:id="1398238646">
          <w:marLeft w:val="0"/>
          <w:marRight w:val="0"/>
          <w:marTop w:val="0"/>
          <w:marBottom w:val="0"/>
          <w:divBdr>
            <w:top w:val="none" w:sz="0" w:space="0" w:color="auto"/>
            <w:left w:val="none" w:sz="0" w:space="0" w:color="auto"/>
            <w:bottom w:val="none" w:sz="0" w:space="0" w:color="auto"/>
            <w:right w:val="none" w:sz="0" w:space="0" w:color="auto"/>
          </w:divBdr>
        </w:div>
      </w:divsChild>
    </w:div>
    <w:div w:id="291786569">
      <w:marLeft w:val="0"/>
      <w:marRight w:val="0"/>
      <w:marTop w:val="0"/>
      <w:marBottom w:val="0"/>
      <w:divBdr>
        <w:top w:val="none" w:sz="0" w:space="0" w:color="auto"/>
        <w:left w:val="none" w:sz="0" w:space="0" w:color="auto"/>
        <w:bottom w:val="none" w:sz="0" w:space="0" w:color="auto"/>
        <w:right w:val="none" w:sz="0" w:space="0" w:color="auto"/>
      </w:divBdr>
      <w:divsChild>
        <w:div w:id="1575168660">
          <w:marLeft w:val="0"/>
          <w:marRight w:val="0"/>
          <w:marTop w:val="0"/>
          <w:marBottom w:val="0"/>
          <w:divBdr>
            <w:top w:val="none" w:sz="0" w:space="0" w:color="auto"/>
            <w:left w:val="none" w:sz="0" w:space="0" w:color="auto"/>
            <w:bottom w:val="none" w:sz="0" w:space="0" w:color="auto"/>
            <w:right w:val="none" w:sz="0" w:space="0" w:color="auto"/>
          </w:divBdr>
        </w:div>
      </w:divsChild>
    </w:div>
    <w:div w:id="292105796">
      <w:marLeft w:val="0"/>
      <w:marRight w:val="0"/>
      <w:marTop w:val="0"/>
      <w:marBottom w:val="0"/>
      <w:divBdr>
        <w:top w:val="none" w:sz="0" w:space="0" w:color="auto"/>
        <w:left w:val="none" w:sz="0" w:space="0" w:color="auto"/>
        <w:bottom w:val="none" w:sz="0" w:space="0" w:color="auto"/>
        <w:right w:val="none" w:sz="0" w:space="0" w:color="auto"/>
      </w:divBdr>
      <w:divsChild>
        <w:div w:id="343367650">
          <w:marLeft w:val="0"/>
          <w:marRight w:val="0"/>
          <w:marTop w:val="0"/>
          <w:marBottom w:val="0"/>
          <w:divBdr>
            <w:top w:val="none" w:sz="0" w:space="0" w:color="auto"/>
            <w:left w:val="none" w:sz="0" w:space="0" w:color="auto"/>
            <w:bottom w:val="none" w:sz="0" w:space="0" w:color="auto"/>
            <w:right w:val="none" w:sz="0" w:space="0" w:color="auto"/>
          </w:divBdr>
        </w:div>
      </w:divsChild>
    </w:div>
    <w:div w:id="292635180">
      <w:marLeft w:val="0"/>
      <w:marRight w:val="0"/>
      <w:marTop w:val="0"/>
      <w:marBottom w:val="0"/>
      <w:divBdr>
        <w:top w:val="none" w:sz="0" w:space="0" w:color="auto"/>
        <w:left w:val="none" w:sz="0" w:space="0" w:color="auto"/>
        <w:bottom w:val="none" w:sz="0" w:space="0" w:color="auto"/>
        <w:right w:val="none" w:sz="0" w:space="0" w:color="auto"/>
      </w:divBdr>
      <w:divsChild>
        <w:div w:id="1926260113">
          <w:marLeft w:val="0"/>
          <w:marRight w:val="0"/>
          <w:marTop w:val="0"/>
          <w:marBottom w:val="0"/>
          <w:divBdr>
            <w:top w:val="none" w:sz="0" w:space="0" w:color="auto"/>
            <w:left w:val="none" w:sz="0" w:space="0" w:color="auto"/>
            <w:bottom w:val="none" w:sz="0" w:space="0" w:color="auto"/>
            <w:right w:val="none" w:sz="0" w:space="0" w:color="auto"/>
          </w:divBdr>
        </w:div>
      </w:divsChild>
    </w:div>
    <w:div w:id="293365852">
      <w:marLeft w:val="0"/>
      <w:marRight w:val="0"/>
      <w:marTop w:val="0"/>
      <w:marBottom w:val="0"/>
      <w:divBdr>
        <w:top w:val="none" w:sz="0" w:space="0" w:color="auto"/>
        <w:left w:val="none" w:sz="0" w:space="0" w:color="auto"/>
        <w:bottom w:val="none" w:sz="0" w:space="0" w:color="auto"/>
        <w:right w:val="none" w:sz="0" w:space="0" w:color="auto"/>
      </w:divBdr>
      <w:divsChild>
        <w:div w:id="969701248">
          <w:marLeft w:val="0"/>
          <w:marRight w:val="0"/>
          <w:marTop w:val="0"/>
          <w:marBottom w:val="0"/>
          <w:divBdr>
            <w:top w:val="none" w:sz="0" w:space="0" w:color="auto"/>
            <w:left w:val="none" w:sz="0" w:space="0" w:color="auto"/>
            <w:bottom w:val="none" w:sz="0" w:space="0" w:color="auto"/>
            <w:right w:val="none" w:sz="0" w:space="0" w:color="auto"/>
          </w:divBdr>
        </w:div>
      </w:divsChild>
    </w:div>
    <w:div w:id="293414646">
      <w:marLeft w:val="0"/>
      <w:marRight w:val="0"/>
      <w:marTop w:val="0"/>
      <w:marBottom w:val="0"/>
      <w:divBdr>
        <w:top w:val="none" w:sz="0" w:space="0" w:color="auto"/>
        <w:left w:val="none" w:sz="0" w:space="0" w:color="auto"/>
        <w:bottom w:val="none" w:sz="0" w:space="0" w:color="auto"/>
        <w:right w:val="none" w:sz="0" w:space="0" w:color="auto"/>
      </w:divBdr>
      <w:divsChild>
        <w:div w:id="1143890074">
          <w:marLeft w:val="0"/>
          <w:marRight w:val="0"/>
          <w:marTop w:val="0"/>
          <w:marBottom w:val="0"/>
          <w:divBdr>
            <w:top w:val="none" w:sz="0" w:space="0" w:color="auto"/>
            <w:left w:val="none" w:sz="0" w:space="0" w:color="auto"/>
            <w:bottom w:val="none" w:sz="0" w:space="0" w:color="auto"/>
            <w:right w:val="none" w:sz="0" w:space="0" w:color="auto"/>
          </w:divBdr>
        </w:div>
      </w:divsChild>
    </w:div>
    <w:div w:id="294331597">
      <w:marLeft w:val="0"/>
      <w:marRight w:val="0"/>
      <w:marTop w:val="0"/>
      <w:marBottom w:val="0"/>
      <w:divBdr>
        <w:top w:val="none" w:sz="0" w:space="0" w:color="auto"/>
        <w:left w:val="none" w:sz="0" w:space="0" w:color="auto"/>
        <w:bottom w:val="none" w:sz="0" w:space="0" w:color="auto"/>
        <w:right w:val="none" w:sz="0" w:space="0" w:color="auto"/>
      </w:divBdr>
      <w:divsChild>
        <w:div w:id="1963420953">
          <w:marLeft w:val="0"/>
          <w:marRight w:val="0"/>
          <w:marTop w:val="0"/>
          <w:marBottom w:val="0"/>
          <w:divBdr>
            <w:top w:val="none" w:sz="0" w:space="0" w:color="auto"/>
            <w:left w:val="none" w:sz="0" w:space="0" w:color="auto"/>
            <w:bottom w:val="none" w:sz="0" w:space="0" w:color="auto"/>
            <w:right w:val="none" w:sz="0" w:space="0" w:color="auto"/>
          </w:divBdr>
        </w:div>
      </w:divsChild>
    </w:div>
    <w:div w:id="294993205">
      <w:marLeft w:val="0"/>
      <w:marRight w:val="0"/>
      <w:marTop w:val="0"/>
      <w:marBottom w:val="0"/>
      <w:divBdr>
        <w:top w:val="none" w:sz="0" w:space="0" w:color="auto"/>
        <w:left w:val="none" w:sz="0" w:space="0" w:color="auto"/>
        <w:bottom w:val="none" w:sz="0" w:space="0" w:color="auto"/>
        <w:right w:val="none" w:sz="0" w:space="0" w:color="auto"/>
      </w:divBdr>
      <w:divsChild>
        <w:div w:id="1648045119">
          <w:marLeft w:val="0"/>
          <w:marRight w:val="0"/>
          <w:marTop w:val="0"/>
          <w:marBottom w:val="0"/>
          <w:divBdr>
            <w:top w:val="none" w:sz="0" w:space="0" w:color="auto"/>
            <w:left w:val="none" w:sz="0" w:space="0" w:color="auto"/>
            <w:bottom w:val="none" w:sz="0" w:space="0" w:color="auto"/>
            <w:right w:val="none" w:sz="0" w:space="0" w:color="auto"/>
          </w:divBdr>
        </w:div>
      </w:divsChild>
    </w:div>
    <w:div w:id="295256586">
      <w:bodyDiv w:val="1"/>
      <w:marLeft w:val="0"/>
      <w:marRight w:val="0"/>
      <w:marTop w:val="0"/>
      <w:marBottom w:val="0"/>
      <w:divBdr>
        <w:top w:val="none" w:sz="0" w:space="0" w:color="auto"/>
        <w:left w:val="none" w:sz="0" w:space="0" w:color="auto"/>
        <w:bottom w:val="none" w:sz="0" w:space="0" w:color="auto"/>
        <w:right w:val="none" w:sz="0" w:space="0" w:color="auto"/>
      </w:divBdr>
    </w:div>
    <w:div w:id="296254052">
      <w:marLeft w:val="0"/>
      <w:marRight w:val="0"/>
      <w:marTop w:val="0"/>
      <w:marBottom w:val="0"/>
      <w:divBdr>
        <w:top w:val="none" w:sz="0" w:space="0" w:color="auto"/>
        <w:left w:val="none" w:sz="0" w:space="0" w:color="auto"/>
        <w:bottom w:val="none" w:sz="0" w:space="0" w:color="auto"/>
        <w:right w:val="none" w:sz="0" w:space="0" w:color="auto"/>
      </w:divBdr>
      <w:divsChild>
        <w:div w:id="1329599933">
          <w:marLeft w:val="0"/>
          <w:marRight w:val="0"/>
          <w:marTop w:val="0"/>
          <w:marBottom w:val="0"/>
          <w:divBdr>
            <w:top w:val="none" w:sz="0" w:space="0" w:color="auto"/>
            <w:left w:val="none" w:sz="0" w:space="0" w:color="auto"/>
            <w:bottom w:val="none" w:sz="0" w:space="0" w:color="auto"/>
            <w:right w:val="none" w:sz="0" w:space="0" w:color="auto"/>
          </w:divBdr>
        </w:div>
      </w:divsChild>
    </w:div>
    <w:div w:id="296255450">
      <w:bodyDiv w:val="1"/>
      <w:marLeft w:val="0"/>
      <w:marRight w:val="0"/>
      <w:marTop w:val="0"/>
      <w:marBottom w:val="0"/>
      <w:divBdr>
        <w:top w:val="none" w:sz="0" w:space="0" w:color="auto"/>
        <w:left w:val="none" w:sz="0" w:space="0" w:color="auto"/>
        <w:bottom w:val="none" w:sz="0" w:space="0" w:color="auto"/>
        <w:right w:val="none" w:sz="0" w:space="0" w:color="auto"/>
      </w:divBdr>
    </w:div>
    <w:div w:id="296961064">
      <w:marLeft w:val="0"/>
      <w:marRight w:val="0"/>
      <w:marTop w:val="0"/>
      <w:marBottom w:val="0"/>
      <w:divBdr>
        <w:top w:val="none" w:sz="0" w:space="0" w:color="auto"/>
        <w:left w:val="none" w:sz="0" w:space="0" w:color="auto"/>
        <w:bottom w:val="none" w:sz="0" w:space="0" w:color="auto"/>
        <w:right w:val="none" w:sz="0" w:space="0" w:color="auto"/>
      </w:divBdr>
      <w:divsChild>
        <w:div w:id="814682404">
          <w:marLeft w:val="0"/>
          <w:marRight w:val="0"/>
          <w:marTop w:val="0"/>
          <w:marBottom w:val="0"/>
          <w:divBdr>
            <w:top w:val="none" w:sz="0" w:space="0" w:color="auto"/>
            <w:left w:val="none" w:sz="0" w:space="0" w:color="auto"/>
            <w:bottom w:val="none" w:sz="0" w:space="0" w:color="auto"/>
            <w:right w:val="none" w:sz="0" w:space="0" w:color="auto"/>
          </w:divBdr>
        </w:div>
      </w:divsChild>
    </w:div>
    <w:div w:id="297105503">
      <w:marLeft w:val="0"/>
      <w:marRight w:val="0"/>
      <w:marTop w:val="0"/>
      <w:marBottom w:val="0"/>
      <w:divBdr>
        <w:top w:val="none" w:sz="0" w:space="0" w:color="auto"/>
        <w:left w:val="none" w:sz="0" w:space="0" w:color="auto"/>
        <w:bottom w:val="none" w:sz="0" w:space="0" w:color="auto"/>
        <w:right w:val="none" w:sz="0" w:space="0" w:color="auto"/>
      </w:divBdr>
      <w:divsChild>
        <w:div w:id="936446543">
          <w:marLeft w:val="0"/>
          <w:marRight w:val="0"/>
          <w:marTop w:val="0"/>
          <w:marBottom w:val="0"/>
          <w:divBdr>
            <w:top w:val="none" w:sz="0" w:space="0" w:color="auto"/>
            <w:left w:val="none" w:sz="0" w:space="0" w:color="auto"/>
            <w:bottom w:val="none" w:sz="0" w:space="0" w:color="auto"/>
            <w:right w:val="none" w:sz="0" w:space="0" w:color="auto"/>
          </w:divBdr>
        </w:div>
      </w:divsChild>
    </w:div>
    <w:div w:id="297225009">
      <w:marLeft w:val="0"/>
      <w:marRight w:val="0"/>
      <w:marTop w:val="0"/>
      <w:marBottom w:val="0"/>
      <w:divBdr>
        <w:top w:val="none" w:sz="0" w:space="0" w:color="auto"/>
        <w:left w:val="none" w:sz="0" w:space="0" w:color="auto"/>
        <w:bottom w:val="none" w:sz="0" w:space="0" w:color="auto"/>
        <w:right w:val="none" w:sz="0" w:space="0" w:color="auto"/>
      </w:divBdr>
      <w:divsChild>
        <w:div w:id="679552003">
          <w:marLeft w:val="0"/>
          <w:marRight w:val="0"/>
          <w:marTop w:val="0"/>
          <w:marBottom w:val="0"/>
          <w:divBdr>
            <w:top w:val="none" w:sz="0" w:space="0" w:color="auto"/>
            <w:left w:val="none" w:sz="0" w:space="0" w:color="auto"/>
            <w:bottom w:val="none" w:sz="0" w:space="0" w:color="auto"/>
            <w:right w:val="none" w:sz="0" w:space="0" w:color="auto"/>
          </w:divBdr>
        </w:div>
      </w:divsChild>
    </w:div>
    <w:div w:id="297299925">
      <w:marLeft w:val="0"/>
      <w:marRight w:val="0"/>
      <w:marTop w:val="0"/>
      <w:marBottom w:val="0"/>
      <w:divBdr>
        <w:top w:val="none" w:sz="0" w:space="0" w:color="auto"/>
        <w:left w:val="none" w:sz="0" w:space="0" w:color="auto"/>
        <w:bottom w:val="none" w:sz="0" w:space="0" w:color="auto"/>
        <w:right w:val="none" w:sz="0" w:space="0" w:color="auto"/>
      </w:divBdr>
      <w:divsChild>
        <w:div w:id="664822134">
          <w:marLeft w:val="0"/>
          <w:marRight w:val="0"/>
          <w:marTop w:val="0"/>
          <w:marBottom w:val="0"/>
          <w:divBdr>
            <w:top w:val="none" w:sz="0" w:space="0" w:color="auto"/>
            <w:left w:val="none" w:sz="0" w:space="0" w:color="auto"/>
            <w:bottom w:val="none" w:sz="0" w:space="0" w:color="auto"/>
            <w:right w:val="none" w:sz="0" w:space="0" w:color="auto"/>
          </w:divBdr>
        </w:div>
      </w:divsChild>
    </w:div>
    <w:div w:id="297806612">
      <w:marLeft w:val="0"/>
      <w:marRight w:val="0"/>
      <w:marTop w:val="0"/>
      <w:marBottom w:val="0"/>
      <w:divBdr>
        <w:top w:val="none" w:sz="0" w:space="0" w:color="auto"/>
        <w:left w:val="none" w:sz="0" w:space="0" w:color="auto"/>
        <w:bottom w:val="none" w:sz="0" w:space="0" w:color="auto"/>
        <w:right w:val="none" w:sz="0" w:space="0" w:color="auto"/>
      </w:divBdr>
      <w:divsChild>
        <w:div w:id="1110976191">
          <w:marLeft w:val="0"/>
          <w:marRight w:val="0"/>
          <w:marTop w:val="0"/>
          <w:marBottom w:val="0"/>
          <w:divBdr>
            <w:top w:val="none" w:sz="0" w:space="0" w:color="auto"/>
            <w:left w:val="none" w:sz="0" w:space="0" w:color="auto"/>
            <w:bottom w:val="none" w:sz="0" w:space="0" w:color="auto"/>
            <w:right w:val="none" w:sz="0" w:space="0" w:color="auto"/>
          </w:divBdr>
        </w:div>
      </w:divsChild>
    </w:div>
    <w:div w:id="297997699">
      <w:marLeft w:val="0"/>
      <w:marRight w:val="0"/>
      <w:marTop w:val="0"/>
      <w:marBottom w:val="0"/>
      <w:divBdr>
        <w:top w:val="none" w:sz="0" w:space="0" w:color="auto"/>
        <w:left w:val="none" w:sz="0" w:space="0" w:color="auto"/>
        <w:bottom w:val="none" w:sz="0" w:space="0" w:color="auto"/>
        <w:right w:val="none" w:sz="0" w:space="0" w:color="auto"/>
      </w:divBdr>
      <w:divsChild>
        <w:div w:id="2134398522">
          <w:marLeft w:val="0"/>
          <w:marRight w:val="0"/>
          <w:marTop w:val="0"/>
          <w:marBottom w:val="0"/>
          <w:divBdr>
            <w:top w:val="none" w:sz="0" w:space="0" w:color="auto"/>
            <w:left w:val="none" w:sz="0" w:space="0" w:color="auto"/>
            <w:bottom w:val="none" w:sz="0" w:space="0" w:color="auto"/>
            <w:right w:val="none" w:sz="0" w:space="0" w:color="auto"/>
          </w:divBdr>
        </w:div>
      </w:divsChild>
    </w:div>
    <w:div w:id="298653374">
      <w:bodyDiv w:val="1"/>
      <w:marLeft w:val="0"/>
      <w:marRight w:val="0"/>
      <w:marTop w:val="0"/>
      <w:marBottom w:val="0"/>
      <w:divBdr>
        <w:top w:val="none" w:sz="0" w:space="0" w:color="auto"/>
        <w:left w:val="none" w:sz="0" w:space="0" w:color="auto"/>
        <w:bottom w:val="none" w:sz="0" w:space="0" w:color="auto"/>
        <w:right w:val="none" w:sz="0" w:space="0" w:color="auto"/>
      </w:divBdr>
    </w:div>
    <w:div w:id="299580392">
      <w:bodyDiv w:val="1"/>
      <w:marLeft w:val="0"/>
      <w:marRight w:val="0"/>
      <w:marTop w:val="0"/>
      <w:marBottom w:val="0"/>
      <w:divBdr>
        <w:top w:val="none" w:sz="0" w:space="0" w:color="auto"/>
        <w:left w:val="none" w:sz="0" w:space="0" w:color="auto"/>
        <w:bottom w:val="none" w:sz="0" w:space="0" w:color="auto"/>
        <w:right w:val="none" w:sz="0" w:space="0" w:color="auto"/>
      </w:divBdr>
    </w:div>
    <w:div w:id="300305435">
      <w:marLeft w:val="0"/>
      <w:marRight w:val="0"/>
      <w:marTop w:val="0"/>
      <w:marBottom w:val="0"/>
      <w:divBdr>
        <w:top w:val="none" w:sz="0" w:space="0" w:color="auto"/>
        <w:left w:val="none" w:sz="0" w:space="0" w:color="auto"/>
        <w:bottom w:val="none" w:sz="0" w:space="0" w:color="auto"/>
        <w:right w:val="none" w:sz="0" w:space="0" w:color="auto"/>
      </w:divBdr>
      <w:divsChild>
        <w:div w:id="1920598800">
          <w:marLeft w:val="0"/>
          <w:marRight w:val="0"/>
          <w:marTop w:val="0"/>
          <w:marBottom w:val="0"/>
          <w:divBdr>
            <w:top w:val="none" w:sz="0" w:space="0" w:color="auto"/>
            <w:left w:val="none" w:sz="0" w:space="0" w:color="auto"/>
            <w:bottom w:val="none" w:sz="0" w:space="0" w:color="auto"/>
            <w:right w:val="none" w:sz="0" w:space="0" w:color="auto"/>
          </w:divBdr>
        </w:div>
      </w:divsChild>
    </w:div>
    <w:div w:id="300815919">
      <w:marLeft w:val="0"/>
      <w:marRight w:val="0"/>
      <w:marTop w:val="0"/>
      <w:marBottom w:val="0"/>
      <w:divBdr>
        <w:top w:val="none" w:sz="0" w:space="0" w:color="auto"/>
        <w:left w:val="none" w:sz="0" w:space="0" w:color="auto"/>
        <w:bottom w:val="none" w:sz="0" w:space="0" w:color="auto"/>
        <w:right w:val="none" w:sz="0" w:space="0" w:color="auto"/>
      </w:divBdr>
      <w:divsChild>
        <w:div w:id="199703847">
          <w:marLeft w:val="0"/>
          <w:marRight w:val="0"/>
          <w:marTop w:val="0"/>
          <w:marBottom w:val="0"/>
          <w:divBdr>
            <w:top w:val="none" w:sz="0" w:space="0" w:color="auto"/>
            <w:left w:val="none" w:sz="0" w:space="0" w:color="auto"/>
            <w:bottom w:val="none" w:sz="0" w:space="0" w:color="auto"/>
            <w:right w:val="none" w:sz="0" w:space="0" w:color="auto"/>
          </w:divBdr>
        </w:div>
      </w:divsChild>
    </w:div>
    <w:div w:id="302738606">
      <w:marLeft w:val="0"/>
      <w:marRight w:val="0"/>
      <w:marTop w:val="0"/>
      <w:marBottom w:val="0"/>
      <w:divBdr>
        <w:top w:val="none" w:sz="0" w:space="0" w:color="auto"/>
        <w:left w:val="none" w:sz="0" w:space="0" w:color="auto"/>
        <w:bottom w:val="none" w:sz="0" w:space="0" w:color="auto"/>
        <w:right w:val="none" w:sz="0" w:space="0" w:color="auto"/>
      </w:divBdr>
      <w:divsChild>
        <w:div w:id="740104054">
          <w:marLeft w:val="0"/>
          <w:marRight w:val="0"/>
          <w:marTop w:val="0"/>
          <w:marBottom w:val="0"/>
          <w:divBdr>
            <w:top w:val="none" w:sz="0" w:space="0" w:color="auto"/>
            <w:left w:val="none" w:sz="0" w:space="0" w:color="auto"/>
            <w:bottom w:val="none" w:sz="0" w:space="0" w:color="auto"/>
            <w:right w:val="none" w:sz="0" w:space="0" w:color="auto"/>
          </w:divBdr>
        </w:div>
      </w:divsChild>
    </w:div>
    <w:div w:id="303389970">
      <w:marLeft w:val="0"/>
      <w:marRight w:val="0"/>
      <w:marTop w:val="0"/>
      <w:marBottom w:val="0"/>
      <w:divBdr>
        <w:top w:val="none" w:sz="0" w:space="0" w:color="auto"/>
        <w:left w:val="none" w:sz="0" w:space="0" w:color="auto"/>
        <w:bottom w:val="none" w:sz="0" w:space="0" w:color="auto"/>
        <w:right w:val="none" w:sz="0" w:space="0" w:color="auto"/>
      </w:divBdr>
      <w:divsChild>
        <w:div w:id="278222074">
          <w:marLeft w:val="0"/>
          <w:marRight w:val="0"/>
          <w:marTop w:val="0"/>
          <w:marBottom w:val="0"/>
          <w:divBdr>
            <w:top w:val="none" w:sz="0" w:space="0" w:color="auto"/>
            <w:left w:val="none" w:sz="0" w:space="0" w:color="auto"/>
            <w:bottom w:val="none" w:sz="0" w:space="0" w:color="auto"/>
            <w:right w:val="none" w:sz="0" w:space="0" w:color="auto"/>
          </w:divBdr>
        </w:div>
      </w:divsChild>
    </w:div>
    <w:div w:id="304161817">
      <w:marLeft w:val="0"/>
      <w:marRight w:val="0"/>
      <w:marTop w:val="0"/>
      <w:marBottom w:val="0"/>
      <w:divBdr>
        <w:top w:val="none" w:sz="0" w:space="0" w:color="auto"/>
        <w:left w:val="none" w:sz="0" w:space="0" w:color="auto"/>
        <w:bottom w:val="none" w:sz="0" w:space="0" w:color="auto"/>
        <w:right w:val="none" w:sz="0" w:space="0" w:color="auto"/>
      </w:divBdr>
      <w:divsChild>
        <w:div w:id="1509103304">
          <w:marLeft w:val="0"/>
          <w:marRight w:val="0"/>
          <w:marTop w:val="0"/>
          <w:marBottom w:val="0"/>
          <w:divBdr>
            <w:top w:val="none" w:sz="0" w:space="0" w:color="auto"/>
            <w:left w:val="none" w:sz="0" w:space="0" w:color="auto"/>
            <w:bottom w:val="none" w:sz="0" w:space="0" w:color="auto"/>
            <w:right w:val="none" w:sz="0" w:space="0" w:color="auto"/>
          </w:divBdr>
        </w:div>
      </w:divsChild>
    </w:div>
    <w:div w:id="304429575">
      <w:marLeft w:val="0"/>
      <w:marRight w:val="0"/>
      <w:marTop w:val="0"/>
      <w:marBottom w:val="0"/>
      <w:divBdr>
        <w:top w:val="none" w:sz="0" w:space="0" w:color="auto"/>
        <w:left w:val="none" w:sz="0" w:space="0" w:color="auto"/>
        <w:bottom w:val="none" w:sz="0" w:space="0" w:color="auto"/>
        <w:right w:val="none" w:sz="0" w:space="0" w:color="auto"/>
      </w:divBdr>
      <w:divsChild>
        <w:div w:id="972519533">
          <w:marLeft w:val="0"/>
          <w:marRight w:val="0"/>
          <w:marTop w:val="0"/>
          <w:marBottom w:val="0"/>
          <w:divBdr>
            <w:top w:val="none" w:sz="0" w:space="0" w:color="auto"/>
            <w:left w:val="none" w:sz="0" w:space="0" w:color="auto"/>
            <w:bottom w:val="none" w:sz="0" w:space="0" w:color="auto"/>
            <w:right w:val="none" w:sz="0" w:space="0" w:color="auto"/>
          </w:divBdr>
        </w:div>
      </w:divsChild>
    </w:div>
    <w:div w:id="304510268">
      <w:marLeft w:val="0"/>
      <w:marRight w:val="0"/>
      <w:marTop w:val="0"/>
      <w:marBottom w:val="0"/>
      <w:divBdr>
        <w:top w:val="none" w:sz="0" w:space="0" w:color="auto"/>
        <w:left w:val="none" w:sz="0" w:space="0" w:color="auto"/>
        <w:bottom w:val="none" w:sz="0" w:space="0" w:color="auto"/>
        <w:right w:val="none" w:sz="0" w:space="0" w:color="auto"/>
      </w:divBdr>
      <w:divsChild>
        <w:div w:id="1139953827">
          <w:marLeft w:val="0"/>
          <w:marRight w:val="0"/>
          <w:marTop w:val="0"/>
          <w:marBottom w:val="0"/>
          <w:divBdr>
            <w:top w:val="none" w:sz="0" w:space="0" w:color="auto"/>
            <w:left w:val="none" w:sz="0" w:space="0" w:color="auto"/>
            <w:bottom w:val="none" w:sz="0" w:space="0" w:color="auto"/>
            <w:right w:val="none" w:sz="0" w:space="0" w:color="auto"/>
          </w:divBdr>
        </w:div>
      </w:divsChild>
    </w:div>
    <w:div w:id="304630863">
      <w:bodyDiv w:val="1"/>
      <w:marLeft w:val="0"/>
      <w:marRight w:val="0"/>
      <w:marTop w:val="0"/>
      <w:marBottom w:val="0"/>
      <w:divBdr>
        <w:top w:val="none" w:sz="0" w:space="0" w:color="auto"/>
        <w:left w:val="none" w:sz="0" w:space="0" w:color="auto"/>
        <w:bottom w:val="none" w:sz="0" w:space="0" w:color="auto"/>
        <w:right w:val="none" w:sz="0" w:space="0" w:color="auto"/>
      </w:divBdr>
    </w:div>
    <w:div w:id="307169582">
      <w:marLeft w:val="0"/>
      <w:marRight w:val="0"/>
      <w:marTop w:val="0"/>
      <w:marBottom w:val="0"/>
      <w:divBdr>
        <w:top w:val="none" w:sz="0" w:space="0" w:color="auto"/>
        <w:left w:val="none" w:sz="0" w:space="0" w:color="auto"/>
        <w:bottom w:val="none" w:sz="0" w:space="0" w:color="auto"/>
        <w:right w:val="none" w:sz="0" w:space="0" w:color="auto"/>
      </w:divBdr>
      <w:divsChild>
        <w:div w:id="1820800901">
          <w:marLeft w:val="0"/>
          <w:marRight w:val="0"/>
          <w:marTop w:val="0"/>
          <w:marBottom w:val="0"/>
          <w:divBdr>
            <w:top w:val="none" w:sz="0" w:space="0" w:color="auto"/>
            <w:left w:val="none" w:sz="0" w:space="0" w:color="auto"/>
            <w:bottom w:val="none" w:sz="0" w:space="0" w:color="auto"/>
            <w:right w:val="none" w:sz="0" w:space="0" w:color="auto"/>
          </w:divBdr>
        </w:div>
      </w:divsChild>
    </w:div>
    <w:div w:id="307563494">
      <w:marLeft w:val="0"/>
      <w:marRight w:val="0"/>
      <w:marTop w:val="0"/>
      <w:marBottom w:val="0"/>
      <w:divBdr>
        <w:top w:val="none" w:sz="0" w:space="0" w:color="auto"/>
        <w:left w:val="none" w:sz="0" w:space="0" w:color="auto"/>
        <w:bottom w:val="none" w:sz="0" w:space="0" w:color="auto"/>
        <w:right w:val="none" w:sz="0" w:space="0" w:color="auto"/>
      </w:divBdr>
      <w:divsChild>
        <w:div w:id="1694185186">
          <w:marLeft w:val="0"/>
          <w:marRight w:val="0"/>
          <w:marTop w:val="0"/>
          <w:marBottom w:val="0"/>
          <w:divBdr>
            <w:top w:val="none" w:sz="0" w:space="0" w:color="auto"/>
            <w:left w:val="none" w:sz="0" w:space="0" w:color="auto"/>
            <w:bottom w:val="none" w:sz="0" w:space="0" w:color="auto"/>
            <w:right w:val="none" w:sz="0" w:space="0" w:color="auto"/>
          </w:divBdr>
        </w:div>
      </w:divsChild>
    </w:div>
    <w:div w:id="307785361">
      <w:marLeft w:val="0"/>
      <w:marRight w:val="0"/>
      <w:marTop w:val="0"/>
      <w:marBottom w:val="0"/>
      <w:divBdr>
        <w:top w:val="none" w:sz="0" w:space="0" w:color="auto"/>
        <w:left w:val="none" w:sz="0" w:space="0" w:color="auto"/>
        <w:bottom w:val="none" w:sz="0" w:space="0" w:color="auto"/>
        <w:right w:val="none" w:sz="0" w:space="0" w:color="auto"/>
      </w:divBdr>
      <w:divsChild>
        <w:div w:id="1070083272">
          <w:marLeft w:val="0"/>
          <w:marRight w:val="0"/>
          <w:marTop w:val="0"/>
          <w:marBottom w:val="0"/>
          <w:divBdr>
            <w:top w:val="none" w:sz="0" w:space="0" w:color="auto"/>
            <w:left w:val="none" w:sz="0" w:space="0" w:color="auto"/>
            <w:bottom w:val="none" w:sz="0" w:space="0" w:color="auto"/>
            <w:right w:val="none" w:sz="0" w:space="0" w:color="auto"/>
          </w:divBdr>
        </w:div>
      </w:divsChild>
    </w:div>
    <w:div w:id="308440679">
      <w:marLeft w:val="0"/>
      <w:marRight w:val="0"/>
      <w:marTop w:val="0"/>
      <w:marBottom w:val="0"/>
      <w:divBdr>
        <w:top w:val="none" w:sz="0" w:space="0" w:color="auto"/>
        <w:left w:val="none" w:sz="0" w:space="0" w:color="auto"/>
        <w:bottom w:val="none" w:sz="0" w:space="0" w:color="auto"/>
        <w:right w:val="none" w:sz="0" w:space="0" w:color="auto"/>
      </w:divBdr>
      <w:divsChild>
        <w:div w:id="368533838">
          <w:marLeft w:val="0"/>
          <w:marRight w:val="0"/>
          <w:marTop w:val="0"/>
          <w:marBottom w:val="0"/>
          <w:divBdr>
            <w:top w:val="none" w:sz="0" w:space="0" w:color="auto"/>
            <w:left w:val="none" w:sz="0" w:space="0" w:color="auto"/>
            <w:bottom w:val="none" w:sz="0" w:space="0" w:color="auto"/>
            <w:right w:val="none" w:sz="0" w:space="0" w:color="auto"/>
          </w:divBdr>
        </w:div>
      </w:divsChild>
    </w:div>
    <w:div w:id="309138201">
      <w:marLeft w:val="0"/>
      <w:marRight w:val="0"/>
      <w:marTop w:val="0"/>
      <w:marBottom w:val="0"/>
      <w:divBdr>
        <w:top w:val="none" w:sz="0" w:space="0" w:color="auto"/>
        <w:left w:val="none" w:sz="0" w:space="0" w:color="auto"/>
        <w:bottom w:val="none" w:sz="0" w:space="0" w:color="auto"/>
        <w:right w:val="none" w:sz="0" w:space="0" w:color="auto"/>
      </w:divBdr>
      <w:divsChild>
        <w:div w:id="1095252303">
          <w:marLeft w:val="0"/>
          <w:marRight w:val="0"/>
          <w:marTop w:val="0"/>
          <w:marBottom w:val="0"/>
          <w:divBdr>
            <w:top w:val="none" w:sz="0" w:space="0" w:color="auto"/>
            <w:left w:val="none" w:sz="0" w:space="0" w:color="auto"/>
            <w:bottom w:val="none" w:sz="0" w:space="0" w:color="auto"/>
            <w:right w:val="none" w:sz="0" w:space="0" w:color="auto"/>
          </w:divBdr>
        </w:div>
      </w:divsChild>
    </w:div>
    <w:div w:id="309293454">
      <w:marLeft w:val="0"/>
      <w:marRight w:val="0"/>
      <w:marTop w:val="0"/>
      <w:marBottom w:val="0"/>
      <w:divBdr>
        <w:top w:val="none" w:sz="0" w:space="0" w:color="auto"/>
        <w:left w:val="none" w:sz="0" w:space="0" w:color="auto"/>
        <w:bottom w:val="none" w:sz="0" w:space="0" w:color="auto"/>
        <w:right w:val="none" w:sz="0" w:space="0" w:color="auto"/>
      </w:divBdr>
      <w:divsChild>
        <w:div w:id="1323461346">
          <w:marLeft w:val="0"/>
          <w:marRight w:val="0"/>
          <w:marTop w:val="0"/>
          <w:marBottom w:val="0"/>
          <w:divBdr>
            <w:top w:val="none" w:sz="0" w:space="0" w:color="auto"/>
            <w:left w:val="none" w:sz="0" w:space="0" w:color="auto"/>
            <w:bottom w:val="none" w:sz="0" w:space="0" w:color="auto"/>
            <w:right w:val="none" w:sz="0" w:space="0" w:color="auto"/>
          </w:divBdr>
        </w:div>
      </w:divsChild>
    </w:div>
    <w:div w:id="309333321">
      <w:marLeft w:val="0"/>
      <w:marRight w:val="0"/>
      <w:marTop w:val="0"/>
      <w:marBottom w:val="0"/>
      <w:divBdr>
        <w:top w:val="none" w:sz="0" w:space="0" w:color="auto"/>
        <w:left w:val="none" w:sz="0" w:space="0" w:color="auto"/>
        <w:bottom w:val="none" w:sz="0" w:space="0" w:color="auto"/>
        <w:right w:val="none" w:sz="0" w:space="0" w:color="auto"/>
      </w:divBdr>
      <w:divsChild>
        <w:div w:id="1240484312">
          <w:marLeft w:val="0"/>
          <w:marRight w:val="0"/>
          <w:marTop w:val="0"/>
          <w:marBottom w:val="0"/>
          <w:divBdr>
            <w:top w:val="none" w:sz="0" w:space="0" w:color="auto"/>
            <w:left w:val="none" w:sz="0" w:space="0" w:color="auto"/>
            <w:bottom w:val="none" w:sz="0" w:space="0" w:color="auto"/>
            <w:right w:val="none" w:sz="0" w:space="0" w:color="auto"/>
          </w:divBdr>
        </w:div>
      </w:divsChild>
    </w:div>
    <w:div w:id="310183062">
      <w:marLeft w:val="0"/>
      <w:marRight w:val="0"/>
      <w:marTop w:val="0"/>
      <w:marBottom w:val="0"/>
      <w:divBdr>
        <w:top w:val="none" w:sz="0" w:space="0" w:color="auto"/>
        <w:left w:val="none" w:sz="0" w:space="0" w:color="auto"/>
        <w:bottom w:val="none" w:sz="0" w:space="0" w:color="auto"/>
        <w:right w:val="none" w:sz="0" w:space="0" w:color="auto"/>
      </w:divBdr>
      <w:divsChild>
        <w:div w:id="1949582922">
          <w:marLeft w:val="0"/>
          <w:marRight w:val="0"/>
          <w:marTop w:val="0"/>
          <w:marBottom w:val="0"/>
          <w:divBdr>
            <w:top w:val="none" w:sz="0" w:space="0" w:color="auto"/>
            <w:left w:val="none" w:sz="0" w:space="0" w:color="auto"/>
            <w:bottom w:val="none" w:sz="0" w:space="0" w:color="auto"/>
            <w:right w:val="none" w:sz="0" w:space="0" w:color="auto"/>
          </w:divBdr>
        </w:div>
      </w:divsChild>
    </w:div>
    <w:div w:id="310212805">
      <w:marLeft w:val="0"/>
      <w:marRight w:val="0"/>
      <w:marTop w:val="0"/>
      <w:marBottom w:val="0"/>
      <w:divBdr>
        <w:top w:val="none" w:sz="0" w:space="0" w:color="auto"/>
        <w:left w:val="none" w:sz="0" w:space="0" w:color="auto"/>
        <w:bottom w:val="none" w:sz="0" w:space="0" w:color="auto"/>
        <w:right w:val="none" w:sz="0" w:space="0" w:color="auto"/>
      </w:divBdr>
      <w:divsChild>
        <w:div w:id="256601523">
          <w:marLeft w:val="0"/>
          <w:marRight w:val="0"/>
          <w:marTop w:val="0"/>
          <w:marBottom w:val="0"/>
          <w:divBdr>
            <w:top w:val="none" w:sz="0" w:space="0" w:color="auto"/>
            <w:left w:val="none" w:sz="0" w:space="0" w:color="auto"/>
            <w:bottom w:val="none" w:sz="0" w:space="0" w:color="auto"/>
            <w:right w:val="none" w:sz="0" w:space="0" w:color="auto"/>
          </w:divBdr>
        </w:div>
      </w:divsChild>
    </w:div>
    <w:div w:id="311368261">
      <w:marLeft w:val="0"/>
      <w:marRight w:val="0"/>
      <w:marTop w:val="0"/>
      <w:marBottom w:val="0"/>
      <w:divBdr>
        <w:top w:val="none" w:sz="0" w:space="0" w:color="auto"/>
        <w:left w:val="none" w:sz="0" w:space="0" w:color="auto"/>
        <w:bottom w:val="none" w:sz="0" w:space="0" w:color="auto"/>
        <w:right w:val="none" w:sz="0" w:space="0" w:color="auto"/>
      </w:divBdr>
      <w:divsChild>
        <w:div w:id="186874829">
          <w:marLeft w:val="0"/>
          <w:marRight w:val="0"/>
          <w:marTop w:val="0"/>
          <w:marBottom w:val="0"/>
          <w:divBdr>
            <w:top w:val="none" w:sz="0" w:space="0" w:color="auto"/>
            <w:left w:val="none" w:sz="0" w:space="0" w:color="auto"/>
            <w:bottom w:val="none" w:sz="0" w:space="0" w:color="auto"/>
            <w:right w:val="none" w:sz="0" w:space="0" w:color="auto"/>
          </w:divBdr>
        </w:div>
      </w:divsChild>
    </w:div>
    <w:div w:id="311375742">
      <w:bodyDiv w:val="1"/>
      <w:marLeft w:val="0"/>
      <w:marRight w:val="0"/>
      <w:marTop w:val="0"/>
      <w:marBottom w:val="0"/>
      <w:divBdr>
        <w:top w:val="none" w:sz="0" w:space="0" w:color="auto"/>
        <w:left w:val="none" w:sz="0" w:space="0" w:color="auto"/>
        <w:bottom w:val="none" w:sz="0" w:space="0" w:color="auto"/>
        <w:right w:val="none" w:sz="0" w:space="0" w:color="auto"/>
      </w:divBdr>
    </w:div>
    <w:div w:id="311376750">
      <w:bodyDiv w:val="1"/>
      <w:marLeft w:val="0"/>
      <w:marRight w:val="0"/>
      <w:marTop w:val="0"/>
      <w:marBottom w:val="0"/>
      <w:divBdr>
        <w:top w:val="none" w:sz="0" w:space="0" w:color="auto"/>
        <w:left w:val="none" w:sz="0" w:space="0" w:color="auto"/>
        <w:bottom w:val="none" w:sz="0" w:space="0" w:color="auto"/>
        <w:right w:val="none" w:sz="0" w:space="0" w:color="auto"/>
      </w:divBdr>
    </w:div>
    <w:div w:id="311566769">
      <w:bodyDiv w:val="1"/>
      <w:marLeft w:val="0"/>
      <w:marRight w:val="0"/>
      <w:marTop w:val="0"/>
      <w:marBottom w:val="0"/>
      <w:divBdr>
        <w:top w:val="none" w:sz="0" w:space="0" w:color="auto"/>
        <w:left w:val="none" w:sz="0" w:space="0" w:color="auto"/>
        <w:bottom w:val="none" w:sz="0" w:space="0" w:color="auto"/>
        <w:right w:val="none" w:sz="0" w:space="0" w:color="auto"/>
      </w:divBdr>
      <w:divsChild>
        <w:div w:id="1056516379">
          <w:marLeft w:val="0"/>
          <w:marRight w:val="0"/>
          <w:marTop w:val="0"/>
          <w:marBottom w:val="0"/>
          <w:divBdr>
            <w:top w:val="none" w:sz="0" w:space="0" w:color="auto"/>
            <w:left w:val="none" w:sz="0" w:space="0" w:color="auto"/>
            <w:bottom w:val="none" w:sz="0" w:space="0" w:color="auto"/>
            <w:right w:val="none" w:sz="0" w:space="0" w:color="auto"/>
          </w:divBdr>
        </w:div>
      </w:divsChild>
    </w:div>
    <w:div w:id="311638265">
      <w:marLeft w:val="0"/>
      <w:marRight w:val="0"/>
      <w:marTop w:val="0"/>
      <w:marBottom w:val="0"/>
      <w:divBdr>
        <w:top w:val="none" w:sz="0" w:space="0" w:color="auto"/>
        <w:left w:val="none" w:sz="0" w:space="0" w:color="auto"/>
        <w:bottom w:val="none" w:sz="0" w:space="0" w:color="auto"/>
        <w:right w:val="none" w:sz="0" w:space="0" w:color="auto"/>
      </w:divBdr>
      <w:divsChild>
        <w:div w:id="1364406256">
          <w:marLeft w:val="0"/>
          <w:marRight w:val="0"/>
          <w:marTop w:val="0"/>
          <w:marBottom w:val="0"/>
          <w:divBdr>
            <w:top w:val="none" w:sz="0" w:space="0" w:color="auto"/>
            <w:left w:val="none" w:sz="0" w:space="0" w:color="auto"/>
            <w:bottom w:val="none" w:sz="0" w:space="0" w:color="auto"/>
            <w:right w:val="none" w:sz="0" w:space="0" w:color="auto"/>
          </w:divBdr>
        </w:div>
      </w:divsChild>
    </w:div>
    <w:div w:id="312416636">
      <w:marLeft w:val="0"/>
      <w:marRight w:val="0"/>
      <w:marTop w:val="0"/>
      <w:marBottom w:val="0"/>
      <w:divBdr>
        <w:top w:val="none" w:sz="0" w:space="0" w:color="auto"/>
        <w:left w:val="none" w:sz="0" w:space="0" w:color="auto"/>
        <w:bottom w:val="none" w:sz="0" w:space="0" w:color="auto"/>
        <w:right w:val="none" w:sz="0" w:space="0" w:color="auto"/>
      </w:divBdr>
      <w:divsChild>
        <w:div w:id="830870837">
          <w:marLeft w:val="0"/>
          <w:marRight w:val="0"/>
          <w:marTop w:val="0"/>
          <w:marBottom w:val="0"/>
          <w:divBdr>
            <w:top w:val="none" w:sz="0" w:space="0" w:color="auto"/>
            <w:left w:val="none" w:sz="0" w:space="0" w:color="auto"/>
            <w:bottom w:val="none" w:sz="0" w:space="0" w:color="auto"/>
            <w:right w:val="none" w:sz="0" w:space="0" w:color="auto"/>
          </w:divBdr>
        </w:div>
      </w:divsChild>
    </w:div>
    <w:div w:id="314333225">
      <w:bodyDiv w:val="1"/>
      <w:marLeft w:val="0"/>
      <w:marRight w:val="0"/>
      <w:marTop w:val="0"/>
      <w:marBottom w:val="0"/>
      <w:divBdr>
        <w:top w:val="none" w:sz="0" w:space="0" w:color="auto"/>
        <w:left w:val="none" w:sz="0" w:space="0" w:color="auto"/>
        <w:bottom w:val="none" w:sz="0" w:space="0" w:color="auto"/>
        <w:right w:val="none" w:sz="0" w:space="0" w:color="auto"/>
      </w:divBdr>
    </w:div>
    <w:div w:id="314769423">
      <w:bodyDiv w:val="1"/>
      <w:marLeft w:val="0"/>
      <w:marRight w:val="0"/>
      <w:marTop w:val="0"/>
      <w:marBottom w:val="0"/>
      <w:divBdr>
        <w:top w:val="none" w:sz="0" w:space="0" w:color="auto"/>
        <w:left w:val="none" w:sz="0" w:space="0" w:color="auto"/>
        <w:bottom w:val="none" w:sz="0" w:space="0" w:color="auto"/>
        <w:right w:val="none" w:sz="0" w:space="0" w:color="auto"/>
      </w:divBdr>
    </w:div>
    <w:div w:id="315651031">
      <w:bodyDiv w:val="1"/>
      <w:marLeft w:val="0"/>
      <w:marRight w:val="0"/>
      <w:marTop w:val="0"/>
      <w:marBottom w:val="0"/>
      <w:divBdr>
        <w:top w:val="none" w:sz="0" w:space="0" w:color="auto"/>
        <w:left w:val="none" w:sz="0" w:space="0" w:color="auto"/>
        <w:bottom w:val="none" w:sz="0" w:space="0" w:color="auto"/>
        <w:right w:val="none" w:sz="0" w:space="0" w:color="auto"/>
      </w:divBdr>
    </w:div>
    <w:div w:id="316808060">
      <w:marLeft w:val="0"/>
      <w:marRight w:val="0"/>
      <w:marTop w:val="0"/>
      <w:marBottom w:val="0"/>
      <w:divBdr>
        <w:top w:val="none" w:sz="0" w:space="0" w:color="auto"/>
        <w:left w:val="none" w:sz="0" w:space="0" w:color="auto"/>
        <w:bottom w:val="none" w:sz="0" w:space="0" w:color="auto"/>
        <w:right w:val="none" w:sz="0" w:space="0" w:color="auto"/>
      </w:divBdr>
    </w:div>
    <w:div w:id="317003767">
      <w:marLeft w:val="0"/>
      <w:marRight w:val="0"/>
      <w:marTop w:val="0"/>
      <w:marBottom w:val="0"/>
      <w:divBdr>
        <w:top w:val="none" w:sz="0" w:space="0" w:color="auto"/>
        <w:left w:val="none" w:sz="0" w:space="0" w:color="auto"/>
        <w:bottom w:val="none" w:sz="0" w:space="0" w:color="auto"/>
        <w:right w:val="none" w:sz="0" w:space="0" w:color="auto"/>
      </w:divBdr>
      <w:divsChild>
        <w:div w:id="1154762530">
          <w:marLeft w:val="0"/>
          <w:marRight w:val="0"/>
          <w:marTop w:val="0"/>
          <w:marBottom w:val="0"/>
          <w:divBdr>
            <w:top w:val="none" w:sz="0" w:space="0" w:color="auto"/>
            <w:left w:val="none" w:sz="0" w:space="0" w:color="auto"/>
            <w:bottom w:val="none" w:sz="0" w:space="0" w:color="auto"/>
            <w:right w:val="none" w:sz="0" w:space="0" w:color="auto"/>
          </w:divBdr>
        </w:div>
      </w:divsChild>
    </w:div>
    <w:div w:id="317658384">
      <w:marLeft w:val="0"/>
      <w:marRight w:val="0"/>
      <w:marTop w:val="0"/>
      <w:marBottom w:val="0"/>
      <w:divBdr>
        <w:top w:val="none" w:sz="0" w:space="0" w:color="auto"/>
        <w:left w:val="none" w:sz="0" w:space="0" w:color="auto"/>
        <w:bottom w:val="none" w:sz="0" w:space="0" w:color="auto"/>
        <w:right w:val="none" w:sz="0" w:space="0" w:color="auto"/>
      </w:divBdr>
      <w:divsChild>
        <w:div w:id="568618005">
          <w:marLeft w:val="0"/>
          <w:marRight w:val="0"/>
          <w:marTop w:val="0"/>
          <w:marBottom w:val="0"/>
          <w:divBdr>
            <w:top w:val="none" w:sz="0" w:space="0" w:color="auto"/>
            <w:left w:val="none" w:sz="0" w:space="0" w:color="auto"/>
            <w:bottom w:val="none" w:sz="0" w:space="0" w:color="auto"/>
            <w:right w:val="none" w:sz="0" w:space="0" w:color="auto"/>
          </w:divBdr>
        </w:div>
      </w:divsChild>
    </w:div>
    <w:div w:id="317850014">
      <w:marLeft w:val="0"/>
      <w:marRight w:val="0"/>
      <w:marTop w:val="0"/>
      <w:marBottom w:val="0"/>
      <w:divBdr>
        <w:top w:val="none" w:sz="0" w:space="0" w:color="auto"/>
        <w:left w:val="none" w:sz="0" w:space="0" w:color="auto"/>
        <w:bottom w:val="none" w:sz="0" w:space="0" w:color="auto"/>
        <w:right w:val="none" w:sz="0" w:space="0" w:color="auto"/>
      </w:divBdr>
      <w:divsChild>
        <w:div w:id="1489322636">
          <w:marLeft w:val="0"/>
          <w:marRight w:val="0"/>
          <w:marTop w:val="0"/>
          <w:marBottom w:val="0"/>
          <w:divBdr>
            <w:top w:val="none" w:sz="0" w:space="0" w:color="auto"/>
            <w:left w:val="none" w:sz="0" w:space="0" w:color="auto"/>
            <w:bottom w:val="none" w:sz="0" w:space="0" w:color="auto"/>
            <w:right w:val="none" w:sz="0" w:space="0" w:color="auto"/>
          </w:divBdr>
        </w:div>
      </w:divsChild>
    </w:div>
    <w:div w:id="318076918">
      <w:marLeft w:val="0"/>
      <w:marRight w:val="0"/>
      <w:marTop w:val="0"/>
      <w:marBottom w:val="0"/>
      <w:divBdr>
        <w:top w:val="none" w:sz="0" w:space="0" w:color="auto"/>
        <w:left w:val="none" w:sz="0" w:space="0" w:color="auto"/>
        <w:bottom w:val="none" w:sz="0" w:space="0" w:color="auto"/>
        <w:right w:val="none" w:sz="0" w:space="0" w:color="auto"/>
      </w:divBdr>
      <w:divsChild>
        <w:div w:id="276718239">
          <w:marLeft w:val="0"/>
          <w:marRight w:val="0"/>
          <w:marTop w:val="0"/>
          <w:marBottom w:val="0"/>
          <w:divBdr>
            <w:top w:val="none" w:sz="0" w:space="0" w:color="auto"/>
            <w:left w:val="none" w:sz="0" w:space="0" w:color="auto"/>
            <w:bottom w:val="none" w:sz="0" w:space="0" w:color="auto"/>
            <w:right w:val="none" w:sz="0" w:space="0" w:color="auto"/>
          </w:divBdr>
        </w:div>
      </w:divsChild>
    </w:div>
    <w:div w:id="319388775">
      <w:bodyDiv w:val="1"/>
      <w:marLeft w:val="0"/>
      <w:marRight w:val="0"/>
      <w:marTop w:val="0"/>
      <w:marBottom w:val="0"/>
      <w:divBdr>
        <w:top w:val="none" w:sz="0" w:space="0" w:color="auto"/>
        <w:left w:val="none" w:sz="0" w:space="0" w:color="auto"/>
        <w:bottom w:val="none" w:sz="0" w:space="0" w:color="auto"/>
        <w:right w:val="none" w:sz="0" w:space="0" w:color="auto"/>
      </w:divBdr>
    </w:div>
    <w:div w:id="320088664">
      <w:marLeft w:val="0"/>
      <w:marRight w:val="0"/>
      <w:marTop w:val="0"/>
      <w:marBottom w:val="0"/>
      <w:divBdr>
        <w:top w:val="none" w:sz="0" w:space="0" w:color="auto"/>
        <w:left w:val="none" w:sz="0" w:space="0" w:color="auto"/>
        <w:bottom w:val="none" w:sz="0" w:space="0" w:color="auto"/>
        <w:right w:val="none" w:sz="0" w:space="0" w:color="auto"/>
      </w:divBdr>
      <w:divsChild>
        <w:div w:id="1014843017">
          <w:marLeft w:val="0"/>
          <w:marRight w:val="0"/>
          <w:marTop w:val="0"/>
          <w:marBottom w:val="0"/>
          <w:divBdr>
            <w:top w:val="none" w:sz="0" w:space="0" w:color="auto"/>
            <w:left w:val="none" w:sz="0" w:space="0" w:color="auto"/>
            <w:bottom w:val="none" w:sz="0" w:space="0" w:color="auto"/>
            <w:right w:val="none" w:sz="0" w:space="0" w:color="auto"/>
          </w:divBdr>
        </w:div>
      </w:divsChild>
    </w:div>
    <w:div w:id="320235292">
      <w:marLeft w:val="0"/>
      <w:marRight w:val="0"/>
      <w:marTop w:val="0"/>
      <w:marBottom w:val="0"/>
      <w:divBdr>
        <w:top w:val="none" w:sz="0" w:space="0" w:color="auto"/>
        <w:left w:val="none" w:sz="0" w:space="0" w:color="auto"/>
        <w:bottom w:val="none" w:sz="0" w:space="0" w:color="auto"/>
        <w:right w:val="none" w:sz="0" w:space="0" w:color="auto"/>
      </w:divBdr>
      <w:divsChild>
        <w:div w:id="475151628">
          <w:marLeft w:val="0"/>
          <w:marRight w:val="0"/>
          <w:marTop w:val="0"/>
          <w:marBottom w:val="0"/>
          <w:divBdr>
            <w:top w:val="none" w:sz="0" w:space="0" w:color="auto"/>
            <w:left w:val="none" w:sz="0" w:space="0" w:color="auto"/>
            <w:bottom w:val="none" w:sz="0" w:space="0" w:color="auto"/>
            <w:right w:val="none" w:sz="0" w:space="0" w:color="auto"/>
          </w:divBdr>
        </w:div>
      </w:divsChild>
    </w:div>
    <w:div w:id="320429895">
      <w:marLeft w:val="0"/>
      <w:marRight w:val="0"/>
      <w:marTop w:val="0"/>
      <w:marBottom w:val="0"/>
      <w:divBdr>
        <w:top w:val="none" w:sz="0" w:space="0" w:color="auto"/>
        <w:left w:val="none" w:sz="0" w:space="0" w:color="auto"/>
        <w:bottom w:val="none" w:sz="0" w:space="0" w:color="auto"/>
        <w:right w:val="none" w:sz="0" w:space="0" w:color="auto"/>
      </w:divBdr>
      <w:divsChild>
        <w:div w:id="2122796064">
          <w:marLeft w:val="0"/>
          <w:marRight w:val="0"/>
          <w:marTop w:val="0"/>
          <w:marBottom w:val="0"/>
          <w:divBdr>
            <w:top w:val="none" w:sz="0" w:space="0" w:color="auto"/>
            <w:left w:val="none" w:sz="0" w:space="0" w:color="auto"/>
            <w:bottom w:val="none" w:sz="0" w:space="0" w:color="auto"/>
            <w:right w:val="none" w:sz="0" w:space="0" w:color="auto"/>
          </w:divBdr>
        </w:div>
      </w:divsChild>
    </w:div>
    <w:div w:id="320473913">
      <w:marLeft w:val="0"/>
      <w:marRight w:val="0"/>
      <w:marTop w:val="0"/>
      <w:marBottom w:val="0"/>
      <w:divBdr>
        <w:top w:val="none" w:sz="0" w:space="0" w:color="auto"/>
        <w:left w:val="none" w:sz="0" w:space="0" w:color="auto"/>
        <w:bottom w:val="none" w:sz="0" w:space="0" w:color="auto"/>
        <w:right w:val="none" w:sz="0" w:space="0" w:color="auto"/>
      </w:divBdr>
      <w:divsChild>
        <w:div w:id="1211916539">
          <w:marLeft w:val="0"/>
          <w:marRight w:val="0"/>
          <w:marTop w:val="0"/>
          <w:marBottom w:val="0"/>
          <w:divBdr>
            <w:top w:val="none" w:sz="0" w:space="0" w:color="auto"/>
            <w:left w:val="none" w:sz="0" w:space="0" w:color="auto"/>
            <w:bottom w:val="none" w:sz="0" w:space="0" w:color="auto"/>
            <w:right w:val="none" w:sz="0" w:space="0" w:color="auto"/>
          </w:divBdr>
        </w:div>
      </w:divsChild>
    </w:div>
    <w:div w:id="320546156">
      <w:marLeft w:val="0"/>
      <w:marRight w:val="0"/>
      <w:marTop w:val="0"/>
      <w:marBottom w:val="0"/>
      <w:divBdr>
        <w:top w:val="none" w:sz="0" w:space="0" w:color="auto"/>
        <w:left w:val="none" w:sz="0" w:space="0" w:color="auto"/>
        <w:bottom w:val="none" w:sz="0" w:space="0" w:color="auto"/>
        <w:right w:val="none" w:sz="0" w:space="0" w:color="auto"/>
      </w:divBdr>
      <w:divsChild>
        <w:div w:id="93675337">
          <w:marLeft w:val="0"/>
          <w:marRight w:val="0"/>
          <w:marTop w:val="0"/>
          <w:marBottom w:val="0"/>
          <w:divBdr>
            <w:top w:val="none" w:sz="0" w:space="0" w:color="auto"/>
            <w:left w:val="none" w:sz="0" w:space="0" w:color="auto"/>
            <w:bottom w:val="none" w:sz="0" w:space="0" w:color="auto"/>
            <w:right w:val="none" w:sz="0" w:space="0" w:color="auto"/>
          </w:divBdr>
        </w:div>
      </w:divsChild>
    </w:div>
    <w:div w:id="320811619">
      <w:bodyDiv w:val="1"/>
      <w:marLeft w:val="0"/>
      <w:marRight w:val="0"/>
      <w:marTop w:val="0"/>
      <w:marBottom w:val="0"/>
      <w:divBdr>
        <w:top w:val="none" w:sz="0" w:space="0" w:color="auto"/>
        <w:left w:val="none" w:sz="0" w:space="0" w:color="auto"/>
        <w:bottom w:val="none" w:sz="0" w:space="0" w:color="auto"/>
        <w:right w:val="none" w:sz="0" w:space="0" w:color="auto"/>
      </w:divBdr>
    </w:div>
    <w:div w:id="321012964">
      <w:bodyDiv w:val="1"/>
      <w:marLeft w:val="0"/>
      <w:marRight w:val="0"/>
      <w:marTop w:val="0"/>
      <w:marBottom w:val="0"/>
      <w:divBdr>
        <w:top w:val="none" w:sz="0" w:space="0" w:color="auto"/>
        <w:left w:val="none" w:sz="0" w:space="0" w:color="auto"/>
        <w:bottom w:val="none" w:sz="0" w:space="0" w:color="auto"/>
        <w:right w:val="none" w:sz="0" w:space="0" w:color="auto"/>
      </w:divBdr>
    </w:div>
    <w:div w:id="321392952">
      <w:bodyDiv w:val="1"/>
      <w:marLeft w:val="0"/>
      <w:marRight w:val="0"/>
      <w:marTop w:val="0"/>
      <w:marBottom w:val="0"/>
      <w:divBdr>
        <w:top w:val="none" w:sz="0" w:space="0" w:color="auto"/>
        <w:left w:val="none" w:sz="0" w:space="0" w:color="auto"/>
        <w:bottom w:val="none" w:sz="0" w:space="0" w:color="auto"/>
        <w:right w:val="none" w:sz="0" w:space="0" w:color="auto"/>
      </w:divBdr>
    </w:div>
    <w:div w:id="321736788">
      <w:marLeft w:val="0"/>
      <w:marRight w:val="0"/>
      <w:marTop w:val="0"/>
      <w:marBottom w:val="0"/>
      <w:divBdr>
        <w:top w:val="none" w:sz="0" w:space="0" w:color="auto"/>
        <w:left w:val="none" w:sz="0" w:space="0" w:color="auto"/>
        <w:bottom w:val="none" w:sz="0" w:space="0" w:color="auto"/>
        <w:right w:val="none" w:sz="0" w:space="0" w:color="auto"/>
      </w:divBdr>
      <w:divsChild>
        <w:div w:id="39595575">
          <w:marLeft w:val="0"/>
          <w:marRight w:val="0"/>
          <w:marTop w:val="0"/>
          <w:marBottom w:val="0"/>
          <w:divBdr>
            <w:top w:val="none" w:sz="0" w:space="0" w:color="auto"/>
            <w:left w:val="none" w:sz="0" w:space="0" w:color="auto"/>
            <w:bottom w:val="none" w:sz="0" w:space="0" w:color="auto"/>
            <w:right w:val="none" w:sz="0" w:space="0" w:color="auto"/>
          </w:divBdr>
        </w:div>
      </w:divsChild>
    </w:div>
    <w:div w:id="322047577">
      <w:marLeft w:val="0"/>
      <w:marRight w:val="0"/>
      <w:marTop w:val="0"/>
      <w:marBottom w:val="0"/>
      <w:divBdr>
        <w:top w:val="none" w:sz="0" w:space="0" w:color="auto"/>
        <w:left w:val="none" w:sz="0" w:space="0" w:color="auto"/>
        <w:bottom w:val="none" w:sz="0" w:space="0" w:color="auto"/>
        <w:right w:val="none" w:sz="0" w:space="0" w:color="auto"/>
      </w:divBdr>
      <w:divsChild>
        <w:div w:id="1579943607">
          <w:marLeft w:val="0"/>
          <w:marRight w:val="0"/>
          <w:marTop w:val="0"/>
          <w:marBottom w:val="0"/>
          <w:divBdr>
            <w:top w:val="none" w:sz="0" w:space="0" w:color="auto"/>
            <w:left w:val="none" w:sz="0" w:space="0" w:color="auto"/>
            <w:bottom w:val="none" w:sz="0" w:space="0" w:color="auto"/>
            <w:right w:val="none" w:sz="0" w:space="0" w:color="auto"/>
          </w:divBdr>
        </w:div>
      </w:divsChild>
    </w:div>
    <w:div w:id="322704394">
      <w:marLeft w:val="0"/>
      <w:marRight w:val="0"/>
      <w:marTop w:val="0"/>
      <w:marBottom w:val="0"/>
      <w:divBdr>
        <w:top w:val="none" w:sz="0" w:space="0" w:color="auto"/>
        <w:left w:val="none" w:sz="0" w:space="0" w:color="auto"/>
        <w:bottom w:val="none" w:sz="0" w:space="0" w:color="auto"/>
        <w:right w:val="none" w:sz="0" w:space="0" w:color="auto"/>
      </w:divBdr>
      <w:divsChild>
        <w:div w:id="677315821">
          <w:marLeft w:val="0"/>
          <w:marRight w:val="0"/>
          <w:marTop w:val="0"/>
          <w:marBottom w:val="0"/>
          <w:divBdr>
            <w:top w:val="none" w:sz="0" w:space="0" w:color="auto"/>
            <w:left w:val="none" w:sz="0" w:space="0" w:color="auto"/>
            <w:bottom w:val="none" w:sz="0" w:space="0" w:color="auto"/>
            <w:right w:val="none" w:sz="0" w:space="0" w:color="auto"/>
          </w:divBdr>
        </w:div>
      </w:divsChild>
    </w:div>
    <w:div w:id="322706043">
      <w:marLeft w:val="0"/>
      <w:marRight w:val="0"/>
      <w:marTop w:val="0"/>
      <w:marBottom w:val="0"/>
      <w:divBdr>
        <w:top w:val="none" w:sz="0" w:space="0" w:color="auto"/>
        <w:left w:val="none" w:sz="0" w:space="0" w:color="auto"/>
        <w:bottom w:val="none" w:sz="0" w:space="0" w:color="auto"/>
        <w:right w:val="none" w:sz="0" w:space="0" w:color="auto"/>
      </w:divBdr>
      <w:divsChild>
        <w:div w:id="1598829799">
          <w:marLeft w:val="0"/>
          <w:marRight w:val="0"/>
          <w:marTop w:val="0"/>
          <w:marBottom w:val="0"/>
          <w:divBdr>
            <w:top w:val="none" w:sz="0" w:space="0" w:color="auto"/>
            <w:left w:val="none" w:sz="0" w:space="0" w:color="auto"/>
            <w:bottom w:val="none" w:sz="0" w:space="0" w:color="auto"/>
            <w:right w:val="none" w:sz="0" w:space="0" w:color="auto"/>
          </w:divBdr>
        </w:div>
      </w:divsChild>
    </w:div>
    <w:div w:id="323170261">
      <w:marLeft w:val="0"/>
      <w:marRight w:val="0"/>
      <w:marTop w:val="0"/>
      <w:marBottom w:val="0"/>
      <w:divBdr>
        <w:top w:val="none" w:sz="0" w:space="0" w:color="auto"/>
        <w:left w:val="none" w:sz="0" w:space="0" w:color="auto"/>
        <w:bottom w:val="none" w:sz="0" w:space="0" w:color="auto"/>
        <w:right w:val="none" w:sz="0" w:space="0" w:color="auto"/>
      </w:divBdr>
      <w:divsChild>
        <w:div w:id="306671027">
          <w:marLeft w:val="0"/>
          <w:marRight w:val="0"/>
          <w:marTop w:val="0"/>
          <w:marBottom w:val="0"/>
          <w:divBdr>
            <w:top w:val="none" w:sz="0" w:space="0" w:color="auto"/>
            <w:left w:val="none" w:sz="0" w:space="0" w:color="auto"/>
            <w:bottom w:val="none" w:sz="0" w:space="0" w:color="auto"/>
            <w:right w:val="none" w:sz="0" w:space="0" w:color="auto"/>
          </w:divBdr>
        </w:div>
      </w:divsChild>
    </w:div>
    <w:div w:id="323508949">
      <w:marLeft w:val="0"/>
      <w:marRight w:val="0"/>
      <w:marTop w:val="0"/>
      <w:marBottom w:val="0"/>
      <w:divBdr>
        <w:top w:val="none" w:sz="0" w:space="0" w:color="auto"/>
        <w:left w:val="none" w:sz="0" w:space="0" w:color="auto"/>
        <w:bottom w:val="none" w:sz="0" w:space="0" w:color="auto"/>
        <w:right w:val="none" w:sz="0" w:space="0" w:color="auto"/>
      </w:divBdr>
      <w:divsChild>
        <w:div w:id="1748721828">
          <w:marLeft w:val="0"/>
          <w:marRight w:val="0"/>
          <w:marTop w:val="0"/>
          <w:marBottom w:val="0"/>
          <w:divBdr>
            <w:top w:val="none" w:sz="0" w:space="0" w:color="auto"/>
            <w:left w:val="none" w:sz="0" w:space="0" w:color="auto"/>
            <w:bottom w:val="none" w:sz="0" w:space="0" w:color="auto"/>
            <w:right w:val="none" w:sz="0" w:space="0" w:color="auto"/>
          </w:divBdr>
        </w:div>
      </w:divsChild>
    </w:div>
    <w:div w:id="323700331">
      <w:marLeft w:val="0"/>
      <w:marRight w:val="0"/>
      <w:marTop w:val="0"/>
      <w:marBottom w:val="0"/>
      <w:divBdr>
        <w:top w:val="none" w:sz="0" w:space="0" w:color="auto"/>
        <w:left w:val="none" w:sz="0" w:space="0" w:color="auto"/>
        <w:bottom w:val="none" w:sz="0" w:space="0" w:color="auto"/>
        <w:right w:val="none" w:sz="0" w:space="0" w:color="auto"/>
      </w:divBdr>
      <w:divsChild>
        <w:div w:id="477769281">
          <w:marLeft w:val="0"/>
          <w:marRight w:val="0"/>
          <w:marTop w:val="0"/>
          <w:marBottom w:val="0"/>
          <w:divBdr>
            <w:top w:val="none" w:sz="0" w:space="0" w:color="auto"/>
            <w:left w:val="none" w:sz="0" w:space="0" w:color="auto"/>
            <w:bottom w:val="none" w:sz="0" w:space="0" w:color="auto"/>
            <w:right w:val="none" w:sz="0" w:space="0" w:color="auto"/>
          </w:divBdr>
        </w:div>
      </w:divsChild>
    </w:div>
    <w:div w:id="323702097">
      <w:marLeft w:val="0"/>
      <w:marRight w:val="0"/>
      <w:marTop w:val="0"/>
      <w:marBottom w:val="0"/>
      <w:divBdr>
        <w:top w:val="none" w:sz="0" w:space="0" w:color="auto"/>
        <w:left w:val="none" w:sz="0" w:space="0" w:color="auto"/>
        <w:bottom w:val="none" w:sz="0" w:space="0" w:color="auto"/>
        <w:right w:val="none" w:sz="0" w:space="0" w:color="auto"/>
      </w:divBdr>
      <w:divsChild>
        <w:div w:id="329258052">
          <w:marLeft w:val="0"/>
          <w:marRight w:val="0"/>
          <w:marTop w:val="0"/>
          <w:marBottom w:val="0"/>
          <w:divBdr>
            <w:top w:val="none" w:sz="0" w:space="0" w:color="auto"/>
            <w:left w:val="none" w:sz="0" w:space="0" w:color="auto"/>
            <w:bottom w:val="none" w:sz="0" w:space="0" w:color="auto"/>
            <w:right w:val="none" w:sz="0" w:space="0" w:color="auto"/>
          </w:divBdr>
        </w:div>
      </w:divsChild>
    </w:div>
    <w:div w:id="325012771">
      <w:bodyDiv w:val="1"/>
      <w:marLeft w:val="0"/>
      <w:marRight w:val="0"/>
      <w:marTop w:val="0"/>
      <w:marBottom w:val="0"/>
      <w:divBdr>
        <w:top w:val="none" w:sz="0" w:space="0" w:color="auto"/>
        <w:left w:val="none" w:sz="0" w:space="0" w:color="auto"/>
        <w:bottom w:val="none" w:sz="0" w:space="0" w:color="auto"/>
        <w:right w:val="none" w:sz="0" w:space="0" w:color="auto"/>
      </w:divBdr>
    </w:div>
    <w:div w:id="325281312">
      <w:marLeft w:val="0"/>
      <w:marRight w:val="0"/>
      <w:marTop w:val="0"/>
      <w:marBottom w:val="0"/>
      <w:divBdr>
        <w:top w:val="none" w:sz="0" w:space="0" w:color="auto"/>
        <w:left w:val="none" w:sz="0" w:space="0" w:color="auto"/>
        <w:bottom w:val="none" w:sz="0" w:space="0" w:color="auto"/>
        <w:right w:val="none" w:sz="0" w:space="0" w:color="auto"/>
      </w:divBdr>
      <w:divsChild>
        <w:div w:id="659310764">
          <w:marLeft w:val="0"/>
          <w:marRight w:val="0"/>
          <w:marTop w:val="0"/>
          <w:marBottom w:val="0"/>
          <w:divBdr>
            <w:top w:val="none" w:sz="0" w:space="0" w:color="auto"/>
            <w:left w:val="none" w:sz="0" w:space="0" w:color="auto"/>
            <w:bottom w:val="none" w:sz="0" w:space="0" w:color="auto"/>
            <w:right w:val="none" w:sz="0" w:space="0" w:color="auto"/>
          </w:divBdr>
        </w:div>
      </w:divsChild>
    </w:div>
    <w:div w:id="325788706">
      <w:marLeft w:val="0"/>
      <w:marRight w:val="0"/>
      <w:marTop w:val="0"/>
      <w:marBottom w:val="0"/>
      <w:divBdr>
        <w:top w:val="none" w:sz="0" w:space="0" w:color="auto"/>
        <w:left w:val="none" w:sz="0" w:space="0" w:color="auto"/>
        <w:bottom w:val="none" w:sz="0" w:space="0" w:color="auto"/>
        <w:right w:val="none" w:sz="0" w:space="0" w:color="auto"/>
      </w:divBdr>
      <w:divsChild>
        <w:div w:id="1825124993">
          <w:marLeft w:val="0"/>
          <w:marRight w:val="0"/>
          <w:marTop w:val="0"/>
          <w:marBottom w:val="0"/>
          <w:divBdr>
            <w:top w:val="none" w:sz="0" w:space="0" w:color="auto"/>
            <w:left w:val="none" w:sz="0" w:space="0" w:color="auto"/>
            <w:bottom w:val="none" w:sz="0" w:space="0" w:color="auto"/>
            <w:right w:val="none" w:sz="0" w:space="0" w:color="auto"/>
          </w:divBdr>
        </w:div>
      </w:divsChild>
    </w:div>
    <w:div w:id="325985191">
      <w:marLeft w:val="0"/>
      <w:marRight w:val="0"/>
      <w:marTop w:val="0"/>
      <w:marBottom w:val="0"/>
      <w:divBdr>
        <w:top w:val="none" w:sz="0" w:space="0" w:color="auto"/>
        <w:left w:val="none" w:sz="0" w:space="0" w:color="auto"/>
        <w:bottom w:val="none" w:sz="0" w:space="0" w:color="auto"/>
        <w:right w:val="none" w:sz="0" w:space="0" w:color="auto"/>
      </w:divBdr>
      <w:divsChild>
        <w:div w:id="745492566">
          <w:marLeft w:val="0"/>
          <w:marRight w:val="0"/>
          <w:marTop w:val="0"/>
          <w:marBottom w:val="0"/>
          <w:divBdr>
            <w:top w:val="none" w:sz="0" w:space="0" w:color="auto"/>
            <w:left w:val="none" w:sz="0" w:space="0" w:color="auto"/>
            <w:bottom w:val="none" w:sz="0" w:space="0" w:color="auto"/>
            <w:right w:val="none" w:sz="0" w:space="0" w:color="auto"/>
          </w:divBdr>
        </w:div>
      </w:divsChild>
    </w:div>
    <w:div w:id="326442616">
      <w:marLeft w:val="0"/>
      <w:marRight w:val="0"/>
      <w:marTop w:val="0"/>
      <w:marBottom w:val="0"/>
      <w:divBdr>
        <w:top w:val="none" w:sz="0" w:space="0" w:color="auto"/>
        <w:left w:val="none" w:sz="0" w:space="0" w:color="auto"/>
        <w:bottom w:val="none" w:sz="0" w:space="0" w:color="auto"/>
        <w:right w:val="none" w:sz="0" w:space="0" w:color="auto"/>
      </w:divBdr>
    </w:div>
    <w:div w:id="326714733">
      <w:marLeft w:val="0"/>
      <w:marRight w:val="0"/>
      <w:marTop w:val="0"/>
      <w:marBottom w:val="0"/>
      <w:divBdr>
        <w:top w:val="none" w:sz="0" w:space="0" w:color="auto"/>
        <w:left w:val="none" w:sz="0" w:space="0" w:color="auto"/>
        <w:bottom w:val="none" w:sz="0" w:space="0" w:color="auto"/>
        <w:right w:val="none" w:sz="0" w:space="0" w:color="auto"/>
      </w:divBdr>
      <w:divsChild>
        <w:div w:id="1213924533">
          <w:marLeft w:val="0"/>
          <w:marRight w:val="0"/>
          <w:marTop w:val="0"/>
          <w:marBottom w:val="0"/>
          <w:divBdr>
            <w:top w:val="none" w:sz="0" w:space="0" w:color="auto"/>
            <w:left w:val="none" w:sz="0" w:space="0" w:color="auto"/>
            <w:bottom w:val="none" w:sz="0" w:space="0" w:color="auto"/>
            <w:right w:val="none" w:sz="0" w:space="0" w:color="auto"/>
          </w:divBdr>
        </w:div>
      </w:divsChild>
    </w:div>
    <w:div w:id="327945028">
      <w:marLeft w:val="0"/>
      <w:marRight w:val="0"/>
      <w:marTop w:val="0"/>
      <w:marBottom w:val="0"/>
      <w:divBdr>
        <w:top w:val="none" w:sz="0" w:space="0" w:color="auto"/>
        <w:left w:val="none" w:sz="0" w:space="0" w:color="auto"/>
        <w:bottom w:val="none" w:sz="0" w:space="0" w:color="auto"/>
        <w:right w:val="none" w:sz="0" w:space="0" w:color="auto"/>
      </w:divBdr>
      <w:divsChild>
        <w:div w:id="446004103">
          <w:marLeft w:val="0"/>
          <w:marRight w:val="0"/>
          <w:marTop w:val="0"/>
          <w:marBottom w:val="0"/>
          <w:divBdr>
            <w:top w:val="none" w:sz="0" w:space="0" w:color="auto"/>
            <w:left w:val="none" w:sz="0" w:space="0" w:color="auto"/>
            <w:bottom w:val="none" w:sz="0" w:space="0" w:color="auto"/>
            <w:right w:val="none" w:sz="0" w:space="0" w:color="auto"/>
          </w:divBdr>
        </w:div>
      </w:divsChild>
    </w:div>
    <w:div w:id="328405114">
      <w:marLeft w:val="0"/>
      <w:marRight w:val="0"/>
      <w:marTop w:val="0"/>
      <w:marBottom w:val="0"/>
      <w:divBdr>
        <w:top w:val="none" w:sz="0" w:space="0" w:color="auto"/>
        <w:left w:val="none" w:sz="0" w:space="0" w:color="auto"/>
        <w:bottom w:val="none" w:sz="0" w:space="0" w:color="auto"/>
        <w:right w:val="none" w:sz="0" w:space="0" w:color="auto"/>
      </w:divBdr>
      <w:divsChild>
        <w:div w:id="1623681849">
          <w:marLeft w:val="0"/>
          <w:marRight w:val="0"/>
          <w:marTop w:val="0"/>
          <w:marBottom w:val="0"/>
          <w:divBdr>
            <w:top w:val="none" w:sz="0" w:space="0" w:color="auto"/>
            <w:left w:val="none" w:sz="0" w:space="0" w:color="auto"/>
            <w:bottom w:val="none" w:sz="0" w:space="0" w:color="auto"/>
            <w:right w:val="none" w:sz="0" w:space="0" w:color="auto"/>
          </w:divBdr>
        </w:div>
      </w:divsChild>
    </w:div>
    <w:div w:id="328489278">
      <w:marLeft w:val="0"/>
      <w:marRight w:val="0"/>
      <w:marTop w:val="0"/>
      <w:marBottom w:val="0"/>
      <w:divBdr>
        <w:top w:val="none" w:sz="0" w:space="0" w:color="auto"/>
        <w:left w:val="none" w:sz="0" w:space="0" w:color="auto"/>
        <w:bottom w:val="none" w:sz="0" w:space="0" w:color="auto"/>
        <w:right w:val="none" w:sz="0" w:space="0" w:color="auto"/>
      </w:divBdr>
      <w:divsChild>
        <w:div w:id="1399523566">
          <w:marLeft w:val="0"/>
          <w:marRight w:val="0"/>
          <w:marTop w:val="0"/>
          <w:marBottom w:val="0"/>
          <w:divBdr>
            <w:top w:val="none" w:sz="0" w:space="0" w:color="auto"/>
            <w:left w:val="none" w:sz="0" w:space="0" w:color="auto"/>
            <w:bottom w:val="none" w:sz="0" w:space="0" w:color="auto"/>
            <w:right w:val="none" w:sz="0" w:space="0" w:color="auto"/>
          </w:divBdr>
        </w:div>
      </w:divsChild>
    </w:div>
    <w:div w:id="328676017">
      <w:marLeft w:val="0"/>
      <w:marRight w:val="0"/>
      <w:marTop w:val="0"/>
      <w:marBottom w:val="0"/>
      <w:divBdr>
        <w:top w:val="none" w:sz="0" w:space="0" w:color="auto"/>
        <w:left w:val="none" w:sz="0" w:space="0" w:color="auto"/>
        <w:bottom w:val="none" w:sz="0" w:space="0" w:color="auto"/>
        <w:right w:val="none" w:sz="0" w:space="0" w:color="auto"/>
      </w:divBdr>
      <w:divsChild>
        <w:div w:id="42876966">
          <w:marLeft w:val="0"/>
          <w:marRight w:val="0"/>
          <w:marTop w:val="0"/>
          <w:marBottom w:val="0"/>
          <w:divBdr>
            <w:top w:val="none" w:sz="0" w:space="0" w:color="auto"/>
            <w:left w:val="none" w:sz="0" w:space="0" w:color="auto"/>
            <w:bottom w:val="none" w:sz="0" w:space="0" w:color="auto"/>
            <w:right w:val="none" w:sz="0" w:space="0" w:color="auto"/>
          </w:divBdr>
        </w:div>
      </w:divsChild>
    </w:div>
    <w:div w:id="328799598">
      <w:marLeft w:val="0"/>
      <w:marRight w:val="0"/>
      <w:marTop w:val="0"/>
      <w:marBottom w:val="0"/>
      <w:divBdr>
        <w:top w:val="none" w:sz="0" w:space="0" w:color="auto"/>
        <w:left w:val="none" w:sz="0" w:space="0" w:color="auto"/>
        <w:bottom w:val="none" w:sz="0" w:space="0" w:color="auto"/>
        <w:right w:val="none" w:sz="0" w:space="0" w:color="auto"/>
      </w:divBdr>
    </w:div>
    <w:div w:id="329066029">
      <w:marLeft w:val="0"/>
      <w:marRight w:val="0"/>
      <w:marTop w:val="0"/>
      <w:marBottom w:val="0"/>
      <w:divBdr>
        <w:top w:val="none" w:sz="0" w:space="0" w:color="auto"/>
        <w:left w:val="none" w:sz="0" w:space="0" w:color="auto"/>
        <w:bottom w:val="none" w:sz="0" w:space="0" w:color="auto"/>
        <w:right w:val="none" w:sz="0" w:space="0" w:color="auto"/>
      </w:divBdr>
      <w:divsChild>
        <w:div w:id="2056461431">
          <w:marLeft w:val="0"/>
          <w:marRight w:val="0"/>
          <w:marTop w:val="0"/>
          <w:marBottom w:val="0"/>
          <w:divBdr>
            <w:top w:val="none" w:sz="0" w:space="0" w:color="auto"/>
            <w:left w:val="none" w:sz="0" w:space="0" w:color="auto"/>
            <w:bottom w:val="none" w:sz="0" w:space="0" w:color="auto"/>
            <w:right w:val="none" w:sz="0" w:space="0" w:color="auto"/>
          </w:divBdr>
        </w:div>
      </w:divsChild>
    </w:div>
    <w:div w:id="329143870">
      <w:marLeft w:val="0"/>
      <w:marRight w:val="0"/>
      <w:marTop w:val="0"/>
      <w:marBottom w:val="0"/>
      <w:divBdr>
        <w:top w:val="none" w:sz="0" w:space="0" w:color="auto"/>
        <w:left w:val="none" w:sz="0" w:space="0" w:color="auto"/>
        <w:bottom w:val="none" w:sz="0" w:space="0" w:color="auto"/>
        <w:right w:val="none" w:sz="0" w:space="0" w:color="auto"/>
      </w:divBdr>
      <w:divsChild>
        <w:div w:id="1630478038">
          <w:marLeft w:val="0"/>
          <w:marRight w:val="0"/>
          <w:marTop w:val="0"/>
          <w:marBottom w:val="0"/>
          <w:divBdr>
            <w:top w:val="none" w:sz="0" w:space="0" w:color="auto"/>
            <w:left w:val="none" w:sz="0" w:space="0" w:color="auto"/>
            <w:bottom w:val="none" w:sz="0" w:space="0" w:color="auto"/>
            <w:right w:val="none" w:sz="0" w:space="0" w:color="auto"/>
          </w:divBdr>
        </w:div>
      </w:divsChild>
    </w:div>
    <w:div w:id="329646310">
      <w:marLeft w:val="0"/>
      <w:marRight w:val="0"/>
      <w:marTop w:val="0"/>
      <w:marBottom w:val="0"/>
      <w:divBdr>
        <w:top w:val="none" w:sz="0" w:space="0" w:color="auto"/>
        <w:left w:val="none" w:sz="0" w:space="0" w:color="auto"/>
        <w:bottom w:val="none" w:sz="0" w:space="0" w:color="auto"/>
        <w:right w:val="none" w:sz="0" w:space="0" w:color="auto"/>
      </w:divBdr>
    </w:div>
    <w:div w:id="329798129">
      <w:marLeft w:val="0"/>
      <w:marRight w:val="0"/>
      <w:marTop w:val="0"/>
      <w:marBottom w:val="0"/>
      <w:divBdr>
        <w:top w:val="none" w:sz="0" w:space="0" w:color="auto"/>
        <w:left w:val="none" w:sz="0" w:space="0" w:color="auto"/>
        <w:bottom w:val="none" w:sz="0" w:space="0" w:color="auto"/>
        <w:right w:val="none" w:sz="0" w:space="0" w:color="auto"/>
      </w:divBdr>
      <w:divsChild>
        <w:div w:id="966546622">
          <w:marLeft w:val="0"/>
          <w:marRight w:val="0"/>
          <w:marTop w:val="0"/>
          <w:marBottom w:val="0"/>
          <w:divBdr>
            <w:top w:val="none" w:sz="0" w:space="0" w:color="auto"/>
            <w:left w:val="none" w:sz="0" w:space="0" w:color="auto"/>
            <w:bottom w:val="none" w:sz="0" w:space="0" w:color="auto"/>
            <w:right w:val="none" w:sz="0" w:space="0" w:color="auto"/>
          </w:divBdr>
        </w:div>
      </w:divsChild>
    </w:div>
    <w:div w:id="330451982">
      <w:bodyDiv w:val="1"/>
      <w:marLeft w:val="0"/>
      <w:marRight w:val="0"/>
      <w:marTop w:val="0"/>
      <w:marBottom w:val="0"/>
      <w:divBdr>
        <w:top w:val="none" w:sz="0" w:space="0" w:color="auto"/>
        <w:left w:val="none" w:sz="0" w:space="0" w:color="auto"/>
        <w:bottom w:val="none" w:sz="0" w:space="0" w:color="auto"/>
        <w:right w:val="none" w:sz="0" w:space="0" w:color="auto"/>
      </w:divBdr>
    </w:div>
    <w:div w:id="332223099">
      <w:marLeft w:val="0"/>
      <w:marRight w:val="0"/>
      <w:marTop w:val="0"/>
      <w:marBottom w:val="0"/>
      <w:divBdr>
        <w:top w:val="none" w:sz="0" w:space="0" w:color="auto"/>
        <w:left w:val="none" w:sz="0" w:space="0" w:color="auto"/>
        <w:bottom w:val="none" w:sz="0" w:space="0" w:color="auto"/>
        <w:right w:val="none" w:sz="0" w:space="0" w:color="auto"/>
      </w:divBdr>
      <w:divsChild>
        <w:div w:id="1392077398">
          <w:marLeft w:val="0"/>
          <w:marRight w:val="0"/>
          <w:marTop w:val="0"/>
          <w:marBottom w:val="0"/>
          <w:divBdr>
            <w:top w:val="none" w:sz="0" w:space="0" w:color="auto"/>
            <w:left w:val="none" w:sz="0" w:space="0" w:color="auto"/>
            <w:bottom w:val="none" w:sz="0" w:space="0" w:color="auto"/>
            <w:right w:val="none" w:sz="0" w:space="0" w:color="auto"/>
          </w:divBdr>
        </w:div>
      </w:divsChild>
    </w:div>
    <w:div w:id="332268292">
      <w:marLeft w:val="0"/>
      <w:marRight w:val="0"/>
      <w:marTop w:val="0"/>
      <w:marBottom w:val="0"/>
      <w:divBdr>
        <w:top w:val="none" w:sz="0" w:space="0" w:color="auto"/>
        <w:left w:val="none" w:sz="0" w:space="0" w:color="auto"/>
        <w:bottom w:val="none" w:sz="0" w:space="0" w:color="auto"/>
        <w:right w:val="none" w:sz="0" w:space="0" w:color="auto"/>
      </w:divBdr>
      <w:divsChild>
        <w:div w:id="1542863670">
          <w:marLeft w:val="0"/>
          <w:marRight w:val="0"/>
          <w:marTop w:val="0"/>
          <w:marBottom w:val="0"/>
          <w:divBdr>
            <w:top w:val="none" w:sz="0" w:space="0" w:color="auto"/>
            <w:left w:val="none" w:sz="0" w:space="0" w:color="auto"/>
            <w:bottom w:val="none" w:sz="0" w:space="0" w:color="auto"/>
            <w:right w:val="none" w:sz="0" w:space="0" w:color="auto"/>
          </w:divBdr>
        </w:div>
      </w:divsChild>
    </w:div>
    <w:div w:id="332997055">
      <w:marLeft w:val="0"/>
      <w:marRight w:val="0"/>
      <w:marTop w:val="0"/>
      <w:marBottom w:val="0"/>
      <w:divBdr>
        <w:top w:val="none" w:sz="0" w:space="0" w:color="auto"/>
        <w:left w:val="none" w:sz="0" w:space="0" w:color="auto"/>
        <w:bottom w:val="none" w:sz="0" w:space="0" w:color="auto"/>
        <w:right w:val="none" w:sz="0" w:space="0" w:color="auto"/>
      </w:divBdr>
      <w:divsChild>
        <w:div w:id="1699812677">
          <w:marLeft w:val="0"/>
          <w:marRight w:val="0"/>
          <w:marTop w:val="0"/>
          <w:marBottom w:val="0"/>
          <w:divBdr>
            <w:top w:val="none" w:sz="0" w:space="0" w:color="auto"/>
            <w:left w:val="none" w:sz="0" w:space="0" w:color="auto"/>
            <w:bottom w:val="none" w:sz="0" w:space="0" w:color="auto"/>
            <w:right w:val="none" w:sz="0" w:space="0" w:color="auto"/>
          </w:divBdr>
        </w:div>
      </w:divsChild>
    </w:div>
    <w:div w:id="333578909">
      <w:marLeft w:val="0"/>
      <w:marRight w:val="0"/>
      <w:marTop w:val="0"/>
      <w:marBottom w:val="0"/>
      <w:divBdr>
        <w:top w:val="none" w:sz="0" w:space="0" w:color="auto"/>
        <w:left w:val="none" w:sz="0" w:space="0" w:color="auto"/>
        <w:bottom w:val="none" w:sz="0" w:space="0" w:color="auto"/>
        <w:right w:val="none" w:sz="0" w:space="0" w:color="auto"/>
      </w:divBdr>
      <w:divsChild>
        <w:div w:id="1066149424">
          <w:marLeft w:val="0"/>
          <w:marRight w:val="0"/>
          <w:marTop w:val="0"/>
          <w:marBottom w:val="0"/>
          <w:divBdr>
            <w:top w:val="none" w:sz="0" w:space="0" w:color="auto"/>
            <w:left w:val="none" w:sz="0" w:space="0" w:color="auto"/>
            <w:bottom w:val="none" w:sz="0" w:space="0" w:color="auto"/>
            <w:right w:val="none" w:sz="0" w:space="0" w:color="auto"/>
          </w:divBdr>
        </w:div>
      </w:divsChild>
    </w:div>
    <w:div w:id="334377810">
      <w:marLeft w:val="0"/>
      <w:marRight w:val="0"/>
      <w:marTop w:val="0"/>
      <w:marBottom w:val="0"/>
      <w:divBdr>
        <w:top w:val="none" w:sz="0" w:space="0" w:color="auto"/>
        <w:left w:val="none" w:sz="0" w:space="0" w:color="auto"/>
        <w:bottom w:val="none" w:sz="0" w:space="0" w:color="auto"/>
        <w:right w:val="none" w:sz="0" w:space="0" w:color="auto"/>
      </w:divBdr>
      <w:divsChild>
        <w:div w:id="1888881895">
          <w:marLeft w:val="0"/>
          <w:marRight w:val="0"/>
          <w:marTop w:val="0"/>
          <w:marBottom w:val="0"/>
          <w:divBdr>
            <w:top w:val="none" w:sz="0" w:space="0" w:color="auto"/>
            <w:left w:val="none" w:sz="0" w:space="0" w:color="auto"/>
            <w:bottom w:val="none" w:sz="0" w:space="0" w:color="auto"/>
            <w:right w:val="none" w:sz="0" w:space="0" w:color="auto"/>
          </w:divBdr>
        </w:div>
      </w:divsChild>
    </w:div>
    <w:div w:id="334462136">
      <w:marLeft w:val="0"/>
      <w:marRight w:val="0"/>
      <w:marTop w:val="0"/>
      <w:marBottom w:val="0"/>
      <w:divBdr>
        <w:top w:val="none" w:sz="0" w:space="0" w:color="auto"/>
        <w:left w:val="none" w:sz="0" w:space="0" w:color="auto"/>
        <w:bottom w:val="none" w:sz="0" w:space="0" w:color="auto"/>
        <w:right w:val="none" w:sz="0" w:space="0" w:color="auto"/>
      </w:divBdr>
      <w:divsChild>
        <w:div w:id="1949194617">
          <w:marLeft w:val="0"/>
          <w:marRight w:val="0"/>
          <w:marTop w:val="0"/>
          <w:marBottom w:val="0"/>
          <w:divBdr>
            <w:top w:val="none" w:sz="0" w:space="0" w:color="auto"/>
            <w:left w:val="none" w:sz="0" w:space="0" w:color="auto"/>
            <w:bottom w:val="none" w:sz="0" w:space="0" w:color="auto"/>
            <w:right w:val="none" w:sz="0" w:space="0" w:color="auto"/>
          </w:divBdr>
        </w:div>
      </w:divsChild>
    </w:div>
    <w:div w:id="335034093">
      <w:marLeft w:val="0"/>
      <w:marRight w:val="0"/>
      <w:marTop w:val="0"/>
      <w:marBottom w:val="0"/>
      <w:divBdr>
        <w:top w:val="none" w:sz="0" w:space="0" w:color="auto"/>
        <w:left w:val="none" w:sz="0" w:space="0" w:color="auto"/>
        <w:bottom w:val="none" w:sz="0" w:space="0" w:color="auto"/>
        <w:right w:val="none" w:sz="0" w:space="0" w:color="auto"/>
      </w:divBdr>
      <w:divsChild>
        <w:div w:id="123040736">
          <w:marLeft w:val="0"/>
          <w:marRight w:val="0"/>
          <w:marTop w:val="0"/>
          <w:marBottom w:val="0"/>
          <w:divBdr>
            <w:top w:val="none" w:sz="0" w:space="0" w:color="auto"/>
            <w:left w:val="none" w:sz="0" w:space="0" w:color="auto"/>
            <w:bottom w:val="none" w:sz="0" w:space="0" w:color="auto"/>
            <w:right w:val="none" w:sz="0" w:space="0" w:color="auto"/>
          </w:divBdr>
        </w:div>
      </w:divsChild>
    </w:div>
    <w:div w:id="335035125">
      <w:marLeft w:val="0"/>
      <w:marRight w:val="0"/>
      <w:marTop w:val="0"/>
      <w:marBottom w:val="0"/>
      <w:divBdr>
        <w:top w:val="none" w:sz="0" w:space="0" w:color="auto"/>
        <w:left w:val="none" w:sz="0" w:space="0" w:color="auto"/>
        <w:bottom w:val="none" w:sz="0" w:space="0" w:color="auto"/>
        <w:right w:val="none" w:sz="0" w:space="0" w:color="auto"/>
      </w:divBdr>
      <w:divsChild>
        <w:div w:id="225143486">
          <w:marLeft w:val="0"/>
          <w:marRight w:val="0"/>
          <w:marTop w:val="0"/>
          <w:marBottom w:val="0"/>
          <w:divBdr>
            <w:top w:val="none" w:sz="0" w:space="0" w:color="auto"/>
            <w:left w:val="none" w:sz="0" w:space="0" w:color="auto"/>
            <w:bottom w:val="none" w:sz="0" w:space="0" w:color="auto"/>
            <w:right w:val="none" w:sz="0" w:space="0" w:color="auto"/>
          </w:divBdr>
        </w:div>
      </w:divsChild>
    </w:div>
    <w:div w:id="335960424">
      <w:marLeft w:val="0"/>
      <w:marRight w:val="0"/>
      <w:marTop w:val="0"/>
      <w:marBottom w:val="0"/>
      <w:divBdr>
        <w:top w:val="none" w:sz="0" w:space="0" w:color="auto"/>
        <w:left w:val="none" w:sz="0" w:space="0" w:color="auto"/>
        <w:bottom w:val="none" w:sz="0" w:space="0" w:color="auto"/>
        <w:right w:val="none" w:sz="0" w:space="0" w:color="auto"/>
      </w:divBdr>
      <w:divsChild>
        <w:div w:id="1747729990">
          <w:marLeft w:val="0"/>
          <w:marRight w:val="0"/>
          <w:marTop w:val="0"/>
          <w:marBottom w:val="0"/>
          <w:divBdr>
            <w:top w:val="none" w:sz="0" w:space="0" w:color="auto"/>
            <w:left w:val="none" w:sz="0" w:space="0" w:color="auto"/>
            <w:bottom w:val="none" w:sz="0" w:space="0" w:color="auto"/>
            <w:right w:val="none" w:sz="0" w:space="0" w:color="auto"/>
          </w:divBdr>
        </w:div>
      </w:divsChild>
    </w:div>
    <w:div w:id="336152135">
      <w:bodyDiv w:val="1"/>
      <w:marLeft w:val="0"/>
      <w:marRight w:val="0"/>
      <w:marTop w:val="0"/>
      <w:marBottom w:val="0"/>
      <w:divBdr>
        <w:top w:val="none" w:sz="0" w:space="0" w:color="auto"/>
        <w:left w:val="none" w:sz="0" w:space="0" w:color="auto"/>
        <w:bottom w:val="none" w:sz="0" w:space="0" w:color="auto"/>
        <w:right w:val="none" w:sz="0" w:space="0" w:color="auto"/>
      </w:divBdr>
    </w:div>
    <w:div w:id="336691045">
      <w:bodyDiv w:val="1"/>
      <w:marLeft w:val="0"/>
      <w:marRight w:val="0"/>
      <w:marTop w:val="0"/>
      <w:marBottom w:val="0"/>
      <w:divBdr>
        <w:top w:val="none" w:sz="0" w:space="0" w:color="auto"/>
        <w:left w:val="none" w:sz="0" w:space="0" w:color="auto"/>
        <w:bottom w:val="none" w:sz="0" w:space="0" w:color="auto"/>
        <w:right w:val="none" w:sz="0" w:space="0" w:color="auto"/>
      </w:divBdr>
    </w:div>
    <w:div w:id="337659642">
      <w:marLeft w:val="0"/>
      <w:marRight w:val="0"/>
      <w:marTop w:val="0"/>
      <w:marBottom w:val="0"/>
      <w:divBdr>
        <w:top w:val="none" w:sz="0" w:space="0" w:color="auto"/>
        <w:left w:val="none" w:sz="0" w:space="0" w:color="auto"/>
        <w:bottom w:val="none" w:sz="0" w:space="0" w:color="auto"/>
        <w:right w:val="none" w:sz="0" w:space="0" w:color="auto"/>
      </w:divBdr>
      <w:divsChild>
        <w:div w:id="1205365711">
          <w:marLeft w:val="0"/>
          <w:marRight w:val="0"/>
          <w:marTop w:val="0"/>
          <w:marBottom w:val="0"/>
          <w:divBdr>
            <w:top w:val="none" w:sz="0" w:space="0" w:color="auto"/>
            <w:left w:val="none" w:sz="0" w:space="0" w:color="auto"/>
            <w:bottom w:val="none" w:sz="0" w:space="0" w:color="auto"/>
            <w:right w:val="none" w:sz="0" w:space="0" w:color="auto"/>
          </w:divBdr>
        </w:div>
      </w:divsChild>
    </w:div>
    <w:div w:id="337850387">
      <w:marLeft w:val="0"/>
      <w:marRight w:val="0"/>
      <w:marTop w:val="0"/>
      <w:marBottom w:val="0"/>
      <w:divBdr>
        <w:top w:val="none" w:sz="0" w:space="0" w:color="auto"/>
        <w:left w:val="none" w:sz="0" w:space="0" w:color="auto"/>
        <w:bottom w:val="none" w:sz="0" w:space="0" w:color="auto"/>
        <w:right w:val="none" w:sz="0" w:space="0" w:color="auto"/>
      </w:divBdr>
      <w:divsChild>
        <w:div w:id="1439641984">
          <w:marLeft w:val="0"/>
          <w:marRight w:val="0"/>
          <w:marTop w:val="0"/>
          <w:marBottom w:val="0"/>
          <w:divBdr>
            <w:top w:val="none" w:sz="0" w:space="0" w:color="auto"/>
            <w:left w:val="none" w:sz="0" w:space="0" w:color="auto"/>
            <w:bottom w:val="none" w:sz="0" w:space="0" w:color="auto"/>
            <w:right w:val="none" w:sz="0" w:space="0" w:color="auto"/>
          </w:divBdr>
        </w:div>
      </w:divsChild>
    </w:div>
    <w:div w:id="339047313">
      <w:marLeft w:val="0"/>
      <w:marRight w:val="0"/>
      <w:marTop w:val="0"/>
      <w:marBottom w:val="0"/>
      <w:divBdr>
        <w:top w:val="none" w:sz="0" w:space="0" w:color="auto"/>
        <w:left w:val="none" w:sz="0" w:space="0" w:color="auto"/>
        <w:bottom w:val="none" w:sz="0" w:space="0" w:color="auto"/>
        <w:right w:val="none" w:sz="0" w:space="0" w:color="auto"/>
      </w:divBdr>
      <w:divsChild>
        <w:div w:id="1166243135">
          <w:marLeft w:val="0"/>
          <w:marRight w:val="0"/>
          <w:marTop w:val="0"/>
          <w:marBottom w:val="0"/>
          <w:divBdr>
            <w:top w:val="none" w:sz="0" w:space="0" w:color="auto"/>
            <w:left w:val="none" w:sz="0" w:space="0" w:color="auto"/>
            <w:bottom w:val="none" w:sz="0" w:space="0" w:color="auto"/>
            <w:right w:val="none" w:sz="0" w:space="0" w:color="auto"/>
          </w:divBdr>
        </w:div>
      </w:divsChild>
    </w:div>
    <w:div w:id="339282431">
      <w:marLeft w:val="0"/>
      <w:marRight w:val="0"/>
      <w:marTop w:val="0"/>
      <w:marBottom w:val="0"/>
      <w:divBdr>
        <w:top w:val="none" w:sz="0" w:space="0" w:color="auto"/>
        <w:left w:val="none" w:sz="0" w:space="0" w:color="auto"/>
        <w:bottom w:val="none" w:sz="0" w:space="0" w:color="auto"/>
        <w:right w:val="none" w:sz="0" w:space="0" w:color="auto"/>
      </w:divBdr>
      <w:divsChild>
        <w:div w:id="830096446">
          <w:marLeft w:val="0"/>
          <w:marRight w:val="0"/>
          <w:marTop w:val="0"/>
          <w:marBottom w:val="0"/>
          <w:divBdr>
            <w:top w:val="none" w:sz="0" w:space="0" w:color="auto"/>
            <w:left w:val="none" w:sz="0" w:space="0" w:color="auto"/>
            <w:bottom w:val="none" w:sz="0" w:space="0" w:color="auto"/>
            <w:right w:val="none" w:sz="0" w:space="0" w:color="auto"/>
          </w:divBdr>
        </w:div>
      </w:divsChild>
    </w:div>
    <w:div w:id="339476521">
      <w:bodyDiv w:val="1"/>
      <w:marLeft w:val="0"/>
      <w:marRight w:val="0"/>
      <w:marTop w:val="0"/>
      <w:marBottom w:val="0"/>
      <w:divBdr>
        <w:top w:val="none" w:sz="0" w:space="0" w:color="auto"/>
        <w:left w:val="none" w:sz="0" w:space="0" w:color="auto"/>
        <w:bottom w:val="none" w:sz="0" w:space="0" w:color="auto"/>
        <w:right w:val="none" w:sz="0" w:space="0" w:color="auto"/>
      </w:divBdr>
    </w:div>
    <w:div w:id="339553535">
      <w:marLeft w:val="0"/>
      <w:marRight w:val="0"/>
      <w:marTop w:val="0"/>
      <w:marBottom w:val="0"/>
      <w:divBdr>
        <w:top w:val="none" w:sz="0" w:space="0" w:color="auto"/>
        <w:left w:val="none" w:sz="0" w:space="0" w:color="auto"/>
        <w:bottom w:val="none" w:sz="0" w:space="0" w:color="auto"/>
        <w:right w:val="none" w:sz="0" w:space="0" w:color="auto"/>
      </w:divBdr>
      <w:divsChild>
        <w:div w:id="1033728172">
          <w:marLeft w:val="0"/>
          <w:marRight w:val="0"/>
          <w:marTop w:val="0"/>
          <w:marBottom w:val="0"/>
          <w:divBdr>
            <w:top w:val="none" w:sz="0" w:space="0" w:color="auto"/>
            <w:left w:val="none" w:sz="0" w:space="0" w:color="auto"/>
            <w:bottom w:val="none" w:sz="0" w:space="0" w:color="auto"/>
            <w:right w:val="none" w:sz="0" w:space="0" w:color="auto"/>
          </w:divBdr>
        </w:div>
      </w:divsChild>
    </w:div>
    <w:div w:id="341591647">
      <w:marLeft w:val="0"/>
      <w:marRight w:val="0"/>
      <w:marTop w:val="0"/>
      <w:marBottom w:val="0"/>
      <w:divBdr>
        <w:top w:val="none" w:sz="0" w:space="0" w:color="auto"/>
        <w:left w:val="none" w:sz="0" w:space="0" w:color="auto"/>
        <w:bottom w:val="none" w:sz="0" w:space="0" w:color="auto"/>
        <w:right w:val="none" w:sz="0" w:space="0" w:color="auto"/>
      </w:divBdr>
      <w:divsChild>
        <w:div w:id="1412965102">
          <w:marLeft w:val="0"/>
          <w:marRight w:val="0"/>
          <w:marTop w:val="0"/>
          <w:marBottom w:val="0"/>
          <w:divBdr>
            <w:top w:val="none" w:sz="0" w:space="0" w:color="auto"/>
            <w:left w:val="none" w:sz="0" w:space="0" w:color="auto"/>
            <w:bottom w:val="none" w:sz="0" w:space="0" w:color="auto"/>
            <w:right w:val="none" w:sz="0" w:space="0" w:color="auto"/>
          </w:divBdr>
        </w:div>
      </w:divsChild>
    </w:div>
    <w:div w:id="341669797">
      <w:marLeft w:val="0"/>
      <w:marRight w:val="0"/>
      <w:marTop w:val="0"/>
      <w:marBottom w:val="0"/>
      <w:divBdr>
        <w:top w:val="none" w:sz="0" w:space="0" w:color="auto"/>
        <w:left w:val="none" w:sz="0" w:space="0" w:color="auto"/>
        <w:bottom w:val="none" w:sz="0" w:space="0" w:color="auto"/>
        <w:right w:val="none" w:sz="0" w:space="0" w:color="auto"/>
      </w:divBdr>
      <w:divsChild>
        <w:div w:id="70783158">
          <w:marLeft w:val="0"/>
          <w:marRight w:val="0"/>
          <w:marTop w:val="0"/>
          <w:marBottom w:val="0"/>
          <w:divBdr>
            <w:top w:val="none" w:sz="0" w:space="0" w:color="auto"/>
            <w:left w:val="none" w:sz="0" w:space="0" w:color="auto"/>
            <w:bottom w:val="none" w:sz="0" w:space="0" w:color="auto"/>
            <w:right w:val="none" w:sz="0" w:space="0" w:color="auto"/>
          </w:divBdr>
        </w:div>
      </w:divsChild>
    </w:div>
    <w:div w:id="341708051">
      <w:marLeft w:val="0"/>
      <w:marRight w:val="0"/>
      <w:marTop w:val="0"/>
      <w:marBottom w:val="0"/>
      <w:divBdr>
        <w:top w:val="none" w:sz="0" w:space="0" w:color="auto"/>
        <w:left w:val="none" w:sz="0" w:space="0" w:color="auto"/>
        <w:bottom w:val="none" w:sz="0" w:space="0" w:color="auto"/>
        <w:right w:val="none" w:sz="0" w:space="0" w:color="auto"/>
      </w:divBdr>
      <w:divsChild>
        <w:div w:id="1511024804">
          <w:marLeft w:val="0"/>
          <w:marRight w:val="0"/>
          <w:marTop w:val="0"/>
          <w:marBottom w:val="0"/>
          <w:divBdr>
            <w:top w:val="none" w:sz="0" w:space="0" w:color="auto"/>
            <w:left w:val="none" w:sz="0" w:space="0" w:color="auto"/>
            <w:bottom w:val="none" w:sz="0" w:space="0" w:color="auto"/>
            <w:right w:val="none" w:sz="0" w:space="0" w:color="auto"/>
          </w:divBdr>
        </w:div>
      </w:divsChild>
    </w:div>
    <w:div w:id="342125966">
      <w:marLeft w:val="0"/>
      <w:marRight w:val="0"/>
      <w:marTop w:val="0"/>
      <w:marBottom w:val="0"/>
      <w:divBdr>
        <w:top w:val="none" w:sz="0" w:space="0" w:color="auto"/>
        <w:left w:val="none" w:sz="0" w:space="0" w:color="auto"/>
        <w:bottom w:val="none" w:sz="0" w:space="0" w:color="auto"/>
        <w:right w:val="none" w:sz="0" w:space="0" w:color="auto"/>
      </w:divBdr>
      <w:divsChild>
        <w:div w:id="1687093445">
          <w:marLeft w:val="0"/>
          <w:marRight w:val="0"/>
          <w:marTop w:val="0"/>
          <w:marBottom w:val="0"/>
          <w:divBdr>
            <w:top w:val="none" w:sz="0" w:space="0" w:color="auto"/>
            <w:left w:val="none" w:sz="0" w:space="0" w:color="auto"/>
            <w:bottom w:val="none" w:sz="0" w:space="0" w:color="auto"/>
            <w:right w:val="none" w:sz="0" w:space="0" w:color="auto"/>
          </w:divBdr>
        </w:div>
      </w:divsChild>
    </w:div>
    <w:div w:id="342556883">
      <w:marLeft w:val="0"/>
      <w:marRight w:val="0"/>
      <w:marTop w:val="0"/>
      <w:marBottom w:val="0"/>
      <w:divBdr>
        <w:top w:val="none" w:sz="0" w:space="0" w:color="auto"/>
        <w:left w:val="none" w:sz="0" w:space="0" w:color="auto"/>
        <w:bottom w:val="none" w:sz="0" w:space="0" w:color="auto"/>
        <w:right w:val="none" w:sz="0" w:space="0" w:color="auto"/>
      </w:divBdr>
      <w:divsChild>
        <w:div w:id="126749454">
          <w:marLeft w:val="0"/>
          <w:marRight w:val="0"/>
          <w:marTop w:val="0"/>
          <w:marBottom w:val="0"/>
          <w:divBdr>
            <w:top w:val="none" w:sz="0" w:space="0" w:color="auto"/>
            <w:left w:val="none" w:sz="0" w:space="0" w:color="auto"/>
            <w:bottom w:val="none" w:sz="0" w:space="0" w:color="auto"/>
            <w:right w:val="none" w:sz="0" w:space="0" w:color="auto"/>
          </w:divBdr>
        </w:div>
      </w:divsChild>
    </w:div>
    <w:div w:id="342822732">
      <w:marLeft w:val="0"/>
      <w:marRight w:val="0"/>
      <w:marTop w:val="0"/>
      <w:marBottom w:val="0"/>
      <w:divBdr>
        <w:top w:val="none" w:sz="0" w:space="0" w:color="auto"/>
        <w:left w:val="none" w:sz="0" w:space="0" w:color="auto"/>
        <w:bottom w:val="none" w:sz="0" w:space="0" w:color="auto"/>
        <w:right w:val="none" w:sz="0" w:space="0" w:color="auto"/>
      </w:divBdr>
      <w:divsChild>
        <w:div w:id="2120641981">
          <w:marLeft w:val="0"/>
          <w:marRight w:val="0"/>
          <w:marTop w:val="0"/>
          <w:marBottom w:val="0"/>
          <w:divBdr>
            <w:top w:val="none" w:sz="0" w:space="0" w:color="auto"/>
            <w:left w:val="none" w:sz="0" w:space="0" w:color="auto"/>
            <w:bottom w:val="none" w:sz="0" w:space="0" w:color="auto"/>
            <w:right w:val="none" w:sz="0" w:space="0" w:color="auto"/>
          </w:divBdr>
        </w:div>
      </w:divsChild>
    </w:div>
    <w:div w:id="343216591">
      <w:marLeft w:val="0"/>
      <w:marRight w:val="0"/>
      <w:marTop w:val="0"/>
      <w:marBottom w:val="0"/>
      <w:divBdr>
        <w:top w:val="none" w:sz="0" w:space="0" w:color="auto"/>
        <w:left w:val="none" w:sz="0" w:space="0" w:color="auto"/>
        <w:bottom w:val="none" w:sz="0" w:space="0" w:color="auto"/>
        <w:right w:val="none" w:sz="0" w:space="0" w:color="auto"/>
      </w:divBdr>
      <w:divsChild>
        <w:div w:id="2081636327">
          <w:marLeft w:val="0"/>
          <w:marRight w:val="0"/>
          <w:marTop w:val="0"/>
          <w:marBottom w:val="0"/>
          <w:divBdr>
            <w:top w:val="none" w:sz="0" w:space="0" w:color="auto"/>
            <w:left w:val="none" w:sz="0" w:space="0" w:color="auto"/>
            <w:bottom w:val="none" w:sz="0" w:space="0" w:color="auto"/>
            <w:right w:val="none" w:sz="0" w:space="0" w:color="auto"/>
          </w:divBdr>
        </w:div>
      </w:divsChild>
    </w:div>
    <w:div w:id="344675645">
      <w:marLeft w:val="0"/>
      <w:marRight w:val="0"/>
      <w:marTop w:val="0"/>
      <w:marBottom w:val="0"/>
      <w:divBdr>
        <w:top w:val="none" w:sz="0" w:space="0" w:color="auto"/>
        <w:left w:val="none" w:sz="0" w:space="0" w:color="auto"/>
        <w:bottom w:val="none" w:sz="0" w:space="0" w:color="auto"/>
        <w:right w:val="none" w:sz="0" w:space="0" w:color="auto"/>
      </w:divBdr>
      <w:divsChild>
        <w:div w:id="1429423496">
          <w:marLeft w:val="0"/>
          <w:marRight w:val="0"/>
          <w:marTop w:val="0"/>
          <w:marBottom w:val="0"/>
          <w:divBdr>
            <w:top w:val="none" w:sz="0" w:space="0" w:color="auto"/>
            <w:left w:val="none" w:sz="0" w:space="0" w:color="auto"/>
            <w:bottom w:val="none" w:sz="0" w:space="0" w:color="auto"/>
            <w:right w:val="none" w:sz="0" w:space="0" w:color="auto"/>
          </w:divBdr>
        </w:div>
      </w:divsChild>
    </w:div>
    <w:div w:id="344871536">
      <w:marLeft w:val="0"/>
      <w:marRight w:val="0"/>
      <w:marTop w:val="0"/>
      <w:marBottom w:val="0"/>
      <w:divBdr>
        <w:top w:val="none" w:sz="0" w:space="0" w:color="auto"/>
        <w:left w:val="none" w:sz="0" w:space="0" w:color="auto"/>
        <w:bottom w:val="none" w:sz="0" w:space="0" w:color="auto"/>
        <w:right w:val="none" w:sz="0" w:space="0" w:color="auto"/>
      </w:divBdr>
      <w:divsChild>
        <w:div w:id="127087517">
          <w:marLeft w:val="0"/>
          <w:marRight w:val="0"/>
          <w:marTop w:val="0"/>
          <w:marBottom w:val="0"/>
          <w:divBdr>
            <w:top w:val="none" w:sz="0" w:space="0" w:color="auto"/>
            <w:left w:val="none" w:sz="0" w:space="0" w:color="auto"/>
            <w:bottom w:val="none" w:sz="0" w:space="0" w:color="auto"/>
            <w:right w:val="none" w:sz="0" w:space="0" w:color="auto"/>
          </w:divBdr>
        </w:div>
      </w:divsChild>
    </w:div>
    <w:div w:id="345331896">
      <w:marLeft w:val="0"/>
      <w:marRight w:val="0"/>
      <w:marTop w:val="0"/>
      <w:marBottom w:val="0"/>
      <w:divBdr>
        <w:top w:val="none" w:sz="0" w:space="0" w:color="auto"/>
        <w:left w:val="none" w:sz="0" w:space="0" w:color="auto"/>
        <w:bottom w:val="none" w:sz="0" w:space="0" w:color="auto"/>
        <w:right w:val="none" w:sz="0" w:space="0" w:color="auto"/>
      </w:divBdr>
      <w:divsChild>
        <w:div w:id="193078999">
          <w:marLeft w:val="0"/>
          <w:marRight w:val="0"/>
          <w:marTop w:val="0"/>
          <w:marBottom w:val="0"/>
          <w:divBdr>
            <w:top w:val="none" w:sz="0" w:space="0" w:color="auto"/>
            <w:left w:val="none" w:sz="0" w:space="0" w:color="auto"/>
            <w:bottom w:val="none" w:sz="0" w:space="0" w:color="auto"/>
            <w:right w:val="none" w:sz="0" w:space="0" w:color="auto"/>
          </w:divBdr>
        </w:div>
      </w:divsChild>
    </w:div>
    <w:div w:id="345718603">
      <w:marLeft w:val="0"/>
      <w:marRight w:val="0"/>
      <w:marTop w:val="0"/>
      <w:marBottom w:val="0"/>
      <w:divBdr>
        <w:top w:val="none" w:sz="0" w:space="0" w:color="auto"/>
        <w:left w:val="none" w:sz="0" w:space="0" w:color="auto"/>
        <w:bottom w:val="none" w:sz="0" w:space="0" w:color="auto"/>
        <w:right w:val="none" w:sz="0" w:space="0" w:color="auto"/>
      </w:divBdr>
      <w:divsChild>
        <w:div w:id="24524881">
          <w:marLeft w:val="0"/>
          <w:marRight w:val="0"/>
          <w:marTop w:val="0"/>
          <w:marBottom w:val="0"/>
          <w:divBdr>
            <w:top w:val="none" w:sz="0" w:space="0" w:color="auto"/>
            <w:left w:val="none" w:sz="0" w:space="0" w:color="auto"/>
            <w:bottom w:val="none" w:sz="0" w:space="0" w:color="auto"/>
            <w:right w:val="none" w:sz="0" w:space="0" w:color="auto"/>
          </w:divBdr>
        </w:div>
      </w:divsChild>
    </w:div>
    <w:div w:id="346102308">
      <w:marLeft w:val="0"/>
      <w:marRight w:val="0"/>
      <w:marTop w:val="0"/>
      <w:marBottom w:val="0"/>
      <w:divBdr>
        <w:top w:val="none" w:sz="0" w:space="0" w:color="auto"/>
        <w:left w:val="none" w:sz="0" w:space="0" w:color="auto"/>
        <w:bottom w:val="none" w:sz="0" w:space="0" w:color="auto"/>
        <w:right w:val="none" w:sz="0" w:space="0" w:color="auto"/>
      </w:divBdr>
      <w:divsChild>
        <w:div w:id="45109217">
          <w:marLeft w:val="0"/>
          <w:marRight w:val="0"/>
          <w:marTop w:val="0"/>
          <w:marBottom w:val="0"/>
          <w:divBdr>
            <w:top w:val="none" w:sz="0" w:space="0" w:color="auto"/>
            <w:left w:val="none" w:sz="0" w:space="0" w:color="auto"/>
            <w:bottom w:val="none" w:sz="0" w:space="0" w:color="auto"/>
            <w:right w:val="none" w:sz="0" w:space="0" w:color="auto"/>
          </w:divBdr>
        </w:div>
      </w:divsChild>
    </w:div>
    <w:div w:id="346252669">
      <w:marLeft w:val="0"/>
      <w:marRight w:val="0"/>
      <w:marTop w:val="0"/>
      <w:marBottom w:val="0"/>
      <w:divBdr>
        <w:top w:val="none" w:sz="0" w:space="0" w:color="auto"/>
        <w:left w:val="none" w:sz="0" w:space="0" w:color="auto"/>
        <w:bottom w:val="none" w:sz="0" w:space="0" w:color="auto"/>
        <w:right w:val="none" w:sz="0" w:space="0" w:color="auto"/>
      </w:divBdr>
      <w:divsChild>
        <w:div w:id="672342799">
          <w:marLeft w:val="0"/>
          <w:marRight w:val="0"/>
          <w:marTop w:val="0"/>
          <w:marBottom w:val="0"/>
          <w:divBdr>
            <w:top w:val="none" w:sz="0" w:space="0" w:color="auto"/>
            <w:left w:val="none" w:sz="0" w:space="0" w:color="auto"/>
            <w:bottom w:val="none" w:sz="0" w:space="0" w:color="auto"/>
            <w:right w:val="none" w:sz="0" w:space="0" w:color="auto"/>
          </w:divBdr>
        </w:div>
      </w:divsChild>
    </w:div>
    <w:div w:id="346442859">
      <w:marLeft w:val="0"/>
      <w:marRight w:val="0"/>
      <w:marTop w:val="0"/>
      <w:marBottom w:val="0"/>
      <w:divBdr>
        <w:top w:val="none" w:sz="0" w:space="0" w:color="auto"/>
        <w:left w:val="none" w:sz="0" w:space="0" w:color="auto"/>
        <w:bottom w:val="none" w:sz="0" w:space="0" w:color="auto"/>
        <w:right w:val="none" w:sz="0" w:space="0" w:color="auto"/>
      </w:divBdr>
      <w:divsChild>
        <w:div w:id="1051148249">
          <w:marLeft w:val="0"/>
          <w:marRight w:val="0"/>
          <w:marTop w:val="0"/>
          <w:marBottom w:val="0"/>
          <w:divBdr>
            <w:top w:val="none" w:sz="0" w:space="0" w:color="auto"/>
            <w:left w:val="none" w:sz="0" w:space="0" w:color="auto"/>
            <w:bottom w:val="none" w:sz="0" w:space="0" w:color="auto"/>
            <w:right w:val="none" w:sz="0" w:space="0" w:color="auto"/>
          </w:divBdr>
        </w:div>
      </w:divsChild>
    </w:div>
    <w:div w:id="346449308">
      <w:bodyDiv w:val="1"/>
      <w:marLeft w:val="0"/>
      <w:marRight w:val="0"/>
      <w:marTop w:val="0"/>
      <w:marBottom w:val="0"/>
      <w:divBdr>
        <w:top w:val="none" w:sz="0" w:space="0" w:color="auto"/>
        <w:left w:val="none" w:sz="0" w:space="0" w:color="auto"/>
        <w:bottom w:val="none" w:sz="0" w:space="0" w:color="auto"/>
        <w:right w:val="none" w:sz="0" w:space="0" w:color="auto"/>
      </w:divBdr>
    </w:div>
    <w:div w:id="348142065">
      <w:marLeft w:val="0"/>
      <w:marRight w:val="0"/>
      <w:marTop w:val="0"/>
      <w:marBottom w:val="0"/>
      <w:divBdr>
        <w:top w:val="none" w:sz="0" w:space="0" w:color="auto"/>
        <w:left w:val="none" w:sz="0" w:space="0" w:color="auto"/>
        <w:bottom w:val="none" w:sz="0" w:space="0" w:color="auto"/>
        <w:right w:val="none" w:sz="0" w:space="0" w:color="auto"/>
      </w:divBdr>
      <w:divsChild>
        <w:div w:id="489520207">
          <w:marLeft w:val="0"/>
          <w:marRight w:val="0"/>
          <w:marTop w:val="0"/>
          <w:marBottom w:val="0"/>
          <w:divBdr>
            <w:top w:val="none" w:sz="0" w:space="0" w:color="auto"/>
            <w:left w:val="none" w:sz="0" w:space="0" w:color="auto"/>
            <w:bottom w:val="none" w:sz="0" w:space="0" w:color="auto"/>
            <w:right w:val="none" w:sz="0" w:space="0" w:color="auto"/>
          </w:divBdr>
        </w:div>
      </w:divsChild>
    </w:div>
    <w:div w:id="348525198">
      <w:bodyDiv w:val="1"/>
      <w:marLeft w:val="0"/>
      <w:marRight w:val="0"/>
      <w:marTop w:val="0"/>
      <w:marBottom w:val="0"/>
      <w:divBdr>
        <w:top w:val="none" w:sz="0" w:space="0" w:color="auto"/>
        <w:left w:val="none" w:sz="0" w:space="0" w:color="auto"/>
        <w:bottom w:val="none" w:sz="0" w:space="0" w:color="auto"/>
        <w:right w:val="none" w:sz="0" w:space="0" w:color="auto"/>
      </w:divBdr>
    </w:div>
    <w:div w:id="348877445">
      <w:marLeft w:val="0"/>
      <w:marRight w:val="0"/>
      <w:marTop w:val="0"/>
      <w:marBottom w:val="0"/>
      <w:divBdr>
        <w:top w:val="none" w:sz="0" w:space="0" w:color="auto"/>
        <w:left w:val="none" w:sz="0" w:space="0" w:color="auto"/>
        <w:bottom w:val="none" w:sz="0" w:space="0" w:color="auto"/>
        <w:right w:val="none" w:sz="0" w:space="0" w:color="auto"/>
      </w:divBdr>
      <w:divsChild>
        <w:div w:id="1803108414">
          <w:marLeft w:val="0"/>
          <w:marRight w:val="0"/>
          <w:marTop w:val="0"/>
          <w:marBottom w:val="0"/>
          <w:divBdr>
            <w:top w:val="none" w:sz="0" w:space="0" w:color="auto"/>
            <w:left w:val="none" w:sz="0" w:space="0" w:color="auto"/>
            <w:bottom w:val="none" w:sz="0" w:space="0" w:color="auto"/>
            <w:right w:val="none" w:sz="0" w:space="0" w:color="auto"/>
          </w:divBdr>
        </w:div>
      </w:divsChild>
    </w:div>
    <w:div w:id="349257320">
      <w:marLeft w:val="0"/>
      <w:marRight w:val="0"/>
      <w:marTop w:val="0"/>
      <w:marBottom w:val="0"/>
      <w:divBdr>
        <w:top w:val="none" w:sz="0" w:space="0" w:color="auto"/>
        <w:left w:val="none" w:sz="0" w:space="0" w:color="auto"/>
        <w:bottom w:val="none" w:sz="0" w:space="0" w:color="auto"/>
        <w:right w:val="none" w:sz="0" w:space="0" w:color="auto"/>
      </w:divBdr>
      <w:divsChild>
        <w:div w:id="1630236523">
          <w:marLeft w:val="0"/>
          <w:marRight w:val="0"/>
          <w:marTop w:val="0"/>
          <w:marBottom w:val="0"/>
          <w:divBdr>
            <w:top w:val="none" w:sz="0" w:space="0" w:color="auto"/>
            <w:left w:val="none" w:sz="0" w:space="0" w:color="auto"/>
            <w:bottom w:val="none" w:sz="0" w:space="0" w:color="auto"/>
            <w:right w:val="none" w:sz="0" w:space="0" w:color="auto"/>
          </w:divBdr>
        </w:div>
      </w:divsChild>
    </w:div>
    <w:div w:id="349528048">
      <w:marLeft w:val="0"/>
      <w:marRight w:val="0"/>
      <w:marTop w:val="0"/>
      <w:marBottom w:val="0"/>
      <w:divBdr>
        <w:top w:val="none" w:sz="0" w:space="0" w:color="auto"/>
        <w:left w:val="none" w:sz="0" w:space="0" w:color="auto"/>
        <w:bottom w:val="none" w:sz="0" w:space="0" w:color="auto"/>
        <w:right w:val="none" w:sz="0" w:space="0" w:color="auto"/>
      </w:divBdr>
      <w:divsChild>
        <w:div w:id="1782725403">
          <w:marLeft w:val="0"/>
          <w:marRight w:val="0"/>
          <w:marTop w:val="0"/>
          <w:marBottom w:val="0"/>
          <w:divBdr>
            <w:top w:val="none" w:sz="0" w:space="0" w:color="auto"/>
            <w:left w:val="none" w:sz="0" w:space="0" w:color="auto"/>
            <w:bottom w:val="none" w:sz="0" w:space="0" w:color="auto"/>
            <w:right w:val="none" w:sz="0" w:space="0" w:color="auto"/>
          </w:divBdr>
        </w:div>
      </w:divsChild>
    </w:div>
    <w:div w:id="349645972">
      <w:marLeft w:val="0"/>
      <w:marRight w:val="0"/>
      <w:marTop w:val="0"/>
      <w:marBottom w:val="0"/>
      <w:divBdr>
        <w:top w:val="none" w:sz="0" w:space="0" w:color="auto"/>
        <w:left w:val="none" w:sz="0" w:space="0" w:color="auto"/>
        <w:bottom w:val="none" w:sz="0" w:space="0" w:color="auto"/>
        <w:right w:val="none" w:sz="0" w:space="0" w:color="auto"/>
      </w:divBdr>
      <w:divsChild>
        <w:div w:id="1832326289">
          <w:marLeft w:val="0"/>
          <w:marRight w:val="0"/>
          <w:marTop w:val="0"/>
          <w:marBottom w:val="0"/>
          <w:divBdr>
            <w:top w:val="none" w:sz="0" w:space="0" w:color="auto"/>
            <w:left w:val="none" w:sz="0" w:space="0" w:color="auto"/>
            <w:bottom w:val="none" w:sz="0" w:space="0" w:color="auto"/>
            <w:right w:val="none" w:sz="0" w:space="0" w:color="auto"/>
          </w:divBdr>
        </w:div>
      </w:divsChild>
    </w:div>
    <w:div w:id="349651499">
      <w:bodyDiv w:val="1"/>
      <w:marLeft w:val="0"/>
      <w:marRight w:val="0"/>
      <w:marTop w:val="0"/>
      <w:marBottom w:val="0"/>
      <w:divBdr>
        <w:top w:val="none" w:sz="0" w:space="0" w:color="auto"/>
        <w:left w:val="none" w:sz="0" w:space="0" w:color="auto"/>
        <w:bottom w:val="none" w:sz="0" w:space="0" w:color="auto"/>
        <w:right w:val="none" w:sz="0" w:space="0" w:color="auto"/>
      </w:divBdr>
    </w:div>
    <w:div w:id="351345101">
      <w:marLeft w:val="0"/>
      <w:marRight w:val="0"/>
      <w:marTop w:val="0"/>
      <w:marBottom w:val="0"/>
      <w:divBdr>
        <w:top w:val="none" w:sz="0" w:space="0" w:color="auto"/>
        <w:left w:val="none" w:sz="0" w:space="0" w:color="auto"/>
        <w:bottom w:val="none" w:sz="0" w:space="0" w:color="auto"/>
        <w:right w:val="none" w:sz="0" w:space="0" w:color="auto"/>
      </w:divBdr>
      <w:divsChild>
        <w:div w:id="919677435">
          <w:marLeft w:val="0"/>
          <w:marRight w:val="0"/>
          <w:marTop w:val="0"/>
          <w:marBottom w:val="0"/>
          <w:divBdr>
            <w:top w:val="none" w:sz="0" w:space="0" w:color="auto"/>
            <w:left w:val="none" w:sz="0" w:space="0" w:color="auto"/>
            <w:bottom w:val="none" w:sz="0" w:space="0" w:color="auto"/>
            <w:right w:val="none" w:sz="0" w:space="0" w:color="auto"/>
          </w:divBdr>
        </w:div>
      </w:divsChild>
    </w:div>
    <w:div w:id="351614187">
      <w:marLeft w:val="0"/>
      <w:marRight w:val="0"/>
      <w:marTop w:val="0"/>
      <w:marBottom w:val="0"/>
      <w:divBdr>
        <w:top w:val="none" w:sz="0" w:space="0" w:color="auto"/>
        <w:left w:val="none" w:sz="0" w:space="0" w:color="auto"/>
        <w:bottom w:val="none" w:sz="0" w:space="0" w:color="auto"/>
        <w:right w:val="none" w:sz="0" w:space="0" w:color="auto"/>
      </w:divBdr>
      <w:divsChild>
        <w:div w:id="1515145128">
          <w:marLeft w:val="0"/>
          <w:marRight w:val="0"/>
          <w:marTop w:val="0"/>
          <w:marBottom w:val="0"/>
          <w:divBdr>
            <w:top w:val="none" w:sz="0" w:space="0" w:color="auto"/>
            <w:left w:val="none" w:sz="0" w:space="0" w:color="auto"/>
            <w:bottom w:val="none" w:sz="0" w:space="0" w:color="auto"/>
            <w:right w:val="none" w:sz="0" w:space="0" w:color="auto"/>
          </w:divBdr>
        </w:div>
      </w:divsChild>
    </w:div>
    <w:div w:id="351883639">
      <w:marLeft w:val="0"/>
      <w:marRight w:val="0"/>
      <w:marTop w:val="0"/>
      <w:marBottom w:val="0"/>
      <w:divBdr>
        <w:top w:val="none" w:sz="0" w:space="0" w:color="auto"/>
        <w:left w:val="none" w:sz="0" w:space="0" w:color="auto"/>
        <w:bottom w:val="none" w:sz="0" w:space="0" w:color="auto"/>
        <w:right w:val="none" w:sz="0" w:space="0" w:color="auto"/>
      </w:divBdr>
      <w:divsChild>
        <w:div w:id="1329017283">
          <w:marLeft w:val="0"/>
          <w:marRight w:val="0"/>
          <w:marTop w:val="0"/>
          <w:marBottom w:val="0"/>
          <w:divBdr>
            <w:top w:val="none" w:sz="0" w:space="0" w:color="auto"/>
            <w:left w:val="none" w:sz="0" w:space="0" w:color="auto"/>
            <w:bottom w:val="none" w:sz="0" w:space="0" w:color="auto"/>
            <w:right w:val="none" w:sz="0" w:space="0" w:color="auto"/>
          </w:divBdr>
        </w:div>
      </w:divsChild>
    </w:div>
    <w:div w:id="352193546">
      <w:marLeft w:val="0"/>
      <w:marRight w:val="0"/>
      <w:marTop w:val="0"/>
      <w:marBottom w:val="0"/>
      <w:divBdr>
        <w:top w:val="none" w:sz="0" w:space="0" w:color="auto"/>
        <w:left w:val="none" w:sz="0" w:space="0" w:color="auto"/>
        <w:bottom w:val="none" w:sz="0" w:space="0" w:color="auto"/>
        <w:right w:val="none" w:sz="0" w:space="0" w:color="auto"/>
      </w:divBdr>
      <w:divsChild>
        <w:div w:id="493423033">
          <w:marLeft w:val="0"/>
          <w:marRight w:val="0"/>
          <w:marTop w:val="0"/>
          <w:marBottom w:val="0"/>
          <w:divBdr>
            <w:top w:val="none" w:sz="0" w:space="0" w:color="auto"/>
            <w:left w:val="none" w:sz="0" w:space="0" w:color="auto"/>
            <w:bottom w:val="none" w:sz="0" w:space="0" w:color="auto"/>
            <w:right w:val="none" w:sz="0" w:space="0" w:color="auto"/>
          </w:divBdr>
        </w:div>
      </w:divsChild>
    </w:div>
    <w:div w:id="352801503">
      <w:bodyDiv w:val="1"/>
      <w:marLeft w:val="0"/>
      <w:marRight w:val="0"/>
      <w:marTop w:val="0"/>
      <w:marBottom w:val="0"/>
      <w:divBdr>
        <w:top w:val="none" w:sz="0" w:space="0" w:color="auto"/>
        <w:left w:val="none" w:sz="0" w:space="0" w:color="auto"/>
        <w:bottom w:val="none" w:sz="0" w:space="0" w:color="auto"/>
        <w:right w:val="none" w:sz="0" w:space="0" w:color="auto"/>
      </w:divBdr>
    </w:div>
    <w:div w:id="353074497">
      <w:marLeft w:val="0"/>
      <w:marRight w:val="0"/>
      <w:marTop w:val="0"/>
      <w:marBottom w:val="0"/>
      <w:divBdr>
        <w:top w:val="none" w:sz="0" w:space="0" w:color="auto"/>
        <w:left w:val="none" w:sz="0" w:space="0" w:color="auto"/>
        <w:bottom w:val="none" w:sz="0" w:space="0" w:color="auto"/>
        <w:right w:val="none" w:sz="0" w:space="0" w:color="auto"/>
      </w:divBdr>
      <w:divsChild>
        <w:div w:id="643773681">
          <w:marLeft w:val="0"/>
          <w:marRight w:val="0"/>
          <w:marTop w:val="0"/>
          <w:marBottom w:val="0"/>
          <w:divBdr>
            <w:top w:val="none" w:sz="0" w:space="0" w:color="auto"/>
            <w:left w:val="none" w:sz="0" w:space="0" w:color="auto"/>
            <w:bottom w:val="none" w:sz="0" w:space="0" w:color="auto"/>
            <w:right w:val="none" w:sz="0" w:space="0" w:color="auto"/>
          </w:divBdr>
        </w:div>
      </w:divsChild>
    </w:div>
    <w:div w:id="353385180">
      <w:bodyDiv w:val="1"/>
      <w:marLeft w:val="0"/>
      <w:marRight w:val="0"/>
      <w:marTop w:val="0"/>
      <w:marBottom w:val="0"/>
      <w:divBdr>
        <w:top w:val="none" w:sz="0" w:space="0" w:color="auto"/>
        <w:left w:val="none" w:sz="0" w:space="0" w:color="auto"/>
        <w:bottom w:val="none" w:sz="0" w:space="0" w:color="auto"/>
        <w:right w:val="none" w:sz="0" w:space="0" w:color="auto"/>
      </w:divBdr>
    </w:div>
    <w:div w:id="354044868">
      <w:marLeft w:val="0"/>
      <w:marRight w:val="0"/>
      <w:marTop w:val="0"/>
      <w:marBottom w:val="0"/>
      <w:divBdr>
        <w:top w:val="none" w:sz="0" w:space="0" w:color="auto"/>
        <w:left w:val="none" w:sz="0" w:space="0" w:color="auto"/>
        <w:bottom w:val="none" w:sz="0" w:space="0" w:color="auto"/>
        <w:right w:val="none" w:sz="0" w:space="0" w:color="auto"/>
      </w:divBdr>
      <w:divsChild>
        <w:div w:id="483283857">
          <w:marLeft w:val="0"/>
          <w:marRight w:val="0"/>
          <w:marTop w:val="0"/>
          <w:marBottom w:val="0"/>
          <w:divBdr>
            <w:top w:val="none" w:sz="0" w:space="0" w:color="auto"/>
            <w:left w:val="none" w:sz="0" w:space="0" w:color="auto"/>
            <w:bottom w:val="none" w:sz="0" w:space="0" w:color="auto"/>
            <w:right w:val="none" w:sz="0" w:space="0" w:color="auto"/>
          </w:divBdr>
        </w:div>
      </w:divsChild>
    </w:div>
    <w:div w:id="357050662">
      <w:marLeft w:val="0"/>
      <w:marRight w:val="0"/>
      <w:marTop w:val="0"/>
      <w:marBottom w:val="0"/>
      <w:divBdr>
        <w:top w:val="none" w:sz="0" w:space="0" w:color="auto"/>
        <w:left w:val="none" w:sz="0" w:space="0" w:color="auto"/>
        <w:bottom w:val="none" w:sz="0" w:space="0" w:color="auto"/>
        <w:right w:val="none" w:sz="0" w:space="0" w:color="auto"/>
      </w:divBdr>
      <w:divsChild>
        <w:div w:id="45685575">
          <w:marLeft w:val="0"/>
          <w:marRight w:val="0"/>
          <w:marTop w:val="0"/>
          <w:marBottom w:val="0"/>
          <w:divBdr>
            <w:top w:val="none" w:sz="0" w:space="0" w:color="auto"/>
            <w:left w:val="none" w:sz="0" w:space="0" w:color="auto"/>
            <w:bottom w:val="none" w:sz="0" w:space="0" w:color="auto"/>
            <w:right w:val="none" w:sz="0" w:space="0" w:color="auto"/>
          </w:divBdr>
        </w:div>
      </w:divsChild>
    </w:div>
    <w:div w:id="358166410">
      <w:marLeft w:val="0"/>
      <w:marRight w:val="0"/>
      <w:marTop w:val="0"/>
      <w:marBottom w:val="0"/>
      <w:divBdr>
        <w:top w:val="none" w:sz="0" w:space="0" w:color="auto"/>
        <w:left w:val="none" w:sz="0" w:space="0" w:color="auto"/>
        <w:bottom w:val="none" w:sz="0" w:space="0" w:color="auto"/>
        <w:right w:val="none" w:sz="0" w:space="0" w:color="auto"/>
      </w:divBdr>
      <w:divsChild>
        <w:div w:id="1512336075">
          <w:marLeft w:val="0"/>
          <w:marRight w:val="0"/>
          <w:marTop w:val="0"/>
          <w:marBottom w:val="0"/>
          <w:divBdr>
            <w:top w:val="none" w:sz="0" w:space="0" w:color="auto"/>
            <w:left w:val="none" w:sz="0" w:space="0" w:color="auto"/>
            <w:bottom w:val="none" w:sz="0" w:space="0" w:color="auto"/>
            <w:right w:val="none" w:sz="0" w:space="0" w:color="auto"/>
          </w:divBdr>
        </w:div>
      </w:divsChild>
    </w:div>
    <w:div w:id="359938920">
      <w:marLeft w:val="0"/>
      <w:marRight w:val="0"/>
      <w:marTop w:val="0"/>
      <w:marBottom w:val="0"/>
      <w:divBdr>
        <w:top w:val="none" w:sz="0" w:space="0" w:color="auto"/>
        <w:left w:val="none" w:sz="0" w:space="0" w:color="auto"/>
        <w:bottom w:val="none" w:sz="0" w:space="0" w:color="auto"/>
        <w:right w:val="none" w:sz="0" w:space="0" w:color="auto"/>
      </w:divBdr>
      <w:divsChild>
        <w:div w:id="924191865">
          <w:marLeft w:val="0"/>
          <w:marRight w:val="0"/>
          <w:marTop w:val="0"/>
          <w:marBottom w:val="0"/>
          <w:divBdr>
            <w:top w:val="none" w:sz="0" w:space="0" w:color="auto"/>
            <w:left w:val="none" w:sz="0" w:space="0" w:color="auto"/>
            <w:bottom w:val="none" w:sz="0" w:space="0" w:color="auto"/>
            <w:right w:val="none" w:sz="0" w:space="0" w:color="auto"/>
          </w:divBdr>
        </w:div>
      </w:divsChild>
    </w:div>
    <w:div w:id="361831038">
      <w:bodyDiv w:val="1"/>
      <w:marLeft w:val="0"/>
      <w:marRight w:val="0"/>
      <w:marTop w:val="0"/>
      <w:marBottom w:val="0"/>
      <w:divBdr>
        <w:top w:val="none" w:sz="0" w:space="0" w:color="auto"/>
        <w:left w:val="none" w:sz="0" w:space="0" w:color="auto"/>
        <w:bottom w:val="none" w:sz="0" w:space="0" w:color="auto"/>
        <w:right w:val="none" w:sz="0" w:space="0" w:color="auto"/>
      </w:divBdr>
    </w:div>
    <w:div w:id="362361520">
      <w:marLeft w:val="0"/>
      <w:marRight w:val="0"/>
      <w:marTop w:val="0"/>
      <w:marBottom w:val="0"/>
      <w:divBdr>
        <w:top w:val="none" w:sz="0" w:space="0" w:color="auto"/>
        <w:left w:val="none" w:sz="0" w:space="0" w:color="auto"/>
        <w:bottom w:val="none" w:sz="0" w:space="0" w:color="auto"/>
        <w:right w:val="none" w:sz="0" w:space="0" w:color="auto"/>
      </w:divBdr>
      <w:divsChild>
        <w:div w:id="140773857">
          <w:marLeft w:val="0"/>
          <w:marRight w:val="0"/>
          <w:marTop w:val="0"/>
          <w:marBottom w:val="0"/>
          <w:divBdr>
            <w:top w:val="none" w:sz="0" w:space="0" w:color="auto"/>
            <w:left w:val="none" w:sz="0" w:space="0" w:color="auto"/>
            <w:bottom w:val="none" w:sz="0" w:space="0" w:color="auto"/>
            <w:right w:val="none" w:sz="0" w:space="0" w:color="auto"/>
          </w:divBdr>
        </w:div>
      </w:divsChild>
    </w:div>
    <w:div w:id="362442824">
      <w:marLeft w:val="0"/>
      <w:marRight w:val="0"/>
      <w:marTop w:val="0"/>
      <w:marBottom w:val="0"/>
      <w:divBdr>
        <w:top w:val="none" w:sz="0" w:space="0" w:color="auto"/>
        <w:left w:val="none" w:sz="0" w:space="0" w:color="auto"/>
        <w:bottom w:val="none" w:sz="0" w:space="0" w:color="auto"/>
        <w:right w:val="none" w:sz="0" w:space="0" w:color="auto"/>
      </w:divBdr>
      <w:divsChild>
        <w:div w:id="587272117">
          <w:marLeft w:val="0"/>
          <w:marRight w:val="0"/>
          <w:marTop w:val="0"/>
          <w:marBottom w:val="0"/>
          <w:divBdr>
            <w:top w:val="none" w:sz="0" w:space="0" w:color="auto"/>
            <w:left w:val="none" w:sz="0" w:space="0" w:color="auto"/>
            <w:bottom w:val="none" w:sz="0" w:space="0" w:color="auto"/>
            <w:right w:val="none" w:sz="0" w:space="0" w:color="auto"/>
          </w:divBdr>
        </w:div>
      </w:divsChild>
    </w:div>
    <w:div w:id="364061619">
      <w:marLeft w:val="0"/>
      <w:marRight w:val="0"/>
      <w:marTop w:val="0"/>
      <w:marBottom w:val="0"/>
      <w:divBdr>
        <w:top w:val="none" w:sz="0" w:space="0" w:color="auto"/>
        <w:left w:val="none" w:sz="0" w:space="0" w:color="auto"/>
        <w:bottom w:val="none" w:sz="0" w:space="0" w:color="auto"/>
        <w:right w:val="none" w:sz="0" w:space="0" w:color="auto"/>
      </w:divBdr>
      <w:divsChild>
        <w:div w:id="25831174">
          <w:marLeft w:val="0"/>
          <w:marRight w:val="0"/>
          <w:marTop w:val="0"/>
          <w:marBottom w:val="0"/>
          <w:divBdr>
            <w:top w:val="none" w:sz="0" w:space="0" w:color="auto"/>
            <w:left w:val="none" w:sz="0" w:space="0" w:color="auto"/>
            <w:bottom w:val="none" w:sz="0" w:space="0" w:color="auto"/>
            <w:right w:val="none" w:sz="0" w:space="0" w:color="auto"/>
          </w:divBdr>
        </w:div>
      </w:divsChild>
    </w:div>
    <w:div w:id="367030347">
      <w:marLeft w:val="0"/>
      <w:marRight w:val="0"/>
      <w:marTop w:val="0"/>
      <w:marBottom w:val="0"/>
      <w:divBdr>
        <w:top w:val="none" w:sz="0" w:space="0" w:color="auto"/>
        <w:left w:val="none" w:sz="0" w:space="0" w:color="auto"/>
        <w:bottom w:val="none" w:sz="0" w:space="0" w:color="auto"/>
        <w:right w:val="none" w:sz="0" w:space="0" w:color="auto"/>
      </w:divBdr>
      <w:divsChild>
        <w:div w:id="444689686">
          <w:marLeft w:val="0"/>
          <w:marRight w:val="0"/>
          <w:marTop w:val="0"/>
          <w:marBottom w:val="0"/>
          <w:divBdr>
            <w:top w:val="none" w:sz="0" w:space="0" w:color="auto"/>
            <w:left w:val="none" w:sz="0" w:space="0" w:color="auto"/>
            <w:bottom w:val="none" w:sz="0" w:space="0" w:color="auto"/>
            <w:right w:val="none" w:sz="0" w:space="0" w:color="auto"/>
          </w:divBdr>
        </w:div>
      </w:divsChild>
    </w:div>
    <w:div w:id="368535795">
      <w:marLeft w:val="0"/>
      <w:marRight w:val="0"/>
      <w:marTop w:val="0"/>
      <w:marBottom w:val="0"/>
      <w:divBdr>
        <w:top w:val="none" w:sz="0" w:space="0" w:color="auto"/>
        <w:left w:val="none" w:sz="0" w:space="0" w:color="auto"/>
        <w:bottom w:val="none" w:sz="0" w:space="0" w:color="auto"/>
        <w:right w:val="none" w:sz="0" w:space="0" w:color="auto"/>
      </w:divBdr>
      <w:divsChild>
        <w:div w:id="445586021">
          <w:marLeft w:val="0"/>
          <w:marRight w:val="0"/>
          <w:marTop w:val="0"/>
          <w:marBottom w:val="0"/>
          <w:divBdr>
            <w:top w:val="none" w:sz="0" w:space="0" w:color="auto"/>
            <w:left w:val="none" w:sz="0" w:space="0" w:color="auto"/>
            <w:bottom w:val="none" w:sz="0" w:space="0" w:color="auto"/>
            <w:right w:val="none" w:sz="0" w:space="0" w:color="auto"/>
          </w:divBdr>
        </w:div>
      </w:divsChild>
    </w:div>
    <w:div w:id="368922818">
      <w:marLeft w:val="0"/>
      <w:marRight w:val="0"/>
      <w:marTop w:val="0"/>
      <w:marBottom w:val="0"/>
      <w:divBdr>
        <w:top w:val="none" w:sz="0" w:space="0" w:color="auto"/>
        <w:left w:val="none" w:sz="0" w:space="0" w:color="auto"/>
        <w:bottom w:val="none" w:sz="0" w:space="0" w:color="auto"/>
        <w:right w:val="none" w:sz="0" w:space="0" w:color="auto"/>
      </w:divBdr>
      <w:divsChild>
        <w:div w:id="762839601">
          <w:marLeft w:val="0"/>
          <w:marRight w:val="0"/>
          <w:marTop w:val="0"/>
          <w:marBottom w:val="0"/>
          <w:divBdr>
            <w:top w:val="none" w:sz="0" w:space="0" w:color="auto"/>
            <w:left w:val="none" w:sz="0" w:space="0" w:color="auto"/>
            <w:bottom w:val="none" w:sz="0" w:space="0" w:color="auto"/>
            <w:right w:val="none" w:sz="0" w:space="0" w:color="auto"/>
          </w:divBdr>
        </w:div>
      </w:divsChild>
    </w:div>
    <w:div w:id="369230177">
      <w:marLeft w:val="0"/>
      <w:marRight w:val="0"/>
      <w:marTop w:val="0"/>
      <w:marBottom w:val="0"/>
      <w:divBdr>
        <w:top w:val="none" w:sz="0" w:space="0" w:color="auto"/>
        <w:left w:val="none" w:sz="0" w:space="0" w:color="auto"/>
        <w:bottom w:val="none" w:sz="0" w:space="0" w:color="auto"/>
        <w:right w:val="none" w:sz="0" w:space="0" w:color="auto"/>
      </w:divBdr>
      <w:divsChild>
        <w:div w:id="2128893542">
          <w:marLeft w:val="0"/>
          <w:marRight w:val="0"/>
          <w:marTop w:val="0"/>
          <w:marBottom w:val="0"/>
          <w:divBdr>
            <w:top w:val="none" w:sz="0" w:space="0" w:color="auto"/>
            <w:left w:val="none" w:sz="0" w:space="0" w:color="auto"/>
            <w:bottom w:val="none" w:sz="0" w:space="0" w:color="auto"/>
            <w:right w:val="none" w:sz="0" w:space="0" w:color="auto"/>
          </w:divBdr>
        </w:div>
      </w:divsChild>
    </w:div>
    <w:div w:id="369300511">
      <w:marLeft w:val="0"/>
      <w:marRight w:val="0"/>
      <w:marTop w:val="0"/>
      <w:marBottom w:val="0"/>
      <w:divBdr>
        <w:top w:val="none" w:sz="0" w:space="0" w:color="auto"/>
        <w:left w:val="none" w:sz="0" w:space="0" w:color="auto"/>
        <w:bottom w:val="none" w:sz="0" w:space="0" w:color="auto"/>
        <w:right w:val="none" w:sz="0" w:space="0" w:color="auto"/>
      </w:divBdr>
      <w:divsChild>
        <w:div w:id="1514221558">
          <w:marLeft w:val="0"/>
          <w:marRight w:val="0"/>
          <w:marTop w:val="0"/>
          <w:marBottom w:val="0"/>
          <w:divBdr>
            <w:top w:val="none" w:sz="0" w:space="0" w:color="auto"/>
            <w:left w:val="none" w:sz="0" w:space="0" w:color="auto"/>
            <w:bottom w:val="none" w:sz="0" w:space="0" w:color="auto"/>
            <w:right w:val="none" w:sz="0" w:space="0" w:color="auto"/>
          </w:divBdr>
        </w:div>
      </w:divsChild>
    </w:div>
    <w:div w:id="370150903">
      <w:bodyDiv w:val="1"/>
      <w:marLeft w:val="0"/>
      <w:marRight w:val="0"/>
      <w:marTop w:val="0"/>
      <w:marBottom w:val="0"/>
      <w:divBdr>
        <w:top w:val="none" w:sz="0" w:space="0" w:color="auto"/>
        <w:left w:val="none" w:sz="0" w:space="0" w:color="auto"/>
        <w:bottom w:val="none" w:sz="0" w:space="0" w:color="auto"/>
        <w:right w:val="none" w:sz="0" w:space="0" w:color="auto"/>
      </w:divBdr>
    </w:div>
    <w:div w:id="370499943">
      <w:bodyDiv w:val="1"/>
      <w:marLeft w:val="0"/>
      <w:marRight w:val="0"/>
      <w:marTop w:val="0"/>
      <w:marBottom w:val="0"/>
      <w:divBdr>
        <w:top w:val="none" w:sz="0" w:space="0" w:color="auto"/>
        <w:left w:val="none" w:sz="0" w:space="0" w:color="auto"/>
        <w:bottom w:val="none" w:sz="0" w:space="0" w:color="auto"/>
        <w:right w:val="none" w:sz="0" w:space="0" w:color="auto"/>
      </w:divBdr>
      <w:divsChild>
        <w:div w:id="1860393057">
          <w:marLeft w:val="0"/>
          <w:marRight w:val="0"/>
          <w:marTop w:val="120"/>
          <w:marBottom w:val="0"/>
          <w:divBdr>
            <w:top w:val="none" w:sz="0" w:space="0" w:color="auto"/>
            <w:left w:val="none" w:sz="0" w:space="0" w:color="auto"/>
            <w:bottom w:val="none" w:sz="0" w:space="0" w:color="auto"/>
            <w:right w:val="none" w:sz="0" w:space="0" w:color="auto"/>
          </w:divBdr>
        </w:div>
      </w:divsChild>
    </w:div>
    <w:div w:id="370541066">
      <w:marLeft w:val="0"/>
      <w:marRight w:val="0"/>
      <w:marTop w:val="0"/>
      <w:marBottom w:val="0"/>
      <w:divBdr>
        <w:top w:val="none" w:sz="0" w:space="0" w:color="auto"/>
        <w:left w:val="none" w:sz="0" w:space="0" w:color="auto"/>
        <w:bottom w:val="none" w:sz="0" w:space="0" w:color="auto"/>
        <w:right w:val="none" w:sz="0" w:space="0" w:color="auto"/>
      </w:divBdr>
      <w:divsChild>
        <w:div w:id="582229568">
          <w:marLeft w:val="0"/>
          <w:marRight w:val="0"/>
          <w:marTop w:val="0"/>
          <w:marBottom w:val="0"/>
          <w:divBdr>
            <w:top w:val="none" w:sz="0" w:space="0" w:color="auto"/>
            <w:left w:val="none" w:sz="0" w:space="0" w:color="auto"/>
            <w:bottom w:val="none" w:sz="0" w:space="0" w:color="auto"/>
            <w:right w:val="none" w:sz="0" w:space="0" w:color="auto"/>
          </w:divBdr>
        </w:div>
      </w:divsChild>
    </w:div>
    <w:div w:id="371150181">
      <w:marLeft w:val="0"/>
      <w:marRight w:val="0"/>
      <w:marTop w:val="0"/>
      <w:marBottom w:val="0"/>
      <w:divBdr>
        <w:top w:val="none" w:sz="0" w:space="0" w:color="auto"/>
        <w:left w:val="none" w:sz="0" w:space="0" w:color="auto"/>
        <w:bottom w:val="none" w:sz="0" w:space="0" w:color="auto"/>
        <w:right w:val="none" w:sz="0" w:space="0" w:color="auto"/>
      </w:divBdr>
      <w:divsChild>
        <w:div w:id="512494573">
          <w:marLeft w:val="0"/>
          <w:marRight w:val="0"/>
          <w:marTop w:val="0"/>
          <w:marBottom w:val="0"/>
          <w:divBdr>
            <w:top w:val="none" w:sz="0" w:space="0" w:color="auto"/>
            <w:left w:val="none" w:sz="0" w:space="0" w:color="auto"/>
            <w:bottom w:val="none" w:sz="0" w:space="0" w:color="auto"/>
            <w:right w:val="none" w:sz="0" w:space="0" w:color="auto"/>
          </w:divBdr>
        </w:div>
      </w:divsChild>
    </w:div>
    <w:div w:id="372729319">
      <w:bodyDiv w:val="1"/>
      <w:marLeft w:val="0"/>
      <w:marRight w:val="0"/>
      <w:marTop w:val="0"/>
      <w:marBottom w:val="0"/>
      <w:divBdr>
        <w:top w:val="none" w:sz="0" w:space="0" w:color="auto"/>
        <w:left w:val="none" w:sz="0" w:space="0" w:color="auto"/>
        <w:bottom w:val="none" w:sz="0" w:space="0" w:color="auto"/>
        <w:right w:val="none" w:sz="0" w:space="0" w:color="auto"/>
      </w:divBdr>
    </w:div>
    <w:div w:id="373233572">
      <w:marLeft w:val="0"/>
      <w:marRight w:val="0"/>
      <w:marTop w:val="0"/>
      <w:marBottom w:val="0"/>
      <w:divBdr>
        <w:top w:val="none" w:sz="0" w:space="0" w:color="auto"/>
        <w:left w:val="none" w:sz="0" w:space="0" w:color="auto"/>
        <w:bottom w:val="none" w:sz="0" w:space="0" w:color="auto"/>
        <w:right w:val="none" w:sz="0" w:space="0" w:color="auto"/>
      </w:divBdr>
      <w:divsChild>
        <w:div w:id="1039669370">
          <w:marLeft w:val="0"/>
          <w:marRight w:val="0"/>
          <w:marTop w:val="0"/>
          <w:marBottom w:val="0"/>
          <w:divBdr>
            <w:top w:val="none" w:sz="0" w:space="0" w:color="auto"/>
            <w:left w:val="none" w:sz="0" w:space="0" w:color="auto"/>
            <w:bottom w:val="none" w:sz="0" w:space="0" w:color="auto"/>
            <w:right w:val="none" w:sz="0" w:space="0" w:color="auto"/>
          </w:divBdr>
        </w:div>
      </w:divsChild>
    </w:div>
    <w:div w:id="373430462">
      <w:marLeft w:val="0"/>
      <w:marRight w:val="0"/>
      <w:marTop w:val="0"/>
      <w:marBottom w:val="0"/>
      <w:divBdr>
        <w:top w:val="none" w:sz="0" w:space="0" w:color="auto"/>
        <w:left w:val="none" w:sz="0" w:space="0" w:color="auto"/>
        <w:bottom w:val="none" w:sz="0" w:space="0" w:color="auto"/>
        <w:right w:val="none" w:sz="0" w:space="0" w:color="auto"/>
      </w:divBdr>
      <w:divsChild>
        <w:div w:id="122650417">
          <w:marLeft w:val="0"/>
          <w:marRight w:val="0"/>
          <w:marTop w:val="0"/>
          <w:marBottom w:val="0"/>
          <w:divBdr>
            <w:top w:val="none" w:sz="0" w:space="0" w:color="auto"/>
            <w:left w:val="none" w:sz="0" w:space="0" w:color="auto"/>
            <w:bottom w:val="none" w:sz="0" w:space="0" w:color="auto"/>
            <w:right w:val="none" w:sz="0" w:space="0" w:color="auto"/>
          </w:divBdr>
        </w:div>
      </w:divsChild>
    </w:div>
    <w:div w:id="374158776">
      <w:marLeft w:val="0"/>
      <w:marRight w:val="0"/>
      <w:marTop w:val="0"/>
      <w:marBottom w:val="0"/>
      <w:divBdr>
        <w:top w:val="none" w:sz="0" w:space="0" w:color="auto"/>
        <w:left w:val="none" w:sz="0" w:space="0" w:color="auto"/>
        <w:bottom w:val="none" w:sz="0" w:space="0" w:color="auto"/>
        <w:right w:val="none" w:sz="0" w:space="0" w:color="auto"/>
      </w:divBdr>
      <w:divsChild>
        <w:div w:id="1586841812">
          <w:marLeft w:val="0"/>
          <w:marRight w:val="0"/>
          <w:marTop w:val="0"/>
          <w:marBottom w:val="0"/>
          <w:divBdr>
            <w:top w:val="none" w:sz="0" w:space="0" w:color="auto"/>
            <w:left w:val="none" w:sz="0" w:space="0" w:color="auto"/>
            <w:bottom w:val="none" w:sz="0" w:space="0" w:color="auto"/>
            <w:right w:val="none" w:sz="0" w:space="0" w:color="auto"/>
          </w:divBdr>
        </w:div>
      </w:divsChild>
    </w:div>
    <w:div w:id="374473614">
      <w:marLeft w:val="0"/>
      <w:marRight w:val="0"/>
      <w:marTop w:val="0"/>
      <w:marBottom w:val="0"/>
      <w:divBdr>
        <w:top w:val="none" w:sz="0" w:space="0" w:color="auto"/>
        <w:left w:val="none" w:sz="0" w:space="0" w:color="auto"/>
        <w:bottom w:val="none" w:sz="0" w:space="0" w:color="auto"/>
        <w:right w:val="none" w:sz="0" w:space="0" w:color="auto"/>
      </w:divBdr>
      <w:divsChild>
        <w:div w:id="935288582">
          <w:marLeft w:val="0"/>
          <w:marRight w:val="0"/>
          <w:marTop w:val="0"/>
          <w:marBottom w:val="0"/>
          <w:divBdr>
            <w:top w:val="none" w:sz="0" w:space="0" w:color="auto"/>
            <w:left w:val="none" w:sz="0" w:space="0" w:color="auto"/>
            <w:bottom w:val="none" w:sz="0" w:space="0" w:color="auto"/>
            <w:right w:val="none" w:sz="0" w:space="0" w:color="auto"/>
          </w:divBdr>
        </w:div>
      </w:divsChild>
    </w:div>
    <w:div w:id="374624295">
      <w:marLeft w:val="0"/>
      <w:marRight w:val="0"/>
      <w:marTop w:val="0"/>
      <w:marBottom w:val="0"/>
      <w:divBdr>
        <w:top w:val="none" w:sz="0" w:space="0" w:color="auto"/>
        <w:left w:val="none" w:sz="0" w:space="0" w:color="auto"/>
        <w:bottom w:val="none" w:sz="0" w:space="0" w:color="auto"/>
        <w:right w:val="none" w:sz="0" w:space="0" w:color="auto"/>
      </w:divBdr>
    </w:div>
    <w:div w:id="374695819">
      <w:marLeft w:val="0"/>
      <w:marRight w:val="0"/>
      <w:marTop w:val="0"/>
      <w:marBottom w:val="0"/>
      <w:divBdr>
        <w:top w:val="none" w:sz="0" w:space="0" w:color="auto"/>
        <w:left w:val="none" w:sz="0" w:space="0" w:color="auto"/>
        <w:bottom w:val="none" w:sz="0" w:space="0" w:color="auto"/>
        <w:right w:val="none" w:sz="0" w:space="0" w:color="auto"/>
      </w:divBdr>
      <w:divsChild>
        <w:div w:id="137233732">
          <w:marLeft w:val="0"/>
          <w:marRight w:val="0"/>
          <w:marTop w:val="0"/>
          <w:marBottom w:val="0"/>
          <w:divBdr>
            <w:top w:val="none" w:sz="0" w:space="0" w:color="auto"/>
            <w:left w:val="none" w:sz="0" w:space="0" w:color="auto"/>
            <w:bottom w:val="none" w:sz="0" w:space="0" w:color="auto"/>
            <w:right w:val="none" w:sz="0" w:space="0" w:color="auto"/>
          </w:divBdr>
        </w:div>
      </w:divsChild>
    </w:div>
    <w:div w:id="375617554">
      <w:marLeft w:val="0"/>
      <w:marRight w:val="0"/>
      <w:marTop w:val="0"/>
      <w:marBottom w:val="0"/>
      <w:divBdr>
        <w:top w:val="none" w:sz="0" w:space="0" w:color="auto"/>
        <w:left w:val="none" w:sz="0" w:space="0" w:color="auto"/>
        <w:bottom w:val="none" w:sz="0" w:space="0" w:color="auto"/>
        <w:right w:val="none" w:sz="0" w:space="0" w:color="auto"/>
      </w:divBdr>
      <w:divsChild>
        <w:div w:id="237136807">
          <w:marLeft w:val="0"/>
          <w:marRight w:val="0"/>
          <w:marTop w:val="0"/>
          <w:marBottom w:val="0"/>
          <w:divBdr>
            <w:top w:val="none" w:sz="0" w:space="0" w:color="auto"/>
            <w:left w:val="none" w:sz="0" w:space="0" w:color="auto"/>
            <w:bottom w:val="none" w:sz="0" w:space="0" w:color="auto"/>
            <w:right w:val="none" w:sz="0" w:space="0" w:color="auto"/>
          </w:divBdr>
        </w:div>
      </w:divsChild>
    </w:div>
    <w:div w:id="375737323">
      <w:marLeft w:val="0"/>
      <w:marRight w:val="0"/>
      <w:marTop w:val="0"/>
      <w:marBottom w:val="0"/>
      <w:divBdr>
        <w:top w:val="none" w:sz="0" w:space="0" w:color="auto"/>
        <w:left w:val="none" w:sz="0" w:space="0" w:color="auto"/>
        <w:bottom w:val="none" w:sz="0" w:space="0" w:color="auto"/>
        <w:right w:val="none" w:sz="0" w:space="0" w:color="auto"/>
      </w:divBdr>
      <w:divsChild>
        <w:div w:id="1511405035">
          <w:marLeft w:val="0"/>
          <w:marRight w:val="0"/>
          <w:marTop w:val="0"/>
          <w:marBottom w:val="0"/>
          <w:divBdr>
            <w:top w:val="none" w:sz="0" w:space="0" w:color="auto"/>
            <w:left w:val="none" w:sz="0" w:space="0" w:color="auto"/>
            <w:bottom w:val="none" w:sz="0" w:space="0" w:color="auto"/>
            <w:right w:val="none" w:sz="0" w:space="0" w:color="auto"/>
          </w:divBdr>
        </w:div>
      </w:divsChild>
    </w:div>
    <w:div w:id="376006150">
      <w:marLeft w:val="0"/>
      <w:marRight w:val="0"/>
      <w:marTop w:val="0"/>
      <w:marBottom w:val="0"/>
      <w:divBdr>
        <w:top w:val="none" w:sz="0" w:space="0" w:color="auto"/>
        <w:left w:val="none" w:sz="0" w:space="0" w:color="auto"/>
        <w:bottom w:val="none" w:sz="0" w:space="0" w:color="auto"/>
        <w:right w:val="none" w:sz="0" w:space="0" w:color="auto"/>
      </w:divBdr>
      <w:divsChild>
        <w:div w:id="150218218">
          <w:marLeft w:val="0"/>
          <w:marRight w:val="0"/>
          <w:marTop w:val="0"/>
          <w:marBottom w:val="0"/>
          <w:divBdr>
            <w:top w:val="none" w:sz="0" w:space="0" w:color="auto"/>
            <w:left w:val="none" w:sz="0" w:space="0" w:color="auto"/>
            <w:bottom w:val="none" w:sz="0" w:space="0" w:color="auto"/>
            <w:right w:val="none" w:sz="0" w:space="0" w:color="auto"/>
          </w:divBdr>
        </w:div>
      </w:divsChild>
    </w:div>
    <w:div w:id="376662947">
      <w:marLeft w:val="0"/>
      <w:marRight w:val="0"/>
      <w:marTop w:val="0"/>
      <w:marBottom w:val="0"/>
      <w:divBdr>
        <w:top w:val="none" w:sz="0" w:space="0" w:color="auto"/>
        <w:left w:val="none" w:sz="0" w:space="0" w:color="auto"/>
        <w:bottom w:val="none" w:sz="0" w:space="0" w:color="auto"/>
        <w:right w:val="none" w:sz="0" w:space="0" w:color="auto"/>
      </w:divBdr>
      <w:divsChild>
        <w:div w:id="270283800">
          <w:marLeft w:val="0"/>
          <w:marRight w:val="0"/>
          <w:marTop w:val="0"/>
          <w:marBottom w:val="0"/>
          <w:divBdr>
            <w:top w:val="none" w:sz="0" w:space="0" w:color="auto"/>
            <w:left w:val="none" w:sz="0" w:space="0" w:color="auto"/>
            <w:bottom w:val="none" w:sz="0" w:space="0" w:color="auto"/>
            <w:right w:val="none" w:sz="0" w:space="0" w:color="auto"/>
          </w:divBdr>
        </w:div>
      </w:divsChild>
    </w:div>
    <w:div w:id="378405101">
      <w:marLeft w:val="0"/>
      <w:marRight w:val="0"/>
      <w:marTop w:val="0"/>
      <w:marBottom w:val="0"/>
      <w:divBdr>
        <w:top w:val="none" w:sz="0" w:space="0" w:color="auto"/>
        <w:left w:val="none" w:sz="0" w:space="0" w:color="auto"/>
        <w:bottom w:val="none" w:sz="0" w:space="0" w:color="auto"/>
        <w:right w:val="none" w:sz="0" w:space="0" w:color="auto"/>
      </w:divBdr>
      <w:divsChild>
        <w:div w:id="1618558884">
          <w:marLeft w:val="0"/>
          <w:marRight w:val="0"/>
          <w:marTop w:val="0"/>
          <w:marBottom w:val="0"/>
          <w:divBdr>
            <w:top w:val="none" w:sz="0" w:space="0" w:color="auto"/>
            <w:left w:val="none" w:sz="0" w:space="0" w:color="auto"/>
            <w:bottom w:val="none" w:sz="0" w:space="0" w:color="auto"/>
            <w:right w:val="none" w:sz="0" w:space="0" w:color="auto"/>
          </w:divBdr>
        </w:div>
      </w:divsChild>
    </w:div>
    <w:div w:id="378476971">
      <w:marLeft w:val="0"/>
      <w:marRight w:val="0"/>
      <w:marTop w:val="0"/>
      <w:marBottom w:val="0"/>
      <w:divBdr>
        <w:top w:val="none" w:sz="0" w:space="0" w:color="auto"/>
        <w:left w:val="none" w:sz="0" w:space="0" w:color="auto"/>
        <w:bottom w:val="none" w:sz="0" w:space="0" w:color="auto"/>
        <w:right w:val="none" w:sz="0" w:space="0" w:color="auto"/>
      </w:divBdr>
      <w:divsChild>
        <w:div w:id="657536681">
          <w:marLeft w:val="0"/>
          <w:marRight w:val="0"/>
          <w:marTop w:val="0"/>
          <w:marBottom w:val="0"/>
          <w:divBdr>
            <w:top w:val="none" w:sz="0" w:space="0" w:color="auto"/>
            <w:left w:val="none" w:sz="0" w:space="0" w:color="auto"/>
            <w:bottom w:val="none" w:sz="0" w:space="0" w:color="auto"/>
            <w:right w:val="none" w:sz="0" w:space="0" w:color="auto"/>
          </w:divBdr>
        </w:div>
      </w:divsChild>
    </w:div>
    <w:div w:id="380056127">
      <w:marLeft w:val="0"/>
      <w:marRight w:val="0"/>
      <w:marTop w:val="0"/>
      <w:marBottom w:val="0"/>
      <w:divBdr>
        <w:top w:val="none" w:sz="0" w:space="0" w:color="auto"/>
        <w:left w:val="none" w:sz="0" w:space="0" w:color="auto"/>
        <w:bottom w:val="none" w:sz="0" w:space="0" w:color="auto"/>
        <w:right w:val="none" w:sz="0" w:space="0" w:color="auto"/>
      </w:divBdr>
      <w:divsChild>
        <w:div w:id="827936601">
          <w:marLeft w:val="0"/>
          <w:marRight w:val="0"/>
          <w:marTop w:val="0"/>
          <w:marBottom w:val="0"/>
          <w:divBdr>
            <w:top w:val="none" w:sz="0" w:space="0" w:color="auto"/>
            <w:left w:val="none" w:sz="0" w:space="0" w:color="auto"/>
            <w:bottom w:val="none" w:sz="0" w:space="0" w:color="auto"/>
            <w:right w:val="none" w:sz="0" w:space="0" w:color="auto"/>
          </w:divBdr>
        </w:div>
      </w:divsChild>
    </w:div>
    <w:div w:id="380593150">
      <w:marLeft w:val="0"/>
      <w:marRight w:val="0"/>
      <w:marTop w:val="0"/>
      <w:marBottom w:val="0"/>
      <w:divBdr>
        <w:top w:val="none" w:sz="0" w:space="0" w:color="auto"/>
        <w:left w:val="none" w:sz="0" w:space="0" w:color="auto"/>
        <w:bottom w:val="none" w:sz="0" w:space="0" w:color="auto"/>
        <w:right w:val="none" w:sz="0" w:space="0" w:color="auto"/>
      </w:divBdr>
      <w:divsChild>
        <w:div w:id="1708411960">
          <w:marLeft w:val="0"/>
          <w:marRight w:val="0"/>
          <w:marTop w:val="0"/>
          <w:marBottom w:val="0"/>
          <w:divBdr>
            <w:top w:val="none" w:sz="0" w:space="0" w:color="auto"/>
            <w:left w:val="none" w:sz="0" w:space="0" w:color="auto"/>
            <w:bottom w:val="none" w:sz="0" w:space="0" w:color="auto"/>
            <w:right w:val="none" w:sz="0" w:space="0" w:color="auto"/>
          </w:divBdr>
        </w:div>
      </w:divsChild>
    </w:div>
    <w:div w:id="380904260">
      <w:marLeft w:val="0"/>
      <w:marRight w:val="0"/>
      <w:marTop w:val="0"/>
      <w:marBottom w:val="0"/>
      <w:divBdr>
        <w:top w:val="none" w:sz="0" w:space="0" w:color="auto"/>
        <w:left w:val="none" w:sz="0" w:space="0" w:color="auto"/>
        <w:bottom w:val="none" w:sz="0" w:space="0" w:color="auto"/>
        <w:right w:val="none" w:sz="0" w:space="0" w:color="auto"/>
      </w:divBdr>
      <w:divsChild>
        <w:div w:id="1336609907">
          <w:marLeft w:val="0"/>
          <w:marRight w:val="0"/>
          <w:marTop w:val="0"/>
          <w:marBottom w:val="0"/>
          <w:divBdr>
            <w:top w:val="none" w:sz="0" w:space="0" w:color="auto"/>
            <w:left w:val="none" w:sz="0" w:space="0" w:color="auto"/>
            <w:bottom w:val="none" w:sz="0" w:space="0" w:color="auto"/>
            <w:right w:val="none" w:sz="0" w:space="0" w:color="auto"/>
          </w:divBdr>
        </w:div>
      </w:divsChild>
    </w:div>
    <w:div w:id="381712026">
      <w:marLeft w:val="0"/>
      <w:marRight w:val="0"/>
      <w:marTop w:val="0"/>
      <w:marBottom w:val="0"/>
      <w:divBdr>
        <w:top w:val="none" w:sz="0" w:space="0" w:color="auto"/>
        <w:left w:val="none" w:sz="0" w:space="0" w:color="auto"/>
        <w:bottom w:val="none" w:sz="0" w:space="0" w:color="auto"/>
        <w:right w:val="none" w:sz="0" w:space="0" w:color="auto"/>
      </w:divBdr>
      <w:divsChild>
        <w:div w:id="360978558">
          <w:marLeft w:val="0"/>
          <w:marRight w:val="0"/>
          <w:marTop w:val="0"/>
          <w:marBottom w:val="0"/>
          <w:divBdr>
            <w:top w:val="none" w:sz="0" w:space="0" w:color="auto"/>
            <w:left w:val="none" w:sz="0" w:space="0" w:color="auto"/>
            <w:bottom w:val="none" w:sz="0" w:space="0" w:color="auto"/>
            <w:right w:val="none" w:sz="0" w:space="0" w:color="auto"/>
          </w:divBdr>
        </w:div>
      </w:divsChild>
    </w:div>
    <w:div w:id="381903454">
      <w:marLeft w:val="0"/>
      <w:marRight w:val="0"/>
      <w:marTop w:val="0"/>
      <w:marBottom w:val="0"/>
      <w:divBdr>
        <w:top w:val="none" w:sz="0" w:space="0" w:color="auto"/>
        <w:left w:val="none" w:sz="0" w:space="0" w:color="auto"/>
        <w:bottom w:val="none" w:sz="0" w:space="0" w:color="auto"/>
        <w:right w:val="none" w:sz="0" w:space="0" w:color="auto"/>
      </w:divBdr>
      <w:divsChild>
        <w:div w:id="1464499303">
          <w:marLeft w:val="0"/>
          <w:marRight w:val="0"/>
          <w:marTop w:val="0"/>
          <w:marBottom w:val="0"/>
          <w:divBdr>
            <w:top w:val="none" w:sz="0" w:space="0" w:color="auto"/>
            <w:left w:val="none" w:sz="0" w:space="0" w:color="auto"/>
            <w:bottom w:val="none" w:sz="0" w:space="0" w:color="auto"/>
            <w:right w:val="none" w:sz="0" w:space="0" w:color="auto"/>
          </w:divBdr>
        </w:div>
      </w:divsChild>
    </w:div>
    <w:div w:id="382094572">
      <w:marLeft w:val="0"/>
      <w:marRight w:val="0"/>
      <w:marTop w:val="0"/>
      <w:marBottom w:val="0"/>
      <w:divBdr>
        <w:top w:val="none" w:sz="0" w:space="0" w:color="auto"/>
        <w:left w:val="none" w:sz="0" w:space="0" w:color="auto"/>
        <w:bottom w:val="none" w:sz="0" w:space="0" w:color="auto"/>
        <w:right w:val="none" w:sz="0" w:space="0" w:color="auto"/>
      </w:divBdr>
      <w:divsChild>
        <w:div w:id="136537796">
          <w:marLeft w:val="0"/>
          <w:marRight w:val="0"/>
          <w:marTop w:val="0"/>
          <w:marBottom w:val="0"/>
          <w:divBdr>
            <w:top w:val="none" w:sz="0" w:space="0" w:color="auto"/>
            <w:left w:val="none" w:sz="0" w:space="0" w:color="auto"/>
            <w:bottom w:val="none" w:sz="0" w:space="0" w:color="auto"/>
            <w:right w:val="none" w:sz="0" w:space="0" w:color="auto"/>
          </w:divBdr>
        </w:div>
      </w:divsChild>
    </w:div>
    <w:div w:id="382599692">
      <w:marLeft w:val="0"/>
      <w:marRight w:val="0"/>
      <w:marTop w:val="0"/>
      <w:marBottom w:val="0"/>
      <w:divBdr>
        <w:top w:val="none" w:sz="0" w:space="0" w:color="auto"/>
        <w:left w:val="none" w:sz="0" w:space="0" w:color="auto"/>
        <w:bottom w:val="none" w:sz="0" w:space="0" w:color="auto"/>
        <w:right w:val="none" w:sz="0" w:space="0" w:color="auto"/>
      </w:divBdr>
      <w:divsChild>
        <w:div w:id="1994136502">
          <w:marLeft w:val="0"/>
          <w:marRight w:val="0"/>
          <w:marTop w:val="0"/>
          <w:marBottom w:val="0"/>
          <w:divBdr>
            <w:top w:val="none" w:sz="0" w:space="0" w:color="auto"/>
            <w:left w:val="none" w:sz="0" w:space="0" w:color="auto"/>
            <w:bottom w:val="none" w:sz="0" w:space="0" w:color="auto"/>
            <w:right w:val="none" w:sz="0" w:space="0" w:color="auto"/>
          </w:divBdr>
        </w:div>
      </w:divsChild>
    </w:div>
    <w:div w:id="383918083">
      <w:marLeft w:val="0"/>
      <w:marRight w:val="0"/>
      <w:marTop w:val="0"/>
      <w:marBottom w:val="0"/>
      <w:divBdr>
        <w:top w:val="none" w:sz="0" w:space="0" w:color="auto"/>
        <w:left w:val="none" w:sz="0" w:space="0" w:color="auto"/>
        <w:bottom w:val="none" w:sz="0" w:space="0" w:color="auto"/>
        <w:right w:val="none" w:sz="0" w:space="0" w:color="auto"/>
      </w:divBdr>
      <w:divsChild>
        <w:div w:id="914121105">
          <w:marLeft w:val="0"/>
          <w:marRight w:val="0"/>
          <w:marTop w:val="0"/>
          <w:marBottom w:val="0"/>
          <w:divBdr>
            <w:top w:val="none" w:sz="0" w:space="0" w:color="auto"/>
            <w:left w:val="none" w:sz="0" w:space="0" w:color="auto"/>
            <w:bottom w:val="none" w:sz="0" w:space="0" w:color="auto"/>
            <w:right w:val="none" w:sz="0" w:space="0" w:color="auto"/>
          </w:divBdr>
        </w:div>
      </w:divsChild>
    </w:div>
    <w:div w:id="384181790">
      <w:marLeft w:val="0"/>
      <w:marRight w:val="0"/>
      <w:marTop w:val="0"/>
      <w:marBottom w:val="0"/>
      <w:divBdr>
        <w:top w:val="none" w:sz="0" w:space="0" w:color="auto"/>
        <w:left w:val="none" w:sz="0" w:space="0" w:color="auto"/>
        <w:bottom w:val="none" w:sz="0" w:space="0" w:color="auto"/>
        <w:right w:val="none" w:sz="0" w:space="0" w:color="auto"/>
      </w:divBdr>
      <w:divsChild>
        <w:div w:id="1145465053">
          <w:marLeft w:val="0"/>
          <w:marRight w:val="0"/>
          <w:marTop w:val="0"/>
          <w:marBottom w:val="0"/>
          <w:divBdr>
            <w:top w:val="none" w:sz="0" w:space="0" w:color="auto"/>
            <w:left w:val="none" w:sz="0" w:space="0" w:color="auto"/>
            <w:bottom w:val="none" w:sz="0" w:space="0" w:color="auto"/>
            <w:right w:val="none" w:sz="0" w:space="0" w:color="auto"/>
          </w:divBdr>
        </w:div>
      </w:divsChild>
    </w:div>
    <w:div w:id="384719080">
      <w:marLeft w:val="0"/>
      <w:marRight w:val="0"/>
      <w:marTop w:val="0"/>
      <w:marBottom w:val="0"/>
      <w:divBdr>
        <w:top w:val="none" w:sz="0" w:space="0" w:color="auto"/>
        <w:left w:val="none" w:sz="0" w:space="0" w:color="auto"/>
        <w:bottom w:val="none" w:sz="0" w:space="0" w:color="auto"/>
        <w:right w:val="none" w:sz="0" w:space="0" w:color="auto"/>
      </w:divBdr>
      <w:divsChild>
        <w:div w:id="1309671484">
          <w:marLeft w:val="0"/>
          <w:marRight w:val="0"/>
          <w:marTop w:val="0"/>
          <w:marBottom w:val="0"/>
          <w:divBdr>
            <w:top w:val="none" w:sz="0" w:space="0" w:color="auto"/>
            <w:left w:val="none" w:sz="0" w:space="0" w:color="auto"/>
            <w:bottom w:val="none" w:sz="0" w:space="0" w:color="auto"/>
            <w:right w:val="none" w:sz="0" w:space="0" w:color="auto"/>
          </w:divBdr>
        </w:div>
      </w:divsChild>
    </w:div>
    <w:div w:id="384985865">
      <w:marLeft w:val="0"/>
      <w:marRight w:val="0"/>
      <w:marTop w:val="0"/>
      <w:marBottom w:val="0"/>
      <w:divBdr>
        <w:top w:val="none" w:sz="0" w:space="0" w:color="auto"/>
        <w:left w:val="none" w:sz="0" w:space="0" w:color="auto"/>
        <w:bottom w:val="none" w:sz="0" w:space="0" w:color="auto"/>
        <w:right w:val="none" w:sz="0" w:space="0" w:color="auto"/>
      </w:divBdr>
      <w:divsChild>
        <w:div w:id="931745891">
          <w:marLeft w:val="0"/>
          <w:marRight w:val="0"/>
          <w:marTop w:val="0"/>
          <w:marBottom w:val="0"/>
          <w:divBdr>
            <w:top w:val="none" w:sz="0" w:space="0" w:color="auto"/>
            <w:left w:val="none" w:sz="0" w:space="0" w:color="auto"/>
            <w:bottom w:val="none" w:sz="0" w:space="0" w:color="auto"/>
            <w:right w:val="none" w:sz="0" w:space="0" w:color="auto"/>
          </w:divBdr>
        </w:div>
      </w:divsChild>
    </w:div>
    <w:div w:id="385492164">
      <w:marLeft w:val="0"/>
      <w:marRight w:val="0"/>
      <w:marTop w:val="0"/>
      <w:marBottom w:val="0"/>
      <w:divBdr>
        <w:top w:val="none" w:sz="0" w:space="0" w:color="auto"/>
        <w:left w:val="none" w:sz="0" w:space="0" w:color="auto"/>
        <w:bottom w:val="none" w:sz="0" w:space="0" w:color="auto"/>
        <w:right w:val="none" w:sz="0" w:space="0" w:color="auto"/>
      </w:divBdr>
      <w:divsChild>
        <w:div w:id="1114327466">
          <w:marLeft w:val="0"/>
          <w:marRight w:val="0"/>
          <w:marTop w:val="0"/>
          <w:marBottom w:val="0"/>
          <w:divBdr>
            <w:top w:val="none" w:sz="0" w:space="0" w:color="auto"/>
            <w:left w:val="none" w:sz="0" w:space="0" w:color="auto"/>
            <w:bottom w:val="none" w:sz="0" w:space="0" w:color="auto"/>
            <w:right w:val="none" w:sz="0" w:space="0" w:color="auto"/>
          </w:divBdr>
        </w:div>
      </w:divsChild>
    </w:div>
    <w:div w:id="385616270">
      <w:marLeft w:val="0"/>
      <w:marRight w:val="0"/>
      <w:marTop w:val="0"/>
      <w:marBottom w:val="0"/>
      <w:divBdr>
        <w:top w:val="none" w:sz="0" w:space="0" w:color="auto"/>
        <w:left w:val="none" w:sz="0" w:space="0" w:color="auto"/>
        <w:bottom w:val="none" w:sz="0" w:space="0" w:color="auto"/>
        <w:right w:val="none" w:sz="0" w:space="0" w:color="auto"/>
      </w:divBdr>
      <w:divsChild>
        <w:div w:id="1721515340">
          <w:marLeft w:val="0"/>
          <w:marRight w:val="0"/>
          <w:marTop w:val="0"/>
          <w:marBottom w:val="0"/>
          <w:divBdr>
            <w:top w:val="none" w:sz="0" w:space="0" w:color="auto"/>
            <w:left w:val="none" w:sz="0" w:space="0" w:color="auto"/>
            <w:bottom w:val="none" w:sz="0" w:space="0" w:color="auto"/>
            <w:right w:val="none" w:sz="0" w:space="0" w:color="auto"/>
          </w:divBdr>
        </w:div>
      </w:divsChild>
    </w:div>
    <w:div w:id="385833305">
      <w:marLeft w:val="0"/>
      <w:marRight w:val="0"/>
      <w:marTop w:val="0"/>
      <w:marBottom w:val="0"/>
      <w:divBdr>
        <w:top w:val="none" w:sz="0" w:space="0" w:color="auto"/>
        <w:left w:val="none" w:sz="0" w:space="0" w:color="auto"/>
        <w:bottom w:val="none" w:sz="0" w:space="0" w:color="auto"/>
        <w:right w:val="none" w:sz="0" w:space="0" w:color="auto"/>
      </w:divBdr>
      <w:divsChild>
        <w:div w:id="1683243293">
          <w:marLeft w:val="0"/>
          <w:marRight w:val="0"/>
          <w:marTop w:val="0"/>
          <w:marBottom w:val="0"/>
          <w:divBdr>
            <w:top w:val="none" w:sz="0" w:space="0" w:color="auto"/>
            <w:left w:val="none" w:sz="0" w:space="0" w:color="auto"/>
            <w:bottom w:val="none" w:sz="0" w:space="0" w:color="auto"/>
            <w:right w:val="none" w:sz="0" w:space="0" w:color="auto"/>
          </w:divBdr>
        </w:div>
      </w:divsChild>
    </w:div>
    <w:div w:id="386033939">
      <w:marLeft w:val="0"/>
      <w:marRight w:val="0"/>
      <w:marTop w:val="0"/>
      <w:marBottom w:val="0"/>
      <w:divBdr>
        <w:top w:val="none" w:sz="0" w:space="0" w:color="auto"/>
        <w:left w:val="none" w:sz="0" w:space="0" w:color="auto"/>
        <w:bottom w:val="none" w:sz="0" w:space="0" w:color="auto"/>
        <w:right w:val="none" w:sz="0" w:space="0" w:color="auto"/>
      </w:divBdr>
      <w:divsChild>
        <w:div w:id="1877348083">
          <w:marLeft w:val="0"/>
          <w:marRight w:val="0"/>
          <w:marTop w:val="0"/>
          <w:marBottom w:val="0"/>
          <w:divBdr>
            <w:top w:val="none" w:sz="0" w:space="0" w:color="auto"/>
            <w:left w:val="none" w:sz="0" w:space="0" w:color="auto"/>
            <w:bottom w:val="none" w:sz="0" w:space="0" w:color="auto"/>
            <w:right w:val="none" w:sz="0" w:space="0" w:color="auto"/>
          </w:divBdr>
        </w:div>
      </w:divsChild>
    </w:div>
    <w:div w:id="387725914">
      <w:marLeft w:val="0"/>
      <w:marRight w:val="0"/>
      <w:marTop w:val="0"/>
      <w:marBottom w:val="0"/>
      <w:divBdr>
        <w:top w:val="none" w:sz="0" w:space="0" w:color="auto"/>
        <w:left w:val="none" w:sz="0" w:space="0" w:color="auto"/>
        <w:bottom w:val="none" w:sz="0" w:space="0" w:color="auto"/>
        <w:right w:val="none" w:sz="0" w:space="0" w:color="auto"/>
      </w:divBdr>
      <w:divsChild>
        <w:div w:id="1741949236">
          <w:marLeft w:val="0"/>
          <w:marRight w:val="0"/>
          <w:marTop w:val="0"/>
          <w:marBottom w:val="0"/>
          <w:divBdr>
            <w:top w:val="none" w:sz="0" w:space="0" w:color="auto"/>
            <w:left w:val="none" w:sz="0" w:space="0" w:color="auto"/>
            <w:bottom w:val="none" w:sz="0" w:space="0" w:color="auto"/>
            <w:right w:val="none" w:sz="0" w:space="0" w:color="auto"/>
          </w:divBdr>
        </w:div>
      </w:divsChild>
    </w:div>
    <w:div w:id="387729872">
      <w:bodyDiv w:val="1"/>
      <w:marLeft w:val="0"/>
      <w:marRight w:val="0"/>
      <w:marTop w:val="0"/>
      <w:marBottom w:val="0"/>
      <w:divBdr>
        <w:top w:val="none" w:sz="0" w:space="0" w:color="auto"/>
        <w:left w:val="none" w:sz="0" w:space="0" w:color="auto"/>
        <w:bottom w:val="none" w:sz="0" w:space="0" w:color="auto"/>
        <w:right w:val="none" w:sz="0" w:space="0" w:color="auto"/>
      </w:divBdr>
    </w:div>
    <w:div w:id="388039409">
      <w:marLeft w:val="0"/>
      <w:marRight w:val="0"/>
      <w:marTop w:val="0"/>
      <w:marBottom w:val="0"/>
      <w:divBdr>
        <w:top w:val="none" w:sz="0" w:space="0" w:color="auto"/>
        <w:left w:val="none" w:sz="0" w:space="0" w:color="auto"/>
        <w:bottom w:val="none" w:sz="0" w:space="0" w:color="auto"/>
        <w:right w:val="none" w:sz="0" w:space="0" w:color="auto"/>
      </w:divBdr>
      <w:divsChild>
        <w:div w:id="1546060073">
          <w:marLeft w:val="0"/>
          <w:marRight w:val="0"/>
          <w:marTop w:val="0"/>
          <w:marBottom w:val="0"/>
          <w:divBdr>
            <w:top w:val="none" w:sz="0" w:space="0" w:color="auto"/>
            <w:left w:val="none" w:sz="0" w:space="0" w:color="auto"/>
            <w:bottom w:val="none" w:sz="0" w:space="0" w:color="auto"/>
            <w:right w:val="none" w:sz="0" w:space="0" w:color="auto"/>
          </w:divBdr>
        </w:div>
      </w:divsChild>
    </w:div>
    <w:div w:id="388696832">
      <w:marLeft w:val="0"/>
      <w:marRight w:val="0"/>
      <w:marTop w:val="0"/>
      <w:marBottom w:val="0"/>
      <w:divBdr>
        <w:top w:val="none" w:sz="0" w:space="0" w:color="auto"/>
        <w:left w:val="none" w:sz="0" w:space="0" w:color="auto"/>
        <w:bottom w:val="none" w:sz="0" w:space="0" w:color="auto"/>
        <w:right w:val="none" w:sz="0" w:space="0" w:color="auto"/>
      </w:divBdr>
      <w:divsChild>
        <w:div w:id="401804760">
          <w:marLeft w:val="0"/>
          <w:marRight w:val="0"/>
          <w:marTop w:val="0"/>
          <w:marBottom w:val="0"/>
          <w:divBdr>
            <w:top w:val="none" w:sz="0" w:space="0" w:color="auto"/>
            <w:left w:val="none" w:sz="0" w:space="0" w:color="auto"/>
            <w:bottom w:val="none" w:sz="0" w:space="0" w:color="auto"/>
            <w:right w:val="none" w:sz="0" w:space="0" w:color="auto"/>
          </w:divBdr>
        </w:div>
      </w:divsChild>
    </w:div>
    <w:div w:id="389152889">
      <w:marLeft w:val="0"/>
      <w:marRight w:val="0"/>
      <w:marTop w:val="0"/>
      <w:marBottom w:val="0"/>
      <w:divBdr>
        <w:top w:val="none" w:sz="0" w:space="0" w:color="auto"/>
        <w:left w:val="none" w:sz="0" w:space="0" w:color="auto"/>
        <w:bottom w:val="none" w:sz="0" w:space="0" w:color="auto"/>
        <w:right w:val="none" w:sz="0" w:space="0" w:color="auto"/>
      </w:divBdr>
      <w:divsChild>
        <w:div w:id="1313949558">
          <w:marLeft w:val="0"/>
          <w:marRight w:val="0"/>
          <w:marTop w:val="0"/>
          <w:marBottom w:val="0"/>
          <w:divBdr>
            <w:top w:val="none" w:sz="0" w:space="0" w:color="auto"/>
            <w:left w:val="none" w:sz="0" w:space="0" w:color="auto"/>
            <w:bottom w:val="none" w:sz="0" w:space="0" w:color="auto"/>
            <w:right w:val="none" w:sz="0" w:space="0" w:color="auto"/>
          </w:divBdr>
        </w:div>
      </w:divsChild>
    </w:div>
    <w:div w:id="389499861">
      <w:marLeft w:val="0"/>
      <w:marRight w:val="0"/>
      <w:marTop w:val="0"/>
      <w:marBottom w:val="0"/>
      <w:divBdr>
        <w:top w:val="none" w:sz="0" w:space="0" w:color="auto"/>
        <w:left w:val="none" w:sz="0" w:space="0" w:color="auto"/>
        <w:bottom w:val="none" w:sz="0" w:space="0" w:color="auto"/>
        <w:right w:val="none" w:sz="0" w:space="0" w:color="auto"/>
      </w:divBdr>
      <w:divsChild>
        <w:div w:id="1279410788">
          <w:marLeft w:val="0"/>
          <w:marRight w:val="0"/>
          <w:marTop w:val="0"/>
          <w:marBottom w:val="0"/>
          <w:divBdr>
            <w:top w:val="none" w:sz="0" w:space="0" w:color="auto"/>
            <w:left w:val="none" w:sz="0" w:space="0" w:color="auto"/>
            <w:bottom w:val="none" w:sz="0" w:space="0" w:color="auto"/>
            <w:right w:val="none" w:sz="0" w:space="0" w:color="auto"/>
          </w:divBdr>
        </w:div>
      </w:divsChild>
    </w:div>
    <w:div w:id="389577848">
      <w:marLeft w:val="0"/>
      <w:marRight w:val="0"/>
      <w:marTop w:val="0"/>
      <w:marBottom w:val="0"/>
      <w:divBdr>
        <w:top w:val="none" w:sz="0" w:space="0" w:color="auto"/>
        <w:left w:val="none" w:sz="0" w:space="0" w:color="auto"/>
        <w:bottom w:val="none" w:sz="0" w:space="0" w:color="auto"/>
        <w:right w:val="none" w:sz="0" w:space="0" w:color="auto"/>
      </w:divBdr>
      <w:divsChild>
        <w:div w:id="118841942">
          <w:marLeft w:val="0"/>
          <w:marRight w:val="0"/>
          <w:marTop w:val="0"/>
          <w:marBottom w:val="0"/>
          <w:divBdr>
            <w:top w:val="none" w:sz="0" w:space="0" w:color="auto"/>
            <w:left w:val="none" w:sz="0" w:space="0" w:color="auto"/>
            <w:bottom w:val="none" w:sz="0" w:space="0" w:color="auto"/>
            <w:right w:val="none" w:sz="0" w:space="0" w:color="auto"/>
          </w:divBdr>
        </w:div>
      </w:divsChild>
    </w:div>
    <w:div w:id="390546396">
      <w:marLeft w:val="0"/>
      <w:marRight w:val="0"/>
      <w:marTop w:val="0"/>
      <w:marBottom w:val="0"/>
      <w:divBdr>
        <w:top w:val="none" w:sz="0" w:space="0" w:color="auto"/>
        <w:left w:val="none" w:sz="0" w:space="0" w:color="auto"/>
        <w:bottom w:val="none" w:sz="0" w:space="0" w:color="auto"/>
        <w:right w:val="none" w:sz="0" w:space="0" w:color="auto"/>
      </w:divBdr>
      <w:divsChild>
        <w:div w:id="1182889159">
          <w:marLeft w:val="0"/>
          <w:marRight w:val="0"/>
          <w:marTop w:val="0"/>
          <w:marBottom w:val="0"/>
          <w:divBdr>
            <w:top w:val="none" w:sz="0" w:space="0" w:color="auto"/>
            <w:left w:val="none" w:sz="0" w:space="0" w:color="auto"/>
            <w:bottom w:val="none" w:sz="0" w:space="0" w:color="auto"/>
            <w:right w:val="none" w:sz="0" w:space="0" w:color="auto"/>
          </w:divBdr>
        </w:div>
      </w:divsChild>
    </w:div>
    <w:div w:id="391344838">
      <w:marLeft w:val="0"/>
      <w:marRight w:val="0"/>
      <w:marTop w:val="0"/>
      <w:marBottom w:val="0"/>
      <w:divBdr>
        <w:top w:val="none" w:sz="0" w:space="0" w:color="auto"/>
        <w:left w:val="none" w:sz="0" w:space="0" w:color="auto"/>
        <w:bottom w:val="none" w:sz="0" w:space="0" w:color="auto"/>
        <w:right w:val="none" w:sz="0" w:space="0" w:color="auto"/>
      </w:divBdr>
      <w:divsChild>
        <w:div w:id="1076781954">
          <w:marLeft w:val="0"/>
          <w:marRight w:val="0"/>
          <w:marTop w:val="0"/>
          <w:marBottom w:val="0"/>
          <w:divBdr>
            <w:top w:val="none" w:sz="0" w:space="0" w:color="auto"/>
            <w:left w:val="none" w:sz="0" w:space="0" w:color="auto"/>
            <w:bottom w:val="none" w:sz="0" w:space="0" w:color="auto"/>
            <w:right w:val="none" w:sz="0" w:space="0" w:color="auto"/>
          </w:divBdr>
        </w:div>
      </w:divsChild>
    </w:div>
    <w:div w:id="392393461">
      <w:marLeft w:val="0"/>
      <w:marRight w:val="0"/>
      <w:marTop w:val="0"/>
      <w:marBottom w:val="0"/>
      <w:divBdr>
        <w:top w:val="none" w:sz="0" w:space="0" w:color="auto"/>
        <w:left w:val="none" w:sz="0" w:space="0" w:color="auto"/>
        <w:bottom w:val="none" w:sz="0" w:space="0" w:color="auto"/>
        <w:right w:val="none" w:sz="0" w:space="0" w:color="auto"/>
      </w:divBdr>
      <w:divsChild>
        <w:div w:id="509099350">
          <w:marLeft w:val="0"/>
          <w:marRight w:val="0"/>
          <w:marTop w:val="0"/>
          <w:marBottom w:val="0"/>
          <w:divBdr>
            <w:top w:val="none" w:sz="0" w:space="0" w:color="auto"/>
            <w:left w:val="none" w:sz="0" w:space="0" w:color="auto"/>
            <w:bottom w:val="none" w:sz="0" w:space="0" w:color="auto"/>
            <w:right w:val="none" w:sz="0" w:space="0" w:color="auto"/>
          </w:divBdr>
        </w:div>
      </w:divsChild>
    </w:div>
    <w:div w:id="392896993">
      <w:marLeft w:val="0"/>
      <w:marRight w:val="0"/>
      <w:marTop w:val="0"/>
      <w:marBottom w:val="0"/>
      <w:divBdr>
        <w:top w:val="none" w:sz="0" w:space="0" w:color="auto"/>
        <w:left w:val="none" w:sz="0" w:space="0" w:color="auto"/>
        <w:bottom w:val="none" w:sz="0" w:space="0" w:color="auto"/>
        <w:right w:val="none" w:sz="0" w:space="0" w:color="auto"/>
      </w:divBdr>
      <w:divsChild>
        <w:div w:id="886647274">
          <w:marLeft w:val="0"/>
          <w:marRight w:val="0"/>
          <w:marTop w:val="0"/>
          <w:marBottom w:val="0"/>
          <w:divBdr>
            <w:top w:val="none" w:sz="0" w:space="0" w:color="auto"/>
            <w:left w:val="none" w:sz="0" w:space="0" w:color="auto"/>
            <w:bottom w:val="none" w:sz="0" w:space="0" w:color="auto"/>
            <w:right w:val="none" w:sz="0" w:space="0" w:color="auto"/>
          </w:divBdr>
        </w:div>
      </w:divsChild>
    </w:div>
    <w:div w:id="393743946">
      <w:marLeft w:val="0"/>
      <w:marRight w:val="0"/>
      <w:marTop w:val="0"/>
      <w:marBottom w:val="0"/>
      <w:divBdr>
        <w:top w:val="none" w:sz="0" w:space="0" w:color="auto"/>
        <w:left w:val="none" w:sz="0" w:space="0" w:color="auto"/>
        <w:bottom w:val="none" w:sz="0" w:space="0" w:color="auto"/>
        <w:right w:val="none" w:sz="0" w:space="0" w:color="auto"/>
      </w:divBdr>
      <w:divsChild>
        <w:div w:id="1746368347">
          <w:marLeft w:val="0"/>
          <w:marRight w:val="0"/>
          <w:marTop w:val="0"/>
          <w:marBottom w:val="0"/>
          <w:divBdr>
            <w:top w:val="none" w:sz="0" w:space="0" w:color="auto"/>
            <w:left w:val="none" w:sz="0" w:space="0" w:color="auto"/>
            <w:bottom w:val="none" w:sz="0" w:space="0" w:color="auto"/>
            <w:right w:val="none" w:sz="0" w:space="0" w:color="auto"/>
          </w:divBdr>
        </w:div>
      </w:divsChild>
    </w:div>
    <w:div w:id="394275855">
      <w:bodyDiv w:val="1"/>
      <w:marLeft w:val="0"/>
      <w:marRight w:val="0"/>
      <w:marTop w:val="0"/>
      <w:marBottom w:val="0"/>
      <w:divBdr>
        <w:top w:val="none" w:sz="0" w:space="0" w:color="auto"/>
        <w:left w:val="none" w:sz="0" w:space="0" w:color="auto"/>
        <w:bottom w:val="none" w:sz="0" w:space="0" w:color="auto"/>
        <w:right w:val="none" w:sz="0" w:space="0" w:color="auto"/>
      </w:divBdr>
    </w:div>
    <w:div w:id="394738159">
      <w:marLeft w:val="0"/>
      <w:marRight w:val="0"/>
      <w:marTop w:val="0"/>
      <w:marBottom w:val="0"/>
      <w:divBdr>
        <w:top w:val="none" w:sz="0" w:space="0" w:color="auto"/>
        <w:left w:val="none" w:sz="0" w:space="0" w:color="auto"/>
        <w:bottom w:val="none" w:sz="0" w:space="0" w:color="auto"/>
        <w:right w:val="none" w:sz="0" w:space="0" w:color="auto"/>
      </w:divBdr>
      <w:divsChild>
        <w:div w:id="475298145">
          <w:marLeft w:val="0"/>
          <w:marRight w:val="0"/>
          <w:marTop w:val="0"/>
          <w:marBottom w:val="0"/>
          <w:divBdr>
            <w:top w:val="none" w:sz="0" w:space="0" w:color="auto"/>
            <w:left w:val="none" w:sz="0" w:space="0" w:color="auto"/>
            <w:bottom w:val="none" w:sz="0" w:space="0" w:color="auto"/>
            <w:right w:val="none" w:sz="0" w:space="0" w:color="auto"/>
          </w:divBdr>
        </w:div>
      </w:divsChild>
    </w:div>
    <w:div w:id="396364675">
      <w:marLeft w:val="0"/>
      <w:marRight w:val="0"/>
      <w:marTop w:val="0"/>
      <w:marBottom w:val="0"/>
      <w:divBdr>
        <w:top w:val="none" w:sz="0" w:space="0" w:color="auto"/>
        <w:left w:val="none" w:sz="0" w:space="0" w:color="auto"/>
        <w:bottom w:val="none" w:sz="0" w:space="0" w:color="auto"/>
        <w:right w:val="none" w:sz="0" w:space="0" w:color="auto"/>
      </w:divBdr>
      <w:divsChild>
        <w:div w:id="1061951677">
          <w:marLeft w:val="0"/>
          <w:marRight w:val="0"/>
          <w:marTop w:val="0"/>
          <w:marBottom w:val="0"/>
          <w:divBdr>
            <w:top w:val="none" w:sz="0" w:space="0" w:color="auto"/>
            <w:left w:val="none" w:sz="0" w:space="0" w:color="auto"/>
            <w:bottom w:val="none" w:sz="0" w:space="0" w:color="auto"/>
            <w:right w:val="none" w:sz="0" w:space="0" w:color="auto"/>
          </w:divBdr>
        </w:div>
      </w:divsChild>
    </w:div>
    <w:div w:id="397244385">
      <w:marLeft w:val="0"/>
      <w:marRight w:val="0"/>
      <w:marTop w:val="0"/>
      <w:marBottom w:val="0"/>
      <w:divBdr>
        <w:top w:val="none" w:sz="0" w:space="0" w:color="auto"/>
        <w:left w:val="none" w:sz="0" w:space="0" w:color="auto"/>
        <w:bottom w:val="none" w:sz="0" w:space="0" w:color="auto"/>
        <w:right w:val="none" w:sz="0" w:space="0" w:color="auto"/>
      </w:divBdr>
      <w:divsChild>
        <w:div w:id="1148673391">
          <w:marLeft w:val="0"/>
          <w:marRight w:val="0"/>
          <w:marTop w:val="0"/>
          <w:marBottom w:val="0"/>
          <w:divBdr>
            <w:top w:val="none" w:sz="0" w:space="0" w:color="auto"/>
            <w:left w:val="none" w:sz="0" w:space="0" w:color="auto"/>
            <w:bottom w:val="none" w:sz="0" w:space="0" w:color="auto"/>
            <w:right w:val="none" w:sz="0" w:space="0" w:color="auto"/>
          </w:divBdr>
        </w:div>
      </w:divsChild>
    </w:div>
    <w:div w:id="397283747">
      <w:marLeft w:val="0"/>
      <w:marRight w:val="0"/>
      <w:marTop w:val="0"/>
      <w:marBottom w:val="0"/>
      <w:divBdr>
        <w:top w:val="none" w:sz="0" w:space="0" w:color="auto"/>
        <w:left w:val="none" w:sz="0" w:space="0" w:color="auto"/>
        <w:bottom w:val="none" w:sz="0" w:space="0" w:color="auto"/>
        <w:right w:val="none" w:sz="0" w:space="0" w:color="auto"/>
      </w:divBdr>
      <w:divsChild>
        <w:div w:id="532427540">
          <w:marLeft w:val="0"/>
          <w:marRight w:val="0"/>
          <w:marTop w:val="0"/>
          <w:marBottom w:val="0"/>
          <w:divBdr>
            <w:top w:val="none" w:sz="0" w:space="0" w:color="auto"/>
            <w:left w:val="none" w:sz="0" w:space="0" w:color="auto"/>
            <w:bottom w:val="none" w:sz="0" w:space="0" w:color="auto"/>
            <w:right w:val="none" w:sz="0" w:space="0" w:color="auto"/>
          </w:divBdr>
        </w:div>
      </w:divsChild>
    </w:div>
    <w:div w:id="397749074">
      <w:marLeft w:val="0"/>
      <w:marRight w:val="0"/>
      <w:marTop w:val="0"/>
      <w:marBottom w:val="0"/>
      <w:divBdr>
        <w:top w:val="none" w:sz="0" w:space="0" w:color="auto"/>
        <w:left w:val="none" w:sz="0" w:space="0" w:color="auto"/>
        <w:bottom w:val="none" w:sz="0" w:space="0" w:color="auto"/>
        <w:right w:val="none" w:sz="0" w:space="0" w:color="auto"/>
      </w:divBdr>
      <w:divsChild>
        <w:div w:id="1517498492">
          <w:marLeft w:val="0"/>
          <w:marRight w:val="0"/>
          <w:marTop w:val="0"/>
          <w:marBottom w:val="0"/>
          <w:divBdr>
            <w:top w:val="none" w:sz="0" w:space="0" w:color="auto"/>
            <w:left w:val="none" w:sz="0" w:space="0" w:color="auto"/>
            <w:bottom w:val="none" w:sz="0" w:space="0" w:color="auto"/>
            <w:right w:val="none" w:sz="0" w:space="0" w:color="auto"/>
          </w:divBdr>
        </w:div>
      </w:divsChild>
    </w:div>
    <w:div w:id="398480207">
      <w:marLeft w:val="0"/>
      <w:marRight w:val="0"/>
      <w:marTop w:val="0"/>
      <w:marBottom w:val="0"/>
      <w:divBdr>
        <w:top w:val="none" w:sz="0" w:space="0" w:color="auto"/>
        <w:left w:val="none" w:sz="0" w:space="0" w:color="auto"/>
        <w:bottom w:val="none" w:sz="0" w:space="0" w:color="auto"/>
        <w:right w:val="none" w:sz="0" w:space="0" w:color="auto"/>
      </w:divBdr>
      <w:divsChild>
        <w:div w:id="1946840469">
          <w:marLeft w:val="0"/>
          <w:marRight w:val="0"/>
          <w:marTop w:val="0"/>
          <w:marBottom w:val="0"/>
          <w:divBdr>
            <w:top w:val="none" w:sz="0" w:space="0" w:color="auto"/>
            <w:left w:val="none" w:sz="0" w:space="0" w:color="auto"/>
            <w:bottom w:val="none" w:sz="0" w:space="0" w:color="auto"/>
            <w:right w:val="none" w:sz="0" w:space="0" w:color="auto"/>
          </w:divBdr>
        </w:div>
      </w:divsChild>
    </w:div>
    <w:div w:id="399138825">
      <w:marLeft w:val="0"/>
      <w:marRight w:val="0"/>
      <w:marTop w:val="0"/>
      <w:marBottom w:val="0"/>
      <w:divBdr>
        <w:top w:val="none" w:sz="0" w:space="0" w:color="auto"/>
        <w:left w:val="none" w:sz="0" w:space="0" w:color="auto"/>
        <w:bottom w:val="none" w:sz="0" w:space="0" w:color="auto"/>
        <w:right w:val="none" w:sz="0" w:space="0" w:color="auto"/>
      </w:divBdr>
      <w:divsChild>
        <w:div w:id="915357908">
          <w:marLeft w:val="0"/>
          <w:marRight w:val="0"/>
          <w:marTop w:val="0"/>
          <w:marBottom w:val="0"/>
          <w:divBdr>
            <w:top w:val="none" w:sz="0" w:space="0" w:color="auto"/>
            <w:left w:val="none" w:sz="0" w:space="0" w:color="auto"/>
            <w:bottom w:val="none" w:sz="0" w:space="0" w:color="auto"/>
            <w:right w:val="none" w:sz="0" w:space="0" w:color="auto"/>
          </w:divBdr>
        </w:div>
      </w:divsChild>
    </w:div>
    <w:div w:id="399330556">
      <w:marLeft w:val="0"/>
      <w:marRight w:val="0"/>
      <w:marTop w:val="0"/>
      <w:marBottom w:val="0"/>
      <w:divBdr>
        <w:top w:val="none" w:sz="0" w:space="0" w:color="auto"/>
        <w:left w:val="none" w:sz="0" w:space="0" w:color="auto"/>
        <w:bottom w:val="none" w:sz="0" w:space="0" w:color="auto"/>
        <w:right w:val="none" w:sz="0" w:space="0" w:color="auto"/>
      </w:divBdr>
      <w:divsChild>
        <w:div w:id="2115512573">
          <w:marLeft w:val="0"/>
          <w:marRight w:val="0"/>
          <w:marTop w:val="0"/>
          <w:marBottom w:val="0"/>
          <w:divBdr>
            <w:top w:val="none" w:sz="0" w:space="0" w:color="auto"/>
            <w:left w:val="none" w:sz="0" w:space="0" w:color="auto"/>
            <w:bottom w:val="none" w:sz="0" w:space="0" w:color="auto"/>
            <w:right w:val="none" w:sz="0" w:space="0" w:color="auto"/>
          </w:divBdr>
        </w:div>
      </w:divsChild>
    </w:div>
    <w:div w:id="399400737">
      <w:marLeft w:val="0"/>
      <w:marRight w:val="0"/>
      <w:marTop w:val="0"/>
      <w:marBottom w:val="0"/>
      <w:divBdr>
        <w:top w:val="none" w:sz="0" w:space="0" w:color="auto"/>
        <w:left w:val="none" w:sz="0" w:space="0" w:color="auto"/>
        <w:bottom w:val="none" w:sz="0" w:space="0" w:color="auto"/>
        <w:right w:val="none" w:sz="0" w:space="0" w:color="auto"/>
      </w:divBdr>
      <w:divsChild>
        <w:div w:id="1324090829">
          <w:marLeft w:val="0"/>
          <w:marRight w:val="0"/>
          <w:marTop w:val="0"/>
          <w:marBottom w:val="0"/>
          <w:divBdr>
            <w:top w:val="none" w:sz="0" w:space="0" w:color="auto"/>
            <w:left w:val="none" w:sz="0" w:space="0" w:color="auto"/>
            <w:bottom w:val="none" w:sz="0" w:space="0" w:color="auto"/>
            <w:right w:val="none" w:sz="0" w:space="0" w:color="auto"/>
          </w:divBdr>
        </w:div>
      </w:divsChild>
    </w:div>
    <w:div w:id="401677280">
      <w:marLeft w:val="0"/>
      <w:marRight w:val="0"/>
      <w:marTop w:val="0"/>
      <w:marBottom w:val="0"/>
      <w:divBdr>
        <w:top w:val="none" w:sz="0" w:space="0" w:color="auto"/>
        <w:left w:val="none" w:sz="0" w:space="0" w:color="auto"/>
        <w:bottom w:val="none" w:sz="0" w:space="0" w:color="auto"/>
        <w:right w:val="none" w:sz="0" w:space="0" w:color="auto"/>
      </w:divBdr>
      <w:divsChild>
        <w:div w:id="1831407221">
          <w:marLeft w:val="0"/>
          <w:marRight w:val="0"/>
          <w:marTop w:val="0"/>
          <w:marBottom w:val="0"/>
          <w:divBdr>
            <w:top w:val="none" w:sz="0" w:space="0" w:color="auto"/>
            <w:left w:val="none" w:sz="0" w:space="0" w:color="auto"/>
            <w:bottom w:val="none" w:sz="0" w:space="0" w:color="auto"/>
            <w:right w:val="none" w:sz="0" w:space="0" w:color="auto"/>
          </w:divBdr>
        </w:div>
      </w:divsChild>
    </w:div>
    <w:div w:id="403185797">
      <w:marLeft w:val="0"/>
      <w:marRight w:val="0"/>
      <w:marTop w:val="0"/>
      <w:marBottom w:val="0"/>
      <w:divBdr>
        <w:top w:val="none" w:sz="0" w:space="0" w:color="auto"/>
        <w:left w:val="none" w:sz="0" w:space="0" w:color="auto"/>
        <w:bottom w:val="none" w:sz="0" w:space="0" w:color="auto"/>
        <w:right w:val="none" w:sz="0" w:space="0" w:color="auto"/>
      </w:divBdr>
      <w:divsChild>
        <w:div w:id="1440754331">
          <w:marLeft w:val="0"/>
          <w:marRight w:val="0"/>
          <w:marTop w:val="0"/>
          <w:marBottom w:val="0"/>
          <w:divBdr>
            <w:top w:val="none" w:sz="0" w:space="0" w:color="auto"/>
            <w:left w:val="none" w:sz="0" w:space="0" w:color="auto"/>
            <w:bottom w:val="none" w:sz="0" w:space="0" w:color="auto"/>
            <w:right w:val="none" w:sz="0" w:space="0" w:color="auto"/>
          </w:divBdr>
        </w:div>
      </w:divsChild>
    </w:div>
    <w:div w:id="403918738">
      <w:marLeft w:val="0"/>
      <w:marRight w:val="0"/>
      <w:marTop w:val="0"/>
      <w:marBottom w:val="0"/>
      <w:divBdr>
        <w:top w:val="none" w:sz="0" w:space="0" w:color="auto"/>
        <w:left w:val="none" w:sz="0" w:space="0" w:color="auto"/>
        <w:bottom w:val="none" w:sz="0" w:space="0" w:color="auto"/>
        <w:right w:val="none" w:sz="0" w:space="0" w:color="auto"/>
      </w:divBdr>
    </w:div>
    <w:div w:id="404497590">
      <w:marLeft w:val="0"/>
      <w:marRight w:val="0"/>
      <w:marTop w:val="0"/>
      <w:marBottom w:val="0"/>
      <w:divBdr>
        <w:top w:val="none" w:sz="0" w:space="0" w:color="auto"/>
        <w:left w:val="none" w:sz="0" w:space="0" w:color="auto"/>
        <w:bottom w:val="none" w:sz="0" w:space="0" w:color="auto"/>
        <w:right w:val="none" w:sz="0" w:space="0" w:color="auto"/>
      </w:divBdr>
      <w:divsChild>
        <w:div w:id="170876201">
          <w:marLeft w:val="0"/>
          <w:marRight w:val="0"/>
          <w:marTop w:val="0"/>
          <w:marBottom w:val="0"/>
          <w:divBdr>
            <w:top w:val="none" w:sz="0" w:space="0" w:color="auto"/>
            <w:left w:val="none" w:sz="0" w:space="0" w:color="auto"/>
            <w:bottom w:val="none" w:sz="0" w:space="0" w:color="auto"/>
            <w:right w:val="none" w:sz="0" w:space="0" w:color="auto"/>
          </w:divBdr>
        </w:div>
      </w:divsChild>
    </w:div>
    <w:div w:id="404685076">
      <w:marLeft w:val="0"/>
      <w:marRight w:val="0"/>
      <w:marTop w:val="0"/>
      <w:marBottom w:val="0"/>
      <w:divBdr>
        <w:top w:val="none" w:sz="0" w:space="0" w:color="auto"/>
        <w:left w:val="none" w:sz="0" w:space="0" w:color="auto"/>
        <w:bottom w:val="none" w:sz="0" w:space="0" w:color="auto"/>
        <w:right w:val="none" w:sz="0" w:space="0" w:color="auto"/>
      </w:divBdr>
      <w:divsChild>
        <w:div w:id="1658263341">
          <w:marLeft w:val="0"/>
          <w:marRight w:val="0"/>
          <w:marTop w:val="0"/>
          <w:marBottom w:val="0"/>
          <w:divBdr>
            <w:top w:val="none" w:sz="0" w:space="0" w:color="auto"/>
            <w:left w:val="none" w:sz="0" w:space="0" w:color="auto"/>
            <w:bottom w:val="none" w:sz="0" w:space="0" w:color="auto"/>
            <w:right w:val="none" w:sz="0" w:space="0" w:color="auto"/>
          </w:divBdr>
        </w:div>
      </w:divsChild>
    </w:div>
    <w:div w:id="404963026">
      <w:marLeft w:val="0"/>
      <w:marRight w:val="0"/>
      <w:marTop w:val="0"/>
      <w:marBottom w:val="0"/>
      <w:divBdr>
        <w:top w:val="none" w:sz="0" w:space="0" w:color="auto"/>
        <w:left w:val="none" w:sz="0" w:space="0" w:color="auto"/>
        <w:bottom w:val="none" w:sz="0" w:space="0" w:color="auto"/>
        <w:right w:val="none" w:sz="0" w:space="0" w:color="auto"/>
      </w:divBdr>
      <w:divsChild>
        <w:div w:id="2146193988">
          <w:marLeft w:val="0"/>
          <w:marRight w:val="0"/>
          <w:marTop w:val="0"/>
          <w:marBottom w:val="0"/>
          <w:divBdr>
            <w:top w:val="none" w:sz="0" w:space="0" w:color="auto"/>
            <w:left w:val="none" w:sz="0" w:space="0" w:color="auto"/>
            <w:bottom w:val="none" w:sz="0" w:space="0" w:color="auto"/>
            <w:right w:val="none" w:sz="0" w:space="0" w:color="auto"/>
          </w:divBdr>
        </w:div>
      </w:divsChild>
    </w:div>
    <w:div w:id="405301096">
      <w:marLeft w:val="0"/>
      <w:marRight w:val="0"/>
      <w:marTop w:val="0"/>
      <w:marBottom w:val="0"/>
      <w:divBdr>
        <w:top w:val="none" w:sz="0" w:space="0" w:color="auto"/>
        <w:left w:val="none" w:sz="0" w:space="0" w:color="auto"/>
        <w:bottom w:val="none" w:sz="0" w:space="0" w:color="auto"/>
        <w:right w:val="none" w:sz="0" w:space="0" w:color="auto"/>
      </w:divBdr>
      <w:divsChild>
        <w:div w:id="551120431">
          <w:marLeft w:val="0"/>
          <w:marRight w:val="0"/>
          <w:marTop w:val="0"/>
          <w:marBottom w:val="0"/>
          <w:divBdr>
            <w:top w:val="none" w:sz="0" w:space="0" w:color="auto"/>
            <w:left w:val="none" w:sz="0" w:space="0" w:color="auto"/>
            <w:bottom w:val="none" w:sz="0" w:space="0" w:color="auto"/>
            <w:right w:val="none" w:sz="0" w:space="0" w:color="auto"/>
          </w:divBdr>
        </w:div>
      </w:divsChild>
    </w:div>
    <w:div w:id="405802942">
      <w:marLeft w:val="0"/>
      <w:marRight w:val="0"/>
      <w:marTop w:val="0"/>
      <w:marBottom w:val="0"/>
      <w:divBdr>
        <w:top w:val="none" w:sz="0" w:space="0" w:color="auto"/>
        <w:left w:val="none" w:sz="0" w:space="0" w:color="auto"/>
        <w:bottom w:val="none" w:sz="0" w:space="0" w:color="auto"/>
        <w:right w:val="none" w:sz="0" w:space="0" w:color="auto"/>
      </w:divBdr>
      <w:divsChild>
        <w:div w:id="1893693005">
          <w:marLeft w:val="0"/>
          <w:marRight w:val="0"/>
          <w:marTop w:val="0"/>
          <w:marBottom w:val="0"/>
          <w:divBdr>
            <w:top w:val="none" w:sz="0" w:space="0" w:color="auto"/>
            <w:left w:val="none" w:sz="0" w:space="0" w:color="auto"/>
            <w:bottom w:val="none" w:sz="0" w:space="0" w:color="auto"/>
            <w:right w:val="none" w:sz="0" w:space="0" w:color="auto"/>
          </w:divBdr>
        </w:div>
      </w:divsChild>
    </w:div>
    <w:div w:id="406151921">
      <w:marLeft w:val="0"/>
      <w:marRight w:val="0"/>
      <w:marTop w:val="0"/>
      <w:marBottom w:val="0"/>
      <w:divBdr>
        <w:top w:val="none" w:sz="0" w:space="0" w:color="auto"/>
        <w:left w:val="none" w:sz="0" w:space="0" w:color="auto"/>
        <w:bottom w:val="none" w:sz="0" w:space="0" w:color="auto"/>
        <w:right w:val="none" w:sz="0" w:space="0" w:color="auto"/>
      </w:divBdr>
      <w:divsChild>
        <w:div w:id="272171058">
          <w:marLeft w:val="0"/>
          <w:marRight w:val="0"/>
          <w:marTop w:val="0"/>
          <w:marBottom w:val="0"/>
          <w:divBdr>
            <w:top w:val="none" w:sz="0" w:space="0" w:color="auto"/>
            <w:left w:val="none" w:sz="0" w:space="0" w:color="auto"/>
            <w:bottom w:val="none" w:sz="0" w:space="0" w:color="auto"/>
            <w:right w:val="none" w:sz="0" w:space="0" w:color="auto"/>
          </w:divBdr>
        </w:div>
      </w:divsChild>
    </w:div>
    <w:div w:id="406535061">
      <w:marLeft w:val="0"/>
      <w:marRight w:val="0"/>
      <w:marTop w:val="0"/>
      <w:marBottom w:val="0"/>
      <w:divBdr>
        <w:top w:val="none" w:sz="0" w:space="0" w:color="auto"/>
        <w:left w:val="none" w:sz="0" w:space="0" w:color="auto"/>
        <w:bottom w:val="none" w:sz="0" w:space="0" w:color="auto"/>
        <w:right w:val="none" w:sz="0" w:space="0" w:color="auto"/>
      </w:divBdr>
      <w:divsChild>
        <w:div w:id="1043216565">
          <w:marLeft w:val="0"/>
          <w:marRight w:val="0"/>
          <w:marTop w:val="0"/>
          <w:marBottom w:val="0"/>
          <w:divBdr>
            <w:top w:val="none" w:sz="0" w:space="0" w:color="auto"/>
            <w:left w:val="none" w:sz="0" w:space="0" w:color="auto"/>
            <w:bottom w:val="none" w:sz="0" w:space="0" w:color="auto"/>
            <w:right w:val="none" w:sz="0" w:space="0" w:color="auto"/>
          </w:divBdr>
        </w:div>
      </w:divsChild>
    </w:div>
    <w:div w:id="407534437">
      <w:bodyDiv w:val="1"/>
      <w:marLeft w:val="0"/>
      <w:marRight w:val="0"/>
      <w:marTop w:val="0"/>
      <w:marBottom w:val="0"/>
      <w:divBdr>
        <w:top w:val="none" w:sz="0" w:space="0" w:color="auto"/>
        <w:left w:val="none" w:sz="0" w:space="0" w:color="auto"/>
        <w:bottom w:val="none" w:sz="0" w:space="0" w:color="auto"/>
        <w:right w:val="none" w:sz="0" w:space="0" w:color="auto"/>
      </w:divBdr>
    </w:div>
    <w:div w:id="407843223">
      <w:marLeft w:val="0"/>
      <w:marRight w:val="0"/>
      <w:marTop w:val="0"/>
      <w:marBottom w:val="0"/>
      <w:divBdr>
        <w:top w:val="none" w:sz="0" w:space="0" w:color="auto"/>
        <w:left w:val="none" w:sz="0" w:space="0" w:color="auto"/>
        <w:bottom w:val="none" w:sz="0" w:space="0" w:color="auto"/>
        <w:right w:val="none" w:sz="0" w:space="0" w:color="auto"/>
      </w:divBdr>
      <w:divsChild>
        <w:div w:id="315452534">
          <w:marLeft w:val="0"/>
          <w:marRight w:val="0"/>
          <w:marTop w:val="0"/>
          <w:marBottom w:val="0"/>
          <w:divBdr>
            <w:top w:val="none" w:sz="0" w:space="0" w:color="auto"/>
            <w:left w:val="none" w:sz="0" w:space="0" w:color="auto"/>
            <w:bottom w:val="none" w:sz="0" w:space="0" w:color="auto"/>
            <w:right w:val="none" w:sz="0" w:space="0" w:color="auto"/>
          </w:divBdr>
        </w:div>
      </w:divsChild>
    </w:div>
    <w:div w:id="407919951">
      <w:marLeft w:val="0"/>
      <w:marRight w:val="0"/>
      <w:marTop w:val="0"/>
      <w:marBottom w:val="0"/>
      <w:divBdr>
        <w:top w:val="none" w:sz="0" w:space="0" w:color="auto"/>
        <w:left w:val="none" w:sz="0" w:space="0" w:color="auto"/>
        <w:bottom w:val="none" w:sz="0" w:space="0" w:color="auto"/>
        <w:right w:val="none" w:sz="0" w:space="0" w:color="auto"/>
      </w:divBdr>
      <w:divsChild>
        <w:div w:id="191919987">
          <w:marLeft w:val="0"/>
          <w:marRight w:val="0"/>
          <w:marTop w:val="0"/>
          <w:marBottom w:val="0"/>
          <w:divBdr>
            <w:top w:val="none" w:sz="0" w:space="0" w:color="auto"/>
            <w:left w:val="none" w:sz="0" w:space="0" w:color="auto"/>
            <w:bottom w:val="none" w:sz="0" w:space="0" w:color="auto"/>
            <w:right w:val="none" w:sz="0" w:space="0" w:color="auto"/>
          </w:divBdr>
        </w:div>
      </w:divsChild>
    </w:div>
    <w:div w:id="408894689">
      <w:bodyDiv w:val="1"/>
      <w:marLeft w:val="0"/>
      <w:marRight w:val="0"/>
      <w:marTop w:val="0"/>
      <w:marBottom w:val="0"/>
      <w:divBdr>
        <w:top w:val="none" w:sz="0" w:space="0" w:color="auto"/>
        <w:left w:val="none" w:sz="0" w:space="0" w:color="auto"/>
        <w:bottom w:val="none" w:sz="0" w:space="0" w:color="auto"/>
        <w:right w:val="none" w:sz="0" w:space="0" w:color="auto"/>
      </w:divBdr>
    </w:div>
    <w:div w:id="411464928">
      <w:marLeft w:val="0"/>
      <w:marRight w:val="0"/>
      <w:marTop w:val="0"/>
      <w:marBottom w:val="0"/>
      <w:divBdr>
        <w:top w:val="none" w:sz="0" w:space="0" w:color="auto"/>
        <w:left w:val="none" w:sz="0" w:space="0" w:color="auto"/>
        <w:bottom w:val="none" w:sz="0" w:space="0" w:color="auto"/>
        <w:right w:val="none" w:sz="0" w:space="0" w:color="auto"/>
      </w:divBdr>
      <w:divsChild>
        <w:div w:id="738098626">
          <w:marLeft w:val="0"/>
          <w:marRight w:val="0"/>
          <w:marTop w:val="0"/>
          <w:marBottom w:val="0"/>
          <w:divBdr>
            <w:top w:val="none" w:sz="0" w:space="0" w:color="auto"/>
            <w:left w:val="none" w:sz="0" w:space="0" w:color="auto"/>
            <w:bottom w:val="none" w:sz="0" w:space="0" w:color="auto"/>
            <w:right w:val="none" w:sz="0" w:space="0" w:color="auto"/>
          </w:divBdr>
        </w:div>
      </w:divsChild>
    </w:div>
    <w:div w:id="411661906">
      <w:marLeft w:val="0"/>
      <w:marRight w:val="0"/>
      <w:marTop w:val="0"/>
      <w:marBottom w:val="0"/>
      <w:divBdr>
        <w:top w:val="none" w:sz="0" w:space="0" w:color="auto"/>
        <w:left w:val="none" w:sz="0" w:space="0" w:color="auto"/>
        <w:bottom w:val="none" w:sz="0" w:space="0" w:color="auto"/>
        <w:right w:val="none" w:sz="0" w:space="0" w:color="auto"/>
      </w:divBdr>
      <w:divsChild>
        <w:div w:id="1408383331">
          <w:marLeft w:val="0"/>
          <w:marRight w:val="0"/>
          <w:marTop w:val="0"/>
          <w:marBottom w:val="0"/>
          <w:divBdr>
            <w:top w:val="none" w:sz="0" w:space="0" w:color="auto"/>
            <w:left w:val="none" w:sz="0" w:space="0" w:color="auto"/>
            <w:bottom w:val="none" w:sz="0" w:space="0" w:color="auto"/>
            <w:right w:val="none" w:sz="0" w:space="0" w:color="auto"/>
          </w:divBdr>
        </w:div>
      </w:divsChild>
    </w:div>
    <w:div w:id="412093119">
      <w:marLeft w:val="0"/>
      <w:marRight w:val="0"/>
      <w:marTop w:val="0"/>
      <w:marBottom w:val="0"/>
      <w:divBdr>
        <w:top w:val="none" w:sz="0" w:space="0" w:color="auto"/>
        <w:left w:val="none" w:sz="0" w:space="0" w:color="auto"/>
        <w:bottom w:val="none" w:sz="0" w:space="0" w:color="auto"/>
        <w:right w:val="none" w:sz="0" w:space="0" w:color="auto"/>
      </w:divBdr>
      <w:divsChild>
        <w:div w:id="123744096">
          <w:marLeft w:val="0"/>
          <w:marRight w:val="0"/>
          <w:marTop w:val="0"/>
          <w:marBottom w:val="0"/>
          <w:divBdr>
            <w:top w:val="none" w:sz="0" w:space="0" w:color="auto"/>
            <w:left w:val="none" w:sz="0" w:space="0" w:color="auto"/>
            <w:bottom w:val="none" w:sz="0" w:space="0" w:color="auto"/>
            <w:right w:val="none" w:sz="0" w:space="0" w:color="auto"/>
          </w:divBdr>
        </w:div>
      </w:divsChild>
    </w:div>
    <w:div w:id="412508019">
      <w:marLeft w:val="0"/>
      <w:marRight w:val="0"/>
      <w:marTop w:val="0"/>
      <w:marBottom w:val="0"/>
      <w:divBdr>
        <w:top w:val="none" w:sz="0" w:space="0" w:color="auto"/>
        <w:left w:val="none" w:sz="0" w:space="0" w:color="auto"/>
        <w:bottom w:val="none" w:sz="0" w:space="0" w:color="auto"/>
        <w:right w:val="none" w:sz="0" w:space="0" w:color="auto"/>
      </w:divBdr>
      <w:divsChild>
        <w:div w:id="1966226777">
          <w:marLeft w:val="0"/>
          <w:marRight w:val="0"/>
          <w:marTop w:val="0"/>
          <w:marBottom w:val="0"/>
          <w:divBdr>
            <w:top w:val="none" w:sz="0" w:space="0" w:color="auto"/>
            <w:left w:val="none" w:sz="0" w:space="0" w:color="auto"/>
            <w:bottom w:val="none" w:sz="0" w:space="0" w:color="auto"/>
            <w:right w:val="none" w:sz="0" w:space="0" w:color="auto"/>
          </w:divBdr>
        </w:div>
      </w:divsChild>
    </w:div>
    <w:div w:id="412630389">
      <w:marLeft w:val="0"/>
      <w:marRight w:val="0"/>
      <w:marTop w:val="0"/>
      <w:marBottom w:val="0"/>
      <w:divBdr>
        <w:top w:val="none" w:sz="0" w:space="0" w:color="auto"/>
        <w:left w:val="none" w:sz="0" w:space="0" w:color="auto"/>
        <w:bottom w:val="none" w:sz="0" w:space="0" w:color="auto"/>
        <w:right w:val="none" w:sz="0" w:space="0" w:color="auto"/>
      </w:divBdr>
      <w:divsChild>
        <w:div w:id="1146630411">
          <w:marLeft w:val="0"/>
          <w:marRight w:val="0"/>
          <w:marTop w:val="0"/>
          <w:marBottom w:val="0"/>
          <w:divBdr>
            <w:top w:val="none" w:sz="0" w:space="0" w:color="auto"/>
            <w:left w:val="none" w:sz="0" w:space="0" w:color="auto"/>
            <w:bottom w:val="none" w:sz="0" w:space="0" w:color="auto"/>
            <w:right w:val="none" w:sz="0" w:space="0" w:color="auto"/>
          </w:divBdr>
        </w:div>
      </w:divsChild>
    </w:div>
    <w:div w:id="412968763">
      <w:marLeft w:val="0"/>
      <w:marRight w:val="0"/>
      <w:marTop w:val="0"/>
      <w:marBottom w:val="0"/>
      <w:divBdr>
        <w:top w:val="none" w:sz="0" w:space="0" w:color="auto"/>
        <w:left w:val="none" w:sz="0" w:space="0" w:color="auto"/>
        <w:bottom w:val="none" w:sz="0" w:space="0" w:color="auto"/>
        <w:right w:val="none" w:sz="0" w:space="0" w:color="auto"/>
      </w:divBdr>
      <w:divsChild>
        <w:div w:id="2010209110">
          <w:marLeft w:val="0"/>
          <w:marRight w:val="0"/>
          <w:marTop w:val="0"/>
          <w:marBottom w:val="0"/>
          <w:divBdr>
            <w:top w:val="none" w:sz="0" w:space="0" w:color="auto"/>
            <w:left w:val="none" w:sz="0" w:space="0" w:color="auto"/>
            <w:bottom w:val="none" w:sz="0" w:space="0" w:color="auto"/>
            <w:right w:val="none" w:sz="0" w:space="0" w:color="auto"/>
          </w:divBdr>
        </w:div>
      </w:divsChild>
    </w:div>
    <w:div w:id="413163134">
      <w:marLeft w:val="0"/>
      <w:marRight w:val="0"/>
      <w:marTop w:val="0"/>
      <w:marBottom w:val="0"/>
      <w:divBdr>
        <w:top w:val="none" w:sz="0" w:space="0" w:color="auto"/>
        <w:left w:val="none" w:sz="0" w:space="0" w:color="auto"/>
        <w:bottom w:val="none" w:sz="0" w:space="0" w:color="auto"/>
        <w:right w:val="none" w:sz="0" w:space="0" w:color="auto"/>
      </w:divBdr>
      <w:divsChild>
        <w:div w:id="757142203">
          <w:marLeft w:val="0"/>
          <w:marRight w:val="0"/>
          <w:marTop w:val="0"/>
          <w:marBottom w:val="0"/>
          <w:divBdr>
            <w:top w:val="none" w:sz="0" w:space="0" w:color="auto"/>
            <w:left w:val="none" w:sz="0" w:space="0" w:color="auto"/>
            <w:bottom w:val="none" w:sz="0" w:space="0" w:color="auto"/>
            <w:right w:val="none" w:sz="0" w:space="0" w:color="auto"/>
          </w:divBdr>
        </w:div>
      </w:divsChild>
    </w:div>
    <w:div w:id="413432189">
      <w:marLeft w:val="0"/>
      <w:marRight w:val="0"/>
      <w:marTop w:val="0"/>
      <w:marBottom w:val="0"/>
      <w:divBdr>
        <w:top w:val="none" w:sz="0" w:space="0" w:color="auto"/>
        <w:left w:val="none" w:sz="0" w:space="0" w:color="auto"/>
        <w:bottom w:val="none" w:sz="0" w:space="0" w:color="auto"/>
        <w:right w:val="none" w:sz="0" w:space="0" w:color="auto"/>
      </w:divBdr>
      <w:divsChild>
        <w:div w:id="472253838">
          <w:marLeft w:val="0"/>
          <w:marRight w:val="0"/>
          <w:marTop w:val="0"/>
          <w:marBottom w:val="0"/>
          <w:divBdr>
            <w:top w:val="none" w:sz="0" w:space="0" w:color="auto"/>
            <w:left w:val="none" w:sz="0" w:space="0" w:color="auto"/>
            <w:bottom w:val="none" w:sz="0" w:space="0" w:color="auto"/>
            <w:right w:val="none" w:sz="0" w:space="0" w:color="auto"/>
          </w:divBdr>
        </w:div>
      </w:divsChild>
    </w:div>
    <w:div w:id="413548893">
      <w:marLeft w:val="0"/>
      <w:marRight w:val="0"/>
      <w:marTop w:val="0"/>
      <w:marBottom w:val="0"/>
      <w:divBdr>
        <w:top w:val="none" w:sz="0" w:space="0" w:color="auto"/>
        <w:left w:val="none" w:sz="0" w:space="0" w:color="auto"/>
        <w:bottom w:val="none" w:sz="0" w:space="0" w:color="auto"/>
        <w:right w:val="none" w:sz="0" w:space="0" w:color="auto"/>
      </w:divBdr>
      <w:divsChild>
        <w:div w:id="357858734">
          <w:marLeft w:val="0"/>
          <w:marRight w:val="0"/>
          <w:marTop w:val="0"/>
          <w:marBottom w:val="0"/>
          <w:divBdr>
            <w:top w:val="none" w:sz="0" w:space="0" w:color="auto"/>
            <w:left w:val="none" w:sz="0" w:space="0" w:color="auto"/>
            <w:bottom w:val="none" w:sz="0" w:space="0" w:color="auto"/>
            <w:right w:val="none" w:sz="0" w:space="0" w:color="auto"/>
          </w:divBdr>
        </w:div>
      </w:divsChild>
    </w:div>
    <w:div w:id="413892452">
      <w:marLeft w:val="0"/>
      <w:marRight w:val="0"/>
      <w:marTop w:val="0"/>
      <w:marBottom w:val="0"/>
      <w:divBdr>
        <w:top w:val="none" w:sz="0" w:space="0" w:color="auto"/>
        <w:left w:val="none" w:sz="0" w:space="0" w:color="auto"/>
        <w:bottom w:val="none" w:sz="0" w:space="0" w:color="auto"/>
        <w:right w:val="none" w:sz="0" w:space="0" w:color="auto"/>
      </w:divBdr>
      <w:divsChild>
        <w:div w:id="1403522990">
          <w:marLeft w:val="0"/>
          <w:marRight w:val="0"/>
          <w:marTop w:val="0"/>
          <w:marBottom w:val="0"/>
          <w:divBdr>
            <w:top w:val="none" w:sz="0" w:space="0" w:color="auto"/>
            <w:left w:val="none" w:sz="0" w:space="0" w:color="auto"/>
            <w:bottom w:val="none" w:sz="0" w:space="0" w:color="auto"/>
            <w:right w:val="none" w:sz="0" w:space="0" w:color="auto"/>
          </w:divBdr>
        </w:div>
      </w:divsChild>
    </w:div>
    <w:div w:id="414516022">
      <w:marLeft w:val="0"/>
      <w:marRight w:val="0"/>
      <w:marTop w:val="0"/>
      <w:marBottom w:val="0"/>
      <w:divBdr>
        <w:top w:val="none" w:sz="0" w:space="0" w:color="auto"/>
        <w:left w:val="none" w:sz="0" w:space="0" w:color="auto"/>
        <w:bottom w:val="none" w:sz="0" w:space="0" w:color="auto"/>
        <w:right w:val="none" w:sz="0" w:space="0" w:color="auto"/>
      </w:divBdr>
      <w:divsChild>
        <w:div w:id="706419301">
          <w:marLeft w:val="0"/>
          <w:marRight w:val="0"/>
          <w:marTop w:val="0"/>
          <w:marBottom w:val="0"/>
          <w:divBdr>
            <w:top w:val="none" w:sz="0" w:space="0" w:color="auto"/>
            <w:left w:val="none" w:sz="0" w:space="0" w:color="auto"/>
            <w:bottom w:val="none" w:sz="0" w:space="0" w:color="auto"/>
            <w:right w:val="none" w:sz="0" w:space="0" w:color="auto"/>
          </w:divBdr>
        </w:div>
      </w:divsChild>
    </w:div>
    <w:div w:id="414518959">
      <w:marLeft w:val="0"/>
      <w:marRight w:val="0"/>
      <w:marTop w:val="0"/>
      <w:marBottom w:val="0"/>
      <w:divBdr>
        <w:top w:val="none" w:sz="0" w:space="0" w:color="auto"/>
        <w:left w:val="none" w:sz="0" w:space="0" w:color="auto"/>
        <w:bottom w:val="none" w:sz="0" w:space="0" w:color="auto"/>
        <w:right w:val="none" w:sz="0" w:space="0" w:color="auto"/>
      </w:divBdr>
      <w:divsChild>
        <w:div w:id="1960379947">
          <w:marLeft w:val="0"/>
          <w:marRight w:val="0"/>
          <w:marTop w:val="0"/>
          <w:marBottom w:val="0"/>
          <w:divBdr>
            <w:top w:val="none" w:sz="0" w:space="0" w:color="auto"/>
            <w:left w:val="none" w:sz="0" w:space="0" w:color="auto"/>
            <w:bottom w:val="none" w:sz="0" w:space="0" w:color="auto"/>
            <w:right w:val="none" w:sz="0" w:space="0" w:color="auto"/>
          </w:divBdr>
        </w:div>
      </w:divsChild>
    </w:div>
    <w:div w:id="414598674">
      <w:marLeft w:val="0"/>
      <w:marRight w:val="0"/>
      <w:marTop w:val="0"/>
      <w:marBottom w:val="0"/>
      <w:divBdr>
        <w:top w:val="none" w:sz="0" w:space="0" w:color="auto"/>
        <w:left w:val="none" w:sz="0" w:space="0" w:color="auto"/>
        <w:bottom w:val="none" w:sz="0" w:space="0" w:color="auto"/>
        <w:right w:val="none" w:sz="0" w:space="0" w:color="auto"/>
      </w:divBdr>
      <w:divsChild>
        <w:div w:id="1886528215">
          <w:marLeft w:val="0"/>
          <w:marRight w:val="0"/>
          <w:marTop w:val="0"/>
          <w:marBottom w:val="0"/>
          <w:divBdr>
            <w:top w:val="none" w:sz="0" w:space="0" w:color="auto"/>
            <w:left w:val="none" w:sz="0" w:space="0" w:color="auto"/>
            <w:bottom w:val="none" w:sz="0" w:space="0" w:color="auto"/>
            <w:right w:val="none" w:sz="0" w:space="0" w:color="auto"/>
          </w:divBdr>
        </w:div>
      </w:divsChild>
    </w:div>
    <w:div w:id="414740005">
      <w:marLeft w:val="0"/>
      <w:marRight w:val="0"/>
      <w:marTop w:val="0"/>
      <w:marBottom w:val="0"/>
      <w:divBdr>
        <w:top w:val="none" w:sz="0" w:space="0" w:color="auto"/>
        <w:left w:val="none" w:sz="0" w:space="0" w:color="auto"/>
        <w:bottom w:val="none" w:sz="0" w:space="0" w:color="auto"/>
        <w:right w:val="none" w:sz="0" w:space="0" w:color="auto"/>
      </w:divBdr>
      <w:divsChild>
        <w:div w:id="2115401050">
          <w:marLeft w:val="0"/>
          <w:marRight w:val="0"/>
          <w:marTop w:val="0"/>
          <w:marBottom w:val="0"/>
          <w:divBdr>
            <w:top w:val="none" w:sz="0" w:space="0" w:color="auto"/>
            <w:left w:val="none" w:sz="0" w:space="0" w:color="auto"/>
            <w:bottom w:val="none" w:sz="0" w:space="0" w:color="auto"/>
            <w:right w:val="none" w:sz="0" w:space="0" w:color="auto"/>
          </w:divBdr>
        </w:div>
      </w:divsChild>
    </w:div>
    <w:div w:id="414908782">
      <w:bodyDiv w:val="1"/>
      <w:marLeft w:val="0"/>
      <w:marRight w:val="0"/>
      <w:marTop w:val="0"/>
      <w:marBottom w:val="0"/>
      <w:divBdr>
        <w:top w:val="none" w:sz="0" w:space="0" w:color="auto"/>
        <w:left w:val="none" w:sz="0" w:space="0" w:color="auto"/>
        <w:bottom w:val="none" w:sz="0" w:space="0" w:color="auto"/>
        <w:right w:val="none" w:sz="0" w:space="0" w:color="auto"/>
      </w:divBdr>
    </w:div>
    <w:div w:id="414941161">
      <w:marLeft w:val="0"/>
      <w:marRight w:val="0"/>
      <w:marTop w:val="0"/>
      <w:marBottom w:val="0"/>
      <w:divBdr>
        <w:top w:val="none" w:sz="0" w:space="0" w:color="auto"/>
        <w:left w:val="none" w:sz="0" w:space="0" w:color="auto"/>
        <w:bottom w:val="none" w:sz="0" w:space="0" w:color="auto"/>
        <w:right w:val="none" w:sz="0" w:space="0" w:color="auto"/>
      </w:divBdr>
      <w:divsChild>
        <w:div w:id="1792675174">
          <w:marLeft w:val="0"/>
          <w:marRight w:val="0"/>
          <w:marTop w:val="0"/>
          <w:marBottom w:val="0"/>
          <w:divBdr>
            <w:top w:val="none" w:sz="0" w:space="0" w:color="auto"/>
            <w:left w:val="none" w:sz="0" w:space="0" w:color="auto"/>
            <w:bottom w:val="none" w:sz="0" w:space="0" w:color="auto"/>
            <w:right w:val="none" w:sz="0" w:space="0" w:color="auto"/>
          </w:divBdr>
        </w:div>
      </w:divsChild>
    </w:div>
    <w:div w:id="414977003">
      <w:marLeft w:val="0"/>
      <w:marRight w:val="0"/>
      <w:marTop w:val="0"/>
      <w:marBottom w:val="0"/>
      <w:divBdr>
        <w:top w:val="none" w:sz="0" w:space="0" w:color="auto"/>
        <w:left w:val="none" w:sz="0" w:space="0" w:color="auto"/>
        <w:bottom w:val="none" w:sz="0" w:space="0" w:color="auto"/>
        <w:right w:val="none" w:sz="0" w:space="0" w:color="auto"/>
      </w:divBdr>
      <w:divsChild>
        <w:div w:id="1958681452">
          <w:marLeft w:val="0"/>
          <w:marRight w:val="0"/>
          <w:marTop w:val="0"/>
          <w:marBottom w:val="0"/>
          <w:divBdr>
            <w:top w:val="none" w:sz="0" w:space="0" w:color="auto"/>
            <w:left w:val="none" w:sz="0" w:space="0" w:color="auto"/>
            <w:bottom w:val="none" w:sz="0" w:space="0" w:color="auto"/>
            <w:right w:val="none" w:sz="0" w:space="0" w:color="auto"/>
          </w:divBdr>
        </w:div>
      </w:divsChild>
    </w:div>
    <w:div w:id="416292692">
      <w:marLeft w:val="0"/>
      <w:marRight w:val="0"/>
      <w:marTop w:val="0"/>
      <w:marBottom w:val="0"/>
      <w:divBdr>
        <w:top w:val="none" w:sz="0" w:space="0" w:color="auto"/>
        <w:left w:val="none" w:sz="0" w:space="0" w:color="auto"/>
        <w:bottom w:val="none" w:sz="0" w:space="0" w:color="auto"/>
        <w:right w:val="none" w:sz="0" w:space="0" w:color="auto"/>
      </w:divBdr>
      <w:divsChild>
        <w:div w:id="1958752770">
          <w:marLeft w:val="0"/>
          <w:marRight w:val="0"/>
          <w:marTop w:val="0"/>
          <w:marBottom w:val="0"/>
          <w:divBdr>
            <w:top w:val="none" w:sz="0" w:space="0" w:color="auto"/>
            <w:left w:val="none" w:sz="0" w:space="0" w:color="auto"/>
            <w:bottom w:val="none" w:sz="0" w:space="0" w:color="auto"/>
            <w:right w:val="none" w:sz="0" w:space="0" w:color="auto"/>
          </w:divBdr>
        </w:div>
      </w:divsChild>
    </w:div>
    <w:div w:id="416363104">
      <w:marLeft w:val="0"/>
      <w:marRight w:val="0"/>
      <w:marTop w:val="0"/>
      <w:marBottom w:val="0"/>
      <w:divBdr>
        <w:top w:val="none" w:sz="0" w:space="0" w:color="auto"/>
        <w:left w:val="none" w:sz="0" w:space="0" w:color="auto"/>
        <w:bottom w:val="none" w:sz="0" w:space="0" w:color="auto"/>
        <w:right w:val="none" w:sz="0" w:space="0" w:color="auto"/>
      </w:divBdr>
      <w:divsChild>
        <w:div w:id="122429222">
          <w:marLeft w:val="0"/>
          <w:marRight w:val="0"/>
          <w:marTop w:val="0"/>
          <w:marBottom w:val="0"/>
          <w:divBdr>
            <w:top w:val="none" w:sz="0" w:space="0" w:color="auto"/>
            <w:left w:val="none" w:sz="0" w:space="0" w:color="auto"/>
            <w:bottom w:val="none" w:sz="0" w:space="0" w:color="auto"/>
            <w:right w:val="none" w:sz="0" w:space="0" w:color="auto"/>
          </w:divBdr>
        </w:div>
      </w:divsChild>
    </w:div>
    <w:div w:id="417486595">
      <w:marLeft w:val="0"/>
      <w:marRight w:val="0"/>
      <w:marTop w:val="0"/>
      <w:marBottom w:val="0"/>
      <w:divBdr>
        <w:top w:val="none" w:sz="0" w:space="0" w:color="auto"/>
        <w:left w:val="none" w:sz="0" w:space="0" w:color="auto"/>
        <w:bottom w:val="none" w:sz="0" w:space="0" w:color="auto"/>
        <w:right w:val="none" w:sz="0" w:space="0" w:color="auto"/>
      </w:divBdr>
      <w:divsChild>
        <w:div w:id="1972781381">
          <w:marLeft w:val="0"/>
          <w:marRight w:val="0"/>
          <w:marTop w:val="0"/>
          <w:marBottom w:val="0"/>
          <w:divBdr>
            <w:top w:val="none" w:sz="0" w:space="0" w:color="auto"/>
            <w:left w:val="none" w:sz="0" w:space="0" w:color="auto"/>
            <w:bottom w:val="none" w:sz="0" w:space="0" w:color="auto"/>
            <w:right w:val="none" w:sz="0" w:space="0" w:color="auto"/>
          </w:divBdr>
        </w:div>
      </w:divsChild>
    </w:div>
    <w:div w:id="417751828">
      <w:marLeft w:val="0"/>
      <w:marRight w:val="0"/>
      <w:marTop w:val="0"/>
      <w:marBottom w:val="0"/>
      <w:divBdr>
        <w:top w:val="none" w:sz="0" w:space="0" w:color="auto"/>
        <w:left w:val="none" w:sz="0" w:space="0" w:color="auto"/>
        <w:bottom w:val="none" w:sz="0" w:space="0" w:color="auto"/>
        <w:right w:val="none" w:sz="0" w:space="0" w:color="auto"/>
      </w:divBdr>
    </w:div>
    <w:div w:id="417824696">
      <w:bodyDiv w:val="1"/>
      <w:marLeft w:val="0"/>
      <w:marRight w:val="0"/>
      <w:marTop w:val="0"/>
      <w:marBottom w:val="0"/>
      <w:divBdr>
        <w:top w:val="none" w:sz="0" w:space="0" w:color="auto"/>
        <w:left w:val="none" w:sz="0" w:space="0" w:color="auto"/>
        <w:bottom w:val="none" w:sz="0" w:space="0" w:color="auto"/>
        <w:right w:val="none" w:sz="0" w:space="0" w:color="auto"/>
      </w:divBdr>
    </w:div>
    <w:div w:id="418913676">
      <w:marLeft w:val="0"/>
      <w:marRight w:val="0"/>
      <w:marTop w:val="0"/>
      <w:marBottom w:val="0"/>
      <w:divBdr>
        <w:top w:val="none" w:sz="0" w:space="0" w:color="auto"/>
        <w:left w:val="none" w:sz="0" w:space="0" w:color="auto"/>
        <w:bottom w:val="none" w:sz="0" w:space="0" w:color="auto"/>
        <w:right w:val="none" w:sz="0" w:space="0" w:color="auto"/>
      </w:divBdr>
      <w:divsChild>
        <w:div w:id="1093470756">
          <w:marLeft w:val="0"/>
          <w:marRight w:val="0"/>
          <w:marTop w:val="0"/>
          <w:marBottom w:val="0"/>
          <w:divBdr>
            <w:top w:val="none" w:sz="0" w:space="0" w:color="auto"/>
            <w:left w:val="none" w:sz="0" w:space="0" w:color="auto"/>
            <w:bottom w:val="none" w:sz="0" w:space="0" w:color="auto"/>
            <w:right w:val="none" w:sz="0" w:space="0" w:color="auto"/>
          </w:divBdr>
        </w:div>
      </w:divsChild>
    </w:div>
    <w:div w:id="418916463">
      <w:marLeft w:val="0"/>
      <w:marRight w:val="0"/>
      <w:marTop w:val="0"/>
      <w:marBottom w:val="0"/>
      <w:divBdr>
        <w:top w:val="none" w:sz="0" w:space="0" w:color="auto"/>
        <w:left w:val="none" w:sz="0" w:space="0" w:color="auto"/>
        <w:bottom w:val="none" w:sz="0" w:space="0" w:color="auto"/>
        <w:right w:val="none" w:sz="0" w:space="0" w:color="auto"/>
      </w:divBdr>
      <w:divsChild>
        <w:div w:id="1262957756">
          <w:marLeft w:val="0"/>
          <w:marRight w:val="0"/>
          <w:marTop w:val="0"/>
          <w:marBottom w:val="0"/>
          <w:divBdr>
            <w:top w:val="none" w:sz="0" w:space="0" w:color="auto"/>
            <w:left w:val="none" w:sz="0" w:space="0" w:color="auto"/>
            <w:bottom w:val="none" w:sz="0" w:space="0" w:color="auto"/>
            <w:right w:val="none" w:sz="0" w:space="0" w:color="auto"/>
          </w:divBdr>
        </w:div>
      </w:divsChild>
    </w:div>
    <w:div w:id="419448361">
      <w:marLeft w:val="0"/>
      <w:marRight w:val="0"/>
      <w:marTop w:val="0"/>
      <w:marBottom w:val="0"/>
      <w:divBdr>
        <w:top w:val="none" w:sz="0" w:space="0" w:color="auto"/>
        <w:left w:val="none" w:sz="0" w:space="0" w:color="auto"/>
        <w:bottom w:val="none" w:sz="0" w:space="0" w:color="auto"/>
        <w:right w:val="none" w:sz="0" w:space="0" w:color="auto"/>
      </w:divBdr>
      <w:divsChild>
        <w:div w:id="1852571665">
          <w:marLeft w:val="0"/>
          <w:marRight w:val="0"/>
          <w:marTop w:val="0"/>
          <w:marBottom w:val="0"/>
          <w:divBdr>
            <w:top w:val="none" w:sz="0" w:space="0" w:color="auto"/>
            <w:left w:val="none" w:sz="0" w:space="0" w:color="auto"/>
            <w:bottom w:val="none" w:sz="0" w:space="0" w:color="auto"/>
            <w:right w:val="none" w:sz="0" w:space="0" w:color="auto"/>
          </w:divBdr>
        </w:div>
      </w:divsChild>
    </w:div>
    <w:div w:id="419758189">
      <w:marLeft w:val="0"/>
      <w:marRight w:val="0"/>
      <w:marTop w:val="0"/>
      <w:marBottom w:val="0"/>
      <w:divBdr>
        <w:top w:val="none" w:sz="0" w:space="0" w:color="auto"/>
        <w:left w:val="none" w:sz="0" w:space="0" w:color="auto"/>
        <w:bottom w:val="none" w:sz="0" w:space="0" w:color="auto"/>
        <w:right w:val="none" w:sz="0" w:space="0" w:color="auto"/>
      </w:divBdr>
      <w:divsChild>
        <w:div w:id="1844004115">
          <w:marLeft w:val="0"/>
          <w:marRight w:val="0"/>
          <w:marTop w:val="0"/>
          <w:marBottom w:val="0"/>
          <w:divBdr>
            <w:top w:val="none" w:sz="0" w:space="0" w:color="auto"/>
            <w:left w:val="none" w:sz="0" w:space="0" w:color="auto"/>
            <w:bottom w:val="none" w:sz="0" w:space="0" w:color="auto"/>
            <w:right w:val="none" w:sz="0" w:space="0" w:color="auto"/>
          </w:divBdr>
        </w:div>
      </w:divsChild>
    </w:div>
    <w:div w:id="421031303">
      <w:bodyDiv w:val="1"/>
      <w:marLeft w:val="0"/>
      <w:marRight w:val="0"/>
      <w:marTop w:val="0"/>
      <w:marBottom w:val="0"/>
      <w:divBdr>
        <w:top w:val="none" w:sz="0" w:space="0" w:color="auto"/>
        <w:left w:val="none" w:sz="0" w:space="0" w:color="auto"/>
        <w:bottom w:val="none" w:sz="0" w:space="0" w:color="auto"/>
        <w:right w:val="none" w:sz="0" w:space="0" w:color="auto"/>
      </w:divBdr>
    </w:div>
    <w:div w:id="421269331">
      <w:bodyDiv w:val="1"/>
      <w:marLeft w:val="0"/>
      <w:marRight w:val="0"/>
      <w:marTop w:val="0"/>
      <w:marBottom w:val="0"/>
      <w:divBdr>
        <w:top w:val="none" w:sz="0" w:space="0" w:color="auto"/>
        <w:left w:val="none" w:sz="0" w:space="0" w:color="auto"/>
        <w:bottom w:val="none" w:sz="0" w:space="0" w:color="auto"/>
        <w:right w:val="none" w:sz="0" w:space="0" w:color="auto"/>
      </w:divBdr>
    </w:div>
    <w:div w:id="422380837">
      <w:marLeft w:val="0"/>
      <w:marRight w:val="0"/>
      <w:marTop w:val="0"/>
      <w:marBottom w:val="0"/>
      <w:divBdr>
        <w:top w:val="none" w:sz="0" w:space="0" w:color="auto"/>
        <w:left w:val="none" w:sz="0" w:space="0" w:color="auto"/>
        <w:bottom w:val="none" w:sz="0" w:space="0" w:color="auto"/>
        <w:right w:val="none" w:sz="0" w:space="0" w:color="auto"/>
      </w:divBdr>
      <w:divsChild>
        <w:div w:id="428281003">
          <w:marLeft w:val="0"/>
          <w:marRight w:val="0"/>
          <w:marTop w:val="0"/>
          <w:marBottom w:val="0"/>
          <w:divBdr>
            <w:top w:val="none" w:sz="0" w:space="0" w:color="auto"/>
            <w:left w:val="none" w:sz="0" w:space="0" w:color="auto"/>
            <w:bottom w:val="none" w:sz="0" w:space="0" w:color="auto"/>
            <w:right w:val="none" w:sz="0" w:space="0" w:color="auto"/>
          </w:divBdr>
        </w:div>
      </w:divsChild>
    </w:div>
    <w:div w:id="422605835">
      <w:marLeft w:val="0"/>
      <w:marRight w:val="0"/>
      <w:marTop w:val="0"/>
      <w:marBottom w:val="0"/>
      <w:divBdr>
        <w:top w:val="none" w:sz="0" w:space="0" w:color="auto"/>
        <w:left w:val="none" w:sz="0" w:space="0" w:color="auto"/>
        <w:bottom w:val="none" w:sz="0" w:space="0" w:color="auto"/>
        <w:right w:val="none" w:sz="0" w:space="0" w:color="auto"/>
      </w:divBdr>
      <w:divsChild>
        <w:div w:id="468937256">
          <w:marLeft w:val="0"/>
          <w:marRight w:val="0"/>
          <w:marTop w:val="0"/>
          <w:marBottom w:val="0"/>
          <w:divBdr>
            <w:top w:val="none" w:sz="0" w:space="0" w:color="auto"/>
            <w:left w:val="none" w:sz="0" w:space="0" w:color="auto"/>
            <w:bottom w:val="none" w:sz="0" w:space="0" w:color="auto"/>
            <w:right w:val="none" w:sz="0" w:space="0" w:color="auto"/>
          </w:divBdr>
        </w:div>
      </w:divsChild>
    </w:div>
    <w:div w:id="422649347">
      <w:marLeft w:val="0"/>
      <w:marRight w:val="0"/>
      <w:marTop w:val="0"/>
      <w:marBottom w:val="0"/>
      <w:divBdr>
        <w:top w:val="none" w:sz="0" w:space="0" w:color="auto"/>
        <w:left w:val="none" w:sz="0" w:space="0" w:color="auto"/>
        <w:bottom w:val="none" w:sz="0" w:space="0" w:color="auto"/>
        <w:right w:val="none" w:sz="0" w:space="0" w:color="auto"/>
      </w:divBdr>
      <w:divsChild>
        <w:div w:id="1214733336">
          <w:marLeft w:val="0"/>
          <w:marRight w:val="0"/>
          <w:marTop w:val="0"/>
          <w:marBottom w:val="0"/>
          <w:divBdr>
            <w:top w:val="none" w:sz="0" w:space="0" w:color="auto"/>
            <w:left w:val="none" w:sz="0" w:space="0" w:color="auto"/>
            <w:bottom w:val="none" w:sz="0" w:space="0" w:color="auto"/>
            <w:right w:val="none" w:sz="0" w:space="0" w:color="auto"/>
          </w:divBdr>
        </w:div>
      </w:divsChild>
    </w:div>
    <w:div w:id="423309688">
      <w:marLeft w:val="0"/>
      <w:marRight w:val="0"/>
      <w:marTop w:val="0"/>
      <w:marBottom w:val="0"/>
      <w:divBdr>
        <w:top w:val="none" w:sz="0" w:space="0" w:color="auto"/>
        <w:left w:val="none" w:sz="0" w:space="0" w:color="auto"/>
        <w:bottom w:val="none" w:sz="0" w:space="0" w:color="auto"/>
        <w:right w:val="none" w:sz="0" w:space="0" w:color="auto"/>
      </w:divBdr>
      <w:divsChild>
        <w:div w:id="2014602264">
          <w:marLeft w:val="0"/>
          <w:marRight w:val="0"/>
          <w:marTop w:val="0"/>
          <w:marBottom w:val="0"/>
          <w:divBdr>
            <w:top w:val="none" w:sz="0" w:space="0" w:color="auto"/>
            <w:left w:val="none" w:sz="0" w:space="0" w:color="auto"/>
            <w:bottom w:val="none" w:sz="0" w:space="0" w:color="auto"/>
            <w:right w:val="none" w:sz="0" w:space="0" w:color="auto"/>
          </w:divBdr>
        </w:div>
      </w:divsChild>
    </w:div>
    <w:div w:id="423645128">
      <w:marLeft w:val="0"/>
      <w:marRight w:val="0"/>
      <w:marTop w:val="0"/>
      <w:marBottom w:val="0"/>
      <w:divBdr>
        <w:top w:val="none" w:sz="0" w:space="0" w:color="auto"/>
        <w:left w:val="none" w:sz="0" w:space="0" w:color="auto"/>
        <w:bottom w:val="none" w:sz="0" w:space="0" w:color="auto"/>
        <w:right w:val="none" w:sz="0" w:space="0" w:color="auto"/>
      </w:divBdr>
      <w:divsChild>
        <w:div w:id="306981638">
          <w:marLeft w:val="0"/>
          <w:marRight w:val="0"/>
          <w:marTop w:val="0"/>
          <w:marBottom w:val="0"/>
          <w:divBdr>
            <w:top w:val="none" w:sz="0" w:space="0" w:color="auto"/>
            <w:left w:val="none" w:sz="0" w:space="0" w:color="auto"/>
            <w:bottom w:val="none" w:sz="0" w:space="0" w:color="auto"/>
            <w:right w:val="none" w:sz="0" w:space="0" w:color="auto"/>
          </w:divBdr>
        </w:div>
      </w:divsChild>
    </w:div>
    <w:div w:id="423694660">
      <w:marLeft w:val="0"/>
      <w:marRight w:val="0"/>
      <w:marTop w:val="0"/>
      <w:marBottom w:val="0"/>
      <w:divBdr>
        <w:top w:val="none" w:sz="0" w:space="0" w:color="auto"/>
        <w:left w:val="none" w:sz="0" w:space="0" w:color="auto"/>
        <w:bottom w:val="none" w:sz="0" w:space="0" w:color="auto"/>
        <w:right w:val="none" w:sz="0" w:space="0" w:color="auto"/>
      </w:divBdr>
      <w:divsChild>
        <w:div w:id="1110709714">
          <w:marLeft w:val="0"/>
          <w:marRight w:val="0"/>
          <w:marTop w:val="0"/>
          <w:marBottom w:val="0"/>
          <w:divBdr>
            <w:top w:val="none" w:sz="0" w:space="0" w:color="auto"/>
            <w:left w:val="none" w:sz="0" w:space="0" w:color="auto"/>
            <w:bottom w:val="none" w:sz="0" w:space="0" w:color="auto"/>
            <w:right w:val="none" w:sz="0" w:space="0" w:color="auto"/>
          </w:divBdr>
        </w:div>
      </w:divsChild>
    </w:div>
    <w:div w:id="423722695">
      <w:marLeft w:val="0"/>
      <w:marRight w:val="0"/>
      <w:marTop w:val="0"/>
      <w:marBottom w:val="0"/>
      <w:divBdr>
        <w:top w:val="none" w:sz="0" w:space="0" w:color="auto"/>
        <w:left w:val="none" w:sz="0" w:space="0" w:color="auto"/>
        <w:bottom w:val="none" w:sz="0" w:space="0" w:color="auto"/>
        <w:right w:val="none" w:sz="0" w:space="0" w:color="auto"/>
      </w:divBdr>
      <w:divsChild>
        <w:div w:id="889414734">
          <w:marLeft w:val="0"/>
          <w:marRight w:val="0"/>
          <w:marTop w:val="0"/>
          <w:marBottom w:val="0"/>
          <w:divBdr>
            <w:top w:val="none" w:sz="0" w:space="0" w:color="auto"/>
            <w:left w:val="none" w:sz="0" w:space="0" w:color="auto"/>
            <w:bottom w:val="none" w:sz="0" w:space="0" w:color="auto"/>
            <w:right w:val="none" w:sz="0" w:space="0" w:color="auto"/>
          </w:divBdr>
        </w:div>
      </w:divsChild>
    </w:div>
    <w:div w:id="424153887">
      <w:marLeft w:val="0"/>
      <w:marRight w:val="0"/>
      <w:marTop w:val="0"/>
      <w:marBottom w:val="0"/>
      <w:divBdr>
        <w:top w:val="none" w:sz="0" w:space="0" w:color="auto"/>
        <w:left w:val="none" w:sz="0" w:space="0" w:color="auto"/>
        <w:bottom w:val="none" w:sz="0" w:space="0" w:color="auto"/>
        <w:right w:val="none" w:sz="0" w:space="0" w:color="auto"/>
      </w:divBdr>
      <w:divsChild>
        <w:div w:id="724567658">
          <w:marLeft w:val="0"/>
          <w:marRight w:val="0"/>
          <w:marTop w:val="0"/>
          <w:marBottom w:val="0"/>
          <w:divBdr>
            <w:top w:val="none" w:sz="0" w:space="0" w:color="auto"/>
            <w:left w:val="none" w:sz="0" w:space="0" w:color="auto"/>
            <w:bottom w:val="none" w:sz="0" w:space="0" w:color="auto"/>
            <w:right w:val="none" w:sz="0" w:space="0" w:color="auto"/>
          </w:divBdr>
        </w:div>
      </w:divsChild>
    </w:div>
    <w:div w:id="424308283">
      <w:marLeft w:val="0"/>
      <w:marRight w:val="0"/>
      <w:marTop w:val="0"/>
      <w:marBottom w:val="0"/>
      <w:divBdr>
        <w:top w:val="none" w:sz="0" w:space="0" w:color="auto"/>
        <w:left w:val="none" w:sz="0" w:space="0" w:color="auto"/>
        <w:bottom w:val="none" w:sz="0" w:space="0" w:color="auto"/>
        <w:right w:val="none" w:sz="0" w:space="0" w:color="auto"/>
      </w:divBdr>
      <w:divsChild>
        <w:div w:id="640156866">
          <w:marLeft w:val="0"/>
          <w:marRight w:val="0"/>
          <w:marTop w:val="0"/>
          <w:marBottom w:val="0"/>
          <w:divBdr>
            <w:top w:val="none" w:sz="0" w:space="0" w:color="auto"/>
            <w:left w:val="none" w:sz="0" w:space="0" w:color="auto"/>
            <w:bottom w:val="none" w:sz="0" w:space="0" w:color="auto"/>
            <w:right w:val="none" w:sz="0" w:space="0" w:color="auto"/>
          </w:divBdr>
        </w:div>
      </w:divsChild>
    </w:div>
    <w:div w:id="425151099">
      <w:marLeft w:val="0"/>
      <w:marRight w:val="0"/>
      <w:marTop w:val="0"/>
      <w:marBottom w:val="0"/>
      <w:divBdr>
        <w:top w:val="none" w:sz="0" w:space="0" w:color="auto"/>
        <w:left w:val="none" w:sz="0" w:space="0" w:color="auto"/>
        <w:bottom w:val="none" w:sz="0" w:space="0" w:color="auto"/>
        <w:right w:val="none" w:sz="0" w:space="0" w:color="auto"/>
      </w:divBdr>
      <w:divsChild>
        <w:div w:id="1793668003">
          <w:marLeft w:val="0"/>
          <w:marRight w:val="0"/>
          <w:marTop w:val="0"/>
          <w:marBottom w:val="0"/>
          <w:divBdr>
            <w:top w:val="none" w:sz="0" w:space="0" w:color="auto"/>
            <w:left w:val="none" w:sz="0" w:space="0" w:color="auto"/>
            <w:bottom w:val="none" w:sz="0" w:space="0" w:color="auto"/>
            <w:right w:val="none" w:sz="0" w:space="0" w:color="auto"/>
          </w:divBdr>
        </w:div>
      </w:divsChild>
    </w:div>
    <w:div w:id="426312980">
      <w:bodyDiv w:val="1"/>
      <w:marLeft w:val="0"/>
      <w:marRight w:val="0"/>
      <w:marTop w:val="0"/>
      <w:marBottom w:val="0"/>
      <w:divBdr>
        <w:top w:val="none" w:sz="0" w:space="0" w:color="auto"/>
        <w:left w:val="none" w:sz="0" w:space="0" w:color="auto"/>
        <w:bottom w:val="none" w:sz="0" w:space="0" w:color="auto"/>
        <w:right w:val="none" w:sz="0" w:space="0" w:color="auto"/>
      </w:divBdr>
    </w:div>
    <w:div w:id="427777554">
      <w:marLeft w:val="0"/>
      <w:marRight w:val="0"/>
      <w:marTop w:val="0"/>
      <w:marBottom w:val="0"/>
      <w:divBdr>
        <w:top w:val="none" w:sz="0" w:space="0" w:color="auto"/>
        <w:left w:val="none" w:sz="0" w:space="0" w:color="auto"/>
        <w:bottom w:val="none" w:sz="0" w:space="0" w:color="auto"/>
        <w:right w:val="none" w:sz="0" w:space="0" w:color="auto"/>
      </w:divBdr>
      <w:divsChild>
        <w:div w:id="1728262465">
          <w:marLeft w:val="0"/>
          <w:marRight w:val="0"/>
          <w:marTop w:val="0"/>
          <w:marBottom w:val="0"/>
          <w:divBdr>
            <w:top w:val="none" w:sz="0" w:space="0" w:color="auto"/>
            <w:left w:val="none" w:sz="0" w:space="0" w:color="auto"/>
            <w:bottom w:val="none" w:sz="0" w:space="0" w:color="auto"/>
            <w:right w:val="none" w:sz="0" w:space="0" w:color="auto"/>
          </w:divBdr>
        </w:div>
      </w:divsChild>
    </w:div>
    <w:div w:id="427891941">
      <w:marLeft w:val="0"/>
      <w:marRight w:val="0"/>
      <w:marTop w:val="0"/>
      <w:marBottom w:val="0"/>
      <w:divBdr>
        <w:top w:val="none" w:sz="0" w:space="0" w:color="auto"/>
        <w:left w:val="none" w:sz="0" w:space="0" w:color="auto"/>
        <w:bottom w:val="none" w:sz="0" w:space="0" w:color="auto"/>
        <w:right w:val="none" w:sz="0" w:space="0" w:color="auto"/>
      </w:divBdr>
      <w:divsChild>
        <w:div w:id="693776121">
          <w:marLeft w:val="0"/>
          <w:marRight w:val="0"/>
          <w:marTop w:val="0"/>
          <w:marBottom w:val="0"/>
          <w:divBdr>
            <w:top w:val="none" w:sz="0" w:space="0" w:color="auto"/>
            <w:left w:val="none" w:sz="0" w:space="0" w:color="auto"/>
            <w:bottom w:val="none" w:sz="0" w:space="0" w:color="auto"/>
            <w:right w:val="none" w:sz="0" w:space="0" w:color="auto"/>
          </w:divBdr>
        </w:div>
      </w:divsChild>
    </w:div>
    <w:div w:id="428628205">
      <w:marLeft w:val="0"/>
      <w:marRight w:val="0"/>
      <w:marTop w:val="0"/>
      <w:marBottom w:val="0"/>
      <w:divBdr>
        <w:top w:val="none" w:sz="0" w:space="0" w:color="auto"/>
        <w:left w:val="none" w:sz="0" w:space="0" w:color="auto"/>
        <w:bottom w:val="none" w:sz="0" w:space="0" w:color="auto"/>
        <w:right w:val="none" w:sz="0" w:space="0" w:color="auto"/>
      </w:divBdr>
      <w:divsChild>
        <w:div w:id="846098721">
          <w:marLeft w:val="0"/>
          <w:marRight w:val="0"/>
          <w:marTop w:val="0"/>
          <w:marBottom w:val="0"/>
          <w:divBdr>
            <w:top w:val="none" w:sz="0" w:space="0" w:color="auto"/>
            <w:left w:val="none" w:sz="0" w:space="0" w:color="auto"/>
            <w:bottom w:val="none" w:sz="0" w:space="0" w:color="auto"/>
            <w:right w:val="none" w:sz="0" w:space="0" w:color="auto"/>
          </w:divBdr>
        </w:div>
      </w:divsChild>
    </w:div>
    <w:div w:id="428889864">
      <w:marLeft w:val="0"/>
      <w:marRight w:val="0"/>
      <w:marTop w:val="0"/>
      <w:marBottom w:val="0"/>
      <w:divBdr>
        <w:top w:val="none" w:sz="0" w:space="0" w:color="auto"/>
        <w:left w:val="none" w:sz="0" w:space="0" w:color="auto"/>
        <w:bottom w:val="none" w:sz="0" w:space="0" w:color="auto"/>
        <w:right w:val="none" w:sz="0" w:space="0" w:color="auto"/>
      </w:divBdr>
      <w:divsChild>
        <w:div w:id="883103589">
          <w:marLeft w:val="0"/>
          <w:marRight w:val="0"/>
          <w:marTop w:val="0"/>
          <w:marBottom w:val="0"/>
          <w:divBdr>
            <w:top w:val="none" w:sz="0" w:space="0" w:color="auto"/>
            <w:left w:val="none" w:sz="0" w:space="0" w:color="auto"/>
            <w:bottom w:val="none" w:sz="0" w:space="0" w:color="auto"/>
            <w:right w:val="none" w:sz="0" w:space="0" w:color="auto"/>
          </w:divBdr>
        </w:div>
      </w:divsChild>
    </w:div>
    <w:div w:id="430513828">
      <w:bodyDiv w:val="1"/>
      <w:marLeft w:val="0"/>
      <w:marRight w:val="0"/>
      <w:marTop w:val="0"/>
      <w:marBottom w:val="0"/>
      <w:divBdr>
        <w:top w:val="none" w:sz="0" w:space="0" w:color="auto"/>
        <w:left w:val="none" w:sz="0" w:space="0" w:color="auto"/>
        <w:bottom w:val="none" w:sz="0" w:space="0" w:color="auto"/>
        <w:right w:val="none" w:sz="0" w:space="0" w:color="auto"/>
      </w:divBdr>
    </w:div>
    <w:div w:id="430854697">
      <w:marLeft w:val="0"/>
      <w:marRight w:val="0"/>
      <w:marTop w:val="0"/>
      <w:marBottom w:val="0"/>
      <w:divBdr>
        <w:top w:val="none" w:sz="0" w:space="0" w:color="auto"/>
        <w:left w:val="none" w:sz="0" w:space="0" w:color="auto"/>
        <w:bottom w:val="none" w:sz="0" w:space="0" w:color="auto"/>
        <w:right w:val="none" w:sz="0" w:space="0" w:color="auto"/>
      </w:divBdr>
      <w:divsChild>
        <w:div w:id="2001931486">
          <w:marLeft w:val="0"/>
          <w:marRight w:val="0"/>
          <w:marTop w:val="0"/>
          <w:marBottom w:val="0"/>
          <w:divBdr>
            <w:top w:val="none" w:sz="0" w:space="0" w:color="auto"/>
            <w:left w:val="none" w:sz="0" w:space="0" w:color="auto"/>
            <w:bottom w:val="none" w:sz="0" w:space="0" w:color="auto"/>
            <w:right w:val="none" w:sz="0" w:space="0" w:color="auto"/>
          </w:divBdr>
        </w:div>
      </w:divsChild>
    </w:div>
    <w:div w:id="430900076">
      <w:bodyDiv w:val="1"/>
      <w:marLeft w:val="0"/>
      <w:marRight w:val="0"/>
      <w:marTop w:val="0"/>
      <w:marBottom w:val="0"/>
      <w:divBdr>
        <w:top w:val="none" w:sz="0" w:space="0" w:color="auto"/>
        <w:left w:val="none" w:sz="0" w:space="0" w:color="auto"/>
        <w:bottom w:val="none" w:sz="0" w:space="0" w:color="auto"/>
        <w:right w:val="none" w:sz="0" w:space="0" w:color="auto"/>
      </w:divBdr>
    </w:div>
    <w:div w:id="431123547">
      <w:bodyDiv w:val="1"/>
      <w:marLeft w:val="0"/>
      <w:marRight w:val="0"/>
      <w:marTop w:val="0"/>
      <w:marBottom w:val="0"/>
      <w:divBdr>
        <w:top w:val="none" w:sz="0" w:space="0" w:color="auto"/>
        <w:left w:val="none" w:sz="0" w:space="0" w:color="auto"/>
        <w:bottom w:val="none" w:sz="0" w:space="0" w:color="auto"/>
        <w:right w:val="none" w:sz="0" w:space="0" w:color="auto"/>
      </w:divBdr>
    </w:div>
    <w:div w:id="431979614">
      <w:marLeft w:val="0"/>
      <w:marRight w:val="0"/>
      <w:marTop w:val="0"/>
      <w:marBottom w:val="0"/>
      <w:divBdr>
        <w:top w:val="none" w:sz="0" w:space="0" w:color="auto"/>
        <w:left w:val="none" w:sz="0" w:space="0" w:color="auto"/>
        <w:bottom w:val="none" w:sz="0" w:space="0" w:color="auto"/>
        <w:right w:val="none" w:sz="0" w:space="0" w:color="auto"/>
      </w:divBdr>
      <w:divsChild>
        <w:div w:id="1212034395">
          <w:marLeft w:val="0"/>
          <w:marRight w:val="0"/>
          <w:marTop w:val="0"/>
          <w:marBottom w:val="0"/>
          <w:divBdr>
            <w:top w:val="none" w:sz="0" w:space="0" w:color="auto"/>
            <w:left w:val="none" w:sz="0" w:space="0" w:color="auto"/>
            <w:bottom w:val="none" w:sz="0" w:space="0" w:color="auto"/>
            <w:right w:val="none" w:sz="0" w:space="0" w:color="auto"/>
          </w:divBdr>
        </w:div>
      </w:divsChild>
    </w:div>
    <w:div w:id="433670093">
      <w:marLeft w:val="0"/>
      <w:marRight w:val="0"/>
      <w:marTop w:val="0"/>
      <w:marBottom w:val="0"/>
      <w:divBdr>
        <w:top w:val="none" w:sz="0" w:space="0" w:color="auto"/>
        <w:left w:val="none" w:sz="0" w:space="0" w:color="auto"/>
        <w:bottom w:val="none" w:sz="0" w:space="0" w:color="auto"/>
        <w:right w:val="none" w:sz="0" w:space="0" w:color="auto"/>
      </w:divBdr>
      <w:divsChild>
        <w:div w:id="1378629293">
          <w:marLeft w:val="0"/>
          <w:marRight w:val="0"/>
          <w:marTop w:val="0"/>
          <w:marBottom w:val="0"/>
          <w:divBdr>
            <w:top w:val="none" w:sz="0" w:space="0" w:color="auto"/>
            <w:left w:val="none" w:sz="0" w:space="0" w:color="auto"/>
            <w:bottom w:val="none" w:sz="0" w:space="0" w:color="auto"/>
            <w:right w:val="none" w:sz="0" w:space="0" w:color="auto"/>
          </w:divBdr>
        </w:div>
      </w:divsChild>
    </w:div>
    <w:div w:id="433984023">
      <w:marLeft w:val="0"/>
      <w:marRight w:val="0"/>
      <w:marTop w:val="0"/>
      <w:marBottom w:val="0"/>
      <w:divBdr>
        <w:top w:val="none" w:sz="0" w:space="0" w:color="auto"/>
        <w:left w:val="none" w:sz="0" w:space="0" w:color="auto"/>
        <w:bottom w:val="none" w:sz="0" w:space="0" w:color="auto"/>
        <w:right w:val="none" w:sz="0" w:space="0" w:color="auto"/>
      </w:divBdr>
      <w:divsChild>
        <w:div w:id="754084922">
          <w:marLeft w:val="0"/>
          <w:marRight w:val="0"/>
          <w:marTop w:val="0"/>
          <w:marBottom w:val="0"/>
          <w:divBdr>
            <w:top w:val="none" w:sz="0" w:space="0" w:color="auto"/>
            <w:left w:val="none" w:sz="0" w:space="0" w:color="auto"/>
            <w:bottom w:val="none" w:sz="0" w:space="0" w:color="auto"/>
            <w:right w:val="none" w:sz="0" w:space="0" w:color="auto"/>
          </w:divBdr>
        </w:div>
      </w:divsChild>
    </w:div>
    <w:div w:id="434523164">
      <w:bodyDiv w:val="1"/>
      <w:marLeft w:val="0"/>
      <w:marRight w:val="0"/>
      <w:marTop w:val="0"/>
      <w:marBottom w:val="0"/>
      <w:divBdr>
        <w:top w:val="none" w:sz="0" w:space="0" w:color="auto"/>
        <w:left w:val="none" w:sz="0" w:space="0" w:color="auto"/>
        <w:bottom w:val="none" w:sz="0" w:space="0" w:color="auto"/>
        <w:right w:val="none" w:sz="0" w:space="0" w:color="auto"/>
      </w:divBdr>
    </w:div>
    <w:div w:id="435710542">
      <w:marLeft w:val="0"/>
      <w:marRight w:val="0"/>
      <w:marTop w:val="0"/>
      <w:marBottom w:val="0"/>
      <w:divBdr>
        <w:top w:val="none" w:sz="0" w:space="0" w:color="auto"/>
        <w:left w:val="none" w:sz="0" w:space="0" w:color="auto"/>
        <w:bottom w:val="none" w:sz="0" w:space="0" w:color="auto"/>
        <w:right w:val="none" w:sz="0" w:space="0" w:color="auto"/>
      </w:divBdr>
      <w:divsChild>
        <w:div w:id="1479108052">
          <w:marLeft w:val="0"/>
          <w:marRight w:val="0"/>
          <w:marTop w:val="0"/>
          <w:marBottom w:val="0"/>
          <w:divBdr>
            <w:top w:val="none" w:sz="0" w:space="0" w:color="auto"/>
            <w:left w:val="none" w:sz="0" w:space="0" w:color="auto"/>
            <w:bottom w:val="none" w:sz="0" w:space="0" w:color="auto"/>
            <w:right w:val="none" w:sz="0" w:space="0" w:color="auto"/>
          </w:divBdr>
        </w:div>
      </w:divsChild>
    </w:div>
    <w:div w:id="438912976">
      <w:marLeft w:val="0"/>
      <w:marRight w:val="0"/>
      <w:marTop w:val="0"/>
      <w:marBottom w:val="0"/>
      <w:divBdr>
        <w:top w:val="none" w:sz="0" w:space="0" w:color="auto"/>
        <w:left w:val="none" w:sz="0" w:space="0" w:color="auto"/>
        <w:bottom w:val="none" w:sz="0" w:space="0" w:color="auto"/>
        <w:right w:val="none" w:sz="0" w:space="0" w:color="auto"/>
      </w:divBdr>
    </w:div>
    <w:div w:id="439765591">
      <w:marLeft w:val="0"/>
      <w:marRight w:val="0"/>
      <w:marTop w:val="0"/>
      <w:marBottom w:val="0"/>
      <w:divBdr>
        <w:top w:val="none" w:sz="0" w:space="0" w:color="auto"/>
        <w:left w:val="none" w:sz="0" w:space="0" w:color="auto"/>
        <w:bottom w:val="none" w:sz="0" w:space="0" w:color="auto"/>
        <w:right w:val="none" w:sz="0" w:space="0" w:color="auto"/>
      </w:divBdr>
      <w:divsChild>
        <w:div w:id="1174371601">
          <w:marLeft w:val="0"/>
          <w:marRight w:val="0"/>
          <w:marTop w:val="0"/>
          <w:marBottom w:val="0"/>
          <w:divBdr>
            <w:top w:val="none" w:sz="0" w:space="0" w:color="auto"/>
            <w:left w:val="none" w:sz="0" w:space="0" w:color="auto"/>
            <w:bottom w:val="none" w:sz="0" w:space="0" w:color="auto"/>
            <w:right w:val="none" w:sz="0" w:space="0" w:color="auto"/>
          </w:divBdr>
        </w:div>
      </w:divsChild>
    </w:div>
    <w:div w:id="440689136">
      <w:marLeft w:val="0"/>
      <w:marRight w:val="0"/>
      <w:marTop w:val="0"/>
      <w:marBottom w:val="0"/>
      <w:divBdr>
        <w:top w:val="none" w:sz="0" w:space="0" w:color="auto"/>
        <w:left w:val="none" w:sz="0" w:space="0" w:color="auto"/>
        <w:bottom w:val="none" w:sz="0" w:space="0" w:color="auto"/>
        <w:right w:val="none" w:sz="0" w:space="0" w:color="auto"/>
      </w:divBdr>
      <w:divsChild>
        <w:div w:id="44986430">
          <w:marLeft w:val="0"/>
          <w:marRight w:val="0"/>
          <w:marTop w:val="0"/>
          <w:marBottom w:val="0"/>
          <w:divBdr>
            <w:top w:val="none" w:sz="0" w:space="0" w:color="auto"/>
            <w:left w:val="none" w:sz="0" w:space="0" w:color="auto"/>
            <w:bottom w:val="none" w:sz="0" w:space="0" w:color="auto"/>
            <w:right w:val="none" w:sz="0" w:space="0" w:color="auto"/>
          </w:divBdr>
        </w:div>
      </w:divsChild>
    </w:div>
    <w:div w:id="441074146">
      <w:marLeft w:val="0"/>
      <w:marRight w:val="0"/>
      <w:marTop w:val="0"/>
      <w:marBottom w:val="0"/>
      <w:divBdr>
        <w:top w:val="none" w:sz="0" w:space="0" w:color="auto"/>
        <w:left w:val="none" w:sz="0" w:space="0" w:color="auto"/>
        <w:bottom w:val="none" w:sz="0" w:space="0" w:color="auto"/>
        <w:right w:val="none" w:sz="0" w:space="0" w:color="auto"/>
      </w:divBdr>
      <w:divsChild>
        <w:div w:id="1577393655">
          <w:marLeft w:val="0"/>
          <w:marRight w:val="0"/>
          <w:marTop w:val="0"/>
          <w:marBottom w:val="0"/>
          <w:divBdr>
            <w:top w:val="none" w:sz="0" w:space="0" w:color="auto"/>
            <w:left w:val="none" w:sz="0" w:space="0" w:color="auto"/>
            <w:bottom w:val="none" w:sz="0" w:space="0" w:color="auto"/>
            <w:right w:val="none" w:sz="0" w:space="0" w:color="auto"/>
          </w:divBdr>
        </w:div>
      </w:divsChild>
    </w:div>
    <w:div w:id="441149553">
      <w:marLeft w:val="0"/>
      <w:marRight w:val="0"/>
      <w:marTop w:val="0"/>
      <w:marBottom w:val="0"/>
      <w:divBdr>
        <w:top w:val="none" w:sz="0" w:space="0" w:color="auto"/>
        <w:left w:val="none" w:sz="0" w:space="0" w:color="auto"/>
        <w:bottom w:val="none" w:sz="0" w:space="0" w:color="auto"/>
        <w:right w:val="none" w:sz="0" w:space="0" w:color="auto"/>
      </w:divBdr>
      <w:divsChild>
        <w:div w:id="176190142">
          <w:marLeft w:val="0"/>
          <w:marRight w:val="0"/>
          <w:marTop w:val="0"/>
          <w:marBottom w:val="0"/>
          <w:divBdr>
            <w:top w:val="none" w:sz="0" w:space="0" w:color="auto"/>
            <w:left w:val="none" w:sz="0" w:space="0" w:color="auto"/>
            <w:bottom w:val="none" w:sz="0" w:space="0" w:color="auto"/>
            <w:right w:val="none" w:sz="0" w:space="0" w:color="auto"/>
          </w:divBdr>
        </w:div>
      </w:divsChild>
    </w:div>
    <w:div w:id="441414421">
      <w:marLeft w:val="0"/>
      <w:marRight w:val="0"/>
      <w:marTop w:val="0"/>
      <w:marBottom w:val="0"/>
      <w:divBdr>
        <w:top w:val="none" w:sz="0" w:space="0" w:color="auto"/>
        <w:left w:val="none" w:sz="0" w:space="0" w:color="auto"/>
        <w:bottom w:val="none" w:sz="0" w:space="0" w:color="auto"/>
        <w:right w:val="none" w:sz="0" w:space="0" w:color="auto"/>
      </w:divBdr>
      <w:divsChild>
        <w:div w:id="1884979176">
          <w:marLeft w:val="0"/>
          <w:marRight w:val="0"/>
          <w:marTop w:val="0"/>
          <w:marBottom w:val="0"/>
          <w:divBdr>
            <w:top w:val="none" w:sz="0" w:space="0" w:color="auto"/>
            <w:left w:val="none" w:sz="0" w:space="0" w:color="auto"/>
            <w:bottom w:val="none" w:sz="0" w:space="0" w:color="auto"/>
            <w:right w:val="none" w:sz="0" w:space="0" w:color="auto"/>
          </w:divBdr>
        </w:div>
      </w:divsChild>
    </w:div>
    <w:div w:id="442774901">
      <w:marLeft w:val="0"/>
      <w:marRight w:val="0"/>
      <w:marTop w:val="0"/>
      <w:marBottom w:val="0"/>
      <w:divBdr>
        <w:top w:val="none" w:sz="0" w:space="0" w:color="auto"/>
        <w:left w:val="none" w:sz="0" w:space="0" w:color="auto"/>
        <w:bottom w:val="none" w:sz="0" w:space="0" w:color="auto"/>
        <w:right w:val="none" w:sz="0" w:space="0" w:color="auto"/>
      </w:divBdr>
      <w:divsChild>
        <w:div w:id="2070689213">
          <w:marLeft w:val="0"/>
          <w:marRight w:val="0"/>
          <w:marTop w:val="0"/>
          <w:marBottom w:val="0"/>
          <w:divBdr>
            <w:top w:val="none" w:sz="0" w:space="0" w:color="auto"/>
            <w:left w:val="none" w:sz="0" w:space="0" w:color="auto"/>
            <w:bottom w:val="none" w:sz="0" w:space="0" w:color="auto"/>
            <w:right w:val="none" w:sz="0" w:space="0" w:color="auto"/>
          </w:divBdr>
        </w:div>
      </w:divsChild>
    </w:div>
    <w:div w:id="442918344">
      <w:bodyDiv w:val="1"/>
      <w:marLeft w:val="0"/>
      <w:marRight w:val="0"/>
      <w:marTop w:val="0"/>
      <w:marBottom w:val="0"/>
      <w:divBdr>
        <w:top w:val="none" w:sz="0" w:space="0" w:color="auto"/>
        <w:left w:val="none" w:sz="0" w:space="0" w:color="auto"/>
        <w:bottom w:val="none" w:sz="0" w:space="0" w:color="auto"/>
        <w:right w:val="none" w:sz="0" w:space="0" w:color="auto"/>
      </w:divBdr>
    </w:div>
    <w:div w:id="443115739">
      <w:marLeft w:val="0"/>
      <w:marRight w:val="0"/>
      <w:marTop w:val="0"/>
      <w:marBottom w:val="0"/>
      <w:divBdr>
        <w:top w:val="none" w:sz="0" w:space="0" w:color="auto"/>
        <w:left w:val="none" w:sz="0" w:space="0" w:color="auto"/>
        <w:bottom w:val="none" w:sz="0" w:space="0" w:color="auto"/>
        <w:right w:val="none" w:sz="0" w:space="0" w:color="auto"/>
      </w:divBdr>
    </w:div>
    <w:div w:id="444731748">
      <w:marLeft w:val="0"/>
      <w:marRight w:val="0"/>
      <w:marTop w:val="0"/>
      <w:marBottom w:val="0"/>
      <w:divBdr>
        <w:top w:val="none" w:sz="0" w:space="0" w:color="auto"/>
        <w:left w:val="none" w:sz="0" w:space="0" w:color="auto"/>
        <w:bottom w:val="none" w:sz="0" w:space="0" w:color="auto"/>
        <w:right w:val="none" w:sz="0" w:space="0" w:color="auto"/>
      </w:divBdr>
      <w:divsChild>
        <w:div w:id="989676689">
          <w:marLeft w:val="0"/>
          <w:marRight w:val="0"/>
          <w:marTop w:val="0"/>
          <w:marBottom w:val="0"/>
          <w:divBdr>
            <w:top w:val="none" w:sz="0" w:space="0" w:color="auto"/>
            <w:left w:val="none" w:sz="0" w:space="0" w:color="auto"/>
            <w:bottom w:val="none" w:sz="0" w:space="0" w:color="auto"/>
            <w:right w:val="none" w:sz="0" w:space="0" w:color="auto"/>
          </w:divBdr>
        </w:div>
      </w:divsChild>
    </w:div>
    <w:div w:id="444807446">
      <w:marLeft w:val="0"/>
      <w:marRight w:val="0"/>
      <w:marTop w:val="0"/>
      <w:marBottom w:val="0"/>
      <w:divBdr>
        <w:top w:val="none" w:sz="0" w:space="0" w:color="auto"/>
        <w:left w:val="none" w:sz="0" w:space="0" w:color="auto"/>
        <w:bottom w:val="none" w:sz="0" w:space="0" w:color="auto"/>
        <w:right w:val="none" w:sz="0" w:space="0" w:color="auto"/>
      </w:divBdr>
      <w:divsChild>
        <w:div w:id="991644985">
          <w:marLeft w:val="0"/>
          <w:marRight w:val="0"/>
          <w:marTop w:val="0"/>
          <w:marBottom w:val="0"/>
          <w:divBdr>
            <w:top w:val="none" w:sz="0" w:space="0" w:color="auto"/>
            <w:left w:val="none" w:sz="0" w:space="0" w:color="auto"/>
            <w:bottom w:val="none" w:sz="0" w:space="0" w:color="auto"/>
            <w:right w:val="none" w:sz="0" w:space="0" w:color="auto"/>
          </w:divBdr>
        </w:div>
      </w:divsChild>
    </w:div>
    <w:div w:id="445463932">
      <w:marLeft w:val="0"/>
      <w:marRight w:val="0"/>
      <w:marTop w:val="0"/>
      <w:marBottom w:val="0"/>
      <w:divBdr>
        <w:top w:val="none" w:sz="0" w:space="0" w:color="auto"/>
        <w:left w:val="none" w:sz="0" w:space="0" w:color="auto"/>
        <w:bottom w:val="none" w:sz="0" w:space="0" w:color="auto"/>
        <w:right w:val="none" w:sz="0" w:space="0" w:color="auto"/>
      </w:divBdr>
      <w:divsChild>
        <w:div w:id="1022173831">
          <w:marLeft w:val="0"/>
          <w:marRight w:val="0"/>
          <w:marTop w:val="0"/>
          <w:marBottom w:val="0"/>
          <w:divBdr>
            <w:top w:val="none" w:sz="0" w:space="0" w:color="auto"/>
            <w:left w:val="none" w:sz="0" w:space="0" w:color="auto"/>
            <w:bottom w:val="none" w:sz="0" w:space="0" w:color="auto"/>
            <w:right w:val="none" w:sz="0" w:space="0" w:color="auto"/>
          </w:divBdr>
        </w:div>
      </w:divsChild>
    </w:div>
    <w:div w:id="447168539">
      <w:bodyDiv w:val="1"/>
      <w:marLeft w:val="0"/>
      <w:marRight w:val="0"/>
      <w:marTop w:val="0"/>
      <w:marBottom w:val="0"/>
      <w:divBdr>
        <w:top w:val="none" w:sz="0" w:space="0" w:color="auto"/>
        <w:left w:val="none" w:sz="0" w:space="0" w:color="auto"/>
        <w:bottom w:val="none" w:sz="0" w:space="0" w:color="auto"/>
        <w:right w:val="none" w:sz="0" w:space="0" w:color="auto"/>
      </w:divBdr>
    </w:div>
    <w:div w:id="448011217">
      <w:marLeft w:val="0"/>
      <w:marRight w:val="0"/>
      <w:marTop w:val="0"/>
      <w:marBottom w:val="0"/>
      <w:divBdr>
        <w:top w:val="none" w:sz="0" w:space="0" w:color="auto"/>
        <w:left w:val="none" w:sz="0" w:space="0" w:color="auto"/>
        <w:bottom w:val="none" w:sz="0" w:space="0" w:color="auto"/>
        <w:right w:val="none" w:sz="0" w:space="0" w:color="auto"/>
      </w:divBdr>
      <w:divsChild>
        <w:div w:id="1559322194">
          <w:marLeft w:val="0"/>
          <w:marRight w:val="0"/>
          <w:marTop w:val="0"/>
          <w:marBottom w:val="0"/>
          <w:divBdr>
            <w:top w:val="none" w:sz="0" w:space="0" w:color="auto"/>
            <w:left w:val="none" w:sz="0" w:space="0" w:color="auto"/>
            <w:bottom w:val="none" w:sz="0" w:space="0" w:color="auto"/>
            <w:right w:val="none" w:sz="0" w:space="0" w:color="auto"/>
          </w:divBdr>
        </w:div>
      </w:divsChild>
    </w:div>
    <w:div w:id="448356040">
      <w:marLeft w:val="0"/>
      <w:marRight w:val="0"/>
      <w:marTop w:val="0"/>
      <w:marBottom w:val="0"/>
      <w:divBdr>
        <w:top w:val="none" w:sz="0" w:space="0" w:color="auto"/>
        <w:left w:val="none" w:sz="0" w:space="0" w:color="auto"/>
        <w:bottom w:val="none" w:sz="0" w:space="0" w:color="auto"/>
        <w:right w:val="none" w:sz="0" w:space="0" w:color="auto"/>
      </w:divBdr>
      <w:divsChild>
        <w:div w:id="2052730830">
          <w:marLeft w:val="0"/>
          <w:marRight w:val="0"/>
          <w:marTop w:val="0"/>
          <w:marBottom w:val="0"/>
          <w:divBdr>
            <w:top w:val="none" w:sz="0" w:space="0" w:color="auto"/>
            <w:left w:val="none" w:sz="0" w:space="0" w:color="auto"/>
            <w:bottom w:val="none" w:sz="0" w:space="0" w:color="auto"/>
            <w:right w:val="none" w:sz="0" w:space="0" w:color="auto"/>
          </w:divBdr>
        </w:div>
      </w:divsChild>
    </w:div>
    <w:div w:id="448361347">
      <w:bodyDiv w:val="1"/>
      <w:marLeft w:val="0"/>
      <w:marRight w:val="0"/>
      <w:marTop w:val="0"/>
      <w:marBottom w:val="0"/>
      <w:divBdr>
        <w:top w:val="none" w:sz="0" w:space="0" w:color="auto"/>
        <w:left w:val="none" w:sz="0" w:space="0" w:color="auto"/>
        <w:bottom w:val="none" w:sz="0" w:space="0" w:color="auto"/>
        <w:right w:val="none" w:sz="0" w:space="0" w:color="auto"/>
      </w:divBdr>
    </w:div>
    <w:div w:id="448476841">
      <w:marLeft w:val="0"/>
      <w:marRight w:val="0"/>
      <w:marTop w:val="0"/>
      <w:marBottom w:val="0"/>
      <w:divBdr>
        <w:top w:val="none" w:sz="0" w:space="0" w:color="auto"/>
        <w:left w:val="none" w:sz="0" w:space="0" w:color="auto"/>
        <w:bottom w:val="none" w:sz="0" w:space="0" w:color="auto"/>
        <w:right w:val="none" w:sz="0" w:space="0" w:color="auto"/>
      </w:divBdr>
      <w:divsChild>
        <w:div w:id="1475835950">
          <w:marLeft w:val="0"/>
          <w:marRight w:val="0"/>
          <w:marTop w:val="0"/>
          <w:marBottom w:val="0"/>
          <w:divBdr>
            <w:top w:val="none" w:sz="0" w:space="0" w:color="auto"/>
            <w:left w:val="none" w:sz="0" w:space="0" w:color="auto"/>
            <w:bottom w:val="none" w:sz="0" w:space="0" w:color="auto"/>
            <w:right w:val="none" w:sz="0" w:space="0" w:color="auto"/>
          </w:divBdr>
        </w:div>
      </w:divsChild>
    </w:div>
    <w:div w:id="450780964">
      <w:marLeft w:val="0"/>
      <w:marRight w:val="0"/>
      <w:marTop w:val="0"/>
      <w:marBottom w:val="0"/>
      <w:divBdr>
        <w:top w:val="none" w:sz="0" w:space="0" w:color="auto"/>
        <w:left w:val="none" w:sz="0" w:space="0" w:color="auto"/>
        <w:bottom w:val="none" w:sz="0" w:space="0" w:color="auto"/>
        <w:right w:val="none" w:sz="0" w:space="0" w:color="auto"/>
      </w:divBdr>
      <w:divsChild>
        <w:div w:id="1956911940">
          <w:marLeft w:val="0"/>
          <w:marRight w:val="0"/>
          <w:marTop w:val="0"/>
          <w:marBottom w:val="0"/>
          <w:divBdr>
            <w:top w:val="none" w:sz="0" w:space="0" w:color="auto"/>
            <w:left w:val="none" w:sz="0" w:space="0" w:color="auto"/>
            <w:bottom w:val="none" w:sz="0" w:space="0" w:color="auto"/>
            <w:right w:val="none" w:sz="0" w:space="0" w:color="auto"/>
          </w:divBdr>
        </w:div>
      </w:divsChild>
    </w:div>
    <w:div w:id="452360088">
      <w:bodyDiv w:val="1"/>
      <w:marLeft w:val="0"/>
      <w:marRight w:val="0"/>
      <w:marTop w:val="0"/>
      <w:marBottom w:val="0"/>
      <w:divBdr>
        <w:top w:val="none" w:sz="0" w:space="0" w:color="auto"/>
        <w:left w:val="none" w:sz="0" w:space="0" w:color="auto"/>
        <w:bottom w:val="none" w:sz="0" w:space="0" w:color="auto"/>
        <w:right w:val="none" w:sz="0" w:space="0" w:color="auto"/>
      </w:divBdr>
    </w:div>
    <w:div w:id="454058606">
      <w:marLeft w:val="0"/>
      <w:marRight w:val="0"/>
      <w:marTop w:val="0"/>
      <w:marBottom w:val="0"/>
      <w:divBdr>
        <w:top w:val="none" w:sz="0" w:space="0" w:color="auto"/>
        <w:left w:val="none" w:sz="0" w:space="0" w:color="auto"/>
        <w:bottom w:val="none" w:sz="0" w:space="0" w:color="auto"/>
        <w:right w:val="none" w:sz="0" w:space="0" w:color="auto"/>
      </w:divBdr>
      <w:divsChild>
        <w:div w:id="2067339306">
          <w:marLeft w:val="0"/>
          <w:marRight w:val="0"/>
          <w:marTop w:val="0"/>
          <w:marBottom w:val="0"/>
          <w:divBdr>
            <w:top w:val="none" w:sz="0" w:space="0" w:color="auto"/>
            <w:left w:val="none" w:sz="0" w:space="0" w:color="auto"/>
            <w:bottom w:val="none" w:sz="0" w:space="0" w:color="auto"/>
            <w:right w:val="none" w:sz="0" w:space="0" w:color="auto"/>
          </w:divBdr>
        </w:div>
      </w:divsChild>
    </w:div>
    <w:div w:id="454175070">
      <w:marLeft w:val="0"/>
      <w:marRight w:val="0"/>
      <w:marTop w:val="0"/>
      <w:marBottom w:val="0"/>
      <w:divBdr>
        <w:top w:val="none" w:sz="0" w:space="0" w:color="auto"/>
        <w:left w:val="none" w:sz="0" w:space="0" w:color="auto"/>
        <w:bottom w:val="none" w:sz="0" w:space="0" w:color="auto"/>
        <w:right w:val="none" w:sz="0" w:space="0" w:color="auto"/>
      </w:divBdr>
      <w:divsChild>
        <w:div w:id="1588923810">
          <w:marLeft w:val="0"/>
          <w:marRight w:val="0"/>
          <w:marTop w:val="0"/>
          <w:marBottom w:val="0"/>
          <w:divBdr>
            <w:top w:val="none" w:sz="0" w:space="0" w:color="auto"/>
            <w:left w:val="none" w:sz="0" w:space="0" w:color="auto"/>
            <w:bottom w:val="none" w:sz="0" w:space="0" w:color="auto"/>
            <w:right w:val="none" w:sz="0" w:space="0" w:color="auto"/>
          </w:divBdr>
        </w:div>
      </w:divsChild>
    </w:div>
    <w:div w:id="454372610">
      <w:marLeft w:val="0"/>
      <w:marRight w:val="0"/>
      <w:marTop w:val="0"/>
      <w:marBottom w:val="0"/>
      <w:divBdr>
        <w:top w:val="none" w:sz="0" w:space="0" w:color="auto"/>
        <w:left w:val="none" w:sz="0" w:space="0" w:color="auto"/>
        <w:bottom w:val="none" w:sz="0" w:space="0" w:color="auto"/>
        <w:right w:val="none" w:sz="0" w:space="0" w:color="auto"/>
      </w:divBdr>
      <w:divsChild>
        <w:div w:id="1580865919">
          <w:marLeft w:val="0"/>
          <w:marRight w:val="0"/>
          <w:marTop w:val="0"/>
          <w:marBottom w:val="0"/>
          <w:divBdr>
            <w:top w:val="none" w:sz="0" w:space="0" w:color="auto"/>
            <w:left w:val="none" w:sz="0" w:space="0" w:color="auto"/>
            <w:bottom w:val="none" w:sz="0" w:space="0" w:color="auto"/>
            <w:right w:val="none" w:sz="0" w:space="0" w:color="auto"/>
          </w:divBdr>
        </w:div>
      </w:divsChild>
    </w:div>
    <w:div w:id="454447025">
      <w:marLeft w:val="0"/>
      <w:marRight w:val="0"/>
      <w:marTop w:val="0"/>
      <w:marBottom w:val="0"/>
      <w:divBdr>
        <w:top w:val="none" w:sz="0" w:space="0" w:color="auto"/>
        <w:left w:val="none" w:sz="0" w:space="0" w:color="auto"/>
        <w:bottom w:val="none" w:sz="0" w:space="0" w:color="auto"/>
        <w:right w:val="none" w:sz="0" w:space="0" w:color="auto"/>
      </w:divBdr>
      <w:divsChild>
        <w:div w:id="1624772166">
          <w:marLeft w:val="0"/>
          <w:marRight w:val="0"/>
          <w:marTop w:val="0"/>
          <w:marBottom w:val="0"/>
          <w:divBdr>
            <w:top w:val="none" w:sz="0" w:space="0" w:color="auto"/>
            <w:left w:val="none" w:sz="0" w:space="0" w:color="auto"/>
            <w:bottom w:val="none" w:sz="0" w:space="0" w:color="auto"/>
            <w:right w:val="none" w:sz="0" w:space="0" w:color="auto"/>
          </w:divBdr>
        </w:div>
      </w:divsChild>
    </w:div>
    <w:div w:id="454494737">
      <w:marLeft w:val="0"/>
      <w:marRight w:val="0"/>
      <w:marTop w:val="0"/>
      <w:marBottom w:val="0"/>
      <w:divBdr>
        <w:top w:val="none" w:sz="0" w:space="0" w:color="auto"/>
        <w:left w:val="none" w:sz="0" w:space="0" w:color="auto"/>
        <w:bottom w:val="none" w:sz="0" w:space="0" w:color="auto"/>
        <w:right w:val="none" w:sz="0" w:space="0" w:color="auto"/>
      </w:divBdr>
      <w:divsChild>
        <w:div w:id="2066105760">
          <w:marLeft w:val="0"/>
          <w:marRight w:val="0"/>
          <w:marTop w:val="0"/>
          <w:marBottom w:val="0"/>
          <w:divBdr>
            <w:top w:val="none" w:sz="0" w:space="0" w:color="auto"/>
            <w:left w:val="none" w:sz="0" w:space="0" w:color="auto"/>
            <w:bottom w:val="none" w:sz="0" w:space="0" w:color="auto"/>
            <w:right w:val="none" w:sz="0" w:space="0" w:color="auto"/>
          </w:divBdr>
        </w:div>
      </w:divsChild>
    </w:div>
    <w:div w:id="455176625">
      <w:marLeft w:val="0"/>
      <w:marRight w:val="0"/>
      <w:marTop w:val="0"/>
      <w:marBottom w:val="0"/>
      <w:divBdr>
        <w:top w:val="none" w:sz="0" w:space="0" w:color="auto"/>
        <w:left w:val="none" w:sz="0" w:space="0" w:color="auto"/>
        <w:bottom w:val="none" w:sz="0" w:space="0" w:color="auto"/>
        <w:right w:val="none" w:sz="0" w:space="0" w:color="auto"/>
      </w:divBdr>
      <w:divsChild>
        <w:div w:id="302927508">
          <w:marLeft w:val="0"/>
          <w:marRight w:val="0"/>
          <w:marTop w:val="0"/>
          <w:marBottom w:val="0"/>
          <w:divBdr>
            <w:top w:val="none" w:sz="0" w:space="0" w:color="auto"/>
            <w:left w:val="none" w:sz="0" w:space="0" w:color="auto"/>
            <w:bottom w:val="none" w:sz="0" w:space="0" w:color="auto"/>
            <w:right w:val="none" w:sz="0" w:space="0" w:color="auto"/>
          </w:divBdr>
        </w:div>
      </w:divsChild>
    </w:div>
    <w:div w:id="455830861">
      <w:bodyDiv w:val="1"/>
      <w:marLeft w:val="0"/>
      <w:marRight w:val="0"/>
      <w:marTop w:val="0"/>
      <w:marBottom w:val="0"/>
      <w:divBdr>
        <w:top w:val="none" w:sz="0" w:space="0" w:color="auto"/>
        <w:left w:val="none" w:sz="0" w:space="0" w:color="auto"/>
        <w:bottom w:val="none" w:sz="0" w:space="0" w:color="auto"/>
        <w:right w:val="none" w:sz="0" w:space="0" w:color="auto"/>
      </w:divBdr>
    </w:div>
    <w:div w:id="456606101">
      <w:marLeft w:val="0"/>
      <w:marRight w:val="0"/>
      <w:marTop w:val="0"/>
      <w:marBottom w:val="0"/>
      <w:divBdr>
        <w:top w:val="none" w:sz="0" w:space="0" w:color="auto"/>
        <w:left w:val="none" w:sz="0" w:space="0" w:color="auto"/>
        <w:bottom w:val="none" w:sz="0" w:space="0" w:color="auto"/>
        <w:right w:val="none" w:sz="0" w:space="0" w:color="auto"/>
      </w:divBdr>
      <w:divsChild>
        <w:div w:id="2075471195">
          <w:marLeft w:val="0"/>
          <w:marRight w:val="0"/>
          <w:marTop w:val="0"/>
          <w:marBottom w:val="0"/>
          <w:divBdr>
            <w:top w:val="none" w:sz="0" w:space="0" w:color="auto"/>
            <w:left w:val="none" w:sz="0" w:space="0" w:color="auto"/>
            <w:bottom w:val="none" w:sz="0" w:space="0" w:color="auto"/>
            <w:right w:val="none" w:sz="0" w:space="0" w:color="auto"/>
          </w:divBdr>
        </w:div>
      </w:divsChild>
    </w:div>
    <w:div w:id="458108978">
      <w:bodyDiv w:val="1"/>
      <w:marLeft w:val="0"/>
      <w:marRight w:val="0"/>
      <w:marTop w:val="0"/>
      <w:marBottom w:val="0"/>
      <w:divBdr>
        <w:top w:val="none" w:sz="0" w:space="0" w:color="auto"/>
        <w:left w:val="none" w:sz="0" w:space="0" w:color="auto"/>
        <w:bottom w:val="none" w:sz="0" w:space="0" w:color="auto"/>
        <w:right w:val="none" w:sz="0" w:space="0" w:color="auto"/>
      </w:divBdr>
    </w:div>
    <w:div w:id="458885611">
      <w:marLeft w:val="0"/>
      <w:marRight w:val="0"/>
      <w:marTop w:val="0"/>
      <w:marBottom w:val="0"/>
      <w:divBdr>
        <w:top w:val="none" w:sz="0" w:space="0" w:color="auto"/>
        <w:left w:val="none" w:sz="0" w:space="0" w:color="auto"/>
        <w:bottom w:val="none" w:sz="0" w:space="0" w:color="auto"/>
        <w:right w:val="none" w:sz="0" w:space="0" w:color="auto"/>
      </w:divBdr>
      <w:divsChild>
        <w:div w:id="1469015181">
          <w:marLeft w:val="0"/>
          <w:marRight w:val="0"/>
          <w:marTop w:val="0"/>
          <w:marBottom w:val="0"/>
          <w:divBdr>
            <w:top w:val="none" w:sz="0" w:space="0" w:color="auto"/>
            <w:left w:val="none" w:sz="0" w:space="0" w:color="auto"/>
            <w:bottom w:val="none" w:sz="0" w:space="0" w:color="auto"/>
            <w:right w:val="none" w:sz="0" w:space="0" w:color="auto"/>
          </w:divBdr>
        </w:div>
      </w:divsChild>
    </w:div>
    <w:div w:id="459151568">
      <w:marLeft w:val="0"/>
      <w:marRight w:val="0"/>
      <w:marTop w:val="0"/>
      <w:marBottom w:val="0"/>
      <w:divBdr>
        <w:top w:val="none" w:sz="0" w:space="0" w:color="auto"/>
        <w:left w:val="none" w:sz="0" w:space="0" w:color="auto"/>
        <w:bottom w:val="none" w:sz="0" w:space="0" w:color="auto"/>
        <w:right w:val="none" w:sz="0" w:space="0" w:color="auto"/>
      </w:divBdr>
      <w:divsChild>
        <w:div w:id="1229421317">
          <w:marLeft w:val="0"/>
          <w:marRight w:val="0"/>
          <w:marTop w:val="0"/>
          <w:marBottom w:val="0"/>
          <w:divBdr>
            <w:top w:val="none" w:sz="0" w:space="0" w:color="auto"/>
            <w:left w:val="none" w:sz="0" w:space="0" w:color="auto"/>
            <w:bottom w:val="none" w:sz="0" w:space="0" w:color="auto"/>
            <w:right w:val="none" w:sz="0" w:space="0" w:color="auto"/>
          </w:divBdr>
        </w:div>
      </w:divsChild>
    </w:div>
    <w:div w:id="459154929">
      <w:marLeft w:val="0"/>
      <w:marRight w:val="0"/>
      <w:marTop w:val="0"/>
      <w:marBottom w:val="0"/>
      <w:divBdr>
        <w:top w:val="none" w:sz="0" w:space="0" w:color="auto"/>
        <w:left w:val="none" w:sz="0" w:space="0" w:color="auto"/>
        <w:bottom w:val="none" w:sz="0" w:space="0" w:color="auto"/>
        <w:right w:val="none" w:sz="0" w:space="0" w:color="auto"/>
      </w:divBdr>
      <w:divsChild>
        <w:div w:id="362904949">
          <w:marLeft w:val="0"/>
          <w:marRight w:val="0"/>
          <w:marTop w:val="0"/>
          <w:marBottom w:val="0"/>
          <w:divBdr>
            <w:top w:val="none" w:sz="0" w:space="0" w:color="auto"/>
            <w:left w:val="none" w:sz="0" w:space="0" w:color="auto"/>
            <w:bottom w:val="none" w:sz="0" w:space="0" w:color="auto"/>
            <w:right w:val="none" w:sz="0" w:space="0" w:color="auto"/>
          </w:divBdr>
        </w:div>
      </w:divsChild>
    </w:div>
    <w:div w:id="459886498">
      <w:marLeft w:val="0"/>
      <w:marRight w:val="0"/>
      <w:marTop w:val="0"/>
      <w:marBottom w:val="0"/>
      <w:divBdr>
        <w:top w:val="none" w:sz="0" w:space="0" w:color="auto"/>
        <w:left w:val="none" w:sz="0" w:space="0" w:color="auto"/>
        <w:bottom w:val="none" w:sz="0" w:space="0" w:color="auto"/>
        <w:right w:val="none" w:sz="0" w:space="0" w:color="auto"/>
      </w:divBdr>
      <w:divsChild>
        <w:div w:id="1800419503">
          <w:marLeft w:val="0"/>
          <w:marRight w:val="0"/>
          <w:marTop w:val="0"/>
          <w:marBottom w:val="0"/>
          <w:divBdr>
            <w:top w:val="none" w:sz="0" w:space="0" w:color="auto"/>
            <w:left w:val="none" w:sz="0" w:space="0" w:color="auto"/>
            <w:bottom w:val="none" w:sz="0" w:space="0" w:color="auto"/>
            <w:right w:val="none" w:sz="0" w:space="0" w:color="auto"/>
          </w:divBdr>
        </w:div>
      </w:divsChild>
    </w:div>
    <w:div w:id="462238133">
      <w:marLeft w:val="0"/>
      <w:marRight w:val="0"/>
      <w:marTop w:val="0"/>
      <w:marBottom w:val="0"/>
      <w:divBdr>
        <w:top w:val="none" w:sz="0" w:space="0" w:color="auto"/>
        <w:left w:val="none" w:sz="0" w:space="0" w:color="auto"/>
        <w:bottom w:val="none" w:sz="0" w:space="0" w:color="auto"/>
        <w:right w:val="none" w:sz="0" w:space="0" w:color="auto"/>
      </w:divBdr>
      <w:divsChild>
        <w:div w:id="394741769">
          <w:marLeft w:val="0"/>
          <w:marRight w:val="0"/>
          <w:marTop w:val="0"/>
          <w:marBottom w:val="0"/>
          <w:divBdr>
            <w:top w:val="none" w:sz="0" w:space="0" w:color="auto"/>
            <w:left w:val="none" w:sz="0" w:space="0" w:color="auto"/>
            <w:bottom w:val="none" w:sz="0" w:space="0" w:color="auto"/>
            <w:right w:val="none" w:sz="0" w:space="0" w:color="auto"/>
          </w:divBdr>
        </w:div>
      </w:divsChild>
    </w:div>
    <w:div w:id="462508822">
      <w:marLeft w:val="0"/>
      <w:marRight w:val="0"/>
      <w:marTop w:val="0"/>
      <w:marBottom w:val="0"/>
      <w:divBdr>
        <w:top w:val="none" w:sz="0" w:space="0" w:color="auto"/>
        <w:left w:val="none" w:sz="0" w:space="0" w:color="auto"/>
        <w:bottom w:val="none" w:sz="0" w:space="0" w:color="auto"/>
        <w:right w:val="none" w:sz="0" w:space="0" w:color="auto"/>
      </w:divBdr>
      <w:divsChild>
        <w:div w:id="1672952183">
          <w:marLeft w:val="0"/>
          <w:marRight w:val="0"/>
          <w:marTop w:val="0"/>
          <w:marBottom w:val="0"/>
          <w:divBdr>
            <w:top w:val="none" w:sz="0" w:space="0" w:color="auto"/>
            <w:left w:val="none" w:sz="0" w:space="0" w:color="auto"/>
            <w:bottom w:val="none" w:sz="0" w:space="0" w:color="auto"/>
            <w:right w:val="none" w:sz="0" w:space="0" w:color="auto"/>
          </w:divBdr>
        </w:div>
      </w:divsChild>
    </w:div>
    <w:div w:id="464351896">
      <w:marLeft w:val="0"/>
      <w:marRight w:val="0"/>
      <w:marTop w:val="0"/>
      <w:marBottom w:val="0"/>
      <w:divBdr>
        <w:top w:val="none" w:sz="0" w:space="0" w:color="auto"/>
        <w:left w:val="none" w:sz="0" w:space="0" w:color="auto"/>
        <w:bottom w:val="none" w:sz="0" w:space="0" w:color="auto"/>
        <w:right w:val="none" w:sz="0" w:space="0" w:color="auto"/>
      </w:divBdr>
      <w:divsChild>
        <w:div w:id="1685983160">
          <w:marLeft w:val="0"/>
          <w:marRight w:val="0"/>
          <w:marTop w:val="0"/>
          <w:marBottom w:val="0"/>
          <w:divBdr>
            <w:top w:val="none" w:sz="0" w:space="0" w:color="auto"/>
            <w:left w:val="none" w:sz="0" w:space="0" w:color="auto"/>
            <w:bottom w:val="none" w:sz="0" w:space="0" w:color="auto"/>
            <w:right w:val="none" w:sz="0" w:space="0" w:color="auto"/>
          </w:divBdr>
        </w:div>
      </w:divsChild>
    </w:div>
    <w:div w:id="464471581">
      <w:marLeft w:val="0"/>
      <w:marRight w:val="0"/>
      <w:marTop w:val="0"/>
      <w:marBottom w:val="0"/>
      <w:divBdr>
        <w:top w:val="none" w:sz="0" w:space="0" w:color="auto"/>
        <w:left w:val="none" w:sz="0" w:space="0" w:color="auto"/>
        <w:bottom w:val="none" w:sz="0" w:space="0" w:color="auto"/>
        <w:right w:val="none" w:sz="0" w:space="0" w:color="auto"/>
      </w:divBdr>
      <w:divsChild>
        <w:div w:id="1630744043">
          <w:marLeft w:val="0"/>
          <w:marRight w:val="0"/>
          <w:marTop w:val="0"/>
          <w:marBottom w:val="0"/>
          <w:divBdr>
            <w:top w:val="none" w:sz="0" w:space="0" w:color="auto"/>
            <w:left w:val="none" w:sz="0" w:space="0" w:color="auto"/>
            <w:bottom w:val="none" w:sz="0" w:space="0" w:color="auto"/>
            <w:right w:val="none" w:sz="0" w:space="0" w:color="auto"/>
          </w:divBdr>
        </w:div>
      </w:divsChild>
    </w:div>
    <w:div w:id="464736792">
      <w:marLeft w:val="0"/>
      <w:marRight w:val="0"/>
      <w:marTop w:val="0"/>
      <w:marBottom w:val="0"/>
      <w:divBdr>
        <w:top w:val="none" w:sz="0" w:space="0" w:color="auto"/>
        <w:left w:val="none" w:sz="0" w:space="0" w:color="auto"/>
        <w:bottom w:val="none" w:sz="0" w:space="0" w:color="auto"/>
        <w:right w:val="none" w:sz="0" w:space="0" w:color="auto"/>
      </w:divBdr>
      <w:divsChild>
        <w:div w:id="109596658">
          <w:marLeft w:val="0"/>
          <w:marRight w:val="0"/>
          <w:marTop w:val="0"/>
          <w:marBottom w:val="0"/>
          <w:divBdr>
            <w:top w:val="none" w:sz="0" w:space="0" w:color="auto"/>
            <w:left w:val="none" w:sz="0" w:space="0" w:color="auto"/>
            <w:bottom w:val="none" w:sz="0" w:space="0" w:color="auto"/>
            <w:right w:val="none" w:sz="0" w:space="0" w:color="auto"/>
          </w:divBdr>
        </w:div>
      </w:divsChild>
    </w:div>
    <w:div w:id="465972035">
      <w:bodyDiv w:val="1"/>
      <w:marLeft w:val="0"/>
      <w:marRight w:val="0"/>
      <w:marTop w:val="0"/>
      <w:marBottom w:val="0"/>
      <w:divBdr>
        <w:top w:val="none" w:sz="0" w:space="0" w:color="auto"/>
        <w:left w:val="none" w:sz="0" w:space="0" w:color="auto"/>
        <w:bottom w:val="none" w:sz="0" w:space="0" w:color="auto"/>
        <w:right w:val="none" w:sz="0" w:space="0" w:color="auto"/>
      </w:divBdr>
    </w:div>
    <w:div w:id="466778536">
      <w:bodyDiv w:val="1"/>
      <w:marLeft w:val="0"/>
      <w:marRight w:val="0"/>
      <w:marTop w:val="0"/>
      <w:marBottom w:val="0"/>
      <w:divBdr>
        <w:top w:val="none" w:sz="0" w:space="0" w:color="auto"/>
        <w:left w:val="none" w:sz="0" w:space="0" w:color="auto"/>
        <w:bottom w:val="none" w:sz="0" w:space="0" w:color="auto"/>
        <w:right w:val="none" w:sz="0" w:space="0" w:color="auto"/>
      </w:divBdr>
    </w:div>
    <w:div w:id="467166592">
      <w:marLeft w:val="0"/>
      <w:marRight w:val="0"/>
      <w:marTop w:val="0"/>
      <w:marBottom w:val="0"/>
      <w:divBdr>
        <w:top w:val="none" w:sz="0" w:space="0" w:color="auto"/>
        <w:left w:val="none" w:sz="0" w:space="0" w:color="auto"/>
        <w:bottom w:val="none" w:sz="0" w:space="0" w:color="auto"/>
        <w:right w:val="none" w:sz="0" w:space="0" w:color="auto"/>
      </w:divBdr>
      <w:divsChild>
        <w:div w:id="1915358783">
          <w:marLeft w:val="0"/>
          <w:marRight w:val="0"/>
          <w:marTop w:val="0"/>
          <w:marBottom w:val="0"/>
          <w:divBdr>
            <w:top w:val="none" w:sz="0" w:space="0" w:color="auto"/>
            <w:left w:val="none" w:sz="0" w:space="0" w:color="auto"/>
            <w:bottom w:val="none" w:sz="0" w:space="0" w:color="auto"/>
            <w:right w:val="none" w:sz="0" w:space="0" w:color="auto"/>
          </w:divBdr>
        </w:div>
      </w:divsChild>
    </w:div>
    <w:div w:id="467823573">
      <w:marLeft w:val="0"/>
      <w:marRight w:val="0"/>
      <w:marTop w:val="0"/>
      <w:marBottom w:val="0"/>
      <w:divBdr>
        <w:top w:val="none" w:sz="0" w:space="0" w:color="auto"/>
        <w:left w:val="none" w:sz="0" w:space="0" w:color="auto"/>
        <w:bottom w:val="none" w:sz="0" w:space="0" w:color="auto"/>
        <w:right w:val="none" w:sz="0" w:space="0" w:color="auto"/>
      </w:divBdr>
      <w:divsChild>
        <w:div w:id="2048332148">
          <w:marLeft w:val="0"/>
          <w:marRight w:val="0"/>
          <w:marTop w:val="0"/>
          <w:marBottom w:val="0"/>
          <w:divBdr>
            <w:top w:val="none" w:sz="0" w:space="0" w:color="auto"/>
            <w:left w:val="none" w:sz="0" w:space="0" w:color="auto"/>
            <w:bottom w:val="none" w:sz="0" w:space="0" w:color="auto"/>
            <w:right w:val="none" w:sz="0" w:space="0" w:color="auto"/>
          </w:divBdr>
        </w:div>
      </w:divsChild>
    </w:div>
    <w:div w:id="467864761">
      <w:marLeft w:val="0"/>
      <w:marRight w:val="0"/>
      <w:marTop w:val="0"/>
      <w:marBottom w:val="0"/>
      <w:divBdr>
        <w:top w:val="none" w:sz="0" w:space="0" w:color="auto"/>
        <w:left w:val="none" w:sz="0" w:space="0" w:color="auto"/>
        <w:bottom w:val="none" w:sz="0" w:space="0" w:color="auto"/>
        <w:right w:val="none" w:sz="0" w:space="0" w:color="auto"/>
      </w:divBdr>
      <w:divsChild>
        <w:div w:id="305092785">
          <w:marLeft w:val="0"/>
          <w:marRight w:val="0"/>
          <w:marTop w:val="0"/>
          <w:marBottom w:val="0"/>
          <w:divBdr>
            <w:top w:val="none" w:sz="0" w:space="0" w:color="auto"/>
            <w:left w:val="none" w:sz="0" w:space="0" w:color="auto"/>
            <w:bottom w:val="none" w:sz="0" w:space="0" w:color="auto"/>
            <w:right w:val="none" w:sz="0" w:space="0" w:color="auto"/>
          </w:divBdr>
        </w:div>
      </w:divsChild>
    </w:div>
    <w:div w:id="468792126">
      <w:marLeft w:val="0"/>
      <w:marRight w:val="0"/>
      <w:marTop w:val="0"/>
      <w:marBottom w:val="0"/>
      <w:divBdr>
        <w:top w:val="none" w:sz="0" w:space="0" w:color="auto"/>
        <w:left w:val="none" w:sz="0" w:space="0" w:color="auto"/>
        <w:bottom w:val="none" w:sz="0" w:space="0" w:color="auto"/>
        <w:right w:val="none" w:sz="0" w:space="0" w:color="auto"/>
      </w:divBdr>
      <w:divsChild>
        <w:div w:id="578247367">
          <w:marLeft w:val="0"/>
          <w:marRight w:val="0"/>
          <w:marTop w:val="0"/>
          <w:marBottom w:val="0"/>
          <w:divBdr>
            <w:top w:val="none" w:sz="0" w:space="0" w:color="auto"/>
            <w:left w:val="none" w:sz="0" w:space="0" w:color="auto"/>
            <w:bottom w:val="none" w:sz="0" w:space="0" w:color="auto"/>
            <w:right w:val="none" w:sz="0" w:space="0" w:color="auto"/>
          </w:divBdr>
        </w:div>
      </w:divsChild>
    </w:div>
    <w:div w:id="469328008">
      <w:marLeft w:val="0"/>
      <w:marRight w:val="0"/>
      <w:marTop w:val="0"/>
      <w:marBottom w:val="0"/>
      <w:divBdr>
        <w:top w:val="none" w:sz="0" w:space="0" w:color="auto"/>
        <w:left w:val="none" w:sz="0" w:space="0" w:color="auto"/>
        <w:bottom w:val="none" w:sz="0" w:space="0" w:color="auto"/>
        <w:right w:val="none" w:sz="0" w:space="0" w:color="auto"/>
      </w:divBdr>
      <w:divsChild>
        <w:div w:id="1237933513">
          <w:marLeft w:val="0"/>
          <w:marRight w:val="0"/>
          <w:marTop w:val="0"/>
          <w:marBottom w:val="0"/>
          <w:divBdr>
            <w:top w:val="none" w:sz="0" w:space="0" w:color="auto"/>
            <w:left w:val="none" w:sz="0" w:space="0" w:color="auto"/>
            <w:bottom w:val="none" w:sz="0" w:space="0" w:color="auto"/>
            <w:right w:val="none" w:sz="0" w:space="0" w:color="auto"/>
          </w:divBdr>
        </w:div>
      </w:divsChild>
    </w:div>
    <w:div w:id="469983772">
      <w:marLeft w:val="0"/>
      <w:marRight w:val="0"/>
      <w:marTop w:val="0"/>
      <w:marBottom w:val="0"/>
      <w:divBdr>
        <w:top w:val="none" w:sz="0" w:space="0" w:color="auto"/>
        <w:left w:val="none" w:sz="0" w:space="0" w:color="auto"/>
        <w:bottom w:val="none" w:sz="0" w:space="0" w:color="auto"/>
        <w:right w:val="none" w:sz="0" w:space="0" w:color="auto"/>
      </w:divBdr>
      <w:divsChild>
        <w:div w:id="1152715000">
          <w:marLeft w:val="0"/>
          <w:marRight w:val="0"/>
          <w:marTop w:val="0"/>
          <w:marBottom w:val="0"/>
          <w:divBdr>
            <w:top w:val="none" w:sz="0" w:space="0" w:color="auto"/>
            <w:left w:val="none" w:sz="0" w:space="0" w:color="auto"/>
            <w:bottom w:val="none" w:sz="0" w:space="0" w:color="auto"/>
            <w:right w:val="none" w:sz="0" w:space="0" w:color="auto"/>
          </w:divBdr>
        </w:div>
      </w:divsChild>
    </w:div>
    <w:div w:id="470365485">
      <w:marLeft w:val="0"/>
      <w:marRight w:val="0"/>
      <w:marTop w:val="0"/>
      <w:marBottom w:val="0"/>
      <w:divBdr>
        <w:top w:val="none" w:sz="0" w:space="0" w:color="auto"/>
        <w:left w:val="none" w:sz="0" w:space="0" w:color="auto"/>
        <w:bottom w:val="none" w:sz="0" w:space="0" w:color="auto"/>
        <w:right w:val="none" w:sz="0" w:space="0" w:color="auto"/>
      </w:divBdr>
      <w:divsChild>
        <w:div w:id="2061435948">
          <w:marLeft w:val="0"/>
          <w:marRight w:val="0"/>
          <w:marTop w:val="0"/>
          <w:marBottom w:val="0"/>
          <w:divBdr>
            <w:top w:val="none" w:sz="0" w:space="0" w:color="auto"/>
            <w:left w:val="none" w:sz="0" w:space="0" w:color="auto"/>
            <w:bottom w:val="none" w:sz="0" w:space="0" w:color="auto"/>
            <w:right w:val="none" w:sz="0" w:space="0" w:color="auto"/>
          </w:divBdr>
        </w:div>
      </w:divsChild>
    </w:div>
    <w:div w:id="470906554">
      <w:bodyDiv w:val="1"/>
      <w:marLeft w:val="0"/>
      <w:marRight w:val="0"/>
      <w:marTop w:val="0"/>
      <w:marBottom w:val="0"/>
      <w:divBdr>
        <w:top w:val="none" w:sz="0" w:space="0" w:color="auto"/>
        <w:left w:val="none" w:sz="0" w:space="0" w:color="auto"/>
        <w:bottom w:val="none" w:sz="0" w:space="0" w:color="auto"/>
        <w:right w:val="none" w:sz="0" w:space="0" w:color="auto"/>
      </w:divBdr>
    </w:div>
    <w:div w:id="471367569">
      <w:bodyDiv w:val="1"/>
      <w:marLeft w:val="0"/>
      <w:marRight w:val="0"/>
      <w:marTop w:val="0"/>
      <w:marBottom w:val="0"/>
      <w:divBdr>
        <w:top w:val="none" w:sz="0" w:space="0" w:color="auto"/>
        <w:left w:val="none" w:sz="0" w:space="0" w:color="auto"/>
        <w:bottom w:val="none" w:sz="0" w:space="0" w:color="auto"/>
        <w:right w:val="none" w:sz="0" w:space="0" w:color="auto"/>
      </w:divBdr>
    </w:div>
    <w:div w:id="472602665">
      <w:marLeft w:val="0"/>
      <w:marRight w:val="0"/>
      <w:marTop w:val="0"/>
      <w:marBottom w:val="0"/>
      <w:divBdr>
        <w:top w:val="none" w:sz="0" w:space="0" w:color="auto"/>
        <w:left w:val="none" w:sz="0" w:space="0" w:color="auto"/>
        <w:bottom w:val="none" w:sz="0" w:space="0" w:color="auto"/>
        <w:right w:val="none" w:sz="0" w:space="0" w:color="auto"/>
      </w:divBdr>
      <w:divsChild>
        <w:div w:id="880018993">
          <w:marLeft w:val="0"/>
          <w:marRight w:val="0"/>
          <w:marTop w:val="0"/>
          <w:marBottom w:val="0"/>
          <w:divBdr>
            <w:top w:val="none" w:sz="0" w:space="0" w:color="auto"/>
            <w:left w:val="none" w:sz="0" w:space="0" w:color="auto"/>
            <w:bottom w:val="none" w:sz="0" w:space="0" w:color="auto"/>
            <w:right w:val="none" w:sz="0" w:space="0" w:color="auto"/>
          </w:divBdr>
        </w:div>
      </w:divsChild>
    </w:div>
    <w:div w:id="472678118">
      <w:marLeft w:val="0"/>
      <w:marRight w:val="0"/>
      <w:marTop w:val="0"/>
      <w:marBottom w:val="0"/>
      <w:divBdr>
        <w:top w:val="none" w:sz="0" w:space="0" w:color="auto"/>
        <w:left w:val="none" w:sz="0" w:space="0" w:color="auto"/>
        <w:bottom w:val="none" w:sz="0" w:space="0" w:color="auto"/>
        <w:right w:val="none" w:sz="0" w:space="0" w:color="auto"/>
      </w:divBdr>
      <w:divsChild>
        <w:div w:id="491069656">
          <w:marLeft w:val="0"/>
          <w:marRight w:val="0"/>
          <w:marTop w:val="0"/>
          <w:marBottom w:val="0"/>
          <w:divBdr>
            <w:top w:val="none" w:sz="0" w:space="0" w:color="auto"/>
            <w:left w:val="none" w:sz="0" w:space="0" w:color="auto"/>
            <w:bottom w:val="none" w:sz="0" w:space="0" w:color="auto"/>
            <w:right w:val="none" w:sz="0" w:space="0" w:color="auto"/>
          </w:divBdr>
        </w:div>
      </w:divsChild>
    </w:div>
    <w:div w:id="473059624">
      <w:marLeft w:val="0"/>
      <w:marRight w:val="0"/>
      <w:marTop w:val="0"/>
      <w:marBottom w:val="0"/>
      <w:divBdr>
        <w:top w:val="none" w:sz="0" w:space="0" w:color="auto"/>
        <w:left w:val="none" w:sz="0" w:space="0" w:color="auto"/>
        <w:bottom w:val="none" w:sz="0" w:space="0" w:color="auto"/>
        <w:right w:val="none" w:sz="0" w:space="0" w:color="auto"/>
      </w:divBdr>
      <w:divsChild>
        <w:div w:id="57175212">
          <w:marLeft w:val="0"/>
          <w:marRight w:val="0"/>
          <w:marTop w:val="0"/>
          <w:marBottom w:val="0"/>
          <w:divBdr>
            <w:top w:val="none" w:sz="0" w:space="0" w:color="auto"/>
            <w:left w:val="none" w:sz="0" w:space="0" w:color="auto"/>
            <w:bottom w:val="none" w:sz="0" w:space="0" w:color="auto"/>
            <w:right w:val="none" w:sz="0" w:space="0" w:color="auto"/>
          </w:divBdr>
        </w:div>
      </w:divsChild>
    </w:div>
    <w:div w:id="473061802">
      <w:marLeft w:val="0"/>
      <w:marRight w:val="0"/>
      <w:marTop w:val="0"/>
      <w:marBottom w:val="0"/>
      <w:divBdr>
        <w:top w:val="none" w:sz="0" w:space="0" w:color="auto"/>
        <w:left w:val="none" w:sz="0" w:space="0" w:color="auto"/>
        <w:bottom w:val="none" w:sz="0" w:space="0" w:color="auto"/>
        <w:right w:val="none" w:sz="0" w:space="0" w:color="auto"/>
      </w:divBdr>
      <w:divsChild>
        <w:div w:id="225145748">
          <w:marLeft w:val="0"/>
          <w:marRight w:val="0"/>
          <w:marTop w:val="0"/>
          <w:marBottom w:val="0"/>
          <w:divBdr>
            <w:top w:val="none" w:sz="0" w:space="0" w:color="auto"/>
            <w:left w:val="none" w:sz="0" w:space="0" w:color="auto"/>
            <w:bottom w:val="none" w:sz="0" w:space="0" w:color="auto"/>
            <w:right w:val="none" w:sz="0" w:space="0" w:color="auto"/>
          </w:divBdr>
        </w:div>
      </w:divsChild>
    </w:div>
    <w:div w:id="473184853">
      <w:marLeft w:val="0"/>
      <w:marRight w:val="0"/>
      <w:marTop w:val="0"/>
      <w:marBottom w:val="0"/>
      <w:divBdr>
        <w:top w:val="none" w:sz="0" w:space="0" w:color="auto"/>
        <w:left w:val="none" w:sz="0" w:space="0" w:color="auto"/>
        <w:bottom w:val="none" w:sz="0" w:space="0" w:color="auto"/>
        <w:right w:val="none" w:sz="0" w:space="0" w:color="auto"/>
      </w:divBdr>
      <w:divsChild>
        <w:div w:id="29570372">
          <w:marLeft w:val="0"/>
          <w:marRight w:val="0"/>
          <w:marTop w:val="0"/>
          <w:marBottom w:val="0"/>
          <w:divBdr>
            <w:top w:val="none" w:sz="0" w:space="0" w:color="auto"/>
            <w:left w:val="none" w:sz="0" w:space="0" w:color="auto"/>
            <w:bottom w:val="none" w:sz="0" w:space="0" w:color="auto"/>
            <w:right w:val="none" w:sz="0" w:space="0" w:color="auto"/>
          </w:divBdr>
        </w:div>
      </w:divsChild>
    </w:div>
    <w:div w:id="473567015">
      <w:bodyDiv w:val="1"/>
      <w:marLeft w:val="0"/>
      <w:marRight w:val="0"/>
      <w:marTop w:val="0"/>
      <w:marBottom w:val="0"/>
      <w:divBdr>
        <w:top w:val="none" w:sz="0" w:space="0" w:color="auto"/>
        <w:left w:val="none" w:sz="0" w:space="0" w:color="auto"/>
        <w:bottom w:val="none" w:sz="0" w:space="0" w:color="auto"/>
        <w:right w:val="none" w:sz="0" w:space="0" w:color="auto"/>
      </w:divBdr>
    </w:div>
    <w:div w:id="474612429">
      <w:marLeft w:val="0"/>
      <w:marRight w:val="0"/>
      <w:marTop w:val="0"/>
      <w:marBottom w:val="0"/>
      <w:divBdr>
        <w:top w:val="none" w:sz="0" w:space="0" w:color="auto"/>
        <w:left w:val="none" w:sz="0" w:space="0" w:color="auto"/>
        <w:bottom w:val="none" w:sz="0" w:space="0" w:color="auto"/>
        <w:right w:val="none" w:sz="0" w:space="0" w:color="auto"/>
      </w:divBdr>
      <w:divsChild>
        <w:div w:id="243488738">
          <w:marLeft w:val="0"/>
          <w:marRight w:val="0"/>
          <w:marTop w:val="0"/>
          <w:marBottom w:val="0"/>
          <w:divBdr>
            <w:top w:val="none" w:sz="0" w:space="0" w:color="auto"/>
            <w:left w:val="none" w:sz="0" w:space="0" w:color="auto"/>
            <w:bottom w:val="none" w:sz="0" w:space="0" w:color="auto"/>
            <w:right w:val="none" w:sz="0" w:space="0" w:color="auto"/>
          </w:divBdr>
        </w:div>
      </w:divsChild>
    </w:div>
    <w:div w:id="474833283">
      <w:marLeft w:val="0"/>
      <w:marRight w:val="0"/>
      <w:marTop w:val="0"/>
      <w:marBottom w:val="0"/>
      <w:divBdr>
        <w:top w:val="none" w:sz="0" w:space="0" w:color="auto"/>
        <w:left w:val="none" w:sz="0" w:space="0" w:color="auto"/>
        <w:bottom w:val="none" w:sz="0" w:space="0" w:color="auto"/>
        <w:right w:val="none" w:sz="0" w:space="0" w:color="auto"/>
      </w:divBdr>
      <w:divsChild>
        <w:div w:id="1203444091">
          <w:marLeft w:val="0"/>
          <w:marRight w:val="0"/>
          <w:marTop w:val="0"/>
          <w:marBottom w:val="0"/>
          <w:divBdr>
            <w:top w:val="none" w:sz="0" w:space="0" w:color="auto"/>
            <w:left w:val="none" w:sz="0" w:space="0" w:color="auto"/>
            <w:bottom w:val="none" w:sz="0" w:space="0" w:color="auto"/>
            <w:right w:val="none" w:sz="0" w:space="0" w:color="auto"/>
          </w:divBdr>
        </w:div>
      </w:divsChild>
    </w:div>
    <w:div w:id="475342290">
      <w:marLeft w:val="0"/>
      <w:marRight w:val="0"/>
      <w:marTop w:val="0"/>
      <w:marBottom w:val="0"/>
      <w:divBdr>
        <w:top w:val="none" w:sz="0" w:space="0" w:color="auto"/>
        <w:left w:val="none" w:sz="0" w:space="0" w:color="auto"/>
        <w:bottom w:val="none" w:sz="0" w:space="0" w:color="auto"/>
        <w:right w:val="none" w:sz="0" w:space="0" w:color="auto"/>
      </w:divBdr>
      <w:divsChild>
        <w:div w:id="1905409946">
          <w:marLeft w:val="0"/>
          <w:marRight w:val="0"/>
          <w:marTop w:val="0"/>
          <w:marBottom w:val="0"/>
          <w:divBdr>
            <w:top w:val="none" w:sz="0" w:space="0" w:color="auto"/>
            <w:left w:val="none" w:sz="0" w:space="0" w:color="auto"/>
            <w:bottom w:val="none" w:sz="0" w:space="0" w:color="auto"/>
            <w:right w:val="none" w:sz="0" w:space="0" w:color="auto"/>
          </w:divBdr>
        </w:div>
      </w:divsChild>
    </w:div>
    <w:div w:id="475803272">
      <w:marLeft w:val="0"/>
      <w:marRight w:val="0"/>
      <w:marTop w:val="0"/>
      <w:marBottom w:val="0"/>
      <w:divBdr>
        <w:top w:val="none" w:sz="0" w:space="0" w:color="auto"/>
        <w:left w:val="none" w:sz="0" w:space="0" w:color="auto"/>
        <w:bottom w:val="none" w:sz="0" w:space="0" w:color="auto"/>
        <w:right w:val="none" w:sz="0" w:space="0" w:color="auto"/>
      </w:divBdr>
      <w:divsChild>
        <w:div w:id="1638342325">
          <w:marLeft w:val="0"/>
          <w:marRight w:val="0"/>
          <w:marTop w:val="0"/>
          <w:marBottom w:val="0"/>
          <w:divBdr>
            <w:top w:val="none" w:sz="0" w:space="0" w:color="auto"/>
            <w:left w:val="none" w:sz="0" w:space="0" w:color="auto"/>
            <w:bottom w:val="none" w:sz="0" w:space="0" w:color="auto"/>
            <w:right w:val="none" w:sz="0" w:space="0" w:color="auto"/>
          </w:divBdr>
        </w:div>
      </w:divsChild>
    </w:div>
    <w:div w:id="476072903">
      <w:marLeft w:val="0"/>
      <w:marRight w:val="0"/>
      <w:marTop w:val="0"/>
      <w:marBottom w:val="0"/>
      <w:divBdr>
        <w:top w:val="none" w:sz="0" w:space="0" w:color="auto"/>
        <w:left w:val="none" w:sz="0" w:space="0" w:color="auto"/>
        <w:bottom w:val="none" w:sz="0" w:space="0" w:color="auto"/>
        <w:right w:val="none" w:sz="0" w:space="0" w:color="auto"/>
      </w:divBdr>
      <w:divsChild>
        <w:div w:id="691079176">
          <w:marLeft w:val="0"/>
          <w:marRight w:val="0"/>
          <w:marTop w:val="0"/>
          <w:marBottom w:val="0"/>
          <w:divBdr>
            <w:top w:val="none" w:sz="0" w:space="0" w:color="auto"/>
            <w:left w:val="none" w:sz="0" w:space="0" w:color="auto"/>
            <w:bottom w:val="none" w:sz="0" w:space="0" w:color="auto"/>
            <w:right w:val="none" w:sz="0" w:space="0" w:color="auto"/>
          </w:divBdr>
        </w:div>
      </w:divsChild>
    </w:div>
    <w:div w:id="476411095">
      <w:marLeft w:val="0"/>
      <w:marRight w:val="0"/>
      <w:marTop w:val="0"/>
      <w:marBottom w:val="0"/>
      <w:divBdr>
        <w:top w:val="none" w:sz="0" w:space="0" w:color="auto"/>
        <w:left w:val="none" w:sz="0" w:space="0" w:color="auto"/>
        <w:bottom w:val="none" w:sz="0" w:space="0" w:color="auto"/>
        <w:right w:val="none" w:sz="0" w:space="0" w:color="auto"/>
      </w:divBdr>
      <w:divsChild>
        <w:div w:id="68235718">
          <w:marLeft w:val="0"/>
          <w:marRight w:val="0"/>
          <w:marTop w:val="0"/>
          <w:marBottom w:val="0"/>
          <w:divBdr>
            <w:top w:val="none" w:sz="0" w:space="0" w:color="auto"/>
            <w:left w:val="none" w:sz="0" w:space="0" w:color="auto"/>
            <w:bottom w:val="none" w:sz="0" w:space="0" w:color="auto"/>
            <w:right w:val="none" w:sz="0" w:space="0" w:color="auto"/>
          </w:divBdr>
        </w:div>
      </w:divsChild>
    </w:div>
    <w:div w:id="476842432">
      <w:marLeft w:val="0"/>
      <w:marRight w:val="0"/>
      <w:marTop w:val="0"/>
      <w:marBottom w:val="0"/>
      <w:divBdr>
        <w:top w:val="none" w:sz="0" w:space="0" w:color="auto"/>
        <w:left w:val="none" w:sz="0" w:space="0" w:color="auto"/>
        <w:bottom w:val="none" w:sz="0" w:space="0" w:color="auto"/>
        <w:right w:val="none" w:sz="0" w:space="0" w:color="auto"/>
      </w:divBdr>
      <w:divsChild>
        <w:div w:id="1831212568">
          <w:marLeft w:val="0"/>
          <w:marRight w:val="0"/>
          <w:marTop w:val="0"/>
          <w:marBottom w:val="0"/>
          <w:divBdr>
            <w:top w:val="none" w:sz="0" w:space="0" w:color="auto"/>
            <w:left w:val="none" w:sz="0" w:space="0" w:color="auto"/>
            <w:bottom w:val="none" w:sz="0" w:space="0" w:color="auto"/>
            <w:right w:val="none" w:sz="0" w:space="0" w:color="auto"/>
          </w:divBdr>
        </w:div>
      </w:divsChild>
    </w:div>
    <w:div w:id="477307900">
      <w:marLeft w:val="0"/>
      <w:marRight w:val="0"/>
      <w:marTop w:val="0"/>
      <w:marBottom w:val="0"/>
      <w:divBdr>
        <w:top w:val="none" w:sz="0" w:space="0" w:color="auto"/>
        <w:left w:val="none" w:sz="0" w:space="0" w:color="auto"/>
        <w:bottom w:val="none" w:sz="0" w:space="0" w:color="auto"/>
        <w:right w:val="none" w:sz="0" w:space="0" w:color="auto"/>
      </w:divBdr>
      <w:divsChild>
        <w:div w:id="379593718">
          <w:marLeft w:val="0"/>
          <w:marRight w:val="0"/>
          <w:marTop w:val="0"/>
          <w:marBottom w:val="0"/>
          <w:divBdr>
            <w:top w:val="none" w:sz="0" w:space="0" w:color="auto"/>
            <w:left w:val="none" w:sz="0" w:space="0" w:color="auto"/>
            <w:bottom w:val="none" w:sz="0" w:space="0" w:color="auto"/>
            <w:right w:val="none" w:sz="0" w:space="0" w:color="auto"/>
          </w:divBdr>
        </w:div>
      </w:divsChild>
    </w:div>
    <w:div w:id="477918020">
      <w:marLeft w:val="0"/>
      <w:marRight w:val="0"/>
      <w:marTop w:val="0"/>
      <w:marBottom w:val="0"/>
      <w:divBdr>
        <w:top w:val="none" w:sz="0" w:space="0" w:color="auto"/>
        <w:left w:val="none" w:sz="0" w:space="0" w:color="auto"/>
        <w:bottom w:val="none" w:sz="0" w:space="0" w:color="auto"/>
        <w:right w:val="none" w:sz="0" w:space="0" w:color="auto"/>
      </w:divBdr>
      <w:divsChild>
        <w:div w:id="1355613272">
          <w:marLeft w:val="0"/>
          <w:marRight w:val="0"/>
          <w:marTop w:val="0"/>
          <w:marBottom w:val="0"/>
          <w:divBdr>
            <w:top w:val="none" w:sz="0" w:space="0" w:color="auto"/>
            <w:left w:val="none" w:sz="0" w:space="0" w:color="auto"/>
            <w:bottom w:val="none" w:sz="0" w:space="0" w:color="auto"/>
            <w:right w:val="none" w:sz="0" w:space="0" w:color="auto"/>
          </w:divBdr>
        </w:div>
      </w:divsChild>
    </w:div>
    <w:div w:id="477961697">
      <w:marLeft w:val="0"/>
      <w:marRight w:val="0"/>
      <w:marTop w:val="0"/>
      <w:marBottom w:val="0"/>
      <w:divBdr>
        <w:top w:val="none" w:sz="0" w:space="0" w:color="auto"/>
        <w:left w:val="none" w:sz="0" w:space="0" w:color="auto"/>
        <w:bottom w:val="none" w:sz="0" w:space="0" w:color="auto"/>
        <w:right w:val="none" w:sz="0" w:space="0" w:color="auto"/>
      </w:divBdr>
      <w:divsChild>
        <w:div w:id="1987775423">
          <w:marLeft w:val="0"/>
          <w:marRight w:val="0"/>
          <w:marTop w:val="0"/>
          <w:marBottom w:val="0"/>
          <w:divBdr>
            <w:top w:val="none" w:sz="0" w:space="0" w:color="auto"/>
            <w:left w:val="none" w:sz="0" w:space="0" w:color="auto"/>
            <w:bottom w:val="none" w:sz="0" w:space="0" w:color="auto"/>
            <w:right w:val="none" w:sz="0" w:space="0" w:color="auto"/>
          </w:divBdr>
        </w:div>
      </w:divsChild>
    </w:div>
    <w:div w:id="479884343">
      <w:marLeft w:val="0"/>
      <w:marRight w:val="0"/>
      <w:marTop w:val="0"/>
      <w:marBottom w:val="0"/>
      <w:divBdr>
        <w:top w:val="none" w:sz="0" w:space="0" w:color="auto"/>
        <w:left w:val="none" w:sz="0" w:space="0" w:color="auto"/>
        <w:bottom w:val="none" w:sz="0" w:space="0" w:color="auto"/>
        <w:right w:val="none" w:sz="0" w:space="0" w:color="auto"/>
      </w:divBdr>
      <w:divsChild>
        <w:div w:id="1339188385">
          <w:marLeft w:val="0"/>
          <w:marRight w:val="0"/>
          <w:marTop w:val="0"/>
          <w:marBottom w:val="0"/>
          <w:divBdr>
            <w:top w:val="none" w:sz="0" w:space="0" w:color="auto"/>
            <w:left w:val="none" w:sz="0" w:space="0" w:color="auto"/>
            <w:bottom w:val="none" w:sz="0" w:space="0" w:color="auto"/>
            <w:right w:val="none" w:sz="0" w:space="0" w:color="auto"/>
          </w:divBdr>
        </w:div>
      </w:divsChild>
    </w:div>
    <w:div w:id="481971892">
      <w:marLeft w:val="0"/>
      <w:marRight w:val="0"/>
      <w:marTop w:val="0"/>
      <w:marBottom w:val="0"/>
      <w:divBdr>
        <w:top w:val="none" w:sz="0" w:space="0" w:color="auto"/>
        <w:left w:val="none" w:sz="0" w:space="0" w:color="auto"/>
        <w:bottom w:val="none" w:sz="0" w:space="0" w:color="auto"/>
        <w:right w:val="none" w:sz="0" w:space="0" w:color="auto"/>
      </w:divBdr>
      <w:divsChild>
        <w:div w:id="1718045618">
          <w:marLeft w:val="0"/>
          <w:marRight w:val="0"/>
          <w:marTop w:val="0"/>
          <w:marBottom w:val="0"/>
          <w:divBdr>
            <w:top w:val="none" w:sz="0" w:space="0" w:color="auto"/>
            <w:left w:val="none" w:sz="0" w:space="0" w:color="auto"/>
            <w:bottom w:val="none" w:sz="0" w:space="0" w:color="auto"/>
            <w:right w:val="none" w:sz="0" w:space="0" w:color="auto"/>
          </w:divBdr>
        </w:div>
      </w:divsChild>
    </w:div>
    <w:div w:id="482237527">
      <w:marLeft w:val="0"/>
      <w:marRight w:val="0"/>
      <w:marTop w:val="0"/>
      <w:marBottom w:val="0"/>
      <w:divBdr>
        <w:top w:val="none" w:sz="0" w:space="0" w:color="auto"/>
        <w:left w:val="none" w:sz="0" w:space="0" w:color="auto"/>
        <w:bottom w:val="none" w:sz="0" w:space="0" w:color="auto"/>
        <w:right w:val="none" w:sz="0" w:space="0" w:color="auto"/>
      </w:divBdr>
      <w:divsChild>
        <w:div w:id="58292056">
          <w:marLeft w:val="0"/>
          <w:marRight w:val="0"/>
          <w:marTop w:val="0"/>
          <w:marBottom w:val="0"/>
          <w:divBdr>
            <w:top w:val="none" w:sz="0" w:space="0" w:color="auto"/>
            <w:left w:val="none" w:sz="0" w:space="0" w:color="auto"/>
            <w:bottom w:val="none" w:sz="0" w:space="0" w:color="auto"/>
            <w:right w:val="none" w:sz="0" w:space="0" w:color="auto"/>
          </w:divBdr>
        </w:div>
      </w:divsChild>
    </w:div>
    <w:div w:id="482819628">
      <w:marLeft w:val="0"/>
      <w:marRight w:val="0"/>
      <w:marTop w:val="0"/>
      <w:marBottom w:val="0"/>
      <w:divBdr>
        <w:top w:val="none" w:sz="0" w:space="0" w:color="auto"/>
        <w:left w:val="none" w:sz="0" w:space="0" w:color="auto"/>
        <w:bottom w:val="none" w:sz="0" w:space="0" w:color="auto"/>
        <w:right w:val="none" w:sz="0" w:space="0" w:color="auto"/>
      </w:divBdr>
      <w:divsChild>
        <w:div w:id="72822097">
          <w:marLeft w:val="0"/>
          <w:marRight w:val="0"/>
          <w:marTop w:val="0"/>
          <w:marBottom w:val="0"/>
          <w:divBdr>
            <w:top w:val="none" w:sz="0" w:space="0" w:color="auto"/>
            <w:left w:val="none" w:sz="0" w:space="0" w:color="auto"/>
            <w:bottom w:val="none" w:sz="0" w:space="0" w:color="auto"/>
            <w:right w:val="none" w:sz="0" w:space="0" w:color="auto"/>
          </w:divBdr>
        </w:div>
      </w:divsChild>
    </w:div>
    <w:div w:id="483207623">
      <w:marLeft w:val="0"/>
      <w:marRight w:val="0"/>
      <w:marTop w:val="0"/>
      <w:marBottom w:val="0"/>
      <w:divBdr>
        <w:top w:val="none" w:sz="0" w:space="0" w:color="auto"/>
        <w:left w:val="none" w:sz="0" w:space="0" w:color="auto"/>
        <w:bottom w:val="none" w:sz="0" w:space="0" w:color="auto"/>
        <w:right w:val="none" w:sz="0" w:space="0" w:color="auto"/>
      </w:divBdr>
      <w:divsChild>
        <w:div w:id="2004431953">
          <w:marLeft w:val="0"/>
          <w:marRight w:val="0"/>
          <w:marTop w:val="0"/>
          <w:marBottom w:val="0"/>
          <w:divBdr>
            <w:top w:val="none" w:sz="0" w:space="0" w:color="auto"/>
            <w:left w:val="none" w:sz="0" w:space="0" w:color="auto"/>
            <w:bottom w:val="none" w:sz="0" w:space="0" w:color="auto"/>
            <w:right w:val="none" w:sz="0" w:space="0" w:color="auto"/>
          </w:divBdr>
        </w:div>
      </w:divsChild>
    </w:div>
    <w:div w:id="483469719">
      <w:marLeft w:val="0"/>
      <w:marRight w:val="0"/>
      <w:marTop w:val="0"/>
      <w:marBottom w:val="0"/>
      <w:divBdr>
        <w:top w:val="none" w:sz="0" w:space="0" w:color="auto"/>
        <w:left w:val="none" w:sz="0" w:space="0" w:color="auto"/>
        <w:bottom w:val="none" w:sz="0" w:space="0" w:color="auto"/>
        <w:right w:val="none" w:sz="0" w:space="0" w:color="auto"/>
      </w:divBdr>
      <w:divsChild>
        <w:div w:id="221990284">
          <w:marLeft w:val="0"/>
          <w:marRight w:val="0"/>
          <w:marTop w:val="0"/>
          <w:marBottom w:val="0"/>
          <w:divBdr>
            <w:top w:val="none" w:sz="0" w:space="0" w:color="auto"/>
            <w:left w:val="none" w:sz="0" w:space="0" w:color="auto"/>
            <w:bottom w:val="none" w:sz="0" w:space="0" w:color="auto"/>
            <w:right w:val="none" w:sz="0" w:space="0" w:color="auto"/>
          </w:divBdr>
        </w:div>
      </w:divsChild>
    </w:div>
    <w:div w:id="483818728">
      <w:marLeft w:val="0"/>
      <w:marRight w:val="0"/>
      <w:marTop w:val="0"/>
      <w:marBottom w:val="0"/>
      <w:divBdr>
        <w:top w:val="none" w:sz="0" w:space="0" w:color="auto"/>
        <w:left w:val="none" w:sz="0" w:space="0" w:color="auto"/>
        <w:bottom w:val="none" w:sz="0" w:space="0" w:color="auto"/>
        <w:right w:val="none" w:sz="0" w:space="0" w:color="auto"/>
      </w:divBdr>
      <w:divsChild>
        <w:div w:id="251671520">
          <w:marLeft w:val="0"/>
          <w:marRight w:val="0"/>
          <w:marTop w:val="0"/>
          <w:marBottom w:val="0"/>
          <w:divBdr>
            <w:top w:val="none" w:sz="0" w:space="0" w:color="auto"/>
            <w:left w:val="none" w:sz="0" w:space="0" w:color="auto"/>
            <w:bottom w:val="none" w:sz="0" w:space="0" w:color="auto"/>
            <w:right w:val="none" w:sz="0" w:space="0" w:color="auto"/>
          </w:divBdr>
        </w:div>
      </w:divsChild>
    </w:div>
    <w:div w:id="484206551">
      <w:marLeft w:val="0"/>
      <w:marRight w:val="0"/>
      <w:marTop w:val="0"/>
      <w:marBottom w:val="0"/>
      <w:divBdr>
        <w:top w:val="none" w:sz="0" w:space="0" w:color="auto"/>
        <w:left w:val="none" w:sz="0" w:space="0" w:color="auto"/>
        <w:bottom w:val="none" w:sz="0" w:space="0" w:color="auto"/>
        <w:right w:val="none" w:sz="0" w:space="0" w:color="auto"/>
      </w:divBdr>
    </w:div>
    <w:div w:id="484319904">
      <w:bodyDiv w:val="1"/>
      <w:marLeft w:val="0"/>
      <w:marRight w:val="0"/>
      <w:marTop w:val="0"/>
      <w:marBottom w:val="0"/>
      <w:divBdr>
        <w:top w:val="none" w:sz="0" w:space="0" w:color="auto"/>
        <w:left w:val="none" w:sz="0" w:space="0" w:color="auto"/>
        <w:bottom w:val="none" w:sz="0" w:space="0" w:color="auto"/>
        <w:right w:val="none" w:sz="0" w:space="0" w:color="auto"/>
      </w:divBdr>
    </w:div>
    <w:div w:id="484593452">
      <w:marLeft w:val="0"/>
      <w:marRight w:val="0"/>
      <w:marTop w:val="0"/>
      <w:marBottom w:val="0"/>
      <w:divBdr>
        <w:top w:val="none" w:sz="0" w:space="0" w:color="auto"/>
        <w:left w:val="none" w:sz="0" w:space="0" w:color="auto"/>
        <w:bottom w:val="none" w:sz="0" w:space="0" w:color="auto"/>
        <w:right w:val="none" w:sz="0" w:space="0" w:color="auto"/>
      </w:divBdr>
      <w:divsChild>
        <w:div w:id="310840228">
          <w:marLeft w:val="0"/>
          <w:marRight w:val="0"/>
          <w:marTop w:val="0"/>
          <w:marBottom w:val="0"/>
          <w:divBdr>
            <w:top w:val="none" w:sz="0" w:space="0" w:color="auto"/>
            <w:left w:val="none" w:sz="0" w:space="0" w:color="auto"/>
            <w:bottom w:val="none" w:sz="0" w:space="0" w:color="auto"/>
            <w:right w:val="none" w:sz="0" w:space="0" w:color="auto"/>
          </w:divBdr>
        </w:div>
      </w:divsChild>
    </w:div>
    <w:div w:id="487093554">
      <w:marLeft w:val="0"/>
      <w:marRight w:val="0"/>
      <w:marTop w:val="0"/>
      <w:marBottom w:val="0"/>
      <w:divBdr>
        <w:top w:val="none" w:sz="0" w:space="0" w:color="auto"/>
        <w:left w:val="none" w:sz="0" w:space="0" w:color="auto"/>
        <w:bottom w:val="none" w:sz="0" w:space="0" w:color="auto"/>
        <w:right w:val="none" w:sz="0" w:space="0" w:color="auto"/>
      </w:divBdr>
      <w:divsChild>
        <w:div w:id="1242056763">
          <w:marLeft w:val="0"/>
          <w:marRight w:val="0"/>
          <w:marTop w:val="0"/>
          <w:marBottom w:val="0"/>
          <w:divBdr>
            <w:top w:val="none" w:sz="0" w:space="0" w:color="auto"/>
            <w:left w:val="none" w:sz="0" w:space="0" w:color="auto"/>
            <w:bottom w:val="none" w:sz="0" w:space="0" w:color="auto"/>
            <w:right w:val="none" w:sz="0" w:space="0" w:color="auto"/>
          </w:divBdr>
        </w:div>
      </w:divsChild>
    </w:div>
    <w:div w:id="488206086">
      <w:marLeft w:val="0"/>
      <w:marRight w:val="0"/>
      <w:marTop w:val="0"/>
      <w:marBottom w:val="0"/>
      <w:divBdr>
        <w:top w:val="none" w:sz="0" w:space="0" w:color="auto"/>
        <w:left w:val="none" w:sz="0" w:space="0" w:color="auto"/>
        <w:bottom w:val="none" w:sz="0" w:space="0" w:color="auto"/>
        <w:right w:val="none" w:sz="0" w:space="0" w:color="auto"/>
      </w:divBdr>
      <w:divsChild>
        <w:div w:id="993339102">
          <w:marLeft w:val="0"/>
          <w:marRight w:val="0"/>
          <w:marTop w:val="0"/>
          <w:marBottom w:val="0"/>
          <w:divBdr>
            <w:top w:val="none" w:sz="0" w:space="0" w:color="auto"/>
            <w:left w:val="none" w:sz="0" w:space="0" w:color="auto"/>
            <w:bottom w:val="none" w:sz="0" w:space="0" w:color="auto"/>
            <w:right w:val="none" w:sz="0" w:space="0" w:color="auto"/>
          </w:divBdr>
        </w:div>
      </w:divsChild>
    </w:div>
    <w:div w:id="488522655">
      <w:bodyDiv w:val="1"/>
      <w:marLeft w:val="0"/>
      <w:marRight w:val="0"/>
      <w:marTop w:val="0"/>
      <w:marBottom w:val="0"/>
      <w:divBdr>
        <w:top w:val="none" w:sz="0" w:space="0" w:color="auto"/>
        <w:left w:val="none" w:sz="0" w:space="0" w:color="auto"/>
        <w:bottom w:val="none" w:sz="0" w:space="0" w:color="auto"/>
        <w:right w:val="none" w:sz="0" w:space="0" w:color="auto"/>
      </w:divBdr>
    </w:div>
    <w:div w:id="488862167">
      <w:marLeft w:val="0"/>
      <w:marRight w:val="0"/>
      <w:marTop w:val="0"/>
      <w:marBottom w:val="0"/>
      <w:divBdr>
        <w:top w:val="none" w:sz="0" w:space="0" w:color="auto"/>
        <w:left w:val="none" w:sz="0" w:space="0" w:color="auto"/>
        <w:bottom w:val="none" w:sz="0" w:space="0" w:color="auto"/>
        <w:right w:val="none" w:sz="0" w:space="0" w:color="auto"/>
      </w:divBdr>
      <w:divsChild>
        <w:div w:id="384648131">
          <w:marLeft w:val="0"/>
          <w:marRight w:val="0"/>
          <w:marTop w:val="0"/>
          <w:marBottom w:val="0"/>
          <w:divBdr>
            <w:top w:val="none" w:sz="0" w:space="0" w:color="auto"/>
            <w:left w:val="none" w:sz="0" w:space="0" w:color="auto"/>
            <w:bottom w:val="none" w:sz="0" w:space="0" w:color="auto"/>
            <w:right w:val="none" w:sz="0" w:space="0" w:color="auto"/>
          </w:divBdr>
        </w:div>
      </w:divsChild>
    </w:div>
    <w:div w:id="489492276">
      <w:marLeft w:val="0"/>
      <w:marRight w:val="0"/>
      <w:marTop w:val="0"/>
      <w:marBottom w:val="0"/>
      <w:divBdr>
        <w:top w:val="none" w:sz="0" w:space="0" w:color="auto"/>
        <w:left w:val="none" w:sz="0" w:space="0" w:color="auto"/>
        <w:bottom w:val="none" w:sz="0" w:space="0" w:color="auto"/>
        <w:right w:val="none" w:sz="0" w:space="0" w:color="auto"/>
      </w:divBdr>
      <w:divsChild>
        <w:div w:id="124466147">
          <w:marLeft w:val="0"/>
          <w:marRight w:val="0"/>
          <w:marTop w:val="0"/>
          <w:marBottom w:val="0"/>
          <w:divBdr>
            <w:top w:val="none" w:sz="0" w:space="0" w:color="auto"/>
            <w:left w:val="none" w:sz="0" w:space="0" w:color="auto"/>
            <w:bottom w:val="none" w:sz="0" w:space="0" w:color="auto"/>
            <w:right w:val="none" w:sz="0" w:space="0" w:color="auto"/>
          </w:divBdr>
        </w:div>
      </w:divsChild>
    </w:div>
    <w:div w:id="489516284">
      <w:marLeft w:val="0"/>
      <w:marRight w:val="0"/>
      <w:marTop w:val="0"/>
      <w:marBottom w:val="0"/>
      <w:divBdr>
        <w:top w:val="none" w:sz="0" w:space="0" w:color="auto"/>
        <w:left w:val="none" w:sz="0" w:space="0" w:color="auto"/>
        <w:bottom w:val="none" w:sz="0" w:space="0" w:color="auto"/>
        <w:right w:val="none" w:sz="0" w:space="0" w:color="auto"/>
      </w:divBdr>
      <w:divsChild>
        <w:div w:id="1072433010">
          <w:marLeft w:val="0"/>
          <w:marRight w:val="0"/>
          <w:marTop w:val="0"/>
          <w:marBottom w:val="0"/>
          <w:divBdr>
            <w:top w:val="none" w:sz="0" w:space="0" w:color="auto"/>
            <w:left w:val="none" w:sz="0" w:space="0" w:color="auto"/>
            <w:bottom w:val="none" w:sz="0" w:space="0" w:color="auto"/>
            <w:right w:val="none" w:sz="0" w:space="0" w:color="auto"/>
          </w:divBdr>
        </w:div>
      </w:divsChild>
    </w:div>
    <w:div w:id="490215595">
      <w:marLeft w:val="0"/>
      <w:marRight w:val="0"/>
      <w:marTop w:val="0"/>
      <w:marBottom w:val="0"/>
      <w:divBdr>
        <w:top w:val="none" w:sz="0" w:space="0" w:color="auto"/>
        <w:left w:val="none" w:sz="0" w:space="0" w:color="auto"/>
        <w:bottom w:val="none" w:sz="0" w:space="0" w:color="auto"/>
        <w:right w:val="none" w:sz="0" w:space="0" w:color="auto"/>
      </w:divBdr>
      <w:divsChild>
        <w:div w:id="309789186">
          <w:marLeft w:val="0"/>
          <w:marRight w:val="0"/>
          <w:marTop w:val="0"/>
          <w:marBottom w:val="0"/>
          <w:divBdr>
            <w:top w:val="none" w:sz="0" w:space="0" w:color="auto"/>
            <w:left w:val="none" w:sz="0" w:space="0" w:color="auto"/>
            <w:bottom w:val="none" w:sz="0" w:space="0" w:color="auto"/>
            <w:right w:val="none" w:sz="0" w:space="0" w:color="auto"/>
          </w:divBdr>
        </w:div>
      </w:divsChild>
    </w:div>
    <w:div w:id="490877861">
      <w:marLeft w:val="0"/>
      <w:marRight w:val="0"/>
      <w:marTop w:val="0"/>
      <w:marBottom w:val="0"/>
      <w:divBdr>
        <w:top w:val="none" w:sz="0" w:space="0" w:color="auto"/>
        <w:left w:val="none" w:sz="0" w:space="0" w:color="auto"/>
        <w:bottom w:val="none" w:sz="0" w:space="0" w:color="auto"/>
        <w:right w:val="none" w:sz="0" w:space="0" w:color="auto"/>
      </w:divBdr>
      <w:divsChild>
        <w:div w:id="2007779621">
          <w:marLeft w:val="0"/>
          <w:marRight w:val="0"/>
          <w:marTop w:val="0"/>
          <w:marBottom w:val="0"/>
          <w:divBdr>
            <w:top w:val="none" w:sz="0" w:space="0" w:color="auto"/>
            <w:left w:val="none" w:sz="0" w:space="0" w:color="auto"/>
            <w:bottom w:val="none" w:sz="0" w:space="0" w:color="auto"/>
            <w:right w:val="none" w:sz="0" w:space="0" w:color="auto"/>
          </w:divBdr>
        </w:div>
      </w:divsChild>
    </w:div>
    <w:div w:id="491070717">
      <w:bodyDiv w:val="1"/>
      <w:marLeft w:val="0"/>
      <w:marRight w:val="0"/>
      <w:marTop w:val="0"/>
      <w:marBottom w:val="0"/>
      <w:divBdr>
        <w:top w:val="none" w:sz="0" w:space="0" w:color="auto"/>
        <w:left w:val="none" w:sz="0" w:space="0" w:color="auto"/>
        <w:bottom w:val="none" w:sz="0" w:space="0" w:color="auto"/>
        <w:right w:val="none" w:sz="0" w:space="0" w:color="auto"/>
      </w:divBdr>
    </w:div>
    <w:div w:id="492064878">
      <w:marLeft w:val="0"/>
      <w:marRight w:val="0"/>
      <w:marTop w:val="0"/>
      <w:marBottom w:val="0"/>
      <w:divBdr>
        <w:top w:val="none" w:sz="0" w:space="0" w:color="auto"/>
        <w:left w:val="none" w:sz="0" w:space="0" w:color="auto"/>
        <w:bottom w:val="none" w:sz="0" w:space="0" w:color="auto"/>
        <w:right w:val="none" w:sz="0" w:space="0" w:color="auto"/>
      </w:divBdr>
      <w:divsChild>
        <w:div w:id="1066874351">
          <w:marLeft w:val="0"/>
          <w:marRight w:val="0"/>
          <w:marTop w:val="0"/>
          <w:marBottom w:val="0"/>
          <w:divBdr>
            <w:top w:val="none" w:sz="0" w:space="0" w:color="auto"/>
            <w:left w:val="none" w:sz="0" w:space="0" w:color="auto"/>
            <w:bottom w:val="none" w:sz="0" w:space="0" w:color="auto"/>
            <w:right w:val="none" w:sz="0" w:space="0" w:color="auto"/>
          </w:divBdr>
        </w:div>
      </w:divsChild>
    </w:div>
    <w:div w:id="492330638">
      <w:marLeft w:val="0"/>
      <w:marRight w:val="0"/>
      <w:marTop w:val="0"/>
      <w:marBottom w:val="0"/>
      <w:divBdr>
        <w:top w:val="none" w:sz="0" w:space="0" w:color="auto"/>
        <w:left w:val="none" w:sz="0" w:space="0" w:color="auto"/>
        <w:bottom w:val="none" w:sz="0" w:space="0" w:color="auto"/>
        <w:right w:val="none" w:sz="0" w:space="0" w:color="auto"/>
      </w:divBdr>
      <w:divsChild>
        <w:div w:id="1409690975">
          <w:marLeft w:val="0"/>
          <w:marRight w:val="0"/>
          <w:marTop w:val="0"/>
          <w:marBottom w:val="0"/>
          <w:divBdr>
            <w:top w:val="none" w:sz="0" w:space="0" w:color="auto"/>
            <w:left w:val="none" w:sz="0" w:space="0" w:color="auto"/>
            <w:bottom w:val="none" w:sz="0" w:space="0" w:color="auto"/>
            <w:right w:val="none" w:sz="0" w:space="0" w:color="auto"/>
          </w:divBdr>
        </w:div>
      </w:divsChild>
    </w:div>
    <w:div w:id="492834799">
      <w:marLeft w:val="0"/>
      <w:marRight w:val="0"/>
      <w:marTop w:val="0"/>
      <w:marBottom w:val="0"/>
      <w:divBdr>
        <w:top w:val="none" w:sz="0" w:space="0" w:color="auto"/>
        <w:left w:val="none" w:sz="0" w:space="0" w:color="auto"/>
        <w:bottom w:val="none" w:sz="0" w:space="0" w:color="auto"/>
        <w:right w:val="none" w:sz="0" w:space="0" w:color="auto"/>
      </w:divBdr>
      <w:divsChild>
        <w:div w:id="36323290">
          <w:marLeft w:val="0"/>
          <w:marRight w:val="0"/>
          <w:marTop w:val="0"/>
          <w:marBottom w:val="0"/>
          <w:divBdr>
            <w:top w:val="none" w:sz="0" w:space="0" w:color="auto"/>
            <w:left w:val="none" w:sz="0" w:space="0" w:color="auto"/>
            <w:bottom w:val="none" w:sz="0" w:space="0" w:color="auto"/>
            <w:right w:val="none" w:sz="0" w:space="0" w:color="auto"/>
          </w:divBdr>
        </w:div>
      </w:divsChild>
    </w:div>
    <w:div w:id="492843640">
      <w:marLeft w:val="0"/>
      <w:marRight w:val="0"/>
      <w:marTop w:val="0"/>
      <w:marBottom w:val="0"/>
      <w:divBdr>
        <w:top w:val="none" w:sz="0" w:space="0" w:color="auto"/>
        <w:left w:val="none" w:sz="0" w:space="0" w:color="auto"/>
        <w:bottom w:val="none" w:sz="0" w:space="0" w:color="auto"/>
        <w:right w:val="none" w:sz="0" w:space="0" w:color="auto"/>
      </w:divBdr>
      <w:divsChild>
        <w:div w:id="1511406774">
          <w:marLeft w:val="0"/>
          <w:marRight w:val="0"/>
          <w:marTop w:val="0"/>
          <w:marBottom w:val="0"/>
          <w:divBdr>
            <w:top w:val="none" w:sz="0" w:space="0" w:color="auto"/>
            <w:left w:val="none" w:sz="0" w:space="0" w:color="auto"/>
            <w:bottom w:val="none" w:sz="0" w:space="0" w:color="auto"/>
            <w:right w:val="none" w:sz="0" w:space="0" w:color="auto"/>
          </w:divBdr>
        </w:div>
      </w:divsChild>
    </w:div>
    <w:div w:id="493497030">
      <w:marLeft w:val="0"/>
      <w:marRight w:val="0"/>
      <w:marTop w:val="0"/>
      <w:marBottom w:val="0"/>
      <w:divBdr>
        <w:top w:val="none" w:sz="0" w:space="0" w:color="auto"/>
        <w:left w:val="none" w:sz="0" w:space="0" w:color="auto"/>
        <w:bottom w:val="none" w:sz="0" w:space="0" w:color="auto"/>
        <w:right w:val="none" w:sz="0" w:space="0" w:color="auto"/>
      </w:divBdr>
      <w:divsChild>
        <w:div w:id="900361548">
          <w:marLeft w:val="0"/>
          <w:marRight w:val="0"/>
          <w:marTop w:val="0"/>
          <w:marBottom w:val="0"/>
          <w:divBdr>
            <w:top w:val="none" w:sz="0" w:space="0" w:color="auto"/>
            <w:left w:val="none" w:sz="0" w:space="0" w:color="auto"/>
            <w:bottom w:val="none" w:sz="0" w:space="0" w:color="auto"/>
            <w:right w:val="none" w:sz="0" w:space="0" w:color="auto"/>
          </w:divBdr>
        </w:div>
      </w:divsChild>
    </w:div>
    <w:div w:id="494808043">
      <w:marLeft w:val="0"/>
      <w:marRight w:val="0"/>
      <w:marTop w:val="0"/>
      <w:marBottom w:val="0"/>
      <w:divBdr>
        <w:top w:val="none" w:sz="0" w:space="0" w:color="auto"/>
        <w:left w:val="none" w:sz="0" w:space="0" w:color="auto"/>
        <w:bottom w:val="none" w:sz="0" w:space="0" w:color="auto"/>
        <w:right w:val="none" w:sz="0" w:space="0" w:color="auto"/>
      </w:divBdr>
      <w:divsChild>
        <w:div w:id="1837332095">
          <w:marLeft w:val="0"/>
          <w:marRight w:val="0"/>
          <w:marTop w:val="0"/>
          <w:marBottom w:val="0"/>
          <w:divBdr>
            <w:top w:val="none" w:sz="0" w:space="0" w:color="auto"/>
            <w:left w:val="none" w:sz="0" w:space="0" w:color="auto"/>
            <w:bottom w:val="none" w:sz="0" w:space="0" w:color="auto"/>
            <w:right w:val="none" w:sz="0" w:space="0" w:color="auto"/>
          </w:divBdr>
        </w:div>
      </w:divsChild>
    </w:div>
    <w:div w:id="495265524">
      <w:marLeft w:val="0"/>
      <w:marRight w:val="0"/>
      <w:marTop w:val="0"/>
      <w:marBottom w:val="0"/>
      <w:divBdr>
        <w:top w:val="none" w:sz="0" w:space="0" w:color="auto"/>
        <w:left w:val="none" w:sz="0" w:space="0" w:color="auto"/>
        <w:bottom w:val="none" w:sz="0" w:space="0" w:color="auto"/>
        <w:right w:val="none" w:sz="0" w:space="0" w:color="auto"/>
      </w:divBdr>
      <w:divsChild>
        <w:div w:id="1621300376">
          <w:marLeft w:val="0"/>
          <w:marRight w:val="0"/>
          <w:marTop w:val="0"/>
          <w:marBottom w:val="0"/>
          <w:divBdr>
            <w:top w:val="none" w:sz="0" w:space="0" w:color="auto"/>
            <w:left w:val="none" w:sz="0" w:space="0" w:color="auto"/>
            <w:bottom w:val="none" w:sz="0" w:space="0" w:color="auto"/>
            <w:right w:val="none" w:sz="0" w:space="0" w:color="auto"/>
          </w:divBdr>
        </w:div>
      </w:divsChild>
    </w:div>
    <w:div w:id="496001858">
      <w:bodyDiv w:val="1"/>
      <w:marLeft w:val="0"/>
      <w:marRight w:val="0"/>
      <w:marTop w:val="0"/>
      <w:marBottom w:val="0"/>
      <w:divBdr>
        <w:top w:val="none" w:sz="0" w:space="0" w:color="auto"/>
        <w:left w:val="none" w:sz="0" w:space="0" w:color="auto"/>
        <w:bottom w:val="none" w:sz="0" w:space="0" w:color="auto"/>
        <w:right w:val="none" w:sz="0" w:space="0" w:color="auto"/>
      </w:divBdr>
    </w:div>
    <w:div w:id="496193497">
      <w:marLeft w:val="0"/>
      <w:marRight w:val="0"/>
      <w:marTop w:val="0"/>
      <w:marBottom w:val="0"/>
      <w:divBdr>
        <w:top w:val="none" w:sz="0" w:space="0" w:color="auto"/>
        <w:left w:val="none" w:sz="0" w:space="0" w:color="auto"/>
        <w:bottom w:val="none" w:sz="0" w:space="0" w:color="auto"/>
        <w:right w:val="none" w:sz="0" w:space="0" w:color="auto"/>
      </w:divBdr>
      <w:divsChild>
        <w:div w:id="1909608458">
          <w:marLeft w:val="0"/>
          <w:marRight w:val="0"/>
          <w:marTop w:val="0"/>
          <w:marBottom w:val="0"/>
          <w:divBdr>
            <w:top w:val="none" w:sz="0" w:space="0" w:color="auto"/>
            <w:left w:val="none" w:sz="0" w:space="0" w:color="auto"/>
            <w:bottom w:val="none" w:sz="0" w:space="0" w:color="auto"/>
            <w:right w:val="none" w:sz="0" w:space="0" w:color="auto"/>
          </w:divBdr>
        </w:div>
      </w:divsChild>
    </w:div>
    <w:div w:id="496768789">
      <w:marLeft w:val="0"/>
      <w:marRight w:val="0"/>
      <w:marTop w:val="0"/>
      <w:marBottom w:val="0"/>
      <w:divBdr>
        <w:top w:val="none" w:sz="0" w:space="0" w:color="auto"/>
        <w:left w:val="none" w:sz="0" w:space="0" w:color="auto"/>
        <w:bottom w:val="none" w:sz="0" w:space="0" w:color="auto"/>
        <w:right w:val="none" w:sz="0" w:space="0" w:color="auto"/>
      </w:divBdr>
    </w:div>
    <w:div w:id="496960157">
      <w:bodyDiv w:val="1"/>
      <w:marLeft w:val="0"/>
      <w:marRight w:val="0"/>
      <w:marTop w:val="0"/>
      <w:marBottom w:val="0"/>
      <w:divBdr>
        <w:top w:val="none" w:sz="0" w:space="0" w:color="auto"/>
        <w:left w:val="none" w:sz="0" w:space="0" w:color="auto"/>
        <w:bottom w:val="none" w:sz="0" w:space="0" w:color="auto"/>
        <w:right w:val="none" w:sz="0" w:space="0" w:color="auto"/>
      </w:divBdr>
    </w:div>
    <w:div w:id="497159413">
      <w:marLeft w:val="0"/>
      <w:marRight w:val="0"/>
      <w:marTop w:val="0"/>
      <w:marBottom w:val="0"/>
      <w:divBdr>
        <w:top w:val="none" w:sz="0" w:space="0" w:color="auto"/>
        <w:left w:val="none" w:sz="0" w:space="0" w:color="auto"/>
        <w:bottom w:val="none" w:sz="0" w:space="0" w:color="auto"/>
        <w:right w:val="none" w:sz="0" w:space="0" w:color="auto"/>
      </w:divBdr>
      <w:divsChild>
        <w:div w:id="1033731538">
          <w:marLeft w:val="0"/>
          <w:marRight w:val="0"/>
          <w:marTop w:val="0"/>
          <w:marBottom w:val="0"/>
          <w:divBdr>
            <w:top w:val="none" w:sz="0" w:space="0" w:color="auto"/>
            <w:left w:val="none" w:sz="0" w:space="0" w:color="auto"/>
            <w:bottom w:val="none" w:sz="0" w:space="0" w:color="auto"/>
            <w:right w:val="none" w:sz="0" w:space="0" w:color="auto"/>
          </w:divBdr>
        </w:div>
      </w:divsChild>
    </w:div>
    <w:div w:id="497427983">
      <w:marLeft w:val="0"/>
      <w:marRight w:val="0"/>
      <w:marTop w:val="0"/>
      <w:marBottom w:val="0"/>
      <w:divBdr>
        <w:top w:val="none" w:sz="0" w:space="0" w:color="auto"/>
        <w:left w:val="none" w:sz="0" w:space="0" w:color="auto"/>
        <w:bottom w:val="none" w:sz="0" w:space="0" w:color="auto"/>
        <w:right w:val="none" w:sz="0" w:space="0" w:color="auto"/>
      </w:divBdr>
      <w:divsChild>
        <w:div w:id="831792999">
          <w:marLeft w:val="0"/>
          <w:marRight w:val="0"/>
          <w:marTop w:val="0"/>
          <w:marBottom w:val="0"/>
          <w:divBdr>
            <w:top w:val="none" w:sz="0" w:space="0" w:color="auto"/>
            <w:left w:val="none" w:sz="0" w:space="0" w:color="auto"/>
            <w:bottom w:val="none" w:sz="0" w:space="0" w:color="auto"/>
            <w:right w:val="none" w:sz="0" w:space="0" w:color="auto"/>
          </w:divBdr>
        </w:div>
      </w:divsChild>
    </w:div>
    <w:div w:id="498691114">
      <w:marLeft w:val="0"/>
      <w:marRight w:val="0"/>
      <w:marTop w:val="0"/>
      <w:marBottom w:val="0"/>
      <w:divBdr>
        <w:top w:val="none" w:sz="0" w:space="0" w:color="auto"/>
        <w:left w:val="none" w:sz="0" w:space="0" w:color="auto"/>
        <w:bottom w:val="none" w:sz="0" w:space="0" w:color="auto"/>
        <w:right w:val="none" w:sz="0" w:space="0" w:color="auto"/>
      </w:divBdr>
      <w:divsChild>
        <w:div w:id="1217203905">
          <w:marLeft w:val="0"/>
          <w:marRight w:val="0"/>
          <w:marTop w:val="0"/>
          <w:marBottom w:val="0"/>
          <w:divBdr>
            <w:top w:val="none" w:sz="0" w:space="0" w:color="auto"/>
            <w:left w:val="none" w:sz="0" w:space="0" w:color="auto"/>
            <w:bottom w:val="none" w:sz="0" w:space="0" w:color="auto"/>
            <w:right w:val="none" w:sz="0" w:space="0" w:color="auto"/>
          </w:divBdr>
        </w:div>
      </w:divsChild>
    </w:div>
    <w:div w:id="499350180">
      <w:marLeft w:val="0"/>
      <w:marRight w:val="0"/>
      <w:marTop w:val="0"/>
      <w:marBottom w:val="0"/>
      <w:divBdr>
        <w:top w:val="none" w:sz="0" w:space="0" w:color="auto"/>
        <w:left w:val="none" w:sz="0" w:space="0" w:color="auto"/>
        <w:bottom w:val="none" w:sz="0" w:space="0" w:color="auto"/>
        <w:right w:val="none" w:sz="0" w:space="0" w:color="auto"/>
      </w:divBdr>
      <w:divsChild>
        <w:div w:id="1159610633">
          <w:marLeft w:val="0"/>
          <w:marRight w:val="0"/>
          <w:marTop w:val="0"/>
          <w:marBottom w:val="0"/>
          <w:divBdr>
            <w:top w:val="none" w:sz="0" w:space="0" w:color="auto"/>
            <w:left w:val="none" w:sz="0" w:space="0" w:color="auto"/>
            <w:bottom w:val="none" w:sz="0" w:space="0" w:color="auto"/>
            <w:right w:val="none" w:sz="0" w:space="0" w:color="auto"/>
          </w:divBdr>
        </w:div>
      </w:divsChild>
    </w:div>
    <w:div w:id="501748034">
      <w:marLeft w:val="0"/>
      <w:marRight w:val="0"/>
      <w:marTop w:val="0"/>
      <w:marBottom w:val="0"/>
      <w:divBdr>
        <w:top w:val="none" w:sz="0" w:space="0" w:color="auto"/>
        <w:left w:val="none" w:sz="0" w:space="0" w:color="auto"/>
        <w:bottom w:val="none" w:sz="0" w:space="0" w:color="auto"/>
        <w:right w:val="none" w:sz="0" w:space="0" w:color="auto"/>
      </w:divBdr>
      <w:divsChild>
        <w:div w:id="1653101678">
          <w:marLeft w:val="0"/>
          <w:marRight w:val="0"/>
          <w:marTop w:val="0"/>
          <w:marBottom w:val="0"/>
          <w:divBdr>
            <w:top w:val="none" w:sz="0" w:space="0" w:color="auto"/>
            <w:left w:val="none" w:sz="0" w:space="0" w:color="auto"/>
            <w:bottom w:val="none" w:sz="0" w:space="0" w:color="auto"/>
            <w:right w:val="none" w:sz="0" w:space="0" w:color="auto"/>
          </w:divBdr>
        </w:div>
      </w:divsChild>
    </w:div>
    <w:div w:id="501748288">
      <w:bodyDiv w:val="1"/>
      <w:marLeft w:val="0"/>
      <w:marRight w:val="0"/>
      <w:marTop w:val="0"/>
      <w:marBottom w:val="0"/>
      <w:divBdr>
        <w:top w:val="none" w:sz="0" w:space="0" w:color="auto"/>
        <w:left w:val="none" w:sz="0" w:space="0" w:color="auto"/>
        <w:bottom w:val="none" w:sz="0" w:space="0" w:color="auto"/>
        <w:right w:val="none" w:sz="0" w:space="0" w:color="auto"/>
      </w:divBdr>
      <w:divsChild>
        <w:div w:id="263195252">
          <w:marLeft w:val="360"/>
          <w:marRight w:val="0"/>
          <w:marTop w:val="240"/>
          <w:marBottom w:val="0"/>
          <w:divBdr>
            <w:top w:val="none" w:sz="0" w:space="0" w:color="auto"/>
            <w:left w:val="none" w:sz="0" w:space="0" w:color="auto"/>
            <w:bottom w:val="none" w:sz="0" w:space="0" w:color="auto"/>
            <w:right w:val="none" w:sz="0" w:space="0" w:color="auto"/>
          </w:divBdr>
        </w:div>
      </w:divsChild>
    </w:div>
    <w:div w:id="502015315">
      <w:marLeft w:val="0"/>
      <w:marRight w:val="0"/>
      <w:marTop w:val="0"/>
      <w:marBottom w:val="0"/>
      <w:divBdr>
        <w:top w:val="none" w:sz="0" w:space="0" w:color="auto"/>
        <w:left w:val="none" w:sz="0" w:space="0" w:color="auto"/>
        <w:bottom w:val="none" w:sz="0" w:space="0" w:color="auto"/>
        <w:right w:val="none" w:sz="0" w:space="0" w:color="auto"/>
      </w:divBdr>
      <w:divsChild>
        <w:div w:id="1417246322">
          <w:marLeft w:val="0"/>
          <w:marRight w:val="0"/>
          <w:marTop w:val="0"/>
          <w:marBottom w:val="0"/>
          <w:divBdr>
            <w:top w:val="none" w:sz="0" w:space="0" w:color="auto"/>
            <w:left w:val="none" w:sz="0" w:space="0" w:color="auto"/>
            <w:bottom w:val="none" w:sz="0" w:space="0" w:color="auto"/>
            <w:right w:val="none" w:sz="0" w:space="0" w:color="auto"/>
          </w:divBdr>
        </w:div>
      </w:divsChild>
    </w:div>
    <w:div w:id="502279803">
      <w:marLeft w:val="0"/>
      <w:marRight w:val="0"/>
      <w:marTop w:val="0"/>
      <w:marBottom w:val="0"/>
      <w:divBdr>
        <w:top w:val="none" w:sz="0" w:space="0" w:color="auto"/>
        <w:left w:val="none" w:sz="0" w:space="0" w:color="auto"/>
        <w:bottom w:val="none" w:sz="0" w:space="0" w:color="auto"/>
        <w:right w:val="none" w:sz="0" w:space="0" w:color="auto"/>
      </w:divBdr>
      <w:divsChild>
        <w:div w:id="168563093">
          <w:marLeft w:val="0"/>
          <w:marRight w:val="0"/>
          <w:marTop w:val="0"/>
          <w:marBottom w:val="0"/>
          <w:divBdr>
            <w:top w:val="none" w:sz="0" w:space="0" w:color="auto"/>
            <w:left w:val="none" w:sz="0" w:space="0" w:color="auto"/>
            <w:bottom w:val="none" w:sz="0" w:space="0" w:color="auto"/>
            <w:right w:val="none" w:sz="0" w:space="0" w:color="auto"/>
          </w:divBdr>
        </w:div>
      </w:divsChild>
    </w:div>
    <w:div w:id="502546469">
      <w:marLeft w:val="0"/>
      <w:marRight w:val="0"/>
      <w:marTop w:val="0"/>
      <w:marBottom w:val="0"/>
      <w:divBdr>
        <w:top w:val="none" w:sz="0" w:space="0" w:color="auto"/>
        <w:left w:val="none" w:sz="0" w:space="0" w:color="auto"/>
        <w:bottom w:val="none" w:sz="0" w:space="0" w:color="auto"/>
        <w:right w:val="none" w:sz="0" w:space="0" w:color="auto"/>
      </w:divBdr>
      <w:divsChild>
        <w:div w:id="1595554230">
          <w:marLeft w:val="0"/>
          <w:marRight w:val="0"/>
          <w:marTop w:val="0"/>
          <w:marBottom w:val="0"/>
          <w:divBdr>
            <w:top w:val="none" w:sz="0" w:space="0" w:color="auto"/>
            <w:left w:val="none" w:sz="0" w:space="0" w:color="auto"/>
            <w:bottom w:val="none" w:sz="0" w:space="0" w:color="auto"/>
            <w:right w:val="none" w:sz="0" w:space="0" w:color="auto"/>
          </w:divBdr>
        </w:div>
      </w:divsChild>
    </w:div>
    <w:div w:id="504244716">
      <w:marLeft w:val="0"/>
      <w:marRight w:val="0"/>
      <w:marTop w:val="0"/>
      <w:marBottom w:val="0"/>
      <w:divBdr>
        <w:top w:val="none" w:sz="0" w:space="0" w:color="auto"/>
        <w:left w:val="none" w:sz="0" w:space="0" w:color="auto"/>
        <w:bottom w:val="none" w:sz="0" w:space="0" w:color="auto"/>
        <w:right w:val="none" w:sz="0" w:space="0" w:color="auto"/>
      </w:divBdr>
      <w:divsChild>
        <w:div w:id="273247033">
          <w:marLeft w:val="0"/>
          <w:marRight w:val="0"/>
          <w:marTop w:val="0"/>
          <w:marBottom w:val="0"/>
          <w:divBdr>
            <w:top w:val="none" w:sz="0" w:space="0" w:color="auto"/>
            <w:left w:val="none" w:sz="0" w:space="0" w:color="auto"/>
            <w:bottom w:val="none" w:sz="0" w:space="0" w:color="auto"/>
            <w:right w:val="none" w:sz="0" w:space="0" w:color="auto"/>
          </w:divBdr>
        </w:div>
      </w:divsChild>
    </w:div>
    <w:div w:id="504705066">
      <w:marLeft w:val="0"/>
      <w:marRight w:val="0"/>
      <w:marTop w:val="0"/>
      <w:marBottom w:val="0"/>
      <w:divBdr>
        <w:top w:val="none" w:sz="0" w:space="0" w:color="auto"/>
        <w:left w:val="none" w:sz="0" w:space="0" w:color="auto"/>
        <w:bottom w:val="none" w:sz="0" w:space="0" w:color="auto"/>
        <w:right w:val="none" w:sz="0" w:space="0" w:color="auto"/>
      </w:divBdr>
      <w:divsChild>
        <w:div w:id="32969677">
          <w:marLeft w:val="0"/>
          <w:marRight w:val="0"/>
          <w:marTop w:val="0"/>
          <w:marBottom w:val="0"/>
          <w:divBdr>
            <w:top w:val="none" w:sz="0" w:space="0" w:color="auto"/>
            <w:left w:val="none" w:sz="0" w:space="0" w:color="auto"/>
            <w:bottom w:val="none" w:sz="0" w:space="0" w:color="auto"/>
            <w:right w:val="none" w:sz="0" w:space="0" w:color="auto"/>
          </w:divBdr>
        </w:div>
      </w:divsChild>
    </w:div>
    <w:div w:id="504713848">
      <w:bodyDiv w:val="1"/>
      <w:marLeft w:val="0"/>
      <w:marRight w:val="0"/>
      <w:marTop w:val="0"/>
      <w:marBottom w:val="0"/>
      <w:divBdr>
        <w:top w:val="none" w:sz="0" w:space="0" w:color="auto"/>
        <w:left w:val="none" w:sz="0" w:space="0" w:color="auto"/>
        <w:bottom w:val="none" w:sz="0" w:space="0" w:color="auto"/>
        <w:right w:val="none" w:sz="0" w:space="0" w:color="auto"/>
      </w:divBdr>
    </w:div>
    <w:div w:id="505486664">
      <w:marLeft w:val="0"/>
      <w:marRight w:val="0"/>
      <w:marTop w:val="0"/>
      <w:marBottom w:val="0"/>
      <w:divBdr>
        <w:top w:val="none" w:sz="0" w:space="0" w:color="auto"/>
        <w:left w:val="none" w:sz="0" w:space="0" w:color="auto"/>
        <w:bottom w:val="none" w:sz="0" w:space="0" w:color="auto"/>
        <w:right w:val="none" w:sz="0" w:space="0" w:color="auto"/>
      </w:divBdr>
      <w:divsChild>
        <w:div w:id="902636971">
          <w:marLeft w:val="0"/>
          <w:marRight w:val="0"/>
          <w:marTop w:val="0"/>
          <w:marBottom w:val="0"/>
          <w:divBdr>
            <w:top w:val="none" w:sz="0" w:space="0" w:color="auto"/>
            <w:left w:val="none" w:sz="0" w:space="0" w:color="auto"/>
            <w:bottom w:val="none" w:sz="0" w:space="0" w:color="auto"/>
            <w:right w:val="none" w:sz="0" w:space="0" w:color="auto"/>
          </w:divBdr>
        </w:div>
      </w:divsChild>
    </w:div>
    <w:div w:id="506285894">
      <w:marLeft w:val="0"/>
      <w:marRight w:val="0"/>
      <w:marTop w:val="0"/>
      <w:marBottom w:val="0"/>
      <w:divBdr>
        <w:top w:val="none" w:sz="0" w:space="0" w:color="auto"/>
        <w:left w:val="none" w:sz="0" w:space="0" w:color="auto"/>
        <w:bottom w:val="none" w:sz="0" w:space="0" w:color="auto"/>
        <w:right w:val="none" w:sz="0" w:space="0" w:color="auto"/>
      </w:divBdr>
      <w:divsChild>
        <w:div w:id="1249116888">
          <w:marLeft w:val="0"/>
          <w:marRight w:val="0"/>
          <w:marTop w:val="0"/>
          <w:marBottom w:val="0"/>
          <w:divBdr>
            <w:top w:val="none" w:sz="0" w:space="0" w:color="auto"/>
            <w:left w:val="none" w:sz="0" w:space="0" w:color="auto"/>
            <w:bottom w:val="none" w:sz="0" w:space="0" w:color="auto"/>
            <w:right w:val="none" w:sz="0" w:space="0" w:color="auto"/>
          </w:divBdr>
        </w:div>
      </w:divsChild>
    </w:div>
    <w:div w:id="506408139">
      <w:marLeft w:val="0"/>
      <w:marRight w:val="0"/>
      <w:marTop w:val="0"/>
      <w:marBottom w:val="0"/>
      <w:divBdr>
        <w:top w:val="none" w:sz="0" w:space="0" w:color="auto"/>
        <w:left w:val="none" w:sz="0" w:space="0" w:color="auto"/>
        <w:bottom w:val="none" w:sz="0" w:space="0" w:color="auto"/>
        <w:right w:val="none" w:sz="0" w:space="0" w:color="auto"/>
      </w:divBdr>
      <w:divsChild>
        <w:div w:id="1504465586">
          <w:marLeft w:val="0"/>
          <w:marRight w:val="0"/>
          <w:marTop w:val="0"/>
          <w:marBottom w:val="0"/>
          <w:divBdr>
            <w:top w:val="none" w:sz="0" w:space="0" w:color="auto"/>
            <w:left w:val="none" w:sz="0" w:space="0" w:color="auto"/>
            <w:bottom w:val="none" w:sz="0" w:space="0" w:color="auto"/>
            <w:right w:val="none" w:sz="0" w:space="0" w:color="auto"/>
          </w:divBdr>
        </w:div>
      </w:divsChild>
    </w:div>
    <w:div w:id="506943514">
      <w:bodyDiv w:val="1"/>
      <w:marLeft w:val="0"/>
      <w:marRight w:val="0"/>
      <w:marTop w:val="0"/>
      <w:marBottom w:val="0"/>
      <w:divBdr>
        <w:top w:val="none" w:sz="0" w:space="0" w:color="auto"/>
        <w:left w:val="none" w:sz="0" w:space="0" w:color="auto"/>
        <w:bottom w:val="none" w:sz="0" w:space="0" w:color="auto"/>
        <w:right w:val="none" w:sz="0" w:space="0" w:color="auto"/>
      </w:divBdr>
    </w:div>
    <w:div w:id="507670298">
      <w:marLeft w:val="0"/>
      <w:marRight w:val="0"/>
      <w:marTop w:val="0"/>
      <w:marBottom w:val="0"/>
      <w:divBdr>
        <w:top w:val="none" w:sz="0" w:space="0" w:color="auto"/>
        <w:left w:val="none" w:sz="0" w:space="0" w:color="auto"/>
        <w:bottom w:val="none" w:sz="0" w:space="0" w:color="auto"/>
        <w:right w:val="none" w:sz="0" w:space="0" w:color="auto"/>
      </w:divBdr>
      <w:divsChild>
        <w:div w:id="2001957086">
          <w:marLeft w:val="0"/>
          <w:marRight w:val="0"/>
          <w:marTop w:val="0"/>
          <w:marBottom w:val="0"/>
          <w:divBdr>
            <w:top w:val="none" w:sz="0" w:space="0" w:color="auto"/>
            <w:left w:val="none" w:sz="0" w:space="0" w:color="auto"/>
            <w:bottom w:val="none" w:sz="0" w:space="0" w:color="auto"/>
            <w:right w:val="none" w:sz="0" w:space="0" w:color="auto"/>
          </w:divBdr>
        </w:div>
      </w:divsChild>
    </w:div>
    <w:div w:id="507673268">
      <w:bodyDiv w:val="1"/>
      <w:marLeft w:val="0"/>
      <w:marRight w:val="0"/>
      <w:marTop w:val="0"/>
      <w:marBottom w:val="0"/>
      <w:divBdr>
        <w:top w:val="none" w:sz="0" w:space="0" w:color="auto"/>
        <w:left w:val="none" w:sz="0" w:space="0" w:color="auto"/>
        <w:bottom w:val="none" w:sz="0" w:space="0" w:color="auto"/>
        <w:right w:val="none" w:sz="0" w:space="0" w:color="auto"/>
      </w:divBdr>
      <w:divsChild>
        <w:div w:id="427386686">
          <w:marLeft w:val="360"/>
          <w:marRight w:val="0"/>
          <w:marTop w:val="200"/>
          <w:marBottom w:val="0"/>
          <w:divBdr>
            <w:top w:val="none" w:sz="0" w:space="0" w:color="auto"/>
            <w:left w:val="none" w:sz="0" w:space="0" w:color="auto"/>
            <w:bottom w:val="none" w:sz="0" w:space="0" w:color="auto"/>
            <w:right w:val="none" w:sz="0" w:space="0" w:color="auto"/>
          </w:divBdr>
        </w:div>
        <w:div w:id="1077896540">
          <w:marLeft w:val="360"/>
          <w:marRight w:val="0"/>
          <w:marTop w:val="200"/>
          <w:marBottom w:val="0"/>
          <w:divBdr>
            <w:top w:val="none" w:sz="0" w:space="0" w:color="auto"/>
            <w:left w:val="none" w:sz="0" w:space="0" w:color="auto"/>
            <w:bottom w:val="none" w:sz="0" w:space="0" w:color="auto"/>
            <w:right w:val="none" w:sz="0" w:space="0" w:color="auto"/>
          </w:divBdr>
        </w:div>
        <w:div w:id="1315180359">
          <w:marLeft w:val="360"/>
          <w:marRight w:val="0"/>
          <w:marTop w:val="200"/>
          <w:marBottom w:val="0"/>
          <w:divBdr>
            <w:top w:val="none" w:sz="0" w:space="0" w:color="auto"/>
            <w:left w:val="none" w:sz="0" w:space="0" w:color="auto"/>
            <w:bottom w:val="none" w:sz="0" w:space="0" w:color="auto"/>
            <w:right w:val="none" w:sz="0" w:space="0" w:color="auto"/>
          </w:divBdr>
        </w:div>
        <w:div w:id="1950965262">
          <w:marLeft w:val="360"/>
          <w:marRight w:val="0"/>
          <w:marTop w:val="200"/>
          <w:marBottom w:val="0"/>
          <w:divBdr>
            <w:top w:val="none" w:sz="0" w:space="0" w:color="auto"/>
            <w:left w:val="none" w:sz="0" w:space="0" w:color="auto"/>
            <w:bottom w:val="none" w:sz="0" w:space="0" w:color="auto"/>
            <w:right w:val="none" w:sz="0" w:space="0" w:color="auto"/>
          </w:divBdr>
        </w:div>
        <w:div w:id="1960792947">
          <w:marLeft w:val="360"/>
          <w:marRight w:val="0"/>
          <w:marTop w:val="200"/>
          <w:marBottom w:val="0"/>
          <w:divBdr>
            <w:top w:val="none" w:sz="0" w:space="0" w:color="auto"/>
            <w:left w:val="none" w:sz="0" w:space="0" w:color="auto"/>
            <w:bottom w:val="none" w:sz="0" w:space="0" w:color="auto"/>
            <w:right w:val="none" w:sz="0" w:space="0" w:color="auto"/>
          </w:divBdr>
        </w:div>
      </w:divsChild>
    </w:div>
    <w:div w:id="509487279">
      <w:marLeft w:val="0"/>
      <w:marRight w:val="0"/>
      <w:marTop w:val="0"/>
      <w:marBottom w:val="0"/>
      <w:divBdr>
        <w:top w:val="none" w:sz="0" w:space="0" w:color="auto"/>
        <w:left w:val="none" w:sz="0" w:space="0" w:color="auto"/>
        <w:bottom w:val="none" w:sz="0" w:space="0" w:color="auto"/>
        <w:right w:val="none" w:sz="0" w:space="0" w:color="auto"/>
      </w:divBdr>
      <w:divsChild>
        <w:div w:id="381901251">
          <w:marLeft w:val="0"/>
          <w:marRight w:val="0"/>
          <w:marTop w:val="0"/>
          <w:marBottom w:val="0"/>
          <w:divBdr>
            <w:top w:val="none" w:sz="0" w:space="0" w:color="auto"/>
            <w:left w:val="none" w:sz="0" w:space="0" w:color="auto"/>
            <w:bottom w:val="none" w:sz="0" w:space="0" w:color="auto"/>
            <w:right w:val="none" w:sz="0" w:space="0" w:color="auto"/>
          </w:divBdr>
        </w:div>
      </w:divsChild>
    </w:div>
    <w:div w:id="509829496">
      <w:marLeft w:val="0"/>
      <w:marRight w:val="0"/>
      <w:marTop w:val="0"/>
      <w:marBottom w:val="0"/>
      <w:divBdr>
        <w:top w:val="none" w:sz="0" w:space="0" w:color="auto"/>
        <w:left w:val="none" w:sz="0" w:space="0" w:color="auto"/>
        <w:bottom w:val="none" w:sz="0" w:space="0" w:color="auto"/>
        <w:right w:val="none" w:sz="0" w:space="0" w:color="auto"/>
      </w:divBdr>
      <w:divsChild>
        <w:div w:id="2048723602">
          <w:marLeft w:val="0"/>
          <w:marRight w:val="0"/>
          <w:marTop w:val="0"/>
          <w:marBottom w:val="0"/>
          <w:divBdr>
            <w:top w:val="none" w:sz="0" w:space="0" w:color="auto"/>
            <w:left w:val="none" w:sz="0" w:space="0" w:color="auto"/>
            <w:bottom w:val="none" w:sz="0" w:space="0" w:color="auto"/>
            <w:right w:val="none" w:sz="0" w:space="0" w:color="auto"/>
          </w:divBdr>
        </w:div>
      </w:divsChild>
    </w:div>
    <w:div w:id="509879403">
      <w:marLeft w:val="0"/>
      <w:marRight w:val="0"/>
      <w:marTop w:val="0"/>
      <w:marBottom w:val="0"/>
      <w:divBdr>
        <w:top w:val="none" w:sz="0" w:space="0" w:color="auto"/>
        <w:left w:val="none" w:sz="0" w:space="0" w:color="auto"/>
        <w:bottom w:val="none" w:sz="0" w:space="0" w:color="auto"/>
        <w:right w:val="none" w:sz="0" w:space="0" w:color="auto"/>
      </w:divBdr>
      <w:divsChild>
        <w:div w:id="287274847">
          <w:marLeft w:val="0"/>
          <w:marRight w:val="0"/>
          <w:marTop w:val="0"/>
          <w:marBottom w:val="0"/>
          <w:divBdr>
            <w:top w:val="none" w:sz="0" w:space="0" w:color="auto"/>
            <w:left w:val="none" w:sz="0" w:space="0" w:color="auto"/>
            <w:bottom w:val="none" w:sz="0" w:space="0" w:color="auto"/>
            <w:right w:val="none" w:sz="0" w:space="0" w:color="auto"/>
          </w:divBdr>
        </w:div>
      </w:divsChild>
    </w:div>
    <w:div w:id="510604108">
      <w:bodyDiv w:val="1"/>
      <w:marLeft w:val="0"/>
      <w:marRight w:val="0"/>
      <w:marTop w:val="0"/>
      <w:marBottom w:val="0"/>
      <w:divBdr>
        <w:top w:val="none" w:sz="0" w:space="0" w:color="auto"/>
        <w:left w:val="none" w:sz="0" w:space="0" w:color="auto"/>
        <w:bottom w:val="none" w:sz="0" w:space="0" w:color="auto"/>
        <w:right w:val="none" w:sz="0" w:space="0" w:color="auto"/>
      </w:divBdr>
    </w:div>
    <w:div w:id="510608269">
      <w:marLeft w:val="0"/>
      <w:marRight w:val="0"/>
      <w:marTop w:val="0"/>
      <w:marBottom w:val="0"/>
      <w:divBdr>
        <w:top w:val="none" w:sz="0" w:space="0" w:color="auto"/>
        <w:left w:val="none" w:sz="0" w:space="0" w:color="auto"/>
        <w:bottom w:val="none" w:sz="0" w:space="0" w:color="auto"/>
        <w:right w:val="none" w:sz="0" w:space="0" w:color="auto"/>
      </w:divBdr>
      <w:divsChild>
        <w:div w:id="575288965">
          <w:marLeft w:val="0"/>
          <w:marRight w:val="0"/>
          <w:marTop w:val="0"/>
          <w:marBottom w:val="0"/>
          <w:divBdr>
            <w:top w:val="none" w:sz="0" w:space="0" w:color="auto"/>
            <w:left w:val="none" w:sz="0" w:space="0" w:color="auto"/>
            <w:bottom w:val="none" w:sz="0" w:space="0" w:color="auto"/>
            <w:right w:val="none" w:sz="0" w:space="0" w:color="auto"/>
          </w:divBdr>
        </w:div>
      </w:divsChild>
    </w:div>
    <w:div w:id="510800268">
      <w:marLeft w:val="0"/>
      <w:marRight w:val="0"/>
      <w:marTop w:val="0"/>
      <w:marBottom w:val="0"/>
      <w:divBdr>
        <w:top w:val="none" w:sz="0" w:space="0" w:color="auto"/>
        <w:left w:val="none" w:sz="0" w:space="0" w:color="auto"/>
        <w:bottom w:val="none" w:sz="0" w:space="0" w:color="auto"/>
        <w:right w:val="none" w:sz="0" w:space="0" w:color="auto"/>
      </w:divBdr>
      <w:divsChild>
        <w:div w:id="1423337990">
          <w:marLeft w:val="0"/>
          <w:marRight w:val="0"/>
          <w:marTop w:val="0"/>
          <w:marBottom w:val="0"/>
          <w:divBdr>
            <w:top w:val="none" w:sz="0" w:space="0" w:color="auto"/>
            <w:left w:val="none" w:sz="0" w:space="0" w:color="auto"/>
            <w:bottom w:val="none" w:sz="0" w:space="0" w:color="auto"/>
            <w:right w:val="none" w:sz="0" w:space="0" w:color="auto"/>
          </w:divBdr>
        </w:div>
      </w:divsChild>
    </w:div>
    <w:div w:id="510920289">
      <w:bodyDiv w:val="1"/>
      <w:marLeft w:val="0"/>
      <w:marRight w:val="0"/>
      <w:marTop w:val="0"/>
      <w:marBottom w:val="0"/>
      <w:divBdr>
        <w:top w:val="none" w:sz="0" w:space="0" w:color="auto"/>
        <w:left w:val="none" w:sz="0" w:space="0" w:color="auto"/>
        <w:bottom w:val="none" w:sz="0" w:space="0" w:color="auto"/>
        <w:right w:val="none" w:sz="0" w:space="0" w:color="auto"/>
      </w:divBdr>
    </w:div>
    <w:div w:id="511989534">
      <w:marLeft w:val="0"/>
      <w:marRight w:val="0"/>
      <w:marTop w:val="0"/>
      <w:marBottom w:val="0"/>
      <w:divBdr>
        <w:top w:val="none" w:sz="0" w:space="0" w:color="auto"/>
        <w:left w:val="none" w:sz="0" w:space="0" w:color="auto"/>
        <w:bottom w:val="none" w:sz="0" w:space="0" w:color="auto"/>
        <w:right w:val="none" w:sz="0" w:space="0" w:color="auto"/>
      </w:divBdr>
      <w:divsChild>
        <w:div w:id="1676225293">
          <w:marLeft w:val="0"/>
          <w:marRight w:val="0"/>
          <w:marTop w:val="0"/>
          <w:marBottom w:val="0"/>
          <w:divBdr>
            <w:top w:val="none" w:sz="0" w:space="0" w:color="auto"/>
            <w:left w:val="none" w:sz="0" w:space="0" w:color="auto"/>
            <w:bottom w:val="none" w:sz="0" w:space="0" w:color="auto"/>
            <w:right w:val="none" w:sz="0" w:space="0" w:color="auto"/>
          </w:divBdr>
        </w:div>
      </w:divsChild>
    </w:div>
    <w:div w:id="512033046">
      <w:marLeft w:val="0"/>
      <w:marRight w:val="0"/>
      <w:marTop w:val="0"/>
      <w:marBottom w:val="0"/>
      <w:divBdr>
        <w:top w:val="none" w:sz="0" w:space="0" w:color="auto"/>
        <w:left w:val="none" w:sz="0" w:space="0" w:color="auto"/>
        <w:bottom w:val="none" w:sz="0" w:space="0" w:color="auto"/>
        <w:right w:val="none" w:sz="0" w:space="0" w:color="auto"/>
      </w:divBdr>
      <w:divsChild>
        <w:div w:id="1992437867">
          <w:marLeft w:val="0"/>
          <w:marRight w:val="0"/>
          <w:marTop w:val="0"/>
          <w:marBottom w:val="0"/>
          <w:divBdr>
            <w:top w:val="none" w:sz="0" w:space="0" w:color="auto"/>
            <w:left w:val="none" w:sz="0" w:space="0" w:color="auto"/>
            <w:bottom w:val="none" w:sz="0" w:space="0" w:color="auto"/>
            <w:right w:val="none" w:sz="0" w:space="0" w:color="auto"/>
          </w:divBdr>
        </w:div>
      </w:divsChild>
    </w:div>
    <w:div w:id="512299617">
      <w:marLeft w:val="0"/>
      <w:marRight w:val="0"/>
      <w:marTop w:val="0"/>
      <w:marBottom w:val="0"/>
      <w:divBdr>
        <w:top w:val="none" w:sz="0" w:space="0" w:color="auto"/>
        <w:left w:val="none" w:sz="0" w:space="0" w:color="auto"/>
        <w:bottom w:val="none" w:sz="0" w:space="0" w:color="auto"/>
        <w:right w:val="none" w:sz="0" w:space="0" w:color="auto"/>
      </w:divBdr>
      <w:divsChild>
        <w:div w:id="1246646322">
          <w:marLeft w:val="0"/>
          <w:marRight w:val="0"/>
          <w:marTop w:val="0"/>
          <w:marBottom w:val="0"/>
          <w:divBdr>
            <w:top w:val="none" w:sz="0" w:space="0" w:color="auto"/>
            <w:left w:val="none" w:sz="0" w:space="0" w:color="auto"/>
            <w:bottom w:val="none" w:sz="0" w:space="0" w:color="auto"/>
            <w:right w:val="none" w:sz="0" w:space="0" w:color="auto"/>
          </w:divBdr>
        </w:div>
      </w:divsChild>
    </w:div>
    <w:div w:id="512304956">
      <w:marLeft w:val="0"/>
      <w:marRight w:val="0"/>
      <w:marTop w:val="0"/>
      <w:marBottom w:val="0"/>
      <w:divBdr>
        <w:top w:val="none" w:sz="0" w:space="0" w:color="auto"/>
        <w:left w:val="none" w:sz="0" w:space="0" w:color="auto"/>
        <w:bottom w:val="none" w:sz="0" w:space="0" w:color="auto"/>
        <w:right w:val="none" w:sz="0" w:space="0" w:color="auto"/>
      </w:divBdr>
      <w:divsChild>
        <w:div w:id="879633765">
          <w:marLeft w:val="0"/>
          <w:marRight w:val="0"/>
          <w:marTop w:val="0"/>
          <w:marBottom w:val="0"/>
          <w:divBdr>
            <w:top w:val="none" w:sz="0" w:space="0" w:color="auto"/>
            <w:left w:val="none" w:sz="0" w:space="0" w:color="auto"/>
            <w:bottom w:val="none" w:sz="0" w:space="0" w:color="auto"/>
            <w:right w:val="none" w:sz="0" w:space="0" w:color="auto"/>
          </w:divBdr>
        </w:div>
      </w:divsChild>
    </w:div>
    <w:div w:id="514030132">
      <w:marLeft w:val="0"/>
      <w:marRight w:val="0"/>
      <w:marTop w:val="0"/>
      <w:marBottom w:val="0"/>
      <w:divBdr>
        <w:top w:val="none" w:sz="0" w:space="0" w:color="auto"/>
        <w:left w:val="none" w:sz="0" w:space="0" w:color="auto"/>
        <w:bottom w:val="none" w:sz="0" w:space="0" w:color="auto"/>
        <w:right w:val="none" w:sz="0" w:space="0" w:color="auto"/>
      </w:divBdr>
      <w:divsChild>
        <w:div w:id="1335842069">
          <w:marLeft w:val="0"/>
          <w:marRight w:val="0"/>
          <w:marTop w:val="0"/>
          <w:marBottom w:val="0"/>
          <w:divBdr>
            <w:top w:val="none" w:sz="0" w:space="0" w:color="auto"/>
            <w:left w:val="none" w:sz="0" w:space="0" w:color="auto"/>
            <w:bottom w:val="none" w:sz="0" w:space="0" w:color="auto"/>
            <w:right w:val="none" w:sz="0" w:space="0" w:color="auto"/>
          </w:divBdr>
        </w:div>
      </w:divsChild>
    </w:div>
    <w:div w:id="514225849">
      <w:marLeft w:val="0"/>
      <w:marRight w:val="0"/>
      <w:marTop w:val="0"/>
      <w:marBottom w:val="0"/>
      <w:divBdr>
        <w:top w:val="none" w:sz="0" w:space="0" w:color="auto"/>
        <w:left w:val="none" w:sz="0" w:space="0" w:color="auto"/>
        <w:bottom w:val="none" w:sz="0" w:space="0" w:color="auto"/>
        <w:right w:val="none" w:sz="0" w:space="0" w:color="auto"/>
      </w:divBdr>
      <w:divsChild>
        <w:div w:id="1173496051">
          <w:marLeft w:val="0"/>
          <w:marRight w:val="0"/>
          <w:marTop w:val="0"/>
          <w:marBottom w:val="0"/>
          <w:divBdr>
            <w:top w:val="none" w:sz="0" w:space="0" w:color="auto"/>
            <w:left w:val="none" w:sz="0" w:space="0" w:color="auto"/>
            <w:bottom w:val="none" w:sz="0" w:space="0" w:color="auto"/>
            <w:right w:val="none" w:sz="0" w:space="0" w:color="auto"/>
          </w:divBdr>
        </w:div>
      </w:divsChild>
    </w:div>
    <w:div w:id="515000593">
      <w:marLeft w:val="0"/>
      <w:marRight w:val="0"/>
      <w:marTop w:val="0"/>
      <w:marBottom w:val="0"/>
      <w:divBdr>
        <w:top w:val="none" w:sz="0" w:space="0" w:color="auto"/>
        <w:left w:val="none" w:sz="0" w:space="0" w:color="auto"/>
        <w:bottom w:val="none" w:sz="0" w:space="0" w:color="auto"/>
        <w:right w:val="none" w:sz="0" w:space="0" w:color="auto"/>
      </w:divBdr>
      <w:divsChild>
        <w:div w:id="490685215">
          <w:marLeft w:val="0"/>
          <w:marRight w:val="0"/>
          <w:marTop w:val="0"/>
          <w:marBottom w:val="0"/>
          <w:divBdr>
            <w:top w:val="none" w:sz="0" w:space="0" w:color="auto"/>
            <w:left w:val="none" w:sz="0" w:space="0" w:color="auto"/>
            <w:bottom w:val="none" w:sz="0" w:space="0" w:color="auto"/>
            <w:right w:val="none" w:sz="0" w:space="0" w:color="auto"/>
          </w:divBdr>
        </w:div>
      </w:divsChild>
    </w:div>
    <w:div w:id="515460406">
      <w:marLeft w:val="0"/>
      <w:marRight w:val="0"/>
      <w:marTop w:val="0"/>
      <w:marBottom w:val="0"/>
      <w:divBdr>
        <w:top w:val="none" w:sz="0" w:space="0" w:color="auto"/>
        <w:left w:val="none" w:sz="0" w:space="0" w:color="auto"/>
        <w:bottom w:val="none" w:sz="0" w:space="0" w:color="auto"/>
        <w:right w:val="none" w:sz="0" w:space="0" w:color="auto"/>
      </w:divBdr>
      <w:divsChild>
        <w:div w:id="1518352055">
          <w:marLeft w:val="0"/>
          <w:marRight w:val="0"/>
          <w:marTop w:val="0"/>
          <w:marBottom w:val="0"/>
          <w:divBdr>
            <w:top w:val="none" w:sz="0" w:space="0" w:color="auto"/>
            <w:left w:val="none" w:sz="0" w:space="0" w:color="auto"/>
            <w:bottom w:val="none" w:sz="0" w:space="0" w:color="auto"/>
            <w:right w:val="none" w:sz="0" w:space="0" w:color="auto"/>
          </w:divBdr>
        </w:div>
      </w:divsChild>
    </w:div>
    <w:div w:id="516116915">
      <w:bodyDiv w:val="1"/>
      <w:marLeft w:val="0"/>
      <w:marRight w:val="0"/>
      <w:marTop w:val="0"/>
      <w:marBottom w:val="0"/>
      <w:divBdr>
        <w:top w:val="none" w:sz="0" w:space="0" w:color="auto"/>
        <w:left w:val="none" w:sz="0" w:space="0" w:color="auto"/>
        <w:bottom w:val="none" w:sz="0" w:space="0" w:color="auto"/>
        <w:right w:val="none" w:sz="0" w:space="0" w:color="auto"/>
      </w:divBdr>
    </w:div>
    <w:div w:id="516236843">
      <w:marLeft w:val="0"/>
      <w:marRight w:val="0"/>
      <w:marTop w:val="0"/>
      <w:marBottom w:val="0"/>
      <w:divBdr>
        <w:top w:val="none" w:sz="0" w:space="0" w:color="auto"/>
        <w:left w:val="none" w:sz="0" w:space="0" w:color="auto"/>
        <w:bottom w:val="none" w:sz="0" w:space="0" w:color="auto"/>
        <w:right w:val="none" w:sz="0" w:space="0" w:color="auto"/>
      </w:divBdr>
      <w:divsChild>
        <w:div w:id="1665937045">
          <w:marLeft w:val="0"/>
          <w:marRight w:val="0"/>
          <w:marTop w:val="0"/>
          <w:marBottom w:val="0"/>
          <w:divBdr>
            <w:top w:val="none" w:sz="0" w:space="0" w:color="auto"/>
            <w:left w:val="none" w:sz="0" w:space="0" w:color="auto"/>
            <w:bottom w:val="none" w:sz="0" w:space="0" w:color="auto"/>
            <w:right w:val="none" w:sz="0" w:space="0" w:color="auto"/>
          </w:divBdr>
        </w:div>
      </w:divsChild>
    </w:div>
    <w:div w:id="516580097">
      <w:marLeft w:val="0"/>
      <w:marRight w:val="0"/>
      <w:marTop w:val="0"/>
      <w:marBottom w:val="0"/>
      <w:divBdr>
        <w:top w:val="none" w:sz="0" w:space="0" w:color="auto"/>
        <w:left w:val="none" w:sz="0" w:space="0" w:color="auto"/>
        <w:bottom w:val="none" w:sz="0" w:space="0" w:color="auto"/>
        <w:right w:val="none" w:sz="0" w:space="0" w:color="auto"/>
      </w:divBdr>
      <w:divsChild>
        <w:div w:id="2135562846">
          <w:marLeft w:val="0"/>
          <w:marRight w:val="0"/>
          <w:marTop w:val="0"/>
          <w:marBottom w:val="0"/>
          <w:divBdr>
            <w:top w:val="none" w:sz="0" w:space="0" w:color="auto"/>
            <w:left w:val="none" w:sz="0" w:space="0" w:color="auto"/>
            <w:bottom w:val="none" w:sz="0" w:space="0" w:color="auto"/>
            <w:right w:val="none" w:sz="0" w:space="0" w:color="auto"/>
          </w:divBdr>
        </w:div>
      </w:divsChild>
    </w:div>
    <w:div w:id="516777569">
      <w:marLeft w:val="0"/>
      <w:marRight w:val="0"/>
      <w:marTop w:val="0"/>
      <w:marBottom w:val="0"/>
      <w:divBdr>
        <w:top w:val="none" w:sz="0" w:space="0" w:color="auto"/>
        <w:left w:val="none" w:sz="0" w:space="0" w:color="auto"/>
        <w:bottom w:val="none" w:sz="0" w:space="0" w:color="auto"/>
        <w:right w:val="none" w:sz="0" w:space="0" w:color="auto"/>
      </w:divBdr>
      <w:divsChild>
        <w:div w:id="863174947">
          <w:marLeft w:val="0"/>
          <w:marRight w:val="0"/>
          <w:marTop w:val="0"/>
          <w:marBottom w:val="0"/>
          <w:divBdr>
            <w:top w:val="none" w:sz="0" w:space="0" w:color="auto"/>
            <w:left w:val="none" w:sz="0" w:space="0" w:color="auto"/>
            <w:bottom w:val="none" w:sz="0" w:space="0" w:color="auto"/>
            <w:right w:val="none" w:sz="0" w:space="0" w:color="auto"/>
          </w:divBdr>
        </w:div>
      </w:divsChild>
    </w:div>
    <w:div w:id="517155158">
      <w:marLeft w:val="0"/>
      <w:marRight w:val="0"/>
      <w:marTop w:val="0"/>
      <w:marBottom w:val="0"/>
      <w:divBdr>
        <w:top w:val="none" w:sz="0" w:space="0" w:color="auto"/>
        <w:left w:val="none" w:sz="0" w:space="0" w:color="auto"/>
        <w:bottom w:val="none" w:sz="0" w:space="0" w:color="auto"/>
        <w:right w:val="none" w:sz="0" w:space="0" w:color="auto"/>
      </w:divBdr>
      <w:divsChild>
        <w:div w:id="412774278">
          <w:marLeft w:val="0"/>
          <w:marRight w:val="0"/>
          <w:marTop w:val="0"/>
          <w:marBottom w:val="0"/>
          <w:divBdr>
            <w:top w:val="none" w:sz="0" w:space="0" w:color="auto"/>
            <w:left w:val="none" w:sz="0" w:space="0" w:color="auto"/>
            <w:bottom w:val="none" w:sz="0" w:space="0" w:color="auto"/>
            <w:right w:val="none" w:sz="0" w:space="0" w:color="auto"/>
          </w:divBdr>
        </w:div>
      </w:divsChild>
    </w:div>
    <w:div w:id="517547228">
      <w:marLeft w:val="0"/>
      <w:marRight w:val="0"/>
      <w:marTop w:val="0"/>
      <w:marBottom w:val="0"/>
      <w:divBdr>
        <w:top w:val="none" w:sz="0" w:space="0" w:color="auto"/>
        <w:left w:val="none" w:sz="0" w:space="0" w:color="auto"/>
        <w:bottom w:val="none" w:sz="0" w:space="0" w:color="auto"/>
        <w:right w:val="none" w:sz="0" w:space="0" w:color="auto"/>
      </w:divBdr>
      <w:divsChild>
        <w:div w:id="977955668">
          <w:marLeft w:val="0"/>
          <w:marRight w:val="0"/>
          <w:marTop w:val="0"/>
          <w:marBottom w:val="0"/>
          <w:divBdr>
            <w:top w:val="none" w:sz="0" w:space="0" w:color="auto"/>
            <w:left w:val="none" w:sz="0" w:space="0" w:color="auto"/>
            <w:bottom w:val="none" w:sz="0" w:space="0" w:color="auto"/>
            <w:right w:val="none" w:sz="0" w:space="0" w:color="auto"/>
          </w:divBdr>
        </w:div>
      </w:divsChild>
    </w:div>
    <w:div w:id="517819236">
      <w:marLeft w:val="0"/>
      <w:marRight w:val="0"/>
      <w:marTop w:val="0"/>
      <w:marBottom w:val="0"/>
      <w:divBdr>
        <w:top w:val="none" w:sz="0" w:space="0" w:color="auto"/>
        <w:left w:val="none" w:sz="0" w:space="0" w:color="auto"/>
        <w:bottom w:val="none" w:sz="0" w:space="0" w:color="auto"/>
        <w:right w:val="none" w:sz="0" w:space="0" w:color="auto"/>
      </w:divBdr>
      <w:divsChild>
        <w:div w:id="1946764590">
          <w:marLeft w:val="0"/>
          <w:marRight w:val="0"/>
          <w:marTop w:val="0"/>
          <w:marBottom w:val="0"/>
          <w:divBdr>
            <w:top w:val="none" w:sz="0" w:space="0" w:color="auto"/>
            <w:left w:val="none" w:sz="0" w:space="0" w:color="auto"/>
            <w:bottom w:val="none" w:sz="0" w:space="0" w:color="auto"/>
            <w:right w:val="none" w:sz="0" w:space="0" w:color="auto"/>
          </w:divBdr>
        </w:div>
      </w:divsChild>
    </w:div>
    <w:div w:id="517889247">
      <w:marLeft w:val="0"/>
      <w:marRight w:val="0"/>
      <w:marTop w:val="0"/>
      <w:marBottom w:val="0"/>
      <w:divBdr>
        <w:top w:val="none" w:sz="0" w:space="0" w:color="auto"/>
        <w:left w:val="none" w:sz="0" w:space="0" w:color="auto"/>
        <w:bottom w:val="none" w:sz="0" w:space="0" w:color="auto"/>
        <w:right w:val="none" w:sz="0" w:space="0" w:color="auto"/>
      </w:divBdr>
      <w:divsChild>
        <w:div w:id="753160081">
          <w:marLeft w:val="0"/>
          <w:marRight w:val="0"/>
          <w:marTop w:val="0"/>
          <w:marBottom w:val="0"/>
          <w:divBdr>
            <w:top w:val="none" w:sz="0" w:space="0" w:color="auto"/>
            <w:left w:val="none" w:sz="0" w:space="0" w:color="auto"/>
            <w:bottom w:val="none" w:sz="0" w:space="0" w:color="auto"/>
            <w:right w:val="none" w:sz="0" w:space="0" w:color="auto"/>
          </w:divBdr>
        </w:div>
      </w:divsChild>
    </w:div>
    <w:div w:id="518011513">
      <w:marLeft w:val="0"/>
      <w:marRight w:val="0"/>
      <w:marTop w:val="0"/>
      <w:marBottom w:val="0"/>
      <w:divBdr>
        <w:top w:val="none" w:sz="0" w:space="0" w:color="auto"/>
        <w:left w:val="none" w:sz="0" w:space="0" w:color="auto"/>
        <w:bottom w:val="none" w:sz="0" w:space="0" w:color="auto"/>
        <w:right w:val="none" w:sz="0" w:space="0" w:color="auto"/>
      </w:divBdr>
      <w:divsChild>
        <w:div w:id="877276801">
          <w:marLeft w:val="0"/>
          <w:marRight w:val="0"/>
          <w:marTop w:val="0"/>
          <w:marBottom w:val="0"/>
          <w:divBdr>
            <w:top w:val="none" w:sz="0" w:space="0" w:color="auto"/>
            <w:left w:val="none" w:sz="0" w:space="0" w:color="auto"/>
            <w:bottom w:val="none" w:sz="0" w:space="0" w:color="auto"/>
            <w:right w:val="none" w:sz="0" w:space="0" w:color="auto"/>
          </w:divBdr>
        </w:div>
      </w:divsChild>
    </w:div>
    <w:div w:id="518348502">
      <w:marLeft w:val="0"/>
      <w:marRight w:val="0"/>
      <w:marTop w:val="0"/>
      <w:marBottom w:val="0"/>
      <w:divBdr>
        <w:top w:val="none" w:sz="0" w:space="0" w:color="auto"/>
        <w:left w:val="none" w:sz="0" w:space="0" w:color="auto"/>
        <w:bottom w:val="none" w:sz="0" w:space="0" w:color="auto"/>
        <w:right w:val="none" w:sz="0" w:space="0" w:color="auto"/>
      </w:divBdr>
      <w:divsChild>
        <w:div w:id="1846751079">
          <w:marLeft w:val="0"/>
          <w:marRight w:val="0"/>
          <w:marTop w:val="0"/>
          <w:marBottom w:val="0"/>
          <w:divBdr>
            <w:top w:val="none" w:sz="0" w:space="0" w:color="auto"/>
            <w:left w:val="none" w:sz="0" w:space="0" w:color="auto"/>
            <w:bottom w:val="none" w:sz="0" w:space="0" w:color="auto"/>
            <w:right w:val="none" w:sz="0" w:space="0" w:color="auto"/>
          </w:divBdr>
        </w:div>
      </w:divsChild>
    </w:div>
    <w:div w:id="518468562">
      <w:marLeft w:val="0"/>
      <w:marRight w:val="0"/>
      <w:marTop w:val="0"/>
      <w:marBottom w:val="0"/>
      <w:divBdr>
        <w:top w:val="none" w:sz="0" w:space="0" w:color="auto"/>
        <w:left w:val="none" w:sz="0" w:space="0" w:color="auto"/>
        <w:bottom w:val="none" w:sz="0" w:space="0" w:color="auto"/>
        <w:right w:val="none" w:sz="0" w:space="0" w:color="auto"/>
      </w:divBdr>
      <w:divsChild>
        <w:div w:id="800419391">
          <w:marLeft w:val="0"/>
          <w:marRight w:val="0"/>
          <w:marTop w:val="0"/>
          <w:marBottom w:val="0"/>
          <w:divBdr>
            <w:top w:val="none" w:sz="0" w:space="0" w:color="auto"/>
            <w:left w:val="none" w:sz="0" w:space="0" w:color="auto"/>
            <w:bottom w:val="none" w:sz="0" w:space="0" w:color="auto"/>
            <w:right w:val="none" w:sz="0" w:space="0" w:color="auto"/>
          </w:divBdr>
        </w:div>
      </w:divsChild>
    </w:div>
    <w:div w:id="518474701">
      <w:marLeft w:val="0"/>
      <w:marRight w:val="0"/>
      <w:marTop w:val="0"/>
      <w:marBottom w:val="0"/>
      <w:divBdr>
        <w:top w:val="none" w:sz="0" w:space="0" w:color="auto"/>
        <w:left w:val="none" w:sz="0" w:space="0" w:color="auto"/>
        <w:bottom w:val="none" w:sz="0" w:space="0" w:color="auto"/>
        <w:right w:val="none" w:sz="0" w:space="0" w:color="auto"/>
      </w:divBdr>
      <w:divsChild>
        <w:div w:id="1601795645">
          <w:marLeft w:val="0"/>
          <w:marRight w:val="0"/>
          <w:marTop w:val="0"/>
          <w:marBottom w:val="0"/>
          <w:divBdr>
            <w:top w:val="none" w:sz="0" w:space="0" w:color="auto"/>
            <w:left w:val="none" w:sz="0" w:space="0" w:color="auto"/>
            <w:bottom w:val="none" w:sz="0" w:space="0" w:color="auto"/>
            <w:right w:val="none" w:sz="0" w:space="0" w:color="auto"/>
          </w:divBdr>
        </w:div>
      </w:divsChild>
    </w:div>
    <w:div w:id="519011542">
      <w:bodyDiv w:val="1"/>
      <w:marLeft w:val="0"/>
      <w:marRight w:val="0"/>
      <w:marTop w:val="0"/>
      <w:marBottom w:val="0"/>
      <w:divBdr>
        <w:top w:val="none" w:sz="0" w:space="0" w:color="auto"/>
        <w:left w:val="none" w:sz="0" w:space="0" w:color="auto"/>
        <w:bottom w:val="none" w:sz="0" w:space="0" w:color="auto"/>
        <w:right w:val="none" w:sz="0" w:space="0" w:color="auto"/>
      </w:divBdr>
    </w:div>
    <w:div w:id="519438607">
      <w:marLeft w:val="0"/>
      <w:marRight w:val="0"/>
      <w:marTop w:val="0"/>
      <w:marBottom w:val="0"/>
      <w:divBdr>
        <w:top w:val="none" w:sz="0" w:space="0" w:color="auto"/>
        <w:left w:val="none" w:sz="0" w:space="0" w:color="auto"/>
        <w:bottom w:val="none" w:sz="0" w:space="0" w:color="auto"/>
        <w:right w:val="none" w:sz="0" w:space="0" w:color="auto"/>
      </w:divBdr>
      <w:divsChild>
        <w:div w:id="1030110350">
          <w:marLeft w:val="0"/>
          <w:marRight w:val="0"/>
          <w:marTop w:val="0"/>
          <w:marBottom w:val="0"/>
          <w:divBdr>
            <w:top w:val="none" w:sz="0" w:space="0" w:color="auto"/>
            <w:left w:val="none" w:sz="0" w:space="0" w:color="auto"/>
            <w:bottom w:val="none" w:sz="0" w:space="0" w:color="auto"/>
            <w:right w:val="none" w:sz="0" w:space="0" w:color="auto"/>
          </w:divBdr>
        </w:div>
      </w:divsChild>
    </w:div>
    <w:div w:id="519508061">
      <w:marLeft w:val="0"/>
      <w:marRight w:val="0"/>
      <w:marTop w:val="0"/>
      <w:marBottom w:val="0"/>
      <w:divBdr>
        <w:top w:val="none" w:sz="0" w:space="0" w:color="auto"/>
        <w:left w:val="none" w:sz="0" w:space="0" w:color="auto"/>
        <w:bottom w:val="none" w:sz="0" w:space="0" w:color="auto"/>
        <w:right w:val="none" w:sz="0" w:space="0" w:color="auto"/>
      </w:divBdr>
      <w:divsChild>
        <w:div w:id="1587883242">
          <w:marLeft w:val="0"/>
          <w:marRight w:val="0"/>
          <w:marTop w:val="0"/>
          <w:marBottom w:val="0"/>
          <w:divBdr>
            <w:top w:val="none" w:sz="0" w:space="0" w:color="auto"/>
            <w:left w:val="none" w:sz="0" w:space="0" w:color="auto"/>
            <w:bottom w:val="none" w:sz="0" w:space="0" w:color="auto"/>
            <w:right w:val="none" w:sz="0" w:space="0" w:color="auto"/>
          </w:divBdr>
        </w:div>
      </w:divsChild>
    </w:div>
    <w:div w:id="519970466">
      <w:marLeft w:val="0"/>
      <w:marRight w:val="0"/>
      <w:marTop w:val="0"/>
      <w:marBottom w:val="0"/>
      <w:divBdr>
        <w:top w:val="none" w:sz="0" w:space="0" w:color="auto"/>
        <w:left w:val="none" w:sz="0" w:space="0" w:color="auto"/>
        <w:bottom w:val="none" w:sz="0" w:space="0" w:color="auto"/>
        <w:right w:val="none" w:sz="0" w:space="0" w:color="auto"/>
      </w:divBdr>
      <w:divsChild>
        <w:div w:id="197276106">
          <w:marLeft w:val="0"/>
          <w:marRight w:val="0"/>
          <w:marTop w:val="0"/>
          <w:marBottom w:val="0"/>
          <w:divBdr>
            <w:top w:val="none" w:sz="0" w:space="0" w:color="auto"/>
            <w:left w:val="none" w:sz="0" w:space="0" w:color="auto"/>
            <w:bottom w:val="none" w:sz="0" w:space="0" w:color="auto"/>
            <w:right w:val="none" w:sz="0" w:space="0" w:color="auto"/>
          </w:divBdr>
        </w:div>
      </w:divsChild>
    </w:div>
    <w:div w:id="520124005">
      <w:marLeft w:val="0"/>
      <w:marRight w:val="0"/>
      <w:marTop w:val="0"/>
      <w:marBottom w:val="0"/>
      <w:divBdr>
        <w:top w:val="none" w:sz="0" w:space="0" w:color="auto"/>
        <w:left w:val="none" w:sz="0" w:space="0" w:color="auto"/>
        <w:bottom w:val="none" w:sz="0" w:space="0" w:color="auto"/>
        <w:right w:val="none" w:sz="0" w:space="0" w:color="auto"/>
      </w:divBdr>
      <w:divsChild>
        <w:div w:id="754979912">
          <w:marLeft w:val="0"/>
          <w:marRight w:val="0"/>
          <w:marTop w:val="0"/>
          <w:marBottom w:val="0"/>
          <w:divBdr>
            <w:top w:val="none" w:sz="0" w:space="0" w:color="auto"/>
            <w:left w:val="none" w:sz="0" w:space="0" w:color="auto"/>
            <w:bottom w:val="none" w:sz="0" w:space="0" w:color="auto"/>
            <w:right w:val="none" w:sz="0" w:space="0" w:color="auto"/>
          </w:divBdr>
        </w:div>
      </w:divsChild>
    </w:div>
    <w:div w:id="520164390">
      <w:marLeft w:val="0"/>
      <w:marRight w:val="0"/>
      <w:marTop w:val="0"/>
      <w:marBottom w:val="0"/>
      <w:divBdr>
        <w:top w:val="none" w:sz="0" w:space="0" w:color="auto"/>
        <w:left w:val="none" w:sz="0" w:space="0" w:color="auto"/>
        <w:bottom w:val="none" w:sz="0" w:space="0" w:color="auto"/>
        <w:right w:val="none" w:sz="0" w:space="0" w:color="auto"/>
      </w:divBdr>
      <w:divsChild>
        <w:div w:id="1099567516">
          <w:marLeft w:val="0"/>
          <w:marRight w:val="0"/>
          <w:marTop w:val="0"/>
          <w:marBottom w:val="0"/>
          <w:divBdr>
            <w:top w:val="none" w:sz="0" w:space="0" w:color="auto"/>
            <w:left w:val="none" w:sz="0" w:space="0" w:color="auto"/>
            <w:bottom w:val="none" w:sz="0" w:space="0" w:color="auto"/>
            <w:right w:val="none" w:sz="0" w:space="0" w:color="auto"/>
          </w:divBdr>
        </w:div>
      </w:divsChild>
    </w:div>
    <w:div w:id="520630561">
      <w:marLeft w:val="0"/>
      <w:marRight w:val="0"/>
      <w:marTop w:val="0"/>
      <w:marBottom w:val="0"/>
      <w:divBdr>
        <w:top w:val="none" w:sz="0" w:space="0" w:color="auto"/>
        <w:left w:val="none" w:sz="0" w:space="0" w:color="auto"/>
        <w:bottom w:val="none" w:sz="0" w:space="0" w:color="auto"/>
        <w:right w:val="none" w:sz="0" w:space="0" w:color="auto"/>
      </w:divBdr>
      <w:divsChild>
        <w:div w:id="63265282">
          <w:marLeft w:val="0"/>
          <w:marRight w:val="0"/>
          <w:marTop w:val="0"/>
          <w:marBottom w:val="0"/>
          <w:divBdr>
            <w:top w:val="none" w:sz="0" w:space="0" w:color="auto"/>
            <w:left w:val="none" w:sz="0" w:space="0" w:color="auto"/>
            <w:bottom w:val="none" w:sz="0" w:space="0" w:color="auto"/>
            <w:right w:val="none" w:sz="0" w:space="0" w:color="auto"/>
          </w:divBdr>
        </w:div>
      </w:divsChild>
    </w:div>
    <w:div w:id="521435249">
      <w:marLeft w:val="0"/>
      <w:marRight w:val="0"/>
      <w:marTop w:val="0"/>
      <w:marBottom w:val="0"/>
      <w:divBdr>
        <w:top w:val="none" w:sz="0" w:space="0" w:color="auto"/>
        <w:left w:val="none" w:sz="0" w:space="0" w:color="auto"/>
        <w:bottom w:val="none" w:sz="0" w:space="0" w:color="auto"/>
        <w:right w:val="none" w:sz="0" w:space="0" w:color="auto"/>
      </w:divBdr>
      <w:divsChild>
        <w:div w:id="2118089821">
          <w:marLeft w:val="0"/>
          <w:marRight w:val="0"/>
          <w:marTop w:val="0"/>
          <w:marBottom w:val="0"/>
          <w:divBdr>
            <w:top w:val="none" w:sz="0" w:space="0" w:color="auto"/>
            <w:left w:val="none" w:sz="0" w:space="0" w:color="auto"/>
            <w:bottom w:val="none" w:sz="0" w:space="0" w:color="auto"/>
            <w:right w:val="none" w:sz="0" w:space="0" w:color="auto"/>
          </w:divBdr>
        </w:div>
      </w:divsChild>
    </w:div>
    <w:div w:id="521626742">
      <w:marLeft w:val="0"/>
      <w:marRight w:val="0"/>
      <w:marTop w:val="0"/>
      <w:marBottom w:val="0"/>
      <w:divBdr>
        <w:top w:val="none" w:sz="0" w:space="0" w:color="auto"/>
        <w:left w:val="none" w:sz="0" w:space="0" w:color="auto"/>
        <w:bottom w:val="none" w:sz="0" w:space="0" w:color="auto"/>
        <w:right w:val="none" w:sz="0" w:space="0" w:color="auto"/>
      </w:divBdr>
      <w:divsChild>
        <w:div w:id="56784118">
          <w:marLeft w:val="0"/>
          <w:marRight w:val="0"/>
          <w:marTop w:val="0"/>
          <w:marBottom w:val="0"/>
          <w:divBdr>
            <w:top w:val="none" w:sz="0" w:space="0" w:color="auto"/>
            <w:left w:val="none" w:sz="0" w:space="0" w:color="auto"/>
            <w:bottom w:val="none" w:sz="0" w:space="0" w:color="auto"/>
            <w:right w:val="none" w:sz="0" w:space="0" w:color="auto"/>
          </w:divBdr>
        </w:div>
      </w:divsChild>
    </w:div>
    <w:div w:id="521668927">
      <w:bodyDiv w:val="1"/>
      <w:marLeft w:val="0"/>
      <w:marRight w:val="0"/>
      <w:marTop w:val="0"/>
      <w:marBottom w:val="0"/>
      <w:divBdr>
        <w:top w:val="none" w:sz="0" w:space="0" w:color="auto"/>
        <w:left w:val="none" w:sz="0" w:space="0" w:color="auto"/>
        <w:bottom w:val="none" w:sz="0" w:space="0" w:color="auto"/>
        <w:right w:val="none" w:sz="0" w:space="0" w:color="auto"/>
      </w:divBdr>
    </w:div>
    <w:div w:id="521750436">
      <w:marLeft w:val="0"/>
      <w:marRight w:val="0"/>
      <w:marTop w:val="0"/>
      <w:marBottom w:val="0"/>
      <w:divBdr>
        <w:top w:val="none" w:sz="0" w:space="0" w:color="auto"/>
        <w:left w:val="none" w:sz="0" w:space="0" w:color="auto"/>
        <w:bottom w:val="none" w:sz="0" w:space="0" w:color="auto"/>
        <w:right w:val="none" w:sz="0" w:space="0" w:color="auto"/>
      </w:divBdr>
      <w:divsChild>
        <w:div w:id="585920374">
          <w:marLeft w:val="0"/>
          <w:marRight w:val="0"/>
          <w:marTop w:val="0"/>
          <w:marBottom w:val="0"/>
          <w:divBdr>
            <w:top w:val="none" w:sz="0" w:space="0" w:color="auto"/>
            <w:left w:val="none" w:sz="0" w:space="0" w:color="auto"/>
            <w:bottom w:val="none" w:sz="0" w:space="0" w:color="auto"/>
            <w:right w:val="none" w:sz="0" w:space="0" w:color="auto"/>
          </w:divBdr>
        </w:div>
      </w:divsChild>
    </w:div>
    <w:div w:id="521817662">
      <w:marLeft w:val="0"/>
      <w:marRight w:val="0"/>
      <w:marTop w:val="0"/>
      <w:marBottom w:val="0"/>
      <w:divBdr>
        <w:top w:val="none" w:sz="0" w:space="0" w:color="auto"/>
        <w:left w:val="none" w:sz="0" w:space="0" w:color="auto"/>
        <w:bottom w:val="none" w:sz="0" w:space="0" w:color="auto"/>
        <w:right w:val="none" w:sz="0" w:space="0" w:color="auto"/>
      </w:divBdr>
      <w:divsChild>
        <w:div w:id="741332">
          <w:marLeft w:val="0"/>
          <w:marRight w:val="0"/>
          <w:marTop w:val="0"/>
          <w:marBottom w:val="0"/>
          <w:divBdr>
            <w:top w:val="none" w:sz="0" w:space="0" w:color="auto"/>
            <w:left w:val="none" w:sz="0" w:space="0" w:color="auto"/>
            <w:bottom w:val="none" w:sz="0" w:space="0" w:color="auto"/>
            <w:right w:val="none" w:sz="0" w:space="0" w:color="auto"/>
          </w:divBdr>
        </w:div>
      </w:divsChild>
    </w:div>
    <w:div w:id="521820763">
      <w:marLeft w:val="0"/>
      <w:marRight w:val="0"/>
      <w:marTop w:val="0"/>
      <w:marBottom w:val="0"/>
      <w:divBdr>
        <w:top w:val="none" w:sz="0" w:space="0" w:color="auto"/>
        <w:left w:val="none" w:sz="0" w:space="0" w:color="auto"/>
        <w:bottom w:val="none" w:sz="0" w:space="0" w:color="auto"/>
        <w:right w:val="none" w:sz="0" w:space="0" w:color="auto"/>
      </w:divBdr>
      <w:divsChild>
        <w:div w:id="316082381">
          <w:marLeft w:val="0"/>
          <w:marRight w:val="0"/>
          <w:marTop w:val="0"/>
          <w:marBottom w:val="0"/>
          <w:divBdr>
            <w:top w:val="none" w:sz="0" w:space="0" w:color="auto"/>
            <w:left w:val="none" w:sz="0" w:space="0" w:color="auto"/>
            <w:bottom w:val="none" w:sz="0" w:space="0" w:color="auto"/>
            <w:right w:val="none" w:sz="0" w:space="0" w:color="auto"/>
          </w:divBdr>
        </w:div>
      </w:divsChild>
    </w:div>
    <w:div w:id="521894535">
      <w:marLeft w:val="0"/>
      <w:marRight w:val="0"/>
      <w:marTop w:val="0"/>
      <w:marBottom w:val="0"/>
      <w:divBdr>
        <w:top w:val="none" w:sz="0" w:space="0" w:color="auto"/>
        <w:left w:val="none" w:sz="0" w:space="0" w:color="auto"/>
        <w:bottom w:val="none" w:sz="0" w:space="0" w:color="auto"/>
        <w:right w:val="none" w:sz="0" w:space="0" w:color="auto"/>
      </w:divBdr>
      <w:divsChild>
        <w:div w:id="1294822265">
          <w:marLeft w:val="0"/>
          <w:marRight w:val="0"/>
          <w:marTop w:val="0"/>
          <w:marBottom w:val="0"/>
          <w:divBdr>
            <w:top w:val="none" w:sz="0" w:space="0" w:color="auto"/>
            <w:left w:val="none" w:sz="0" w:space="0" w:color="auto"/>
            <w:bottom w:val="none" w:sz="0" w:space="0" w:color="auto"/>
            <w:right w:val="none" w:sz="0" w:space="0" w:color="auto"/>
          </w:divBdr>
        </w:div>
      </w:divsChild>
    </w:div>
    <w:div w:id="522474497">
      <w:marLeft w:val="0"/>
      <w:marRight w:val="0"/>
      <w:marTop w:val="0"/>
      <w:marBottom w:val="0"/>
      <w:divBdr>
        <w:top w:val="none" w:sz="0" w:space="0" w:color="auto"/>
        <w:left w:val="none" w:sz="0" w:space="0" w:color="auto"/>
        <w:bottom w:val="none" w:sz="0" w:space="0" w:color="auto"/>
        <w:right w:val="none" w:sz="0" w:space="0" w:color="auto"/>
      </w:divBdr>
      <w:divsChild>
        <w:div w:id="117721984">
          <w:marLeft w:val="0"/>
          <w:marRight w:val="0"/>
          <w:marTop w:val="0"/>
          <w:marBottom w:val="0"/>
          <w:divBdr>
            <w:top w:val="none" w:sz="0" w:space="0" w:color="auto"/>
            <w:left w:val="none" w:sz="0" w:space="0" w:color="auto"/>
            <w:bottom w:val="none" w:sz="0" w:space="0" w:color="auto"/>
            <w:right w:val="none" w:sz="0" w:space="0" w:color="auto"/>
          </w:divBdr>
        </w:div>
      </w:divsChild>
    </w:div>
    <w:div w:id="522944211">
      <w:bodyDiv w:val="1"/>
      <w:marLeft w:val="0"/>
      <w:marRight w:val="0"/>
      <w:marTop w:val="0"/>
      <w:marBottom w:val="0"/>
      <w:divBdr>
        <w:top w:val="none" w:sz="0" w:space="0" w:color="auto"/>
        <w:left w:val="none" w:sz="0" w:space="0" w:color="auto"/>
        <w:bottom w:val="none" w:sz="0" w:space="0" w:color="auto"/>
        <w:right w:val="none" w:sz="0" w:space="0" w:color="auto"/>
      </w:divBdr>
    </w:div>
    <w:div w:id="523402662">
      <w:marLeft w:val="0"/>
      <w:marRight w:val="0"/>
      <w:marTop w:val="0"/>
      <w:marBottom w:val="0"/>
      <w:divBdr>
        <w:top w:val="none" w:sz="0" w:space="0" w:color="auto"/>
        <w:left w:val="none" w:sz="0" w:space="0" w:color="auto"/>
        <w:bottom w:val="none" w:sz="0" w:space="0" w:color="auto"/>
        <w:right w:val="none" w:sz="0" w:space="0" w:color="auto"/>
      </w:divBdr>
      <w:divsChild>
        <w:div w:id="1985159998">
          <w:marLeft w:val="0"/>
          <w:marRight w:val="0"/>
          <w:marTop w:val="0"/>
          <w:marBottom w:val="0"/>
          <w:divBdr>
            <w:top w:val="none" w:sz="0" w:space="0" w:color="auto"/>
            <w:left w:val="none" w:sz="0" w:space="0" w:color="auto"/>
            <w:bottom w:val="none" w:sz="0" w:space="0" w:color="auto"/>
            <w:right w:val="none" w:sz="0" w:space="0" w:color="auto"/>
          </w:divBdr>
        </w:div>
      </w:divsChild>
    </w:div>
    <w:div w:id="524055712">
      <w:marLeft w:val="0"/>
      <w:marRight w:val="0"/>
      <w:marTop w:val="0"/>
      <w:marBottom w:val="0"/>
      <w:divBdr>
        <w:top w:val="none" w:sz="0" w:space="0" w:color="auto"/>
        <w:left w:val="none" w:sz="0" w:space="0" w:color="auto"/>
        <w:bottom w:val="none" w:sz="0" w:space="0" w:color="auto"/>
        <w:right w:val="none" w:sz="0" w:space="0" w:color="auto"/>
      </w:divBdr>
      <w:divsChild>
        <w:div w:id="827479751">
          <w:marLeft w:val="0"/>
          <w:marRight w:val="0"/>
          <w:marTop w:val="0"/>
          <w:marBottom w:val="0"/>
          <w:divBdr>
            <w:top w:val="none" w:sz="0" w:space="0" w:color="auto"/>
            <w:left w:val="none" w:sz="0" w:space="0" w:color="auto"/>
            <w:bottom w:val="none" w:sz="0" w:space="0" w:color="auto"/>
            <w:right w:val="none" w:sz="0" w:space="0" w:color="auto"/>
          </w:divBdr>
        </w:div>
      </w:divsChild>
    </w:div>
    <w:div w:id="525755100">
      <w:bodyDiv w:val="1"/>
      <w:marLeft w:val="0"/>
      <w:marRight w:val="0"/>
      <w:marTop w:val="0"/>
      <w:marBottom w:val="0"/>
      <w:divBdr>
        <w:top w:val="none" w:sz="0" w:space="0" w:color="auto"/>
        <w:left w:val="none" w:sz="0" w:space="0" w:color="auto"/>
        <w:bottom w:val="none" w:sz="0" w:space="0" w:color="auto"/>
        <w:right w:val="none" w:sz="0" w:space="0" w:color="auto"/>
      </w:divBdr>
    </w:div>
    <w:div w:id="525951311">
      <w:marLeft w:val="0"/>
      <w:marRight w:val="0"/>
      <w:marTop w:val="0"/>
      <w:marBottom w:val="0"/>
      <w:divBdr>
        <w:top w:val="none" w:sz="0" w:space="0" w:color="auto"/>
        <w:left w:val="none" w:sz="0" w:space="0" w:color="auto"/>
        <w:bottom w:val="none" w:sz="0" w:space="0" w:color="auto"/>
        <w:right w:val="none" w:sz="0" w:space="0" w:color="auto"/>
      </w:divBdr>
      <w:divsChild>
        <w:div w:id="256377460">
          <w:marLeft w:val="0"/>
          <w:marRight w:val="0"/>
          <w:marTop w:val="0"/>
          <w:marBottom w:val="0"/>
          <w:divBdr>
            <w:top w:val="none" w:sz="0" w:space="0" w:color="auto"/>
            <w:left w:val="none" w:sz="0" w:space="0" w:color="auto"/>
            <w:bottom w:val="none" w:sz="0" w:space="0" w:color="auto"/>
            <w:right w:val="none" w:sz="0" w:space="0" w:color="auto"/>
          </w:divBdr>
        </w:div>
      </w:divsChild>
    </w:div>
    <w:div w:id="526023256">
      <w:marLeft w:val="0"/>
      <w:marRight w:val="0"/>
      <w:marTop w:val="0"/>
      <w:marBottom w:val="0"/>
      <w:divBdr>
        <w:top w:val="none" w:sz="0" w:space="0" w:color="auto"/>
        <w:left w:val="none" w:sz="0" w:space="0" w:color="auto"/>
        <w:bottom w:val="none" w:sz="0" w:space="0" w:color="auto"/>
        <w:right w:val="none" w:sz="0" w:space="0" w:color="auto"/>
      </w:divBdr>
      <w:divsChild>
        <w:div w:id="1805732883">
          <w:marLeft w:val="0"/>
          <w:marRight w:val="0"/>
          <w:marTop w:val="0"/>
          <w:marBottom w:val="0"/>
          <w:divBdr>
            <w:top w:val="none" w:sz="0" w:space="0" w:color="auto"/>
            <w:left w:val="none" w:sz="0" w:space="0" w:color="auto"/>
            <w:bottom w:val="none" w:sz="0" w:space="0" w:color="auto"/>
            <w:right w:val="none" w:sz="0" w:space="0" w:color="auto"/>
          </w:divBdr>
        </w:div>
      </w:divsChild>
    </w:div>
    <w:div w:id="526799363">
      <w:marLeft w:val="0"/>
      <w:marRight w:val="0"/>
      <w:marTop w:val="0"/>
      <w:marBottom w:val="0"/>
      <w:divBdr>
        <w:top w:val="none" w:sz="0" w:space="0" w:color="auto"/>
        <w:left w:val="none" w:sz="0" w:space="0" w:color="auto"/>
        <w:bottom w:val="none" w:sz="0" w:space="0" w:color="auto"/>
        <w:right w:val="none" w:sz="0" w:space="0" w:color="auto"/>
      </w:divBdr>
      <w:divsChild>
        <w:div w:id="646394871">
          <w:marLeft w:val="0"/>
          <w:marRight w:val="0"/>
          <w:marTop w:val="0"/>
          <w:marBottom w:val="0"/>
          <w:divBdr>
            <w:top w:val="none" w:sz="0" w:space="0" w:color="auto"/>
            <w:left w:val="none" w:sz="0" w:space="0" w:color="auto"/>
            <w:bottom w:val="none" w:sz="0" w:space="0" w:color="auto"/>
            <w:right w:val="none" w:sz="0" w:space="0" w:color="auto"/>
          </w:divBdr>
        </w:div>
      </w:divsChild>
    </w:div>
    <w:div w:id="527840127">
      <w:marLeft w:val="0"/>
      <w:marRight w:val="0"/>
      <w:marTop w:val="0"/>
      <w:marBottom w:val="0"/>
      <w:divBdr>
        <w:top w:val="none" w:sz="0" w:space="0" w:color="auto"/>
        <w:left w:val="none" w:sz="0" w:space="0" w:color="auto"/>
        <w:bottom w:val="none" w:sz="0" w:space="0" w:color="auto"/>
        <w:right w:val="none" w:sz="0" w:space="0" w:color="auto"/>
      </w:divBdr>
      <w:divsChild>
        <w:div w:id="889653656">
          <w:marLeft w:val="0"/>
          <w:marRight w:val="0"/>
          <w:marTop w:val="0"/>
          <w:marBottom w:val="0"/>
          <w:divBdr>
            <w:top w:val="none" w:sz="0" w:space="0" w:color="auto"/>
            <w:left w:val="none" w:sz="0" w:space="0" w:color="auto"/>
            <w:bottom w:val="none" w:sz="0" w:space="0" w:color="auto"/>
            <w:right w:val="none" w:sz="0" w:space="0" w:color="auto"/>
          </w:divBdr>
        </w:div>
      </w:divsChild>
    </w:div>
    <w:div w:id="529418946">
      <w:marLeft w:val="0"/>
      <w:marRight w:val="0"/>
      <w:marTop w:val="0"/>
      <w:marBottom w:val="0"/>
      <w:divBdr>
        <w:top w:val="none" w:sz="0" w:space="0" w:color="auto"/>
        <w:left w:val="none" w:sz="0" w:space="0" w:color="auto"/>
        <w:bottom w:val="none" w:sz="0" w:space="0" w:color="auto"/>
        <w:right w:val="none" w:sz="0" w:space="0" w:color="auto"/>
      </w:divBdr>
      <w:divsChild>
        <w:div w:id="2119399446">
          <w:marLeft w:val="0"/>
          <w:marRight w:val="0"/>
          <w:marTop w:val="0"/>
          <w:marBottom w:val="0"/>
          <w:divBdr>
            <w:top w:val="none" w:sz="0" w:space="0" w:color="auto"/>
            <w:left w:val="none" w:sz="0" w:space="0" w:color="auto"/>
            <w:bottom w:val="none" w:sz="0" w:space="0" w:color="auto"/>
            <w:right w:val="none" w:sz="0" w:space="0" w:color="auto"/>
          </w:divBdr>
        </w:div>
      </w:divsChild>
    </w:div>
    <w:div w:id="530267795">
      <w:bodyDiv w:val="1"/>
      <w:marLeft w:val="0"/>
      <w:marRight w:val="0"/>
      <w:marTop w:val="0"/>
      <w:marBottom w:val="0"/>
      <w:divBdr>
        <w:top w:val="none" w:sz="0" w:space="0" w:color="auto"/>
        <w:left w:val="none" w:sz="0" w:space="0" w:color="auto"/>
        <w:bottom w:val="none" w:sz="0" w:space="0" w:color="auto"/>
        <w:right w:val="none" w:sz="0" w:space="0" w:color="auto"/>
      </w:divBdr>
    </w:div>
    <w:div w:id="530806247">
      <w:marLeft w:val="0"/>
      <w:marRight w:val="0"/>
      <w:marTop w:val="0"/>
      <w:marBottom w:val="0"/>
      <w:divBdr>
        <w:top w:val="none" w:sz="0" w:space="0" w:color="auto"/>
        <w:left w:val="none" w:sz="0" w:space="0" w:color="auto"/>
        <w:bottom w:val="none" w:sz="0" w:space="0" w:color="auto"/>
        <w:right w:val="none" w:sz="0" w:space="0" w:color="auto"/>
      </w:divBdr>
      <w:divsChild>
        <w:div w:id="1394891653">
          <w:marLeft w:val="0"/>
          <w:marRight w:val="0"/>
          <w:marTop w:val="0"/>
          <w:marBottom w:val="0"/>
          <w:divBdr>
            <w:top w:val="none" w:sz="0" w:space="0" w:color="auto"/>
            <w:left w:val="none" w:sz="0" w:space="0" w:color="auto"/>
            <w:bottom w:val="none" w:sz="0" w:space="0" w:color="auto"/>
            <w:right w:val="none" w:sz="0" w:space="0" w:color="auto"/>
          </w:divBdr>
        </w:div>
      </w:divsChild>
    </w:div>
    <w:div w:id="531303979">
      <w:marLeft w:val="0"/>
      <w:marRight w:val="0"/>
      <w:marTop w:val="0"/>
      <w:marBottom w:val="0"/>
      <w:divBdr>
        <w:top w:val="none" w:sz="0" w:space="0" w:color="auto"/>
        <w:left w:val="none" w:sz="0" w:space="0" w:color="auto"/>
        <w:bottom w:val="none" w:sz="0" w:space="0" w:color="auto"/>
        <w:right w:val="none" w:sz="0" w:space="0" w:color="auto"/>
      </w:divBdr>
      <w:divsChild>
        <w:div w:id="232397933">
          <w:marLeft w:val="0"/>
          <w:marRight w:val="0"/>
          <w:marTop w:val="0"/>
          <w:marBottom w:val="0"/>
          <w:divBdr>
            <w:top w:val="none" w:sz="0" w:space="0" w:color="auto"/>
            <w:left w:val="none" w:sz="0" w:space="0" w:color="auto"/>
            <w:bottom w:val="none" w:sz="0" w:space="0" w:color="auto"/>
            <w:right w:val="none" w:sz="0" w:space="0" w:color="auto"/>
          </w:divBdr>
        </w:div>
      </w:divsChild>
    </w:div>
    <w:div w:id="532154476">
      <w:marLeft w:val="0"/>
      <w:marRight w:val="0"/>
      <w:marTop w:val="0"/>
      <w:marBottom w:val="0"/>
      <w:divBdr>
        <w:top w:val="none" w:sz="0" w:space="0" w:color="auto"/>
        <w:left w:val="none" w:sz="0" w:space="0" w:color="auto"/>
        <w:bottom w:val="none" w:sz="0" w:space="0" w:color="auto"/>
        <w:right w:val="none" w:sz="0" w:space="0" w:color="auto"/>
      </w:divBdr>
      <w:divsChild>
        <w:div w:id="1554393335">
          <w:marLeft w:val="0"/>
          <w:marRight w:val="0"/>
          <w:marTop w:val="0"/>
          <w:marBottom w:val="0"/>
          <w:divBdr>
            <w:top w:val="none" w:sz="0" w:space="0" w:color="auto"/>
            <w:left w:val="none" w:sz="0" w:space="0" w:color="auto"/>
            <w:bottom w:val="none" w:sz="0" w:space="0" w:color="auto"/>
            <w:right w:val="none" w:sz="0" w:space="0" w:color="auto"/>
          </w:divBdr>
        </w:div>
      </w:divsChild>
    </w:div>
    <w:div w:id="532614547">
      <w:marLeft w:val="0"/>
      <w:marRight w:val="0"/>
      <w:marTop w:val="0"/>
      <w:marBottom w:val="0"/>
      <w:divBdr>
        <w:top w:val="none" w:sz="0" w:space="0" w:color="auto"/>
        <w:left w:val="none" w:sz="0" w:space="0" w:color="auto"/>
        <w:bottom w:val="none" w:sz="0" w:space="0" w:color="auto"/>
        <w:right w:val="none" w:sz="0" w:space="0" w:color="auto"/>
      </w:divBdr>
      <w:divsChild>
        <w:div w:id="89356761">
          <w:marLeft w:val="0"/>
          <w:marRight w:val="0"/>
          <w:marTop w:val="0"/>
          <w:marBottom w:val="0"/>
          <w:divBdr>
            <w:top w:val="none" w:sz="0" w:space="0" w:color="auto"/>
            <w:left w:val="none" w:sz="0" w:space="0" w:color="auto"/>
            <w:bottom w:val="none" w:sz="0" w:space="0" w:color="auto"/>
            <w:right w:val="none" w:sz="0" w:space="0" w:color="auto"/>
          </w:divBdr>
        </w:div>
      </w:divsChild>
    </w:div>
    <w:div w:id="532764378">
      <w:marLeft w:val="0"/>
      <w:marRight w:val="0"/>
      <w:marTop w:val="0"/>
      <w:marBottom w:val="0"/>
      <w:divBdr>
        <w:top w:val="none" w:sz="0" w:space="0" w:color="auto"/>
        <w:left w:val="none" w:sz="0" w:space="0" w:color="auto"/>
        <w:bottom w:val="none" w:sz="0" w:space="0" w:color="auto"/>
        <w:right w:val="none" w:sz="0" w:space="0" w:color="auto"/>
      </w:divBdr>
      <w:divsChild>
        <w:div w:id="1098526877">
          <w:marLeft w:val="0"/>
          <w:marRight w:val="0"/>
          <w:marTop w:val="0"/>
          <w:marBottom w:val="0"/>
          <w:divBdr>
            <w:top w:val="none" w:sz="0" w:space="0" w:color="auto"/>
            <w:left w:val="none" w:sz="0" w:space="0" w:color="auto"/>
            <w:bottom w:val="none" w:sz="0" w:space="0" w:color="auto"/>
            <w:right w:val="none" w:sz="0" w:space="0" w:color="auto"/>
          </w:divBdr>
        </w:div>
      </w:divsChild>
    </w:div>
    <w:div w:id="533079621">
      <w:marLeft w:val="0"/>
      <w:marRight w:val="0"/>
      <w:marTop w:val="0"/>
      <w:marBottom w:val="0"/>
      <w:divBdr>
        <w:top w:val="none" w:sz="0" w:space="0" w:color="auto"/>
        <w:left w:val="none" w:sz="0" w:space="0" w:color="auto"/>
        <w:bottom w:val="none" w:sz="0" w:space="0" w:color="auto"/>
        <w:right w:val="none" w:sz="0" w:space="0" w:color="auto"/>
      </w:divBdr>
      <w:divsChild>
        <w:div w:id="486556751">
          <w:marLeft w:val="0"/>
          <w:marRight w:val="0"/>
          <w:marTop w:val="0"/>
          <w:marBottom w:val="0"/>
          <w:divBdr>
            <w:top w:val="none" w:sz="0" w:space="0" w:color="auto"/>
            <w:left w:val="none" w:sz="0" w:space="0" w:color="auto"/>
            <w:bottom w:val="none" w:sz="0" w:space="0" w:color="auto"/>
            <w:right w:val="none" w:sz="0" w:space="0" w:color="auto"/>
          </w:divBdr>
        </w:div>
      </w:divsChild>
    </w:div>
    <w:div w:id="534080895">
      <w:marLeft w:val="0"/>
      <w:marRight w:val="0"/>
      <w:marTop w:val="0"/>
      <w:marBottom w:val="0"/>
      <w:divBdr>
        <w:top w:val="none" w:sz="0" w:space="0" w:color="auto"/>
        <w:left w:val="none" w:sz="0" w:space="0" w:color="auto"/>
        <w:bottom w:val="none" w:sz="0" w:space="0" w:color="auto"/>
        <w:right w:val="none" w:sz="0" w:space="0" w:color="auto"/>
      </w:divBdr>
      <w:divsChild>
        <w:div w:id="1571427103">
          <w:marLeft w:val="0"/>
          <w:marRight w:val="0"/>
          <w:marTop w:val="0"/>
          <w:marBottom w:val="0"/>
          <w:divBdr>
            <w:top w:val="none" w:sz="0" w:space="0" w:color="auto"/>
            <w:left w:val="none" w:sz="0" w:space="0" w:color="auto"/>
            <w:bottom w:val="none" w:sz="0" w:space="0" w:color="auto"/>
            <w:right w:val="none" w:sz="0" w:space="0" w:color="auto"/>
          </w:divBdr>
        </w:div>
      </w:divsChild>
    </w:div>
    <w:div w:id="536041594">
      <w:marLeft w:val="0"/>
      <w:marRight w:val="0"/>
      <w:marTop w:val="0"/>
      <w:marBottom w:val="0"/>
      <w:divBdr>
        <w:top w:val="none" w:sz="0" w:space="0" w:color="auto"/>
        <w:left w:val="none" w:sz="0" w:space="0" w:color="auto"/>
        <w:bottom w:val="none" w:sz="0" w:space="0" w:color="auto"/>
        <w:right w:val="none" w:sz="0" w:space="0" w:color="auto"/>
      </w:divBdr>
      <w:divsChild>
        <w:div w:id="1309507273">
          <w:marLeft w:val="0"/>
          <w:marRight w:val="0"/>
          <w:marTop w:val="0"/>
          <w:marBottom w:val="0"/>
          <w:divBdr>
            <w:top w:val="none" w:sz="0" w:space="0" w:color="auto"/>
            <w:left w:val="none" w:sz="0" w:space="0" w:color="auto"/>
            <w:bottom w:val="none" w:sz="0" w:space="0" w:color="auto"/>
            <w:right w:val="none" w:sz="0" w:space="0" w:color="auto"/>
          </w:divBdr>
        </w:div>
      </w:divsChild>
    </w:div>
    <w:div w:id="536284203">
      <w:marLeft w:val="0"/>
      <w:marRight w:val="0"/>
      <w:marTop w:val="0"/>
      <w:marBottom w:val="0"/>
      <w:divBdr>
        <w:top w:val="none" w:sz="0" w:space="0" w:color="auto"/>
        <w:left w:val="none" w:sz="0" w:space="0" w:color="auto"/>
        <w:bottom w:val="none" w:sz="0" w:space="0" w:color="auto"/>
        <w:right w:val="none" w:sz="0" w:space="0" w:color="auto"/>
      </w:divBdr>
      <w:divsChild>
        <w:div w:id="1820540476">
          <w:marLeft w:val="0"/>
          <w:marRight w:val="0"/>
          <w:marTop w:val="0"/>
          <w:marBottom w:val="0"/>
          <w:divBdr>
            <w:top w:val="none" w:sz="0" w:space="0" w:color="auto"/>
            <w:left w:val="none" w:sz="0" w:space="0" w:color="auto"/>
            <w:bottom w:val="none" w:sz="0" w:space="0" w:color="auto"/>
            <w:right w:val="none" w:sz="0" w:space="0" w:color="auto"/>
          </w:divBdr>
        </w:div>
      </w:divsChild>
    </w:div>
    <w:div w:id="536699292">
      <w:marLeft w:val="0"/>
      <w:marRight w:val="0"/>
      <w:marTop w:val="0"/>
      <w:marBottom w:val="0"/>
      <w:divBdr>
        <w:top w:val="none" w:sz="0" w:space="0" w:color="auto"/>
        <w:left w:val="none" w:sz="0" w:space="0" w:color="auto"/>
        <w:bottom w:val="none" w:sz="0" w:space="0" w:color="auto"/>
        <w:right w:val="none" w:sz="0" w:space="0" w:color="auto"/>
      </w:divBdr>
      <w:divsChild>
        <w:div w:id="1165585493">
          <w:marLeft w:val="0"/>
          <w:marRight w:val="0"/>
          <w:marTop w:val="0"/>
          <w:marBottom w:val="0"/>
          <w:divBdr>
            <w:top w:val="none" w:sz="0" w:space="0" w:color="auto"/>
            <w:left w:val="none" w:sz="0" w:space="0" w:color="auto"/>
            <w:bottom w:val="none" w:sz="0" w:space="0" w:color="auto"/>
            <w:right w:val="none" w:sz="0" w:space="0" w:color="auto"/>
          </w:divBdr>
        </w:div>
      </w:divsChild>
    </w:div>
    <w:div w:id="536965813">
      <w:bodyDiv w:val="1"/>
      <w:marLeft w:val="0"/>
      <w:marRight w:val="0"/>
      <w:marTop w:val="0"/>
      <w:marBottom w:val="0"/>
      <w:divBdr>
        <w:top w:val="none" w:sz="0" w:space="0" w:color="auto"/>
        <w:left w:val="none" w:sz="0" w:space="0" w:color="auto"/>
        <w:bottom w:val="none" w:sz="0" w:space="0" w:color="auto"/>
        <w:right w:val="none" w:sz="0" w:space="0" w:color="auto"/>
      </w:divBdr>
    </w:div>
    <w:div w:id="537163264">
      <w:marLeft w:val="0"/>
      <w:marRight w:val="0"/>
      <w:marTop w:val="0"/>
      <w:marBottom w:val="0"/>
      <w:divBdr>
        <w:top w:val="none" w:sz="0" w:space="0" w:color="auto"/>
        <w:left w:val="none" w:sz="0" w:space="0" w:color="auto"/>
        <w:bottom w:val="none" w:sz="0" w:space="0" w:color="auto"/>
        <w:right w:val="none" w:sz="0" w:space="0" w:color="auto"/>
      </w:divBdr>
      <w:divsChild>
        <w:div w:id="1821266093">
          <w:marLeft w:val="0"/>
          <w:marRight w:val="0"/>
          <w:marTop w:val="0"/>
          <w:marBottom w:val="0"/>
          <w:divBdr>
            <w:top w:val="none" w:sz="0" w:space="0" w:color="auto"/>
            <w:left w:val="none" w:sz="0" w:space="0" w:color="auto"/>
            <w:bottom w:val="none" w:sz="0" w:space="0" w:color="auto"/>
            <w:right w:val="none" w:sz="0" w:space="0" w:color="auto"/>
          </w:divBdr>
        </w:div>
      </w:divsChild>
    </w:div>
    <w:div w:id="537201955">
      <w:bodyDiv w:val="1"/>
      <w:marLeft w:val="0"/>
      <w:marRight w:val="0"/>
      <w:marTop w:val="0"/>
      <w:marBottom w:val="0"/>
      <w:divBdr>
        <w:top w:val="none" w:sz="0" w:space="0" w:color="auto"/>
        <w:left w:val="none" w:sz="0" w:space="0" w:color="auto"/>
        <w:bottom w:val="none" w:sz="0" w:space="0" w:color="auto"/>
        <w:right w:val="none" w:sz="0" w:space="0" w:color="auto"/>
      </w:divBdr>
    </w:div>
    <w:div w:id="537401087">
      <w:marLeft w:val="0"/>
      <w:marRight w:val="0"/>
      <w:marTop w:val="0"/>
      <w:marBottom w:val="0"/>
      <w:divBdr>
        <w:top w:val="none" w:sz="0" w:space="0" w:color="auto"/>
        <w:left w:val="none" w:sz="0" w:space="0" w:color="auto"/>
        <w:bottom w:val="none" w:sz="0" w:space="0" w:color="auto"/>
        <w:right w:val="none" w:sz="0" w:space="0" w:color="auto"/>
      </w:divBdr>
      <w:divsChild>
        <w:div w:id="1364673121">
          <w:marLeft w:val="0"/>
          <w:marRight w:val="0"/>
          <w:marTop w:val="0"/>
          <w:marBottom w:val="0"/>
          <w:divBdr>
            <w:top w:val="none" w:sz="0" w:space="0" w:color="auto"/>
            <w:left w:val="none" w:sz="0" w:space="0" w:color="auto"/>
            <w:bottom w:val="none" w:sz="0" w:space="0" w:color="auto"/>
            <w:right w:val="none" w:sz="0" w:space="0" w:color="auto"/>
          </w:divBdr>
        </w:div>
      </w:divsChild>
    </w:div>
    <w:div w:id="537934342">
      <w:marLeft w:val="0"/>
      <w:marRight w:val="0"/>
      <w:marTop w:val="0"/>
      <w:marBottom w:val="0"/>
      <w:divBdr>
        <w:top w:val="none" w:sz="0" w:space="0" w:color="auto"/>
        <w:left w:val="none" w:sz="0" w:space="0" w:color="auto"/>
        <w:bottom w:val="none" w:sz="0" w:space="0" w:color="auto"/>
        <w:right w:val="none" w:sz="0" w:space="0" w:color="auto"/>
      </w:divBdr>
      <w:divsChild>
        <w:div w:id="1035234649">
          <w:marLeft w:val="0"/>
          <w:marRight w:val="0"/>
          <w:marTop w:val="0"/>
          <w:marBottom w:val="0"/>
          <w:divBdr>
            <w:top w:val="none" w:sz="0" w:space="0" w:color="auto"/>
            <w:left w:val="none" w:sz="0" w:space="0" w:color="auto"/>
            <w:bottom w:val="none" w:sz="0" w:space="0" w:color="auto"/>
            <w:right w:val="none" w:sz="0" w:space="0" w:color="auto"/>
          </w:divBdr>
        </w:div>
      </w:divsChild>
    </w:div>
    <w:div w:id="538203727">
      <w:marLeft w:val="0"/>
      <w:marRight w:val="0"/>
      <w:marTop w:val="0"/>
      <w:marBottom w:val="0"/>
      <w:divBdr>
        <w:top w:val="none" w:sz="0" w:space="0" w:color="auto"/>
        <w:left w:val="none" w:sz="0" w:space="0" w:color="auto"/>
        <w:bottom w:val="none" w:sz="0" w:space="0" w:color="auto"/>
        <w:right w:val="none" w:sz="0" w:space="0" w:color="auto"/>
      </w:divBdr>
      <w:divsChild>
        <w:div w:id="1990941953">
          <w:marLeft w:val="0"/>
          <w:marRight w:val="0"/>
          <w:marTop w:val="0"/>
          <w:marBottom w:val="0"/>
          <w:divBdr>
            <w:top w:val="none" w:sz="0" w:space="0" w:color="auto"/>
            <w:left w:val="none" w:sz="0" w:space="0" w:color="auto"/>
            <w:bottom w:val="none" w:sz="0" w:space="0" w:color="auto"/>
            <w:right w:val="none" w:sz="0" w:space="0" w:color="auto"/>
          </w:divBdr>
        </w:div>
      </w:divsChild>
    </w:div>
    <w:div w:id="538590778">
      <w:marLeft w:val="0"/>
      <w:marRight w:val="0"/>
      <w:marTop w:val="0"/>
      <w:marBottom w:val="0"/>
      <w:divBdr>
        <w:top w:val="none" w:sz="0" w:space="0" w:color="auto"/>
        <w:left w:val="none" w:sz="0" w:space="0" w:color="auto"/>
        <w:bottom w:val="none" w:sz="0" w:space="0" w:color="auto"/>
        <w:right w:val="none" w:sz="0" w:space="0" w:color="auto"/>
      </w:divBdr>
      <w:divsChild>
        <w:div w:id="369376211">
          <w:marLeft w:val="0"/>
          <w:marRight w:val="0"/>
          <w:marTop w:val="0"/>
          <w:marBottom w:val="0"/>
          <w:divBdr>
            <w:top w:val="none" w:sz="0" w:space="0" w:color="auto"/>
            <w:left w:val="none" w:sz="0" w:space="0" w:color="auto"/>
            <w:bottom w:val="none" w:sz="0" w:space="0" w:color="auto"/>
            <w:right w:val="none" w:sz="0" w:space="0" w:color="auto"/>
          </w:divBdr>
        </w:div>
      </w:divsChild>
    </w:div>
    <w:div w:id="538592541">
      <w:marLeft w:val="0"/>
      <w:marRight w:val="0"/>
      <w:marTop w:val="0"/>
      <w:marBottom w:val="0"/>
      <w:divBdr>
        <w:top w:val="none" w:sz="0" w:space="0" w:color="auto"/>
        <w:left w:val="none" w:sz="0" w:space="0" w:color="auto"/>
        <w:bottom w:val="none" w:sz="0" w:space="0" w:color="auto"/>
        <w:right w:val="none" w:sz="0" w:space="0" w:color="auto"/>
      </w:divBdr>
      <w:divsChild>
        <w:div w:id="458228040">
          <w:marLeft w:val="0"/>
          <w:marRight w:val="0"/>
          <w:marTop w:val="0"/>
          <w:marBottom w:val="0"/>
          <w:divBdr>
            <w:top w:val="none" w:sz="0" w:space="0" w:color="auto"/>
            <w:left w:val="none" w:sz="0" w:space="0" w:color="auto"/>
            <w:bottom w:val="none" w:sz="0" w:space="0" w:color="auto"/>
            <w:right w:val="none" w:sz="0" w:space="0" w:color="auto"/>
          </w:divBdr>
        </w:div>
      </w:divsChild>
    </w:div>
    <w:div w:id="538862552">
      <w:marLeft w:val="0"/>
      <w:marRight w:val="0"/>
      <w:marTop w:val="0"/>
      <w:marBottom w:val="0"/>
      <w:divBdr>
        <w:top w:val="none" w:sz="0" w:space="0" w:color="auto"/>
        <w:left w:val="none" w:sz="0" w:space="0" w:color="auto"/>
        <w:bottom w:val="none" w:sz="0" w:space="0" w:color="auto"/>
        <w:right w:val="none" w:sz="0" w:space="0" w:color="auto"/>
      </w:divBdr>
      <w:divsChild>
        <w:div w:id="200441599">
          <w:marLeft w:val="0"/>
          <w:marRight w:val="0"/>
          <w:marTop w:val="0"/>
          <w:marBottom w:val="0"/>
          <w:divBdr>
            <w:top w:val="none" w:sz="0" w:space="0" w:color="auto"/>
            <w:left w:val="none" w:sz="0" w:space="0" w:color="auto"/>
            <w:bottom w:val="none" w:sz="0" w:space="0" w:color="auto"/>
            <w:right w:val="none" w:sz="0" w:space="0" w:color="auto"/>
          </w:divBdr>
        </w:div>
      </w:divsChild>
    </w:div>
    <w:div w:id="539706636">
      <w:bodyDiv w:val="1"/>
      <w:marLeft w:val="0"/>
      <w:marRight w:val="0"/>
      <w:marTop w:val="0"/>
      <w:marBottom w:val="0"/>
      <w:divBdr>
        <w:top w:val="none" w:sz="0" w:space="0" w:color="auto"/>
        <w:left w:val="none" w:sz="0" w:space="0" w:color="auto"/>
        <w:bottom w:val="none" w:sz="0" w:space="0" w:color="auto"/>
        <w:right w:val="none" w:sz="0" w:space="0" w:color="auto"/>
      </w:divBdr>
    </w:div>
    <w:div w:id="540213287">
      <w:marLeft w:val="0"/>
      <w:marRight w:val="0"/>
      <w:marTop w:val="0"/>
      <w:marBottom w:val="0"/>
      <w:divBdr>
        <w:top w:val="none" w:sz="0" w:space="0" w:color="auto"/>
        <w:left w:val="none" w:sz="0" w:space="0" w:color="auto"/>
        <w:bottom w:val="none" w:sz="0" w:space="0" w:color="auto"/>
        <w:right w:val="none" w:sz="0" w:space="0" w:color="auto"/>
      </w:divBdr>
      <w:divsChild>
        <w:div w:id="1463962343">
          <w:marLeft w:val="0"/>
          <w:marRight w:val="0"/>
          <w:marTop w:val="0"/>
          <w:marBottom w:val="0"/>
          <w:divBdr>
            <w:top w:val="none" w:sz="0" w:space="0" w:color="auto"/>
            <w:left w:val="none" w:sz="0" w:space="0" w:color="auto"/>
            <w:bottom w:val="none" w:sz="0" w:space="0" w:color="auto"/>
            <w:right w:val="none" w:sz="0" w:space="0" w:color="auto"/>
          </w:divBdr>
        </w:div>
      </w:divsChild>
    </w:div>
    <w:div w:id="541482397">
      <w:marLeft w:val="0"/>
      <w:marRight w:val="0"/>
      <w:marTop w:val="0"/>
      <w:marBottom w:val="0"/>
      <w:divBdr>
        <w:top w:val="none" w:sz="0" w:space="0" w:color="auto"/>
        <w:left w:val="none" w:sz="0" w:space="0" w:color="auto"/>
        <w:bottom w:val="none" w:sz="0" w:space="0" w:color="auto"/>
        <w:right w:val="none" w:sz="0" w:space="0" w:color="auto"/>
      </w:divBdr>
      <w:divsChild>
        <w:div w:id="284892576">
          <w:marLeft w:val="0"/>
          <w:marRight w:val="0"/>
          <w:marTop w:val="0"/>
          <w:marBottom w:val="0"/>
          <w:divBdr>
            <w:top w:val="none" w:sz="0" w:space="0" w:color="auto"/>
            <w:left w:val="none" w:sz="0" w:space="0" w:color="auto"/>
            <w:bottom w:val="none" w:sz="0" w:space="0" w:color="auto"/>
            <w:right w:val="none" w:sz="0" w:space="0" w:color="auto"/>
          </w:divBdr>
        </w:div>
      </w:divsChild>
    </w:div>
    <w:div w:id="541943941">
      <w:marLeft w:val="0"/>
      <w:marRight w:val="0"/>
      <w:marTop w:val="0"/>
      <w:marBottom w:val="0"/>
      <w:divBdr>
        <w:top w:val="none" w:sz="0" w:space="0" w:color="auto"/>
        <w:left w:val="none" w:sz="0" w:space="0" w:color="auto"/>
        <w:bottom w:val="none" w:sz="0" w:space="0" w:color="auto"/>
        <w:right w:val="none" w:sz="0" w:space="0" w:color="auto"/>
      </w:divBdr>
      <w:divsChild>
        <w:div w:id="944921851">
          <w:marLeft w:val="0"/>
          <w:marRight w:val="0"/>
          <w:marTop w:val="0"/>
          <w:marBottom w:val="0"/>
          <w:divBdr>
            <w:top w:val="none" w:sz="0" w:space="0" w:color="auto"/>
            <w:left w:val="none" w:sz="0" w:space="0" w:color="auto"/>
            <w:bottom w:val="none" w:sz="0" w:space="0" w:color="auto"/>
            <w:right w:val="none" w:sz="0" w:space="0" w:color="auto"/>
          </w:divBdr>
        </w:div>
      </w:divsChild>
    </w:div>
    <w:div w:id="544486927">
      <w:marLeft w:val="0"/>
      <w:marRight w:val="0"/>
      <w:marTop w:val="0"/>
      <w:marBottom w:val="0"/>
      <w:divBdr>
        <w:top w:val="none" w:sz="0" w:space="0" w:color="auto"/>
        <w:left w:val="none" w:sz="0" w:space="0" w:color="auto"/>
        <w:bottom w:val="none" w:sz="0" w:space="0" w:color="auto"/>
        <w:right w:val="none" w:sz="0" w:space="0" w:color="auto"/>
      </w:divBdr>
      <w:divsChild>
        <w:div w:id="254289650">
          <w:marLeft w:val="0"/>
          <w:marRight w:val="0"/>
          <w:marTop w:val="0"/>
          <w:marBottom w:val="0"/>
          <w:divBdr>
            <w:top w:val="none" w:sz="0" w:space="0" w:color="auto"/>
            <w:left w:val="none" w:sz="0" w:space="0" w:color="auto"/>
            <w:bottom w:val="none" w:sz="0" w:space="0" w:color="auto"/>
            <w:right w:val="none" w:sz="0" w:space="0" w:color="auto"/>
          </w:divBdr>
        </w:div>
      </w:divsChild>
    </w:div>
    <w:div w:id="544489844">
      <w:marLeft w:val="0"/>
      <w:marRight w:val="0"/>
      <w:marTop w:val="0"/>
      <w:marBottom w:val="0"/>
      <w:divBdr>
        <w:top w:val="none" w:sz="0" w:space="0" w:color="auto"/>
        <w:left w:val="none" w:sz="0" w:space="0" w:color="auto"/>
        <w:bottom w:val="none" w:sz="0" w:space="0" w:color="auto"/>
        <w:right w:val="none" w:sz="0" w:space="0" w:color="auto"/>
      </w:divBdr>
      <w:divsChild>
        <w:div w:id="1200898924">
          <w:marLeft w:val="0"/>
          <w:marRight w:val="0"/>
          <w:marTop w:val="0"/>
          <w:marBottom w:val="0"/>
          <w:divBdr>
            <w:top w:val="none" w:sz="0" w:space="0" w:color="auto"/>
            <w:left w:val="none" w:sz="0" w:space="0" w:color="auto"/>
            <w:bottom w:val="none" w:sz="0" w:space="0" w:color="auto"/>
            <w:right w:val="none" w:sz="0" w:space="0" w:color="auto"/>
          </w:divBdr>
        </w:div>
      </w:divsChild>
    </w:div>
    <w:div w:id="544607001">
      <w:marLeft w:val="0"/>
      <w:marRight w:val="0"/>
      <w:marTop w:val="0"/>
      <w:marBottom w:val="0"/>
      <w:divBdr>
        <w:top w:val="none" w:sz="0" w:space="0" w:color="auto"/>
        <w:left w:val="none" w:sz="0" w:space="0" w:color="auto"/>
        <w:bottom w:val="none" w:sz="0" w:space="0" w:color="auto"/>
        <w:right w:val="none" w:sz="0" w:space="0" w:color="auto"/>
      </w:divBdr>
      <w:divsChild>
        <w:div w:id="600261821">
          <w:marLeft w:val="0"/>
          <w:marRight w:val="0"/>
          <w:marTop w:val="0"/>
          <w:marBottom w:val="0"/>
          <w:divBdr>
            <w:top w:val="none" w:sz="0" w:space="0" w:color="auto"/>
            <w:left w:val="none" w:sz="0" w:space="0" w:color="auto"/>
            <w:bottom w:val="none" w:sz="0" w:space="0" w:color="auto"/>
            <w:right w:val="none" w:sz="0" w:space="0" w:color="auto"/>
          </w:divBdr>
        </w:div>
      </w:divsChild>
    </w:div>
    <w:div w:id="545917721">
      <w:marLeft w:val="0"/>
      <w:marRight w:val="0"/>
      <w:marTop w:val="0"/>
      <w:marBottom w:val="0"/>
      <w:divBdr>
        <w:top w:val="none" w:sz="0" w:space="0" w:color="auto"/>
        <w:left w:val="none" w:sz="0" w:space="0" w:color="auto"/>
        <w:bottom w:val="none" w:sz="0" w:space="0" w:color="auto"/>
        <w:right w:val="none" w:sz="0" w:space="0" w:color="auto"/>
      </w:divBdr>
      <w:divsChild>
        <w:div w:id="2071270906">
          <w:marLeft w:val="0"/>
          <w:marRight w:val="0"/>
          <w:marTop w:val="0"/>
          <w:marBottom w:val="0"/>
          <w:divBdr>
            <w:top w:val="none" w:sz="0" w:space="0" w:color="auto"/>
            <w:left w:val="none" w:sz="0" w:space="0" w:color="auto"/>
            <w:bottom w:val="none" w:sz="0" w:space="0" w:color="auto"/>
            <w:right w:val="none" w:sz="0" w:space="0" w:color="auto"/>
          </w:divBdr>
        </w:div>
      </w:divsChild>
    </w:div>
    <w:div w:id="546651670">
      <w:marLeft w:val="0"/>
      <w:marRight w:val="0"/>
      <w:marTop w:val="0"/>
      <w:marBottom w:val="0"/>
      <w:divBdr>
        <w:top w:val="none" w:sz="0" w:space="0" w:color="auto"/>
        <w:left w:val="none" w:sz="0" w:space="0" w:color="auto"/>
        <w:bottom w:val="none" w:sz="0" w:space="0" w:color="auto"/>
        <w:right w:val="none" w:sz="0" w:space="0" w:color="auto"/>
      </w:divBdr>
      <w:divsChild>
        <w:div w:id="1745105180">
          <w:marLeft w:val="0"/>
          <w:marRight w:val="0"/>
          <w:marTop w:val="0"/>
          <w:marBottom w:val="0"/>
          <w:divBdr>
            <w:top w:val="none" w:sz="0" w:space="0" w:color="auto"/>
            <w:left w:val="none" w:sz="0" w:space="0" w:color="auto"/>
            <w:bottom w:val="none" w:sz="0" w:space="0" w:color="auto"/>
            <w:right w:val="none" w:sz="0" w:space="0" w:color="auto"/>
          </w:divBdr>
        </w:div>
      </w:divsChild>
    </w:div>
    <w:div w:id="548340486">
      <w:marLeft w:val="0"/>
      <w:marRight w:val="0"/>
      <w:marTop w:val="0"/>
      <w:marBottom w:val="0"/>
      <w:divBdr>
        <w:top w:val="none" w:sz="0" w:space="0" w:color="auto"/>
        <w:left w:val="none" w:sz="0" w:space="0" w:color="auto"/>
        <w:bottom w:val="none" w:sz="0" w:space="0" w:color="auto"/>
        <w:right w:val="none" w:sz="0" w:space="0" w:color="auto"/>
      </w:divBdr>
      <w:divsChild>
        <w:div w:id="295913201">
          <w:marLeft w:val="0"/>
          <w:marRight w:val="0"/>
          <w:marTop w:val="0"/>
          <w:marBottom w:val="0"/>
          <w:divBdr>
            <w:top w:val="none" w:sz="0" w:space="0" w:color="auto"/>
            <w:left w:val="none" w:sz="0" w:space="0" w:color="auto"/>
            <w:bottom w:val="none" w:sz="0" w:space="0" w:color="auto"/>
            <w:right w:val="none" w:sz="0" w:space="0" w:color="auto"/>
          </w:divBdr>
        </w:div>
      </w:divsChild>
    </w:div>
    <w:div w:id="548886081">
      <w:bodyDiv w:val="1"/>
      <w:marLeft w:val="0"/>
      <w:marRight w:val="0"/>
      <w:marTop w:val="0"/>
      <w:marBottom w:val="0"/>
      <w:divBdr>
        <w:top w:val="none" w:sz="0" w:space="0" w:color="auto"/>
        <w:left w:val="none" w:sz="0" w:space="0" w:color="auto"/>
        <w:bottom w:val="none" w:sz="0" w:space="0" w:color="auto"/>
        <w:right w:val="none" w:sz="0" w:space="0" w:color="auto"/>
      </w:divBdr>
      <w:divsChild>
        <w:div w:id="444614208">
          <w:marLeft w:val="0"/>
          <w:marRight w:val="0"/>
          <w:marTop w:val="0"/>
          <w:marBottom w:val="240"/>
          <w:divBdr>
            <w:top w:val="none" w:sz="0" w:space="0" w:color="auto"/>
            <w:left w:val="none" w:sz="0" w:space="0" w:color="auto"/>
            <w:bottom w:val="none" w:sz="0" w:space="0" w:color="auto"/>
            <w:right w:val="none" w:sz="0" w:space="0" w:color="auto"/>
          </w:divBdr>
        </w:div>
      </w:divsChild>
    </w:div>
    <w:div w:id="548998783">
      <w:bodyDiv w:val="1"/>
      <w:marLeft w:val="0"/>
      <w:marRight w:val="0"/>
      <w:marTop w:val="0"/>
      <w:marBottom w:val="0"/>
      <w:divBdr>
        <w:top w:val="none" w:sz="0" w:space="0" w:color="auto"/>
        <w:left w:val="none" w:sz="0" w:space="0" w:color="auto"/>
        <w:bottom w:val="none" w:sz="0" w:space="0" w:color="auto"/>
        <w:right w:val="none" w:sz="0" w:space="0" w:color="auto"/>
      </w:divBdr>
      <w:divsChild>
        <w:div w:id="1226793758">
          <w:marLeft w:val="0"/>
          <w:marRight w:val="0"/>
          <w:marTop w:val="0"/>
          <w:marBottom w:val="0"/>
          <w:divBdr>
            <w:top w:val="none" w:sz="0" w:space="0" w:color="auto"/>
            <w:left w:val="none" w:sz="0" w:space="0" w:color="auto"/>
            <w:bottom w:val="none" w:sz="0" w:space="0" w:color="auto"/>
            <w:right w:val="none" w:sz="0" w:space="0" w:color="auto"/>
          </w:divBdr>
        </w:div>
      </w:divsChild>
    </w:div>
    <w:div w:id="549538623">
      <w:marLeft w:val="0"/>
      <w:marRight w:val="0"/>
      <w:marTop w:val="0"/>
      <w:marBottom w:val="0"/>
      <w:divBdr>
        <w:top w:val="none" w:sz="0" w:space="0" w:color="auto"/>
        <w:left w:val="none" w:sz="0" w:space="0" w:color="auto"/>
        <w:bottom w:val="none" w:sz="0" w:space="0" w:color="auto"/>
        <w:right w:val="none" w:sz="0" w:space="0" w:color="auto"/>
      </w:divBdr>
      <w:divsChild>
        <w:div w:id="505944720">
          <w:marLeft w:val="0"/>
          <w:marRight w:val="0"/>
          <w:marTop w:val="0"/>
          <w:marBottom w:val="0"/>
          <w:divBdr>
            <w:top w:val="none" w:sz="0" w:space="0" w:color="auto"/>
            <w:left w:val="none" w:sz="0" w:space="0" w:color="auto"/>
            <w:bottom w:val="none" w:sz="0" w:space="0" w:color="auto"/>
            <w:right w:val="none" w:sz="0" w:space="0" w:color="auto"/>
          </w:divBdr>
        </w:div>
      </w:divsChild>
    </w:div>
    <w:div w:id="550117064">
      <w:marLeft w:val="0"/>
      <w:marRight w:val="0"/>
      <w:marTop w:val="0"/>
      <w:marBottom w:val="0"/>
      <w:divBdr>
        <w:top w:val="none" w:sz="0" w:space="0" w:color="auto"/>
        <w:left w:val="none" w:sz="0" w:space="0" w:color="auto"/>
        <w:bottom w:val="none" w:sz="0" w:space="0" w:color="auto"/>
        <w:right w:val="none" w:sz="0" w:space="0" w:color="auto"/>
      </w:divBdr>
      <w:divsChild>
        <w:div w:id="1619020996">
          <w:marLeft w:val="0"/>
          <w:marRight w:val="0"/>
          <w:marTop w:val="0"/>
          <w:marBottom w:val="0"/>
          <w:divBdr>
            <w:top w:val="none" w:sz="0" w:space="0" w:color="auto"/>
            <w:left w:val="none" w:sz="0" w:space="0" w:color="auto"/>
            <w:bottom w:val="none" w:sz="0" w:space="0" w:color="auto"/>
            <w:right w:val="none" w:sz="0" w:space="0" w:color="auto"/>
          </w:divBdr>
        </w:div>
      </w:divsChild>
    </w:div>
    <w:div w:id="550196721">
      <w:marLeft w:val="0"/>
      <w:marRight w:val="0"/>
      <w:marTop w:val="0"/>
      <w:marBottom w:val="0"/>
      <w:divBdr>
        <w:top w:val="none" w:sz="0" w:space="0" w:color="auto"/>
        <w:left w:val="none" w:sz="0" w:space="0" w:color="auto"/>
        <w:bottom w:val="none" w:sz="0" w:space="0" w:color="auto"/>
        <w:right w:val="none" w:sz="0" w:space="0" w:color="auto"/>
      </w:divBdr>
      <w:divsChild>
        <w:div w:id="1050152345">
          <w:marLeft w:val="0"/>
          <w:marRight w:val="0"/>
          <w:marTop w:val="0"/>
          <w:marBottom w:val="0"/>
          <w:divBdr>
            <w:top w:val="none" w:sz="0" w:space="0" w:color="auto"/>
            <w:left w:val="none" w:sz="0" w:space="0" w:color="auto"/>
            <w:bottom w:val="none" w:sz="0" w:space="0" w:color="auto"/>
            <w:right w:val="none" w:sz="0" w:space="0" w:color="auto"/>
          </w:divBdr>
        </w:div>
      </w:divsChild>
    </w:div>
    <w:div w:id="550462154">
      <w:marLeft w:val="0"/>
      <w:marRight w:val="0"/>
      <w:marTop w:val="0"/>
      <w:marBottom w:val="0"/>
      <w:divBdr>
        <w:top w:val="none" w:sz="0" w:space="0" w:color="auto"/>
        <w:left w:val="none" w:sz="0" w:space="0" w:color="auto"/>
        <w:bottom w:val="none" w:sz="0" w:space="0" w:color="auto"/>
        <w:right w:val="none" w:sz="0" w:space="0" w:color="auto"/>
      </w:divBdr>
      <w:divsChild>
        <w:div w:id="2136292300">
          <w:marLeft w:val="0"/>
          <w:marRight w:val="0"/>
          <w:marTop w:val="0"/>
          <w:marBottom w:val="0"/>
          <w:divBdr>
            <w:top w:val="none" w:sz="0" w:space="0" w:color="auto"/>
            <w:left w:val="none" w:sz="0" w:space="0" w:color="auto"/>
            <w:bottom w:val="none" w:sz="0" w:space="0" w:color="auto"/>
            <w:right w:val="none" w:sz="0" w:space="0" w:color="auto"/>
          </w:divBdr>
        </w:div>
      </w:divsChild>
    </w:div>
    <w:div w:id="550920908">
      <w:marLeft w:val="0"/>
      <w:marRight w:val="0"/>
      <w:marTop w:val="0"/>
      <w:marBottom w:val="0"/>
      <w:divBdr>
        <w:top w:val="none" w:sz="0" w:space="0" w:color="auto"/>
        <w:left w:val="none" w:sz="0" w:space="0" w:color="auto"/>
        <w:bottom w:val="none" w:sz="0" w:space="0" w:color="auto"/>
        <w:right w:val="none" w:sz="0" w:space="0" w:color="auto"/>
      </w:divBdr>
      <w:divsChild>
        <w:div w:id="1113213581">
          <w:marLeft w:val="0"/>
          <w:marRight w:val="0"/>
          <w:marTop w:val="0"/>
          <w:marBottom w:val="0"/>
          <w:divBdr>
            <w:top w:val="none" w:sz="0" w:space="0" w:color="auto"/>
            <w:left w:val="none" w:sz="0" w:space="0" w:color="auto"/>
            <w:bottom w:val="none" w:sz="0" w:space="0" w:color="auto"/>
            <w:right w:val="none" w:sz="0" w:space="0" w:color="auto"/>
          </w:divBdr>
        </w:div>
      </w:divsChild>
    </w:div>
    <w:div w:id="551111746">
      <w:marLeft w:val="0"/>
      <w:marRight w:val="0"/>
      <w:marTop w:val="0"/>
      <w:marBottom w:val="0"/>
      <w:divBdr>
        <w:top w:val="none" w:sz="0" w:space="0" w:color="auto"/>
        <w:left w:val="none" w:sz="0" w:space="0" w:color="auto"/>
        <w:bottom w:val="none" w:sz="0" w:space="0" w:color="auto"/>
        <w:right w:val="none" w:sz="0" w:space="0" w:color="auto"/>
      </w:divBdr>
      <w:divsChild>
        <w:div w:id="515660637">
          <w:marLeft w:val="0"/>
          <w:marRight w:val="0"/>
          <w:marTop w:val="0"/>
          <w:marBottom w:val="0"/>
          <w:divBdr>
            <w:top w:val="none" w:sz="0" w:space="0" w:color="auto"/>
            <w:left w:val="none" w:sz="0" w:space="0" w:color="auto"/>
            <w:bottom w:val="none" w:sz="0" w:space="0" w:color="auto"/>
            <w:right w:val="none" w:sz="0" w:space="0" w:color="auto"/>
          </w:divBdr>
        </w:div>
      </w:divsChild>
    </w:div>
    <w:div w:id="552927874">
      <w:marLeft w:val="0"/>
      <w:marRight w:val="0"/>
      <w:marTop w:val="0"/>
      <w:marBottom w:val="0"/>
      <w:divBdr>
        <w:top w:val="none" w:sz="0" w:space="0" w:color="auto"/>
        <w:left w:val="none" w:sz="0" w:space="0" w:color="auto"/>
        <w:bottom w:val="none" w:sz="0" w:space="0" w:color="auto"/>
        <w:right w:val="none" w:sz="0" w:space="0" w:color="auto"/>
      </w:divBdr>
      <w:divsChild>
        <w:div w:id="1319263599">
          <w:marLeft w:val="0"/>
          <w:marRight w:val="0"/>
          <w:marTop w:val="0"/>
          <w:marBottom w:val="0"/>
          <w:divBdr>
            <w:top w:val="none" w:sz="0" w:space="0" w:color="auto"/>
            <w:left w:val="none" w:sz="0" w:space="0" w:color="auto"/>
            <w:bottom w:val="none" w:sz="0" w:space="0" w:color="auto"/>
            <w:right w:val="none" w:sz="0" w:space="0" w:color="auto"/>
          </w:divBdr>
        </w:div>
      </w:divsChild>
    </w:div>
    <w:div w:id="553156395">
      <w:marLeft w:val="0"/>
      <w:marRight w:val="0"/>
      <w:marTop w:val="0"/>
      <w:marBottom w:val="0"/>
      <w:divBdr>
        <w:top w:val="none" w:sz="0" w:space="0" w:color="auto"/>
        <w:left w:val="none" w:sz="0" w:space="0" w:color="auto"/>
        <w:bottom w:val="none" w:sz="0" w:space="0" w:color="auto"/>
        <w:right w:val="none" w:sz="0" w:space="0" w:color="auto"/>
      </w:divBdr>
      <w:divsChild>
        <w:div w:id="1538398114">
          <w:marLeft w:val="0"/>
          <w:marRight w:val="0"/>
          <w:marTop w:val="0"/>
          <w:marBottom w:val="0"/>
          <w:divBdr>
            <w:top w:val="none" w:sz="0" w:space="0" w:color="auto"/>
            <w:left w:val="none" w:sz="0" w:space="0" w:color="auto"/>
            <w:bottom w:val="none" w:sz="0" w:space="0" w:color="auto"/>
            <w:right w:val="none" w:sz="0" w:space="0" w:color="auto"/>
          </w:divBdr>
        </w:div>
      </w:divsChild>
    </w:div>
    <w:div w:id="553397779">
      <w:marLeft w:val="0"/>
      <w:marRight w:val="0"/>
      <w:marTop w:val="0"/>
      <w:marBottom w:val="0"/>
      <w:divBdr>
        <w:top w:val="none" w:sz="0" w:space="0" w:color="auto"/>
        <w:left w:val="none" w:sz="0" w:space="0" w:color="auto"/>
        <w:bottom w:val="none" w:sz="0" w:space="0" w:color="auto"/>
        <w:right w:val="none" w:sz="0" w:space="0" w:color="auto"/>
      </w:divBdr>
      <w:divsChild>
        <w:div w:id="1730764971">
          <w:marLeft w:val="0"/>
          <w:marRight w:val="0"/>
          <w:marTop w:val="0"/>
          <w:marBottom w:val="0"/>
          <w:divBdr>
            <w:top w:val="none" w:sz="0" w:space="0" w:color="auto"/>
            <w:left w:val="none" w:sz="0" w:space="0" w:color="auto"/>
            <w:bottom w:val="none" w:sz="0" w:space="0" w:color="auto"/>
            <w:right w:val="none" w:sz="0" w:space="0" w:color="auto"/>
          </w:divBdr>
        </w:div>
      </w:divsChild>
    </w:div>
    <w:div w:id="553471625">
      <w:marLeft w:val="0"/>
      <w:marRight w:val="0"/>
      <w:marTop w:val="0"/>
      <w:marBottom w:val="0"/>
      <w:divBdr>
        <w:top w:val="none" w:sz="0" w:space="0" w:color="auto"/>
        <w:left w:val="none" w:sz="0" w:space="0" w:color="auto"/>
        <w:bottom w:val="none" w:sz="0" w:space="0" w:color="auto"/>
        <w:right w:val="none" w:sz="0" w:space="0" w:color="auto"/>
      </w:divBdr>
      <w:divsChild>
        <w:div w:id="141316222">
          <w:marLeft w:val="0"/>
          <w:marRight w:val="0"/>
          <w:marTop w:val="0"/>
          <w:marBottom w:val="0"/>
          <w:divBdr>
            <w:top w:val="none" w:sz="0" w:space="0" w:color="auto"/>
            <w:left w:val="none" w:sz="0" w:space="0" w:color="auto"/>
            <w:bottom w:val="none" w:sz="0" w:space="0" w:color="auto"/>
            <w:right w:val="none" w:sz="0" w:space="0" w:color="auto"/>
          </w:divBdr>
        </w:div>
      </w:divsChild>
    </w:div>
    <w:div w:id="554466535">
      <w:marLeft w:val="0"/>
      <w:marRight w:val="0"/>
      <w:marTop w:val="0"/>
      <w:marBottom w:val="0"/>
      <w:divBdr>
        <w:top w:val="none" w:sz="0" w:space="0" w:color="auto"/>
        <w:left w:val="none" w:sz="0" w:space="0" w:color="auto"/>
        <w:bottom w:val="none" w:sz="0" w:space="0" w:color="auto"/>
        <w:right w:val="none" w:sz="0" w:space="0" w:color="auto"/>
      </w:divBdr>
      <w:divsChild>
        <w:div w:id="745498058">
          <w:marLeft w:val="0"/>
          <w:marRight w:val="0"/>
          <w:marTop w:val="0"/>
          <w:marBottom w:val="0"/>
          <w:divBdr>
            <w:top w:val="none" w:sz="0" w:space="0" w:color="auto"/>
            <w:left w:val="none" w:sz="0" w:space="0" w:color="auto"/>
            <w:bottom w:val="none" w:sz="0" w:space="0" w:color="auto"/>
            <w:right w:val="none" w:sz="0" w:space="0" w:color="auto"/>
          </w:divBdr>
        </w:div>
      </w:divsChild>
    </w:div>
    <w:div w:id="554774608">
      <w:marLeft w:val="0"/>
      <w:marRight w:val="0"/>
      <w:marTop w:val="0"/>
      <w:marBottom w:val="0"/>
      <w:divBdr>
        <w:top w:val="none" w:sz="0" w:space="0" w:color="auto"/>
        <w:left w:val="none" w:sz="0" w:space="0" w:color="auto"/>
        <w:bottom w:val="none" w:sz="0" w:space="0" w:color="auto"/>
        <w:right w:val="none" w:sz="0" w:space="0" w:color="auto"/>
      </w:divBdr>
      <w:divsChild>
        <w:div w:id="658458029">
          <w:marLeft w:val="0"/>
          <w:marRight w:val="0"/>
          <w:marTop w:val="0"/>
          <w:marBottom w:val="0"/>
          <w:divBdr>
            <w:top w:val="none" w:sz="0" w:space="0" w:color="auto"/>
            <w:left w:val="none" w:sz="0" w:space="0" w:color="auto"/>
            <w:bottom w:val="none" w:sz="0" w:space="0" w:color="auto"/>
            <w:right w:val="none" w:sz="0" w:space="0" w:color="auto"/>
          </w:divBdr>
        </w:div>
      </w:divsChild>
    </w:div>
    <w:div w:id="555164745">
      <w:marLeft w:val="0"/>
      <w:marRight w:val="0"/>
      <w:marTop w:val="0"/>
      <w:marBottom w:val="0"/>
      <w:divBdr>
        <w:top w:val="none" w:sz="0" w:space="0" w:color="auto"/>
        <w:left w:val="none" w:sz="0" w:space="0" w:color="auto"/>
        <w:bottom w:val="none" w:sz="0" w:space="0" w:color="auto"/>
        <w:right w:val="none" w:sz="0" w:space="0" w:color="auto"/>
      </w:divBdr>
      <w:divsChild>
        <w:div w:id="1571619994">
          <w:marLeft w:val="0"/>
          <w:marRight w:val="0"/>
          <w:marTop w:val="0"/>
          <w:marBottom w:val="0"/>
          <w:divBdr>
            <w:top w:val="none" w:sz="0" w:space="0" w:color="auto"/>
            <w:left w:val="none" w:sz="0" w:space="0" w:color="auto"/>
            <w:bottom w:val="none" w:sz="0" w:space="0" w:color="auto"/>
            <w:right w:val="none" w:sz="0" w:space="0" w:color="auto"/>
          </w:divBdr>
        </w:div>
      </w:divsChild>
    </w:div>
    <w:div w:id="557009137">
      <w:marLeft w:val="0"/>
      <w:marRight w:val="0"/>
      <w:marTop w:val="0"/>
      <w:marBottom w:val="0"/>
      <w:divBdr>
        <w:top w:val="none" w:sz="0" w:space="0" w:color="auto"/>
        <w:left w:val="none" w:sz="0" w:space="0" w:color="auto"/>
        <w:bottom w:val="none" w:sz="0" w:space="0" w:color="auto"/>
        <w:right w:val="none" w:sz="0" w:space="0" w:color="auto"/>
      </w:divBdr>
      <w:divsChild>
        <w:div w:id="1585339759">
          <w:marLeft w:val="0"/>
          <w:marRight w:val="0"/>
          <w:marTop w:val="0"/>
          <w:marBottom w:val="0"/>
          <w:divBdr>
            <w:top w:val="none" w:sz="0" w:space="0" w:color="auto"/>
            <w:left w:val="none" w:sz="0" w:space="0" w:color="auto"/>
            <w:bottom w:val="none" w:sz="0" w:space="0" w:color="auto"/>
            <w:right w:val="none" w:sz="0" w:space="0" w:color="auto"/>
          </w:divBdr>
        </w:div>
      </w:divsChild>
    </w:div>
    <w:div w:id="558322256">
      <w:marLeft w:val="0"/>
      <w:marRight w:val="0"/>
      <w:marTop w:val="0"/>
      <w:marBottom w:val="0"/>
      <w:divBdr>
        <w:top w:val="none" w:sz="0" w:space="0" w:color="auto"/>
        <w:left w:val="none" w:sz="0" w:space="0" w:color="auto"/>
        <w:bottom w:val="none" w:sz="0" w:space="0" w:color="auto"/>
        <w:right w:val="none" w:sz="0" w:space="0" w:color="auto"/>
      </w:divBdr>
      <w:divsChild>
        <w:div w:id="163252112">
          <w:marLeft w:val="0"/>
          <w:marRight w:val="0"/>
          <w:marTop w:val="0"/>
          <w:marBottom w:val="0"/>
          <w:divBdr>
            <w:top w:val="none" w:sz="0" w:space="0" w:color="auto"/>
            <w:left w:val="none" w:sz="0" w:space="0" w:color="auto"/>
            <w:bottom w:val="none" w:sz="0" w:space="0" w:color="auto"/>
            <w:right w:val="none" w:sz="0" w:space="0" w:color="auto"/>
          </w:divBdr>
        </w:div>
      </w:divsChild>
    </w:div>
    <w:div w:id="558516591">
      <w:marLeft w:val="0"/>
      <w:marRight w:val="0"/>
      <w:marTop w:val="0"/>
      <w:marBottom w:val="0"/>
      <w:divBdr>
        <w:top w:val="none" w:sz="0" w:space="0" w:color="auto"/>
        <w:left w:val="none" w:sz="0" w:space="0" w:color="auto"/>
        <w:bottom w:val="none" w:sz="0" w:space="0" w:color="auto"/>
        <w:right w:val="none" w:sz="0" w:space="0" w:color="auto"/>
      </w:divBdr>
      <w:divsChild>
        <w:div w:id="511916560">
          <w:marLeft w:val="0"/>
          <w:marRight w:val="0"/>
          <w:marTop w:val="0"/>
          <w:marBottom w:val="0"/>
          <w:divBdr>
            <w:top w:val="none" w:sz="0" w:space="0" w:color="auto"/>
            <w:left w:val="none" w:sz="0" w:space="0" w:color="auto"/>
            <w:bottom w:val="none" w:sz="0" w:space="0" w:color="auto"/>
            <w:right w:val="none" w:sz="0" w:space="0" w:color="auto"/>
          </w:divBdr>
        </w:div>
      </w:divsChild>
    </w:div>
    <w:div w:id="559023000">
      <w:marLeft w:val="0"/>
      <w:marRight w:val="0"/>
      <w:marTop w:val="0"/>
      <w:marBottom w:val="0"/>
      <w:divBdr>
        <w:top w:val="none" w:sz="0" w:space="0" w:color="auto"/>
        <w:left w:val="none" w:sz="0" w:space="0" w:color="auto"/>
        <w:bottom w:val="none" w:sz="0" w:space="0" w:color="auto"/>
        <w:right w:val="none" w:sz="0" w:space="0" w:color="auto"/>
      </w:divBdr>
      <w:divsChild>
        <w:div w:id="1982541878">
          <w:marLeft w:val="0"/>
          <w:marRight w:val="0"/>
          <w:marTop w:val="0"/>
          <w:marBottom w:val="0"/>
          <w:divBdr>
            <w:top w:val="none" w:sz="0" w:space="0" w:color="auto"/>
            <w:left w:val="none" w:sz="0" w:space="0" w:color="auto"/>
            <w:bottom w:val="none" w:sz="0" w:space="0" w:color="auto"/>
            <w:right w:val="none" w:sz="0" w:space="0" w:color="auto"/>
          </w:divBdr>
        </w:div>
      </w:divsChild>
    </w:div>
    <w:div w:id="559243724">
      <w:bodyDiv w:val="1"/>
      <w:marLeft w:val="0"/>
      <w:marRight w:val="0"/>
      <w:marTop w:val="0"/>
      <w:marBottom w:val="0"/>
      <w:divBdr>
        <w:top w:val="none" w:sz="0" w:space="0" w:color="auto"/>
        <w:left w:val="none" w:sz="0" w:space="0" w:color="auto"/>
        <w:bottom w:val="none" w:sz="0" w:space="0" w:color="auto"/>
        <w:right w:val="none" w:sz="0" w:space="0" w:color="auto"/>
      </w:divBdr>
    </w:div>
    <w:div w:id="559285988">
      <w:bodyDiv w:val="1"/>
      <w:marLeft w:val="0"/>
      <w:marRight w:val="0"/>
      <w:marTop w:val="0"/>
      <w:marBottom w:val="0"/>
      <w:divBdr>
        <w:top w:val="none" w:sz="0" w:space="0" w:color="auto"/>
        <w:left w:val="none" w:sz="0" w:space="0" w:color="auto"/>
        <w:bottom w:val="none" w:sz="0" w:space="0" w:color="auto"/>
        <w:right w:val="none" w:sz="0" w:space="0" w:color="auto"/>
      </w:divBdr>
      <w:divsChild>
        <w:div w:id="215901499">
          <w:marLeft w:val="360"/>
          <w:marRight w:val="0"/>
          <w:marTop w:val="200"/>
          <w:marBottom w:val="0"/>
          <w:divBdr>
            <w:top w:val="none" w:sz="0" w:space="0" w:color="auto"/>
            <w:left w:val="none" w:sz="0" w:space="0" w:color="auto"/>
            <w:bottom w:val="none" w:sz="0" w:space="0" w:color="auto"/>
            <w:right w:val="none" w:sz="0" w:space="0" w:color="auto"/>
          </w:divBdr>
        </w:div>
        <w:div w:id="393356521">
          <w:marLeft w:val="360"/>
          <w:marRight w:val="0"/>
          <w:marTop w:val="200"/>
          <w:marBottom w:val="0"/>
          <w:divBdr>
            <w:top w:val="none" w:sz="0" w:space="0" w:color="auto"/>
            <w:left w:val="none" w:sz="0" w:space="0" w:color="auto"/>
            <w:bottom w:val="none" w:sz="0" w:space="0" w:color="auto"/>
            <w:right w:val="none" w:sz="0" w:space="0" w:color="auto"/>
          </w:divBdr>
        </w:div>
        <w:div w:id="488132482">
          <w:marLeft w:val="360"/>
          <w:marRight w:val="0"/>
          <w:marTop w:val="200"/>
          <w:marBottom w:val="0"/>
          <w:divBdr>
            <w:top w:val="none" w:sz="0" w:space="0" w:color="auto"/>
            <w:left w:val="none" w:sz="0" w:space="0" w:color="auto"/>
            <w:bottom w:val="none" w:sz="0" w:space="0" w:color="auto"/>
            <w:right w:val="none" w:sz="0" w:space="0" w:color="auto"/>
          </w:divBdr>
        </w:div>
        <w:div w:id="1366758021">
          <w:marLeft w:val="360"/>
          <w:marRight w:val="0"/>
          <w:marTop w:val="200"/>
          <w:marBottom w:val="0"/>
          <w:divBdr>
            <w:top w:val="none" w:sz="0" w:space="0" w:color="auto"/>
            <w:left w:val="none" w:sz="0" w:space="0" w:color="auto"/>
            <w:bottom w:val="none" w:sz="0" w:space="0" w:color="auto"/>
            <w:right w:val="none" w:sz="0" w:space="0" w:color="auto"/>
          </w:divBdr>
        </w:div>
        <w:div w:id="1774282576">
          <w:marLeft w:val="360"/>
          <w:marRight w:val="0"/>
          <w:marTop w:val="200"/>
          <w:marBottom w:val="0"/>
          <w:divBdr>
            <w:top w:val="none" w:sz="0" w:space="0" w:color="auto"/>
            <w:left w:val="none" w:sz="0" w:space="0" w:color="auto"/>
            <w:bottom w:val="none" w:sz="0" w:space="0" w:color="auto"/>
            <w:right w:val="none" w:sz="0" w:space="0" w:color="auto"/>
          </w:divBdr>
        </w:div>
      </w:divsChild>
    </w:div>
    <w:div w:id="560404538">
      <w:bodyDiv w:val="1"/>
      <w:marLeft w:val="0"/>
      <w:marRight w:val="0"/>
      <w:marTop w:val="0"/>
      <w:marBottom w:val="0"/>
      <w:divBdr>
        <w:top w:val="none" w:sz="0" w:space="0" w:color="auto"/>
        <w:left w:val="none" w:sz="0" w:space="0" w:color="auto"/>
        <w:bottom w:val="none" w:sz="0" w:space="0" w:color="auto"/>
        <w:right w:val="none" w:sz="0" w:space="0" w:color="auto"/>
      </w:divBdr>
    </w:div>
    <w:div w:id="560672412">
      <w:marLeft w:val="0"/>
      <w:marRight w:val="0"/>
      <w:marTop w:val="0"/>
      <w:marBottom w:val="0"/>
      <w:divBdr>
        <w:top w:val="none" w:sz="0" w:space="0" w:color="auto"/>
        <w:left w:val="none" w:sz="0" w:space="0" w:color="auto"/>
        <w:bottom w:val="none" w:sz="0" w:space="0" w:color="auto"/>
        <w:right w:val="none" w:sz="0" w:space="0" w:color="auto"/>
      </w:divBdr>
      <w:divsChild>
        <w:div w:id="1766802291">
          <w:marLeft w:val="0"/>
          <w:marRight w:val="0"/>
          <w:marTop w:val="0"/>
          <w:marBottom w:val="0"/>
          <w:divBdr>
            <w:top w:val="none" w:sz="0" w:space="0" w:color="auto"/>
            <w:left w:val="none" w:sz="0" w:space="0" w:color="auto"/>
            <w:bottom w:val="none" w:sz="0" w:space="0" w:color="auto"/>
            <w:right w:val="none" w:sz="0" w:space="0" w:color="auto"/>
          </w:divBdr>
        </w:div>
      </w:divsChild>
    </w:div>
    <w:div w:id="562837979">
      <w:marLeft w:val="0"/>
      <w:marRight w:val="0"/>
      <w:marTop w:val="0"/>
      <w:marBottom w:val="0"/>
      <w:divBdr>
        <w:top w:val="none" w:sz="0" w:space="0" w:color="auto"/>
        <w:left w:val="none" w:sz="0" w:space="0" w:color="auto"/>
        <w:bottom w:val="none" w:sz="0" w:space="0" w:color="auto"/>
        <w:right w:val="none" w:sz="0" w:space="0" w:color="auto"/>
      </w:divBdr>
      <w:divsChild>
        <w:div w:id="564730516">
          <w:marLeft w:val="0"/>
          <w:marRight w:val="0"/>
          <w:marTop w:val="0"/>
          <w:marBottom w:val="0"/>
          <w:divBdr>
            <w:top w:val="none" w:sz="0" w:space="0" w:color="auto"/>
            <w:left w:val="none" w:sz="0" w:space="0" w:color="auto"/>
            <w:bottom w:val="none" w:sz="0" w:space="0" w:color="auto"/>
            <w:right w:val="none" w:sz="0" w:space="0" w:color="auto"/>
          </w:divBdr>
        </w:div>
      </w:divsChild>
    </w:div>
    <w:div w:id="562956005">
      <w:bodyDiv w:val="1"/>
      <w:marLeft w:val="0"/>
      <w:marRight w:val="0"/>
      <w:marTop w:val="0"/>
      <w:marBottom w:val="0"/>
      <w:divBdr>
        <w:top w:val="none" w:sz="0" w:space="0" w:color="auto"/>
        <w:left w:val="none" w:sz="0" w:space="0" w:color="auto"/>
        <w:bottom w:val="none" w:sz="0" w:space="0" w:color="auto"/>
        <w:right w:val="none" w:sz="0" w:space="0" w:color="auto"/>
      </w:divBdr>
    </w:div>
    <w:div w:id="564342181">
      <w:marLeft w:val="0"/>
      <w:marRight w:val="0"/>
      <w:marTop w:val="0"/>
      <w:marBottom w:val="0"/>
      <w:divBdr>
        <w:top w:val="none" w:sz="0" w:space="0" w:color="auto"/>
        <w:left w:val="none" w:sz="0" w:space="0" w:color="auto"/>
        <w:bottom w:val="none" w:sz="0" w:space="0" w:color="auto"/>
        <w:right w:val="none" w:sz="0" w:space="0" w:color="auto"/>
      </w:divBdr>
      <w:divsChild>
        <w:div w:id="111360945">
          <w:marLeft w:val="0"/>
          <w:marRight w:val="0"/>
          <w:marTop w:val="0"/>
          <w:marBottom w:val="0"/>
          <w:divBdr>
            <w:top w:val="none" w:sz="0" w:space="0" w:color="auto"/>
            <w:left w:val="none" w:sz="0" w:space="0" w:color="auto"/>
            <w:bottom w:val="none" w:sz="0" w:space="0" w:color="auto"/>
            <w:right w:val="none" w:sz="0" w:space="0" w:color="auto"/>
          </w:divBdr>
        </w:div>
      </w:divsChild>
    </w:div>
    <w:div w:id="564875760">
      <w:marLeft w:val="0"/>
      <w:marRight w:val="0"/>
      <w:marTop w:val="0"/>
      <w:marBottom w:val="0"/>
      <w:divBdr>
        <w:top w:val="none" w:sz="0" w:space="0" w:color="auto"/>
        <w:left w:val="none" w:sz="0" w:space="0" w:color="auto"/>
        <w:bottom w:val="none" w:sz="0" w:space="0" w:color="auto"/>
        <w:right w:val="none" w:sz="0" w:space="0" w:color="auto"/>
      </w:divBdr>
      <w:divsChild>
        <w:div w:id="82532893">
          <w:marLeft w:val="0"/>
          <w:marRight w:val="0"/>
          <w:marTop w:val="0"/>
          <w:marBottom w:val="0"/>
          <w:divBdr>
            <w:top w:val="none" w:sz="0" w:space="0" w:color="auto"/>
            <w:left w:val="none" w:sz="0" w:space="0" w:color="auto"/>
            <w:bottom w:val="none" w:sz="0" w:space="0" w:color="auto"/>
            <w:right w:val="none" w:sz="0" w:space="0" w:color="auto"/>
          </w:divBdr>
        </w:div>
      </w:divsChild>
    </w:div>
    <w:div w:id="565336581">
      <w:marLeft w:val="0"/>
      <w:marRight w:val="0"/>
      <w:marTop w:val="0"/>
      <w:marBottom w:val="0"/>
      <w:divBdr>
        <w:top w:val="none" w:sz="0" w:space="0" w:color="auto"/>
        <w:left w:val="none" w:sz="0" w:space="0" w:color="auto"/>
        <w:bottom w:val="none" w:sz="0" w:space="0" w:color="auto"/>
        <w:right w:val="none" w:sz="0" w:space="0" w:color="auto"/>
      </w:divBdr>
      <w:divsChild>
        <w:div w:id="451361824">
          <w:marLeft w:val="0"/>
          <w:marRight w:val="0"/>
          <w:marTop w:val="0"/>
          <w:marBottom w:val="0"/>
          <w:divBdr>
            <w:top w:val="none" w:sz="0" w:space="0" w:color="auto"/>
            <w:left w:val="none" w:sz="0" w:space="0" w:color="auto"/>
            <w:bottom w:val="none" w:sz="0" w:space="0" w:color="auto"/>
            <w:right w:val="none" w:sz="0" w:space="0" w:color="auto"/>
          </w:divBdr>
        </w:div>
      </w:divsChild>
    </w:div>
    <w:div w:id="566038061">
      <w:bodyDiv w:val="1"/>
      <w:marLeft w:val="0"/>
      <w:marRight w:val="0"/>
      <w:marTop w:val="0"/>
      <w:marBottom w:val="0"/>
      <w:divBdr>
        <w:top w:val="none" w:sz="0" w:space="0" w:color="auto"/>
        <w:left w:val="none" w:sz="0" w:space="0" w:color="auto"/>
        <w:bottom w:val="none" w:sz="0" w:space="0" w:color="auto"/>
        <w:right w:val="none" w:sz="0" w:space="0" w:color="auto"/>
      </w:divBdr>
    </w:div>
    <w:div w:id="566190617">
      <w:marLeft w:val="0"/>
      <w:marRight w:val="0"/>
      <w:marTop w:val="0"/>
      <w:marBottom w:val="0"/>
      <w:divBdr>
        <w:top w:val="none" w:sz="0" w:space="0" w:color="auto"/>
        <w:left w:val="none" w:sz="0" w:space="0" w:color="auto"/>
        <w:bottom w:val="none" w:sz="0" w:space="0" w:color="auto"/>
        <w:right w:val="none" w:sz="0" w:space="0" w:color="auto"/>
      </w:divBdr>
      <w:divsChild>
        <w:div w:id="1215778796">
          <w:marLeft w:val="0"/>
          <w:marRight w:val="0"/>
          <w:marTop w:val="0"/>
          <w:marBottom w:val="0"/>
          <w:divBdr>
            <w:top w:val="none" w:sz="0" w:space="0" w:color="auto"/>
            <w:left w:val="none" w:sz="0" w:space="0" w:color="auto"/>
            <w:bottom w:val="none" w:sz="0" w:space="0" w:color="auto"/>
            <w:right w:val="none" w:sz="0" w:space="0" w:color="auto"/>
          </w:divBdr>
        </w:div>
      </w:divsChild>
    </w:div>
    <w:div w:id="567155987">
      <w:marLeft w:val="0"/>
      <w:marRight w:val="0"/>
      <w:marTop w:val="0"/>
      <w:marBottom w:val="0"/>
      <w:divBdr>
        <w:top w:val="none" w:sz="0" w:space="0" w:color="auto"/>
        <w:left w:val="none" w:sz="0" w:space="0" w:color="auto"/>
        <w:bottom w:val="none" w:sz="0" w:space="0" w:color="auto"/>
        <w:right w:val="none" w:sz="0" w:space="0" w:color="auto"/>
      </w:divBdr>
      <w:divsChild>
        <w:div w:id="780076927">
          <w:marLeft w:val="0"/>
          <w:marRight w:val="0"/>
          <w:marTop w:val="0"/>
          <w:marBottom w:val="0"/>
          <w:divBdr>
            <w:top w:val="none" w:sz="0" w:space="0" w:color="auto"/>
            <w:left w:val="none" w:sz="0" w:space="0" w:color="auto"/>
            <w:bottom w:val="none" w:sz="0" w:space="0" w:color="auto"/>
            <w:right w:val="none" w:sz="0" w:space="0" w:color="auto"/>
          </w:divBdr>
        </w:div>
      </w:divsChild>
    </w:div>
    <w:div w:id="567767299">
      <w:marLeft w:val="0"/>
      <w:marRight w:val="0"/>
      <w:marTop w:val="0"/>
      <w:marBottom w:val="0"/>
      <w:divBdr>
        <w:top w:val="none" w:sz="0" w:space="0" w:color="auto"/>
        <w:left w:val="none" w:sz="0" w:space="0" w:color="auto"/>
        <w:bottom w:val="none" w:sz="0" w:space="0" w:color="auto"/>
        <w:right w:val="none" w:sz="0" w:space="0" w:color="auto"/>
      </w:divBdr>
      <w:divsChild>
        <w:div w:id="28919337">
          <w:marLeft w:val="0"/>
          <w:marRight w:val="0"/>
          <w:marTop w:val="0"/>
          <w:marBottom w:val="0"/>
          <w:divBdr>
            <w:top w:val="none" w:sz="0" w:space="0" w:color="auto"/>
            <w:left w:val="none" w:sz="0" w:space="0" w:color="auto"/>
            <w:bottom w:val="none" w:sz="0" w:space="0" w:color="auto"/>
            <w:right w:val="none" w:sz="0" w:space="0" w:color="auto"/>
          </w:divBdr>
        </w:div>
      </w:divsChild>
    </w:div>
    <w:div w:id="567812361">
      <w:marLeft w:val="0"/>
      <w:marRight w:val="0"/>
      <w:marTop w:val="0"/>
      <w:marBottom w:val="0"/>
      <w:divBdr>
        <w:top w:val="none" w:sz="0" w:space="0" w:color="auto"/>
        <w:left w:val="none" w:sz="0" w:space="0" w:color="auto"/>
        <w:bottom w:val="none" w:sz="0" w:space="0" w:color="auto"/>
        <w:right w:val="none" w:sz="0" w:space="0" w:color="auto"/>
      </w:divBdr>
      <w:divsChild>
        <w:div w:id="1058014676">
          <w:marLeft w:val="0"/>
          <w:marRight w:val="0"/>
          <w:marTop w:val="0"/>
          <w:marBottom w:val="0"/>
          <w:divBdr>
            <w:top w:val="none" w:sz="0" w:space="0" w:color="auto"/>
            <w:left w:val="none" w:sz="0" w:space="0" w:color="auto"/>
            <w:bottom w:val="none" w:sz="0" w:space="0" w:color="auto"/>
            <w:right w:val="none" w:sz="0" w:space="0" w:color="auto"/>
          </w:divBdr>
        </w:div>
      </w:divsChild>
    </w:div>
    <w:div w:id="568349365">
      <w:marLeft w:val="0"/>
      <w:marRight w:val="0"/>
      <w:marTop w:val="0"/>
      <w:marBottom w:val="0"/>
      <w:divBdr>
        <w:top w:val="none" w:sz="0" w:space="0" w:color="auto"/>
        <w:left w:val="none" w:sz="0" w:space="0" w:color="auto"/>
        <w:bottom w:val="none" w:sz="0" w:space="0" w:color="auto"/>
        <w:right w:val="none" w:sz="0" w:space="0" w:color="auto"/>
      </w:divBdr>
      <w:divsChild>
        <w:div w:id="403989805">
          <w:marLeft w:val="0"/>
          <w:marRight w:val="0"/>
          <w:marTop w:val="0"/>
          <w:marBottom w:val="0"/>
          <w:divBdr>
            <w:top w:val="none" w:sz="0" w:space="0" w:color="auto"/>
            <w:left w:val="none" w:sz="0" w:space="0" w:color="auto"/>
            <w:bottom w:val="none" w:sz="0" w:space="0" w:color="auto"/>
            <w:right w:val="none" w:sz="0" w:space="0" w:color="auto"/>
          </w:divBdr>
        </w:div>
      </w:divsChild>
    </w:div>
    <w:div w:id="569510432">
      <w:marLeft w:val="0"/>
      <w:marRight w:val="0"/>
      <w:marTop w:val="0"/>
      <w:marBottom w:val="0"/>
      <w:divBdr>
        <w:top w:val="none" w:sz="0" w:space="0" w:color="auto"/>
        <w:left w:val="none" w:sz="0" w:space="0" w:color="auto"/>
        <w:bottom w:val="none" w:sz="0" w:space="0" w:color="auto"/>
        <w:right w:val="none" w:sz="0" w:space="0" w:color="auto"/>
      </w:divBdr>
      <w:divsChild>
        <w:div w:id="492724018">
          <w:marLeft w:val="0"/>
          <w:marRight w:val="0"/>
          <w:marTop w:val="0"/>
          <w:marBottom w:val="0"/>
          <w:divBdr>
            <w:top w:val="none" w:sz="0" w:space="0" w:color="auto"/>
            <w:left w:val="none" w:sz="0" w:space="0" w:color="auto"/>
            <w:bottom w:val="none" w:sz="0" w:space="0" w:color="auto"/>
            <w:right w:val="none" w:sz="0" w:space="0" w:color="auto"/>
          </w:divBdr>
        </w:div>
      </w:divsChild>
    </w:div>
    <w:div w:id="570623207">
      <w:marLeft w:val="0"/>
      <w:marRight w:val="0"/>
      <w:marTop w:val="0"/>
      <w:marBottom w:val="0"/>
      <w:divBdr>
        <w:top w:val="none" w:sz="0" w:space="0" w:color="auto"/>
        <w:left w:val="none" w:sz="0" w:space="0" w:color="auto"/>
        <w:bottom w:val="none" w:sz="0" w:space="0" w:color="auto"/>
        <w:right w:val="none" w:sz="0" w:space="0" w:color="auto"/>
      </w:divBdr>
      <w:divsChild>
        <w:div w:id="447773966">
          <w:marLeft w:val="0"/>
          <w:marRight w:val="0"/>
          <w:marTop w:val="0"/>
          <w:marBottom w:val="0"/>
          <w:divBdr>
            <w:top w:val="none" w:sz="0" w:space="0" w:color="auto"/>
            <w:left w:val="none" w:sz="0" w:space="0" w:color="auto"/>
            <w:bottom w:val="none" w:sz="0" w:space="0" w:color="auto"/>
            <w:right w:val="none" w:sz="0" w:space="0" w:color="auto"/>
          </w:divBdr>
        </w:div>
      </w:divsChild>
    </w:div>
    <w:div w:id="572011788">
      <w:marLeft w:val="0"/>
      <w:marRight w:val="0"/>
      <w:marTop w:val="0"/>
      <w:marBottom w:val="0"/>
      <w:divBdr>
        <w:top w:val="none" w:sz="0" w:space="0" w:color="auto"/>
        <w:left w:val="none" w:sz="0" w:space="0" w:color="auto"/>
        <w:bottom w:val="none" w:sz="0" w:space="0" w:color="auto"/>
        <w:right w:val="none" w:sz="0" w:space="0" w:color="auto"/>
      </w:divBdr>
      <w:divsChild>
        <w:div w:id="206111722">
          <w:marLeft w:val="0"/>
          <w:marRight w:val="0"/>
          <w:marTop w:val="0"/>
          <w:marBottom w:val="0"/>
          <w:divBdr>
            <w:top w:val="none" w:sz="0" w:space="0" w:color="auto"/>
            <w:left w:val="none" w:sz="0" w:space="0" w:color="auto"/>
            <w:bottom w:val="none" w:sz="0" w:space="0" w:color="auto"/>
            <w:right w:val="none" w:sz="0" w:space="0" w:color="auto"/>
          </w:divBdr>
        </w:div>
      </w:divsChild>
    </w:div>
    <w:div w:id="574238914">
      <w:bodyDiv w:val="1"/>
      <w:marLeft w:val="0"/>
      <w:marRight w:val="0"/>
      <w:marTop w:val="0"/>
      <w:marBottom w:val="0"/>
      <w:divBdr>
        <w:top w:val="none" w:sz="0" w:space="0" w:color="auto"/>
        <w:left w:val="none" w:sz="0" w:space="0" w:color="auto"/>
        <w:bottom w:val="none" w:sz="0" w:space="0" w:color="auto"/>
        <w:right w:val="none" w:sz="0" w:space="0" w:color="auto"/>
      </w:divBdr>
    </w:div>
    <w:div w:id="574247545">
      <w:marLeft w:val="0"/>
      <w:marRight w:val="0"/>
      <w:marTop w:val="0"/>
      <w:marBottom w:val="0"/>
      <w:divBdr>
        <w:top w:val="none" w:sz="0" w:space="0" w:color="auto"/>
        <w:left w:val="none" w:sz="0" w:space="0" w:color="auto"/>
        <w:bottom w:val="none" w:sz="0" w:space="0" w:color="auto"/>
        <w:right w:val="none" w:sz="0" w:space="0" w:color="auto"/>
      </w:divBdr>
      <w:divsChild>
        <w:div w:id="1363479901">
          <w:marLeft w:val="0"/>
          <w:marRight w:val="0"/>
          <w:marTop w:val="0"/>
          <w:marBottom w:val="0"/>
          <w:divBdr>
            <w:top w:val="none" w:sz="0" w:space="0" w:color="auto"/>
            <w:left w:val="none" w:sz="0" w:space="0" w:color="auto"/>
            <w:bottom w:val="none" w:sz="0" w:space="0" w:color="auto"/>
            <w:right w:val="none" w:sz="0" w:space="0" w:color="auto"/>
          </w:divBdr>
        </w:div>
      </w:divsChild>
    </w:div>
    <w:div w:id="575480201">
      <w:marLeft w:val="0"/>
      <w:marRight w:val="0"/>
      <w:marTop w:val="0"/>
      <w:marBottom w:val="0"/>
      <w:divBdr>
        <w:top w:val="none" w:sz="0" w:space="0" w:color="auto"/>
        <w:left w:val="none" w:sz="0" w:space="0" w:color="auto"/>
        <w:bottom w:val="none" w:sz="0" w:space="0" w:color="auto"/>
        <w:right w:val="none" w:sz="0" w:space="0" w:color="auto"/>
      </w:divBdr>
      <w:divsChild>
        <w:div w:id="2067952262">
          <w:marLeft w:val="0"/>
          <w:marRight w:val="0"/>
          <w:marTop w:val="0"/>
          <w:marBottom w:val="0"/>
          <w:divBdr>
            <w:top w:val="none" w:sz="0" w:space="0" w:color="auto"/>
            <w:left w:val="none" w:sz="0" w:space="0" w:color="auto"/>
            <w:bottom w:val="none" w:sz="0" w:space="0" w:color="auto"/>
            <w:right w:val="none" w:sz="0" w:space="0" w:color="auto"/>
          </w:divBdr>
        </w:div>
      </w:divsChild>
    </w:div>
    <w:div w:id="577909957">
      <w:marLeft w:val="0"/>
      <w:marRight w:val="0"/>
      <w:marTop w:val="0"/>
      <w:marBottom w:val="0"/>
      <w:divBdr>
        <w:top w:val="none" w:sz="0" w:space="0" w:color="auto"/>
        <w:left w:val="none" w:sz="0" w:space="0" w:color="auto"/>
        <w:bottom w:val="none" w:sz="0" w:space="0" w:color="auto"/>
        <w:right w:val="none" w:sz="0" w:space="0" w:color="auto"/>
      </w:divBdr>
      <w:divsChild>
        <w:div w:id="1405646437">
          <w:marLeft w:val="0"/>
          <w:marRight w:val="0"/>
          <w:marTop w:val="0"/>
          <w:marBottom w:val="0"/>
          <w:divBdr>
            <w:top w:val="none" w:sz="0" w:space="0" w:color="auto"/>
            <w:left w:val="none" w:sz="0" w:space="0" w:color="auto"/>
            <w:bottom w:val="none" w:sz="0" w:space="0" w:color="auto"/>
            <w:right w:val="none" w:sz="0" w:space="0" w:color="auto"/>
          </w:divBdr>
        </w:div>
      </w:divsChild>
    </w:div>
    <w:div w:id="578255579">
      <w:marLeft w:val="0"/>
      <w:marRight w:val="0"/>
      <w:marTop w:val="0"/>
      <w:marBottom w:val="0"/>
      <w:divBdr>
        <w:top w:val="none" w:sz="0" w:space="0" w:color="auto"/>
        <w:left w:val="none" w:sz="0" w:space="0" w:color="auto"/>
        <w:bottom w:val="none" w:sz="0" w:space="0" w:color="auto"/>
        <w:right w:val="none" w:sz="0" w:space="0" w:color="auto"/>
      </w:divBdr>
      <w:divsChild>
        <w:div w:id="876241341">
          <w:marLeft w:val="0"/>
          <w:marRight w:val="0"/>
          <w:marTop w:val="0"/>
          <w:marBottom w:val="0"/>
          <w:divBdr>
            <w:top w:val="none" w:sz="0" w:space="0" w:color="auto"/>
            <w:left w:val="none" w:sz="0" w:space="0" w:color="auto"/>
            <w:bottom w:val="none" w:sz="0" w:space="0" w:color="auto"/>
            <w:right w:val="none" w:sz="0" w:space="0" w:color="auto"/>
          </w:divBdr>
        </w:div>
      </w:divsChild>
    </w:div>
    <w:div w:id="579632121">
      <w:marLeft w:val="0"/>
      <w:marRight w:val="0"/>
      <w:marTop w:val="0"/>
      <w:marBottom w:val="0"/>
      <w:divBdr>
        <w:top w:val="none" w:sz="0" w:space="0" w:color="auto"/>
        <w:left w:val="none" w:sz="0" w:space="0" w:color="auto"/>
        <w:bottom w:val="none" w:sz="0" w:space="0" w:color="auto"/>
        <w:right w:val="none" w:sz="0" w:space="0" w:color="auto"/>
      </w:divBdr>
      <w:divsChild>
        <w:div w:id="1673683178">
          <w:marLeft w:val="0"/>
          <w:marRight w:val="0"/>
          <w:marTop w:val="0"/>
          <w:marBottom w:val="0"/>
          <w:divBdr>
            <w:top w:val="none" w:sz="0" w:space="0" w:color="auto"/>
            <w:left w:val="none" w:sz="0" w:space="0" w:color="auto"/>
            <w:bottom w:val="none" w:sz="0" w:space="0" w:color="auto"/>
            <w:right w:val="none" w:sz="0" w:space="0" w:color="auto"/>
          </w:divBdr>
        </w:div>
      </w:divsChild>
    </w:div>
    <w:div w:id="579797633">
      <w:marLeft w:val="0"/>
      <w:marRight w:val="0"/>
      <w:marTop w:val="0"/>
      <w:marBottom w:val="0"/>
      <w:divBdr>
        <w:top w:val="none" w:sz="0" w:space="0" w:color="auto"/>
        <w:left w:val="none" w:sz="0" w:space="0" w:color="auto"/>
        <w:bottom w:val="none" w:sz="0" w:space="0" w:color="auto"/>
        <w:right w:val="none" w:sz="0" w:space="0" w:color="auto"/>
      </w:divBdr>
      <w:divsChild>
        <w:div w:id="978192098">
          <w:marLeft w:val="0"/>
          <w:marRight w:val="0"/>
          <w:marTop w:val="0"/>
          <w:marBottom w:val="0"/>
          <w:divBdr>
            <w:top w:val="none" w:sz="0" w:space="0" w:color="auto"/>
            <w:left w:val="none" w:sz="0" w:space="0" w:color="auto"/>
            <w:bottom w:val="none" w:sz="0" w:space="0" w:color="auto"/>
            <w:right w:val="none" w:sz="0" w:space="0" w:color="auto"/>
          </w:divBdr>
        </w:div>
      </w:divsChild>
    </w:div>
    <w:div w:id="579875196">
      <w:bodyDiv w:val="1"/>
      <w:marLeft w:val="0"/>
      <w:marRight w:val="0"/>
      <w:marTop w:val="0"/>
      <w:marBottom w:val="0"/>
      <w:divBdr>
        <w:top w:val="none" w:sz="0" w:space="0" w:color="auto"/>
        <w:left w:val="none" w:sz="0" w:space="0" w:color="auto"/>
        <w:bottom w:val="none" w:sz="0" w:space="0" w:color="auto"/>
        <w:right w:val="none" w:sz="0" w:space="0" w:color="auto"/>
      </w:divBdr>
    </w:div>
    <w:div w:id="580064607">
      <w:marLeft w:val="0"/>
      <w:marRight w:val="0"/>
      <w:marTop w:val="0"/>
      <w:marBottom w:val="0"/>
      <w:divBdr>
        <w:top w:val="none" w:sz="0" w:space="0" w:color="auto"/>
        <w:left w:val="none" w:sz="0" w:space="0" w:color="auto"/>
        <w:bottom w:val="none" w:sz="0" w:space="0" w:color="auto"/>
        <w:right w:val="none" w:sz="0" w:space="0" w:color="auto"/>
      </w:divBdr>
      <w:divsChild>
        <w:div w:id="661588730">
          <w:marLeft w:val="0"/>
          <w:marRight w:val="0"/>
          <w:marTop w:val="0"/>
          <w:marBottom w:val="0"/>
          <w:divBdr>
            <w:top w:val="none" w:sz="0" w:space="0" w:color="auto"/>
            <w:left w:val="none" w:sz="0" w:space="0" w:color="auto"/>
            <w:bottom w:val="none" w:sz="0" w:space="0" w:color="auto"/>
            <w:right w:val="none" w:sz="0" w:space="0" w:color="auto"/>
          </w:divBdr>
        </w:div>
      </w:divsChild>
    </w:div>
    <w:div w:id="580212576">
      <w:marLeft w:val="0"/>
      <w:marRight w:val="0"/>
      <w:marTop w:val="0"/>
      <w:marBottom w:val="0"/>
      <w:divBdr>
        <w:top w:val="none" w:sz="0" w:space="0" w:color="auto"/>
        <w:left w:val="none" w:sz="0" w:space="0" w:color="auto"/>
        <w:bottom w:val="none" w:sz="0" w:space="0" w:color="auto"/>
        <w:right w:val="none" w:sz="0" w:space="0" w:color="auto"/>
      </w:divBdr>
      <w:divsChild>
        <w:div w:id="1123766132">
          <w:marLeft w:val="0"/>
          <w:marRight w:val="0"/>
          <w:marTop w:val="0"/>
          <w:marBottom w:val="0"/>
          <w:divBdr>
            <w:top w:val="none" w:sz="0" w:space="0" w:color="auto"/>
            <w:left w:val="none" w:sz="0" w:space="0" w:color="auto"/>
            <w:bottom w:val="none" w:sz="0" w:space="0" w:color="auto"/>
            <w:right w:val="none" w:sz="0" w:space="0" w:color="auto"/>
          </w:divBdr>
        </w:div>
      </w:divsChild>
    </w:div>
    <w:div w:id="580987226">
      <w:marLeft w:val="0"/>
      <w:marRight w:val="0"/>
      <w:marTop w:val="0"/>
      <w:marBottom w:val="0"/>
      <w:divBdr>
        <w:top w:val="none" w:sz="0" w:space="0" w:color="auto"/>
        <w:left w:val="none" w:sz="0" w:space="0" w:color="auto"/>
        <w:bottom w:val="none" w:sz="0" w:space="0" w:color="auto"/>
        <w:right w:val="none" w:sz="0" w:space="0" w:color="auto"/>
      </w:divBdr>
      <w:divsChild>
        <w:div w:id="1905678109">
          <w:marLeft w:val="0"/>
          <w:marRight w:val="0"/>
          <w:marTop w:val="0"/>
          <w:marBottom w:val="0"/>
          <w:divBdr>
            <w:top w:val="none" w:sz="0" w:space="0" w:color="auto"/>
            <w:left w:val="none" w:sz="0" w:space="0" w:color="auto"/>
            <w:bottom w:val="none" w:sz="0" w:space="0" w:color="auto"/>
            <w:right w:val="none" w:sz="0" w:space="0" w:color="auto"/>
          </w:divBdr>
        </w:div>
      </w:divsChild>
    </w:div>
    <w:div w:id="581641343">
      <w:marLeft w:val="0"/>
      <w:marRight w:val="0"/>
      <w:marTop w:val="0"/>
      <w:marBottom w:val="0"/>
      <w:divBdr>
        <w:top w:val="none" w:sz="0" w:space="0" w:color="auto"/>
        <w:left w:val="none" w:sz="0" w:space="0" w:color="auto"/>
        <w:bottom w:val="none" w:sz="0" w:space="0" w:color="auto"/>
        <w:right w:val="none" w:sz="0" w:space="0" w:color="auto"/>
      </w:divBdr>
      <w:divsChild>
        <w:div w:id="110444392">
          <w:marLeft w:val="0"/>
          <w:marRight w:val="0"/>
          <w:marTop w:val="0"/>
          <w:marBottom w:val="0"/>
          <w:divBdr>
            <w:top w:val="none" w:sz="0" w:space="0" w:color="auto"/>
            <w:left w:val="none" w:sz="0" w:space="0" w:color="auto"/>
            <w:bottom w:val="none" w:sz="0" w:space="0" w:color="auto"/>
            <w:right w:val="none" w:sz="0" w:space="0" w:color="auto"/>
          </w:divBdr>
        </w:div>
      </w:divsChild>
    </w:div>
    <w:div w:id="581838411">
      <w:marLeft w:val="0"/>
      <w:marRight w:val="0"/>
      <w:marTop w:val="0"/>
      <w:marBottom w:val="0"/>
      <w:divBdr>
        <w:top w:val="none" w:sz="0" w:space="0" w:color="auto"/>
        <w:left w:val="none" w:sz="0" w:space="0" w:color="auto"/>
        <w:bottom w:val="none" w:sz="0" w:space="0" w:color="auto"/>
        <w:right w:val="none" w:sz="0" w:space="0" w:color="auto"/>
      </w:divBdr>
      <w:divsChild>
        <w:div w:id="802045277">
          <w:marLeft w:val="0"/>
          <w:marRight w:val="0"/>
          <w:marTop w:val="0"/>
          <w:marBottom w:val="0"/>
          <w:divBdr>
            <w:top w:val="none" w:sz="0" w:space="0" w:color="auto"/>
            <w:left w:val="none" w:sz="0" w:space="0" w:color="auto"/>
            <w:bottom w:val="none" w:sz="0" w:space="0" w:color="auto"/>
            <w:right w:val="none" w:sz="0" w:space="0" w:color="auto"/>
          </w:divBdr>
        </w:div>
      </w:divsChild>
    </w:div>
    <w:div w:id="582645407">
      <w:marLeft w:val="0"/>
      <w:marRight w:val="0"/>
      <w:marTop w:val="0"/>
      <w:marBottom w:val="0"/>
      <w:divBdr>
        <w:top w:val="none" w:sz="0" w:space="0" w:color="auto"/>
        <w:left w:val="none" w:sz="0" w:space="0" w:color="auto"/>
        <w:bottom w:val="none" w:sz="0" w:space="0" w:color="auto"/>
        <w:right w:val="none" w:sz="0" w:space="0" w:color="auto"/>
      </w:divBdr>
      <w:divsChild>
        <w:div w:id="1505903024">
          <w:marLeft w:val="0"/>
          <w:marRight w:val="0"/>
          <w:marTop w:val="0"/>
          <w:marBottom w:val="0"/>
          <w:divBdr>
            <w:top w:val="none" w:sz="0" w:space="0" w:color="auto"/>
            <w:left w:val="none" w:sz="0" w:space="0" w:color="auto"/>
            <w:bottom w:val="none" w:sz="0" w:space="0" w:color="auto"/>
            <w:right w:val="none" w:sz="0" w:space="0" w:color="auto"/>
          </w:divBdr>
        </w:div>
      </w:divsChild>
    </w:div>
    <w:div w:id="582957040">
      <w:bodyDiv w:val="1"/>
      <w:marLeft w:val="0"/>
      <w:marRight w:val="0"/>
      <w:marTop w:val="0"/>
      <w:marBottom w:val="0"/>
      <w:divBdr>
        <w:top w:val="none" w:sz="0" w:space="0" w:color="auto"/>
        <w:left w:val="none" w:sz="0" w:space="0" w:color="auto"/>
        <w:bottom w:val="none" w:sz="0" w:space="0" w:color="auto"/>
        <w:right w:val="none" w:sz="0" w:space="0" w:color="auto"/>
      </w:divBdr>
    </w:div>
    <w:div w:id="583684664">
      <w:marLeft w:val="0"/>
      <w:marRight w:val="0"/>
      <w:marTop w:val="0"/>
      <w:marBottom w:val="0"/>
      <w:divBdr>
        <w:top w:val="none" w:sz="0" w:space="0" w:color="auto"/>
        <w:left w:val="none" w:sz="0" w:space="0" w:color="auto"/>
        <w:bottom w:val="none" w:sz="0" w:space="0" w:color="auto"/>
        <w:right w:val="none" w:sz="0" w:space="0" w:color="auto"/>
      </w:divBdr>
      <w:divsChild>
        <w:div w:id="424886477">
          <w:marLeft w:val="0"/>
          <w:marRight w:val="0"/>
          <w:marTop w:val="0"/>
          <w:marBottom w:val="0"/>
          <w:divBdr>
            <w:top w:val="none" w:sz="0" w:space="0" w:color="auto"/>
            <w:left w:val="none" w:sz="0" w:space="0" w:color="auto"/>
            <w:bottom w:val="none" w:sz="0" w:space="0" w:color="auto"/>
            <w:right w:val="none" w:sz="0" w:space="0" w:color="auto"/>
          </w:divBdr>
        </w:div>
      </w:divsChild>
    </w:div>
    <w:div w:id="585069488">
      <w:bodyDiv w:val="1"/>
      <w:marLeft w:val="0"/>
      <w:marRight w:val="0"/>
      <w:marTop w:val="0"/>
      <w:marBottom w:val="0"/>
      <w:divBdr>
        <w:top w:val="none" w:sz="0" w:space="0" w:color="auto"/>
        <w:left w:val="none" w:sz="0" w:space="0" w:color="auto"/>
        <w:bottom w:val="none" w:sz="0" w:space="0" w:color="auto"/>
        <w:right w:val="none" w:sz="0" w:space="0" w:color="auto"/>
      </w:divBdr>
    </w:div>
    <w:div w:id="585114916">
      <w:marLeft w:val="0"/>
      <w:marRight w:val="0"/>
      <w:marTop w:val="0"/>
      <w:marBottom w:val="0"/>
      <w:divBdr>
        <w:top w:val="none" w:sz="0" w:space="0" w:color="auto"/>
        <w:left w:val="none" w:sz="0" w:space="0" w:color="auto"/>
        <w:bottom w:val="none" w:sz="0" w:space="0" w:color="auto"/>
        <w:right w:val="none" w:sz="0" w:space="0" w:color="auto"/>
      </w:divBdr>
      <w:divsChild>
        <w:div w:id="1505824947">
          <w:marLeft w:val="0"/>
          <w:marRight w:val="0"/>
          <w:marTop w:val="0"/>
          <w:marBottom w:val="0"/>
          <w:divBdr>
            <w:top w:val="none" w:sz="0" w:space="0" w:color="auto"/>
            <w:left w:val="none" w:sz="0" w:space="0" w:color="auto"/>
            <w:bottom w:val="none" w:sz="0" w:space="0" w:color="auto"/>
            <w:right w:val="none" w:sz="0" w:space="0" w:color="auto"/>
          </w:divBdr>
        </w:div>
      </w:divsChild>
    </w:div>
    <w:div w:id="585530156">
      <w:marLeft w:val="0"/>
      <w:marRight w:val="0"/>
      <w:marTop w:val="0"/>
      <w:marBottom w:val="0"/>
      <w:divBdr>
        <w:top w:val="none" w:sz="0" w:space="0" w:color="auto"/>
        <w:left w:val="none" w:sz="0" w:space="0" w:color="auto"/>
        <w:bottom w:val="none" w:sz="0" w:space="0" w:color="auto"/>
        <w:right w:val="none" w:sz="0" w:space="0" w:color="auto"/>
      </w:divBdr>
      <w:divsChild>
        <w:div w:id="1082022085">
          <w:marLeft w:val="0"/>
          <w:marRight w:val="0"/>
          <w:marTop w:val="0"/>
          <w:marBottom w:val="0"/>
          <w:divBdr>
            <w:top w:val="none" w:sz="0" w:space="0" w:color="auto"/>
            <w:left w:val="none" w:sz="0" w:space="0" w:color="auto"/>
            <w:bottom w:val="none" w:sz="0" w:space="0" w:color="auto"/>
            <w:right w:val="none" w:sz="0" w:space="0" w:color="auto"/>
          </w:divBdr>
        </w:div>
      </w:divsChild>
    </w:div>
    <w:div w:id="586310107">
      <w:marLeft w:val="0"/>
      <w:marRight w:val="0"/>
      <w:marTop w:val="0"/>
      <w:marBottom w:val="0"/>
      <w:divBdr>
        <w:top w:val="none" w:sz="0" w:space="0" w:color="auto"/>
        <w:left w:val="none" w:sz="0" w:space="0" w:color="auto"/>
        <w:bottom w:val="none" w:sz="0" w:space="0" w:color="auto"/>
        <w:right w:val="none" w:sz="0" w:space="0" w:color="auto"/>
      </w:divBdr>
      <w:divsChild>
        <w:div w:id="51391302">
          <w:marLeft w:val="0"/>
          <w:marRight w:val="0"/>
          <w:marTop w:val="0"/>
          <w:marBottom w:val="0"/>
          <w:divBdr>
            <w:top w:val="none" w:sz="0" w:space="0" w:color="auto"/>
            <w:left w:val="none" w:sz="0" w:space="0" w:color="auto"/>
            <w:bottom w:val="none" w:sz="0" w:space="0" w:color="auto"/>
            <w:right w:val="none" w:sz="0" w:space="0" w:color="auto"/>
          </w:divBdr>
        </w:div>
      </w:divsChild>
    </w:div>
    <w:div w:id="586696515">
      <w:bodyDiv w:val="1"/>
      <w:marLeft w:val="0"/>
      <w:marRight w:val="0"/>
      <w:marTop w:val="0"/>
      <w:marBottom w:val="0"/>
      <w:divBdr>
        <w:top w:val="none" w:sz="0" w:space="0" w:color="auto"/>
        <w:left w:val="none" w:sz="0" w:space="0" w:color="auto"/>
        <w:bottom w:val="none" w:sz="0" w:space="0" w:color="auto"/>
        <w:right w:val="none" w:sz="0" w:space="0" w:color="auto"/>
      </w:divBdr>
    </w:div>
    <w:div w:id="587351174">
      <w:marLeft w:val="0"/>
      <w:marRight w:val="0"/>
      <w:marTop w:val="0"/>
      <w:marBottom w:val="0"/>
      <w:divBdr>
        <w:top w:val="none" w:sz="0" w:space="0" w:color="auto"/>
        <w:left w:val="none" w:sz="0" w:space="0" w:color="auto"/>
        <w:bottom w:val="none" w:sz="0" w:space="0" w:color="auto"/>
        <w:right w:val="none" w:sz="0" w:space="0" w:color="auto"/>
      </w:divBdr>
      <w:divsChild>
        <w:div w:id="1686446243">
          <w:marLeft w:val="0"/>
          <w:marRight w:val="0"/>
          <w:marTop w:val="0"/>
          <w:marBottom w:val="0"/>
          <w:divBdr>
            <w:top w:val="none" w:sz="0" w:space="0" w:color="auto"/>
            <w:left w:val="none" w:sz="0" w:space="0" w:color="auto"/>
            <w:bottom w:val="none" w:sz="0" w:space="0" w:color="auto"/>
            <w:right w:val="none" w:sz="0" w:space="0" w:color="auto"/>
          </w:divBdr>
        </w:div>
      </w:divsChild>
    </w:div>
    <w:div w:id="588543319">
      <w:marLeft w:val="0"/>
      <w:marRight w:val="0"/>
      <w:marTop w:val="0"/>
      <w:marBottom w:val="0"/>
      <w:divBdr>
        <w:top w:val="none" w:sz="0" w:space="0" w:color="auto"/>
        <w:left w:val="none" w:sz="0" w:space="0" w:color="auto"/>
        <w:bottom w:val="none" w:sz="0" w:space="0" w:color="auto"/>
        <w:right w:val="none" w:sz="0" w:space="0" w:color="auto"/>
      </w:divBdr>
      <w:divsChild>
        <w:div w:id="2026394237">
          <w:marLeft w:val="0"/>
          <w:marRight w:val="0"/>
          <w:marTop w:val="0"/>
          <w:marBottom w:val="0"/>
          <w:divBdr>
            <w:top w:val="none" w:sz="0" w:space="0" w:color="auto"/>
            <w:left w:val="none" w:sz="0" w:space="0" w:color="auto"/>
            <w:bottom w:val="none" w:sz="0" w:space="0" w:color="auto"/>
            <w:right w:val="none" w:sz="0" w:space="0" w:color="auto"/>
          </w:divBdr>
        </w:div>
      </w:divsChild>
    </w:div>
    <w:div w:id="588735990">
      <w:marLeft w:val="0"/>
      <w:marRight w:val="0"/>
      <w:marTop w:val="0"/>
      <w:marBottom w:val="0"/>
      <w:divBdr>
        <w:top w:val="none" w:sz="0" w:space="0" w:color="auto"/>
        <w:left w:val="none" w:sz="0" w:space="0" w:color="auto"/>
        <w:bottom w:val="none" w:sz="0" w:space="0" w:color="auto"/>
        <w:right w:val="none" w:sz="0" w:space="0" w:color="auto"/>
      </w:divBdr>
      <w:divsChild>
        <w:div w:id="1830293359">
          <w:marLeft w:val="0"/>
          <w:marRight w:val="0"/>
          <w:marTop w:val="0"/>
          <w:marBottom w:val="0"/>
          <w:divBdr>
            <w:top w:val="none" w:sz="0" w:space="0" w:color="auto"/>
            <w:left w:val="none" w:sz="0" w:space="0" w:color="auto"/>
            <w:bottom w:val="none" w:sz="0" w:space="0" w:color="auto"/>
            <w:right w:val="none" w:sz="0" w:space="0" w:color="auto"/>
          </w:divBdr>
        </w:div>
      </w:divsChild>
    </w:div>
    <w:div w:id="590703598">
      <w:bodyDiv w:val="1"/>
      <w:marLeft w:val="0"/>
      <w:marRight w:val="0"/>
      <w:marTop w:val="0"/>
      <w:marBottom w:val="0"/>
      <w:divBdr>
        <w:top w:val="none" w:sz="0" w:space="0" w:color="auto"/>
        <w:left w:val="none" w:sz="0" w:space="0" w:color="auto"/>
        <w:bottom w:val="none" w:sz="0" w:space="0" w:color="auto"/>
        <w:right w:val="none" w:sz="0" w:space="0" w:color="auto"/>
      </w:divBdr>
    </w:div>
    <w:div w:id="591554241">
      <w:marLeft w:val="0"/>
      <w:marRight w:val="0"/>
      <w:marTop w:val="0"/>
      <w:marBottom w:val="0"/>
      <w:divBdr>
        <w:top w:val="none" w:sz="0" w:space="0" w:color="auto"/>
        <w:left w:val="none" w:sz="0" w:space="0" w:color="auto"/>
        <w:bottom w:val="none" w:sz="0" w:space="0" w:color="auto"/>
        <w:right w:val="none" w:sz="0" w:space="0" w:color="auto"/>
      </w:divBdr>
      <w:divsChild>
        <w:div w:id="2043093862">
          <w:marLeft w:val="0"/>
          <w:marRight w:val="0"/>
          <w:marTop w:val="0"/>
          <w:marBottom w:val="0"/>
          <w:divBdr>
            <w:top w:val="none" w:sz="0" w:space="0" w:color="auto"/>
            <w:left w:val="none" w:sz="0" w:space="0" w:color="auto"/>
            <w:bottom w:val="none" w:sz="0" w:space="0" w:color="auto"/>
            <w:right w:val="none" w:sz="0" w:space="0" w:color="auto"/>
          </w:divBdr>
        </w:div>
      </w:divsChild>
    </w:div>
    <w:div w:id="592056836">
      <w:bodyDiv w:val="1"/>
      <w:marLeft w:val="0"/>
      <w:marRight w:val="0"/>
      <w:marTop w:val="0"/>
      <w:marBottom w:val="0"/>
      <w:divBdr>
        <w:top w:val="none" w:sz="0" w:space="0" w:color="auto"/>
        <w:left w:val="none" w:sz="0" w:space="0" w:color="auto"/>
        <w:bottom w:val="none" w:sz="0" w:space="0" w:color="auto"/>
        <w:right w:val="none" w:sz="0" w:space="0" w:color="auto"/>
      </w:divBdr>
    </w:div>
    <w:div w:id="593367034">
      <w:marLeft w:val="0"/>
      <w:marRight w:val="0"/>
      <w:marTop w:val="0"/>
      <w:marBottom w:val="0"/>
      <w:divBdr>
        <w:top w:val="none" w:sz="0" w:space="0" w:color="auto"/>
        <w:left w:val="none" w:sz="0" w:space="0" w:color="auto"/>
        <w:bottom w:val="none" w:sz="0" w:space="0" w:color="auto"/>
        <w:right w:val="none" w:sz="0" w:space="0" w:color="auto"/>
      </w:divBdr>
      <w:divsChild>
        <w:div w:id="813912711">
          <w:marLeft w:val="0"/>
          <w:marRight w:val="0"/>
          <w:marTop w:val="0"/>
          <w:marBottom w:val="0"/>
          <w:divBdr>
            <w:top w:val="none" w:sz="0" w:space="0" w:color="auto"/>
            <w:left w:val="none" w:sz="0" w:space="0" w:color="auto"/>
            <w:bottom w:val="none" w:sz="0" w:space="0" w:color="auto"/>
            <w:right w:val="none" w:sz="0" w:space="0" w:color="auto"/>
          </w:divBdr>
        </w:div>
      </w:divsChild>
    </w:div>
    <w:div w:id="594435966">
      <w:bodyDiv w:val="1"/>
      <w:marLeft w:val="0"/>
      <w:marRight w:val="0"/>
      <w:marTop w:val="0"/>
      <w:marBottom w:val="0"/>
      <w:divBdr>
        <w:top w:val="none" w:sz="0" w:space="0" w:color="auto"/>
        <w:left w:val="none" w:sz="0" w:space="0" w:color="auto"/>
        <w:bottom w:val="none" w:sz="0" w:space="0" w:color="auto"/>
        <w:right w:val="none" w:sz="0" w:space="0" w:color="auto"/>
      </w:divBdr>
    </w:div>
    <w:div w:id="595790938">
      <w:marLeft w:val="0"/>
      <w:marRight w:val="0"/>
      <w:marTop w:val="0"/>
      <w:marBottom w:val="0"/>
      <w:divBdr>
        <w:top w:val="none" w:sz="0" w:space="0" w:color="auto"/>
        <w:left w:val="none" w:sz="0" w:space="0" w:color="auto"/>
        <w:bottom w:val="none" w:sz="0" w:space="0" w:color="auto"/>
        <w:right w:val="none" w:sz="0" w:space="0" w:color="auto"/>
      </w:divBdr>
      <w:divsChild>
        <w:div w:id="401177853">
          <w:marLeft w:val="0"/>
          <w:marRight w:val="0"/>
          <w:marTop w:val="0"/>
          <w:marBottom w:val="0"/>
          <w:divBdr>
            <w:top w:val="none" w:sz="0" w:space="0" w:color="auto"/>
            <w:left w:val="none" w:sz="0" w:space="0" w:color="auto"/>
            <w:bottom w:val="none" w:sz="0" w:space="0" w:color="auto"/>
            <w:right w:val="none" w:sz="0" w:space="0" w:color="auto"/>
          </w:divBdr>
        </w:div>
      </w:divsChild>
    </w:div>
    <w:div w:id="596132067">
      <w:marLeft w:val="0"/>
      <w:marRight w:val="0"/>
      <w:marTop w:val="0"/>
      <w:marBottom w:val="0"/>
      <w:divBdr>
        <w:top w:val="none" w:sz="0" w:space="0" w:color="auto"/>
        <w:left w:val="none" w:sz="0" w:space="0" w:color="auto"/>
        <w:bottom w:val="none" w:sz="0" w:space="0" w:color="auto"/>
        <w:right w:val="none" w:sz="0" w:space="0" w:color="auto"/>
      </w:divBdr>
      <w:divsChild>
        <w:div w:id="1525243147">
          <w:marLeft w:val="0"/>
          <w:marRight w:val="0"/>
          <w:marTop w:val="0"/>
          <w:marBottom w:val="0"/>
          <w:divBdr>
            <w:top w:val="none" w:sz="0" w:space="0" w:color="auto"/>
            <w:left w:val="none" w:sz="0" w:space="0" w:color="auto"/>
            <w:bottom w:val="none" w:sz="0" w:space="0" w:color="auto"/>
            <w:right w:val="none" w:sz="0" w:space="0" w:color="auto"/>
          </w:divBdr>
        </w:div>
      </w:divsChild>
    </w:div>
    <w:div w:id="596252698">
      <w:marLeft w:val="0"/>
      <w:marRight w:val="0"/>
      <w:marTop w:val="0"/>
      <w:marBottom w:val="0"/>
      <w:divBdr>
        <w:top w:val="none" w:sz="0" w:space="0" w:color="auto"/>
        <w:left w:val="none" w:sz="0" w:space="0" w:color="auto"/>
        <w:bottom w:val="none" w:sz="0" w:space="0" w:color="auto"/>
        <w:right w:val="none" w:sz="0" w:space="0" w:color="auto"/>
      </w:divBdr>
      <w:divsChild>
        <w:div w:id="1348287610">
          <w:marLeft w:val="0"/>
          <w:marRight w:val="0"/>
          <w:marTop w:val="0"/>
          <w:marBottom w:val="0"/>
          <w:divBdr>
            <w:top w:val="none" w:sz="0" w:space="0" w:color="auto"/>
            <w:left w:val="none" w:sz="0" w:space="0" w:color="auto"/>
            <w:bottom w:val="none" w:sz="0" w:space="0" w:color="auto"/>
            <w:right w:val="none" w:sz="0" w:space="0" w:color="auto"/>
          </w:divBdr>
        </w:div>
      </w:divsChild>
    </w:div>
    <w:div w:id="596408275">
      <w:marLeft w:val="0"/>
      <w:marRight w:val="0"/>
      <w:marTop w:val="0"/>
      <w:marBottom w:val="0"/>
      <w:divBdr>
        <w:top w:val="none" w:sz="0" w:space="0" w:color="auto"/>
        <w:left w:val="none" w:sz="0" w:space="0" w:color="auto"/>
        <w:bottom w:val="none" w:sz="0" w:space="0" w:color="auto"/>
        <w:right w:val="none" w:sz="0" w:space="0" w:color="auto"/>
      </w:divBdr>
      <w:divsChild>
        <w:div w:id="1013383766">
          <w:marLeft w:val="0"/>
          <w:marRight w:val="0"/>
          <w:marTop w:val="0"/>
          <w:marBottom w:val="0"/>
          <w:divBdr>
            <w:top w:val="none" w:sz="0" w:space="0" w:color="auto"/>
            <w:left w:val="none" w:sz="0" w:space="0" w:color="auto"/>
            <w:bottom w:val="none" w:sz="0" w:space="0" w:color="auto"/>
            <w:right w:val="none" w:sz="0" w:space="0" w:color="auto"/>
          </w:divBdr>
        </w:div>
      </w:divsChild>
    </w:div>
    <w:div w:id="596527190">
      <w:marLeft w:val="0"/>
      <w:marRight w:val="0"/>
      <w:marTop w:val="0"/>
      <w:marBottom w:val="0"/>
      <w:divBdr>
        <w:top w:val="none" w:sz="0" w:space="0" w:color="auto"/>
        <w:left w:val="none" w:sz="0" w:space="0" w:color="auto"/>
        <w:bottom w:val="none" w:sz="0" w:space="0" w:color="auto"/>
        <w:right w:val="none" w:sz="0" w:space="0" w:color="auto"/>
      </w:divBdr>
      <w:divsChild>
        <w:div w:id="813258459">
          <w:marLeft w:val="0"/>
          <w:marRight w:val="0"/>
          <w:marTop w:val="0"/>
          <w:marBottom w:val="0"/>
          <w:divBdr>
            <w:top w:val="none" w:sz="0" w:space="0" w:color="auto"/>
            <w:left w:val="none" w:sz="0" w:space="0" w:color="auto"/>
            <w:bottom w:val="none" w:sz="0" w:space="0" w:color="auto"/>
            <w:right w:val="none" w:sz="0" w:space="0" w:color="auto"/>
          </w:divBdr>
        </w:div>
      </w:divsChild>
    </w:div>
    <w:div w:id="596795297">
      <w:marLeft w:val="0"/>
      <w:marRight w:val="0"/>
      <w:marTop w:val="0"/>
      <w:marBottom w:val="0"/>
      <w:divBdr>
        <w:top w:val="none" w:sz="0" w:space="0" w:color="auto"/>
        <w:left w:val="none" w:sz="0" w:space="0" w:color="auto"/>
        <w:bottom w:val="none" w:sz="0" w:space="0" w:color="auto"/>
        <w:right w:val="none" w:sz="0" w:space="0" w:color="auto"/>
      </w:divBdr>
      <w:divsChild>
        <w:div w:id="1757900678">
          <w:marLeft w:val="0"/>
          <w:marRight w:val="0"/>
          <w:marTop w:val="0"/>
          <w:marBottom w:val="0"/>
          <w:divBdr>
            <w:top w:val="none" w:sz="0" w:space="0" w:color="auto"/>
            <w:left w:val="none" w:sz="0" w:space="0" w:color="auto"/>
            <w:bottom w:val="none" w:sz="0" w:space="0" w:color="auto"/>
            <w:right w:val="none" w:sz="0" w:space="0" w:color="auto"/>
          </w:divBdr>
        </w:div>
      </w:divsChild>
    </w:div>
    <w:div w:id="597756968">
      <w:bodyDiv w:val="1"/>
      <w:marLeft w:val="0"/>
      <w:marRight w:val="0"/>
      <w:marTop w:val="0"/>
      <w:marBottom w:val="0"/>
      <w:divBdr>
        <w:top w:val="none" w:sz="0" w:space="0" w:color="auto"/>
        <w:left w:val="none" w:sz="0" w:space="0" w:color="auto"/>
        <w:bottom w:val="none" w:sz="0" w:space="0" w:color="auto"/>
        <w:right w:val="none" w:sz="0" w:space="0" w:color="auto"/>
      </w:divBdr>
      <w:divsChild>
        <w:div w:id="230383130">
          <w:marLeft w:val="0"/>
          <w:marRight w:val="0"/>
          <w:marTop w:val="0"/>
          <w:marBottom w:val="240"/>
          <w:divBdr>
            <w:top w:val="none" w:sz="0" w:space="0" w:color="auto"/>
            <w:left w:val="none" w:sz="0" w:space="0" w:color="auto"/>
            <w:bottom w:val="none" w:sz="0" w:space="0" w:color="auto"/>
            <w:right w:val="none" w:sz="0" w:space="0" w:color="auto"/>
          </w:divBdr>
        </w:div>
      </w:divsChild>
    </w:div>
    <w:div w:id="598606468">
      <w:marLeft w:val="0"/>
      <w:marRight w:val="0"/>
      <w:marTop w:val="0"/>
      <w:marBottom w:val="0"/>
      <w:divBdr>
        <w:top w:val="none" w:sz="0" w:space="0" w:color="auto"/>
        <w:left w:val="none" w:sz="0" w:space="0" w:color="auto"/>
        <w:bottom w:val="none" w:sz="0" w:space="0" w:color="auto"/>
        <w:right w:val="none" w:sz="0" w:space="0" w:color="auto"/>
      </w:divBdr>
      <w:divsChild>
        <w:div w:id="921332541">
          <w:marLeft w:val="0"/>
          <w:marRight w:val="0"/>
          <w:marTop w:val="0"/>
          <w:marBottom w:val="0"/>
          <w:divBdr>
            <w:top w:val="none" w:sz="0" w:space="0" w:color="auto"/>
            <w:left w:val="none" w:sz="0" w:space="0" w:color="auto"/>
            <w:bottom w:val="none" w:sz="0" w:space="0" w:color="auto"/>
            <w:right w:val="none" w:sz="0" w:space="0" w:color="auto"/>
          </w:divBdr>
        </w:div>
      </w:divsChild>
    </w:div>
    <w:div w:id="598758414">
      <w:marLeft w:val="0"/>
      <w:marRight w:val="0"/>
      <w:marTop w:val="0"/>
      <w:marBottom w:val="0"/>
      <w:divBdr>
        <w:top w:val="none" w:sz="0" w:space="0" w:color="auto"/>
        <w:left w:val="none" w:sz="0" w:space="0" w:color="auto"/>
        <w:bottom w:val="none" w:sz="0" w:space="0" w:color="auto"/>
        <w:right w:val="none" w:sz="0" w:space="0" w:color="auto"/>
      </w:divBdr>
      <w:divsChild>
        <w:div w:id="1953390573">
          <w:marLeft w:val="0"/>
          <w:marRight w:val="0"/>
          <w:marTop w:val="0"/>
          <w:marBottom w:val="0"/>
          <w:divBdr>
            <w:top w:val="none" w:sz="0" w:space="0" w:color="auto"/>
            <w:left w:val="none" w:sz="0" w:space="0" w:color="auto"/>
            <w:bottom w:val="none" w:sz="0" w:space="0" w:color="auto"/>
            <w:right w:val="none" w:sz="0" w:space="0" w:color="auto"/>
          </w:divBdr>
        </w:div>
      </w:divsChild>
    </w:div>
    <w:div w:id="598872800">
      <w:marLeft w:val="0"/>
      <w:marRight w:val="0"/>
      <w:marTop w:val="0"/>
      <w:marBottom w:val="0"/>
      <w:divBdr>
        <w:top w:val="none" w:sz="0" w:space="0" w:color="auto"/>
        <w:left w:val="none" w:sz="0" w:space="0" w:color="auto"/>
        <w:bottom w:val="none" w:sz="0" w:space="0" w:color="auto"/>
        <w:right w:val="none" w:sz="0" w:space="0" w:color="auto"/>
      </w:divBdr>
      <w:divsChild>
        <w:div w:id="1075861531">
          <w:marLeft w:val="0"/>
          <w:marRight w:val="0"/>
          <w:marTop w:val="0"/>
          <w:marBottom w:val="0"/>
          <w:divBdr>
            <w:top w:val="none" w:sz="0" w:space="0" w:color="auto"/>
            <w:left w:val="none" w:sz="0" w:space="0" w:color="auto"/>
            <w:bottom w:val="none" w:sz="0" w:space="0" w:color="auto"/>
            <w:right w:val="none" w:sz="0" w:space="0" w:color="auto"/>
          </w:divBdr>
        </w:div>
      </w:divsChild>
    </w:div>
    <w:div w:id="598950652">
      <w:marLeft w:val="0"/>
      <w:marRight w:val="0"/>
      <w:marTop w:val="0"/>
      <w:marBottom w:val="0"/>
      <w:divBdr>
        <w:top w:val="none" w:sz="0" w:space="0" w:color="auto"/>
        <w:left w:val="none" w:sz="0" w:space="0" w:color="auto"/>
        <w:bottom w:val="none" w:sz="0" w:space="0" w:color="auto"/>
        <w:right w:val="none" w:sz="0" w:space="0" w:color="auto"/>
      </w:divBdr>
      <w:divsChild>
        <w:div w:id="1099135009">
          <w:marLeft w:val="0"/>
          <w:marRight w:val="0"/>
          <w:marTop w:val="0"/>
          <w:marBottom w:val="0"/>
          <w:divBdr>
            <w:top w:val="none" w:sz="0" w:space="0" w:color="auto"/>
            <w:left w:val="none" w:sz="0" w:space="0" w:color="auto"/>
            <w:bottom w:val="none" w:sz="0" w:space="0" w:color="auto"/>
            <w:right w:val="none" w:sz="0" w:space="0" w:color="auto"/>
          </w:divBdr>
        </w:div>
      </w:divsChild>
    </w:div>
    <w:div w:id="599221194">
      <w:marLeft w:val="0"/>
      <w:marRight w:val="0"/>
      <w:marTop w:val="0"/>
      <w:marBottom w:val="0"/>
      <w:divBdr>
        <w:top w:val="none" w:sz="0" w:space="0" w:color="auto"/>
        <w:left w:val="none" w:sz="0" w:space="0" w:color="auto"/>
        <w:bottom w:val="none" w:sz="0" w:space="0" w:color="auto"/>
        <w:right w:val="none" w:sz="0" w:space="0" w:color="auto"/>
      </w:divBdr>
      <w:divsChild>
        <w:div w:id="578364129">
          <w:marLeft w:val="0"/>
          <w:marRight w:val="0"/>
          <w:marTop w:val="0"/>
          <w:marBottom w:val="0"/>
          <w:divBdr>
            <w:top w:val="none" w:sz="0" w:space="0" w:color="auto"/>
            <w:left w:val="none" w:sz="0" w:space="0" w:color="auto"/>
            <w:bottom w:val="none" w:sz="0" w:space="0" w:color="auto"/>
            <w:right w:val="none" w:sz="0" w:space="0" w:color="auto"/>
          </w:divBdr>
        </w:div>
      </w:divsChild>
    </w:div>
    <w:div w:id="599223026">
      <w:marLeft w:val="0"/>
      <w:marRight w:val="0"/>
      <w:marTop w:val="0"/>
      <w:marBottom w:val="0"/>
      <w:divBdr>
        <w:top w:val="none" w:sz="0" w:space="0" w:color="auto"/>
        <w:left w:val="none" w:sz="0" w:space="0" w:color="auto"/>
        <w:bottom w:val="none" w:sz="0" w:space="0" w:color="auto"/>
        <w:right w:val="none" w:sz="0" w:space="0" w:color="auto"/>
      </w:divBdr>
      <w:divsChild>
        <w:div w:id="294801605">
          <w:marLeft w:val="0"/>
          <w:marRight w:val="0"/>
          <w:marTop w:val="0"/>
          <w:marBottom w:val="0"/>
          <w:divBdr>
            <w:top w:val="none" w:sz="0" w:space="0" w:color="auto"/>
            <w:left w:val="none" w:sz="0" w:space="0" w:color="auto"/>
            <w:bottom w:val="none" w:sz="0" w:space="0" w:color="auto"/>
            <w:right w:val="none" w:sz="0" w:space="0" w:color="auto"/>
          </w:divBdr>
        </w:div>
      </w:divsChild>
    </w:div>
    <w:div w:id="599412411">
      <w:bodyDiv w:val="1"/>
      <w:marLeft w:val="0"/>
      <w:marRight w:val="0"/>
      <w:marTop w:val="0"/>
      <w:marBottom w:val="0"/>
      <w:divBdr>
        <w:top w:val="none" w:sz="0" w:space="0" w:color="auto"/>
        <w:left w:val="none" w:sz="0" w:space="0" w:color="auto"/>
        <w:bottom w:val="none" w:sz="0" w:space="0" w:color="auto"/>
        <w:right w:val="none" w:sz="0" w:space="0" w:color="auto"/>
      </w:divBdr>
    </w:div>
    <w:div w:id="599797050">
      <w:marLeft w:val="0"/>
      <w:marRight w:val="0"/>
      <w:marTop w:val="0"/>
      <w:marBottom w:val="0"/>
      <w:divBdr>
        <w:top w:val="none" w:sz="0" w:space="0" w:color="auto"/>
        <w:left w:val="none" w:sz="0" w:space="0" w:color="auto"/>
        <w:bottom w:val="none" w:sz="0" w:space="0" w:color="auto"/>
        <w:right w:val="none" w:sz="0" w:space="0" w:color="auto"/>
      </w:divBdr>
      <w:divsChild>
        <w:div w:id="781219516">
          <w:marLeft w:val="0"/>
          <w:marRight w:val="0"/>
          <w:marTop w:val="0"/>
          <w:marBottom w:val="0"/>
          <w:divBdr>
            <w:top w:val="none" w:sz="0" w:space="0" w:color="auto"/>
            <w:left w:val="none" w:sz="0" w:space="0" w:color="auto"/>
            <w:bottom w:val="none" w:sz="0" w:space="0" w:color="auto"/>
            <w:right w:val="none" w:sz="0" w:space="0" w:color="auto"/>
          </w:divBdr>
        </w:div>
      </w:divsChild>
    </w:div>
    <w:div w:id="599947641">
      <w:marLeft w:val="0"/>
      <w:marRight w:val="0"/>
      <w:marTop w:val="0"/>
      <w:marBottom w:val="0"/>
      <w:divBdr>
        <w:top w:val="none" w:sz="0" w:space="0" w:color="auto"/>
        <w:left w:val="none" w:sz="0" w:space="0" w:color="auto"/>
        <w:bottom w:val="none" w:sz="0" w:space="0" w:color="auto"/>
        <w:right w:val="none" w:sz="0" w:space="0" w:color="auto"/>
      </w:divBdr>
      <w:divsChild>
        <w:div w:id="1269241915">
          <w:marLeft w:val="0"/>
          <w:marRight w:val="0"/>
          <w:marTop w:val="0"/>
          <w:marBottom w:val="0"/>
          <w:divBdr>
            <w:top w:val="none" w:sz="0" w:space="0" w:color="auto"/>
            <w:left w:val="none" w:sz="0" w:space="0" w:color="auto"/>
            <w:bottom w:val="none" w:sz="0" w:space="0" w:color="auto"/>
            <w:right w:val="none" w:sz="0" w:space="0" w:color="auto"/>
          </w:divBdr>
        </w:div>
      </w:divsChild>
    </w:div>
    <w:div w:id="600648726">
      <w:marLeft w:val="0"/>
      <w:marRight w:val="0"/>
      <w:marTop w:val="0"/>
      <w:marBottom w:val="0"/>
      <w:divBdr>
        <w:top w:val="none" w:sz="0" w:space="0" w:color="auto"/>
        <w:left w:val="none" w:sz="0" w:space="0" w:color="auto"/>
        <w:bottom w:val="none" w:sz="0" w:space="0" w:color="auto"/>
        <w:right w:val="none" w:sz="0" w:space="0" w:color="auto"/>
      </w:divBdr>
      <w:divsChild>
        <w:div w:id="1541552206">
          <w:marLeft w:val="0"/>
          <w:marRight w:val="0"/>
          <w:marTop w:val="0"/>
          <w:marBottom w:val="0"/>
          <w:divBdr>
            <w:top w:val="none" w:sz="0" w:space="0" w:color="auto"/>
            <w:left w:val="none" w:sz="0" w:space="0" w:color="auto"/>
            <w:bottom w:val="none" w:sz="0" w:space="0" w:color="auto"/>
            <w:right w:val="none" w:sz="0" w:space="0" w:color="auto"/>
          </w:divBdr>
        </w:div>
      </w:divsChild>
    </w:div>
    <w:div w:id="600800056">
      <w:marLeft w:val="0"/>
      <w:marRight w:val="0"/>
      <w:marTop w:val="0"/>
      <w:marBottom w:val="0"/>
      <w:divBdr>
        <w:top w:val="none" w:sz="0" w:space="0" w:color="auto"/>
        <w:left w:val="none" w:sz="0" w:space="0" w:color="auto"/>
        <w:bottom w:val="none" w:sz="0" w:space="0" w:color="auto"/>
        <w:right w:val="none" w:sz="0" w:space="0" w:color="auto"/>
      </w:divBdr>
      <w:divsChild>
        <w:div w:id="1086682872">
          <w:marLeft w:val="0"/>
          <w:marRight w:val="0"/>
          <w:marTop w:val="0"/>
          <w:marBottom w:val="0"/>
          <w:divBdr>
            <w:top w:val="none" w:sz="0" w:space="0" w:color="auto"/>
            <w:left w:val="none" w:sz="0" w:space="0" w:color="auto"/>
            <w:bottom w:val="none" w:sz="0" w:space="0" w:color="auto"/>
            <w:right w:val="none" w:sz="0" w:space="0" w:color="auto"/>
          </w:divBdr>
        </w:div>
      </w:divsChild>
    </w:div>
    <w:div w:id="601182216">
      <w:marLeft w:val="0"/>
      <w:marRight w:val="0"/>
      <w:marTop w:val="0"/>
      <w:marBottom w:val="0"/>
      <w:divBdr>
        <w:top w:val="none" w:sz="0" w:space="0" w:color="auto"/>
        <w:left w:val="none" w:sz="0" w:space="0" w:color="auto"/>
        <w:bottom w:val="none" w:sz="0" w:space="0" w:color="auto"/>
        <w:right w:val="none" w:sz="0" w:space="0" w:color="auto"/>
      </w:divBdr>
      <w:divsChild>
        <w:div w:id="1472484636">
          <w:marLeft w:val="0"/>
          <w:marRight w:val="0"/>
          <w:marTop w:val="0"/>
          <w:marBottom w:val="0"/>
          <w:divBdr>
            <w:top w:val="none" w:sz="0" w:space="0" w:color="auto"/>
            <w:left w:val="none" w:sz="0" w:space="0" w:color="auto"/>
            <w:bottom w:val="none" w:sz="0" w:space="0" w:color="auto"/>
            <w:right w:val="none" w:sz="0" w:space="0" w:color="auto"/>
          </w:divBdr>
        </w:div>
      </w:divsChild>
    </w:div>
    <w:div w:id="601844526">
      <w:marLeft w:val="0"/>
      <w:marRight w:val="0"/>
      <w:marTop w:val="0"/>
      <w:marBottom w:val="0"/>
      <w:divBdr>
        <w:top w:val="none" w:sz="0" w:space="0" w:color="auto"/>
        <w:left w:val="none" w:sz="0" w:space="0" w:color="auto"/>
        <w:bottom w:val="none" w:sz="0" w:space="0" w:color="auto"/>
        <w:right w:val="none" w:sz="0" w:space="0" w:color="auto"/>
      </w:divBdr>
      <w:divsChild>
        <w:div w:id="37820632">
          <w:marLeft w:val="0"/>
          <w:marRight w:val="0"/>
          <w:marTop w:val="0"/>
          <w:marBottom w:val="0"/>
          <w:divBdr>
            <w:top w:val="none" w:sz="0" w:space="0" w:color="auto"/>
            <w:left w:val="none" w:sz="0" w:space="0" w:color="auto"/>
            <w:bottom w:val="none" w:sz="0" w:space="0" w:color="auto"/>
            <w:right w:val="none" w:sz="0" w:space="0" w:color="auto"/>
          </w:divBdr>
        </w:div>
      </w:divsChild>
    </w:div>
    <w:div w:id="601884957">
      <w:marLeft w:val="0"/>
      <w:marRight w:val="0"/>
      <w:marTop w:val="0"/>
      <w:marBottom w:val="0"/>
      <w:divBdr>
        <w:top w:val="none" w:sz="0" w:space="0" w:color="auto"/>
        <w:left w:val="none" w:sz="0" w:space="0" w:color="auto"/>
        <w:bottom w:val="none" w:sz="0" w:space="0" w:color="auto"/>
        <w:right w:val="none" w:sz="0" w:space="0" w:color="auto"/>
      </w:divBdr>
      <w:divsChild>
        <w:div w:id="1034042033">
          <w:marLeft w:val="0"/>
          <w:marRight w:val="0"/>
          <w:marTop w:val="0"/>
          <w:marBottom w:val="0"/>
          <w:divBdr>
            <w:top w:val="none" w:sz="0" w:space="0" w:color="auto"/>
            <w:left w:val="none" w:sz="0" w:space="0" w:color="auto"/>
            <w:bottom w:val="none" w:sz="0" w:space="0" w:color="auto"/>
            <w:right w:val="none" w:sz="0" w:space="0" w:color="auto"/>
          </w:divBdr>
        </w:div>
      </w:divsChild>
    </w:div>
    <w:div w:id="602540320">
      <w:marLeft w:val="0"/>
      <w:marRight w:val="0"/>
      <w:marTop w:val="0"/>
      <w:marBottom w:val="0"/>
      <w:divBdr>
        <w:top w:val="none" w:sz="0" w:space="0" w:color="auto"/>
        <w:left w:val="none" w:sz="0" w:space="0" w:color="auto"/>
        <w:bottom w:val="none" w:sz="0" w:space="0" w:color="auto"/>
        <w:right w:val="none" w:sz="0" w:space="0" w:color="auto"/>
      </w:divBdr>
      <w:divsChild>
        <w:div w:id="1339651772">
          <w:marLeft w:val="0"/>
          <w:marRight w:val="0"/>
          <w:marTop w:val="0"/>
          <w:marBottom w:val="0"/>
          <w:divBdr>
            <w:top w:val="none" w:sz="0" w:space="0" w:color="auto"/>
            <w:left w:val="none" w:sz="0" w:space="0" w:color="auto"/>
            <w:bottom w:val="none" w:sz="0" w:space="0" w:color="auto"/>
            <w:right w:val="none" w:sz="0" w:space="0" w:color="auto"/>
          </w:divBdr>
        </w:div>
      </w:divsChild>
    </w:div>
    <w:div w:id="603539892">
      <w:marLeft w:val="0"/>
      <w:marRight w:val="0"/>
      <w:marTop w:val="0"/>
      <w:marBottom w:val="0"/>
      <w:divBdr>
        <w:top w:val="none" w:sz="0" w:space="0" w:color="auto"/>
        <w:left w:val="none" w:sz="0" w:space="0" w:color="auto"/>
        <w:bottom w:val="none" w:sz="0" w:space="0" w:color="auto"/>
        <w:right w:val="none" w:sz="0" w:space="0" w:color="auto"/>
      </w:divBdr>
      <w:divsChild>
        <w:div w:id="715082334">
          <w:marLeft w:val="0"/>
          <w:marRight w:val="0"/>
          <w:marTop w:val="0"/>
          <w:marBottom w:val="0"/>
          <w:divBdr>
            <w:top w:val="none" w:sz="0" w:space="0" w:color="auto"/>
            <w:left w:val="none" w:sz="0" w:space="0" w:color="auto"/>
            <w:bottom w:val="none" w:sz="0" w:space="0" w:color="auto"/>
            <w:right w:val="none" w:sz="0" w:space="0" w:color="auto"/>
          </w:divBdr>
        </w:div>
      </w:divsChild>
    </w:div>
    <w:div w:id="605233518">
      <w:marLeft w:val="0"/>
      <w:marRight w:val="0"/>
      <w:marTop w:val="0"/>
      <w:marBottom w:val="0"/>
      <w:divBdr>
        <w:top w:val="none" w:sz="0" w:space="0" w:color="auto"/>
        <w:left w:val="none" w:sz="0" w:space="0" w:color="auto"/>
        <w:bottom w:val="none" w:sz="0" w:space="0" w:color="auto"/>
        <w:right w:val="none" w:sz="0" w:space="0" w:color="auto"/>
      </w:divBdr>
      <w:divsChild>
        <w:div w:id="531921302">
          <w:marLeft w:val="0"/>
          <w:marRight w:val="0"/>
          <w:marTop w:val="0"/>
          <w:marBottom w:val="0"/>
          <w:divBdr>
            <w:top w:val="none" w:sz="0" w:space="0" w:color="auto"/>
            <w:left w:val="none" w:sz="0" w:space="0" w:color="auto"/>
            <w:bottom w:val="none" w:sz="0" w:space="0" w:color="auto"/>
            <w:right w:val="none" w:sz="0" w:space="0" w:color="auto"/>
          </w:divBdr>
        </w:div>
      </w:divsChild>
    </w:div>
    <w:div w:id="605650572">
      <w:marLeft w:val="0"/>
      <w:marRight w:val="0"/>
      <w:marTop w:val="0"/>
      <w:marBottom w:val="0"/>
      <w:divBdr>
        <w:top w:val="none" w:sz="0" w:space="0" w:color="auto"/>
        <w:left w:val="none" w:sz="0" w:space="0" w:color="auto"/>
        <w:bottom w:val="none" w:sz="0" w:space="0" w:color="auto"/>
        <w:right w:val="none" w:sz="0" w:space="0" w:color="auto"/>
      </w:divBdr>
      <w:divsChild>
        <w:div w:id="1661495384">
          <w:marLeft w:val="0"/>
          <w:marRight w:val="0"/>
          <w:marTop w:val="0"/>
          <w:marBottom w:val="0"/>
          <w:divBdr>
            <w:top w:val="none" w:sz="0" w:space="0" w:color="auto"/>
            <w:left w:val="none" w:sz="0" w:space="0" w:color="auto"/>
            <w:bottom w:val="none" w:sz="0" w:space="0" w:color="auto"/>
            <w:right w:val="none" w:sz="0" w:space="0" w:color="auto"/>
          </w:divBdr>
        </w:div>
      </w:divsChild>
    </w:div>
    <w:div w:id="606542470">
      <w:marLeft w:val="0"/>
      <w:marRight w:val="0"/>
      <w:marTop w:val="0"/>
      <w:marBottom w:val="0"/>
      <w:divBdr>
        <w:top w:val="none" w:sz="0" w:space="0" w:color="auto"/>
        <w:left w:val="none" w:sz="0" w:space="0" w:color="auto"/>
        <w:bottom w:val="none" w:sz="0" w:space="0" w:color="auto"/>
        <w:right w:val="none" w:sz="0" w:space="0" w:color="auto"/>
      </w:divBdr>
      <w:divsChild>
        <w:div w:id="1198156872">
          <w:marLeft w:val="0"/>
          <w:marRight w:val="0"/>
          <w:marTop w:val="0"/>
          <w:marBottom w:val="0"/>
          <w:divBdr>
            <w:top w:val="none" w:sz="0" w:space="0" w:color="auto"/>
            <w:left w:val="none" w:sz="0" w:space="0" w:color="auto"/>
            <w:bottom w:val="none" w:sz="0" w:space="0" w:color="auto"/>
            <w:right w:val="none" w:sz="0" w:space="0" w:color="auto"/>
          </w:divBdr>
        </w:div>
      </w:divsChild>
    </w:div>
    <w:div w:id="606886964">
      <w:marLeft w:val="0"/>
      <w:marRight w:val="0"/>
      <w:marTop w:val="0"/>
      <w:marBottom w:val="0"/>
      <w:divBdr>
        <w:top w:val="none" w:sz="0" w:space="0" w:color="auto"/>
        <w:left w:val="none" w:sz="0" w:space="0" w:color="auto"/>
        <w:bottom w:val="none" w:sz="0" w:space="0" w:color="auto"/>
        <w:right w:val="none" w:sz="0" w:space="0" w:color="auto"/>
      </w:divBdr>
      <w:divsChild>
        <w:div w:id="1518429008">
          <w:marLeft w:val="0"/>
          <w:marRight w:val="0"/>
          <w:marTop w:val="0"/>
          <w:marBottom w:val="0"/>
          <w:divBdr>
            <w:top w:val="none" w:sz="0" w:space="0" w:color="auto"/>
            <w:left w:val="none" w:sz="0" w:space="0" w:color="auto"/>
            <w:bottom w:val="none" w:sz="0" w:space="0" w:color="auto"/>
            <w:right w:val="none" w:sz="0" w:space="0" w:color="auto"/>
          </w:divBdr>
        </w:div>
      </w:divsChild>
    </w:div>
    <w:div w:id="608782652">
      <w:bodyDiv w:val="1"/>
      <w:marLeft w:val="0"/>
      <w:marRight w:val="0"/>
      <w:marTop w:val="0"/>
      <w:marBottom w:val="0"/>
      <w:divBdr>
        <w:top w:val="none" w:sz="0" w:space="0" w:color="auto"/>
        <w:left w:val="none" w:sz="0" w:space="0" w:color="auto"/>
        <w:bottom w:val="none" w:sz="0" w:space="0" w:color="auto"/>
        <w:right w:val="none" w:sz="0" w:space="0" w:color="auto"/>
      </w:divBdr>
    </w:div>
    <w:div w:id="608853487">
      <w:marLeft w:val="0"/>
      <w:marRight w:val="0"/>
      <w:marTop w:val="0"/>
      <w:marBottom w:val="0"/>
      <w:divBdr>
        <w:top w:val="none" w:sz="0" w:space="0" w:color="auto"/>
        <w:left w:val="none" w:sz="0" w:space="0" w:color="auto"/>
        <w:bottom w:val="none" w:sz="0" w:space="0" w:color="auto"/>
        <w:right w:val="none" w:sz="0" w:space="0" w:color="auto"/>
      </w:divBdr>
      <w:divsChild>
        <w:div w:id="1319530388">
          <w:marLeft w:val="0"/>
          <w:marRight w:val="0"/>
          <w:marTop w:val="0"/>
          <w:marBottom w:val="0"/>
          <w:divBdr>
            <w:top w:val="none" w:sz="0" w:space="0" w:color="auto"/>
            <w:left w:val="none" w:sz="0" w:space="0" w:color="auto"/>
            <w:bottom w:val="none" w:sz="0" w:space="0" w:color="auto"/>
            <w:right w:val="none" w:sz="0" w:space="0" w:color="auto"/>
          </w:divBdr>
        </w:div>
      </w:divsChild>
    </w:div>
    <w:div w:id="609361430">
      <w:marLeft w:val="0"/>
      <w:marRight w:val="0"/>
      <w:marTop w:val="0"/>
      <w:marBottom w:val="0"/>
      <w:divBdr>
        <w:top w:val="none" w:sz="0" w:space="0" w:color="auto"/>
        <w:left w:val="none" w:sz="0" w:space="0" w:color="auto"/>
        <w:bottom w:val="none" w:sz="0" w:space="0" w:color="auto"/>
        <w:right w:val="none" w:sz="0" w:space="0" w:color="auto"/>
      </w:divBdr>
      <w:divsChild>
        <w:div w:id="1286235828">
          <w:marLeft w:val="0"/>
          <w:marRight w:val="0"/>
          <w:marTop w:val="0"/>
          <w:marBottom w:val="0"/>
          <w:divBdr>
            <w:top w:val="none" w:sz="0" w:space="0" w:color="auto"/>
            <w:left w:val="none" w:sz="0" w:space="0" w:color="auto"/>
            <w:bottom w:val="none" w:sz="0" w:space="0" w:color="auto"/>
            <w:right w:val="none" w:sz="0" w:space="0" w:color="auto"/>
          </w:divBdr>
        </w:div>
      </w:divsChild>
    </w:div>
    <w:div w:id="609361870">
      <w:marLeft w:val="0"/>
      <w:marRight w:val="0"/>
      <w:marTop w:val="0"/>
      <w:marBottom w:val="0"/>
      <w:divBdr>
        <w:top w:val="none" w:sz="0" w:space="0" w:color="auto"/>
        <w:left w:val="none" w:sz="0" w:space="0" w:color="auto"/>
        <w:bottom w:val="none" w:sz="0" w:space="0" w:color="auto"/>
        <w:right w:val="none" w:sz="0" w:space="0" w:color="auto"/>
      </w:divBdr>
      <w:divsChild>
        <w:div w:id="1538277695">
          <w:marLeft w:val="0"/>
          <w:marRight w:val="0"/>
          <w:marTop w:val="0"/>
          <w:marBottom w:val="0"/>
          <w:divBdr>
            <w:top w:val="none" w:sz="0" w:space="0" w:color="auto"/>
            <w:left w:val="none" w:sz="0" w:space="0" w:color="auto"/>
            <w:bottom w:val="none" w:sz="0" w:space="0" w:color="auto"/>
            <w:right w:val="none" w:sz="0" w:space="0" w:color="auto"/>
          </w:divBdr>
        </w:div>
      </w:divsChild>
    </w:div>
    <w:div w:id="610090259">
      <w:marLeft w:val="0"/>
      <w:marRight w:val="0"/>
      <w:marTop w:val="0"/>
      <w:marBottom w:val="0"/>
      <w:divBdr>
        <w:top w:val="none" w:sz="0" w:space="0" w:color="auto"/>
        <w:left w:val="none" w:sz="0" w:space="0" w:color="auto"/>
        <w:bottom w:val="none" w:sz="0" w:space="0" w:color="auto"/>
        <w:right w:val="none" w:sz="0" w:space="0" w:color="auto"/>
      </w:divBdr>
      <w:divsChild>
        <w:div w:id="1073165597">
          <w:marLeft w:val="0"/>
          <w:marRight w:val="0"/>
          <w:marTop w:val="0"/>
          <w:marBottom w:val="0"/>
          <w:divBdr>
            <w:top w:val="none" w:sz="0" w:space="0" w:color="auto"/>
            <w:left w:val="none" w:sz="0" w:space="0" w:color="auto"/>
            <w:bottom w:val="none" w:sz="0" w:space="0" w:color="auto"/>
            <w:right w:val="none" w:sz="0" w:space="0" w:color="auto"/>
          </w:divBdr>
        </w:div>
      </w:divsChild>
    </w:div>
    <w:div w:id="610283090">
      <w:marLeft w:val="0"/>
      <w:marRight w:val="0"/>
      <w:marTop w:val="0"/>
      <w:marBottom w:val="0"/>
      <w:divBdr>
        <w:top w:val="none" w:sz="0" w:space="0" w:color="auto"/>
        <w:left w:val="none" w:sz="0" w:space="0" w:color="auto"/>
        <w:bottom w:val="none" w:sz="0" w:space="0" w:color="auto"/>
        <w:right w:val="none" w:sz="0" w:space="0" w:color="auto"/>
      </w:divBdr>
      <w:divsChild>
        <w:div w:id="879365932">
          <w:marLeft w:val="0"/>
          <w:marRight w:val="0"/>
          <w:marTop w:val="0"/>
          <w:marBottom w:val="0"/>
          <w:divBdr>
            <w:top w:val="none" w:sz="0" w:space="0" w:color="auto"/>
            <w:left w:val="none" w:sz="0" w:space="0" w:color="auto"/>
            <w:bottom w:val="none" w:sz="0" w:space="0" w:color="auto"/>
            <w:right w:val="none" w:sz="0" w:space="0" w:color="auto"/>
          </w:divBdr>
        </w:div>
      </w:divsChild>
    </w:div>
    <w:div w:id="610551101">
      <w:marLeft w:val="0"/>
      <w:marRight w:val="0"/>
      <w:marTop w:val="0"/>
      <w:marBottom w:val="0"/>
      <w:divBdr>
        <w:top w:val="none" w:sz="0" w:space="0" w:color="auto"/>
        <w:left w:val="none" w:sz="0" w:space="0" w:color="auto"/>
        <w:bottom w:val="none" w:sz="0" w:space="0" w:color="auto"/>
        <w:right w:val="none" w:sz="0" w:space="0" w:color="auto"/>
      </w:divBdr>
      <w:divsChild>
        <w:div w:id="1309940005">
          <w:marLeft w:val="0"/>
          <w:marRight w:val="0"/>
          <w:marTop w:val="0"/>
          <w:marBottom w:val="0"/>
          <w:divBdr>
            <w:top w:val="none" w:sz="0" w:space="0" w:color="auto"/>
            <w:left w:val="none" w:sz="0" w:space="0" w:color="auto"/>
            <w:bottom w:val="none" w:sz="0" w:space="0" w:color="auto"/>
            <w:right w:val="none" w:sz="0" w:space="0" w:color="auto"/>
          </w:divBdr>
        </w:div>
      </w:divsChild>
    </w:div>
    <w:div w:id="610627949">
      <w:marLeft w:val="0"/>
      <w:marRight w:val="0"/>
      <w:marTop w:val="0"/>
      <w:marBottom w:val="0"/>
      <w:divBdr>
        <w:top w:val="none" w:sz="0" w:space="0" w:color="auto"/>
        <w:left w:val="none" w:sz="0" w:space="0" w:color="auto"/>
        <w:bottom w:val="none" w:sz="0" w:space="0" w:color="auto"/>
        <w:right w:val="none" w:sz="0" w:space="0" w:color="auto"/>
      </w:divBdr>
      <w:divsChild>
        <w:div w:id="669523527">
          <w:marLeft w:val="0"/>
          <w:marRight w:val="0"/>
          <w:marTop w:val="0"/>
          <w:marBottom w:val="0"/>
          <w:divBdr>
            <w:top w:val="none" w:sz="0" w:space="0" w:color="auto"/>
            <w:left w:val="none" w:sz="0" w:space="0" w:color="auto"/>
            <w:bottom w:val="none" w:sz="0" w:space="0" w:color="auto"/>
            <w:right w:val="none" w:sz="0" w:space="0" w:color="auto"/>
          </w:divBdr>
        </w:div>
      </w:divsChild>
    </w:div>
    <w:div w:id="611674010">
      <w:marLeft w:val="0"/>
      <w:marRight w:val="0"/>
      <w:marTop w:val="0"/>
      <w:marBottom w:val="0"/>
      <w:divBdr>
        <w:top w:val="none" w:sz="0" w:space="0" w:color="auto"/>
        <w:left w:val="none" w:sz="0" w:space="0" w:color="auto"/>
        <w:bottom w:val="none" w:sz="0" w:space="0" w:color="auto"/>
        <w:right w:val="none" w:sz="0" w:space="0" w:color="auto"/>
      </w:divBdr>
      <w:divsChild>
        <w:div w:id="807404422">
          <w:marLeft w:val="0"/>
          <w:marRight w:val="0"/>
          <w:marTop w:val="0"/>
          <w:marBottom w:val="0"/>
          <w:divBdr>
            <w:top w:val="none" w:sz="0" w:space="0" w:color="auto"/>
            <w:left w:val="none" w:sz="0" w:space="0" w:color="auto"/>
            <w:bottom w:val="none" w:sz="0" w:space="0" w:color="auto"/>
            <w:right w:val="none" w:sz="0" w:space="0" w:color="auto"/>
          </w:divBdr>
        </w:div>
      </w:divsChild>
    </w:div>
    <w:div w:id="612514230">
      <w:marLeft w:val="0"/>
      <w:marRight w:val="0"/>
      <w:marTop w:val="0"/>
      <w:marBottom w:val="0"/>
      <w:divBdr>
        <w:top w:val="none" w:sz="0" w:space="0" w:color="auto"/>
        <w:left w:val="none" w:sz="0" w:space="0" w:color="auto"/>
        <w:bottom w:val="none" w:sz="0" w:space="0" w:color="auto"/>
        <w:right w:val="none" w:sz="0" w:space="0" w:color="auto"/>
      </w:divBdr>
      <w:divsChild>
        <w:div w:id="1151482858">
          <w:marLeft w:val="0"/>
          <w:marRight w:val="0"/>
          <w:marTop w:val="0"/>
          <w:marBottom w:val="0"/>
          <w:divBdr>
            <w:top w:val="none" w:sz="0" w:space="0" w:color="auto"/>
            <w:left w:val="none" w:sz="0" w:space="0" w:color="auto"/>
            <w:bottom w:val="none" w:sz="0" w:space="0" w:color="auto"/>
            <w:right w:val="none" w:sz="0" w:space="0" w:color="auto"/>
          </w:divBdr>
        </w:div>
      </w:divsChild>
    </w:div>
    <w:div w:id="612519314">
      <w:marLeft w:val="0"/>
      <w:marRight w:val="0"/>
      <w:marTop w:val="0"/>
      <w:marBottom w:val="0"/>
      <w:divBdr>
        <w:top w:val="none" w:sz="0" w:space="0" w:color="auto"/>
        <w:left w:val="none" w:sz="0" w:space="0" w:color="auto"/>
        <w:bottom w:val="none" w:sz="0" w:space="0" w:color="auto"/>
        <w:right w:val="none" w:sz="0" w:space="0" w:color="auto"/>
      </w:divBdr>
      <w:divsChild>
        <w:div w:id="1916474660">
          <w:marLeft w:val="0"/>
          <w:marRight w:val="0"/>
          <w:marTop w:val="0"/>
          <w:marBottom w:val="0"/>
          <w:divBdr>
            <w:top w:val="none" w:sz="0" w:space="0" w:color="auto"/>
            <w:left w:val="none" w:sz="0" w:space="0" w:color="auto"/>
            <w:bottom w:val="none" w:sz="0" w:space="0" w:color="auto"/>
            <w:right w:val="none" w:sz="0" w:space="0" w:color="auto"/>
          </w:divBdr>
        </w:div>
      </w:divsChild>
    </w:div>
    <w:div w:id="613220701">
      <w:marLeft w:val="0"/>
      <w:marRight w:val="0"/>
      <w:marTop w:val="0"/>
      <w:marBottom w:val="0"/>
      <w:divBdr>
        <w:top w:val="none" w:sz="0" w:space="0" w:color="auto"/>
        <w:left w:val="none" w:sz="0" w:space="0" w:color="auto"/>
        <w:bottom w:val="none" w:sz="0" w:space="0" w:color="auto"/>
        <w:right w:val="none" w:sz="0" w:space="0" w:color="auto"/>
      </w:divBdr>
      <w:divsChild>
        <w:div w:id="2092117089">
          <w:marLeft w:val="0"/>
          <w:marRight w:val="0"/>
          <w:marTop w:val="0"/>
          <w:marBottom w:val="0"/>
          <w:divBdr>
            <w:top w:val="none" w:sz="0" w:space="0" w:color="auto"/>
            <w:left w:val="none" w:sz="0" w:space="0" w:color="auto"/>
            <w:bottom w:val="none" w:sz="0" w:space="0" w:color="auto"/>
            <w:right w:val="none" w:sz="0" w:space="0" w:color="auto"/>
          </w:divBdr>
        </w:div>
      </w:divsChild>
    </w:div>
    <w:div w:id="613442072">
      <w:marLeft w:val="0"/>
      <w:marRight w:val="0"/>
      <w:marTop w:val="0"/>
      <w:marBottom w:val="0"/>
      <w:divBdr>
        <w:top w:val="none" w:sz="0" w:space="0" w:color="auto"/>
        <w:left w:val="none" w:sz="0" w:space="0" w:color="auto"/>
        <w:bottom w:val="none" w:sz="0" w:space="0" w:color="auto"/>
        <w:right w:val="none" w:sz="0" w:space="0" w:color="auto"/>
      </w:divBdr>
      <w:divsChild>
        <w:div w:id="859663899">
          <w:marLeft w:val="0"/>
          <w:marRight w:val="0"/>
          <w:marTop w:val="0"/>
          <w:marBottom w:val="0"/>
          <w:divBdr>
            <w:top w:val="none" w:sz="0" w:space="0" w:color="auto"/>
            <w:left w:val="none" w:sz="0" w:space="0" w:color="auto"/>
            <w:bottom w:val="none" w:sz="0" w:space="0" w:color="auto"/>
            <w:right w:val="none" w:sz="0" w:space="0" w:color="auto"/>
          </w:divBdr>
        </w:div>
      </w:divsChild>
    </w:div>
    <w:div w:id="615213926">
      <w:marLeft w:val="0"/>
      <w:marRight w:val="0"/>
      <w:marTop w:val="0"/>
      <w:marBottom w:val="0"/>
      <w:divBdr>
        <w:top w:val="none" w:sz="0" w:space="0" w:color="auto"/>
        <w:left w:val="none" w:sz="0" w:space="0" w:color="auto"/>
        <w:bottom w:val="none" w:sz="0" w:space="0" w:color="auto"/>
        <w:right w:val="none" w:sz="0" w:space="0" w:color="auto"/>
      </w:divBdr>
      <w:divsChild>
        <w:div w:id="505361049">
          <w:marLeft w:val="0"/>
          <w:marRight w:val="0"/>
          <w:marTop w:val="0"/>
          <w:marBottom w:val="0"/>
          <w:divBdr>
            <w:top w:val="none" w:sz="0" w:space="0" w:color="auto"/>
            <w:left w:val="none" w:sz="0" w:space="0" w:color="auto"/>
            <w:bottom w:val="none" w:sz="0" w:space="0" w:color="auto"/>
            <w:right w:val="none" w:sz="0" w:space="0" w:color="auto"/>
          </w:divBdr>
        </w:div>
      </w:divsChild>
    </w:div>
    <w:div w:id="615335918">
      <w:marLeft w:val="0"/>
      <w:marRight w:val="0"/>
      <w:marTop w:val="0"/>
      <w:marBottom w:val="0"/>
      <w:divBdr>
        <w:top w:val="none" w:sz="0" w:space="0" w:color="auto"/>
        <w:left w:val="none" w:sz="0" w:space="0" w:color="auto"/>
        <w:bottom w:val="none" w:sz="0" w:space="0" w:color="auto"/>
        <w:right w:val="none" w:sz="0" w:space="0" w:color="auto"/>
      </w:divBdr>
      <w:divsChild>
        <w:div w:id="1740446773">
          <w:marLeft w:val="0"/>
          <w:marRight w:val="0"/>
          <w:marTop w:val="0"/>
          <w:marBottom w:val="0"/>
          <w:divBdr>
            <w:top w:val="none" w:sz="0" w:space="0" w:color="auto"/>
            <w:left w:val="none" w:sz="0" w:space="0" w:color="auto"/>
            <w:bottom w:val="none" w:sz="0" w:space="0" w:color="auto"/>
            <w:right w:val="none" w:sz="0" w:space="0" w:color="auto"/>
          </w:divBdr>
        </w:div>
      </w:divsChild>
    </w:div>
    <w:div w:id="615718945">
      <w:marLeft w:val="0"/>
      <w:marRight w:val="0"/>
      <w:marTop w:val="0"/>
      <w:marBottom w:val="0"/>
      <w:divBdr>
        <w:top w:val="none" w:sz="0" w:space="0" w:color="auto"/>
        <w:left w:val="none" w:sz="0" w:space="0" w:color="auto"/>
        <w:bottom w:val="none" w:sz="0" w:space="0" w:color="auto"/>
        <w:right w:val="none" w:sz="0" w:space="0" w:color="auto"/>
      </w:divBdr>
      <w:divsChild>
        <w:div w:id="1035620572">
          <w:marLeft w:val="0"/>
          <w:marRight w:val="0"/>
          <w:marTop w:val="0"/>
          <w:marBottom w:val="0"/>
          <w:divBdr>
            <w:top w:val="none" w:sz="0" w:space="0" w:color="auto"/>
            <w:left w:val="none" w:sz="0" w:space="0" w:color="auto"/>
            <w:bottom w:val="none" w:sz="0" w:space="0" w:color="auto"/>
            <w:right w:val="none" w:sz="0" w:space="0" w:color="auto"/>
          </w:divBdr>
        </w:div>
      </w:divsChild>
    </w:div>
    <w:div w:id="616377134">
      <w:marLeft w:val="0"/>
      <w:marRight w:val="0"/>
      <w:marTop w:val="0"/>
      <w:marBottom w:val="0"/>
      <w:divBdr>
        <w:top w:val="none" w:sz="0" w:space="0" w:color="auto"/>
        <w:left w:val="none" w:sz="0" w:space="0" w:color="auto"/>
        <w:bottom w:val="none" w:sz="0" w:space="0" w:color="auto"/>
        <w:right w:val="none" w:sz="0" w:space="0" w:color="auto"/>
      </w:divBdr>
      <w:divsChild>
        <w:div w:id="729772421">
          <w:marLeft w:val="0"/>
          <w:marRight w:val="0"/>
          <w:marTop w:val="0"/>
          <w:marBottom w:val="0"/>
          <w:divBdr>
            <w:top w:val="none" w:sz="0" w:space="0" w:color="auto"/>
            <w:left w:val="none" w:sz="0" w:space="0" w:color="auto"/>
            <w:bottom w:val="none" w:sz="0" w:space="0" w:color="auto"/>
            <w:right w:val="none" w:sz="0" w:space="0" w:color="auto"/>
          </w:divBdr>
        </w:div>
      </w:divsChild>
    </w:div>
    <w:div w:id="617108916">
      <w:bodyDiv w:val="1"/>
      <w:marLeft w:val="0"/>
      <w:marRight w:val="0"/>
      <w:marTop w:val="0"/>
      <w:marBottom w:val="0"/>
      <w:divBdr>
        <w:top w:val="none" w:sz="0" w:space="0" w:color="auto"/>
        <w:left w:val="none" w:sz="0" w:space="0" w:color="auto"/>
        <w:bottom w:val="none" w:sz="0" w:space="0" w:color="auto"/>
        <w:right w:val="none" w:sz="0" w:space="0" w:color="auto"/>
      </w:divBdr>
    </w:div>
    <w:div w:id="619261311">
      <w:marLeft w:val="0"/>
      <w:marRight w:val="0"/>
      <w:marTop w:val="0"/>
      <w:marBottom w:val="0"/>
      <w:divBdr>
        <w:top w:val="none" w:sz="0" w:space="0" w:color="auto"/>
        <w:left w:val="none" w:sz="0" w:space="0" w:color="auto"/>
        <w:bottom w:val="none" w:sz="0" w:space="0" w:color="auto"/>
        <w:right w:val="none" w:sz="0" w:space="0" w:color="auto"/>
      </w:divBdr>
      <w:divsChild>
        <w:div w:id="1569800334">
          <w:marLeft w:val="0"/>
          <w:marRight w:val="0"/>
          <w:marTop w:val="0"/>
          <w:marBottom w:val="0"/>
          <w:divBdr>
            <w:top w:val="none" w:sz="0" w:space="0" w:color="auto"/>
            <w:left w:val="none" w:sz="0" w:space="0" w:color="auto"/>
            <w:bottom w:val="none" w:sz="0" w:space="0" w:color="auto"/>
            <w:right w:val="none" w:sz="0" w:space="0" w:color="auto"/>
          </w:divBdr>
        </w:div>
      </w:divsChild>
    </w:div>
    <w:div w:id="619266815">
      <w:marLeft w:val="0"/>
      <w:marRight w:val="0"/>
      <w:marTop w:val="0"/>
      <w:marBottom w:val="0"/>
      <w:divBdr>
        <w:top w:val="none" w:sz="0" w:space="0" w:color="auto"/>
        <w:left w:val="none" w:sz="0" w:space="0" w:color="auto"/>
        <w:bottom w:val="none" w:sz="0" w:space="0" w:color="auto"/>
        <w:right w:val="none" w:sz="0" w:space="0" w:color="auto"/>
      </w:divBdr>
    </w:div>
    <w:div w:id="620189091">
      <w:marLeft w:val="0"/>
      <w:marRight w:val="0"/>
      <w:marTop w:val="0"/>
      <w:marBottom w:val="0"/>
      <w:divBdr>
        <w:top w:val="none" w:sz="0" w:space="0" w:color="auto"/>
        <w:left w:val="none" w:sz="0" w:space="0" w:color="auto"/>
        <w:bottom w:val="none" w:sz="0" w:space="0" w:color="auto"/>
        <w:right w:val="none" w:sz="0" w:space="0" w:color="auto"/>
      </w:divBdr>
    </w:div>
    <w:div w:id="620304913">
      <w:marLeft w:val="0"/>
      <w:marRight w:val="0"/>
      <w:marTop w:val="0"/>
      <w:marBottom w:val="0"/>
      <w:divBdr>
        <w:top w:val="none" w:sz="0" w:space="0" w:color="auto"/>
        <w:left w:val="none" w:sz="0" w:space="0" w:color="auto"/>
        <w:bottom w:val="none" w:sz="0" w:space="0" w:color="auto"/>
        <w:right w:val="none" w:sz="0" w:space="0" w:color="auto"/>
      </w:divBdr>
      <w:divsChild>
        <w:div w:id="98524271">
          <w:marLeft w:val="0"/>
          <w:marRight w:val="0"/>
          <w:marTop w:val="0"/>
          <w:marBottom w:val="0"/>
          <w:divBdr>
            <w:top w:val="none" w:sz="0" w:space="0" w:color="auto"/>
            <w:left w:val="none" w:sz="0" w:space="0" w:color="auto"/>
            <w:bottom w:val="none" w:sz="0" w:space="0" w:color="auto"/>
            <w:right w:val="none" w:sz="0" w:space="0" w:color="auto"/>
          </w:divBdr>
        </w:div>
      </w:divsChild>
    </w:div>
    <w:div w:id="621033721">
      <w:marLeft w:val="0"/>
      <w:marRight w:val="0"/>
      <w:marTop w:val="0"/>
      <w:marBottom w:val="0"/>
      <w:divBdr>
        <w:top w:val="none" w:sz="0" w:space="0" w:color="auto"/>
        <w:left w:val="none" w:sz="0" w:space="0" w:color="auto"/>
        <w:bottom w:val="none" w:sz="0" w:space="0" w:color="auto"/>
        <w:right w:val="none" w:sz="0" w:space="0" w:color="auto"/>
      </w:divBdr>
      <w:divsChild>
        <w:div w:id="1056395250">
          <w:marLeft w:val="0"/>
          <w:marRight w:val="0"/>
          <w:marTop w:val="0"/>
          <w:marBottom w:val="0"/>
          <w:divBdr>
            <w:top w:val="none" w:sz="0" w:space="0" w:color="auto"/>
            <w:left w:val="none" w:sz="0" w:space="0" w:color="auto"/>
            <w:bottom w:val="none" w:sz="0" w:space="0" w:color="auto"/>
            <w:right w:val="none" w:sz="0" w:space="0" w:color="auto"/>
          </w:divBdr>
        </w:div>
      </w:divsChild>
    </w:div>
    <w:div w:id="621108411">
      <w:marLeft w:val="0"/>
      <w:marRight w:val="0"/>
      <w:marTop w:val="0"/>
      <w:marBottom w:val="0"/>
      <w:divBdr>
        <w:top w:val="none" w:sz="0" w:space="0" w:color="auto"/>
        <w:left w:val="none" w:sz="0" w:space="0" w:color="auto"/>
        <w:bottom w:val="none" w:sz="0" w:space="0" w:color="auto"/>
        <w:right w:val="none" w:sz="0" w:space="0" w:color="auto"/>
      </w:divBdr>
      <w:divsChild>
        <w:div w:id="440075919">
          <w:marLeft w:val="0"/>
          <w:marRight w:val="0"/>
          <w:marTop w:val="0"/>
          <w:marBottom w:val="0"/>
          <w:divBdr>
            <w:top w:val="none" w:sz="0" w:space="0" w:color="auto"/>
            <w:left w:val="none" w:sz="0" w:space="0" w:color="auto"/>
            <w:bottom w:val="none" w:sz="0" w:space="0" w:color="auto"/>
            <w:right w:val="none" w:sz="0" w:space="0" w:color="auto"/>
          </w:divBdr>
        </w:div>
      </w:divsChild>
    </w:div>
    <w:div w:id="621958300">
      <w:marLeft w:val="0"/>
      <w:marRight w:val="0"/>
      <w:marTop w:val="0"/>
      <w:marBottom w:val="0"/>
      <w:divBdr>
        <w:top w:val="none" w:sz="0" w:space="0" w:color="auto"/>
        <w:left w:val="none" w:sz="0" w:space="0" w:color="auto"/>
        <w:bottom w:val="none" w:sz="0" w:space="0" w:color="auto"/>
        <w:right w:val="none" w:sz="0" w:space="0" w:color="auto"/>
      </w:divBdr>
      <w:divsChild>
        <w:div w:id="1562210850">
          <w:marLeft w:val="0"/>
          <w:marRight w:val="0"/>
          <w:marTop w:val="0"/>
          <w:marBottom w:val="0"/>
          <w:divBdr>
            <w:top w:val="none" w:sz="0" w:space="0" w:color="auto"/>
            <w:left w:val="none" w:sz="0" w:space="0" w:color="auto"/>
            <w:bottom w:val="none" w:sz="0" w:space="0" w:color="auto"/>
            <w:right w:val="none" w:sz="0" w:space="0" w:color="auto"/>
          </w:divBdr>
        </w:div>
      </w:divsChild>
    </w:div>
    <w:div w:id="622463674">
      <w:bodyDiv w:val="1"/>
      <w:marLeft w:val="0"/>
      <w:marRight w:val="0"/>
      <w:marTop w:val="0"/>
      <w:marBottom w:val="0"/>
      <w:divBdr>
        <w:top w:val="none" w:sz="0" w:space="0" w:color="auto"/>
        <w:left w:val="none" w:sz="0" w:space="0" w:color="auto"/>
        <w:bottom w:val="none" w:sz="0" w:space="0" w:color="auto"/>
        <w:right w:val="none" w:sz="0" w:space="0" w:color="auto"/>
      </w:divBdr>
    </w:div>
    <w:div w:id="623075365">
      <w:marLeft w:val="0"/>
      <w:marRight w:val="0"/>
      <w:marTop w:val="0"/>
      <w:marBottom w:val="0"/>
      <w:divBdr>
        <w:top w:val="none" w:sz="0" w:space="0" w:color="auto"/>
        <w:left w:val="none" w:sz="0" w:space="0" w:color="auto"/>
        <w:bottom w:val="none" w:sz="0" w:space="0" w:color="auto"/>
        <w:right w:val="none" w:sz="0" w:space="0" w:color="auto"/>
      </w:divBdr>
      <w:divsChild>
        <w:div w:id="679165730">
          <w:marLeft w:val="0"/>
          <w:marRight w:val="0"/>
          <w:marTop w:val="0"/>
          <w:marBottom w:val="0"/>
          <w:divBdr>
            <w:top w:val="none" w:sz="0" w:space="0" w:color="auto"/>
            <w:left w:val="none" w:sz="0" w:space="0" w:color="auto"/>
            <w:bottom w:val="none" w:sz="0" w:space="0" w:color="auto"/>
            <w:right w:val="none" w:sz="0" w:space="0" w:color="auto"/>
          </w:divBdr>
        </w:div>
      </w:divsChild>
    </w:div>
    <w:div w:id="623267959">
      <w:bodyDiv w:val="1"/>
      <w:marLeft w:val="0"/>
      <w:marRight w:val="0"/>
      <w:marTop w:val="0"/>
      <w:marBottom w:val="0"/>
      <w:divBdr>
        <w:top w:val="none" w:sz="0" w:space="0" w:color="auto"/>
        <w:left w:val="none" w:sz="0" w:space="0" w:color="auto"/>
        <w:bottom w:val="none" w:sz="0" w:space="0" w:color="auto"/>
        <w:right w:val="none" w:sz="0" w:space="0" w:color="auto"/>
      </w:divBdr>
    </w:div>
    <w:div w:id="625082523">
      <w:marLeft w:val="0"/>
      <w:marRight w:val="0"/>
      <w:marTop w:val="0"/>
      <w:marBottom w:val="0"/>
      <w:divBdr>
        <w:top w:val="none" w:sz="0" w:space="0" w:color="auto"/>
        <w:left w:val="none" w:sz="0" w:space="0" w:color="auto"/>
        <w:bottom w:val="none" w:sz="0" w:space="0" w:color="auto"/>
        <w:right w:val="none" w:sz="0" w:space="0" w:color="auto"/>
      </w:divBdr>
      <w:divsChild>
        <w:div w:id="1618677842">
          <w:marLeft w:val="0"/>
          <w:marRight w:val="0"/>
          <w:marTop w:val="0"/>
          <w:marBottom w:val="0"/>
          <w:divBdr>
            <w:top w:val="none" w:sz="0" w:space="0" w:color="auto"/>
            <w:left w:val="none" w:sz="0" w:space="0" w:color="auto"/>
            <w:bottom w:val="none" w:sz="0" w:space="0" w:color="auto"/>
            <w:right w:val="none" w:sz="0" w:space="0" w:color="auto"/>
          </w:divBdr>
        </w:div>
      </w:divsChild>
    </w:div>
    <w:div w:id="627708270">
      <w:marLeft w:val="0"/>
      <w:marRight w:val="0"/>
      <w:marTop w:val="0"/>
      <w:marBottom w:val="0"/>
      <w:divBdr>
        <w:top w:val="none" w:sz="0" w:space="0" w:color="auto"/>
        <w:left w:val="none" w:sz="0" w:space="0" w:color="auto"/>
        <w:bottom w:val="none" w:sz="0" w:space="0" w:color="auto"/>
        <w:right w:val="none" w:sz="0" w:space="0" w:color="auto"/>
      </w:divBdr>
      <w:divsChild>
        <w:div w:id="1536432147">
          <w:marLeft w:val="0"/>
          <w:marRight w:val="0"/>
          <w:marTop w:val="0"/>
          <w:marBottom w:val="0"/>
          <w:divBdr>
            <w:top w:val="none" w:sz="0" w:space="0" w:color="auto"/>
            <w:left w:val="none" w:sz="0" w:space="0" w:color="auto"/>
            <w:bottom w:val="none" w:sz="0" w:space="0" w:color="auto"/>
            <w:right w:val="none" w:sz="0" w:space="0" w:color="auto"/>
          </w:divBdr>
        </w:div>
      </w:divsChild>
    </w:div>
    <w:div w:id="628047377">
      <w:bodyDiv w:val="1"/>
      <w:marLeft w:val="0"/>
      <w:marRight w:val="0"/>
      <w:marTop w:val="0"/>
      <w:marBottom w:val="0"/>
      <w:divBdr>
        <w:top w:val="none" w:sz="0" w:space="0" w:color="auto"/>
        <w:left w:val="none" w:sz="0" w:space="0" w:color="auto"/>
        <w:bottom w:val="none" w:sz="0" w:space="0" w:color="auto"/>
        <w:right w:val="none" w:sz="0" w:space="0" w:color="auto"/>
      </w:divBdr>
    </w:div>
    <w:div w:id="628516169">
      <w:marLeft w:val="0"/>
      <w:marRight w:val="0"/>
      <w:marTop w:val="0"/>
      <w:marBottom w:val="0"/>
      <w:divBdr>
        <w:top w:val="none" w:sz="0" w:space="0" w:color="auto"/>
        <w:left w:val="none" w:sz="0" w:space="0" w:color="auto"/>
        <w:bottom w:val="none" w:sz="0" w:space="0" w:color="auto"/>
        <w:right w:val="none" w:sz="0" w:space="0" w:color="auto"/>
      </w:divBdr>
      <w:divsChild>
        <w:div w:id="2129933270">
          <w:marLeft w:val="0"/>
          <w:marRight w:val="0"/>
          <w:marTop w:val="0"/>
          <w:marBottom w:val="0"/>
          <w:divBdr>
            <w:top w:val="none" w:sz="0" w:space="0" w:color="auto"/>
            <w:left w:val="none" w:sz="0" w:space="0" w:color="auto"/>
            <w:bottom w:val="none" w:sz="0" w:space="0" w:color="auto"/>
            <w:right w:val="none" w:sz="0" w:space="0" w:color="auto"/>
          </w:divBdr>
        </w:div>
      </w:divsChild>
    </w:div>
    <w:div w:id="628588279">
      <w:marLeft w:val="0"/>
      <w:marRight w:val="0"/>
      <w:marTop w:val="0"/>
      <w:marBottom w:val="0"/>
      <w:divBdr>
        <w:top w:val="none" w:sz="0" w:space="0" w:color="auto"/>
        <w:left w:val="none" w:sz="0" w:space="0" w:color="auto"/>
        <w:bottom w:val="none" w:sz="0" w:space="0" w:color="auto"/>
        <w:right w:val="none" w:sz="0" w:space="0" w:color="auto"/>
      </w:divBdr>
      <w:divsChild>
        <w:div w:id="104887832">
          <w:marLeft w:val="0"/>
          <w:marRight w:val="0"/>
          <w:marTop w:val="0"/>
          <w:marBottom w:val="0"/>
          <w:divBdr>
            <w:top w:val="none" w:sz="0" w:space="0" w:color="auto"/>
            <w:left w:val="none" w:sz="0" w:space="0" w:color="auto"/>
            <w:bottom w:val="none" w:sz="0" w:space="0" w:color="auto"/>
            <w:right w:val="none" w:sz="0" w:space="0" w:color="auto"/>
          </w:divBdr>
        </w:div>
      </w:divsChild>
    </w:div>
    <w:div w:id="628903233">
      <w:marLeft w:val="0"/>
      <w:marRight w:val="0"/>
      <w:marTop w:val="0"/>
      <w:marBottom w:val="0"/>
      <w:divBdr>
        <w:top w:val="none" w:sz="0" w:space="0" w:color="auto"/>
        <w:left w:val="none" w:sz="0" w:space="0" w:color="auto"/>
        <w:bottom w:val="none" w:sz="0" w:space="0" w:color="auto"/>
        <w:right w:val="none" w:sz="0" w:space="0" w:color="auto"/>
      </w:divBdr>
      <w:divsChild>
        <w:div w:id="126434462">
          <w:marLeft w:val="0"/>
          <w:marRight w:val="0"/>
          <w:marTop w:val="0"/>
          <w:marBottom w:val="0"/>
          <w:divBdr>
            <w:top w:val="none" w:sz="0" w:space="0" w:color="auto"/>
            <w:left w:val="none" w:sz="0" w:space="0" w:color="auto"/>
            <w:bottom w:val="none" w:sz="0" w:space="0" w:color="auto"/>
            <w:right w:val="none" w:sz="0" w:space="0" w:color="auto"/>
          </w:divBdr>
        </w:div>
      </w:divsChild>
    </w:div>
    <w:div w:id="628972846">
      <w:marLeft w:val="0"/>
      <w:marRight w:val="0"/>
      <w:marTop w:val="0"/>
      <w:marBottom w:val="0"/>
      <w:divBdr>
        <w:top w:val="none" w:sz="0" w:space="0" w:color="auto"/>
        <w:left w:val="none" w:sz="0" w:space="0" w:color="auto"/>
        <w:bottom w:val="none" w:sz="0" w:space="0" w:color="auto"/>
        <w:right w:val="none" w:sz="0" w:space="0" w:color="auto"/>
      </w:divBdr>
      <w:divsChild>
        <w:div w:id="868103166">
          <w:marLeft w:val="0"/>
          <w:marRight w:val="0"/>
          <w:marTop w:val="0"/>
          <w:marBottom w:val="0"/>
          <w:divBdr>
            <w:top w:val="none" w:sz="0" w:space="0" w:color="auto"/>
            <w:left w:val="none" w:sz="0" w:space="0" w:color="auto"/>
            <w:bottom w:val="none" w:sz="0" w:space="0" w:color="auto"/>
            <w:right w:val="none" w:sz="0" w:space="0" w:color="auto"/>
          </w:divBdr>
        </w:div>
      </w:divsChild>
    </w:div>
    <w:div w:id="628977295">
      <w:marLeft w:val="0"/>
      <w:marRight w:val="0"/>
      <w:marTop w:val="0"/>
      <w:marBottom w:val="0"/>
      <w:divBdr>
        <w:top w:val="none" w:sz="0" w:space="0" w:color="auto"/>
        <w:left w:val="none" w:sz="0" w:space="0" w:color="auto"/>
        <w:bottom w:val="none" w:sz="0" w:space="0" w:color="auto"/>
        <w:right w:val="none" w:sz="0" w:space="0" w:color="auto"/>
      </w:divBdr>
      <w:divsChild>
        <w:div w:id="582764430">
          <w:marLeft w:val="0"/>
          <w:marRight w:val="0"/>
          <w:marTop w:val="0"/>
          <w:marBottom w:val="0"/>
          <w:divBdr>
            <w:top w:val="none" w:sz="0" w:space="0" w:color="auto"/>
            <w:left w:val="none" w:sz="0" w:space="0" w:color="auto"/>
            <w:bottom w:val="none" w:sz="0" w:space="0" w:color="auto"/>
            <w:right w:val="none" w:sz="0" w:space="0" w:color="auto"/>
          </w:divBdr>
        </w:div>
      </w:divsChild>
    </w:div>
    <w:div w:id="629282130">
      <w:marLeft w:val="0"/>
      <w:marRight w:val="0"/>
      <w:marTop w:val="0"/>
      <w:marBottom w:val="0"/>
      <w:divBdr>
        <w:top w:val="none" w:sz="0" w:space="0" w:color="auto"/>
        <w:left w:val="none" w:sz="0" w:space="0" w:color="auto"/>
        <w:bottom w:val="none" w:sz="0" w:space="0" w:color="auto"/>
        <w:right w:val="none" w:sz="0" w:space="0" w:color="auto"/>
      </w:divBdr>
      <w:divsChild>
        <w:div w:id="295067972">
          <w:marLeft w:val="0"/>
          <w:marRight w:val="0"/>
          <w:marTop w:val="0"/>
          <w:marBottom w:val="0"/>
          <w:divBdr>
            <w:top w:val="none" w:sz="0" w:space="0" w:color="auto"/>
            <w:left w:val="none" w:sz="0" w:space="0" w:color="auto"/>
            <w:bottom w:val="none" w:sz="0" w:space="0" w:color="auto"/>
            <w:right w:val="none" w:sz="0" w:space="0" w:color="auto"/>
          </w:divBdr>
        </w:div>
      </w:divsChild>
    </w:div>
    <w:div w:id="629478317">
      <w:bodyDiv w:val="1"/>
      <w:marLeft w:val="0"/>
      <w:marRight w:val="0"/>
      <w:marTop w:val="0"/>
      <w:marBottom w:val="0"/>
      <w:divBdr>
        <w:top w:val="none" w:sz="0" w:space="0" w:color="auto"/>
        <w:left w:val="none" w:sz="0" w:space="0" w:color="auto"/>
        <w:bottom w:val="none" w:sz="0" w:space="0" w:color="auto"/>
        <w:right w:val="none" w:sz="0" w:space="0" w:color="auto"/>
      </w:divBdr>
    </w:div>
    <w:div w:id="629937095">
      <w:marLeft w:val="0"/>
      <w:marRight w:val="0"/>
      <w:marTop w:val="0"/>
      <w:marBottom w:val="0"/>
      <w:divBdr>
        <w:top w:val="none" w:sz="0" w:space="0" w:color="auto"/>
        <w:left w:val="none" w:sz="0" w:space="0" w:color="auto"/>
        <w:bottom w:val="none" w:sz="0" w:space="0" w:color="auto"/>
        <w:right w:val="none" w:sz="0" w:space="0" w:color="auto"/>
      </w:divBdr>
      <w:divsChild>
        <w:div w:id="420839234">
          <w:marLeft w:val="0"/>
          <w:marRight w:val="0"/>
          <w:marTop w:val="0"/>
          <w:marBottom w:val="0"/>
          <w:divBdr>
            <w:top w:val="none" w:sz="0" w:space="0" w:color="auto"/>
            <w:left w:val="none" w:sz="0" w:space="0" w:color="auto"/>
            <w:bottom w:val="none" w:sz="0" w:space="0" w:color="auto"/>
            <w:right w:val="none" w:sz="0" w:space="0" w:color="auto"/>
          </w:divBdr>
        </w:div>
      </w:divsChild>
    </w:div>
    <w:div w:id="630287247">
      <w:marLeft w:val="0"/>
      <w:marRight w:val="0"/>
      <w:marTop w:val="0"/>
      <w:marBottom w:val="0"/>
      <w:divBdr>
        <w:top w:val="none" w:sz="0" w:space="0" w:color="auto"/>
        <w:left w:val="none" w:sz="0" w:space="0" w:color="auto"/>
        <w:bottom w:val="none" w:sz="0" w:space="0" w:color="auto"/>
        <w:right w:val="none" w:sz="0" w:space="0" w:color="auto"/>
      </w:divBdr>
      <w:divsChild>
        <w:div w:id="979188698">
          <w:marLeft w:val="0"/>
          <w:marRight w:val="0"/>
          <w:marTop w:val="0"/>
          <w:marBottom w:val="0"/>
          <w:divBdr>
            <w:top w:val="none" w:sz="0" w:space="0" w:color="auto"/>
            <w:left w:val="none" w:sz="0" w:space="0" w:color="auto"/>
            <w:bottom w:val="none" w:sz="0" w:space="0" w:color="auto"/>
            <w:right w:val="none" w:sz="0" w:space="0" w:color="auto"/>
          </w:divBdr>
        </w:div>
      </w:divsChild>
    </w:div>
    <w:div w:id="630600601">
      <w:marLeft w:val="0"/>
      <w:marRight w:val="0"/>
      <w:marTop w:val="0"/>
      <w:marBottom w:val="0"/>
      <w:divBdr>
        <w:top w:val="none" w:sz="0" w:space="0" w:color="auto"/>
        <w:left w:val="none" w:sz="0" w:space="0" w:color="auto"/>
        <w:bottom w:val="none" w:sz="0" w:space="0" w:color="auto"/>
        <w:right w:val="none" w:sz="0" w:space="0" w:color="auto"/>
      </w:divBdr>
      <w:divsChild>
        <w:div w:id="1132871121">
          <w:marLeft w:val="0"/>
          <w:marRight w:val="0"/>
          <w:marTop w:val="0"/>
          <w:marBottom w:val="0"/>
          <w:divBdr>
            <w:top w:val="none" w:sz="0" w:space="0" w:color="auto"/>
            <w:left w:val="none" w:sz="0" w:space="0" w:color="auto"/>
            <w:bottom w:val="none" w:sz="0" w:space="0" w:color="auto"/>
            <w:right w:val="none" w:sz="0" w:space="0" w:color="auto"/>
          </w:divBdr>
        </w:div>
      </w:divsChild>
    </w:div>
    <w:div w:id="630868135">
      <w:marLeft w:val="0"/>
      <w:marRight w:val="0"/>
      <w:marTop w:val="0"/>
      <w:marBottom w:val="0"/>
      <w:divBdr>
        <w:top w:val="none" w:sz="0" w:space="0" w:color="auto"/>
        <w:left w:val="none" w:sz="0" w:space="0" w:color="auto"/>
        <w:bottom w:val="none" w:sz="0" w:space="0" w:color="auto"/>
        <w:right w:val="none" w:sz="0" w:space="0" w:color="auto"/>
      </w:divBdr>
      <w:divsChild>
        <w:div w:id="1741950611">
          <w:marLeft w:val="0"/>
          <w:marRight w:val="0"/>
          <w:marTop w:val="0"/>
          <w:marBottom w:val="0"/>
          <w:divBdr>
            <w:top w:val="none" w:sz="0" w:space="0" w:color="auto"/>
            <w:left w:val="none" w:sz="0" w:space="0" w:color="auto"/>
            <w:bottom w:val="none" w:sz="0" w:space="0" w:color="auto"/>
            <w:right w:val="none" w:sz="0" w:space="0" w:color="auto"/>
          </w:divBdr>
        </w:div>
      </w:divsChild>
    </w:div>
    <w:div w:id="631643483">
      <w:marLeft w:val="0"/>
      <w:marRight w:val="0"/>
      <w:marTop w:val="0"/>
      <w:marBottom w:val="0"/>
      <w:divBdr>
        <w:top w:val="none" w:sz="0" w:space="0" w:color="auto"/>
        <w:left w:val="none" w:sz="0" w:space="0" w:color="auto"/>
        <w:bottom w:val="none" w:sz="0" w:space="0" w:color="auto"/>
        <w:right w:val="none" w:sz="0" w:space="0" w:color="auto"/>
      </w:divBdr>
      <w:divsChild>
        <w:div w:id="1024668853">
          <w:marLeft w:val="0"/>
          <w:marRight w:val="0"/>
          <w:marTop w:val="0"/>
          <w:marBottom w:val="0"/>
          <w:divBdr>
            <w:top w:val="none" w:sz="0" w:space="0" w:color="auto"/>
            <w:left w:val="none" w:sz="0" w:space="0" w:color="auto"/>
            <w:bottom w:val="none" w:sz="0" w:space="0" w:color="auto"/>
            <w:right w:val="none" w:sz="0" w:space="0" w:color="auto"/>
          </w:divBdr>
        </w:div>
      </w:divsChild>
    </w:div>
    <w:div w:id="631792920">
      <w:marLeft w:val="0"/>
      <w:marRight w:val="0"/>
      <w:marTop w:val="0"/>
      <w:marBottom w:val="0"/>
      <w:divBdr>
        <w:top w:val="none" w:sz="0" w:space="0" w:color="auto"/>
        <w:left w:val="none" w:sz="0" w:space="0" w:color="auto"/>
        <w:bottom w:val="none" w:sz="0" w:space="0" w:color="auto"/>
        <w:right w:val="none" w:sz="0" w:space="0" w:color="auto"/>
      </w:divBdr>
      <w:divsChild>
        <w:div w:id="499931403">
          <w:marLeft w:val="0"/>
          <w:marRight w:val="0"/>
          <w:marTop w:val="0"/>
          <w:marBottom w:val="0"/>
          <w:divBdr>
            <w:top w:val="none" w:sz="0" w:space="0" w:color="auto"/>
            <w:left w:val="none" w:sz="0" w:space="0" w:color="auto"/>
            <w:bottom w:val="none" w:sz="0" w:space="0" w:color="auto"/>
            <w:right w:val="none" w:sz="0" w:space="0" w:color="auto"/>
          </w:divBdr>
        </w:div>
      </w:divsChild>
    </w:div>
    <w:div w:id="631908856">
      <w:marLeft w:val="0"/>
      <w:marRight w:val="0"/>
      <w:marTop w:val="0"/>
      <w:marBottom w:val="0"/>
      <w:divBdr>
        <w:top w:val="none" w:sz="0" w:space="0" w:color="auto"/>
        <w:left w:val="none" w:sz="0" w:space="0" w:color="auto"/>
        <w:bottom w:val="none" w:sz="0" w:space="0" w:color="auto"/>
        <w:right w:val="none" w:sz="0" w:space="0" w:color="auto"/>
      </w:divBdr>
      <w:divsChild>
        <w:div w:id="1913004566">
          <w:marLeft w:val="0"/>
          <w:marRight w:val="0"/>
          <w:marTop w:val="0"/>
          <w:marBottom w:val="0"/>
          <w:divBdr>
            <w:top w:val="none" w:sz="0" w:space="0" w:color="auto"/>
            <w:left w:val="none" w:sz="0" w:space="0" w:color="auto"/>
            <w:bottom w:val="none" w:sz="0" w:space="0" w:color="auto"/>
            <w:right w:val="none" w:sz="0" w:space="0" w:color="auto"/>
          </w:divBdr>
        </w:div>
      </w:divsChild>
    </w:div>
    <w:div w:id="632100241">
      <w:marLeft w:val="0"/>
      <w:marRight w:val="0"/>
      <w:marTop w:val="0"/>
      <w:marBottom w:val="0"/>
      <w:divBdr>
        <w:top w:val="none" w:sz="0" w:space="0" w:color="auto"/>
        <w:left w:val="none" w:sz="0" w:space="0" w:color="auto"/>
        <w:bottom w:val="none" w:sz="0" w:space="0" w:color="auto"/>
        <w:right w:val="none" w:sz="0" w:space="0" w:color="auto"/>
      </w:divBdr>
      <w:divsChild>
        <w:div w:id="572158638">
          <w:marLeft w:val="0"/>
          <w:marRight w:val="0"/>
          <w:marTop w:val="0"/>
          <w:marBottom w:val="0"/>
          <w:divBdr>
            <w:top w:val="none" w:sz="0" w:space="0" w:color="auto"/>
            <w:left w:val="none" w:sz="0" w:space="0" w:color="auto"/>
            <w:bottom w:val="none" w:sz="0" w:space="0" w:color="auto"/>
            <w:right w:val="none" w:sz="0" w:space="0" w:color="auto"/>
          </w:divBdr>
        </w:div>
      </w:divsChild>
    </w:div>
    <w:div w:id="632291387">
      <w:marLeft w:val="0"/>
      <w:marRight w:val="0"/>
      <w:marTop w:val="0"/>
      <w:marBottom w:val="0"/>
      <w:divBdr>
        <w:top w:val="none" w:sz="0" w:space="0" w:color="auto"/>
        <w:left w:val="none" w:sz="0" w:space="0" w:color="auto"/>
        <w:bottom w:val="none" w:sz="0" w:space="0" w:color="auto"/>
        <w:right w:val="none" w:sz="0" w:space="0" w:color="auto"/>
      </w:divBdr>
      <w:divsChild>
        <w:div w:id="1657997891">
          <w:marLeft w:val="0"/>
          <w:marRight w:val="0"/>
          <w:marTop w:val="0"/>
          <w:marBottom w:val="0"/>
          <w:divBdr>
            <w:top w:val="none" w:sz="0" w:space="0" w:color="auto"/>
            <w:left w:val="none" w:sz="0" w:space="0" w:color="auto"/>
            <w:bottom w:val="none" w:sz="0" w:space="0" w:color="auto"/>
            <w:right w:val="none" w:sz="0" w:space="0" w:color="auto"/>
          </w:divBdr>
        </w:div>
      </w:divsChild>
    </w:div>
    <w:div w:id="633408035">
      <w:bodyDiv w:val="1"/>
      <w:marLeft w:val="0"/>
      <w:marRight w:val="0"/>
      <w:marTop w:val="0"/>
      <w:marBottom w:val="0"/>
      <w:divBdr>
        <w:top w:val="none" w:sz="0" w:space="0" w:color="auto"/>
        <w:left w:val="none" w:sz="0" w:space="0" w:color="auto"/>
        <w:bottom w:val="none" w:sz="0" w:space="0" w:color="auto"/>
        <w:right w:val="none" w:sz="0" w:space="0" w:color="auto"/>
      </w:divBdr>
      <w:divsChild>
        <w:div w:id="737286303">
          <w:marLeft w:val="0"/>
          <w:marRight w:val="0"/>
          <w:marTop w:val="0"/>
          <w:marBottom w:val="0"/>
          <w:divBdr>
            <w:top w:val="none" w:sz="0" w:space="0" w:color="auto"/>
            <w:left w:val="none" w:sz="0" w:space="0" w:color="auto"/>
            <w:bottom w:val="none" w:sz="0" w:space="0" w:color="auto"/>
            <w:right w:val="none" w:sz="0" w:space="0" w:color="auto"/>
          </w:divBdr>
        </w:div>
      </w:divsChild>
    </w:div>
    <w:div w:id="633827030">
      <w:marLeft w:val="0"/>
      <w:marRight w:val="0"/>
      <w:marTop w:val="0"/>
      <w:marBottom w:val="0"/>
      <w:divBdr>
        <w:top w:val="none" w:sz="0" w:space="0" w:color="auto"/>
        <w:left w:val="none" w:sz="0" w:space="0" w:color="auto"/>
        <w:bottom w:val="none" w:sz="0" w:space="0" w:color="auto"/>
        <w:right w:val="none" w:sz="0" w:space="0" w:color="auto"/>
      </w:divBdr>
      <w:divsChild>
        <w:div w:id="1770806516">
          <w:marLeft w:val="0"/>
          <w:marRight w:val="0"/>
          <w:marTop w:val="0"/>
          <w:marBottom w:val="0"/>
          <w:divBdr>
            <w:top w:val="none" w:sz="0" w:space="0" w:color="auto"/>
            <w:left w:val="none" w:sz="0" w:space="0" w:color="auto"/>
            <w:bottom w:val="none" w:sz="0" w:space="0" w:color="auto"/>
            <w:right w:val="none" w:sz="0" w:space="0" w:color="auto"/>
          </w:divBdr>
        </w:div>
      </w:divsChild>
    </w:div>
    <w:div w:id="634289229">
      <w:marLeft w:val="0"/>
      <w:marRight w:val="0"/>
      <w:marTop w:val="0"/>
      <w:marBottom w:val="0"/>
      <w:divBdr>
        <w:top w:val="none" w:sz="0" w:space="0" w:color="auto"/>
        <w:left w:val="none" w:sz="0" w:space="0" w:color="auto"/>
        <w:bottom w:val="none" w:sz="0" w:space="0" w:color="auto"/>
        <w:right w:val="none" w:sz="0" w:space="0" w:color="auto"/>
      </w:divBdr>
      <w:divsChild>
        <w:div w:id="681011091">
          <w:marLeft w:val="0"/>
          <w:marRight w:val="0"/>
          <w:marTop w:val="0"/>
          <w:marBottom w:val="0"/>
          <w:divBdr>
            <w:top w:val="none" w:sz="0" w:space="0" w:color="auto"/>
            <w:left w:val="none" w:sz="0" w:space="0" w:color="auto"/>
            <w:bottom w:val="none" w:sz="0" w:space="0" w:color="auto"/>
            <w:right w:val="none" w:sz="0" w:space="0" w:color="auto"/>
          </w:divBdr>
        </w:div>
      </w:divsChild>
    </w:div>
    <w:div w:id="634675592">
      <w:marLeft w:val="0"/>
      <w:marRight w:val="0"/>
      <w:marTop w:val="0"/>
      <w:marBottom w:val="0"/>
      <w:divBdr>
        <w:top w:val="none" w:sz="0" w:space="0" w:color="auto"/>
        <w:left w:val="none" w:sz="0" w:space="0" w:color="auto"/>
        <w:bottom w:val="none" w:sz="0" w:space="0" w:color="auto"/>
        <w:right w:val="none" w:sz="0" w:space="0" w:color="auto"/>
      </w:divBdr>
      <w:divsChild>
        <w:div w:id="86311236">
          <w:marLeft w:val="0"/>
          <w:marRight w:val="0"/>
          <w:marTop w:val="0"/>
          <w:marBottom w:val="0"/>
          <w:divBdr>
            <w:top w:val="none" w:sz="0" w:space="0" w:color="auto"/>
            <w:left w:val="none" w:sz="0" w:space="0" w:color="auto"/>
            <w:bottom w:val="none" w:sz="0" w:space="0" w:color="auto"/>
            <w:right w:val="none" w:sz="0" w:space="0" w:color="auto"/>
          </w:divBdr>
        </w:div>
      </w:divsChild>
    </w:div>
    <w:div w:id="634725713">
      <w:marLeft w:val="0"/>
      <w:marRight w:val="0"/>
      <w:marTop w:val="0"/>
      <w:marBottom w:val="0"/>
      <w:divBdr>
        <w:top w:val="none" w:sz="0" w:space="0" w:color="auto"/>
        <w:left w:val="none" w:sz="0" w:space="0" w:color="auto"/>
        <w:bottom w:val="none" w:sz="0" w:space="0" w:color="auto"/>
        <w:right w:val="none" w:sz="0" w:space="0" w:color="auto"/>
      </w:divBdr>
      <w:divsChild>
        <w:div w:id="334648504">
          <w:marLeft w:val="0"/>
          <w:marRight w:val="0"/>
          <w:marTop w:val="0"/>
          <w:marBottom w:val="0"/>
          <w:divBdr>
            <w:top w:val="none" w:sz="0" w:space="0" w:color="auto"/>
            <w:left w:val="none" w:sz="0" w:space="0" w:color="auto"/>
            <w:bottom w:val="none" w:sz="0" w:space="0" w:color="auto"/>
            <w:right w:val="none" w:sz="0" w:space="0" w:color="auto"/>
          </w:divBdr>
        </w:div>
      </w:divsChild>
    </w:div>
    <w:div w:id="634917810">
      <w:marLeft w:val="0"/>
      <w:marRight w:val="0"/>
      <w:marTop w:val="0"/>
      <w:marBottom w:val="0"/>
      <w:divBdr>
        <w:top w:val="none" w:sz="0" w:space="0" w:color="auto"/>
        <w:left w:val="none" w:sz="0" w:space="0" w:color="auto"/>
        <w:bottom w:val="none" w:sz="0" w:space="0" w:color="auto"/>
        <w:right w:val="none" w:sz="0" w:space="0" w:color="auto"/>
      </w:divBdr>
      <w:divsChild>
        <w:div w:id="1327049845">
          <w:marLeft w:val="0"/>
          <w:marRight w:val="0"/>
          <w:marTop w:val="0"/>
          <w:marBottom w:val="0"/>
          <w:divBdr>
            <w:top w:val="none" w:sz="0" w:space="0" w:color="auto"/>
            <w:left w:val="none" w:sz="0" w:space="0" w:color="auto"/>
            <w:bottom w:val="none" w:sz="0" w:space="0" w:color="auto"/>
            <w:right w:val="none" w:sz="0" w:space="0" w:color="auto"/>
          </w:divBdr>
        </w:div>
      </w:divsChild>
    </w:div>
    <w:div w:id="637496069">
      <w:marLeft w:val="0"/>
      <w:marRight w:val="0"/>
      <w:marTop w:val="0"/>
      <w:marBottom w:val="0"/>
      <w:divBdr>
        <w:top w:val="none" w:sz="0" w:space="0" w:color="auto"/>
        <w:left w:val="none" w:sz="0" w:space="0" w:color="auto"/>
        <w:bottom w:val="none" w:sz="0" w:space="0" w:color="auto"/>
        <w:right w:val="none" w:sz="0" w:space="0" w:color="auto"/>
      </w:divBdr>
      <w:divsChild>
        <w:div w:id="1029720343">
          <w:marLeft w:val="0"/>
          <w:marRight w:val="0"/>
          <w:marTop w:val="0"/>
          <w:marBottom w:val="0"/>
          <w:divBdr>
            <w:top w:val="none" w:sz="0" w:space="0" w:color="auto"/>
            <w:left w:val="none" w:sz="0" w:space="0" w:color="auto"/>
            <w:bottom w:val="none" w:sz="0" w:space="0" w:color="auto"/>
            <w:right w:val="none" w:sz="0" w:space="0" w:color="auto"/>
          </w:divBdr>
        </w:div>
      </w:divsChild>
    </w:div>
    <w:div w:id="637691258">
      <w:marLeft w:val="0"/>
      <w:marRight w:val="0"/>
      <w:marTop w:val="0"/>
      <w:marBottom w:val="0"/>
      <w:divBdr>
        <w:top w:val="none" w:sz="0" w:space="0" w:color="auto"/>
        <w:left w:val="none" w:sz="0" w:space="0" w:color="auto"/>
        <w:bottom w:val="none" w:sz="0" w:space="0" w:color="auto"/>
        <w:right w:val="none" w:sz="0" w:space="0" w:color="auto"/>
      </w:divBdr>
      <w:divsChild>
        <w:div w:id="1977251956">
          <w:marLeft w:val="0"/>
          <w:marRight w:val="0"/>
          <w:marTop w:val="0"/>
          <w:marBottom w:val="0"/>
          <w:divBdr>
            <w:top w:val="none" w:sz="0" w:space="0" w:color="auto"/>
            <w:left w:val="none" w:sz="0" w:space="0" w:color="auto"/>
            <w:bottom w:val="none" w:sz="0" w:space="0" w:color="auto"/>
            <w:right w:val="none" w:sz="0" w:space="0" w:color="auto"/>
          </w:divBdr>
        </w:div>
      </w:divsChild>
    </w:div>
    <w:div w:id="638459425">
      <w:marLeft w:val="0"/>
      <w:marRight w:val="0"/>
      <w:marTop w:val="0"/>
      <w:marBottom w:val="0"/>
      <w:divBdr>
        <w:top w:val="none" w:sz="0" w:space="0" w:color="auto"/>
        <w:left w:val="none" w:sz="0" w:space="0" w:color="auto"/>
        <w:bottom w:val="none" w:sz="0" w:space="0" w:color="auto"/>
        <w:right w:val="none" w:sz="0" w:space="0" w:color="auto"/>
      </w:divBdr>
      <w:divsChild>
        <w:div w:id="115149382">
          <w:marLeft w:val="0"/>
          <w:marRight w:val="0"/>
          <w:marTop w:val="0"/>
          <w:marBottom w:val="0"/>
          <w:divBdr>
            <w:top w:val="none" w:sz="0" w:space="0" w:color="auto"/>
            <w:left w:val="none" w:sz="0" w:space="0" w:color="auto"/>
            <w:bottom w:val="none" w:sz="0" w:space="0" w:color="auto"/>
            <w:right w:val="none" w:sz="0" w:space="0" w:color="auto"/>
          </w:divBdr>
        </w:div>
      </w:divsChild>
    </w:div>
    <w:div w:id="638801016">
      <w:marLeft w:val="0"/>
      <w:marRight w:val="0"/>
      <w:marTop w:val="0"/>
      <w:marBottom w:val="0"/>
      <w:divBdr>
        <w:top w:val="none" w:sz="0" w:space="0" w:color="auto"/>
        <w:left w:val="none" w:sz="0" w:space="0" w:color="auto"/>
        <w:bottom w:val="none" w:sz="0" w:space="0" w:color="auto"/>
        <w:right w:val="none" w:sz="0" w:space="0" w:color="auto"/>
      </w:divBdr>
      <w:divsChild>
        <w:div w:id="1920752817">
          <w:marLeft w:val="0"/>
          <w:marRight w:val="0"/>
          <w:marTop w:val="0"/>
          <w:marBottom w:val="0"/>
          <w:divBdr>
            <w:top w:val="none" w:sz="0" w:space="0" w:color="auto"/>
            <w:left w:val="none" w:sz="0" w:space="0" w:color="auto"/>
            <w:bottom w:val="none" w:sz="0" w:space="0" w:color="auto"/>
            <w:right w:val="none" w:sz="0" w:space="0" w:color="auto"/>
          </w:divBdr>
        </w:div>
      </w:divsChild>
    </w:div>
    <w:div w:id="639579865">
      <w:marLeft w:val="0"/>
      <w:marRight w:val="0"/>
      <w:marTop w:val="0"/>
      <w:marBottom w:val="0"/>
      <w:divBdr>
        <w:top w:val="none" w:sz="0" w:space="0" w:color="auto"/>
        <w:left w:val="none" w:sz="0" w:space="0" w:color="auto"/>
        <w:bottom w:val="none" w:sz="0" w:space="0" w:color="auto"/>
        <w:right w:val="none" w:sz="0" w:space="0" w:color="auto"/>
      </w:divBdr>
      <w:divsChild>
        <w:div w:id="1232811029">
          <w:marLeft w:val="0"/>
          <w:marRight w:val="0"/>
          <w:marTop w:val="0"/>
          <w:marBottom w:val="0"/>
          <w:divBdr>
            <w:top w:val="none" w:sz="0" w:space="0" w:color="auto"/>
            <w:left w:val="none" w:sz="0" w:space="0" w:color="auto"/>
            <w:bottom w:val="none" w:sz="0" w:space="0" w:color="auto"/>
            <w:right w:val="none" w:sz="0" w:space="0" w:color="auto"/>
          </w:divBdr>
        </w:div>
      </w:divsChild>
    </w:div>
    <w:div w:id="640575105">
      <w:marLeft w:val="0"/>
      <w:marRight w:val="0"/>
      <w:marTop w:val="0"/>
      <w:marBottom w:val="0"/>
      <w:divBdr>
        <w:top w:val="none" w:sz="0" w:space="0" w:color="auto"/>
        <w:left w:val="none" w:sz="0" w:space="0" w:color="auto"/>
        <w:bottom w:val="none" w:sz="0" w:space="0" w:color="auto"/>
        <w:right w:val="none" w:sz="0" w:space="0" w:color="auto"/>
      </w:divBdr>
      <w:divsChild>
        <w:div w:id="839851238">
          <w:marLeft w:val="0"/>
          <w:marRight w:val="0"/>
          <w:marTop w:val="0"/>
          <w:marBottom w:val="0"/>
          <w:divBdr>
            <w:top w:val="none" w:sz="0" w:space="0" w:color="auto"/>
            <w:left w:val="none" w:sz="0" w:space="0" w:color="auto"/>
            <w:bottom w:val="none" w:sz="0" w:space="0" w:color="auto"/>
            <w:right w:val="none" w:sz="0" w:space="0" w:color="auto"/>
          </w:divBdr>
        </w:div>
      </w:divsChild>
    </w:div>
    <w:div w:id="641930779">
      <w:marLeft w:val="0"/>
      <w:marRight w:val="0"/>
      <w:marTop w:val="0"/>
      <w:marBottom w:val="0"/>
      <w:divBdr>
        <w:top w:val="none" w:sz="0" w:space="0" w:color="auto"/>
        <w:left w:val="none" w:sz="0" w:space="0" w:color="auto"/>
        <w:bottom w:val="none" w:sz="0" w:space="0" w:color="auto"/>
        <w:right w:val="none" w:sz="0" w:space="0" w:color="auto"/>
      </w:divBdr>
      <w:divsChild>
        <w:div w:id="1703162481">
          <w:marLeft w:val="0"/>
          <w:marRight w:val="0"/>
          <w:marTop w:val="0"/>
          <w:marBottom w:val="0"/>
          <w:divBdr>
            <w:top w:val="none" w:sz="0" w:space="0" w:color="auto"/>
            <w:left w:val="none" w:sz="0" w:space="0" w:color="auto"/>
            <w:bottom w:val="none" w:sz="0" w:space="0" w:color="auto"/>
            <w:right w:val="none" w:sz="0" w:space="0" w:color="auto"/>
          </w:divBdr>
        </w:div>
      </w:divsChild>
    </w:div>
    <w:div w:id="642081537">
      <w:marLeft w:val="0"/>
      <w:marRight w:val="0"/>
      <w:marTop w:val="0"/>
      <w:marBottom w:val="0"/>
      <w:divBdr>
        <w:top w:val="none" w:sz="0" w:space="0" w:color="auto"/>
        <w:left w:val="none" w:sz="0" w:space="0" w:color="auto"/>
        <w:bottom w:val="none" w:sz="0" w:space="0" w:color="auto"/>
        <w:right w:val="none" w:sz="0" w:space="0" w:color="auto"/>
      </w:divBdr>
      <w:divsChild>
        <w:div w:id="1779719319">
          <w:marLeft w:val="0"/>
          <w:marRight w:val="0"/>
          <w:marTop w:val="0"/>
          <w:marBottom w:val="0"/>
          <w:divBdr>
            <w:top w:val="none" w:sz="0" w:space="0" w:color="auto"/>
            <w:left w:val="none" w:sz="0" w:space="0" w:color="auto"/>
            <w:bottom w:val="none" w:sz="0" w:space="0" w:color="auto"/>
            <w:right w:val="none" w:sz="0" w:space="0" w:color="auto"/>
          </w:divBdr>
        </w:div>
      </w:divsChild>
    </w:div>
    <w:div w:id="642806352">
      <w:marLeft w:val="0"/>
      <w:marRight w:val="0"/>
      <w:marTop w:val="0"/>
      <w:marBottom w:val="0"/>
      <w:divBdr>
        <w:top w:val="none" w:sz="0" w:space="0" w:color="auto"/>
        <w:left w:val="none" w:sz="0" w:space="0" w:color="auto"/>
        <w:bottom w:val="none" w:sz="0" w:space="0" w:color="auto"/>
        <w:right w:val="none" w:sz="0" w:space="0" w:color="auto"/>
      </w:divBdr>
      <w:divsChild>
        <w:div w:id="618538081">
          <w:marLeft w:val="0"/>
          <w:marRight w:val="0"/>
          <w:marTop w:val="0"/>
          <w:marBottom w:val="0"/>
          <w:divBdr>
            <w:top w:val="none" w:sz="0" w:space="0" w:color="auto"/>
            <w:left w:val="none" w:sz="0" w:space="0" w:color="auto"/>
            <w:bottom w:val="none" w:sz="0" w:space="0" w:color="auto"/>
            <w:right w:val="none" w:sz="0" w:space="0" w:color="auto"/>
          </w:divBdr>
        </w:div>
      </w:divsChild>
    </w:div>
    <w:div w:id="643511697">
      <w:marLeft w:val="0"/>
      <w:marRight w:val="0"/>
      <w:marTop w:val="0"/>
      <w:marBottom w:val="0"/>
      <w:divBdr>
        <w:top w:val="none" w:sz="0" w:space="0" w:color="auto"/>
        <w:left w:val="none" w:sz="0" w:space="0" w:color="auto"/>
        <w:bottom w:val="none" w:sz="0" w:space="0" w:color="auto"/>
        <w:right w:val="none" w:sz="0" w:space="0" w:color="auto"/>
      </w:divBdr>
      <w:divsChild>
        <w:div w:id="598371013">
          <w:marLeft w:val="0"/>
          <w:marRight w:val="0"/>
          <w:marTop w:val="0"/>
          <w:marBottom w:val="0"/>
          <w:divBdr>
            <w:top w:val="none" w:sz="0" w:space="0" w:color="auto"/>
            <w:left w:val="none" w:sz="0" w:space="0" w:color="auto"/>
            <w:bottom w:val="none" w:sz="0" w:space="0" w:color="auto"/>
            <w:right w:val="none" w:sz="0" w:space="0" w:color="auto"/>
          </w:divBdr>
        </w:div>
      </w:divsChild>
    </w:div>
    <w:div w:id="643630433">
      <w:marLeft w:val="0"/>
      <w:marRight w:val="0"/>
      <w:marTop w:val="0"/>
      <w:marBottom w:val="0"/>
      <w:divBdr>
        <w:top w:val="none" w:sz="0" w:space="0" w:color="auto"/>
        <w:left w:val="none" w:sz="0" w:space="0" w:color="auto"/>
        <w:bottom w:val="none" w:sz="0" w:space="0" w:color="auto"/>
        <w:right w:val="none" w:sz="0" w:space="0" w:color="auto"/>
      </w:divBdr>
      <w:divsChild>
        <w:div w:id="1448157678">
          <w:marLeft w:val="0"/>
          <w:marRight w:val="0"/>
          <w:marTop w:val="0"/>
          <w:marBottom w:val="0"/>
          <w:divBdr>
            <w:top w:val="none" w:sz="0" w:space="0" w:color="auto"/>
            <w:left w:val="none" w:sz="0" w:space="0" w:color="auto"/>
            <w:bottom w:val="none" w:sz="0" w:space="0" w:color="auto"/>
            <w:right w:val="none" w:sz="0" w:space="0" w:color="auto"/>
          </w:divBdr>
        </w:div>
      </w:divsChild>
    </w:div>
    <w:div w:id="644044669">
      <w:marLeft w:val="0"/>
      <w:marRight w:val="0"/>
      <w:marTop w:val="0"/>
      <w:marBottom w:val="0"/>
      <w:divBdr>
        <w:top w:val="none" w:sz="0" w:space="0" w:color="auto"/>
        <w:left w:val="none" w:sz="0" w:space="0" w:color="auto"/>
        <w:bottom w:val="none" w:sz="0" w:space="0" w:color="auto"/>
        <w:right w:val="none" w:sz="0" w:space="0" w:color="auto"/>
      </w:divBdr>
      <w:divsChild>
        <w:div w:id="1690401428">
          <w:marLeft w:val="0"/>
          <w:marRight w:val="0"/>
          <w:marTop w:val="0"/>
          <w:marBottom w:val="0"/>
          <w:divBdr>
            <w:top w:val="none" w:sz="0" w:space="0" w:color="auto"/>
            <w:left w:val="none" w:sz="0" w:space="0" w:color="auto"/>
            <w:bottom w:val="none" w:sz="0" w:space="0" w:color="auto"/>
            <w:right w:val="none" w:sz="0" w:space="0" w:color="auto"/>
          </w:divBdr>
        </w:div>
      </w:divsChild>
    </w:div>
    <w:div w:id="644698104">
      <w:marLeft w:val="0"/>
      <w:marRight w:val="0"/>
      <w:marTop w:val="0"/>
      <w:marBottom w:val="0"/>
      <w:divBdr>
        <w:top w:val="none" w:sz="0" w:space="0" w:color="auto"/>
        <w:left w:val="none" w:sz="0" w:space="0" w:color="auto"/>
        <w:bottom w:val="none" w:sz="0" w:space="0" w:color="auto"/>
        <w:right w:val="none" w:sz="0" w:space="0" w:color="auto"/>
      </w:divBdr>
      <w:divsChild>
        <w:div w:id="1587302306">
          <w:marLeft w:val="0"/>
          <w:marRight w:val="0"/>
          <w:marTop w:val="0"/>
          <w:marBottom w:val="0"/>
          <w:divBdr>
            <w:top w:val="none" w:sz="0" w:space="0" w:color="auto"/>
            <w:left w:val="none" w:sz="0" w:space="0" w:color="auto"/>
            <w:bottom w:val="none" w:sz="0" w:space="0" w:color="auto"/>
            <w:right w:val="none" w:sz="0" w:space="0" w:color="auto"/>
          </w:divBdr>
        </w:div>
      </w:divsChild>
    </w:div>
    <w:div w:id="645277922">
      <w:marLeft w:val="0"/>
      <w:marRight w:val="0"/>
      <w:marTop w:val="0"/>
      <w:marBottom w:val="0"/>
      <w:divBdr>
        <w:top w:val="none" w:sz="0" w:space="0" w:color="auto"/>
        <w:left w:val="none" w:sz="0" w:space="0" w:color="auto"/>
        <w:bottom w:val="none" w:sz="0" w:space="0" w:color="auto"/>
        <w:right w:val="none" w:sz="0" w:space="0" w:color="auto"/>
      </w:divBdr>
      <w:divsChild>
        <w:div w:id="969701922">
          <w:marLeft w:val="0"/>
          <w:marRight w:val="0"/>
          <w:marTop w:val="0"/>
          <w:marBottom w:val="0"/>
          <w:divBdr>
            <w:top w:val="none" w:sz="0" w:space="0" w:color="auto"/>
            <w:left w:val="none" w:sz="0" w:space="0" w:color="auto"/>
            <w:bottom w:val="none" w:sz="0" w:space="0" w:color="auto"/>
            <w:right w:val="none" w:sz="0" w:space="0" w:color="auto"/>
          </w:divBdr>
        </w:div>
      </w:divsChild>
    </w:div>
    <w:div w:id="646513209">
      <w:marLeft w:val="0"/>
      <w:marRight w:val="0"/>
      <w:marTop w:val="0"/>
      <w:marBottom w:val="0"/>
      <w:divBdr>
        <w:top w:val="none" w:sz="0" w:space="0" w:color="auto"/>
        <w:left w:val="none" w:sz="0" w:space="0" w:color="auto"/>
        <w:bottom w:val="none" w:sz="0" w:space="0" w:color="auto"/>
        <w:right w:val="none" w:sz="0" w:space="0" w:color="auto"/>
      </w:divBdr>
      <w:divsChild>
        <w:div w:id="1625889635">
          <w:marLeft w:val="0"/>
          <w:marRight w:val="0"/>
          <w:marTop w:val="0"/>
          <w:marBottom w:val="0"/>
          <w:divBdr>
            <w:top w:val="none" w:sz="0" w:space="0" w:color="auto"/>
            <w:left w:val="none" w:sz="0" w:space="0" w:color="auto"/>
            <w:bottom w:val="none" w:sz="0" w:space="0" w:color="auto"/>
            <w:right w:val="none" w:sz="0" w:space="0" w:color="auto"/>
          </w:divBdr>
        </w:div>
      </w:divsChild>
    </w:div>
    <w:div w:id="646596786">
      <w:bodyDiv w:val="1"/>
      <w:marLeft w:val="0"/>
      <w:marRight w:val="0"/>
      <w:marTop w:val="0"/>
      <w:marBottom w:val="0"/>
      <w:divBdr>
        <w:top w:val="none" w:sz="0" w:space="0" w:color="auto"/>
        <w:left w:val="none" w:sz="0" w:space="0" w:color="auto"/>
        <w:bottom w:val="none" w:sz="0" w:space="0" w:color="auto"/>
        <w:right w:val="none" w:sz="0" w:space="0" w:color="auto"/>
      </w:divBdr>
    </w:div>
    <w:div w:id="646936559">
      <w:marLeft w:val="0"/>
      <w:marRight w:val="0"/>
      <w:marTop w:val="0"/>
      <w:marBottom w:val="0"/>
      <w:divBdr>
        <w:top w:val="none" w:sz="0" w:space="0" w:color="auto"/>
        <w:left w:val="none" w:sz="0" w:space="0" w:color="auto"/>
        <w:bottom w:val="none" w:sz="0" w:space="0" w:color="auto"/>
        <w:right w:val="none" w:sz="0" w:space="0" w:color="auto"/>
      </w:divBdr>
      <w:divsChild>
        <w:div w:id="116529508">
          <w:marLeft w:val="0"/>
          <w:marRight w:val="0"/>
          <w:marTop w:val="0"/>
          <w:marBottom w:val="0"/>
          <w:divBdr>
            <w:top w:val="none" w:sz="0" w:space="0" w:color="auto"/>
            <w:left w:val="none" w:sz="0" w:space="0" w:color="auto"/>
            <w:bottom w:val="none" w:sz="0" w:space="0" w:color="auto"/>
            <w:right w:val="none" w:sz="0" w:space="0" w:color="auto"/>
          </w:divBdr>
        </w:div>
      </w:divsChild>
    </w:div>
    <w:div w:id="647394732">
      <w:marLeft w:val="0"/>
      <w:marRight w:val="0"/>
      <w:marTop w:val="0"/>
      <w:marBottom w:val="0"/>
      <w:divBdr>
        <w:top w:val="none" w:sz="0" w:space="0" w:color="auto"/>
        <w:left w:val="none" w:sz="0" w:space="0" w:color="auto"/>
        <w:bottom w:val="none" w:sz="0" w:space="0" w:color="auto"/>
        <w:right w:val="none" w:sz="0" w:space="0" w:color="auto"/>
      </w:divBdr>
      <w:divsChild>
        <w:div w:id="1306548054">
          <w:marLeft w:val="0"/>
          <w:marRight w:val="0"/>
          <w:marTop w:val="0"/>
          <w:marBottom w:val="0"/>
          <w:divBdr>
            <w:top w:val="none" w:sz="0" w:space="0" w:color="auto"/>
            <w:left w:val="none" w:sz="0" w:space="0" w:color="auto"/>
            <w:bottom w:val="none" w:sz="0" w:space="0" w:color="auto"/>
            <w:right w:val="none" w:sz="0" w:space="0" w:color="auto"/>
          </w:divBdr>
        </w:div>
      </w:divsChild>
    </w:div>
    <w:div w:id="647786189">
      <w:marLeft w:val="0"/>
      <w:marRight w:val="0"/>
      <w:marTop w:val="0"/>
      <w:marBottom w:val="0"/>
      <w:divBdr>
        <w:top w:val="none" w:sz="0" w:space="0" w:color="auto"/>
        <w:left w:val="none" w:sz="0" w:space="0" w:color="auto"/>
        <w:bottom w:val="none" w:sz="0" w:space="0" w:color="auto"/>
        <w:right w:val="none" w:sz="0" w:space="0" w:color="auto"/>
      </w:divBdr>
      <w:divsChild>
        <w:div w:id="456336447">
          <w:marLeft w:val="0"/>
          <w:marRight w:val="0"/>
          <w:marTop w:val="0"/>
          <w:marBottom w:val="0"/>
          <w:divBdr>
            <w:top w:val="none" w:sz="0" w:space="0" w:color="auto"/>
            <w:left w:val="none" w:sz="0" w:space="0" w:color="auto"/>
            <w:bottom w:val="none" w:sz="0" w:space="0" w:color="auto"/>
            <w:right w:val="none" w:sz="0" w:space="0" w:color="auto"/>
          </w:divBdr>
        </w:div>
      </w:divsChild>
    </w:div>
    <w:div w:id="649165919">
      <w:marLeft w:val="0"/>
      <w:marRight w:val="0"/>
      <w:marTop w:val="0"/>
      <w:marBottom w:val="0"/>
      <w:divBdr>
        <w:top w:val="none" w:sz="0" w:space="0" w:color="auto"/>
        <w:left w:val="none" w:sz="0" w:space="0" w:color="auto"/>
        <w:bottom w:val="none" w:sz="0" w:space="0" w:color="auto"/>
        <w:right w:val="none" w:sz="0" w:space="0" w:color="auto"/>
      </w:divBdr>
      <w:divsChild>
        <w:div w:id="997735496">
          <w:marLeft w:val="0"/>
          <w:marRight w:val="0"/>
          <w:marTop w:val="0"/>
          <w:marBottom w:val="0"/>
          <w:divBdr>
            <w:top w:val="none" w:sz="0" w:space="0" w:color="auto"/>
            <w:left w:val="none" w:sz="0" w:space="0" w:color="auto"/>
            <w:bottom w:val="none" w:sz="0" w:space="0" w:color="auto"/>
            <w:right w:val="none" w:sz="0" w:space="0" w:color="auto"/>
          </w:divBdr>
        </w:div>
      </w:divsChild>
    </w:div>
    <w:div w:id="649283830">
      <w:marLeft w:val="0"/>
      <w:marRight w:val="0"/>
      <w:marTop w:val="0"/>
      <w:marBottom w:val="0"/>
      <w:divBdr>
        <w:top w:val="none" w:sz="0" w:space="0" w:color="auto"/>
        <w:left w:val="none" w:sz="0" w:space="0" w:color="auto"/>
        <w:bottom w:val="none" w:sz="0" w:space="0" w:color="auto"/>
        <w:right w:val="none" w:sz="0" w:space="0" w:color="auto"/>
      </w:divBdr>
      <w:divsChild>
        <w:div w:id="166988972">
          <w:marLeft w:val="0"/>
          <w:marRight w:val="0"/>
          <w:marTop w:val="0"/>
          <w:marBottom w:val="0"/>
          <w:divBdr>
            <w:top w:val="none" w:sz="0" w:space="0" w:color="auto"/>
            <w:left w:val="none" w:sz="0" w:space="0" w:color="auto"/>
            <w:bottom w:val="none" w:sz="0" w:space="0" w:color="auto"/>
            <w:right w:val="none" w:sz="0" w:space="0" w:color="auto"/>
          </w:divBdr>
        </w:div>
      </w:divsChild>
    </w:div>
    <w:div w:id="649361238">
      <w:marLeft w:val="0"/>
      <w:marRight w:val="0"/>
      <w:marTop w:val="0"/>
      <w:marBottom w:val="0"/>
      <w:divBdr>
        <w:top w:val="none" w:sz="0" w:space="0" w:color="auto"/>
        <w:left w:val="none" w:sz="0" w:space="0" w:color="auto"/>
        <w:bottom w:val="none" w:sz="0" w:space="0" w:color="auto"/>
        <w:right w:val="none" w:sz="0" w:space="0" w:color="auto"/>
      </w:divBdr>
      <w:divsChild>
        <w:div w:id="1794977232">
          <w:marLeft w:val="0"/>
          <w:marRight w:val="0"/>
          <w:marTop w:val="0"/>
          <w:marBottom w:val="0"/>
          <w:divBdr>
            <w:top w:val="none" w:sz="0" w:space="0" w:color="auto"/>
            <w:left w:val="none" w:sz="0" w:space="0" w:color="auto"/>
            <w:bottom w:val="none" w:sz="0" w:space="0" w:color="auto"/>
            <w:right w:val="none" w:sz="0" w:space="0" w:color="auto"/>
          </w:divBdr>
        </w:div>
      </w:divsChild>
    </w:div>
    <w:div w:id="649557551">
      <w:marLeft w:val="0"/>
      <w:marRight w:val="0"/>
      <w:marTop w:val="0"/>
      <w:marBottom w:val="0"/>
      <w:divBdr>
        <w:top w:val="none" w:sz="0" w:space="0" w:color="auto"/>
        <w:left w:val="none" w:sz="0" w:space="0" w:color="auto"/>
        <w:bottom w:val="none" w:sz="0" w:space="0" w:color="auto"/>
        <w:right w:val="none" w:sz="0" w:space="0" w:color="auto"/>
      </w:divBdr>
      <w:divsChild>
        <w:div w:id="1980571835">
          <w:marLeft w:val="0"/>
          <w:marRight w:val="0"/>
          <w:marTop w:val="0"/>
          <w:marBottom w:val="0"/>
          <w:divBdr>
            <w:top w:val="none" w:sz="0" w:space="0" w:color="auto"/>
            <w:left w:val="none" w:sz="0" w:space="0" w:color="auto"/>
            <w:bottom w:val="none" w:sz="0" w:space="0" w:color="auto"/>
            <w:right w:val="none" w:sz="0" w:space="0" w:color="auto"/>
          </w:divBdr>
        </w:div>
      </w:divsChild>
    </w:div>
    <w:div w:id="652216188">
      <w:bodyDiv w:val="1"/>
      <w:marLeft w:val="0"/>
      <w:marRight w:val="0"/>
      <w:marTop w:val="0"/>
      <w:marBottom w:val="0"/>
      <w:divBdr>
        <w:top w:val="none" w:sz="0" w:space="0" w:color="auto"/>
        <w:left w:val="none" w:sz="0" w:space="0" w:color="auto"/>
        <w:bottom w:val="none" w:sz="0" w:space="0" w:color="auto"/>
        <w:right w:val="none" w:sz="0" w:space="0" w:color="auto"/>
      </w:divBdr>
    </w:div>
    <w:div w:id="652221575">
      <w:marLeft w:val="0"/>
      <w:marRight w:val="0"/>
      <w:marTop w:val="0"/>
      <w:marBottom w:val="0"/>
      <w:divBdr>
        <w:top w:val="none" w:sz="0" w:space="0" w:color="auto"/>
        <w:left w:val="none" w:sz="0" w:space="0" w:color="auto"/>
        <w:bottom w:val="none" w:sz="0" w:space="0" w:color="auto"/>
        <w:right w:val="none" w:sz="0" w:space="0" w:color="auto"/>
      </w:divBdr>
      <w:divsChild>
        <w:div w:id="781344062">
          <w:marLeft w:val="0"/>
          <w:marRight w:val="0"/>
          <w:marTop w:val="0"/>
          <w:marBottom w:val="0"/>
          <w:divBdr>
            <w:top w:val="none" w:sz="0" w:space="0" w:color="auto"/>
            <w:left w:val="none" w:sz="0" w:space="0" w:color="auto"/>
            <w:bottom w:val="none" w:sz="0" w:space="0" w:color="auto"/>
            <w:right w:val="none" w:sz="0" w:space="0" w:color="auto"/>
          </w:divBdr>
        </w:div>
      </w:divsChild>
    </w:div>
    <w:div w:id="652300540">
      <w:marLeft w:val="0"/>
      <w:marRight w:val="0"/>
      <w:marTop w:val="0"/>
      <w:marBottom w:val="0"/>
      <w:divBdr>
        <w:top w:val="none" w:sz="0" w:space="0" w:color="auto"/>
        <w:left w:val="none" w:sz="0" w:space="0" w:color="auto"/>
        <w:bottom w:val="none" w:sz="0" w:space="0" w:color="auto"/>
        <w:right w:val="none" w:sz="0" w:space="0" w:color="auto"/>
      </w:divBdr>
      <w:divsChild>
        <w:div w:id="1790591498">
          <w:marLeft w:val="0"/>
          <w:marRight w:val="0"/>
          <w:marTop w:val="0"/>
          <w:marBottom w:val="0"/>
          <w:divBdr>
            <w:top w:val="none" w:sz="0" w:space="0" w:color="auto"/>
            <w:left w:val="none" w:sz="0" w:space="0" w:color="auto"/>
            <w:bottom w:val="none" w:sz="0" w:space="0" w:color="auto"/>
            <w:right w:val="none" w:sz="0" w:space="0" w:color="auto"/>
          </w:divBdr>
        </w:div>
      </w:divsChild>
    </w:div>
    <w:div w:id="653219411">
      <w:marLeft w:val="0"/>
      <w:marRight w:val="0"/>
      <w:marTop w:val="0"/>
      <w:marBottom w:val="0"/>
      <w:divBdr>
        <w:top w:val="none" w:sz="0" w:space="0" w:color="auto"/>
        <w:left w:val="none" w:sz="0" w:space="0" w:color="auto"/>
        <w:bottom w:val="none" w:sz="0" w:space="0" w:color="auto"/>
        <w:right w:val="none" w:sz="0" w:space="0" w:color="auto"/>
      </w:divBdr>
      <w:divsChild>
        <w:div w:id="1539929377">
          <w:marLeft w:val="0"/>
          <w:marRight w:val="0"/>
          <w:marTop w:val="0"/>
          <w:marBottom w:val="0"/>
          <w:divBdr>
            <w:top w:val="none" w:sz="0" w:space="0" w:color="auto"/>
            <w:left w:val="none" w:sz="0" w:space="0" w:color="auto"/>
            <w:bottom w:val="none" w:sz="0" w:space="0" w:color="auto"/>
            <w:right w:val="none" w:sz="0" w:space="0" w:color="auto"/>
          </w:divBdr>
        </w:div>
      </w:divsChild>
    </w:div>
    <w:div w:id="653291719">
      <w:marLeft w:val="0"/>
      <w:marRight w:val="0"/>
      <w:marTop w:val="0"/>
      <w:marBottom w:val="0"/>
      <w:divBdr>
        <w:top w:val="none" w:sz="0" w:space="0" w:color="auto"/>
        <w:left w:val="none" w:sz="0" w:space="0" w:color="auto"/>
        <w:bottom w:val="none" w:sz="0" w:space="0" w:color="auto"/>
        <w:right w:val="none" w:sz="0" w:space="0" w:color="auto"/>
      </w:divBdr>
      <w:divsChild>
        <w:div w:id="176384008">
          <w:marLeft w:val="0"/>
          <w:marRight w:val="0"/>
          <w:marTop w:val="0"/>
          <w:marBottom w:val="0"/>
          <w:divBdr>
            <w:top w:val="none" w:sz="0" w:space="0" w:color="auto"/>
            <w:left w:val="none" w:sz="0" w:space="0" w:color="auto"/>
            <w:bottom w:val="none" w:sz="0" w:space="0" w:color="auto"/>
            <w:right w:val="none" w:sz="0" w:space="0" w:color="auto"/>
          </w:divBdr>
        </w:div>
      </w:divsChild>
    </w:div>
    <w:div w:id="653877025">
      <w:marLeft w:val="0"/>
      <w:marRight w:val="0"/>
      <w:marTop w:val="0"/>
      <w:marBottom w:val="0"/>
      <w:divBdr>
        <w:top w:val="none" w:sz="0" w:space="0" w:color="auto"/>
        <w:left w:val="none" w:sz="0" w:space="0" w:color="auto"/>
        <w:bottom w:val="none" w:sz="0" w:space="0" w:color="auto"/>
        <w:right w:val="none" w:sz="0" w:space="0" w:color="auto"/>
      </w:divBdr>
      <w:divsChild>
        <w:div w:id="1031759350">
          <w:marLeft w:val="0"/>
          <w:marRight w:val="0"/>
          <w:marTop w:val="0"/>
          <w:marBottom w:val="0"/>
          <w:divBdr>
            <w:top w:val="none" w:sz="0" w:space="0" w:color="auto"/>
            <w:left w:val="none" w:sz="0" w:space="0" w:color="auto"/>
            <w:bottom w:val="none" w:sz="0" w:space="0" w:color="auto"/>
            <w:right w:val="none" w:sz="0" w:space="0" w:color="auto"/>
          </w:divBdr>
        </w:div>
      </w:divsChild>
    </w:div>
    <w:div w:id="654067526">
      <w:marLeft w:val="0"/>
      <w:marRight w:val="0"/>
      <w:marTop w:val="0"/>
      <w:marBottom w:val="0"/>
      <w:divBdr>
        <w:top w:val="none" w:sz="0" w:space="0" w:color="auto"/>
        <w:left w:val="none" w:sz="0" w:space="0" w:color="auto"/>
        <w:bottom w:val="none" w:sz="0" w:space="0" w:color="auto"/>
        <w:right w:val="none" w:sz="0" w:space="0" w:color="auto"/>
      </w:divBdr>
      <w:divsChild>
        <w:div w:id="2125683829">
          <w:marLeft w:val="0"/>
          <w:marRight w:val="0"/>
          <w:marTop w:val="0"/>
          <w:marBottom w:val="0"/>
          <w:divBdr>
            <w:top w:val="none" w:sz="0" w:space="0" w:color="auto"/>
            <w:left w:val="none" w:sz="0" w:space="0" w:color="auto"/>
            <w:bottom w:val="none" w:sz="0" w:space="0" w:color="auto"/>
            <w:right w:val="none" w:sz="0" w:space="0" w:color="auto"/>
          </w:divBdr>
        </w:div>
      </w:divsChild>
    </w:div>
    <w:div w:id="655690531">
      <w:marLeft w:val="0"/>
      <w:marRight w:val="0"/>
      <w:marTop w:val="0"/>
      <w:marBottom w:val="0"/>
      <w:divBdr>
        <w:top w:val="none" w:sz="0" w:space="0" w:color="auto"/>
        <w:left w:val="none" w:sz="0" w:space="0" w:color="auto"/>
        <w:bottom w:val="none" w:sz="0" w:space="0" w:color="auto"/>
        <w:right w:val="none" w:sz="0" w:space="0" w:color="auto"/>
      </w:divBdr>
      <w:divsChild>
        <w:div w:id="86118822">
          <w:marLeft w:val="0"/>
          <w:marRight w:val="0"/>
          <w:marTop w:val="0"/>
          <w:marBottom w:val="0"/>
          <w:divBdr>
            <w:top w:val="none" w:sz="0" w:space="0" w:color="auto"/>
            <w:left w:val="none" w:sz="0" w:space="0" w:color="auto"/>
            <w:bottom w:val="none" w:sz="0" w:space="0" w:color="auto"/>
            <w:right w:val="none" w:sz="0" w:space="0" w:color="auto"/>
          </w:divBdr>
        </w:div>
      </w:divsChild>
    </w:div>
    <w:div w:id="656569617">
      <w:marLeft w:val="0"/>
      <w:marRight w:val="0"/>
      <w:marTop w:val="0"/>
      <w:marBottom w:val="0"/>
      <w:divBdr>
        <w:top w:val="none" w:sz="0" w:space="0" w:color="auto"/>
        <w:left w:val="none" w:sz="0" w:space="0" w:color="auto"/>
        <w:bottom w:val="none" w:sz="0" w:space="0" w:color="auto"/>
        <w:right w:val="none" w:sz="0" w:space="0" w:color="auto"/>
      </w:divBdr>
      <w:divsChild>
        <w:div w:id="1599681881">
          <w:marLeft w:val="0"/>
          <w:marRight w:val="0"/>
          <w:marTop w:val="0"/>
          <w:marBottom w:val="0"/>
          <w:divBdr>
            <w:top w:val="none" w:sz="0" w:space="0" w:color="auto"/>
            <w:left w:val="none" w:sz="0" w:space="0" w:color="auto"/>
            <w:bottom w:val="none" w:sz="0" w:space="0" w:color="auto"/>
            <w:right w:val="none" w:sz="0" w:space="0" w:color="auto"/>
          </w:divBdr>
        </w:div>
      </w:divsChild>
    </w:div>
    <w:div w:id="656958888">
      <w:marLeft w:val="0"/>
      <w:marRight w:val="0"/>
      <w:marTop w:val="0"/>
      <w:marBottom w:val="0"/>
      <w:divBdr>
        <w:top w:val="none" w:sz="0" w:space="0" w:color="auto"/>
        <w:left w:val="none" w:sz="0" w:space="0" w:color="auto"/>
        <w:bottom w:val="none" w:sz="0" w:space="0" w:color="auto"/>
        <w:right w:val="none" w:sz="0" w:space="0" w:color="auto"/>
      </w:divBdr>
      <w:divsChild>
        <w:div w:id="2010786583">
          <w:marLeft w:val="0"/>
          <w:marRight w:val="0"/>
          <w:marTop w:val="0"/>
          <w:marBottom w:val="0"/>
          <w:divBdr>
            <w:top w:val="none" w:sz="0" w:space="0" w:color="auto"/>
            <w:left w:val="none" w:sz="0" w:space="0" w:color="auto"/>
            <w:bottom w:val="none" w:sz="0" w:space="0" w:color="auto"/>
            <w:right w:val="none" w:sz="0" w:space="0" w:color="auto"/>
          </w:divBdr>
        </w:div>
      </w:divsChild>
    </w:div>
    <w:div w:id="658657278">
      <w:marLeft w:val="0"/>
      <w:marRight w:val="0"/>
      <w:marTop w:val="0"/>
      <w:marBottom w:val="0"/>
      <w:divBdr>
        <w:top w:val="none" w:sz="0" w:space="0" w:color="auto"/>
        <w:left w:val="none" w:sz="0" w:space="0" w:color="auto"/>
        <w:bottom w:val="none" w:sz="0" w:space="0" w:color="auto"/>
        <w:right w:val="none" w:sz="0" w:space="0" w:color="auto"/>
      </w:divBdr>
      <w:divsChild>
        <w:div w:id="63257382">
          <w:marLeft w:val="0"/>
          <w:marRight w:val="0"/>
          <w:marTop w:val="0"/>
          <w:marBottom w:val="0"/>
          <w:divBdr>
            <w:top w:val="none" w:sz="0" w:space="0" w:color="auto"/>
            <w:left w:val="none" w:sz="0" w:space="0" w:color="auto"/>
            <w:bottom w:val="none" w:sz="0" w:space="0" w:color="auto"/>
            <w:right w:val="none" w:sz="0" w:space="0" w:color="auto"/>
          </w:divBdr>
        </w:div>
      </w:divsChild>
    </w:div>
    <w:div w:id="658769764">
      <w:marLeft w:val="0"/>
      <w:marRight w:val="0"/>
      <w:marTop w:val="0"/>
      <w:marBottom w:val="0"/>
      <w:divBdr>
        <w:top w:val="none" w:sz="0" w:space="0" w:color="auto"/>
        <w:left w:val="none" w:sz="0" w:space="0" w:color="auto"/>
        <w:bottom w:val="none" w:sz="0" w:space="0" w:color="auto"/>
        <w:right w:val="none" w:sz="0" w:space="0" w:color="auto"/>
      </w:divBdr>
      <w:divsChild>
        <w:div w:id="1531915919">
          <w:marLeft w:val="0"/>
          <w:marRight w:val="0"/>
          <w:marTop w:val="0"/>
          <w:marBottom w:val="0"/>
          <w:divBdr>
            <w:top w:val="none" w:sz="0" w:space="0" w:color="auto"/>
            <w:left w:val="none" w:sz="0" w:space="0" w:color="auto"/>
            <w:bottom w:val="none" w:sz="0" w:space="0" w:color="auto"/>
            <w:right w:val="none" w:sz="0" w:space="0" w:color="auto"/>
          </w:divBdr>
        </w:div>
      </w:divsChild>
    </w:div>
    <w:div w:id="661087923">
      <w:marLeft w:val="0"/>
      <w:marRight w:val="0"/>
      <w:marTop w:val="0"/>
      <w:marBottom w:val="0"/>
      <w:divBdr>
        <w:top w:val="none" w:sz="0" w:space="0" w:color="auto"/>
        <w:left w:val="none" w:sz="0" w:space="0" w:color="auto"/>
        <w:bottom w:val="none" w:sz="0" w:space="0" w:color="auto"/>
        <w:right w:val="none" w:sz="0" w:space="0" w:color="auto"/>
      </w:divBdr>
      <w:divsChild>
        <w:div w:id="477304935">
          <w:marLeft w:val="0"/>
          <w:marRight w:val="0"/>
          <w:marTop w:val="0"/>
          <w:marBottom w:val="0"/>
          <w:divBdr>
            <w:top w:val="none" w:sz="0" w:space="0" w:color="auto"/>
            <w:left w:val="none" w:sz="0" w:space="0" w:color="auto"/>
            <w:bottom w:val="none" w:sz="0" w:space="0" w:color="auto"/>
            <w:right w:val="none" w:sz="0" w:space="0" w:color="auto"/>
          </w:divBdr>
        </w:div>
      </w:divsChild>
    </w:div>
    <w:div w:id="661197855">
      <w:marLeft w:val="0"/>
      <w:marRight w:val="0"/>
      <w:marTop w:val="0"/>
      <w:marBottom w:val="0"/>
      <w:divBdr>
        <w:top w:val="none" w:sz="0" w:space="0" w:color="auto"/>
        <w:left w:val="none" w:sz="0" w:space="0" w:color="auto"/>
        <w:bottom w:val="none" w:sz="0" w:space="0" w:color="auto"/>
        <w:right w:val="none" w:sz="0" w:space="0" w:color="auto"/>
      </w:divBdr>
      <w:divsChild>
        <w:div w:id="487209108">
          <w:marLeft w:val="0"/>
          <w:marRight w:val="0"/>
          <w:marTop w:val="0"/>
          <w:marBottom w:val="0"/>
          <w:divBdr>
            <w:top w:val="none" w:sz="0" w:space="0" w:color="auto"/>
            <w:left w:val="none" w:sz="0" w:space="0" w:color="auto"/>
            <w:bottom w:val="none" w:sz="0" w:space="0" w:color="auto"/>
            <w:right w:val="none" w:sz="0" w:space="0" w:color="auto"/>
          </w:divBdr>
        </w:div>
      </w:divsChild>
    </w:div>
    <w:div w:id="663044374">
      <w:marLeft w:val="0"/>
      <w:marRight w:val="0"/>
      <w:marTop w:val="0"/>
      <w:marBottom w:val="0"/>
      <w:divBdr>
        <w:top w:val="none" w:sz="0" w:space="0" w:color="auto"/>
        <w:left w:val="none" w:sz="0" w:space="0" w:color="auto"/>
        <w:bottom w:val="none" w:sz="0" w:space="0" w:color="auto"/>
        <w:right w:val="none" w:sz="0" w:space="0" w:color="auto"/>
      </w:divBdr>
      <w:divsChild>
        <w:div w:id="109670299">
          <w:marLeft w:val="0"/>
          <w:marRight w:val="0"/>
          <w:marTop w:val="0"/>
          <w:marBottom w:val="0"/>
          <w:divBdr>
            <w:top w:val="none" w:sz="0" w:space="0" w:color="auto"/>
            <w:left w:val="none" w:sz="0" w:space="0" w:color="auto"/>
            <w:bottom w:val="none" w:sz="0" w:space="0" w:color="auto"/>
            <w:right w:val="none" w:sz="0" w:space="0" w:color="auto"/>
          </w:divBdr>
        </w:div>
      </w:divsChild>
    </w:div>
    <w:div w:id="663317239">
      <w:marLeft w:val="0"/>
      <w:marRight w:val="0"/>
      <w:marTop w:val="0"/>
      <w:marBottom w:val="0"/>
      <w:divBdr>
        <w:top w:val="none" w:sz="0" w:space="0" w:color="auto"/>
        <w:left w:val="none" w:sz="0" w:space="0" w:color="auto"/>
        <w:bottom w:val="none" w:sz="0" w:space="0" w:color="auto"/>
        <w:right w:val="none" w:sz="0" w:space="0" w:color="auto"/>
      </w:divBdr>
      <w:divsChild>
        <w:div w:id="124322056">
          <w:marLeft w:val="0"/>
          <w:marRight w:val="0"/>
          <w:marTop w:val="0"/>
          <w:marBottom w:val="0"/>
          <w:divBdr>
            <w:top w:val="none" w:sz="0" w:space="0" w:color="auto"/>
            <w:left w:val="none" w:sz="0" w:space="0" w:color="auto"/>
            <w:bottom w:val="none" w:sz="0" w:space="0" w:color="auto"/>
            <w:right w:val="none" w:sz="0" w:space="0" w:color="auto"/>
          </w:divBdr>
        </w:div>
      </w:divsChild>
    </w:div>
    <w:div w:id="663439647">
      <w:marLeft w:val="0"/>
      <w:marRight w:val="0"/>
      <w:marTop w:val="0"/>
      <w:marBottom w:val="0"/>
      <w:divBdr>
        <w:top w:val="none" w:sz="0" w:space="0" w:color="auto"/>
        <w:left w:val="none" w:sz="0" w:space="0" w:color="auto"/>
        <w:bottom w:val="none" w:sz="0" w:space="0" w:color="auto"/>
        <w:right w:val="none" w:sz="0" w:space="0" w:color="auto"/>
      </w:divBdr>
      <w:divsChild>
        <w:div w:id="916981124">
          <w:marLeft w:val="0"/>
          <w:marRight w:val="0"/>
          <w:marTop w:val="0"/>
          <w:marBottom w:val="0"/>
          <w:divBdr>
            <w:top w:val="none" w:sz="0" w:space="0" w:color="auto"/>
            <w:left w:val="none" w:sz="0" w:space="0" w:color="auto"/>
            <w:bottom w:val="none" w:sz="0" w:space="0" w:color="auto"/>
            <w:right w:val="none" w:sz="0" w:space="0" w:color="auto"/>
          </w:divBdr>
        </w:div>
      </w:divsChild>
    </w:div>
    <w:div w:id="664670966">
      <w:marLeft w:val="0"/>
      <w:marRight w:val="0"/>
      <w:marTop w:val="0"/>
      <w:marBottom w:val="0"/>
      <w:divBdr>
        <w:top w:val="none" w:sz="0" w:space="0" w:color="auto"/>
        <w:left w:val="none" w:sz="0" w:space="0" w:color="auto"/>
        <w:bottom w:val="none" w:sz="0" w:space="0" w:color="auto"/>
        <w:right w:val="none" w:sz="0" w:space="0" w:color="auto"/>
      </w:divBdr>
      <w:divsChild>
        <w:div w:id="1671716955">
          <w:marLeft w:val="0"/>
          <w:marRight w:val="0"/>
          <w:marTop w:val="0"/>
          <w:marBottom w:val="0"/>
          <w:divBdr>
            <w:top w:val="none" w:sz="0" w:space="0" w:color="auto"/>
            <w:left w:val="none" w:sz="0" w:space="0" w:color="auto"/>
            <w:bottom w:val="none" w:sz="0" w:space="0" w:color="auto"/>
            <w:right w:val="none" w:sz="0" w:space="0" w:color="auto"/>
          </w:divBdr>
        </w:div>
      </w:divsChild>
    </w:div>
    <w:div w:id="665280475">
      <w:marLeft w:val="0"/>
      <w:marRight w:val="0"/>
      <w:marTop w:val="0"/>
      <w:marBottom w:val="0"/>
      <w:divBdr>
        <w:top w:val="none" w:sz="0" w:space="0" w:color="auto"/>
        <w:left w:val="none" w:sz="0" w:space="0" w:color="auto"/>
        <w:bottom w:val="none" w:sz="0" w:space="0" w:color="auto"/>
        <w:right w:val="none" w:sz="0" w:space="0" w:color="auto"/>
      </w:divBdr>
      <w:divsChild>
        <w:div w:id="1766416648">
          <w:marLeft w:val="0"/>
          <w:marRight w:val="0"/>
          <w:marTop w:val="0"/>
          <w:marBottom w:val="0"/>
          <w:divBdr>
            <w:top w:val="none" w:sz="0" w:space="0" w:color="auto"/>
            <w:left w:val="none" w:sz="0" w:space="0" w:color="auto"/>
            <w:bottom w:val="none" w:sz="0" w:space="0" w:color="auto"/>
            <w:right w:val="none" w:sz="0" w:space="0" w:color="auto"/>
          </w:divBdr>
        </w:div>
      </w:divsChild>
    </w:div>
    <w:div w:id="666131229">
      <w:marLeft w:val="0"/>
      <w:marRight w:val="0"/>
      <w:marTop w:val="0"/>
      <w:marBottom w:val="0"/>
      <w:divBdr>
        <w:top w:val="none" w:sz="0" w:space="0" w:color="auto"/>
        <w:left w:val="none" w:sz="0" w:space="0" w:color="auto"/>
        <w:bottom w:val="none" w:sz="0" w:space="0" w:color="auto"/>
        <w:right w:val="none" w:sz="0" w:space="0" w:color="auto"/>
      </w:divBdr>
      <w:divsChild>
        <w:div w:id="1776629741">
          <w:marLeft w:val="0"/>
          <w:marRight w:val="0"/>
          <w:marTop w:val="0"/>
          <w:marBottom w:val="0"/>
          <w:divBdr>
            <w:top w:val="none" w:sz="0" w:space="0" w:color="auto"/>
            <w:left w:val="none" w:sz="0" w:space="0" w:color="auto"/>
            <w:bottom w:val="none" w:sz="0" w:space="0" w:color="auto"/>
            <w:right w:val="none" w:sz="0" w:space="0" w:color="auto"/>
          </w:divBdr>
        </w:div>
      </w:divsChild>
    </w:div>
    <w:div w:id="666323080">
      <w:marLeft w:val="0"/>
      <w:marRight w:val="0"/>
      <w:marTop w:val="0"/>
      <w:marBottom w:val="0"/>
      <w:divBdr>
        <w:top w:val="none" w:sz="0" w:space="0" w:color="auto"/>
        <w:left w:val="none" w:sz="0" w:space="0" w:color="auto"/>
        <w:bottom w:val="none" w:sz="0" w:space="0" w:color="auto"/>
        <w:right w:val="none" w:sz="0" w:space="0" w:color="auto"/>
      </w:divBdr>
      <w:divsChild>
        <w:div w:id="300767729">
          <w:marLeft w:val="0"/>
          <w:marRight w:val="0"/>
          <w:marTop w:val="0"/>
          <w:marBottom w:val="0"/>
          <w:divBdr>
            <w:top w:val="none" w:sz="0" w:space="0" w:color="auto"/>
            <w:left w:val="none" w:sz="0" w:space="0" w:color="auto"/>
            <w:bottom w:val="none" w:sz="0" w:space="0" w:color="auto"/>
            <w:right w:val="none" w:sz="0" w:space="0" w:color="auto"/>
          </w:divBdr>
        </w:div>
      </w:divsChild>
    </w:div>
    <w:div w:id="666521661">
      <w:marLeft w:val="0"/>
      <w:marRight w:val="0"/>
      <w:marTop w:val="0"/>
      <w:marBottom w:val="0"/>
      <w:divBdr>
        <w:top w:val="none" w:sz="0" w:space="0" w:color="auto"/>
        <w:left w:val="none" w:sz="0" w:space="0" w:color="auto"/>
        <w:bottom w:val="none" w:sz="0" w:space="0" w:color="auto"/>
        <w:right w:val="none" w:sz="0" w:space="0" w:color="auto"/>
      </w:divBdr>
      <w:divsChild>
        <w:div w:id="1176112317">
          <w:marLeft w:val="0"/>
          <w:marRight w:val="0"/>
          <w:marTop w:val="0"/>
          <w:marBottom w:val="0"/>
          <w:divBdr>
            <w:top w:val="none" w:sz="0" w:space="0" w:color="auto"/>
            <w:left w:val="none" w:sz="0" w:space="0" w:color="auto"/>
            <w:bottom w:val="none" w:sz="0" w:space="0" w:color="auto"/>
            <w:right w:val="none" w:sz="0" w:space="0" w:color="auto"/>
          </w:divBdr>
        </w:div>
      </w:divsChild>
    </w:div>
    <w:div w:id="666831488">
      <w:marLeft w:val="0"/>
      <w:marRight w:val="0"/>
      <w:marTop w:val="0"/>
      <w:marBottom w:val="0"/>
      <w:divBdr>
        <w:top w:val="none" w:sz="0" w:space="0" w:color="auto"/>
        <w:left w:val="none" w:sz="0" w:space="0" w:color="auto"/>
        <w:bottom w:val="none" w:sz="0" w:space="0" w:color="auto"/>
        <w:right w:val="none" w:sz="0" w:space="0" w:color="auto"/>
      </w:divBdr>
      <w:divsChild>
        <w:div w:id="322002962">
          <w:marLeft w:val="0"/>
          <w:marRight w:val="0"/>
          <w:marTop w:val="0"/>
          <w:marBottom w:val="0"/>
          <w:divBdr>
            <w:top w:val="none" w:sz="0" w:space="0" w:color="auto"/>
            <w:left w:val="none" w:sz="0" w:space="0" w:color="auto"/>
            <w:bottom w:val="none" w:sz="0" w:space="0" w:color="auto"/>
            <w:right w:val="none" w:sz="0" w:space="0" w:color="auto"/>
          </w:divBdr>
        </w:div>
      </w:divsChild>
    </w:div>
    <w:div w:id="667706427">
      <w:marLeft w:val="0"/>
      <w:marRight w:val="0"/>
      <w:marTop w:val="0"/>
      <w:marBottom w:val="0"/>
      <w:divBdr>
        <w:top w:val="none" w:sz="0" w:space="0" w:color="auto"/>
        <w:left w:val="none" w:sz="0" w:space="0" w:color="auto"/>
        <w:bottom w:val="none" w:sz="0" w:space="0" w:color="auto"/>
        <w:right w:val="none" w:sz="0" w:space="0" w:color="auto"/>
      </w:divBdr>
      <w:divsChild>
        <w:div w:id="1360470653">
          <w:marLeft w:val="0"/>
          <w:marRight w:val="0"/>
          <w:marTop w:val="0"/>
          <w:marBottom w:val="0"/>
          <w:divBdr>
            <w:top w:val="none" w:sz="0" w:space="0" w:color="auto"/>
            <w:left w:val="none" w:sz="0" w:space="0" w:color="auto"/>
            <w:bottom w:val="none" w:sz="0" w:space="0" w:color="auto"/>
            <w:right w:val="none" w:sz="0" w:space="0" w:color="auto"/>
          </w:divBdr>
        </w:div>
      </w:divsChild>
    </w:div>
    <w:div w:id="667832287">
      <w:marLeft w:val="0"/>
      <w:marRight w:val="0"/>
      <w:marTop w:val="0"/>
      <w:marBottom w:val="0"/>
      <w:divBdr>
        <w:top w:val="none" w:sz="0" w:space="0" w:color="auto"/>
        <w:left w:val="none" w:sz="0" w:space="0" w:color="auto"/>
        <w:bottom w:val="none" w:sz="0" w:space="0" w:color="auto"/>
        <w:right w:val="none" w:sz="0" w:space="0" w:color="auto"/>
      </w:divBdr>
      <w:divsChild>
        <w:div w:id="52630810">
          <w:marLeft w:val="0"/>
          <w:marRight w:val="0"/>
          <w:marTop w:val="0"/>
          <w:marBottom w:val="0"/>
          <w:divBdr>
            <w:top w:val="none" w:sz="0" w:space="0" w:color="auto"/>
            <w:left w:val="none" w:sz="0" w:space="0" w:color="auto"/>
            <w:bottom w:val="none" w:sz="0" w:space="0" w:color="auto"/>
            <w:right w:val="none" w:sz="0" w:space="0" w:color="auto"/>
          </w:divBdr>
        </w:div>
      </w:divsChild>
    </w:div>
    <w:div w:id="669061251">
      <w:marLeft w:val="0"/>
      <w:marRight w:val="0"/>
      <w:marTop w:val="0"/>
      <w:marBottom w:val="0"/>
      <w:divBdr>
        <w:top w:val="none" w:sz="0" w:space="0" w:color="auto"/>
        <w:left w:val="none" w:sz="0" w:space="0" w:color="auto"/>
        <w:bottom w:val="none" w:sz="0" w:space="0" w:color="auto"/>
        <w:right w:val="none" w:sz="0" w:space="0" w:color="auto"/>
      </w:divBdr>
      <w:divsChild>
        <w:div w:id="1881746826">
          <w:marLeft w:val="0"/>
          <w:marRight w:val="0"/>
          <w:marTop w:val="0"/>
          <w:marBottom w:val="0"/>
          <w:divBdr>
            <w:top w:val="none" w:sz="0" w:space="0" w:color="auto"/>
            <w:left w:val="none" w:sz="0" w:space="0" w:color="auto"/>
            <w:bottom w:val="none" w:sz="0" w:space="0" w:color="auto"/>
            <w:right w:val="none" w:sz="0" w:space="0" w:color="auto"/>
          </w:divBdr>
        </w:div>
      </w:divsChild>
    </w:div>
    <w:div w:id="669211894">
      <w:marLeft w:val="0"/>
      <w:marRight w:val="0"/>
      <w:marTop w:val="0"/>
      <w:marBottom w:val="0"/>
      <w:divBdr>
        <w:top w:val="none" w:sz="0" w:space="0" w:color="auto"/>
        <w:left w:val="none" w:sz="0" w:space="0" w:color="auto"/>
        <w:bottom w:val="none" w:sz="0" w:space="0" w:color="auto"/>
        <w:right w:val="none" w:sz="0" w:space="0" w:color="auto"/>
      </w:divBdr>
      <w:divsChild>
        <w:div w:id="1230535202">
          <w:marLeft w:val="0"/>
          <w:marRight w:val="0"/>
          <w:marTop w:val="0"/>
          <w:marBottom w:val="0"/>
          <w:divBdr>
            <w:top w:val="none" w:sz="0" w:space="0" w:color="auto"/>
            <w:left w:val="none" w:sz="0" w:space="0" w:color="auto"/>
            <w:bottom w:val="none" w:sz="0" w:space="0" w:color="auto"/>
            <w:right w:val="none" w:sz="0" w:space="0" w:color="auto"/>
          </w:divBdr>
        </w:div>
      </w:divsChild>
    </w:div>
    <w:div w:id="669286364">
      <w:marLeft w:val="0"/>
      <w:marRight w:val="0"/>
      <w:marTop w:val="0"/>
      <w:marBottom w:val="0"/>
      <w:divBdr>
        <w:top w:val="none" w:sz="0" w:space="0" w:color="auto"/>
        <w:left w:val="none" w:sz="0" w:space="0" w:color="auto"/>
        <w:bottom w:val="none" w:sz="0" w:space="0" w:color="auto"/>
        <w:right w:val="none" w:sz="0" w:space="0" w:color="auto"/>
      </w:divBdr>
      <w:divsChild>
        <w:div w:id="2099515718">
          <w:marLeft w:val="0"/>
          <w:marRight w:val="0"/>
          <w:marTop w:val="0"/>
          <w:marBottom w:val="0"/>
          <w:divBdr>
            <w:top w:val="none" w:sz="0" w:space="0" w:color="auto"/>
            <w:left w:val="none" w:sz="0" w:space="0" w:color="auto"/>
            <w:bottom w:val="none" w:sz="0" w:space="0" w:color="auto"/>
            <w:right w:val="none" w:sz="0" w:space="0" w:color="auto"/>
          </w:divBdr>
        </w:div>
      </w:divsChild>
    </w:div>
    <w:div w:id="669331614">
      <w:marLeft w:val="0"/>
      <w:marRight w:val="0"/>
      <w:marTop w:val="0"/>
      <w:marBottom w:val="0"/>
      <w:divBdr>
        <w:top w:val="none" w:sz="0" w:space="0" w:color="auto"/>
        <w:left w:val="none" w:sz="0" w:space="0" w:color="auto"/>
        <w:bottom w:val="none" w:sz="0" w:space="0" w:color="auto"/>
        <w:right w:val="none" w:sz="0" w:space="0" w:color="auto"/>
      </w:divBdr>
      <w:divsChild>
        <w:div w:id="973411294">
          <w:marLeft w:val="0"/>
          <w:marRight w:val="0"/>
          <w:marTop w:val="0"/>
          <w:marBottom w:val="0"/>
          <w:divBdr>
            <w:top w:val="none" w:sz="0" w:space="0" w:color="auto"/>
            <w:left w:val="none" w:sz="0" w:space="0" w:color="auto"/>
            <w:bottom w:val="none" w:sz="0" w:space="0" w:color="auto"/>
            <w:right w:val="none" w:sz="0" w:space="0" w:color="auto"/>
          </w:divBdr>
        </w:div>
      </w:divsChild>
    </w:div>
    <w:div w:id="670372905">
      <w:marLeft w:val="0"/>
      <w:marRight w:val="0"/>
      <w:marTop w:val="0"/>
      <w:marBottom w:val="0"/>
      <w:divBdr>
        <w:top w:val="none" w:sz="0" w:space="0" w:color="auto"/>
        <w:left w:val="none" w:sz="0" w:space="0" w:color="auto"/>
        <w:bottom w:val="none" w:sz="0" w:space="0" w:color="auto"/>
        <w:right w:val="none" w:sz="0" w:space="0" w:color="auto"/>
      </w:divBdr>
      <w:divsChild>
        <w:div w:id="1410033412">
          <w:marLeft w:val="0"/>
          <w:marRight w:val="0"/>
          <w:marTop w:val="0"/>
          <w:marBottom w:val="0"/>
          <w:divBdr>
            <w:top w:val="none" w:sz="0" w:space="0" w:color="auto"/>
            <w:left w:val="none" w:sz="0" w:space="0" w:color="auto"/>
            <w:bottom w:val="none" w:sz="0" w:space="0" w:color="auto"/>
            <w:right w:val="none" w:sz="0" w:space="0" w:color="auto"/>
          </w:divBdr>
        </w:div>
      </w:divsChild>
    </w:div>
    <w:div w:id="670453794">
      <w:marLeft w:val="0"/>
      <w:marRight w:val="0"/>
      <w:marTop w:val="0"/>
      <w:marBottom w:val="0"/>
      <w:divBdr>
        <w:top w:val="none" w:sz="0" w:space="0" w:color="auto"/>
        <w:left w:val="none" w:sz="0" w:space="0" w:color="auto"/>
        <w:bottom w:val="none" w:sz="0" w:space="0" w:color="auto"/>
        <w:right w:val="none" w:sz="0" w:space="0" w:color="auto"/>
      </w:divBdr>
      <w:divsChild>
        <w:div w:id="1882981974">
          <w:marLeft w:val="0"/>
          <w:marRight w:val="0"/>
          <w:marTop w:val="0"/>
          <w:marBottom w:val="0"/>
          <w:divBdr>
            <w:top w:val="none" w:sz="0" w:space="0" w:color="auto"/>
            <w:left w:val="none" w:sz="0" w:space="0" w:color="auto"/>
            <w:bottom w:val="none" w:sz="0" w:space="0" w:color="auto"/>
            <w:right w:val="none" w:sz="0" w:space="0" w:color="auto"/>
          </w:divBdr>
        </w:div>
      </w:divsChild>
    </w:div>
    <w:div w:id="671297193">
      <w:bodyDiv w:val="1"/>
      <w:marLeft w:val="0"/>
      <w:marRight w:val="0"/>
      <w:marTop w:val="0"/>
      <w:marBottom w:val="0"/>
      <w:divBdr>
        <w:top w:val="none" w:sz="0" w:space="0" w:color="auto"/>
        <w:left w:val="none" w:sz="0" w:space="0" w:color="auto"/>
        <w:bottom w:val="none" w:sz="0" w:space="0" w:color="auto"/>
        <w:right w:val="none" w:sz="0" w:space="0" w:color="auto"/>
      </w:divBdr>
    </w:div>
    <w:div w:id="671839989">
      <w:marLeft w:val="0"/>
      <w:marRight w:val="0"/>
      <w:marTop w:val="0"/>
      <w:marBottom w:val="0"/>
      <w:divBdr>
        <w:top w:val="none" w:sz="0" w:space="0" w:color="auto"/>
        <w:left w:val="none" w:sz="0" w:space="0" w:color="auto"/>
        <w:bottom w:val="none" w:sz="0" w:space="0" w:color="auto"/>
        <w:right w:val="none" w:sz="0" w:space="0" w:color="auto"/>
      </w:divBdr>
      <w:divsChild>
        <w:div w:id="341512584">
          <w:marLeft w:val="0"/>
          <w:marRight w:val="0"/>
          <w:marTop w:val="0"/>
          <w:marBottom w:val="0"/>
          <w:divBdr>
            <w:top w:val="none" w:sz="0" w:space="0" w:color="auto"/>
            <w:left w:val="none" w:sz="0" w:space="0" w:color="auto"/>
            <w:bottom w:val="none" w:sz="0" w:space="0" w:color="auto"/>
            <w:right w:val="none" w:sz="0" w:space="0" w:color="auto"/>
          </w:divBdr>
        </w:div>
      </w:divsChild>
    </w:div>
    <w:div w:id="672688385">
      <w:bodyDiv w:val="1"/>
      <w:marLeft w:val="0"/>
      <w:marRight w:val="0"/>
      <w:marTop w:val="0"/>
      <w:marBottom w:val="0"/>
      <w:divBdr>
        <w:top w:val="none" w:sz="0" w:space="0" w:color="auto"/>
        <w:left w:val="none" w:sz="0" w:space="0" w:color="auto"/>
        <w:bottom w:val="none" w:sz="0" w:space="0" w:color="auto"/>
        <w:right w:val="none" w:sz="0" w:space="0" w:color="auto"/>
      </w:divBdr>
    </w:div>
    <w:div w:id="673343033">
      <w:marLeft w:val="0"/>
      <w:marRight w:val="0"/>
      <w:marTop w:val="0"/>
      <w:marBottom w:val="0"/>
      <w:divBdr>
        <w:top w:val="none" w:sz="0" w:space="0" w:color="auto"/>
        <w:left w:val="none" w:sz="0" w:space="0" w:color="auto"/>
        <w:bottom w:val="none" w:sz="0" w:space="0" w:color="auto"/>
        <w:right w:val="none" w:sz="0" w:space="0" w:color="auto"/>
      </w:divBdr>
      <w:divsChild>
        <w:div w:id="2044741491">
          <w:marLeft w:val="0"/>
          <w:marRight w:val="0"/>
          <w:marTop w:val="0"/>
          <w:marBottom w:val="0"/>
          <w:divBdr>
            <w:top w:val="none" w:sz="0" w:space="0" w:color="auto"/>
            <w:left w:val="none" w:sz="0" w:space="0" w:color="auto"/>
            <w:bottom w:val="none" w:sz="0" w:space="0" w:color="auto"/>
            <w:right w:val="none" w:sz="0" w:space="0" w:color="auto"/>
          </w:divBdr>
        </w:div>
      </w:divsChild>
    </w:div>
    <w:div w:id="673654126">
      <w:marLeft w:val="0"/>
      <w:marRight w:val="0"/>
      <w:marTop w:val="0"/>
      <w:marBottom w:val="0"/>
      <w:divBdr>
        <w:top w:val="none" w:sz="0" w:space="0" w:color="auto"/>
        <w:left w:val="none" w:sz="0" w:space="0" w:color="auto"/>
        <w:bottom w:val="none" w:sz="0" w:space="0" w:color="auto"/>
        <w:right w:val="none" w:sz="0" w:space="0" w:color="auto"/>
      </w:divBdr>
      <w:divsChild>
        <w:div w:id="1068770548">
          <w:marLeft w:val="0"/>
          <w:marRight w:val="0"/>
          <w:marTop w:val="0"/>
          <w:marBottom w:val="0"/>
          <w:divBdr>
            <w:top w:val="none" w:sz="0" w:space="0" w:color="auto"/>
            <w:left w:val="none" w:sz="0" w:space="0" w:color="auto"/>
            <w:bottom w:val="none" w:sz="0" w:space="0" w:color="auto"/>
            <w:right w:val="none" w:sz="0" w:space="0" w:color="auto"/>
          </w:divBdr>
        </w:div>
      </w:divsChild>
    </w:div>
    <w:div w:id="673916215">
      <w:marLeft w:val="0"/>
      <w:marRight w:val="0"/>
      <w:marTop w:val="0"/>
      <w:marBottom w:val="0"/>
      <w:divBdr>
        <w:top w:val="none" w:sz="0" w:space="0" w:color="auto"/>
        <w:left w:val="none" w:sz="0" w:space="0" w:color="auto"/>
        <w:bottom w:val="none" w:sz="0" w:space="0" w:color="auto"/>
        <w:right w:val="none" w:sz="0" w:space="0" w:color="auto"/>
      </w:divBdr>
      <w:divsChild>
        <w:div w:id="812992531">
          <w:marLeft w:val="0"/>
          <w:marRight w:val="0"/>
          <w:marTop w:val="0"/>
          <w:marBottom w:val="0"/>
          <w:divBdr>
            <w:top w:val="none" w:sz="0" w:space="0" w:color="auto"/>
            <w:left w:val="none" w:sz="0" w:space="0" w:color="auto"/>
            <w:bottom w:val="none" w:sz="0" w:space="0" w:color="auto"/>
            <w:right w:val="none" w:sz="0" w:space="0" w:color="auto"/>
          </w:divBdr>
        </w:div>
      </w:divsChild>
    </w:div>
    <w:div w:id="674109950">
      <w:marLeft w:val="0"/>
      <w:marRight w:val="0"/>
      <w:marTop w:val="0"/>
      <w:marBottom w:val="0"/>
      <w:divBdr>
        <w:top w:val="none" w:sz="0" w:space="0" w:color="auto"/>
        <w:left w:val="none" w:sz="0" w:space="0" w:color="auto"/>
        <w:bottom w:val="none" w:sz="0" w:space="0" w:color="auto"/>
        <w:right w:val="none" w:sz="0" w:space="0" w:color="auto"/>
      </w:divBdr>
      <w:divsChild>
        <w:div w:id="1912884891">
          <w:marLeft w:val="0"/>
          <w:marRight w:val="0"/>
          <w:marTop w:val="0"/>
          <w:marBottom w:val="0"/>
          <w:divBdr>
            <w:top w:val="none" w:sz="0" w:space="0" w:color="auto"/>
            <w:left w:val="none" w:sz="0" w:space="0" w:color="auto"/>
            <w:bottom w:val="none" w:sz="0" w:space="0" w:color="auto"/>
            <w:right w:val="none" w:sz="0" w:space="0" w:color="auto"/>
          </w:divBdr>
        </w:div>
      </w:divsChild>
    </w:div>
    <w:div w:id="674500367">
      <w:marLeft w:val="0"/>
      <w:marRight w:val="0"/>
      <w:marTop w:val="0"/>
      <w:marBottom w:val="0"/>
      <w:divBdr>
        <w:top w:val="none" w:sz="0" w:space="0" w:color="auto"/>
        <w:left w:val="none" w:sz="0" w:space="0" w:color="auto"/>
        <w:bottom w:val="none" w:sz="0" w:space="0" w:color="auto"/>
        <w:right w:val="none" w:sz="0" w:space="0" w:color="auto"/>
      </w:divBdr>
      <w:divsChild>
        <w:div w:id="909466538">
          <w:marLeft w:val="0"/>
          <w:marRight w:val="0"/>
          <w:marTop w:val="0"/>
          <w:marBottom w:val="0"/>
          <w:divBdr>
            <w:top w:val="none" w:sz="0" w:space="0" w:color="auto"/>
            <w:left w:val="none" w:sz="0" w:space="0" w:color="auto"/>
            <w:bottom w:val="none" w:sz="0" w:space="0" w:color="auto"/>
            <w:right w:val="none" w:sz="0" w:space="0" w:color="auto"/>
          </w:divBdr>
        </w:div>
      </w:divsChild>
    </w:div>
    <w:div w:id="675035844">
      <w:marLeft w:val="0"/>
      <w:marRight w:val="0"/>
      <w:marTop w:val="0"/>
      <w:marBottom w:val="0"/>
      <w:divBdr>
        <w:top w:val="none" w:sz="0" w:space="0" w:color="auto"/>
        <w:left w:val="none" w:sz="0" w:space="0" w:color="auto"/>
        <w:bottom w:val="none" w:sz="0" w:space="0" w:color="auto"/>
        <w:right w:val="none" w:sz="0" w:space="0" w:color="auto"/>
      </w:divBdr>
      <w:divsChild>
        <w:div w:id="1216241164">
          <w:marLeft w:val="0"/>
          <w:marRight w:val="0"/>
          <w:marTop w:val="0"/>
          <w:marBottom w:val="0"/>
          <w:divBdr>
            <w:top w:val="none" w:sz="0" w:space="0" w:color="auto"/>
            <w:left w:val="none" w:sz="0" w:space="0" w:color="auto"/>
            <w:bottom w:val="none" w:sz="0" w:space="0" w:color="auto"/>
            <w:right w:val="none" w:sz="0" w:space="0" w:color="auto"/>
          </w:divBdr>
        </w:div>
      </w:divsChild>
    </w:div>
    <w:div w:id="675040333">
      <w:marLeft w:val="0"/>
      <w:marRight w:val="0"/>
      <w:marTop w:val="0"/>
      <w:marBottom w:val="0"/>
      <w:divBdr>
        <w:top w:val="none" w:sz="0" w:space="0" w:color="auto"/>
        <w:left w:val="none" w:sz="0" w:space="0" w:color="auto"/>
        <w:bottom w:val="none" w:sz="0" w:space="0" w:color="auto"/>
        <w:right w:val="none" w:sz="0" w:space="0" w:color="auto"/>
      </w:divBdr>
      <w:divsChild>
        <w:div w:id="603340625">
          <w:marLeft w:val="0"/>
          <w:marRight w:val="0"/>
          <w:marTop w:val="0"/>
          <w:marBottom w:val="0"/>
          <w:divBdr>
            <w:top w:val="none" w:sz="0" w:space="0" w:color="auto"/>
            <w:left w:val="none" w:sz="0" w:space="0" w:color="auto"/>
            <w:bottom w:val="none" w:sz="0" w:space="0" w:color="auto"/>
            <w:right w:val="none" w:sz="0" w:space="0" w:color="auto"/>
          </w:divBdr>
        </w:div>
      </w:divsChild>
    </w:div>
    <w:div w:id="675421707">
      <w:bodyDiv w:val="1"/>
      <w:marLeft w:val="0"/>
      <w:marRight w:val="0"/>
      <w:marTop w:val="0"/>
      <w:marBottom w:val="0"/>
      <w:divBdr>
        <w:top w:val="none" w:sz="0" w:space="0" w:color="auto"/>
        <w:left w:val="none" w:sz="0" w:space="0" w:color="auto"/>
        <w:bottom w:val="none" w:sz="0" w:space="0" w:color="auto"/>
        <w:right w:val="none" w:sz="0" w:space="0" w:color="auto"/>
      </w:divBdr>
    </w:div>
    <w:div w:id="675960102">
      <w:marLeft w:val="0"/>
      <w:marRight w:val="0"/>
      <w:marTop w:val="0"/>
      <w:marBottom w:val="0"/>
      <w:divBdr>
        <w:top w:val="none" w:sz="0" w:space="0" w:color="auto"/>
        <w:left w:val="none" w:sz="0" w:space="0" w:color="auto"/>
        <w:bottom w:val="none" w:sz="0" w:space="0" w:color="auto"/>
        <w:right w:val="none" w:sz="0" w:space="0" w:color="auto"/>
      </w:divBdr>
      <w:divsChild>
        <w:div w:id="1970744261">
          <w:marLeft w:val="0"/>
          <w:marRight w:val="0"/>
          <w:marTop w:val="0"/>
          <w:marBottom w:val="0"/>
          <w:divBdr>
            <w:top w:val="none" w:sz="0" w:space="0" w:color="auto"/>
            <w:left w:val="none" w:sz="0" w:space="0" w:color="auto"/>
            <w:bottom w:val="none" w:sz="0" w:space="0" w:color="auto"/>
            <w:right w:val="none" w:sz="0" w:space="0" w:color="auto"/>
          </w:divBdr>
        </w:div>
      </w:divsChild>
    </w:div>
    <w:div w:id="676814110">
      <w:marLeft w:val="0"/>
      <w:marRight w:val="0"/>
      <w:marTop w:val="0"/>
      <w:marBottom w:val="0"/>
      <w:divBdr>
        <w:top w:val="none" w:sz="0" w:space="0" w:color="auto"/>
        <w:left w:val="none" w:sz="0" w:space="0" w:color="auto"/>
        <w:bottom w:val="none" w:sz="0" w:space="0" w:color="auto"/>
        <w:right w:val="none" w:sz="0" w:space="0" w:color="auto"/>
      </w:divBdr>
      <w:divsChild>
        <w:div w:id="1743522207">
          <w:marLeft w:val="0"/>
          <w:marRight w:val="0"/>
          <w:marTop w:val="0"/>
          <w:marBottom w:val="0"/>
          <w:divBdr>
            <w:top w:val="none" w:sz="0" w:space="0" w:color="auto"/>
            <w:left w:val="none" w:sz="0" w:space="0" w:color="auto"/>
            <w:bottom w:val="none" w:sz="0" w:space="0" w:color="auto"/>
            <w:right w:val="none" w:sz="0" w:space="0" w:color="auto"/>
          </w:divBdr>
        </w:div>
      </w:divsChild>
    </w:div>
    <w:div w:id="677000072">
      <w:bodyDiv w:val="1"/>
      <w:marLeft w:val="0"/>
      <w:marRight w:val="0"/>
      <w:marTop w:val="0"/>
      <w:marBottom w:val="0"/>
      <w:divBdr>
        <w:top w:val="none" w:sz="0" w:space="0" w:color="auto"/>
        <w:left w:val="none" w:sz="0" w:space="0" w:color="auto"/>
        <w:bottom w:val="none" w:sz="0" w:space="0" w:color="auto"/>
        <w:right w:val="none" w:sz="0" w:space="0" w:color="auto"/>
      </w:divBdr>
    </w:div>
    <w:div w:id="677776359">
      <w:marLeft w:val="0"/>
      <w:marRight w:val="0"/>
      <w:marTop w:val="0"/>
      <w:marBottom w:val="0"/>
      <w:divBdr>
        <w:top w:val="none" w:sz="0" w:space="0" w:color="auto"/>
        <w:left w:val="none" w:sz="0" w:space="0" w:color="auto"/>
        <w:bottom w:val="none" w:sz="0" w:space="0" w:color="auto"/>
        <w:right w:val="none" w:sz="0" w:space="0" w:color="auto"/>
      </w:divBdr>
      <w:divsChild>
        <w:div w:id="716319581">
          <w:marLeft w:val="0"/>
          <w:marRight w:val="0"/>
          <w:marTop w:val="0"/>
          <w:marBottom w:val="0"/>
          <w:divBdr>
            <w:top w:val="none" w:sz="0" w:space="0" w:color="auto"/>
            <w:left w:val="none" w:sz="0" w:space="0" w:color="auto"/>
            <w:bottom w:val="none" w:sz="0" w:space="0" w:color="auto"/>
            <w:right w:val="none" w:sz="0" w:space="0" w:color="auto"/>
          </w:divBdr>
        </w:div>
      </w:divsChild>
    </w:div>
    <w:div w:id="677777330">
      <w:marLeft w:val="0"/>
      <w:marRight w:val="0"/>
      <w:marTop w:val="0"/>
      <w:marBottom w:val="0"/>
      <w:divBdr>
        <w:top w:val="none" w:sz="0" w:space="0" w:color="auto"/>
        <w:left w:val="none" w:sz="0" w:space="0" w:color="auto"/>
        <w:bottom w:val="none" w:sz="0" w:space="0" w:color="auto"/>
        <w:right w:val="none" w:sz="0" w:space="0" w:color="auto"/>
      </w:divBdr>
      <w:divsChild>
        <w:div w:id="1417441602">
          <w:marLeft w:val="0"/>
          <w:marRight w:val="0"/>
          <w:marTop w:val="0"/>
          <w:marBottom w:val="0"/>
          <w:divBdr>
            <w:top w:val="none" w:sz="0" w:space="0" w:color="auto"/>
            <w:left w:val="none" w:sz="0" w:space="0" w:color="auto"/>
            <w:bottom w:val="none" w:sz="0" w:space="0" w:color="auto"/>
            <w:right w:val="none" w:sz="0" w:space="0" w:color="auto"/>
          </w:divBdr>
        </w:div>
      </w:divsChild>
    </w:div>
    <w:div w:id="678384031">
      <w:marLeft w:val="0"/>
      <w:marRight w:val="0"/>
      <w:marTop w:val="0"/>
      <w:marBottom w:val="0"/>
      <w:divBdr>
        <w:top w:val="none" w:sz="0" w:space="0" w:color="auto"/>
        <w:left w:val="none" w:sz="0" w:space="0" w:color="auto"/>
        <w:bottom w:val="none" w:sz="0" w:space="0" w:color="auto"/>
        <w:right w:val="none" w:sz="0" w:space="0" w:color="auto"/>
      </w:divBdr>
      <w:divsChild>
        <w:div w:id="474177170">
          <w:marLeft w:val="0"/>
          <w:marRight w:val="0"/>
          <w:marTop w:val="0"/>
          <w:marBottom w:val="0"/>
          <w:divBdr>
            <w:top w:val="none" w:sz="0" w:space="0" w:color="auto"/>
            <w:left w:val="none" w:sz="0" w:space="0" w:color="auto"/>
            <w:bottom w:val="none" w:sz="0" w:space="0" w:color="auto"/>
            <w:right w:val="none" w:sz="0" w:space="0" w:color="auto"/>
          </w:divBdr>
        </w:div>
      </w:divsChild>
    </w:div>
    <w:div w:id="678460316">
      <w:bodyDiv w:val="1"/>
      <w:marLeft w:val="0"/>
      <w:marRight w:val="0"/>
      <w:marTop w:val="0"/>
      <w:marBottom w:val="0"/>
      <w:divBdr>
        <w:top w:val="none" w:sz="0" w:space="0" w:color="auto"/>
        <w:left w:val="none" w:sz="0" w:space="0" w:color="auto"/>
        <w:bottom w:val="none" w:sz="0" w:space="0" w:color="auto"/>
        <w:right w:val="none" w:sz="0" w:space="0" w:color="auto"/>
      </w:divBdr>
    </w:div>
    <w:div w:id="679821023">
      <w:marLeft w:val="0"/>
      <w:marRight w:val="0"/>
      <w:marTop w:val="0"/>
      <w:marBottom w:val="0"/>
      <w:divBdr>
        <w:top w:val="none" w:sz="0" w:space="0" w:color="auto"/>
        <w:left w:val="none" w:sz="0" w:space="0" w:color="auto"/>
        <w:bottom w:val="none" w:sz="0" w:space="0" w:color="auto"/>
        <w:right w:val="none" w:sz="0" w:space="0" w:color="auto"/>
      </w:divBdr>
      <w:divsChild>
        <w:div w:id="1653370765">
          <w:marLeft w:val="0"/>
          <w:marRight w:val="0"/>
          <w:marTop w:val="0"/>
          <w:marBottom w:val="0"/>
          <w:divBdr>
            <w:top w:val="none" w:sz="0" w:space="0" w:color="auto"/>
            <w:left w:val="none" w:sz="0" w:space="0" w:color="auto"/>
            <w:bottom w:val="none" w:sz="0" w:space="0" w:color="auto"/>
            <w:right w:val="none" w:sz="0" w:space="0" w:color="auto"/>
          </w:divBdr>
        </w:div>
      </w:divsChild>
    </w:div>
    <w:div w:id="680008212">
      <w:marLeft w:val="0"/>
      <w:marRight w:val="0"/>
      <w:marTop w:val="0"/>
      <w:marBottom w:val="0"/>
      <w:divBdr>
        <w:top w:val="none" w:sz="0" w:space="0" w:color="auto"/>
        <w:left w:val="none" w:sz="0" w:space="0" w:color="auto"/>
        <w:bottom w:val="none" w:sz="0" w:space="0" w:color="auto"/>
        <w:right w:val="none" w:sz="0" w:space="0" w:color="auto"/>
      </w:divBdr>
      <w:divsChild>
        <w:div w:id="559248523">
          <w:marLeft w:val="0"/>
          <w:marRight w:val="0"/>
          <w:marTop w:val="0"/>
          <w:marBottom w:val="0"/>
          <w:divBdr>
            <w:top w:val="none" w:sz="0" w:space="0" w:color="auto"/>
            <w:left w:val="none" w:sz="0" w:space="0" w:color="auto"/>
            <w:bottom w:val="none" w:sz="0" w:space="0" w:color="auto"/>
            <w:right w:val="none" w:sz="0" w:space="0" w:color="auto"/>
          </w:divBdr>
        </w:div>
      </w:divsChild>
    </w:div>
    <w:div w:id="680011839">
      <w:bodyDiv w:val="1"/>
      <w:marLeft w:val="0"/>
      <w:marRight w:val="0"/>
      <w:marTop w:val="0"/>
      <w:marBottom w:val="0"/>
      <w:divBdr>
        <w:top w:val="none" w:sz="0" w:space="0" w:color="auto"/>
        <w:left w:val="none" w:sz="0" w:space="0" w:color="auto"/>
        <w:bottom w:val="none" w:sz="0" w:space="0" w:color="auto"/>
        <w:right w:val="none" w:sz="0" w:space="0" w:color="auto"/>
      </w:divBdr>
    </w:div>
    <w:div w:id="680814300">
      <w:marLeft w:val="0"/>
      <w:marRight w:val="0"/>
      <w:marTop w:val="0"/>
      <w:marBottom w:val="0"/>
      <w:divBdr>
        <w:top w:val="none" w:sz="0" w:space="0" w:color="auto"/>
        <w:left w:val="none" w:sz="0" w:space="0" w:color="auto"/>
        <w:bottom w:val="none" w:sz="0" w:space="0" w:color="auto"/>
        <w:right w:val="none" w:sz="0" w:space="0" w:color="auto"/>
      </w:divBdr>
      <w:divsChild>
        <w:div w:id="1336689833">
          <w:marLeft w:val="0"/>
          <w:marRight w:val="0"/>
          <w:marTop w:val="0"/>
          <w:marBottom w:val="0"/>
          <w:divBdr>
            <w:top w:val="none" w:sz="0" w:space="0" w:color="auto"/>
            <w:left w:val="none" w:sz="0" w:space="0" w:color="auto"/>
            <w:bottom w:val="none" w:sz="0" w:space="0" w:color="auto"/>
            <w:right w:val="none" w:sz="0" w:space="0" w:color="auto"/>
          </w:divBdr>
        </w:div>
      </w:divsChild>
    </w:div>
    <w:div w:id="680864034">
      <w:bodyDiv w:val="1"/>
      <w:marLeft w:val="0"/>
      <w:marRight w:val="0"/>
      <w:marTop w:val="0"/>
      <w:marBottom w:val="0"/>
      <w:divBdr>
        <w:top w:val="none" w:sz="0" w:space="0" w:color="auto"/>
        <w:left w:val="none" w:sz="0" w:space="0" w:color="auto"/>
        <w:bottom w:val="none" w:sz="0" w:space="0" w:color="auto"/>
        <w:right w:val="none" w:sz="0" w:space="0" w:color="auto"/>
      </w:divBdr>
    </w:div>
    <w:div w:id="681472994">
      <w:marLeft w:val="0"/>
      <w:marRight w:val="0"/>
      <w:marTop w:val="0"/>
      <w:marBottom w:val="0"/>
      <w:divBdr>
        <w:top w:val="none" w:sz="0" w:space="0" w:color="auto"/>
        <w:left w:val="none" w:sz="0" w:space="0" w:color="auto"/>
        <w:bottom w:val="none" w:sz="0" w:space="0" w:color="auto"/>
        <w:right w:val="none" w:sz="0" w:space="0" w:color="auto"/>
      </w:divBdr>
      <w:divsChild>
        <w:div w:id="1508978592">
          <w:marLeft w:val="0"/>
          <w:marRight w:val="0"/>
          <w:marTop w:val="0"/>
          <w:marBottom w:val="0"/>
          <w:divBdr>
            <w:top w:val="none" w:sz="0" w:space="0" w:color="auto"/>
            <w:left w:val="none" w:sz="0" w:space="0" w:color="auto"/>
            <w:bottom w:val="none" w:sz="0" w:space="0" w:color="auto"/>
            <w:right w:val="none" w:sz="0" w:space="0" w:color="auto"/>
          </w:divBdr>
        </w:div>
      </w:divsChild>
    </w:div>
    <w:div w:id="683362360">
      <w:marLeft w:val="0"/>
      <w:marRight w:val="0"/>
      <w:marTop w:val="0"/>
      <w:marBottom w:val="0"/>
      <w:divBdr>
        <w:top w:val="none" w:sz="0" w:space="0" w:color="auto"/>
        <w:left w:val="none" w:sz="0" w:space="0" w:color="auto"/>
        <w:bottom w:val="none" w:sz="0" w:space="0" w:color="auto"/>
        <w:right w:val="none" w:sz="0" w:space="0" w:color="auto"/>
      </w:divBdr>
      <w:divsChild>
        <w:div w:id="1869483881">
          <w:marLeft w:val="0"/>
          <w:marRight w:val="0"/>
          <w:marTop w:val="0"/>
          <w:marBottom w:val="0"/>
          <w:divBdr>
            <w:top w:val="none" w:sz="0" w:space="0" w:color="auto"/>
            <w:left w:val="none" w:sz="0" w:space="0" w:color="auto"/>
            <w:bottom w:val="none" w:sz="0" w:space="0" w:color="auto"/>
            <w:right w:val="none" w:sz="0" w:space="0" w:color="auto"/>
          </w:divBdr>
        </w:div>
      </w:divsChild>
    </w:div>
    <w:div w:id="683749656">
      <w:marLeft w:val="0"/>
      <w:marRight w:val="0"/>
      <w:marTop w:val="0"/>
      <w:marBottom w:val="0"/>
      <w:divBdr>
        <w:top w:val="none" w:sz="0" w:space="0" w:color="auto"/>
        <w:left w:val="none" w:sz="0" w:space="0" w:color="auto"/>
        <w:bottom w:val="none" w:sz="0" w:space="0" w:color="auto"/>
        <w:right w:val="none" w:sz="0" w:space="0" w:color="auto"/>
      </w:divBdr>
      <w:divsChild>
        <w:div w:id="1700087520">
          <w:marLeft w:val="0"/>
          <w:marRight w:val="0"/>
          <w:marTop w:val="0"/>
          <w:marBottom w:val="0"/>
          <w:divBdr>
            <w:top w:val="none" w:sz="0" w:space="0" w:color="auto"/>
            <w:left w:val="none" w:sz="0" w:space="0" w:color="auto"/>
            <w:bottom w:val="none" w:sz="0" w:space="0" w:color="auto"/>
            <w:right w:val="none" w:sz="0" w:space="0" w:color="auto"/>
          </w:divBdr>
        </w:div>
      </w:divsChild>
    </w:div>
    <w:div w:id="684400663">
      <w:bodyDiv w:val="1"/>
      <w:marLeft w:val="0"/>
      <w:marRight w:val="0"/>
      <w:marTop w:val="0"/>
      <w:marBottom w:val="0"/>
      <w:divBdr>
        <w:top w:val="none" w:sz="0" w:space="0" w:color="auto"/>
        <w:left w:val="none" w:sz="0" w:space="0" w:color="auto"/>
        <w:bottom w:val="none" w:sz="0" w:space="0" w:color="auto"/>
        <w:right w:val="none" w:sz="0" w:space="0" w:color="auto"/>
      </w:divBdr>
    </w:div>
    <w:div w:id="684525518">
      <w:bodyDiv w:val="1"/>
      <w:marLeft w:val="0"/>
      <w:marRight w:val="0"/>
      <w:marTop w:val="0"/>
      <w:marBottom w:val="0"/>
      <w:divBdr>
        <w:top w:val="none" w:sz="0" w:space="0" w:color="auto"/>
        <w:left w:val="none" w:sz="0" w:space="0" w:color="auto"/>
        <w:bottom w:val="none" w:sz="0" w:space="0" w:color="auto"/>
        <w:right w:val="none" w:sz="0" w:space="0" w:color="auto"/>
      </w:divBdr>
    </w:div>
    <w:div w:id="684746160">
      <w:marLeft w:val="0"/>
      <w:marRight w:val="0"/>
      <w:marTop w:val="0"/>
      <w:marBottom w:val="0"/>
      <w:divBdr>
        <w:top w:val="none" w:sz="0" w:space="0" w:color="auto"/>
        <w:left w:val="none" w:sz="0" w:space="0" w:color="auto"/>
        <w:bottom w:val="none" w:sz="0" w:space="0" w:color="auto"/>
        <w:right w:val="none" w:sz="0" w:space="0" w:color="auto"/>
      </w:divBdr>
      <w:divsChild>
        <w:div w:id="1634675776">
          <w:marLeft w:val="0"/>
          <w:marRight w:val="0"/>
          <w:marTop w:val="0"/>
          <w:marBottom w:val="0"/>
          <w:divBdr>
            <w:top w:val="none" w:sz="0" w:space="0" w:color="auto"/>
            <w:left w:val="none" w:sz="0" w:space="0" w:color="auto"/>
            <w:bottom w:val="none" w:sz="0" w:space="0" w:color="auto"/>
            <w:right w:val="none" w:sz="0" w:space="0" w:color="auto"/>
          </w:divBdr>
        </w:div>
      </w:divsChild>
    </w:div>
    <w:div w:id="684863088">
      <w:marLeft w:val="0"/>
      <w:marRight w:val="0"/>
      <w:marTop w:val="0"/>
      <w:marBottom w:val="0"/>
      <w:divBdr>
        <w:top w:val="none" w:sz="0" w:space="0" w:color="auto"/>
        <w:left w:val="none" w:sz="0" w:space="0" w:color="auto"/>
        <w:bottom w:val="none" w:sz="0" w:space="0" w:color="auto"/>
        <w:right w:val="none" w:sz="0" w:space="0" w:color="auto"/>
      </w:divBdr>
      <w:divsChild>
        <w:div w:id="2068021194">
          <w:marLeft w:val="0"/>
          <w:marRight w:val="0"/>
          <w:marTop w:val="0"/>
          <w:marBottom w:val="0"/>
          <w:divBdr>
            <w:top w:val="none" w:sz="0" w:space="0" w:color="auto"/>
            <w:left w:val="none" w:sz="0" w:space="0" w:color="auto"/>
            <w:bottom w:val="none" w:sz="0" w:space="0" w:color="auto"/>
            <w:right w:val="none" w:sz="0" w:space="0" w:color="auto"/>
          </w:divBdr>
        </w:div>
      </w:divsChild>
    </w:div>
    <w:div w:id="685063179">
      <w:marLeft w:val="0"/>
      <w:marRight w:val="0"/>
      <w:marTop w:val="0"/>
      <w:marBottom w:val="0"/>
      <w:divBdr>
        <w:top w:val="none" w:sz="0" w:space="0" w:color="auto"/>
        <w:left w:val="none" w:sz="0" w:space="0" w:color="auto"/>
        <w:bottom w:val="none" w:sz="0" w:space="0" w:color="auto"/>
        <w:right w:val="none" w:sz="0" w:space="0" w:color="auto"/>
      </w:divBdr>
      <w:divsChild>
        <w:div w:id="1687976699">
          <w:marLeft w:val="0"/>
          <w:marRight w:val="0"/>
          <w:marTop w:val="0"/>
          <w:marBottom w:val="0"/>
          <w:divBdr>
            <w:top w:val="none" w:sz="0" w:space="0" w:color="auto"/>
            <w:left w:val="none" w:sz="0" w:space="0" w:color="auto"/>
            <w:bottom w:val="none" w:sz="0" w:space="0" w:color="auto"/>
            <w:right w:val="none" w:sz="0" w:space="0" w:color="auto"/>
          </w:divBdr>
        </w:div>
      </w:divsChild>
    </w:div>
    <w:div w:id="686368628">
      <w:bodyDiv w:val="1"/>
      <w:marLeft w:val="0"/>
      <w:marRight w:val="0"/>
      <w:marTop w:val="0"/>
      <w:marBottom w:val="0"/>
      <w:divBdr>
        <w:top w:val="none" w:sz="0" w:space="0" w:color="auto"/>
        <w:left w:val="none" w:sz="0" w:space="0" w:color="auto"/>
        <w:bottom w:val="none" w:sz="0" w:space="0" w:color="auto"/>
        <w:right w:val="none" w:sz="0" w:space="0" w:color="auto"/>
      </w:divBdr>
    </w:div>
    <w:div w:id="688071597">
      <w:marLeft w:val="0"/>
      <w:marRight w:val="0"/>
      <w:marTop w:val="0"/>
      <w:marBottom w:val="0"/>
      <w:divBdr>
        <w:top w:val="none" w:sz="0" w:space="0" w:color="auto"/>
        <w:left w:val="none" w:sz="0" w:space="0" w:color="auto"/>
        <w:bottom w:val="none" w:sz="0" w:space="0" w:color="auto"/>
        <w:right w:val="none" w:sz="0" w:space="0" w:color="auto"/>
      </w:divBdr>
      <w:divsChild>
        <w:div w:id="587420422">
          <w:marLeft w:val="0"/>
          <w:marRight w:val="0"/>
          <w:marTop w:val="0"/>
          <w:marBottom w:val="0"/>
          <w:divBdr>
            <w:top w:val="none" w:sz="0" w:space="0" w:color="auto"/>
            <w:left w:val="none" w:sz="0" w:space="0" w:color="auto"/>
            <w:bottom w:val="none" w:sz="0" w:space="0" w:color="auto"/>
            <w:right w:val="none" w:sz="0" w:space="0" w:color="auto"/>
          </w:divBdr>
        </w:div>
      </w:divsChild>
    </w:div>
    <w:div w:id="688801493">
      <w:marLeft w:val="0"/>
      <w:marRight w:val="0"/>
      <w:marTop w:val="0"/>
      <w:marBottom w:val="0"/>
      <w:divBdr>
        <w:top w:val="none" w:sz="0" w:space="0" w:color="auto"/>
        <w:left w:val="none" w:sz="0" w:space="0" w:color="auto"/>
        <w:bottom w:val="none" w:sz="0" w:space="0" w:color="auto"/>
        <w:right w:val="none" w:sz="0" w:space="0" w:color="auto"/>
      </w:divBdr>
      <w:divsChild>
        <w:div w:id="1264147477">
          <w:marLeft w:val="0"/>
          <w:marRight w:val="0"/>
          <w:marTop w:val="0"/>
          <w:marBottom w:val="0"/>
          <w:divBdr>
            <w:top w:val="none" w:sz="0" w:space="0" w:color="auto"/>
            <w:left w:val="none" w:sz="0" w:space="0" w:color="auto"/>
            <w:bottom w:val="none" w:sz="0" w:space="0" w:color="auto"/>
            <w:right w:val="none" w:sz="0" w:space="0" w:color="auto"/>
          </w:divBdr>
        </w:div>
      </w:divsChild>
    </w:div>
    <w:div w:id="689723437">
      <w:bodyDiv w:val="1"/>
      <w:marLeft w:val="0"/>
      <w:marRight w:val="0"/>
      <w:marTop w:val="0"/>
      <w:marBottom w:val="0"/>
      <w:divBdr>
        <w:top w:val="none" w:sz="0" w:space="0" w:color="auto"/>
        <w:left w:val="none" w:sz="0" w:space="0" w:color="auto"/>
        <w:bottom w:val="none" w:sz="0" w:space="0" w:color="auto"/>
        <w:right w:val="none" w:sz="0" w:space="0" w:color="auto"/>
      </w:divBdr>
    </w:div>
    <w:div w:id="690693180">
      <w:bodyDiv w:val="1"/>
      <w:marLeft w:val="0"/>
      <w:marRight w:val="0"/>
      <w:marTop w:val="0"/>
      <w:marBottom w:val="0"/>
      <w:divBdr>
        <w:top w:val="none" w:sz="0" w:space="0" w:color="auto"/>
        <w:left w:val="none" w:sz="0" w:space="0" w:color="auto"/>
        <w:bottom w:val="none" w:sz="0" w:space="0" w:color="auto"/>
        <w:right w:val="none" w:sz="0" w:space="0" w:color="auto"/>
      </w:divBdr>
    </w:div>
    <w:div w:id="691808036">
      <w:marLeft w:val="0"/>
      <w:marRight w:val="0"/>
      <w:marTop w:val="0"/>
      <w:marBottom w:val="0"/>
      <w:divBdr>
        <w:top w:val="none" w:sz="0" w:space="0" w:color="auto"/>
        <w:left w:val="none" w:sz="0" w:space="0" w:color="auto"/>
        <w:bottom w:val="none" w:sz="0" w:space="0" w:color="auto"/>
        <w:right w:val="none" w:sz="0" w:space="0" w:color="auto"/>
      </w:divBdr>
      <w:divsChild>
        <w:div w:id="68158418">
          <w:marLeft w:val="0"/>
          <w:marRight w:val="0"/>
          <w:marTop w:val="0"/>
          <w:marBottom w:val="0"/>
          <w:divBdr>
            <w:top w:val="none" w:sz="0" w:space="0" w:color="auto"/>
            <w:left w:val="none" w:sz="0" w:space="0" w:color="auto"/>
            <w:bottom w:val="none" w:sz="0" w:space="0" w:color="auto"/>
            <w:right w:val="none" w:sz="0" w:space="0" w:color="auto"/>
          </w:divBdr>
        </w:div>
      </w:divsChild>
    </w:div>
    <w:div w:id="692000045">
      <w:marLeft w:val="0"/>
      <w:marRight w:val="0"/>
      <w:marTop w:val="0"/>
      <w:marBottom w:val="0"/>
      <w:divBdr>
        <w:top w:val="none" w:sz="0" w:space="0" w:color="auto"/>
        <w:left w:val="none" w:sz="0" w:space="0" w:color="auto"/>
        <w:bottom w:val="none" w:sz="0" w:space="0" w:color="auto"/>
        <w:right w:val="none" w:sz="0" w:space="0" w:color="auto"/>
      </w:divBdr>
      <w:divsChild>
        <w:div w:id="306590081">
          <w:marLeft w:val="0"/>
          <w:marRight w:val="0"/>
          <w:marTop w:val="0"/>
          <w:marBottom w:val="0"/>
          <w:divBdr>
            <w:top w:val="none" w:sz="0" w:space="0" w:color="auto"/>
            <w:left w:val="none" w:sz="0" w:space="0" w:color="auto"/>
            <w:bottom w:val="none" w:sz="0" w:space="0" w:color="auto"/>
            <w:right w:val="none" w:sz="0" w:space="0" w:color="auto"/>
          </w:divBdr>
        </w:div>
      </w:divsChild>
    </w:div>
    <w:div w:id="692149290">
      <w:bodyDiv w:val="1"/>
      <w:marLeft w:val="0"/>
      <w:marRight w:val="0"/>
      <w:marTop w:val="0"/>
      <w:marBottom w:val="0"/>
      <w:divBdr>
        <w:top w:val="none" w:sz="0" w:space="0" w:color="auto"/>
        <w:left w:val="none" w:sz="0" w:space="0" w:color="auto"/>
        <w:bottom w:val="none" w:sz="0" w:space="0" w:color="auto"/>
        <w:right w:val="none" w:sz="0" w:space="0" w:color="auto"/>
      </w:divBdr>
    </w:div>
    <w:div w:id="692608459">
      <w:marLeft w:val="0"/>
      <w:marRight w:val="0"/>
      <w:marTop w:val="0"/>
      <w:marBottom w:val="0"/>
      <w:divBdr>
        <w:top w:val="none" w:sz="0" w:space="0" w:color="auto"/>
        <w:left w:val="none" w:sz="0" w:space="0" w:color="auto"/>
        <w:bottom w:val="none" w:sz="0" w:space="0" w:color="auto"/>
        <w:right w:val="none" w:sz="0" w:space="0" w:color="auto"/>
      </w:divBdr>
      <w:divsChild>
        <w:div w:id="732659021">
          <w:marLeft w:val="0"/>
          <w:marRight w:val="0"/>
          <w:marTop w:val="0"/>
          <w:marBottom w:val="0"/>
          <w:divBdr>
            <w:top w:val="none" w:sz="0" w:space="0" w:color="auto"/>
            <w:left w:val="none" w:sz="0" w:space="0" w:color="auto"/>
            <w:bottom w:val="none" w:sz="0" w:space="0" w:color="auto"/>
            <w:right w:val="none" w:sz="0" w:space="0" w:color="auto"/>
          </w:divBdr>
        </w:div>
      </w:divsChild>
    </w:div>
    <w:div w:id="692728359">
      <w:marLeft w:val="0"/>
      <w:marRight w:val="0"/>
      <w:marTop w:val="0"/>
      <w:marBottom w:val="0"/>
      <w:divBdr>
        <w:top w:val="none" w:sz="0" w:space="0" w:color="auto"/>
        <w:left w:val="none" w:sz="0" w:space="0" w:color="auto"/>
        <w:bottom w:val="none" w:sz="0" w:space="0" w:color="auto"/>
        <w:right w:val="none" w:sz="0" w:space="0" w:color="auto"/>
      </w:divBdr>
      <w:divsChild>
        <w:div w:id="1316958446">
          <w:marLeft w:val="0"/>
          <w:marRight w:val="0"/>
          <w:marTop w:val="0"/>
          <w:marBottom w:val="0"/>
          <w:divBdr>
            <w:top w:val="none" w:sz="0" w:space="0" w:color="auto"/>
            <w:left w:val="none" w:sz="0" w:space="0" w:color="auto"/>
            <w:bottom w:val="none" w:sz="0" w:space="0" w:color="auto"/>
            <w:right w:val="none" w:sz="0" w:space="0" w:color="auto"/>
          </w:divBdr>
        </w:div>
      </w:divsChild>
    </w:div>
    <w:div w:id="693308587">
      <w:marLeft w:val="0"/>
      <w:marRight w:val="0"/>
      <w:marTop w:val="0"/>
      <w:marBottom w:val="0"/>
      <w:divBdr>
        <w:top w:val="none" w:sz="0" w:space="0" w:color="auto"/>
        <w:left w:val="none" w:sz="0" w:space="0" w:color="auto"/>
        <w:bottom w:val="none" w:sz="0" w:space="0" w:color="auto"/>
        <w:right w:val="none" w:sz="0" w:space="0" w:color="auto"/>
      </w:divBdr>
      <w:divsChild>
        <w:div w:id="628626985">
          <w:marLeft w:val="0"/>
          <w:marRight w:val="0"/>
          <w:marTop w:val="0"/>
          <w:marBottom w:val="0"/>
          <w:divBdr>
            <w:top w:val="none" w:sz="0" w:space="0" w:color="auto"/>
            <w:left w:val="none" w:sz="0" w:space="0" w:color="auto"/>
            <w:bottom w:val="none" w:sz="0" w:space="0" w:color="auto"/>
            <w:right w:val="none" w:sz="0" w:space="0" w:color="auto"/>
          </w:divBdr>
        </w:div>
      </w:divsChild>
    </w:div>
    <w:div w:id="693455971">
      <w:marLeft w:val="0"/>
      <w:marRight w:val="0"/>
      <w:marTop w:val="0"/>
      <w:marBottom w:val="0"/>
      <w:divBdr>
        <w:top w:val="none" w:sz="0" w:space="0" w:color="auto"/>
        <w:left w:val="none" w:sz="0" w:space="0" w:color="auto"/>
        <w:bottom w:val="none" w:sz="0" w:space="0" w:color="auto"/>
        <w:right w:val="none" w:sz="0" w:space="0" w:color="auto"/>
      </w:divBdr>
      <w:divsChild>
        <w:div w:id="750155789">
          <w:marLeft w:val="0"/>
          <w:marRight w:val="0"/>
          <w:marTop w:val="0"/>
          <w:marBottom w:val="0"/>
          <w:divBdr>
            <w:top w:val="none" w:sz="0" w:space="0" w:color="auto"/>
            <w:left w:val="none" w:sz="0" w:space="0" w:color="auto"/>
            <w:bottom w:val="none" w:sz="0" w:space="0" w:color="auto"/>
            <w:right w:val="none" w:sz="0" w:space="0" w:color="auto"/>
          </w:divBdr>
        </w:div>
      </w:divsChild>
    </w:div>
    <w:div w:id="693533530">
      <w:bodyDiv w:val="1"/>
      <w:marLeft w:val="0"/>
      <w:marRight w:val="0"/>
      <w:marTop w:val="0"/>
      <w:marBottom w:val="0"/>
      <w:divBdr>
        <w:top w:val="none" w:sz="0" w:space="0" w:color="auto"/>
        <w:left w:val="none" w:sz="0" w:space="0" w:color="auto"/>
        <w:bottom w:val="none" w:sz="0" w:space="0" w:color="auto"/>
        <w:right w:val="none" w:sz="0" w:space="0" w:color="auto"/>
      </w:divBdr>
    </w:div>
    <w:div w:id="693651880">
      <w:marLeft w:val="0"/>
      <w:marRight w:val="0"/>
      <w:marTop w:val="0"/>
      <w:marBottom w:val="0"/>
      <w:divBdr>
        <w:top w:val="none" w:sz="0" w:space="0" w:color="auto"/>
        <w:left w:val="none" w:sz="0" w:space="0" w:color="auto"/>
        <w:bottom w:val="none" w:sz="0" w:space="0" w:color="auto"/>
        <w:right w:val="none" w:sz="0" w:space="0" w:color="auto"/>
      </w:divBdr>
      <w:divsChild>
        <w:div w:id="159543221">
          <w:marLeft w:val="0"/>
          <w:marRight w:val="0"/>
          <w:marTop w:val="0"/>
          <w:marBottom w:val="0"/>
          <w:divBdr>
            <w:top w:val="none" w:sz="0" w:space="0" w:color="auto"/>
            <w:left w:val="none" w:sz="0" w:space="0" w:color="auto"/>
            <w:bottom w:val="none" w:sz="0" w:space="0" w:color="auto"/>
            <w:right w:val="none" w:sz="0" w:space="0" w:color="auto"/>
          </w:divBdr>
        </w:div>
      </w:divsChild>
    </w:div>
    <w:div w:id="693964708">
      <w:marLeft w:val="0"/>
      <w:marRight w:val="0"/>
      <w:marTop w:val="0"/>
      <w:marBottom w:val="0"/>
      <w:divBdr>
        <w:top w:val="none" w:sz="0" w:space="0" w:color="auto"/>
        <w:left w:val="none" w:sz="0" w:space="0" w:color="auto"/>
        <w:bottom w:val="none" w:sz="0" w:space="0" w:color="auto"/>
        <w:right w:val="none" w:sz="0" w:space="0" w:color="auto"/>
      </w:divBdr>
      <w:divsChild>
        <w:div w:id="1317607523">
          <w:marLeft w:val="0"/>
          <w:marRight w:val="0"/>
          <w:marTop w:val="0"/>
          <w:marBottom w:val="0"/>
          <w:divBdr>
            <w:top w:val="none" w:sz="0" w:space="0" w:color="auto"/>
            <w:left w:val="none" w:sz="0" w:space="0" w:color="auto"/>
            <w:bottom w:val="none" w:sz="0" w:space="0" w:color="auto"/>
            <w:right w:val="none" w:sz="0" w:space="0" w:color="auto"/>
          </w:divBdr>
        </w:div>
      </w:divsChild>
    </w:div>
    <w:div w:id="694815988">
      <w:marLeft w:val="0"/>
      <w:marRight w:val="0"/>
      <w:marTop w:val="0"/>
      <w:marBottom w:val="0"/>
      <w:divBdr>
        <w:top w:val="none" w:sz="0" w:space="0" w:color="auto"/>
        <w:left w:val="none" w:sz="0" w:space="0" w:color="auto"/>
        <w:bottom w:val="none" w:sz="0" w:space="0" w:color="auto"/>
        <w:right w:val="none" w:sz="0" w:space="0" w:color="auto"/>
      </w:divBdr>
      <w:divsChild>
        <w:div w:id="367533052">
          <w:marLeft w:val="0"/>
          <w:marRight w:val="0"/>
          <w:marTop w:val="0"/>
          <w:marBottom w:val="0"/>
          <w:divBdr>
            <w:top w:val="none" w:sz="0" w:space="0" w:color="auto"/>
            <w:left w:val="none" w:sz="0" w:space="0" w:color="auto"/>
            <w:bottom w:val="none" w:sz="0" w:space="0" w:color="auto"/>
            <w:right w:val="none" w:sz="0" w:space="0" w:color="auto"/>
          </w:divBdr>
        </w:div>
      </w:divsChild>
    </w:div>
    <w:div w:id="695079883">
      <w:marLeft w:val="0"/>
      <w:marRight w:val="0"/>
      <w:marTop w:val="0"/>
      <w:marBottom w:val="0"/>
      <w:divBdr>
        <w:top w:val="none" w:sz="0" w:space="0" w:color="auto"/>
        <w:left w:val="none" w:sz="0" w:space="0" w:color="auto"/>
        <w:bottom w:val="none" w:sz="0" w:space="0" w:color="auto"/>
        <w:right w:val="none" w:sz="0" w:space="0" w:color="auto"/>
      </w:divBdr>
      <w:divsChild>
        <w:div w:id="553470128">
          <w:marLeft w:val="0"/>
          <w:marRight w:val="0"/>
          <w:marTop w:val="0"/>
          <w:marBottom w:val="0"/>
          <w:divBdr>
            <w:top w:val="none" w:sz="0" w:space="0" w:color="auto"/>
            <w:left w:val="none" w:sz="0" w:space="0" w:color="auto"/>
            <w:bottom w:val="none" w:sz="0" w:space="0" w:color="auto"/>
            <w:right w:val="none" w:sz="0" w:space="0" w:color="auto"/>
          </w:divBdr>
        </w:div>
      </w:divsChild>
    </w:div>
    <w:div w:id="695084927">
      <w:marLeft w:val="0"/>
      <w:marRight w:val="0"/>
      <w:marTop w:val="0"/>
      <w:marBottom w:val="0"/>
      <w:divBdr>
        <w:top w:val="none" w:sz="0" w:space="0" w:color="auto"/>
        <w:left w:val="none" w:sz="0" w:space="0" w:color="auto"/>
        <w:bottom w:val="none" w:sz="0" w:space="0" w:color="auto"/>
        <w:right w:val="none" w:sz="0" w:space="0" w:color="auto"/>
      </w:divBdr>
      <w:divsChild>
        <w:div w:id="620915487">
          <w:marLeft w:val="0"/>
          <w:marRight w:val="0"/>
          <w:marTop w:val="0"/>
          <w:marBottom w:val="0"/>
          <w:divBdr>
            <w:top w:val="none" w:sz="0" w:space="0" w:color="auto"/>
            <w:left w:val="none" w:sz="0" w:space="0" w:color="auto"/>
            <w:bottom w:val="none" w:sz="0" w:space="0" w:color="auto"/>
            <w:right w:val="none" w:sz="0" w:space="0" w:color="auto"/>
          </w:divBdr>
        </w:div>
      </w:divsChild>
    </w:div>
    <w:div w:id="695236910">
      <w:bodyDiv w:val="1"/>
      <w:marLeft w:val="0"/>
      <w:marRight w:val="0"/>
      <w:marTop w:val="0"/>
      <w:marBottom w:val="0"/>
      <w:divBdr>
        <w:top w:val="none" w:sz="0" w:space="0" w:color="auto"/>
        <w:left w:val="none" w:sz="0" w:space="0" w:color="auto"/>
        <w:bottom w:val="none" w:sz="0" w:space="0" w:color="auto"/>
        <w:right w:val="none" w:sz="0" w:space="0" w:color="auto"/>
      </w:divBdr>
    </w:div>
    <w:div w:id="696154657">
      <w:marLeft w:val="0"/>
      <w:marRight w:val="0"/>
      <w:marTop w:val="0"/>
      <w:marBottom w:val="0"/>
      <w:divBdr>
        <w:top w:val="none" w:sz="0" w:space="0" w:color="auto"/>
        <w:left w:val="none" w:sz="0" w:space="0" w:color="auto"/>
        <w:bottom w:val="none" w:sz="0" w:space="0" w:color="auto"/>
        <w:right w:val="none" w:sz="0" w:space="0" w:color="auto"/>
      </w:divBdr>
      <w:divsChild>
        <w:div w:id="1977175910">
          <w:marLeft w:val="0"/>
          <w:marRight w:val="0"/>
          <w:marTop w:val="0"/>
          <w:marBottom w:val="0"/>
          <w:divBdr>
            <w:top w:val="none" w:sz="0" w:space="0" w:color="auto"/>
            <w:left w:val="none" w:sz="0" w:space="0" w:color="auto"/>
            <w:bottom w:val="none" w:sz="0" w:space="0" w:color="auto"/>
            <w:right w:val="none" w:sz="0" w:space="0" w:color="auto"/>
          </w:divBdr>
        </w:div>
      </w:divsChild>
    </w:div>
    <w:div w:id="696276806">
      <w:marLeft w:val="0"/>
      <w:marRight w:val="0"/>
      <w:marTop w:val="0"/>
      <w:marBottom w:val="0"/>
      <w:divBdr>
        <w:top w:val="none" w:sz="0" w:space="0" w:color="auto"/>
        <w:left w:val="none" w:sz="0" w:space="0" w:color="auto"/>
        <w:bottom w:val="none" w:sz="0" w:space="0" w:color="auto"/>
        <w:right w:val="none" w:sz="0" w:space="0" w:color="auto"/>
      </w:divBdr>
      <w:divsChild>
        <w:div w:id="1104229097">
          <w:marLeft w:val="0"/>
          <w:marRight w:val="0"/>
          <w:marTop w:val="0"/>
          <w:marBottom w:val="0"/>
          <w:divBdr>
            <w:top w:val="none" w:sz="0" w:space="0" w:color="auto"/>
            <w:left w:val="none" w:sz="0" w:space="0" w:color="auto"/>
            <w:bottom w:val="none" w:sz="0" w:space="0" w:color="auto"/>
            <w:right w:val="none" w:sz="0" w:space="0" w:color="auto"/>
          </w:divBdr>
        </w:div>
      </w:divsChild>
    </w:div>
    <w:div w:id="696320621">
      <w:marLeft w:val="0"/>
      <w:marRight w:val="0"/>
      <w:marTop w:val="0"/>
      <w:marBottom w:val="0"/>
      <w:divBdr>
        <w:top w:val="none" w:sz="0" w:space="0" w:color="auto"/>
        <w:left w:val="none" w:sz="0" w:space="0" w:color="auto"/>
        <w:bottom w:val="none" w:sz="0" w:space="0" w:color="auto"/>
        <w:right w:val="none" w:sz="0" w:space="0" w:color="auto"/>
      </w:divBdr>
      <w:divsChild>
        <w:div w:id="296645127">
          <w:marLeft w:val="0"/>
          <w:marRight w:val="0"/>
          <w:marTop w:val="0"/>
          <w:marBottom w:val="0"/>
          <w:divBdr>
            <w:top w:val="none" w:sz="0" w:space="0" w:color="auto"/>
            <w:left w:val="none" w:sz="0" w:space="0" w:color="auto"/>
            <w:bottom w:val="none" w:sz="0" w:space="0" w:color="auto"/>
            <w:right w:val="none" w:sz="0" w:space="0" w:color="auto"/>
          </w:divBdr>
        </w:div>
      </w:divsChild>
    </w:div>
    <w:div w:id="696809201">
      <w:marLeft w:val="0"/>
      <w:marRight w:val="0"/>
      <w:marTop w:val="0"/>
      <w:marBottom w:val="0"/>
      <w:divBdr>
        <w:top w:val="none" w:sz="0" w:space="0" w:color="auto"/>
        <w:left w:val="none" w:sz="0" w:space="0" w:color="auto"/>
        <w:bottom w:val="none" w:sz="0" w:space="0" w:color="auto"/>
        <w:right w:val="none" w:sz="0" w:space="0" w:color="auto"/>
      </w:divBdr>
      <w:divsChild>
        <w:div w:id="1539732005">
          <w:marLeft w:val="0"/>
          <w:marRight w:val="0"/>
          <w:marTop w:val="0"/>
          <w:marBottom w:val="0"/>
          <w:divBdr>
            <w:top w:val="none" w:sz="0" w:space="0" w:color="auto"/>
            <w:left w:val="none" w:sz="0" w:space="0" w:color="auto"/>
            <w:bottom w:val="none" w:sz="0" w:space="0" w:color="auto"/>
            <w:right w:val="none" w:sz="0" w:space="0" w:color="auto"/>
          </w:divBdr>
        </w:div>
      </w:divsChild>
    </w:div>
    <w:div w:id="696809425">
      <w:marLeft w:val="0"/>
      <w:marRight w:val="0"/>
      <w:marTop w:val="0"/>
      <w:marBottom w:val="0"/>
      <w:divBdr>
        <w:top w:val="none" w:sz="0" w:space="0" w:color="auto"/>
        <w:left w:val="none" w:sz="0" w:space="0" w:color="auto"/>
        <w:bottom w:val="none" w:sz="0" w:space="0" w:color="auto"/>
        <w:right w:val="none" w:sz="0" w:space="0" w:color="auto"/>
      </w:divBdr>
      <w:divsChild>
        <w:div w:id="625476182">
          <w:marLeft w:val="0"/>
          <w:marRight w:val="0"/>
          <w:marTop w:val="0"/>
          <w:marBottom w:val="0"/>
          <w:divBdr>
            <w:top w:val="none" w:sz="0" w:space="0" w:color="auto"/>
            <w:left w:val="none" w:sz="0" w:space="0" w:color="auto"/>
            <w:bottom w:val="none" w:sz="0" w:space="0" w:color="auto"/>
            <w:right w:val="none" w:sz="0" w:space="0" w:color="auto"/>
          </w:divBdr>
        </w:div>
      </w:divsChild>
    </w:div>
    <w:div w:id="697002059">
      <w:marLeft w:val="0"/>
      <w:marRight w:val="0"/>
      <w:marTop w:val="0"/>
      <w:marBottom w:val="0"/>
      <w:divBdr>
        <w:top w:val="none" w:sz="0" w:space="0" w:color="auto"/>
        <w:left w:val="none" w:sz="0" w:space="0" w:color="auto"/>
        <w:bottom w:val="none" w:sz="0" w:space="0" w:color="auto"/>
        <w:right w:val="none" w:sz="0" w:space="0" w:color="auto"/>
      </w:divBdr>
      <w:divsChild>
        <w:div w:id="1595359107">
          <w:marLeft w:val="0"/>
          <w:marRight w:val="0"/>
          <w:marTop w:val="0"/>
          <w:marBottom w:val="0"/>
          <w:divBdr>
            <w:top w:val="none" w:sz="0" w:space="0" w:color="auto"/>
            <w:left w:val="none" w:sz="0" w:space="0" w:color="auto"/>
            <w:bottom w:val="none" w:sz="0" w:space="0" w:color="auto"/>
            <w:right w:val="none" w:sz="0" w:space="0" w:color="auto"/>
          </w:divBdr>
        </w:div>
      </w:divsChild>
    </w:div>
    <w:div w:id="697580965">
      <w:marLeft w:val="0"/>
      <w:marRight w:val="0"/>
      <w:marTop w:val="0"/>
      <w:marBottom w:val="0"/>
      <w:divBdr>
        <w:top w:val="none" w:sz="0" w:space="0" w:color="auto"/>
        <w:left w:val="none" w:sz="0" w:space="0" w:color="auto"/>
        <w:bottom w:val="none" w:sz="0" w:space="0" w:color="auto"/>
        <w:right w:val="none" w:sz="0" w:space="0" w:color="auto"/>
      </w:divBdr>
      <w:divsChild>
        <w:div w:id="1461649739">
          <w:marLeft w:val="0"/>
          <w:marRight w:val="0"/>
          <w:marTop w:val="0"/>
          <w:marBottom w:val="0"/>
          <w:divBdr>
            <w:top w:val="none" w:sz="0" w:space="0" w:color="auto"/>
            <w:left w:val="none" w:sz="0" w:space="0" w:color="auto"/>
            <w:bottom w:val="none" w:sz="0" w:space="0" w:color="auto"/>
            <w:right w:val="none" w:sz="0" w:space="0" w:color="auto"/>
          </w:divBdr>
        </w:div>
      </w:divsChild>
    </w:div>
    <w:div w:id="698118504">
      <w:marLeft w:val="0"/>
      <w:marRight w:val="0"/>
      <w:marTop w:val="0"/>
      <w:marBottom w:val="0"/>
      <w:divBdr>
        <w:top w:val="none" w:sz="0" w:space="0" w:color="auto"/>
        <w:left w:val="none" w:sz="0" w:space="0" w:color="auto"/>
        <w:bottom w:val="none" w:sz="0" w:space="0" w:color="auto"/>
        <w:right w:val="none" w:sz="0" w:space="0" w:color="auto"/>
      </w:divBdr>
      <w:divsChild>
        <w:div w:id="140316327">
          <w:marLeft w:val="0"/>
          <w:marRight w:val="0"/>
          <w:marTop w:val="0"/>
          <w:marBottom w:val="0"/>
          <w:divBdr>
            <w:top w:val="none" w:sz="0" w:space="0" w:color="auto"/>
            <w:left w:val="none" w:sz="0" w:space="0" w:color="auto"/>
            <w:bottom w:val="none" w:sz="0" w:space="0" w:color="auto"/>
            <w:right w:val="none" w:sz="0" w:space="0" w:color="auto"/>
          </w:divBdr>
        </w:div>
      </w:divsChild>
    </w:div>
    <w:div w:id="698119818">
      <w:marLeft w:val="0"/>
      <w:marRight w:val="0"/>
      <w:marTop w:val="0"/>
      <w:marBottom w:val="0"/>
      <w:divBdr>
        <w:top w:val="none" w:sz="0" w:space="0" w:color="auto"/>
        <w:left w:val="none" w:sz="0" w:space="0" w:color="auto"/>
        <w:bottom w:val="none" w:sz="0" w:space="0" w:color="auto"/>
        <w:right w:val="none" w:sz="0" w:space="0" w:color="auto"/>
      </w:divBdr>
      <w:divsChild>
        <w:div w:id="1312558759">
          <w:marLeft w:val="0"/>
          <w:marRight w:val="0"/>
          <w:marTop w:val="0"/>
          <w:marBottom w:val="0"/>
          <w:divBdr>
            <w:top w:val="none" w:sz="0" w:space="0" w:color="auto"/>
            <w:left w:val="none" w:sz="0" w:space="0" w:color="auto"/>
            <w:bottom w:val="none" w:sz="0" w:space="0" w:color="auto"/>
            <w:right w:val="none" w:sz="0" w:space="0" w:color="auto"/>
          </w:divBdr>
        </w:div>
      </w:divsChild>
    </w:div>
    <w:div w:id="698362489">
      <w:marLeft w:val="0"/>
      <w:marRight w:val="0"/>
      <w:marTop w:val="0"/>
      <w:marBottom w:val="0"/>
      <w:divBdr>
        <w:top w:val="none" w:sz="0" w:space="0" w:color="auto"/>
        <w:left w:val="none" w:sz="0" w:space="0" w:color="auto"/>
        <w:bottom w:val="none" w:sz="0" w:space="0" w:color="auto"/>
        <w:right w:val="none" w:sz="0" w:space="0" w:color="auto"/>
      </w:divBdr>
      <w:divsChild>
        <w:div w:id="1168328633">
          <w:marLeft w:val="0"/>
          <w:marRight w:val="0"/>
          <w:marTop w:val="0"/>
          <w:marBottom w:val="0"/>
          <w:divBdr>
            <w:top w:val="none" w:sz="0" w:space="0" w:color="auto"/>
            <w:left w:val="none" w:sz="0" w:space="0" w:color="auto"/>
            <w:bottom w:val="none" w:sz="0" w:space="0" w:color="auto"/>
            <w:right w:val="none" w:sz="0" w:space="0" w:color="auto"/>
          </w:divBdr>
        </w:div>
      </w:divsChild>
    </w:div>
    <w:div w:id="698700699">
      <w:marLeft w:val="0"/>
      <w:marRight w:val="0"/>
      <w:marTop w:val="0"/>
      <w:marBottom w:val="0"/>
      <w:divBdr>
        <w:top w:val="none" w:sz="0" w:space="0" w:color="auto"/>
        <w:left w:val="none" w:sz="0" w:space="0" w:color="auto"/>
        <w:bottom w:val="none" w:sz="0" w:space="0" w:color="auto"/>
        <w:right w:val="none" w:sz="0" w:space="0" w:color="auto"/>
      </w:divBdr>
      <w:divsChild>
        <w:div w:id="1698433743">
          <w:marLeft w:val="0"/>
          <w:marRight w:val="0"/>
          <w:marTop w:val="0"/>
          <w:marBottom w:val="0"/>
          <w:divBdr>
            <w:top w:val="none" w:sz="0" w:space="0" w:color="auto"/>
            <w:left w:val="none" w:sz="0" w:space="0" w:color="auto"/>
            <w:bottom w:val="none" w:sz="0" w:space="0" w:color="auto"/>
            <w:right w:val="none" w:sz="0" w:space="0" w:color="auto"/>
          </w:divBdr>
        </w:div>
      </w:divsChild>
    </w:div>
    <w:div w:id="698972468">
      <w:bodyDiv w:val="1"/>
      <w:marLeft w:val="0"/>
      <w:marRight w:val="0"/>
      <w:marTop w:val="0"/>
      <w:marBottom w:val="0"/>
      <w:divBdr>
        <w:top w:val="none" w:sz="0" w:space="0" w:color="auto"/>
        <w:left w:val="none" w:sz="0" w:space="0" w:color="auto"/>
        <w:bottom w:val="none" w:sz="0" w:space="0" w:color="auto"/>
        <w:right w:val="none" w:sz="0" w:space="0" w:color="auto"/>
      </w:divBdr>
    </w:div>
    <w:div w:id="700475793">
      <w:bodyDiv w:val="1"/>
      <w:marLeft w:val="0"/>
      <w:marRight w:val="0"/>
      <w:marTop w:val="0"/>
      <w:marBottom w:val="0"/>
      <w:divBdr>
        <w:top w:val="none" w:sz="0" w:space="0" w:color="auto"/>
        <w:left w:val="none" w:sz="0" w:space="0" w:color="auto"/>
        <w:bottom w:val="none" w:sz="0" w:space="0" w:color="auto"/>
        <w:right w:val="none" w:sz="0" w:space="0" w:color="auto"/>
      </w:divBdr>
    </w:div>
    <w:div w:id="701202293">
      <w:marLeft w:val="0"/>
      <w:marRight w:val="0"/>
      <w:marTop w:val="0"/>
      <w:marBottom w:val="0"/>
      <w:divBdr>
        <w:top w:val="none" w:sz="0" w:space="0" w:color="auto"/>
        <w:left w:val="none" w:sz="0" w:space="0" w:color="auto"/>
        <w:bottom w:val="none" w:sz="0" w:space="0" w:color="auto"/>
        <w:right w:val="none" w:sz="0" w:space="0" w:color="auto"/>
      </w:divBdr>
      <w:divsChild>
        <w:div w:id="1631983325">
          <w:marLeft w:val="0"/>
          <w:marRight w:val="0"/>
          <w:marTop w:val="0"/>
          <w:marBottom w:val="0"/>
          <w:divBdr>
            <w:top w:val="none" w:sz="0" w:space="0" w:color="auto"/>
            <w:left w:val="none" w:sz="0" w:space="0" w:color="auto"/>
            <w:bottom w:val="none" w:sz="0" w:space="0" w:color="auto"/>
            <w:right w:val="none" w:sz="0" w:space="0" w:color="auto"/>
          </w:divBdr>
        </w:div>
      </w:divsChild>
    </w:div>
    <w:div w:id="703359628">
      <w:marLeft w:val="0"/>
      <w:marRight w:val="0"/>
      <w:marTop w:val="0"/>
      <w:marBottom w:val="0"/>
      <w:divBdr>
        <w:top w:val="none" w:sz="0" w:space="0" w:color="auto"/>
        <w:left w:val="none" w:sz="0" w:space="0" w:color="auto"/>
        <w:bottom w:val="none" w:sz="0" w:space="0" w:color="auto"/>
        <w:right w:val="none" w:sz="0" w:space="0" w:color="auto"/>
      </w:divBdr>
      <w:divsChild>
        <w:div w:id="532230735">
          <w:marLeft w:val="0"/>
          <w:marRight w:val="0"/>
          <w:marTop w:val="0"/>
          <w:marBottom w:val="0"/>
          <w:divBdr>
            <w:top w:val="none" w:sz="0" w:space="0" w:color="auto"/>
            <w:left w:val="none" w:sz="0" w:space="0" w:color="auto"/>
            <w:bottom w:val="none" w:sz="0" w:space="0" w:color="auto"/>
            <w:right w:val="none" w:sz="0" w:space="0" w:color="auto"/>
          </w:divBdr>
        </w:div>
      </w:divsChild>
    </w:div>
    <w:div w:id="703363771">
      <w:marLeft w:val="0"/>
      <w:marRight w:val="0"/>
      <w:marTop w:val="0"/>
      <w:marBottom w:val="0"/>
      <w:divBdr>
        <w:top w:val="none" w:sz="0" w:space="0" w:color="auto"/>
        <w:left w:val="none" w:sz="0" w:space="0" w:color="auto"/>
        <w:bottom w:val="none" w:sz="0" w:space="0" w:color="auto"/>
        <w:right w:val="none" w:sz="0" w:space="0" w:color="auto"/>
      </w:divBdr>
      <w:divsChild>
        <w:div w:id="1061949649">
          <w:marLeft w:val="0"/>
          <w:marRight w:val="0"/>
          <w:marTop w:val="0"/>
          <w:marBottom w:val="0"/>
          <w:divBdr>
            <w:top w:val="none" w:sz="0" w:space="0" w:color="auto"/>
            <w:left w:val="none" w:sz="0" w:space="0" w:color="auto"/>
            <w:bottom w:val="none" w:sz="0" w:space="0" w:color="auto"/>
            <w:right w:val="none" w:sz="0" w:space="0" w:color="auto"/>
          </w:divBdr>
        </w:div>
      </w:divsChild>
    </w:div>
    <w:div w:id="704213192">
      <w:marLeft w:val="0"/>
      <w:marRight w:val="0"/>
      <w:marTop w:val="0"/>
      <w:marBottom w:val="0"/>
      <w:divBdr>
        <w:top w:val="none" w:sz="0" w:space="0" w:color="auto"/>
        <w:left w:val="none" w:sz="0" w:space="0" w:color="auto"/>
        <w:bottom w:val="none" w:sz="0" w:space="0" w:color="auto"/>
        <w:right w:val="none" w:sz="0" w:space="0" w:color="auto"/>
      </w:divBdr>
      <w:divsChild>
        <w:div w:id="454447938">
          <w:marLeft w:val="0"/>
          <w:marRight w:val="0"/>
          <w:marTop w:val="0"/>
          <w:marBottom w:val="0"/>
          <w:divBdr>
            <w:top w:val="none" w:sz="0" w:space="0" w:color="auto"/>
            <w:left w:val="none" w:sz="0" w:space="0" w:color="auto"/>
            <w:bottom w:val="none" w:sz="0" w:space="0" w:color="auto"/>
            <w:right w:val="none" w:sz="0" w:space="0" w:color="auto"/>
          </w:divBdr>
        </w:div>
      </w:divsChild>
    </w:div>
    <w:div w:id="705176057">
      <w:bodyDiv w:val="1"/>
      <w:marLeft w:val="0"/>
      <w:marRight w:val="0"/>
      <w:marTop w:val="0"/>
      <w:marBottom w:val="0"/>
      <w:divBdr>
        <w:top w:val="none" w:sz="0" w:space="0" w:color="auto"/>
        <w:left w:val="none" w:sz="0" w:space="0" w:color="auto"/>
        <w:bottom w:val="none" w:sz="0" w:space="0" w:color="auto"/>
        <w:right w:val="none" w:sz="0" w:space="0" w:color="auto"/>
      </w:divBdr>
    </w:div>
    <w:div w:id="705177161">
      <w:marLeft w:val="0"/>
      <w:marRight w:val="0"/>
      <w:marTop w:val="0"/>
      <w:marBottom w:val="0"/>
      <w:divBdr>
        <w:top w:val="none" w:sz="0" w:space="0" w:color="auto"/>
        <w:left w:val="none" w:sz="0" w:space="0" w:color="auto"/>
        <w:bottom w:val="none" w:sz="0" w:space="0" w:color="auto"/>
        <w:right w:val="none" w:sz="0" w:space="0" w:color="auto"/>
      </w:divBdr>
    </w:div>
    <w:div w:id="705714486">
      <w:marLeft w:val="0"/>
      <w:marRight w:val="0"/>
      <w:marTop w:val="0"/>
      <w:marBottom w:val="0"/>
      <w:divBdr>
        <w:top w:val="none" w:sz="0" w:space="0" w:color="auto"/>
        <w:left w:val="none" w:sz="0" w:space="0" w:color="auto"/>
        <w:bottom w:val="none" w:sz="0" w:space="0" w:color="auto"/>
        <w:right w:val="none" w:sz="0" w:space="0" w:color="auto"/>
      </w:divBdr>
      <w:divsChild>
        <w:div w:id="1567955030">
          <w:marLeft w:val="0"/>
          <w:marRight w:val="0"/>
          <w:marTop w:val="0"/>
          <w:marBottom w:val="0"/>
          <w:divBdr>
            <w:top w:val="none" w:sz="0" w:space="0" w:color="auto"/>
            <w:left w:val="none" w:sz="0" w:space="0" w:color="auto"/>
            <w:bottom w:val="none" w:sz="0" w:space="0" w:color="auto"/>
            <w:right w:val="none" w:sz="0" w:space="0" w:color="auto"/>
          </w:divBdr>
        </w:div>
      </w:divsChild>
    </w:div>
    <w:div w:id="705717485">
      <w:bodyDiv w:val="1"/>
      <w:marLeft w:val="0"/>
      <w:marRight w:val="0"/>
      <w:marTop w:val="0"/>
      <w:marBottom w:val="0"/>
      <w:divBdr>
        <w:top w:val="none" w:sz="0" w:space="0" w:color="auto"/>
        <w:left w:val="none" w:sz="0" w:space="0" w:color="auto"/>
        <w:bottom w:val="none" w:sz="0" w:space="0" w:color="auto"/>
        <w:right w:val="none" w:sz="0" w:space="0" w:color="auto"/>
      </w:divBdr>
    </w:div>
    <w:div w:id="707146337">
      <w:marLeft w:val="0"/>
      <w:marRight w:val="0"/>
      <w:marTop w:val="0"/>
      <w:marBottom w:val="0"/>
      <w:divBdr>
        <w:top w:val="none" w:sz="0" w:space="0" w:color="auto"/>
        <w:left w:val="none" w:sz="0" w:space="0" w:color="auto"/>
        <w:bottom w:val="none" w:sz="0" w:space="0" w:color="auto"/>
        <w:right w:val="none" w:sz="0" w:space="0" w:color="auto"/>
      </w:divBdr>
      <w:divsChild>
        <w:div w:id="308480699">
          <w:marLeft w:val="0"/>
          <w:marRight w:val="0"/>
          <w:marTop w:val="0"/>
          <w:marBottom w:val="0"/>
          <w:divBdr>
            <w:top w:val="none" w:sz="0" w:space="0" w:color="auto"/>
            <w:left w:val="none" w:sz="0" w:space="0" w:color="auto"/>
            <w:bottom w:val="none" w:sz="0" w:space="0" w:color="auto"/>
            <w:right w:val="none" w:sz="0" w:space="0" w:color="auto"/>
          </w:divBdr>
        </w:div>
      </w:divsChild>
    </w:div>
    <w:div w:id="707801290">
      <w:marLeft w:val="0"/>
      <w:marRight w:val="0"/>
      <w:marTop w:val="0"/>
      <w:marBottom w:val="0"/>
      <w:divBdr>
        <w:top w:val="none" w:sz="0" w:space="0" w:color="auto"/>
        <w:left w:val="none" w:sz="0" w:space="0" w:color="auto"/>
        <w:bottom w:val="none" w:sz="0" w:space="0" w:color="auto"/>
        <w:right w:val="none" w:sz="0" w:space="0" w:color="auto"/>
      </w:divBdr>
      <w:divsChild>
        <w:div w:id="619921951">
          <w:marLeft w:val="0"/>
          <w:marRight w:val="0"/>
          <w:marTop w:val="0"/>
          <w:marBottom w:val="0"/>
          <w:divBdr>
            <w:top w:val="none" w:sz="0" w:space="0" w:color="auto"/>
            <w:left w:val="none" w:sz="0" w:space="0" w:color="auto"/>
            <w:bottom w:val="none" w:sz="0" w:space="0" w:color="auto"/>
            <w:right w:val="none" w:sz="0" w:space="0" w:color="auto"/>
          </w:divBdr>
        </w:div>
      </w:divsChild>
    </w:div>
    <w:div w:id="708140681">
      <w:marLeft w:val="0"/>
      <w:marRight w:val="0"/>
      <w:marTop w:val="0"/>
      <w:marBottom w:val="0"/>
      <w:divBdr>
        <w:top w:val="none" w:sz="0" w:space="0" w:color="auto"/>
        <w:left w:val="none" w:sz="0" w:space="0" w:color="auto"/>
        <w:bottom w:val="none" w:sz="0" w:space="0" w:color="auto"/>
        <w:right w:val="none" w:sz="0" w:space="0" w:color="auto"/>
      </w:divBdr>
      <w:divsChild>
        <w:div w:id="1707216848">
          <w:marLeft w:val="0"/>
          <w:marRight w:val="0"/>
          <w:marTop w:val="0"/>
          <w:marBottom w:val="0"/>
          <w:divBdr>
            <w:top w:val="none" w:sz="0" w:space="0" w:color="auto"/>
            <w:left w:val="none" w:sz="0" w:space="0" w:color="auto"/>
            <w:bottom w:val="none" w:sz="0" w:space="0" w:color="auto"/>
            <w:right w:val="none" w:sz="0" w:space="0" w:color="auto"/>
          </w:divBdr>
        </w:div>
      </w:divsChild>
    </w:div>
    <w:div w:id="708190574">
      <w:marLeft w:val="0"/>
      <w:marRight w:val="0"/>
      <w:marTop w:val="0"/>
      <w:marBottom w:val="0"/>
      <w:divBdr>
        <w:top w:val="none" w:sz="0" w:space="0" w:color="auto"/>
        <w:left w:val="none" w:sz="0" w:space="0" w:color="auto"/>
        <w:bottom w:val="none" w:sz="0" w:space="0" w:color="auto"/>
        <w:right w:val="none" w:sz="0" w:space="0" w:color="auto"/>
      </w:divBdr>
      <w:divsChild>
        <w:div w:id="232669099">
          <w:marLeft w:val="0"/>
          <w:marRight w:val="0"/>
          <w:marTop w:val="0"/>
          <w:marBottom w:val="0"/>
          <w:divBdr>
            <w:top w:val="none" w:sz="0" w:space="0" w:color="auto"/>
            <w:left w:val="none" w:sz="0" w:space="0" w:color="auto"/>
            <w:bottom w:val="none" w:sz="0" w:space="0" w:color="auto"/>
            <w:right w:val="none" w:sz="0" w:space="0" w:color="auto"/>
          </w:divBdr>
        </w:div>
      </w:divsChild>
    </w:div>
    <w:div w:id="709691434">
      <w:marLeft w:val="0"/>
      <w:marRight w:val="0"/>
      <w:marTop w:val="0"/>
      <w:marBottom w:val="0"/>
      <w:divBdr>
        <w:top w:val="none" w:sz="0" w:space="0" w:color="auto"/>
        <w:left w:val="none" w:sz="0" w:space="0" w:color="auto"/>
        <w:bottom w:val="none" w:sz="0" w:space="0" w:color="auto"/>
        <w:right w:val="none" w:sz="0" w:space="0" w:color="auto"/>
      </w:divBdr>
      <w:divsChild>
        <w:div w:id="1393385760">
          <w:marLeft w:val="0"/>
          <w:marRight w:val="0"/>
          <w:marTop w:val="0"/>
          <w:marBottom w:val="0"/>
          <w:divBdr>
            <w:top w:val="none" w:sz="0" w:space="0" w:color="auto"/>
            <w:left w:val="none" w:sz="0" w:space="0" w:color="auto"/>
            <w:bottom w:val="none" w:sz="0" w:space="0" w:color="auto"/>
            <w:right w:val="none" w:sz="0" w:space="0" w:color="auto"/>
          </w:divBdr>
        </w:div>
      </w:divsChild>
    </w:div>
    <w:div w:id="709691828">
      <w:marLeft w:val="0"/>
      <w:marRight w:val="0"/>
      <w:marTop w:val="0"/>
      <w:marBottom w:val="0"/>
      <w:divBdr>
        <w:top w:val="none" w:sz="0" w:space="0" w:color="auto"/>
        <w:left w:val="none" w:sz="0" w:space="0" w:color="auto"/>
        <w:bottom w:val="none" w:sz="0" w:space="0" w:color="auto"/>
        <w:right w:val="none" w:sz="0" w:space="0" w:color="auto"/>
      </w:divBdr>
      <w:divsChild>
        <w:div w:id="1851065442">
          <w:marLeft w:val="0"/>
          <w:marRight w:val="0"/>
          <w:marTop w:val="0"/>
          <w:marBottom w:val="0"/>
          <w:divBdr>
            <w:top w:val="none" w:sz="0" w:space="0" w:color="auto"/>
            <w:left w:val="none" w:sz="0" w:space="0" w:color="auto"/>
            <w:bottom w:val="none" w:sz="0" w:space="0" w:color="auto"/>
            <w:right w:val="none" w:sz="0" w:space="0" w:color="auto"/>
          </w:divBdr>
        </w:div>
      </w:divsChild>
    </w:div>
    <w:div w:id="709771079">
      <w:marLeft w:val="0"/>
      <w:marRight w:val="0"/>
      <w:marTop w:val="0"/>
      <w:marBottom w:val="0"/>
      <w:divBdr>
        <w:top w:val="none" w:sz="0" w:space="0" w:color="auto"/>
        <w:left w:val="none" w:sz="0" w:space="0" w:color="auto"/>
        <w:bottom w:val="none" w:sz="0" w:space="0" w:color="auto"/>
        <w:right w:val="none" w:sz="0" w:space="0" w:color="auto"/>
      </w:divBdr>
      <w:divsChild>
        <w:div w:id="2069692577">
          <w:marLeft w:val="0"/>
          <w:marRight w:val="0"/>
          <w:marTop w:val="0"/>
          <w:marBottom w:val="0"/>
          <w:divBdr>
            <w:top w:val="none" w:sz="0" w:space="0" w:color="auto"/>
            <w:left w:val="none" w:sz="0" w:space="0" w:color="auto"/>
            <w:bottom w:val="none" w:sz="0" w:space="0" w:color="auto"/>
            <w:right w:val="none" w:sz="0" w:space="0" w:color="auto"/>
          </w:divBdr>
        </w:div>
      </w:divsChild>
    </w:div>
    <w:div w:id="709887054">
      <w:marLeft w:val="0"/>
      <w:marRight w:val="0"/>
      <w:marTop w:val="0"/>
      <w:marBottom w:val="0"/>
      <w:divBdr>
        <w:top w:val="none" w:sz="0" w:space="0" w:color="auto"/>
        <w:left w:val="none" w:sz="0" w:space="0" w:color="auto"/>
        <w:bottom w:val="none" w:sz="0" w:space="0" w:color="auto"/>
        <w:right w:val="none" w:sz="0" w:space="0" w:color="auto"/>
      </w:divBdr>
      <w:divsChild>
        <w:div w:id="808745036">
          <w:marLeft w:val="0"/>
          <w:marRight w:val="0"/>
          <w:marTop w:val="0"/>
          <w:marBottom w:val="0"/>
          <w:divBdr>
            <w:top w:val="none" w:sz="0" w:space="0" w:color="auto"/>
            <w:left w:val="none" w:sz="0" w:space="0" w:color="auto"/>
            <w:bottom w:val="none" w:sz="0" w:space="0" w:color="auto"/>
            <w:right w:val="none" w:sz="0" w:space="0" w:color="auto"/>
          </w:divBdr>
        </w:div>
      </w:divsChild>
    </w:div>
    <w:div w:id="710228991">
      <w:marLeft w:val="0"/>
      <w:marRight w:val="0"/>
      <w:marTop w:val="0"/>
      <w:marBottom w:val="0"/>
      <w:divBdr>
        <w:top w:val="none" w:sz="0" w:space="0" w:color="auto"/>
        <w:left w:val="none" w:sz="0" w:space="0" w:color="auto"/>
        <w:bottom w:val="none" w:sz="0" w:space="0" w:color="auto"/>
        <w:right w:val="none" w:sz="0" w:space="0" w:color="auto"/>
      </w:divBdr>
      <w:divsChild>
        <w:div w:id="1817645272">
          <w:marLeft w:val="0"/>
          <w:marRight w:val="0"/>
          <w:marTop w:val="0"/>
          <w:marBottom w:val="0"/>
          <w:divBdr>
            <w:top w:val="none" w:sz="0" w:space="0" w:color="auto"/>
            <w:left w:val="none" w:sz="0" w:space="0" w:color="auto"/>
            <w:bottom w:val="none" w:sz="0" w:space="0" w:color="auto"/>
            <w:right w:val="none" w:sz="0" w:space="0" w:color="auto"/>
          </w:divBdr>
        </w:div>
      </w:divsChild>
    </w:div>
    <w:div w:id="710302502">
      <w:marLeft w:val="0"/>
      <w:marRight w:val="0"/>
      <w:marTop w:val="0"/>
      <w:marBottom w:val="0"/>
      <w:divBdr>
        <w:top w:val="none" w:sz="0" w:space="0" w:color="auto"/>
        <w:left w:val="none" w:sz="0" w:space="0" w:color="auto"/>
        <w:bottom w:val="none" w:sz="0" w:space="0" w:color="auto"/>
        <w:right w:val="none" w:sz="0" w:space="0" w:color="auto"/>
      </w:divBdr>
      <w:divsChild>
        <w:div w:id="1713268808">
          <w:marLeft w:val="0"/>
          <w:marRight w:val="0"/>
          <w:marTop w:val="0"/>
          <w:marBottom w:val="0"/>
          <w:divBdr>
            <w:top w:val="none" w:sz="0" w:space="0" w:color="auto"/>
            <w:left w:val="none" w:sz="0" w:space="0" w:color="auto"/>
            <w:bottom w:val="none" w:sz="0" w:space="0" w:color="auto"/>
            <w:right w:val="none" w:sz="0" w:space="0" w:color="auto"/>
          </w:divBdr>
        </w:div>
      </w:divsChild>
    </w:div>
    <w:div w:id="711152609">
      <w:marLeft w:val="0"/>
      <w:marRight w:val="0"/>
      <w:marTop w:val="0"/>
      <w:marBottom w:val="0"/>
      <w:divBdr>
        <w:top w:val="none" w:sz="0" w:space="0" w:color="auto"/>
        <w:left w:val="none" w:sz="0" w:space="0" w:color="auto"/>
        <w:bottom w:val="none" w:sz="0" w:space="0" w:color="auto"/>
        <w:right w:val="none" w:sz="0" w:space="0" w:color="auto"/>
      </w:divBdr>
      <w:divsChild>
        <w:div w:id="1615551279">
          <w:marLeft w:val="0"/>
          <w:marRight w:val="0"/>
          <w:marTop w:val="0"/>
          <w:marBottom w:val="0"/>
          <w:divBdr>
            <w:top w:val="none" w:sz="0" w:space="0" w:color="auto"/>
            <w:left w:val="none" w:sz="0" w:space="0" w:color="auto"/>
            <w:bottom w:val="none" w:sz="0" w:space="0" w:color="auto"/>
            <w:right w:val="none" w:sz="0" w:space="0" w:color="auto"/>
          </w:divBdr>
        </w:div>
      </w:divsChild>
    </w:div>
    <w:div w:id="711419060">
      <w:marLeft w:val="0"/>
      <w:marRight w:val="0"/>
      <w:marTop w:val="0"/>
      <w:marBottom w:val="0"/>
      <w:divBdr>
        <w:top w:val="none" w:sz="0" w:space="0" w:color="auto"/>
        <w:left w:val="none" w:sz="0" w:space="0" w:color="auto"/>
        <w:bottom w:val="none" w:sz="0" w:space="0" w:color="auto"/>
        <w:right w:val="none" w:sz="0" w:space="0" w:color="auto"/>
      </w:divBdr>
      <w:divsChild>
        <w:div w:id="337974148">
          <w:marLeft w:val="0"/>
          <w:marRight w:val="0"/>
          <w:marTop w:val="0"/>
          <w:marBottom w:val="0"/>
          <w:divBdr>
            <w:top w:val="none" w:sz="0" w:space="0" w:color="auto"/>
            <w:left w:val="none" w:sz="0" w:space="0" w:color="auto"/>
            <w:bottom w:val="none" w:sz="0" w:space="0" w:color="auto"/>
            <w:right w:val="none" w:sz="0" w:space="0" w:color="auto"/>
          </w:divBdr>
        </w:div>
      </w:divsChild>
    </w:div>
    <w:div w:id="711540548">
      <w:marLeft w:val="0"/>
      <w:marRight w:val="0"/>
      <w:marTop w:val="0"/>
      <w:marBottom w:val="0"/>
      <w:divBdr>
        <w:top w:val="none" w:sz="0" w:space="0" w:color="auto"/>
        <w:left w:val="none" w:sz="0" w:space="0" w:color="auto"/>
        <w:bottom w:val="none" w:sz="0" w:space="0" w:color="auto"/>
        <w:right w:val="none" w:sz="0" w:space="0" w:color="auto"/>
      </w:divBdr>
      <w:divsChild>
        <w:div w:id="1934851996">
          <w:marLeft w:val="0"/>
          <w:marRight w:val="0"/>
          <w:marTop w:val="0"/>
          <w:marBottom w:val="0"/>
          <w:divBdr>
            <w:top w:val="none" w:sz="0" w:space="0" w:color="auto"/>
            <w:left w:val="none" w:sz="0" w:space="0" w:color="auto"/>
            <w:bottom w:val="none" w:sz="0" w:space="0" w:color="auto"/>
            <w:right w:val="none" w:sz="0" w:space="0" w:color="auto"/>
          </w:divBdr>
        </w:div>
      </w:divsChild>
    </w:div>
    <w:div w:id="711685662">
      <w:bodyDiv w:val="1"/>
      <w:marLeft w:val="0"/>
      <w:marRight w:val="0"/>
      <w:marTop w:val="0"/>
      <w:marBottom w:val="0"/>
      <w:divBdr>
        <w:top w:val="none" w:sz="0" w:space="0" w:color="auto"/>
        <w:left w:val="none" w:sz="0" w:space="0" w:color="auto"/>
        <w:bottom w:val="none" w:sz="0" w:space="0" w:color="auto"/>
        <w:right w:val="none" w:sz="0" w:space="0" w:color="auto"/>
      </w:divBdr>
    </w:div>
    <w:div w:id="712194288">
      <w:marLeft w:val="0"/>
      <w:marRight w:val="0"/>
      <w:marTop w:val="0"/>
      <w:marBottom w:val="0"/>
      <w:divBdr>
        <w:top w:val="none" w:sz="0" w:space="0" w:color="auto"/>
        <w:left w:val="none" w:sz="0" w:space="0" w:color="auto"/>
        <w:bottom w:val="none" w:sz="0" w:space="0" w:color="auto"/>
        <w:right w:val="none" w:sz="0" w:space="0" w:color="auto"/>
      </w:divBdr>
      <w:divsChild>
        <w:div w:id="244733072">
          <w:marLeft w:val="0"/>
          <w:marRight w:val="0"/>
          <w:marTop w:val="0"/>
          <w:marBottom w:val="0"/>
          <w:divBdr>
            <w:top w:val="none" w:sz="0" w:space="0" w:color="auto"/>
            <w:left w:val="none" w:sz="0" w:space="0" w:color="auto"/>
            <w:bottom w:val="none" w:sz="0" w:space="0" w:color="auto"/>
            <w:right w:val="none" w:sz="0" w:space="0" w:color="auto"/>
          </w:divBdr>
        </w:div>
      </w:divsChild>
    </w:div>
    <w:div w:id="712509571">
      <w:marLeft w:val="0"/>
      <w:marRight w:val="0"/>
      <w:marTop w:val="0"/>
      <w:marBottom w:val="0"/>
      <w:divBdr>
        <w:top w:val="none" w:sz="0" w:space="0" w:color="auto"/>
        <w:left w:val="none" w:sz="0" w:space="0" w:color="auto"/>
        <w:bottom w:val="none" w:sz="0" w:space="0" w:color="auto"/>
        <w:right w:val="none" w:sz="0" w:space="0" w:color="auto"/>
      </w:divBdr>
      <w:divsChild>
        <w:div w:id="705563520">
          <w:marLeft w:val="0"/>
          <w:marRight w:val="0"/>
          <w:marTop w:val="0"/>
          <w:marBottom w:val="0"/>
          <w:divBdr>
            <w:top w:val="none" w:sz="0" w:space="0" w:color="auto"/>
            <w:left w:val="none" w:sz="0" w:space="0" w:color="auto"/>
            <w:bottom w:val="none" w:sz="0" w:space="0" w:color="auto"/>
            <w:right w:val="none" w:sz="0" w:space="0" w:color="auto"/>
          </w:divBdr>
        </w:div>
      </w:divsChild>
    </w:div>
    <w:div w:id="712535339">
      <w:marLeft w:val="0"/>
      <w:marRight w:val="0"/>
      <w:marTop w:val="0"/>
      <w:marBottom w:val="0"/>
      <w:divBdr>
        <w:top w:val="none" w:sz="0" w:space="0" w:color="auto"/>
        <w:left w:val="none" w:sz="0" w:space="0" w:color="auto"/>
        <w:bottom w:val="none" w:sz="0" w:space="0" w:color="auto"/>
        <w:right w:val="none" w:sz="0" w:space="0" w:color="auto"/>
      </w:divBdr>
      <w:divsChild>
        <w:div w:id="533346436">
          <w:marLeft w:val="0"/>
          <w:marRight w:val="0"/>
          <w:marTop w:val="0"/>
          <w:marBottom w:val="0"/>
          <w:divBdr>
            <w:top w:val="none" w:sz="0" w:space="0" w:color="auto"/>
            <w:left w:val="none" w:sz="0" w:space="0" w:color="auto"/>
            <w:bottom w:val="none" w:sz="0" w:space="0" w:color="auto"/>
            <w:right w:val="none" w:sz="0" w:space="0" w:color="auto"/>
          </w:divBdr>
        </w:div>
      </w:divsChild>
    </w:div>
    <w:div w:id="712925123">
      <w:marLeft w:val="0"/>
      <w:marRight w:val="0"/>
      <w:marTop w:val="0"/>
      <w:marBottom w:val="0"/>
      <w:divBdr>
        <w:top w:val="none" w:sz="0" w:space="0" w:color="auto"/>
        <w:left w:val="none" w:sz="0" w:space="0" w:color="auto"/>
        <w:bottom w:val="none" w:sz="0" w:space="0" w:color="auto"/>
        <w:right w:val="none" w:sz="0" w:space="0" w:color="auto"/>
      </w:divBdr>
      <w:divsChild>
        <w:div w:id="1506901716">
          <w:marLeft w:val="0"/>
          <w:marRight w:val="0"/>
          <w:marTop w:val="0"/>
          <w:marBottom w:val="0"/>
          <w:divBdr>
            <w:top w:val="none" w:sz="0" w:space="0" w:color="auto"/>
            <w:left w:val="none" w:sz="0" w:space="0" w:color="auto"/>
            <w:bottom w:val="none" w:sz="0" w:space="0" w:color="auto"/>
            <w:right w:val="none" w:sz="0" w:space="0" w:color="auto"/>
          </w:divBdr>
        </w:div>
      </w:divsChild>
    </w:div>
    <w:div w:id="712997479">
      <w:marLeft w:val="0"/>
      <w:marRight w:val="0"/>
      <w:marTop w:val="0"/>
      <w:marBottom w:val="0"/>
      <w:divBdr>
        <w:top w:val="none" w:sz="0" w:space="0" w:color="auto"/>
        <w:left w:val="none" w:sz="0" w:space="0" w:color="auto"/>
        <w:bottom w:val="none" w:sz="0" w:space="0" w:color="auto"/>
        <w:right w:val="none" w:sz="0" w:space="0" w:color="auto"/>
      </w:divBdr>
      <w:divsChild>
        <w:div w:id="1801268518">
          <w:marLeft w:val="0"/>
          <w:marRight w:val="0"/>
          <w:marTop w:val="0"/>
          <w:marBottom w:val="0"/>
          <w:divBdr>
            <w:top w:val="none" w:sz="0" w:space="0" w:color="auto"/>
            <w:left w:val="none" w:sz="0" w:space="0" w:color="auto"/>
            <w:bottom w:val="none" w:sz="0" w:space="0" w:color="auto"/>
            <w:right w:val="none" w:sz="0" w:space="0" w:color="auto"/>
          </w:divBdr>
        </w:div>
      </w:divsChild>
    </w:div>
    <w:div w:id="713232906">
      <w:bodyDiv w:val="1"/>
      <w:marLeft w:val="0"/>
      <w:marRight w:val="0"/>
      <w:marTop w:val="0"/>
      <w:marBottom w:val="0"/>
      <w:divBdr>
        <w:top w:val="none" w:sz="0" w:space="0" w:color="auto"/>
        <w:left w:val="none" w:sz="0" w:space="0" w:color="auto"/>
        <w:bottom w:val="none" w:sz="0" w:space="0" w:color="auto"/>
        <w:right w:val="none" w:sz="0" w:space="0" w:color="auto"/>
      </w:divBdr>
    </w:div>
    <w:div w:id="714164550">
      <w:marLeft w:val="0"/>
      <w:marRight w:val="0"/>
      <w:marTop w:val="0"/>
      <w:marBottom w:val="0"/>
      <w:divBdr>
        <w:top w:val="none" w:sz="0" w:space="0" w:color="auto"/>
        <w:left w:val="none" w:sz="0" w:space="0" w:color="auto"/>
        <w:bottom w:val="none" w:sz="0" w:space="0" w:color="auto"/>
        <w:right w:val="none" w:sz="0" w:space="0" w:color="auto"/>
      </w:divBdr>
      <w:divsChild>
        <w:div w:id="93869316">
          <w:marLeft w:val="0"/>
          <w:marRight w:val="0"/>
          <w:marTop w:val="0"/>
          <w:marBottom w:val="0"/>
          <w:divBdr>
            <w:top w:val="none" w:sz="0" w:space="0" w:color="auto"/>
            <w:left w:val="none" w:sz="0" w:space="0" w:color="auto"/>
            <w:bottom w:val="none" w:sz="0" w:space="0" w:color="auto"/>
            <w:right w:val="none" w:sz="0" w:space="0" w:color="auto"/>
          </w:divBdr>
        </w:div>
      </w:divsChild>
    </w:div>
    <w:div w:id="715082204">
      <w:marLeft w:val="0"/>
      <w:marRight w:val="0"/>
      <w:marTop w:val="0"/>
      <w:marBottom w:val="0"/>
      <w:divBdr>
        <w:top w:val="none" w:sz="0" w:space="0" w:color="auto"/>
        <w:left w:val="none" w:sz="0" w:space="0" w:color="auto"/>
        <w:bottom w:val="none" w:sz="0" w:space="0" w:color="auto"/>
        <w:right w:val="none" w:sz="0" w:space="0" w:color="auto"/>
      </w:divBdr>
      <w:divsChild>
        <w:div w:id="1752968960">
          <w:marLeft w:val="0"/>
          <w:marRight w:val="0"/>
          <w:marTop w:val="0"/>
          <w:marBottom w:val="0"/>
          <w:divBdr>
            <w:top w:val="none" w:sz="0" w:space="0" w:color="auto"/>
            <w:left w:val="none" w:sz="0" w:space="0" w:color="auto"/>
            <w:bottom w:val="none" w:sz="0" w:space="0" w:color="auto"/>
            <w:right w:val="none" w:sz="0" w:space="0" w:color="auto"/>
          </w:divBdr>
        </w:div>
      </w:divsChild>
    </w:div>
    <w:div w:id="715202669">
      <w:marLeft w:val="0"/>
      <w:marRight w:val="0"/>
      <w:marTop w:val="0"/>
      <w:marBottom w:val="0"/>
      <w:divBdr>
        <w:top w:val="none" w:sz="0" w:space="0" w:color="auto"/>
        <w:left w:val="none" w:sz="0" w:space="0" w:color="auto"/>
        <w:bottom w:val="none" w:sz="0" w:space="0" w:color="auto"/>
        <w:right w:val="none" w:sz="0" w:space="0" w:color="auto"/>
      </w:divBdr>
      <w:divsChild>
        <w:div w:id="1219630756">
          <w:marLeft w:val="0"/>
          <w:marRight w:val="0"/>
          <w:marTop w:val="0"/>
          <w:marBottom w:val="0"/>
          <w:divBdr>
            <w:top w:val="none" w:sz="0" w:space="0" w:color="auto"/>
            <w:left w:val="none" w:sz="0" w:space="0" w:color="auto"/>
            <w:bottom w:val="none" w:sz="0" w:space="0" w:color="auto"/>
            <w:right w:val="none" w:sz="0" w:space="0" w:color="auto"/>
          </w:divBdr>
        </w:div>
      </w:divsChild>
    </w:div>
    <w:div w:id="715811942">
      <w:marLeft w:val="0"/>
      <w:marRight w:val="0"/>
      <w:marTop w:val="0"/>
      <w:marBottom w:val="0"/>
      <w:divBdr>
        <w:top w:val="none" w:sz="0" w:space="0" w:color="auto"/>
        <w:left w:val="none" w:sz="0" w:space="0" w:color="auto"/>
        <w:bottom w:val="none" w:sz="0" w:space="0" w:color="auto"/>
        <w:right w:val="none" w:sz="0" w:space="0" w:color="auto"/>
      </w:divBdr>
    </w:div>
    <w:div w:id="716927175">
      <w:marLeft w:val="0"/>
      <w:marRight w:val="0"/>
      <w:marTop w:val="0"/>
      <w:marBottom w:val="0"/>
      <w:divBdr>
        <w:top w:val="none" w:sz="0" w:space="0" w:color="auto"/>
        <w:left w:val="none" w:sz="0" w:space="0" w:color="auto"/>
        <w:bottom w:val="none" w:sz="0" w:space="0" w:color="auto"/>
        <w:right w:val="none" w:sz="0" w:space="0" w:color="auto"/>
      </w:divBdr>
      <w:divsChild>
        <w:div w:id="492718516">
          <w:marLeft w:val="0"/>
          <w:marRight w:val="0"/>
          <w:marTop w:val="0"/>
          <w:marBottom w:val="0"/>
          <w:divBdr>
            <w:top w:val="none" w:sz="0" w:space="0" w:color="auto"/>
            <w:left w:val="none" w:sz="0" w:space="0" w:color="auto"/>
            <w:bottom w:val="none" w:sz="0" w:space="0" w:color="auto"/>
            <w:right w:val="none" w:sz="0" w:space="0" w:color="auto"/>
          </w:divBdr>
        </w:div>
      </w:divsChild>
    </w:div>
    <w:div w:id="716928884">
      <w:marLeft w:val="0"/>
      <w:marRight w:val="0"/>
      <w:marTop w:val="0"/>
      <w:marBottom w:val="0"/>
      <w:divBdr>
        <w:top w:val="none" w:sz="0" w:space="0" w:color="auto"/>
        <w:left w:val="none" w:sz="0" w:space="0" w:color="auto"/>
        <w:bottom w:val="none" w:sz="0" w:space="0" w:color="auto"/>
        <w:right w:val="none" w:sz="0" w:space="0" w:color="auto"/>
      </w:divBdr>
      <w:divsChild>
        <w:div w:id="1932010806">
          <w:marLeft w:val="0"/>
          <w:marRight w:val="0"/>
          <w:marTop w:val="0"/>
          <w:marBottom w:val="0"/>
          <w:divBdr>
            <w:top w:val="none" w:sz="0" w:space="0" w:color="auto"/>
            <w:left w:val="none" w:sz="0" w:space="0" w:color="auto"/>
            <w:bottom w:val="none" w:sz="0" w:space="0" w:color="auto"/>
            <w:right w:val="none" w:sz="0" w:space="0" w:color="auto"/>
          </w:divBdr>
        </w:div>
      </w:divsChild>
    </w:div>
    <w:div w:id="716973593">
      <w:marLeft w:val="0"/>
      <w:marRight w:val="0"/>
      <w:marTop w:val="0"/>
      <w:marBottom w:val="0"/>
      <w:divBdr>
        <w:top w:val="none" w:sz="0" w:space="0" w:color="auto"/>
        <w:left w:val="none" w:sz="0" w:space="0" w:color="auto"/>
        <w:bottom w:val="none" w:sz="0" w:space="0" w:color="auto"/>
        <w:right w:val="none" w:sz="0" w:space="0" w:color="auto"/>
      </w:divBdr>
      <w:divsChild>
        <w:div w:id="1432238092">
          <w:marLeft w:val="0"/>
          <w:marRight w:val="0"/>
          <w:marTop w:val="0"/>
          <w:marBottom w:val="0"/>
          <w:divBdr>
            <w:top w:val="none" w:sz="0" w:space="0" w:color="auto"/>
            <w:left w:val="none" w:sz="0" w:space="0" w:color="auto"/>
            <w:bottom w:val="none" w:sz="0" w:space="0" w:color="auto"/>
            <w:right w:val="none" w:sz="0" w:space="0" w:color="auto"/>
          </w:divBdr>
        </w:div>
      </w:divsChild>
    </w:div>
    <w:div w:id="717167167">
      <w:marLeft w:val="0"/>
      <w:marRight w:val="0"/>
      <w:marTop w:val="0"/>
      <w:marBottom w:val="0"/>
      <w:divBdr>
        <w:top w:val="none" w:sz="0" w:space="0" w:color="auto"/>
        <w:left w:val="none" w:sz="0" w:space="0" w:color="auto"/>
        <w:bottom w:val="none" w:sz="0" w:space="0" w:color="auto"/>
        <w:right w:val="none" w:sz="0" w:space="0" w:color="auto"/>
      </w:divBdr>
      <w:divsChild>
        <w:div w:id="1430270387">
          <w:marLeft w:val="0"/>
          <w:marRight w:val="0"/>
          <w:marTop w:val="0"/>
          <w:marBottom w:val="0"/>
          <w:divBdr>
            <w:top w:val="none" w:sz="0" w:space="0" w:color="auto"/>
            <w:left w:val="none" w:sz="0" w:space="0" w:color="auto"/>
            <w:bottom w:val="none" w:sz="0" w:space="0" w:color="auto"/>
            <w:right w:val="none" w:sz="0" w:space="0" w:color="auto"/>
          </w:divBdr>
        </w:div>
      </w:divsChild>
    </w:div>
    <w:div w:id="719788847">
      <w:marLeft w:val="0"/>
      <w:marRight w:val="0"/>
      <w:marTop w:val="0"/>
      <w:marBottom w:val="0"/>
      <w:divBdr>
        <w:top w:val="none" w:sz="0" w:space="0" w:color="auto"/>
        <w:left w:val="none" w:sz="0" w:space="0" w:color="auto"/>
        <w:bottom w:val="none" w:sz="0" w:space="0" w:color="auto"/>
        <w:right w:val="none" w:sz="0" w:space="0" w:color="auto"/>
      </w:divBdr>
      <w:divsChild>
        <w:div w:id="625697847">
          <w:marLeft w:val="0"/>
          <w:marRight w:val="0"/>
          <w:marTop w:val="0"/>
          <w:marBottom w:val="0"/>
          <w:divBdr>
            <w:top w:val="none" w:sz="0" w:space="0" w:color="auto"/>
            <w:left w:val="none" w:sz="0" w:space="0" w:color="auto"/>
            <w:bottom w:val="none" w:sz="0" w:space="0" w:color="auto"/>
            <w:right w:val="none" w:sz="0" w:space="0" w:color="auto"/>
          </w:divBdr>
        </w:div>
      </w:divsChild>
    </w:div>
    <w:div w:id="721829512">
      <w:marLeft w:val="0"/>
      <w:marRight w:val="0"/>
      <w:marTop w:val="0"/>
      <w:marBottom w:val="0"/>
      <w:divBdr>
        <w:top w:val="none" w:sz="0" w:space="0" w:color="auto"/>
        <w:left w:val="none" w:sz="0" w:space="0" w:color="auto"/>
        <w:bottom w:val="none" w:sz="0" w:space="0" w:color="auto"/>
        <w:right w:val="none" w:sz="0" w:space="0" w:color="auto"/>
      </w:divBdr>
      <w:divsChild>
        <w:div w:id="863520507">
          <w:marLeft w:val="0"/>
          <w:marRight w:val="0"/>
          <w:marTop w:val="0"/>
          <w:marBottom w:val="0"/>
          <w:divBdr>
            <w:top w:val="none" w:sz="0" w:space="0" w:color="auto"/>
            <w:left w:val="none" w:sz="0" w:space="0" w:color="auto"/>
            <w:bottom w:val="none" w:sz="0" w:space="0" w:color="auto"/>
            <w:right w:val="none" w:sz="0" w:space="0" w:color="auto"/>
          </w:divBdr>
        </w:div>
      </w:divsChild>
    </w:div>
    <w:div w:id="721908482">
      <w:marLeft w:val="0"/>
      <w:marRight w:val="0"/>
      <w:marTop w:val="0"/>
      <w:marBottom w:val="0"/>
      <w:divBdr>
        <w:top w:val="none" w:sz="0" w:space="0" w:color="auto"/>
        <w:left w:val="none" w:sz="0" w:space="0" w:color="auto"/>
        <w:bottom w:val="none" w:sz="0" w:space="0" w:color="auto"/>
        <w:right w:val="none" w:sz="0" w:space="0" w:color="auto"/>
      </w:divBdr>
      <w:divsChild>
        <w:div w:id="1515262822">
          <w:marLeft w:val="0"/>
          <w:marRight w:val="0"/>
          <w:marTop w:val="0"/>
          <w:marBottom w:val="0"/>
          <w:divBdr>
            <w:top w:val="none" w:sz="0" w:space="0" w:color="auto"/>
            <w:left w:val="none" w:sz="0" w:space="0" w:color="auto"/>
            <w:bottom w:val="none" w:sz="0" w:space="0" w:color="auto"/>
            <w:right w:val="none" w:sz="0" w:space="0" w:color="auto"/>
          </w:divBdr>
        </w:div>
      </w:divsChild>
    </w:div>
    <w:div w:id="722944084">
      <w:marLeft w:val="0"/>
      <w:marRight w:val="0"/>
      <w:marTop w:val="0"/>
      <w:marBottom w:val="0"/>
      <w:divBdr>
        <w:top w:val="none" w:sz="0" w:space="0" w:color="auto"/>
        <w:left w:val="none" w:sz="0" w:space="0" w:color="auto"/>
        <w:bottom w:val="none" w:sz="0" w:space="0" w:color="auto"/>
        <w:right w:val="none" w:sz="0" w:space="0" w:color="auto"/>
      </w:divBdr>
      <w:divsChild>
        <w:div w:id="755322870">
          <w:marLeft w:val="0"/>
          <w:marRight w:val="0"/>
          <w:marTop w:val="0"/>
          <w:marBottom w:val="0"/>
          <w:divBdr>
            <w:top w:val="none" w:sz="0" w:space="0" w:color="auto"/>
            <w:left w:val="none" w:sz="0" w:space="0" w:color="auto"/>
            <w:bottom w:val="none" w:sz="0" w:space="0" w:color="auto"/>
            <w:right w:val="none" w:sz="0" w:space="0" w:color="auto"/>
          </w:divBdr>
        </w:div>
      </w:divsChild>
    </w:div>
    <w:div w:id="723136378">
      <w:marLeft w:val="0"/>
      <w:marRight w:val="0"/>
      <w:marTop w:val="0"/>
      <w:marBottom w:val="0"/>
      <w:divBdr>
        <w:top w:val="none" w:sz="0" w:space="0" w:color="auto"/>
        <w:left w:val="none" w:sz="0" w:space="0" w:color="auto"/>
        <w:bottom w:val="none" w:sz="0" w:space="0" w:color="auto"/>
        <w:right w:val="none" w:sz="0" w:space="0" w:color="auto"/>
      </w:divBdr>
      <w:divsChild>
        <w:div w:id="1630089073">
          <w:marLeft w:val="0"/>
          <w:marRight w:val="0"/>
          <w:marTop w:val="0"/>
          <w:marBottom w:val="0"/>
          <w:divBdr>
            <w:top w:val="none" w:sz="0" w:space="0" w:color="auto"/>
            <w:left w:val="none" w:sz="0" w:space="0" w:color="auto"/>
            <w:bottom w:val="none" w:sz="0" w:space="0" w:color="auto"/>
            <w:right w:val="none" w:sz="0" w:space="0" w:color="auto"/>
          </w:divBdr>
        </w:div>
      </w:divsChild>
    </w:div>
    <w:div w:id="723334284">
      <w:marLeft w:val="0"/>
      <w:marRight w:val="0"/>
      <w:marTop w:val="0"/>
      <w:marBottom w:val="0"/>
      <w:divBdr>
        <w:top w:val="none" w:sz="0" w:space="0" w:color="auto"/>
        <w:left w:val="none" w:sz="0" w:space="0" w:color="auto"/>
        <w:bottom w:val="none" w:sz="0" w:space="0" w:color="auto"/>
        <w:right w:val="none" w:sz="0" w:space="0" w:color="auto"/>
      </w:divBdr>
      <w:divsChild>
        <w:div w:id="588735886">
          <w:marLeft w:val="0"/>
          <w:marRight w:val="0"/>
          <w:marTop w:val="0"/>
          <w:marBottom w:val="0"/>
          <w:divBdr>
            <w:top w:val="none" w:sz="0" w:space="0" w:color="auto"/>
            <w:left w:val="none" w:sz="0" w:space="0" w:color="auto"/>
            <w:bottom w:val="none" w:sz="0" w:space="0" w:color="auto"/>
            <w:right w:val="none" w:sz="0" w:space="0" w:color="auto"/>
          </w:divBdr>
        </w:div>
      </w:divsChild>
    </w:div>
    <w:div w:id="723409499">
      <w:marLeft w:val="0"/>
      <w:marRight w:val="0"/>
      <w:marTop w:val="0"/>
      <w:marBottom w:val="0"/>
      <w:divBdr>
        <w:top w:val="none" w:sz="0" w:space="0" w:color="auto"/>
        <w:left w:val="none" w:sz="0" w:space="0" w:color="auto"/>
        <w:bottom w:val="none" w:sz="0" w:space="0" w:color="auto"/>
        <w:right w:val="none" w:sz="0" w:space="0" w:color="auto"/>
      </w:divBdr>
      <w:divsChild>
        <w:div w:id="1735736492">
          <w:marLeft w:val="0"/>
          <w:marRight w:val="0"/>
          <w:marTop w:val="0"/>
          <w:marBottom w:val="0"/>
          <w:divBdr>
            <w:top w:val="none" w:sz="0" w:space="0" w:color="auto"/>
            <w:left w:val="none" w:sz="0" w:space="0" w:color="auto"/>
            <w:bottom w:val="none" w:sz="0" w:space="0" w:color="auto"/>
            <w:right w:val="none" w:sz="0" w:space="0" w:color="auto"/>
          </w:divBdr>
        </w:div>
      </w:divsChild>
    </w:div>
    <w:div w:id="723480868">
      <w:bodyDiv w:val="1"/>
      <w:marLeft w:val="0"/>
      <w:marRight w:val="0"/>
      <w:marTop w:val="0"/>
      <w:marBottom w:val="0"/>
      <w:divBdr>
        <w:top w:val="none" w:sz="0" w:space="0" w:color="auto"/>
        <w:left w:val="none" w:sz="0" w:space="0" w:color="auto"/>
        <w:bottom w:val="none" w:sz="0" w:space="0" w:color="auto"/>
        <w:right w:val="none" w:sz="0" w:space="0" w:color="auto"/>
      </w:divBdr>
    </w:div>
    <w:div w:id="724570028">
      <w:bodyDiv w:val="1"/>
      <w:marLeft w:val="0"/>
      <w:marRight w:val="0"/>
      <w:marTop w:val="0"/>
      <w:marBottom w:val="0"/>
      <w:divBdr>
        <w:top w:val="none" w:sz="0" w:space="0" w:color="auto"/>
        <w:left w:val="none" w:sz="0" w:space="0" w:color="auto"/>
        <w:bottom w:val="none" w:sz="0" w:space="0" w:color="auto"/>
        <w:right w:val="none" w:sz="0" w:space="0" w:color="auto"/>
      </w:divBdr>
      <w:divsChild>
        <w:div w:id="192813285">
          <w:marLeft w:val="0"/>
          <w:marRight w:val="0"/>
          <w:marTop w:val="0"/>
          <w:marBottom w:val="0"/>
          <w:divBdr>
            <w:top w:val="none" w:sz="0" w:space="0" w:color="auto"/>
            <w:left w:val="none" w:sz="0" w:space="0" w:color="auto"/>
            <w:bottom w:val="none" w:sz="0" w:space="0" w:color="auto"/>
            <w:right w:val="none" w:sz="0" w:space="0" w:color="auto"/>
          </w:divBdr>
          <w:divsChild>
            <w:div w:id="272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2849">
      <w:bodyDiv w:val="1"/>
      <w:marLeft w:val="0"/>
      <w:marRight w:val="0"/>
      <w:marTop w:val="0"/>
      <w:marBottom w:val="0"/>
      <w:divBdr>
        <w:top w:val="none" w:sz="0" w:space="0" w:color="auto"/>
        <w:left w:val="none" w:sz="0" w:space="0" w:color="auto"/>
        <w:bottom w:val="none" w:sz="0" w:space="0" w:color="auto"/>
        <w:right w:val="none" w:sz="0" w:space="0" w:color="auto"/>
      </w:divBdr>
    </w:div>
    <w:div w:id="725180013">
      <w:marLeft w:val="0"/>
      <w:marRight w:val="0"/>
      <w:marTop w:val="0"/>
      <w:marBottom w:val="0"/>
      <w:divBdr>
        <w:top w:val="none" w:sz="0" w:space="0" w:color="auto"/>
        <w:left w:val="none" w:sz="0" w:space="0" w:color="auto"/>
        <w:bottom w:val="none" w:sz="0" w:space="0" w:color="auto"/>
        <w:right w:val="none" w:sz="0" w:space="0" w:color="auto"/>
      </w:divBdr>
      <w:divsChild>
        <w:div w:id="273487748">
          <w:marLeft w:val="0"/>
          <w:marRight w:val="0"/>
          <w:marTop w:val="0"/>
          <w:marBottom w:val="0"/>
          <w:divBdr>
            <w:top w:val="none" w:sz="0" w:space="0" w:color="auto"/>
            <w:left w:val="none" w:sz="0" w:space="0" w:color="auto"/>
            <w:bottom w:val="none" w:sz="0" w:space="0" w:color="auto"/>
            <w:right w:val="none" w:sz="0" w:space="0" w:color="auto"/>
          </w:divBdr>
        </w:div>
      </w:divsChild>
    </w:div>
    <w:div w:id="725181026">
      <w:marLeft w:val="0"/>
      <w:marRight w:val="0"/>
      <w:marTop w:val="0"/>
      <w:marBottom w:val="0"/>
      <w:divBdr>
        <w:top w:val="none" w:sz="0" w:space="0" w:color="auto"/>
        <w:left w:val="none" w:sz="0" w:space="0" w:color="auto"/>
        <w:bottom w:val="none" w:sz="0" w:space="0" w:color="auto"/>
        <w:right w:val="none" w:sz="0" w:space="0" w:color="auto"/>
      </w:divBdr>
      <w:divsChild>
        <w:div w:id="755442628">
          <w:marLeft w:val="0"/>
          <w:marRight w:val="0"/>
          <w:marTop w:val="0"/>
          <w:marBottom w:val="0"/>
          <w:divBdr>
            <w:top w:val="none" w:sz="0" w:space="0" w:color="auto"/>
            <w:left w:val="none" w:sz="0" w:space="0" w:color="auto"/>
            <w:bottom w:val="none" w:sz="0" w:space="0" w:color="auto"/>
            <w:right w:val="none" w:sz="0" w:space="0" w:color="auto"/>
          </w:divBdr>
        </w:div>
      </w:divsChild>
    </w:div>
    <w:div w:id="725760274">
      <w:marLeft w:val="0"/>
      <w:marRight w:val="0"/>
      <w:marTop w:val="0"/>
      <w:marBottom w:val="0"/>
      <w:divBdr>
        <w:top w:val="none" w:sz="0" w:space="0" w:color="auto"/>
        <w:left w:val="none" w:sz="0" w:space="0" w:color="auto"/>
        <w:bottom w:val="none" w:sz="0" w:space="0" w:color="auto"/>
        <w:right w:val="none" w:sz="0" w:space="0" w:color="auto"/>
      </w:divBdr>
      <w:divsChild>
        <w:div w:id="1191453216">
          <w:marLeft w:val="0"/>
          <w:marRight w:val="0"/>
          <w:marTop w:val="0"/>
          <w:marBottom w:val="0"/>
          <w:divBdr>
            <w:top w:val="none" w:sz="0" w:space="0" w:color="auto"/>
            <w:left w:val="none" w:sz="0" w:space="0" w:color="auto"/>
            <w:bottom w:val="none" w:sz="0" w:space="0" w:color="auto"/>
            <w:right w:val="none" w:sz="0" w:space="0" w:color="auto"/>
          </w:divBdr>
        </w:div>
      </w:divsChild>
    </w:div>
    <w:div w:id="725839510">
      <w:bodyDiv w:val="1"/>
      <w:marLeft w:val="0"/>
      <w:marRight w:val="0"/>
      <w:marTop w:val="0"/>
      <w:marBottom w:val="0"/>
      <w:divBdr>
        <w:top w:val="none" w:sz="0" w:space="0" w:color="auto"/>
        <w:left w:val="none" w:sz="0" w:space="0" w:color="auto"/>
        <w:bottom w:val="none" w:sz="0" w:space="0" w:color="auto"/>
        <w:right w:val="none" w:sz="0" w:space="0" w:color="auto"/>
      </w:divBdr>
    </w:div>
    <w:div w:id="726102261">
      <w:marLeft w:val="0"/>
      <w:marRight w:val="0"/>
      <w:marTop w:val="0"/>
      <w:marBottom w:val="0"/>
      <w:divBdr>
        <w:top w:val="none" w:sz="0" w:space="0" w:color="auto"/>
        <w:left w:val="none" w:sz="0" w:space="0" w:color="auto"/>
        <w:bottom w:val="none" w:sz="0" w:space="0" w:color="auto"/>
        <w:right w:val="none" w:sz="0" w:space="0" w:color="auto"/>
      </w:divBdr>
      <w:divsChild>
        <w:div w:id="996106388">
          <w:marLeft w:val="0"/>
          <w:marRight w:val="0"/>
          <w:marTop w:val="0"/>
          <w:marBottom w:val="0"/>
          <w:divBdr>
            <w:top w:val="none" w:sz="0" w:space="0" w:color="auto"/>
            <w:left w:val="none" w:sz="0" w:space="0" w:color="auto"/>
            <w:bottom w:val="none" w:sz="0" w:space="0" w:color="auto"/>
            <w:right w:val="none" w:sz="0" w:space="0" w:color="auto"/>
          </w:divBdr>
        </w:div>
      </w:divsChild>
    </w:div>
    <w:div w:id="726496727">
      <w:marLeft w:val="0"/>
      <w:marRight w:val="0"/>
      <w:marTop w:val="0"/>
      <w:marBottom w:val="0"/>
      <w:divBdr>
        <w:top w:val="none" w:sz="0" w:space="0" w:color="auto"/>
        <w:left w:val="none" w:sz="0" w:space="0" w:color="auto"/>
        <w:bottom w:val="none" w:sz="0" w:space="0" w:color="auto"/>
        <w:right w:val="none" w:sz="0" w:space="0" w:color="auto"/>
      </w:divBdr>
      <w:divsChild>
        <w:div w:id="748230889">
          <w:marLeft w:val="0"/>
          <w:marRight w:val="0"/>
          <w:marTop w:val="0"/>
          <w:marBottom w:val="0"/>
          <w:divBdr>
            <w:top w:val="none" w:sz="0" w:space="0" w:color="auto"/>
            <w:left w:val="none" w:sz="0" w:space="0" w:color="auto"/>
            <w:bottom w:val="none" w:sz="0" w:space="0" w:color="auto"/>
            <w:right w:val="none" w:sz="0" w:space="0" w:color="auto"/>
          </w:divBdr>
        </w:div>
      </w:divsChild>
    </w:div>
    <w:div w:id="726804003">
      <w:marLeft w:val="0"/>
      <w:marRight w:val="0"/>
      <w:marTop w:val="0"/>
      <w:marBottom w:val="0"/>
      <w:divBdr>
        <w:top w:val="none" w:sz="0" w:space="0" w:color="auto"/>
        <w:left w:val="none" w:sz="0" w:space="0" w:color="auto"/>
        <w:bottom w:val="none" w:sz="0" w:space="0" w:color="auto"/>
        <w:right w:val="none" w:sz="0" w:space="0" w:color="auto"/>
      </w:divBdr>
      <w:divsChild>
        <w:div w:id="1593396344">
          <w:marLeft w:val="0"/>
          <w:marRight w:val="0"/>
          <w:marTop w:val="0"/>
          <w:marBottom w:val="0"/>
          <w:divBdr>
            <w:top w:val="none" w:sz="0" w:space="0" w:color="auto"/>
            <w:left w:val="none" w:sz="0" w:space="0" w:color="auto"/>
            <w:bottom w:val="none" w:sz="0" w:space="0" w:color="auto"/>
            <w:right w:val="none" w:sz="0" w:space="0" w:color="auto"/>
          </w:divBdr>
        </w:div>
      </w:divsChild>
    </w:div>
    <w:div w:id="726873937">
      <w:marLeft w:val="0"/>
      <w:marRight w:val="0"/>
      <w:marTop w:val="0"/>
      <w:marBottom w:val="0"/>
      <w:divBdr>
        <w:top w:val="none" w:sz="0" w:space="0" w:color="auto"/>
        <w:left w:val="none" w:sz="0" w:space="0" w:color="auto"/>
        <w:bottom w:val="none" w:sz="0" w:space="0" w:color="auto"/>
        <w:right w:val="none" w:sz="0" w:space="0" w:color="auto"/>
      </w:divBdr>
      <w:divsChild>
        <w:div w:id="446966071">
          <w:marLeft w:val="0"/>
          <w:marRight w:val="0"/>
          <w:marTop w:val="0"/>
          <w:marBottom w:val="0"/>
          <w:divBdr>
            <w:top w:val="none" w:sz="0" w:space="0" w:color="auto"/>
            <w:left w:val="none" w:sz="0" w:space="0" w:color="auto"/>
            <w:bottom w:val="none" w:sz="0" w:space="0" w:color="auto"/>
            <w:right w:val="none" w:sz="0" w:space="0" w:color="auto"/>
          </w:divBdr>
        </w:div>
      </w:divsChild>
    </w:div>
    <w:div w:id="727150276">
      <w:marLeft w:val="0"/>
      <w:marRight w:val="0"/>
      <w:marTop w:val="0"/>
      <w:marBottom w:val="0"/>
      <w:divBdr>
        <w:top w:val="none" w:sz="0" w:space="0" w:color="auto"/>
        <w:left w:val="none" w:sz="0" w:space="0" w:color="auto"/>
        <w:bottom w:val="none" w:sz="0" w:space="0" w:color="auto"/>
        <w:right w:val="none" w:sz="0" w:space="0" w:color="auto"/>
      </w:divBdr>
      <w:divsChild>
        <w:div w:id="354354070">
          <w:marLeft w:val="0"/>
          <w:marRight w:val="0"/>
          <w:marTop w:val="0"/>
          <w:marBottom w:val="0"/>
          <w:divBdr>
            <w:top w:val="none" w:sz="0" w:space="0" w:color="auto"/>
            <w:left w:val="none" w:sz="0" w:space="0" w:color="auto"/>
            <w:bottom w:val="none" w:sz="0" w:space="0" w:color="auto"/>
            <w:right w:val="none" w:sz="0" w:space="0" w:color="auto"/>
          </w:divBdr>
        </w:div>
      </w:divsChild>
    </w:div>
    <w:div w:id="727536136">
      <w:marLeft w:val="0"/>
      <w:marRight w:val="0"/>
      <w:marTop w:val="0"/>
      <w:marBottom w:val="0"/>
      <w:divBdr>
        <w:top w:val="none" w:sz="0" w:space="0" w:color="auto"/>
        <w:left w:val="none" w:sz="0" w:space="0" w:color="auto"/>
        <w:bottom w:val="none" w:sz="0" w:space="0" w:color="auto"/>
        <w:right w:val="none" w:sz="0" w:space="0" w:color="auto"/>
      </w:divBdr>
      <w:divsChild>
        <w:div w:id="507448462">
          <w:marLeft w:val="0"/>
          <w:marRight w:val="0"/>
          <w:marTop w:val="0"/>
          <w:marBottom w:val="0"/>
          <w:divBdr>
            <w:top w:val="none" w:sz="0" w:space="0" w:color="auto"/>
            <w:left w:val="none" w:sz="0" w:space="0" w:color="auto"/>
            <w:bottom w:val="none" w:sz="0" w:space="0" w:color="auto"/>
            <w:right w:val="none" w:sz="0" w:space="0" w:color="auto"/>
          </w:divBdr>
        </w:div>
      </w:divsChild>
    </w:div>
    <w:div w:id="728459451">
      <w:marLeft w:val="0"/>
      <w:marRight w:val="0"/>
      <w:marTop w:val="0"/>
      <w:marBottom w:val="0"/>
      <w:divBdr>
        <w:top w:val="none" w:sz="0" w:space="0" w:color="auto"/>
        <w:left w:val="none" w:sz="0" w:space="0" w:color="auto"/>
        <w:bottom w:val="none" w:sz="0" w:space="0" w:color="auto"/>
        <w:right w:val="none" w:sz="0" w:space="0" w:color="auto"/>
      </w:divBdr>
      <w:divsChild>
        <w:div w:id="1573392126">
          <w:marLeft w:val="0"/>
          <w:marRight w:val="0"/>
          <w:marTop w:val="0"/>
          <w:marBottom w:val="0"/>
          <w:divBdr>
            <w:top w:val="none" w:sz="0" w:space="0" w:color="auto"/>
            <w:left w:val="none" w:sz="0" w:space="0" w:color="auto"/>
            <w:bottom w:val="none" w:sz="0" w:space="0" w:color="auto"/>
            <w:right w:val="none" w:sz="0" w:space="0" w:color="auto"/>
          </w:divBdr>
        </w:div>
      </w:divsChild>
    </w:div>
    <w:div w:id="729496920">
      <w:marLeft w:val="0"/>
      <w:marRight w:val="0"/>
      <w:marTop w:val="0"/>
      <w:marBottom w:val="0"/>
      <w:divBdr>
        <w:top w:val="none" w:sz="0" w:space="0" w:color="auto"/>
        <w:left w:val="none" w:sz="0" w:space="0" w:color="auto"/>
        <w:bottom w:val="none" w:sz="0" w:space="0" w:color="auto"/>
        <w:right w:val="none" w:sz="0" w:space="0" w:color="auto"/>
      </w:divBdr>
      <w:divsChild>
        <w:div w:id="254442803">
          <w:marLeft w:val="0"/>
          <w:marRight w:val="0"/>
          <w:marTop w:val="0"/>
          <w:marBottom w:val="0"/>
          <w:divBdr>
            <w:top w:val="none" w:sz="0" w:space="0" w:color="auto"/>
            <w:left w:val="none" w:sz="0" w:space="0" w:color="auto"/>
            <w:bottom w:val="none" w:sz="0" w:space="0" w:color="auto"/>
            <w:right w:val="none" w:sz="0" w:space="0" w:color="auto"/>
          </w:divBdr>
        </w:div>
      </w:divsChild>
    </w:div>
    <w:div w:id="729810835">
      <w:marLeft w:val="0"/>
      <w:marRight w:val="0"/>
      <w:marTop w:val="0"/>
      <w:marBottom w:val="0"/>
      <w:divBdr>
        <w:top w:val="none" w:sz="0" w:space="0" w:color="auto"/>
        <w:left w:val="none" w:sz="0" w:space="0" w:color="auto"/>
        <w:bottom w:val="none" w:sz="0" w:space="0" w:color="auto"/>
        <w:right w:val="none" w:sz="0" w:space="0" w:color="auto"/>
      </w:divBdr>
      <w:divsChild>
        <w:div w:id="1010061028">
          <w:marLeft w:val="0"/>
          <w:marRight w:val="0"/>
          <w:marTop w:val="0"/>
          <w:marBottom w:val="0"/>
          <w:divBdr>
            <w:top w:val="none" w:sz="0" w:space="0" w:color="auto"/>
            <w:left w:val="none" w:sz="0" w:space="0" w:color="auto"/>
            <w:bottom w:val="none" w:sz="0" w:space="0" w:color="auto"/>
            <w:right w:val="none" w:sz="0" w:space="0" w:color="auto"/>
          </w:divBdr>
        </w:div>
      </w:divsChild>
    </w:div>
    <w:div w:id="730076482">
      <w:bodyDiv w:val="1"/>
      <w:marLeft w:val="0"/>
      <w:marRight w:val="0"/>
      <w:marTop w:val="0"/>
      <w:marBottom w:val="0"/>
      <w:divBdr>
        <w:top w:val="none" w:sz="0" w:space="0" w:color="auto"/>
        <w:left w:val="none" w:sz="0" w:space="0" w:color="auto"/>
        <w:bottom w:val="none" w:sz="0" w:space="0" w:color="auto"/>
        <w:right w:val="none" w:sz="0" w:space="0" w:color="auto"/>
      </w:divBdr>
    </w:div>
    <w:div w:id="732041787">
      <w:marLeft w:val="0"/>
      <w:marRight w:val="0"/>
      <w:marTop w:val="0"/>
      <w:marBottom w:val="0"/>
      <w:divBdr>
        <w:top w:val="none" w:sz="0" w:space="0" w:color="auto"/>
        <w:left w:val="none" w:sz="0" w:space="0" w:color="auto"/>
        <w:bottom w:val="none" w:sz="0" w:space="0" w:color="auto"/>
        <w:right w:val="none" w:sz="0" w:space="0" w:color="auto"/>
      </w:divBdr>
      <w:divsChild>
        <w:div w:id="1381637356">
          <w:marLeft w:val="0"/>
          <w:marRight w:val="0"/>
          <w:marTop w:val="0"/>
          <w:marBottom w:val="0"/>
          <w:divBdr>
            <w:top w:val="none" w:sz="0" w:space="0" w:color="auto"/>
            <w:left w:val="none" w:sz="0" w:space="0" w:color="auto"/>
            <w:bottom w:val="none" w:sz="0" w:space="0" w:color="auto"/>
            <w:right w:val="none" w:sz="0" w:space="0" w:color="auto"/>
          </w:divBdr>
        </w:div>
      </w:divsChild>
    </w:div>
    <w:div w:id="733234406">
      <w:marLeft w:val="0"/>
      <w:marRight w:val="0"/>
      <w:marTop w:val="0"/>
      <w:marBottom w:val="0"/>
      <w:divBdr>
        <w:top w:val="none" w:sz="0" w:space="0" w:color="auto"/>
        <w:left w:val="none" w:sz="0" w:space="0" w:color="auto"/>
        <w:bottom w:val="none" w:sz="0" w:space="0" w:color="auto"/>
        <w:right w:val="none" w:sz="0" w:space="0" w:color="auto"/>
      </w:divBdr>
      <w:divsChild>
        <w:div w:id="1940796961">
          <w:marLeft w:val="0"/>
          <w:marRight w:val="0"/>
          <w:marTop w:val="0"/>
          <w:marBottom w:val="0"/>
          <w:divBdr>
            <w:top w:val="none" w:sz="0" w:space="0" w:color="auto"/>
            <w:left w:val="none" w:sz="0" w:space="0" w:color="auto"/>
            <w:bottom w:val="none" w:sz="0" w:space="0" w:color="auto"/>
            <w:right w:val="none" w:sz="0" w:space="0" w:color="auto"/>
          </w:divBdr>
        </w:div>
      </w:divsChild>
    </w:div>
    <w:div w:id="733743336">
      <w:marLeft w:val="0"/>
      <w:marRight w:val="0"/>
      <w:marTop w:val="0"/>
      <w:marBottom w:val="0"/>
      <w:divBdr>
        <w:top w:val="none" w:sz="0" w:space="0" w:color="auto"/>
        <w:left w:val="none" w:sz="0" w:space="0" w:color="auto"/>
        <w:bottom w:val="none" w:sz="0" w:space="0" w:color="auto"/>
        <w:right w:val="none" w:sz="0" w:space="0" w:color="auto"/>
      </w:divBdr>
      <w:divsChild>
        <w:div w:id="2134706878">
          <w:marLeft w:val="0"/>
          <w:marRight w:val="0"/>
          <w:marTop w:val="0"/>
          <w:marBottom w:val="0"/>
          <w:divBdr>
            <w:top w:val="none" w:sz="0" w:space="0" w:color="auto"/>
            <w:left w:val="none" w:sz="0" w:space="0" w:color="auto"/>
            <w:bottom w:val="none" w:sz="0" w:space="0" w:color="auto"/>
            <w:right w:val="none" w:sz="0" w:space="0" w:color="auto"/>
          </w:divBdr>
        </w:div>
      </w:divsChild>
    </w:div>
    <w:div w:id="733939319">
      <w:marLeft w:val="0"/>
      <w:marRight w:val="0"/>
      <w:marTop w:val="0"/>
      <w:marBottom w:val="0"/>
      <w:divBdr>
        <w:top w:val="none" w:sz="0" w:space="0" w:color="auto"/>
        <w:left w:val="none" w:sz="0" w:space="0" w:color="auto"/>
        <w:bottom w:val="none" w:sz="0" w:space="0" w:color="auto"/>
        <w:right w:val="none" w:sz="0" w:space="0" w:color="auto"/>
      </w:divBdr>
      <w:divsChild>
        <w:div w:id="800729098">
          <w:marLeft w:val="0"/>
          <w:marRight w:val="0"/>
          <w:marTop w:val="0"/>
          <w:marBottom w:val="0"/>
          <w:divBdr>
            <w:top w:val="none" w:sz="0" w:space="0" w:color="auto"/>
            <w:left w:val="none" w:sz="0" w:space="0" w:color="auto"/>
            <w:bottom w:val="none" w:sz="0" w:space="0" w:color="auto"/>
            <w:right w:val="none" w:sz="0" w:space="0" w:color="auto"/>
          </w:divBdr>
        </w:div>
      </w:divsChild>
    </w:div>
    <w:div w:id="734662991">
      <w:marLeft w:val="0"/>
      <w:marRight w:val="0"/>
      <w:marTop w:val="0"/>
      <w:marBottom w:val="0"/>
      <w:divBdr>
        <w:top w:val="none" w:sz="0" w:space="0" w:color="auto"/>
        <w:left w:val="none" w:sz="0" w:space="0" w:color="auto"/>
        <w:bottom w:val="none" w:sz="0" w:space="0" w:color="auto"/>
        <w:right w:val="none" w:sz="0" w:space="0" w:color="auto"/>
      </w:divBdr>
      <w:divsChild>
        <w:div w:id="1113209040">
          <w:marLeft w:val="0"/>
          <w:marRight w:val="0"/>
          <w:marTop w:val="0"/>
          <w:marBottom w:val="0"/>
          <w:divBdr>
            <w:top w:val="none" w:sz="0" w:space="0" w:color="auto"/>
            <w:left w:val="none" w:sz="0" w:space="0" w:color="auto"/>
            <w:bottom w:val="none" w:sz="0" w:space="0" w:color="auto"/>
            <w:right w:val="none" w:sz="0" w:space="0" w:color="auto"/>
          </w:divBdr>
        </w:div>
      </w:divsChild>
    </w:div>
    <w:div w:id="735857067">
      <w:marLeft w:val="0"/>
      <w:marRight w:val="0"/>
      <w:marTop w:val="0"/>
      <w:marBottom w:val="0"/>
      <w:divBdr>
        <w:top w:val="none" w:sz="0" w:space="0" w:color="auto"/>
        <w:left w:val="none" w:sz="0" w:space="0" w:color="auto"/>
        <w:bottom w:val="none" w:sz="0" w:space="0" w:color="auto"/>
        <w:right w:val="none" w:sz="0" w:space="0" w:color="auto"/>
      </w:divBdr>
    </w:div>
    <w:div w:id="735936123">
      <w:marLeft w:val="0"/>
      <w:marRight w:val="0"/>
      <w:marTop w:val="0"/>
      <w:marBottom w:val="0"/>
      <w:divBdr>
        <w:top w:val="none" w:sz="0" w:space="0" w:color="auto"/>
        <w:left w:val="none" w:sz="0" w:space="0" w:color="auto"/>
        <w:bottom w:val="none" w:sz="0" w:space="0" w:color="auto"/>
        <w:right w:val="none" w:sz="0" w:space="0" w:color="auto"/>
      </w:divBdr>
      <w:divsChild>
        <w:div w:id="1857113194">
          <w:marLeft w:val="0"/>
          <w:marRight w:val="0"/>
          <w:marTop w:val="0"/>
          <w:marBottom w:val="0"/>
          <w:divBdr>
            <w:top w:val="none" w:sz="0" w:space="0" w:color="auto"/>
            <w:left w:val="none" w:sz="0" w:space="0" w:color="auto"/>
            <w:bottom w:val="none" w:sz="0" w:space="0" w:color="auto"/>
            <w:right w:val="none" w:sz="0" w:space="0" w:color="auto"/>
          </w:divBdr>
        </w:div>
      </w:divsChild>
    </w:div>
    <w:div w:id="736704258">
      <w:marLeft w:val="0"/>
      <w:marRight w:val="0"/>
      <w:marTop w:val="0"/>
      <w:marBottom w:val="0"/>
      <w:divBdr>
        <w:top w:val="none" w:sz="0" w:space="0" w:color="auto"/>
        <w:left w:val="none" w:sz="0" w:space="0" w:color="auto"/>
        <w:bottom w:val="none" w:sz="0" w:space="0" w:color="auto"/>
        <w:right w:val="none" w:sz="0" w:space="0" w:color="auto"/>
      </w:divBdr>
      <w:divsChild>
        <w:div w:id="1242912979">
          <w:marLeft w:val="0"/>
          <w:marRight w:val="0"/>
          <w:marTop w:val="0"/>
          <w:marBottom w:val="0"/>
          <w:divBdr>
            <w:top w:val="none" w:sz="0" w:space="0" w:color="auto"/>
            <w:left w:val="none" w:sz="0" w:space="0" w:color="auto"/>
            <w:bottom w:val="none" w:sz="0" w:space="0" w:color="auto"/>
            <w:right w:val="none" w:sz="0" w:space="0" w:color="auto"/>
          </w:divBdr>
        </w:div>
      </w:divsChild>
    </w:div>
    <w:div w:id="737021883">
      <w:marLeft w:val="0"/>
      <w:marRight w:val="0"/>
      <w:marTop w:val="0"/>
      <w:marBottom w:val="0"/>
      <w:divBdr>
        <w:top w:val="none" w:sz="0" w:space="0" w:color="auto"/>
        <w:left w:val="none" w:sz="0" w:space="0" w:color="auto"/>
        <w:bottom w:val="none" w:sz="0" w:space="0" w:color="auto"/>
        <w:right w:val="none" w:sz="0" w:space="0" w:color="auto"/>
      </w:divBdr>
      <w:divsChild>
        <w:div w:id="847256065">
          <w:marLeft w:val="0"/>
          <w:marRight w:val="0"/>
          <w:marTop w:val="0"/>
          <w:marBottom w:val="0"/>
          <w:divBdr>
            <w:top w:val="none" w:sz="0" w:space="0" w:color="auto"/>
            <w:left w:val="none" w:sz="0" w:space="0" w:color="auto"/>
            <w:bottom w:val="none" w:sz="0" w:space="0" w:color="auto"/>
            <w:right w:val="none" w:sz="0" w:space="0" w:color="auto"/>
          </w:divBdr>
        </w:div>
      </w:divsChild>
    </w:div>
    <w:div w:id="738285484">
      <w:marLeft w:val="0"/>
      <w:marRight w:val="0"/>
      <w:marTop w:val="0"/>
      <w:marBottom w:val="0"/>
      <w:divBdr>
        <w:top w:val="none" w:sz="0" w:space="0" w:color="auto"/>
        <w:left w:val="none" w:sz="0" w:space="0" w:color="auto"/>
        <w:bottom w:val="none" w:sz="0" w:space="0" w:color="auto"/>
        <w:right w:val="none" w:sz="0" w:space="0" w:color="auto"/>
      </w:divBdr>
      <w:divsChild>
        <w:div w:id="759260402">
          <w:marLeft w:val="0"/>
          <w:marRight w:val="0"/>
          <w:marTop w:val="0"/>
          <w:marBottom w:val="0"/>
          <w:divBdr>
            <w:top w:val="none" w:sz="0" w:space="0" w:color="auto"/>
            <w:left w:val="none" w:sz="0" w:space="0" w:color="auto"/>
            <w:bottom w:val="none" w:sz="0" w:space="0" w:color="auto"/>
            <w:right w:val="none" w:sz="0" w:space="0" w:color="auto"/>
          </w:divBdr>
        </w:div>
      </w:divsChild>
    </w:div>
    <w:div w:id="740182367">
      <w:marLeft w:val="0"/>
      <w:marRight w:val="0"/>
      <w:marTop w:val="0"/>
      <w:marBottom w:val="0"/>
      <w:divBdr>
        <w:top w:val="none" w:sz="0" w:space="0" w:color="auto"/>
        <w:left w:val="none" w:sz="0" w:space="0" w:color="auto"/>
        <w:bottom w:val="none" w:sz="0" w:space="0" w:color="auto"/>
        <w:right w:val="none" w:sz="0" w:space="0" w:color="auto"/>
      </w:divBdr>
      <w:divsChild>
        <w:div w:id="454644873">
          <w:marLeft w:val="0"/>
          <w:marRight w:val="0"/>
          <w:marTop w:val="0"/>
          <w:marBottom w:val="0"/>
          <w:divBdr>
            <w:top w:val="none" w:sz="0" w:space="0" w:color="auto"/>
            <w:left w:val="none" w:sz="0" w:space="0" w:color="auto"/>
            <w:bottom w:val="none" w:sz="0" w:space="0" w:color="auto"/>
            <w:right w:val="none" w:sz="0" w:space="0" w:color="auto"/>
          </w:divBdr>
        </w:div>
      </w:divsChild>
    </w:div>
    <w:div w:id="740981858">
      <w:bodyDiv w:val="1"/>
      <w:marLeft w:val="0"/>
      <w:marRight w:val="0"/>
      <w:marTop w:val="0"/>
      <w:marBottom w:val="0"/>
      <w:divBdr>
        <w:top w:val="none" w:sz="0" w:space="0" w:color="auto"/>
        <w:left w:val="none" w:sz="0" w:space="0" w:color="auto"/>
        <w:bottom w:val="none" w:sz="0" w:space="0" w:color="auto"/>
        <w:right w:val="none" w:sz="0" w:space="0" w:color="auto"/>
      </w:divBdr>
    </w:div>
    <w:div w:id="741483127">
      <w:marLeft w:val="0"/>
      <w:marRight w:val="0"/>
      <w:marTop w:val="0"/>
      <w:marBottom w:val="0"/>
      <w:divBdr>
        <w:top w:val="none" w:sz="0" w:space="0" w:color="auto"/>
        <w:left w:val="none" w:sz="0" w:space="0" w:color="auto"/>
        <w:bottom w:val="none" w:sz="0" w:space="0" w:color="auto"/>
        <w:right w:val="none" w:sz="0" w:space="0" w:color="auto"/>
      </w:divBdr>
      <w:divsChild>
        <w:div w:id="1673945179">
          <w:marLeft w:val="0"/>
          <w:marRight w:val="0"/>
          <w:marTop w:val="0"/>
          <w:marBottom w:val="0"/>
          <w:divBdr>
            <w:top w:val="none" w:sz="0" w:space="0" w:color="auto"/>
            <w:left w:val="none" w:sz="0" w:space="0" w:color="auto"/>
            <w:bottom w:val="none" w:sz="0" w:space="0" w:color="auto"/>
            <w:right w:val="none" w:sz="0" w:space="0" w:color="auto"/>
          </w:divBdr>
        </w:div>
      </w:divsChild>
    </w:div>
    <w:div w:id="743145367">
      <w:marLeft w:val="0"/>
      <w:marRight w:val="0"/>
      <w:marTop w:val="0"/>
      <w:marBottom w:val="0"/>
      <w:divBdr>
        <w:top w:val="none" w:sz="0" w:space="0" w:color="auto"/>
        <w:left w:val="none" w:sz="0" w:space="0" w:color="auto"/>
        <w:bottom w:val="none" w:sz="0" w:space="0" w:color="auto"/>
        <w:right w:val="none" w:sz="0" w:space="0" w:color="auto"/>
      </w:divBdr>
      <w:divsChild>
        <w:div w:id="2036496877">
          <w:marLeft w:val="0"/>
          <w:marRight w:val="0"/>
          <w:marTop w:val="0"/>
          <w:marBottom w:val="0"/>
          <w:divBdr>
            <w:top w:val="none" w:sz="0" w:space="0" w:color="auto"/>
            <w:left w:val="none" w:sz="0" w:space="0" w:color="auto"/>
            <w:bottom w:val="none" w:sz="0" w:space="0" w:color="auto"/>
            <w:right w:val="none" w:sz="0" w:space="0" w:color="auto"/>
          </w:divBdr>
        </w:div>
      </w:divsChild>
    </w:div>
    <w:div w:id="743188496">
      <w:marLeft w:val="0"/>
      <w:marRight w:val="0"/>
      <w:marTop w:val="0"/>
      <w:marBottom w:val="0"/>
      <w:divBdr>
        <w:top w:val="none" w:sz="0" w:space="0" w:color="auto"/>
        <w:left w:val="none" w:sz="0" w:space="0" w:color="auto"/>
        <w:bottom w:val="none" w:sz="0" w:space="0" w:color="auto"/>
        <w:right w:val="none" w:sz="0" w:space="0" w:color="auto"/>
      </w:divBdr>
      <w:divsChild>
        <w:div w:id="879437641">
          <w:marLeft w:val="0"/>
          <w:marRight w:val="0"/>
          <w:marTop w:val="0"/>
          <w:marBottom w:val="0"/>
          <w:divBdr>
            <w:top w:val="none" w:sz="0" w:space="0" w:color="auto"/>
            <w:left w:val="none" w:sz="0" w:space="0" w:color="auto"/>
            <w:bottom w:val="none" w:sz="0" w:space="0" w:color="auto"/>
            <w:right w:val="none" w:sz="0" w:space="0" w:color="auto"/>
          </w:divBdr>
        </w:div>
      </w:divsChild>
    </w:div>
    <w:div w:id="743991296">
      <w:marLeft w:val="0"/>
      <w:marRight w:val="0"/>
      <w:marTop w:val="0"/>
      <w:marBottom w:val="0"/>
      <w:divBdr>
        <w:top w:val="none" w:sz="0" w:space="0" w:color="auto"/>
        <w:left w:val="none" w:sz="0" w:space="0" w:color="auto"/>
        <w:bottom w:val="none" w:sz="0" w:space="0" w:color="auto"/>
        <w:right w:val="none" w:sz="0" w:space="0" w:color="auto"/>
      </w:divBdr>
      <w:divsChild>
        <w:div w:id="925960981">
          <w:marLeft w:val="0"/>
          <w:marRight w:val="0"/>
          <w:marTop w:val="0"/>
          <w:marBottom w:val="0"/>
          <w:divBdr>
            <w:top w:val="none" w:sz="0" w:space="0" w:color="auto"/>
            <w:left w:val="none" w:sz="0" w:space="0" w:color="auto"/>
            <w:bottom w:val="none" w:sz="0" w:space="0" w:color="auto"/>
            <w:right w:val="none" w:sz="0" w:space="0" w:color="auto"/>
          </w:divBdr>
        </w:div>
      </w:divsChild>
    </w:div>
    <w:div w:id="745415936">
      <w:marLeft w:val="0"/>
      <w:marRight w:val="0"/>
      <w:marTop w:val="0"/>
      <w:marBottom w:val="0"/>
      <w:divBdr>
        <w:top w:val="none" w:sz="0" w:space="0" w:color="auto"/>
        <w:left w:val="none" w:sz="0" w:space="0" w:color="auto"/>
        <w:bottom w:val="none" w:sz="0" w:space="0" w:color="auto"/>
        <w:right w:val="none" w:sz="0" w:space="0" w:color="auto"/>
      </w:divBdr>
      <w:divsChild>
        <w:div w:id="2024238476">
          <w:marLeft w:val="0"/>
          <w:marRight w:val="0"/>
          <w:marTop w:val="0"/>
          <w:marBottom w:val="0"/>
          <w:divBdr>
            <w:top w:val="none" w:sz="0" w:space="0" w:color="auto"/>
            <w:left w:val="none" w:sz="0" w:space="0" w:color="auto"/>
            <w:bottom w:val="none" w:sz="0" w:space="0" w:color="auto"/>
            <w:right w:val="none" w:sz="0" w:space="0" w:color="auto"/>
          </w:divBdr>
        </w:div>
      </w:divsChild>
    </w:div>
    <w:div w:id="746459852">
      <w:marLeft w:val="0"/>
      <w:marRight w:val="0"/>
      <w:marTop w:val="0"/>
      <w:marBottom w:val="0"/>
      <w:divBdr>
        <w:top w:val="none" w:sz="0" w:space="0" w:color="auto"/>
        <w:left w:val="none" w:sz="0" w:space="0" w:color="auto"/>
        <w:bottom w:val="none" w:sz="0" w:space="0" w:color="auto"/>
        <w:right w:val="none" w:sz="0" w:space="0" w:color="auto"/>
      </w:divBdr>
      <w:divsChild>
        <w:div w:id="743378649">
          <w:marLeft w:val="0"/>
          <w:marRight w:val="0"/>
          <w:marTop w:val="0"/>
          <w:marBottom w:val="0"/>
          <w:divBdr>
            <w:top w:val="none" w:sz="0" w:space="0" w:color="auto"/>
            <w:left w:val="none" w:sz="0" w:space="0" w:color="auto"/>
            <w:bottom w:val="none" w:sz="0" w:space="0" w:color="auto"/>
            <w:right w:val="none" w:sz="0" w:space="0" w:color="auto"/>
          </w:divBdr>
        </w:div>
      </w:divsChild>
    </w:div>
    <w:div w:id="746729590">
      <w:marLeft w:val="0"/>
      <w:marRight w:val="0"/>
      <w:marTop w:val="0"/>
      <w:marBottom w:val="0"/>
      <w:divBdr>
        <w:top w:val="none" w:sz="0" w:space="0" w:color="auto"/>
        <w:left w:val="none" w:sz="0" w:space="0" w:color="auto"/>
        <w:bottom w:val="none" w:sz="0" w:space="0" w:color="auto"/>
        <w:right w:val="none" w:sz="0" w:space="0" w:color="auto"/>
      </w:divBdr>
      <w:divsChild>
        <w:div w:id="1006206686">
          <w:marLeft w:val="0"/>
          <w:marRight w:val="0"/>
          <w:marTop w:val="0"/>
          <w:marBottom w:val="0"/>
          <w:divBdr>
            <w:top w:val="none" w:sz="0" w:space="0" w:color="auto"/>
            <w:left w:val="none" w:sz="0" w:space="0" w:color="auto"/>
            <w:bottom w:val="none" w:sz="0" w:space="0" w:color="auto"/>
            <w:right w:val="none" w:sz="0" w:space="0" w:color="auto"/>
          </w:divBdr>
        </w:div>
      </w:divsChild>
    </w:div>
    <w:div w:id="747312070">
      <w:marLeft w:val="0"/>
      <w:marRight w:val="0"/>
      <w:marTop w:val="0"/>
      <w:marBottom w:val="0"/>
      <w:divBdr>
        <w:top w:val="none" w:sz="0" w:space="0" w:color="auto"/>
        <w:left w:val="none" w:sz="0" w:space="0" w:color="auto"/>
        <w:bottom w:val="none" w:sz="0" w:space="0" w:color="auto"/>
        <w:right w:val="none" w:sz="0" w:space="0" w:color="auto"/>
      </w:divBdr>
      <w:divsChild>
        <w:div w:id="1614897083">
          <w:marLeft w:val="0"/>
          <w:marRight w:val="0"/>
          <w:marTop w:val="0"/>
          <w:marBottom w:val="0"/>
          <w:divBdr>
            <w:top w:val="none" w:sz="0" w:space="0" w:color="auto"/>
            <w:left w:val="none" w:sz="0" w:space="0" w:color="auto"/>
            <w:bottom w:val="none" w:sz="0" w:space="0" w:color="auto"/>
            <w:right w:val="none" w:sz="0" w:space="0" w:color="auto"/>
          </w:divBdr>
        </w:div>
      </w:divsChild>
    </w:div>
    <w:div w:id="747388214">
      <w:bodyDiv w:val="1"/>
      <w:marLeft w:val="0"/>
      <w:marRight w:val="0"/>
      <w:marTop w:val="0"/>
      <w:marBottom w:val="0"/>
      <w:divBdr>
        <w:top w:val="none" w:sz="0" w:space="0" w:color="auto"/>
        <w:left w:val="none" w:sz="0" w:space="0" w:color="auto"/>
        <w:bottom w:val="none" w:sz="0" w:space="0" w:color="auto"/>
        <w:right w:val="none" w:sz="0" w:space="0" w:color="auto"/>
      </w:divBdr>
    </w:div>
    <w:div w:id="747462259">
      <w:marLeft w:val="0"/>
      <w:marRight w:val="0"/>
      <w:marTop w:val="0"/>
      <w:marBottom w:val="0"/>
      <w:divBdr>
        <w:top w:val="none" w:sz="0" w:space="0" w:color="auto"/>
        <w:left w:val="none" w:sz="0" w:space="0" w:color="auto"/>
        <w:bottom w:val="none" w:sz="0" w:space="0" w:color="auto"/>
        <w:right w:val="none" w:sz="0" w:space="0" w:color="auto"/>
      </w:divBdr>
      <w:divsChild>
        <w:div w:id="1749693782">
          <w:marLeft w:val="0"/>
          <w:marRight w:val="0"/>
          <w:marTop w:val="0"/>
          <w:marBottom w:val="0"/>
          <w:divBdr>
            <w:top w:val="none" w:sz="0" w:space="0" w:color="auto"/>
            <w:left w:val="none" w:sz="0" w:space="0" w:color="auto"/>
            <w:bottom w:val="none" w:sz="0" w:space="0" w:color="auto"/>
            <w:right w:val="none" w:sz="0" w:space="0" w:color="auto"/>
          </w:divBdr>
        </w:div>
      </w:divsChild>
    </w:div>
    <w:div w:id="748162813">
      <w:marLeft w:val="0"/>
      <w:marRight w:val="0"/>
      <w:marTop w:val="0"/>
      <w:marBottom w:val="0"/>
      <w:divBdr>
        <w:top w:val="none" w:sz="0" w:space="0" w:color="auto"/>
        <w:left w:val="none" w:sz="0" w:space="0" w:color="auto"/>
        <w:bottom w:val="none" w:sz="0" w:space="0" w:color="auto"/>
        <w:right w:val="none" w:sz="0" w:space="0" w:color="auto"/>
      </w:divBdr>
      <w:divsChild>
        <w:div w:id="430053078">
          <w:marLeft w:val="0"/>
          <w:marRight w:val="0"/>
          <w:marTop w:val="0"/>
          <w:marBottom w:val="0"/>
          <w:divBdr>
            <w:top w:val="none" w:sz="0" w:space="0" w:color="auto"/>
            <w:left w:val="none" w:sz="0" w:space="0" w:color="auto"/>
            <w:bottom w:val="none" w:sz="0" w:space="0" w:color="auto"/>
            <w:right w:val="none" w:sz="0" w:space="0" w:color="auto"/>
          </w:divBdr>
        </w:div>
      </w:divsChild>
    </w:div>
    <w:div w:id="749425893">
      <w:bodyDiv w:val="1"/>
      <w:marLeft w:val="0"/>
      <w:marRight w:val="0"/>
      <w:marTop w:val="0"/>
      <w:marBottom w:val="0"/>
      <w:divBdr>
        <w:top w:val="none" w:sz="0" w:space="0" w:color="auto"/>
        <w:left w:val="none" w:sz="0" w:space="0" w:color="auto"/>
        <w:bottom w:val="none" w:sz="0" w:space="0" w:color="auto"/>
        <w:right w:val="none" w:sz="0" w:space="0" w:color="auto"/>
      </w:divBdr>
    </w:div>
    <w:div w:id="749817583">
      <w:marLeft w:val="0"/>
      <w:marRight w:val="0"/>
      <w:marTop w:val="0"/>
      <w:marBottom w:val="0"/>
      <w:divBdr>
        <w:top w:val="none" w:sz="0" w:space="0" w:color="auto"/>
        <w:left w:val="none" w:sz="0" w:space="0" w:color="auto"/>
        <w:bottom w:val="none" w:sz="0" w:space="0" w:color="auto"/>
        <w:right w:val="none" w:sz="0" w:space="0" w:color="auto"/>
      </w:divBdr>
      <w:divsChild>
        <w:div w:id="1851485253">
          <w:marLeft w:val="0"/>
          <w:marRight w:val="0"/>
          <w:marTop w:val="0"/>
          <w:marBottom w:val="0"/>
          <w:divBdr>
            <w:top w:val="none" w:sz="0" w:space="0" w:color="auto"/>
            <w:left w:val="none" w:sz="0" w:space="0" w:color="auto"/>
            <w:bottom w:val="none" w:sz="0" w:space="0" w:color="auto"/>
            <w:right w:val="none" w:sz="0" w:space="0" w:color="auto"/>
          </w:divBdr>
        </w:div>
      </w:divsChild>
    </w:div>
    <w:div w:id="749929053">
      <w:marLeft w:val="0"/>
      <w:marRight w:val="0"/>
      <w:marTop w:val="0"/>
      <w:marBottom w:val="0"/>
      <w:divBdr>
        <w:top w:val="none" w:sz="0" w:space="0" w:color="auto"/>
        <w:left w:val="none" w:sz="0" w:space="0" w:color="auto"/>
        <w:bottom w:val="none" w:sz="0" w:space="0" w:color="auto"/>
        <w:right w:val="none" w:sz="0" w:space="0" w:color="auto"/>
      </w:divBdr>
      <w:divsChild>
        <w:div w:id="89785582">
          <w:marLeft w:val="0"/>
          <w:marRight w:val="0"/>
          <w:marTop w:val="0"/>
          <w:marBottom w:val="0"/>
          <w:divBdr>
            <w:top w:val="none" w:sz="0" w:space="0" w:color="auto"/>
            <w:left w:val="none" w:sz="0" w:space="0" w:color="auto"/>
            <w:bottom w:val="none" w:sz="0" w:space="0" w:color="auto"/>
            <w:right w:val="none" w:sz="0" w:space="0" w:color="auto"/>
          </w:divBdr>
        </w:div>
      </w:divsChild>
    </w:div>
    <w:div w:id="750932847">
      <w:marLeft w:val="0"/>
      <w:marRight w:val="0"/>
      <w:marTop w:val="0"/>
      <w:marBottom w:val="0"/>
      <w:divBdr>
        <w:top w:val="none" w:sz="0" w:space="0" w:color="auto"/>
        <w:left w:val="none" w:sz="0" w:space="0" w:color="auto"/>
        <w:bottom w:val="none" w:sz="0" w:space="0" w:color="auto"/>
        <w:right w:val="none" w:sz="0" w:space="0" w:color="auto"/>
      </w:divBdr>
      <w:divsChild>
        <w:div w:id="1238588931">
          <w:marLeft w:val="0"/>
          <w:marRight w:val="0"/>
          <w:marTop w:val="0"/>
          <w:marBottom w:val="0"/>
          <w:divBdr>
            <w:top w:val="none" w:sz="0" w:space="0" w:color="auto"/>
            <w:left w:val="none" w:sz="0" w:space="0" w:color="auto"/>
            <w:bottom w:val="none" w:sz="0" w:space="0" w:color="auto"/>
            <w:right w:val="none" w:sz="0" w:space="0" w:color="auto"/>
          </w:divBdr>
        </w:div>
      </w:divsChild>
    </w:div>
    <w:div w:id="751050429">
      <w:bodyDiv w:val="1"/>
      <w:marLeft w:val="0"/>
      <w:marRight w:val="0"/>
      <w:marTop w:val="0"/>
      <w:marBottom w:val="0"/>
      <w:divBdr>
        <w:top w:val="none" w:sz="0" w:space="0" w:color="auto"/>
        <w:left w:val="none" w:sz="0" w:space="0" w:color="auto"/>
        <w:bottom w:val="none" w:sz="0" w:space="0" w:color="auto"/>
        <w:right w:val="none" w:sz="0" w:space="0" w:color="auto"/>
      </w:divBdr>
    </w:div>
    <w:div w:id="751313437">
      <w:marLeft w:val="0"/>
      <w:marRight w:val="0"/>
      <w:marTop w:val="0"/>
      <w:marBottom w:val="0"/>
      <w:divBdr>
        <w:top w:val="none" w:sz="0" w:space="0" w:color="auto"/>
        <w:left w:val="none" w:sz="0" w:space="0" w:color="auto"/>
        <w:bottom w:val="none" w:sz="0" w:space="0" w:color="auto"/>
        <w:right w:val="none" w:sz="0" w:space="0" w:color="auto"/>
      </w:divBdr>
      <w:divsChild>
        <w:div w:id="163860513">
          <w:marLeft w:val="0"/>
          <w:marRight w:val="0"/>
          <w:marTop w:val="0"/>
          <w:marBottom w:val="0"/>
          <w:divBdr>
            <w:top w:val="none" w:sz="0" w:space="0" w:color="auto"/>
            <w:left w:val="none" w:sz="0" w:space="0" w:color="auto"/>
            <w:bottom w:val="none" w:sz="0" w:space="0" w:color="auto"/>
            <w:right w:val="none" w:sz="0" w:space="0" w:color="auto"/>
          </w:divBdr>
        </w:div>
      </w:divsChild>
    </w:div>
    <w:div w:id="752163625">
      <w:marLeft w:val="0"/>
      <w:marRight w:val="0"/>
      <w:marTop w:val="0"/>
      <w:marBottom w:val="0"/>
      <w:divBdr>
        <w:top w:val="none" w:sz="0" w:space="0" w:color="auto"/>
        <w:left w:val="none" w:sz="0" w:space="0" w:color="auto"/>
        <w:bottom w:val="none" w:sz="0" w:space="0" w:color="auto"/>
        <w:right w:val="none" w:sz="0" w:space="0" w:color="auto"/>
      </w:divBdr>
      <w:divsChild>
        <w:div w:id="269556359">
          <w:marLeft w:val="0"/>
          <w:marRight w:val="0"/>
          <w:marTop w:val="0"/>
          <w:marBottom w:val="0"/>
          <w:divBdr>
            <w:top w:val="none" w:sz="0" w:space="0" w:color="auto"/>
            <w:left w:val="none" w:sz="0" w:space="0" w:color="auto"/>
            <w:bottom w:val="none" w:sz="0" w:space="0" w:color="auto"/>
            <w:right w:val="none" w:sz="0" w:space="0" w:color="auto"/>
          </w:divBdr>
        </w:div>
      </w:divsChild>
    </w:div>
    <w:div w:id="753673595">
      <w:marLeft w:val="0"/>
      <w:marRight w:val="0"/>
      <w:marTop w:val="0"/>
      <w:marBottom w:val="0"/>
      <w:divBdr>
        <w:top w:val="none" w:sz="0" w:space="0" w:color="auto"/>
        <w:left w:val="none" w:sz="0" w:space="0" w:color="auto"/>
        <w:bottom w:val="none" w:sz="0" w:space="0" w:color="auto"/>
        <w:right w:val="none" w:sz="0" w:space="0" w:color="auto"/>
      </w:divBdr>
      <w:divsChild>
        <w:div w:id="1929147675">
          <w:marLeft w:val="0"/>
          <w:marRight w:val="0"/>
          <w:marTop w:val="0"/>
          <w:marBottom w:val="0"/>
          <w:divBdr>
            <w:top w:val="none" w:sz="0" w:space="0" w:color="auto"/>
            <w:left w:val="none" w:sz="0" w:space="0" w:color="auto"/>
            <w:bottom w:val="none" w:sz="0" w:space="0" w:color="auto"/>
            <w:right w:val="none" w:sz="0" w:space="0" w:color="auto"/>
          </w:divBdr>
        </w:div>
      </w:divsChild>
    </w:div>
    <w:div w:id="754202624">
      <w:marLeft w:val="0"/>
      <w:marRight w:val="0"/>
      <w:marTop w:val="0"/>
      <w:marBottom w:val="0"/>
      <w:divBdr>
        <w:top w:val="none" w:sz="0" w:space="0" w:color="auto"/>
        <w:left w:val="none" w:sz="0" w:space="0" w:color="auto"/>
        <w:bottom w:val="none" w:sz="0" w:space="0" w:color="auto"/>
        <w:right w:val="none" w:sz="0" w:space="0" w:color="auto"/>
      </w:divBdr>
      <w:divsChild>
        <w:div w:id="213737677">
          <w:marLeft w:val="0"/>
          <w:marRight w:val="0"/>
          <w:marTop w:val="0"/>
          <w:marBottom w:val="0"/>
          <w:divBdr>
            <w:top w:val="none" w:sz="0" w:space="0" w:color="auto"/>
            <w:left w:val="none" w:sz="0" w:space="0" w:color="auto"/>
            <w:bottom w:val="none" w:sz="0" w:space="0" w:color="auto"/>
            <w:right w:val="none" w:sz="0" w:space="0" w:color="auto"/>
          </w:divBdr>
        </w:div>
      </w:divsChild>
    </w:div>
    <w:div w:id="754740877">
      <w:marLeft w:val="0"/>
      <w:marRight w:val="0"/>
      <w:marTop w:val="0"/>
      <w:marBottom w:val="0"/>
      <w:divBdr>
        <w:top w:val="none" w:sz="0" w:space="0" w:color="auto"/>
        <w:left w:val="none" w:sz="0" w:space="0" w:color="auto"/>
        <w:bottom w:val="none" w:sz="0" w:space="0" w:color="auto"/>
        <w:right w:val="none" w:sz="0" w:space="0" w:color="auto"/>
      </w:divBdr>
      <w:divsChild>
        <w:div w:id="696583286">
          <w:marLeft w:val="0"/>
          <w:marRight w:val="0"/>
          <w:marTop w:val="0"/>
          <w:marBottom w:val="0"/>
          <w:divBdr>
            <w:top w:val="none" w:sz="0" w:space="0" w:color="auto"/>
            <w:left w:val="none" w:sz="0" w:space="0" w:color="auto"/>
            <w:bottom w:val="none" w:sz="0" w:space="0" w:color="auto"/>
            <w:right w:val="none" w:sz="0" w:space="0" w:color="auto"/>
          </w:divBdr>
        </w:div>
      </w:divsChild>
    </w:div>
    <w:div w:id="754744733">
      <w:bodyDiv w:val="1"/>
      <w:marLeft w:val="0"/>
      <w:marRight w:val="0"/>
      <w:marTop w:val="0"/>
      <w:marBottom w:val="0"/>
      <w:divBdr>
        <w:top w:val="none" w:sz="0" w:space="0" w:color="auto"/>
        <w:left w:val="none" w:sz="0" w:space="0" w:color="auto"/>
        <w:bottom w:val="none" w:sz="0" w:space="0" w:color="auto"/>
        <w:right w:val="none" w:sz="0" w:space="0" w:color="auto"/>
      </w:divBdr>
    </w:div>
    <w:div w:id="755176195">
      <w:marLeft w:val="0"/>
      <w:marRight w:val="0"/>
      <w:marTop w:val="0"/>
      <w:marBottom w:val="0"/>
      <w:divBdr>
        <w:top w:val="none" w:sz="0" w:space="0" w:color="auto"/>
        <w:left w:val="none" w:sz="0" w:space="0" w:color="auto"/>
        <w:bottom w:val="none" w:sz="0" w:space="0" w:color="auto"/>
        <w:right w:val="none" w:sz="0" w:space="0" w:color="auto"/>
      </w:divBdr>
      <w:divsChild>
        <w:div w:id="1058163281">
          <w:marLeft w:val="0"/>
          <w:marRight w:val="0"/>
          <w:marTop w:val="0"/>
          <w:marBottom w:val="0"/>
          <w:divBdr>
            <w:top w:val="none" w:sz="0" w:space="0" w:color="auto"/>
            <w:left w:val="none" w:sz="0" w:space="0" w:color="auto"/>
            <w:bottom w:val="none" w:sz="0" w:space="0" w:color="auto"/>
            <w:right w:val="none" w:sz="0" w:space="0" w:color="auto"/>
          </w:divBdr>
        </w:div>
      </w:divsChild>
    </w:div>
    <w:div w:id="756707856">
      <w:marLeft w:val="0"/>
      <w:marRight w:val="0"/>
      <w:marTop w:val="0"/>
      <w:marBottom w:val="0"/>
      <w:divBdr>
        <w:top w:val="none" w:sz="0" w:space="0" w:color="auto"/>
        <w:left w:val="none" w:sz="0" w:space="0" w:color="auto"/>
        <w:bottom w:val="none" w:sz="0" w:space="0" w:color="auto"/>
        <w:right w:val="none" w:sz="0" w:space="0" w:color="auto"/>
      </w:divBdr>
      <w:divsChild>
        <w:div w:id="305012172">
          <w:marLeft w:val="0"/>
          <w:marRight w:val="0"/>
          <w:marTop w:val="0"/>
          <w:marBottom w:val="0"/>
          <w:divBdr>
            <w:top w:val="none" w:sz="0" w:space="0" w:color="auto"/>
            <w:left w:val="none" w:sz="0" w:space="0" w:color="auto"/>
            <w:bottom w:val="none" w:sz="0" w:space="0" w:color="auto"/>
            <w:right w:val="none" w:sz="0" w:space="0" w:color="auto"/>
          </w:divBdr>
        </w:div>
      </w:divsChild>
    </w:div>
    <w:div w:id="757292679">
      <w:marLeft w:val="0"/>
      <w:marRight w:val="0"/>
      <w:marTop w:val="0"/>
      <w:marBottom w:val="0"/>
      <w:divBdr>
        <w:top w:val="none" w:sz="0" w:space="0" w:color="auto"/>
        <w:left w:val="none" w:sz="0" w:space="0" w:color="auto"/>
        <w:bottom w:val="none" w:sz="0" w:space="0" w:color="auto"/>
        <w:right w:val="none" w:sz="0" w:space="0" w:color="auto"/>
      </w:divBdr>
      <w:divsChild>
        <w:div w:id="1301379742">
          <w:marLeft w:val="0"/>
          <w:marRight w:val="0"/>
          <w:marTop w:val="0"/>
          <w:marBottom w:val="0"/>
          <w:divBdr>
            <w:top w:val="none" w:sz="0" w:space="0" w:color="auto"/>
            <w:left w:val="none" w:sz="0" w:space="0" w:color="auto"/>
            <w:bottom w:val="none" w:sz="0" w:space="0" w:color="auto"/>
            <w:right w:val="none" w:sz="0" w:space="0" w:color="auto"/>
          </w:divBdr>
        </w:div>
      </w:divsChild>
    </w:div>
    <w:div w:id="757479075">
      <w:bodyDiv w:val="1"/>
      <w:marLeft w:val="0"/>
      <w:marRight w:val="0"/>
      <w:marTop w:val="0"/>
      <w:marBottom w:val="0"/>
      <w:divBdr>
        <w:top w:val="none" w:sz="0" w:space="0" w:color="auto"/>
        <w:left w:val="none" w:sz="0" w:space="0" w:color="auto"/>
        <w:bottom w:val="none" w:sz="0" w:space="0" w:color="auto"/>
        <w:right w:val="none" w:sz="0" w:space="0" w:color="auto"/>
      </w:divBdr>
    </w:div>
    <w:div w:id="757486558">
      <w:marLeft w:val="0"/>
      <w:marRight w:val="0"/>
      <w:marTop w:val="0"/>
      <w:marBottom w:val="0"/>
      <w:divBdr>
        <w:top w:val="none" w:sz="0" w:space="0" w:color="auto"/>
        <w:left w:val="none" w:sz="0" w:space="0" w:color="auto"/>
        <w:bottom w:val="none" w:sz="0" w:space="0" w:color="auto"/>
        <w:right w:val="none" w:sz="0" w:space="0" w:color="auto"/>
      </w:divBdr>
      <w:divsChild>
        <w:div w:id="779376711">
          <w:marLeft w:val="0"/>
          <w:marRight w:val="0"/>
          <w:marTop w:val="0"/>
          <w:marBottom w:val="0"/>
          <w:divBdr>
            <w:top w:val="none" w:sz="0" w:space="0" w:color="auto"/>
            <w:left w:val="none" w:sz="0" w:space="0" w:color="auto"/>
            <w:bottom w:val="none" w:sz="0" w:space="0" w:color="auto"/>
            <w:right w:val="none" w:sz="0" w:space="0" w:color="auto"/>
          </w:divBdr>
        </w:div>
      </w:divsChild>
    </w:div>
    <w:div w:id="758677221">
      <w:marLeft w:val="0"/>
      <w:marRight w:val="0"/>
      <w:marTop w:val="0"/>
      <w:marBottom w:val="0"/>
      <w:divBdr>
        <w:top w:val="none" w:sz="0" w:space="0" w:color="auto"/>
        <w:left w:val="none" w:sz="0" w:space="0" w:color="auto"/>
        <w:bottom w:val="none" w:sz="0" w:space="0" w:color="auto"/>
        <w:right w:val="none" w:sz="0" w:space="0" w:color="auto"/>
      </w:divBdr>
      <w:divsChild>
        <w:div w:id="1376465901">
          <w:marLeft w:val="0"/>
          <w:marRight w:val="0"/>
          <w:marTop w:val="0"/>
          <w:marBottom w:val="0"/>
          <w:divBdr>
            <w:top w:val="none" w:sz="0" w:space="0" w:color="auto"/>
            <w:left w:val="none" w:sz="0" w:space="0" w:color="auto"/>
            <w:bottom w:val="none" w:sz="0" w:space="0" w:color="auto"/>
            <w:right w:val="none" w:sz="0" w:space="0" w:color="auto"/>
          </w:divBdr>
        </w:div>
      </w:divsChild>
    </w:div>
    <w:div w:id="758722863">
      <w:bodyDiv w:val="1"/>
      <w:marLeft w:val="0"/>
      <w:marRight w:val="0"/>
      <w:marTop w:val="0"/>
      <w:marBottom w:val="0"/>
      <w:divBdr>
        <w:top w:val="none" w:sz="0" w:space="0" w:color="auto"/>
        <w:left w:val="none" w:sz="0" w:space="0" w:color="auto"/>
        <w:bottom w:val="none" w:sz="0" w:space="0" w:color="auto"/>
        <w:right w:val="none" w:sz="0" w:space="0" w:color="auto"/>
      </w:divBdr>
    </w:div>
    <w:div w:id="758797142">
      <w:marLeft w:val="0"/>
      <w:marRight w:val="0"/>
      <w:marTop w:val="0"/>
      <w:marBottom w:val="0"/>
      <w:divBdr>
        <w:top w:val="none" w:sz="0" w:space="0" w:color="auto"/>
        <w:left w:val="none" w:sz="0" w:space="0" w:color="auto"/>
        <w:bottom w:val="none" w:sz="0" w:space="0" w:color="auto"/>
        <w:right w:val="none" w:sz="0" w:space="0" w:color="auto"/>
      </w:divBdr>
      <w:divsChild>
        <w:div w:id="1907911415">
          <w:marLeft w:val="0"/>
          <w:marRight w:val="0"/>
          <w:marTop w:val="0"/>
          <w:marBottom w:val="0"/>
          <w:divBdr>
            <w:top w:val="none" w:sz="0" w:space="0" w:color="auto"/>
            <w:left w:val="none" w:sz="0" w:space="0" w:color="auto"/>
            <w:bottom w:val="none" w:sz="0" w:space="0" w:color="auto"/>
            <w:right w:val="none" w:sz="0" w:space="0" w:color="auto"/>
          </w:divBdr>
        </w:div>
      </w:divsChild>
    </w:div>
    <w:div w:id="759250955">
      <w:marLeft w:val="0"/>
      <w:marRight w:val="0"/>
      <w:marTop w:val="0"/>
      <w:marBottom w:val="0"/>
      <w:divBdr>
        <w:top w:val="none" w:sz="0" w:space="0" w:color="auto"/>
        <w:left w:val="none" w:sz="0" w:space="0" w:color="auto"/>
        <w:bottom w:val="none" w:sz="0" w:space="0" w:color="auto"/>
        <w:right w:val="none" w:sz="0" w:space="0" w:color="auto"/>
      </w:divBdr>
      <w:divsChild>
        <w:div w:id="59448313">
          <w:marLeft w:val="0"/>
          <w:marRight w:val="0"/>
          <w:marTop w:val="0"/>
          <w:marBottom w:val="0"/>
          <w:divBdr>
            <w:top w:val="none" w:sz="0" w:space="0" w:color="auto"/>
            <w:left w:val="none" w:sz="0" w:space="0" w:color="auto"/>
            <w:bottom w:val="none" w:sz="0" w:space="0" w:color="auto"/>
            <w:right w:val="none" w:sz="0" w:space="0" w:color="auto"/>
          </w:divBdr>
        </w:div>
      </w:divsChild>
    </w:div>
    <w:div w:id="760029592">
      <w:marLeft w:val="0"/>
      <w:marRight w:val="0"/>
      <w:marTop w:val="0"/>
      <w:marBottom w:val="0"/>
      <w:divBdr>
        <w:top w:val="none" w:sz="0" w:space="0" w:color="auto"/>
        <w:left w:val="none" w:sz="0" w:space="0" w:color="auto"/>
        <w:bottom w:val="none" w:sz="0" w:space="0" w:color="auto"/>
        <w:right w:val="none" w:sz="0" w:space="0" w:color="auto"/>
      </w:divBdr>
      <w:divsChild>
        <w:div w:id="822359245">
          <w:marLeft w:val="0"/>
          <w:marRight w:val="0"/>
          <w:marTop w:val="0"/>
          <w:marBottom w:val="0"/>
          <w:divBdr>
            <w:top w:val="none" w:sz="0" w:space="0" w:color="auto"/>
            <w:left w:val="none" w:sz="0" w:space="0" w:color="auto"/>
            <w:bottom w:val="none" w:sz="0" w:space="0" w:color="auto"/>
            <w:right w:val="none" w:sz="0" w:space="0" w:color="auto"/>
          </w:divBdr>
        </w:div>
      </w:divsChild>
    </w:div>
    <w:div w:id="760183093">
      <w:marLeft w:val="0"/>
      <w:marRight w:val="0"/>
      <w:marTop w:val="0"/>
      <w:marBottom w:val="0"/>
      <w:divBdr>
        <w:top w:val="none" w:sz="0" w:space="0" w:color="auto"/>
        <w:left w:val="none" w:sz="0" w:space="0" w:color="auto"/>
        <w:bottom w:val="none" w:sz="0" w:space="0" w:color="auto"/>
        <w:right w:val="none" w:sz="0" w:space="0" w:color="auto"/>
      </w:divBdr>
      <w:divsChild>
        <w:div w:id="620261542">
          <w:marLeft w:val="0"/>
          <w:marRight w:val="0"/>
          <w:marTop w:val="0"/>
          <w:marBottom w:val="0"/>
          <w:divBdr>
            <w:top w:val="none" w:sz="0" w:space="0" w:color="auto"/>
            <w:left w:val="none" w:sz="0" w:space="0" w:color="auto"/>
            <w:bottom w:val="none" w:sz="0" w:space="0" w:color="auto"/>
            <w:right w:val="none" w:sz="0" w:space="0" w:color="auto"/>
          </w:divBdr>
        </w:div>
      </w:divsChild>
    </w:div>
    <w:div w:id="760488832">
      <w:marLeft w:val="0"/>
      <w:marRight w:val="0"/>
      <w:marTop w:val="0"/>
      <w:marBottom w:val="0"/>
      <w:divBdr>
        <w:top w:val="none" w:sz="0" w:space="0" w:color="auto"/>
        <w:left w:val="none" w:sz="0" w:space="0" w:color="auto"/>
        <w:bottom w:val="none" w:sz="0" w:space="0" w:color="auto"/>
        <w:right w:val="none" w:sz="0" w:space="0" w:color="auto"/>
      </w:divBdr>
      <w:divsChild>
        <w:div w:id="1450248280">
          <w:marLeft w:val="0"/>
          <w:marRight w:val="0"/>
          <w:marTop w:val="0"/>
          <w:marBottom w:val="0"/>
          <w:divBdr>
            <w:top w:val="none" w:sz="0" w:space="0" w:color="auto"/>
            <w:left w:val="none" w:sz="0" w:space="0" w:color="auto"/>
            <w:bottom w:val="none" w:sz="0" w:space="0" w:color="auto"/>
            <w:right w:val="none" w:sz="0" w:space="0" w:color="auto"/>
          </w:divBdr>
        </w:div>
      </w:divsChild>
    </w:div>
    <w:div w:id="760949319">
      <w:marLeft w:val="0"/>
      <w:marRight w:val="0"/>
      <w:marTop w:val="0"/>
      <w:marBottom w:val="0"/>
      <w:divBdr>
        <w:top w:val="none" w:sz="0" w:space="0" w:color="auto"/>
        <w:left w:val="none" w:sz="0" w:space="0" w:color="auto"/>
        <w:bottom w:val="none" w:sz="0" w:space="0" w:color="auto"/>
        <w:right w:val="none" w:sz="0" w:space="0" w:color="auto"/>
      </w:divBdr>
      <w:divsChild>
        <w:div w:id="444158426">
          <w:marLeft w:val="0"/>
          <w:marRight w:val="0"/>
          <w:marTop w:val="0"/>
          <w:marBottom w:val="0"/>
          <w:divBdr>
            <w:top w:val="none" w:sz="0" w:space="0" w:color="auto"/>
            <w:left w:val="none" w:sz="0" w:space="0" w:color="auto"/>
            <w:bottom w:val="none" w:sz="0" w:space="0" w:color="auto"/>
            <w:right w:val="none" w:sz="0" w:space="0" w:color="auto"/>
          </w:divBdr>
        </w:div>
      </w:divsChild>
    </w:div>
    <w:div w:id="761221588">
      <w:marLeft w:val="0"/>
      <w:marRight w:val="0"/>
      <w:marTop w:val="0"/>
      <w:marBottom w:val="0"/>
      <w:divBdr>
        <w:top w:val="none" w:sz="0" w:space="0" w:color="auto"/>
        <w:left w:val="none" w:sz="0" w:space="0" w:color="auto"/>
        <w:bottom w:val="none" w:sz="0" w:space="0" w:color="auto"/>
        <w:right w:val="none" w:sz="0" w:space="0" w:color="auto"/>
      </w:divBdr>
      <w:divsChild>
        <w:div w:id="232395782">
          <w:marLeft w:val="0"/>
          <w:marRight w:val="0"/>
          <w:marTop w:val="0"/>
          <w:marBottom w:val="0"/>
          <w:divBdr>
            <w:top w:val="none" w:sz="0" w:space="0" w:color="auto"/>
            <w:left w:val="none" w:sz="0" w:space="0" w:color="auto"/>
            <w:bottom w:val="none" w:sz="0" w:space="0" w:color="auto"/>
            <w:right w:val="none" w:sz="0" w:space="0" w:color="auto"/>
          </w:divBdr>
        </w:div>
      </w:divsChild>
    </w:div>
    <w:div w:id="762529470">
      <w:marLeft w:val="0"/>
      <w:marRight w:val="0"/>
      <w:marTop w:val="0"/>
      <w:marBottom w:val="0"/>
      <w:divBdr>
        <w:top w:val="none" w:sz="0" w:space="0" w:color="auto"/>
        <w:left w:val="none" w:sz="0" w:space="0" w:color="auto"/>
        <w:bottom w:val="none" w:sz="0" w:space="0" w:color="auto"/>
        <w:right w:val="none" w:sz="0" w:space="0" w:color="auto"/>
      </w:divBdr>
      <w:divsChild>
        <w:div w:id="266818794">
          <w:marLeft w:val="0"/>
          <w:marRight w:val="0"/>
          <w:marTop w:val="0"/>
          <w:marBottom w:val="0"/>
          <w:divBdr>
            <w:top w:val="none" w:sz="0" w:space="0" w:color="auto"/>
            <w:left w:val="none" w:sz="0" w:space="0" w:color="auto"/>
            <w:bottom w:val="none" w:sz="0" w:space="0" w:color="auto"/>
            <w:right w:val="none" w:sz="0" w:space="0" w:color="auto"/>
          </w:divBdr>
        </w:div>
      </w:divsChild>
    </w:div>
    <w:div w:id="763494754">
      <w:marLeft w:val="0"/>
      <w:marRight w:val="0"/>
      <w:marTop w:val="0"/>
      <w:marBottom w:val="0"/>
      <w:divBdr>
        <w:top w:val="none" w:sz="0" w:space="0" w:color="auto"/>
        <w:left w:val="none" w:sz="0" w:space="0" w:color="auto"/>
        <w:bottom w:val="none" w:sz="0" w:space="0" w:color="auto"/>
        <w:right w:val="none" w:sz="0" w:space="0" w:color="auto"/>
      </w:divBdr>
      <w:divsChild>
        <w:div w:id="1911959890">
          <w:marLeft w:val="0"/>
          <w:marRight w:val="0"/>
          <w:marTop w:val="0"/>
          <w:marBottom w:val="0"/>
          <w:divBdr>
            <w:top w:val="none" w:sz="0" w:space="0" w:color="auto"/>
            <w:left w:val="none" w:sz="0" w:space="0" w:color="auto"/>
            <w:bottom w:val="none" w:sz="0" w:space="0" w:color="auto"/>
            <w:right w:val="none" w:sz="0" w:space="0" w:color="auto"/>
          </w:divBdr>
        </w:div>
      </w:divsChild>
    </w:div>
    <w:div w:id="763577531">
      <w:bodyDiv w:val="1"/>
      <w:marLeft w:val="0"/>
      <w:marRight w:val="0"/>
      <w:marTop w:val="0"/>
      <w:marBottom w:val="0"/>
      <w:divBdr>
        <w:top w:val="none" w:sz="0" w:space="0" w:color="auto"/>
        <w:left w:val="none" w:sz="0" w:space="0" w:color="auto"/>
        <w:bottom w:val="none" w:sz="0" w:space="0" w:color="auto"/>
        <w:right w:val="none" w:sz="0" w:space="0" w:color="auto"/>
      </w:divBdr>
    </w:div>
    <w:div w:id="764615284">
      <w:marLeft w:val="0"/>
      <w:marRight w:val="0"/>
      <w:marTop w:val="0"/>
      <w:marBottom w:val="0"/>
      <w:divBdr>
        <w:top w:val="none" w:sz="0" w:space="0" w:color="auto"/>
        <w:left w:val="none" w:sz="0" w:space="0" w:color="auto"/>
        <w:bottom w:val="none" w:sz="0" w:space="0" w:color="auto"/>
        <w:right w:val="none" w:sz="0" w:space="0" w:color="auto"/>
      </w:divBdr>
      <w:divsChild>
        <w:div w:id="752943155">
          <w:marLeft w:val="0"/>
          <w:marRight w:val="0"/>
          <w:marTop w:val="0"/>
          <w:marBottom w:val="0"/>
          <w:divBdr>
            <w:top w:val="none" w:sz="0" w:space="0" w:color="auto"/>
            <w:left w:val="none" w:sz="0" w:space="0" w:color="auto"/>
            <w:bottom w:val="none" w:sz="0" w:space="0" w:color="auto"/>
            <w:right w:val="none" w:sz="0" w:space="0" w:color="auto"/>
          </w:divBdr>
        </w:div>
      </w:divsChild>
    </w:div>
    <w:div w:id="765003494">
      <w:marLeft w:val="0"/>
      <w:marRight w:val="0"/>
      <w:marTop w:val="0"/>
      <w:marBottom w:val="0"/>
      <w:divBdr>
        <w:top w:val="none" w:sz="0" w:space="0" w:color="auto"/>
        <w:left w:val="none" w:sz="0" w:space="0" w:color="auto"/>
        <w:bottom w:val="none" w:sz="0" w:space="0" w:color="auto"/>
        <w:right w:val="none" w:sz="0" w:space="0" w:color="auto"/>
      </w:divBdr>
      <w:divsChild>
        <w:div w:id="1230922577">
          <w:marLeft w:val="0"/>
          <w:marRight w:val="0"/>
          <w:marTop w:val="0"/>
          <w:marBottom w:val="0"/>
          <w:divBdr>
            <w:top w:val="none" w:sz="0" w:space="0" w:color="auto"/>
            <w:left w:val="none" w:sz="0" w:space="0" w:color="auto"/>
            <w:bottom w:val="none" w:sz="0" w:space="0" w:color="auto"/>
            <w:right w:val="none" w:sz="0" w:space="0" w:color="auto"/>
          </w:divBdr>
        </w:div>
      </w:divsChild>
    </w:div>
    <w:div w:id="765149277">
      <w:marLeft w:val="0"/>
      <w:marRight w:val="0"/>
      <w:marTop w:val="0"/>
      <w:marBottom w:val="0"/>
      <w:divBdr>
        <w:top w:val="none" w:sz="0" w:space="0" w:color="auto"/>
        <w:left w:val="none" w:sz="0" w:space="0" w:color="auto"/>
        <w:bottom w:val="none" w:sz="0" w:space="0" w:color="auto"/>
        <w:right w:val="none" w:sz="0" w:space="0" w:color="auto"/>
      </w:divBdr>
      <w:divsChild>
        <w:div w:id="1053886956">
          <w:marLeft w:val="0"/>
          <w:marRight w:val="0"/>
          <w:marTop w:val="0"/>
          <w:marBottom w:val="0"/>
          <w:divBdr>
            <w:top w:val="none" w:sz="0" w:space="0" w:color="auto"/>
            <w:left w:val="none" w:sz="0" w:space="0" w:color="auto"/>
            <w:bottom w:val="none" w:sz="0" w:space="0" w:color="auto"/>
            <w:right w:val="none" w:sz="0" w:space="0" w:color="auto"/>
          </w:divBdr>
        </w:div>
      </w:divsChild>
    </w:div>
    <w:div w:id="765612822">
      <w:marLeft w:val="0"/>
      <w:marRight w:val="0"/>
      <w:marTop w:val="0"/>
      <w:marBottom w:val="0"/>
      <w:divBdr>
        <w:top w:val="none" w:sz="0" w:space="0" w:color="auto"/>
        <w:left w:val="none" w:sz="0" w:space="0" w:color="auto"/>
        <w:bottom w:val="none" w:sz="0" w:space="0" w:color="auto"/>
        <w:right w:val="none" w:sz="0" w:space="0" w:color="auto"/>
      </w:divBdr>
      <w:divsChild>
        <w:div w:id="26294747">
          <w:marLeft w:val="0"/>
          <w:marRight w:val="0"/>
          <w:marTop w:val="0"/>
          <w:marBottom w:val="0"/>
          <w:divBdr>
            <w:top w:val="none" w:sz="0" w:space="0" w:color="auto"/>
            <w:left w:val="none" w:sz="0" w:space="0" w:color="auto"/>
            <w:bottom w:val="none" w:sz="0" w:space="0" w:color="auto"/>
            <w:right w:val="none" w:sz="0" w:space="0" w:color="auto"/>
          </w:divBdr>
        </w:div>
      </w:divsChild>
    </w:div>
    <w:div w:id="766343832">
      <w:marLeft w:val="0"/>
      <w:marRight w:val="0"/>
      <w:marTop w:val="0"/>
      <w:marBottom w:val="0"/>
      <w:divBdr>
        <w:top w:val="none" w:sz="0" w:space="0" w:color="auto"/>
        <w:left w:val="none" w:sz="0" w:space="0" w:color="auto"/>
        <w:bottom w:val="none" w:sz="0" w:space="0" w:color="auto"/>
        <w:right w:val="none" w:sz="0" w:space="0" w:color="auto"/>
      </w:divBdr>
      <w:divsChild>
        <w:div w:id="1494448618">
          <w:marLeft w:val="0"/>
          <w:marRight w:val="0"/>
          <w:marTop w:val="0"/>
          <w:marBottom w:val="0"/>
          <w:divBdr>
            <w:top w:val="none" w:sz="0" w:space="0" w:color="auto"/>
            <w:left w:val="none" w:sz="0" w:space="0" w:color="auto"/>
            <w:bottom w:val="none" w:sz="0" w:space="0" w:color="auto"/>
            <w:right w:val="none" w:sz="0" w:space="0" w:color="auto"/>
          </w:divBdr>
        </w:div>
      </w:divsChild>
    </w:div>
    <w:div w:id="767042754">
      <w:marLeft w:val="0"/>
      <w:marRight w:val="0"/>
      <w:marTop w:val="0"/>
      <w:marBottom w:val="0"/>
      <w:divBdr>
        <w:top w:val="none" w:sz="0" w:space="0" w:color="auto"/>
        <w:left w:val="none" w:sz="0" w:space="0" w:color="auto"/>
        <w:bottom w:val="none" w:sz="0" w:space="0" w:color="auto"/>
        <w:right w:val="none" w:sz="0" w:space="0" w:color="auto"/>
      </w:divBdr>
      <w:divsChild>
        <w:div w:id="1547058899">
          <w:marLeft w:val="0"/>
          <w:marRight w:val="0"/>
          <w:marTop w:val="0"/>
          <w:marBottom w:val="0"/>
          <w:divBdr>
            <w:top w:val="none" w:sz="0" w:space="0" w:color="auto"/>
            <w:left w:val="none" w:sz="0" w:space="0" w:color="auto"/>
            <w:bottom w:val="none" w:sz="0" w:space="0" w:color="auto"/>
            <w:right w:val="none" w:sz="0" w:space="0" w:color="auto"/>
          </w:divBdr>
        </w:div>
      </w:divsChild>
    </w:div>
    <w:div w:id="767312719">
      <w:marLeft w:val="0"/>
      <w:marRight w:val="0"/>
      <w:marTop w:val="0"/>
      <w:marBottom w:val="0"/>
      <w:divBdr>
        <w:top w:val="none" w:sz="0" w:space="0" w:color="auto"/>
        <w:left w:val="none" w:sz="0" w:space="0" w:color="auto"/>
        <w:bottom w:val="none" w:sz="0" w:space="0" w:color="auto"/>
        <w:right w:val="none" w:sz="0" w:space="0" w:color="auto"/>
      </w:divBdr>
      <w:divsChild>
        <w:div w:id="21395899">
          <w:marLeft w:val="0"/>
          <w:marRight w:val="0"/>
          <w:marTop w:val="0"/>
          <w:marBottom w:val="0"/>
          <w:divBdr>
            <w:top w:val="none" w:sz="0" w:space="0" w:color="auto"/>
            <w:left w:val="none" w:sz="0" w:space="0" w:color="auto"/>
            <w:bottom w:val="none" w:sz="0" w:space="0" w:color="auto"/>
            <w:right w:val="none" w:sz="0" w:space="0" w:color="auto"/>
          </w:divBdr>
        </w:div>
      </w:divsChild>
    </w:div>
    <w:div w:id="767503596">
      <w:marLeft w:val="0"/>
      <w:marRight w:val="0"/>
      <w:marTop w:val="0"/>
      <w:marBottom w:val="0"/>
      <w:divBdr>
        <w:top w:val="none" w:sz="0" w:space="0" w:color="auto"/>
        <w:left w:val="none" w:sz="0" w:space="0" w:color="auto"/>
        <w:bottom w:val="none" w:sz="0" w:space="0" w:color="auto"/>
        <w:right w:val="none" w:sz="0" w:space="0" w:color="auto"/>
      </w:divBdr>
      <w:divsChild>
        <w:div w:id="1194228065">
          <w:marLeft w:val="0"/>
          <w:marRight w:val="0"/>
          <w:marTop w:val="0"/>
          <w:marBottom w:val="0"/>
          <w:divBdr>
            <w:top w:val="none" w:sz="0" w:space="0" w:color="auto"/>
            <w:left w:val="none" w:sz="0" w:space="0" w:color="auto"/>
            <w:bottom w:val="none" w:sz="0" w:space="0" w:color="auto"/>
            <w:right w:val="none" w:sz="0" w:space="0" w:color="auto"/>
          </w:divBdr>
        </w:div>
      </w:divsChild>
    </w:div>
    <w:div w:id="768163738">
      <w:marLeft w:val="0"/>
      <w:marRight w:val="0"/>
      <w:marTop w:val="0"/>
      <w:marBottom w:val="0"/>
      <w:divBdr>
        <w:top w:val="none" w:sz="0" w:space="0" w:color="auto"/>
        <w:left w:val="none" w:sz="0" w:space="0" w:color="auto"/>
        <w:bottom w:val="none" w:sz="0" w:space="0" w:color="auto"/>
        <w:right w:val="none" w:sz="0" w:space="0" w:color="auto"/>
      </w:divBdr>
      <w:divsChild>
        <w:div w:id="1203515056">
          <w:marLeft w:val="0"/>
          <w:marRight w:val="0"/>
          <w:marTop w:val="0"/>
          <w:marBottom w:val="0"/>
          <w:divBdr>
            <w:top w:val="none" w:sz="0" w:space="0" w:color="auto"/>
            <w:left w:val="none" w:sz="0" w:space="0" w:color="auto"/>
            <w:bottom w:val="none" w:sz="0" w:space="0" w:color="auto"/>
            <w:right w:val="none" w:sz="0" w:space="0" w:color="auto"/>
          </w:divBdr>
        </w:div>
      </w:divsChild>
    </w:div>
    <w:div w:id="769207482">
      <w:bodyDiv w:val="1"/>
      <w:marLeft w:val="0"/>
      <w:marRight w:val="0"/>
      <w:marTop w:val="0"/>
      <w:marBottom w:val="0"/>
      <w:divBdr>
        <w:top w:val="none" w:sz="0" w:space="0" w:color="auto"/>
        <w:left w:val="none" w:sz="0" w:space="0" w:color="auto"/>
        <w:bottom w:val="none" w:sz="0" w:space="0" w:color="auto"/>
        <w:right w:val="none" w:sz="0" w:space="0" w:color="auto"/>
      </w:divBdr>
    </w:div>
    <w:div w:id="769546429">
      <w:marLeft w:val="0"/>
      <w:marRight w:val="0"/>
      <w:marTop w:val="0"/>
      <w:marBottom w:val="0"/>
      <w:divBdr>
        <w:top w:val="none" w:sz="0" w:space="0" w:color="auto"/>
        <w:left w:val="none" w:sz="0" w:space="0" w:color="auto"/>
        <w:bottom w:val="none" w:sz="0" w:space="0" w:color="auto"/>
        <w:right w:val="none" w:sz="0" w:space="0" w:color="auto"/>
      </w:divBdr>
      <w:divsChild>
        <w:div w:id="193270112">
          <w:marLeft w:val="0"/>
          <w:marRight w:val="0"/>
          <w:marTop w:val="0"/>
          <w:marBottom w:val="0"/>
          <w:divBdr>
            <w:top w:val="none" w:sz="0" w:space="0" w:color="auto"/>
            <w:left w:val="none" w:sz="0" w:space="0" w:color="auto"/>
            <w:bottom w:val="none" w:sz="0" w:space="0" w:color="auto"/>
            <w:right w:val="none" w:sz="0" w:space="0" w:color="auto"/>
          </w:divBdr>
        </w:div>
      </w:divsChild>
    </w:div>
    <w:div w:id="769929375">
      <w:marLeft w:val="0"/>
      <w:marRight w:val="0"/>
      <w:marTop w:val="0"/>
      <w:marBottom w:val="0"/>
      <w:divBdr>
        <w:top w:val="none" w:sz="0" w:space="0" w:color="auto"/>
        <w:left w:val="none" w:sz="0" w:space="0" w:color="auto"/>
        <w:bottom w:val="none" w:sz="0" w:space="0" w:color="auto"/>
        <w:right w:val="none" w:sz="0" w:space="0" w:color="auto"/>
      </w:divBdr>
      <w:divsChild>
        <w:div w:id="1602451492">
          <w:marLeft w:val="0"/>
          <w:marRight w:val="0"/>
          <w:marTop w:val="0"/>
          <w:marBottom w:val="0"/>
          <w:divBdr>
            <w:top w:val="none" w:sz="0" w:space="0" w:color="auto"/>
            <w:left w:val="none" w:sz="0" w:space="0" w:color="auto"/>
            <w:bottom w:val="none" w:sz="0" w:space="0" w:color="auto"/>
            <w:right w:val="none" w:sz="0" w:space="0" w:color="auto"/>
          </w:divBdr>
        </w:div>
      </w:divsChild>
    </w:div>
    <w:div w:id="770900415">
      <w:marLeft w:val="0"/>
      <w:marRight w:val="0"/>
      <w:marTop w:val="0"/>
      <w:marBottom w:val="0"/>
      <w:divBdr>
        <w:top w:val="none" w:sz="0" w:space="0" w:color="auto"/>
        <w:left w:val="none" w:sz="0" w:space="0" w:color="auto"/>
        <w:bottom w:val="none" w:sz="0" w:space="0" w:color="auto"/>
        <w:right w:val="none" w:sz="0" w:space="0" w:color="auto"/>
      </w:divBdr>
      <w:divsChild>
        <w:div w:id="543912168">
          <w:marLeft w:val="0"/>
          <w:marRight w:val="0"/>
          <w:marTop w:val="0"/>
          <w:marBottom w:val="0"/>
          <w:divBdr>
            <w:top w:val="none" w:sz="0" w:space="0" w:color="auto"/>
            <w:left w:val="none" w:sz="0" w:space="0" w:color="auto"/>
            <w:bottom w:val="none" w:sz="0" w:space="0" w:color="auto"/>
            <w:right w:val="none" w:sz="0" w:space="0" w:color="auto"/>
          </w:divBdr>
        </w:div>
      </w:divsChild>
    </w:div>
    <w:div w:id="771245533">
      <w:bodyDiv w:val="1"/>
      <w:marLeft w:val="0"/>
      <w:marRight w:val="0"/>
      <w:marTop w:val="0"/>
      <w:marBottom w:val="0"/>
      <w:divBdr>
        <w:top w:val="none" w:sz="0" w:space="0" w:color="auto"/>
        <w:left w:val="none" w:sz="0" w:space="0" w:color="auto"/>
        <w:bottom w:val="none" w:sz="0" w:space="0" w:color="auto"/>
        <w:right w:val="none" w:sz="0" w:space="0" w:color="auto"/>
      </w:divBdr>
    </w:div>
    <w:div w:id="771633840">
      <w:marLeft w:val="0"/>
      <w:marRight w:val="0"/>
      <w:marTop w:val="0"/>
      <w:marBottom w:val="0"/>
      <w:divBdr>
        <w:top w:val="none" w:sz="0" w:space="0" w:color="auto"/>
        <w:left w:val="none" w:sz="0" w:space="0" w:color="auto"/>
        <w:bottom w:val="none" w:sz="0" w:space="0" w:color="auto"/>
        <w:right w:val="none" w:sz="0" w:space="0" w:color="auto"/>
      </w:divBdr>
      <w:divsChild>
        <w:div w:id="1802846264">
          <w:marLeft w:val="0"/>
          <w:marRight w:val="0"/>
          <w:marTop w:val="0"/>
          <w:marBottom w:val="0"/>
          <w:divBdr>
            <w:top w:val="none" w:sz="0" w:space="0" w:color="auto"/>
            <w:left w:val="none" w:sz="0" w:space="0" w:color="auto"/>
            <w:bottom w:val="none" w:sz="0" w:space="0" w:color="auto"/>
            <w:right w:val="none" w:sz="0" w:space="0" w:color="auto"/>
          </w:divBdr>
        </w:div>
      </w:divsChild>
    </w:div>
    <w:div w:id="772634020">
      <w:marLeft w:val="0"/>
      <w:marRight w:val="0"/>
      <w:marTop w:val="0"/>
      <w:marBottom w:val="0"/>
      <w:divBdr>
        <w:top w:val="none" w:sz="0" w:space="0" w:color="auto"/>
        <w:left w:val="none" w:sz="0" w:space="0" w:color="auto"/>
        <w:bottom w:val="none" w:sz="0" w:space="0" w:color="auto"/>
        <w:right w:val="none" w:sz="0" w:space="0" w:color="auto"/>
      </w:divBdr>
      <w:divsChild>
        <w:div w:id="846796816">
          <w:marLeft w:val="0"/>
          <w:marRight w:val="0"/>
          <w:marTop w:val="0"/>
          <w:marBottom w:val="0"/>
          <w:divBdr>
            <w:top w:val="none" w:sz="0" w:space="0" w:color="auto"/>
            <w:left w:val="none" w:sz="0" w:space="0" w:color="auto"/>
            <w:bottom w:val="none" w:sz="0" w:space="0" w:color="auto"/>
            <w:right w:val="none" w:sz="0" w:space="0" w:color="auto"/>
          </w:divBdr>
        </w:div>
      </w:divsChild>
    </w:div>
    <w:div w:id="773551230">
      <w:marLeft w:val="0"/>
      <w:marRight w:val="0"/>
      <w:marTop w:val="0"/>
      <w:marBottom w:val="0"/>
      <w:divBdr>
        <w:top w:val="none" w:sz="0" w:space="0" w:color="auto"/>
        <w:left w:val="none" w:sz="0" w:space="0" w:color="auto"/>
        <w:bottom w:val="none" w:sz="0" w:space="0" w:color="auto"/>
        <w:right w:val="none" w:sz="0" w:space="0" w:color="auto"/>
      </w:divBdr>
      <w:divsChild>
        <w:div w:id="832138112">
          <w:marLeft w:val="0"/>
          <w:marRight w:val="0"/>
          <w:marTop w:val="0"/>
          <w:marBottom w:val="0"/>
          <w:divBdr>
            <w:top w:val="none" w:sz="0" w:space="0" w:color="auto"/>
            <w:left w:val="none" w:sz="0" w:space="0" w:color="auto"/>
            <w:bottom w:val="none" w:sz="0" w:space="0" w:color="auto"/>
            <w:right w:val="none" w:sz="0" w:space="0" w:color="auto"/>
          </w:divBdr>
        </w:div>
      </w:divsChild>
    </w:div>
    <w:div w:id="773942506">
      <w:bodyDiv w:val="1"/>
      <w:marLeft w:val="0"/>
      <w:marRight w:val="0"/>
      <w:marTop w:val="0"/>
      <w:marBottom w:val="0"/>
      <w:divBdr>
        <w:top w:val="none" w:sz="0" w:space="0" w:color="auto"/>
        <w:left w:val="none" w:sz="0" w:space="0" w:color="auto"/>
        <w:bottom w:val="none" w:sz="0" w:space="0" w:color="auto"/>
        <w:right w:val="none" w:sz="0" w:space="0" w:color="auto"/>
      </w:divBdr>
    </w:div>
    <w:div w:id="775292278">
      <w:marLeft w:val="0"/>
      <w:marRight w:val="0"/>
      <w:marTop w:val="0"/>
      <w:marBottom w:val="0"/>
      <w:divBdr>
        <w:top w:val="none" w:sz="0" w:space="0" w:color="auto"/>
        <w:left w:val="none" w:sz="0" w:space="0" w:color="auto"/>
        <w:bottom w:val="none" w:sz="0" w:space="0" w:color="auto"/>
        <w:right w:val="none" w:sz="0" w:space="0" w:color="auto"/>
      </w:divBdr>
      <w:divsChild>
        <w:div w:id="49379754">
          <w:marLeft w:val="0"/>
          <w:marRight w:val="0"/>
          <w:marTop w:val="0"/>
          <w:marBottom w:val="0"/>
          <w:divBdr>
            <w:top w:val="none" w:sz="0" w:space="0" w:color="auto"/>
            <w:left w:val="none" w:sz="0" w:space="0" w:color="auto"/>
            <w:bottom w:val="none" w:sz="0" w:space="0" w:color="auto"/>
            <w:right w:val="none" w:sz="0" w:space="0" w:color="auto"/>
          </w:divBdr>
        </w:div>
      </w:divsChild>
    </w:div>
    <w:div w:id="775369359">
      <w:marLeft w:val="0"/>
      <w:marRight w:val="0"/>
      <w:marTop w:val="0"/>
      <w:marBottom w:val="0"/>
      <w:divBdr>
        <w:top w:val="none" w:sz="0" w:space="0" w:color="auto"/>
        <w:left w:val="none" w:sz="0" w:space="0" w:color="auto"/>
        <w:bottom w:val="none" w:sz="0" w:space="0" w:color="auto"/>
        <w:right w:val="none" w:sz="0" w:space="0" w:color="auto"/>
      </w:divBdr>
      <w:divsChild>
        <w:div w:id="1640187159">
          <w:marLeft w:val="0"/>
          <w:marRight w:val="0"/>
          <w:marTop w:val="0"/>
          <w:marBottom w:val="0"/>
          <w:divBdr>
            <w:top w:val="none" w:sz="0" w:space="0" w:color="auto"/>
            <w:left w:val="none" w:sz="0" w:space="0" w:color="auto"/>
            <w:bottom w:val="none" w:sz="0" w:space="0" w:color="auto"/>
            <w:right w:val="none" w:sz="0" w:space="0" w:color="auto"/>
          </w:divBdr>
        </w:div>
      </w:divsChild>
    </w:div>
    <w:div w:id="775950581">
      <w:marLeft w:val="0"/>
      <w:marRight w:val="0"/>
      <w:marTop w:val="0"/>
      <w:marBottom w:val="0"/>
      <w:divBdr>
        <w:top w:val="none" w:sz="0" w:space="0" w:color="auto"/>
        <w:left w:val="none" w:sz="0" w:space="0" w:color="auto"/>
        <w:bottom w:val="none" w:sz="0" w:space="0" w:color="auto"/>
        <w:right w:val="none" w:sz="0" w:space="0" w:color="auto"/>
      </w:divBdr>
      <w:divsChild>
        <w:div w:id="1397779351">
          <w:marLeft w:val="0"/>
          <w:marRight w:val="0"/>
          <w:marTop w:val="0"/>
          <w:marBottom w:val="0"/>
          <w:divBdr>
            <w:top w:val="none" w:sz="0" w:space="0" w:color="auto"/>
            <w:left w:val="none" w:sz="0" w:space="0" w:color="auto"/>
            <w:bottom w:val="none" w:sz="0" w:space="0" w:color="auto"/>
            <w:right w:val="none" w:sz="0" w:space="0" w:color="auto"/>
          </w:divBdr>
        </w:div>
      </w:divsChild>
    </w:div>
    <w:div w:id="777457178">
      <w:marLeft w:val="0"/>
      <w:marRight w:val="0"/>
      <w:marTop w:val="0"/>
      <w:marBottom w:val="0"/>
      <w:divBdr>
        <w:top w:val="none" w:sz="0" w:space="0" w:color="auto"/>
        <w:left w:val="none" w:sz="0" w:space="0" w:color="auto"/>
        <w:bottom w:val="none" w:sz="0" w:space="0" w:color="auto"/>
        <w:right w:val="none" w:sz="0" w:space="0" w:color="auto"/>
      </w:divBdr>
      <w:divsChild>
        <w:div w:id="515115820">
          <w:marLeft w:val="0"/>
          <w:marRight w:val="0"/>
          <w:marTop w:val="0"/>
          <w:marBottom w:val="0"/>
          <w:divBdr>
            <w:top w:val="none" w:sz="0" w:space="0" w:color="auto"/>
            <w:left w:val="none" w:sz="0" w:space="0" w:color="auto"/>
            <w:bottom w:val="none" w:sz="0" w:space="0" w:color="auto"/>
            <w:right w:val="none" w:sz="0" w:space="0" w:color="auto"/>
          </w:divBdr>
        </w:div>
      </w:divsChild>
    </w:div>
    <w:div w:id="777801056">
      <w:marLeft w:val="0"/>
      <w:marRight w:val="0"/>
      <w:marTop w:val="0"/>
      <w:marBottom w:val="0"/>
      <w:divBdr>
        <w:top w:val="none" w:sz="0" w:space="0" w:color="auto"/>
        <w:left w:val="none" w:sz="0" w:space="0" w:color="auto"/>
        <w:bottom w:val="none" w:sz="0" w:space="0" w:color="auto"/>
        <w:right w:val="none" w:sz="0" w:space="0" w:color="auto"/>
      </w:divBdr>
    </w:div>
    <w:div w:id="778178355">
      <w:bodyDiv w:val="1"/>
      <w:marLeft w:val="0"/>
      <w:marRight w:val="0"/>
      <w:marTop w:val="0"/>
      <w:marBottom w:val="0"/>
      <w:divBdr>
        <w:top w:val="none" w:sz="0" w:space="0" w:color="auto"/>
        <w:left w:val="none" w:sz="0" w:space="0" w:color="auto"/>
        <w:bottom w:val="none" w:sz="0" w:space="0" w:color="auto"/>
        <w:right w:val="none" w:sz="0" w:space="0" w:color="auto"/>
      </w:divBdr>
    </w:div>
    <w:div w:id="778454346">
      <w:marLeft w:val="0"/>
      <w:marRight w:val="0"/>
      <w:marTop w:val="0"/>
      <w:marBottom w:val="0"/>
      <w:divBdr>
        <w:top w:val="none" w:sz="0" w:space="0" w:color="auto"/>
        <w:left w:val="none" w:sz="0" w:space="0" w:color="auto"/>
        <w:bottom w:val="none" w:sz="0" w:space="0" w:color="auto"/>
        <w:right w:val="none" w:sz="0" w:space="0" w:color="auto"/>
      </w:divBdr>
      <w:divsChild>
        <w:div w:id="756289245">
          <w:marLeft w:val="0"/>
          <w:marRight w:val="0"/>
          <w:marTop w:val="0"/>
          <w:marBottom w:val="0"/>
          <w:divBdr>
            <w:top w:val="none" w:sz="0" w:space="0" w:color="auto"/>
            <w:left w:val="none" w:sz="0" w:space="0" w:color="auto"/>
            <w:bottom w:val="none" w:sz="0" w:space="0" w:color="auto"/>
            <w:right w:val="none" w:sz="0" w:space="0" w:color="auto"/>
          </w:divBdr>
        </w:div>
      </w:divsChild>
    </w:div>
    <w:div w:id="779377263">
      <w:marLeft w:val="0"/>
      <w:marRight w:val="0"/>
      <w:marTop w:val="0"/>
      <w:marBottom w:val="0"/>
      <w:divBdr>
        <w:top w:val="none" w:sz="0" w:space="0" w:color="auto"/>
        <w:left w:val="none" w:sz="0" w:space="0" w:color="auto"/>
        <w:bottom w:val="none" w:sz="0" w:space="0" w:color="auto"/>
        <w:right w:val="none" w:sz="0" w:space="0" w:color="auto"/>
      </w:divBdr>
      <w:divsChild>
        <w:div w:id="2004237547">
          <w:marLeft w:val="0"/>
          <w:marRight w:val="0"/>
          <w:marTop w:val="0"/>
          <w:marBottom w:val="0"/>
          <w:divBdr>
            <w:top w:val="none" w:sz="0" w:space="0" w:color="auto"/>
            <w:left w:val="none" w:sz="0" w:space="0" w:color="auto"/>
            <w:bottom w:val="none" w:sz="0" w:space="0" w:color="auto"/>
            <w:right w:val="none" w:sz="0" w:space="0" w:color="auto"/>
          </w:divBdr>
        </w:div>
      </w:divsChild>
    </w:div>
    <w:div w:id="779764469">
      <w:marLeft w:val="0"/>
      <w:marRight w:val="0"/>
      <w:marTop w:val="0"/>
      <w:marBottom w:val="0"/>
      <w:divBdr>
        <w:top w:val="none" w:sz="0" w:space="0" w:color="auto"/>
        <w:left w:val="none" w:sz="0" w:space="0" w:color="auto"/>
        <w:bottom w:val="none" w:sz="0" w:space="0" w:color="auto"/>
        <w:right w:val="none" w:sz="0" w:space="0" w:color="auto"/>
      </w:divBdr>
      <w:divsChild>
        <w:div w:id="430928765">
          <w:marLeft w:val="0"/>
          <w:marRight w:val="0"/>
          <w:marTop w:val="0"/>
          <w:marBottom w:val="0"/>
          <w:divBdr>
            <w:top w:val="none" w:sz="0" w:space="0" w:color="auto"/>
            <w:left w:val="none" w:sz="0" w:space="0" w:color="auto"/>
            <w:bottom w:val="none" w:sz="0" w:space="0" w:color="auto"/>
            <w:right w:val="none" w:sz="0" w:space="0" w:color="auto"/>
          </w:divBdr>
        </w:div>
      </w:divsChild>
    </w:div>
    <w:div w:id="780344704">
      <w:marLeft w:val="0"/>
      <w:marRight w:val="0"/>
      <w:marTop w:val="0"/>
      <w:marBottom w:val="0"/>
      <w:divBdr>
        <w:top w:val="none" w:sz="0" w:space="0" w:color="auto"/>
        <w:left w:val="none" w:sz="0" w:space="0" w:color="auto"/>
        <w:bottom w:val="none" w:sz="0" w:space="0" w:color="auto"/>
        <w:right w:val="none" w:sz="0" w:space="0" w:color="auto"/>
      </w:divBdr>
      <w:divsChild>
        <w:div w:id="1585800507">
          <w:marLeft w:val="0"/>
          <w:marRight w:val="0"/>
          <w:marTop w:val="0"/>
          <w:marBottom w:val="0"/>
          <w:divBdr>
            <w:top w:val="none" w:sz="0" w:space="0" w:color="auto"/>
            <w:left w:val="none" w:sz="0" w:space="0" w:color="auto"/>
            <w:bottom w:val="none" w:sz="0" w:space="0" w:color="auto"/>
            <w:right w:val="none" w:sz="0" w:space="0" w:color="auto"/>
          </w:divBdr>
        </w:div>
      </w:divsChild>
    </w:div>
    <w:div w:id="780490772">
      <w:bodyDiv w:val="1"/>
      <w:marLeft w:val="0"/>
      <w:marRight w:val="0"/>
      <w:marTop w:val="0"/>
      <w:marBottom w:val="0"/>
      <w:divBdr>
        <w:top w:val="none" w:sz="0" w:space="0" w:color="auto"/>
        <w:left w:val="none" w:sz="0" w:space="0" w:color="auto"/>
        <w:bottom w:val="none" w:sz="0" w:space="0" w:color="auto"/>
        <w:right w:val="none" w:sz="0" w:space="0" w:color="auto"/>
      </w:divBdr>
    </w:div>
    <w:div w:id="782114203">
      <w:marLeft w:val="0"/>
      <w:marRight w:val="0"/>
      <w:marTop w:val="0"/>
      <w:marBottom w:val="0"/>
      <w:divBdr>
        <w:top w:val="none" w:sz="0" w:space="0" w:color="auto"/>
        <w:left w:val="none" w:sz="0" w:space="0" w:color="auto"/>
        <w:bottom w:val="none" w:sz="0" w:space="0" w:color="auto"/>
        <w:right w:val="none" w:sz="0" w:space="0" w:color="auto"/>
      </w:divBdr>
      <w:divsChild>
        <w:div w:id="1700004095">
          <w:marLeft w:val="0"/>
          <w:marRight w:val="0"/>
          <w:marTop w:val="0"/>
          <w:marBottom w:val="0"/>
          <w:divBdr>
            <w:top w:val="none" w:sz="0" w:space="0" w:color="auto"/>
            <w:left w:val="none" w:sz="0" w:space="0" w:color="auto"/>
            <w:bottom w:val="none" w:sz="0" w:space="0" w:color="auto"/>
            <w:right w:val="none" w:sz="0" w:space="0" w:color="auto"/>
          </w:divBdr>
        </w:div>
      </w:divsChild>
    </w:div>
    <w:div w:id="783501297">
      <w:marLeft w:val="0"/>
      <w:marRight w:val="0"/>
      <w:marTop w:val="0"/>
      <w:marBottom w:val="0"/>
      <w:divBdr>
        <w:top w:val="none" w:sz="0" w:space="0" w:color="auto"/>
        <w:left w:val="none" w:sz="0" w:space="0" w:color="auto"/>
        <w:bottom w:val="none" w:sz="0" w:space="0" w:color="auto"/>
        <w:right w:val="none" w:sz="0" w:space="0" w:color="auto"/>
      </w:divBdr>
      <w:divsChild>
        <w:div w:id="1610039342">
          <w:marLeft w:val="0"/>
          <w:marRight w:val="0"/>
          <w:marTop w:val="0"/>
          <w:marBottom w:val="0"/>
          <w:divBdr>
            <w:top w:val="none" w:sz="0" w:space="0" w:color="auto"/>
            <w:left w:val="none" w:sz="0" w:space="0" w:color="auto"/>
            <w:bottom w:val="none" w:sz="0" w:space="0" w:color="auto"/>
            <w:right w:val="none" w:sz="0" w:space="0" w:color="auto"/>
          </w:divBdr>
        </w:div>
      </w:divsChild>
    </w:div>
    <w:div w:id="784232137">
      <w:marLeft w:val="0"/>
      <w:marRight w:val="0"/>
      <w:marTop w:val="0"/>
      <w:marBottom w:val="0"/>
      <w:divBdr>
        <w:top w:val="none" w:sz="0" w:space="0" w:color="auto"/>
        <w:left w:val="none" w:sz="0" w:space="0" w:color="auto"/>
        <w:bottom w:val="none" w:sz="0" w:space="0" w:color="auto"/>
        <w:right w:val="none" w:sz="0" w:space="0" w:color="auto"/>
      </w:divBdr>
      <w:divsChild>
        <w:div w:id="1451825295">
          <w:marLeft w:val="0"/>
          <w:marRight w:val="0"/>
          <w:marTop w:val="0"/>
          <w:marBottom w:val="0"/>
          <w:divBdr>
            <w:top w:val="none" w:sz="0" w:space="0" w:color="auto"/>
            <w:left w:val="none" w:sz="0" w:space="0" w:color="auto"/>
            <w:bottom w:val="none" w:sz="0" w:space="0" w:color="auto"/>
            <w:right w:val="none" w:sz="0" w:space="0" w:color="auto"/>
          </w:divBdr>
        </w:div>
      </w:divsChild>
    </w:div>
    <w:div w:id="784424753">
      <w:marLeft w:val="0"/>
      <w:marRight w:val="0"/>
      <w:marTop w:val="0"/>
      <w:marBottom w:val="0"/>
      <w:divBdr>
        <w:top w:val="none" w:sz="0" w:space="0" w:color="auto"/>
        <w:left w:val="none" w:sz="0" w:space="0" w:color="auto"/>
        <w:bottom w:val="none" w:sz="0" w:space="0" w:color="auto"/>
        <w:right w:val="none" w:sz="0" w:space="0" w:color="auto"/>
      </w:divBdr>
      <w:divsChild>
        <w:div w:id="1760054482">
          <w:marLeft w:val="0"/>
          <w:marRight w:val="0"/>
          <w:marTop w:val="0"/>
          <w:marBottom w:val="0"/>
          <w:divBdr>
            <w:top w:val="none" w:sz="0" w:space="0" w:color="auto"/>
            <w:left w:val="none" w:sz="0" w:space="0" w:color="auto"/>
            <w:bottom w:val="none" w:sz="0" w:space="0" w:color="auto"/>
            <w:right w:val="none" w:sz="0" w:space="0" w:color="auto"/>
          </w:divBdr>
        </w:div>
      </w:divsChild>
    </w:div>
    <w:div w:id="784616429">
      <w:marLeft w:val="0"/>
      <w:marRight w:val="0"/>
      <w:marTop w:val="0"/>
      <w:marBottom w:val="0"/>
      <w:divBdr>
        <w:top w:val="none" w:sz="0" w:space="0" w:color="auto"/>
        <w:left w:val="none" w:sz="0" w:space="0" w:color="auto"/>
        <w:bottom w:val="none" w:sz="0" w:space="0" w:color="auto"/>
        <w:right w:val="none" w:sz="0" w:space="0" w:color="auto"/>
      </w:divBdr>
      <w:divsChild>
        <w:div w:id="400105155">
          <w:marLeft w:val="0"/>
          <w:marRight w:val="0"/>
          <w:marTop w:val="0"/>
          <w:marBottom w:val="0"/>
          <w:divBdr>
            <w:top w:val="none" w:sz="0" w:space="0" w:color="auto"/>
            <w:left w:val="none" w:sz="0" w:space="0" w:color="auto"/>
            <w:bottom w:val="none" w:sz="0" w:space="0" w:color="auto"/>
            <w:right w:val="none" w:sz="0" w:space="0" w:color="auto"/>
          </w:divBdr>
        </w:div>
      </w:divsChild>
    </w:div>
    <w:div w:id="784618235">
      <w:bodyDiv w:val="1"/>
      <w:marLeft w:val="0"/>
      <w:marRight w:val="0"/>
      <w:marTop w:val="0"/>
      <w:marBottom w:val="0"/>
      <w:divBdr>
        <w:top w:val="none" w:sz="0" w:space="0" w:color="auto"/>
        <w:left w:val="none" w:sz="0" w:space="0" w:color="auto"/>
        <w:bottom w:val="none" w:sz="0" w:space="0" w:color="auto"/>
        <w:right w:val="none" w:sz="0" w:space="0" w:color="auto"/>
      </w:divBdr>
    </w:div>
    <w:div w:id="785006547">
      <w:marLeft w:val="0"/>
      <w:marRight w:val="0"/>
      <w:marTop w:val="0"/>
      <w:marBottom w:val="0"/>
      <w:divBdr>
        <w:top w:val="none" w:sz="0" w:space="0" w:color="auto"/>
        <w:left w:val="none" w:sz="0" w:space="0" w:color="auto"/>
        <w:bottom w:val="none" w:sz="0" w:space="0" w:color="auto"/>
        <w:right w:val="none" w:sz="0" w:space="0" w:color="auto"/>
      </w:divBdr>
      <w:divsChild>
        <w:div w:id="772822537">
          <w:marLeft w:val="0"/>
          <w:marRight w:val="0"/>
          <w:marTop w:val="0"/>
          <w:marBottom w:val="0"/>
          <w:divBdr>
            <w:top w:val="none" w:sz="0" w:space="0" w:color="auto"/>
            <w:left w:val="none" w:sz="0" w:space="0" w:color="auto"/>
            <w:bottom w:val="none" w:sz="0" w:space="0" w:color="auto"/>
            <w:right w:val="none" w:sz="0" w:space="0" w:color="auto"/>
          </w:divBdr>
        </w:div>
      </w:divsChild>
    </w:div>
    <w:div w:id="785273667">
      <w:bodyDiv w:val="1"/>
      <w:marLeft w:val="0"/>
      <w:marRight w:val="0"/>
      <w:marTop w:val="0"/>
      <w:marBottom w:val="0"/>
      <w:divBdr>
        <w:top w:val="none" w:sz="0" w:space="0" w:color="auto"/>
        <w:left w:val="none" w:sz="0" w:space="0" w:color="auto"/>
        <w:bottom w:val="none" w:sz="0" w:space="0" w:color="auto"/>
        <w:right w:val="none" w:sz="0" w:space="0" w:color="auto"/>
      </w:divBdr>
    </w:div>
    <w:div w:id="785660976">
      <w:marLeft w:val="0"/>
      <w:marRight w:val="0"/>
      <w:marTop w:val="0"/>
      <w:marBottom w:val="0"/>
      <w:divBdr>
        <w:top w:val="none" w:sz="0" w:space="0" w:color="auto"/>
        <w:left w:val="none" w:sz="0" w:space="0" w:color="auto"/>
        <w:bottom w:val="none" w:sz="0" w:space="0" w:color="auto"/>
        <w:right w:val="none" w:sz="0" w:space="0" w:color="auto"/>
      </w:divBdr>
      <w:divsChild>
        <w:div w:id="1460028826">
          <w:marLeft w:val="0"/>
          <w:marRight w:val="0"/>
          <w:marTop w:val="0"/>
          <w:marBottom w:val="0"/>
          <w:divBdr>
            <w:top w:val="none" w:sz="0" w:space="0" w:color="auto"/>
            <w:left w:val="none" w:sz="0" w:space="0" w:color="auto"/>
            <w:bottom w:val="none" w:sz="0" w:space="0" w:color="auto"/>
            <w:right w:val="none" w:sz="0" w:space="0" w:color="auto"/>
          </w:divBdr>
        </w:div>
      </w:divsChild>
    </w:div>
    <w:div w:id="786241651">
      <w:marLeft w:val="0"/>
      <w:marRight w:val="0"/>
      <w:marTop w:val="0"/>
      <w:marBottom w:val="0"/>
      <w:divBdr>
        <w:top w:val="none" w:sz="0" w:space="0" w:color="auto"/>
        <w:left w:val="none" w:sz="0" w:space="0" w:color="auto"/>
        <w:bottom w:val="none" w:sz="0" w:space="0" w:color="auto"/>
        <w:right w:val="none" w:sz="0" w:space="0" w:color="auto"/>
      </w:divBdr>
      <w:divsChild>
        <w:div w:id="213583453">
          <w:marLeft w:val="0"/>
          <w:marRight w:val="0"/>
          <w:marTop w:val="0"/>
          <w:marBottom w:val="0"/>
          <w:divBdr>
            <w:top w:val="none" w:sz="0" w:space="0" w:color="auto"/>
            <w:left w:val="none" w:sz="0" w:space="0" w:color="auto"/>
            <w:bottom w:val="none" w:sz="0" w:space="0" w:color="auto"/>
            <w:right w:val="none" w:sz="0" w:space="0" w:color="auto"/>
          </w:divBdr>
        </w:div>
      </w:divsChild>
    </w:div>
    <w:div w:id="787159436">
      <w:marLeft w:val="0"/>
      <w:marRight w:val="0"/>
      <w:marTop w:val="0"/>
      <w:marBottom w:val="0"/>
      <w:divBdr>
        <w:top w:val="none" w:sz="0" w:space="0" w:color="auto"/>
        <w:left w:val="none" w:sz="0" w:space="0" w:color="auto"/>
        <w:bottom w:val="none" w:sz="0" w:space="0" w:color="auto"/>
        <w:right w:val="none" w:sz="0" w:space="0" w:color="auto"/>
      </w:divBdr>
      <w:divsChild>
        <w:div w:id="1400983192">
          <w:marLeft w:val="0"/>
          <w:marRight w:val="0"/>
          <w:marTop w:val="0"/>
          <w:marBottom w:val="0"/>
          <w:divBdr>
            <w:top w:val="none" w:sz="0" w:space="0" w:color="auto"/>
            <w:left w:val="none" w:sz="0" w:space="0" w:color="auto"/>
            <w:bottom w:val="none" w:sz="0" w:space="0" w:color="auto"/>
            <w:right w:val="none" w:sz="0" w:space="0" w:color="auto"/>
          </w:divBdr>
        </w:div>
      </w:divsChild>
    </w:div>
    <w:div w:id="787436987">
      <w:marLeft w:val="0"/>
      <w:marRight w:val="0"/>
      <w:marTop w:val="0"/>
      <w:marBottom w:val="0"/>
      <w:divBdr>
        <w:top w:val="none" w:sz="0" w:space="0" w:color="auto"/>
        <w:left w:val="none" w:sz="0" w:space="0" w:color="auto"/>
        <w:bottom w:val="none" w:sz="0" w:space="0" w:color="auto"/>
        <w:right w:val="none" w:sz="0" w:space="0" w:color="auto"/>
      </w:divBdr>
      <w:divsChild>
        <w:div w:id="809784360">
          <w:marLeft w:val="0"/>
          <w:marRight w:val="0"/>
          <w:marTop w:val="0"/>
          <w:marBottom w:val="0"/>
          <w:divBdr>
            <w:top w:val="none" w:sz="0" w:space="0" w:color="auto"/>
            <w:left w:val="none" w:sz="0" w:space="0" w:color="auto"/>
            <w:bottom w:val="none" w:sz="0" w:space="0" w:color="auto"/>
            <w:right w:val="none" w:sz="0" w:space="0" w:color="auto"/>
          </w:divBdr>
        </w:div>
      </w:divsChild>
    </w:div>
    <w:div w:id="787628421">
      <w:bodyDiv w:val="1"/>
      <w:marLeft w:val="0"/>
      <w:marRight w:val="0"/>
      <w:marTop w:val="0"/>
      <w:marBottom w:val="0"/>
      <w:divBdr>
        <w:top w:val="none" w:sz="0" w:space="0" w:color="auto"/>
        <w:left w:val="none" w:sz="0" w:space="0" w:color="auto"/>
        <w:bottom w:val="none" w:sz="0" w:space="0" w:color="auto"/>
        <w:right w:val="none" w:sz="0" w:space="0" w:color="auto"/>
      </w:divBdr>
    </w:div>
    <w:div w:id="787745232">
      <w:marLeft w:val="0"/>
      <w:marRight w:val="0"/>
      <w:marTop w:val="0"/>
      <w:marBottom w:val="0"/>
      <w:divBdr>
        <w:top w:val="none" w:sz="0" w:space="0" w:color="auto"/>
        <w:left w:val="none" w:sz="0" w:space="0" w:color="auto"/>
        <w:bottom w:val="none" w:sz="0" w:space="0" w:color="auto"/>
        <w:right w:val="none" w:sz="0" w:space="0" w:color="auto"/>
      </w:divBdr>
      <w:divsChild>
        <w:div w:id="586228543">
          <w:marLeft w:val="0"/>
          <w:marRight w:val="0"/>
          <w:marTop w:val="0"/>
          <w:marBottom w:val="0"/>
          <w:divBdr>
            <w:top w:val="none" w:sz="0" w:space="0" w:color="auto"/>
            <w:left w:val="none" w:sz="0" w:space="0" w:color="auto"/>
            <w:bottom w:val="none" w:sz="0" w:space="0" w:color="auto"/>
            <w:right w:val="none" w:sz="0" w:space="0" w:color="auto"/>
          </w:divBdr>
        </w:div>
      </w:divsChild>
    </w:div>
    <w:div w:id="787814388">
      <w:bodyDiv w:val="1"/>
      <w:marLeft w:val="0"/>
      <w:marRight w:val="0"/>
      <w:marTop w:val="0"/>
      <w:marBottom w:val="0"/>
      <w:divBdr>
        <w:top w:val="none" w:sz="0" w:space="0" w:color="auto"/>
        <w:left w:val="none" w:sz="0" w:space="0" w:color="auto"/>
        <w:bottom w:val="none" w:sz="0" w:space="0" w:color="auto"/>
        <w:right w:val="none" w:sz="0" w:space="0" w:color="auto"/>
      </w:divBdr>
    </w:div>
    <w:div w:id="787823263">
      <w:marLeft w:val="0"/>
      <w:marRight w:val="0"/>
      <w:marTop w:val="0"/>
      <w:marBottom w:val="0"/>
      <w:divBdr>
        <w:top w:val="none" w:sz="0" w:space="0" w:color="auto"/>
        <w:left w:val="none" w:sz="0" w:space="0" w:color="auto"/>
        <w:bottom w:val="none" w:sz="0" w:space="0" w:color="auto"/>
        <w:right w:val="none" w:sz="0" w:space="0" w:color="auto"/>
      </w:divBdr>
      <w:divsChild>
        <w:div w:id="413085277">
          <w:marLeft w:val="0"/>
          <w:marRight w:val="0"/>
          <w:marTop w:val="0"/>
          <w:marBottom w:val="0"/>
          <w:divBdr>
            <w:top w:val="none" w:sz="0" w:space="0" w:color="auto"/>
            <w:left w:val="none" w:sz="0" w:space="0" w:color="auto"/>
            <w:bottom w:val="none" w:sz="0" w:space="0" w:color="auto"/>
            <w:right w:val="none" w:sz="0" w:space="0" w:color="auto"/>
          </w:divBdr>
        </w:div>
      </w:divsChild>
    </w:div>
    <w:div w:id="789514447">
      <w:marLeft w:val="0"/>
      <w:marRight w:val="0"/>
      <w:marTop w:val="0"/>
      <w:marBottom w:val="0"/>
      <w:divBdr>
        <w:top w:val="none" w:sz="0" w:space="0" w:color="auto"/>
        <w:left w:val="none" w:sz="0" w:space="0" w:color="auto"/>
        <w:bottom w:val="none" w:sz="0" w:space="0" w:color="auto"/>
        <w:right w:val="none" w:sz="0" w:space="0" w:color="auto"/>
      </w:divBdr>
      <w:divsChild>
        <w:div w:id="1683506352">
          <w:marLeft w:val="0"/>
          <w:marRight w:val="0"/>
          <w:marTop w:val="0"/>
          <w:marBottom w:val="0"/>
          <w:divBdr>
            <w:top w:val="none" w:sz="0" w:space="0" w:color="auto"/>
            <w:left w:val="none" w:sz="0" w:space="0" w:color="auto"/>
            <w:bottom w:val="none" w:sz="0" w:space="0" w:color="auto"/>
            <w:right w:val="none" w:sz="0" w:space="0" w:color="auto"/>
          </w:divBdr>
        </w:div>
      </w:divsChild>
    </w:div>
    <w:div w:id="791364195">
      <w:marLeft w:val="0"/>
      <w:marRight w:val="0"/>
      <w:marTop w:val="0"/>
      <w:marBottom w:val="0"/>
      <w:divBdr>
        <w:top w:val="none" w:sz="0" w:space="0" w:color="auto"/>
        <w:left w:val="none" w:sz="0" w:space="0" w:color="auto"/>
        <w:bottom w:val="none" w:sz="0" w:space="0" w:color="auto"/>
        <w:right w:val="none" w:sz="0" w:space="0" w:color="auto"/>
      </w:divBdr>
    </w:div>
    <w:div w:id="792669737">
      <w:marLeft w:val="0"/>
      <w:marRight w:val="0"/>
      <w:marTop w:val="0"/>
      <w:marBottom w:val="0"/>
      <w:divBdr>
        <w:top w:val="none" w:sz="0" w:space="0" w:color="auto"/>
        <w:left w:val="none" w:sz="0" w:space="0" w:color="auto"/>
        <w:bottom w:val="none" w:sz="0" w:space="0" w:color="auto"/>
        <w:right w:val="none" w:sz="0" w:space="0" w:color="auto"/>
      </w:divBdr>
      <w:divsChild>
        <w:div w:id="1683169587">
          <w:marLeft w:val="0"/>
          <w:marRight w:val="0"/>
          <w:marTop w:val="0"/>
          <w:marBottom w:val="0"/>
          <w:divBdr>
            <w:top w:val="none" w:sz="0" w:space="0" w:color="auto"/>
            <w:left w:val="none" w:sz="0" w:space="0" w:color="auto"/>
            <w:bottom w:val="none" w:sz="0" w:space="0" w:color="auto"/>
            <w:right w:val="none" w:sz="0" w:space="0" w:color="auto"/>
          </w:divBdr>
        </w:div>
      </w:divsChild>
    </w:div>
    <w:div w:id="793402602">
      <w:marLeft w:val="0"/>
      <w:marRight w:val="0"/>
      <w:marTop w:val="0"/>
      <w:marBottom w:val="0"/>
      <w:divBdr>
        <w:top w:val="none" w:sz="0" w:space="0" w:color="auto"/>
        <w:left w:val="none" w:sz="0" w:space="0" w:color="auto"/>
        <w:bottom w:val="none" w:sz="0" w:space="0" w:color="auto"/>
        <w:right w:val="none" w:sz="0" w:space="0" w:color="auto"/>
      </w:divBdr>
      <w:divsChild>
        <w:div w:id="1328709228">
          <w:marLeft w:val="0"/>
          <w:marRight w:val="0"/>
          <w:marTop w:val="0"/>
          <w:marBottom w:val="0"/>
          <w:divBdr>
            <w:top w:val="none" w:sz="0" w:space="0" w:color="auto"/>
            <w:left w:val="none" w:sz="0" w:space="0" w:color="auto"/>
            <w:bottom w:val="none" w:sz="0" w:space="0" w:color="auto"/>
            <w:right w:val="none" w:sz="0" w:space="0" w:color="auto"/>
          </w:divBdr>
        </w:div>
      </w:divsChild>
    </w:div>
    <w:div w:id="793448195">
      <w:bodyDiv w:val="1"/>
      <w:marLeft w:val="0"/>
      <w:marRight w:val="0"/>
      <w:marTop w:val="0"/>
      <w:marBottom w:val="0"/>
      <w:divBdr>
        <w:top w:val="none" w:sz="0" w:space="0" w:color="auto"/>
        <w:left w:val="none" w:sz="0" w:space="0" w:color="auto"/>
        <w:bottom w:val="none" w:sz="0" w:space="0" w:color="auto"/>
        <w:right w:val="none" w:sz="0" w:space="0" w:color="auto"/>
      </w:divBdr>
    </w:div>
    <w:div w:id="793869835">
      <w:bodyDiv w:val="1"/>
      <w:marLeft w:val="0"/>
      <w:marRight w:val="0"/>
      <w:marTop w:val="0"/>
      <w:marBottom w:val="0"/>
      <w:divBdr>
        <w:top w:val="none" w:sz="0" w:space="0" w:color="auto"/>
        <w:left w:val="none" w:sz="0" w:space="0" w:color="auto"/>
        <w:bottom w:val="none" w:sz="0" w:space="0" w:color="auto"/>
        <w:right w:val="none" w:sz="0" w:space="0" w:color="auto"/>
      </w:divBdr>
    </w:div>
    <w:div w:id="795148355">
      <w:marLeft w:val="0"/>
      <w:marRight w:val="0"/>
      <w:marTop w:val="0"/>
      <w:marBottom w:val="0"/>
      <w:divBdr>
        <w:top w:val="none" w:sz="0" w:space="0" w:color="auto"/>
        <w:left w:val="none" w:sz="0" w:space="0" w:color="auto"/>
        <w:bottom w:val="none" w:sz="0" w:space="0" w:color="auto"/>
        <w:right w:val="none" w:sz="0" w:space="0" w:color="auto"/>
      </w:divBdr>
      <w:divsChild>
        <w:div w:id="840006599">
          <w:marLeft w:val="0"/>
          <w:marRight w:val="0"/>
          <w:marTop w:val="0"/>
          <w:marBottom w:val="0"/>
          <w:divBdr>
            <w:top w:val="none" w:sz="0" w:space="0" w:color="auto"/>
            <w:left w:val="none" w:sz="0" w:space="0" w:color="auto"/>
            <w:bottom w:val="none" w:sz="0" w:space="0" w:color="auto"/>
            <w:right w:val="none" w:sz="0" w:space="0" w:color="auto"/>
          </w:divBdr>
        </w:div>
      </w:divsChild>
    </w:div>
    <w:div w:id="795175090">
      <w:bodyDiv w:val="1"/>
      <w:marLeft w:val="0"/>
      <w:marRight w:val="0"/>
      <w:marTop w:val="0"/>
      <w:marBottom w:val="0"/>
      <w:divBdr>
        <w:top w:val="none" w:sz="0" w:space="0" w:color="auto"/>
        <w:left w:val="none" w:sz="0" w:space="0" w:color="auto"/>
        <w:bottom w:val="none" w:sz="0" w:space="0" w:color="auto"/>
        <w:right w:val="none" w:sz="0" w:space="0" w:color="auto"/>
      </w:divBdr>
    </w:div>
    <w:div w:id="795413172">
      <w:marLeft w:val="0"/>
      <w:marRight w:val="0"/>
      <w:marTop w:val="0"/>
      <w:marBottom w:val="0"/>
      <w:divBdr>
        <w:top w:val="none" w:sz="0" w:space="0" w:color="auto"/>
        <w:left w:val="none" w:sz="0" w:space="0" w:color="auto"/>
        <w:bottom w:val="none" w:sz="0" w:space="0" w:color="auto"/>
        <w:right w:val="none" w:sz="0" w:space="0" w:color="auto"/>
      </w:divBdr>
      <w:divsChild>
        <w:div w:id="1663970051">
          <w:marLeft w:val="0"/>
          <w:marRight w:val="0"/>
          <w:marTop w:val="0"/>
          <w:marBottom w:val="0"/>
          <w:divBdr>
            <w:top w:val="none" w:sz="0" w:space="0" w:color="auto"/>
            <w:left w:val="none" w:sz="0" w:space="0" w:color="auto"/>
            <w:bottom w:val="none" w:sz="0" w:space="0" w:color="auto"/>
            <w:right w:val="none" w:sz="0" w:space="0" w:color="auto"/>
          </w:divBdr>
        </w:div>
      </w:divsChild>
    </w:div>
    <w:div w:id="795491920">
      <w:marLeft w:val="0"/>
      <w:marRight w:val="0"/>
      <w:marTop w:val="0"/>
      <w:marBottom w:val="0"/>
      <w:divBdr>
        <w:top w:val="none" w:sz="0" w:space="0" w:color="auto"/>
        <w:left w:val="none" w:sz="0" w:space="0" w:color="auto"/>
        <w:bottom w:val="none" w:sz="0" w:space="0" w:color="auto"/>
        <w:right w:val="none" w:sz="0" w:space="0" w:color="auto"/>
      </w:divBdr>
      <w:divsChild>
        <w:div w:id="37247344">
          <w:marLeft w:val="0"/>
          <w:marRight w:val="0"/>
          <w:marTop w:val="0"/>
          <w:marBottom w:val="0"/>
          <w:divBdr>
            <w:top w:val="none" w:sz="0" w:space="0" w:color="auto"/>
            <w:left w:val="none" w:sz="0" w:space="0" w:color="auto"/>
            <w:bottom w:val="none" w:sz="0" w:space="0" w:color="auto"/>
            <w:right w:val="none" w:sz="0" w:space="0" w:color="auto"/>
          </w:divBdr>
        </w:div>
      </w:divsChild>
    </w:div>
    <w:div w:id="796604243">
      <w:marLeft w:val="0"/>
      <w:marRight w:val="0"/>
      <w:marTop w:val="0"/>
      <w:marBottom w:val="0"/>
      <w:divBdr>
        <w:top w:val="none" w:sz="0" w:space="0" w:color="auto"/>
        <w:left w:val="none" w:sz="0" w:space="0" w:color="auto"/>
        <w:bottom w:val="none" w:sz="0" w:space="0" w:color="auto"/>
        <w:right w:val="none" w:sz="0" w:space="0" w:color="auto"/>
      </w:divBdr>
      <w:divsChild>
        <w:div w:id="348602110">
          <w:marLeft w:val="0"/>
          <w:marRight w:val="0"/>
          <w:marTop w:val="0"/>
          <w:marBottom w:val="0"/>
          <w:divBdr>
            <w:top w:val="none" w:sz="0" w:space="0" w:color="auto"/>
            <w:left w:val="none" w:sz="0" w:space="0" w:color="auto"/>
            <w:bottom w:val="none" w:sz="0" w:space="0" w:color="auto"/>
            <w:right w:val="none" w:sz="0" w:space="0" w:color="auto"/>
          </w:divBdr>
        </w:div>
      </w:divsChild>
    </w:div>
    <w:div w:id="796801393">
      <w:marLeft w:val="0"/>
      <w:marRight w:val="0"/>
      <w:marTop w:val="0"/>
      <w:marBottom w:val="0"/>
      <w:divBdr>
        <w:top w:val="none" w:sz="0" w:space="0" w:color="auto"/>
        <w:left w:val="none" w:sz="0" w:space="0" w:color="auto"/>
        <w:bottom w:val="none" w:sz="0" w:space="0" w:color="auto"/>
        <w:right w:val="none" w:sz="0" w:space="0" w:color="auto"/>
      </w:divBdr>
      <w:divsChild>
        <w:div w:id="1788088406">
          <w:marLeft w:val="0"/>
          <w:marRight w:val="0"/>
          <w:marTop w:val="0"/>
          <w:marBottom w:val="0"/>
          <w:divBdr>
            <w:top w:val="none" w:sz="0" w:space="0" w:color="auto"/>
            <w:left w:val="none" w:sz="0" w:space="0" w:color="auto"/>
            <w:bottom w:val="none" w:sz="0" w:space="0" w:color="auto"/>
            <w:right w:val="none" w:sz="0" w:space="0" w:color="auto"/>
          </w:divBdr>
        </w:div>
      </w:divsChild>
    </w:div>
    <w:div w:id="798450812">
      <w:bodyDiv w:val="1"/>
      <w:marLeft w:val="0"/>
      <w:marRight w:val="0"/>
      <w:marTop w:val="0"/>
      <w:marBottom w:val="0"/>
      <w:divBdr>
        <w:top w:val="none" w:sz="0" w:space="0" w:color="auto"/>
        <w:left w:val="none" w:sz="0" w:space="0" w:color="auto"/>
        <w:bottom w:val="none" w:sz="0" w:space="0" w:color="auto"/>
        <w:right w:val="none" w:sz="0" w:space="0" w:color="auto"/>
      </w:divBdr>
    </w:div>
    <w:div w:id="799419095">
      <w:marLeft w:val="0"/>
      <w:marRight w:val="0"/>
      <w:marTop w:val="0"/>
      <w:marBottom w:val="0"/>
      <w:divBdr>
        <w:top w:val="none" w:sz="0" w:space="0" w:color="auto"/>
        <w:left w:val="none" w:sz="0" w:space="0" w:color="auto"/>
        <w:bottom w:val="none" w:sz="0" w:space="0" w:color="auto"/>
        <w:right w:val="none" w:sz="0" w:space="0" w:color="auto"/>
      </w:divBdr>
      <w:divsChild>
        <w:div w:id="1206678944">
          <w:marLeft w:val="0"/>
          <w:marRight w:val="0"/>
          <w:marTop w:val="0"/>
          <w:marBottom w:val="0"/>
          <w:divBdr>
            <w:top w:val="none" w:sz="0" w:space="0" w:color="auto"/>
            <w:left w:val="none" w:sz="0" w:space="0" w:color="auto"/>
            <w:bottom w:val="none" w:sz="0" w:space="0" w:color="auto"/>
            <w:right w:val="none" w:sz="0" w:space="0" w:color="auto"/>
          </w:divBdr>
        </w:div>
      </w:divsChild>
    </w:div>
    <w:div w:id="800420417">
      <w:marLeft w:val="0"/>
      <w:marRight w:val="0"/>
      <w:marTop w:val="0"/>
      <w:marBottom w:val="0"/>
      <w:divBdr>
        <w:top w:val="none" w:sz="0" w:space="0" w:color="auto"/>
        <w:left w:val="none" w:sz="0" w:space="0" w:color="auto"/>
        <w:bottom w:val="none" w:sz="0" w:space="0" w:color="auto"/>
        <w:right w:val="none" w:sz="0" w:space="0" w:color="auto"/>
      </w:divBdr>
      <w:divsChild>
        <w:div w:id="2054651670">
          <w:marLeft w:val="0"/>
          <w:marRight w:val="0"/>
          <w:marTop w:val="0"/>
          <w:marBottom w:val="0"/>
          <w:divBdr>
            <w:top w:val="none" w:sz="0" w:space="0" w:color="auto"/>
            <w:left w:val="none" w:sz="0" w:space="0" w:color="auto"/>
            <w:bottom w:val="none" w:sz="0" w:space="0" w:color="auto"/>
            <w:right w:val="none" w:sz="0" w:space="0" w:color="auto"/>
          </w:divBdr>
        </w:div>
      </w:divsChild>
    </w:div>
    <w:div w:id="800734859">
      <w:bodyDiv w:val="1"/>
      <w:marLeft w:val="0"/>
      <w:marRight w:val="0"/>
      <w:marTop w:val="0"/>
      <w:marBottom w:val="0"/>
      <w:divBdr>
        <w:top w:val="none" w:sz="0" w:space="0" w:color="auto"/>
        <w:left w:val="none" w:sz="0" w:space="0" w:color="auto"/>
        <w:bottom w:val="none" w:sz="0" w:space="0" w:color="auto"/>
        <w:right w:val="none" w:sz="0" w:space="0" w:color="auto"/>
      </w:divBdr>
    </w:div>
    <w:div w:id="801653172">
      <w:marLeft w:val="0"/>
      <w:marRight w:val="0"/>
      <w:marTop w:val="0"/>
      <w:marBottom w:val="0"/>
      <w:divBdr>
        <w:top w:val="none" w:sz="0" w:space="0" w:color="auto"/>
        <w:left w:val="none" w:sz="0" w:space="0" w:color="auto"/>
        <w:bottom w:val="none" w:sz="0" w:space="0" w:color="auto"/>
        <w:right w:val="none" w:sz="0" w:space="0" w:color="auto"/>
      </w:divBdr>
      <w:divsChild>
        <w:div w:id="203952994">
          <w:marLeft w:val="0"/>
          <w:marRight w:val="0"/>
          <w:marTop w:val="0"/>
          <w:marBottom w:val="0"/>
          <w:divBdr>
            <w:top w:val="none" w:sz="0" w:space="0" w:color="auto"/>
            <w:left w:val="none" w:sz="0" w:space="0" w:color="auto"/>
            <w:bottom w:val="none" w:sz="0" w:space="0" w:color="auto"/>
            <w:right w:val="none" w:sz="0" w:space="0" w:color="auto"/>
          </w:divBdr>
        </w:div>
      </w:divsChild>
    </w:div>
    <w:div w:id="801846687">
      <w:marLeft w:val="0"/>
      <w:marRight w:val="0"/>
      <w:marTop w:val="0"/>
      <w:marBottom w:val="0"/>
      <w:divBdr>
        <w:top w:val="none" w:sz="0" w:space="0" w:color="auto"/>
        <w:left w:val="none" w:sz="0" w:space="0" w:color="auto"/>
        <w:bottom w:val="none" w:sz="0" w:space="0" w:color="auto"/>
        <w:right w:val="none" w:sz="0" w:space="0" w:color="auto"/>
      </w:divBdr>
      <w:divsChild>
        <w:div w:id="1548837783">
          <w:marLeft w:val="0"/>
          <w:marRight w:val="0"/>
          <w:marTop w:val="0"/>
          <w:marBottom w:val="0"/>
          <w:divBdr>
            <w:top w:val="none" w:sz="0" w:space="0" w:color="auto"/>
            <w:left w:val="none" w:sz="0" w:space="0" w:color="auto"/>
            <w:bottom w:val="none" w:sz="0" w:space="0" w:color="auto"/>
            <w:right w:val="none" w:sz="0" w:space="0" w:color="auto"/>
          </w:divBdr>
        </w:div>
      </w:divsChild>
    </w:div>
    <w:div w:id="801922055">
      <w:marLeft w:val="0"/>
      <w:marRight w:val="0"/>
      <w:marTop w:val="0"/>
      <w:marBottom w:val="0"/>
      <w:divBdr>
        <w:top w:val="none" w:sz="0" w:space="0" w:color="auto"/>
        <w:left w:val="none" w:sz="0" w:space="0" w:color="auto"/>
        <w:bottom w:val="none" w:sz="0" w:space="0" w:color="auto"/>
        <w:right w:val="none" w:sz="0" w:space="0" w:color="auto"/>
      </w:divBdr>
      <w:divsChild>
        <w:div w:id="1866671895">
          <w:marLeft w:val="0"/>
          <w:marRight w:val="0"/>
          <w:marTop w:val="0"/>
          <w:marBottom w:val="0"/>
          <w:divBdr>
            <w:top w:val="none" w:sz="0" w:space="0" w:color="auto"/>
            <w:left w:val="none" w:sz="0" w:space="0" w:color="auto"/>
            <w:bottom w:val="none" w:sz="0" w:space="0" w:color="auto"/>
            <w:right w:val="none" w:sz="0" w:space="0" w:color="auto"/>
          </w:divBdr>
        </w:div>
      </w:divsChild>
    </w:div>
    <w:div w:id="802966626">
      <w:marLeft w:val="0"/>
      <w:marRight w:val="0"/>
      <w:marTop w:val="0"/>
      <w:marBottom w:val="0"/>
      <w:divBdr>
        <w:top w:val="none" w:sz="0" w:space="0" w:color="auto"/>
        <w:left w:val="none" w:sz="0" w:space="0" w:color="auto"/>
        <w:bottom w:val="none" w:sz="0" w:space="0" w:color="auto"/>
        <w:right w:val="none" w:sz="0" w:space="0" w:color="auto"/>
      </w:divBdr>
      <w:divsChild>
        <w:div w:id="1204293561">
          <w:marLeft w:val="0"/>
          <w:marRight w:val="0"/>
          <w:marTop w:val="0"/>
          <w:marBottom w:val="0"/>
          <w:divBdr>
            <w:top w:val="none" w:sz="0" w:space="0" w:color="auto"/>
            <w:left w:val="none" w:sz="0" w:space="0" w:color="auto"/>
            <w:bottom w:val="none" w:sz="0" w:space="0" w:color="auto"/>
            <w:right w:val="none" w:sz="0" w:space="0" w:color="auto"/>
          </w:divBdr>
        </w:div>
      </w:divsChild>
    </w:div>
    <w:div w:id="802968713">
      <w:marLeft w:val="0"/>
      <w:marRight w:val="0"/>
      <w:marTop w:val="0"/>
      <w:marBottom w:val="0"/>
      <w:divBdr>
        <w:top w:val="none" w:sz="0" w:space="0" w:color="auto"/>
        <w:left w:val="none" w:sz="0" w:space="0" w:color="auto"/>
        <w:bottom w:val="none" w:sz="0" w:space="0" w:color="auto"/>
        <w:right w:val="none" w:sz="0" w:space="0" w:color="auto"/>
      </w:divBdr>
      <w:divsChild>
        <w:div w:id="461047513">
          <w:marLeft w:val="0"/>
          <w:marRight w:val="0"/>
          <w:marTop w:val="0"/>
          <w:marBottom w:val="0"/>
          <w:divBdr>
            <w:top w:val="none" w:sz="0" w:space="0" w:color="auto"/>
            <w:left w:val="none" w:sz="0" w:space="0" w:color="auto"/>
            <w:bottom w:val="none" w:sz="0" w:space="0" w:color="auto"/>
            <w:right w:val="none" w:sz="0" w:space="0" w:color="auto"/>
          </w:divBdr>
        </w:div>
      </w:divsChild>
    </w:div>
    <w:div w:id="804006959">
      <w:bodyDiv w:val="1"/>
      <w:marLeft w:val="0"/>
      <w:marRight w:val="0"/>
      <w:marTop w:val="0"/>
      <w:marBottom w:val="0"/>
      <w:divBdr>
        <w:top w:val="none" w:sz="0" w:space="0" w:color="auto"/>
        <w:left w:val="none" w:sz="0" w:space="0" w:color="auto"/>
        <w:bottom w:val="none" w:sz="0" w:space="0" w:color="auto"/>
        <w:right w:val="none" w:sz="0" w:space="0" w:color="auto"/>
      </w:divBdr>
      <w:divsChild>
        <w:div w:id="1147358573">
          <w:marLeft w:val="0"/>
          <w:marRight w:val="0"/>
          <w:marTop w:val="0"/>
          <w:marBottom w:val="0"/>
          <w:divBdr>
            <w:top w:val="single" w:sz="6" w:space="0" w:color="FFFFFF"/>
            <w:left w:val="single" w:sz="6" w:space="0" w:color="FFFFFF"/>
            <w:bottom w:val="none" w:sz="0" w:space="0" w:color="auto"/>
            <w:right w:val="single" w:sz="6" w:space="0" w:color="FFFFFF"/>
          </w:divBdr>
          <w:divsChild>
            <w:div w:id="2009750463">
              <w:marLeft w:val="0"/>
              <w:marRight w:val="0"/>
              <w:marTop w:val="0"/>
              <w:marBottom w:val="0"/>
              <w:divBdr>
                <w:top w:val="none" w:sz="0" w:space="0" w:color="auto"/>
                <w:left w:val="none" w:sz="0" w:space="0" w:color="auto"/>
                <w:bottom w:val="none" w:sz="0" w:space="0" w:color="auto"/>
                <w:right w:val="none" w:sz="0" w:space="0" w:color="auto"/>
              </w:divBdr>
              <w:divsChild>
                <w:div w:id="209346406">
                  <w:marLeft w:val="0"/>
                  <w:marRight w:val="0"/>
                  <w:marTop w:val="0"/>
                  <w:marBottom w:val="0"/>
                  <w:divBdr>
                    <w:top w:val="none" w:sz="0" w:space="0" w:color="auto"/>
                    <w:left w:val="none" w:sz="0" w:space="0" w:color="auto"/>
                    <w:bottom w:val="none" w:sz="0" w:space="0" w:color="auto"/>
                    <w:right w:val="none" w:sz="0" w:space="0" w:color="auto"/>
                  </w:divBdr>
                  <w:divsChild>
                    <w:div w:id="1227372765">
                      <w:marLeft w:val="0"/>
                      <w:marRight w:val="0"/>
                      <w:marTop w:val="0"/>
                      <w:marBottom w:val="0"/>
                      <w:divBdr>
                        <w:top w:val="none" w:sz="0" w:space="0" w:color="auto"/>
                        <w:left w:val="none" w:sz="0" w:space="0" w:color="auto"/>
                        <w:bottom w:val="none" w:sz="0" w:space="0" w:color="auto"/>
                        <w:right w:val="none" w:sz="0" w:space="0" w:color="auto"/>
                      </w:divBdr>
                      <w:divsChild>
                        <w:div w:id="172644347">
                          <w:marLeft w:val="0"/>
                          <w:marRight w:val="0"/>
                          <w:marTop w:val="0"/>
                          <w:marBottom w:val="0"/>
                          <w:divBdr>
                            <w:top w:val="none" w:sz="0" w:space="0" w:color="auto"/>
                            <w:left w:val="none" w:sz="0" w:space="0" w:color="auto"/>
                            <w:bottom w:val="none" w:sz="0" w:space="0" w:color="auto"/>
                            <w:right w:val="none" w:sz="0" w:space="0" w:color="auto"/>
                          </w:divBdr>
                          <w:divsChild>
                            <w:div w:id="361589080">
                              <w:marLeft w:val="0"/>
                              <w:marRight w:val="0"/>
                              <w:marTop w:val="0"/>
                              <w:marBottom w:val="0"/>
                              <w:divBdr>
                                <w:top w:val="none" w:sz="0" w:space="0" w:color="auto"/>
                                <w:left w:val="none" w:sz="0" w:space="0" w:color="auto"/>
                                <w:bottom w:val="none" w:sz="0" w:space="0" w:color="auto"/>
                                <w:right w:val="none" w:sz="0" w:space="0" w:color="auto"/>
                              </w:divBdr>
                              <w:divsChild>
                                <w:div w:id="1710951262">
                                  <w:marLeft w:val="0"/>
                                  <w:marRight w:val="0"/>
                                  <w:marTop w:val="0"/>
                                  <w:marBottom w:val="0"/>
                                  <w:divBdr>
                                    <w:top w:val="none" w:sz="0" w:space="0" w:color="auto"/>
                                    <w:left w:val="none" w:sz="0" w:space="0" w:color="auto"/>
                                    <w:bottom w:val="none" w:sz="0" w:space="0" w:color="auto"/>
                                    <w:right w:val="none" w:sz="0" w:space="0" w:color="auto"/>
                                  </w:divBdr>
                                  <w:divsChild>
                                    <w:div w:id="1312831368">
                                      <w:marLeft w:val="0"/>
                                      <w:marRight w:val="0"/>
                                      <w:marTop w:val="0"/>
                                      <w:marBottom w:val="0"/>
                                      <w:divBdr>
                                        <w:top w:val="none" w:sz="0" w:space="0" w:color="auto"/>
                                        <w:left w:val="none" w:sz="0" w:space="0" w:color="auto"/>
                                        <w:bottom w:val="none" w:sz="0" w:space="0" w:color="auto"/>
                                        <w:right w:val="none" w:sz="0" w:space="0" w:color="auto"/>
                                      </w:divBdr>
                                      <w:divsChild>
                                        <w:div w:id="1542549407">
                                          <w:marLeft w:val="0"/>
                                          <w:marRight w:val="0"/>
                                          <w:marTop w:val="0"/>
                                          <w:marBottom w:val="0"/>
                                          <w:divBdr>
                                            <w:top w:val="none" w:sz="0" w:space="0" w:color="auto"/>
                                            <w:left w:val="none" w:sz="0" w:space="0" w:color="auto"/>
                                            <w:bottom w:val="none" w:sz="0" w:space="0" w:color="auto"/>
                                            <w:right w:val="none" w:sz="0" w:space="0" w:color="auto"/>
                                          </w:divBdr>
                                          <w:divsChild>
                                            <w:div w:id="1664158299">
                                              <w:marLeft w:val="0"/>
                                              <w:marRight w:val="0"/>
                                              <w:marTop w:val="0"/>
                                              <w:marBottom w:val="0"/>
                                              <w:divBdr>
                                                <w:top w:val="none" w:sz="0" w:space="0" w:color="auto"/>
                                                <w:left w:val="none" w:sz="0" w:space="0" w:color="auto"/>
                                                <w:bottom w:val="none" w:sz="0" w:space="0" w:color="auto"/>
                                                <w:right w:val="none" w:sz="0" w:space="0" w:color="auto"/>
                                              </w:divBdr>
                                              <w:divsChild>
                                                <w:div w:id="3570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3014495">
          <w:marLeft w:val="0"/>
          <w:marRight w:val="0"/>
          <w:marTop w:val="0"/>
          <w:marBottom w:val="0"/>
          <w:divBdr>
            <w:top w:val="single" w:sz="6" w:space="0" w:color="FFFFFF"/>
            <w:left w:val="single" w:sz="6" w:space="0" w:color="FFFFFF"/>
            <w:bottom w:val="none" w:sz="0" w:space="0" w:color="auto"/>
            <w:right w:val="single" w:sz="6" w:space="0" w:color="FFFFFF"/>
          </w:divBdr>
          <w:divsChild>
            <w:div w:id="177675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8282">
      <w:marLeft w:val="0"/>
      <w:marRight w:val="0"/>
      <w:marTop w:val="0"/>
      <w:marBottom w:val="0"/>
      <w:divBdr>
        <w:top w:val="none" w:sz="0" w:space="0" w:color="auto"/>
        <w:left w:val="none" w:sz="0" w:space="0" w:color="auto"/>
        <w:bottom w:val="none" w:sz="0" w:space="0" w:color="auto"/>
        <w:right w:val="none" w:sz="0" w:space="0" w:color="auto"/>
      </w:divBdr>
      <w:divsChild>
        <w:div w:id="27225364">
          <w:marLeft w:val="0"/>
          <w:marRight w:val="0"/>
          <w:marTop w:val="0"/>
          <w:marBottom w:val="0"/>
          <w:divBdr>
            <w:top w:val="none" w:sz="0" w:space="0" w:color="auto"/>
            <w:left w:val="none" w:sz="0" w:space="0" w:color="auto"/>
            <w:bottom w:val="none" w:sz="0" w:space="0" w:color="auto"/>
            <w:right w:val="none" w:sz="0" w:space="0" w:color="auto"/>
          </w:divBdr>
        </w:div>
      </w:divsChild>
    </w:div>
    <w:div w:id="806044960">
      <w:marLeft w:val="0"/>
      <w:marRight w:val="0"/>
      <w:marTop w:val="0"/>
      <w:marBottom w:val="0"/>
      <w:divBdr>
        <w:top w:val="none" w:sz="0" w:space="0" w:color="auto"/>
        <w:left w:val="none" w:sz="0" w:space="0" w:color="auto"/>
        <w:bottom w:val="none" w:sz="0" w:space="0" w:color="auto"/>
        <w:right w:val="none" w:sz="0" w:space="0" w:color="auto"/>
      </w:divBdr>
      <w:divsChild>
        <w:div w:id="1710034376">
          <w:marLeft w:val="0"/>
          <w:marRight w:val="0"/>
          <w:marTop w:val="0"/>
          <w:marBottom w:val="0"/>
          <w:divBdr>
            <w:top w:val="none" w:sz="0" w:space="0" w:color="auto"/>
            <w:left w:val="none" w:sz="0" w:space="0" w:color="auto"/>
            <w:bottom w:val="none" w:sz="0" w:space="0" w:color="auto"/>
            <w:right w:val="none" w:sz="0" w:space="0" w:color="auto"/>
          </w:divBdr>
        </w:div>
      </w:divsChild>
    </w:div>
    <w:div w:id="806900044">
      <w:marLeft w:val="0"/>
      <w:marRight w:val="0"/>
      <w:marTop w:val="0"/>
      <w:marBottom w:val="0"/>
      <w:divBdr>
        <w:top w:val="none" w:sz="0" w:space="0" w:color="auto"/>
        <w:left w:val="none" w:sz="0" w:space="0" w:color="auto"/>
        <w:bottom w:val="none" w:sz="0" w:space="0" w:color="auto"/>
        <w:right w:val="none" w:sz="0" w:space="0" w:color="auto"/>
      </w:divBdr>
      <w:divsChild>
        <w:div w:id="1361128522">
          <w:marLeft w:val="0"/>
          <w:marRight w:val="0"/>
          <w:marTop w:val="0"/>
          <w:marBottom w:val="0"/>
          <w:divBdr>
            <w:top w:val="none" w:sz="0" w:space="0" w:color="auto"/>
            <w:left w:val="none" w:sz="0" w:space="0" w:color="auto"/>
            <w:bottom w:val="none" w:sz="0" w:space="0" w:color="auto"/>
            <w:right w:val="none" w:sz="0" w:space="0" w:color="auto"/>
          </w:divBdr>
        </w:div>
      </w:divsChild>
    </w:div>
    <w:div w:id="807740925">
      <w:marLeft w:val="0"/>
      <w:marRight w:val="0"/>
      <w:marTop w:val="0"/>
      <w:marBottom w:val="0"/>
      <w:divBdr>
        <w:top w:val="none" w:sz="0" w:space="0" w:color="auto"/>
        <w:left w:val="none" w:sz="0" w:space="0" w:color="auto"/>
        <w:bottom w:val="none" w:sz="0" w:space="0" w:color="auto"/>
        <w:right w:val="none" w:sz="0" w:space="0" w:color="auto"/>
      </w:divBdr>
      <w:divsChild>
        <w:div w:id="604774467">
          <w:marLeft w:val="0"/>
          <w:marRight w:val="0"/>
          <w:marTop w:val="0"/>
          <w:marBottom w:val="0"/>
          <w:divBdr>
            <w:top w:val="none" w:sz="0" w:space="0" w:color="auto"/>
            <w:left w:val="none" w:sz="0" w:space="0" w:color="auto"/>
            <w:bottom w:val="none" w:sz="0" w:space="0" w:color="auto"/>
            <w:right w:val="none" w:sz="0" w:space="0" w:color="auto"/>
          </w:divBdr>
        </w:div>
      </w:divsChild>
    </w:div>
    <w:div w:id="808400340">
      <w:bodyDiv w:val="1"/>
      <w:marLeft w:val="0"/>
      <w:marRight w:val="0"/>
      <w:marTop w:val="0"/>
      <w:marBottom w:val="0"/>
      <w:divBdr>
        <w:top w:val="none" w:sz="0" w:space="0" w:color="auto"/>
        <w:left w:val="none" w:sz="0" w:space="0" w:color="auto"/>
        <w:bottom w:val="none" w:sz="0" w:space="0" w:color="auto"/>
        <w:right w:val="none" w:sz="0" w:space="0" w:color="auto"/>
      </w:divBdr>
    </w:div>
    <w:div w:id="808595471">
      <w:marLeft w:val="0"/>
      <w:marRight w:val="0"/>
      <w:marTop w:val="0"/>
      <w:marBottom w:val="0"/>
      <w:divBdr>
        <w:top w:val="none" w:sz="0" w:space="0" w:color="auto"/>
        <w:left w:val="none" w:sz="0" w:space="0" w:color="auto"/>
        <w:bottom w:val="none" w:sz="0" w:space="0" w:color="auto"/>
        <w:right w:val="none" w:sz="0" w:space="0" w:color="auto"/>
      </w:divBdr>
      <w:divsChild>
        <w:div w:id="1921212774">
          <w:marLeft w:val="0"/>
          <w:marRight w:val="0"/>
          <w:marTop w:val="0"/>
          <w:marBottom w:val="0"/>
          <w:divBdr>
            <w:top w:val="none" w:sz="0" w:space="0" w:color="auto"/>
            <w:left w:val="none" w:sz="0" w:space="0" w:color="auto"/>
            <w:bottom w:val="none" w:sz="0" w:space="0" w:color="auto"/>
            <w:right w:val="none" w:sz="0" w:space="0" w:color="auto"/>
          </w:divBdr>
        </w:div>
      </w:divsChild>
    </w:div>
    <w:div w:id="809248278">
      <w:marLeft w:val="0"/>
      <w:marRight w:val="0"/>
      <w:marTop w:val="0"/>
      <w:marBottom w:val="0"/>
      <w:divBdr>
        <w:top w:val="none" w:sz="0" w:space="0" w:color="auto"/>
        <w:left w:val="none" w:sz="0" w:space="0" w:color="auto"/>
        <w:bottom w:val="none" w:sz="0" w:space="0" w:color="auto"/>
        <w:right w:val="none" w:sz="0" w:space="0" w:color="auto"/>
      </w:divBdr>
      <w:divsChild>
        <w:div w:id="1897930315">
          <w:marLeft w:val="0"/>
          <w:marRight w:val="0"/>
          <w:marTop w:val="0"/>
          <w:marBottom w:val="0"/>
          <w:divBdr>
            <w:top w:val="none" w:sz="0" w:space="0" w:color="auto"/>
            <w:left w:val="none" w:sz="0" w:space="0" w:color="auto"/>
            <w:bottom w:val="none" w:sz="0" w:space="0" w:color="auto"/>
            <w:right w:val="none" w:sz="0" w:space="0" w:color="auto"/>
          </w:divBdr>
        </w:div>
      </w:divsChild>
    </w:div>
    <w:div w:id="809321757">
      <w:marLeft w:val="0"/>
      <w:marRight w:val="0"/>
      <w:marTop w:val="0"/>
      <w:marBottom w:val="0"/>
      <w:divBdr>
        <w:top w:val="none" w:sz="0" w:space="0" w:color="auto"/>
        <w:left w:val="none" w:sz="0" w:space="0" w:color="auto"/>
        <w:bottom w:val="none" w:sz="0" w:space="0" w:color="auto"/>
        <w:right w:val="none" w:sz="0" w:space="0" w:color="auto"/>
      </w:divBdr>
      <w:divsChild>
        <w:div w:id="225184306">
          <w:marLeft w:val="0"/>
          <w:marRight w:val="0"/>
          <w:marTop w:val="0"/>
          <w:marBottom w:val="0"/>
          <w:divBdr>
            <w:top w:val="none" w:sz="0" w:space="0" w:color="auto"/>
            <w:left w:val="none" w:sz="0" w:space="0" w:color="auto"/>
            <w:bottom w:val="none" w:sz="0" w:space="0" w:color="auto"/>
            <w:right w:val="none" w:sz="0" w:space="0" w:color="auto"/>
          </w:divBdr>
        </w:div>
      </w:divsChild>
    </w:div>
    <w:div w:id="809444377">
      <w:marLeft w:val="0"/>
      <w:marRight w:val="0"/>
      <w:marTop w:val="0"/>
      <w:marBottom w:val="0"/>
      <w:divBdr>
        <w:top w:val="none" w:sz="0" w:space="0" w:color="auto"/>
        <w:left w:val="none" w:sz="0" w:space="0" w:color="auto"/>
        <w:bottom w:val="none" w:sz="0" w:space="0" w:color="auto"/>
        <w:right w:val="none" w:sz="0" w:space="0" w:color="auto"/>
      </w:divBdr>
      <w:divsChild>
        <w:div w:id="1099718093">
          <w:marLeft w:val="0"/>
          <w:marRight w:val="0"/>
          <w:marTop w:val="0"/>
          <w:marBottom w:val="0"/>
          <w:divBdr>
            <w:top w:val="none" w:sz="0" w:space="0" w:color="auto"/>
            <w:left w:val="none" w:sz="0" w:space="0" w:color="auto"/>
            <w:bottom w:val="none" w:sz="0" w:space="0" w:color="auto"/>
            <w:right w:val="none" w:sz="0" w:space="0" w:color="auto"/>
          </w:divBdr>
        </w:div>
      </w:divsChild>
    </w:div>
    <w:div w:id="809446658">
      <w:marLeft w:val="0"/>
      <w:marRight w:val="0"/>
      <w:marTop w:val="0"/>
      <w:marBottom w:val="0"/>
      <w:divBdr>
        <w:top w:val="none" w:sz="0" w:space="0" w:color="auto"/>
        <w:left w:val="none" w:sz="0" w:space="0" w:color="auto"/>
        <w:bottom w:val="none" w:sz="0" w:space="0" w:color="auto"/>
        <w:right w:val="none" w:sz="0" w:space="0" w:color="auto"/>
      </w:divBdr>
      <w:divsChild>
        <w:div w:id="1182933202">
          <w:marLeft w:val="0"/>
          <w:marRight w:val="0"/>
          <w:marTop w:val="0"/>
          <w:marBottom w:val="0"/>
          <w:divBdr>
            <w:top w:val="none" w:sz="0" w:space="0" w:color="auto"/>
            <w:left w:val="none" w:sz="0" w:space="0" w:color="auto"/>
            <w:bottom w:val="none" w:sz="0" w:space="0" w:color="auto"/>
            <w:right w:val="none" w:sz="0" w:space="0" w:color="auto"/>
          </w:divBdr>
        </w:div>
      </w:divsChild>
    </w:div>
    <w:div w:id="809521928">
      <w:bodyDiv w:val="1"/>
      <w:marLeft w:val="0"/>
      <w:marRight w:val="0"/>
      <w:marTop w:val="0"/>
      <w:marBottom w:val="0"/>
      <w:divBdr>
        <w:top w:val="none" w:sz="0" w:space="0" w:color="auto"/>
        <w:left w:val="none" w:sz="0" w:space="0" w:color="auto"/>
        <w:bottom w:val="none" w:sz="0" w:space="0" w:color="auto"/>
        <w:right w:val="none" w:sz="0" w:space="0" w:color="auto"/>
      </w:divBdr>
    </w:div>
    <w:div w:id="809790546">
      <w:marLeft w:val="0"/>
      <w:marRight w:val="0"/>
      <w:marTop w:val="0"/>
      <w:marBottom w:val="0"/>
      <w:divBdr>
        <w:top w:val="none" w:sz="0" w:space="0" w:color="auto"/>
        <w:left w:val="none" w:sz="0" w:space="0" w:color="auto"/>
        <w:bottom w:val="none" w:sz="0" w:space="0" w:color="auto"/>
        <w:right w:val="none" w:sz="0" w:space="0" w:color="auto"/>
      </w:divBdr>
      <w:divsChild>
        <w:div w:id="1431314592">
          <w:marLeft w:val="0"/>
          <w:marRight w:val="0"/>
          <w:marTop w:val="0"/>
          <w:marBottom w:val="0"/>
          <w:divBdr>
            <w:top w:val="none" w:sz="0" w:space="0" w:color="auto"/>
            <w:left w:val="none" w:sz="0" w:space="0" w:color="auto"/>
            <w:bottom w:val="none" w:sz="0" w:space="0" w:color="auto"/>
            <w:right w:val="none" w:sz="0" w:space="0" w:color="auto"/>
          </w:divBdr>
        </w:div>
      </w:divsChild>
    </w:div>
    <w:div w:id="812143678">
      <w:marLeft w:val="0"/>
      <w:marRight w:val="0"/>
      <w:marTop w:val="0"/>
      <w:marBottom w:val="0"/>
      <w:divBdr>
        <w:top w:val="none" w:sz="0" w:space="0" w:color="auto"/>
        <w:left w:val="none" w:sz="0" w:space="0" w:color="auto"/>
        <w:bottom w:val="none" w:sz="0" w:space="0" w:color="auto"/>
        <w:right w:val="none" w:sz="0" w:space="0" w:color="auto"/>
      </w:divBdr>
      <w:divsChild>
        <w:div w:id="1209800690">
          <w:marLeft w:val="0"/>
          <w:marRight w:val="0"/>
          <w:marTop w:val="0"/>
          <w:marBottom w:val="0"/>
          <w:divBdr>
            <w:top w:val="none" w:sz="0" w:space="0" w:color="auto"/>
            <w:left w:val="none" w:sz="0" w:space="0" w:color="auto"/>
            <w:bottom w:val="none" w:sz="0" w:space="0" w:color="auto"/>
            <w:right w:val="none" w:sz="0" w:space="0" w:color="auto"/>
          </w:divBdr>
        </w:div>
      </w:divsChild>
    </w:div>
    <w:div w:id="812409395">
      <w:marLeft w:val="0"/>
      <w:marRight w:val="0"/>
      <w:marTop w:val="0"/>
      <w:marBottom w:val="0"/>
      <w:divBdr>
        <w:top w:val="none" w:sz="0" w:space="0" w:color="auto"/>
        <w:left w:val="none" w:sz="0" w:space="0" w:color="auto"/>
        <w:bottom w:val="none" w:sz="0" w:space="0" w:color="auto"/>
        <w:right w:val="none" w:sz="0" w:space="0" w:color="auto"/>
      </w:divBdr>
      <w:divsChild>
        <w:div w:id="2083260574">
          <w:marLeft w:val="0"/>
          <w:marRight w:val="0"/>
          <w:marTop w:val="0"/>
          <w:marBottom w:val="0"/>
          <w:divBdr>
            <w:top w:val="none" w:sz="0" w:space="0" w:color="auto"/>
            <w:left w:val="none" w:sz="0" w:space="0" w:color="auto"/>
            <w:bottom w:val="none" w:sz="0" w:space="0" w:color="auto"/>
            <w:right w:val="none" w:sz="0" w:space="0" w:color="auto"/>
          </w:divBdr>
        </w:div>
      </w:divsChild>
    </w:div>
    <w:div w:id="812597556">
      <w:marLeft w:val="0"/>
      <w:marRight w:val="0"/>
      <w:marTop w:val="0"/>
      <w:marBottom w:val="0"/>
      <w:divBdr>
        <w:top w:val="none" w:sz="0" w:space="0" w:color="auto"/>
        <w:left w:val="none" w:sz="0" w:space="0" w:color="auto"/>
        <w:bottom w:val="none" w:sz="0" w:space="0" w:color="auto"/>
        <w:right w:val="none" w:sz="0" w:space="0" w:color="auto"/>
      </w:divBdr>
      <w:divsChild>
        <w:div w:id="352271355">
          <w:marLeft w:val="0"/>
          <w:marRight w:val="0"/>
          <w:marTop w:val="0"/>
          <w:marBottom w:val="0"/>
          <w:divBdr>
            <w:top w:val="none" w:sz="0" w:space="0" w:color="auto"/>
            <w:left w:val="none" w:sz="0" w:space="0" w:color="auto"/>
            <w:bottom w:val="none" w:sz="0" w:space="0" w:color="auto"/>
            <w:right w:val="none" w:sz="0" w:space="0" w:color="auto"/>
          </w:divBdr>
        </w:div>
      </w:divsChild>
    </w:div>
    <w:div w:id="813253868">
      <w:marLeft w:val="0"/>
      <w:marRight w:val="0"/>
      <w:marTop w:val="0"/>
      <w:marBottom w:val="0"/>
      <w:divBdr>
        <w:top w:val="none" w:sz="0" w:space="0" w:color="auto"/>
        <w:left w:val="none" w:sz="0" w:space="0" w:color="auto"/>
        <w:bottom w:val="none" w:sz="0" w:space="0" w:color="auto"/>
        <w:right w:val="none" w:sz="0" w:space="0" w:color="auto"/>
      </w:divBdr>
      <w:divsChild>
        <w:div w:id="227234479">
          <w:marLeft w:val="0"/>
          <w:marRight w:val="0"/>
          <w:marTop w:val="0"/>
          <w:marBottom w:val="0"/>
          <w:divBdr>
            <w:top w:val="none" w:sz="0" w:space="0" w:color="auto"/>
            <w:left w:val="none" w:sz="0" w:space="0" w:color="auto"/>
            <w:bottom w:val="none" w:sz="0" w:space="0" w:color="auto"/>
            <w:right w:val="none" w:sz="0" w:space="0" w:color="auto"/>
          </w:divBdr>
        </w:div>
      </w:divsChild>
    </w:div>
    <w:div w:id="813330741">
      <w:bodyDiv w:val="1"/>
      <w:marLeft w:val="0"/>
      <w:marRight w:val="0"/>
      <w:marTop w:val="0"/>
      <w:marBottom w:val="0"/>
      <w:divBdr>
        <w:top w:val="none" w:sz="0" w:space="0" w:color="auto"/>
        <w:left w:val="none" w:sz="0" w:space="0" w:color="auto"/>
        <w:bottom w:val="none" w:sz="0" w:space="0" w:color="auto"/>
        <w:right w:val="none" w:sz="0" w:space="0" w:color="auto"/>
      </w:divBdr>
    </w:div>
    <w:div w:id="813909796">
      <w:marLeft w:val="0"/>
      <w:marRight w:val="0"/>
      <w:marTop w:val="0"/>
      <w:marBottom w:val="0"/>
      <w:divBdr>
        <w:top w:val="none" w:sz="0" w:space="0" w:color="auto"/>
        <w:left w:val="none" w:sz="0" w:space="0" w:color="auto"/>
        <w:bottom w:val="none" w:sz="0" w:space="0" w:color="auto"/>
        <w:right w:val="none" w:sz="0" w:space="0" w:color="auto"/>
      </w:divBdr>
    </w:div>
    <w:div w:id="815071849">
      <w:marLeft w:val="0"/>
      <w:marRight w:val="0"/>
      <w:marTop w:val="0"/>
      <w:marBottom w:val="0"/>
      <w:divBdr>
        <w:top w:val="none" w:sz="0" w:space="0" w:color="auto"/>
        <w:left w:val="none" w:sz="0" w:space="0" w:color="auto"/>
        <w:bottom w:val="none" w:sz="0" w:space="0" w:color="auto"/>
        <w:right w:val="none" w:sz="0" w:space="0" w:color="auto"/>
      </w:divBdr>
      <w:divsChild>
        <w:div w:id="1704018226">
          <w:marLeft w:val="0"/>
          <w:marRight w:val="0"/>
          <w:marTop w:val="0"/>
          <w:marBottom w:val="0"/>
          <w:divBdr>
            <w:top w:val="none" w:sz="0" w:space="0" w:color="auto"/>
            <w:left w:val="none" w:sz="0" w:space="0" w:color="auto"/>
            <w:bottom w:val="none" w:sz="0" w:space="0" w:color="auto"/>
            <w:right w:val="none" w:sz="0" w:space="0" w:color="auto"/>
          </w:divBdr>
        </w:div>
      </w:divsChild>
    </w:div>
    <w:div w:id="816070713">
      <w:marLeft w:val="0"/>
      <w:marRight w:val="0"/>
      <w:marTop w:val="0"/>
      <w:marBottom w:val="0"/>
      <w:divBdr>
        <w:top w:val="none" w:sz="0" w:space="0" w:color="auto"/>
        <w:left w:val="none" w:sz="0" w:space="0" w:color="auto"/>
        <w:bottom w:val="none" w:sz="0" w:space="0" w:color="auto"/>
        <w:right w:val="none" w:sz="0" w:space="0" w:color="auto"/>
      </w:divBdr>
      <w:divsChild>
        <w:div w:id="932467862">
          <w:marLeft w:val="0"/>
          <w:marRight w:val="0"/>
          <w:marTop w:val="0"/>
          <w:marBottom w:val="0"/>
          <w:divBdr>
            <w:top w:val="none" w:sz="0" w:space="0" w:color="auto"/>
            <w:left w:val="none" w:sz="0" w:space="0" w:color="auto"/>
            <w:bottom w:val="none" w:sz="0" w:space="0" w:color="auto"/>
            <w:right w:val="none" w:sz="0" w:space="0" w:color="auto"/>
          </w:divBdr>
        </w:div>
      </w:divsChild>
    </w:div>
    <w:div w:id="816454877">
      <w:marLeft w:val="0"/>
      <w:marRight w:val="0"/>
      <w:marTop w:val="0"/>
      <w:marBottom w:val="0"/>
      <w:divBdr>
        <w:top w:val="none" w:sz="0" w:space="0" w:color="auto"/>
        <w:left w:val="none" w:sz="0" w:space="0" w:color="auto"/>
        <w:bottom w:val="none" w:sz="0" w:space="0" w:color="auto"/>
        <w:right w:val="none" w:sz="0" w:space="0" w:color="auto"/>
      </w:divBdr>
      <w:divsChild>
        <w:div w:id="785538393">
          <w:marLeft w:val="0"/>
          <w:marRight w:val="0"/>
          <w:marTop w:val="0"/>
          <w:marBottom w:val="0"/>
          <w:divBdr>
            <w:top w:val="none" w:sz="0" w:space="0" w:color="auto"/>
            <w:left w:val="none" w:sz="0" w:space="0" w:color="auto"/>
            <w:bottom w:val="none" w:sz="0" w:space="0" w:color="auto"/>
            <w:right w:val="none" w:sz="0" w:space="0" w:color="auto"/>
          </w:divBdr>
        </w:div>
      </w:divsChild>
    </w:div>
    <w:div w:id="818304274">
      <w:marLeft w:val="0"/>
      <w:marRight w:val="0"/>
      <w:marTop w:val="0"/>
      <w:marBottom w:val="0"/>
      <w:divBdr>
        <w:top w:val="none" w:sz="0" w:space="0" w:color="auto"/>
        <w:left w:val="none" w:sz="0" w:space="0" w:color="auto"/>
        <w:bottom w:val="none" w:sz="0" w:space="0" w:color="auto"/>
        <w:right w:val="none" w:sz="0" w:space="0" w:color="auto"/>
      </w:divBdr>
      <w:divsChild>
        <w:div w:id="674259759">
          <w:marLeft w:val="0"/>
          <w:marRight w:val="0"/>
          <w:marTop w:val="0"/>
          <w:marBottom w:val="0"/>
          <w:divBdr>
            <w:top w:val="none" w:sz="0" w:space="0" w:color="auto"/>
            <w:left w:val="none" w:sz="0" w:space="0" w:color="auto"/>
            <w:bottom w:val="none" w:sz="0" w:space="0" w:color="auto"/>
            <w:right w:val="none" w:sz="0" w:space="0" w:color="auto"/>
          </w:divBdr>
        </w:div>
      </w:divsChild>
    </w:div>
    <w:div w:id="818349230">
      <w:marLeft w:val="0"/>
      <w:marRight w:val="0"/>
      <w:marTop w:val="0"/>
      <w:marBottom w:val="0"/>
      <w:divBdr>
        <w:top w:val="none" w:sz="0" w:space="0" w:color="auto"/>
        <w:left w:val="none" w:sz="0" w:space="0" w:color="auto"/>
        <w:bottom w:val="none" w:sz="0" w:space="0" w:color="auto"/>
        <w:right w:val="none" w:sz="0" w:space="0" w:color="auto"/>
      </w:divBdr>
      <w:divsChild>
        <w:div w:id="620503817">
          <w:marLeft w:val="0"/>
          <w:marRight w:val="0"/>
          <w:marTop w:val="0"/>
          <w:marBottom w:val="0"/>
          <w:divBdr>
            <w:top w:val="none" w:sz="0" w:space="0" w:color="auto"/>
            <w:left w:val="none" w:sz="0" w:space="0" w:color="auto"/>
            <w:bottom w:val="none" w:sz="0" w:space="0" w:color="auto"/>
            <w:right w:val="none" w:sz="0" w:space="0" w:color="auto"/>
          </w:divBdr>
        </w:div>
      </w:divsChild>
    </w:div>
    <w:div w:id="819346150">
      <w:marLeft w:val="0"/>
      <w:marRight w:val="0"/>
      <w:marTop w:val="0"/>
      <w:marBottom w:val="0"/>
      <w:divBdr>
        <w:top w:val="none" w:sz="0" w:space="0" w:color="auto"/>
        <w:left w:val="none" w:sz="0" w:space="0" w:color="auto"/>
        <w:bottom w:val="none" w:sz="0" w:space="0" w:color="auto"/>
        <w:right w:val="none" w:sz="0" w:space="0" w:color="auto"/>
      </w:divBdr>
      <w:divsChild>
        <w:div w:id="1811242025">
          <w:marLeft w:val="0"/>
          <w:marRight w:val="0"/>
          <w:marTop w:val="0"/>
          <w:marBottom w:val="0"/>
          <w:divBdr>
            <w:top w:val="none" w:sz="0" w:space="0" w:color="auto"/>
            <w:left w:val="none" w:sz="0" w:space="0" w:color="auto"/>
            <w:bottom w:val="none" w:sz="0" w:space="0" w:color="auto"/>
            <w:right w:val="none" w:sz="0" w:space="0" w:color="auto"/>
          </w:divBdr>
        </w:div>
      </w:divsChild>
    </w:div>
    <w:div w:id="820539312">
      <w:marLeft w:val="0"/>
      <w:marRight w:val="0"/>
      <w:marTop w:val="0"/>
      <w:marBottom w:val="0"/>
      <w:divBdr>
        <w:top w:val="none" w:sz="0" w:space="0" w:color="auto"/>
        <w:left w:val="none" w:sz="0" w:space="0" w:color="auto"/>
        <w:bottom w:val="none" w:sz="0" w:space="0" w:color="auto"/>
        <w:right w:val="none" w:sz="0" w:space="0" w:color="auto"/>
      </w:divBdr>
      <w:divsChild>
        <w:div w:id="1039820695">
          <w:marLeft w:val="0"/>
          <w:marRight w:val="0"/>
          <w:marTop w:val="0"/>
          <w:marBottom w:val="0"/>
          <w:divBdr>
            <w:top w:val="none" w:sz="0" w:space="0" w:color="auto"/>
            <w:left w:val="none" w:sz="0" w:space="0" w:color="auto"/>
            <w:bottom w:val="none" w:sz="0" w:space="0" w:color="auto"/>
            <w:right w:val="none" w:sz="0" w:space="0" w:color="auto"/>
          </w:divBdr>
        </w:div>
      </w:divsChild>
    </w:div>
    <w:div w:id="820973362">
      <w:bodyDiv w:val="1"/>
      <w:marLeft w:val="0"/>
      <w:marRight w:val="0"/>
      <w:marTop w:val="0"/>
      <w:marBottom w:val="0"/>
      <w:divBdr>
        <w:top w:val="none" w:sz="0" w:space="0" w:color="auto"/>
        <w:left w:val="none" w:sz="0" w:space="0" w:color="auto"/>
        <w:bottom w:val="none" w:sz="0" w:space="0" w:color="auto"/>
        <w:right w:val="none" w:sz="0" w:space="0" w:color="auto"/>
      </w:divBdr>
    </w:div>
    <w:div w:id="821233284">
      <w:marLeft w:val="0"/>
      <w:marRight w:val="0"/>
      <w:marTop w:val="0"/>
      <w:marBottom w:val="0"/>
      <w:divBdr>
        <w:top w:val="none" w:sz="0" w:space="0" w:color="auto"/>
        <w:left w:val="none" w:sz="0" w:space="0" w:color="auto"/>
        <w:bottom w:val="none" w:sz="0" w:space="0" w:color="auto"/>
        <w:right w:val="none" w:sz="0" w:space="0" w:color="auto"/>
      </w:divBdr>
      <w:divsChild>
        <w:div w:id="1283733272">
          <w:marLeft w:val="0"/>
          <w:marRight w:val="0"/>
          <w:marTop w:val="0"/>
          <w:marBottom w:val="0"/>
          <w:divBdr>
            <w:top w:val="none" w:sz="0" w:space="0" w:color="auto"/>
            <w:left w:val="none" w:sz="0" w:space="0" w:color="auto"/>
            <w:bottom w:val="none" w:sz="0" w:space="0" w:color="auto"/>
            <w:right w:val="none" w:sz="0" w:space="0" w:color="auto"/>
          </w:divBdr>
        </w:div>
      </w:divsChild>
    </w:div>
    <w:div w:id="821696991">
      <w:marLeft w:val="0"/>
      <w:marRight w:val="0"/>
      <w:marTop w:val="0"/>
      <w:marBottom w:val="0"/>
      <w:divBdr>
        <w:top w:val="none" w:sz="0" w:space="0" w:color="auto"/>
        <w:left w:val="none" w:sz="0" w:space="0" w:color="auto"/>
        <w:bottom w:val="none" w:sz="0" w:space="0" w:color="auto"/>
        <w:right w:val="none" w:sz="0" w:space="0" w:color="auto"/>
      </w:divBdr>
      <w:divsChild>
        <w:div w:id="1273200033">
          <w:marLeft w:val="0"/>
          <w:marRight w:val="0"/>
          <w:marTop w:val="0"/>
          <w:marBottom w:val="0"/>
          <w:divBdr>
            <w:top w:val="none" w:sz="0" w:space="0" w:color="auto"/>
            <w:left w:val="none" w:sz="0" w:space="0" w:color="auto"/>
            <w:bottom w:val="none" w:sz="0" w:space="0" w:color="auto"/>
            <w:right w:val="none" w:sz="0" w:space="0" w:color="auto"/>
          </w:divBdr>
        </w:div>
      </w:divsChild>
    </w:div>
    <w:div w:id="821700676">
      <w:marLeft w:val="0"/>
      <w:marRight w:val="0"/>
      <w:marTop w:val="0"/>
      <w:marBottom w:val="0"/>
      <w:divBdr>
        <w:top w:val="none" w:sz="0" w:space="0" w:color="auto"/>
        <w:left w:val="none" w:sz="0" w:space="0" w:color="auto"/>
        <w:bottom w:val="none" w:sz="0" w:space="0" w:color="auto"/>
        <w:right w:val="none" w:sz="0" w:space="0" w:color="auto"/>
      </w:divBdr>
      <w:divsChild>
        <w:div w:id="1256669823">
          <w:marLeft w:val="0"/>
          <w:marRight w:val="0"/>
          <w:marTop w:val="0"/>
          <w:marBottom w:val="0"/>
          <w:divBdr>
            <w:top w:val="none" w:sz="0" w:space="0" w:color="auto"/>
            <w:left w:val="none" w:sz="0" w:space="0" w:color="auto"/>
            <w:bottom w:val="none" w:sz="0" w:space="0" w:color="auto"/>
            <w:right w:val="none" w:sz="0" w:space="0" w:color="auto"/>
          </w:divBdr>
        </w:div>
      </w:divsChild>
    </w:div>
    <w:div w:id="822698870">
      <w:marLeft w:val="0"/>
      <w:marRight w:val="0"/>
      <w:marTop w:val="0"/>
      <w:marBottom w:val="0"/>
      <w:divBdr>
        <w:top w:val="none" w:sz="0" w:space="0" w:color="auto"/>
        <w:left w:val="none" w:sz="0" w:space="0" w:color="auto"/>
        <w:bottom w:val="none" w:sz="0" w:space="0" w:color="auto"/>
        <w:right w:val="none" w:sz="0" w:space="0" w:color="auto"/>
      </w:divBdr>
      <w:divsChild>
        <w:div w:id="858271985">
          <w:marLeft w:val="0"/>
          <w:marRight w:val="0"/>
          <w:marTop w:val="0"/>
          <w:marBottom w:val="0"/>
          <w:divBdr>
            <w:top w:val="none" w:sz="0" w:space="0" w:color="auto"/>
            <w:left w:val="none" w:sz="0" w:space="0" w:color="auto"/>
            <w:bottom w:val="none" w:sz="0" w:space="0" w:color="auto"/>
            <w:right w:val="none" w:sz="0" w:space="0" w:color="auto"/>
          </w:divBdr>
        </w:div>
      </w:divsChild>
    </w:div>
    <w:div w:id="822743005">
      <w:marLeft w:val="0"/>
      <w:marRight w:val="0"/>
      <w:marTop w:val="0"/>
      <w:marBottom w:val="0"/>
      <w:divBdr>
        <w:top w:val="none" w:sz="0" w:space="0" w:color="auto"/>
        <w:left w:val="none" w:sz="0" w:space="0" w:color="auto"/>
        <w:bottom w:val="none" w:sz="0" w:space="0" w:color="auto"/>
        <w:right w:val="none" w:sz="0" w:space="0" w:color="auto"/>
      </w:divBdr>
      <w:divsChild>
        <w:div w:id="735856446">
          <w:marLeft w:val="0"/>
          <w:marRight w:val="0"/>
          <w:marTop w:val="0"/>
          <w:marBottom w:val="0"/>
          <w:divBdr>
            <w:top w:val="none" w:sz="0" w:space="0" w:color="auto"/>
            <w:left w:val="none" w:sz="0" w:space="0" w:color="auto"/>
            <w:bottom w:val="none" w:sz="0" w:space="0" w:color="auto"/>
            <w:right w:val="none" w:sz="0" w:space="0" w:color="auto"/>
          </w:divBdr>
        </w:div>
      </w:divsChild>
    </w:div>
    <w:div w:id="823934679">
      <w:marLeft w:val="0"/>
      <w:marRight w:val="0"/>
      <w:marTop w:val="0"/>
      <w:marBottom w:val="0"/>
      <w:divBdr>
        <w:top w:val="none" w:sz="0" w:space="0" w:color="auto"/>
        <w:left w:val="none" w:sz="0" w:space="0" w:color="auto"/>
        <w:bottom w:val="none" w:sz="0" w:space="0" w:color="auto"/>
        <w:right w:val="none" w:sz="0" w:space="0" w:color="auto"/>
      </w:divBdr>
      <w:divsChild>
        <w:div w:id="2090346607">
          <w:marLeft w:val="0"/>
          <w:marRight w:val="0"/>
          <w:marTop w:val="0"/>
          <w:marBottom w:val="0"/>
          <w:divBdr>
            <w:top w:val="none" w:sz="0" w:space="0" w:color="auto"/>
            <w:left w:val="none" w:sz="0" w:space="0" w:color="auto"/>
            <w:bottom w:val="none" w:sz="0" w:space="0" w:color="auto"/>
            <w:right w:val="none" w:sz="0" w:space="0" w:color="auto"/>
          </w:divBdr>
        </w:div>
      </w:divsChild>
    </w:div>
    <w:div w:id="824709519">
      <w:marLeft w:val="0"/>
      <w:marRight w:val="0"/>
      <w:marTop w:val="0"/>
      <w:marBottom w:val="0"/>
      <w:divBdr>
        <w:top w:val="none" w:sz="0" w:space="0" w:color="auto"/>
        <w:left w:val="none" w:sz="0" w:space="0" w:color="auto"/>
        <w:bottom w:val="none" w:sz="0" w:space="0" w:color="auto"/>
        <w:right w:val="none" w:sz="0" w:space="0" w:color="auto"/>
      </w:divBdr>
      <w:divsChild>
        <w:div w:id="1054425157">
          <w:marLeft w:val="0"/>
          <w:marRight w:val="0"/>
          <w:marTop w:val="0"/>
          <w:marBottom w:val="0"/>
          <w:divBdr>
            <w:top w:val="none" w:sz="0" w:space="0" w:color="auto"/>
            <w:left w:val="none" w:sz="0" w:space="0" w:color="auto"/>
            <w:bottom w:val="none" w:sz="0" w:space="0" w:color="auto"/>
            <w:right w:val="none" w:sz="0" w:space="0" w:color="auto"/>
          </w:divBdr>
        </w:div>
      </w:divsChild>
    </w:div>
    <w:div w:id="826095855">
      <w:marLeft w:val="0"/>
      <w:marRight w:val="0"/>
      <w:marTop w:val="0"/>
      <w:marBottom w:val="0"/>
      <w:divBdr>
        <w:top w:val="none" w:sz="0" w:space="0" w:color="auto"/>
        <w:left w:val="none" w:sz="0" w:space="0" w:color="auto"/>
        <w:bottom w:val="none" w:sz="0" w:space="0" w:color="auto"/>
        <w:right w:val="none" w:sz="0" w:space="0" w:color="auto"/>
      </w:divBdr>
      <w:divsChild>
        <w:div w:id="1357081112">
          <w:marLeft w:val="0"/>
          <w:marRight w:val="0"/>
          <w:marTop w:val="0"/>
          <w:marBottom w:val="0"/>
          <w:divBdr>
            <w:top w:val="none" w:sz="0" w:space="0" w:color="auto"/>
            <w:left w:val="none" w:sz="0" w:space="0" w:color="auto"/>
            <w:bottom w:val="none" w:sz="0" w:space="0" w:color="auto"/>
            <w:right w:val="none" w:sz="0" w:space="0" w:color="auto"/>
          </w:divBdr>
        </w:div>
      </w:divsChild>
    </w:div>
    <w:div w:id="826745807">
      <w:marLeft w:val="0"/>
      <w:marRight w:val="0"/>
      <w:marTop w:val="0"/>
      <w:marBottom w:val="0"/>
      <w:divBdr>
        <w:top w:val="none" w:sz="0" w:space="0" w:color="auto"/>
        <w:left w:val="none" w:sz="0" w:space="0" w:color="auto"/>
        <w:bottom w:val="none" w:sz="0" w:space="0" w:color="auto"/>
        <w:right w:val="none" w:sz="0" w:space="0" w:color="auto"/>
      </w:divBdr>
      <w:divsChild>
        <w:div w:id="2023630061">
          <w:marLeft w:val="0"/>
          <w:marRight w:val="0"/>
          <w:marTop w:val="0"/>
          <w:marBottom w:val="0"/>
          <w:divBdr>
            <w:top w:val="none" w:sz="0" w:space="0" w:color="auto"/>
            <w:left w:val="none" w:sz="0" w:space="0" w:color="auto"/>
            <w:bottom w:val="none" w:sz="0" w:space="0" w:color="auto"/>
            <w:right w:val="none" w:sz="0" w:space="0" w:color="auto"/>
          </w:divBdr>
        </w:div>
      </w:divsChild>
    </w:div>
    <w:div w:id="826868792">
      <w:marLeft w:val="0"/>
      <w:marRight w:val="0"/>
      <w:marTop w:val="0"/>
      <w:marBottom w:val="0"/>
      <w:divBdr>
        <w:top w:val="none" w:sz="0" w:space="0" w:color="auto"/>
        <w:left w:val="none" w:sz="0" w:space="0" w:color="auto"/>
        <w:bottom w:val="none" w:sz="0" w:space="0" w:color="auto"/>
        <w:right w:val="none" w:sz="0" w:space="0" w:color="auto"/>
      </w:divBdr>
      <w:divsChild>
        <w:div w:id="1326322253">
          <w:marLeft w:val="0"/>
          <w:marRight w:val="0"/>
          <w:marTop w:val="0"/>
          <w:marBottom w:val="0"/>
          <w:divBdr>
            <w:top w:val="none" w:sz="0" w:space="0" w:color="auto"/>
            <w:left w:val="none" w:sz="0" w:space="0" w:color="auto"/>
            <w:bottom w:val="none" w:sz="0" w:space="0" w:color="auto"/>
            <w:right w:val="none" w:sz="0" w:space="0" w:color="auto"/>
          </w:divBdr>
        </w:div>
      </w:divsChild>
    </w:div>
    <w:div w:id="827483264">
      <w:marLeft w:val="0"/>
      <w:marRight w:val="0"/>
      <w:marTop w:val="0"/>
      <w:marBottom w:val="0"/>
      <w:divBdr>
        <w:top w:val="none" w:sz="0" w:space="0" w:color="auto"/>
        <w:left w:val="none" w:sz="0" w:space="0" w:color="auto"/>
        <w:bottom w:val="none" w:sz="0" w:space="0" w:color="auto"/>
        <w:right w:val="none" w:sz="0" w:space="0" w:color="auto"/>
      </w:divBdr>
      <w:divsChild>
        <w:div w:id="1087768825">
          <w:marLeft w:val="0"/>
          <w:marRight w:val="0"/>
          <w:marTop w:val="0"/>
          <w:marBottom w:val="0"/>
          <w:divBdr>
            <w:top w:val="none" w:sz="0" w:space="0" w:color="auto"/>
            <w:left w:val="none" w:sz="0" w:space="0" w:color="auto"/>
            <w:bottom w:val="none" w:sz="0" w:space="0" w:color="auto"/>
            <w:right w:val="none" w:sz="0" w:space="0" w:color="auto"/>
          </w:divBdr>
        </w:div>
      </w:divsChild>
    </w:div>
    <w:div w:id="827594613">
      <w:bodyDiv w:val="1"/>
      <w:marLeft w:val="0"/>
      <w:marRight w:val="0"/>
      <w:marTop w:val="0"/>
      <w:marBottom w:val="0"/>
      <w:divBdr>
        <w:top w:val="none" w:sz="0" w:space="0" w:color="auto"/>
        <w:left w:val="none" w:sz="0" w:space="0" w:color="auto"/>
        <w:bottom w:val="none" w:sz="0" w:space="0" w:color="auto"/>
        <w:right w:val="none" w:sz="0" w:space="0" w:color="auto"/>
      </w:divBdr>
    </w:div>
    <w:div w:id="828398783">
      <w:marLeft w:val="0"/>
      <w:marRight w:val="0"/>
      <w:marTop w:val="0"/>
      <w:marBottom w:val="0"/>
      <w:divBdr>
        <w:top w:val="none" w:sz="0" w:space="0" w:color="auto"/>
        <w:left w:val="none" w:sz="0" w:space="0" w:color="auto"/>
        <w:bottom w:val="none" w:sz="0" w:space="0" w:color="auto"/>
        <w:right w:val="none" w:sz="0" w:space="0" w:color="auto"/>
      </w:divBdr>
      <w:divsChild>
        <w:div w:id="1759666421">
          <w:marLeft w:val="0"/>
          <w:marRight w:val="0"/>
          <w:marTop w:val="0"/>
          <w:marBottom w:val="0"/>
          <w:divBdr>
            <w:top w:val="none" w:sz="0" w:space="0" w:color="auto"/>
            <w:left w:val="none" w:sz="0" w:space="0" w:color="auto"/>
            <w:bottom w:val="none" w:sz="0" w:space="0" w:color="auto"/>
            <w:right w:val="none" w:sz="0" w:space="0" w:color="auto"/>
          </w:divBdr>
        </w:div>
      </w:divsChild>
    </w:div>
    <w:div w:id="830875963">
      <w:marLeft w:val="0"/>
      <w:marRight w:val="0"/>
      <w:marTop w:val="0"/>
      <w:marBottom w:val="0"/>
      <w:divBdr>
        <w:top w:val="none" w:sz="0" w:space="0" w:color="auto"/>
        <w:left w:val="none" w:sz="0" w:space="0" w:color="auto"/>
        <w:bottom w:val="none" w:sz="0" w:space="0" w:color="auto"/>
        <w:right w:val="none" w:sz="0" w:space="0" w:color="auto"/>
      </w:divBdr>
      <w:divsChild>
        <w:div w:id="535702943">
          <w:marLeft w:val="0"/>
          <w:marRight w:val="0"/>
          <w:marTop w:val="0"/>
          <w:marBottom w:val="0"/>
          <w:divBdr>
            <w:top w:val="none" w:sz="0" w:space="0" w:color="auto"/>
            <w:left w:val="none" w:sz="0" w:space="0" w:color="auto"/>
            <w:bottom w:val="none" w:sz="0" w:space="0" w:color="auto"/>
            <w:right w:val="none" w:sz="0" w:space="0" w:color="auto"/>
          </w:divBdr>
        </w:div>
      </w:divsChild>
    </w:div>
    <w:div w:id="831213493">
      <w:marLeft w:val="0"/>
      <w:marRight w:val="0"/>
      <w:marTop w:val="0"/>
      <w:marBottom w:val="0"/>
      <w:divBdr>
        <w:top w:val="none" w:sz="0" w:space="0" w:color="auto"/>
        <w:left w:val="none" w:sz="0" w:space="0" w:color="auto"/>
        <w:bottom w:val="none" w:sz="0" w:space="0" w:color="auto"/>
        <w:right w:val="none" w:sz="0" w:space="0" w:color="auto"/>
      </w:divBdr>
      <w:divsChild>
        <w:div w:id="2073232832">
          <w:marLeft w:val="0"/>
          <w:marRight w:val="0"/>
          <w:marTop w:val="0"/>
          <w:marBottom w:val="0"/>
          <w:divBdr>
            <w:top w:val="none" w:sz="0" w:space="0" w:color="auto"/>
            <w:left w:val="none" w:sz="0" w:space="0" w:color="auto"/>
            <w:bottom w:val="none" w:sz="0" w:space="0" w:color="auto"/>
            <w:right w:val="none" w:sz="0" w:space="0" w:color="auto"/>
          </w:divBdr>
        </w:div>
      </w:divsChild>
    </w:div>
    <w:div w:id="831406805">
      <w:marLeft w:val="0"/>
      <w:marRight w:val="0"/>
      <w:marTop w:val="0"/>
      <w:marBottom w:val="0"/>
      <w:divBdr>
        <w:top w:val="none" w:sz="0" w:space="0" w:color="auto"/>
        <w:left w:val="none" w:sz="0" w:space="0" w:color="auto"/>
        <w:bottom w:val="none" w:sz="0" w:space="0" w:color="auto"/>
        <w:right w:val="none" w:sz="0" w:space="0" w:color="auto"/>
      </w:divBdr>
      <w:divsChild>
        <w:div w:id="319234759">
          <w:marLeft w:val="0"/>
          <w:marRight w:val="0"/>
          <w:marTop w:val="0"/>
          <w:marBottom w:val="0"/>
          <w:divBdr>
            <w:top w:val="none" w:sz="0" w:space="0" w:color="auto"/>
            <w:left w:val="none" w:sz="0" w:space="0" w:color="auto"/>
            <w:bottom w:val="none" w:sz="0" w:space="0" w:color="auto"/>
            <w:right w:val="none" w:sz="0" w:space="0" w:color="auto"/>
          </w:divBdr>
        </w:div>
      </w:divsChild>
    </w:div>
    <w:div w:id="831482664">
      <w:marLeft w:val="0"/>
      <w:marRight w:val="0"/>
      <w:marTop w:val="0"/>
      <w:marBottom w:val="0"/>
      <w:divBdr>
        <w:top w:val="none" w:sz="0" w:space="0" w:color="auto"/>
        <w:left w:val="none" w:sz="0" w:space="0" w:color="auto"/>
        <w:bottom w:val="none" w:sz="0" w:space="0" w:color="auto"/>
        <w:right w:val="none" w:sz="0" w:space="0" w:color="auto"/>
      </w:divBdr>
      <w:divsChild>
        <w:div w:id="335807973">
          <w:marLeft w:val="0"/>
          <w:marRight w:val="0"/>
          <w:marTop w:val="0"/>
          <w:marBottom w:val="0"/>
          <w:divBdr>
            <w:top w:val="none" w:sz="0" w:space="0" w:color="auto"/>
            <w:left w:val="none" w:sz="0" w:space="0" w:color="auto"/>
            <w:bottom w:val="none" w:sz="0" w:space="0" w:color="auto"/>
            <w:right w:val="none" w:sz="0" w:space="0" w:color="auto"/>
          </w:divBdr>
        </w:div>
      </w:divsChild>
    </w:div>
    <w:div w:id="832716779">
      <w:marLeft w:val="0"/>
      <w:marRight w:val="0"/>
      <w:marTop w:val="0"/>
      <w:marBottom w:val="0"/>
      <w:divBdr>
        <w:top w:val="none" w:sz="0" w:space="0" w:color="auto"/>
        <w:left w:val="none" w:sz="0" w:space="0" w:color="auto"/>
        <w:bottom w:val="none" w:sz="0" w:space="0" w:color="auto"/>
        <w:right w:val="none" w:sz="0" w:space="0" w:color="auto"/>
      </w:divBdr>
      <w:divsChild>
        <w:div w:id="1173689907">
          <w:marLeft w:val="0"/>
          <w:marRight w:val="0"/>
          <w:marTop w:val="0"/>
          <w:marBottom w:val="0"/>
          <w:divBdr>
            <w:top w:val="none" w:sz="0" w:space="0" w:color="auto"/>
            <w:left w:val="none" w:sz="0" w:space="0" w:color="auto"/>
            <w:bottom w:val="none" w:sz="0" w:space="0" w:color="auto"/>
            <w:right w:val="none" w:sz="0" w:space="0" w:color="auto"/>
          </w:divBdr>
        </w:div>
      </w:divsChild>
    </w:div>
    <w:div w:id="832837924">
      <w:marLeft w:val="0"/>
      <w:marRight w:val="0"/>
      <w:marTop w:val="0"/>
      <w:marBottom w:val="0"/>
      <w:divBdr>
        <w:top w:val="none" w:sz="0" w:space="0" w:color="auto"/>
        <w:left w:val="none" w:sz="0" w:space="0" w:color="auto"/>
        <w:bottom w:val="none" w:sz="0" w:space="0" w:color="auto"/>
        <w:right w:val="none" w:sz="0" w:space="0" w:color="auto"/>
      </w:divBdr>
      <w:divsChild>
        <w:div w:id="215625352">
          <w:marLeft w:val="0"/>
          <w:marRight w:val="0"/>
          <w:marTop w:val="0"/>
          <w:marBottom w:val="0"/>
          <w:divBdr>
            <w:top w:val="none" w:sz="0" w:space="0" w:color="auto"/>
            <w:left w:val="none" w:sz="0" w:space="0" w:color="auto"/>
            <w:bottom w:val="none" w:sz="0" w:space="0" w:color="auto"/>
            <w:right w:val="none" w:sz="0" w:space="0" w:color="auto"/>
          </w:divBdr>
        </w:div>
      </w:divsChild>
    </w:div>
    <w:div w:id="834341554">
      <w:marLeft w:val="0"/>
      <w:marRight w:val="0"/>
      <w:marTop w:val="0"/>
      <w:marBottom w:val="0"/>
      <w:divBdr>
        <w:top w:val="none" w:sz="0" w:space="0" w:color="auto"/>
        <w:left w:val="none" w:sz="0" w:space="0" w:color="auto"/>
        <w:bottom w:val="none" w:sz="0" w:space="0" w:color="auto"/>
        <w:right w:val="none" w:sz="0" w:space="0" w:color="auto"/>
      </w:divBdr>
    </w:div>
    <w:div w:id="834875368">
      <w:marLeft w:val="0"/>
      <w:marRight w:val="0"/>
      <w:marTop w:val="0"/>
      <w:marBottom w:val="0"/>
      <w:divBdr>
        <w:top w:val="none" w:sz="0" w:space="0" w:color="auto"/>
        <w:left w:val="none" w:sz="0" w:space="0" w:color="auto"/>
        <w:bottom w:val="none" w:sz="0" w:space="0" w:color="auto"/>
        <w:right w:val="none" w:sz="0" w:space="0" w:color="auto"/>
      </w:divBdr>
      <w:divsChild>
        <w:div w:id="1460877367">
          <w:marLeft w:val="0"/>
          <w:marRight w:val="0"/>
          <w:marTop w:val="0"/>
          <w:marBottom w:val="0"/>
          <w:divBdr>
            <w:top w:val="none" w:sz="0" w:space="0" w:color="auto"/>
            <w:left w:val="none" w:sz="0" w:space="0" w:color="auto"/>
            <w:bottom w:val="none" w:sz="0" w:space="0" w:color="auto"/>
            <w:right w:val="none" w:sz="0" w:space="0" w:color="auto"/>
          </w:divBdr>
        </w:div>
      </w:divsChild>
    </w:div>
    <w:div w:id="835069951">
      <w:marLeft w:val="0"/>
      <w:marRight w:val="0"/>
      <w:marTop w:val="0"/>
      <w:marBottom w:val="0"/>
      <w:divBdr>
        <w:top w:val="none" w:sz="0" w:space="0" w:color="auto"/>
        <w:left w:val="none" w:sz="0" w:space="0" w:color="auto"/>
        <w:bottom w:val="none" w:sz="0" w:space="0" w:color="auto"/>
        <w:right w:val="none" w:sz="0" w:space="0" w:color="auto"/>
      </w:divBdr>
      <w:divsChild>
        <w:div w:id="1754740651">
          <w:marLeft w:val="0"/>
          <w:marRight w:val="0"/>
          <w:marTop w:val="0"/>
          <w:marBottom w:val="0"/>
          <w:divBdr>
            <w:top w:val="none" w:sz="0" w:space="0" w:color="auto"/>
            <w:left w:val="none" w:sz="0" w:space="0" w:color="auto"/>
            <w:bottom w:val="none" w:sz="0" w:space="0" w:color="auto"/>
            <w:right w:val="none" w:sz="0" w:space="0" w:color="auto"/>
          </w:divBdr>
        </w:div>
      </w:divsChild>
    </w:div>
    <w:div w:id="835144750">
      <w:marLeft w:val="0"/>
      <w:marRight w:val="0"/>
      <w:marTop w:val="0"/>
      <w:marBottom w:val="0"/>
      <w:divBdr>
        <w:top w:val="none" w:sz="0" w:space="0" w:color="auto"/>
        <w:left w:val="none" w:sz="0" w:space="0" w:color="auto"/>
        <w:bottom w:val="none" w:sz="0" w:space="0" w:color="auto"/>
        <w:right w:val="none" w:sz="0" w:space="0" w:color="auto"/>
      </w:divBdr>
      <w:divsChild>
        <w:div w:id="1199006862">
          <w:marLeft w:val="0"/>
          <w:marRight w:val="0"/>
          <w:marTop w:val="0"/>
          <w:marBottom w:val="0"/>
          <w:divBdr>
            <w:top w:val="none" w:sz="0" w:space="0" w:color="auto"/>
            <w:left w:val="none" w:sz="0" w:space="0" w:color="auto"/>
            <w:bottom w:val="none" w:sz="0" w:space="0" w:color="auto"/>
            <w:right w:val="none" w:sz="0" w:space="0" w:color="auto"/>
          </w:divBdr>
        </w:div>
      </w:divsChild>
    </w:div>
    <w:div w:id="835270657">
      <w:marLeft w:val="0"/>
      <w:marRight w:val="0"/>
      <w:marTop w:val="0"/>
      <w:marBottom w:val="0"/>
      <w:divBdr>
        <w:top w:val="none" w:sz="0" w:space="0" w:color="auto"/>
        <w:left w:val="none" w:sz="0" w:space="0" w:color="auto"/>
        <w:bottom w:val="none" w:sz="0" w:space="0" w:color="auto"/>
        <w:right w:val="none" w:sz="0" w:space="0" w:color="auto"/>
      </w:divBdr>
    </w:div>
    <w:div w:id="835388423">
      <w:marLeft w:val="0"/>
      <w:marRight w:val="0"/>
      <w:marTop w:val="0"/>
      <w:marBottom w:val="0"/>
      <w:divBdr>
        <w:top w:val="none" w:sz="0" w:space="0" w:color="auto"/>
        <w:left w:val="none" w:sz="0" w:space="0" w:color="auto"/>
        <w:bottom w:val="none" w:sz="0" w:space="0" w:color="auto"/>
        <w:right w:val="none" w:sz="0" w:space="0" w:color="auto"/>
      </w:divBdr>
      <w:divsChild>
        <w:div w:id="343674745">
          <w:marLeft w:val="0"/>
          <w:marRight w:val="0"/>
          <w:marTop w:val="0"/>
          <w:marBottom w:val="0"/>
          <w:divBdr>
            <w:top w:val="none" w:sz="0" w:space="0" w:color="auto"/>
            <w:left w:val="none" w:sz="0" w:space="0" w:color="auto"/>
            <w:bottom w:val="none" w:sz="0" w:space="0" w:color="auto"/>
            <w:right w:val="none" w:sz="0" w:space="0" w:color="auto"/>
          </w:divBdr>
        </w:div>
      </w:divsChild>
    </w:div>
    <w:div w:id="835804373">
      <w:marLeft w:val="0"/>
      <w:marRight w:val="0"/>
      <w:marTop w:val="0"/>
      <w:marBottom w:val="0"/>
      <w:divBdr>
        <w:top w:val="none" w:sz="0" w:space="0" w:color="auto"/>
        <w:left w:val="none" w:sz="0" w:space="0" w:color="auto"/>
        <w:bottom w:val="none" w:sz="0" w:space="0" w:color="auto"/>
        <w:right w:val="none" w:sz="0" w:space="0" w:color="auto"/>
      </w:divBdr>
      <w:divsChild>
        <w:div w:id="1771856067">
          <w:marLeft w:val="0"/>
          <w:marRight w:val="0"/>
          <w:marTop w:val="0"/>
          <w:marBottom w:val="0"/>
          <w:divBdr>
            <w:top w:val="none" w:sz="0" w:space="0" w:color="auto"/>
            <w:left w:val="none" w:sz="0" w:space="0" w:color="auto"/>
            <w:bottom w:val="none" w:sz="0" w:space="0" w:color="auto"/>
            <w:right w:val="none" w:sz="0" w:space="0" w:color="auto"/>
          </w:divBdr>
        </w:div>
      </w:divsChild>
    </w:div>
    <w:div w:id="836118379">
      <w:marLeft w:val="0"/>
      <w:marRight w:val="0"/>
      <w:marTop w:val="0"/>
      <w:marBottom w:val="0"/>
      <w:divBdr>
        <w:top w:val="none" w:sz="0" w:space="0" w:color="auto"/>
        <w:left w:val="none" w:sz="0" w:space="0" w:color="auto"/>
        <w:bottom w:val="none" w:sz="0" w:space="0" w:color="auto"/>
        <w:right w:val="none" w:sz="0" w:space="0" w:color="auto"/>
      </w:divBdr>
      <w:divsChild>
        <w:div w:id="1732925304">
          <w:marLeft w:val="0"/>
          <w:marRight w:val="0"/>
          <w:marTop w:val="0"/>
          <w:marBottom w:val="0"/>
          <w:divBdr>
            <w:top w:val="none" w:sz="0" w:space="0" w:color="auto"/>
            <w:left w:val="none" w:sz="0" w:space="0" w:color="auto"/>
            <w:bottom w:val="none" w:sz="0" w:space="0" w:color="auto"/>
            <w:right w:val="none" w:sz="0" w:space="0" w:color="auto"/>
          </w:divBdr>
        </w:div>
      </w:divsChild>
    </w:div>
    <w:div w:id="836386319">
      <w:bodyDiv w:val="1"/>
      <w:marLeft w:val="0"/>
      <w:marRight w:val="0"/>
      <w:marTop w:val="0"/>
      <w:marBottom w:val="0"/>
      <w:divBdr>
        <w:top w:val="none" w:sz="0" w:space="0" w:color="auto"/>
        <w:left w:val="none" w:sz="0" w:space="0" w:color="auto"/>
        <w:bottom w:val="none" w:sz="0" w:space="0" w:color="auto"/>
        <w:right w:val="none" w:sz="0" w:space="0" w:color="auto"/>
      </w:divBdr>
    </w:div>
    <w:div w:id="836459209">
      <w:marLeft w:val="0"/>
      <w:marRight w:val="0"/>
      <w:marTop w:val="0"/>
      <w:marBottom w:val="0"/>
      <w:divBdr>
        <w:top w:val="none" w:sz="0" w:space="0" w:color="auto"/>
        <w:left w:val="none" w:sz="0" w:space="0" w:color="auto"/>
        <w:bottom w:val="none" w:sz="0" w:space="0" w:color="auto"/>
        <w:right w:val="none" w:sz="0" w:space="0" w:color="auto"/>
      </w:divBdr>
      <w:divsChild>
        <w:div w:id="1554081020">
          <w:marLeft w:val="0"/>
          <w:marRight w:val="0"/>
          <w:marTop w:val="0"/>
          <w:marBottom w:val="0"/>
          <w:divBdr>
            <w:top w:val="none" w:sz="0" w:space="0" w:color="auto"/>
            <w:left w:val="none" w:sz="0" w:space="0" w:color="auto"/>
            <w:bottom w:val="none" w:sz="0" w:space="0" w:color="auto"/>
            <w:right w:val="none" w:sz="0" w:space="0" w:color="auto"/>
          </w:divBdr>
        </w:div>
      </w:divsChild>
    </w:div>
    <w:div w:id="837157658">
      <w:marLeft w:val="0"/>
      <w:marRight w:val="0"/>
      <w:marTop w:val="0"/>
      <w:marBottom w:val="0"/>
      <w:divBdr>
        <w:top w:val="none" w:sz="0" w:space="0" w:color="auto"/>
        <w:left w:val="none" w:sz="0" w:space="0" w:color="auto"/>
        <w:bottom w:val="none" w:sz="0" w:space="0" w:color="auto"/>
        <w:right w:val="none" w:sz="0" w:space="0" w:color="auto"/>
      </w:divBdr>
      <w:divsChild>
        <w:div w:id="504787987">
          <w:marLeft w:val="0"/>
          <w:marRight w:val="0"/>
          <w:marTop w:val="0"/>
          <w:marBottom w:val="0"/>
          <w:divBdr>
            <w:top w:val="none" w:sz="0" w:space="0" w:color="auto"/>
            <w:left w:val="none" w:sz="0" w:space="0" w:color="auto"/>
            <w:bottom w:val="none" w:sz="0" w:space="0" w:color="auto"/>
            <w:right w:val="none" w:sz="0" w:space="0" w:color="auto"/>
          </w:divBdr>
        </w:div>
      </w:divsChild>
    </w:div>
    <w:div w:id="837383093">
      <w:bodyDiv w:val="1"/>
      <w:marLeft w:val="0"/>
      <w:marRight w:val="0"/>
      <w:marTop w:val="0"/>
      <w:marBottom w:val="0"/>
      <w:divBdr>
        <w:top w:val="none" w:sz="0" w:space="0" w:color="auto"/>
        <w:left w:val="none" w:sz="0" w:space="0" w:color="auto"/>
        <w:bottom w:val="none" w:sz="0" w:space="0" w:color="auto"/>
        <w:right w:val="none" w:sz="0" w:space="0" w:color="auto"/>
      </w:divBdr>
    </w:div>
    <w:div w:id="838425800">
      <w:marLeft w:val="0"/>
      <w:marRight w:val="0"/>
      <w:marTop w:val="0"/>
      <w:marBottom w:val="0"/>
      <w:divBdr>
        <w:top w:val="none" w:sz="0" w:space="0" w:color="auto"/>
        <w:left w:val="none" w:sz="0" w:space="0" w:color="auto"/>
        <w:bottom w:val="none" w:sz="0" w:space="0" w:color="auto"/>
        <w:right w:val="none" w:sz="0" w:space="0" w:color="auto"/>
      </w:divBdr>
      <w:divsChild>
        <w:div w:id="1596285603">
          <w:marLeft w:val="0"/>
          <w:marRight w:val="0"/>
          <w:marTop w:val="0"/>
          <w:marBottom w:val="0"/>
          <w:divBdr>
            <w:top w:val="none" w:sz="0" w:space="0" w:color="auto"/>
            <w:left w:val="none" w:sz="0" w:space="0" w:color="auto"/>
            <w:bottom w:val="none" w:sz="0" w:space="0" w:color="auto"/>
            <w:right w:val="none" w:sz="0" w:space="0" w:color="auto"/>
          </w:divBdr>
        </w:div>
      </w:divsChild>
    </w:div>
    <w:div w:id="838498900">
      <w:marLeft w:val="0"/>
      <w:marRight w:val="0"/>
      <w:marTop w:val="0"/>
      <w:marBottom w:val="0"/>
      <w:divBdr>
        <w:top w:val="none" w:sz="0" w:space="0" w:color="auto"/>
        <w:left w:val="none" w:sz="0" w:space="0" w:color="auto"/>
        <w:bottom w:val="none" w:sz="0" w:space="0" w:color="auto"/>
        <w:right w:val="none" w:sz="0" w:space="0" w:color="auto"/>
      </w:divBdr>
      <w:divsChild>
        <w:div w:id="323708306">
          <w:marLeft w:val="0"/>
          <w:marRight w:val="0"/>
          <w:marTop w:val="0"/>
          <w:marBottom w:val="0"/>
          <w:divBdr>
            <w:top w:val="none" w:sz="0" w:space="0" w:color="auto"/>
            <w:left w:val="none" w:sz="0" w:space="0" w:color="auto"/>
            <w:bottom w:val="none" w:sz="0" w:space="0" w:color="auto"/>
            <w:right w:val="none" w:sz="0" w:space="0" w:color="auto"/>
          </w:divBdr>
        </w:div>
      </w:divsChild>
    </w:div>
    <w:div w:id="838816186">
      <w:marLeft w:val="0"/>
      <w:marRight w:val="0"/>
      <w:marTop w:val="0"/>
      <w:marBottom w:val="0"/>
      <w:divBdr>
        <w:top w:val="none" w:sz="0" w:space="0" w:color="auto"/>
        <w:left w:val="none" w:sz="0" w:space="0" w:color="auto"/>
        <w:bottom w:val="none" w:sz="0" w:space="0" w:color="auto"/>
        <w:right w:val="none" w:sz="0" w:space="0" w:color="auto"/>
      </w:divBdr>
      <w:divsChild>
        <w:div w:id="1659073826">
          <w:marLeft w:val="0"/>
          <w:marRight w:val="0"/>
          <w:marTop w:val="0"/>
          <w:marBottom w:val="0"/>
          <w:divBdr>
            <w:top w:val="none" w:sz="0" w:space="0" w:color="auto"/>
            <w:left w:val="none" w:sz="0" w:space="0" w:color="auto"/>
            <w:bottom w:val="none" w:sz="0" w:space="0" w:color="auto"/>
            <w:right w:val="none" w:sz="0" w:space="0" w:color="auto"/>
          </w:divBdr>
        </w:div>
      </w:divsChild>
    </w:div>
    <w:div w:id="839006086">
      <w:marLeft w:val="0"/>
      <w:marRight w:val="0"/>
      <w:marTop w:val="0"/>
      <w:marBottom w:val="0"/>
      <w:divBdr>
        <w:top w:val="none" w:sz="0" w:space="0" w:color="auto"/>
        <w:left w:val="none" w:sz="0" w:space="0" w:color="auto"/>
        <w:bottom w:val="none" w:sz="0" w:space="0" w:color="auto"/>
        <w:right w:val="none" w:sz="0" w:space="0" w:color="auto"/>
      </w:divBdr>
      <w:divsChild>
        <w:div w:id="1887175231">
          <w:marLeft w:val="0"/>
          <w:marRight w:val="0"/>
          <w:marTop w:val="0"/>
          <w:marBottom w:val="0"/>
          <w:divBdr>
            <w:top w:val="none" w:sz="0" w:space="0" w:color="auto"/>
            <w:left w:val="none" w:sz="0" w:space="0" w:color="auto"/>
            <w:bottom w:val="none" w:sz="0" w:space="0" w:color="auto"/>
            <w:right w:val="none" w:sz="0" w:space="0" w:color="auto"/>
          </w:divBdr>
        </w:div>
      </w:divsChild>
    </w:div>
    <w:div w:id="840193252">
      <w:marLeft w:val="0"/>
      <w:marRight w:val="0"/>
      <w:marTop w:val="0"/>
      <w:marBottom w:val="0"/>
      <w:divBdr>
        <w:top w:val="none" w:sz="0" w:space="0" w:color="auto"/>
        <w:left w:val="none" w:sz="0" w:space="0" w:color="auto"/>
        <w:bottom w:val="none" w:sz="0" w:space="0" w:color="auto"/>
        <w:right w:val="none" w:sz="0" w:space="0" w:color="auto"/>
      </w:divBdr>
      <w:divsChild>
        <w:div w:id="246962824">
          <w:marLeft w:val="0"/>
          <w:marRight w:val="0"/>
          <w:marTop w:val="0"/>
          <w:marBottom w:val="0"/>
          <w:divBdr>
            <w:top w:val="none" w:sz="0" w:space="0" w:color="auto"/>
            <w:left w:val="none" w:sz="0" w:space="0" w:color="auto"/>
            <w:bottom w:val="none" w:sz="0" w:space="0" w:color="auto"/>
            <w:right w:val="none" w:sz="0" w:space="0" w:color="auto"/>
          </w:divBdr>
        </w:div>
      </w:divsChild>
    </w:div>
    <w:div w:id="841966697">
      <w:marLeft w:val="0"/>
      <w:marRight w:val="0"/>
      <w:marTop w:val="0"/>
      <w:marBottom w:val="0"/>
      <w:divBdr>
        <w:top w:val="none" w:sz="0" w:space="0" w:color="auto"/>
        <w:left w:val="none" w:sz="0" w:space="0" w:color="auto"/>
        <w:bottom w:val="none" w:sz="0" w:space="0" w:color="auto"/>
        <w:right w:val="none" w:sz="0" w:space="0" w:color="auto"/>
      </w:divBdr>
      <w:divsChild>
        <w:div w:id="1864856055">
          <w:marLeft w:val="0"/>
          <w:marRight w:val="0"/>
          <w:marTop w:val="0"/>
          <w:marBottom w:val="0"/>
          <w:divBdr>
            <w:top w:val="none" w:sz="0" w:space="0" w:color="auto"/>
            <w:left w:val="none" w:sz="0" w:space="0" w:color="auto"/>
            <w:bottom w:val="none" w:sz="0" w:space="0" w:color="auto"/>
            <w:right w:val="none" w:sz="0" w:space="0" w:color="auto"/>
          </w:divBdr>
        </w:div>
      </w:divsChild>
    </w:div>
    <w:div w:id="844635789">
      <w:marLeft w:val="0"/>
      <w:marRight w:val="0"/>
      <w:marTop w:val="0"/>
      <w:marBottom w:val="0"/>
      <w:divBdr>
        <w:top w:val="none" w:sz="0" w:space="0" w:color="auto"/>
        <w:left w:val="none" w:sz="0" w:space="0" w:color="auto"/>
        <w:bottom w:val="none" w:sz="0" w:space="0" w:color="auto"/>
        <w:right w:val="none" w:sz="0" w:space="0" w:color="auto"/>
      </w:divBdr>
      <w:divsChild>
        <w:div w:id="2130971730">
          <w:marLeft w:val="0"/>
          <w:marRight w:val="0"/>
          <w:marTop w:val="0"/>
          <w:marBottom w:val="0"/>
          <w:divBdr>
            <w:top w:val="none" w:sz="0" w:space="0" w:color="auto"/>
            <w:left w:val="none" w:sz="0" w:space="0" w:color="auto"/>
            <w:bottom w:val="none" w:sz="0" w:space="0" w:color="auto"/>
            <w:right w:val="none" w:sz="0" w:space="0" w:color="auto"/>
          </w:divBdr>
        </w:div>
      </w:divsChild>
    </w:div>
    <w:div w:id="844982426">
      <w:marLeft w:val="0"/>
      <w:marRight w:val="0"/>
      <w:marTop w:val="0"/>
      <w:marBottom w:val="0"/>
      <w:divBdr>
        <w:top w:val="none" w:sz="0" w:space="0" w:color="auto"/>
        <w:left w:val="none" w:sz="0" w:space="0" w:color="auto"/>
        <w:bottom w:val="none" w:sz="0" w:space="0" w:color="auto"/>
        <w:right w:val="none" w:sz="0" w:space="0" w:color="auto"/>
      </w:divBdr>
      <w:divsChild>
        <w:div w:id="628628587">
          <w:marLeft w:val="0"/>
          <w:marRight w:val="0"/>
          <w:marTop w:val="0"/>
          <w:marBottom w:val="0"/>
          <w:divBdr>
            <w:top w:val="none" w:sz="0" w:space="0" w:color="auto"/>
            <w:left w:val="none" w:sz="0" w:space="0" w:color="auto"/>
            <w:bottom w:val="none" w:sz="0" w:space="0" w:color="auto"/>
            <w:right w:val="none" w:sz="0" w:space="0" w:color="auto"/>
          </w:divBdr>
        </w:div>
      </w:divsChild>
    </w:div>
    <w:div w:id="845943537">
      <w:marLeft w:val="0"/>
      <w:marRight w:val="0"/>
      <w:marTop w:val="0"/>
      <w:marBottom w:val="0"/>
      <w:divBdr>
        <w:top w:val="none" w:sz="0" w:space="0" w:color="auto"/>
        <w:left w:val="none" w:sz="0" w:space="0" w:color="auto"/>
        <w:bottom w:val="none" w:sz="0" w:space="0" w:color="auto"/>
        <w:right w:val="none" w:sz="0" w:space="0" w:color="auto"/>
      </w:divBdr>
      <w:divsChild>
        <w:div w:id="2014070837">
          <w:marLeft w:val="0"/>
          <w:marRight w:val="0"/>
          <w:marTop w:val="0"/>
          <w:marBottom w:val="0"/>
          <w:divBdr>
            <w:top w:val="none" w:sz="0" w:space="0" w:color="auto"/>
            <w:left w:val="none" w:sz="0" w:space="0" w:color="auto"/>
            <w:bottom w:val="none" w:sz="0" w:space="0" w:color="auto"/>
            <w:right w:val="none" w:sz="0" w:space="0" w:color="auto"/>
          </w:divBdr>
        </w:div>
      </w:divsChild>
    </w:div>
    <w:div w:id="846749484">
      <w:marLeft w:val="0"/>
      <w:marRight w:val="0"/>
      <w:marTop w:val="0"/>
      <w:marBottom w:val="0"/>
      <w:divBdr>
        <w:top w:val="none" w:sz="0" w:space="0" w:color="auto"/>
        <w:left w:val="none" w:sz="0" w:space="0" w:color="auto"/>
        <w:bottom w:val="none" w:sz="0" w:space="0" w:color="auto"/>
        <w:right w:val="none" w:sz="0" w:space="0" w:color="auto"/>
      </w:divBdr>
      <w:divsChild>
        <w:div w:id="873536585">
          <w:marLeft w:val="0"/>
          <w:marRight w:val="0"/>
          <w:marTop w:val="0"/>
          <w:marBottom w:val="0"/>
          <w:divBdr>
            <w:top w:val="none" w:sz="0" w:space="0" w:color="auto"/>
            <w:left w:val="none" w:sz="0" w:space="0" w:color="auto"/>
            <w:bottom w:val="none" w:sz="0" w:space="0" w:color="auto"/>
            <w:right w:val="none" w:sz="0" w:space="0" w:color="auto"/>
          </w:divBdr>
        </w:div>
      </w:divsChild>
    </w:div>
    <w:div w:id="847791170">
      <w:marLeft w:val="0"/>
      <w:marRight w:val="0"/>
      <w:marTop w:val="0"/>
      <w:marBottom w:val="0"/>
      <w:divBdr>
        <w:top w:val="none" w:sz="0" w:space="0" w:color="auto"/>
        <w:left w:val="none" w:sz="0" w:space="0" w:color="auto"/>
        <w:bottom w:val="none" w:sz="0" w:space="0" w:color="auto"/>
        <w:right w:val="none" w:sz="0" w:space="0" w:color="auto"/>
      </w:divBdr>
      <w:divsChild>
        <w:div w:id="948514167">
          <w:marLeft w:val="0"/>
          <w:marRight w:val="0"/>
          <w:marTop w:val="0"/>
          <w:marBottom w:val="0"/>
          <w:divBdr>
            <w:top w:val="none" w:sz="0" w:space="0" w:color="auto"/>
            <w:left w:val="none" w:sz="0" w:space="0" w:color="auto"/>
            <w:bottom w:val="none" w:sz="0" w:space="0" w:color="auto"/>
            <w:right w:val="none" w:sz="0" w:space="0" w:color="auto"/>
          </w:divBdr>
        </w:div>
      </w:divsChild>
    </w:div>
    <w:div w:id="851646197">
      <w:marLeft w:val="0"/>
      <w:marRight w:val="0"/>
      <w:marTop w:val="0"/>
      <w:marBottom w:val="0"/>
      <w:divBdr>
        <w:top w:val="none" w:sz="0" w:space="0" w:color="auto"/>
        <w:left w:val="none" w:sz="0" w:space="0" w:color="auto"/>
        <w:bottom w:val="none" w:sz="0" w:space="0" w:color="auto"/>
        <w:right w:val="none" w:sz="0" w:space="0" w:color="auto"/>
      </w:divBdr>
      <w:divsChild>
        <w:div w:id="1919092407">
          <w:marLeft w:val="0"/>
          <w:marRight w:val="0"/>
          <w:marTop w:val="0"/>
          <w:marBottom w:val="0"/>
          <w:divBdr>
            <w:top w:val="none" w:sz="0" w:space="0" w:color="auto"/>
            <w:left w:val="none" w:sz="0" w:space="0" w:color="auto"/>
            <w:bottom w:val="none" w:sz="0" w:space="0" w:color="auto"/>
            <w:right w:val="none" w:sz="0" w:space="0" w:color="auto"/>
          </w:divBdr>
        </w:div>
      </w:divsChild>
    </w:div>
    <w:div w:id="853306820">
      <w:marLeft w:val="0"/>
      <w:marRight w:val="0"/>
      <w:marTop w:val="0"/>
      <w:marBottom w:val="0"/>
      <w:divBdr>
        <w:top w:val="none" w:sz="0" w:space="0" w:color="auto"/>
        <w:left w:val="none" w:sz="0" w:space="0" w:color="auto"/>
        <w:bottom w:val="none" w:sz="0" w:space="0" w:color="auto"/>
        <w:right w:val="none" w:sz="0" w:space="0" w:color="auto"/>
      </w:divBdr>
      <w:divsChild>
        <w:div w:id="1748964164">
          <w:marLeft w:val="0"/>
          <w:marRight w:val="0"/>
          <w:marTop w:val="0"/>
          <w:marBottom w:val="0"/>
          <w:divBdr>
            <w:top w:val="none" w:sz="0" w:space="0" w:color="auto"/>
            <w:left w:val="none" w:sz="0" w:space="0" w:color="auto"/>
            <w:bottom w:val="none" w:sz="0" w:space="0" w:color="auto"/>
            <w:right w:val="none" w:sz="0" w:space="0" w:color="auto"/>
          </w:divBdr>
        </w:div>
      </w:divsChild>
    </w:div>
    <w:div w:id="853349254">
      <w:marLeft w:val="0"/>
      <w:marRight w:val="0"/>
      <w:marTop w:val="0"/>
      <w:marBottom w:val="0"/>
      <w:divBdr>
        <w:top w:val="none" w:sz="0" w:space="0" w:color="auto"/>
        <w:left w:val="none" w:sz="0" w:space="0" w:color="auto"/>
        <w:bottom w:val="none" w:sz="0" w:space="0" w:color="auto"/>
        <w:right w:val="none" w:sz="0" w:space="0" w:color="auto"/>
      </w:divBdr>
      <w:divsChild>
        <w:div w:id="147792302">
          <w:marLeft w:val="0"/>
          <w:marRight w:val="0"/>
          <w:marTop w:val="0"/>
          <w:marBottom w:val="0"/>
          <w:divBdr>
            <w:top w:val="none" w:sz="0" w:space="0" w:color="auto"/>
            <w:left w:val="none" w:sz="0" w:space="0" w:color="auto"/>
            <w:bottom w:val="none" w:sz="0" w:space="0" w:color="auto"/>
            <w:right w:val="none" w:sz="0" w:space="0" w:color="auto"/>
          </w:divBdr>
        </w:div>
      </w:divsChild>
    </w:div>
    <w:div w:id="855118061">
      <w:bodyDiv w:val="1"/>
      <w:marLeft w:val="0"/>
      <w:marRight w:val="0"/>
      <w:marTop w:val="0"/>
      <w:marBottom w:val="0"/>
      <w:divBdr>
        <w:top w:val="none" w:sz="0" w:space="0" w:color="auto"/>
        <w:left w:val="none" w:sz="0" w:space="0" w:color="auto"/>
        <w:bottom w:val="none" w:sz="0" w:space="0" w:color="auto"/>
        <w:right w:val="none" w:sz="0" w:space="0" w:color="auto"/>
      </w:divBdr>
    </w:div>
    <w:div w:id="855190620">
      <w:marLeft w:val="0"/>
      <w:marRight w:val="0"/>
      <w:marTop w:val="0"/>
      <w:marBottom w:val="0"/>
      <w:divBdr>
        <w:top w:val="none" w:sz="0" w:space="0" w:color="auto"/>
        <w:left w:val="none" w:sz="0" w:space="0" w:color="auto"/>
        <w:bottom w:val="none" w:sz="0" w:space="0" w:color="auto"/>
        <w:right w:val="none" w:sz="0" w:space="0" w:color="auto"/>
      </w:divBdr>
      <w:divsChild>
        <w:div w:id="1236012715">
          <w:marLeft w:val="0"/>
          <w:marRight w:val="0"/>
          <w:marTop w:val="0"/>
          <w:marBottom w:val="0"/>
          <w:divBdr>
            <w:top w:val="none" w:sz="0" w:space="0" w:color="auto"/>
            <w:left w:val="none" w:sz="0" w:space="0" w:color="auto"/>
            <w:bottom w:val="none" w:sz="0" w:space="0" w:color="auto"/>
            <w:right w:val="none" w:sz="0" w:space="0" w:color="auto"/>
          </w:divBdr>
        </w:div>
      </w:divsChild>
    </w:div>
    <w:div w:id="855197106">
      <w:marLeft w:val="0"/>
      <w:marRight w:val="0"/>
      <w:marTop w:val="0"/>
      <w:marBottom w:val="0"/>
      <w:divBdr>
        <w:top w:val="none" w:sz="0" w:space="0" w:color="auto"/>
        <w:left w:val="none" w:sz="0" w:space="0" w:color="auto"/>
        <w:bottom w:val="none" w:sz="0" w:space="0" w:color="auto"/>
        <w:right w:val="none" w:sz="0" w:space="0" w:color="auto"/>
      </w:divBdr>
      <w:divsChild>
        <w:div w:id="2012172325">
          <w:marLeft w:val="0"/>
          <w:marRight w:val="0"/>
          <w:marTop w:val="0"/>
          <w:marBottom w:val="0"/>
          <w:divBdr>
            <w:top w:val="none" w:sz="0" w:space="0" w:color="auto"/>
            <w:left w:val="none" w:sz="0" w:space="0" w:color="auto"/>
            <w:bottom w:val="none" w:sz="0" w:space="0" w:color="auto"/>
            <w:right w:val="none" w:sz="0" w:space="0" w:color="auto"/>
          </w:divBdr>
        </w:div>
      </w:divsChild>
    </w:div>
    <w:div w:id="855268429">
      <w:marLeft w:val="0"/>
      <w:marRight w:val="0"/>
      <w:marTop w:val="0"/>
      <w:marBottom w:val="0"/>
      <w:divBdr>
        <w:top w:val="none" w:sz="0" w:space="0" w:color="auto"/>
        <w:left w:val="none" w:sz="0" w:space="0" w:color="auto"/>
        <w:bottom w:val="none" w:sz="0" w:space="0" w:color="auto"/>
        <w:right w:val="none" w:sz="0" w:space="0" w:color="auto"/>
      </w:divBdr>
      <w:divsChild>
        <w:div w:id="931888074">
          <w:marLeft w:val="0"/>
          <w:marRight w:val="0"/>
          <w:marTop w:val="0"/>
          <w:marBottom w:val="0"/>
          <w:divBdr>
            <w:top w:val="none" w:sz="0" w:space="0" w:color="auto"/>
            <w:left w:val="none" w:sz="0" w:space="0" w:color="auto"/>
            <w:bottom w:val="none" w:sz="0" w:space="0" w:color="auto"/>
            <w:right w:val="none" w:sz="0" w:space="0" w:color="auto"/>
          </w:divBdr>
        </w:div>
      </w:divsChild>
    </w:div>
    <w:div w:id="855464737">
      <w:marLeft w:val="0"/>
      <w:marRight w:val="0"/>
      <w:marTop w:val="0"/>
      <w:marBottom w:val="0"/>
      <w:divBdr>
        <w:top w:val="none" w:sz="0" w:space="0" w:color="auto"/>
        <w:left w:val="none" w:sz="0" w:space="0" w:color="auto"/>
        <w:bottom w:val="none" w:sz="0" w:space="0" w:color="auto"/>
        <w:right w:val="none" w:sz="0" w:space="0" w:color="auto"/>
      </w:divBdr>
      <w:divsChild>
        <w:div w:id="1121923073">
          <w:marLeft w:val="0"/>
          <w:marRight w:val="0"/>
          <w:marTop w:val="0"/>
          <w:marBottom w:val="0"/>
          <w:divBdr>
            <w:top w:val="none" w:sz="0" w:space="0" w:color="auto"/>
            <w:left w:val="none" w:sz="0" w:space="0" w:color="auto"/>
            <w:bottom w:val="none" w:sz="0" w:space="0" w:color="auto"/>
            <w:right w:val="none" w:sz="0" w:space="0" w:color="auto"/>
          </w:divBdr>
        </w:div>
      </w:divsChild>
    </w:div>
    <w:div w:id="856384707">
      <w:marLeft w:val="0"/>
      <w:marRight w:val="0"/>
      <w:marTop w:val="0"/>
      <w:marBottom w:val="0"/>
      <w:divBdr>
        <w:top w:val="none" w:sz="0" w:space="0" w:color="auto"/>
        <w:left w:val="none" w:sz="0" w:space="0" w:color="auto"/>
        <w:bottom w:val="none" w:sz="0" w:space="0" w:color="auto"/>
        <w:right w:val="none" w:sz="0" w:space="0" w:color="auto"/>
      </w:divBdr>
      <w:divsChild>
        <w:div w:id="389156723">
          <w:marLeft w:val="0"/>
          <w:marRight w:val="0"/>
          <w:marTop w:val="0"/>
          <w:marBottom w:val="0"/>
          <w:divBdr>
            <w:top w:val="none" w:sz="0" w:space="0" w:color="auto"/>
            <w:left w:val="none" w:sz="0" w:space="0" w:color="auto"/>
            <w:bottom w:val="none" w:sz="0" w:space="0" w:color="auto"/>
            <w:right w:val="none" w:sz="0" w:space="0" w:color="auto"/>
          </w:divBdr>
        </w:div>
      </w:divsChild>
    </w:div>
    <w:div w:id="856771683">
      <w:marLeft w:val="0"/>
      <w:marRight w:val="0"/>
      <w:marTop w:val="0"/>
      <w:marBottom w:val="0"/>
      <w:divBdr>
        <w:top w:val="none" w:sz="0" w:space="0" w:color="auto"/>
        <w:left w:val="none" w:sz="0" w:space="0" w:color="auto"/>
        <w:bottom w:val="none" w:sz="0" w:space="0" w:color="auto"/>
        <w:right w:val="none" w:sz="0" w:space="0" w:color="auto"/>
      </w:divBdr>
      <w:divsChild>
        <w:div w:id="55664584">
          <w:marLeft w:val="0"/>
          <w:marRight w:val="0"/>
          <w:marTop w:val="0"/>
          <w:marBottom w:val="0"/>
          <w:divBdr>
            <w:top w:val="none" w:sz="0" w:space="0" w:color="auto"/>
            <w:left w:val="none" w:sz="0" w:space="0" w:color="auto"/>
            <w:bottom w:val="none" w:sz="0" w:space="0" w:color="auto"/>
            <w:right w:val="none" w:sz="0" w:space="0" w:color="auto"/>
          </w:divBdr>
        </w:div>
      </w:divsChild>
    </w:div>
    <w:div w:id="857933679">
      <w:bodyDiv w:val="1"/>
      <w:marLeft w:val="0"/>
      <w:marRight w:val="0"/>
      <w:marTop w:val="0"/>
      <w:marBottom w:val="0"/>
      <w:divBdr>
        <w:top w:val="none" w:sz="0" w:space="0" w:color="auto"/>
        <w:left w:val="none" w:sz="0" w:space="0" w:color="auto"/>
        <w:bottom w:val="none" w:sz="0" w:space="0" w:color="auto"/>
        <w:right w:val="none" w:sz="0" w:space="0" w:color="auto"/>
      </w:divBdr>
    </w:div>
    <w:div w:id="858275392">
      <w:marLeft w:val="0"/>
      <w:marRight w:val="0"/>
      <w:marTop w:val="0"/>
      <w:marBottom w:val="0"/>
      <w:divBdr>
        <w:top w:val="none" w:sz="0" w:space="0" w:color="auto"/>
        <w:left w:val="none" w:sz="0" w:space="0" w:color="auto"/>
        <w:bottom w:val="none" w:sz="0" w:space="0" w:color="auto"/>
        <w:right w:val="none" w:sz="0" w:space="0" w:color="auto"/>
      </w:divBdr>
      <w:divsChild>
        <w:div w:id="784038491">
          <w:marLeft w:val="0"/>
          <w:marRight w:val="0"/>
          <w:marTop w:val="0"/>
          <w:marBottom w:val="0"/>
          <w:divBdr>
            <w:top w:val="none" w:sz="0" w:space="0" w:color="auto"/>
            <w:left w:val="none" w:sz="0" w:space="0" w:color="auto"/>
            <w:bottom w:val="none" w:sz="0" w:space="0" w:color="auto"/>
            <w:right w:val="none" w:sz="0" w:space="0" w:color="auto"/>
          </w:divBdr>
        </w:div>
      </w:divsChild>
    </w:div>
    <w:div w:id="858356562">
      <w:bodyDiv w:val="1"/>
      <w:marLeft w:val="0"/>
      <w:marRight w:val="0"/>
      <w:marTop w:val="0"/>
      <w:marBottom w:val="0"/>
      <w:divBdr>
        <w:top w:val="none" w:sz="0" w:space="0" w:color="auto"/>
        <w:left w:val="none" w:sz="0" w:space="0" w:color="auto"/>
        <w:bottom w:val="none" w:sz="0" w:space="0" w:color="auto"/>
        <w:right w:val="none" w:sz="0" w:space="0" w:color="auto"/>
      </w:divBdr>
    </w:div>
    <w:div w:id="858397837">
      <w:marLeft w:val="0"/>
      <w:marRight w:val="0"/>
      <w:marTop w:val="0"/>
      <w:marBottom w:val="0"/>
      <w:divBdr>
        <w:top w:val="none" w:sz="0" w:space="0" w:color="auto"/>
        <w:left w:val="none" w:sz="0" w:space="0" w:color="auto"/>
        <w:bottom w:val="none" w:sz="0" w:space="0" w:color="auto"/>
        <w:right w:val="none" w:sz="0" w:space="0" w:color="auto"/>
      </w:divBdr>
      <w:divsChild>
        <w:div w:id="116215681">
          <w:marLeft w:val="0"/>
          <w:marRight w:val="0"/>
          <w:marTop w:val="0"/>
          <w:marBottom w:val="0"/>
          <w:divBdr>
            <w:top w:val="none" w:sz="0" w:space="0" w:color="auto"/>
            <w:left w:val="none" w:sz="0" w:space="0" w:color="auto"/>
            <w:bottom w:val="none" w:sz="0" w:space="0" w:color="auto"/>
            <w:right w:val="none" w:sz="0" w:space="0" w:color="auto"/>
          </w:divBdr>
        </w:div>
      </w:divsChild>
    </w:div>
    <w:div w:id="858549541">
      <w:bodyDiv w:val="1"/>
      <w:marLeft w:val="0"/>
      <w:marRight w:val="0"/>
      <w:marTop w:val="0"/>
      <w:marBottom w:val="0"/>
      <w:divBdr>
        <w:top w:val="none" w:sz="0" w:space="0" w:color="auto"/>
        <w:left w:val="none" w:sz="0" w:space="0" w:color="auto"/>
        <w:bottom w:val="none" w:sz="0" w:space="0" w:color="auto"/>
        <w:right w:val="none" w:sz="0" w:space="0" w:color="auto"/>
      </w:divBdr>
    </w:div>
    <w:div w:id="859467972">
      <w:marLeft w:val="0"/>
      <w:marRight w:val="0"/>
      <w:marTop w:val="0"/>
      <w:marBottom w:val="0"/>
      <w:divBdr>
        <w:top w:val="none" w:sz="0" w:space="0" w:color="auto"/>
        <w:left w:val="none" w:sz="0" w:space="0" w:color="auto"/>
        <w:bottom w:val="none" w:sz="0" w:space="0" w:color="auto"/>
        <w:right w:val="none" w:sz="0" w:space="0" w:color="auto"/>
      </w:divBdr>
      <w:divsChild>
        <w:div w:id="888610626">
          <w:marLeft w:val="0"/>
          <w:marRight w:val="0"/>
          <w:marTop w:val="0"/>
          <w:marBottom w:val="0"/>
          <w:divBdr>
            <w:top w:val="none" w:sz="0" w:space="0" w:color="auto"/>
            <w:left w:val="none" w:sz="0" w:space="0" w:color="auto"/>
            <w:bottom w:val="none" w:sz="0" w:space="0" w:color="auto"/>
            <w:right w:val="none" w:sz="0" w:space="0" w:color="auto"/>
          </w:divBdr>
        </w:div>
      </w:divsChild>
    </w:div>
    <w:div w:id="859470411">
      <w:marLeft w:val="0"/>
      <w:marRight w:val="0"/>
      <w:marTop w:val="0"/>
      <w:marBottom w:val="0"/>
      <w:divBdr>
        <w:top w:val="none" w:sz="0" w:space="0" w:color="auto"/>
        <w:left w:val="none" w:sz="0" w:space="0" w:color="auto"/>
        <w:bottom w:val="none" w:sz="0" w:space="0" w:color="auto"/>
        <w:right w:val="none" w:sz="0" w:space="0" w:color="auto"/>
      </w:divBdr>
      <w:divsChild>
        <w:div w:id="1562982162">
          <w:marLeft w:val="0"/>
          <w:marRight w:val="0"/>
          <w:marTop w:val="0"/>
          <w:marBottom w:val="0"/>
          <w:divBdr>
            <w:top w:val="none" w:sz="0" w:space="0" w:color="auto"/>
            <w:left w:val="none" w:sz="0" w:space="0" w:color="auto"/>
            <w:bottom w:val="none" w:sz="0" w:space="0" w:color="auto"/>
            <w:right w:val="none" w:sz="0" w:space="0" w:color="auto"/>
          </w:divBdr>
        </w:div>
      </w:divsChild>
    </w:div>
    <w:div w:id="859584290">
      <w:marLeft w:val="0"/>
      <w:marRight w:val="0"/>
      <w:marTop w:val="0"/>
      <w:marBottom w:val="0"/>
      <w:divBdr>
        <w:top w:val="none" w:sz="0" w:space="0" w:color="auto"/>
        <w:left w:val="none" w:sz="0" w:space="0" w:color="auto"/>
        <w:bottom w:val="none" w:sz="0" w:space="0" w:color="auto"/>
        <w:right w:val="none" w:sz="0" w:space="0" w:color="auto"/>
      </w:divBdr>
      <w:divsChild>
        <w:div w:id="1111583199">
          <w:marLeft w:val="0"/>
          <w:marRight w:val="0"/>
          <w:marTop w:val="0"/>
          <w:marBottom w:val="0"/>
          <w:divBdr>
            <w:top w:val="none" w:sz="0" w:space="0" w:color="auto"/>
            <w:left w:val="none" w:sz="0" w:space="0" w:color="auto"/>
            <w:bottom w:val="none" w:sz="0" w:space="0" w:color="auto"/>
            <w:right w:val="none" w:sz="0" w:space="0" w:color="auto"/>
          </w:divBdr>
        </w:div>
      </w:divsChild>
    </w:div>
    <w:div w:id="859928906">
      <w:marLeft w:val="0"/>
      <w:marRight w:val="0"/>
      <w:marTop w:val="0"/>
      <w:marBottom w:val="0"/>
      <w:divBdr>
        <w:top w:val="none" w:sz="0" w:space="0" w:color="auto"/>
        <w:left w:val="none" w:sz="0" w:space="0" w:color="auto"/>
        <w:bottom w:val="none" w:sz="0" w:space="0" w:color="auto"/>
        <w:right w:val="none" w:sz="0" w:space="0" w:color="auto"/>
      </w:divBdr>
      <w:divsChild>
        <w:div w:id="890190750">
          <w:marLeft w:val="0"/>
          <w:marRight w:val="0"/>
          <w:marTop w:val="0"/>
          <w:marBottom w:val="0"/>
          <w:divBdr>
            <w:top w:val="none" w:sz="0" w:space="0" w:color="auto"/>
            <w:left w:val="none" w:sz="0" w:space="0" w:color="auto"/>
            <w:bottom w:val="none" w:sz="0" w:space="0" w:color="auto"/>
            <w:right w:val="none" w:sz="0" w:space="0" w:color="auto"/>
          </w:divBdr>
        </w:div>
      </w:divsChild>
    </w:div>
    <w:div w:id="862211448">
      <w:marLeft w:val="0"/>
      <w:marRight w:val="0"/>
      <w:marTop w:val="0"/>
      <w:marBottom w:val="0"/>
      <w:divBdr>
        <w:top w:val="none" w:sz="0" w:space="0" w:color="auto"/>
        <w:left w:val="none" w:sz="0" w:space="0" w:color="auto"/>
        <w:bottom w:val="none" w:sz="0" w:space="0" w:color="auto"/>
        <w:right w:val="none" w:sz="0" w:space="0" w:color="auto"/>
      </w:divBdr>
      <w:divsChild>
        <w:div w:id="1640837121">
          <w:marLeft w:val="0"/>
          <w:marRight w:val="0"/>
          <w:marTop w:val="0"/>
          <w:marBottom w:val="0"/>
          <w:divBdr>
            <w:top w:val="none" w:sz="0" w:space="0" w:color="auto"/>
            <w:left w:val="none" w:sz="0" w:space="0" w:color="auto"/>
            <w:bottom w:val="none" w:sz="0" w:space="0" w:color="auto"/>
            <w:right w:val="none" w:sz="0" w:space="0" w:color="auto"/>
          </w:divBdr>
        </w:div>
      </w:divsChild>
    </w:div>
    <w:div w:id="864252005">
      <w:marLeft w:val="0"/>
      <w:marRight w:val="0"/>
      <w:marTop w:val="0"/>
      <w:marBottom w:val="0"/>
      <w:divBdr>
        <w:top w:val="none" w:sz="0" w:space="0" w:color="auto"/>
        <w:left w:val="none" w:sz="0" w:space="0" w:color="auto"/>
        <w:bottom w:val="none" w:sz="0" w:space="0" w:color="auto"/>
        <w:right w:val="none" w:sz="0" w:space="0" w:color="auto"/>
      </w:divBdr>
      <w:divsChild>
        <w:div w:id="793016156">
          <w:marLeft w:val="0"/>
          <w:marRight w:val="0"/>
          <w:marTop w:val="0"/>
          <w:marBottom w:val="0"/>
          <w:divBdr>
            <w:top w:val="none" w:sz="0" w:space="0" w:color="auto"/>
            <w:left w:val="none" w:sz="0" w:space="0" w:color="auto"/>
            <w:bottom w:val="none" w:sz="0" w:space="0" w:color="auto"/>
            <w:right w:val="none" w:sz="0" w:space="0" w:color="auto"/>
          </w:divBdr>
        </w:div>
      </w:divsChild>
    </w:div>
    <w:div w:id="864289062">
      <w:marLeft w:val="0"/>
      <w:marRight w:val="0"/>
      <w:marTop w:val="0"/>
      <w:marBottom w:val="0"/>
      <w:divBdr>
        <w:top w:val="none" w:sz="0" w:space="0" w:color="auto"/>
        <w:left w:val="none" w:sz="0" w:space="0" w:color="auto"/>
        <w:bottom w:val="none" w:sz="0" w:space="0" w:color="auto"/>
        <w:right w:val="none" w:sz="0" w:space="0" w:color="auto"/>
      </w:divBdr>
      <w:divsChild>
        <w:div w:id="1277640253">
          <w:marLeft w:val="0"/>
          <w:marRight w:val="0"/>
          <w:marTop w:val="0"/>
          <w:marBottom w:val="0"/>
          <w:divBdr>
            <w:top w:val="none" w:sz="0" w:space="0" w:color="auto"/>
            <w:left w:val="none" w:sz="0" w:space="0" w:color="auto"/>
            <w:bottom w:val="none" w:sz="0" w:space="0" w:color="auto"/>
            <w:right w:val="none" w:sz="0" w:space="0" w:color="auto"/>
          </w:divBdr>
        </w:div>
      </w:divsChild>
    </w:div>
    <w:div w:id="866481253">
      <w:marLeft w:val="0"/>
      <w:marRight w:val="0"/>
      <w:marTop w:val="0"/>
      <w:marBottom w:val="0"/>
      <w:divBdr>
        <w:top w:val="none" w:sz="0" w:space="0" w:color="auto"/>
        <w:left w:val="none" w:sz="0" w:space="0" w:color="auto"/>
        <w:bottom w:val="none" w:sz="0" w:space="0" w:color="auto"/>
        <w:right w:val="none" w:sz="0" w:space="0" w:color="auto"/>
      </w:divBdr>
      <w:divsChild>
        <w:div w:id="947084926">
          <w:marLeft w:val="0"/>
          <w:marRight w:val="0"/>
          <w:marTop w:val="0"/>
          <w:marBottom w:val="0"/>
          <w:divBdr>
            <w:top w:val="none" w:sz="0" w:space="0" w:color="auto"/>
            <w:left w:val="none" w:sz="0" w:space="0" w:color="auto"/>
            <w:bottom w:val="none" w:sz="0" w:space="0" w:color="auto"/>
            <w:right w:val="none" w:sz="0" w:space="0" w:color="auto"/>
          </w:divBdr>
        </w:div>
      </w:divsChild>
    </w:div>
    <w:div w:id="867065724">
      <w:marLeft w:val="0"/>
      <w:marRight w:val="0"/>
      <w:marTop w:val="0"/>
      <w:marBottom w:val="0"/>
      <w:divBdr>
        <w:top w:val="none" w:sz="0" w:space="0" w:color="auto"/>
        <w:left w:val="none" w:sz="0" w:space="0" w:color="auto"/>
        <w:bottom w:val="none" w:sz="0" w:space="0" w:color="auto"/>
        <w:right w:val="none" w:sz="0" w:space="0" w:color="auto"/>
      </w:divBdr>
      <w:divsChild>
        <w:div w:id="182787659">
          <w:marLeft w:val="0"/>
          <w:marRight w:val="0"/>
          <w:marTop w:val="0"/>
          <w:marBottom w:val="0"/>
          <w:divBdr>
            <w:top w:val="none" w:sz="0" w:space="0" w:color="auto"/>
            <w:left w:val="none" w:sz="0" w:space="0" w:color="auto"/>
            <w:bottom w:val="none" w:sz="0" w:space="0" w:color="auto"/>
            <w:right w:val="none" w:sz="0" w:space="0" w:color="auto"/>
          </w:divBdr>
        </w:div>
      </w:divsChild>
    </w:div>
    <w:div w:id="867987405">
      <w:marLeft w:val="0"/>
      <w:marRight w:val="0"/>
      <w:marTop w:val="0"/>
      <w:marBottom w:val="0"/>
      <w:divBdr>
        <w:top w:val="none" w:sz="0" w:space="0" w:color="auto"/>
        <w:left w:val="none" w:sz="0" w:space="0" w:color="auto"/>
        <w:bottom w:val="none" w:sz="0" w:space="0" w:color="auto"/>
        <w:right w:val="none" w:sz="0" w:space="0" w:color="auto"/>
      </w:divBdr>
      <w:divsChild>
        <w:div w:id="998314927">
          <w:marLeft w:val="0"/>
          <w:marRight w:val="0"/>
          <w:marTop w:val="0"/>
          <w:marBottom w:val="0"/>
          <w:divBdr>
            <w:top w:val="none" w:sz="0" w:space="0" w:color="auto"/>
            <w:left w:val="none" w:sz="0" w:space="0" w:color="auto"/>
            <w:bottom w:val="none" w:sz="0" w:space="0" w:color="auto"/>
            <w:right w:val="none" w:sz="0" w:space="0" w:color="auto"/>
          </w:divBdr>
        </w:div>
      </w:divsChild>
    </w:div>
    <w:div w:id="868032255">
      <w:marLeft w:val="0"/>
      <w:marRight w:val="0"/>
      <w:marTop w:val="0"/>
      <w:marBottom w:val="0"/>
      <w:divBdr>
        <w:top w:val="none" w:sz="0" w:space="0" w:color="auto"/>
        <w:left w:val="none" w:sz="0" w:space="0" w:color="auto"/>
        <w:bottom w:val="none" w:sz="0" w:space="0" w:color="auto"/>
        <w:right w:val="none" w:sz="0" w:space="0" w:color="auto"/>
      </w:divBdr>
      <w:divsChild>
        <w:div w:id="73012717">
          <w:marLeft w:val="0"/>
          <w:marRight w:val="0"/>
          <w:marTop w:val="0"/>
          <w:marBottom w:val="0"/>
          <w:divBdr>
            <w:top w:val="none" w:sz="0" w:space="0" w:color="auto"/>
            <w:left w:val="none" w:sz="0" w:space="0" w:color="auto"/>
            <w:bottom w:val="none" w:sz="0" w:space="0" w:color="auto"/>
            <w:right w:val="none" w:sz="0" w:space="0" w:color="auto"/>
          </w:divBdr>
        </w:div>
      </w:divsChild>
    </w:div>
    <w:div w:id="868300970">
      <w:marLeft w:val="0"/>
      <w:marRight w:val="0"/>
      <w:marTop w:val="0"/>
      <w:marBottom w:val="0"/>
      <w:divBdr>
        <w:top w:val="none" w:sz="0" w:space="0" w:color="auto"/>
        <w:left w:val="none" w:sz="0" w:space="0" w:color="auto"/>
        <w:bottom w:val="none" w:sz="0" w:space="0" w:color="auto"/>
        <w:right w:val="none" w:sz="0" w:space="0" w:color="auto"/>
      </w:divBdr>
      <w:divsChild>
        <w:div w:id="729768328">
          <w:marLeft w:val="0"/>
          <w:marRight w:val="0"/>
          <w:marTop w:val="0"/>
          <w:marBottom w:val="0"/>
          <w:divBdr>
            <w:top w:val="none" w:sz="0" w:space="0" w:color="auto"/>
            <w:left w:val="none" w:sz="0" w:space="0" w:color="auto"/>
            <w:bottom w:val="none" w:sz="0" w:space="0" w:color="auto"/>
            <w:right w:val="none" w:sz="0" w:space="0" w:color="auto"/>
          </w:divBdr>
        </w:div>
      </w:divsChild>
    </w:div>
    <w:div w:id="868374012">
      <w:marLeft w:val="0"/>
      <w:marRight w:val="0"/>
      <w:marTop w:val="0"/>
      <w:marBottom w:val="0"/>
      <w:divBdr>
        <w:top w:val="none" w:sz="0" w:space="0" w:color="auto"/>
        <w:left w:val="none" w:sz="0" w:space="0" w:color="auto"/>
        <w:bottom w:val="none" w:sz="0" w:space="0" w:color="auto"/>
        <w:right w:val="none" w:sz="0" w:space="0" w:color="auto"/>
      </w:divBdr>
      <w:divsChild>
        <w:div w:id="1703356447">
          <w:marLeft w:val="0"/>
          <w:marRight w:val="0"/>
          <w:marTop w:val="0"/>
          <w:marBottom w:val="0"/>
          <w:divBdr>
            <w:top w:val="none" w:sz="0" w:space="0" w:color="auto"/>
            <w:left w:val="none" w:sz="0" w:space="0" w:color="auto"/>
            <w:bottom w:val="none" w:sz="0" w:space="0" w:color="auto"/>
            <w:right w:val="none" w:sz="0" w:space="0" w:color="auto"/>
          </w:divBdr>
        </w:div>
      </w:divsChild>
    </w:div>
    <w:div w:id="868641469">
      <w:marLeft w:val="0"/>
      <w:marRight w:val="0"/>
      <w:marTop w:val="0"/>
      <w:marBottom w:val="0"/>
      <w:divBdr>
        <w:top w:val="none" w:sz="0" w:space="0" w:color="auto"/>
        <w:left w:val="none" w:sz="0" w:space="0" w:color="auto"/>
        <w:bottom w:val="none" w:sz="0" w:space="0" w:color="auto"/>
        <w:right w:val="none" w:sz="0" w:space="0" w:color="auto"/>
      </w:divBdr>
      <w:divsChild>
        <w:div w:id="17436020">
          <w:marLeft w:val="0"/>
          <w:marRight w:val="0"/>
          <w:marTop w:val="0"/>
          <w:marBottom w:val="0"/>
          <w:divBdr>
            <w:top w:val="none" w:sz="0" w:space="0" w:color="auto"/>
            <w:left w:val="none" w:sz="0" w:space="0" w:color="auto"/>
            <w:bottom w:val="none" w:sz="0" w:space="0" w:color="auto"/>
            <w:right w:val="none" w:sz="0" w:space="0" w:color="auto"/>
          </w:divBdr>
        </w:div>
      </w:divsChild>
    </w:div>
    <w:div w:id="869220390">
      <w:bodyDiv w:val="1"/>
      <w:marLeft w:val="0"/>
      <w:marRight w:val="0"/>
      <w:marTop w:val="0"/>
      <w:marBottom w:val="0"/>
      <w:divBdr>
        <w:top w:val="none" w:sz="0" w:space="0" w:color="auto"/>
        <w:left w:val="none" w:sz="0" w:space="0" w:color="auto"/>
        <w:bottom w:val="none" w:sz="0" w:space="0" w:color="auto"/>
        <w:right w:val="none" w:sz="0" w:space="0" w:color="auto"/>
      </w:divBdr>
    </w:div>
    <w:div w:id="870340282">
      <w:marLeft w:val="0"/>
      <w:marRight w:val="0"/>
      <w:marTop w:val="0"/>
      <w:marBottom w:val="0"/>
      <w:divBdr>
        <w:top w:val="none" w:sz="0" w:space="0" w:color="auto"/>
        <w:left w:val="none" w:sz="0" w:space="0" w:color="auto"/>
        <w:bottom w:val="none" w:sz="0" w:space="0" w:color="auto"/>
        <w:right w:val="none" w:sz="0" w:space="0" w:color="auto"/>
      </w:divBdr>
      <w:divsChild>
        <w:div w:id="1507356758">
          <w:marLeft w:val="0"/>
          <w:marRight w:val="0"/>
          <w:marTop w:val="0"/>
          <w:marBottom w:val="0"/>
          <w:divBdr>
            <w:top w:val="none" w:sz="0" w:space="0" w:color="auto"/>
            <w:left w:val="none" w:sz="0" w:space="0" w:color="auto"/>
            <w:bottom w:val="none" w:sz="0" w:space="0" w:color="auto"/>
            <w:right w:val="none" w:sz="0" w:space="0" w:color="auto"/>
          </w:divBdr>
        </w:div>
      </w:divsChild>
    </w:div>
    <w:div w:id="870342983">
      <w:bodyDiv w:val="1"/>
      <w:marLeft w:val="0"/>
      <w:marRight w:val="0"/>
      <w:marTop w:val="0"/>
      <w:marBottom w:val="0"/>
      <w:divBdr>
        <w:top w:val="none" w:sz="0" w:space="0" w:color="auto"/>
        <w:left w:val="none" w:sz="0" w:space="0" w:color="auto"/>
        <w:bottom w:val="none" w:sz="0" w:space="0" w:color="auto"/>
        <w:right w:val="none" w:sz="0" w:space="0" w:color="auto"/>
      </w:divBdr>
    </w:div>
    <w:div w:id="871575207">
      <w:marLeft w:val="0"/>
      <w:marRight w:val="0"/>
      <w:marTop w:val="0"/>
      <w:marBottom w:val="0"/>
      <w:divBdr>
        <w:top w:val="none" w:sz="0" w:space="0" w:color="auto"/>
        <w:left w:val="none" w:sz="0" w:space="0" w:color="auto"/>
        <w:bottom w:val="none" w:sz="0" w:space="0" w:color="auto"/>
        <w:right w:val="none" w:sz="0" w:space="0" w:color="auto"/>
      </w:divBdr>
      <w:divsChild>
        <w:div w:id="753940078">
          <w:marLeft w:val="0"/>
          <w:marRight w:val="0"/>
          <w:marTop w:val="0"/>
          <w:marBottom w:val="0"/>
          <w:divBdr>
            <w:top w:val="none" w:sz="0" w:space="0" w:color="auto"/>
            <w:left w:val="none" w:sz="0" w:space="0" w:color="auto"/>
            <w:bottom w:val="none" w:sz="0" w:space="0" w:color="auto"/>
            <w:right w:val="none" w:sz="0" w:space="0" w:color="auto"/>
          </w:divBdr>
        </w:div>
      </w:divsChild>
    </w:div>
    <w:div w:id="871846278">
      <w:marLeft w:val="0"/>
      <w:marRight w:val="0"/>
      <w:marTop w:val="0"/>
      <w:marBottom w:val="0"/>
      <w:divBdr>
        <w:top w:val="none" w:sz="0" w:space="0" w:color="auto"/>
        <w:left w:val="none" w:sz="0" w:space="0" w:color="auto"/>
        <w:bottom w:val="none" w:sz="0" w:space="0" w:color="auto"/>
        <w:right w:val="none" w:sz="0" w:space="0" w:color="auto"/>
      </w:divBdr>
      <w:divsChild>
        <w:div w:id="189802160">
          <w:marLeft w:val="0"/>
          <w:marRight w:val="0"/>
          <w:marTop w:val="0"/>
          <w:marBottom w:val="0"/>
          <w:divBdr>
            <w:top w:val="none" w:sz="0" w:space="0" w:color="auto"/>
            <w:left w:val="none" w:sz="0" w:space="0" w:color="auto"/>
            <w:bottom w:val="none" w:sz="0" w:space="0" w:color="auto"/>
            <w:right w:val="none" w:sz="0" w:space="0" w:color="auto"/>
          </w:divBdr>
        </w:div>
      </w:divsChild>
    </w:div>
    <w:div w:id="872571406">
      <w:bodyDiv w:val="1"/>
      <w:marLeft w:val="0"/>
      <w:marRight w:val="0"/>
      <w:marTop w:val="0"/>
      <w:marBottom w:val="0"/>
      <w:divBdr>
        <w:top w:val="none" w:sz="0" w:space="0" w:color="auto"/>
        <w:left w:val="none" w:sz="0" w:space="0" w:color="auto"/>
        <w:bottom w:val="none" w:sz="0" w:space="0" w:color="auto"/>
        <w:right w:val="none" w:sz="0" w:space="0" w:color="auto"/>
      </w:divBdr>
    </w:div>
    <w:div w:id="873421031">
      <w:marLeft w:val="0"/>
      <w:marRight w:val="0"/>
      <w:marTop w:val="0"/>
      <w:marBottom w:val="0"/>
      <w:divBdr>
        <w:top w:val="none" w:sz="0" w:space="0" w:color="auto"/>
        <w:left w:val="none" w:sz="0" w:space="0" w:color="auto"/>
        <w:bottom w:val="none" w:sz="0" w:space="0" w:color="auto"/>
        <w:right w:val="none" w:sz="0" w:space="0" w:color="auto"/>
      </w:divBdr>
      <w:divsChild>
        <w:div w:id="1801653504">
          <w:marLeft w:val="0"/>
          <w:marRight w:val="0"/>
          <w:marTop w:val="0"/>
          <w:marBottom w:val="0"/>
          <w:divBdr>
            <w:top w:val="none" w:sz="0" w:space="0" w:color="auto"/>
            <w:left w:val="none" w:sz="0" w:space="0" w:color="auto"/>
            <w:bottom w:val="none" w:sz="0" w:space="0" w:color="auto"/>
            <w:right w:val="none" w:sz="0" w:space="0" w:color="auto"/>
          </w:divBdr>
        </w:div>
      </w:divsChild>
    </w:div>
    <w:div w:id="874122995">
      <w:marLeft w:val="0"/>
      <w:marRight w:val="0"/>
      <w:marTop w:val="0"/>
      <w:marBottom w:val="0"/>
      <w:divBdr>
        <w:top w:val="none" w:sz="0" w:space="0" w:color="auto"/>
        <w:left w:val="none" w:sz="0" w:space="0" w:color="auto"/>
        <w:bottom w:val="none" w:sz="0" w:space="0" w:color="auto"/>
        <w:right w:val="none" w:sz="0" w:space="0" w:color="auto"/>
      </w:divBdr>
      <w:divsChild>
        <w:div w:id="319041674">
          <w:marLeft w:val="0"/>
          <w:marRight w:val="0"/>
          <w:marTop w:val="0"/>
          <w:marBottom w:val="0"/>
          <w:divBdr>
            <w:top w:val="none" w:sz="0" w:space="0" w:color="auto"/>
            <w:left w:val="none" w:sz="0" w:space="0" w:color="auto"/>
            <w:bottom w:val="none" w:sz="0" w:space="0" w:color="auto"/>
            <w:right w:val="none" w:sz="0" w:space="0" w:color="auto"/>
          </w:divBdr>
        </w:div>
      </w:divsChild>
    </w:div>
    <w:div w:id="874541454">
      <w:marLeft w:val="0"/>
      <w:marRight w:val="0"/>
      <w:marTop w:val="0"/>
      <w:marBottom w:val="0"/>
      <w:divBdr>
        <w:top w:val="none" w:sz="0" w:space="0" w:color="auto"/>
        <w:left w:val="none" w:sz="0" w:space="0" w:color="auto"/>
        <w:bottom w:val="none" w:sz="0" w:space="0" w:color="auto"/>
        <w:right w:val="none" w:sz="0" w:space="0" w:color="auto"/>
      </w:divBdr>
      <w:divsChild>
        <w:div w:id="401679367">
          <w:marLeft w:val="0"/>
          <w:marRight w:val="0"/>
          <w:marTop w:val="0"/>
          <w:marBottom w:val="0"/>
          <w:divBdr>
            <w:top w:val="none" w:sz="0" w:space="0" w:color="auto"/>
            <w:left w:val="none" w:sz="0" w:space="0" w:color="auto"/>
            <w:bottom w:val="none" w:sz="0" w:space="0" w:color="auto"/>
            <w:right w:val="none" w:sz="0" w:space="0" w:color="auto"/>
          </w:divBdr>
        </w:div>
      </w:divsChild>
    </w:div>
    <w:div w:id="874543711">
      <w:marLeft w:val="0"/>
      <w:marRight w:val="0"/>
      <w:marTop w:val="0"/>
      <w:marBottom w:val="0"/>
      <w:divBdr>
        <w:top w:val="none" w:sz="0" w:space="0" w:color="auto"/>
        <w:left w:val="none" w:sz="0" w:space="0" w:color="auto"/>
        <w:bottom w:val="none" w:sz="0" w:space="0" w:color="auto"/>
        <w:right w:val="none" w:sz="0" w:space="0" w:color="auto"/>
      </w:divBdr>
      <w:divsChild>
        <w:div w:id="1971478509">
          <w:marLeft w:val="0"/>
          <w:marRight w:val="0"/>
          <w:marTop w:val="0"/>
          <w:marBottom w:val="0"/>
          <w:divBdr>
            <w:top w:val="none" w:sz="0" w:space="0" w:color="auto"/>
            <w:left w:val="none" w:sz="0" w:space="0" w:color="auto"/>
            <w:bottom w:val="none" w:sz="0" w:space="0" w:color="auto"/>
            <w:right w:val="none" w:sz="0" w:space="0" w:color="auto"/>
          </w:divBdr>
        </w:div>
      </w:divsChild>
    </w:div>
    <w:div w:id="874584535">
      <w:marLeft w:val="0"/>
      <w:marRight w:val="0"/>
      <w:marTop w:val="0"/>
      <w:marBottom w:val="0"/>
      <w:divBdr>
        <w:top w:val="none" w:sz="0" w:space="0" w:color="auto"/>
        <w:left w:val="none" w:sz="0" w:space="0" w:color="auto"/>
        <w:bottom w:val="none" w:sz="0" w:space="0" w:color="auto"/>
        <w:right w:val="none" w:sz="0" w:space="0" w:color="auto"/>
      </w:divBdr>
      <w:divsChild>
        <w:div w:id="627513257">
          <w:marLeft w:val="0"/>
          <w:marRight w:val="0"/>
          <w:marTop w:val="0"/>
          <w:marBottom w:val="0"/>
          <w:divBdr>
            <w:top w:val="none" w:sz="0" w:space="0" w:color="auto"/>
            <w:left w:val="none" w:sz="0" w:space="0" w:color="auto"/>
            <w:bottom w:val="none" w:sz="0" w:space="0" w:color="auto"/>
            <w:right w:val="none" w:sz="0" w:space="0" w:color="auto"/>
          </w:divBdr>
        </w:div>
      </w:divsChild>
    </w:div>
    <w:div w:id="875120411">
      <w:marLeft w:val="0"/>
      <w:marRight w:val="0"/>
      <w:marTop w:val="0"/>
      <w:marBottom w:val="0"/>
      <w:divBdr>
        <w:top w:val="none" w:sz="0" w:space="0" w:color="auto"/>
        <w:left w:val="none" w:sz="0" w:space="0" w:color="auto"/>
        <w:bottom w:val="none" w:sz="0" w:space="0" w:color="auto"/>
        <w:right w:val="none" w:sz="0" w:space="0" w:color="auto"/>
      </w:divBdr>
      <w:divsChild>
        <w:div w:id="972519600">
          <w:marLeft w:val="0"/>
          <w:marRight w:val="0"/>
          <w:marTop w:val="0"/>
          <w:marBottom w:val="0"/>
          <w:divBdr>
            <w:top w:val="none" w:sz="0" w:space="0" w:color="auto"/>
            <w:left w:val="none" w:sz="0" w:space="0" w:color="auto"/>
            <w:bottom w:val="none" w:sz="0" w:space="0" w:color="auto"/>
            <w:right w:val="none" w:sz="0" w:space="0" w:color="auto"/>
          </w:divBdr>
        </w:div>
      </w:divsChild>
    </w:div>
    <w:div w:id="875124214">
      <w:marLeft w:val="0"/>
      <w:marRight w:val="0"/>
      <w:marTop w:val="0"/>
      <w:marBottom w:val="0"/>
      <w:divBdr>
        <w:top w:val="none" w:sz="0" w:space="0" w:color="auto"/>
        <w:left w:val="none" w:sz="0" w:space="0" w:color="auto"/>
        <w:bottom w:val="none" w:sz="0" w:space="0" w:color="auto"/>
        <w:right w:val="none" w:sz="0" w:space="0" w:color="auto"/>
      </w:divBdr>
      <w:divsChild>
        <w:div w:id="282351747">
          <w:marLeft w:val="0"/>
          <w:marRight w:val="0"/>
          <w:marTop w:val="0"/>
          <w:marBottom w:val="0"/>
          <w:divBdr>
            <w:top w:val="none" w:sz="0" w:space="0" w:color="auto"/>
            <w:left w:val="none" w:sz="0" w:space="0" w:color="auto"/>
            <w:bottom w:val="none" w:sz="0" w:space="0" w:color="auto"/>
            <w:right w:val="none" w:sz="0" w:space="0" w:color="auto"/>
          </w:divBdr>
        </w:div>
      </w:divsChild>
    </w:div>
    <w:div w:id="875392974">
      <w:marLeft w:val="0"/>
      <w:marRight w:val="0"/>
      <w:marTop w:val="0"/>
      <w:marBottom w:val="0"/>
      <w:divBdr>
        <w:top w:val="none" w:sz="0" w:space="0" w:color="auto"/>
        <w:left w:val="none" w:sz="0" w:space="0" w:color="auto"/>
        <w:bottom w:val="none" w:sz="0" w:space="0" w:color="auto"/>
        <w:right w:val="none" w:sz="0" w:space="0" w:color="auto"/>
      </w:divBdr>
      <w:divsChild>
        <w:div w:id="1472282253">
          <w:marLeft w:val="0"/>
          <w:marRight w:val="0"/>
          <w:marTop w:val="0"/>
          <w:marBottom w:val="0"/>
          <w:divBdr>
            <w:top w:val="none" w:sz="0" w:space="0" w:color="auto"/>
            <w:left w:val="none" w:sz="0" w:space="0" w:color="auto"/>
            <w:bottom w:val="none" w:sz="0" w:space="0" w:color="auto"/>
            <w:right w:val="none" w:sz="0" w:space="0" w:color="auto"/>
          </w:divBdr>
        </w:div>
      </w:divsChild>
    </w:div>
    <w:div w:id="875701479">
      <w:marLeft w:val="0"/>
      <w:marRight w:val="0"/>
      <w:marTop w:val="0"/>
      <w:marBottom w:val="0"/>
      <w:divBdr>
        <w:top w:val="none" w:sz="0" w:space="0" w:color="auto"/>
        <w:left w:val="none" w:sz="0" w:space="0" w:color="auto"/>
        <w:bottom w:val="none" w:sz="0" w:space="0" w:color="auto"/>
        <w:right w:val="none" w:sz="0" w:space="0" w:color="auto"/>
      </w:divBdr>
      <w:divsChild>
        <w:div w:id="204758180">
          <w:marLeft w:val="0"/>
          <w:marRight w:val="0"/>
          <w:marTop w:val="0"/>
          <w:marBottom w:val="0"/>
          <w:divBdr>
            <w:top w:val="none" w:sz="0" w:space="0" w:color="auto"/>
            <w:left w:val="none" w:sz="0" w:space="0" w:color="auto"/>
            <w:bottom w:val="none" w:sz="0" w:space="0" w:color="auto"/>
            <w:right w:val="none" w:sz="0" w:space="0" w:color="auto"/>
          </w:divBdr>
        </w:div>
      </w:divsChild>
    </w:div>
    <w:div w:id="876088929">
      <w:bodyDiv w:val="1"/>
      <w:marLeft w:val="0"/>
      <w:marRight w:val="0"/>
      <w:marTop w:val="0"/>
      <w:marBottom w:val="0"/>
      <w:divBdr>
        <w:top w:val="none" w:sz="0" w:space="0" w:color="auto"/>
        <w:left w:val="none" w:sz="0" w:space="0" w:color="auto"/>
        <w:bottom w:val="none" w:sz="0" w:space="0" w:color="auto"/>
        <w:right w:val="none" w:sz="0" w:space="0" w:color="auto"/>
      </w:divBdr>
    </w:div>
    <w:div w:id="877350661">
      <w:marLeft w:val="0"/>
      <w:marRight w:val="0"/>
      <w:marTop w:val="0"/>
      <w:marBottom w:val="0"/>
      <w:divBdr>
        <w:top w:val="none" w:sz="0" w:space="0" w:color="auto"/>
        <w:left w:val="none" w:sz="0" w:space="0" w:color="auto"/>
        <w:bottom w:val="none" w:sz="0" w:space="0" w:color="auto"/>
        <w:right w:val="none" w:sz="0" w:space="0" w:color="auto"/>
      </w:divBdr>
      <w:divsChild>
        <w:div w:id="1532449245">
          <w:marLeft w:val="0"/>
          <w:marRight w:val="0"/>
          <w:marTop w:val="0"/>
          <w:marBottom w:val="0"/>
          <w:divBdr>
            <w:top w:val="none" w:sz="0" w:space="0" w:color="auto"/>
            <w:left w:val="none" w:sz="0" w:space="0" w:color="auto"/>
            <w:bottom w:val="none" w:sz="0" w:space="0" w:color="auto"/>
            <w:right w:val="none" w:sz="0" w:space="0" w:color="auto"/>
          </w:divBdr>
        </w:div>
      </w:divsChild>
    </w:div>
    <w:div w:id="877475463">
      <w:marLeft w:val="0"/>
      <w:marRight w:val="0"/>
      <w:marTop w:val="0"/>
      <w:marBottom w:val="0"/>
      <w:divBdr>
        <w:top w:val="none" w:sz="0" w:space="0" w:color="auto"/>
        <w:left w:val="none" w:sz="0" w:space="0" w:color="auto"/>
        <w:bottom w:val="none" w:sz="0" w:space="0" w:color="auto"/>
        <w:right w:val="none" w:sz="0" w:space="0" w:color="auto"/>
      </w:divBdr>
      <w:divsChild>
        <w:div w:id="1185558683">
          <w:marLeft w:val="0"/>
          <w:marRight w:val="0"/>
          <w:marTop w:val="0"/>
          <w:marBottom w:val="0"/>
          <w:divBdr>
            <w:top w:val="none" w:sz="0" w:space="0" w:color="auto"/>
            <w:left w:val="none" w:sz="0" w:space="0" w:color="auto"/>
            <w:bottom w:val="none" w:sz="0" w:space="0" w:color="auto"/>
            <w:right w:val="none" w:sz="0" w:space="0" w:color="auto"/>
          </w:divBdr>
        </w:div>
      </w:divsChild>
    </w:div>
    <w:div w:id="877935653">
      <w:marLeft w:val="0"/>
      <w:marRight w:val="0"/>
      <w:marTop w:val="0"/>
      <w:marBottom w:val="0"/>
      <w:divBdr>
        <w:top w:val="none" w:sz="0" w:space="0" w:color="auto"/>
        <w:left w:val="none" w:sz="0" w:space="0" w:color="auto"/>
        <w:bottom w:val="none" w:sz="0" w:space="0" w:color="auto"/>
        <w:right w:val="none" w:sz="0" w:space="0" w:color="auto"/>
      </w:divBdr>
      <w:divsChild>
        <w:div w:id="1762141231">
          <w:marLeft w:val="0"/>
          <w:marRight w:val="0"/>
          <w:marTop w:val="0"/>
          <w:marBottom w:val="0"/>
          <w:divBdr>
            <w:top w:val="none" w:sz="0" w:space="0" w:color="auto"/>
            <w:left w:val="none" w:sz="0" w:space="0" w:color="auto"/>
            <w:bottom w:val="none" w:sz="0" w:space="0" w:color="auto"/>
            <w:right w:val="none" w:sz="0" w:space="0" w:color="auto"/>
          </w:divBdr>
        </w:div>
      </w:divsChild>
    </w:div>
    <w:div w:id="878083803">
      <w:marLeft w:val="0"/>
      <w:marRight w:val="0"/>
      <w:marTop w:val="0"/>
      <w:marBottom w:val="0"/>
      <w:divBdr>
        <w:top w:val="none" w:sz="0" w:space="0" w:color="auto"/>
        <w:left w:val="none" w:sz="0" w:space="0" w:color="auto"/>
        <w:bottom w:val="none" w:sz="0" w:space="0" w:color="auto"/>
        <w:right w:val="none" w:sz="0" w:space="0" w:color="auto"/>
      </w:divBdr>
      <w:divsChild>
        <w:div w:id="935405228">
          <w:marLeft w:val="0"/>
          <w:marRight w:val="0"/>
          <w:marTop w:val="0"/>
          <w:marBottom w:val="0"/>
          <w:divBdr>
            <w:top w:val="none" w:sz="0" w:space="0" w:color="auto"/>
            <w:left w:val="none" w:sz="0" w:space="0" w:color="auto"/>
            <w:bottom w:val="none" w:sz="0" w:space="0" w:color="auto"/>
            <w:right w:val="none" w:sz="0" w:space="0" w:color="auto"/>
          </w:divBdr>
        </w:div>
      </w:divsChild>
    </w:div>
    <w:div w:id="878859387">
      <w:marLeft w:val="0"/>
      <w:marRight w:val="0"/>
      <w:marTop w:val="0"/>
      <w:marBottom w:val="0"/>
      <w:divBdr>
        <w:top w:val="none" w:sz="0" w:space="0" w:color="auto"/>
        <w:left w:val="none" w:sz="0" w:space="0" w:color="auto"/>
        <w:bottom w:val="none" w:sz="0" w:space="0" w:color="auto"/>
        <w:right w:val="none" w:sz="0" w:space="0" w:color="auto"/>
      </w:divBdr>
      <w:divsChild>
        <w:div w:id="1731266909">
          <w:marLeft w:val="0"/>
          <w:marRight w:val="0"/>
          <w:marTop w:val="0"/>
          <w:marBottom w:val="0"/>
          <w:divBdr>
            <w:top w:val="none" w:sz="0" w:space="0" w:color="auto"/>
            <w:left w:val="none" w:sz="0" w:space="0" w:color="auto"/>
            <w:bottom w:val="none" w:sz="0" w:space="0" w:color="auto"/>
            <w:right w:val="none" w:sz="0" w:space="0" w:color="auto"/>
          </w:divBdr>
        </w:div>
      </w:divsChild>
    </w:div>
    <w:div w:id="879316904">
      <w:bodyDiv w:val="1"/>
      <w:marLeft w:val="0"/>
      <w:marRight w:val="0"/>
      <w:marTop w:val="0"/>
      <w:marBottom w:val="0"/>
      <w:divBdr>
        <w:top w:val="none" w:sz="0" w:space="0" w:color="auto"/>
        <w:left w:val="none" w:sz="0" w:space="0" w:color="auto"/>
        <w:bottom w:val="none" w:sz="0" w:space="0" w:color="auto"/>
        <w:right w:val="none" w:sz="0" w:space="0" w:color="auto"/>
      </w:divBdr>
    </w:div>
    <w:div w:id="879516030">
      <w:marLeft w:val="0"/>
      <w:marRight w:val="0"/>
      <w:marTop w:val="0"/>
      <w:marBottom w:val="0"/>
      <w:divBdr>
        <w:top w:val="none" w:sz="0" w:space="0" w:color="auto"/>
        <w:left w:val="none" w:sz="0" w:space="0" w:color="auto"/>
        <w:bottom w:val="none" w:sz="0" w:space="0" w:color="auto"/>
        <w:right w:val="none" w:sz="0" w:space="0" w:color="auto"/>
      </w:divBdr>
      <w:divsChild>
        <w:div w:id="1098020887">
          <w:marLeft w:val="0"/>
          <w:marRight w:val="0"/>
          <w:marTop w:val="0"/>
          <w:marBottom w:val="0"/>
          <w:divBdr>
            <w:top w:val="none" w:sz="0" w:space="0" w:color="auto"/>
            <w:left w:val="none" w:sz="0" w:space="0" w:color="auto"/>
            <w:bottom w:val="none" w:sz="0" w:space="0" w:color="auto"/>
            <w:right w:val="none" w:sz="0" w:space="0" w:color="auto"/>
          </w:divBdr>
        </w:div>
      </w:divsChild>
    </w:div>
    <w:div w:id="879778665">
      <w:bodyDiv w:val="1"/>
      <w:marLeft w:val="0"/>
      <w:marRight w:val="0"/>
      <w:marTop w:val="0"/>
      <w:marBottom w:val="0"/>
      <w:divBdr>
        <w:top w:val="none" w:sz="0" w:space="0" w:color="auto"/>
        <w:left w:val="none" w:sz="0" w:space="0" w:color="auto"/>
        <w:bottom w:val="none" w:sz="0" w:space="0" w:color="auto"/>
        <w:right w:val="none" w:sz="0" w:space="0" w:color="auto"/>
      </w:divBdr>
    </w:div>
    <w:div w:id="879784757">
      <w:marLeft w:val="0"/>
      <w:marRight w:val="0"/>
      <w:marTop w:val="0"/>
      <w:marBottom w:val="0"/>
      <w:divBdr>
        <w:top w:val="none" w:sz="0" w:space="0" w:color="auto"/>
        <w:left w:val="none" w:sz="0" w:space="0" w:color="auto"/>
        <w:bottom w:val="none" w:sz="0" w:space="0" w:color="auto"/>
        <w:right w:val="none" w:sz="0" w:space="0" w:color="auto"/>
      </w:divBdr>
    </w:div>
    <w:div w:id="881790479">
      <w:marLeft w:val="0"/>
      <w:marRight w:val="0"/>
      <w:marTop w:val="0"/>
      <w:marBottom w:val="0"/>
      <w:divBdr>
        <w:top w:val="none" w:sz="0" w:space="0" w:color="auto"/>
        <w:left w:val="none" w:sz="0" w:space="0" w:color="auto"/>
        <w:bottom w:val="none" w:sz="0" w:space="0" w:color="auto"/>
        <w:right w:val="none" w:sz="0" w:space="0" w:color="auto"/>
      </w:divBdr>
      <w:divsChild>
        <w:div w:id="1696730471">
          <w:marLeft w:val="0"/>
          <w:marRight w:val="0"/>
          <w:marTop w:val="0"/>
          <w:marBottom w:val="0"/>
          <w:divBdr>
            <w:top w:val="none" w:sz="0" w:space="0" w:color="auto"/>
            <w:left w:val="none" w:sz="0" w:space="0" w:color="auto"/>
            <w:bottom w:val="none" w:sz="0" w:space="0" w:color="auto"/>
            <w:right w:val="none" w:sz="0" w:space="0" w:color="auto"/>
          </w:divBdr>
        </w:div>
      </w:divsChild>
    </w:div>
    <w:div w:id="882013231">
      <w:marLeft w:val="0"/>
      <w:marRight w:val="0"/>
      <w:marTop w:val="0"/>
      <w:marBottom w:val="0"/>
      <w:divBdr>
        <w:top w:val="none" w:sz="0" w:space="0" w:color="auto"/>
        <w:left w:val="none" w:sz="0" w:space="0" w:color="auto"/>
        <w:bottom w:val="none" w:sz="0" w:space="0" w:color="auto"/>
        <w:right w:val="none" w:sz="0" w:space="0" w:color="auto"/>
      </w:divBdr>
      <w:divsChild>
        <w:div w:id="1631931559">
          <w:marLeft w:val="0"/>
          <w:marRight w:val="0"/>
          <w:marTop w:val="0"/>
          <w:marBottom w:val="0"/>
          <w:divBdr>
            <w:top w:val="none" w:sz="0" w:space="0" w:color="auto"/>
            <w:left w:val="none" w:sz="0" w:space="0" w:color="auto"/>
            <w:bottom w:val="none" w:sz="0" w:space="0" w:color="auto"/>
            <w:right w:val="none" w:sz="0" w:space="0" w:color="auto"/>
          </w:divBdr>
        </w:div>
      </w:divsChild>
    </w:div>
    <w:div w:id="882447946">
      <w:bodyDiv w:val="1"/>
      <w:marLeft w:val="0"/>
      <w:marRight w:val="0"/>
      <w:marTop w:val="0"/>
      <w:marBottom w:val="0"/>
      <w:divBdr>
        <w:top w:val="none" w:sz="0" w:space="0" w:color="auto"/>
        <w:left w:val="none" w:sz="0" w:space="0" w:color="auto"/>
        <w:bottom w:val="none" w:sz="0" w:space="0" w:color="auto"/>
        <w:right w:val="none" w:sz="0" w:space="0" w:color="auto"/>
      </w:divBdr>
    </w:div>
    <w:div w:id="882984562">
      <w:marLeft w:val="0"/>
      <w:marRight w:val="0"/>
      <w:marTop w:val="0"/>
      <w:marBottom w:val="0"/>
      <w:divBdr>
        <w:top w:val="none" w:sz="0" w:space="0" w:color="auto"/>
        <w:left w:val="none" w:sz="0" w:space="0" w:color="auto"/>
        <w:bottom w:val="none" w:sz="0" w:space="0" w:color="auto"/>
        <w:right w:val="none" w:sz="0" w:space="0" w:color="auto"/>
      </w:divBdr>
      <w:divsChild>
        <w:div w:id="1580940237">
          <w:marLeft w:val="0"/>
          <w:marRight w:val="0"/>
          <w:marTop w:val="0"/>
          <w:marBottom w:val="0"/>
          <w:divBdr>
            <w:top w:val="none" w:sz="0" w:space="0" w:color="auto"/>
            <w:left w:val="none" w:sz="0" w:space="0" w:color="auto"/>
            <w:bottom w:val="none" w:sz="0" w:space="0" w:color="auto"/>
            <w:right w:val="none" w:sz="0" w:space="0" w:color="auto"/>
          </w:divBdr>
        </w:div>
      </w:divsChild>
    </w:div>
    <w:div w:id="883252119">
      <w:marLeft w:val="0"/>
      <w:marRight w:val="0"/>
      <w:marTop w:val="0"/>
      <w:marBottom w:val="0"/>
      <w:divBdr>
        <w:top w:val="none" w:sz="0" w:space="0" w:color="auto"/>
        <w:left w:val="none" w:sz="0" w:space="0" w:color="auto"/>
        <w:bottom w:val="none" w:sz="0" w:space="0" w:color="auto"/>
        <w:right w:val="none" w:sz="0" w:space="0" w:color="auto"/>
      </w:divBdr>
      <w:divsChild>
        <w:div w:id="1858999359">
          <w:marLeft w:val="0"/>
          <w:marRight w:val="0"/>
          <w:marTop w:val="0"/>
          <w:marBottom w:val="0"/>
          <w:divBdr>
            <w:top w:val="none" w:sz="0" w:space="0" w:color="auto"/>
            <w:left w:val="none" w:sz="0" w:space="0" w:color="auto"/>
            <w:bottom w:val="none" w:sz="0" w:space="0" w:color="auto"/>
            <w:right w:val="none" w:sz="0" w:space="0" w:color="auto"/>
          </w:divBdr>
        </w:div>
      </w:divsChild>
    </w:div>
    <w:div w:id="883711669">
      <w:marLeft w:val="0"/>
      <w:marRight w:val="0"/>
      <w:marTop w:val="0"/>
      <w:marBottom w:val="0"/>
      <w:divBdr>
        <w:top w:val="none" w:sz="0" w:space="0" w:color="auto"/>
        <w:left w:val="none" w:sz="0" w:space="0" w:color="auto"/>
        <w:bottom w:val="none" w:sz="0" w:space="0" w:color="auto"/>
        <w:right w:val="none" w:sz="0" w:space="0" w:color="auto"/>
      </w:divBdr>
      <w:divsChild>
        <w:div w:id="24723135">
          <w:marLeft w:val="0"/>
          <w:marRight w:val="0"/>
          <w:marTop w:val="0"/>
          <w:marBottom w:val="0"/>
          <w:divBdr>
            <w:top w:val="none" w:sz="0" w:space="0" w:color="auto"/>
            <w:left w:val="none" w:sz="0" w:space="0" w:color="auto"/>
            <w:bottom w:val="none" w:sz="0" w:space="0" w:color="auto"/>
            <w:right w:val="none" w:sz="0" w:space="0" w:color="auto"/>
          </w:divBdr>
        </w:div>
      </w:divsChild>
    </w:div>
    <w:div w:id="883757251">
      <w:bodyDiv w:val="1"/>
      <w:marLeft w:val="0"/>
      <w:marRight w:val="0"/>
      <w:marTop w:val="0"/>
      <w:marBottom w:val="0"/>
      <w:divBdr>
        <w:top w:val="none" w:sz="0" w:space="0" w:color="auto"/>
        <w:left w:val="none" w:sz="0" w:space="0" w:color="auto"/>
        <w:bottom w:val="none" w:sz="0" w:space="0" w:color="auto"/>
        <w:right w:val="none" w:sz="0" w:space="0" w:color="auto"/>
      </w:divBdr>
    </w:div>
    <w:div w:id="883902695">
      <w:marLeft w:val="0"/>
      <w:marRight w:val="0"/>
      <w:marTop w:val="0"/>
      <w:marBottom w:val="0"/>
      <w:divBdr>
        <w:top w:val="none" w:sz="0" w:space="0" w:color="auto"/>
        <w:left w:val="none" w:sz="0" w:space="0" w:color="auto"/>
        <w:bottom w:val="none" w:sz="0" w:space="0" w:color="auto"/>
        <w:right w:val="none" w:sz="0" w:space="0" w:color="auto"/>
      </w:divBdr>
      <w:divsChild>
        <w:div w:id="1930234899">
          <w:marLeft w:val="0"/>
          <w:marRight w:val="0"/>
          <w:marTop w:val="0"/>
          <w:marBottom w:val="0"/>
          <w:divBdr>
            <w:top w:val="none" w:sz="0" w:space="0" w:color="auto"/>
            <w:left w:val="none" w:sz="0" w:space="0" w:color="auto"/>
            <w:bottom w:val="none" w:sz="0" w:space="0" w:color="auto"/>
            <w:right w:val="none" w:sz="0" w:space="0" w:color="auto"/>
          </w:divBdr>
        </w:div>
      </w:divsChild>
    </w:div>
    <w:div w:id="884802747">
      <w:marLeft w:val="0"/>
      <w:marRight w:val="0"/>
      <w:marTop w:val="0"/>
      <w:marBottom w:val="0"/>
      <w:divBdr>
        <w:top w:val="none" w:sz="0" w:space="0" w:color="auto"/>
        <w:left w:val="none" w:sz="0" w:space="0" w:color="auto"/>
        <w:bottom w:val="none" w:sz="0" w:space="0" w:color="auto"/>
        <w:right w:val="none" w:sz="0" w:space="0" w:color="auto"/>
      </w:divBdr>
      <w:divsChild>
        <w:div w:id="1888566674">
          <w:marLeft w:val="0"/>
          <w:marRight w:val="0"/>
          <w:marTop w:val="0"/>
          <w:marBottom w:val="0"/>
          <w:divBdr>
            <w:top w:val="none" w:sz="0" w:space="0" w:color="auto"/>
            <w:left w:val="none" w:sz="0" w:space="0" w:color="auto"/>
            <w:bottom w:val="none" w:sz="0" w:space="0" w:color="auto"/>
            <w:right w:val="none" w:sz="0" w:space="0" w:color="auto"/>
          </w:divBdr>
        </w:div>
      </w:divsChild>
    </w:div>
    <w:div w:id="885022813">
      <w:marLeft w:val="0"/>
      <w:marRight w:val="0"/>
      <w:marTop w:val="0"/>
      <w:marBottom w:val="0"/>
      <w:divBdr>
        <w:top w:val="none" w:sz="0" w:space="0" w:color="auto"/>
        <w:left w:val="none" w:sz="0" w:space="0" w:color="auto"/>
        <w:bottom w:val="none" w:sz="0" w:space="0" w:color="auto"/>
        <w:right w:val="none" w:sz="0" w:space="0" w:color="auto"/>
      </w:divBdr>
      <w:divsChild>
        <w:div w:id="929389996">
          <w:marLeft w:val="0"/>
          <w:marRight w:val="0"/>
          <w:marTop w:val="0"/>
          <w:marBottom w:val="0"/>
          <w:divBdr>
            <w:top w:val="none" w:sz="0" w:space="0" w:color="auto"/>
            <w:left w:val="none" w:sz="0" w:space="0" w:color="auto"/>
            <w:bottom w:val="none" w:sz="0" w:space="0" w:color="auto"/>
            <w:right w:val="none" w:sz="0" w:space="0" w:color="auto"/>
          </w:divBdr>
        </w:div>
      </w:divsChild>
    </w:div>
    <w:div w:id="885992656">
      <w:marLeft w:val="0"/>
      <w:marRight w:val="0"/>
      <w:marTop w:val="0"/>
      <w:marBottom w:val="0"/>
      <w:divBdr>
        <w:top w:val="none" w:sz="0" w:space="0" w:color="auto"/>
        <w:left w:val="none" w:sz="0" w:space="0" w:color="auto"/>
        <w:bottom w:val="none" w:sz="0" w:space="0" w:color="auto"/>
        <w:right w:val="none" w:sz="0" w:space="0" w:color="auto"/>
      </w:divBdr>
      <w:divsChild>
        <w:div w:id="1239025065">
          <w:marLeft w:val="0"/>
          <w:marRight w:val="0"/>
          <w:marTop w:val="0"/>
          <w:marBottom w:val="0"/>
          <w:divBdr>
            <w:top w:val="none" w:sz="0" w:space="0" w:color="auto"/>
            <w:left w:val="none" w:sz="0" w:space="0" w:color="auto"/>
            <w:bottom w:val="none" w:sz="0" w:space="0" w:color="auto"/>
            <w:right w:val="none" w:sz="0" w:space="0" w:color="auto"/>
          </w:divBdr>
        </w:div>
      </w:divsChild>
    </w:div>
    <w:div w:id="885995062">
      <w:marLeft w:val="0"/>
      <w:marRight w:val="0"/>
      <w:marTop w:val="0"/>
      <w:marBottom w:val="0"/>
      <w:divBdr>
        <w:top w:val="none" w:sz="0" w:space="0" w:color="auto"/>
        <w:left w:val="none" w:sz="0" w:space="0" w:color="auto"/>
        <w:bottom w:val="none" w:sz="0" w:space="0" w:color="auto"/>
        <w:right w:val="none" w:sz="0" w:space="0" w:color="auto"/>
      </w:divBdr>
      <w:divsChild>
        <w:div w:id="2044476572">
          <w:marLeft w:val="0"/>
          <w:marRight w:val="0"/>
          <w:marTop w:val="0"/>
          <w:marBottom w:val="0"/>
          <w:divBdr>
            <w:top w:val="none" w:sz="0" w:space="0" w:color="auto"/>
            <w:left w:val="none" w:sz="0" w:space="0" w:color="auto"/>
            <w:bottom w:val="none" w:sz="0" w:space="0" w:color="auto"/>
            <w:right w:val="none" w:sz="0" w:space="0" w:color="auto"/>
          </w:divBdr>
        </w:div>
      </w:divsChild>
    </w:div>
    <w:div w:id="886181923">
      <w:bodyDiv w:val="1"/>
      <w:marLeft w:val="0"/>
      <w:marRight w:val="0"/>
      <w:marTop w:val="0"/>
      <w:marBottom w:val="0"/>
      <w:divBdr>
        <w:top w:val="none" w:sz="0" w:space="0" w:color="auto"/>
        <w:left w:val="none" w:sz="0" w:space="0" w:color="auto"/>
        <w:bottom w:val="none" w:sz="0" w:space="0" w:color="auto"/>
        <w:right w:val="none" w:sz="0" w:space="0" w:color="auto"/>
      </w:divBdr>
    </w:div>
    <w:div w:id="886380520">
      <w:marLeft w:val="0"/>
      <w:marRight w:val="0"/>
      <w:marTop w:val="0"/>
      <w:marBottom w:val="0"/>
      <w:divBdr>
        <w:top w:val="none" w:sz="0" w:space="0" w:color="auto"/>
        <w:left w:val="none" w:sz="0" w:space="0" w:color="auto"/>
        <w:bottom w:val="none" w:sz="0" w:space="0" w:color="auto"/>
        <w:right w:val="none" w:sz="0" w:space="0" w:color="auto"/>
      </w:divBdr>
      <w:divsChild>
        <w:div w:id="1011487149">
          <w:marLeft w:val="0"/>
          <w:marRight w:val="0"/>
          <w:marTop w:val="0"/>
          <w:marBottom w:val="0"/>
          <w:divBdr>
            <w:top w:val="none" w:sz="0" w:space="0" w:color="auto"/>
            <w:left w:val="none" w:sz="0" w:space="0" w:color="auto"/>
            <w:bottom w:val="none" w:sz="0" w:space="0" w:color="auto"/>
            <w:right w:val="none" w:sz="0" w:space="0" w:color="auto"/>
          </w:divBdr>
        </w:div>
      </w:divsChild>
    </w:div>
    <w:div w:id="887037716">
      <w:marLeft w:val="0"/>
      <w:marRight w:val="0"/>
      <w:marTop w:val="0"/>
      <w:marBottom w:val="0"/>
      <w:divBdr>
        <w:top w:val="none" w:sz="0" w:space="0" w:color="auto"/>
        <w:left w:val="none" w:sz="0" w:space="0" w:color="auto"/>
        <w:bottom w:val="none" w:sz="0" w:space="0" w:color="auto"/>
        <w:right w:val="none" w:sz="0" w:space="0" w:color="auto"/>
      </w:divBdr>
      <w:divsChild>
        <w:div w:id="1666667470">
          <w:marLeft w:val="0"/>
          <w:marRight w:val="0"/>
          <w:marTop w:val="0"/>
          <w:marBottom w:val="0"/>
          <w:divBdr>
            <w:top w:val="none" w:sz="0" w:space="0" w:color="auto"/>
            <w:left w:val="none" w:sz="0" w:space="0" w:color="auto"/>
            <w:bottom w:val="none" w:sz="0" w:space="0" w:color="auto"/>
            <w:right w:val="none" w:sz="0" w:space="0" w:color="auto"/>
          </w:divBdr>
        </w:div>
      </w:divsChild>
    </w:div>
    <w:div w:id="887296903">
      <w:bodyDiv w:val="1"/>
      <w:marLeft w:val="0"/>
      <w:marRight w:val="0"/>
      <w:marTop w:val="0"/>
      <w:marBottom w:val="0"/>
      <w:divBdr>
        <w:top w:val="none" w:sz="0" w:space="0" w:color="auto"/>
        <w:left w:val="none" w:sz="0" w:space="0" w:color="auto"/>
        <w:bottom w:val="none" w:sz="0" w:space="0" w:color="auto"/>
        <w:right w:val="none" w:sz="0" w:space="0" w:color="auto"/>
      </w:divBdr>
    </w:div>
    <w:div w:id="887301576">
      <w:marLeft w:val="0"/>
      <w:marRight w:val="0"/>
      <w:marTop w:val="0"/>
      <w:marBottom w:val="0"/>
      <w:divBdr>
        <w:top w:val="none" w:sz="0" w:space="0" w:color="auto"/>
        <w:left w:val="none" w:sz="0" w:space="0" w:color="auto"/>
        <w:bottom w:val="none" w:sz="0" w:space="0" w:color="auto"/>
        <w:right w:val="none" w:sz="0" w:space="0" w:color="auto"/>
      </w:divBdr>
    </w:div>
    <w:div w:id="888029064">
      <w:marLeft w:val="0"/>
      <w:marRight w:val="0"/>
      <w:marTop w:val="0"/>
      <w:marBottom w:val="0"/>
      <w:divBdr>
        <w:top w:val="none" w:sz="0" w:space="0" w:color="auto"/>
        <w:left w:val="none" w:sz="0" w:space="0" w:color="auto"/>
        <w:bottom w:val="none" w:sz="0" w:space="0" w:color="auto"/>
        <w:right w:val="none" w:sz="0" w:space="0" w:color="auto"/>
      </w:divBdr>
      <w:divsChild>
        <w:div w:id="1332030548">
          <w:marLeft w:val="0"/>
          <w:marRight w:val="0"/>
          <w:marTop w:val="0"/>
          <w:marBottom w:val="0"/>
          <w:divBdr>
            <w:top w:val="none" w:sz="0" w:space="0" w:color="auto"/>
            <w:left w:val="none" w:sz="0" w:space="0" w:color="auto"/>
            <w:bottom w:val="none" w:sz="0" w:space="0" w:color="auto"/>
            <w:right w:val="none" w:sz="0" w:space="0" w:color="auto"/>
          </w:divBdr>
        </w:div>
      </w:divsChild>
    </w:div>
    <w:div w:id="888103236">
      <w:bodyDiv w:val="1"/>
      <w:marLeft w:val="0"/>
      <w:marRight w:val="0"/>
      <w:marTop w:val="0"/>
      <w:marBottom w:val="0"/>
      <w:divBdr>
        <w:top w:val="none" w:sz="0" w:space="0" w:color="auto"/>
        <w:left w:val="none" w:sz="0" w:space="0" w:color="auto"/>
        <w:bottom w:val="none" w:sz="0" w:space="0" w:color="auto"/>
        <w:right w:val="none" w:sz="0" w:space="0" w:color="auto"/>
      </w:divBdr>
    </w:div>
    <w:div w:id="888303425">
      <w:marLeft w:val="0"/>
      <w:marRight w:val="0"/>
      <w:marTop w:val="0"/>
      <w:marBottom w:val="0"/>
      <w:divBdr>
        <w:top w:val="none" w:sz="0" w:space="0" w:color="auto"/>
        <w:left w:val="none" w:sz="0" w:space="0" w:color="auto"/>
        <w:bottom w:val="none" w:sz="0" w:space="0" w:color="auto"/>
        <w:right w:val="none" w:sz="0" w:space="0" w:color="auto"/>
      </w:divBdr>
      <w:divsChild>
        <w:div w:id="2083333127">
          <w:marLeft w:val="0"/>
          <w:marRight w:val="0"/>
          <w:marTop w:val="0"/>
          <w:marBottom w:val="0"/>
          <w:divBdr>
            <w:top w:val="none" w:sz="0" w:space="0" w:color="auto"/>
            <w:left w:val="none" w:sz="0" w:space="0" w:color="auto"/>
            <w:bottom w:val="none" w:sz="0" w:space="0" w:color="auto"/>
            <w:right w:val="none" w:sz="0" w:space="0" w:color="auto"/>
          </w:divBdr>
        </w:div>
      </w:divsChild>
    </w:div>
    <w:div w:id="890386437">
      <w:marLeft w:val="0"/>
      <w:marRight w:val="0"/>
      <w:marTop w:val="0"/>
      <w:marBottom w:val="0"/>
      <w:divBdr>
        <w:top w:val="none" w:sz="0" w:space="0" w:color="auto"/>
        <w:left w:val="none" w:sz="0" w:space="0" w:color="auto"/>
        <w:bottom w:val="none" w:sz="0" w:space="0" w:color="auto"/>
        <w:right w:val="none" w:sz="0" w:space="0" w:color="auto"/>
      </w:divBdr>
      <w:divsChild>
        <w:div w:id="1025985913">
          <w:marLeft w:val="0"/>
          <w:marRight w:val="0"/>
          <w:marTop w:val="0"/>
          <w:marBottom w:val="0"/>
          <w:divBdr>
            <w:top w:val="none" w:sz="0" w:space="0" w:color="auto"/>
            <w:left w:val="none" w:sz="0" w:space="0" w:color="auto"/>
            <w:bottom w:val="none" w:sz="0" w:space="0" w:color="auto"/>
            <w:right w:val="none" w:sz="0" w:space="0" w:color="auto"/>
          </w:divBdr>
        </w:div>
      </w:divsChild>
    </w:div>
    <w:div w:id="892234525">
      <w:marLeft w:val="0"/>
      <w:marRight w:val="0"/>
      <w:marTop w:val="0"/>
      <w:marBottom w:val="0"/>
      <w:divBdr>
        <w:top w:val="none" w:sz="0" w:space="0" w:color="auto"/>
        <w:left w:val="none" w:sz="0" w:space="0" w:color="auto"/>
        <w:bottom w:val="none" w:sz="0" w:space="0" w:color="auto"/>
        <w:right w:val="none" w:sz="0" w:space="0" w:color="auto"/>
      </w:divBdr>
      <w:divsChild>
        <w:div w:id="14504864">
          <w:marLeft w:val="0"/>
          <w:marRight w:val="0"/>
          <w:marTop w:val="0"/>
          <w:marBottom w:val="0"/>
          <w:divBdr>
            <w:top w:val="none" w:sz="0" w:space="0" w:color="auto"/>
            <w:left w:val="none" w:sz="0" w:space="0" w:color="auto"/>
            <w:bottom w:val="none" w:sz="0" w:space="0" w:color="auto"/>
            <w:right w:val="none" w:sz="0" w:space="0" w:color="auto"/>
          </w:divBdr>
        </w:div>
      </w:divsChild>
    </w:div>
    <w:div w:id="893544578">
      <w:marLeft w:val="0"/>
      <w:marRight w:val="0"/>
      <w:marTop w:val="0"/>
      <w:marBottom w:val="0"/>
      <w:divBdr>
        <w:top w:val="none" w:sz="0" w:space="0" w:color="auto"/>
        <w:left w:val="none" w:sz="0" w:space="0" w:color="auto"/>
        <w:bottom w:val="none" w:sz="0" w:space="0" w:color="auto"/>
        <w:right w:val="none" w:sz="0" w:space="0" w:color="auto"/>
      </w:divBdr>
      <w:divsChild>
        <w:div w:id="173493428">
          <w:marLeft w:val="0"/>
          <w:marRight w:val="0"/>
          <w:marTop w:val="0"/>
          <w:marBottom w:val="0"/>
          <w:divBdr>
            <w:top w:val="none" w:sz="0" w:space="0" w:color="auto"/>
            <w:left w:val="none" w:sz="0" w:space="0" w:color="auto"/>
            <w:bottom w:val="none" w:sz="0" w:space="0" w:color="auto"/>
            <w:right w:val="none" w:sz="0" w:space="0" w:color="auto"/>
          </w:divBdr>
        </w:div>
      </w:divsChild>
    </w:div>
    <w:div w:id="894506654">
      <w:marLeft w:val="0"/>
      <w:marRight w:val="0"/>
      <w:marTop w:val="0"/>
      <w:marBottom w:val="0"/>
      <w:divBdr>
        <w:top w:val="none" w:sz="0" w:space="0" w:color="auto"/>
        <w:left w:val="none" w:sz="0" w:space="0" w:color="auto"/>
        <w:bottom w:val="none" w:sz="0" w:space="0" w:color="auto"/>
        <w:right w:val="none" w:sz="0" w:space="0" w:color="auto"/>
      </w:divBdr>
      <w:divsChild>
        <w:div w:id="2039773404">
          <w:marLeft w:val="0"/>
          <w:marRight w:val="0"/>
          <w:marTop w:val="0"/>
          <w:marBottom w:val="0"/>
          <w:divBdr>
            <w:top w:val="none" w:sz="0" w:space="0" w:color="auto"/>
            <w:left w:val="none" w:sz="0" w:space="0" w:color="auto"/>
            <w:bottom w:val="none" w:sz="0" w:space="0" w:color="auto"/>
            <w:right w:val="none" w:sz="0" w:space="0" w:color="auto"/>
          </w:divBdr>
        </w:div>
      </w:divsChild>
    </w:div>
    <w:div w:id="895437379">
      <w:marLeft w:val="0"/>
      <w:marRight w:val="0"/>
      <w:marTop w:val="0"/>
      <w:marBottom w:val="0"/>
      <w:divBdr>
        <w:top w:val="none" w:sz="0" w:space="0" w:color="auto"/>
        <w:left w:val="none" w:sz="0" w:space="0" w:color="auto"/>
        <w:bottom w:val="none" w:sz="0" w:space="0" w:color="auto"/>
        <w:right w:val="none" w:sz="0" w:space="0" w:color="auto"/>
      </w:divBdr>
      <w:divsChild>
        <w:div w:id="1447234162">
          <w:marLeft w:val="0"/>
          <w:marRight w:val="0"/>
          <w:marTop w:val="0"/>
          <w:marBottom w:val="0"/>
          <w:divBdr>
            <w:top w:val="none" w:sz="0" w:space="0" w:color="auto"/>
            <w:left w:val="none" w:sz="0" w:space="0" w:color="auto"/>
            <w:bottom w:val="none" w:sz="0" w:space="0" w:color="auto"/>
            <w:right w:val="none" w:sz="0" w:space="0" w:color="auto"/>
          </w:divBdr>
        </w:div>
      </w:divsChild>
    </w:div>
    <w:div w:id="896162960">
      <w:marLeft w:val="0"/>
      <w:marRight w:val="0"/>
      <w:marTop w:val="0"/>
      <w:marBottom w:val="0"/>
      <w:divBdr>
        <w:top w:val="none" w:sz="0" w:space="0" w:color="auto"/>
        <w:left w:val="none" w:sz="0" w:space="0" w:color="auto"/>
        <w:bottom w:val="none" w:sz="0" w:space="0" w:color="auto"/>
        <w:right w:val="none" w:sz="0" w:space="0" w:color="auto"/>
      </w:divBdr>
      <w:divsChild>
        <w:div w:id="563369711">
          <w:marLeft w:val="0"/>
          <w:marRight w:val="0"/>
          <w:marTop w:val="0"/>
          <w:marBottom w:val="0"/>
          <w:divBdr>
            <w:top w:val="none" w:sz="0" w:space="0" w:color="auto"/>
            <w:left w:val="none" w:sz="0" w:space="0" w:color="auto"/>
            <w:bottom w:val="none" w:sz="0" w:space="0" w:color="auto"/>
            <w:right w:val="none" w:sz="0" w:space="0" w:color="auto"/>
          </w:divBdr>
        </w:div>
      </w:divsChild>
    </w:div>
    <w:div w:id="897134288">
      <w:marLeft w:val="0"/>
      <w:marRight w:val="0"/>
      <w:marTop w:val="0"/>
      <w:marBottom w:val="0"/>
      <w:divBdr>
        <w:top w:val="none" w:sz="0" w:space="0" w:color="auto"/>
        <w:left w:val="none" w:sz="0" w:space="0" w:color="auto"/>
        <w:bottom w:val="none" w:sz="0" w:space="0" w:color="auto"/>
        <w:right w:val="none" w:sz="0" w:space="0" w:color="auto"/>
      </w:divBdr>
      <w:divsChild>
        <w:div w:id="1747067728">
          <w:marLeft w:val="0"/>
          <w:marRight w:val="0"/>
          <w:marTop w:val="0"/>
          <w:marBottom w:val="0"/>
          <w:divBdr>
            <w:top w:val="none" w:sz="0" w:space="0" w:color="auto"/>
            <w:left w:val="none" w:sz="0" w:space="0" w:color="auto"/>
            <w:bottom w:val="none" w:sz="0" w:space="0" w:color="auto"/>
            <w:right w:val="none" w:sz="0" w:space="0" w:color="auto"/>
          </w:divBdr>
        </w:div>
      </w:divsChild>
    </w:div>
    <w:div w:id="897322189">
      <w:marLeft w:val="0"/>
      <w:marRight w:val="0"/>
      <w:marTop w:val="0"/>
      <w:marBottom w:val="0"/>
      <w:divBdr>
        <w:top w:val="none" w:sz="0" w:space="0" w:color="auto"/>
        <w:left w:val="none" w:sz="0" w:space="0" w:color="auto"/>
        <w:bottom w:val="none" w:sz="0" w:space="0" w:color="auto"/>
        <w:right w:val="none" w:sz="0" w:space="0" w:color="auto"/>
      </w:divBdr>
      <w:divsChild>
        <w:div w:id="15235779">
          <w:marLeft w:val="0"/>
          <w:marRight w:val="0"/>
          <w:marTop w:val="0"/>
          <w:marBottom w:val="0"/>
          <w:divBdr>
            <w:top w:val="none" w:sz="0" w:space="0" w:color="auto"/>
            <w:left w:val="none" w:sz="0" w:space="0" w:color="auto"/>
            <w:bottom w:val="none" w:sz="0" w:space="0" w:color="auto"/>
            <w:right w:val="none" w:sz="0" w:space="0" w:color="auto"/>
          </w:divBdr>
        </w:div>
      </w:divsChild>
    </w:div>
    <w:div w:id="898511921">
      <w:marLeft w:val="0"/>
      <w:marRight w:val="0"/>
      <w:marTop w:val="0"/>
      <w:marBottom w:val="0"/>
      <w:divBdr>
        <w:top w:val="none" w:sz="0" w:space="0" w:color="auto"/>
        <w:left w:val="none" w:sz="0" w:space="0" w:color="auto"/>
        <w:bottom w:val="none" w:sz="0" w:space="0" w:color="auto"/>
        <w:right w:val="none" w:sz="0" w:space="0" w:color="auto"/>
      </w:divBdr>
      <w:divsChild>
        <w:div w:id="325088205">
          <w:marLeft w:val="0"/>
          <w:marRight w:val="0"/>
          <w:marTop w:val="0"/>
          <w:marBottom w:val="0"/>
          <w:divBdr>
            <w:top w:val="none" w:sz="0" w:space="0" w:color="auto"/>
            <w:left w:val="none" w:sz="0" w:space="0" w:color="auto"/>
            <w:bottom w:val="none" w:sz="0" w:space="0" w:color="auto"/>
            <w:right w:val="none" w:sz="0" w:space="0" w:color="auto"/>
          </w:divBdr>
        </w:div>
      </w:divsChild>
    </w:div>
    <w:div w:id="898634360">
      <w:marLeft w:val="0"/>
      <w:marRight w:val="0"/>
      <w:marTop w:val="0"/>
      <w:marBottom w:val="0"/>
      <w:divBdr>
        <w:top w:val="none" w:sz="0" w:space="0" w:color="auto"/>
        <w:left w:val="none" w:sz="0" w:space="0" w:color="auto"/>
        <w:bottom w:val="none" w:sz="0" w:space="0" w:color="auto"/>
        <w:right w:val="none" w:sz="0" w:space="0" w:color="auto"/>
      </w:divBdr>
      <w:divsChild>
        <w:div w:id="1323661345">
          <w:marLeft w:val="0"/>
          <w:marRight w:val="0"/>
          <w:marTop w:val="0"/>
          <w:marBottom w:val="0"/>
          <w:divBdr>
            <w:top w:val="none" w:sz="0" w:space="0" w:color="auto"/>
            <w:left w:val="none" w:sz="0" w:space="0" w:color="auto"/>
            <w:bottom w:val="none" w:sz="0" w:space="0" w:color="auto"/>
            <w:right w:val="none" w:sz="0" w:space="0" w:color="auto"/>
          </w:divBdr>
        </w:div>
      </w:divsChild>
    </w:div>
    <w:div w:id="898710447">
      <w:marLeft w:val="0"/>
      <w:marRight w:val="0"/>
      <w:marTop w:val="0"/>
      <w:marBottom w:val="0"/>
      <w:divBdr>
        <w:top w:val="none" w:sz="0" w:space="0" w:color="auto"/>
        <w:left w:val="none" w:sz="0" w:space="0" w:color="auto"/>
        <w:bottom w:val="none" w:sz="0" w:space="0" w:color="auto"/>
        <w:right w:val="none" w:sz="0" w:space="0" w:color="auto"/>
      </w:divBdr>
      <w:divsChild>
        <w:div w:id="746614159">
          <w:marLeft w:val="0"/>
          <w:marRight w:val="0"/>
          <w:marTop w:val="0"/>
          <w:marBottom w:val="0"/>
          <w:divBdr>
            <w:top w:val="none" w:sz="0" w:space="0" w:color="auto"/>
            <w:left w:val="none" w:sz="0" w:space="0" w:color="auto"/>
            <w:bottom w:val="none" w:sz="0" w:space="0" w:color="auto"/>
            <w:right w:val="none" w:sz="0" w:space="0" w:color="auto"/>
          </w:divBdr>
        </w:div>
      </w:divsChild>
    </w:div>
    <w:div w:id="899559812">
      <w:bodyDiv w:val="1"/>
      <w:marLeft w:val="0"/>
      <w:marRight w:val="0"/>
      <w:marTop w:val="0"/>
      <w:marBottom w:val="0"/>
      <w:divBdr>
        <w:top w:val="none" w:sz="0" w:space="0" w:color="auto"/>
        <w:left w:val="none" w:sz="0" w:space="0" w:color="auto"/>
        <w:bottom w:val="none" w:sz="0" w:space="0" w:color="auto"/>
        <w:right w:val="none" w:sz="0" w:space="0" w:color="auto"/>
      </w:divBdr>
    </w:div>
    <w:div w:id="900137131">
      <w:marLeft w:val="0"/>
      <w:marRight w:val="0"/>
      <w:marTop w:val="0"/>
      <w:marBottom w:val="0"/>
      <w:divBdr>
        <w:top w:val="none" w:sz="0" w:space="0" w:color="auto"/>
        <w:left w:val="none" w:sz="0" w:space="0" w:color="auto"/>
        <w:bottom w:val="none" w:sz="0" w:space="0" w:color="auto"/>
        <w:right w:val="none" w:sz="0" w:space="0" w:color="auto"/>
      </w:divBdr>
      <w:divsChild>
        <w:div w:id="1034695752">
          <w:marLeft w:val="0"/>
          <w:marRight w:val="0"/>
          <w:marTop w:val="0"/>
          <w:marBottom w:val="0"/>
          <w:divBdr>
            <w:top w:val="none" w:sz="0" w:space="0" w:color="auto"/>
            <w:left w:val="none" w:sz="0" w:space="0" w:color="auto"/>
            <w:bottom w:val="none" w:sz="0" w:space="0" w:color="auto"/>
            <w:right w:val="none" w:sz="0" w:space="0" w:color="auto"/>
          </w:divBdr>
        </w:div>
      </w:divsChild>
    </w:div>
    <w:div w:id="900678908">
      <w:marLeft w:val="0"/>
      <w:marRight w:val="0"/>
      <w:marTop w:val="0"/>
      <w:marBottom w:val="0"/>
      <w:divBdr>
        <w:top w:val="none" w:sz="0" w:space="0" w:color="auto"/>
        <w:left w:val="none" w:sz="0" w:space="0" w:color="auto"/>
        <w:bottom w:val="none" w:sz="0" w:space="0" w:color="auto"/>
        <w:right w:val="none" w:sz="0" w:space="0" w:color="auto"/>
      </w:divBdr>
      <w:divsChild>
        <w:div w:id="1341928763">
          <w:marLeft w:val="0"/>
          <w:marRight w:val="0"/>
          <w:marTop w:val="0"/>
          <w:marBottom w:val="0"/>
          <w:divBdr>
            <w:top w:val="none" w:sz="0" w:space="0" w:color="auto"/>
            <w:left w:val="none" w:sz="0" w:space="0" w:color="auto"/>
            <w:bottom w:val="none" w:sz="0" w:space="0" w:color="auto"/>
            <w:right w:val="none" w:sz="0" w:space="0" w:color="auto"/>
          </w:divBdr>
        </w:div>
      </w:divsChild>
    </w:div>
    <w:div w:id="900947720">
      <w:marLeft w:val="0"/>
      <w:marRight w:val="0"/>
      <w:marTop w:val="0"/>
      <w:marBottom w:val="0"/>
      <w:divBdr>
        <w:top w:val="none" w:sz="0" w:space="0" w:color="auto"/>
        <w:left w:val="none" w:sz="0" w:space="0" w:color="auto"/>
        <w:bottom w:val="none" w:sz="0" w:space="0" w:color="auto"/>
        <w:right w:val="none" w:sz="0" w:space="0" w:color="auto"/>
      </w:divBdr>
      <w:divsChild>
        <w:div w:id="124541916">
          <w:marLeft w:val="0"/>
          <w:marRight w:val="0"/>
          <w:marTop w:val="0"/>
          <w:marBottom w:val="0"/>
          <w:divBdr>
            <w:top w:val="none" w:sz="0" w:space="0" w:color="auto"/>
            <w:left w:val="none" w:sz="0" w:space="0" w:color="auto"/>
            <w:bottom w:val="none" w:sz="0" w:space="0" w:color="auto"/>
            <w:right w:val="none" w:sz="0" w:space="0" w:color="auto"/>
          </w:divBdr>
        </w:div>
      </w:divsChild>
    </w:div>
    <w:div w:id="901138405">
      <w:marLeft w:val="0"/>
      <w:marRight w:val="0"/>
      <w:marTop w:val="0"/>
      <w:marBottom w:val="0"/>
      <w:divBdr>
        <w:top w:val="none" w:sz="0" w:space="0" w:color="auto"/>
        <w:left w:val="none" w:sz="0" w:space="0" w:color="auto"/>
        <w:bottom w:val="none" w:sz="0" w:space="0" w:color="auto"/>
        <w:right w:val="none" w:sz="0" w:space="0" w:color="auto"/>
      </w:divBdr>
      <w:divsChild>
        <w:div w:id="1617640857">
          <w:marLeft w:val="0"/>
          <w:marRight w:val="0"/>
          <w:marTop w:val="0"/>
          <w:marBottom w:val="0"/>
          <w:divBdr>
            <w:top w:val="none" w:sz="0" w:space="0" w:color="auto"/>
            <w:left w:val="none" w:sz="0" w:space="0" w:color="auto"/>
            <w:bottom w:val="none" w:sz="0" w:space="0" w:color="auto"/>
            <w:right w:val="none" w:sz="0" w:space="0" w:color="auto"/>
          </w:divBdr>
        </w:div>
      </w:divsChild>
    </w:div>
    <w:div w:id="901402890">
      <w:marLeft w:val="0"/>
      <w:marRight w:val="0"/>
      <w:marTop w:val="0"/>
      <w:marBottom w:val="0"/>
      <w:divBdr>
        <w:top w:val="none" w:sz="0" w:space="0" w:color="auto"/>
        <w:left w:val="none" w:sz="0" w:space="0" w:color="auto"/>
        <w:bottom w:val="none" w:sz="0" w:space="0" w:color="auto"/>
        <w:right w:val="none" w:sz="0" w:space="0" w:color="auto"/>
      </w:divBdr>
      <w:divsChild>
        <w:div w:id="680013812">
          <w:marLeft w:val="0"/>
          <w:marRight w:val="0"/>
          <w:marTop w:val="0"/>
          <w:marBottom w:val="0"/>
          <w:divBdr>
            <w:top w:val="none" w:sz="0" w:space="0" w:color="auto"/>
            <w:left w:val="none" w:sz="0" w:space="0" w:color="auto"/>
            <w:bottom w:val="none" w:sz="0" w:space="0" w:color="auto"/>
            <w:right w:val="none" w:sz="0" w:space="0" w:color="auto"/>
          </w:divBdr>
        </w:div>
      </w:divsChild>
    </w:div>
    <w:div w:id="902259065">
      <w:marLeft w:val="0"/>
      <w:marRight w:val="0"/>
      <w:marTop w:val="0"/>
      <w:marBottom w:val="0"/>
      <w:divBdr>
        <w:top w:val="none" w:sz="0" w:space="0" w:color="auto"/>
        <w:left w:val="none" w:sz="0" w:space="0" w:color="auto"/>
        <w:bottom w:val="none" w:sz="0" w:space="0" w:color="auto"/>
        <w:right w:val="none" w:sz="0" w:space="0" w:color="auto"/>
      </w:divBdr>
      <w:divsChild>
        <w:div w:id="1657341100">
          <w:marLeft w:val="0"/>
          <w:marRight w:val="0"/>
          <w:marTop w:val="0"/>
          <w:marBottom w:val="0"/>
          <w:divBdr>
            <w:top w:val="none" w:sz="0" w:space="0" w:color="auto"/>
            <w:left w:val="none" w:sz="0" w:space="0" w:color="auto"/>
            <w:bottom w:val="none" w:sz="0" w:space="0" w:color="auto"/>
            <w:right w:val="none" w:sz="0" w:space="0" w:color="auto"/>
          </w:divBdr>
        </w:div>
      </w:divsChild>
    </w:div>
    <w:div w:id="902568457">
      <w:marLeft w:val="0"/>
      <w:marRight w:val="0"/>
      <w:marTop w:val="0"/>
      <w:marBottom w:val="0"/>
      <w:divBdr>
        <w:top w:val="none" w:sz="0" w:space="0" w:color="auto"/>
        <w:left w:val="none" w:sz="0" w:space="0" w:color="auto"/>
        <w:bottom w:val="none" w:sz="0" w:space="0" w:color="auto"/>
        <w:right w:val="none" w:sz="0" w:space="0" w:color="auto"/>
      </w:divBdr>
      <w:divsChild>
        <w:div w:id="295379078">
          <w:marLeft w:val="0"/>
          <w:marRight w:val="0"/>
          <w:marTop w:val="0"/>
          <w:marBottom w:val="0"/>
          <w:divBdr>
            <w:top w:val="none" w:sz="0" w:space="0" w:color="auto"/>
            <w:left w:val="none" w:sz="0" w:space="0" w:color="auto"/>
            <w:bottom w:val="none" w:sz="0" w:space="0" w:color="auto"/>
            <w:right w:val="none" w:sz="0" w:space="0" w:color="auto"/>
          </w:divBdr>
        </w:div>
      </w:divsChild>
    </w:div>
    <w:div w:id="903445133">
      <w:marLeft w:val="0"/>
      <w:marRight w:val="0"/>
      <w:marTop w:val="0"/>
      <w:marBottom w:val="0"/>
      <w:divBdr>
        <w:top w:val="none" w:sz="0" w:space="0" w:color="auto"/>
        <w:left w:val="none" w:sz="0" w:space="0" w:color="auto"/>
        <w:bottom w:val="none" w:sz="0" w:space="0" w:color="auto"/>
        <w:right w:val="none" w:sz="0" w:space="0" w:color="auto"/>
      </w:divBdr>
      <w:divsChild>
        <w:div w:id="1996908996">
          <w:marLeft w:val="0"/>
          <w:marRight w:val="0"/>
          <w:marTop w:val="0"/>
          <w:marBottom w:val="0"/>
          <w:divBdr>
            <w:top w:val="none" w:sz="0" w:space="0" w:color="auto"/>
            <w:left w:val="none" w:sz="0" w:space="0" w:color="auto"/>
            <w:bottom w:val="none" w:sz="0" w:space="0" w:color="auto"/>
            <w:right w:val="none" w:sz="0" w:space="0" w:color="auto"/>
          </w:divBdr>
        </w:div>
      </w:divsChild>
    </w:div>
    <w:div w:id="904027866">
      <w:marLeft w:val="0"/>
      <w:marRight w:val="0"/>
      <w:marTop w:val="0"/>
      <w:marBottom w:val="0"/>
      <w:divBdr>
        <w:top w:val="none" w:sz="0" w:space="0" w:color="auto"/>
        <w:left w:val="none" w:sz="0" w:space="0" w:color="auto"/>
        <w:bottom w:val="none" w:sz="0" w:space="0" w:color="auto"/>
        <w:right w:val="none" w:sz="0" w:space="0" w:color="auto"/>
      </w:divBdr>
      <w:divsChild>
        <w:div w:id="1353800188">
          <w:marLeft w:val="0"/>
          <w:marRight w:val="0"/>
          <w:marTop w:val="0"/>
          <w:marBottom w:val="0"/>
          <w:divBdr>
            <w:top w:val="none" w:sz="0" w:space="0" w:color="auto"/>
            <w:left w:val="none" w:sz="0" w:space="0" w:color="auto"/>
            <w:bottom w:val="none" w:sz="0" w:space="0" w:color="auto"/>
            <w:right w:val="none" w:sz="0" w:space="0" w:color="auto"/>
          </w:divBdr>
        </w:div>
      </w:divsChild>
    </w:div>
    <w:div w:id="904608704">
      <w:marLeft w:val="0"/>
      <w:marRight w:val="0"/>
      <w:marTop w:val="0"/>
      <w:marBottom w:val="0"/>
      <w:divBdr>
        <w:top w:val="none" w:sz="0" w:space="0" w:color="auto"/>
        <w:left w:val="none" w:sz="0" w:space="0" w:color="auto"/>
        <w:bottom w:val="none" w:sz="0" w:space="0" w:color="auto"/>
        <w:right w:val="none" w:sz="0" w:space="0" w:color="auto"/>
      </w:divBdr>
      <w:divsChild>
        <w:div w:id="1306818636">
          <w:marLeft w:val="0"/>
          <w:marRight w:val="0"/>
          <w:marTop w:val="0"/>
          <w:marBottom w:val="0"/>
          <w:divBdr>
            <w:top w:val="none" w:sz="0" w:space="0" w:color="auto"/>
            <w:left w:val="none" w:sz="0" w:space="0" w:color="auto"/>
            <w:bottom w:val="none" w:sz="0" w:space="0" w:color="auto"/>
            <w:right w:val="none" w:sz="0" w:space="0" w:color="auto"/>
          </w:divBdr>
        </w:div>
      </w:divsChild>
    </w:div>
    <w:div w:id="905265331">
      <w:marLeft w:val="0"/>
      <w:marRight w:val="0"/>
      <w:marTop w:val="0"/>
      <w:marBottom w:val="0"/>
      <w:divBdr>
        <w:top w:val="none" w:sz="0" w:space="0" w:color="auto"/>
        <w:left w:val="none" w:sz="0" w:space="0" w:color="auto"/>
        <w:bottom w:val="none" w:sz="0" w:space="0" w:color="auto"/>
        <w:right w:val="none" w:sz="0" w:space="0" w:color="auto"/>
      </w:divBdr>
      <w:divsChild>
        <w:div w:id="870146987">
          <w:marLeft w:val="0"/>
          <w:marRight w:val="0"/>
          <w:marTop w:val="0"/>
          <w:marBottom w:val="0"/>
          <w:divBdr>
            <w:top w:val="none" w:sz="0" w:space="0" w:color="auto"/>
            <w:left w:val="none" w:sz="0" w:space="0" w:color="auto"/>
            <w:bottom w:val="none" w:sz="0" w:space="0" w:color="auto"/>
            <w:right w:val="none" w:sz="0" w:space="0" w:color="auto"/>
          </w:divBdr>
        </w:div>
      </w:divsChild>
    </w:div>
    <w:div w:id="905843316">
      <w:marLeft w:val="0"/>
      <w:marRight w:val="0"/>
      <w:marTop w:val="0"/>
      <w:marBottom w:val="0"/>
      <w:divBdr>
        <w:top w:val="none" w:sz="0" w:space="0" w:color="auto"/>
        <w:left w:val="none" w:sz="0" w:space="0" w:color="auto"/>
        <w:bottom w:val="none" w:sz="0" w:space="0" w:color="auto"/>
        <w:right w:val="none" w:sz="0" w:space="0" w:color="auto"/>
      </w:divBdr>
      <w:divsChild>
        <w:div w:id="502355899">
          <w:marLeft w:val="0"/>
          <w:marRight w:val="0"/>
          <w:marTop w:val="0"/>
          <w:marBottom w:val="0"/>
          <w:divBdr>
            <w:top w:val="none" w:sz="0" w:space="0" w:color="auto"/>
            <w:left w:val="none" w:sz="0" w:space="0" w:color="auto"/>
            <w:bottom w:val="none" w:sz="0" w:space="0" w:color="auto"/>
            <w:right w:val="none" w:sz="0" w:space="0" w:color="auto"/>
          </w:divBdr>
        </w:div>
      </w:divsChild>
    </w:div>
    <w:div w:id="906495105">
      <w:marLeft w:val="0"/>
      <w:marRight w:val="0"/>
      <w:marTop w:val="0"/>
      <w:marBottom w:val="0"/>
      <w:divBdr>
        <w:top w:val="none" w:sz="0" w:space="0" w:color="auto"/>
        <w:left w:val="none" w:sz="0" w:space="0" w:color="auto"/>
        <w:bottom w:val="none" w:sz="0" w:space="0" w:color="auto"/>
        <w:right w:val="none" w:sz="0" w:space="0" w:color="auto"/>
      </w:divBdr>
      <w:divsChild>
        <w:div w:id="1559900668">
          <w:marLeft w:val="0"/>
          <w:marRight w:val="0"/>
          <w:marTop w:val="0"/>
          <w:marBottom w:val="0"/>
          <w:divBdr>
            <w:top w:val="none" w:sz="0" w:space="0" w:color="auto"/>
            <w:left w:val="none" w:sz="0" w:space="0" w:color="auto"/>
            <w:bottom w:val="none" w:sz="0" w:space="0" w:color="auto"/>
            <w:right w:val="none" w:sz="0" w:space="0" w:color="auto"/>
          </w:divBdr>
        </w:div>
      </w:divsChild>
    </w:div>
    <w:div w:id="906960738">
      <w:marLeft w:val="0"/>
      <w:marRight w:val="0"/>
      <w:marTop w:val="0"/>
      <w:marBottom w:val="0"/>
      <w:divBdr>
        <w:top w:val="none" w:sz="0" w:space="0" w:color="auto"/>
        <w:left w:val="none" w:sz="0" w:space="0" w:color="auto"/>
        <w:bottom w:val="none" w:sz="0" w:space="0" w:color="auto"/>
        <w:right w:val="none" w:sz="0" w:space="0" w:color="auto"/>
      </w:divBdr>
      <w:divsChild>
        <w:div w:id="519781221">
          <w:marLeft w:val="0"/>
          <w:marRight w:val="0"/>
          <w:marTop w:val="0"/>
          <w:marBottom w:val="0"/>
          <w:divBdr>
            <w:top w:val="none" w:sz="0" w:space="0" w:color="auto"/>
            <w:left w:val="none" w:sz="0" w:space="0" w:color="auto"/>
            <w:bottom w:val="none" w:sz="0" w:space="0" w:color="auto"/>
            <w:right w:val="none" w:sz="0" w:space="0" w:color="auto"/>
          </w:divBdr>
        </w:div>
      </w:divsChild>
    </w:div>
    <w:div w:id="907154191">
      <w:marLeft w:val="0"/>
      <w:marRight w:val="0"/>
      <w:marTop w:val="0"/>
      <w:marBottom w:val="0"/>
      <w:divBdr>
        <w:top w:val="none" w:sz="0" w:space="0" w:color="auto"/>
        <w:left w:val="none" w:sz="0" w:space="0" w:color="auto"/>
        <w:bottom w:val="none" w:sz="0" w:space="0" w:color="auto"/>
        <w:right w:val="none" w:sz="0" w:space="0" w:color="auto"/>
      </w:divBdr>
      <w:divsChild>
        <w:div w:id="766535001">
          <w:marLeft w:val="0"/>
          <w:marRight w:val="0"/>
          <w:marTop w:val="0"/>
          <w:marBottom w:val="0"/>
          <w:divBdr>
            <w:top w:val="none" w:sz="0" w:space="0" w:color="auto"/>
            <w:left w:val="none" w:sz="0" w:space="0" w:color="auto"/>
            <w:bottom w:val="none" w:sz="0" w:space="0" w:color="auto"/>
            <w:right w:val="none" w:sz="0" w:space="0" w:color="auto"/>
          </w:divBdr>
        </w:div>
      </w:divsChild>
    </w:div>
    <w:div w:id="908923939">
      <w:marLeft w:val="0"/>
      <w:marRight w:val="0"/>
      <w:marTop w:val="0"/>
      <w:marBottom w:val="0"/>
      <w:divBdr>
        <w:top w:val="none" w:sz="0" w:space="0" w:color="auto"/>
        <w:left w:val="none" w:sz="0" w:space="0" w:color="auto"/>
        <w:bottom w:val="none" w:sz="0" w:space="0" w:color="auto"/>
        <w:right w:val="none" w:sz="0" w:space="0" w:color="auto"/>
      </w:divBdr>
      <w:divsChild>
        <w:div w:id="1288008316">
          <w:marLeft w:val="0"/>
          <w:marRight w:val="0"/>
          <w:marTop w:val="0"/>
          <w:marBottom w:val="0"/>
          <w:divBdr>
            <w:top w:val="none" w:sz="0" w:space="0" w:color="auto"/>
            <w:left w:val="none" w:sz="0" w:space="0" w:color="auto"/>
            <w:bottom w:val="none" w:sz="0" w:space="0" w:color="auto"/>
            <w:right w:val="none" w:sz="0" w:space="0" w:color="auto"/>
          </w:divBdr>
        </w:div>
      </w:divsChild>
    </w:div>
    <w:div w:id="909578396">
      <w:marLeft w:val="0"/>
      <w:marRight w:val="0"/>
      <w:marTop w:val="0"/>
      <w:marBottom w:val="0"/>
      <w:divBdr>
        <w:top w:val="none" w:sz="0" w:space="0" w:color="auto"/>
        <w:left w:val="none" w:sz="0" w:space="0" w:color="auto"/>
        <w:bottom w:val="none" w:sz="0" w:space="0" w:color="auto"/>
        <w:right w:val="none" w:sz="0" w:space="0" w:color="auto"/>
      </w:divBdr>
      <w:divsChild>
        <w:div w:id="1735814914">
          <w:marLeft w:val="0"/>
          <w:marRight w:val="0"/>
          <w:marTop w:val="0"/>
          <w:marBottom w:val="0"/>
          <w:divBdr>
            <w:top w:val="none" w:sz="0" w:space="0" w:color="auto"/>
            <w:left w:val="none" w:sz="0" w:space="0" w:color="auto"/>
            <w:bottom w:val="none" w:sz="0" w:space="0" w:color="auto"/>
            <w:right w:val="none" w:sz="0" w:space="0" w:color="auto"/>
          </w:divBdr>
        </w:div>
      </w:divsChild>
    </w:div>
    <w:div w:id="909581638">
      <w:marLeft w:val="0"/>
      <w:marRight w:val="0"/>
      <w:marTop w:val="0"/>
      <w:marBottom w:val="0"/>
      <w:divBdr>
        <w:top w:val="none" w:sz="0" w:space="0" w:color="auto"/>
        <w:left w:val="none" w:sz="0" w:space="0" w:color="auto"/>
        <w:bottom w:val="none" w:sz="0" w:space="0" w:color="auto"/>
        <w:right w:val="none" w:sz="0" w:space="0" w:color="auto"/>
      </w:divBdr>
      <w:divsChild>
        <w:div w:id="2105488542">
          <w:marLeft w:val="0"/>
          <w:marRight w:val="0"/>
          <w:marTop w:val="0"/>
          <w:marBottom w:val="0"/>
          <w:divBdr>
            <w:top w:val="none" w:sz="0" w:space="0" w:color="auto"/>
            <w:left w:val="none" w:sz="0" w:space="0" w:color="auto"/>
            <w:bottom w:val="none" w:sz="0" w:space="0" w:color="auto"/>
            <w:right w:val="none" w:sz="0" w:space="0" w:color="auto"/>
          </w:divBdr>
        </w:div>
      </w:divsChild>
    </w:div>
    <w:div w:id="910583540">
      <w:marLeft w:val="0"/>
      <w:marRight w:val="0"/>
      <w:marTop w:val="0"/>
      <w:marBottom w:val="0"/>
      <w:divBdr>
        <w:top w:val="none" w:sz="0" w:space="0" w:color="auto"/>
        <w:left w:val="none" w:sz="0" w:space="0" w:color="auto"/>
        <w:bottom w:val="none" w:sz="0" w:space="0" w:color="auto"/>
        <w:right w:val="none" w:sz="0" w:space="0" w:color="auto"/>
      </w:divBdr>
      <w:divsChild>
        <w:div w:id="16740421">
          <w:marLeft w:val="0"/>
          <w:marRight w:val="0"/>
          <w:marTop w:val="0"/>
          <w:marBottom w:val="0"/>
          <w:divBdr>
            <w:top w:val="none" w:sz="0" w:space="0" w:color="auto"/>
            <w:left w:val="none" w:sz="0" w:space="0" w:color="auto"/>
            <w:bottom w:val="none" w:sz="0" w:space="0" w:color="auto"/>
            <w:right w:val="none" w:sz="0" w:space="0" w:color="auto"/>
          </w:divBdr>
        </w:div>
      </w:divsChild>
    </w:div>
    <w:div w:id="910626754">
      <w:bodyDiv w:val="1"/>
      <w:marLeft w:val="0"/>
      <w:marRight w:val="0"/>
      <w:marTop w:val="0"/>
      <w:marBottom w:val="0"/>
      <w:divBdr>
        <w:top w:val="none" w:sz="0" w:space="0" w:color="auto"/>
        <w:left w:val="none" w:sz="0" w:space="0" w:color="auto"/>
        <w:bottom w:val="none" w:sz="0" w:space="0" w:color="auto"/>
        <w:right w:val="none" w:sz="0" w:space="0" w:color="auto"/>
      </w:divBdr>
    </w:div>
    <w:div w:id="911044964">
      <w:marLeft w:val="0"/>
      <w:marRight w:val="0"/>
      <w:marTop w:val="0"/>
      <w:marBottom w:val="0"/>
      <w:divBdr>
        <w:top w:val="none" w:sz="0" w:space="0" w:color="auto"/>
        <w:left w:val="none" w:sz="0" w:space="0" w:color="auto"/>
        <w:bottom w:val="none" w:sz="0" w:space="0" w:color="auto"/>
        <w:right w:val="none" w:sz="0" w:space="0" w:color="auto"/>
      </w:divBdr>
      <w:divsChild>
        <w:div w:id="396785053">
          <w:marLeft w:val="0"/>
          <w:marRight w:val="0"/>
          <w:marTop w:val="0"/>
          <w:marBottom w:val="0"/>
          <w:divBdr>
            <w:top w:val="none" w:sz="0" w:space="0" w:color="auto"/>
            <w:left w:val="none" w:sz="0" w:space="0" w:color="auto"/>
            <w:bottom w:val="none" w:sz="0" w:space="0" w:color="auto"/>
            <w:right w:val="none" w:sz="0" w:space="0" w:color="auto"/>
          </w:divBdr>
        </w:div>
      </w:divsChild>
    </w:div>
    <w:div w:id="911046442">
      <w:marLeft w:val="0"/>
      <w:marRight w:val="0"/>
      <w:marTop w:val="0"/>
      <w:marBottom w:val="0"/>
      <w:divBdr>
        <w:top w:val="none" w:sz="0" w:space="0" w:color="auto"/>
        <w:left w:val="none" w:sz="0" w:space="0" w:color="auto"/>
        <w:bottom w:val="none" w:sz="0" w:space="0" w:color="auto"/>
        <w:right w:val="none" w:sz="0" w:space="0" w:color="auto"/>
      </w:divBdr>
      <w:divsChild>
        <w:div w:id="579145360">
          <w:marLeft w:val="0"/>
          <w:marRight w:val="0"/>
          <w:marTop w:val="0"/>
          <w:marBottom w:val="0"/>
          <w:divBdr>
            <w:top w:val="none" w:sz="0" w:space="0" w:color="auto"/>
            <w:left w:val="none" w:sz="0" w:space="0" w:color="auto"/>
            <w:bottom w:val="none" w:sz="0" w:space="0" w:color="auto"/>
            <w:right w:val="none" w:sz="0" w:space="0" w:color="auto"/>
          </w:divBdr>
        </w:div>
      </w:divsChild>
    </w:div>
    <w:div w:id="911279046">
      <w:marLeft w:val="0"/>
      <w:marRight w:val="0"/>
      <w:marTop w:val="0"/>
      <w:marBottom w:val="0"/>
      <w:divBdr>
        <w:top w:val="none" w:sz="0" w:space="0" w:color="auto"/>
        <w:left w:val="none" w:sz="0" w:space="0" w:color="auto"/>
        <w:bottom w:val="none" w:sz="0" w:space="0" w:color="auto"/>
        <w:right w:val="none" w:sz="0" w:space="0" w:color="auto"/>
      </w:divBdr>
      <w:divsChild>
        <w:div w:id="432215119">
          <w:marLeft w:val="0"/>
          <w:marRight w:val="0"/>
          <w:marTop w:val="0"/>
          <w:marBottom w:val="0"/>
          <w:divBdr>
            <w:top w:val="none" w:sz="0" w:space="0" w:color="auto"/>
            <w:left w:val="none" w:sz="0" w:space="0" w:color="auto"/>
            <w:bottom w:val="none" w:sz="0" w:space="0" w:color="auto"/>
            <w:right w:val="none" w:sz="0" w:space="0" w:color="auto"/>
          </w:divBdr>
        </w:div>
      </w:divsChild>
    </w:div>
    <w:div w:id="912736456">
      <w:marLeft w:val="0"/>
      <w:marRight w:val="0"/>
      <w:marTop w:val="0"/>
      <w:marBottom w:val="0"/>
      <w:divBdr>
        <w:top w:val="none" w:sz="0" w:space="0" w:color="auto"/>
        <w:left w:val="none" w:sz="0" w:space="0" w:color="auto"/>
        <w:bottom w:val="none" w:sz="0" w:space="0" w:color="auto"/>
        <w:right w:val="none" w:sz="0" w:space="0" w:color="auto"/>
      </w:divBdr>
      <w:divsChild>
        <w:div w:id="811479035">
          <w:marLeft w:val="0"/>
          <w:marRight w:val="0"/>
          <w:marTop w:val="0"/>
          <w:marBottom w:val="0"/>
          <w:divBdr>
            <w:top w:val="none" w:sz="0" w:space="0" w:color="auto"/>
            <w:left w:val="none" w:sz="0" w:space="0" w:color="auto"/>
            <w:bottom w:val="none" w:sz="0" w:space="0" w:color="auto"/>
            <w:right w:val="none" w:sz="0" w:space="0" w:color="auto"/>
          </w:divBdr>
        </w:div>
      </w:divsChild>
    </w:div>
    <w:div w:id="913006173">
      <w:marLeft w:val="0"/>
      <w:marRight w:val="0"/>
      <w:marTop w:val="0"/>
      <w:marBottom w:val="0"/>
      <w:divBdr>
        <w:top w:val="none" w:sz="0" w:space="0" w:color="auto"/>
        <w:left w:val="none" w:sz="0" w:space="0" w:color="auto"/>
        <w:bottom w:val="none" w:sz="0" w:space="0" w:color="auto"/>
        <w:right w:val="none" w:sz="0" w:space="0" w:color="auto"/>
      </w:divBdr>
      <w:divsChild>
        <w:div w:id="1834562798">
          <w:marLeft w:val="0"/>
          <w:marRight w:val="0"/>
          <w:marTop w:val="0"/>
          <w:marBottom w:val="0"/>
          <w:divBdr>
            <w:top w:val="none" w:sz="0" w:space="0" w:color="auto"/>
            <w:left w:val="none" w:sz="0" w:space="0" w:color="auto"/>
            <w:bottom w:val="none" w:sz="0" w:space="0" w:color="auto"/>
            <w:right w:val="none" w:sz="0" w:space="0" w:color="auto"/>
          </w:divBdr>
        </w:div>
      </w:divsChild>
    </w:div>
    <w:div w:id="913583363">
      <w:marLeft w:val="0"/>
      <w:marRight w:val="0"/>
      <w:marTop w:val="0"/>
      <w:marBottom w:val="0"/>
      <w:divBdr>
        <w:top w:val="none" w:sz="0" w:space="0" w:color="auto"/>
        <w:left w:val="none" w:sz="0" w:space="0" w:color="auto"/>
        <w:bottom w:val="none" w:sz="0" w:space="0" w:color="auto"/>
        <w:right w:val="none" w:sz="0" w:space="0" w:color="auto"/>
      </w:divBdr>
      <w:divsChild>
        <w:div w:id="2077579925">
          <w:marLeft w:val="0"/>
          <w:marRight w:val="0"/>
          <w:marTop w:val="0"/>
          <w:marBottom w:val="0"/>
          <w:divBdr>
            <w:top w:val="none" w:sz="0" w:space="0" w:color="auto"/>
            <w:left w:val="none" w:sz="0" w:space="0" w:color="auto"/>
            <w:bottom w:val="none" w:sz="0" w:space="0" w:color="auto"/>
            <w:right w:val="none" w:sz="0" w:space="0" w:color="auto"/>
          </w:divBdr>
        </w:div>
      </w:divsChild>
    </w:div>
    <w:div w:id="913974034">
      <w:bodyDiv w:val="1"/>
      <w:marLeft w:val="0"/>
      <w:marRight w:val="0"/>
      <w:marTop w:val="0"/>
      <w:marBottom w:val="0"/>
      <w:divBdr>
        <w:top w:val="none" w:sz="0" w:space="0" w:color="auto"/>
        <w:left w:val="none" w:sz="0" w:space="0" w:color="auto"/>
        <w:bottom w:val="none" w:sz="0" w:space="0" w:color="auto"/>
        <w:right w:val="none" w:sz="0" w:space="0" w:color="auto"/>
      </w:divBdr>
    </w:div>
    <w:div w:id="914555798">
      <w:marLeft w:val="0"/>
      <w:marRight w:val="0"/>
      <w:marTop w:val="0"/>
      <w:marBottom w:val="0"/>
      <w:divBdr>
        <w:top w:val="none" w:sz="0" w:space="0" w:color="auto"/>
        <w:left w:val="none" w:sz="0" w:space="0" w:color="auto"/>
        <w:bottom w:val="none" w:sz="0" w:space="0" w:color="auto"/>
        <w:right w:val="none" w:sz="0" w:space="0" w:color="auto"/>
      </w:divBdr>
      <w:divsChild>
        <w:div w:id="1046610402">
          <w:marLeft w:val="0"/>
          <w:marRight w:val="0"/>
          <w:marTop w:val="0"/>
          <w:marBottom w:val="0"/>
          <w:divBdr>
            <w:top w:val="none" w:sz="0" w:space="0" w:color="auto"/>
            <w:left w:val="none" w:sz="0" w:space="0" w:color="auto"/>
            <w:bottom w:val="none" w:sz="0" w:space="0" w:color="auto"/>
            <w:right w:val="none" w:sz="0" w:space="0" w:color="auto"/>
          </w:divBdr>
        </w:div>
      </w:divsChild>
    </w:div>
    <w:div w:id="916209510">
      <w:marLeft w:val="0"/>
      <w:marRight w:val="0"/>
      <w:marTop w:val="0"/>
      <w:marBottom w:val="0"/>
      <w:divBdr>
        <w:top w:val="none" w:sz="0" w:space="0" w:color="auto"/>
        <w:left w:val="none" w:sz="0" w:space="0" w:color="auto"/>
        <w:bottom w:val="none" w:sz="0" w:space="0" w:color="auto"/>
        <w:right w:val="none" w:sz="0" w:space="0" w:color="auto"/>
      </w:divBdr>
      <w:divsChild>
        <w:div w:id="205874701">
          <w:marLeft w:val="0"/>
          <w:marRight w:val="0"/>
          <w:marTop w:val="0"/>
          <w:marBottom w:val="0"/>
          <w:divBdr>
            <w:top w:val="none" w:sz="0" w:space="0" w:color="auto"/>
            <w:left w:val="none" w:sz="0" w:space="0" w:color="auto"/>
            <w:bottom w:val="none" w:sz="0" w:space="0" w:color="auto"/>
            <w:right w:val="none" w:sz="0" w:space="0" w:color="auto"/>
          </w:divBdr>
        </w:div>
      </w:divsChild>
    </w:div>
    <w:div w:id="917136877">
      <w:marLeft w:val="0"/>
      <w:marRight w:val="0"/>
      <w:marTop w:val="0"/>
      <w:marBottom w:val="0"/>
      <w:divBdr>
        <w:top w:val="none" w:sz="0" w:space="0" w:color="auto"/>
        <w:left w:val="none" w:sz="0" w:space="0" w:color="auto"/>
        <w:bottom w:val="none" w:sz="0" w:space="0" w:color="auto"/>
        <w:right w:val="none" w:sz="0" w:space="0" w:color="auto"/>
      </w:divBdr>
      <w:divsChild>
        <w:div w:id="1225065867">
          <w:marLeft w:val="0"/>
          <w:marRight w:val="0"/>
          <w:marTop w:val="0"/>
          <w:marBottom w:val="0"/>
          <w:divBdr>
            <w:top w:val="none" w:sz="0" w:space="0" w:color="auto"/>
            <w:left w:val="none" w:sz="0" w:space="0" w:color="auto"/>
            <w:bottom w:val="none" w:sz="0" w:space="0" w:color="auto"/>
            <w:right w:val="none" w:sz="0" w:space="0" w:color="auto"/>
          </w:divBdr>
        </w:div>
      </w:divsChild>
    </w:div>
    <w:div w:id="917328996">
      <w:marLeft w:val="0"/>
      <w:marRight w:val="0"/>
      <w:marTop w:val="0"/>
      <w:marBottom w:val="0"/>
      <w:divBdr>
        <w:top w:val="none" w:sz="0" w:space="0" w:color="auto"/>
        <w:left w:val="none" w:sz="0" w:space="0" w:color="auto"/>
        <w:bottom w:val="none" w:sz="0" w:space="0" w:color="auto"/>
        <w:right w:val="none" w:sz="0" w:space="0" w:color="auto"/>
      </w:divBdr>
      <w:divsChild>
        <w:div w:id="1966155817">
          <w:marLeft w:val="0"/>
          <w:marRight w:val="0"/>
          <w:marTop w:val="0"/>
          <w:marBottom w:val="0"/>
          <w:divBdr>
            <w:top w:val="none" w:sz="0" w:space="0" w:color="auto"/>
            <w:left w:val="none" w:sz="0" w:space="0" w:color="auto"/>
            <w:bottom w:val="none" w:sz="0" w:space="0" w:color="auto"/>
            <w:right w:val="none" w:sz="0" w:space="0" w:color="auto"/>
          </w:divBdr>
        </w:div>
      </w:divsChild>
    </w:div>
    <w:div w:id="917439394">
      <w:marLeft w:val="0"/>
      <w:marRight w:val="0"/>
      <w:marTop w:val="0"/>
      <w:marBottom w:val="0"/>
      <w:divBdr>
        <w:top w:val="none" w:sz="0" w:space="0" w:color="auto"/>
        <w:left w:val="none" w:sz="0" w:space="0" w:color="auto"/>
        <w:bottom w:val="none" w:sz="0" w:space="0" w:color="auto"/>
        <w:right w:val="none" w:sz="0" w:space="0" w:color="auto"/>
      </w:divBdr>
      <w:divsChild>
        <w:div w:id="1865286314">
          <w:marLeft w:val="0"/>
          <w:marRight w:val="0"/>
          <w:marTop w:val="0"/>
          <w:marBottom w:val="0"/>
          <w:divBdr>
            <w:top w:val="none" w:sz="0" w:space="0" w:color="auto"/>
            <w:left w:val="none" w:sz="0" w:space="0" w:color="auto"/>
            <w:bottom w:val="none" w:sz="0" w:space="0" w:color="auto"/>
            <w:right w:val="none" w:sz="0" w:space="0" w:color="auto"/>
          </w:divBdr>
        </w:div>
      </w:divsChild>
    </w:div>
    <w:div w:id="918057316">
      <w:marLeft w:val="0"/>
      <w:marRight w:val="0"/>
      <w:marTop w:val="0"/>
      <w:marBottom w:val="0"/>
      <w:divBdr>
        <w:top w:val="none" w:sz="0" w:space="0" w:color="auto"/>
        <w:left w:val="none" w:sz="0" w:space="0" w:color="auto"/>
        <w:bottom w:val="none" w:sz="0" w:space="0" w:color="auto"/>
        <w:right w:val="none" w:sz="0" w:space="0" w:color="auto"/>
      </w:divBdr>
      <w:divsChild>
        <w:div w:id="287784939">
          <w:marLeft w:val="0"/>
          <w:marRight w:val="0"/>
          <w:marTop w:val="0"/>
          <w:marBottom w:val="0"/>
          <w:divBdr>
            <w:top w:val="none" w:sz="0" w:space="0" w:color="auto"/>
            <w:left w:val="none" w:sz="0" w:space="0" w:color="auto"/>
            <w:bottom w:val="none" w:sz="0" w:space="0" w:color="auto"/>
            <w:right w:val="none" w:sz="0" w:space="0" w:color="auto"/>
          </w:divBdr>
        </w:div>
      </w:divsChild>
    </w:div>
    <w:div w:id="918292330">
      <w:marLeft w:val="0"/>
      <w:marRight w:val="0"/>
      <w:marTop w:val="0"/>
      <w:marBottom w:val="0"/>
      <w:divBdr>
        <w:top w:val="none" w:sz="0" w:space="0" w:color="auto"/>
        <w:left w:val="none" w:sz="0" w:space="0" w:color="auto"/>
        <w:bottom w:val="none" w:sz="0" w:space="0" w:color="auto"/>
        <w:right w:val="none" w:sz="0" w:space="0" w:color="auto"/>
      </w:divBdr>
      <w:divsChild>
        <w:div w:id="556623307">
          <w:marLeft w:val="0"/>
          <w:marRight w:val="0"/>
          <w:marTop w:val="0"/>
          <w:marBottom w:val="0"/>
          <w:divBdr>
            <w:top w:val="none" w:sz="0" w:space="0" w:color="auto"/>
            <w:left w:val="none" w:sz="0" w:space="0" w:color="auto"/>
            <w:bottom w:val="none" w:sz="0" w:space="0" w:color="auto"/>
            <w:right w:val="none" w:sz="0" w:space="0" w:color="auto"/>
          </w:divBdr>
        </w:div>
      </w:divsChild>
    </w:div>
    <w:div w:id="918447398">
      <w:marLeft w:val="0"/>
      <w:marRight w:val="0"/>
      <w:marTop w:val="0"/>
      <w:marBottom w:val="0"/>
      <w:divBdr>
        <w:top w:val="none" w:sz="0" w:space="0" w:color="auto"/>
        <w:left w:val="none" w:sz="0" w:space="0" w:color="auto"/>
        <w:bottom w:val="none" w:sz="0" w:space="0" w:color="auto"/>
        <w:right w:val="none" w:sz="0" w:space="0" w:color="auto"/>
      </w:divBdr>
      <w:divsChild>
        <w:div w:id="579218650">
          <w:marLeft w:val="0"/>
          <w:marRight w:val="0"/>
          <w:marTop w:val="0"/>
          <w:marBottom w:val="0"/>
          <w:divBdr>
            <w:top w:val="none" w:sz="0" w:space="0" w:color="auto"/>
            <w:left w:val="none" w:sz="0" w:space="0" w:color="auto"/>
            <w:bottom w:val="none" w:sz="0" w:space="0" w:color="auto"/>
            <w:right w:val="none" w:sz="0" w:space="0" w:color="auto"/>
          </w:divBdr>
        </w:div>
      </w:divsChild>
    </w:div>
    <w:div w:id="918906154">
      <w:marLeft w:val="0"/>
      <w:marRight w:val="0"/>
      <w:marTop w:val="0"/>
      <w:marBottom w:val="0"/>
      <w:divBdr>
        <w:top w:val="none" w:sz="0" w:space="0" w:color="auto"/>
        <w:left w:val="none" w:sz="0" w:space="0" w:color="auto"/>
        <w:bottom w:val="none" w:sz="0" w:space="0" w:color="auto"/>
        <w:right w:val="none" w:sz="0" w:space="0" w:color="auto"/>
      </w:divBdr>
      <w:divsChild>
        <w:div w:id="800803396">
          <w:marLeft w:val="0"/>
          <w:marRight w:val="0"/>
          <w:marTop w:val="0"/>
          <w:marBottom w:val="0"/>
          <w:divBdr>
            <w:top w:val="none" w:sz="0" w:space="0" w:color="auto"/>
            <w:left w:val="none" w:sz="0" w:space="0" w:color="auto"/>
            <w:bottom w:val="none" w:sz="0" w:space="0" w:color="auto"/>
            <w:right w:val="none" w:sz="0" w:space="0" w:color="auto"/>
          </w:divBdr>
        </w:div>
      </w:divsChild>
    </w:div>
    <w:div w:id="920135855">
      <w:marLeft w:val="0"/>
      <w:marRight w:val="0"/>
      <w:marTop w:val="0"/>
      <w:marBottom w:val="0"/>
      <w:divBdr>
        <w:top w:val="none" w:sz="0" w:space="0" w:color="auto"/>
        <w:left w:val="none" w:sz="0" w:space="0" w:color="auto"/>
        <w:bottom w:val="none" w:sz="0" w:space="0" w:color="auto"/>
        <w:right w:val="none" w:sz="0" w:space="0" w:color="auto"/>
      </w:divBdr>
      <w:divsChild>
        <w:div w:id="925381293">
          <w:marLeft w:val="0"/>
          <w:marRight w:val="0"/>
          <w:marTop w:val="0"/>
          <w:marBottom w:val="0"/>
          <w:divBdr>
            <w:top w:val="none" w:sz="0" w:space="0" w:color="auto"/>
            <w:left w:val="none" w:sz="0" w:space="0" w:color="auto"/>
            <w:bottom w:val="none" w:sz="0" w:space="0" w:color="auto"/>
            <w:right w:val="none" w:sz="0" w:space="0" w:color="auto"/>
          </w:divBdr>
        </w:div>
      </w:divsChild>
    </w:div>
    <w:div w:id="921184176">
      <w:marLeft w:val="0"/>
      <w:marRight w:val="0"/>
      <w:marTop w:val="0"/>
      <w:marBottom w:val="0"/>
      <w:divBdr>
        <w:top w:val="none" w:sz="0" w:space="0" w:color="auto"/>
        <w:left w:val="none" w:sz="0" w:space="0" w:color="auto"/>
        <w:bottom w:val="none" w:sz="0" w:space="0" w:color="auto"/>
        <w:right w:val="none" w:sz="0" w:space="0" w:color="auto"/>
      </w:divBdr>
      <w:divsChild>
        <w:div w:id="1874927513">
          <w:marLeft w:val="0"/>
          <w:marRight w:val="0"/>
          <w:marTop w:val="0"/>
          <w:marBottom w:val="0"/>
          <w:divBdr>
            <w:top w:val="none" w:sz="0" w:space="0" w:color="auto"/>
            <w:left w:val="none" w:sz="0" w:space="0" w:color="auto"/>
            <w:bottom w:val="none" w:sz="0" w:space="0" w:color="auto"/>
            <w:right w:val="none" w:sz="0" w:space="0" w:color="auto"/>
          </w:divBdr>
        </w:div>
      </w:divsChild>
    </w:div>
    <w:div w:id="921330456">
      <w:marLeft w:val="0"/>
      <w:marRight w:val="0"/>
      <w:marTop w:val="0"/>
      <w:marBottom w:val="0"/>
      <w:divBdr>
        <w:top w:val="none" w:sz="0" w:space="0" w:color="auto"/>
        <w:left w:val="none" w:sz="0" w:space="0" w:color="auto"/>
        <w:bottom w:val="none" w:sz="0" w:space="0" w:color="auto"/>
        <w:right w:val="none" w:sz="0" w:space="0" w:color="auto"/>
      </w:divBdr>
      <w:divsChild>
        <w:div w:id="1096832174">
          <w:marLeft w:val="0"/>
          <w:marRight w:val="0"/>
          <w:marTop w:val="0"/>
          <w:marBottom w:val="0"/>
          <w:divBdr>
            <w:top w:val="none" w:sz="0" w:space="0" w:color="auto"/>
            <w:left w:val="none" w:sz="0" w:space="0" w:color="auto"/>
            <w:bottom w:val="none" w:sz="0" w:space="0" w:color="auto"/>
            <w:right w:val="none" w:sz="0" w:space="0" w:color="auto"/>
          </w:divBdr>
        </w:div>
      </w:divsChild>
    </w:div>
    <w:div w:id="921572118">
      <w:marLeft w:val="0"/>
      <w:marRight w:val="0"/>
      <w:marTop w:val="0"/>
      <w:marBottom w:val="0"/>
      <w:divBdr>
        <w:top w:val="none" w:sz="0" w:space="0" w:color="auto"/>
        <w:left w:val="none" w:sz="0" w:space="0" w:color="auto"/>
        <w:bottom w:val="none" w:sz="0" w:space="0" w:color="auto"/>
        <w:right w:val="none" w:sz="0" w:space="0" w:color="auto"/>
      </w:divBdr>
      <w:divsChild>
        <w:div w:id="1031345268">
          <w:marLeft w:val="0"/>
          <w:marRight w:val="0"/>
          <w:marTop w:val="0"/>
          <w:marBottom w:val="0"/>
          <w:divBdr>
            <w:top w:val="none" w:sz="0" w:space="0" w:color="auto"/>
            <w:left w:val="none" w:sz="0" w:space="0" w:color="auto"/>
            <w:bottom w:val="none" w:sz="0" w:space="0" w:color="auto"/>
            <w:right w:val="none" w:sz="0" w:space="0" w:color="auto"/>
          </w:divBdr>
        </w:div>
      </w:divsChild>
    </w:div>
    <w:div w:id="921791906">
      <w:bodyDiv w:val="1"/>
      <w:marLeft w:val="0"/>
      <w:marRight w:val="0"/>
      <w:marTop w:val="0"/>
      <w:marBottom w:val="0"/>
      <w:divBdr>
        <w:top w:val="none" w:sz="0" w:space="0" w:color="auto"/>
        <w:left w:val="none" w:sz="0" w:space="0" w:color="auto"/>
        <w:bottom w:val="none" w:sz="0" w:space="0" w:color="auto"/>
        <w:right w:val="none" w:sz="0" w:space="0" w:color="auto"/>
      </w:divBdr>
    </w:div>
    <w:div w:id="921988631">
      <w:marLeft w:val="0"/>
      <w:marRight w:val="0"/>
      <w:marTop w:val="0"/>
      <w:marBottom w:val="0"/>
      <w:divBdr>
        <w:top w:val="none" w:sz="0" w:space="0" w:color="auto"/>
        <w:left w:val="none" w:sz="0" w:space="0" w:color="auto"/>
        <w:bottom w:val="none" w:sz="0" w:space="0" w:color="auto"/>
        <w:right w:val="none" w:sz="0" w:space="0" w:color="auto"/>
      </w:divBdr>
    </w:div>
    <w:div w:id="921993122">
      <w:marLeft w:val="0"/>
      <w:marRight w:val="0"/>
      <w:marTop w:val="0"/>
      <w:marBottom w:val="0"/>
      <w:divBdr>
        <w:top w:val="none" w:sz="0" w:space="0" w:color="auto"/>
        <w:left w:val="none" w:sz="0" w:space="0" w:color="auto"/>
        <w:bottom w:val="none" w:sz="0" w:space="0" w:color="auto"/>
        <w:right w:val="none" w:sz="0" w:space="0" w:color="auto"/>
      </w:divBdr>
      <w:divsChild>
        <w:div w:id="1809741977">
          <w:marLeft w:val="0"/>
          <w:marRight w:val="0"/>
          <w:marTop w:val="0"/>
          <w:marBottom w:val="0"/>
          <w:divBdr>
            <w:top w:val="none" w:sz="0" w:space="0" w:color="auto"/>
            <w:left w:val="none" w:sz="0" w:space="0" w:color="auto"/>
            <w:bottom w:val="none" w:sz="0" w:space="0" w:color="auto"/>
            <w:right w:val="none" w:sz="0" w:space="0" w:color="auto"/>
          </w:divBdr>
        </w:div>
      </w:divsChild>
    </w:div>
    <w:div w:id="922958226">
      <w:marLeft w:val="0"/>
      <w:marRight w:val="0"/>
      <w:marTop w:val="0"/>
      <w:marBottom w:val="0"/>
      <w:divBdr>
        <w:top w:val="none" w:sz="0" w:space="0" w:color="auto"/>
        <w:left w:val="none" w:sz="0" w:space="0" w:color="auto"/>
        <w:bottom w:val="none" w:sz="0" w:space="0" w:color="auto"/>
        <w:right w:val="none" w:sz="0" w:space="0" w:color="auto"/>
      </w:divBdr>
      <w:divsChild>
        <w:div w:id="1562445933">
          <w:marLeft w:val="0"/>
          <w:marRight w:val="0"/>
          <w:marTop w:val="0"/>
          <w:marBottom w:val="0"/>
          <w:divBdr>
            <w:top w:val="none" w:sz="0" w:space="0" w:color="auto"/>
            <w:left w:val="none" w:sz="0" w:space="0" w:color="auto"/>
            <w:bottom w:val="none" w:sz="0" w:space="0" w:color="auto"/>
            <w:right w:val="none" w:sz="0" w:space="0" w:color="auto"/>
          </w:divBdr>
        </w:div>
      </w:divsChild>
    </w:div>
    <w:div w:id="923028570">
      <w:marLeft w:val="0"/>
      <w:marRight w:val="0"/>
      <w:marTop w:val="0"/>
      <w:marBottom w:val="0"/>
      <w:divBdr>
        <w:top w:val="none" w:sz="0" w:space="0" w:color="auto"/>
        <w:left w:val="none" w:sz="0" w:space="0" w:color="auto"/>
        <w:bottom w:val="none" w:sz="0" w:space="0" w:color="auto"/>
        <w:right w:val="none" w:sz="0" w:space="0" w:color="auto"/>
      </w:divBdr>
      <w:divsChild>
        <w:div w:id="140969782">
          <w:marLeft w:val="0"/>
          <w:marRight w:val="0"/>
          <w:marTop w:val="0"/>
          <w:marBottom w:val="0"/>
          <w:divBdr>
            <w:top w:val="none" w:sz="0" w:space="0" w:color="auto"/>
            <w:left w:val="none" w:sz="0" w:space="0" w:color="auto"/>
            <w:bottom w:val="none" w:sz="0" w:space="0" w:color="auto"/>
            <w:right w:val="none" w:sz="0" w:space="0" w:color="auto"/>
          </w:divBdr>
        </w:div>
      </w:divsChild>
    </w:div>
    <w:div w:id="923535554">
      <w:marLeft w:val="0"/>
      <w:marRight w:val="0"/>
      <w:marTop w:val="0"/>
      <w:marBottom w:val="0"/>
      <w:divBdr>
        <w:top w:val="none" w:sz="0" w:space="0" w:color="auto"/>
        <w:left w:val="none" w:sz="0" w:space="0" w:color="auto"/>
        <w:bottom w:val="none" w:sz="0" w:space="0" w:color="auto"/>
        <w:right w:val="none" w:sz="0" w:space="0" w:color="auto"/>
      </w:divBdr>
      <w:divsChild>
        <w:div w:id="435104839">
          <w:marLeft w:val="0"/>
          <w:marRight w:val="0"/>
          <w:marTop w:val="0"/>
          <w:marBottom w:val="0"/>
          <w:divBdr>
            <w:top w:val="none" w:sz="0" w:space="0" w:color="auto"/>
            <w:left w:val="none" w:sz="0" w:space="0" w:color="auto"/>
            <w:bottom w:val="none" w:sz="0" w:space="0" w:color="auto"/>
            <w:right w:val="none" w:sz="0" w:space="0" w:color="auto"/>
          </w:divBdr>
        </w:div>
      </w:divsChild>
    </w:div>
    <w:div w:id="924145913">
      <w:bodyDiv w:val="1"/>
      <w:marLeft w:val="0"/>
      <w:marRight w:val="0"/>
      <w:marTop w:val="0"/>
      <w:marBottom w:val="0"/>
      <w:divBdr>
        <w:top w:val="none" w:sz="0" w:space="0" w:color="auto"/>
        <w:left w:val="none" w:sz="0" w:space="0" w:color="auto"/>
        <w:bottom w:val="none" w:sz="0" w:space="0" w:color="auto"/>
        <w:right w:val="none" w:sz="0" w:space="0" w:color="auto"/>
      </w:divBdr>
      <w:divsChild>
        <w:div w:id="260070004">
          <w:marLeft w:val="360"/>
          <w:marRight w:val="0"/>
          <w:marTop w:val="240"/>
          <w:marBottom w:val="0"/>
          <w:divBdr>
            <w:top w:val="none" w:sz="0" w:space="0" w:color="auto"/>
            <w:left w:val="none" w:sz="0" w:space="0" w:color="auto"/>
            <w:bottom w:val="none" w:sz="0" w:space="0" w:color="auto"/>
            <w:right w:val="none" w:sz="0" w:space="0" w:color="auto"/>
          </w:divBdr>
        </w:div>
      </w:divsChild>
    </w:div>
    <w:div w:id="924341415">
      <w:marLeft w:val="0"/>
      <w:marRight w:val="0"/>
      <w:marTop w:val="0"/>
      <w:marBottom w:val="0"/>
      <w:divBdr>
        <w:top w:val="none" w:sz="0" w:space="0" w:color="auto"/>
        <w:left w:val="none" w:sz="0" w:space="0" w:color="auto"/>
        <w:bottom w:val="none" w:sz="0" w:space="0" w:color="auto"/>
        <w:right w:val="none" w:sz="0" w:space="0" w:color="auto"/>
      </w:divBdr>
      <w:divsChild>
        <w:div w:id="957957623">
          <w:marLeft w:val="0"/>
          <w:marRight w:val="0"/>
          <w:marTop w:val="0"/>
          <w:marBottom w:val="0"/>
          <w:divBdr>
            <w:top w:val="none" w:sz="0" w:space="0" w:color="auto"/>
            <w:left w:val="none" w:sz="0" w:space="0" w:color="auto"/>
            <w:bottom w:val="none" w:sz="0" w:space="0" w:color="auto"/>
            <w:right w:val="none" w:sz="0" w:space="0" w:color="auto"/>
          </w:divBdr>
        </w:div>
      </w:divsChild>
    </w:div>
    <w:div w:id="924728144">
      <w:marLeft w:val="0"/>
      <w:marRight w:val="0"/>
      <w:marTop w:val="0"/>
      <w:marBottom w:val="0"/>
      <w:divBdr>
        <w:top w:val="none" w:sz="0" w:space="0" w:color="auto"/>
        <w:left w:val="none" w:sz="0" w:space="0" w:color="auto"/>
        <w:bottom w:val="none" w:sz="0" w:space="0" w:color="auto"/>
        <w:right w:val="none" w:sz="0" w:space="0" w:color="auto"/>
      </w:divBdr>
      <w:divsChild>
        <w:div w:id="1788884904">
          <w:marLeft w:val="0"/>
          <w:marRight w:val="0"/>
          <w:marTop w:val="0"/>
          <w:marBottom w:val="0"/>
          <w:divBdr>
            <w:top w:val="none" w:sz="0" w:space="0" w:color="auto"/>
            <w:left w:val="none" w:sz="0" w:space="0" w:color="auto"/>
            <w:bottom w:val="none" w:sz="0" w:space="0" w:color="auto"/>
            <w:right w:val="none" w:sz="0" w:space="0" w:color="auto"/>
          </w:divBdr>
        </w:div>
      </w:divsChild>
    </w:div>
    <w:div w:id="924996813">
      <w:marLeft w:val="0"/>
      <w:marRight w:val="0"/>
      <w:marTop w:val="0"/>
      <w:marBottom w:val="0"/>
      <w:divBdr>
        <w:top w:val="none" w:sz="0" w:space="0" w:color="auto"/>
        <w:left w:val="none" w:sz="0" w:space="0" w:color="auto"/>
        <w:bottom w:val="none" w:sz="0" w:space="0" w:color="auto"/>
        <w:right w:val="none" w:sz="0" w:space="0" w:color="auto"/>
      </w:divBdr>
      <w:divsChild>
        <w:div w:id="651327177">
          <w:marLeft w:val="0"/>
          <w:marRight w:val="0"/>
          <w:marTop w:val="0"/>
          <w:marBottom w:val="0"/>
          <w:divBdr>
            <w:top w:val="none" w:sz="0" w:space="0" w:color="auto"/>
            <w:left w:val="none" w:sz="0" w:space="0" w:color="auto"/>
            <w:bottom w:val="none" w:sz="0" w:space="0" w:color="auto"/>
            <w:right w:val="none" w:sz="0" w:space="0" w:color="auto"/>
          </w:divBdr>
        </w:div>
      </w:divsChild>
    </w:div>
    <w:div w:id="925724191">
      <w:marLeft w:val="0"/>
      <w:marRight w:val="0"/>
      <w:marTop w:val="0"/>
      <w:marBottom w:val="0"/>
      <w:divBdr>
        <w:top w:val="none" w:sz="0" w:space="0" w:color="auto"/>
        <w:left w:val="none" w:sz="0" w:space="0" w:color="auto"/>
        <w:bottom w:val="none" w:sz="0" w:space="0" w:color="auto"/>
        <w:right w:val="none" w:sz="0" w:space="0" w:color="auto"/>
      </w:divBdr>
      <w:divsChild>
        <w:div w:id="1486511782">
          <w:marLeft w:val="0"/>
          <w:marRight w:val="0"/>
          <w:marTop w:val="0"/>
          <w:marBottom w:val="0"/>
          <w:divBdr>
            <w:top w:val="none" w:sz="0" w:space="0" w:color="auto"/>
            <w:left w:val="none" w:sz="0" w:space="0" w:color="auto"/>
            <w:bottom w:val="none" w:sz="0" w:space="0" w:color="auto"/>
            <w:right w:val="none" w:sz="0" w:space="0" w:color="auto"/>
          </w:divBdr>
        </w:div>
      </w:divsChild>
    </w:div>
    <w:div w:id="926428657">
      <w:marLeft w:val="0"/>
      <w:marRight w:val="0"/>
      <w:marTop w:val="0"/>
      <w:marBottom w:val="0"/>
      <w:divBdr>
        <w:top w:val="none" w:sz="0" w:space="0" w:color="auto"/>
        <w:left w:val="none" w:sz="0" w:space="0" w:color="auto"/>
        <w:bottom w:val="none" w:sz="0" w:space="0" w:color="auto"/>
        <w:right w:val="none" w:sz="0" w:space="0" w:color="auto"/>
      </w:divBdr>
      <w:divsChild>
        <w:div w:id="319038318">
          <w:marLeft w:val="0"/>
          <w:marRight w:val="0"/>
          <w:marTop w:val="0"/>
          <w:marBottom w:val="0"/>
          <w:divBdr>
            <w:top w:val="none" w:sz="0" w:space="0" w:color="auto"/>
            <w:left w:val="none" w:sz="0" w:space="0" w:color="auto"/>
            <w:bottom w:val="none" w:sz="0" w:space="0" w:color="auto"/>
            <w:right w:val="none" w:sz="0" w:space="0" w:color="auto"/>
          </w:divBdr>
        </w:div>
      </w:divsChild>
    </w:div>
    <w:div w:id="926499758">
      <w:marLeft w:val="0"/>
      <w:marRight w:val="0"/>
      <w:marTop w:val="0"/>
      <w:marBottom w:val="0"/>
      <w:divBdr>
        <w:top w:val="none" w:sz="0" w:space="0" w:color="auto"/>
        <w:left w:val="none" w:sz="0" w:space="0" w:color="auto"/>
        <w:bottom w:val="none" w:sz="0" w:space="0" w:color="auto"/>
        <w:right w:val="none" w:sz="0" w:space="0" w:color="auto"/>
      </w:divBdr>
      <w:divsChild>
        <w:div w:id="1515537881">
          <w:marLeft w:val="0"/>
          <w:marRight w:val="0"/>
          <w:marTop w:val="0"/>
          <w:marBottom w:val="0"/>
          <w:divBdr>
            <w:top w:val="none" w:sz="0" w:space="0" w:color="auto"/>
            <w:left w:val="none" w:sz="0" w:space="0" w:color="auto"/>
            <w:bottom w:val="none" w:sz="0" w:space="0" w:color="auto"/>
            <w:right w:val="none" w:sz="0" w:space="0" w:color="auto"/>
          </w:divBdr>
        </w:div>
      </w:divsChild>
    </w:div>
    <w:div w:id="928974509">
      <w:marLeft w:val="0"/>
      <w:marRight w:val="0"/>
      <w:marTop w:val="0"/>
      <w:marBottom w:val="0"/>
      <w:divBdr>
        <w:top w:val="none" w:sz="0" w:space="0" w:color="auto"/>
        <w:left w:val="none" w:sz="0" w:space="0" w:color="auto"/>
        <w:bottom w:val="none" w:sz="0" w:space="0" w:color="auto"/>
        <w:right w:val="none" w:sz="0" w:space="0" w:color="auto"/>
      </w:divBdr>
      <w:divsChild>
        <w:div w:id="1848321001">
          <w:marLeft w:val="0"/>
          <w:marRight w:val="0"/>
          <w:marTop w:val="0"/>
          <w:marBottom w:val="0"/>
          <w:divBdr>
            <w:top w:val="none" w:sz="0" w:space="0" w:color="auto"/>
            <w:left w:val="none" w:sz="0" w:space="0" w:color="auto"/>
            <w:bottom w:val="none" w:sz="0" w:space="0" w:color="auto"/>
            <w:right w:val="none" w:sz="0" w:space="0" w:color="auto"/>
          </w:divBdr>
        </w:div>
      </w:divsChild>
    </w:div>
    <w:div w:id="930240749">
      <w:marLeft w:val="0"/>
      <w:marRight w:val="0"/>
      <w:marTop w:val="0"/>
      <w:marBottom w:val="0"/>
      <w:divBdr>
        <w:top w:val="none" w:sz="0" w:space="0" w:color="auto"/>
        <w:left w:val="none" w:sz="0" w:space="0" w:color="auto"/>
        <w:bottom w:val="none" w:sz="0" w:space="0" w:color="auto"/>
        <w:right w:val="none" w:sz="0" w:space="0" w:color="auto"/>
      </w:divBdr>
      <w:divsChild>
        <w:div w:id="1062100827">
          <w:marLeft w:val="0"/>
          <w:marRight w:val="0"/>
          <w:marTop w:val="0"/>
          <w:marBottom w:val="0"/>
          <w:divBdr>
            <w:top w:val="none" w:sz="0" w:space="0" w:color="auto"/>
            <w:left w:val="none" w:sz="0" w:space="0" w:color="auto"/>
            <w:bottom w:val="none" w:sz="0" w:space="0" w:color="auto"/>
            <w:right w:val="none" w:sz="0" w:space="0" w:color="auto"/>
          </w:divBdr>
        </w:div>
      </w:divsChild>
    </w:div>
    <w:div w:id="930358607">
      <w:marLeft w:val="0"/>
      <w:marRight w:val="0"/>
      <w:marTop w:val="0"/>
      <w:marBottom w:val="0"/>
      <w:divBdr>
        <w:top w:val="none" w:sz="0" w:space="0" w:color="auto"/>
        <w:left w:val="none" w:sz="0" w:space="0" w:color="auto"/>
        <w:bottom w:val="none" w:sz="0" w:space="0" w:color="auto"/>
        <w:right w:val="none" w:sz="0" w:space="0" w:color="auto"/>
      </w:divBdr>
      <w:divsChild>
        <w:div w:id="1218273522">
          <w:marLeft w:val="0"/>
          <w:marRight w:val="0"/>
          <w:marTop w:val="0"/>
          <w:marBottom w:val="0"/>
          <w:divBdr>
            <w:top w:val="none" w:sz="0" w:space="0" w:color="auto"/>
            <w:left w:val="none" w:sz="0" w:space="0" w:color="auto"/>
            <w:bottom w:val="none" w:sz="0" w:space="0" w:color="auto"/>
            <w:right w:val="none" w:sz="0" w:space="0" w:color="auto"/>
          </w:divBdr>
        </w:div>
      </w:divsChild>
    </w:div>
    <w:div w:id="930895221">
      <w:marLeft w:val="0"/>
      <w:marRight w:val="0"/>
      <w:marTop w:val="0"/>
      <w:marBottom w:val="0"/>
      <w:divBdr>
        <w:top w:val="none" w:sz="0" w:space="0" w:color="auto"/>
        <w:left w:val="none" w:sz="0" w:space="0" w:color="auto"/>
        <w:bottom w:val="none" w:sz="0" w:space="0" w:color="auto"/>
        <w:right w:val="none" w:sz="0" w:space="0" w:color="auto"/>
      </w:divBdr>
      <w:divsChild>
        <w:div w:id="985622610">
          <w:marLeft w:val="0"/>
          <w:marRight w:val="0"/>
          <w:marTop w:val="0"/>
          <w:marBottom w:val="0"/>
          <w:divBdr>
            <w:top w:val="none" w:sz="0" w:space="0" w:color="auto"/>
            <w:left w:val="none" w:sz="0" w:space="0" w:color="auto"/>
            <w:bottom w:val="none" w:sz="0" w:space="0" w:color="auto"/>
            <w:right w:val="none" w:sz="0" w:space="0" w:color="auto"/>
          </w:divBdr>
        </w:div>
      </w:divsChild>
    </w:div>
    <w:div w:id="932249722">
      <w:marLeft w:val="0"/>
      <w:marRight w:val="0"/>
      <w:marTop w:val="0"/>
      <w:marBottom w:val="0"/>
      <w:divBdr>
        <w:top w:val="none" w:sz="0" w:space="0" w:color="auto"/>
        <w:left w:val="none" w:sz="0" w:space="0" w:color="auto"/>
        <w:bottom w:val="none" w:sz="0" w:space="0" w:color="auto"/>
        <w:right w:val="none" w:sz="0" w:space="0" w:color="auto"/>
      </w:divBdr>
      <w:divsChild>
        <w:div w:id="1379821830">
          <w:marLeft w:val="0"/>
          <w:marRight w:val="0"/>
          <w:marTop w:val="0"/>
          <w:marBottom w:val="0"/>
          <w:divBdr>
            <w:top w:val="none" w:sz="0" w:space="0" w:color="auto"/>
            <w:left w:val="none" w:sz="0" w:space="0" w:color="auto"/>
            <w:bottom w:val="none" w:sz="0" w:space="0" w:color="auto"/>
            <w:right w:val="none" w:sz="0" w:space="0" w:color="auto"/>
          </w:divBdr>
        </w:div>
      </w:divsChild>
    </w:div>
    <w:div w:id="932324943">
      <w:marLeft w:val="0"/>
      <w:marRight w:val="0"/>
      <w:marTop w:val="0"/>
      <w:marBottom w:val="0"/>
      <w:divBdr>
        <w:top w:val="none" w:sz="0" w:space="0" w:color="auto"/>
        <w:left w:val="none" w:sz="0" w:space="0" w:color="auto"/>
        <w:bottom w:val="none" w:sz="0" w:space="0" w:color="auto"/>
        <w:right w:val="none" w:sz="0" w:space="0" w:color="auto"/>
      </w:divBdr>
    </w:div>
    <w:div w:id="932518322">
      <w:marLeft w:val="0"/>
      <w:marRight w:val="0"/>
      <w:marTop w:val="0"/>
      <w:marBottom w:val="0"/>
      <w:divBdr>
        <w:top w:val="none" w:sz="0" w:space="0" w:color="auto"/>
        <w:left w:val="none" w:sz="0" w:space="0" w:color="auto"/>
        <w:bottom w:val="none" w:sz="0" w:space="0" w:color="auto"/>
        <w:right w:val="none" w:sz="0" w:space="0" w:color="auto"/>
      </w:divBdr>
      <w:divsChild>
        <w:div w:id="1801995127">
          <w:marLeft w:val="0"/>
          <w:marRight w:val="0"/>
          <w:marTop w:val="0"/>
          <w:marBottom w:val="0"/>
          <w:divBdr>
            <w:top w:val="none" w:sz="0" w:space="0" w:color="auto"/>
            <w:left w:val="none" w:sz="0" w:space="0" w:color="auto"/>
            <w:bottom w:val="none" w:sz="0" w:space="0" w:color="auto"/>
            <w:right w:val="none" w:sz="0" w:space="0" w:color="auto"/>
          </w:divBdr>
        </w:div>
      </w:divsChild>
    </w:div>
    <w:div w:id="933129581">
      <w:marLeft w:val="0"/>
      <w:marRight w:val="0"/>
      <w:marTop w:val="0"/>
      <w:marBottom w:val="0"/>
      <w:divBdr>
        <w:top w:val="none" w:sz="0" w:space="0" w:color="auto"/>
        <w:left w:val="none" w:sz="0" w:space="0" w:color="auto"/>
        <w:bottom w:val="none" w:sz="0" w:space="0" w:color="auto"/>
        <w:right w:val="none" w:sz="0" w:space="0" w:color="auto"/>
      </w:divBdr>
      <w:divsChild>
        <w:div w:id="755058467">
          <w:marLeft w:val="0"/>
          <w:marRight w:val="0"/>
          <w:marTop w:val="0"/>
          <w:marBottom w:val="0"/>
          <w:divBdr>
            <w:top w:val="none" w:sz="0" w:space="0" w:color="auto"/>
            <w:left w:val="none" w:sz="0" w:space="0" w:color="auto"/>
            <w:bottom w:val="none" w:sz="0" w:space="0" w:color="auto"/>
            <w:right w:val="none" w:sz="0" w:space="0" w:color="auto"/>
          </w:divBdr>
        </w:div>
      </w:divsChild>
    </w:div>
    <w:div w:id="933250017">
      <w:marLeft w:val="0"/>
      <w:marRight w:val="0"/>
      <w:marTop w:val="0"/>
      <w:marBottom w:val="0"/>
      <w:divBdr>
        <w:top w:val="none" w:sz="0" w:space="0" w:color="auto"/>
        <w:left w:val="none" w:sz="0" w:space="0" w:color="auto"/>
        <w:bottom w:val="none" w:sz="0" w:space="0" w:color="auto"/>
        <w:right w:val="none" w:sz="0" w:space="0" w:color="auto"/>
      </w:divBdr>
      <w:divsChild>
        <w:div w:id="1269895364">
          <w:marLeft w:val="0"/>
          <w:marRight w:val="0"/>
          <w:marTop w:val="0"/>
          <w:marBottom w:val="0"/>
          <w:divBdr>
            <w:top w:val="none" w:sz="0" w:space="0" w:color="auto"/>
            <w:left w:val="none" w:sz="0" w:space="0" w:color="auto"/>
            <w:bottom w:val="none" w:sz="0" w:space="0" w:color="auto"/>
            <w:right w:val="none" w:sz="0" w:space="0" w:color="auto"/>
          </w:divBdr>
        </w:div>
      </w:divsChild>
    </w:div>
    <w:div w:id="933393665">
      <w:marLeft w:val="0"/>
      <w:marRight w:val="0"/>
      <w:marTop w:val="0"/>
      <w:marBottom w:val="0"/>
      <w:divBdr>
        <w:top w:val="none" w:sz="0" w:space="0" w:color="auto"/>
        <w:left w:val="none" w:sz="0" w:space="0" w:color="auto"/>
        <w:bottom w:val="none" w:sz="0" w:space="0" w:color="auto"/>
        <w:right w:val="none" w:sz="0" w:space="0" w:color="auto"/>
      </w:divBdr>
      <w:divsChild>
        <w:div w:id="172111333">
          <w:marLeft w:val="0"/>
          <w:marRight w:val="0"/>
          <w:marTop w:val="0"/>
          <w:marBottom w:val="0"/>
          <w:divBdr>
            <w:top w:val="none" w:sz="0" w:space="0" w:color="auto"/>
            <w:left w:val="none" w:sz="0" w:space="0" w:color="auto"/>
            <w:bottom w:val="none" w:sz="0" w:space="0" w:color="auto"/>
            <w:right w:val="none" w:sz="0" w:space="0" w:color="auto"/>
          </w:divBdr>
        </w:div>
      </w:divsChild>
    </w:div>
    <w:div w:id="934243620">
      <w:marLeft w:val="0"/>
      <w:marRight w:val="0"/>
      <w:marTop w:val="0"/>
      <w:marBottom w:val="0"/>
      <w:divBdr>
        <w:top w:val="none" w:sz="0" w:space="0" w:color="auto"/>
        <w:left w:val="none" w:sz="0" w:space="0" w:color="auto"/>
        <w:bottom w:val="none" w:sz="0" w:space="0" w:color="auto"/>
        <w:right w:val="none" w:sz="0" w:space="0" w:color="auto"/>
      </w:divBdr>
      <w:divsChild>
        <w:div w:id="2021199464">
          <w:marLeft w:val="0"/>
          <w:marRight w:val="0"/>
          <w:marTop w:val="0"/>
          <w:marBottom w:val="0"/>
          <w:divBdr>
            <w:top w:val="none" w:sz="0" w:space="0" w:color="auto"/>
            <w:left w:val="none" w:sz="0" w:space="0" w:color="auto"/>
            <w:bottom w:val="none" w:sz="0" w:space="0" w:color="auto"/>
            <w:right w:val="none" w:sz="0" w:space="0" w:color="auto"/>
          </w:divBdr>
        </w:div>
      </w:divsChild>
    </w:div>
    <w:div w:id="934434817">
      <w:marLeft w:val="0"/>
      <w:marRight w:val="0"/>
      <w:marTop w:val="0"/>
      <w:marBottom w:val="0"/>
      <w:divBdr>
        <w:top w:val="none" w:sz="0" w:space="0" w:color="auto"/>
        <w:left w:val="none" w:sz="0" w:space="0" w:color="auto"/>
        <w:bottom w:val="none" w:sz="0" w:space="0" w:color="auto"/>
        <w:right w:val="none" w:sz="0" w:space="0" w:color="auto"/>
      </w:divBdr>
      <w:divsChild>
        <w:div w:id="15011549">
          <w:marLeft w:val="0"/>
          <w:marRight w:val="0"/>
          <w:marTop w:val="0"/>
          <w:marBottom w:val="0"/>
          <w:divBdr>
            <w:top w:val="none" w:sz="0" w:space="0" w:color="auto"/>
            <w:left w:val="none" w:sz="0" w:space="0" w:color="auto"/>
            <w:bottom w:val="none" w:sz="0" w:space="0" w:color="auto"/>
            <w:right w:val="none" w:sz="0" w:space="0" w:color="auto"/>
          </w:divBdr>
        </w:div>
      </w:divsChild>
    </w:div>
    <w:div w:id="935751559">
      <w:marLeft w:val="0"/>
      <w:marRight w:val="0"/>
      <w:marTop w:val="0"/>
      <w:marBottom w:val="0"/>
      <w:divBdr>
        <w:top w:val="none" w:sz="0" w:space="0" w:color="auto"/>
        <w:left w:val="none" w:sz="0" w:space="0" w:color="auto"/>
        <w:bottom w:val="none" w:sz="0" w:space="0" w:color="auto"/>
        <w:right w:val="none" w:sz="0" w:space="0" w:color="auto"/>
      </w:divBdr>
      <w:divsChild>
        <w:div w:id="512770718">
          <w:marLeft w:val="0"/>
          <w:marRight w:val="0"/>
          <w:marTop w:val="0"/>
          <w:marBottom w:val="0"/>
          <w:divBdr>
            <w:top w:val="none" w:sz="0" w:space="0" w:color="auto"/>
            <w:left w:val="none" w:sz="0" w:space="0" w:color="auto"/>
            <w:bottom w:val="none" w:sz="0" w:space="0" w:color="auto"/>
            <w:right w:val="none" w:sz="0" w:space="0" w:color="auto"/>
          </w:divBdr>
        </w:div>
      </w:divsChild>
    </w:div>
    <w:div w:id="936446664">
      <w:marLeft w:val="0"/>
      <w:marRight w:val="0"/>
      <w:marTop w:val="0"/>
      <w:marBottom w:val="0"/>
      <w:divBdr>
        <w:top w:val="none" w:sz="0" w:space="0" w:color="auto"/>
        <w:left w:val="none" w:sz="0" w:space="0" w:color="auto"/>
        <w:bottom w:val="none" w:sz="0" w:space="0" w:color="auto"/>
        <w:right w:val="none" w:sz="0" w:space="0" w:color="auto"/>
      </w:divBdr>
      <w:divsChild>
        <w:div w:id="6101682">
          <w:marLeft w:val="0"/>
          <w:marRight w:val="0"/>
          <w:marTop w:val="0"/>
          <w:marBottom w:val="0"/>
          <w:divBdr>
            <w:top w:val="none" w:sz="0" w:space="0" w:color="auto"/>
            <w:left w:val="none" w:sz="0" w:space="0" w:color="auto"/>
            <w:bottom w:val="none" w:sz="0" w:space="0" w:color="auto"/>
            <w:right w:val="none" w:sz="0" w:space="0" w:color="auto"/>
          </w:divBdr>
        </w:div>
      </w:divsChild>
    </w:div>
    <w:div w:id="936910775">
      <w:marLeft w:val="0"/>
      <w:marRight w:val="0"/>
      <w:marTop w:val="0"/>
      <w:marBottom w:val="0"/>
      <w:divBdr>
        <w:top w:val="none" w:sz="0" w:space="0" w:color="auto"/>
        <w:left w:val="none" w:sz="0" w:space="0" w:color="auto"/>
        <w:bottom w:val="none" w:sz="0" w:space="0" w:color="auto"/>
        <w:right w:val="none" w:sz="0" w:space="0" w:color="auto"/>
      </w:divBdr>
      <w:divsChild>
        <w:div w:id="1005867766">
          <w:marLeft w:val="0"/>
          <w:marRight w:val="0"/>
          <w:marTop w:val="0"/>
          <w:marBottom w:val="0"/>
          <w:divBdr>
            <w:top w:val="none" w:sz="0" w:space="0" w:color="auto"/>
            <w:left w:val="none" w:sz="0" w:space="0" w:color="auto"/>
            <w:bottom w:val="none" w:sz="0" w:space="0" w:color="auto"/>
            <w:right w:val="none" w:sz="0" w:space="0" w:color="auto"/>
          </w:divBdr>
        </w:div>
      </w:divsChild>
    </w:div>
    <w:div w:id="937172716">
      <w:marLeft w:val="0"/>
      <w:marRight w:val="0"/>
      <w:marTop w:val="0"/>
      <w:marBottom w:val="0"/>
      <w:divBdr>
        <w:top w:val="none" w:sz="0" w:space="0" w:color="auto"/>
        <w:left w:val="none" w:sz="0" w:space="0" w:color="auto"/>
        <w:bottom w:val="none" w:sz="0" w:space="0" w:color="auto"/>
        <w:right w:val="none" w:sz="0" w:space="0" w:color="auto"/>
      </w:divBdr>
      <w:divsChild>
        <w:div w:id="585918126">
          <w:marLeft w:val="0"/>
          <w:marRight w:val="0"/>
          <w:marTop w:val="0"/>
          <w:marBottom w:val="0"/>
          <w:divBdr>
            <w:top w:val="none" w:sz="0" w:space="0" w:color="auto"/>
            <w:left w:val="none" w:sz="0" w:space="0" w:color="auto"/>
            <w:bottom w:val="none" w:sz="0" w:space="0" w:color="auto"/>
            <w:right w:val="none" w:sz="0" w:space="0" w:color="auto"/>
          </w:divBdr>
        </w:div>
      </w:divsChild>
    </w:div>
    <w:div w:id="937179058">
      <w:marLeft w:val="0"/>
      <w:marRight w:val="0"/>
      <w:marTop w:val="0"/>
      <w:marBottom w:val="0"/>
      <w:divBdr>
        <w:top w:val="none" w:sz="0" w:space="0" w:color="auto"/>
        <w:left w:val="none" w:sz="0" w:space="0" w:color="auto"/>
        <w:bottom w:val="none" w:sz="0" w:space="0" w:color="auto"/>
        <w:right w:val="none" w:sz="0" w:space="0" w:color="auto"/>
      </w:divBdr>
      <w:divsChild>
        <w:div w:id="641229132">
          <w:marLeft w:val="0"/>
          <w:marRight w:val="0"/>
          <w:marTop w:val="0"/>
          <w:marBottom w:val="0"/>
          <w:divBdr>
            <w:top w:val="none" w:sz="0" w:space="0" w:color="auto"/>
            <w:left w:val="none" w:sz="0" w:space="0" w:color="auto"/>
            <w:bottom w:val="none" w:sz="0" w:space="0" w:color="auto"/>
            <w:right w:val="none" w:sz="0" w:space="0" w:color="auto"/>
          </w:divBdr>
        </w:div>
      </w:divsChild>
    </w:div>
    <w:div w:id="937565209">
      <w:marLeft w:val="0"/>
      <w:marRight w:val="0"/>
      <w:marTop w:val="0"/>
      <w:marBottom w:val="0"/>
      <w:divBdr>
        <w:top w:val="none" w:sz="0" w:space="0" w:color="auto"/>
        <w:left w:val="none" w:sz="0" w:space="0" w:color="auto"/>
        <w:bottom w:val="none" w:sz="0" w:space="0" w:color="auto"/>
        <w:right w:val="none" w:sz="0" w:space="0" w:color="auto"/>
      </w:divBdr>
      <w:divsChild>
        <w:div w:id="201939789">
          <w:marLeft w:val="0"/>
          <w:marRight w:val="0"/>
          <w:marTop w:val="0"/>
          <w:marBottom w:val="0"/>
          <w:divBdr>
            <w:top w:val="none" w:sz="0" w:space="0" w:color="auto"/>
            <w:left w:val="none" w:sz="0" w:space="0" w:color="auto"/>
            <w:bottom w:val="none" w:sz="0" w:space="0" w:color="auto"/>
            <w:right w:val="none" w:sz="0" w:space="0" w:color="auto"/>
          </w:divBdr>
        </w:div>
      </w:divsChild>
    </w:div>
    <w:div w:id="938562981">
      <w:marLeft w:val="0"/>
      <w:marRight w:val="0"/>
      <w:marTop w:val="0"/>
      <w:marBottom w:val="0"/>
      <w:divBdr>
        <w:top w:val="none" w:sz="0" w:space="0" w:color="auto"/>
        <w:left w:val="none" w:sz="0" w:space="0" w:color="auto"/>
        <w:bottom w:val="none" w:sz="0" w:space="0" w:color="auto"/>
        <w:right w:val="none" w:sz="0" w:space="0" w:color="auto"/>
      </w:divBdr>
      <w:divsChild>
        <w:div w:id="1801921730">
          <w:marLeft w:val="0"/>
          <w:marRight w:val="0"/>
          <w:marTop w:val="0"/>
          <w:marBottom w:val="0"/>
          <w:divBdr>
            <w:top w:val="none" w:sz="0" w:space="0" w:color="auto"/>
            <w:left w:val="none" w:sz="0" w:space="0" w:color="auto"/>
            <w:bottom w:val="none" w:sz="0" w:space="0" w:color="auto"/>
            <w:right w:val="none" w:sz="0" w:space="0" w:color="auto"/>
          </w:divBdr>
        </w:div>
      </w:divsChild>
    </w:div>
    <w:div w:id="939415108">
      <w:marLeft w:val="0"/>
      <w:marRight w:val="0"/>
      <w:marTop w:val="0"/>
      <w:marBottom w:val="0"/>
      <w:divBdr>
        <w:top w:val="none" w:sz="0" w:space="0" w:color="auto"/>
        <w:left w:val="none" w:sz="0" w:space="0" w:color="auto"/>
        <w:bottom w:val="none" w:sz="0" w:space="0" w:color="auto"/>
        <w:right w:val="none" w:sz="0" w:space="0" w:color="auto"/>
      </w:divBdr>
      <w:divsChild>
        <w:div w:id="1716202297">
          <w:marLeft w:val="0"/>
          <w:marRight w:val="0"/>
          <w:marTop w:val="0"/>
          <w:marBottom w:val="0"/>
          <w:divBdr>
            <w:top w:val="none" w:sz="0" w:space="0" w:color="auto"/>
            <w:left w:val="none" w:sz="0" w:space="0" w:color="auto"/>
            <w:bottom w:val="none" w:sz="0" w:space="0" w:color="auto"/>
            <w:right w:val="none" w:sz="0" w:space="0" w:color="auto"/>
          </w:divBdr>
        </w:div>
      </w:divsChild>
    </w:div>
    <w:div w:id="939604058">
      <w:bodyDiv w:val="1"/>
      <w:marLeft w:val="0"/>
      <w:marRight w:val="0"/>
      <w:marTop w:val="0"/>
      <w:marBottom w:val="0"/>
      <w:divBdr>
        <w:top w:val="none" w:sz="0" w:space="0" w:color="auto"/>
        <w:left w:val="none" w:sz="0" w:space="0" w:color="auto"/>
        <w:bottom w:val="none" w:sz="0" w:space="0" w:color="auto"/>
        <w:right w:val="none" w:sz="0" w:space="0" w:color="auto"/>
      </w:divBdr>
    </w:div>
    <w:div w:id="940337355">
      <w:marLeft w:val="0"/>
      <w:marRight w:val="0"/>
      <w:marTop w:val="0"/>
      <w:marBottom w:val="0"/>
      <w:divBdr>
        <w:top w:val="none" w:sz="0" w:space="0" w:color="auto"/>
        <w:left w:val="none" w:sz="0" w:space="0" w:color="auto"/>
        <w:bottom w:val="none" w:sz="0" w:space="0" w:color="auto"/>
        <w:right w:val="none" w:sz="0" w:space="0" w:color="auto"/>
      </w:divBdr>
      <w:divsChild>
        <w:div w:id="855653512">
          <w:marLeft w:val="0"/>
          <w:marRight w:val="0"/>
          <w:marTop w:val="0"/>
          <w:marBottom w:val="0"/>
          <w:divBdr>
            <w:top w:val="none" w:sz="0" w:space="0" w:color="auto"/>
            <w:left w:val="none" w:sz="0" w:space="0" w:color="auto"/>
            <w:bottom w:val="none" w:sz="0" w:space="0" w:color="auto"/>
            <w:right w:val="none" w:sz="0" w:space="0" w:color="auto"/>
          </w:divBdr>
        </w:div>
      </w:divsChild>
    </w:div>
    <w:div w:id="940339937">
      <w:marLeft w:val="0"/>
      <w:marRight w:val="0"/>
      <w:marTop w:val="0"/>
      <w:marBottom w:val="0"/>
      <w:divBdr>
        <w:top w:val="none" w:sz="0" w:space="0" w:color="auto"/>
        <w:left w:val="none" w:sz="0" w:space="0" w:color="auto"/>
        <w:bottom w:val="none" w:sz="0" w:space="0" w:color="auto"/>
        <w:right w:val="none" w:sz="0" w:space="0" w:color="auto"/>
      </w:divBdr>
      <w:divsChild>
        <w:div w:id="981543006">
          <w:marLeft w:val="0"/>
          <w:marRight w:val="0"/>
          <w:marTop w:val="0"/>
          <w:marBottom w:val="0"/>
          <w:divBdr>
            <w:top w:val="none" w:sz="0" w:space="0" w:color="auto"/>
            <w:left w:val="none" w:sz="0" w:space="0" w:color="auto"/>
            <w:bottom w:val="none" w:sz="0" w:space="0" w:color="auto"/>
            <w:right w:val="none" w:sz="0" w:space="0" w:color="auto"/>
          </w:divBdr>
        </w:div>
      </w:divsChild>
    </w:div>
    <w:div w:id="940649063">
      <w:marLeft w:val="0"/>
      <w:marRight w:val="0"/>
      <w:marTop w:val="0"/>
      <w:marBottom w:val="0"/>
      <w:divBdr>
        <w:top w:val="none" w:sz="0" w:space="0" w:color="auto"/>
        <w:left w:val="none" w:sz="0" w:space="0" w:color="auto"/>
        <w:bottom w:val="none" w:sz="0" w:space="0" w:color="auto"/>
        <w:right w:val="none" w:sz="0" w:space="0" w:color="auto"/>
      </w:divBdr>
      <w:divsChild>
        <w:div w:id="426466152">
          <w:marLeft w:val="0"/>
          <w:marRight w:val="0"/>
          <w:marTop w:val="0"/>
          <w:marBottom w:val="0"/>
          <w:divBdr>
            <w:top w:val="none" w:sz="0" w:space="0" w:color="auto"/>
            <w:left w:val="none" w:sz="0" w:space="0" w:color="auto"/>
            <w:bottom w:val="none" w:sz="0" w:space="0" w:color="auto"/>
            <w:right w:val="none" w:sz="0" w:space="0" w:color="auto"/>
          </w:divBdr>
        </w:div>
      </w:divsChild>
    </w:div>
    <w:div w:id="941573603">
      <w:bodyDiv w:val="1"/>
      <w:marLeft w:val="0"/>
      <w:marRight w:val="0"/>
      <w:marTop w:val="0"/>
      <w:marBottom w:val="0"/>
      <w:divBdr>
        <w:top w:val="none" w:sz="0" w:space="0" w:color="auto"/>
        <w:left w:val="none" w:sz="0" w:space="0" w:color="auto"/>
        <w:bottom w:val="none" w:sz="0" w:space="0" w:color="auto"/>
        <w:right w:val="none" w:sz="0" w:space="0" w:color="auto"/>
      </w:divBdr>
      <w:divsChild>
        <w:div w:id="1890533609">
          <w:marLeft w:val="0"/>
          <w:marRight w:val="0"/>
          <w:marTop w:val="0"/>
          <w:marBottom w:val="0"/>
          <w:divBdr>
            <w:top w:val="none" w:sz="0" w:space="0" w:color="auto"/>
            <w:left w:val="none" w:sz="0" w:space="0" w:color="auto"/>
            <w:bottom w:val="none" w:sz="0" w:space="0" w:color="auto"/>
            <w:right w:val="none" w:sz="0" w:space="0" w:color="auto"/>
          </w:divBdr>
        </w:div>
      </w:divsChild>
    </w:div>
    <w:div w:id="942373983">
      <w:marLeft w:val="0"/>
      <w:marRight w:val="0"/>
      <w:marTop w:val="0"/>
      <w:marBottom w:val="0"/>
      <w:divBdr>
        <w:top w:val="none" w:sz="0" w:space="0" w:color="auto"/>
        <w:left w:val="none" w:sz="0" w:space="0" w:color="auto"/>
        <w:bottom w:val="none" w:sz="0" w:space="0" w:color="auto"/>
        <w:right w:val="none" w:sz="0" w:space="0" w:color="auto"/>
      </w:divBdr>
      <w:divsChild>
        <w:div w:id="494878602">
          <w:marLeft w:val="0"/>
          <w:marRight w:val="0"/>
          <w:marTop w:val="0"/>
          <w:marBottom w:val="0"/>
          <w:divBdr>
            <w:top w:val="none" w:sz="0" w:space="0" w:color="auto"/>
            <w:left w:val="none" w:sz="0" w:space="0" w:color="auto"/>
            <w:bottom w:val="none" w:sz="0" w:space="0" w:color="auto"/>
            <w:right w:val="none" w:sz="0" w:space="0" w:color="auto"/>
          </w:divBdr>
        </w:div>
      </w:divsChild>
    </w:div>
    <w:div w:id="943029693">
      <w:marLeft w:val="0"/>
      <w:marRight w:val="0"/>
      <w:marTop w:val="0"/>
      <w:marBottom w:val="0"/>
      <w:divBdr>
        <w:top w:val="none" w:sz="0" w:space="0" w:color="auto"/>
        <w:left w:val="none" w:sz="0" w:space="0" w:color="auto"/>
        <w:bottom w:val="none" w:sz="0" w:space="0" w:color="auto"/>
        <w:right w:val="none" w:sz="0" w:space="0" w:color="auto"/>
      </w:divBdr>
      <w:divsChild>
        <w:div w:id="1556820073">
          <w:marLeft w:val="0"/>
          <w:marRight w:val="0"/>
          <w:marTop w:val="0"/>
          <w:marBottom w:val="0"/>
          <w:divBdr>
            <w:top w:val="none" w:sz="0" w:space="0" w:color="auto"/>
            <w:left w:val="none" w:sz="0" w:space="0" w:color="auto"/>
            <w:bottom w:val="none" w:sz="0" w:space="0" w:color="auto"/>
            <w:right w:val="none" w:sz="0" w:space="0" w:color="auto"/>
          </w:divBdr>
        </w:div>
      </w:divsChild>
    </w:div>
    <w:div w:id="943149038">
      <w:marLeft w:val="0"/>
      <w:marRight w:val="0"/>
      <w:marTop w:val="0"/>
      <w:marBottom w:val="0"/>
      <w:divBdr>
        <w:top w:val="none" w:sz="0" w:space="0" w:color="auto"/>
        <w:left w:val="none" w:sz="0" w:space="0" w:color="auto"/>
        <w:bottom w:val="none" w:sz="0" w:space="0" w:color="auto"/>
        <w:right w:val="none" w:sz="0" w:space="0" w:color="auto"/>
      </w:divBdr>
      <w:divsChild>
        <w:div w:id="49695257">
          <w:marLeft w:val="0"/>
          <w:marRight w:val="0"/>
          <w:marTop w:val="0"/>
          <w:marBottom w:val="0"/>
          <w:divBdr>
            <w:top w:val="none" w:sz="0" w:space="0" w:color="auto"/>
            <w:left w:val="none" w:sz="0" w:space="0" w:color="auto"/>
            <w:bottom w:val="none" w:sz="0" w:space="0" w:color="auto"/>
            <w:right w:val="none" w:sz="0" w:space="0" w:color="auto"/>
          </w:divBdr>
        </w:div>
      </w:divsChild>
    </w:div>
    <w:div w:id="943802783">
      <w:marLeft w:val="0"/>
      <w:marRight w:val="0"/>
      <w:marTop w:val="0"/>
      <w:marBottom w:val="0"/>
      <w:divBdr>
        <w:top w:val="none" w:sz="0" w:space="0" w:color="auto"/>
        <w:left w:val="none" w:sz="0" w:space="0" w:color="auto"/>
        <w:bottom w:val="none" w:sz="0" w:space="0" w:color="auto"/>
        <w:right w:val="none" w:sz="0" w:space="0" w:color="auto"/>
      </w:divBdr>
      <w:divsChild>
        <w:div w:id="357661212">
          <w:marLeft w:val="0"/>
          <w:marRight w:val="0"/>
          <w:marTop w:val="0"/>
          <w:marBottom w:val="0"/>
          <w:divBdr>
            <w:top w:val="none" w:sz="0" w:space="0" w:color="auto"/>
            <w:left w:val="none" w:sz="0" w:space="0" w:color="auto"/>
            <w:bottom w:val="none" w:sz="0" w:space="0" w:color="auto"/>
            <w:right w:val="none" w:sz="0" w:space="0" w:color="auto"/>
          </w:divBdr>
        </w:div>
      </w:divsChild>
    </w:div>
    <w:div w:id="944846429">
      <w:marLeft w:val="0"/>
      <w:marRight w:val="0"/>
      <w:marTop w:val="0"/>
      <w:marBottom w:val="0"/>
      <w:divBdr>
        <w:top w:val="none" w:sz="0" w:space="0" w:color="auto"/>
        <w:left w:val="none" w:sz="0" w:space="0" w:color="auto"/>
        <w:bottom w:val="none" w:sz="0" w:space="0" w:color="auto"/>
        <w:right w:val="none" w:sz="0" w:space="0" w:color="auto"/>
      </w:divBdr>
      <w:divsChild>
        <w:div w:id="988292467">
          <w:marLeft w:val="0"/>
          <w:marRight w:val="0"/>
          <w:marTop w:val="0"/>
          <w:marBottom w:val="0"/>
          <w:divBdr>
            <w:top w:val="none" w:sz="0" w:space="0" w:color="auto"/>
            <w:left w:val="none" w:sz="0" w:space="0" w:color="auto"/>
            <w:bottom w:val="none" w:sz="0" w:space="0" w:color="auto"/>
            <w:right w:val="none" w:sz="0" w:space="0" w:color="auto"/>
          </w:divBdr>
        </w:div>
      </w:divsChild>
    </w:div>
    <w:div w:id="944968813">
      <w:marLeft w:val="0"/>
      <w:marRight w:val="0"/>
      <w:marTop w:val="0"/>
      <w:marBottom w:val="0"/>
      <w:divBdr>
        <w:top w:val="none" w:sz="0" w:space="0" w:color="auto"/>
        <w:left w:val="none" w:sz="0" w:space="0" w:color="auto"/>
        <w:bottom w:val="none" w:sz="0" w:space="0" w:color="auto"/>
        <w:right w:val="none" w:sz="0" w:space="0" w:color="auto"/>
      </w:divBdr>
      <w:divsChild>
        <w:div w:id="1978219802">
          <w:marLeft w:val="0"/>
          <w:marRight w:val="0"/>
          <w:marTop w:val="0"/>
          <w:marBottom w:val="0"/>
          <w:divBdr>
            <w:top w:val="none" w:sz="0" w:space="0" w:color="auto"/>
            <w:left w:val="none" w:sz="0" w:space="0" w:color="auto"/>
            <w:bottom w:val="none" w:sz="0" w:space="0" w:color="auto"/>
            <w:right w:val="none" w:sz="0" w:space="0" w:color="auto"/>
          </w:divBdr>
        </w:div>
      </w:divsChild>
    </w:div>
    <w:div w:id="944969943">
      <w:marLeft w:val="0"/>
      <w:marRight w:val="0"/>
      <w:marTop w:val="0"/>
      <w:marBottom w:val="0"/>
      <w:divBdr>
        <w:top w:val="none" w:sz="0" w:space="0" w:color="auto"/>
        <w:left w:val="none" w:sz="0" w:space="0" w:color="auto"/>
        <w:bottom w:val="none" w:sz="0" w:space="0" w:color="auto"/>
        <w:right w:val="none" w:sz="0" w:space="0" w:color="auto"/>
      </w:divBdr>
      <w:divsChild>
        <w:div w:id="2031028092">
          <w:marLeft w:val="0"/>
          <w:marRight w:val="0"/>
          <w:marTop w:val="0"/>
          <w:marBottom w:val="0"/>
          <w:divBdr>
            <w:top w:val="none" w:sz="0" w:space="0" w:color="auto"/>
            <w:left w:val="none" w:sz="0" w:space="0" w:color="auto"/>
            <w:bottom w:val="none" w:sz="0" w:space="0" w:color="auto"/>
            <w:right w:val="none" w:sz="0" w:space="0" w:color="auto"/>
          </w:divBdr>
        </w:div>
      </w:divsChild>
    </w:div>
    <w:div w:id="946083591">
      <w:marLeft w:val="0"/>
      <w:marRight w:val="0"/>
      <w:marTop w:val="0"/>
      <w:marBottom w:val="0"/>
      <w:divBdr>
        <w:top w:val="none" w:sz="0" w:space="0" w:color="auto"/>
        <w:left w:val="none" w:sz="0" w:space="0" w:color="auto"/>
        <w:bottom w:val="none" w:sz="0" w:space="0" w:color="auto"/>
        <w:right w:val="none" w:sz="0" w:space="0" w:color="auto"/>
      </w:divBdr>
      <w:divsChild>
        <w:div w:id="950013851">
          <w:marLeft w:val="0"/>
          <w:marRight w:val="0"/>
          <w:marTop w:val="0"/>
          <w:marBottom w:val="0"/>
          <w:divBdr>
            <w:top w:val="none" w:sz="0" w:space="0" w:color="auto"/>
            <w:left w:val="none" w:sz="0" w:space="0" w:color="auto"/>
            <w:bottom w:val="none" w:sz="0" w:space="0" w:color="auto"/>
            <w:right w:val="none" w:sz="0" w:space="0" w:color="auto"/>
          </w:divBdr>
        </w:div>
      </w:divsChild>
    </w:div>
    <w:div w:id="946547271">
      <w:marLeft w:val="0"/>
      <w:marRight w:val="0"/>
      <w:marTop w:val="0"/>
      <w:marBottom w:val="0"/>
      <w:divBdr>
        <w:top w:val="none" w:sz="0" w:space="0" w:color="auto"/>
        <w:left w:val="none" w:sz="0" w:space="0" w:color="auto"/>
        <w:bottom w:val="none" w:sz="0" w:space="0" w:color="auto"/>
        <w:right w:val="none" w:sz="0" w:space="0" w:color="auto"/>
      </w:divBdr>
      <w:divsChild>
        <w:div w:id="1437630231">
          <w:marLeft w:val="0"/>
          <w:marRight w:val="0"/>
          <w:marTop w:val="0"/>
          <w:marBottom w:val="0"/>
          <w:divBdr>
            <w:top w:val="none" w:sz="0" w:space="0" w:color="auto"/>
            <w:left w:val="none" w:sz="0" w:space="0" w:color="auto"/>
            <w:bottom w:val="none" w:sz="0" w:space="0" w:color="auto"/>
            <w:right w:val="none" w:sz="0" w:space="0" w:color="auto"/>
          </w:divBdr>
        </w:div>
      </w:divsChild>
    </w:div>
    <w:div w:id="947351120">
      <w:marLeft w:val="0"/>
      <w:marRight w:val="0"/>
      <w:marTop w:val="0"/>
      <w:marBottom w:val="0"/>
      <w:divBdr>
        <w:top w:val="none" w:sz="0" w:space="0" w:color="auto"/>
        <w:left w:val="none" w:sz="0" w:space="0" w:color="auto"/>
        <w:bottom w:val="none" w:sz="0" w:space="0" w:color="auto"/>
        <w:right w:val="none" w:sz="0" w:space="0" w:color="auto"/>
      </w:divBdr>
      <w:divsChild>
        <w:div w:id="176771486">
          <w:marLeft w:val="0"/>
          <w:marRight w:val="0"/>
          <w:marTop w:val="0"/>
          <w:marBottom w:val="0"/>
          <w:divBdr>
            <w:top w:val="none" w:sz="0" w:space="0" w:color="auto"/>
            <w:left w:val="none" w:sz="0" w:space="0" w:color="auto"/>
            <w:bottom w:val="none" w:sz="0" w:space="0" w:color="auto"/>
            <w:right w:val="none" w:sz="0" w:space="0" w:color="auto"/>
          </w:divBdr>
        </w:div>
      </w:divsChild>
    </w:div>
    <w:div w:id="947542375">
      <w:marLeft w:val="0"/>
      <w:marRight w:val="0"/>
      <w:marTop w:val="0"/>
      <w:marBottom w:val="0"/>
      <w:divBdr>
        <w:top w:val="none" w:sz="0" w:space="0" w:color="auto"/>
        <w:left w:val="none" w:sz="0" w:space="0" w:color="auto"/>
        <w:bottom w:val="none" w:sz="0" w:space="0" w:color="auto"/>
        <w:right w:val="none" w:sz="0" w:space="0" w:color="auto"/>
      </w:divBdr>
      <w:divsChild>
        <w:div w:id="2095541033">
          <w:marLeft w:val="0"/>
          <w:marRight w:val="0"/>
          <w:marTop w:val="0"/>
          <w:marBottom w:val="0"/>
          <w:divBdr>
            <w:top w:val="none" w:sz="0" w:space="0" w:color="auto"/>
            <w:left w:val="none" w:sz="0" w:space="0" w:color="auto"/>
            <w:bottom w:val="none" w:sz="0" w:space="0" w:color="auto"/>
            <w:right w:val="none" w:sz="0" w:space="0" w:color="auto"/>
          </w:divBdr>
        </w:div>
      </w:divsChild>
    </w:div>
    <w:div w:id="948119968">
      <w:marLeft w:val="0"/>
      <w:marRight w:val="0"/>
      <w:marTop w:val="0"/>
      <w:marBottom w:val="0"/>
      <w:divBdr>
        <w:top w:val="none" w:sz="0" w:space="0" w:color="auto"/>
        <w:left w:val="none" w:sz="0" w:space="0" w:color="auto"/>
        <w:bottom w:val="none" w:sz="0" w:space="0" w:color="auto"/>
        <w:right w:val="none" w:sz="0" w:space="0" w:color="auto"/>
      </w:divBdr>
      <w:divsChild>
        <w:div w:id="2040549960">
          <w:marLeft w:val="0"/>
          <w:marRight w:val="0"/>
          <w:marTop w:val="0"/>
          <w:marBottom w:val="0"/>
          <w:divBdr>
            <w:top w:val="none" w:sz="0" w:space="0" w:color="auto"/>
            <w:left w:val="none" w:sz="0" w:space="0" w:color="auto"/>
            <w:bottom w:val="none" w:sz="0" w:space="0" w:color="auto"/>
            <w:right w:val="none" w:sz="0" w:space="0" w:color="auto"/>
          </w:divBdr>
        </w:div>
      </w:divsChild>
    </w:div>
    <w:div w:id="948391054">
      <w:bodyDiv w:val="1"/>
      <w:marLeft w:val="0"/>
      <w:marRight w:val="0"/>
      <w:marTop w:val="0"/>
      <w:marBottom w:val="0"/>
      <w:divBdr>
        <w:top w:val="none" w:sz="0" w:space="0" w:color="auto"/>
        <w:left w:val="none" w:sz="0" w:space="0" w:color="auto"/>
        <w:bottom w:val="none" w:sz="0" w:space="0" w:color="auto"/>
        <w:right w:val="none" w:sz="0" w:space="0" w:color="auto"/>
      </w:divBdr>
    </w:div>
    <w:div w:id="948782443">
      <w:marLeft w:val="0"/>
      <w:marRight w:val="0"/>
      <w:marTop w:val="0"/>
      <w:marBottom w:val="0"/>
      <w:divBdr>
        <w:top w:val="none" w:sz="0" w:space="0" w:color="auto"/>
        <w:left w:val="none" w:sz="0" w:space="0" w:color="auto"/>
        <w:bottom w:val="none" w:sz="0" w:space="0" w:color="auto"/>
        <w:right w:val="none" w:sz="0" w:space="0" w:color="auto"/>
      </w:divBdr>
      <w:divsChild>
        <w:div w:id="1656378665">
          <w:marLeft w:val="0"/>
          <w:marRight w:val="0"/>
          <w:marTop w:val="0"/>
          <w:marBottom w:val="0"/>
          <w:divBdr>
            <w:top w:val="none" w:sz="0" w:space="0" w:color="auto"/>
            <w:left w:val="none" w:sz="0" w:space="0" w:color="auto"/>
            <w:bottom w:val="none" w:sz="0" w:space="0" w:color="auto"/>
            <w:right w:val="none" w:sz="0" w:space="0" w:color="auto"/>
          </w:divBdr>
        </w:div>
      </w:divsChild>
    </w:div>
    <w:div w:id="949242499">
      <w:marLeft w:val="0"/>
      <w:marRight w:val="0"/>
      <w:marTop w:val="0"/>
      <w:marBottom w:val="0"/>
      <w:divBdr>
        <w:top w:val="none" w:sz="0" w:space="0" w:color="auto"/>
        <w:left w:val="none" w:sz="0" w:space="0" w:color="auto"/>
        <w:bottom w:val="none" w:sz="0" w:space="0" w:color="auto"/>
        <w:right w:val="none" w:sz="0" w:space="0" w:color="auto"/>
      </w:divBdr>
      <w:divsChild>
        <w:div w:id="1472094887">
          <w:marLeft w:val="0"/>
          <w:marRight w:val="0"/>
          <w:marTop w:val="0"/>
          <w:marBottom w:val="0"/>
          <w:divBdr>
            <w:top w:val="none" w:sz="0" w:space="0" w:color="auto"/>
            <w:left w:val="none" w:sz="0" w:space="0" w:color="auto"/>
            <w:bottom w:val="none" w:sz="0" w:space="0" w:color="auto"/>
            <w:right w:val="none" w:sz="0" w:space="0" w:color="auto"/>
          </w:divBdr>
        </w:div>
      </w:divsChild>
    </w:div>
    <w:div w:id="949551437">
      <w:marLeft w:val="0"/>
      <w:marRight w:val="0"/>
      <w:marTop w:val="0"/>
      <w:marBottom w:val="0"/>
      <w:divBdr>
        <w:top w:val="none" w:sz="0" w:space="0" w:color="auto"/>
        <w:left w:val="none" w:sz="0" w:space="0" w:color="auto"/>
        <w:bottom w:val="none" w:sz="0" w:space="0" w:color="auto"/>
        <w:right w:val="none" w:sz="0" w:space="0" w:color="auto"/>
      </w:divBdr>
      <w:divsChild>
        <w:div w:id="2125612642">
          <w:marLeft w:val="0"/>
          <w:marRight w:val="0"/>
          <w:marTop w:val="0"/>
          <w:marBottom w:val="0"/>
          <w:divBdr>
            <w:top w:val="none" w:sz="0" w:space="0" w:color="auto"/>
            <w:left w:val="none" w:sz="0" w:space="0" w:color="auto"/>
            <w:bottom w:val="none" w:sz="0" w:space="0" w:color="auto"/>
            <w:right w:val="none" w:sz="0" w:space="0" w:color="auto"/>
          </w:divBdr>
        </w:div>
      </w:divsChild>
    </w:div>
    <w:div w:id="952201788">
      <w:marLeft w:val="0"/>
      <w:marRight w:val="0"/>
      <w:marTop w:val="0"/>
      <w:marBottom w:val="0"/>
      <w:divBdr>
        <w:top w:val="none" w:sz="0" w:space="0" w:color="auto"/>
        <w:left w:val="none" w:sz="0" w:space="0" w:color="auto"/>
        <w:bottom w:val="none" w:sz="0" w:space="0" w:color="auto"/>
        <w:right w:val="none" w:sz="0" w:space="0" w:color="auto"/>
      </w:divBdr>
      <w:divsChild>
        <w:div w:id="698745114">
          <w:marLeft w:val="0"/>
          <w:marRight w:val="0"/>
          <w:marTop w:val="0"/>
          <w:marBottom w:val="0"/>
          <w:divBdr>
            <w:top w:val="none" w:sz="0" w:space="0" w:color="auto"/>
            <w:left w:val="none" w:sz="0" w:space="0" w:color="auto"/>
            <w:bottom w:val="none" w:sz="0" w:space="0" w:color="auto"/>
            <w:right w:val="none" w:sz="0" w:space="0" w:color="auto"/>
          </w:divBdr>
        </w:div>
      </w:divsChild>
    </w:div>
    <w:div w:id="953636617">
      <w:marLeft w:val="0"/>
      <w:marRight w:val="0"/>
      <w:marTop w:val="0"/>
      <w:marBottom w:val="0"/>
      <w:divBdr>
        <w:top w:val="none" w:sz="0" w:space="0" w:color="auto"/>
        <w:left w:val="none" w:sz="0" w:space="0" w:color="auto"/>
        <w:bottom w:val="none" w:sz="0" w:space="0" w:color="auto"/>
        <w:right w:val="none" w:sz="0" w:space="0" w:color="auto"/>
      </w:divBdr>
    </w:div>
    <w:div w:id="954678680">
      <w:marLeft w:val="0"/>
      <w:marRight w:val="0"/>
      <w:marTop w:val="0"/>
      <w:marBottom w:val="0"/>
      <w:divBdr>
        <w:top w:val="none" w:sz="0" w:space="0" w:color="auto"/>
        <w:left w:val="none" w:sz="0" w:space="0" w:color="auto"/>
        <w:bottom w:val="none" w:sz="0" w:space="0" w:color="auto"/>
        <w:right w:val="none" w:sz="0" w:space="0" w:color="auto"/>
      </w:divBdr>
      <w:divsChild>
        <w:div w:id="733624319">
          <w:marLeft w:val="0"/>
          <w:marRight w:val="0"/>
          <w:marTop w:val="0"/>
          <w:marBottom w:val="0"/>
          <w:divBdr>
            <w:top w:val="none" w:sz="0" w:space="0" w:color="auto"/>
            <w:left w:val="none" w:sz="0" w:space="0" w:color="auto"/>
            <w:bottom w:val="none" w:sz="0" w:space="0" w:color="auto"/>
            <w:right w:val="none" w:sz="0" w:space="0" w:color="auto"/>
          </w:divBdr>
        </w:div>
      </w:divsChild>
    </w:div>
    <w:div w:id="955327590">
      <w:marLeft w:val="0"/>
      <w:marRight w:val="0"/>
      <w:marTop w:val="0"/>
      <w:marBottom w:val="0"/>
      <w:divBdr>
        <w:top w:val="none" w:sz="0" w:space="0" w:color="auto"/>
        <w:left w:val="none" w:sz="0" w:space="0" w:color="auto"/>
        <w:bottom w:val="none" w:sz="0" w:space="0" w:color="auto"/>
        <w:right w:val="none" w:sz="0" w:space="0" w:color="auto"/>
      </w:divBdr>
      <w:divsChild>
        <w:div w:id="1017269708">
          <w:marLeft w:val="0"/>
          <w:marRight w:val="0"/>
          <w:marTop w:val="0"/>
          <w:marBottom w:val="0"/>
          <w:divBdr>
            <w:top w:val="none" w:sz="0" w:space="0" w:color="auto"/>
            <w:left w:val="none" w:sz="0" w:space="0" w:color="auto"/>
            <w:bottom w:val="none" w:sz="0" w:space="0" w:color="auto"/>
            <w:right w:val="none" w:sz="0" w:space="0" w:color="auto"/>
          </w:divBdr>
        </w:div>
      </w:divsChild>
    </w:div>
    <w:div w:id="956063306">
      <w:marLeft w:val="0"/>
      <w:marRight w:val="0"/>
      <w:marTop w:val="0"/>
      <w:marBottom w:val="0"/>
      <w:divBdr>
        <w:top w:val="none" w:sz="0" w:space="0" w:color="auto"/>
        <w:left w:val="none" w:sz="0" w:space="0" w:color="auto"/>
        <w:bottom w:val="none" w:sz="0" w:space="0" w:color="auto"/>
        <w:right w:val="none" w:sz="0" w:space="0" w:color="auto"/>
      </w:divBdr>
      <w:divsChild>
        <w:div w:id="1756896776">
          <w:marLeft w:val="0"/>
          <w:marRight w:val="0"/>
          <w:marTop w:val="0"/>
          <w:marBottom w:val="0"/>
          <w:divBdr>
            <w:top w:val="none" w:sz="0" w:space="0" w:color="auto"/>
            <w:left w:val="none" w:sz="0" w:space="0" w:color="auto"/>
            <w:bottom w:val="none" w:sz="0" w:space="0" w:color="auto"/>
            <w:right w:val="none" w:sz="0" w:space="0" w:color="auto"/>
          </w:divBdr>
        </w:div>
      </w:divsChild>
    </w:div>
    <w:div w:id="956717319">
      <w:marLeft w:val="0"/>
      <w:marRight w:val="0"/>
      <w:marTop w:val="0"/>
      <w:marBottom w:val="0"/>
      <w:divBdr>
        <w:top w:val="none" w:sz="0" w:space="0" w:color="auto"/>
        <w:left w:val="none" w:sz="0" w:space="0" w:color="auto"/>
        <w:bottom w:val="none" w:sz="0" w:space="0" w:color="auto"/>
        <w:right w:val="none" w:sz="0" w:space="0" w:color="auto"/>
      </w:divBdr>
      <w:divsChild>
        <w:div w:id="1675257364">
          <w:marLeft w:val="0"/>
          <w:marRight w:val="0"/>
          <w:marTop w:val="0"/>
          <w:marBottom w:val="0"/>
          <w:divBdr>
            <w:top w:val="none" w:sz="0" w:space="0" w:color="auto"/>
            <w:left w:val="none" w:sz="0" w:space="0" w:color="auto"/>
            <w:bottom w:val="none" w:sz="0" w:space="0" w:color="auto"/>
            <w:right w:val="none" w:sz="0" w:space="0" w:color="auto"/>
          </w:divBdr>
        </w:div>
      </w:divsChild>
    </w:div>
    <w:div w:id="956957058">
      <w:bodyDiv w:val="1"/>
      <w:marLeft w:val="0"/>
      <w:marRight w:val="0"/>
      <w:marTop w:val="0"/>
      <w:marBottom w:val="0"/>
      <w:divBdr>
        <w:top w:val="none" w:sz="0" w:space="0" w:color="auto"/>
        <w:left w:val="none" w:sz="0" w:space="0" w:color="auto"/>
        <w:bottom w:val="none" w:sz="0" w:space="0" w:color="auto"/>
        <w:right w:val="none" w:sz="0" w:space="0" w:color="auto"/>
      </w:divBdr>
    </w:div>
    <w:div w:id="957832977">
      <w:marLeft w:val="0"/>
      <w:marRight w:val="0"/>
      <w:marTop w:val="0"/>
      <w:marBottom w:val="0"/>
      <w:divBdr>
        <w:top w:val="none" w:sz="0" w:space="0" w:color="auto"/>
        <w:left w:val="none" w:sz="0" w:space="0" w:color="auto"/>
        <w:bottom w:val="none" w:sz="0" w:space="0" w:color="auto"/>
        <w:right w:val="none" w:sz="0" w:space="0" w:color="auto"/>
      </w:divBdr>
      <w:divsChild>
        <w:div w:id="1209681319">
          <w:marLeft w:val="0"/>
          <w:marRight w:val="0"/>
          <w:marTop w:val="0"/>
          <w:marBottom w:val="0"/>
          <w:divBdr>
            <w:top w:val="none" w:sz="0" w:space="0" w:color="auto"/>
            <w:left w:val="none" w:sz="0" w:space="0" w:color="auto"/>
            <w:bottom w:val="none" w:sz="0" w:space="0" w:color="auto"/>
            <w:right w:val="none" w:sz="0" w:space="0" w:color="auto"/>
          </w:divBdr>
        </w:div>
      </w:divsChild>
    </w:div>
    <w:div w:id="958294886">
      <w:bodyDiv w:val="1"/>
      <w:marLeft w:val="0"/>
      <w:marRight w:val="0"/>
      <w:marTop w:val="0"/>
      <w:marBottom w:val="0"/>
      <w:divBdr>
        <w:top w:val="none" w:sz="0" w:space="0" w:color="auto"/>
        <w:left w:val="none" w:sz="0" w:space="0" w:color="auto"/>
        <w:bottom w:val="none" w:sz="0" w:space="0" w:color="auto"/>
        <w:right w:val="none" w:sz="0" w:space="0" w:color="auto"/>
      </w:divBdr>
      <w:divsChild>
        <w:div w:id="18744135">
          <w:marLeft w:val="677"/>
          <w:marRight w:val="0"/>
          <w:marTop w:val="120"/>
          <w:marBottom w:val="0"/>
          <w:divBdr>
            <w:top w:val="none" w:sz="0" w:space="0" w:color="auto"/>
            <w:left w:val="none" w:sz="0" w:space="0" w:color="auto"/>
            <w:bottom w:val="none" w:sz="0" w:space="0" w:color="auto"/>
            <w:right w:val="none" w:sz="0" w:space="0" w:color="auto"/>
          </w:divBdr>
        </w:div>
        <w:div w:id="273824195">
          <w:marLeft w:val="677"/>
          <w:marRight w:val="0"/>
          <w:marTop w:val="120"/>
          <w:marBottom w:val="0"/>
          <w:divBdr>
            <w:top w:val="none" w:sz="0" w:space="0" w:color="auto"/>
            <w:left w:val="none" w:sz="0" w:space="0" w:color="auto"/>
            <w:bottom w:val="none" w:sz="0" w:space="0" w:color="auto"/>
            <w:right w:val="none" w:sz="0" w:space="0" w:color="auto"/>
          </w:divBdr>
        </w:div>
        <w:div w:id="450511271">
          <w:marLeft w:val="677"/>
          <w:marRight w:val="0"/>
          <w:marTop w:val="120"/>
          <w:marBottom w:val="0"/>
          <w:divBdr>
            <w:top w:val="none" w:sz="0" w:space="0" w:color="auto"/>
            <w:left w:val="none" w:sz="0" w:space="0" w:color="auto"/>
            <w:bottom w:val="none" w:sz="0" w:space="0" w:color="auto"/>
            <w:right w:val="none" w:sz="0" w:space="0" w:color="auto"/>
          </w:divBdr>
        </w:div>
        <w:div w:id="880436438">
          <w:marLeft w:val="360"/>
          <w:marRight w:val="0"/>
          <w:marTop w:val="120"/>
          <w:marBottom w:val="0"/>
          <w:divBdr>
            <w:top w:val="none" w:sz="0" w:space="0" w:color="auto"/>
            <w:left w:val="none" w:sz="0" w:space="0" w:color="auto"/>
            <w:bottom w:val="none" w:sz="0" w:space="0" w:color="auto"/>
            <w:right w:val="none" w:sz="0" w:space="0" w:color="auto"/>
          </w:divBdr>
        </w:div>
        <w:div w:id="887766448">
          <w:marLeft w:val="677"/>
          <w:marRight w:val="0"/>
          <w:marTop w:val="120"/>
          <w:marBottom w:val="0"/>
          <w:divBdr>
            <w:top w:val="none" w:sz="0" w:space="0" w:color="auto"/>
            <w:left w:val="none" w:sz="0" w:space="0" w:color="auto"/>
            <w:bottom w:val="none" w:sz="0" w:space="0" w:color="auto"/>
            <w:right w:val="none" w:sz="0" w:space="0" w:color="auto"/>
          </w:divBdr>
        </w:div>
        <w:div w:id="1345472101">
          <w:marLeft w:val="677"/>
          <w:marRight w:val="0"/>
          <w:marTop w:val="120"/>
          <w:marBottom w:val="0"/>
          <w:divBdr>
            <w:top w:val="none" w:sz="0" w:space="0" w:color="auto"/>
            <w:left w:val="none" w:sz="0" w:space="0" w:color="auto"/>
            <w:bottom w:val="none" w:sz="0" w:space="0" w:color="auto"/>
            <w:right w:val="none" w:sz="0" w:space="0" w:color="auto"/>
          </w:divBdr>
        </w:div>
        <w:div w:id="1368681329">
          <w:marLeft w:val="677"/>
          <w:marRight w:val="0"/>
          <w:marTop w:val="120"/>
          <w:marBottom w:val="0"/>
          <w:divBdr>
            <w:top w:val="none" w:sz="0" w:space="0" w:color="auto"/>
            <w:left w:val="none" w:sz="0" w:space="0" w:color="auto"/>
            <w:bottom w:val="none" w:sz="0" w:space="0" w:color="auto"/>
            <w:right w:val="none" w:sz="0" w:space="0" w:color="auto"/>
          </w:divBdr>
        </w:div>
        <w:div w:id="1469929879">
          <w:marLeft w:val="360"/>
          <w:marRight w:val="0"/>
          <w:marTop w:val="120"/>
          <w:marBottom w:val="0"/>
          <w:divBdr>
            <w:top w:val="none" w:sz="0" w:space="0" w:color="auto"/>
            <w:left w:val="none" w:sz="0" w:space="0" w:color="auto"/>
            <w:bottom w:val="none" w:sz="0" w:space="0" w:color="auto"/>
            <w:right w:val="none" w:sz="0" w:space="0" w:color="auto"/>
          </w:divBdr>
        </w:div>
        <w:div w:id="1640110353">
          <w:marLeft w:val="360"/>
          <w:marRight w:val="0"/>
          <w:marTop w:val="120"/>
          <w:marBottom w:val="0"/>
          <w:divBdr>
            <w:top w:val="none" w:sz="0" w:space="0" w:color="auto"/>
            <w:left w:val="none" w:sz="0" w:space="0" w:color="auto"/>
            <w:bottom w:val="none" w:sz="0" w:space="0" w:color="auto"/>
            <w:right w:val="none" w:sz="0" w:space="0" w:color="auto"/>
          </w:divBdr>
        </w:div>
        <w:div w:id="1709253506">
          <w:marLeft w:val="360"/>
          <w:marRight w:val="0"/>
          <w:marTop w:val="120"/>
          <w:marBottom w:val="0"/>
          <w:divBdr>
            <w:top w:val="none" w:sz="0" w:space="0" w:color="auto"/>
            <w:left w:val="none" w:sz="0" w:space="0" w:color="auto"/>
            <w:bottom w:val="none" w:sz="0" w:space="0" w:color="auto"/>
            <w:right w:val="none" w:sz="0" w:space="0" w:color="auto"/>
          </w:divBdr>
        </w:div>
        <w:div w:id="1716544304">
          <w:marLeft w:val="360"/>
          <w:marRight w:val="0"/>
          <w:marTop w:val="120"/>
          <w:marBottom w:val="0"/>
          <w:divBdr>
            <w:top w:val="none" w:sz="0" w:space="0" w:color="auto"/>
            <w:left w:val="none" w:sz="0" w:space="0" w:color="auto"/>
            <w:bottom w:val="none" w:sz="0" w:space="0" w:color="auto"/>
            <w:right w:val="none" w:sz="0" w:space="0" w:color="auto"/>
          </w:divBdr>
        </w:div>
        <w:div w:id="1759517935">
          <w:marLeft w:val="677"/>
          <w:marRight w:val="0"/>
          <w:marTop w:val="120"/>
          <w:marBottom w:val="0"/>
          <w:divBdr>
            <w:top w:val="none" w:sz="0" w:space="0" w:color="auto"/>
            <w:left w:val="none" w:sz="0" w:space="0" w:color="auto"/>
            <w:bottom w:val="none" w:sz="0" w:space="0" w:color="auto"/>
            <w:right w:val="none" w:sz="0" w:space="0" w:color="auto"/>
          </w:divBdr>
        </w:div>
        <w:div w:id="2101901142">
          <w:marLeft w:val="677"/>
          <w:marRight w:val="0"/>
          <w:marTop w:val="120"/>
          <w:marBottom w:val="0"/>
          <w:divBdr>
            <w:top w:val="none" w:sz="0" w:space="0" w:color="auto"/>
            <w:left w:val="none" w:sz="0" w:space="0" w:color="auto"/>
            <w:bottom w:val="none" w:sz="0" w:space="0" w:color="auto"/>
            <w:right w:val="none" w:sz="0" w:space="0" w:color="auto"/>
          </w:divBdr>
        </w:div>
      </w:divsChild>
    </w:div>
    <w:div w:id="958415116">
      <w:marLeft w:val="0"/>
      <w:marRight w:val="0"/>
      <w:marTop w:val="0"/>
      <w:marBottom w:val="0"/>
      <w:divBdr>
        <w:top w:val="none" w:sz="0" w:space="0" w:color="auto"/>
        <w:left w:val="none" w:sz="0" w:space="0" w:color="auto"/>
        <w:bottom w:val="none" w:sz="0" w:space="0" w:color="auto"/>
        <w:right w:val="none" w:sz="0" w:space="0" w:color="auto"/>
      </w:divBdr>
      <w:divsChild>
        <w:div w:id="1634410346">
          <w:marLeft w:val="0"/>
          <w:marRight w:val="0"/>
          <w:marTop w:val="0"/>
          <w:marBottom w:val="0"/>
          <w:divBdr>
            <w:top w:val="none" w:sz="0" w:space="0" w:color="auto"/>
            <w:left w:val="none" w:sz="0" w:space="0" w:color="auto"/>
            <w:bottom w:val="none" w:sz="0" w:space="0" w:color="auto"/>
            <w:right w:val="none" w:sz="0" w:space="0" w:color="auto"/>
          </w:divBdr>
        </w:div>
      </w:divsChild>
    </w:div>
    <w:div w:id="958796669">
      <w:marLeft w:val="0"/>
      <w:marRight w:val="0"/>
      <w:marTop w:val="0"/>
      <w:marBottom w:val="0"/>
      <w:divBdr>
        <w:top w:val="none" w:sz="0" w:space="0" w:color="auto"/>
        <w:left w:val="none" w:sz="0" w:space="0" w:color="auto"/>
        <w:bottom w:val="none" w:sz="0" w:space="0" w:color="auto"/>
        <w:right w:val="none" w:sz="0" w:space="0" w:color="auto"/>
      </w:divBdr>
      <w:divsChild>
        <w:div w:id="700933432">
          <w:marLeft w:val="0"/>
          <w:marRight w:val="0"/>
          <w:marTop w:val="0"/>
          <w:marBottom w:val="0"/>
          <w:divBdr>
            <w:top w:val="none" w:sz="0" w:space="0" w:color="auto"/>
            <w:left w:val="none" w:sz="0" w:space="0" w:color="auto"/>
            <w:bottom w:val="none" w:sz="0" w:space="0" w:color="auto"/>
            <w:right w:val="none" w:sz="0" w:space="0" w:color="auto"/>
          </w:divBdr>
        </w:div>
      </w:divsChild>
    </w:div>
    <w:div w:id="959722730">
      <w:bodyDiv w:val="1"/>
      <w:marLeft w:val="0"/>
      <w:marRight w:val="0"/>
      <w:marTop w:val="0"/>
      <w:marBottom w:val="0"/>
      <w:divBdr>
        <w:top w:val="none" w:sz="0" w:space="0" w:color="auto"/>
        <w:left w:val="none" w:sz="0" w:space="0" w:color="auto"/>
        <w:bottom w:val="none" w:sz="0" w:space="0" w:color="auto"/>
        <w:right w:val="none" w:sz="0" w:space="0" w:color="auto"/>
      </w:divBdr>
    </w:div>
    <w:div w:id="962152291">
      <w:marLeft w:val="0"/>
      <w:marRight w:val="0"/>
      <w:marTop w:val="0"/>
      <w:marBottom w:val="0"/>
      <w:divBdr>
        <w:top w:val="none" w:sz="0" w:space="0" w:color="auto"/>
        <w:left w:val="none" w:sz="0" w:space="0" w:color="auto"/>
        <w:bottom w:val="none" w:sz="0" w:space="0" w:color="auto"/>
        <w:right w:val="none" w:sz="0" w:space="0" w:color="auto"/>
      </w:divBdr>
    </w:div>
    <w:div w:id="962464936">
      <w:marLeft w:val="0"/>
      <w:marRight w:val="0"/>
      <w:marTop w:val="0"/>
      <w:marBottom w:val="0"/>
      <w:divBdr>
        <w:top w:val="none" w:sz="0" w:space="0" w:color="auto"/>
        <w:left w:val="none" w:sz="0" w:space="0" w:color="auto"/>
        <w:bottom w:val="none" w:sz="0" w:space="0" w:color="auto"/>
        <w:right w:val="none" w:sz="0" w:space="0" w:color="auto"/>
      </w:divBdr>
      <w:divsChild>
        <w:div w:id="111049311">
          <w:marLeft w:val="0"/>
          <w:marRight w:val="0"/>
          <w:marTop w:val="0"/>
          <w:marBottom w:val="0"/>
          <w:divBdr>
            <w:top w:val="none" w:sz="0" w:space="0" w:color="auto"/>
            <w:left w:val="none" w:sz="0" w:space="0" w:color="auto"/>
            <w:bottom w:val="none" w:sz="0" w:space="0" w:color="auto"/>
            <w:right w:val="none" w:sz="0" w:space="0" w:color="auto"/>
          </w:divBdr>
        </w:div>
      </w:divsChild>
    </w:div>
    <w:div w:id="962883474">
      <w:marLeft w:val="0"/>
      <w:marRight w:val="0"/>
      <w:marTop w:val="0"/>
      <w:marBottom w:val="0"/>
      <w:divBdr>
        <w:top w:val="none" w:sz="0" w:space="0" w:color="auto"/>
        <w:left w:val="none" w:sz="0" w:space="0" w:color="auto"/>
        <w:bottom w:val="none" w:sz="0" w:space="0" w:color="auto"/>
        <w:right w:val="none" w:sz="0" w:space="0" w:color="auto"/>
      </w:divBdr>
      <w:divsChild>
        <w:div w:id="1328052828">
          <w:marLeft w:val="0"/>
          <w:marRight w:val="0"/>
          <w:marTop w:val="0"/>
          <w:marBottom w:val="0"/>
          <w:divBdr>
            <w:top w:val="none" w:sz="0" w:space="0" w:color="auto"/>
            <w:left w:val="none" w:sz="0" w:space="0" w:color="auto"/>
            <w:bottom w:val="none" w:sz="0" w:space="0" w:color="auto"/>
            <w:right w:val="none" w:sz="0" w:space="0" w:color="auto"/>
          </w:divBdr>
        </w:div>
      </w:divsChild>
    </w:div>
    <w:div w:id="963119885">
      <w:marLeft w:val="0"/>
      <w:marRight w:val="0"/>
      <w:marTop w:val="0"/>
      <w:marBottom w:val="0"/>
      <w:divBdr>
        <w:top w:val="none" w:sz="0" w:space="0" w:color="auto"/>
        <w:left w:val="none" w:sz="0" w:space="0" w:color="auto"/>
        <w:bottom w:val="none" w:sz="0" w:space="0" w:color="auto"/>
        <w:right w:val="none" w:sz="0" w:space="0" w:color="auto"/>
      </w:divBdr>
      <w:divsChild>
        <w:div w:id="1520970036">
          <w:marLeft w:val="0"/>
          <w:marRight w:val="0"/>
          <w:marTop w:val="0"/>
          <w:marBottom w:val="0"/>
          <w:divBdr>
            <w:top w:val="none" w:sz="0" w:space="0" w:color="auto"/>
            <w:left w:val="none" w:sz="0" w:space="0" w:color="auto"/>
            <w:bottom w:val="none" w:sz="0" w:space="0" w:color="auto"/>
            <w:right w:val="none" w:sz="0" w:space="0" w:color="auto"/>
          </w:divBdr>
        </w:div>
      </w:divsChild>
    </w:div>
    <w:div w:id="963774650">
      <w:marLeft w:val="0"/>
      <w:marRight w:val="0"/>
      <w:marTop w:val="0"/>
      <w:marBottom w:val="0"/>
      <w:divBdr>
        <w:top w:val="none" w:sz="0" w:space="0" w:color="auto"/>
        <w:left w:val="none" w:sz="0" w:space="0" w:color="auto"/>
        <w:bottom w:val="none" w:sz="0" w:space="0" w:color="auto"/>
        <w:right w:val="none" w:sz="0" w:space="0" w:color="auto"/>
      </w:divBdr>
      <w:divsChild>
        <w:div w:id="1215045752">
          <w:marLeft w:val="0"/>
          <w:marRight w:val="0"/>
          <w:marTop w:val="0"/>
          <w:marBottom w:val="0"/>
          <w:divBdr>
            <w:top w:val="none" w:sz="0" w:space="0" w:color="auto"/>
            <w:left w:val="none" w:sz="0" w:space="0" w:color="auto"/>
            <w:bottom w:val="none" w:sz="0" w:space="0" w:color="auto"/>
            <w:right w:val="none" w:sz="0" w:space="0" w:color="auto"/>
          </w:divBdr>
        </w:div>
      </w:divsChild>
    </w:div>
    <w:div w:id="964845925">
      <w:marLeft w:val="0"/>
      <w:marRight w:val="0"/>
      <w:marTop w:val="0"/>
      <w:marBottom w:val="0"/>
      <w:divBdr>
        <w:top w:val="none" w:sz="0" w:space="0" w:color="auto"/>
        <w:left w:val="none" w:sz="0" w:space="0" w:color="auto"/>
        <w:bottom w:val="none" w:sz="0" w:space="0" w:color="auto"/>
        <w:right w:val="none" w:sz="0" w:space="0" w:color="auto"/>
      </w:divBdr>
      <w:divsChild>
        <w:div w:id="4283446">
          <w:marLeft w:val="0"/>
          <w:marRight w:val="0"/>
          <w:marTop w:val="0"/>
          <w:marBottom w:val="0"/>
          <w:divBdr>
            <w:top w:val="none" w:sz="0" w:space="0" w:color="auto"/>
            <w:left w:val="none" w:sz="0" w:space="0" w:color="auto"/>
            <w:bottom w:val="none" w:sz="0" w:space="0" w:color="auto"/>
            <w:right w:val="none" w:sz="0" w:space="0" w:color="auto"/>
          </w:divBdr>
        </w:div>
      </w:divsChild>
    </w:div>
    <w:div w:id="967127347">
      <w:marLeft w:val="0"/>
      <w:marRight w:val="0"/>
      <w:marTop w:val="0"/>
      <w:marBottom w:val="0"/>
      <w:divBdr>
        <w:top w:val="none" w:sz="0" w:space="0" w:color="auto"/>
        <w:left w:val="none" w:sz="0" w:space="0" w:color="auto"/>
        <w:bottom w:val="none" w:sz="0" w:space="0" w:color="auto"/>
        <w:right w:val="none" w:sz="0" w:space="0" w:color="auto"/>
      </w:divBdr>
      <w:divsChild>
        <w:div w:id="1721436038">
          <w:marLeft w:val="0"/>
          <w:marRight w:val="0"/>
          <w:marTop w:val="0"/>
          <w:marBottom w:val="0"/>
          <w:divBdr>
            <w:top w:val="none" w:sz="0" w:space="0" w:color="auto"/>
            <w:left w:val="none" w:sz="0" w:space="0" w:color="auto"/>
            <w:bottom w:val="none" w:sz="0" w:space="0" w:color="auto"/>
            <w:right w:val="none" w:sz="0" w:space="0" w:color="auto"/>
          </w:divBdr>
        </w:div>
      </w:divsChild>
    </w:div>
    <w:div w:id="967316918">
      <w:bodyDiv w:val="1"/>
      <w:marLeft w:val="0"/>
      <w:marRight w:val="0"/>
      <w:marTop w:val="0"/>
      <w:marBottom w:val="0"/>
      <w:divBdr>
        <w:top w:val="none" w:sz="0" w:space="0" w:color="auto"/>
        <w:left w:val="none" w:sz="0" w:space="0" w:color="auto"/>
        <w:bottom w:val="none" w:sz="0" w:space="0" w:color="auto"/>
        <w:right w:val="none" w:sz="0" w:space="0" w:color="auto"/>
      </w:divBdr>
    </w:div>
    <w:div w:id="967400062">
      <w:marLeft w:val="0"/>
      <w:marRight w:val="0"/>
      <w:marTop w:val="0"/>
      <w:marBottom w:val="0"/>
      <w:divBdr>
        <w:top w:val="none" w:sz="0" w:space="0" w:color="auto"/>
        <w:left w:val="none" w:sz="0" w:space="0" w:color="auto"/>
        <w:bottom w:val="none" w:sz="0" w:space="0" w:color="auto"/>
        <w:right w:val="none" w:sz="0" w:space="0" w:color="auto"/>
      </w:divBdr>
      <w:divsChild>
        <w:div w:id="334697765">
          <w:marLeft w:val="0"/>
          <w:marRight w:val="0"/>
          <w:marTop w:val="0"/>
          <w:marBottom w:val="0"/>
          <w:divBdr>
            <w:top w:val="none" w:sz="0" w:space="0" w:color="auto"/>
            <w:left w:val="none" w:sz="0" w:space="0" w:color="auto"/>
            <w:bottom w:val="none" w:sz="0" w:space="0" w:color="auto"/>
            <w:right w:val="none" w:sz="0" w:space="0" w:color="auto"/>
          </w:divBdr>
        </w:div>
      </w:divsChild>
    </w:div>
    <w:div w:id="967664454">
      <w:marLeft w:val="0"/>
      <w:marRight w:val="0"/>
      <w:marTop w:val="0"/>
      <w:marBottom w:val="0"/>
      <w:divBdr>
        <w:top w:val="none" w:sz="0" w:space="0" w:color="auto"/>
        <w:left w:val="none" w:sz="0" w:space="0" w:color="auto"/>
        <w:bottom w:val="none" w:sz="0" w:space="0" w:color="auto"/>
        <w:right w:val="none" w:sz="0" w:space="0" w:color="auto"/>
      </w:divBdr>
      <w:divsChild>
        <w:div w:id="1008556533">
          <w:marLeft w:val="0"/>
          <w:marRight w:val="0"/>
          <w:marTop w:val="0"/>
          <w:marBottom w:val="0"/>
          <w:divBdr>
            <w:top w:val="none" w:sz="0" w:space="0" w:color="auto"/>
            <w:left w:val="none" w:sz="0" w:space="0" w:color="auto"/>
            <w:bottom w:val="none" w:sz="0" w:space="0" w:color="auto"/>
            <w:right w:val="none" w:sz="0" w:space="0" w:color="auto"/>
          </w:divBdr>
        </w:div>
      </w:divsChild>
    </w:div>
    <w:div w:id="968979084">
      <w:marLeft w:val="0"/>
      <w:marRight w:val="0"/>
      <w:marTop w:val="0"/>
      <w:marBottom w:val="0"/>
      <w:divBdr>
        <w:top w:val="none" w:sz="0" w:space="0" w:color="auto"/>
        <w:left w:val="none" w:sz="0" w:space="0" w:color="auto"/>
        <w:bottom w:val="none" w:sz="0" w:space="0" w:color="auto"/>
        <w:right w:val="none" w:sz="0" w:space="0" w:color="auto"/>
      </w:divBdr>
      <w:divsChild>
        <w:div w:id="727268878">
          <w:marLeft w:val="0"/>
          <w:marRight w:val="0"/>
          <w:marTop w:val="0"/>
          <w:marBottom w:val="0"/>
          <w:divBdr>
            <w:top w:val="none" w:sz="0" w:space="0" w:color="auto"/>
            <w:left w:val="none" w:sz="0" w:space="0" w:color="auto"/>
            <w:bottom w:val="none" w:sz="0" w:space="0" w:color="auto"/>
            <w:right w:val="none" w:sz="0" w:space="0" w:color="auto"/>
          </w:divBdr>
        </w:div>
      </w:divsChild>
    </w:div>
    <w:div w:id="969018704">
      <w:marLeft w:val="0"/>
      <w:marRight w:val="0"/>
      <w:marTop w:val="0"/>
      <w:marBottom w:val="0"/>
      <w:divBdr>
        <w:top w:val="none" w:sz="0" w:space="0" w:color="auto"/>
        <w:left w:val="none" w:sz="0" w:space="0" w:color="auto"/>
        <w:bottom w:val="none" w:sz="0" w:space="0" w:color="auto"/>
        <w:right w:val="none" w:sz="0" w:space="0" w:color="auto"/>
      </w:divBdr>
      <w:divsChild>
        <w:div w:id="2131897448">
          <w:marLeft w:val="0"/>
          <w:marRight w:val="0"/>
          <w:marTop w:val="0"/>
          <w:marBottom w:val="0"/>
          <w:divBdr>
            <w:top w:val="none" w:sz="0" w:space="0" w:color="auto"/>
            <w:left w:val="none" w:sz="0" w:space="0" w:color="auto"/>
            <w:bottom w:val="none" w:sz="0" w:space="0" w:color="auto"/>
            <w:right w:val="none" w:sz="0" w:space="0" w:color="auto"/>
          </w:divBdr>
        </w:div>
      </w:divsChild>
    </w:div>
    <w:div w:id="970011503">
      <w:marLeft w:val="0"/>
      <w:marRight w:val="0"/>
      <w:marTop w:val="0"/>
      <w:marBottom w:val="0"/>
      <w:divBdr>
        <w:top w:val="none" w:sz="0" w:space="0" w:color="auto"/>
        <w:left w:val="none" w:sz="0" w:space="0" w:color="auto"/>
        <w:bottom w:val="none" w:sz="0" w:space="0" w:color="auto"/>
        <w:right w:val="none" w:sz="0" w:space="0" w:color="auto"/>
      </w:divBdr>
      <w:divsChild>
        <w:div w:id="589852294">
          <w:marLeft w:val="0"/>
          <w:marRight w:val="0"/>
          <w:marTop w:val="0"/>
          <w:marBottom w:val="0"/>
          <w:divBdr>
            <w:top w:val="none" w:sz="0" w:space="0" w:color="auto"/>
            <w:left w:val="none" w:sz="0" w:space="0" w:color="auto"/>
            <w:bottom w:val="none" w:sz="0" w:space="0" w:color="auto"/>
            <w:right w:val="none" w:sz="0" w:space="0" w:color="auto"/>
          </w:divBdr>
        </w:div>
      </w:divsChild>
    </w:div>
    <w:div w:id="971322628">
      <w:bodyDiv w:val="1"/>
      <w:marLeft w:val="0"/>
      <w:marRight w:val="0"/>
      <w:marTop w:val="0"/>
      <w:marBottom w:val="0"/>
      <w:divBdr>
        <w:top w:val="none" w:sz="0" w:space="0" w:color="auto"/>
        <w:left w:val="none" w:sz="0" w:space="0" w:color="auto"/>
        <w:bottom w:val="none" w:sz="0" w:space="0" w:color="auto"/>
        <w:right w:val="none" w:sz="0" w:space="0" w:color="auto"/>
      </w:divBdr>
    </w:div>
    <w:div w:id="972833046">
      <w:bodyDiv w:val="1"/>
      <w:marLeft w:val="0"/>
      <w:marRight w:val="0"/>
      <w:marTop w:val="0"/>
      <w:marBottom w:val="0"/>
      <w:divBdr>
        <w:top w:val="none" w:sz="0" w:space="0" w:color="auto"/>
        <w:left w:val="none" w:sz="0" w:space="0" w:color="auto"/>
        <w:bottom w:val="none" w:sz="0" w:space="0" w:color="auto"/>
        <w:right w:val="none" w:sz="0" w:space="0" w:color="auto"/>
      </w:divBdr>
    </w:div>
    <w:div w:id="973483471">
      <w:bodyDiv w:val="1"/>
      <w:marLeft w:val="0"/>
      <w:marRight w:val="0"/>
      <w:marTop w:val="0"/>
      <w:marBottom w:val="0"/>
      <w:divBdr>
        <w:top w:val="none" w:sz="0" w:space="0" w:color="auto"/>
        <w:left w:val="none" w:sz="0" w:space="0" w:color="auto"/>
        <w:bottom w:val="none" w:sz="0" w:space="0" w:color="auto"/>
        <w:right w:val="none" w:sz="0" w:space="0" w:color="auto"/>
      </w:divBdr>
    </w:div>
    <w:div w:id="973604830">
      <w:marLeft w:val="0"/>
      <w:marRight w:val="0"/>
      <w:marTop w:val="0"/>
      <w:marBottom w:val="0"/>
      <w:divBdr>
        <w:top w:val="none" w:sz="0" w:space="0" w:color="auto"/>
        <w:left w:val="none" w:sz="0" w:space="0" w:color="auto"/>
        <w:bottom w:val="none" w:sz="0" w:space="0" w:color="auto"/>
        <w:right w:val="none" w:sz="0" w:space="0" w:color="auto"/>
      </w:divBdr>
      <w:divsChild>
        <w:div w:id="150483893">
          <w:marLeft w:val="0"/>
          <w:marRight w:val="0"/>
          <w:marTop w:val="0"/>
          <w:marBottom w:val="0"/>
          <w:divBdr>
            <w:top w:val="none" w:sz="0" w:space="0" w:color="auto"/>
            <w:left w:val="none" w:sz="0" w:space="0" w:color="auto"/>
            <w:bottom w:val="none" w:sz="0" w:space="0" w:color="auto"/>
            <w:right w:val="none" w:sz="0" w:space="0" w:color="auto"/>
          </w:divBdr>
        </w:div>
      </w:divsChild>
    </w:div>
    <w:div w:id="973876741">
      <w:marLeft w:val="0"/>
      <w:marRight w:val="0"/>
      <w:marTop w:val="0"/>
      <w:marBottom w:val="0"/>
      <w:divBdr>
        <w:top w:val="none" w:sz="0" w:space="0" w:color="auto"/>
        <w:left w:val="none" w:sz="0" w:space="0" w:color="auto"/>
        <w:bottom w:val="none" w:sz="0" w:space="0" w:color="auto"/>
        <w:right w:val="none" w:sz="0" w:space="0" w:color="auto"/>
      </w:divBdr>
      <w:divsChild>
        <w:div w:id="660739175">
          <w:marLeft w:val="0"/>
          <w:marRight w:val="0"/>
          <w:marTop w:val="0"/>
          <w:marBottom w:val="0"/>
          <w:divBdr>
            <w:top w:val="none" w:sz="0" w:space="0" w:color="auto"/>
            <w:left w:val="none" w:sz="0" w:space="0" w:color="auto"/>
            <w:bottom w:val="none" w:sz="0" w:space="0" w:color="auto"/>
            <w:right w:val="none" w:sz="0" w:space="0" w:color="auto"/>
          </w:divBdr>
        </w:div>
      </w:divsChild>
    </w:div>
    <w:div w:id="974406651">
      <w:marLeft w:val="0"/>
      <w:marRight w:val="0"/>
      <w:marTop w:val="0"/>
      <w:marBottom w:val="0"/>
      <w:divBdr>
        <w:top w:val="none" w:sz="0" w:space="0" w:color="auto"/>
        <w:left w:val="none" w:sz="0" w:space="0" w:color="auto"/>
        <w:bottom w:val="none" w:sz="0" w:space="0" w:color="auto"/>
        <w:right w:val="none" w:sz="0" w:space="0" w:color="auto"/>
      </w:divBdr>
      <w:divsChild>
        <w:div w:id="196705000">
          <w:marLeft w:val="0"/>
          <w:marRight w:val="0"/>
          <w:marTop w:val="0"/>
          <w:marBottom w:val="0"/>
          <w:divBdr>
            <w:top w:val="none" w:sz="0" w:space="0" w:color="auto"/>
            <w:left w:val="none" w:sz="0" w:space="0" w:color="auto"/>
            <w:bottom w:val="none" w:sz="0" w:space="0" w:color="auto"/>
            <w:right w:val="none" w:sz="0" w:space="0" w:color="auto"/>
          </w:divBdr>
        </w:div>
      </w:divsChild>
    </w:div>
    <w:div w:id="974717278">
      <w:marLeft w:val="0"/>
      <w:marRight w:val="0"/>
      <w:marTop w:val="0"/>
      <w:marBottom w:val="0"/>
      <w:divBdr>
        <w:top w:val="none" w:sz="0" w:space="0" w:color="auto"/>
        <w:left w:val="none" w:sz="0" w:space="0" w:color="auto"/>
        <w:bottom w:val="none" w:sz="0" w:space="0" w:color="auto"/>
        <w:right w:val="none" w:sz="0" w:space="0" w:color="auto"/>
      </w:divBdr>
      <w:divsChild>
        <w:div w:id="62223660">
          <w:marLeft w:val="0"/>
          <w:marRight w:val="0"/>
          <w:marTop w:val="0"/>
          <w:marBottom w:val="0"/>
          <w:divBdr>
            <w:top w:val="none" w:sz="0" w:space="0" w:color="auto"/>
            <w:left w:val="none" w:sz="0" w:space="0" w:color="auto"/>
            <w:bottom w:val="none" w:sz="0" w:space="0" w:color="auto"/>
            <w:right w:val="none" w:sz="0" w:space="0" w:color="auto"/>
          </w:divBdr>
        </w:div>
      </w:divsChild>
    </w:div>
    <w:div w:id="976909570">
      <w:marLeft w:val="0"/>
      <w:marRight w:val="0"/>
      <w:marTop w:val="0"/>
      <w:marBottom w:val="0"/>
      <w:divBdr>
        <w:top w:val="none" w:sz="0" w:space="0" w:color="auto"/>
        <w:left w:val="none" w:sz="0" w:space="0" w:color="auto"/>
        <w:bottom w:val="none" w:sz="0" w:space="0" w:color="auto"/>
        <w:right w:val="none" w:sz="0" w:space="0" w:color="auto"/>
      </w:divBdr>
      <w:divsChild>
        <w:div w:id="1819222266">
          <w:marLeft w:val="0"/>
          <w:marRight w:val="0"/>
          <w:marTop w:val="0"/>
          <w:marBottom w:val="0"/>
          <w:divBdr>
            <w:top w:val="none" w:sz="0" w:space="0" w:color="auto"/>
            <w:left w:val="none" w:sz="0" w:space="0" w:color="auto"/>
            <w:bottom w:val="none" w:sz="0" w:space="0" w:color="auto"/>
            <w:right w:val="none" w:sz="0" w:space="0" w:color="auto"/>
          </w:divBdr>
        </w:div>
      </w:divsChild>
    </w:div>
    <w:div w:id="977146529">
      <w:marLeft w:val="0"/>
      <w:marRight w:val="0"/>
      <w:marTop w:val="0"/>
      <w:marBottom w:val="0"/>
      <w:divBdr>
        <w:top w:val="none" w:sz="0" w:space="0" w:color="auto"/>
        <w:left w:val="none" w:sz="0" w:space="0" w:color="auto"/>
        <w:bottom w:val="none" w:sz="0" w:space="0" w:color="auto"/>
        <w:right w:val="none" w:sz="0" w:space="0" w:color="auto"/>
      </w:divBdr>
      <w:divsChild>
        <w:div w:id="995840571">
          <w:marLeft w:val="0"/>
          <w:marRight w:val="0"/>
          <w:marTop w:val="0"/>
          <w:marBottom w:val="0"/>
          <w:divBdr>
            <w:top w:val="none" w:sz="0" w:space="0" w:color="auto"/>
            <w:left w:val="none" w:sz="0" w:space="0" w:color="auto"/>
            <w:bottom w:val="none" w:sz="0" w:space="0" w:color="auto"/>
            <w:right w:val="none" w:sz="0" w:space="0" w:color="auto"/>
          </w:divBdr>
        </w:div>
      </w:divsChild>
    </w:div>
    <w:div w:id="977419234">
      <w:marLeft w:val="0"/>
      <w:marRight w:val="0"/>
      <w:marTop w:val="0"/>
      <w:marBottom w:val="0"/>
      <w:divBdr>
        <w:top w:val="none" w:sz="0" w:space="0" w:color="auto"/>
        <w:left w:val="none" w:sz="0" w:space="0" w:color="auto"/>
        <w:bottom w:val="none" w:sz="0" w:space="0" w:color="auto"/>
        <w:right w:val="none" w:sz="0" w:space="0" w:color="auto"/>
      </w:divBdr>
      <w:divsChild>
        <w:div w:id="839589551">
          <w:marLeft w:val="0"/>
          <w:marRight w:val="0"/>
          <w:marTop w:val="0"/>
          <w:marBottom w:val="0"/>
          <w:divBdr>
            <w:top w:val="none" w:sz="0" w:space="0" w:color="auto"/>
            <w:left w:val="none" w:sz="0" w:space="0" w:color="auto"/>
            <w:bottom w:val="none" w:sz="0" w:space="0" w:color="auto"/>
            <w:right w:val="none" w:sz="0" w:space="0" w:color="auto"/>
          </w:divBdr>
        </w:div>
      </w:divsChild>
    </w:div>
    <w:div w:id="977539465">
      <w:marLeft w:val="0"/>
      <w:marRight w:val="0"/>
      <w:marTop w:val="0"/>
      <w:marBottom w:val="0"/>
      <w:divBdr>
        <w:top w:val="none" w:sz="0" w:space="0" w:color="auto"/>
        <w:left w:val="none" w:sz="0" w:space="0" w:color="auto"/>
        <w:bottom w:val="none" w:sz="0" w:space="0" w:color="auto"/>
        <w:right w:val="none" w:sz="0" w:space="0" w:color="auto"/>
      </w:divBdr>
      <w:divsChild>
        <w:div w:id="1652980666">
          <w:marLeft w:val="0"/>
          <w:marRight w:val="0"/>
          <w:marTop w:val="0"/>
          <w:marBottom w:val="0"/>
          <w:divBdr>
            <w:top w:val="none" w:sz="0" w:space="0" w:color="auto"/>
            <w:left w:val="none" w:sz="0" w:space="0" w:color="auto"/>
            <w:bottom w:val="none" w:sz="0" w:space="0" w:color="auto"/>
            <w:right w:val="none" w:sz="0" w:space="0" w:color="auto"/>
          </w:divBdr>
        </w:div>
      </w:divsChild>
    </w:div>
    <w:div w:id="978071186">
      <w:marLeft w:val="0"/>
      <w:marRight w:val="0"/>
      <w:marTop w:val="0"/>
      <w:marBottom w:val="0"/>
      <w:divBdr>
        <w:top w:val="none" w:sz="0" w:space="0" w:color="auto"/>
        <w:left w:val="none" w:sz="0" w:space="0" w:color="auto"/>
        <w:bottom w:val="none" w:sz="0" w:space="0" w:color="auto"/>
        <w:right w:val="none" w:sz="0" w:space="0" w:color="auto"/>
      </w:divBdr>
      <w:divsChild>
        <w:div w:id="384526735">
          <w:marLeft w:val="0"/>
          <w:marRight w:val="0"/>
          <w:marTop w:val="0"/>
          <w:marBottom w:val="0"/>
          <w:divBdr>
            <w:top w:val="none" w:sz="0" w:space="0" w:color="auto"/>
            <w:left w:val="none" w:sz="0" w:space="0" w:color="auto"/>
            <w:bottom w:val="none" w:sz="0" w:space="0" w:color="auto"/>
            <w:right w:val="none" w:sz="0" w:space="0" w:color="auto"/>
          </w:divBdr>
        </w:div>
      </w:divsChild>
    </w:div>
    <w:div w:id="978462607">
      <w:bodyDiv w:val="1"/>
      <w:marLeft w:val="0"/>
      <w:marRight w:val="0"/>
      <w:marTop w:val="0"/>
      <w:marBottom w:val="0"/>
      <w:divBdr>
        <w:top w:val="none" w:sz="0" w:space="0" w:color="auto"/>
        <w:left w:val="none" w:sz="0" w:space="0" w:color="auto"/>
        <w:bottom w:val="none" w:sz="0" w:space="0" w:color="auto"/>
        <w:right w:val="none" w:sz="0" w:space="0" w:color="auto"/>
      </w:divBdr>
    </w:div>
    <w:div w:id="978607960">
      <w:marLeft w:val="0"/>
      <w:marRight w:val="0"/>
      <w:marTop w:val="0"/>
      <w:marBottom w:val="0"/>
      <w:divBdr>
        <w:top w:val="none" w:sz="0" w:space="0" w:color="auto"/>
        <w:left w:val="none" w:sz="0" w:space="0" w:color="auto"/>
        <w:bottom w:val="none" w:sz="0" w:space="0" w:color="auto"/>
        <w:right w:val="none" w:sz="0" w:space="0" w:color="auto"/>
      </w:divBdr>
      <w:divsChild>
        <w:div w:id="1101098984">
          <w:marLeft w:val="0"/>
          <w:marRight w:val="0"/>
          <w:marTop w:val="0"/>
          <w:marBottom w:val="0"/>
          <w:divBdr>
            <w:top w:val="none" w:sz="0" w:space="0" w:color="auto"/>
            <w:left w:val="none" w:sz="0" w:space="0" w:color="auto"/>
            <w:bottom w:val="none" w:sz="0" w:space="0" w:color="auto"/>
            <w:right w:val="none" w:sz="0" w:space="0" w:color="auto"/>
          </w:divBdr>
        </w:div>
      </w:divsChild>
    </w:div>
    <w:div w:id="978922207">
      <w:bodyDiv w:val="1"/>
      <w:marLeft w:val="0"/>
      <w:marRight w:val="0"/>
      <w:marTop w:val="0"/>
      <w:marBottom w:val="0"/>
      <w:divBdr>
        <w:top w:val="none" w:sz="0" w:space="0" w:color="auto"/>
        <w:left w:val="none" w:sz="0" w:space="0" w:color="auto"/>
        <w:bottom w:val="none" w:sz="0" w:space="0" w:color="auto"/>
        <w:right w:val="none" w:sz="0" w:space="0" w:color="auto"/>
      </w:divBdr>
    </w:div>
    <w:div w:id="979192982">
      <w:bodyDiv w:val="1"/>
      <w:marLeft w:val="0"/>
      <w:marRight w:val="0"/>
      <w:marTop w:val="0"/>
      <w:marBottom w:val="0"/>
      <w:divBdr>
        <w:top w:val="none" w:sz="0" w:space="0" w:color="auto"/>
        <w:left w:val="none" w:sz="0" w:space="0" w:color="auto"/>
        <w:bottom w:val="none" w:sz="0" w:space="0" w:color="auto"/>
        <w:right w:val="none" w:sz="0" w:space="0" w:color="auto"/>
      </w:divBdr>
    </w:div>
    <w:div w:id="981347538">
      <w:marLeft w:val="0"/>
      <w:marRight w:val="0"/>
      <w:marTop w:val="0"/>
      <w:marBottom w:val="0"/>
      <w:divBdr>
        <w:top w:val="none" w:sz="0" w:space="0" w:color="auto"/>
        <w:left w:val="none" w:sz="0" w:space="0" w:color="auto"/>
        <w:bottom w:val="none" w:sz="0" w:space="0" w:color="auto"/>
        <w:right w:val="none" w:sz="0" w:space="0" w:color="auto"/>
      </w:divBdr>
      <w:divsChild>
        <w:div w:id="1002394067">
          <w:marLeft w:val="0"/>
          <w:marRight w:val="0"/>
          <w:marTop w:val="0"/>
          <w:marBottom w:val="0"/>
          <w:divBdr>
            <w:top w:val="none" w:sz="0" w:space="0" w:color="auto"/>
            <w:left w:val="none" w:sz="0" w:space="0" w:color="auto"/>
            <w:bottom w:val="none" w:sz="0" w:space="0" w:color="auto"/>
            <w:right w:val="none" w:sz="0" w:space="0" w:color="auto"/>
          </w:divBdr>
        </w:div>
      </w:divsChild>
    </w:div>
    <w:div w:id="981886818">
      <w:marLeft w:val="0"/>
      <w:marRight w:val="0"/>
      <w:marTop w:val="0"/>
      <w:marBottom w:val="0"/>
      <w:divBdr>
        <w:top w:val="none" w:sz="0" w:space="0" w:color="auto"/>
        <w:left w:val="none" w:sz="0" w:space="0" w:color="auto"/>
        <w:bottom w:val="none" w:sz="0" w:space="0" w:color="auto"/>
        <w:right w:val="none" w:sz="0" w:space="0" w:color="auto"/>
      </w:divBdr>
      <w:divsChild>
        <w:div w:id="1430857836">
          <w:marLeft w:val="0"/>
          <w:marRight w:val="0"/>
          <w:marTop w:val="0"/>
          <w:marBottom w:val="0"/>
          <w:divBdr>
            <w:top w:val="none" w:sz="0" w:space="0" w:color="auto"/>
            <w:left w:val="none" w:sz="0" w:space="0" w:color="auto"/>
            <w:bottom w:val="none" w:sz="0" w:space="0" w:color="auto"/>
            <w:right w:val="none" w:sz="0" w:space="0" w:color="auto"/>
          </w:divBdr>
        </w:div>
      </w:divsChild>
    </w:div>
    <w:div w:id="982393683">
      <w:marLeft w:val="0"/>
      <w:marRight w:val="0"/>
      <w:marTop w:val="0"/>
      <w:marBottom w:val="0"/>
      <w:divBdr>
        <w:top w:val="none" w:sz="0" w:space="0" w:color="auto"/>
        <w:left w:val="none" w:sz="0" w:space="0" w:color="auto"/>
        <w:bottom w:val="none" w:sz="0" w:space="0" w:color="auto"/>
        <w:right w:val="none" w:sz="0" w:space="0" w:color="auto"/>
      </w:divBdr>
      <w:divsChild>
        <w:div w:id="100540096">
          <w:marLeft w:val="0"/>
          <w:marRight w:val="0"/>
          <w:marTop w:val="0"/>
          <w:marBottom w:val="0"/>
          <w:divBdr>
            <w:top w:val="none" w:sz="0" w:space="0" w:color="auto"/>
            <w:left w:val="none" w:sz="0" w:space="0" w:color="auto"/>
            <w:bottom w:val="none" w:sz="0" w:space="0" w:color="auto"/>
            <w:right w:val="none" w:sz="0" w:space="0" w:color="auto"/>
          </w:divBdr>
        </w:div>
      </w:divsChild>
    </w:div>
    <w:div w:id="982585104">
      <w:marLeft w:val="0"/>
      <w:marRight w:val="0"/>
      <w:marTop w:val="0"/>
      <w:marBottom w:val="0"/>
      <w:divBdr>
        <w:top w:val="none" w:sz="0" w:space="0" w:color="auto"/>
        <w:left w:val="none" w:sz="0" w:space="0" w:color="auto"/>
        <w:bottom w:val="none" w:sz="0" w:space="0" w:color="auto"/>
        <w:right w:val="none" w:sz="0" w:space="0" w:color="auto"/>
      </w:divBdr>
      <w:divsChild>
        <w:div w:id="1681740797">
          <w:marLeft w:val="0"/>
          <w:marRight w:val="0"/>
          <w:marTop w:val="0"/>
          <w:marBottom w:val="0"/>
          <w:divBdr>
            <w:top w:val="none" w:sz="0" w:space="0" w:color="auto"/>
            <w:left w:val="none" w:sz="0" w:space="0" w:color="auto"/>
            <w:bottom w:val="none" w:sz="0" w:space="0" w:color="auto"/>
            <w:right w:val="none" w:sz="0" w:space="0" w:color="auto"/>
          </w:divBdr>
        </w:div>
      </w:divsChild>
    </w:div>
    <w:div w:id="982925843">
      <w:marLeft w:val="0"/>
      <w:marRight w:val="0"/>
      <w:marTop w:val="0"/>
      <w:marBottom w:val="0"/>
      <w:divBdr>
        <w:top w:val="none" w:sz="0" w:space="0" w:color="auto"/>
        <w:left w:val="none" w:sz="0" w:space="0" w:color="auto"/>
        <w:bottom w:val="none" w:sz="0" w:space="0" w:color="auto"/>
        <w:right w:val="none" w:sz="0" w:space="0" w:color="auto"/>
      </w:divBdr>
      <w:divsChild>
        <w:div w:id="894851110">
          <w:marLeft w:val="0"/>
          <w:marRight w:val="0"/>
          <w:marTop w:val="0"/>
          <w:marBottom w:val="0"/>
          <w:divBdr>
            <w:top w:val="none" w:sz="0" w:space="0" w:color="auto"/>
            <w:left w:val="none" w:sz="0" w:space="0" w:color="auto"/>
            <w:bottom w:val="none" w:sz="0" w:space="0" w:color="auto"/>
            <w:right w:val="none" w:sz="0" w:space="0" w:color="auto"/>
          </w:divBdr>
        </w:div>
      </w:divsChild>
    </w:div>
    <w:div w:id="983122887">
      <w:marLeft w:val="0"/>
      <w:marRight w:val="0"/>
      <w:marTop w:val="0"/>
      <w:marBottom w:val="0"/>
      <w:divBdr>
        <w:top w:val="none" w:sz="0" w:space="0" w:color="auto"/>
        <w:left w:val="none" w:sz="0" w:space="0" w:color="auto"/>
        <w:bottom w:val="none" w:sz="0" w:space="0" w:color="auto"/>
        <w:right w:val="none" w:sz="0" w:space="0" w:color="auto"/>
      </w:divBdr>
      <w:divsChild>
        <w:div w:id="611784020">
          <w:marLeft w:val="0"/>
          <w:marRight w:val="0"/>
          <w:marTop w:val="0"/>
          <w:marBottom w:val="0"/>
          <w:divBdr>
            <w:top w:val="none" w:sz="0" w:space="0" w:color="auto"/>
            <w:left w:val="none" w:sz="0" w:space="0" w:color="auto"/>
            <w:bottom w:val="none" w:sz="0" w:space="0" w:color="auto"/>
            <w:right w:val="none" w:sz="0" w:space="0" w:color="auto"/>
          </w:divBdr>
        </w:div>
      </w:divsChild>
    </w:div>
    <w:div w:id="983780745">
      <w:bodyDiv w:val="1"/>
      <w:marLeft w:val="0"/>
      <w:marRight w:val="0"/>
      <w:marTop w:val="0"/>
      <w:marBottom w:val="0"/>
      <w:divBdr>
        <w:top w:val="none" w:sz="0" w:space="0" w:color="auto"/>
        <w:left w:val="none" w:sz="0" w:space="0" w:color="auto"/>
        <w:bottom w:val="none" w:sz="0" w:space="0" w:color="auto"/>
        <w:right w:val="none" w:sz="0" w:space="0" w:color="auto"/>
      </w:divBdr>
    </w:div>
    <w:div w:id="984117182">
      <w:marLeft w:val="0"/>
      <w:marRight w:val="0"/>
      <w:marTop w:val="0"/>
      <w:marBottom w:val="0"/>
      <w:divBdr>
        <w:top w:val="none" w:sz="0" w:space="0" w:color="auto"/>
        <w:left w:val="none" w:sz="0" w:space="0" w:color="auto"/>
        <w:bottom w:val="none" w:sz="0" w:space="0" w:color="auto"/>
        <w:right w:val="none" w:sz="0" w:space="0" w:color="auto"/>
      </w:divBdr>
      <w:divsChild>
        <w:div w:id="1017853343">
          <w:marLeft w:val="0"/>
          <w:marRight w:val="0"/>
          <w:marTop w:val="0"/>
          <w:marBottom w:val="0"/>
          <w:divBdr>
            <w:top w:val="none" w:sz="0" w:space="0" w:color="auto"/>
            <w:left w:val="none" w:sz="0" w:space="0" w:color="auto"/>
            <w:bottom w:val="none" w:sz="0" w:space="0" w:color="auto"/>
            <w:right w:val="none" w:sz="0" w:space="0" w:color="auto"/>
          </w:divBdr>
        </w:div>
      </w:divsChild>
    </w:div>
    <w:div w:id="984431821">
      <w:marLeft w:val="0"/>
      <w:marRight w:val="0"/>
      <w:marTop w:val="0"/>
      <w:marBottom w:val="0"/>
      <w:divBdr>
        <w:top w:val="none" w:sz="0" w:space="0" w:color="auto"/>
        <w:left w:val="none" w:sz="0" w:space="0" w:color="auto"/>
        <w:bottom w:val="none" w:sz="0" w:space="0" w:color="auto"/>
        <w:right w:val="none" w:sz="0" w:space="0" w:color="auto"/>
      </w:divBdr>
      <w:divsChild>
        <w:div w:id="1382246619">
          <w:marLeft w:val="0"/>
          <w:marRight w:val="0"/>
          <w:marTop w:val="0"/>
          <w:marBottom w:val="0"/>
          <w:divBdr>
            <w:top w:val="none" w:sz="0" w:space="0" w:color="auto"/>
            <w:left w:val="none" w:sz="0" w:space="0" w:color="auto"/>
            <w:bottom w:val="none" w:sz="0" w:space="0" w:color="auto"/>
            <w:right w:val="none" w:sz="0" w:space="0" w:color="auto"/>
          </w:divBdr>
        </w:div>
      </w:divsChild>
    </w:div>
    <w:div w:id="984700456">
      <w:marLeft w:val="0"/>
      <w:marRight w:val="0"/>
      <w:marTop w:val="0"/>
      <w:marBottom w:val="0"/>
      <w:divBdr>
        <w:top w:val="none" w:sz="0" w:space="0" w:color="auto"/>
        <w:left w:val="none" w:sz="0" w:space="0" w:color="auto"/>
        <w:bottom w:val="none" w:sz="0" w:space="0" w:color="auto"/>
        <w:right w:val="none" w:sz="0" w:space="0" w:color="auto"/>
      </w:divBdr>
      <w:divsChild>
        <w:div w:id="66076354">
          <w:marLeft w:val="0"/>
          <w:marRight w:val="0"/>
          <w:marTop w:val="0"/>
          <w:marBottom w:val="0"/>
          <w:divBdr>
            <w:top w:val="none" w:sz="0" w:space="0" w:color="auto"/>
            <w:left w:val="none" w:sz="0" w:space="0" w:color="auto"/>
            <w:bottom w:val="none" w:sz="0" w:space="0" w:color="auto"/>
            <w:right w:val="none" w:sz="0" w:space="0" w:color="auto"/>
          </w:divBdr>
        </w:div>
      </w:divsChild>
    </w:div>
    <w:div w:id="984747268">
      <w:marLeft w:val="0"/>
      <w:marRight w:val="0"/>
      <w:marTop w:val="0"/>
      <w:marBottom w:val="0"/>
      <w:divBdr>
        <w:top w:val="none" w:sz="0" w:space="0" w:color="auto"/>
        <w:left w:val="none" w:sz="0" w:space="0" w:color="auto"/>
        <w:bottom w:val="none" w:sz="0" w:space="0" w:color="auto"/>
        <w:right w:val="none" w:sz="0" w:space="0" w:color="auto"/>
      </w:divBdr>
      <w:divsChild>
        <w:div w:id="1681657985">
          <w:marLeft w:val="0"/>
          <w:marRight w:val="0"/>
          <w:marTop w:val="0"/>
          <w:marBottom w:val="0"/>
          <w:divBdr>
            <w:top w:val="none" w:sz="0" w:space="0" w:color="auto"/>
            <w:left w:val="none" w:sz="0" w:space="0" w:color="auto"/>
            <w:bottom w:val="none" w:sz="0" w:space="0" w:color="auto"/>
            <w:right w:val="none" w:sz="0" w:space="0" w:color="auto"/>
          </w:divBdr>
        </w:div>
      </w:divsChild>
    </w:div>
    <w:div w:id="984776588">
      <w:marLeft w:val="0"/>
      <w:marRight w:val="0"/>
      <w:marTop w:val="0"/>
      <w:marBottom w:val="0"/>
      <w:divBdr>
        <w:top w:val="none" w:sz="0" w:space="0" w:color="auto"/>
        <w:left w:val="none" w:sz="0" w:space="0" w:color="auto"/>
        <w:bottom w:val="none" w:sz="0" w:space="0" w:color="auto"/>
        <w:right w:val="none" w:sz="0" w:space="0" w:color="auto"/>
      </w:divBdr>
      <w:divsChild>
        <w:div w:id="1500735613">
          <w:marLeft w:val="0"/>
          <w:marRight w:val="0"/>
          <w:marTop w:val="0"/>
          <w:marBottom w:val="0"/>
          <w:divBdr>
            <w:top w:val="none" w:sz="0" w:space="0" w:color="auto"/>
            <w:left w:val="none" w:sz="0" w:space="0" w:color="auto"/>
            <w:bottom w:val="none" w:sz="0" w:space="0" w:color="auto"/>
            <w:right w:val="none" w:sz="0" w:space="0" w:color="auto"/>
          </w:divBdr>
        </w:div>
      </w:divsChild>
    </w:div>
    <w:div w:id="984889590">
      <w:marLeft w:val="0"/>
      <w:marRight w:val="0"/>
      <w:marTop w:val="0"/>
      <w:marBottom w:val="0"/>
      <w:divBdr>
        <w:top w:val="none" w:sz="0" w:space="0" w:color="auto"/>
        <w:left w:val="none" w:sz="0" w:space="0" w:color="auto"/>
        <w:bottom w:val="none" w:sz="0" w:space="0" w:color="auto"/>
        <w:right w:val="none" w:sz="0" w:space="0" w:color="auto"/>
      </w:divBdr>
      <w:divsChild>
        <w:div w:id="1808814674">
          <w:marLeft w:val="0"/>
          <w:marRight w:val="0"/>
          <w:marTop w:val="0"/>
          <w:marBottom w:val="0"/>
          <w:divBdr>
            <w:top w:val="none" w:sz="0" w:space="0" w:color="auto"/>
            <w:left w:val="none" w:sz="0" w:space="0" w:color="auto"/>
            <w:bottom w:val="none" w:sz="0" w:space="0" w:color="auto"/>
            <w:right w:val="none" w:sz="0" w:space="0" w:color="auto"/>
          </w:divBdr>
        </w:div>
      </w:divsChild>
    </w:div>
    <w:div w:id="986861386">
      <w:marLeft w:val="0"/>
      <w:marRight w:val="0"/>
      <w:marTop w:val="0"/>
      <w:marBottom w:val="0"/>
      <w:divBdr>
        <w:top w:val="none" w:sz="0" w:space="0" w:color="auto"/>
        <w:left w:val="none" w:sz="0" w:space="0" w:color="auto"/>
        <w:bottom w:val="none" w:sz="0" w:space="0" w:color="auto"/>
        <w:right w:val="none" w:sz="0" w:space="0" w:color="auto"/>
      </w:divBdr>
      <w:divsChild>
        <w:div w:id="1492792689">
          <w:marLeft w:val="0"/>
          <w:marRight w:val="0"/>
          <w:marTop w:val="0"/>
          <w:marBottom w:val="0"/>
          <w:divBdr>
            <w:top w:val="none" w:sz="0" w:space="0" w:color="auto"/>
            <w:left w:val="none" w:sz="0" w:space="0" w:color="auto"/>
            <w:bottom w:val="none" w:sz="0" w:space="0" w:color="auto"/>
            <w:right w:val="none" w:sz="0" w:space="0" w:color="auto"/>
          </w:divBdr>
        </w:div>
      </w:divsChild>
    </w:div>
    <w:div w:id="987199414">
      <w:marLeft w:val="0"/>
      <w:marRight w:val="0"/>
      <w:marTop w:val="0"/>
      <w:marBottom w:val="0"/>
      <w:divBdr>
        <w:top w:val="none" w:sz="0" w:space="0" w:color="auto"/>
        <w:left w:val="none" w:sz="0" w:space="0" w:color="auto"/>
        <w:bottom w:val="none" w:sz="0" w:space="0" w:color="auto"/>
        <w:right w:val="none" w:sz="0" w:space="0" w:color="auto"/>
      </w:divBdr>
      <w:divsChild>
        <w:div w:id="1981374702">
          <w:marLeft w:val="0"/>
          <w:marRight w:val="0"/>
          <w:marTop w:val="0"/>
          <w:marBottom w:val="0"/>
          <w:divBdr>
            <w:top w:val="none" w:sz="0" w:space="0" w:color="auto"/>
            <w:left w:val="none" w:sz="0" w:space="0" w:color="auto"/>
            <w:bottom w:val="none" w:sz="0" w:space="0" w:color="auto"/>
            <w:right w:val="none" w:sz="0" w:space="0" w:color="auto"/>
          </w:divBdr>
        </w:div>
      </w:divsChild>
    </w:div>
    <w:div w:id="987437502">
      <w:marLeft w:val="0"/>
      <w:marRight w:val="0"/>
      <w:marTop w:val="0"/>
      <w:marBottom w:val="0"/>
      <w:divBdr>
        <w:top w:val="none" w:sz="0" w:space="0" w:color="auto"/>
        <w:left w:val="none" w:sz="0" w:space="0" w:color="auto"/>
        <w:bottom w:val="none" w:sz="0" w:space="0" w:color="auto"/>
        <w:right w:val="none" w:sz="0" w:space="0" w:color="auto"/>
      </w:divBdr>
      <w:divsChild>
        <w:div w:id="1440485822">
          <w:marLeft w:val="0"/>
          <w:marRight w:val="0"/>
          <w:marTop w:val="0"/>
          <w:marBottom w:val="0"/>
          <w:divBdr>
            <w:top w:val="none" w:sz="0" w:space="0" w:color="auto"/>
            <w:left w:val="none" w:sz="0" w:space="0" w:color="auto"/>
            <w:bottom w:val="none" w:sz="0" w:space="0" w:color="auto"/>
            <w:right w:val="none" w:sz="0" w:space="0" w:color="auto"/>
          </w:divBdr>
        </w:div>
      </w:divsChild>
    </w:div>
    <w:div w:id="987511948">
      <w:marLeft w:val="0"/>
      <w:marRight w:val="0"/>
      <w:marTop w:val="0"/>
      <w:marBottom w:val="0"/>
      <w:divBdr>
        <w:top w:val="none" w:sz="0" w:space="0" w:color="auto"/>
        <w:left w:val="none" w:sz="0" w:space="0" w:color="auto"/>
        <w:bottom w:val="none" w:sz="0" w:space="0" w:color="auto"/>
        <w:right w:val="none" w:sz="0" w:space="0" w:color="auto"/>
      </w:divBdr>
    </w:div>
    <w:div w:id="987980761">
      <w:marLeft w:val="0"/>
      <w:marRight w:val="0"/>
      <w:marTop w:val="0"/>
      <w:marBottom w:val="0"/>
      <w:divBdr>
        <w:top w:val="none" w:sz="0" w:space="0" w:color="auto"/>
        <w:left w:val="none" w:sz="0" w:space="0" w:color="auto"/>
        <w:bottom w:val="none" w:sz="0" w:space="0" w:color="auto"/>
        <w:right w:val="none" w:sz="0" w:space="0" w:color="auto"/>
      </w:divBdr>
      <w:divsChild>
        <w:div w:id="719013254">
          <w:marLeft w:val="0"/>
          <w:marRight w:val="0"/>
          <w:marTop w:val="0"/>
          <w:marBottom w:val="0"/>
          <w:divBdr>
            <w:top w:val="none" w:sz="0" w:space="0" w:color="auto"/>
            <w:left w:val="none" w:sz="0" w:space="0" w:color="auto"/>
            <w:bottom w:val="none" w:sz="0" w:space="0" w:color="auto"/>
            <w:right w:val="none" w:sz="0" w:space="0" w:color="auto"/>
          </w:divBdr>
        </w:div>
      </w:divsChild>
    </w:div>
    <w:div w:id="988287325">
      <w:marLeft w:val="0"/>
      <w:marRight w:val="0"/>
      <w:marTop w:val="0"/>
      <w:marBottom w:val="0"/>
      <w:divBdr>
        <w:top w:val="none" w:sz="0" w:space="0" w:color="auto"/>
        <w:left w:val="none" w:sz="0" w:space="0" w:color="auto"/>
        <w:bottom w:val="none" w:sz="0" w:space="0" w:color="auto"/>
        <w:right w:val="none" w:sz="0" w:space="0" w:color="auto"/>
      </w:divBdr>
      <w:divsChild>
        <w:div w:id="1711758511">
          <w:marLeft w:val="0"/>
          <w:marRight w:val="0"/>
          <w:marTop w:val="0"/>
          <w:marBottom w:val="0"/>
          <w:divBdr>
            <w:top w:val="none" w:sz="0" w:space="0" w:color="auto"/>
            <w:left w:val="none" w:sz="0" w:space="0" w:color="auto"/>
            <w:bottom w:val="none" w:sz="0" w:space="0" w:color="auto"/>
            <w:right w:val="none" w:sz="0" w:space="0" w:color="auto"/>
          </w:divBdr>
        </w:div>
      </w:divsChild>
    </w:div>
    <w:div w:id="988288776">
      <w:marLeft w:val="0"/>
      <w:marRight w:val="0"/>
      <w:marTop w:val="0"/>
      <w:marBottom w:val="0"/>
      <w:divBdr>
        <w:top w:val="none" w:sz="0" w:space="0" w:color="auto"/>
        <w:left w:val="none" w:sz="0" w:space="0" w:color="auto"/>
        <w:bottom w:val="none" w:sz="0" w:space="0" w:color="auto"/>
        <w:right w:val="none" w:sz="0" w:space="0" w:color="auto"/>
      </w:divBdr>
      <w:divsChild>
        <w:div w:id="109133650">
          <w:marLeft w:val="0"/>
          <w:marRight w:val="0"/>
          <w:marTop w:val="0"/>
          <w:marBottom w:val="0"/>
          <w:divBdr>
            <w:top w:val="none" w:sz="0" w:space="0" w:color="auto"/>
            <w:left w:val="none" w:sz="0" w:space="0" w:color="auto"/>
            <w:bottom w:val="none" w:sz="0" w:space="0" w:color="auto"/>
            <w:right w:val="none" w:sz="0" w:space="0" w:color="auto"/>
          </w:divBdr>
        </w:div>
      </w:divsChild>
    </w:div>
    <w:div w:id="989215308">
      <w:marLeft w:val="0"/>
      <w:marRight w:val="0"/>
      <w:marTop w:val="0"/>
      <w:marBottom w:val="0"/>
      <w:divBdr>
        <w:top w:val="none" w:sz="0" w:space="0" w:color="auto"/>
        <w:left w:val="none" w:sz="0" w:space="0" w:color="auto"/>
        <w:bottom w:val="none" w:sz="0" w:space="0" w:color="auto"/>
        <w:right w:val="none" w:sz="0" w:space="0" w:color="auto"/>
      </w:divBdr>
      <w:divsChild>
        <w:div w:id="1325740964">
          <w:marLeft w:val="0"/>
          <w:marRight w:val="0"/>
          <w:marTop w:val="0"/>
          <w:marBottom w:val="0"/>
          <w:divBdr>
            <w:top w:val="none" w:sz="0" w:space="0" w:color="auto"/>
            <w:left w:val="none" w:sz="0" w:space="0" w:color="auto"/>
            <w:bottom w:val="none" w:sz="0" w:space="0" w:color="auto"/>
            <w:right w:val="none" w:sz="0" w:space="0" w:color="auto"/>
          </w:divBdr>
        </w:div>
      </w:divsChild>
    </w:div>
    <w:div w:id="989600538">
      <w:bodyDiv w:val="1"/>
      <w:marLeft w:val="0"/>
      <w:marRight w:val="0"/>
      <w:marTop w:val="0"/>
      <w:marBottom w:val="0"/>
      <w:divBdr>
        <w:top w:val="none" w:sz="0" w:space="0" w:color="auto"/>
        <w:left w:val="none" w:sz="0" w:space="0" w:color="auto"/>
        <w:bottom w:val="none" w:sz="0" w:space="0" w:color="auto"/>
        <w:right w:val="none" w:sz="0" w:space="0" w:color="auto"/>
      </w:divBdr>
    </w:div>
    <w:div w:id="989678113">
      <w:marLeft w:val="0"/>
      <w:marRight w:val="0"/>
      <w:marTop w:val="0"/>
      <w:marBottom w:val="0"/>
      <w:divBdr>
        <w:top w:val="none" w:sz="0" w:space="0" w:color="auto"/>
        <w:left w:val="none" w:sz="0" w:space="0" w:color="auto"/>
        <w:bottom w:val="none" w:sz="0" w:space="0" w:color="auto"/>
        <w:right w:val="none" w:sz="0" w:space="0" w:color="auto"/>
      </w:divBdr>
      <w:divsChild>
        <w:div w:id="1303003809">
          <w:marLeft w:val="0"/>
          <w:marRight w:val="0"/>
          <w:marTop w:val="0"/>
          <w:marBottom w:val="0"/>
          <w:divBdr>
            <w:top w:val="none" w:sz="0" w:space="0" w:color="auto"/>
            <w:left w:val="none" w:sz="0" w:space="0" w:color="auto"/>
            <w:bottom w:val="none" w:sz="0" w:space="0" w:color="auto"/>
            <w:right w:val="none" w:sz="0" w:space="0" w:color="auto"/>
          </w:divBdr>
        </w:div>
      </w:divsChild>
    </w:div>
    <w:div w:id="989988660">
      <w:bodyDiv w:val="1"/>
      <w:marLeft w:val="0"/>
      <w:marRight w:val="0"/>
      <w:marTop w:val="0"/>
      <w:marBottom w:val="0"/>
      <w:divBdr>
        <w:top w:val="none" w:sz="0" w:space="0" w:color="auto"/>
        <w:left w:val="none" w:sz="0" w:space="0" w:color="auto"/>
        <w:bottom w:val="none" w:sz="0" w:space="0" w:color="auto"/>
        <w:right w:val="none" w:sz="0" w:space="0" w:color="auto"/>
      </w:divBdr>
    </w:div>
    <w:div w:id="990060780">
      <w:bodyDiv w:val="1"/>
      <w:marLeft w:val="0"/>
      <w:marRight w:val="0"/>
      <w:marTop w:val="0"/>
      <w:marBottom w:val="0"/>
      <w:divBdr>
        <w:top w:val="none" w:sz="0" w:space="0" w:color="auto"/>
        <w:left w:val="none" w:sz="0" w:space="0" w:color="auto"/>
        <w:bottom w:val="none" w:sz="0" w:space="0" w:color="auto"/>
        <w:right w:val="none" w:sz="0" w:space="0" w:color="auto"/>
      </w:divBdr>
    </w:div>
    <w:div w:id="991370062">
      <w:marLeft w:val="0"/>
      <w:marRight w:val="0"/>
      <w:marTop w:val="0"/>
      <w:marBottom w:val="0"/>
      <w:divBdr>
        <w:top w:val="none" w:sz="0" w:space="0" w:color="auto"/>
        <w:left w:val="none" w:sz="0" w:space="0" w:color="auto"/>
        <w:bottom w:val="none" w:sz="0" w:space="0" w:color="auto"/>
        <w:right w:val="none" w:sz="0" w:space="0" w:color="auto"/>
      </w:divBdr>
      <w:divsChild>
        <w:div w:id="2147040101">
          <w:marLeft w:val="0"/>
          <w:marRight w:val="0"/>
          <w:marTop w:val="0"/>
          <w:marBottom w:val="0"/>
          <w:divBdr>
            <w:top w:val="none" w:sz="0" w:space="0" w:color="auto"/>
            <w:left w:val="none" w:sz="0" w:space="0" w:color="auto"/>
            <w:bottom w:val="none" w:sz="0" w:space="0" w:color="auto"/>
            <w:right w:val="none" w:sz="0" w:space="0" w:color="auto"/>
          </w:divBdr>
        </w:div>
      </w:divsChild>
    </w:div>
    <w:div w:id="992485987">
      <w:bodyDiv w:val="1"/>
      <w:marLeft w:val="0"/>
      <w:marRight w:val="0"/>
      <w:marTop w:val="0"/>
      <w:marBottom w:val="0"/>
      <w:divBdr>
        <w:top w:val="none" w:sz="0" w:space="0" w:color="auto"/>
        <w:left w:val="none" w:sz="0" w:space="0" w:color="auto"/>
        <w:bottom w:val="none" w:sz="0" w:space="0" w:color="auto"/>
        <w:right w:val="none" w:sz="0" w:space="0" w:color="auto"/>
      </w:divBdr>
    </w:div>
    <w:div w:id="992559617">
      <w:marLeft w:val="0"/>
      <w:marRight w:val="0"/>
      <w:marTop w:val="0"/>
      <w:marBottom w:val="0"/>
      <w:divBdr>
        <w:top w:val="none" w:sz="0" w:space="0" w:color="auto"/>
        <w:left w:val="none" w:sz="0" w:space="0" w:color="auto"/>
        <w:bottom w:val="none" w:sz="0" w:space="0" w:color="auto"/>
        <w:right w:val="none" w:sz="0" w:space="0" w:color="auto"/>
      </w:divBdr>
      <w:divsChild>
        <w:div w:id="356585388">
          <w:marLeft w:val="0"/>
          <w:marRight w:val="0"/>
          <w:marTop w:val="0"/>
          <w:marBottom w:val="0"/>
          <w:divBdr>
            <w:top w:val="none" w:sz="0" w:space="0" w:color="auto"/>
            <w:left w:val="none" w:sz="0" w:space="0" w:color="auto"/>
            <w:bottom w:val="none" w:sz="0" w:space="0" w:color="auto"/>
            <w:right w:val="none" w:sz="0" w:space="0" w:color="auto"/>
          </w:divBdr>
        </w:div>
      </w:divsChild>
    </w:div>
    <w:div w:id="992876775">
      <w:marLeft w:val="0"/>
      <w:marRight w:val="0"/>
      <w:marTop w:val="0"/>
      <w:marBottom w:val="0"/>
      <w:divBdr>
        <w:top w:val="none" w:sz="0" w:space="0" w:color="auto"/>
        <w:left w:val="none" w:sz="0" w:space="0" w:color="auto"/>
        <w:bottom w:val="none" w:sz="0" w:space="0" w:color="auto"/>
        <w:right w:val="none" w:sz="0" w:space="0" w:color="auto"/>
      </w:divBdr>
      <w:divsChild>
        <w:div w:id="822627265">
          <w:marLeft w:val="0"/>
          <w:marRight w:val="0"/>
          <w:marTop w:val="0"/>
          <w:marBottom w:val="0"/>
          <w:divBdr>
            <w:top w:val="none" w:sz="0" w:space="0" w:color="auto"/>
            <w:left w:val="none" w:sz="0" w:space="0" w:color="auto"/>
            <w:bottom w:val="none" w:sz="0" w:space="0" w:color="auto"/>
            <w:right w:val="none" w:sz="0" w:space="0" w:color="auto"/>
          </w:divBdr>
        </w:div>
      </w:divsChild>
    </w:div>
    <w:div w:id="993532772">
      <w:marLeft w:val="0"/>
      <w:marRight w:val="0"/>
      <w:marTop w:val="0"/>
      <w:marBottom w:val="0"/>
      <w:divBdr>
        <w:top w:val="none" w:sz="0" w:space="0" w:color="auto"/>
        <w:left w:val="none" w:sz="0" w:space="0" w:color="auto"/>
        <w:bottom w:val="none" w:sz="0" w:space="0" w:color="auto"/>
        <w:right w:val="none" w:sz="0" w:space="0" w:color="auto"/>
      </w:divBdr>
      <w:divsChild>
        <w:div w:id="154683325">
          <w:marLeft w:val="0"/>
          <w:marRight w:val="0"/>
          <w:marTop w:val="0"/>
          <w:marBottom w:val="0"/>
          <w:divBdr>
            <w:top w:val="none" w:sz="0" w:space="0" w:color="auto"/>
            <w:left w:val="none" w:sz="0" w:space="0" w:color="auto"/>
            <w:bottom w:val="none" w:sz="0" w:space="0" w:color="auto"/>
            <w:right w:val="none" w:sz="0" w:space="0" w:color="auto"/>
          </w:divBdr>
        </w:div>
      </w:divsChild>
    </w:div>
    <w:div w:id="993601162">
      <w:marLeft w:val="0"/>
      <w:marRight w:val="0"/>
      <w:marTop w:val="0"/>
      <w:marBottom w:val="0"/>
      <w:divBdr>
        <w:top w:val="none" w:sz="0" w:space="0" w:color="auto"/>
        <w:left w:val="none" w:sz="0" w:space="0" w:color="auto"/>
        <w:bottom w:val="none" w:sz="0" w:space="0" w:color="auto"/>
        <w:right w:val="none" w:sz="0" w:space="0" w:color="auto"/>
      </w:divBdr>
      <w:divsChild>
        <w:div w:id="853036352">
          <w:marLeft w:val="0"/>
          <w:marRight w:val="0"/>
          <w:marTop w:val="0"/>
          <w:marBottom w:val="0"/>
          <w:divBdr>
            <w:top w:val="none" w:sz="0" w:space="0" w:color="auto"/>
            <w:left w:val="none" w:sz="0" w:space="0" w:color="auto"/>
            <w:bottom w:val="none" w:sz="0" w:space="0" w:color="auto"/>
            <w:right w:val="none" w:sz="0" w:space="0" w:color="auto"/>
          </w:divBdr>
        </w:div>
      </w:divsChild>
    </w:div>
    <w:div w:id="993606119">
      <w:marLeft w:val="0"/>
      <w:marRight w:val="0"/>
      <w:marTop w:val="0"/>
      <w:marBottom w:val="0"/>
      <w:divBdr>
        <w:top w:val="none" w:sz="0" w:space="0" w:color="auto"/>
        <w:left w:val="none" w:sz="0" w:space="0" w:color="auto"/>
        <w:bottom w:val="none" w:sz="0" w:space="0" w:color="auto"/>
        <w:right w:val="none" w:sz="0" w:space="0" w:color="auto"/>
      </w:divBdr>
      <w:divsChild>
        <w:div w:id="402066164">
          <w:marLeft w:val="0"/>
          <w:marRight w:val="0"/>
          <w:marTop w:val="0"/>
          <w:marBottom w:val="0"/>
          <w:divBdr>
            <w:top w:val="none" w:sz="0" w:space="0" w:color="auto"/>
            <w:left w:val="none" w:sz="0" w:space="0" w:color="auto"/>
            <w:bottom w:val="none" w:sz="0" w:space="0" w:color="auto"/>
            <w:right w:val="none" w:sz="0" w:space="0" w:color="auto"/>
          </w:divBdr>
        </w:div>
      </w:divsChild>
    </w:div>
    <w:div w:id="993677853">
      <w:marLeft w:val="0"/>
      <w:marRight w:val="0"/>
      <w:marTop w:val="0"/>
      <w:marBottom w:val="0"/>
      <w:divBdr>
        <w:top w:val="none" w:sz="0" w:space="0" w:color="auto"/>
        <w:left w:val="none" w:sz="0" w:space="0" w:color="auto"/>
        <w:bottom w:val="none" w:sz="0" w:space="0" w:color="auto"/>
        <w:right w:val="none" w:sz="0" w:space="0" w:color="auto"/>
      </w:divBdr>
      <w:divsChild>
        <w:div w:id="1846700901">
          <w:marLeft w:val="0"/>
          <w:marRight w:val="0"/>
          <w:marTop w:val="0"/>
          <w:marBottom w:val="0"/>
          <w:divBdr>
            <w:top w:val="none" w:sz="0" w:space="0" w:color="auto"/>
            <w:left w:val="none" w:sz="0" w:space="0" w:color="auto"/>
            <w:bottom w:val="none" w:sz="0" w:space="0" w:color="auto"/>
            <w:right w:val="none" w:sz="0" w:space="0" w:color="auto"/>
          </w:divBdr>
        </w:div>
      </w:divsChild>
    </w:div>
    <w:div w:id="993874868">
      <w:marLeft w:val="0"/>
      <w:marRight w:val="0"/>
      <w:marTop w:val="0"/>
      <w:marBottom w:val="0"/>
      <w:divBdr>
        <w:top w:val="none" w:sz="0" w:space="0" w:color="auto"/>
        <w:left w:val="none" w:sz="0" w:space="0" w:color="auto"/>
        <w:bottom w:val="none" w:sz="0" w:space="0" w:color="auto"/>
        <w:right w:val="none" w:sz="0" w:space="0" w:color="auto"/>
      </w:divBdr>
      <w:divsChild>
        <w:div w:id="2083212475">
          <w:marLeft w:val="0"/>
          <w:marRight w:val="0"/>
          <w:marTop w:val="0"/>
          <w:marBottom w:val="0"/>
          <w:divBdr>
            <w:top w:val="none" w:sz="0" w:space="0" w:color="auto"/>
            <w:left w:val="none" w:sz="0" w:space="0" w:color="auto"/>
            <w:bottom w:val="none" w:sz="0" w:space="0" w:color="auto"/>
            <w:right w:val="none" w:sz="0" w:space="0" w:color="auto"/>
          </w:divBdr>
        </w:div>
      </w:divsChild>
    </w:div>
    <w:div w:id="995036364">
      <w:bodyDiv w:val="1"/>
      <w:marLeft w:val="0"/>
      <w:marRight w:val="0"/>
      <w:marTop w:val="0"/>
      <w:marBottom w:val="0"/>
      <w:divBdr>
        <w:top w:val="none" w:sz="0" w:space="0" w:color="auto"/>
        <w:left w:val="none" w:sz="0" w:space="0" w:color="auto"/>
        <w:bottom w:val="none" w:sz="0" w:space="0" w:color="auto"/>
        <w:right w:val="none" w:sz="0" w:space="0" w:color="auto"/>
      </w:divBdr>
    </w:div>
    <w:div w:id="995301750">
      <w:marLeft w:val="0"/>
      <w:marRight w:val="0"/>
      <w:marTop w:val="0"/>
      <w:marBottom w:val="0"/>
      <w:divBdr>
        <w:top w:val="none" w:sz="0" w:space="0" w:color="auto"/>
        <w:left w:val="none" w:sz="0" w:space="0" w:color="auto"/>
        <w:bottom w:val="none" w:sz="0" w:space="0" w:color="auto"/>
        <w:right w:val="none" w:sz="0" w:space="0" w:color="auto"/>
      </w:divBdr>
      <w:divsChild>
        <w:div w:id="521238978">
          <w:marLeft w:val="0"/>
          <w:marRight w:val="0"/>
          <w:marTop w:val="0"/>
          <w:marBottom w:val="0"/>
          <w:divBdr>
            <w:top w:val="none" w:sz="0" w:space="0" w:color="auto"/>
            <w:left w:val="none" w:sz="0" w:space="0" w:color="auto"/>
            <w:bottom w:val="none" w:sz="0" w:space="0" w:color="auto"/>
            <w:right w:val="none" w:sz="0" w:space="0" w:color="auto"/>
          </w:divBdr>
        </w:div>
      </w:divsChild>
    </w:div>
    <w:div w:id="996375442">
      <w:marLeft w:val="0"/>
      <w:marRight w:val="0"/>
      <w:marTop w:val="0"/>
      <w:marBottom w:val="0"/>
      <w:divBdr>
        <w:top w:val="none" w:sz="0" w:space="0" w:color="auto"/>
        <w:left w:val="none" w:sz="0" w:space="0" w:color="auto"/>
        <w:bottom w:val="none" w:sz="0" w:space="0" w:color="auto"/>
        <w:right w:val="none" w:sz="0" w:space="0" w:color="auto"/>
      </w:divBdr>
      <w:divsChild>
        <w:div w:id="1486118773">
          <w:marLeft w:val="0"/>
          <w:marRight w:val="0"/>
          <w:marTop w:val="0"/>
          <w:marBottom w:val="0"/>
          <w:divBdr>
            <w:top w:val="none" w:sz="0" w:space="0" w:color="auto"/>
            <w:left w:val="none" w:sz="0" w:space="0" w:color="auto"/>
            <w:bottom w:val="none" w:sz="0" w:space="0" w:color="auto"/>
            <w:right w:val="none" w:sz="0" w:space="0" w:color="auto"/>
          </w:divBdr>
        </w:div>
      </w:divsChild>
    </w:div>
    <w:div w:id="996688039">
      <w:marLeft w:val="0"/>
      <w:marRight w:val="0"/>
      <w:marTop w:val="0"/>
      <w:marBottom w:val="0"/>
      <w:divBdr>
        <w:top w:val="none" w:sz="0" w:space="0" w:color="auto"/>
        <w:left w:val="none" w:sz="0" w:space="0" w:color="auto"/>
        <w:bottom w:val="none" w:sz="0" w:space="0" w:color="auto"/>
        <w:right w:val="none" w:sz="0" w:space="0" w:color="auto"/>
      </w:divBdr>
      <w:divsChild>
        <w:div w:id="1831943017">
          <w:marLeft w:val="0"/>
          <w:marRight w:val="0"/>
          <w:marTop w:val="0"/>
          <w:marBottom w:val="0"/>
          <w:divBdr>
            <w:top w:val="none" w:sz="0" w:space="0" w:color="auto"/>
            <w:left w:val="none" w:sz="0" w:space="0" w:color="auto"/>
            <w:bottom w:val="none" w:sz="0" w:space="0" w:color="auto"/>
            <w:right w:val="none" w:sz="0" w:space="0" w:color="auto"/>
          </w:divBdr>
        </w:div>
      </w:divsChild>
    </w:div>
    <w:div w:id="997227357">
      <w:marLeft w:val="0"/>
      <w:marRight w:val="0"/>
      <w:marTop w:val="0"/>
      <w:marBottom w:val="0"/>
      <w:divBdr>
        <w:top w:val="none" w:sz="0" w:space="0" w:color="auto"/>
        <w:left w:val="none" w:sz="0" w:space="0" w:color="auto"/>
        <w:bottom w:val="none" w:sz="0" w:space="0" w:color="auto"/>
        <w:right w:val="none" w:sz="0" w:space="0" w:color="auto"/>
      </w:divBdr>
      <w:divsChild>
        <w:div w:id="1568762398">
          <w:marLeft w:val="0"/>
          <w:marRight w:val="0"/>
          <w:marTop w:val="0"/>
          <w:marBottom w:val="0"/>
          <w:divBdr>
            <w:top w:val="none" w:sz="0" w:space="0" w:color="auto"/>
            <w:left w:val="none" w:sz="0" w:space="0" w:color="auto"/>
            <w:bottom w:val="none" w:sz="0" w:space="0" w:color="auto"/>
            <w:right w:val="none" w:sz="0" w:space="0" w:color="auto"/>
          </w:divBdr>
        </w:div>
      </w:divsChild>
    </w:div>
    <w:div w:id="997460192">
      <w:marLeft w:val="0"/>
      <w:marRight w:val="0"/>
      <w:marTop w:val="0"/>
      <w:marBottom w:val="0"/>
      <w:divBdr>
        <w:top w:val="none" w:sz="0" w:space="0" w:color="auto"/>
        <w:left w:val="none" w:sz="0" w:space="0" w:color="auto"/>
        <w:bottom w:val="none" w:sz="0" w:space="0" w:color="auto"/>
        <w:right w:val="none" w:sz="0" w:space="0" w:color="auto"/>
      </w:divBdr>
      <w:divsChild>
        <w:div w:id="1576012212">
          <w:marLeft w:val="0"/>
          <w:marRight w:val="0"/>
          <w:marTop w:val="0"/>
          <w:marBottom w:val="0"/>
          <w:divBdr>
            <w:top w:val="none" w:sz="0" w:space="0" w:color="auto"/>
            <w:left w:val="none" w:sz="0" w:space="0" w:color="auto"/>
            <w:bottom w:val="none" w:sz="0" w:space="0" w:color="auto"/>
            <w:right w:val="none" w:sz="0" w:space="0" w:color="auto"/>
          </w:divBdr>
        </w:div>
      </w:divsChild>
    </w:div>
    <w:div w:id="997462240">
      <w:marLeft w:val="0"/>
      <w:marRight w:val="0"/>
      <w:marTop w:val="0"/>
      <w:marBottom w:val="0"/>
      <w:divBdr>
        <w:top w:val="none" w:sz="0" w:space="0" w:color="auto"/>
        <w:left w:val="none" w:sz="0" w:space="0" w:color="auto"/>
        <w:bottom w:val="none" w:sz="0" w:space="0" w:color="auto"/>
        <w:right w:val="none" w:sz="0" w:space="0" w:color="auto"/>
      </w:divBdr>
      <w:divsChild>
        <w:div w:id="1497378140">
          <w:marLeft w:val="0"/>
          <w:marRight w:val="0"/>
          <w:marTop w:val="0"/>
          <w:marBottom w:val="0"/>
          <w:divBdr>
            <w:top w:val="none" w:sz="0" w:space="0" w:color="auto"/>
            <w:left w:val="none" w:sz="0" w:space="0" w:color="auto"/>
            <w:bottom w:val="none" w:sz="0" w:space="0" w:color="auto"/>
            <w:right w:val="none" w:sz="0" w:space="0" w:color="auto"/>
          </w:divBdr>
        </w:div>
      </w:divsChild>
    </w:div>
    <w:div w:id="999695123">
      <w:marLeft w:val="0"/>
      <w:marRight w:val="0"/>
      <w:marTop w:val="0"/>
      <w:marBottom w:val="0"/>
      <w:divBdr>
        <w:top w:val="none" w:sz="0" w:space="0" w:color="auto"/>
        <w:left w:val="none" w:sz="0" w:space="0" w:color="auto"/>
        <w:bottom w:val="none" w:sz="0" w:space="0" w:color="auto"/>
        <w:right w:val="none" w:sz="0" w:space="0" w:color="auto"/>
      </w:divBdr>
      <w:divsChild>
        <w:div w:id="1537816298">
          <w:marLeft w:val="0"/>
          <w:marRight w:val="0"/>
          <w:marTop w:val="0"/>
          <w:marBottom w:val="0"/>
          <w:divBdr>
            <w:top w:val="none" w:sz="0" w:space="0" w:color="auto"/>
            <w:left w:val="none" w:sz="0" w:space="0" w:color="auto"/>
            <w:bottom w:val="none" w:sz="0" w:space="0" w:color="auto"/>
            <w:right w:val="none" w:sz="0" w:space="0" w:color="auto"/>
          </w:divBdr>
        </w:div>
      </w:divsChild>
    </w:div>
    <w:div w:id="1000083581">
      <w:bodyDiv w:val="1"/>
      <w:marLeft w:val="0"/>
      <w:marRight w:val="0"/>
      <w:marTop w:val="0"/>
      <w:marBottom w:val="0"/>
      <w:divBdr>
        <w:top w:val="none" w:sz="0" w:space="0" w:color="auto"/>
        <w:left w:val="none" w:sz="0" w:space="0" w:color="auto"/>
        <w:bottom w:val="none" w:sz="0" w:space="0" w:color="auto"/>
        <w:right w:val="none" w:sz="0" w:space="0" w:color="auto"/>
      </w:divBdr>
    </w:div>
    <w:div w:id="1000501142">
      <w:marLeft w:val="0"/>
      <w:marRight w:val="0"/>
      <w:marTop w:val="0"/>
      <w:marBottom w:val="0"/>
      <w:divBdr>
        <w:top w:val="none" w:sz="0" w:space="0" w:color="auto"/>
        <w:left w:val="none" w:sz="0" w:space="0" w:color="auto"/>
        <w:bottom w:val="none" w:sz="0" w:space="0" w:color="auto"/>
        <w:right w:val="none" w:sz="0" w:space="0" w:color="auto"/>
      </w:divBdr>
      <w:divsChild>
        <w:div w:id="454830915">
          <w:marLeft w:val="0"/>
          <w:marRight w:val="0"/>
          <w:marTop w:val="0"/>
          <w:marBottom w:val="0"/>
          <w:divBdr>
            <w:top w:val="none" w:sz="0" w:space="0" w:color="auto"/>
            <w:left w:val="none" w:sz="0" w:space="0" w:color="auto"/>
            <w:bottom w:val="none" w:sz="0" w:space="0" w:color="auto"/>
            <w:right w:val="none" w:sz="0" w:space="0" w:color="auto"/>
          </w:divBdr>
        </w:div>
      </w:divsChild>
    </w:div>
    <w:div w:id="1000501247">
      <w:marLeft w:val="0"/>
      <w:marRight w:val="0"/>
      <w:marTop w:val="0"/>
      <w:marBottom w:val="0"/>
      <w:divBdr>
        <w:top w:val="none" w:sz="0" w:space="0" w:color="auto"/>
        <w:left w:val="none" w:sz="0" w:space="0" w:color="auto"/>
        <w:bottom w:val="none" w:sz="0" w:space="0" w:color="auto"/>
        <w:right w:val="none" w:sz="0" w:space="0" w:color="auto"/>
      </w:divBdr>
      <w:divsChild>
        <w:div w:id="967125787">
          <w:marLeft w:val="0"/>
          <w:marRight w:val="0"/>
          <w:marTop w:val="0"/>
          <w:marBottom w:val="0"/>
          <w:divBdr>
            <w:top w:val="none" w:sz="0" w:space="0" w:color="auto"/>
            <w:left w:val="none" w:sz="0" w:space="0" w:color="auto"/>
            <w:bottom w:val="none" w:sz="0" w:space="0" w:color="auto"/>
            <w:right w:val="none" w:sz="0" w:space="0" w:color="auto"/>
          </w:divBdr>
        </w:div>
      </w:divsChild>
    </w:div>
    <w:div w:id="1001079203">
      <w:marLeft w:val="0"/>
      <w:marRight w:val="0"/>
      <w:marTop w:val="0"/>
      <w:marBottom w:val="0"/>
      <w:divBdr>
        <w:top w:val="none" w:sz="0" w:space="0" w:color="auto"/>
        <w:left w:val="none" w:sz="0" w:space="0" w:color="auto"/>
        <w:bottom w:val="none" w:sz="0" w:space="0" w:color="auto"/>
        <w:right w:val="none" w:sz="0" w:space="0" w:color="auto"/>
      </w:divBdr>
      <w:divsChild>
        <w:div w:id="1013804775">
          <w:marLeft w:val="0"/>
          <w:marRight w:val="0"/>
          <w:marTop w:val="0"/>
          <w:marBottom w:val="0"/>
          <w:divBdr>
            <w:top w:val="none" w:sz="0" w:space="0" w:color="auto"/>
            <w:left w:val="none" w:sz="0" w:space="0" w:color="auto"/>
            <w:bottom w:val="none" w:sz="0" w:space="0" w:color="auto"/>
            <w:right w:val="none" w:sz="0" w:space="0" w:color="auto"/>
          </w:divBdr>
        </w:div>
      </w:divsChild>
    </w:div>
    <w:div w:id="1001280640">
      <w:bodyDiv w:val="1"/>
      <w:marLeft w:val="0"/>
      <w:marRight w:val="0"/>
      <w:marTop w:val="0"/>
      <w:marBottom w:val="0"/>
      <w:divBdr>
        <w:top w:val="none" w:sz="0" w:space="0" w:color="auto"/>
        <w:left w:val="none" w:sz="0" w:space="0" w:color="auto"/>
        <w:bottom w:val="none" w:sz="0" w:space="0" w:color="auto"/>
        <w:right w:val="none" w:sz="0" w:space="0" w:color="auto"/>
      </w:divBdr>
    </w:div>
    <w:div w:id="1001808519">
      <w:marLeft w:val="0"/>
      <w:marRight w:val="0"/>
      <w:marTop w:val="0"/>
      <w:marBottom w:val="0"/>
      <w:divBdr>
        <w:top w:val="none" w:sz="0" w:space="0" w:color="auto"/>
        <w:left w:val="none" w:sz="0" w:space="0" w:color="auto"/>
        <w:bottom w:val="none" w:sz="0" w:space="0" w:color="auto"/>
        <w:right w:val="none" w:sz="0" w:space="0" w:color="auto"/>
      </w:divBdr>
      <w:divsChild>
        <w:div w:id="287710905">
          <w:marLeft w:val="0"/>
          <w:marRight w:val="0"/>
          <w:marTop w:val="0"/>
          <w:marBottom w:val="0"/>
          <w:divBdr>
            <w:top w:val="none" w:sz="0" w:space="0" w:color="auto"/>
            <w:left w:val="none" w:sz="0" w:space="0" w:color="auto"/>
            <w:bottom w:val="none" w:sz="0" w:space="0" w:color="auto"/>
            <w:right w:val="none" w:sz="0" w:space="0" w:color="auto"/>
          </w:divBdr>
        </w:div>
      </w:divsChild>
    </w:div>
    <w:div w:id="1001929351">
      <w:marLeft w:val="0"/>
      <w:marRight w:val="0"/>
      <w:marTop w:val="0"/>
      <w:marBottom w:val="0"/>
      <w:divBdr>
        <w:top w:val="none" w:sz="0" w:space="0" w:color="auto"/>
        <w:left w:val="none" w:sz="0" w:space="0" w:color="auto"/>
        <w:bottom w:val="none" w:sz="0" w:space="0" w:color="auto"/>
        <w:right w:val="none" w:sz="0" w:space="0" w:color="auto"/>
      </w:divBdr>
      <w:divsChild>
        <w:div w:id="576473535">
          <w:marLeft w:val="0"/>
          <w:marRight w:val="0"/>
          <w:marTop w:val="0"/>
          <w:marBottom w:val="0"/>
          <w:divBdr>
            <w:top w:val="none" w:sz="0" w:space="0" w:color="auto"/>
            <w:left w:val="none" w:sz="0" w:space="0" w:color="auto"/>
            <w:bottom w:val="none" w:sz="0" w:space="0" w:color="auto"/>
            <w:right w:val="none" w:sz="0" w:space="0" w:color="auto"/>
          </w:divBdr>
        </w:div>
      </w:divsChild>
    </w:div>
    <w:div w:id="1002010943">
      <w:bodyDiv w:val="1"/>
      <w:marLeft w:val="0"/>
      <w:marRight w:val="0"/>
      <w:marTop w:val="0"/>
      <w:marBottom w:val="0"/>
      <w:divBdr>
        <w:top w:val="none" w:sz="0" w:space="0" w:color="auto"/>
        <w:left w:val="none" w:sz="0" w:space="0" w:color="auto"/>
        <w:bottom w:val="none" w:sz="0" w:space="0" w:color="auto"/>
        <w:right w:val="none" w:sz="0" w:space="0" w:color="auto"/>
      </w:divBdr>
    </w:div>
    <w:div w:id="1002396372">
      <w:marLeft w:val="0"/>
      <w:marRight w:val="0"/>
      <w:marTop w:val="0"/>
      <w:marBottom w:val="0"/>
      <w:divBdr>
        <w:top w:val="none" w:sz="0" w:space="0" w:color="auto"/>
        <w:left w:val="none" w:sz="0" w:space="0" w:color="auto"/>
        <w:bottom w:val="none" w:sz="0" w:space="0" w:color="auto"/>
        <w:right w:val="none" w:sz="0" w:space="0" w:color="auto"/>
      </w:divBdr>
      <w:divsChild>
        <w:div w:id="649289129">
          <w:marLeft w:val="0"/>
          <w:marRight w:val="0"/>
          <w:marTop w:val="0"/>
          <w:marBottom w:val="0"/>
          <w:divBdr>
            <w:top w:val="none" w:sz="0" w:space="0" w:color="auto"/>
            <w:left w:val="none" w:sz="0" w:space="0" w:color="auto"/>
            <w:bottom w:val="none" w:sz="0" w:space="0" w:color="auto"/>
            <w:right w:val="none" w:sz="0" w:space="0" w:color="auto"/>
          </w:divBdr>
        </w:div>
      </w:divsChild>
    </w:div>
    <w:div w:id="1002783170">
      <w:marLeft w:val="0"/>
      <w:marRight w:val="0"/>
      <w:marTop w:val="0"/>
      <w:marBottom w:val="0"/>
      <w:divBdr>
        <w:top w:val="none" w:sz="0" w:space="0" w:color="auto"/>
        <w:left w:val="none" w:sz="0" w:space="0" w:color="auto"/>
        <w:bottom w:val="none" w:sz="0" w:space="0" w:color="auto"/>
        <w:right w:val="none" w:sz="0" w:space="0" w:color="auto"/>
      </w:divBdr>
      <w:divsChild>
        <w:div w:id="1475836071">
          <w:marLeft w:val="0"/>
          <w:marRight w:val="0"/>
          <w:marTop w:val="0"/>
          <w:marBottom w:val="0"/>
          <w:divBdr>
            <w:top w:val="none" w:sz="0" w:space="0" w:color="auto"/>
            <w:left w:val="none" w:sz="0" w:space="0" w:color="auto"/>
            <w:bottom w:val="none" w:sz="0" w:space="0" w:color="auto"/>
            <w:right w:val="none" w:sz="0" w:space="0" w:color="auto"/>
          </w:divBdr>
        </w:div>
      </w:divsChild>
    </w:div>
    <w:div w:id="1002927178">
      <w:marLeft w:val="0"/>
      <w:marRight w:val="0"/>
      <w:marTop w:val="0"/>
      <w:marBottom w:val="0"/>
      <w:divBdr>
        <w:top w:val="none" w:sz="0" w:space="0" w:color="auto"/>
        <w:left w:val="none" w:sz="0" w:space="0" w:color="auto"/>
        <w:bottom w:val="none" w:sz="0" w:space="0" w:color="auto"/>
        <w:right w:val="none" w:sz="0" w:space="0" w:color="auto"/>
      </w:divBdr>
      <w:divsChild>
        <w:div w:id="1430811994">
          <w:marLeft w:val="0"/>
          <w:marRight w:val="0"/>
          <w:marTop w:val="0"/>
          <w:marBottom w:val="0"/>
          <w:divBdr>
            <w:top w:val="none" w:sz="0" w:space="0" w:color="auto"/>
            <w:left w:val="none" w:sz="0" w:space="0" w:color="auto"/>
            <w:bottom w:val="none" w:sz="0" w:space="0" w:color="auto"/>
            <w:right w:val="none" w:sz="0" w:space="0" w:color="auto"/>
          </w:divBdr>
        </w:div>
      </w:divsChild>
    </w:div>
    <w:div w:id="1004477053">
      <w:bodyDiv w:val="1"/>
      <w:marLeft w:val="0"/>
      <w:marRight w:val="0"/>
      <w:marTop w:val="0"/>
      <w:marBottom w:val="0"/>
      <w:divBdr>
        <w:top w:val="none" w:sz="0" w:space="0" w:color="auto"/>
        <w:left w:val="none" w:sz="0" w:space="0" w:color="auto"/>
        <w:bottom w:val="none" w:sz="0" w:space="0" w:color="auto"/>
        <w:right w:val="none" w:sz="0" w:space="0" w:color="auto"/>
      </w:divBdr>
    </w:div>
    <w:div w:id="1004551769">
      <w:marLeft w:val="0"/>
      <w:marRight w:val="0"/>
      <w:marTop w:val="0"/>
      <w:marBottom w:val="0"/>
      <w:divBdr>
        <w:top w:val="none" w:sz="0" w:space="0" w:color="auto"/>
        <w:left w:val="none" w:sz="0" w:space="0" w:color="auto"/>
        <w:bottom w:val="none" w:sz="0" w:space="0" w:color="auto"/>
        <w:right w:val="none" w:sz="0" w:space="0" w:color="auto"/>
      </w:divBdr>
      <w:divsChild>
        <w:div w:id="1923182057">
          <w:marLeft w:val="0"/>
          <w:marRight w:val="0"/>
          <w:marTop w:val="0"/>
          <w:marBottom w:val="0"/>
          <w:divBdr>
            <w:top w:val="none" w:sz="0" w:space="0" w:color="auto"/>
            <w:left w:val="none" w:sz="0" w:space="0" w:color="auto"/>
            <w:bottom w:val="none" w:sz="0" w:space="0" w:color="auto"/>
            <w:right w:val="none" w:sz="0" w:space="0" w:color="auto"/>
          </w:divBdr>
        </w:div>
      </w:divsChild>
    </w:div>
    <w:div w:id="1005010295">
      <w:marLeft w:val="0"/>
      <w:marRight w:val="0"/>
      <w:marTop w:val="0"/>
      <w:marBottom w:val="0"/>
      <w:divBdr>
        <w:top w:val="none" w:sz="0" w:space="0" w:color="auto"/>
        <w:left w:val="none" w:sz="0" w:space="0" w:color="auto"/>
        <w:bottom w:val="none" w:sz="0" w:space="0" w:color="auto"/>
        <w:right w:val="none" w:sz="0" w:space="0" w:color="auto"/>
      </w:divBdr>
      <w:divsChild>
        <w:div w:id="1091243944">
          <w:marLeft w:val="0"/>
          <w:marRight w:val="0"/>
          <w:marTop w:val="0"/>
          <w:marBottom w:val="0"/>
          <w:divBdr>
            <w:top w:val="none" w:sz="0" w:space="0" w:color="auto"/>
            <w:left w:val="none" w:sz="0" w:space="0" w:color="auto"/>
            <w:bottom w:val="none" w:sz="0" w:space="0" w:color="auto"/>
            <w:right w:val="none" w:sz="0" w:space="0" w:color="auto"/>
          </w:divBdr>
        </w:div>
      </w:divsChild>
    </w:div>
    <w:div w:id="1005354872">
      <w:marLeft w:val="0"/>
      <w:marRight w:val="0"/>
      <w:marTop w:val="0"/>
      <w:marBottom w:val="0"/>
      <w:divBdr>
        <w:top w:val="none" w:sz="0" w:space="0" w:color="auto"/>
        <w:left w:val="none" w:sz="0" w:space="0" w:color="auto"/>
        <w:bottom w:val="none" w:sz="0" w:space="0" w:color="auto"/>
        <w:right w:val="none" w:sz="0" w:space="0" w:color="auto"/>
      </w:divBdr>
      <w:divsChild>
        <w:div w:id="119303971">
          <w:marLeft w:val="0"/>
          <w:marRight w:val="0"/>
          <w:marTop w:val="0"/>
          <w:marBottom w:val="0"/>
          <w:divBdr>
            <w:top w:val="none" w:sz="0" w:space="0" w:color="auto"/>
            <w:left w:val="none" w:sz="0" w:space="0" w:color="auto"/>
            <w:bottom w:val="none" w:sz="0" w:space="0" w:color="auto"/>
            <w:right w:val="none" w:sz="0" w:space="0" w:color="auto"/>
          </w:divBdr>
        </w:div>
      </w:divsChild>
    </w:div>
    <w:div w:id="1005597184">
      <w:marLeft w:val="0"/>
      <w:marRight w:val="0"/>
      <w:marTop w:val="0"/>
      <w:marBottom w:val="0"/>
      <w:divBdr>
        <w:top w:val="none" w:sz="0" w:space="0" w:color="auto"/>
        <w:left w:val="none" w:sz="0" w:space="0" w:color="auto"/>
        <w:bottom w:val="none" w:sz="0" w:space="0" w:color="auto"/>
        <w:right w:val="none" w:sz="0" w:space="0" w:color="auto"/>
      </w:divBdr>
      <w:divsChild>
        <w:div w:id="415785482">
          <w:marLeft w:val="0"/>
          <w:marRight w:val="0"/>
          <w:marTop w:val="0"/>
          <w:marBottom w:val="0"/>
          <w:divBdr>
            <w:top w:val="none" w:sz="0" w:space="0" w:color="auto"/>
            <w:left w:val="none" w:sz="0" w:space="0" w:color="auto"/>
            <w:bottom w:val="none" w:sz="0" w:space="0" w:color="auto"/>
            <w:right w:val="none" w:sz="0" w:space="0" w:color="auto"/>
          </w:divBdr>
        </w:div>
      </w:divsChild>
    </w:div>
    <w:div w:id="1005716806">
      <w:marLeft w:val="0"/>
      <w:marRight w:val="0"/>
      <w:marTop w:val="0"/>
      <w:marBottom w:val="0"/>
      <w:divBdr>
        <w:top w:val="none" w:sz="0" w:space="0" w:color="auto"/>
        <w:left w:val="none" w:sz="0" w:space="0" w:color="auto"/>
        <w:bottom w:val="none" w:sz="0" w:space="0" w:color="auto"/>
        <w:right w:val="none" w:sz="0" w:space="0" w:color="auto"/>
      </w:divBdr>
      <w:divsChild>
        <w:div w:id="743724620">
          <w:marLeft w:val="0"/>
          <w:marRight w:val="0"/>
          <w:marTop w:val="0"/>
          <w:marBottom w:val="0"/>
          <w:divBdr>
            <w:top w:val="none" w:sz="0" w:space="0" w:color="auto"/>
            <w:left w:val="none" w:sz="0" w:space="0" w:color="auto"/>
            <w:bottom w:val="none" w:sz="0" w:space="0" w:color="auto"/>
            <w:right w:val="none" w:sz="0" w:space="0" w:color="auto"/>
          </w:divBdr>
        </w:div>
      </w:divsChild>
    </w:div>
    <w:div w:id="1006202346">
      <w:marLeft w:val="0"/>
      <w:marRight w:val="0"/>
      <w:marTop w:val="0"/>
      <w:marBottom w:val="0"/>
      <w:divBdr>
        <w:top w:val="none" w:sz="0" w:space="0" w:color="auto"/>
        <w:left w:val="none" w:sz="0" w:space="0" w:color="auto"/>
        <w:bottom w:val="none" w:sz="0" w:space="0" w:color="auto"/>
        <w:right w:val="none" w:sz="0" w:space="0" w:color="auto"/>
      </w:divBdr>
      <w:divsChild>
        <w:div w:id="1732583925">
          <w:marLeft w:val="0"/>
          <w:marRight w:val="0"/>
          <w:marTop w:val="0"/>
          <w:marBottom w:val="0"/>
          <w:divBdr>
            <w:top w:val="none" w:sz="0" w:space="0" w:color="auto"/>
            <w:left w:val="none" w:sz="0" w:space="0" w:color="auto"/>
            <w:bottom w:val="none" w:sz="0" w:space="0" w:color="auto"/>
            <w:right w:val="none" w:sz="0" w:space="0" w:color="auto"/>
          </w:divBdr>
        </w:div>
      </w:divsChild>
    </w:div>
    <w:div w:id="1006325707">
      <w:marLeft w:val="0"/>
      <w:marRight w:val="0"/>
      <w:marTop w:val="0"/>
      <w:marBottom w:val="0"/>
      <w:divBdr>
        <w:top w:val="none" w:sz="0" w:space="0" w:color="auto"/>
        <w:left w:val="none" w:sz="0" w:space="0" w:color="auto"/>
        <w:bottom w:val="none" w:sz="0" w:space="0" w:color="auto"/>
        <w:right w:val="none" w:sz="0" w:space="0" w:color="auto"/>
      </w:divBdr>
      <w:divsChild>
        <w:div w:id="2107650109">
          <w:marLeft w:val="0"/>
          <w:marRight w:val="0"/>
          <w:marTop w:val="0"/>
          <w:marBottom w:val="0"/>
          <w:divBdr>
            <w:top w:val="none" w:sz="0" w:space="0" w:color="auto"/>
            <w:left w:val="none" w:sz="0" w:space="0" w:color="auto"/>
            <w:bottom w:val="none" w:sz="0" w:space="0" w:color="auto"/>
            <w:right w:val="none" w:sz="0" w:space="0" w:color="auto"/>
          </w:divBdr>
        </w:div>
      </w:divsChild>
    </w:div>
    <w:div w:id="1008020530">
      <w:marLeft w:val="0"/>
      <w:marRight w:val="0"/>
      <w:marTop w:val="0"/>
      <w:marBottom w:val="0"/>
      <w:divBdr>
        <w:top w:val="none" w:sz="0" w:space="0" w:color="auto"/>
        <w:left w:val="none" w:sz="0" w:space="0" w:color="auto"/>
        <w:bottom w:val="none" w:sz="0" w:space="0" w:color="auto"/>
        <w:right w:val="none" w:sz="0" w:space="0" w:color="auto"/>
      </w:divBdr>
      <w:divsChild>
        <w:div w:id="1173762590">
          <w:marLeft w:val="0"/>
          <w:marRight w:val="0"/>
          <w:marTop w:val="0"/>
          <w:marBottom w:val="0"/>
          <w:divBdr>
            <w:top w:val="none" w:sz="0" w:space="0" w:color="auto"/>
            <w:left w:val="none" w:sz="0" w:space="0" w:color="auto"/>
            <w:bottom w:val="none" w:sz="0" w:space="0" w:color="auto"/>
            <w:right w:val="none" w:sz="0" w:space="0" w:color="auto"/>
          </w:divBdr>
        </w:div>
      </w:divsChild>
    </w:div>
    <w:div w:id="1008024506">
      <w:marLeft w:val="0"/>
      <w:marRight w:val="0"/>
      <w:marTop w:val="0"/>
      <w:marBottom w:val="0"/>
      <w:divBdr>
        <w:top w:val="none" w:sz="0" w:space="0" w:color="auto"/>
        <w:left w:val="none" w:sz="0" w:space="0" w:color="auto"/>
        <w:bottom w:val="none" w:sz="0" w:space="0" w:color="auto"/>
        <w:right w:val="none" w:sz="0" w:space="0" w:color="auto"/>
      </w:divBdr>
      <w:divsChild>
        <w:div w:id="1111320638">
          <w:marLeft w:val="0"/>
          <w:marRight w:val="0"/>
          <w:marTop w:val="0"/>
          <w:marBottom w:val="0"/>
          <w:divBdr>
            <w:top w:val="none" w:sz="0" w:space="0" w:color="auto"/>
            <w:left w:val="none" w:sz="0" w:space="0" w:color="auto"/>
            <w:bottom w:val="none" w:sz="0" w:space="0" w:color="auto"/>
            <w:right w:val="none" w:sz="0" w:space="0" w:color="auto"/>
          </w:divBdr>
        </w:div>
      </w:divsChild>
    </w:div>
    <w:div w:id="1008368744">
      <w:marLeft w:val="0"/>
      <w:marRight w:val="0"/>
      <w:marTop w:val="0"/>
      <w:marBottom w:val="0"/>
      <w:divBdr>
        <w:top w:val="none" w:sz="0" w:space="0" w:color="auto"/>
        <w:left w:val="none" w:sz="0" w:space="0" w:color="auto"/>
        <w:bottom w:val="none" w:sz="0" w:space="0" w:color="auto"/>
        <w:right w:val="none" w:sz="0" w:space="0" w:color="auto"/>
      </w:divBdr>
      <w:divsChild>
        <w:div w:id="983504475">
          <w:marLeft w:val="0"/>
          <w:marRight w:val="0"/>
          <w:marTop w:val="0"/>
          <w:marBottom w:val="0"/>
          <w:divBdr>
            <w:top w:val="none" w:sz="0" w:space="0" w:color="auto"/>
            <w:left w:val="none" w:sz="0" w:space="0" w:color="auto"/>
            <w:bottom w:val="none" w:sz="0" w:space="0" w:color="auto"/>
            <w:right w:val="none" w:sz="0" w:space="0" w:color="auto"/>
          </w:divBdr>
        </w:div>
      </w:divsChild>
    </w:div>
    <w:div w:id="1008825765">
      <w:marLeft w:val="0"/>
      <w:marRight w:val="0"/>
      <w:marTop w:val="0"/>
      <w:marBottom w:val="0"/>
      <w:divBdr>
        <w:top w:val="none" w:sz="0" w:space="0" w:color="auto"/>
        <w:left w:val="none" w:sz="0" w:space="0" w:color="auto"/>
        <w:bottom w:val="none" w:sz="0" w:space="0" w:color="auto"/>
        <w:right w:val="none" w:sz="0" w:space="0" w:color="auto"/>
      </w:divBdr>
      <w:divsChild>
        <w:div w:id="1826504593">
          <w:marLeft w:val="0"/>
          <w:marRight w:val="0"/>
          <w:marTop w:val="0"/>
          <w:marBottom w:val="0"/>
          <w:divBdr>
            <w:top w:val="none" w:sz="0" w:space="0" w:color="auto"/>
            <w:left w:val="none" w:sz="0" w:space="0" w:color="auto"/>
            <w:bottom w:val="none" w:sz="0" w:space="0" w:color="auto"/>
            <w:right w:val="none" w:sz="0" w:space="0" w:color="auto"/>
          </w:divBdr>
        </w:div>
      </w:divsChild>
    </w:div>
    <w:div w:id="1009140395">
      <w:marLeft w:val="0"/>
      <w:marRight w:val="0"/>
      <w:marTop w:val="0"/>
      <w:marBottom w:val="0"/>
      <w:divBdr>
        <w:top w:val="none" w:sz="0" w:space="0" w:color="auto"/>
        <w:left w:val="none" w:sz="0" w:space="0" w:color="auto"/>
        <w:bottom w:val="none" w:sz="0" w:space="0" w:color="auto"/>
        <w:right w:val="none" w:sz="0" w:space="0" w:color="auto"/>
      </w:divBdr>
      <w:divsChild>
        <w:div w:id="935674089">
          <w:marLeft w:val="0"/>
          <w:marRight w:val="0"/>
          <w:marTop w:val="0"/>
          <w:marBottom w:val="0"/>
          <w:divBdr>
            <w:top w:val="none" w:sz="0" w:space="0" w:color="auto"/>
            <w:left w:val="none" w:sz="0" w:space="0" w:color="auto"/>
            <w:bottom w:val="none" w:sz="0" w:space="0" w:color="auto"/>
            <w:right w:val="none" w:sz="0" w:space="0" w:color="auto"/>
          </w:divBdr>
        </w:div>
      </w:divsChild>
    </w:div>
    <w:div w:id="1009405954">
      <w:marLeft w:val="0"/>
      <w:marRight w:val="0"/>
      <w:marTop w:val="0"/>
      <w:marBottom w:val="0"/>
      <w:divBdr>
        <w:top w:val="none" w:sz="0" w:space="0" w:color="auto"/>
        <w:left w:val="none" w:sz="0" w:space="0" w:color="auto"/>
        <w:bottom w:val="none" w:sz="0" w:space="0" w:color="auto"/>
        <w:right w:val="none" w:sz="0" w:space="0" w:color="auto"/>
      </w:divBdr>
      <w:divsChild>
        <w:div w:id="407847085">
          <w:marLeft w:val="0"/>
          <w:marRight w:val="0"/>
          <w:marTop w:val="0"/>
          <w:marBottom w:val="0"/>
          <w:divBdr>
            <w:top w:val="none" w:sz="0" w:space="0" w:color="auto"/>
            <w:left w:val="none" w:sz="0" w:space="0" w:color="auto"/>
            <w:bottom w:val="none" w:sz="0" w:space="0" w:color="auto"/>
            <w:right w:val="none" w:sz="0" w:space="0" w:color="auto"/>
          </w:divBdr>
        </w:div>
      </w:divsChild>
    </w:div>
    <w:div w:id="1009452090">
      <w:marLeft w:val="0"/>
      <w:marRight w:val="0"/>
      <w:marTop w:val="0"/>
      <w:marBottom w:val="0"/>
      <w:divBdr>
        <w:top w:val="none" w:sz="0" w:space="0" w:color="auto"/>
        <w:left w:val="none" w:sz="0" w:space="0" w:color="auto"/>
        <w:bottom w:val="none" w:sz="0" w:space="0" w:color="auto"/>
        <w:right w:val="none" w:sz="0" w:space="0" w:color="auto"/>
      </w:divBdr>
      <w:divsChild>
        <w:div w:id="2099868278">
          <w:marLeft w:val="0"/>
          <w:marRight w:val="0"/>
          <w:marTop w:val="0"/>
          <w:marBottom w:val="0"/>
          <w:divBdr>
            <w:top w:val="none" w:sz="0" w:space="0" w:color="auto"/>
            <w:left w:val="none" w:sz="0" w:space="0" w:color="auto"/>
            <w:bottom w:val="none" w:sz="0" w:space="0" w:color="auto"/>
            <w:right w:val="none" w:sz="0" w:space="0" w:color="auto"/>
          </w:divBdr>
        </w:div>
      </w:divsChild>
    </w:div>
    <w:div w:id="1009874220">
      <w:marLeft w:val="0"/>
      <w:marRight w:val="0"/>
      <w:marTop w:val="0"/>
      <w:marBottom w:val="0"/>
      <w:divBdr>
        <w:top w:val="none" w:sz="0" w:space="0" w:color="auto"/>
        <w:left w:val="none" w:sz="0" w:space="0" w:color="auto"/>
        <w:bottom w:val="none" w:sz="0" w:space="0" w:color="auto"/>
        <w:right w:val="none" w:sz="0" w:space="0" w:color="auto"/>
      </w:divBdr>
      <w:divsChild>
        <w:div w:id="913852065">
          <w:marLeft w:val="0"/>
          <w:marRight w:val="0"/>
          <w:marTop w:val="0"/>
          <w:marBottom w:val="0"/>
          <w:divBdr>
            <w:top w:val="none" w:sz="0" w:space="0" w:color="auto"/>
            <w:left w:val="none" w:sz="0" w:space="0" w:color="auto"/>
            <w:bottom w:val="none" w:sz="0" w:space="0" w:color="auto"/>
            <w:right w:val="none" w:sz="0" w:space="0" w:color="auto"/>
          </w:divBdr>
        </w:div>
      </w:divsChild>
    </w:div>
    <w:div w:id="1010059370">
      <w:marLeft w:val="0"/>
      <w:marRight w:val="0"/>
      <w:marTop w:val="0"/>
      <w:marBottom w:val="0"/>
      <w:divBdr>
        <w:top w:val="none" w:sz="0" w:space="0" w:color="auto"/>
        <w:left w:val="none" w:sz="0" w:space="0" w:color="auto"/>
        <w:bottom w:val="none" w:sz="0" w:space="0" w:color="auto"/>
        <w:right w:val="none" w:sz="0" w:space="0" w:color="auto"/>
      </w:divBdr>
      <w:divsChild>
        <w:div w:id="567346334">
          <w:marLeft w:val="0"/>
          <w:marRight w:val="0"/>
          <w:marTop w:val="0"/>
          <w:marBottom w:val="0"/>
          <w:divBdr>
            <w:top w:val="none" w:sz="0" w:space="0" w:color="auto"/>
            <w:left w:val="none" w:sz="0" w:space="0" w:color="auto"/>
            <w:bottom w:val="none" w:sz="0" w:space="0" w:color="auto"/>
            <w:right w:val="none" w:sz="0" w:space="0" w:color="auto"/>
          </w:divBdr>
        </w:div>
      </w:divsChild>
    </w:div>
    <w:div w:id="1010183782">
      <w:bodyDiv w:val="1"/>
      <w:marLeft w:val="0"/>
      <w:marRight w:val="0"/>
      <w:marTop w:val="0"/>
      <w:marBottom w:val="0"/>
      <w:divBdr>
        <w:top w:val="none" w:sz="0" w:space="0" w:color="auto"/>
        <w:left w:val="none" w:sz="0" w:space="0" w:color="auto"/>
        <w:bottom w:val="none" w:sz="0" w:space="0" w:color="auto"/>
        <w:right w:val="none" w:sz="0" w:space="0" w:color="auto"/>
      </w:divBdr>
    </w:div>
    <w:div w:id="1011906986">
      <w:marLeft w:val="0"/>
      <w:marRight w:val="0"/>
      <w:marTop w:val="0"/>
      <w:marBottom w:val="0"/>
      <w:divBdr>
        <w:top w:val="none" w:sz="0" w:space="0" w:color="auto"/>
        <w:left w:val="none" w:sz="0" w:space="0" w:color="auto"/>
        <w:bottom w:val="none" w:sz="0" w:space="0" w:color="auto"/>
        <w:right w:val="none" w:sz="0" w:space="0" w:color="auto"/>
      </w:divBdr>
      <w:divsChild>
        <w:div w:id="1828782895">
          <w:marLeft w:val="0"/>
          <w:marRight w:val="0"/>
          <w:marTop w:val="0"/>
          <w:marBottom w:val="0"/>
          <w:divBdr>
            <w:top w:val="none" w:sz="0" w:space="0" w:color="auto"/>
            <w:left w:val="none" w:sz="0" w:space="0" w:color="auto"/>
            <w:bottom w:val="none" w:sz="0" w:space="0" w:color="auto"/>
            <w:right w:val="none" w:sz="0" w:space="0" w:color="auto"/>
          </w:divBdr>
        </w:div>
      </w:divsChild>
    </w:div>
    <w:div w:id="1013915460">
      <w:marLeft w:val="0"/>
      <w:marRight w:val="0"/>
      <w:marTop w:val="0"/>
      <w:marBottom w:val="0"/>
      <w:divBdr>
        <w:top w:val="none" w:sz="0" w:space="0" w:color="auto"/>
        <w:left w:val="none" w:sz="0" w:space="0" w:color="auto"/>
        <w:bottom w:val="none" w:sz="0" w:space="0" w:color="auto"/>
        <w:right w:val="none" w:sz="0" w:space="0" w:color="auto"/>
      </w:divBdr>
      <w:divsChild>
        <w:div w:id="1122728613">
          <w:marLeft w:val="0"/>
          <w:marRight w:val="0"/>
          <w:marTop w:val="0"/>
          <w:marBottom w:val="0"/>
          <w:divBdr>
            <w:top w:val="none" w:sz="0" w:space="0" w:color="auto"/>
            <w:left w:val="none" w:sz="0" w:space="0" w:color="auto"/>
            <w:bottom w:val="none" w:sz="0" w:space="0" w:color="auto"/>
            <w:right w:val="none" w:sz="0" w:space="0" w:color="auto"/>
          </w:divBdr>
        </w:div>
      </w:divsChild>
    </w:div>
    <w:div w:id="1014307346">
      <w:marLeft w:val="0"/>
      <w:marRight w:val="0"/>
      <w:marTop w:val="0"/>
      <w:marBottom w:val="0"/>
      <w:divBdr>
        <w:top w:val="none" w:sz="0" w:space="0" w:color="auto"/>
        <w:left w:val="none" w:sz="0" w:space="0" w:color="auto"/>
        <w:bottom w:val="none" w:sz="0" w:space="0" w:color="auto"/>
        <w:right w:val="none" w:sz="0" w:space="0" w:color="auto"/>
      </w:divBdr>
      <w:divsChild>
        <w:div w:id="599215021">
          <w:marLeft w:val="0"/>
          <w:marRight w:val="0"/>
          <w:marTop w:val="0"/>
          <w:marBottom w:val="0"/>
          <w:divBdr>
            <w:top w:val="none" w:sz="0" w:space="0" w:color="auto"/>
            <w:left w:val="none" w:sz="0" w:space="0" w:color="auto"/>
            <w:bottom w:val="none" w:sz="0" w:space="0" w:color="auto"/>
            <w:right w:val="none" w:sz="0" w:space="0" w:color="auto"/>
          </w:divBdr>
        </w:div>
      </w:divsChild>
    </w:div>
    <w:div w:id="1015034208">
      <w:marLeft w:val="0"/>
      <w:marRight w:val="0"/>
      <w:marTop w:val="0"/>
      <w:marBottom w:val="0"/>
      <w:divBdr>
        <w:top w:val="none" w:sz="0" w:space="0" w:color="auto"/>
        <w:left w:val="none" w:sz="0" w:space="0" w:color="auto"/>
        <w:bottom w:val="none" w:sz="0" w:space="0" w:color="auto"/>
        <w:right w:val="none" w:sz="0" w:space="0" w:color="auto"/>
      </w:divBdr>
      <w:divsChild>
        <w:div w:id="338388841">
          <w:marLeft w:val="0"/>
          <w:marRight w:val="0"/>
          <w:marTop w:val="0"/>
          <w:marBottom w:val="0"/>
          <w:divBdr>
            <w:top w:val="none" w:sz="0" w:space="0" w:color="auto"/>
            <w:left w:val="none" w:sz="0" w:space="0" w:color="auto"/>
            <w:bottom w:val="none" w:sz="0" w:space="0" w:color="auto"/>
            <w:right w:val="none" w:sz="0" w:space="0" w:color="auto"/>
          </w:divBdr>
        </w:div>
      </w:divsChild>
    </w:div>
    <w:div w:id="1015153179">
      <w:marLeft w:val="0"/>
      <w:marRight w:val="0"/>
      <w:marTop w:val="0"/>
      <w:marBottom w:val="0"/>
      <w:divBdr>
        <w:top w:val="none" w:sz="0" w:space="0" w:color="auto"/>
        <w:left w:val="none" w:sz="0" w:space="0" w:color="auto"/>
        <w:bottom w:val="none" w:sz="0" w:space="0" w:color="auto"/>
        <w:right w:val="none" w:sz="0" w:space="0" w:color="auto"/>
      </w:divBdr>
      <w:divsChild>
        <w:div w:id="1657956207">
          <w:marLeft w:val="0"/>
          <w:marRight w:val="0"/>
          <w:marTop w:val="0"/>
          <w:marBottom w:val="0"/>
          <w:divBdr>
            <w:top w:val="none" w:sz="0" w:space="0" w:color="auto"/>
            <w:left w:val="none" w:sz="0" w:space="0" w:color="auto"/>
            <w:bottom w:val="none" w:sz="0" w:space="0" w:color="auto"/>
            <w:right w:val="none" w:sz="0" w:space="0" w:color="auto"/>
          </w:divBdr>
        </w:div>
      </w:divsChild>
    </w:div>
    <w:div w:id="1015809650">
      <w:marLeft w:val="0"/>
      <w:marRight w:val="0"/>
      <w:marTop w:val="0"/>
      <w:marBottom w:val="0"/>
      <w:divBdr>
        <w:top w:val="none" w:sz="0" w:space="0" w:color="auto"/>
        <w:left w:val="none" w:sz="0" w:space="0" w:color="auto"/>
        <w:bottom w:val="none" w:sz="0" w:space="0" w:color="auto"/>
        <w:right w:val="none" w:sz="0" w:space="0" w:color="auto"/>
      </w:divBdr>
      <w:divsChild>
        <w:div w:id="850412427">
          <w:marLeft w:val="0"/>
          <w:marRight w:val="0"/>
          <w:marTop w:val="0"/>
          <w:marBottom w:val="0"/>
          <w:divBdr>
            <w:top w:val="none" w:sz="0" w:space="0" w:color="auto"/>
            <w:left w:val="none" w:sz="0" w:space="0" w:color="auto"/>
            <w:bottom w:val="none" w:sz="0" w:space="0" w:color="auto"/>
            <w:right w:val="none" w:sz="0" w:space="0" w:color="auto"/>
          </w:divBdr>
        </w:div>
      </w:divsChild>
    </w:div>
    <w:div w:id="1015957960">
      <w:marLeft w:val="0"/>
      <w:marRight w:val="0"/>
      <w:marTop w:val="0"/>
      <w:marBottom w:val="0"/>
      <w:divBdr>
        <w:top w:val="none" w:sz="0" w:space="0" w:color="auto"/>
        <w:left w:val="none" w:sz="0" w:space="0" w:color="auto"/>
        <w:bottom w:val="none" w:sz="0" w:space="0" w:color="auto"/>
        <w:right w:val="none" w:sz="0" w:space="0" w:color="auto"/>
      </w:divBdr>
      <w:divsChild>
        <w:div w:id="674302755">
          <w:marLeft w:val="0"/>
          <w:marRight w:val="0"/>
          <w:marTop w:val="0"/>
          <w:marBottom w:val="0"/>
          <w:divBdr>
            <w:top w:val="none" w:sz="0" w:space="0" w:color="auto"/>
            <w:left w:val="none" w:sz="0" w:space="0" w:color="auto"/>
            <w:bottom w:val="none" w:sz="0" w:space="0" w:color="auto"/>
            <w:right w:val="none" w:sz="0" w:space="0" w:color="auto"/>
          </w:divBdr>
        </w:div>
      </w:divsChild>
    </w:div>
    <w:div w:id="1017193174">
      <w:marLeft w:val="0"/>
      <w:marRight w:val="0"/>
      <w:marTop w:val="0"/>
      <w:marBottom w:val="0"/>
      <w:divBdr>
        <w:top w:val="none" w:sz="0" w:space="0" w:color="auto"/>
        <w:left w:val="none" w:sz="0" w:space="0" w:color="auto"/>
        <w:bottom w:val="none" w:sz="0" w:space="0" w:color="auto"/>
        <w:right w:val="none" w:sz="0" w:space="0" w:color="auto"/>
      </w:divBdr>
      <w:divsChild>
        <w:div w:id="23215897">
          <w:marLeft w:val="0"/>
          <w:marRight w:val="0"/>
          <w:marTop w:val="0"/>
          <w:marBottom w:val="0"/>
          <w:divBdr>
            <w:top w:val="none" w:sz="0" w:space="0" w:color="auto"/>
            <w:left w:val="none" w:sz="0" w:space="0" w:color="auto"/>
            <w:bottom w:val="none" w:sz="0" w:space="0" w:color="auto"/>
            <w:right w:val="none" w:sz="0" w:space="0" w:color="auto"/>
          </w:divBdr>
        </w:div>
      </w:divsChild>
    </w:div>
    <w:div w:id="1018312242">
      <w:bodyDiv w:val="1"/>
      <w:marLeft w:val="0"/>
      <w:marRight w:val="0"/>
      <w:marTop w:val="0"/>
      <w:marBottom w:val="0"/>
      <w:divBdr>
        <w:top w:val="none" w:sz="0" w:space="0" w:color="auto"/>
        <w:left w:val="none" w:sz="0" w:space="0" w:color="auto"/>
        <w:bottom w:val="none" w:sz="0" w:space="0" w:color="auto"/>
        <w:right w:val="none" w:sz="0" w:space="0" w:color="auto"/>
      </w:divBdr>
    </w:div>
    <w:div w:id="1020401167">
      <w:marLeft w:val="0"/>
      <w:marRight w:val="0"/>
      <w:marTop w:val="0"/>
      <w:marBottom w:val="0"/>
      <w:divBdr>
        <w:top w:val="none" w:sz="0" w:space="0" w:color="auto"/>
        <w:left w:val="none" w:sz="0" w:space="0" w:color="auto"/>
        <w:bottom w:val="none" w:sz="0" w:space="0" w:color="auto"/>
        <w:right w:val="none" w:sz="0" w:space="0" w:color="auto"/>
      </w:divBdr>
      <w:divsChild>
        <w:div w:id="211161014">
          <w:marLeft w:val="0"/>
          <w:marRight w:val="0"/>
          <w:marTop w:val="0"/>
          <w:marBottom w:val="0"/>
          <w:divBdr>
            <w:top w:val="none" w:sz="0" w:space="0" w:color="auto"/>
            <w:left w:val="none" w:sz="0" w:space="0" w:color="auto"/>
            <w:bottom w:val="none" w:sz="0" w:space="0" w:color="auto"/>
            <w:right w:val="none" w:sz="0" w:space="0" w:color="auto"/>
          </w:divBdr>
        </w:div>
      </w:divsChild>
    </w:div>
    <w:div w:id="1020814643">
      <w:marLeft w:val="0"/>
      <w:marRight w:val="0"/>
      <w:marTop w:val="0"/>
      <w:marBottom w:val="0"/>
      <w:divBdr>
        <w:top w:val="none" w:sz="0" w:space="0" w:color="auto"/>
        <w:left w:val="none" w:sz="0" w:space="0" w:color="auto"/>
        <w:bottom w:val="none" w:sz="0" w:space="0" w:color="auto"/>
        <w:right w:val="none" w:sz="0" w:space="0" w:color="auto"/>
      </w:divBdr>
    </w:div>
    <w:div w:id="1021736838">
      <w:marLeft w:val="0"/>
      <w:marRight w:val="0"/>
      <w:marTop w:val="0"/>
      <w:marBottom w:val="0"/>
      <w:divBdr>
        <w:top w:val="none" w:sz="0" w:space="0" w:color="auto"/>
        <w:left w:val="none" w:sz="0" w:space="0" w:color="auto"/>
        <w:bottom w:val="none" w:sz="0" w:space="0" w:color="auto"/>
        <w:right w:val="none" w:sz="0" w:space="0" w:color="auto"/>
      </w:divBdr>
      <w:divsChild>
        <w:div w:id="585498956">
          <w:marLeft w:val="0"/>
          <w:marRight w:val="0"/>
          <w:marTop w:val="0"/>
          <w:marBottom w:val="0"/>
          <w:divBdr>
            <w:top w:val="none" w:sz="0" w:space="0" w:color="auto"/>
            <w:left w:val="none" w:sz="0" w:space="0" w:color="auto"/>
            <w:bottom w:val="none" w:sz="0" w:space="0" w:color="auto"/>
            <w:right w:val="none" w:sz="0" w:space="0" w:color="auto"/>
          </w:divBdr>
        </w:div>
      </w:divsChild>
    </w:div>
    <w:div w:id="1022366840">
      <w:marLeft w:val="0"/>
      <w:marRight w:val="0"/>
      <w:marTop w:val="0"/>
      <w:marBottom w:val="0"/>
      <w:divBdr>
        <w:top w:val="none" w:sz="0" w:space="0" w:color="auto"/>
        <w:left w:val="none" w:sz="0" w:space="0" w:color="auto"/>
        <w:bottom w:val="none" w:sz="0" w:space="0" w:color="auto"/>
        <w:right w:val="none" w:sz="0" w:space="0" w:color="auto"/>
      </w:divBdr>
      <w:divsChild>
        <w:div w:id="1059204888">
          <w:marLeft w:val="0"/>
          <w:marRight w:val="0"/>
          <w:marTop w:val="0"/>
          <w:marBottom w:val="0"/>
          <w:divBdr>
            <w:top w:val="none" w:sz="0" w:space="0" w:color="auto"/>
            <w:left w:val="none" w:sz="0" w:space="0" w:color="auto"/>
            <w:bottom w:val="none" w:sz="0" w:space="0" w:color="auto"/>
            <w:right w:val="none" w:sz="0" w:space="0" w:color="auto"/>
          </w:divBdr>
        </w:div>
      </w:divsChild>
    </w:div>
    <w:div w:id="1022513668">
      <w:bodyDiv w:val="1"/>
      <w:marLeft w:val="0"/>
      <w:marRight w:val="0"/>
      <w:marTop w:val="0"/>
      <w:marBottom w:val="0"/>
      <w:divBdr>
        <w:top w:val="none" w:sz="0" w:space="0" w:color="auto"/>
        <w:left w:val="none" w:sz="0" w:space="0" w:color="auto"/>
        <w:bottom w:val="none" w:sz="0" w:space="0" w:color="auto"/>
        <w:right w:val="none" w:sz="0" w:space="0" w:color="auto"/>
      </w:divBdr>
    </w:div>
    <w:div w:id="1022517335">
      <w:marLeft w:val="0"/>
      <w:marRight w:val="0"/>
      <w:marTop w:val="0"/>
      <w:marBottom w:val="0"/>
      <w:divBdr>
        <w:top w:val="none" w:sz="0" w:space="0" w:color="auto"/>
        <w:left w:val="none" w:sz="0" w:space="0" w:color="auto"/>
        <w:bottom w:val="none" w:sz="0" w:space="0" w:color="auto"/>
        <w:right w:val="none" w:sz="0" w:space="0" w:color="auto"/>
      </w:divBdr>
      <w:divsChild>
        <w:div w:id="1731033278">
          <w:marLeft w:val="0"/>
          <w:marRight w:val="0"/>
          <w:marTop w:val="0"/>
          <w:marBottom w:val="0"/>
          <w:divBdr>
            <w:top w:val="none" w:sz="0" w:space="0" w:color="auto"/>
            <w:left w:val="none" w:sz="0" w:space="0" w:color="auto"/>
            <w:bottom w:val="none" w:sz="0" w:space="0" w:color="auto"/>
            <w:right w:val="none" w:sz="0" w:space="0" w:color="auto"/>
          </w:divBdr>
        </w:div>
      </w:divsChild>
    </w:div>
    <w:div w:id="1023363462">
      <w:marLeft w:val="0"/>
      <w:marRight w:val="0"/>
      <w:marTop w:val="0"/>
      <w:marBottom w:val="0"/>
      <w:divBdr>
        <w:top w:val="none" w:sz="0" w:space="0" w:color="auto"/>
        <w:left w:val="none" w:sz="0" w:space="0" w:color="auto"/>
        <w:bottom w:val="none" w:sz="0" w:space="0" w:color="auto"/>
        <w:right w:val="none" w:sz="0" w:space="0" w:color="auto"/>
      </w:divBdr>
      <w:divsChild>
        <w:div w:id="345253218">
          <w:marLeft w:val="0"/>
          <w:marRight w:val="0"/>
          <w:marTop w:val="0"/>
          <w:marBottom w:val="0"/>
          <w:divBdr>
            <w:top w:val="none" w:sz="0" w:space="0" w:color="auto"/>
            <w:left w:val="none" w:sz="0" w:space="0" w:color="auto"/>
            <w:bottom w:val="none" w:sz="0" w:space="0" w:color="auto"/>
            <w:right w:val="none" w:sz="0" w:space="0" w:color="auto"/>
          </w:divBdr>
        </w:div>
      </w:divsChild>
    </w:div>
    <w:div w:id="1023820761">
      <w:marLeft w:val="0"/>
      <w:marRight w:val="0"/>
      <w:marTop w:val="0"/>
      <w:marBottom w:val="0"/>
      <w:divBdr>
        <w:top w:val="none" w:sz="0" w:space="0" w:color="auto"/>
        <w:left w:val="none" w:sz="0" w:space="0" w:color="auto"/>
        <w:bottom w:val="none" w:sz="0" w:space="0" w:color="auto"/>
        <w:right w:val="none" w:sz="0" w:space="0" w:color="auto"/>
      </w:divBdr>
      <w:divsChild>
        <w:div w:id="1897814814">
          <w:marLeft w:val="0"/>
          <w:marRight w:val="0"/>
          <w:marTop w:val="0"/>
          <w:marBottom w:val="0"/>
          <w:divBdr>
            <w:top w:val="none" w:sz="0" w:space="0" w:color="auto"/>
            <w:left w:val="none" w:sz="0" w:space="0" w:color="auto"/>
            <w:bottom w:val="none" w:sz="0" w:space="0" w:color="auto"/>
            <w:right w:val="none" w:sz="0" w:space="0" w:color="auto"/>
          </w:divBdr>
        </w:div>
      </w:divsChild>
    </w:div>
    <w:div w:id="1024794487">
      <w:marLeft w:val="0"/>
      <w:marRight w:val="0"/>
      <w:marTop w:val="0"/>
      <w:marBottom w:val="0"/>
      <w:divBdr>
        <w:top w:val="none" w:sz="0" w:space="0" w:color="auto"/>
        <w:left w:val="none" w:sz="0" w:space="0" w:color="auto"/>
        <w:bottom w:val="none" w:sz="0" w:space="0" w:color="auto"/>
        <w:right w:val="none" w:sz="0" w:space="0" w:color="auto"/>
      </w:divBdr>
      <w:divsChild>
        <w:div w:id="492719434">
          <w:marLeft w:val="0"/>
          <w:marRight w:val="0"/>
          <w:marTop w:val="0"/>
          <w:marBottom w:val="0"/>
          <w:divBdr>
            <w:top w:val="none" w:sz="0" w:space="0" w:color="auto"/>
            <w:left w:val="none" w:sz="0" w:space="0" w:color="auto"/>
            <w:bottom w:val="none" w:sz="0" w:space="0" w:color="auto"/>
            <w:right w:val="none" w:sz="0" w:space="0" w:color="auto"/>
          </w:divBdr>
        </w:div>
      </w:divsChild>
    </w:div>
    <w:div w:id="1024818875">
      <w:marLeft w:val="0"/>
      <w:marRight w:val="0"/>
      <w:marTop w:val="0"/>
      <w:marBottom w:val="0"/>
      <w:divBdr>
        <w:top w:val="none" w:sz="0" w:space="0" w:color="auto"/>
        <w:left w:val="none" w:sz="0" w:space="0" w:color="auto"/>
        <w:bottom w:val="none" w:sz="0" w:space="0" w:color="auto"/>
        <w:right w:val="none" w:sz="0" w:space="0" w:color="auto"/>
      </w:divBdr>
      <w:divsChild>
        <w:div w:id="574634657">
          <w:marLeft w:val="0"/>
          <w:marRight w:val="0"/>
          <w:marTop w:val="0"/>
          <w:marBottom w:val="0"/>
          <w:divBdr>
            <w:top w:val="none" w:sz="0" w:space="0" w:color="auto"/>
            <w:left w:val="none" w:sz="0" w:space="0" w:color="auto"/>
            <w:bottom w:val="none" w:sz="0" w:space="0" w:color="auto"/>
            <w:right w:val="none" w:sz="0" w:space="0" w:color="auto"/>
          </w:divBdr>
        </w:div>
      </w:divsChild>
    </w:div>
    <w:div w:id="1025012202">
      <w:marLeft w:val="0"/>
      <w:marRight w:val="0"/>
      <w:marTop w:val="0"/>
      <w:marBottom w:val="0"/>
      <w:divBdr>
        <w:top w:val="none" w:sz="0" w:space="0" w:color="auto"/>
        <w:left w:val="none" w:sz="0" w:space="0" w:color="auto"/>
        <w:bottom w:val="none" w:sz="0" w:space="0" w:color="auto"/>
        <w:right w:val="none" w:sz="0" w:space="0" w:color="auto"/>
      </w:divBdr>
      <w:divsChild>
        <w:div w:id="1525485043">
          <w:marLeft w:val="0"/>
          <w:marRight w:val="0"/>
          <w:marTop w:val="0"/>
          <w:marBottom w:val="0"/>
          <w:divBdr>
            <w:top w:val="none" w:sz="0" w:space="0" w:color="auto"/>
            <w:left w:val="none" w:sz="0" w:space="0" w:color="auto"/>
            <w:bottom w:val="none" w:sz="0" w:space="0" w:color="auto"/>
            <w:right w:val="none" w:sz="0" w:space="0" w:color="auto"/>
          </w:divBdr>
        </w:div>
      </w:divsChild>
    </w:div>
    <w:div w:id="1025132655">
      <w:marLeft w:val="0"/>
      <w:marRight w:val="0"/>
      <w:marTop w:val="0"/>
      <w:marBottom w:val="0"/>
      <w:divBdr>
        <w:top w:val="none" w:sz="0" w:space="0" w:color="auto"/>
        <w:left w:val="none" w:sz="0" w:space="0" w:color="auto"/>
        <w:bottom w:val="none" w:sz="0" w:space="0" w:color="auto"/>
        <w:right w:val="none" w:sz="0" w:space="0" w:color="auto"/>
      </w:divBdr>
      <w:divsChild>
        <w:div w:id="1068310021">
          <w:marLeft w:val="0"/>
          <w:marRight w:val="0"/>
          <w:marTop w:val="0"/>
          <w:marBottom w:val="0"/>
          <w:divBdr>
            <w:top w:val="none" w:sz="0" w:space="0" w:color="auto"/>
            <w:left w:val="none" w:sz="0" w:space="0" w:color="auto"/>
            <w:bottom w:val="none" w:sz="0" w:space="0" w:color="auto"/>
            <w:right w:val="none" w:sz="0" w:space="0" w:color="auto"/>
          </w:divBdr>
        </w:div>
      </w:divsChild>
    </w:div>
    <w:div w:id="1025137981">
      <w:marLeft w:val="0"/>
      <w:marRight w:val="0"/>
      <w:marTop w:val="0"/>
      <w:marBottom w:val="0"/>
      <w:divBdr>
        <w:top w:val="none" w:sz="0" w:space="0" w:color="auto"/>
        <w:left w:val="none" w:sz="0" w:space="0" w:color="auto"/>
        <w:bottom w:val="none" w:sz="0" w:space="0" w:color="auto"/>
        <w:right w:val="none" w:sz="0" w:space="0" w:color="auto"/>
      </w:divBdr>
      <w:divsChild>
        <w:div w:id="1965114858">
          <w:marLeft w:val="0"/>
          <w:marRight w:val="0"/>
          <w:marTop w:val="0"/>
          <w:marBottom w:val="0"/>
          <w:divBdr>
            <w:top w:val="none" w:sz="0" w:space="0" w:color="auto"/>
            <w:left w:val="none" w:sz="0" w:space="0" w:color="auto"/>
            <w:bottom w:val="none" w:sz="0" w:space="0" w:color="auto"/>
            <w:right w:val="none" w:sz="0" w:space="0" w:color="auto"/>
          </w:divBdr>
        </w:div>
      </w:divsChild>
    </w:div>
    <w:div w:id="1025208362">
      <w:marLeft w:val="0"/>
      <w:marRight w:val="0"/>
      <w:marTop w:val="0"/>
      <w:marBottom w:val="0"/>
      <w:divBdr>
        <w:top w:val="none" w:sz="0" w:space="0" w:color="auto"/>
        <w:left w:val="none" w:sz="0" w:space="0" w:color="auto"/>
        <w:bottom w:val="none" w:sz="0" w:space="0" w:color="auto"/>
        <w:right w:val="none" w:sz="0" w:space="0" w:color="auto"/>
      </w:divBdr>
      <w:divsChild>
        <w:div w:id="2126344952">
          <w:marLeft w:val="0"/>
          <w:marRight w:val="0"/>
          <w:marTop w:val="0"/>
          <w:marBottom w:val="0"/>
          <w:divBdr>
            <w:top w:val="none" w:sz="0" w:space="0" w:color="auto"/>
            <w:left w:val="none" w:sz="0" w:space="0" w:color="auto"/>
            <w:bottom w:val="none" w:sz="0" w:space="0" w:color="auto"/>
            <w:right w:val="none" w:sz="0" w:space="0" w:color="auto"/>
          </w:divBdr>
        </w:div>
      </w:divsChild>
    </w:div>
    <w:div w:id="1025789477">
      <w:marLeft w:val="0"/>
      <w:marRight w:val="0"/>
      <w:marTop w:val="0"/>
      <w:marBottom w:val="0"/>
      <w:divBdr>
        <w:top w:val="none" w:sz="0" w:space="0" w:color="auto"/>
        <w:left w:val="none" w:sz="0" w:space="0" w:color="auto"/>
        <w:bottom w:val="none" w:sz="0" w:space="0" w:color="auto"/>
        <w:right w:val="none" w:sz="0" w:space="0" w:color="auto"/>
      </w:divBdr>
      <w:divsChild>
        <w:div w:id="671295195">
          <w:marLeft w:val="0"/>
          <w:marRight w:val="0"/>
          <w:marTop w:val="0"/>
          <w:marBottom w:val="0"/>
          <w:divBdr>
            <w:top w:val="none" w:sz="0" w:space="0" w:color="auto"/>
            <w:left w:val="none" w:sz="0" w:space="0" w:color="auto"/>
            <w:bottom w:val="none" w:sz="0" w:space="0" w:color="auto"/>
            <w:right w:val="none" w:sz="0" w:space="0" w:color="auto"/>
          </w:divBdr>
        </w:div>
      </w:divsChild>
    </w:div>
    <w:div w:id="1026981881">
      <w:marLeft w:val="0"/>
      <w:marRight w:val="0"/>
      <w:marTop w:val="0"/>
      <w:marBottom w:val="0"/>
      <w:divBdr>
        <w:top w:val="none" w:sz="0" w:space="0" w:color="auto"/>
        <w:left w:val="none" w:sz="0" w:space="0" w:color="auto"/>
        <w:bottom w:val="none" w:sz="0" w:space="0" w:color="auto"/>
        <w:right w:val="none" w:sz="0" w:space="0" w:color="auto"/>
      </w:divBdr>
      <w:divsChild>
        <w:div w:id="249853345">
          <w:marLeft w:val="0"/>
          <w:marRight w:val="0"/>
          <w:marTop w:val="0"/>
          <w:marBottom w:val="0"/>
          <w:divBdr>
            <w:top w:val="none" w:sz="0" w:space="0" w:color="auto"/>
            <w:left w:val="none" w:sz="0" w:space="0" w:color="auto"/>
            <w:bottom w:val="none" w:sz="0" w:space="0" w:color="auto"/>
            <w:right w:val="none" w:sz="0" w:space="0" w:color="auto"/>
          </w:divBdr>
        </w:div>
      </w:divsChild>
    </w:div>
    <w:div w:id="1028071486">
      <w:marLeft w:val="0"/>
      <w:marRight w:val="0"/>
      <w:marTop w:val="0"/>
      <w:marBottom w:val="0"/>
      <w:divBdr>
        <w:top w:val="none" w:sz="0" w:space="0" w:color="auto"/>
        <w:left w:val="none" w:sz="0" w:space="0" w:color="auto"/>
        <w:bottom w:val="none" w:sz="0" w:space="0" w:color="auto"/>
        <w:right w:val="none" w:sz="0" w:space="0" w:color="auto"/>
      </w:divBdr>
      <w:divsChild>
        <w:div w:id="1105812661">
          <w:marLeft w:val="0"/>
          <w:marRight w:val="0"/>
          <w:marTop w:val="0"/>
          <w:marBottom w:val="0"/>
          <w:divBdr>
            <w:top w:val="none" w:sz="0" w:space="0" w:color="auto"/>
            <w:left w:val="none" w:sz="0" w:space="0" w:color="auto"/>
            <w:bottom w:val="none" w:sz="0" w:space="0" w:color="auto"/>
            <w:right w:val="none" w:sz="0" w:space="0" w:color="auto"/>
          </w:divBdr>
        </w:div>
      </w:divsChild>
    </w:div>
    <w:div w:id="1029455319">
      <w:marLeft w:val="0"/>
      <w:marRight w:val="0"/>
      <w:marTop w:val="0"/>
      <w:marBottom w:val="0"/>
      <w:divBdr>
        <w:top w:val="none" w:sz="0" w:space="0" w:color="auto"/>
        <w:left w:val="none" w:sz="0" w:space="0" w:color="auto"/>
        <w:bottom w:val="none" w:sz="0" w:space="0" w:color="auto"/>
        <w:right w:val="none" w:sz="0" w:space="0" w:color="auto"/>
      </w:divBdr>
      <w:divsChild>
        <w:div w:id="68579801">
          <w:marLeft w:val="0"/>
          <w:marRight w:val="0"/>
          <w:marTop w:val="0"/>
          <w:marBottom w:val="0"/>
          <w:divBdr>
            <w:top w:val="none" w:sz="0" w:space="0" w:color="auto"/>
            <w:left w:val="none" w:sz="0" w:space="0" w:color="auto"/>
            <w:bottom w:val="none" w:sz="0" w:space="0" w:color="auto"/>
            <w:right w:val="none" w:sz="0" w:space="0" w:color="auto"/>
          </w:divBdr>
        </w:div>
      </w:divsChild>
    </w:div>
    <w:div w:id="1029724528">
      <w:marLeft w:val="0"/>
      <w:marRight w:val="0"/>
      <w:marTop w:val="0"/>
      <w:marBottom w:val="0"/>
      <w:divBdr>
        <w:top w:val="none" w:sz="0" w:space="0" w:color="auto"/>
        <w:left w:val="none" w:sz="0" w:space="0" w:color="auto"/>
        <w:bottom w:val="none" w:sz="0" w:space="0" w:color="auto"/>
        <w:right w:val="none" w:sz="0" w:space="0" w:color="auto"/>
      </w:divBdr>
      <w:divsChild>
        <w:div w:id="583032043">
          <w:marLeft w:val="0"/>
          <w:marRight w:val="0"/>
          <w:marTop w:val="0"/>
          <w:marBottom w:val="0"/>
          <w:divBdr>
            <w:top w:val="none" w:sz="0" w:space="0" w:color="auto"/>
            <w:left w:val="none" w:sz="0" w:space="0" w:color="auto"/>
            <w:bottom w:val="none" w:sz="0" w:space="0" w:color="auto"/>
            <w:right w:val="none" w:sz="0" w:space="0" w:color="auto"/>
          </w:divBdr>
        </w:div>
      </w:divsChild>
    </w:div>
    <w:div w:id="1030498545">
      <w:marLeft w:val="0"/>
      <w:marRight w:val="0"/>
      <w:marTop w:val="0"/>
      <w:marBottom w:val="0"/>
      <w:divBdr>
        <w:top w:val="none" w:sz="0" w:space="0" w:color="auto"/>
        <w:left w:val="none" w:sz="0" w:space="0" w:color="auto"/>
        <w:bottom w:val="none" w:sz="0" w:space="0" w:color="auto"/>
        <w:right w:val="none" w:sz="0" w:space="0" w:color="auto"/>
      </w:divBdr>
      <w:divsChild>
        <w:div w:id="1206522105">
          <w:marLeft w:val="0"/>
          <w:marRight w:val="0"/>
          <w:marTop w:val="0"/>
          <w:marBottom w:val="0"/>
          <w:divBdr>
            <w:top w:val="none" w:sz="0" w:space="0" w:color="auto"/>
            <w:left w:val="none" w:sz="0" w:space="0" w:color="auto"/>
            <w:bottom w:val="none" w:sz="0" w:space="0" w:color="auto"/>
            <w:right w:val="none" w:sz="0" w:space="0" w:color="auto"/>
          </w:divBdr>
        </w:div>
      </w:divsChild>
    </w:div>
    <w:div w:id="1032342382">
      <w:marLeft w:val="0"/>
      <w:marRight w:val="0"/>
      <w:marTop w:val="0"/>
      <w:marBottom w:val="0"/>
      <w:divBdr>
        <w:top w:val="none" w:sz="0" w:space="0" w:color="auto"/>
        <w:left w:val="none" w:sz="0" w:space="0" w:color="auto"/>
        <w:bottom w:val="none" w:sz="0" w:space="0" w:color="auto"/>
        <w:right w:val="none" w:sz="0" w:space="0" w:color="auto"/>
      </w:divBdr>
      <w:divsChild>
        <w:div w:id="1619407050">
          <w:marLeft w:val="0"/>
          <w:marRight w:val="0"/>
          <w:marTop w:val="0"/>
          <w:marBottom w:val="0"/>
          <w:divBdr>
            <w:top w:val="none" w:sz="0" w:space="0" w:color="auto"/>
            <w:left w:val="none" w:sz="0" w:space="0" w:color="auto"/>
            <w:bottom w:val="none" w:sz="0" w:space="0" w:color="auto"/>
            <w:right w:val="none" w:sz="0" w:space="0" w:color="auto"/>
          </w:divBdr>
        </w:div>
      </w:divsChild>
    </w:div>
    <w:div w:id="1032343125">
      <w:marLeft w:val="0"/>
      <w:marRight w:val="0"/>
      <w:marTop w:val="0"/>
      <w:marBottom w:val="0"/>
      <w:divBdr>
        <w:top w:val="none" w:sz="0" w:space="0" w:color="auto"/>
        <w:left w:val="none" w:sz="0" w:space="0" w:color="auto"/>
        <w:bottom w:val="none" w:sz="0" w:space="0" w:color="auto"/>
        <w:right w:val="none" w:sz="0" w:space="0" w:color="auto"/>
      </w:divBdr>
      <w:divsChild>
        <w:div w:id="1143623127">
          <w:marLeft w:val="0"/>
          <w:marRight w:val="0"/>
          <w:marTop w:val="0"/>
          <w:marBottom w:val="0"/>
          <w:divBdr>
            <w:top w:val="none" w:sz="0" w:space="0" w:color="auto"/>
            <w:left w:val="none" w:sz="0" w:space="0" w:color="auto"/>
            <w:bottom w:val="none" w:sz="0" w:space="0" w:color="auto"/>
            <w:right w:val="none" w:sz="0" w:space="0" w:color="auto"/>
          </w:divBdr>
        </w:div>
      </w:divsChild>
    </w:div>
    <w:div w:id="1032919975">
      <w:marLeft w:val="0"/>
      <w:marRight w:val="0"/>
      <w:marTop w:val="0"/>
      <w:marBottom w:val="0"/>
      <w:divBdr>
        <w:top w:val="none" w:sz="0" w:space="0" w:color="auto"/>
        <w:left w:val="none" w:sz="0" w:space="0" w:color="auto"/>
        <w:bottom w:val="none" w:sz="0" w:space="0" w:color="auto"/>
        <w:right w:val="none" w:sz="0" w:space="0" w:color="auto"/>
      </w:divBdr>
      <w:divsChild>
        <w:div w:id="151720009">
          <w:marLeft w:val="0"/>
          <w:marRight w:val="0"/>
          <w:marTop w:val="0"/>
          <w:marBottom w:val="0"/>
          <w:divBdr>
            <w:top w:val="none" w:sz="0" w:space="0" w:color="auto"/>
            <w:left w:val="none" w:sz="0" w:space="0" w:color="auto"/>
            <w:bottom w:val="none" w:sz="0" w:space="0" w:color="auto"/>
            <w:right w:val="none" w:sz="0" w:space="0" w:color="auto"/>
          </w:divBdr>
        </w:div>
      </w:divsChild>
    </w:div>
    <w:div w:id="1033072901">
      <w:marLeft w:val="0"/>
      <w:marRight w:val="0"/>
      <w:marTop w:val="0"/>
      <w:marBottom w:val="0"/>
      <w:divBdr>
        <w:top w:val="none" w:sz="0" w:space="0" w:color="auto"/>
        <w:left w:val="none" w:sz="0" w:space="0" w:color="auto"/>
        <w:bottom w:val="none" w:sz="0" w:space="0" w:color="auto"/>
        <w:right w:val="none" w:sz="0" w:space="0" w:color="auto"/>
      </w:divBdr>
      <w:divsChild>
        <w:div w:id="1126175">
          <w:marLeft w:val="0"/>
          <w:marRight w:val="0"/>
          <w:marTop w:val="0"/>
          <w:marBottom w:val="0"/>
          <w:divBdr>
            <w:top w:val="none" w:sz="0" w:space="0" w:color="auto"/>
            <w:left w:val="none" w:sz="0" w:space="0" w:color="auto"/>
            <w:bottom w:val="none" w:sz="0" w:space="0" w:color="auto"/>
            <w:right w:val="none" w:sz="0" w:space="0" w:color="auto"/>
          </w:divBdr>
        </w:div>
      </w:divsChild>
    </w:div>
    <w:div w:id="1034892277">
      <w:marLeft w:val="0"/>
      <w:marRight w:val="0"/>
      <w:marTop w:val="0"/>
      <w:marBottom w:val="0"/>
      <w:divBdr>
        <w:top w:val="none" w:sz="0" w:space="0" w:color="auto"/>
        <w:left w:val="none" w:sz="0" w:space="0" w:color="auto"/>
        <w:bottom w:val="none" w:sz="0" w:space="0" w:color="auto"/>
        <w:right w:val="none" w:sz="0" w:space="0" w:color="auto"/>
      </w:divBdr>
      <w:divsChild>
        <w:div w:id="409933610">
          <w:marLeft w:val="0"/>
          <w:marRight w:val="0"/>
          <w:marTop w:val="0"/>
          <w:marBottom w:val="0"/>
          <w:divBdr>
            <w:top w:val="none" w:sz="0" w:space="0" w:color="auto"/>
            <w:left w:val="none" w:sz="0" w:space="0" w:color="auto"/>
            <w:bottom w:val="none" w:sz="0" w:space="0" w:color="auto"/>
            <w:right w:val="none" w:sz="0" w:space="0" w:color="auto"/>
          </w:divBdr>
        </w:div>
      </w:divsChild>
    </w:div>
    <w:div w:id="1035038224">
      <w:marLeft w:val="0"/>
      <w:marRight w:val="0"/>
      <w:marTop w:val="0"/>
      <w:marBottom w:val="0"/>
      <w:divBdr>
        <w:top w:val="none" w:sz="0" w:space="0" w:color="auto"/>
        <w:left w:val="none" w:sz="0" w:space="0" w:color="auto"/>
        <w:bottom w:val="none" w:sz="0" w:space="0" w:color="auto"/>
        <w:right w:val="none" w:sz="0" w:space="0" w:color="auto"/>
      </w:divBdr>
      <w:divsChild>
        <w:div w:id="2054844489">
          <w:marLeft w:val="0"/>
          <w:marRight w:val="0"/>
          <w:marTop w:val="0"/>
          <w:marBottom w:val="0"/>
          <w:divBdr>
            <w:top w:val="none" w:sz="0" w:space="0" w:color="auto"/>
            <w:left w:val="none" w:sz="0" w:space="0" w:color="auto"/>
            <w:bottom w:val="none" w:sz="0" w:space="0" w:color="auto"/>
            <w:right w:val="none" w:sz="0" w:space="0" w:color="auto"/>
          </w:divBdr>
        </w:div>
      </w:divsChild>
    </w:div>
    <w:div w:id="1036352328">
      <w:marLeft w:val="0"/>
      <w:marRight w:val="0"/>
      <w:marTop w:val="0"/>
      <w:marBottom w:val="0"/>
      <w:divBdr>
        <w:top w:val="none" w:sz="0" w:space="0" w:color="auto"/>
        <w:left w:val="none" w:sz="0" w:space="0" w:color="auto"/>
        <w:bottom w:val="none" w:sz="0" w:space="0" w:color="auto"/>
        <w:right w:val="none" w:sz="0" w:space="0" w:color="auto"/>
      </w:divBdr>
      <w:divsChild>
        <w:div w:id="2047949449">
          <w:marLeft w:val="0"/>
          <w:marRight w:val="0"/>
          <w:marTop w:val="0"/>
          <w:marBottom w:val="0"/>
          <w:divBdr>
            <w:top w:val="none" w:sz="0" w:space="0" w:color="auto"/>
            <w:left w:val="none" w:sz="0" w:space="0" w:color="auto"/>
            <w:bottom w:val="none" w:sz="0" w:space="0" w:color="auto"/>
            <w:right w:val="none" w:sz="0" w:space="0" w:color="auto"/>
          </w:divBdr>
        </w:div>
      </w:divsChild>
    </w:div>
    <w:div w:id="1036352460">
      <w:marLeft w:val="0"/>
      <w:marRight w:val="0"/>
      <w:marTop w:val="0"/>
      <w:marBottom w:val="0"/>
      <w:divBdr>
        <w:top w:val="none" w:sz="0" w:space="0" w:color="auto"/>
        <w:left w:val="none" w:sz="0" w:space="0" w:color="auto"/>
        <w:bottom w:val="none" w:sz="0" w:space="0" w:color="auto"/>
        <w:right w:val="none" w:sz="0" w:space="0" w:color="auto"/>
      </w:divBdr>
      <w:divsChild>
        <w:div w:id="1239826518">
          <w:marLeft w:val="0"/>
          <w:marRight w:val="0"/>
          <w:marTop w:val="0"/>
          <w:marBottom w:val="0"/>
          <w:divBdr>
            <w:top w:val="none" w:sz="0" w:space="0" w:color="auto"/>
            <w:left w:val="none" w:sz="0" w:space="0" w:color="auto"/>
            <w:bottom w:val="none" w:sz="0" w:space="0" w:color="auto"/>
            <w:right w:val="none" w:sz="0" w:space="0" w:color="auto"/>
          </w:divBdr>
        </w:div>
      </w:divsChild>
    </w:div>
    <w:div w:id="1036738925">
      <w:bodyDiv w:val="1"/>
      <w:marLeft w:val="0"/>
      <w:marRight w:val="0"/>
      <w:marTop w:val="0"/>
      <w:marBottom w:val="0"/>
      <w:divBdr>
        <w:top w:val="none" w:sz="0" w:space="0" w:color="auto"/>
        <w:left w:val="none" w:sz="0" w:space="0" w:color="auto"/>
        <w:bottom w:val="none" w:sz="0" w:space="0" w:color="auto"/>
        <w:right w:val="none" w:sz="0" w:space="0" w:color="auto"/>
      </w:divBdr>
    </w:div>
    <w:div w:id="1036855668">
      <w:marLeft w:val="0"/>
      <w:marRight w:val="0"/>
      <w:marTop w:val="0"/>
      <w:marBottom w:val="0"/>
      <w:divBdr>
        <w:top w:val="none" w:sz="0" w:space="0" w:color="auto"/>
        <w:left w:val="none" w:sz="0" w:space="0" w:color="auto"/>
        <w:bottom w:val="none" w:sz="0" w:space="0" w:color="auto"/>
        <w:right w:val="none" w:sz="0" w:space="0" w:color="auto"/>
      </w:divBdr>
      <w:divsChild>
        <w:div w:id="1960914985">
          <w:marLeft w:val="0"/>
          <w:marRight w:val="0"/>
          <w:marTop w:val="0"/>
          <w:marBottom w:val="0"/>
          <w:divBdr>
            <w:top w:val="none" w:sz="0" w:space="0" w:color="auto"/>
            <w:left w:val="none" w:sz="0" w:space="0" w:color="auto"/>
            <w:bottom w:val="none" w:sz="0" w:space="0" w:color="auto"/>
            <w:right w:val="none" w:sz="0" w:space="0" w:color="auto"/>
          </w:divBdr>
        </w:div>
      </w:divsChild>
    </w:div>
    <w:div w:id="1037238896">
      <w:bodyDiv w:val="1"/>
      <w:marLeft w:val="0"/>
      <w:marRight w:val="0"/>
      <w:marTop w:val="0"/>
      <w:marBottom w:val="0"/>
      <w:divBdr>
        <w:top w:val="none" w:sz="0" w:space="0" w:color="auto"/>
        <w:left w:val="none" w:sz="0" w:space="0" w:color="auto"/>
        <w:bottom w:val="none" w:sz="0" w:space="0" w:color="auto"/>
        <w:right w:val="none" w:sz="0" w:space="0" w:color="auto"/>
      </w:divBdr>
    </w:div>
    <w:div w:id="1037316083">
      <w:bodyDiv w:val="1"/>
      <w:marLeft w:val="0"/>
      <w:marRight w:val="0"/>
      <w:marTop w:val="0"/>
      <w:marBottom w:val="0"/>
      <w:divBdr>
        <w:top w:val="none" w:sz="0" w:space="0" w:color="auto"/>
        <w:left w:val="none" w:sz="0" w:space="0" w:color="auto"/>
        <w:bottom w:val="none" w:sz="0" w:space="0" w:color="auto"/>
        <w:right w:val="none" w:sz="0" w:space="0" w:color="auto"/>
      </w:divBdr>
    </w:div>
    <w:div w:id="1037317446">
      <w:bodyDiv w:val="1"/>
      <w:marLeft w:val="0"/>
      <w:marRight w:val="0"/>
      <w:marTop w:val="0"/>
      <w:marBottom w:val="0"/>
      <w:divBdr>
        <w:top w:val="none" w:sz="0" w:space="0" w:color="auto"/>
        <w:left w:val="none" w:sz="0" w:space="0" w:color="auto"/>
        <w:bottom w:val="none" w:sz="0" w:space="0" w:color="auto"/>
        <w:right w:val="none" w:sz="0" w:space="0" w:color="auto"/>
      </w:divBdr>
    </w:div>
    <w:div w:id="1038897604">
      <w:marLeft w:val="0"/>
      <w:marRight w:val="0"/>
      <w:marTop w:val="0"/>
      <w:marBottom w:val="0"/>
      <w:divBdr>
        <w:top w:val="none" w:sz="0" w:space="0" w:color="auto"/>
        <w:left w:val="none" w:sz="0" w:space="0" w:color="auto"/>
        <w:bottom w:val="none" w:sz="0" w:space="0" w:color="auto"/>
        <w:right w:val="none" w:sz="0" w:space="0" w:color="auto"/>
      </w:divBdr>
      <w:divsChild>
        <w:div w:id="1987467655">
          <w:marLeft w:val="0"/>
          <w:marRight w:val="0"/>
          <w:marTop w:val="0"/>
          <w:marBottom w:val="0"/>
          <w:divBdr>
            <w:top w:val="none" w:sz="0" w:space="0" w:color="auto"/>
            <w:left w:val="none" w:sz="0" w:space="0" w:color="auto"/>
            <w:bottom w:val="none" w:sz="0" w:space="0" w:color="auto"/>
            <w:right w:val="none" w:sz="0" w:space="0" w:color="auto"/>
          </w:divBdr>
        </w:div>
      </w:divsChild>
    </w:div>
    <w:div w:id="1039431593">
      <w:marLeft w:val="0"/>
      <w:marRight w:val="0"/>
      <w:marTop w:val="0"/>
      <w:marBottom w:val="0"/>
      <w:divBdr>
        <w:top w:val="none" w:sz="0" w:space="0" w:color="auto"/>
        <w:left w:val="none" w:sz="0" w:space="0" w:color="auto"/>
        <w:bottom w:val="none" w:sz="0" w:space="0" w:color="auto"/>
        <w:right w:val="none" w:sz="0" w:space="0" w:color="auto"/>
      </w:divBdr>
      <w:divsChild>
        <w:div w:id="121702579">
          <w:marLeft w:val="0"/>
          <w:marRight w:val="0"/>
          <w:marTop w:val="0"/>
          <w:marBottom w:val="0"/>
          <w:divBdr>
            <w:top w:val="none" w:sz="0" w:space="0" w:color="auto"/>
            <w:left w:val="none" w:sz="0" w:space="0" w:color="auto"/>
            <w:bottom w:val="none" w:sz="0" w:space="0" w:color="auto"/>
            <w:right w:val="none" w:sz="0" w:space="0" w:color="auto"/>
          </w:divBdr>
        </w:div>
      </w:divsChild>
    </w:div>
    <w:div w:id="1039938793">
      <w:bodyDiv w:val="1"/>
      <w:marLeft w:val="0"/>
      <w:marRight w:val="0"/>
      <w:marTop w:val="0"/>
      <w:marBottom w:val="0"/>
      <w:divBdr>
        <w:top w:val="none" w:sz="0" w:space="0" w:color="auto"/>
        <w:left w:val="none" w:sz="0" w:space="0" w:color="auto"/>
        <w:bottom w:val="none" w:sz="0" w:space="0" w:color="auto"/>
        <w:right w:val="none" w:sz="0" w:space="0" w:color="auto"/>
      </w:divBdr>
    </w:div>
    <w:div w:id="1040546976">
      <w:bodyDiv w:val="1"/>
      <w:marLeft w:val="0"/>
      <w:marRight w:val="0"/>
      <w:marTop w:val="0"/>
      <w:marBottom w:val="0"/>
      <w:divBdr>
        <w:top w:val="none" w:sz="0" w:space="0" w:color="auto"/>
        <w:left w:val="none" w:sz="0" w:space="0" w:color="auto"/>
        <w:bottom w:val="none" w:sz="0" w:space="0" w:color="auto"/>
        <w:right w:val="none" w:sz="0" w:space="0" w:color="auto"/>
      </w:divBdr>
      <w:divsChild>
        <w:div w:id="1143735778">
          <w:marLeft w:val="360"/>
          <w:marRight w:val="0"/>
          <w:marTop w:val="240"/>
          <w:marBottom w:val="0"/>
          <w:divBdr>
            <w:top w:val="none" w:sz="0" w:space="0" w:color="auto"/>
            <w:left w:val="none" w:sz="0" w:space="0" w:color="auto"/>
            <w:bottom w:val="none" w:sz="0" w:space="0" w:color="auto"/>
            <w:right w:val="none" w:sz="0" w:space="0" w:color="auto"/>
          </w:divBdr>
        </w:div>
      </w:divsChild>
    </w:div>
    <w:div w:id="1041251681">
      <w:marLeft w:val="0"/>
      <w:marRight w:val="0"/>
      <w:marTop w:val="0"/>
      <w:marBottom w:val="0"/>
      <w:divBdr>
        <w:top w:val="none" w:sz="0" w:space="0" w:color="auto"/>
        <w:left w:val="none" w:sz="0" w:space="0" w:color="auto"/>
        <w:bottom w:val="none" w:sz="0" w:space="0" w:color="auto"/>
        <w:right w:val="none" w:sz="0" w:space="0" w:color="auto"/>
      </w:divBdr>
      <w:divsChild>
        <w:div w:id="1037117955">
          <w:marLeft w:val="0"/>
          <w:marRight w:val="0"/>
          <w:marTop w:val="0"/>
          <w:marBottom w:val="0"/>
          <w:divBdr>
            <w:top w:val="none" w:sz="0" w:space="0" w:color="auto"/>
            <w:left w:val="none" w:sz="0" w:space="0" w:color="auto"/>
            <w:bottom w:val="none" w:sz="0" w:space="0" w:color="auto"/>
            <w:right w:val="none" w:sz="0" w:space="0" w:color="auto"/>
          </w:divBdr>
        </w:div>
      </w:divsChild>
    </w:div>
    <w:div w:id="1041323236">
      <w:marLeft w:val="0"/>
      <w:marRight w:val="0"/>
      <w:marTop w:val="0"/>
      <w:marBottom w:val="0"/>
      <w:divBdr>
        <w:top w:val="none" w:sz="0" w:space="0" w:color="auto"/>
        <w:left w:val="none" w:sz="0" w:space="0" w:color="auto"/>
        <w:bottom w:val="none" w:sz="0" w:space="0" w:color="auto"/>
        <w:right w:val="none" w:sz="0" w:space="0" w:color="auto"/>
      </w:divBdr>
      <w:divsChild>
        <w:div w:id="139427437">
          <w:marLeft w:val="0"/>
          <w:marRight w:val="0"/>
          <w:marTop w:val="0"/>
          <w:marBottom w:val="0"/>
          <w:divBdr>
            <w:top w:val="none" w:sz="0" w:space="0" w:color="auto"/>
            <w:left w:val="none" w:sz="0" w:space="0" w:color="auto"/>
            <w:bottom w:val="none" w:sz="0" w:space="0" w:color="auto"/>
            <w:right w:val="none" w:sz="0" w:space="0" w:color="auto"/>
          </w:divBdr>
        </w:div>
      </w:divsChild>
    </w:div>
    <w:div w:id="1041587656">
      <w:marLeft w:val="0"/>
      <w:marRight w:val="0"/>
      <w:marTop w:val="0"/>
      <w:marBottom w:val="0"/>
      <w:divBdr>
        <w:top w:val="none" w:sz="0" w:space="0" w:color="auto"/>
        <w:left w:val="none" w:sz="0" w:space="0" w:color="auto"/>
        <w:bottom w:val="none" w:sz="0" w:space="0" w:color="auto"/>
        <w:right w:val="none" w:sz="0" w:space="0" w:color="auto"/>
      </w:divBdr>
      <w:divsChild>
        <w:div w:id="1784039003">
          <w:marLeft w:val="0"/>
          <w:marRight w:val="0"/>
          <w:marTop w:val="0"/>
          <w:marBottom w:val="0"/>
          <w:divBdr>
            <w:top w:val="none" w:sz="0" w:space="0" w:color="auto"/>
            <w:left w:val="none" w:sz="0" w:space="0" w:color="auto"/>
            <w:bottom w:val="none" w:sz="0" w:space="0" w:color="auto"/>
            <w:right w:val="none" w:sz="0" w:space="0" w:color="auto"/>
          </w:divBdr>
        </w:div>
      </w:divsChild>
    </w:div>
    <w:div w:id="1042485764">
      <w:marLeft w:val="0"/>
      <w:marRight w:val="0"/>
      <w:marTop w:val="0"/>
      <w:marBottom w:val="0"/>
      <w:divBdr>
        <w:top w:val="none" w:sz="0" w:space="0" w:color="auto"/>
        <w:left w:val="none" w:sz="0" w:space="0" w:color="auto"/>
        <w:bottom w:val="none" w:sz="0" w:space="0" w:color="auto"/>
        <w:right w:val="none" w:sz="0" w:space="0" w:color="auto"/>
      </w:divBdr>
      <w:divsChild>
        <w:div w:id="1930117383">
          <w:marLeft w:val="0"/>
          <w:marRight w:val="0"/>
          <w:marTop w:val="0"/>
          <w:marBottom w:val="0"/>
          <w:divBdr>
            <w:top w:val="none" w:sz="0" w:space="0" w:color="auto"/>
            <w:left w:val="none" w:sz="0" w:space="0" w:color="auto"/>
            <w:bottom w:val="none" w:sz="0" w:space="0" w:color="auto"/>
            <w:right w:val="none" w:sz="0" w:space="0" w:color="auto"/>
          </w:divBdr>
        </w:div>
      </w:divsChild>
    </w:div>
    <w:div w:id="1042562048">
      <w:marLeft w:val="0"/>
      <w:marRight w:val="0"/>
      <w:marTop w:val="0"/>
      <w:marBottom w:val="0"/>
      <w:divBdr>
        <w:top w:val="none" w:sz="0" w:space="0" w:color="auto"/>
        <w:left w:val="none" w:sz="0" w:space="0" w:color="auto"/>
        <w:bottom w:val="none" w:sz="0" w:space="0" w:color="auto"/>
        <w:right w:val="none" w:sz="0" w:space="0" w:color="auto"/>
      </w:divBdr>
      <w:divsChild>
        <w:div w:id="1789734980">
          <w:marLeft w:val="0"/>
          <w:marRight w:val="0"/>
          <w:marTop w:val="0"/>
          <w:marBottom w:val="0"/>
          <w:divBdr>
            <w:top w:val="none" w:sz="0" w:space="0" w:color="auto"/>
            <w:left w:val="none" w:sz="0" w:space="0" w:color="auto"/>
            <w:bottom w:val="none" w:sz="0" w:space="0" w:color="auto"/>
            <w:right w:val="none" w:sz="0" w:space="0" w:color="auto"/>
          </w:divBdr>
        </w:div>
      </w:divsChild>
    </w:div>
    <w:div w:id="1042680355">
      <w:marLeft w:val="0"/>
      <w:marRight w:val="0"/>
      <w:marTop w:val="0"/>
      <w:marBottom w:val="0"/>
      <w:divBdr>
        <w:top w:val="none" w:sz="0" w:space="0" w:color="auto"/>
        <w:left w:val="none" w:sz="0" w:space="0" w:color="auto"/>
        <w:bottom w:val="none" w:sz="0" w:space="0" w:color="auto"/>
        <w:right w:val="none" w:sz="0" w:space="0" w:color="auto"/>
      </w:divBdr>
      <w:divsChild>
        <w:div w:id="1107627351">
          <w:marLeft w:val="0"/>
          <w:marRight w:val="0"/>
          <w:marTop w:val="0"/>
          <w:marBottom w:val="0"/>
          <w:divBdr>
            <w:top w:val="none" w:sz="0" w:space="0" w:color="auto"/>
            <w:left w:val="none" w:sz="0" w:space="0" w:color="auto"/>
            <w:bottom w:val="none" w:sz="0" w:space="0" w:color="auto"/>
            <w:right w:val="none" w:sz="0" w:space="0" w:color="auto"/>
          </w:divBdr>
        </w:div>
      </w:divsChild>
    </w:div>
    <w:div w:id="1042749052">
      <w:bodyDiv w:val="1"/>
      <w:marLeft w:val="0"/>
      <w:marRight w:val="0"/>
      <w:marTop w:val="0"/>
      <w:marBottom w:val="0"/>
      <w:divBdr>
        <w:top w:val="none" w:sz="0" w:space="0" w:color="auto"/>
        <w:left w:val="none" w:sz="0" w:space="0" w:color="auto"/>
        <w:bottom w:val="none" w:sz="0" w:space="0" w:color="auto"/>
        <w:right w:val="none" w:sz="0" w:space="0" w:color="auto"/>
      </w:divBdr>
    </w:div>
    <w:div w:id="1042897963">
      <w:marLeft w:val="0"/>
      <w:marRight w:val="0"/>
      <w:marTop w:val="0"/>
      <w:marBottom w:val="0"/>
      <w:divBdr>
        <w:top w:val="none" w:sz="0" w:space="0" w:color="auto"/>
        <w:left w:val="none" w:sz="0" w:space="0" w:color="auto"/>
        <w:bottom w:val="none" w:sz="0" w:space="0" w:color="auto"/>
        <w:right w:val="none" w:sz="0" w:space="0" w:color="auto"/>
      </w:divBdr>
      <w:divsChild>
        <w:div w:id="2083136406">
          <w:marLeft w:val="0"/>
          <w:marRight w:val="0"/>
          <w:marTop w:val="0"/>
          <w:marBottom w:val="0"/>
          <w:divBdr>
            <w:top w:val="none" w:sz="0" w:space="0" w:color="auto"/>
            <w:left w:val="none" w:sz="0" w:space="0" w:color="auto"/>
            <w:bottom w:val="none" w:sz="0" w:space="0" w:color="auto"/>
            <w:right w:val="none" w:sz="0" w:space="0" w:color="auto"/>
          </w:divBdr>
        </w:div>
      </w:divsChild>
    </w:div>
    <w:div w:id="1042948870">
      <w:bodyDiv w:val="1"/>
      <w:marLeft w:val="0"/>
      <w:marRight w:val="0"/>
      <w:marTop w:val="0"/>
      <w:marBottom w:val="0"/>
      <w:divBdr>
        <w:top w:val="none" w:sz="0" w:space="0" w:color="auto"/>
        <w:left w:val="none" w:sz="0" w:space="0" w:color="auto"/>
        <w:bottom w:val="none" w:sz="0" w:space="0" w:color="auto"/>
        <w:right w:val="none" w:sz="0" w:space="0" w:color="auto"/>
      </w:divBdr>
    </w:div>
    <w:div w:id="1043168030">
      <w:marLeft w:val="0"/>
      <w:marRight w:val="0"/>
      <w:marTop w:val="0"/>
      <w:marBottom w:val="0"/>
      <w:divBdr>
        <w:top w:val="none" w:sz="0" w:space="0" w:color="auto"/>
        <w:left w:val="none" w:sz="0" w:space="0" w:color="auto"/>
        <w:bottom w:val="none" w:sz="0" w:space="0" w:color="auto"/>
        <w:right w:val="none" w:sz="0" w:space="0" w:color="auto"/>
      </w:divBdr>
      <w:divsChild>
        <w:div w:id="610943242">
          <w:marLeft w:val="0"/>
          <w:marRight w:val="0"/>
          <w:marTop w:val="0"/>
          <w:marBottom w:val="0"/>
          <w:divBdr>
            <w:top w:val="none" w:sz="0" w:space="0" w:color="auto"/>
            <w:left w:val="none" w:sz="0" w:space="0" w:color="auto"/>
            <w:bottom w:val="none" w:sz="0" w:space="0" w:color="auto"/>
            <w:right w:val="none" w:sz="0" w:space="0" w:color="auto"/>
          </w:divBdr>
        </w:div>
      </w:divsChild>
    </w:div>
    <w:div w:id="1043795940">
      <w:marLeft w:val="0"/>
      <w:marRight w:val="0"/>
      <w:marTop w:val="0"/>
      <w:marBottom w:val="0"/>
      <w:divBdr>
        <w:top w:val="none" w:sz="0" w:space="0" w:color="auto"/>
        <w:left w:val="none" w:sz="0" w:space="0" w:color="auto"/>
        <w:bottom w:val="none" w:sz="0" w:space="0" w:color="auto"/>
        <w:right w:val="none" w:sz="0" w:space="0" w:color="auto"/>
      </w:divBdr>
      <w:divsChild>
        <w:div w:id="1719354317">
          <w:marLeft w:val="0"/>
          <w:marRight w:val="0"/>
          <w:marTop w:val="0"/>
          <w:marBottom w:val="0"/>
          <w:divBdr>
            <w:top w:val="none" w:sz="0" w:space="0" w:color="auto"/>
            <w:left w:val="none" w:sz="0" w:space="0" w:color="auto"/>
            <w:bottom w:val="none" w:sz="0" w:space="0" w:color="auto"/>
            <w:right w:val="none" w:sz="0" w:space="0" w:color="auto"/>
          </w:divBdr>
        </w:div>
      </w:divsChild>
    </w:div>
    <w:div w:id="1044908947">
      <w:marLeft w:val="0"/>
      <w:marRight w:val="0"/>
      <w:marTop w:val="0"/>
      <w:marBottom w:val="0"/>
      <w:divBdr>
        <w:top w:val="none" w:sz="0" w:space="0" w:color="auto"/>
        <w:left w:val="none" w:sz="0" w:space="0" w:color="auto"/>
        <w:bottom w:val="none" w:sz="0" w:space="0" w:color="auto"/>
        <w:right w:val="none" w:sz="0" w:space="0" w:color="auto"/>
      </w:divBdr>
      <w:divsChild>
        <w:div w:id="51390402">
          <w:marLeft w:val="0"/>
          <w:marRight w:val="0"/>
          <w:marTop w:val="0"/>
          <w:marBottom w:val="0"/>
          <w:divBdr>
            <w:top w:val="none" w:sz="0" w:space="0" w:color="auto"/>
            <w:left w:val="none" w:sz="0" w:space="0" w:color="auto"/>
            <w:bottom w:val="none" w:sz="0" w:space="0" w:color="auto"/>
            <w:right w:val="none" w:sz="0" w:space="0" w:color="auto"/>
          </w:divBdr>
        </w:div>
      </w:divsChild>
    </w:div>
    <w:div w:id="1045636729">
      <w:marLeft w:val="0"/>
      <w:marRight w:val="0"/>
      <w:marTop w:val="0"/>
      <w:marBottom w:val="0"/>
      <w:divBdr>
        <w:top w:val="none" w:sz="0" w:space="0" w:color="auto"/>
        <w:left w:val="none" w:sz="0" w:space="0" w:color="auto"/>
        <w:bottom w:val="none" w:sz="0" w:space="0" w:color="auto"/>
        <w:right w:val="none" w:sz="0" w:space="0" w:color="auto"/>
      </w:divBdr>
      <w:divsChild>
        <w:div w:id="1485464604">
          <w:marLeft w:val="0"/>
          <w:marRight w:val="0"/>
          <w:marTop w:val="0"/>
          <w:marBottom w:val="0"/>
          <w:divBdr>
            <w:top w:val="none" w:sz="0" w:space="0" w:color="auto"/>
            <w:left w:val="none" w:sz="0" w:space="0" w:color="auto"/>
            <w:bottom w:val="none" w:sz="0" w:space="0" w:color="auto"/>
            <w:right w:val="none" w:sz="0" w:space="0" w:color="auto"/>
          </w:divBdr>
        </w:div>
      </w:divsChild>
    </w:div>
    <w:div w:id="1046835130">
      <w:marLeft w:val="0"/>
      <w:marRight w:val="0"/>
      <w:marTop w:val="0"/>
      <w:marBottom w:val="0"/>
      <w:divBdr>
        <w:top w:val="none" w:sz="0" w:space="0" w:color="auto"/>
        <w:left w:val="none" w:sz="0" w:space="0" w:color="auto"/>
        <w:bottom w:val="none" w:sz="0" w:space="0" w:color="auto"/>
        <w:right w:val="none" w:sz="0" w:space="0" w:color="auto"/>
      </w:divBdr>
      <w:divsChild>
        <w:div w:id="2118713656">
          <w:marLeft w:val="0"/>
          <w:marRight w:val="0"/>
          <w:marTop w:val="0"/>
          <w:marBottom w:val="0"/>
          <w:divBdr>
            <w:top w:val="none" w:sz="0" w:space="0" w:color="auto"/>
            <w:left w:val="none" w:sz="0" w:space="0" w:color="auto"/>
            <w:bottom w:val="none" w:sz="0" w:space="0" w:color="auto"/>
            <w:right w:val="none" w:sz="0" w:space="0" w:color="auto"/>
          </w:divBdr>
        </w:div>
      </w:divsChild>
    </w:div>
    <w:div w:id="1047607000">
      <w:bodyDiv w:val="1"/>
      <w:marLeft w:val="0"/>
      <w:marRight w:val="0"/>
      <w:marTop w:val="0"/>
      <w:marBottom w:val="0"/>
      <w:divBdr>
        <w:top w:val="none" w:sz="0" w:space="0" w:color="auto"/>
        <w:left w:val="none" w:sz="0" w:space="0" w:color="auto"/>
        <w:bottom w:val="none" w:sz="0" w:space="0" w:color="auto"/>
        <w:right w:val="none" w:sz="0" w:space="0" w:color="auto"/>
      </w:divBdr>
    </w:div>
    <w:div w:id="1049500463">
      <w:bodyDiv w:val="1"/>
      <w:marLeft w:val="0"/>
      <w:marRight w:val="0"/>
      <w:marTop w:val="0"/>
      <w:marBottom w:val="0"/>
      <w:divBdr>
        <w:top w:val="none" w:sz="0" w:space="0" w:color="auto"/>
        <w:left w:val="none" w:sz="0" w:space="0" w:color="auto"/>
        <w:bottom w:val="none" w:sz="0" w:space="0" w:color="auto"/>
        <w:right w:val="none" w:sz="0" w:space="0" w:color="auto"/>
      </w:divBdr>
    </w:div>
    <w:div w:id="1049841713">
      <w:bodyDiv w:val="1"/>
      <w:marLeft w:val="0"/>
      <w:marRight w:val="0"/>
      <w:marTop w:val="0"/>
      <w:marBottom w:val="0"/>
      <w:divBdr>
        <w:top w:val="none" w:sz="0" w:space="0" w:color="auto"/>
        <w:left w:val="none" w:sz="0" w:space="0" w:color="auto"/>
        <w:bottom w:val="none" w:sz="0" w:space="0" w:color="auto"/>
        <w:right w:val="none" w:sz="0" w:space="0" w:color="auto"/>
      </w:divBdr>
    </w:div>
    <w:div w:id="1050230901">
      <w:bodyDiv w:val="1"/>
      <w:marLeft w:val="0"/>
      <w:marRight w:val="0"/>
      <w:marTop w:val="0"/>
      <w:marBottom w:val="0"/>
      <w:divBdr>
        <w:top w:val="none" w:sz="0" w:space="0" w:color="auto"/>
        <w:left w:val="none" w:sz="0" w:space="0" w:color="auto"/>
        <w:bottom w:val="none" w:sz="0" w:space="0" w:color="auto"/>
        <w:right w:val="none" w:sz="0" w:space="0" w:color="auto"/>
      </w:divBdr>
    </w:div>
    <w:div w:id="1050421896">
      <w:bodyDiv w:val="1"/>
      <w:marLeft w:val="0"/>
      <w:marRight w:val="0"/>
      <w:marTop w:val="0"/>
      <w:marBottom w:val="0"/>
      <w:divBdr>
        <w:top w:val="none" w:sz="0" w:space="0" w:color="auto"/>
        <w:left w:val="none" w:sz="0" w:space="0" w:color="auto"/>
        <w:bottom w:val="none" w:sz="0" w:space="0" w:color="auto"/>
        <w:right w:val="none" w:sz="0" w:space="0" w:color="auto"/>
      </w:divBdr>
    </w:div>
    <w:div w:id="1051461244">
      <w:marLeft w:val="0"/>
      <w:marRight w:val="0"/>
      <w:marTop w:val="0"/>
      <w:marBottom w:val="0"/>
      <w:divBdr>
        <w:top w:val="none" w:sz="0" w:space="0" w:color="auto"/>
        <w:left w:val="none" w:sz="0" w:space="0" w:color="auto"/>
        <w:bottom w:val="none" w:sz="0" w:space="0" w:color="auto"/>
        <w:right w:val="none" w:sz="0" w:space="0" w:color="auto"/>
      </w:divBdr>
      <w:divsChild>
        <w:div w:id="1624116667">
          <w:marLeft w:val="0"/>
          <w:marRight w:val="0"/>
          <w:marTop w:val="0"/>
          <w:marBottom w:val="0"/>
          <w:divBdr>
            <w:top w:val="none" w:sz="0" w:space="0" w:color="auto"/>
            <w:left w:val="none" w:sz="0" w:space="0" w:color="auto"/>
            <w:bottom w:val="none" w:sz="0" w:space="0" w:color="auto"/>
            <w:right w:val="none" w:sz="0" w:space="0" w:color="auto"/>
          </w:divBdr>
        </w:div>
      </w:divsChild>
    </w:div>
    <w:div w:id="1051613222">
      <w:marLeft w:val="0"/>
      <w:marRight w:val="0"/>
      <w:marTop w:val="0"/>
      <w:marBottom w:val="0"/>
      <w:divBdr>
        <w:top w:val="none" w:sz="0" w:space="0" w:color="auto"/>
        <w:left w:val="none" w:sz="0" w:space="0" w:color="auto"/>
        <w:bottom w:val="none" w:sz="0" w:space="0" w:color="auto"/>
        <w:right w:val="none" w:sz="0" w:space="0" w:color="auto"/>
      </w:divBdr>
      <w:divsChild>
        <w:div w:id="1835604091">
          <w:marLeft w:val="0"/>
          <w:marRight w:val="0"/>
          <w:marTop w:val="0"/>
          <w:marBottom w:val="0"/>
          <w:divBdr>
            <w:top w:val="none" w:sz="0" w:space="0" w:color="auto"/>
            <w:left w:val="none" w:sz="0" w:space="0" w:color="auto"/>
            <w:bottom w:val="none" w:sz="0" w:space="0" w:color="auto"/>
            <w:right w:val="none" w:sz="0" w:space="0" w:color="auto"/>
          </w:divBdr>
        </w:div>
      </w:divsChild>
    </w:div>
    <w:div w:id="1051731350">
      <w:marLeft w:val="0"/>
      <w:marRight w:val="0"/>
      <w:marTop w:val="0"/>
      <w:marBottom w:val="0"/>
      <w:divBdr>
        <w:top w:val="none" w:sz="0" w:space="0" w:color="auto"/>
        <w:left w:val="none" w:sz="0" w:space="0" w:color="auto"/>
        <w:bottom w:val="none" w:sz="0" w:space="0" w:color="auto"/>
        <w:right w:val="none" w:sz="0" w:space="0" w:color="auto"/>
      </w:divBdr>
      <w:divsChild>
        <w:div w:id="368798085">
          <w:marLeft w:val="0"/>
          <w:marRight w:val="0"/>
          <w:marTop w:val="0"/>
          <w:marBottom w:val="0"/>
          <w:divBdr>
            <w:top w:val="none" w:sz="0" w:space="0" w:color="auto"/>
            <w:left w:val="none" w:sz="0" w:space="0" w:color="auto"/>
            <w:bottom w:val="none" w:sz="0" w:space="0" w:color="auto"/>
            <w:right w:val="none" w:sz="0" w:space="0" w:color="auto"/>
          </w:divBdr>
        </w:div>
      </w:divsChild>
    </w:div>
    <w:div w:id="1053189488">
      <w:marLeft w:val="0"/>
      <w:marRight w:val="0"/>
      <w:marTop w:val="0"/>
      <w:marBottom w:val="0"/>
      <w:divBdr>
        <w:top w:val="none" w:sz="0" w:space="0" w:color="auto"/>
        <w:left w:val="none" w:sz="0" w:space="0" w:color="auto"/>
        <w:bottom w:val="none" w:sz="0" w:space="0" w:color="auto"/>
        <w:right w:val="none" w:sz="0" w:space="0" w:color="auto"/>
      </w:divBdr>
      <w:divsChild>
        <w:div w:id="681007195">
          <w:marLeft w:val="0"/>
          <w:marRight w:val="0"/>
          <w:marTop w:val="0"/>
          <w:marBottom w:val="0"/>
          <w:divBdr>
            <w:top w:val="none" w:sz="0" w:space="0" w:color="auto"/>
            <w:left w:val="none" w:sz="0" w:space="0" w:color="auto"/>
            <w:bottom w:val="none" w:sz="0" w:space="0" w:color="auto"/>
            <w:right w:val="none" w:sz="0" w:space="0" w:color="auto"/>
          </w:divBdr>
        </w:div>
      </w:divsChild>
    </w:div>
    <w:div w:id="1053508110">
      <w:marLeft w:val="0"/>
      <w:marRight w:val="0"/>
      <w:marTop w:val="0"/>
      <w:marBottom w:val="0"/>
      <w:divBdr>
        <w:top w:val="none" w:sz="0" w:space="0" w:color="auto"/>
        <w:left w:val="none" w:sz="0" w:space="0" w:color="auto"/>
        <w:bottom w:val="none" w:sz="0" w:space="0" w:color="auto"/>
        <w:right w:val="none" w:sz="0" w:space="0" w:color="auto"/>
      </w:divBdr>
      <w:divsChild>
        <w:div w:id="395738986">
          <w:marLeft w:val="0"/>
          <w:marRight w:val="0"/>
          <w:marTop w:val="0"/>
          <w:marBottom w:val="0"/>
          <w:divBdr>
            <w:top w:val="none" w:sz="0" w:space="0" w:color="auto"/>
            <w:left w:val="none" w:sz="0" w:space="0" w:color="auto"/>
            <w:bottom w:val="none" w:sz="0" w:space="0" w:color="auto"/>
            <w:right w:val="none" w:sz="0" w:space="0" w:color="auto"/>
          </w:divBdr>
        </w:div>
      </w:divsChild>
    </w:div>
    <w:div w:id="1053700516">
      <w:marLeft w:val="0"/>
      <w:marRight w:val="0"/>
      <w:marTop w:val="0"/>
      <w:marBottom w:val="0"/>
      <w:divBdr>
        <w:top w:val="none" w:sz="0" w:space="0" w:color="auto"/>
        <w:left w:val="none" w:sz="0" w:space="0" w:color="auto"/>
        <w:bottom w:val="none" w:sz="0" w:space="0" w:color="auto"/>
        <w:right w:val="none" w:sz="0" w:space="0" w:color="auto"/>
      </w:divBdr>
      <w:divsChild>
        <w:div w:id="1802455831">
          <w:marLeft w:val="0"/>
          <w:marRight w:val="0"/>
          <w:marTop w:val="0"/>
          <w:marBottom w:val="0"/>
          <w:divBdr>
            <w:top w:val="none" w:sz="0" w:space="0" w:color="auto"/>
            <w:left w:val="none" w:sz="0" w:space="0" w:color="auto"/>
            <w:bottom w:val="none" w:sz="0" w:space="0" w:color="auto"/>
            <w:right w:val="none" w:sz="0" w:space="0" w:color="auto"/>
          </w:divBdr>
        </w:div>
      </w:divsChild>
    </w:div>
    <w:div w:id="1055087700">
      <w:marLeft w:val="0"/>
      <w:marRight w:val="0"/>
      <w:marTop w:val="0"/>
      <w:marBottom w:val="0"/>
      <w:divBdr>
        <w:top w:val="none" w:sz="0" w:space="0" w:color="auto"/>
        <w:left w:val="none" w:sz="0" w:space="0" w:color="auto"/>
        <w:bottom w:val="none" w:sz="0" w:space="0" w:color="auto"/>
        <w:right w:val="none" w:sz="0" w:space="0" w:color="auto"/>
      </w:divBdr>
      <w:divsChild>
        <w:div w:id="997882853">
          <w:marLeft w:val="0"/>
          <w:marRight w:val="0"/>
          <w:marTop w:val="0"/>
          <w:marBottom w:val="0"/>
          <w:divBdr>
            <w:top w:val="none" w:sz="0" w:space="0" w:color="auto"/>
            <w:left w:val="none" w:sz="0" w:space="0" w:color="auto"/>
            <w:bottom w:val="none" w:sz="0" w:space="0" w:color="auto"/>
            <w:right w:val="none" w:sz="0" w:space="0" w:color="auto"/>
          </w:divBdr>
        </w:div>
      </w:divsChild>
    </w:div>
    <w:div w:id="1055785150">
      <w:marLeft w:val="0"/>
      <w:marRight w:val="0"/>
      <w:marTop w:val="0"/>
      <w:marBottom w:val="0"/>
      <w:divBdr>
        <w:top w:val="none" w:sz="0" w:space="0" w:color="auto"/>
        <w:left w:val="none" w:sz="0" w:space="0" w:color="auto"/>
        <w:bottom w:val="none" w:sz="0" w:space="0" w:color="auto"/>
        <w:right w:val="none" w:sz="0" w:space="0" w:color="auto"/>
      </w:divBdr>
      <w:divsChild>
        <w:div w:id="1734742015">
          <w:marLeft w:val="0"/>
          <w:marRight w:val="0"/>
          <w:marTop w:val="0"/>
          <w:marBottom w:val="0"/>
          <w:divBdr>
            <w:top w:val="none" w:sz="0" w:space="0" w:color="auto"/>
            <w:left w:val="none" w:sz="0" w:space="0" w:color="auto"/>
            <w:bottom w:val="none" w:sz="0" w:space="0" w:color="auto"/>
            <w:right w:val="none" w:sz="0" w:space="0" w:color="auto"/>
          </w:divBdr>
        </w:div>
      </w:divsChild>
    </w:div>
    <w:div w:id="1056976701">
      <w:marLeft w:val="0"/>
      <w:marRight w:val="0"/>
      <w:marTop w:val="0"/>
      <w:marBottom w:val="0"/>
      <w:divBdr>
        <w:top w:val="none" w:sz="0" w:space="0" w:color="auto"/>
        <w:left w:val="none" w:sz="0" w:space="0" w:color="auto"/>
        <w:bottom w:val="none" w:sz="0" w:space="0" w:color="auto"/>
        <w:right w:val="none" w:sz="0" w:space="0" w:color="auto"/>
      </w:divBdr>
      <w:divsChild>
        <w:div w:id="1224683665">
          <w:marLeft w:val="0"/>
          <w:marRight w:val="0"/>
          <w:marTop w:val="0"/>
          <w:marBottom w:val="0"/>
          <w:divBdr>
            <w:top w:val="none" w:sz="0" w:space="0" w:color="auto"/>
            <w:left w:val="none" w:sz="0" w:space="0" w:color="auto"/>
            <w:bottom w:val="none" w:sz="0" w:space="0" w:color="auto"/>
            <w:right w:val="none" w:sz="0" w:space="0" w:color="auto"/>
          </w:divBdr>
        </w:div>
      </w:divsChild>
    </w:div>
    <w:div w:id="1058554926">
      <w:marLeft w:val="0"/>
      <w:marRight w:val="0"/>
      <w:marTop w:val="0"/>
      <w:marBottom w:val="0"/>
      <w:divBdr>
        <w:top w:val="none" w:sz="0" w:space="0" w:color="auto"/>
        <w:left w:val="none" w:sz="0" w:space="0" w:color="auto"/>
        <w:bottom w:val="none" w:sz="0" w:space="0" w:color="auto"/>
        <w:right w:val="none" w:sz="0" w:space="0" w:color="auto"/>
      </w:divBdr>
      <w:divsChild>
        <w:div w:id="780881367">
          <w:marLeft w:val="0"/>
          <w:marRight w:val="0"/>
          <w:marTop w:val="0"/>
          <w:marBottom w:val="0"/>
          <w:divBdr>
            <w:top w:val="none" w:sz="0" w:space="0" w:color="auto"/>
            <w:left w:val="none" w:sz="0" w:space="0" w:color="auto"/>
            <w:bottom w:val="none" w:sz="0" w:space="0" w:color="auto"/>
            <w:right w:val="none" w:sz="0" w:space="0" w:color="auto"/>
          </w:divBdr>
        </w:div>
      </w:divsChild>
    </w:div>
    <w:div w:id="1059865904">
      <w:bodyDiv w:val="1"/>
      <w:marLeft w:val="0"/>
      <w:marRight w:val="0"/>
      <w:marTop w:val="0"/>
      <w:marBottom w:val="0"/>
      <w:divBdr>
        <w:top w:val="none" w:sz="0" w:space="0" w:color="auto"/>
        <w:left w:val="none" w:sz="0" w:space="0" w:color="auto"/>
        <w:bottom w:val="none" w:sz="0" w:space="0" w:color="auto"/>
        <w:right w:val="none" w:sz="0" w:space="0" w:color="auto"/>
      </w:divBdr>
    </w:div>
    <w:div w:id="1060446757">
      <w:marLeft w:val="0"/>
      <w:marRight w:val="0"/>
      <w:marTop w:val="0"/>
      <w:marBottom w:val="0"/>
      <w:divBdr>
        <w:top w:val="none" w:sz="0" w:space="0" w:color="auto"/>
        <w:left w:val="none" w:sz="0" w:space="0" w:color="auto"/>
        <w:bottom w:val="none" w:sz="0" w:space="0" w:color="auto"/>
        <w:right w:val="none" w:sz="0" w:space="0" w:color="auto"/>
      </w:divBdr>
      <w:divsChild>
        <w:div w:id="1528525407">
          <w:marLeft w:val="0"/>
          <w:marRight w:val="0"/>
          <w:marTop w:val="0"/>
          <w:marBottom w:val="0"/>
          <w:divBdr>
            <w:top w:val="none" w:sz="0" w:space="0" w:color="auto"/>
            <w:left w:val="none" w:sz="0" w:space="0" w:color="auto"/>
            <w:bottom w:val="none" w:sz="0" w:space="0" w:color="auto"/>
            <w:right w:val="none" w:sz="0" w:space="0" w:color="auto"/>
          </w:divBdr>
        </w:div>
      </w:divsChild>
    </w:div>
    <w:div w:id="1060833995">
      <w:bodyDiv w:val="1"/>
      <w:marLeft w:val="0"/>
      <w:marRight w:val="0"/>
      <w:marTop w:val="0"/>
      <w:marBottom w:val="0"/>
      <w:divBdr>
        <w:top w:val="none" w:sz="0" w:space="0" w:color="auto"/>
        <w:left w:val="none" w:sz="0" w:space="0" w:color="auto"/>
        <w:bottom w:val="none" w:sz="0" w:space="0" w:color="auto"/>
        <w:right w:val="none" w:sz="0" w:space="0" w:color="auto"/>
      </w:divBdr>
    </w:div>
    <w:div w:id="1060902964">
      <w:marLeft w:val="0"/>
      <w:marRight w:val="0"/>
      <w:marTop w:val="0"/>
      <w:marBottom w:val="0"/>
      <w:divBdr>
        <w:top w:val="none" w:sz="0" w:space="0" w:color="auto"/>
        <w:left w:val="none" w:sz="0" w:space="0" w:color="auto"/>
        <w:bottom w:val="none" w:sz="0" w:space="0" w:color="auto"/>
        <w:right w:val="none" w:sz="0" w:space="0" w:color="auto"/>
      </w:divBdr>
      <w:divsChild>
        <w:div w:id="1101338324">
          <w:marLeft w:val="0"/>
          <w:marRight w:val="0"/>
          <w:marTop w:val="0"/>
          <w:marBottom w:val="0"/>
          <w:divBdr>
            <w:top w:val="none" w:sz="0" w:space="0" w:color="auto"/>
            <w:left w:val="none" w:sz="0" w:space="0" w:color="auto"/>
            <w:bottom w:val="none" w:sz="0" w:space="0" w:color="auto"/>
            <w:right w:val="none" w:sz="0" w:space="0" w:color="auto"/>
          </w:divBdr>
        </w:div>
      </w:divsChild>
    </w:div>
    <w:div w:id="1062748772">
      <w:marLeft w:val="0"/>
      <w:marRight w:val="0"/>
      <w:marTop w:val="0"/>
      <w:marBottom w:val="0"/>
      <w:divBdr>
        <w:top w:val="none" w:sz="0" w:space="0" w:color="auto"/>
        <w:left w:val="none" w:sz="0" w:space="0" w:color="auto"/>
        <w:bottom w:val="none" w:sz="0" w:space="0" w:color="auto"/>
        <w:right w:val="none" w:sz="0" w:space="0" w:color="auto"/>
      </w:divBdr>
      <w:divsChild>
        <w:div w:id="2073573815">
          <w:marLeft w:val="0"/>
          <w:marRight w:val="0"/>
          <w:marTop w:val="0"/>
          <w:marBottom w:val="0"/>
          <w:divBdr>
            <w:top w:val="none" w:sz="0" w:space="0" w:color="auto"/>
            <w:left w:val="none" w:sz="0" w:space="0" w:color="auto"/>
            <w:bottom w:val="none" w:sz="0" w:space="0" w:color="auto"/>
            <w:right w:val="none" w:sz="0" w:space="0" w:color="auto"/>
          </w:divBdr>
        </w:div>
      </w:divsChild>
    </w:div>
    <w:div w:id="1062869817">
      <w:marLeft w:val="0"/>
      <w:marRight w:val="0"/>
      <w:marTop w:val="0"/>
      <w:marBottom w:val="0"/>
      <w:divBdr>
        <w:top w:val="none" w:sz="0" w:space="0" w:color="auto"/>
        <w:left w:val="none" w:sz="0" w:space="0" w:color="auto"/>
        <w:bottom w:val="none" w:sz="0" w:space="0" w:color="auto"/>
        <w:right w:val="none" w:sz="0" w:space="0" w:color="auto"/>
      </w:divBdr>
      <w:divsChild>
        <w:div w:id="1770008147">
          <w:marLeft w:val="0"/>
          <w:marRight w:val="0"/>
          <w:marTop w:val="0"/>
          <w:marBottom w:val="0"/>
          <w:divBdr>
            <w:top w:val="none" w:sz="0" w:space="0" w:color="auto"/>
            <w:left w:val="none" w:sz="0" w:space="0" w:color="auto"/>
            <w:bottom w:val="none" w:sz="0" w:space="0" w:color="auto"/>
            <w:right w:val="none" w:sz="0" w:space="0" w:color="auto"/>
          </w:divBdr>
        </w:div>
      </w:divsChild>
    </w:div>
    <w:div w:id="1063214260">
      <w:marLeft w:val="0"/>
      <w:marRight w:val="0"/>
      <w:marTop w:val="0"/>
      <w:marBottom w:val="0"/>
      <w:divBdr>
        <w:top w:val="none" w:sz="0" w:space="0" w:color="auto"/>
        <w:left w:val="none" w:sz="0" w:space="0" w:color="auto"/>
        <w:bottom w:val="none" w:sz="0" w:space="0" w:color="auto"/>
        <w:right w:val="none" w:sz="0" w:space="0" w:color="auto"/>
      </w:divBdr>
      <w:divsChild>
        <w:div w:id="2073842472">
          <w:marLeft w:val="0"/>
          <w:marRight w:val="0"/>
          <w:marTop w:val="0"/>
          <w:marBottom w:val="0"/>
          <w:divBdr>
            <w:top w:val="none" w:sz="0" w:space="0" w:color="auto"/>
            <w:left w:val="none" w:sz="0" w:space="0" w:color="auto"/>
            <w:bottom w:val="none" w:sz="0" w:space="0" w:color="auto"/>
            <w:right w:val="none" w:sz="0" w:space="0" w:color="auto"/>
          </w:divBdr>
        </w:div>
      </w:divsChild>
    </w:div>
    <w:div w:id="1063529598">
      <w:marLeft w:val="0"/>
      <w:marRight w:val="0"/>
      <w:marTop w:val="0"/>
      <w:marBottom w:val="0"/>
      <w:divBdr>
        <w:top w:val="none" w:sz="0" w:space="0" w:color="auto"/>
        <w:left w:val="none" w:sz="0" w:space="0" w:color="auto"/>
        <w:bottom w:val="none" w:sz="0" w:space="0" w:color="auto"/>
        <w:right w:val="none" w:sz="0" w:space="0" w:color="auto"/>
      </w:divBdr>
      <w:divsChild>
        <w:div w:id="790636338">
          <w:marLeft w:val="0"/>
          <w:marRight w:val="0"/>
          <w:marTop w:val="0"/>
          <w:marBottom w:val="0"/>
          <w:divBdr>
            <w:top w:val="none" w:sz="0" w:space="0" w:color="auto"/>
            <w:left w:val="none" w:sz="0" w:space="0" w:color="auto"/>
            <w:bottom w:val="none" w:sz="0" w:space="0" w:color="auto"/>
            <w:right w:val="none" w:sz="0" w:space="0" w:color="auto"/>
          </w:divBdr>
        </w:div>
      </w:divsChild>
    </w:div>
    <w:div w:id="1064066466">
      <w:marLeft w:val="0"/>
      <w:marRight w:val="0"/>
      <w:marTop w:val="0"/>
      <w:marBottom w:val="0"/>
      <w:divBdr>
        <w:top w:val="none" w:sz="0" w:space="0" w:color="auto"/>
        <w:left w:val="none" w:sz="0" w:space="0" w:color="auto"/>
        <w:bottom w:val="none" w:sz="0" w:space="0" w:color="auto"/>
        <w:right w:val="none" w:sz="0" w:space="0" w:color="auto"/>
      </w:divBdr>
      <w:divsChild>
        <w:div w:id="1524781150">
          <w:marLeft w:val="0"/>
          <w:marRight w:val="0"/>
          <w:marTop w:val="0"/>
          <w:marBottom w:val="0"/>
          <w:divBdr>
            <w:top w:val="none" w:sz="0" w:space="0" w:color="auto"/>
            <w:left w:val="none" w:sz="0" w:space="0" w:color="auto"/>
            <w:bottom w:val="none" w:sz="0" w:space="0" w:color="auto"/>
            <w:right w:val="none" w:sz="0" w:space="0" w:color="auto"/>
          </w:divBdr>
        </w:div>
      </w:divsChild>
    </w:div>
    <w:div w:id="1064527232">
      <w:marLeft w:val="0"/>
      <w:marRight w:val="0"/>
      <w:marTop w:val="0"/>
      <w:marBottom w:val="0"/>
      <w:divBdr>
        <w:top w:val="none" w:sz="0" w:space="0" w:color="auto"/>
        <w:left w:val="none" w:sz="0" w:space="0" w:color="auto"/>
        <w:bottom w:val="none" w:sz="0" w:space="0" w:color="auto"/>
        <w:right w:val="none" w:sz="0" w:space="0" w:color="auto"/>
      </w:divBdr>
      <w:divsChild>
        <w:div w:id="197208916">
          <w:marLeft w:val="0"/>
          <w:marRight w:val="0"/>
          <w:marTop w:val="0"/>
          <w:marBottom w:val="0"/>
          <w:divBdr>
            <w:top w:val="none" w:sz="0" w:space="0" w:color="auto"/>
            <w:left w:val="none" w:sz="0" w:space="0" w:color="auto"/>
            <w:bottom w:val="none" w:sz="0" w:space="0" w:color="auto"/>
            <w:right w:val="none" w:sz="0" w:space="0" w:color="auto"/>
          </w:divBdr>
        </w:div>
      </w:divsChild>
    </w:div>
    <w:div w:id="1064643309">
      <w:marLeft w:val="0"/>
      <w:marRight w:val="0"/>
      <w:marTop w:val="0"/>
      <w:marBottom w:val="0"/>
      <w:divBdr>
        <w:top w:val="none" w:sz="0" w:space="0" w:color="auto"/>
        <w:left w:val="none" w:sz="0" w:space="0" w:color="auto"/>
        <w:bottom w:val="none" w:sz="0" w:space="0" w:color="auto"/>
        <w:right w:val="none" w:sz="0" w:space="0" w:color="auto"/>
      </w:divBdr>
      <w:divsChild>
        <w:div w:id="1817840632">
          <w:marLeft w:val="0"/>
          <w:marRight w:val="0"/>
          <w:marTop w:val="0"/>
          <w:marBottom w:val="0"/>
          <w:divBdr>
            <w:top w:val="none" w:sz="0" w:space="0" w:color="auto"/>
            <w:left w:val="none" w:sz="0" w:space="0" w:color="auto"/>
            <w:bottom w:val="none" w:sz="0" w:space="0" w:color="auto"/>
            <w:right w:val="none" w:sz="0" w:space="0" w:color="auto"/>
          </w:divBdr>
        </w:div>
      </w:divsChild>
    </w:div>
    <w:div w:id="1065102278">
      <w:marLeft w:val="0"/>
      <w:marRight w:val="0"/>
      <w:marTop w:val="0"/>
      <w:marBottom w:val="0"/>
      <w:divBdr>
        <w:top w:val="none" w:sz="0" w:space="0" w:color="auto"/>
        <w:left w:val="none" w:sz="0" w:space="0" w:color="auto"/>
        <w:bottom w:val="none" w:sz="0" w:space="0" w:color="auto"/>
        <w:right w:val="none" w:sz="0" w:space="0" w:color="auto"/>
      </w:divBdr>
      <w:divsChild>
        <w:div w:id="933711422">
          <w:marLeft w:val="0"/>
          <w:marRight w:val="0"/>
          <w:marTop w:val="0"/>
          <w:marBottom w:val="0"/>
          <w:divBdr>
            <w:top w:val="none" w:sz="0" w:space="0" w:color="auto"/>
            <w:left w:val="none" w:sz="0" w:space="0" w:color="auto"/>
            <w:bottom w:val="none" w:sz="0" w:space="0" w:color="auto"/>
            <w:right w:val="none" w:sz="0" w:space="0" w:color="auto"/>
          </w:divBdr>
        </w:div>
      </w:divsChild>
    </w:div>
    <w:div w:id="1065568220">
      <w:bodyDiv w:val="1"/>
      <w:marLeft w:val="0"/>
      <w:marRight w:val="0"/>
      <w:marTop w:val="0"/>
      <w:marBottom w:val="0"/>
      <w:divBdr>
        <w:top w:val="none" w:sz="0" w:space="0" w:color="auto"/>
        <w:left w:val="none" w:sz="0" w:space="0" w:color="auto"/>
        <w:bottom w:val="none" w:sz="0" w:space="0" w:color="auto"/>
        <w:right w:val="none" w:sz="0" w:space="0" w:color="auto"/>
      </w:divBdr>
    </w:div>
    <w:div w:id="1065638906">
      <w:marLeft w:val="0"/>
      <w:marRight w:val="0"/>
      <w:marTop w:val="0"/>
      <w:marBottom w:val="0"/>
      <w:divBdr>
        <w:top w:val="none" w:sz="0" w:space="0" w:color="auto"/>
        <w:left w:val="none" w:sz="0" w:space="0" w:color="auto"/>
        <w:bottom w:val="none" w:sz="0" w:space="0" w:color="auto"/>
        <w:right w:val="none" w:sz="0" w:space="0" w:color="auto"/>
      </w:divBdr>
      <w:divsChild>
        <w:div w:id="1466854049">
          <w:marLeft w:val="0"/>
          <w:marRight w:val="0"/>
          <w:marTop w:val="0"/>
          <w:marBottom w:val="0"/>
          <w:divBdr>
            <w:top w:val="none" w:sz="0" w:space="0" w:color="auto"/>
            <w:left w:val="none" w:sz="0" w:space="0" w:color="auto"/>
            <w:bottom w:val="none" w:sz="0" w:space="0" w:color="auto"/>
            <w:right w:val="none" w:sz="0" w:space="0" w:color="auto"/>
          </w:divBdr>
        </w:div>
      </w:divsChild>
    </w:div>
    <w:div w:id="1067722046">
      <w:marLeft w:val="0"/>
      <w:marRight w:val="0"/>
      <w:marTop w:val="0"/>
      <w:marBottom w:val="0"/>
      <w:divBdr>
        <w:top w:val="none" w:sz="0" w:space="0" w:color="auto"/>
        <w:left w:val="none" w:sz="0" w:space="0" w:color="auto"/>
        <w:bottom w:val="none" w:sz="0" w:space="0" w:color="auto"/>
        <w:right w:val="none" w:sz="0" w:space="0" w:color="auto"/>
      </w:divBdr>
      <w:divsChild>
        <w:div w:id="822352616">
          <w:marLeft w:val="0"/>
          <w:marRight w:val="0"/>
          <w:marTop w:val="0"/>
          <w:marBottom w:val="0"/>
          <w:divBdr>
            <w:top w:val="none" w:sz="0" w:space="0" w:color="auto"/>
            <w:left w:val="none" w:sz="0" w:space="0" w:color="auto"/>
            <w:bottom w:val="none" w:sz="0" w:space="0" w:color="auto"/>
            <w:right w:val="none" w:sz="0" w:space="0" w:color="auto"/>
          </w:divBdr>
        </w:div>
      </w:divsChild>
    </w:div>
    <w:div w:id="1067722150">
      <w:marLeft w:val="0"/>
      <w:marRight w:val="0"/>
      <w:marTop w:val="0"/>
      <w:marBottom w:val="0"/>
      <w:divBdr>
        <w:top w:val="none" w:sz="0" w:space="0" w:color="auto"/>
        <w:left w:val="none" w:sz="0" w:space="0" w:color="auto"/>
        <w:bottom w:val="none" w:sz="0" w:space="0" w:color="auto"/>
        <w:right w:val="none" w:sz="0" w:space="0" w:color="auto"/>
      </w:divBdr>
      <w:divsChild>
        <w:div w:id="508836393">
          <w:marLeft w:val="0"/>
          <w:marRight w:val="0"/>
          <w:marTop w:val="0"/>
          <w:marBottom w:val="0"/>
          <w:divBdr>
            <w:top w:val="none" w:sz="0" w:space="0" w:color="auto"/>
            <w:left w:val="none" w:sz="0" w:space="0" w:color="auto"/>
            <w:bottom w:val="none" w:sz="0" w:space="0" w:color="auto"/>
            <w:right w:val="none" w:sz="0" w:space="0" w:color="auto"/>
          </w:divBdr>
        </w:div>
      </w:divsChild>
    </w:div>
    <w:div w:id="1068696727">
      <w:marLeft w:val="0"/>
      <w:marRight w:val="0"/>
      <w:marTop w:val="0"/>
      <w:marBottom w:val="0"/>
      <w:divBdr>
        <w:top w:val="none" w:sz="0" w:space="0" w:color="auto"/>
        <w:left w:val="none" w:sz="0" w:space="0" w:color="auto"/>
        <w:bottom w:val="none" w:sz="0" w:space="0" w:color="auto"/>
        <w:right w:val="none" w:sz="0" w:space="0" w:color="auto"/>
      </w:divBdr>
      <w:divsChild>
        <w:div w:id="621032853">
          <w:marLeft w:val="0"/>
          <w:marRight w:val="0"/>
          <w:marTop w:val="0"/>
          <w:marBottom w:val="0"/>
          <w:divBdr>
            <w:top w:val="none" w:sz="0" w:space="0" w:color="auto"/>
            <w:left w:val="none" w:sz="0" w:space="0" w:color="auto"/>
            <w:bottom w:val="none" w:sz="0" w:space="0" w:color="auto"/>
            <w:right w:val="none" w:sz="0" w:space="0" w:color="auto"/>
          </w:divBdr>
        </w:div>
      </w:divsChild>
    </w:div>
    <w:div w:id="1068725585">
      <w:marLeft w:val="0"/>
      <w:marRight w:val="0"/>
      <w:marTop w:val="0"/>
      <w:marBottom w:val="0"/>
      <w:divBdr>
        <w:top w:val="none" w:sz="0" w:space="0" w:color="auto"/>
        <w:left w:val="none" w:sz="0" w:space="0" w:color="auto"/>
        <w:bottom w:val="none" w:sz="0" w:space="0" w:color="auto"/>
        <w:right w:val="none" w:sz="0" w:space="0" w:color="auto"/>
      </w:divBdr>
      <w:divsChild>
        <w:div w:id="1650018237">
          <w:marLeft w:val="0"/>
          <w:marRight w:val="0"/>
          <w:marTop w:val="0"/>
          <w:marBottom w:val="0"/>
          <w:divBdr>
            <w:top w:val="none" w:sz="0" w:space="0" w:color="auto"/>
            <w:left w:val="none" w:sz="0" w:space="0" w:color="auto"/>
            <w:bottom w:val="none" w:sz="0" w:space="0" w:color="auto"/>
            <w:right w:val="none" w:sz="0" w:space="0" w:color="auto"/>
          </w:divBdr>
        </w:div>
      </w:divsChild>
    </w:div>
    <w:div w:id="1069766400">
      <w:marLeft w:val="0"/>
      <w:marRight w:val="0"/>
      <w:marTop w:val="0"/>
      <w:marBottom w:val="0"/>
      <w:divBdr>
        <w:top w:val="none" w:sz="0" w:space="0" w:color="auto"/>
        <w:left w:val="none" w:sz="0" w:space="0" w:color="auto"/>
        <w:bottom w:val="none" w:sz="0" w:space="0" w:color="auto"/>
        <w:right w:val="none" w:sz="0" w:space="0" w:color="auto"/>
      </w:divBdr>
    </w:div>
    <w:div w:id="1070234152">
      <w:marLeft w:val="0"/>
      <w:marRight w:val="0"/>
      <w:marTop w:val="0"/>
      <w:marBottom w:val="0"/>
      <w:divBdr>
        <w:top w:val="none" w:sz="0" w:space="0" w:color="auto"/>
        <w:left w:val="none" w:sz="0" w:space="0" w:color="auto"/>
        <w:bottom w:val="none" w:sz="0" w:space="0" w:color="auto"/>
        <w:right w:val="none" w:sz="0" w:space="0" w:color="auto"/>
      </w:divBdr>
      <w:divsChild>
        <w:div w:id="697779069">
          <w:marLeft w:val="0"/>
          <w:marRight w:val="0"/>
          <w:marTop w:val="0"/>
          <w:marBottom w:val="0"/>
          <w:divBdr>
            <w:top w:val="none" w:sz="0" w:space="0" w:color="auto"/>
            <w:left w:val="none" w:sz="0" w:space="0" w:color="auto"/>
            <w:bottom w:val="none" w:sz="0" w:space="0" w:color="auto"/>
            <w:right w:val="none" w:sz="0" w:space="0" w:color="auto"/>
          </w:divBdr>
        </w:div>
      </w:divsChild>
    </w:div>
    <w:div w:id="1071317248">
      <w:marLeft w:val="0"/>
      <w:marRight w:val="0"/>
      <w:marTop w:val="0"/>
      <w:marBottom w:val="0"/>
      <w:divBdr>
        <w:top w:val="none" w:sz="0" w:space="0" w:color="auto"/>
        <w:left w:val="none" w:sz="0" w:space="0" w:color="auto"/>
        <w:bottom w:val="none" w:sz="0" w:space="0" w:color="auto"/>
        <w:right w:val="none" w:sz="0" w:space="0" w:color="auto"/>
      </w:divBdr>
      <w:divsChild>
        <w:div w:id="1600678451">
          <w:marLeft w:val="0"/>
          <w:marRight w:val="0"/>
          <w:marTop w:val="0"/>
          <w:marBottom w:val="0"/>
          <w:divBdr>
            <w:top w:val="none" w:sz="0" w:space="0" w:color="auto"/>
            <w:left w:val="none" w:sz="0" w:space="0" w:color="auto"/>
            <w:bottom w:val="none" w:sz="0" w:space="0" w:color="auto"/>
            <w:right w:val="none" w:sz="0" w:space="0" w:color="auto"/>
          </w:divBdr>
        </w:div>
      </w:divsChild>
    </w:div>
    <w:div w:id="1072193937">
      <w:marLeft w:val="0"/>
      <w:marRight w:val="0"/>
      <w:marTop w:val="0"/>
      <w:marBottom w:val="0"/>
      <w:divBdr>
        <w:top w:val="none" w:sz="0" w:space="0" w:color="auto"/>
        <w:left w:val="none" w:sz="0" w:space="0" w:color="auto"/>
        <w:bottom w:val="none" w:sz="0" w:space="0" w:color="auto"/>
        <w:right w:val="none" w:sz="0" w:space="0" w:color="auto"/>
      </w:divBdr>
      <w:divsChild>
        <w:div w:id="1178545240">
          <w:marLeft w:val="0"/>
          <w:marRight w:val="0"/>
          <w:marTop w:val="0"/>
          <w:marBottom w:val="0"/>
          <w:divBdr>
            <w:top w:val="none" w:sz="0" w:space="0" w:color="auto"/>
            <w:left w:val="none" w:sz="0" w:space="0" w:color="auto"/>
            <w:bottom w:val="none" w:sz="0" w:space="0" w:color="auto"/>
            <w:right w:val="none" w:sz="0" w:space="0" w:color="auto"/>
          </w:divBdr>
        </w:div>
      </w:divsChild>
    </w:div>
    <w:div w:id="1072198941">
      <w:marLeft w:val="0"/>
      <w:marRight w:val="0"/>
      <w:marTop w:val="0"/>
      <w:marBottom w:val="0"/>
      <w:divBdr>
        <w:top w:val="none" w:sz="0" w:space="0" w:color="auto"/>
        <w:left w:val="none" w:sz="0" w:space="0" w:color="auto"/>
        <w:bottom w:val="none" w:sz="0" w:space="0" w:color="auto"/>
        <w:right w:val="none" w:sz="0" w:space="0" w:color="auto"/>
      </w:divBdr>
      <w:divsChild>
        <w:div w:id="1579825087">
          <w:marLeft w:val="0"/>
          <w:marRight w:val="0"/>
          <w:marTop w:val="0"/>
          <w:marBottom w:val="0"/>
          <w:divBdr>
            <w:top w:val="none" w:sz="0" w:space="0" w:color="auto"/>
            <w:left w:val="none" w:sz="0" w:space="0" w:color="auto"/>
            <w:bottom w:val="none" w:sz="0" w:space="0" w:color="auto"/>
            <w:right w:val="none" w:sz="0" w:space="0" w:color="auto"/>
          </w:divBdr>
        </w:div>
      </w:divsChild>
    </w:div>
    <w:div w:id="1072504096">
      <w:bodyDiv w:val="1"/>
      <w:marLeft w:val="0"/>
      <w:marRight w:val="0"/>
      <w:marTop w:val="0"/>
      <w:marBottom w:val="0"/>
      <w:divBdr>
        <w:top w:val="none" w:sz="0" w:space="0" w:color="auto"/>
        <w:left w:val="none" w:sz="0" w:space="0" w:color="auto"/>
        <w:bottom w:val="none" w:sz="0" w:space="0" w:color="auto"/>
        <w:right w:val="none" w:sz="0" w:space="0" w:color="auto"/>
      </w:divBdr>
    </w:div>
    <w:div w:id="1073545514">
      <w:bodyDiv w:val="1"/>
      <w:marLeft w:val="0"/>
      <w:marRight w:val="0"/>
      <w:marTop w:val="0"/>
      <w:marBottom w:val="0"/>
      <w:divBdr>
        <w:top w:val="none" w:sz="0" w:space="0" w:color="auto"/>
        <w:left w:val="none" w:sz="0" w:space="0" w:color="auto"/>
        <w:bottom w:val="none" w:sz="0" w:space="0" w:color="auto"/>
        <w:right w:val="none" w:sz="0" w:space="0" w:color="auto"/>
      </w:divBdr>
      <w:divsChild>
        <w:div w:id="562299559">
          <w:marLeft w:val="0"/>
          <w:marRight w:val="0"/>
          <w:marTop w:val="0"/>
          <w:marBottom w:val="0"/>
          <w:divBdr>
            <w:top w:val="none" w:sz="0" w:space="0" w:color="auto"/>
            <w:left w:val="none" w:sz="0" w:space="0" w:color="auto"/>
            <w:bottom w:val="none" w:sz="0" w:space="0" w:color="auto"/>
            <w:right w:val="none" w:sz="0" w:space="0" w:color="auto"/>
          </w:divBdr>
        </w:div>
      </w:divsChild>
    </w:div>
    <w:div w:id="1073746508">
      <w:marLeft w:val="0"/>
      <w:marRight w:val="0"/>
      <w:marTop w:val="0"/>
      <w:marBottom w:val="0"/>
      <w:divBdr>
        <w:top w:val="none" w:sz="0" w:space="0" w:color="auto"/>
        <w:left w:val="none" w:sz="0" w:space="0" w:color="auto"/>
        <w:bottom w:val="none" w:sz="0" w:space="0" w:color="auto"/>
        <w:right w:val="none" w:sz="0" w:space="0" w:color="auto"/>
      </w:divBdr>
    </w:div>
    <w:div w:id="1073771729">
      <w:marLeft w:val="0"/>
      <w:marRight w:val="0"/>
      <w:marTop w:val="0"/>
      <w:marBottom w:val="0"/>
      <w:divBdr>
        <w:top w:val="none" w:sz="0" w:space="0" w:color="auto"/>
        <w:left w:val="none" w:sz="0" w:space="0" w:color="auto"/>
        <w:bottom w:val="none" w:sz="0" w:space="0" w:color="auto"/>
        <w:right w:val="none" w:sz="0" w:space="0" w:color="auto"/>
      </w:divBdr>
      <w:divsChild>
        <w:div w:id="1633288981">
          <w:marLeft w:val="0"/>
          <w:marRight w:val="0"/>
          <w:marTop w:val="0"/>
          <w:marBottom w:val="0"/>
          <w:divBdr>
            <w:top w:val="none" w:sz="0" w:space="0" w:color="auto"/>
            <w:left w:val="none" w:sz="0" w:space="0" w:color="auto"/>
            <w:bottom w:val="none" w:sz="0" w:space="0" w:color="auto"/>
            <w:right w:val="none" w:sz="0" w:space="0" w:color="auto"/>
          </w:divBdr>
        </w:div>
      </w:divsChild>
    </w:div>
    <w:div w:id="1074157055">
      <w:marLeft w:val="0"/>
      <w:marRight w:val="0"/>
      <w:marTop w:val="0"/>
      <w:marBottom w:val="0"/>
      <w:divBdr>
        <w:top w:val="none" w:sz="0" w:space="0" w:color="auto"/>
        <w:left w:val="none" w:sz="0" w:space="0" w:color="auto"/>
        <w:bottom w:val="none" w:sz="0" w:space="0" w:color="auto"/>
        <w:right w:val="none" w:sz="0" w:space="0" w:color="auto"/>
      </w:divBdr>
      <w:divsChild>
        <w:div w:id="1240557924">
          <w:marLeft w:val="0"/>
          <w:marRight w:val="0"/>
          <w:marTop w:val="0"/>
          <w:marBottom w:val="0"/>
          <w:divBdr>
            <w:top w:val="none" w:sz="0" w:space="0" w:color="auto"/>
            <w:left w:val="none" w:sz="0" w:space="0" w:color="auto"/>
            <w:bottom w:val="none" w:sz="0" w:space="0" w:color="auto"/>
            <w:right w:val="none" w:sz="0" w:space="0" w:color="auto"/>
          </w:divBdr>
        </w:div>
      </w:divsChild>
    </w:div>
    <w:div w:id="1074549095">
      <w:marLeft w:val="0"/>
      <w:marRight w:val="0"/>
      <w:marTop w:val="0"/>
      <w:marBottom w:val="0"/>
      <w:divBdr>
        <w:top w:val="none" w:sz="0" w:space="0" w:color="auto"/>
        <w:left w:val="none" w:sz="0" w:space="0" w:color="auto"/>
        <w:bottom w:val="none" w:sz="0" w:space="0" w:color="auto"/>
        <w:right w:val="none" w:sz="0" w:space="0" w:color="auto"/>
      </w:divBdr>
      <w:divsChild>
        <w:div w:id="303124644">
          <w:marLeft w:val="0"/>
          <w:marRight w:val="0"/>
          <w:marTop w:val="0"/>
          <w:marBottom w:val="0"/>
          <w:divBdr>
            <w:top w:val="none" w:sz="0" w:space="0" w:color="auto"/>
            <w:left w:val="none" w:sz="0" w:space="0" w:color="auto"/>
            <w:bottom w:val="none" w:sz="0" w:space="0" w:color="auto"/>
            <w:right w:val="none" w:sz="0" w:space="0" w:color="auto"/>
          </w:divBdr>
        </w:div>
      </w:divsChild>
    </w:div>
    <w:div w:id="1074939362">
      <w:bodyDiv w:val="1"/>
      <w:marLeft w:val="0"/>
      <w:marRight w:val="0"/>
      <w:marTop w:val="0"/>
      <w:marBottom w:val="0"/>
      <w:divBdr>
        <w:top w:val="none" w:sz="0" w:space="0" w:color="auto"/>
        <w:left w:val="none" w:sz="0" w:space="0" w:color="auto"/>
        <w:bottom w:val="none" w:sz="0" w:space="0" w:color="auto"/>
        <w:right w:val="none" w:sz="0" w:space="0" w:color="auto"/>
      </w:divBdr>
    </w:div>
    <w:div w:id="1075125861">
      <w:marLeft w:val="0"/>
      <w:marRight w:val="0"/>
      <w:marTop w:val="0"/>
      <w:marBottom w:val="0"/>
      <w:divBdr>
        <w:top w:val="none" w:sz="0" w:space="0" w:color="auto"/>
        <w:left w:val="none" w:sz="0" w:space="0" w:color="auto"/>
        <w:bottom w:val="none" w:sz="0" w:space="0" w:color="auto"/>
        <w:right w:val="none" w:sz="0" w:space="0" w:color="auto"/>
      </w:divBdr>
      <w:divsChild>
        <w:div w:id="1543245183">
          <w:marLeft w:val="0"/>
          <w:marRight w:val="0"/>
          <w:marTop w:val="0"/>
          <w:marBottom w:val="0"/>
          <w:divBdr>
            <w:top w:val="none" w:sz="0" w:space="0" w:color="auto"/>
            <w:left w:val="none" w:sz="0" w:space="0" w:color="auto"/>
            <w:bottom w:val="none" w:sz="0" w:space="0" w:color="auto"/>
            <w:right w:val="none" w:sz="0" w:space="0" w:color="auto"/>
          </w:divBdr>
        </w:div>
      </w:divsChild>
    </w:div>
    <w:div w:id="1075514953">
      <w:bodyDiv w:val="1"/>
      <w:marLeft w:val="0"/>
      <w:marRight w:val="0"/>
      <w:marTop w:val="0"/>
      <w:marBottom w:val="0"/>
      <w:divBdr>
        <w:top w:val="none" w:sz="0" w:space="0" w:color="auto"/>
        <w:left w:val="none" w:sz="0" w:space="0" w:color="auto"/>
        <w:bottom w:val="none" w:sz="0" w:space="0" w:color="auto"/>
        <w:right w:val="none" w:sz="0" w:space="0" w:color="auto"/>
      </w:divBdr>
    </w:div>
    <w:div w:id="1075860913">
      <w:marLeft w:val="0"/>
      <w:marRight w:val="0"/>
      <w:marTop w:val="0"/>
      <w:marBottom w:val="0"/>
      <w:divBdr>
        <w:top w:val="none" w:sz="0" w:space="0" w:color="auto"/>
        <w:left w:val="none" w:sz="0" w:space="0" w:color="auto"/>
        <w:bottom w:val="none" w:sz="0" w:space="0" w:color="auto"/>
        <w:right w:val="none" w:sz="0" w:space="0" w:color="auto"/>
      </w:divBdr>
      <w:divsChild>
        <w:div w:id="499783216">
          <w:marLeft w:val="0"/>
          <w:marRight w:val="0"/>
          <w:marTop w:val="0"/>
          <w:marBottom w:val="0"/>
          <w:divBdr>
            <w:top w:val="none" w:sz="0" w:space="0" w:color="auto"/>
            <w:left w:val="none" w:sz="0" w:space="0" w:color="auto"/>
            <w:bottom w:val="none" w:sz="0" w:space="0" w:color="auto"/>
            <w:right w:val="none" w:sz="0" w:space="0" w:color="auto"/>
          </w:divBdr>
        </w:div>
      </w:divsChild>
    </w:div>
    <w:div w:id="1076050037">
      <w:marLeft w:val="0"/>
      <w:marRight w:val="0"/>
      <w:marTop w:val="0"/>
      <w:marBottom w:val="0"/>
      <w:divBdr>
        <w:top w:val="none" w:sz="0" w:space="0" w:color="auto"/>
        <w:left w:val="none" w:sz="0" w:space="0" w:color="auto"/>
        <w:bottom w:val="none" w:sz="0" w:space="0" w:color="auto"/>
        <w:right w:val="none" w:sz="0" w:space="0" w:color="auto"/>
      </w:divBdr>
      <w:divsChild>
        <w:div w:id="1462117337">
          <w:marLeft w:val="0"/>
          <w:marRight w:val="0"/>
          <w:marTop w:val="0"/>
          <w:marBottom w:val="0"/>
          <w:divBdr>
            <w:top w:val="none" w:sz="0" w:space="0" w:color="auto"/>
            <w:left w:val="none" w:sz="0" w:space="0" w:color="auto"/>
            <w:bottom w:val="none" w:sz="0" w:space="0" w:color="auto"/>
            <w:right w:val="none" w:sz="0" w:space="0" w:color="auto"/>
          </w:divBdr>
        </w:div>
      </w:divsChild>
    </w:div>
    <w:div w:id="1076510565">
      <w:marLeft w:val="0"/>
      <w:marRight w:val="0"/>
      <w:marTop w:val="0"/>
      <w:marBottom w:val="0"/>
      <w:divBdr>
        <w:top w:val="none" w:sz="0" w:space="0" w:color="auto"/>
        <w:left w:val="none" w:sz="0" w:space="0" w:color="auto"/>
        <w:bottom w:val="none" w:sz="0" w:space="0" w:color="auto"/>
        <w:right w:val="none" w:sz="0" w:space="0" w:color="auto"/>
      </w:divBdr>
      <w:divsChild>
        <w:div w:id="196965499">
          <w:marLeft w:val="0"/>
          <w:marRight w:val="0"/>
          <w:marTop w:val="0"/>
          <w:marBottom w:val="0"/>
          <w:divBdr>
            <w:top w:val="none" w:sz="0" w:space="0" w:color="auto"/>
            <w:left w:val="none" w:sz="0" w:space="0" w:color="auto"/>
            <w:bottom w:val="none" w:sz="0" w:space="0" w:color="auto"/>
            <w:right w:val="none" w:sz="0" w:space="0" w:color="auto"/>
          </w:divBdr>
        </w:div>
      </w:divsChild>
    </w:div>
    <w:div w:id="1076512082">
      <w:marLeft w:val="0"/>
      <w:marRight w:val="0"/>
      <w:marTop w:val="0"/>
      <w:marBottom w:val="0"/>
      <w:divBdr>
        <w:top w:val="none" w:sz="0" w:space="0" w:color="auto"/>
        <w:left w:val="none" w:sz="0" w:space="0" w:color="auto"/>
        <w:bottom w:val="none" w:sz="0" w:space="0" w:color="auto"/>
        <w:right w:val="none" w:sz="0" w:space="0" w:color="auto"/>
      </w:divBdr>
      <w:divsChild>
        <w:div w:id="806053016">
          <w:marLeft w:val="0"/>
          <w:marRight w:val="0"/>
          <w:marTop w:val="0"/>
          <w:marBottom w:val="0"/>
          <w:divBdr>
            <w:top w:val="none" w:sz="0" w:space="0" w:color="auto"/>
            <w:left w:val="none" w:sz="0" w:space="0" w:color="auto"/>
            <w:bottom w:val="none" w:sz="0" w:space="0" w:color="auto"/>
            <w:right w:val="none" w:sz="0" w:space="0" w:color="auto"/>
          </w:divBdr>
        </w:div>
      </w:divsChild>
    </w:div>
    <w:div w:id="1077481857">
      <w:marLeft w:val="0"/>
      <w:marRight w:val="0"/>
      <w:marTop w:val="0"/>
      <w:marBottom w:val="0"/>
      <w:divBdr>
        <w:top w:val="none" w:sz="0" w:space="0" w:color="auto"/>
        <w:left w:val="none" w:sz="0" w:space="0" w:color="auto"/>
        <w:bottom w:val="none" w:sz="0" w:space="0" w:color="auto"/>
        <w:right w:val="none" w:sz="0" w:space="0" w:color="auto"/>
      </w:divBdr>
      <w:divsChild>
        <w:div w:id="1387678794">
          <w:marLeft w:val="0"/>
          <w:marRight w:val="0"/>
          <w:marTop w:val="0"/>
          <w:marBottom w:val="0"/>
          <w:divBdr>
            <w:top w:val="none" w:sz="0" w:space="0" w:color="auto"/>
            <w:left w:val="none" w:sz="0" w:space="0" w:color="auto"/>
            <w:bottom w:val="none" w:sz="0" w:space="0" w:color="auto"/>
            <w:right w:val="none" w:sz="0" w:space="0" w:color="auto"/>
          </w:divBdr>
        </w:div>
      </w:divsChild>
    </w:div>
    <w:div w:id="1077822919">
      <w:marLeft w:val="0"/>
      <w:marRight w:val="0"/>
      <w:marTop w:val="0"/>
      <w:marBottom w:val="0"/>
      <w:divBdr>
        <w:top w:val="none" w:sz="0" w:space="0" w:color="auto"/>
        <w:left w:val="none" w:sz="0" w:space="0" w:color="auto"/>
        <w:bottom w:val="none" w:sz="0" w:space="0" w:color="auto"/>
        <w:right w:val="none" w:sz="0" w:space="0" w:color="auto"/>
      </w:divBdr>
      <w:divsChild>
        <w:div w:id="111638468">
          <w:marLeft w:val="0"/>
          <w:marRight w:val="0"/>
          <w:marTop w:val="0"/>
          <w:marBottom w:val="0"/>
          <w:divBdr>
            <w:top w:val="none" w:sz="0" w:space="0" w:color="auto"/>
            <w:left w:val="none" w:sz="0" w:space="0" w:color="auto"/>
            <w:bottom w:val="none" w:sz="0" w:space="0" w:color="auto"/>
            <w:right w:val="none" w:sz="0" w:space="0" w:color="auto"/>
          </w:divBdr>
        </w:div>
      </w:divsChild>
    </w:div>
    <w:div w:id="1077898247">
      <w:marLeft w:val="0"/>
      <w:marRight w:val="0"/>
      <w:marTop w:val="0"/>
      <w:marBottom w:val="0"/>
      <w:divBdr>
        <w:top w:val="none" w:sz="0" w:space="0" w:color="auto"/>
        <w:left w:val="none" w:sz="0" w:space="0" w:color="auto"/>
        <w:bottom w:val="none" w:sz="0" w:space="0" w:color="auto"/>
        <w:right w:val="none" w:sz="0" w:space="0" w:color="auto"/>
      </w:divBdr>
      <w:divsChild>
        <w:div w:id="1706978590">
          <w:marLeft w:val="0"/>
          <w:marRight w:val="0"/>
          <w:marTop w:val="0"/>
          <w:marBottom w:val="0"/>
          <w:divBdr>
            <w:top w:val="none" w:sz="0" w:space="0" w:color="auto"/>
            <w:left w:val="none" w:sz="0" w:space="0" w:color="auto"/>
            <w:bottom w:val="none" w:sz="0" w:space="0" w:color="auto"/>
            <w:right w:val="none" w:sz="0" w:space="0" w:color="auto"/>
          </w:divBdr>
        </w:div>
      </w:divsChild>
    </w:div>
    <w:div w:id="1080181036">
      <w:bodyDiv w:val="1"/>
      <w:marLeft w:val="0"/>
      <w:marRight w:val="0"/>
      <w:marTop w:val="0"/>
      <w:marBottom w:val="0"/>
      <w:divBdr>
        <w:top w:val="none" w:sz="0" w:space="0" w:color="auto"/>
        <w:left w:val="none" w:sz="0" w:space="0" w:color="auto"/>
        <w:bottom w:val="none" w:sz="0" w:space="0" w:color="auto"/>
        <w:right w:val="none" w:sz="0" w:space="0" w:color="auto"/>
      </w:divBdr>
    </w:div>
    <w:div w:id="1080717965">
      <w:marLeft w:val="0"/>
      <w:marRight w:val="0"/>
      <w:marTop w:val="0"/>
      <w:marBottom w:val="0"/>
      <w:divBdr>
        <w:top w:val="none" w:sz="0" w:space="0" w:color="auto"/>
        <w:left w:val="none" w:sz="0" w:space="0" w:color="auto"/>
        <w:bottom w:val="none" w:sz="0" w:space="0" w:color="auto"/>
        <w:right w:val="none" w:sz="0" w:space="0" w:color="auto"/>
      </w:divBdr>
      <w:divsChild>
        <w:div w:id="1076630030">
          <w:marLeft w:val="0"/>
          <w:marRight w:val="0"/>
          <w:marTop w:val="0"/>
          <w:marBottom w:val="0"/>
          <w:divBdr>
            <w:top w:val="none" w:sz="0" w:space="0" w:color="auto"/>
            <w:left w:val="none" w:sz="0" w:space="0" w:color="auto"/>
            <w:bottom w:val="none" w:sz="0" w:space="0" w:color="auto"/>
            <w:right w:val="none" w:sz="0" w:space="0" w:color="auto"/>
          </w:divBdr>
        </w:div>
      </w:divsChild>
    </w:div>
    <w:div w:id="1080785555">
      <w:marLeft w:val="0"/>
      <w:marRight w:val="0"/>
      <w:marTop w:val="0"/>
      <w:marBottom w:val="0"/>
      <w:divBdr>
        <w:top w:val="none" w:sz="0" w:space="0" w:color="auto"/>
        <w:left w:val="none" w:sz="0" w:space="0" w:color="auto"/>
        <w:bottom w:val="none" w:sz="0" w:space="0" w:color="auto"/>
        <w:right w:val="none" w:sz="0" w:space="0" w:color="auto"/>
      </w:divBdr>
      <w:divsChild>
        <w:div w:id="1732969631">
          <w:marLeft w:val="0"/>
          <w:marRight w:val="0"/>
          <w:marTop w:val="0"/>
          <w:marBottom w:val="0"/>
          <w:divBdr>
            <w:top w:val="none" w:sz="0" w:space="0" w:color="auto"/>
            <w:left w:val="none" w:sz="0" w:space="0" w:color="auto"/>
            <w:bottom w:val="none" w:sz="0" w:space="0" w:color="auto"/>
            <w:right w:val="none" w:sz="0" w:space="0" w:color="auto"/>
          </w:divBdr>
        </w:div>
      </w:divsChild>
    </w:div>
    <w:div w:id="1081095968">
      <w:marLeft w:val="0"/>
      <w:marRight w:val="0"/>
      <w:marTop w:val="0"/>
      <w:marBottom w:val="0"/>
      <w:divBdr>
        <w:top w:val="none" w:sz="0" w:space="0" w:color="auto"/>
        <w:left w:val="none" w:sz="0" w:space="0" w:color="auto"/>
        <w:bottom w:val="none" w:sz="0" w:space="0" w:color="auto"/>
        <w:right w:val="none" w:sz="0" w:space="0" w:color="auto"/>
      </w:divBdr>
      <w:divsChild>
        <w:div w:id="411463643">
          <w:marLeft w:val="0"/>
          <w:marRight w:val="0"/>
          <w:marTop w:val="0"/>
          <w:marBottom w:val="0"/>
          <w:divBdr>
            <w:top w:val="none" w:sz="0" w:space="0" w:color="auto"/>
            <w:left w:val="none" w:sz="0" w:space="0" w:color="auto"/>
            <w:bottom w:val="none" w:sz="0" w:space="0" w:color="auto"/>
            <w:right w:val="none" w:sz="0" w:space="0" w:color="auto"/>
          </w:divBdr>
        </w:div>
      </w:divsChild>
    </w:div>
    <w:div w:id="1081365836">
      <w:bodyDiv w:val="1"/>
      <w:marLeft w:val="0"/>
      <w:marRight w:val="0"/>
      <w:marTop w:val="0"/>
      <w:marBottom w:val="0"/>
      <w:divBdr>
        <w:top w:val="none" w:sz="0" w:space="0" w:color="auto"/>
        <w:left w:val="none" w:sz="0" w:space="0" w:color="auto"/>
        <w:bottom w:val="none" w:sz="0" w:space="0" w:color="auto"/>
        <w:right w:val="none" w:sz="0" w:space="0" w:color="auto"/>
      </w:divBdr>
    </w:div>
    <w:div w:id="1081488430">
      <w:bodyDiv w:val="1"/>
      <w:marLeft w:val="0"/>
      <w:marRight w:val="0"/>
      <w:marTop w:val="0"/>
      <w:marBottom w:val="0"/>
      <w:divBdr>
        <w:top w:val="none" w:sz="0" w:space="0" w:color="auto"/>
        <w:left w:val="none" w:sz="0" w:space="0" w:color="auto"/>
        <w:bottom w:val="none" w:sz="0" w:space="0" w:color="auto"/>
        <w:right w:val="none" w:sz="0" w:space="0" w:color="auto"/>
      </w:divBdr>
    </w:div>
    <w:div w:id="1082025804">
      <w:marLeft w:val="0"/>
      <w:marRight w:val="0"/>
      <w:marTop w:val="0"/>
      <w:marBottom w:val="0"/>
      <w:divBdr>
        <w:top w:val="none" w:sz="0" w:space="0" w:color="auto"/>
        <w:left w:val="none" w:sz="0" w:space="0" w:color="auto"/>
        <w:bottom w:val="none" w:sz="0" w:space="0" w:color="auto"/>
        <w:right w:val="none" w:sz="0" w:space="0" w:color="auto"/>
      </w:divBdr>
      <w:divsChild>
        <w:div w:id="208688276">
          <w:marLeft w:val="0"/>
          <w:marRight w:val="0"/>
          <w:marTop w:val="0"/>
          <w:marBottom w:val="0"/>
          <w:divBdr>
            <w:top w:val="none" w:sz="0" w:space="0" w:color="auto"/>
            <w:left w:val="none" w:sz="0" w:space="0" w:color="auto"/>
            <w:bottom w:val="none" w:sz="0" w:space="0" w:color="auto"/>
            <w:right w:val="none" w:sz="0" w:space="0" w:color="auto"/>
          </w:divBdr>
        </w:div>
      </w:divsChild>
    </w:div>
    <w:div w:id="1082026744">
      <w:marLeft w:val="0"/>
      <w:marRight w:val="0"/>
      <w:marTop w:val="0"/>
      <w:marBottom w:val="0"/>
      <w:divBdr>
        <w:top w:val="none" w:sz="0" w:space="0" w:color="auto"/>
        <w:left w:val="none" w:sz="0" w:space="0" w:color="auto"/>
        <w:bottom w:val="none" w:sz="0" w:space="0" w:color="auto"/>
        <w:right w:val="none" w:sz="0" w:space="0" w:color="auto"/>
      </w:divBdr>
      <w:divsChild>
        <w:div w:id="1156258719">
          <w:marLeft w:val="0"/>
          <w:marRight w:val="0"/>
          <w:marTop w:val="0"/>
          <w:marBottom w:val="0"/>
          <w:divBdr>
            <w:top w:val="none" w:sz="0" w:space="0" w:color="auto"/>
            <w:left w:val="none" w:sz="0" w:space="0" w:color="auto"/>
            <w:bottom w:val="none" w:sz="0" w:space="0" w:color="auto"/>
            <w:right w:val="none" w:sz="0" w:space="0" w:color="auto"/>
          </w:divBdr>
        </w:div>
      </w:divsChild>
    </w:div>
    <w:div w:id="1082331915">
      <w:marLeft w:val="0"/>
      <w:marRight w:val="0"/>
      <w:marTop w:val="0"/>
      <w:marBottom w:val="0"/>
      <w:divBdr>
        <w:top w:val="none" w:sz="0" w:space="0" w:color="auto"/>
        <w:left w:val="none" w:sz="0" w:space="0" w:color="auto"/>
        <w:bottom w:val="none" w:sz="0" w:space="0" w:color="auto"/>
        <w:right w:val="none" w:sz="0" w:space="0" w:color="auto"/>
      </w:divBdr>
      <w:divsChild>
        <w:div w:id="1518495232">
          <w:marLeft w:val="0"/>
          <w:marRight w:val="0"/>
          <w:marTop w:val="0"/>
          <w:marBottom w:val="0"/>
          <w:divBdr>
            <w:top w:val="none" w:sz="0" w:space="0" w:color="auto"/>
            <w:left w:val="none" w:sz="0" w:space="0" w:color="auto"/>
            <w:bottom w:val="none" w:sz="0" w:space="0" w:color="auto"/>
            <w:right w:val="none" w:sz="0" w:space="0" w:color="auto"/>
          </w:divBdr>
        </w:div>
      </w:divsChild>
    </w:div>
    <w:div w:id="1082414217">
      <w:marLeft w:val="0"/>
      <w:marRight w:val="0"/>
      <w:marTop w:val="0"/>
      <w:marBottom w:val="0"/>
      <w:divBdr>
        <w:top w:val="none" w:sz="0" w:space="0" w:color="auto"/>
        <w:left w:val="none" w:sz="0" w:space="0" w:color="auto"/>
        <w:bottom w:val="none" w:sz="0" w:space="0" w:color="auto"/>
        <w:right w:val="none" w:sz="0" w:space="0" w:color="auto"/>
      </w:divBdr>
    </w:div>
    <w:div w:id="1082870383">
      <w:marLeft w:val="0"/>
      <w:marRight w:val="0"/>
      <w:marTop w:val="0"/>
      <w:marBottom w:val="0"/>
      <w:divBdr>
        <w:top w:val="none" w:sz="0" w:space="0" w:color="auto"/>
        <w:left w:val="none" w:sz="0" w:space="0" w:color="auto"/>
        <w:bottom w:val="none" w:sz="0" w:space="0" w:color="auto"/>
        <w:right w:val="none" w:sz="0" w:space="0" w:color="auto"/>
      </w:divBdr>
      <w:divsChild>
        <w:div w:id="1257057518">
          <w:marLeft w:val="0"/>
          <w:marRight w:val="0"/>
          <w:marTop w:val="0"/>
          <w:marBottom w:val="0"/>
          <w:divBdr>
            <w:top w:val="none" w:sz="0" w:space="0" w:color="auto"/>
            <w:left w:val="none" w:sz="0" w:space="0" w:color="auto"/>
            <w:bottom w:val="none" w:sz="0" w:space="0" w:color="auto"/>
            <w:right w:val="none" w:sz="0" w:space="0" w:color="auto"/>
          </w:divBdr>
        </w:div>
      </w:divsChild>
    </w:div>
    <w:div w:id="1083725983">
      <w:marLeft w:val="0"/>
      <w:marRight w:val="0"/>
      <w:marTop w:val="0"/>
      <w:marBottom w:val="0"/>
      <w:divBdr>
        <w:top w:val="none" w:sz="0" w:space="0" w:color="auto"/>
        <w:left w:val="none" w:sz="0" w:space="0" w:color="auto"/>
        <w:bottom w:val="none" w:sz="0" w:space="0" w:color="auto"/>
        <w:right w:val="none" w:sz="0" w:space="0" w:color="auto"/>
      </w:divBdr>
      <w:divsChild>
        <w:div w:id="1053961878">
          <w:marLeft w:val="0"/>
          <w:marRight w:val="0"/>
          <w:marTop w:val="0"/>
          <w:marBottom w:val="0"/>
          <w:divBdr>
            <w:top w:val="none" w:sz="0" w:space="0" w:color="auto"/>
            <w:left w:val="none" w:sz="0" w:space="0" w:color="auto"/>
            <w:bottom w:val="none" w:sz="0" w:space="0" w:color="auto"/>
            <w:right w:val="none" w:sz="0" w:space="0" w:color="auto"/>
          </w:divBdr>
        </w:div>
      </w:divsChild>
    </w:div>
    <w:div w:id="1083913291">
      <w:bodyDiv w:val="1"/>
      <w:marLeft w:val="0"/>
      <w:marRight w:val="0"/>
      <w:marTop w:val="0"/>
      <w:marBottom w:val="0"/>
      <w:divBdr>
        <w:top w:val="none" w:sz="0" w:space="0" w:color="auto"/>
        <w:left w:val="none" w:sz="0" w:space="0" w:color="auto"/>
        <w:bottom w:val="none" w:sz="0" w:space="0" w:color="auto"/>
        <w:right w:val="none" w:sz="0" w:space="0" w:color="auto"/>
      </w:divBdr>
    </w:div>
    <w:div w:id="1084063104">
      <w:marLeft w:val="0"/>
      <w:marRight w:val="0"/>
      <w:marTop w:val="0"/>
      <w:marBottom w:val="0"/>
      <w:divBdr>
        <w:top w:val="none" w:sz="0" w:space="0" w:color="auto"/>
        <w:left w:val="none" w:sz="0" w:space="0" w:color="auto"/>
        <w:bottom w:val="none" w:sz="0" w:space="0" w:color="auto"/>
        <w:right w:val="none" w:sz="0" w:space="0" w:color="auto"/>
      </w:divBdr>
      <w:divsChild>
        <w:div w:id="473642096">
          <w:marLeft w:val="0"/>
          <w:marRight w:val="0"/>
          <w:marTop w:val="0"/>
          <w:marBottom w:val="0"/>
          <w:divBdr>
            <w:top w:val="none" w:sz="0" w:space="0" w:color="auto"/>
            <w:left w:val="none" w:sz="0" w:space="0" w:color="auto"/>
            <w:bottom w:val="none" w:sz="0" w:space="0" w:color="auto"/>
            <w:right w:val="none" w:sz="0" w:space="0" w:color="auto"/>
          </w:divBdr>
        </w:div>
      </w:divsChild>
    </w:div>
    <w:div w:id="1084840315">
      <w:marLeft w:val="0"/>
      <w:marRight w:val="0"/>
      <w:marTop w:val="0"/>
      <w:marBottom w:val="0"/>
      <w:divBdr>
        <w:top w:val="none" w:sz="0" w:space="0" w:color="auto"/>
        <w:left w:val="none" w:sz="0" w:space="0" w:color="auto"/>
        <w:bottom w:val="none" w:sz="0" w:space="0" w:color="auto"/>
        <w:right w:val="none" w:sz="0" w:space="0" w:color="auto"/>
      </w:divBdr>
      <w:divsChild>
        <w:div w:id="76290862">
          <w:marLeft w:val="0"/>
          <w:marRight w:val="0"/>
          <w:marTop w:val="0"/>
          <w:marBottom w:val="0"/>
          <w:divBdr>
            <w:top w:val="none" w:sz="0" w:space="0" w:color="auto"/>
            <w:left w:val="none" w:sz="0" w:space="0" w:color="auto"/>
            <w:bottom w:val="none" w:sz="0" w:space="0" w:color="auto"/>
            <w:right w:val="none" w:sz="0" w:space="0" w:color="auto"/>
          </w:divBdr>
        </w:div>
      </w:divsChild>
    </w:div>
    <w:div w:id="1085613997">
      <w:bodyDiv w:val="1"/>
      <w:marLeft w:val="0"/>
      <w:marRight w:val="0"/>
      <w:marTop w:val="0"/>
      <w:marBottom w:val="0"/>
      <w:divBdr>
        <w:top w:val="none" w:sz="0" w:space="0" w:color="auto"/>
        <w:left w:val="none" w:sz="0" w:space="0" w:color="auto"/>
        <w:bottom w:val="none" w:sz="0" w:space="0" w:color="auto"/>
        <w:right w:val="none" w:sz="0" w:space="0" w:color="auto"/>
      </w:divBdr>
    </w:div>
    <w:div w:id="1085766647">
      <w:marLeft w:val="0"/>
      <w:marRight w:val="0"/>
      <w:marTop w:val="0"/>
      <w:marBottom w:val="0"/>
      <w:divBdr>
        <w:top w:val="none" w:sz="0" w:space="0" w:color="auto"/>
        <w:left w:val="none" w:sz="0" w:space="0" w:color="auto"/>
        <w:bottom w:val="none" w:sz="0" w:space="0" w:color="auto"/>
        <w:right w:val="none" w:sz="0" w:space="0" w:color="auto"/>
      </w:divBdr>
      <w:divsChild>
        <w:div w:id="807479454">
          <w:marLeft w:val="0"/>
          <w:marRight w:val="0"/>
          <w:marTop w:val="0"/>
          <w:marBottom w:val="0"/>
          <w:divBdr>
            <w:top w:val="none" w:sz="0" w:space="0" w:color="auto"/>
            <w:left w:val="none" w:sz="0" w:space="0" w:color="auto"/>
            <w:bottom w:val="none" w:sz="0" w:space="0" w:color="auto"/>
            <w:right w:val="none" w:sz="0" w:space="0" w:color="auto"/>
          </w:divBdr>
        </w:div>
      </w:divsChild>
    </w:div>
    <w:div w:id="1086728241">
      <w:marLeft w:val="0"/>
      <w:marRight w:val="0"/>
      <w:marTop w:val="0"/>
      <w:marBottom w:val="0"/>
      <w:divBdr>
        <w:top w:val="none" w:sz="0" w:space="0" w:color="auto"/>
        <w:left w:val="none" w:sz="0" w:space="0" w:color="auto"/>
        <w:bottom w:val="none" w:sz="0" w:space="0" w:color="auto"/>
        <w:right w:val="none" w:sz="0" w:space="0" w:color="auto"/>
      </w:divBdr>
      <w:divsChild>
        <w:div w:id="1891577217">
          <w:marLeft w:val="0"/>
          <w:marRight w:val="0"/>
          <w:marTop w:val="0"/>
          <w:marBottom w:val="0"/>
          <w:divBdr>
            <w:top w:val="none" w:sz="0" w:space="0" w:color="auto"/>
            <w:left w:val="none" w:sz="0" w:space="0" w:color="auto"/>
            <w:bottom w:val="none" w:sz="0" w:space="0" w:color="auto"/>
            <w:right w:val="none" w:sz="0" w:space="0" w:color="auto"/>
          </w:divBdr>
        </w:div>
      </w:divsChild>
    </w:div>
    <w:div w:id="1088115070">
      <w:marLeft w:val="0"/>
      <w:marRight w:val="0"/>
      <w:marTop w:val="0"/>
      <w:marBottom w:val="0"/>
      <w:divBdr>
        <w:top w:val="none" w:sz="0" w:space="0" w:color="auto"/>
        <w:left w:val="none" w:sz="0" w:space="0" w:color="auto"/>
        <w:bottom w:val="none" w:sz="0" w:space="0" w:color="auto"/>
        <w:right w:val="none" w:sz="0" w:space="0" w:color="auto"/>
      </w:divBdr>
      <w:divsChild>
        <w:div w:id="1188910024">
          <w:marLeft w:val="0"/>
          <w:marRight w:val="0"/>
          <w:marTop w:val="0"/>
          <w:marBottom w:val="0"/>
          <w:divBdr>
            <w:top w:val="none" w:sz="0" w:space="0" w:color="auto"/>
            <w:left w:val="none" w:sz="0" w:space="0" w:color="auto"/>
            <w:bottom w:val="none" w:sz="0" w:space="0" w:color="auto"/>
            <w:right w:val="none" w:sz="0" w:space="0" w:color="auto"/>
          </w:divBdr>
        </w:div>
      </w:divsChild>
    </w:div>
    <w:div w:id="1089085830">
      <w:marLeft w:val="0"/>
      <w:marRight w:val="0"/>
      <w:marTop w:val="0"/>
      <w:marBottom w:val="0"/>
      <w:divBdr>
        <w:top w:val="none" w:sz="0" w:space="0" w:color="auto"/>
        <w:left w:val="none" w:sz="0" w:space="0" w:color="auto"/>
        <w:bottom w:val="none" w:sz="0" w:space="0" w:color="auto"/>
        <w:right w:val="none" w:sz="0" w:space="0" w:color="auto"/>
      </w:divBdr>
      <w:divsChild>
        <w:div w:id="2007972456">
          <w:marLeft w:val="0"/>
          <w:marRight w:val="0"/>
          <w:marTop w:val="0"/>
          <w:marBottom w:val="0"/>
          <w:divBdr>
            <w:top w:val="none" w:sz="0" w:space="0" w:color="auto"/>
            <w:left w:val="none" w:sz="0" w:space="0" w:color="auto"/>
            <w:bottom w:val="none" w:sz="0" w:space="0" w:color="auto"/>
            <w:right w:val="none" w:sz="0" w:space="0" w:color="auto"/>
          </w:divBdr>
        </w:div>
      </w:divsChild>
    </w:div>
    <w:div w:id="1089160330">
      <w:marLeft w:val="0"/>
      <w:marRight w:val="0"/>
      <w:marTop w:val="0"/>
      <w:marBottom w:val="0"/>
      <w:divBdr>
        <w:top w:val="none" w:sz="0" w:space="0" w:color="auto"/>
        <w:left w:val="none" w:sz="0" w:space="0" w:color="auto"/>
        <w:bottom w:val="none" w:sz="0" w:space="0" w:color="auto"/>
        <w:right w:val="none" w:sz="0" w:space="0" w:color="auto"/>
      </w:divBdr>
      <w:divsChild>
        <w:div w:id="632753815">
          <w:marLeft w:val="0"/>
          <w:marRight w:val="0"/>
          <w:marTop w:val="0"/>
          <w:marBottom w:val="0"/>
          <w:divBdr>
            <w:top w:val="none" w:sz="0" w:space="0" w:color="auto"/>
            <w:left w:val="none" w:sz="0" w:space="0" w:color="auto"/>
            <w:bottom w:val="none" w:sz="0" w:space="0" w:color="auto"/>
            <w:right w:val="none" w:sz="0" w:space="0" w:color="auto"/>
          </w:divBdr>
        </w:div>
      </w:divsChild>
    </w:div>
    <w:div w:id="1089354067">
      <w:marLeft w:val="0"/>
      <w:marRight w:val="0"/>
      <w:marTop w:val="0"/>
      <w:marBottom w:val="0"/>
      <w:divBdr>
        <w:top w:val="none" w:sz="0" w:space="0" w:color="auto"/>
        <w:left w:val="none" w:sz="0" w:space="0" w:color="auto"/>
        <w:bottom w:val="none" w:sz="0" w:space="0" w:color="auto"/>
        <w:right w:val="none" w:sz="0" w:space="0" w:color="auto"/>
      </w:divBdr>
      <w:divsChild>
        <w:div w:id="1713265295">
          <w:marLeft w:val="0"/>
          <w:marRight w:val="0"/>
          <w:marTop w:val="0"/>
          <w:marBottom w:val="0"/>
          <w:divBdr>
            <w:top w:val="none" w:sz="0" w:space="0" w:color="auto"/>
            <w:left w:val="none" w:sz="0" w:space="0" w:color="auto"/>
            <w:bottom w:val="none" w:sz="0" w:space="0" w:color="auto"/>
            <w:right w:val="none" w:sz="0" w:space="0" w:color="auto"/>
          </w:divBdr>
        </w:div>
      </w:divsChild>
    </w:div>
    <w:div w:id="1090859285">
      <w:bodyDiv w:val="1"/>
      <w:marLeft w:val="0"/>
      <w:marRight w:val="0"/>
      <w:marTop w:val="0"/>
      <w:marBottom w:val="0"/>
      <w:divBdr>
        <w:top w:val="none" w:sz="0" w:space="0" w:color="auto"/>
        <w:left w:val="none" w:sz="0" w:space="0" w:color="auto"/>
        <w:bottom w:val="none" w:sz="0" w:space="0" w:color="auto"/>
        <w:right w:val="none" w:sz="0" w:space="0" w:color="auto"/>
      </w:divBdr>
    </w:div>
    <w:div w:id="1091463521">
      <w:marLeft w:val="0"/>
      <w:marRight w:val="0"/>
      <w:marTop w:val="0"/>
      <w:marBottom w:val="0"/>
      <w:divBdr>
        <w:top w:val="none" w:sz="0" w:space="0" w:color="auto"/>
        <w:left w:val="none" w:sz="0" w:space="0" w:color="auto"/>
        <w:bottom w:val="none" w:sz="0" w:space="0" w:color="auto"/>
        <w:right w:val="none" w:sz="0" w:space="0" w:color="auto"/>
      </w:divBdr>
      <w:divsChild>
        <w:div w:id="1392386412">
          <w:marLeft w:val="0"/>
          <w:marRight w:val="0"/>
          <w:marTop w:val="0"/>
          <w:marBottom w:val="0"/>
          <w:divBdr>
            <w:top w:val="none" w:sz="0" w:space="0" w:color="auto"/>
            <w:left w:val="none" w:sz="0" w:space="0" w:color="auto"/>
            <w:bottom w:val="none" w:sz="0" w:space="0" w:color="auto"/>
            <w:right w:val="none" w:sz="0" w:space="0" w:color="auto"/>
          </w:divBdr>
        </w:div>
      </w:divsChild>
    </w:div>
    <w:div w:id="1092316539">
      <w:marLeft w:val="0"/>
      <w:marRight w:val="0"/>
      <w:marTop w:val="0"/>
      <w:marBottom w:val="0"/>
      <w:divBdr>
        <w:top w:val="none" w:sz="0" w:space="0" w:color="auto"/>
        <w:left w:val="none" w:sz="0" w:space="0" w:color="auto"/>
        <w:bottom w:val="none" w:sz="0" w:space="0" w:color="auto"/>
        <w:right w:val="none" w:sz="0" w:space="0" w:color="auto"/>
      </w:divBdr>
      <w:divsChild>
        <w:div w:id="71899546">
          <w:marLeft w:val="0"/>
          <w:marRight w:val="0"/>
          <w:marTop w:val="0"/>
          <w:marBottom w:val="0"/>
          <w:divBdr>
            <w:top w:val="none" w:sz="0" w:space="0" w:color="auto"/>
            <w:left w:val="none" w:sz="0" w:space="0" w:color="auto"/>
            <w:bottom w:val="none" w:sz="0" w:space="0" w:color="auto"/>
            <w:right w:val="none" w:sz="0" w:space="0" w:color="auto"/>
          </w:divBdr>
        </w:div>
      </w:divsChild>
    </w:div>
    <w:div w:id="1092628146">
      <w:marLeft w:val="0"/>
      <w:marRight w:val="0"/>
      <w:marTop w:val="0"/>
      <w:marBottom w:val="0"/>
      <w:divBdr>
        <w:top w:val="none" w:sz="0" w:space="0" w:color="auto"/>
        <w:left w:val="none" w:sz="0" w:space="0" w:color="auto"/>
        <w:bottom w:val="none" w:sz="0" w:space="0" w:color="auto"/>
        <w:right w:val="none" w:sz="0" w:space="0" w:color="auto"/>
      </w:divBdr>
      <w:divsChild>
        <w:div w:id="123698086">
          <w:marLeft w:val="0"/>
          <w:marRight w:val="0"/>
          <w:marTop w:val="0"/>
          <w:marBottom w:val="0"/>
          <w:divBdr>
            <w:top w:val="none" w:sz="0" w:space="0" w:color="auto"/>
            <w:left w:val="none" w:sz="0" w:space="0" w:color="auto"/>
            <w:bottom w:val="none" w:sz="0" w:space="0" w:color="auto"/>
            <w:right w:val="none" w:sz="0" w:space="0" w:color="auto"/>
          </w:divBdr>
        </w:div>
      </w:divsChild>
    </w:div>
    <w:div w:id="1092702845">
      <w:bodyDiv w:val="1"/>
      <w:marLeft w:val="0"/>
      <w:marRight w:val="0"/>
      <w:marTop w:val="0"/>
      <w:marBottom w:val="0"/>
      <w:divBdr>
        <w:top w:val="none" w:sz="0" w:space="0" w:color="auto"/>
        <w:left w:val="none" w:sz="0" w:space="0" w:color="auto"/>
        <w:bottom w:val="none" w:sz="0" w:space="0" w:color="auto"/>
        <w:right w:val="none" w:sz="0" w:space="0" w:color="auto"/>
      </w:divBdr>
      <w:divsChild>
        <w:div w:id="2137484594">
          <w:marLeft w:val="0"/>
          <w:marRight w:val="0"/>
          <w:marTop w:val="0"/>
          <w:marBottom w:val="0"/>
          <w:divBdr>
            <w:top w:val="none" w:sz="0" w:space="0" w:color="auto"/>
            <w:left w:val="none" w:sz="0" w:space="0" w:color="auto"/>
            <w:bottom w:val="none" w:sz="0" w:space="0" w:color="auto"/>
            <w:right w:val="none" w:sz="0" w:space="0" w:color="auto"/>
          </w:divBdr>
          <w:divsChild>
            <w:div w:id="14325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66574">
      <w:marLeft w:val="0"/>
      <w:marRight w:val="0"/>
      <w:marTop w:val="0"/>
      <w:marBottom w:val="0"/>
      <w:divBdr>
        <w:top w:val="none" w:sz="0" w:space="0" w:color="auto"/>
        <w:left w:val="none" w:sz="0" w:space="0" w:color="auto"/>
        <w:bottom w:val="none" w:sz="0" w:space="0" w:color="auto"/>
        <w:right w:val="none" w:sz="0" w:space="0" w:color="auto"/>
      </w:divBdr>
      <w:divsChild>
        <w:div w:id="712122882">
          <w:marLeft w:val="0"/>
          <w:marRight w:val="0"/>
          <w:marTop w:val="0"/>
          <w:marBottom w:val="0"/>
          <w:divBdr>
            <w:top w:val="none" w:sz="0" w:space="0" w:color="auto"/>
            <w:left w:val="none" w:sz="0" w:space="0" w:color="auto"/>
            <w:bottom w:val="none" w:sz="0" w:space="0" w:color="auto"/>
            <w:right w:val="none" w:sz="0" w:space="0" w:color="auto"/>
          </w:divBdr>
        </w:div>
      </w:divsChild>
    </w:div>
    <w:div w:id="1093743361">
      <w:marLeft w:val="0"/>
      <w:marRight w:val="0"/>
      <w:marTop w:val="0"/>
      <w:marBottom w:val="0"/>
      <w:divBdr>
        <w:top w:val="none" w:sz="0" w:space="0" w:color="auto"/>
        <w:left w:val="none" w:sz="0" w:space="0" w:color="auto"/>
        <w:bottom w:val="none" w:sz="0" w:space="0" w:color="auto"/>
        <w:right w:val="none" w:sz="0" w:space="0" w:color="auto"/>
      </w:divBdr>
      <w:divsChild>
        <w:div w:id="1303541920">
          <w:marLeft w:val="0"/>
          <w:marRight w:val="0"/>
          <w:marTop w:val="0"/>
          <w:marBottom w:val="0"/>
          <w:divBdr>
            <w:top w:val="none" w:sz="0" w:space="0" w:color="auto"/>
            <w:left w:val="none" w:sz="0" w:space="0" w:color="auto"/>
            <w:bottom w:val="none" w:sz="0" w:space="0" w:color="auto"/>
            <w:right w:val="none" w:sz="0" w:space="0" w:color="auto"/>
          </w:divBdr>
        </w:div>
      </w:divsChild>
    </w:div>
    <w:div w:id="1093939517">
      <w:marLeft w:val="0"/>
      <w:marRight w:val="0"/>
      <w:marTop w:val="0"/>
      <w:marBottom w:val="0"/>
      <w:divBdr>
        <w:top w:val="none" w:sz="0" w:space="0" w:color="auto"/>
        <w:left w:val="none" w:sz="0" w:space="0" w:color="auto"/>
        <w:bottom w:val="none" w:sz="0" w:space="0" w:color="auto"/>
        <w:right w:val="none" w:sz="0" w:space="0" w:color="auto"/>
      </w:divBdr>
      <w:divsChild>
        <w:div w:id="274292274">
          <w:marLeft w:val="0"/>
          <w:marRight w:val="0"/>
          <w:marTop w:val="0"/>
          <w:marBottom w:val="0"/>
          <w:divBdr>
            <w:top w:val="none" w:sz="0" w:space="0" w:color="auto"/>
            <w:left w:val="none" w:sz="0" w:space="0" w:color="auto"/>
            <w:bottom w:val="none" w:sz="0" w:space="0" w:color="auto"/>
            <w:right w:val="none" w:sz="0" w:space="0" w:color="auto"/>
          </w:divBdr>
        </w:div>
      </w:divsChild>
    </w:div>
    <w:div w:id="1094325129">
      <w:marLeft w:val="0"/>
      <w:marRight w:val="0"/>
      <w:marTop w:val="0"/>
      <w:marBottom w:val="0"/>
      <w:divBdr>
        <w:top w:val="none" w:sz="0" w:space="0" w:color="auto"/>
        <w:left w:val="none" w:sz="0" w:space="0" w:color="auto"/>
        <w:bottom w:val="none" w:sz="0" w:space="0" w:color="auto"/>
        <w:right w:val="none" w:sz="0" w:space="0" w:color="auto"/>
      </w:divBdr>
      <w:divsChild>
        <w:div w:id="1402366501">
          <w:marLeft w:val="0"/>
          <w:marRight w:val="0"/>
          <w:marTop w:val="0"/>
          <w:marBottom w:val="0"/>
          <w:divBdr>
            <w:top w:val="none" w:sz="0" w:space="0" w:color="auto"/>
            <w:left w:val="none" w:sz="0" w:space="0" w:color="auto"/>
            <w:bottom w:val="none" w:sz="0" w:space="0" w:color="auto"/>
            <w:right w:val="none" w:sz="0" w:space="0" w:color="auto"/>
          </w:divBdr>
        </w:div>
      </w:divsChild>
    </w:div>
    <w:div w:id="1094403336">
      <w:marLeft w:val="0"/>
      <w:marRight w:val="0"/>
      <w:marTop w:val="0"/>
      <w:marBottom w:val="0"/>
      <w:divBdr>
        <w:top w:val="none" w:sz="0" w:space="0" w:color="auto"/>
        <w:left w:val="none" w:sz="0" w:space="0" w:color="auto"/>
        <w:bottom w:val="none" w:sz="0" w:space="0" w:color="auto"/>
        <w:right w:val="none" w:sz="0" w:space="0" w:color="auto"/>
      </w:divBdr>
      <w:divsChild>
        <w:div w:id="1875774173">
          <w:marLeft w:val="0"/>
          <w:marRight w:val="0"/>
          <w:marTop w:val="0"/>
          <w:marBottom w:val="0"/>
          <w:divBdr>
            <w:top w:val="none" w:sz="0" w:space="0" w:color="auto"/>
            <w:left w:val="none" w:sz="0" w:space="0" w:color="auto"/>
            <w:bottom w:val="none" w:sz="0" w:space="0" w:color="auto"/>
            <w:right w:val="none" w:sz="0" w:space="0" w:color="auto"/>
          </w:divBdr>
        </w:div>
      </w:divsChild>
    </w:div>
    <w:div w:id="1096243273">
      <w:marLeft w:val="0"/>
      <w:marRight w:val="0"/>
      <w:marTop w:val="0"/>
      <w:marBottom w:val="0"/>
      <w:divBdr>
        <w:top w:val="none" w:sz="0" w:space="0" w:color="auto"/>
        <w:left w:val="none" w:sz="0" w:space="0" w:color="auto"/>
        <w:bottom w:val="none" w:sz="0" w:space="0" w:color="auto"/>
        <w:right w:val="none" w:sz="0" w:space="0" w:color="auto"/>
      </w:divBdr>
      <w:divsChild>
        <w:div w:id="1113019313">
          <w:marLeft w:val="0"/>
          <w:marRight w:val="0"/>
          <w:marTop w:val="0"/>
          <w:marBottom w:val="0"/>
          <w:divBdr>
            <w:top w:val="none" w:sz="0" w:space="0" w:color="auto"/>
            <w:left w:val="none" w:sz="0" w:space="0" w:color="auto"/>
            <w:bottom w:val="none" w:sz="0" w:space="0" w:color="auto"/>
            <w:right w:val="none" w:sz="0" w:space="0" w:color="auto"/>
          </w:divBdr>
        </w:div>
      </w:divsChild>
    </w:div>
    <w:div w:id="1096293593">
      <w:bodyDiv w:val="1"/>
      <w:marLeft w:val="0"/>
      <w:marRight w:val="0"/>
      <w:marTop w:val="0"/>
      <w:marBottom w:val="0"/>
      <w:divBdr>
        <w:top w:val="none" w:sz="0" w:space="0" w:color="auto"/>
        <w:left w:val="none" w:sz="0" w:space="0" w:color="auto"/>
        <w:bottom w:val="none" w:sz="0" w:space="0" w:color="auto"/>
        <w:right w:val="none" w:sz="0" w:space="0" w:color="auto"/>
      </w:divBdr>
    </w:div>
    <w:div w:id="1096751471">
      <w:bodyDiv w:val="1"/>
      <w:marLeft w:val="0"/>
      <w:marRight w:val="0"/>
      <w:marTop w:val="0"/>
      <w:marBottom w:val="0"/>
      <w:divBdr>
        <w:top w:val="none" w:sz="0" w:space="0" w:color="auto"/>
        <w:left w:val="none" w:sz="0" w:space="0" w:color="auto"/>
        <w:bottom w:val="none" w:sz="0" w:space="0" w:color="auto"/>
        <w:right w:val="none" w:sz="0" w:space="0" w:color="auto"/>
      </w:divBdr>
    </w:div>
    <w:div w:id="1097168807">
      <w:marLeft w:val="0"/>
      <w:marRight w:val="0"/>
      <w:marTop w:val="0"/>
      <w:marBottom w:val="0"/>
      <w:divBdr>
        <w:top w:val="none" w:sz="0" w:space="0" w:color="auto"/>
        <w:left w:val="none" w:sz="0" w:space="0" w:color="auto"/>
        <w:bottom w:val="none" w:sz="0" w:space="0" w:color="auto"/>
        <w:right w:val="none" w:sz="0" w:space="0" w:color="auto"/>
      </w:divBdr>
    </w:div>
    <w:div w:id="1097748978">
      <w:bodyDiv w:val="1"/>
      <w:marLeft w:val="0"/>
      <w:marRight w:val="0"/>
      <w:marTop w:val="0"/>
      <w:marBottom w:val="0"/>
      <w:divBdr>
        <w:top w:val="none" w:sz="0" w:space="0" w:color="auto"/>
        <w:left w:val="none" w:sz="0" w:space="0" w:color="auto"/>
        <w:bottom w:val="none" w:sz="0" w:space="0" w:color="auto"/>
        <w:right w:val="none" w:sz="0" w:space="0" w:color="auto"/>
      </w:divBdr>
    </w:div>
    <w:div w:id="1097755168">
      <w:marLeft w:val="0"/>
      <w:marRight w:val="0"/>
      <w:marTop w:val="0"/>
      <w:marBottom w:val="0"/>
      <w:divBdr>
        <w:top w:val="none" w:sz="0" w:space="0" w:color="auto"/>
        <w:left w:val="none" w:sz="0" w:space="0" w:color="auto"/>
        <w:bottom w:val="none" w:sz="0" w:space="0" w:color="auto"/>
        <w:right w:val="none" w:sz="0" w:space="0" w:color="auto"/>
      </w:divBdr>
      <w:divsChild>
        <w:div w:id="952440822">
          <w:marLeft w:val="0"/>
          <w:marRight w:val="0"/>
          <w:marTop w:val="0"/>
          <w:marBottom w:val="0"/>
          <w:divBdr>
            <w:top w:val="none" w:sz="0" w:space="0" w:color="auto"/>
            <w:left w:val="none" w:sz="0" w:space="0" w:color="auto"/>
            <w:bottom w:val="none" w:sz="0" w:space="0" w:color="auto"/>
            <w:right w:val="none" w:sz="0" w:space="0" w:color="auto"/>
          </w:divBdr>
        </w:div>
      </w:divsChild>
    </w:div>
    <w:div w:id="1098061864">
      <w:marLeft w:val="0"/>
      <w:marRight w:val="0"/>
      <w:marTop w:val="0"/>
      <w:marBottom w:val="0"/>
      <w:divBdr>
        <w:top w:val="none" w:sz="0" w:space="0" w:color="auto"/>
        <w:left w:val="none" w:sz="0" w:space="0" w:color="auto"/>
        <w:bottom w:val="none" w:sz="0" w:space="0" w:color="auto"/>
        <w:right w:val="none" w:sz="0" w:space="0" w:color="auto"/>
      </w:divBdr>
      <w:divsChild>
        <w:div w:id="1965697012">
          <w:marLeft w:val="0"/>
          <w:marRight w:val="0"/>
          <w:marTop w:val="0"/>
          <w:marBottom w:val="0"/>
          <w:divBdr>
            <w:top w:val="none" w:sz="0" w:space="0" w:color="auto"/>
            <w:left w:val="none" w:sz="0" w:space="0" w:color="auto"/>
            <w:bottom w:val="none" w:sz="0" w:space="0" w:color="auto"/>
            <w:right w:val="none" w:sz="0" w:space="0" w:color="auto"/>
          </w:divBdr>
        </w:div>
      </w:divsChild>
    </w:div>
    <w:div w:id="1098674218">
      <w:marLeft w:val="0"/>
      <w:marRight w:val="0"/>
      <w:marTop w:val="0"/>
      <w:marBottom w:val="0"/>
      <w:divBdr>
        <w:top w:val="none" w:sz="0" w:space="0" w:color="auto"/>
        <w:left w:val="none" w:sz="0" w:space="0" w:color="auto"/>
        <w:bottom w:val="none" w:sz="0" w:space="0" w:color="auto"/>
        <w:right w:val="none" w:sz="0" w:space="0" w:color="auto"/>
      </w:divBdr>
      <w:divsChild>
        <w:div w:id="1398626262">
          <w:marLeft w:val="0"/>
          <w:marRight w:val="0"/>
          <w:marTop w:val="0"/>
          <w:marBottom w:val="0"/>
          <w:divBdr>
            <w:top w:val="none" w:sz="0" w:space="0" w:color="auto"/>
            <w:left w:val="none" w:sz="0" w:space="0" w:color="auto"/>
            <w:bottom w:val="none" w:sz="0" w:space="0" w:color="auto"/>
            <w:right w:val="none" w:sz="0" w:space="0" w:color="auto"/>
          </w:divBdr>
        </w:div>
      </w:divsChild>
    </w:div>
    <w:div w:id="1098869721">
      <w:bodyDiv w:val="1"/>
      <w:marLeft w:val="0"/>
      <w:marRight w:val="0"/>
      <w:marTop w:val="0"/>
      <w:marBottom w:val="0"/>
      <w:divBdr>
        <w:top w:val="none" w:sz="0" w:space="0" w:color="auto"/>
        <w:left w:val="none" w:sz="0" w:space="0" w:color="auto"/>
        <w:bottom w:val="none" w:sz="0" w:space="0" w:color="auto"/>
        <w:right w:val="none" w:sz="0" w:space="0" w:color="auto"/>
      </w:divBdr>
    </w:div>
    <w:div w:id="1099333473">
      <w:marLeft w:val="0"/>
      <w:marRight w:val="0"/>
      <w:marTop w:val="0"/>
      <w:marBottom w:val="0"/>
      <w:divBdr>
        <w:top w:val="none" w:sz="0" w:space="0" w:color="auto"/>
        <w:left w:val="none" w:sz="0" w:space="0" w:color="auto"/>
        <w:bottom w:val="none" w:sz="0" w:space="0" w:color="auto"/>
        <w:right w:val="none" w:sz="0" w:space="0" w:color="auto"/>
      </w:divBdr>
      <w:divsChild>
        <w:div w:id="267739688">
          <w:marLeft w:val="0"/>
          <w:marRight w:val="0"/>
          <w:marTop w:val="0"/>
          <w:marBottom w:val="0"/>
          <w:divBdr>
            <w:top w:val="none" w:sz="0" w:space="0" w:color="auto"/>
            <w:left w:val="none" w:sz="0" w:space="0" w:color="auto"/>
            <w:bottom w:val="none" w:sz="0" w:space="0" w:color="auto"/>
            <w:right w:val="none" w:sz="0" w:space="0" w:color="auto"/>
          </w:divBdr>
        </w:div>
      </w:divsChild>
    </w:div>
    <w:div w:id="1099564669">
      <w:marLeft w:val="0"/>
      <w:marRight w:val="0"/>
      <w:marTop w:val="0"/>
      <w:marBottom w:val="0"/>
      <w:divBdr>
        <w:top w:val="none" w:sz="0" w:space="0" w:color="auto"/>
        <w:left w:val="none" w:sz="0" w:space="0" w:color="auto"/>
        <w:bottom w:val="none" w:sz="0" w:space="0" w:color="auto"/>
        <w:right w:val="none" w:sz="0" w:space="0" w:color="auto"/>
      </w:divBdr>
      <w:divsChild>
        <w:div w:id="1745837147">
          <w:marLeft w:val="0"/>
          <w:marRight w:val="0"/>
          <w:marTop w:val="0"/>
          <w:marBottom w:val="0"/>
          <w:divBdr>
            <w:top w:val="none" w:sz="0" w:space="0" w:color="auto"/>
            <w:left w:val="none" w:sz="0" w:space="0" w:color="auto"/>
            <w:bottom w:val="none" w:sz="0" w:space="0" w:color="auto"/>
            <w:right w:val="none" w:sz="0" w:space="0" w:color="auto"/>
          </w:divBdr>
        </w:div>
      </w:divsChild>
    </w:div>
    <w:div w:id="1100301426">
      <w:marLeft w:val="0"/>
      <w:marRight w:val="0"/>
      <w:marTop w:val="0"/>
      <w:marBottom w:val="0"/>
      <w:divBdr>
        <w:top w:val="none" w:sz="0" w:space="0" w:color="auto"/>
        <w:left w:val="none" w:sz="0" w:space="0" w:color="auto"/>
        <w:bottom w:val="none" w:sz="0" w:space="0" w:color="auto"/>
        <w:right w:val="none" w:sz="0" w:space="0" w:color="auto"/>
      </w:divBdr>
      <w:divsChild>
        <w:div w:id="278799094">
          <w:marLeft w:val="0"/>
          <w:marRight w:val="0"/>
          <w:marTop w:val="0"/>
          <w:marBottom w:val="0"/>
          <w:divBdr>
            <w:top w:val="none" w:sz="0" w:space="0" w:color="auto"/>
            <w:left w:val="none" w:sz="0" w:space="0" w:color="auto"/>
            <w:bottom w:val="none" w:sz="0" w:space="0" w:color="auto"/>
            <w:right w:val="none" w:sz="0" w:space="0" w:color="auto"/>
          </w:divBdr>
        </w:div>
      </w:divsChild>
    </w:div>
    <w:div w:id="1100754233">
      <w:marLeft w:val="0"/>
      <w:marRight w:val="0"/>
      <w:marTop w:val="0"/>
      <w:marBottom w:val="0"/>
      <w:divBdr>
        <w:top w:val="none" w:sz="0" w:space="0" w:color="auto"/>
        <w:left w:val="none" w:sz="0" w:space="0" w:color="auto"/>
        <w:bottom w:val="none" w:sz="0" w:space="0" w:color="auto"/>
        <w:right w:val="none" w:sz="0" w:space="0" w:color="auto"/>
      </w:divBdr>
      <w:divsChild>
        <w:div w:id="487284524">
          <w:marLeft w:val="0"/>
          <w:marRight w:val="0"/>
          <w:marTop w:val="0"/>
          <w:marBottom w:val="0"/>
          <w:divBdr>
            <w:top w:val="none" w:sz="0" w:space="0" w:color="auto"/>
            <w:left w:val="none" w:sz="0" w:space="0" w:color="auto"/>
            <w:bottom w:val="none" w:sz="0" w:space="0" w:color="auto"/>
            <w:right w:val="none" w:sz="0" w:space="0" w:color="auto"/>
          </w:divBdr>
        </w:div>
      </w:divsChild>
    </w:div>
    <w:div w:id="1101754151">
      <w:marLeft w:val="0"/>
      <w:marRight w:val="0"/>
      <w:marTop w:val="0"/>
      <w:marBottom w:val="0"/>
      <w:divBdr>
        <w:top w:val="none" w:sz="0" w:space="0" w:color="auto"/>
        <w:left w:val="none" w:sz="0" w:space="0" w:color="auto"/>
        <w:bottom w:val="none" w:sz="0" w:space="0" w:color="auto"/>
        <w:right w:val="none" w:sz="0" w:space="0" w:color="auto"/>
      </w:divBdr>
      <w:divsChild>
        <w:div w:id="42875026">
          <w:marLeft w:val="0"/>
          <w:marRight w:val="0"/>
          <w:marTop w:val="0"/>
          <w:marBottom w:val="0"/>
          <w:divBdr>
            <w:top w:val="none" w:sz="0" w:space="0" w:color="auto"/>
            <w:left w:val="none" w:sz="0" w:space="0" w:color="auto"/>
            <w:bottom w:val="none" w:sz="0" w:space="0" w:color="auto"/>
            <w:right w:val="none" w:sz="0" w:space="0" w:color="auto"/>
          </w:divBdr>
        </w:div>
      </w:divsChild>
    </w:div>
    <w:div w:id="1102147501">
      <w:marLeft w:val="0"/>
      <w:marRight w:val="0"/>
      <w:marTop w:val="0"/>
      <w:marBottom w:val="0"/>
      <w:divBdr>
        <w:top w:val="none" w:sz="0" w:space="0" w:color="auto"/>
        <w:left w:val="none" w:sz="0" w:space="0" w:color="auto"/>
        <w:bottom w:val="none" w:sz="0" w:space="0" w:color="auto"/>
        <w:right w:val="none" w:sz="0" w:space="0" w:color="auto"/>
      </w:divBdr>
      <w:divsChild>
        <w:div w:id="2140567268">
          <w:marLeft w:val="0"/>
          <w:marRight w:val="0"/>
          <w:marTop w:val="0"/>
          <w:marBottom w:val="0"/>
          <w:divBdr>
            <w:top w:val="none" w:sz="0" w:space="0" w:color="auto"/>
            <w:left w:val="none" w:sz="0" w:space="0" w:color="auto"/>
            <w:bottom w:val="none" w:sz="0" w:space="0" w:color="auto"/>
            <w:right w:val="none" w:sz="0" w:space="0" w:color="auto"/>
          </w:divBdr>
        </w:div>
      </w:divsChild>
    </w:div>
    <w:div w:id="1102646682">
      <w:bodyDiv w:val="1"/>
      <w:marLeft w:val="0"/>
      <w:marRight w:val="0"/>
      <w:marTop w:val="0"/>
      <w:marBottom w:val="0"/>
      <w:divBdr>
        <w:top w:val="none" w:sz="0" w:space="0" w:color="auto"/>
        <w:left w:val="none" w:sz="0" w:space="0" w:color="auto"/>
        <w:bottom w:val="none" w:sz="0" w:space="0" w:color="auto"/>
        <w:right w:val="none" w:sz="0" w:space="0" w:color="auto"/>
      </w:divBdr>
    </w:div>
    <w:div w:id="1102647000">
      <w:marLeft w:val="0"/>
      <w:marRight w:val="0"/>
      <w:marTop w:val="0"/>
      <w:marBottom w:val="0"/>
      <w:divBdr>
        <w:top w:val="none" w:sz="0" w:space="0" w:color="auto"/>
        <w:left w:val="none" w:sz="0" w:space="0" w:color="auto"/>
        <w:bottom w:val="none" w:sz="0" w:space="0" w:color="auto"/>
        <w:right w:val="none" w:sz="0" w:space="0" w:color="auto"/>
      </w:divBdr>
    </w:div>
    <w:div w:id="1102653834">
      <w:marLeft w:val="0"/>
      <w:marRight w:val="0"/>
      <w:marTop w:val="0"/>
      <w:marBottom w:val="0"/>
      <w:divBdr>
        <w:top w:val="none" w:sz="0" w:space="0" w:color="auto"/>
        <w:left w:val="none" w:sz="0" w:space="0" w:color="auto"/>
        <w:bottom w:val="none" w:sz="0" w:space="0" w:color="auto"/>
        <w:right w:val="none" w:sz="0" w:space="0" w:color="auto"/>
      </w:divBdr>
      <w:divsChild>
        <w:div w:id="178860401">
          <w:marLeft w:val="0"/>
          <w:marRight w:val="0"/>
          <w:marTop w:val="0"/>
          <w:marBottom w:val="0"/>
          <w:divBdr>
            <w:top w:val="none" w:sz="0" w:space="0" w:color="auto"/>
            <w:left w:val="none" w:sz="0" w:space="0" w:color="auto"/>
            <w:bottom w:val="none" w:sz="0" w:space="0" w:color="auto"/>
            <w:right w:val="none" w:sz="0" w:space="0" w:color="auto"/>
          </w:divBdr>
        </w:div>
      </w:divsChild>
    </w:div>
    <w:div w:id="1103308824">
      <w:marLeft w:val="0"/>
      <w:marRight w:val="0"/>
      <w:marTop w:val="0"/>
      <w:marBottom w:val="0"/>
      <w:divBdr>
        <w:top w:val="none" w:sz="0" w:space="0" w:color="auto"/>
        <w:left w:val="none" w:sz="0" w:space="0" w:color="auto"/>
        <w:bottom w:val="none" w:sz="0" w:space="0" w:color="auto"/>
        <w:right w:val="none" w:sz="0" w:space="0" w:color="auto"/>
      </w:divBdr>
      <w:divsChild>
        <w:div w:id="1210799815">
          <w:marLeft w:val="0"/>
          <w:marRight w:val="0"/>
          <w:marTop w:val="0"/>
          <w:marBottom w:val="0"/>
          <w:divBdr>
            <w:top w:val="none" w:sz="0" w:space="0" w:color="auto"/>
            <w:left w:val="none" w:sz="0" w:space="0" w:color="auto"/>
            <w:bottom w:val="none" w:sz="0" w:space="0" w:color="auto"/>
            <w:right w:val="none" w:sz="0" w:space="0" w:color="auto"/>
          </w:divBdr>
        </w:div>
      </w:divsChild>
    </w:div>
    <w:div w:id="1103452635">
      <w:marLeft w:val="0"/>
      <w:marRight w:val="0"/>
      <w:marTop w:val="0"/>
      <w:marBottom w:val="0"/>
      <w:divBdr>
        <w:top w:val="none" w:sz="0" w:space="0" w:color="auto"/>
        <w:left w:val="none" w:sz="0" w:space="0" w:color="auto"/>
        <w:bottom w:val="none" w:sz="0" w:space="0" w:color="auto"/>
        <w:right w:val="none" w:sz="0" w:space="0" w:color="auto"/>
      </w:divBdr>
      <w:divsChild>
        <w:div w:id="1908033179">
          <w:marLeft w:val="0"/>
          <w:marRight w:val="0"/>
          <w:marTop w:val="0"/>
          <w:marBottom w:val="0"/>
          <w:divBdr>
            <w:top w:val="none" w:sz="0" w:space="0" w:color="auto"/>
            <w:left w:val="none" w:sz="0" w:space="0" w:color="auto"/>
            <w:bottom w:val="none" w:sz="0" w:space="0" w:color="auto"/>
            <w:right w:val="none" w:sz="0" w:space="0" w:color="auto"/>
          </w:divBdr>
        </w:div>
      </w:divsChild>
    </w:div>
    <w:div w:id="1104035382">
      <w:marLeft w:val="0"/>
      <w:marRight w:val="0"/>
      <w:marTop w:val="0"/>
      <w:marBottom w:val="0"/>
      <w:divBdr>
        <w:top w:val="none" w:sz="0" w:space="0" w:color="auto"/>
        <w:left w:val="none" w:sz="0" w:space="0" w:color="auto"/>
        <w:bottom w:val="none" w:sz="0" w:space="0" w:color="auto"/>
        <w:right w:val="none" w:sz="0" w:space="0" w:color="auto"/>
      </w:divBdr>
      <w:divsChild>
        <w:div w:id="1540779304">
          <w:marLeft w:val="0"/>
          <w:marRight w:val="0"/>
          <w:marTop w:val="0"/>
          <w:marBottom w:val="0"/>
          <w:divBdr>
            <w:top w:val="none" w:sz="0" w:space="0" w:color="auto"/>
            <w:left w:val="none" w:sz="0" w:space="0" w:color="auto"/>
            <w:bottom w:val="none" w:sz="0" w:space="0" w:color="auto"/>
            <w:right w:val="none" w:sz="0" w:space="0" w:color="auto"/>
          </w:divBdr>
        </w:div>
      </w:divsChild>
    </w:div>
    <w:div w:id="1104350513">
      <w:marLeft w:val="0"/>
      <w:marRight w:val="0"/>
      <w:marTop w:val="0"/>
      <w:marBottom w:val="0"/>
      <w:divBdr>
        <w:top w:val="none" w:sz="0" w:space="0" w:color="auto"/>
        <w:left w:val="none" w:sz="0" w:space="0" w:color="auto"/>
        <w:bottom w:val="none" w:sz="0" w:space="0" w:color="auto"/>
        <w:right w:val="none" w:sz="0" w:space="0" w:color="auto"/>
      </w:divBdr>
      <w:divsChild>
        <w:div w:id="467549884">
          <w:marLeft w:val="0"/>
          <w:marRight w:val="0"/>
          <w:marTop w:val="0"/>
          <w:marBottom w:val="0"/>
          <w:divBdr>
            <w:top w:val="none" w:sz="0" w:space="0" w:color="auto"/>
            <w:left w:val="none" w:sz="0" w:space="0" w:color="auto"/>
            <w:bottom w:val="none" w:sz="0" w:space="0" w:color="auto"/>
            <w:right w:val="none" w:sz="0" w:space="0" w:color="auto"/>
          </w:divBdr>
        </w:div>
      </w:divsChild>
    </w:div>
    <w:div w:id="1105924411">
      <w:marLeft w:val="0"/>
      <w:marRight w:val="0"/>
      <w:marTop w:val="0"/>
      <w:marBottom w:val="0"/>
      <w:divBdr>
        <w:top w:val="none" w:sz="0" w:space="0" w:color="auto"/>
        <w:left w:val="none" w:sz="0" w:space="0" w:color="auto"/>
        <w:bottom w:val="none" w:sz="0" w:space="0" w:color="auto"/>
        <w:right w:val="none" w:sz="0" w:space="0" w:color="auto"/>
      </w:divBdr>
      <w:divsChild>
        <w:div w:id="1174879341">
          <w:marLeft w:val="0"/>
          <w:marRight w:val="0"/>
          <w:marTop w:val="0"/>
          <w:marBottom w:val="0"/>
          <w:divBdr>
            <w:top w:val="none" w:sz="0" w:space="0" w:color="auto"/>
            <w:left w:val="none" w:sz="0" w:space="0" w:color="auto"/>
            <w:bottom w:val="none" w:sz="0" w:space="0" w:color="auto"/>
            <w:right w:val="none" w:sz="0" w:space="0" w:color="auto"/>
          </w:divBdr>
        </w:div>
      </w:divsChild>
    </w:div>
    <w:div w:id="1106196974">
      <w:bodyDiv w:val="1"/>
      <w:marLeft w:val="0"/>
      <w:marRight w:val="0"/>
      <w:marTop w:val="0"/>
      <w:marBottom w:val="0"/>
      <w:divBdr>
        <w:top w:val="none" w:sz="0" w:space="0" w:color="auto"/>
        <w:left w:val="none" w:sz="0" w:space="0" w:color="auto"/>
        <w:bottom w:val="none" w:sz="0" w:space="0" w:color="auto"/>
        <w:right w:val="none" w:sz="0" w:space="0" w:color="auto"/>
      </w:divBdr>
    </w:div>
    <w:div w:id="1106274386">
      <w:marLeft w:val="0"/>
      <w:marRight w:val="0"/>
      <w:marTop w:val="0"/>
      <w:marBottom w:val="0"/>
      <w:divBdr>
        <w:top w:val="none" w:sz="0" w:space="0" w:color="auto"/>
        <w:left w:val="none" w:sz="0" w:space="0" w:color="auto"/>
        <w:bottom w:val="none" w:sz="0" w:space="0" w:color="auto"/>
        <w:right w:val="none" w:sz="0" w:space="0" w:color="auto"/>
      </w:divBdr>
      <w:divsChild>
        <w:div w:id="895051057">
          <w:marLeft w:val="0"/>
          <w:marRight w:val="0"/>
          <w:marTop w:val="0"/>
          <w:marBottom w:val="0"/>
          <w:divBdr>
            <w:top w:val="none" w:sz="0" w:space="0" w:color="auto"/>
            <w:left w:val="none" w:sz="0" w:space="0" w:color="auto"/>
            <w:bottom w:val="none" w:sz="0" w:space="0" w:color="auto"/>
            <w:right w:val="none" w:sz="0" w:space="0" w:color="auto"/>
          </w:divBdr>
        </w:div>
      </w:divsChild>
    </w:div>
    <w:div w:id="1106850855">
      <w:marLeft w:val="0"/>
      <w:marRight w:val="0"/>
      <w:marTop w:val="0"/>
      <w:marBottom w:val="0"/>
      <w:divBdr>
        <w:top w:val="none" w:sz="0" w:space="0" w:color="auto"/>
        <w:left w:val="none" w:sz="0" w:space="0" w:color="auto"/>
        <w:bottom w:val="none" w:sz="0" w:space="0" w:color="auto"/>
        <w:right w:val="none" w:sz="0" w:space="0" w:color="auto"/>
      </w:divBdr>
      <w:divsChild>
        <w:div w:id="1224411332">
          <w:marLeft w:val="0"/>
          <w:marRight w:val="0"/>
          <w:marTop w:val="0"/>
          <w:marBottom w:val="0"/>
          <w:divBdr>
            <w:top w:val="none" w:sz="0" w:space="0" w:color="auto"/>
            <w:left w:val="none" w:sz="0" w:space="0" w:color="auto"/>
            <w:bottom w:val="none" w:sz="0" w:space="0" w:color="auto"/>
            <w:right w:val="none" w:sz="0" w:space="0" w:color="auto"/>
          </w:divBdr>
        </w:div>
      </w:divsChild>
    </w:div>
    <w:div w:id="1107583460">
      <w:marLeft w:val="0"/>
      <w:marRight w:val="0"/>
      <w:marTop w:val="0"/>
      <w:marBottom w:val="0"/>
      <w:divBdr>
        <w:top w:val="none" w:sz="0" w:space="0" w:color="auto"/>
        <w:left w:val="none" w:sz="0" w:space="0" w:color="auto"/>
        <w:bottom w:val="none" w:sz="0" w:space="0" w:color="auto"/>
        <w:right w:val="none" w:sz="0" w:space="0" w:color="auto"/>
      </w:divBdr>
      <w:divsChild>
        <w:div w:id="1477334931">
          <w:marLeft w:val="0"/>
          <w:marRight w:val="0"/>
          <w:marTop w:val="0"/>
          <w:marBottom w:val="0"/>
          <w:divBdr>
            <w:top w:val="none" w:sz="0" w:space="0" w:color="auto"/>
            <w:left w:val="none" w:sz="0" w:space="0" w:color="auto"/>
            <w:bottom w:val="none" w:sz="0" w:space="0" w:color="auto"/>
            <w:right w:val="none" w:sz="0" w:space="0" w:color="auto"/>
          </w:divBdr>
        </w:div>
      </w:divsChild>
    </w:div>
    <w:div w:id="1107844908">
      <w:marLeft w:val="0"/>
      <w:marRight w:val="0"/>
      <w:marTop w:val="0"/>
      <w:marBottom w:val="0"/>
      <w:divBdr>
        <w:top w:val="none" w:sz="0" w:space="0" w:color="auto"/>
        <w:left w:val="none" w:sz="0" w:space="0" w:color="auto"/>
        <w:bottom w:val="none" w:sz="0" w:space="0" w:color="auto"/>
        <w:right w:val="none" w:sz="0" w:space="0" w:color="auto"/>
      </w:divBdr>
      <w:divsChild>
        <w:div w:id="1308241855">
          <w:marLeft w:val="0"/>
          <w:marRight w:val="0"/>
          <w:marTop w:val="0"/>
          <w:marBottom w:val="0"/>
          <w:divBdr>
            <w:top w:val="none" w:sz="0" w:space="0" w:color="auto"/>
            <w:left w:val="none" w:sz="0" w:space="0" w:color="auto"/>
            <w:bottom w:val="none" w:sz="0" w:space="0" w:color="auto"/>
            <w:right w:val="none" w:sz="0" w:space="0" w:color="auto"/>
          </w:divBdr>
        </w:div>
      </w:divsChild>
    </w:div>
    <w:div w:id="1110514427">
      <w:marLeft w:val="0"/>
      <w:marRight w:val="0"/>
      <w:marTop w:val="0"/>
      <w:marBottom w:val="0"/>
      <w:divBdr>
        <w:top w:val="none" w:sz="0" w:space="0" w:color="auto"/>
        <w:left w:val="none" w:sz="0" w:space="0" w:color="auto"/>
        <w:bottom w:val="none" w:sz="0" w:space="0" w:color="auto"/>
        <w:right w:val="none" w:sz="0" w:space="0" w:color="auto"/>
      </w:divBdr>
      <w:divsChild>
        <w:div w:id="644772864">
          <w:marLeft w:val="0"/>
          <w:marRight w:val="0"/>
          <w:marTop w:val="0"/>
          <w:marBottom w:val="0"/>
          <w:divBdr>
            <w:top w:val="none" w:sz="0" w:space="0" w:color="auto"/>
            <w:left w:val="none" w:sz="0" w:space="0" w:color="auto"/>
            <w:bottom w:val="none" w:sz="0" w:space="0" w:color="auto"/>
            <w:right w:val="none" w:sz="0" w:space="0" w:color="auto"/>
          </w:divBdr>
        </w:div>
      </w:divsChild>
    </w:div>
    <w:div w:id="1110588332">
      <w:marLeft w:val="0"/>
      <w:marRight w:val="0"/>
      <w:marTop w:val="0"/>
      <w:marBottom w:val="0"/>
      <w:divBdr>
        <w:top w:val="none" w:sz="0" w:space="0" w:color="auto"/>
        <w:left w:val="none" w:sz="0" w:space="0" w:color="auto"/>
        <w:bottom w:val="none" w:sz="0" w:space="0" w:color="auto"/>
        <w:right w:val="none" w:sz="0" w:space="0" w:color="auto"/>
      </w:divBdr>
      <w:divsChild>
        <w:div w:id="1607618504">
          <w:marLeft w:val="0"/>
          <w:marRight w:val="0"/>
          <w:marTop w:val="0"/>
          <w:marBottom w:val="0"/>
          <w:divBdr>
            <w:top w:val="none" w:sz="0" w:space="0" w:color="auto"/>
            <w:left w:val="none" w:sz="0" w:space="0" w:color="auto"/>
            <w:bottom w:val="none" w:sz="0" w:space="0" w:color="auto"/>
            <w:right w:val="none" w:sz="0" w:space="0" w:color="auto"/>
          </w:divBdr>
        </w:div>
      </w:divsChild>
    </w:div>
    <w:div w:id="1111359988">
      <w:marLeft w:val="0"/>
      <w:marRight w:val="0"/>
      <w:marTop w:val="0"/>
      <w:marBottom w:val="0"/>
      <w:divBdr>
        <w:top w:val="none" w:sz="0" w:space="0" w:color="auto"/>
        <w:left w:val="none" w:sz="0" w:space="0" w:color="auto"/>
        <w:bottom w:val="none" w:sz="0" w:space="0" w:color="auto"/>
        <w:right w:val="none" w:sz="0" w:space="0" w:color="auto"/>
      </w:divBdr>
      <w:divsChild>
        <w:div w:id="1851526076">
          <w:marLeft w:val="0"/>
          <w:marRight w:val="0"/>
          <w:marTop w:val="0"/>
          <w:marBottom w:val="0"/>
          <w:divBdr>
            <w:top w:val="none" w:sz="0" w:space="0" w:color="auto"/>
            <w:left w:val="none" w:sz="0" w:space="0" w:color="auto"/>
            <w:bottom w:val="none" w:sz="0" w:space="0" w:color="auto"/>
            <w:right w:val="none" w:sz="0" w:space="0" w:color="auto"/>
          </w:divBdr>
        </w:div>
      </w:divsChild>
    </w:div>
    <w:div w:id="1111819587">
      <w:bodyDiv w:val="1"/>
      <w:marLeft w:val="0"/>
      <w:marRight w:val="0"/>
      <w:marTop w:val="0"/>
      <w:marBottom w:val="0"/>
      <w:divBdr>
        <w:top w:val="none" w:sz="0" w:space="0" w:color="auto"/>
        <w:left w:val="none" w:sz="0" w:space="0" w:color="auto"/>
        <w:bottom w:val="none" w:sz="0" w:space="0" w:color="auto"/>
        <w:right w:val="none" w:sz="0" w:space="0" w:color="auto"/>
      </w:divBdr>
    </w:div>
    <w:div w:id="1115446854">
      <w:marLeft w:val="0"/>
      <w:marRight w:val="0"/>
      <w:marTop w:val="0"/>
      <w:marBottom w:val="0"/>
      <w:divBdr>
        <w:top w:val="none" w:sz="0" w:space="0" w:color="auto"/>
        <w:left w:val="none" w:sz="0" w:space="0" w:color="auto"/>
        <w:bottom w:val="none" w:sz="0" w:space="0" w:color="auto"/>
        <w:right w:val="none" w:sz="0" w:space="0" w:color="auto"/>
      </w:divBdr>
      <w:divsChild>
        <w:div w:id="1072774093">
          <w:marLeft w:val="0"/>
          <w:marRight w:val="0"/>
          <w:marTop w:val="0"/>
          <w:marBottom w:val="0"/>
          <w:divBdr>
            <w:top w:val="none" w:sz="0" w:space="0" w:color="auto"/>
            <w:left w:val="none" w:sz="0" w:space="0" w:color="auto"/>
            <w:bottom w:val="none" w:sz="0" w:space="0" w:color="auto"/>
            <w:right w:val="none" w:sz="0" w:space="0" w:color="auto"/>
          </w:divBdr>
        </w:div>
      </w:divsChild>
    </w:div>
    <w:div w:id="1116488384">
      <w:marLeft w:val="0"/>
      <w:marRight w:val="0"/>
      <w:marTop w:val="0"/>
      <w:marBottom w:val="0"/>
      <w:divBdr>
        <w:top w:val="none" w:sz="0" w:space="0" w:color="auto"/>
        <w:left w:val="none" w:sz="0" w:space="0" w:color="auto"/>
        <w:bottom w:val="none" w:sz="0" w:space="0" w:color="auto"/>
        <w:right w:val="none" w:sz="0" w:space="0" w:color="auto"/>
      </w:divBdr>
      <w:divsChild>
        <w:div w:id="656347159">
          <w:marLeft w:val="0"/>
          <w:marRight w:val="0"/>
          <w:marTop w:val="0"/>
          <w:marBottom w:val="0"/>
          <w:divBdr>
            <w:top w:val="none" w:sz="0" w:space="0" w:color="auto"/>
            <w:left w:val="none" w:sz="0" w:space="0" w:color="auto"/>
            <w:bottom w:val="none" w:sz="0" w:space="0" w:color="auto"/>
            <w:right w:val="none" w:sz="0" w:space="0" w:color="auto"/>
          </w:divBdr>
        </w:div>
      </w:divsChild>
    </w:div>
    <w:div w:id="1116680113">
      <w:bodyDiv w:val="1"/>
      <w:marLeft w:val="0"/>
      <w:marRight w:val="0"/>
      <w:marTop w:val="0"/>
      <w:marBottom w:val="0"/>
      <w:divBdr>
        <w:top w:val="none" w:sz="0" w:space="0" w:color="auto"/>
        <w:left w:val="none" w:sz="0" w:space="0" w:color="auto"/>
        <w:bottom w:val="none" w:sz="0" w:space="0" w:color="auto"/>
        <w:right w:val="none" w:sz="0" w:space="0" w:color="auto"/>
      </w:divBdr>
      <w:divsChild>
        <w:div w:id="2017683645">
          <w:marLeft w:val="0"/>
          <w:marRight w:val="0"/>
          <w:marTop w:val="0"/>
          <w:marBottom w:val="0"/>
          <w:divBdr>
            <w:top w:val="none" w:sz="0" w:space="0" w:color="auto"/>
            <w:left w:val="none" w:sz="0" w:space="0" w:color="auto"/>
            <w:bottom w:val="none" w:sz="0" w:space="0" w:color="auto"/>
            <w:right w:val="none" w:sz="0" w:space="0" w:color="auto"/>
          </w:divBdr>
        </w:div>
      </w:divsChild>
    </w:div>
    <w:div w:id="1117025695">
      <w:marLeft w:val="0"/>
      <w:marRight w:val="0"/>
      <w:marTop w:val="0"/>
      <w:marBottom w:val="0"/>
      <w:divBdr>
        <w:top w:val="none" w:sz="0" w:space="0" w:color="auto"/>
        <w:left w:val="none" w:sz="0" w:space="0" w:color="auto"/>
        <w:bottom w:val="none" w:sz="0" w:space="0" w:color="auto"/>
        <w:right w:val="none" w:sz="0" w:space="0" w:color="auto"/>
      </w:divBdr>
      <w:divsChild>
        <w:div w:id="418796818">
          <w:marLeft w:val="0"/>
          <w:marRight w:val="0"/>
          <w:marTop w:val="0"/>
          <w:marBottom w:val="0"/>
          <w:divBdr>
            <w:top w:val="none" w:sz="0" w:space="0" w:color="auto"/>
            <w:left w:val="none" w:sz="0" w:space="0" w:color="auto"/>
            <w:bottom w:val="none" w:sz="0" w:space="0" w:color="auto"/>
            <w:right w:val="none" w:sz="0" w:space="0" w:color="auto"/>
          </w:divBdr>
        </w:div>
      </w:divsChild>
    </w:div>
    <w:div w:id="1117136632">
      <w:marLeft w:val="0"/>
      <w:marRight w:val="0"/>
      <w:marTop w:val="0"/>
      <w:marBottom w:val="0"/>
      <w:divBdr>
        <w:top w:val="none" w:sz="0" w:space="0" w:color="auto"/>
        <w:left w:val="none" w:sz="0" w:space="0" w:color="auto"/>
        <w:bottom w:val="none" w:sz="0" w:space="0" w:color="auto"/>
        <w:right w:val="none" w:sz="0" w:space="0" w:color="auto"/>
      </w:divBdr>
      <w:divsChild>
        <w:div w:id="1362586386">
          <w:marLeft w:val="0"/>
          <w:marRight w:val="0"/>
          <w:marTop w:val="0"/>
          <w:marBottom w:val="0"/>
          <w:divBdr>
            <w:top w:val="none" w:sz="0" w:space="0" w:color="auto"/>
            <w:left w:val="none" w:sz="0" w:space="0" w:color="auto"/>
            <w:bottom w:val="none" w:sz="0" w:space="0" w:color="auto"/>
            <w:right w:val="none" w:sz="0" w:space="0" w:color="auto"/>
          </w:divBdr>
        </w:div>
      </w:divsChild>
    </w:div>
    <w:div w:id="1117794193">
      <w:marLeft w:val="0"/>
      <w:marRight w:val="0"/>
      <w:marTop w:val="0"/>
      <w:marBottom w:val="0"/>
      <w:divBdr>
        <w:top w:val="none" w:sz="0" w:space="0" w:color="auto"/>
        <w:left w:val="none" w:sz="0" w:space="0" w:color="auto"/>
        <w:bottom w:val="none" w:sz="0" w:space="0" w:color="auto"/>
        <w:right w:val="none" w:sz="0" w:space="0" w:color="auto"/>
      </w:divBdr>
      <w:divsChild>
        <w:div w:id="725228294">
          <w:marLeft w:val="0"/>
          <w:marRight w:val="0"/>
          <w:marTop w:val="0"/>
          <w:marBottom w:val="0"/>
          <w:divBdr>
            <w:top w:val="none" w:sz="0" w:space="0" w:color="auto"/>
            <w:left w:val="none" w:sz="0" w:space="0" w:color="auto"/>
            <w:bottom w:val="none" w:sz="0" w:space="0" w:color="auto"/>
            <w:right w:val="none" w:sz="0" w:space="0" w:color="auto"/>
          </w:divBdr>
        </w:div>
      </w:divsChild>
    </w:div>
    <w:div w:id="1118181387">
      <w:marLeft w:val="0"/>
      <w:marRight w:val="0"/>
      <w:marTop w:val="0"/>
      <w:marBottom w:val="0"/>
      <w:divBdr>
        <w:top w:val="none" w:sz="0" w:space="0" w:color="auto"/>
        <w:left w:val="none" w:sz="0" w:space="0" w:color="auto"/>
        <w:bottom w:val="none" w:sz="0" w:space="0" w:color="auto"/>
        <w:right w:val="none" w:sz="0" w:space="0" w:color="auto"/>
      </w:divBdr>
      <w:divsChild>
        <w:div w:id="50350877">
          <w:marLeft w:val="0"/>
          <w:marRight w:val="0"/>
          <w:marTop w:val="0"/>
          <w:marBottom w:val="0"/>
          <w:divBdr>
            <w:top w:val="none" w:sz="0" w:space="0" w:color="auto"/>
            <w:left w:val="none" w:sz="0" w:space="0" w:color="auto"/>
            <w:bottom w:val="none" w:sz="0" w:space="0" w:color="auto"/>
            <w:right w:val="none" w:sz="0" w:space="0" w:color="auto"/>
          </w:divBdr>
        </w:div>
      </w:divsChild>
    </w:div>
    <w:div w:id="1120152984">
      <w:marLeft w:val="0"/>
      <w:marRight w:val="0"/>
      <w:marTop w:val="0"/>
      <w:marBottom w:val="0"/>
      <w:divBdr>
        <w:top w:val="none" w:sz="0" w:space="0" w:color="auto"/>
        <w:left w:val="none" w:sz="0" w:space="0" w:color="auto"/>
        <w:bottom w:val="none" w:sz="0" w:space="0" w:color="auto"/>
        <w:right w:val="none" w:sz="0" w:space="0" w:color="auto"/>
      </w:divBdr>
      <w:divsChild>
        <w:div w:id="20787048">
          <w:marLeft w:val="0"/>
          <w:marRight w:val="0"/>
          <w:marTop w:val="0"/>
          <w:marBottom w:val="0"/>
          <w:divBdr>
            <w:top w:val="none" w:sz="0" w:space="0" w:color="auto"/>
            <w:left w:val="none" w:sz="0" w:space="0" w:color="auto"/>
            <w:bottom w:val="none" w:sz="0" w:space="0" w:color="auto"/>
            <w:right w:val="none" w:sz="0" w:space="0" w:color="auto"/>
          </w:divBdr>
        </w:div>
      </w:divsChild>
    </w:div>
    <w:div w:id="1120613171">
      <w:marLeft w:val="0"/>
      <w:marRight w:val="0"/>
      <w:marTop w:val="0"/>
      <w:marBottom w:val="0"/>
      <w:divBdr>
        <w:top w:val="none" w:sz="0" w:space="0" w:color="auto"/>
        <w:left w:val="none" w:sz="0" w:space="0" w:color="auto"/>
        <w:bottom w:val="none" w:sz="0" w:space="0" w:color="auto"/>
        <w:right w:val="none" w:sz="0" w:space="0" w:color="auto"/>
      </w:divBdr>
      <w:divsChild>
        <w:div w:id="1771925020">
          <w:marLeft w:val="0"/>
          <w:marRight w:val="0"/>
          <w:marTop w:val="0"/>
          <w:marBottom w:val="0"/>
          <w:divBdr>
            <w:top w:val="none" w:sz="0" w:space="0" w:color="auto"/>
            <w:left w:val="none" w:sz="0" w:space="0" w:color="auto"/>
            <w:bottom w:val="none" w:sz="0" w:space="0" w:color="auto"/>
            <w:right w:val="none" w:sz="0" w:space="0" w:color="auto"/>
          </w:divBdr>
        </w:div>
      </w:divsChild>
    </w:div>
    <w:div w:id="1120761172">
      <w:marLeft w:val="0"/>
      <w:marRight w:val="0"/>
      <w:marTop w:val="0"/>
      <w:marBottom w:val="0"/>
      <w:divBdr>
        <w:top w:val="none" w:sz="0" w:space="0" w:color="auto"/>
        <w:left w:val="none" w:sz="0" w:space="0" w:color="auto"/>
        <w:bottom w:val="none" w:sz="0" w:space="0" w:color="auto"/>
        <w:right w:val="none" w:sz="0" w:space="0" w:color="auto"/>
      </w:divBdr>
      <w:divsChild>
        <w:div w:id="1375302269">
          <w:marLeft w:val="0"/>
          <w:marRight w:val="0"/>
          <w:marTop w:val="0"/>
          <w:marBottom w:val="0"/>
          <w:divBdr>
            <w:top w:val="none" w:sz="0" w:space="0" w:color="auto"/>
            <w:left w:val="none" w:sz="0" w:space="0" w:color="auto"/>
            <w:bottom w:val="none" w:sz="0" w:space="0" w:color="auto"/>
            <w:right w:val="none" w:sz="0" w:space="0" w:color="auto"/>
          </w:divBdr>
        </w:div>
      </w:divsChild>
    </w:div>
    <w:div w:id="1121069026">
      <w:marLeft w:val="0"/>
      <w:marRight w:val="0"/>
      <w:marTop w:val="0"/>
      <w:marBottom w:val="0"/>
      <w:divBdr>
        <w:top w:val="none" w:sz="0" w:space="0" w:color="auto"/>
        <w:left w:val="none" w:sz="0" w:space="0" w:color="auto"/>
        <w:bottom w:val="none" w:sz="0" w:space="0" w:color="auto"/>
        <w:right w:val="none" w:sz="0" w:space="0" w:color="auto"/>
      </w:divBdr>
      <w:divsChild>
        <w:div w:id="80029263">
          <w:marLeft w:val="0"/>
          <w:marRight w:val="0"/>
          <w:marTop w:val="0"/>
          <w:marBottom w:val="0"/>
          <w:divBdr>
            <w:top w:val="none" w:sz="0" w:space="0" w:color="auto"/>
            <w:left w:val="none" w:sz="0" w:space="0" w:color="auto"/>
            <w:bottom w:val="none" w:sz="0" w:space="0" w:color="auto"/>
            <w:right w:val="none" w:sz="0" w:space="0" w:color="auto"/>
          </w:divBdr>
        </w:div>
      </w:divsChild>
    </w:div>
    <w:div w:id="1121071577">
      <w:marLeft w:val="0"/>
      <w:marRight w:val="0"/>
      <w:marTop w:val="0"/>
      <w:marBottom w:val="0"/>
      <w:divBdr>
        <w:top w:val="none" w:sz="0" w:space="0" w:color="auto"/>
        <w:left w:val="none" w:sz="0" w:space="0" w:color="auto"/>
        <w:bottom w:val="none" w:sz="0" w:space="0" w:color="auto"/>
        <w:right w:val="none" w:sz="0" w:space="0" w:color="auto"/>
      </w:divBdr>
      <w:divsChild>
        <w:div w:id="361244019">
          <w:marLeft w:val="0"/>
          <w:marRight w:val="0"/>
          <w:marTop w:val="0"/>
          <w:marBottom w:val="0"/>
          <w:divBdr>
            <w:top w:val="none" w:sz="0" w:space="0" w:color="auto"/>
            <w:left w:val="none" w:sz="0" w:space="0" w:color="auto"/>
            <w:bottom w:val="none" w:sz="0" w:space="0" w:color="auto"/>
            <w:right w:val="none" w:sz="0" w:space="0" w:color="auto"/>
          </w:divBdr>
        </w:div>
      </w:divsChild>
    </w:div>
    <w:div w:id="1121340857">
      <w:marLeft w:val="0"/>
      <w:marRight w:val="0"/>
      <w:marTop w:val="0"/>
      <w:marBottom w:val="0"/>
      <w:divBdr>
        <w:top w:val="none" w:sz="0" w:space="0" w:color="auto"/>
        <w:left w:val="none" w:sz="0" w:space="0" w:color="auto"/>
        <w:bottom w:val="none" w:sz="0" w:space="0" w:color="auto"/>
        <w:right w:val="none" w:sz="0" w:space="0" w:color="auto"/>
      </w:divBdr>
      <w:divsChild>
        <w:div w:id="1026909646">
          <w:marLeft w:val="0"/>
          <w:marRight w:val="0"/>
          <w:marTop w:val="0"/>
          <w:marBottom w:val="0"/>
          <w:divBdr>
            <w:top w:val="none" w:sz="0" w:space="0" w:color="auto"/>
            <w:left w:val="none" w:sz="0" w:space="0" w:color="auto"/>
            <w:bottom w:val="none" w:sz="0" w:space="0" w:color="auto"/>
            <w:right w:val="none" w:sz="0" w:space="0" w:color="auto"/>
          </w:divBdr>
        </w:div>
      </w:divsChild>
    </w:div>
    <w:div w:id="1121723083">
      <w:marLeft w:val="0"/>
      <w:marRight w:val="0"/>
      <w:marTop w:val="0"/>
      <w:marBottom w:val="0"/>
      <w:divBdr>
        <w:top w:val="none" w:sz="0" w:space="0" w:color="auto"/>
        <w:left w:val="none" w:sz="0" w:space="0" w:color="auto"/>
        <w:bottom w:val="none" w:sz="0" w:space="0" w:color="auto"/>
        <w:right w:val="none" w:sz="0" w:space="0" w:color="auto"/>
      </w:divBdr>
      <w:divsChild>
        <w:div w:id="1401172830">
          <w:marLeft w:val="0"/>
          <w:marRight w:val="0"/>
          <w:marTop w:val="0"/>
          <w:marBottom w:val="0"/>
          <w:divBdr>
            <w:top w:val="none" w:sz="0" w:space="0" w:color="auto"/>
            <w:left w:val="none" w:sz="0" w:space="0" w:color="auto"/>
            <w:bottom w:val="none" w:sz="0" w:space="0" w:color="auto"/>
            <w:right w:val="none" w:sz="0" w:space="0" w:color="auto"/>
          </w:divBdr>
        </w:div>
      </w:divsChild>
    </w:div>
    <w:div w:id="1122335504">
      <w:marLeft w:val="0"/>
      <w:marRight w:val="0"/>
      <w:marTop w:val="0"/>
      <w:marBottom w:val="0"/>
      <w:divBdr>
        <w:top w:val="none" w:sz="0" w:space="0" w:color="auto"/>
        <w:left w:val="none" w:sz="0" w:space="0" w:color="auto"/>
        <w:bottom w:val="none" w:sz="0" w:space="0" w:color="auto"/>
        <w:right w:val="none" w:sz="0" w:space="0" w:color="auto"/>
      </w:divBdr>
      <w:divsChild>
        <w:div w:id="1907261134">
          <w:marLeft w:val="0"/>
          <w:marRight w:val="0"/>
          <w:marTop w:val="0"/>
          <w:marBottom w:val="0"/>
          <w:divBdr>
            <w:top w:val="none" w:sz="0" w:space="0" w:color="auto"/>
            <w:left w:val="none" w:sz="0" w:space="0" w:color="auto"/>
            <w:bottom w:val="none" w:sz="0" w:space="0" w:color="auto"/>
            <w:right w:val="none" w:sz="0" w:space="0" w:color="auto"/>
          </w:divBdr>
        </w:div>
      </w:divsChild>
    </w:div>
    <w:div w:id="1123698190">
      <w:marLeft w:val="0"/>
      <w:marRight w:val="0"/>
      <w:marTop w:val="0"/>
      <w:marBottom w:val="0"/>
      <w:divBdr>
        <w:top w:val="none" w:sz="0" w:space="0" w:color="auto"/>
        <w:left w:val="none" w:sz="0" w:space="0" w:color="auto"/>
        <w:bottom w:val="none" w:sz="0" w:space="0" w:color="auto"/>
        <w:right w:val="none" w:sz="0" w:space="0" w:color="auto"/>
      </w:divBdr>
      <w:divsChild>
        <w:div w:id="155926267">
          <w:marLeft w:val="0"/>
          <w:marRight w:val="0"/>
          <w:marTop w:val="0"/>
          <w:marBottom w:val="0"/>
          <w:divBdr>
            <w:top w:val="none" w:sz="0" w:space="0" w:color="auto"/>
            <w:left w:val="none" w:sz="0" w:space="0" w:color="auto"/>
            <w:bottom w:val="none" w:sz="0" w:space="0" w:color="auto"/>
            <w:right w:val="none" w:sz="0" w:space="0" w:color="auto"/>
          </w:divBdr>
        </w:div>
      </w:divsChild>
    </w:div>
    <w:div w:id="1123770481">
      <w:marLeft w:val="0"/>
      <w:marRight w:val="0"/>
      <w:marTop w:val="0"/>
      <w:marBottom w:val="0"/>
      <w:divBdr>
        <w:top w:val="none" w:sz="0" w:space="0" w:color="auto"/>
        <w:left w:val="none" w:sz="0" w:space="0" w:color="auto"/>
        <w:bottom w:val="none" w:sz="0" w:space="0" w:color="auto"/>
        <w:right w:val="none" w:sz="0" w:space="0" w:color="auto"/>
      </w:divBdr>
      <w:divsChild>
        <w:div w:id="606474399">
          <w:marLeft w:val="0"/>
          <w:marRight w:val="0"/>
          <w:marTop w:val="0"/>
          <w:marBottom w:val="0"/>
          <w:divBdr>
            <w:top w:val="none" w:sz="0" w:space="0" w:color="auto"/>
            <w:left w:val="none" w:sz="0" w:space="0" w:color="auto"/>
            <w:bottom w:val="none" w:sz="0" w:space="0" w:color="auto"/>
            <w:right w:val="none" w:sz="0" w:space="0" w:color="auto"/>
          </w:divBdr>
        </w:div>
      </w:divsChild>
    </w:div>
    <w:div w:id="1124159242">
      <w:marLeft w:val="0"/>
      <w:marRight w:val="0"/>
      <w:marTop w:val="0"/>
      <w:marBottom w:val="0"/>
      <w:divBdr>
        <w:top w:val="none" w:sz="0" w:space="0" w:color="auto"/>
        <w:left w:val="none" w:sz="0" w:space="0" w:color="auto"/>
        <w:bottom w:val="none" w:sz="0" w:space="0" w:color="auto"/>
        <w:right w:val="none" w:sz="0" w:space="0" w:color="auto"/>
      </w:divBdr>
      <w:divsChild>
        <w:div w:id="1535339262">
          <w:marLeft w:val="0"/>
          <w:marRight w:val="0"/>
          <w:marTop w:val="0"/>
          <w:marBottom w:val="0"/>
          <w:divBdr>
            <w:top w:val="none" w:sz="0" w:space="0" w:color="auto"/>
            <w:left w:val="none" w:sz="0" w:space="0" w:color="auto"/>
            <w:bottom w:val="none" w:sz="0" w:space="0" w:color="auto"/>
            <w:right w:val="none" w:sz="0" w:space="0" w:color="auto"/>
          </w:divBdr>
        </w:div>
      </w:divsChild>
    </w:div>
    <w:div w:id="1125150729">
      <w:marLeft w:val="0"/>
      <w:marRight w:val="0"/>
      <w:marTop w:val="0"/>
      <w:marBottom w:val="0"/>
      <w:divBdr>
        <w:top w:val="none" w:sz="0" w:space="0" w:color="auto"/>
        <w:left w:val="none" w:sz="0" w:space="0" w:color="auto"/>
        <w:bottom w:val="none" w:sz="0" w:space="0" w:color="auto"/>
        <w:right w:val="none" w:sz="0" w:space="0" w:color="auto"/>
      </w:divBdr>
      <w:divsChild>
        <w:div w:id="803541468">
          <w:marLeft w:val="0"/>
          <w:marRight w:val="0"/>
          <w:marTop w:val="0"/>
          <w:marBottom w:val="0"/>
          <w:divBdr>
            <w:top w:val="none" w:sz="0" w:space="0" w:color="auto"/>
            <w:left w:val="none" w:sz="0" w:space="0" w:color="auto"/>
            <w:bottom w:val="none" w:sz="0" w:space="0" w:color="auto"/>
            <w:right w:val="none" w:sz="0" w:space="0" w:color="auto"/>
          </w:divBdr>
        </w:div>
      </w:divsChild>
    </w:div>
    <w:div w:id="1127352440">
      <w:marLeft w:val="0"/>
      <w:marRight w:val="0"/>
      <w:marTop w:val="0"/>
      <w:marBottom w:val="0"/>
      <w:divBdr>
        <w:top w:val="none" w:sz="0" w:space="0" w:color="auto"/>
        <w:left w:val="none" w:sz="0" w:space="0" w:color="auto"/>
        <w:bottom w:val="none" w:sz="0" w:space="0" w:color="auto"/>
        <w:right w:val="none" w:sz="0" w:space="0" w:color="auto"/>
      </w:divBdr>
      <w:divsChild>
        <w:div w:id="1095900931">
          <w:marLeft w:val="0"/>
          <w:marRight w:val="0"/>
          <w:marTop w:val="0"/>
          <w:marBottom w:val="0"/>
          <w:divBdr>
            <w:top w:val="none" w:sz="0" w:space="0" w:color="auto"/>
            <w:left w:val="none" w:sz="0" w:space="0" w:color="auto"/>
            <w:bottom w:val="none" w:sz="0" w:space="0" w:color="auto"/>
            <w:right w:val="none" w:sz="0" w:space="0" w:color="auto"/>
          </w:divBdr>
        </w:div>
      </w:divsChild>
    </w:div>
    <w:div w:id="1129006138">
      <w:marLeft w:val="0"/>
      <w:marRight w:val="0"/>
      <w:marTop w:val="0"/>
      <w:marBottom w:val="0"/>
      <w:divBdr>
        <w:top w:val="none" w:sz="0" w:space="0" w:color="auto"/>
        <w:left w:val="none" w:sz="0" w:space="0" w:color="auto"/>
        <w:bottom w:val="none" w:sz="0" w:space="0" w:color="auto"/>
        <w:right w:val="none" w:sz="0" w:space="0" w:color="auto"/>
      </w:divBdr>
      <w:divsChild>
        <w:div w:id="1849515567">
          <w:marLeft w:val="0"/>
          <w:marRight w:val="0"/>
          <w:marTop w:val="0"/>
          <w:marBottom w:val="0"/>
          <w:divBdr>
            <w:top w:val="none" w:sz="0" w:space="0" w:color="auto"/>
            <w:left w:val="none" w:sz="0" w:space="0" w:color="auto"/>
            <w:bottom w:val="none" w:sz="0" w:space="0" w:color="auto"/>
            <w:right w:val="none" w:sz="0" w:space="0" w:color="auto"/>
          </w:divBdr>
        </w:div>
      </w:divsChild>
    </w:div>
    <w:div w:id="1129317486">
      <w:marLeft w:val="0"/>
      <w:marRight w:val="0"/>
      <w:marTop w:val="0"/>
      <w:marBottom w:val="0"/>
      <w:divBdr>
        <w:top w:val="none" w:sz="0" w:space="0" w:color="auto"/>
        <w:left w:val="none" w:sz="0" w:space="0" w:color="auto"/>
        <w:bottom w:val="none" w:sz="0" w:space="0" w:color="auto"/>
        <w:right w:val="none" w:sz="0" w:space="0" w:color="auto"/>
      </w:divBdr>
      <w:divsChild>
        <w:div w:id="1397897292">
          <w:marLeft w:val="0"/>
          <w:marRight w:val="0"/>
          <w:marTop w:val="0"/>
          <w:marBottom w:val="0"/>
          <w:divBdr>
            <w:top w:val="none" w:sz="0" w:space="0" w:color="auto"/>
            <w:left w:val="none" w:sz="0" w:space="0" w:color="auto"/>
            <w:bottom w:val="none" w:sz="0" w:space="0" w:color="auto"/>
            <w:right w:val="none" w:sz="0" w:space="0" w:color="auto"/>
          </w:divBdr>
        </w:div>
      </w:divsChild>
    </w:div>
    <w:div w:id="1129854983">
      <w:marLeft w:val="0"/>
      <w:marRight w:val="0"/>
      <w:marTop w:val="0"/>
      <w:marBottom w:val="0"/>
      <w:divBdr>
        <w:top w:val="none" w:sz="0" w:space="0" w:color="auto"/>
        <w:left w:val="none" w:sz="0" w:space="0" w:color="auto"/>
        <w:bottom w:val="none" w:sz="0" w:space="0" w:color="auto"/>
        <w:right w:val="none" w:sz="0" w:space="0" w:color="auto"/>
      </w:divBdr>
      <w:divsChild>
        <w:div w:id="773018972">
          <w:marLeft w:val="0"/>
          <w:marRight w:val="0"/>
          <w:marTop w:val="0"/>
          <w:marBottom w:val="0"/>
          <w:divBdr>
            <w:top w:val="none" w:sz="0" w:space="0" w:color="auto"/>
            <w:left w:val="none" w:sz="0" w:space="0" w:color="auto"/>
            <w:bottom w:val="none" w:sz="0" w:space="0" w:color="auto"/>
            <w:right w:val="none" w:sz="0" w:space="0" w:color="auto"/>
          </w:divBdr>
        </w:div>
      </w:divsChild>
    </w:div>
    <w:div w:id="1129906895">
      <w:marLeft w:val="0"/>
      <w:marRight w:val="0"/>
      <w:marTop w:val="0"/>
      <w:marBottom w:val="0"/>
      <w:divBdr>
        <w:top w:val="none" w:sz="0" w:space="0" w:color="auto"/>
        <w:left w:val="none" w:sz="0" w:space="0" w:color="auto"/>
        <w:bottom w:val="none" w:sz="0" w:space="0" w:color="auto"/>
        <w:right w:val="none" w:sz="0" w:space="0" w:color="auto"/>
      </w:divBdr>
      <w:divsChild>
        <w:div w:id="1742673523">
          <w:marLeft w:val="0"/>
          <w:marRight w:val="0"/>
          <w:marTop w:val="0"/>
          <w:marBottom w:val="0"/>
          <w:divBdr>
            <w:top w:val="none" w:sz="0" w:space="0" w:color="auto"/>
            <w:left w:val="none" w:sz="0" w:space="0" w:color="auto"/>
            <w:bottom w:val="none" w:sz="0" w:space="0" w:color="auto"/>
            <w:right w:val="none" w:sz="0" w:space="0" w:color="auto"/>
          </w:divBdr>
        </w:div>
      </w:divsChild>
    </w:div>
    <w:div w:id="1131093244">
      <w:marLeft w:val="0"/>
      <w:marRight w:val="0"/>
      <w:marTop w:val="0"/>
      <w:marBottom w:val="0"/>
      <w:divBdr>
        <w:top w:val="none" w:sz="0" w:space="0" w:color="auto"/>
        <w:left w:val="none" w:sz="0" w:space="0" w:color="auto"/>
        <w:bottom w:val="none" w:sz="0" w:space="0" w:color="auto"/>
        <w:right w:val="none" w:sz="0" w:space="0" w:color="auto"/>
      </w:divBdr>
      <w:divsChild>
        <w:div w:id="567569881">
          <w:marLeft w:val="0"/>
          <w:marRight w:val="0"/>
          <w:marTop w:val="0"/>
          <w:marBottom w:val="0"/>
          <w:divBdr>
            <w:top w:val="none" w:sz="0" w:space="0" w:color="auto"/>
            <w:left w:val="none" w:sz="0" w:space="0" w:color="auto"/>
            <w:bottom w:val="none" w:sz="0" w:space="0" w:color="auto"/>
            <w:right w:val="none" w:sz="0" w:space="0" w:color="auto"/>
          </w:divBdr>
        </w:div>
      </w:divsChild>
    </w:div>
    <w:div w:id="1131439599">
      <w:marLeft w:val="0"/>
      <w:marRight w:val="0"/>
      <w:marTop w:val="0"/>
      <w:marBottom w:val="0"/>
      <w:divBdr>
        <w:top w:val="none" w:sz="0" w:space="0" w:color="auto"/>
        <w:left w:val="none" w:sz="0" w:space="0" w:color="auto"/>
        <w:bottom w:val="none" w:sz="0" w:space="0" w:color="auto"/>
        <w:right w:val="none" w:sz="0" w:space="0" w:color="auto"/>
      </w:divBdr>
      <w:divsChild>
        <w:div w:id="1602684396">
          <w:marLeft w:val="0"/>
          <w:marRight w:val="0"/>
          <w:marTop w:val="0"/>
          <w:marBottom w:val="0"/>
          <w:divBdr>
            <w:top w:val="none" w:sz="0" w:space="0" w:color="auto"/>
            <w:left w:val="none" w:sz="0" w:space="0" w:color="auto"/>
            <w:bottom w:val="none" w:sz="0" w:space="0" w:color="auto"/>
            <w:right w:val="none" w:sz="0" w:space="0" w:color="auto"/>
          </w:divBdr>
        </w:div>
      </w:divsChild>
    </w:div>
    <w:div w:id="1132216011">
      <w:marLeft w:val="0"/>
      <w:marRight w:val="0"/>
      <w:marTop w:val="0"/>
      <w:marBottom w:val="0"/>
      <w:divBdr>
        <w:top w:val="none" w:sz="0" w:space="0" w:color="auto"/>
        <w:left w:val="none" w:sz="0" w:space="0" w:color="auto"/>
        <w:bottom w:val="none" w:sz="0" w:space="0" w:color="auto"/>
        <w:right w:val="none" w:sz="0" w:space="0" w:color="auto"/>
      </w:divBdr>
      <w:divsChild>
        <w:div w:id="63647409">
          <w:marLeft w:val="0"/>
          <w:marRight w:val="0"/>
          <w:marTop w:val="0"/>
          <w:marBottom w:val="0"/>
          <w:divBdr>
            <w:top w:val="none" w:sz="0" w:space="0" w:color="auto"/>
            <w:left w:val="none" w:sz="0" w:space="0" w:color="auto"/>
            <w:bottom w:val="none" w:sz="0" w:space="0" w:color="auto"/>
            <w:right w:val="none" w:sz="0" w:space="0" w:color="auto"/>
          </w:divBdr>
        </w:div>
      </w:divsChild>
    </w:div>
    <w:div w:id="1132553585">
      <w:marLeft w:val="0"/>
      <w:marRight w:val="0"/>
      <w:marTop w:val="0"/>
      <w:marBottom w:val="0"/>
      <w:divBdr>
        <w:top w:val="none" w:sz="0" w:space="0" w:color="auto"/>
        <w:left w:val="none" w:sz="0" w:space="0" w:color="auto"/>
        <w:bottom w:val="none" w:sz="0" w:space="0" w:color="auto"/>
        <w:right w:val="none" w:sz="0" w:space="0" w:color="auto"/>
      </w:divBdr>
      <w:divsChild>
        <w:div w:id="896819605">
          <w:marLeft w:val="0"/>
          <w:marRight w:val="0"/>
          <w:marTop w:val="0"/>
          <w:marBottom w:val="0"/>
          <w:divBdr>
            <w:top w:val="none" w:sz="0" w:space="0" w:color="auto"/>
            <w:left w:val="none" w:sz="0" w:space="0" w:color="auto"/>
            <w:bottom w:val="none" w:sz="0" w:space="0" w:color="auto"/>
            <w:right w:val="none" w:sz="0" w:space="0" w:color="auto"/>
          </w:divBdr>
        </w:div>
      </w:divsChild>
    </w:div>
    <w:div w:id="1133215032">
      <w:marLeft w:val="0"/>
      <w:marRight w:val="0"/>
      <w:marTop w:val="0"/>
      <w:marBottom w:val="0"/>
      <w:divBdr>
        <w:top w:val="none" w:sz="0" w:space="0" w:color="auto"/>
        <w:left w:val="none" w:sz="0" w:space="0" w:color="auto"/>
        <w:bottom w:val="none" w:sz="0" w:space="0" w:color="auto"/>
        <w:right w:val="none" w:sz="0" w:space="0" w:color="auto"/>
      </w:divBdr>
      <w:divsChild>
        <w:div w:id="1060903673">
          <w:marLeft w:val="0"/>
          <w:marRight w:val="0"/>
          <w:marTop w:val="0"/>
          <w:marBottom w:val="0"/>
          <w:divBdr>
            <w:top w:val="none" w:sz="0" w:space="0" w:color="auto"/>
            <w:left w:val="none" w:sz="0" w:space="0" w:color="auto"/>
            <w:bottom w:val="none" w:sz="0" w:space="0" w:color="auto"/>
            <w:right w:val="none" w:sz="0" w:space="0" w:color="auto"/>
          </w:divBdr>
        </w:div>
      </w:divsChild>
    </w:div>
    <w:div w:id="1134061826">
      <w:marLeft w:val="0"/>
      <w:marRight w:val="0"/>
      <w:marTop w:val="0"/>
      <w:marBottom w:val="0"/>
      <w:divBdr>
        <w:top w:val="none" w:sz="0" w:space="0" w:color="auto"/>
        <w:left w:val="none" w:sz="0" w:space="0" w:color="auto"/>
        <w:bottom w:val="none" w:sz="0" w:space="0" w:color="auto"/>
        <w:right w:val="none" w:sz="0" w:space="0" w:color="auto"/>
      </w:divBdr>
      <w:divsChild>
        <w:div w:id="1791702311">
          <w:marLeft w:val="0"/>
          <w:marRight w:val="0"/>
          <w:marTop w:val="0"/>
          <w:marBottom w:val="0"/>
          <w:divBdr>
            <w:top w:val="none" w:sz="0" w:space="0" w:color="auto"/>
            <w:left w:val="none" w:sz="0" w:space="0" w:color="auto"/>
            <w:bottom w:val="none" w:sz="0" w:space="0" w:color="auto"/>
            <w:right w:val="none" w:sz="0" w:space="0" w:color="auto"/>
          </w:divBdr>
        </w:div>
      </w:divsChild>
    </w:div>
    <w:div w:id="1134446042">
      <w:marLeft w:val="0"/>
      <w:marRight w:val="0"/>
      <w:marTop w:val="0"/>
      <w:marBottom w:val="0"/>
      <w:divBdr>
        <w:top w:val="none" w:sz="0" w:space="0" w:color="auto"/>
        <w:left w:val="none" w:sz="0" w:space="0" w:color="auto"/>
        <w:bottom w:val="none" w:sz="0" w:space="0" w:color="auto"/>
        <w:right w:val="none" w:sz="0" w:space="0" w:color="auto"/>
      </w:divBdr>
      <w:divsChild>
        <w:div w:id="1713919988">
          <w:marLeft w:val="0"/>
          <w:marRight w:val="0"/>
          <w:marTop w:val="0"/>
          <w:marBottom w:val="0"/>
          <w:divBdr>
            <w:top w:val="none" w:sz="0" w:space="0" w:color="auto"/>
            <w:left w:val="none" w:sz="0" w:space="0" w:color="auto"/>
            <w:bottom w:val="none" w:sz="0" w:space="0" w:color="auto"/>
            <w:right w:val="none" w:sz="0" w:space="0" w:color="auto"/>
          </w:divBdr>
        </w:div>
      </w:divsChild>
    </w:div>
    <w:div w:id="1135563058">
      <w:marLeft w:val="0"/>
      <w:marRight w:val="0"/>
      <w:marTop w:val="0"/>
      <w:marBottom w:val="0"/>
      <w:divBdr>
        <w:top w:val="none" w:sz="0" w:space="0" w:color="auto"/>
        <w:left w:val="none" w:sz="0" w:space="0" w:color="auto"/>
        <w:bottom w:val="none" w:sz="0" w:space="0" w:color="auto"/>
        <w:right w:val="none" w:sz="0" w:space="0" w:color="auto"/>
      </w:divBdr>
    </w:div>
    <w:div w:id="1135950828">
      <w:marLeft w:val="0"/>
      <w:marRight w:val="0"/>
      <w:marTop w:val="0"/>
      <w:marBottom w:val="0"/>
      <w:divBdr>
        <w:top w:val="none" w:sz="0" w:space="0" w:color="auto"/>
        <w:left w:val="none" w:sz="0" w:space="0" w:color="auto"/>
        <w:bottom w:val="none" w:sz="0" w:space="0" w:color="auto"/>
        <w:right w:val="none" w:sz="0" w:space="0" w:color="auto"/>
      </w:divBdr>
      <w:divsChild>
        <w:div w:id="1027147635">
          <w:marLeft w:val="0"/>
          <w:marRight w:val="0"/>
          <w:marTop w:val="0"/>
          <w:marBottom w:val="0"/>
          <w:divBdr>
            <w:top w:val="none" w:sz="0" w:space="0" w:color="auto"/>
            <w:left w:val="none" w:sz="0" w:space="0" w:color="auto"/>
            <w:bottom w:val="none" w:sz="0" w:space="0" w:color="auto"/>
            <w:right w:val="none" w:sz="0" w:space="0" w:color="auto"/>
          </w:divBdr>
        </w:div>
      </w:divsChild>
    </w:div>
    <w:div w:id="1137331656">
      <w:bodyDiv w:val="1"/>
      <w:marLeft w:val="0"/>
      <w:marRight w:val="0"/>
      <w:marTop w:val="0"/>
      <w:marBottom w:val="0"/>
      <w:divBdr>
        <w:top w:val="none" w:sz="0" w:space="0" w:color="auto"/>
        <w:left w:val="none" w:sz="0" w:space="0" w:color="auto"/>
        <w:bottom w:val="none" w:sz="0" w:space="0" w:color="auto"/>
        <w:right w:val="none" w:sz="0" w:space="0" w:color="auto"/>
      </w:divBdr>
      <w:divsChild>
        <w:div w:id="14163681">
          <w:marLeft w:val="720"/>
          <w:marRight w:val="0"/>
          <w:marTop w:val="120"/>
          <w:marBottom w:val="0"/>
          <w:divBdr>
            <w:top w:val="none" w:sz="0" w:space="0" w:color="auto"/>
            <w:left w:val="none" w:sz="0" w:space="0" w:color="auto"/>
            <w:bottom w:val="none" w:sz="0" w:space="0" w:color="auto"/>
            <w:right w:val="none" w:sz="0" w:space="0" w:color="auto"/>
          </w:divBdr>
        </w:div>
        <w:div w:id="541482533">
          <w:marLeft w:val="1195"/>
          <w:marRight w:val="0"/>
          <w:marTop w:val="120"/>
          <w:marBottom w:val="0"/>
          <w:divBdr>
            <w:top w:val="none" w:sz="0" w:space="0" w:color="auto"/>
            <w:left w:val="none" w:sz="0" w:space="0" w:color="auto"/>
            <w:bottom w:val="none" w:sz="0" w:space="0" w:color="auto"/>
            <w:right w:val="none" w:sz="0" w:space="0" w:color="auto"/>
          </w:divBdr>
        </w:div>
        <w:div w:id="1169634401">
          <w:marLeft w:val="1195"/>
          <w:marRight w:val="0"/>
          <w:marTop w:val="120"/>
          <w:marBottom w:val="0"/>
          <w:divBdr>
            <w:top w:val="none" w:sz="0" w:space="0" w:color="auto"/>
            <w:left w:val="none" w:sz="0" w:space="0" w:color="auto"/>
            <w:bottom w:val="none" w:sz="0" w:space="0" w:color="auto"/>
            <w:right w:val="none" w:sz="0" w:space="0" w:color="auto"/>
          </w:divBdr>
        </w:div>
        <w:div w:id="1601451168">
          <w:marLeft w:val="1195"/>
          <w:marRight w:val="0"/>
          <w:marTop w:val="120"/>
          <w:marBottom w:val="0"/>
          <w:divBdr>
            <w:top w:val="none" w:sz="0" w:space="0" w:color="auto"/>
            <w:left w:val="none" w:sz="0" w:space="0" w:color="auto"/>
            <w:bottom w:val="none" w:sz="0" w:space="0" w:color="auto"/>
            <w:right w:val="none" w:sz="0" w:space="0" w:color="auto"/>
          </w:divBdr>
        </w:div>
      </w:divsChild>
    </w:div>
    <w:div w:id="1137458392">
      <w:marLeft w:val="0"/>
      <w:marRight w:val="0"/>
      <w:marTop w:val="0"/>
      <w:marBottom w:val="0"/>
      <w:divBdr>
        <w:top w:val="none" w:sz="0" w:space="0" w:color="auto"/>
        <w:left w:val="none" w:sz="0" w:space="0" w:color="auto"/>
        <w:bottom w:val="none" w:sz="0" w:space="0" w:color="auto"/>
        <w:right w:val="none" w:sz="0" w:space="0" w:color="auto"/>
      </w:divBdr>
      <w:divsChild>
        <w:div w:id="1601374714">
          <w:marLeft w:val="0"/>
          <w:marRight w:val="0"/>
          <w:marTop w:val="0"/>
          <w:marBottom w:val="0"/>
          <w:divBdr>
            <w:top w:val="none" w:sz="0" w:space="0" w:color="auto"/>
            <w:left w:val="none" w:sz="0" w:space="0" w:color="auto"/>
            <w:bottom w:val="none" w:sz="0" w:space="0" w:color="auto"/>
            <w:right w:val="none" w:sz="0" w:space="0" w:color="auto"/>
          </w:divBdr>
        </w:div>
      </w:divsChild>
    </w:div>
    <w:div w:id="1137725221">
      <w:marLeft w:val="0"/>
      <w:marRight w:val="0"/>
      <w:marTop w:val="0"/>
      <w:marBottom w:val="0"/>
      <w:divBdr>
        <w:top w:val="none" w:sz="0" w:space="0" w:color="auto"/>
        <w:left w:val="none" w:sz="0" w:space="0" w:color="auto"/>
        <w:bottom w:val="none" w:sz="0" w:space="0" w:color="auto"/>
        <w:right w:val="none" w:sz="0" w:space="0" w:color="auto"/>
      </w:divBdr>
      <w:divsChild>
        <w:div w:id="1624145477">
          <w:marLeft w:val="0"/>
          <w:marRight w:val="0"/>
          <w:marTop w:val="0"/>
          <w:marBottom w:val="0"/>
          <w:divBdr>
            <w:top w:val="none" w:sz="0" w:space="0" w:color="auto"/>
            <w:left w:val="none" w:sz="0" w:space="0" w:color="auto"/>
            <w:bottom w:val="none" w:sz="0" w:space="0" w:color="auto"/>
            <w:right w:val="none" w:sz="0" w:space="0" w:color="auto"/>
          </w:divBdr>
        </w:div>
      </w:divsChild>
    </w:div>
    <w:div w:id="1137914329">
      <w:marLeft w:val="0"/>
      <w:marRight w:val="0"/>
      <w:marTop w:val="0"/>
      <w:marBottom w:val="0"/>
      <w:divBdr>
        <w:top w:val="none" w:sz="0" w:space="0" w:color="auto"/>
        <w:left w:val="none" w:sz="0" w:space="0" w:color="auto"/>
        <w:bottom w:val="none" w:sz="0" w:space="0" w:color="auto"/>
        <w:right w:val="none" w:sz="0" w:space="0" w:color="auto"/>
      </w:divBdr>
      <w:divsChild>
        <w:div w:id="1477527041">
          <w:marLeft w:val="0"/>
          <w:marRight w:val="0"/>
          <w:marTop w:val="0"/>
          <w:marBottom w:val="0"/>
          <w:divBdr>
            <w:top w:val="none" w:sz="0" w:space="0" w:color="auto"/>
            <w:left w:val="none" w:sz="0" w:space="0" w:color="auto"/>
            <w:bottom w:val="none" w:sz="0" w:space="0" w:color="auto"/>
            <w:right w:val="none" w:sz="0" w:space="0" w:color="auto"/>
          </w:divBdr>
        </w:div>
      </w:divsChild>
    </w:div>
    <w:div w:id="1138375392">
      <w:bodyDiv w:val="1"/>
      <w:marLeft w:val="0"/>
      <w:marRight w:val="0"/>
      <w:marTop w:val="0"/>
      <w:marBottom w:val="0"/>
      <w:divBdr>
        <w:top w:val="none" w:sz="0" w:space="0" w:color="auto"/>
        <w:left w:val="none" w:sz="0" w:space="0" w:color="auto"/>
        <w:bottom w:val="none" w:sz="0" w:space="0" w:color="auto"/>
        <w:right w:val="none" w:sz="0" w:space="0" w:color="auto"/>
      </w:divBdr>
    </w:div>
    <w:div w:id="1138644955">
      <w:marLeft w:val="0"/>
      <w:marRight w:val="0"/>
      <w:marTop w:val="0"/>
      <w:marBottom w:val="0"/>
      <w:divBdr>
        <w:top w:val="none" w:sz="0" w:space="0" w:color="auto"/>
        <w:left w:val="none" w:sz="0" w:space="0" w:color="auto"/>
        <w:bottom w:val="none" w:sz="0" w:space="0" w:color="auto"/>
        <w:right w:val="none" w:sz="0" w:space="0" w:color="auto"/>
      </w:divBdr>
      <w:divsChild>
        <w:div w:id="1363820256">
          <w:marLeft w:val="0"/>
          <w:marRight w:val="0"/>
          <w:marTop w:val="0"/>
          <w:marBottom w:val="0"/>
          <w:divBdr>
            <w:top w:val="none" w:sz="0" w:space="0" w:color="auto"/>
            <w:left w:val="none" w:sz="0" w:space="0" w:color="auto"/>
            <w:bottom w:val="none" w:sz="0" w:space="0" w:color="auto"/>
            <w:right w:val="none" w:sz="0" w:space="0" w:color="auto"/>
          </w:divBdr>
        </w:div>
      </w:divsChild>
    </w:div>
    <w:div w:id="1139032713">
      <w:bodyDiv w:val="1"/>
      <w:marLeft w:val="0"/>
      <w:marRight w:val="0"/>
      <w:marTop w:val="0"/>
      <w:marBottom w:val="0"/>
      <w:divBdr>
        <w:top w:val="none" w:sz="0" w:space="0" w:color="auto"/>
        <w:left w:val="none" w:sz="0" w:space="0" w:color="auto"/>
        <w:bottom w:val="none" w:sz="0" w:space="0" w:color="auto"/>
        <w:right w:val="none" w:sz="0" w:space="0" w:color="auto"/>
      </w:divBdr>
    </w:div>
    <w:div w:id="1139228801">
      <w:bodyDiv w:val="1"/>
      <w:marLeft w:val="0"/>
      <w:marRight w:val="0"/>
      <w:marTop w:val="0"/>
      <w:marBottom w:val="0"/>
      <w:divBdr>
        <w:top w:val="none" w:sz="0" w:space="0" w:color="auto"/>
        <w:left w:val="none" w:sz="0" w:space="0" w:color="auto"/>
        <w:bottom w:val="none" w:sz="0" w:space="0" w:color="auto"/>
        <w:right w:val="none" w:sz="0" w:space="0" w:color="auto"/>
      </w:divBdr>
    </w:div>
    <w:div w:id="1140148593">
      <w:marLeft w:val="0"/>
      <w:marRight w:val="0"/>
      <w:marTop w:val="0"/>
      <w:marBottom w:val="0"/>
      <w:divBdr>
        <w:top w:val="none" w:sz="0" w:space="0" w:color="auto"/>
        <w:left w:val="none" w:sz="0" w:space="0" w:color="auto"/>
        <w:bottom w:val="none" w:sz="0" w:space="0" w:color="auto"/>
        <w:right w:val="none" w:sz="0" w:space="0" w:color="auto"/>
      </w:divBdr>
      <w:divsChild>
        <w:div w:id="1699819415">
          <w:marLeft w:val="0"/>
          <w:marRight w:val="0"/>
          <w:marTop w:val="0"/>
          <w:marBottom w:val="0"/>
          <w:divBdr>
            <w:top w:val="none" w:sz="0" w:space="0" w:color="auto"/>
            <w:left w:val="none" w:sz="0" w:space="0" w:color="auto"/>
            <w:bottom w:val="none" w:sz="0" w:space="0" w:color="auto"/>
            <w:right w:val="none" w:sz="0" w:space="0" w:color="auto"/>
          </w:divBdr>
        </w:div>
      </w:divsChild>
    </w:div>
    <w:div w:id="1140882247">
      <w:marLeft w:val="0"/>
      <w:marRight w:val="0"/>
      <w:marTop w:val="0"/>
      <w:marBottom w:val="0"/>
      <w:divBdr>
        <w:top w:val="none" w:sz="0" w:space="0" w:color="auto"/>
        <w:left w:val="none" w:sz="0" w:space="0" w:color="auto"/>
        <w:bottom w:val="none" w:sz="0" w:space="0" w:color="auto"/>
        <w:right w:val="none" w:sz="0" w:space="0" w:color="auto"/>
      </w:divBdr>
      <w:divsChild>
        <w:div w:id="474640827">
          <w:marLeft w:val="0"/>
          <w:marRight w:val="0"/>
          <w:marTop w:val="0"/>
          <w:marBottom w:val="0"/>
          <w:divBdr>
            <w:top w:val="none" w:sz="0" w:space="0" w:color="auto"/>
            <w:left w:val="none" w:sz="0" w:space="0" w:color="auto"/>
            <w:bottom w:val="none" w:sz="0" w:space="0" w:color="auto"/>
            <w:right w:val="none" w:sz="0" w:space="0" w:color="auto"/>
          </w:divBdr>
        </w:div>
      </w:divsChild>
    </w:div>
    <w:div w:id="1141315160">
      <w:marLeft w:val="0"/>
      <w:marRight w:val="0"/>
      <w:marTop w:val="0"/>
      <w:marBottom w:val="0"/>
      <w:divBdr>
        <w:top w:val="none" w:sz="0" w:space="0" w:color="auto"/>
        <w:left w:val="none" w:sz="0" w:space="0" w:color="auto"/>
        <w:bottom w:val="none" w:sz="0" w:space="0" w:color="auto"/>
        <w:right w:val="none" w:sz="0" w:space="0" w:color="auto"/>
      </w:divBdr>
      <w:divsChild>
        <w:div w:id="445202985">
          <w:marLeft w:val="0"/>
          <w:marRight w:val="0"/>
          <w:marTop w:val="0"/>
          <w:marBottom w:val="0"/>
          <w:divBdr>
            <w:top w:val="none" w:sz="0" w:space="0" w:color="auto"/>
            <w:left w:val="none" w:sz="0" w:space="0" w:color="auto"/>
            <w:bottom w:val="none" w:sz="0" w:space="0" w:color="auto"/>
            <w:right w:val="none" w:sz="0" w:space="0" w:color="auto"/>
          </w:divBdr>
        </w:div>
      </w:divsChild>
    </w:div>
    <w:div w:id="1143082319">
      <w:marLeft w:val="0"/>
      <w:marRight w:val="0"/>
      <w:marTop w:val="0"/>
      <w:marBottom w:val="0"/>
      <w:divBdr>
        <w:top w:val="none" w:sz="0" w:space="0" w:color="auto"/>
        <w:left w:val="none" w:sz="0" w:space="0" w:color="auto"/>
        <w:bottom w:val="none" w:sz="0" w:space="0" w:color="auto"/>
        <w:right w:val="none" w:sz="0" w:space="0" w:color="auto"/>
      </w:divBdr>
      <w:divsChild>
        <w:div w:id="1502620313">
          <w:marLeft w:val="0"/>
          <w:marRight w:val="0"/>
          <w:marTop w:val="0"/>
          <w:marBottom w:val="0"/>
          <w:divBdr>
            <w:top w:val="none" w:sz="0" w:space="0" w:color="auto"/>
            <w:left w:val="none" w:sz="0" w:space="0" w:color="auto"/>
            <w:bottom w:val="none" w:sz="0" w:space="0" w:color="auto"/>
            <w:right w:val="none" w:sz="0" w:space="0" w:color="auto"/>
          </w:divBdr>
        </w:div>
      </w:divsChild>
    </w:div>
    <w:div w:id="1143087000">
      <w:marLeft w:val="0"/>
      <w:marRight w:val="0"/>
      <w:marTop w:val="0"/>
      <w:marBottom w:val="0"/>
      <w:divBdr>
        <w:top w:val="none" w:sz="0" w:space="0" w:color="auto"/>
        <w:left w:val="none" w:sz="0" w:space="0" w:color="auto"/>
        <w:bottom w:val="none" w:sz="0" w:space="0" w:color="auto"/>
        <w:right w:val="none" w:sz="0" w:space="0" w:color="auto"/>
      </w:divBdr>
      <w:divsChild>
        <w:div w:id="202401404">
          <w:marLeft w:val="0"/>
          <w:marRight w:val="0"/>
          <w:marTop w:val="0"/>
          <w:marBottom w:val="0"/>
          <w:divBdr>
            <w:top w:val="none" w:sz="0" w:space="0" w:color="auto"/>
            <w:left w:val="none" w:sz="0" w:space="0" w:color="auto"/>
            <w:bottom w:val="none" w:sz="0" w:space="0" w:color="auto"/>
            <w:right w:val="none" w:sz="0" w:space="0" w:color="auto"/>
          </w:divBdr>
        </w:div>
      </w:divsChild>
    </w:div>
    <w:div w:id="1144271819">
      <w:marLeft w:val="0"/>
      <w:marRight w:val="0"/>
      <w:marTop w:val="0"/>
      <w:marBottom w:val="0"/>
      <w:divBdr>
        <w:top w:val="none" w:sz="0" w:space="0" w:color="auto"/>
        <w:left w:val="none" w:sz="0" w:space="0" w:color="auto"/>
        <w:bottom w:val="none" w:sz="0" w:space="0" w:color="auto"/>
        <w:right w:val="none" w:sz="0" w:space="0" w:color="auto"/>
      </w:divBdr>
      <w:divsChild>
        <w:div w:id="1792242608">
          <w:marLeft w:val="0"/>
          <w:marRight w:val="0"/>
          <w:marTop w:val="0"/>
          <w:marBottom w:val="0"/>
          <w:divBdr>
            <w:top w:val="none" w:sz="0" w:space="0" w:color="auto"/>
            <w:left w:val="none" w:sz="0" w:space="0" w:color="auto"/>
            <w:bottom w:val="none" w:sz="0" w:space="0" w:color="auto"/>
            <w:right w:val="none" w:sz="0" w:space="0" w:color="auto"/>
          </w:divBdr>
        </w:div>
      </w:divsChild>
    </w:div>
    <w:div w:id="1144541708">
      <w:marLeft w:val="0"/>
      <w:marRight w:val="0"/>
      <w:marTop w:val="0"/>
      <w:marBottom w:val="0"/>
      <w:divBdr>
        <w:top w:val="none" w:sz="0" w:space="0" w:color="auto"/>
        <w:left w:val="none" w:sz="0" w:space="0" w:color="auto"/>
        <w:bottom w:val="none" w:sz="0" w:space="0" w:color="auto"/>
        <w:right w:val="none" w:sz="0" w:space="0" w:color="auto"/>
      </w:divBdr>
      <w:divsChild>
        <w:div w:id="613639407">
          <w:marLeft w:val="0"/>
          <w:marRight w:val="0"/>
          <w:marTop w:val="0"/>
          <w:marBottom w:val="0"/>
          <w:divBdr>
            <w:top w:val="none" w:sz="0" w:space="0" w:color="auto"/>
            <w:left w:val="none" w:sz="0" w:space="0" w:color="auto"/>
            <w:bottom w:val="none" w:sz="0" w:space="0" w:color="auto"/>
            <w:right w:val="none" w:sz="0" w:space="0" w:color="auto"/>
          </w:divBdr>
        </w:div>
      </w:divsChild>
    </w:div>
    <w:div w:id="1144739719">
      <w:marLeft w:val="0"/>
      <w:marRight w:val="0"/>
      <w:marTop w:val="0"/>
      <w:marBottom w:val="0"/>
      <w:divBdr>
        <w:top w:val="none" w:sz="0" w:space="0" w:color="auto"/>
        <w:left w:val="none" w:sz="0" w:space="0" w:color="auto"/>
        <w:bottom w:val="none" w:sz="0" w:space="0" w:color="auto"/>
        <w:right w:val="none" w:sz="0" w:space="0" w:color="auto"/>
      </w:divBdr>
      <w:divsChild>
        <w:div w:id="446582741">
          <w:marLeft w:val="0"/>
          <w:marRight w:val="0"/>
          <w:marTop w:val="0"/>
          <w:marBottom w:val="0"/>
          <w:divBdr>
            <w:top w:val="none" w:sz="0" w:space="0" w:color="auto"/>
            <w:left w:val="none" w:sz="0" w:space="0" w:color="auto"/>
            <w:bottom w:val="none" w:sz="0" w:space="0" w:color="auto"/>
            <w:right w:val="none" w:sz="0" w:space="0" w:color="auto"/>
          </w:divBdr>
        </w:div>
      </w:divsChild>
    </w:div>
    <w:div w:id="1145397184">
      <w:marLeft w:val="0"/>
      <w:marRight w:val="0"/>
      <w:marTop w:val="0"/>
      <w:marBottom w:val="0"/>
      <w:divBdr>
        <w:top w:val="none" w:sz="0" w:space="0" w:color="auto"/>
        <w:left w:val="none" w:sz="0" w:space="0" w:color="auto"/>
        <w:bottom w:val="none" w:sz="0" w:space="0" w:color="auto"/>
        <w:right w:val="none" w:sz="0" w:space="0" w:color="auto"/>
      </w:divBdr>
      <w:divsChild>
        <w:div w:id="31463504">
          <w:marLeft w:val="0"/>
          <w:marRight w:val="0"/>
          <w:marTop w:val="0"/>
          <w:marBottom w:val="0"/>
          <w:divBdr>
            <w:top w:val="none" w:sz="0" w:space="0" w:color="auto"/>
            <w:left w:val="none" w:sz="0" w:space="0" w:color="auto"/>
            <w:bottom w:val="none" w:sz="0" w:space="0" w:color="auto"/>
            <w:right w:val="none" w:sz="0" w:space="0" w:color="auto"/>
          </w:divBdr>
        </w:div>
      </w:divsChild>
    </w:div>
    <w:div w:id="1145899304">
      <w:marLeft w:val="0"/>
      <w:marRight w:val="0"/>
      <w:marTop w:val="0"/>
      <w:marBottom w:val="0"/>
      <w:divBdr>
        <w:top w:val="none" w:sz="0" w:space="0" w:color="auto"/>
        <w:left w:val="none" w:sz="0" w:space="0" w:color="auto"/>
        <w:bottom w:val="none" w:sz="0" w:space="0" w:color="auto"/>
        <w:right w:val="none" w:sz="0" w:space="0" w:color="auto"/>
      </w:divBdr>
      <w:divsChild>
        <w:div w:id="533660283">
          <w:marLeft w:val="0"/>
          <w:marRight w:val="0"/>
          <w:marTop w:val="0"/>
          <w:marBottom w:val="0"/>
          <w:divBdr>
            <w:top w:val="none" w:sz="0" w:space="0" w:color="auto"/>
            <w:left w:val="none" w:sz="0" w:space="0" w:color="auto"/>
            <w:bottom w:val="none" w:sz="0" w:space="0" w:color="auto"/>
            <w:right w:val="none" w:sz="0" w:space="0" w:color="auto"/>
          </w:divBdr>
        </w:div>
      </w:divsChild>
    </w:div>
    <w:div w:id="1147212507">
      <w:marLeft w:val="0"/>
      <w:marRight w:val="0"/>
      <w:marTop w:val="0"/>
      <w:marBottom w:val="0"/>
      <w:divBdr>
        <w:top w:val="none" w:sz="0" w:space="0" w:color="auto"/>
        <w:left w:val="none" w:sz="0" w:space="0" w:color="auto"/>
        <w:bottom w:val="none" w:sz="0" w:space="0" w:color="auto"/>
        <w:right w:val="none" w:sz="0" w:space="0" w:color="auto"/>
      </w:divBdr>
      <w:divsChild>
        <w:div w:id="1017586432">
          <w:marLeft w:val="0"/>
          <w:marRight w:val="0"/>
          <w:marTop w:val="0"/>
          <w:marBottom w:val="0"/>
          <w:divBdr>
            <w:top w:val="none" w:sz="0" w:space="0" w:color="auto"/>
            <w:left w:val="none" w:sz="0" w:space="0" w:color="auto"/>
            <w:bottom w:val="none" w:sz="0" w:space="0" w:color="auto"/>
            <w:right w:val="none" w:sz="0" w:space="0" w:color="auto"/>
          </w:divBdr>
        </w:div>
      </w:divsChild>
    </w:div>
    <w:div w:id="1147934407">
      <w:marLeft w:val="0"/>
      <w:marRight w:val="0"/>
      <w:marTop w:val="0"/>
      <w:marBottom w:val="0"/>
      <w:divBdr>
        <w:top w:val="none" w:sz="0" w:space="0" w:color="auto"/>
        <w:left w:val="none" w:sz="0" w:space="0" w:color="auto"/>
        <w:bottom w:val="none" w:sz="0" w:space="0" w:color="auto"/>
        <w:right w:val="none" w:sz="0" w:space="0" w:color="auto"/>
      </w:divBdr>
      <w:divsChild>
        <w:div w:id="1855609847">
          <w:marLeft w:val="0"/>
          <w:marRight w:val="0"/>
          <w:marTop w:val="0"/>
          <w:marBottom w:val="0"/>
          <w:divBdr>
            <w:top w:val="none" w:sz="0" w:space="0" w:color="auto"/>
            <w:left w:val="none" w:sz="0" w:space="0" w:color="auto"/>
            <w:bottom w:val="none" w:sz="0" w:space="0" w:color="auto"/>
            <w:right w:val="none" w:sz="0" w:space="0" w:color="auto"/>
          </w:divBdr>
        </w:div>
      </w:divsChild>
    </w:div>
    <w:div w:id="1147941011">
      <w:marLeft w:val="0"/>
      <w:marRight w:val="0"/>
      <w:marTop w:val="0"/>
      <w:marBottom w:val="0"/>
      <w:divBdr>
        <w:top w:val="none" w:sz="0" w:space="0" w:color="auto"/>
        <w:left w:val="none" w:sz="0" w:space="0" w:color="auto"/>
        <w:bottom w:val="none" w:sz="0" w:space="0" w:color="auto"/>
        <w:right w:val="none" w:sz="0" w:space="0" w:color="auto"/>
      </w:divBdr>
      <w:divsChild>
        <w:div w:id="1852530036">
          <w:marLeft w:val="0"/>
          <w:marRight w:val="0"/>
          <w:marTop w:val="0"/>
          <w:marBottom w:val="0"/>
          <w:divBdr>
            <w:top w:val="none" w:sz="0" w:space="0" w:color="auto"/>
            <w:left w:val="none" w:sz="0" w:space="0" w:color="auto"/>
            <w:bottom w:val="none" w:sz="0" w:space="0" w:color="auto"/>
            <w:right w:val="none" w:sz="0" w:space="0" w:color="auto"/>
          </w:divBdr>
        </w:div>
      </w:divsChild>
    </w:div>
    <w:div w:id="1148279816">
      <w:marLeft w:val="0"/>
      <w:marRight w:val="0"/>
      <w:marTop w:val="0"/>
      <w:marBottom w:val="0"/>
      <w:divBdr>
        <w:top w:val="none" w:sz="0" w:space="0" w:color="auto"/>
        <w:left w:val="none" w:sz="0" w:space="0" w:color="auto"/>
        <w:bottom w:val="none" w:sz="0" w:space="0" w:color="auto"/>
        <w:right w:val="none" w:sz="0" w:space="0" w:color="auto"/>
      </w:divBdr>
      <w:divsChild>
        <w:div w:id="172915736">
          <w:marLeft w:val="0"/>
          <w:marRight w:val="0"/>
          <w:marTop w:val="0"/>
          <w:marBottom w:val="0"/>
          <w:divBdr>
            <w:top w:val="none" w:sz="0" w:space="0" w:color="auto"/>
            <w:left w:val="none" w:sz="0" w:space="0" w:color="auto"/>
            <w:bottom w:val="none" w:sz="0" w:space="0" w:color="auto"/>
            <w:right w:val="none" w:sz="0" w:space="0" w:color="auto"/>
          </w:divBdr>
        </w:div>
      </w:divsChild>
    </w:div>
    <w:div w:id="1148596389">
      <w:marLeft w:val="0"/>
      <w:marRight w:val="0"/>
      <w:marTop w:val="0"/>
      <w:marBottom w:val="0"/>
      <w:divBdr>
        <w:top w:val="none" w:sz="0" w:space="0" w:color="auto"/>
        <w:left w:val="none" w:sz="0" w:space="0" w:color="auto"/>
        <w:bottom w:val="none" w:sz="0" w:space="0" w:color="auto"/>
        <w:right w:val="none" w:sz="0" w:space="0" w:color="auto"/>
      </w:divBdr>
      <w:divsChild>
        <w:div w:id="293800472">
          <w:marLeft w:val="0"/>
          <w:marRight w:val="0"/>
          <w:marTop w:val="0"/>
          <w:marBottom w:val="0"/>
          <w:divBdr>
            <w:top w:val="none" w:sz="0" w:space="0" w:color="auto"/>
            <w:left w:val="none" w:sz="0" w:space="0" w:color="auto"/>
            <w:bottom w:val="none" w:sz="0" w:space="0" w:color="auto"/>
            <w:right w:val="none" w:sz="0" w:space="0" w:color="auto"/>
          </w:divBdr>
        </w:div>
      </w:divsChild>
    </w:div>
    <w:div w:id="1149321805">
      <w:bodyDiv w:val="1"/>
      <w:marLeft w:val="0"/>
      <w:marRight w:val="0"/>
      <w:marTop w:val="0"/>
      <w:marBottom w:val="0"/>
      <w:divBdr>
        <w:top w:val="none" w:sz="0" w:space="0" w:color="auto"/>
        <w:left w:val="none" w:sz="0" w:space="0" w:color="auto"/>
        <w:bottom w:val="none" w:sz="0" w:space="0" w:color="auto"/>
        <w:right w:val="none" w:sz="0" w:space="0" w:color="auto"/>
      </w:divBdr>
    </w:div>
    <w:div w:id="1149900742">
      <w:marLeft w:val="0"/>
      <w:marRight w:val="0"/>
      <w:marTop w:val="0"/>
      <w:marBottom w:val="0"/>
      <w:divBdr>
        <w:top w:val="none" w:sz="0" w:space="0" w:color="auto"/>
        <w:left w:val="none" w:sz="0" w:space="0" w:color="auto"/>
        <w:bottom w:val="none" w:sz="0" w:space="0" w:color="auto"/>
        <w:right w:val="none" w:sz="0" w:space="0" w:color="auto"/>
      </w:divBdr>
      <w:divsChild>
        <w:div w:id="1579711251">
          <w:marLeft w:val="0"/>
          <w:marRight w:val="0"/>
          <w:marTop w:val="0"/>
          <w:marBottom w:val="0"/>
          <w:divBdr>
            <w:top w:val="none" w:sz="0" w:space="0" w:color="auto"/>
            <w:left w:val="none" w:sz="0" w:space="0" w:color="auto"/>
            <w:bottom w:val="none" w:sz="0" w:space="0" w:color="auto"/>
            <w:right w:val="none" w:sz="0" w:space="0" w:color="auto"/>
          </w:divBdr>
        </w:div>
      </w:divsChild>
    </w:div>
    <w:div w:id="1151602346">
      <w:marLeft w:val="0"/>
      <w:marRight w:val="0"/>
      <w:marTop w:val="0"/>
      <w:marBottom w:val="0"/>
      <w:divBdr>
        <w:top w:val="none" w:sz="0" w:space="0" w:color="auto"/>
        <w:left w:val="none" w:sz="0" w:space="0" w:color="auto"/>
        <w:bottom w:val="none" w:sz="0" w:space="0" w:color="auto"/>
        <w:right w:val="none" w:sz="0" w:space="0" w:color="auto"/>
      </w:divBdr>
      <w:divsChild>
        <w:div w:id="305279144">
          <w:marLeft w:val="0"/>
          <w:marRight w:val="0"/>
          <w:marTop w:val="0"/>
          <w:marBottom w:val="0"/>
          <w:divBdr>
            <w:top w:val="none" w:sz="0" w:space="0" w:color="auto"/>
            <w:left w:val="none" w:sz="0" w:space="0" w:color="auto"/>
            <w:bottom w:val="none" w:sz="0" w:space="0" w:color="auto"/>
            <w:right w:val="none" w:sz="0" w:space="0" w:color="auto"/>
          </w:divBdr>
        </w:div>
      </w:divsChild>
    </w:div>
    <w:div w:id="1151752635">
      <w:marLeft w:val="0"/>
      <w:marRight w:val="0"/>
      <w:marTop w:val="0"/>
      <w:marBottom w:val="0"/>
      <w:divBdr>
        <w:top w:val="none" w:sz="0" w:space="0" w:color="auto"/>
        <w:left w:val="none" w:sz="0" w:space="0" w:color="auto"/>
        <w:bottom w:val="none" w:sz="0" w:space="0" w:color="auto"/>
        <w:right w:val="none" w:sz="0" w:space="0" w:color="auto"/>
      </w:divBdr>
      <w:divsChild>
        <w:div w:id="930239125">
          <w:marLeft w:val="0"/>
          <w:marRight w:val="0"/>
          <w:marTop w:val="0"/>
          <w:marBottom w:val="0"/>
          <w:divBdr>
            <w:top w:val="none" w:sz="0" w:space="0" w:color="auto"/>
            <w:left w:val="none" w:sz="0" w:space="0" w:color="auto"/>
            <w:bottom w:val="none" w:sz="0" w:space="0" w:color="auto"/>
            <w:right w:val="none" w:sz="0" w:space="0" w:color="auto"/>
          </w:divBdr>
        </w:div>
      </w:divsChild>
    </w:div>
    <w:div w:id="1152141360">
      <w:marLeft w:val="0"/>
      <w:marRight w:val="0"/>
      <w:marTop w:val="0"/>
      <w:marBottom w:val="0"/>
      <w:divBdr>
        <w:top w:val="none" w:sz="0" w:space="0" w:color="auto"/>
        <w:left w:val="none" w:sz="0" w:space="0" w:color="auto"/>
        <w:bottom w:val="none" w:sz="0" w:space="0" w:color="auto"/>
        <w:right w:val="none" w:sz="0" w:space="0" w:color="auto"/>
      </w:divBdr>
      <w:divsChild>
        <w:div w:id="2123912697">
          <w:marLeft w:val="0"/>
          <w:marRight w:val="0"/>
          <w:marTop w:val="0"/>
          <w:marBottom w:val="0"/>
          <w:divBdr>
            <w:top w:val="none" w:sz="0" w:space="0" w:color="auto"/>
            <w:left w:val="none" w:sz="0" w:space="0" w:color="auto"/>
            <w:bottom w:val="none" w:sz="0" w:space="0" w:color="auto"/>
            <w:right w:val="none" w:sz="0" w:space="0" w:color="auto"/>
          </w:divBdr>
        </w:div>
      </w:divsChild>
    </w:div>
    <w:div w:id="1152520713">
      <w:marLeft w:val="0"/>
      <w:marRight w:val="0"/>
      <w:marTop w:val="0"/>
      <w:marBottom w:val="0"/>
      <w:divBdr>
        <w:top w:val="none" w:sz="0" w:space="0" w:color="auto"/>
        <w:left w:val="none" w:sz="0" w:space="0" w:color="auto"/>
        <w:bottom w:val="none" w:sz="0" w:space="0" w:color="auto"/>
        <w:right w:val="none" w:sz="0" w:space="0" w:color="auto"/>
      </w:divBdr>
      <w:divsChild>
        <w:div w:id="694965185">
          <w:marLeft w:val="0"/>
          <w:marRight w:val="0"/>
          <w:marTop w:val="0"/>
          <w:marBottom w:val="0"/>
          <w:divBdr>
            <w:top w:val="none" w:sz="0" w:space="0" w:color="auto"/>
            <w:left w:val="none" w:sz="0" w:space="0" w:color="auto"/>
            <w:bottom w:val="none" w:sz="0" w:space="0" w:color="auto"/>
            <w:right w:val="none" w:sz="0" w:space="0" w:color="auto"/>
          </w:divBdr>
        </w:div>
      </w:divsChild>
    </w:div>
    <w:div w:id="1154486832">
      <w:marLeft w:val="0"/>
      <w:marRight w:val="0"/>
      <w:marTop w:val="0"/>
      <w:marBottom w:val="0"/>
      <w:divBdr>
        <w:top w:val="none" w:sz="0" w:space="0" w:color="auto"/>
        <w:left w:val="none" w:sz="0" w:space="0" w:color="auto"/>
        <w:bottom w:val="none" w:sz="0" w:space="0" w:color="auto"/>
        <w:right w:val="none" w:sz="0" w:space="0" w:color="auto"/>
      </w:divBdr>
      <w:divsChild>
        <w:div w:id="1974406060">
          <w:marLeft w:val="0"/>
          <w:marRight w:val="0"/>
          <w:marTop w:val="0"/>
          <w:marBottom w:val="0"/>
          <w:divBdr>
            <w:top w:val="none" w:sz="0" w:space="0" w:color="auto"/>
            <w:left w:val="none" w:sz="0" w:space="0" w:color="auto"/>
            <w:bottom w:val="none" w:sz="0" w:space="0" w:color="auto"/>
            <w:right w:val="none" w:sz="0" w:space="0" w:color="auto"/>
          </w:divBdr>
        </w:div>
      </w:divsChild>
    </w:div>
    <w:div w:id="1154881486">
      <w:marLeft w:val="0"/>
      <w:marRight w:val="0"/>
      <w:marTop w:val="0"/>
      <w:marBottom w:val="0"/>
      <w:divBdr>
        <w:top w:val="none" w:sz="0" w:space="0" w:color="auto"/>
        <w:left w:val="none" w:sz="0" w:space="0" w:color="auto"/>
        <w:bottom w:val="none" w:sz="0" w:space="0" w:color="auto"/>
        <w:right w:val="none" w:sz="0" w:space="0" w:color="auto"/>
      </w:divBdr>
      <w:divsChild>
        <w:div w:id="1401518614">
          <w:marLeft w:val="0"/>
          <w:marRight w:val="0"/>
          <w:marTop w:val="0"/>
          <w:marBottom w:val="0"/>
          <w:divBdr>
            <w:top w:val="none" w:sz="0" w:space="0" w:color="auto"/>
            <w:left w:val="none" w:sz="0" w:space="0" w:color="auto"/>
            <w:bottom w:val="none" w:sz="0" w:space="0" w:color="auto"/>
            <w:right w:val="none" w:sz="0" w:space="0" w:color="auto"/>
          </w:divBdr>
        </w:div>
      </w:divsChild>
    </w:div>
    <w:div w:id="1154950339">
      <w:bodyDiv w:val="1"/>
      <w:marLeft w:val="0"/>
      <w:marRight w:val="0"/>
      <w:marTop w:val="0"/>
      <w:marBottom w:val="0"/>
      <w:divBdr>
        <w:top w:val="none" w:sz="0" w:space="0" w:color="auto"/>
        <w:left w:val="none" w:sz="0" w:space="0" w:color="auto"/>
        <w:bottom w:val="none" w:sz="0" w:space="0" w:color="auto"/>
        <w:right w:val="none" w:sz="0" w:space="0" w:color="auto"/>
      </w:divBdr>
    </w:div>
    <w:div w:id="1156610502">
      <w:bodyDiv w:val="1"/>
      <w:marLeft w:val="0"/>
      <w:marRight w:val="0"/>
      <w:marTop w:val="0"/>
      <w:marBottom w:val="0"/>
      <w:divBdr>
        <w:top w:val="none" w:sz="0" w:space="0" w:color="auto"/>
        <w:left w:val="none" w:sz="0" w:space="0" w:color="auto"/>
        <w:bottom w:val="none" w:sz="0" w:space="0" w:color="auto"/>
        <w:right w:val="none" w:sz="0" w:space="0" w:color="auto"/>
      </w:divBdr>
    </w:div>
    <w:div w:id="1157234865">
      <w:bodyDiv w:val="1"/>
      <w:marLeft w:val="0"/>
      <w:marRight w:val="0"/>
      <w:marTop w:val="0"/>
      <w:marBottom w:val="0"/>
      <w:divBdr>
        <w:top w:val="none" w:sz="0" w:space="0" w:color="auto"/>
        <w:left w:val="none" w:sz="0" w:space="0" w:color="auto"/>
        <w:bottom w:val="none" w:sz="0" w:space="0" w:color="auto"/>
        <w:right w:val="none" w:sz="0" w:space="0" w:color="auto"/>
      </w:divBdr>
    </w:div>
    <w:div w:id="1157260390">
      <w:marLeft w:val="0"/>
      <w:marRight w:val="0"/>
      <w:marTop w:val="0"/>
      <w:marBottom w:val="0"/>
      <w:divBdr>
        <w:top w:val="none" w:sz="0" w:space="0" w:color="auto"/>
        <w:left w:val="none" w:sz="0" w:space="0" w:color="auto"/>
        <w:bottom w:val="none" w:sz="0" w:space="0" w:color="auto"/>
        <w:right w:val="none" w:sz="0" w:space="0" w:color="auto"/>
      </w:divBdr>
      <w:divsChild>
        <w:div w:id="1994865820">
          <w:marLeft w:val="0"/>
          <w:marRight w:val="0"/>
          <w:marTop w:val="0"/>
          <w:marBottom w:val="0"/>
          <w:divBdr>
            <w:top w:val="none" w:sz="0" w:space="0" w:color="auto"/>
            <w:left w:val="none" w:sz="0" w:space="0" w:color="auto"/>
            <w:bottom w:val="none" w:sz="0" w:space="0" w:color="auto"/>
            <w:right w:val="none" w:sz="0" w:space="0" w:color="auto"/>
          </w:divBdr>
        </w:div>
      </w:divsChild>
    </w:div>
    <w:div w:id="1158498057">
      <w:marLeft w:val="0"/>
      <w:marRight w:val="0"/>
      <w:marTop w:val="0"/>
      <w:marBottom w:val="0"/>
      <w:divBdr>
        <w:top w:val="none" w:sz="0" w:space="0" w:color="auto"/>
        <w:left w:val="none" w:sz="0" w:space="0" w:color="auto"/>
        <w:bottom w:val="none" w:sz="0" w:space="0" w:color="auto"/>
        <w:right w:val="none" w:sz="0" w:space="0" w:color="auto"/>
      </w:divBdr>
      <w:divsChild>
        <w:div w:id="1860849131">
          <w:marLeft w:val="0"/>
          <w:marRight w:val="0"/>
          <w:marTop w:val="0"/>
          <w:marBottom w:val="0"/>
          <w:divBdr>
            <w:top w:val="none" w:sz="0" w:space="0" w:color="auto"/>
            <w:left w:val="none" w:sz="0" w:space="0" w:color="auto"/>
            <w:bottom w:val="none" w:sz="0" w:space="0" w:color="auto"/>
            <w:right w:val="none" w:sz="0" w:space="0" w:color="auto"/>
          </w:divBdr>
        </w:div>
      </w:divsChild>
    </w:div>
    <w:div w:id="1159082666">
      <w:marLeft w:val="0"/>
      <w:marRight w:val="0"/>
      <w:marTop w:val="0"/>
      <w:marBottom w:val="0"/>
      <w:divBdr>
        <w:top w:val="none" w:sz="0" w:space="0" w:color="auto"/>
        <w:left w:val="none" w:sz="0" w:space="0" w:color="auto"/>
        <w:bottom w:val="none" w:sz="0" w:space="0" w:color="auto"/>
        <w:right w:val="none" w:sz="0" w:space="0" w:color="auto"/>
      </w:divBdr>
      <w:divsChild>
        <w:div w:id="1327635566">
          <w:marLeft w:val="0"/>
          <w:marRight w:val="0"/>
          <w:marTop w:val="0"/>
          <w:marBottom w:val="0"/>
          <w:divBdr>
            <w:top w:val="none" w:sz="0" w:space="0" w:color="auto"/>
            <w:left w:val="none" w:sz="0" w:space="0" w:color="auto"/>
            <w:bottom w:val="none" w:sz="0" w:space="0" w:color="auto"/>
            <w:right w:val="none" w:sz="0" w:space="0" w:color="auto"/>
          </w:divBdr>
        </w:div>
      </w:divsChild>
    </w:div>
    <w:div w:id="1159925997">
      <w:marLeft w:val="0"/>
      <w:marRight w:val="0"/>
      <w:marTop w:val="0"/>
      <w:marBottom w:val="0"/>
      <w:divBdr>
        <w:top w:val="none" w:sz="0" w:space="0" w:color="auto"/>
        <w:left w:val="none" w:sz="0" w:space="0" w:color="auto"/>
        <w:bottom w:val="none" w:sz="0" w:space="0" w:color="auto"/>
        <w:right w:val="none" w:sz="0" w:space="0" w:color="auto"/>
      </w:divBdr>
      <w:divsChild>
        <w:div w:id="1560479092">
          <w:marLeft w:val="0"/>
          <w:marRight w:val="0"/>
          <w:marTop w:val="0"/>
          <w:marBottom w:val="0"/>
          <w:divBdr>
            <w:top w:val="none" w:sz="0" w:space="0" w:color="auto"/>
            <w:left w:val="none" w:sz="0" w:space="0" w:color="auto"/>
            <w:bottom w:val="none" w:sz="0" w:space="0" w:color="auto"/>
            <w:right w:val="none" w:sz="0" w:space="0" w:color="auto"/>
          </w:divBdr>
        </w:div>
      </w:divsChild>
    </w:div>
    <w:div w:id="1161580832">
      <w:marLeft w:val="0"/>
      <w:marRight w:val="0"/>
      <w:marTop w:val="0"/>
      <w:marBottom w:val="0"/>
      <w:divBdr>
        <w:top w:val="none" w:sz="0" w:space="0" w:color="auto"/>
        <w:left w:val="none" w:sz="0" w:space="0" w:color="auto"/>
        <w:bottom w:val="none" w:sz="0" w:space="0" w:color="auto"/>
        <w:right w:val="none" w:sz="0" w:space="0" w:color="auto"/>
      </w:divBdr>
      <w:divsChild>
        <w:div w:id="375083299">
          <w:marLeft w:val="0"/>
          <w:marRight w:val="0"/>
          <w:marTop w:val="0"/>
          <w:marBottom w:val="0"/>
          <w:divBdr>
            <w:top w:val="none" w:sz="0" w:space="0" w:color="auto"/>
            <w:left w:val="none" w:sz="0" w:space="0" w:color="auto"/>
            <w:bottom w:val="none" w:sz="0" w:space="0" w:color="auto"/>
            <w:right w:val="none" w:sz="0" w:space="0" w:color="auto"/>
          </w:divBdr>
        </w:div>
      </w:divsChild>
    </w:div>
    <w:div w:id="1161889098">
      <w:marLeft w:val="0"/>
      <w:marRight w:val="0"/>
      <w:marTop w:val="0"/>
      <w:marBottom w:val="0"/>
      <w:divBdr>
        <w:top w:val="none" w:sz="0" w:space="0" w:color="auto"/>
        <w:left w:val="none" w:sz="0" w:space="0" w:color="auto"/>
        <w:bottom w:val="none" w:sz="0" w:space="0" w:color="auto"/>
        <w:right w:val="none" w:sz="0" w:space="0" w:color="auto"/>
      </w:divBdr>
      <w:divsChild>
        <w:div w:id="751778068">
          <w:marLeft w:val="0"/>
          <w:marRight w:val="0"/>
          <w:marTop w:val="0"/>
          <w:marBottom w:val="0"/>
          <w:divBdr>
            <w:top w:val="none" w:sz="0" w:space="0" w:color="auto"/>
            <w:left w:val="none" w:sz="0" w:space="0" w:color="auto"/>
            <w:bottom w:val="none" w:sz="0" w:space="0" w:color="auto"/>
            <w:right w:val="none" w:sz="0" w:space="0" w:color="auto"/>
          </w:divBdr>
        </w:div>
      </w:divsChild>
    </w:div>
    <w:div w:id="1162350773">
      <w:marLeft w:val="0"/>
      <w:marRight w:val="0"/>
      <w:marTop w:val="0"/>
      <w:marBottom w:val="0"/>
      <w:divBdr>
        <w:top w:val="none" w:sz="0" w:space="0" w:color="auto"/>
        <w:left w:val="none" w:sz="0" w:space="0" w:color="auto"/>
        <w:bottom w:val="none" w:sz="0" w:space="0" w:color="auto"/>
        <w:right w:val="none" w:sz="0" w:space="0" w:color="auto"/>
      </w:divBdr>
      <w:divsChild>
        <w:div w:id="551770160">
          <w:marLeft w:val="0"/>
          <w:marRight w:val="0"/>
          <w:marTop w:val="0"/>
          <w:marBottom w:val="0"/>
          <w:divBdr>
            <w:top w:val="none" w:sz="0" w:space="0" w:color="auto"/>
            <w:left w:val="none" w:sz="0" w:space="0" w:color="auto"/>
            <w:bottom w:val="none" w:sz="0" w:space="0" w:color="auto"/>
            <w:right w:val="none" w:sz="0" w:space="0" w:color="auto"/>
          </w:divBdr>
        </w:div>
      </w:divsChild>
    </w:div>
    <w:div w:id="1162743474">
      <w:marLeft w:val="0"/>
      <w:marRight w:val="0"/>
      <w:marTop w:val="0"/>
      <w:marBottom w:val="0"/>
      <w:divBdr>
        <w:top w:val="none" w:sz="0" w:space="0" w:color="auto"/>
        <w:left w:val="none" w:sz="0" w:space="0" w:color="auto"/>
        <w:bottom w:val="none" w:sz="0" w:space="0" w:color="auto"/>
        <w:right w:val="none" w:sz="0" w:space="0" w:color="auto"/>
      </w:divBdr>
      <w:divsChild>
        <w:div w:id="831871781">
          <w:marLeft w:val="0"/>
          <w:marRight w:val="0"/>
          <w:marTop w:val="0"/>
          <w:marBottom w:val="0"/>
          <w:divBdr>
            <w:top w:val="none" w:sz="0" w:space="0" w:color="auto"/>
            <w:left w:val="none" w:sz="0" w:space="0" w:color="auto"/>
            <w:bottom w:val="none" w:sz="0" w:space="0" w:color="auto"/>
            <w:right w:val="none" w:sz="0" w:space="0" w:color="auto"/>
          </w:divBdr>
        </w:div>
      </w:divsChild>
    </w:div>
    <w:div w:id="1163203913">
      <w:marLeft w:val="0"/>
      <w:marRight w:val="0"/>
      <w:marTop w:val="0"/>
      <w:marBottom w:val="0"/>
      <w:divBdr>
        <w:top w:val="none" w:sz="0" w:space="0" w:color="auto"/>
        <w:left w:val="none" w:sz="0" w:space="0" w:color="auto"/>
        <w:bottom w:val="none" w:sz="0" w:space="0" w:color="auto"/>
        <w:right w:val="none" w:sz="0" w:space="0" w:color="auto"/>
      </w:divBdr>
      <w:divsChild>
        <w:div w:id="1264649985">
          <w:marLeft w:val="0"/>
          <w:marRight w:val="0"/>
          <w:marTop w:val="0"/>
          <w:marBottom w:val="0"/>
          <w:divBdr>
            <w:top w:val="none" w:sz="0" w:space="0" w:color="auto"/>
            <w:left w:val="none" w:sz="0" w:space="0" w:color="auto"/>
            <w:bottom w:val="none" w:sz="0" w:space="0" w:color="auto"/>
            <w:right w:val="none" w:sz="0" w:space="0" w:color="auto"/>
          </w:divBdr>
        </w:div>
      </w:divsChild>
    </w:div>
    <w:div w:id="1164320230">
      <w:marLeft w:val="0"/>
      <w:marRight w:val="0"/>
      <w:marTop w:val="0"/>
      <w:marBottom w:val="0"/>
      <w:divBdr>
        <w:top w:val="none" w:sz="0" w:space="0" w:color="auto"/>
        <w:left w:val="none" w:sz="0" w:space="0" w:color="auto"/>
        <w:bottom w:val="none" w:sz="0" w:space="0" w:color="auto"/>
        <w:right w:val="none" w:sz="0" w:space="0" w:color="auto"/>
      </w:divBdr>
      <w:divsChild>
        <w:div w:id="324170962">
          <w:marLeft w:val="0"/>
          <w:marRight w:val="0"/>
          <w:marTop w:val="0"/>
          <w:marBottom w:val="0"/>
          <w:divBdr>
            <w:top w:val="none" w:sz="0" w:space="0" w:color="auto"/>
            <w:left w:val="none" w:sz="0" w:space="0" w:color="auto"/>
            <w:bottom w:val="none" w:sz="0" w:space="0" w:color="auto"/>
            <w:right w:val="none" w:sz="0" w:space="0" w:color="auto"/>
          </w:divBdr>
        </w:div>
      </w:divsChild>
    </w:div>
    <w:div w:id="1164471085">
      <w:marLeft w:val="0"/>
      <w:marRight w:val="0"/>
      <w:marTop w:val="0"/>
      <w:marBottom w:val="0"/>
      <w:divBdr>
        <w:top w:val="none" w:sz="0" w:space="0" w:color="auto"/>
        <w:left w:val="none" w:sz="0" w:space="0" w:color="auto"/>
        <w:bottom w:val="none" w:sz="0" w:space="0" w:color="auto"/>
        <w:right w:val="none" w:sz="0" w:space="0" w:color="auto"/>
      </w:divBdr>
      <w:divsChild>
        <w:div w:id="1474367000">
          <w:marLeft w:val="0"/>
          <w:marRight w:val="0"/>
          <w:marTop w:val="0"/>
          <w:marBottom w:val="0"/>
          <w:divBdr>
            <w:top w:val="none" w:sz="0" w:space="0" w:color="auto"/>
            <w:left w:val="none" w:sz="0" w:space="0" w:color="auto"/>
            <w:bottom w:val="none" w:sz="0" w:space="0" w:color="auto"/>
            <w:right w:val="none" w:sz="0" w:space="0" w:color="auto"/>
          </w:divBdr>
        </w:div>
      </w:divsChild>
    </w:div>
    <w:div w:id="1164471346">
      <w:marLeft w:val="0"/>
      <w:marRight w:val="0"/>
      <w:marTop w:val="0"/>
      <w:marBottom w:val="0"/>
      <w:divBdr>
        <w:top w:val="none" w:sz="0" w:space="0" w:color="auto"/>
        <w:left w:val="none" w:sz="0" w:space="0" w:color="auto"/>
        <w:bottom w:val="none" w:sz="0" w:space="0" w:color="auto"/>
        <w:right w:val="none" w:sz="0" w:space="0" w:color="auto"/>
      </w:divBdr>
      <w:divsChild>
        <w:div w:id="1886913625">
          <w:marLeft w:val="0"/>
          <w:marRight w:val="0"/>
          <w:marTop w:val="0"/>
          <w:marBottom w:val="0"/>
          <w:divBdr>
            <w:top w:val="none" w:sz="0" w:space="0" w:color="auto"/>
            <w:left w:val="none" w:sz="0" w:space="0" w:color="auto"/>
            <w:bottom w:val="none" w:sz="0" w:space="0" w:color="auto"/>
            <w:right w:val="none" w:sz="0" w:space="0" w:color="auto"/>
          </w:divBdr>
        </w:div>
      </w:divsChild>
    </w:div>
    <w:div w:id="1164473236">
      <w:marLeft w:val="0"/>
      <w:marRight w:val="0"/>
      <w:marTop w:val="0"/>
      <w:marBottom w:val="0"/>
      <w:divBdr>
        <w:top w:val="none" w:sz="0" w:space="0" w:color="auto"/>
        <w:left w:val="none" w:sz="0" w:space="0" w:color="auto"/>
        <w:bottom w:val="none" w:sz="0" w:space="0" w:color="auto"/>
        <w:right w:val="none" w:sz="0" w:space="0" w:color="auto"/>
      </w:divBdr>
      <w:divsChild>
        <w:div w:id="751439217">
          <w:marLeft w:val="0"/>
          <w:marRight w:val="0"/>
          <w:marTop w:val="0"/>
          <w:marBottom w:val="0"/>
          <w:divBdr>
            <w:top w:val="none" w:sz="0" w:space="0" w:color="auto"/>
            <w:left w:val="none" w:sz="0" w:space="0" w:color="auto"/>
            <w:bottom w:val="none" w:sz="0" w:space="0" w:color="auto"/>
            <w:right w:val="none" w:sz="0" w:space="0" w:color="auto"/>
          </w:divBdr>
        </w:div>
      </w:divsChild>
    </w:div>
    <w:div w:id="1164660918">
      <w:marLeft w:val="0"/>
      <w:marRight w:val="0"/>
      <w:marTop w:val="0"/>
      <w:marBottom w:val="0"/>
      <w:divBdr>
        <w:top w:val="none" w:sz="0" w:space="0" w:color="auto"/>
        <w:left w:val="none" w:sz="0" w:space="0" w:color="auto"/>
        <w:bottom w:val="none" w:sz="0" w:space="0" w:color="auto"/>
        <w:right w:val="none" w:sz="0" w:space="0" w:color="auto"/>
      </w:divBdr>
      <w:divsChild>
        <w:div w:id="1305542668">
          <w:marLeft w:val="0"/>
          <w:marRight w:val="0"/>
          <w:marTop w:val="0"/>
          <w:marBottom w:val="0"/>
          <w:divBdr>
            <w:top w:val="none" w:sz="0" w:space="0" w:color="auto"/>
            <w:left w:val="none" w:sz="0" w:space="0" w:color="auto"/>
            <w:bottom w:val="none" w:sz="0" w:space="0" w:color="auto"/>
            <w:right w:val="none" w:sz="0" w:space="0" w:color="auto"/>
          </w:divBdr>
        </w:div>
      </w:divsChild>
    </w:div>
    <w:div w:id="1165440480">
      <w:marLeft w:val="0"/>
      <w:marRight w:val="0"/>
      <w:marTop w:val="0"/>
      <w:marBottom w:val="0"/>
      <w:divBdr>
        <w:top w:val="none" w:sz="0" w:space="0" w:color="auto"/>
        <w:left w:val="none" w:sz="0" w:space="0" w:color="auto"/>
        <w:bottom w:val="none" w:sz="0" w:space="0" w:color="auto"/>
        <w:right w:val="none" w:sz="0" w:space="0" w:color="auto"/>
      </w:divBdr>
      <w:divsChild>
        <w:div w:id="739866684">
          <w:marLeft w:val="0"/>
          <w:marRight w:val="0"/>
          <w:marTop w:val="0"/>
          <w:marBottom w:val="0"/>
          <w:divBdr>
            <w:top w:val="none" w:sz="0" w:space="0" w:color="auto"/>
            <w:left w:val="none" w:sz="0" w:space="0" w:color="auto"/>
            <w:bottom w:val="none" w:sz="0" w:space="0" w:color="auto"/>
            <w:right w:val="none" w:sz="0" w:space="0" w:color="auto"/>
          </w:divBdr>
        </w:div>
      </w:divsChild>
    </w:div>
    <w:div w:id="1165558944">
      <w:marLeft w:val="0"/>
      <w:marRight w:val="0"/>
      <w:marTop w:val="0"/>
      <w:marBottom w:val="0"/>
      <w:divBdr>
        <w:top w:val="none" w:sz="0" w:space="0" w:color="auto"/>
        <w:left w:val="none" w:sz="0" w:space="0" w:color="auto"/>
        <w:bottom w:val="none" w:sz="0" w:space="0" w:color="auto"/>
        <w:right w:val="none" w:sz="0" w:space="0" w:color="auto"/>
      </w:divBdr>
      <w:divsChild>
        <w:div w:id="311108302">
          <w:marLeft w:val="0"/>
          <w:marRight w:val="0"/>
          <w:marTop w:val="0"/>
          <w:marBottom w:val="0"/>
          <w:divBdr>
            <w:top w:val="none" w:sz="0" w:space="0" w:color="auto"/>
            <w:left w:val="none" w:sz="0" w:space="0" w:color="auto"/>
            <w:bottom w:val="none" w:sz="0" w:space="0" w:color="auto"/>
            <w:right w:val="none" w:sz="0" w:space="0" w:color="auto"/>
          </w:divBdr>
        </w:div>
      </w:divsChild>
    </w:div>
    <w:div w:id="1166439007">
      <w:marLeft w:val="0"/>
      <w:marRight w:val="0"/>
      <w:marTop w:val="0"/>
      <w:marBottom w:val="0"/>
      <w:divBdr>
        <w:top w:val="none" w:sz="0" w:space="0" w:color="auto"/>
        <w:left w:val="none" w:sz="0" w:space="0" w:color="auto"/>
        <w:bottom w:val="none" w:sz="0" w:space="0" w:color="auto"/>
        <w:right w:val="none" w:sz="0" w:space="0" w:color="auto"/>
      </w:divBdr>
      <w:divsChild>
        <w:div w:id="195243753">
          <w:marLeft w:val="0"/>
          <w:marRight w:val="0"/>
          <w:marTop w:val="0"/>
          <w:marBottom w:val="0"/>
          <w:divBdr>
            <w:top w:val="none" w:sz="0" w:space="0" w:color="auto"/>
            <w:left w:val="none" w:sz="0" w:space="0" w:color="auto"/>
            <w:bottom w:val="none" w:sz="0" w:space="0" w:color="auto"/>
            <w:right w:val="none" w:sz="0" w:space="0" w:color="auto"/>
          </w:divBdr>
        </w:div>
      </w:divsChild>
    </w:div>
    <w:div w:id="1166479539">
      <w:marLeft w:val="0"/>
      <w:marRight w:val="0"/>
      <w:marTop w:val="0"/>
      <w:marBottom w:val="0"/>
      <w:divBdr>
        <w:top w:val="none" w:sz="0" w:space="0" w:color="auto"/>
        <w:left w:val="none" w:sz="0" w:space="0" w:color="auto"/>
        <w:bottom w:val="none" w:sz="0" w:space="0" w:color="auto"/>
        <w:right w:val="none" w:sz="0" w:space="0" w:color="auto"/>
      </w:divBdr>
      <w:divsChild>
        <w:div w:id="396393829">
          <w:marLeft w:val="0"/>
          <w:marRight w:val="0"/>
          <w:marTop w:val="0"/>
          <w:marBottom w:val="0"/>
          <w:divBdr>
            <w:top w:val="none" w:sz="0" w:space="0" w:color="auto"/>
            <w:left w:val="none" w:sz="0" w:space="0" w:color="auto"/>
            <w:bottom w:val="none" w:sz="0" w:space="0" w:color="auto"/>
            <w:right w:val="none" w:sz="0" w:space="0" w:color="auto"/>
          </w:divBdr>
        </w:div>
      </w:divsChild>
    </w:div>
    <w:div w:id="1166897939">
      <w:marLeft w:val="0"/>
      <w:marRight w:val="0"/>
      <w:marTop w:val="0"/>
      <w:marBottom w:val="0"/>
      <w:divBdr>
        <w:top w:val="none" w:sz="0" w:space="0" w:color="auto"/>
        <w:left w:val="none" w:sz="0" w:space="0" w:color="auto"/>
        <w:bottom w:val="none" w:sz="0" w:space="0" w:color="auto"/>
        <w:right w:val="none" w:sz="0" w:space="0" w:color="auto"/>
      </w:divBdr>
      <w:divsChild>
        <w:div w:id="2057658880">
          <w:marLeft w:val="0"/>
          <w:marRight w:val="0"/>
          <w:marTop w:val="0"/>
          <w:marBottom w:val="0"/>
          <w:divBdr>
            <w:top w:val="none" w:sz="0" w:space="0" w:color="auto"/>
            <w:left w:val="none" w:sz="0" w:space="0" w:color="auto"/>
            <w:bottom w:val="none" w:sz="0" w:space="0" w:color="auto"/>
            <w:right w:val="none" w:sz="0" w:space="0" w:color="auto"/>
          </w:divBdr>
        </w:div>
      </w:divsChild>
    </w:div>
    <w:div w:id="1167672700">
      <w:marLeft w:val="0"/>
      <w:marRight w:val="0"/>
      <w:marTop w:val="0"/>
      <w:marBottom w:val="0"/>
      <w:divBdr>
        <w:top w:val="none" w:sz="0" w:space="0" w:color="auto"/>
        <w:left w:val="none" w:sz="0" w:space="0" w:color="auto"/>
        <w:bottom w:val="none" w:sz="0" w:space="0" w:color="auto"/>
        <w:right w:val="none" w:sz="0" w:space="0" w:color="auto"/>
      </w:divBdr>
      <w:divsChild>
        <w:div w:id="1362902819">
          <w:marLeft w:val="0"/>
          <w:marRight w:val="0"/>
          <w:marTop w:val="0"/>
          <w:marBottom w:val="0"/>
          <w:divBdr>
            <w:top w:val="none" w:sz="0" w:space="0" w:color="auto"/>
            <w:left w:val="none" w:sz="0" w:space="0" w:color="auto"/>
            <w:bottom w:val="none" w:sz="0" w:space="0" w:color="auto"/>
            <w:right w:val="none" w:sz="0" w:space="0" w:color="auto"/>
          </w:divBdr>
        </w:div>
      </w:divsChild>
    </w:div>
    <w:div w:id="1167866262">
      <w:marLeft w:val="0"/>
      <w:marRight w:val="0"/>
      <w:marTop w:val="0"/>
      <w:marBottom w:val="0"/>
      <w:divBdr>
        <w:top w:val="none" w:sz="0" w:space="0" w:color="auto"/>
        <w:left w:val="none" w:sz="0" w:space="0" w:color="auto"/>
        <w:bottom w:val="none" w:sz="0" w:space="0" w:color="auto"/>
        <w:right w:val="none" w:sz="0" w:space="0" w:color="auto"/>
      </w:divBdr>
      <w:divsChild>
        <w:div w:id="28797668">
          <w:marLeft w:val="0"/>
          <w:marRight w:val="0"/>
          <w:marTop w:val="0"/>
          <w:marBottom w:val="0"/>
          <w:divBdr>
            <w:top w:val="none" w:sz="0" w:space="0" w:color="auto"/>
            <w:left w:val="none" w:sz="0" w:space="0" w:color="auto"/>
            <w:bottom w:val="none" w:sz="0" w:space="0" w:color="auto"/>
            <w:right w:val="none" w:sz="0" w:space="0" w:color="auto"/>
          </w:divBdr>
        </w:div>
      </w:divsChild>
    </w:div>
    <w:div w:id="1168014559">
      <w:marLeft w:val="0"/>
      <w:marRight w:val="0"/>
      <w:marTop w:val="0"/>
      <w:marBottom w:val="0"/>
      <w:divBdr>
        <w:top w:val="none" w:sz="0" w:space="0" w:color="auto"/>
        <w:left w:val="none" w:sz="0" w:space="0" w:color="auto"/>
        <w:bottom w:val="none" w:sz="0" w:space="0" w:color="auto"/>
        <w:right w:val="none" w:sz="0" w:space="0" w:color="auto"/>
      </w:divBdr>
      <w:divsChild>
        <w:div w:id="798886918">
          <w:marLeft w:val="0"/>
          <w:marRight w:val="0"/>
          <w:marTop w:val="0"/>
          <w:marBottom w:val="0"/>
          <w:divBdr>
            <w:top w:val="none" w:sz="0" w:space="0" w:color="auto"/>
            <w:left w:val="none" w:sz="0" w:space="0" w:color="auto"/>
            <w:bottom w:val="none" w:sz="0" w:space="0" w:color="auto"/>
            <w:right w:val="none" w:sz="0" w:space="0" w:color="auto"/>
          </w:divBdr>
        </w:div>
      </w:divsChild>
    </w:div>
    <w:div w:id="1168247407">
      <w:marLeft w:val="0"/>
      <w:marRight w:val="0"/>
      <w:marTop w:val="0"/>
      <w:marBottom w:val="0"/>
      <w:divBdr>
        <w:top w:val="none" w:sz="0" w:space="0" w:color="auto"/>
        <w:left w:val="none" w:sz="0" w:space="0" w:color="auto"/>
        <w:bottom w:val="none" w:sz="0" w:space="0" w:color="auto"/>
        <w:right w:val="none" w:sz="0" w:space="0" w:color="auto"/>
      </w:divBdr>
      <w:divsChild>
        <w:div w:id="1951156921">
          <w:marLeft w:val="0"/>
          <w:marRight w:val="0"/>
          <w:marTop w:val="0"/>
          <w:marBottom w:val="0"/>
          <w:divBdr>
            <w:top w:val="none" w:sz="0" w:space="0" w:color="auto"/>
            <w:left w:val="none" w:sz="0" w:space="0" w:color="auto"/>
            <w:bottom w:val="none" w:sz="0" w:space="0" w:color="auto"/>
            <w:right w:val="none" w:sz="0" w:space="0" w:color="auto"/>
          </w:divBdr>
        </w:div>
      </w:divsChild>
    </w:div>
    <w:div w:id="1168784194">
      <w:marLeft w:val="0"/>
      <w:marRight w:val="0"/>
      <w:marTop w:val="0"/>
      <w:marBottom w:val="0"/>
      <w:divBdr>
        <w:top w:val="none" w:sz="0" w:space="0" w:color="auto"/>
        <w:left w:val="none" w:sz="0" w:space="0" w:color="auto"/>
        <w:bottom w:val="none" w:sz="0" w:space="0" w:color="auto"/>
        <w:right w:val="none" w:sz="0" w:space="0" w:color="auto"/>
      </w:divBdr>
      <w:divsChild>
        <w:div w:id="1595241262">
          <w:marLeft w:val="0"/>
          <w:marRight w:val="0"/>
          <w:marTop w:val="0"/>
          <w:marBottom w:val="0"/>
          <w:divBdr>
            <w:top w:val="none" w:sz="0" w:space="0" w:color="auto"/>
            <w:left w:val="none" w:sz="0" w:space="0" w:color="auto"/>
            <w:bottom w:val="none" w:sz="0" w:space="0" w:color="auto"/>
            <w:right w:val="none" w:sz="0" w:space="0" w:color="auto"/>
          </w:divBdr>
        </w:div>
      </w:divsChild>
    </w:div>
    <w:div w:id="1169367322">
      <w:marLeft w:val="0"/>
      <w:marRight w:val="0"/>
      <w:marTop w:val="0"/>
      <w:marBottom w:val="0"/>
      <w:divBdr>
        <w:top w:val="none" w:sz="0" w:space="0" w:color="auto"/>
        <w:left w:val="none" w:sz="0" w:space="0" w:color="auto"/>
        <w:bottom w:val="none" w:sz="0" w:space="0" w:color="auto"/>
        <w:right w:val="none" w:sz="0" w:space="0" w:color="auto"/>
      </w:divBdr>
      <w:divsChild>
        <w:div w:id="411899667">
          <w:marLeft w:val="0"/>
          <w:marRight w:val="0"/>
          <w:marTop w:val="0"/>
          <w:marBottom w:val="0"/>
          <w:divBdr>
            <w:top w:val="none" w:sz="0" w:space="0" w:color="auto"/>
            <w:left w:val="none" w:sz="0" w:space="0" w:color="auto"/>
            <w:bottom w:val="none" w:sz="0" w:space="0" w:color="auto"/>
            <w:right w:val="none" w:sz="0" w:space="0" w:color="auto"/>
          </w:divBdr>
        </w:div>
      </w:divsChild>
    </w:div>
    <w:div w:id="1169565396">
      <w:marLeft w:val="0"/>
      <w:marRight w:val="0"/>
      <w:marTop w:val="0"/>
      <w:marBottom w:val="0"/>
      <w:divBdr>
        <w:top w:val="none" w:sz="0" w:space="0" w:color="auto"/>
        <w:left w:val="none" w:sz="0" w:space="0" w:color="auto"/>
        <w:bottom w:val="none" w:sz="0" w:space="0" w:color="auto"/>
        <w:right w:val="none" w:sz="0" w:space="0" w:color="auto"/>
      </w:divBdr>
      <w:divsChild>
        <w:div w:id="886531798">
          <w:marLeft w:val="0"/>
          <w:marRight w:val="0"/>
          <w:marTop w:val="0"/>
          <w:marBottom w:val="0"/>
          <w:divBdr>
            <w:top w:val="none" w:sz="0" w:space="0" w:color="auto"/>
            <w:left w:val="none" w:sz="0" w:space="0" w:color="auto"/>
            <w:bottom w:val="none" w:sz="0" w:space="0" w:color="auto"/>
            <w:right w:val="none" w:sz="0" w:space="0" w:color="auto"/>
          </w:divBdr>
        </w:div>
      </w:divsChild>
    </w:div>
    <w:div w:id="1170557290">
      <w:marLeft w:val="0"/>
      <w:marRight w:val="0"/>
      <w:marTop w:val="0"/>
      <w:marBottom w:val="0"/>
      <w:divBdr>
        <w:top w:val="none" w:sz="0" w:space="0" w:color="auto"/>
        <w:left w:val="none" w:sz="0" w:space="0" w:color="auto"/>
        <w:bottom w:val="none" w:sz="0" w:space="0" w:color="auto"/>
        <w:right w:val="none" w:sz="0" w:space="0" w:color="auto"/>
      </w:divBdr>
      <w:divsChild>
        <w:div w:id="977345056">
          <w:marLeft w:val="0"/>
          <w:marRight w:val="0"/>
          <w:marTop w:val="0"/>
          <w:marBottom w:val="0"/>
          <w:divBdr>
            <w:top w:val="none" w:sz="0" w:space="0" w:color="auto"/>
            <w:left w:val="none" w:sz="0" w:space="0" w:color="auto"/>
            <w:bottom w:val="none" w:sz="0" w:space="0" w:color="auto"/>
            <w:right w:val="none" w:sz="0" w:space="0" w:color="auto"/>
          </w:divBdr>
        </w:div>
      </w:divsChild>
    </w:div>
    <w:div w:id="1171723282">
      <w:marLeft w:val="0"/>
      <w:marRight w:val="0"/>
      <w:marTop w:val="0"/>
      <w:marBottom w:val="0"/>
      <w:divBdr>
        <w:top w:val="none" w:sz="0" w:space="0" w:color="auto"/>
        <w:left w:val="none" w:sz="0" w:space="0" w:color="auto"/>
        <w:bottom w:val="none" w:sz="0" w:space="0" w:color="auto"/>
        <w:right w:val="none" w:sz="0" w:space="0" w:color="auto"/>
      </w:divBdr>
      <w:divsChild>
        <w:div w:id="639772450">
          <w:marLeft w:val="0"/>
          <w:marRight w:val="0"/>
          <w:marTop w:val="0"/>
          <w:marBottom w:val="0"/>
          <w:divBdr>
            <w:top w:val="none" w:sz="0" w:space="0" w:color="auto"/>
            <w:left w:val="none" w:sz="0" w:space="0" w:color="auto"/>
            <w:bottom w:val="none" w:sz="0" w:space="0" w:color="auto"/>
            <w:right w:val="none" w:sz="0" w:space="0" w:color="auto"/>
          </w:divBdr>
        </w:div>
      </w:divsChild>
    </w:div>
    <w:div w:id="1171873334">
      <w:marLeft w:val="0"/>
      <w:marRight w:val="0"/>
      <w:marTop w:val="0"/>
      <w:marBottom w:val="0"/>
      <w:divBdr>
        <w:top w:val="none" w:sz="0" w:space="0" w:color="auto"/>
        <w:left w:val="none" w:sz="0" w:space="0" w:color="auto"/>
        <w:bottom w:val="none" w:sz="0" w:space="0" w:color="auto"/>
        <w:right w:val="none" w:sz="0" w:space="0" w:color="auto"/>
      </w:divBdr>
      <w:divsChild>
        <w:div w:id="1565333591">
          <w:marLeft w:val="0"/>
          <w:marRight w:val="0"/>
          <w:marTop w:val="0"/>
          <w:marBottom w:val="0"/>
          <w:divBdr>
            <w:top w:val="none" w:sz="0" w:space="0" w:color="auto"/>
            <w:left w:val="none" w:sz="0" w:space="0" w:color="auto"/>
            <w:bottom w:val="none" w:sz="0" w:space="0" w:color="auto"/>
            <w:right w:val="none" w:sz="0" w:space="0" w:color="auto"/>
          </w:divBdr>
        </w:div>
      </w:divsChild>
    </w:div>
    <w:div w:id="1171875022">
      <w:marLeft w:val="0"/>
      <w:marRight w:val="0"/>
      <w:marTop w:val="0"/>
      <w:marBottom w:val="0"/>
      <w:divBdr>
        <w:top w:val="none" w:sz="0" w:space="0" w:color="auto"/>
        <w:left w:val="none" w:sz="0" w:space="0" w:color="auto"/>
        <w:bottom w:val="none" w:sz="0" w:space="0" w:color="auto"/>
        <w:right w:val="none" w:sz="0" w:space="0" w:color="auto"/>
      </w:divBdr>
      <w:divsChild>
        <w:div w:id="1802072901">
          <w:marLeft w:val="0"/>
          <w:marRight w:val="0"/>
          <w:marTop w:val="0"/>
          <w:marBottom w:val="0"/>
          <w:divBdr>
            <w:top w:val="none" w:sz="0" w:space="0" w:color="auto"/>
            <w:left w:val="none" w:sz="0" w:space="0" w:color="auto"/>
            <w:bottom w:val="none" w:sz="0" w:space="0" w:color="auto"/>
            <w:right w:val="none" w:sz="0" w:space="0" w:color="auto"/>
          </w:divBdr>
        </w:div>
      </w:divsChild>
    </w:div>
    <w:div w:id="1171945158">
      <w:bodyDiv w:val="1"/>
      <w:marLeft w:val="0"/>
      <w:marRight w:val="0"/>
      <w:marTop w:val="0"/>
      <w:marBottom w:val="0"/>
      <w:divBdr>
        <w:top w:val="none" w:sz="0" w:space="0" w:color="auto"/>
        <w:left w:val="none" w:sz="0" w:space="0" w:color="auto"/>
        <w:bottom w:val="none" w:sz="0" w:space="0" w:color="auto"/>
        <w:right w:val="none" w:sz="0" w:space="0" w:color="auto"/>
      </w:divBdr>
    </w:div>
    <w:div w:id="1172837874">
      <w:bodyDiv w:val="1"/>
      <w:marLeft w:val="0"/>
      <w:marRight w:val="0"/>
      <w:marTop w:val="0"/>
      <w:marBottom w:val="0"/>
      <w:divBdr>
        <w:top w:val="none" w:sz="0" w:space="0" w:color="auto"/>
        <w:left w:val="none" w:sz="0" w:space="0" w:color="auto"/>
        <w:bottom w:val="none" w:sz="0" w:space="0" w:color="auto"/>
        <w:right w:val="none" w:sz="0" w:space="0" w:color="auto"/>
      </w:divBdr>
      <w:divsChild>
        <w:div w:id="596210578">
          <w:marLeft w:val="720"/>
          <w:marRight w:val="0"/>
          <w:marTop w:val="0"/>
          <w:marBottom w:val="0"/>
          <w:divBdr>
            <w:top w:val="none" w:sz="0" w:space="0" w:color="auto"/>
            <w:left w:val="none" w:sz="0" w:space="0" w:color="auto"/>
            <w:bottom w:val="none" w:sz="0" w:space="0" w:color="auto"/>
            <w:right w:val="none" w:sz="0" w:space="0" w:color="auto"/>
          </w:divBdr>
        </w:div>
        <w:div w:id="1028071324">
          <w:marLeft w:val="2160"/>
          <w:marRight w:val="0"/>
          <w:marTop w:val="0"/>
          <w:marBottom w:val="0"/>
          <w:divBdr>
            <w:top w:val="none" w:sz="0" w:space="0" w:color="auto"/>
            <w:left w:val="none" w:sz="0" w:space="0" w:color="auto"/>
            <w:bottom w:val="none" w:sz="0" w:space="0" w:color="auto"/>
            <w:right w:val="none" w:sz="0" w:space="0" w:color="auto"/>
          </w:divBdr>
        </w:div>
        <w:div w:id="1145313747">
          <w:marLeft w:val="2160"/>
          <w:marRight w:val="0"/>
          <w:marTop w:val="0"/>
          <w:marBottom w:val="0"/>
          <w:divBdr>
            <w:top w:val="none" w:sz="0" w:space="0" w:color="auto"/>
            <w:left w:val="none" w:sz="0" w:space="0" w:color="auto"/>
            <w:bottom w:val="none" w:sz="0" w:space="0" w:color="auto"/>
            <w:right w:val="none" w:sz="0" w:space="0" w:color="auto"/>
          </w:divBdr>
        </w:div>
        <w:div w:id="1564027881">
          <w:marLeft w:val="1440"/>
          <w:marRight w:val="0"/>
          <w:marTop w:val="0"/>
          <w:marBottom w:val="0"/>
          <w:divBdr>
            <w:top w:val="none" w:sz="0" w:space="0" w:color="auto"/>
            <w:left w:val="none" w:sz="0" w:space="0" w:color="auto"/>
            <w:bottom w:val="none" w:sz="0" w:space="0" w:color="auto"/>
            <w:right w:val="none" w:sz="0" w:space="0" w:color="auto"/>
          </w:divBdr>
        </w:div>
        <w:div w:id="1575894625">
          <w:marLeft w:val="2160"/>
          <w:marRight w:val="0"/>
          <w:marTop w:val="0"/>
          <w:marBottom w:val="0"/>
          <w:divBdr>
            <w:top w:val="none" w:sz="0" w:space="0" w:color="auto"/>
            <w:left w:val="none" w:sz="0" w:space="0" w:color="auto"/>
            <w:bottom w:val="none" w:sz="0" w:space="0" w:color="auto"/>
            <w:right w:val="none" w:sz="0" w:space="0" w:color="auto"/>
          </w:divBdr>
        </w:div>
        <w:div w:id="1604873286">
          <w:marLeft w:val="1440"/>
          <w:marRight w:val="0"/>
          <w:marTop w:val="0"/>
          <w:marBottom w:val="0"/>
          <w:divBdr>
            <w:top w:val="none" w:sz="0" w:space="0" w:color="auto"/>
            <w:left w:val="none" w:sz="0" w:space="0" w:color="auto"/>
            <w:bottom w:val="none" w:sz="0" w:space="0" w:color="auto"/>
            <w:right w:val="none" w:sz="0" w:space="0" w:color="auto"/>
          </w:divBdr>
        </w:div>
      </w:divsChild>
    </w:div>
    <w:div w:id="1174490765">
      <w:bodyDiv w:val="1"/>
      <w:marLeft w:val="0"/>
      <w:marRight w:val="0"/>
      <w:marTop w:val="0"/>
      <w:marBottom w:val="0"/>
      <w:divBdr>
        <w:top w:val="none" w:sz="0" w:space="0" w:color="auto"/>
        <w:left w:val="none" w:sz="0" w:space="0" w:color="auto"/>
        <w:bottom w:val="none" w:sz="0" w:space="0" w:color="auto"/>
        <w:right w:val="none" w:sz="0" w:space="0" w:color="auto"/>
      </w:divBdr>
    </w:div>
    <w:div w:id="1174568017">
      <w:marLeft w:val="0"/>
      <w:marRight w:val="0"/>
      <w:marTop w:val="0"/>
      <w:marBottom w:val="0"/>
      <w:divBdr>
        <w:top w:val="none" w:sz="0" w:space="0" w:color="auto"/>
        <w:left w:val="none" w:sz="0" w:space="0" w:color="auto"/>
        <w:bottom w:val="none" w:sz="0" w:space="0" w:color="auto"/>
        <w:right w:val="none" w:sz="0" w:space="0" w:color="auto"/>
      </w:divBdr>
      <w:divsChild>
        <w:div w:id="985816773">
          <w:marLeft w:val="0"/>
          <w:marRight w:val="0"/>
          <w:marTop w:val="0"/>
          <w:marBottom w:val="0"/>
          <w:divBdr>
            <w:top w:val="none" w:sz="0" w:space="0" w:color="auto"/>
            <w:left w:val="none" w:sz="0" w:space="0" w:color="auto"/>
            <w:bottom w:val="none" w:sz="0" w:space="0" w:color="auto"/>
            <w:right w:val="none" w:sz="0" w:space="0" w:color="auto"/>
          </w:divBdr>
        </w:div>
      </w:divsChild>
    </w:div>
    <w:div w:id="1175993409">
      <w:bodyDiv w:val="1"/>
      <w:marLeft w:val="0"/>
      <w:marRight w:val="0"/>
      <w:marTop w:val="0"/>
      <w:marBottom w:val="0"/>
      <w:divBdr>
        <w:top w:val="none" w:sz="0" w:space="0" w:color="auto"/>
        <w:left w:val="none" w:sz="0" w:space="0" w:color="auto"/>
        <w:bottom w:val="none" w:sz="0" w:space="0" w:color="auto"/>
        <w:right w:val="none" w:sz="0" w:space="0" w:color="auto"/>
      </w:divBdr>
    </w:div>
    <w:div w:id="1176193570">
      <w:bodyDiv w:val="1"/>
      <w:marLeft w:val="0"/>
      <w:marRight w:val="0"/>
      <w:marTop w:val="0"/>
      <w:marBottom w:val="0"/>
      <w:divBdr>
        <w:top w:val="none" w:sz="0" w:space="0" w:color="auto"/>
        <w:left w:val="none" w:sz="0" w:space="0" w:color="auto"/>
        <w:bottom w:val="none" w:sz="0" w:space="0" w:color="auto"/>
        <w:right w:val="none" w:sz="0" w:space="0" w:color="auto"/>
      </w:divBdr>
    </w:div>
    <w:div w:id="1176265498">
      <w:marLeft w:val="0"/>
      <w:marRight w:val="0"/>
      <w:marTop w:val="0"/>
      <w:marBottom w:val="0"/>
      <w:divBdr>
        <w:top w:val="none" w:sz="0" w:space="0" w:color="auto"/>
        <w:left w:val="none" w:sz="0" w:space="0" w:color="auto"/>
        <w:bottom w:val="none" w:sz="0" w:space="0" w:color="auto"/>
        <w:right w:val="none" w:sz="0" w:space="0" w:color="auto"/>
      </w:divBdr>
      <w:divsChild>
        <w:div w:id="250285936">
          <w:marLeft w:val="0"/>
          <w:marRight w:val="0"/>
          <w:marTop w:val="0"/>
          <w:marBottom w:val="0"/>
          <w:divBdr>
            <w:top w:val="none" w:sz="0" w:space="0" w:color="auto"/>
            <w:left w:val="none" w:sz="0" w:space="0" w:color="auto"/>
            <w:bottom w:val="none" w:sz="0" w:space="0" w:color="auto"/>
            <w:right w:val="none" w:sz="0" w:space="0" w:color="auto"/>
          </w:divBdr>
        </w:div>
      </w:divsChild>
    </w:div>
    <w:div w:id="1176310321">
      <w:marLeft w:val="0"/>
      <w:marRight w:val="0"/>
      <w:marTop w:val="0"/>
      <w:marBottom w:val="0"/>
      <w:divBdr>
        <w:top w:val="none" w:sz="0" w:space="0" w:color="auto"/>
        <w:left w:val="none" w:sz="0" w:space="0" w:color="auto"/>
        <w:bottom w:val="none" w:sz="0" w:space="0" w:color="auto"/>
        <w:right w:val="none" w:sz="0" w:space="0" w:color="auto"/>
      </w:divBdr>
      <w:divsChild>
        <w:div w:id="1670281340">
          <w:marLeft w:val="0"/>
          <w:marRight w:val="0"/>
          <w:marTop w:val="0"/>
          <w:marBottom w:val="0"/>
          <w:divBdr>
            <w:top w:val="none" w:sz="0" w:space="0" w:color="auto"/>
            <w:left w:val="none" w:sz="0" w:space="0" w:color="auto"/>
            <w:bottom w:val="none" w:sz="0" w:space="0" w:color="auto"/>
            <w:right w:val="none" w:sz="0" w:space="0" w:color="auto"/>
          </w:divBdr>
        </w:div>
      </w:divsChild>
    </w:div>
    <w:div w:id="1176378953">
      <w:marLeft w:val="0"/>
      <w:marRight w:val="0"/>
      <w:marTop w:val="0"/>
      <w:marBottom w:val="0"/>
      <w:divBdr>
        <w:top w:val="none" w:sz="0" w:space="0" w:color="auto"/>
        <w:left w:val="none" w:sz="0" w:space="0" w:color="auto"/>
        <w:bottom w:val="none" w:sz="0" w:space="0" w:color="auto"/>
        <w:right w:val="none" w:sz="0" w:space="0" w:color="auto"/>
      </w:divBdr>
      <w:divsChild>
        <w:div w:id="639073300">
          <w:marLeft w:val="0"/>
          <w:marRight w:val="0"/>
          <w:marTop w:val="0"/>
          <w:marBottom w:val="0"/>
          <w:divBdr>
            <w:top w:val="none" w:sz="0" w:space="0" w:color="auto"/>
            <w:left w:val="none" w:sz="0" w:space="0" w:color="auto"/>
            <w:bottom w:val="none" w:sz="0" w:space="0" w:color="auto"/>
            <w:right w:val="none" w:sz="0" w:space="0" w:color="auto"/>
          </w:divBdr>
        </w:div>
      </w:divsChild>
    </w:div>
    <w:div w:id="1177772203">
      <w:marLeft w:val="0"/>
      <w:marRight w:val="0"/>
      <w:marTop w:val="0"/>
      <w:marBottom w:val="0"/>
      <w:divBdr>
        <w:top w:val="none" w:sz="0" w:space="0" w:color="auto"/>
        <w:left w:val="none" w:sz="0" w:space="0" w:color="auto"/>
        <w:bottom w:val="none" w:sz="0" w:space="0" w:color="auto"/>
        <w:right w:val="none" w:sz="0" w:space="0" w:color="auto"/>
      </w:divBdr>
      <w:divsChild>
        <w:div w:id="1220284262">
          <w:marLeft w:val="0"/>
          <w:marRight w:val="0"/>
          <w:marTop w:val="0"/>
          <w:marBottom w:val="0"/>
          <w:divBdr>
            <w:top w:val="none" w:sz="0" w:space="0" w:color="auto"/>
            <w:left w:val="none" w:sz="0" w:space="0" w:color="auto"/>
            <w:bottom w:val="none" w:sz="0" w:space="0" w:color="auto"/>
            <w:right w:val="none" w:sz="0" w:space="0" w:color="auto"/>
          </w:divBdr>
        </w:div>
      </w:divsChild>
    </w:div>
    <w:div w:id="1178621228">
      <w:marLeft w:val="0"/>
      <w:marRight w:val="0"/>
      <w:marTop w:val="0"/>
      <w:marBottom w:val="0"/>
      <w:divBdr>
        <w:top w:val="none" w:sz="0" w:space="0" w:color="auto"/>
        <w:left w:val="none" w:sz="0" w:space="0" w:color="auto"/>
        <w:bottom w:val="none" w:sz="0" w:space="0" w:color="auto"/>
        <w:right w:val="none" w:sz="0" w:space="0" w:color="auto"/>
      </w:divBdr>
      <w:divsChild>
        <w:div w:id="85805083">
          <w:marLeft w:val="0"/>
          <w:marRight w:val="0"/>
          <w:marTop w:val="0"/>
          <w:marBottom w:val="0"/>
          <w:divBdr>
            <w:top w:val="none" w:sz="0" w:space="0" w:color="auto"/>
            <w:left w:val="none" w:sz="0" w:space="0" w:color="auto"/>
            <w:bottom w:val="none" w:sz="0" w:space="0" w:color="auto"/>
            <w:right w:val="none" w:sz="0" w:space="0" w:color="auto"/>
          </w:divBdr>
        </w:div>
      </w:divsChild>
    </w:div>
    <w:div w:id="1179394950">
      <w:marLeft w:val="0"/>
      <w:marRight w:val="0"/>
      <w:marTop w:val="0"/>
      <w:marBottom w:val="0"/>
      <w:divBdr>
        <w:top w:val="none" w:sz="0" w:space="0" w:color="auto"/>
        <w:left w:val="none" w:sz="0" w:space="0" w:color="auto"/>
        <w:bottom w:val="none" w:sz="0" w:space="0" w:color="auto"/>
        <w:right w:val="none" w:sz="0" w:space="0" w:color="auto"/>
      </w:divBdr>
      <w:divsChild>
        <w:div w:id="1805075779">
          <w:marLeft w:val="0"/>
          <w:marRight w:val="0"/>
          <w:marTop w:val="0"/>
          <w:marBottom w:val="0"/>
          <w:divBdr>
            <w:top w:val="none" w:sz="0" w:space="0" w:color="auto"/>
            <w:left w:val="none" w:sz="0" w:space="0" w:color="auto"/>
            <w:bottom w:val="none" w:sz="0" w:space="0" w:color="auto"/>
            <w:right w:val="none" w:sz="0" w:space="0" w:color="auto"/>
          </w:divBdr>
        </w:div>
      </w:divsChild>
    </w:div>
    <w:div w:id="1180314853">
      <w:marLeft w:val="0"/>
      <w:marRight w:val="0"/>
      <w:marTop w:val="0"/>
      <w:marBottom w:val="0"/>
      <w:divBdr>
        <w:top w:val="none" w:sz="0" w:space="0" w:color="auto"/>
        <w:left w:val="none" w:sz="0" w:space="0" w:color="auto"/>
        <w:bottom w:val="none" w:sz="0" w:space="0" w:color="auto"/>
        <w:right w:val="none" w:sz="0" w:space="0" w:color="auto"/>
      </w:divBdr>
      <w:divsChild>
        <w:div w:id="1798261220">
          <w:marLeft w:val="0"/>
          <w:marRight w:val="0"/>
          <w:marTop w:val="0"/>
          <w:marBottom w:val="0"/>
          <w:divBdr>
            <w:top w:val="none" w:sz="0" w:space="0" w:color="auto"/>
            <w:left w:val="none" w:sz="0" w:space="0" w:color="auto"/>
            <w:bottom w:val="none" w:sz="0" w:space="0" w:color="auto"/>
            <w:right w:val="none" w:sz="0" w:space="0" w:color="auto"/>
          </w:divBdr>
        </w:div>
      </w:divsChild>
    </w:div>
    <w:div w:id="1181435207">
      <w:marLeft w:val="0"/>
      <w:marRight w:val="0"/>
      <w:marTop w:val="0"/>
      <w:marBottom w:val="0"/>
      <w:divBdr>
        <w:top w:val="none" w:sz="0" w:space="0" w:color="auto"/>
        <w:left w:val="none" w:sz="0" w:space="0" w:color="auto"/>
        <w:bottom w:val="none" w:sz="0" w:space="0" w:color="auto"/>
        <w:right w:val="none" w:sz="0" w:space="0" w:color="auto"/>
      </w:divBdr>
      <w:divsChild>
        <w:div w:id="2028284679">
          <w:marLeft w:val="0"/>
          <w:marRight w:val="0"/>
          <w:marTop w:val="0"/>
          <w:marBottom w:val="0"/>
          <w:divBdr>
            <w:top w:val="none" w:sz="0" w:space="0" w:color="auto"/>
            <w:left w:val="none" w:sz="0" w:space="0" w:color="auto"/>
            <w:bottom w:val="none" w:sz="0" w:space="0" w:color="auto"/>
            <w:right w:val="none" w:sz="0" w:space="0" w:color="auto"/>
          </w:divBdr>
        </w:div>
      </w:divsChild>
    </w:div>
    <w:div w:id="1182159925">
      <w:bodyDiv w:val="1"/>
      <w:marLeft w:val="0"/>
      <w:marRight w:val="0"/>
      <w:marTop w:val="0"/>
      <w:marBottom w:val="0"/>
      <w:divBdr>
        <w:top w:val="none" w:sz="0" w:space="0" w:color="auto"/>
        <w:left w:val="none" w:sz="0" w:space="0" w:color="auto"/>
        <w:bottom w:val="none" w:sz="0" w:space="0" w:color="auto"/>
        <w:right w:val="none" w:sz="0" w:space="0" w:color="auto"/>
      </w:divBdr>
    </w:div>
    <w:div w:id="1182430324">
      <w:marLeft w:val="0"/>
      <w:marRight w:val="0"/>
      <w:marTop w:val="0"/>
      <w:marBottom w:val="0"/>
      <w:divBdr>
        <w:top w:val="none" w:sz="0" w:space="0" w:color="auto"/>
        <w:left w:val="none" w:sz="0" w:space="0" w:color="auto"/>
        <w:bottom w:val="none" w:sz="0" w:space="0" w:color="auto"/>
        <w:right w:val="none" w:sz="0" w:space="0" w:color="auto"/>
      </w:divBdr>
      <w:divsChild>
        <w:div w:id="1022977897">
          <w:marLeft w:val="0"/>
          <w:marRight w:val="0"/>
          <w:marTop w:val="0"/>
          <w:marBottom w:val="0"/>
          <w:divBdr>
            <w:top w:val="none" w:sz="0" w:space="0" w:color="auto"/>
            <w:left w:val="none" w:sz="0" w:space="0" w:color="auto"/>
            <w:bottom w:val="none" w:sz="0" w:space="0" w:color="auto"/>
            <w:right w:val="none" w:sz="0" w:space="0" w:color="auto"/>
          </w:divBdr>
        </w:div>
      </w:divsChild>
    </w:div>
    <w:div w:id="1182818091">
      <w:marLeft w:val="0"/>
      <w:marRight w:val="0"/>
      <w:marTop w:val="0"/>
      <w:marBottom w:val="0"/>
      <w:divBdr>
        <w:top w:val="none" w:sz="0" w:space="0" w:color="auto"/>
        <w:left w:val="none" w:sz="0" w:space="0" w:color="auto"/>
        <w:bottom w:val="none" w:sz="0" w:space="0" w:color="auto"/>
        <w:right w:val="none" w:sz="0" w:space="0" w:color="auto"/>
      </w:divBdr>
      <w:divsChild>
        <w:div w:id="2055038011">
          <w:marLeft w:val="0"/>
          <w:marRight w:val="0"/>
          <w:marTop w:val="0"/>
          <w:marBottom w:val="0"/>
          <w:divBdr>
            <w:top w:val="none" w:sz="0" w:space="0" w:color="auto"/>
            <w:left w:val="none" w:sz="0" w:space="0" w:color="auto"/>
            <w:bottom w:val="none" w:sz="0" w:space="0" w:color="auto"/>
            <w:right w:val="none" w:sz="0" w:space="0" w:color="auto"/>
          </w:divBdr>
        </w:div>
      </w:divsChild>
    </w:div>
    <w:div w:id="1183545414">
      <w:bodyDiv w:val="1"/>
      <w:marLeft w:val="0"/>
      <w:marRight w:val="0"/>
      <w:marTop w:val="0"/>
      <w:marBottom w:val="0"/>
      <w:divBdr>
        <w:top w:val="none" w:sz="0" w:space="0" w:color="auto"/>
        <w:left w:val="none" w:sz="0" w:space="0" w:color="auto"/>
        <w:bottom w:val="none" w:sz="0" w:space="0" w:color="auto"/>
        <w:right w:val="none" w:sz="0" w:space="0" w:color="auto"/>
      </w:divBdr>
    </w:div>
    <w:div w:id="1183781096">
      <w:marLeft w:val="0"/>
      <w:marRight w:val="0"/>
      <w:marTop w:val="0"/>
      <w:marBottom w:val="0"/>
      <w:divBdr>
        <w:top w:val="none" w:sz="0" w:space="0" w:color="auto"/>
        <w:left w:val="none" w:sz="0" w:space="0" w:color="auto"/>
        <w:bottom w:val="none" w:sz="0" w:space="0" w:color="auto"/>
        <w:right w:val="none" w:sz="0" w:space="0" w:color="auto"/>
      </w:divBdr>
      <w:divsChild>
        <w:div w:id="1333990627">
          <w:marLeft w:val="0"/>
          <w:marRight w:val="0"/>
          <w:marTop w:val="0"/>
          <w:marBottom w:val="0"/>
          <w:divBdr>
            <w:top w:val="none" w:sz="0" w:space="0" w:color="auto"/>
            <w:left w:val="none" w:sz="0" w:space="0" w:color="auto"/>
            <w:bottom w:val="none" w:sz="0" w:space="0" w:color="auto"/>
            <w:right w:val="none" w:sz="0" w:space="0" w:color="auto"/>
          </w:divBdr>
        </w:div>
      </w:divsChild>
    </w:div>
    <w:div w:id="1184630142">
      <w:marLeft w:val="0"/>
      <w:marRight w:val="0"/>
      <w:marTop w:val="0"/>
      <w:marBottom w:val="0"/>
      <w:divBdr>
        <w:top w:val="none" w:sz="0" w:space="0" w:color="auto"/>
        <w:left w:val="none" w:sz="0" w:space="0" w:color="auto"/>
        <w:bottom w:val="none" w:sz="0" w:space="0" w:color="auto"/>
        <w:right w:val="none" w:sz="0" w:space="0" w:color="auto"/>
      </w:divBdr>
      <w:divsChild>
        <w:div w:id="105665720">
          <w:marLeft w:val="0"/>
          <w:marRight w:val="0"/>
          <w:marTop w:val="0"/>
          <w:marBottom w:val="0"/>
          <w:divBdr>
            <w:top w:val="none" w:sz="0" w:space="0" w:color="auto"/>
            <w:left w:val="none" w:sz="0" w:space="0" w:color="auto"/>
            <w:bottom w:val="none" w:sz="0" w:space="0" w:color="auto"/>
            <w:right w:val="none" w:sz="0" w:space="0" w:color="auto"/>
          </w:divBdr>
        </w:div>
      </w:divsChild>
    </w:div>
    <w:div w:id="1184635933">
      <w:marLeft w:val="0"/>
      <w:marRight w:val="0"/>
      <w:marTop w:val="0"/>
      <w:marBottom w:val="0"/>
      <w:divBdr>
        <w:top w:val="none" w:sz="0" w:space="0" w:color="auto"/>
        <w:left w:val="none" w:sz="0" w:space="0" w:color="auto"/>
        <w:bottom w:val="none" w:sz="0" w:space="0" w:color="auto"/>
        <w:right w:val="none" w:sz="0" w:space="0" w:color="auto"/>
      </w:divBdr>
      <w:divsChild>
        <w:div w:id="1553231378">
          <w:marLeft w:val="0"/>
          <w:marRight w:val="0"/>
          <w:marTop w:val="0"/>
          <w:marBottom w:val="0"/>
          <w:divBdr>
            <w:top w:val="none" w:sz="0" w:space="0" w:color="auto"/>
            <w:left w:val="none" w:sz="0" w:space="0" w:color="auto"/>
            <w:bottom w:val="none" w:sz="0" w:space="0" w:color="auto"/>
            <w:right w:val="none" w:sz="0" w:space="0" w:color="auto"/>
          </w:divBdr>
        </w:div>
      </w:divsChild>
    </w:div>
    <w:div w:id="1184704637">
      <w:marLeft w:val="0"/>
      <w:marRight w:val="0"/>
      <w:marTop w:val="0"/>
      <w:marBottom w:val="0"/>
      <w:divBdr>
        <w:top w:val="none" w:sz="0" w:space="0" w:color="auto"/>
        <w:left w:val="none" w:sz="0" w:space="0" w:color="auto"/>
        <w:bottom w:val="none" w:sz="0" w:space="0" w:color="auto"/>
        <w:right w:val="none" w:sz="0" w:space="0" w:color="auto"/>
      </w:divBdr>
      <w:divsChild>
        <w:div w:id="223876012">
          <w:marLeft w:val="0"/>
          <w:marRight w:val="0"/>
          <w:marTop w:val="0"/>
          <w:marBottom w:val="0"/>
          <w:divBdr>
            <w:top w:val="none" w:sz="0" w:space="0" w:color="auto"/>
            <w:left w:val="none" w:sz="0" w:space="0" w:color="auto"/>
            <w:bottom w:val="none" w:sz="0" w:space="0" w:color="auto"/>
            <w:right w:val="none" w:sz="0" w:space="0" w:color="auto"/>
          </w:divBdr>
        </w:div>
      </w:divsChild>
    </w:div>
    <w:div w:id="1185830187">
      <w:marLeft w:val="0"/>
      <w:marRight w:val="0"/>
      <w:marTop w:val="0"/>
      <w:marBottom w:val="0"/>
      <w:divBdr>
        <w:top w:val="none" w:sz="0" w:space="0" w:color="auto"/>
        <w:left w:val="none" w:sz="0" w:space="0" w:color="auto"/>
        <w:bottom w:val="none" w:sz="0" w:space="0" w:color="auto"/>
        <w:right w:val="none" w:sz="0" w:space="0" w:color="auto"/>
      </w:divBdr>
      <w:divsChild>
        <w:div w:id="1724325318">
          <w:marLeft w:val="0"/>
          <w:marRight w:val="0"/>
          <w:marTop w:val="0"/>
          <w:marBottom w:val="0"/>
          <w:divBdr>
            <w:top w:val="none" w:sz="0" w:space="0" w:color="auto"/>
            <w:left w:val="none" w:sz="0" w:space="0" w:color="auto"/>
            <w:bottom w:val="none" w:sz="0" w:space="0" w:color="auto"/>
            <w:right w:val="none" w:sz="0" w:space="0" w:color="auto"/>
          </w:divBdr>
        </w:div>
      </w:divsChild>
    </w:div>
    <w:div w:id="1186099206">
      <w:marLeft w:val="0"/>
      <w:marRight w:val="0"/>
      <w:marTop w:val="0"/>
      <w:marBottom w:val="0"/>
      <w:divBdr>
        <w:top w:val="none" w:sz="0" w:space="0" w:color="auto"/>
        <w:left w:val="none" w:sz="0" w:space="0" w:color="auto"/>
        <w:bottom w:val="none" w:sz="0" w:space="0" w:color="auto"/>
        <w:right w:val="none" w:sz="0" w:space="0" w:color="auto"/>
      </w:divBdr>
      <w:divsChild>
        <w:div w:id="1556353928">
          <w:marLeft w:val="0"/>
          <w:marRight w:val="0"/>
          <w:marTop w:val="0"/>
          <w:marBottom w:val="0"/>
          <w:divBdr>
            <w:top w:val="none" w:sz="0" w:space="0" w:color="auto"/>
            <w:left w:val="none" w:sz="0" w:space="0" w:color="auto"/>
            <w:bottom w:val="none" w:sz="0" w:space="0" w:color="auto"/>
            <w:right w:val="none" w:sz="0" w:space="0" w:color="auto"/>
          </w:divBdr>
        </w:div>
      </w:divsChild>
    </w:div>
    <w:div w:id="1187597354">
      <w:marLeft w:val="0"/>
      <w:marRight w:val="0"/>
      <w:marTop w:val="0"/>
      <w:marBottom w:val="0"/>
      <w:divBdr>
        <w:top w:val="none" w:sz="0" w:space="0" w:color="auto"/>
        <w:left w:val="none" w:sz="0" w:space="0" w:color="auto"/>
        <w:bottom w:val="none" w:sz="0" w:space="0" w:color="auto"/>
        <w:right w:val="none" w:sz="0" w:space="0" w:color="auto"/>
      </w:divBdr>
      <w:divsChild>
        <w:div w:id="472717939">
          <w:marLeft w:val="0"/>
          <w:marRight w:val="0"/>
          <w:marTop w:val="0"/>
          <w:marBottom w:val="0"/>
          <w:divBdr>
            <w:top w:val="none" w:sz="0" w:space="0" w:color="auto"/>
            <w:left w:val="none" w:sz="0" w:space="0" w:color="auto"/>
            <w:bottom w:val="none" w:sz="0" w:space="0" w:color="auto"/>
            <w:right w:val="none" w:sz="0" w:space="0" w:color="auto"/>
          </w:divBdr>
        </w:div>
      </w:divsChild>
    </w:div>
    <w:div w:id="1188527154">
      <w:marLeft w:val="0"/>
      <w:marRight w:val="0"/>
      <w:marTop w:val="0"/>
      <w:marBottom w:val="0"/>
      <w:divBdr>
        <w:top w:val="none" w:sz="0" w:space="0" w:color="auto"/>
        <w:left w:val="none" w:sz="0" w:space="0" w:color="auto"/>
        <w:bottom w:val="none" w:sz="0" w:space="0" w:color="auto"/>
        <w:right w:val="none" w:sz="0" w:space="0" w:color="auto"/>
      </w:divBdr>
      <w:divsChild>
        <w:div w:id="1240360081">
          <w:marLeft w:val="0"/>
          <w:marRight w:val="0"/>
          <w:marTop w:val="0"/>
          <w:marBottom w:val="0"/>
          <w:divBdr>
            <w:top w:val="none" w:sz="0" w:space="0" w:color="auto"/>
            <w:left w:val="none" w:sz="0" w:space="0" w:color="auto"/>
            <w:bottom w:val="none" w:sz="0" w:space="0" w:color="auto"/>
            <w:right w:val="none" w:sz="0" w:space="0" w:color="auto"/>
          </w:divBdr>
        </w:div>
      </w:divsChild>
    </w:div>
    <w:div w:id="1188719868">
      <w:marLeft w:val="0"/>
      <w:marRight w:val="0"/>
      <w:marTop w:val="0"/>
      <w:marBottom w:val="0"/>
      <w:divBdr>
        <w:top w:val="none" w:sz="0" w:space="0" w:color="auto"/>
        <w:left w:val="none" w:sz="0" w:space="0" w:color="auto"/>
        <w:bottom w:val="none" w:sz="0" w:space="0" w:color="auto"/>
        <w:right w:val="none" w:sz="0" w:space="0" w:color="auto"/>
      </w:divBdr>
      <w:divsChild>
        <w:div w:id="1863739511">
          <w:marLeft w:val="0"/>
          <w:marRight w:val="0"/>
          <w:marTop w:val="0"/>
          <w:marBottom w:val="0"/>
          <w:divBdr>
            <w:top w:val="none" w:sz="0" w:space="0" w:color="auto"/>
            <w:left w:val="none" w:sz="0" w:space="0" w:color="auto"/>
            <w:bottom w:val="none" w:sz="0" w:space="0" w:color="auto"/>
            <w:right w:val="none" w:sz="0" w:space="0" w:color="auto"/>
          </w:divBdr>
        </w:div>
      </w:divsChild>
    </w:div>
    <w:div w:id="1189222736">
      <w:marLeft w:val="0"/>
      <w:marRight w:val="0"/>
      <w:marTop w:val="0"/>
      <w:marBottom w:val="0"/>
      <w:divBdr>
        <w:top w:val="none" w:sz="0" w:space="0" w:color="auto"/>
        <w:left w:val="none" w:sz="0" w:space="0" w:color="auto"/>
        <w:bottom w:val="none" w:sz="0" w:space="0" w:color="auto"/>
        <w:right w:val="none" w:sz="0" w:space="0" w:color="auto"/>
      </w:divBdr>
    </w:div>
    <w:div w:id="1189488081">
      <w:marLeft w:val="0"/>
      <w:marRight w:val="0"/>
      <w:marTop w:val="0"/>
      <w:marBottom w:val="0"/>
      <w:divBdr>
        <w:top w:val="none" w:sz="0" w:space="0" w:color="auto"/>
        <w:left w:val="none" w:sz="0" w:space="0" w:color="auto"/>
        <w:bottom w:val="none" w:sz="0" w:space="0" w:color="auto"/>
        <w:right w:val="none" w:sz="0" w:space="0" w:color="auto"/>
      </w:divBdr>
      <w:divsChild>
        <w:div w:id="433401804">
          <w:marLeft w:val="0"/>
          <w:marRight w:val="0"/>
          <w:marTop w:val="0"/>
          <w:marBottom w:val="0"/>
          <w:divBdr>
            <w:top w:val="none" w:sz="0" w:space="0" w:color="auto"/>
            <w:left w:val="none" w:sz="0" w:space="0" w:color="auto"/>
            <w:bottom w:val="none" w:sz="0" w:space="0" w:color="auto"/>
            <w:right w:val="none" w:sz="0" w:space="0" w:color="auto"/>
          </w:divBdr>
        </w:div>
      </w:divsChild>
    </w:div>
    <w:div w:id="1189681118">
      <w:marLeft w:val="0"/>
      <w:marRight w:val="0"/>
      <w:marTop w:val="0"/>
      <w:marBottom w:val="0"/>
      <w:divBdr>
        <w:top w:val="none" w:sz="0" w:space="0" w:color="auto"/>
        <w:left w:val="none" w:sz="0" w:space="0" w:color="auto"/>
        <w:bottom w:val="none" w:sz="0" w:space="0" w:color="auto"/>
        <w:right w:val="none" w:sz="0" w:space="0" w:color="auto"/>
      </w:divBdr>
      <w:divsChild>
        <w:div w:id="1980110688">
          <w:marLeft w:val="0"/>
          <w:marRight w:val="0"/>
          <w:marTop w:val="0"/>
          <w:marBottom w:val="0"/>
          <w:divBdr>
            <w:top w:val="none" w:sz="0" w:space="0" w:color="auto"/>
            <w:left w:val="none" w:sz="0" w:space="0" w:color="auto"/>
            <w:bottom w:val="none" w:sz="0" w:space="0" w:color="auto"/>
            <w:right w:val="none" w:sz="0" w:space="0" w:color="auto"/>
          </w:divBdr>
        </w:div>
      </w:divsChild>
    </w:div>
    <w:div w:id="1190414243">
      <w:marLeft w:val="0"/>
      <w:marRight w:val="0"/>
      <w:marTop w:val="0"/>
      <w:marBottom w:val="0"/>
      <w:divBdr>
        <w:top w:val="none" w:sz="0" w:space="0" w:color="auto"/>
        <w:left w:val="none" w:sz="0" w:space="0" w:color="auto"/>
        <w:bottom w:val="none" w:sz="0" w:space="0" w:color="auto"/>
        <w:right w:val="none" w:sz="0" w:space="0" w:color="auto"/>
      </w:divBdr>
      <w:divsChild>
        <w:div w:id="158355100">
          <w:marLeft w:val="0"/>
          <w:marRight w:val="0"/>
          <w:marTop w:val="0"/>
          <w:marBottom w:val="0"/>
          <w:divBdr>
            <w:top w:val="none" w:sz="0" w:space="0" w:color="auto"/>
            <w:left w:val="none" w:sz="0" w:space="0" w:color="auto"/>
            <w:bottom w:val="none" w:sz="0" w:space="0" w:color="auto"/>
            <w:right w:val="none" w:sz="0" w:space="0" w:color="auto"/>
          </w:divBdr>
        </w:div>
      </w:divsChild>
    </w:div>
    <w:div w:id="1191257123">
      <w:bodyDiv w:val="1"/>
      <w:marLeft w:val="0"/>
      <w:marRight w:val="0"/>
      <w:marTop w:val="0"/>
      <w:marBottom w:val="0"/>
      <w:divBdr>
        <w:top w:val="none" w:sz="0" w:space="0" w:color="auto"/>
        <w:left w:val="none" w:sz="0" w:space="0" w:color="auto"/>
        <w:bottom w:val="none" w:sz="0" w:space="0" w:color="auto"/>
        <w:right w:val="none" w:sz="0" w:space="0" w:color="auto"/>
      </w:divBdr>
    </w:div>
    <w:div w:id="1192189141">
      <w:marLeft w:val="0"/>
      <w:marRight w:val="0"/>
      <w:marTop w:val="0"/>
      <w:marBottom w:val="0"/>
      <w:divBdr>
        <w:top w:val="none" w:sz="0" w:space="0" w:color="auto"/>
        <w:left w:val="none" w:sz="0" w:space="0" w:color="auto"/>
        <w:bottom w:val="none" w:sz="0" w:space="0" w:color="auto"/>
        <w:right w:val="none" w:sz="0" w:space="0" w:color="auto"/>
      </w:divBdr>
      <w:divsChild>
        <w:div w:id="758722779">
          <w:marLeft w:val="0"/>
          <w:marRight w:val="0"/>
          <w:marTop w:val="0"/>
          <w:marBottom w:val="0"/>
          <w:divBdr>
            <w:top w:val="none" w:sz="0" w:space="0" w:color="auto"/>
            <w:left w:val="none" w:sz="0" w:space="0" w:color="auto"/>
            <w:bottom w:val="none" w:sz="0" w:space="0" w:color="auto"/>
            <w:right w:val="none" w:sz="0" w:space="0" w:color="auto"/>
          </w:divBdr>
        </w:div>
      </w:divsChild>
    </w:div>
    <w:div w:id="1192261458">
      <w:marLeft w:val="0"/>
      <w:marRight w:val="0"/>
      <w:marTop w:val="0"/>
      <w:marBottom w:val="0"/>
      <w:divBdr>
        <w:top w:val="none" w:sz="0" w:space="0" w:color="auto"/>
        <w:left w:val="none" w:sz="0" w:space="0" w:color="auto"/>
        <w:bottom w:val="none" w:sz="0" w:space="0" w:color="auto"/>
        <w:right w:val="none" w:sz="0" w:space="0" w:color="auto"/>
      </w:divBdr>
      <w:divsChild>
        <w:div w:id="1718894411">
          <w:marLeft w:val="0"/>
          <w:marRight w:val="0"/>
          <w:marTop w:val="0"/>
          <w:marBottom w:val="0"/>
          <w:divBdr>
            <w:top w:val="none" w:sz="0" w:space="0" w:color="auto"/>
            <w:left w:val="none" w:sz="0" w:space="0" w:color="auto"/>
            <w:bottom w:val="none" w:sz="0" w:space="0" w:color="auto"/>
            <w:right w:val="none" w:sz="0" w:space="0" w:color="auto"/>
          </w:divBdr>
        </w:div>
      </w:divsChild>
    </w:div>
    <w:div w:id="1192303242">
      <w:marLeft w:val="0"/>
      <w:marRight w:val="0"/>
      <w:marTop w:val="0"/>
      <w:marBottom w:val="0"/>
      <w:divBdr>
        <w:top w:val="none" w:sz="0" w:space="0" w:color="auto"/>
        <w:left w:val="none" w:sz="0" w:space="0" w:color="auto"/>
        <w:bottom w:val="none" w:sz="0" w:space="0" w:color="auto"/>
        <w:right w:val="none" w:sz="0" w:space="0" w:color="auto"/>
      </w:divBdr>
      <w:divsChild>
        <w:div w:id="861699142">
          <w:marLeft w:val="0"/>
          <w:marRight w:val="0"/>
          <w:marTop w:val="0"/>
          <w:marBottom w:val="0"/>
          <w:divBdr>
            <w:top w:val="none" w:sz="0" w:space="0" w:color="auto"/>
            <w:left w:val="none" w:sz="0" w:space="0" w:color="auto"/>
            <w:bottom w:val="none" w:sz="0" w:space="0" w:color="auto"/>
            <w:right w:val="none" w:sz="0" w:space="0" w:color="auto"/>
          </w:divBdr>
        </w:div>
      </w:divsChild>
    </w:div>
    <w:div w:id="1192500860">
      <w:bodyDiv w:val="1"/>
      <w:marLeft w:val="0"/>
      <w:marRight w:val="0"/>
      <w:marTop w:val="0"/>
      <w:marBottom w:val="0"/>
      <w:divBdr>
        <w:top w:val="none" w:sz="0" w:space="0" w:color="auto"/>
        <w:left w:val="none" w:sz="0" w:space="0" w:color="auto"/>
        <w:bottom w:val="none" w:sz="0" w:space="0" w:color="auto"/>
        <w:right w:val="none" w:sz="0" w:space="0" w:color="auto"/>
      </w:divBdr>
    </w:div>
    <w:div w:id="1193224075">
      <w:marLeft w:val="0"/>
      <w:marRight w:val="0"/>
      <w:marTop w:val="0"/>
      <w:marBottom w:val="0"/>
      <w:divBdr>
        <w:top w:val="none" w:sz="0" w:space="0" w:color="auto"/>
        <w:left w:val="none" w:sz="0" w:space="0" w:color="auto"/>
        <w:bottom w:val="none" w:sz="0" w:space="0" w:color="auto"/>
        <w:right w:val="none" w:sz="0" w:space="0" w:color="auto"/>
      </w:divBdr>
      <w:divsChild>
        <w:div w:id="1639729079">
          <w:marLeft w:val="0"/>
          <w:marRight w:val="0"/>
          <w:marTop w:val="0"/>
          <w:marBottom w:val="0"/>
          <w:divBdr>
            <w:top w:val="none" w:sz="0" w:space="0" w:color="auto"/>
            <w:left w:val="none" w:sz="0" w:space="0" w:color="auto"/>
            <w:bottom w:val="none" w:sz="0" w:space="0" w:color="auto"/>
            <w:right w:val="none" w:sz="0" w:space="0" w:color="auto"/>
          </w:divBdr>
        </w:div>
      </w:divsChild>
    </w:div>
    <w:div w:id="1194344164">
      <w:marLeft w:val="0"/>
      <w:marRight w:val="0"/>
      <w:marTop w:val="0"/>
      <w:marBottom w:val="0"/>
      <w:divBdr>
        <w:top w:val="none" w:sz="0" w:space="0" w:color="auto"/>
        <w:left w:val="none" w:sz="0" w:space="0" w:color="auto"/>
        <w:bottom w:val="none" w:sz="0" w:space="0" w:color="auto"/>
        <w:right w:val="none" w:sz="0" w:space="0" w:color="auto"/>
      </w:divBdr>
      <w:divsChild>
        <w:div w:id="517550015">
          <w:marLeft w:val="0"/>
          <w:marRight w:val="0"/>
          <w:marTop w:val="0"/>
          <w:marBottom w:val="0"/>
          <w:divBdr>
            <w:top w:val="none" w:sz="0" w:space="0" w:color="auto"/>
            <w:left w:val="none" w:sz="0" w:space="0" w:color="auto"/>
            <w:bottom w:val="none" w:sz="0" w:space="0" w:color="auto"/>
            <w:right w:val="none" w:sz="0" w:space="0" w:color="auto"/>
          </w:divBdr>
        </w:div>
      </w:divsChild>
    </w:div>
    <w:div w:id="1194467237">
      <w:marLeft w:val="0"/>
      <w:marRight w:val="0"/>
      <w:marTop w:val="0"/>
      <w:marBottom w:val="0"/>
      <w:divBdr>
        <w:top w:val="none" w:sz="0" w:space="0" w:color="auto"/>
        <w:left w:val="none" w:sz="0" w:space="0" w:color="auto"/>
        <w:bottom w:val="none" w:sz="0" w:space="0" w:color="auto"/>
        <w:right w:val="none" w:sz="0" w:space="0" w:color="auto"/>
      </w:divBdr>
      <w:divsChild>
        <w:div w:id="748582608">
          <w:marLeft w:val="0"/>
          <w:marRight w:val="0"/>
          <w:marTop w:val="0"/>
          <w:marBottom w:val="0"/>
          <w:divBdr>
            <w:top w:val="none" w:sz="0" w:space="0" w:color="auto"/>
            <w:left w:val="none" w:sz="0" w:space="0" w:color="auto"/>
            <w:bottom w:val="none" w:sz="0" w:space="0" w:color="auto"/>
            <w:right w:val="none" w:sz="0" w:space="0" w:color="auto"/>
          </w:divBdr>
        </w:div>
      </w:divsChild>
    </w:div>
    <w:div w:id="1195658588">
      <w:marLeft w:val="0"/>
      <w:marRight w:val="0"/>
      <w:marTop w:val="0"/>
      <w:marBottom w:val="0"/>
      <w:divBdr>
        <w:top w:val="none" w:sz="0" w:space="0" w:color="auto"/>
        <w:left w:val="none" w:sz="0" w:space="0" w:color="auto"/>
        <w:bottom w:val="none" w:sz="0" w:space="0" w:color="auto"/>
        <w:right w:val="none" w:sz="0" w:space="0" w:color="auto"/>
      </w:divBdr>
      <w:divsChild>
        <w:div w:id="975718120">
          <w:marLeft w:val="0"/>
          <w:marRight w:val="0"/>
          <w:marTop w:val="0"/>
          <w:marBottom w:val="0"/>
          <w:divBdr>
            <w:top w:val="none" w:sz="0" w:space="0" w:color="auto"/>
            <w:left w:val="none" w:sz="0" w:space="0" w:color="auto"/>
            <w:bottom w:val="none" w:sz="0" w:space="0" w:color="auto"/>
            <w:right w:val="none" w:sz="0" w:space="0" w:color="auto"/>
          </w:divBdr>
        </w:div>
      </w:divsChild>
    </w:div>
    <w:div w:id="1196039989">
      <w:marLeft w:val="0"/>
      <w:marRight w:val="0"/>
      <w:marTop w:val="0"/>
      <w:marBottom w:val="0"/>
      <w:divBdr>
        <w:top w:val="none" w:sz="0" w:space="0" w:color="auto"/>
        <w:left w:val="none" w:sz="0" w:space="0" w:color="auto"/>
        <w:bottom w:val="none" w:sz="0" w:space="0" w:color="auto"/>
        <w:right w:val="none" w:sz="0" w:space="0" w:color="auto"/>
      </w:divBdr>
      <w:divsChild>
        <w:div w:id="1277299334">
          <w:marLeft w:val="0"/>
          <w:marRight w:val="0"/>
          <w:marTop w:val="0"/>
          <w:marBottom w:val="0"/>
          <w:divBdr>
            <w:top w:val="none" w:sz="0" w:space="0" w:color="auto"/>
            <w:left w:val="none" w:sz="0" w:space="0" w:color="auto"/>
            <w:bottom w:val="none" w:sz="0" w:space="0" w:color="auto"/>
            <w:right w:val="none" w:sz="0" w:space="0" w:color="auto"/>
          </w:divBdr>
        </w:div>
      </w:divsChild>
    </w:div>
    <w:div w:id="1196236820">
      <w:marLeft w:val="0"/>
      <w:marRight w:val="0"/>
      <w:marTop w:val="0"/>
      <w:marBottom w:val="0"/>
      <w:divBdr>
        <w:top w:val="none" w:sz="0" w:space="0" w:color="auto"/>
        <w:left w:val="none" w:sz="0" w:space="0" w:color="auto"/>
        <w:bottom w:val="none" w:sz="0" w:space="0" w:color="auto"/>
        <w:right w:val="none" w:sz="0" w:space="0" w:color="auto"/>
      </w:divBdr>
      <w:divsChild>
        <w:div w:id="973603585">
          <w:marLeft w:val="0"/>
          <w:marRight w:val="0"/>
          <w:marTop w:val="0"/>
          <w:marBottom w:val="0"/>
          <w:divBdr>
            <w:top w:val="none" w:sz="0" w:space="0" w:color="auto"/>
            <w:left w:val="none" w:sz="0" w:space="0" w:color="auto"/>
            <w:bottom w:val="none" w:sz="0" w:space="0" w:color="auto"/>
            <w:right w:val="none" w:sz="0" w:space="0" w:color="auto"/>
          </w:divBdr>
        </w:div>
      </w:divsChild>
    </w:div>
    <w:div w:id="1196499607">
      <w:marLeft w:val="0"/>
      <w:marRight w:val="0"/>
      <w:marTop w:val="0"/>
      <w:marBottom w:val="0"/>
      <w:divBdr>
        <w:top w:val="none" w:sz="0" w:space="0" w:color="auto"/>
        <w:left w:val="none" w:sz="0" w:space="0" w:color="auto"/>
        <w:bottom w:val="none" w:sz="0" w:space="0" w:color="auto"/>
        <w:right w:val="none" w:sz="0" w:space="0" w:color="auto"/>
      </w:divBdr>
      <w:divsChild>
        <w:div w:id="1912151627">
          <w:marLeft w:val="0"/>
          <w:marRight w:val="0"/>
          <w:marTop w:val="0"/>
          <w:marBottom w:val="0"/>
          <w:divBdr>
            <w:top w:val="none" w:sz="0" w:space="0" w:color="auto"/>
            <w:left w:val="none" w:sz="0" w:space="0" w:color="auto"/>
            <w:bottom w:val="none" w:sz="0" w:space="0" w:color="auto"/>
            <w:right w:val="none" w:sz="0" w:space="0" w:color="auto"/>
          </w:divBdr>
        </w:div>
      </w:divsChild>
    </w:div>
    <w:div w:id="1197161237">
      <w:marLeft w:val="0"/>
      <w:marRight w:val="0"/>
      <w:marTop w:val="0"/>
      <w:marBottom w:val="0"/>
      <w:divBdr>
        <w:top w:val="none" w:sz="0" w:space="0" w:color="auto"/>
        <w:left w:val="none" w:sz="0" w:space="0" w:color="auto"/>
        <w:bottom w:val="none" w:sz="0" w:space="0" w:color="auto"/>
        <w:right w:val="none" w:sz="0" w:space="0" w:color="auto"/>
      </w:divBdr>
      <w:divsChild>
        <w:div w:id="1680765875">
          <w:marLeft w:val="0"/>
          <w:marRight w:val="0"/>
          <w:marTop w:val="0"/>
          <w:marBottom w:val="0"/>
          <w:divBdr>
            <w:top w:val="none" w:sz="0" w:space="0" w:color="auto"/>
            <w:left w:val="none" w:sz="0" w:space="0" w:color="auto"/>
            <w:bottom w:val="none" w:sz="0" w:space="0" w:color="auto"/>
            <w:right w:val="none" w:sz="0" w:space="0" w:color="auto"/>
          </w:divBdr>
        </w:div>
      </w:divsChild>
    </w:div>
    <w:div w:id="1197692352">
      <w:marLeft w:val="0"/>
      <w:marRight w:val="0"/>
      <w:marTop w:val="0"/>
      <w:marBottom w:val="0"/>
      <w:divBdr>
        <w:top w:val="none" w:sz="0" w:space="0" w:color="auto"/>
        <w:left w:val="none" w:sz="0" w:space="0" w:color="auto"/>
        <w:bottom w:val="none" w:sz="0" w:space="0" w:color="auto"/>
        <w:right w:val="none" w:sz="0" w:space="0" w:color="auto"/>
      </w:divBdr>
      <w:divsChild>
        <w:div w:id="172380504">
          <w:marLeft w:val="0"/>
          <w:marRight w:val="0"/>
          <w:marTop w:val="0"/>
          <w:marBottom w:val="0"/>
          <w:divBdr>
            <w:top w:val="none" w:sz="0" w:space="0" w:color="auto"/>
            <w:left w:val="none" w:sz="0" w:space="0" w:color="auto"/>
            <w:bottom w:val="none" w:sz="0" w:space="0" w:color="auto"/>
            <w:right w:val="none" w:sz="0" w:space="0" w:color="auto"/>
          </w:divBdr>
        </w:div>
      </w:divsChild>
    </w:div>
    <w:div w:id="1198196837">
      <w:bodyDiv w:val="1"/>
      <w:marLeft w:val="0"/>
      <w:marRight w:val="0"/>
      <w:marTop w:val="0"/>
      <w:marBottom w:val="0"/>
      <w:divBdr>
        <w:top w:val="none" w:sz="0" w:space="0" w:color="auto"/>
        <w:left w:val="none" w:sz="0" w:space="0" w:color="auto"/>
        <w:bottom w:val="none" w:sz="0" w:space="0" w:color="auto"/>
        <w:right w:val="none" w:sz="0" w:space="0" w:color="auto"/>
      </w:divBdr>
    </w:div>
    <w:div w:id="1198350182">
      <w:marLeft w:val="0"/>
      <w:marRight w:val="0"/>
      <w:marTop w:val="0"/>
      <w:marBottom w:val="0"/>
      <w:divBdr>
        <w:top w:val="none" w:sz="0" w:space="0" w:color="auto"/>
        <w:left w:val="none" w:sz="0" w:space="0" w:color="auto"/>
        <w:bottom w:val="none" w:sz="0" w:space="0" w:color="auto"/>
        <w:right w:val="none" w:sz="0" w:space="0" w:color="auto"/>
      </w:divBdr>
      <w:divsChild>
        <w:div w:id="1276788105">
          <w:marLeft w:val="0"/>
          <w:marRight w:val="0"/>
          <w:marTop w:val="0"/>
          <w:marBottom w:val="0"/>
          <w:divBdr>
            <w:top w:val="none" w:sz="0" w:space="0" w:color="auto"/>
            <w:left w:val="none" w:sz="0" w:space="0" w:color="auto"/>
            <w:bottom w:val="none" w:sz="0" w:space="0" w:color="auto"/>
            <w:right w:val="none" w:sz="0" w:space="0" w:color="auto"/>
          </w:divBdr>
        </w:div>
      </w:divsChild>
    </w:div>
    <w:div w:id="1198664549">
      <w:marLeft w:val="0"/>
      <w:marRight w:val="0"/>
      <w:marTop w:val="0"/>
      <w:marBottom w:val="0"/>
      <w:divBdr>
        <w:top w:val="none" w:sz="0" w:space="0" w:color="auto"/>
        <w:left w:val="none" w:sz="0" w:space="0" w:color="auto"/>
        <w:bottom w:val="none" w:sz="0" w:space="0" w:color="auto"/>
        <w:right w:val="none" w:sz="0" w:space="0" w:color="auto"/>
      </w:divBdr>
      <w:divsChild>
        <w:div w:id="77993333">
          <w:marLeft w:val="0"/>
          <w:marRight w:val="0"/>
          <w:marTop w:val="0"/>
          <w:marBottom w:val="0"/>
          <w:divBdr>
            <w:top w:val="none" w:sz="0" w:space="0" w:color="auto"/>
            <w:left w:val="none" w:sz="0" w:space="0" w:color="auto"/>
            <w:bottom w:val="none" w:sz="0" w:space="0" w:color="auto"/>
            <w:right w:val="none" w:sz="0" w:space="0" w:color="auto"/>
          </w:divBdr>
        </w:div>
      </w:divsChild>
    </w:div>
    <w:div w:id="1199049874">
      <w:marLeft w:val="0"/>
      <w:marRight w:val="0"/>
      <w:marTop w:val="0"/>
      <w:marBottom w:val="0"/>
      <w:divBdr>
        <w:top w:val="none" w:sz="0" w:space="0" w:color="auto"/>
        <w:left w:val="none" w:sz="0" w:space="0" w:color="auto"/>
        <w:bottom w:val="none" w:sz="0" w:space="0" w:color="auto"/>
        <w:right w:val="none" w:sz="0" w:space="0" w:color="auto"/>
      </w:divBdr>
      <w:divsChild>
        <w:div w:id="1015426500">
          <w:marLeft w:val="0"/>
          <w:marRight w:val="0"/>
          <w:marTop w:val="0"/>
          <w:marBottom w:val="0"/>
          <w:divBdr>
            <w:top w:val="none" w:sz="0" w:space="0" w:color="auto"/>
            <w:left w:val="none" w:sz="0" w:space="0" w:color="auto"/>
            <w:bottom w:val="none" w:sz="0" w:space="0" w:color="auto"/>
            <w:right w:val="none" w:sz="0" w:space="0" w:color="auto"/>
          </w:divBdr>
        </w:div>
      </w:divsChild>
    </w:div>
    <w:div w:id="1199707445">
      <w:marLeft w:val="0"/>
      <w:marRight w:val="0"/>
      <w:marTop w:val="0"/>
      <w:marBottom w:val="0"/>
      <w:divBdr>
        <w:top w:val="none" w:sz="0" w:space="0" w:color="auto"/>
        <w:left w:val="none" w:sz="0" w:space="0" w:color="auto"/>
        <w:bottom w:val="none" w:sz="0" w:space="0" w:color="auto"/>
        <w:right w:val="none" w:sz="0" w:space="0" w:color="auto"/>
      </w:divBdr>
      <w:divsChild>
        <w:div w:id="82798611">
          <w:marLeft w:val="0"/>
          <w:marRight w:val="0"/>
          <w:marTop w:val="0"/>
          <w:marBottom w:val="0"/>
          <w:divBdr>
            <w:top w:val="none" w:sz="0" w:space="0" w:color="auto"/>
            <w:left w:val="none" w:sz="0" w:space="0" w:color="auto"/>
            <w:bottom w:val="none" w:sz="0" w:space="0" w:color="auto"/>
            <w:right w:val="none" w:sz="0" w:space="0" w:color="auto"/>
          </w:divBdr>
        </w:div>
      </w:divsChild>
    </w:div>
    <w:div w:id="1199733282">
      <w:bodyDiv w:val="1"/>
      <w:marLeft w:val="0"/>
      <w:marRight w:val="0"/>
      <w:marTop w:val="0"/>
      <w:marBottom w:val="0"/>
      <w:divBdr>
        <w:top w:val="none" w:sz="0" w:space="0" w:color="auto"/>
        <w:left w:val="none" w:sz="0" w:space="0" w:color="auto"/>
        <w:bottom w:val="none" w:sz="0" w:space="0" w:color="auto"/>
        <w:right w:val="none" w:sz="0" w:space="0" w:color="auto"/>
      </w:divBdr>
    </w:div>
    <w:div w:id="1200364173">
      <w:bodyDiv w:val="1"/>
      <w:marLeft w:val="0"/>
      <w:marRight w:val="0"/>
      <w:marTop w:val="0"/>
      <w:marBottom w:val="0"/>
      <w:divBdr>
        <w:top w:val="none" w:sz="0" w:space="0" w:color="auto"/>
        <w:left w:val="none" w:sz="0" w:space="0" w:color="auto"/>
        <w:bottom w:val="none" w:sz="0" w:space="0" w:color="auto"/>
        <w:right w:val="none" w:sz="0" w:space="0" w:color="auto"/>
      </w:divBdr>
    </w:div>
    <w:div w:id="1201355911">
      <w:marLeft w:val="0"/>
      <w:marRight w:val="0"/>
      <w:marTop w:val="0"/>
      <w:marBottom w:val="0"/>
      <w:divBdr>
        <w:top w:val="none" w:sz="0" w:space="0" w:color="auto"/>
        <w:left w:val="none" w:sz="0" w:space="0" w:color="auto"/>
        <w:bottom w:val="none" w:sz="0" w:space="0" w:color="auto"/>
        <w:right w:val="none" w:sz="0" w:space="0" w:color="auto"/>
      </w:divBdr>
      <w:divsChild>
        <w:div w:id="1722436188">
          <w:marLeft w:val="0"/>
          <w:marRight w:val="0"/>
          <w:marTop w:val="0"/>
          <w:marBottom w:val="0"/>
          <w:divBdr>
            <w:top w:val="none" w:sz="0" w:space="0" w:color="auto"/>
            <w:left w:val="none" w:sz="0" w:space="0" w:color="auto"/>
            <w:bottom w:val="none" w:sz="0" w:space="0" w:color="auto"/>
            <w:right w:val="none" w:sz="0" w:space="0" w:color="auto"/>
          </w:divBdr>
        </w:div>
      </w:divsChild>
    </w:div>
    <w:div w:id="1201939523">
      <w:marLeft w:val="0"/>
      <w:marRight w:val="0"/>
      <w:marTop w:val="0"/>
      <w:marBottom w:val="0"/>
      <w:divBdr>
        <w:top w:val="none" w:sz="0" w:space="0" w:color="auto"/>
        <w:left w:val="none" w:sz="0" w:space="0" w:color="auto"/>
        <w:bottom w:val="none" w:sz="0" w:space="0" w:color="auto"/>
        <w:right w:val="none" w:sz="0" w:space="0" w:color="auto"/>
      </w:divBdr>
      <w:divsChild>
        <w:div w:id="585068106">
          <w:marLeft w:val="0"/>
          <w:marRight w:val="0"/>
          <w:marTop w:val="0"/>
          <w:marBottom w:val="0"/>
          <w:divBdr>
            <w:top w:val="none" w:sz="0" w:space="0" w:color="auto"/>
            <w:left w:val="none" w:sz="0" w:space="0" w:color="auto"/>
            <w:bottom w:val="none" w:sz="0" w:space="0" w:color="auto"/>
            <w:right w:val="none" w:sz="0" w:space="0" w:color="auto"/>
          </w:divBdr>
        </w:div>
      </w:divsChild>
    </w:div>
    <w:div w:id="1202129953">
      <w:marLeft w:val="0"/>
      <w:marRight w:val="0"/>
      <w:marTop w:val="0"/>
      <w:marBottom w:val="0"/>
      <w:divBdr>
        <w:top w:val="none" w:sz="0" w:space="0" w:color="auto"/>
        <w:left w:val="none" w:sz="0" w:space="0" w:color="auto"/>
        <w:bottom w:val="none" w:sz="0" w:space="0" w:color="auto"/>
        <w:right w:val="none" w:sz="0" w:space="0" w:color="auto"/>
      </w:divBdr>
      <w:divsChild>
        <w:div w:id="176310255">
          <w:marLeft w:val="0"/>
          <w:marRight w:val="0"/>
          <w:marTop w:val="0"/>
          <w:marBottom w:val="0"/>
          <w:divBdr>
            <w:top w:val="none" w:sz="0" w:space="0" w:color="auto"/>
            <w:left w:val="none" w:sz="0" w:space="0" w:color="auto"/>
            <w:bottom w:val="none" w:sz="0" w:space="0" w:color="auto"/>
            <w:right w:val="none" w:sz="0" w:space="0" w:color="auto"/>
          </w:divBdr>
        </w:div>
      </w:divsChild>
    </w:div>
    <w:div w:id="1202280538">
      <w:bodyDiv w:val="1"/>
      <w:marLeft w:val="0"/>
      <w:marRight w:val="0"/>
      <w:marTop w:val="0"/>
      <w:marBottom w:val="0"/>
      <w:divBdr>
        <w:top w:val="none" w:sz="0" w:space="0" w:color="auto"/>
        <w:left w:val="none" w:sz="0" w:space="0" w:color="auto"/>
        <w:bottom w:val="none" w:sz="0" w:space="0" w:color="auto"/>
        <w:right w:val="none" w:sz="0" w:space="0" w:color="auto"/>
      </w:divBdr>
    </w:div>
    <w:div w:id="1203397110">
      <w:marLeft w:val="0"/>
      <w:marRight w:val="0"/>
      <w:marTop w:val="0"/>
      <w:marBottom w:val="0"/>
      <w:divBdr>
        <w:top w:val="none" w:sz="0" w:space="0" w:color="auto"/>
        <w:left w:val="none" w:sz="0" w:space="0" w:color="auto"/>
        <w:bottom w:val="none" w:sz="0" w:space="0" w:color="auto"/>
        <w:right w:val="none" w:sz="0" w:space="0" w:color="auto"/>
      </w:divBdr>
      <w:divsChild>
        <w:div w:id="1844930055">
          <w:marLeft w:val="0"/>
          <w:marRight w:val="0"/>
          <w:marTop w:val="0"/>
          <w:marBottom w:val="0"/>
          <w:divBdr>
            <w:top w:val="none" w:sz="0" w:space="0" w:color="auto"/>
            <w:left w:val="none" w:sz="0" w:space="0" w:color="auto"/>
            <w:bottom w:val="none" w:sz="0" w:space="0" w:color="auto"/>
            <w:right w:val="none" w:sz="0" w:space="0" w:color="auto"/>
          </w:divBdr>
        </w:div>
      </w:divsChild>
    </w:div>
    <w:div w:id="1203401073">
      <w:marLeft w:val="0"/>
      <w:marRight w:val="0"/>
      <w:marTop w:val="0"/>
      <w:marBottom w:val="0"/>
      <w:divBdr>
        <w:top w:val="none" w:sz="0" w:space="0" w:color="auto"/>
        <w:left w:val="none" w:sz="0" w:space="0" w:color="auto"/>
        <w:bottom w:val="none" w:sz="0" w:space="0" w:color="auto"/>
        <w:right w:val="none" w:sz="0" w:space="0" w:color="auto"/>
      </w:divBdr>
      <w:divsChild>
        <w:div w:id="994455267">
          <w:marLeft w:val="0"/>
          <w:marRight w:val="0"/>
          <w:marTop w:val="0"/>
          <w:marBottom w:val="0"/>
          <w:divBdr>
            <w:top w:val="none" w:sz="0" w:space="0" w:color="auto"/>
            <w:left w:val="none" w:sz="0" w:space="0" w:color="auto"/>
            <w:bottom w:val="none" w:sz="0" w:space="0" w:color="auto"/>
            <w:right w:val="none" w:sz="0" w:space="0" w:color="auto"/>
          </w:divBdr>
        </w:div>
      </w:divsChild>
    </w:div>
    <w:div w:id="1203906259">
      <w:marLeft w:val="0"/>
      <w:marRight w:val="0"/>
      <w:marTop w:val="0"/>
      <w:marBottom w:val="0"/>
      <w:divBdr>
        <w:top w:val="none" w:sz="0" w:space="0" w:color="auto"/>
        <w:left w:val="none" w:sz="0" w:space="0" w:color="auto"/>
        <w:bottom w:val="none" w:sz="0" w:space="0" w:color="auto"/>
        <w:right w:val="none" w:sz="0" w:space="0" w:color="auto"/>
      </w:divBdr>
      <w:divsChild>
        <w:div w:id="1897862037">
          <w:marLeft w:val="0"/>
          <w:marRight w:val="0"/>
          <w:marTop w:val="0"/>
          <w:marBottom w:val="0"/>
          <w:divBdr>
            <w:top w:val="none" w:sz="0" w:space="0" w:color="auto"/>
            <w:left w:val="none" w:sz="0" w:space="0" w:color="auto"/>
            <w:bottom w:val="none" w:sz="0" w:space="0" w:color="auto"/>
            <w:right w:val="none" w:sz="0" w:space="0" w:color="auto"/>
          </w:divBdr>
        </w:div>
      </w:divsChild>
    </w:div>
    <w:div w:id="1204439839">
      <w:marLeft w:val="0"/>
      <w:marRight w:val="0"/>
      <w:marTop w:val="0"/>
      <w:marBottom w:val="0"/>
      <w:divBdr>
        <w:top w:val="none" w:sz="0" w:space="0" w:color="auto"/>
        <w:left w:val="none" w:sz="0" w:space="0" w:color="auto"/>
        <w:bottom w:val="none" w:sz="0" w:space="0" w:color="auto"/>
        <w:right w:val="none" w:sz="0" w:space="0" w:color="auto"/>
      </w:divBdr>
      <w:divsChild>
        <w:div w:id="1070927501">
          <w:marLeft w:val="0"/>
          <w:marRight w:val="0"/>
          <w:marTop w:val="0"/>
          <w:marBottom w:val="0"/>
          <w:divBdr>
            <w:top w:val="none" w:sz="0" w:space="0" w:color="auto"/>
            <w:left w:val="none" w:sz="0" w:space="0" w:color="auto"/>
            <w:bottom w:val="none" w:sz="0" w:space="0" w:color="auto"/>
            <w:right w:val="none" w:sz="0" w:space="0" w:color="auto"/>
          </w:divBdr>
        </w:div>
      </w:divsChild>
    </w:div>
    <w:div w:id="1204827680">
      <w:marLeft w:val="0"/>
      <w:marRight w:val="0"/>
      <w:marTop w:val="0"/>
      <w:marBottom w:val="0"/>
      <w:divBdr>
        <w:top w:val="none" w:sz="0" w:space="0" w:color="auto"/>
        <w:left w:val="none" w:sz="0" w:space="0" w:color="auto"/>
        <w:bottom w:val="none" w:sz="0" w:space="0" w:color="auto"/>
        <w:right w:val="none" w:sz="0" w:space="0" w:color="auto"/>
      </w:divBdr>
      <w:divsChild>
        <w:div w:id="2111928787">
          <w:marLeft w:val="0"/>
          <w:marRight w:val="0"/>
          <w:marTop w:val="0"/>
          <w:marBottom w:val="0"/>
          <w:divBdr>
            <w:top w:val="none" w:sz="0" w:space="0" w:color="auto"/>
            <w:left w:val="none" w:sz="0" w:space="0" w:color="auto"/>
            <w:bottom w:val="none" w:sz="0" w:space="0" w:color="auto"/>
            <w:right w:val="none" w:sz="0" w:space="0" w:color="auto"/>
          </w:divBdr>
        </w:div>
      </w:divsChild>
    </w:div>
    <w:div w:id="1204945936">
      <w:marLeft w:val="0"/>
      <w:marRight w:val="0"/>
      <w:marTop w:val="0"/>
      <w:marBottom w:val="0"/>
      <w:divBdr>
        <w:top w:val="none" w:sz="0" w:space="0" w:color="auto"/>
        <w:left w:val="none" w:sz="0" w:space="0" w:color="auto"/>
        <w:bottom w:val="none" w:sz="0" w:space="0" w:color="auto"/>
        <w:right w:val="none" w:sz="0" w:space="0" w:color="auto"/>
      </w:divBdr>
      <w:divsChild>
        <w:div w:id="85347996">
          <w:marLeft w:val="0"/>
          <w:marRight w:val="0"/>
          <w:marTop w:val="0"/>
          <w:marBottom w:val="0"/>
          <w:divBdr>
            <w:top w:val="none" w:sz="0" w:space="0" w:color="auto"/>
            <w:left w:val="none" w:sz="0" w:space="0" w:color="auto"/>
            <w:bottom w:val="none" w:sz="0" w:space="0" w:color="auto"/>
            <w:right w:val="none" w:sz="0" w:space="0" w:color="auto"/>
          </w:divBdr>
        </w:div>
      </w:divsChild>
    </w:div>
    <w:div w:id="1205944298">
      <w:marLeft w:val="0"/>
      <w:marRight w:val="0"/>
      <w:marTop w:val="0"/>
      <w:marBottom w:val="0"/>
      <w:divBdr>
        <w:top w:val="none" w:sz="0" w:space="0" w:color="auto"/>
        <w:left w:val="none" w:sz="0" w:space="0" w:color="auto"/>
        <w:bottom w:val="none" w:sz="0" w:space="0" w:color="auto"/>
        <w:right w:val="none" w:sz="0" w:space="0" w:color="auto"/>
      </w:divBdr>
      <w:divsChild>
        <w:div w:id="33585646">
          <w:marLeft w:val="0"/>
          <w:marRight w:val="0"/>
          <w:marTop w:val="0"/>
          <w:marBottom w:val="0"/>
          <w:divBdr>
            <w:top w:val="none" w:sz="0" w:space="0" w:color="auto"/>
            <w:left w:val="none" w:sz="0" w:space="0" w:color="auto"/>
            <w:bottom w:val="none" w:sz="0" w:space="0" w:color="auto"/>
            <w:right w:val="none" w:sz="0" w:space="0" w:color="auto"/>
          </w:divBdr>
        </w:div>
      </w:divsChild>
    </w:div>
    <w:div w:id="1206287428">
      <w:marLeft w:val="0"/>
      <w:marRight w:val="0"/>
      <w:marTop w:val="0"/>
      <w:marBottom w:val="0"/>
      <w:divBdr>
        <w:top w:val="none" w:sz="0" w:space="0" w:color="auto"/>
        <w:left w:val="none" w:sz="0" w:space="0" w:color="auto"/>
        <w:bottom w:val="none" w:sz="0" w:space="0" w:color="auto"/>
        <w:right w:val="none" w:sz="0" w:space="0" w:color="auto"/>
      </w:divBdr>
      <w:divsChild>
        <w:div w:id="1722095733">
          <w:marLeft w:val="0"/>
          <w:marRight w:val="0"/>
          <w:marTop w:val="0"/>
          <w:marBottom w:val="0"/>
          <w:divBdr>
            <w:top w:val="none" w:sz="0" w:space="0" w:color="auto"/>
            <w:left w:val="none" w:sz="0" w:space="0" w:color="auto"/>
            <w:bottom w:val="none" w:sz="0" w:space="0" w:color="auto"/>
            <w:right w:val="none" w:sz="0" w:space="0" w:color="auto"/>
          </w:divBdr>
        </w:div>
      </w:divsChild>
    </w:div>
    <w:div w:id="1206721357">
      <w:marLeft w:val="0"/>
      <w:marRight w:val="0"/>
      <w:marTop w:val="0"/>
      <w:marBottom w:val="0"/>
      <w:divBdr>
        <w:top w:val="none" w:sz="0" w:space="0" w:color="auto"/>
        <w:left w:val="none" w:sz="0" w:space="0" w:color="auto"/>
        <w:bottom w:val="none" w:sz="0" w:space="0" w:color="auto"/>
        <w:right w:val="none" w:sz="0" w:space="0" w:color="auto"/>
      </w:divBdr>
      <w:divsChild>
        <w:div w:id="1042636905">
          <w:marLeft w:val="0"/>
          <w:marRight w:val="0"/>
          <w:marTop w:val="0"/>
          <w:marBottom w:val="0"/>
          <w:divBdr>
            <w:top w:val="none" w:sz="0" w:space="0" w:color="auto"/>
            <w:left w:val="none" w:sz="0" w:space="0" w:color="auto"/>
            <w:bottom w:val="none" w:sz="0" w:space="0" w:color="auto"/>
            <w:right w:val="none" w:sz="0" w:space="0" w:color="auto"/>
          </w:divBdr>
        </w:div>
      </w:divsChild>
    </w:div>
    <w:div w:id="1206914273">
      <w:marLeft w:val="0"/>
      <w:marRight w:val="0"/>
      <w:marTop w:val="0"/>
      <w:marBottom w:val="0"/>
      <w:divBdr>
        <w:top w:val="none" w:sz="0" w:space="0" w:color="auto"/>
        <w:left w:val="none" w:sz="0" w:space="0" w:color="auto"/>
        <w:bottom w:val="none" w:sz="0" w:space="0" w:color="auto"/>
        <w:right w:val="none" w:sz="0" w:space="0" w:color="auto"/>
      </w:divBdr>
    </w:div>
    <w:div w:id="1207256362">
      <w:bodyDiv w:val="1"/>
      <w:marLeft w:val="0"/>
      <w:marRight w:val="0"/>
      <w:marTop w:val="0"/>
      <w:marBottom w:val="0"/>
      <w:divBdr>
        <w:top w:val="none" w:sz="0" w:space="0" w:color="auto"/>
        <w:left w:val="none" w:sz="0" w:space="0" w:color="auto"/>
        <w:bottom w:val="none" w:sz="0" w:space="0" w:color="auto"/>
        <w:right w:val="none" w:sz="0" w:space="0" w:color="auto"/>
      </w:divBdr>
    </w:div>
    <w:div w:id="1207984321">
      <w:marLeft w:val="0"/>
      <w:marRight w:val="0"/>
      <w:marTop w:val="0"/>
      <w:marBottom w:val="0"/>
      <w:divBdr>
        <w:top w:val="none" w:sz="0" w:space="0" w:color="auto"/>
        <w:left w:val="none" w:sz="0" w:space="0" w:color="auto"/>
        <w:bottom w:val="none" w:sz="0" w:space="0" w:color="auto"/>
        <w:right w:val="none" w:sz="0" w:space="0" w:color="auto"/>
      </w:divBdr>
      <w:divsChild>
        <w:div w:id="1175727392">
          <w:marLeft w:val="0"/>
          <w:marRight w:val="0"/>
          <w:marTop w:val="0"/>
          <w:marBottom w:val="0"/>
          <w:divBdr>
            <w:top w:val="none" w:sz="0" w:space="0" w:color="auto"/>
            <w:left w:val="none" w:sz="0" w:space="0" w:color="auto"/>
            <w:bottom w:val="none" w:sz="0" w:space="0" w:color="auto"/>
            <w:right w:val="none" w:sz="0" w:space="0" w:color="auto"/>
          </w:divBdr>
        </w:div>
      </w:divsChild>
    </w:div>
    <w:div w:id="1209605894">
      <w:marLeft w:val="0"/>
      <w:marRight w:val="0"/>
      <w:marTop w:val="0"/>
      <w:marBottom w:val="0"/>
      <w:divBdr>
        <w:top w:val="none" w:sz="0" w:space="0" w:color="auto"/>
        <w:left w:val="none" w:sz="0" w:space="0" w:color="auto"/>
        <w:bottom w:val="none" w:sz="0" w:space="0" w:color="auto"/>
        <w:right w:val="none" w:sz="0" w:space="0" w:color="auto"/>
      </w:divBdr>
      <w:divsChild>
        <w:div w:id="1792285253">
          <w:marLeft w:val="0"/>
          <w:marRight w:val="0"/>
          <w:marTop w:val="0"/>
          <w:marBottom w:val="0"/>
          <w:divBdr>
            <w:top w:val="none" w:sz="0" w:space="0" w:color="auto"/>
            <w:left w:val="none" w:sz="0" w:space="0" w:color="auto"/>
            <w:bottom w:val="none" w:sz="0" w:space="0" w:color="auto"/>
            <w:right w:val="none" w:sz="0" w:space="0" w:color="auto"/>
          </w:divBdr>
        </w:div>
      </w:divsChild>
    </w:div>
    <w:div w:id="1210916487">
      <w:marLeft w:val="0"/>
      <w:marRight w:val="0"/>
      <w:marTop w:val="0"/>
      <w:marBottom w:val="0"/>
      <w:divBdr>
        <w:top w:val="none" w:sz="0" w:space="0" w:color="auto"/>
        <w:left w:val="none" w:sz="0" w:space="0" w:color="auto"/>
        <w:bottom w:val="none" w:sz="0" w:space="0" w:color="auto"/>
        <w:right w:val="none" w:sz="0" w:space="0" w:color="auto"/>
      </w:divBdr>
      <w:divsChild>
        <w:div w:id="1953583995">
          <w:marLeft w:val="0"/>
          <w:marRight w:val="0"/>
          <w:marTop w:val="0"/>
          <w:marBottom w:val="0"/>
          <w:divBdr>
            <w:top w:val="none" w:sz="0" w:space="0" w:color="auto"/>
            <w:left w:val="none" w:sz="0" w:space="0" w:color="auto"/>
            <w:bottom w:val="none" w:sz="0" w:space="0" w:color="auto"/>
            <w:right w:val="none" w:sz="0" w:space="0" w:color="auto"/>
          </w:divBdr>
        </w:div>
      </w:divsChild>
    </w:div>
    <w:div w:id="1211262739">
      <w:marLeft w:val="0"/>
      <w:marRight w:val="0"/>
      <w:marTop w:val="0"/>
      <w:marBottom w:val="0"/>
      <w:divBdr>
        <w:top w:val="none" w:sz="0" w:space="0" w:color="auto"/>
        <w:left w:val="none" w:sz="0" w:space="0" w:color="auto"/>
        <w:bottom w:val="none" w:sz="0" w:space="0" w:color="auto"/>
        <w:right w:val="none" w:sz="0" w:space="0" w:color="auto"/>
      </w:divBdr>
      <w:divsChild>
        <w:div w:id="1535072768">
          <w:marLeft w:val="0"/>
          <w:marRight w:val="0"/>
          <w:marTop w:val="0"/>
          <w:marBottom w:val="0"/>
          <w:divBdr>
            <w:top w:val="none" w:sz="0" w:space="0" w:color="auto"/>
            <w:left w:val="none" w:sz="0" w:space="0" w:color="auto"/>
            <w:bottom w:val="none" w:sz="0" w:space="0" w:color="auto"/>
            <w:right w:val="none" w:sz="0" w:space="0" w:color="auto"/>
          </w:divBdr>
        </w:div>
      </w:divsChild>
    </w:div>
    <w:div w:id="1211266293">
      <w:marLeft w:val="0"/>
      <w:marRight w:val="0"/>
      <w:marTop w:val="0"/>
      <w:marBottom w:val="0"/>
      <w:divBdr>
        <w:top w:val="none" w:sz="0" w:space="0" w:color="auto"/>
        <w:left w:val="none" w:sz="0" w:space="0" w:color="auto"/>
        <w:bottom w:val="none" w:sz="0" w:space="0" w:color="auto"/>
        <w:right w:val="none" w:sz="0" w:space="0" w:color="auto"/>
      </w:divBdr>
      <w:divsChild>
        <w:div w:id="1164398599">
          <w:marLeft w:val="0"/>
          <w:marRight w:val="0"/>
          <w:marTop w:val="0"/>
          <w:marBottom w:val="0"/>
          <w:divBdr>
            <w:top w:val="none" w:sz="0" w:space="0" w:color="auto"/>
            <w:left w:val="none" w:sz="0" w:space="0" w:color="auto"/>
            <w:bottom w:val="none" w:sz="0" w:space="0" w:color="auto"/>
            <w:right w:val="none" w:sz="0" w:space="0" w:color="auto"/>
          </w:divBdr>
        </w:div>
      </w:divsChild>
    </w:div>
    <w:div w:id="1211653562">
      <w:marLeft w:val="0"/>
      <w:marRight w:val="0"/>
      <w:marTop w:val="0"/>
      <w:marBottom w:val="0"/>
      <w:divBdr>
        <w:top w:val="none" w:sz="0" w:space="0" w:color="auto"/>
        <w:left w:val="none" w:sz="0" w:space="0" w:color="auto"/>
        <w:bottom w:val="none" w:sz="0" w:space="0" w:color="auto"/>
        <w:right w:val="none" w:sz="0" w:space="0" w:color="auto"/>
      </w:divBdr>
      <w:divsChild>
        <w:div w:id="1829831722">
          <w:marLeft w:val="0"/>
          <w:marRight w:val="0"/>
          <w:marTop w:val="0"/>
          <w:marBottom w:val="0"/>
          <w:divBdr>
            <w:top w:val="none" w:sz="0" w:space="0" w:color="auto"/>
            <w:left w:val="none" w:sz="0" w:space="0" w:color="auto"/>
            <w:bottom w:val="none" w:sz="0" w:space="0" w:color="auto"/>
            <w:right w:val="none" w:sz="0" w:space="0" w:color="auto"/>
          </w:divBdr>
        </w:div>
      </w:divsChild>
    </w:div>
    <w:div w:id="1212233673">
      <w:marLeft w:val="0"/>
      <w:marRight w:val="0"/>
      <w:marTop w:val="0"/>
      <w:marBottom w:val="0"/>
      <w:divBdr>
        <w:top w:val="none" w:sz="0" w:space="0" w:color="auto"/>
        <w:left w:val="none" w:sz="0" w:space="0" w:color="auto"/>
        <w:bottom w:val="none" w:sz="0" w:space="0" w:color="auto"/>
        <w:right w:val="none" w:sz="0" w:space="0" w:color="auto"/>
      </w:divBdr>
      <w:divsChild>
        <w:div w:id="89666939">
          <w:marLeft w:val="0"/>
          <w:marRight w:val="0"/>
          <w:marTop w:val="0"/>
          <w:marBottom w:val="0"/>
          <w:divBdr>
            <w:top w:val="none" w:sz="0" w:space="0" w:color="auto"/>
            <w:left w:val="none" w:sz="0" w:space="0" w:color="auto"/>
            <w:bottom w:val="none" w:sz="0" w:space="0" w:color="auto"/>
            <w:right w:val="none" w:sz="0" w:space="0" w:color="auto"/>
          </w:divBdr>
        </w:div>
      </w:divsChild>
    </w:div>
    <w:div w:id="1213274815">
      <w:marLeft w:val="0"/>
      <w:marRight w:val="0"/>
      <w:marTop w:val="0"/>
      <w:marBottom w:val="0"/>
      <w:divBdr>
        <w:top w:val="none" w:sz="0" w:space="0" w:color="auto"/>
        <w:left w:val="none" w:sz="0" w:space="0" w:color="auto"/>
        <w:bottom w:val="none" w:sz="0" w:space="0" w:color="auto"/>
        <w:right w:val="none" w:sz="0" w:space="0" w:color="auto"/>
      </w:divBdr>
      <w:divsChild>
        <w:div w:id="1980459107">
          <w:marLeft w:val="0"/>
          <w:marRight w:val="0"/>
          <w:marTop w:val="0"/>
          <w:marBottom w:val="0"/>
          <w:divBdr>
            <w:top w:val="none" w:sz="0" w:space="0" w:color="auto"/>
            <w:left w:val="none" w:sz="0" w:space="0" w:color="auto"/>
            <w:bottom w:val="none" w:sz="0" w:space="0" w:color="auto"/>
            <w:right w:val="none" w:sz="0" w:space="0" w:color="auto"/>
          </w:divBdr>
        </w:div>
      </w:divsChild>
    </w:div>
    <w:div w:id="1213881930">
      <w:marLeft w:val="0"/>
      <w:marRight w:val="0"/>
      <w:marTop w:val="0"/>
      <w:marBottom w:val="0"/>
      <w:divBdr>
        <w:top w:val="none" w:sz="0" w:space="0" w:color="auto"/>
        <w:left w:val="none" w:sz="0" w:space="0" w:color="auto"/>
        <w:bottom w:val="none" w:sz="0" w:space="0" w:color="auto"/>
        <w:right w:val="none" w:sz="0" w:space="0" w:color="auto"/>
      </w:divBdr>
      <w:divsChild>
        <w:div w:id="1061367466">
          <w:marLeft w:val="0"/>
          <w:marRight w:val="0"/>
          <w:marTop w:val="0"/>
          <w:marBottom w:val="0"/>
          <w:divBdr>
            <w:top w:val="none" w:sz="0" w:space="0" w:color="auto"/>
            <w:left w:val="none" w:sz="0" w:space="0" w:color="auto"/>
            <w:bottom w:val="none" w:sz="0" w:space="0" w:color="auto"/>
            <w:right w:val="none" w:sz="0" w:space="0" w:color="auto"/>
          </w:divBdr>
        </w:div>
      </w:divsChild>
    </w:div>
    <w:div w:id="1214853090">
      <w:marLeft w:val="0"/>
      <w:marRight w:val="0"/>
      <w:marTop w:val="0"/>
      <w:marBottom w:val="0"/>
      <w:divBdr>
        <w:top w:val="none" w:sz="0" w:space="0" w:color="auto"/>
        <w:left w:val="none" w:sz="0" w:space="0" w:color="auto"/>
        <w:bottom w:val="none" w:sz="0" w:space="0" w:color="auto"/>
        <w:right w:val="none" w:sz="0" w:space="0" w:color="auto"/>
      </w:divBdr>
      <w:divsChild>
        <w:div w:id="1017119562">
          <w:marLeft w:val="0"/>
          <w:marRight w:val="0"/>
          <w:marTop w:val="0"/>
          <w:marBottom w:val="0"/>
          <w:divBdr>
            <w:top w:val="none" w:sz="0" w:space="0" w:color="auto"/>
            <w:left w:val="none" w:sz="0" w:space="0" w:color="auto"/>
            <w:bottom w:val="none" w:sz="0" w:space="0" w:color="auto"/>
            <w:right w:val="none" w:sz="0" w:space="0" w:color="auto"/>
          </w:divBdr>
        </w:div>
      </w:divsChild>
    </w:div>
    <w:div w:id="1215392739">
      <w:marLeft w:val="0"/>
      <w:marRight w:val="0"/>
      <w:marTop w:val="0"/>
      <w:marBottom w:val="0"/>
      <w:divBdr>
        <w:top w:val="none" w:sz="0" w:space="0" w:color="auto"/>
        <w:left w:val="none" w:sz="0" w:space="0" w:color="auto"/>
        <w:bottom w:val="none" w:sz="0" w:space="0" w:color="auto"/>
        <w:right w:val="none" w:sz="0" w:space="0" w:color="auto"/>
      </w:divBdr>
      <w:divsChild>
        <w:div w:id="1422871636">
          <w:marLeft w:val="0"/>
          <w:marRight w:val="0"/>
          <w:marTop w:val="0"/>
          <w:marBottom w:val="0"/>
          <w:divBdr>
            <w:top w:val="none" w:sz="0" w:space="0" w:color="auto"/>
            <w:left w:val="none" w:sz="0" w:space="0" w:color="auto"/>
            <w:bottom w:val="none" w:sz="0" w:space="0" w:color="auto"/>
            <w:right w:val="none" w:sz="0" w:space="0" w:color="auto"/>
          </w:divBdr>
        </w:div>
      </w:divsChild>
    </w:div>
    <w:div w:id="1215582131">
      <w:marLeft w:val="0"/>
      <w:marRight w:val="0"/>
      <w:marTop w:val="0"/>
      <w:marBottom w:val="0"/>
      <w:divBdr>
        <w:top w:val="none" w:sz="0" w:space="0" w:color="auto"/>
        <w:left w:val="none" w:sz="0" w:space="0" w:color="auto"/>
        <w:bottom w:val="none" w:sz="0" w:space="0" w:color="auto"/>
        <w:right w:val="none" w:sz="0" w:space="0" w:color="auto"/>
      </w:divBdr>
      <w:divsChild>
        <w:div w:id="2036078535">
          <w:marLeft w:val="0"/>
          <w:marRight w:val="0"/>
          <w:marTop w:val="0"/>
          <w:marBottom w:val="0"/>
          <w:divBdr>
            <w:top w:val="none" w:sz="0" w:space="0" w:color="auto"/>
            <w:left w:val="none" w:sz="0" w:space="0" w:color="auto"/>
            <w:bottom w:val="none" w:sz="0" w:space="0" w:color="auto"/>
            <w:right w:val="none" w:sz="0" w:space="0" w:color="auto"/>
          </w:divBdr>
        </w:div>
      </w:divsChild>
    </w:div>
    <w:div w:id="1215779768">
      <w:marLeft w:val="0"/>
      <w:marRight w:val="0"/>
      <w:marTop w:val="0"/>
      <w:marBottom w:val="0"/>
      <w:divBdr>
        <w:top w:val="none" w:sz="0" w:space="0" w:color="auto"/>
        <w:left w:val="none" w:sz="0" w:space="0" w:color="auto"/>
        <w:bottom w:val="none" w:sz="0" w:space="0" w:color="auto"/>
        <w:right w:val="none" w:sz="0" w:space="0" w:color="auto"/>
      </w:divBdr>
      <w:divsChild>
        <w:div w:id="1708138740">
          <w:marLeft w:val="0"/>
          <w:marRight w:val="0"/>
          <w:marTop w:val="0"/>
          <w:marBottom w:val="0"/>
          <w:divBdr>
            <w:top w:val="none" w:sz="0" w:space="0" w:color="auto"/>
            <w:left w:val="none" w:sz="0" w:space="0" w:color="auto"/>
            <w:bottom w:val="none" w:sz="0" w:space="0" w:color="auto"/>
            <w:right w:val="none" w:sz="0" w:space="0" w:color="auto"/>
          </w:divBdr>
        </w:div>
      </w:divsChild>
    </w:div>
    <w:div w:id="1216240567">
      <w:marLeft w:val="0"/>
      <w:marRight w:val="0"/>
      <w:marTop w:val="0"/>
      <w:marBottom w:val="0"/>
      <w:divBdr>
        <w:top w:val="none" w:sz="0" w:space="0" w:color="auto"/>
        <w:left w:val="none" w:sz="0" w:space="0" w:color="auto"/>
        <w:bottom w:val="none" w:sz="0" w:space="0" w:color="auto"/>
        <w:right w:val="none" w:sz="0" w:space="0" w:color="auto"/>
      </w:divBdr>
      <w:divsChild>
        <w:div w:id="1587810193">
          <w:marLeft w:val="0"/>
          <w:marRight w:val="0"/>
          <w:marTop w:val="0"/>
          <w:marBottom w:val="0"/>
          <w:divBdr>
            <w:top w:val="none" w:sz="0" w:space="0" w:color="auto"/>
            <w:left w:val="none" w:sz="0" w:space="0" w:color="auto"/>
            <w:bottom w:val="none" w:sz="0" w:space="0" w:color="auto"/>
            <w:right w:val="none" w:sz="0" w:space="0" w:color="auto"/>
          </w:divBdr>
        </w:div>
      </w:divsChild>
    </w:div>
    <w:div w:id="1216700346">
      <w:marLeft w:val="0"/>
      <w:marRight w:val="0"/>
      <w:marTop w:val="0"/>
      <w:marBottom w:val="0"/>
      <w:divBdr>
        <w:top w:val="none" w:sz="0" w:space="0" w:color="auto"/>
        <w:left w:val="none" w:sz="0" w:space="0" w:color="auto"/>
        <w:bottom w:val="none" w:sz="0" w:space="0" w:color="auto"/>
        <w:right w:val="none" w:sz="0" w:space="0" w:color="auto"/>
      </w:divBdr>
      <w:divsChild>
        <w:div w:id="246504703">
          <w:marLeft w:val="0"/>
          <w:marRight w:val="0"/>
          <w:marTop w:val="0"/>
          <w:marBottom w:val="0"/>
          <w:divBdr>
            <w:top w:val="none" w:sz="0" w:space="0" w:color="auto"/>
            <w:left w:val="none" w:sz="0" w:space="0" w:color="auto"/>
            <w:bottom w:val="none" w:sz="0" w:space="0" w:color="auto"/>
            <w:right w:val="none" w:sz="0" w:space="0" w:color="auto"/>
          </w:divBdr>
        </w:div>
      </w:divsChild>
    </w:div>
    <w:div w:id="1217009514">
      <w:bodyDiv w:val="1"/>
      <w:marLeft w:val="0"/>
      <w:marRight w:val="0"/>
      <w:marTop w:val="0"/>
      <w:marBottom w:val="0"/>
      <w:divBdr>
        <w:top w:val="none" w:sz="0" w:space="0" w:color="auto"/>
        <w:left w:val="none" w:sz="0" w:space="0" w:color="auto"/>
        <w:bottom w:val="none" w:sz="0" w:space="0" w:color="auto"/>
        <w:right w:val="none" w:sz="0" w:space="0" w:color="auto"/>
      </w:divBdr>
    </w:div>
    <w:div w:id="1217471963">
      <w:marLeft w:val="0"/>
      <w:marRight w:val="0"/>
      <w:marTop w:val="0"/>
      <w:marBottom w:val="0"/>
      <w:divBdr>
        <w:top w:val="none" w:sz="0" w:space="0" w:color="auto"/>
        <w:left w:val="none" w:sz="0" w:space="0" w:color="auto"/>
        <w:bottom w:val="none" w:sz="0" w:space="0" w:color="auto"/>
        <w:right w:val="none" w:sz="0" w:space="0" w:color="auto"/>
      </w:divBdr>
      <w:divsChild>
        <w:div w:id="900292830">
          <w:marLeft w:val="0"/>
          <w:marRight w:val="0"/>
          <w:marTop w:val="0"/>
          <w:marBottom w:val="0"/>
          <w:divBdr>
            <w:top w:val="none" w:sz="0" w:space="0" w:color="auto"/>
            <w:left w:val="none" w:sz="0" w:space="0" w:color="auto"/>
            <w:bottom w:val="none" w:sz="0" w:space="0" w:color="auto"/>
            <w:right w:val="none" w:sz="0" w:space="0" w:color="auto"/>
          </w:divBdr>
        </w:div>
      </w:divsChild>
    </w:div>
    <w:div w:id="1217816641">
      <w:marLeft w:val="0"/>
      <w:marRight w:val="0"/>
      <w:marTop w:val="0"/>
      <w:marBottom w:val="0"/>
      <w:divBdr>
        <w:top w:val="none" w:sz="0" w:space="0" w:color="auto"/>
        <w:left w:val="none" w:sz="0" w:space="0" w:color="auto"/>
        <w:bottom w:val="none" w:sz="0" w:space="0" w:color="auto"/>
        <w:right w:val="none" w:sz="0" w:space="0" w:color="auto"/>
      </w:divBdr>
      <w:divsChild>
        <w:div w:id="707951980">
          <w:marLeft w:val="0"/>
          <w:marRight w:val="0"/>
          <w:marTop w:val="0"/>
          <w:marBottom w:val="0"/>
          <w:divBdr>
            <w:top w:val="none" w:sz="0" w:space="0" w:color="auto"/>
            <w:left w:val="none" w:sz="0" w:space="0" w:color="auto"/>
            <w:bottom w:val="none" w:sz="0" w:space="0" w:color="auto"/>
            <w:right w:val="none" w:sz="0" w:space="0" w:color="auto"/>
          </w:divBdr>
        </w:div>
      </w:divsChild>
    </w:div>
    <w:div w:id="1218128914">
      <w:bodyDiv w:val="1"/>
      <w:marLeft w:val="0"/>
      <w:marRight w:val="0"/>
      <w:marTop w:val="0"/>
      <w:marBottom w:val="0"/>
      <w:divBdr>
        <w:top w:val="none" w:sz="0" w:space="0" w:color="auto"/>
        <w:left w:val="none" w:sz="0" w:space="0" w:color="auto"/>
        <w:bottom w:val="none" w:sz="0" w:space="0" w:color="auto"/>
        <w:right w:val="none" w:sz="0" w:space="0" w:color="auto"/>
      </w:divBdr>
    </w:div>
    <w:div w:id="1218511005">
      <w:marLeft w:val="0"/>
      <w:marRight w:val="0"/>
      <w:marTop w:val="0"/>
      <w:marBottom w:val="0"/>
      <w:divBdr>
        <w:top w:val="none" w:sz="0" w:space="0" w:color="auto"/>
        <w:left w:val="none" w:sz="0" w:space="0" w:color="auto"/>
        <w:bottom w:val="none" w:sz="0" w:space="0" w:color="auto"/>
        <w:right w:val="none" w:sz="0" w:space="0" w:color="auto"/>
      </w:divBdr>
      <w:divsChild>
        <w:div w:id="2027628966">
          <w:marLeft w:val="0"/>
          <w:marRight w:val="0"/>
          <w:marTop w:val="0"/>
          <w:marBottom w:val="0"/>
          <w:divBdr>
            <w:top w:val="none" w:sz="0" w:space="0" w:color="auto"/>
            <w:left w:val="none" w:sz="0" w:space="0" w:color="auto"/>
            <w:bottom w:val="none" w:sz="0" w:space="0" w:color="auto"/>
            <w:right w:val="none" w:sz="0" w:space="0" w:color="auto"/>
          </w:divBdr>
        </w:div>
      </w:divsChild>
    </w:div>
    <w:div w:id="1218929839">
      <w:marLeft w:val="0"/>
      <w:marRight w:val="0"/>
      <w:marTop w:val="0"/>
      <w:marBottom w:val="0"/>
      <w:divBdr>
        <w:top w:val="none" w:sz="0" w:space="0" w:color="auto"/>
        <w:left w:val="none" w:sz="0" w:space="0" w:color="auto"/>
        <w:bottom w:val="none" w:sz="0" w:space="0" w:color="auto"/>
        <w:right w:val="none" w:sz="0" w:space="0" w:color="auto"/>
      </w:divBdr>
      <w:divsChild>
        <w:div w:id="839467558">
          <w:marLeft w:val="0"/>
          <w:marRight w:val="0"/>
          <w:marTop w:val="0"/>
          <w:marBottom w:val="0"/>
          <w:divBdr>
            <w:top w:val="none" w:sz="0" w:space="0" w:color="auto"/>
            <w:left w:val="none" w:sz="0" w:space="0" w:color="auto"/>
            <w:bottom w:val="none" w:sz="0" w:space="0" w:color="auto"/>
            <w:right w:val="none" w:sz="0" w:space="0" w:color="auto"/>
          </w:divBdr>
        </w:div>
      </w:divsChild>
    </w:div>
    <w:div w:id="1220047316">
      <w:marLeft w:val="0"/>
      <w:marRight w:val="0"/>
      <w:marTop w:val="0"/>
      <w:marBottom w:val="0"/>
      <w:divBdr>
        <w:top w:val="none" w:sz="0" w:space="0" w:color="auto"/>
        <w:left w:val="none" w:sz="0" w:space="0" w:color="auto"/>
        <w:bottom w:val="none" w:sz="0" w:space="0" w:color="auto"/>
        <w:right w:val="none" w:sz="0" w:space="0" w:color="auto"/>
      </w:divBdr>
      <w:divsChild>
        <w:div w:id="1857497957">
          <w:marLeft w:val="0"/>
          <w:marRight w:val="0"/>
          <w:marTop w:val="0"/>
          <w:marBottom w:val="0"/>
          <w:divBdr>
            <w:top w:val="none" w:sz="0" w:space="0" w:color="auto"/>
            <w:left w:val="none" w:sz="0" w:space="0" w:color="auto"/>
            <w:bottom w:val="none" w:sz="0" w:space="0" w:color="auto"/>
            <w:right w:val="none" w:sz="0" w:space="0" w:color="auto"/>
          </w:divBdr>
        </w:div>
      </w:divsChild>
    </w:div>
    <w:div w:id="1220171626">
      <w:marLeft w:val="0"/>
      <w:marRight w:val="0"/>
      <w:marTop w:val="0"/>
      <w:marBottom w:val="0"/>
      <w:divBdr>
        <w:top w:val="none" w:sz="0" w:space="0" w:color="auto"/>
        <w:left w:val="none" w:sz="0" w:space="0" w:color="auto"/>
        <w:bottom w:val="none" w:sz="0" w:space="0" w:color="auto"/>
        <w:right w:val="none" w:sz="0" w:space="0" w:color="auto"/>
      </w:divBdr>
      <w:divsChild>
        <w:div w:id="11534708">
          <w:marLeft w:val="0"/>
          <w:marRight w:val="0"/>
          <w:marTop w:val="0"/>
          <w:marBottom w:val="0"/>
          <w:divBdr>
            <w:top w:val="none" w:sz="0" w:space="0" w:color="auto"/>
            <w:left w:val="none" w:sz="0" w:space="0" w:color="auto"/>
            <w:bottom w:val="none" w:sz="0" w:space="0" w:color="auto"/>
            <w:right w:val="none" w:sz="0" w:space="0" w:color="auto"/>
          </w:divBdr>
        </w:div>
      </w:divsChild>
    </w:div>
    <w:div w:id="1220357674">
      <w:marLeft w:val="0"/>
      <w:marRight w:val="0"/>
      <w:marTop w:val="0"/>
      <w:marBottom w:val="0"/>
      <w:divBdr>
        <w:top w:val="none" w:sz="0" w:space="0" w:color="auto"/>
        <w:left w:val="none" w:sz="0" w:space="0" w:color="auto"/>
        <w:bottom w:val="none" w:sz="0" w:space="0" w:color="auto"/>
        <w:right w:val="none" w:sz="0" w:space="0" w:color="auto"/>
      </w:divBdr>
      <w:divsChild>
        <w:div w:id="125512786">
          <w:marLeft w:val="0"/>
          <w:marRight w:val="0"/>
          <w:marTop w:val="0"/>
          <w:marBottom w:val="0"/>
          <w:divBdr>
            <w:top w:val="none" w:sz="0" w:space="0" w:color="auto"/>
            <w:left w:val="none" w:sz="0" w:space="0" w:color="auto"/>
            <w:bottom w:val="none" w:sz="0" w:space="0" w:color="auto"/>
            <w:right w:val="none" w:sz="0" w:space="0" w:color="auto"/>
          </w:divBdr>
        </w:div>
      </w:divsChild>
    </w:div>
    <w:div w:id="1220937843">
      <w:marLeft w:val="0"/>
      <w:marRight w:val="0"/>
      <w:marTop w:val="0"/>
      <w:marBottom w:val="0"/>
      <w:divBdr>
        <w:top w:val="none" w:sz="0" w:space="0" w:color="auto"/>
        <w:left w:val="none" w:sz="0" w:space="0" w:color="auto"/>
        <w:bottom w:val="none" w:sz="0" w:space="0" w:color="auto"/>
        <w:right w:val="none" w:sz="0" w:space="0" w:color="auto"/>
      </w:divBdr>
      <w:divsChild>
        <w:div w:id="1300308052">
          <w:marLeft w:val="0"/>
          <w:marRight w:val="0"/>
          <w:marTop w:val="0"/>
          <w:marBottom w:val="0"/>
          <w:divBdr>
            <w:top w:val="none" w:sz="0" w:space="0" w:color="auto"/>
            <w:left w:val="none" w:sz="0" w:space="0" w:color="auto"/>
            <w:bottom w:val="none" w:sz="0" w:space="0" w:color="auto"/>
            <w:right w:val="none" w:sz="0" w:space="0" w:color="auto"/>
          </w:divBdr>
        </w:div>
      </w:divsChild>
    </w:div>
    <w:div w:id="1221360740">
      <w:marLeft w:val="0"/>
      <w:marRight w:val="0"/>
      <w:marTop w:val="0"/>
      <w:marBottom w:val="0"/>
      <w:divBdr>
        <w:top w:val="none" w:sz="0" w:space="0" w:color="auto"/>
        <w:left w:val="none" w:sz="0" w:space="0" w:color="auto"/>
        <w:bottom w:val="none" w:sz="0" w:space="0" w:color="auto"/>
        <w:right w:val="none" w:sz="0" w:space="0" w:color="auto"/>
      </w:divBdr>
      <w:divsChild>
        <w:div w:id="3630586">
          <w:marLeft w:val="0"/>
          <w:marRight w:val="0"/>
          <w:marTop w:val="0"/>
          <w:marBottom w:val="0"/>
          <w:divBdr>
            <w:top w:val="none" w:sz="0" w:space="0" w:color="auto"/>
            <w:left w:val="none" w:sz="0" w:space="0" w:color="auto"/>
            <w:bottom w:val="none" w:sz="0" w:space="0" w:color="auto"/>
            <w:right w:val="none" w:sz="0" w:space="0" w:color="auto"/>
          </w:divBdr>
        </w:div>
      </w:divsChild>
    </w:div>
    <w:div w:id="1221551348">
      <w:marLeft w:val="0"/>
      <w:marRight w:val="0"/>
      <w:marTop w:val="0"/>
      <w:marBottom w:val="0"/>
      <w:divBdr>
        <w:top w:val="none" w:sz="0" w:space="0" w:color="auto"/>
        <w:left w:val="none" w:sz="0" w:space="0" w:color="auto"/>
        <w:bottom w:val="none" w:sz="0" w:space="0" w:color="auto"/>
        <w:right w:val="none" w:sz="0" w:space="0" w:color="auto"/>
      </w:divBdr>
      <w:divsChild>
        <w:div w:id="1505584374">
          <w:marLeft w:val="0"/>
          <w:marRight w:val="0"/>
          <w:marTop w:val="0"/>
          <w:marBottom w:val="0"/>
          <w:divBdr>
            <w:top w:val="none" w:sz="0" w:space="0" w:color="auto"/>
            <w:left w:val="none" w:sz="0" w:space="0" w:color="auto"/>
            <w:bottom w:val="none" w:sz="0" w:space="0" w:color="auto"/>
            <w:right w:val="none" w:sz="0" w:space="0" w:color="auto"/>
          </w:divBdr>
        </w:div>
      </w:divsChild>
    </w:div>
    <w:div w:id="1221674821">
      <w:marLeft w:val="0"/>
      <w:marRight w:val="0"/>
      <w:marTop w:val="0"/>
      <w:marBottom w:val="0"/>
      <w:divBdr>
        <w:top w:val="none" w:sz="0" w:space="0" w:color="auto"/>
        <w:left w:val="none" w:sz="0" w:space="0" w:color="auto"/>
        <w:bottom w:val="none" w:sz="0" w:space="0" w:color="auto"/>
        <w:right w:val="none" w:sz="0" w:space="0" w:color="auto"/>
      </w:divBdr>
      <w:divsChild>
        <w:div w:id="1138570439">
          <w:marLeft w:val="0"/>
          <w:marRight w:val="0"/>
          <w:marTop w:val="0"/>
          <w:marBottom w:val="0"/>
          <w:divBdr>
            <w:top w:val="none" w:sz="0" w:space="0" w:color="auto"/>
            <w:left w:val="none" w:sz="0" w:space="0" w:color="auto"/>
            <w:bottom w:val="none" w:sz="0" w:space="0" w:color="auto"/>
            <w:right w:val="none" w:sz="0" w:space="0" w:color="auto"/>
          </w:divBdr>
        </w:div>
      </w:divsChild>
    </w:div>
    <w:div w:id="1222210434">
      <w:marLeft w:val="0"/>
      <w:marRight w:val="0"/>
      <w:marTop w:val="0"/>
      <w:marBottom w:val="0"/>
      <w:divBdr>
        <w:top w:val="none" w:sz="0" w:space="0" w:color="auto"/>
        <w:left w:val="none" w:sz="0" w:space="0" w:color="auto"/>
        <w:bottom w:val="none" w:sz="0" w:space="0" w:color="auto"/>
        <w:right w:val="none" w:sz="0" w:space="0" w:color="auto"/>
      </w:divBdr>
      <w:divsChild>
        <w:div w:id="1193884401">
          <w:marLeft w:val="0"/>
          <w:marRight w:val="0"/>
          <w:marTop w:val="0"/>
          <w:marBottom w:val="0"/>
          <w:divBdr>
            <w:top w:val="none" w:sz="0" w:space="0" w:color="auto"/>
            <w:left w:val="none" w:sz="0" w:space="0" w:color="auto"/>
            <w:bottom w:val="none" w:sz="0" w:space="0" w:color="auto"/>
            <w:right w:val="none" w:sz="0" w:space="0" w:color="auto"/>
          </w:divBdr>
        </w:div>
      </w:divsChild>
    </w:div>
    <w:div w:id="1222213117">
      <w:bodyDiv w:val="1"/>
      <w:marLeft w:val="0"/>
      <w:marRight w:val="0"/>
      <w:marTop w:val="0"/>
      <w:marBottom w:val="0"/>
      <w:divBdr>
        <w:top w:val="none" w:sz="0" w:space="0" w:color="auto"/>
        <w:left w:val="none" w:sz="0" w:space="0" w:color="auto"/>
        <w:bottom w:val="none" w:sz="0" w:space="0" w:color="auto"/>
        <w:right w:val="none" w:sz="0" w:space="0" w:color="auto"/>
      </w:divBdr>
    </w:div>
    <w:div w:id="1222326936">
      <w:marLeft w:val="0"/>
      <w:marRight w:val="0"/>
      <w:marTop w:val="0"/>
      <w:marBottom w:val="0"/>
      <w:divBdr>
        <w:top w:val="none" w:sz="0" w:space="0" w:color="auto"/>
        <w:left w:val="none" w:sz="0" w:space="0" w:color="auto"/>
        <w:bottom w:val="none" w:sz="0" w:space="0" w:color="auto"/>
        <w:right w:val="none" w:sz="0" w:space="0" w:color="auto"/>
      </w:divBdr>
      <w:divsChild>
        <w:div w:id="1367289678">
          <w:marLeft w:val="0"/>
          <w:marRight w:val="0"/>
          <w:marTop w:val="0"/>
          <w:marBottom w:val="0"/>
          <w:divBdr>
            <w:top w:val="none" w:sz="0" w:space="0" w:color="auto"/>
            <w:left w:val="none" w:sz="0" w:space="0" w:color="auto"/>
            <w:bottom w:val="none" w:sz="0" w:space="0" w:color="auto"/>
            <w:right w:val="none" w:sz="0" w:space="0" w:color="auto"/>
          </w:divBdr>
        </w:div>
      </w:divsChild>
    </w:div>
    <w:div w:id="1222404403">
      <w:marLeft w:val="0"/>
      <w:marRight w:val="0"/>
      <w:marTop w:val="0"/>
      <w:marBottom w:val="0"/>
      <w:divBdr>
        <w:top w:val="none" w:sz="0" w:space="0" w:color="auto"/>
        <w:left w:val="none" w:sz="0" w:space="0" w:color="auto"/>
        <w:bottom w:val="none" w:sz="0" w:space="0" w:color="auto"/>
        <w:right w:val="none" w:sz="0" w:space="0" w:color="auto"/>
      </w:divBdr>
      <w:divsChild>
        <w:div w:id="2072846971">
          <w:marLeft w:val="0"/>
          <w:marRight w:val="0"/>
          <w:marTop w:val="0"/>
          <w:marBottom w:val="0"/>
          <w:divBdr>
            <w:top w:val="none" w:sz="0" w:space="0" w:color="auto"/>
            <w:left w:val="none" w:sz="0" w:space="0" w:color="auto"/>
            <w:bottom w:val="none" w:sz="0" w:space="0" w:color="auto"/>
            <w:right w:val="none" w:sz="0" w:space="0" w:color="auto"/>
          </w:divBdr>
        </w:div>
      </w:divsChild>
    </w:div>
    <w:div w:id="1223173620">
      <w:marLeft w:val="0"/>
      <w:marRight w:val="0"/>
      <w:marTop w:val="0"/>
      <w:marBottom w:val="0"/>
      <w:divBdr>
        <w:top w:val="none" w:sz="0" w:space="0" w:color="auto"/>
        <w:left w:val="none" w:sz="0" w:space="0" w:color="auto"/>
        <w:bottom w:val="none" w:sz="0" w:space="0" w:color="auto"/>
        <w:right w:val="none" w:sz="0" w:space="0" w:color="auto"/>
      </w:divBdr>
      <w:divsChild>
        <w:div w:id="1506017492">
          <w:marLeft w:val="0"/>
          <w:marRight w:val="0"/>
          <w:marTop w:val="0"/>
          <w:marBottom w:val="0"/>
          <w:divBdr>
            <w:top w:val="none" w:sz="0" w:space="0" w:color="auto"/>
            <w:left w:val="none" w:sz="0" w:space="0" w:color="auto"/>
            <w:bottom w:val="none" w:sz="0" w:space="0" w:color="auto"/>
            <w:right w:val="none" w:sz="0" w:space="0" w:color="auto"/>
          </w:divBdr>
        </w:div>
      </w:divsChild>
    </w:div>
    <w:div w:id="1223515628">
      <w:marLeft w:val="0"/>
      <w:marRight w:val="0"/>
      <w:marTop w:val="0"/>
      <w:marBottom w:val="0"/>
      <w:divBdr>
        <w:top w:val="none" w:sz="0" w:space="0" w:color="auto"/>
        <w:left w:val="none" w:sz="0" w:space="0" w:color="auto"/>
        <w:bottom w:val="none" w:sz="0" w:space="0" w:color="auto"/>
        <w:right w:val="none" w:sz="0" w:space="0" w:color="auto"/>
      </w:divBdr>
      <w:divsChild>
        <w:div w:id="194275174">
          <w:marLeft w:val="0"/>
          <w:marRight w:val="0"/>
          <w:marTop w:val="0"/>
          <w:marBottom w:val="0"/>
          <w:divBdr>
            <w:top w:val="none" w:sz="0" w:space="0" w:color="auto"/>
            <w:left w:val="none" w:sz="0" w:space="0" w:color="auto"/>
            <w:bottom w:val="none" w:sz="0" w:space="0" w:color="auto"/>
            <w:right w:val="none" w:sz="0" w:space="0" w:color="auto"/>
          </w:divBdr>
        </w:div>
      </w:divsChild>
    </w:div>
    <w:div w:id="1223714280">
      <w:marLeft w:val="0"/>
      <w:marRight w:val="0"/>
      <w:marTop w:val="0"/>
      <w:marBottom w:val="0"/>
      <w:divBdr>
        <w:top w:val="none" w:sz="0" w:space="0" w:color="auto"/>
        <w:left w:val="none" w:sz="0" w:space="0" w:color="auto"/>
        <w:bottom w:val="none" w:sz="0" w:space="0" w:color="auto"/>
        <w:right w:val="none" w:sz="0" w:space="0" w:color="auto"/>
      </w:divBdr>
      <w:divsChild>
        <w:div w:id="290596515">
          <w:marLeft w:val="0"/>
          <w:marRight w:val="0"/>
          <w:marTop w:val="0"/>
          <w:marBottom w:val="0"/>
          <w:divBdr>
            <w:top w:val="none" w:sz="0" w:space="0" w:color="auto"/>
            <w:left w:val="none" w:sz="0" w:space="0" w:color="auto"/>
            <w:bottom w:val="none" w:sz="0" w:space="0" w:color="auto"/>
            <w:right w:val="none" w:sz="0" w:space="0" w:color="auto"/>
          </w:divBdr>
        </w:div>
      </w:divsChild>
    </w:div>
    <w:div w:id="1223759390">
      <w:marLeft w:val="0"/>
      <w:marRight w:val="0"/>
      <w:marTop w:val="0"/>
      <w:marBottom w:val="0"/>
      <w:divBdr>
        <w:top w:val="none" w:sz="0" w:space="0" w:color="auto"/>
        <w:left w:val="none" w:sz="0" w:space="0" w:color="auto"/>
        <w:bottom w:val="none" w:sz="0" w:space="0" w:color="auto"/>
        <w:right w:val="none" w:sz="0" w:space="0" w:color="auto"/>
      </w:divBdr>
      <w:divsChild>
        <w:div w:id="1988852276">
          <w:marLeft w:val="0"/>
          <w:marRight w:val="0"/>
          <w:marTop w:val="0"/>
          <w:marBottom w:val="0"/>
          <w:divBdr>
            <w:top w:val="none" w:sz="0" w:space="0" w:color="auto"/>
            <w:left w:val="none" w:sz="0" w:space="0" w:color="auto"/>
            <w:bottom w:val="none" w:sz="0" w:space="0" w:color="auto"/>
            <w:right w:val="none" w:sz="0" w:space="0" w:color="auto"/>
          </w:divBdr>
        </w:div>
      </w:divsChild>
    </w:div>
    <w:div w:id="1225799505">
      <w:marLeft w:val="0"/>
      <w:marRight w:val="0"/>
      <w:marTop w:val="0"/>
      <w:marBottom w:val="0"/>
      <w:divBdr>
        <w:top w:val="none" w:sz="0" w:space="0" w:color="auto"/>
        <w:left w:val="none" w:sz="0" w:space="0" w:color="auto"/>
        <w:bottom w:val="none" w:sz="0" w:space="0" w:color="auto"/>
        <w:right w:val="none" w:sz="0" w:space="0" w:color="auto"/>
      </w:divBdr>
      <w:divsChild>
        <w:div w:id="2111124008">
          <w:marLeft w:val="0"/>
          <w:marRight w:val="0"/>
          <w:marTop w:val="0"/>
          <w:marBottom w:val="0"/>
          <w:divBdr>
            <w:top w:val="none" w:sz="0" w:space="0" w:color="auto"/>
            <w:left w:val="none" w:sz="0" w:space="0" w:color="auto"/>
            <w:bottom w:val="none" w:sz="0" w:space="0" w:color="auto"/>
            <w:right w:val="none" w:sz="0" w:space="0" w:color="auto"/>
          </w:divBdr>
        </w:div>
      </w:divsChild>
    </w:div>
    <w:div w:id="1226526073">
      <w:marLeft w:val="0"/>
      <w:marRight w:val="0"/>
      <w:marTop w:val="0"/>
      <w:marBottom w:val="0"/>
      <w:divBdr>
        <w:top w:val="none" w:sz="0" w:space="0" w:color="auto"/>
        <w:left w:val="none" w:sz="0" w:space="0" w:color="auto"/>
        <w:bottom w:val="none" w:sz="0" w:space="0" w:color="auto"/>
        <w:right w:val="none" w:sz="0" w:space="0" w:color="auto"/>
      </w:divBdr>
      <w:divsChild>
        <w:div w:id="1220897101">
          <w:marLeft w:val="0"/>
          <w:marRight w:val="0"/>
          <w:marTop w:val="0"/>
          <w:marBottom w:val="0"/>
          <w:divBdr>
            <w:top w:val="none" w:sz="0" w:space="0" w:color="auto"/>
            <w:left w:val="none" w:sz="0" w:space="0" w:color="auto"/>
            <w:bottom w:val="none" w:sz="0" w:space="0" w:color="auto"/>
            <w:right w:val="none" w:sz="0" w:space="0" w:color="auto"/>
          </w:divBdr>
        </w:div>
      </w:divsChild>
    </w:div>
    <w:div w:id="1227449945">
      <w:marLeft w:val="0"/>
      <w:marRight w:val="0"/>
      <w:marTop w:val="0"/>
      <w:marBottom w:val="0"/>
      <w:divBdr>
        <w:top w:val="none" w:sz="0" w:space="0" w:color="auto"/>
        <w:left w:val="none" w:sz="0" w:space="0" w:color="auto"/>
        <w:bottom w:val="none" w:sz="0" w:space="0" w:color="auto"/>
        <w:right w:val="none" w:sz="0" w:space="0" w:color="auto"/>
      </w:divBdr>
      <w:divsChild>
        <w:div w:id="326591810">
          <w:marLeft w:val="0"/>
          <w:marRight w:val="0"/>
          <w:marTop w:val="0"/>
          <w:marBottom w:val="0"/>
          <w:divBdr>
            <w:top w:val="none" w:sz="0" w:space="0" w:color="auto"/>
            <w:left w:val="none" w:sz="0" w:space="0" w:color="auto"/>
            <w:bottom w:val="none" w:sz="0" w:space="0" w:color="auto"/>
            <w:right w:val="none" w:sz="0" w:space="0" w:color="auto"/>
          </w:divBdr>
        </w:div>
      </w:divsChild>
    </w:div>
    <w:div w:id="1227763049">
      <w:bodyDiv w:val="1"/>
      <w:marLeft w:val="0"/>
      <w:marRight w:val="0"/>
      <w:marTop w:val="0"/>
      <w:marBottom w:val="0"/>
      <w:divBdr>
        <w:top w:val="none" w:sz="0" w:space="0" w:color="auto"/>
        <w:left w:val="none" w:sz="0" w:space="0" w:color="auto"/>
        <w:bottom w:val="none" w:sz="0" w:space="0" w:color="auto"/>
        <w:right w:val="none" w:sz="0" w:space="0" w:color="auto"/>
      </w:divBdr>
      <w:divsChild>
        <w:div w:id="107824355">
          <w:marLeft w:val="446"/>
          <w:marRight w:val="0"/>
          <w:marTop w:val="0"/>
          <w:marBottom w:val="0"/>
          <w:divBdr>
            <w:top w:val="none" w:sz="0" w:space="0" w:color="auto"/>
            <w:left w:val="none" w:sz="0" w:space="0" w:color="auto"/>
            <w:bottom w:val="none" w:sz="0" w:space="0" w:color="auto"/>
            <w:right w:val="none" w:sz="0" w:space="0" w:color="auto"/>
          </w:divBdr>
        </w:div>
        <w:div w:id="886917552">
          <w:marLeft w:val="446"/>
          <w:marRight w:val="0"/>
          <w:marTop w:val="0"/>
          <w:marBottom w:val="0"/>
          <w:divBdr>
            <w:top w:val="none" w:sz="0" w:space="0" w:color="auto"/>
            <w:left w:val="none" w:sz="0" w:space="0" w:color="auto"/>
            <w:bottom w:val="none" w:sz="0" w:space="0" w:color="auto"/>
            <w:right w:val="none" w:sz="0" w:space="0" w:color="auto"/>
          </w:divBdr>
        </w:div>
        <w:div w:id="915673384">
          <w:marLeft w:val="446"/>
          <w:marRight w:val="0"/>
          <w:marTop w:val="0"/>
          <w:marBottom w:val="0"/>
          <w:divBdr>
            <w:top w:val="none" w:sz="0" w:space="0" w:color="auto"/>
            <w:left w:val="none" w:sz="0" w:space="0" w:color="auto"/>
            <w:bottom w:val="none" w:sz="0" w:space="0" w:color="auto"/>
            <w:right w:val="none" w:sz="0" w:space="0" w:color="auto"/>
          </w:divBdr>
        </w:div>
        <w:div w:id="1374886805">
          <w:marLeft w:val="446"/>
          <w:marRight w:val="0"/>
          <w:marTop w:val="0"/>
          <w:marBottom w:val="0"/>
          <w:divBdr>
            <w:top w:val="none" w:sz="0" w:space="0" w:color="auto"/>
            <w:left w:val="none" w:sz="0" w:space="0" w:color="auto"/>
            <w:bottom w:val="none" w:sz="0" w:space="0" w:color="auto"/>
            <w:right w:val="none" w:sz="0" w:space="0" w:color="auto"/>
          </w:divBdr>
        </w:div>
      </w:divsChild>
    </w:div>
    <w:div w:id="1228607718">
      <w:marLeft w:val="0"/>
      <w:marRight w:val="0"/>
      <w:marTop w:val="0"/>
      <w:marBottom w:val="0"/>
      <w:divBdr>
        <w:top w:val="none" w:sz="0" w:space="0" w:color="auto"/>
        <w:left w:val="none" w:sz="0" w:space="0" w:color="auto"/>
        <w:bottom w:val="none" w:sz="0" w:space="0" w:color="auto"/>
        <w:right w:val="none" w:sz="0" w:space="0" w:color="auto"/>
      </w:divBdr>
      <w:divsChild>
        <w:div w:id="803619790">
          <w:marLeft w:val="0"/>
          <w:marRight w:val="0"/>
          <w:marTop w:val="0"/>
          <w:marBottom w:val="0"/>
          <w:divBdr>
            <w:top w:val="none" w:sz="0" w:space="0" w:color="auto"/>
            <w:left w:val="none" w:sz="0" w:space="0" w:color="auto"/>
            <w:bottom w:val="none" w:sz="0" w:space="0" w:color="auto"/>
            <w:right w:val="none" w:sz="0" w:space="0" w:color="auto"/>
          </w:divBdr>
        </w:div>
      </w:divsChild>
    </w:div>
    <w:div w:id="1228608311">
      <w:marLeft w:val="0"/>
      <w:marRight w:val="0"/>
      <w:marTop w:val="0"/>
      <w:marBottom w:val="0"/>
      <w:divBdr>
        <w:top w:val="none" w:sz="0" w:space="0" w:color="auto"/>
        <w:left w:val="none" w:sz="0" w:space="0" w:color="auto"/>
        <w:bottom w:val="none" w:sz="0" w:space="0" w:color="auto"/>
        <w:right w:val="none" w:sz="0" w:space="0" w:color="auto"/>
      </w:divBdr>
      <w:divsChild>
        <w:div w:id="460733559">
          <w:marLeft w:val="0"/>
          <w:marRight w:val="0"/>
          <w:marTop w:val="0"/>
          <w:marBottom w:val="0"/>
          <w:divBdr>
            <w:top w:val="none" w:sz="0" w:space="0" w:color="auto"/>
            <w:left w:val="none" w:sz="0" w:space="0" w:color="auto"/>
            <w:bottom w:val="none" w:sz="0" w:space="0" w:color="auto"/>
            <w:right w:val="none" w:sz="0" w:space="0" w:color="auto"/>
          </w:divBdr>
        </w:div>
      </w:divsChild>
    </w:div>
    <w:div w:id="1228616179">
      <w:marLeft w:val="0"/>
      <w:marRight w:val="0"/>
      <w:marTop w:val="0"/>
      <w:marBottom w:val="0"/>
      <w:divBdr>
        <w:top w:val="none" w:sz="0" w:space="0" w:color="auto"/>
        <w:left w:val="none" w:sz="0" w:space="0" w:color="auto"/>
        <w:bottom w:val="none" w:sz="0" w:space="0" w:color="auto"/>
        <w:right w:val="none" w:sz="0" w:space="0" w:color="auto"/>
      </w:divBdr>
      <w:divsChild>
        <w:div w:id="280453779">
          <w:marLeft w:val="0"/>
          <w:marRight w:val="0"/>
          <w:marTop w:val="0"/>
          <w:marBottom w:val="0"/>
          <w:divBdr>
            <w:top w:val="none" w:sz="0" w:space="0" w:color="auto"/>
            <w:left w:val="none" w:sz="0" w:space="0" w:color="auto"/>
            <w:bottom w:val="none" w:sz="0" w:space="0" w:color="auto"/>
            <w:right w:val="none" w:sz="0" w:space="0" w:color="auto"/>
          </w:divBdr>
        </w:div>
      </w:divsChild>
    </w:div>
    <w:div w:id="1229417671">
      <w:marLeft w:val="0"/>
      <w:marRight w:val="0"/>
      <w:marTop w:val="0"/>
      <w:marBottom w:val="0"/>
      <w:divBdr>
        <w:top w:val="none" w:sz="0" w:space="0" w:color="auto"/>
        <w:left w:val="none" w:sz="0" w:space="0" w:color="auto"/>
        <w:bottom w:val="none" w:sz="0" w:space="0" w:color="auto"/>
        <w:right w:val="none" w:sz="0" w:space="0" w:color="auto"/>
      </w:divBdr>
      <w:divsChild>
        <w:div w:id="745953838">
          <w:marLeft w:val="0"/>
          <w:marRight w:val="0"/>
          <w:marTop w:val="0"/>
          <w:marBottom w:val="0"/>
          <w:divBdr>
            <w:top w:val="none" w:sz="0" w:space="0" w:color="auto"/>
            <w:left w:val="none" w:sz="0" w:space="0" w:color="auto"/>
            <w:bottom w:val="none" w:sz="0" w:space="0" w:color="auto"/>
            <w:right w:val="none" w:sz="0" w:space="0" w:color="auto"/>
          </w:divBdr>
        </w:div>
      </w:divsChild>
    </w:div>
    <w:div w:id="1229609033">
      <w:marLeft w:val="0"/>
      <w:marRight w:val="0"/>
      <w:marTop w:val="0"/>
      <w:marBottom w:val="0"/>
      <w:divBdr>
        <w:top w:val="none" w:sz="0" w:space="0" w:color="auto"/>
        <w:left w:val="none" w:sz="0" w:space="0" w:color="auto"/>
        <w:bottom w:val="none" w:sz="0" w:space="0" w:color="auto"/>
        <w:right w:val="none" w:sz="0" w:space="0" w:color="auto"/>
      </w:divBdr>
      <w:divsChild>
        <w:div w:id="194660829">
          <w:marLeft w:val="0"/>
          <w:marRight w:val="0"/>
          <w:marTop w:val="0"/>
          <w:marBottom w:val="0"/>
          <w:divBdr>
            <w:top w:val="none" w:sz="0" w:space="0" w:color="auto"/>
            <w:left w:val="none" w:sz="0" w:space="0" w:color="auto"/>
            <w:bottom w:val="none" w:sz="0" w:space="0" w:color="auto"/>
            <w:right w:val="none" w:sz="0" w:space="0" w:color="auto"/>
          </w:divBdr>
        </w:div>
      </w:divsChild>
    </w:div>
    <w:div w:id="1229612165">
      <w:marLeft w:val="0"/>
      <w:marRight w:val="0"/>
      <w:marTop w:val="0"/>
      <w:marBottom w:val="0"/>
      <w:divBdr>
        <w:top w:val="none" w:sz="0" w:space="0" w:color="auto"/>
        <w:left w:val="none" w:sz="0" w:space="0" w:color="auto"/>
        <w:bottom w:val="none" w:sz="0" w:space="0" w:color="auto"/>
        <w:right w:val="none" w:sz="0" w:space="0" w:color="auto"/>
      </w:divBdr>
      <w:divsChild>
        <w:div w:id="626273805">
          <w:marLeft w:val="0"/>
          <w:marRight w:val="0"/>
          <w:marTop w:val="0"/>
          <w:marBottom w:val="0"/>
          <w:divBdr>
            <w:top w:val="none" w:sz="0" w:space="0" w:color="auto"/>
            <w:left w:val="none" w:sz="0" w:space="0" w:color="auto"/>
            <w:bottom w:val="none" w:sz="0" w:space="0" w:color="auto"/>
            <w:right w:val="none" w:sz="0" w:space="0" w:color="auto"/>
          </w:divBdr>
        </w:div>
      </w:divsChild>
    </w:div>
    <w:div w:id="1230385647">
      <w:bodyDiv w:val="1"/>
      <w:marLeft w:val="0"/>
      <w:marRight w:val="0"/>
      <w:marTop w:val="0"/>
      <w:marBottom w:val="0"/>
      <w:divBdr>
        <w:top w:val="none" w:sz="0" w:space="0" w:color="auto"/>
        <w:left w:val="none" w:sz="0" w:space="0" w:color="auto"/>
        <w:bottom w:val="none" w:sz="0" w:space="0" w:color="auto"/>
        <w:right w:val="none" w:sz="0" w:space="0" w:color="auto"/>
      </w:divBdr>
    </w:div>
    <w:div w:id="1230464507">
      <w:marLeft w:val="0"/>
      <w:marRight w:val="0"/>
      <w:marTop w:val="0"/>
      <w:marBottom w:val="0"/>
      <w:divBdr>
        <w:top w:val="none" w:sz="0" w:space="0" w:color="auto"/>
        <w:left w:val="none" w:sz="0" w:space="0" w:color="auto"/>
        <w:bottom w:val="none" w:sz="0" w:space="0" w:color="auto"/>
        <w:right w:val="none" w:sz="0" w:space="0" w:color="auto"/>
      </w:divBdr>
      <w:divsChild>
        <w:div w:id="1026642872">
          <w:marLeft w:val="0"/>
          <w:marRight w:val="0"/>
          <w:marTop w:val="0"/>
          <w:marBottom w:val="0"/>
          <w:divBdr>
            <w:top w:val="none" w:sz="0" w:space="0" w:color="auto"/>
            <w:left w:val="none" w:sz="0" w:space="0" w:color="auto"/>
            <w:bottom w:val="none" w:sz="0" w:space="0" w:color="auto"/>
            <w:right w:val="none" w:sz="0" w:space="0" w:color="auto"/>
          </w:divBdr>
        </w:div>
      </w:divsChild>
    </w:div>
    <w:div w:id="1230848508">
      <w:marLeft w:val="0"/>
      <w:marRight w:val="0"/>
      <w:marTop w:val="0"/>
      <w:marBottom w:val="0"/>
      <w:divBdr>
        <w:top w:val="none" w:sz="0" w:space="0" w:color="auto"/>
        <w:left w:val="none" w:sz="0" w:space="0" w:color="auto"/>
        <w:bottom w:val="none" w:sz="0" w:space="0" w:color="auto"/>
        <w:right w:val="none" w:sz="0" w:space="0" w:color="auto"/>
      </w:divBdr>
      <w:divsChild>
        <w:div w:id="1384132970">
          <w:marLeft w:val="0"/>
          <w:marRight w:val="0"/>
          <w:marTop w:val="0"/>
          <w:marBottom w:val="0"/>
          <w:divBdr>
            <w:top w:val="none" w:sz="0" w:space="0" w:color="auto"/>
            <w:left w:val="none" w:sz="0" w:space="0" w:color="auto"/>
            <w:bottom w:val="none" w:sz="0" w:space="0" w:color="auto"/>
            <w:right w:val="none" w:sz="0" w:space="0" w:color="auto"/>
          </w:divBdr>
        </w:div>
      </w:divsChild>
    </w:div>
    <w:div w:id="1230920925">
      <w:marLeft w:val="0"/>
      <w:marRight w:val="0"/>
      <w:marTop w:val="0"/>
      <w:marBottom w:val="0"/>
      <w:divBdr>
        <w:top w:val="none" w:sz="0" w:space="0" w:color="auto"/>
        <w:left w:val="none" w:sz="0" w:space="0" w:color="auto"/>
        <w:bottom w:val="none" w:sz="0" w:space="0" w:color="auto"/>
        <w:right w:val="none" w:sz="0" w:space="0" w:color="auto"/>
      </w:divBdr>
      <w:divsChild>
        <w:div w:id="1428162175">
          <w:marLeft w:val="0"/>
          <w:marRight w:val="0"/>
          <w:marTop w:val="0"/>
          <w:marBottom w:val="0"/>
          <w:divBdr>
            <w:top w:val="none" w:sz="0" w:space="0" w:color="auto"/>
            <w:left w:val="none" w:sz="0" w:space="0" w:color="auto"/>
            <w:bottom w:val="none" w:sz="0" w:space="0" w:color="auto"/>
            <w:right w:val="none" w:sz="0" w:space="0" w:color="auto"/>
          </w:divBdr>
        </w:div>
      </w:divsChild>
    </w:div>
    <w:div w:id="1231044278">
      <w:marLeft w:val="0"/>
      <w:marRight w:val="0"/>
      <w:marTop w:val="0"/>
      <w:marBottom w:val="0"/>
      <w:divBdr>
        <w:top w:val="none" w:sz="0" w:space="0" w:color="auto"/>
        <w:left w:val="none" w:sz="0" w:space="0" w:color="auto"/>
        <w:bottom w:val="none" w:sz="0" w:space="0" w:color="auto"/>
        <w:right w:val="none" w:sz="0" w:space="0" w:color="auto"/>
      </w:divBdr>
      <w:divsChild>
        <w:div w:id="1557936457">
          <w:marLeft w:val="0"/>
          <w:marRight w:val="0"/>
          <w:marTop w:val="0"/>
          <w:marBottom w:val="0"/>
          <w:divBdr>
            <w:top w:val="none" w:sz="0" w:space="0" w:color="auto"/>
            <w:left w:val="none" w:sz="0" w:space="0" w:color="auto"/>
            <w:bottom w:val="none" w:sz="0" w:space="0" w:color="auto"/>
            <w:right w:val="none" w:sz="0" w:space="0" w:color="auto"/>
          </w:divBdr>
        </w:div>
      </w:divsChild>
    </w:div>
    <w:div w:id="1231305159">
      <w:marLeft w:val="0"/>
      <w:marRight w:val="0"/>
      <w:marTop w:val="0"/>
      <w:marBottom w:val="0"/>
      <w:divBdr>
        <w:top w:val="none" w:sz="0" w:space="0" w:color="auto"/>
        <w:left w:val="none" w:sz="0" w:space="0" w:color="auto"/>
        <w:bottom w:val="none" w:sz="0" w:space="0" w:color="auto"/>
        <w:right w:val="none" w:sz="0" w:space="0" w:color="auto"/>
      </w:divBdr>
      <w:divsChild>
        <w:div w:id="1935894527">
          <w:marLeft w:val="0"/>
          <w:marRight w:val="0"/>
          <w:marTop w:val="0"/>
          <w:marBottom w:val="0"/>
          <w:divBdr>
            <w:top w:val="none" w:sz="0" w:space="0" w:color="auto"/>
            <w:left w:val="none" w:sz="0" w:space="0" w:color="auto"/>
            <w:bottom w:val="none" w:sz="0" w:space="0" w:color="auto"/>
            <w:right w:val="none" w:sz="0" w:space="0" w:color="auto"/>
          </w:divBdr>
        </w:div>
      </w:divsChild>
    </w:div>
    <w:div w:id="1231387154">
      <w:marLeft w:val="0"/>
      <w:marRight w:val="0"/>
      <w:marTop w:val="0"/>
      <w:marBottom w:val="0"/>
      <w:divBdr>
        <w:top w:val="none" w:sz="0" w:space="0" w:color="auto"/>
        <w:left w:val="none" w:sz="0" w:space="0" w:color="auto"/>
        <w:bottom w:val="none" w:sz="0" w:space="0" w:color="auto"/>
        <w:right w:val="none" w:sz="0" w:space="0" w:color="auto"/>
      </w:divBdr>
      <w:divsChild>
        <w:div w:id="274682491">
          <w:marLeft w:val="0"/>
          <w:marRight w:val="0"/>
          <w:marTop w:val="0"/>
          <w:marBottom w:val="0"/>
          <w:divBdr>
            <w:top w:val="none" w:sz="0" w:space="0" w:color="auto"/>
            <w:left w:val="none" w:sz="0" w:space="0" w:color="auto"/>
            <w:bottom w:val="none" w:sz="0" w:space="0" w:color="auto"/>
            <w:right w:val="none" w:sz="0" w:space="0" w:color="auto"/>
          </w:divBdr>
        </w:div>
      </w:divsChild>
    </w:div>
    <w:div w:id="1231891662">
      <w:marLeft w:val="0"/>
      <w:marRight w:val="0"/>
      <w:marTop w:val="0"/>
      <w:marBottom w:val="0"/>
      <w:divBdr>
        <w:top w:val="none" w:sz="0" w:space="0" w:color="auto"/>
        <w:left w:val="none" w:sz="0" w:space="0" w:color="auto"/>
        <w:bottom w:val="none" w:sz="0" w:space="0" w:color="auto"/>
        <w:right w:val="none" w:sz="0" w:space="0" w:color="auto"/>
      </w:divBdr>
      <w:divsChild>
        <w:div w:id="1170490044">
          <w:marLeft w:val="0"/>
          <w:marRight w:val="0"/>
          <w:marTop w:val="0"/>
          <w:marBottom w:val="0"/>
          <w:divBdr>
            <w:top w:val="none" w:sz="0" w:space="0" w:color="auto"/>
            <w:left w:val="none" w:sz="0" w:space="0" w:color="auto"/>
            <w:bottom w:val="none" w:sz="0" w:space="0" w:color="auto"/>
            <w:right w:val="none" w:sz="0" w:space="0" w:color="auto"/>
          </w:divBdr>
        </w:div>
      </w:divsChild>
    </w:div>
    <w:div w:id="1233544537">
      <w:bodyDiv w:val="1"/>
      <w:marLeft w:val="0"/>
      <w:marRight w:val="0"/>
      <w:marTop w:val="0"/>
      <w:marBottom w:val="0"/>
      <w:divBdr>
        <w:top w:val="none" w:sz="0" w:space="0" w:color="auto"/>
        <w:left w:val="none" w:sz="0" w:space="0" w:color="auto"/>
        <w:bottom w:val="none" w:sz="0" w:space="0" w:color="auto"/>
        <w:right w:val="none" w:sz="0" w:space="0" w:color="auto"/>
      </w:divBdr>
    </w:div>
    <w:div w:id="1234773138">
      <w:marLeft w:val="0"/>
      <w:marRight w:val="0"/>
      <w:marTop w:val="0"/>
      <w:marBottom w:val="0"/>
      <w:divBdr>
        <w:top w:val="none" w:sz="0" w:space="0" w:color="auto"/>
        <w:left w:val="none" w:sz="0" w:space="0" w:color="auto"/>
        <w:bottom w:val="none" w:sz="0" w:space="0" w:color="auto"/>
        <w:right w:val="none" w:sz="0" w:space="0" w:color="auto"/>
      </w:divBdr>
      <w:divsChild>
        <w:div w:id="2137601927">
          <w:marLeft w:val="0"/>
          <w:marRight w:val="0"/>
          <w:marTop w:val="0"/>
          <w:marBottom w:val="0"/>
          <w:divBdr>
            <w:top w:val="none" w:sz="0" w:space="0" w:color="auto"/>
            <w:left w:val="none" w:sz="0" w:space="0" w:color="auto"/>
            <w:bottom w:val="none" w:sz="0" w:space="0" w:color="auto"/>
            <w:right w:val="none" w:sz="0" w:space="0" w:color="auto"/>
          </w:divBdr>
        </w:div>
      </w:divsChild>
    </w:div>
    <w:div w:id="1235121989">
      <w:marLeft w:val="0"/>
      <w:marRight w:val="0"/>
      <w:marTop w:val="0"/>
      <w:marBottom w:val="0"/>
      <w:divBdr>
        <w:top w:val="none" w:sz="0" w:space="0" w:color="auto"/>
        <w:left w:val="none" w:sz="0" w:space="0" w:color="auto"/>
        <w:bottom w:val="none" w:sz="0" w:space="0" w:color="auto"/>
        <w:right w:val="none" w:sz="0" w:space="0" w:color="auto"/>
      </w:divBdr>
      <w:divsChild>
        <w:div w:id="721901960">
          <w:marLeft w:val="0"/>
          <w:marRight w:val="0"/>
          <w:marTop w:val="0"/>
          <w:marBottom w:val="0"/>
          <w:divBdr>
            <w:top w:val="none" w:sz="0" w:space="0" w:color="auto"/>
            <w:left w:val="none" w:sz="0" w:space="0" w:color="auto"/>
            <w:bottom w:val="none" w:sz="0" w:space="0" w:color="auto"/>
            <w:right w:val="none" w:sz="0" w:space="0" w:color="auto"/>
          </w:divBdr>
        </w:div>
      </w:divsChild>
    </w:div>
    <w:div w:id="1236933979">
      <w:marLeft w:val="0"/>
      <w:marRight w:val="0"/>
      <w:marTop w:val="0"/>
      <w:marBottom w:val="0"/>
      <w:divBdr>
        <w:top w:val="none" w:sz="0" w:space="0" w:color="auto"/>
        <w:left w:val="none" w:sz="0" w:space="0" w:color="auto"/>
        <w:bottom w:val="none" w:sz="0" w:space="0" w:color="auto"/>
        <w:right w:val="none" w:sz="0" w:space="0" w:color="auto"/>
      </w:divBdr>
      <w:divsChild>
        <w:div w:id="399324779">
          <w:marLeft w:val="0"/>
          <w:marRight w:val="0"/>
          <w:marTop w:val="0"/>
          <w:marBottom w:val="0"/>
          <w:divBdr>
            <w:top w:val="none" w:sz="0" w:space="0" w:color="auto"/>
            <w:left w:val="none" w:sz="0" w:space="0" w:color="auto"/>
            <w:bottom w:val="none" w:sz="0" w:space="0" w:color="auto"/>
            <w:right w:val="none" w:sz="0" w:space="0" w:color="auto"/>
          </w:divBdr>
        </w:div>
      </w:divsChild>
    </w:div>
    <w:div w:id="1238399980">
      <w:marLeft w:val="0"/>
      <w:marRight w:val="0"/>
      <w:marTop w:val="0"/>
      <w:marBottom w:val="0"/>
      <w:divBdr>
        <w:top w:val="none" w:sz="0" w:space="0" w:color="auto"/>
        <w:left w:val="none" w:sz="0" w:space="0" w:color="auto"/>
        <w:bottom w:val="none" w:sz="0" w:space="0" w:color="auto"/>
        <w:right w:val="none" w:sz="0" w:space="0" w:color="auto"/>
      </w:divBdr>
      <w:divsChild>
        <w:div w:id="1999796361">
          <w:marLeft w:val="0"/>
          <w:marRight w:val="0"/>
          <w:marTop w:val="0"/>
          <w:marBottom w:val="0"/>
          <w:divBdr>
            <w:top w:val="none" w:sz="0" w:space="0" w:color="auto"/>
            <w:left w:val="none" w:sz="0" w:space="0" w:color="auto"/>
            <w:bottom w:val="none" w:sz="0" w:space="0" w:color="auto"/>
            <w:right w:val="none" w:sz="0" w:space="0" w:color="auto"/>
          </w:divBdr>
        </w:div>
      </w:divsChild>
    </w:div>
    <w:div w:id="1238859726">
      <w:bodyDiv w:val="1"/>
      <w:marLeft w:val="0"/>
      <w:marRight w:val="0"/>
      <w:marTop w:val="0"/>
      <w:marBottom w:val="0"/>
      <w:divBdr>
        <w:top w:val="none" w:sz="0" w:space="0" w:color="auto"/>
        <w:left w:val="none" w:sz="0" w:space="0" w:color="auto"/>
        <w:bottom w:val="none" w:sz="0" w:space="0" w:color="auto"/>
        <w:right w:val="none" w:sz="0" w:space="0" w:color="auto"/>
      </w:divBdr>
    </w:div>
    <w:div w:id="1239053082">
      <w:bodyDiv w:val="1"/>
      <w:marLeft w:val="0"/>
      <w:marRight w:val="0"/>
      <w:marTop w:val="0"/>
      <w:marBottom w:val="0"/>
      <w:divBdr>
        <w:top w:val="none" w:sz="0" w:space="0" w:color="auto"/>
        <w:left w:val="none" w:sz="0" w:space="0" w:color="auto"/>
        <w:bottom w:val="none" w:sz="0" w:space="0" w:color="auto"/>
        <w:right w:val="none" w:sz="0" w:space="0" w:color="auto"/>
      </w:divBdr>
    </w:div>
    <w:div w:id="1239174432">
      <w:marLeft w:val="0"/>
      <w:marRight w:val="0"/>
      <w:marTop w:val="0"/>
      <w:marBottom w:val="0"/>
      <w:divBdr>
        <w:top w:val="none" w:sz="0" w:space="0" w:color="auto"/>
        <w:left w:val="none" w:sz="0" w:space="0" w:color="auto"/>
        <w:bottom w:val="none" w:sz="0" w:space="0" w:color="auto"/>
        <w:right w:val="none" w:sz="0" w:space="0" w:color="auto"/>
      </w:divBdr>
      <w:divsChild>
        <w:div w:id="1879000681">
          <w:marLeft w:val="0"/>
          <w:marRight w:val="0"/>
          <w:marTop w:val="0"/>
          <w:marBottom w:val="0"/>
          <w:divBdr>
            <w:top w:val="none" w:sz="0" w:space="0" w:color="auto"/>
            <w:left w:val="none" w:sz="0" w:space="0" w:color="auto"/>
            <w:bottom w:val="none" w:sz="0" w:space="0" w:color="auto"/>
            <w:right w:val="none" w:sz="0" w:space="0" w:color="auto"/>
          </w:divBdr>
        </w:div>
      </w:divsChild>
    </w:div>
    <w:div w:id="1239706683">
      <w:marLeft w:val="0"/>
      <w:marRight w:val="0"/>
      <w:marTop w:val="0"/>
      <w:marBottom w:val="0"/>
      <w:divBdr>
        <w:top w:val="none" w:sz="0" w:space="0" w:color="auto"/>
        <w:left w:val="none" w:sz="0" w:space="0" w:color="auto"/>
        <w:bottom w:val="none" w:sz="0" w:space="0" w:color="auto"/>
        <w:right w:val="none" w:sz="0" w:space="0" w:color="auto"/>
      </w:divBdr>
      <w:divsChild>
        <w:div w:id="1009255339">
          <w:marLeft w:val="0"/>
          <w:marRight w:val="0"/>
          <w:marTop w:val="0"/>
          <w:marBottom w:val="0"/>
          <w:divBdr>
            <w:top w:val="none" w:sz="0" w:space="0" w:color="auto"/>
            <w:left w:val="none" w:sz="0" w:space="0" w:color="auto"/>
            <w:bottom w:val="none" w:sz="0" w:space="0" w:color="auto"/>
            <w:right w:val="none" w:sz="0" w:space="0" w:color="auto"/>
          </w:divBdr>
        </w:div>
      </w:divsChild>
    </w:div>
    <w:div w:id="1240361897">
      <w:marLeft w:val="0"/>
      <w:marRight w:val="0"/>
      <w:marTop w:val="0"/>
      <w:marBottom w:val="0"/>
      <w:divBdr>
        <w:top w:val="none" w:sz="0" w:space="0" w:color="auto"/>
        <w:left w:val="none" w:sz="0" w:space="0" w:color="auto"/>
        <w:bottom w:val="none" w:sz="0" w:space="0" w:color="auto"/>
        <w:right w:val="none" w:sz="0" w:space="0" w:color="auto"/>
      </w:divBdr>
    </w:div>
    <w:div w:id="1240479228">
      <w:bodyDiv w:val="1"/>
      <w:marLeft w:val="0"/>
      <w:marRight w:val="0"/>
      <w:marTop w:val="0"/>
      <w:marBottom w:val="0"/>
      <w:divBdr>
        <w:top w:val="none" w:sz="0" w:space="0" w:color="auto"/>
        <w:left w:val="none" w:sz="0" w:space="0" w:color="auto"/>
        <w:bottom w:val="none" w:sz="0" w:space="0" w:color="auto"/>
        <w:right w:val="none" w:sz="0" w:space="0" w:color="auto"/>
      </w:divBdr>
    </w:div>
    <w:div w:id="1240483431">
      <w:marLeft w:val="0"/>
      <w:marRight w:val="0"/>
      <w:marTop w:val="0"/>
      <w:marBottom w:val="0"/>
      <w:divBdr>
        <w:top w:val="none" w:sz="0" w:space="0" w:color="auto"/>
        <w:left w:val="none" w:sz="0" w:space="0" w:color="auto"/>
        <w:bottom w:val="none" w:sz="0" w:space="0" w:color="auto"/>
        <w:right w:val="none" w:sz="0" w:space="0" w:color="auto"/>
      </w:divBdr>
      <w:divsChild>
        <w:div w:id="1040983158">
          <w:marLeft w:val="0"/>
          <w:marRight w:val="0"/>
          <w:marTop w:val="0"/>
          <w:marBottom w:val="0"/>
          <w:divBdr>
            <w:top w:val="none" w:sz="0" w:space="0" w:color="auto"/>
            <w:left w:val="none" w:sz="0" w:space="0" w:color="auto"/>
            <w:bottom w:val="none" w:sz="0" w:space="0" w:color="auto"/>
            <w:right w:val="none" w:sz="0" w:space="0" w:color="auto"/>
          </w:divBdr>
        </w:div>
      </w:divsChild>
    </w:div>
    <w:div w:id="1241135837">
      <w:marLeft w:val="0"/>
      <w:marRight w:val="0"/>
      <w:marTop w:val="0"/>
      <w:marBottom w:val="0"/>
      <w:divBdr>
        <w:top w:val="none" w:sz="0" w:space="0" w:color="auto"/>
        <w:left w:val="none" w:sz="0" w:space="0" w:color="auto"/>
        <w:bottom w:val="none" w:sz="0" w:space="0" w:color="auto"/>
        <w:right w:val="none" w:sz="0" w:space="0" w:color="auto"/>
      </w:divBdr>
      <w:divsChild>
        <w:div w:id="59448841">
          <w:marLeft w:val="0"/>
          <w:marRight w:val="0"/>
          <w:marTop w:val="0"/>
          <w:marBottom w:val="0"/>
          <w:divBdr>
            <w:top w:val="none" w:sz="0" w:space="0" w:color="auto"/>
            <w:left w:val="none" w:sz="0" w:space="0" w:color="auto"/>
            <w:bottom w:val="none" w:sz="0" w:space="0" w:color="auto"/>
            <w:right w:val="none" w:sz="0" w:space="0" w:color="auto"/>
          </w:divBdr>
        </w:div>
      </w:divsChild>
    </w:div>
    <w:div w:id="1241672824">
      <w:bodyDiv w:val="1"/>
      <w:marLeft w:val="0"/>
      <w:marRight w:val="0"/>
      <w:marTop w:val="0"/>
      <w:marBottom w:val="0"/>
      <w:divBdr>
        <w:top w:val="none" w:sz="0" w:space="0" w:color="auto"/>
        <w:left w:val="none" w:sz="0" w:space="0" w:color="auto"/>
        <w:bottom w:val="none" w:sz="0" w:space="0" w:color="auto"/>
        <w:right w:val="none" w:sz="0" w:space="0" w:color="auto"/>
      </w:divBdr>
      <w:divsChild>
        <w:div w:id="163667517">
          <w:marLeft w:val="708"/>
          <w:marRight w:val="0"/>
          <w:marTop w:val="0"/>
          <w:marBottom w:val="480"/>
          <w:divBdr>
            <w:top w:val="none" w:sz="0" w:space="0" w:color="auto"/>
            <w:left w:val="none" w:sz="0" w:space="0" w:color="auto"/>
            <w:bottom w:val="none" w:sz="0" w:space="0" w:color="auto"/>
            <w:right w:val="none" w:sz="0" w:space="0" w:color="auto"/>
          </w:divBdr>
        </w:div>
        <w:div w:id="441920211">
          <w:marLeft w:val="708"/>
          <w:marRight w:val="0"/>
          <w:marTop w:val="0"/>
          <w:marBottom w:val="480"/>
          <w:divBdr>
            <w:top w:val="none" w:sz="0" w:space="0" w:color="auto"/>
            <w:left w:val="none" w:sz="0" w:space="0" w:color="auto"/>
            <w:bottom w:val="none" w:sz="0" w:space="0" w:color="auto"/>
            <w:right w:val="none" w:sz="0" w:space="0" w:color="auto"/>
          </w:divBdr>
        </w:div>
        <w:div w:id="656299324">
          <w:marLeft w:val="708"/>
          <w:marRight w:val="0"/>
          <w:marTop w:val="0"/>
          <w:marBottom w:val="480"/>
          <w:divBdr>
            <w:top w:val="none" w:sz="0" w:space="0" w:color="auto"/>
            <w:left w:val="none" w:sz="0" w:space="0" w:color="auto"/>
            <w:bottom w:val="none" w:sz="0" w:space="0" w:color="auto"/>
            <w:right w:val="none" w:sz="0" w:space="0" w:color="auto"/>
          </w:divBdr>
        </w:div>
        <w:div w:id="1047921850">
          <w:marLeft w:val="240"/>
          <w:marRight w:val="0"/>
          <w:marTop w:val="0"/>
          <w:marBottom w:val="0"/>
          <w:divBdr>
            <w:top w:val="none" w:sz="0" w:space="0" w:color="auto"/>
            <w:left w:val="none" w:sz="0" w:space="0" w:color="auto"/>
            <w:bottom w:val="none" w:sz="0" w:space="0" w:color="auto"/>
            <w:right w:val="none" w:sz="0" w:space="0" w:color="auto"/>
          </w:divBdr>
          <w:divsChild>
            <w:div w:id="787435307">
              <w:marLeft w:val="701"/>
              <w:marRight w:val="0"/>
              <w:marTop w:val="0"/>
              <w:marBottom w:val="480"/>
              <w:divBdr>
                <w:top w:val="none" w:sz="0" w:space="0" w:color="auto"/>
                <w:left w:val="none" w:sz="0" w:space="0" w:color="auto"/>
                <w:bottom w:val="none" w:sz="0" w:space="0" w:color="auto"/>
                <w:right w:val="none" w:sz="0" w:space="0" w:color="auto"/>
              </w:divBdr>
            </w:div>
            <w:div w:id="1916671622">
              <w:marLeft w:val="701"/>
              <w:marRight w:val="0"/>
              <w:marTop w:val="0"/>
              <w:marBottom w:val="480"/>
              <w:divBdr>
                <w:top w:val="none" w:sz="0" w:space="0" w:color="auto"/>
                <w:left w:val="none" w:sz="0" w:space="0" w:color="auto"/>
                <w:bottom w:val="none" w:sz="0" w:space="0" w:color="auto"/>
                <w:right w:val="none" w:sz="0" w:space="0" w:color="auto"/>
              </w:divBdr>
            </w:div>
          </w:divsChild>
        </w:div>
        <w:div w:id="1253516641">
          <w:marLeft w:val="708"/>
          <w:marRight w:val="0"/>
          <w:marTop w:val="0"/>
          <w:marBottom w:val="480"/>
          <w:divBdr>
            <w:top w:val="none" w:sz="0" w:space="0" w:color="auto"/>
            <w:left w:val="none" w:sz="0" w:space="0" w:color="auto"/>
            <w:bottom w:val="none" w:sz="0" w:space="0" w:color="auto"/>
            <w:right w:val="none" w:sz="0" w:space="0" w:color="auto"/>
          </w:divBdr>
        </w:div>
        <w:div w:id="1832409826">
          <w:marLeft w:val="708"/>
          <w:marRight w:val="0"/>
          <w:marTop w:val="0"/>
          <w:marBottom w:val="480"/>
          <w:divBdr>
            <w:top w:val="none" w:sz="0" w:space="0" w:color="auto"/>
            <w:left w:val="none" w:sz="0" w:space="0" w:color="auto"/>
            <w:bottom w:val="none" w:sz="0" w:space="0" w:color="auto"/>
            <w:right w:val="none" w:sz="0" w:space="0" w:color="auto"/>
          </w:divBdr>
        </w:div>
      </w:divsChild>
    </w:div>
    <w:div w:id="1242720459">
      <w:bodyDiv w:val="1"/>
      <w:marLeft w:val="0"/>
      <w:marRight w:val="0"/>
      <w:marTop w:val="0"/>
      <w:marBottom w:val="0"/>
      <w:divBdr>
        <w:top w:val="none" w:sz="0" w:space="0" w:color="auto"/>
        <w:left w:val="none" w:sz="0" w:space="0" w:color="auto"/>
        <w:bottom w:val="none" w:sz="0" w:space="0" w:color="auto"/>
        <w:right w:val="none" w:sz="0" w:space="0" w:color="auto"/>
      </w:divBdr>
    </w:div>
    <w:div w:id="1242791744">
      <w:bodyDiv w:val="1"/>
      <w:marLeft w:val="0"/>
      <w:marRight w:val="0"/>
      <w:marTop w:val="0"/>
      <w:marBottom w:val="0"/>
      <w:divBdr>
        <w:top w:val="none" w:sz="0" w:space="0" w:color="auto"/>
        <w:left w:val="none" w:sz="0" w:space="0" w:color="auto"/>
        <w:bottom w:val="none" w:sz="0" w:space="0" w:color="auto"/>
        <w:right w:val="none" w:sz="0" w:space="0" w:color="auto"/>
      </w:divBdr>
    </w:div>
    <w:div w:id="1242829873">
      <w:marLeft w:val="0"/>
      <w:marRight w:val="0"/>
      <w:marTop w:val="0"/>
      <w:marBottom w:val="0"/>
      <w:divBdr>
        <w:top w:val="none" w:sz="0" w:space="0" w:color="auto"/>
        <w:left w:val="none" w:sz="0" w:space="0" w:color="auto"/>
        <w:bottom w:val="none" w:sz="0" w:space="0" w:color="auto"/>
        <w:right w:val="none" w:sz="0" w:space="0" w:color="auto"/>
      </w:divBdr>
      <w:divsChild>
        <w:div w:id="1687512286">
          <w:marLeft w:val="0"/>
          <w:marRight w:val="0"/>
          <w:marTop w:val="0"/>
          <w:marBottom w:val="0"/>
          <w:divBdr>
            <w:top w:val="none" w:sz="0" w:space="0" w:color="auto"/>
            <w:left w:val="none" w:sz="0" w:space="0" w:color="auto"/>
            <w:bottom w:val="none" w:sz="0" w:space="0" w:color="auto"/>
            <w:right w:val="none" w:sz="0" w:space="0" w:color="auto"/>
          </w:divBdr>
        </w:div>
      </w:divsChild>
    </w:div>
    <w:div w:id="1243183255">
      <w:marLeft w:val="0"/>
      <w:marRight w:val="0"/>
      <w:marTop w:val="0"/>
      <w:marBottom w:val="0"/>
      <w:divBdr>
        <w:top w:val="none" w:sz="0" w:space="0" w:color="auto"/>
        <w:left w:val="none" w:sz="0" w:space="0" w:color="auto"/>
        <w:bottom w:val="none" w:sz="0" w:space="0" w:color="auto"/>
        <w:right w:val="none" w:sz="0" w:space="0" w:color="auto"/>
      </w:divBdr>
      <w:divsChild>
        <w:div w:id="1022048562">
          <w:marLeft w:val="0"/>
          <w:marRight w:val="0"/>
          <w:marTop w:val="0"/>
          <w:marBottom w:val="0"/>
          <w:divBdr>
            <w:top w:val="none" w:sz="0" w:space="0" w:color="auto"/>
            <w:left w:val="none" w:sz="0" w:space="0" w:color="auto"/>
            <w:bottom w:val="none" w:sz="0" w:space="0" w:color="auto"/>
            <w:right w:val="none" w:sz="0" w:space="0" w:color="auto"/>
          </w:divBdr>
        </w:div>
      </w:divsChild>
    </w:div>
    <w:div w:id="1244141045">
      <w:marLeft w:val="0"/>
      <w:marRight w:val="0"/>
      <w:marTop w:val="0"/>
      <w:marBottom w:val="0"/>
      <w:divBdr>
        <w:top w:val="none" w:sz="0" w:space="0" w:color="auto"/>
        <w:left w:val="none" w:sz="0" w:space="0" w:color="auto"/>
        <w:bottom w:val="none" w:sz="0" w:space="0" w:color="auto"/>
        <w:right w:val="none" w:sz="0" w:space="0" w:color="auto"/>
      </w:divBdr>
      <w:divsChild>
        <w:div w:id="1606961633">
          <w:marLeft w:val="0"/>
          <w:marRight w:val="0"/>
          <w:marTop w:val="0"/>
          <w:marBottom w:val="0"/>
          <w:divBdr>
            <w:top w:val="none" w:sz="0" w:space="0" w:color="auto"/>
            <w:left w:val="none" w:sz="0" w:space="0" w:color="auto"/>
            <w:bottom w:val="none" w:sz="0" w:space="0" w:color="auto"/>
            <w:right w:val="none" w:sz="0" w:space="0" w:color="auto"/>
          </w:divBdr>
        </w:div>
      </w:divsChild>
    </w:div>
    <w:div w:id="1244342017">
      <w:bodyDiv w:val="1"/>
      <w:marLeft w:val="0"/>
      <w:marRight w:val="0"/>
      <w:marTop w:val="0"/>
      <w:marBottom w:val="0"/>
      <w:divBdr>
        <w:top w:val="none" w:sz="0" w:space="0" w:color="auto"/>
        <w:left w:val="none" w:sz="0" w:space="0" w:color="auto"/>
        <w:bottom w:val="none" w:sz="0" w:space="0" w:color="auto"/>
        <w:right w:val="none" w:sz="0" w:space="0" w:color="auto"/>
      </w:divBdr>
      <w:divsChild>
        <w:div w:id="1052580307">
          <w:marLeft w:val="0"/>
          <w:marRight w:val="0"/>
          <w:marTop w:val="0"/>
          <w:marBottom w:val="0"/>
          <w:divBdr>
            <w:top w:val="single" w:sz="6" w:space="0" w:color="FFFFFF"/>
            <w:left w:val="single" w:sz="6" w:space="0" w:color="FFFFFF"/>
            <w:bottom w:val="none" w:sz="0" w:space="0" w:color="auto"/>
            <w:right w:val="single" w:sz="6" w:space="0" w:color="FFFFFF"/>
          </w:divBdr>
          <w:divsChild>
            <w:div w:id="550462125">
              <w:marLeft w:val="0"/>
              <w:marRight w:val="0"/>
              <w:marTop w:val="0"/>
              <w:marBottom w:val="0"/>
              <w:divBdr>
                <w:top w:val="none" w:sz="0" w:space="0" w:color="auto"/>
                <w:left w:val="none" w:sz="0" w:space="0" w:color="auto"/>
                <w:bottom w:val="none" w:sz="0" w:space="0" w:color="auto"/>
                <w:right w:val="none" w:sz="0" w:space="0" w:color="auto"/>
              </w:divBdr>
              <w:divsChild>
                <w:div w:id="371611742">
                  <w:marLeft w:val="0"/>
                  <w:marRight w:val="0"/>
                  <w:marTop w:val="0"/>
                  <w:marBottom w:val="0"/>
                  <w:divBdr>
                    <w:top w:val="none" w:sz="0" w:space="0" w:color="auto"/>
                    <w:left w:val="none" w:sz="0" w:space="0" w:color="auto"/>
                    <w:bottom w:val="none" w:sz="0" w:space="0" w:color="auto"/>
                    <w:right w:val="none" w:sz="0" w:space="0" w:color="auto"/>
                  </w:divBdr>
                  <w:divsChild>
                    <w:div w:id="1300914704">
                      <w:marLeft w:val="0"/>
                      <w:marRight w:val="0"/>
                      <w:marTop w:val="0"/>
                      <w:marBottom w:val="0"/>
                      <w:divBdr>
                        <w:top w:val="none" w:sz="0" w:space="0" w:color="auto"/>
                        <w:left w:val="none" w:sz="0" w:space="0" w:color="auto"/>
                        <w:bottom w:val="none" w:sz="0" w:space="0" w:color="auto"/>
                        <w:right w:val="none" w:sz="0" w:space="0" w:color="auto"/>
                      </w:divBdr>
                      <w:divsChild>
                        <w:div w:id="1412502364">
                          <w:marLeft w:val="0"/>
                          <w:marRight w:val="0"/>
                          <w:marTop w:val="0"/>
                          <w:marBottom w:val="0"/>
                          <w:divBdr>
                            <w:top w:val="none" w:sz="0" w:space="0" w:color="auto"/>
                            <w:left w:val="none" w:sz="0" w:space="0" w:color="auto"/>
                            <w:bottom w:val="none" w:sz="0" w:space="0" w:color="auto"/>
                            <w:right w:val="none" w:sz="0" w:space="0" w:color="auto"/>
                          </w:divBdr>
                          <w:divsChild>
                            <w:div w:id="825708658">
                              <w:marLeft w:val="0"/>
                              <w:marRight w:val="0"/>
                              <w:marTop w:val="0"/>
                              <w:marBottom w:val="0"/>
                              <w:divBdr>
                                <w:top w:val="none" w:sz="0" w:space="0" w:color="auto"/>
                                <w:left w:val="none" w:sz="0" w:space="0" w:color="auto"/>
                                <w:bottom w:val="none" w:sz="0" w:space="0" w:color="auto"/>
                                <w:right w:val="none" w:sz="0" w:space="0" w:color="auto"/>
                              </w:divBdr>
                              <w:divsChild>
                                <w:div w:id="1156188352">
                                  <w:marLeft w:val="0"/>
                                  <w:marRight w:val="0"/>
                                  <w:marTop w:val="0"/>
                                  <w:marBottom w:val="0"/>
                                  <w:divBdr>
                                    <w:top w:val="none" w:sz="0" w:space="0" w:color="auto"/>
                                    <w:left w:val="none" w:sz="0" w:space="0" w:color="auto"/>
                                    <w:bottom w:val="none" w:sz="0" w:space="0" w:color="auto"/>
                                    <w:right w:val="none" w:sz="0" w:space="0" w:color="auto"/>
                                  </w:divBdr>
                                  <w:divsChild>
                                    <w:div w:id="2092390945">
                                      <w:marLeft w:val="0"/>
                                      <w:marRight w:val="0"/>
                                      <w:marTop w:val="0"/>
                                      <w:marBottom w:val="0"/>
                                      <w:divBdr>
                                        <w:top w:val="none" w:sz="0" w:space="0" w:color="auto"/>
                                        <w:left w:val="none" w:sz="0" w:space="0" w:color="auto"/>
                                        <w:bottom w:val="none" w:sz="0" w:space="0" w:color="auto"/>
                                        <w:right w:val="none" w:sz="0" w:space="0" w:color="auto"/>
                                      </w:divBdr>
                                      <w:divsChild>
                                        <w:div w:id="299847228">
                                          <w:marLeft w:val="0"/>
                                          <w:marRight w:val="0"/>
                                          <w:marTop w:val="0"/>
                                          <w:marBottom w:val="0"/>
                                          <w:divBdr>
                                            <w:top w:val="none" w:sz="0" w:space="0" w:color="auto"/>
                                            <w:left w:val="none" w:sz="0" w:space="0" w:color="auto"/>
                                            <w:bottom w:val="none" w:sz="0" w:space="0" w:color="auto"/>
                                            <w:right w:val="none" w:sz="0" w:space="0" w:color="auto"/>
                                          </w:divBdr>
                                          <w:divsChild>
                                            <w:div w:id="788621703">
                                              <w:marLeft w:val="0"/>
                                              <w:marRight w:val="0"/>
                                              <w:marTop w:val="0"/>
                                              <w:marBottom w:val="0"/>
                                              <w:divBdr>
                                                <w:top w:val="none" w:sz="0" w:space="0" w:color="auto"/>
                                                <w:left w:val="none" w:sz="0" w:space="0" w:color="auto"/>
                                                <w:bottom w:val="none" w:sz="0" w:space="0" w:color="auto"/>
                                                <w:right w:val="none" w:sz="0" w:space="0" w:color="auto"/>
                                              </w:divBdr>
                                              <w:divsChild>
                                                <w:div w:id="57960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3238876">
          <w:marLeft w:val="0"/>
          <w:marRight w:val="0"/>
          <w:marTop w:val="0"/>
          <w:marBottom w:val="0"/>
          <w:divBdr>
            <w:top w:val="single" w:sz="6" w:space="0" w:color="FFFFFF"/>
            <w:left w:val="single" w:sz="6" w:space="0" w:color="FFFFFF"/>
            <w:bottom w:val="none" w:sz="0" w:space="0" w:color="auto"/>
            <w:right w:val="single" w:sz="6" w:space="0" w:color="FFFFFF"/>
          </w:divBdr>
          <w:divsChild>
            <w:div w:id="123974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49490">
      <w:marLeft w:val="0"/>
      <w:marRight w:val="0"/>
      <w:marTop w:val="0"/>
      <w:marBottom w:val="0"/>
      <w:divBdr>
        <w:top w:val="none" w:sz="0" w:space="0" w:color="auto"/>
        <w:left w:val="none" w:sz="0" w:space="0" w:color="auto"/>
        <w:bottom w:val="none" w:sz="0" w:space="0" w:color="auto"/>
        <w:right w:val="none" w:sz="0" w:space="0" w:color="auto"/>
      </w:divBdr>
      <w:divsChild>
        <w:div w:id="980231653">
          <w:marLeft w:val="0"/>
          <w:marRight w:val="0"/>
          <w:marTop w:val="0"/>
          <w:marBottom w:val="0"/>
          <w:divBdr>
            <w:top w:val="none" w:sz="0" w:space="0" w:color="auto"/>
            <w:left w:val="none" w:sz="0" w:space="0" w:color="auto"/>
            <w:bottom w:val="none" w:sz="0" w:space="0" w:color="auto"/>
            <w:right w:val="none" w:sz="0" w:space="0" w:color="auto"/>
          </w:divBdr>
        </w:div>
      </w:divsChild>
    </w:div>
    <w:div w:id="1245994948">
      <w:marLeft w:val="0"/>
      <w:marRight w:val="0"/>
      <w:marTop w:val="0"/>
      <w:marBottom w:val="0"/>
      <w:divBdr>
        <w:top w:val="none" w:sz="0" w:space="0" w:color="auto"/>
        <w:left w:val="none" w:sz="0" w:space="0" w:color="auto"/>
        <w:bottom w:val="none" w:sz="0" w:space="0" w:color="auto"/>
        <w:right w:val="none" w:sz="0" w:space="0" w:color="auto"/>
      </w:divBdr>
      <w:divsChild>
        <w:div w:id="75981175">
          <w:marLeft w:val="0"/>
          <w:marRight w:val="0"/>
          <w:marTop w:val="0"/>
          <w:marBottom w:val="0"/>
          <w:divBdr>
            <w:top w:val="none" w:sz="0" w:space="0" w:color="auto"/>
            <w:left w:val="none" w:sz="0" w:space="0" w:color="auto"/>
            <w:bottom w:val="none" w:sz="0" w:space="0" w:color="auto"/>
            <w:right w:val="none" w:sz="0" w:space="0" w:color="auto"/>
          </w:divBdr>
        </w:div>
      </w:divsChild>
    </w:div>
    <w:div w:id="1246263439">
      <w:marLeft w:val="0"/>
      <w:marRight w:val="0"/>
      <w:marTop w:val="0"/>
      <w:marBottom w:val="0"/>
      <w:divBdr>
        <w:top w:val="none" w:sz="0" w:space="0" w:color="auto"/>
        <w:left w:val="none" w:sz="0" w:space="0" w:color="auto"/>
        <w:bottom w:val="none" w:sz="0" w:space="0" w:color="auto"/>
        <w:right w:val="none" w:sz="0" w:space="0" w:color="auto"/>
      </w:divBdr>
      <w:divsChild>
        <w:div w:id="45422499">
          <w:marLeft w:val="0"/>
          <w:marRight w:val="0"/>
          <w:marTop w:val="0"/>
          <w:marBottom w:val="0"/>
          <w:divBdr>
            <w:top w:val="none" w:sz="0" w:space="0" w:color="auto"/>
            <w:left w:val="none" w:sz="0" w:space="0" w:color="auto"/>
            <w:bottom w:val="none" w:sz="0" w:space="0" w:color="auto"/>
            <w:right w:val="none" w:sz="0" w:space="0" w:color="auto"/>
          </w:divBdr>
        </w:div>
      </w:divsChild>
    </w:div>
    <w:div w:id="1246691734">
      <w:marLeft w:val="0"/>
      <w:marRight w:val="0"/>
      <w:marTop w:val="0"/>
      <w:marBottom w:val="0"/>
      <w:divBdr>
        <w:top w:val="none" w:sz="0" w:space="0" w:color="auto"/>
        <w:left w:val="none" w:sz="0" w:space="0" w:color="auto"/>
        <w:bottom w:val="none" w:sz="0" w:space="0" w:color="auto"/>
        <w:right w:val="none" w:sz="0" w:space="0" w:color="auto"/>
      </w:divBdr>
      <w:divsChild>
        <w:div w:id="182210788">
          <w:marLeft w:val="0"/>
          <w:marRight w:val="0"/>
          <w:marTop w:val="0"/>
          <w:marBottom w:val="0"/>
          <w:divBdr>
            <w:top w:val="none" w:sz="0" w:space="0" w:color="auto"/>
            <w:left w:val="none" w:sz="0" w:space="0" w:color="auto"/>
            <w:bottom w:val="none" w:sz="0" w:space="0" w:color="auto"/>
            <w:right w:val="none" w:sz="0" w:space="0" w:color="auto"/>
          </w:divBdr>
        </w:div>
      </w:divsChild>
    </w:div>
    <w:div w:id="1246768648">
      <w:marLeft w:val="0"/>
      <w:marRight w:val="0"/>
      <w:marTop w:val="0"/>
      <w:marBottom w:val="0"/>
      <w:divBdr>
        <w:top w:val="none" w:sz="0" w:space="0" w:color="auto"/>
        <w:left w:val="none" w:sz="0" w:space="0" w:color="auto"/>
        <w:bottom w:val="none" w:sz="0" w:space="0" w:color="auto"/>
        <w:right w:val="none" w:sz="0" w:space="0" w:color="auto"/>
      </w:divBdr>
      <w:divsChild>
        <w:div w:id="63992765">
          <w:marLeft w:val="0"/>
          <w:marRight w:val="0"/>
          <w:marTop w:val="0"/>
          <w:marBottom w:val="0"/>
          <w:divBdr>
            <w:top w:val="none" w:sz="0" w:space="0" w:color="auto"/>
            <w:left w:val="none" w:sz="0" w:space="0" w:color="auto"/>
            <w:bottom w:val="none" w:sz="0" w:space="0" w:color="auto"/>
            <w:right w:val="none" w:sz="0" w:space="0" w:color="auto"/>
          </w:divBdr>
        </w:div>
      </w:divsChild>
    </w:div>
    <w:div w:id="1247495955">
      <w:marLeft w:val="0"/>
      <w:marRight w:val="0"/>
      <w:marTop w:val="0"/>
      <w:marBottom w:val="0"/>
      <w:divBdr>
        <w:top w:val="none" w:sz="0" w:space="0" w:color="auto"/>
        <w:left w:val="none" w:sz="0" w:space="0" w:color="auto"/>
        <w:bottom w:val="none" w:sz="0" w:space="0" w:color="auto"/>
        <w:right w:val="none" w:sz="0" w:space="0" w:color="auto"/>
      </w:divBdr>
      <w:divsChild>
        <w:div w:id="1527475510">
          <w:marLeft w:val="0"/>
          <w:marRight w:val="0"/>
          <w:marTop w:val="0"/>
          <w:marBottom w:val="0"/>
          <w:divBdr>
            <w:top w:val="none" w:sz="0" w:space="0" w:color="auto"/>
            <w:left w:val="none" w:sz="0" w:space="0" w:color="auto"/>
            <w:bottom w:val="none" w:sz="0" w:space="0" w:color="auto"/>
            <w:right w:val="none" w:sz="0" w:space="0" w:color="auto"/>
          </w:divBdr>
        </w:div>
      </w:divsChild>
    </w:div>
    <w:div w:id="1248997840">
      <w:marLeft w:val="0"/>
      <w:marRight w:val="0"/>
      <w:marTop w:val="0"/>
      <w:marBottom w:val="0"/>
      <w:divBdr>
        <w:top w:val="none" w:sz="0" w:space="0" w:color="auto"/>
        <w:left w:val="none" w:sz="0" w:space="0" w:color="auto"/>
        <w:bottom w:val="none" w:sz="0" w:space="0" w:color="auto"/>
        <w:right w:val="none" w:sz="0" w:space="0" w:color="auto"/>
      </w:divBdr>
      <w:divsChild>
        <w:div w:id="1263954853">
          <w:marLeft w:val="0"/>
          <w:marRight w:val="0"/>
          <w:marTop w:val="0"/>
          <w:marBottom w:val="0"/>
          <w:divBdr>
            <w:top w:val="none" w:sz="0" w:space="0" w:color="auto"/>
            <w:left w:val="none" w:sz="0" w:space="0" w:color="auto"/>
            <w:bottom w:val="none" w:sz="0" w:space="0" w:color="auto"/>
            <w:right w:val="none" w:sz="0" w:space="0" w:color="auto"/>
          </w:divBdr>
        </w:div>
      </w:divsChild>
    </w:div>
    <w:div w:id="1249118867">
      <w:marLeft w:val="0"/>
      <w:marRight w:val="0"/>
      <w:marTop w:val="0"/>
      <w:marBottom w:val="0"/>
      <w:divBdr>
        <w:top w:val="none" w:sz="0" w:space="0" w:color="auto"/>
        <w:left w:val="none" w:sz="0" w:space="0" w:color="auto"/>
        <w:bottom w:val="none" w:sz="0" w:space="0" w:color="auto"/>
        <w:right w:val="none" w:sz="0" w:space="0" w:color="auto"/>
      </w:divBdr>
      <w:divsChild>
        <w:div w:id="1352338551">
          <w:marLeft w:val="0"/>
          <w:marRight w:val="0"/>
          <w:marTop w:val="0"/>
          <w:marBottom w:val="0"/>
          <w:divBdr>
            <w:top w:val="none" w:sz="0" w:space="0" w:color="auto"/>
            <w:left w:val="none" w:sz="0" w:space="0" w:color="auto"/>
            <w:bottom w:val="none" w:sz="0" w:space="0" w:color="auto"/>
            <w:right w:val="none" w:sz="0" w:space="0" w:color="auto"/>
          </w:divBdr>
        </w:div>
      </w:divsChild>
    </w:div>
    <w:div w:id="1249581984">
      <w:marLeft w:val="0"/>
      <w:marRight w:val="0"/>
      <w:marTop w:val="0"/>
      <w:marBottom w:val="0"/>
      <w:divBdr>
        <w:top w:val="none" w:sz="0" w:space="0" w:color="auto"/>
        <w:left w:val="none" w:sz="0" w:space="0" w:color="auto"/>
        <w:bottom w:val="none" w:sz="0" w:space="0" w:color="auto"/>
        <w:right w:val="none" w:sz="0" w:space="0" w:color="auto"/>
      </w:divBdr>
      <w:divsChild>
        <w:div w:id="2071997381">
          <w:marLeft w:val="0"/>
          <w:marRight w:val="0"/>
          <w:marTop w:val="0"/>
          <w:marBottom w:val="0"/>
          <w:divBdr>
            <w:top w:val="none" w:sz="0" w:space="0" w:color="auto"/>
            <w:left w:val="none" w:sz="0" w:space="0" w:color="auto"/>
            <w:bottom w:val="none" w:sz="0" w:space="0" w:color="auto"/>
            <w:right w:val="none" w:sz="0" w:space="0" w:color="auto"/>
          </w:divBdr>
        </w:div>
      </w:divsChild>
    </w:div>
    <w:div w:id="1250119391">
      <w:marLeft w:val="0"/>
      <w:marRight w:val="0"/>
      <w:marTop w:val="0"/>
      <w:marBottom w:val="0"/>
      <w:divBdr>
        <w:top w:val="none" w:sz="0" w:space="0" w:color="auto"/>
        <w:left w:val="none" w:sz="0" w:space="0" w:color="auto"/>
        <w:bottom w:val="none" w:sz="0" w:space="0" w:color="auto"/>
        <w:right w:val="none" w:sz="0" w:space="0" w:color="auto"/>
      </w:divBdr>
      <w:divsChild>
        <w:div w:id="610280095">
          <w:marLeft w:val="0"/>
          <w:marRight w:val="0"/>
          <w:marTop w:val="0"/>
          <w:marBottom w:val="0"/>
          <w:divBdr>
            <w:top w:val="none" w:sz="0" w:space="0" w:color="auto"/>
            <w:left w:val="none" w:sz="0" w:space="0" w:color="auto"/>
            <w:bottom w:val="none" w:sz="0" w:space="0" w:color="auto"/>
            <w:right w:val="none" w:sz="0" w:space="0" w:color="auto"/>
          </w:divBdr>
        </w:div>
      </w:divsChild>
    </w:div>
    <w:div w:id="1251886381">
      <w:marLeft w:val="0"/>
      <w:marRight w:val="0"/>
      <w:marTop w:val="0"/>
      <w:marBottom w:val="0"/>
      <w:divBdr>
        <w:top w:val="none" w:sz="0" w:space="0" w:color="auto"/>
        <w:left w:val="none" w:sz="0" w:space="0" w:color="auto"/>
        <w:bottom w:val="none" w:sz="0" w:space="0" w:color="auto"/>
        <w:right w:val="none" w:sz="0" w:space="0" w:color="auto"/>
      </w:divBdr>
      <w:divsChild>
        <w:div w:id="182667141">
          <w:marLeft w:val="0"/>
          <w:marRight w:val="0"/>
          <w:marTop w:val="0"/>
          <w:marBottom w:val="0"/>
          <w:divBdr>
            <w:top w:val="none" w:sz="0" w:space="0" w:color="auto"/>
            <w:left w:val="none" w:sz="0" w:space="0" w:color="auto"/>
            <w:bottom w:val="none" w:sz="0" w:space="0" w:color="auto"/>
            <w:right w:val="none" w:sz="0" w:space="0" w:color="auto"/>
          </w:divBdr>
        </w:div>
      </w:divsChild>
    </w:div>
    <w:div w:id="1252540762">
      <w:bodyDiv w:val="1"/>
      <w:marLeft w:val="0"/>
      <w:marRight w:val="0"/>
      <w:marTop w:val="0"/>
      <w:marBottom w:val="0"/>
      <w:divBdr>
        <w:top w:val="none" w:sz="0" w:space="0" w:color="auto"/>
        <w:left w:val="none" w:sz="0" w:space="0" w:color="auto"/>
        <w:bottom w:val="none" w:sz="0" w:space="0" w:color="auto"/>
        <w:right w:val="none" w:sz="0" w:space="0" w:color="auto"/>
      </w:divBdr>
    </w:div>
    <w:div w:id="1252618625">
      <w:marLeft w:val="0"/>
      <w:marRight w:val="0"/>
      <w:marTop w:val="0"/>
      <w:marBottom w:val="0"/>
      <w:divBdr>
        <w:top w:val="none" w:sz="0" w:space="0" w:color="auto"/>
        <w:left w:val="none" w:sz="0" w:space="0" w:color="auto"/>
        <w:bottom w:val="none" w:sz="0" w:space="0" w:color="auto"/>
        <w:right w:val="none" w:sz="0" w:space="0" w:color="auto"/>
      </w:divBdr>
      <w:divsChild>
        <w:div w:id="316112370">
          <w:marLeft w:val="0"/>
          <w:marRight w:val="0"/>
          <w:marTop w:val="0"/>
          <w:marBottom w:val="0"/>
          <w:divBdr>
            <w:top w:val="none" w:sz="0" w:space="0" w:color="auto"/>
            <w:left w:val="none" w:sz="0" w:space="0" w:color="auto"/>
            <w:bottom w:val="none" w:sz="0" w:space="0" w:color="auto"/>
            <w:right w:val="none" w:sz="0" w:space="0" w:color="auto"/>
          </w:divBdr>
        </w:div>
      </w:divsChild>
    </w:div>
    <w:div w:id="1253124199">
      <w:marLeft w:val="0"/>
      <w:marRight w:val="0"/>
      <w:marTop w:val="0"/>
      <w:marBottom w:val="0"/>
      <w:divBdr>
        <w:top w:val="none" w:sz="0" w:space="0" w:color="auto"/>
        <w:left w:val="none" w:sz="0" w:space="0" w:color="auto"/>
        <w:bottom w:val="none" w:sz="0" w:space="0" w:color="auto"/>
        <w:right w:val="none" w:sz="0" w:space="0" w:color="auto"/>
      </w:divBdr>
      <w:divsChild>
        <w:div w:id="1331788050">
          <w:marLeft w:val="0"/>
          <w:marRight w:val="0"/>
          <w:marTop w:val="0"/>
          <w:marBottom w:val="0"/>
          <w:divBdr>
            <w:top w:val="none" w:sz="0" w:space="0" w:color="auto"/>
            <w:left w:val="none" w:sz="0" w:space="0" w:color="auto"/>
            <w:bottom w:val="none" w:sz="0" w:space="0" w:color="auto"/>
            <w:right w:val="none" w:sz="0" w:space="0" w:color="auto"/>
          </w:divBdr>
        </w:div>
      </w:divsChild>
    </w:div>
    <w:div w:id="1253323391">
      <w:marLeft w:val="0"/>
      <w:marRight w:val="0"/>
      <w:marTop w:val="0"/>
      <w:marBottom w:val="0"/>
      <w:divBdr>
        <w:top w:val="none" w:sz="0" w:space="0" w:color="auto"/>
        <w:left w:val="none" w:sz="0" w:space="0" w:color="auto"/>
        <w:bottom w:val="none" w:sz="0" w:space="0" w:color="auto"/>
        <w:right w:val="none" w:sz="0" w:space="0" w:color="auto"/>
      </w:divBdr>
      <w:divsChild>
        <w:div w:id="1288319618">
          <w:marLeft w:val="0"/>
          <w:marRight w:val="0"/>
          <w:marTop w:val="0"/>
          <w:marBottom w:val="0"/>
          <w:divBdr>
            <w:top w:val="none" w:sz="0" w:space="0" w:color="auto"/>
            <w:left w:val="none" w:sz="0" w:space="0" w:color="auto"/>
            <w:bottom w:val="none" w:sz="0" w:space="0" w:color="auto"/>
            <w:right w:val="none" w:sz="0" w:space="0" w:color="auto"/>
          </w:divBdr>
        </w:div>
      </w:divsChild>
    </w:div>
    <w:div w:id="1253977123">
      <w:marLeft w:val="0"/>
      <w:marRight w:val="0"/>
      <w:marTop w:val="0"/>
      <w:marBottom w:val="0"/>
      <w:divBdr>
        <w:top w:val="none" w:sz="0" w:space="0" w:color="auto"/>
        <w:left w:val="none" w:sz="0" w:space="0" w:color="auto"/>
        <w:bottom w:val="none" w:sz="0" w:space="0" w:color="auto"/>
        <w:right w:val="none" w:sz="0" w:space="0" w:color="auto"/>
      </w:divBdr>
      <w:divsChild>
        <w:div w:id="1061175232">
          <w:marLeft w:val="0"/>
          <w:marRight w:val="0"/>
          <w:marTop w:val="0"/>
          <w:marBottom w:val="0"/>
          <w:divBdr>
            <w:top w:val="none" w:sz="0" w:space="0" w:color="auto"/>
            <w:left w:val="none" w:sz="0" w:space="0" w:color="auto"/>
            <w:bottom w:val="none" w:sz="0" w:space="0" w:color="auto"/>
            <w:right w:val="none" w:sz="0" w:space="0" w:color="auto"/>
          </w:divBdr>
        </w:div>
      </w:divsChild>
    </w:div>
    <w:div w:id="1255630506">
      <w:marLeft w:val="0"/>
      <w:marRight w:val="0"/>
      <w:marTop w:val="0"/>
      <w:marBottom w:val="0"/>
      <w:divBdr>
        <w:top w:val="none" w:sz="0" w:space="0" w:color="auto"/>
        <w:left w:val="none" w:sz="0" w:space="0" w:color="auto"/>
        <w:bottom w:val="none" w:sz="0" w:space="0" w:color="auto"/>
        <w:right w:val="none" w:sz="0" w:space="0" w:color="auto"/>
      </w:divBdr>
      <w:divsChild>
        <w:div w:id="476186606">
          <w:marLeft w:val="0"/>
          <w:marRight w:val="0"/>
          <w:marTop w:val="0"/>
          <w:marBottom w:val="0"/>
          <w:divBdr>
            <w:top w:val="none" w:sz="0" w:space="0" w:color="auto"/>
            <w:left w:val="none" w:sz="0" w:space="0" w:color="auto"/>
            <w:bottom w:val="none" w:sz="0" w:space="0" w:color="auto"/>
            <w:right w:val="none" w:sz="0" w:space="0" w:color="auto"/>
          </w:divBdr>
        </w:div>
      </w:divsChild>
    </w:div>
    <w:div w:id="1256287296">
      <w:marLeft w:val="0"/>
      <w:marRight w:val="0"/>
      <w:marTop w:val="0"/>
      <w:marBottom w:val="0"/>
      <w:divBdr>
        <w:top w:val="none" w:sz="0" w:space="0" w:color="auto"/>
        <w:left w:val="none" w:sz="0" w:space="0" w:color="auto"/>
        <w:bottom w:val="none" w:sz="0" w:space="0" w:color="auto"/>
        <w:right w:val="none" w:sz="0" w:space="0" w:color="auto"/>
      </w:divBdr>
      <w:divsChild>
        <w:div w:id="530454211">
          <w:marLeft w:val="0"/>
          <w:marRight w:val="0"/>
          <w:marTop w:val="0"/>
          <w:marBottom w:val="0"/>
          <w:divBdr>
            <w:top w:val="none" w:sz="0" w:space="0" w:color="auto"/>
            <w:left w:val="none" w:sz="0" w:space="0" w:color="auto"/>
            <w:bottom w:val="none" w:sz="0" w:space="0" w:color="auto"/>
            <w:right w:val="none" w:sz="0" w:space="0" w:color="auto"/>
          </w:divBdr>
        </w:div>
      </w:divsChild>
    </w:div>
    <w:div w:id="1257589713">
      <w:marLeft w:val="0"/>
      <w:marRight w:val="0"/>
      <w:marTop w:val="0"/>
      <w:marBottom w:val="0"/>
      <w:divBdr>
        <w:top w:val="none" w:sz="0" w:space="0" w:color="auto"/>
        <w:left w:val="none" w:sz="0" w:space="0" w:color="auto"/>
        <w:bottom w:val="none" w:sz="0" w:space="0" w:color="auto"/>
        <w:right w:val="none" w:sz="0" w:space="0" w:color="auto"/>
      </w:divBdr>
      <w:divsChild>
        <w:div w:id="1949266864">
          <w:marLeft w:val="0"/>
          <w:marRight w:val="0"/>
          <w:marTop w:val="0"/>
          <w:marBottom w:val="0"/>
          <w:divBdr>
            <w:top w:val="none" w:sz="0" w:space="0" w:color="auto"/>
            <w:left w:val="none" w:sz="0" w:space="0" w:color="auto"/>
            <w:bottom w:val="none" w:sz="0" w:space="0" w:color="auto"/>
            <w:right w:val="none" w:sz="0" w:space="0" w:color="auto"/>
          </w:divBdr>
        </w:div>
      </w:divsChild>
    </w:div>
    <w:div w:id="1257593080">
      <w:marLeft w:val="0"/>
      <w:marRight w:val="0"/>
      <w:marTop w:val="0"/>
      <w:marBottom w:val="0"/>
      <w:divBdr>
        <w:top w:val="none" w:sz="0" w:space="0" w:color="auto"/>
        <w:left w:val="none" w:sz="0" w:space="0" w:color="auto"/>
        <w:bottom w:val="none" w:sz="0" w:space="0" w:color="auto"/>
        <w:right w:val="none" w:sz="0" w:space="0" w:color="auto"/>
      </w:divBdr>
      <w:divsChild>
        <w:div w:id="883297226">
          <w:marLeft w:val="0"/>
          <w:marRight w:val="0"/>
          <w:marTop w:val="0"/>
          <w:marBottom w:val="0"/>
          <w:divBdr>
            <w:top w:val="none" w:sz="0" w:space="0" w:color="auto"/>
            <w:left w:val="none" w:sz="0" w:space="0" w:color="auto"/>
            <w:bottom w:val="none" w:sz="0" w:space="0" w:color="auto"/>
            <w:right w:val="none" w:sz="0" w:space="0" w:color="auto"/>
          </w:divBdr>
        </w:div>
      </w:divsChild>
    </w:div>
    <w:div w:id="1258515416">
      <w:marLeft w:val="0"/>
      <w:marRight w:val="0"/>
      <w:marTop w:val="0"/>
      <w:marBottom w:val="0"/>
      <w:divBdr>
        <w:top w:val="none" w:sz="0" w:space="0" w:color="auto"/>
        <w:left w:val="none" w:sz="0" w:space="0" w:color="auto"/>
        <w:bottom w:val="none" w:sz="0" w:space="0" w:color="auto"/>
        <w:right w:val="none" w:sz="0" w:space="0" w:color="auto"/>
      </w:divBdr>
      <w:divsChild>
        <w:div w:id="1514690688">
          <w:marLeft w:val="0"/>
          <w:marRight w:val="0"/>
          <w:marTop w:val="0"/>
          <w:marBottom w:val="0"/>
          <w:divBdr>
            <w:top w:val="none" w:sz="0" w:space="0" w:color="auto"/>
            <w:left w:val="none" w:sz="0" w:space="0" w:color="auto"/>
            <w:bottom w:val="none" w:sz="0" w:space="0" w:color="auto"/>
            <w:right w:val="none" w:sz="0" w:space="0" w:color="auto"/>
          </w:divBdr>
        </w:div>
      </w:divsChild>
    </w:div>
    <w:div w:id="1259757544">
      <w:marLeft w:val="0"/>
      <w:marRight w:val="0"/>
      <w:marTop w:val="0"/>
      <w:marBottom w:val="0"/>
      <w:divBdr>
        <w:top w:val="none" w:sz="0" w:space="0" w:color="auto"/>
        <w:left w:val="none" w:sz="0" w:space="0" w:color="auto"/>
        <w:bottom w:val="none" w:sz="0" w:space="0" w:color="auto"/>
        <w:right w:val="none" w:sz="0" w:space="0" w:color="auto"/>
      </w:divBdr>
      <w:divsChild>
        <w:div w:id="874392721">
          <w:marLeft w:val="0"/>
          <w:marRight w:val="0"/>
          <w:marTop w:val="0"/>
          <w:marBottom w:val="0"/>
          <w:divBdr>
            <w:top w:val="none" w:sz="0" w:space="0" w:color="auto"/>
            <w:left w:val="none" w:sz="0" w:space="0" w:color="auto"/>
            <w:bottom w:val="none" w:sz="0" w:space="0" w:color="auto"/>
            <w:right w:val="none" w:sz="0" w:space="0" w:color="auto"/>
          </w:divBdr>
        </w:div>
      </w:divsChild>
    </w:div>
    <w:div w:id="1260482938">
      <w:marLeft w:val="0"/>
      <w:marRight w:val="0"/>
      <w:marTop w:val="0"/>
      <w:marBottom w:val="0"/>
      <w:divBdr>
        <w:top w:val="none" w:sz="0" w:space="0" w:color="auto"/>
        <w:left w:val="none" w:sz="0" w:space="0" w:color="auto"/>
        <w:bottom w:val="none" w:sz="0" w:space="0" w:color="auto"/>
        <w:right w:val="none" w:sz="0" w:space="0" w:color="auto"/>
      </w:divBdr>
      <w:divsChild>
        <w:div w:id="1078744459">
          <w:marLeft w:val="0"/>
          <w:marRight w:val="0"/>
          <w:marTop w:val="0"/>
          <w:marBottom w:val="0"/>
          <w:divBdr>
            <w:top w:val="none" w:sz="0" w:space="0" w:color="auto"/>
            <w:left w:val="none" w:sz="0" w:space="0" w:color="auto"/>
            <w:bottom w:val="none" w:sz="0" w:space="0" w:color="auto"/>
            <w:right w:val="none" w:sz="0" w:space="0" w:color="auto"/>
          </w:divBdr>
        </w:div>
      </w:divsChild>
    </w:div>
    <w:div w:id="1261063498">
      <w:marLeft w:val="0"/>
      <w:marRight w:val="0"/>
      <w:marTop w:val="0"/>
      <w:marBottom w:val="0"/>
      <w:divBdr>
        <w:top w:val="none" w:sz="0" w:space="0" w:color="auto"/>
        <w:left w:val="none" w:sz="0" w:space="0" w:color="auto"/>
        <w:bottom w:val="none" w:sz="0" w:space="0" w:color="auto"/>
        <w:right w:val="none" w:sz="0" w:space="0" w:color="auto"/>
      </w:divBdr>
      <w:divsChild>
        <w:div w:id="584455735">
          <w:marLeft w:val="0"/>
          <w:marRight w:val="0"/>
          <w:marTop w:val="0"/>
          <w:marBottom w:val="0"/>
          <w:divBdr>
            <w:top w:val="none" w:sz="0" w:space="0" w:color="auto"/>
            <w:left w:val="none" w:sz="0" w:space="0" w:color="auto"/>
            <w:bottom w:val="none" w:sz="0" w:space="0" w:color="auto"/>
            <w:right w:val="none" w:sz="0" w:space="0" w:color="auto"/>
          </w:divBdr>
        </w:div>
      </w:divsChild>
    </w:div>
    <w:div w:id="1261379960">
      <w:marLeft w:val="0"/>
      <w:marRight w:val="0"/>
      <w:marTop w:val="0"/>
      <w:marBottom w:val="0"/>
      <w:divBdr>
        <w:top w:val="none" w:sz="0" w:space="0" w:color="auto"/>
        <w:left w:val="none" w:sz="0" w:space="0" w:color="auto"/>
        <w:bottom w:val="none" w:sz="0" w:space="0" w:color="auto"/>
        <w:right w:val="none" w:sz="0" w:space="0" w:color="auto"/>
      </w:divBdr>
    </w:div>
    <w:div w:id="1261789683">
      <w:bodyDiv w:val="1"/>
      <w:marLeft w:val="0"/>
      <w:marRight w:val="0"/>
      <w:marTop w:val="0"/>
      <w:marBottom w:val="0"/>
      <w:divBdr>
        <w:top w:val="none" w:sz="0" w:space="0" w:color="auto"/>
        <w:left w:val="none" w:sz="0" w:space="0" w:color="auto"/>
        <w:bottom w:val="none" w:sz="0" w:space="0" w:color="auto"/>
        <w:right w:val="none" w:sz="0" w:space="0" w:color="auto"/>
      </w:divBdr>
    </w:div>
    <w:div w:id="1261916291">
      <w:bodyDiv w:val="1"/>
      <w:marLeft w:val="0"/>
      <w:marRight w:val="0"/>
      <w:marTop w:val="0"/>
      <w:marBottom w:val="0"/>
      <w:divBdr>
        <w:top w:val="none" w:sz="0" w:space="0" w:color="auto"/>
        <w:left w:val="none" w:sz="0" w:space="0" w:color="auto"/>
        <w:bottom w:val="none" w:sz="0" w:space="0" w:color="auto"/>
        <w:right w:val="none" w:sz="0" w:space="0" w:color="auto"/>
      </w:divBdr>
    </w:div>
    <w:div w:id="1262185740">
      <w:marLeft w:val="0"/>
      <w:marRight w:val="0"/>
      <w:marTop w:val="0"/>
      <w:marBottom w:val="0"/>
      <w:divBdr>
        <w:top w:val="none" w:sz="0" w:space="0" w:color="auto"/>
        <w:left w:val="none" w:sz="0" w:space="0" w:color="auto"/>
        <w:bottom w:val="none" w:sz="0" w:space="0" w:color="auto"/>
        <w:right w:val="none" w:sz="0" w:space="0" w:color="auto"/>
      </w:divBdr>
      <w:divsChild>
        <w:div w:id="517735660">
          <w:marLeft w:val="0"/>
          <w:marRight w:val="0"/>
          <w:marTop w:val="0"/>
          <w:marBottom w:val="0"/>
          <w:divBdr>
            <w:top w:val="none" w:sz="0" w:space="0" w:color="auto"/>
            <w:left w:val="none" w:sz="0" w:space="0" w:color="auto"/>
            <w:bottom w:val="none" w:sz="0" w:space="0" w:color="auto"/>
            <w:right w:val="none" w:sz="0" w:space="0" w:color="auto"/>
          </w:divBdr>
        </w:div>
      </w:divsChild>
    </w:div>
    <w:div w:id="1262374356">
      <w:marLeft w:val="0"/>
      <w:marRight w:val="0"/>
      <w:marTop w:val="0"/>
      <w:marBottom w:val="0"/>
      <w:divBdr>
        <w:top w:val="none" w:sz="0" w:space="0" w:color="auto"/>
        <w:left w:val="none" w:sz="0" w:space="0" w:color="auto"/>
        <w:bottom w:val="none" w:sz="0" w:space="0" w:color="auto"/>
        <w:right w:val="none" w:sz="0" w:space="0" w:color="auto"/>
      </w:divBdr>
      <w:divsChild>
        <w:div w:id="906840585">
          <w:marLeft w:val="0"/>
          <w:marRight w:val="0"/>
          <w:marTop w:val="0"/>
          <w:marBottom w:val="0"/>
          <w:divBdr>
            <w:top w:val="none" w:sz="0" w:space="0" w:color="auto"/>
            <w:left w:val="none" w:sz="0" w:space="0" w:color="auto"/>
            <w:bottom w:val="none" w:sz="0" w:space="0" w:color="auto"/>
            <w:right w:val="none" w:sz="0" w:space="0" w:color="auto"/>
          </w:divBdr>
        </w:div>
      </w:divsChild>
    </w:div>
    <w:div w:id="1262376778">
      <w:marLeft w:val="0"/>
      <w:marRight w:val="0"/>
      <w:marTop w:val="0"/>
      <w:marBottom w:val="0"/>
      <w:divBdr>
        <w:top w:val="none" w:sz="0" w:space="0" w:color="auto"/>
        <w:left w:val="none" w:sz="0" w:space="0" w:color="auto"/>
        <w:bottom w:val="none" w:sz="0" w:space="0" w:color="auto"/>
        <w:right w:val="none" w:sz="0" w:space="0" w:color="auto"/>
      </w:divBdr>
      <w:divsChild>
        <w:div w:id="326906305">
          <w:marLeft w:val="0"/>
          <w:marRight w:val="0"/>
          <w:marTop w:val="0"/>
          <w:marBottom w:val="0"/>
          <w:divBdr>
            <w:top w:val="none" w:sz="0" w:space="0" w:color="auto"/>
            <w:left w:val="none" w:sz="0" w:space="0" w:color="auto"/>
            <w:bottom w:val="none" w:sz="0" w:space="0" w:color="auto"/>
            <w:right w:val="none" w:sz="0" w:space="0" w:color="auto"/>
          </w:divBdr>
        </w:div>
      </w:divsChild>
    </w:div>
    <w:div w:id="1262420447">
      <w:marLeft w:val="0"/>
      <w:marRight w:val="0"/>
      <w:marTop w:val="0"/>
      <w:marBottom w:val="0"/>
      <w:divBdr>
        <w:top w:val="none" w:sz="0" w:space="0" w:color="auto"/>
        <w:left w:val="none" w:sz="0" w:space="0" w:color="auto"/>
        <w:bottom w:val="none" w:sz="0" w:space="0" w:color="auto"/>
        <w:right w:val="none" w:sz="0" w:space="0" w:color="auto"/>
      </w:divBdr>
      <w:divsChild>
        <w:div w:id="962462242">
          <w:marLeft w:val="0"/>
          <w:marRight w:val="0"/>
          <w:marTop w:val="0"/>
          <w:marBottom w:val="0"/>
          <w:divBdr>
            <w:top w:val="none" w:sz="0" w:space="0" w:color="auto"/>
            <w:left w:val="none" w:sz="0" w:space="0" w:color="auto"/>
            <w:bottom w:val="none" w:sz="0" w:space="0" w:color="auto"/>
            <w:right w:val="none" w:sz="0" w:space="0" w:color="auto"/>
          </w:divBdr>
        </w:div>
      </w:divsChild>
    </w:div>
    <w:div w:id="1265377334">
      <w:marLeft w:val="0"/>
      <w:marRight w:val="0"/>
      <w:marTop w:val="0"/>
      <w:marBottom w:val="0"/>
      <w:divBdr>
        <w:top w:val="none" w:sz="0" w:space="0" w:color="auto"/>
        <w:left w:val="none" w:sz="0" w:space="0" w:color="auto"/>
        <w:bottom w:val="none" w:sz="0" w:space="0" w:color="auto"/>
        <w:right w:val="none" w:sz="0" w:space="0" w:color="auto"/>
      </w:divBdr>
      <w:divsChild>
        <w:div w:id="687489554">
          <w:marLeft w:val="0"/>
          <w:marRight w:val="0"/>
          <w:marTop w:val="0"/>
          <w:marBottom w:val="0"/>
          <w:divBdr>
            <w:top w:val="none" w:sz="0" w:space="0" w:color="auto"/>
            <w:left w:val="none" w:sz="0" w:space="0" w:color="auto"/>
            <w:bottom w:val="none" w:sz="0" w:space="0" w:color="auto"/>
            <w:right w:val="none" w:sz="0" w:space="0" w:color="auto"/>
          </w:divBdr>
        </w:div>
      </w:divsChild>
    </w:div>
    <w:div w:id="1265965430">
      <w:bodyDiv w:val="1"/>
      <w:marLeft w:val="0"/>
      <w:marRight w:val="0"/>
      <w:marTop w:val="0"/>
      <w:marBottom w:val="0"/>
      <w:divBdr>
        <w:top w:val="none" w:sz="0" w:space="0" w:color="auto"/>
        <w:left w:val="none" w:sz="0" w:space="0" w:color="auto"/>
        <w:bottom w:val="none" w:sz="0" w:space="0" w:color="auto"/>
        <w:right w:val="none" w:sz="0" w:space="0" w:color="auto"/>
      </w:divBdr>
    </w:div>
    <w:div w:id="1266234009">
      <w:marLeft w:val="0"/>
      <w:marRight w:val="0"/>
      <w:marTop w:val="0"/>
      <w:marBottom w:val="0"/>
      <w:divBdr>
        <w:top w:val="none" w:sz="0" w:space="0" w:color="auto"/>
        <w:left w:val="none" w:sz="0" w:space="0" w:color="auto"/>
        <w:bottom w:val="none" w:sz="0" w:space="0" w:color="auto"/>
        <w:right w:val="none" w:sz="0" w:space="0" w:color="auto"/>
      </w:divBdr>
      <w:divsChild>
        <w:div w:id="2133741939">
          <w:marLeft w:val="0"/>
          <w:marRight w:val="0"/>
          <w:marTop w:val="0"/>
          <w:marBottom w:val="0"/>
          <w:divBdr>
            <w:top w:val="none" w:sz="0" w:space="0" w:color="auto"/>
            <w:left w:val="none" w:sz="0" w:space="0" w:color="auto"/>
            <w:bottom w:val="none" w:sz="0" w:space="0" w:color="auto"/>
            <w:right w:val="none" w:sz="0" w:space="0" w:color="auto"/>
          </w:divBdr>
        </w:div>
      </w:divsChild>
    </w:div>
    <w:div w:id="1266576731">
      <w:marLeft w:val="0"/>
      <w:marRight w:val="0"/>
      <w:marTop w:val="0"/>
      <w:marBottom w:val="0"/>
      <w:divBdr>
        <w:top w:val="none" w:sz="0" w:space="0" w:color="auto"/>
        <w:left w:val="none" w:sz="0" w:space="0" w:color="auto"/>
        <w:bottom w:val="none" w:sz="0" w:space="0" w:color="auto"/>
        <w:right w:val="none" w:sz="0" w:space="0" w:color="auto"/>
      </w:divBdr>
      <w:divsChild>
        <w:div w:id="62799348">
          <w:marLeft w:val="0"/>
          <w:marRight w:val="0"/>
          <w:marTop w:val="0"/>
          <w:marBottom w:val="0"/>
          <w:divBdr>
            <w:top w:val="none" w:sz="0" w:space="0" w:color="auto"/>
            <w:left w:val="none" w:sz="0" w:space="0" w:color="auto"/>
            <w:bottom w:val="none" w:sz="0" w:space="0" w:color="auto"/>
            <w:right w:val="none" w:sz="0" w:space="0" w:color="auto"/>
          </w:divBdr>
        </w:div>
      </w:divsChild>
    </w:div>
    <w:div w:id="1268469084">
      <w:marLeft w:val="0"/>
      <w:marRight w:val="0"/>
      <w:marTop w:val="0"/>
      <w:marBottom w:val="0"/>
      <w:divBdr>
        <w:top w:val="none" w:sz="0" w:space="0" w:color="auto"/>
        <w:left w:val="none" w:sz="0" w:space="0" w:color="auto"/>
        <w:bottom w:val="none" w:sz="0" w:space="0" w:color="auto"/>
        <w:right w:val="none" w:sz="0" w:space="0" w:color="auto"/>
      </w:divBdr>
      <w:divsChild>
        <w:div w:id="1842694685">
          <w:marLeft w:val="0"/>
          <w:marRight w:val="0"/>
          <w:marTop w:val="0"/>
          <w:marBottom w:val="0"/>
          <w:divBdr>
            <w:top w:val="none" w:sz="0" w:space="0" w:color="auto"/>
            <w:left w:val="none" w:sz="0" w:space="0" w:color="auto"/>
            <w:bottom w:val="none" w:sz="0" w:space="0" w:color="auto"/>
            <w:right w:val="none" w:sz="0" w:space="0" w:color="auto"/>
          </w:divBdr>
        </w:div>
      </w:divsChild>
    </w:div>
    <w:div w:id="1268729784">
      <w:marLeft w:val="0"/>
      <w:marRight w:val="0"/>
      <w:marTop w:val="0"/>
      <w:marBottom w:val="0"/>
      <w:divBdr>
        <w:top w:val="none" w:sz="0" w:space="0" w:color="auto"/>
        <w:left w:val="none" w:sz="0" w:space="0" w:color="auto"/>
        <w:bottom w:val="none" w:sz="0" w:space="0" w:color="auto"/>
        <w:right w:val="none" w:sz="0" w:space="0" w:color="auto"/>
      </w:divBdr>
      <w:divsChild>
        <w:div w:id="1787775887">
          <w:marLeft w:val="0"/>
          <w:marRight w:val="0"/>
          <w:marTop w:val="0"/>
          <w:marBottom w:val="0"/>
          <w:divBdr>
            <w:top w:val="none" w:sz="0" w:space="0" w:color="auto"/>
            <w:left w:val="none" w:sz="0" w:space="0" w:color="auto"/>
            <w:bottom w:val="none" w:sz="0" w:space="0" w:color="auto"/>
            <w:right w:val="none" w:sz="0" w:space="0" w:color="auto"/>
          </w:divBdr>
        </w:div>
      </w:divsChild>
    </w:div>
    <w:div w:id="1269316446">
      <w:marLeft w:val="0"/>
      <w:marRight w:val="0"/>
      <w:marTop w:val="0"/>
      <w:marBottom w:val="0"/>
      <w:divBdr>
        <w:top w:val="none" w:sz="0" w:space="0" w:color="auto"/>
        <w:left w:val="none" w:sz="0" w:space="0" w:color="auto"/>
        <w:bottom w:val="none" w:sz="0" w:space="0" w:color="auto"/>
        <w:right w:val="none" w:sz="0" w:space="0" w:color="auto"/>
      </w:divBdr>
      <w:divsChild>
        <w:div w:id="1408578906">
          <w:marLeft w:val="0"/>
          <w:marRight w:val="0"/>
          <w:marTop w:val="0"/>
          <w:marBottom w:val="0"/>
          <w:divBdr>
            <w:top w:val="none" w:sz="0" w:space="0" w:color="auto"/>
            <w:left w:val="none" w:sz="0" w:space="0" w:color="auto"/>
            <w:bottom w:val="none" w:sz="0" w:space="0" w:color="auto"/>
            <w:right w:val="none" w:sz="0" w:space="0" w:color="auto"/>
          </w:divBdr>
        </w:div>
      </w:divsChild>
    </w:div>
    <w:div w:id="1269654972">
      <w:marLeft w:val="0"/>
      <w:marRight w:val="0"/>
      <w:marTop w:val="0"/>
      <w:marBottom w:val="0"/>
      <w:divBdr>
        <w:top w:val="none" w:sz="0" w:space="0" w:color="auto"/>
        <w:left w:val="none" w:sz="0" w:space="0" w:color="auto"/>
        <w:bottom w:val="none" w:sz="0" w:space="0" w:color="auto"/>
        <w:right w:val="none" w:sz="0" w:space="0" w:color="auto"/>
      </w:divBdr>
      <w:divsChild>
        <w:div w:id="977566921">
          <w:marLeft w:val="0"/>
          <w:marRight w:val="0"/>
          <w:marTop w:val="0"/>
          <w:marBottom w:val="0"/>
          <w:divBdr>
            <w:top w:val="none" w:sz="0" w:space="0" w:color="auto"/>
            <w:left w:val="none" w:sz="0" w:space="0" w:color="auto"/>
            <w:bottom w:val="none" w:sz="0" w:space="0" w:color="auto"/>
            <w:right w:val="none" w:sz="0" w:space="0" w:color="auto"/>
          </w:divBdr>
        </w:div>
      </w:divsChild>
    </w:div>
    <w:div w:id="1269655553">
      <w:marLeft w:val="0"/>
      <w:marRight w:val="0"/>
      <w:marTop w:val="0"/>
      <w:marBottom w:val="0"/>
      <w:divBdr>
        <w:top w:val="none" w:sz="0" w:space="0" w:color="auto"/>
        <w:left w:val="none" w:sz="0" w:space="0" w:color="auto"/>
        <w:bottom w:val="none" w:sz="0" w:space="0" w:color="auto"/>
        <w:right w:val="none" w:sz="0" w:space="0" w:color="auto"/>
      </w:divBdr>
      <w:divsChild>
        <w:div w:id="1139760483">
          <w:marLeft w:val="0"/>
          <w:marRight w:val="0"/>
          <w:marTop w:val="0"/>
          <w:marBottom w:val="0"/>
          <w:divBdr>
            <w:top w:val="none" w:sz="0" w:space="0" w:color="auto"/>
            <w:left w:val="none" w:sz="0" w:space="0" w:color="auto"/>
            <w:bottom w:val="none" w:sz="0" w:space="0" w:color="auto"/>
            <w:right w:val="none" w:sz="0" w:space="0" w:color="auto"/>
          </w:divBdr>
        </w:div>
      </w:divsChild>
    </w:div>
    <w:div w:id="1269702381">
      <w:marLeft w:val="0"/>
      <w:marRight w:val="0"/>
      <w:marTop w:val="0"/>
      <w:marBottom w:val="0"/>
      <w:divBdr>
        <w:top w:val="none" w:sz="0" w:space="0" w:color="auto"/>
        <w:left w:val="none" w:sz="0" w:space="0" w:color="auto"/>
        <w:bottom w:val="none" w:sz="0" w:space="0" w:color="auto"/>
        <w:right w:val="none" w:sz="0" w:space="0" w:color="auto"/>
      </w:divBdr>
      <w:divsChild>
        <w:div w:id="2057270152">
          <w:marLeft w:val="0"/>
          <w:marRight w:val="0"/>
          <w:marTop w:val="0"/>
          <w:marBottom w:val="0"/>
          <w:divBdr>
            <w:top w:val="none" w:sz="0" w:space="0" w:color="auto"/>
            <w:left w:val="none" w:sz="0" w:space="0" w:color="auto"/>
            <w:bottom w:val="none" w:sz="0" w:space="0" w:color="auto"/>
            <w:right w:val="none" w:sz="0" w:space="0" w:color="auto"/>
          </w:divBdr>
        </w:div>
      </w:divsChild>
    </w:div>
    <w:div w:id="1269854151">
      <w:marLeft w:val="0"/>
      <w:marRight w:val="0"/>
      <w:marTop w:val="0"/>
      <w:marBottom w:val="0"/>
      <w:divBdr>
        <w:top w:val="none" w:sz="0" w:space="0" w:color="auto"/>
        <w:left w:val="none" w:sz="0" w:space="0" w:color="auto"/>
        <w:bottom w:val="none" w:sz="0" w:space="0" w:color="auto"/>
        <w:right w:val="none" w:sz="0" w:space="0" w:color="auto"/>
      </w:divBdr>
      <w:divsChild>
        <w:div w:id="1770000827">
          <w:marLeft w:val="0"/>
          <w:marRight w:val="0"/>
          <w:marTop w:val="0"/>
          <w:marBottom w:val="0"/>
          <w:divBdr>
            <w:top w:val="none" w:sz="0" w:space="0" w:color="auto"/>
            <w:left w:val="none" w:sz="0" w:space="0" w:color="auto"/>
            <w:bottom w:val="none" w:sz="0" w:space="0" w:color="auto"/>
            <w:right w:val="none" w:sz="0" w:space="0" w:color="auto"/>
          </w:divBdr>
        </w:div>
      </w:divsChild>
    </w:div>
    <w:div w:id="1270046903">
      <w:marLeft w:val="0"/>
      <w:marRight w:val="0"/>
      <w:marTop w:val="0"/>
      <w:marBottom w:val="0"/>
      <w:divBdr>
        <w:top w:val="none" w:sz="0" w:space="0" w:color="auto"/>
        <w:left w:val="none" w:sz="0" w:space="0" w:color="auto"/>
        <w:bottom w:val="none" w:sz="0" w:space="0" w:color="auto"/>
        <w:right w:val="none" w:sz="0" w:space="0" w:color="auto"/>
      </w:divBdr>
      <w:divsChild>
        <w:div w:id="109057624">
          <w:marLeft w:val="0"/>
          <w:marRight w:val="0"/>
          <w:marTop w:val="0"/>
          <w:marBottom w:val="0"/>
          <w:divBdr>
            <w:top w:val="none" w:sz="0" w:space="0" w:color="auto"/>
            <w:left w:val="none" w:sz="0" w:space="0" w:color="auto"/>
            <w:bottom w:val="none" w:sz="0" w:space="0" w:color="auto"/>
            <w:right w:val="none" w:sz="0" w:space="0" w:color="auto"/>
          </w:divBdr>
        </w:div>
      </w:divsChild>
    </w:div>
    <w:div w:id="1270356353">
      <w:marLeft w:val="0"/>
      <w:marRight w:val="0"/>
      <w:marTop w:val="0"/>
      <w:marBottom w:val="0"/>
      <w:divBdr>
        <w:top w:val="none" w:sz="0" w:space="0" w:color="auto"/>
        <w:left w:val="none" w:sz="0" w:space="0" w:color="auto"/>
        <w:bottom w:val="none" w:sz="0" w:space="0" w:color="auto"/>
        <w:right w:val="none" w:sz="0" w:space="0" w:color="auto"/>
      </w:divBdr>
    </w:div>
    <w:div w:id="1270359718">
      <w:marLeft w:val="0"/>
      <w:marRight w:val="0"/>
      <w:marTop w:val="0"/>
      <w:marBottom w:val="0"/>
      <w:divBdr>
        <w:top w:val="none" w:sz="0" w:space="0" w:color="auto"/>
        <w:left w:val="none" w:sz="0" w:space="0" w:color="auto"/>
        <w:bottom w:val="none" w:sz="0" w:space="0" w:color="auto"/>
        <w:right w:val="none" w:sz="0" w:space="0" w:color="auto"/>
      </w:divBdr>
      <w:divsChild>
        <w:div w:id="1699429439">
          <w:marLeft w:val="0"/>
          <w:marRight w:val="0"/>
          <w:marTop w:val="0"/>
          <w:marBottom w:val="0"/>
          <w:divBdr>
            <w:top w:val="none" w:sz="0" w:space="0" w:color="auto"/>
            <w:left w:val="none" w:sz="0" w:space="0" w:color="auto"/>
            <w:bottom w:val="none" w:sz="0" w:space="0" w:color="auto"/>
            <w:right w:val="none" w:sz="0" w:space="0" w:color="auto"/>
          </w:divBdr>
        </w:div>
      </w:divsChild>
    </w:div>
    <w:div w:id="1270626007">
      <w:marLeft w:val="0"/>
      <w:marRight w:val="0"/>
      <w:marTop w:val="0"/>
      <w:marBottom w:val="0"/>
      <w:divBdr>
        <w:top w:val="none" w:sz="0" w:space="0" w:color="auto"/>
        <w:left w:val="none" w:sz="0" w:space="0" w:color="auto"/>
        <w:bottom w:val="none" w:sz="0" w:space="0" w:color="auto"/>
        <w:right w:val="none" w:sz="0" w:space="0" w:color="auto"/>
      </w:divBdr>
      <w:divsChild>
        <w:div w:id="624897332">
          <w:marLeft w:val="0"/>
          <w:marRight w:val="0"/>
          <w:marTop w:val="0"/>
          <w:marBottom w:val="0"/>
          <w:divBdr>
            <w:top w:val="none" w:sz="0" w:space="0" w:color="auto"/>
            <w:left w:val="none" w:sz="0" w:space="0" w:color="auto"/>
            <w:bottom w:val="none" w:sz="0" w:space="0" w:color="auto"/>
            <w:right w:val="none" w:sz="0" w:space="0" w:color="auto"/>
          </w:divBdr>
        </w:div>
      </w:divsChild>
    </w:div>
    <w:div w:id="1271010639">
      <w:marLeft w:val="0"/>
      <w:marRight w:val="0"/>
      <w:marTop w:val="0"/>
      <w:marBottom w:val="0"/>
      <w:divBdr>
        <w:top w:val="none" w:sz="0" w:space="0" w:color="auto"/>
        <w:left w:val="none" w:sz="0" w:space="0" w:color="auto"/>
        <w:bottom w:val="none" w:sz="0" w:space="0" w:color="auto"/>
        <w:right w:val="none" w:sz="0" w:space="0" w:color="auto"/>
      </w:divBdr>
      <w:divsChild>
        <w:div w:id="610548515">
          <w:marLeft w:val="0"/>
          <w:marRight w:val="0"/>
          <w:marTop w:val="0"/>
          <w:marBottom w:val="0"/>
          <w:divBdr>
            <w:top w:val="none" w:sz="0" w:space="0" w:color="auto"/>
            <w:left w:val="none" w:sz="0" w:space="0" w:color="auto"/>
            <w:bottom w:val="none" w:sz="0" w:space="0" w:color="auto"/>
            <w:right w:val="none" w:sz="0" w:space="0" w:color="auto"/>
          </w:divBdr>
        </w:div>
      </w:divsChild>
    </w:div>
    <w:div w:id="1271082490">
      <w:marLeft w:val="0"/>
      <w:marRight w:val="0"/>
      <w:marTop w:val="0"/>
      <w:marBottom w:val="0"/>
      <w:divBdr>
        <w:top w:val="none" w:sz="0" w:space="0" w:color="auto"/>
        <w:left w:val="none" w:sz="0" w:space="0" w:color="auto"/>
        <w:bottom w:val="none" w:sz="0" w:space="0" w:color="auto"/>
        <w:right w:val="none" w:sz="0" w:space="0" w:color="auto"/>
      </w:divBdr>
      <w:divsChild>
        <w:div w:id="690912940">
          <w:marLeft w:val="0"/>
          <w:marRight w:val="0"/>
          <w:marTop w:val="0"/>
          <w:marBottom w:val="0"/>
          <w:divBdr>
            <w:top w:val="none" w:sz="0" w:space="0" w:color="auto"/>
            <w:left w:val="none" w:sz="0" w:space="0" w:color="auto"/>
            <w:bottom w:val="none" w:sz="0" w:space="0" w:color="auto"/>
            <w:right w:val="none" w:sz="0" w:space="0" w:color="auto"/>
          </w:divBdr>
        </w:div>
      </w:divsChild>
    </w:div>
    <w:div w:id="1271086407">
      <w:marLeft w:val="0"/>
      <w:marRight w:val="0"/>
      <w:marTop w:val="0"/>
      <w:marBottom w:val="0"/>
      <w:divBdr>
        <w:top w:val="none" w:sz="0" w:space="0" w:color="auto"/>
        <w:left w:val="none" w:sz="0" w:space="0" w:color="auto"/>
        <w:bottom w:val="none" w:sz="0" w:space="0" w:color="auto"/>
        <w:right w:val="none" w:sz="0" w:space="0" w:color="auto"/>
      </w:divBdr>
      <w:divsChild>
        <w:div w:id="2140105561">
          <w:marLeft w:val="0"/>
          <w:marRight w:val="0"/>
          <w:marTop w:val="0"/>
          <w:marBottom w:val="0"/>
          <w:divBdr>
            <w:top w:val="none" w:sz="0" w:space="0" w:color="auto"/>
            <w:left w:val="none" w:sz="0" w:space="0" w:color="auto"/>
            <w:bottom w:val="none" w:sz="0" w:space="0" w:color="auto"/>
            <w:right w:val="none" w:sz="0" w:space="0" w:color="auto"/>
          </w:divBdr>
        </w:div>
      </w:divsChild>
    </w:div>
    <w:div w:id="1271359562">
      <w:marLeft w:val="0"/>
      <w:marRight w:val="0"/>
      <w:marTop w:val="0"/>
      <w:marBottom w:val="0"/>
      <w:divBdr>
        <w:top w:val="none" w:sz="0" w:space="0" w:color="auto"/>
        <w:left w:val="none" w:sz="0" w:space="0" w:color="auto"/>
        <w:bottom w:val="none" w:sz="0" w:space="0" w:color="auto"/>
        <w:right w:val="none" w:sz="0" w:space="0" w:color="auto"/>
      </w:divBdr>
      <w:divsChild>
        <w:div w:id="816608736">
          <w:marLeft w:val="0"/>
          <w:marRight w:val="0"/>
          <w:marTop w:val="0"/>
          <w:marBottom w:val="0"/>
          <w:divBdr>
            <w:top w:val="none" w:sz="0" w:space="0" w:color="auto"/>
            <w:left w:val="none" w:sz="0" w:space="0" w:color="auto"/>
            <w:bottom w:val="none" w:sz="0" w:space="0" w:color="auto"/>
            <w:right w:val="none" w:sz="0" w:space="0" w:color="auto"/>
          </w:divBdr>
        </w:div>
      </w:divsChild>
    </w:div>
    <w:div w:id="1272397256">
      <w:marLeft w:val="0"/>
      <w:marRight w:val="0"/>
      <w:marTop w:val="0"/>
      <w:marBottom w:val="0"/>
      <w:divBdr>
        <w:top w:val="none" w:sz="0" w:space="0" w:color="auto"/>
        <w:left w:val="none" w:sz="0" w:space="0" w:color="auto"/>
        <w:bottom w:val="none" w:sz="0" w:space="0" w:color="auto"/>
        <w:right w:val="none" w:sz="0" w:space="0" w:color="auto"/>
      </w:divBdr>
      <w:divsChild>
        <w:div w:id="1000036066">
          <w:marLeft w:val="0"/>
          <w:marRight w:val="0"/>
          <w:marTop w:val="0"/>
          <w:marBottom w:val="0"/>
          <w:divBdr>
            <w:top w:val="none" w:sz="0" w:space="0" w:color="auto"/>
            <w:left w:val="none" w:sz="0" w:space="0" w:color="auto"/>
            <w:bottom w:val="none" w:sz="0" w:space="0" w:color="auto"/>
            <w:right w:val="none" w:sz="0" w:space="0" w:color="auto"/>
          </w:divBdr>
        </w:div>
      </w:divsChild>
    </w:div>
    <w:div w:id="1272977357">
      <w:marLeft w:val="0"/>
      <w:marRight w:val="0"/>
      <w:marTop w:val="0"/>
      <w:marBottom w:val="0"/>
      <w:divBdr>
        <w:top w:val="none" w:sz="0" w:space="0" w:color="auto"/>
        <w:left w:val="none" w:sz="0" w:space="0" w:color="auto"/>
        <w:bottom w:val="none" w:sz="0" w:space="0" w:color="auto"/>
        <w:right w:val="none" w:sz="0" w:space="0" w:color="auto"/>
      </w:divBdr>
      <w:divsChild>
        <w:div w:id="2090151751">
          <w:marLeft w:val="0"/>
          <w:marRight w:val="0"/>
          <w:marTop w:val="0"/>
          <w:marBottom w:val="0"/>
          <w:divBdr>
            <w:top w:val="none" w:sz="0" w:space="0" w:color="auto"/>
            <w:left w:val="none" w:sz="0" w:space="0" w:color="auto"/>
            <w:bottom w:val="none" w:sz="0" w:space="0" w:color="auto"/>
            <w:right w:val="none" w:sz="0" w:space="0" w:color="auto"/>
          </w:divBdr>
        </w:div>
      </w:divsChild>
    </w:div>
    <w:div w:id="1273368136">
      <w:bodyDiv w:val="1"/>
      <w:marLeft w:val="0"/>
      <w:marRight w:val="0"/>
      <w:marTop w:val="0"/>
      <w:marBottom w:val="0"/>
      <w:divBdr>
        <w:top w:val="none" w:sz="0" w:space="0" w:color="auto"/>
        <w:left w:val="none" w:sz="0" w:space="0" w:color="auto"/>
        <w:bottom w:val="none" w:sz="0" w:space="0" w:color="auto"/>
        <w:right w:val="none" w:sz="0" w:space="0" w:color="auto"/>
      </w:divBdr>
    </w:div>
    <w:div w:id="1275287160">
      <w:marLeft w:val="0"/>
      <w:marRight w:val="0"/>
      <w:marTop w:val="0"/>
      <w:marBottom w:val="0"/>
      <w:divBdr>
        <w:top w:val="none" w:sz="0" w:space="0" w:color="auto"/>
        <w:left w:val="none" w:sz="0" w:space="0" w:color="auto"/>
        <w:bottom w:val="none" w:sz="0" w:space="0" w:color="auto"/>
        <w:right w:val="none" w:sz="0" w:space="0" w:color="auto"/>
      </w:divBdr>
      <w:divsChild>
        <w:div w:id="2041978420">
          <w:marLeft w:val="0"/>
          <w:marRight w:val="0"/>
          <w:marTop w:val="0"/>
          <w:marBottom w:val="0"/>
          <w:divBdr>
            <w:top w:val="none" w:sz="0" w:space="0" w:color="auto"/>
            <w:left w:val="none" w:sz="0" w:space="0" w:color="auto"/>
            <w:bottom w:val="none" w:sz="0" w:space="0" w:color="auto"/>
            <w:right w:val="none" w:sz="0" w:space="0" w:color="auto"/>
          </w:divBdr>
        </w:div>
      </w:divsChild>
    </w:div>
    <w:div w:id="1275361622">
      <w:marLeft w:val="0"/>
      <w:marRight w:val="0"/>
      <w:marTop w:val="0"/>
      <w:marBottom w:val="0"/>
      <w:divBdr>
        <w:top w:val="none" w:sz="0" w:space="0" w:color="auto"/>
        <w:left w:val="none" w:sz="0" w:space="0" w:color="auto"/>
        <w:bottom w:val="none" w:sz="0" w:space="0" w:color="auto"/>
        <w:right w:val="none" w:sz="0" w:space="0" w:color="auto"/>
      </w:divBdr>
      <w:divsChild>
        <w:div w:id="1666283180">
          <w:marLeft w:val="0"/>
          <w:marRight w:val="0"/>
          <w:marTop w:val="0"/>
          <w:marBottom w:val="0"/>
          <w:divBdr>
            <w:top w:val="none" w:sz="0" w:space="0" w:color="auto"/>
            <w:left w:val="none" w:sz="0" w:space="0" w:color="auto"/>
            <w:bottom w:val="none" w:sz="0" w:space="0" w:color="auto"/>
            <w:right w:val="none" w:sz="0" w:space="0" w:color="auto"/>
          </w:divBdr>
        </w:div>
      </w:divsChild>
    </w:div>
    <w:div w:id="1275481833">
      <w:marLeft w:val="0"/>
      <w:marRight w:val="0"/>
      <w:marTop w:val="0"/>
      <w:marBottom w:val="0"/>
      <w:divBdr>
        <w:top w:val="none" w:sz="0" w:space="0" w:color="auto"/>
        <w:left w:val="none" w:sz="0" w:space="0" w:color="auto"/>
        <w:bottom w:val="none" w:sz="0" w:space="0" w:color="auto"/>
        <w:right w:val="none" w:sz="0" w:space="0" w:color="auto"/>
      </w:divBdr>
      <w:divsChild>
        <w:div w:id="1462915386">
          <w:marLeft w:val="0"/>
          <w:marRight w:val="0"/>
          <w:marTop w:val="0"/>
          <w:marBottom w:val="0"/>
          <w:divBdr>
            <w:top w:val="none" w:sz="0" w:space="0" w:color="auto"/>
            <w:left w:val="none" w:sz="0" w:space="0" w:color="auto"/>
            <w:bottom w:val="none" w:sz="0" w:space="0" w:color="auto"/>
            <w:right w:val="none" w:sz="0" w:space="0" w:color="auto"/>
          </w:divBdr>
        </w:div>
      </w:divsChild>
    </w:div>
    <w:div w:id="1275794572">
      <w:marLeft w:val="0"/>
      <w:marRight w:val="0"/>
      <w:marTop w:val="0"/>
      <w:marBottom w:val="0"/>
      <w:divBdr>
        <w:top w:val="none" w:sz="0" w:space="0" w:color="auto"/>
        <w:left w:val="none" w:sz="0" w:space="0" w:color="auto"/>
        <w:bottom w:val="none" w:sz="0" w:space="0" w:color="auto"/>
        <w:right w:val="none" w:sz="0" w:space="0" w:color="auto"/>
      </w:divBdr>
      <w:divsChild>
        <w:div w:id="281618290">
          <w:marLeft w:val="0"/>
          <w:marRight w:val="0"/>
          <w:marTop w:val="0"/>
          <w:marBottom w:val="0"/>
          <w:divBdr>
            <w:top w:val="none" w:sz="0" w:space="0" w:color="auto"/>
            <w:left w:val="none" w:sz="0" w:space="0" w:color="auto"/>
            <w:bottom w:val="none" w:sz="0" w:space="0" w:color="auto"/>
            <w:right w:val="none" w:sz="0" w:space="0" w:color="auto"/>
          </w:divBdr>
        </w:div>
      </w:divsChild>
    </w:div>
    <w:div w:id="1276252441">
      <w:marLeft w:val="0"/>
      <w:marRight w:val="0"/>
      <w:marTop w:val="0"/>
      <w:marBottom w:val="0"/>
      <w:divBdr>
        <w:top w:val="none" w:sz="0" w:space="0" w:color="auto"/>
        <w:left w:val="none" w:sz="0" w:space="0" w:color="auto"/>
        <w:bottom w:val="none" w:sz="0" w:space="0" w:color="auto"/>
        <w:right w:val="none" w:sz="0" w:space="0" w:color="auto"/>
      </w:divBdr>
      <w:divsChild>
        <w:div w:id="802574740">
          <w:marLeft w:val="0"/>
          <w:marRight w:val="0"/>
          <w:marTop w:val="0"/>
          <w:marBottom w:val="0"/>
          <w:divBdr>
            <w:top w:val="none" w:sz="0" w:space="0" w:color="auto"/>
            <w:left w:val="none" w:sz="0" w:space="0" w:color="auto"/>
            <w:bottom w:val="none" w:sz="0" w:space="0" w:color="auto"/>
            <w:right w:val="none" w:sz="0" w:space="0" w:color="auto"/>
          </w:divBdr>
        </w:div>
      </w:divsChild>
    </w:div>
    <w:div w:id="1277174679">
      <w:marLeft w:val="0"/>
      <w:marRight w:val="0"/>
      <w:marTop w:val="0"/>
      <w:marBottom w:val="0"/>
      <w:divBdr>
        <w:top w:val="none" w:sz="0" w:space="0" w:color="auto"/>
        <w:left w:val="none" w:sz="0" w:space="0" w:color="auto"/>
        <w:bottom w:val="none" w:sz="0" w:space="0" w:color="auto"/>
        <w:right w:val="none" w:sz="0" w:space="0" w:color="auto"/>
      </w:divBdr>
      <w:divsChild>
        <w:div w:id="845824330">
          <w:marLeft w:val="0"/>
          <w:marRight w:val="0"/>
          <w:marTop w:val="0"/>
          <w:marBottom w:val="0"/>
          <w:divBdr>
            <w:top w:val="none" w:sz="0" w:space="0" w:color="auto"/>
            <w:left w:val="none" w:sz="0" w:space="0" w:color="auto"/>
            <w:bottom w:val="none" w:sz="0" w:space="0" w:color="auto"/>
            <w:right w:val="none" w:sz="0" w:space="0" w:color="auto"/>
          </w:divBdr>
        </w:div>
      </w:divsChild>
    </w:div>
    <w:div w:id="1277564226">
      <w:marLeft w:val="0"/>
      <w:marRight w:val="0"/>
      <w:marTop w:val="0"/>
      <w:marBottom w:val="0"/>
      <w:divBdr>
        <w:top w:val="none" w:sz="0" w:space="0" w:color="auto"/>
        <w:left w:val="none" w:sz="0" w:space="0" w:color="auto"/>
        <w:bottom w:val="none" w:sz="0" w:space="0" w:color="auto"/>
        <w:right w:val="none" w:sz="0" w:space="0" w:color="auto"/>
      </w:divBdr>
      <w:divsChild>
        <w:div w:id="205457390">
          <w:marLeft w:val="0"/>
          <w:marRight w:val="0"/>
          <w:marTop w:val="0"/>
          <w:marBottom w:val="0"/>
          <w:divBdr>
            <w:top w:val="none" w:sz="0" w:space="0" w:color="auto"/>
            <w:left w:val="none" w:sz="0" w:space="0" w:color="auto"/>
            <w:bottom w:val="none" w:sz="0" w:space="0" w:color="auto"/>
            <w:right w:val="none" w:sz="0" w:space="0" w:color="auto"/>
          </w:divBdr>
        </w:div>
      </w:divsChild>
    </w:div>
    <w:div w:id="1278487525">
      <w:marLeft w:val="0"/>
      <w:marRight w:val="0"/>
      <w:marTop w:val="0"/>
      <w:marBottom w:val="0"/>
      <w:divBdr>
        <w:top w:val="none" w:sz="0" w:space="0" w:color="auto"/>
        <w:left w:val="none" w:sz="0" w:space="0" w:color="auto"/>
        <w:bottom w:val="none" w:sz="0" w:space="0" w:color="auto"/>
        <w:right w:val="none" w:sz="0" w:space="0" w:color="auto"/>
      </w:divBdr>
      <w:divsChild>
        <w:div w:id="2041512865">
          <w:marLeft w:val="0"/>
          <w:marRight w:val="0"/>
          <w:marTop w:val="0"/>
          <w:marBottom w:val="0"/>
          <w:divBdr>
            <w:top w:val="none" w:sz="0" w:space="0" w:color="auto"/>
            <w:left w:val="none" w:sz="0" w:space="0" w:color="auto"/>
            <w:bottom w:val="none" w:sz="0" w:space="0" w:color="auto"/>
            <w:right w:val="none" w:sz="0" w:space="0" w:color="auto"/>
          </w:divBdr>
        </w:div>
      </w:divsChild>
    </w:div>
    <w:div w:id="1278561531">
      <w:marLeft w:val="0"/>
      <w:marRight w:val="0"/>
      <w:marTop w:val="0"/>
      <w:marBottom w:val="0"/>
      <w:divBdr>
        <w:top w:val="none" w:sz="0" w:space="0" w:color="auto"/>
        <w:left w:val="none" w:sz="0" w:space="0" w:color="auto"/>
        <w:bottom w:val="none" w:sz="0" w:space="0" w:color="auto"/>
        <w:right w:val="none" w:sz="0" w:space="0" w:color="auto"/>
      </w:divBdr>
      <w:divsChild>
        <w:div w:id="177089834">
          <w:marLeft w:val="0"/>
          <w:marRight w:val="0"/>
          <w:marTop w:val="0"/>
          <w:marBottom w:val="0"/>
          <w:divBdr>
            <w:top w:val="none" w:sz="0" w:space="0" w:color="auto"/>
            <w:left w:val="none" w:sz="0" w:space="0" w:color="auto"/>
            <w:bottom w:val="none" w:sz="0" w:space="0" w:color="auto"/>
            <w:right w:val="none" w:sz="0" w:space="0" w:color="auto"/>
          </w:divBdr>
        </w:div>
      </w:divsChild>
    </w:div>
    <w:div w:id="1278607370">
      <w:marLeft w:val="0"/>
      <w:marRight w:val="0"/>
      <w:marTop w:val="0"/>
      <w:marBottom w:val="0"/>
      <w:divBdr>
        <w:top w:val="none" w:sz="0" w:space="0" w:color="auto"/>
        <w:left w:val="none" w:sz="0" w:space="0" w:color="auto"/>
        <w:bottom w:val="none" w:sz="0" w:space="0" w:color="auto"/>
        <w:right w:val="none" w:sz="0" w:space="0" w:color="auto"/>
      </w:divBdr>
      <w:divsChild>
        <w:div w:id="2028482091">
          <w:marLeft w:val="0"/>
          <w:marRight w:val="0"/>
          <w:marTop w:val="0"/>
          <w:marBottom w:val="0"/>
          <w:divBdr>
            <w:top w:val="none" w:sz="0" w:space="0" w:color="auto"/>
            <w:left w:val="none" w:sz="0" w:space="0" w:color="auto"/>
            <w:bottom w:val="none" w:sz="0" w:space="0" w:color="auto"/>
            <w:right w:val="none" w:sz="0" w:space="0" w:color="auto"/>
          </w:divBdr>
        </w:div>
      </w:divsChild>
    </w:div>
    <w:div w:id="1279338767">
      <w:marLeft w:val="0"/>
      <w:marRight w:val="0"/>
      <w:marTop w:val="0"/>
      <w:marBottom w:val="0"/>
      <w:divBdr>
        <w:top w:val="none" w:sz="0" w:space="0" w:color="auto"/>
        <w:left w:val="none" w:sz="0" w:space="0" w:color="auto"/>
        <w:bottom w:val="none" w:sz="0" w:space="0" w:color="auto"/>
        <w:right w:val="none" w:sz="0" w:space="0" w:color="auto"/>
      </w:divBdr>
      <w:divsChild>
        <w:div w:id="432475896">
          <w:marLeft w:val="0"/>
          <w:marRight w:val="0"/>
          <w:marTop w:val="0"/>
          <w:marBottom w:val="0"/>
          <w:divBdr>
            <w:top w:val="none" w:sz="0" w:space="0" w:color="auto"/>
            <w:left w:val="none" w:sz="0" w:space="0" w:color="auto"/>
            <w:bottom w:val="none" w:sz="0" w:space="0" w:color="auto"/>
            <w:right w:val="none" w:sz="0" w:space="0" w:color="auto"/>
          </w:divBdr>
        </w:div>
      </w:divsChild>
    </w:div>
    <w:div w:id="1280339253">
      <w:marLeft w:val="0"/>
      <w:marRight w:val="0"/>
      <w:marTop w:val="0"/>
      <w:marBottom w:val="0"/>
      <w:divBdr>
        <w:top w:val="none" w:sz="0" w:space="0" w:color="auto"/>
        <w:left w:val="none" w:sz="0" w:space="0" w:color="auto"/>
        <w:bottom w:val="none" w:sz="0" w:space="0" w:color="auto"/>
        <w:right w:val="none" w:sz="0" w:space="0" w:color="auto"/>
      </w:divBdr>
      <w:divsChild>
        <w:div w:id="2082369536">
          <w:marLeft w:val="0"/>
          <w:marRight w:val="0"/>
          <w:marTop w:val="0"/>
          <w:marBottom w:val="0"/>
          <w:divBdr>
            <w:top w:val="none" w:sz="0" w:space="0" w:color="auto"/>
            <w:left w:val="none" w:sz="0" w:space="0" w:color="auto"/>
            <w:bottom w:val="none" w:sz="0" w:space="0" w:color="auto"/>
            <w:right w:val="none" w:sz="0" w:space="0" w:color="auto"/>
          </w:divBdr>
        </w:div>
      </w:divsChild>
    </w:div>
    <w:div w:id="1280575941">
      <w:marLeft w:val="0"/>
      <w:marRight w:val="0"/>
      <w:marTop w:val="0"/>
      <w:marBottom w:val="0"/>
      <w:divBdr>
        <w:top w:val="none" w:sz="0" w:space="0" w:color="auto"/>
        <w:left w:val="none" w:sz="0" w:space="0" w:color="auto"/>
        <w:bottom w:val="none" w:sz="0" w:space="0" w:color="auto"/>
        <w:right w:val="none" w:sz="0" w:space="0" w:color="auto"/>
      </w:divBdr>
    </w:div>
    <w:div w:id="1280605115">
      <w:bodyDiv w:val="1"/>
      <w:marLeft w:val="0"/>
      <w:marRight w:val="0"/>
      <w:marTop w:val="0"/>
      <w:marBottom w:val="0"/>
      <w:divBdr>
        <w:top w:val="none" w:sz="0" w:space="0" w:color="auto"/>
        <w:left w:val="none" w:sz="0" w:space="0" w:color="auto"/>
        <w:bottom w:val="none" w:sz="0" w:space="0" w:color="auto"/>
        <w:right w:val="none" w:sz="0" w:space="0" w:color="auto"/>
      </w:divBdr>
    </w:div>
    <w:div w:id="1282372733">
      <w:marLeft w:val="0"/>
      <w:marRight w:val="0"/>
      <w:marTop w:val="0"/>
      <w:marBottom w:val="0"/>
      <w:divBdr>
        <w:top w:val="none" w:sz="0" w:space="0" w:color="auto"/>
        <w:left w:val="none" w:sz="0" w:space="0" w:color="auto"/>
        <w:bottom w:val="none" w:sz="0" w:space="0" w:color="auto"/>
        <w:right w:val="none" w:sz="0" w:space="0" w:color="auto"/>
      </w:divBdr>
      <w:divsChild>
        <w:div w:id="1227112197">
          <w:marLeft w:val="0"/>
          <w:marRight w:val="0"/>
          <w:marTop w:val="0"/>
          <w:marBottom w:val="0"/>
          <w:divBdr>
            <w:top w:val="none" w:sz="0" w:space="0" w:color="auto"/>
            <w:left w:val="none" w:sz="0" w:space="0" w:color="auto"/>
            <w:bottom w:val="none" w:sz="0" w:space="0" w:color="auto"/>
            <w:right w:val="none" w:sz="0" w:space="0" w:color="auto"/>
          </w:divBdr>
        </w:div>
      </w:divsChild>
    </w:div>
    <w:div w:id="1282567616">
      <w:bodyDiv w:val="1"/>
      <w:marLeft w:val="0"/>
      <w:marRight w:val="0"/>
      <w:marTop w:val="0"/>
      <w:marBottom w:val="0"/>
      <w:divBdr>
        <w:top w:val="none" w:sz="0" w:space="0" w:color="auto"/>
        <w:left w:val="none" w:sz="0" w:space="0" w:color="auto"/>
        <w:bottom w:val="none" w:sz="0" w:space="0" w:color="auto"/>
        <w:right w:val="none" w:sz="0" w:space="0" w:color="auto"/>
      </w:divBdr>
    </w:div>
    <w:div w:id="1283268446">
      <w:marLeft w:val="0"/>
      <w:marRight w:val="0"/>
      <w:marTop w:val="0"/>
      <w:marBottom w:val="0"/>
      <w:divBdr>
        <w:top w:val="none" w:sz="0" w:space="0" w:color="auto"/>
        <w:left w:val="none" w:sz="0" w:space="0" w:color="auto"/>
        <w:bottom w:val="none" w:sz="0" w:space="0" w:color="auto"/>
        <w:right w:val="none" w:sz="0" w:space="0" w:color="auto"/>
      </w:divBdr>
      <w:divsChild>
        <w:div w:id="896234920">
          <w:marLeft w:val="0"/>
          <w:marRight w:val="0"/>
          <w:marTop w:val="0"/>
          <w:marBottom w:val="0"/>
          <w:divBdr>
            <w:top w:val="none" w:sz="0" w:space="0" w:color="auto"/>
            <w:left w:val="none" w:sz="0" w:space="0" w:color="auto"/>
            <w:bottom w:val="none" w:sz="0" w:space="0" w:color="auto"/>
            <w:right w:val="none" w:sz="0" w:space="0" w:color="auto"/>
          </w:divBdr>
        </w:div>
      </w:divsChild>
    </w:div>
    <w:div w:id="1283458837">
      <w:bodyDiv w:val="1"/>
      <w:marLeft w:val="0"/>
      <w:marRight w:val="0"/>
      <w:marTop w:val="0"/>
      <w:marBottom w:val="0"/>
      <w:divBdr>
        <w:top w:val="none" w:sz="0" w:space="0" w:color="auto"/>
        <w:left w:val="none" w:sz="0" w:space="0" w:color="auto"/>
        <w:bottom w:val="none" w:sz="0" w:space="0" w:color="auto"/>
        <w:right w:val="none" w:sz="0" w:space="0" w:color="auto"/>
      </w:divBdr>
    </w:div>
    <w:div w:id="1283657196">
      <w:marLeft w:val="0"/>
      <w:marRight w:val="0"/>
      <w:marTop w:val="0"/>
      <w:marBottom w:val="0"/>
      <w:divBdr>
        <w:top w:val="none" w:sz="0" w:space="0" w:color="auto"/>
        <w:left w:val="none" w:sz="0" w:space="0" w:color="auto"/>
        <w:bottom w:val="none" w:sz="0" w:space="0" w:color="auto"/>
        <w:right w:val="none" w:sz="0" w:space="0" w:color="auto"/>
      </w:divBdr>
      <w:divsChild>
        <w:div w:id="1401715235">
          <w:marLeft w:val="0"/>
          <w:marRight w:val="0"/>
          <w:marTop w:val="0"/>
          <w:marBottom w:val="0"/>
          <w:divBdr>
            <w:top w:val="none" w:sz="0" w:space="0" w:color="auto"/>
            <w:left w:val="none" w:sz="0" w:space="0" w:color="auto"/>
            <w:bottom w:val="none" w:sz="0" w:space="0" w:color="auto"/>
            <w:right w:val="none" w:sz="0" w:space="0" w:color="auto"/>
          </w:divBdr>
        </w:div>
      </w:divsChild>
    </w:div>
    <w:div w:id="1284263765">
      <w:marLeft w:val="0"/>
      <w:marRight w:val="0"/>
      <w:marTop w:val="0"/>
      <w:marBottom w:val="0"/>
      <w:divBdr>
        <w:top w:val="none" w:sz="0" w:space="0" w:color="auto"/>
        <w:left w:val="none" w:sz="0" w:space="0" w:color="auto"/>
        <w:bottom w:val="none" w:sz="0" w:space="0" w:color="auto"/>
        <w:right w:val="none" w:sz="0" w:space="0" w:color="auto"/>
      </w:divBdr>
      <w:divsChild>
        <w:div w:id="192348959">
          <w:marLeft w:val="0"/>
          <w:marRight w:val="0"/>
          <w:marTop w:val="0"/>
          <w:marBottom w:val="0"/>
          <w:divBdr>
            <w:top w:val="none" w:sz="0" w:space="0" w:color="auto"/>
            <w:left w:val="none" w:sz="0" w:space="0" w:color="auto"/>
            <w:bottom w:val="none" w:sz="0" w:space="0" w:color="auto"/>
            <w:right w:val="none" w:sz="0" w:space="0" w:color="auto"/>
          </w:divBdr>
        </w:div>
      </w:divsChild>
    </w:div>
    <w:div w:id="1284657769">
      <w:marLeft w:val="0"/>
      <w:marRight w:val="0"/>
      <w:marTop w:val="0"/>
      <w:marBottom w:val="0"/>
      <w:divBdr>
        <w:top w:val="none" w:sz="0" w:space="0" w:color="auto"/>
        <w:left w:val="none" w:sz="0" w:space="0" w:color="auto"/>
        <w:bottom w:val="none" w:sz="0" w:space="0" w:color="auto"/>
        <w:right w:val="none" w:sz="0" w:space="0" w:color="auto"/>
      </w:divBdr>
      <w:divsChild>
        <w:div w:id="195394801">
          <w:marLeft w:val="0"/>
          <w:marRight w:val="0"/>
          <w:marTop w:val="0"/>
          <w:marBottom w:val="0"/>
          <w:divBdr>
            <w:top w:val="none" w:sz="0" w:space="0" w:color="auto"/>
            <w:left w:val="none" w:sz="0" w:space="0" w:color="auto"/>
            <w:bottom w:val="none" w:sz="0" w:space="0" w:color="auto"/>
            <w:right w:val="none" w:sz="0" w:space="0" w:color="auto"/>
          </w:divBdr>
        </w:div>
      </w:divsChild>
    </w:div>
    <w:div w:id="1285622201">
      <w:marLeft w:val="0"/>
      <w:marRight w:val="0"/>
      <w:marTop w:val="0"/>
      <w:marBottom w:val="0"/>
      <w:divBdr>
        <w:top w:val="none" w:sz="0" w:space="0" w:color="auto"/>
        <w:left w:val="none" w:sz="0" w:space="0" w:color="auto"/>
        <w:bottom w:val="none" w:sz="0" w:space="0" w:color="auto"/>
        <w:right w:val="none" w:sz="0" w:space="0" w:color="auto"/>
      </w:divBdr>
      <w:divsChild>
        <w:div w:id="167642708">
          <w:marLeft w:val="0"/>
          <w:marRight w:val="0"/>
          <w:marTop w:val="0"/>
          <w:marBottom w:val="0"/>
          <w:divBdr>
            <w:top w:val="none" w:sz="0" w:space="0" w:color="auto"/>
            <w:left w:val="none" w:sz="0" w:space="0" w:color="auto"/>
            <w:bottom w:val="none" w:sz="0" w:space="0" w:color="auto"/>
            <w:right w:val="none" w:sz="0" w:space="0" w:color="auto"/>
          </w:divBdr>
        </w:div>
      </w:divsChild>
    </w:div>
    <w:div w:id="1285692205">
      <w:marLeft w:val="0"/>
      <w:marRight w:val="0"/>
      <w:marTop w:val="0"/>
      <w:marBottom w:val="0"/>
      <w:divBdr>
        <w:top w:val="none" w:sz="0" w:space="0" w:color="auto"/>
        <w:left w:val="none" w:sz="0" w:space="0" w:color="auto"/>
        <w:bottom w:val="none" w:sz="0" w:space="0" w:color="auto"/>
        <w:right w:val="none" w:sz="0" w:space="0" w:color="auto"/>
      </w:divBdr>
      <w:divsChild>
        <w:div w:id="332613218">
          <w:marLeft w:val="0"/>
          <w:marRight w:val="0"/>
          <w:marTop w:val="0"/>
          <w:marBottom w:val="0"/>
          <w:divBdr>
            <w:top w:val="none" w:sz="0" w:space="0" w:color="auto"/>
            <w:left w:val="none" w:sz="0" w:space="0" w:color="auto"/>
            <w:bottom w:val="none" w:sz="0" w:space="0" w:color="auto"/>
            <w:right w:val="none" w:sz="0" w:space="0" w:color="auto"/>
          </w:divBdr>
        </w:div>
      </w:divsChild>
    </w:div>
    <w:div w:id="1286346881">
      <w:marLeft w:val="0"/>
      <w:marRight w:val="0"/>
      <w:marTop w:val="0"/>
      <w:marBottom w:val="0"/>
      <w:divBdr>
        <w:top w:val="none" w:sz="0" w:space="0" w:color="auto"/>
        <w:left w:val="none" w:sz="0" w:space="0" w:color="auto"/>
        <w:bottom w:val="none" w:sz="0" w:space="0" w:color="auto"/>
        <w:right w:val="none" w:sz="0" w:space="0" w:color="auto"/>
      </w:divBdr>
      <w:divsChild>
        <w:div w:id="1435855338">
          <w:marLeft w:val="0"/>
          <w:marRight w:val="0"/>
          <w:marTop w:val="0"/>
          <w:marBottom w:val="0"/>
          <w:divBdr>
            <w:top w:val="none" w:sz="0" w:space="0" w:color="auto"/>
            <w:left w:val="none" w:sz="0" w:space="0" w:color="auto"/>
            <w:bottom w:val="none" w:sz="0" w:space="0" w:color="auto"/>
            <w:right w:val="none" w:sz="0" w:space="0" w:color="auto"/>
          </w:divBdr>
        </w:div>
      </w:divsChild>
    </w:div>
    <w:div w:id="1286734616">
      <w:bodyDiv w:val="1"/>
      <w:marLeft w:val="0"/>
      <w:marRight w:val="0"/>
      <w:marTop w:val="0"/>
      <w:marBottom w:val="0"/>
      <w:divBdr>
        <w:top w:val="none" w:sz="0" w:space="0" w:color="auto"/>
        <w:left w:val="none" w:sz="0" w:space="0" w:color="auto"/>
        <w:bottom w:val="none" w:sz="0" w:space="0" w:color="auto"/>
        <w:right w:val="none" w:sz="0" w:space="0" w:color="auto"/>
      </w:divBdr>
    </w:div>
    <w:div w:id="1287541200">
      <w:marLeft w:val="0"/>
      <w:marRight w:val="0"/>
      <w:marTop w:val="0"/>
      <w:marBottom w:val="0"/>
      <w:divBdr>
        <w:top w:val="none" w:sz="0" w:space="0" w:color="auto"/>
        <w:left w:val="none" w:sz="0" w:space="0" w:color="auto"/>
        <w:bottom w:val="none" w:sz="0" w:space="0" w:color="auto"/>
        <w:right w:val="none" w:sz="0" w:space="0" w:color="auto"/>
      </w:divBdr>
      <w:divsChild>
        <w:div w:id="695696138">
          <w:marLeft w:val="0"/>
          <w:marRight w:val="0"/>
          <w:marTop w:val="0"/>
          <w:marBottom w:val="0"/>
          <w:divBdr>
            <w:top w:val="none" w:sz="0" w:space="0" w:color="auto"/>
            <w:left w:val="none" w:sz="0" w:space="0" w:color="auto"/>
            <w:bottom w:val="none" w:sz="0" w:space="0" w:color="auto"/>
            <w:right w:val="none" w:sz="0" w:space="0" w:color="auto"/>
          </w:divBdr>
        </w:div>
      </w:divsChild>
    </w:div>
    <w:div w:id="1287546052">
      <w:bodyDiv w:val="1"/>
      <w:marLeft w:val="0"/>
      <w:marRight w:val="0"/>
      <w:marTop w:val="0"/>
      <w:marBottom w:val="0"/>
      <w:divBdr>
        <w:top w:val="none" w:sz="0" w:space="0" w:color="auto"/>
        <w:left w:val="none" w:sz="0" w:space="0" w:color="auto"/>
        <w:bottom w:val="none" w:sz="0" w:space="0" w:color="auto"/>
        <w:right w:val="none" w:sz="0" w:space="0" w:color="auto"/>
      </w:divBdr>
    </w:div>
    <w:div w:id="1288851903">
      <w:bodyDiv w:val="1"/>
      <w:marLeft w:val="0"/>
      <w:marRight w:val="0"/>
      <w:marTop w:val="0"/>
      <w:marBottom w:val="0"/>
      <w:divBdr>
        <w:top w:val="none" w:sz="0" w:space="0" w:color="auto"/>
        <w:left w:val="none" w:sz="0" w:space="0" w:color="auto"/>
        <w:bottom w:val="none" w:sz="0" w:space="0" w:color="auto"/>
        <w:right w:val="none" w:sz="0" w:space="0" w:color="auto"/>
      </w:divBdr>
    </w:div>
    <w:div w:id="1289512340">
      <w:marLeft w:val="0"/>
      <w:marRight w:val="0"/>
      <w:marTop w:val="0"/>
      <w:marBottom w:val="0"/>
      <w:divBdr>
        <w:top w:val="none" w:sz="0" w:space="0" w:color="auto"/>
        <w:left w:val="none" w:sz="0" w:space="0" w:color="auto"/>
        <w:bottom w:val="none" w:sz="0" w:space="0" w:color="auto"/>
        <w:right w:val="none" w:sz="0" w:space="0" w:color="auto"/>
      </w:divBdr>
      <w:divsChild>
        <w:div w:id="2120946484">
          <w:marLeft w:val="0"/>
          <w:marRight w:val="0"/>
          <w:marTop w:val="0"/>
          <w:marBottom w:val="0"/>
          <w:divBdr>
            <w:top w:val="none" w:sz="0" w:space="0" w:color="auto"/>
            <w:left w:val="none" w:sz="0" w:space="0" w:color="auto"/>
            <w:bottom w:val="none" w:sz="0" w:space="0" w:color="auto"/>
            <w:right w:val="none" w:sz="0" w:space="0" w:color="auto"/>
          </w:divBdr>
        </w:div>
      </w:divsChild>
    </w:div>
    <w:div w:id="1290431795">
      <w:marLeft w:val="0"/>
      <w:marRight w:val="0"/>
      <w:marTop w:val="0"/>
      <w:marBottom w:val="0"/>
      <w:divBdr>
        <w:top w:val="none" w:sz="0" w:space="0" w:color="auto"/>
        <w:left w:val="none" w:sz="0" w:space="0" w:color="auto"/>
        <w:bottom w:val="none" w:sz="0" w:space="0" w:color="auto"/>
        <w:right w:val="none" w:sz="0" w:space="0" w:color="auto"/>
      </w:divBdr>
      <w:divsChild>
        <w:div w:id="1501233324">
          <w:marLeft w:val="0"/>
          <w:marRight w:val="0"/>
          <w:marTop w:val="0"/>
          <w:marBottom w:val="0"/>
          <w:divBdr>
            <w:top w:val="none" w:sz="0" w:space="0" w:color="auto"/>
            <w:left w:val="none" w:sz="0" w:space="0" w:color="auto"/>
            <w:bottom w:val="none" w:sz="0" w:space="0" w:color="auto"/>
            <w:right w:val="none" w:sz="0" w:space="0" w:color="auto"/>
          </w:divBdr>
        </w:div>
      </w:divsChild>
    </w:div>
    <w:div w:id="1290546283">
      <w:marLeft w:val="0"/>
      <w:marRight w:val="0"/>
      <w:marTop w:val="0"/>
      <w:marBottom w:val="0"/>
      <w:divBdr>
        <w:top w:val="none" w:sz="0" w:space="0" w:color="auto"/>
        <w:left w:val="none" w:sz="0" w:space="0" w:color="auto"/>
        <w:bottom w:val="none" w:sz="0" w:space="0" w:color="auto"/>
        <w:right w:val="none" w:sz="0" w:space="0" w:color="auto"/>
      </w:divBdr>
      <w:divsChild>
        <w:div w:id="1154491954">
          <w:marLeft w:val="0"/>
          <w:marRight w:val="0"/>
          <w:marTop w:val="0"/>
          <w:marBottom w:val="0"/>
          <w:divBdr>
            <w:top w:val="none" w:sz="0" w:space="0" w:color="auto"/>
            <w:left w:val="none" w:sz="0" w:space="0" w:color="auto"/>
            <w:bottom w:val="none" w:sz="0" w:space="0" w:color="auto"/>
            <w:right w:val="none" w:sz="0" w:space="0" w:color="auto"/>
          </w:divBdr>
        </w:div>
      </w:divsChild>
    </w:div>
    <w:div w:id="1290626024">
      <w:marLeft w:val="0"/>
      <w:marRight w:val="0"/>
      <w:marTop w:val="0"/>
      <w:marBottom w:val="0"/>
      <w:divBdr>
        <w:top w:val="none" w:sz="0" w:space="0" w:color="auto"/>
        <w:left w:val="none" w:sz="0" w:space="0" w:color="auto"/>
        <w:bottom w:val="none" w:sz="0" w:space="0" w:color="auto"/>
        <w:right w:val="none" w:sz="0" w:space="0" w:color="auto"/>
      </w:divBdr>
      <w:divsChild>
        <w:div w:id="1843231274">
          <w:marLeft w:val="0"/>
          <w:marRight w:val="0"/>
          <w:marTop w:val="0"/>
          <w:marBottom w:val="0"/>
          <w:divBdr>
            <w:top w:val="none" w:sz="0" w:space="0" w:color="auto"/>
            <w:left w:val="none" w:sz="0" w:space="0" w:color="auto"/>
            <w:bottom w:val="none" w:sz="0" w:space="0" w:color="auto"/>
            <w:right w:val="none" w:sz="0" w:space="0" w:color="auto"/>
          </w:divBdr>
        </w:div>
      </w:divsChild>
    </w:div>
    <w:div w:id="1292246838">
      <w:marLeft w:val="0"/>
      <w:marRight w:val="0"/>
      <w:marTop w:val="0"/>
      <w:marBottom w:val="0"/>
      <w:divBdr>
        <w:top w:val="none" w:sz="0" w:space="0" w:color="auto"/>
        <w:left w:val="none" w:sz="0" w:space="0" w:color="auto"/>
        <w:bottom w:val="none" w:sz="0" w:space="0" w:color="auto"/>
        <w:right w:val="none" w:sz="0" w:space="0" w:color="auto"/>
      </w:divBdr>
      <w:divsChild>
        <w:div w:id="504825338">
          <w:marLeft w:val="0"/>
          <w:marRight w:val="0"/>
          <w:marTop w:val="0"/>
          <w:marBottom w:val="0"/>
          <w:divBdr>
            <w:top w:val="none" w:sz="0" w:space="0" w:color="auto"/>
            <w:left w:val="none" w:sz="0" w:space="0" w:color="auto"/>
            <w:bottom w:val="none" w:sz="0" w:space="0" w:color="auto"/>
            <w:right w:val="none" w:sz="0" w:space="0" w:color="auto"/>
          </w:divBdr>
        </w:div>
      </w:divsChild>
    </w:div>
    <w:div w:id="1292714985">
      <w:marLeft w:val="0"/>
      <w:marRight w:val="0"/>
      <w:marTop w:val="0"/>
      <w:marBottom w:val="0"/>
      <w:divBdr>
        <w:top w:val="none" w:sz="0" w:space="0" w:color="auto"/>
        <w:left w:val="none" w:sz="0" w:space="0" w:color="auto"/>
        <w:bottom w:val="none" w:sz="0" w:space="0" w:color="auto"/>
        <w:right w:val="none" w:sz="0" w:space="0" w:color="auto"/>
      </w:divBdr>
      <w:divsChild>
        <w:div w:id="797186739">
          <w:marLeft w:val="0"/>
          <w:marRight w:val="0"/>
          <w:marTop w:val="0"/>
          <w:marBottom w:val="0"/>
          <w:divBdr>
            <w:top w:val="none" w:sz="0" w:space="0" w:color="auto"/>
            <w:left w:val="none" w:sz="0" w:space="0" w:color="auto"/>
            <w:bottom w:val="none" w:sz="0" w:space="0" w:color="auto"/>
            <w:right w:val="none" w:sz="0" w:space="0" w:color="auto"/>
          </w:divBdr>
        </w:div>
      </w:divsChild>
    </w:div>
    <w:div w:id="1292831691">
      <w:marLeft w:val="0"/>
      <w:marRight w:val="0"/>
      <w:marTop w:val="0"/>
      <w:marBottom w:val="0"/>
      <w:divBdr>
        <w:top w:val="none" w:sz="0" w:space="0" w:color="auto"/>
        <w:left w:val="none" w:sz="0" w:space="0" w:color="auto"/>
        <w:bottom w:val="none" w:sz="0" w:space="0" w:color="auto"/>
        <w:right w:val="none" w:sz="0" w:space="0" w:color="auto"/>
      </w:divBdr>
      <w:divsChild>
        <w:div w:id="3702781">
          <w:marLeft w:val="0"/>
          <w:marRight w:val="0"/>
          <w:marTop w:val="0"/>
          <w:marBottom w:val="0"/>
          <w:divBdr>
            <w:top w:val="none" w:sz="0" w:space="0" w:color="auto"/>
            <w:left w:val="none" w:sz="0" w:space="0" w:color="auto"/>
            <w:bottom w:val="none" w:sz="0" w:space="0" w:color="auto"/>
            <w:right w:val="none" w:sz="0" w:space="0" w:color="auto"/>
          </w:divBdr>
        </w:div>
      </w:divsChild>
    </w:div>
    <w:div w:id="1292974724">
      <w:marLeft w:val="0"/>
      <w:marRight w:val="0"/>
      <w:marTop w:val="0"/>
      <w:marBottom w:val="0"/>
      <w:divBdr>
        <w:top w:val="none" w:sz="0" w:space="0" w:color="auto"/>
        <w:left w:val="none" w:sz="0" w:space="0" w:color="auto"/>
        <w:bottom w:val="none" w:sz="0" w:space="0" w:color="auto"/>
        <w:right w:val="none" w:sz="0" w:space="0" w:color="auto"/>
      </w:divBdr>
      <w:divsChild>
        <w:div w:id="281232227">
          <w:marLeft w:val="0"/>
          <w:marRight w:val="0"/>
          <w:marTop w:val="0"/>
          <w:marBottom w:val="0"/>
          <w:divBdr>
            <w:top w:val="none" w:sz="0" w:space="0" w:color="auto"/>
            <w:left w:val="none" w:sz="0" w:space="0" w:color="auto"/>
            <w:bottom w:val="none" w:sz="0" w:space="0" w:color="auto"/>
            <w:right w:val="none" w:sz="0" w:space="0" w:color="auto"/>
          </w:divBdr>
        </w:div>
      </w:divsChild>
    </w:div>
    <w:div w:id="1293093664">
      <w:bodyDiv w:val="1"/>
      <w:marLeft w:val="0"/>
      <w:marRight w:val="0"/>
      <w:marTop w:val="0"/>
      <w:marBottom w:val="0"/>
      <w:divBdr>
        <w:top w:val="none" w:sz="0" w:space="0" w:color="auto"/>
        <w:left w:val="none" w:sz="0" w:space="0" w:color="auto"/>
        <w:bottom w:val="none" w:sz="0" w:space="0" w:color="auto"/>
        <w:right w:val="none" w:sz="0" w:space="0" w:color="auto"/>
      </w:divBdr>
    </w:div>
    <w:div w:id="1293361391">
      <w:marLeft w:val="0"/>
      <w:marRight w:val="0"/>
      <w:marTop w:val="0"/>
      <w:marBottom w:val="0"/>
      <w:divBdr>
        <w:top w:val="none" w:sz="0" w:space="0" w:color="auto"/>
        <w:left w:val="none" w:sz="0" w:space="0" w:color="auto"/>
        <w:bottom w:val="none" w:sz="0" w:space="0" w:color="auto"/>
        <w:right w:val="none" w:sz="0" w:space="0" w:color="auto"/>
      </w:divBdr>
      <w:divsChild>
        <w:div w:id="1849514636">
          <w:marLeft w:val="0"/>
          <w:marRight w:val="0"/>
          <w:marTop w:val="0"/>
          <w:marBottom w:val="0"/>
          <w:divBdr>
            <w:top w:val="none" w:sz="0" w:space="0" w:color="auto"/>
            <w:left w:val="none" w:sz="0" w:space="0" w:color="auto"/>
            <w:bottom w:val="none" w:sz="0" w:space="0" w:color="auto"/>
            <w:right w:val="none" w:sz="0" w:space="0" w:color="auto"/>
          </w:divBdr>
        </w:div>
      </w:divsChild>
    </w:div>
    <w:div w:id="1294017177">
      <w:marLeft w:val="0"/>
      <w:marRight w:val="0"/>
      <w:marTop w:val="0"/>
      <w:marBottom w:val="0"/>
      <w:divBdr>
        <w:top w:val="none" w:sz="0" w:space="0" w:color="auto"/>
        <w:left w:val="none" w:sz="0" w:space="0" w:color="auto"/>
        <w:bottom w:val="none" w:sz="0" w:space="0" w:color="auto"/>
        <w:right w:val="none" w:sz="0" w:space="0" w:color="auto"/>
      </w:divBdr>
      <w:divsChild>
        <w:div w:id="804857934">
          <w:marLeft w:val="0"/>
          <w:marRight w:val="0"/>
          <w:marTop w:val="0"/>
          <w:marBottom w:val="0"/>
          <w:divBdr>
            <w:top w:val="none" w:sz="0" w:space="0" w:color="auto"/>
            <w:left w:val="none" w:sz="0" w:space="0" w:color="auto"/>
            <w:bottom w:val="none" w:sz="0" w:space="0" w:color="auto"/>
            <w:right w:val="none" w:sz="0" w:space="0" w:color="auto"/>
          </w:divBdr>
        </w:div>
      </w:divsChild>
    </w:div>
    <w:div w:id="1294869777">
      <w:marLeft w:val="0"/>
      <w:marRight w:val="0"/>
      <w:marTop w:val="0"/>
      <w:marBottom w:val="0"/>
      <w:divBdr>
        <w:top w:val="none" w:sz="0" w:space="0" w:color="auto"/>
        <w:left w:val="none" w:sz="0" w:space="0" w:color="auto"/>
        <w:bottom w:val="none" w:sz="0" w:space="0" w:color="auto"/>
        <w:right w:val="none" w:sz="0" w:space="0" w:color="auto"/>
      </w:divBdr>
      <w:divsChild>
        <w:div w:id="866023084">
          <w:marLeft w:val="0"/>
          <w:marRight w:val="0"/>
          <w:marTop w:val="0"/>
          <w:marBottom w:val="0"/>
          <w:divBdr>
            <w:top w:val="none" w:sz="0" w:space="0" w:color="auto"/>
            <w:left w:val="none" w:sz="0" w:space="0" w:color="auto"/>
            <w:bottom w:val="none" w:sz="0" w:space="0" w:color="auto"/>
            <w:right w:val="none" w:sz="0" w:space="0" w:color="auto"/>
          </w:divBdr>
        </w:div>
      </w:divsChild>
    </w:div>
    <w:div w:id="1294870576">
      <w:bodyDiv w:val="1"/>
      <w:marLeft w:val="0"/>
      <w:marRight w:val="0"/>
      <w:marTop w:val="0"/>
      <w:marBottom w:val="0"/>
      <w:divBdr>
        <w:top w:val="none" w:sz="0" w:space="0" w:color="auto"/>
        <w:left w:val="none" w:sz="0" w:space="0" w:color="auto"/>
        <w:bottom w:val="none" w:sz="0" w:space="0" w:color="auto"/>
        <w:right w:val="none" w:sz="0" w:space="0" w:color="auto"/>
      </w:divBdr>
    </w:div>
    <w:div w:id="1295329475">
      <w:marLeft w:val="0"/>
      <w:marRight w:val="0"/>
      <w:marTop w:val="0"/>
      <w:marBottom w:val="0"/>
      <w:divBdr>
        <w:top w:val="none" w:sz="0" w:space="0" w:color="auto"/>
        <w:left w:val="none" w:sz="0" w:space="0" w:color="auto"/>
        <w:bottom w:val="none" w:sz="0" w:space="0" w:color="auto"/>
        <w:right w:val="none" w:sz="0" w:space="0" w:color="auto"/>
      </w:divBdr>
      <w:divsChild>
        <w:div w:id="576011447">
          <w:marLeft w:val="0"/>
          <w:marRight w:val="0"/>
          <w:marTop w:val="0"/>
          <w:marBottom w:val="0"/>
          <w:divBdr>
            <w:top w:val="none" w:sz="0" w:space="0" w:color="auto"/>
            <w:left w:val="none" w:sz="0" w:space="0" w:color="auto"/>
            <w:bottom w:val="none" w:sz="0" w:space="0" w:color="auto"/>
            <w:right w:val="none" w:sz="0" w:space="0" w:color="auto"/>
          </w:divBdr>
        </w:div>
      </w:divsChild>
    </w:div>
    <w:div w:id="1296176763">
      <w:marLeft w:val="0"/>
      <w:marRight w:val="0"/>
      <w:marTop w:val="0"/>
      <w:marBottom w:val="0"/>
      <w:divBdr>
        <w:top w:val="none" w:sz="0" w:space="0" w:color="auto"/>
        <w:left w:val="none" w:sz="0" w:space="0" w:color="auto"/>
        <w:bottom w:val="none" w:sz="0" w:space="0" w:color="auto"/>
        <w:right w:val="none" w:sz="0" w:space="0" w:color="auto"/>
      </w:divBdr>
      <w:divsChild>
        <w:div w:id="8222907">
          <w:marLeft w:val="0"/>
          <w:marRight w:val="0"/>
          <w:marTop w:val="0"/>
          <w:marBottom w:val="0"/>
          <w:divBdr>
            <w:top w:val="none" w:sz="0" w:space="0" w:color="auto"/>
            <w:left w:val="none" w:sz="0" w:space="0" w:color="auto"/>
            <w:bottom w:val="none" w:sz="0" w:space="0" w:color="auto"/>
            <w:right w:val="none" w:sz="0" w:space="0" w:color="auto"/>
          </w:divBdr>
        </w:div>
      </w:divsChild>
    </w:div>
    <w:div w:id="1297374509">
      <w:bodyDiv w:val="1"/>
      <w:marLeft w:val="0"/>
      <w:marRight w:val="0"/>
      <w:marTop w:val="0"/>
      <w:marBottom w:val="0"/>
      <w:divBdr>
        <w:top w:val="none" w:sz="0" w:space="0" w:color="auto"/>
        <w:left w:val="none" w:sz="0" w:space="0" w:color="auto"/>
        <w:bottom w:val="none" w:sz="0" w:space="0" w:color="auto"/>
        <w:right w:val="none" w:sz="0" w:space="0" w:color="auto"/>
      </w:divBdr>
    </w:div>
    <w:div w:id="1299459560">
      <w:marLeft w:val="0"/>
      <w:marRight w:val="0"/>
      <w:marTop w:val="0"/>
      <w:marBottom w:val="0"/>
      <w:divBdr>
        <w:top w:val="none" w:sz="0" w:space="0" w:color="auto"/>
        <w:left w:val="none" w:sz="0" w:space="0" w:color="auto"/>
        <w:bottom w:val="none" w:sz="0" w:space="0" w:color="auto"/>
        <w:right w:val="none" w:sz="0" w:space="0" w:color="auto"/>
      </w:divBdr>
      <w:divsChild>
        <w:div w:id="1151483987">
          <w:marLeft w:val="0"/>
          <w:marRight w:val="0"/>
          <w:marTop w:val="0"/>
          <w:marBottom w:val="0"/>
          <w:divBdr>
            <w:top w:val="none" w:sz="0" w:space="0" w:color="auto"/>
            <w:left w:val="none" w:sz="0" w:space="0" w:color="auto"/>
            <w:bottom w:val="none" w:sz="0" w:space="0" w:color="auto"/>
            <w:right w:val="none" w:sz="0" w:space="0" w:color="auto"/>
          </w:divBdr>
        </w:div>
      </w:divsChild>
    </w:div>
    <w:div w:id="1299527516">
      <w:marLeft w:val="0"/>
      <w:marRight w:val="0"/>
      <w:marTop w:val="0"/>
      <w:marBottom w:val="0"/>
      <w:divBdr>
        <w:top w:val="none" w:sz="0" w:space="0" w:color="auto"/>
        <w:left w:val="none" w:sz="0" w:space="0" w:color="auto"/>
        <w:bottom w:val="none" w:sz="0" w:space="0" w:color="auto"/>
        <w:right w:val="none" w:sz="0" w:space="0" w:color="auto"/>
      </w:divBdr>
      <w:divsChild>
        <w:div w:id="752701477">
          <w:marLeft w:val="0"/>
          <w:marRight w:val="0"/>
          <w:marTop w:val="0"/>
          <w:marBottom w:val="0"/>
          <w:divBdr>
            <w:top w:val="none" w:sz="0" w:space="0" w:color="auto"/>
            <w:left w:val="none" w:sz="0" w:space="0" w:color="auto"/>
            <w:bottom w:val="none" w:sz="0" w:space="0" w:color="auto"/>
            <w:right w:val="none" w:sz="0" w:space="0" w:color="auto"/>
          </w:divBdr>
        </w:div>
      </w:divsChild>
    </w:div>
    <w:div w:id="1299803874">
      <w:marLeft w:val="0"/>
      <w:marRight w:val="0"/>
      <w:marTop w:val="0"/>
      <w:marBottom w:val="0"/>
      <w:divBdr>
        <w:top w:val="none" w:sz="0" w:space="0" w:color="auto"/>
        <w:left w:val="none" w:sz="0" w:space="0" w:color="auto"/>
        <w:bottom w:val="none" w:sz="0" w:space="0" w:color="auto"/>
        <w:right w:val="none" w:sz="0" w:space="0" w:color="auto"/>
      </w:divBdr>
      <w:divsChild>
        <w:div w:id="1634485175">
          <w:marLeft w:val="0"/>
          <w:marRight w:val="0"/>
          <w:marTop w:val="0"/>
          <w:marBottom w:val="0"/>
          <w:divBdr>
            <w:top w:val="none" w:sz="0" w:space="0" w:color="auto"/>
            <w:left w:val="none" w:sz="0" w:space="0" w:color="auto"/>
            <w:bottom w:val="none" w:sz="0" w:space="0" w:color="auto"/>
            <w:right w:val="none" w:sz="0" w:space="0" w:color="auto"/>
          </w:divBdr>
        </w:div>
      </w:divsChild>
    </w:div>
    <w:div w:id="1301762157">
      <w:marLeft w:val="0"/>
      <w:marRight w:val="0"/>
      <w:marTop w:val="0"/>
      <w:marBottom w:val="0"/>
      <w:divBdr>
        <w:top w:val="none" w:sz="0" w:space="0" w:color="auto"/>
        <w:left w:val="none" w:sz="0" w:space="0" w:color="auto"/>
        <w:bottom w:val="none" w:sz="0" w:space="0" w:color="auto"/>
        <w:right w:val="none" w:sz="0" w:space="0" w:color="auto"/>
      </w:divBdr>
      <w:divsChild>
        <w:div w:id="640577132">
          <w:marLeft w:val="0"/>
          <w:marRight w:val="0"/>
          <w:marTop w:val="0"/>
          <w:marBottom w:val="0"/>
          <w:divBdr>
            <w:top w:val="none" w:sz="0" w:space="0" w:color="auto"/>
            <w:left w:val="none" w:sz="0" w:space="0" w:color="auto"/>
            <w:bottom w:val="none" w:sz="0" w:space="0" w:color="auto"/>
            <w:right w:val="none" w:sz="0" w:space="0" w:color="auto"/>
          </w:divBdr>
        </w:div>
      </w:divsChild>
    </w:div>
    <w:div w:id="1301837197">
      <w:bodyDiv w:val="1"/>
      <w:marLeft w:val="0"/>
      <w:marRight w:val="0"/>
      <w:marTop w:val="0"/>
      <w:marBottom w:val="0"/>
      <w:divBdr>
        <w:top w:val="none" w:sz="0" w:space="0" w:color="auto"/>
        <w:left w:val="none" w:sz="0" w:space="0" w:color="auto"/>
        <w:bottom w:val="none" w:sz="0" w:space="0" w:color="auto"/>
        <w:right w:val="none" w:sz="0" w:space="0" w:color="auto"/>
      </w:divBdr>
    </w:div>
    <w:div w:id="1302033177">
      <w:bodyDiv w:val="1"/>
      <w:marLeft w:val="0"/>
      <w:marRight w:val="0"/>
      <w:marTop w:val="0"/>
      <w:marBottom w:val="0"/>
      <w:divBdr>
        <w:top w:val="none" w:sz="0" w:space="0" w:color="auto"/>
        <w:left w:val="none" w:sz="0" w:space="0" w:color="auto"/>
        <w:bottom w:val="none" w:sz="0" w:space="0" w:color="auto"/>
        <w:right w:val="none" w:sz="0" w:space="0" w:color="auto"/>
      </w:divBdr>
    </w:div>
    <w:div w:id="1302537609">
      <w:marLeft w:val="0"/>
      <w:marRight w:val="0"/>
      <w:marTop w:val="0"/>
      <w:marBottom w:val="0"/>
      <w:divBdr>
        <w:top w:val="none" w:sz="0" w:space="0" w:color="auto"/>
        <w:left w:val="none" w:sz="0" w:space="0" w:color="auto"/>
        <w:bottom w:val="none" w:sz="0" w:space="0" w:color="auto"/>
        <w:right w:val="none" w:sz="0" w:space="0" w:color="auto"/>
      </w:divBdr>
      <w:divsChild>
        <w:div w:id="1851141752">
          <w:marLeft w:val="0"/>
          <w:marRight w:val="0"/>
          <w:marTop w:val="0"/>
          <w:marBottom w:val="0"/>
          <w:divBdr>
            <w:top w:val="none" w:sz="0" w:space="0" w:color="auto"/>
            <w:left w:val="none" w:sz="0" w:space="0" w:color="auto"/>
            <w:bottom w:val="none" w:sz="0" w:space="0" w:color="auto"/>
            <w:right w:val="none" w:sz="0" w:space="0" w:color="auto"/>
          </w:divBdr>
        </w:div>
      </w:divsChild>
    </w:div>
    <w:div w:id="1303385402">
      <w:bodyDiv w:val="1"/>
      <w:marLeft w:val="0"/>
      <w:marRight w:val="0"/>
      <w:marTop w:val="0"/>
      <w:marBottom w:val="0"/>
      <w:divBdr>
        <w:top w:val="none" w:sz="0" w:space="0" w:color="auto"/>
        <w:left w:val="none" w:sz="0" w:space="0" w:color="auto"/>
        <w:bottom w:val="none" w:sz="0" w:space="0" w:color="auto"/>
        <w:right w:val="none" w:sz="0" w:space="0" w:color="auto"/>
      </w:divBdr>
    </w:div>
    <w:div w:id="1304966593">
      <w:marLeft w:val="0"/>
      <w:marRight w:val="0"/>
      <w:marTop w:val="0"/>
      <w:marBottom w:val="0"/>
      <w:divBdr>
        <w:top w:val="none" w:sz="0" w:space="0" w:color="auto"/>
        <w:left w:val="none" w:sz="0" w:space="0" w:color="auto"/>
        <w:bottom w:val="none" w:sz="0" w:space="0" w:color="auto"/>
        <w:right w:val="none" w:sz="0" w:space="0" w:color="auto"/>
      </w:divBdr>
      <w:divsChild>
        <w:div w:id="1568227758">
          <w:marLeft w:val="0"/>
          <w:marRight w:val="0"/>
          <w:marTop w:val="0"/>
          <w:marBottom w:val="0"/>
          <w:divBdr>
            <w:top w:val="none" w:sz="0" w:space="0" w:color="auto"/>
            <w:left w:val="none" w:sz="0" w:space="0" w:color="auto"/>
            <w:bottom w:val="none" w:sz="0" w:space="0" w:color="auto"/>
            <w:right w:val="none" w:sz="0" w:space="0" w:color="auto"/>
          </w:divBdr>
        </w:div>
      </w:divsChild>
    </w:div>
    <w:div w:id="1305619733">
      <w:marLeft w:val="0"/>
      <w:marRight w:val="0"/>
      <w:marTop w:val="0"/>
      <w:marBottom w:val="0"/>
      <w:divBdr>
        <w:top w:val="none" w:sz="0" w:space="0" w:color="auto"/>
        <w:left w:val="none" w:sz="0" w:space="0" w:color="auto"/>
        <w:bottom w:val="none" w:sz="0" w:space="0" w:color="auto"/>
        <w:right w:val="none" w:sz="0" w:space="0" w:color="auto"/>
      </w:divBdr>
      <w:divsChild>
        <w:div w:id="1313410748">
          <w:marLeft w:val="0"/>
          <w:marRight w:val="0"/>
          <w:marTop w:val="0"/>
          <w:marBottom w:val="0"/>
          <w:divBdr>
            <w:top w:val="none" w:sz="0" w:space="0" w:color="auto"/>
            <w:left w:val="none" w:sz="0" w:space="0" w:color="auto"/>
            <w:bottom w:val="none" w:sz="0" w:space="0" w:color="auto"/>
            <w:right w:val="none" w:sz="0" w:space="0" w:color="auto"/>
          </w:divBdr>
        </w:div>
      </w:divsChild>
    </w:div>
    <w:div w:id="1306013337">
      <w:marLeft w:val="0"/>
      <w:marRight w:val="0"/>
      <w:marTop w:val="0"/>
      <w:marBottom w:val="0"/>
      <w:divBdr>
        <w:top w:val="none" w:sz="0" w:space="0" w:color="auto"/>
        <w:left w:val="none" w:sz="0" w:space="0" w:color="auto"/>
        <w:bottom w:val="none" w:sz="0" w:space="0" w:color="auto"/>
        <w:right w:val="none" w:sz="0" w:space="0" w:color="auto"/>
      </w:divBdr>
      <w:divsChild>
        <w:div w:id="622152805">
          <w:marLeft w:val="0"/>
          <w:marRight w:val="0"/>
          <w:marTop w:val="0"/>
          <w:marBottom w:val="0"/>
          <w:divBdr>
            <w:top w:val="none" w:sz="0" w:space="0" w:color="auto"/>
            <w:left w:val="none" w:sz="0" w:space="0" w:color="auto"/>
            <w:bottom w:val="none" w:sz="0" w:space="0" w:color="auto"/>
            <w:right w:val="none" w:sz="0" w:space="0" w:color="auto"/>
          </w:divBdr>
        </w:div>
      </w:divsChild>
    </w:div>
    <w:div w:id="1306274336">
      <w:marLeft w:val="0"/>
      <w:marRight w:val="0"/>
      <w:marTop w:val="0"/>
      <w:marBottom w:val="0"/>
      <w:divBdr>
        <w:top w:val="none" w:sz="0" w:space="0" w:color="auto"/>
        <w:left w:val="none" w:sz="0" w:space="0" w:color="auto"/>
        <w:bottom w:val="none" w:sz="0" w:space="0" w:color="auto"/>
        <w:right w:val="none" w:sz="0" w:space="0" w:color="auto"/>
      </w:divBdr>
      <w:divsChild>
        <w:div w:id="719354974">
          <w:marLeft w:val="0"/>
          <w:marRight w:val="0"/>
          <w:marTop w:val="0"/>
          <w:marBottom w:val="0"/>
          <w:divBdr>
            <w:top w:val="none" w:sz="0" w:space="0" w:color="auto"/>
            <w:left w:val="none" w:sz="0" w:space="0" w:color="auto"/>
            <w:bottom w:val="none" w:sz="0" w:space="0" w:color="auto"/>
            <w:right w:val="none" w:sz="0" w:space="0" w:color="auto"/>
          </w:divBdr>
        </w:div>
      </w:divsChild>
    </w:div>
    <w:div w:id="1306548438">
      <w:bodyDiv w:val="1"/>
      <w:marLeft w:val="0"/>
      <w:marRight w:val="0"/>
      <w:marTop w:val="0"/>
      <w:marBottom w:val="0"/>
      <w:divBdr>
        <w:top w:val="none" w:sz="0" w:space="0" w:color="auto"/>
        <w:left w:val="none" w:sz="0" w:space="0" w:color="auto"/>
        <w:bottom w:val="none" w:sz="0" w:space="0" w:color="auto"/>
        <w:right w:val="none" w:sz="0" w:space="0" w:color="auto"/>
      </w:divBdr>
    </w:div>
    <w:div w:id="1307708042">
      <w:bodyDiv w:val="1"/>
      <w:marLeft w:val="0"/>
      <w:marRight w:val="0"/>
      <w:marTop w:val="0"/>
      <w:marBottom w:val="0"/>
      <w:divBdr>
        <w:top w:val="none" w:sz="0" w:space="0" w:color="auto"/>
        <w:left w:val="none" w:sz="0" w:space="0" w:color="auto"/>
        <w:bottom w:val="none" w:sz="0" w:space="0" w:color="auto"/>
        <w:right w:val="none" w:sz="0" w:space="0" w:color="auto"/>
      </w:divBdr>
    </w:div>
    <w:div w:id="1309016248">
      <w:bodyDiv w:val="1"/>
      <w:marLeft w:val="0"/>
      <w:marRight w:val="0"/>
      <w:marTop w:val="0"/>
      <w:marBottom w:val="0"/>
      <w:divBdr>
        <w:top w:val="none" w:sz="0" w:space="0" w:color="auto"/>
        <w:left w:val="none" w:sz="0" w:space="0" w:color="auto"/>
        <w:bottom w:val="none" w:sz="0" w:space="0" w:color="auto"/>
        <w:right w:val="none" w:sz="0" w:space="0" w:color="auto"/>
      </w:divBdr>
    </w:div>
    <w:div w:id="1310287382">
      <w:bodyDiv w:val="1"/>
      <w:marLeft w:val="0"/>
      <w:marRight w:val="0"/>
      <w:marTop w:val="0"/>
      <w:marBottom w:val="0"/>
      <w:divBdr>
        <w:top w:val="none" w:sz="0" w:space="0" w:color="auto"/>
        <w:left w:val="none" w:sz="0" w:space="0" w:color="auto"/>
        <w:bottom w:val="none" w:sz="0" w:space="0" w:color="auto"/>
        <w:right w:val="none" w:sz="0" w:space="0" w:color="auto"/>
      </w:divBdr>
    </w:div>
    <w:div w:id="1310792829">
      <w:marLeft w:val="0"/>
      <w:marRight w:val="0"/>
      <w:marTop w:val="0"/>
      <w:marBottom w:val="0"/>
      <w:divBdr>
        <w:top w:val="none" w:sz="0" w:space="0" w:color="auto"/>
        <w:left w:val="none" w:sz="0" w:space="0" w:color="auto"/>
        <w:bottom w:val="none" w:sz="0" w:space="0" w:color="auto"/>
        <w:right w:val="none" w:sz="0" w:space="0" w:color="auto"/>
      </w:divBdr>
      <w:divsChild>
        <w:div w:id="1311014109">
          <w:marLeft w:val="0"/>
          <w:marRight w:val="0"/>
          <w:marTop w:val="0"/>
          <w:marBottom w:val="0"/>
          <w:divBdr>
            <w:top w:val="none" w:sz="0" w:space="0" w:color="auto"/>
            <w:left w:val="none" w:sz="0" w:space="0" w:color="auto"/>
            <w:bottom w:val="none" w:sz="0" w:space="0" w:color="auto"/>
            <w:right w:val="none" w:sz="0" w:space="0" w:color="auto"/>
          </w:divBdr>
        </w:div>
      </w:divsChild>
    </w:div>
    <w:div w:id="1310862629">
      <w:marLeft w:val="0"/>
      <w:marRight w:val="0"/>
      <w:marTop w:val="0"/>
      <w:marBottom w:val="0"/>
      <w:divBdr>
        <w:top w:val="none" w:sz="0" w:space="0" w:color="auto"/>
        <w:left w:val="none" w:sz="0" w:space="0" w:color="auto"/>
        <w:bottom w:val="none" w:sz="0" w:space="0" w:color="auto"/>
        <w:right w:val="none" w:sz="0" w:space="0" w:color="auto"/>
      </w:divBdr>
      <w:divsChild>
        <w:div w:id="2053118212">
          <w:marLeft w:val="0"/>
          <w:marRight w:val="0"/>
          <w:marTop w:val="0"/>
          <w:marBottom w:val="0"/>
          <w:divBdr>
            <w:top w:val="none" w:sz="0" w:space="0" w:color="auto"/>
            <w:left w:val="none" w:sz="0" w:space="0" w:color="auto"/>
            <w:bottom w:val="none" w:sz="0" w:space="0" w:color="auto"/>
            <w:right w:val="none" w:sz="0" w:space="0" w:color="auto"/>
          </w:divBdr>
        </w:div>
      </w:divsChild>
    </w:div>
    <w:div w:id="1310944428">
      <w:marLeft w:val="0"/>
      <w:marRight w:val="0"/>
      <w:marTop w:val="0"/>
      <w:marBottom w:val="0"/>
      <w:divBdr>
        <w:top w:val="none" w:sz="0" w:space="0" w:color="auto"/>
        <w:left w:val="none" w:sz="0" w:space="0" w:color="auto"/>
        <w:bottom w:val="none" w:sz="0" w:space="0" w:color="auto"/>
        <w:right w:val="none" w:sz="0" w:space="0" w:color="auto"/>
      </w:divBdr>
      <w:divsChild>
        <w:div w:id="1724867369">
          <w:marLeft w:val="0"/>
          <w:marRight w:val="0"/>
          <w:marTop w:val="0"/>
          <w:marBottom w:val="0"/>
          <w:divBdr>
            <w:top w:val="none" w:sz="0" w:space="0" w:color="auto"/>
            <w:left w:val="none" w:sz="0" w:space="0" w:color="auto"/>
            <w:bottom w:val="none" w:sz="0" w:space="0" w:color="auto"/>
            <w:right w:val="none" w:sz="0" w:space="0" w:color="auto"/>
          </w:divBdr>
        </w:div>
      </w:divsChild>
    </w:div>
    <w:div w:id="1312247085">
      <w:marLeft w:val="0"/>
      <w:marRight w:val="0"/>
      <w:marTop w:val="0"/>
      <w:marBottom w:val="0"/>
      <w:divBdr>
        <w:top w:val="none" w:sz="0" w:space="0" w:color="auto"/>
        <w:left w:val="none" w:sz="0" w:space="0" w:color="auto"/>
        <w:bottom w:val="none" w:sz="0" w:space="0" w:color="auto"/>
        <w:right w:val="none" w:sz="0" w:space="0" w:color="auto"/>
      </w:divBdr>
      <w:divsChild>
        <w:div w:id="598102978">
          <w:marLeft w:val="0"/>
          <w:marRight w:val="0"/>
          <w:marTop w:val="0"/>
          <w:marBottom w:val="0"/>
          <w:divBdr>
            <w:top w:val="none" w:sz="0" w:space="0" w:color="auto"/>
            <w:left w:val="none" w:sz="0" w:space="0" w:color="auto"/>
            <w:bottom w:val="none" w:sz="0" w:space="0" w:color="auto"/>
            <w:right w:val="none" w:sz="0" w:space="0" w:color="auto"/>
          </w:divBdr>
        </w:div>
      </w:divsChild>
    </w:div>
    <w:div w:id="1313368578">
      <w:marLeft w:val="0"/>
      <w:marRight w:val="0"/>
      <w:marTop w:val="0"/>
      <w:marBottom w:val="0"/>
      <w:divBdr>
        <w:top w:val="none" w:sz="0" w:space="0" w:color="auto"/>
        <w:left w:val="none" w:sz="0" w:space="0" w:color="auto"/>
        <w:bottom w:val="none" w:sz="0" w:space="0" w:color="auto"/>
        <w:right w:val="none" w:sz="0" w:space="0" w:color="auto"/>
      </w:divBdr>
      <w:divsChild>
        <w:div w:id="1481115454">
          <w:marLeft w:val="0"/>
          <w:marRight w:val="0"/>
          <w:marTop w:val="0"/>
          <w:marBottom w:val="0"/>
          <w:divBdr>
            <w:top w:val="none" w:sz="0" w:space="0" w:color="auto"/>
            <w:left w:val="none" w:sz="0" w:space="0" w:color="auto"/>
            <w:bottom w:val="none" w:sz="0" w:space="0" w:color="auto"/>
            <w:right w:val="none" w:sz="0" w:space="0" w:color="auto"/>
          </w:divBdr>
        </w:div>
      </w:divsChild>
    </w:div>
    <w:div w:id="1313755109">
      <w:marLeft w:val="0"/>
      <w:marRight w:val="0"/>
      <w:marTop w:val="0"/>
      <w:marBottom w:val="0"/>
      <w:divBdr>
        <w:top w:val="none" w:sz="0" w:space="0" w:color="auto"/>
        <w:left w:val="none" w:sz="0" w:space="0" w:color="auto"/>
        <w:bottom w:val="none" w:sz="0" w:space="0" w:color="auto"/>
        <w:right w:val="none" w:sz="0" w:space="0" w:color="auto"/>
      </w:divBdr>
      <w:divsChild>
        <w:div w:id="1308047659">
          <w:marLeft w:val="0"/>
          <w:marRight w:val="0"/>
          <w:marTop w:val="0"/>
          <w:marBottom w:val="0"/>
          <w:divBdr>
            <w:top w:val="none" w:sz="0" w:space="0" w:color="auto"/>
            <w:left w:val="none" w:sz="0" w:space="0" w:color="auto"/>
            <w:bottom w:val="none" w:sz="0" w:space="0" w:color="auto"/>
            <w:right w:val="none" w:sz="0" w:space="0" w:color="auto"/>
          </w:divBdr>
        </w:div>
      </w:divsChild>
    </w:div>
    <w:div w:id="1314410639">
      <w:marLeft w:val="0"/>
      <w:marRight w:val="0"/>
      <w:marTop w:val="0"/>
      <w:marBottom w:val="0"/>
      <w:divBdr>
        <w:top w:val="none" w:sz="0" w:space="0" w:color="auto"/>
        <w:left w:val="none" w:sz="0" w:space="0" w:color="auto"/>
        <w:bottom w:val="none" w:sz="0" w:space="0" w:color="auto"/>
        <w:right w:val="none" w:sz="0" w:space="0" w:color="auto"/>
      </w:divBdr>
      <w:divsChild>
        <w:div w:id="1080758615">
          <w:marLeft w:val="0"/>
          <w:marRight w:val="0"/>
          <w:marTop w:val="0"/>
          <w:marBottom w:val="0"/>
          <w:divBdr>
            <w:top w:val="none" w:sz="0" w:space="0" w:color="auto"/>
            <w:left w:val="none" w:sz="0" w:space="0" w:color="auto"/>
            <w:bottom w:val="none" w:sz="0" w:space="0" w:color="auto"/>
            <w:right w:val="none" w:sz="0" w:space="0" w:color="auto"/>
          </w:divBdr>
        </w:div>
      </w:divsChild>
    </w:div>
    <w:div w:id="1314944854">
      <w:marLeft w:val="0"/>
      <w:marRight w:val="0"/>
      <w:marTop w:val="0"/>
      <w:marBottom w:val="0"/>
      <w:divBdr>
        <w:top w:val="none" w:sz="0" w:space="0" w:color="auto"/>
        <w:left w:val="none" w:sz="0" w:space="0" w:color="auto"/>
        <w:bottom w:val="none" w:sz="0" w:space="0" w:color="auto"/>
        <w:right w:val="none" w:sz="0" w:space="0" w:color="auto"/>
      </w:divBdr>
      <w:divsChild>
        <w:div w:id="1154446236">
          <w:marLeft w:val="0"/>
          <w:marRight w:val="0"/>
          <w:marTop w:val="0"/>
          <w:marBottom w:val="0"/>
          <w:divBdr>
            <w:top w:val="none" w:sz="0" w:space="0" w:color="auto"/>
            <w:left w:val="none" w:sz="0" w:space="0" w:color="auto"/>
            <w:bottom w:val="none" w:sz="0" w:space="0" w:color="auto"/>
            <w:right w:val="none" w:sz="0" w:space="0" w:color="auto"/>
          </w:divBdr>
        </w:div>
      </w:divsChild>
    </w:div>
    <w:div w:id="1315187101">
      <w:bodyDiv w:val="1"/>
      <w:marLeft w:val="0"/>
      <w:marRight w:val="0"/>
      <w:marTop w:val="0"/>
      <w:marBottom w:val="0"/>
      <w:divBdr>
        <w:top w:val="none" w:sz="0" w:space="0" w:color="auto"/>
        <w:left w:val="none" w:sz="0" w:space="0" w:color="auto"/>
        <w:bottom w:val="none" w:sz="0" w:space="0" w:color="auto"/>
        <w:right w:val="none" w:sz="0" w:space="0" w:color="auto"/>
      </w:divBdr>
    </w:div>
    <w:div w:id="1315525791">
      <w:bodyDiv w:val="1"/>
      <w:marLeft w:val="0"/>
      <w:marRight w:val="0"/>
      <w:marTop w:val="0"/>
      <w:marBottom w:val="0"/>
      <w:divBdr>
        <w:top w:val="none" w:sz="0" w:space="0" w:color="auto"/>
        <w:left w:val="none" w:sz="0" w:space="0" w:color="auto"/>
        <w:bottom w:val="none" w:sz="0" w:space="0" w:color="auto"/>
        <w:right w:val="none" w:sz="0" w:space="0" w:color="auto"/>
      </w:divBdr>
    </w:div>
    <w:div w:id="1316379006">
      <w:marLeft w:val="0"/>
      <w:marRight w:val="0"/>
      <w:marTop w:val="0"/>
      <w:marBottom w:val="0"/>
      <w:divBdr>
        <w:top w:val="none" w:sz="0" w:space="0" w:color="auto"/>
        <w:left w:val="none" w:sz="0" w:space="0" w:color="auto"/>
        <w:bottom w:val="none" w:sz="0" w:space="0" w:color="auto"/>
        <w:right w:val="none" w:sz="0" w:space="0" w:color="auto"/>
      </w:divBdr>
      <w:divsChild>
        <w:div w:id="1905598602">
          <w:marLeft w:val="0"/>
          <w:marRight w:val="0"/>
          <w:marTop w:val="0"/>
          <w:marBottom w:val="0"/>
          <w:divBdr>
            <w:top w:val="none" w:sz="0" w:space="0" w:color="auto"/>
            <w:left w:val="none" w:sz="0" w:space="0" w:color="auto"/>
            <w:bottom w:val="none" w:sz="0" w:space="0" w:color="auto"/>
            <w:right w:val="none" w:sz="0" w:space="0" w:color="auto"/>
          </w:divBdr>
        </w:div>
      </w:divsChild>
    </w:div>
    <w:div w:id="1317345132">
      <w:marLeft w:val="0"/>
      <w:marRight w:val="0"/>
      <w:marTop w:val="0"/>
      <w:marBottom w:val="0"/>
      <w:divBdr>
        <w:top w:val="none" w:sz="0" w:space="0" w:color="auto"/>
        <w:left w:val="none" w:sz="0" w:space="0" w:color="auto"/>
        <w:bottom w:val="none" w:sz="0" w:space="0" w:color="auto"/>
        <w:right w:val="none" w:sz="0" w:space="0" w:color="auto"/>
      </w:divBdr>
      <w:divsChild>
        <w:div w:id="1354502597">
          <w:marLeft w:val="0"/>
          <w:marRight w:val="0"/>
          <w:marTop w:val="0"/>
          <w:marBottom w:val="0"/>
          <w:divBdr>
            <w:top w:val="none" w:sz="0" w:space="0" w:color="auto"/>
            <w:left w:val="none" w:sz="0" w:space="0" w:color="auto"/>
            <w:bottom w:val="none" w:sz="0" w:space="0" w:color="auto"/>
            <w:right w:val="none" w:sz="0" w:space="0" w:color="auto"/>
          </w:divBdr>
        </w:div>
      </w:divsChild>
    </w:div>
    <w:div w:id="1317951338">
      <w:marLeft w:val="0"/>
      <w:marRight w:val="0"/>
      <w:marTop w:val="0"/>
      <w:marBottom w:val="0"/>
      <w:divBdr>
        <w:top w:val="none" w:sz="0" w:space="0" w:color="auto"/>
        <w:left w:val="none" w:sz="0" w:space="0" w:color="auto"/>
        <w:bottom w:val="none" w:sz="0" w:space="0" w:color="auto"/>
        <w:right w:val="none" w:sz="0" w:space="0" w:color="auto"/>
      </w:divBdr>
      <w:divsChild>
        <w:div w:id="510343020">
          <w:marLeft w:val="0"/>
          <w:marRight w:val="0"/>
          <w:marTop w:val="0"/>
          <w:marBottom w:val="0"/>
          <w:divBdr>
            <w:top w:val="none" w:sz="0" w:space="0" w:color="auto"/>
            <w:left w:val="none" w:sz="0" w:space="0" w:color="auto"/>
            <w:bottom w:val="none" w:sz="0" w:space="0" w:color="auto"/>
            <w:right w:val="none" w:sz="0" w:space="0" w:color="auto"/>
          </w:divBdr>
        </w:div>
      </w:divsChild>
    </w:div>
    <w:div w:id="1318455719">
      <w:marLeft w:val="0"/>
      <w:marRight w:val="0"/>
      <w:marTop w:val="0"/>
      <w:marBottom w:val="0"/>
      <w:divBdr>
        <w:top w:val="none" w:sz="0" w:space="0" w:color="auto"/>
        <w:left w:val="none" w:sz="0" w:space="0" w:color="auto"/>
        <w:bottom w:val="none" w:sz="0" w:space="0" w:color="auto"/>
        <w:right w:val="none" w:sz="0" w:space="0" w:color="auto"/>
      </w:divBdr>
      <w:divsChild>
        <w:div w:id="1182815020">
          <w:marLeft w:val="0"/>
          <w:marRight w:val="0"/>
          <w:marTop w:val="0"/>
          <w:marBottom w:val="0"/>
          <w:divBdr>
            <w:top w:val="none" w:sz="0" w:space="0" w:color="auto"/>
            <w:left w:val="none" w:sz="0" w:space="0" w:color="auto"/>
            <w:bottom w:val="none" w:sz="0" w:space="0" w:color="auto"/>
            <w:right w:val="none" w:sz="0" w:space="0" w:color="auto"/>
          </w:divBdr>
        </w:div>
      </w:divsChild>
    </w:div>
    <w:div w:id="1318650218">
      <w:bodyDiv w:val="1"/>
      <w:marLeft w:val="0"/>
      <w:marRight w:val="0"/>
      <w:marTop w:val="0"/>
      <w:marBottom w:val="0"/>
      <w:divBdr>
        <w:top w:val="none" w:sz="0" w:space="0" w:color="auto"/>
        <w:left w:val="none" w:sz="0" w:space="0" w:color="auto"/>
        <w:bottom w:val="none" w:sz="0" w:space="0" w:color="auto"/>
        <w:right w:val="none" w:sz="0" w:space="0" w:color="auto"/>
      </w:divBdr>
    </w:div>
    <w:div w:id="1318917508">
      <w:marLeft w:val="0"/>
      <w:marRight w:val="0"/>
      <w:marTop w:val="0"/>
      <w:marBottom w:val="0"/>
      <w:divBdr>
        <w:top w:val="none" w:sz="0" w:space="0" w:color="auto"/>
        <w:left w:val="none" w:sz="0" w:space="0" w:color="auto"/>
        <w:bottom w:val="none" w:sz="0" w:space="0" w:color="auto"/>
        <w:right w:val="none" w:sz="0" w:space="0" w:color="auto"/>
      </w:divBdr>
      <w:divsChild>
        <w:div w:id="565606674">
          <w:marLeft w:val="0"/>
          <w:marRight w:val="0"/>
          <w:marTop w:val="0"/>
          <w:marBottom w:val="0"/>
          <w:divBdr>
            <w:top w:val="none" w:sz="0" w:space="0" w:color="auto"/>
            <w:left w:val="none" w:sz="0" w:space="0" w:color="auto"/>
            <w:bottom w:val="none" w:sz="0" w:space="0" w:color="auto"/>
            <w:right w:val="none" w:sz="0" w:space="0" w:color="auto"/>
          </w:divBdr>
        </w:div>
      </w:divsChild>
    </w:div>
    <w:div w:id="1321035077">
      <w:marLeft w:val="0"/>
      <w:marRight w:val="0"/>
      <w:marTop w:val="0"/>
      <w:marBottom w:val="0"/>
      <w:divBdr>
        <w:top w:val="none" w:sz="0" w:space="0" w:color="auto"/>
        <w:left w:val="none" w:sz="0" w:space="0" w:color="auto"/>
        <w:bottom w:val="none" w:sz="0" w:space="0" w:color="auto"/>
        <w:right w:val="none" w:sz="0" w:space="0" w:color="auto"/>
      </w:divBdr>
      <w:divsChild>
        <w:div w:id="2096316926">
          <w:marLeft w:val="0"/>
          <w:marRight w:val="0"/>
          <w:marTop w:val="0"/>
          <w:marBottom w:val="0"/>
          <w:divBdr>
            <w:top w:val="none" w:sz="0" w:space="0" w:color="auto"/>
            <w:left w:val="none" w:sz="0" w:space="0" w:color="auto"/>
            <w:bottom w:val="none" w:sz="0" w:space="0" w:color="auto"/>
            <w:right w:val="none" w:sz="0" w:space="0" w:color="auto"/>
          </w:divBdr>
        </w:div>
      </w:divsChild>
    </w:div>
    <w:div w:id="1321038896">
      <w:marLeft w:val="0"/>
      <w:marRight w:val="0"/>
      <w:marTop w:val="0"/>
      <w:marBottom w:val="0"/>
      <w:divBdr>
        <w:top w:val="none" w:sz="0" w:space="0" w:color="auto"/>
        <w:left w:val="none" w:sz="0" w:space="0" w:color="auto"/>
        <w:bottom w:val="none" w:sz="0" w:space="0" w:color="auto"/>
        <w:right w:val="none" w:sz="0" w:space="0" w:color="auto"/>
      </w:divBdr>
      <w:divsChild>
        <w:div w:id="1189368396">
          <w:marLeft w:val="0"/>
          <w:marRight w:val="0"/>
          <w:marTop w:val="0"/>
          <w:marBottom w:val="0"/>
          <w:divBdr>
            <w:top w:val="none" w:sz="0" w:space="0" w:color="auto"/>
            <w:left w:val="none" w:sz="0" w:space="0" w:color="auto"/>
            <w:bottom w:val="none" w:sz="0" w:space="0" w:color="auto"/>
            <w:right w:val="none" w:sz="0" w:space="0" w:color="auto"/>
          </w:divBdr>
        </w:div>
      </w:divsChild>
    </w:div>
    <w:div w:id="1321538592">
      <w:marLeft w:val="0"/>
      <w:marRight w:val="0"/>
      <w:marTop w:val="0"/>
      <w:marBottom w:val="0"/>
      <w:divBdr>
        <w:top w:val="none" w:sz="0" w:space="0" w:color="auto"/>
        <w:left w:val="none" w:sz="0" w:space="0" w:color="auto"/>
        <w:bottom w:val="none" w:sz="0" w:space="0" w:color="auto"/>
        <w:right w:val="none" w:sz="0" w:space="0" w:color="auto"/>
      </w:divBdr>
      <w:divsChild>
        <w:div w:id="1312097676">
          <w:marLeft w:val="0"/>
          <w:marRight w:val="0"/>
          <w:marTop w:val="0"/>
          <w:marBottom w:val="0"/>
          <w:divBdr>
            <w:top w:val="none" w:sz="0" w:space="0" w:color="auto"/>
            <w:left w:val="none" w:sz="0" w:space="0" w:color="auto"/>
            <w:bottom w:val="none" w:sz="0" w:space="0" w:color="auto"/>
            <w:right w:val="none" w:sz="0" w:space="0" w:color="auto"/>
          </w:divBdr>
        </w:div>
      </w:divsChild>
    </w:div>
    <w:div w:id="1321617942">
      <w:marLeft w:val="0"/>
      <w:marRight w:val="0"/>
      <w:marTop w:val="0"/>
      <w:marBottom w:val="0"/>
      <w:divBdr>
        <w:top w:val="none" w:sz="0" w:space="0" w:color="auto"/>
        <w:left w:val="none" w:sz="0" w:space="0" w:color="auto"/>
        <w:bottom w:val="none" w:sz="0" w:space="0" w:color="auto"/>
        <w:right w:val="none" w:sz="0" w:space="0" w:color="auto"/>
      </w:divBdr>
      <w:divsChild>
        <w:div w:id="879051576">
          <w:marLeft w:val="0"/>
          <w:marRight w:val="0"/>
          <w:marTop w:val="0"/>
          <w:marBottom w:val="0"/>
          <w:divBdr>
            <w:top w:val="none" w:sz="0" w:space="0" w:color="auto"/>
            <w:left w:val="none" w:sz="0" w:space="0" w:color="auto"/>
            <w:bottom w:val="none" w:sz="0" w:space="0" w:color="auto"/>
            <w:right w:val="none" w:sz="0" w:space="0" w:color="auto"/>
          </w:divBdr>
        </w:div>
      </w:divsChild>
    </w:div>
    <w:div w:id="1321927536">
      <w:marLeft w:val="0"/>
      <w:marRight w:val="0"/>
      <w:marTop w:val="0"/>
      <w:marBottom w:val="0"/>
      <w:divBdr>
        <w:top w:val="none" w:sz="0" w:space="0" w:color="auto"/>
        <w:left w:val="none" w:sz="0" w:space="0" w:color="auto"/>
        <w:bottom w:val="none" w:sz="0" w:space="0" w:color="auto"/>
        <w:right w:val="none" w:sz="0" w:space="0" w:color="auto"/>
      </w:divBdr>
    </w:div>
    <w:div w:id="1321927840">
      <w:marLeft w:val="0"/>
      <w:marRight w:val="0"/>
      <w:marTop w:val="0"/>
      <w:marBottom w:val="0"/>
      <w:divBdr>
        <w:top w:val="none" w:sz="0" w:space="0" w:color="auto"/>
        <w:left w:val="none" w:sz="0" w:space="0" w:color="auto"/>
        <w:bottom w:val="none" w:sz="0" w:space="0" w:color="auto"/>
        <w:right w:val="none" w:sz="0" w:space="0" w:color="auto"/>
      </w:divBdr>
      <w:divsChild>
        <w:div w:id="1035159762">
          <w:marLeft w:val="0"/>
          <w:marRight w:val="0"/>
          <w:marTop w:val="0"/>
          <w:marBottom w:val="0"/>
          <w:divBdr>
            <w:top w:val="none" w:sz="0" w:space="0" w:color="auto"/>
            <w:left w:val="none" w:sz="0" w:space="0" w:color="auto"/>
            <w:bottom w:val="none" w:sz="0" w:space="0" w:color="auto"/>
            <w:right w:val="none" w:sz="0" w:space="0" w:color="auto"/>
          </w:divBdr>
        </w:div>
      </w:divsChild>
    </w:div>
    <w:div w:id="1322153120">
      <w:bodyDiv w:val="1"/>
      <w:marLeft w:val="0"/>
      <w:marRight w:val="0"/>
      <w:marTop w:val="0"/>
      <w:marBottom w:val="0"/>
      <w:divBdr>
        <w:top w:val="none" w:sz="0" w:space="0" w:color="auto"/>
        <w:left w:val="none" w:sz="0" w:space="0" w:color="auto"/>
        <w:bottom w:val="none" w:sz="0" w:space="0" w:color="auto"/>
        <w:right w:val="none" w:sz="0" w:space="0" w:color="auto"/>
      </w:divBdr>
    </w:div>
    <w:div w:id="1322545756">
      <w:marLeft w:val="0"/>
      <w:marRight w:val="0"/>
      <w:marTop w:val="0"/>
      <w:marBottom w:val="0"/>
      <w:divBdr>
        <w:top w:val="none" w:sz="0" w:space="0" w:color="auto"/>
        <w:left w:val="none" w:sz="0" w:space="0" w:color="auto"/>
        <w:bottom w:val="none" w:sz="0" w:space="0" w:color="auto"/>
        <w:right w:val="none" w:sz="0" w:space="0" w:color="auto"/>
      </w:divBdr>
      <w:divsChild>
        <w:div w:id="641925339">
          <w:marLeft w:val="0"/>
          <w:marRight w:val="0"/>
          <w:marTop w:val="0"/>
          <w:marBottom w:val="0"/>
          <w:divBdr>
            <w:top w:val="none" w:sz="0" w:space="0" w:color="auto"/>
            <w:left w:val="none" w:sz="0" w:space="0" w:color="auto"/>
            <w:bottom w:val="none" w:sz="0" w:space="0" w:color="auto"/>
            <w:right w:val="none" w:sz="0" w:space="0" w:color="auto"/>
          </w:divBdr>
        </w:div>
      </w:divsChild>
    </w:div>
    <w:div w:id="1322730801">
      <w:marLeft w:val="0"/>
      <w:marRight w:val="0"/>
      <w:marTop w:val="0"/>
      <w:marBottom w:val="0"/>
      <w:divBdr>
        <w:top w:val="none" w:sz="0" w:space="0" w:color="auto"/>
        <w:left w:val="none" w:sz="0" w:space="0" w:color="auto"/>
        <w:bottom w:val="none" w:sz="0" w:space="0" w:color="auto"/>
        <w:right w:val="none" w:sz="0" w:space="0" w:color="auto"/>
      </w:divBdr>
      <w:divsChild>
        <w:div w:id="108741685">
          <w:marLeft w:val="0"/>
          <w:marRight w:val="0"/>
          <w:marTop w:val="0"/>
          <w:marBottom w:val="0"/>
          <w:divBdr>
            <w:top w:val="none" w:sz="0" w:space="0" w:color="auto"/>
            <w:left w:val="none" w:sz="0" w:space="0" w:color="auto"/>
            <w:bottom w:val="none" w:sz="0" w:space="0" w:color="auto"/>
            <w:right w:val="none" w:sz="0" w:space="0" w:color="auto"/>
          </w:divBdr>
        </w:div>
      </w:divsChild>
    </w:div>
    <w:div w:id="1322926123">
      <w:marLeft w:val="0"/>
      <w:marRight w:val="0"/>
      <w:marTop w:val="0"/>
      <w:marBottom w:val="0"/>
      <w:divBdr>
        <w:top w:val="none" w:sz="0" w:space="0" w:color="auto"/>
        <w:left w:val="none" w:sz="0" w:space="0" w:color="auto"/>
        <w:bottom w:val="none" w:sz="0" w:space="0" w:color="auto"/>
        <w:right w:val="none" w:sz="0" w:space="0" w:color="auto"/>
      </w:divBdr>
      <w:divsChild>
        <w:div w:id="1199389829">
          <w:marLeft w:val="0"/>
          <w:marRight w:val="0"/>
          <w:marTop w:val="0"/>
          <w:marBottom w:val="0"/>
          <w:divBdr>
            <w:top w:val="none" w:sz="0" w:space="0" w:color="auto"/>
            <w:left w:val="none" w:sz="0" w:space="0" w:color="auto"/>
            <w:bottom w:val="none" w:sz="0" w:space="0" w:color="auto"/>
            <w:right w:val="none" w:sz="0" w:space="0" w:color="auto"/>
          </w:divBdr>
        </w:div>
      </w:divsChild>
    </w:div>
    <w:div w:id="1323238466">
      <w:marLeft w:val="0"/>
      <w:marRight w:val="0"/>
      <w:marTop w:val="0"/>
      <w:marBottom w:val="0"/>
      <w:divBdr>
        <w:top w:val="none" w:sz="0" w:space="0" w:color="auto"/>
        <w:left w:val="none" w:sz="0" w:space="0" w:color="auto"/>
        <w:bottom w:val="none" w:sz="0" w:space="0" w:color="auto"/>
        <w:right w:val="none" w:sz="0" w:space="0" w:color="auto"/>
      </w:divBdr>
      <w:divsChild>
        <w:div w:id="454451959">
          <w:marLeft w:val="0"/>
          <w:marRight w:val="0"/>
          <w:marTop w:val="0"/>
          <w:marBottom w:val="0"/>
          <w:divBdr>
            <w:top w:val="none" w:sz="0" w:space="0" w:color="auto"/>
            <w:left w:val="none" w:sz="0" w:space="0" w:color="auto"/>
            <w:bottom w:val="none" w:sz="0" w:space="0" w:color="auto"/>
            <w:right w:val="none" w:sz="0" w:space="0" w:color="auto"/>
          </w:divBdr>
        </w:div>
      </w:divsChild>
    </w:div>
    <w:div w:id="1323316277">
      <w:marLeft w:val="0"/>
      <w:marRight w:val="0"/>
      <w:marTop w:val="0"/>
      <w:marBottom w:val="0"/>
      <w:divBdr>
        <w:top w:val="none" w:sz="0" w:space="0" w:color="auto"/>
        <w:left w:val="none" w:sz="0" w:space="0" w:color="auto"/>
        <w:bottom w:val="none" w:sz="0" w:space="0" w:color="auto"/>
        <w:right w:val="none" w:sz="0" w:space="0" w:color="auto"/>
      </w:divBdr>
      <w:divsChild>
        <w:div w:id="1638291868">
          <w:marLeft w:val="0"/>
          <w:marRight w:val="0"/>
          <w:marTop w:val="0"/>
          <w:marBottom w:val="0"/>
          <w:divBdr>
            <w:top w:val="none" w:sz="0" w:space="0" w:color="auto"/>
            <w:left w:val="none" w:sz="0" w:space="0" w:color="auto"/>
            <w:bottom w:val="none" w:sz="0" w:space="0" w:color="auto"/>
            <w:right w:val="none" w:sz="0" w:space="0" w:color="auto"/>
          </w:divBdr>
        </w:div>
      </w:divsChild>
    </w:div>
    <w:div w:id="1323583640">
      <w:bodyDiv w:val="1"/>
      <w:marLeft w:val="0"/>
      <w:marRight w:val="0"/>
      <w:marTop w:val="0"/>
      <w:marBottom w:val="0"/>
      <w:divBdr>
        <w:top w:val="none" w:sz="0" w:space="0" w:color="auto"/>
        <w:left w:val="none" w:sz="0" w:space="0" w:color="auto"/>
        <w:bottom w:val="none" w:sz="0" w:space="0" w:color="auto"/>
        <w:right w:val="none" w:sz="0" w:space="0" w:color="auto"/>
      </w:divBdr>
    </w:div>
    <w:div w:id="1323658067">
      <w:marLeft w:val="0"/>
      <w:marRight w:val="0"/>
      <w:marTop w:val="0"/>
      <w:marBottom w:val="0"/>
      <w:divBdr>
        <w:top w:val="none" w:sz="0" w:space="0" w:color="auto"/>
        <w:left w:val="none" w:sz="0" w:space="0" w:color="auto"/>
        <w:bottom w:val="none" w:sz="0" w:space="0" w:color="auto"/>
        <w:right w:val="none" w:sz="0" w:space="0" w:color="auto"/>
      </w:divBdr>
      <w:divsChild>
        <w:div w:id="731274112">
          <w:marLeft w:val="0"/>
          <w:marRight w:val="0"/>
          <w:marTop w:val="0"/>
          <w:marBottom w:val="0"/>
          <w:divBdr>
            <w:top w:val="none" w:sz="0" w:space="0" w:color="auto"/>
            <w:left w:val="none" w:sz="0" w:space="0" w:color="auto"/>
            <w:bottom w:val="none" w:sz="0" w:space="0" w:color="auto"/>
            <w:right w:val="none" w:sz="0" w:space="0" w:color="auto"/>
          </w:divBdr>
        </w:div>
      </w:divsChild>
    </w:div>
    <w:div w:id="1323970224">
      <w:marLeft w:val="0"/>
      <w:marRight w:val="0"/>
      <w:marTop w:val="0"/>
      <w:marBottom w:val="0"/>
      <w:divBdr>
        <w:top w:val="none" w:sz="0" w:space="0" w:color="auto"/>
        <w:left w:val="none" w:sz="0" w:space="0" w:color="auto"/>
        <w:bottom w:val="none" w:sz="0" w:space="0" w:color="auto"/>
        <w:right w:val="none" w:sz="0" w:space="0" w:color="auto"/>
      </w:divBdr>
      <w:divsChild>
        <w:div w:id="1274484179">
          <w:marLeft w:val="0"/>
          <w:marRight w:val="0"/>
          <w:marTop w:val="0"/>
          <w:marBottom w:val="0"/>
          <w:divBdr>
            <w:top w:val="none" w:sz="0" w:space="0" w:color="auto"/>
            <w:left w:val="none" w:sz="0" w:space="0" w:color="auto"/>
            <w:bottom w:val="none" w:sz="0" w:space="0" w:color="auto"/>
            <w:right w:val="none" w:sz="0" w:space="0" w:color="auto"/>
          </w:divBdr>
        </w:div>
      </w:divsChild>
    </w:div>
    <w:div w:id="1324548968">
      <w:marLeft w:val="0"/>
      <w:marRight w:val="0"/>
      <w:marTop w:val="0"/>
      <w:marBottom w:val="0"/>
      <w:divBdr>
        <w:top w:val="none" w:sz="0" w:space="0" w:color="auto"/>
        <w:left w:val="none" w:sz="0" w:space="0" w:color="auto"/>
        <w:bottom w:val="none" w:sz="0" w:space="0" w:color="auto"/>
        <w:right w:val="none" w:sz="0" w:space="0" w:color="auto"/>
      </w:divBdr>
      <w:divsChild>
        <w:div w:id="430125158">
          <w:marLeft w:val="0"/>
          <w:marRight w:val="0"/>
          <w:marTop w:val="0"/>
          <w:marBottom w:val="0"/>
          <w:divBdr>
            <w:top w:val="none" w:sz="0" w:space="0" w:color="auto"/>
            <w:left w:val="none" w:sz="0" w:space="0" w:color="auto"/>
            <w:bottom w:val="none" w:sz="0" w:space="0" w:color="auto"/>
            <w:right w:val="none" w:sz="0" w:space="0" w:color="auto"/>
          </w:divBdr>
        </w:div>
      </w:divsChild>
    </w:div>
    <w:div w:id="1325088877">
      <w:marLeft w:val="0"/>
      <w:marRight w:val="0"/>
      <w:marTop w:val="0"/>
      <w:marBottom w:val="0"/>
      <w:divBdr>
        <w:top w:val="none" w:sz="0" w:space="0" w:color="auto"/>
        <w:left w:val="none" w:sz="0" w:space="0" w:color="auto"/>
        <w:bottom w:val="none" w:sz="0" w:space="0" w:color="auto"/>
        <w:right w:val="none" w:sz="0" w:space="0" w:color="auto"/>
      </w:divBdr>
      <w:divsChild>
        <w:div w:id="1042443490">
          <w:marLeft w:val="0"/>
          <w:marRight w:val="0"/>
          <w:marTop w:val="0"/>
          <w:marBottom w:val="0"/>
          <w:divBdr>
            <w:top w:val="none" w:sz="0" w:space="0" w:color="auto"/>
            <w:left w:val="none" w:sz="0" w:space="0" w:color="auto"/>
            <w:bottom w:val="none" w:sz="0" w:space="0" w:color="auto"/>
            <w:right w:val="none" w:sz="0" w:space="0" w:color="auto"/>
          </w:divBdr>
        </w:div>
      </w:divsChild>
    </w:div>
    <w:div w:id="1325165072">
      <w:marLeft w:val="0"/>
      <w:marRight w:val="0"/>
      <w:marTop w:val="0"/>
      <w:marBottom w:val="0"/>
      <w:divBdr>
        <w:top w:val="none" w:sz="0" w:space="0" w:color="auto"/>
        <w:left w:val="none" w:sz="0" w:space="0" w:color="auto"/>
        <w:bottom w:val="none" w:sz="0" w:space="0" w:color="auto"/>
        <w:right w:val="none" w:sz="0" w:space="0" w:color="auto"/>
      </w:divBdr>
      <w:divsChild>
        <w:div w:id="13894058">
          <w:marLeft w:val="0"/>
          <w:marRight w:val="0"/>
          <w:marTop w:val="0"/>
          <w:marBottom w:val="0"/>
          <w:divBdr>
            <w:top w:val="none" w:sz="0" w:space="0" w:color="auto"/>
            <w:left w:val="none" w:sz="0" w:space="0" w:color="auto"/>
            <w:bottom w:val="none" w:sz="0" w:space="0" w:color="auto"/>
            <w:right w:val="none" w:sz="0" w:space="0" w:color="auto"/>
          </w:divBdr>
        </w:div>
      </w:divsChild>
    </w:div>
    <w:div w:id="1325477280">
      <w:marLeft w:val="0"/>
      <w:marRight w:val="0"/>
      <w:marTop w:val="0"/>
      <w:marBottom w:val="0"/>
      <w:divBdr>
        <w:top w:val="none" w:sz="0" w:space="0" w:color="auto"/>
        <w:left w:val="none" w:sz="0" w:space="0" w:color="auto"/>
        <w:bottom w:val="none" w:sz="0" w:space="0" w:color="auto"/>
        <w:right w:val="none" w:sz="0" w:space="0" w:color="auto"/>
      </w:divBdr>
      <w:divsChild>
        <w:div w:id="361563318">
          <w:marLeft w:val="0"/>
          <w:marRight w:val="0"/>
          <w:marTop w:val="0"/>
          <w:marBottom w:val="0"/>
          <w:divBdr>
            <w:top w:val="none" w:sz="0" w:space="0" w:color="auto"/>
            <w:left w:val="none" w:sz="0" w:space="0" w:color="auto"/>
            <w:bottom w:val="none" w:sz="0" w:space="0" w:color="auto"/>
            <w:right w:val="none" w:sz="0" w:space="0" w:color="auto"/>
          </w:divBdr>
        </w:div>
      </w:divsChild>
    </w:div>
    <w:div w:id="1325743118">
      <w:bodyDiv w:val="1"/>
      <w:marLeft w:val="0"/>
      <w:marRight w:val="0"/>
      <w:marTop w:val="0"/>
      <w:marBottom w:val="0"/>
      <w:divBdr>
        <w:top w:val="none" w:sz="0" w:space="0" w:color="auto"/>
        <w:left w:val="none" w:sz="0" w:space="0" w:color="auto"/>
        <w:bottom w:val="none" w:sz="0" w:space="0" w:color="auto"/>
        <w:right w:val="none" w:sz="0" w:space="0" w:color="auto"/>
      </w:divBdr>
    </w:div>
    <w:div w:id="1326350295">
      <w:marLeft w:val="0"/>
      <w:marRight w:val="0"/>
      <w:marTop w:val="0"/>
      <w:marBottom w:val="0"/>
      <w:divBdr>
        <w:top w:val="none" w:sz="0" w:space="0" w:color="auto"/>
        <w:left w:val="none" w:sz="0" w:space="0" w:color="auto"/>
        <w:bottom w:val="none" w:sz="0" w:space="0" w:color="auto"/>
        <w:right w:val="none" w:sz="0" w:space="0" w:color="auto"/>
      </w:divBdr>
      <w:divsChild>
        <w:div w:id="1619604799">
          <w:marLeft w:val="0"/>
          <w:marRight w:val="0"/>
          <w:marTop w:val="0"/>
          <w:marBottom w:val="0"/>
          <w:divBdr>
            <w:top w:val="none" w:sz="0" w:space="0" w:color="auto"/>
            <w:left w:val="none" w:sz="0" w:space="0" w:color="auto"/>
            <w:bottom w:val="none" w:sz="0" w:space="0" w:color="auto"/>
            <w:right w:val="none" w:sz="0" w:space="0" w:color="auto"/>
          </w:divBdr>
        </w:div>
      </w:divsChild>
    </w:div>
    <w:div w:id="1326739380">
      <w:marLeft w:val="0"/>
      <w:marRight w:val="0"/>
      <w:marTop w:val="0"/>
      <w:marBottom w:val="0"/>
      <w:divBdr>
        <w:top w:val="none" w:sz="0" w:space="0" w:color="auto"/>
        <w:left w:val="none" w:sz="0" w:space="0" w:color="auto"/>
        <w:bottom w:val="none" w:sz="0" w:space="0" w:color="auto"/>
        <w:right w:val="none" w:sz="0" w:space="0" w:color="auto"/>
      </w:divBdr>
      <w:divsChild>
        <w:div w:id="1955400410">
          <w:marLeft w:val="0"/>
          <w:marRight w:val="0"/>
          <w:marTop w:val="0"/>
          <w:marBottom w:val="0"/>
          <w:divBdr>
            <w:top w:val="none" w:sz="0" w:space="0" w:color="auto"/>
            <w:left w:val="none" w:sz="0" w:space="0" w:color="auto"/>
            <w:bottom w:val="none" w:sz="0" w:space="0" w:color="auto"/>
            <w:right w:val="none" w:sz="0" w:space="0" w:color="auto"/>
          </w:divBdr>
        </w:div>
      </w:divsChild>
    </w:div>
    <w:div w:id="1327048039">
      <w:marLeft w:val="0"/>
      <w:marRight w:val="0"/>
      <w:marTop w:val="0"/>
      <w:marBottom w:val="0"/>
      <w:divBdr>
        <w:top w:val="none" w:sz="0" w:space="0" w:color="auto"/>
        <w:left w:val="none" w:sz="0" w:space="0" w:color="auto"/>
        <w:bottom w:val="none" w:sz="0" w:space="0" w:color="auto"/>
        <w:right w:val="none" w:sz="0" w:space="0" w:color="auto"/>
      </w:divBdr>
      <w:divsChild>
        <w:div w:id="911619051">
          <w:marLeft w:val="0"/>
          <w:marRight w:val="0"/>
          <w:marTop w:val="0"/>
          <w:marBottom w:val="0"/>
          <w:divBdr>
            <w:top w:val="none" w:sz="0" w:space="0" w:color="auto"/>
            <w:left w:val="none" w:sz="0" w:space="0" w:color="auto"/>
            <w:bottom w:val="none" w:sz="0" w:space="0" w:color="auto"/>
            <w:right w:val="none" w:sz="0" w:space="0" w:color="auto"/>
          </w:divBdr>
        </w:div>
      </w:divsChild>
    </w:div>
    <w:div w:id="1327854397">
      <w:bodyDiv w:val="1"/>
      <w:marLeft w:val="0"/>
      <w:marRight w:val="0"/>
      <w:marTop w:val="0"/>
      <w:marBottom w:val="0"/>
      <w:divBdr>
        <w:top w:val="none" w:sz="0" w:space="0" w:color="auto"/>
        <w:left w:val="none" w:sz="0" w:space="0" w:color="auto"/>
        <w:bottom w:val="none" w:sz="0" w:space="0" w:color="auto"/>
        <w:right w:val="none" w:sz="0" w:space="0" w:color="auto"/>
      </w:divBdr>
    </w:div>
    <w:div w:id="1328439626">
      <w:marLeft w:val="0"/>
      <w:marRight w:val="0"/>
      <w:marTop w:val="0"/>
      <w:marBottom w:val="0"/>
      <w:divBdr>
        <w:top w:val="none" w:sz="0" w:space="0" w:color="auto"/>
        <w:left w:val="none" w:sz="0" w:space="0" w:color="auto"/>
        <w:bottom w:val="none" w:sz="0" w:space="0" w:color="auto"/>
        <w:right w:val="none" w:sz="0" w:space="0" w:color="auto"/>
      </w:divBdr>
      <w:divsChild>
        <w:div w:id="87434011">
          <w:marLeft w:val="0"/>
          <w:marRight w:val="0"/>
          <w:marTop w:val="0"/>
          <w:marBottom w:val="0"/>
          <w:divBdr>
            <w:top w:val="none" w:sz="0" w:space="0" w:color="auto"/>
            <w:left w:val="none" w:sz="0" w:space="0" w:color="auto"/>
            <w:bottom w:val="none" w:sz="0" w:space="0" w:color="auto"/>
            <w:right w:val="none" w:sz="0" w:space="0" w:color="auto"/>
          </w:divBdr>
        </w:div>
      </w:divsChild>
    </w:div>
    <w:div w:id="1328484821">
      <w:bodyDiv w:val="1"/>
      <w:marLeft w:val="0"/>
      <w:marRight w:val="0"/>
      <w:marTop w:val="0"/>
      <w:marBottom w:val="0"/>
      <w:divBdr>
        <w:top w:val="none" w:sz="0" w:space="0" w:color="auto"/>
        <w:left w:val="none" w:sz="0" w:space="0" w:color="auto"/>
        <w:bottom w:val="none" w:sz="0" w:space="0" w:color="auto"/>
        <w:right w:val="none" w:sz="0" w:space="0" w:color="auto"/>
      </w:divBdr>
    </w:div>
    <w:div w:id="1328942859">
      <w:marLeft w:val="0"/>
      <w:marRight w:val="0"/>
      <w:marTop w:val="0"/>
      <w:marBottom w:val="0"/>
      <w:divBdr>
        <w:top w:val="none" w:sz="0" w:space="0" w:color="auto"/>
        <w:left w:val="none" w:sz="0" w:space="0" w:color="auto"/>
        <w:bottom w:val="none" w:sz="0" w:space="0" w:color="auto"/>
        <w:right w:val="none" w:sz="0" w:space="0" w:color="auto"/>
      </w:divBdr>
      <w:divsChild>
        <w:div w:id="1986662229">
          <w:marLeft w:val="0"/>
          <w:marRight w:val="0"/>
          <w:marTop w:val="0"/>
          <w:marBottom w:val="0"/>
          <w:divBdr>
            <w:top w:val="none" w:sz="0" w:space="0" w:color="auto"/>
            <w:left w:val="none" w:sz="0" w:space="0" w:color="auto"/>
            <w:bottom w:val="none" w:sz="0" w:space="0" w:color="auto"/>
            <w:right w:val="none" w:sz="0" w:space="0" w:color="auto"/>
          </w:divBdr>
        </w:div>
      </w:divsChild>
    </w:div>
    <w:div w:id="1329208494">
      <w:marLeft w:val="0"/>
      <w:marRight w:val="0"/>
      <w:marTop w:val="0"/>
      <w:marBottom w:val="0"/>
      <w:divBdr>
        <w:top w:val="none" w:sz="0" w:space="0" w:color="auto"/>
        <w:left w:val="none" w:sz="0" w:space="0" w:color="auto"/>
        <w:bottom w:val="none" w:sz="0" w:space="0" w:color="auto"/>
        <w:right w:val="none" w:sz="0" w:space="0" w:color="auto"/>
      </w:divBdr>
      <w:divsChild>
        <w:div w:id="241375142">
          <w:marLeft w:val="0"/>
          <w:marRight w:val="0"/>
          <w:marTop w:val="0"/>
          <w:marBottom w:val="0"/>
          <w:divBdr>
            <w:top w:val="none" w:sz="0" w:space="0" w:color="auto"/>
            <w:left w:val="none" w:sz="0" w:space="0" w:color="auto"/>
            <w:bottom w:val="none" w:sz="0" w:space="0" w:color="auto"/>
            <w:right w:val="none" w:sz="0" w:space="0" w:color="auto"/>
          </w:divBdr>
        </w:div>
      </w:divsChild>
    </w:div>
    <w:div w:id="1331107133">
      <w:marLeft w:val="0"/>
      <w:marRight w:val="0"/>
      <w:marTop w:val="0"/>
      <w:marBottom w:val="0"/>
      <w:divBdr>
        <w:top w:val="none" w:sz="0" w:space="0" w:color="auto"/>
        <w:left w:val="none" w:sz="0" w:space="0" w:color="auto"/>
        <w:bottom w:val="none" w:sz="0" w:space="0" w:color="auto"/>
        <w:right w:val="none" w:sz="0" w:space="0" w:color="auto"/>
      </w:divBdr>
      <w:divsChild>
        <w:div w:id="707606197">
          <w:marLeft w:val="0"/>
          <w:marRight w:val="0"/>
          <w:marTop w:val="0"/>
          <w:marBottom w:val="0"/>
          <w:divBdr>
            <w:top w:val="none" w:sz="0" w:space="0" w:color="auto"/>
            <w:left w:val="none" w:sz="0" w:space="0" w:color="auto"/>
            <w:bottom w:val="none" w:sz="0" w:space="0" w:color="auto"/>
            <w:right w:val="none" w:sz="0" w:space="0" w:color="auto"/>
          </w:divBdr>
        </w:div>
      </w:divsChild>
    </w:div>
    <w:div w:id="1332222569">
      <w:marLeft w:val="0"/>
      <w:marRight w:val="0"/>
      <w:marTop w:val="0"/>
      <w:marBottom w:val="0"/>
      <w:divBdr>
        <w:top w:val="none" w:sz="0" w:space="0" w:color="auto"/>
        <w:left w:val="none" w:sz="0" w:space="0" w:color="auto"/>
        <w:bottom w:val="none" w:sz="0" w:space="0" w:color="auto"/>
        <w:right w:val="none" w:sz="0" w:space="0" w:color="auto"/>
      </w:divBdr>
    </w:div>
    <w:div w:id="1332835590">
      <w:marLeft w:val="0"/>
      <w:marRight w:val="0"/>
      <w:marTop w:val="0"/>
      <w:marBottom w:val="0"/>
      <w:divBdr>
        <w:top w:val="none" w:sz="0" w:space="0" w:color="auto"/>
        <w:left w:val="none" w:sz="0" w:space="0" w:color="auto"/>
        <w:bottom w:val="none" w:sz="0" w:space="0" w:color="auto"/>
        <w:right w:val="none" w:sz="0" w:space="0" w:color="auto"/>
      </w:divBdr>
      <w:divsChild>
        <w:div w:id="687802207">
          <w:marLeft w:val="0"/>
          <w:marRight w:val="0"/>
          <w:marTop w:val="0"/>
          <w:marBottom w:val="0"/>
          <w:divBdr>
            <w:top w:val="none" w:sz="0" w:space="0" w:color="auto"/>
            <w:left w:val="none" w:sz="0" w:space="0" w:color="auto"/>
            <w:bottom w:val="none" w:sz="0" w:space="0" w:color="auto"/>
            <w:right w:val="none" w:sz="0" w:space="0" w:color="auto"/>
          </w:divBdr>
        </w:div>
      </w:divsChild>
    </w:div>
    <w:div w:id="1333606433">
      <w:marLeft w:val="0"/>
      <w:marRight w:val="0"/>
      <w:marTop w:val="0"/>
      <w:marBottom w:val="0"/>
      <w:divBdr>
        <w:top w:val="none" w:sz="0" w:space="0" w:color="auto"/>
        <w:left w:val="none" w:sz="0" w:space="0" w:color="auto"/>
        <w:bottom w:val="none" w:sz="0" w:space="0" w:color="auto"/>
        <w:right w:val="none" w:sz="0" w:space="0" w:color="auto"/>
      </w:divBdr>
      <w:divsChild>
        <w:div w:id="375084800">
          <w:marLeft w:val="0"/>
          <w:marRight w:val="0"/>
          <w:marTop w:val="0"/>
          <w:marBottom w:val="0"/>
          <w:divBdr>
            <w:top w:val="none" w:sz="0" w:space="0" w:color="auto"/>
            <w:left w:val="none" w:sz="0" w:space="0" w:color="auto"/>
            <w:bottom w:val="none" w:sz="0" w:space="0" w:color="auto"/>
            <w:right w:val="none" w:sz="0" w:space="0" w:color="auto"/>
          </w:divBdr>
        </w:div>
      </w:divsChild>
    </w:div>
    <w:div w:id="1333723696">
      <w:marLeft w:val="0"/>
      <w:marRight w:val="0"/>
      <w:marTop w:val="0"/>
      <w:marBottom w:val="0"/>
      <w:divBdr>
        <w:top w:val="none" w:sz="0" w:space="0" w:color="auto"/>
        <w:left w:val="none" w:sz="0" w:space="0" w:color="auto"/>
        <w:bottom w:val="none" w:sz="0" w:space="0" w:color="auto"/>
        <w:right w:val="none" w:sz="0" w:space="0" w:color="auto"/>
      </w:divBdr>
      <w:divsChild>
        <w:div w:id="730008168">
          <w:marLeft w:val="0"/>
          <w:marRight w:val="0"/>
          <w:marTop w:val="0"/>
          <w:marBottom w:val="0"/>
          <w:divBdr>
            <w:top w:val="none" w:sz="0" w:space="0" w:color="auto"/>
            <w:left w:val="none" w:sz="0" w:space="0" w:color="auto"/>
            <w:bottom w:val="none" w:sz="0" w:space="0" w:color="auto"/>
            <w:right w:val="none" w:sz="0" w:space="0" w:color="auto"/>
          </w:divBdr>
        </w:div>
      </w:divsChild>
    </w:div>
    <w:div w:id="1334382562">
      <w:marLeft w:val="0"/>
      <w:marRight w:val="0"/>
      <w:marTop w:val="0"/>
      <w:marBottom w:val="0"/>
      <w:divBdr>
        <w:top w:val="none" w:sz="0" w:space="0" w:color="auto"/>
        <w:left w:val="none" w:sz="0" w:space="0" w:color="auto"/>
        <w:bottom w:val="none" w:sz="0" w:space="0" w:color="auto"/>
        <w:right w:val="none" w:sz="0" w:space="0" w:color="auto"/>
      </w:divBdr>
      <w:divsChild>
        <w:div w:id="821432727">
          <w:marLeft w:val="0"/>
          <w:marRight w:val="0"/>
          <w:marTop w:val="0"/>
          <w:marBottom w:val="0"/>
          <w:divBdr>
            <w:top w:val="none" w:sz="0" w:space="0" w:color="auto"/>
            <w:left w:val="none" w:sz="0" w:space="0" w:color="auto"/>
            <w:bottom w:val="none" w:sz="0" w:space="0" w:color="auto"/>
            <w:right w:val="none" w:sz="0" w:space="0" w:color="auto"/>
          </w:divBdr>
        </w:div>
      </w:divsChild>
    </w:div>
    <w:div w:id="1334527025">
      <w:marLeft w:val="0"/>
      <w:marRight w:val="0"/>
      <w:marTop w:val="0"/>
      <w:marBottom w:val="0"/>
      <w:divBdr>
        <w:top w:val="none" w:sz="0" w:space="0" w:color="auto"/>
        <w:left w:val="none" w:sz="0" w:space="0" w:color="auto"/>
        <w:bottom w:val="none" w:sz="0" w:space="0" w:color="auto"/>
        <w:right w:val="none" w:sz="0" w:space="0" w:color="auto"/>
      </w:divBdr>
      <w:divsChild>
        <w:div w:id="153228582">
          <w:marLeft w:val="0"/>
          <w:marRight w:val="0"/>
          <w:marTop w:val="0"/>
          <w:marBottom w:val="0"/>
          <w:divBdr>
            <w:top w:val="none" w:sz="0" w:space="0" w:color="auto"/>
            <w:left w:val="none" w:sz="0" w:space="0" w:color="auto"/>
            <w:bottom w:val="none" w:sz="0" w:space="0" w:color="auto"/>
            <w:right w:val="none" w:sz="0" w:space="0" w:color="auto"/>
          </w:divBdr>
        </w:div>
      </w:divsChild>
    </w:div>
    <w:div w:id="1334600555">
      <w:marLeft w:val="0"/>
      <w:marRight w:val="0"/>
      <w:marTop w:val="0"/>
      <w:marBottom w:val="0"/>
      <w:divBdr>
        <w:top w:val="none" w:sz="0" w:space="0" w:color="auto"/>
        <w:left w:val="none" w:sz="0" w:space="0" w:color="auto"/>
        <w:bottom w:val="none" w:sz="0" w:space="0" w:color="auto"/>
        <w:right w:val="none" w:sz="0" w:space="0" w:color="auto"/>
      </w:divBdr>
      <w:divsChild>
        <w:div w:id="1277836147">
          <w:marLeft w:val="0"/>
          <w:marRight w:val="0"/>
          <w:marTop w:val="0"/>
          <w:marBottom w:val="0"/>
          <w:divBdr>
            <w:top w:val="none" w:sz="0" w:space="0" w:color="auto"/>
            <w:left w:val="none" w:sz="0" w:space="0" w:color="auto"/>
            <w:bottom w:val="none" w:sz="0" w:space="0" w:color="auto"/>
            <w:right w:val="none" w:sz="0" w:space="0" w:color="auto"/>
          </w:divBdr>
        </w:div>
      </w:divsChild>
    </w:div>
    <w:div w:id="1335493769">
      <w:marLeft w:val="0"/>
      <w:marRight w:val="0"/>
      <w:marTop w:val="0"/>
      <w:marBottom w:val="0"/>
      <w:divBdr>
        <w:top w:val="none" w:sz="0" w:space="0" w:color="auto"/>
        <w:left w:val="none" w:sz="0" w:space="0" w:color="auto"/>
        <w:bottom w:val="none" w:sz="0" w:space="0" w:color="auto"/>
        <w:right w:val="none" w:sz="0" w:space="0" w:color="auto"/>
      </w:divBdr>
      <w:divsChild>
        <w:div w:id="1773428117">
          <w:marLeft w:val="0"/>
          <w:marRight w:val="0"/>
          <w:marTop w:val="0"/>
          <w:marBottom w:val="0"/>
          <w:divBdr>
            <w:top w:val="none" w:sz="0" w:space="0" w:color="auto"/>
            <w:left w:val="none" w:sz="0" w:space="0" w:color="auto"/>
            <w:bottom w:val="none" w:sz="0" w:space="0" w:color="auto"/>
            <w:right w:val="none" w:sz="0" w:space="0" w:color="auto"/>
          </w:divBdr>
        </w:div>
      </w:divsChild>
    </w:div>
    <w:div w:id="1336154666">
      <w:marLeft w:val="0"/>
      <w:marRight w:val="0"/>
      <w:marTop w:val="0"/>
      <w:marBottom w:val="0"/>
      <w:divBdr>
        <w:top w:val="none" w:sz="0" w:space="0" w:color="auto"/>
        <w:left w:val="none" w:sz="0" w:space="0" w:color="auto"/>
        <w:bottom w:val="none" w:sz="0" w:space="0" w:color="auto"/>
        <w:right w:val="none" w:sz="0" w:space="0" w:color="auto"/>
      </w:divBdr>
      <w:divsChild>
        <w:div w:id="1466196370">
          <w:marLeft w:val="0"/>
          <w:marRight w:val="0"/>
          <w:marTop w:val="0"/>
          <w:marBottom w:val="0"/>
          <w:divBdr>
            <w:top w:val="none" w:sz="0" w:space="0" w:color="auto"/>
            <w:left w:val="none" w:sz="0" w:space="0" w:color="auto"/>
            <w:bottom w:val="none" w:sz="0" w:space="0" w:color="auto"/>
            <w:right w:val="none" w:sz="0" w:space="0" w:color="auto"/>
          </w:divBdr>
        </w:div>
      </w:divsChild>
    </w:div>
    <w:div w:id="1336765741">
      <w:marLeft w:val="0"/>
      <w:marRight w:val="0"/>
      <w:marTop w:val="0"/>
      <w:marBottom w:val="0"/>
      <w:divBdr>
        <w:top w:val="none" w:sz="0" w:space="0" w:color="auto"/>
        <w:left w:val="none" w:sz="0" w:space="0" w:color="auto"/>
        <w:bottom w:val="none" w:sz="0" w:space="0" w:color="auto"/>
        <w:right w:val="none" w:sz="0" w:space="0" w:color="auto"/>
      </w:divBdr>
      <w:divsChild>
        <w:div w:id="956177759">
          <w:marLeft w:val="0"/>
          <w:marRight w:val="0"/>
          <w:marTop w:val="0"/>
          <w:marBottom w:val="0"/>
          <w:divBdr>
            <w:top w:val="none" w:sz="0" w:space="0" w:color="auto"/>
            <w:left w:val="none" w:sz="0" w:space="0" w:color="auto"/>
            <w:bottom w:val="none" w:sz="0" w:space="0" w:color="auto"/>
            <w:right w:val="none" w:sz="0" w:space="0" w:color="auto"/>
          </w:divBdr>
        </w:div>
      </w:divsChild>
    </w:div>
    <w:div w:id="1336957938">
      <w:marLeft w:val="0"/>
      <w:marRight w:val="0"/>
      <w:marTop w:val="0"/>
      <w:marBottom w:val="0"/>
      <w:divBdr>
        <w:top w:val="none" w:sz="0" w:space="0" w:color="auto"/>
        <w:left w:val="none" w:sz="0" w:space="0" w:color="auto"/>
        <w:bottom w:val="none" w:sz="0" w:space="0" w:color="auto"/>
        <w:right w:val="none" w:sz="0" w:space="0" w:color="auto"/>
      </w:divBdr>
      <w:divsChild>
        <w:div w:id="2084182910">
          <w:marLeft w:val="0"/>
          <w:marRight w:val="0"/>
          <w:marTop w:val="0"/>
          <w:marBottom w:val="0"/>
          <w:divBdr>
            <w:top w:val="none" w:sz="0" w:space="0" w:color="auto"/>
            <w:left w:val="none" w:sz="0" w:space="0" w:color="auto"/>
            <w:bottom w:val="none" w:sz="0" w:space="0" w:color="auto"/>
            <w:right w:val="none" w:sz="0" w:space="0" w:color="auto"/>
          </w:divBdr>
        </w:div>
      </w:divsChild>
    </w:div>
    <w:div w:id="1337726453">
      <w:marLeft w:val="0"/>
      <w:marRight w:val="0"/>
      <w:marTop w:val="0"/>
      <w:marBottom w:val="0"/>
      <w:divBdr>
        <w:top w:val="none" w:sz="0" w:space="0" w:color="auto"/>
        <w:left w:val="none" w:sz="0" w:space="0" w:color="auto"/>
        <w:bottom w:val="none" w:sz="0" w:space="0" w:color="auto"/>
        <w:right w:val="none" w:sz="0" w:space="0" w:color="auto"/>
      </w:divBdr>
      <w:divsChild>
        <w:div w:id="1954706616">
          <w:marLeft w:val="0"/>
          <w:marRight w:val="0"/>
          <w:marTop w:val="0"/>
          <w:marBottom w:val="0"/>
          <w:divBdr>
            <w:top w:val="none" w:sz="0" w:space="0" w:color="auto"/>
            <w:left w:val="none" w:sz="0" w:space="0" w:color="auto"/>
            <w:bottom w:val="none" w:sz="0" w:space="0" w:color="auto"/>
            <w:right w:val="none" w:sz="0" w:space="0" w:color="auto"/>
          </w:divBdr>
        </w:div>
      </w:divsChild>
    </w:div>
    <w:div w:id="1338575039">
      <w:marLeft w:val="0"/>
      <w:marRight w:val="0"/>
      <w:marTop w:val="0"/>
      <w:marBottom w:val="0"/>
      <w:divBdr>
        <w:top w:val="none" w:sz="0" w:space="0" w:color="auto"/>
        <w:left w:val="none" w:sz="0" w:space="0" w:color="auto"/>
        <w:bottom w:val="none" w:sz="0" w:space="0" w:color="auto"/>
        <w:right w:val="none" w:sz="0" w:space="0" w:color="auto"/>
      </w:divBdr>
      <w:divsChild>
        <w:div w:id="213123501">
          <w:marLeft w:val="0"/>
          <w:marRight w:val="0"/>
          <w:marTop w:val="0"/>
          <w:marBottom w:val="0"/>
          <w:divBdr>
            <w:top w:val="none" w:sz="0" w:space="0" w:color="auto"/>
            <w:left w:val="none" w:sz="0" w:space="0" w:color="auto"/>
            <w:bottom w:val="none" w:sz="0" w:space="0" w:color="auto"/>
            <w:right w:val="none" w:sz="0" w:space="0" w:color="auto"/>
          </w:divBdr>
        </w:div>
      </w:divsChild>
    </w:div>
    <w:div w:id="1338732223">
      <w:marLeft w:val="0"/>
      <w:marRight w:val="0"/>
      <w:marTop w:val="0"/>
      <w:marBottom w:val="0"/>
      <w:divBdr>
        <w:top w:val="none" w:sz="0" w:space="0" w:color="auto"/>
        <w:left w:val="none" w:sz="0" w:space="0" w:color="auto"/>
        <w:bottom w:val="none" w:sz="0" w:space="0" w:color="auto"/>
        <w:right w:val="none" w:sz="0" w:space="0" w:color="auto"/>
      </w:divBdr>
      <w:divsChild>
        <w:div w:id="587542553">
          <w:marLeft w:val="0"/>
          <w:marRight w:val="0"/>
          <w:marTop w:val="0"/>
          <w:marBottom w:val="0"/>
          <w:divBdr>
            <w:top w:val="none" w:sz="0" w:space="0" w:color="auto"/>
            <w:left w:val="none" w:sz="0" w:space="0" w:color="auto"/>
            <w:bottom w:val="none" w:sz="0" w:space="0" w:color="auto"/>
            <w:right w:val="none" w:sz="0" w:space="0" w:color="auto"/>
          </w:divBdr>
        </w:div>
      </w:divsChild>
    </w:div>
    <w:div w:id="1338969467">
      <w:bodyDiv w:val="1"/>
      <w:marLeft w:val="0"/>
      <w:marRight w:val="0"/>
      <w:marTop w:val="0"/>
      <w:marBottom w:val="0"/>
      <w:divBdr>
        <w:top w:val="none" w:sz="0" w:space="0" w:color="auto"/>
        <w:left w:val="none" w:sz="0" w:space="0" w:color="auto"/>
        <w:bottom w:val="none" w:sz="0" w:space="0" w:color="auto"/>
        <w:right w:val="none" w:sz="0" w:space="0" w:color="auto"/>
      </w:divBdr>
    </w:div>
    <w:div w:id="1339043843">
      <w:marLeft w:val="0"/>
      <w:marRight w:val="0"/>
      <w:marTop w:val="0"/>
      <w:marBottom w:val="0"/>
      <w:divBdr>
        <w:top w:val="none" w:sz="0" w:space="0" w:color="auto"/>
        <w:left w:val="none" w:sz="0" w:space="0" w:color="auto"/>
        <w:bottom w:val="none" w:sz="0" w:space="0" w:color="auto"/>
        <w:right w:val="none" w:sz="0" w:space="0" w:color="auto"/>
      </w:divBdr>
      <w:divsChild>
        <w:div w:id="187063631">
          <w:marLeft w:val="0"/>
          <w:marRight w:val="0"/>
          <w:marTop w:val="0"/>
          <w:marBottom w:val="0"/>
          <w:divBdr>
            <w:top w:val="none" w:sz="0" w:space="0" w:color="auto"/>
            <w:left w:val="none" w:sz="0" w:space="0" w:color="auto"/>
            <w:bottom w:val="none" w:sz="0" w:space="0" w:color="auto"/>
            <w:right w:val="none" w:sz="0" w:space="0" w:color="auto"/>
          </w:divBdr>
        </w:div>
      </w:divsChild>
    </w:div>
    <w:div w:id="1339312165">
      <w:marLeft w:val="0"/>
      <w:marRight w:val="0"/>
      <w:marTop w:val="0"/>
      <w:marBottom w:val="0"/>
      <w:divBdr>
        <w:top w:val="none" w:sz="0" w:space="0" w:color="auto"/>
        <w:left w:val="none" w:sz="0" w:space="0" w:color="auto"/>
        <w:bottom w:val="none" w:sz="0" w:space="0" w:color="auto"/>
        <w:right w:val="none" w:sz="0" w:space="0" w:color="auto"/>
      </w:divBdr>
      <w:divsChild>
        <w:div w:id="1802073665">
          <w:marLeft w:val="0"/>
          <w:marRight w:val="0"/>
          <w:marTop w:val="0"/>
          <w:marBottom w:val="0"/>
          <w:divBdr>
            <w:top w:val="none" w:sz="0" w:space="0" w:color="auto"/>
            <w:left w:val="none" w:sz="0" w:space="0" w:color="auto"/>
            <w:bottom w:val="none" w:sz="0" w:space="0" w:color="auto"/>
            <w:right w:val="none" w:sz="0" w:space="0" w:color="auto"/>
          </w:divBdr>
        </w:div>
      </w:divsChild>
    </w:div>
    <w:div w:id="1339501633">
      <w:marLeft w:val="0"/>
      <w:marRight w:val="0"/>
      <w:marTop w:val="0"/>
      <w:marBottom w:val="0"/>
      <w:divBdr>
        <w:top w:val="none" w:sz="0" w:space="0" w:color="auto"/>
        <w:left w:val="none" w:sz="0" w:space="0" w:color="auto"/>
        <w:bottom w:val="none" w:sz="0" w:space="0" w:color="auto"/>
        <w:right w:val="none" w:sz="0" w:space="0" w:color="auto"/>
      </w:divBdr>
      <w:divsChild>
        <w:div w:id="1579827730">
          <w:marLeft w:val="0"/>
          <w:marRight w:val="0"/>
          <w:marTop w:val="0"/>
          <w:marBottom w:val="0"/>
          <w:divBdr>
            <w:top w:val="none" w:sz="0" w:space="0" w:color="auto"/>
            <w:left w:val="none" w:sz="0" w:space="0" w:color="auto"/>
            <w:bottom w:val="none" w:sz="0" w:space="0" w:color="auto"/>
            <w:right w:val="none" w:sz="0" w:space="0" w:color="auto"/>
          </w:divBdr>
        </w:div>
      </w:divsChild>
    </w:div>
    <w:div w:id="1340086633">
      <w:marLeft w:val="0"/>
      <w:marRight w:val="0"/>
      <w:marTop w:val="0"/>
      <w:marBottom w:val="0"/>
      <w:divBdr>
        <w:top w:val="none" w:sz="0" w:space="0" w:color="auto"/>
        <w:left w:val="none" w:sz="0" w:space="0" w:color="auto"/>
        <w:bottom w:val="none" w:sz="0" w:space="0" w:color="auto"/>
        <w:right w:val="none" w:sz="0" w:space="0" w:color="auto"/>
      </w:divBdr>
      <w:divsChild>
        <w:div w:id="1885485075">
          <w:marLeft w:val="0"/>
          <w:marRight w:val="0"/>
          <w:marTop w:val="0"/>
          <w:marBottom w:val="0"/>
          <w:divBdr>
            <w:top w:val="none" w:sz="0" w:space="0" w:color="auto"/>
            <w:left w:val="none" w:sz="0" w:space="0" w:color="auto"/>
            <w:bottom w:val="none" w:sz="0" w:space="0" w:color="auto"/>
            <w:right w:val="none" w:sz="0" w:space="0" w:color="auto"/>
          </w:divBdr>
        </w:div>
      </w:divsChild>
    </w:div>
    <w:div w:id="1341467343">
      <w:marLeft w:val="0"/>
      <w:marRight w:val="0"/>
      <w:marTop w:val="0"/>
      <w:marBottom w:val="0"/>
      <w:divBdr>
        <w:top w:val="none" w:sz="0" w:space="0" w:color="auto"/>
        <w:left w:val="none" w:sz="0" w:space="0" w:color="auto"/>
        <w:bottom w:val="none" w:sz="0" w:space="0" w:color="auto"/>
        <w:right w:val="none" w:sz="0" w:space="0" w:color="auto"/>
      </w:divBdr>
      <w:divsChild>
        <w:div w:id="744644780">
          <w:marLeft w:val="0"/>
          <w:marRight w:val="0"/>
          <w:marTop w:val="0"/>
          <w:marBottom w:val="0"/>
          <w:divBdr>
            <w:top w:val="none" w:sz="0" w:space="0" w:color="auto"/>
            <w:left w:val="none" w:sz="0" w:space="0" w:color="auto"/>
            <w:bottom w:val="none" w:sz="0" w:space="0" w:color="auto"/>
            <w:right w:val="none" w:sz="0" w:space="0" w:color="auto"/>
          </w:divBdr>
        </w:div>
      </w:divsChild>
    </w:div>
    <w:div w:id="1341737783">
      <w:marLeft w:val="0"/>
      <w:marRight w:val="0"/>
      <w:marTop w:val="0"/>
      <w:marBottom w:val="0"/>
      <w:divBdr>
        <w:top w:val="none" w:sz="0" w:space="0" w:color="auto"/>
        <w:left w:val="none" w:sz="0" w:space="0" w:color="auto"/>
        <w:bottom w:val="none" w:sz="0" w:space="0" w:color="auto"/>
        <w:right w:val="none" w:sz="0" w:space="0" w:color="auto"/>
      </w:divBdr>
      <w:divsChild>
        <w:div w:id="2136748231">
          <w:marLeft w:val="0"/>
          <w:marRight w:val="0"/>
          <w:marTop w:val="0"/>
          <w:marBottom w:val="0"/>
          <w:divBdr>
            <w:top w:val="none" w:sz="0" w:space="0" w:color="auto"/>
            <w:left w:val="none" w:sz="0" w:space="0" w:color="auto"/>
            <w:bottom w:val="none" w:sz="0" w:space="0" w:color="auto"/>
            <w:right w:val="none" w:sz="0" w:space="0" w:color="auto"/>
          </w:divBdr>
        </w:div>
      </w:divsChild>
    </w:div>
    <w:div w:id="1342001160">
      <w:marLeft w:val="0"/>
      <w:marRight w:val="0"/>
      <w:marTop w:val="0"/>
      <w:marBottom w:val="0"/>
      <w:divBdr>
        <w:top w:val="none" w:sz="0" w:space="0" w:color="auto"/>
        <w:left w:val="none" w:sz="0" w:space="0" w:color="auto"/>
        <w:bottom w:val="none" w:sz="0" w:space="0" w:color="auto"/>
        <w:right w:val="none" w:sz="0" w:space="0" w:color="auto"/>
      </w:divBdr>
      <w:divsChild>
        <w:div w:id="849443527">
          <w:marLeft w:val="0"/>
          <w:marRight w:val="0"/>
          <w:marTop w:val="0"/>
          <w:marBottom w:val="0"/>
          <w:divBdr>
            <w:top w:val="none" w:sz="0" w:space="0" w:color="auto"/>
            <w:left w:val="none" w:sz="0" w:space="0" w:color="auto"/>
            <w:bottom w:val="none" w:sz="0" w:space="0" w:color="auto"/>
            <w:right w:val="none" w:sz="0" w:space="0" w:color="auto"/>
          </w:divBdr>
        </w:div>
      </w:divsChild>
    </w:div>
    <w:div w:id="1342050751">
      <w:bodyDiv w:val="1"/>
      <w:marLeft w:val="0"/>
      <w:marRight w:val="0"/>
      <w:marTop w:val="0"/>
      <w:marBottom w:val="0"/>
      <w:divBdr>
        <w:top w:val="none" w:sz="0" w:space="0" w:color="auto"/>
        <w:left w:val="none" w:sz="0" w:space="0" w:color="auto"/>
        <w:bottom w:val="none" w:sz="0" w:space="0" w:color="auto"/>
        <w:right w:val="none" w:sz="0" w:space="0" w:color="auto"/>
      </w:divBdr>
    </w:div>
    <w:div w:id="1344018001">
      <w:marLeft w:val="0"/>
      <w:marRight w:val="0"/>
      <w:marTop w:val="0"/>
      <w:marBottom w:val="0"/>
      <w:divBdr>
        <w:top w:val="none" w:sz="0" w:space="0" w:color="auto"/>
        <w:left w:val="none" w:sz="0" w:space="0" w:color="auto"/>
        <w:bottom w:val="none" w:sz="0" w:space="0" w:color="auto"/>
        <w:right w:val="none" w:sz="0" w:space="0" w:color="auto"/>
      </w:divBdr>
      <w:divsChild>
        <w:div w:id="968323802">
          <w:marLeft w:val="0"/>
          <w:marRight w:val="0"/>
          <w:marTop w:val="0"/>
          <w:marBottom w:val="0"/>
          <w:divBdr>
            <w:top w:val="none" w:sz="0" w:space="0" w:color="auto"/>
            <w:left w:val="none" w:sz="0" w:space="0" w:color="auto"/>
            <w:bottom w:val="none" w:sz="0" w:space="0" w:color="auto"/>
            <w:right w:val="none" w:sz="0" w:space="0" w:color="auto"/>
          </w:divBdr>
        </w:div>
      </w:divsChild>
    </w:div>
    <w:div w:id="1344169645">
      <w:bodyDiv w:val="1"/>
      <w:marLeft w:val="0"/>
      <w:marRight w:val="0"/>
      <w:marTop w:val="0"/>
      <w:marBottom w:val="0"/>
      <w:divBdr>
        <w:top w:val="none" w:sz="0" w:space="0" w:color="auto"/>
        <w:left w:val="none" w:sz="0" w:space="0" w:color="auto"/>
        <w:bottom w:val="none" w:sz="0" w:space="0" w:color="auto"/>
        <w:right w:val="none" w:sz="0" w:space="0" w:color="auto"/>
      </w:divBdr>
    </w:div>
    <w:div w:id="1344477230">
      <w:marLeft w:val="0"/>
      <w:marRight w:val="0"/>
      <w:marTop w:val="0"/>
      <w:marBottom w:val="0"/>
      <w:divBdr>
        <w:top w:val="none" w:sz="0" w:space="0" w:color="auto"/>
        <w:left w:val="none" w:sz="0" w:space="0" w:color="auto"/>
        <w:bottom w:val="none" w:sz="0" w:space="0" w:color="auto"/>
        <w:right w:val="none" w:sz="0" w:space="0" w:color="auto"/>
      </w:divBdr>
      <w:divsChild>
        <w:div w:id="428938177">
          <w:marLeft w:val="0"/>
          <w:marRight w:val="0"/>
          <w:marTop w:val="0"/>
          <w:marBottom w:val="0"/>
          <w:divBdr>
            <w:top w:val="none" w:sz="0" w:space="0" w:color="auto"/>
            <w:left w:val="none" w:sz="0" w:space="0" w:color="auto"/>
            <w:bottom w:val="none" w:sz="0" w:space="0" w:color="auto"/>
            <w:right w:val="none" w:sz="0" w:space="0" w:color="auto"/>
          </w:divBdr>
        </w:div>
      </w:divsChild>
    </w:div>
    <w:div w:id="1344477747">
      <w:marLeft w:val="0"/>
      <w:marRight w:val="0"/>
      <w:marTop w:val="0"/>
      <w:marBottom w:val="0"/>
      <w:divBdr>
        <w:top w:val="none" w:sz="0" w:space="0" w:color="auto"/>
        <w:left w:val="none" w:sz="0" w:space="0" w:color="auto"/>
        <w:bottom w:val="none" w:sz="0" w:space="0" w:color="auto"/>
        <w:right w:val="none" w:sz="0" w:space="0" w:color="auto"/>
      </w:divBdr>
      <w:divsChild>
        <w:div w:id="835262187">
          <w:marLeft w:val="0"/>
          <w:marRight w:val="0"/>
          <w:marTop w:val="0"/>
          <w:marBottom w:val="0"/>
          <w:divBdr>
            <w:top w:val="none" w:sz="0" w:space="0" w:color="auto"/>
            <w:left w:val="none" w:sz="0" w:space="0" w:color="auto"/>
            <w:bottom w:val="none" w:sz="0" w:space="0" w:color="auto"/>
            <w:right w:val="none" w:sz="0" w:space="0" w:color="auto"/>
          </w:divBdr>
        </w:div>
      </w:divsChild>
    </w:div>
    <w:div w:id="1344742051">
      <w:marLeft w:val="0"/>
      <w:marRight w:val="0"/>
      <w:marTop w:val="0"/>
      <w:marBottom w:val="0"/>
      <w:divBdr>
        <w:top w:val="none" w:sz="0" w:space="0" w:color="auto"/>
        <w:left w:val="none" w:sz="0" w:space="0" w:color="auto"/>
        <w:bottom w:val="none" w:sz="0" w:space="0" w:color="auto"/>
        <w:right w:val="none" w:sz="0" w:space="0" w:color="auto"/>
      </w:divBdr>
      <w:divsChild>
        <w:div w:id="1461805949">
          <w:marLeft w:val="0"/>
          <w:marRight w:val="0"/>
          <w:marTop w:val="0"/>
          <w:marBottom w:val="0"/>
          <w:divBdr>
            <w:top w:val="none" w:sz="0" w:space="0" w:color="auto"/>
            <w:left w:val="none" w:sz="0" w:space="0" w:color="auto"/>
            <w:bottom w:val="none" w:sz="0" w:space="0" w:color="auto"/>
            <w:right w:val="none" w:sz="0" w:space="0" w:color="auto"/>
          </w:divBdr>
        </w:div>
      </w:divsChild>
    </w:div>
    <w:div w:id="1345937825">
      <w:marLeft w:val="0"/>
      <w:marRight w:val="0"/>
      <w:marTop w:val="0"/>
      <w:marBottom w:val="0"/>
      <w:divBdr>
        <w:top w:val="none" w:sz="0" w:space="0" w:color="auto"/>
        <w:left w:val="none" w:sz="0" w:space="0" w:color="auto"/>
        <w:bottom w:val="none" w:sz="0" w:space="0" w:color="auto"/>
        <w:right w:val="none" w:sz="0" w:space="0" w:color="auto"/>
      </w:divBdr>
      <w:divsChild>
        <w:div w:id="1244490304">
          <w:marLeft w:val="0"/>
          <w:marRight w:val="0"/>
          <w:marTop w:val="0"/>
          <w:marBottom w:val="0"/>
          <w:divBdr>
            <w:top w:val="none" w:sz="0" w:space="0" w:color="auto"/>
            <w:left w:val="none" w:sz="0" w:space="0" w:color="auto"/>
            <w:bottom w:val="none" w:sz="0" w:space="0" w:color="auto"/>
            <w:right w:val="none" w:sz="0" w:space="0" w:color="auto"/>
          </w:divBdr>
        </w:div>
      </w:divsChild>
    </w:div>
    <w:div w:id="1346177776">
      <w:marLeft w:val="0"/>
      <w:marRight w:val="0"/>
      <w:marTop w:val="0"/>
      <w:marBottom w:val="0"/>
      <w:divBdr>
        <w:top w:val="none" w:sz="0" w:space="0" w:color="auto"/>
        <w:left w:val="none" w:sz="0" w:space="0" w:color="auto"/>
        <w:bottom w:val="none" w:sz="0" w:space="0" w:color="auto"/>
        <w:right w:val="none" w:sz="0" w:space="0" w:color="auto"/>
      </w:divBdr>
      <w:divsChild>
        <w:div w:id="1780030084">
          <w:marLeft w:val="0"/>
          <w:marRight w:val="0"/>
          <w:marTop w:val="0"/>
          <w:marBottom w:val="0"/>
          <w:divBdr>
            <w:top w:val="none" w:sz="0" w:space="0" w:color="auto"/>
            <w:left w:val="none" w:sz="0" w:space="0" w:color="auto"/>
            <w:bottom w:val="none" w:sz="0" w:space="0" w:color="auto"/>
            <w:right w:val="none" w:sz="0" w:space="0" w:color="auto"/>
          </w:divBdr>
        </w:div>
      </w:divsChild>
    </w:div>
    <w:div w:id="1346512860">
      <w:marLeft w:val="0"/>
      <w:marRight w:val="0"/>
      <w:marTop w:val="0"/>
      <w:marBottom w:val="0"/>
      <w:divBdr>
        <w:top w:val="none" w:sz="0" w:space="0" w:color="auto"/>
        <w:left w:val="none" w:sz="0" w:space="0" w:color="auto"/>
        <w:bottom w:val="none" w:sz="0" w:space="0" w:color="auto"/>
        <w:right w:val="none" w:sz="0" w:space="0" w:color="auto"/>
      </w:divBdr>
      <w:divsChild>
        <w:div w:id="1316372943">
          <w:marLeft w:val="0"/>
          <w:marRight w:val="0"/>
          <w:marTop w:val="0"/>
          <w:marBottom w:val="0"/>
          <w:divBdr>
            <w:top w:val="none" w:sz="0" w:space="0" w:color="auto"/>
            <w:left w:val="none" w:sz="0" w:space="0" w:color="auto"/>
            <w:bottom w:val="none" w:sz="0" w:space="0" w:color="auto"/>
            <w:right w:val="none" w:sz="0" w:space="0" w:color="auto"/>
          </w:divBdr>
        </w:div>
      </w:divsChild>
    </w:div>
    <w:div w:id="1347293925">
      <w:marLeft w:val="0"/>
      <w:marRight w:val="0"/>
      <w:marTop w:val="0"/>
      <w:marBottom w:val="0"/>
      <w:divBdr>
        <w:top w:val="none" w:sz="0" w:space="0" w:color="auto"/>
        <w:left w:val="none" w:sz="0" w:space="0" w:color="auto"/>
        <w:bottom w:val="none" w:sz="0" w:space="0" w:color="auto"/>
        <w:right w:val="none" w:sz="0" w:space="0" w:color="auto"/>
      </w:divBdr>
      <w:divsChild>
        <w:div w:id="850073747">
          <w:marLeft w:val="0"/>
          <w:marRight w:val="0"/>
          <w:marTop w:val="0"/>
          <w:marBottom w:val="0"/>
          <w:divBdr>
            <w:top w:val="none" w:sz="0" w:space="0" w:color="auto"/>
            <w:left w:val="none" w:sz="0" w:space="0" w:color="auto"/>
            <w:bottom w:val="none" w:sz="0" w:space="0" w:color="auto"/>
            <w:right w:val="none" w:sz="0" w:space="0" w:color="auto"/>
          </w:divBdr>
        </w:div>
      </w:divsChild>
    </w:div>
    <w:div w:id="1347824754">
      <w:marLeft w:val="0"/>
      <w:marRight w:val="0"/>
      <w:marTop w:val="0"/>
      <w:marBottom w:val="0"/>
      <w:divBdr>
        <w:top w:val="none" w:sz="0" w:space="0" w:color="auto"/>
        <w:left w:val="none" w:sz="0" w:space="0" w:color="auto"/>
        <w:bottom w:val="none" w:sz="0" w:space="0" w:color="auto"/>
        <w:right w:val="none" w:sz="0" w:space="0" w:color="auto"/>
      </w:divBdr>
      <w:divsChild>
        <w:div w:id="1989432755">
          <w:marLeft w:val="0"/>
          <w:marRight w:val="0"/>
          <w:marTop w:val="0"/>
          <w:marBottom w:val="0"/>
          <w:divBdr>
            <w:top w:val="none" w:sz="0" w:space="0" w:color="auto"/>
            <w:left w:val="none" w:sz="0" w:space="0" w:color="auto"/>
            <w:bottom w:val="none" w:sz="0" w:space="0" w:color="auto"/>
            <w:right w:val="none" w:sz="0" w:space="0" w:color="auto"/>
          </w:divBdr>
        </w:div>
      </w:divsChild>
    </w:div>
    <w:div w:id="1348675216">
      <w:marLeft w:val="0"/>
      <w:marRight w:val="0"/>
      <w:marTop w:val="0"/>
      <w:marBottom w:val="0"/>
      <w:divBdr>
        <w:top w:val="none" w:sz="0" w:space="0" w:color="auto"/>
        <w:left w:val="none" w:sz="0" w:space="0" w:color="auto"/>
        <w:bottom w:val="none" w:sz="0" w:space="0" w:color="auto"/>
        <w:right w:val="none" w:sz="0" w:space="0" w:color="auto"/>
      </w:divBdr>
      <w:divsChild>
        <w:div w:id="433674592">
          <w:marLeft w:val="0"/>
          <w:marRight w:val="0"/>
          <w:marTop w:val="0"/>
          <w:marBottom w:val="0"/>
          <w:divBdr>
            <w:top w:val="none" w:sz="0" w:space="0" w:color="auto"/>
            <w:left w:val="none" w:sz="0" w:space="0" w:color="auto"/>
            <w:bottom w:val="none" w:sz="0" w:space="0" w:color="auto"/>
            <w:right w:val="none" w:sz="0" w:space="0" w:color="auto"/>
          </w:divBdr>
        </w:div>
      </w:divsChild>
    </w:div>
    <w:div w:id="1351755988">
      <w:marLeft w:val="0"/>
      <w:marRight w:val="0"/>
      <w:marTop w:val="0"/>
      <w:marBottom w:val="0"/>
      <w:divBdr>
        <w:top w:val="none" w:sz="0" w:space="0" w:color="auto"/>
        <w:left w:val="none" w:sz="0" w:space="0" w:color="auto"/>
        <w:bottom w:val="none" w:sz="0" w:space="0" w:color="auto"/>
        <w:right w:val="none" w:sz="0" w:space="0" w:color="auto"/>
      </w:divBdr>
      <w:divsChild>
        <w:div w:id="1389185131">
          <w:marLeft w:val="0"/>
          <w:marRight w:val="0"/>
          <w:marTop w:val="0"/>
          <w:marBottom w:val="0"/>
          <w:divBdr>
            <w:top w:val="none" w:sz="0" w:space="0" w:color="auto"/>
            <w:left w:val="none" w:sz="0" w:space="0" w:color="auto"/>
            <w:bottom w:val="none" w:sz="0" w:space="0" w:color="auto"/>
            <w:right w:val="none" w:sz="0" w:space="0" w:color="auto"/>
          </w:divBdr>
        </w:div>
      </w:divsChild>
    </w:div>
    <w:div w:id="1352146085">
      <w:marLeft w:val="0"/>
      <w:marRight w:val="0"/>
      <w:marTop w:val="0"/>
      <w:marBottom w:val="0"/>
      <w:divBdr>
        <w:top w:val="none" w:sz="0" w:space="0" w:color="auto"/>
        <w:left w:val="none" w:sz="0" w:space="0" w:color="auto"/>
        <w:bottom w:val="none" w:sz="0" w:space="0" w:color="auto"/>
        <w:right w:val="none" w:sz="0" w:space="0" w:color="auto"/>
      </w:divBdr>
      <w:divsChild>
        <w:div w:id="255066207">
          <w:marLeft w:val="0"/>
          <w:marRight w:val="0"/>
          <w:marTop w:val="0"/>
          <w:marBottom w:val="0"/>
          <w:divBdr>
            <w:top w:val="none" w:sz="0" w:space="0" w:color="auto"/>
            <w:left w:val="none" w:sz="0" w:space="0" w:color="auto"/>
            <w:bottom w:val="none" w:sz="0" w:space="0" w:color="auto"/>
            <w:right w:val="none" w:sz="0" w:space="0" w:color="auto"/>
          </w:divBdr>
        </w:div>
      </w:divsChild>
    </w:div>
    <w:div w:id="1352804123">
      <w:marLeft w:val="0"/>
      <w:marRight w:val="0"/>
      <w:marTop w:val="0"/>
      <w:marBottom w:val="0"/>
      <w:divBdr>
        <w:top w:val="none" w:sz="0" w:space="0" w:color="auto"/>
        <w:left w:val="none" w:sz="0" w:space="0" w:color="auto"/>
        <w:bottom w:val="none" w:sz="0" w:space="0" w:color="auto"/>
        <w:right w:val="none" w:sz="0" w:space="0" w:color="auto"/>
      </w:divBdr>
      <w:divsChild>
        <w:div w:id="447896664">
          <w:marLeft w:val="0"/>
          <w:marRight w:val="0"/>
          <w:marTop w:val="0"/>
          <w:marBottom w:val="0"/>
          <w:divBdr>
            <w:top w:val="none" w:sz="0" w:space="0" w:color="auto"/>
            <w:left w:val="none" w:sz="0" w:space="0" w:color="auto"/>
            <w:bottom w:val="none" w:sz="0" w:space="0" w:color="auto"/>
            <w:right w:val="none" w:sz="0" w:space="0" w:color="auto"/>
          </w:divBdr>
        </w:div>
      </w:divsChild>
    </w:div>
    <w:div w:id="1353340871">
      <w:marLeft w:val="0"/>
      <w:marRight w:val="0"/>
      <w:marTop w:val="0"/>
      <w:marBottom w:val="0"/>
      <w:divBdr>
        <w:top w:val="none" w:sz="0" w:space="0" w:color="auto"/>
        <w:left w:val="none" w:sz="0" w:space="0" w:color="auto"/>
        <w:bottom w:val="none" w:sz="0" w:space="0" w:color="auto"/>
        <w:right w:val="none" w:sz="0" w:space="0" w:color="auto"/>
      </w:divBdr>
      <w:divsChild>
        <w:div w:id="1257977098">
          <w:marLeft w:val="0"/>
          <w:marRight w:val="0"/>
          <w:marTop w:val="0"/>
          <w:marBottom w:val="0"/>
          <w:divBdr>
            <w:top w:val="none" w:sz="0" w:space="0" w:color="auto"/>
            <w:left w:val="none" w:sz="0" w:space="0" w:color="auto"/>
            <w:bottom w:val="none" w:sz="0" w:space="0" w:color="auto"/>
            <w:right w:val="none" w:sz="0" w:space="0" w:color="auto"/>
          </w:divBdr>
        </w:div>
      </w:divsChild>
    </w:div>
    <w:div w:id="1353457787">
      <w:marLeft w:val="0"/>
      <w:marRight w:val="0"/>
      <w:marTop w:val="0"/>
      <w:marBottom w:val="0"/>
      <w:divBdr>
        <w:top w:val="none" w:sz="0" w:space="0" w:color="auto"/>
        <w:left w:val="none" w:sz="0" w:space="0" w:color="auto"/>
        <w:bottom w:val="none" w:sz="0" w:space="0" w:color="auto"/>
        <w:right w:val="none" w:sz="0" w:space="0" w:color="auto"/>
      </w:divBdr>
      <w:divsChild>
        <w:div w:id="922449373">
          <w:marLeft w:val="0"/>
          <w:marRight w:val="0"/>
          <w:marTop w:val="0"/>
          <w:marBottom w:val="0"/>
          <w:divBdr>
            <w:top w:val="none" w:sz="0" w:space="0" w:color="auto"/>
            <w:left w:val="none" w:sz="0" w:space="0" w:color="auto"/>
            <w:bottom w:val="none" w:sz="0" w:space="0" w:color="auto"/>
            <w:right w:val="none" w:sz="0" w:space="0" w:color="auto"/>
          </w:divBdr>
        </w:div>
      </w:divsChild>
    </w:div>
    <w:div w:id="1354185926">
      <w:marLeft w:val="0"/>
      <w:marRight w:val="0"/>
      <w:marTop w:val="0"/>
      <w:marBottom w:val="0"/>
      <w:divBdr>
        <w:top w:val="none" w:sz="0" w:space="0" w:color="auto"/>
        <w:left w:val="none" w:sz="0" w:space="0" w:color="auto"/>
        <w:bottom w:val="none" w:sz="0" w:space="0" w:color="auto"/>
        <w:right w:val="none" w:sz="0" w:space="0" w:color="auto"/>
      </w:divBdr>
      <w:divsChild>
        <w:div w:id="533924767">
          <w:marLeft w:val="0"/>
          <w:marRight w:val="0"/>
          <w:marTop w:val="0"/>
          <w:marBottom w:val="0"/>
          <w:divBdr>
            <w:top w:val="none" w:sz="0" w:space="0" w:color="auto"/>
            <w:left w:val="none" w:sz="0" w:space="0" w:color="auto"/>
            <w:bottom w:val="none" w:sz="0" w:space="0" w:color="auto"/>
            <w:right w:val="none" w:sz="0" w:space="0" w:color="auto"/>
          </w:divBdr>
        </w:div>
      </w:divsChild>
    </w:div>
    <w:div w:id="1354310182">
      <w:marLeft w:val="0"/>
      <w:marRight w:val="0"/>
      <w:marTop w:val="0"/>
      <w:marBottom w:val="0"/>
      <w:divBdr>
        <w:top w:val="none" w:sz="0" w:space="0" w:color="auto"/>
        <w:left w:val="none" w:sz="0" w:space="0" w:color="auto"/>
        <w:bottom w:val="none" w:sz="0" w:space="0" w:color="auto"/>
        <w:right w:val="none" w:sz="0" w:space="0" w:color="auto"/>
      </w:divBdr>
      <w:divsChild>
        <w:div w:id="1521316580">
          <w:marLeft w:val="0"/>
          <w:marRight w:val="0"/>
          <w:marTop w:val="0"/>
          <w:marBottom w:val="0"/>
          <w:divBdr>
            <w:top w:val="none" w:sz="0" w:space="0" w:color="auto"/>
            <w:left w:val="none" w:sz="0" w:space="0" w:color="auto"/>
            <w:bottom w:val="none" w:sz="0" w:space="0" w:color="auto"/>
            <w:right w:val="none" w:sz="0" w:space="0" w:color="auto"/>
          </w:divBdr>
        </w:div>
      </w:divsChild>
    </w:div>
    <w:div w:id="1354838886">
      <w:marLeft w:val="0"/>
      <w:marRight w:val="0"/>
      <w:marTop w:val="0"/>
      <w:marBottom w:val="0"/>
      <w:divBdr>
        <w:top w:val="none" w:sz="0" w:space="0" w:color="auto"/>
        <w:left w:val="none" w:sz="0" w:space="0" w:color="auto"/>
        <w:bottom w:val="none" w:sz="0" w:space="0" w:color="auto"/>
        <w:right w:val="none" w:sz="0" w:space="0" w:color="auto"/>
      </w:divBdr>
      <w:divsChild>
        <w:div w:id="1736707999">
          <w:marLeft w:val="0"/>
          <w:marRight w:val="0"/>
          <w:marTop w:val="0"/>
          <w:marBottom w:val="0"/>
          <w:divBdr>
            <w:top w:val="none" w:sz="0" w:space="0" w:color="auto"/>
            <w:left w:val="none" w:sz="0" w:space="0" w:color="auto"/>
            <w:bottom w:val="none" w:sz="0" w:space="0" w:color="auto"/>
            <w:right w:val="none" w:sz="0" w:space="0" w:color="auto"/>
          </w:divBdr>
        </w:div>
      </w:divsChild>
    </w:div>
    <w:div w:id="1354845703">
      <w:marLeft w:val="0"/>
      <w:marRight w:val="0"/>
      <w:marTop w:val="0"/>
      <w:marBottom w:val="0"/>
      <w:divBdr>
        <w:top w:val="none" w:sz="0" w:space="0" w:color="auto"/>
        <w:left w:val="none" w:sz="0" w:space="0" w:color="auto"/>
        <w:bottom w:val="none" w:sz="0" w:space="0" w:color="auto"/>
        <w:right w:val="none" w:sz="0" w:space="0" w:color="auto"/>
      </w:divBdr>
      <w:divsChild>
        <w:div w:id="1727020849">
          <w:marLeft w:val="0"/>
          <w:marRight w:val="0"/>
          <w:marTop w:val="0"/>
          <w:marBottom w:val="0"/>
          <w:divBdr>
            <w:top w:val="none" w:sz="0" w:space="0" w:color="auto"/>
            <w:left w:val="none" w:sz="0" w:space="0" w:color="auto"/>
            <w:bottom w:val="none" w:sz="0" w:space="0" w:color="auto"/>
            <w:right w:val="none" w:sz="0" w:space="0" w:color="auto"/>
          </w:divBdr>
        </w:div>
      </w:divsChild>
    </w:div>
    <w:div w:id="1355039148">
      <w:marLeft w:val="0"/>
      <w:marRight w:val="0"/>
      <w:marTop w:val="0"/>
      <w:marBottom w:val="0"/>
      <w:divBdr>
        <w:top w:val="none" w:sz="0" w:space="0" w:color="auto"/>
        <w:left w:val="none" w:sz="0" w:space="0" w:color="auto"/>
        <w:bottom w:val="none" w:sz="0" w:space="0" w:color="auto"/>
        <w:right w:val="none" w:sz="0" w:space="0" w:color="auto"/>
      </w:divBdr>
      <w:divsChild>
        <w:div w:id="808087709">
          <w:marLeft w:val="0"/>
          <w:marRight w:val="0"/>
          <w:marTop w:val="0"/>
          <w:marBottom w:val="0"/>
          <w:divBdr>
            <w:top w:val="none" w:sz="0" w:space="0" w:color="auto"/>
            <w:left w:val="none" w:sz="0" w:space="0" w:color="auto"/>
            <w:bottom w:val="none" w:sz="0" w:space="0" w:color="auto"/>
            <w:right w:val="none" w:sz="0" w:space="0" w:color="auto"/>
          </w:divBdr>
        </w:div>
      </w:divsChild>
    </w:div>
    <w:div w:id="1355109986">
      <w:marLeft w:val="0"/>
      <w:marRight w:val="0"/>
      <w:marTop w:val="0"/>
      <w:marBottom w:val="0"/>
      <w:divBdr>
        <w:top w:val="none" w:sz="0" w:space="0" w:color="auto"/>
        <w:left w:val="none" w:sz="0" w:space="0" w:color="auto"/>
        <w:bottom w:val="none" w:sz="0" w:space="0" w:color="auto"/>
        <w:right w:val="none" w:sz="0" w:space="0" w:color="auto"/>
      </w:divBdr>
      <w:divsChild>
        <w:div w:id="1113132188">
          <w:marLeft w:val="0"/>
          <w:marRight w:val="0"/>
          <w:marTop w:val="0"/>
          <w:marBottom w:val="0"/>
          <w:divBdr>
            <w:top w:val="none" w:sz="0" w:space="0" w:color="auto"/>
            <w:left w:val="none" w:sz="0" w:space="0" w:color="auto"/>
            <w:bottom w:val="none" w:sz="0" w:space="0" w:color="auto"/>
            <w:right w:val="none" w:sz="0" w:space="0" w:color="auto"/>
          </w:divBdr>
        </w:div>
      </w:divsChild>
    </w:div>
    <w:div w:id="1355619512">
      <w:marLeft w:val="0"/>
      <w:marRight w:val="0"/>
      <w:marTop w:val="0"/>
      <w:marBottom w:val="0"/>
      <w:divBdr>
        <w:top w:val="none" w:sz="0" w:space="0" w:color="auto"/>
        <w:left w:val="none" w:sz="0" w:space="0" w:color="auto"/>
        <w:bottom w:val="none" w:sz="0" w:space="0" w:color="auto"/>
        <w:right w:val="none" w:sz="0" w:space="0" w:color="auto"/>
      </w:divBdr>
      <w:divsChild>
        <w:div w:id="789402552">
          <w:marLeft w:val="0"/>
          <w:marRight w:val="0"/>
          <w:marTop w:val="0"/>
          <w:marBottom w:val="0"/>
          <w:divBdr>
            <w:top w:val="none" w:sz="0" w:space="0" w:color="auto"/>
            <w:left w:val="none" w:sz="0" w:space="0" w:color="auto"/>
            <w:bottom w:val="none" w:sz="0" w:space="0" w:color="auto"/>
            <w:right w:val="none" w:sz="0" w:space="0" w:color="auto"/>
          </w:divBdr>
        </w:div>
      </w:divsChild>
    </w:div>
    <w:div w:id="1355691899">
      <w:marLeft w:val="0"/>
      <w:marRight w:val="0"/>
      <w:marTop w:val="0"/>
      <w:marBottom w:val="0"/>
      <w:divBdr>
        <w:top w:val="none" w:sz="0" w:space="0" w:color="auto"/>
        <w:left w:val="none" w:sz="0" w:space="0" w:color="auto"/>
        <w:bottom w:val="none" w:sz="0" w:space="0" w:color="auto"/>
        <w:right w:val="none" w:sz="0" w:space="0" w:color="auto"/>
      </w:divBdr>
      <w:divsChild>
        <w:div w:id="624312316">
          <w:marLeft w:val="0"/>
          <w:marRight w:val="0"/>
          <w:marTop w:val="0"/>
          <w:marBottom w:val="0"/>
          <w:divBdr>
            <w:top w:val="none" w:sz="0" w:space="0" w:color="auto"/>
            <w:left w:val="none" w:sz="0" w:space="0" w:color="auto"/>
            <w:bottom w:val="none" w:sz="0" w:space="0" w:color="auto"/>
            <w:right w:val="none" w:sz="0" w:space="0" w:color="auto"/>
          </w:divBdr>
        </w:div>
      </w:divsChild>
    </w:div>
    <w:div w:id="1357462763">
      <w:marLeft w:val="0"/>
      <w:marRight w:val="0"/>
      <w:marTop w:val="0"/>
      <w:marBottom w:val="0"/>
      <w:divBdr>
        <w:top w:val="none" w:sz="0" w:space="0" w:color="auto"/>
        <w:left w:val="none" w:sz="0" w:space="0" w:color="auto"/>
        <w:bottom w:val="none" w:sz="0" w:space="0" w:color="auto"/>
        <w:right w:val="none" w:sz="0" w:space="0" w:color="auto"/>
      </w:divBdr>
      <w:divsChild>
        <w:div w:id="1692562862">
          <w:marLeft w:val="0"/>
          <w:marRight w:val="0"/>
          <w:marTop w:val="0"/>
          <w:marBottom w:val="0"/>
          <w:divBdr>
            <w:top w:val="none" w:sz="0" w:space="0" w:color="auto"/>
            <w:left w:val="none" w:sz="0" w:space="0" w:color="auto"/>
            <w:bottom w:val="none" w:sz="0" w:space="0" w:color="auto"/>
            <w:right w:val="none" w:sz="0" w:space="0" w:color="auto"/>
          </w:divBdr>
        </w:div>
      </w:divsChild>
    </w:div>
    <w:div w:id="1357579358">
      <w:marLeft w:val="0"/>
      <w:marRight w:val="0"/>
      <w:marTop w:val="0"/>
      <w:marBottom w:val="0"/>
      <w:divBdr>
        <w:top w:val="none" w:sz="0" w:space="0" w:color="auto"/>
        <w:left w:val="none" w:sz="0" w:space="0" w:color="auto"/>
        <w:bottom w:val="none" w:sz="0" w:space="0" w:color="auto"/>
        <w:right w:val="none" w:sz="0" w:space="0" w:color="auto"/>
      </w:divBdr>
      <w:divsChild>
        <w:div w:id="994257812">
          <w:marLeft w:val="0"/>
          <w:marRight w:val="0"/>
          <w:marTop w:val="0"/>
          <w:marBottom w:val="0"/>
          <w:divBdr>
            <w:top w:val="none" w:sz="0" w:space="0" w:color="auto"/>
            <w:left w:val="none" w:sz="0" w:space="0" w:color="auto"/>
            <w:bottom w:val="none" w:sz="0" w:space="0" w:color="auto"/>
            <w:right w:val="none" w:sz="0" w:space="0" w:color="auto"/>
          </w:divBdr>
        </w:div>
      </w:divsChild>
    </w:div>
    <w:div w:id="1357736862">
      <w:marLeft w:val="0"/>
      <w:marRight w:val="0"/>
      <w:marTop w:val="0"/>
      <w:marBottom w:val="0"/>
      <w:divBdr>
        <w:top w:val="none" w:sz="0" w:space="0" w:color="auto"/>
        <w:left w:val="none" w:sz="0" w:space="0" w:color="auto"/>
        <w:bottom w:val="none" w:sz="0" w:space="0" w:color="auto"/>
        <w:right w:val="none" w:sz="0" w:space="0" w:color="auto"/>
      </w:divBdr>
      <w:divsChild>
        <w:div w:id="2069449789">
          <w:marLeft w:val="0"/>
          <w:marRight w:val="0"/>
          <w:marTop w:val="0"/>
          <w:marBottom w:val="0"/>
          <w:divBdr>
            <w:top w:val="none" w:sz="0" w:space="0" w:color="auto"/>
            <w:left w:val="none" w:sz="0" w:space="0" w:color="auto"/>
            <w:bottom w:val="none" w:sz="0" w:space="0" w:color="auto"/>
            <w:right w:val="none" w:sz="0" w:space="0" w:color="auto"/>
          </w:divBdr>
        </w:div>
      </w:divsChild>
    </w:div>
    <w:div w:id="1358581477">
      <w:marLeft w:val="0"/>
      <w:marRight w:val="0"/>
      <w:marTop w:val="0"/>
      <w:marBottom w:val="0"/>
      <w:divBdr>
        <w:top w:val="none" w:sz="0" w:space="0" w:color="auto"/>
        <w:left w:val="none" w:sz="0" w:space="0" w:color="auto"/>
        <w:bottom w:val="none" w:sz="0" w:space="0" w:color="auto"/>
        <w:right w:val="none" w:sz="0" w:space="0" w:color="auto"/>
      </w:divBdr>
      <w:divsChild>
        <w:div w:id="1606965586">
          <w:marLeft w:val="0"/>
          <w:marRight w:val="0"/>
          <w:marTop w:val="0"/>
          <w:marBottom w:val="0"/>
          <w:divBdr>
            <w:top w:val="none" w:sz="0" w:space="0" w:color="auto"/>
            <w:left w:val="none" w:sz="0" w:space="0" w:color="auto"/>
            <w:bottom w:val="none" w:sz="0" w:space="0" w:color="auto"/>
            <w:right w:val="none" w:sz="0" w:space="0" w:color="auto"/>
          </w:divBdr>
        </w:div>
      </w:divsChild>
    </w:div>
    <w:div w:id="1358969252">
      <w:marLeft w:val="0"/>
      <w:marRight w:val="0"/>
      <w:marTop w:val="0"/>
      <w:marBottom w:val="0"/>
      <w:divBdr>
        <w:top w:val="none" w:sz="0" w:space="0" w:color="auto"/>
        <w:left w:val="none" w:sz="0" w:space="0" w:color="auto"/>
        <w:bottom w:val="none" w:sz="0" w:space="0" w:color="auto"/>
        <w:right w:val="none" w:sz="0" w:space="0" w:color="auto"/>
      </w:divBdr>
      <w:divsChild>
        <w:div w:id="1137256179">
          <w:marLeft w:val="0"/>
          <w:marRight w:val="0"/>
          <w:marTop w:val="0"/>
          <w:marBottom w:val="0"/>
          <w:divBdr>
            <w:top w:val="none" w:sz="0" w:space="0" w:color="auto"/>
            <w:left w:val="none" w:sz="0" w:space="0" w:color="auto"/>
            <w:bottom w:val="none" w:sz="0" w:space="0" w:color="auto"/>
            <w:right w:val="none" w:sz="0" w:space="0" w:color="auto"/>
          </w:divBdr>
        </w:div>
      </w:divsChild>
    </w:div>
    <w:div w:id="1359046068">
      <w:bodyDiv w:val="1"/>
      <w:marLeft w:val="0"/>
      <w:marRight w:val="0"/>
      <w:marTop w:val="0"/>
      <w:marBottom w:val="0"/>
      <w:divBdr>
        <w:top w:val="none" w:sz="0" w:space="0" w:color="auto"/>
        <w:left w:val="none" w:sz="0" w:space="0" w:color="auto"/>
        <w:bottom w:val="none" w:sz="0" w:space="0" w:color="auto"/>
        <w:right w:val="none" w:sz="0" w:space="0" w:color="auto"/>
      </w:divBdr>
    </w:div>
    <w:div w:id="1359235246">
      <w:marLeft w:val="0"/>
      <w:marRight w:val="0"/>
      <w:marTop w:val="0"/>
      <w:marBottom w:val="0"/>
      <w:divBdr>
        <w:top w:val="none" w:sz="0" w:space="0" w:color="auto"/>
        <w:left w:val="none" w:sz="0" w:space="0" w:color="auto"/>
        <w:bottom w:val="none" w:sz="0" w:space="0" w:color="auto"/>
        <w:right w:val="none" w:sz="0" w:space="0" w:color="auto"/>
      </w:divBdr>
      <w:divsChild>
        <w:div w:id="563490284">
          <w:marLeft w:val="0"/>
          <w:marRight w:val="0"/>
          <w:marTop w:val="0"/>
          <w:marBottom w:val="0"/>
          <w:divBdr>
            <w:top w:val="none" w:sz="0" w:space="0" w:color="auto"/>
            <w:left w:val="none" w:sz="0" w:space="0" w:color="auto"/>
            <w:bottom w:val="none" w:sz="0" w:space="0" w:color="auto"/>
            <w:right w:val="none" w:sz="0" w:space="0" w:color="auto"/>
          </w:divBdr>
        </w:div>
      </w:divsChild>
    </w:div>
    <w:div w:id="1360012315">
      <w:marLeft w:val="0"/>
      <w:marRight w:val="0"/>
      <w:marTop w:val="0"/>
      <w:marBottom w:val="0"/>
      <w:divBdr>
        <w:top w:val="none" w:sz="0" w:space="0" w:color="auto"/>
        <w:left w:val="none" w:sz="0" w:space="0" w:color="auto"/>
        <w:bottom w:val="none" w:sz="0" w:space="0" w:color="auto"/>
        <w:right w:val="none" w:sz="0" w:space="0" w:color="auto"/>
      </w:divBdr>
      <w:divsChild>
        <w:div w:id="571743653">
          <w:marLeft w:val="0"/>
          <w:marRight w:val="0"/>
          <w:marTop w:val="0"/>
          <w:marBottom w:val="0"/>
          <w:divBdr>
            <w:top w:val="none" w:sz="0" w:space="0" w:color="auto"/>
            <w:left w:val="none" w:sz="0" w:space="0" w:color="auto"/>
            <w:bottom w:val="none" w:sz="0" w:space="0" w:color="auto"/>
            <w:right w:val="none" w:sz="0" w:space="0" w:color="auto"/>
          </w:divBdr>
        </w:div>
      </w:divsChild>
    </w:div>
    <w:div w:id="1360084526">
      <w:marLeft w:val="0"/>
      <w:marRight w:val="0"/>
      <w:marTop w:val="0"/>
      <w:marBottom w:val="0"/>
      <w:divBdr>
        <w:top w:val="none" w:sz="0" w:space="0" w:color="auto"/>
        <w:left w:val="none" w:sz="0" w:space="0" w:color="auto"/>
        <w:bottom w:val="none" w:sz="0" w:space="0" w:color="auto"/>
        <w:right w:val="none" w:sz="0" w:space="0" w:color="auto"/>
      </w:divBdr>
      <w:divsChild>
        <w:div w:id="73745078">
          <w:marLeft w:val="0"/>
          <w:marRight w:val="0"/>
          <w:marTop w:val="0"/>
          <w:marBottom w:val="0"/>
          <w:divBdr>
            <w:top w:val="none" w:sz="0" w:space="0" w:color="auto"/>
            <w:left w:val="none" w:sz="0" w:space="0" w:color="auto"/>
            <w:bottom w:val="none" w:sz="0" w:space="0" w:color="auto"/>
            <w:right w:val="none" w:sz="0" w:space="0" w:color="auto"/>
          </w:divBdr>
        </w:div>
      </w:divsChild>
    </w:div>
    <w:div w:id="1360086755">
      <w:marLeft w:val="0"/>
      <w:marRight w:val="0"/>
      <w:marTop w:val="0"/>
      <w:marBottom w:val="0"/>
      <w:divBdr>
        <w:top w:val="none" w:sz="0" w:space="0" w:color="auto"/>
        <w:left w:val="none" w:sz="0" w:space="0" w:color="auto"/>
        <w:bottom w:val="none" w:sz="0" w:space="0" w:color="auto"/>
        <w:right w:val="none" w:sz="0" w:space="0" w:color="auto"/>
      </w:divBdr>
      <w:divsChild>
        <w:div w:id="1216427888">
          <w:marLeft w:val="0"/>
          <w:marRight w:val="0"/>
          <w:marTop w:val="0"/>
          <w:marBottom w:val="0"/>
          <w:divBdr>
            <w:top w:val="none" w:sz="0" w:space="0" w:color="auto"/>
            <w:left w:val="none" w:sz="0" w:space="0" w:color="auto"/>
            <w:bottom w:val="none" w:sz="0" w:space="0" w:color="auto"/>
            <w:right w:val="none" w:sz="0" w:space="0" w:color="auto"/>
          </w:divBdr>
        </w:div>
      </w:divsChild>
    </w:div>
    <w:div w:id="1360625245">
      <w:marLeft w:val="0"/>
      <w:marRight w:val="0"/>
      <w:marTop w:val="0"/>
      <w:marBottom w:val="0"/>
      <w:divBdr>
        <w:top w:val="none" w:sz="0" w:space="0" w:color="auto"/>
        <w:left w:val="none" w:sz="0" w:space="0" w:color="auto"/>
        <w:bottom w:val="none" w:sz="0" w:space="0" w:color="auto"/>
        <w:right w:val="none" w:sz="0" w:space="0" w:color="auto"/>
      </w:divBdr>
      <w:divsChild>
        <w:div w:id="1208100328">
          <w:marLeft w:val="0"/>
          <w:marRight w:val="0"/>
          <w:marTop w:val="0"/>
          <w:marBottom w:val="0"/>
          <w:divBdr>
            <w:top w:val="none" w:sz="0" w:space="0" w:color="auto"/>
            <w:left w:val="none" w:sz="0" w:space="0" w:color="auto"/>
            <w:bottom w:val="none" w:sz="0" w:space="0" w:color="auto"/>
            <w:right w:val="none" w:sz="0" w:space="0" w:color="auto"/>
          </w:divBdr>
        </w:div>
      </w:divsChild>
    </w:div>
    <w:div w:id="1361318353">
      <w:marLeft w:val="0"/>
      <w:marRight w:val="0"/>
      <w:marTop w:val="0"/>
      <w:marBottom w:val="0"/>
      <w:divBdr>
        <w:top w:val="none" w:sz="0" w:space="0" w:color="auto"/>
        <w:left w:val="none" w:sz="0" w:space="0" w:color="auto"/>
        <w:bottom w:val="none" w:sz="0" w:space="0" w:color="auto"/>
        <w:right w:val="none" w:sz="0" w:space="0" w:color="auto"/>
      </w:divBdr>
      <w:divsChild>
        <w:div w:id="1812672087">
          <w:marLeft w:val="0"/>
          <w:marRight w:val="0"/>
          <w:marTop w:val="0"/>
          <w:marBottom w:val="0"/>
          <w:divBdr>
            <w:top w:val="none" w:sz="0" w:space="0" w:color="auto"/>
            <w:left w:val="none" w:sz="0" w:space="0" w:color="auto"/>
            <w:bottom w:val="none" w:sz="0" w:space="0" w:color="auto"/>
            <w:right w:val="none" w:sz="0" w:space="0" w:color="auto"/>
          </w:divBdr>
        </w:div>
      </w:divsChild>
    </w:div>
    <w:div w:id="1361862006">
      <w:marLeft w:val="0"/>
      <w:marRight w:val="0"/>
      <w:marTop w:val="0"/>
      <w:marBottom w:val="0"/>
      <w:divBdr>
        <w:top w:val="none" w:sz="0" w:space="0" w:color="auto"/>
        <w:left w:val="none" w:sz="0" w:space="0" w:color="auto"/>
        <w:bottom w:val="none" w:sz="0" w:space="0" w:color="auto"/>
        <w:right w:val="none" w:sz="0" w:space="0" w:color="auto"/>
      </w:divBdr>
      <w:divsChild>
        <w:div w:id="1835761395">
          <w:marLeft w:val="0"/>
          <w:marRight w:val="0"/>
          <w:marTop w:val="0"/>
          <w:marBottom w:val="0"/>
          <w:divBdr>
            <w:top w:val="none" w:sz="0" w:space="0" w:color="auto"/>
            <w:left w:val="none" w:sz="0" w:space="0" w:color="auto"/>
            <w:bottom w:val="none" w:sz="0" w:space="0" w:color="auto"/>
            <w:right w:val="none" w:sz="0" w:space="0" w:color="auto"/>
          </w:divBdr>
        </w:div>
      </w:divsChild>
    </w:div>
    <w:div w:id="1362587084">
      <w:marLeft w:val="0"/>
      <w:marRight w:val="0"/>
      <w:marTop w:val="0"/>
      <w:marBottom w:val="0"/>
      <w:divBdr>
        <w:top w:val="none" w:sz="0" w:space="0" w:color="auto"/>
        <w:left w:val="none" w:sz="0" w:space="0" w:color="auto"/>
        <w:bottom w:val="none" w:sz="0" w:space="0" w:color="auto"/>
        <w:right w:val="none" w:sz="0" w:space="0" w:color="auto"/>
      </w:divBdr>
      <w:divsChild>
        <w:div w:id="1495074772">
          <w:marLeft w:val="0"/>
          <w:marRight w:val="0"/>
          <w:marTop w:val="0"/>
          <w:marBottom w:val="0"/>
          <w:divBdr>
            <w:top w:val="none" w:sz="0" w:space="0" w:color="auto"/>
            <w:left w:val="none" w:sz="0" w:space="0" w:color="auto"/>
            <w:bottom w:val="none" w:sz="0" w:space="0" w:color="auto"/>
            <w:right w:val="none" w:sz="0" w:space="0" w:color="auto"/>
          </w:divBdr>
        </w:div>
      </w:divsChild>
    </w:div>
    <w:div w:id="1362630648">
      <w:marLeft w:val="0"/>
      <w:marRight w:val="0"/>
      <w:marTop w:val="0"/>
      <w:marBottom w:val="0"/>
      <w:divBdr>
        <w:top w:val="none" w:sz="0" w:space="0" w:color="auto"/>
        <w:left w:val="none" w:sz="0" w:space="0" w:color="auto"/>
        <w:bottom w:val="none" w:sz="0" w:space="0" w:color="auto"/>
        <w:right w:val="none" w:sz="0" w:space="0" w:color="auto"/>
      </w:divBdr>
      <w:divsChild>
        <w:div w:id="529998429">
          <w:marLeft w:val="0"/>
          <w:marRight w:val="0"/>
          <w:marTop w:val="0"/>
          <w:marBottom w:val="0"/>
          <w:divBdr>
            <w:top w:val="none" w:sz="0" w:space="0" w:color="auto"/>
            <w:left w:val="none" w:sz="0" w:space="0" w:color="auto"/>
            <w:bottom w:val="none" w:sz="0" w:space="0" w:color="auto"/>
            <w:right w:val="none" w:sz="0" w:space="0" w:color="auto"/>
          </w:divBdr>
        </w:div>
      </w:divsChild>
    </w:div>
    <w:div w:id="1363168488">
      <w:marLeft w:val="0"/>
      <w:marRight w:val="0"/>
      <w:marTop w:val="0"/>
      <w:marBottom w:val="0"/>
      <w:divBdr>
        <w:top w:val="none" w:sz="0" w:space="0" w:color="auto"/>
        <w:left w:val="none" w:sz="0" w:space="0" w:color="auto"/>
        <w:bottom w:val="none" w:sz="0" w:space="0" w:color="auto"/>
        <w:right w:val="none" w:sz="0" w:space="0" w:color="auto"/>
      </w:divBdr>
      <w:divsChild>
        <w:div w:id="637609628">
          <w:marLeft w:val="0"/>
          <w:marRight w:val="0"/>
          <w:marTop w:val="0"/>
          <w:marBottom w:val="0"/>
          <w:divBdr>
            <w:top w:val="none" w:sz="0" w:space="0" w:color="auto"/>
            <w:left w:val="none" w:sz="0" w:space="0" w:color="auto"/>
            <w:bottom w:val="none" w:sz="0" w:space="0" w:color="auto"/>
            <w:right w:val="none" w:sz="0" w:space="0" w:color="auto"/>
          </w:divBdr>
        </w:div>
      </w:divsChild>
    </w:div>
    <w:div w:id="1363285868">
      <w:marLeft w:val="0"/>
      <w:marRight w:val="0"/>
      <w:marTop w:val="0"/>
      <w:marBottom w:val="0"/>
      <w:divBdr>
        <w:top w:val="none" w:sz="0" w:space="0" w:color="auto"/>
        <w:left w:val="none" w:sz="0" w:space="0" w:color="auto"/>
        <w:bottom w:val="none" w:sz="0" w:space="0" w:color="auto"/>
        <w:right w:val="none" w:sz="0" w:space="0" w:color="auto"/>
      </w:divBdr>
      <w:divsChild>
        <w:div w:id="836774924">
          <w:marLeft w:val="0"/>
          <w:marRight w:val="0"/>
          <w:marTop w:val="0"/>
          <w:marBottom w:val="0"/>
          <w:divBdr>
            <w:top w:val="none" w:sz="0" w:space="0" w:color="auto"/>
            <w:left w:val="none" w:sz="0" w:space="0" w:color="auto"/>
            <w:bottom w:val="none" w:sz="0" w:space="0" w:color="auto"/>
            <w:right w:val="none" w:sz="0" w:space="0" w:color="auto"/>
          </w:divBdr>
        </w:div>
      </w:divsChild>
    </w:div>
    <w:div w:id="1363478575">
      <w:marLeft w:val="0"/>
      <w:marRight w:val="0"/>
      <w:marTop w:val="0"/>
      <w:marBottom w:val="0"/>
      <w:divBdr>
        <w:top w:val="none" w:sz="0" w:space="0" w:color="auto"/>
        <w:left w:val="none" w:sz="0" w:space="0" w:color="auto"/>
        <w:bottom w:val="none" w:sz="0" w:space="0" w:color="auto"/>
        <w:right w:val="none" w:sz="0" w:space="0" w:color="auto"/>
      </w:divBdr>
      <w:divsChild>
        <w:div w:id="2048025609">
          <w:marLeft w:val="0"/>
          <w:marRight w:val="0"/>
          <w:marTop w:val="0"/>
          <w:marBottom w:val="0"/>
          <w:divBdr>
            <w:top w:val="none" w:sz="0" w:space="0" w:color="auto"/>
            <w:left w:val="none" w:sz="0" w:space="0" w:color="auto"/>
            <w:bottom w:val="none" w:sz="0" w:space="0" w:color="auto"/>
            <w:right w:val="none" w:sz="0" w:space="0" w:color="auto"/>
          </w:divBdr>
        </w:div>
      </w:divsChild>
    </w:div>
    <w:div w:id="1363826871">
      <w:marLeft w:val="0"/>
      <w:marRight w:val="0"/>
      <w:marTop w:val="0"/>
      <w:marBottom w:val="0"/>
      <w:divBdr>
        <w:top w:val="none" w:sz="0" w:space="0" w:color="auto"/>
        <w:left w:val="none" w:sz="0" w:space="0" w:color="auto"/>
        <w:bottom w:val="none" w:sz="0" w:space="0" w:color="auto"/>
        <w:right w:val="none" w:sz="0" w:space="0" w:color="auto"/>
      </w:divBdr>
      <w:divsChild>
        <w:div w:id="322664362">
          <w:marLeft w:val="0"/>
          <w:marRight w:val="0"/>
          <w:marTop w:val="0"/>
          <w:marBottom w:val="0"/>
          <w:divBdr>
            <w:top w:val="none" w:sz="0" w:space="0" w:color="auto"/>
            <w:left w:val="none" w:sz="0" w:space="0" w:color="auto"/>
            <w:bottom w:val="none" w:sz="0" w:space="0" w:color="auto"/>
            <w:right w:val="none" w:sz="0" w:space="0" w:color="auto"/>
          </w:divBdr>
        </w:div>
      </w:divsChild>
    </w:div>
    <w:div w:id="1364403853">
      <w:marLeft w:val="0"/>
      <w:marRight w:val="0"/>
      <w:marTop w:val="0"/>
      <w:marBottom w:val="0"/>
      <w:divBdr>
        <w:top w:val="none" w:sz="0" w:space="0" w:color="auto"/>
        <w:left w:val="none" w:sz="0" w:space="0" w:color="auto"/>
        <w:bottom w:val="none" w:sz="0" w:space="0" w:color="auto"/>
        <w:right w:val="none" w:sz="0" w:space="0" w:color="auto"/>
      </w:divBdr>
      <w:divsChild>
        <w:div w:id="332420064">
          <w:marLeft w:val="0"/>
          <w:marRight w:val="0"/>
          <w:marTop w:val="0"/>
          <w:marBottom w:val="0"/>
          <w:divBdr>
            <w:top w:val="none" w:sz="0" w:space="0" w:color="auto"/>
            <w:left w:val="none" w:sz="0" w:space="0" w:color="auto"/>
            <w:bottom w:val="none" w:sz="0" w:space="0" w:color="auto"/>
            <w:right w:val="none" w:sz="0" w:space="0" w:color="auto"/>
          </w:divBdr>
        </w:div>
      </w:divsChild>
    </w:div>
    <w:div w:id="1366054788">
      <w:bodyDiv w:val="1"/>
      <w:marLeft w:val="0"/>
      <w:marRight w:val="0"/>
      <w:marTop w:val="0"/>
      <w:marBottom w:val="0"/>
      <w:divBdr>
        <w:top w:val="none" w:sz="0" w:space="0" w:color="auto"/>
        <w:left w:val="none" w:sz="0" w:space="0" w:color="auto"/>
        <w:bottom w:val="none" w:sz="0" w:space="0" w:color="auto"/>
        <w:right w:val="none" w:sz="0" w:space="0" w:color="auto"/>
      </w:divBdr>
    </w:div>
    <w:div w:id="1366128500">
      <w:marLeft w:val="0"/>
      <w:marRight w:val="0"/>
      <w:marTop w:val="0"/>
      <w:marBottom w:val="0"/>
      <w:divBdr>
        <w:top w:val="none" w:sz="0" w:space="0" w:color="auto"/>
        <w:left w:val="none" w:sz="0" w:space="0" w:color="auto"/>
        <w:bottom w:val="none" w:sz="0" w:space="0" w:color="auto"/>
        <w:right w:val="none" w:sz="0" w:space="0" w:color="auto"/>
      </w:divBdr>
      <w:divsChild>
        <w:div w:id="1995407211">
          <w:marLeft w:val="0"/>
          <w:marRight w:val="0"/>
          <w:marTop w:val="0"/>
          <w:marBottom w:val="0"/>
          <w:divBdr>
            <w:top w:val="none" w:sz="0" w:space="0" w:color="auto"/>
            <w:left w:val="none" w:sz="0" w:space="0" w:color="auto"/>
            <w:bottom w:val="none" w:sz="0" w:space="0" w:color="auto"/>
            <w:right w:val="none" w:sz="0" w:space="0" w:color="auto"/>
          </w:divBdr>
        </w:div>
      </w:divsChild>
    </w:div>
    <w:div w:id="1366559350">
      <w:marLeft w:val="0"/>
      <w:marRight w:val="0"/>
      <w:marTop w:val="0"/>
      <w:marBottom w:val="0"/>
      <w:divBdr>
        <w:top w:val="none" w:sz="0" w:space="0" w:color="auto"/>
        <w:left w:val="none" w:sz="0" w:space="0" w:color="auto"/>
        <w:bottom w:val="none" w:sz="0" w:space="0" w:color="auto"/>
        <w:right w:val="none" w:sz="0" w:space="0" w:color="auto"/>
      </w:divBdr>
      <w:divsChild>
        <w:div w:id="2044549735">
          <w:marLeft w:val="0"/>
          <w:marRight w:val="0"/>
          <w:marTop w:val="0"/>
          <w:marBottom w:val="0"/>
          <w:divBdr>
            <w:top w:val="none" w:sz="0" w:space="0" w:color="auto"/>
            <w:left w:val="none" w:sz="0" w:space="0" w:color="auto"/>
            <w:bottom w:val="none" w:sz="0" w:space="0" w:color="auto"/>
            <w:right w:val="none" w:sz="0" w:space="0" w:color="auto"/>
          </w:divBdr>
        </w:div>
      </w:divsChild>
    </w:div>
    <w:div w:id="1366906863">
      <w:bodyDiv w:val="1"/>
      <w:marLeft w:val="0"/>
      <w:marRight w:val="0"/>
      <w:marTop w:val="0"/>
      <w:marBottom w:val="0"/>
      <w:divBdr>
        <w:top w:val="none" w:sz="0" w:space="0" w:color="auto"/>
        <w:left w:val="none" w:sz="0" w:space="0" w:color="auto"/>
        <w:bottom w:val="none" w:sz="0" w:space="0" w:color="auto"/>
        <w:right w:val="none" w:sz="0" w:space="0" w:color="auto"/>
      </w:divBdr>
    </w:div>
    <w:div w:id="1366908989">
      <w:marLeft w:val="0"/>
      <w:marRight w:val="0"/>
      <w:marTop w:val="0"/>
      <w:marBottom w:val="0"/>
      <w:divBdr>
        <w:top w:val="none" w:sz="0" w:space="0" w:color="auto"/>
        <w:left w:val="none" w:sz="0" w:space="0" w:color="auto"/>
        <w:bottom w:val="none" w:sz="0" w:space="0" w:color="auto"/>
        <w:right w:val="none" w:sz="0" w:space="0" w:color="auto"/>
      </w:divBdr>
      <w:divsChild>
        <w:div w:id="2039356213">
          <w:marLeft w:val="0"/>
          <w:marRight w:val="0"/>
          <w:marTop w:val="0"/>
          <w:marBottom w:val="0"/>
          <w:divBdr>
            <w:top w:val="none" w:sz="0" w:space="0" w:color="auto"/>
            <w:left w:val="none" w:sz="0" w:space="0" w:color="auto"/>
            <w:bottom w:val="none" w:sz="0" w:space="0" w:color="auto"/>
            <w:right w:val="none" w:sz="0" w:space="0" w:color="auto"/>
          </w:divBdr>
        </w:div>
      </w:divsChild>
    </w:div>
    <w:div w:id="1367680955">
      <w:bodyDiv w:val="1"/>
      <w:marLeft w:val="0"/>
      <w:marRight w:val="0"/>
      <w:marTop w:val="0"/>
      <w:marBottom w:val="0"/>
      <w:divBdr>
        <w:top w:val="none" w:sz="0" w:space="0" w:color="auto"/>
        <w:left w:val="none" w:sz="0" w:space="0" w:color="auto"/>
        <w:bottom w:val="none" w:sz="0" w:space="0" w:color="auto"/>
        <w:right w:val="none" w:sz="0" w:space="0" w:color="auto"/>
      </w:divBdr>
    </w:div>
    <w:div w:id="1368918259">
      <w:marLeft w:val="0"/>
      <w:marRight w:val="0"/>
      <w:marTop w:val="0"/>
      <w:marBottom w:val="0"/>
      <w:divBdr>
        <w:top w:val="none" w:sz="0" w:space="0" w:color="auto"/>
        <w:left w:val="none" w:sz="0" w:space="0" w:color="auto"/>
        <w:bottom w:val="none" w:sz="0" w:space="0" w:color="auto"/>
        <w:right w:val="none" w:sz="0" w:space="0" w:color="auto"/>
      </w:divBdr>
      <w:divsChild>
        <w:div w:id="1426147348">
          <w:marLeft w:val="0"/>
          <w:marRight w:val="0"/>
          <w:marTop w:val="0"/>
          <w:marBottom w:val="0"/>
          <w:divBdr>
            <w:top w:val="none" w:sz="0" w:space="0" w:color="auto"/>
            <w:left w:val="none" w:sz="0" w:space="0" w:color="auto"/>
            <w:bottom w:val="none" w:sz="0" w:space="0" w:color="auto"/>
            <w:right w:val="none" w:sz="0" w:space="0" w:color="auto"/>
          </w:divBdr>
        </w:div>
      </w:divsChild>
    </w:div>
    <w:div w:id="1369649454">
      <w:marLeft w:val="0"/>
      <w:marRight w:val="0"/>
      <w:marTop w:val="0"/>
      <w:marBottom w:val="0"/>
      <w:divBdr>
        <w:top w:val="none" w:sz="0" w:space="0" w:color="auto"/>
        <w:left w:val="none" w:sz="0" w:space="0" w:color="auto"/>
        <w:bottom w:val="none" w:sz="0" w:space="0" w:color="auto"/>
        <w:right w:val="none" w:sz="0" w:space="0" w:color="auto"/>
      </w:divBdr>
    </w:div>
    <w:div w:id="1370109086">
      <w:marLeft w:val="0"/>
      <w:marRight w:val="0"/>
      <w:marTop w:val="0"/>
      <w:marBottom w:val="0"/>
      <w:divBdr>
        <w:top w:val="none" w:sz="0" w:space="0" w:color="auto"/>
        <w:left w:val="none" w:sz="0" w:space="0" w:color="auto"/>
        <w:bottom w:val="none" w:sz="0" w:space="0" w:color="auto"/>
        <w:right w:val="none" w:sz="0" w:space="0" w:color="auto"/>
      </w:divBdr>
      <w:divsChild>
        <w:div w:id="1670870570">
          <w:marLeft w:val="0"/>
          <w:marRight w:val="0"/>
          <w:marTop w:val="0"/>
          <w:marBottom w:val="0"/>
          <w:divBdr>
            <w:top w:val="none" w:sz="0" w:space="0" w:color="auto"/>
            <w:left w:val="none" w:sz="0" w:space="0" w:color="auto"/>
            <w:bottom w:val="none" w:sz="0" w:space="0" w:color="auto"/>
            <w:right w:val="none" w:sz="0" w:space="0" w:color="auto"/>
          </w:divBdr>
        </w:div>
      </w:divsChild>
    </w:div>
    <w:div w:id="1370186840">
      <w:marLeft w:val="0"/>
      <w:marRight w:val="0"/>
      <w:marTop w:val="0"/>
      <w:marBottom w:val="0"/>
      <w:divBdr>
        <w:top w:val="none" w:sz="0" w:space="0" w:color="auto"/>
        <w:left w:val="none" w:sz="0" w:space="0" w:color="auto"/>
        <w:bottom w:val="none" w:sz="0" w:space="0" w:color="auto"/>
        <w:right w:val="none" w:sz="0" w:space="0" w:color="auto"/>
      </w:divBdr>
      <w:divsChild>
        <w:div w:id="1319075768">
          <w:marLeft w:val="0"/>
          <w:marRight w:val="0"/>
          <w:marTop w:val="0"/>
          <w:marBottom w:val="0"/>
          <w:divBdr>
            <w:top w:val="none" w:sz="0" w:space="0" w:color="auto"/>
            <w:left w:val="none" w:sz="0" w:space="0" w:color="auto"/>
            <w:bottom w:val="none" w:sz="0" w:space="0" w:color="auto"/>
            <w:right w:val="none" w:sz="0" w:space="0" w:color="auto"/>
          </w:divBdr>
        </w:div>
      </w:divsChild>
    </w:div>
    <w:div w:id="1370379610">
      <w:marLeft w:val="0"/>
      <w:marRight w:val="0"/>
      <w:marTop w:val="0"/>
      <w:marBottom w:val="0"/>
      <w:divBdr>
        <w:top w:val="none" w:sz="0" w:space="0" w:color="auto"/>
        <w:left w:val="none" w:sz="0" w:space="0" w:color="auto"/>
        <w:bottom w:val="none" w:sz="0" w:space="0" w:color="auto"/>
        <w:right w:val="none" w:sz="0" w:space="0" w:color="auto"/>
      </w:divBdr>
      <w:divsChild>
        <w:div w:id="1287204159">
          <w:marLeft w:val="0"/>
          <w:marRight w:val="0"/>
          <w:marTop w:val="0"/>
          <w:marBottom w:val="0"/>
          <w:divBdr>
            <w:top w:val="none" w:sz="0" w:space="0" w:color="auto"/>
            <w:left w:val="none" w:sz="0" w:space="0" w:color="auto"/>
            <w:bottom w:val="none" w:sz="0" w:space="0" w:color="auto"/>
            <w:right w:val="none" w:sz="0" w:space="0" w:color="auto"/>
          </w:divBdr>
        </w:div>
      </w:divsChild>
    </w:div>
    <w:div w:id="1370646317">
      <w:marLeft w:val="0"/>
      <w:marRight w:val="0"/>
      <w:marTop w:val="0"/>
      <w:marBottom w:val="0"/>
      <w:divBdr>
        <w:top w:val="none" w:sz="0" w:space="0" w:color="auto"/>
        <w:left w:val="none" w:sz="0" w:space="0" w:color="auto"/>
        <w:bottom w:val="none" w:sz="0" w:space="0" w:color="auto"/>
        <w:right w:val="none" w:sz="0" w:space="0" w:color="auto"/>
      </w:divBdr>
      <w:divsChild>
        <w:div w:id="141898801">
          <w:marLeft w:val="0"/>
          <w:marRight w:val="0"/>
          <w:marTop w:val="0"/>
          <w:marBottom w:val="0"/>
          <w:divBdr>
            <w:top w:val="none" w:sz="0" w:space="0" w:color="auto"/>
            <w:left w:val="none" w:sz="0" w:space="0" w:color="auto"/>
            <w:bottom w:val="none" w:sz="0" w:space="0" w:color="auto"/>
            <w:right w:val="none" w:sz="0" w:space="0" w:color="auto"/>
          </w:divBdr>
        </w:div>
      </w:divsChild>
    </w:div>
    <w:div w:id="1371952969">
      <w:marLeft w:val="0"/>
      <w:marRight w:val="0"/>
      <w:marTop w:val="0"/>
      <w:marBottom w:val="0"/>
      <w:divBdr>
        <w:top w:val="none" w:sz="0" w:space="0" w:color="auto"/>
        <w:left w:val="none" w:sz="0" w:space="0" w:color="auto"/>
        <w:bottom w:val="none" w:sz="0" w:space="0" w:color="auto"/>
        <w:right w:val="none" w:sz="0" w:space="0" w:color="auto"/>
      </w:divBdr>
      <w:divsChild>
        <w:div w:id="639963276">
          <w:marLeft w:val="0"/>
          <w:marRight w:val="0"/>
          <w:marTop w:val="0"/>
          <w:marBottom w:val="0"/>
          <w:divBdr>
            <w:top w:val="none" w:sz="0" w:space="0" w:color="auto"/>
            <w:left w:val="none" w:sz="0" w:space="0" w:color="auto"/>
            <w:bottom w:val="none" w:sz="0" w:space="0" w:color="auto"/>
            <w:right w:val="none" w:sz="0" w:space="0" w:color="auto"/>
          </w:divBdr>
        </w:div>
      </w:divsChild>
    </w:div>
    <w:div w:id="1373725991">
      <w:marLeft w:val="0"/>
      <w:marRight w:val="0"/>
      <w:marTop w:val="0"/>
      <w:marBottom w:val="0"/>
      <w:divBdr>
        <w:top w:val="none" w:sz="0" w:space="0" w:color="auto"/>
        <w:left w:val="none" w:sz="0" w:space="0" w:color="auto"/>
        <w:bottom w:val="none" w:sz="0" w:space="0" w:color="auto"/>
        <w:right w:val="none" w:sz="0" w:space="0" w:color="auto"/>
      </w:divBdr>
      <w:divsChild>
        <w:div w:id="1727677310">
          <w:marLeft w:val="0"/>
          <w:marRight w:val="0"/>
          <w:marTop w:val="0"/>
          <w:marBottom w:val="0"/>
          <w:divBdr>
            <w:top w:val="none" w:sz="0" w:space="0" w:color="auto"/>
            <w:left w:val="none" w:sz="0" w:space="0" w:color="auto"/>
            <w:bottom w:val="none" w:sz="0" w:space="0" w:color="auto"/>
            <w:right w:val="none" w:sz="0" w:space="0" w:color="auto"/>
          </w:divBdr>
        </w:div>
      </w:divsChild>
    </w:div>
    <w:div w:id="1374113488">
      <w:bodyDiv w:val="1"/>
      <w:marLeft w:val="0"/>
      <w:marRight w:val="0"/>
      <w:marTop w:val="0"/>
      <w:marBottom w:val="0"/>
      <w:divBdr>
        <w:top w:val="none" w:sz="0" w:space="0" w:color="auto"/>
        <w:left w:val="none" w:sz="0" w:space="0" w:color="auto"/>
        <w:bottom w:val="none" w:sz="0" w:space="0" w:color="auto"/>
        <w:right w:val="none" w:sz="0" w:space="0" w:color="auto"/>
      </w:divBdr>
    </w:div>
    <w:div w:id="1376005726">
      <w:marLeft w:val="0"/>
      <w:marRight w:val="0"/>
      <w:marTop w:val="0"/>
      <w:marBottom w:val="0"/>
      <w:divBdr>
        <w:top w:val="none" w:sz="0" w:space="0" w:color="auto"/>
        <w:left w:val="none" w:sz="0" w:space="0" w:color="auto"/>
        <w:bottom w:val="none" w:sz="0" w:space="0" w:color="auto"/>
        <w:right w:val="none" w:sz="0" w:space="0" w:color="auto"/>
      </w:divBdr>
      <w:divsChild>
        <w:div w:id="973754799">
          <w:marLeft w:val="0"/>
          <w:marRight w:val="0"/>
          <w:marTop w:val="0"/>
          <w:marBottom w:val="0"/>
          <w:divBdr>
            <w:top w:val="none" w:sz="0" w:space="0" w:color="auto"/>
            <w:left w:val="none" w:sz="0" w:space="0" w:color="auto"/>
            <w:bottom w:val="none" w:sz="0" w:space="0" w:color="auto"/>
            <w:right w:val="none" w:sz="0" w:space="0" w:color="auto"/>
          </w:divBdr>
        </w:div>
      </w:divsChild>
    </w:div>
    <w:div w:id="1376781156">
      <w:marLeft w:val="0"/>
      <w:marRight w:val="0"/>
      <w:marTop w:val="0"/>
      <w:marBottom w:val="0"/>
      <w:divBdr>
        <w:top w:val="none" w:sz="0" w:space="0" w:color="auto"/>
        <w:left w:val="none" w:sz="0" w:space="0" w:color="auto"/>
        <w:bottom w:val="none" w:sz="0" w:space="0" w:color="auto"/>
        <w:right w:val="none" w:sz="0" w:space="0" w:color="auto"/>
      </w:divBdr>
      <w:divsChild>
        <w:div w:id="624847505">
          <w:marLeft w:val="0"/>
          <w:marRight w:val="0"/>
          <w:marTop w:val="0"/>
          <w:marBottom w:val="0"/>
          <w:divBdr>
            <w:top w:val="none" w:sz="0" w:space="0" w:color="auto"/>
            <w:left w:val="none" w:sz="0" w:space="0" w:color="auto"/>
            <w:bottom w:val="none" w:sz="0" w:space="0" w:color="auto"/>
            <w:right w:val="none" w:sz="0" w:space="0" w:color="auto"/>
          </w:divBdr>
        </w:div>
      </w:divsChild>
    </w:div>
    <w:div w:id="1376931582">
      <w:marLeft w:val="0"/>
      <w:marRight w:val="0"/>
      <w:marTop w:val="0"/>
      <w:marBottom w:val="0"/>
      <w:divBdr>
        <w:top w:val="none" w:sz="0" w:space="0" w:color="auto"/>
        <w:left w:val="none" w:sz="0" w:space="0" w:color="auto"/>
        <w:bottom w:val="none" w:sz="0" w:space="0" w:color="auto"/>
        <w:right w:val="none" w:sz="0" w:space="0" w:color="auto"/>
      </w:divBdr>
      <w:divsChild>
        <w:div w:id="1263605790">
          <w:marLeft w:val="0"/>
          <w:marRight w:val="0"/>
          <w:marTop w:val="0"/>
          <w:marBottom w:val="0"/>
          <w:divBdr>
            <w:top w:val="none" w:sz="0" w:space="0" w:color="auto"/>
            <w:left w:val="none" w:sz="0" w:space="0" w:color="auto"/>
            <w:bottom w:val="none" w:sz="0" w:space="0" w:color="auto"/>
            <w:right w:val="none" w:sz="0" w:space="0" w:color="auto"/>
          </w:divBdr>
        </w:div>
      </w:divsChild>
    </w:div>
    <w:div w:id="1377507639">
      <w:marLeft w:val="0"/>
      <w:marRight w:val="0"/>
      <w:marTop w:val="0"/>
      <w:marBottom w:val="0"/>
      <w:divBdr>
        <w:top w:val="none" w:sz="0" w:space="0" w:color="auto"/>
        <w:left w:val="none" w:sz="0" w:space="0" w:color="auto"/>
        <w:bottom w:val="none" w:sz="0" w:space="0" w:color="auto"/>
        <w:right w:val="none" w:sz="0" w:space="0" w:color="auto"/>
      </w:divBdr>
      <w:divsChild>
        <w:div w:id="1383022095">
          <w:marLeft w:val="0"/>
          <w:marRight w:val="0"/>
          <w:marTop w:val="0"/>
          <w:marBottom w:val="0"/>
          <w:divBdr>
            <w:top w:val="none" w:sz="0" w:space="0" w:color="auto"/>
            <w:left w:val="none" w:sz="0" w:space="0" w:color="auto"/>
            <w:bottom w:val="none" w:sz="0" w:space="0" w:color="auto"/>
            <w:right w:val="none" w:sz="0" w:space="0" w:color="auto"/>
          </w:divBdr>
        </w:div>
      </w:divsChild>
    </w:div>
    <w:div w:id="1377897094">
      <w:marLeft w:val="0"/>
      <w:marRight w:val="0"/>
      <w:marTop w:val="0"/>
      <w:marBottom w:val="0"/>
      <w:divBdr>
        <w:top w:val="none" w:sz="0" w:space="0" w:color="auto"/>
        <w:left w:val="none" w:sz="0" w:space="0" w:color="auto"/>
        <w:bottom w:val="none" w:sz="0" w:space="0" w:color="auto"/>
        <w:right w:val="none" w:sz="0" w:space="0" w:color="auto"/>
      </w:divBdr>
      <w:divsChild>
        <w:div w:id="531378472">
          <w:marLeft w:val="0"/>
          <w:marRight w:val="0"/>
          <w:marTop w:val="0"/>
          <w:marBottom w:val="0"/>
          <w:divBdr>
            <w:top w:val="none" w:sz="0" w:space="0" w:color="auto"/>
            <w:left w:val="none" w:sz="0" w:space="0" w:color="auto"/>
            <w:bottom w:val="none" w:sz="0" w:space="0" w:color="auto"/>
            <w:right w:val="none" w:sz="0" w:space="0" w:color="auto"/>
          </w:divBdr>
        </w:div>
      </w:divsChild>
    </w:div>
    <w:div w:id="1378385582">
      <w:marLeft w:val="0"/>
      <w:marRight w:val="0"/>
      <w:marTop w:val="0"/>
      <w:marBottom w:val="0"/>
      <w:divBdr>
        <w:top w:val="none" w:sz="0" w:space="0" w:color="auto"/>
        <w:left w:val="none" w:sz="0" w:space="0" w:color="auto"/>
        <w:bottom w:val="none" w:sz="0" w:space="0" w:color="auto"/>
        <w:right w:val="none" w:sz="0" w:space="0" w:color="auto"/>
      </w:divBdr>
      <w:divsChild>
        <w:div w:id="46296768">
          <w:marLeft w:val="0"/>
          <w:marRight w:val="0"/>
          <w:marTop w:val="0"/>
          <w:marBottom w:val="0"/>
          <w:divBdr>
            <w:top w:val="none" w:sz="0" w:space="0" w:color="auto"/>
            <w:left w:val="none" w:sz="0" w:space="0" w:color="auto"/>
            <w:bottom w:val="none" w:sz="0" w:space="0" w:color="auto"/>
            <w:right w:val="none" w:sz="0" w:space="0" w:color="auto"/>
          </w:divBdr>
        </w:div>
      </w:divsChild>
    </w:div>
    <w:div w:id="1378437315">
      <w:marLeft w:val="0"/>
      <w:marRight w:val="0"/>
      <w:marTop w:val="0"/>
      <w:marBottom w:val="0"/>
      <w:divBdr>
        <w:top w:val="none" w:sz="0" w:space="0" w:color="auto"/>
        <w:left w:val="none" w:sz="0" w:space="0" w:color="auto"/>
        <w:bottom w:val="none" w:sz="0" w:space="0" w:color="auto"/>
        <w:right w:val="none" w:sz="0" w:space="0" w:color="auto"/>
      </w:divBdr>
      <w:divsChild>
        <w:div w:id="352534615">
          <w:marLeft w:val="0"/>
          <w:marRight w:val="0"/>
          <w:marTop w:val="0"/>
          <w:marBottom w:val="0"/>
          <w:divBdr>
            <w:top w:val="none" w:sz="0" w:space="0" w:color="auto"/>
            <w:left w:val="none" w:sz="0" w:space="0" w:color="auto"/>
            <w:bottom w:val="none" w:sz="0" w:space="0" w:color="auto"/>
            <w:right w:val="none" w:sz="0" w:space="0" w:color="auto"/>
          </w:divBdr>
        </w:div>
      </w:divsChild>
    </w:div>
    <w:div w:id="1378628952">
      <w:marLeft w:val="0"/>
      <w:marRight w:val="0"/>
      <w:marTop w:val="0"/>
      <w:marBottom w:val="0"/>
      <w:divBdr>
        <w:top w:val="none" w:sz="0" w:space="0" w:color="auto"/>
        <w:left w:val="none" w:sz="0" w:space="0" w:color="auto"/>
        <w:bottom w:val="none" w:sz="0" w:space="0" w:color="auto"/>
        <w:right w:val="none" w:sz="0" w:space="0" w:color="auto"/>
      </w:divBdr>
      <w:divsChild>
        <w:div w:id="1056243907">
          <w:marLeft w:val="0"/>
          <w:marRight w:val="0"/>
          <w:marTop w:val="0"/>
          <w:marBottom w:val="0"/>
          <w:divBdr>
            <w:top w:val="none" w:sz="0" w:space="0" w:color="auto"/>
            <w:left w:val="none" w:sz="0" w:space="0" w:color="auto"/>
            <w:bottom w:val="none" w:sz="0" w:space="0" w:color="auto"/>
            <w:right w:val="none" w:sz="0" w:space="0" w:color="auto"/>
          </w:divBdr>
        </w:div>
      </w:divsChild>
    </w:div>
    <w:div w:id="1378820048">
      <w:marLeft w:val="0"/>
      <w:marRight w:val="0"/>
      <w:marTop w:val="0"/>
      <w:marBottom w:val="0"/>
      <w:divBdr>
        <w:top w:val="none" w:sz="0" w:space="0" w:color="auto"/>
        <w:left w:val="none" w:sz="0" w:space="0" w:color="auto"/>
        <w:bottom w:val="none" w:sz="0" w:space="0" w:color="auto"/>
        <w:right w:val="none" w:sz="0" w:space="0" w:color="auto"/>
      </w:divBdr>
      <w:divsChild>
        <w:div w:id="1592002749">
          <w:marLeft w:val="0"/>
          <w:marRight w:val="0"/>
          <w:marTop w:val="0"/>
          <w:marBottom w:val="0"/>
          <w:divBdr>
            <w:top w:val="none" w:sz="0" w:space="0" w:color="auto"/>
            <w:left w:val="none" w:sz="0" w:space="0" w:color="auto"/>
            <w:bottom w:val="none" w:sz="0" w:space="0" w:color="auto"/>
            <w:right w:val="none" w:sz="0" w:space="0" w:color="auto"/>
          </w:divBdr>
        </w:div>
      </w:divsChild>
    </w:div>
    <w:div w:id="1379742201">
      <w:marLeft w:val="0"/>
      <w:marRight w:val="0"/>
      <w:marTop w:val="0"/>
      <w:marBottom w:val="0"/>
      <w:divBdr>
        <w:top w:val="none" w:sz="0" w:space="0" w:color="auto"/>
        <w:left w:val="none" w:sz="0" w:space="0" w:color="auto"/>
        <w:bottom w:val="none" w:sz="0" w:space="0" w:color="auto"/>
        <w:right w:val="none" w:sz="0" w:space="0" w:color="auto"/>
      </w:divBdr>
      <w:divsChild>
        <w:div w:id="151072483">
          <w:marLeft w:val="0"/>
          <w:marRight w:val="0"/>
          <w:marTop w:val="0"/>
          <w:marBottom w:val="0"/>
          <w:divBdr>
            <w:top w:val="none" w:sz="0" w:space="0" w:color="auto"/>
            <w:left w:val="none" w:sz="0" w:space="0" w:color="auto"/>
            <w:bottom w:val="none" w:sz="0" w:space="0" w:color="auto"/>
            <w:right w:val="none" w:sz="0" w:space="0" w:color="auto"/>
          </w:divBdr>
        </w:div>
      </w:divsChild>
    </w:div>
    <w:div w:id="1379817949">
      <w:marLeft w:val="0"/>
      <w:marRight w:val="0"/>
      <w:marTop w:val="0"/>
      <w:marBottom w:val="0"/>
      <w:divBdr>
        <w:top w:val="none" w:sz="0" w:space="0" w:color="auto"/>
        <w:left w:val="none" w:sz="0" w:space="0" w:color="auto"/>
        <w:bottom w:val="none" w:sz="0" w:space="0" w:color="auto"/>
        <w:right w:val="none" w:sz="0" w:space="0" w:color="auto"/>
      </w:divBdr>
      <w:divsChild>
        <w:div w:id="1101877576">
          <w:marLeft w:val="0"/>
          <w:marRight w:val="0"/>
          <w:marTop w:val="0"/>
          <w:marBottom w:val="0"/>
          <w:divBdr>
            <w:top w:val="none" w:sz="0" w:space="0" w:color="auto"/>
            <w:left w:val="none" w:sz="0" w:space="0" w:color="auto"/>
            <w:bottom w:val="none" w:sz="0" w:space="0" w:color="auto"/>
            <w:right w:val="none" w:sz="0" w:space="0" w:color="auto"/>
          </w:divBdr>
        </w:div>
      </w:divsChild>
    </w:div>
    <w:div w:id="1380322771">
      <w:bodyDiv w:val="1"/>
      <w:marLeft w:val="0"/>
      <w:marRight w:val="0"/>
      <w:marTop w:val="0"/>
      <w:marBottom w:val="0"/>
      <w:divBdr>
        <w:top w:val="none" w:sz="0" w:space="0" w:color="auto"/>
        <w:left w:val="none" w:sz="0" w:space="0" w:color="auto"/>
        <w:bottom w:val="none" w:sz="0" w:space="0" w:color="auto"/>
        <w:right w:val="none" w:sz="0" w:space="0" w:color="auto"/>
      </w:divBdr>
    </w:div>
    <w:div w:id="1381319084">
      <w:bodyDiv w:val="1"/>
      <w:marLeft w:val="0"/>
      <w:marRight w:val="0"/>
      <w:marTop w:val="0"/>
      <w:marBottom w:val="0"/>
      <w:divBdr>
        <w:top w:val="none" w:sz="0" w:space="0" w:color="auto"/>
        <w:left w:val="none" w:sz="0" w:space="0" w:color="auto"/>
        <w:bottom w:val="none" w:sz="0" w:space="0" w:color="auto"/>
        <w:right w:val="none" w:sz="0" w:space="0" w:color="auto"/>
      </w:divBdr>
    </w:div>
    <w:div w:id="1381781268">
      <w:marLeft w:val="0"/>
      <w:marRight w:val="0"/>
      <w:marTop w:val="0"/>
      <w:marBottom w:val="0"/>
      <w:divBdr>
        <w:top w:val="none" w:sz="0" w:space="0" w:color="auto"/>
        <w:left w:val="none" w:sz="0" w:space="0" w:color="auto"/>
        <w:bottom w:val="none" w:sz="0" w:space="0" w:color="auto"/>
        <w:right w:val="none" w:sz="0" w:space="0" w:color="auto"/>
      </w:divBdr>
      <w:divsChild>
        <w:div w:id="199633938">
          <w:marLeft w:val="0"/>
          <w:marRight w:val="0"/>
          <w:marTop w:val="0"/>
          <w:marBottom w:val="0"/>
          <w:divBdr>
            <w:top w:val="none" w:sz="0" w:space="0" w:color="auto"/>
            <w:left w:val="none" w:sz="0" w:space="0" w:color="auto"/>
            <w:bottom w:val="none" w:sz="0" w:space="0" w:color="auto"/>
            <w:right w:val="none" w:sz="0" w:space="0" w:color="auto"/>
          </w:divBdr>
        </w:div>
      </w:divsChild>
    </w:div>
    <w:div w:id="1382095659">
      <w:marLeft w:val="0"/>
      <w:marRight w:val="0"/>
      <w:marTop w:val="0"/>
      <w:marBottom w:val="0"/>
      <w:divBdr>
        <w:top w:val="none" w:sz="0" w:space="0" w:color="auto"/>
        <w:left w:val="none" w:sz="0" w:space="0" w:color="auto"/>
        <w:bottom w:val="none" w:sz="0" w:space="0" w:color="auto"/>
        <w:right w:val="none" w:sz="0" w:space="0" w:color="auto"/>
      </w:divBdr>
      <w:divsChild>
        <w:div w:id="534268208">
          <w:marLeft w:val="0"/>
          <w:marRight w:val="0"/>
          <w:marTop w:val="0"/>
          <w:marBottom w:val="0"/>
          <w:divBdr>
            <w:top w:val="none" w:sz="0" w:space="0" w:color="auto"/>
            <w:left w:val="none" w:sz="0" w:space="0" w:color="auto"/>
            <w:bottom w:val="none" w:sz="0" w:space="0" w:color="auto"/>
            <w:right w:val="none" w:sz="0" w:space="0" w:color="auto"/>
          </w:divBdr>
        </w:div>
      </w:divsChild>
    </w:div>
    <w:div w:id="1382173585">
      <w:marLeft w:val="0"/>
      <w:marRight w:val="0"/>
      <w:marTop w:val="0"/>
      <w:marBottom w:val="0"/>
      <w:divBdr>
        <w:top w:val="none" w:sz="0" w:space="0" w:color="auto"/>
        <w:left w:val="none" w:sz="0" w:space="0" w:color="auto"/>
        <w:bottom w:val="none" w:sz="0" w:space="0" w:color="auto"/>
        <w:right w:val="none" w:sz="0" w:space="0" w:color="auto"/>
      </w:divBdr>
    </w:div>
    <w:div w:id="1382514109">
      <w:marLeft w:val="0"/>
      <w:marRight w:val="0"/>
      <w:marTop w:val="0"/>
      <w:marBottom w:val="0"/>
      <w:divBdr>
        <w:top w:val="none" w:sz="0" w:space="0" w:color="auto"/>
        <w:left w:val="none" w:sz="0" w:space="0" w:color="auto"/>
        <w:bottom w:val="none" w:sz="0" w:space="0" w:color="auto"/>
        <w:right w:val="none" w:sz="0" w:space="0" w:color="auto"/>
      </w:divBdr>
      <w:divsChild>
        <w:div w:id="214196273">
          <w:marLeft w:val="0"/>
          <w:marRight w:val="0"/>
          <w:marTop w:val="0"/>
          <w:marBottom w:val="0"/>
          <w:divBdr>
            <w:top w:val="none" w:sz="0" w:space="0" w:color="auto"/>
            <w:left w:val="none" w:sz="0" w:space="0" w:color="auto"/>
            <w:bottom w:val="none" w:sz="0" w:space="0" w:color="auto"/>
            <w:right w:val="none" w:sz="0" w:space="0" w:color="auto"/>
          </w:divBdr>
        </w:div>
      </w:divsChild>
    </w:div>
    <w:div w:id="1383023793">
      <w:marLeft w:val="0"/>
      <w:marRight w:val="0"/>
      <w:marTop w:val="0"/>
      <w:marBottom w:val="0"/>
      <w:divBdr>
        <w:top w:val="none" w:sz="0" w:space="0" w:color="auto"/>
        <w:left w:val="none" w:sz="0" w:space="0" w:color="auto"/>
        <w:bottom w:val="none" w:sz="0" w:space="0" w:color="auto"/>
        <w:right w:val="none" w:sz="0" w:space="0" w:color="auto"/>
      </w:divBdr>
      <w:divsChild>
        <w:div w:id="159928741">
          <w:marLeft w:val="0"/>
          <w:marRight w:val="0"/>
          <w:marTop w:val="0"/>
          <w:marBottom w:val="0"/>
          <w:divBdr>
            <w:top w:val="none" w:sz="0" w:space="0" w:color="auto"/>
            <w:left w:val="none" w:sz="0" w:space="0" w:color="auto"/>
            <w:bottom w:val="none" w:sz="0" w:space="0" w:color="auto"/>
            <w:right w:val="none" w:sz="0" w:space="0" w:color="auto"/>
          </w:divBdr>
        </w:div>
      </w:divsChild>
    </w:div>
    <w:div w:id="1384254710">
      <w:marLeft w:val="0"/>
      <w:marRight w:val="0"/>
      <w:marTop w:val="0"/>
      <w:marBottom w:val="0"/>
      <w:divBdr>
        <w:top w:val="none" w:sz="0" w:space="0" w:color="auto"/>
        <w:left w:val="none" w:sz="0" w:space="0" w:color="auto"/>
        <w:bottom w:val="none" w:sz="0" w:space="0" w:color="auto"/>
        <w:right w:val="none" w:sz="0" w:space="0" w:color="auto"/>
      </w:divBdr>
      <w:divsChild>
        <w:div w:id="1111971815">
          <w:marLeft w:val="0"/>
          <w:marRight w:val="0"/>
          <w:marTop w:val="0"/>
          <w:marBottom w:val="0"/>
          <w:divBdr>
            <w:top w:val="none" w:sz="0" w:space="0" w:color="auto"/>
            <w:left w:val="none" w:sz="0" w:space="0" w:color="auto"/>
            <w:bottom w:val="none" w:sz="0" w:space="0" w:color="auto"/>
            <w:right w:val="none" w:sz="0" w:space="0" w:color="auto"/>
          </w:divBdr>
        </w:div>
      </w:divsChild>
    </w:div>
    <w:div w:id="1385370390">
      <w:marLeft w:val="0"/>
      <w:marRight w:val="0"/>
      <w:marTop w:val="0"/>
      <w:marBottom w:val="0"/>
      <w:divBdr>
        <w:top w:val="none" w:sz="0" w:space="0" w:color="auto"/>
        <w:left w:val="none" w:sz="0" w:space="0" w:color="auto"/>
        <w:bottom w:val="none" w:sz="0" w:space="0" w:color="auto"/>
        <w:right w:val="none" w:sz="0" w:space="0" w:color="auto"/>
      </w:divBdr>
      <w:divsChild>
        <w:div w:id="1907180741">
          <w:marLeft w:val="0"/>
          <w:marRight w:val="0"/>
          <w:marTop w:val="0"/>
          <w:marBottom w:val="0"/>
          <w:divBdr>
            <w:top w:val="none" w:sz="0" w:space="0" w:color="auto"/>
            <w:left w:val="none" w:sz="0" w:space="0" w:color="auto"/>
            <w:bottom w:val="none" w:sz="0" w:space="0" w:color="auto"/>
            <w:right w:val="none" w:sz="0" w:space="0" w:color="auto"/>
          </w:divBdr>
        </w:div>
      </w:divsChild>
    </w:div>
    <w:div w:id="1385712564">
      <w:marLeft w:val="0"/>
      <w:marRight w:val="0"/>
      <w:marTop w:val="0"/>
      <w:marBottom w:val="0"/>
      <w:divBdr>
        <w:top w:val="none" w:sz="0" w:space="0" w:color="auto"/>
        <w:left w:val="none" w:sz="0" w:space="0" w:color="auto"/>
        <w:bottom w:val="none" w:sz="0" w:space="0" w:color="auto"/>
        <w:right w:val="none" w:sz="0" w:space="0" w:color="auto"/>
      </w:divBdr>
      <w:divsChild>
        <w:div w:id="622347047">
          <w:marLeft w:val="0"/>
          <w:marRight w:val="0"/>
          <w:marTop w:val="0"/>
          <w:marBottom w:val="0"/>
          <w:divBdr>
            <w:top w:val="none" w:sz="0" w:space="0" w:color="auto"/>
            <w:left w:val="none" w:sz="0" w:space="0" w:color="auto"/>
            <w:bottom w:val="none" w:sz="0" w:space="0" w:color="auto"/>
            <w:right w:val="none" w:sz="0" w:space="0" w:color="auto"/>
          </w:divBdr>
        </w:div>
      </w:divsChild>
    </w:div>
    <w:div w:id="1385714866">
      <w:marLeft w:val="0"/>
      <w:marRight w:val="0"/>
      <w:marTop w:val="0"/>
      <w:marBottom w:val="0"/>
      <w:divBdr>
        <w:top w:val="none" w:sz="0" w:space="0" w:color="auto"/>
        <w:left w:val="none" w:sz="0" w:space="0" w:color="auto"/>
        <w:bottom w:val="none" w:sz="0" w:space="0" w:color="auto"/>
        <w:right w:val="none" w:sz="0" w:space="0" w:color="auto"/>
      </w:divBdr>
      <w:divsChild>
        <w:div w:id="1786194028">
          <w:marLeft w:val="0"/>
          <w:marRight w:val="0"/>
          <w:marTop w:val="0"/>
          <w:marBottom w:val="0"/>
          <w:divBdr>
            <w:top w:val="none" w:sz="0" w:space="0" w:color="auto"/>
            <w:left w:val="none" w:sz="0" w:space="0" w:color="auto"/>
            <w:bottom w:val="none" w:sz="0" w:space="0" w:color="auto"/>
            <w:right w:val="none" w:sz="0" w:space="0" w:color="auto"/>
          </w:divBdr>
        </w:div>
      </w:divsChild>
    </w:div>
    <w:div w:id="1385717769">
      <w:marLeft w:val="0"/>
      <w:marRight w:val="0"/>
      <w:marTop w:val="0"/>
      <w:marBottom w:val="0"/>
      <w:divBdr>
        <w:top w:val="none" w:sz="0" w:space="0" w:color="auto"/>
        <w:left w:val="none" w:sz="0" w:space="0" w:color="auto"/>
        <w:bottom w:val="none" w:sz="0" w:space="0" w:color="auto"/>
        <w:right w:val="none" w:sz="0" w:space="0" w:color="auto"/>
      </w:divBdr>
      <w:divsChild>
        <w:div w:id="21365365">
          <w:marLeft w:val="0"/>
          <w:marRight w:val="0"/>
          <w:marTop w:val="0"/>
          <w:marBottom w:val="0"/>
          <w:divBdr>
            <w:top w:val="none" w:sz="0" w:space="0" w:color="auto"/>
            <w:left w:val="none" w:sz="0" w:space="0" w:color="auto"/>
            <w:bottom w:val="none" w:sz="0" w:space="0" w:color="auto"/>
            <w:right w:val="none" w:sz="0" w:space="0" w:color="auto"/>
          </w:divBdr>
        </w:div>
      </w:divsChild>
    </w:div>
    <w:div w:id="1386295304">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sChild>
    </w:div>
    <w:div w:id="1386367080">
      <w:marLeft w:val="0"/>
      <w:marRight w:val="0"/>
      <w:marTop w:val="0"/>
      <w:marBottom w:val="0"/>
      <w:divBdr>
        <w:top w:val="none" w:sz="0" w:space="0" w:color="auto"/>
        <w:left w:val="none" w:sz="0" w:space="0" w:color="auto"/>
        <w:bottom w:val="none" w:sz="0" w:space="0" w:color="auto"/>
        <w:right w:val="none" w:sz="0" w:space="0" w:color="auto"/>
      </w:divBdr>
      <w:divsChild>
        <w:div w:id="718627205">
          <w:marLeft w:val="0"/>
          <w:marRight w:val="0"/>
          <w:marTop w:val="0"/>
          <w:marBottom w:val="0"/>
          <w:divBdr>
            <w:top w:val="none" w:sz="0" w:space="0" w:color="auto"/>
            <w:left w:val="none" w:sz="0" w:space="0" w:color="auto"/>
            <w:bottom w:val="none" w:sz="0" w:space="0" w:color="auto"/>
            <w:right w:val="none" w:sz="0" w:space="0" w:color="auto"/>
          </w:divBdr>
        </w:div>
      </w:divsChild>
    </w:div>
    <w:div w:id="1386367456">
      <w:marLeft w:val="0"/>
      <w:marRight w:val="0"/>
      <w:marTop w:val="0"/>
      <w:marBottom w:val="0"/>
      <w:divBdr>
        <w:top w:val="none" w:sz="0" w:space="0" w:color="auto"/>
        <w:left w:val="none" w:sz="0" w:space="0" w:color="auto"/>
        <w:bottom w:val="none" w:sz="0" w:space="0" w:color="auto"/>
        <w:right w:val="none" w:sz="0" w:space="0" w:color="auto"/>
      </w:divBdr>
      <w:divsChild>
        <w:div w:id="2110662527">
          <w:marLeft w:val="0"/>
          <w:marRight w:val="0"/>
          <w:marTop w:val="0"/>
          <w:marBottom w:val="0"/>
          <w:divBdr>
            <w:top w:val="none" w:sz="0" w:space="0" w:color="auto"/>
            <w:left w:val="none" w:sz="0" w:space="0" w:color="auto"/>
            <w:bottom w:val="none" w:sz="0" w:space="0" w:color="auto"/>
            <w:right w:val="none" w:sz="0" w:space="0" w:color="auto"/>
          </w:divBdr>
        </w:div>
      </w:divsChild>
    </w:div>
    <w:div w:id="1386493016">
      <w:marLeft w:val="0"/>
      <w:marRight w:val="0"/>
      <w:marTop w:val="0"/>
      <w:marBottom w:val="0"/>
      <w:divBdr>
        <w:top w:val="none" w:sz="0" w:space="0" w:color="auto"/>
        <w:left w:val="none" w:sz="0" w:space="0" w:color="auto"/>
        <w:bottom w:val="none" w:sz="0" w:space="0" w:color="auto"/>
        <w:right w:val="none" w:sz="0" w:space="0" w:color="auto"/>
      </w:divBdr>
      <w:divsChild>
        <w:div w:id="1169905215">
          <w:marLeft w:val="0"/>
          <w:marRight w:val="0"/>
          <w:marTop w:val="0"/>
          <w:marBottom w:val="0"/>
          <w:divBdr>
            <w:top w:val="none" w:sz="0" w:space="0" w:color="auto"/>
            <w:left w:val="none" w:sz="0" w:space="0" w:color="auto"/>
            <w:bottom w:val="none" w:sz="0" w:space="0" w:color="auto"/>
            <w:right w:val="none" w:sz="0" w:space="0" w:color="auto"/>
          </w:divBdr>
        </w:div>
      </w:divsChild>
    </w:div>
    <w:div w:id="1387528343">
      <w:marLeft w:val="0"/>
      <w:marRight w:val="0"/>
      <w:marTop w:val="0"/>
      <w:marBottom w:val="0"/>
      <w:divBdr>
        <w:top w:val="none" w:sz="0" w:space="0" w:color="auto"/>
        <w:left w:val="none" w:sz="0" w:space="0" w:color="auto"/>
        <w:bottom w:val="none" w:sz="0" w:space="0" w:color="auto"/>
        <w:right w:val="none" w:sz="0" w:space="0" w:color="auto"/>
      </w:divBdr>
      <w:divsChild>
        <w:div w:id="325742001">
          <w:marLeft w:val="0"/>
          <w:marRight w:val="0"/>
          <w:marTop w:val="0"/>
          <w:marBottom w:val="0"/>
          <w:divBdr>
            <w:top w:val="none" w:sz="0" w:space="0" w:color="auto"/>
            <w:left w:val="none" w:sz="0" w:space="0" w:color="auto"/>
            <w:bottom w:val="none" w:sz="0" w:space="0" w:color="auto"/>
            <w:right w:val="none" w:sz="0" w:space="0" w:color="auto"/>
          </w:divBdr>
        </w:div>
      </w:divsChild>
    </w:div>
    <w:div w:id="1387798935">
      <w:marLeft w:val="0"/>
      <w:marRight w:val="0"/>
      <w:marTop w:val="0"/>
      <w:marBottom w:val="0"/>
      <w:divBdr>
        <w:top w:val="none" w:sz="0" w:space="0" w:color="auto"/>
        <w:left w:val="none" w:sz="0" w:space="0" w:color="auto"/>
        <w:bottom w:val="none" w:sz="0" w:space="0" w:color="auto"/>
        <w:right w:val="none" w:sz="0" w:space="0" w:color="auto"/>
      </w:divBdr>
      <w:divsChild>
        <w:div w:id="1844540710">
          <w:marLeft w:val="0"/>
          <w:marRight w:val="0"/>
          <w:marTop w:val="0"/>
          <w:marBottom w:val="0"/>
          <w:divBdr>
            <w:top w:val="none" w:sz="0" w:space="0" w:color="auto"/>
            <w:left w:val="none" w:sz="0" w:space="0" w:color="auto"/>
            <w:bottom w:val="none" w:sz="0" w:space="0" w:color="auto"/>
            <w:right w:val="none" w:sz="0" w:space="0" w:color="auto"/>
          </w:divBdr>
        </w:div>
      </w:divsChild>
    </w:div>
    <w:div w:id="1387991407">
      <w:marLeft w:val="0"/>
      <w:marRight w:val="0"/>
      <w:marTop w:val="0"/>
      <w:marBottom w:val="0"/>
      <w:divBdr>
        <w:top w:val="none" w:sz="0" w:space="0" w:color="auto"/>
        <w:left w:val="none" w:sz="0" w:space="0" w:color="auto"/>
        <w:bottom w:val="none" w:sz="0" w:space="0" w:color="auto"/>
        <w:right w:val="none" w:sz="0" w:space="0" w:color="auto"/>
      </w:divBdr>
      <w:divsChild>
        <w:div w:id="819613447">
          <w:marLeft w:val="0"/>
          <w:marRight w:val="0"/>
          <w:marTop w:val="0"/>
          <w:marBottom w:val="0"/>
          <w:divBdr>
            <w:top w:val="none" w:sz="0" w:space="0" w:color="auto"/>
            <w:left w:val="none" w:sz="0" w:space="0" w:color="auto"/>
            <w:bottom w:val="none" w:sz="0" w:space="0" w:color="auto"/>
            <w:right w:val="none" w:sz="0" w:space="0" w:color="auto"/>
          </w:divBdr>
        </w:div>
      </w:divsChild>
    </w:div>
    <w:div w:id="1388071631">
      <w:marLeft w:val="0"/>
      <w:marRight w:val="0"/>
      <w:marTop w:val="0"/>
      <w:marBottom w:val="0"/>
      <w:divBdr>
        <w:top w:val="none" w:sz="0" w:space="0" w:color="auto"/>
        <w:left w:val="none" w:sz="0" w:space="0" w:color="auto"/>
        <w:bottom w:val="none" w:sz="0" w:space="0" w:color="auto"/>
        <w:right w:val="none" w:sz="0" w:space="0" w:color="auto"/>
      </w:divBdr>
      <w:divsChild>
        <w:div w:id="465128255">
          <w:marLeft w:val="0"/>
          <w:marRight w:val="0"/>
          <w:marTop w:val="0"/>
          <w:marBottom w:val="0"/>
          <w:divBdr>
            <w:top w:val="none" w:sz="0" w:space="0" w:color="auto"/>
            <w:left w:val="none" w:sz="0" w:space="0" w:color="auto"/>
            <w:bottom w:val="none" w:sz="0" w:space="0" w:color="auto"/>
            <w:right w:val="none" w:sz="0" w:space="0" w:color="auto"/>
          </w:divBdr>
        </w:div>
      </w:divsChild>
    </w:div>
    <w:div w:id="1388843066">
      <w:marLeft w:val="0"/>
      <w:marRight w:val="0"/>
      <w:marTop w:val="0"/>
      <w:marBottom w:val="0"/>
      <w:divBdr>
        <w:top w:val="none" w:sz="0" w:space="0" w:color="auto"/>
        <w:left w:val="none" w:sz="0" w:space="0" w:color="auto"/>
        <w:bottom w:val="none" w:sz="0" w:space="0" w:color="auto"/>
        <w:right w:val="none" w:sz="0" w:space="0" w:color="auto"/>
      </w:divBdr>
      <w:divsChild>
        <w:div w:id="1518613603">
          <w:marLeft w:val="0"/>
          <w:marRight w:val="0"/>
          <w:marTop w:val="0"/>
          <w:marBottom w:val="0"/>
          <w:divBdr>
            <w:top w:val="none" w:sz="0" w:space="0" w:color="auto"/>
            <w:left w:val="none" w:sz="0" w:space="0" w:color="auto"/>
            <w:bottom w:val="none" w:sz="0" w:space="0" w:color="auto"/>
            <w:right w:val="none" w:sz="0" w:space="0" w:color="auto"/>
          </w:divBdr>
        </w:div>
      </w:divsChild>
    </w:div>
    <w:div w:id="1389380870">
      <w:marLeft w:val="0"/>
      <w:marRight w:val="0"/>
      <w:marTop w:val="0"/>
      <w:marBottom w:val="0"/>
      <w:divBdr>
        <w:top w:val="none" w:sz="0" w:space="0" w:color="auto"/>
        <w:left w:val="none" w:sz="0" w:space="0" w:color="auto"/>
        <w:bottom w:val="none" w:sz="0" w:space="0" w:color="auto"/>
        <w:right w:val="none" w:sz="0" w:space="0" w:color="auto"/>
      </w:divBdr>
      <w:divsChild>
        <w:div w:id="1141313539">
          <w:marLeft w:val="0"/>
          <w:marRight w:val="0"/>
          <w:marTop w:val="0"/>
          <w:marBottom w:val="0"/>
          <w:divBdr>
            <w:top w:val="none" w:sz="0" w:space="0" w:color="auto"/>
            <w:left w:val="none" w:sz="0" w:space="0" w:color="auto"/>
            <w:bottom w:val="none" w:sz="0" w:space="0" w:color="auto"/>
            <w:right w:val="none" w:sz="0" w:space="0" w:color="auto"/>
          </w:divBdr>
        </w:div>
      </w:divsChild>
    </w:div>
    <w:div w:id="1391541356">
      <w:marLeft w:val="0"/>
      <w:marRight w:val="0"/>
      <w:marTop w:val="0"/>
      <w:marBottom w:val="0"/>
      <w:divBdr>
        <w:top w:val="none" w:sz="0" w:space="0" w:color="auto"/>
        <w:left w:val="none" w:sz="0" w:space="0" w:color="auto"/>
        <w:bottom w:val="none" w:sz="0" w:space="0" w:color="auto"/>
        <w:right w:val="none" w:sz="0" w:space="0" w:color="auto"/>
      </w:divBdr>
      <w:divsChild>
        <w:div w:id="1012144242">
          <w:marLeft w:val="0"/>
          <w:marRight w:val="0"/>
          <w:marTop w:val="0"/>
          <w:marBottom w:val="0"/>
          <w:divBdr>
            <w:top w:val="none" w:sz="0" w:space="0" w:color="auto"/>
            <w:left w:val="none" w:sz="0" w:space="0" w:color="auto"/>
            <w:bottom w:val="none" w:sz="0" w:space="0" w:color="auto"/>
            <w:right w:val="none" w:sz="0" w:space="0" w:color="auto"/>
          </w:divBdr>
        </w:div>
      </w:divsChild>
    </w:div>
    <w:div w:id="1391689065">
      <w:marLeft w:val="0"/>
      <w:marRight w:val="0"/>
      <w:marTop w:val="0"/>
      <w:marBottom w:val="0"/>
      <w:divBdr>
        <w:top w:val="none" w:sz="0" w:space="0" w:color="auto"/>
        <w:left w:val="none" w:sz="0" w:space="0" w:color="auto"/>
        <w:bottom w:val="none" w:sz="0" w:space="0" w:color="auto"/>
        <w:right w:val="none" w:sz="0" w:space="0" w:color="auto"/>
      </w:divBdr>
      <w:divsChild>
        <w:div w:id="1492258622">
          <w:marLeft w:val="0"/>
          <w:marRight w:val="0"/>
          <w:marTop w:val="0"/>
          <w:marBottom w:val="0"/>
          <w:divBdr>
            <w:top w:val="none" w:sz="0" w:space="0" w:color="auto"/>
            <w:left w:val="none" w:sz="0" w:space="0" w:color="auto"/>
            <w:bottom w:val="none" w:sz="0" w:space="0" w:color="auto"/>
            <w:right w:val="none" w:sz="0" w:space="0" w:color="auto"/>
          </w:divBdr>
        </w:div>
      </w:divsChild>
    </w:div>
    <w:div w:id="1391996036">
      <w:marLeft w:val="0"/>
      <w:marRight w:val="0"/>
      <w:marTop w:val="0"/>
      <w:marBottom w:val="0"/>
      <w:divBdr>
        <w:top w:val="none" w:sz="0" w:space="0" w:color="auto"/>
        <w:left w:val="none" w:sz="0" w:space="0" w:color="auto"/>
        <w:bottom w:val="none" w:sz="0" w:space="0" w:color="auto"/>
        <w:right w:val="none" w:sz="0" w:space="0" w:color="auto"/>
      </w:divBdr>
      <w:divsChild>
        <w:div w:id="993333808">
          <w:marLeft w:val="0"/>
          <w:marRight w:val="0"/>
          <w:marTop w:val="0"/>
          <w:marBottom w:val="0"/>
          <w:divBdr>
            <w:top w:val="none" w:sz="0" w:space="0" w:color="auto"/>
            <w:left w:val="none" w:sz="0" w:space="0" w:color="auto"/>
            <w:bottom w:val="none" w:sz="0" w:space="0" w:color="auto"/>
            <w:right w:val="none" w:sz="0" w:space="0" w:color="auto"/>
          </w:divBdr>
        </w:div>
      </w:divsChild>
    </w:div>
    <w:div w:id="1392270449">
      <w:marLeft w:val="0"/>
      <w:marRight w:val="0"/>
      <w:marTop w:val="0"/>
      <w:marBottom w:val="0"/>
      <w:divBdr>
        <w:top w:val="none" w:sz="0" w:space="0" w:color="auto"/>
        <w:left w:val="none" w:sz="0" w:space="0" w:color="auto"/>
        <w:bottom w:val="none" w:sz="0" w:space="0" w:color="auto"/>
        <w:right w:val="none" w:sz="0" w:space="0" w:color="auto"/>
      </w:divBdr>
      <w:divsChild>
        <w:div w:id="336155232">
          <w:marLeft w:val="0"/>
          <w:marRight w:val="0"/>
          <w:marTop w:val="0"/>
          <w:marBottom w:val="0"/>
          <w:divBdr>
            <w:top w:val="none" w:sz="0" w:space="0" w:color="auto"/>
            <w:left w:val="none" w:sz="0" w:space="0" w:color="auto"/>
            <w:bottom w:val="none" w:sz="0" w:space="0" w:color="auto"/>
            <w:right w:val="none" w:sz="0" w:space="0" w:color="auto"/>
          </w:divBdr>
        </w:div>
      </w:divsChild>
    </w:div>
    <w:div w:id="1393307704">
      <w:bodyDiv w:val="1"/>
      <w:marLeft w:val="0"/>
      <w:marRight w:val="0"/>
      <w:marTop w:val="0"/>
      <w:marBottom w:val="0"/>
      <w:divBdr>
        <w:top w:val="none" w:sz="0" w:space="0" w:color="auto"/>
        <w:left w:val="none" w:sz="0" w:space="0" w:color="auto"/>
        <w:bottom w:val="none" w:sz="0" w:space="0" w:color="auto"/>
        <w:right w:val="none" w:sz="0" w:space="0" w:color="auto"/>
      </w:divBdr>
    </w:div>
    <w:div w:id="1393429024">
      <w:marLeft w:val="0"/>
      <w:marRight w:val="0"/>
      <w:marTop w:val="0"/>
      <w:marBottom w:val="0"/>
      <w:divBdr>
        <w:top w:val="none" w:sz="0" w:space="0" w:color="auto"/>
        <w:left w:val="none" w:sz="0" w:space="0" w:color="auto"/>
        <w:bottom w:val="none" w:sz="0" w:space="0" w:color="auto"/>
        <w:right w:val="none" w:sz="0" w:space="0" w:color="auto"/>
      </w:divBdr>
      <w:divsChild>
        <w:div w:id="646327968">
          <w:marLeft w:val="0"/>
          <w:marRight w:val="0"/>
          <w:marTop w:val="0"/>
          <w:marBottom w:val="0"/>
          <w:divBdr>
            <w:top w:val="none" w:sz="0" w:space="0" w:color="auto"/>
            <w:left w:val="none" w:sz="0" w:space="0" w:color="auto"/>
            <w:bottom w:val="none" w:sz="0" w:space="0" w:color="auto"/>
            <w:right w:val="none" w:sz="0" w:space="0" w:color="auto"/>
          </w:divBdr>
        </w:div>
      </w:divsChild>
    </w:div>
    <w:div w:id="1394036436">
      <w:marLeft w:val="0"/>
      <w:marRight w:val="0"/>
      <w:marTop w:val="0"/>
      <w:marBottom w:val="0"/>
      <w:divBdr>
        <w:top w:val="none" w:sz="0" w:space="0" w:color="auto"/>
        <w:left w:val="none" w:sz="0" w:space="0" w:color="auto"/>
        <w:bottom w:val="none" w:sz="0" w:space="0" w:color="auto"/>
        <w:right w:val="none" w:sz="0" w:space="0" w:color="auto"/>
      </w:divBdr>
      <w:divsChild>
        <w:div w:id="2030833203">
          <w:marLeft w:val="0"/>
          <w:marRight w:val="0"/>
          <w:marTop w:val="0"/>
          <w:marBottom w:val="0"/>
          <w:divBdr>
            <w:top w:val="none" w:sz="0" w:space="0" w:color="auto"/>
            <w:left w:val="none" w:sz="0" w:space="0" w:color="auto"/>
            <w:bottom w:val="none" w:sz="0" w:space="0" w:color="auto"/>
            <w:right w:val="none" w:sz="0" w:space="0" w:color="auto"/>
          </w:divBdr>
        </w:div>
      </w:divsChild>
    </w:div>
    <w:div w:id="1394162803">
      <w:marLeft w:val="0"/>
      <w:marRight w:val="0"/>
      <w:marTop w:val="0"/>
      <w:marBottom w:val="0"/>
      <w:divBdr>
        <w:top w:val="none" w:sz="0" w:space="0" w:color="auto"/>
        <w:left w:val="none" w:sz="0" w:space="0" w:color="auto"/>
        <w:bottom w:val="none" w:sz="0" w:space="0" w:color="auto"/>
        <w:right w:val="none" w:sz="0" w:space="0" w:color="auto"/>
      </w:divBdr>
      <w:divsChild>
        <w:div w:id="865945153">
          <w:marLeft w:val="0"/>
          <w:marRight w:val="0"/>
          <w:marTop w:val="0"/>
          <w:marBottom w:val="0"/>
          <w:divBdr>
            <w:top w:val="none" w:sz="0" w:space="0" w:color="auto"/>
            <w:left w:val="none" w:sz="0" w:space="0" w:color="auto"/>
            <w:bottom w:val="none" w:sz="0" w:space="0" w:color="auto"/>
            <w:right w:val="none" w:sz="0" w:space="0" w:color="auto"/>
          </w:divBdr>
        </w:div>
      </w:divsChild>
    </w:div>
    <w:div w:id="1394430068">
      <w:marLeft w:val="0"/>
      <w:marRight w:val="0"/>
      <w:marTop w:val="0"/>
      <w:marBottom w:val="0"/>
      <w:divBdr>
        <w:top w:val="none" w:sz="0" w:space="0" w:color="auto"/>
        <w:left w:val="none" w:sz="0" w:space="0" w:color="auto"/>
        <w:bottom w:val="none" w:sz="0" w:space="0" w:color="auto"/>
        <w:right w:val="none" w:sz="0" w:space="0" w:color="auto"/>
      </w:divBdr>
      <w:divsChild>
        <w:div w:id="785388057">
          <w:marLeft w:val="0"/>
          <w:marRight w:val="0"/>
          <w:marTop w:val="0"/>
          <w:marBottom w:val="0"/>
          <w:divBdr>
            <w:top w:val="none" w:sz="0" w:space="0" w:color="auto"/>
            <w:left w:val="none" w:sz="0" w:space="0" w:color="auto"/>
            <w:bottom w:val="none" w:sz="0" w:space="0" w:color="auto"/>
            <w:right w:val="none" w:sz="0" w:space="0" w:color="auto"/>
          </w:divBdr>
        </w:div>
      </w:divsChild>
    </w:div>
    <w:div w:id="1394431170">
      <w:marLeft w:val="0"/>
      <w:marRight w:val="0"/>
      <w:marTop w:val="0"/>
      <w:marBottom w:val="0"/>
      <w:divBdr>
        <w:top w:val="none" w:sz="0" w:space="0" w:color="auto"/>
        <w:left w:val="none" w:sz="0" w:space="0" w:color="auto"/>
        <w:bottom w:val="none" w:sz="0" w:space="0" w:color="auto"/>
        <w:right w:val="none" w:sz="0" w:space="0" w:color="auto"/>
      </w:divBdr>
    </w:div>
    <w:div w:id="1394816406">
      <w:bodyDiv w:val="1"/>
      <w:marLeft w:val="0"/>
      <w:marRight w:val="0"/>
      <w:marTop w:val="0"/>
      <w:marBottom w:val="0"/>
      <w:divBdr>
        <w:top w:val="none" w:sz="0" w:space="0" w:color="auto"/>
        <w:left w:val="none" w:sz="0" w:space="0" w:color="auto"/>
        <w:bottom w:val="none" w:sz="0" w:space="0" w:color="auto"/>
        <w:right w:val="none" w:sz="0" w:space="0" w:color="auto"/>
      </w:divBdr>
    </w:div>
    <w:div w:id="1395204372">
      <w:bodyDiv w:val="1"/>
      <w:marLeft w:val="0"/>
      <w:marRight w:val="0"/>
      <w:marTop w:val="0"/>
      <w:marBottom w:val="0"/>
      <w:divBdr>
        <w:top w:val="none" w:sz="0" w:space="0" w:color="auto"/>
        <w:left w:val="none" w:sz="0" w:space="0" w:color="auto"/>
        <w:bottom w:val="none" w:sz="0" w:space="0" w:color="auto"/>
        <w:right w:val="none" w:sz="0" w:space="0" w:color="auto"/>
      </w:divBdr>
    </w:div>
    <w:div w:id="1395549044">
      <w:marLeft w:val="0"/>
      <w:marRight w:val="0"/>
      <w:marTop w:val="0"/>
      <w:marBottom w:val="0"/>
      <w:divBdr>
        <w:top w:val="none" w:sz="0" w:space="0" w:color="auto"/>
        <w:left w:val="none" w:sz="0" w:space="0" w:color="auto"/>
        <w:bottom w:val="none" w:sz="0" w:space="0" w:color="auto"/>
        <w:right w:val="none" w:sz="0" w:space="0" w:color="auto"/>
      </w:divBdr>
      <w:divsChild>
        <w:div w:id="1527332684">
          <w:marLeft w:val="0"/>
          <w:marRight w:val="0"/>
          <w:marTop w:val="0"/>
          <w:marBottom w:val="0"/>
          <w:divBdr>
            <w:top w:val="none" w:sz="0" w:space="0" w:color="auto"/>
            <w:left w:val="none" w:sz="0" w:space="0" w:color="auto"/>
            <w:bottom w:val="none" w:sz="0" w:space="0" w:color="auto"/>
            <w:right w:val="none" w:sz="0" w:space="0" w:color="auto"/>
          </w:divBdr>
        </w:div>
      </w:divsChild>
    </w:div>
    <w:div w:id="1395740283">
      <w:marLeft w:val="0"/>
      <w:marRight w:val="0"/>
      <w:marTop w:val="0"/>
      <w:marBottom w:val="0"/>
      <w:divBdr>
        <w:top w:val="none" w:sz="0" w:space="0" w:color="auto"/>
        <w:left w:val="none" w:sz="0" w:space="0" w:color="auto"/>
        <w:bottom w:val="none" w:sz="0" w:space="0" w:color="auto"/>
        <w:right w:val="none" w:sz="0" w:space="0" w:color="auto"/>
      </w:divBdr>
      <w:divsChild>
        <w:div w:id="725646393">
          <w:marLeft w:val="0"/>
          <w:marRight w:val="0"/>
          <w:marTop w:val="0"/>
          <w:marBottom w:val="0"/>
          <w:divBdr>
            <w:top w:val="none" w:sz="0" w:space="0" w:color="auto"/>
            <w:left w:val="none" w:sz="0" w:space="0" w:color="auto"/>
            <w:bottom w:val="none" w:sz="0" w:space="0" w:color="auto"/>
            <w:right w:val="none" w:sz="0" w:space="0" w:color="auto"/>
          </w:divBdr>
        </w:div>
      </w:divsChild>
    </w:div>
    <w:div w:id="1395858969">
      <w:marLeft w:val="0"/>
      <w:marRight w:val="0"/>
      <w:marTop w:val="0"/>
      <w:marBottom w:val="0"/>
      <w:divBdr>
        <w:top w:val="none" w:sz="0" w:space="0" w:color="auto"/>
        <w:left w:val="none" w:sz="0" w:space="0" w:color="auto"/>
        <w:bottom w:val="none" w:sz="0" w:space="0" w:color="auto"/>
        <w:right w:val="none" w:sz="0" w:space="0" w:color="auto"/>
      </w:divBdr>
      <w:divsChild>
        <w:div w:id="1428230214">
          <w:marLeft w:val="0"/>
          <w:marRight w:val="0"/>
          <w:marTop w:val="0"/>
          <w:marBottom w:val="0"/>
          <w:divBdr>
            <w:top w:val="none" w:sz="0" w:space="0" w:color="auto"/>
            <w:left w:val="none" w:sz="0" w:space="0" w:color="auto"/>
            <w:bottom w:val="none" w:sz="0" w:space="0" w:color="auto"/>
            <w:right w:val="none" w:sz="0" w:space="0" w:color="auto"/>
          </w:divBdr>
        </w:div>
      </w:divsChild>
    </w:div>
    <w:div w:id="1396972691">
      <w:marLeft w:val="0"/>
      <w:marRight w:val="0"/>
      <w:marTop w:val="0"/>
      <w:marBottom w:val="0"/>
      <w:divBdr>
        <w:top w:val="none" w:sz="0" w:space="0" w:color="auto"/>
        <w:left w:val="none" w:sz="0" w:space="0" w:color="auto"/>
        <w:bottom w:val="none" w:sz="0" w:space="0" w:color="auto"/>
        <w:right w:val="none" w:sz="0" w:space="0" w:color="auto"/>
      </w:divBdr>
      <w:divsChild>
        <w:div w:id="706297916">
          <w:marLeft w:val="0"/>
          <w:marRight w:val="0"/>
          <w:marTop w:val="0"/>
          <w:marBottom w:val="0"/>
          <w:divBdr>
            <w:top w:val="none" w:sz="0" w:space="0" w:color="auto"/>
            <w:left w:val="none" w:sz="0" w:space="0" w:color="auto"/>
            <w:bottom w:val="none" w:sz="0" w:space="0" w:color="auto"/>
            <w:right w:val="none" w:sz="0" w:space="0" w:color="auto"/>
          </w:divBdr>
        </w:div>
      </w:divsChild>
    </w:div>
    <w:div w:id="1397246512">
      <w:marLeft w:val="0"/>
      <w:marRight w:val="0"/>
      <w:marTop w:val="0"/>
      <w:marBottom w:val="0"/>
      <w:divBdr>
        <w:top w:val="none" w:sz="0" w:space="0" w:color="auto"/>
        <w:left w:val="none" w:sz="0" w:space="0" w:color="auto"/>
        <w:bottom w:val="none" w:sz="0" w:space="0" w:color="auto"/>
        <w:right w:val="none" w:sz="0" w:space="0" w:color="auto"/>
      </w:divBdr>
      <w:divsChild>
        <w:div w:id="1314717878">
          <w:marLeft w:val="0"/>
          <w:marRight w:val="0"/>
          <w:marTop w:val="0"/>
          <w:marBottom w:val="0"/>
          <w:divBdr>
            <w:top w:val="none" w:sz="0" w:space="0" w:color="auto"/>
            <w:left w:val="none" w:sz="0" w:space="0" w:color="auto"/>
            <w:bottom w:val="none" w:sz="0" w:space="0" w:color="auto"/>
            <w:right w:val="none" w:sz="0" w:space="0" w:color="auto"/>
          </w:divBdr>
        </w:div>
      </w:divsChild>
    </w:div>
    <w:div w:id="1397508879">
      <w:bodyDiv w:val="1"/>
      <w:marLeft w:val="0"/>
      <w:marRight w:val="0"/>
      <w:marTop w:val="0"/>
      <w:marBottom w:val="0"/>
      <w:divBdr>
        <w:top w:val="none" w:sz="0" w:space="0" w:color="auto"/>
        <w:left w:val="none" w:sz="0" w:space="0" w:color="auto"/>
        <w:bottom w:val="none" w:sz="0" w:space="0" w:color="auto"/>
        <w:right w:val="none" w:sz="0" w:space="0" w:color="auto"/>
      </w:divBdr>
    </w:div>
    <w:div w:id="1397584347">
      <w:marLeft w:val="0"/>
      <w:marRight w:val="0"/>
      <w:marTop w:val="0"/>
      <w:marBottom w:val="0"/>
      <w:divBdr>
        <w:top w:val="none" w:sz="0" w:space="0" w:color="auto"/>
        <w:left w:val="none" w:sz="0" w:space="0" w:color="auto"/>
        <w:bottom w:val="none" w:sz="0" w:space="0" w:color="auto"/>
        <w:right w:val="none" w:sz="0" w:space="0" w:color="auto"/>
      </w:divBdr>
      <w:divsChild>
        <w:div w:id="291716436">
          <w:marLeft w:val="0"/>
          <w:marRight w:val="0"/>
          <w:marTop w:val="0"/>
          <w:marBottom w:val="0"/>
          <w:divBdr>
            <w:top w:val="none" w:sz="0" w:space="0" w:color="auto"/>
            <w:left w:val="none" w:sz="0" w:space="0" w:color="auto"/>
            <w:bottom w:val="none" w:sz="0" w:space="0" w:color="auto"/>
            <w:right w:val="none" w:sz="0" w:space="0" w:color="auto"/>
          </w:divBdr>
        </w:div>
      </w:divsChild>
    </w:div>
    <w:div w:id="1397702689">
      <w:bodyDiv w:val="1"/>
      <w:marLeft w:val="0"/>
      <w:marRight w:val="0"/>
      <w:marTop w:val="0"/>
      <w:marBottom w:val="0"/>
      <w:divBdr>
        <w:top w:val="none" w:sz="0" w:space="0" w:color="auto"/>
        <w:left w:val="none" w:sz="0" w:space="0" w:color="auto"/>
        <w:bottom w:val="none" w:sz="0" w:space="0" w:color="auto"/>
        <w:right w:val="none" w:sz="0" w:space="0" w:color="auto"/>
      </w:divBdr>
    </w:div>
    <w:div w:id="1398434848">
      <w:marLeft w:val="0"/>
      <w:marRight w:val="0"/>
      <w:marTop w:val="0"/>
      <w:marBottom w:val="0"/>
      <w:divBdr>
        <w:top w:val="none" w:sz="0" w:space="0" w:color="auto"/>
        <w:left w:val="none" w:sz="0" w:space="0" w:color="auto"/>
        <w:bottom w:val="none" w:sz="0" w:space="0" w:color="auto"/>
        <w:right w:val="none" w:sz="0" w:space="0" w:color="auto"/>
      </w:divBdr>
      <w:divsChild>
        <w:div w:id="566303594">
          <w:marLeft w:val="0"/>
          <w:marRight w:val="0"/>
          <w:marTop w:val="0"/>
          <w:marBottom w:val="0"/>
          <w:divBdr>
            <w:top w:val="none" w:sz="0" w:space="0" w:color="auto"/>
            <w:left w:val="none" w:sz="0" w:space="0" w:color="auto"/>
            <w:bottom w:val="none" w:sz="0" w:space="0" w:color="auto"/>
            <w:right w:val="none" w:sz="0" w:space="0" w:color="auto"/>
          </w:divBdr>
        </w:div>
      </w:divsChild>
    </w:div>
    <w:div w:id="1398823308">
      <w:marLeft w:val="0"/>
      <w:marRight w:val="0"/>
      <w:marTop w:val="0"/>
      <w:marBottom w:val="0"/>
      <w:divBdr>
        <w:top w:val="none" w:sz="0" w:space="0" w:color="auto"/>
        <w:left w:val="none" w:sz="0" w:space="0" w:color="auto"/>
        <w:bottom w:val="none" w:sz="0" w:space="0" w:color="auto"/>
        <w:right w:val="none" w:sz="0" w:space="0" w:color="auto"/>
      </w:divBdr>
      <w:divsChild>
        <w:div w:id="822040374">
          <w:marLeft w:val="0"/>
          <w:marRight w:val="0"/>
          <w:marTop w:val="0"/>
          <w:marBottom w:val="0"/>
          <w:divBdr>
            <w:top w:val="none" w:sz="0" w:space="0" w:color="auto"/>
            <w:left w:val="none" w:sz="0" w:space="0" w:color="auto"/>
            <w:bottom w:val="none" w:sz="0" w:space="0" w:color="auto"/>
            <w:right w:val="none" w:sz="0" w:space="0" w:color="auto"/>
          </w:divBdr>
        </w:div>
      </w:divsChild>
    </w:div>
    <w:div w:id="1398895845">
      <w:marLeft w:val="0"/>
      <w:marRight w:val="0"/>
      <w:marTop w:val="0"/>
      <w:marBottom w:val="0"/>
      <w:divBdr>
        <w:top w:val="none" w:sz="0" w:space="0" w:color="auto"/>
        <w:left w:val="none" w:sz="0" w:space="0" w:color="auto"/>
        <w:bottom w:val="none" w:sz="0" w:space="0" w:color="auto"/>
        <w:right w:val="none" w:sz="0" w:space="0" w:color="auto"/>
      </w:divBdr>
      <w:divsChild>
        <w:div w:id="1758138001">
          <w:marLeft w:val="0"/>
          <w:marRight w:val="0"/>
          <w:marTop w:val="0"/>
          <w:marBottom w:val="0"/>
          <w:divBdr>
            <w:top w:val="none" w:sz="0" w:space="0" w:color="auto"/>
            <w:left w:val="none" w:sz="0" w:space="0" w:color="auto"/>
            <w:bottom w:val="none" w:sz="0" w:space="0" w:color="auto"/>
            <w:right w:val="none" w:sz="0" w:space="0" w:color="auto"/>
          </w:divBdr>
        </w:div>
      </w:divsChild>
    </w:div>
    <w:div w:id="1399015669">
      <w:bodyDiv w:val="1"/>
      <w:marLeft w:val="0"/>
      <w:marRight w:val="0"/>
      <w:marTop w:val="0"/>
      <w:marBottom w:val="0"/>
      <w:divBdr>
        <w:top w:val="none" w:sz="0" w:space="0" w:color="auto"/>
        <w:left w:val="none" w:sz="0" w:space="0" w:color="auto"/>
        <w:bottom w:val="none" w:sz="0" w:space="0" w:color="auto"/>
        <w:right w:val="none" w:sz="0" w:space="0" w:color="auto"/>
      </w:divBdr>
    </w:div>
    <w:div w:id="1399135122">
      <w:marLeft w:val="0"/>
      <w:marRight w:val="0"/>
      <w:marTop w:val="0"/>
      <w:marBottom w:val="0"/>
      <w:divBdr>
        <w:top w:val="none" w:sz="0" w:space="0" w:color="auto"/>
        <w:left w:val="none" w:sz="0" w:space="0" w:color="auto"/>
        <w:bottom w:val="none" w:sz="0" w:space="0" w:color="auto"/>
        <w:right w:val="none" w:sz="0" w:space="0" w:color="auto"/>
      </w:divBdr>
      <w:divsChild>
        <w:div w:id="416288661">
          <w:marLeft w:val="0"/>
          <w:marRight w:val="0"/>
          <w:marTop w:val="0"/>
          <w:marBottom w:val="0"/>
          <w:divBdr>
            <w:top w:val="none" w:sz="0" w:space="0" w:color="auto"/>
            <w:left w:val="none" w:sz="0" w:space="0" w:color="auto"/>
            <w:bottom w:val="none" w:sz="0" w:space="0" w:color="auto"/>
            <w:right w:val="none" w:sz="0" w:space="0" w:color="auto"/>
          </w:divBdr>
        </w:div>
      </w:divsChild>
    </w:div>
    <w:div w:id="1399671282">
      <w:bodyDiv w:val="1"/>
      <w:marLeft w:val="0"/>
      <w:marRight w:val="0"/>
      <w:marTop w:val="0"/>
      <w:marBottom w:val="0"/>
      <w:divBdr>
        <w:top w:val="none" w:sz="0" w:space="0" w:color="auto"/>
        <w:left w:val="none" w:sz="0" w:space="0" w:color="auto"/>
        <w:bottom w:val="none" w:sz="0" w:space="0" w:color="auto"/>
        <w:right w:val="none" w:sz="0" w:space="0" w:color="auto"/>
      </w:divBdr>
      <w:divsChild>
        <w:div w:id="1880359448">
          <w:marLeft w:val="712"/>
          <w:marRight w:val="0"/>
          <w:marTop w:val="0"/>
          <w:marBottom w:val="480"/>
          <w:divBdr>
            <w:top w:val="none" w:sz="0" w:space="0" w:color="auto"/>
            <w:left w:val="none" w:sz="0" w:space="0" w:color="auto"/>
            <w:bottom w:val="none" w:sz="0" w:space="0" w:color="auto"/>
            <w:right w:val="none" w:sz="0" w:space="0" w:color="auto"/>
          </w:divBdr>
        </w:div>
      </w:divsChild>
    </w:div>
    <w:div w:id="1400440407">
      <w:bodyDiv w:val="1"/>
      <w:marLeft w:val="0"/>
      <w:marRight w:val="0"/>
      <w:marTop w:val="0"/>
      <w:marBottom w:val="0"/>
      <w:divBdr>
        <w:top w:val="none" w:sz="0" w:space="0" w:color="auto"/>
        <w:left w:val="none" w:sz="0" w:space="0" w:color="auto"/>
        <w:bottom w:val="none" w:sz="0" w:space="0" w:color="auto"/>
        <w:right w:val="none" w:sz="0" w:space="0" w:color="auto"/>
      </w:divBdr>
    </w:div>
    <w:div w:id="1401444536">
      <w:marLeft w:val="0"/>
      <w:marRight w:val="0"/>
      <w:marTop w:val="0"/>
      <w:marBottom w:val="0"/>
      <w:divBdr>
        <w:top w:val="none" w:sz="0" w:space="0" w:color="auto"/>
        <w:left w:val="none" w:sz="0" w:space="0" w:color="auto"/>
        <w:bottom w:val="none" w:sz="0" w:space="0" w:color="auto"/>
        <w:right w:val="none" w:sz="0" w:space="0" w:color="auto"/>
      </w:divBdr>
      <w:divsChild>
        <w:div w:id="638998583">
          <w:marLeft w:val="0"/>
          <w:marRight w:val="0"/>
          <w:marTop w:val="0"/>
          <w:marBottom w:val="0"/>
          <w:divBdr>
            <w:top w:val="none" w:sz="0" w:space="0" w:color="auto"/>
            <w:left w:val="none" w:sz="0" w:space="0" w:color="auto"/>
            <w:bottom w:val="none" w:sz="0" w:space="0" w:color="auto"/>
            <w:right w:val="none" w:sz="0" w:space="0" w:color="auto"/>
          </w:divBdr>
        </w:div>
      </w:divsChild>
    </w:div>
    <w:div w:id="1402363650">
      <w:marLeft w:val="0"/>
      <w:marRight w:val="0"/>
      <w:marTop w:val="0"/>
      <w:marBottom w:val="0"/>
      <w:divBdr>
        <w:top w:val="none" w:sz="0" w:space="0" w:color="auto"/>
        <w:left w:val="none" w:sz="0" w:space="0" w:color="auto"/>
        <w:bottom w:val="none" w:sz="0" w:space="0" w:color="auto"/>
        <w:right w:val="none" w:sz="0" w:space="0" w:color="auto"/>
      </w:divBdr>
      <w:divsChild>
        <w:div w:id="1101677965">
          <w:marLeft w:val="0"/>
          <w:marRight w:val="0"/>
          <w:marTop w:val="0"/>
          <w:marBottom w:val="0"/>
          <w:divBdr>
            <w:top w:val="none" w:sz="0" w:space="0" w:color="auto"/>
            <w:left w:val="none" w:sz="0" w:space="0" w:color="auto"/>
            <w:bottom w:val="none" w:sz="0" w:space="0" w:color="auto"/>
            <w:right w:val="none" w:sz="0" w:space="0" w:color="auto"/>
          </w:divBdr>
        </w:div>
      </w:divsChild>
    </w:div>
    <w:div w:id="1402749812">
      <w:marLeft w:val="0"/>
      <w:marRight w:val="0"/>
      <w:marTop w:val="0"/>
      <w:marBottom w:val="0"/>
      <w:divBdr>
        <w:top w:val="none" w:sz="0" w:space="0" w:color="auto"/>
        <w:left w:val="none" w:sz="0" w:space="0" w:color="auto"/>
        <w:bottom w:val="none" w:sz="0" w:space="0" w:color="auto"/>
        <w:right w:val="none" w:sz="0" w:space="0" w:color="auto"/>
      </w:divBdr>
      <w:divsChild>
        <w:div w:id="1448355698">
          <w:marLeft w:val="0"/>
          <w:marRight w:val="0"/>
          <w:marTop w:val="0"/>
          <w:marBottom w:val="0"/>
          <w:divBdr>
            <w:top w:val="none" w:sz="0" w:space="0" w:color="auto"/>
            <w:left w:val="none" w:sz="0" w:space="0" w:color="auto"/>
            <w:bottom w:val="none" w:sz="0" w:space="0" w:color="auto"/>
            <w:right w:val="none" w:sz="0" w:space="0" w:color="auto"/>
          </w:divBdr>
        </w:div>
      </w:divsChild>
    </w:div>
    <w:div w:id="1402948152">
      <w:marLeft w:val="0"/>
      <w:marRight w:val="0"/>
      <w:marTop w:val="0"/>
      <w:marBottom w:val="0"/>
      <w:divBdr>
        <w:top w:val="none" w:sz="0" w:space="0" w:color="auto"/>
        <w:left w:val="none" w:sz="0" w:space="0" w:color="auto"/>
        <w:bottom w:val="none" w:sz="0" w:space="0" w:color="auto"/>
        <w:right w:val="none" w:sz="0" w:space="0" w:color="auto"/>
      </w:divBdr>
      <w:divsChild>
        <w:div w:id="1350642950">
          <w:marLeft w:val="0"/>
          <w:marRight w:val="0"/>
          <w:marTop w:val="0"/>
          <w:marBottom w:val="0"/>
          <w:divBdr>
            <w:top w:val="none" w:sz="0" w:space="0" w:color="auto"/>
            <w:left w:val="none" w:sz="0" w:space="0" w:color="auto"/>
            <w:bottom w:val="none" w:sz="0" w:space="0" w:color="auto"/>
            <w:right w:val="none" w:sz="0" w:space="0" w:color="auto"/>
          </w:divBdr>
        </w:div>
      </w:divsChild>
    </w:div>
    <w:div w:id="1403286787">
      <w:marLeft w:val="0"/>
      <w:marRight w:val="0"/>
      <w:marTop w:val="0"/>
      <w:marBottom w:val="0"/>
      <w:divBdr>
        <w:top w:val="none" w:sz="0" w:space="0" w:color="auto"/>
        <w:left w:val="none" w:sz="0" w:space="0" w:color="auto"/>
        <w:bottom w:val="none" w:sz="0" w:space="0" w:color="auto"/>
        <w:right w:val="none" w:sz="0" w:space="0" w:color="auto"/>
      </w:divBdr>
      <w:divsChild>
        <w:div w:id="1800879354">
          <w:marLeft w:val="0"/>
          <w:marRight w:val="0"/>
          <w:marTop w:val="0"/>
          <w:marBottom w:val="0"/>
          <w:divBdr>
            <w:top w:val="none" w:sz="0" w:space="0" w:color="auto"/>
            <w:left w:val="none" w:sz="0" w:space="0" w:color="auto"/>
            <w:bottom w:val="none" w:sz="0" w:space="0" w:color="auto"/>
            <w:right w:val="none" w:sz="0" w:space="0" w:color="auto"/>
          </w:divBdr>
        </w:div>
      </w:divsChild>
    </w:div>
    <w:div w:id="1404110279">
      <w:marLeft w:val="0"/>
      <w:marRight w:val="0"/>
      <w:marTop w:val="0"/>
      <w:marBottom w:val="0"/>
      <w:divBdr>
        <w:top w:val="none" w:sz="0" w:space="0" w:color="auto"/>
        <w:left w:val="none" w:sz="0" w:space="0" w:color="auto"/>
        <w:bottom w:val="none" w:sz="0" w:space="0" w:color="auto"/>
        <w:right w:val="none" w:sz="0" w:space="0" w:color="auto"/>
      </w:divBdr>
      <w:divsChild>
        <w:div w:id="1204368753">
          <w:marLeft w:val="0"/>
          <w:marRight w:val="0"/>
          <w:marTop w:val="0"/>
          <w:marBottom w:val="0"/>
          <w:divBdr>
            <w:top w:val="none" w:sz="0" w:space="0" w:color="auto"/>
            <w:left w:val="none" w:sz="0" w:space="0" w:color="auto"/>
            <w:bottom w:val="none" w:sz="0" w:space="0" w:color="auto"/>
            <w:right w:val="none" w:sz="0" w:space="0" w:color="auto"/>
          </w:divBdr>
        </w:div>
      </w:divsChild>
    </w:div>
    <w:div w:id="1404252500">
      <w:marLeft w:val="0"/>
      <w:marRight w:val="0"/>
      <w:marTop w:val="0"/>
      <w:marBottom w:val="0"/>
      <w:divBdr>
        <w:top w:val="none" w:sz="0" w:space="0" w:color="auto"/>
        <w:left w:val="none" w:sz="0" w:space="0" w:color="auto"/>
        <w:bottom w:val="none" w:sz="0" w:space="0" w:color="auto"/>
        <w:right w:val="none" w:sz="0" w:space="0" w:color="auto"/>
      </w:divBdr>
      <w:divsChild>
        <w:div w:id="860167185">
          <w:marLeft w:val="0"/>
          <w:marRight w:val="0"/>
          <w:marTop w:val="0"/>
          <w:marBottom w:val="0"/>
          <w:divBdr>
            <w:top w:val="none" w:sz="0" w:space="0" w:color="auto"/>
            <w:left w:val="none" w:sz="0" w:space="0" w:color="auto"/>
            <w:bottom w:val="none" w:sz="0" w:space="0" w:color="auto"/>
            <w:right w:val="none" w:sz="0" w:space="0" w:color="auto"/>
          </w:divBdr>
        </w:div>
      </w:divsChild>
    </w:div>
    <w:div w:id="1404332585">
      <w:marLeft w:val="0"/>
      <w:marRight w:val="0"/>
      <w:marTop w:val="0"/>
      <w:marBottom w:val="0"/>
      <w:divBdr>
        <w:top w:val="none" w:sz="0" w:space="0" w:color="auto"/>
        <w:left w:val="none" w:sz="0" w:space="0" w:color="auto"/>
        <w:bottom w:val="none" w:sz="0" w:space="0" w:color="auto"/>
        <w:right w:val="none" w:sz="0" w:space="0" w:color="auto"/>
      </w:divBdr>
      <w:divsChild>
        <w:div w:id="1697190562">
          <w:marLeft w:val="0"/>
          <w:marRight w:val="0"/>
          <w:marTop w:val="0"/>
          <w:marBottom w:val="0"/>
          <w:divBdr>
            <w:top w:val="none" w:sz="0" w:space="0" w:color="auto"/>
            <w:left w:val="none" w:sz="0" w:space="0" w:color="auto"/>
            <w:bottom w:val="none" w:sz="0" w:space="0" w:color="auto"/>
            <w:right w:val="none" w:sz="0" w:space="0" w:color="auto"/>
          </w:divBdr>
        </w:div>
      </w:divsChild>
    </w:div>
    <w:div w:id="1404378070">
      <w:marLeft w:val="0"/>
      <w:marRight w:val="0"/>
      <w:marTop w:val="0"/>
      <w:marBottom w:val="0"/>
      <w:divBdr>
        <w:top w:val="none" w:sz="0" w:space="0" w:color="auto"/>
        <w:left w:val="none" w:sz="0" w:space="0" w:color="auto"/>
        <w:bottom w:val="none" w:sz="0" w:space="0" w:color="auto"/>
        <w:right w:val="none" w:sz="0" w:space="0" w:color="auto"/>
      </w:divBdr>
      <w:divsChild>
        <w:div w:id="1427649145">
          <w:marLeft w:val="0"/>
          <w:marRight w:val="0"/>
          <w:marTop w:val="0"/>
          <w:marBottom w:val="0"/>
          <w:divBdr>
            <w:top w:val="none" w:sz="0" w:space="0" w:color="auto"/>
            <w:left w:val="none" w:sz="0" w:space="0" w:color="auto"/>
            <w:bottom w:val="none" w:sz="0" w:space="0" w:color="auto"/>
            <w:right w:val="none" w:sz="0" w:space="0" w:color="auto"/>
          </w:divBdr>
        </w:div>
      </w:divsChild>
    </w:div>
    <w:div w:id="1404449137">
      <w:marLeft w:val="0"/>
      <w:marRight w:val="0"/>
      <w:marTop w:val="0"/>
      <w:marBottom w:val="0"/>
      <w:divBdr>
        <w:top w:val="none" w:sz="0" w:space="0" w:color="auto"/>
        <w:left w:val="none" w:sz="0" w:space="0" w:color="auto"/>
        <w:bottom w:val="none" w:sz="0" w:space="0" w:color="auto"/>
        <w:right w:val="none" w:sz="0" w:space="0" w:color="auto"/>
      </w:divBdr>
      <w:divsChild>
        <w:div w:id="1319653977">
          <w:marLeft w:val="0"/>
          <w:marRight w:val="0"/>
          <w:marTop w:val="0"/>
          <w:marBottom w:val="0"/>
          <w:divBdr>
            <w:top w:val="none" w:sz="0" w:space="0" w:color="auto"/>
            <w:left w:val="none" w:sz="0" w:space="0" w:color="auto"/>
            <w:bottom w:val="none" w:sz="0" w:space="0" w:color="auto"/>
            <w:right w:val="none" w:sz="0" w:space="0" w:color="auto"/>
          </w:divBdr>
        </w:div>
      </w:divsChild>
    </w:div>
    <w:div w:id="1404526204">
      <w:marLeft w:val="0"/>
      <w:marRight w:val="0"/>
      <w:marTop w:val="0"/>
      <w:marBottom w:val="0"/>
      <w:divBdr>
        <w:top w:val="none" w:sz="0" w:space="0" w:color="auto"/>
        <w:left w:val="none" w:sz="0" w:space="0" w:color="auto"/>
        <w:bottom w:val="none" w:sz="0" w:space="0" w:color="auto"/>
        <w:right w:val="none" w:sz="0" w:space="0" w:color="auto"/>
      </w:divBdr>
      <w:divsChild>
        <w:div w:id="708919439">
          <w:marLeft w:val="0"/>
          <w:marRight w:val="0"/>
          <w:marTop w:val="0"/>
          <w:marBottom w:val="0"/>
          <w:divBdr>
            <w:top w:val="none" w:sz="0" w:space="0" w:color="auto"/>
            <w:left w:val="none" w:sz="0" w:space="0" w:color="auto"/>
            <w:bottom w:val="none" w:sz="0" w:space="0" w:color="auto"/>
            <w:right w:val="none" w:sz="0" w:space="0" w:color="auto"/>
          </w:divBdr>
        </w:div>
      </w:divsChild>
    </w:div>
    <w:div w:id="1404833686">
      <w:bodyDiv w:val="1"/>
      <w:marLeft w:val="0"/>
      <w:marRight w:val="0"/>
      <w:marTop w:val="0"/>
      <w:marBottom w:val="0"/>
      <w:divBdr>
        <w:top w:val="none" w:sz="0" w:space="0" w:color="auto"/>
        <w:left w:val="none" w:sz="0" w:space="0" w:color="auto"/>
        <w:bottom w:val="none" w:sz="0" w:space="0" w:color="auto"/>
        <w:right w:val="none" w:sz="0" w:space="0" w:color="auto"/>
      </w:divBdr>
    </w:div>
    <w:div w:id="1404908620">
      <w:marLeft w:val="0"/>
      <w:marRight w:val="0"/>
      <w:marTop w:val="0"/>
      <w:marBottom w:val="0"/>
      <w:divBdr>
        <w:top w:val="none" w:sz="0" w:space="0" w:color="auto"/>
        <w:left w:val="none" w:sz="0" w:space="0" w:color="auto"/>
        <w:bottom w:val="none" w:sz="0" w:space="0" w:color="auto"/>
        <w:right w:val="none" w:sz="0" w:space="0" w:color="auto"/>
      </w:divBdr>
      <w:divsChild>
        <w:div w:id="864055309">
          <w:marLeft w:val="0"/>
          <w:marRight w:val="0"/>
          <w:marTop w:val="0"/>
          <w:marBottom w:val="0"/>
          <w:divBdr>
            <w:top w:val="none" w:sz="0" w:space="0" w:color="auto"/>
            <w:left w:val="none" w:sz="0" w:space="0" w:color="auto"/>
            <w:bottom w:val="none" w:sz="0" w:space="0" w:color="auto"/>
            <w:right w:val="none" w:sz="0" w:space="0" w:color="auto"/>
          </w:divBdr>
        </w:div>
      </w:divsChild>
    </w:div>
    <w:div w:id="1405026900">
      <w:bodyDiv w:val="1"/>
      <w:marLeft w:val="0"/>
      <w:marRight w:val="0"/>
      <w:marTop w:val="0"/>
      <w:marBottom w:val="0"/>
      <w:divBdr>
        <w:top w:val="none" w:sz="0" w:space="0" w:color="auto"/>
        <w:left w:val="none" w:sz="0" w:space="0" w:color="auto"/>
        <w:bottom w:val="none" w:sz="0" w:space="0" w:color="auto"/>
        <w:right w:val="none" w:sz="0" w:space="0" w:color="auto"/>
      </w:divBdr>
    </w:div>
    <w:div w:id="1405639987">
      <w:marLeft w:val="0"/>
      <w:marRight w:val="0"/>
      <w:marTop w:val="0"/>
      <w:marBottom w:val="0"/>
      <w:divBdr>
        <w:top w:val="none" w:sz="0" w:space="0" w:color="auto"/>
        <w:left w:val="none" w:sz="0" w:space="0" w:color="auto"/>
        <w:bottom w:val="none" w:sz="0" w:space="0" w:color="auto"/>
        <w:right w:val="none" w:sz="0" w:space="0" w:color="auto"/>
      </w:divBdr>
      <w:divsChild>
        <w:div w:id="489640421">
          <w:marLeft w:val="0"/>
          <w:marRight w:val="0"/>
          <w:marTop w:val="0"/>
          <w:marBottom w:val="0"/>
          <w:divBdr>
            <w:top w:val="none" w:sz="0" w:space="0" w:color="auto"/>
            <w:left w:val="none" w:sz="0" w:space="0" w:color="auto"/>
            <w:bottom w:val="none" w:sz="0" w:space="0" w:color="auto"/>
            <w:right w:val="none" w:sz="0" w:space="0" w:color="auto"/>
          </w:divBdr>
        </w:div>
      </w:divsChild>
    </w:div>
    <w:div w:id="1406144566">
      <w:marLeft w:val="0"/>
      <w:marRight w:val="0"/>
      <w:marTop w:val="0"/>
      <w:marBottom w:val="0"/>
      <w:divBdr>
        <w:top w:val="none" w:sz="0" w:space="0" w:color="auto"/>
        <w:left w:val="none" w:sz="0" w:space="0" w:color="auto"/>
        <w:bottom w:val="none" w:sz="0" w:space="0" w:color="auto"/>
        <w:right w:val="none" w:sz="0" w:space="0" w:color="auto"/>
      </w:divBdr>
      <w:divsChild>
        <w:div w:id="1151482953">
          <w:marLeft w:val="0"/>
          <w:marRight w:val="0"/>
          <w:marTop w:val="0"/>
          <w:marBottom w:val="0"/>
          <w:divBdr>
            <w:top w:val="none" w:sz="0" w:space="0" w:color="auto"/>
            <w:left w:val="none" w:sz="0" w:space="0" w:color="auto"/>
            <w:bottom w:val="none" w:sz="0" w:space="0" w:color="auto"/>
            <w:right w:val="none" w:sz="0" w:space="0" w:color="auto"/>
          </w:divBdr>
        </w:div>
      </w:divsChild>
    </w:div>
    <w:div w:id="1406417153">
      <w:marLeft w:val="0"/>
      <w:marRight w:val="0"/>
      <w:marTop w:val="0"/>
      <w:marBottom w:val="0"/>
      <w:divBdr>
        <w:top w:val="none" w:sz="0" w:space="0" w:color="auto"/>
        <w:left w:val="none" w:sz="0" w:space="0" w:color="auto"/>
        <w:bottom w:val="none" w:sz="0" w:space="0" w:color="auto"/>
        <w:right w:val="none" w:sz="0" w:space="0" w:color="auto"/>
      </w:divBdr>
      <w:divsChild>
        <w:div w:id="1694183643">
          <w:marLeft w:val="0"/>
          <w:marRight w:val="0"/>
          <w:marTop w:val="0"/>
          <w:marBottom w:val="0"/>
          <w:divBdr>
            <w:top w:val="none" w:sz="0" w:space="0" w:color="auto"/>
            <w:left w:val="none" w:sz="0" w:space="0" w:color="auto"/>
            <w:bottom w:val="none" w:sz="0" w:space="0" w:color="auto"/>
            <w:right w:val="none" w:sz="0" w:space="0" w:color="auto"/>
          </w:divBdr>
        </w:div>
      </w:divsChild>
    </w:div>
    <w:div w:id="1406604549">
      <w:marLeft w:val="0"/>
      <w:marRight w:val="0"/>
      <w:marTop w:val="0"/>
      <w:marBottom w:val="0"/>
      <w:divBdr>
        <w:top w:val="none" w:sz="0" w:space="0" w:color="auto"/>
        <w:left w:val="none" w:sz="0" w:space="0" w:color="auto"/>
        <w:bottom w:val="none" w:sz="0" w:space="0" w:color="auto"/>
        <w:right w:val="none" w:sz="0" w:space="0" w:color="auto"/>
      </w:divBdr>
      <w:divsChild>
        <w:div w:id="1331561801">
          <w:marLeft w:val="0"/>
          <w:marRight w:val="0"/>
          <w:marTop w:val="0"/>
          <w:marBottom w:val="0"/>
          <w:divBdr>
            <w:top w:val="none" w:sz="0" w:space="0" w:color="auto"/>
            <w:left w:val="none" w:sz="0" w:space="0" w:color="auto"/>
            <w:bottom w:val="none" w:sz="0" w:space="0" w:color="auto"/>
            <w:right w:val="none" w:sz="0" w:space="0" w:color="auto"/>
          </w:divBdr>
        </w:div>
      </w:divsChild>
    </w:div>
    <w:div w:id="1406684913">
      <w:marLeft w:val="0"/>
      <w:marRight w:val="0"/>
      <w:marTop w:val="0"/>
      <w:marBottom w:val="0"/>
      <w:divBdr>
        <w:top w:val="none" w:sz="0" w:space="0" w:color="auto"/>
        <w:left w:val="none" w:sz="0" w:space="0" w:color="auto"/>
        <w:bottom w:val="none" w:sz="0" w:space="0" w:color="auto"/>
        <w:right w:val="none" w:sz="0" w:space="0" w:color="auto"/>
      </w:divBdr>
      <w:divsChild>
        <w:div w:id="1059520978">
          <w:marLeft w:val="0"/>
          <w:marRight w:val="0"/>
          <w:marTop w:val="0"/>
          <w:marBottom w:val="0"/>
          <w:divBdr>
            <w:top w:val="none" w:sz="0" w:space="0" w:color="auto"/>
            <w:left w:val="none" w:sz="0" w:space="0" w:color="auto"/>
            <w:bottom w:val="none" w:sz="0" w:space="0" w:color="auto"/>
            <w:right w:val="none" w:sz="0" w:space="0" w:color="auto"/>
          </w:divBdr>
        </w:div>
      </w:divsChild>
    </w:div>
    <w:div w:id="1406996244">
      <w:marLeft w:val="0"/>
      <w:marRight w:val="0"/>
      <w:marTop w:val="0"/>
      <w:marBottom w:val="0"/>
      <w:divBdr>
        <w:top w:val="none" w:sz="0" w:space="0" w:color="auto"/>
        <w:left w:val="none" w:sz="0" w:space="0" w:color="auto"/>
        <w:bottom w:val="none" w:sz="0" w:space="0" w:color="auto"/>
        <w:right w:val="none" w:sz="0" w:space="0" w:color="auto"/>
      </w:divBdr>
      <w:divsChild>
        <w:div w:id="1921057341">
          <w:marLeft w:val="0"/>
          <w:marRight w:val="0"/>
          <w:marTop w:val="0"/>
          <w:marBottom w:val="0"/>
          <w:divBdr>
            <w:top w:val="none" w:sz="0" w:space="0" w:color="auto"/>
            <w:left w:val="none" w:sz="0" w:space="0" w:color="auto"/>
            <w:bottom w:val="none" w:sz="0" w:space="0" w:color="auto"/>
            <w:right w:val="none" w:sz="0" w:space="0" w:color="auto"/>
          </w:divBdr>
        </w:div>
      </w:divsChild>
    </w:div>
    <w:div w:id="1407342151">
      <w:marLeft w:val="0"/>
      <w:marRight w:val="0"/>
      <w:marTop w:val="0"/>
      <w:marBottom w:val="0"/>
      <w:divBdr>
        <w:top w:val="none" w:sz="0" w:space="0" w:color="auto"/>
        <w:left w:val="none" w:sz="0" w:space="0" w:color="auto"/>
        <w:bottom w:val="none" w:sz="0" w:space="0" w:color="auto"/>
        <w:right w:val="none" w:sz="0" w:space="0" w:color="auto"/>
      </w:divBdr>
    </w:div>
    <w:div w:id="1408110902">
      <w:marLeft w:val="0"/>
      <w:marRight w:val="0"/>
      <w:marTop w:val="0"/>
      <w:marBottom w:val="0"/>
      <w:divBdr>
        <w:top w:val="none" w:sz="0" w:space="0" w:color="auto"/>
        <w:left w:val="none" w:sz="0" w:space="0" w:color="auto"/>
        <w:bottom w:val="none" w:sz="0" w:space="0" w:color="auto"/>
        <w:right w:val="none" w:sz="0" w:space="0" w:color="auto"/>
      </w:divBdr>
      <w:divsChild>
        <w:div w:id="1489252995">
          <w:marLeft w:val="0"/>
          <w:marRight w:val="0"/>
          <w:marTop w:val="0"/>
          <w:marBottom w:val="0"/>
          <w:divBdr>
            <w:top w:val="none" w:sz="0" w:space="0" w:color="auto"/>
            <w:left w:val="none" w:sz="0" w:space="0" w:color="auto"/>
            <w:bottom w:val="none" w:sz="0" w:space="0" w:color="auto"/>
            <w:right w:val="none" w:sz="0" w:space="0" w:color="auto"/>
          </w:divBdr>
        </w:div>
      </w:divsChild>
    </w:div>
    <w:div w:id="1409764814">
      <w:marLeft w:val="0"/>
      <w:marRight w:val="0"/>
      <w:marTop w:val="0"/>
      <w:marBottom w:val="0"/>
      <w:divBdr>
        <w:top w:val="none" w:sz="0" w:space="0" w:color="auto"/>
        <w:left w:val="none" w:sz="0" w:space="0" w:color="auto"/>
        <w:bottom w:val="none" w:sz="0" w:space="0" w:color="auto"/>
        <w:right w:val="none" w:sz="0" w:space="0" w:color="auto"/>
      </w:divBdr>
      <w:divsChild>
        <w:div w:id="870803308">
          <w:marLeft w:val="0"/>
          <w:marRight w:val="0"/>
          <w:marTop w:val="0"/>
          <w:marBottom w:val="0"/>
          <w:divBdr>
            <w:top w:val="none" w:sz="0" w:space="0" w:color="auto"/>
            <w:left w:val="none" w:sz="0" w:space="0" w:color="auto"/>
            <w:bottom w:val="none" w:sz="0" w:space="0" w:color="auto"/>
            <w:right w:val="none" w:sz="0" w:space="0" w:color="auto"/>
          </w:divBdr>
        </w:div>
      </w:divsChild>
    </w:div>
    <w:div w:id="1409766054">
      <w:marLeft w:val="0"/>
      <w:marRight w:val="0"/>
      <w:marTop w:val="0"/>
      <w:marBottom w:val="0"/>
      <w:divBdr>
        <w:top w:val="none" w:sz="0" w:space="0" w:color="auto"/>
        <w:left w:val="none" w:sz="0" w:space="0" w:color="auto"/>
        <w:bottom w:val="none" w:sz="0" w:space="0" w:color="auto"/>
        <w:right w:val="none" w:sz="0" w:space="0" w:color="auto"/>
      </w:divBdr>
      <w:divsChild>
        <w:div w:id="676887186">
          <w:marLeft w:val="0"/>
          <w:marRight w:val="0"/>
          <w:marTop w:val="0"/>
          <w:marBottom w:val="0"/>
          <w:divBdr>
            <w:top w:val="none" w:sz="0" w:space="0" w:color="auto"/>
            <w:left w:val="none" w:sz="0" w:space="0" w:color="auto"/>
            <w:bottom w:val="none" w:sz="0" w:space="0" w:color="auto"/>
            <w:right w:val="none" w:sz="0" w:space="0" w:color="auto"/>
          </w:divBdr>
        </w:div>
      </w:divsChild>
    </w:div>
    <w:div w:id="1412121510">
      <w:bodyDiv w:val="1"/>
      <w:marLeft w:val="0"/>
      <w:marRight w:val="0"/>
      <w:marTop w:val="0"/>
      <w:marBottom w:val="0"/>
      <w:divBdr>
        <w:top w:val="none" w:sz="0" w:space="0" w:color="auto"/>
        <w:left w:val="none" w:sz="0" w:space="0" w:color="auto"/>
        <w:bottom w:val="none" w:sz="0" w:space="0" w:color="auto"/>
        <w:right w:val="none" w:sz="0" w:space="0" w:color="auto"/>
      </w:divBdr>
    </w:div>
    <w:div w:id="1412507939">
      <w:marLeft w:val="0"/>
      <w:marRight w:val="0"/>
      <w:marTop w:val="0"/>
      <w:marBottom w:val="0"/>
      <w:divBdr>
        <w:top w:val="none" w:sz="0" w:space="0" w:color="auto"/>
        <w:left w:val="none" w:sz="0" w:space="0" w:color="auto"/>
        <w:bottom w:val="none" w:sz="0" w:space="0" w:color="auto"/>
        <w:right w:val="none" w:sz="0" w:space="0" w:color="auto"/>
      </w:divBdr>
      <w:divsChild>
        <w:div w:id="93477259">
          <w:marLeft w:val="0"/>
          <w:marRight w:val="0"/>
          <w:marTop w:val="0"/>
          <w:marBottom w:val="0"/>
          <w:divBdr>
            <w:top w:val="none" w:sz="0" w:space="0" w:color="auto"/>
            <w:left w:val="none" w:sz="0" w:space="0" w:color="auto"/>
            <w:bottom w:val="none" w:sz="0" w:space="0" w:color="auto"/>
            <w:right w:val="none" w:sz="0" w:space="0" w:color="auto"/>
          </w:divBdr>
        </w:div>
      </w:divsChild>
    </w:div>
    <w:div w:id="1412660351">
      <w:marLeft w:val="0"/>
      <w:marRight w:val="0"/>
      <w:marTop w:val="0"/>
      <w:marBottom w:val="0"/>
      <w:divBdr>
        <w:top w:val="none" w:sz="0" w:space="0" w:color="auto"/>
        <w:left w:val="none" w:sz="0" w:space="0" w:color="auto"/>
        <w:bottom w:val="none" w:sz="0" w:space="0" w:color="auto"/>
        <w:right w:val="none" w:sz="0" w:space="0" w:color="auto"/>
      </w:divBdr>
      <w:divsChild>
        <w:div w:id="1197818189">
          <w:marLeft w:val="0"/>
          <w:marRight w:val="0"/>
          <w:marTop w:val="0"/>
          <w:marBottom w:val="0"/>
          <w:divBdr>
            <w:top w:val="none" w:sz="0" w:space="0" w:color="auto"/>
            <w:left w:val="none" w:sz="0" w:space="0" w:color="auto"/>
            <w:bottom w:val="none" w:sz="0" w:space="0" w:color="auto"/>
            <w:right w:val="none" w:sz="0" w:space="0" w:color="auto"/>
          </w:divBdr>
        </w:div>
      </w:divsChild>
    </w:div>
    <w:div w:id="1412779644">
      <w:marLeft w:val="0"/>
      <w:marRight w:val="0"/>
      <w:marTop w:val="0"/>
      <w:marBottom w:val="0"/>
      <w:divBdr>
        <w:top w:val="none" w:sz="0" w:space="0" w:color="auto"/>
        <w:left w:val="none" w:sz="0" w:space="0" w:color="auto"/>
        <w:bottom w:val="none" w:sz="0" w:space="0" w:color="auto"/>
        <w:right w:val="none" w:sz="0" w:space="0" w:color="auto"/>
      </w:divBdr>
      <w:divsChild>
        <w:div w:id="626667399">
          <w:marLeft w:val="0"/>
          <w:marRight w:val="0"/>
          <w:marTop w:val="0"/>
          <w:marBottom w:val="0"/>
          <w:divBdr>
            <w:top w:val="none" w:sz="0" w:space="0" w:color="auto"/>
            <w:left w:val="none" w:sz="0" w:space="0" w:color="auto"/>
            <w:bottom w:val="none" w:sz="0" w:space="0" w:color="auto"/>
            <w:right w:val="none" w:sz="0" w:space="0" w:color="auto"/>
          </w:divBdr>
        </w:div>
      </w:divsChild>
    </w:div>
    <w:div w:id="1412891002">
      <w:marLeft w:val="0"/>
      <w:marRight w:val="0"/>
      <w:marTop w:val="0"/>
      <w:marBottom w:val="0"/>
      <w:divBdr>
        <w:top w:val="none" w:sz="0" w:space="0" w:color="auto"/>
        <w:left w:val="none" w:sz="0" w:space="0" w:color="auto"/>
        <w:bottom w:val="none" w:sz="0" w:space="0" w:color="auto"/>
        <w:right w:val="none" w:sz="0" w:space="0" w:color="auto"/>
      </w:divBdr>
      <w:divsChild>
        <w:div w:id="357321238">
          <w:marLeft w:val="0"/>
          <w:marRight w:val="0"/>
          <w:marTop w:val="0"/>
          <w:marBottom w:val="0"/>
          <w:divBdr>
            <w:top w:val="none" w:sz="0" w:space="0" w:color="auto"/>
            <w:left w:val="none" w:sz="0" w:space="0" w:color="auto"/>
            <w:bottom w:val="none" w:sz="0" w:space="0" w:color="auto"/>
            <w:right w:val="none" w:sz="0" w:space="0" w:color="auto"/>
          </w:divBdr>
        </w:div>
      </w:divsChild>
    </w:div>
    <w:div w:id="1413165945">
      <w:marLeft w:val="0"/>
      <w:marRight w:val="0"/>
      <w:marTop w:val="0"/>
      <w:marBottom w:val="0"/>
      <w:divBdr>
        <w:top w:val="none" w:sz="0" w:space="0" w:color="auto"/>
        <w:left w:val="none" w:sz="0" w:space="0" w:color="auto"/>
        <w:bottom w:val="none" w:sz="0" w:space="0" w:color="auto"/>
        <w:right w:val="none" w:sz="0" w:space="0" w:color="auto"/>
      </w:divBdr>
      <w:divsChild>
        <w:div w:id="8602441">
          <w:marLeft w:val="0"/>
          <w:marRight w:val="0"/>
          <w:marTop w:val="0"/>
          <w:marBottom w:val="0"/>
          <w:divBdr>
            <w:top w:val="none" w:sz="0" w:space="0" w:color="auto"/>
            <w:left w:val="none" w:sz="0" w:space="0" w:color="auto"/>
            <w:bottom w:val="none" w:sz="0" w:space="0" w:color="auto"/>
            <w:right w:val="none" w:sz="0" w:space="0" w:color="auto"/>
          </w:divBdr>
        </w:div>
      </w:divsChild>
    </w:div>
    <w:div w:id="1414474564">
      <w:marLeft w:val="0"/>
      <w:marRight w:val="0"/>
      <w:marTop w:val="0"/>
      <w:marBottom w:val="0"/>
      <w:divBdr>
        <w:top w:val="none" w:sz="0" w:space="0" w:color="auto"/>
        <w:left w:val="none" w:sz="0" w:space="0" w:color="auto"/>
        <w:bottom w:val="none" w:sz="0" w:space="0" w:color="auto"/>
        <w:right w:val="none" w:sz="0" w:space="0" w:color="auto"/>
      </w:divBdr>
      <w:divsChild>
        <w:div w:id="1073283511">
          <w:marLeft w:val="0"/>
          <w:marRight w:val="0"/>
          <w:marTop w:val="0"/>
          <w:marBottom w:val="0"/>
          <w:divBdr>
            <w:top w:val="none" w:sz="0" w:space="0" w:color="auto"/>
            <w:left w:val="none" w:sz="0" w:space="0" w:color="auto"/>
            <w:bottom w:val="none" w:sz="0" w:space="0" w:color="auto"/>
            <w:right w:val="none" w:sz="0" w:space="0" w:color="auto"/>
          </w:divBdr>
        </w:div>
      </w:divsChild>
    </w:div>
    <w:div w:id="1416170474">
      <w:marLeft w:val="0"/>
      <w:marRight w:val="0"/>
      <w:marTop w:val="0"/>
      <w:marBottom w:val="0"/>
      <w:divBdr>
        <w:top w:val="none" w:sz="0" w:space="0" w:color="auto"/>
        <w:left w:val="none" w:sz="0" w:space="0" w:color="auto"/>
        <w:bottom w:val="none" w:sz="0" w:space="0" w:color="auto"/>
        <w:right w:val="none" w:sz="0" w:space="0" w:color="auto"/>
      </w:divBdr>
      <w:divsChild>
        <w:div w:id="1492410013">
          <w:marLeft w:val="0"/>
          <w:marRight w:val="0"/>
          <w:marTop w:val="0"/>
          <w:marBottom w:val="0"/>
          <w:divBdr>
            <w:top w:val="none" w:sz="0" w:space="0" w:color="auto"/>
            <w:left w:val="none" w:sz="0" w:space="0" w:color="auto"/>
            <w:bottom w:val="none" w:sz="0" w:space="0" w:color="auto"/>
            <w:right w:val="none" w:sz="0" w:space="0" w:color="auto"/>
          </w:divBdr>
        </w:div>
      </w:divsChild>
    </w:div>
    <w:div w:id="1416199666">
      <w:marLeft w:val="0"/>
      <w:marRight w:val="0"/>
      <w:marTop w:val="0"/>
      <w:marBottom w:val="0"/>
      <w:divBdr>
        <w:top w:val="none" w:sz="0" w:space="0" w:color="auto"/>
        <w:left w:val="none" w:sz="0" w:space="0" w:color="auto"/>
        <w:bottom w:val="none" w:sz="0" w:space="0" w:color="auto"/>
        <w:right w:val="none" w:sz="0" w:space="0" w:color="auto"/>
      </w:divBdr>
      <w:divsChild>
        <w:div w:id="2007585770">
          <w:marLeft w:val="0"/>
          <w:marRight w:val="0"/>
          <w:marTop w:val="0"/>
          <w:marBottom w:val="0"/>
          <w:divBdr>
            <w:top w:val="none" w:sz="0" w:space="0" w:color="auto"/>
            <w:left w:val="none" w:sz="0" w:space="0" w:color="auto"/>
            <w:bottom w:val="none" w:sz="0" w:space="0" w:color="auto"/>
            <w:right w:val="none" w:sz="0" w:space="0" w:color="auto"/>
          </w:divBdr>
        </w:div>
      </w:divsChild>
    </w:div>
    <w:div w:id="1416243634">
      <w:marLeft w:val="0"/>
      <w:marRight w:val="0"/>
      <w:marTop w:val="0"/>
      <w:marBottom w:val="0"/>
      <w:divBdr>
        <w:top w:val="none" w:sz="0" w:space="0" w:color="auto"/>
        <w:left w:val="none" w:sz="0" w:space="0" w:color="auto"/>
        <w:bottom w:val="none" w:sz="0" w:space="0" w:color="auto"/>
        <w:right w:val="none" w:sz="0" w:space="0" w:color="auto"/>
      </w:divBdr>
    </w:div>
    <w:div w:id="1416515299">
      <w:marLeft w:val="0"/>
      <w:marRight w:val="0"/>
      <w:marTop w:val="0"/>
      <w:marBottom w:val="0"/>
      <w:divBdr>
        <w:top w:val="none" w:sz="0" w:space="0" w:color="auto"/>
        <w:left w:val="none" w:sz="0" w:space="0" w:color="auto"/>
        <w:bottom w:val="none" w:sz="0" w:space="0" w:color="auto"/>
        <w:right w:val="none" w:sz="0" w:space="0" w:color="auto"/>
      </w:divBdr>
      <w:divsChild>
        <w:div w:id="1098525407">
          <w:marLeft w:val="0"/>
          <w:marRight w:val="0"/>
          <w:marTop w:val="0"/>
          <w:marBottom w:val="0"/>
          <w:divBdr>
            <w:top w:val="none" w:sz="0" w:space="0" w:color="auto"/>
            <w:left w:val="none" w:sz="0" w:space="0" w:color="auto"/>
            <w:bottom w:val="none" w:sz="0" w:space="0" w:color="auto"/>
            <w:right w:val="none" w:sz="0" w:space="0" w:color="auto"/>
          </w:divBdr>
        </w:div>
      </w:divsChild>
    </w:div>
    <w:div w:id="1417089203">
      <w:marLeft w:val="0"/>
      <w:marRight w:val="0"/>
      <w:marTop w:val="0"/>
      <w:marBottom w:val="0"/>
      <w:divBdr>
        <w:top w:val="none" w:sz="0" w:space="0" w:color="auto"/>
        <w:left w:val="none" w:sz="0" w:space="0" w:color="auto"/>
        <w:bottom w:val="none" w:sz="0" w:space="0" w:color="auto"/>
        <w:right w:val="none" w:sz="0" w:space="0" w:color="auto"/>
      </w:divBdr>
      <w:divsChild>
        <w:div w:id="989866389">
          <w:marLeft w:val="0"/>
          <w:marRight w:val="0"/>
          <w:marTop w:val="0"/>
          <w:marBottom w:val="0"/>
          <w:divBdr>
            <w:top w:val="none" w:sz="0" w:space="0" w:color="auto"/>
            <w:left w:val="none" w:sz="0" w:space="0" w:color="auto"/>
            <w:bottom w:val="none" w:sz="0" w:space="0" w:color="auto"/>
            <w:right w:val="none" w:sz="0" w:space="0" w:color="auto"/>
          </w:divBdr>
        </w:div>
      </w:divsChild>
    </w:div>
    <w:div w:id="1417240547">
      <w:marLeft w:val="0"/>
      <w:marRight w:val="0"/>
      <w:marTop w:val="0"/>
      <w:marBottom w:val="0"/>
      <w:divBdr>
        <w:top w:val="none" w:sz="0" w:space="0" w:color="auto"/>
        <w:left w:val="none" w:sz="0" w:space="0" w:color="auto"/>
        <w:bottom w:val="none" w:sz="0" w:space="0" w:color="auto"/>
        <w:right w:val="none" w:sz="0" w:space="0" w:color="auto"/>
      </w:divBdr>
      <w:divsChild>
        <w:div w:id="942303925">
          <w:marLeft w:val="0"/>
          <w:marRight w:val="0"/>
          <w:marTop w:val="0"/>
          <w:marBottom w:val="0"/>
          <w:divBdr>
            <w:top w:val="none" w:sz="0" w:space="0" w:color="auto"/>
            <w:left w:val="none" w:sz="0" w:space="0" w:color="auto"/>
            <w:bottom w:val="none" w:sz="0" w:space="0" w:color="auto"/>
            <w:right w:val="none" w:sz="0" w:space="0" w:color="auto"/>
          </w:divBdr>
        </w:div>
      </w:divsChild>
    </w:div>
    <w:div w:id="1418285152">
      <w:marLeft w:val="0"/>
      <w:marRight w:val="0"/>
      <w:marTop w:val="0"/>
      <w:marBottom w:val="0"/>
      <w:divBdr>
        <w:top w:val="none" w:sz="0" w:space="0" w:color="auto"/>
        <w:left w:val="none" w:sz="0" w:space="0" w:color="auto"/>
        <w:bottom w:val="none" w:sz="0" w:space="0" w:color="auto"/>
        <w:right w:val="none" w:sz="0" w:space="0" w:color="auto"/>
      </w:divBdr>
      <w:divsChild>
        <w:div w:id="980694729">
          <w:marLeft w:val="0"/>
          <w:marRight w:val="0"/>
          <w:marTop w:val="0"/>
          <w:marBottom w:val="0"/>
          <w:divBdr>
            <w:top w:val="none" w:sz="0" w:space="0" w:color="auto"/>
            <w:left w:val="none" w:sz="0" w:space="0" w:color="auto"/>
            <w:bottom w:val="none" w:sz="0" w:space="0" w:color="auto"/>
            <w:right w:val="none" w:sz="0" w:space="0" w:color="auto"/>
          </w:divBdr>
        </w:div>
      </w:divsChild>
    </w:div>
    <w:div w:id="1418675981">
      <w:marLeft w:val="0"/>
      <w:marRight w:val="0"/>
      <w:marTop w:val="0"/>
      <w:marBottom w:val="0"/>
      <w:divBdr>
        <w:top w:val="none" w:sz="0" w:space="0" w:color="auto"/>
        <w:left w:val="none" w:sz="0" w:space="0" w:color="auto"/>
        <w:bottom w:val="none" w:sz="0" w:space="0" w:color="auto"/>
        <w:right w:val="none" w:sz="0" w:space="0" w:color="auto"/>
      </w:divBdr>
      <w:divsChild>
        <w:div w:id="966005720">
          <w:marLeft w:val="0"/>
          <w:marRight w:val="0"/>
          <w:marTop w:val="0"/>
          <w:marBottom w:val="0"/>
          <w:divBdr>
            <w:top w:val="none" w:sz="0" w:space="0" w:color="auto"/>
            <w:left w:val="none" w:sz="0" w:space="0" w:color="auto"/>
            <w:bottom w:val="none" w:sz="0" w:space="0" w:color="auto"/>
            <w:right w:val="none" w:sz="0" w:space="0" w:color="auto"/>
          </w:divBdr>
        </w:div>
      </w:divsChild>
    </w:div>
    <w:div w:id="1419595947">
      <w:bodyDiv w:val="1"/>
      <w:marLeft w:val="0"/>
      <w:marRight w:val="0"/>
      <w:marTop w:val="0"/>
      <w:marBottom w:val="0"/>
      <w:divBdr>
        <w:top w:val="none" w:sz="0" w:space="0" w:color="auto"/>
        <w:left w:val="none" w:sz="0" w:space="0" w:color="auto"/>
        <w:bottom w:val="none" w:sz="0" w:space="0" w:color="auto"/>
        <w:right w:val="none" w:sz="0" w:space="0" w:color="auto"/>
      </w:divBdr>
    </w:div>
    <w:div w:id="1419641275">
      <w:marLeft w:val="0"/>
      <w:marRight w:val="0"/>
      <w:marTop w:val="0"/>
      <w:marBottom w:val="0"/>
      <w:divBdr>
        <w:top w:val="none" w:sz="0" w:space="0" w:color="auto"/>
        <w:left w:val="none" w:sz="0" w:space="0" w:color="auto"/>
        <w:bottom w:val="none" w:sz="0" w:space="0" w:color="auto"/>
        <w:right w:val="none" w:sz="0" w:space="0" w:color="auto"/>
      </w:divBdr>
      <w:divsChild>
        <w:div w:id="626931688">
          <w:marLeft w:val="0"/>
          <w:marRight w:val="0"/>
          <w:marTop w:val="0"/>
          <w:marBottom w:val="0"/>
          <w:divBdr>
            <w:top w:val="none" w:sz="0" w:space="0" w:color="auto"/>
            <w:left w:val="none" w:sz="0" w:space="0" w:color="auto"/>
            <w:bottom w:val="none" w:sz="0" w:space="0" w:color="auto"/>
            <w:right w:val="none" w:sz="0" w:space="0" w:color="auto"/>
          </w:divBdr>
        </w:div>
      </w:divsChild>
    </w:div>
    <w:div w:id="1419671309">
      <w:marLeft w:val="0"/>
      <w:marRight w:val="0"/>
      <w:marTop w:val="0"/>
      <w:marBottom w:val="0"/>
      <w:divBdr>
        <w:top w:val="none" w:sz="0" w:space="0" w:color="auto"/>
        <w:left w:val="none" w:sz="0" w:space="0" w:color="auto"/>
        <w:bottom w:val="none" w:sz="0" w:space="0" w:color="auto"/>
        <w:right w:val="none" w:sz="0" w:space="0" w:color="auto"/>
      </w:divBdr>
      <w:divsChild>
        <w:div w:id="1054694178">
          <w:marLeft w:val="0"/>
          <w:marRight w:val="0"/>
          <w:marTop w:val="0"/>
          <w:marBottom w:val="0"/>
          <w:divBdr>
            <w:top w:val="none" w:sz="0" w:space="0" w:color="auto"/>
            <w:left w:val="none" w:sz="0" w:space="0" w:color="auto"/>
            <w:bottom w:val="none" w:sz="0" w:space="0" w:color="auto"/>
            <w:right w:val="none" w:sz="0" w:space="0" w:color="auto"/>
          </w:divBdr>
        </w:div>
      </w:divsChild>
    </w:div>
    <w:div w:id="1420444160">
      <w:marLeft w:val="0"/>
      <w:marRight w:val="0"/>
      <w:marTop w:val="0"/>
      <w:marBottom w:val="0"/>
      <w:divBdr>
        <w:top w:val="none" w:sz="0" w:space="0" w:color="auto"/>
        <w:left w:val="none" w:sz="0" w:space="0" w:color="auto"/>
        <w:bottom w:val="none" w:sz="0" w:space="0" w:color="auto"/>
        <w:right w:val="none" w:sz="0" w:space="0" w:color="auto"/>
      </w:divBdr>
      <w:divsChild>
        <w:div w:id="321814356">
          <w:marLeft w:val="0"/>
          <w:marRight w:val="0"/>
          <w:marTop w:val="0"/>
          <w:marBottom w:val="0"/>
          <w:divBdr>
            <w:top w:val="none" w:sz="0" w:space="0" w:color="auto"/>
            <w:left w:val="none" w:sz="0" w:space="0" w:color="auto"/>
            <w:bottom w:val="none" w:sz="0" w:space="0" w:color="auto"/>
            <w:right w:val="none" w:sz="0" w:space="0" w:color="auto"/>
          </w:divBdr>
        </w:div>
      </w:divsChild>
    </w:div>
    <w:div w:id="1420713452">
      <w:marLeft w:val="0"/>
      <w:marRight w:val="0"/>
      <w:marTop w:val="0"/>
      <w:marBottom w:val="0"/>
      <w:divBdr>
        <w:top w:val="none" w:sz="0" w:space="0" w:color="auto"/>
        <w:left w:val="none" w:sz="0" w:space="0" w:color="auto"/>
        <w:bottom w:val="none" w:sz="0" w:space="0" w:color="auto"/>
        <w:right w:val="none" w:sz="0" w:space="0" w:color="auto"/>
      </w:divBdr>
      <w:divsChild>
        <w:div w:id="965816025">
          <w:marLeft w:val="0"/>
          <w:marRight w:val="0"/>
          <w:marTop w:val="0"/>
          <w:marBottom w:val="0"/>
          <w:divBdr>
            <w:top w:val="none" w:sz="0" w:space="0" w:color="auto"/>
            <w:left w:val="none" w:sz="0" w:space="0" w:color="auto"/>
            <w:bottom w:val="none" w:sz="0" w:space="0" w:color="auto"/>
            <w:right w:val="none" w:sz="0" w:space="0" w:color="auto"/>
          </w:divBdr>
        </w:div>
      </w:divsChild>
    </w:div>
    <w:div w:id="1421288758">
      <w:marLeft w:val="0"/>
      <w:marRight w:val="0"/>
      <w:marTop w:val="0"/>
      <w:marBottom w:val="0"/>
      <w:divBdr>
        <w:top w:val="none" w:sz="0" w:space="0" w:color="auto"/>
        <w:left w:val="none" w:sz="0" w:space="0" w:color="auto"/>
        <w:bottom w:val="none" w:sz="0" w:space="0" w:color="auto"/>
        <w:right w:val="none" w:sz="0" w:space="0" w:color="auto"/>
      </w:divBdr>
      <w:divsChild>
        <w:div w:id="410856003">
          <w:marLeft w:val="0"/>
          <w:marRight w:val="0"/>
          <w:marTop w:val="0"/>
          <w:marBottom w:val="0"/>
          <w:divBdr>
            <w:top w:val="none" w:sz="0" w:space="0" w:color="auto"/>
            <w:left w:val="none" w:sz="0" w:space="0" w:color="auto"/>
            <w:bottom w:val="none" w:sz="0" w:space="0" w:color="auto"/>
            <w:right w:val="none" w:sz="0" w:space="0" w:color="auto"/>
          </w:divBdr>
        </w:div>
      </w:divsChild>
    </w:div>
    <w:div w:id="1421293657">
      <w:marLeft w:val="0"/>
      <w:marRight w:val="0"/>
      <w:marTop w:val="0"/>
      <w:marBottom w:val="0"/>
      <w:divBdr>
        <w:top w:val="none" w:sz="0" w:space="0" w:color="auto"/>
        <w:left w:val="none" w:sz="0" w:space="0" w:color="auto"/>
        <w:bottom w:val="none" w:sz="0" w:space="0" w:color="auto"/>
        <w:right w:val="none" w:sz="0" w:space="0" w:color="auto"/>
      </w:divBdr>
      <w:divsChild>
        <w:div w:id="896015487">
          <w:marLeft w:val="0"/>
          <w:marRight w:val="0"/>
          <w:marTop w:val="0"/>
          <w:marBottom w:val="0"/>
          <w:divBdr>
            <w:top w:val="none" w:sz="0" w:space="0" w:color="auto"/>
            <w:left w:val="none" w:sz="0" w:space="0" w:color="auto"/>
            <w:bottom w:val="none" w:sz="0" w:space="0" w:color="auto"/>
            <w:right w:val="none" w:sz="0" w:space="0" w:color="auto"/>
          </w:divBdr>
        </w:div>
      </w:divsChild>
    </w:div>
    <w:div w:id="1422798639">
      <w:marLeft w:val="0"/>
      <w:marRight w:val="0"/>
      <w:marTop w:val="0"/>
      <w:marBottom w:val="0"/>
      <w:divBdr>
        <w:top w:val="none" w:sz="0" w:space="0" w:color="auto"/>
        <w:left w:val="none" w:sz="0" w:space="0" w:color="auto"/>
        <w:bottom w:val="none" w:sz="0" w:space="0" w:color="auto"/>
        <w:right w:val="none" w:sz="0" w:space="0" w:color="auto"/>
      </w:divBdr>
      <w:divsChild>
        <w:div w:id="764351648">
          <w:marLeft w:val="0"/>
          <w:marRight w:val="0"/>
          <w:marTop w:val="0"/>
          <w:marBottom w:val="0"/>
          <w:divBdr>
            <w:top w:val="none" w:sz="0" w:space="0" w:color="auto"/>
            <w:left w:val="none" w:sz="0" w:space="0" w:color="auto"/>
            <w:bottom w:val="none" w:sz="0" w:space="0" w:color="auto"/>
            <w:right w:val="none" w:sz="0" w:space="0" w:color="auto"/>
          </w:divBdr>
        </w:div>
      </w:divsChild>
    </w:div>
    <w:div w:id="1423378068">
      <w:marLeft w:val="0"/>
      <w:marRight w:val="0"/>
      <w:marTop w:val="0"/>
      <w:marBottom w:val="0"/>
      <w:divBdr>
        <w:top w:val="none" w:sz="0" w:space="0" w:color="auto"/>
        <w:left w:val="none" w:sz="0" w:space="0" w:color="auto"/>
        <w:bottom w:val="none" w:sz="0" w:space="0" w:color="auto"/>
        <w:right w:val="none" w:sz="0" w:space="0" w:color="auto"/>
      </w:divBdr>
      <w:divsChild>
        <w:div w:id="1405177970">
          <w:marLeft w:val="0"/>
          <w:marRight w:val="0"/>
          <w:marTop w:val="0"/>
          <w:marBottom w:val="0"/>
          <w:divBdr>
            <w:top w:val="none" w:sz="0" w:space="0" w:color="auto"/>
            <w:left w:val="none" w:sz="0" w:space="0" w:color="auto"/>
            <w:bottom w:val="none" w:sz="0" w:space="0" w:color="auto"/>
            <w:right w:val="none" w:sz="0" w:space="0" w:color="auto"/>
          </w:divBdr>
        </w:div>
      </w:divsChild>
    </w:div>
    <w:div w:id="1424376072">
      <w:marLeft w:val="0"/>
      <w:marRight w:val="0"/>
      <w:marTop w:val="0"/>
      <w:marBottom w:val="0"/>
      <w:divBdr>
        <w:top w:val="none" w:sz="0" w:space="0" w:color="auto"/>
        <w:left w:val="none" w:sz="0" w:space="0" w:color="auto"/>
        <w:bottom w:val="none" w:sz="0" w:space="0" w:color="auto"/>
        <w:right w:val="none" w:sz="0" w:space="0" w:color="auto"/>
      </w:divBdr>
    </w:div>
    <w:div w:id="1425154481">
      <w:marLeft w:val="0"/>
      <w:marRight w:val="0"/>
      <w:marTop w:val="0"/>
      <w:marBottom w:val="0"/>
      <w:divBdr>
        <w:top w:val="none" w:sz="0" w:space="0" w:color="auto"/>
        <w:left w:val="none" w:sz="0" w:space="0" w:color="auto"/>
        <w:bottom w:val="none" w:sz="0" w:space="0" w:color="auto"/>
        <w:right w:val="none" w:sz="0" w:space="0" w:color="auto"/>
      </w:divBdr>
      <w:divsChild>
        <w:div w:id="1259607581">
          <w:marLeft w:val="0"/>
          <w:marRight w:val="0"/>
          <w:marTop w:val="0"/>
          <w:marBottom w:val="0"/>
          <w:divBdr>
            <w:top w:val="none" w:sz="0" w:space="0" w:color="auto"/>
            <w:left w:val="none" w:sz="0" w:space="0" w:color="auto"/>
            <w:bottom w:val="none" w:sz="0" w:space="0" w:color="auto"/>
            <w:right w:val="none" w:sz="0" w:space="0" w:color="auto"/>
          </w:divBdr>
        </w:div>
      </w:divsChild>
    </w:div>
    <w:div w:id="1426149011">
      <w:marLeft w:val="0"/>
      <w:marRight w:val="0"/>
      <w:marTop w:val="0"/>
      <w:marBottom w:val="0"/>
      <w:divBdr>
        <w:top w:val="none" w:sz="0" w:space="0" w:color="auto"/>
        <w:left w:val="none" w:sz="0" w:space="0" w:color="auto"/>
        <w:bottom w:val="none" w:sz="0" w:space="0" w:color="auto"/>
        <w:right w:val="none" w:sz="0" w:space="0" w:color="auto"/>
      </w:divBdr>
      <w:divsChild>
        <w:div w:id="1071078312">
          <w:marLeft w:val="0"/>
          <w:marRight w:val="0"/>
          <w:marTop w:val="0"/>
          <w:marBottom w:val="0"/>
          <w:divBdr>
            <w:top w:val="none" w:sz="0" w:space="0" w:color="auto"/>
            <w:left w:val="none" w:sz="0" w:space="0" w:color="auto"/>
            <w:bottom w:val="none" w:sz="0" w:space="0" w:color="auto"/>
            <w:right w:val="none" w:sz="0" w:space="0" w:color="auto"/>
          </w:divBdr>
        </w:div>
      </w:divsChild>
    </w:div>
    <w:div w:id="1426266941">
      <w:marLeft w:val="0"/>
      <w:marRight w:val="0"/>
      <w:marTop w:val="0"/>
      <w:marBottom w:val="0"/>
      <w:divBdr>
        <w:top w:val="none" w:sz="0" w:space="0" w:color="auto"/>
        <w:left w:val="none" w:sz="0" w:space="0" w:color="auto"/>
        <w:bottom w:val="none" w:sz="0" w:space="0" w:color="auto"/>
        <w:right w:val="none" w:sz="0" w:space="0" w:color="auto"/>
      </w:divBdr>
      <w:divsChild>
        <w:div w:id="256787953">
          <w:marLeft w:val="0"/>
          <w:marRight w:val="0"/>
          <w:marTop w:val="0"/>
          <w:marBottom w:val="0"/>
          <w:divBdr>
            <w:top w:val="none" w:sz="0" w:space="0" w:color="auto"/>
            <w:left w:val="none" w:sz="0" w:space="0" w:color="auto"/>
            <w:bottom w:val="none" w:sz="0" w:space="0" w:color="auto"/>
            <w:right w:val="none" w:sz="0" w:space="0" w:color="auto"/>
          </w:divBdr>
        </w:div>
      </w:divsChild>
    </w:div>
    <w:div w:id="1426462814">
      <w:marLeft w:val="0"/>
      <w:marRight w:val="0"/>
      <w:marTop w:val="0"/>
      <w:marBottom w:val="0"/>
      <w:divBdr>
        <w:top w:val="none" w:sz="0" w:space="0" w:color="auto"/>
        <w:left w:val="none" w:sz="0" w:space="0" w:color="auto"/>
        <w:bottom w:val="none" w:sz="0" w:space="0" w:color="auto"/>
        <w:right w:val="none" w:sz="0" w:space="0" w:color="auto"/>
      </w:divBdr>
      <w:divsChild>
        <w:div w:id="759527845">
          <w:marLeft w:val="0"/>
          <w:marRight w:val="0"/>
          <w:marTop w:val="0"/>
          <w:marBottom w:val="0"/>
          <w:divBdr>
            <w:top w:val="none" w:sz="0" w:space="0" w:color="auto"/>
            <w:left w:val="none" w:sz="0" w:space="0" w:color="auto"/>
            <w:bottom w:val="none" w:sz="0" w:space="0" w:color="auto"/>
            <w:right w:val="none" w:sz="0" w:space="0" w:color="auto"/>
          </w:divBdr>
        </w:div>
      </w:divsChild>
    </w:div>
    <w:div w:id="1426654506">
      <w:marLeft w:val="0"/>
      <w:marRight w:val="0"/>
      <w:marTop w:val="0"/>
      <w:marBottom w:val="0"/>
      <w:divBdr>
        <w:top w:val="none" w:sz="0" w:space="0" w:color="auto"/>
        <w:left w:val="none" w:sz="0" w:space="0" w:color="auto"/>
        <w:bottom w:val="none" w:sz="0" w:space="0" w:color="auto"/>
        <w:right w:val="none" w:sz="0" w:space="0" w:color="auto"/>
      </w:divBdr>
      <w:divsChild>
        <w:div w:id="536044386">
          <w:marLeft w:val="0"/>
          <w:marRight w:val="0"/>
          <w:marTop w:val="0"/>
          <w:marBottom w:val="0"/>
          <w:divBdr>
            <w:top w:val="none" w:sz="0" w:space="0" w:color="auto"/>
            <w:left w:val="none" w:sz="0" w:space="0" w:color="auto"/>
            <w:bottom w:val="none" w:sz="0" w:space="0" w:color="auto"/>
            <w:right w:val="none" w:sz="0" w:space="0" w:color="auto"/>
          </w:divBdr>
        </w:div>
      </w:divsChild>
    </w:div>
    <w:div w:id="1427068206">
      <w:marLeft w:val="0"/>
      <w:marRight w:val="0"/>
      <w:marTop w:val="0"/>
      <w:marBottom w:val="0"/>
      <w:divBdr>
        <w:top w:val="none" w:sz="0" w:space="0" w:color="auto"/>
        <w:left w:val="none" w:sz="0" w:space="0" w:color="auto"/>
        <w:bottom w:val="none" w:sz="0" w:space="0" w:color="auto"/>
        <w:right w:val="none" w:sz="0" w:space="0" w:color="auto"/>
      </w:divBdr>
      <w:divsChild>
        <w:div w:id="1531256239">
          <w:marLeft w:val="0"/>
          <w:marRight w:val="0"/>
          <w:marTop w:val="0"/>
          <w:marBottom w:val="0"/>
          <w:divBdr>
            <w:top w:val="none" w:sz="0" w:space="0" w:color="auto"/>
            <w:left w:val="none" w:sz="0" w:space="0" w:color="auto"/>
            <w:bottom w:val="none" w:sz="0" w:space="0" w:color="auto"/>
            <w:right w:val="none" w:sz="0" w:space="0" w:color="auto"/>
          </w:divBdr>
        </w:div>
      </w:divsChild>
    </w:div>
    <w:div w:id="1427655158">
      <w:marLeft w:val="0"/>
      <w:marRight w:val="0"/>
      <w:marTop w:val="0"/>
      <w:marBottom w:val="0"/>
      <w:divBdr>
        <w:top w:val="none" w:sz="0" w:space="0" w:color="auto"/>
        <w:left w:val="none" w:sz="0" w:space="0" w:color="auto"/>
        <w:bottom w:val="none" w:sz="0" w:space="0" w:color="auto"/>
        <w:right w:val="none" w:sz="0" w:space="0" w:color="auto"/>
      </w:divBdr>
      <w:divsChild>
        <w:div w:id="607394870">
          <w:marLeft w:val="0"/>
          <w:marRight w:val="0"/>
          <w:marTop w:val="0"/>
          <w:marBottom w:val="0"/>
          <w:divBdr>
            <w:top w:val="none" w:sz="0" w:space="0" w:color="auto"/>
            <w:left w:val="none" w:sz="0" w:space="0" w:color="auto"/>
            <w:bottom w:val="none" w:sz="0" w:space="0" w:color="auto"/>
            <w:right w:val="none" w:sz="0" w:space="0" w:color="auto"/>
          </w:divBdr>
        </w:div>
      </w:divsChild>
    </w:div>
    <w:div w:id="1428039215">
      <w:marLeft w:val="0"/>
      <w:marRight w:val="0"/>
      <w:marTop w:val="0"/>
      <w:marBottom w:val="0"/>
      <w:divBdr>
        <w:top w:val="none" w:sz="0" w:space="0" w:color="auto"/>
        <w:left w:val="none" w:sz="0" w:space="0" w:color="auto"/>
        <w:bottom w:val="none" w:sz="0" w:space="0" w:color="auto"/>
        <w:right w:val="none" w:sz="0" w:space="0" w:color="auto"/>
      </w:divBdr>
      <w:divsChild>
        <w:div w:id="867327635">
          <w:marLeft w:val="0"/>
          <w:marRight w:val="0"/>
          <w:marTop w:val="0"/>
          <w:marBottom w:val="0"/>
          <w:divBdr>
            <w:top w:val="none" w:sz="0" w:space="0" w:color="auto"/>
            <w:left w:val="none" w:sz="0" w:space="0" w:color="auto"/>
            <w:bottom w:val="none" w:sz="0" w:space="0" w:color="auto"/>
            <w:right w:val="none" w:sz="0" w:space="0" w:color="auto"/>
          </w:divBdr>
        </w:div>
      </w:divsChild>
    </w:div>
    <w:div w:id="1428111795">
      <w:bodyDiv w:val="1"/>
      <w:marLeft w:val="0"/>
      <w:marRight w:val="0"/>
      <w:marTop w:val="0"/>
      <w:marBottom w:val="0"/>
      <w:divBdr>
        <w:top w:val="none" w:sz="0" w:space="0" w:color="auto"/>
        <w:left w:val="none" w:sz="0" w:space="0" w:color="auto"/>
        <w:bottom w:val="none" w:sz="0" w:space="0" w:color="auto"/>
        <w:right w:val="none" w:sz="0" w:space="0" w:color="auto"/>
      </w:divBdr>
    </w:div>
    <w:div w:id="1428116128">
      <w:marLeft w:val="0"/>
      <w:marRight w:val="0"/>
      <w:marTop w:val="0"/>
      <w:marBottom w:val="0"/>
      <w:divBdr>
        <w:top w:val="none" w:sz="0" w:space="0" w:color="auto"/>
        <w:left w:val="none" w:sz="0" w:space="0" w:color="auto"/>
        <w:bottom w:val="none" w:sz="0" w:space="0" w:color="auto"/>
        <w:right w:val="none" w:sz="0" w:space="0" w:color="auto"/>
      </w:divBdr>
      <w:divsChild>
        <w:div w:id="1820727497">
          <w:marLeft w:val="0"/>
          <w:marRight w:val="0"/>
          <w:marTop w:val="0"/>
          <w:marBottom w:val="0"/>
          <w:divBdr>
            <w:top w:val="none" w:sz="0" w:space="0" w:color="auto"/>
            <w:left w:val="none" w:sz="0" w:space="0" w:color="auto"/>
            <w:bottom w:val="none" w:sz="0" w:space="0" w:color="auto"/>
            <w:right w:val="none" w:sz="0" w:space="0" w:color="auto"/>
          </w:divBdr>
        </w:div>
      </w:divsChild>
    </w:div>
    <w:div w:id="1428384703">
      <w:marLeft w:val="0"/>
      <w:marRight w:val="0"/>
      <w:marTop w:val="0"/>
      <w:marBottom w:val="0"/>
      <w:divBdr>
        <w:top w:val="none" w:sz="0" w:space="0" w:color="auto"/>
        <w:left w:val="none" w:sz="0" w:space="0" w:color="auto"/>
        <w:bottom w:val="none" w:sz="0" w:space="0" w:color="auto"/>
        <w:right w:val="none" w:sz="0" w:space="0" w:color="auto"/>
      </w:divBdr>
      <w:divsChild>
        <w:div w:id="1700357680">
          <w:marLeft w:val="0"/>
          <w:marRight w:val="0"/>
          <w:marTop w:val="0"/>
          <w:marBottom w:val="0"/>
          <w:divBdr>
            <w:top w:val="none" w:sz="0" w:space="0" w:color="auto"/>
            <w:left w:val="none" w:sz="0" w:space="0" w:color="auto"/>
            <w:bottom w:val="none" w:sz="0" w:space="0" w:color="auto"/>
            <w:right w:val="none" w:sz="0" w:space="0" w:color="auto"/>
          </w:divBdr>
        </w:div>
      </w:divsChild>
    </w:div>
    <w:div w:id="1428769565">
      <w:marLeft w:val="0"/>
      <w:marRight w:val="0"/>
      <w:marTop w:val="0"/>
      <w:marBottom w:val="0"/>
      <w:divBdr>
        <w:top w:val="none" w:sz="0" w:space="0" w:color="auto"/>
        <w:left w:val="none" w:sz="0" w:space="0" w:color="auto"/>
        <w:bottom w:val="none" w:sz="0" w:space="0" w:color="auto"/>
        <w:right w:val="none" w:sz="0" w:space="0" w:color="auto"/>
      </w:divBdr>
      <w:divsChild>
        <w:div w:id="1581137096">
          <w:marLeft w:val="0"/>
          <w:marRight w:val="0"/>
          <w:marTop w:val="0"/>
          <w:marBottom w:val="0"/>
          <w:divBdr>
            <w:top w:val="none" w:sz="0" w:space="0" w:color="auto"/>
            <w:left w:val="none" w:sz="0" w:space="0" w:color="auto"/>
            <w:bottom w:val="none" w:sz="0" w:space="0" w:color="auto"/>
            <w:right w:val="none" w:sz="0" w:space="0" w:color="auto"/>
          </w:divBdr>
        </w:div>
      </w:divsChild>
    </w:div>
    <w:div w:id="1429279207">
      <w:marLeft w:val="0"/>
      <w:marRight w:val="0"/>
      <w:marTop w:val="0"/>
      <w:marBottom w:val="0"/>
      <w:divBdr>
        <w:top w:val="none" w:sz="0" w:space="0" w:color="auto"/>
        <w:left w:val="none" w:sz="0" w:space="0" w:color="auto"/>
        <w:bottom w:val="none" w:sz="0" w:space="0" w:color="auto"/>
        <w:right w:val="none" w:sz="0" w:space="0" w:color="auto"/>
      </w:divBdr>
      <w:divsChild>
        <w:div w:id="433288786">
          <w:marLeft w:val="0"/>
          <w:marRight w:val="0"/>
          <w:marTop w:val="0"/>
          <w:marBottom w:val="0"/>
          <w:divBdr>
            <w:top w:val="none" w:sz="0" w:space="0" w:color="auto"/>
            <w:left w:val="none" w:sz="0" w:space="0" w:color="auto"/>
            <w:bottom w:val="none" w:sz="0" w:space="0" w:color="auto"/>
            <w:right w:val="none" w:sz="0" w:space="0" w:color="auto"/>
          </w:divBdr>
        </w:div>
      </w:divsChild>
    </w:div>
    <w:div w:id="1430347782">
      <w:marLeft w:val="0"/>
      <w:marRight w:val="0"/>
      <w:marTop w:val="0"/>
      <w:marBottom w:val="0"/>
      <w:divBdr>
        <w:top w:val="none" w:sz="0" w:space="0" w:color="auto"/>
        <w:left w:val="none" w:sz="0" w:space="0" w:color="auto"/>
        <w:bottom w:val="none" w:sz="0" w:space="0" w:color="auto"/>
        <w:right w:val="none" w:sz="0" w:space="0" w:color="auto"/>
      </w:divBdr>
      <w:divsChild>
        <w:div w:id="88743106">
          <w:marLeft w:val="0"/>
          <w:marRight w:val="0"/>
          <w:marTop w:val="0"/>
          <w:marBottom w:val="0"/>
          <w:divBdr>
            <w:top w:val="none" w:sz="0" w:space="0" w:color="auto"/>
            <w:left w:val="none" w:sz="0" w:space="0" w:color="auto"/>
            <w:bottom w:val="none" w:sz="0" w:space="0" w:color="auto"/>
            <w:right w:val="none" w:sz="0" w:space="0" w:color="auto"/>
          </w:divBdr>
        </w:div>
      </w:divsChild>
    </w:div>
    <w:div w:id="1430733369">
      <w:marLeft w:val="0"/>
      <w:marRight w:val="0"/>
      <w:marTop w:val="0"/>
      <w:marBottom w:val="0"/>
      <w:divBdr>
        <w:top w:val="none" w:sz="0" w:space="0" w:color="auto"/>
        <w:left w:val="none" w:sz="0" w:space="0" w:color="auto"/>
        <w:bottom w:val="none" w:sz="0" w:space="0" w:color="auto"/>
        <w:right w:val="none" w:sz="0" w:space="0" w:color="auto"/>
      </w:divBdr>
      <w:divsChild>
        <w:div w:id="1084375203">
          <w:marLeft w:val="0"/>
          <w:marRight w:val="0"/>
          <w:marTop w:val="0"/>
          <w:marBottom w:val="0"/>
          <w:divBdr>
            <w:top w:val="none" w:sz="0" w:space="0" w:color="auto"/>
            <w:left w:val="none" w:sz="0" w:space="0" w:color="auto"/>
            <w:bottom w:val="none" w:sz="0" w:space="0" w:color="auto"/>
            <w:right w:val="none" w:sz="0" w:space="0" w:color="auto"/>
          </w:divBdr>
        </w:div>
      </w:divsChild>
    </w:div>
    <w:div w:id="1431008279">
      <w:marLeft w:val="0"/>
      <w:marRight w:val="0"/>
      <w:marTop w:val="0"/>
      <w:marBottom w:val="0"/>
      <w:divBdr>
        <w:top w:val="none" w:sz="0" w:space="0" w:color="auto"/>
        <w:left w:val="none" w:sz="0" w:space="0" w:color="auto"/>
        <w:bottom w:val="none" w:sz="0" w:space="0" w:color="auto"/>
        <w:right w:val="none" w:sz="0" w:space="0" w:color="auto"/>
      </w:divBdr>
      <w:divsChild>
        <w:div w:id="8412846">
          <w:marLeft w:val="0"/>
          <w:marRight w:val="0"/>
          <w:marTop w:val="0"/>
          <w:marBottom w:val="0"/>
          <w:divBdr>
            <w:top w:val="none" w:sz="0" w:space="0" w:color="auto"/>
            <w:left w:val="none" w:sz="0" w:space="0" w:color="auto"/>
            <w:bottom w:val="none" w:sz="0" w:space="0" w:color="auto"/>
            <w:right w:val="none" w:sz="0" w:space="0" w:color="auto"/>
          </w:divBdr>
        </w:div>
      </w:divsChild>
    </w:div>
    <w:div w:id="1432387396">
      <w:marLeft w:val="0"/>
      <w:marRight w:val="0"/>
      <w:marTop w:val="0"/>
      <w:marBottom w:val="0"/>
      <w:divBdr>
        <w:top w:val="none" w:sz="0" w:space="0" w:color="auto"/>
        <w:left w:val="none" w:sz="0" w:space="0" w:color="auto"/>
        <w:bottom w:val="none" w:sz="0" w:space="0" w:color="auto"/>
        <w:right w:val="none" w:sz="0" w:space="0" w:color="auto"/>
      </w:divBdr>
      <w:divsChild>
        <w:div w:id="958537349">
          <w:marLeft w:val="0"/>
          <w:marRight w:val="0"/>
          <w:marTop w:val="0"/>
          <w:marBottom w:val="0"/>
          <w:divBdr>
            <w:top w:val="none" w:sz="0" w:space="0" w:color="auto"/>
            <w:left w:val="none" w:sz="0" w:space="0" w:color="auto"/>
            <w:bottom w:val="none" w:sz="0" w:space="0" w:color="auto"/>
            <w:right w:val="none" w:sz="0" w:space="0" w:color="auto"/>
          </w:divBdr>
        </w:div>
      </w:divsChild>
    </w:div>
    <w:div w:id="1433092025">
      <w:marLeft w:val="0"/>
      <w:marRight w:val="0"/>
      <w:marTop w:val="0"/>
      <w:marBottom w:val="0"/>
      <w:divBdr>
        <w:top w:val="none" w:sz="0" w:space="0" w:color="auto"/>
        <w:left w:val="none" w:sz="0" w:space="0" w:color="auto"/>
        <w:bottom w:val="none" w:sz="0" w:space="0" w:color="auto"/>
        <w:right w:val="none" w:sz="0" w:space="0" w:color="auto"/>
      </w:divBdr>
      <w:divsChild>
        <w:div w:id="1740446697">
          <w:marLeft w:val="0"/>
          <w:marRight w:val="0"/>
          <w:marTop w:val="0"/>
          <w:marBottom w:val="0"/>
          <w:divBdr>
            <w:top w:val="none" w:sz="0" w:space="0" w:color="auto"/>
            <w:left w:val="none" w:sz="0" w:space="0" w:color="auto"/>
            <w:bottom w:val="none" w:sz="0" w:space="0" w:color="auto"/>
            <w:right w:val="none" w:sz="0" w:space="0" w:color="auto"/>
          </w:divBdr>
        </w:div>
      </w:divsChild>
    </w:div>
    <w:div w:id="1433284793">
      <w:marLeft w:val="0"/>
      <w:marRight w:val="0"/>
      <w:marTop w:val="0"/>
      <w:marBottom w:val="0"/>
      <w:divBdr>
        <w:top w:val="none" w:sz="0" w:space="0" w:color="auto"/>
        <w:left w:val="none" w:sz="0" w:space="0" w:color="auto"/>
        <w:bottom w:val="none" w:sz="0" w:space="0" w:color="auto"/>
        <w:right w:val="none" w:sz="0" w:space="0" w:color="auto"/>
      </w:divBdr>
      <w:divsChild>
        <w:div w:id="739333135">
          <w:marLeft w:val="0"/>
          <w:marRight w:val="0"/>
          <w:marTop w:val="0"/>
          <w:marBottom w:val="0"/>
          <w:divBdr>
            <w:top w:val="none" w:sz="0" w:space="0" w:color="auto"/>
            <w:left w:val="none" w:sz="0" w:space="0" w:color="auto"/>
            <w:bottom w:val="none" w:sz="0" w:space="0" w:color="auto"/>
            <w:right w:val="none" w:sz="0" w:space="0" w:color="auto"/>
          </w:divBdr>
        </w:div>
      </w:divsChild>
    </w:div>
    <w:div w:id="1433547641">
      <w:marLeft w:val="0"/>
      <w:marRight w:val="0"/>
      <w:marTop w:val="0"/>
      <w:marBottom w:val="0"/>
      <w:divBdr>
        <w:top w:val="none" w:sz="0" w:space="0" w:color="auto"/>
        <w:left w:val="none" w:sz="0" w:space="0" w:color="auto"/>
        <w:bottom w:val="none" w:sz="0" w:space="0" w:color="auto"/>
        <w:right w:val="none" w:sz="0" w:space="0" w:color="auto"/>
      </w:divBdr>
      <w:divsChild>
        <w:div w:id="1607346848">
          <w:marLeft w:val="0"/>
          <w:marRight w:val="0"/>
          <w:marTop w:val="0"/>
          <w:marBottom w:val="0"/>
          <w:divBdr>
            <w:top w:val="none" w:sz="0" w:space="0" w:color="auto"/>
            <w:left w:val="none" w:sz="0" w:space="0" w:color="auto"/>
            <w:bottom w:val="none" w:sz="0" w:space="0" w:color="auto"/>
            <w:right w:val="none" w:sz="0" w:space="0" w:color="auto"/>
          </w:divBdr>
        </w:div>
      </w:divsChild>
    </w:div>
    <w:div w:id="1435399532">
      <w:marLeft w:val="0"/>
      <w:marRight w:val="0"/>
      <w:marTop w:val="0"/>
      <w:marBottom w:val="0"/>
      <w:divBdr>
        <w:top w:val="none" w:sz="0" w:space="0" w:color="auto"/>
        <w:left w:val="none" w:sz="0" w:space="0" w:color="auto"/>
        <w:bottom w:val="none" w:sz="0" w:space="0" w:color="auto"/>
        <w:right w:val="none" w:sz="0" w:space="0" w:color="auto"/>
      </w:divBdr>
      <w:divsChild>
        <w:div w:id="1607883000">
          <w:marLeft w:val="0"/>
          <w:marRight w:val="0"/>
          <w:marTop w:val="0"/>
          <w:marBottom w:val="0"/>
          <w:divBdr>
            <w:top w:val="none" w:sz="0" w:space="0" w:color="auto"/>
            <w:left w:val="none" w:sz="0" w:space="0" w:color="auto"/>
            <w:bottom w:val="none" w:sz="0" w:space="0" w:color="auto"/>
            <w:right w:val="none" w:sz="0" w:space="0" w:color="auto"/>
          </w:divBdr>
        </w:div>
      </w:divsChild>
    </w:div>
    <w:div w:id="1437140377">
      <w:marLeft w:val="0"/>
      <w:marRight w:val="0"/>
      <w:marTop w:val="0"/>
      <w:marBottom w:val="0"/>
      <w:divBdr>
        <w:top w:val="none" w:sz="0" w:space="0" w:color="auto"/>
        <w:left w:val="none" w:sz="0" w:space="0" w:color="auto"/>
        <w:bottom w:val="none" w:sz="0" w:space="0" w:color="auto"/>
        <w:right w:val="none" w:sz="0" w:space="0" w:color="auto"/>
      </w:divBdr>
      <w:divsChild>
        <w:div w:id="1087918858">
          <w:marLeft w:val="0"/>
          <w:marRight w:val="0"/>
          <w:marTop w:val="0"/>
          <w:marBottom w:val="0"/>
          <w:divBdr>
            <w:top w:val="none" w:sz="0" w:space="0" w:color="auto"/>
            <w:left w:val="none" w:sz="0" w:space="0" w:color="auto"/>
            <w:bottom w:val="none" w:sz="0" w:space="0" w:color="auto"/>
            <w:right w:val="none" w:sz="0" w:space="0" w:color="auto"/>
          </w:divBdr>
        </w:div>
      </w:divsChild>
    </w:div>
    <w:div w:id="1437211021">
      <w:marLeft w:val="0"/>
      <w:marRight w:val="0"/>
      <w:marTop w:val="0"/>
      <w:marBottom w:val="0"/>
      <w:divBdr>
        <w:top w:val="none" w:sz="0" w:space="0" w:color="auto"/>
        <w:left w:val="none" w:sz="0" w:space="0" w:color="auto"/>
        <w:bottom w:val="none" w:sz="0" w:space="0" w:color="auto"/>
        <w:right w:val="none" w:sz="0" w:space="0" w:color="auto"/>
      </w:divBdr>
      <w:divsChild>
        <w:div w:id="2080518063">
          <w:marLeft w:val="0"/>
          <w:marRight w:val="0"/>
          <w:marTop w:val="0"/>
          <w:marBottom w:val="0"/>
          <w:divBdr>
            <w:top w:val="none" w:sz="0" w:space="0" w:color="auto"/>
            <w:left w:val="none" w:sz="0" w:space="0" w:color="auto"/>
            <w:bottom w:val="none" w:sz="0" w:space="0" w:color="auto"/>
            <w:right w:val="none" w:sz="0" w:space="0" w:color="auto"/>
          </w:divBdr>
        </w:div>
      </w:divsChild>
    </w:div>
    <w:div w:id="1437285104">
      <w:bodyDiv w:val="1"/>
      <w:marLeft w:val="0"/>
      <w:marRight w:val="0"/>
      <w:marTop w:val="0"/>
      <w:marBottom w:val="0"/>
      <w:divBdr>
        <w:top w:val="none" w:sz="0" w:space="0" w:color="auto"/>
        <w:left w:val="none" w:sz="0" w:space="0" w:color="auto"/>
        <w:bottom w:val="none" w:sz="0" w:space="0" w:color="auto"/>
        <w:right w:val="none" w:sz="0" w:space="0" w:color="auto"/>
      </w:divBdr>
      <w:divsChild>
        <w:div w:id="432018125">
          <w:marLeft w:val="0"/>
          <w:marRight w:val="0"/>
          <w:marTop w:val="0"/>
          <w:marBottom w:val="0"/>
          <w:divBdr>
            <w:top w:val="none" w:sz="0" w:space="0" w:color="auto"/>
            <w:left w:val="none" w:sz="0" w:space="0" w:color="auto"/>
            <w:bottom w:val="none" w:sz="0" w:space="0" w:color="auto"/>
            <w:right w:val="none" w:sz="0" w:space="0" w:color="auto"/>
          </w:divBdr>
          <w:divsChild>
            <w:div w:id="105023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52086">
      <w:marLeft w:val="0"/>
      <w:marRight w:val="0"/>
      <w:marTop w:val="0"/>
      <w:marBottom w:val="0"/>
      <w:divBdr>
        <w:top w:val="none" w:sz="0" w:space="0" w:color="auto"/>
        <w:left w:val="none" w:sz="0" w:space="0" w:color="auto"/>
        <w:bottom w:val="none" w:sz="0" w:space="0" w:color="auto"/>
        <w:right w:val="none" w:sz="0" w:space="0" w:color="auto"/>
      </w:divBdr>
      <w:divsChild>
        <w:div w:id="1319577164">
          <w:marLeft w:val="0"/>
          <w:marRight w:val="0"/>
          <w:marTop w:val="0"/>
          <w:marBottom w:val="0"/>
          <w:divBdr>
            <w:top w:val="none" w:sz="0" w:space="0" w:color="auto"/>
            <w:left w:val="none" w:sz="0" w:space="0" w:color="auto"/>
            <w:bottom w:val="none" w:sz="0" w:space="0" w:color="auto"/>
            <w:right w:val="none" w:sz="0" w:space="0" w:color="auto"/>
          </w:divBdr>
        </w:div>
      </w:divsChild>
    </w:div>
    <w:div w:id="1439255569">
      <w:marLeft w:val="0"/>
      <w:marRight w:val="0"/>
      <w:marTop w:val="0"/>
      <w:marBottom w:val="0"/>
      <w:divBdr>
        <w:top w:val="none" w:sz="0" w:space="0" w:color="auto"/>
        <w:left w:val="none" w:sz="0" w:space="0" w:color="auto"/>
        <w:bottom w:val="none" w:sz="0" w:space="0" w:color="auto"/>
        <w:right w:val="none" w:sz="0" w:space="0" w:color="auto"/>
      </w:divBdr>
      <w:divsChild>
        <w:div w:id="1729306004">
          <w:marLeft w:val="0"/>
          <w:marRight w:val="0"/>
          <w:marTop w:val="0"/>
          <w:marBottom w:val="0"/>
          <w:divBdr>
            <w:top w:val="none" w:sz="0" w:space="0" w:color="auto"/>
            <w:left w:val="none" w:sz="0" w:space="0" w:color="auto"/>
            <w:bottom w:val="none" w:sz="0" w:space="0" w:color="auto"/>
            <w:right w:val="none" w:sz="0" w:space="0" w:color="auto"/>
          </w:divBdr>
        </w:div>
      </w:divsChild>
    </w:div>
    <w:div w:id="1440177103">
      <w:bodyDiv w:val="1"/>
      <w:marLeft w:val="0"/>
      <w:marRight w:val="0"/>
      <w:marTop w:val="0"/>
      <w:marBottom w:val="0"/>
      <w:divBdr>
        <w:top w:val="none" w:sz="0" w:space="0" w:color="auto"/>
        <w:left w:val="none" w:sz="0" w:space="0" w:color="auto"/>
        <w:bottom w:val="none" w:sz="0" w:space="0" w:color="auto"/>
        <w:right w:val="none" w:sz="0" w:space="0" w:color="auto"/>
      </w:divBdr>
    </w:div>
    <w:div w:id="1440367931">
      <w:bodyDiv w:val="1"/>
      <w:marLeft w:val="0"/>
      <w:marRight w:val="0"/>
      <w:marTop w:val="0"/>
      <w:marBottom w:val="0"/>
      <w:divBdr>
        <w:top w:val="none" w:sz="0" w:space="0" w:color="auto"/>
        <w:left w:val="none" w:sz="0" w:space="0" w:color="auto"/>
        <w:bottom w:val="none" w:sz="0" w:space="0" w:color="auto"/>
        <w:right w:val="none" w:sz="0" w:space="0" w:color="auto"/>
      </w:divBdr>
    </w:div>
    <w:div w:id="1441415813">
      <w:bodyDiv w:val="1"/>
      <w:marLeft w:val="0"/>
      <w:marRight w:val="0"/>
      <w:marTop w:val="0"/>
      <w:marBottom w:val="0"/>
      <w:divBdr>
        <w:top w:val="none" w:sz="0" w:space="0" w:color="auto"/>
        <w:left w:val="none" w:sz="0" w:space="0" w:color="auto"/>
        <w:bottom w:val="none" w:sz="0" w:space="0" w:color="auto"/>
        <w:right w:val="none" w:sz="0" w:space="0" w:color="auto"/>
      </w:divBdr>
    </w:div>
    <w:div w:id="1441536402">
      <w:marLeft w:val="0"/>
      <w:marRight w:val="0"/>
      <w:marTop w:val="0"/>
      <w:marBottom w:val="0"/>
      <w:divBdr>
        <w:top w:val="none" w:sz="0" w:space="0" w:color="auto"/>
        <w:left w:val="none" w:sz="0" w:space="0" w:color="auto"/>
        <w:bottom w:val="none" w:sz="0" w:space="0" w:color="auto"/>
        <w:right w:val="none" w:sz="0" w:space="0" w:color="auto"/>
      </w:divBdr>
      <w:divsChild>
        <w:div w:id="1922793059">
          <w:marLeft w:val="0"/>
          <w:marRight w:val="0"/>
          <w:marTop w:val="0"/>
          <w:marBottom w:val="0"/>
          <w:divBdr>
            <w:top w:val="none" w:sz="0" w:space="0" w:color="auto"/>
            <w:left w:val="none" w:sz="0" w:space="0" w:color="auto"/>
            <w:bottom w:val="none" w:sz="0" w:space="0" w:color="auto"/>
            <w:right w:val="none" w:sz="0" w:space="0" w:color="auto"/>
          </w:divBdr>
        </w:div>
      </w:divsChild>
    </w:div>
    <w:div w:id="1441877810">
      <w:marLeft w:val="0"/>
      <w:marRight w:val="0"/>
      <w:marTop w:val="0"/>
      <w:marBottom w:val="0"/>
      <w:divBdr>
        <w:top w:val="none" w:sz="0" w:space="0" w:color="auto"/>
        <w:left w:val="none" w:sz="0" w:space="0" w:color="auto"/>
        <w:bottom w:val="none" w:sz="0" w:space="0" w:color="auto"/>
        <w:right w:val="none" w:sz="0" w:space="0" w:color="auto"/>
      </w:divBdr>
      <w:divsChild>
        <w:div w:id="1010638569">
          <w:marLeft w:val="0"/>
          <w:marRight w:val="0"/>
          <w:marTop w:val="0"/>
          <w:marBottom w:val="0"/>
          <w:divBdr>
            <w:top w:val="none" w:sz="0" w:space="0" w:color="auto"/>
            <w:left w:val="none" w:sz="0" w:space="0" w:color="auto"/>
            <w:bottom w:val="none" w:sz="0" w:space="0" w:color="auto"/>
            <w:right w:val="none" w:sz="0" w:space="0" w:color="auto"/>
          </w:divBdr>
        </w:div>
      </w:divsChild>
    </w:div>
    <w:div w:id="1441954405">
      <w:marLeft w:val="0"/>
      <w:marRight w:val="0"/>
      <w:marTop w:val="0"/>
      <w:marBottom w:val="0"/>
      <w:divBdr>
        <w:top w:val="none" w:sz="0" w:space="0" w:color="auto"/>
        <w:left w:val="none" w:sz="0" w:space="0" w:color="auto"/>
        <w:bottom w:val="none" w:sz="0" w:space="0" w:color="auto"/>
        <w:right w:val="none" w:sz="0" w:space="0" w:color="auto"/>
      </w:divBdr>
    </w:div>
    <w:div w:id="1442065265">
      <w:marLeft w:val="0"/>
      <w:marRight w:val="0"/>
      <w:marTop w:val="0"/>
      <w:marBottom w:val="0"/>
      <w:divBdr>
        <w:top w:val="none" w:sz="0" w:space="0" w:color="auto"/>
        <w:left w:val="none" w:sz="0" w:space="0" w:color="auto"/>
        <w:bottom w:val="none" w:sz="0" w:space="0" w:color="auto"/>
        <w:right w:val="none" w:sz="0" w:space="0" w:color="auto"/>
      </w:divBdr>
      <w:divsChild>
        <w:div w:id="230576880">
          <w:marLeft w:val="0"/>
          <w:marRight w:val="0"/>
          <w:marTop w:val="0"/>
          <w:marBottom w:val="0"/>
          <w:divBdr>
            <w:top w:val="none" w:sz="0" w:space="0" w:color="auto"/>
            <w:left w:val="none" w:sz="0" w:space="0" w:color="auto"/>
            <w:bottom w:val="none" w:sz="0" w:space="0" w:color="auto"/>
            <w:right w:val="none" w:sz="0" w:space="0" w:color="auto"/>
          </w:divBdr>
        </w:div>
      </w:divsChild>
    </w:div>
    <w:div w:id="1443183295">
      <w:bodyDiv w:val="1"/>
      <w:marLeft w:val="0"/>
      <w:marRight w:val="0"/>
      <w:marTop w:val="0"/>
      <w:marBottom w:val="0"/>
      <w:divBdr>
        <w:top w:val="none" w:sz="0" w:space="0" w:color="auto"/>
        <w:left w:val="none" w:sz="0" w:space="0" w:color="auto"/>
        <w:bottom w:val="none" w:sz="0" w:space="0" w:color="auto"/>
        <w:right w:val="none" w:sz="0" w:space="0" w:color="auto"/>
      </w:divBdr>
    </w:div>
    <w:div w:id="1444039421">
      <w:marLeft w:val="0"/>
      <w:marRight w:val="0"/>
      <w:marTop w:val="0"/>
      <w:marBottom w:val="0"/>
      <w:divBdr>
        <w:top w:val="none" w:sz="0" w:space="0" w:color="auto"/>
        <w:left w:val="none" w:sz="0" w:space="0" w:color="auto"/>
        <w:bottom w:val="none" w:sz="0" w:space="0" w:color="auto"/>
        <w:right w:val="none" w:sz="0" w:space="0" w:color="auto"/>
      </w:divBdr>
      <w:divsChild>
        <w:div w:id="1828744125">
          <w:marLeft w:val="0"/>
          <w:marRight w:val="0"/>
          <w:marTop w:val="0"/>
          <w:marBottom w:val="0"/>
          <w:divBdr>
            <w:top w:val="none" w:sz="0" w:space="0" w:color="auto"/>
            <w:left w:val="none" w:sz="0" w:space="0" w:color="auto"/>
            <w:bottom w:val="none" w:sz="0" w:space="0" w:color="auto"/>
            <w:right w:val="none" w:sz="0" w:space="0" w:color="auto"/>
          </w:divBdr>
        </w:div>
      </w:divsChild>
    </w:div>
    <w:div w:id="1444618326">
      <w:marLeft w:val="0"/>
      <w:marRight w:val="0"/>
      <w:marTop w:val="0"/>
      <w:marBottom w:val="0"/>
      <w:divBdr>
        <w:top w:val="none" w:sz="0" w:space="0" w:color="auto"/>
        <w:left w:val="none" w:sz="0" w:space="0" w:color="auto"/>
        <w:bottom w:val="none" w:sz="0" w:space="0" w:color="auto"/>
        <w:right w:val="none" w:sz="0" w:space="0" w:color="auto"/>
      </w:divBdr>
      <w:divsChild>
        <w:div w:id="414210660">
          <w:marLeft w:val="0"/>
          <w:marRight w:val="0"/>
          <w:marTop w:val="0"/>
          <w:marBottom w:val="0"/>
          <w:divBdr>
            <w:top w:val="none" w:sz="0" w:space="0" w:color="auto"/>
            <w:left w:val="none" w:sz="0" w:space="0" w:color="auto"/>
            <w:bottom w:val="none" w:sz="0" w:space="0" w:color="auto"/>
            <w:right w:val="none" w:sz="0" w:space="0" w:color="auto"/>
          </w:divBdr>
        </w:div>
      </w:divsChild>
    </w:div>
    <w:div w:id="1445035634">
      <w:marLeft w:val="0"/>
      <w:marRight w:val="0"/>
      <w:marTop w:val="0"/>
      <w:marBottom w:val="0"/>
      <w:divBdr>
        <w:top w:val="none" w:sz="0" w:space="0" w:color="auto"/>
        <w:left w:val="none" w:sz="0" w:space="0" w:color="auto"/>
        <w:bottom w:val="none" w:sz="0" w:space="0" w:color="auto"/>
        <w:right w:val="none" w:sz="0" w:space="0" w:color="auto"/>
      </w:divBdr>
      <w:divsChild>
        <w:div w:id="1276982795">
          <w:marLeft w:val="0"/>
          <w:marRight w:val="0"/>
          <w:marTop w:val="0"/>
          <w:marBottom w:val="0"/>
          <w:divBdr>
            <w:top w:val="none" w:sz="0" w:space="0" w:color="auto"/>
            <w:left w:val="none" w:sz="0" w:space="0" w:color="auto"/>
            <w:bottom w:val="none" w:sz="0" w:space="0" w:color="auto"/>
            <w:right w:val="none" w:sz="0" w:space="0" w:color="auto"/>
          </w:divBdr>
        </w:div>
      </w:divsChild>
    </w:div>
    <w:div w:id="1445152451">
      <w:marLeft w:val="0"/>
      <w:marRight w:val="0"/>
      <w:marTop w:val="0"/>
      <w:marBottom w:val="0"/>
      <w:divBdr>
        <w:top w:val="none" w:sz="0" w:space="0" w:color="auto"/>
        <w:left w:val="none" w:sz="0" w:space="0" w:color="auto"/>
        <w:bottom w:val="none" w:sz="0" w:space="0" w:color="auto"/>
        <w:right w:val="none" w:sz="0" w:space="0" w:color="auto"/>
      </w:divBdr>
      <w:divsChild>
        <w:div w:id="789783460">
          <w:marLeft w:val="0"/>
          <w:marRight w:val="0"/>
          <w:marTop w:val="0"/>
          <w:marBottom w:val="0"/>
          <w:divBdr>
            <w:top w:val="none" w:sz="0" w:space="0" w:color="auto"/>
            <w:left w:val="none" w:sz="0" w:space="0" w:color="auto"/>
            <w:bottom w:val="none" w:sz="0" w:space="0" w:color="auto"/>
            <w:right w:val="none" w:sz="0" w:space="0" w:color="auto"/>
          </w:divBdr>
        </w:div>
      </w:divsChild>
    </w:div>
    <w:div w:id="1445812034">
      <w:marLeft w:val="0"/>
      <w:marRight w:val="0"/>
      <w:marTop w:val="0"/>
      <w:marBottom w:val="0"/>
      <w:divBdr>
        <w:top w:val="none" w:sz="0" w:space="0" w:color="auto"/>
        <w:left w:val="none" w:sz="0" w:space="0" w:color="auto"/>
        <w:bottom w:val="none" w:sz="0" w:space="0" w:color="auto"/>
        <w:right w:val="none" w:sz="0" w:space="0" w:color="auto"/>
      </w:divBdr>
      <w:divsChild>
        <w:div w:id="140931082">
          <w:marLeft w:val="0"/>
          <w:marRight w:val="0"/>
          <w:marTop w:val="0"/>
          <w:marBottom w:val="0"/>
          <w:divBdr>
            <w:top w:val="none" w:sz="0" w:space="0" w:color="auto"/>
            <w:left w:val="none" w:sz="0" w:space="0" w:color="auto"/>
            <w:bottom w:val="none" w:sz="0" w:space="0" w:color="auto"/>
            <w:right w:val="none" w:sz="0" w:space="0" w:color="auto"/>
          </w:divBdr>
        </w:div>
      </w:divsChild>
    </w:div>
    <w:div w:id="1445878583">
      <w:marLeft w:val="0"/>
      <w:marRight w:val="0"/>
      <w:marTop w:val="0"/>
      <w:marBottom w:val="0"/>
      <w:divBdr>
        <w:top w:val="none" w:sz="0" w:space="0" w:color="auto"/>
        <w:left w:val="none" w:sz="0" w:space="0" w:color="auto"/>
        <w:bottom w:val="none" w:sz="0" w:space="0" w:color="auto"/>
        <w:right w:val="none" w:sz="0" w:space="0" w:color="auto"/>
      </w:divBdr>
      <w:divsChild>
        <w:div w:id="332101619">
          <w:marLeft w:val="0"/>
          <w:marRight w:val="0"/>
          <w:marTop w:val="0"/>
          <w:marBottom w:val="0"/>
          <w:divBdr>
            <w:top w:val="none" w:sz="0" w:space="0" w:color="auto"/>
            <w:left w:val="none" w:sz="0" w:space="0" w:color="auto"/>
            <w:bottom w:val="none" w:sz="0" w:space="0" w:color="auto"/>
            <w:right w:val="none" w:sz="0" w:space="0" w:color="auto"/>
          </w:divBdr>
        </w:div>
      </w:divsChild>
    </w:div>
    <w:div w:id="1446316673">
      <w:marLeft w:val="0"/>
      <w:marRight w:val="0"/>
      <w:marTop w:val="0"/>
      <w:marBottom w:val="0"/>
      <w:divBdr>
        <w:top w:val="none" w:sz="0" w:space="0" w:color="auto"/>
        <w:left w:val="none" w:sz="0" w:space="0" w:color="auto"/>
        <w:bottom w:val="none" w:sz="0" w:space="0" w:color="auto"/>
        <w:right w:val="none" w:sz="0" w:space="0" w:color="auto"/>
      </w:divBdr>
      <w:divsChild>
        <w:div w:id="1838958899">
          <w:marLeft w:val="0"/>
          <w:marRight w:val="0"/>
          <w:marTop w:val="0"/>
          <w:marBottom w:val="0"/>
          <w:divBdr>
            <w:top w:val="none" w:sz="0" w:space="0" w:color="auto"/>
            <w:left w:val="none" w:sz="0" w:space="0" w:color="auto"/>
            <w:bottom w:val="none" w:sz="0" w:space="0" w:color="auto"/>
            <w:right w:val="none" w:sz="0" w:space="0" w:color="auto"/>
          </w:divBdr>
        </w:div>
      </w:divsChild>
    </w:div>
    <w:div w:id="1446459976">
      <w:bodyDiv w:val="1"/>
      <w:marLeft w:val="0"/>
      <w:marRight w:val="0"/>
      <w:marTop w:val="0"/>
      <w:marBottom w:val="0"/>
      <w:divBdr>
        <w:top w:val="none" w:sz="0" w:space="0" w:color="auto"/>
        <w:left w:val="none" w:sz="0" w:space="0" w:color="auto"/>
        <w:bottom w:val="none" w:sz="0" w:space="0" w:color="auto"/>
        <w:right w:val="none" w:sz="0" w:space="0" w:color="auto"/>
      </w:divBdr>
    </w:div>
    <w:div w:id="1446999430">
      <w:marLeft w:val="0"/>
      <w:marRight w:val="0"/>
      <w:marTop w:val="0"/>
      <w:marBottom w:val="0"/>
      <w:divBdr>
        <w:top w:val="none" w:sz="0" w:space="0" w:color="auto"/>
        <w:left w:val="none" w:sz="0" w:space="0" w:color="auto"/>
        <w:bottom w:val="none" w:sz="0" w:space="0" w:color="auto"/>
        <w:right w:val="none" w:sz="0" w:space="0" w:color="auto"/>
      </w:divBdr>
      <w:divsChild>
        <w:div w:id="1758555426">
          <w:marLeft w:val="0"/>
          <w:marRight w:val="0"/>
          <w:marTop w:val="0"/>
          <w:marBottom w:val="0"/>
          <w:divBdr>
            <w:top w:val="none" w:sz="0" w:space="0" w:color="auto"/>
            <w:left w:val="none" w:sz="0" w:space="0" w:color="auto"/>
            <w:bottom w:val="none" w:sz="0" w:space="0" w:color="auto"/>
            <w:right w:val="none" w:sz="0" w:space="0" w:color="auto"/>
          </w:divBdr>
        </w:div>
      </w:divsChild>
    </w:div>
    <w:div w:id="1447239088">
      <w:bodyDiv w:val="1"/>
      <w:marLeft w:val="0"/>
      <w:marRight w:val="0"/>
      <w:marTop w:val="0"/>
      <w:marBottom w:val="0"/>
      <w:divBdr>
        <w:top w:val="none" w:sz="0" w:space="0" w:color="auto"/>
        <w:left w:val="none" w:sz="0" w:space="0" w:color="auto"/>
        <w:bottom w:val="none" w:sz="0" w:space="0" w:color="auto"/>
        <w:right w:val="none" w:sz="0" w:space="0" w:color="auto"/>
      </w:divBdr>
    </w:div>
    <w:div w:id="1447969794">
      <w:bodyDiv w:val="1"/>
      <w:marLeft w:val="0"/>
      <w:marRight w:val="0"/>
      <w:marTop w:val="0"/>
      <w:marBottom w:val="0"/>
      <w:divBdr>
        <w:top w:val="none" w:sz="0" w:space="0" w:color="auto"/>
        <w:left w:val="none" w:sz="0" w:space="0" w:color="auto"/>
        <w:bottom w:val="none" w:sz="0" w:space="0" w:color="auto"/>
        <w:right w:val="none" w:sz="0" w:space="0" w:color="auto"/>
      </w:divBdr>
    </w:div>
    <w:div w:id="1448819273">
      <w:marLeft w:val="0"/>
      <w:marRight w:val="0"/>
      <w:marTop w:val="0"/>
      <w:marBottom w:val="0"/>
      <w:divBdr>
        <w:top w:val="none" w:sz="0" w:space="0" w:color="auto"/>
        <w:left w:val="none" w:sz="0" w:space="0" w:color="auto"/>
        <w:bottom w:val="none" w:sz="0" w:space="0" w:color="auto"/>
        <w:right w:val="none" w:sz="0" w:space="0" w:color="auto"/>
      </w:divBdr>
      <w:divsChild>
        <w:div w:id="982857601">
          <w:marLeft w:val="0"/>
          <w:marRight w:val="0"/>
          <w:marTop w:val="0"/>
          <w:marBottom w:val="0"/>
          <w:divBdr>
            <w:top w:val="none" w:sz="0" w:space="0" w:color="auto"/>
            <w:left w:val="none" w:sz="0" w:space="0" w:color="auto"/>
            <w:bottom w:val="none" w:sz="0" w:space="0" w:color="auto"/>
            <w:right w:val="none" w:sz="0" w:space="0" w:color="auto"/>
          </w:divBdr>
        </w:div>
      </w:divsChild>
    </w:div>
    <w:div w:id="1448962022">
      <w:marLeft w:val="0"/>
      <w:marRight w:val="0"/>
      <w:marTop w:val="0"/>
      <w:marBottom w:val="0"/>
      <w:divBdr>
        <w:top w:val="none" w:sz="0" w:space="0" w:color="auto"/>
        <w:left w:val="none" w:sz="0" w:space="0" w:color="auto"/>
        <w:bottom w:val="none" w:sz="0" w:space="0" w:color="auto"/>
        <w:right w:val="none" w:sz="0" w:space="0" w:color="auto"/>
      </w:divBdr>
      <w:divsChild>
        <w:div w:id="1874032157">
          <w:marLeft w:val="0"/>
          <w:marRight w:val="0"/>
          <w:marTop w:val="0"/>
          <w:marBottom w:val="0"/>
          <w:divBdr>
            <w:top w:val="none" w:sz="0" w:space="0" w:color="auto"/>
            <w:left w:val="none" w:sz="0" w:space="0" w:color="auto"/>
            <w:bottom w:val="none" w:sz="0" w:space="0" w:color="auto"/>
            <w:right w:val="none" w:sz="0" w:space="0" w:color="auto"/>
          </w:divBdr>
        </w:div>
      </w:divsChild>
    </w:div>
    <w:div w:id="1449394319">
      <w:marLeft w:val="0"/>
      <w:marRight w:val="0"/>
      <w:marTop w:val="0"/>
      <w:marBottom w:val="0"/>
      <w:divBdr>
        <w:top w:val="none" w:sz="0" w:space="0" w:color="auto"/>
        <w:left w:val="none" w:sz="0" w:space="0" w:color="auto"/>
        <w:bottom w:val="none" w:sz="0" w:space="0" w:color="auto"/>
        <w:right w:val="none" w:sz="0" w:space="0" w:color="auto"/>
      </w:divBdr>
      <w:divsChild>
        <w:div w:id="1919243916">
          <w:marLeft w:val="0"/>
          <w:marRight w:val="0"/>
          <w:marTop w:val="0"/>
          <w:marBottom w:val="0"/>
          <w:divBdr>
            <w:top w:val="none" w:sz="0" w:space="0" w:color="auto"/>
            <w:left w:val="none" w:sz="0" w:space="0" w:color="auto"/>
            <w:bottom w:val="none" w:sz="0" w:space="0" w:color="auto"/>
            <w:right w:val="none" w:sz="0" w:space="0" w:color="auto"/>
          </w:divBdr>
        </w:div>
      </w:divsChild>
    </w:div>
    <w:div w:id="1449394602">
      <w:marLeft w:val="0"/>
      <w:marRight w:val="0"/>
      <w:marTop w:val="0"/>
      <w:marBottom w:val="0"/>
      <w:divBdr>
        <w:top w:val="none" w:sz="0" w:space="0" w:color="auto"/>
        <w:left w:val="none" w:sz="0" w:space="0" w:color="auto"/>
        <w:bottom w:val="none" w:sz="0" w:space="0" w:color="auto"/>
        <w:right w:val="none" w:sz="0" w:space="0" w:color="auto"/>
      </w:divBdr>
      <w:divsChild>
        <w:div w:id="709693420">
          <w:marLeft w:val="0"/>
          <w:marRight w:val="0"/>
          <w:marTop w:val="0"/>
          <w:marBottom w:val="0"/>
          <w:divBdr>
            <w:top w:val="none" w:sz="0" w:space="0" w:color="auto"/>
            <w:left w:val="none" w:sz="0" w:space="0" w:color="auto"/>
            <w:bottom w:val="none" w:sz="0" w:space="0" w:color="auto"/>
            <w:right w:val="none" w:sz="0" w:space="0" w:color="auto"/>
          </w:divBdr>
        </w:div>
      </w:divsChild>
    </w:div>
    <w:div w:id="1449542781">
      <w:marLeft w:val="0"/>
      <w:marRight w:val="0"/>
      <w:marTop w:val="0"/>
      <w:marBottom w:val="0"/>
      <w:divBdr>
        <w:top w:val="none" w:sz="0" w:space="0" w:color="auto"/>
        <w:left w:val="none" w:sz="0" w:space="0" w:color="auto"/>
        <w:bottom w:val="none" w:sz="0" w:space="0" w:color="auto"/>
        <w:right w:val="none" w:sz="0" w:space="0" w:color="auto"/>
      </w:divBdr>
      <w:divsChild>
        <w:div w:id="525678411">
          <w:marLeft w:val="0"/>
          <w:marRight w:val="0"/>
          <w:marTop w:val="0"/>
          <w:marBottom w:val="0"/>
          <w:divBdr>
            <w:top w:val="none" w:sz="0" w:space="0" w:color="auto"/>
            <w:left w:val="none" w:sz="0" w:space="0" w:color="auto"/>
            <w:bottom w:val="none" w:sz="0" w:space="0" w:color="auto"/>
            <w:right w:val="none" w:sz="0" w:space="0" w:color="auto"/>
          </w:divBdr>
        </w:div>
      </w:divsChild>
    </w:div>
    <w:div w:id="1450003680">
      <w:marLeft w:val="0"/>
      <w:marRight w:val="0"/>
      <w:marTop w:val="0"/>
      <w:marBottom w:val="0"/>
      <w:divBdr>
        <w:top w:val="none" w:sz="0" w:space="0" w:color="auto"/>
        <w:left w:val="none" w:sz="0" w:space="0" w:color="auto"/>
        <w:bottom w:val="none" w:sz="0" w:space="0" w:color="auto"/>
        <w:right w:val="none" w:sz="0" w:space="0" w:color="auto"/>
      </w:divBdr>
      <w:divsChild>
        <w:div w:id="853809379">
          <w:marLeft w:val="0"/>
          <w:marRight w:val="0"/>
          <w:marTop w:val="0"/>
          <w:marBottom w:val="0"/>
          <w:divBdr>
            <w:top w:val="none" w:sz="0" w:space="0" w:color="auto"/>
            <w:left w:val="none" w:sz="0" w:space="0" w:color="auto"/>
            <w:bottom w:val="none" w:sz="0" w:space="0" w:color="auto"/>
            <w:right w:val="none" w:sz="0" w:space="0" w:color="auto"/>
          </w:divBdr>
        </w:div>
      </w:divsChild>
    </w:div>
    <w:div w:id="1450052122">
      <w:marLeft w:val="0"/>
      <w:marRight w:val="0"/>
      <w:marTop w:val="0"/>
      <w:marBottom w:val="0"/>
      <w:divBdr>
        <w:top w:val="none" w:sz="0" w:space="0" w:color="auto"/>
        <w:left w:val="none" w:sz="0" w:space="0" w:color="auto"/>
        <w:bottom w:val="none" w:sz="0" w:space="0" w:color="auto"/>
        <w:right w:val="none" w:sz="0" w:space="0" w:color="auto"/>
      </w:divBdr>
      <w:divsChild>
        <w:div w:id="1697999478">
          <w:marLeft w:val="0"/>
          <w:marRight w:val="0"/>
          <w:marTop w:val="0"/>
          <w:marBottom w:val="0"/>
          <w:divBdr>
            <w:top w:val="none" w:sz="0" w:space="0" w:color="auto"/>
            <w:left w:val="none" w:sz="0" w:space="0" w:color="auto"/>
            <w:bottom w:val="none" w:sz="0" w:space="0" w:color="auto"/>
            <w:right w:val="none" w:sz="0" w:space="0" w:color="auto"/>
          </w:divBdr>
        </w:div>
      </w:divsChild>
    </w:div>
    <w:div w:id="1450928841">
      <w:bodyDiv w:val="1"/>
      <w:marLeft w:val="0"/>
      <w:marRight w:val="0"/>
      <w:marTop w:val="0"/>
      <w:marBottom w:val="0"/>
      <w:divBdr>
        <w:top w:val="none" w:sz="0" w:space="0" w:color="auto"/>
        <w:left w:val="none" w:sz="0" w:space="0" w:color="auto"/>
        <w:bottom w:val="none" w:sz="0" w:space="0" w:color="auto"/>
        <w:right w:val="none" w:sz="0" w:space="0" w:color="auto"/>
      </w:divBdr>
    </w:div>
    <w:div w:id="1451320522">
      <w:marLeft w:val="0"/>
      <w:marRight w:val="0"/>
      <w:marTop w:val="0"/>
      <w:marBottom w:val="0"/>
      <w:divBdr>
        <w:top w:val="none" w:sz="0" w:space="0" w:color="auto"/>
        <w:left w:val="none" w:sz="0" w:space="0" w:color="auto"/>
        <w:bottom w:val="none" w:sz="0" w:space="0" w:color="auto"/>
        <w:right w:val="none" w:sz="0" w:space="0" w:color="auto"/>
      </w:divBdr>
      <w:divsChild>
        <w:div w:id="545064002">
          <w:marLeft w:val="0"/>
          <w:marRight w:val="0"/>
          <w:marTop w:val="0"/>
          <w:marBottom w:val="0"/>
          <w:divBdr>
            <w:top w:val="none" w:sz="0" w:space="0" w:color="auto"/>
            <w:left w:val="none" w:sz="0" w:space="0" w:color="auto"/>
            <w:bottom w:val="none" w:sz="0" w:space="0" w:color="auto"/>
            <w:right w:val="none" w:sz="0" w:space="0" w:color="auto"/>
          </w:divBdr>
        </w:div>
      </w:divsChild>
    </w:div>
    <w:div w:id="1451432947">
      <w:marLeft w:val="0"/>
      <w:marRight w:val="0"/>
      <w:marTop w:val="0"/>
      <w:marBottom w:val="0"/>
      <w:divBdr>
        <w:top w:val="none" w:sz="0" w:space="0" w:color="auto"/>
        <w:left w:val="none" w:sz="0" w:space="0" w:color="auto"/>
        <w:bottom w:val="none" w:sz="0" w:space="0" w:color="auto"/>
        <w:right w:val="none" w:sz="0" w:space="0" w:color="auto"/>
      </w:divBdr>
      <w:divsChild>
        <w:div w:id="1693333447">
          <w:marLeft w:val="0"/>
          <w:marRight w:val="0"/>
          <w:marTop w:val="0"/>
          <w:marBottom w:val="0"/>
          <w:divBdr>
            <w:top w:val="none" w:sz="0" w:space="0" w:color="auto"/>
            <w:left w:val="none" w:sz="0" w:space="0" w:color="auto"/>
            <w:bottom w:val="none" w:sz="0" w:space="0" w:color="auto"/>
            <w:right w:val="none" w:sz="0" w:space="0" w:color="auto"/>
          </w:divBdr>
        </w:div>
      </w:divsChild>
    </w:div>
    <w:div w:id="1451977922">
      <w:marLeft w:val="0"/>
      <w:marRight w:val="0"/>
      <w:marTop w:val="0"/>
      <w:marBottom w:val="0"/>
      <w:divBdr>
        <w:top w:val="none" w:sz="0" w:space="0" w:color="auto"/>
        <w:left w:val="none" w:sz="0" w:space="0" w:color="auto"/>
        <w:bottom w:val="none" w:sz="0" w:space="0" w:color="auto"/>
        <w:right w:val="none" w:sz="0" w:space="0" w:color="auto"/>
      </w:divBdr>
      <w:divsChild>
        <w:div w:id="1280259295">
          <w:marLeft w:val="0"/>
          <w:marRight w:val="0"/>
          <w:marTop w:val="0"/>
          <w:marBottom w:val="0"/>
          <w:divBdr>
            <w:top w:val="none" w:sz="0" w:space="0" w:color="auto"/>
            <w:left w:val="none" w:sz="0" w:space="0" w:color="auto"/>
            <w:bottom w:val="none" w:sz="0" w:space="0" w:color="auto"/>
            <w:right w:val="none" w:sz="0" w:space="0" w:color="auto"/>
          </w:divBdr>
        </w:div>
      </w:divsChild>
    </w:div>
    <w:div w:id="1452162744">
      <w:marLeft w:val="0"/>
      <w:marRight w:val="0"/>
      <w:marTop w:val="0"/>
      <w:marBottom w:val="0"/>
      <w:divBdr>
        <w:top w:val="none" w:sz="0" w:space="0" w:color="auto"/>
        <w:left w:val="none" w:sz="0" w:space="0" w:color="auto"/>
        <w:bottom w:val="none" w:sz="0" w:space="0" w:color="auto"/>
        <w:right w:val="none" w:sz="0" w:space="0" w:color="auto"/>
      </w:divBdr>
      <w:divsChild>
        <w:div w:id="696198132">
          <w:marLeft w:val="0"/>
          <w:marRight w:val="0"/>
          <w:marTop w:val="0"/>
          <w:marBottom w:val="0"/>
          <w:divBdr>
            <w:top w:val="none" w:sz="0" w:space="0" w:color="auto"/>
            <w:left w:val="none" w:sz="0" w:space="0" w:color="auto"/>
            <w:bottom w:val="none" w:sz="0" w:space="0" w:color="auto"/>
            <w:right w:val="none" w:sz="0" w:space="0" w:color="auto"/>
          </w:divBdr>
        </w:div>
      </w:divsChild>
    </w:div>
    <w:div w:id="1452626353">
      <w:marLeft w:val="0"/>
      <w:marRight w:val="0"/>
      <w:marTop w:val="0"/>
      <w:marBottom w:val="0"/>
      <w:divBdr>
        <w:top w:val="none" w:sz="0" w:space="0" w:color="auto"/>
        <w:left w:val="none" w:sz="0" w:space="0" w:color="auto"/>
        <w:bottom w:val="none" w:sz="0" w:space="0" w:color="auto"/>
        <w:right w:val="none" w:sz="0" w:space="0" w:color="auto"/>
      </w:divBdr>
      <w:divsChild>
        <w:div w:id="852383932">
          <w:marLeft w:val="0"/>
          <w:marRight w:val="0"/>
          <w:marTop w:val="0"/>
          <w:marBottom w:val="0"/>
          <w:divBdr>
            <w:top w:val="none" w:sz="0" w:space="0" w:color="auto"/>
            <w:left w:val="none" w:sz="0" w:space="0" w:color="auto"/>
            <w:bottom w:val="none" w:sz="0" w:space="0" w:color="auto"/>
            <w:right w:val="none" w:sz="0" w:space="0" w:color="auto"/>
          </w:divBdr>
        </w:div>
      </w:divsChild>
    </w:div>
    <w:div w:id="1454444736">
      <w:marLeft w:val="0"/>
      <w:marRight w:val="0"/>
      <w:marTop w:val="0"/>
      <w:marBottom w:val="0"/>
      <w:divBdr>
        <w:top w:val="none" w:sz="0" w:space="0" w:color="auto"/>
        <w:left w:val="none" w:sz="0" w:space="0" w:color="auto"/>
        <w:bottom w:val="none" w:sz="0" w:space="0" w:color="auto"/>
        <w:right w:val="none" w:sz="0" w:space="0" w:color="auto"/>
      </w:divBdr>
      <w:divsChild>
        <w:div w:id="972323320">
          <w:marLeft w:val="0"/>
          <w:marRight w:val="0"/>
          <w:marTop w:val="0"/>
          <w:marBottom w:val="0"/>
          <w:divBdr>
            <w:top w:val="none" w:sz="0" w:space="0" w:color="auto"/>
            <w:left w:val="none" w:sz="0" w:space="0" w:color="auto"/>
            <w:bottom w:val="none" w:sz="0" w:space="0" w:color="auto"/>
            <w:right w:val="none" w:sz="0" w:space="0" w:color="auto"/>
          </w:divBdr>
        </w:div>
      </w:divsChild>
    </w:div>
    <w:div w:id="1454447192">
      <w:marLeft w:val="0"/>
      <w:marRight w:val="0"/>
      <w:marTop w:val="0"/>
      <w:marBottom w:val="0"/>
      <w:divBdr>
        <w:top w:val="none" w:sz="0" w:space="0" w:color="auto"/>
        <w:left w:val="none" w:sz="0" w:space="0" w:color="auto"/>
        <w:bottom w:val="none" w:sz="0" w:space="0" w:color="auto"/>
        <w:right w:val="none" w:sz="0" w:space="0" w:color="auto"/>
      </w:divBdr>
      <w:divsChild>
        <w:div w:id="1372537499">
          <w:marLeft w:val="0"/>
          <w:marRight w:val="0"/>
          <w:marTop w:val="0"/>
          <w:marBottom w:val="0"/>
          <w:divBdr>
            <w:top w:val="none" w:sz="0" w:space="0" w:color="auto"/>
            <w:left w:val="none" w:sz="0" w:space="0" w:color="auto"/>
            <w:bottom w:val="none" w:sz="0" w:space="0" w:color="auto"/>
            <w:right w:val="none" w:sz="0" w:space="0" w:color="auto"/>
          </w:divBdr>
        </w:div>
      </w:divsChild>
    </w:div>
    <w:div w:id="1454594844">
      <w:marLeft w:val="0"/>
      <w:marRight w:val="0"/>
      <w:marTop w:val="0"/>
      <w:marBottom w:val="0"/>
      <w:divBdr>
        <w:top w:val="none" w:sz="0" w:space="0" w:color="auto"/>
        <w:left w:val="none" w:sz="0" w:space="0" w:color="auto"/>
        <w:bottom w:val="none" w:sz="0" w:space="0" w:color="auto"/>
        <w:right w:val="none" w:sz="0" w:space="0" w:color="auto"/>
      </w:divBdr>
      <w:divsChild>
        <w:div w:id="1389038131">
          <w:marLeft w:val="0"/>
          <w:marRight w:val="0"/>
          <w:marTop w:val="0"/>
          <w:marBottom w:val="0"/>
          <w:divBdr>
            <w:top w:val="none" w:sz="0" w:space="0" w:color="auto"/>
            <w:left w:val="none" w:sz="0" w:space="0" w:color="auto"/>
            <w:bottom w:val="none" w:sz="0" w:space="0" w:color="auto"/>
            <w:right w:val="none" w:sz="0" w:space="0" w:color="auto"/>
          </w:divBdr>
        </w:div>
      </w:divsChild>
    </w:div>
    <w:div w:id="1455371485">
      <w:marLeft w:val="0"/>
      <w:marRight w:val="0"/>
      <w:marTop w:val="0"/>
      <w:marBottom w:val="0"/>
      <w:divBdr>
        <w:top w:val="none" w:sz="0" w:space="0" w:color="auto"/>
        <w:left w:val="none" w:sz="0" w:space="0" w:color="auto"/>
        <w:bottom w:val="none" w:sz="0" w:space="0" w:color="auto"/>
        <w:right w:val="none" w:sz="0" w:space="0" w:color="auto"/>
      </w:divBdr>
      <w:divsChild>
        <w:div w:id="264312395">
          <w:marLeft w:val="0"/>
          <w:marRight w:val="0"/>
          <w:marTop w:val="0"/>
          <w:marBottom w:val="0"/>
          <w:divBdr>
            <w:top w:val="none" w:sz="0" w:space="0" w:color="auto"/>
            <w:left w:val="none" w:sz="0" w:space="0" w:color="auto"/>
            <w:bottom w:val="none" w:sz="0" w:space="0" w:color="auto"/>
            <w:right w:val="none" w:sz="0" w:space="0" w:color="auto"/>
          </w:divBdr>
        </w:div>
      </w:divsChild>
    </w:div>
    <w:div w:id="1456095928">
      <w:marLeft w:val="0"/>
      <w:marRight w:val="0"/>
      <w:marTop w:val="0"/>
      <w:marBottom w:val="0"/>
      <w:divBdr>
        <w:top w:val="none" w:sz="0" w:space="0" w:color="auto"/>
        <w:left w:val="none" w:sz="0" w:space="0" w:color="auto"/>
        <w:bottom w:val="none" w:sz="0" w:space="0" w:color="auto"/>
        <w:right w:val="none" w:sz="0" w:space="0" w:color="auto"/>
      </w:divBdr>
      <w:divsChild>
        <w:div w:id="1400471066">
          <w:marLeft w:val="0"/>
          <w:marRight w:val="0"/>
          <w:marTop w:val="0"/>
          <w:marBottom w:val="0"/>
          <w:divBdr>
            <w:top w:val="none" w:sz="0" w:space="0" w:color="auto"/>
            <w:left w:val="none" w:sz="0" w:space="0" w:color="auto"/>
            <w:bottom w:val="none" w:sz="0" w:space="0" w:color="auto"/>
            <w:right w:val="none" w:sz="0" w:space="0" w:color="auto"/>
          </w:divBdr>
        </w:div>
      </w:divsChild>
    </w:div>
    <w:div w:id="1456287999">
      <w:bodyDiv w:val="1"/>
      <w:marLeft w:val="0"/>
      <w:marRight w:val="0"/>
      <w:marTop w:val="0"/>
      <w:marBottom w:val="0"/>
      <w:divBdr>
        <w:top w:val="none" w:sz="0" w:space="0" w:color="auto"/>
        <w:left w:val="none" w:sz="0" w:space="0" w:color="auto"/>
        <w:bottom w:val="none" w:sz="0" w:space="0" w:color="auto"/>
        <w:right w:val="none" w:sz="0" w:space="0" w:color="auto"/>
      </w:divBdr>
    </w:div>
    <w:div w:id="1456631724">
      <w:marLeft w:val="0"/>
      <w:marRight w:val="0"/>
      <w:marTop w:val="0"/>
      <w:marBottom w:val="0"/>
      <w:divBdr>
        <w:top w:val="none" w:sz="0" w:space="0" w:color="auto"/>
        <w:left w:val="none" w:sz="0" w:space="0" w:color="auto"/>
        <w:bottom w:val="none" w:sz="0" w:space="0" w:color="auto"/>
        <w:right w:val="none" w:sz="0" w:space="0" w:color="auto"/>
      </w:divBdr>
      <w:divsChild>
        <w:div w:id="1935825398">
          <w:marLeft w:val="0"/>
          <w:marRight w:val="0"/>
          <w:marTop w:val="0"/>
          <w:marBottom w:val="0"/>
          <w:divBdr>
            <w:top w:val="none" w:sz="0" w:space="0" w:color="auto"/>
            <w:left w:val="none" w:sz="0" w:space="0" w:color="auto"/>
            <w:bottom w:val="none" w:sz="0" w:space="0" w:color="auto"/>
            <w:right w:val="none" w:sz="0" w:space="0" w:color="auto"/>
          </w:divBdr>
        </w:div>
      </w:divsChild>
    </w:div>
    <w:div w:id="1457018405">
      <w:marLeft w:val="0"/>
      <w:marRight w:val="0"/>
      <w:marTop w:val="0"/>
      <w:marBottom w:val="0"/>
      <w:divBdr>
        <w:top w:val="none" w:sz="0" w:space="0" w:color="auto"/>
        <w:left w:val="none" w:sz="0" w:space="0" w:color="auto"/>
        <w:bottom w:val="none" w:sz="0" w:space="0" w:color="auto"/>
        <w:right w:val="none" w:sz="0" w:space="0" w:color="auto"/>
      </w:divBdr>
      <w:divsChild>
        <w:div w:id="237403017">
          <w:marLeft w:val="0"/>
          <w:marRight w:val="0"/>
          <w:marTop w:val="0"/>
          <w:marBottom w:val="0"/>
          <w:divBdr>
            <w:top w:val="none" w:sz="0" w:space="0" w:color="auto"/>
            <w:left w:val="none" w:sz="0" w:space="0" w:color="auto"/>
            <w:bottom w:val="none" w:sz="0" w:space="0" w:color="auto"/>
            <w:right w:val="none" w:sz="0" w:space="0" w:color="auto"/>
          </w:divBdr>
        </w:div>
      </w:divsChild>
    </w:div>
    <w:div w:id="1457261813">
      <w:marLeft w:val="0"/>
      <w:marRight w:val="0"/>
      <w:marTop w:val="0"/>
      <w:marBottom w:val="0"/>
      <w:divBdr>
        <w:top w:val="none" w:sz="0" w:space="0" w:color="auto"/>
        <w:left w:val="none" w:sz="0" w:space="0" w:color="auto"/>
        <w:bottom w:val="none" w:sz="0" w:space="0" w:color="auto"/>
        <w:right w:val="none" w:sz="0" w:space="0" w:color="auto"/>
      </w:divBdr>
      <w:divsChild>
        <w:div w:id="2088116148">
          <w:marLeft w:val="0"/>
          <w:marRight w:val="0"/>
          <w:marTop w:val="0"/>
          <w:marBottom w:val="0"/>
          <w:divBdr>
            <w:top w:val="none" w:sz="0" w:space="0" w:color="auto"/>
            <w:left w:val="none" w:sz="0" w:space="0" w:color="auto"/>
            <w:bottom w:val="none" w:sz="0" w:space="0" w:color="auto"/>
            <w:right w:val="none" w:sz="0" w:space="0" w:color="auto"/>
          </w:divBdr>
        </w:div>
      </w:divsChild>
    </w:div>
    <w:div w:id="1458142675">
      <w:marLeft w:val="0"/>
      <w:marRight w:val="0"/>
      <w:marTop w:val="0"/>
      <w:marBottom w:val="0"/>
      <w:divBdr>
        <w:top w:val="none" w:sz="0" w:space="0" w:color="auto"/>
        <w:left w:val="none" w:sz="0" w:space="0" w:color="auto"/>
        <w:bottom w:val="none" w:sz="0" w:space="0" w:color="auto"/>
        <w:right w:val="none" w:sz="0" w:space="0" w:color="auto"/>
      </w:divBdr>
      <w:divsChild>
        <w:div w:id="397364852">
          <w:marLeft w:val="0"/>
          <w:marRight w:val="0"/>
          <w:marTop w:val="0"/>
          <w:marBottom w:val="0"/>
          <w:divBdr>
            <w:top w:val="none" w:sz="0" w:space="0" w:color="auto"/>
            <w:left w:val="none" w:sz="0" w:space="0" w:color="auto"/>
            <w:bottom w:val="none" w:sz="0" w:space="0" w:color="auto"/>
            <w:right w:val="none" w:sz="0" w:space="0" w:color="auto"/>
          </w:divBdr>
        </w:div>
      </w:divsChild>
    </w:div>
    <w:div w:id="1458377431">
      <w:marLeft w:val="0"/>
      <w:marRight w:val="0"/>
      <w:marTop w:val="0"/>
      <w:marBottom w:val="0"/>
      <w:divBdr>
        <w:top w:val="none" w:sz="0" w:space="0" w:color="auto"/>
        <w:left w:val="none" w:sz="0" w:space="0" w:color="auto"/>
        <w:bottom w:val="none" w:sz="0" w:space="0" w:color="auto"/>
        <w:right w:val="none" w:sz="0" w:space="0" w:color="auto"/>
      </w:divBdr>
      <w:divsChild>
        <w:div w:id="721750789">
          <w:marLeft w:val="0"/>
          <w:marRight w:val="0"/>
          <w:marTop w:val="0"/>
          <w:marBottom w:val="0"/>
          <w:divBdr>
            <w:top w:val="none" w:sz="0" w:space="0" w:color="auto"/>
            <w:left w:val="none" w:sz="0" w:space="0" w:color="auto"/>
            <w:bottom w:val="none" w:sz="0" w:space="0" w:color="auto"/>
            <w:right w:val="none" w:sz="0" w:space="0" w:color="auto"/>
          </w:divBdr>
        </w:div>
      </w:divsChild>
    </w:div>
    <w:div w:id="1458379032">
      <w:bodyDiv w:val="1"/>
      <w:marLeft w:val="0"/>
      <w:marRight w:val="0"/>
      <w:marTop w:val="0"/>
      <w:marBottom w:val="0"/>
      <w:divBdr>
        <w:top w:val="none" w:sz="0" w:space="0" w:color="auto"/>
        <w:left w:val="none" w:sz="0" w:space="0" w:color="auto"/>
        <w:bottom w:val="none" w:sz="0" w:space="0" w:color="auto"/>
        <w:right w:val="none" w:sz="0" w:space="0" w:color="auto"/>
      </w:divBdr>
    </w:div>
    <w:div w:id="1458404412">
      <w:marLeft w:val="0"/>
      <w:marRight w:val="0"/>
      <w:marTop w:val="0"/>
      <w:marBottom w:val="0"/>
      <w:divBdr>
        <w:top w:val="none" w:sz="0" w:space="0" w:color="auto"/>
        <w:left w:val="none" w:sz="0" w:space="0" w:color="auto"/>
        <w:bottom w:val="none" w:sz="0" w:space="0" w:color="auto"/>
        <w:right w:val="none" w:sz="0" w:space="0" w:color="auto"/>
      </w:divBdr>
      <w:divsChild>
        <w:div w:id="770246462">
          <w:marLeft w:val="0"/>
          <w:marRight w:val="0"/>
          <w:marTop w:val="0"/>
          <w:marBottom w:val="0"/>
          <w:divBdr>
            <w:top w:val="none" w:sz="0" w:space="0" w:color="auto"/>
            <w:left w:val="none" w:sz="0" w:space="0" w:color="auto"/>
            <w:bottom w:val="none" w:sz="0" w:space="0" w:color="auto"/>
            <w:right w:val="none" w:sz="0" w:space="0" w:color="auto"/>
          </w:divBdr>
        </w:div>
      </w:divsChild>
    </w:div>
    <w:div w:id="1458839373">
      <w:bodyDiv w:val="1"/>
      <w:marLeft w:val="0"/>
      <w:marRight w:val="0"/>
      <w:marTop w:val="0"/>
      <w:marBottom w:val="0"/>
      <w:divBdr>
        <w:top w:val="none" w:sz="0" w:space="0" w:color="auto"/>
        <w:left w:val="none" w:sz="0" w:space="0" w:color="auto"/>
        <w:bottom w:val="none" w:sz="0" w:space="0" w:color="auto"/>
        <w:right w:val="none" w:sz="0" w:space="0" w:color="auto"/>
      </w:divBdr>
    </w:div>
    <w:div w:id="1459638915">
      <w:marLeft w:val="0"/>
      <w:marRight w:val="0"/>
      <w:marTop w:val="0"/>
      <w:marBottom w:val="0"/>
      <w:divBdr>
        <w:top w:val="none" w:sz="0" w:space="0" w:color="auto"/>
        <w:left w:val="none" w:sz="0" w:space="0" w:color="auto"/>
        <w:bottom w:val="none" w:sz="0" w:space="0" w:color="auto"/>
        <w:right w:val="none" w:sz="0" w:space="0" w:color="auto"/>
      </w:divBdr>
      <w:divsChild>
        <w:div w:id="106050776">
          <w:marLeft w:val="0"/>
          <w:marRight w:val="0"/>
          <w:marTop w:val="0"/>
          <w:marBottom w:val="0"/>
          <w:divBdr>
            <w:top w:val="none" w:sz="0" w:space="0" w:color="auto"/>
            <w:left w:val="none" w:sz="0" w:space="0" w:color="auto"/>
            <w:bottom w:val="none" w:sz="0" w:space="0" w:color="auto"/>
            <w:right w:val="none" w:sz="0" w:space="0" w:color="auto"/>
          </w:divBdr>
        </w:div>
      </w:divsChild>
    </w:div>
    <w:div w:id="1459839443">
      <w:bodyDiv w:val="1"/>
      <w:marLeft w:val="0"/>
      <w:marRight w:val="0"/>
      <w:marTop w:val="0"/>
      <w:marBottom w:val="0"/>
      <w:divBdr>
        <w:top w:val="none" w:sz="0" w:space="0" w:color="auto"/>
        <w:left w:val="none" w:sz="0" w:space="0" w:color="auto"/>
        <w:bottom w:val="none" w:sz="0" w:space="0" w:color="auto"/>
        <w:right w:val="none" w:sz="0" w:space="0" w:color="auto"/>
      </w:divBdr>
    </w:div>
    <w:div w:id="1460371276">
      <w:marLeft w:val="0"/>
      <w:marRight w:val="0"/>
      <w:marTop w:val="0"/>
      <w:marBottom w:val="0"/>
      <w:divBdr>
        <w:top w:val="none" w:sz="0" w:space="0" w:color="auto"/>
        <w:left w:val="none" w:sz="0" w:space="0" w:color="auto"/>
        <w:bottom w:val="none" w:sz="0" w:space="0" w:color="auto"/>
        <w:right w:val="none" w:sz="0" w:space="0" w:color="auto"/>
      </w:divBdr>
      <w:divsChild>
        <w:div w:id="688869844">
          <w:marLeft w:val="0"/>
          <w:marRight w:val="0"/>
          <w:marTop w:val="0"/>
          <w:marBottom w:val="0"/>
          <w:divBdr>
            <w:top w:val="none" w:sz="0" w:space="0" w:color="auto"/>
            <w:left w:val="none" w:sz="0" w:space="0" w:color="auto"/>
            <w:bottom w:val="none" w:sz="0" w:space="0" w:color="auto"/>
            <w:right w:val="none" w:sz="0" w:space="0" w:color="auto"/>
          </w:divBdr>
        </w:div>
      </w:divsChild>
    </w:div>
    <w:div w:id="1461219531">
      <w:marLeft w:val="0"/>
      <w:marRight w:val="0"/>
      <w:marTop w:val="0"/>
      <w:marBottom w:val="0"/>
      <w:divBdr>
        <w:top w:val="none" w:sz="0" w:space="0" w:color="auto"/>
        <w:left w:val="none" w:sz="0" w:space="0" w:color="auto"/>
        <w:bottom w:val="none" w:sz="0" w:space="0" w:color="auto"/>
        <w:right w:val="none" w:sz="0" w:space="0" w:color="auto"/>
      </w:divBdr>
      <w:divsChild>
        <w:div w:id="484473970">
          <w:marLeft w:val="0"/>
          <w:marRight w:val="0"/>
          <w:marTop w:val="0"/>
          <w:marBottom w:val="0"/>
          <w:divBdr>
            <w:top w:val="none" w:sz="0" w:space="0" w:color="auto"/>
            <w:left w:val="none" w:sz="0" w:space="0" w:color="auto"/>
            <w:bottom w:val="none" w:sz="0" w:space="0" w:color="auto"/>
            <w:right w:val="none" w:sz="0" w:space="0" w:color="auto"/>
          </w:divBdr>
        </w:div>
      </w:divsChild>
    </w:div>
    <w:div w:id="1462069335">
      <w:bodyDiv w:val="1"/>
      <w:marLeft w:val="0"/>
      <w:marRight w:val="0"/>
      <w:marTop w:val="0"/>
      <w:marBottom w:val="0"/>
      <w:divBdr>
        <w:top w:val="none" w:sz="0" w:space="0" w:color="auto"/>
        <w:left w:val="none" w:sz="0" w:space="0" w:color="auto"/>
        <w:bottom w:val="none" w:sz="0" w:space="0" w:color="auto"/>
        <w:right w:val="none" w:sz="0" w:space="0" w:color="auto"/>
      </w:divBdr>
    </w:div>
    <w:div w:id="1462306706">
      <w:marLeft w:val="0"/>
      <w:marRight w:val="0"/>
      <w:marTop w:val="0"/>
      <w:marBottom w:val="0"/>
      <w:divBdr>
        <w:top w:val="none" w:sz="0" w:space="0" w:color="auto"/>
        <w:left w:val="none" w:sz="0" w:space="0" w:color="auto"/>
        <w:bottom w:val="none" w:sz="0" w:space="0" w:color="auto"/>
        <w:right w:val="none" w:sz="0" w:space="0" w:color="auto"/>
      </w:divBdr>
      <w:divsChild>
        <w:div w:id="929388913">
          <w:marLeft w:val="0"/>
          <w:marRight w:val="0"/>
          <w:marTop w:val="0"/>
          <w:marBottom w:val="0"/>
          <w:divBdr>
            <w:top w:val="none" w:sz="0" w:space="0" w:color="auto"/>
            <w:left w:val="none" w:sz="0" w:space="0" w:color="auto"/>
            <w:bottom w:val="none" w:sz="0" w:space="0" w:color="auto"/>
            <w:right w:val="none" w:sz="0" w:space="0" w:color="auto"/>
          </w:divBdr>
        </w:div>
      </w:divsChild>
    </w:div>
    <w:div w:id="1463419246">
      <w:bodyDiv w:val="1"/>
      <w:marLeft w:val="0"/>
      <w:marRight w:val="0"/>
      <w:marTop w:val="0"/>
      <w:marBottom w:val="0"/>
      <w:divBdr>
        <w:top w:val="none" w:sz="0" w:space="0" w:color="auto"/>
        <w:left w:val="none" w:sz="0" w:space="0" w:color="auto"/>
        <w:bottom w:val="none" w:sz="0" w:space="0" w:color="auto"/>
        <w:right w:val="none" w:sz="0" w:space="0" w:color="auto"/>
      </w:divBdr>
    </w:div>
    <w:div w:id="1463884311">
      <w:marLeft w:val="0"/>
      <w:marRight w:val="0"/>
      <w:marTop w:val="0"/>
      <w:marBottom w:val="0"/>
      <w:divBdr>
        <w:top w:val="none" w:sz="0" w:space="0" w:color="auto"/>
        <w:left w:val="none" w:sz="0" w:space="0" w:color="auto"/>
        <w:bottom w:val="none" w:sz="0" w:space="0" w:color="auto"/>
        <w:right w:val="none" w:sz="0" w:space="0" w:color="auto"/>
      </w:divBdr>
      <w:divsChild>
        <w:div w:id="376857269">
          <w:marLeft w:val="0"/>
          <w:marRight w:val="0"/>
          <w:marTop w:val="0"/>
          <w:marBottom w:val="0"/>
          <w:divBdr>
            <w:top w:val="none" w:sz="0" w:space="0" w:color="auto"/>
            <w:left w:val="none" w:sz="0" w:space="0" w:color="auto"/>
            <w:bottom w:val="none" w:sz="0" w:space="0" w:color="auto"/>
            <w:right w:val="none" w:sz="0" w:space="0" w:color="auto"/>
          </w:divBdr>
        </w:div>
      </w:divsChild>
    </w:div>
    <w:div w:id="1465537540">
      <w:marLeft w:val="0"/>
      <w:marRight w:val="0"/>
      <w:marTop w:val="0"/>
      <w:marBottom w:val="0"/>
      <w:divBdr>
        <w:top w:val="none" w:sz="0" w:space="0" w:color="auto"/>
        <w:left w:val="none" w:sz="0" w:space="0" w:color="auto"/>
        <w:bottom w:val="none" w:sz="0" w:space="0" w:color="auto"/>
        <w:right w:val="none" w:sz="0" w:space="0" w:color="auto"/>
      </w:divBdr>
      <w:divsChild>
        <w:div w:id="1415664244">
          <w:marLeft w:val="0"/>
          <w:marRight w:val="0"/>
          <w:marTop w:val="0"/>
          <w:marBottom w:val="0"/>
          <w:divBdr>
            <w:top w:val="none" w:sz="0" w:space="0" w:color="auto"/>
            <w:left w:val="none" w:sz="0" w:space="0" w:color="auto"/>
            <w:bottom w:val="none" w:sz="0" w:space="0" w:color="auto"/>
            <w:right w:val="none" w:sz="0" w:space="0" w:color="auto"/>
          </w:divBdr>
        </w:div>
      </w:divsChild>
    </w:div>
    <w:div w:id="1465537583">
      <w:bodyDiv w:val="1"/>
      <w:marLeft w:val="0"/>
      <w:marRight w:val="0"/>
      <w:marTop w:val="0"/>
      <w:marBottom w:val="0"/>
      <w:divBdr>
        <w:top w:val="none" w:sz="0" w:space="0" w:color="auto"/>
        <w:left w:val="none" w:sz="0" w:space="0" w:color="auto"/>
        <w:bottom w:val="none" w:sz="0" w:space="0" w:color="auto"/>
        <w:right w:val="none" w:sz="0" w:space="0" w:color="auto"/>
      </w:divBdr>
    </w:div>
    <w:div w:id="1465538846">
      <w:marLeft w:val="0"/>
      <w:marRight w:val="0"/>
      <w:marTop w:val="0"/>
      <w:marBottom w:val="0"/>
      <w:divBdr>
        <w:top w:val="none" w:sz="0" w:space="0" w:color="auto"/>
        <w:left w:val="none" w:sz="0" w:space="0" w:color="auto"/>
        <w:bottom w:val="none" w:sz="0" w:space="0" w:color="auto"/>
        <w:right w:val="none" w:sz="0" w:space="0" w:color="auto"/>
      </w:divBdr>
      <w:divsChild>
        <w:div w:id="399669993">
          <w:marLeft w:val="0"/>
          <w:marRight w:val="0"/>
          <w:marTop w:val="0"/>
          <w:marBottom w:val="0"/>
          <w:divBdr>
            <w:top w:val="none" w:sz="0" w:space="0" w:color="auto"/>
            <w:left w:val="none" w:sz="0" w:space="0" w:color="auto"/>
            <w:bottom w:val="none" w:sz="0" w:space="0" w:color="auto"/>
            <w:right w:val="none" w:sz="0" w:space="0" w:color="auto"/>
          </w:divBdr>
        </w:div>
      </w:divsChild>
    </w:div>
    <w:div w:id="1466001562">
      <w:bodyDiv w:val="1"/>
      <w:marLeft w:val="0"/>
      <w:marRight w:val="0"/>
      <w:marTop w:val="0"/>
      <w:marBottom w:val="0"/>
      <w:divBdr>
        <w:top w:val="none" w:sz="0" w:space="0" w:color="auto"/>
        <w:left w:val="none" w:sz="0" w:space="0" w:color="auto"/>
        <w:bottom w:val="none" w:sz="0" w:space="0" w:color="auto"/>
        <w:right w:val="none" w:sz="0" w:space="0" w:color="auto"/>
      </w:divBdr>
    </w:div>
    <w:div w:id="1467157667">
      <w:marLeft w:val="0"/>
      <w:marRight w:val="0"/>
      <w:marTop w:val="0"/>
      <w:marBottom w:val="0"/>
      <w:divBdr>
        <w:top w:val="none" w:sz="0" w:space="0" w:color="auto"/>
        <w:left w:val="none" w:sz="0" w:space="0" w:color="auto"/>
        <w:bottom w:val="none" w:sz="0" w:space="0" w:color="auto"/>
        <w:right w:val="none" w:sz="0" w:space="0" w:color="auto"/>
      </w:divBdr>
      <w:divsChild>
        <w:div w:id="2044013566">
          <w:marLeft w:val="0"/>
          <w:marRight w:val="0"/>
          <w:marTop w:val="0"/>
          <w:marBottom w:val="0"/>
          <w:divBdr>
            <w:top w:val="none" w:sz="0" w:space="0" w:color="auto"/>
            <w:left w:val="none" w:sz="0" w:space="0" w:color="auto"/>
            <w:bottom w:val="none" w:sz="0" w:space="0" w:color="auto"/>
            <w:right w:val="none" w:sz="0" w:space="0" w:color="auto"/>
          </w:divBdr>
        </w:div>
      </w:divsChild>
    </w:div>
    <w:div w:id="1467314325">
      <w:bodyDiv w:val="1"/>
      <w:marLeft w:val="0"/>
      <w:marRight w:val="0"/>
      <w:marTop w:val="0"/>
      <w:marBottom w:val="0"/>
      <w:divBdr>
        <w:top w:val="none" w:sz="0" w:space="0" w:color="auto"/>
        <w:left w:val="none" w:sz="0" w:space="0" w:color="auto"/>
        <w:bottom w:val="none" w:sz="0" w:space="0" w:color="auto"/>
        <w:right w:val="none" w:sz="0" w:space="0" w:color="auto"/>
      </w:divBdr>
    </w:div>
    <w:div w:id="1467509140">
      <w:marLeft w:val="0"/>
      <w:marRight w:val="0"/>
      <w:marTop w:val="0"/>
      <w:marBottom w:val="0"/>
      <w:divBdr>
        <w:top w:val="none" w:sz="0" w:space="0" w:color="auto"/>
        <w:left w:val="none" w:sz="0" w:space="0" w:color="auto"/>
        <w:bottom w:val="none" w:sz="0" w:space="0" w:color="auto"/>
        <w:right w:val="none" w:sz="0" w:space="0" w:color="auto"/>
      </w:divBdr>
      <w:divsChild>
        <w:div w:id="1795172841">
          <w:marLeft w:val="0"/>
          <w:marRight w:val="0"/>
          <w:marTop w:val="0"/>
          <w:marBottom w:val="0"/>
          <w:divBdr>
            <w:top w:val="none" w:sz="0" w:space="0" w:color="auto"/>
            <w:left w:val="none" w:sz="0" w:space="0" w:color="auto"/>
            <w:bottom w:val="none" w:sz="0" w:space="0" w:color="auto"/>
            <w:right w:val="none" w:sz="0" w:space="0" w:color="auto"/>
          </w:divBdr>
        </w:div>
      </w:divsChild>
    </w:div>
    <w:div w:id="1468084925">
      <w:marLeft w:val="0"/>
      <w:marRight w:val="0"/>
      <w:marTop w:val="0"/>
      <w:marBottom w:val="0"/>
      <w:divBdr>
        <w:top w:val="none" w:sz="0" w:space="0" w:color="auto"/>
        <w:left w:val="none" w:sz="0" w:space="0" w:color="auto"/>
        <w:bottom w:val="none" w:sz="0" w:space="0" w:color="auto"/>
        <w:right w:val="none" w:sz="0" w:space="0" w:color="auto"/>
      </w:divBdr>
      <w:divsChild>
        <w:div w:id="2022852572">
          <w:marLeft w:val="0"/>
          <w:marRight w:val="0"/>
          <w:marTop w:val="0"/>
          <w:marBottom w:val="0"/>
          <w:divBdr>
            <w:top w:val="none" w:sz="0" w:space="0" w:color="auto"/>
            <w:left w:val="none" w:sz="0" w:space="0" w:color="auto"/>
            <w:bottom w:val="none" w:sz="0" w:space="0" w:color="auto"/>
            <w:right w:val="none" w:sz="0" w:space="0" w:color="auto"/>
          </w:divBdr>
        </w:div>
      </w:divsChild>
    </w:div>
    <w:div w:id="1468546248">
      <w:bodyDiv w:val="1"/>
      <w:marLeft w:val="0"/>
      <w:marRight w:val="0"/>
      <w:marTop w:val="0"/>
      <w:marBottom w:val="0"/>
      <w:divBdr>
        <w:top w:val="none" w:sz="0" w:space="0" w:color="auto"/>
        <w:left w:val="none" w:sz="0" w:space="0" w:color="auto"/>
        <w:bottom w:val="none" w:sz="0" w:space="0" w:color="auto"/>
        <w:right w:val="none" w:sz="0" w:space="0" w:color="auto"/>
      </w:divBdr>
    </w:div>
    <w:div w:id="1469587091">
      <w:marLeft w:val="0"/>
      <w:marRight w:val="0"/>
      <w:marTop w:val="0"/>
      <w:marBottom w:val="0"/>
      <w:divBdr>
        <w:top w:val="none" w:sz="0" w:space="0" w:color="auto"/>
        <w:left w:val="none" w:sz="0" w:space="0" w:color="auto"/>
        <w:bottom w:val="none" w:sz="0" w:space="0" w:color="auto"/>
        <w:right w:val="none" w:sz="0" w:space="0" w:color="auto"/>
      </w:divBdr>
      <w:divsChild>
        <w:div w:id="1917283955">
          <w:marLeft w:val="0"/>
          <w:marRight w:val="0"/>
          <w:marTop w:val="0"/>
          <w:marBottom w:val="0"/>
          <w:divBdr>
            <w:top w:val="none" w:sz="0" w:space="0" w:color="auto"/>
            <w:left w:val="none" w:sz="0" w:space="0" w:color="auto"/>
            <w:bottom w:val="none" w:sz="0" w:space="0" w:color="auto"/>
            <w:right w:val="none" w:sz="0" w:space="0" w:color="auto"/>
          </w:divBdr>
        </w:div>
      </w:divsChild>
    </w:div>
    <w:div w:id="1469857225">
      <w:marLeft w:val="0"/>
      <w:marRight w:val="0"/>
      <w:marTop w:val="0"/>
      <w:marBottom w:val="0"/>
      <w:divBdr>
        <w:top w:val="none" w:sz="0" w:space="0" w:color="auto"/>
        <w:left w:val="none" w:sz="0" w:space="0" w:color="auto"/>
        <w:bottom w:val="none" w:sz="0" w:space="0" w:color="auto"/>
        <w:right w:val="none" w:sz="0" w:space="0" w:color="auto"/>
      </w:divBdr>
      <w:divsChild>
        <w:div w:id="43339030">
          <w:marLeft w:val="0"/>
          <w:marRight w:val="0"/>
          <w:marTop w:val="0"/>
          <w:marBottom w:val="0"/>
          <w:divBdr>
            <w:top w:val="none" w:sz="0" w:space="0" w:color="auto"/>
            <w:left w:val="none" w:sz="0" w:space="0" w:color="auto"/>
            <w:bottom w:val="none" w:sz="0" w:space="0" w:color="auto"/>
            <w:right w:val="none" w:sz="0" w:space="0" w:color="auto"/>
          </w:divBdr>
        </w:div>
      </w:divsChild>
    </w:div>
    <w:div w:id="1469862714">
      <w:bodyDiv w:val="1"/>
      <w:marLeft w:val="0"/>
      <w:marRight w:val="0"/>
      <w:marTop w:val="0"/>
      <w:marBottom w:val="0"/>
      <w:divBdr>
        <w:top w:val="none" w:sz="0" w:space="0" w:color="auto"/>
        <w:left w:val="none" w:sz="0" w:space="0" w:color="auto"/>
        <w:bottom w:val="none" w:sz="0" w:space="0" w:color="auto"/>
        <w:right w:val="none" w:sz="0" w:space="0" w:color="auto"/>
      </w:divBdr>
      <w:divsChild>
        <w:div w:id="813333325">
          <w:marLeft w:val="0"/>
          <w:marRight w:val="0"/>
          <w:marTop w:val="0"/>
          <w:marBottom w:val="0"/>
          <w:divBdr>
            <w:top w:val="none" w:sz="0" w:space="0" w:color="auto"/>
            <w:left w:val="none" w:sz="0" w:space="0" w:color="auto"/>
            <w:bottom w:val="none" w:sz="0" w:space="0" w:color="auto"/>
            <w:right w:val="none" w:sz="0" w:space="0" w:color="auto"/>
          </w:divBdr>
        </w:div>
      </w:divsChild>
    </w:div>
    <w:div w:id="1469978068">
      <w:marLeft w:val="0"/>
      <w:marRight w:val="0"/>
      <w:marTop w:val="0"/>
      <w:marBottom w:val="0"/>
      <w:divBdr>
        <w:top w:val="none" w:sz="0" w:space="0" w:color="auto"/>
        <w:left w:val="none" w:sz="0" w:space="0" w:color="auto"/>
        <w:bottom w:val="none" w:sz="0" w:space="0" w:color="auto"/>
        <w:right w:val="none" w:sz="0" w:space="0" w:color="auto"/>
      </w:divBdr>
      <w:divsChild>
        <w:div w:id="1188714755">
          <w:marLeft w:val="0"/>
          <w:marRight w:val="0"/>
          <w:marTop w:val="0"/>
          <w:marBottom w:val="0"/>
          <w:divBdr>
            <w:top w:val="none" w:sz="0" w:space="0" w:color="auto"/>
            <w:left w:val="none" w:sz="0" w:space="0" w:color="auto"/>
            <w:bottom w:val="none" w:sz="0" w:space="0" w:color="auto"/>
            <w:right w:val="none" w:sz="0" w:space="0" w:color="auto"/>
          </w:divBdr>
        </w:div>
      </w:divsChild>
    </w:div>
    <w:div w:id="1469980346">
      <w:marLeft w:val="0"/>
      <w:marRight w:val="0"/>
      <w:marTop w:val="0"/>
      <w:marBottom w:val="0"/>
      <w:divBdr>
        <w:top w:val="none" w:sz="0" w:space="0" w:color="auto"/>
        <w:left w:val="none" w:sz="0" w:space="0" w:color="auto"/>
        <w:bottom w:val="none" w:sz="0" w:space="0" w:color="auto"/>
        <w:right w:val="none" w:sz="0" w:space="0" w:color="auto"/>
      </w:divBdr>
      <w:divsChild>
        <w:div w:id="451943318">
          <w:marLeft w:val="0"/>
          <w:marRight w:val="0"/>
          <w:marTop w:val="0"/>
          <w:marBottom w:val="0"/>
          <w:divBdr>
            <w:top w:val="none" w:sz="0" w:space="0" w:color="auto"/>
            <w:left w:val="none" w:sz="0" w:space="0" w:color="auto"/>
            <w:bottom w:val="none" w:sz="0" w:space="0" w:color="auto"/>
            <w:right w:val="none" w:sz="0" w:space="0" w:color="auto"/>
          </w:divBdr>
        </w:div>
      </w:divsChild>
    </w:div>
    <w:div w:id="1471556753">
      <w:marLeft w:val="0"/>
      <w:marRight w:val="0"/>
      <w:marTop w:val="0"/>
      <w:marBottom w:val="0"/>
      <w:divBdr>
        <w:top w:val="none" w:sz="0" w:space="0" w:color="auto"/>
        <w:left w:val="none" w:sz="0" w:space="0" w:color="auto"/>
        <w:bottom w:val="none" w:sz="0" w:space="0" w:color="auto"/>
        <w:right w:val="none" w:sz="0" w:space="0" w:color="auto"/>
      </w:divBdr>
      <w:divsChild>
        <w:div w:id="1957979495">
          <w:marLeft w:val="0"/>
          <w:marRight w:val="0"/>
          <w:marTop w:val="0"/>
          <w:marBottom w:val="0"/>
          <w:divBdr>
            <w:top w:val="none" w:sz="0" w:space="0" w:color="auto"/>
            <w:left w:val="none" w:sz="0" w:space="0" w:color="auto"/>
            <w:bottom w:val="none" w:sz="0" w:space="0" w:color="auto"/>
            <w:right w:val="none" w:sz="0" w:space="0" w:color="auto"/>
          </w:divBdr>
        </w:div>
      </w:divsChild>
    </w:div>
    <w:div w:id="1472014232">
      <w:marLeft w:val="0"/>
      <w:marRight w:val="0"/>
      <w:marTop w:val="0"/>
      <w:marBottom w:val="0"/>
      <w:divBdr>
        <w:top w:val="none" w:sz="0" w:space="0" w:color="auto"/>
        <w:left w:val="none" w:sz="0" w:space="0" w:color="auto"/>
        <w:bottom w:val="none" w:sz="0" w:space="0" w:color="auto"/>
        <w:right w:val="none" w:sz="0" w:space="0" w:color="auto"/>
      </w:divBdr>
      <w:divsChild>
        <w:div w:id="539786044">
          <w:marLeft w:val="0"/>
          <w:marRight w:val="0"/>
          <w:marTop w:val="0"/>
          <w:marBottom w:val="0"/>
          <w:divBdr>
            <w:top w:val="none" w:sz="0" w:space="0" w:color="auto"/>
            <w:left w:val="none" w:sz="0" w:space="0" w:color="auto"/>
            <w:bottom w:val="none" w:sz="0" w:space="0" w:color="auto"/>
            <w:right w:val="none" w:sz="0" w:space="0" w:color="auto"/>
          </w:divBdr>
        </w:div>
      </w:divsChild>
    </w:div>
    <w:div w:id="1472865555">
      <w:marLeft w:val="0"/>
      <w:marRight w:val="0"/>
      <w:marTop w:val="0"/>
      <w:marBottom w:val="0"/>
      <w:divBdr>
        <w:top w:val="none" w:sz="0" w:space="0" w:color="auto"/>
        <w:left w:val="none" w:sz="0" w:space="0" w:color="auto"/>
        <w:bottom w:val="none" w:sz="0" w:space="0" w:color="auto"/>
        <w:right w:val="none" w:sz="0" w:space="0" w:color="auto"/>
      </w:divBdr>
      <w:divsChild>
        <w:div w:id="1789204594">
          <w:marLeft w:val="0"/>
          <w:marRight w:val="0"/>
          <w:marTop w:val="0"/>
          <w:marBottom w:val="0"/>
          <w:divBdr>
            <w:top w:val="none" w:sz="0" w:space="0" w:color="auto"/>
            <w:left w:val="none" w:sz="0" w:space="0" w:color="auto"/>
            <w:bottom w:val="none" w:sz="0" w:space="0" w:color="auto"/>
            <w:right w:val="none" w:sz="0" w:space="0" w:color="auto"/>
          </w:divBdr>
        </w:div>
      </w:divsChild>
    </w:div>
    <w:div w:id="1473671166">
      <w:marLeft w:val="0"/>
      <w:marRight w:val="0"/>
      <w:marTop w:val="0"/>
      <w:marBottom w:val="0"/>
      <w:divBdr>
        <w:top w:val="none" w:sz="0" w:space="0" w:color="auto"/>
        <w:left w:val="none" w:sz="0" w:space="0" w:color="auto"/>
        <w:bottom w:val="none" w:sz="0" w:space="0" w:color="auto"/>
        <w:right w:val="none" w:sz="0" w:space="0" w:color="auto"/>
      </w:divBdr>
      <w:divsChild>
        <w:div w:id="1345933857">
          <w:marLeft w:val="0"/>
          <w:marRight w:val="0"/>
          <w:marTop w:val="0"/>
          <w:marBottom w:val="0"/>
          <w:divBdr>
            <w:top w:val="none" w:sz="0" w:space="0" w:color="auto"/>
            <w:left w:val="none" w:sz="0" w:space="0" w:color="auto"/>
            <w:bottom w:val="none" w:sz="0" w:space="0" w:color="auto"/>
            <w:right w:val="none" w:sz="0" w:space="0" w:color="auto"/>
          </w:divBdr>
        </w:div>
      </w:divsChild>
    </w:div>
    <w:div w:id="1473862767">
      <w:marLeft w:val="0"/>
      <w:marRight w:val="0"/>
      <w:marTop w:val="0"/>
      <w:marBottom w:val="0"/>
      <w:divBdr>
        <w:top w:val="none" w:sz="0" w:space="0" w:color="auto"/>
        <w:left w:val="none" w:sz="0" w:space="0" w:color="auto"/>
        <w:bottom w:val="none" w:sz="0" w:space="0" w:color="auto"/>
        <w:right w:val="none" w:sz="0" w:space="0" w:color="auto"/>
      </w:divBdr>
      <w:divsChild>
        <w:div w:id="644243872">
          <w:marLeft w:val="0"/>
          <w:marRight w:val="0"/>
          <w:marTop w:val="0"/>
          <w:marBottom w:val="0"/>
          <w:divBdr>
            <w:top w:val="none" w:sz="0" w:space="0" w:color="auto"/>
            <w:left w:val="none" w:sz="0" w:space="0" w:color="auto"/>
            <w:bottom w:val="none" w:sz="0" w:space="0" w:color="auto"/>
            <w:right w:val="none" w:sz="0" w:space="0" w:color="auto"/>
          </w:divBdr>
        </w:div>
      </w:divsChild>
    </w:div>
    <w:div w:id="1473908250">
      <w:marLeft w:val="0"/>
      <w:marRight w:val="0"/>
      <w:marTop w:val="0"/>
      <w:marBottom w:val="0"/>
      <w:divBdr>
        <w:top w:val="none" w:sz="0" w:space="0" w:color="auto"/>
        <w:left w:val="none" w:sz="0" w:space="0" w:color="auto"/>
        <w:bottom w:val="none" w:sz="0" w:space="0" w:color="auto"/>
        <w:right w:val="none" w:sz="0" w:space="0" w:color="auto"/>
      </w:divBdr>
      <w:divsChild>
        <w:div w:id="962812950">
          <w:marLeft w:val="0"/>
          <w:marRight w:val="0"/>
          <w:marTop w:val="0"/>
          <w:marBottom w:val="0"/>
          <w:divBdr>
            <w:top w:val="none" w:sz="0" w:space="0" w:color="auto"/>
            <w:left w:val="none" w:sz="0" w:space="0" w:color="auto"/>
            <w:bottom w:val="none" w:sz="0" w:space="0" w:color="auto"/>
            <w:right w:val="none" w:sz="0" w:space="0" w:color="auto"/>
          </w:divBdr>
        </w:div>
      </w:divsChild>
    </w:div>
    <w:div w:id="1474298970">
      <w:marLeft w:val="0"/>
      <w:marRight w:val="0"/>
      <w:marTop w:val="0"/>
      <w:marBottom w:val="0"/>
      <w:divBdr>
        <w:top w:val="none" w:sz="0" w:space="0" w:color="auto"/>
        <w:left w:val="none" w:sz="0" w:space="0" w:color="auto"/>
        <w:bottom w:val="none" w:sz="0" w:space="0" w:color="auto"/>
        <w:right w:val="none" w:sz="0" w:space="0" w:color="auto"/>
      </w:divBdr>
      <w:divsChild>
        <w:div w:id="675350884">
          <w:marLeft w:val="0"/>
          <w:marRight w:val="0"/>
          <w:marTop w:val="0"/>
          <w:marBottom w:val="0"/>
          <w:divBdr>
            <w:top w:val="none" w:sz="0" w:space="0" w:color="auto"/>
            <w:left w:val="none" w:sz="0" w:space="0" w:color="auto"/>
            <w:bottom w:val="none" w:sz="0" w:space="0" w:color="auto"/>
            <w:right w:val="none" w:sz="0" w:space="0" w:color="auto"/>
          </w:divBdr>
        </w:div>
      </w:divsChild>
    </w:div>
    <w:div w:id="1475561339">
      <w:marLeft w:val="0"/>
      <w:marRight w:val="0"/>
      <w:marTop w:val="0"/>
      <w:marBottom w:val="0"/>
      <w:divBdr>
        <w:top w:val="none" w:sz="0" w:space="0" w:color="auto"/>
        <w:left w:val="none" w:sz="0" w:space="0" w:color="auto"/>
        <w:bottom w:val="none" w:sz="0" w:space="0" w:color="auto"/>
        <w:right w:val="none" w:sz="0" w:space="0" w:color="auto"/>
      </w:divBdr>
      <w:divsChild>
        <w:div w:id="1969579891">
          <w:marLeft w:val="0"/>
          <w:marRight w:val="0"/>
          <w:marTop w:val="0"/>
          <w:marBottom w:val="0"/>
          <w:divBdr>
            <w:top w:val="none" w:sz="0" w:space="0" w:color="auto"/>
            <w:left w:val="none" w:sz="0" w:space="0" w:color="auto"/>
            <w:bottom w:val="none" w:sz="0" w:space="0" w:color="auto"/>
            <w:right w:val="none" w:sz="0" w:space="0" w:color="auto"/>
          </w:divBdr>
        </w:div>
      </w:divsChild>
    </w:div>
    <w:div w:id="1475875257">
      <w:marLeft w:val="0"/>
      <w:marRight w:val="0"/>
      <w:marTop w:val="0"/>
      <w:marBottom w:val="0"/>
      <w:divBdr>
        <w:top w:val="none" w:sz="0" w:space="0" w:color="auto"/>
        <w:left w:val="none" w:sz="0" w:space="0" w:color="auto"/>
        <w:bottom w:val="none" w:sz="0" w:space="0" w:color="auto"/>
        <w:right w:val="none" w:sz="0" w:space="0" w:color="auto"/>
      </w:divBdr>
    </w:div>
    <w:div w:id="1477141725">
      <w:marLeft w:val="0"/>
      <w:marRight w:val="0"/>
      <w:marTop w:val="0"/>
      <w:marBottom w:val="0"/>
      <w:divBdr>
        <w:top w:val="none" w:sz="0" w:space="0" w:color="auto"/>
        <w:left w:val="none" w:sz="0" w:space="0" w:color="auto"/>
        <w:bottom w:val="none" w:sz="0" w:space="0" w:color="auto"/>
        <w:right w:val="none" w:sz="0" w:space="0" w:color="auto"/>
      </w:divBdr>
      <w:divsChild>
        <w:div w:id="1869952356">
          <w:marLeft w:val="0"/>
          <w:marRight w:val="0"/>
          <w:marTop w:val="0"/>
          <w:marBottom w:val="0"/>
          <w:divBdr>
            <w:top w:val="none" w:sz="0" w:space="0" w:color="auto"/>
            <w:left w:val="none" w:sz="0" w:space="0" w:color="auto"/>
            <w:bottom w:val="none" w:sz="0" w:space="0" w:color="auto"/>
            <w:right w:val="none" w:sz="0" w:space="0" w:color="auto"/>
          </w:divBdr>
        </w:div>
      </w:divsChild>
    </w:div>
    <w:div w:id="1477449209">
      <w:marLeft w:val="0"/>
      <w:marRight w:val="0"/>
      <w:marTop w:val="0"/>
      <w:marBottom w:val="0"/>
      <w:divBdr>
        <w:top w:val="none" w:sz="0" w:space="0" w:color="auto"/>
        <w:left w:val="none" w:sz="0" w:space="0" w:color="auto"/>
        <w:bottom w:val="none" w:sz="0" w:space="0" w:color="auto"/>
        <w:right w:val="none" w:sz="0" w:space="0" w:color="auto"/>
      </w:divBdr>
      <w:divsChild>
        <w:div w:id="2120567916">
          <w:marLeft w:val="0"/>
          <w:marRight w:val="0"/>
          <w:marTop w:val="0"/>
          <w:marBottom w:val="0"/>
          <w:divBdr>
            <w:top w:val="none" w:sz="0" w:space="0" w:color="auto"/>
            <w:left w:val="none" w:sz="0" w:space="0" w:color="auto"/>
            <w:bottom w:val="none" w:sz="0" w:space="0" w:color="auto"/>
            <w:right w:val="none" w:sz="0" w:space="0" w:color="auto"/>
          </w:divBdr>
        </w:div>
      </w:divsChild>
    </w:div>
    <w:div w:id="1477721185">
      <w:bodyDiv w:val="1"/>
      <w:marLeft w:val="0"/>
      <w:marRight w:val="0"/>
      <w:marTop w:val="0"/>
      <w:marBottom w:val="0"/>
      <w:divBdr>
        <w:top w:val="none" w:sz="0" w:space="0" w:color="auto"/>
        <w:left w:val="none" w:sz="0" w:space="0" w:color="auto"/>
        <w:bottom w:val="none" w:sz="0" w:space="0" w:color="auto"/>
        <w:right w:val="none" w:sz="0" w:space="0" w:color="auto"/>
      </w:divBdr>
    </w:div>
    <w:div w:id="1477723999">
      <w:marLeft w:val="0"/>
      <w:marRight w:val="0"/>
      <w:marTop w:val="0"/>
      <w:marBottom w:val="0"/>
      <w:divBdr>
        <w:top w:val="none" w:sz="0" w:space="0" w:color="auto"/>
        <w:left w:val="none" w:sz="0" w:space="0" w:color="auto"/>
        <w:bottom w:val="none" w:sz="0" w:space="0" w:color="auto"/>
        <w:right w:val="none" w:sz="0" w:space="0" w:color="auto"/>
      </w:divBdr>
      <w:divsChild>
        <w:div w:id="514921385">
          <w:marLeft w:val="0"/>
          <w:marRight w:val="0"/>
          <w:marTop w:val="0"/>
          <w:marBottom w:val="0"/>
          <w:divBdr>
            <w:top w:val="none" w:sz="0" w:space="0" w:color="auto"/>
            <w:left w:val="none" w:sz="0" w:space="0" w:color="auto"/>
            <w:bottom w:val="none" w:sz="0" w:space="0" w:color="auto"/>
            <w:right w:val="none" w:sz="0" w:space="0" w:color="auto"/>
          </w:divBdr>
        </w:div>
      </w:divsChild>
    </w:div>
    <w:div w:id="1477794287">
      <w:marLeft w:val="0"/>
      <w:marRight w:val="0"/>
      <w:marTop w:val="0"/>
      <w:marBottom w:val="0"/>
      <w:divBdr>
        <w:top w:val="none" w:sz="0" w:space="0" w:color="auto"/>
        <w:left w:val="none" w:sz="0" w:space="0" w:color="auto"/>
        <w:bottom w:val="none" w:sz="0" w:space="0" w:color="auto"/>
        <w:right w:val="none" w:sz="0" w:space="0" w:color="auto"/>
      </w:divBdr>
      <w:divsChild>
        <w:div w:id="1667829186">
          <w:marLeft w:val="0"/>
          <w:marRight w:val="0"/>
          <w:marTop w:val="0"/>
          <w:marBottom w:val="0"/>
          <w:divBdr>
            <w:top w:val="none" w:sz="0" w:space="0" w:color="auto"/>
            <w:left w:val="none" w:sz="0" w:space="0" w:color="auto"/>
            <w:bottom w:val="none" w:sz="0" w:space="0" w:color="auto"/>
            <w:right w:val="none" w:sz="0" w:space="0" w:color="auto"/>
          </w:divBdr>
        </w:div>
      </w:divsChild>
    </w:div>
    <w:div w:id="1479613302">
      <w:marLeft w:val="0"/>
      <w:marRight w:val="0"/>
      <w:marTop w:val="0"/>
      <w:marBottom w:val="0"/>
      <w:divBdr>
        <w:top w:val="none" w:sz="0" w:space="0" w:color="auto"/>
        <w:left w:val="none" w:sz="0" w:space="0" w:color="auto"/>
        <w:bottom w:val="none" w:sz="0" w:space="0" w:color="auto"/>
        <w:right w:val="none" w:sz="0" w:space="0" w:color="auto"/>
      </w:divBdr>
      <w:divsChild>
        <w:div w:id="1712460727">
          <w:marLeft w:val="0"/>
          <w:marRight w:val="0"/>
          <w:marTop w:val="0"/>
          <w:marBottom w:val="0"/>
          <w:divBdr>
            <w:top w:val="none" w:sz="0" w:space="0" w:color="auto"/>
            <w:left w:val="none" w:sz="0" w:space="0" w:color="auto"/>
            <w:bottom w:val="none" w:sz="0" w:space="0" w:color="auto"/>
            <w:right w:val="none" w:sz="0" w:space="0" w:color="auto"/>
          </w:divBdr>
        </w:div>
      </w:divsChild>
    </w:div>
    <w:div w:id="1480221508">
      <w:marLeft w:val="0"/>
      <w:marRight w:val="0"/>
      <w:marTop w:val="0"/>
      <w:marBottom w:val="0"/>
      <w:divBdr>
        <w:top w:val="none" w:sz="0" w:space="0" w:color="auto"/>
        <w:left w:val="none" w:sz="0" w:space="0" w:color="auto"/>
        <w:bottom w:val="none" w:sz="0" w:space="0" w:color="auto"/>
        <w:right w:val="none" w:sz="0" w:space="0" w:color="auto"/>
      </w:divBdr>
      <w:divsChild>
        <w:div w:id="1942911330">
          <w:marLeft w:val="0"/>
          <w:marRight w:val="0"/>
          <w:marTop w:val="0"/>
          <w:marBottom w:val="0"/>
          <w:divBdr>
            <w:top w:val="none" w:sz="0" w:space="0" w:color="auto"/>
            <w:left w:val="none" w:sz="0" w:space="0" w:color="auto"/>
            <w:bottom w:val="none" w:sz="0" w:space="0" w:color="auto"/>
            <w:right w:val="none" w:sz="0" w:space="0" w:color="auto"/>
          </w:divBdr>
        </w:div>
      </w:divsChild>
    </w:div>
    <w:div w:id="1481119089">
      <w:marLeft w:val="0"/>
      <w:marRight w:val="0"/>
      <w:marTop w:val="0"/>
      <w:marBottom w:val="0"/>
      <w:divBdr>
        <w:top w:val="none" w:sz="0" w:space="0" w:color="auto"/>
        <w:left w:val="none" w:sz="0" w:space="0" w:color="auto"/>
        <w:bottom w:val="none" w:sz="0" w:space="0" w:color="auto"/>
        <w:right w:val="none" w:sz="0" w:space="0" w:color="auto"/>
      </w:divBdr>
    </w:div>
    <w:div w:id="1481386197">
      <w:marLeft w:val="0"/>
      <w:marRight w:val="0"/>
      <w:marTop w:val="0"/>
      <w:marBottom w:val="0"/>
      <w:divBdr>
        <w:top w:val="none" w:sz="0" w:space="0" w:color="auto"/>
        <w:left w:val="none" w:sz="0" w:space="0" w:color="auto"/>
        <w:bottom w:val="none" w:sz="0" w:space="0" w:color="auto"/>
        <w:right w:val="none" w:sz="0" w:space="0" w:color="auto"/>
      </w:divBdr>
      <w:divsChild>
        <w:div w:id="2059550390">
          <w:marLeft w:val="0"/>
          <w:marRight w:val="0"/>
          <w:marTop w:val="0"/>
          <w:marBottom w:val="0"/>
          <w:divBdr>
            <w:top w:val="none" w:sz="0" w:space="0" w:color="auto"/>
            <w:left w:val="none" w:sz="0" w:space="0" w:color="auto"/>
            <w:bottom w:val="none" w:sz="0" w:space="0" w:color="auto"/>
            <w:right w:val="none" w:sz="0" w:space="0" w:color="auto"/>
          </w:divBdr>
        </w:div>
      </w:divsChild>
    </w:div>
    <w:div w:id="1482384644">
      <w:marLeft w:val="0"/>
      <w:marRight w:val="0"/>
      <w:marTop w:val="0"/>
      <w:marBottom w:val="0"/>
      <w:divBdr>
        <w:top w:val="none" w:sz="0" w:space="0" w:color="auto"/>
        <w:left w:val="none" w:sz="0" w:space="0" w:color="auto"/>
        <w:bottom w:val="none" w:sz="0" w:space="0" w:color="auto"/>
        <w:right w:val="none" w:sz="0" w:space="0" w:color="auto"/>
      </w:divBdr>
      <w:divsChild>
        <w:div w:id="1686202037">
          <w:marLeft w:val="0"/>
          <w:marRight w:val="0"/>
          <w:marTop w:val="0"/>
          <w:marBottom w:val="0"/>
          <w:divBdr>
            <w:top w:val="none" w:sz="0" w:space="0" w:color="auto"/>
            <w:left w:val="none" w:sz="0" w:space="0" w:color="auto"/>
            <w:bottom w:val="none" w:sz="0" w:space="0" w:color="auto"/>
            <w:right w:val="none" w:sz="0" w:space="0" w:color="auto"/>
          </w:divBdr>
        </w:div>
      </w:divsChild>
    </w:div>
    <w:div w:id="1483080841">
      <w:marLeft w:val="0"/>
      <w:marRight w:val="0"/>
      <w:marTop w:val="0"/>
      <w:marBottom w:val="0"/>
      <w:divBdr>
        <w:top w:val="none" w:sz="0" w:space="0" w:color="auto"/>
        <w:left w:val="none" w:sz="0" w:space="0" w:color="auto"/>
        <w:bottom w:val="none" w:sz="0" w:space="0" w:color="auto"/>
        <w:right w:val="none" w:sz="0" w:space="0" w:color="auto"/>
      </w:divBdr>
      <w:divsChild>
        <w:div w:id="450629835">
          <w:marLeft w:val="0"/>
          <w:marRight w:val="0"/>
          <w:marTop w:val="0"/>
          <w:marBottom w:val="0"/>
          <w:divBdr>
            <w:top w:val="none" w:sz="0" w:space="0" w:color="auto"/>
            <w:left w:val="none" w:sz="0" w:space="0" w:color="auto"/>
            <w:bottom w:val="none" w:sz="0" w:space="0" w:color="auto"/>
            <w:right w:val="none" w:sz="0" w:space="0" w:color="auto"/>
          </w:divBdr>
        </w:div>
      </w:divsChild>
    </w:div>
    <w:div w:id="1484928074">
      <w:marLeft w:val="0"/>
      <w:marRight w:val="0"/>
      <w:marTop w:val="0"/>
      <w:marBottom w:val="0"/>
      <w:divBdr>
        <w:top w:val="none" w:sz="0" w:space="0" w:color="auto"/>
        <w:left w:val="none" w:sz="0" w:space="0" w:color="auto"/>
        <w:bottom w:val="none" w:sz="0" w:space="0" w:color="auto"/>
        <w:right w:val="none" w:sz="0" w:space="0" w:color="auto"/>
      </w:divBdr>
      <w:divsChild>
        <w:div w:id="1792433301">
          <w:marLeft w:val="0"/>
          <w:marRight w:val="0"/>
          <w:marTop w:val="0"/>
          <w:marBottom w:val="0"/>
          <w:divBdr>
            <w:top w:val="none" w:sz="0" w:space="0" w:color="auto"/>
            <w:left w:val="none" w:sz="0" w:space="0" w:color="auto"/>
            <w:bottom w:val="none" w:sz="0" w:space="0" w:color="auto"/>
            <w:right w:val="none" w:sz="0" w:space="0" w:color="auto"/>
          </w:divBdr>
        </w:div>
      </w:divsChild>
    </w:div>
    <w:div w:id="1485047337">
      <w:marLeft w:val="0"/>
      <w:marRight w:val="0"/>
      <w:marTop w:val="0"/>
      <w:marBottom w:val="0"/>
      <w:divBdr>
        <w:top w:val="none" w:sz="0" w:space="0" w:color="auto"/>
        <w:left w:val="none" w:sz="0" w:space="0" w:color="auto"/>
        <w:bottom w:val="none" w:sz="0" w:space="0" w:color="auto"/>
        <w:right w:val="none" w:sz="0" w:space="0" w:color="auto"/>
      </w:divBdr>
      <w:divsChild>
        <w:div w:id="1609384190">
          <w:marLeft w:val="0"/>
          <w:marRight w:val="0"/>
          <w:marTop w:val="0"/>
          <w:marBottom w:val="0"/>
          <w:divBdr>
            <w:top w:val="none" w:sz="0" w:space="0" w:color="auto"/>
            <w:left w:val="none" w:sz="0" w:space="0" w:color="auto"/>
            <w:bottom w:val="none" w:sz="0" w:space="0" w:color="auto"/>
            <w:right w:val="none" w:sz="0" w:space="0" w:color="auto"/>
          </w:divBdr>
        </w:div>
      </w:divsChild>
    </w:div>
    <w:div w:id="1485900962">
      <w:marLeft w:val="0"/>
      <w:marRight w:val="0"/>
      <w:marTop w:val="0"/>
      <w:marBottom w:val="0"/>
      <w:divBdr>
        <w:top w:val="none" w:sz="0" w:space="0" w:color="auto"/>
        <w:left w:val="none" w:sz="0" w:space="0" w:color="auto"/>
        <w:bottom w:val="none" w:sz="0" w:space="0" w:color="auto"/>
        <w:right w:val="none" w:sz="0" w:space="0" w:color="auto"/>
      </w:divBdr>
      <w:divsChild>
        <w:div w:id="550655578">
          <w:marLeft w:val="0"/>
          <w:marRight w:val="0"/>
          <w:marTop w:val="0"/>
          <w:marBottom w:val="0"/>
          <w:divBdr>
            <w:top w:val="none" w:sz="0" w:space="0" w:color="auto"/>
            <w:left w:val="none" w:sz="0" w:space="0" w:color="auto"/>
            <w:bottom w:val="none" w:sz="0" w:space="0" w:color="auto"/>
            <w:right w:val="none" w:sz="0" w:space="0" w:color="auto"/>
          </w:divBdr>
        </w:div>
      </w:divsChild>
    </w:div>
    <w:div w:id="1485973411">
      <w:bodyDiv w:val="1"/>
      <w:marLeft w:val="0"/>
      <w:marRight w:val="0"/>
      <w:marTop w:val="0"/>
      <w:marBottom w:val="0"/>
      <w:divBdr>
        <w:top w:val="none" w:sz="0" w:space="0" w:color="auto"/>
        <w:left w:val="none" w:sz="0" w:space="0" w:color="auto"/>
        <w:bottom w:val="none" w:sz="0" w:space="0" w:color="auto"/>
        <w:right w:val="none" w:sz="0" w:space="0" w:color="auto"/>
      </w:divBdr>
    </w:div>
    <w:div w:id="1486240691">
      <w:marLeft w:val="0"/>
      <w:marRight w:val="0"/>
      <w:marTop w:val="0"/>
      <w:marBottom w:val="0"/>
      <w:divBdr>
        <w:top w:val="none" w:sz="0" w:space="0" w:color="auto"/>
        <w:left w:val="none" w:sz="0" w:space="0" w:color="auto"/>
        <w:bottom w:val="none" w:sz="0" w:space="0" w:color="auto"/>
        <w:right w:val="none" w:sz="0" w:space="0" w:color="auto"/>
      </w:divBdr>
      <w:divsChild>
        <w:div w:id="243957734">
          <w:marLeft w:val="0"/>
          <w:marRight w:val="0"/>
          <w:marTop w:val="0"/>
          <w:marBottom w:val="0"/>
          <w:divBdr>
            <w:top w:val="none" w:sz="0" w:space="0" w:color="auto"/>
            <w:left w:val="none" w:sz="0" w:space="0" w:color="auto"/>
            <w:bottom w:val="none" w:sz="0" w:space="0" w:color="auto"/>
            <w:right w:val="none" w:sz="0" w:space="0" w:color="auto"/>
          </w:divBdr>
        </w:div>
      </w:divsChild>
    </w:div>
    <w:div w:id="1486974981">
      <w:marLeft w:val="0"/>
      <w:marRight w:val="0"/>
      <w:marTop w:val="0"/>
      <w:marBottom w:val="0"/>
      <w:divBdr>
        <w:top w:val="none" w:sz="0" w:space="0" w:color="auto"/>
        <w:left w:val="none" w:sz="0" w:space="0" w:color="auto"/>
        <w:bottom w:val="none" w:sz="0" w:space="0" w:color="auto"/>
        <w:right w:val="none" w:sz="0" w:space="0" w:color="auto"/>
      </w:divBdr>
      <w:divsChild>
        <w:div w:id="618223751">
          <w:marLeft w:val="0"/>
          <w:marRight w:val="0"/>
          <w:marTop w:val="0"/>
          <w:marBottom w:val="0"/>
          <w:divBdr>
            <w:top w:val="none" w:sz="0" w:space="0" w:color="auto"/>
            <w:left w:val="none" w:sz="0" w:space="0" w:color="auto"/>
            <w:bottom w:val="none" w:sz="0" w:space="0" w:color="auto"/>
            <w:right w:val="none" w:sz="0" w:space="0" w:color="auto"/>
          </w:divBdr>
        </w:div>
      </w:divsChild>
    </w:div>
    <w:div w:id="1487550628">
      <w:marLeft w:val="0"/>
      <w:marRight w:val="0"/>
      <w:marTop w:val="0"/>
      <w:marBottom w:val="0"/>
      <w:divBdr>
        <w:top w:val="none" w:sz="0" w:space="0" w:color="auto"/>
        <w:left w:val="none" w:sz="0" w:space="0" w:color="auto"/>
        <w:bottom w:val="none" w:sz="0" w:space="0" w:color="auto"/>
        <w:right w:val="none" w:sz="0" w:space="0" w:color="auto"/>
      </w:divBdr>
      <w:divsChild>
        <w:div w:id="804783166">
          <w:marLeft w:val="0"/>
          <w:marRight w:val="0"/>
          <w:marTop w:val="0"/>
          <w:marBottom w:val="0"/>
          <w:divBdr>
            <w:top w:val="none" w:sz="0" w:space="0" w:color="auto"/>
            <w:left w:val="none" w:sz="0" w:space="0" w:color="auto"/>
            <w:bottom w:val="none" w:sz="0" w:space="0" w:color="auto"/>
            <w:right w:val="none" w:sz="0" w:space="0" w:color="auto"/>
          </w:divBdr>
        </w:div>
      </w:divsChild>
    </w:div>
    <w:div w:id="1490057964">
      <w:marLeft w:val="0"/>
      <w:marRight w:val="0"/>
      <w:marTop w:val="0"/>
      <w:marBottom w:val="0"/>
      <w:divBdr>
        <w:top w:val="none" w:sz="0" w:space="0" w:color="auto"/>
        <w:left w:val="none" w:sz="0" w:space="0" w:color="auto"/>
        <w:bottom w:val="none" w:sz="0" w:space="0" w:color="auto"/>
        <w:right w:val="none" w:sz="0" w:space="0" w:color="auto"/>
      </w:divBdr>
      <w:divsChild>
        <w:div w:id="794830062">
          <w:marLeft w:val="0"/>
          <w:marRight w:val="0"/>
          <w:marTop w:val="0"/>
          <w:marBottom w:val="0"/>
          <w:divBdr>
            <w:top w:val="none" w:sz="0" w:space="0" w:color="auto"/>
            <w:left w:val="none" w:sz="0" w:space="0" w:color="auto"/>
            <w:bottom w:val="none" w:sz="0" w:space="0" w:color="auto"/>
            <w:right w:val="none" w:sz="0" w:space="0" w:color="auto"/>
          </w:divBdr>
        </w:div>
      </w:divsChild>
    </w:div>
    <w:div w:id="1490093381">
      <w:marLeft w:val="0"/>
      <w:marRight w:val="0"/>
      <w:marTop w:val="0"/>
      <w:marBottom w:val="0"/>
      <w:divBdr>
        <w:top w:val="none" w:sz="0" w:space="0" w:color="auto"/>
        <w:left w:val="none" w:sz="0" w:space="0" w:color="auto"/>
        <w:bottom w:val="none" w:sz="0" w:space="0" w:color="auto"/>
        <w:right w:val="none" w:sz="0" w:space="0" w:color="auto"/>
      </w:divBdr>
      <w:divsChild>
        <w:div w:id="566576819">
          <w:marLeft w:val="0"/>
          <w:marRight w:val="0"/>
          <w:marTop w:val="0"/>
          <w:marBottom w:val="0"/>
          <w:divBdr>
            <w:top w:val="none" w:sz="0" w:space="0" w:color="auto"/>
            <w:left w:val="none" w:sz="0" w:space="0" w:color="auto"/>
            <w:bottom w:val="none" w:sz="0" w:space="0" w:color="auto"/>
            <w:right w:val="none" w:sz="0" w:space="0" w:color="auto"/>
          </w:divBdr>
        </w:div>
      </w:divsChild>
    </w:div>
    <w:div w:id="1491367210">
      <w:bodyDiv w:val="1"/>
      <w:marLeft w:val="0"/>
      <w:marRight w:val="0"/>
      <w:marTop w:val="0"/>
      <w:marBottom w:val="0"/>
      <w:divBdr>
        <w:top w:val="none" w:sz="0" w:space="0" w:color="auto"/>
        <w:left w:val="none" w:sz="0" w:space="0" w:color="auto"/>
        <w:bottom w:val="none" w:sz="0" w:space="0" w:color="auto"/>
        <w:right w:val="none" w:sz="0" w:space="0" w:color="auto"/>
      </w:divBdr>
    </w:div>
    <w:div w:id="1492328341">
      <w:marLeft w:val="0"/>
      <w:marRight w:val="0"/>
      <w:marTop w:val="0"/>
      <w:marBottom w:val="0"/>
      <w:divBdr>
        <w:top w:val="none" w:sz="0" w:space="0" w:color="auto"/>
        <w:left w:val="none" w:sz="0" w:space="0" w:color="auto"/>
        <w:bottom w:val="none" w:sz="0" w:space="0" w:color="auto"/>
        <w:right w:val="none" w:sz="0" w:space="0" w:color="auto"/>
      </w:divBdr>
      <w:divsChild>
        <w:div w:id="2117482716">
          <w:marLeft w:val="0"/>
          <w:marRight w:val="0"/>
          <w:marTop w:val="0"/>
          <w:marBottom w:val="0"/>
          <w:divBdr>
            <w:top w:val="none" w:sz="0" w:space="0" w:color="auto"/>
            <w:left w:val="none" w:sz="0" w:space="0" w:color="auto"/>
            <w:bottom w:val="none" w:sz="0" w:space="0" w:color="auto"/>
            <w:right w:val="none" w:sz="0" w:space="0" w:color="auto"/>
          </w:divBdr>
        </w:div>
      </w:divsChild>
    </w:div>
    <w:div w:id="1493254533">
      <w:bodyDiv w:val="1"/>
      <w:marLeft w:val="0"/>
      <w:marRight w:val="0"/>
      <w:marTop w:val="0"/>
      <w:marBottom w:val="0"/>
      <w:divBdr>
        <w:top w:val="none" w:sz="0" w:space="0" w:color="auto"/>
        <w:left w:val="none" w:sz="0" w:space="0" w:color="auto"/>
        <w:bottom w:val="none" w:sz="0" w:space="0" w:color="auto"/>
        <w:right w:val="none" w:sz="0" w:space="0" w:color="auto"/>
      </w:divBdr>
    </w:div>
    <w:div w:id="1493837193">
      <w:marLeft w:val="0"/>
      <w:marRight w:val="0"/>
      <w:marTop w:val="0"/>
      <w:marBottom w:val="0"/>
      <w:divBdr>
        <w:top w:val="none" w:sz="0" w:space="0" w:color="auto"/>
        <w:left w:val="none" w:sz="0" w:space="0" w:color="auto"/>
        <w:bottom w:val="none" w:sz="0" w:space="0" w:color="auto"/>
        <w:right w:val="none" w:sz="0" w:space="0" w:color="auto"/>
      </w:divBdr>
      <w:divsChild>
        <w:div w:id="1439181552">
          <w:marLeft w:val="0"/>
          <w:marRight w:val="0"/>
          <w:marTop w:val="0"/>
          <w:marBottom w:val="0"/>
          <w:divBdr>
            <w:top w:val="none" w:sz="0" w:space="0" w:color="auto"/>
            <w:left w:val="none" w:sz="0" w:space="0" w:color="auto"/>
            <w:bottom w:val="none" w:sz="0" w:space="0" w:color="auto"/>
            <w:right w:val="none" w:sz="0" w:space="0" w:color="auto"/>
          </w:divBdr>
        </w:div>
      </w:divsChild>
    </w:div>
    <w:div w:id="1494101241">
      <w:marLeft w:val="0"/>
      <w:marRight w:val="0"/>
      <w:marTop w:val="0"/>
      <w:marBottom w:val="0"/>
      <w:divBdr>
        <w:top w:val="none" w:sz="0" w:space="0" w:color="auto"/>
        <w:left w:val="none" w:sz="0" w:space="0" w:color="auto"/>
        <w:bottom w:val="none" w:sz="0" w:space="0" w:color="auto"/>
        <w:right w:val="none" w:sz="0" w:space="0" w:color="auto"/>
      </w:divBdr>
      <w:divsChild>
        <w:div w:id="522013080">
          <w:marLeft w:val="0"/>
          <w:marRight w:val="0"/>
          <w:marTop w:val="0"/>
          <w:marBottom w:val="0"/>
          <w:divBdr>
            <w:top w:val="none" w:sz="0" w:space="0" w:color="auto"/>
            <w:left w:val="none" w:sz="0" w:space="0" w:color="auto"/>
            <w:bottom w:val="none" w:sz="0" w:space="0" w:color="auto"/>
            <w:right w:val="none" w:sz="0" w:space="0" w:color="auto"/>
          </w:divBdr>
        </w:div>
      </w:divsChild>
    </w:div>
    <w:div w:id="1494371844">
      <w:marLeft w:val="0"/>
      <w:marRight w:val="0"/>
      <w:marTop w:val="0"/>
      <w:marBottom w:val="0"/>
      <w:divBdr>
        <w:top w:val="none" w:sz="0" w:space="0" w:color="auto"/>
        <w:left w:val="none" w:sz="0" w:space="0" w:color="auto"/>
        <w:bottom w:val="none" w:sz="0" w:space="0" w:color="auto"/>
        <w:right w:val="none" w:sz="0" w:space="0" w:color="auto"/>
      </w:divBdr>
      <w:divsChild>
        <w:div w:id="1122646829">
          <w:marLeft w:val="0"/>
          <w:marRight w:val="0"/>
          <w:marTop w:val="0"/>
          <w:marBottom w:val="0"/>
          <w:divBdr>
            <w:top w:val="none" w:sz="0" w:space="0" w:color="auto"/>
            <w:left w:val="none" w:sz="0" w:space="0" w:color="auto"/>
            <w:bottom w:val="none" w:sz="0" w:space="0" w:color="auto"/>
            <w:right w:val="none" w:sz="0" w:space="0" w:color="auto"/>
          </w:divBdr>
        </w:div>
      </w:divsChild>
    </w:div>
    <w:div w:id="1494418577">
      <w:marLeft w:val="0"/>
      <w:marRight w:val="0"/>
      <w:marTop w:val="0"/>
      <w:marBottom w:val="0"/>
      <w:divBdr>
        <w:top w:val="none" w:sz="0" w:space="0" w:color="auto"/>
        <w:left w:val="none" w:sz="0" w:space="0" w:color="auto"/>
        <w:bottom w:val="none" w:sz="0" w:space="0" w:color="auto"/>
        <w:right w:val="none" w:sz="0" w:space="0" w:color="auto"/>
      </w:divBdr>
      <w:divsChild>
        <w:div w:id="388695112">
          <w:marLeft w:val="0"/>
          <w:marRight w:val="0"/>
          <w:marTop w:val="0"/>
          <w:marBottom w:val="0"/>
          <w:divBdr>
            <w:top w:val="none" w:sz="0" w:space="0" w:color="auto"/>
            <w:left w:val="none" w:sz="0" w:space="0" w:color="auto"/>
            <w:bottom w:val="none" w:sz="0" w:space="0" w:color="auto"/>
            <w:right w:val="none" w:sz="0" w:space="0" w:color="auto"/>
          </w:divBdr>
        </w:div>
      </w:divsChild>
    </w:div>
    <w:div w:id="1494449127">
      <w:marLeft w:val="0"/>
      <w:marRight w:val="0"/>
      <w:marTop w:val="0"/>
      <w:marBottom w:val="0"/>
      <w:divBdr>
        <w:top w:val="none" w:sz="0" w:space="0" w:color="auto"/>
        <w:left w:val="none" w:sz="0" w:space="0" w:color="auto"/>
        <w:bottom w:val="none" w:sz="0" w:space="0" w:color="auto"/>
        <w:right w:val="none" w:sz="0" w:space="0" w:color="auto"/>
      </w:divBdr>
      <w:divsChild>
        <w:div w:id="688215285">
          <w:marLeft w:val="0"/>
          <w:marRight w:val="0"/>
          <w:marTop w:val="0"/>
          <w:marBottom w:val="0"/>
          <w:divBdr>
            <w:top w:val="none" w:sz="0" w:space="0" w:color="auto"/>
            <w:left w:val="none" w:sz="0" w:space="0" w:color="auto"/>
            <w:bottom w:val="none" w:sz="0" w:space="0" w:color="auto"/>
            <w:right w:val="none" w:sz="0" w:space="0" w:color="auto"/>
          </w:divBdr>
        </w:div>
      </w:divsChild>
    </w:div>
    <w:div w:id="1494487956">
      <w:marLeft w:val="0"/>
      <w:marRight w:val="0"/>
      <w:marTop w:val="0"/>
      <w:marBottom w:val="0"/>
      <w:divBdr>
        <w:top w:val="none" w:sz="0" w:space="0" w:color="auto"/>
        <w:left w:val="none" w:sz="0" w:space="0" w:color="auto"/>
        <w:bottom w:val="none" w:sz="0" w:space="0" w:color="auto"/>
        <w:right w:val="none" w:sz="0" w:space="0" w:color="auto"/>
      </w:divBdr>
      <w:divsChild>
        <w:div w:id="444664271">
          <w:marLeft w:val="0"/>
          <w:marRight w:val="0"/>
          <w:marTop w:val="0"/>
          <w:marBottom w:val="0"/>
          <w:divBdr>
            <w:top w:val="none" w:sz="0" w:space="0" w:color="auto"/>
            <w:left w:val="none" w:sz="0" w:space="0" w:color="auto"/>
            <w:bottom w:val="none" w:sz="0" w:space="0" w:color="auto"/>
            <w:right w:val="none" w:sz="0" w:space="0" w:color="auto"/>
          </w:divBdr>
        </w:div>
      </w:divsChild>
    </w:div>
    <w:div w:id="1494638175">
      <w:bodyDiv w:val="1"/>
      <w:marLeft w:val="0"/>
      <w:marRight w:val="0"/>
      <w:marTop w:val="0"/>
      <w:marBottom w:val="0"/>
      <w:divBdr>
        <w:top w:val="none" w:sz="0" w:space="0" w:color="auto"/>
        <w:left w:val="none" w:sz="0" w:space="0" w:color="auto"/>
        <w:bottom w:val="none" w:sz="0" w:space="0" w:color="auto"/>
        <w:right w:val="none" w:sz="0" w:space="0" w:color="auto"/>
      </w:divBdr>
    </w:div>
    <w:div w:id="1494645556">
      <w:bodyDiv w:val="1"/>
      <w:marLeft w:val="0"/>
      <w:marRight w:val="0"/>
      <w:marTop w:val="0"/>
      <w:marBottom w:val="0"/>
      <w:divBdr>
        <w:top w:val="none" w:sz="0" w:space="0" w:color="auto"/>
        <w:left w:val="none" w:sz="0" w:space="0" w:color="auto"/>
        <w:bottom w:val="none" w:sz="0" w:space="0" w:color="auto"/>
        <w:right w:val="none" w:sz="0" w:space="0" w:color="auto"/>
      </w:divBdr>
    </w:div>
    <w:div w:id="1494681103">
      <w:marLeft w:val="0"/>
      <w:marRight w:val="0"/>
      <w:marTop w:val="0"/>
      <w:marBottom w:val="0"/>
      <w:divBdr>
        <w:top w:val="none" w:sz="0" w:space="0" w:color="auto"/>
        <w:left w:val="none" w:sz="0" w:space="0" w:color="auto"/>
        <w:bottom w:val="none" w:sz="0" w:space="0" w:color="auto"/>
        <w:right w:val="none" w:sz="0" w:space="0" w:color="auto"/>
      </w:divBdr>
      <w:divsChild>
        <w:div w:id="302200268">
          <w:marLeft w:val="0"/>
          <w:marRight w:val="0"/>
          <w:marTop w:val="0"/>
          <w:marBottom w:val="0"/>
          <w:divBdr>
            <w:top w:val="none" w:sz="0" w:space="0" w:color="auto"/>
            <w:left w:val="none" w:sz="0" w:space="0" w:color="auto"/>
            <w:bottom w:val="none" w:sz="0" w:space="0" w:color="auto"/>
            <w:right w:val="none" w:sz="0" w:space="0" w:color="auto"/>
          </w:divBdr>
        </w:div>
      </w:divsChild>
    </w:div>
    <w:div w:id="1495028698">
      <w:marLeft w:val="0"/>
      <w:marRight w:val="0"/>
      <w:marTop w:val="0"/>
      <w:marBottom w:val="0"/>
      <w:divBdr>
        <w:top w:val="none" w:sz="0" w:space="0" w:color="auto"/>
        <w:left w:val="none" w:sz="0" w:space="0" w:color="auto"/>
        <w:bottom w:val="none" w:sz="0" w:space="0" w:color="auto"/>
        <w:right w:val="none" w:sz="0" w:space="0" w:color="auto"/>
      </w:divBdr>
      <w:divsChild>
        <w:div w:id="1754086266">
          <w:marLeft w:val="0"/>
          <w:marRight w:val="0"/>
          <w:marTop w:val="0"/>
          <w:marBottom w:val="0"/>
          <w:divBdr>
            <w:top w:val="none" w:sz="0" w:space="0" w:color="auto"/>
            <w:left w:val="none" w:sz="0" w:space="0" w:color="auto"/>
            <w:bottom w:val="none" w:sz="0" w:space="0" w:color="auto"/>
            <w:right w:val="none" w:sz="0" w:space="0" w:color="auto"/>
          </w:divBdr>
        </w:div>
      </w:divsChild>
    </w:div>
    <w:div w:id="1495098265">
      <w:marLeft w:val="0"/>
      <w:marRight w:val="0"/>
      <w:marTop w:val="0"/>
      <w:marBottom w:val="0"/>
      <w:divBdr>
        <w:top w:val="none" w:sz="0" w:space="0" w:color="auto"/>
        <w:left w:val="none" w:sz="0" w:space="0" w:color="auto"/>
        <w:bottom w:val="none" w:sz="0" w:space="0" w:color="auto"/>
        <w:right w:val="none" w:sz="0" w:space="0" w:color="auto"/>
      </w:divBdr>
      <w:divsChild>
        <w:div w:id="2065180073">
          <w:marLeft w:val="0"/>
          <w:marRight w:val="0"/>
          <w:marTop w:val="0"/>
          <w:marBottom w:val="0"/>
          <w:divBdr>
            <w:top w:val="none" w:sz="0" w:space="0" w:color="auto"/>
            <w:left w:val="none" w:sz="0" w:space="0" w:color="auto"/>
            <w:bottom w:val="none" w:sz="0" w:space="0" w:color="auto"/>
            <w:right w:val="none" w:sz="0" w:space="0" w:color="auto"/>
          </w:divBdr>
        </w:div>
      </w:divsChild>
    </w:div>
    <w:div w:id="1495755462">
      <w:marLeft w:val="0"/>
      <w:marRight w:val="0"/>
      <w:marTop w:val="0"/>
      <w:marBottom w:val="0"/>
      <w:divBdr>
        <w:top w:val="none" w:sz="0" w:space="0" w:color="auto"/>
        <w:left w:val="none" w:sz="0" w:space="0" w:color="auto"/>
        <w:bottom w:val="none" w:sz="0" w:space="0" w:color="auto"/>
        <w:right w:val="none" w:sz="0" w:space="0" w:color="auto"/>
      </w:divBdr>
      <w:divsChild>
        <w:div w:id="2113233565">
          <w:marLeft w:val="0"/>
          <w:marRight w:val="0"/>
          <w:marTop w:val="0"/>
          <w:marBottom w:val="0"/>
          <w:divBdr>
            <w:top w:val="none" w:sz="0" w:space="0" w:color="auto"/>
            <w:left w:val="none" w:sz="0" w:space="0" w:color="auto"/>
            <w:bottom w:val="none" w:sz="0" w:space="0" w:color="auto"/>
            <w:right w:val="none" w:sz="0" w:space="0" w:color="auto"/>
          </w:divBdr>
        </w:div>
      </w:divsChild>
    </w:div>
    <w:div w:id="1496265033">
      <w:marLeft w:val="0"/>
      <w:marRight w:val="0"/>
      <w:marTop w:val="0"/>
      <w:marBottom w:val="0"/>
      <w:divBdr>
        <w:top w:val="none" w:sz="0" w:space="0" w:color="auto"/>
        <w:left w:val="none" w:sz="0" w:space="0" w:color="auto"/>
        <w:bottom w:val="none" w:sz="0" w:space="0" w:color="auto"/>
        <w:right w:val="none" w:sz="0" w:space="0" w:color="auto"/>
      </w:divBdr>
      <w:divsChild>
        <w:div w:id="1039597667">
          <w:marLeft w:val="0"/>
          <w:marRight w:val="0"/>
          <w:marTop w:val="0"/>
          <w:marBottom w:val="0"/>
          <w:divBdr>
            <w:top w:val="none" w:sz="0" w:space="0" w:color="auto"/>
            <w:left w:val="none" w:sz="0" w:space="0" w:color="auto"/>
            <w:bottom w:val="none" w:sz="0" w:space="0" w:color="auto"/>
            <w:right w:val="none" w:sz="0" w:space="0" w:color="auto"/>
          </w:divBdr>
        </w:div>
      </w:divsChild>
    </w:div>
    <w:div w:id="1496385122">
      <w:marLeft w:val="0"/>
      <w:marRight w:val="0"/>
      <w:marTop w:val="0"/>
      <w:marBottom w:val="0"/>
      <w:divBdr>
        <w:top w:val="none" w:sz="0" w:space="0" w:color="auto"/>
        <w:left w:val="none" w:sz="0" w:space="0" w:color="auto"/>
        <w:bottom w:val="none" w:sz="0" w:space="0" w:color="auto"/>
        <w:right w:val="none" w:sz="0" w:space="0" w:color="auto"/>
      </w:divBdr>
      <w:divsChild>
        <w:div w:id="509300217">
          <w:marLeft w:val="0"/>
          <w:marRight w:val="0"/>
          <w:marTop w:val="0"/>
          <w:marBottom w:val="0"/>
          <w:divBdr>
            <w:top w:val="none" w:sz="0" w:space="0" w:color="auto"/>
            <w:left w:val="none" w:sz="0" w:space="0" w:color="auto"/>
            <w:bottom w:val="none" w:sz="0" w:space="0" w:color="auto"/>
            <w:right w:val="none" w:sz="0" w:space="0" w:color="auto"/>
          </w:divBdr>
        </w:div>
      </w:divsChild>
    </w:div>
    <w:div w:id="1496413696">
      <w:marLeft w:val="0"/>
      <w:marRight w:val="0"/>
      <w:marTop w:val="0"/>
      <w:marBottom w:val="0"/>
      <w:divBdr>
        <w:top w:val="none" w:sz="0" w:space="0" w:color="auto"/>
        <w:left w:val="none" w:sz="0" w:space="0" w:color="auto"/>
        <w:bottom w:val="none" w:sz="0" w:space="0" w:color="auto"/>
        <w:right w:val="none" w:sz="0" w:space="0" w:color="auto"/>
      </w:divBdr>
      <w:divsChild>
        <w:div w:id="728453245">
          <w:marLeft w:val="0"/>
          <w:marRight w:val="0"/>
          <w:marTop w:val="0"/>
          <w:marBottom w:val="0"/>
          <w:divBdr>
            <w:top w:val="none" w:sz="0" w:space="0" w:color="auto"/>
            <w:left w:val="none" w:sz="0" w:space="0" w:color="auto"/>
            <w:bottom w:val="none" w:sz="0" w:space="0" w:color="auto"/>
            <w:right w:val="none" w:sz="0" w:space="0" w:color="auto"/>
          </w:divBdr>
        </w:div>
      </w:divsChild>
    </w:div>
    <w:div w:id="1496456817">
      <w:bodyDiv w:val="1"/>
      <w:marLeft w:val="0"/>
      <w:marRight w:val="0"/>
      <w:marTop w:val="0"/>
      <w:marBottom w:val="0"/>
      <w:divBdr>
        <w:top w:val="none" w:sz="0" w:space="0" w:color="auto"/>
        <w:left w:val="none" w:sz="0" w:space="0" w:color="auto"/>
        <w:bottom w:val="none" w:sz="0" w:space="0" w:color="auto"/>
        <w:right w:val="none" w:sz="0" w:space="0" w:color="auto"/>
      </w:divBdr>
    </w:div>
    <w:div w:id="1497110620">
      <w:marLeft w:val="0"/>
      <w:marRight w:val="0"/>
      <w:marTop w:val="0"/>
      <w:marBottom w:val="0"/>
      <w:divBdr>
        <w:top w:val="none" w:sz="0" w:space="0" w:color="auto"/>
        <w:left w:val="none" w:sz="0" w:space="0" w:color="auto"/>
        <w:bottom w:val="none" w:sz="0" w:space="0" w:color="auto"/>
        <w:right w:val="none" w:sz="0" w:space="0" w:color="auto"/>
      </w:divBdr>
      <w:divsChild>
        <w:div w:id="858928000">
          <w:marLeft w:val="0"/>
          <w:marRight w:val="0"/>
          <w:marTop w:val="0"/>
          <w:marBottom w:val="0"/>
          <w:divBdr>
            <w:top w:val="none" w:sz="0" w:space="0" w:color="auto"/>
            <w:left w:val="none" w:sz="0" w:space="0" w:color="auto"/>
            <w:bottom w:val="none" w:sz="0" w:space="0" w:color="auto"/>
            <w:right w:val="none" w:sz="0" w:space="0" w:color="auto"/>
          </w:divBdr>
        </w:div>
      </w:divsChild>
    </w:div>
    <w:div w:id="1497302307">
      <w:marLeft w:val="0"/>
      <w:marRight w:val="0"/>
      <w:marTop w:val="0"/>
      <w:marBottom w:val="0"/>
      <w:divBdr>
        <w:top w:val="none" w:sz="0" w:space="0" w:color="auto"/>
        <w:left w:val="none" w:sz="0" w:space="0" w:color="auto"/>
        <w:bottom w:val="none" w:sz="0" w:space="0" w:color="auto"/>
        <w:right w:val="none" w:sz="0" w:space="0" w:color="auto"/>
      </w:divBdr>
      <w:divsChild>
        <w:div w:id="142818337">
          <w:marLeft w:val="0"/>
          <w:marRight w:val="0"/>
          <w:marTop w:val="0"/>
          <w:marBottom w:val="0"/>
          <w:divBdr>
            <w:top w:val="none" w:sz="0" w:space="0" w:color="auto"/>
            <w:left w:val="none" w:sz="0" w:space="0" w:color="auto"/>
            <w:bottom w:val="none" w:sz="0" w:space="0" w:color="auto"/>
            <w:right w:val="none" w:sz="0" w:space="0" w:color="auto"/>
          </w:divBdr>
        </w:div>
      </w:divsChild>
    </w:div>
    <w:div w:id="1497308654">
      <w:marLeft w:val="0"/>
      <w:marRight w:val="0"/>
      <w:marTop w:val="0"/>
      <w:marBottom w:val="0"/>
      <w:divBdr>
        <w:top w:val="none" w:sz="0" w:space="0" w:color="auto"/>
        <w:left w:val="none" w:sz="0" w:space="0" w:color="auto"/>
        <w:bottom w:val="none" w:sz="0" w:space="0" w:color="auto"/>
        <w:right w:val="none" w:sz="0" w:space="0" w:color="auto"/>
      </w:divBdr>
      <w:divsChild>
        <w:div w:id="695692017">
          <w:marLeft w:val="0"/>
          <w:marRight w:val="0"/>
          <w:marTop w:val="0"/>
          <w:marBottom w:val="0"/>
          <w:divBdr>
            <w:top w:val="none" w:sz="0" w:space="0" w:color="auto"/>
            <w:left w:val="none" w:sz="0" w:space="0" w:color="auto"/>
            <w:bottom w:val="none" w:sz="0" w:space="0" w:color="auto"/>
            <w:right w:val="none" w:sz="0" w:space="0" w:color="auto"/>
          </w:divBdr>
        </w:div>
      </w:divsChild>
    </w:div>
    <w:div w:id="1497963909">
      <w:marLeft w:val="0"/>
      <w:marRight w:val="0"/>
      <w:marTop w:val="0"/>
      <w:marBottom w:val="0"/>
      <w:divBdr>
        <w:top w:val="none" w:sz="0" w:space="0" w:color="auto"/>
        <w:left w:val="none" w:sz="0" w:space="0" w:color="auto"/>
        <w:bottom w:val="none" w:sz="0" w:space="0" w:color="auto"/>
        <w:right w:val="none" w:sz="0" w:space="0" w:color="auto"/>
      </w:divBdr>
      <w:divsChild>
        <w:div w:id="620259801">
          <w:marLeft w:val="0"/>
          <w:marRight w:val="0"/>
          <w:marTop w:val="0"/>
          <w:marBottom w:val="0"/>
          <w:divBdr>
            <w:top w:val="none" w:sz="0" w:space="0" w:color="auto"/>
            <w:left w:val="none" w:sz="0" w:space="0" w:color="auto"/>
            <w:bottom w:val="none" w:sz="0" w:space="0" w:color="auto"/>
            <w:right w:val="none" w:sz="0" w:space="0" w:color="auto"/>
          </w:divBdr>
        </w:div>
      </w:divsChild>
    </w:div>
    <w:div w:id="1498031985">
      <w:marLeft w:val="0"/>
      <w:marRight w:val="0"/>
      <w:marTop w:val="0"/>
      <w:marBottom w:val="0"/>
      <w:divBdr>
        <w:top w:val="none" w:sz="0" w:space="0" w:color="auto"/>
        <w:left w:val="none" w:sz="0" w:space="0" w:color="auto"/>
        <w:bottom w:val="none" w:sz="0" w:space="0" w:color="auto"/>
        <w:right w:val="none" w:sz="0" w:space="0" w:color="auto"/>
      </w:divBdr>
      <w:divsChild>
        <w:div w:id="971523586">
          <w:marLeft w:val="0"/>
          <w:marRight w:val="0"/>
          <w:marTop w:val="0"/>
          <w:marBottom w:val="0"/>
          <w:divBdr>
            <w:top w:val="none" w:sz="0" w:space="0" w:color="auto"/>
            <w:left w:val="none" w:sz="0" w:space="0" w:color="auto"/>
            <w:bottom w:val="none" w:sz="0" w:space="0" w:color="auto"/>
            <w:right w:val="none" w:sz="0" w:space="0" w:color="auto"/>
          </w:divBdr>
        </w:div>
      </w:divsChild>
    </w:div>
    <w:div w:id="1498568492">
      <w:bodyDiv w:val="1"/>
      <w:marLeft w:val="0"/>
      <w:marRight w:val="0"/>
      <w:marTop w:val="0"/>
      <w:marBottom w:val="0"/>
      <w:divBdr>
        <w:top w:val="none" w:sz="0" w:space="0" w:color="auto"/>
        <w:left w:val="none" w:sz="0" w:space="0" w:color="auto"/>
        <w:bottom w:val="none" w:sz="0" w:space="0" w:color="auto"/>
        <w:right w:val="none" w:sz="0" w:space="0" w:color="auto"/>
      </w:divBdr>
      <w:divsChild>
        <w:div w:id="248739277">
          <w:marLeft w:val="0"/>
          <w:marRight w:val="0"/>
          <w:marTop w:val="0"/>
          <w:marBottom w:val="0"/>
          <w:divBdr>
            <w:top w:val="none" w:sz="0" w:space="0" w:color="auto"/>
            <w:left w:val="none" w:sz="0" w:space="0" w:color="auto"/>
            <w:bottom w:val="none" w:sz="0" w:space="0" w:color="auto"/>
            <w:right w:val="none" w:sz="0" w:space="0" w:color="auto"/>
          </w:divBdr>
        </w:div>
      </w:divsChild>
    </w:div>
    <w:div w:id="1499997125">
      <w:marLeft w:val="0"/>
      <w:marRight w:val="0"/>
      <w:marTop w:val="0"/>
      <w:marBottom w:val="0"/>
      <w:divBdr>
        <w:top w:val="none" w:sz="0" w:space="0" w:color="auto"/>
        <w:left w:val="none" w:sz="0" w:space="0" w:color="auto"/>
        <w:bottom w:val="none" w:sz="0" w:space="0" w:color="auto"/>
        <w:right w:val="none" w:sz="0" w:space="0" w:color="auto"/>
      </w:divBdr>
      <w:divsChild>
        <w:div w:id="1979533653">
          <w:marLeft w:val="0"/>
          <w:marRight w:val="0"/>
          <w:marTop w:val="0"/>
          <w:marBottom w:val="0"/>
          <w:divBdr>
            <w:top w:val="none" w:sz="0" w:space="0" w:color="auto"/>
            <w:left w:val="none" w:sz="0" w:space="0" w:color="auto"/>
            <w:bottom w:val="none" w:sz="0" w:space="0" w:color="auto"/>
            <w:right w:val="none" w:sz="0" w:space="0" w:color="auto"/>
          </w:divBdr>
        </w:div>
      </w:divsChild>
    </w:div>
    <w:div w:id="1501583852">
      <w:marLeft w:val="0"/>
      <w:marRight w:val="0"/>
      <w:marTop w:val="0"/>
      <w:marBottom w:val="0"/>
      <w:divBdr>
        <w:top w:val="none" w:sz="0" w:space="0" w:color="auto"/>
        <w:left w:val="none" w:sz="0" w:space="0" w:color="auto"/>
        <w:bottom w:val="none" w:sz="0" w:space="0" w:color="auto"/>
        <w:right w:val="none" w:sz="0" w:space="0" w:color="auto"/>
      </w:divBdr>
      <w:divsChild>
        <w:div w:id="1569994935">
          <w:marLeft w:val="0"/>
          <w:marRight w:val="0"/>
          <w:marTop w:val="0"/>
          <w:marBottom w:val="0"/>
          <w:divBdr>
            <w:top w:val="none" w:sz="0" w:space="0" w:color="auto"/>
            <w:left w:val="none" w:sz="0" w:space="0" w:color="auto"/>
            <w:bottom w:val="none" w:sz="0" w:space="0" w:color="auto"/>
            <w:right w:val="none" w:sz="0" w:space="0" w:color="auto"/>
          </w:divBdr>
        </w:div>
      </w:divsChild>
    </w:div>
    <w:div w:id="1503083444">
      <w:bodyDiv w:val="1"/>
      <w:marLeft w:val="0"/>
      <w:marRight w:val="0"/>
      <w:marTop w:val="0"/>
      <w:marBottom w:val="0"/>
      <w:divBdr>
        <w:top w:val="none" w:sz="0" w:space="0" w:color="auto"/>
        <w:left w:val="none" w:sz="0" w:space="0" w:color="auto"/>
        <w:bottom w:val="none" w:sz="0" w:space="0" w:color="auto"/>
        <w:right w:val="none" w:sz="0" w:space="0" w:color="auto"/>
      </w:divBdr>
    </w:div>
    <w:div w:id="1503279426">
      <w:marLeft w:val="0"/>
      <w:marRight w:val="0"/>
      <w:marTop w:val="0"/>
      <w:marBottom w:val="0"/>
      <w:divBdr>
        <w:top w:val="none" w:sz="0" w:space="0" w:color="auto"/>
        <w:left w:val="none" w:sz="0" w:space="0" w:color="auto"/>
        <w:bottom w:val="none" w:sz="0" w:space="0" w:color="auto"/>
        <w:right w:val="none" w:sz="0" w:space="0" w:color="auto"/>
      </w:divBdr>
      <w:divsChild>
        <w:div w:id="2124227489">
          <w:marLeft w:val="0"/>
          <w:marRight w:val="0"/>
          <w:marTop w:val="0"/>
          <w:marBottom w:val="0"/>
          <w:divBdr>
            <w:top w:val="none" w:sz="0" w:space="0" w:color="auto"/>
            <w:left w:val="none" w:sz="0" w:space="0" w:color="auto"/>
            <w:bottom w:val="none" w:sz="0" w:space="0" w:color="auto"/>
            <w:right w:val="none" w:sz="0" w:space="0" w:color="auto"/>
          </w:divBdr>
        </w:div>
      </w:divsChild>
    </w:div>
    <w:div w:id="1503348906">
      <w:marLeft w:val="0"/>
      <w:marRight w:val="0"/>
      <w:marTop w:val="0"/>
      <w:marBottom w:val="0"/>
      <w:divBdr>
        <w:top w:val="none" w:sz="0" w:space="0" w:color="auto"/>
        <w:left w:val="none" w:sz="0" w:space="0" w:color="auto"/>
        <w:bottom w:val="none" w:sz="0" w:space="0" w:color="auto"/>
        <w:right w:val="none" w:sz="0" w:space="0" w:color="auto"/>
      </w:divBdr>
      <w:divsChild>
        <w:div w:id="1233278194">
          <w:marLeft w:val="0"/>
          <w:marRight w:val="0"/>
          <w:marTop w:val="0"/>
          <w:marBottom w:val="0"/>
          <w:divBdr>
            <w:top w:val="none" w:sz="0" w:space="0" w:color="auto"/>
            <w:left w:val="none" w:sz="0" w:space="0" w:color="auto"/>
            <w:bottom w:val="none" w:sz="0" w:space="0" w:color="auto"/>
            <w:right w:val="none" w:sz="0" w:space="0" w:color="auto"/>
          </w:divBdr>
        </w:div>
      </w:divsChild>
    </w:div>
    <w:div w:id="1503354940">
      <w:marLeft w:val="0"/>
      <w:marRight w:val="0"/>
      <w:marTop w:val="0"/>
      <w:marBottom w:val="0"/>
      <w:divBdr>
        <w:top w:val="none" w:sz="0" w:space="0" w:color="auto"/>
        <w:left w:val="none" w:sz="0" w:space="0" w:color="auto"/>
        <w:bottom w:val="none" w:sz="0" w:space="0" w:color="auto"/>
        <w:right w:val="none" w:sz="0" w:space="0" w:color="auto"/>
      </w:divBdr>
      <w:divsChild>
        <w:div w:id="1466049984">
          <w:marLeft w:val="0"/>
          <w:marRight w:val="0"/>
          <w:marTop w:val="0"/>
          <w:marBottom w:val="0"/>
          <w:divBdr>
            <w:top w:val="none" w:sz="0" w:space="0" w:color="auto"/>
            <w:left w:val="none" w:sz="0" w:space="0" w:color="auto"/>
            <w:bottom w:val="none" w:sz="0" w:space="0" w:color="auto"/>
            <w:right w:val="none" w:sz="0" w:space="0" w:color="auto"/>
          </w:divBdr>
        </w:div>
      </w:divsChild>
    </w:div>
    <w:div w:id="1503399213">
      <w:marLeft w:val="0"/>
      <w:marRight w:val="0"/>
      <w:marTop w:val="0"/>
      <w:marBottom w:val="0"/>
      <w:divBdr>
        <w:top w:val="none" w:sz="0" w:space="0" w:color="auto"/>
        <w:left w:val="none" w:sz="0" w:space="0" w:color="auto"/>
        <w:bottom w:val="none" w:sz="0" w:space="0" w:color="auto"/>
        <w:right w:val="none" w:sz="0" w:space="0" w:color="auto"/>
      </w:divBdr>
      <w:divsChild>
        <w:div w:id="193927949">
          <w:marLeft w:val="0"/>
          <w:marRight w:val="0"/>
          <w:marTop w:val="0"/>
          <w:marBottom w:val="0"/>
          <w:divBdr>
            <w:top w:val="none" w:sz="0" w:space="0" w:color="auto"/>
            <w:left w:val="none" w:sz="0" w:space="0" w:color="auto"/>
            <w:bottom w:val="none" w:sz="0" w:space="0" w:color="auto"/>
            <w:right w:val="none" w:sz="0" w:space="0" w:color="auto"/>
          </w:divBdr>
        </w:div>
      </w:divsChild>
    </w:div>
    <w:div w:id="1503886462">
      <w:marLeft w:val="0"/>
      <w:marRight w:val="0"/>
      <w:marTop w:val="0"/>
      <w:marBottom w:val="0"/>
      <w:divBdr>
        <w:top w:val="none" w:sz="0" w:space="0" w:color="auto"/>
        <w:left w:val="none" w:sz="0" w:space="0" w:color="auto"/>
        <w:bottom w:val="none" w:sz="0" w:space="0" w:color="auto"/>
        <w:right w:val="none" w:sz="0" w:space="0" w:color="auto"/>
      </w:divBdr>
      <w:divsChild>
        <w:div w:id="1801877121">
          <w:marLeft w:val="0"/>
          <w:marRight w:val="0"/>
          <w:marTop w:val="0"/>
          <w:marBottom w:val="0"/>
          <w:divBdr>
            <w:top w:val="none" w:sz="0" w:space="0" w:color="auto"/>
            <w:left w:val="none" w:sz="0" w:space="0" w:color="auto"/>
            <w:bottom w:val="none" w:sz="0" w:space="0" w:color="auto"/>
            <w:right w:val="none" w:sz="0" w:space="0" w:color="auto"/>
          </w:divBdr>
        </w:div>
      </w:divsChild>
    </w:div>
    <w:div w:id="1504204778">
      <w:bodyDiv w:val="1"/>
      <w:marLeft w:val="0"/>
      <w:marRight w:val="0"/>
      <w:marTop w:val="0"/>
      <w:marBottom w:val="0"/>
      <w:divBdr>
        <w:top w:val="none" w:sz="0" w:space="0" w:color="auto"/>
        <w:left w:val="none" w:sz="0" w:space="0" w:color="auto"/>
        <w:bottom w:val="none" w:sz="0" w:space="0" w:color="auto"/>
        <w:right w:val="none" w:sz="0" w:space="0" w:color="auto"/>
      </w:divBdr>
    </w:div>
    <w:div w:id="1504397401">
      <w:marLeft w:val="0"/>
      <w:marRight w:val="0"/>
      <w:marTop w:val="0"/>
      <w:marBottom w:val="0"/>
      <w:divBdr>
        <w:top w:val="none" w:sz="0" w:space="0" w:color="auto"/>
        <w:left w:val="none" w:sz="0" w:space="0" w:color="auto"/>
        <w:bottom w:val="none" w:sz="0" w:space="0" w:color="auto"/>
        <w:right w:val="none" w:sz="0" w:space="0" w:color="auto"/>
      </w:divBdr>
      <w:divsChild>
        <w:div w:id="1304968759">
          <w:marLeft w:val="0"/>
          <w:marRight w:val="0"/>
          <w:marTop w:val="0"/>
          <w:marBottom w:val="0"/>
          <w:divBdr>
            <w:top w:val="none" w:sz="0" w:space="0" w:color="auto"/>
            <w:left w:val="none" w:sz="0" w:space="0" w:color="auto"/>
            <w:bottom w:val="none" w:sz="0" w:space="0" w:color="auto"/>
            <w:right w:val="none" w:sz="0" w:space="0" w:color="auto"/>
          </w:divBdr>
        </w:div>
      </w:divsChild>
    </w:div>
    <w:div w:id="1504781406">
      <w:marLeft w:val="0"/>
      <w:marRight w:val="0"/>
      <w:marTop w:val="0"/>
      <w:marBottom w:val="0"/>
      <w:divBdr>
        <w:top w:val="none" w:sz="0" w:space="0" w:color="auto"/>
        <w:left w:val="none" w:sz="0" w:space="0" w:color="auto"/>
        <w:bottom w:val="none" w:sz="0" w:space="0" w:color="auto"/>
        <w:right w:val="none" w:sz="0" w:space="0" w:color="auto"/>
      </w:divBdr>
      <w:divsChild>
        <w:div w:id="1425807751">
          <w:marLeft w:val="0"/>
          <w:marRight w:val="0"/>
          <w:marTop w:val="0"/>
          <w:marBottom w:val="0"/>
          <w:divBdr>
            <w:top w:val="none" w:sz="0" w:space="0" w:color="auto"/>
            <w:left w:val="none" w:sz="0" w:space="0" w:color="auto"/>
            <w:bottom w:val="none" w:sz="0" w:space="0" w:color="auto"/>
            <w:right w:val="none" w:sz="0" w:space="0" w:color="auto"/>
          </w:divBdr>
        </w:div>
      </w:divsChild>
    </w:div>
    <w:div w:id="1504781486">
      <w:bodyDiv w:val="1"/>
      <w:marLeft w:val="0"/>
      <w:marRight w:val="0"/>
      <w:marTop w:val="0"/>
      <w:marBottom w:val="0"/>
      <w:divBdr>
        <w:top w:val="none" w:sz="0" w:space="0" w:color="auto"/>
        <w:left w:val="none" w:sz="0" w:space="0" w:color="auto"/>
        <w:bottom w:val="none" w:sz="0" w:space="0" w:color="auto"/>
        <w:right w:val="none" w:sz="0" w:space="0" w:color="auto"/>
      </w:divBdr>
    </w:div>
    <w:div w:id="1505049526">
      <w:bodyDiv w:val="1"/>
      <w:marLeft w:val="0"/>
      <w:marRight w:val="0"/>
      <w:marTop w:val="0"/>
      <w:marBottom w:val="0"/>
      <w:divBdr>
        <w:top w:val="none" w:sz="0" w:space="0" w:color="auto"/>
        <w:left w:val="none" w:sz="0" w:space="0" w:color="auto"/>
        <w:bottom w:val="none" w:sz="0" w:space="0" w:color="auto"/>
        <w:right w:val="none" w:sz="0" w:space="0" w:color="auto"/>
      </w:divBdr>
    </w:div>
    <w:div w:id="1507288777">
      <w:marLeft w:val="0"/>
      <w:marRight w:val="0"/>
      <w:marTop w:val="0"/>
      <w:marBottom w:val="0"/>
      <w:divBdr>
        <w:top w:val="none" w:sz="0" w:space="0" w:color="auto"/>
        <w:left w:val="none" w:sz="0" w:space="0" w:color="auto"/>
        <w:bottom w:val="none" w:sz="0" w:space="0" w:color="auto"/>
        <w:right w:val="none" w:sz="0" w:space="0" w:color="auto"/>
      </w:divBdr>
      <w:divsChild>
        <w:div w:id="548419734">
          <w:marLeft w:val="0"/>
          <w:marRight w:val="0"/>
          <w:marTop w:val="0"/>
          <w:marBottom w:val="0"/>
          <w:divBdr>
            <w:top w:val="none" w:sz="0" w:space="0" w:color="auto"/>
            <w:left w:val="none" w:sz="0" w:space="0" w:color="auto"/>
            <w:bottom w:val="none" w:sz="0" w:space="0" w:color="auto"/>
            <w:right w:val="none" w:sz="0" w:space="0" w:color="auto"/>
          </w:divBdr>
        </w:div>
      </w:divsChild>
    </w:div>
    <w:div w:id="1507793469">
      <w:marLeft w:val="0"/>
      <w:marRight w:val="0"/>
      <w:marTop w:val="0"/>
      <w:marBottom w:val="0"/>
      <w:divBdr>
        <w:top w:val="none" w:sz="0" w:space="0" w:color="auto"/>
        <w:left w:val="none" w:sz="0" w:space="0" w:color="auto"/>
        <w:bottom w:val="none" w:sz="0" w:space="0" w:color="auto"/>
        <w:right w:val="none" w:sz="0" w:space="0" w:color="auto"/>
      </w:divBdr>
      <w:divsChild>
        <w:div w:id="1220239886">
          <w:marLeft w:val="0"/>
          <w:marRight w:val="0"/>
          <w:marTop w:val="0"/>
          <w:marBottom w:val="0"/>
          <w:divBdr>
            <w:top w:val="none" w:sz="0" w:space="0" w:color="auto"/>
            <w:left w:val="none" w:sz="0" w:space="0" w:color="auto"/>
            <w:bottom w:val="none" w:sz="0" w:space="0" w:color="auto"/>
            <w:right w:val="none" w:sz="0" w:space="0" w:color="auto"/>
          </w:divBdr>
        </w:div>
      </w:divsChild>
    </w:div>
    <w:div w:id="1508211204">
      <w:marLeft w:val="0"/>
      <w:marRight w:val="0"/>
      <w:marTop w:val="0"/>
      <w:marBottom w:val="0"/>
      <w:divBdr>
        <w:top w:val="none" w:sz="0" w:space="0" w:color="auto"/>
        <w:left w:val="none" w:sz="0" w:space="0" w:color="auto"/>
        <w:bottom w:val="none" w:sz="0" w:space="0" w:color="auto"/>
        <w:right w:val="none" w:sz="0" w:space="0" w:color="auto"/>
      </w:divBdr>
      <w:divsChild>
        <w:div w:id="1132596788">
          <w:marLeft w:val="0"/>
          <w:marRight w:val="0"/>
          <w:marTop w:val="0"/>
          <w:marBottom w:val="0"/>
          <w:divBdr>
            <w:top w:val="none" w:sz="0" w:space="0" w:color="auto"/>
            <w:left w:val="none" w:sz="0" w:space="0" w:color="auto"/>
            <w:bottom w:val="none" w:sz="0" w:space="0" w:color="auto"/>
            <w:right w:val="none" w:sz="0" w:space="0" w:color="auto"/>
          </w:divBdr>
        </w:div>
      </w:divsChild>
    </w:div>
    <w:div w:id="1508397020">
      <w:marLeft w:val="0"/>
      <w:marRight w:val="0"/>
      <w:marTop w:val="0"/>
      <w:marBottom w:val="0"/>
      <w:divBdr>
        <w:top w:val="none" w:sz="0" w:space="0" w:color="auto"/>
        <w:left w:val="none" w:sz="0" w:space="0" w:color="auto"/>
        <w:bottom w:val="none" w:sz="0" w:space="0" w:color="auto"/>
        <w:right w:val="none" w:sz="0" w:space="0" w:color="auto"/>
      </w:divBdr>
      <w:divsChild>
        <w:div w:id="1305503173">
          <w:marLeft w:val="0"/>
          <w:marRight w:val="0"/>
          <w:marTop w:val="0"/>
          <w:marBottom w:val="0"/>
          <w:divBdr>
            <w:top w:val="none" w:sz="0" w:space="0" w:color="auto"/>
            <w:left w:val="none" w:sz="0" w:space="0" w:color="auto"/>
            <w:bottom w:val="none" w:sz="0" w:space="0" w:color="auto"/>
            <w:right w:val="none" w:sz="0" w:space="0" w:color="auto"/>
          </w:divBdr>
        </w:div>
      </w:divsChild>
    </w:div>
    <w:div w:id="1508520689">
      <w:bodyDiv w:val="1"/>
      <w:marLeft w:val="0"/>
      <w:marRight w:val="0"/>
      <w:marTop w:val="0"/>
      <w:marBottom w:val="0"/>
      <w:divBdr>
        <w:top w:val="none" w:sz="0" w:space="0" w:color="auto"/>
        <w:left w:val="none" w:sz="0" w:space="0" w:color="auto"/>
        <w:bottom w:val="none" w:sz="0" w:space="0" w:color="auto"/>
        <w:right w:val="none" w:sz="0" w:space="0" w:color="auto"/>
      </w:divBdr>
    </w:div>
    <w:div w:id="1509783359">
      <w:marLeft w:val="0"/>
      <w:marRight w:val="0"/>
      <w:marTop w:val="0"/>
      <w:marBottom w:val="0"/>
      <w:divBdr>
        <w:top w:val="none" w:sz="0" w:space="0" w:color="auto"/>
        <w:left w:val="none" w:sz="0" w:space="0" w:color="auto"/>
        <w:bottom w:val="none" w:sz="0" w:space="0" w:color="auto"/>
        <w:right w:val="none" w:sz="0" w:space="0" w:color="auto"/>
      </w:divBdr>
      <w:divsChild>
        <w:div w:id="1714381303">
          <w:marLeft w:val="0"/>
          <w:marRight w:val="0"/>
          <w:marTop w:val="0"/>
          <w:marBottom w:val="0"/>
          <w:divBdr>
            <w:top w:val="none" w:sz="0" w:space="0" w:color="auto"/>
            <w:left w:val="none" w:sz="0" w:space="0" w:color="auto"/>
            <w:bottom w:val="none" w:sz="0" w:space="0" w:color="auto"/>
            <w:right w:val="none" w:sz="0" w:space="0" w:color="auto"/>
          </w:divBdr>
        </w:div>
      </w:divsChild>
    </w:div>
    <w:div w:id="1510212344">
      <w:bodyDiv w:val="1"/>
      <w:marLeft w:val="0"/>
      <w:marRight w:val="0"/>
      <w:marTop w:val="0"/>
      <w:marBottom w:val="0"/>
      <w:divBdr>
        <w:top w:val="none" w:sz="0" w:space="0" w:color="auto"/>
        <w:left w:val="none" w:sz="0" w:space="0" w:color="auto"/>
        <w:bottom w:val="none" w:sz="0" w:space="0" w:color="auto"/>
        <w:right w:val="none" w:sz="0" w:space="0" w:color="auto"/>
      </w:divBdr>
    </w:div>
    <w:div w:id="1511486410">
      <w:bodyDiv w:val="1"/>
      <w:marLeft w:val="0"/>
      <w:marRight w:val="0"/>
      <w:marTop w:val="0"/>
      <w:marBottom w:val="0"/>
      <w:divBdr>
        <w:top w:val="none" w:sz="0" w:space="0" w:color="auto"/>
        <w:left w:val="none" w:sz="0" w:space="0" w:color="auto"/>
        <w:bottom w:val="none" w:sz="0" w:space="0" w:color="auto"/>
        <w:right w:val="none" w:sz="0" w:space="0" w:color="auto"/>
      </w:divBdr>
    </w:div>
    <w:div w:id="1512253404">
      <w:marLeft w:val="0"/>
      <w:marRight w:val="0"/>
      <w:marTop w:val="0"/>
      <w:marBottom w:val="0"/>
      <w:divBdr>
        <w:top w:val="none" w:sz="0" w:space="0" w:color="auto"/>
        <w:left w:val="none" w:sz="0" w:space="0" w:color="auto"/>
        <w:bottom w:val="none" w:sz="0" w:space="0" w:color="auto"/>
        <w:right w:val="none" w:sz="0" w:space="0" w:color="auto"/>
      </w:divBdr>
      <w:divsChild>
        <w:div w:id="1785349581">
          <w:marLeft w:val="0"/>
          <w:marRight w:val="0"/>
          <w:marTop w:val="0"/>
          <w:marBottom w:val="0"/>
          <w:divBdr>
            <w:top w:val="none" w:sz="0" w:space="0" w:color="auto"/>
            <w:left w:val="none" w:sz="0" w:space="0" w:color="auto"/>
            <w:bottom w:val="none" w:sz="0" w:space="0" w:color="auto"/>
            <w:right w:val="none" w:sz="0" w:space="0" w:color="auto"/>
          </w:divBdr>
        </w:div>
      </w:divsChild>
    </w:div>
    <w:div w:id="1513571781">
      <w:marLeft w:val="0"/>
      <w:marRight w:val="0"/>
      <w:marTop w:val="0"/>
      <w:marBottom w:val="0"/>
      <w:divBdr>
        <w:top w:val="none" w:sz="0" w:space="0" w:color="auto"/>
        <w:left w:val="none" w:sz="0" w:space="0" w:color="auto"/>
        <w:bottom w:val="none" w:sz="0" w:space="0" w:color="auto"/>
        <w:right w:val="none" w:sz="0" w:space="0" w:color="auto"/>
      </w:divBdr>
      <w:divsChild>
        <w:div w:id="1197739962">
          <w:marLeft w:val="0"/>
          <w:marRight w:val="0"/>
          <w:marTop w:val="0"/>
          <w:marBottom w:val="0"/>
          <w:divBdr>
            <w:top w:val="none" w:sz="0" w:space="0" w:color="auto"/>
            <w:left w:val="none" w:sz="0" w:space="0" w:color="auto"/>
            <w:bottom w:val="none" w:sz="0" w:space="0" w:color="auto"/>
            <w:right w:val="none" w:sz="0" w:space="0" w:color="auto"/>
          </w:divBdr>
        </w:div>
      </w:divsChild>
    </w:div>
    <w:div w:id="1513912877">
      <w:marLeft w:val="0"/>
      <w:marRight w:val="0"/>
      <w:marTop w:val="0"/>
      <w:marBottom w:val="0"/>
      <w:divBdr>
        <w:top w:val="none" w:sz="0" w:space="0" w:color="auto"/>
        <w:left w:val="none" w:sz="0" w:space="0" w:color="auto"/>
        <w:bottom w:val="none" w:sz="0" w:space="0" w:color="auto"/>
        <w:right w:val="none" w:sz="0" w:space="0" w:color="auto"/>
      </w:divBdr>
      <w:divsChild>
        <w:div w:id="160051202">
          <w:marLeft w:val="0"/>
          <w:marRight w:val="0"/>
          <w:marTop w:val="0"/>
          <w:marBottom w:val="0"/>
          <w:divBdr>
            <w:top w:val="none" w:sz="0" w:space="0" w:color="auto"/>
            <w:left w:val="none" w:sz="0" w:space="0" w:color="auto"/>
            <w:bottom w:val="none" w:sz="0" w:space="0" w:color="auto"/>
            <w:right w:val="none" w:sz="0" w:space="0" w:color="auto"/>
          </w:divBdr>
        </w:div>
      </w:divsChild>
    </w:div>
    <w:div w:id="1514222714">
      <w:marLeft w:val="0"/>
      <w:marRight w:val="0"/>
      <w:marTop w:val="0"/>
      <w:marBottom w:val="0"/>
      <w:divBdr>
        <w:top w:val="none" w:sz="0" w:space="0" w:color="auto"/>
        <w:left w:val="none" w:sz="0" w:space="0" w:color="auto"/>
        <w:bottom w:val="none" w:sz="0" w:space="0" w:color="auto"/>
        <w:right w:val="none" w:sz="0" w:space="0" w:color="auto"/>
      </w:divBdr>
      <w:divsChild>
        <w:div w:id="1376781411">
          <w:marLeft w:val="0"/>
          <w:marRight w:val="0"/>
          <w:marTop w:val="0"/>
          <w:marBottom w:val="0"/>
          <w:divBdr>
            <w:top w:val="none" w:sz="0" w:space="0" w:color="auto"/>
            <w:left w:val="none" w:sz="0" w:space="0" w:color="auto"/>
            <w:bottom w:val="none" w:sz="0" w:space="0" w:color="auto"/>
            <w:right w:val="none" w:sz="0" w:space="0" w:color="auto"/>
          </w:divBdr>
        </w:div>
      </w:divsChild>
    </w:div>
    <w:div w:id="1514493694">
      <w:bodyDiv w:val="1"/>
      <w:marLeft w:val="0"/>
      <w:marRight w:val="0"/>
      <w:marTop w:val="0"/>
      <w:marBottom w:val="0"/>
      <w:divBdr>
        <w:top w:val="none" w:sz="0" w:space="0" w:color="auto"/>
        <w:left w:val="none" w:sz="0" w:space="0" w:color="auto"/>
        <w:bottom w:val="none" w:sz="0" w:space="0" w:color="auto"/>
        <w:right w:val="none" w:sz="0" w:space="0" w:color="auto"/>
      </w:divBdr>
    </w:div>
    <w:div w:id="1514690403">
      <w:marLeft w:val="0"/>
      <w:marRight w:val="0"/>
      <w:marTop w:val="0"/>
      <w:marBottom w:val="0"/>
      <w:divBdr>
        <w:top w:val="none" w:sz="0" w:space="0" w:color="auto"/>
        <w:left w:val="none" w:sz="0" w:space="0" w:color="auto"/>
        <w:bottom w:val="none" w:sz="0" w:space="0" w:color="auto"/>
        <w:right w:val="none" w:sz="0" w:space="0" w:color="auto"/>
      </w:divBdr>
      <w:divsChild>
        <w:div w:id="550309865">
          <w:marLeft w:val="0"/>
          <w:marRight w:val="0"/>
          <w:marTop w:val="0"/>
          <w:marBottom w:val="0"/>
          <w:divBdr>
            <w:top w:val="none" w:sz="0" w:space="0" w:color="auto"/>
            <w:left w:val="none" w:sz="0" w:space="0" w:color="auto"/>
            <w:bottom w:val="none" w:sz="0" w:space="0" w:color="auto"/>
            <w:right w:val="none" w:sz="0" w:space="0" w:color="auto"/>
          </w:divBdr>
        </w:div>
      </w:divsChild>
    </w:div>
    <w:div w:id="1514765697">
      <w:marLeft w:val="0"/>
      <w:marRight w:val="0"/>
      <w:marTop w:val="0"/>
      <w:marBottom w:val="0"/>
      <w:divBdr>
        <w:top w:val="none" w:sz="0" w:space="0" w:color="auto"/>
        <w:left w:val="none" w:sz="0" w:space="0" w:color="auto"/>
        <w:bottom w:val="none" w:sz="0" w:space="0" w:color="auto"/>
        <w:right w:val="none" w:sz="0" w:space="0" w:color="auto"/>
      </w:divBdr>
      <w:divsChild>
        <w:div w:id="482628099">
          <w:marLeft w:val="0"/>
          <w:marRight w:val="0"/>
          <w:marTop w:val="0"/>
          <w:marBottom w:val="0"/>
          <w:divBdr>
            <w:top w:val="none" w:sz="0" w:space="0" w:color="auto"/>
            <w:left w:val="none" w:sz="0" w:space="0" w:color="auto"/>
            <w:bottom w:val="none" w:sz="0" w:space="0" w:color="auto"/>
            <w:right w:val="none" w:sz="0" w:space="0" w:color="auto"/>
          </w:divBdr>
        </w:div>
      </w:divsChild>
    </w:div>
    <w:div w:id="1516580523">
      <w:marLeft w:val="0"/>
      <w:marRight w:val="0"/>
      <w:marTop w:val="0"/>
      <w:marBottom w:val="0"/>
      <w:divBdr>
        <w:top w:val="none" w:sz="0" w:space="0" w:color="auto"/>
        <w:left w:val="none" w:sz="0" w:space="0" w:color="auto"/>
        <w:bottom w:val="none" w:sz="0" w:space="0" w:color="auto"/>
        <w:right w:val="none" w:sz="0" w:space="0" w:color="auto"/>
      </w:divBdr>
      <w:divsChild>
        <w:div w:id="913975341">
          <w:marLeft w:val="0"/>
          <w:marRight w:val="0"/>
          <w:marTop w:val="0"/>
          <w:marBottom w:val="0"/>
          <w:divBdr>
            <w:top w:val="none" w:sz="0" w:space="0" w:color="auto"/>
            <w:left w:val="none" w:sz="0" w:space="0" w:color="auto"/>
            <w:bottom w:val="none" w:sz="0" w:space="0" w:color="auto"/>
            <w:right w:val="none" w:sz="0" w:space="0" w:color="auto"/>
          </w:divBdr>
        </w:div>
      </w:divsChild>
    </w:div>
    <w:div w:id="1517113157">
      <w:bodyDiv w:val="1"/>
      <w:marLeft w:val="0"/>
      <w:marRight w:val="0"/>
      <w:marTop w:val="0"/>
      <w:marBottom w:val="0"/>
      <w:divBdr>
        <w:top w:val="none" w:sz="0" w:space="0" w:color="auto"/>
        <w:left w:val="none" w:sz="0" w:space="0" w:color="auto"/>
        <w:bottom w:val="none" w:sz="0" w:space="0" w:color="auto"/>
        <w:right w:val="none" w:sz="0" w:space="0" w:color="auto"/>
      </w:divBdr>
    </w:div>
    <w:div w:id="1517574269">
      <w:marLeft w:val="0"/>
      <w:marRight w:val="0"/>
      <w:marTop w:val="0"/>
      <w:marBottom w:val="0"/>
      <w:divBdr>
        <w:top w:val="none" w:sz="0" w:space="0" w:color="auto"/>
        <w:left w:val="none" w:sz="0" w:space="0" w:color="auto"/>
        <w:bottom w:val="none" w:sz="0" w:space="0" w:color="auto"/>
        <w:right w:val="none" w:sz="0" w:space="0" w:color="auto"/>
      </w:divBdr>
      <w:divsChild>
        <w:div w:id="57481240">
          <w:marLeft w:val="0"/>
          <w:marRight w:val="0"/>
          <w:marTop w:val="0"/>
          <w:marBottom w:val="0"/>
          <w:divBdr>
            <w:top w:val="none" w:sz="0" w:space="0" w:color="auto"/>
            <w:left w:val="none" w:sz="0" w:space="0" w:color="auto"/>
            <w:bottom w:val="none" w:sz="0" w:space="0" w:color="auto"/>
            <w:right w:val="none" w:sz="0" w:space="0" w:color="auto"/>
          </w:divBdr>
        </w:div>
      </w:divsChild>
    </w:div>
    <w:div w:id="1518500435">
      <w:marLeft w:val="0"/>
      <w:marRight w:val="0"/>
      <w:marTop w:val="0"/>
      <w:marBottom w:val="0"/>
      <w:divBdr>
        <w:top w:val="none" w:sz="0" w:space="0" w:color="auto"/>
        <w:left w:val="none" w:sz="0" w:space="0" w:color="auto"/>
        <w:bottom w:val="none" w:sz="0" w:space="0" w:color="auto"/>
        <w:right w:val="none" w:sz="0" w:space="0" w:color="auto"/>
      </w:divBdr>
      <w:divsChild>
        <w:div w:id="1484081343">
          <w:marLeft w:val="0"/>
          <w:marRight w:val="0"/>
          <w:marTop w:val="0"/>
          <w:marBottom w:val="0"/>
          <w:divBdr>
            <w:top w:val="none" w:sz="0" w:space="0" w:color="auto"/>
            <w:left w:val="none" w:sz="0" w:space="0" w:color="auto"/>
            <w:bottom w:val="none" w:sz="0" w:space="0" w:color="auto"/>
            <w:right w:val="none" w:sz="0" w:space="0" w:color="auto"/>
          </w:divBdr>
        </w:div>
      </w:divsChild>
    </w:div>
    <w:div w:id="1519001863">
      <w:marLeft w:val="0"/>
      <w:marRight w:val="0"/>
      <w:marTop w:val="0"/>
      <w:marBottom w:val="0"/>
      <w:divBdr>
        <w:top w:val="none" w:sz="0" w:space="0" w:color="auto"/>
        <w:left w:val="none" w:sz="0" w:space="0" w:color="auto"/>
        <w:bottom w:val="none" w:sz="0" w:space="0" w:color="auto"/>
        <w:right w:val="none" w:sz="0" w:space="0" w:color="auto"/>
      </w:divBdr>
      <w:divsChild>
        <w:div w:id="2140611969">
          <w:marLeft w:val="0"/>
          <w:marRight w:val="0"/>
          <w:marTop w:val="0"/>
          <w:marBottom w:val="0"/>
          <w:divBdr>
            <w:top w:val="none" w:sz="0" w:space="0" w:color="auto"/>
            <w:left w:val="none" w:sz="0" w:space="0" w:color="auto"/>
            <w:bottom w:val="none" w:sz="0" w:space="0" w:color="auto"/>
            <w:right w:val="none" w:sz="0" w:space="0" w:color="auto"/>
          </w:divBdr>
        </w:div>
      </w:divsChild>
    </w:div>
    <w:div w:id="1519272509">
      <w:marLeft w:val="0"/>
      <w:marRight w:val="0"/>
      <w:marTop w:val="0"/>
      <w:marBottom w:val="0"/>
      <w:divBdr>
        <w:top w:val="none" w:sz="0" w:space="0" w:color="auto"/>
        <w:left w:val="none" w:sz="0" w:space="0" w:color="auto"/>
        <w:bottom w:val="none" w:sz="0" w:space="0" w:color="auto"/>
        <w:right w:val="none" w:sz="0" w:space="0" w:color="auto"/>
      </w:divBdr>
      <w:divsChild>
        <w:div w:id="2128547993">
          <w:marLeft w:val="0"/>
          <w:marRight w:val="0"/>
          <w:marTop w:val="0"/>
          <w:marBottom w:val="0"/>
          <w:divBdr>
            <w:top w:val="none" w:sz="0" w:space="0" w:color="auto"/>
            <w:left w:val="none" w:sz="0" w:space="0" w:color="auto"/>
            <w:bottom w:val="none" w:sz="0" w:space="0" w:color="auto"/>
            <w:right w:val="none" w:sz="0" w:space="0" w:color="auto"/>
          </w:divBdr>
        </w:div>
      </w:divsChild>
    </w:div>
    <w:div w:id="1519351659">
      <w:marLeft w:val="0"/>
      <w:marRight w:val="0"/>
      <w:marTop w:val="0"/>
      <w:marBottom w:val="0"/>
      <w:divBdr>
        <w:top w:val="none" w:sz="0" w:space="0" w:color="auto"/>
        <w:left w:val="none" w:sz="0" w:space="0" w:color="auto"/>
        <w:bottom w:val="none" w:sz="0" w:space="0" w:color="auto"/>
        <w:right w:val="none" w:sz="0" w:space="0" w:color="auto"/>
      </w:divBdr>
      <w:divsChild>
        <w:div w:id="595526455">
          <w:marLeft w:val="0"/>
          <w:marRight w:val="0"/>
          <w:marTop w:val="0"/>
          <w:marBottom w:val="0"/>
          <w:divBdr>
            <w:top w:val="none" w:sz="0" w:space="0" w:color="auto"/>
            <w:left w:val="none" w:sz="0" w:space="0" w:color="auto"/>
            <w:bottom w:val="none" w:sz="0" w:space="0" w:color="auto"/>
            <w:right w:val="none" w:sz="0" w:space="0" w:color="auto"/>
          </w:divBdr>
        </w:div>
      </w:divsChild>
    </w:div>
    <w:div w:id="1519462308">
      <w:marLeft w:val="0"/>
      <w:marRight w:val="0"/>
      <w:marTop w:val="0"/>
      <w:marBottom w:val="0"/>
      <w:divBdr>
        <w:top w:val="none" w:sz="0" w:space="0" w:color="auto"/>
        <w:left w:val="none" w:sz="0" w:space="0" w:color="auto"/>
        <w:bottom w:val="none" w:sz="0" w:space="0" w:color="auto"/>
        <w:right w:val="none" w:sz="0" w:space="0" w:color="auto"/>
      </w:divBdr>
      <w:divsChild>
        <w:div w:id="1481850279">
          <w:marLeft w:val="0"/>
          <w:marRight w:val="0"/>
          <w:marTop w:val="0"/>
          <w:marBottom w:val="0"/>
          <w:divBdr>
            <w:top w:val="none" w:sz="0" w:space="0" w:color="auto"/>
            <w:left w:val="none" w:sz="0" w:space="0" w:color="auto"/>
            <w:bottom w:val="none" w:sz="0" w:space="0" w:color="auto"/>
            <w:right w:val="none" w:sz="0" w:space="0" w:color="auto"/>
          </w:divBdr>
        </w:div>
      </w:divsChild>
    </w:div>
    <w:div w:id="1520124505">
      <w:marLeft w:val="0"/>
      <w:marRight w:val="0"/>
      <w:marTop w:val="0"/>
      <w:marBottom w:val="0"/>
      <w:divBdr>
        <w:top w:val="none" w:sz="0" w:space="0" w:color="auto"/>
        <w:left w:val="none" w:sz="0" w:space="0" w:color="auto"/>
        <w:bottom w:val="none" w:sz="0" w:space="0" w:color="auto"/>
        <w:right w:val="none" w:sz="0" w:space="0" w:color="auto"/>
      </w:divBdr>
      <w:divsChild>
        <w:div w:id="600840656">
          <w:marLeft w:val="0"/>
          <w:marRight w:val="0"/>
          <w:marTop w:val="0"/>
          <w:marBottom w:val="0"/>
          <w:divBdr>
            <w:top w:val="none" w:sz="0" w:space="0" w:color="auto"/>
            <w:left w:val="none" w:sz="0" w:space="0" w:color="auto"/>
            <w:bottom w:val="none" w:sz="0" w:space="0" w:color="auto"/>
            <w:right w:val="none" w:sz="0" w:space="0" w:color="auto"/>
          </w:divBdr>
        </w:div>
      </w:divsChild>
    </w:div>
    <w:div w:id="1520311964">
      <w:marLeft w:val="0"/>
      <w:marRight w:val="0"/>
      <w:marTop w:val="0"/>
      <w:marBottom w:val="0"/>
      <w:divBdr>
        <w:top w:val="none" w:sz="0" w:space="0" w:color="auto"/>
        <w:left w:val="none" w:sz="0" w:space="0" w:color="auto"/>
        <w:bottom w:val="none" w:sz="0" w:space="0" w:color="auto"/>
        <w:right w:val="none" w:sz="0" w:space="0" w:color="auto"/>
      </w:divBdr>
      <w:divsChild>
        <w:div w:id="205530891">
          <w:marLeft w:val="0"/>
          <w:marRight w:val="0"/>
          <w:marTop w:val="0"/>
          <w:marBottom w:val="0"/>
          <w:divBdr>
            <w:top w:val="none" w:sz="0" w:space="0" w:color="auto"/>
            <w:left w:val="none" w:sz="0" w:space="0" w:color="auto"/>
            <w:bottom w:val="none" w:sz="0" w:space="0" w:color="auto"/>
            <w:right w:val="none" w:sz="0" w:space="0" w:color="auto"/>
          </w:divBdr>
        </w:div>
      </w:divsChild>
    </w:div>
    <w:div w:id="1520317839">
      <w:bodyDiv w:val="1"/>
      <w:marLeft w:val="0"/>
      <w:marRight w:val="0"/>
      <w:marTop w:val="0"/>
      <w:marBottom w:val="0"/>
      <w:divBdr>
        <w:top w:val="none" w:sz="0" w:space="0" w:color="auto"/>
        <w:left w:val="none" w:sz="0" w:space="0" w:color="auto"/>
        <w:bottom w:val="none" w:sz="0" w:space="0" w:color="auto"/>
        <w:right w:val="none" w:sz="0" w:space="0" w:color="auto"/>
      </w:divBdr>
    </w:div>
    <w:div w:id="1520578541">
      <w:bodyDiv w:val="1"/>
      <w:marLeft w:val="0"/>
      <w:marRight w:val="0"/>
      <w:marTop w:val="0"/>
      <w:marBottom w:val="0"/>
      <w:divBdr>
        <w:top w:val="none" w:sz="0" w:space="0" w:color="auto"/>
        <w:left w:val="none" w:sz="0" w:space="0" w:color="auto"/>
        <w:bottom w:val="none" w:sz="0" w:space="0" w:color="auto"/>
        <w:right w:val="none" w:sz="0" w:space="0" w:color="auto"/>
      </w:divBdr>
    </w:div>
    <w:div w:id="1520697754">
      <w:marLeft w:val="0"/>
      <w:marRight w:val="0"/>
      <w:marTop w:val="0"/>
      <w:marBottom w:val="0"/>
      <w:divBdr>
        <w:top w:val="none" w:sz="0" w:space="0" w:color="auto"/>
        <w:left w:val="none" w:sz="0" w:space="0" w:color="auto"/>
        <w:bottom w:val="none" w:sz="0" w:space="0" w:color="auto"/>
        <w:right w:val="none" w:sz="0" w:space="0" w:color="auto"/>
      </w:divBdr>
      <w:divsChild>
        <w:div w:id="1635987421">
          <w:marLeft w:val="0"/>
          <w:marRight w:val="0"/>
          <w:marTop w:val="0"/>
          <w:marBottom w:val="0"/>
          <w:divBdr>
            <w:top w:val="none" w:sz="0" w:space="0" w:color="auto"/>
            <w:left w:val="none" w:sz="0" w:space="0" w:color="auto"/>
            <w:bottom w:val="none" w:sz="0" w:space="0" w:color="auto"/>
            <w:right w:val="none" w:sz="0" w:space="0" w:color="auto"/>
          </w:divBdr>
        </w:div>
      </w:divsChild>
    </w:div>
    <w:div w:id="1520778902">
      <w:marLeft w:val="0"/>
      <w:marRight w:val="0"/>
      <w:marTop w:val="0"/>
      <w:marBottom w:val="0"/>
      <w:divBdr>
        <w:top w:val="none" w:sz="0" w:space="0" w:color="auto"/>
        <w:left w:val="none" w:sz="0" w:space="0" w:color="auto"/>
        <w:bottom w:val="none" w:sz="0" w:space="0" w:color="auto"/>
        <w:right w:val="none" w:sz="0" w:space="0" w:color="auto"/>
      </w:divBdr>
      <w:divsChild>
        <w:div w:id="1977759523">
          <w:marLeft w:val="0"/>
          <w:marRight w:val="0"/>
          <w:marTop w:val="0"/>
          <w:marBottom w:val="0"/>
          <w:divBdr>
            <w:top w:val="none" w:sz="0" w:space="0" w:color="auto"/>
            <w:left w:val="none" w:sz="0" w:space="0" w:color="auto"/>
            <w:bottom w:val="none" w:sz="0" w:space="0" w:color="auto"/>
            <w:right w:val="none" w:sz="0" w:space="0" w:color="auto"/>
          </w:divBdr>
        </w:div>
      </w:divsChild>
    </w:div>
    <w:div w:id="1520780597">
      <w:marLeft w:val="0"/>
      <w:marRight w:val="0"/>
      <w:marTop w:val="0"/>
      <w:marBottom w:val="0"/>
      <w:divBdr>
        <w:top w:val="none" w:sz="0" w:space="0" w:color="auto"/>
        <w:left w:val="none" w:sz="0" w:space="0" w:color="auto"/>
        <w:bottom w:val="none" w:sz="0" w:space="0" w:color="auto"/>
        <w:right w:val="none" w:sz="0" w:space="0" w:color="auto"/>
      </w:divBdr>
      <w:divsChild>
        <w:div w:id="336345638">
          <w:marLeft w:val="0"/>
          <w:marRight w:val="0"/>
          <w:marTop w:val="0"/>
          <w:marBottom w:val="0"/>
          <w:divBdr>
            <w:top w:val="none" w:sz="0" w:space="0" w:color="auto"/>
            <w:left w:val="none" w:sz="0" w:space="0" w:color="auto"/>
            <w:bottom w:val="none" w:sz="0" w:space="0" w:color="auto"/>
            <w:right w:val="none" w:sz="0" w:space="0" w:color="auto"/>
          </w:divBdr>
        </w:div>
      </w:divsChild>
    </w:div>
    <w:div w:id="1521121422">
      <w:marLeft w:val="0"/>
      <w:marRight w:val="0"/>
      <w:marTop w:val="0"/>
      <w:marBottom w:val="0"/>
      <w:divBdr>
        <w:top w:val="none" w:sz="0" w:space="0" w:color="auto"/>
        <w:left w:val="none" w:sz="0" w:space="0" w:color="auto"/>
        <w:bottom w:val="none" w:sz="0" w:space="0" w:color="auto"/>
        <w:right w:val="none" w:sz="0" w:space="0" w:color="auto"/>
      </w:divBdr>
      <w:divsChild>
        <w:div w:id="1582913511">
          <w:marLeft w:val="0"/>
          <w:marRight w:val="0"/>
          <w:marTop w:val="0"/>
          <w:marBottom w:val="0"/>
          <w:divBdr>
            <w:top w:val="none" w:sz="0" w:space="0" w:color="auto"/>
            <w:left w:val="none" w:sz="0" w:space="0" w:color="auto"/>
            <w:bottom w:val="none" w:sz="0" w:space="0" w:color="auto"/>
            <w:right w:val="none" w:sz="0" w:space="0" w:color="auto"/>
          </w:divBdr>
        </w:div>
      </w:divsChild>
    </w:div>
    <w:div w:id="1521697726">
      <w:marLeft w:val="0"/>
      <w:marRight w:val="0"/>
      <w:marTop w:val="0"/>
      <w:marBottom w:val="0"/>
      <w:divBdr>
        <w:top w:val="none" w:sz="0" w:space="0" w:color="auto"/>
        <w:left w:val="none" w:sz="0" w:space="0" w:color="auto"/>
        <w:bottom w:val="none" w:sz="0" w:space="0" w:color="auto"/>
        <w:right w:val="none" w:sz="0" w:space="0" w:color="auto"/>
      </w:divBdr>
      <w:divsChild>
        <w:div w:id="997880349">
          <w:marLeft w:val="0"/>
          <w:marRight w:val="0"/>
          <w:marTop w:val="0"/>
          <w:marBottom w:val="0"/>
          <w:divBdr>
            <w:top w:val="none" w:sz="0" w:space="0" w:color="auto"/>
            <w:left w:val="none" w:sz="0" w:space="0" w:color="auto"/>
            <w:bottom w:val="none" w:sz="0" w:space="0" w:color="auto"/>
            <w:right w:val="none" w:sz="0" w:space="0" w:color="auto"/>
          </w:divBdr>
        </w:div>
      </w:divsChild>
    </w:div>
    <w:div w:id="1521772134">
      <w:marLeft w:val="0"/>
      <w:marRight w:val="0"/>
      <w:marTop w:val="0"/>
      <w:marBottom w:val="0"/>
      <w:divBdr>
        <w:top w:val="none" w:sz="0" w:space="0" w:color="auto"/>
        <w:left w:val="none" w:sz="0" w:space="0" w:color="auto"/>
        <w:bottom w:val="none" w:sz="0" w:space="0" w:color="auto"/>
        <w:right w:val="none" w:sz="0" w:space="0" w:color="auto"/>
      </w:divBdr>
      <w:divsChild>
        <w:div w:id="1775056168">
          <w:marLeft w:val="0"/>
          <w:marRight w:val="0"/>
          <w:marTop w:val="0"/>
          <w:marBottom w:val="0"/>
          <w:divBdr>
            <w:top w:val="none" w:sz="0" w:space="0" w:color="auto"/>
            <w:left w:val="none" w:sz="0" w:space="0" w:color="auto"/>
            <w:bottom w:val="none" w:sz="0" w:space="0" w:color="auto"/>
            <w:right w:val="none" w:sz="0" w:space="0" w:color="auto"/>
          </w:divBdr>
        </w:div>
      </w:divsChild>
    </w:div>
    <w:div w:id="1521970870">
      <w:marLeft w:val="0"/>
      <w:marRight w:val="0"/>
      <w:marTop w:val="0"/>
      <w:marBottom w:val="0"/>
      <w:divBdr>
        <w:top w:val="none" w:sz="0" w:space="0" w:color="auto"/>
        <w:left w:val="none" w:sz="0" w:space="0" w:color="auto"/>
        <w:bottom w:val="none" w:sz="0" w:space="0" w:color="auto"/>
        <w:right w:val="none" w:sz="0" w:space="0" w:color="auto"/>
      </w:divBdr>
      <w:divsChild>
        <w:div w:id="168107920">
          <w:marLeft w:val="0"/>
          <w:marRight w:val="0"/>
          <w:marTop w:val="0"/>
          <w:marBottom w:val="0"/>
          <w:divBdr>
            <w:top w:val="none" w:sz="0" w:space="0" w:color="auto"/>
            <w:left w:val="none" w:sz="0" w:space="0" w:color="auto"/>
            <w:bottom w:val="none" w:sz="0" w:space="0" w:color="auto"/>
            <w:right w:val="none" w:sz="0" w:space="0" w:color="auto"/>
          </w:divBdr>
        </w:div>
      </w:divsChild>
    </w:div>
    <w:div w:id="1522548771">
      <w:bodyDiv w:val="1"/>
      <w:marLeft w:val="0"/>
      <w:marRight w:val="0"/>
      <w:marTop w:val="0"/>
      <w:marBottom w:val="0"/>
      <w:divBdr>
        <w:top w:val="none" w:sz="0" w:space="0" w:color="auto"/>
        <w:left w:val="none" w:sz="0" w:space="0" w:color="auto"/>
        <w:bottom w:val="none" w:sz="0" w:space="0" w:color="auto"/>
        <w:right w:val="none" w:sz="0" w:space="0" w:color="auto"/>
      </w:divBdr>
    </w:div>
    <w:div w:id="1522695284">
      <w:marLeft w:val="0"/>
      <w:marRight w:val="0"/>
      <w:marTop w:val="0"/>
      <w:marBottom w:val="0"/>
      <w:divBdr>
        <w:top w:val="none" w:sz="0" w:space="0" w:color="auto"/>
        <w:left w:val="none" w:sz="0" w:space="0" w:color="auto"/>
        <w:bottom w:val="none" w:sz="0" w:space="0" w:color="auto"/>
        <w:right w:val="none" w:sz="0" w:space="0" w:color="auto"/>
      </w:divBdr>
      <w:divsChild>
        <w:div w:id="1538077819">
          <w:marLeft w:val="0"/>
          <w:marRight w:val="0"/>
          <w:marTop w:val="0"/>
          <w:marBottom w:val="0"/>
          <w:divBdr>
            <w:top w:val="none" w:sz="0" w:space="0" w:color="auto"/>
            <w:left w:val="none" w:sz="0" w:space="0" w:color="auto"/>
            <w:bottom w:val="none" w:sz="0" w:space="0" w:color="auto"/>
            <w:right w:val="none" w:sz="0" w:space="0" w:color="auto"/>
          </w:divBdr>
        </w:div>
      </w:divsChild>
    </w:div>
    <w:div w:id="1523130048">
      <w:marLeft w:val="0"/>
      <w:marRight w:val="0"/>
      <w:marTop w:val="0"/>
      <w:marBottom w:val="0"/>
      <w:divBdr>
        <w:top w:val="none" w:sz="0" w:space="0" w:color="auto"/>
        <w:left w:val="none" w:sz="0" w:space="0" w:color="auto"/>
        <w:bottom w:val="none" w:sz="0" w:space="0" w:color="auto"/>
        <w:right w:val="none" w:sz="0" w:space="0" w:color="auto"/>
      </w:divBdr>
      <w:divsChild>
        <w:div w:id="799762765">
          <w:marLeft w:val="0"/>
          <w:marRight w:val="0"/>
          <w:marTop w:val="0"/>
          <w:marBottom w:val="0"/>
          <w:divBdr>
            <w:top w:val="none" w:sz="0" w:space="0" w:color="auto"/>
            <w:left w:val="none" w:sz="0" w:space="0" w:color="auto"/>
            <w:bottom w:val="none" w:sz="0" w:space="0" w:color="auto"/>
            <w:right w:val="none" w:sz="0" w:space="0" w:color="auto"/>
          </w:divBdr>
        </w:div>
      </w:divsChild>
    </w:div>
    <w:div w:id="1523662951">
      <w:bodyDiv w:val="1"/>
      <w:marLeft w:val="0"/>
      <w:marRight w:val="0"/>
      <w:marTop w:val="0"/>
      <w:marBottom w:val="0"/>
      <w:divBdr>
        <w:top w:val="none" w:sz="0" w:space="0" w:color="auto"/>
        <w:left w:val="none" w:sz="0" w:space="0" w:color="auto"/>
        <w:bottom w:val="none" w:sz="0" w:space="0" w:color="auto"/>
        <w:right w:val="none" w:sz="0" w:space="0" w:color="auto"/>
      </w:divBdr>
    </w:div>
    <w:div w:id="1524519627">
      <w:bodyDiv w:val="1"/>
      <w:marLeft w:val="0"/>
      <w:marRight w:val="0"/>
      <w:marTop w:val="0"/>
      <w:marBottom w:val="0"/>
      <w:divBdr>
        <w:top w:val="none" w:sz="0" w:space="0" w:color="auto"/>
        <w:left w:val="none" w:sz="0" w:space="0" w:color="auto"/>
        <w:bottom w:val="none" w:sz="0" w:space="0" w:color="auto"/>
        <w:right w:val="none" w:sz="0" w:space="0" w:color="auto"/>
      </w:divBdr>
    </w:div>
    <w:div w:id="1525053440">
      <w:marLeft w:val="0"/>
      <w:marRight w:val="0"/>
      <w:marTop w:val="0"/>
      <w:marBottom w:val="0"/>
      <w:divBdr>
        <w:top w:val="none" w:sz="0" w:space="0" w:color="auto"/>
        <w:left w:val="none" w:sz="0" w:space="0" w:color="auto"/>
        <w:bottom w:val="none" w:sz="0" w:space="0" w:color="auto"/>
        <w:right w:val="none" w:sz="0" w:space="0" w:color="auto"/>
      </w:divBdr>
      <w:divsChild>
        <w:div w:id="1066341667">
          <w:marLeft w:val="0"/>
          <w:marRight w:val="0"/>
          <w:marTop w:val="0"/>
          <w:marBottom w:val="0"/>
          <w:divBdr>
            <w:top w:val="none" w:sz="0" w:space="0" w:color="auto"/>
            <w:left w:val="none" w:sz="0" w:space="0" w:color="auto"/>
            <w:bottom w:val="none" w:sz="0" w:space="0" w:color="auto"/>
            <w:right w:val="none" w:sz="0" w:space="0" w:color="auto"/>
          </w:divBdr>
        </w:div>
      </w:divsChild>
    </w:div>
    <w:div w:id="1525561448">
      <w:marLeft w:val="0"/>
      <w:marRight w:val="0"/>
      <w:marTop w:val="0"/>
      <w:marBottom w:val="0"/>
      <w:divBdr>
        <w:top w:val="none" w:sz="0" w:space="0" w:color="auto"/>
        <w:left w:val="none" w:sz="0" w:space="0" w:color="auto"/>
        <w:bottom w:val="none" w:sz="0" w:space="0" w:color="auto"/>
        <w:right w:val="none" w:sz="0" w:space="0" w:color="auto"/>
      </w:divBdr>
      <w:divsChild>
        <w:div w:id="96407385">
          <w:marLeft w:val="0"/>
          <w:marRight w:val="0"/>
          <w:marTop w:val="0"/>
          <w:marBottom w:val="0"/>
          <w:divBdr>
            <w:top w:val="none" w:sz="0" w:space="0" w:color="auto"/>
            <w:left w:val="none" w:sz="0" w:space="0" w:color="auto"/>
            <w:bottom w:val="none" w:sz="0" w:space="0" w:color="auto"/>
            <w:right w:val="none" w:sz="0" w:space="0" w:color="auto"/>
          </w:divBdr>
        </w:div>
      </w:divsChild>
    </w:div>
    <w:div w:id="1527404047">
      <w:marLeft w:val="0"/>
      <w:marRight w:val="0"/>
      <w:marTop w:val="0"/>
      <w:marBottom w:val="0"/>
      <w:divBdr>
        <w:top w:val="none" w:sz="0" w:space="0" w:color="auto"/>
        <w:left w:val="none" w:sz="0" w:space="0" w:color="auto"/>
        <w:bottom w:val="none" w:sz="0" w:space="0" w:color="auto"/>
        <w:right w:val="none" w:sz="0" w:space="0" w:color="auto"/>
      </w:divBdr>
      <w:divsChild>
        <w:div w:id="356464079">
          <w:marLeft w:val="0"/>
          <w:marRight w:val="0"/>
          <w:marTop w:val="0"/>
          <w:marBottom w:val="0"/>
          <w:divBdr>
            <w:top w:val="none" w:sz="0" w:space="0" w:color="auto"/>
            <w:left w:val="none" w:sz="0" w:space="0" w:color="auto"/>
            <w:bottom w:val="none" w:sz="0" w:space="0" w:color="auto"/>
            <w:right w:val="none" w:sz="0" w:space="0" w:color="auto"/>
          </w:divBdr>
        </w:div>
      </w:divsChild>
    </w:div>
    <w:div w:id="1528368277">
      <w:marLeft w:val="0"/>
      <w:marRight w:val="0"/>
      <w:marTop w:val="0"/>
      <w:marBottom w:val="0"/>
      <w:divBdr>
        <w:top w:val="none" w:sz="0" w:space="0" w:color="auto"/>
        <w:left w:val="none" w:sz="0" w:space="0" w:color="auto"/>
        <w:bottom w:val="none" w:sz="0" w:space="0" w:color="auto"/>
        <w:right w:val="none" w:sz="0" w:space="0" w:color="auto"/>
      </w:divBdr>
      <w:divsChild>
        <w:div w:id="1478037397">
          <w:marLeft w:val="0"/>
          <w:marRight w:val="0"/>
          <w:marTop w:val="0"/>
          <w:marBottom w:val="0"/>
          <w:divBdr>
            <w:top w:val="none" w:sz="0" w:space="0" w:color="auto"/>
            <w:left w:val="none" w:sz="0" w:space="0" w:color="auto"/>
            <w:bottom w:val="none" w:sz="0" w:space="0" w:color="auto"/>
            <w:right w:val="none" w:sz="0" w:space="0" w:color="auto"/>
          </w:divBdr>
        </w:div>
      </w:divsChild>
    </w:div>
    <w:div w:id="1528831760">
      <w:marLeft w:val="0"/>
      <w:marRight w:val="0"/>
      <w:marTop w:val="0"/>
      <w:marBottom w:val="0"/>
      <w:divBdr>
        <w:top w:val="none" w:sz="0" w:space="0" w:color="auto"/>
        <w:left w:val="none" w:sz="0" w:space="0" w:color="auto"/>
        <w:bottom w:val="none" w:sz="0" w:space="0" w:color="auto"/>
        <w:right w:val="none" w:sz="0" w:space="0" w:color="auto"/>
      </w:divBdr>
      <w:divsChild>
        <w:div w:id="1208296226">
          <w:marLeft w:val="0"/>
          <w:marRight w:val="0"/>
          <w:marTop w:val="0"/>
          <w:marBottom w:val="0"/>
          <w:divBdr>
            <w:top w:val="none" w:sz="0" w:space="0" w:color="auto"/>
            <w:left w:val="none" w:sz="0" w:space="0" w:color="auto"/>
            <w:bottom w:val="none" w:sz="0" w:space="0" w:color="auto"/>
            <w:right w:val="none" w:sz="0" w:space="0" w:color="auto"/>
          </w:divBdr>
        </w:div>
      </w:divsChild>
    </w:div>
    <w:div w:id="1528907793">
      <w:marLeft w:val="0"/>
      <w:marRight w:val="0"/>
      <w:marTop w:val="0"/>
      <w:marBottom w:val="0"/>
      <w:divBdr>
        <w:top w:val="none" w:sz="0" w:space="0" w:color="auto"/>
        <w:left w:val="none" w:sz="0" w:space="0" w:color="auto"/>
        <w:bottom w:val="none" w:sz="0" w:space="0" w:color="auto"/>
        <w:right w:val="none" w:sz="0" w:space="0" w:color="auto"/>
      </w:divBdr>
      <w:divsChild>
        <w:div w:id="844125442">
          <w:marLeft w:val="0"/>
          <w:marRight w:val="0"/>
          <w:marTop w:val="0"/>
          <w:marBottom w:val="0"/>
          <w:divBdr>
            <w:top w:val="none" w:sz="0" w:space="0" w:color="auto"/>
            <w:left w:val="none" w:sz="0" w:space="0" w:color="auto"/>
            <w:bottom w:val="none" w:sz="0" w:space="0" w:color="auto"/>
            <w:right w:val="none" w:sz="0" w:space="0" w:color="auto"/>
          </w:divBdr>
        </w:div>
      </w:divsChild>
    </w:div>
    <w:div w:id="1528979180">
      <w:marLeft w:val="0"/>
      <w:marRight w:val="0"/>
      <w:marTop w:val="0"/>
      <w:marBottom w:val="0"/>
      <w:divBdr>
        <w:top w:val="none" w:sz="0" w:space="0" w:color="auto"/>
        <w:left w:val="none" w:sz="0" w:space="0" w:color="auto"/>
        <w:bottom w:val="none" w:sz="0" w:space="0" w:color="auto"/>
        <w:right w:val="none" w:sz="0" w:space="0" w:color="auto"/>
      </w:divBdr>
      <w:divsChild>
        <w:div w:id="6566861">
          <w:marLeft w:val="0"/>
          <w:marRight w:val="0"/>
          <w:marTop w:val="0"/>
          <w:marBottom w:val="0"/>
          <w:divBdr>
            <w:top w:val="none" w:sz="0" w:space="0" w:color="auto"/>
            <w:left w:val="none" w:sz="0" w:space="0" w:color="auto"/>
            <w:bottom w:val="none" w:sz="0" w:space="0" w:color="auto"/>
            <w:right w:val="none" w:sz="0" w:space="0" w:color="auto"/>
          </w:divBdr>
        </w:div>
      </w:divsChild>
    </w:div>
    <w:div w:id="1529028094">
      <w:marLeft w:val="0"/>
      <w:marRight w:val="0"/>
      <w:marTop w:val="0"/>
      <w:marBottom w:val="0"/>
      <w:divBdr>
        <w:top w:val="none" w:sz="0" w:space="0" w:color="auto"/>
        <w:left w:val="none" w:sz="0" w:space="0" w:color="auto"/>
        <w:bottom w:val="none" w:sz="0" w:space="0" w:color="auto"/>
        <w:right w:val="none" w:sz="0" w:space="0" w:color="auto"/>
      </w:divBdr>
      <w:divsChild>
        <w:div w:id="1466196160">
          <w:marLeft w:val="0"/>
          <w:marRight w:val="0"/>
          <w:marTop w:val="0"/>
          <w:marBottom w:val="0"/>
          <w:divBdr>
            <w:top w:val="none" w:sz="0" w:space="0" w:color="auto"/>
            <w:left w:val="none" w:sz="0" w:space="0" w:color="auto"/>
            <w:bottom w:val="none" w:sz="0" w:space="0" w:color="auto"/>
            <w:right w:val="none" w:sz="0" w:space="0" w:color="auto"/>
          </w:divBdr>
        </w:div>
      </w:divsChild>
    </w:div>
    <w:div w:id="1529827785">
      <w:marLeft w:val="0"/>
      <w:marRight w:val="0"/>
      <w:marTop w:val="0"/>
      <w:marBottom w:val="0"/>
      <w:divBdr>
        <w:top w:val="none" w:sz="0" w:space="0" w:color="auto"/>
        <w:left w:val="none" w:sz="0" w:space="0" w:color="auto"/>
        <w:bottom w:val="none" w:sz="0" w:space="0" w:color="auto"/>
        <w:right w:val="none" w:sz="0" w:space="0" w:color="auto"/>
      </w:divBdr>
      <w:divsChild>
        <w:div w:id="283391289">
          <w:marLeft w:val="0"/>
          <w:marRight w:val="0"/>
          <w:marTop w:val="0"/>
          <w:marBottom w:val="0"/>
          <w:divBdr>
            <w:top w:val="none" w:sz="0" w:space="0" w:color="auto"/>
            <w:left w:val="none" w:sz="0" w:space="0" w:color="auto"/>
            <w:bottom w:val="none" w:sz="0" w:space="0" w:color="auto"/>
            <w:right w:val="none" w:sz="0" w:space="0" w:color="auto"/>
          </w:divBdr>
        </w:div>
      </w:divsChild>
    </w:div>
    <w:div w:id="1530026650">
      <w:marLeft w:val="0"/>
      <w:marRight w:val="0"/>
      <w:marTop w:val="0"/>
      <w:marBottom w:val="0"/>
      <w:divBdr>
        <w:top w:val="none" w:sz="0" w:space="0" w:color="auto"/>
        <w:left w:val="none" w:sz="0" w:space="0" w:color="auto"/>
        <w:bottom w:val="none" w:sz="0" w:space="0" w:color="auto"/>
        <w:right w:val="none" w:sz="0" w:space="0" w:color="auto"/>
      </w:divBdr>
      <w:divsChild>
        <w:div w:id="2147231892">
          <w:marLeft w:val="0"/>
          <w:marRight w:val="0"/>
          <w:marTop w:val="0"/>
          <w:marBottom w:val="0"/>
          <w:divBdr>
            <w:top w:val="none" w:sz="0" w:space="0" w:color="auto"/>
            <w:left w:val="none" w:sz="0" w:space="0" w:color="auto"/>
            <w:bottom w:val="none" w:sz="0" w:space="0" w:color="auto"/>
            <w:right w:val="none" w:sz="0" w:space="0" w:color="auto"/>
          </w:divBdr>
        </w:div>
      </w:divsChild>
    </w:div>
    <w:div w:id="1530070312">
      <w:bodyDiv w:val="1"/>
      <w:marLeft w:val="0"/>
      <w:marRight w:val="0"/>
      <w:marTop w:val="0"/>
      <w:marBottom w:val="0"/>
      <w:divBdr>
        <w:top w:val="none" w:sz="0" w:space="0" w:color="auto"/>
        <w:left w:val="none" w:sz="0" w:space="0" w:color="auto"/>
        <w:bottom w:val="none" w:sz="0" w:space="0" w:color="auto"/>
        <w:right w:val="none" w:sz="0" w:space="0" w:color="auto"/>
      </w:divBdr>
    </w:div>
    <w:div w:id="1530725115">
      <w:marLeft w:val="0"/>
      <w:marRight w:val="0"/>
      <w:marTop w:val="0"/>
      <w:marBottom w:val="0"/>
      <w:divBdr>
        <w:top w:val="none" w:sz="0" w:space="0" w:color="auto"/>
        <w:left w:val="none" w:sz="0" w:space="0" w:color="auto"/>
        <w:bottom w:val="none" w:sz="0" w:space="0" w:color="auto"/>
        <w:right w:val="none" w:sz="0" w:space="0" w:color="auto"/>
      </w:divBdr>
      <w:divsChild>
        <w:div w:id="405422324">
          <w:marLeft w:val="0"/>
          <w:marRight w:val="0"/>
          <w:marTop w:val="0"/>
          <w:marBottom w:val="0"/>
          <w:divBdr>
            <w:top w:val="none" w:sz="0" w:space="0" w:color="auto"/>
            <w:left w:val="none" w:sz="0" w:space="0" w:color="auto"/>
            <w:bottom w:val="none" w:sz="0" w:space="0" w:color="auto"/>
            <w:right w:val="none" w:sz="0" w:space="0" w:color="auto"/>
          </w:divBdr>
        </w:div>
      </w:divsChild>
    </w:div>
    <w:div w:id="1531912648">
      <w:marLeft w:val="0"/>
      <w:marRight w:val="0"/>
      <w:marTop w:val="0"/>
      <w:marBottom w:val="0"/>
      <w:divBdr>
        <w:top w:val="none" w:sz="0" w:space="0" w:color="auto"/>
        <w:left w:val="none" w:sz="0" w:space="0" w:color="auto"/>
        <w:bottom w:val="none" w:sz="0" w:space="0" w:color="auto"/>
        <w:right w:val="none" w:sz="0" w:space="0" w:color="auto"/>
      </w:divBdr>
      <w:divsChild>
        <w:div w:id="781151362">
          <w:marLeft w:val="0"/>
          <w:marRight w:val="0"/>
          <w:marTop w:val="0"/>
          <w:marBottom w:val="0"/>
          <w:divBdr>
            <w:top w:val="none" w:sz="0" w:space="0" w:color="auto"/>
            <w:left w:val="none" w:sz="0" w:space="0" w:color="auto"/>
            <w:bottom w:val="none" w:sz="0" w:space="0" w:color="auto"/>
            <w:right w:val="none" w:sz="0" w:space="0" w:color="auto"/>
          </w:divBdr>
        </w:div>
      </w:divsChild>
    </w:div>
    <w:div w:id="1532455191">
      <w:marLeft w:val="0"/>
      <w:marRight w:val="0"/>
      <w:marTop w:val="0"/>
      <w:marBottom w:val="0"/>
      <w:divBdr>
        <w:top w:val="none" w:sz="0" w:space="0" w:color="auto"/>
        <w:left w:val="none" w:sz="0" w:space="0" w:color="auto"/>
        <w:bottom w:val="none" w:sz="0" w:space="0" w:color="auto"/>
        <w:right w:val="none" w:sz="0" w:space="0" w:color="auto"/>
      </w:divBdr>
      <w:divsChild>
        <w:div w:id="134564141">
          <w:marLeft w:val="0"/>
          <w:marRight w:val="0"/>
          <w:marTop w:val="0"/>
          <w:marBottom w:val="0"/>
          <w:divBdr>
            <w:top w:val="none" w:sz="0" w:space="0" w:color="auto"/>
            <w:left w:val="none" w:sz="0" w:space="0" w:color="auto"/>
            <w:bottom w:val="none" w:sz="0" w:space="0" w:color="auto"/>
            <w:right w:val="none" w:sz="0" w:space="0" w:color="auto"/>
          </w:divBdr>
        </w:div>
      </w:divsChild>
    </w:div>
    <w:div w:id="1533685619">
      <w:marLeft w:val="0"/>
      <w:marRight w:val="0"/>
      <w:marTop w:val="0"/>
      <w:marBottom w:val="0"/>
      <w:divBdr>
        <w:top w:val="none" w:sz="0" w:space="0" w:color="auto"/>
        <w:left w:val="none" w:sz="0" w:space="0" w:color="auto"/>
        <w:bottom w:val="none" w:sz="0" w:space="0" w:color="auto"/>
        <w:right w:val="none" w:sz="0" w:space="0" w:color="auto"/>
      </w:divBdr>
      <w:divsChild>
        <w:div w:id="1717120970">
          <w:marLeft w:val="0"/>
          <w:marRight w:val="0"/>
          <w:marTop w:val="0"/>
          <w:marBottom w:val="0"/>
          <w:divBdr>
            <w:top w:val="none" w:sz="0" w:space="0" w:color="auto"/>
            <w:left w:val="none" w:sz="0" w:space="0" w:color="auto"/>
            <w:bottom w:val="none" w:sz="0" w:space="0" w:color="auto"/>
            <w:right w:val="none" w:sz="0" w:space="0" w:color="auto"/>
          </w:divBdr>
        </w:div>
      </w:divsChild>
    </w:div>
    <w:div w:id="1533804914">
      <w:bodyDiv w:val="1"/>
      <w:marLeft w:val="0"/>
      <w:marRight w:val="0"/>
      <w:marTop w:val="0"/>
      <w:marBottom w:val="0"/>
      <w:divBdr>
        <w:top w:val="none" w:sz="0" w:space="0" w:color="auto"/>
        <w:left w:val="none" w:sz="0" w:space="0" w:color="auto"/>
        <w:bottom w:val="none" w:sz="0" w:space="0" w:color="auto"/>
        <w:right w:val="none" w:sz="0" w:space="0" w:color="auto"/>
      </w:divBdr>
    </w:div>
    <w:div w:id="1534029439">
      <w:bodyDiv w:val="1"/>
      <w:marLeft w:val="0"/>
      <w:marRight w:val="0"/>
      <w:marTop w:val="0"/>
      <w:marBottom w:val="0"/>
      <w:divBdr>
        <w:top w:val="none" w:sz="0" w:space="0" w:color="auto"/>
        <w:left w:val="none" w:sz="0" w:space="0" w:color="auto"/>
        <w:bottom w:val="none" w:sz="0" w:space="0" w:color="auto"/>
        <w:right w:val="none" w:sz="0" w:space="0" w:color="auto"/>
      </w:divBdr>
    </w:div>
    <w:div w:id="1536042425">
      <w:marLeft w:val="0"/>
      <w:marRight w:val="0"/>
      <w:marTop w:val="0"/>
      <w:marBottom w:val="0"/>
      <w:divBdr>
        <w:top w:val="none" w:sz="0" w:space="0" w:color="auto"/>
        <w:left w:val="none" w:sz="0" w:space="0" w:color="auto"/>
        <w:bottom w:val="none" w:sz="0" w:space="0" w:color="auto"/>
        <w:right w:val="none" w:sz="0" w:space="0" w:color="auto"/>
      </w:divBdr>
      <w:divsChild>
        <w:div w:id="1872719719">
          <w:marLeft w:val="0"/>
          <w:marRight w:val="0"/>
          <w:marTop w:val="0"/>
          <w:marBottom w:val="0"/>
          <w:divBdr>
            <w:top w:val="none" w:sz="0" w:space="0" w:color="auto"/>
            <w:left w:val="none" w:sz="0" w:space="0" w:color="auto"/>
            <w:bottom w:val="none" w:sz="0" w:space="0" w:color="auto"/>
            <w:right w:val="none" w:sz="0" w:space="0" w:color="auto"/>
          </w:divBdr>
        </w:div>
      </w:divsChild>
    </w:div>
    <w:div w:id="1536579269">
      <w:marLeft w:val="0"/>
      <w:marRight w:val="0"/>
      <w:marTop w:val="0"/>
      <w:marBottom w:val="0"/>
      <w:divBdr>
        <w:top w:val="none" w:sz="0" w:space="0" w:color="auto"/>
        <w:left w:val="none" w:sz="0" w:space="0" w:color="auto"/>
        <w:bottom w:val="none" w:sz="0" w:space="0" w:color="auto"/>
        <w:right w:val="none" w:sz="0" w:space="0" w:color="auto"/>
      </w:divBdr>
      <w:divsChild>
        <w:div w:id="1068262933">
          <w:marLeft w:val="0"/>
          <w:marRight w:val="0"/>
          <w:marTop w:val="0"/>
          <w:marBottom w:val="0"/>
          <w:divBdr>
            <w:top w:val="none" w:sz="0" w:space="0" w:color="auto"/>
            <w:left w:val="none" w:sz="0" w:space="0" w:color="auto"/>
            <w:bottom w:val="none" w:sz="0" w:space="0" w:color="auto"/>
            <w:right w:val="none" w:sz="0" w:space="0" w:color="auto"/>
          </w:divBdr>
        </w:div>
      </w:divsChild>
    </w:div>
    <w:div w:id="1537813276">
      <w:marLeft w:val="0"/>
      <w:marRight w:val="0"/>
      <w:marTop w:val="0"/>
      <w:marBottom w:val="0"/>
      <w:divBdr>
        <w:top w:val="none" w:sz="0" w:space="0" w:color="auto"/>
        <w:left w:val="none" w:sz="0" w:space="0" w:color="auto"/>
        <w:bottom w:val="none" w:sz="0" w:space="0" w:color="auto"/>
        <w:right w:val="none" w:sz="0" w:space="0" w:color="auto"/>
      </w:divBdr>
      <w:divsChild>
        <w:div w:id="1443109415">
          <w:marLeft w:val="0"/>
          <w:marRight w:val="0"/>
          <w:marTop w:val="0"/>
          <w:marBottom w:val="0"/>
          <w:divBdr>
            <w:top w:val="none" w:sz="0" w:space="0" w:color="auto"/>
            <w:left w:val="none" w:sz="0" w:space="0" w:color="auto"/>
            <w:bottom w:val="none" w:sz="0" w:space="0" w:color="auto"/>
            <w:right w:val="none" w:sz="0" w:space="0" w:color="auto"/>
          </w:divBdr>
        </w:div>
      </w:divsChild>
    </w:div>
    <w:div w:id="1538154328">
      <w:marLeft w:val="0"/>
      <w:marRight w:val="0"/>
      <w:marTop w:val="0"/>
      <w:marBottom w:val="0"/>
      <w:divBdr>
        <w:top w:val="none" w:sz="0" w:space="0" w:color="auto"/>
        <w:left w:val="none" w:sz="0" w:space="0" w:color="auto"/>
        <w:bottom w:val="none" w:sz="0" w:space="0" w:color="auto"/>
        <w:right w:val="none" w:sz="0" w:space="0" w:color="auto"/>
      </w:divBdr>
      <w:divsChild>
        <w:div w:id="441848285">
          <w:marLeft w:val="0"/>
          <w:marRight w:val="0"/>
          <w:marTop w:val="0"/>
          <w:marBottom w:val="0"/>
          <w:divBdr>
            <w:top w:val="none" w:sz="0" w:space="0" w:color="auto"/>
            <w:left w:val="none" w:sz="0" w:space="0" w:color="auto"/>
            <w:bottom w:val="none" w:sz="0" w:space="0" w:color="auto"/>
            <w:right w:val="none" w:sz="0" w:space="0" w:color="auto"/>
          </w:divBdr>
        </w:div>
      </w:divsChild>
    </w:div>
    <w:div w:id="1538197420">
      <w:bodyDiv w:val="1"/>
      <w:marLeft w:val="0"/>
      <w:marRight w:val="0"/>
      <w:marTop w:val="0"/>
      <w:marBottom w:val="0"/>
      <w:divBdr>
        <w:top w:val="none" w:sz="0" w:space="0" w:color="auto"/>
        <w:left w:val="none" w:sz="0" w:space="0" w:color="auto"/>
        <w:bottom w:val="none" w:sz="0" w:space="0" w:color="auto"/>
        <w:right w:val="none" w:sz="0" w:space="0" w:color="auto"/>
      </w:divBdr>
    </w:div>
    <w:div w:id="1538350048">
      <w:bodyDiv w:val="1"/>
      <w:marLeft w:val="0"/>
      <w:marRight w:val="0"/>
      <w:marTop w:val="0"/>
      <w:marBottom w:val="0"/>
      <w:divBdr>
        <w:top w:val="none" w:sz="0" w:space="0" w:color="auto"/>
        <w:left w:val="none" w:sz="0" w:space="0" w:color="auto"/>
        <w:bottom w:val="none" w:sz="0" w:space="0" w:color="auto"/>
        <w:right w:val="none" w:sz="0" w:space="0" w:color="auto"/>
      </w:divBdr>
    </w:div>
    <w:div w:id="1539124810">
      <w:bodyDiv w:val="1"/>
      <w:marLeft w:val="0"/>
      <w:marRight w:val="0"/>
      <w:marTop w:val="0"/>
      <w:marBottom w:val="0"/>
      <w:divBdr>
        <w:top w:val="none" w:sz="0" w:space="0" w:color="auto"/>
        <w:left w:val="none" w:sz="0" w:space="0" w:color="auto"/>
        <w:bottom w:val="none" w:sz="0" w:space="0" w:color="auto"/>
        <w:right w:val="none" w:sz="0" w:space="0" w:color="auto"/>
      </w:divBdr>
    </w:div>
    <w:div w:id="1539395892">
      <w:marLeft w:val="0"/>
      <w:marRight w:val="0"/>
      <w:marTop w:val="0"/>
      <w:marBottom w:val="0"/>
      <w:divBdr>
        <w:top w:val="none" w:sz="0" w:space="0" w:color="auto"/>
        <w:left w:val="none" w:sz="0" w:space="0" w:color="auto"/>
        <w:bottom w:val="none" w:sz="0" w:space="0" w:color="auto"/>
        <w:right w:val="none" w:sz="0" w:space="0" w:color="auto"/>
      </w:divBdr>
      <w:divsChild>
        <w:div w:id="1805467615">
          <w:marLeft w:val="0"/>
          <w:marRight w:val="0"/>
          <w:marTop w:val="0"/>
          <w:marBottom w:val="0"/>
          <w:divBdr>
            <w:top w:val="none" w:sz="0" w:space="0" w:color="auto"/>
            <w:left w:val="none" w:sz="0" w:space="0" w:color="auto"/>
            <w:bottom w:val="none" w:sz="0" w:space="0" w:color="auto"/>
            <w:right w:val="none" w:sz="0" w:space="0" w:color="auto"/>
          </w:divBdr>
        </w:div>
      </w:divsChild>
    </w:div>
    <w:div w:id="1539471824">
      <w:marLeft w:val="0"/>
      <w:marRight w:val="0"/>
      <w:marTop w:val="0"/>
      <w:marBottom w:val="0"/>
      <w:divBdr>
        <w:top w:val="none" w:sz="0" w:space="0" w:color="auto"/>
        <w:left w:val="none" w:sz="0" w:space="0" w:color="auto"/>
        <w:bottom w:val="none" w:sz="0" w:space="0" w:color="auto"/>
        <w:right w:val="none" w:sz="0" w:space="0" w:color="auto"/>
      </w:divBdr>
      <w:divsChild>
        <w:div w:id="1905945807">
          <w:marLeft w:val="0"/>
          <w:marRight w:val="0"/>
          <w:marTop w:val="0"/>
          <w:marBottom w:val="0"/>
          <w:divBdr>
            <w:top w:val="none" w:sz="0" w:space="0" w:color="auto"/>
            <w:left w:val="none" w:sz="0" w:space="0" w:color="auto"/>
            <w:bottom w:val="none" w:sz="0" w:space="0" w:color="auto"/>
            <w:right w:val="none" w:sz="0" w:space="0" w:color="auto"/>
          </w:divBdr>
        </w:div>
      </w:divsChild>
    </w:div>
    <w:div w:id="1540045364">
      <w:marLeft w:val="0"/>
      <w:marRight w:val="0"/>
      <w:marTop w:val="0"/>
      <w:marBottom w:val="0"/>
      <w:divBdr>
        <w:top w:val="none" w:sz="0" w:space="0" w:color="auto"/>
        <w:left w:val="none" w:sz="0" w:space="0" w:color="auto"/>
        <w:bottom w:val="none" w:sz="0" w:space="0" w:color="auto"/>
        <w:right w:val="none" w:sz="0" w:space="0" w:color="auto"/>
      </w:divBdr>
      <w:divsChild>
        <w:div w:id="358437983">
          <w:marLeft w:val="0"/>
          <w:marRight w:val="0"/>
          <w:marTop w:val="0"/>
          <w:marBottom w:val="0"/>
          <w:divBdr>
            <w:top w:val="none" w:sz="0" w:space="0" w:color="auto"/>
            <w:left w:val="none" w:sz="0" w:space="0" w:color="auto"/>
            <w:bottom w:val="none" w:sz="0" w:space="0" w:color="auto"/>
            <w:right w:val="none" w:sz="0" w:space="0" w:color="auto"/>
          </w:divBdr>
        </w:div>
      </w:divsChild>
    </w:div>
    <w:div w:id="1540122162">
      <w:marLeft w:val="0"/>
      <w:marRight w:val="0"/>
      <w:marTop w:val="0"/>
      <w:marBottom w:val="0"/>
      <w:divBdr>
        <w:top w:val="none" w:sz="0" w:space="0" w:color="auto"/>
        <w:left w:val="none" w:sz="0" w:space="0" w:color="auto"/>
        <w:bottom w:val="none" w:sz="0" w:space="0" w:color="auto"/>
        <w:right w:val="none" w:sz="0" w:space="0" w:color="auto"/>
      </w:divBdr>
      <w:divsChild>
        <w:div w:id="68886816">
          <w:marLeft w:val="0"/>
          <w:marRight w:val="0"/>
          <w:marTop w:val="0"/>
          <w:marBottom w:val="0"/>
          <w:divBdr>
            <w:top w:val="none" w:sz="0" w:space="0" w:color="auto"/>
            <w:left w:val="none" w:sz="0" w:space="0" w:color="auto"/>
            <w:bottom w:val="none" w:sz="0" w:space="0" w:color="auto"/>
            <w:right w:val="none" w:sz="0" w:space="0" w:color="auto"/>
          </w:divBdr>
        </w:div>
      </w:divsChild>
    </w:div>
    <w:div w:id="1540239418">
      <w:marLeft w:val="0"/>
      <w:marRight w:val="0"/>
      <w:marTop w:val="0"/>
      <w:marBottom w:val="0"/>
      <w:divBdr>
        <w:top w:val="none" w:sz="0" w:space="0" w:color="auto"/>
        <w:left w:val="none" w:sz="0" w:space="0" w:color="auto"/>
        <w:bottom w:val="none" w:sz="0" w:space="0" w:color="auto"/>
        <w:right w:val="none" w:sz="0" w:space="0" w:color="auto"/>
      </w:divBdr>
      <w:divsChild>
        <w:div w:id="1418021208">
          <w:marLeft w:val="0"/>
          <w:marRight w:val="0"/>
          <w:marTop w:val="0"/>
          <w:marBottom w:val="0"/>
          <w:divBdr>
            <w:top w:val="none" w:sz="0" w:space="0" w:color="auto"/>
            <w:left w:val="none" w:sz="0" w:space="0" w:color="auto"/>
            <w:bottom w:val="none" w:sz="0" w:space="0" w:color="auto"/>
            <w:right w:val="none" w:sz="0" w:space="0" w:color="auto"/>
          </w:divBdr>
        </w:div>
      </w:divsChild>
    </w:div>
    <w:div w:id="1540435357">
      <w:marLeft w:val="0"/>
      <w:marRight w:val="0"/>
      <w:marTop w:val="0"/>
      <w:marBottom w:val="0"/>
      <w:divBdr>
        <w:top w:val="none" w:sz="0" w:space="0" w:color="auto"/>
        <w:left w:val="none" w:sz="0" w:space="0" w:color="auto"/>
        <w:bottom w:val="none" w:sz="0" w:space="0" w:color="auto"/>
        <w:right w:val="none" w:sz="0" w:space="0" w:color="auto"/>
      </w:divBdr>
      <w:divsChild>
        <w:div w:id="860318089">
          <w:marLeft w:val="0"/>
          <w:marRight w:val="0"/>
          <w:marTop w:val="0"/>
          <w:marBottom w:val="0"/>
          <w:divBdr>
            <w:top w:val="none" w:sz="0" w:space="0" w:color="auto"/>
            <w:left w:val="none" w:sz="0" w:space="0" w:color="auto"/>
            <w:bottom w:val="none" w:sz="0" w:space="0" w:color="auto"/>
            <w:right w:val="none" w:sz="0" w:space="0" w:color="auto"/>
          </w:divBdr>
        </w:div>
      </w:divsChild>
    </w:div>
    <w:div w:id="1540897582">
      <w:marLeft w:val="0"/>
      <w:marRight w:val="0"/>
      <w:marTop w:val="0"/>
      <w:marBottom w:val="0"/>
      <w:divBdr>
        <w:top w:val="none" w:sz="0" w:space="0" w:color="auto"/>
        <w:left w:val="none" w:sz="0" w:space="0" w:color="auto"/>
        <w:bottom w:val="none" w:sz="0" w:space="0" w:color="auto"/>
        <w:right w:val="none" w:sz="0" w:space="0" w:color="auto"/>
      </w:divBdr>
      <w:divsChild>
        <w:div w:id="1109398985">
          <w:marLeft w:val="0"/>
          <w:marRight w:val="0"/>
          <w:marTop w:val="0"/>
          <w:marBottom w:val="0"/>
          <w:divBdr>
            <w:top w:val="none" w:sz="0" w:space="0" w:color="auto"/>
            <w:left w:val="none" w:sz="0" w:space="0" w:color="auto"/>
            <w:bottom w:val="none" w:sz="0" w:space="0" w:color="auto"/>
            <w:right w:val="none" w:sz="0" w:space="0" w:color="auto"/>
          </w:divBdr>
        </w:div>
      </w:divsChild>
    </w:div>
    <w:div w:id="1540971024">
      <w:marLeft w:val="0"/>
      <w:marRight w:val="0"/>
      <w:marTop w:val="0"/>
      <w:marBottom w:val="0"/>
      <w:divBdr>
        <w:top w:val="none" w:sz="0" w:space="0" w:color="auto"/>
        <w:left w:val="none" w:sz="0" w:space="0" w:color="auto"/>
        <w:bottom w:val="none" w:sz="0" w:space="0" w:color="auto"/>
        <w:right w:val="none" w:sz="0" w:space="0" w:color="auto"/>
      </w:divBdr>
      <w:divsChild>
        <w:div w:id="330722527">
          <w:marLeft w:val="0"/>
          <w:marRight w:val="0"/>
          <w:marTop w:val="0"/>
          <w:marBottom w:val="0"/>
          <w:divBdr>
            <w:top w:val="none" w:sz="0" w:space="0" w:color="auto"/>
            <w:left w:val="none" w:sz="0" w:space="0" w:color="auto"/>
            <w:bottom w:val="none" w:sz="0" w:space="0" w:color="auto"/>
            <w:right w:val="none" w:sz="0" w:space="0" w:color="auto"/>
          </w:divBdr>
        </w:div>
      </w:divsChild>
    </w:div>
    <w:div w:id="1540975927">
      <w:bodyDiv w:val="1"/>
      <w:marLeft w:val="0"/>
      <w:marRight w:val="0"/>
      <w:marTop w:val="0"/>
      <w:marBottom w:val="0"/>
      <w:divBdr>
        <w:top w:val="none" w:sz="0" w:space="0" w:color="auto"/>
        <w:left w:val="none" w:sz="0" w:space="0" w:color="auto"/>
        <w:bottom w:val="none" w:sz="0" w:space="0" w:color="auto"/>
        <w:right w:val="none" w:sz="0" w:space="0" w:color="auto"/>
      </w:divBdr>
    </w:div>
    <w:div w:id="1541161756">
      <w:marLeft w:val="0"/>
      <w:marRight w:val="0"/>
      <w:marTop w:val="0"/>
      <w:marBottom w:val="0"/>
      <w:divBdr>
        <w:top w:val="none" w:sz="0" w:space="0" w:color="auto"/>
        <w:left w:val="none" w:sz="0" w:space="0" w:color="auto"/>
        <w:bottom w:val="none" w:sz="0" w:space="0" w:color="auto"/>
        <w:right w:val="none" w:sz="0" w:space="0" w:color="auto"/>
      </w:divBdr>
      <w:divsChild>
        <w:div w:id="1574582802">
          <w:marLeft w:val="0"/>
          <w:marRight w:val="0"/>
          <w:marTop w:val="0"/>
          <w:marBottom w:val="0"/>
          <w:divBdr>
            <w:top w:val="none" w:sz="0" w:space="0" w:color="auto"/>
            <w:left w:val="none" w:sz="0" w:space="0" w:color="auto"/>
            <w:bottom w:val="none" w:sz="0" w:space="0" w:color="auto"/>
            <w:right w:val="none" w:sz="0" w:space="0" w:color="auto"/>
          </w:divBdr>
        </w:div>
      </w:divsChild>
    </w:div>
    <w:div w:id="1541672101">
      <w:marLeft w:val="0"/>
      <w:marRight w:val="0"/>
      <w:marTop w:val="0"/>
      <w:marBottom w:val="0"/>
      <w:divBdr>
        <w:top w:val="none" w:sz="0" w:space="0" w:color="auto"/>
        <w:left w:val="none" w:sz="0" w:space="0" w:color="auto"/>
        <w:bottom w:val="none" w:sz="0" w:space="0" w:color="auto"/>
        <w:right w:val="none" w:sz="0" w:space="0" w:color="auto"/>
      </w:divBdr>
      <w:divsChild>
        <w:div w:id="1406566081">
          <w:marLeft w:val="0"/>
          <w:marRight w:val="0"/>
          <w:marTop w:val="0"/>
          <w:marBottom w:val="0"/>
          <w:divBdr>
            <w:top w:val="none" w:sz="0" w:space="0" w:color="auto"/>
            <w:left w:val="none" w:sz="0" w:space="0" w:color="auto"/>
            <w:bottom w:val="none" w:sz="0" w:space="0" w:color="auto"/>
            <w:right w:val="none" w:sz="0" w:space="0" w:color="auto"/>
          </w:divBdr>
        </w:div>
      </w:divsChild>
    </w:div>
    <w:div w:id="1541822343">
      <w:marLeft w:val="0"/>
      <w:marRight w:val="0"/>
      <w:marTop w:val="0"/>
      <w:marBottom w:val="0"/>
      <w:divBdr>
        <w:top w:val="none" w:sz="0" w:space="0" w:color="auto"/>
        <w:left w:val="none" w:sz="0" w:space="0" w:color="auto"/>
        <w:bottom w:val="none" w:sz="0" w:space="0" w:color="auto"/>
        <w:right w:val="none" w:sz="0" w:space="0" w:color="auto"/>
      </w:divBdr>
      <w:divsChild>
        <w:div w:id="964310799">
          <w:marLeft w:val="0"/>
          <w:marRight w:val="0"/>
          <w:marTop w:val="0"/>
          <w:marBottom w:val="0"/>
          <w:divBdr>
            <w:top w:val="none" w:sz="0" w:space="0" w:color="auto"/>
            <w:left w:val="none" w:sz="0" w:space="0" w:color="auto"/>
            <w:bottom w:val="none" w:sz="0" w:space="0" w:color="auto"/>
            <w:right w:val="none" w:sz="0" w:space="0" w:color="auto"/>
          </w:divBdr>
        </w:div>
      </w:divsChild>
    </w:div>
    <w:div w:id="1542210034">
      <w:marLeft w:val="0"/>
      <w:marRight w:val="0"/>
      <w:marTop w:val="0"/>
      <w:marBottom w:val="0"/>
      <w:divBdr>
        <w:top w:val="none" w:sz="0" w:space="0" w:color="auto"/>
        <w:left w:val="none" w:sz="0" w:space="0" w:color="auto"/>
        <w:bottom w:val="none" w:sz="0" w:space="0" w:color="auto"/>
        <w:right w:val="none" w:sz="0" w:space="0" w:color="auto"/>
      </w:divBdr>
      <w:divsChild>
        <w:div w:id="2114395027">
          <w:marLeft w:val="0"/>
          <w:marRight w:val="0"/>
          <w:marTop w:val="0"/>
          <w:marBottom w:val="0"/>
          <w:divBdr>
            <w:top w:val="none" w:sz="0" w:space="0" w:color="auto"/>
            <w:left w:val="none" w:sz="0" w:space="0" w:color="auto"/>
            <w:bottom w:val="none" w:sz="0" w:space="0" w:color="auto"/>
            <w:right w:val="none" w:sz="0" w:space="0" w:color="auto"/>
          </w:divBdr>
        </w:div>
      </w:divsChild>
    </w:div>
    <w:div w:id="1544097416">
      <w:marLeft w:val="0"/>
      <w:marRight w:val="0"/>
      <w:marTop w:val="0"/>
      <w:marBottom w:val="0"/>
      <w:divBdr>
        <w:top w:val="none" w:sz="0" w:space="0" w:color="auto"/>
        <w:left w:val="none" w:sz="0" w:space="0" w:color="auto"/>
        <w:bottom w:val="none" w:sz="0" w:space="0" w:color="auto"/>
        <w:right w:val="none" w:sz="0" w:space="0" w:color="auto"/>
      </w:divBdr>
      <w:divsChild>
        <w:div w:id="1179350473">
          <w:marLeft w:val="0"/>
          <w:marRight w:val="0"/>
          <w:marTop w:val="0"/>
          <w:marBottom w:val="0"/>
          <w:divBdr>
            <w:top w:val="none" w:sz="0" w:space="0" w:color="auto"/>
            <w:left w:val="none" w:sz="0" w:space="0" w:color="auto"/>
            <w:bottom w:val="none" w:sz="0" w:space="0" w:color="auto"/>
            <w:right w:val="none" w:sz="0" w:space="0" w:color="auto"/>
          </w:divBdr>
        </w:div>
      </w:divsChild>
    </w:div>
    <w:div w:id="1544171032">
      <w:marLeft w:val="0"/>
      <w:marRight w:val="0"/>
      <w:marTop w:val="0"/>
      <w:marBottom w:val="0"/>
      <w:divBdr>
        <w:top w:val="none" w:sz="0" w:space="0" w:color="auto"/>
        <w:left w:val="none" w:sz="0" w:space="0" w:color="auto"/>
        <w:bottom w:val="none" w:sz="0" w:space="0" w:color="auto"/>
        <w:right w:val="none" w:sz="0" w:space="0" w:color="auto"/>
      </w:divBdr>
      <w:divsChild>
        <w:div w:id="54281723">
          <w:marLeft w:val="0"/>
          <w:marRight w:val="0"/>
          <w:marTop w:val="0"/>
          <w:marBottom w:val="0"/>
          <w:divBdr>
            <w:top w:val="none" w:sz="0" w:space="0" w:color="auto"/>
            <w:left w:val="none" w:sz="0" w:space="0" w:color="auto"/>
            <w:bottom w:val="none" w:sz="0" w:space="0" w:color="auto"/>
            <w:right w:val="none" w:sz="0" w:space="0" w:color="auto"/>
          </w:divBdr>
        </w:div>
      </w:divsChild>
    </w:div>
    <w:div w:id="1544514524">
      <w:marLeft w:val="0"/>
      <w:marRight w:val="0"/>
      <w:marTop w:val="0"/>
      <w:marBottom w:val="0"/>
      <w:divBdr>
        <w:top w:val="none" w:sz="0" w:space="0" w:color="auto"/>
        <w:left w:val="none" w:sz="0" w:space="0" w:color="auto"/>
        <w:bottom w:val="none" w:sz="0" w:space="0" w:color="auto"/>
        <w:right w:val="none" w:sz="0" w:space="0" w:color="auto"/>
      </w:divBdr>
      <w:divsChild>
        <w:div w:id="1560752277">
          <w:marLeft w:val="0"/>
          <w:marRight w:val="0"/>
          <w:marTop w:val="0"/>
          <w:marBottom w:val="0"/>
          <w:divBdr>
            <w:top w:val="none" w:sz="0" w:space="0" w:color="auto"/>
            <w:left w:val="none" w:sz="0" w:space="0" w:color="auto"/>
            <w:bottom w:val="none" w:sz="0" w:space="0" w:color="auto"/>
            <w:right w:val="none" w:sz="0" w:space="0" w:color="auto"/>
          </w:divBdr>
        </w:div>
      </w:divsChild>
    </w:div>
    <w:div w:id="1546141841">
      <w:marLeft w:val="0"/>
      <w:marRight w:val="0"/>
      <w:marTop w:val="0"/>
      <w:marBottom w:val="0"/>
      <w:divBdr>
        <w:top w:val="none" w:sz="0" w:space="0" w:color="auto"/>
        <w:left w:val="none" w:sz="0" w:space="0" w:color="auto"/>
        <w:bottom w:val="none" w:sz="0" w:space="0" w:color="auto"/>
        <w:right w:val="none" w:sz="0" w:space="0" w:color="auto"/>
      </w:divBdr>
      <w:divsChild>
        <w:div w:id="851606365">
          <w:marLeft w:val="0"/>
          <w:marRight w:val="0"/>
          <w:marTop w:val="0"/>
          <w:marBottom w:val="0"/>
          <w:divBdr>
            <w:top w:val="none" w:sz="0" w:space="0" w:color="auto"/>
            <w:left w:val="none" w:sz="0" w:space="0" w:color="auto"/>
            <w:bottom w:val="none" w:sz="0" w:space="0" w:color="auto"/>
            <w:right w:val="none" w:sz="0" w:space="0" w:color="auto"/>
          </w:divBdr>
        </w:div>
      </w:divsChild>
    </w:div>
    <w:div w:id="1547719492">
      <w:marLeft w:val="0"/>
      <w:marRight w:val="0"/>
      <w:marTop w:val="0"/>
      <w:marBottom w:val="0"/>
      <w:divBdr>
        <w:top w:val="none" w:sz="0" w:space="0" w:color="auto"/>
        <w:left w:val="none" w:sz="0" w:space="0" w:color="auto"/>
        <w:bottom w:val="none" w:sz="0" w:space="0" w:color="auto"/>
        <w:right w:val="none" w:sz="0" w:space="0" w:color="auto"/>
      </w:divBdr>
      <w:divsChild>
        <w:div w:id="941230466">
          <w:marLeft w:val="0"/>
          <w:marRight w:val="0"/>
          <w:marTop w:val="0"/>
          <w:marBottom w:val="0"/>
          <w:divBdr>
            <w:top w:val="none" w:sz="0" w:space="0" w:color="auto"/>
            <w:left w:val="none" w:sz="0" w:space="0" w:color="auto"/>
            <w:bottom w:val="none" w:sz="0" w:space="0" w:color="auto"/>
            <w:right w:val="none" w:sz="0" w:space="0" w:color="auto"/>
          </w:divBdr>
        </w:div>
      </w:divsChild>
    </w:div>
    <w:div w:id="1548450447">
      <w:marLeft w:val="0"/>
      <w:marRight w:val="0"/>
      <w:marTop w:val="0"/>
      <w:marBottom w:val="0"/>
      <w:divBdr>
        <w:top w:val="none" w:sz="0" w:space="0" w:color="auto"/>
        <w:left w:val="none" w:sz="0" w:space="0" w:color="auto"/>
        <w:bottom w:val="none" w:sz="0" w:space="0" w:color="auto"/>
        <w:right w:val="none" w:sz="0" w:space="0" w:color="auto"/>
      </w:divBdr>
      <w:divsChild>
        <w:div w:id="608511138">
          <w:marLeft w:val="0"/>
          <w:marRight w:val="0"/>
          <w:marTop w:val="0"/>
          <w:marBottom w:val="0"/>
          <w:divBdr>
            <w:top w:val="none" w:sz="0" w:space="0" w:color="auto"/>
            <w:left w:val="none" w:sz="0" w:space="0" w:color="auto"/>
            <w:bottom w:val="none" w:sz="0" w:space="0" w:color="auto"/>
            <w:right w:val="none" w:sz="0" w:space="0" w:color="auto"/>
          </w:divBdr>
        </w:div>
      </w:divsChild>
    </w:div>
    <w:div w:id="1548645706">
      <w:bodyDiv w:val="1"/>
      <w:marLeft w:val="0"/>
      <w:marRight w:val="0"/>
      <w:marTop w:val="0"/>
      <w:marBottom w:val="0"/>
      <w:divBdr>
        <w:top w:val="none" w:sz="0" w:space="0" w:color="auto"/>
        <w:left w:val="none" w:sz="0" w:space="0" w:color="auto"/>
        <w:bottom w:val="none" w:sz="0" w:space="0" w:color="auto"/>
        <w:right w:val="none" w:sz="0" w:space="0" w:color="auto"/>
      </w:divBdr>
    </w:div>
    <w:div w:id="1549760365">
      <w:bodyDiv w:val="1"/>
      <w:marLeft w:val="0"/>
      <w:marRight w:val="0"/>
      <w:marTop w:val="0"/>
      <w:marBottom w:val="0"/>
      <w:divBdr>
        <w:top w:val="none" w:sz="0" w:space="0" w:color="auto"/>
        <w:left w:val="none" w:sz="0" w:space="0" w:color="auto"/>
        <w:bottom w:val="none" w:sz="0" w:space="0" w:color="auto"/>
        <w:right w:val="none" w:sz="0" w:space="0" w:color="auto"/>
      </w:divBdr>
    </w:div>
    <w:div w:id="1549802633">
      <w:marLeft w:val="0"/>
      <w:marRight w:val="0"/>
      <w:marTop w:val="0"/>
      <w:marBottom w:val="0"/>
      <w:divBdr>
        <w:top w:val="none" w:sz="0" w:space="0" w:color="auto"/>
        <w:left w:val="none" w:sz="0" w:space="0" w:color="auto"/>
        <w:bottom w:val="none" w:sz="0" w:space="0" w:color="auto"/>
        <w:right w:val="none" w:sz="0" w:space="0" w:color="auto"/>
      </w:divBdr>
      <w:divsChild>
        <w:div w:id="1106920462">
          <w:marLeft w:val="0"/>
          <w:marRight w:val="0"/>
          <w:marTop w:val="0"/>
          <w:marBottom w:val="0"/>
          <w:divBdr>
            <w:top w:val="none" w:sz="0" w:space="0" w:color="auto"/>
            <w:left w:val="none" w:sz="0" w:space="0" w:color="auto"/>
            <w:bottom w:val="none" w:sz="0" w:space="0" w:color="auto"/>
            <w:right w:val="none" w:sz="0" w:space="0" w:color="auto"/>
          </w:divBdr>
        </w:div>
      </w:divsChild>
    </w:div>
    <w:div w:id="1551376497">
      <w:marLeft w:val="0"/>
      <w:marRight w:val="0"/>
      <w:marTop w:val="0"/>
      <w:marBottom w:val="0"/>
      <w:divBdr>
        <w:top w:val="none" w:sz="0" w:space="0" w:color="auto"/>
        <w:left w:val="none" w:sz="0" w:space="0" w:color="auto"/>
        <w:bottom w:val="none" w:sz="0" w:space="0" w:color="auto"/>
        <w:right w:val="none" w:sz="0" w:space="0" w:color="auto"/>
      </w:divBdr>
      <w:divsChild>
        <w:div w:id="872041133">
          <w:marLeft w:val="0"/>
          <w:marRight w:val="0"/>
          <w:marTop w:val="0"/>
          <w:marBottom w:val="0"/>
          <w:divBdr>
            <w:top w:val="none" w:sz="0" w:space="0" w:color="auto"/>
            <w:left w:val="none" w:sz="0" w:space="0" w:color="auto"/>
            <w:bottom w:val="none" w:sz="0" w:space="0" w:color="auto"/>
            <w:right w:val="none" w:sz="0" w:space="0" w:color="auto"/>
          </w:divBdr>
        </w:div>
      </w:divsChild>
    </w:div>
    <w:div w:id="1551725603">
      <w:marLeft w:val="0"/>
      <w:marRight w:val="0"/>
      <w:marTop w:val="0"/>
      <w:marBottom w:val="0"/>
      <w:divBdr>
        <w:top w:val="none" w:sz="0" w:space="0" w:color="auto"/>
        <w:left w:val="none" w:sz="0" w:space="0" w:color="auto"/>
        <w:bottom w:val="none" w:sz="0" w:space="0" w:color="auto"/>
        <w:right w:val="none" w:sz="0" w:space="0" w:color="auto"/>
      </w:divBdr>
      <w:divsChild>
        <w:div w:id="1036931290">
          <w:marLeft w:val="0"/>
          <w:marRight w:val="0"/>
          <w:marTop w:val="0"/>
          <w:marBottom w:val="0"/>
          <w:divBdr>
            <w:top w:val="none" w:sz="0" w:space="0" w:color="auto"/>
            <w:left w:val="none" w:sz="0" w:space="0" w:color="auto"/>
            <w:bottom w:val="none" w:sz="0" w:space="0" w:color="auto"/>
            <w:right w:val="none" w:sz="0" w:space="0" w:color="auto"/>
          </w:divBdr>
        </w:div>
      </w:divsChild>
    </w:div>
    <w:div w:id="1551843293">
      <w:marLeft w:val="0"/>
      <w:marRight w:val="0"/>
      <w:marTop w:val="0"/>
      <w:marBottom w:val="0"/>
      <w:divBdr>
        <w:top w:val="none" w:sz="0" w:space="0" w:color="auto"/>
        <w:left w:val="none" w:sz="0" w:space="0" w:color="auto"/>
        <w:bottom w:val="none" w:sz="0" w:space="0" w:color="auto"/>
        <w:right w:val="none" w:sz="0" w:space="0" w:color="auto"/>
      </w:divBdr>
      <w:divsChild>
        <w:div w:id="200362635">
          <w:marLeft w:val="0"/>
          <w:marRight w:val="0"/>
          <w:marTop w:val="0"/>
          <w:marBottom w:val="0"/>
          <w:divBdr>
            <w:top w:val="none" w:sz="0" w:space="0" w:color="auto"/>
            <w:left w:val="none" w:sz="0" w:space="0" w:color="auto"/>
            <w:bottom w:val="none" w:sz="0" w:space="0" w:color="auto"/>
            <w:right w:val="none" w:sz="0" w:space="0" w:color="auto"/>
          </w:divBdr>
        </w:div>
      </w:divsChild>
    </w:div>
    <w:div w:id="1552306801">
      <w:bodyDiv w:val="1"/>
      <w:marLeft w:val="0"/>
      <w:marRight w:val="0"/>
      <w:marTop w:val="0"/>
      <w:marBottom w:val="0"/>
      <w:divBdr>
        <w:top w:val="none" w:sz="0" w:space="0" w:color="auto"/>
        <w:left w:val="none" w:sz="0" w:space="0" w:color="auto"/>
        <w:bottom w:val="none" w:sz="0" w:space="0" w:color="auto"/>
        <w:right w:val="none" w:sz="0" w:space="0" w:color="auto"/>
      </w:divBdr>
    </w:div>
    <w:div w:id="1552613755">
      <w:marLeft w:val="0"/>
      <w:marRight w:val="0"/>
      <w:marTop w:val="0"/>
      <w:marBottom w:val="0"/>
      <w:divBdr>
        <w:top w:val="none" w:sz="0" w:space="0" w:color="auto"/>
        <w:left w:val="none" w:sz="0" w:space="0" w:color="auto"/>
        <w:bottom w:val="none" w:sz="0" w:space="0" w:color="auto"/>
        <w:right w:val="none" w:sz="0" w:space="0" w:color="auto"/>
      </w:divBdr>
      <w:divsChild>
        <w:div w:id="1042440498">
          <w:marLeft w:val="0"/>
          <w:marRight w:val="0"/>
          <w:marTop w:val="0"/>
          <w:marBottom w:val="0"/>
          <w:divBdr>
            <w:top w:val="none" w:sz="0" w:space="0" w:color="auto"/>
            <w:left w:val="none" w:sz="0" w:space="0" w:color="auto"/>
            <w:bottom w:val="none" w:sz="0" w:space="0" w:color="auto"/>
            <w:right w:val="none" w:sz="0" w:space="0" w:color="auto"/>
          </w:divBdr>
        </w:div>
      </w:divsChild>
    </w:div>
    <w:div w:id="1554345581">
      <w:marLeft w:val="0"/>
      <w:marRight w:val="0"/>
      <w:marTop w:val="0"/>
      <w:marBottom w:val="0"/>
      <w:divBdr>
        <w:top w:val="none" w:sz="0" w:space="0" w:color="auto"/>
        <w:left w:val="none" w:sz="0" w:space="0" w:color="auto"/>
        <w:bottom w:val="none" w:sz="0" w:space="0" w:color="auto"/>
        <w:right w:val="none" w:sz="0" w:space="0" w:color="auto"/>
      </w:divBdr>
      <w:divsChild>
        <w:div w:id="21440671">
          <w:marLeft w:val="0"/>
          <w:marRight w:val="0"/>
          <w:marTop w:val="0"/>
          <w:marBottom w:val="0"/>
          <w:divBdr>
            <w:top w:val="none" w:sz="0" w:space="0" w:color="auto"/>
            <w:left w:val="none" w:sz="0" w:space="0" w:color="auto"/>
            <w:bottom w:val="none" w:sz="0" w:space="0" w:color="auto"/>
            <w:right w:val="none" w:sz="0" w:space="0" w:color="auto"/>
          </w:divBdr>
        </w:div>
      </w:divsChild>
    </w:div>
    <w:div w:id="1554348579">
      <w:marLeft w:val="0"/>
      <w:marRight w:val="0"/>
      <w:marTop w:val="0"/>
      <w:marBottom w:val="0"/>
      <w:divBdr>
        <w:top w:val="none" w:sz="0" w:space="0" w:color="auto"/>
        <w:left w:val="none" w:sz="0" w:space="0" w:color="auto"/>
        <w:bottom w:val="none" w:sz="0" w:space="0" w:color="auto"/>
        <w:right w:val="none" w:sz="0" w:space="0" w:color="auto"/>
      </w:divBdr>
      <w:divsChild>
        <w:div w:id="1971351539">
          <w:marLeft w:val="0"/>
          <w:marRight w:val="0"/>
          <w:marTop w:val="0"/>
          <w:marBottom w:val="0"/>
          <w:divBdr>
            <w:top w:val="none" w:sz="0" w:space="0" w:color="auto"/>
            <w:left w:val="none" w:sz="0" w:space="0" w:color="auto"/>
            <w:bottom w:val="none" w:sz="0" w:space="0" w:color="auto"/>
            <w:right w:val="none" w:sz="0" w:space="0" w:color="auto"/>
          </w:divBdr>
        </w:div>
      </w:divsChild>
    </w:div>
    <w:div w:id="1554542207">
      <w:marLeft w:val="0"/>
      <w:marRight w:val="0"/>
      <w:marTop w:val="0"/>
      <w:marBottom w:val="0"/>
      <w:divBdr>
        <w:top w:val="none" w:sz="0" w:space="0" w:color="auto"/>
        <w:left w:val="none" w:sz="0" w:space="0" w:color="auto"/>
        <w:bottom w:val="none" w:sz="0" w:space="0" w:color="auto"/>
        <w:right w:val="none" w:sz="0" w:space="0" w:color="auto"/>
      </w:divBdr>
      <w:divsChild>
        <w:div w:id="1633554886">
          <w:marLeft w:val="0"/>
          <w:marRight w:val="0"/>
          <w:marTop w:val="0"/>
          <w:marBottom w:val="0"/>
          <w:divBdr>
            <w:top w:val="none" w:sz="0" w:space="0" w:color="auto"/>
            <w:left w:val="none" w:sz="0" w:space="0" w:color="auto"/>
            <w:bottom w:val="none" w:sz="0" w:space="0" w:color="auto"/>
            <w:right w:val="none" w:sz="0" w:space="0" w:color="auto"/>
          </w:divBdr>
        </w:div>
      </w:divsChild>
    </w:div>
    <w:div w:id="1554805809">
      <w:marLeft w:val="0"/>
      <w:marRight w:val="0"/>
      <w:marTop w:val="0"/>
      <w:marBottom w:val="0"/>
      <w:divBdr>
        <w:top w:val="none" w:sz="0" w:space="0" w:color="auto"/>
        <w:left w:val="none" w:sz="0" w:space="0" w:color="auto"/>
        <w:bottom w:val="none" w:sz="0" w:space="0" w:color="auto"/>
        <w:right w:val="none" w:sz="0" w:space="0" w:color="auto"/>
      </w:divBdr>
      <w:divsChild>
        <w:div w:id="1014527657">
          <w:marLeft w:val="0"/>
          <w:marRight w:val="0"/>
          <w:marTop w:val="0"/>
          <w:marBottom w:val="0"/>
          <w:divBdr>
            <w:top w:val="none" w:sz="0" w:space="0" w:color="auto"/>
            <w:left w:val="none" w:sz="0" w:space="0" w:color="auto"/>
            <w:bottom w:val="none" w:sz="0" w:space="0" w:color="auto"/>
            <w:right w:val="none" w:sz="0" w:space="0" w:color="auto"/>
          </w:divBdr>
        </w:div>
      </w:divsChild>
    </w:div>
    <w:div w:id="1556316064">
      <w:marLeft w:val="0"/>
      <w:marRight w:val="0"/>
      <w:marTop w:val="0"/>
      <w:marBottom w:val="0"/>
      <w:divBdr>
        <w:top w:val="none" w:sz="0" w:space="0" w:color="auto"/>
        <w:left w:val="none" w:sz="0" w:space="0" w:color="auto"/>
        <w:bottom w:val="none" w:sz="0" w:space="0" w:color="auto"/>
        <w:right w:val="none" w:sz="0" w:space="0" w:color="auto"/>
      </w:divBdr>
    </w:div>
    <w:div w:id="1558396825">
      <w:marLeft w:val="0"/>
      <w:marRight w:val="0"/>
      <w:marTop w:val="0"/>
      <w:marBottom w:val="0"/>
      <w:divBdr>
        <w:top w:val="none" w:sz="0" w:space="0" w:color="auto"/>
        <w:left w:val="none" w:sz="0" w:space="0" w:color="auto"/>
        <w:bottom w:val="none" w:sz="0" w:space="0" w:color="auto"/>
        <w:right w:val="none" w:sz="0" w:space="0" w:color="auto"/>
      </w:divBdr>
      <w:divsChild>
        <w:div w:id="1334916813">
          <w:marLeft w:val="0"/>
          <w:marRight w:val="0"/>
          <w:marTop w:val="0"/>
          <w:marBottom w:val="0"/>
          <w:divBdr>
            <w:top w:val="none" w:sz="0" w:space="0" w:color="auto"/>
            <w:left w:val="none" w:sz="0" w:space="0" w:color="auto"/>
            <w:bottom w:val="none" w:sz="0" w:space="0" w:color="auto"/>
            <w:right w:val="none" w:sz="0" w:space="0" w:color="auto"/>
          </w:divBdr>
        </w:div>
      </w:divsChild>
    </w:div>
    <w:div w:id="1558664891">
      <w:marLeft w:val="0"/>
      <w:marRight w:val="0"/>
      <w:marTop w:val="0"/>
      <w:marBottom w:val="0"/>
      <w:divBdr>
        <w:top w:val="none" w:sz="0" w:space="0" w:color="auto"/>
        <w:left w:val="none" w:sz="0" w:space="0" w:color="auto"/>
        <w:bottom w:val="none" w:sz="0" w:space="0" w:color="auto"/>
        <w:right w:val="none" w:sz="0" w:space="0" w:color="auto"/>
      </w:divBdr>
      <w:divsChild>
        <w:div w:id="421268516">
          <w:marLeft w:val="0"/>
          <w:marRight w:val="0"/>
          <w:marTop w:val="0"/>
          <w:marBottom w:val="0"/>
          <w:divBdr>
            <w:top w:val="none" w:sz="0" w:space="0" w:color="auto"/>
            <w:left w:val="none" w:sz="0" w:space="0" w:color="auto"/>
            <w:bottom w:val="none" w:sz="0" w:space="0" w:color="auto"/>
            <w:right w:val="none" w:sz="0" w:space="0" w:color="auto"/>
          </w:divBdr>
        </w:div>
      </w:divsChild>
    </w:div>
    <w:div w:id="1558856275">
      <w:marLeft w:val="0"/>
      <w:marRight w:val="0"/>
      <w:marTop w:val="0"/>
      <w:marBottom w:val="0"/>
      <w:divBdr>
        <w:top w:val="none" w:sz="0" w:space="0" w:color="auto"/>
        <w:left w:val="none" w:sz="0" w:space="0" w:color="auto"/>
        <w:bottom w:val="none" w:sz="0" w:space="0" w:color="auto"/>
        <w:right w:val="none" w:sz="0" w:space="0" w:color="auto"/>
      </w:divBdr>
      <w:divsChild>
        <w:div w:id="1812551645">
          <w:marLeft w:val="0"/>
          <w:marRight w:val="0"/>
          <w:marTop w:val="0"/>
          <w:marBottom w:val="0"/>
          <w:divBdr>
            <w:top w:val="none" w:sz="0" w:space="0" w:color="auto"/>
            <w:left w:val="none" w:sz="0" w:space="0" w:color="auto"/>
            <w:bottom w:val="none" w:sz="0" w:space="0" w:color="auto"/>
            <w:right w:val="none" w:sz="0" w:space="0" w:color="auto"/>
          </w:divBdr>
        </w:div>
      </w:divsChild>
    </w:div>
    <w:div w:id="1559314664">
      <w:bodyDiv w:val="1"/>
      <w:marLeft w:val="0"/>
      <w:marRight w:val="0"/>
      <w:marTop w:val="0"/>
      <w:marBottom w:val="0"/>
      <w:divBdr>
        <w:top w:val="none" w:sz="0" w:space="0" w:color="auto"/>
        <w:left w:val="none" w:sz="0" w:space="0" w:color="auto"/>
        <w:bottom w:val="none" w:sz="0" w:space="0" w:color="auto"/>
        <w:right w:val="none" w:sz="0" w:space="0" w:color="auto"/>
      </w:divBdr>
    </w:div>
    <w:div w:id="1559390580">
      <w:bodyDiv w:val="1"/>
      <w:marLeft w:val="0"/>
      <w:marRight w:val="0"/>
      <w:marTop w:val="0"/>
      <w:marBottom w:val="0"/>
      <w:divBdr>
        <w:top w:val="none" w:sz="0" w:space="0" w:color="auto"/>
        <w:left w:val="none" w:sz="0" w:space="0" w:color="auto"/>
        <w:bottom w:val="none" w:sz="0" w:space="0" w:color="auto"/>
        <w:right w:val="none" w:sz="0" w:space="0" w:color="auto"/>
      </w:divBdr>
    </w:div>
    <w:div w:id="1559435441">
      <w:marLeft w:val="0"/>
      <w:marRight w:val="0"/>
      <w:marTop w:val="0"/>
      <w:marBottom w:val="0"/>
      <w:divBdr>
        <w:top w:val="none" w:sz="0" w:space="0" w:color="auto"/>
        <w:left w:val="none" w:sz="0" w:space="0" w:color="auto"/>
        <w:bottom w:val="none" w:sz="0" w:space="0" w:color="auto"/>
        <w:right w:val="none" w:sz="0" w:space="0" w:color="auto"/>
      </w:divBdr>
      <w:divsChild>
        <w:div w:id="500127576">
          <w:marLeft w:val="0"/>
          <w:marRight w:val="0"/>
          <w:marTop w:val="0"/>
          <w:marBottom w:val="0"/>
          <w:divBdr>
            <w:top w:val="none" w:sz="0" w:space="0" w:color="auto"/>
            <w:left w:val="none" w:sz="0" w:space="0" w:color="auto"/>
            <w:bottom w:val="none" w:sz="0" w:space="0" w:color="auto"/>
            <w:right w:val="none" w:sz="0" w:space="0" w:color="auto"/>
          </w:divBdr>
        </w:div>
      </w:divsChild>
    </w:div>
    <w:div w:id="1559441415">
      <w:marLeft w:val="0"/>
      <w:marRight w:val="0"/>
      <w:marTop w:val="0"/>
      <w:marBottom w:val="0"/>
      <w:divBdr>
        <w:top w:val="none" w:sz="0" w:space="0" w:color="auto"/>
        <w:left w:val="none" w:sz="0" w:space="0" w:color="auto"/>
        <w:bottom w:val="none" w:sz="0" w:space="0" w:color="auto"/>
        <w:right w:val="none" w:sz="0" w:space="0" w:color="auto"/>
      </w:divBdr>
      <w:divsChild>
        <w:div w:id="1630279113">
          <w:marLeft w:val="0"/>
          <w:marRight w:val="0"/>
          <w:marTop w:val="0"/>
          <w:marBottom w:val="0"/>
          <w:divBdr>
            <w:top w:val="none" w:sz="0" w:space="0" w:color="auto"/>
            <w:left w:val="none" w:sz="0" w:space="0" w:color="auto"/>
            <w:bottom w:val="none" w:sz="0" w:space="0" w:color="auto"/>
            <w:right w:val="none" w:sz="0" w:space="0" w:color="auto"/>
          </w:divBdr>
        </w:div>
      </w:divsChild>
    </w:div>
    <w:div w:id="1560283635">
      <w:bodyDiv w:val="1"/>
      <w:marLeft w:val="0"/>
      <w:marRight w:val="0"/>
      <w:marTop w:val="0"/>
      <w:marBottom w:val="0"/>
      <w:divBdr>
        <w:top w:val="none" w:sz="0" w:space="0" w:color="auto"/>
        <w:left w:val="none" w:sz="0" w:space="0" w:color="auto"/>
        <w:bottom w:val="none" w:sz="0" w:space="0" w:color="auto"/>
        <w:right w:val="none" w:sz="0" w:space="0" w:color="auto"/>
      </w:divBdr>
    </w:div>
    <w:div w:id="1560903369">
      <w:marLeft w:val="0"/>
      <w:marRight w:val="0"/>
      <w:marTop w:val="0"/>
      <w:marBottom w:val="0"/>
      <w:divBdr>
        <w:top w:val="none" w:sz="0" w:space="0" w:color="auto"/>
        <w:left w:val="none" w:sz="0" w:space="0" w:color="auto"/>
        <w:bottom w:val="none" w:sz="0" w:space="0" w:color="auto"/>
        <w:right w:val="none" w:sz="0" w:space="0" w:color="auto"/>
      </w:divBdr>
      <w:divsChild>
        <w:div w:id="183372760">
          <w:marLeft w:val="0"/>
          <w:marRight w:val="0"/>
          <w:marTop w:val="0"/>
          <w:marBottom w:val="0"/>
          <w:divBdr>
            <w:top w:val="none" w:sz="0" w:space="0" w:color="auto"/>
            <w:left w:val="none" w:sz="0" w:space="0" w:color="auto"/>
            <w:bottom w:val="none" w:sz="0" w:space="0" w:color="auto"/>
            <w:right w:val="none" w:sz="0" w:space="0" w:color="auto"/>
          </w:divBdr>
        </w:div>
      </w:divsChild>
    </w:div>
    <w:div w:id="1561474431">
      <w:marLeft w:val="0"/>
      <w:marRight w:val="0"/>
      <w:marTop w:val="0"/>
      <w:marBottom w:val="0"/>
      <w:divBdr>
        <w:top w:val="none" w:sz="0" w:space="0" w:color="auto"/>
        <w:left w:val="none" w:sz="0" w:space="0" w:color="auto"/>
        <w:bottom w:val="none" w:sz="0" w:space="0" w:color="auto"/>
        <w:right w:val="none" w:sz="0" w:space="0" w:color="auto"/>
      </w:divBdr>
    </w:div>
    <w:div w:id="1561551855">
      <w:marLeft w:val="0"/>
      <w:marRight w:val="0"/>
      <w:marTop w:val="0"/>
      <w:marBottom w:val="0"/>
      <w:divBdr>
        <w:top w:val="none" w:sz="0" w:space="0" w:color="auto"/>
        <w:left w:val="none" w:sz="0" w:space="0" w:color="auto"/>
        <w:bottom w:val="none" w:sz="0" w:space="0" w:color="auto"/>
        <w:right w:val="none" w:sz="0" w:space="0" w:color="auto"/>
      </w:divBdr>
      <w:divsChild>
        <w:div w:id="1040589285">
          <w:marLeft w:val="0"/>
          <w:marRight w:val="0"/>
          <w:marTop w:val="0"/>
          <w:marBottom w:val="0"/>
          <w:divBdr>
            <w:top w:val="none" w:sz="0" w:space="0" w:color="auto"/>
            <w:left w:val="none" w:sz="0" w:space="0" w:color="auto"/>
            <w:bottom w:val="none" w:sz="0" w:space="0" w:color="auto"/>
            <w:right w:val="none" w:sz="0" w:space="0" w:color="auto"/>
          </w:divBdr>
        </w:div>
      </w:divsChild>
    </w:div>
    <w:div w:id="1561935924">
      <w:marLeft w:val="0"/>
      <w:marRight w:val="0"/>
      <w:marTop w:val="0"/>
      <w:marBottom w:val="0"/>
      <w:divBdr>
        <w:top w:val="none" w:sz="0" w:space="0" w:color="auto"/>
        <w:left w:val="none" w:sz="0" w:space="0" w:color="auto"/>
        <w:bottom w:val="none" w:sz="0" w:space="0" w:color="auto"/>
        <w:right w:val="none" w:sz="0" w:space="0" w:color="auto"/>
      </w:divBdr>
      <w:divsChild>
        <w:div w:id="49689970">
          <w:marLeft w:val="0"/>
          <w:marRight w:val="0"/>
          <w:marTop w:val="0"/>
          <w:marBottom w:val="0"/>
          <w:divBdr>
            <w:top w:val="none" w:sz="0" w:space="0" w:color="auto"/>
            <w:left w:val="none" w:sz="0" w:space="0" w:color="auto"/>
            <w:bottom w:val="none" w:sz="0" w:space="0" w:color="auto"/>
            <w:right w:val="none" w:sz="0" w:space="0" w:color="auto"/>
          </w:divBdr>
        </w:div>
      </w:divsChild>
    </w:div>
    <w:div w:id="1562785025">
      <w:marLeft w:val="0"/>
      <w:marRight w:val="0"/>
      <w:marTop w:val="0"/>
      <w:marBottom w:val="0"/>
      <w:divBdr>
        <w:top w:val="none" w:sz="0" w:space="0" w:color="auto"/>
        <w:left w:val="none" w:sz="0" w:space="0" w:color="auto"/>
        <w:bottom w:val="none" w:sz="0" w:space="0" w:color="auto"/>
        <w:right w:val="none" w:sz="0" w:space="0" w:color="auto"/>
      </w:divBdr>
    </w:div>
    <w:div w:id="1563370427">
      <w:marLeft w:val="0"/>
      <w:marRight w:val="0"/>
      <w:marTop w:val="0"/>
      <w:marBottom w:val="0"/>
      <w:divBdr>
        <w:top w:val="none" w:sz="0" w:space="0" w:color="auto"/>
        <w:left w:val="none" w:sz="0" w:space="0" w:color="auto"/>
        <w:bottom w:val="none" w:sz="0" w:space="0" w:color="auto"/>
        <w:right w:val="none" w:sz="0" w:space="0" w:color="auto"/>
      </w:divBdr>
      <w:divsChild>
        <w:div w:id="1456753575">
          <w:marLeft w:val="0"/>
          <w:marRight w:val="0"/>
          <w:marTop w:val="0"/>
          <w:marBottom w:val="0"/>
          <w:divBdr>
            <w:top w:val="none" w:sz="0" w:space="0" w:color="auto"/>
            <w:left w:val="none" w:sz="0" w:space="0" w:color="auto"/>
            <w:bottom w:val="none" w:sz="0" w:space="0" w:color="auto"/>
            <w:right w:val="none" w:sz="0" w:space="0" w:color="auto"/>
          </w:divBdr>
        </w:div>
      </w:divsChild>
    </w:div>
    <w:div w:id="1563373129">
      <w:marLeft w:val="0"/>
      <w:marRight w:val="0"/>
      <w:marTop w:val="0"/>
      <w:marBottom w:val="0"/>
      <w:divBdr>
        <w:top w:val="none" w:sz="0" w:space="0" w:color="auto"/>
        <w:left w:val="none" w:sz="0" w:space="0" w:color="auto"/>
        <w:bottom w:val="none" w:sz="0" w:space="0" w:color="auto"/>
        <w:right w:val="none" w:sz="0" w:space="0" w:color="auto"/>
      </w:divBdr>
      <w:divsChild>
        <w:div w:id="964967797">
          <w:marLeft w:val="0"/>
          <w:marRight w:val="0"/>
          <w:marTop w:val="0"/>
          <w:marBottom w:val="0"/>
          <w:divBdr>
            <w:top w:val="none" w:sz="0" w:space="0" w:color="auto"/>
            <w:left w:val="none" w:sz="0" w:space="0" w:color="auto"/>
            <w:bottom w:val="none" w:sz="0" w:space="0" w:color="auto"/>
            <w:right w:val="none" w:sz="0" w:space="0" w:color="auto"/>
          </w:divBdr>
        </w:div>
      </w:divsChild>
    </w:div>
    <w:div w:id="1563440785">
      <w:bodyDiv w:val="1"/>
      <w:marLeft w:val="0"/>
      <w:marRight w:val="0"/>
      <w:marTop w:val="0"/>
      <w:marBottom w:val="0"/>
      <w:divBdr>
        <w:top w:val="none" w:sz="0" w:space="0" w:color="auto"/>
        <w:left w:val="none" w:sz="0" w:space="0" w:color="auto"/>
        <w:bottom w:val="none" w:sz="0" w:space="0" w:color="auto"/>
        <w:right w:val="none" w:sz="0" w:space="0" w:color="auto"/>
      </w:divBdr>
    </w:div>
    <w:div w:id="1563983689">
      <w:bodyDiv w:val="1"/>
      <w:marLeft w:val="0"/>
      <w:marRight w:val="0"/>
      <w:marTop w:val="0"/>
      <w:marBottom w:val="0"/>
      <w:divBdr>
        <w:top w:val="none" w:sz="0" w:space="0" w:color="auto"/>
        <w:left w:val="none" w:sz="0" w:space="0" w:color="auto"/>
        <w:bottom w:val="none" w:sz="0" w:space="0" w:color="auto"/>
        <w:right w:val="none" w:sz="0" w:space="0" w:color="auto"/>
      </w:divBdr>
    </w:div>
    <w:div w:id="1564173494">
      <w:marLeft w:val="0"/>
      <w:marRight w:val="0"/>
      <w:marTop w:val="0"/>
      <w:marBottom w:val="0"/>
      <w:divBdr>
        <w:top w:val="none" w:sz="0" w:space="0" w:color="auto"/>
        <w:left w:val="none" w:sz="0" w:space="0" w:color="auto"/>
        <w:bottom w:val="none" w:sz="0" w:space="0" w:color="auto"/>
        <w:right w:val="none" w:sz="0" w:space="0" w:color="auto"/>
      </w:divBdr>
      <w:divsChild>
        <w:div w:id="1214779412">
          <w:marLeft w:val="0"/>
          <w:marRight w:val="0"/>
          <w:marTop w:val="0"/>
          <w:marBottom w:val="0"/>
          <w:divBdr>
            <w:top w:val="none" w:sz="0" w:space="0" w:color="auto"/>
            <w:left w:val="none" w:sz="0" w:space="0" w:color="auto"/>
            <w:bottom w:val="none" w:sz="0" w:space="0" w:color="auto"/>
            <w:right w:val="none" w:sz="0" w:space="0" w:color="auto"/>
          </w:divBdr>
        </w:div>
      </w:divsChild>
    </w:div>
    <w:div w:id="1564293503">
      <w:marLeft w:val="0"/>
      <w:marRight w:val="0"/>
      <w:marTop w:val="0"/>
      <w:marBottom w:val="0"/>
      <w:divBdr>
        <w:top w:val="none" w:sz="0" w:space="0" w:color="auto"/>
        <w:left w:val="none" w:sz="0" w:space="0" w:color="auto"/>
        <w:bottom w:val="none" w:sz="0" w:space="0" w:color="auto"/>
        <w:right w:val="none" w:sz="0" w:space="0" w:color="auto"/>
      </w:divBdr>
      <w:divsChild>
        <w:div w:id="765152591">
          <w:marLeft w:val="0"/>
          <w:marRight w:val="0"/>
          <w:marTop w:val="0"/>
          <w:marBottom w:val="0"/>
          <w:divBdr>
            <w:top w:val="none" w:sz="0" w:space="0" w:color="auto"/>
            <w:left w:val="none" w:sz="0" w:space="0" w:color="auto"/>
            <w:bottom w:val="none" w:sz="0" w:space="0" w:color="auto"/>
            <w:right w:val="none" w:sz="0" w:space="0" w:color="auto"/>
          </w:divBdr>
        </w:div>
      </w:divsChild>
    </w:div>
    <w:div w:id="1566185024">
      <w:bodyDiv w:val="1"/>
      <w:marLeft w:val="0"/>
      <w:marRight w:val="0"/>
      <w:marTop w:val="0"/>
      <w:marBottom w:val="0"/>
      <w:divBdr>
        <w:top w:val="none" w:sz="0" w:space="0" w:color="auto"/>
        <w:left w:val="none" w:sz="0" w:space="0" w:color="auto"/>
        <w:bottom w:val="none" w:sz="0" w:space="0" w:color="auto"/>
        <w:right w:val="none" w:sz="0" w:space="0" w:color="auto"/>
      </w:divBdr>
    </w:div>
    <w:div w:id="1567256736">
      <w:marLeft w:val="0"/>
      <w:marRight w:val="0"/>
      <w:marTop w:val="0"/>
      <w:marBottom w:val="0"/>
      <w:divBdr>
        <w:top w:val="none" w:sz="0" w:space="0" w:color="auto"/>
        <w:left w:val="none" w:sz="0" w:space="0" w:color="auto"/>
        <w:bottom w:val="none" w:sz="0" w:space="0" w:color="auto"/>
        <w:right w:val="none" w:sz="0" w:space="0" w:color="auto"/>
      </w:divBdr>
      <w:divsChild>
        <w:div w:id="1947156734">
          <w:marLeft w:val="0"/>
          <w:marRight w:val="0"/>
          <w:marTop w:val="0"/>
          <w:marBottom w:val="0"/>
          <w:divBdr>
            <w:top w:val="none" w:sz="0" w:space="0" w:color="auto"/>
            <w:left w:val="none" w:sz="0" w:space="0" w:color="auto"/>
            <w:bottom w:val="none" w:sz="0" w:space="0" w:color="auto"/>
            <w:right w:val="none" w:sz="0" w:space="0" w:color="auto"/>
          </w:divBdr>
        </w:div>
      </w:divsChild>
    </w:div>
    <w:div w:id="1567258900">
      <w:marLeft w:val="0"/>
      <w:marRight w:val="0"/>
      <w:marTop w:val="0"/>
      <w:marBottom w:val="0"/>
      <w:divBdr>
        <w:top w:val="none" w:sz="0" w:space="0" w:color="auto"/>
        <w:left w:val="none" w:sz="0" w:space="0" w:color="auto"/>
        <w:bottom w:val="none" w:sz="0" w:space="0" w:color="auto"/>
        <w:right w:val="none" w:sz="0" w:space="0" w:color="auto"/>
      </w:divBdr>
      <w:divsChild>
        <w:div w:id="1628244908">
          <w:marLeft w:val="0"/>
          <w:marRight w:val="0"/>
          <w:marTop w:val="0"/>
          <w:marBottom w:val="0"/>
          <w:divBdr>
            <w:top w:val="none" w:sz="0" w:space="0" w:color="auto"/>
            <w:left w:val="none" w:sz="0" w:space="0" w:color="auto"/>
            <w:bottom w:val="none" w:sz="0" w:space="0" w:color="auto"/>
            <w:right w:val="none" w:sz="0" w:space="0" w:color="auto"/>
          </w:divBdr>
        </w:div>
      </w:divsChild>
    </w:div>
    <w:div w:id="1567455409">
      <w:marLeft w:val="0"/>
      <w:marRight w:val="0"/>
      <w:marTop w:val="0"/>
      <w:marBottom w:val="0"/>
      <w:divBdr>
        <w:top w:val="none" w:sz="0" w:space="0" w:color="auto"/>
        <w:left w:val="none" w:sz="0" w:space="0" w:color="auto"/>
        <w:bottom w:val="none" w:sz="0" w:space="0" w:color="auto"/>
        <w:right w:val="none" w:sz="0" w:space="0" w:color="auto"/>
      </w:divBdr>
      <w:divsChild>
        <w:div w:id="541477962">
          <w:marLeft w:val="0"/>
          <w:marRight w:val="0"/>
          <w:marTop w:val="0"/>
          <w:marBottom w:val="0"/>
          <w:divBdr>
            <w:top w:val="none" w:sz="0" w:space="0" w:color="auto"/>
            <w:left w:val="none" w:sz="0" w:space="0" w:color="auto"/>
            <w:bottom w:val="none" w:sz="0" w:space="0" w:color="auto"/>
            <w:right w:val="none" w:sz="0" w:space="0" w:color="auto"/>
          </w:divBdr>
        </w:div>
      </w:divsChild>
    </w:div>
    <w:div w:id="1568416988">
      <w:bodyDiv w:val="1"/>
      <w:marLeft w:val="0"/>
      <w:marRight w:val="0"/>
      <w:marTop w:val="0"/>
      <w:marBottom w:val="0"/>
      <w:divBdr>
        <w:top w:val="none" w:sz="0" w:space="0" w:color="auto"/>
        <w:left w:val="none" w:sz="0" w:space="0" w:color="auto"/>
        <w:bottom w:val="none" w:sz="0" w:space="0" w:color="auto"/>
        <w:right w:val="none" w:sz="0" w:space="0" w:color="auto"/>
      </w:divBdr>
    </w:div>
    <w:div w:id="1568421203">
      <w:marLeft w:val="0"/>
      <w:marRight w:val="0"/>
      <w:marTop w:val="0"/>
      <w:marBottom w:val="0"/>
      <w:divBdr>
        <w:top w:val="none" w:sz="0" w:space="0" w:color="auto"/>
        <w:left w:val="none" w:sz="0" w:space="0" w:color="auto"/>
        <w:bottom w:val="none" w:sz="0" w:space="0" w:color="auto"/>
        <w:right w:val="none" w:sz="0" w:space="0" w:color="auto"/>
      </w:divBdr>
      <w:divsChild>
        <w:div w:id="1633442985">
          <w:marLeft w:val="0"/>
          <w:marRight w:val="0"/>
          <w:marTop w:val="0"/>
          <w:marBottom w:val="0"/>
          <w:divBdr>
            <w:top w:val="none" w:sz="0" w:space="0" w:color="auto"/>
            <w:left w:val="none" w:sz="0" w:space="0" w:color="auto"/>
            <w:bottom w:val="none" w:sz="0" w:space="0" w:color="auto"/>
            <w:right w:val="none" w:sz="0" w:space="0" w:color="auto"/>
          </w:divBdr>
        </w:div>
      </w:divsChild>
    </w:div>
    <w:div w:id="1568954701">
      <w:marLeft w:val="0"/>
      <w:marRight w:val="0"/>
      <w:marTop w:val="0"/>
      <w:marBottom w:val="0"/>
      <w:divBdr>
        <w:top w:val="none" w:sz="0" w:space="0" w:color="auto"/>
        <w:left w:val="none" w:sz="0" w:space="0" w:color="auto"/>
        <w:bottom w:val="none" w:sz="0" w:space="0" w:color="auto"/>
        <w:right w:val="none" w:sz="0" w:space="0" w:color="auto"/>
      </w:divBdr>
      <w:divsChild>
        <w:div w:id="1763454735">
          <w:marLeft w:val="0"/>
          <w:marRight w:val="0"/>
          <w:marTop w:val="0"/>
          <w:marBottom w:val="0"/>
          <w:divBdr>
            <w:top w:val="none" w:sz="0" w:space="0" w:color="auto"/>
            <w:left w:val="none" w:sz="0" w:space="0" w:color="auto"/>
            <w:bottom w:val="none" w:sz="0" w:space="0" w:color="auto"/>
            <w:right w:val="none" w:sz="0" w:space="0" w:color="auto"/>
          </w:divBdr>
        </w:div>
      </w:divsChild>
    </w:div>
    <w:div w:id="1568998381">
      <w:marLeft w:val="0"/>
      <w:marRight w:val="0"/>
      <w:marTop w:val="0"/>
      <w:marBottom w:val="0"/>
      <w:divBdr>
        <w:top w:val="none" w:sz="0" w:space="0" w:color="auto"/>
        <w:left w:val="none" w:sz="0" w:space="0" w:color="auto"/>
        <w:bottom w:val="none" w:sz="0" w:space="0" w:color="auto"/>
        <w:right w:val="none" w:sz="0" w:space="0" w:color="auto"/>
      </w:divBdr>
      <w:divsChild>
        <w:div w:id="1051803338">
          <w:marLeft w:val="0"/>
          <w:marRight w:val="0"/>
          <w:marTop w:val="0"/>
          <w:marBottom w:val="0"/>
          <w:divBdr>
            <w:top w:val="none" w:sz="0" w:space="0" w:color="auto"/>
            <w:left w:val="none" w:sz="0" w:space="0" w:color="auto"/>
            <w:bottom w:val="none" w:sz="0" w:space="0" w:color="auto"/>
            <w:right w:val="none" w:sz="0" w:space="0" w:color="auto"/>
          </w:divBdr>
        </w:div>
      </w:divsChild>
    </w:div>
    <w:div w:id="1569027609">
      <w:marLeft w:val="0"/>
      <w:marRight w:val="0"/>
      <w:marTop w:val="0"/>
      <w:marBottom w:val="0"/>
      <w:divBdr>
        <w:top w:val="none" w:sz="0" w:space="0" w:color="auto"/>
        <w:left w:val="none" w:sz="0" w:space="0" w:color="auto"/>
        <w:bottom w:val="none" w:sz="0" w:space="0" w:color="auto"/>
        <w:right w:val="none" w:sz="0" w:space="0" w:color="auto"/>
      </w:divBdr>
      <w:divsChild>
        <w:div w:id="1021666160">
          <w:marLeft w:val="0"/>
          <w:marRight w:val="0"/>
          <w:marTop w:val="0"/>
          <w:marBottom w:val="0"/>
          <w:divBdr>
            <w:top w:val="none" w:sz="0" w:space="0" w:color="auto"/>
            <w:left w:val="none" w:sz="0" w:space="0" w:color="auto"/>
            <w:bottom w:val="none" w:sz="0" w:space="0" w:color="auto"/>
            <w:right w:val="none" w:sz="0" w:space="0" w:color="auto"/>
          </w:divBdr>
        </w:div>
      </w:divsChild>
    </w:div>
    <w:div w:id="1569343693">
      <w:bodyDiv w:val="1"/>
      <w:marLeft w:val="0"/>
      <w:marRight w:val="0"/>
      <w:marTop w:val="0"/>
      <w:marBottom w:val="0"/>
      <w:divBdr>
        <w:top w:val="none" w:sz="0" w:space="0" w:color="auto"/>
        <w:left w:val="none" w:sz="0" w:space="0" w:color="auto"/>
        <w:bottom w:val="none" w:sz="0" w:space="0" w:color="auto"/>
        <w:right w:val="none" w:sz="0" w:space="0" w:color="auto"/>
      </w:divBdr>
    </w:div>
    <w:div w:id="1570532671">
      <w:bodyDiv w:val="1"/>
      <w:marLeft w:val="0"/>
      <w:marRight w:val="0"/>
      <w:marTop w:val="0"/>
      <w:marBottom w:val="0"/>
      <w:divBdr>
        <w:top w:val="none" w:sz="0" w:space="0" w:color="auto"/>
        <w:left w:val="none" w:sz="0" w:space="0" w:color="auto"/>
        <w:bottom w:val="none" w:sz="0" w:space="0" w:color="auto"/>
        <w:right w:val="none" w:sz="0" w:space="0" w:color="auto"/>
      </w:divBdr>
    </w:div>
    <w:div w:id="1571042748">
      <w:marLeft w:val="0"/>
      <w:marRight w:val="0"/>
      <w:marTop w:val="0"/>
      <w:marBottom w:val="0"/>
      <w:divBdr>
        <w:top w:val="none" w:sz="0" w:space="0" w:color="auto"/>
        <w:left w:val="none" w:sz="0" w:space="0" w:color="auto"/>
        <w:bottom w:val="none" w:sz="0" w:space="0" w:color="auto"/>
        <w:right w:val="none" w:sz="0" w:space="0" w:color="auto"/>
      </w:divBdr>
      <w:divsChild>
        <w:div w:id="1560746335">
          <w:marLeft w:val="0"/>
          <w:marRight w:val="0"/>
          <w:marTop w:val="0"/>
          <w:marBottom w:val="0"/>
          <w:divBdr>
            <w:top w:val="none" w:sz="0" w:space="0" w:color="auto"/>
            <w:left w:val="none" w:sz="0" w:space="0" w:color="auto"/>
            <w:bottom w:val="none" w:sz="0" w:space="0" w:color="auto"/>
            <w:right w:val="none" w:sz="0" w:space="0" w:color="auto"/>
          </w:divBdr>
        </w:div>
      </w:divsChild>
    </w:div>
    <w:div w:id="1571773753">
      <w:marLeft w:val="0"/>
      <w:marRight w:val="0"/>
      <w:marTop w:val="0"/>
      <w:marBottom w:val="0"/>
      <w:divBdr>
        <w:top w:val="none" w:sz="0" w:space="0" w:color="auto"/>
        <w:left w:val="none" w:sz="0" w:space="0" w:color="auto"/>
        <w:bottom w:val="none" w:sz="0" w:space="0" w:color="auto"/>
        <w:right w:val="none" w:sz="0" w:space="0" w:color="auto"/>
      </w:divBdr>
      <w:divsChild>
        <w:div w:id="7027652">
          <w:marLeft w:val="0"/>
          <w:marRight w:val="0"/>
          <w:marTop w:val="0"/>
          <w:marBottom w:val="0"/>
          <w:divBdr>
            <w:top w:val="none" w:sz="0" w:space="0" w:color="auto"/>
            <w:left w:val="none" w:sz="0" w:space="0" w:color="auto"/>
            <w:bottom w:val="none" w:sz="0" w:space="0" w:color="auto"/>
            <w:right w:val="none" w:sz="0" w:space="0" w:color="auto"/>
          </w:divBdr>
        </w:div>
      </w:divsChild>
    </w:div>
    <w:div w:id="1571892408">
      <w:bodyDiv w:val="1"/>
      <w:marLeft w:val="0"/>
      <w:marRight w:val="0"/>
      <w:marTop w:val="0"/>
      <w:marBottom w:val="0"/>
      <w:divBdr>
        <w:top w:val="none" w:sz="0" w:space="0" w:color="auto"/>
        <w:left w:val="none" w:sz="0" w:space="0" w:color="auto"/>
        <w:bottom w:val="none" w:sz="0" w:space="0" w:color="auto"/>
        <w:right w:val="none" w:sz="0" w:space="0" w:color="auto"/>
      </w:divBdr>
    </w:div>
    <w:div w:id="1574315007">
      <w:marLeft w:val="0"/>
      <w:marRight w:val="0"/>
      <w:marTop w:val="0"/>
      <w:marBottom w:val="0"/>
      <w:divBdr>
        <w:top w:val="none" w:sz="0" w:space="0" w:color="auto"/>
        <w:left w:val="none" w:sz="0" w:space="0" w:color="auto"/>
        <w:bottom w:val="none" w:sz="0" w:space="0" w:color="auto"/>
        <w:right w:val="none" w:sz="0" w:space="0" w:color="auto"/>
      </w:divBdr>
      <w:divsChild>
        <w:div w:id="2007394150">
          <w:marLeft w:val="0"/>
          <w:marRight w:val="0"/>
          <w:marTop w:val="0"/>
          <w:marBottom w:val="0"/>
          <w:divBdr>
            <w:top w:val="none" w:sz="0" w:space="0" w:color="auto"/>
            <w:left w:val="none" w:sz="0" w:space="0" w:color="auto"/>
            <w:bottom w:val="none" w:sz="0" w:space="0" w:color="auto"/>
            <w:right w:val="none" w:sz="0" w:space="0" w:color="auto"/>
          </w:divBdr>
        </w:div>
      </w:divsChild>
    </w:div>
    <w:div w:id="1574387251">
      <w:marLeft w:val="0"/>
      <w:marRight w:val="0"/>
      <w:marTop w:val="0"/>
      <w:marBottom w:val="0"/>
      <w:divBdr>
        <w:top w:val="none" w:sz="0" w:space="0" w:color="auto"/>
        <w:left w:val="none" w:sz="0" w:space="0" w:color="auto"/>
        <w:bottom w:val="none" w:sz="0" w:space="0" w:color="auto"/>
        <w:right w:val="none" w:sz="0" w:space="0" w:color="auto"/>
      </w:divBdr>
      <w:divsChild>
        <w:div w:id="212888402">
          <w:marLeft w:val="0"/>
          <w:marRight w:val="0"/>
          <w:marTop w:val="0"/>
          <w:marBottom w:val="0"/>
          <w:divBdr>
            <w:top w:val="none" w:sz="0" w:space="0" w:color="auto"/>
            <w:left w:val="none" w:sz="0" w:space="0" w:color="auto"/>
            <w:bottom w:val="none" w:sz="0" w:space="0" w:color="auto"/>
            <w:right w:val="none" w:sz="0" w:space="0" w:color="auto"/>
          </w:divBdr>
        </w:div>
      </w:divsChild>
    </w:div>
    <w:div w:id="1575354780">
      <w:marLeft w:val="0"/>
      <w:marRight w:val="0"/>
      <w:marTop w:val="0"/>
      <w:marBottom w:val="0"/>
      <w:divBdr>
        <w:top w:val="none" w:sz="0" w:space="0" w:color="auto"/>
        <w:left w:val="none" w:sz="0" w:space="0" w:color="auto"/>
        <w:bottom w:val="none" w:sz="0" w:space="0" w:color="auto"/>
        <w:right w:val="none" w:sz="0" w:space="0" w:color="auto"/>
      </w:divBdr>
      <w:divsChild>
        <w:div w:id="539514004">
          <w:marLeft w:val="0"/>
          <w:marRight w:val="0"/>
          <w:marTop w:val="0"/>
          <w:marBottom w:val="0"/>
          <w:divBdr>
            <w:top w:val="none" w:sz="0" w:space="0" w:color="auto"/>
            <w:left w:val="none" w:sz="0" w:space="0" w:color="auto"/>
            <w:bottom w:val="none" w:sz="0" w:space="0" w:color="auto"/>
            <w:right w:val="none" w:sz="0" w:space="0" w:color="auto"/>
          </w:divBdr>
        </w:div>
      </w:divsChild>
    </w:div>
    <w:div w:id="1575386829">
      <w:bodyDiv w:val="1"/>
      <w:marLeft w:val="0"/>
      <w:marRight w:val="0"/>
      <w:marTop w:val="0"/>
      <w:marBottom w:val="0"/>
      <w:divBdr>
        <w:top w:val="none" w:sz="0" w:space="0" w:color="auto"/>
        <w:left w:val="none" w:sz="0" w:space="0" w:color="auto"/>
        <w:bottom w:val="none" w:sz="0" w:space="0" w:color="auto"/>
        <w:right w:val="none" w:sz="0" w:space="0" w:color="auto"/>
      </w:divBdr>
    </w:div>
    <w:div w:id="1575818954">
      <w:marLeft w:val="0"/>
      <w:marRight w:val="0"/>
      <w:marTop w:val="0"/>
      <w:marBottom w:val="0"/>
      <w:divBdr>
        <w:top w:val="none" w:sz="0" w:space="0" w:color="auto"/>
        <w:left w:val="none" w:sz="0" w:space="0" w:color="auto"/>
        <w:bottom w:val="none" w:sz="0" w:space="0" w:color="auto"/>
        <w:right w:val="none" w:sz="0" w:space="0" w:color="auto"/>
      </w:divBdr>
      <w:divsChild>
        <w:div w:id="612900475">
          <w:marLeft w:val="0"/>
          <w:marRight w:val="0"/>
          <w:marTop w:val="0"/>
          <w:marBottom w:val="0"/>
          <w:divBdr>
            <w:top w:val="none" w:sz="0" w:space="0" w:color="auto"/>
            <w:left w:val="none" w:sz="0" w:space="0" w:color="auto"/>
            <w:bottom w:val="none" w:sz="0" w:space="0" w:color="auto"/>
            <w:right w:val="none" w:sz="0" w:space="0" w:color="auto"/>
          </w:divBdr>
        </w:div>
      </w:divsChild>
    </w:div>
    <w:div w:id="1576208180">
      <w:marLeft w:val="0"/>
      <w:marRight w:val="0"/>
      <w:marTop w:val="0"/>
      <w:marBottom w:val="0"/>
      <w:divBdr>
        <w:top w:val="none" w:sz="0" w:space="0" w:color="auto"/>
        <w:left w:val="none" w:sz="0" w:space="0" w:color="auto"/>
        <w:bottom w:val="none" w:sz="0" w:space="0" w:color="auto"/>
        <w:right w:val="none" w:sz="0" w:space="0" w:color="auto"/>
      </w:divBdr>
      <w:divsChild>
        <w:div w:id="2069566718">
          <w:marLeft w:val="0"/>
          <w:marRight w:val="0"/>
          <w:marTop w:val="0"/>
          <w:marBottom w:val="0"/>
          <w:divBdr>
            <w:top w:val="none" w:sz="0" w:space="0" w:color="auto"/>
            <w:left w:val="none" w:sz="0" w:space="0" w:color="auto"/>
            <w:bottom w:val="none" w:sz="0" w:space="0" w:color="auto"/>
            <w:right w:val="none" w:sz="0" w:space="0" w:color="auto"/>
          </w:divBdr>
        </w:div>
      </w:divsChild>
    </w:div>
    <w:div w:id="1576817459">
      <w:marLeft w:val="0"/>
      <w:marRight w:val="0"/>
      <w:marTop w:val="0"/>
      <w:marBottom w:val="0"/>
      <w:divBdr>
        <w:top w:val="none" w:sz="0" w:space="0" w:color="auto"/>
        <w:left w:val="none" w:sz="0" w:space="0" w:color="auto"/>
        <w:bottom w:val="none" w:sz="0" w:space="0" w:color="auto"/>
        <w:right w:val="none" w:sz="0" w:space="0" w:color="auto"/>
      </w:divBdr>
      <w:divsChild>
        <w:div w:id="1283272580">
          <w:marLeft w:val="0"/>
          <w:marRight w:val="0"/>
          <w:marTop w:val="0"/>
          <w:marBottom w:val="0"/>
          <w:divBdr>
            <w:top w:val="none" w:sz="0" w:space="0" w:color="auto"/>
            <w:left w:val="none" w:sz="0" w:space="0" w:color="auto"/>
            <w:bottom w:val="none" w:sz="0" w:space="0" w:color="auto"/>
            <w:right w:val="none" w:sz="0" w:space="0" w:color="auto"/>
          </w:divBdr>
        </w:div>
      </w:divsChild>
    </w:div>
    <w:div w:id="1577277215">
      <w:bodyDiv w:val="1"/>
      <w:marLeft w:val="0"/>
      <w:marRight w:val="0"/>
      <w:marTop w:val="0"/>
      <w:marBottom w:val="0"/>
      <w:divBdr>
        <w:top w:val="none" w:sz="0" w:space="0" w:color="auto"/>
        <w:left w:val="none" w:sz="0" w:space="0" w:color="auto"/>
        <w:bottom w:val="none" w:sz="0" w:space="0" w:color="auto"/>
        <w:right w:val="none" w:sz="0" w:space="0" w:color="auto"/>
      </w:divBdr>
      <w:divsChild>
        <w:div w:id="230894744">
          <w:marLeft w:val="720"/>
          <w:marRight w:val="0"/>
          <w:marTop w:val="120"/>
          <w:marBottom w:val="0"/>
          <w:divBdr>
            <w:top w:val="none" w:sz="0" w:space="0" w:color="auto"/>
            <w:left w:val="none" w:sz="0" w:space="0" w:color="auto"/>
            <w:bottom w:val="none" w:sz="0" w:space="0" w:color="auto"/>
            <w:right w:val="none" w:sz="0" w:space="0" w:color="auto"/>
          </w:divBdr>
        </w:div>
        <w:div w:id="481966720">
          <w:marLeft w:val="1195"/>
          <w:marRight w:val="0"/>
          <w:marTop w:val="120"/>
          <w:marBottom w:val="0"/>
          <w:divBdr>
            <w:top w:val="none" w:sz="0" w:space="0" w:color="auto"/>
            <w:left w:val="none" w:sz="0" w:space="0" w:color="auto"/>
            <w:bottom w:val="none" w:sz="0" w:space="0" w:color="auto"/>
            <w:right w:val="none" w:sz="0" w:space="0" w:color="auto"/>
          </w:divBdr>
        </w:div>
        <w:div w:id="1587110256">
          <w:marLeft w:val="1195"/>
          <w:marRight w:val="0"/>
          <w:marTop w:val="120"/>
          <w:marBottom w:val="0"/>
          <w:divBdr>
            <w:top w:val="none" w:sz="0" w:space="0" w:color="auto"/>
            <w:left w:val="none" w:sz="0" w:space="0" w:color="auto"/>
            <w:bottom w:val="none" w:sz="0" w:space="0" w:color="auto"/>
            <w:right w:val="none" w:sz="0" w:space="0" w:color="auto"/>
          </w:divBdr>
        </w:div>
        <w:div w:id="1682048702">
          <w:marLeft w:val="1195"/>
          <w:marRight w:val="0"/>
          <w:marTop w:val="120"/>
          <w:marBottom w:val="0"/>
          <w:divBdr>
            <w:top w:val="none" w:sz="0" w:space="0" w:color="auto"/>
            <w:left w:val="none" w:sz="0" w:space="0" w:color="auto"/>
            <w:bottom w:val="none" w:sz="0" w:space="0" w:color="auto"/>
            <w:right w:val="none" w:sz="0" w:space="0" w:color="auto"/>
          </w:divBdr>
        </w:div>
      </w:divsChild>
    </w:div>
    <w:div w:id="1577546340">
      <w:marLeft w:val="0"/>
      <w:marRight w:val="0"/>
      <w:marTop w:val="0"/>
      <w:marBottom w:val="0"/>
      <w:divBdr>
        <w:top w:val="none" w:sz="0" w:space="0" w:color="auto"/>
        <w:left w:val="none" w:sz="0" w:space="0" w:color="auto"/>
        <w:bottom w:val="none" w:sz="0" w:space="0" w:color="auto"/>
        <w:right w:val="none" w:sz="0" w:space="0" w:color="auto"/>
      </w:divBdr>
      <w:divsChild>
        <w:div w:id="1213153213">
          <w:marLeft w:val="0"/>
          <w:marRight w:val="0"/>
          <w:marTop w:val="0"/>
          <w:marBottom w:val="0"/>
          <w:divBdr>
            <w:top w:val="none" w:sz="0" w:space="0" w:color="auto"/>
            <w:left w:val="none" w:sz="0" w:space="0" w:color="auto"/>
            <w:bottom w:val="none" w:sz="0" w:space="0" w:color="auto"/>
            <w:right w:val="none" w:sz="0" w:space="0" w:color="auto"/>
          </w:divBdr>
        </w:div>
      </w:divsChild>
    </w:div>
    <w:div w:id="1577931564">
      <w:marLeft w:val="0"/>
      <w:marRight w:val="0"/>
      <w:marTop w:val="0"/>
      <w:marBottom w:val="0"/>
      <w:divBdr>
        <w:top w:val="none" w:sz="0" w:space="0" w:color="auto"/>
        <w:left w:val="none" w:sz="0" w:space="0" w:color="auto"/>
        <w:bottom w:val="none" w:sz="0" w:space="0" w:color="auto"/>
        <w:right w:val="none" w:sz="0" w:space="0" w:color="auto"/>
      </w:divBdr>
      <w:divsChild>
        <w:div w:id="522521496">
          <w:marLeft w:val="0"/>
          <w:marRight w:val="0"/>
          <w:marTop w:val="0"/>
          <w:marBottom w:val="0"/>
          <w:divBdr>
            <w:top w:val="none" w:sz="0" w:space="0" w:color="auto"/>
            <w:left w:val="none" w:sz="0" w:space="0" w:color="auto"/>
            <w:bottom w:val="none" w:sz="0" w:space="0" w:color="auto"/>
            <w:right w:val="none" w:sz="0" w:space="0" w:color="auto"/>
          </w:divBdr>
        </w:div>
      </w:divsChild>
    </w:div>
    <w:div w:id="1578199595">
      <w:bodyDiv w:val="1"/>
      <w:marLeft w:val="0"/>
      <w:marRight w:val="0"/>
      <w:marTop w:val="0"/>
      <w:marBottom w:val="0"/>
      <w:divBdr>
        <w:top w:val="none" w:sz="0" w:space="0" w:color="auto"/>
        <w:left w:val="none" w:sz="0" w:space="0" w:color="auto"/>
        <w:bottom w:val="none" w:sz="0" w:space="0" w:color="auto"/>
        <w:right w:val="none" w:sz="0" w:space="0" w:color="auto"/>
      </w:divBdr>
    </w:div>
    <w:div w:id="1578779577">
      <w:bodyDiv w:val="1"/>
      <w:marLeft w:val="0"/>
      <w:marRight w:val="0"/>
      <w:marTop w:val="0"/>
      <w:marBottom w:val="0"/>
      <w:divBdr>
        <w:top w:val="none" w:sz="0" w:space="0" w:color="auto"/>
        <w:left w:val="none" w:sz="0" w:space="0" w:color="auto"/>
        <w:bottom w:val="none" w:sz="0" w:space="0" w:color="auto"/>
        <w:right w:val="none" w:sz="0" w:space="0" w:color="auto"/>
      </w:divBdr>
    </w:div>
    <w:div w:id="1579048259">
      <w:marLeft w:val="0"/>
      <w:marRight w:val="0"/>
      <w:marTop w:val="0"/>
      <w:marBottom w:val="0"/>
      <w:divBdr>
        <w:top w:val="none" w:sz="0" w:space="0" w:color="auto"/>
        <w:left w:val="none" w:sz="0" w:space="0" w:color="auto"/>
        <w:bottom w:val="none" w:sz="0" w:space="0" w:color="auto"/>
        <w:right w:val="none" w:sz="0" w:space="0" w:color="auto"/>
      </w:divBdr>
      <w:divsChild>
        <w:div w:id="250238337">
          <w:marLeft w:val="0"/>
          <w:marRight w:val="0"/>
          <w:marTop w:val="0"/>
          <w:marBottom w:val="0"/>
          <w:divBdr>
            <w:top w:val="none" w:sz="0" w:space="0" w:color="auto"/>
            <w:left w:val="none" w:sz="0" w:space="0" w:color="auto"/>
            <w:bottom w:val="none" w:sz="0" w:space="0" w:color="auto"/>
            <w:right w:val="none" w:sz="0" w:space="0" w:color="auto"/>
          </w:divBdr>
        </w:div>
      </w:divsChild>
    </w:div>
    <w:div w:id="1579317285">
      <w:bodyDiv w:val="1"/>
      <w:marLeft w:val="0"/>
      <w:marRight w:val="0"/>
      <w:marTop w:val="0"/>
      <w:marBottom w:val="0"/>
      <w:divBdr>
        <w:top w:val="none" w:sz="0" w:space="0" w:color="auto"/>
        <w:left w:val="none" w:sz="0" w:space="0" w:color="auto"/>
        <w:bottom w:val="none" w:sz="0" w:space="0" w:color="auto"/>
        <w:right w:val="none" w:sz="0" w:space="0" w:color="auto"/>
      </w:divBdr>
    </w:div>
    <w:div w:id="1580211460">
      <w:marLeft w:val="0"/>
      <w:marRight w:val="0"/>
      <w:marTop w:val="0"/>
      <w:marBottom w:val="0"/>
      <w:divBdr>
        <w:top w:val="none" w:sz="0" w:space="0" w:color="auto"/>
        <w:left w:val="none" w:sz="0" w:space="0" w:color="auto"/>
        <w:bottom w:val="none" w:sz="0" w:space="0" w:color="auto"/>
        <w:right w:val="none" w:sz="0" w:space="0" w:color="auto"/>
      </w:divBdr>
      <w:divsChild>
        <w:div w:id="1643727533">
          <w:marLeft w:val="0"/>
          <w:marRight w:val="0"/>
          <w:marTop w:val="0"/>
          <w:marBottom w:val="0"/>
          <w:divBdr>
            <w:top w:val="none" w:sz="0" w:space="0" w:color="auto"/>
            <w:left w:val="none" w:sz="0" w:space="0" w:color="auto"/>
            <w:bottom w:val="none" w:sz="0" w:space="0" w:color="auto"/>
            <w:right w:val="none" w:sz="0" w:space="0" w:color="auto"/>
          </w:divBdr>
        </w:div>
      </w:divsChild>
    </w:div>
    <w:div w:id="1580945244">
      <w:bodyDiv w:val="1"/>
      <w:marLeft w:val="0"/>
      <w:marRight w:val="0"/>
      <w:marTop w:val="0"/>
      <w:marBottom w:val="0"/>
      <w:divBdr>
        <w:top w:val="none" w:sz="0" w:space="0" w:color="auto"/>
        <w:left w:val="none" w:sz="0" w:space="0" w:color="auto"/>
        <w:bottom w:val="none" w:sz="0" w:space="0" w:color="auto"/>
        <w:right w:val="none" w:sz="0" w:space="0" w:color="auto"/>
      </w:divBdr>
    </w:div>
    <w:div w:id="1581795130">
      <w:marLeft w:val="0"/>
      <w:marRight w:val="0"/>
      <w:marTop w:val="0"/>
      <w:marBottom w:val="0"/>
      <w:divBdr>
        <w:top w:val="none" w:sz="0" w:space="0" w:color="auto"/>
        <w:left w:val="none" w:sz="0" w:space="0" w:color="auto"/>
        <w:bottom w:val="none" w:sz="0" w:space="0" w:color="auto"/>
        <w:right w:val="none" w:sz="0" w:space="0" w:color="auto"/>
      </w:divBdr>
      <w:divsChild>
        <w:div w:id="2095005346">
          <w:marLeft w:val="0"/>
          <w:marRight w:val="0"/>
          <w:marTop w:val="0"/>
          <w:marBottom w:val="0"/>
          <w:divBdr>
            <w:top w:val="none" w:sz="0" w:space="0" w:color="auto"/>
            <w:left w:val="none" w:sz="0" w:space="0" w:color="auto"/>
            <w:bottom w:val="none" w:sz="0" w:space="0" w:color="auto"/>
            <w:right w:val="none" w:sz="0" w:space="0" w:color="auto"/>
          </w:divBdr>
        </w:div>
      </w:divsChild>
    </w:div>
    <w:div w:id="1583416216">
      <w:marLeft w:val="0"/>
      <w:marRight w:val="0"/>
      <w:marTop w:val="0"/>
      <w:marBottom w:val="0"/>
      <w:divBdr>
        <w:top w:val="none" w:sz="0" w:space="0" w:color="auto"/>
        <w:left w:val="none" w:sz="0" w:space="0" w:color="auto"/>
        <w:bottom w:val="none" w:sz="0" w:space="0" w:color="auto"/>
        <w:right w:val="none" w:sz="0" w:space="0" w:color="auto"/>
      </w:divBdr>
      <w:divsChild>
        <w:div w:id="127630757">
          <w:marLeft w:val="0"/>
          <w:marRight w:val="0"/>
          <w:marTop w:val="0"/>
          <w:marBottom w:val="0"/>
          <w:divBdr>
            <w:top w:val="none" w:sz="0" w:space="0" w:color="auto"/>
            <w:left w:val="none" w:sz="0" w:space="0" w:color="auto"/>
            <w:bottom w:val="none" w:sz="0" w:space="0" w:color="auto"/>
            <w:right w:val="none" w:sz="0" w:space="0" w:color="auto"/>
          </w:divBdr>
        </w:div>
      </w:divsChild>
    </w:div>
    <w:div w:id="1584604218">
      <w:bodyDiv w:val="1"/>
      <w:marLeft w:val="0"/>
      <w:marRight w:val="0"/>
      <w:marTop w:val="0"/>
      <w:marBottom w:val="0"/>
      <w:divBdr>
        <w:top w:val="none" w:sz="0" w:space="0" w:color="auto"/>
        <w:left w:val="none" w:sz="0" w:space="0" w:color="auto"/>
        <w:bottom w:val="none" w:sz="0" w:space="0" w:color="auto"/>
        <w:right w:val="none" w:sz="0" w:space="0" w:color="auto"/>
      </w:divBdr>
    </w:div>
    <w:div w:id="1585918441">
      <w:bodyDiv w:val="1"/>
      <w:marLeft w:val="0"/>
      <w:marRight w:val="0"/>
      <w:marTop w:val="0"/>
      <w:marBottom w:val="0"/>
      <w:divBdr>
        <w:top w:val="none" w:sz="0" w:space="0" w:color="auto"/>
        <w:left w:val="none" w:sz="0" w:space="0" w:color="auto"/>
        <w:bottom w:val="none" w:sz="0" w:space="0" w:color="auto"/>
        <w:right w:val="none" w:sz="0" w:space="0" w:color="auto"/>
      </w:divBdr>
    </w:div>
    <w:div w:id="1587882045">
      <w:marLeft w:val="0"/>
      <w:marRight w:val="0"/>
      <w:marTop w:val="0"/>
      <w:marBottom w:val="0"/>
      <w:divBdr>
        <w:top w:val="none" w:sz="0" w:space="0" w:color="auto"/>
        <w:left w:val="none" w:sz="0" w:space="0" w:color="auto"/>
        <w:bottom w:val="none" w:sz="0" w:space="0" w:color="auto"/>
        <w:right w:val="none" w:sz="0" w:space="0" w:color="auto"/>
      </w:divBdr>
      <w:divsChild>
        <w:div w:id="656760874">
          <w:marLeft w:val="0"/>
          <w:marRight w:val="0"/>
          <w:marTop w:val="0"/>
          <w:marBottom w:val="0"/>
          <w:divBdr>
            <w:top w:val="none" w:sz="0" w:space="0" w:color="auto"/>
            <w:left w:val="none" w:sz="0" w:space="0" w:color="auto"/>
            <w:bottom w:val="none" w:sz="0" w:space="0" w:color="auto"/>
            <w:right w:val="none" w:sz="0" w:space="0" w:color="auto"/>
          </w:divBdr>
        </w:div>
      </w:divsChild>
    </w:div>
    <w:div w:id="1588731671">
      <w:marLeft w:val="0"/>
      <w:marRight w:val="0"/>
      <w:marTop w:val="0"/>
      <w:marBottom w:val="0"/>
      <w:divBdr>
        <w:top w:val="none" w:sz="0" w:space="0" w:color="auto"/>
        <w:left w:val="none" w:sz="0" w:space="0" w:color="auto"/>
        <w:bottom w:val="none" w:sz="0" w:space="0" w:color="auto"/>
        <w:right w:val="none" w:sz="0" w:space="0" w:color="auto"/>
      </w:divBdr>
      <w:divsChild>
        <w:div w:id="780344197">
          <w:marLeft w:val="0"/>
          <w:marRight w:val="0"/>
          <w:marTop w:val="0"/>
          <w:marBottom w:val="0"/>
          <w:divBdr>
            <w:top w:val="none" w:sz="0" w:space="0" w:color="auto"/>
            <w:left w:val="none" w:sz="0" w:space="0" w:color="auto"/>
            <w:bottom w:val="none" w:sz="0" w:space="0" w:color="auto"/>
            <w:right w:val="none" w:sz="0" w:space="0" w:color="auto"/>
          </w:divBdr>
        </w:div>
      </w:divsChild>
    </w:div>
    <w:div w:id="1588999556">
      <w:marLeft w:val="0"/>
      <w:marRight w:val="0"/>
      <w:marTop w:val="0"/>
      <w:marBottom w:val="0"/>
      <w:divBdr>
        <w:top w:val="none" w:sz="0" w:space="0" w:color="auto"/>
        <w:left w:val="none" w:sz="0" w:space="0" w:color="auto"/>
        <w:bottom w:val="none" w:sz="0" w:space="0" w:color="auto"/>
        <w:right w:val="none" w:sz="0" w:space="0" w:color="auto"/>
      </w:divBdr>
      <w:divsChild>
        <w:div w:id="1288121686">
          <w:marLeft w:val="0"/>
          <w:marRight w:val="0"/>
          <w:marTop w:val="0"/>
          <w:marBottom w:val="0"/>
          <w:divBdr>
            <w:top w:val="none" w:sz="0" w:space="0" w:color="auto"/>
            <w:left w:val="none" w:sz="0" w:space="0" w:color="auto"/>
            <w:bottom w:val="none" w:sz="0" w:space="0" w:color="auto"/>
            <w:right w:val="none" w:sz="0" w:space="0" w:color="auto"/>
          </w:divBdr>
        </w:div>
      </w:divsChild>
    </w:div>
    <w:div w:id="1590235102">
      <w:marLeft w:val="0"/>
      <w:marRight w:val="0"/>
      <w:marTop w:val="0"/>
      <w:marBottom w:val="0"/>
      <w:divBdr>
        <w:top w:val="none" w:sz="0" w:space="0" w:color="auto"/>
        <w:left w:val="none" w:sz="0" w:space="0" w:color="auto"/>
        <w:bottom w:val="none" w:sz="0" w:space="0" w:color="auto"/>
        <w:right w:val="none" w:sz="0" w:space="0" w:color="auto"/>
      </w:divBdr>
      <w:divsChild>
        <w:div w:id="1675719003">
          <w:marLeft w:val="0"/>
          <w:marRight w:val="0"/>
          <w:marTop w:val="0"/>
          <w:marBottom w:val="0"/>
          <w:divBdr>
            <w:top w:val="none" w:sz="0" w:space="0" w:color="auto"/>
            <w:left w:val="none" w:sz="0" w:space="0" w:color="auto"/>
            <w:bottom w:val="none" w:sz="0" w:space="0" w:color="auto"/>
            <w:right w:val="none" w:sz="0" w:space="0" w:color="auto"/>
          </w:divBdr>
        </w:div>
      </w:divsChild>
    </w:div>
    <w:div w:id="1590506874">
      <w:marLeft w:val="0"/>
      <w:marRight w:val="0"/>
      <w:marTop w:val="0"/>
      <w:marBottom w:val="0"/>
      <w:divBdr>
        <w:top w:val="none" w:sz="0" w:space="0" w:color="auto"/>
        <w:left w:val="none" w:sz="0" w:space="0" w:color="auto"/>
        <w:bottom w:val="none" w:sz="0" w:space="0" w:color="auto"/>
        <w:right w:val="none" w:sz="0" w:space="0" w:color="auto"/>
      </w:divBdr>
      <w:divsChild>
        <w:div w:id="713231780">
          <w:marLeft w:val="0"/>
          <w:marRight w:val="0"/>
          <w:marTop w:val="0"/>
          <w:marBottom w:val="0"/>
          <w:divBdr>
            <w:top w:val="none" w:sz="0" w:space="0" w:color="auto"/>
            <w:left w:val="none" w:sz="0" w:space="0" w:color="auto"/>
            <w:bottom w:val="none" w:sz="0" w:space="0" w:color="auto"/>
            <w:right w:val="none" w:sz="0" w:space="0" w:color="auto"/>
          </w:divBdr>
        </w:div>
      </w:divsChild>
    </w:div>
    <w:div w:id="1591115138">
      <w:marLeft w:val="0"/>
      <w:marRight w:val="0"/>
      <w:marTop w:val="0"/>
      <w:marBottom w:val="0"/>
      <w:divBdr>
        <w:top w:val="none" w:sz="0" w:space="0" w:color="auto"/>
        <w:left w:val="none" w:sz="0" w:space="0" w:color="auto"/>
        <w:bottom w:val="none" w:sz="0" w:space="0" w:color="auto"/>
        <w:right w:val="none" w:sz="0" w:space="0" w:color="auto"/>
      </w:divBdr>
      <w:divsChild>
        <w:div w:id="307782338">
          <w:marLeft w:val="0"/>
          <w:marRight w:val="0"/>
          <w:marTop w:val="0"/>
          <w:marBottom w:val="0"/>
          <w:divBdr>
            <w:top w:val="none" w:sz="0" w:space="0" w:color="auto"/>
            <w:left w:val="none" w:sz="0" w:space="0" w:color="auto"/>
            <w:bottom w:val="none" w:sz="0" w:space="0" w:color="auto"/>
            <w:right w:val="none" w:sz="0" w:space="0" w:color="auto"/>
          </w:divBdr>
        </w:div>
      </w:divsChild>
    </w:div>
    <w:div w:id="1591155168">
      <w:marLeft w:val="0"/>
      <w:marRight w:val="0"/>
      <w:marTop w:val="0"/>
      <w:marBottom w:val="0"/>
      <w:divBdr>
        <w:top w:val="none" w:sz="0" w:space="0" w:color="auto"/>
        <w:left w:val="none" w:sz="0" w:space="0" w:color="auto"/>
        <w:bottom w:val="none" w:sz="0" w:space="0" w:color="auto"/>
        <w:right w:val="none" w:sz="0" w:space="0" w:color="auto"/>
      </w:divBdr>
      <w:divsChild>
        <w:div w:id="1381662107">
          <w:marLeft w:val="0"/>
          <w:marRight w:val="0"/>
          <w:marTop w:val="0"/>
          <w:marBottom w:val="0"/>
          <w:divBdr>
            <w:top w:val="none" w:sz="0" w:space="0" w:color="auto"/>
            <w:left w:val="none" w:sz="0" w:space="0" w:color="auto"/>
            <w:bottom w:val="none" w:sz="0" w:space="0" w:color="auto"/>
            <w:right w:val="none" w:sz="0" w:space="0" w:color="auto"/>
          </w:divBdr>
        </w:div>
      </w:divsChild>
    </w:div>
    <w:div w:id="1591311950">
      <w:bodyDiv w:val="1"/>
      <w:marLeft w:val="0"/>
      <w:marRight w:val="0"/>
      <w:marTop w:val="0"/>
      <w:marBottom w:val="0"/>
      <w:divBdr>
        <w:top w:val="none" w:sz="0" w:space="0" w:color="auto"/>
        <w:left w:val="none" w:sz="0" w:space="0" w:color="auto"/>
        <w:bottom w:val="none" w:sz="0" w:space="0" w:color="auto"/>
        <w:right w:val="none" w:sz="0" w:space="0" w:color="auto"/>
      </w:divBdr>
    </w:div>
    <w:div w:id="1591427132">
      <w:marLeft w:val="0"/>
      <w:marRight w:val="0"/>
      <w:marTop w:val="0"/>
      <w:marBottom w:val="0"/>
      <w:divBdr>
        <w:top w:val="none" w:sz="0" w:space="0" w:color="auto"/>
        <w:left w:val="none" w:sz="0" w:space="0" w:color="auto"/>
        <w:bottom w:val="none" w:sz="0" w:space="0" w:color="auto"/>
        <w:right w:val="none" w:sz="0" w:space="0" w:color="auto"/>
      </w:divBdr>
      <w:divsChild>
        <w:div w:id="1161654606">
          <w:marLeft w:val="0"/>
          <w:marRight w:val="0"/>
          <w:marTop w:val="0"/>
          <w:marBottom w:val="0"/>
          <w:divBdr>
            <w:top w:val="none" w:sz="0" w:space="0" w:color="auto"/>
            <w:left w:val="none" w:sz="0" w:space="0" w:color="auto"/>
            <w:bottom w:val="none" w:sz="0" w:space="0" w:color="auto"/>
            <w:right w:val="none" w:sz="0" w:space="0" w:color="auto"/>
          </w:divBdr>
        </w:div>
      </w:divsChild>
    </w:div>
    <w:div w:id="1591625424">
      <w:marLeft w:val="0"/>
      <w:marRight w:val="0"/>
      <w:marTop w:val="0"/>
      <w:marBottom w:val="0"/>
      <w:divBdr>
        <w:top w:val="none" w:sz="0" w:space="0" w:color="auto"/>
        <w:left w:val="none" w:sz="0" w:space="0" w:color="auto"/>
        <w:bottom w:val="none" w:sz="0" w:space="0" w:color="auto"/>
        <w:right w:val="none" w:sz="0" w:space="0" w:color="auto"/>
      </w:divBdr>
      <w:divsChild>
        <w:div w:id="1003432625">
          <w:marLeft w:val="0"/>
          <w:marRight w:val="0"/>
          <w:marTop w:val="0"/>
          <w:marBottom w:val="0"/>
          <w:divBdr>
            <w:top w:val="none" w:sz="0" w:space="0" w:color="auto"/>
            <w:left w:val="none" w:sz="0" w:space="0" w:color="auto"/>
            <w:bottom w:val="none" w:sz="0" w:space="0" w:color="auto"/>
            <w:right w:val="none" w:sz="0" w:space="0" w:color="auto"/>
          </w:divBdr>
        </w:div>
      </w:divsChild>
    </w:div>
    <w:div w:id="1592008390">
      <w:marLeft w:val="0"/>
      <w:marRight w:val="0"/>
      <w:marTop w:val="0"/>
      <w:marBottom w:val="0"/>
      <w:divBdr>
        <w:top w:val="none" w:sz="0" w:space="0" w:color="auto"/>
        <w:left w:val="none" w:sz="0" w:space="0" w:color="auto"/>
        <w:bottom w:val="none" w:sz="0" w:space="0" w:color="auto"/>
        <w:right w:val="none" w:sz="0" w:space="0" w:color="auto"/>
      </w:divBdr>
      <w:divsChild>
        <w:div w:id="2034762101">
          <w:marLeft w:val="0"/>
          <w:marRight w:val="0"/>
          <w:marTop w:val="0"/>
          <w:marBottom w:val="0"/>
          <w:divBdr>
            <w:top w:val="none" w:sz="0" w:space="0" w:color="auto"/>
            <w:left w:val="none" w:sz="0" w:space="0" w:color="auto"/>
            <w:bottom w:val="none" w:sz="0" w:space="0" w:color="auto"/>
            <w:right w:val="none" w:sz="0" w:space="0" w:color="auto"/>
          </w:divBdr>
        </w:div>
      </w:divsChild>
    </w:div>
    <w:div w:id="1592082027">
      <w:marLeft w:val="0"/>
      <w:marRight w:val="0"/>
      <w:marTop w:val="0"/>
      <w:marBottom w:val="0"/>
      <w:divBdr>
        <w:top w:val="none" w:sz="0" w:space="0" w:color="auto"/>
        <w:left w:val="none" w:sz="0" w:space="0" w:color="auto"/>
        <w:bottom w:val="none" w:sz="0" w:space="0" w:color="auto"/>
        <w:right w:val="none" w:sz="0" w:space="0" w:color="auto"/>
      </w:divBdr>
      <w:divsChild>
        <w:div w:id="133377273">
          <w:marLeft w:val="0"/>
          <w:marRight w:val="0"/>
          <w:marTop w:val="0"/>
          <w:marBottom w:val="0"/>
          <w:divBdr>
            <w:top w:val="none" w:sz="0" w:space="0" w:color="auto"/>
            <w:left w:val="none" w:sz="0" w:space="0" w:color="auto"/>
            <w:bottom w:val="none" w:sz="0" w:space="0" w:color="auto"/>
            <w:right w:val="none" w:sz="0" w:space="0" w:color="auto"/>
          </w:divBdr>
        </w:div>
      </w:divsChild>
    </w:div>
    <w:div w:id="1592661730">
      <w:marLeft w:val="0"/>
      <w:marRight w:val="0"/>
      <w:marTop w:val="0"/>
      <w:marBottom w:val="0"/>
      <w:divBdr>
        <w:top w:val="none" w:sz="0" w:space="0" w:color="auto"/>
        <w:left w:val="none" w:sz="0" w:space="0" w:color="auto"/>
        <w:bottom w:val="none" w:sz="0" w:space="0" w:color="auto"/>
        <w:right w:val="none" w:sz="0" w:space="0" w:color="auto"/>
      </w:divBdr>
      <w:divsChild>
        <w:div w:id="44378337">
          <w:marLeft w:val="0"/>
          <w:marRight w:val="0"/>
          <w:marTop w:val="0"/>
          <w:marBottom w:val="0"/>
          <w:divBdr>
            <w:top w:val="none" w:sz="0" w:space="0" w:color="auto"/>
            <w:left w:val="none" w:sz="0" w:space="0" w:color="auto"/>
            <w:bottom w:val="none" w:sz="0" w:space="0" w:color="auto"/>
            <w:right w:val="none" w:sz="0" w:space="0" w:color="auto"/>
          </w:divBdr>
        </w:div>
      </w:divsChild>
    </w:div>
    <w:div w:id="1592742569">
      <w:marLeft w:val="0"/>
      <w:marRight w:val="0"/>
      <w:marTop w:val="0"/>
      <w:marBottom w:val="0"/>
      <w:divBdr>
        <w:top w:val="none" w:sz="0" w:space="0" w:color="auto"/>
        <w:left w:val="none" w:sz="0" w:space="0" w:color="auto"/>
        <w:bottom w:val="none" w:sz="0" w:space="0" w:color="auto"/>
        <w:right w:val="none" w:sz="0" w:space="0" w:color="auto"/>
      </w:divBdr>
      <w:divsChild>
        <w:div w:id="1227036429">
          <w:marLeft w:val="0"/>
          <w:marRight w:val="0"/>
          <w:marTop w:val="0"/>
          <w:marBottom w:val="0"/>
          <w:divBdr>
            <w:top w:val="none" w:sz="0" w:space="0" w:color="auto"/>
            <w:left w:val="none" w:sz="0" w:space="0" w:color="auto"/>
            <w:bottom w:val="none" w:sz="0" w:space="0" w:color="auto"/>
            <w:right w:val="none" w:sz="0" w:space="0" w:color="auto"/>
          </w:divBdr>
        </w:div>
      </w:divsChild>
    </w:div>
    <w:div w:id="1593465524">
      <w:marLeft w:val="0"/>
      <w:marRight w:val="0"/>
      <w:marTop w:val="0"/>
      <w:marBottom w:val="0"/>
      <w:divBdr>
        <w:top w:val="none" w:sz="0" w:space="0" w:color="auto"/>
        <w:left w:val="none" w:sz="0" w:space="0" w:color="auto"/>
        <w:bottom w:val="none" w:sz="0" w:space="0" w:color="auto"/>
        <w:right w:val="none" w:sz="0" w:space="0" w:color="auto"/>
      </w:divBdr>
      <w:divsChild>
        <w:div w:id="1925996149">
          <w:marLeft w:val="0"/>
          <w:marRight w:val="0"/>
          <w:marTop w:val="0"/>
          <w:marBottom w:val="0"/>
          <w:divBdr>
            <w:top w:val="none" w:sz="0" w:space="0" w:color="auto"/>
            <w:left w:val="none" w:sz="0" w:space="0" w:color="auto"/>
            <w:bottom w:val="none" w:sz="0" w:space="0" w:color="auto"/>
            <w:right w:val="none" w:sz="0" w:space="0" w:color="auto"/>
          </w:divBdr>
        </w:div>
      </w:divsChild>
    </w:div>
    <w:div w:id="1595432563">
      <w:marLeft w:val="0"/>
      <w:marRight w:val="0"/>
      <w:marTop w:val="0"/>
      <w:marBottom w:val="0"/>
      <w:divBdr>
        <w:top w:val="none" w:sz="0" w:space="0" w:color="auto"/>
        <w:left w:val="none" w:sz="0" w:space="0" w:color="auto"/>
        <w:bottom w:val="none" w:sz="0" w:space="0" w:color="auto"/>
        <w:right w:val="none" w:sz="0" w:space="0" w:color="auto"/>
      </w:divBdr>
      <w:divsChild>
        <w:div w:id="2079547281">
          <w:marLeft w:val="0"/>
          <w:marRight w:val="0"/>
          <w:marTop w:val="0"/>
          <w:marBottom w:val="0"/>
          <w:divBdr>
            <w:top w:val="none" w:sz="0" w:space="0" w:color="auto"/>
            <w:left w:val="none" w:sz="0" w:space="0" w:color="auto"/>
            <w:bottom w:val="none" w:sz="0" w:space="0" w:color="auto"/>
            <w:right w:val="none" w:sz="0" w:space="0" w:color="auto"/>
          </w:divBdr>
        </w:div>
      </w:divsChild>
    </w:div>
    <w:div w:id="1596208058">
      <w:marLeft w:val="0"/>
      <w:marRight w:val="0"/>
      <w:marTop w:val="0"/>
      <w:marBottom w:val="0"/>
      <w:divBdr>
        <w:top w:val="none" w:sz="0" w:space="0" w:color="auto"/>
        <w:left w:val="none" w:sz="0" w:space="0" w:color="auto"/>
        <w:bottom w:val="none" w:sz="0" w:space="0" w:color="auto"/>
        <w:right w:val="none" w:sz="0" w:space="0" w:color="auto"/>
      </w:divBdr>
      <w:divsChild>
        <w:div w:id="1433360259">
          <w:marLeft w:val="0"/>
          <w:marRight w:val="0"/>
          <w:marTop w:val="0"/>
          <w:marBottom w:val="0"/>
          <w:divBdr>
            <w:top w:val="none" w:sz="0" w:space="0" w:color="auto"/>
            <w:left w:val="none" w:sz="0" w:space="0" w:color="auto"/>
            <w:bottom w:val="none" w:sz="0" w:space="0" w:color="auto"/>
            <w:right w:val="none" w:sz="0" w:space="0" w:color="auto"/>
          </w:divBdr>
        </w:div>
      </w:divsChild>
    </w:div>
    <w:div w:id="1596747475">
      <w:marLeft w:val="0"/>
      <w:marRight w:val="0"/>
      <w:marTop w:val="0"/>
      <w:marBottom w:val="0"/>
      <w:divBdr>
        <w:top w:val="none" w:sz="0" w:space="0" w:color="auto"/>
        <w:left w:val="none" w:sz="0" w:space="0" w:color="auto"/>
        <w:bottom w:val="none" w:sz="0" w:space="0" w:color="auto"/>
        <w:right w:val="none" w:sz="0" w:space="0" w:color="auto"/>
      </w:divBdr>
      <w:divsChild>
        <w:div w:id="529805675">
          <w:marLeft w:val="0"/>
          <w:marRight w:val="0"/>
          <w:marTop w:val="0"/>
          <w:marBottom w:val="0"/>
          <w:divBdr>
            <w:top w:val="none" w:sz="0" w:space="0" w:color="auto"/>
            <w:left w:val="none" w:sz="0" w:space="0" w:color="auto"/>
            <w:bottom w:val="none" w:sz="0" w:space="0" w:color="auto"/>
            <w:right w:val="none" w:sz="0" w:space="0" w:color="auto"/>
          </w:divBdr>
        </w:div>
      </w:divsChild>
    </w:div>
    <w:div w:id="1599866026">
      <w:marLeft w:val="0"/>
      <w:marRight w:val="0"/>
      <w:marTop w:val="0"/>
      <w:marBottom w:val="0"/>
      <w:divBdr>
        <w:top w:val="none" w:sz="0" w:space="0" w:color="auto"/>
        <w:left w:val="none" w:sz="0" w:space="0" w:color="auto"/>
        <w:bottom w:val="none" w:sz="0" w:space="0" w:color="auto"/>
        <w:right w:val="none" w:sz="0" w:space="0" w:color="auto"/>
      </w:divBdr>
      <w:divsChild>
        <w:div w:id="659115426">
          <w:marLeft w:val="0"/>
          <w:marRight w:val="0"/>
          <w:marTop w:val="0"/>
          <w:marBottom w:val="0"/>
          <w:divBdr>
            <w:top w:val="none" w:sz="0" w:space="0" w:color="auto"/>
            <w:left w:val="none" w:sz="0" w:space="0" w:color="auto"/>
            <w:bottom w:val="none" w:sz="0" w:space="0" w:color="auto"/>
            <w:right w:val="none" w:sz="0" w:space="0" w:color="auto"/>
          </w:divBdr>
        </w:div>
      </w:divsChild>
    </w:div>
    <w:div w:id="1600136535">
      <w:marLeft w:val="0"/>
      <w:marRight w:val="0"/>
      <w:marTop w:val="0"/>
      <w:marBottom w:val="0"/>
      <w:divBdr>
        <w:top w:val="none" w:sz="0" w:space="0" w:color="auto"/>
        <w:left w:val="none" w:sz="0" w:space="0" w:color="auto"/>
        <w:bottom w:val="none" w:sz="0" w:space="0" w:color="auto"/>
        <w:right w:val="none" w:sz="0" w:space="0" w:color="auto"/>
      </w:divBdr>
    </w:div>
    <w:div w:id="1600214088">
      <w:marLeft w:val="0"/>
      <w:marRight w:val="0"/>
      <w:marTop w:val="0"/>
      <w:marBottom w:val="0"/>
      <w:divBdr>
        <w:top w:val="none" w:sz="0" w:space="0" w:color="auto"/>
        <w:left w:val="none" w:sz="0" w:space="0" w:color="auto"/>
        <w:bottom w:val="none" w:sz="0" w:space="0" w:color="auto"/>
        <w:right w:val="none" w:sz="0" w:space="0" w:color="auto"/>
      </w:divBdr>
      <w:divsChild>
        <w:div w:id="1007443050">
          <w:marLeft w:val="0"/>
          <w:marRight w:val="0"/>
          <w:marTop w:val="0"/>
          <w:marBottom w:val="0"/>
          <w:divBdr>
            <w:top w:val="none" w:sz="0" w:space="0" w:color="auto"/>
            <w:left w:val="none" w:sz="0" w:space="0" w:color="auto"/>
            <w:bottom w:val="none" w:sz="0" w:space="0" w:color="auto"/>
            <w:right w:val="none" w:sz="0" w:space="0" w:color="auto"/>
          </w:divBdr>
        </w:div>
      </w:divsChild>
    </w:div>
    <w:div w:id="1600521544">
      <w:marLeft w:val="0"/>
      <w:marRight w:val="0"/>
      <w:marTop w:val="0"/>
      <w:marBottom w:val="0"/>
      <w:divBdr>
        <w:top w:val="none" w:sz="0" w:space="0" w:color="auto"/>
        <w:left w:val="none" w:sz="0" w:space="0" w:color="auto"/>
        <w:bottom w:val="none" w:sz="0" w:space="0" w:color="auto"/>
        <w:right w:val="none" w:sz="0" w:space="0" w:color="auto"/>
      </w:divBdr>
      <w:divsChild>
        <w:div w:id="538247821">
          <w:marLeft w:val="0"/>
          <w:marRight w:val="0"/>
          <w:marTop w:val="0"/>
          <w:marBottom w:val="0"/>
          <w:divBdr>
            <w:top w:val="none" w:sz="0" w:space="0" w:color="auto"/>
            <w:left w:val="none" w:sz="0" w:space="0" w:color="auto"/>
            <w:bottom w:val="none" w:sz="0" w:space="0" w:color="auto"/>
            <w:right w:val="none" w:sz="0" w:space="0" w:color="auto"/>
          </w:divBdr>
        </w:div>
      </w:divsChild>
    </w:div>
    <w:div w:id="1600789918">
      <w:marLeft w:val="0"/>
      <w:marRight w:val="0"/>
      <w:marTop w:val="0"/>
      <w:marBottom w:val="0"/>
      <w:divBdr>
        <w:top w:val="none" w:sz="0" w:space="0" w:color="auto"/>
        <w:left w:val="none" w:sz="0" w:space="0" w:color="auto"/>
        <w:bottom w:val="none" w:sz="0" w:space="0" w:color="auto"/>
        <w:right w:val="none" w:sz="0" w:space="0" w:color="auto"/>
      </w:divBdr>
      <w:divsChild>
        <w:div w:id="583612476">
          <w:marLeft w:val="0"/>
          <w:marRight w:val="0"/>
          <w:marTop w:val="0"/>
          <w:marBottom w:val="0"/>
          <w:divBdr>
            <w:top w:val="none" w:sz="0" w:space="0" w:color="auto"/>
            <w:left w:val="none" w:sz="0" w:space="0" w:color="auto"/>
            <w:bottom w:val="none" w:sz="0" w:space="0" w:color="auto"/>
            <w:right w:val="none" w:sz="0" w:space="0" w:color="auto"/>
          </w:divBdr>
        </w:div>
      </w:divsChild>
    </w:div>
    <w:div w:id="1601185163">
      <w:marLeft w:val="0"/>
      <w:marRight w:val="0"/>
      <w:marTop w:val="0"/>
      <w:marBottom w:val="0"/>
      <w:divBdr>
        <w:top w:val="none" w:sz="0" w:space="0" w:color="auto"/>
        <w:left w:val="none" w:sz="0" w:space="0" w:color="auto"/>
        <w:bottom w:val="none" w:sz="0" w:space="0" w:color="auto"/>
        <w:right w:val="none" w:sz="0" w:space="0" w:color="auto"/>
      </w:divBdr>
      <w:divsChild>
        <w:div w:id="1073233069">
          <w:marLeft w:val="0"/>
          <w:marRight w:val="0"/>
          <w:marTop w:val="0"/>
          <w:marBottom w:val="0"/>
          <w:divBdr>
            <w:top w:val="none" w:sz="0" w:space="0" w:color="auto"/>
            <w:left w:val="none" w:sz="0" w:space="0" w:color="auto"/>
            <w:bottom w:val="none" w:sz="0" w:space="0" w:color="auto"/>
            <w:right w:val="none" w:sz="0" w:space="0" w:color="auto"/>
          </w:divBdr>
        </w:div>
      </w:divsChild>
    </w:div>
    <w:div w:id="1601328354">
      <w:marLeft w:val="0"/>
      <w:marRight w:val="0"/>
      <w:marTop w:val="0"/>
      <w:marBottom w:val="0"/>
      <w:divBdr>
        <w:top w:val="none" w:sz="0" w:space="0" w:color="auto"/>
        <w:left w:val="none" w:sz="0" w:space="0" w:color="auto"/>
        <w:bottom w:val="none" w:sz="0" w:space="0" w:color="auto"/>
        <w:right w:val="none" w:sz="0" w:space="0" w:color="auto"/>
      </w:divBdr>
      <w:divsChild>
        <w:div w:id="1667247456">
          <w:marLeft w:val="0"/>
          <w:marRight w:val="0"/>
          <w:marTop w:val="0"/>
          <w:marBottom w:val="0"/>
          <w:divBdr>
            <w:top w:val="none" w:sz="0" w:space="0" w:color="auto"/>
            <w:left w:val="none" w:sz="0" w:space="0" w:color="auto"/>
            <w:bottom w:val="none" w:sz="0" w:space="0" w:color="auto"/>
            <w:right w:val="none" w:sz="0" w:space="0" w:color="auto"/>
          </w:divBdr>
        </w:div>
      </w:divsChild>
    </w:div>
    <w:div w:id="1601334569">
      <w:marLeft w:val="0"/>
      <w:marRight w:val="0"/>
      <w:marTop w:val="0"/>
      <w:marBottom w:val="0"/>
      <w:divBdr>
        <w:top w:val="none" w:sz="0" w:space="0" w:color="auto"/>
        <w:left w:val="none" w:sz="0" w:space="0" w:color="auto"/>
        <w:bottom w:val="none" w:sz="0" w:space="0" w:color="auto"/>
        <w:right w:val="none" w:sz="0" w:space="0" w:color="auto"/>
      </w:divBdr>
      <w:divsChild>
        <w:div w:id="1080521348">
          <w:marLeft w:val="0"/>
          <w:marRight w:val="0"/>
          <w:marTop w:val="0"/>
          <w:marBottom w:val="0"/>
          <w:divBdr>
            <w:top w:val="none" w:sz="0" w:space="0" w:color="auto"/>
            <w:left w:val="none" w:sz="0" w:space="0" w:color="auto"/>
            <w:bottom w:val="none" w:sz="0" w:space="0" w:color="auto"/>
            <w:right w:val="none" w:sz="0" w:space="0" w:color="auto"/>
          </w:divBdr>
        </w:div>
      </w:divsChild>
    </w:div>
    <w:div w:id="1601336888">
      <w:marLeft w:val="0"/>
      <w:marRight w:val="0"/>
      <w:marTop w:val="0"/>
      <w:marBottom w:val="0"/>
      <w:divBdr>
        <w:top w:val="none" w:sz="0" w:space="0" w:color="auto"/>
        <w:left w:val="none" w:sz="0" w:space="0" w:color="auto"/>
        <w:bottom w:val="none" w:sz="0" w:space="0" w:color="auto"/>
        <w:right w:val="none" w:sz="0" w:space="0" w:color="auto"/>
      </w:divBdr>
      <w:divsChild>
        <w:div w:id="596058460">
          <w:marLeft w:val="0"/>
          <w:marRight w:val="0"/>
          <w:marTop w:val="0"/>
          <w:marBottom w:val="0"/>
          <w:divBdr>
            <w:top w:val="none" w:sz="0" w:space="0" w:color="auto"/>
            <w:left w:val="none" w:sz="0" w:space="0" w:color="auto"/>
            <w:bottom w:val="none" w:sz="0" w:space="0" w:color="auto"/>
            <w:right w:val="none" w:sz="0" w:space="0" w:color="auto"/>
          </w:divBdr>
        </w:div>
      </w:divsChild>
    </w:div>
    <w:div w:id="1602106917">
      <w:bodyDiv w:val="1"/>
      <w:marLeft w:val="0"/>
      <w:marRight w:val="0"/>
      <w:marTop w:val="0"/>
      <w:marBottom w:val="0"/>
      <w:divBdr>
        <w:top w:val="none" w:sz="0" w:space="0" w:color="auto"/>
        <w:left w:val="none" w:sz="0" w:space="0" w:color="auto"/>
        <w:bottom w:val="none" w:sz="0" w:space="0" w:color="auto"/>
        <w:right w:val="none" w:sz="0" w:space="0" w:color="auto"/>
      </w:divBdr>
    </w:div>
    <w:div w:id="1603293610">
      <w:marLeft w:val="0"/>
      <w:marRight w:val="0"/>
      <w:marTop w:val="0"/>
      <w:marBottom w:val="0"/>
      <w:divBdr>
        <w:top w:val="none" w:sz="0" w:space="0" w:color="auto"/>
        <w:left w:val="none" w:sz="0" w:space="0" w:color="auto"/>
        <w:bottom w:val="none" w:sz="0" w:space="0" w:color="auto"/>
        <w:right w:val="none" w:sz="0" w:space="0" w:color="auto"/>
      </w:divBdr>
      <w:divsChild>
        <w:div w:id="1736584978">
          <w:marLeft w:val="0"/>
          <w:marRight w:val="0"/>
          <w:marTop w:val="0"/>
          <w:marBottom w:val="0"/>
          <w:divBdr>
            <w:top w:val="none" w:sz="0" w:space="0" w:color="auto"/>
            <w:left w:val="none" w:sz="0" w:space="0" w:color="auto"/>
            <w:bottom w:val="none" w:sz="0" w:space="0" w:color="auto"/>
            <w:right w:val="none" w:sz="0" w:space="0" w:color="auto"/>
          </w:divBdr>
        </w:div>
      </w:divsChild>
    </w:div>
    <w:div w:id="1603488547">
      <w:marLeft w:val="0"/>
      <w:marRight w:val="0"/>
      <w:marTop w:val="0"/>
      <w:marBottom w:val="0"/>
      <w:divBdr>
        <w:top w:val="none" w:sz="0" w:space="0" w:color="auto"/>
        <w:left w:val="none" w:sz="0" w:space="0" w:color="auto"/>
        <w:bottom w:val="none" w:sz="0" w:space="0" w:color="auto"/>
        <w:right w:val="none" w:sz="0" w:space="0" w:color="auto"/>
      </w:divBdr>
      <w:divsChild>
        <w:div w:id="1396977930">
          <w:marLeft w:val="0"/>
          <w:marRight w:val="0"/>
          <w:marTop w:val="0"/>
          <w:marBottom w:val="0"/>
          <w:divBdr>
            <w:top w:val="none" w:sz="0" w:space="0" w:color="auto"/>
            <w:left w:val="none" w:sz="0" w:space="0" w:color="auto"/>
            <w:bottom w:val="none" w:sz="0" w:space="0" w:color="auto"/>
            <w:right w:val="none" w:sz="0" w:space="0" w:color="auto"/>
          </w:divBdr>
        </w:div>
      </w:divsChild>
    </w:div>
    <w:div w:id="1603806200">
      <w:marLeft w:val="0"/>
      <w:marRight w:val="0"/>
      <w:marTop w:val="0"/>
      <w:marBottom w:val="0"/>
      <w:divBdr>
        <w:top w:val="none" w:sz="0" w:space="0" w:color="auto"/>
        <w:left w:val="none" w:sz="0" w:space="0" w:color="auto"/>
        <w:bottom w:val="none" w:sz="0" w:space="0" w:color="auto"/>
        <w:right w:val="none" w:sz="0" w:space="0" w:color="auto"/>
      </w:divBdr>
      <w:divsChild>
        <w:div w:id="550385804">
          <w:marLeft w:val="0"/>
          <w:marRight w:val="0"/>
          <w:marTop w:val="0"/>
          <w:marBottom w:val="0"/>
          <w:divBdr>
            <w:top w:val="none" w:sz="0" w:space="0" w:color="auto"/>
            <w:left w:val="none" w:sz="0" w:space="0" w:color="auto"/>
            <w:bottom w:val="none" w:sz="0" w:space="0" w:color="auto"/>
            <w:right w:val="none" w:sz="0" w:space="0" w:color="auto"/>
          </w:divBdr>
        </w:div>
      </w:divsChild>
    </w:div>
    <w:div w:id="1603879683">
      <w:marLeft w:val="0"/>
      <w:marRight w:val="0"/>
      <w:marTop w:val="0"/>
      <w:marBottom w:val="0"/>
      <w:divBdr>
        <w:top w:val="none" w:sz="0" w:space="0" w:color="auto"/>
        <w:left w:val="none" w:sz="0" w:space="0" w:color="auto"/>
        <w:bottom w:val="none" w:sz="0" w:space="0" w:color="auto"/>
        <w:right w:val="none" w:sz="0" w:space="0" w:color="auto"/>
      </w:divBdr>
      <w:divsChild>
        <w:div w:id="1356466369">
          <w:marLeft w:val="0"/>
          <w:marRight w:val="0"/>
          <w:marTop w:val="0"/>
          <w:marBottom w:val="0"/>
          <w:divBdr>
            <w:top w:val="none" w:sz="0" w:space="0" w:color="auto"/>
            <w:left w:val="none" w:sz="0" w:space="0" w:color="auto"/>
            <w:bottom w:val="none" w:sz="0" w:space="0" w:color="auto"/>
            <w:right w:val="none" w:sz="0" w:space="0" w:color="auto"/>
          </w:divBdr>
        </w:div>
      </w:divsChild>
    </w:div>
    <w:div w:id="1604074908">
      <w:marLeft w:val="0"/>
      <w:marRight w:val="0"/>
      <w:marTop w:val="0"/>
      <w:marBottom w:val="0"/>
      <w:divBdr>
        <w:top w:val="none" w:sz="0" w:space="0" w:color="auto"/>
        <w:left w:val="none" w:sz="0" w:space="0" w:color="auto"/>
        <w:bottom w:val="none" w:sz="0" w:space="0" w:color="auto"/>
        <w:right w:val="none" w:sz="0" w:space="0" w:color="auto"/>
      </w:divBdr>
      <w:divsChild>
        <w:div w:id="650141335">
          <w:marLeft w:val="0"/>
          <w:marRight w:val="0"/>
          <w:marTop w:val="0"/>
          <w:marBottom w:val="0"/>
          <w:divBdr>
            <w:top w:val="none" w:sz="0" w:space="0" w:color="auto"/>
            <w:left w:val="none" w:sz="0" w:space="0" w:color="auto"/>
            <w:bottom w:val="none" w:sz="0" w:space="0" w:color="auto"/>
            <w:right w:val="none" w:sz="0" w:space="0" w:color="auto"/>
          </w:divBdr>
        </w:div>
      </w:divsChild>
    </w:div>
    <w:div w:id="1604804376">
      <w:marLeft w:val="0"/>
      <w:marRight w:val="0"/>
      <w:marTop w:val="0"/>
      <w:marBottom w:val="0"/>
      <w:divBdr>
        <w:top w:val="none" w:sz="0" w:space="0" w:color="auto"/>
        <w:left w:val="none" w:sz="0" w:space="0" w:color="auto"/>
        <w:bottom w:val="none" w:sz="0" w:space="0" w:color="auto"/>
        <w:right w:val="none" w:sz="0" w:space="0" w:color="auto"/>
      </w:divBdr>
    </w:div>
    <w:div w:id="1604846667">
      <w:marLeft w:val="0"/>
      <w:marRight w:val="0"/>
      <w:marTop w:val="0"/>
      <w:marBottom w:val="0"/>
      <w:divBdr>
        <w:top w:val="none" w:sz="0" w:space="0" w:color="auto"/>
        <w:left w:val="none" w:sz="0" w:space="0" w:color="auto"/>
        <w:bottom w:val="none" w:sz="0" w:space="0" w:color="auto"/>
        <w:right w:val="none" w:sz="0" w:space="0" w:color="auto"/>
      </w:divBdr>
      <w:divsChild>
        <w:div w:id="2066179942">
          <w:marLeft w:val="0"/>
          <w:marRight w:val="0"/>
          <w:marTop w:val="0"/>
          <w:marBottom w:val="0"/>
          <w:divBdr>
            <w:top w:val="none" w:sz="0" w:space="0" w:color="auto"/>
            <w:left w:val="none" w:sz="0" w:space="0" w:color="auto"/>
            <w:bottom w:val="none" w:sz="0" w:space="0" w:color="auto"/>
            <w:right w:val="none" w:sz="0" w:space="0" w:color="auto"/>
          </w:divBdr>
        </w:div>
      </w:divsChild>
    </w:div>
    <w:div w:id="1605262858">
      <w:marLeft w:val="0"/>
      <w:marRight w:val="0"/>
      <w:marTop w:val="0"/>
      <w:marBottom w:val="0"/>
      <w:divBdr>
        <w:top w:val="none" w:sz="0" w:space="0" w:color="auto"/>
        <w:left w:val="none" w:sz="0" w:space="0" w:color="auto"/>
        <w:bottom w:val="none" w:sz="0" w:space="0" w:color="auto"/>
        <w:right w:val="none" w:sz="0" w:space="0" w:color="auto"/>
      </w:divBdr>
      <w:divsChild>
        <w:div w:id="1538540271">
          <w:marLeft w:val="0"/>
          <w:marRight w:val="0"/>
          <w:marTop w:val="0"/>
          <w:marBottom w:val="0"/>
          <w:divBdr>
            <w:top w:val="none" w:sz="0" w:space="0" w:color="auto"/>
            <w:left w:val="none" w:sz="0" w:space="0" w:color="auto"/>
            <w:bottom w:val="none" w:sz="0" w:space="0" w:color="auto"/>
            <w:right w:val="none" w:sz="0" w:space="0" w:color="auto"/>
          </w:divBdr>
        </w:div>
      </w:divsChild>
    </w:div>
    <w:div w:id="1606112041">
      <w:marLeft w:val="0"/>
      <w:marRight w:val="0"/>
      <w:marTop w:val="0"/>
      <w:marBottom w:val="0"/>
      <w:divBdr>
        <w:top w:val="none" w:sz="0" w:space="0" w:color="auto"/>
        <w:left w:val="none" w:sz="0" w:space="0" w:color="auto"/>
        <w:bottom w:val="none" w:sz="0" w:space="0" w:color="auto"/>
        <w:right w:val="none" w:sz="0" w:space="0" w:color="auto"/>
      </w:divBdr>
      <w:divsChild>
        <w:div w:id="1126201311">
          <w:marLeft w:val="0"/>
          <w:marRight w:val="0"/>
          <w:marTop w:val="0"/>
          <w:marBottom w:val="0"/>
          <w:divBdr>
            <w:top w:val="none" w:sz="0" w:space="0" w:color="auto"/>
            <w:left w:val="none" w:sz="0" w:space="0" w:color="auto"/>
            <w:bottom w:val="none" w:sz="0" w:space="0" w:color="auto"/>
            <w:right w:val="none" w:sz="0" w:space="0" w:color="auto"/>
          </w:divBdr>
        </w:div>
      </w:divsChild>
    </w:div>
    <w:div w:id="1606234826">
      <w:bodyDiv w:val="1"/>
      <w:marLeft w:val="0"/>
      <w:marRight w:val="0"/>
      <w:marTop w:val="0"/>
      <w:marBottom w:val="0"/>
      <w:divBdr>
        <w:top w:val="none" w:sz="0" w:space="0" w:color="auto"/>
        <w:left w:val="none" w:sz="0" w:space="0" w:color="auto"/>
        <w:bottom w:val="none" w:sz="0" w:space="0" w:color="auto"/>
        <w:right w:val="none" w:sz="0" w:space="0" w:color="auto"/>
      </w:divBdr>
    </w:div>
    <w:div w:id="1606309785">
      <w:marLeft w:val="0"/>
      <w:marRight w:val="0"/>
      <w:marTop w:val="0"/>
      <w:marBottom w:val="0"/>
      <w:divBdr>
        <w:top w:val="none" w:sz="0" w:space="0" w:color="auto"/>
        <w:left w:val="none" w:sz="0" w:space="0" w:color="auto"/>
        <w:bottom w:val="none" w:sz="0" w:space="0" w:color="auto"/>
        <w:right w:val="none" w:sz="0" w:space="0" w:color="auto"/>
      </w:divBdr>
      <w:divsChild>
        <w:div w:id="1896313943">
          <w:marLeft w:val="0"/>
          <w:marRight w:val="0"/>
          <w:marTop w:val="0"/>
          <w:marBottom w:val="0"/>
          <w:divBdr>
            <w:top w:val="none" w:sz="0" w:space="0" w:color="auto"/>
            <w:left w:val="none" w:sz="0" w:space="0" w:color="auto"/>
            <w:bottom w:val="none" w:sz="0" w:space="0" w:color="auto"/>
            <w:right w:val="none" w:sz="0" w:space="0" w:color="auto"/>
          </w:divBdr>
        </w:div>
      </w:divsChild>
    </w:div>
    <w:div w:id="1606377945">
      <w:marLeft w:val="0"/>
      <w:marRight w:val="0"/>
      <w:marTop w:val="0"/>
      <w:marBottom w:val="0"/>
      <w:divBdr>
        <w:top w:val="none" w:sz="0" w:space="0" w:color="auto"/>
        <w:left w:val="none" w:sz="0" w:space="0" w:color="auto"/>
        <w:bottom w:val="none" w:sz="0" w:space="0" w:color="auto"/>
        <w:right w:val="none" w:sz="0" w:space="0" w:color="auto"/>
      </w:divBdr>
      <w:divsChild>
        <w:div w:id="1748729814">
          <w:marLeft w:val="0"/>
          <w:marRight w:val="0"/>
          <w:marTop w:val="0"/>
          <w:marBottom w:val="0"/>
          <w:divBdr>
            <w:top w:val="none" w:sz="0" w:space="0" w:color="auto"/>
            <w:left w:val="none" w:sz="0" w:space="0" w:color="auto"/>
            <w:bottom w:val="none" w:sz="0" w:space="0" w:color="auto"/>
            <w:right w:val="none" w:sz="0" w:space="0" w:color="auto"/>
          </w:divBdr>
        </w:div>
      </w:divsChild>
    </w:div>
    <w:div w:id="1606427373">
      <w:bodyDiv w:val="1"/>
      <w:marLeft w:val="0"/>
      <w:marRight w:val="0"/>
      <w:marTop w:val="0"/>
      <w:marBottom w:val="0"/>
      <w:divBdr>
        <w:top w:val="none" w:sz="0" w:space="0" w:color="auto"/>
        <w:left w:val="none" w:sz="0" w:space="0" w:color="auto"/>
        <w:bottom w:val="none" w:sz="0" w:space="0" w:color="auto"/>
        <w:right w:val="none" w:sz="0" w:space="0" w:color="auto"/>
      </w:divBdr>
    </w:div>
    <w:div w:id="1606764417">
      <w:marLeft w:val="0"/>
      <w:marRight w:val="0"/>
      <w:marTop w:val="0"/>
      <w:marBottom w:val="0"/>
      <w:divBdr>
        <w:top w:val="none" w:sz="0" w:space="0" w:color="auto"/>
        <w:left w:val="none" w:sz="0" w:space="0" w:color="auto"/>
        <w:bottom w:val="none" w:sz="0" w:space="0" w:color="auto"/>
        <w:right w:val="none" w:sz="0" w:space="0" w:color="auto"/>
      </w:divBdr>
      <w:divsChild>
        <w:div w:id="1313564878">
          <w:marLeft w:val="0"/>
          <w:marRight w:val="0"/>
          <w:marTop w:val="0"/>
          <w:marBottom w:val="0"/>
          <w:divBdr>
            <w:top w:val="none" w:sz="0" w:space="0" w:color="auto"/>
            <w:left w:val="none" w:sz="0" w:space="0" w:color="auto"/>
            <w:bottom w:val="none" w:sz="0" w:space="0" w:color="auto"/>
            <w:right w:val="none" w:sz="0" w:space="0" w:color="auto"/>
          </w:divBdr>
        </w:div>
      </w:divsChild>
    </w:div>
    <w:div w:id="1606883199">
      <w:marLeft w:val="0"/>
      <w:marRight w:val="0"/>
      <w:marTop w:val="0"/>
      <w:marBottom w:val="0"/>
      <w:divBdr>
        <w:top w:val="none" w:sz="0" w:space="0" w:color="auto"/>
        <w:left w:val="none" w:sz="0" w:space="0" w:color="auto"/>
        <w:bottom w:val="none" w:sz="0" w:space="0" w:color="auto"/>
        <w:right w:val="none" w:sz="0" w:space="0" w:color="auto"/>
      </w:divBdr>
      <w:divsChild>
        <w:div w:id="612369784">
          <w:marLeft w:val="0"/>
          <w:marRight w:val="0"/>
          <w:marTop w:val="0"/>
          <w:marBottom w:val="0"/>
          <w:divBdr>
            <w:top w:val="none" w:sz="0" w:space="0" w:color="auto"/>
            <w:left w:val="none" w:sz="0" w:space="0" w:color="auto"/>
            <w:bottom w:val="none" w:sz="0" w:space="0" w:color="auto"/>
            <w:right w:val="none" w:sz="0" w:space="0" w:color="auto"/>
          </w:divBdr>
        </w:div>
      </w:divsChild>
    </w:div>
    <w:div w:id="1607078822">
      <w:bodyDiv w:val="1"/>
      <w:marLeft w:val="0"/>
      <w:marRight w:val="0"/>
      <w:marTop w:val="0"/>
      <w:marBottom w:val="0"/>
      <w:divBdr>
        <w:top w:val="none" w:sz="0" w:space="0" w:color="auto"/>
        <w:left w:val="none" w:sz="0" w:space="0" w:color="auto"/>
        <w:bottom w:val="none" w:sz="0" w:space="0" w:color="auto"/>
        <w:right w:val="none" w:sz="0" w:space="0" w:color="auto"/>
      </w:divBdr>
    </w:div>
    <w:div w:id="1607731682">
      <w:marLeft w:val="0"/>
      <w:marRight w:val="0"/>
      <w:marTop w:val="0"/>
      <w:marBottom w:val="0"/>
      <w:divBdr>
        <w:top w:val="none" w:sz="0" w:space="0" w:color="auto"/>
        <w:left w:val="none" w:sz="0" w:space="0" w:color="auto"/>
        <w:bottom w:val="none" w:sz="0" w:space="0" w:color="auto"/>
        <w:right w:val="none" w:sz="0" w:space="0" w:color="auto"/>
      </w:divBdr>
      <w:divsChild>
        <w:div w:id="1754744646">
          <w:marLeft w:val="0"/>
          <w:marRight w:val="0"/>
          <w:marTop w:val="0"/>
          <w:marBottom w:val="0"/>
          <w:divBdr>
            <w:top w:val="none" w:sz="0" w:space="0" w:color="auto"/>
            <w:left w:val="none" w:sz="0" w:space="0" w:color="auto"/>
            <w:bottom w:val="none" w:sz="0" w:space="0" w:color="auto"/>
            <w:right w:val="none" w:sz="0" w:space="0" w:color="auto"/>
          </w:divBdr>
        </w:div>
      </w:divsChild>
    </w:div>
    <w:div w:id="1608342541">
      <w:marLeft w:val="0"/>
      <w:marRight w:val="0"/>
      <w:marTop w:val="0"/>
      <w:marBottom w:val="0"/>
      <w:divBdr>
        <w:top w:val="none" w:sz="0" w:space="0" w:color="auto"/>
        <w:left w:val="none" w:sz="0" w:space="0" w:color="auto"/>
        <w:bottom w:val="none" w:sz="0" w:space="0" w:color="auto"/>
        <w:right w:val="none" w:sz="0" w:space="0" w:color="auto"/>
      </w:divBdr>
    </w:div>
    <w:div w:id="1608342647">
      <w:bodyDiv w:val="1"/>
      <w:marLeft w:val="0"/>
      <w:marRight w:val="0"/>
      <w:marTop w:val="0"/>
      <w:marBottom w:val="0"/>
      <w:divBdr>
        <w:top w:val="none" w:sz="0" w:space="0" w:color="auto"/>
        <w:left w:val="none" w:sz="0" w:space="0" w:color="auto"/>
        <w:bottom w:val="none" w:sz="0" w:space="0" w:color="auto"/>
        <w:right w:val="none" w:sz="0" w:space="0" w:color="auto"/>
      </w:divBdr>
    </w:div>
    <w:div w:id="1608349240">
      <w:marLeft w:val="0"/>
      <w:marRight w:val="0"/>
      <w:marTop w:val="0"/>
      <w:marBottom w:val="0"/>
      <w:divBdr>
        <w:top w:val="none" w:sz="0" w:space="0" w:color="auto"/>
        <w:left w:val="none" w:sz="0" w:space="0" w:color="auto"/>
        <w:bottom w:val="none" w:sz="0" w:space="0" w:color="auto"/>
        <w:right w:val="none" w:sz="0" w:space="0" w:color="auto"/>
      </w:divBdr>
      <w:divsChild>
        <w:div w:id="272712074">
          <w:marLeft w:val="0"/>
          <w:marRight w:val="0"/>
          <w:marTop w:val="0"/>
          <w:marBottom w:val="0"/>
          <w:divBdr>
            <w:top w:val="none" w:sz="0" w:space="0" w:color="auto"/>
            <w:left w:val="none" w:sz="0" w:space="0" w:color="auto"/>
            <w:bottom w:val="none" w:sz="0" w:space="0" w:color="auto"/>
            <w:right w:val="none" w:sz="0" w:space="0" w:color="auto"/>
          </w:divBdr>
        </w:div>
      </w:divsChild>
    </w:div>
    <w:div w:id="1608390402">
      <w:marLeft w:val="0"/>
      <w:marRight w:val="0"/>
      <w:marTop w:val="0"/>
      <w:marBottom w:val="0"/>
      <w:divBdr>
        <w:top w:val="none" w:sz="0" w:space="0" w:color="auto"/>
        <w:left w:val="none" w:sz="0" w:space="0" w:color="auto"/>
        <w:bottom w:val="none" w:sz="0" w:space="0" w:color="auto"/>
        <w:right w:val="none" w:sz="0" w:space="0" w:color="auto"/>
      </w:divBdr>
      <w:divsChild>
        <w:div w:id="129246944">
          <w:marLeft w:val="0"/>
          <w:marRight w:val="0"/>
          <w:marTop w:val="0"/>
          <w:marBottom w:val="0"/>
          <w:divBdr>
            <w:top w:val="none" w:sz="0" w:space="0" w:color="auto"/>
            <w:left w:val="none" w:sz="0" w:space="0" w:color="auto"/>
            <w:bottom w:val="none" w:sz="0" w:space="0" w:color="auto"/>
            <w:right w:val="none" w:sz="0" w:space="0" w:color="auto"/>
          </w:divBdr>
        </w:div>
      </w:divsChild>
    </w:div>
    <w:div w:id="1608465967">
      <w:marLeft w:val="0"/>
      <w:marRight w:val="0"/>
      <w:marTop w:val="0"/>
      <w:marBottom w:val="0"/>
      <w:divBdr>
        <w:top w:val="none" w:sz="0" w:space="0" w:color="auto"/>
        <w:left w:val="none" w:sz="0" w:space="0" w:color="auto"/>
        <w:bottom w:val="none" w:sz="0" w:space="0" w:color="auto"/>
        <w:right w:val="none" w:sz="0" w:space="0" w:color="auto"/>
      </w:divBdr>
      <w:divsChild>
        <w:div w:id="555161317">
          <w:marLeft w:val="0"/>
          <w:marRight w:val="0"/>
          <w:marTop w:val="0"/>
          <w:marBottom w:val="0"/>
          <w:divBdr>
            <w:top w:val="none" w:sz="0" w:space="0" w:color="auto"/>
            <w:left w:val="none" w:sz="0" w:space="0" w:color="auto"/>
            <w:bottom w:val="none" w:sz="0" w:space="0" w:color="auto"/>
            <w:right w:val="none" w:sz="0" w:space="0" w:color="auto"/>
          </w:divBdr>
        </w:div>
      </w:divsChild>
    </w:div>
    <w:div w:id="1609123026">
      <w:marLeft w:val="0"/>
      <w:marRight w:val="0"/>
      <w:marTop w:val="0"/>
      <w:marBottom w:val="0"/>
      <w:divBdr>
        <w:top w:val="none" w:sz="0" w:space="0" w:color="auto"/>
        <w:left w:val="none" w:sz="0" w:space="0" w:color="auto"/>
        <w:bottom w:val="none" w:sz="0" w:space="0" w:color="auto"/>
        <w:right w:val="none" w:sz="0" w:space="0" w:color="auto"/>
      </w:divBdr>
      <w:divsChild>
        <w:div w:id="1598295023">
          <w:marLeft w:val="0"/>
          <w:marRight w:val="0"/>
          <w:marTop w:val="0"/>
          <w:marBottom w:val="0"/>
          <w:divBdr>
            <w:top w:val="none" w:sz="0" w:space="0" w:color="auto"/>
            <w:left w:val="none" w:sz="0" w:space="0" w:color="auto"/>
            <w:bottom w:val="none" w:sz="0" w:space="0" w:color="auto"/>
            <w:right w:val="none" w:sz="0" w:space="0" w:color="auto"/>
          </w:divBdr>
        </w:div>
      </w:divsChild>
    </w:div>
    <w:div w:id="1609388106">
      <w:marLeft w:val="0"/>
      <w:marRight w:val="0"/>
      <w:marTop w:val="0"/>
      <w:marBottom w:val="0"/>
      <w:divBdr>
        <w:top w:val="none" w:sz="0" w:space="0" w:color="auto"/>
        <w:left w:val="none" w:sz="0" w:space="0" w:color="auto"/>
        <w:bottom w:val="none" w:sz="0" w:space="0" w:color="auto"/>
        <w:right w:val="none" w:sz="0" w:space="0" w:color="auto"/>
      </w:divBdr>
      <w:divsChild>
        <w:div w:id="736825417">
          <w:marLeft w:val="0"/>
          <w:marRight w:val="0"/>
          <w:marTop w:val="0"/>
          <w:marBottom w:val="0"/>
          <w:divBdr>
            <w:top w:val="none" w:sz="0" w:space="0" w:color="auto"/>
            <w:left w:val="none" w:sz="0" w:space="0" w:color="auto"/>
            <w:bottom w:val="none" w:sz="0" w:space="0" w:color="auto"/>
            <w:right w:val="none" w:sz="0" w:space="0" w:color="auto"/>
          </w:divBdr>
        </w:div>
      </w:divsChild>
    </w:div>
    <w:div w:id="1609777496">
      <w:marLeft w:val="0"/>
      <w:marRight w:val="0"/>
      <w:marTop w:val="0"/>
      <w:marBottom w:val="0"/>
      <w:divBdr>
        <w:top w:val="none" w:sz="0" w:space="0" w:color="auto"/>
        <w:left w:val="none" w:sz="0" w:space="0" w:color="auto"/>
        <w:bottom w:val="none" w:sz="0" w:space="0" w:color="auto"/>
        <w:right w:val="none" w:sz="0" w:space="0" w:color="auto"/>
      </w:divBdr>
      <w:divsChild>
        <w:div w:id="1638562473">
          <w:marLeft w:val="0"/>
          <w:marRight w:val="0"/>
          <w:marTop w:val="0"/>
          <w:marBottom w:val="0"/>
          <w:divBdr>
            <w:top w:val="none" w:sz="0" w:space="0" w:color="auto"/>
            <w:left w:val="none" w:sz="0" w:space="0" w:color="auto"/>
            <w:bottom w:val="none" w:sz="0" w:space="0" w:color="auto"/>
            <w:right w:val="none" w:sz="0" w:space="0" w:color="auto"/>
          </w:divBdr>
        </w:div>
      </w:divsChild>
    </w:div>
    <w:div w:id="1609922716">
      <w:marLeft w:val="0"/>
      <w:marRight w:val="0"/>
      <w:marTop w:val="0"/>
      <w:marBottom w:val="0"/>
      <w:divBdr>
        <w:top w:val="none" w:sz="0" w:space="0" w:color="auto"/>
        <w:left w:val="none" w:sz="0" w:space="0" w:color="auto"/>
        <w:bottom w:val="none" w:sz="0" w:space="0" w:color="auto"/>
        <w:right w:val="none" w:sz="0" w:space="0" w:color="auto"/>
      </w:divBdr>
      <w:divsChild>
        <w:div w:id="1140922659">
          <w:marLeft w:val="0"/>
          <w:marRight w:val="0"/>
          <w:marTop w:val="0"/>
          <w:marBottom w:val="0"/>
          <w:divBdr>
            <w:top w:val="none" w:sz="0" w:space="0" w:color="auto"/>
            <w:left w:val="none" w:sz="0" w:space="0" w:color="auto"/>
            <w:bottom w:val="none" w:sz="0" w:space="0" w:color="auto"/>
            <w:right w:val="none" w:sz="0" w:space="0" w:color="auto"/>
          </w:divBdr>
        </w:div>
      </w:divsChild>
    </w:div>
    <w:div w:id="1610350930">
      <w:marLeft w:val="0"/>
      <w:marRight w:val="0"/>
      <w:marTop w:val="0"/>
      <w:marBottom w:val="0"/>
      <w:divBdr>
        <w:top w:val="none" w:sz="0" w:space="0" w:color="auto"/>
        <w:left w:val="none" w:sz="0" w:space="0" w:color="auto"/>
        <w:bottom w:val="none" w:sz="0" w:space="0" w:color="auto"/>
        <w:right w:val="none" w:sz="0" w:space="0" w:color="auto"/>
      </w:divBdr>
      <w:divsChild>
        <w:div w:id="1899514290">
          <w:marLeft w:val="0"/>
          <w:marRight w:val="0"/>
          <w:marTop w:val="0"/>
          <w:marBottom w:val="0"/>
          <w:divBdr>
            <w:top w:val="none" w:sz="0" w:space="0" w:color="auto"/>
            <w:left w:val="none" w:sz="0" w:space="0" w:color="auto"/>
            <w:bottom w:val="none" w:sz="0" w:space="0" w:color="auto"/>
            <w:right w:val="none" w:sz="0" w:space="0" w:color="auto"/>
          </w:divBdr>
        </w:div>
      </w:divsChild>
    </w:div>
    <w:div w:id="1611662082">
      <w:marLeft w:val="0"/>
      <w:marRight w:val="0"/>
      <w:marTop w:val="0"/>
      <w:marBottom w:val="0"/>
      <w:divBdr>
        <w:top w:val="none" w:sz="0" w:space="0" w:color="auto"/>
        <w:left w:val="none" w:sz="0" w:space="0" w:color="auto"/>
        <w:bottom w:val="none" w:sz="0" w:space="0" w:color="auto"/>
        <w:right w:val="none" w:sz="0" w:space="0" w:color="auto"/>
      </w:divBdr>
      <w:divsChild>
        <w:div w:id="524514334">
          <w:marLeft w:val="0"/>
          <w:marRight w:val="0"/>
          <w:marTop w:val="0"/>
          <w:marBottom w:val="0"/>
          <w:divBdr>
            <w:top w:val="none" w:sz="0" w:space="0" w:color="auto"/>
            <w:left w:val="none" w:sz="0" w:space="0" w:color="auto"/>
            <w:bottom w:val="none" w:sz="0" w:space="0" w:color="auto"/>
            <w:right w:val="none" w:sz="0" w:space="0" w:color="auto"/>
          </w:divBdr>
        </w:div>
      </w:divsChild>
    </w:div>
    <w:div w:id="1612280454">
      <w:bodyDiv w:val="1"/>
      <w:marLeft w:val="0"/>
      <w:marRight w:val="0"/>
      <w:marTop w:val="0"/>
      <w:marBottom w:val="0"/>
      <w:divBdr>
        <w:top w:val="none" w:sz="0" w:space="0" w:color="auto"/>
        <w:left w:val="none" w:sz="0" w:space="0" w:color="auto"/>
        <w:bottom w:val="none" w:sz="0" w:space="0" w:color="auto"/>
        <w:right w:val="none" w:sz="0" w:space="0" w:color="auto"/>
      </w:divBdr>
    </w:div>
    <w:div w:id="1613053471">
      <w:bodyDiv w:val="1"/>
      <w:marLeft w:val="0"/>
      <w:marRight w:val="0"/>
      <w:marTop w:val="0"/>
      <w:marBottom w:val="0"/>
      <w:divBdr>
        <w:top w:val="none" w:sz="0" w:space="0" w:color="auto"/>
        <w:left w:val="none" w:sz="0" w:space="0" w:color="auto"/>
        <w:bottom w:val="none" w:sz="0" w:space="0" w:color="auto"/>
        <w:right w:val="none" w:sz="0" w:space="0" w:color="auto"/>
      </w:divBdr>
      <w:divsChild>
        <w:div w:id="968166857">
          <w:marLeft w:val="0"/>
          <w:marRight w:val="0"/>
          <w:marTop w:val="120"/>
          <w:marBottom w:val="0"/>
          <w:divBdr>
            <w:top w:val="none" w:sz="0" w:space="0" w:color="auto"/>
            <w:left w:val="none" w:sz="0" w:space="0" w:color="auto"/>
            <w:bottom w:val="none" w:sz="0" w:space="0" w:color="auto"/>
            <w:right w:val="none" w:sz="0" w:space="0" w:color="auto"/>
          </w:divBdr>
        </w:div>
      </w:divsChild>
    </w:div>
    <w:div w:id="1615012975">
      <w:marLeft w:val="0"/>
      <w:marRight w:val="0"/>
      <w:marTop w:val="0"/>
      <w:marBottom w:val="0"/>
      <w:divBdr>
        <w:top w:val="none" w:sz="0" w:space="0" w:color="auto"/>
        <w:left w:val="none" w:sz="0" w:space="0" w:color="auto"/>
        <w:bottom w:val="none" w:sz="0" w:space="0" w:color="auto"/>
        <w:right w:val="none" w:sz="0" w:space="0" w:color="auto"/>
      </w:divBdr>
      <w:divsChild>
        <w:div w:id="838302871">
          <w:marLeft w:val="0"/>
          <w:marRight w:val="0"/>
          <w:marTop w:val="0"/>
          <w:marBottom w:val="0"/>
          <w:divBdr>
            <w:top w:val="none" w:sz="0" w:space="0" w:color="auto"/>
            <w:left w:val="none" w:sz="0" w:space="0" w:color="auto"/>
            <w:bottom w:val="none" w:sz="0" w:space="0" w:color="auto"/>
            <w:right w:val="none" w:sz="0" w:space="0" w:color="auto"/>
          </w:divBdr>
        </w:div>
      </w:divsChild>
    </w:div>
    <w:div w:id="1615287835">
      <w:marLeft w:val="0"/>
      <w:marRight w:val="0"/>
      <w:marTop w:val="0"/>
      <w:marBottom w:val="0"/>
      <w:divBdr>
        <w:top w:val="none" w:sz="0" w:space="0" w:color="auto"/>
        <w:left w:val="none" w:sz="0" w:space="0" w:color="auto"/>
        <w:bottom w:val="none" w:sz="0" w:space="0" w:color="auto"/>
        <w:right w:val="none" w:sz="0" w:space="0" w:color="auto"/>
      </w:divBdr>
      <w:divsChild>
        <w:div w:id="310721980">
          <w:marLeft w:val="0"/>
          <w:marRight w:val="0"/>
          <w:marTop w:val="0"/>
          <w:marBottom w:val="0"/>
          <w:divBdr>
            <w:top w:val="none" w:sz="0" w:space="0" w:color="auto"/>
            <w:left w:val="none" w:sz="0" w:space="0" w:color="auto"/>
            <w:bottom w:val="none" w:sz="0" w:space="0" w:color="auto"/>
            <w:right w:val="none" w:sz="0" w:space="0" w:color="auto"/>
          </w:divBdr>
        </w:div>
      </w:divsChild>
    </w:div>
    <w:div w:id="1615744902">
      <w:marLeft w:val="0"/>
      <w:marRight w:val="0"/>
      <w:marTop w:val="0"/>
      <w:marBottom w:val="0"/>
      <w:divBdr>
        <w:top w:val="none" w:sz="0" w:space="0" w:color="auto"/>
        <w:left w:val="none" w:sz="0" w:space="0" w:color="auto"/>
        <w:bottom w:val="none" w:sz="0" w:space="0" w:color="auto"/>
        <w:right w:val="none" w:sz="0" w:space="0" w:color="auto"/>
      </w:divBdr>
      <w:divsChild>
        <w:div w:id="757675645">
          <w:marLeft w:val="0"/>
          <w:marRight w:val="0"/>
          <w:marTop w:val="0"/>
          <w:marBottom w:val="0"/>
          <w:divBdr>
            <w:top w:val="none" w:sz="0" w:space="0" w:color="auto"/>
            <w:left w:val="none" w:sz="0" w:space="0" w:color="auto"/>
            <w:bottom w:val="none" w:sz="0" w:space="0" w:color="auto"/>
            <w:right w:val="none" w:sz="0" w:space="0" w:color="auto"/>
          </w:divBdr>
        </w:div>
      </w:divsChild>
    </w:div>
    <w:div w:id="1616130891">
      <w:marLeft w:val="0"/>
      <w:marRight w:val="0"/>
      <w:marTop w:val="0"/>
      <w:marBottom w:val="0"/>
      <w:divBdr>
        <w:top w:val="none" w:sz="0" w:space="0" w:color="auto"/>
        <w:left w:val="none" w:sz="0" w:space="0" w:color="auto"/>
        <w:bottom w:val="none" w:sz="0" w:space="0" w:color="auto"/>
        <w:right w:val="none" w:sz="0" w:space="0" w:color="auto"/>
      </w:divBdr>
      <w:divsChild>
        <w:div w:id="471170353">
          <w:marLeft w:val="0"/>
          <w:marRight w:val="0"/>
          <w:marTop w:val="0"/>
          <w:marBottom w:val="0"/>
          <w:divBdr>
            <w:top w:val="none" w:sz="0" w:space="0" w:color="auto"/>
            <w:left w:val="none" w:sz="0" w:space="0" w:color="auto"/>
            <w:bottom w:val="none" w:sz="0" w:space="0" w:color="auto"/>
            <w:right w:val="none" w:sz="0" w:space="0" w:color="auto"/>
          </w:divBdr>
        </w:div>
      </w:divsChild>
    </w:div>
    <w:div w:id="1617253085">
      <w:marLeft w:val="0"/>
      <w:marRight w:val="0"/>
      <w:marTop w:val="0"/>
      <w:marBottom w:val="0"/>
      <w:divBdr>
        <w:top w:val="none" w:sz="0" w:space="0" w:color="auto"/>
        <w:left w:val="none" w:sz="0" w:space="0" w:color="auto"/>
        <w:bottom w:val="none" w:sz="0" w:space="0" w:color="auto"/>
        <w:right w:val="none" w:sz="0" w:space="0" w:color="auto"/>
      </w:divBdr>
      <w:divsChild>
        <w:div w:id="1906597390">
          <w:marLeft w:val="0"/>
          <w:marRight w:val="0"/>
          <w:marTop w:val="0"/>
          <w:marBottom w:val="0"/>
          <w:divBdr>
            <w:top w:val="none" w:sz="0" w:space="0" w:color="auto"/>
            <w:left w:val="none" w:sz="0" w:space="0" w:color="auto"/>
            <w:bottom w:val="none" w:sz="0" w:space="0" w:color="auto"/>
            <w:right w:val="none" w:sz="0" w:space="0" w:color="auto"/>
          </w:divBdr>
        </w:div>
      </w:divsChild>
    </w:div>
    <w:div w:id="1617519267">
      <w:marLeft w:val="0"/>
      <w:marRight w:val="0"/>
      <w:marTop w:val="0"/>
      <w:marBottom w:val="0"/>
      <w:divBdr>
        <w:top w:val="none" w:sz="0" w:space="0" w:color="auto"/>
        <w:left w:val="none" w:sz="0" w:space="0" w:color="auto"/>
        <w:bottom w:val="none" w:sz="0" w:space="0" w:color="auto"/>
        <w:right w:val="none" w:sz="0" w:space="0" w:color="auto"/>
      </w:divBdr>
      <w:divsChild>
        <w:div w:id="1300840475">
          <w:marLeft w:val="0"/>
          <w:marRight w:val="0"/>
          <w:marTop w:val="0"/>
          <w:marBottom w:val="0"/>
          <w:divBdr>
            <w:top w:val="none" w:sz="0" w:space="0" w:color="auto"/>
            <w:left w:val="none" w:sz="0" w:space="0" w:color="auto"/>
            <w:bottom w:val="none" w:sz="0" w:space="0" w:color="auto"/>
            <w:right w:val="none" w:sz="0" w:space="0" w:color="auto"/>
          </w:divBdr>
        </w:div>
      </w:divsChild>
    </w:div>
    <w:div w:id="1618296128">
      <w:bodyDiv w:val="1"/>
      <w:marLeft w:val="0"/>
      <w:marRight w:val="0"/>
      <w:marTop w:val="0"/>
      <w:marBottom w:val="0"/>
      <w:divBdr>
        <w:top w:val="none" w:sz="0" w:space="0" w:color="auto"/>
        <w:left w:val="none" w:sz="0" w:space="0" w:color="auto"/>
        <w:bottom w:val="none" w:sz="0" w:space="0" w:color="auto"/>
        <w:right w:val="none" w:sz="0" w:space="0" w:color="auto"/>
      </w:divBdr>
    </w:div>
    <w:div w:id="1619070020">
      <w:marLeft w:val="0"/>
      <w:marRight w:val="0"/>
      <w:marTop w:val="0"/>
      <w:marBottom w:val="0"/>
      <w:divBdr>
        <w:top w:val="none" w:sz="0" w:space="0" w:color="auto"/>
        <w:left w:val="none" w:sz="0" w:space="0" w:color="auto"/>
        <w:bottom w:val="none" w:sz="0" w:space="0" w:color="auto"/>
        <w:right w:val="none" w:sz="0" w:space="0" w:color="auto"/>
      </w:divBdr>
      <w:divsChild>
        <w:div w:id="703873691">
          <w:marLeft w:val="0"/>
          <w:marRight w:val="0"/>
          <w:marTop w:val="0"/>
          <w:marBottom w:val="0"/>
          <w:divBdr>
            <w:top w:val="none" w:sz="0" w:space="0" w:color="auto"/>
            <w:left w:val="none" w:sz="0" w:space="0" w:color="auto"/>
            <w:bottom w:val="none" w:sz="0" w:space="0" w:color="auto"/>
            <w:right w:val="none" w:sz="0" w:space="0" w:color="auto"/>
          </w:divBdr>
        </w:div>
      </w:divsChild>
    </w:div>
    <w:div w:id="1619601779">
      <w:marLeft w:val="0"/>
      <w:marRight w:val="0"/>
      <w:marTop w:val="0"/>
      <w:marBottom w:val="0"/>
      <w:divBdr>
        <w:top w:val="none" w:sz="0" w:space="0" w:color="auto"/>
        <w:left w:val="none" w:sz="0" w:space="0" w:color="auto"/>
        <w:bottom w:val="none" w:sz="0" w:space="0" w:color="auto"/>
        <w:right w:val="none" w:sz="0" w:space="0" w:color="auto"/>
      </w:divBdr>
      <w:divsChild>
        <w:div w:id="769667268">
          <w:marLeft w:val="0"/>
          <w:marRight w:val="0"/>
          <w:marTop w:val="0"/>
          <w:marBottom w:val="0"/>
          <w:divBdr>
            <w:top w:val="none" w:sz="0" w:space="0" w:color="auto"/>
            <w:left w:val="none" w:sz="0" w:space="0" w:color="auto"/>
            <w:bottom w:val="none" w:sz="0" w:space="0" w:color="auto"/>
            <w:right w:val="none" w:sz="0" w:space="0" w:color="auto"/>
          </w:divBdr>
        </w:div>
      </w:divsChild>
    </w:div>
    <w:div w:id="1619752331">
      <w:bodyDiv w:val="1"/>
      <w:marLeft w:val="0"/>
      <w:marRight w:val="0"/>
      <w:marTop w:val="0"/>
      <w:marBottom w:val="0"/>
      <w:divBdr>
        <w:top w:val="none" w:sz="0" w:space="0" w:color="auto"/>
        <w:left w:val="none" w:sz="0" w:space="0" w:color="auto"/>
        <w:bottom w:val="none" w:sz="0" w:space="0" w:color="auto"/>
        <w:right w:val="none" w:sz="0" w:space="0" w:color="auto"/>
      </w:divBdr>
    </w:div>
    <w:div w:id="1619876080">
      <w:marLeft w:val="0"/>
      <w:marRight w:val="0"/>
      <w:marTop w:val="0"/>
      <w:marBottom w:val="0"/>
      <w:divBdr>
        <w:top w:val="none" w:sz="0" w:space="0" w:color="auto"/>
        <w:left w:val="none" w:sz="0" w:space="0" w:color="auto"/>
        <w:bottom w:val="none" w:sz="0" w:space="0" w:color="auto"/>
        <w:right w:val="none" w:sz="0" w:space="0" w:color="auto"/>
      </w:divBdr>
      <w:divsChild>
        <w:div w:id="657540540">
          <w:marLeft w:val="0"/>
          <w:marRight w:val="0"/>
          <w:marTop w:val="0"/>
          <w:marBottom w:val="0"/>
          <w:divBdr>
            <w:top w:val="none" w:sz="0" w:space="0" w:color="auto"/>
            <w:left w:val="none" w:sz="0" w:space="0" w:color="auto"/>
            <w:bottom w:val="none" w:sz="0" w:space="0" w:color="auto"/>
            <w:right w:val="none" w:sz="0" w:space="0" w:color="auto"/>
          </w:divBdr>
        </w:div>
      </w:divsChild>
    </w:div>
    <w:div w:id="1620599719">
      <w:marLeft w:val="0"/>
      <w:marRight w:val="0"/>
      <w:marTop w:val="0"/>
      <w:marBottom w:val="0"/>
      <w:divBdr>
        <w:top w:val="none" w:sz="0" w:space="0" w:color="auto"/>
        <w:left w:val="none" w:sz="0" w:space="0" w:color="auto"/>
        <w:bottom w:val="none" w:sz="0" w:space="0" w:color="auto"/>
        <w:right w:val="none" w:sz="0" w:space="0" w:color="auto"/>
      </w:divBdr>
      <w:divsChild>
        <w:div w:id="1888445376">
          <w:marLeft w:val="0"/>
          <w:marRight w:val="0"/>
          <w:marTop w:val="0"/>
          <w:marBottom w:val="0"/>
          <w:divBdr>
            <w:top w:val="none" w:sz="0" w:space="0" w:color="auto"/>
            <w:left w:val="none" w:sz="0" w:space="0" w:color="auto"/>
            <w:bottom w:val="none" w:sz="0" w:space="0" w:color="auto"/>
            <w:right w:val="none" w:sz="0" w:space="0" w:color="auto"/>
          </w:divBdr>
        </w:div>
      </w:divsChild>
    </w:div>
    <w:div w:id="1621765829">
      <w:marLeft w:val="0"/>
      <w:marRight w:val="0"/>
      <w:marTop w:val="0"/>
      <w:marBottom w:val="0"/>
      <w:divBdr>
        <w:top w:val="none" w:sz="0" w:space="0" w:color="auto"/>
        <w:left w:val="none" w:sz="0" w:space="0" w:color="auto"/>
        <w:bottom w:val="none" w:sz="0" w:space="0" w:color="auto"/>
        <w:right w:val="none" w:sz="0" w:space="0" w:color="auto"/>
      </w:divBdr>
      <w:divsChild>
        <w:div w:id="50274819">
          <w:marLeft w:val="0"/>
          <w:marRight w:val="0"/>
          <w:marTop w:val="0"/>
          <w:marBottom w:val="0"/>
          <w:divBdr>
            <w:top w:val="none" w:sz="0" w:space="0" w:color="auto"/>
            <w:left w:val="none" w:sz="0" w:space="0" w:color="auto"/>
            <w:bottom w:val="none" w:sz="0" w:space="0" w:color="auto"/>
            <w:right w:val="none" w:sz="0" w:space="0" w:color="auto"/>
          </w:divBdr>
        </w:div>
      </w:divsChild>
    </w:div>
    <w:div w:id="1623269712">
      <w:marLeft w:val="0"/>
      <w:marRight w:val="0"/>
      <w:marTop w:val="0"/>
      <w:marBottom w:val="0"/>
      <w:divBdr>
        <w:top w:val="none" w:sz="0" w:space="0" w:color="auto"/>
        <w:left w:val="none" w:sz="0" w:space="0" w:color="auto"/>
        <w:bottom w:val="none" w:sz="0" w:space="0" w:color="auto"/>
        <w:right w:val="none" w:sz="0" w:space="0" w:color="auto"/>
      </w:divBdr>
      <w:divsChild>
        <w:div w:id="1686206652">
          <w:marLeft w:val="0"/>
          <w:marRight w:val="0"/>
          <w:marTop w:val="0"/>
          <w:marBottom w:val="0"/>
          <w:divBdr>
            <w:top w:val="none" w:sz="0" w:space="0" w:color="auto"/>
            <w:left w:val="none" w:sz="0" w:space="0" w:color="auto"/>
            <w:bottom w:val="none" w:sz="0" w:space="0" w:color="auto"/>
            <w:right w:val="none" w:sz="0" w:space="0" w:color="auto"/>
          </w:divBdr>
        </w:div>
      </w:divsChild>
    </w:div>
    <w:div w:id="1625620884">
      <w:marLeft w:val="0"/>
      <w:marRight w:val="0"/>
      <w:marTop w:val="0"/>
      <w:marBottom w:val="0"/>
      <w:divBdr>
        <w:top w:val="none" w:sz="0" w:space="0" w:color="auto"/>
        <w:left w:val="none" w:sz="0" w:space="0" w:color="auto"/>
        <w:bottom w:val="none" w:sz="0" w:space="0" w:color="auto"/>
        <w:right w:val="none" w:sz="0" w:space="0" w:color="auto"/>
      </w:divBdr>
      <w:divsChild>
        <w:div w:id="512841103">
          <w:marLeft w:val="0"/>
          <w:marRight w:val="0"/>
          <w:marTop w:val="0"/>
          <w:marBottom w:val="0"/>
          <w:divBdr>
            <w:top w:val="none" w:sz="0" w:space="0" w:color="auto"/>
            <w:left w:val="none" w:sz="0" w:space="0" w:color="auto"/>
            <w:bottom w:val="none" w:sz="0" w:space="0" w:color="auto"/>
            <w:right w:val="none" w:sz="0" w:space="0" w:color="auto"/>
          </w:divBdr>
        </w:div>
      </w:divsChild>
    </w:div>
    <w:div w:id="1626230923">
      <w:bodyDiv w:val="1"/>
      <w:marLeft w:val="0"/>
      <w:marRight w:val="0"/>
      <w:marTop w:val="0"/>
      <w:marBottom w:val="0"/>
      <w:divBdr>
        <w:top w:val="none" w:sz="0" w:space="0" w:color="auto"/>
        <w:left w:val="none" w:sz="0" w:space="0" w:color="auto"/>
        <w:bottom w:val="none" w:sz="0" w:space="0" w:color="auto"/>
        <w:right w:val="none" w:sz="0" w:space="0" w:color="auto"/>
      </w:divBdr>
    </w:div>
    <w:div w:id="1626888351">
      <w:marLeft w:val="0"/>
      <w:marRight w:val="0"/>
      <w:marTop w:val="0"/>
      <w:marBottom w:val="0"/>
      <w:divBdr>
        <w:top w:val="none" w:sz="0" w:space="0" w:color="auto"/>
        <w:left w:val="none" w:sz="0" w:space="0" w:color="auto"/>
        <w:bottom w:val="none" w:sz="0" w:space="0" w:color="auto"/>
        <w:right w:val="none" w:sz="0" w:space="0" w:color="auto"/>
      </w:divBdr>
      <w:divsChild>
        <w:div w:id="2025477102">
          <w:marLeft w:val="0"/>
          <w:marRight w:val="0"/>
          <w:marTop w:val="0"/>
          <w:marBottom w:val="0"/>
          <w:divBdr>
            <w:top w:val="none" w:sz="0" w:space="0" w:color="auto"/>
            <w:left w:val="none" w:sz="0" w:space="0" w:color="auto"/>
            <w:bottom w:val="none" w:sz="0" w:space="0" w:color="auto"/>
            <w:right w:val="none" w:sz="0" w:space="0" w:color="auto"/>
          </w:divBdr>
        </w:div>
      </w:divsChild>
    </w:div>
    <w:div w:id="1627732321">
      <w:marLeft w:val="0"/>
      <w:marRight w:val="0"/>
      <w:marTop w:val="0"/>
      <w:marBottom w:val="0"/>
      <w:divBdr>
        <w:top w:val="none" w:sz="0" w:space="0" w:color="auto"/>
        <w:left w:val="none" w:sz="0" w:space="0" w:color="auto"/>
        <w:bottom w:val="none" w:sz="0" w:space="0" w:color="auto"/>
        <w:right w:val="none" w:sz="0" w:space="0" w:color="auto"/>
      </w:divBdr>
      <w:divsChild>
        <w:div w:id="282270724">
          <w:marLeft w:val="0"/>
          <w:marRight w:val="0"/>
          <w:marTop w:val="0"/>
          <w:marBottom w:val="0"/>
          <w:divBdr>
            <w:top w:val="none" w:sz="0" w:space="0" w:color="auto"/>
            <w:left w:val="none" w:sz="0" w:space="0" w:color="auto"/>
            <w:bottom w:val="none" w:sz="0" w:space="0" w:color="auto"/>
            <w:right w:val="none" w:sz="0" w:space="0" w:color="auto"/>
          </w:divBdr>
        </w:div>
      </w:divsChild>
    </w:div>
    <w:div w:id="1628704049">
      <w:bodyDiv w:val="1"/>
      <w:marLeft w:val="0"/>
      <w:marRight w:val="0"/>
      <w:marTop w:val="0"/>
      <w:marBottom w:val="0"/>
      <w:divBdr>
        <w:top w:val="none" w:sz="0" w:space="0" w:color="auto"/>
        <w:left w:val="none" w:sz="0" w:space="0" w:color="auto"/>
        <w:bottom w:val="none" w:sz="0" w:space="0" w:color="auto"/>
        <w:right w:val="none" w:sz="0" w:space="0" w:color="auto"/>
      </w:divBdr>
    </w:div>
    <w:div w:id="1628782403">
      <w:marLeft w:val="0"/>
      <w:marRight w:val="0"/>
      <w:marTop w:val="0"/>
      <w:marBottom w:val="0"/>
      <w:divBdr>
        <w:top w:val="none" w:sz="0" w:space="0" w:color="auto"/>
        <w:left w:val="none" w:sz="0" w:space="0" w:color="auto"/>
        <w:bottom w:val="none" w:sz="0" w:space="0" w:color="auto"/>
        <w:right w:val="none" w:sz="0" w:space="0" w:color="auto"/>
      </w:divBdr>
      <w:divsChild>
        <w:div w:id="2129161867">
          <w:marLeft w:val="0"/>
          <w:marRight w:val="0"/>
          <w:marTop w:val="0"/>
          <w:marBottom w:val="0"/>
          <w:divBdr>
            <w:top w:val="none" w:sz="0" w:space="0" w:color="auto"/>
            <w:left w:val="none" w:sz="0" w:space="0" w:color="auto"/>
            <w:bottom w:val="none" w:sz="0" w:space="0" w:color="auto"/>
            <w:right w:val="none" w:sz="0" w:space="0" w:color="auto"/>
          </w:divBdr>
        </w:div>
      </w:divsChild>
    </w:div>
    <w:div w:id="1629433743">
      <w:marLeft w:val="0"/>
      <w:marRight w:val="0"/>
      <w:marTop w:val="0"/>
      <w:marBottom w:val="0"/>
      <w:divBdr>
        <w:top w:val="none" w:sz="0" w:space="0" w:color="auto"/>
        <w:left w:val="none" w:sz="0" w:space="0" w:color="auto"/>
        <w:bottom w:val="none" w:sz="0" w:space="0" w:color="auto"/>
        <w:right w:val="none" w:sz="0" w:space="0" w:color="auto"/>
      </w:divBdr>
      <w:divsChild>
        <w:div w:id="156652025">
          <w:marLeft w:val="0"/>
          <w:marRight w:val="0"/>
          <w:marTop w:val="0"/>
          <w:marBottom w:val="0"/>
          <w:divBdr>
            <w:top w:val="none" w:sz="0" w:space="0" w:color="auto"/>
            <w:left w:val="none" w:sz="0" w:space="0" w:color="auto"/>
            <w:bottom w:val="none" w:sz="0" w:space="0" w:color="auto"/>
            <w:right w:val="none" w:sz="0" w:space="0" w:color="auto"/>
          </w:divBdr>
        </w:div>
      </w:divsChild>
    </w:div>
    <w:div w:id="1629623562">
      <w:marLeft w:val="0"/>
      <w:marRight w:val="0"/>
      <w:marTop w:val="0"/>
      <w:marBottom w:val="0"/>
      <w:divBdr>
        <w:top w:val="none" w:sz="0" w:space="0" w:color="auto"/>
        <w:left w:val="none" w:sz="0" w:space="0" w:color="auto"/>
        <w:bottom w:val="none" w:sz="0" w:space="0" w:color="auto"/>
        <w:right w:val="none" w:sz="0" w:space="0" w:color="auto"/>
      </w:divBdr>
      <w:divsChild>
        <w:div w:id="2088453558">
          <w:marLeft w:val="0"/>
          <w:marRight w:val="0"/>
          <w:marTop w:val="0"/>
          <w:marBottom w:val="0"/>
          <w:divBdr>
            <w:top w:val="none" w:sz="0" w:space="0" w:color="auto"/>
            <w:left w:val="none" w:sz="0" w:space="0" w:color="auto"/>
            <w:bottom w:val="none" w:sz="0" w:space="0" w:color="auto"/>
            <w:right w:val="none" w:sz="0" w:space="0" w:color="auto"/>
          </w:divBdr>
        </w:div>
      </w:divsChild>
    </w:div>
    <w:div w:id="1629630019">
      <w:bodyDiv w:val="1"/>
      <w:marLeft w:val="0"/>
      <w:marRight w:val="0"/>
      <w:marTop w:val="0"/>
      <w:marBottom w:val="0"/>
      <w:divBdr>
        <w:top w:val="none" w:sz="0" w:space="0" w:color="auto"/>
        <w:left w:val="none" w:sz="0" w:space="0" w:color="auto"/>
        <w:bottom w:val="none" w:sz="0" w:space="0" w:color="auto"/>
        <w:right w:val="none" w:sz="0" w:space="0" w:color="auto"/>
      </w:divBdr>
    </w:div>
    <w:div w:id="1629630740">
      <w:marLeft w:val="0"/>
      <w:marRight w:val="0"/>
      <w:marTop w:val="0"/>
      <w:marBottom w:val="0"/>
      <w:divBdr>
        <w:top w:val="none" w:sz="0" w:space="0" w:color="auto"/>
        <w:left w:val="none" w:sz="0" w:space="0" w:color="auto"/>
        <w:bottom w:val="none" w:sz="0" w:space="0" w:color="auto"/>
        <w:right w:val="none" w:sz="0" w:space="0" w:color="auto"/>
      </w:divBdr>
      <w:divsChild>
        <w:div w:id="299112158">
          <w:marLeft w:val="0"/>
          <w:marRight w:val="0"/>
          <w:marTop w:val="0"/>
          <w:marBottom w:val="0"/>
          <w:divBdr>
            <w:top w:val="none" w:sz="0" w:space="0" w:color="auto"/>
            <w:left w:val="none" w:sz="0" w:space="0" w:color="auto"/>
            <w:bottom w:val="none" w:sz="0" w:space="0" w:color="auto"/>
            <w:right w:val="none" w:sz="0" w:space="0" w:color="auto"/>
          </w:divBdr>
        </w:div>
      </w:divsChild>
    </w:div>
    <w:div w:id="1630161174">
      <w:marLeft w:val="0"/>
      <w:marRight w:val="0"/>
      <w:marTop w:val="0"/>
      <w:marBottom w:val="0"/>
      <w:divBdr>
        <w:top w:val="none" w:sz="0" w:space="0" w:color="auto"/>
        <w:left w:val="none" w:sz="0" w:space="0" w:color="auto"/>
        <w:bottom w:val="none" w:sz="0" w:space="0" w:color="auto"/>
        <w:right w:val="none" w:sz="0" w:space="0" w:color="auto"/>
      </w:divBdr>
      <w:divsChild>
        <w:div w:id="170949887">
          <w:marLeft w:val="0"/>
          <w:marRight w:val="0"/>
          <w:marTop w:val="0"/>
          <w:marBottom w:val="0"/>
          <w:divBdr>
            <w:top w:val="none" w:sz="0" w:space="0" w:color="auto"/>
            <w:left w:val="none" w:sz="0" w:space="0" w:color="auto"/>
            <w:bottom w:val="none" w:sz="0" w:space="0" w:color="auto"/>
            <w:right w:val="none" w:sz="0" w:space="0" w:color="auto"/>
          </w:divBdr>
        </w:div>
      </w:divsChild>
    </w:div>
    <w:div w:id="1630235728">
      <w:marLeft w:val="0"/>
      <w:marRight w:val="0"/>
      <w:marTop w:val="0"/>
      <w:marBottom w:val="0"/>
      <w:divBdr>
        <w:top w:val="none" w:sz="0" w:space="0" w:color="auto"/>
        <w:left w:val="none" w:sz="0" w:space="0" w:color="auto"/>
        <w:bottom w:val="none" w:sz="0" w:space="0" w:color="auto"/>
        <w:right w:val="none" w:sz="0" w:space="0" w:color="auto"/>
      </w:divBdr>
      <w:divsChild>
        <w:div w:id="1889799738">
          <w:marLeft w:val="0"/>
          <w:marRight w:val="0"/>
          <w:marTop w:val="0"/>
          <w:marBottom w:val="0"/>
          <w:divBdr>
            <w:top w:val="none" w:sz="0" w:space="0" w:color="auto"/>
            <w:left w:val="none" w:sz="0" w:space="0" w:color="auto"/>
            <w:bottom w:val="none" w:sz="0" w:space="0" w:color="auto"/>
            <w:right w:val="none" w:sz="0" w:space="0" w:color="auto"/>
          </w:divBdr>
        </w:div>
      </w:divsChild>
    </w:div>
    <w:div w:id="1630281742">
      <w:marLeft w:val="0"/>
      <w:marRight w:val="0"/>
      <w:marTop w:val="0"/>
      <w:marBottom w:val="0"/>
      <w:divBdr>
        <w:top w:val="none" w:sz="0" w:space="0" w:color="auto"/>
        <w:left w:val="none" w:sz="0" w:space="0" w:color="auto"/>
        <w:bottom w:val="none" w:sz="0" w:space="0" w:color="auto"/>
        <w:right w:val="none" w:sz="0" w:space="0" w:color="auto"/>
      </w:divBdr>
      <w:divsChild>
        <w:div w:id="549656577">
          <w:marLeft w:val="0"/>
          <w:marRight w:val="0"/>
          <w:marTop w:val="0"/>
          <w:marBottom w:val="0"/>
          <w:divBdr>
            <w:top w:val="none" w:sz="0" w:space="0" w:color="auto"/>
            <w:left w:val="none" w:sz="0" w:space="0" w:color="auto"/>
            <w:bottom w:val="none" w:sz="0" w:space="0" w:color="auto"/>
            <w:right w:val="none" w:sz="0" w:space="0" w:color="auto"/>
          </w:divBdr>
        </w:div>
      </w:divsChild>
    </w:div>
    <w:div w:id="1632781334">
      <w:marLeft w:val="0"/>
      <w:marRight w:val="0"/>
      <w:marTop w:val="0"/>
      <w:marBottom w:val="0"/>
      <w:divBdr>
        <w:top w:val="none" w:sz="0" w:space="0" w:color="auto"/>
        <w:left w:val="none" w:sz="0" w:space="0" w:color="auto"/>
        <w:bottom w:val="none" w:sz="0" w:space="0" w:color="auto"/>
        <w:right w:val="none" w:sz="0" w:space="0" w:color="auto"/>
      </w:divBdr>
      <w:divsChild>
        <w:div w:id="2125299550">
          <w:marLeft w:val="0"/>
          <w:marRight w:val="0"/>
          <w:marTop w:val="0"/>
          <w:marBottom w:val="0"/>
          <w:divBdr>
            <w:top w:val="none" w:sz="0" w:space="0" w:color="auto"/>
            <w:left w:val="none" w:sz="0" w:space="0" w:color="auto"/>
            <w:bottom w:val="none" w:sz="0" w:space="0" w:color="auto"/>
            <w:right w:val="none" w:sz="0" w:space="0" w:color="auto"/>
          </w:divBdr>
        </w:div>
      </w:divsChild>
    </w:div>
    <w:div w:id="1633093809">
      <w:bodyDiv w:val="1"/>
      <w:marLeft w:val="0"/>
      <w:marRight w:val="0"/>
      <w:marTop w:val="0"/>
      <w:marBottom w:val="0"/>
      <w:divBdr>
        <w:top w:val="none" w:sz="0" w:space="0" w:color="auto"/>
        <w:left w:val="none" w:sz="0" w:space="0" w:color="auto"/>
        <w:bottom w:val="none" w:sz="0" w:space="0" w:color="auto"/>
        <w:right w:val="none" w:sz="0" w:space="0" w:color="auto"/>
      </w:divBdr>
    </w:div>
    <w:div w:id="1634214494">
      <w:marLeft w:val="0"/>
      <w:marRight w:val="0"/>
      <w:marTop w:val="0"/>
      <w:marBottom w:val="0"/>
      <w:divBdr>
        <w:top w:val="none" w:sz="0" w:space="0" w:color="auto"/>
        <w:left w:val="none" w:sz="0" w:space="0" w:color="auto"/>
        <w:bottom w:val="none" w:sz="0" w:space="0" w:color="auto"/>
        <w:right w:val="none" w:sz="0" w:space="0" w:color="auto"/>
      </w:divBdr>
      <w:divsChild>
        <w:div w:id="1917393861">
          <w:marLeft w:val="0"/>
          <w:marRight w:val="0"/>
          <w:marTop w:val="0"/>
          <w:marBottom w:val="0"/>
          <w:divBdr>
            <w:top w:val="none" w:sz="0" w:space="0" w:color="auto"/>
            <w:left w:val="none" w:sz="0" w:space="0" w:color="auto"/>
            <w:bottom w:val="none" w:sz="0" w:space="0" w:color="auto"/>
            <w:right w:val="none" w:sz="0" w:space="0" w:color="auto"/>
          </w:divBdr>
        </w:div>
      </w:divsChild>
    </w:div>
    <w:div w:id="1634285920">
      <w:marLeft w:val="0"/>
      <w:marRight w:val="0"/>
      <w:marTop w:val="0"/>
      <w:marBottom w:val="0"/>
      <w:divBdr>
        <w:top w:val="none" w:sz="0" w:space="0" w:color="auto"/>
        <w:left w:val="none" w:sz="0" w:space="0" w:color="auto"/>
        <w:bottom w:val="none" w:sz="0" w:space="0" w:color="auto"/>
        <w:right w:val="none" w:sz="0" w:space="0" w:color="auto"/>
      </w:divBdr>
      <w:divsChild>
        <w:div w:id="1902792962">
          <w:marLeft w:val="0"/>
          <w:marRight w:val="0"/>
          <w:marTop w:val="0"/>
          <w:marBottom w:val="0"/>
          <w:divBdr>
            <w:top w:val="none" w:sz="0" w:space="0" w:color="auto"/>
            <w:left w:val="none" w:sz="0" w:space="0" w:color="auto"/>
            <w:bottom w:val="none" w:sz="0" w:space="0" w:color="auto"/>
            <w:right w:val="none" w:sz="0" w:space="0" w:color="auto"/>
          </w:divBdr>
        </w:div>
      </w:divsChild>
    </w:div>
    <w:div w:id="1634290330">
      <w:marLeft w:val="0"/>
      <w:marRight w:val="0"/>
      <w:marTop w:val="0"/>
      <w:marBottom w:val="0"/>
      <w:divBdr>
        <w:top w:val="none" w:sz="0" w:space="0" w:color="auto"/>
        <w:left w:val="none" w:sz="0" w:space="0" w:color="auto"/>
        <w:bottom w:val="none" w:sz="0" w:space="0" w:color="auto"/>
        <w:right w:val="none" w:sz="0" w:space="0" w:color="auto"/>
      </w:divBdr>
      <w:divsChild>
        <w:div w:id="359665270">
          <w:marLeft w:val="0"/>
          <w:marRight w:val="0"/>
          <w:marTop w:val="0"/>
          <w:marBottom w:val="0"/>
          <w:divBdr>
            <w:top w:val="none" w:sz="0" w:space="0" w:color="auto"/>
            <w:left w:val="none" w:sz="0" w:space="0" w:color="auto"/>
            <w:bottom w:val="none" w:sz="0" w:space="0" w:color="auto"/>
            <w:right w:val="none" w:sz="0" w:space="0" w:color="auto"/>
          </w:divBdr>
        </w:div>
      </w:divsChild>
    </w:div>
    <w:div w:id="1635871899">
      <w:marLeft w:val="0"/>
      <w:marRight w:val="0"/>
      <w:marTop w:val="0"/>
      <w:marBottom w:val="0"/>
      <w:divBdr>
        <w:top w:val="none" w:sz="0" w:space="0" w:color="auto"/>
        <w:left w:val="none" w:sz="0" w:space="0" w:color="auto"/>
        <w:bottom w:val="none" w:sz="0" w:space="0" w:color="auto"/>
        <w:right w:val="none" w:sz="0" w:space="0" w:color="auto"/>
      </w:divBdr>
      <w:divsChild>
        <w:div w:id="516965126">
          <w:marLeft w:val="0"/>
          <w:marRight w:val="0"/>
          <w:marTop w:val="0"/>
          <w:marBottom w:val="0"/>
          <w:divBdr>
            <w:top w:val="none" w:sz="0" w:space="0" w:color="auto"/>
            <w:left w:val="none" w:sz="0" w:space="0" w:color="auto"/>
            <w:bottom w:val="none" w:sz="0" w:space="0" w:color="auto"/>
            <w:right w:val="none" w:sz="0" w:space="0" w:color="auto"/>
          </w:divBdr>
        </w:div>
      </w:divsChild>
    </w:div>
    <w:div w:id="1635990633">
      <w:marLeft w:val="0"/>
      <w:marRight w:val="0"/>
      <w:marTop w:val="0"/>
      <w:marBottom w:val="0"/>
      <w:divBdr>
        <w:top w:val="none" w:sz="0" w:space="0" w:color="auto"/>
        <w:left w:val="none" w:sz="0" w:space="0" w:color="auto"/>
        <w:bottom w:val="none" w:sz="0" w:space="0" w:color="auto"/>
        <w:right w:val="none" w:sz="0" w:space="0" w:color="auto"/>
      </w:divBdr>
      <w:divsChild>
        <w:div w:id="1997373425">
          <w:marLeft w:val="0"/>
          <w:marRight w:val="0"/>
          <w:marTop w:val="0"/>
          <w:marBottom w:val="0"/>
          <w:divBdr>
            <w:top w:val="none" w:sz="0" w:space="0" w:color="auto"/>
            <w:left w:val="none" w:sz="0" w:space="0" w:color="auto"/>
            <w:bottom w:val="none" w:sz="0" w:space="0" w:color="auto"/>
            <w:right w:val="none" w:sz="0" w:space="0" w:color="auto"/>
          </w:divBdr>
        </w:div>
      </w:divsChild>
    </w:div>
    <w:div w:id="1636179668">
      <w:marLeft w:val="0"/>
      <w:marRight w:val="0"/>
      <w:marTop w:val="0"/>
      <w:marBottom w:val="0"/>
      <w:divBdr>
        <w:top w:val="none" w:sz="0" w:space="0" w:color="auto"/>
        <w:left w:val="none" w:sz="0" w:space="0" w:color="auto"/>
        <w:bottom w:val="none" w:sz="0" w:space="0" w:color="auto"/>
        <w:right w:val="none" w:sz="0" w:space="0" w:color="auto"/>
      </w:divBdr>
      <w:divsChild>
        <w:div w:id="574898763">
          <w:marLeft w:val="0"/>
          <w:marRight w:val="0"/>
          <w:marTop w:val="0"/>
          <w:marBottom w:val="0"/>
          <w:divBdr>
            <w:top w:val="none" w:sz="0" w:space="0" w:color="auto"/>
            <w:left w:val="none" w:sz="0" w:space="0" w:color="auto"/>
            <w:bottom w:val="none" w:sz="0" w:space="0" w:color="auto"/>
            <w:right w:val="none" w:sz="0" w:space="0" w:color="auto"/>
          </w:divBdr>
        </w:div>
      </w:divsChild>
    </w:div>
    <w:div w:id="1637176535">
      <w:bodyDiv w:val="1"/>
      <w:marLeft w:val="0"/>
      <w:marRight w:val="0"/>
      <w:marTop w:val="0"/>
      <w:marBottom w:val="0"/>
      <w:divBdr>
        <w:top w:val="none" w:sz="0" w:space="0" w:color="auto"/>
        <w:left w:val="none" w:sz="0" w:space="0" w:color="auto"/>
        <w:bottom w:val="none" w:sz="0" w:space="0" w:color="auto"/>
        <w:right w:val="none" w:sz="0" w:space="0" w:color="auto"/>
      </w:divBdr>
    </w:div>
    <w:div w:id="1639065963">
      <w:marLeft w:val="0"/>
      <w:marRight w:val="0"/>
      <w:marTop w:val="0"/>
      <w:marBottom w:val="0"/>
      <w:divBdr>
        <w:top w:val="none" w:sz="0" w:space="0" w:color="auto"/>
        <w:left w:val="none" w:sz="0" w:space="0" w:color="auto"/>
        <w:bottom w:val="none" w:sz="0" w:space="0" w:color="auto"/>
        <w:right w:val="none" w:sz="0" w:space="0" w:color="auto"/>
      </w:divBdr>
      <w:divsChild>
        <w:div w:id="1614553426">
          <w:marLeft w:val="0"/>
          <w:marRight w:val="0"/>
          <w:marTop w:val="0"/>
          <w:marBottom w:val="0"/>
          <w:divBdr>
            <w:top w:val="none" w:sz="0" w:space="0" w:color="auto"/>
            <w:left w:val="none" w:sz="0" w:space="0" w:color="auto"/>
            <w:bottom w:val="none" w:sz="0" w:space="0" w:color="auto"/>
            <w:right w:val="none" w:sz="0" w:space="0" w:color="auto"/>
          </w:divBdr>
        </w:div>
      </w:divsChild>
    </w:div>
    <w:div w:id="1639067609">
      <w:marLeft w:val="0"/>
      <w:marRight w:val="0"/>
      <w:marTop w:val="0"/>
      <w:marBottom w:val="0"/>
      <w:divBdr>
        <w:top w:val="none" w:sz="0" w:space="0" w:color="auto"/>
        <w:left w:val="none" w:sz="0" w:space="0" w:color="auto"/>
        <w:bottom w:val="none" w:sz="0" w:space="0" w:color="auto"/>
        <w:right w:val="none" w:sz="0" w:space="0" w:color="auto"/>
      </w:divBdr>
    </w:div>
    <w:div w:id="1639334714">
      <w:marLeft w:val="0"/>
      <w:marRight w:val="0"/>
      <w:marTop w:val="0"/>
      <w:marBottom w:val="0"/>
      <w:divBdr>
        <w:top w:val="none" w:sz="0" w:space="0" w:color="auto"/>
        <w:left w:val="none" w:sz="0" w:space="0" w:color="auto"/>
        <w:bottom w:val="none" w:sz="0" w:space="0" w:color="auto"/>
        <w:right w:val="none" w:sz="0" w:space="0" w:color="auto"/>
      </w:divBdr>
      <w:divsChild>
        <w:div w:id="1042365667">
          <w:marLeft w:val="0"/>
          <w:marRight w:val="0"/>
          <w:marTop w:val="0"/>
          <w:marBottom w:val="0"/>
          <w:divBdr>
            <w:top w:val="none" w:sz="0" w:space="0" w:color="auto"/>
            <w:left w:val="none" w:sz="0" w:space="0" w:color="auto"/>
            <w:bottom w:val="none" w:sz="0" w:space="0" w:color="auto"/>
            <w:right w:val="none" w:sz="0" w:space="0" w:color="auto"/>
          </w:divBdr>
        </w:div>
      </w:divsChild>
    </w:div>
    <w:div w:id="1639608022">
      <w:marLeft w:val="0"/>
      <w:marRight w:val="0"/>
      <w:marTop w:val="0"/>
      <w:marBottom w:val="0"/>
      <w:divBdr>
        <w:top w:val="none" w:sz="0" w:space="0" w:color="auto"/>
        <w:left w:val="none" w:sz="0" w:space="0" w:color="auto"/>
        <w:bottom w:val="none" w:sz="0" w:space="0" w:color="auto"/>
        <w:right w:val="none" w:sz="0" w:space="0" w:color="auto"/>
      </w:divBdr>
      <w:divsChild>
        <w:div w:id="116534144">
          <w:marLeft w:val="0"/>
          <w:marRight w:val="0"/>
          <w:marTop w:val="0"/>
          <w:marBottom w:val="0"/>
          <w:divBdr>
            <w:top w:val="none" w:sz="0" w:space="0" w:color="auto"/>
            <w:left w:val="none" w:sz="0" w:space="0" w:color="auto"/>
            <w:bottom w:val="none" w:sz="0" w:space="0" w:color="auto"/>
            <w:right w:val="none" w:sz="0" w:space="0" w:color="auto"/>
          </w:divBdr>
        </w:div>
      </w:divsChild>
    </w:div>
    <w:div w:id="1640114671">
      <w:marLeft w:val="0"/>
      <w:marRight w:val="0"/>
      <w:marTop w:val="0"/>
      <w:marBottom w:val="0"/>
      <w:divBdr>
        <w:top w:val="none" w:sz="0" w:space="0" w:color="auto"/>
        <w:left w:val="none" w:sz="0" w:space="0" w:color="auto"/>
        <w:bottom w:val="none" w:sz="0" w:space="0" w:color="auto"/>
        <w:right w:val="none" w:sz="0" w:space="0" w:color="auto"/>
      </w:divBdr>
      <w:divsChild>
        <w:div w:id="244388421">
          <w:marLeft w:val="0"/>
          <w:marRight w:val="0"/>
          <w:marTop w:val="0"/>
          <w:marBottom w:val="0"/>
          <w:divBdr>
            <w:top w:val="none" w:sz="0" w:space="0" w:color="auto"/>
            <w:left w:val="none" w:sz="0" w:space="0" w:color="auto"/>
            <w:bottom w:val="none" w:sz="0" w:space="0" w:color="auto"/>
            <w:right w:val="none" w:sz="0" w:space="0" w:color="auto"/>
          </w:divBdr>
        </w:div>
      </w:divsChild>
    </w:div>
    <w:div w:id="1640301748">
      <w:marLeft w:val="0"/>
      <w:marRight w:val="0"/>
      <w:marTop w:val="0"/>
      <w:marBottom w:val="0"/>
      <w:divBdr>
        <w:top w:val="none" w:sz="0" w:space="0" w:color="auto"/>
        <w:left w:val="none" w:sz="0" w:space="0" w:color="auto"/>
        <w:bottom w:val="none" w:sz="0" w:space="0" w:color="auto"/>
        <w:right w:val="none" w:sz="0" w:space="0" w:color="auto"/>
      </w:divBdr>
    </w:div>
    <w:div w:id="1640380032">
      <w:marLeft w:val="0"/>
      <w:marRight w:val="0"/>
      <w:marTop w:val="0"/>
      <w:marBottom w:val="0"/>
      <w:divBdr>
        <w:top w:val="none" w:sz="0" w:space="0" w:color="auto"/>
        <w:left w:val="none" w:sz="0" w:space="0" w:color="auto"/>
        <w:bottom w:val="none" w:sz="0" w:space="0" w:color="auto"/>
        <w:right w:val="none" w:sz="0" w:space="0" w:color="auto"/>
      </w:divBdr>
      <w:divsChild>
        <w:div w:id="1845389629">
          <w:marLeft w:val="0"/>
          <w:marRight w:val="0"/>
          <w:marTop w:val="0"/>
          <w:marBottom w:val="0"/>
          <w:divBdr>
            <w:top w:val="none" w:sz="0" w:space="0" w:color="auto"/>
            <w:left w:val="none" w:sz="0" w:space="0" w:color="auto"/>
            <w:bottom w:val="none" w:sz="0" w:space="0" w:color="auto"/>
            <w:right w:val="none" w:sz="0" w:space="0" w:color="auto"/>
          </w:divBdr>
        </w:div>
      </w:divsChild>
    </w:div>
    <w:div w:id="1640842466">
      <w:marLeft w:val="0"/>
      <w:marRight w:val="0"/>
      <w:marTop w:val="0"/>
      <w:marBottom w:val="0"/>
      <w:divBdr>
        <w:top w:val="none" w:sz="0" w:space="0" w:color="auto"/>
        <w:left w:val="none" w:sz="0" w:space="0" w:color="auto"/>
        <w:bottom w:val="none" w:sz="0" w:space="0" w:color="auto"/>
        <w:right w:val="none" w:sz="0" w:space="0" w:color="auto"/>
      </w:divBdr>
      <w:divsChild>
        <w:div w:id="179123867">
          <w:marLeft w:val="0"/>
          <w:marRight w:val="0"/>
          <w:marTop w:val="0"/>
          <w:marBottom w:val="0"/>
          <w:divBdr>
            <w:top w:val="none" w:sz="0" w:space="0" w:color="auto"/>
            <w:left w:val="none" w:sz="0" w:space="0" w:color="auto"/>
            <w:bottom w:val="none" w:sz="0" w:space="0" w:color="auto"/>
            <w:right w:val="none" w:sz="0" w:space="0" w:color="auto"/>
          </w:divBdr>
        </w:div>
      </w:divsChild>
    </w:div>
    <w:div w:id="1641230743">
      <w:marLeft w:val="0"/>
      <w:marRight w:val="0"/>
      <w:marTop w:val="0"/>
      <w:marBottom w:val="0"/>
      <w:divBdr>
        <w:top w:val="none" w:sz="0" w:space="0" w:color="auto"/>
        <w:left w:val="none" w:sz="0" w:space="0" w:color="auto"/>
        <w:bottom w:val="none" w:sz="0" w:space="0" w:color="auto"/>
        <w:right w:val="none" w:sz="0" w:space="0" w:color="auto"/>
      </w:divBdr>
      <w:divsChild>
        <w:div w:id="487015798">
          <w:marLeft w:val="0"/>
          <w:marRight w:val="0"/>
          <w:marTop w:val="0"/>
          <w:marBottom w:val="0"/>
          <w:divBdr>
            <w:top w:val="none" w:sz="0" w:space="0" w:color="auto"/>
            <w:left w:val="none" w:sz="0" w:space="0" w:color="auto"/>
            <w:bottom w:val="none" w:sz="0" w:space="0" w:color="auto"/>
            <w:right w:val="none" w:sz="0" w:space="0" w:color="auto"/>
          </w:divBdr>
        </w:div>
      </w:divsChild>
    </w:div>
    <w:div w:id="1641232055">
      <w:marLeft w:val="0"/>
      <w:marRight w:val="0"/>
      <w:marTop w:val="0"/>
      <w:marBottom w:val="0"/>
      <w:divBdr>
        <w:top w:val="none" w:sz="0" w:space="0" w:color="auto"/>
        <w:left w:val="none" w:sz="0" w:space="0" w:color="auto"/>
        <w:bottom w:val="none" w:sz="0" w:space="0" w:color="auto"/>
        <w:right w:val="none" w:sz="0" w:space="0" w:color="auto"/>
      </w:divBdr>
      <w:divsChild>
        <w:div w:id="1440830799">
          <w:marLeft w:val="0"/>
          <w:marRight w:val="0"/>
          <w:marTop w:val="0"/>
          <w:marBottom w:val="0"/>
          <w:divBdr>
            <w:top w:val="none" w:sz="0" w:space="0" w:color="auto"/>
            <w:left w:val="none" w:sz="0" w:space="0" w:color="auto"/>
            <w:bottom w:val="none" w:sz="0" w:space="0" w:color="auto"/>
            <w:right w:val="none" w:sz="0" w:space="0" w:color="auto"/>
          </w:divBdr>
        </w:div>
      </w:divsChild>
    </w:div>
    <w:div w:id="1641493982">
      <w:marLeft w:val="0"/>
      <w:marRight w:val="0"/>
      <w:marTop w:val="0"/>
      <w:marBottom w:val="0"/>
      <w:divBdr>
        <w:top w:val="none" w:sz="0" w:space="0" w:color="auto"/>
        <w:left w:val="none" w:sz="0" w:space="0" w:color="auto"/>
        <w:bottom w:val="none" w:sz="0" w:space="0" w:color="auto"/>
        <w:right w:val="none" w:sz="0" w:space="0" w:color="auto"/>
      </w:divBdr>
      <w:divsChild>
        <w:div w:id="619341023">
          <w:marLeft w:val="0"/>
          <w:marRight w:val="0"/>
          <w:marTop w:val="0"/>
          <w:marBottom w:val="0"/>
          <w:divBdr>
            <w:top w:val="none" w:sz="0" w:space="0" w:color="auto"/>
            <w:left w:val="none" w:sz="0" w:space="0" w:color="auto"/>
            <w:bottom w:val="none" w:sz="0" w:space="0" w:color="auto"/>
            <w:right w:val="none" w:sz="0" w:space="0" w:color="auto"/>
          </w:divBdr>
        </w:div>
      </w:divsChild>
    </w:div>
    <w:div w:id="1641760537">
      <w:marLeft w:val="0"/>
      <w:marRight w:val="0"/>
      <w:marTop w:val="0"/>
      <w:marBottom w:val="0"/>
      <w:divBdr>
        <w:top w:val="none" w:sz="0" w:space="0" w:color="auto"/>
        <w:left w:val="none" w:sz="0" w:space="0" w:color="auto"/>
        <w:bottom w:val="none" w:sz="0" w:space="0" w:color="auto"/>
        <w:right w:val="none" w:sz="0" w:space="0" w:color="auto"/>
      </w:divBdr>
      <w:divsChild>
        <w:div w:id="984356775">
          <w:marLeft w:val="0"/>
          <w:marRight w:val="0"/>
          <w:marTop w:val="0"/>
          <w:marBottom w:val="0"/>
          <w:divBdr>
            <w:top w:val="none" w:sz="0" w:space="0" w:color="auto"/>
            <w:left w:val="none" w:sz="0" w:space="0" w:color="auto"/>
            <w:bottom w:val="none" w:sz="0" w:space="0" w:color="auto"/>
            <w:right w:val="none" w:sz="0" w:space="0" w:color="auto"/>
          </w:divBdr>
        </w:div>
      </w:divsChild>
    </w:div>
    <w:div w:id="1641838252">
      <w:bodyDiv w:val="1"/>
      <w:marLeft w:val="0"/>
      <w:marRight w:val="0"/>
      <w:marTop w:val="0"/>
      <w:marBottom w:val="0"/>
      <w:divBdr>
        <w:top w:val="none" w:sz="0" w:space="0" w:color="auto"/>
        <w:left w:val="none" w:sz="0" w:space="0" w:color="auto"/>
        <w:bottom w:val="none" w:sz="0" w:space="0" w:color="auto"/>
        <w:right w:val="none" w:sz="0" w:space="0" w:color="auto"/>
      </w:divBdr>
    </w:div>
    <w:div w:id="1641963366">
      <w:marLeft w:val="0"/>
      <w:marRight w:val="0"/>
      <w:marTop w:val="0"/>
      <w:marBottom w:val="0"/>
      <w:divBdr>
        <w:top w:val="none" w:sz="0" w:space="0" w:color="auto"/>
        <w:left w:val="none" w:sz="0" w:space="0" w:color="auto"/>
        <w:bottom w:val="none" w:sz="0" w:space="0" w:color="auto"/>
        <w:right w:val="none" w:sz="0" w:space="0" w:color="auto"/>
      </w:divBdr>
      <w:divsChild>
        <w:div w:id="1330644955">
          <w:marLeft w:val="0"/>
          <w:marRight w:val="0"/>
          <w:marTop w:val="0"/>
          <w:marBottom w:val="0"/>
          <w:divBdr>
            <w:top w:val="none" w:sz="0" w:space="0" w:color="auto"/>
            <w:left w:val="none" w:sz="0" w:space="0" w:color="auto"/>
            <w:bottom w:val="none" w:sz="0" w:space="0" w:color="auto"/>
            <w:right w:val="none" w:sz="0" w:space="0" w:color="auto"/>
          </w:divBdr>
        </w:div>
      </w:divsChild>
    </w:div>
    <w:div w:id="1642222692">
      <w:marLeft w:val="0"/>
      <w:marRight w:val="0"/>
      <w:marTop w:val="0"/>
      <w:marBottom w:val="0"/>
      <w:divBdr>
        <w:top w:val="none" w:sz="0" w:space="0" w:color="auto"/>
        <w:left w:val="none" w:sz="0" w:space="0" w:color="auto"/>
        <w:bottom w:val="none" w:sz="0" w:space="0" w:color="auto"/>
        <w:right w:val="none" w:sz="0" w:space="0" w:color="auto"/>
      </w:divBdr>
      <w:divsChild>
        <w:div w:id="665406348">
          <w:marLeft w:val="0"/>
          <w:marRight w:val="0"/>
          <w:marTop w:val="0"/>
          <w:marBottom w:val="0"/>
          <w:divBdr>
            <w:top w:val="none" w:sz="0" w:space="0" w:color="auto"/>
            <w:left w:val="none" w:sz="0" w:space="0" w:color="auto"/>
            <w:bottom w:val="none" w:sz="0" w:space="0" w:color="auto"/>
            <w:right w:val="none" w:sz="0" w:space="0" w:color="auto"/>
          </w:divBdr>
        </w:div>
      </w:divsChild>
    </w:div>
    <w:div w:id="1643077032">
      <w:marLeft w:val="0"/>
      <w:marRight w:val="0"/>
      <w:marTop w:val="0"/>
      <w:marBottom w:val="0"/>
      <w:divBdr>
        <w:top w:val="none" w:sz="0" w:space="0" w:color="auto"/>
        <w:left w:val="none" w:sz="0" w:space="0" w:color="auto"/>
        <w:bottom w:val="none" w:sz="0" w:space="0" w:color="auto"/>
        <w:right w:val="none" w:sz="0" w:space="0" w:color="auto"/>
      </w:divBdr>
      <w:divsChild>
        <w:div w:id="1626111588">
          <w:marLeft w:val="0"/>
          <w:marRight w:val="0"/>
          <w:marTop w:val="0"/>
          <w:marBottom w:val="0"/>
          <w:divBdr>
            <w:top w:val="none" w:sz="0" w:space="0" w:color="auto"/>
            <w:left w:val="none" w:sz="0" w:space="0" w:color="auto"/>
            <w:bottom w:val="none" w:sz="0" w:space="0" w:color="auto"/>
            <w:right w:val="none" w:sz="0" w:space="0" w:color="auto"/>
          </w:divBdr>
        </w:div>
      </w:divsChild>
    </w:div>
    <w:div w:id="1643385006">
      <w:marLeft w:val="0"/>
      <w:marRight w:val="0"/>
      <w:marTop w:val="0"/>
      <w:marBottom w:val="0"/>
      <w:divBdr>
        <w:top w:val="none" w:sz="0" w:space="0" w:color="auto"/>
        <w:left w:val="none" w:sz="0" w:space="0" w:color="auto"/>
        <w:bottom w:val="none" w:sz="0" w:space="0" w:color="auto"/>
        <w:right w:val="none" w:sz="0" w:space="0" w:color="auto"/>
      </w:divBdr>
      <w:divsChild>
        <w:div w:id="1753233641">
          <w:marLeft w:val="0"/>
          <w:marRight w:val="0"/>
          <w:marTop w:val="0"/>
          <w:marBottom w:val="0"/>
          <w:divBdr>
            <w:top w:val="none" w:sz="0" w:space="0" w:color="auto"/>
            <w:left w:val="none" w:sz="0" w:space="0" w:color="auto"/>
            <w:bottom w:val="none" w:sz="0" w:space="0" w:color="auto"/>
            <w:right w:val="none" w:sz="0" w:space="0" w:color="auto"/>
          </w:divBdr>
        </w:div>
      </w:divsChild>
    </w:div>
    <w:div w:id="1643537222">
      <w:marLeft w:val="0"/>
      <w:marRight w:val="0"/>
      <w:marTop w:val="0"/>
      <w:marBottom w:val="0"/>
      <w:divBdr>
        <w:top w:val="none" w:sz="0" w:space="0" w:color="auto"/>
        <w:left w:val="none" w:sz="0" w:space="0" w:color="auto"/>
        <w:bottom w:val="none" w:sz="0" w:space="0" w:color="auto"/>
        <w:right w:val="none" w:sz="0" w:space="0" w:color="auto"/>
      </w:divBdr>
      <w:divsChild>
        <w:div w:id="1012531336">
          <w:marLeft w:val="0"/>
          <w:marRight w:val="0"/>
          <w:marTop w:val="0"/>
          <w:marBottom w:val="0"/>
          <w:divBdr>
            <w:top w:val="none" w:sz="0" w:space="0" w:color="auto"/>
            <w:left w:val="none" w:sz="0" w:space="0" w:color="auto"/>
            <w:bottom w:val="none" w:sz="0" w:space="0" w:color="auto"/>
            <w:right w:val="none" w:sz="0" w:space="0" w:color="auto"/>
          </w:divBdr>
        </w:div>
      </w:divsChild>
    </w:div>
    <w:div w:id="1643919827">
      <w:marLeft w:val="0"/>
      <w:marRight w:val="0"/>
      <w:marTop w:val="0"/>
      <w:marBottom w:val="0"/>
      <w:divBdr>
        <w:top w:val="none" w:sz="0" w:space="0" w:color="auto"/>
        <w:left w:val="none" w:sz="0" w:space="0" w:color="auto"/>
        <w:bottom w:val="none" w:sz="0" w:space="0" w:color="auto"/>
        <w:right w:val="none" w:sz="0" w:space="0" w:color="auto"/>
      </w:divBdr>
      <w:divsChild>
        <w:div w:id="334502386">
          <w:marLeft w:val="0"/>
          <w:marRight w:val="0"/>
          <w:marTop w:val="0"/>
          <w:marBottom w:val="0"/>
          <w:divBdr>
            <w:top w:val="none" w:sz="0" w:space="0" w:color="auto"/>
            <w:left w:val="none" w:sz="0" w:space="0" w:color="auto"/>
            <w:bottom w:val="none" w:sz="0" w:space="0" w:color="auto"/>
            <w:right w:val="none" w:sz="0" w:space="0" w:color="auto"/>
          </w:divBdr>
        </w:div>
      </w:divsChild>
    </w:div>
    <w:div w:id="1644507087">
      <w:marLeft w:val="0"/>
      <w:marRight w:val="0"/>
      <w:marTop w:val="0"/>
      <w:marBottom w:val="0"/>
      <w:divBdr>
        <w:top w:val="none" w:sz="0" w:space="0" w:color="auto"/>
        <w:left w:val="none" w:sz="0" w:space="0" w:color="auto"/>
        <w:bottom w:val="none" w:sz="0" w:space="0" w:color="auto"/>
        <w:right w:val="none" w:sz="0" w:space="0" w:color="auto"/>
      </w:divBdr>
      <w:divsChild>
        <w:div w:id="1752236578">
          <w:marLeft w:val="0"/>
          <w:marRight w:val="0"/>
          <w:marTop w:val="0"/>
          <w:marBottom w:val="0"/>
          <w:divBdr>
            <w:top w:val="none" w:sz="0" w:space="0" w:color="auto"/>
            <w:left w:val="none" w:sz="0" w:space="0" w:color="auto"/>
            <w:bottom w:val="none" w:sz="0" w:space="0" w:color="auto"/>
            <w:right w:val="none" w:sz="0" w:space="0" w:color="auto"/>
          </w:divBdr>
        </w:div>
      </w:divsChild>
    </w:div>
    <w:div w:id="1645234059">
      <w:marLeft w:val="0"/>
      <w:marRight w:val="0"/>
      <w:marTop w:val="0"/>
      <w:marBottom w:val="0"/>
      <w:divBdr>
        <w:top w:val="none" w:sz="0" w:space="0" w:color="auto"/>
        <w:left w:val="none" w:sz="0" w:space="0" w:color="auto"/>
        <w:bottom w:val="none" w:sz="0" w:space="0" w:color="auto"/>
        <w:right w:val="none" w:sz="0" w:space="0" w:color="auto"/>
      </w:divBdr>
      <w:divsChild>
        <w:div w:id="359010371">
          <w:marLeft w:val="0"/>
          <w:marRight w:val="0"/>
          <w:marTop w:val="0"/>
          <w:marBottom w:val="0"/>
          <w:divBdr>
            <w:top w:val="none" w:sz="0" w:space="0" w:color="auto"/>
            <w:left w:val="none" w:sz="0" w:space="0" w:color="auto"/>
            <w:bottom w:val="none" w:sz="0" w:space="0" w:color="auto"/>
            <w:right w:val="none" w:sz="0" w:space="0" w:color="auto"/>
          </w:divBdr>
        </w:div>
      </w:divsChild>
    </w:div>
    <w:div w:id="1645351519">
      <w:marLeft w:val="0"/>
      <w:marRight w:val="0"/>
      <w:marTop w:val="0"/>
      <w:marBottom w:val="0"/>
      <w:divBdr>
        <w:top w:val="none" w:sz="0" w:space="0" w:color="auto"/>
        <w:left w:val="none" w:sz="0" w:space="0" w:color="auto"/>
        <w:bottom w:val="none" w:sz="0" w:space="0" w:color="auto"/>
        <w:right w:val="none" w:sz="0" w:space="0" w:color="auto"/>
      </w:divBdr>
      <w:divsChild>
        <w:div w:id="1540317070">
          <w:marLeft w:val="0"/>
          <w:marRight w:val="0"/>
          <w:marTop w:val="0"/>
          <w:marBottom w:val="0"/>
          <w:divBdr>
            <w:top w:val="none" w:sz="0" w:space="0" w:color="auto"/>
            <w:left w:val="none" w:sz="0" w:space="0" w:color="auto"/>
            <w:bottom w:val="none" w:sz="0" w:space="0" w:color="auto"/>
            <w:right w:val="none" w:sz="0" w:space="0" w:color="auto"/>
          </w:divBdr>
        </w:div>
      </w:divsChild>
    </w:div>
    <w:div w:id="1645894000">
      <w:marLeft w:val="0"/>
      <w:marRight w:val="0"/>
      <w:marTop w:val="0"/>
      <w:marBottom w:val="0"/>
      <w:divBdr>
        <w:top w:val="none" w:sz="0" w:space="0" w:color="auto"/>
        <w:left w:val="none" w:sz="0" w:space="0" w:color="auto"/>
        <w:bottom w:val="none" w:sz="0" w:space="0" w:color="auto"/>
        <w:right w:val="none" w:sz="0" w:space="0" w:color="auto"/>
      </w:divBdr>
      <w:divsChild>
        <w:div w:id="680623002">
          <w:marLeft w:val="0"/>
          <w:marRight w:val="0"/>
          <w:marTop w:val="0"/>
          <w:marBottom w:val="0"/>
          <w:divBdr>
            <w:top w:val="none" w:sz="0" w:space="0" w:color="auto"/>
            <w:left w:val="none" w:sz="0" w:space="0" w:color="auto"/>
            <w:bottom w:val="none" w:sz="0" w:space="0" w:color="auto"/>
            <w:right w:val="none" w:sz="0" w:space="0" w:color="auto"/>
          </w:divBdr>
        </w:div>
      </w:divsChild>
    </w:div>
    <w:div w:id="1646199800">
      <w:marLeft w:val="0"/>
      <w:marRight w:val="0"/>
      <w:marTop w:val="0"/>
      <w:marBottom w:val="0"/>
      <w:divBdr>
        <w:top w:val="none" w:sz="0" w:space="0" w:color="auto"/>
        <w:left w:val="none" w:sz="0" w:space="0" w:color="auto"/>
        <w:bottom w:val="none" w:sz="0" w:space="0" w:color="auto"/>
        <w:right w:val="none" w:sz="0" w:space="0" w:color="auto"/>
      </w:divBdr>
      <w:divsChild>
        <w:div w:id="702897925">
          <w:marLeft w:val="0"/>
          <w:marRight w:val="0"/>
          <w:marTop w:val="0"/>
          <w:marBottom w:val="0"/>
          <w:divBdr>
            <w:top w:val="none" w:sz="0" w:space="0" w:color="auto"/>
            <w:left w:val="none" w:sz="0" w:space="0" w:color="auto"/>
            <w:bottom w:val="none" w:sz="0" w:space="0" w:color="auto"/>
            <w:right w:val="none" w:sz="0" w:space="0" w:color="auto"/>
          </w:divBdr>
        </w:div>
      </w:divsChild>
    </w:div>
    <w:div w:id="1646549997">
      <w:bodyDiv w:val="1"/>
      <w:marLeft w:val="0"/>
      <w:marRight w:val="0"/>
      <w:marTop w:val="0"/>
      <w:marBottom w:val="0"/>
      <w:divBdr>
        <w:top w:val="none" w:sz="0" w:space="0" w:color="auto"/>
        <w:left w:val="none" w:sz="0" w:space="0" w:color="auto"/>
        <w:bottom w:val="none" w:sz="0" w:space="0" w:color="auto"/>
        <w:right w:val="none" w:sz="0" w:space="0" w:color="auto"/>
      </w:divBdr>
    </w:div>
    <w:div w:id="1648440053">
      <w:bodyDiv w:val="1"/>
      <w:marLeft w:val="0"/>
      <w:marRight w:val="0"/>
      <w:marTop w:val="0"/>
      <w:marBottom w:val="0"/>
      <w:divBdr>
        <w:top w:val="none" w:sz="0" w:space="0" w:color="auto"/>
        <w:left w:val="none" w:sz="0" w:space="0" w:color="auto"/>
        <w:bottom w:val="none" w:sz="0" w:space="0" w:color="auto"/>
        <w:right w:val="none" w:sz="0" w:space="0" w:color="auto"/>
      </w:divBdr>
    </w:div>
    <w:div w:id="1648893883">
      <w:marLeft w:val="0"/>
      <w:marRight w:val="0"/>
      <w:marTop w:val="0"/>
      <w:marBottom w:val="0"/>
      <w:divBdr>
        <w:top w:val="none" w:sz="0" w:space="0" w:color="auto"/>
        <w:left w:val="none" w:sz="0" w:space="0" w:color="auto"/>
        <w:bottom w:val="none" w:sz="0" w:space="0" w:color="auto"/>
        <w:right w:val="none" w:sz="0" w:space="0" w:color="auto"/>
      </w:divBdr>
      <w:divsChild>
        <w:div w:id="1001396492">
          <w:marLeft w:val="0"/>
          <w:marRight w:val="0"/>
          <w:marTop w:val="0"/>
          <w:marBottom w:val="0"/>
          <w:divBdr>
            <w:top w:val="none" w:sz="0" w:space="0" w:color="auto"/>
            <w:left w:val="none" w:sz="0" w:space="0" w:color="auto"/>
            <w:bottom w:val="none" w:sz="0" w:space="0" w:color="auto"/>
            <w:right w:val="none" w:sz="0" w:space="0" w:color="auto"/>
          </w:divBdr>
        </w:div>
      </w:divsChild>
    </w:div>
    <w:div w:id="1649820783">
      <w:marLeft w:val="0"/>
      <w:marRight w:val="0"/>
      <w:marTop w:val="0"/>
      <w:marBottom w:val="0"/>
      <w:divBdr>
        <w:top w:val="none" w:sz="0" w:space="0" w:color="auto"/>
        <w:left w:val="none" w:sz="0" w:space="0" w:color="auto"/>
        <w:bottom w:val="none" w:sz="0" w:space="0" w:color="auto"/>
        <w:right w:val="none" w:sz="0" w:space="0" w:color="auto"/>
      </w:divBdr>
      <w:divsChild>
        <w:div w:id="815420334">
          <w:marLeft w:val="0"/>
          <w:marRight w:val="0"/>
          <w:marTop w:val="0"/>
          <w:marBottom w:val="0"/>
          <w:divBdr>
            <w:top w:val="none" w:sz="0" w:space="0" w:color="auto"/>
            <w:left w:val="none" w:sz="0" w:space="0" w:color="auto"/>
            <w:bottom w:val="none" w:sz="0" w:space="0" w:color="auto"/>
            <w:right w:val="none" w:sz="0" w:space="0" w:color="auto"/>
          </w:divBdr>
        </w:div>
      </w:divsChild>
    </w:div>
    <w:div w:id="1650092514">
      <w:marLeft w:val="0"/>
      <w:marRight w:val="0"/>
      <w:marTop w:val="0"/>
      <w:marBottom w:val="0"/>
      <w:divBdr>
        <w:top w:val="none" w:sz="0" w:space="0" w:color="auto"/>
        <w:left w:val="none" w:sz="0" w:space="0" w:color="auto"/>
        <w:bottom w:val="none" w:sz="0" w:space="0" w:color="auto"/>
        <w:right w:val="none" w:sz="0" w:space="0" w:color="auto"/>
      </w:divBdr>
      <w:divsChild>
        <w:div w:id="1408109504">
          <w:marLeft w:val="0"/>
          <w:marRight w:val="0"/>
          <w:marTop w:val="0"/>
          <w:marBottom w:val="0"/>
          <w:divBdr>
            <w:top w:val="none" w:sz="0" w:space="0" w:color="auto"/>
            <w:left w:val="none" w:sz="0" w:space="0" w:color="auto"/>
            <w:bottom w:val="none" w:sz="0" w:space="0" w:color="auto"/>
            <w:right w:val="none" w:sz="0" w:space="0" w:color="auto"/>
          </w:divBdr>
        </w:div>
      </w:divsChild>
    </w:div>
    <w:div w:id="1650788693">
      <w:marLeft w:val="0"/>
      <w:marRight w:val="0"/>
      <w:marTop w:val="0"/>
      <w:marBottom w:val="0"/>
      <w:divBdr>
        <w:top w:val="none" w:sz="0" w:space="0" w:color="auto"/>
        <w:left w:val="none" w:sz="0" w:space="0" w:color="auto"/>
        <w:bottom w:val="none" w:sz="0" w:space="0" w:color="auto"/>
        <w:right w:val="none" w:sz="0" w:space="0" w:color="auto"/>
      </w:divBdr>
      <w:divsChild>
        <w:div w:id="362285569">
          <w:marLeft w:val="0"/>
          <w:marRight w:val="0"/>
          <w:marTop w:val="0"/>
          <w:marBottom w:val="0"/>
          <w:divBdr>
            <w:top w:val="none" w:sz="0" w:space="0" w:color="auto"/>
            <w:left w:val="none" w:sz="0" w:space="0" w:color="auto"/>
            <w:bottom w:val="none" w:sz="0" w:space="0" w:color="auto"/>
            <w:right w:val="none" w:sz="0" w:space="0" w:color="auto"/>
          </w:divBdr>
        </w:div>
      </w:divsChild>
    </w:div>
    <w:div w:id="1651129988">
      <w:bodyDiv w:val="1"/>
      <w:marLeft w:val="0"/>
      <w:marRight w:val="0"/>
      <w:marTop w:val="0"/>
      <w:marBottom w:val="0"/>
      <w:divBdr>
        <w:top w:val="none" w:sz="0" w:space="0" w:color="auto"/>
        <w:left w:val="none" w:sz="0" w:space="0" w:color="auto"/>
        <w:bottom w:val="none" w:sz="0" w:space="0" w:color="auto"/>
        <w:right w:val="none" w:sz="0" w:space="0" w:color="auto"/>
      </w:divBdr>
      <w:divsChild>
        <w:div w:id="1626037200">
          <w:marLeft w:val="0"/>
          <w:marRight w:val="0"/>
          <w:marTop w:val="0"/>
          <w:marBottom w:val="0"/>
          <w:divBdr>
            <w:top w:val="none" w:sz="0" w:space="0" w:color="auto"/>
            <w:left w:val="none" w:sz="0" w:space="0" w:color="auto"/>
            <w:bottom w:val="none" w:sz="0" w:space="0" w:color="auto"/>
            <w:right w:val="none" w:sz="0" w:space="0" w:color="auto"/>
          </w:divBdr>
        </w:div>
      </w:divsChild>
    </w:div>
    <w:div w:id="1651322553">
      <w:marLeft w:val="0"/>
      <w:marRight w:val="0"/>
      <w:marTop w:val="0"/>
      <w:marBottom w:val="0"/>
      <w:divBdr>
        <w:top w:val="none" w:sz="0" w:space="0" w:color="auto"/>
        <w:left w:val="none" w:sz="0" w:space="0" w:color="auto"/>
        <w:bottom w:val="none" w:sz="0" w:space="0" w:color="auto"/>
        <w:right w:val="none" w:sz="0" w:space="0" w:color="auto"/>
      </w:divBdr>
      <w:divsChild>
        <w:div w:id="2024235301">
          <w:marLeft w:val="0"/>
          <w:marRight w:val="0"/>
          <w:marTop w:val="0"/>
          <w:marBottom w:val="0"/>
          <w:divBdr>
            <w:top w:val="none" w:sz="0" w:space="0" w:color="auto"/>
            <w:left w:val="none" w:sz="0" w:space="0" w:color="auto"/>
            <w:bottom w:val="none" w:sz="0" w:space="0" w:color="auto"/>
            <w:right w:val="none" w:sz="0" w:space="0" w:color="auto"/>
          </w:divBdr>
        </w:div>
      </w:divsChild>
    </w:div>
    <w:div w:id="1651594800">
      <w:marLeft w:val="0"/>
      <w:marRight w:val="0"/>
      <w:marTop w:val="0"/>
      <w:marBottom w:val="0"/>
      <w:divBdr>
        <w:top w:val="none" w:sz="0" w:space="0" w:color="auto"/>
        <w:left w:val="none" w:sz="0" w:space="0" w:color="auto"/>
        <w:bottom w:val="none" w:sz="0" w:space="0" w:color="auto"/>
        <w:right w:val="none" w:sz="0" w:space="0" w:color="auto"/>
      </w:divBdr>
      <w:divsChild>
        <w:div w:id="1533759302">
          <w:marLeft w:val="0"/>
          <w:marRight w:val="0"/>
          <w:marTop w:val="0"/>
          <w:marBottom w:val="0"/>
          <w:divBdr>
            <w:top w:val="none" w:sz="0" w:space="0" w:color="auto"/>
            <w:left w:val="none" w:sz="0" w:space="0" w:color="auto"/>
            <w:bottom w:val="none" w:sz="0" w:space="0" w:color="auto"/>
            <w:right w:val="none" w:sz="0" w:space="0" w:color="auto"/>
          </w:divBdr>
        </w:div>
      </w:divsChild>
    </w:div>
    <w:div w:id="1652060289">
      <w:marLeft w:val="0"/>
      <w:marRight w:val="0"/>
      <w:marTop w:val="0"/>
      <w:marBottom w:val="0"/>
      <w:divBdr>
        <w:top w:val="none" w:sz="0" w:space="0" w:color="auto"/>
        <w:left w:val="none" w:sz="0" w:space="0" w:color="auto"/>
        <w:bottom w:val="none" w:sz="0" w:space="0" w:color="auto"/>
        <w:right w:val="none" w:sz="0" w:space="0" w:color="auto"/>
      </w:divBdr>
      <w:divsChild>
        <w:div w:id="499124127">
          <w:marLeft w:val="0"/>
          <w:marRight w:val="0"/>
          <w:marTop w:val="0"/>
          <w:marBottom w:val="0"/>
          <w:divBdr>
            <w:top w:val="none" w:sz="0" w:space="0" w:color="auto"/>
            <w:left w:val="none" w:sz="0" w:space="0" w:color="auto"/>
            <w:bottom w:val="none" w:sz="0" w:space="0" w:color="auto"/>
            <w:right w:val="none" w:sz="0" w:space="0" w:color="auto"/>
          </w:divBdr>
        </w:div>
      </w:divsChild>
    </w:div>
    <w:div w:id="1654259965">
      <w:marLeft w:val="0"/>
      <w:marRight w:val="0"/>
      <w:marTop w:val="0"/>
      <w:marBottom w:val="0"/>
      <w:divBdr>
        <w:top w:val="none" w:sz="0" w:space="0" w:color="auto"/>
        <w:left w:val="none" w:sz="0" w:space="0" w:color="auto"/>
        <w:bottom w:val="none" w:sz="0" w:space="0" w:color="auto"/>
        <w:right w:val="none" w:sz="0" w:space="0" w:color="auto"/>
      </w:divBdr>
      <w:divsChild>
        <w:div w:id="284506349">
          <w:marLeft w:val="0"/>
          <w:marRight w:val="0"/>
          <w:marTop w:val="0"/>
          <w:marBottom w:val="0"/>
          <w:divBdr>
            <w:top w:val="none" w:sz="0" w:space="0" w:color="auto"/>
            <w:left w:val="none" w:sz="0" w:space="0" w:color="auto"/>
            <w:bottom w:val="none" w:sz="0" w:space="0" w:color="auto"/>
            <w:right w:val="none" w:sz="0" w:space="0" w:color="auto"/>
          </w:divBdr>
        </w:div>
      </w:divsChild>
    </w:div>
    <w:div w:id="1655185779">
      <w:marLeft w:val="0"/>
      <w:marRight w:val="0"/>
      <w:marTop w:val="0"/>
      <w:marBottom w:val="0"/>
      <w:divBdr>
        <w:top w:val="none" w:sz="0" w:space="0" w:color="auto"/>
        <w:left w:val="none" w:sz="0" w:space="0" w:color="auto"/>
        <w:bottom w:val="none" w:sz="0" w:space="0" w:color="auto"/>
        <w:right w:val="none" w:sz="0" w:space="0" w:color="auto"/>
      </w:divBdr>
      <w:divsChild>
        <w:div w:id="1269700285">
          <w:marLeft w:val="0"/>
          <w:marRight w:val="0"/>
          <w:marTop w:val="0"/>
          <w:marBottom w:val="0"/>
          <w:divBdr>
            <w:top w:val="none" w:sz="0" w:space="0" w:color="auto"/>
            <w:left w:val="none" w:sz="0" w:space="0" w:color="auto"/>
            <w:bottom w:val="none" w:sz="0" w:space="0" w:color="auto"/>
            <w:right w:val="none" w:sz="0" w:space="0" w:color="auto"/>
          </w:divBdr>
        </w:div>
      </w:divsChild>
    </w:div>
    <w:div w:id="1655447759">
      <w:marLeft w:val="0"/>
      <w:marRight w:val="0"/>
      <w:marTop w:val="0"/>
      <w:marBottom w:val="0"/>
      <w:divBdr>
        <w:top w:val="none" w:sz="0" w:space="0" w:color="auto"/>
        <w:left w:val="none" w:sz="0" w:space="0" w:color="auto"/>
        <w:bottom w:val="none" w:sz="0" w:space="0" w:color="auto"/>
        <w:right w:val="none" w:sz="0" w:space="0" w:color="auto"/>
      </w:divBdr>
      <w:divsChild>
        <w:div w:id="1398700854">
          <w:marLeft w:val="0"/>
          <w:marRight w:val="0"/>
          <w:marTop w:val="0"/>
          <w:marBottom w:val="0"/>
          <w:divBdr>
            <w:top w:val="none" w:sz="0" w:space="0" w:color="auto"/>
            <w:left w:val="none" w:sz="0" w:space="0" w:color="auto"/>
            <w:bottom w:val="none" w:sz="0" w:space="0" w:color="auto"/>
            <w:right w:val="none" w:sz="0" w:space="0" w:color="auto"/>
          </w:divBdr>
        </w:div>
      </w:divsChild>
    </w:div>
    <w:div w:id="1655988024">
      <w:marLeft w:val="0"/>
      <w:marRight w:val="0"/>
      <w:marTop w:val="0"/>
      <w:marBottom w:val="0"/>
      <w:divBdr>
        <w:top w:val="none" w:sz="0" w:space="0" w:color="auto"/>
        <w:left w:val="none" w:sz="0" w:space="0" w:color="auto"/>
        <w:bottom w:val="none" w:sz="0" w:space="0" w:color="auto"/>
        <w:right w:val="none" w:sz="0" w:space="0" w:color="auto"/>
      </w:divBdr>
      <w:divsChild>
        <w:div w:id="589046188">
          <w:marLeft w:val="0"/>
          <w:marRight w:val="0"/>
          <w:marTop w:val="0"/>
          <w:marBottom w:val="0"/>
          <w:divBdr>
            <w:top w:val="none" w:sz="0" w:space="0" w:color="auto"/>
            <w:left w:val="none" w:sz="0" w:space="0" w:color="auto"/>
            <w:bottom w:val="none" w:sz="0" w:space="0" w:color="auto"/>
            <w:right w:val="none" w:sz="0" w:space="0" w:color="auto"/>
          </w:divBdr>
        </w:div>
      </w:divsChild>
    </w:div>
    <w:div w:id="1655990288">
      <w:marLeft w:val="0"/>
      <w:marRight w:val="0"/>
      <w:marTop w:val="0"/>
      <w:marBottom w:val="0"/>
      <w:divBdr>
        <w:top w:val="none" w:sz="0" w:space="0" w:color="auto"/>
        <w:left w:val="none" w:sz="0" w:space="0" w:color="auto"/>
        <w:bottom w:val="none" w:sz="0" w:space="0" w:color="auto"/>
        <w:right w:val="none" w:sz="0" w:space="0" w:color="auto"/>
      </w:divBdr>
    </w:div>
    <w:div w:id="1656034093">
      <w:marLeft w:val="0"/>
      <w:marRight w:val="0"/>
      <w:marTop w:val="0"/>
      <w:marBottom w:val="0"/>
      <w:divBdr>
        <w:top w:val="none" w:sz="0" w:space="0" w:color="auto"/>
        <w:left w:val="none" w:sz="0" w:space="0" w:color="auto"/>
        <w:bottom w:val="none" w:sz="0" w:space="0" w:color="auto"/>
        <w:right w:val="none" w:sz="0" w:space="0" w:color="auto"/>
      </w:divBdr>
      <w:divsChild>
        <w:div w:id="543057870">
          <w:marLeft w:val="0"/>
          <w:marRight w:val="0"/>
          <w:marTop w:val="0"/>
          <w:marBottom w:val="0"/>
          <w:divBdr>
            <w:top w:val="none" w:sz="0" w:space="0" w:color="auto"/>
            <w:left w:val="none" w:sz="0" w:space="0" w:color="auto"/>
            <w:bottom w:val="none" w:sz="0" w:space="0" w:color="auto"/>
            <w:right w:val="none" w:sz="0" w:space="0" w:color="auto"/>
          </w:divBdr>
        </w:div>
      </w:divsChild>
    </w:div>
    <w:div w:id="1656226882">
      <w:bodyDiv w:val="1"/>
      <w:marLeft w:val="0"/>
      <w:marRight w:val="0"/>
      <w:marTop w:val="0"/>
      <w:marBottom w:val="0"/>
      <w:divBdr>
        <w:top w:val="none" w:sz="0" w:space="0" w:color="auto"/>
        <w:left w:val="none" w:sz="0" w:space="0" w:color="auto"/>
        <w:bottom w:val="none" w:sz="0" w:space="0" w:color="auto"/>
        <w:right w:val="none" w:sz="0" w:space="0" w:color="auto"/>
      </w:divBdr>
    </w:div>
    <w:div w:id="1656227027">
      <w:marLeft w:val="0"/>
      <w:marRight w:val="0"/>
      <w:marTop w:val="0"/>
      <w:marBottom w:val="0"/>
      <w:divBdr>
        <w:top w:val="none" w:sz="0" w:space="0" w:color="auto"/>
        <w:left w:val="none" w:sz="0" w:space="0" w:color="auto"/>
        <w:bottom w:val="none" w:sz="0" w:space="0" w:color="auto"/>
        <w:right w:val="none" w:sz="0" w:space="0" w:color="auto"/>
      </w:divBdr>
      <w:divsChild>
        <w:div w:id="1509638955">
          <w:marLeft w:val="0"/>
          <w:marRight w:val="0"/>
          <w:marTop w:val="0"/>
          <w:marBottom w:val="0"/>
          <w:divBdr>
            <w:top w:val="none" w:sz="0" w:space="0" w:color="auto"/>
            <w:left w:val="none" w:sz="0" w:space="0" w:color="auto"/>
            <w:bottom w:val="none" w:sz="0" w:space="0" w:color="auto"/>
            <w:right w:val="none" w:sz="0" w:space="0" w:color="auto"/>
          </w:divBdr>
        </w:div>
      </w:divsChild>
    </w:div>
    <w:div w:id="1656374407">
      <w:marLeft w:val="0"/>
      <w:marRight w:val="0"/>
      <w:marTop w:val="0"/>
      <w:marBottom w:val="0"/>
      <w:divBdr>
        <w:top w:val="none" w:sz="0" w:space="0" w:color="auto"/>
        <w:left w:val="none" w:sz="0" w:space="0" w:color="auto"/>
        <w:bottom w:val="none" w:sz="0" w:space="0" w:color="auto"/>
        <w:right w:val="none" w:sz="0" w:space="0" w:color="auto"/>
      </w:divBdr>
      <w:divsChild>
        <w:div w:id="1505434618">
          <w:marLeft w:val="0"/>
          <w:marRight w:val="0"/>
          <w:marTop w:val="0"/>
          <w:marBottom w:val="0"/>
          <w:divBdr>
            <w:top w:val="none" w:sz="0" w:space="0" w:color="auto"/>
            <w:left w:val="none" w:sz="0" w:space="0" w:color="auto"/>
            <w:bottom w:val="none" w:sz="0" w:space="0" w:color="auto"/>
            <w:right w:val="none" w:sz="0" w:space="0" w:color="auto"/>
          </w:divBdr>
        </w:div>
      </w:divsChild>
    </w:div>
    <w:div w:id="1656685477">
      <w:bodyDiv w:val="1"/>
      <w:marLeft w:val="0"/>
      <w:marRight w:val="0"/>
      <w:marTop w:val="0"/>
      <w:marBottom w:val="0"/>
      <w:divBdr>
        <w:top w:val="none" w:sz="0" w:space="0" w:color="auto"/>
        <w:left w:val="none" w:sz="0" w:space="0" w:color="auto"/>
        <w:bottom w:val="none" w:sz="0" w:space="0" w:color="auto"/>
        <w:right w:val="none" w:sz="0" w:space="0" w:color="auto"/>
      </w:divBdr>
    </w:div>
    <w:div w:id="1656687786">
      <w:marLeft w:val="0"/>
      <w:marRight w:val="0"/>
      <w:marTop w:val="0"/>
      <w:marBottom w:val="0"/>
      <w:divBdr>
        <w:top w:val="none" w:sz="0" w:space="0" w:color="auto"/>
        <w:left w:val="none" w:sz="0" w:space="0" w:color="auto"/>
        <w:bottom w:val="none" w:sz="0" w:space="0" w:color="auto"/>
        <w:right w:val="none" w:sz="0" w:space="0" w:color="auto"/>
      </w:divBdr>
      <w:divsChild>
        <w:div w:id="104546388">
          <w:marLeft w:val="0"/>
          <w:marRight w:val="0"/>
          <w:marTop w:val="0"/>
          <w:marBottom w:val="0"/>
          <w:divBdr>
            <w:top w:val="none" w:sz="0" w:space="0" w:color="auto"/>
            <w:left w:val="none" w:sz="0" w:space="0" w:color="auto"/>
            <w:bottom w:val="none" w:sz="0" w:space="0" w:color="auto"/>
            <w:right w:val="none" w:sz="0" w:space="0" w:color="auto"/>
          </w:divBdr>
        </w:div>
      </w:divsChild>
    </w:div>
    <w:div w:id="1656907832">
      <w:marLeft w:val="0"/>
      <w:marRight w:val="0"/>
      <w:marTop w:val="0"/>
      <w:marBottom w:val="0"/>
      <w:divBdr>
        <w:top w:val="none" w:sz="0" w:space="0" w:color="auto"/>
        <w:left w:val="none" w:sz="0" w:space="0" w:color="auto"/>
        <w:bottom w:val="none" w:sz="0" w:space="0" w:color="auto"/>
        <w:right w:val="none" w:sz="0" w:space="0" w:color="auto"/>
      </w:divBdr>
      <w:divsChild>
        <w:div w:id="2078549184">
          <w:marLeft w:val="0"/>
          <w:marRight w:val="0"/>
          <w:marTop w:val="0"/>
          <w:marBottom w:val="0"/>
          <w:divBdr>
            <w:top w:val="none" w:sz="0" w:space="0" w:color="auto"/>
            <w:left w:val="none" w:sz="0" w:space="0" w:color="auto"/>
            <w:bottom w:val="none" w:sz="0" w:space="0" w:color="auto"/>
            <w:right w:val="none" w:sz="0" w:space="0" w:color="auto"/>
          </w:divBdr>
        </w:div>
      </w:divsChild>
    </w:div>
    <w:div w:id="1657956475">
      <w:marLeft w:val="0"/>
      <w:marRight w:val="0"/>
      <w:marTop w:val="0"/>
      <w:marBottom w:val="0"/>
      <w:divBdr>
        <w:top w:val="none" w:sz="0" w:space="0" w:color="auto"/>
        <w:left w:val="none" w:sz="0" w:space="0" w:color="auto"/>
        <w:bottom w:val="none" w:sz="0" w:space="0" w:color="auto"/>
        <w:right w:val="none" w:sz="0" w:space="0" w:color="auto"/>
      </w:divBdr>
      <w:divsChild>
        <w:div w:id="2093508121">
          <w:marLeft w:val="0"/>
          <w:marRight w:val="0"/>
          <w:marTop w:val="0"/>
          <w:marBottom w:val="0"/>
          <w:divBdr>
            <w:top w:val="none" w:sz="0" w:space="0" w:color="auto"/>
            <w:left w:val="none" w:sz="0" w:space="0" w:color="auto"/>
            <w:bottom w:val="none" w:sz="0" w:space="0" w:color="auto"/>
            <w:right w:val="none" w:sz="0" w:space="0" w:color="auto"/>
          </w:divBdr>
        </w:div>
      </w:divsChild>
    </w:div>
    <w:div w:id="1659068342">
      <w:marLeft w:val="0"/>
      <w:marRight w:val="0"/>
      <w:marTop w:val="0"/>
      <w:marBottom w:val="0"/>
      <w:divBdr>
        <w:top w:val="none" w:sz="0" w:space="0" w:color="auto"/>
        <w:left w:val="none" w:sz="0" w:space="0" w:color="auto"/>
        <w:bottom w:val="none" w:sz="0" w:space="0" w:color="auto"/>
        <w:right w:val="none" w:sz="0" w:space="0" w:color="auto"/>
      </w:divBdr>
      <w:divsChild>
        <w:div w:id="253906702">
          <w:marLeft w:val="0"/>
          <w:marRight w:val="0"/>
          <w:marTop w:val="0"/>
          <w:marBottom w:val="0"/>
          <w:divBdr>
            <w:top w:val="none" w:sz="0" w:space="0" w:color="auto"/>
            <w:left w:val="none" w:sz="0" w:space="0" w:color="auto"/>
            <w:bottom w:val="none" w:sz="0" w:space="0" w:color="auto"/>
            <w:right w:val="none" w:sz="0" w:space="0" w:color="auto"/>
          </w:divBdr>
        </w:div>
      </w:divsChild>
    </w:div>
    <w:div w:id="1659385425">
      <w:marLeft w:val="0"/>
      <w:marRight w:val="0"/>
      <w:marTop w:val="0"/>
      <w:marBottom w:val="0"/>
      <w:divBdr>
        <w:top w:val="none" w:sz="0" w:space="0" w:color="auto"/>
        <w:left w:val="none" w:sz="0" w:space="0" w:color="auto"/>
        <w:bottom w:val="none" w:sz="0" w:space="0" w:color="auto"/>
        <w:right w:val="none" w:sz="0" w:space="0" w:color="auto"/>
      </w:divBdr>
      <w:divsChild>
        <w:div w:id="235626685">
          <w:marLeft w:val="0"/>
          <w:marRight w:val="0"/>
          <w:marTop w:val="0"/>
          <w:marBottom w:val="0"/>
          <w:divBdr>
            <w:top w:val="none" w:sz="0" w:space="0" w:color="auto"/>
            <w:left w:val="none" w:sz="0" w:space="0" w:color="auto"/>
            <w:bottom w:val="none" w:sz="0" w:space="0" w:color="auto"/>
            <w:right w:val="none" w:sz="0" w:space="0" w:color="auto"/>
          </w:divBdr>
        </w:div>
      </w:divsChild>
    </w:div>
    <w:div w:id="1659922980">
      <w:marLeft w:val="0"/>
      <w:marRight w:val="0"/>
      <w:marTop w:val="0"/>
      <w:marBottom w:val="0"/>
      <w:divBdr>
        <w:top w:val="none" w:sz="0" w:space="0" w:color="auto"/>
        <w:left w:val="none" w:sz="0" w:space="0" w:color="auto"/>
        <w:bottom w:val="none" w:sz="0" w:space="0" w:color="auto"/>
        <w:right w:val="none" w:sz="0" w:space="0" w:color="auto"/>
      </w:divBdr>
      <w:divsChild>
        <w:div w:id="1733507188">
          <w:marLeft w:val="0"/>
          <w:marRight w:val="0"/>
          <w:marTop w:val="0"/>
          <w:marBottom w:val="0"/>
          <w:divBdr>
            <w:top w:val="none" w:sz="0" w:space="0" w:color="auto"/>
            <w:left w:val="none" w:sz="0" w:space="0" w:color="auto"/>
            <w:bottom w:val="none" w:sz="0" w:space="0" w:color="auto"/>
            <w:right w:val="none" w:sz="0" w:space="0" w:color="auto"/>
          </w:divBdr>
        </w:div>
      </w:divsChild>
    </w:div>
    <w:div w:id="1659993186">
      <w:marLeft w:val="0"/>
      <w:marRight w:val="0"/>
      <w:marTop w:val="0"/>
      <w:marBottom w:val="0"/>
      <w:divBdr>
        <w:top w:val="none" w:sz="0" w:space="0" w:color="auto"/>
        <w:left w:val="none" w:sz="0" w:space="0" w:color="auto"/>
        <w:bottom w:val="none" w:sz="0" w:space="0" w:color="auto"/>
        <w:right w:val="none" w:sz="0" w:space="0" w:color="auto"/>
      </w:divBdr>
      <w:divsChild>
        <w:div w:id="1091244216">
          <w:marLeft w:val="0"/>
          <w:marRight w:val="0"/>
          <w:marTop w:val="0"/>
          <w:marBottom w:val="0"/>
          <w:divBdr>
            <w:top w:val="none" w:sz="0" w:space="0" w:color="auto"/>
            <w:left w:val="none" w:sz="0" w:space="0" w:color="auto"/>
            <w:bottom w:val="none" w:sz="0" w:space="0" w:color="auto"/>
            <w:right w:val="none" w:sz="0" w:space="0" w:color="auto"/>
          </w:divBdr>
        </w:div>
      </w:divsChild>
    </w:div>
    <w:div w:id="1660115872">
      <w:marLeft w:val="0"/>
      <w:marRight w:val="0"/>
      <w:marTop w:val="0"/>
      <w:marBottom w:val="0"/>
      <w:divBdr>
        <w:top w:val="none" w:sz="0" w:space="0" w:color="auto"/>
        <w:left w:val="none" w:sz="0" w:space="0" w:color="auto"/>
        <w:bottom w:val="none" w:sz="0" w:space="0" w:color="auto"/>
        <w:right w:val="none" w:sz="0" w:space="0" w:color="auto"/>
      </w:divBdr>
      <w:divsChild>
        <w:div w:id="188761582">
          <w:marLeft w:val="0"/>
          <w:marRight w:val="0"/>
          <w:marTop w:val="0"/>
          <w:marBottom w:val="0"/>
          <w:divBdr>
            <w:top w:val="none" w:sz="0" w:space="0" w:color="auto"/>
            <w:left w:val="none" w:sz="0" w:space="0" w:color="auto"/>
            <w:bottom w:val="none" w:sz="0" w:space="0" w:color="auto"/>
            <w:right w:val="none" w:sz="0" w:space="0" w:color="auto"/>
          </w:divBdr>
        </w:div>
      </w:divsChild>
    </w:div>
    <w:div w:id="1661040352">
      <w:marLeft w:val="0"/>
      <w:marRight w:val="0"/>
      <w:marTop w:val="0"/>
      <w:marBottom w:val="0"/>
      <w:divBdr>
        <w:top w:val="none" w:sz="0" w:space="0" w:color="auto"/>
        <w:left w:val="none" w:sz="0" w:space="0" w:color="auto"/>
        <w:bottom w:val="none" w:sz="0" w:space="0" w:color="auto"/>
        <w:right w:val="none" w:sz="0" w:space="0" w:color="auto"/>
      </w:divBdr>
      <w:divsChild>
        <w:div w:id="1050688135">
          <w:marLeft w:val="0"/>
          <w:marRight w:val="0"/>
          <w:marTop w:val="0"/>
          <w:marBottom w:val="0"/>
          <w:divBdr>
            <w:top w:val="none" w:sz="0" w:space="0" w:color="auto"/>
            <w:left w:val="none" w:sz="0" w:space="0" w:color="auto"/>
            <w:bottom w:val="none" w:sz="0" w:space="0" w:color="auto"/>
            <w:right w:val="none" w:sz="0" w:space="0" w:color="auto"/>
          </w:divBdr>
        </w:div>
      </w:divsChild>
    </w:div>
    <w:div w:id="1662082401">
      <w:bodyDiv w:val="1"/>
      <w:marLeft w:val="0"/>
      <w:marRight w:val="0"/>
      <w:marTop w:val="0"/>
      <w:marBottom w:val="0"/>
      <w:divBdr>
        <w:top w:val="none" w:sz="0" w:space="0" w:color="auto"/>
        <w:left w:val="none" w:sz="0" w:space="0" w:color="auto"/>
        <w:bottom w:val="none" w:sz="0" w:space="0" w:color="auto"/>
        <w:right w:val="none" w:sz="0" w:space="0" w:color="auto"/>
      </w:divBdr>
    </w:div>
    <w:div w:id="1662465609">
      <w:bodyDiv w:val="1"/>
      <w:marLeft w:val="0"/>
      <w:marRight w:val="0"/>
      <w:marTop w:val="0"/>
      <w:marBottom w:val="0"/>
      <w:divBdr>
        <w:top w:val="none" w:sz="0" w:space="0" w:color="auto"/>
        <w:left w:val="none" w:sz="0" w:space="0" w:color="auto"/>
        <w:bottom w:val="none" w:sz="0" w:space="0" w:color="auto"/>
        <w:right w:val="none" w:sz="0" w:space="0" w:color="auto"/>
      </w:divBdr>
    </w:div>
    <w:div w:id="1663655668">
      <w:marLeft w:val="0"/>
      <w:marRight w:val="0"/>
      <w:marTop w:val="0"/>
      <w:marBottom w:val="0"/>
      <w:divBdr>
        <w:top w:val="none" w:sz="0" w:space="0" w:color="auto"/>
        <w:left w:val="none" w:sz="0" w:space="0" w:color="auto"/>
        <w:bottom w:val="none" w:sz="0" w:space="0" w:color="auto"/>
        <w:right w:val="none" w:sz="0" w:space="0" w:color="auto"/>
      </w:divBdr>
      <w:divsChild>
        <w:div w:id="743600846">
          <w:marLeft w:val="0"/>
          <w:marRight w:val="0"/>
          <w:marTop w:val="0"/>
          <w:marBottom w:val="0"/>
          <w:divBdr>
            <w:top w:val="none" w:sz="0" w:space="0" w:color="auto"/>
            <w:left w:val="none" w:sz="0" w:space="0" w:color="auto"/>
            <w:bottom w:val="none" w:sz="0" w:space="0" w:color="auto"/>
            <w:right w:val="none" w:sz="0" w:space="0" w:color="auto"/>
          </w:divBdr>
        </w:div>
      </w:divsChild>
    </w:div>
    <w:div w:id="1664577531">
      <w:marLeft w:val="0"/>
      <w:marRight w:val="0"/>
      <w:marTop w:val="0"/>
      <w:marBottom w:val="0"/>
      <w:divBdr>
        <w:top w:val="none" w:sz="0" w:space="0" w:color="auto"/>
        <w:left w:val="none" w:sz="0" w:space="0" w:color="auto"/>
        <w:bottom w:val="none" w:sz="0" w:space="0" w:color="auto"/>
        <w:right w:val="none" w:sz="0" w:space="0" w:color="auto"/>
      </w:divBdr>
      <w:divsChild>
        <w:div w:id="1206327967">
          <w:marLeft w:val="0"/>
          <w:marRight w:val="0"/>
          <w:marTop w:val="0"/>
          <w:marBottom w:val="0"/>
          <w:divBdr>
            <w:top w:val="none" w:sz="0" w:space="0" w:color="auto"/>
            <w:left w:val="none" w:sz="0" w:space="0" w:color="auto"/>
            <w:bottom w:val="none" w:sz="0" w:space="0" w:color="auto"/>
            <w:right w:val="none" w:sz="0" w:space="0" w:color="auto"/>
          </w:divBdr>
        </w:div>
      </w:divsChild>
    </w:div>
    <w:div w:id="1664893576">
      <w:marLeft w:val="0"/>
      <w:marRight w:val="0"/>
      <w:marTop w:val="0"/>
      <w:marBottom w:val="0"/>
      <w:divBdr>
        <w:top w:val="none" w:sz="0" w:space="0" w:color="auto"/>
        <w:left w:val="none" w:sz="0" w:space="0" w:color="auto"/>
        <w:bottom w:val="none" w:sz="0" w:space="0" w:color="auto"/>
        <w:right w:val="none" w:sz="0" w:space="0" w:color="auto"/>
      </w:divBdr>
      <w:divsChild>
        <w:div w:id="2067024670">
          <w:marLeft w:val="0"/>
          <w:marRight w:val="0"/>
          <w:marTop w:val="0"/>
          <w:marBottom w:val="0"/>
          <w:divBdr>
            <w:top w:val="none" w:sz="0" w:space="0" w:color="auto"/>
            <w:left w:val="none" w:sz="0" w:space="0" w:color="auto"/>
            <w:bottom w:val="none" w:sz="0" w:space="0" w:color="auto"/>
            <w:right w:val="none" w:sz="0" w:space="0" w:color="auto"/>
          </w:divBdr>
        </w:div>
      </w:divsChild>
    </w:div>
    <w:div w:id="1664973198">
      <w:marLeft w:val="0"/>
      <w:marRight w:val="0"/>
      <w:marTop w:val="0"/>
      <w:marBottom w:val="0"/>
      <w:divBdr>
        <w:top w:val="none" w:sz="0" w:space="0" w:color="auto"/>
        <w:left w:val="none" w:sz="0" w:space="0" w:color="auto"/>
        <w:bottom w:val="none" w:sz="0" w:space="0" w:color="auto"/>
        <w:right w:val="none" w:sz="0" w:space="0" w:color="auto"/>
      </w:divBdr>
      <w:divsChild>
        <w:div w:id="684015259">
          <w:marLeft w:val="0"/>
          <w:marRight w:val="0"/>
          <w:marTop w:val="0"/>
          <w:marBottom w:val="0"/>
          <w:divBdr>
            <w:top w:val="none" w:sz="0" w:space="0" w:color="auto"/>
            <w:left w:val="none" w:sz="0" w:space="0" w:color="auto"/>
            <w:bottom w:val="none" w:sz="0" w:space="0" w:color="auto"/>
            <w:right w:val="none" w:sz="0" w:space="0" w:color="auto"/>
          </w:divBdr>
        </w:div>
      </w:divsChild>
    </w:div>
    <w:div w:id="1665009616">
      <w:bodyDiv w:val="1"/>
      <w:marLeft w:val="0"/>
      <w:marRight w:val="0"/>
      <w:marTop w:val="0"/>
      <w:marBottom w:val="0"/>
      <w:divBdr>
        <w:top w:val="none" w:sz="0" w:space="0" w:color="auto"/>
        <w:left w:val="none" w:sz="0" w:space="0" w:color="auto"/>
        <w:bottom w:val="none" w:sz="0" w:space="0" w:color="auto"/>
        <w:right w:val="none" w:sz="0" w:space="0" w:color="auto"/>
      </w:divBdr>
    </w:div>
    <w:div w:id="1665619064">
      <w:marLeft w:val="0"/>
      <w:marRight w:val="0"/>
      <w:marTop w:val="0"/>
      <w:marBottom w:val="0"/>
      <w:divBdr>
        <w:top w:val="none" w:sz="0" w:space="0" w:color="auto"/>
        <w:left w:val="none" w:sz="0" w:space="0" w:color="auto"/>
        <w:bottom w:val="none" w:sz="0" w:space="0" w:color="auto"/>
        <w:right w:val="none" w:sz="0" w:space="0" w:color="auto"/>
      </w:divBdr>
      <w:divsChild>
        <w:div w:id="878517045">
          <w:marLeft w:val="0"/>
          <w:marRight w:val="0"/>
          <w:marTop w:val="0"/>
          <w:marBottom w:val="0"/>
          <w:divBdr>
            <w:top w:val="none" w:sz="0" w:space="0" w:color="auto"/>
            <w:left w:val="none" w:sz="0" w:space="0" w:color="auto"/>
            <w:bottom w:val="none" w:sz="0" w:space="0" w:color="auto"/>
            <w:right w:val="none" w:sz="0" w:space="0" w:color="auto"/>
          </w:divBdr>
        </w:div>
      </w:divsChild>
    </w:div>
    <w:div w:id="1665622952">
      <w:marLeft w:val="0"/>
      <w:marRight w:val="0"/>
      <w:marTop w:val="0"/>
      <w:marBottom w:val="0"/>
      <w:divBdr>
        <w:top w:val="none" w:sz="0" w:space="0" w:color="auto"/>
        <w:left w:val="none" w:sz="0" w:space="0" w:color="auto"/>
        <w:bottom w:val="none" w:sz="0" w:space="0" w:color="auto"/>
        <w:right w:val="none" w:sz="0" w:space="0" w:color="auto"/>
      </w:divBdr>
      <w:divsChild>
        <w:div w:id="1150173698">
          <w:marLeft w:val="0"/>
          <w:marRight w:val="0"/>
          <w:marTop w:val="0"/>
          <w:marBottom w:val="0"/>
          <w:divBdr>
            <w:top w:val="none" w:sz="0" w:space="0" w:color="auto"/>
            <w:left w:val="none" w:sz="0" w:space="0" w:color="auto"/>
            <w:bottom w:val="none" w:sz="0" w:space="0" w:color="auto"/>
            <w:right w:val="none" w:sz="0" w:space="0" w:color="auto"/>
          </w:divBdr>
        </w:div>
      </w:divsChild>
    </w:div>
    <w:div w:id="1666781773">
      <w:bodyDiv w:val="1"/>
      <w:marLeft w:val="0"/>
      <w:marRight w:val="0"/>
      <w:marTop w:val="0"/>
      <w:marBottom w:val="0"/>
      <w:divBdr>
        <w:top w:val="none" w:sz="0" w:space="0" w:color="auto"/>
        <w:left w:val="none" w:sz="0" w:space="0" w:color="auto"/>
        <w:bottom w:val="none" w:sz="0" w:space="0" w:color="auto"/>
        <w:right w:val="none" w:sz="0" w:space="0" w:color="auto"/>
      </w:divBdr>
    </w:div>
    <w:div w:id="1667127925">
      <w:marLeft w:val="0"/>
      <w:marRight w:val="0"/>
      <w:marTop w:val="0"/>
      <w:marBottom w:val="0"/>
      <w:divBdr>
        <w:top w:val="none" w:sz="0" w:space="0" w:color="auto"/>
        <w:left w:val="none" w:sz="0" w:space="0" w:color="auto"/>
        <w:bottom w:val="none" w:sz="0" w:space="0" w:color="auto"/>
        <w:right w:val="none" w:sz="0" w:space="0" w:color="auto"/>
      </w:divBdr>
      <w:divsChild>
        <w:div w:id="585383442">
          <w:marLeft w:val="0"/>
          <w:marRight w:val="0"/>
          <w:marTop w:val="0"/>
          <w:marBottom w:val="0"/>
          <w:divBdr>
            <w:top w:val="none" w:sz="0" w:space="0" w:color="auto"/>
            <w:left w:val="none" w:sz="0" w:space="0" w:color="auto"/>
            <w:bottom w:val="none" w:sz="0" w:space="0" w:color="auto"/>
            <w:right w:val="none" w:sz="0" w:space="0" w:color="auto"/>
          </w:divBdr>
        </w:div>
      </w:divsChild>
    </w:div>
    <w:div w:id="1667316660">
      <w:marLeft w:val="0"/>
      <w:marRight w:val="0"/>
      <w:marTop w:val="0"/>
      <w:marBottom w:val="0"/>
      <w:divBdr>
        <w:top w:val="none" w:sz="0" w:space="0" w:color="auto"/>
        <w:left w:val="none" w:sz="0" w:space="0" w:color="auto"/>
        <w:bottom w:val="none" w:sz="0" w:space="0" w:color="auto"/>
        <w:right w:val="none" w:sz="0" w:space="0" w:color="auto"/>
      </w:divBdr>
      <w:divsChild>
        <w:div w:id="1662543882">
          <w:marLeft w:val="0"/>
          <w:marRight w:val="0"/>
          <w:marTop w:val="0"/>
          <w:marBottom w:val="0"/>
          <w:divBdr>
            <w:top w:val="none" w:sz="0" w:space="0" w:color="auto"/>
            <w:left w:val="none" w:sz="0" w:space="0" w:color="auto"/>
            <w:bottom w:val="none" w:sz="0" w:space="0" w:color="auto"/>
            <w:right w:val="none" w:sz="0" w:space="0" w:color="auto"/>
          </w:divBdr>
        </w:div>
      </w:divsChild>
    </w:div>
    <w:div w:id="1668630167">
      <w:marLeft w:val="0"/>
      <w:marRight w:val="0"/>
      <w:marTop w:val="0"/>
      <w:marBottom w:val="0"/>
      <w:divBdr>
        <w:top w:val="none" w:sz="0" w:space="0" w:color="auto"/>
        <w:left w:val="none" w:sz="0" w:space="0" w:color="auto"/>
        <w:bottom w:val="none" w:sz="0" w:space="0" w:color="auto"/>
        <w:right w:val="none" w:sz="0" w:space="0" w:color="auto"/>
      </w:divBdr>
      <w:divsChild>
        <w:div w:id="976840620">
          <w:marLeft w:val="0"/>
          <w:marRight w:val="0"/>
          <w:marTop w:val="0"/>
          <w:marBottom w:val="0"/>
          <w:divBdr>
            <w:top w:val="none" w:sz="0" w:space="0" w:color="auto"/>
            <w:left w:val="none" w:sz="0" w:space="0" w:color="auto"/>
            <w:bottom w:val="none" w:sz="0" w:space="0" w:color="auto"/>
            <w:right w:val="none" w:sz="0" w:space="0" w:color="auto"/>
          </w:divBdr>
        </w:div>
      </w:divsChild>
    </w:div>
    <w:div w:id="1669022241">
      <w:bodyDiv w:val="1"/>
      <w:marLeft w:val="0"/>
      <w:marRight w:val="0"/>
      <w:marTop w:val="0"/>
      <w:marBottom w:val="0"/>
      <w:divBdr>
        <w:top w:val="none" w:sz="0" w:space="0" w:color="auto"/>
        <w:left w:val="none" w:sz="0" w:space="0" w:color="auto"/>
        <w:bottom w:val="none" w:sz="0" w:space="0" w:color="auto"/>
        <w:right w:val="none" w:sz="0" w:space="0" w:color="auto"/>
      </w:divBdr>
    </w:div>
    <w:div w:id="1669214381">
      <w:marLeft w:val="0"/>
      <w:marRight w:val="0"/>
      <w:marTop w:val="0"/>
      <w:marBottom w:val="0"/>
      <w:divBdr>
        <w:top w:val="none" w:sz="0" w:space="0" w:color="auto"/>
        <w:left w:val="none" w:sz="0" w:space="0" w:color="auto"/>
        <w:bottom w:val="none" w:sz="0" w:space="0" w:color="auto"/>
        <w:right w:val="none" w:sz="0" w:space="0" w:color="auto"/>
      </w:divBdr>
      <w:divsChild>
        <w:div w:id="862982464">
          <w:marLeft w:val="0"/>
          <w:marRight w:val="0"/>
          <w:marTop w:val="0"/>
          <w:marBottom w:val="0"/>
          <w:divBdr>
            <w:top w:val="none" w:sz="0" w:space="0" w:color="auto"/>
            <w:left w:val="none" w:sz="0" w:space="0" w:color="auto"/>
            <w:bottom w:val="none" w:sz="0" w:space="0" w:color="auto"/>
            <w:right w:val="none" w:sz="0" w:space="0" w:color="auto"/>
          </w:divBdr>
        </w:div>
      </w:divsChild>
    </w:div>
    <w:div w:id="1669401804">
      <w:marLeft w:val="0"/>
      <w:marRight w:val="0"/>
      <w:marTop w:val="0"/>
      <w:marBottom w:val="0"/>
      <w:divBdr>
        <w:top w:val="none" w:sz="0" w:space="0" w:color="auto"/>
        <w:left w:val="none" w:sz="0" w:space="0" w:color="auto"/>
        <w:bottom w:val="none" w:sz="0" w:space="0" w:color="auto"/>
        <w:right w:val="none" w:sz="0" w:space="0" w:color="auto"/>
      </w:divBdr>
      <w:divsChild>
        <w:div w:id="1224171863">
          <w:marLeft w:val="0"/>
          <w:marRight w:val="0"/>
          <w:marTop w:val="0"/>
          <w:marBottom w:val="0"/>
          <w:divBdr>
            <w:top w:val="none" w:sz="0" w:space="0" w:color="auto"/>
            <w:left w:val="none" w:sz="0" w:space="0" w:color="auto"/>
            <w:bottom w:val="none" w:sz="0" w:space="0" w:color="auto"/>
            <w:right w:val="none" w:sz="0" w:space="0" w:color="auto"/>
          </w:divBdr>
        </w:div>
      </w:divsChild>
    </w:div>
    <w:div w:id="1669409007">
      <w:marLeft w:val="0"/>
      <w:marRight w:val="0"/>
      <w:marTop w:val="0"/>
      <w:marBottom w:val="0"/>
      <w:divBdr>
        <w:top w:val="none" w:sz="0" w:space="0" w:color="auto"/>
        <w:left w:val="none" w:sz="0" w:space="0" w:color="auto"/>
        <w:bottom w:val="none" w:sz="0" w:space="0" w:color="auto"/>
        <w:right w:val="none" w:sz="0" w:space="0" w:color="auto"/>
      </w:divBdr>
      <w:divsChild>
        <w:div w:id="1250848491">
          <w:marLeft w:val="0"/>
          <w:marRight w:val="0"/>
          <w:marTop w:val="0"/>
          <w:marBottom w:val="0"/>
          <w:divBdr>
            <w:top w:val="none" w:sz="0" w:space="0" w:color="auto"/>
            <w:left w:val="none" w:sz="0" w:space="0" w:color="auto"/>
            <w:bottom w:val="none" w:sz="0" w:space="0" w:color="auto"/>
            <w:right w:val="none" w:sz="0" w:space="0" w:color="auto"/>
          </w:divBdr>
        </w:div>
      </w:divsChild>
    </w:div>
    <w:div w:id="1669557342">
      <w:marLeft w:val="0"/>
      <w:marRight w:val="0"/>
      <w:marTop w:val="0"/>
      <w:marBottom w:val="0"/>
      <w:divBdr>
        <w:top w:val="none" w:sz="0" w:space="0" w:color="auto"/>
        <w:left w:val="none" w:sz="0" w:space="0" w:color="auto"/>
        <w:bottom w:val="none" w:sz="0" w:space="0" w:color="auto"/>
        <w:right w:val="none" w:sz="0" w:space="0" w:color="auto"/>
      </w:divBdr>
      <w:divsChild>
        <w:div w:id="863976875">
          <w:marLeft w:val="0"/>
          <w:marRight w:val="0"/>
          <w:marTop w:val="0"/>
          <w:marBottom w:val="0"/>
          <w:divBdr>
            <w:top w:val="none" w:sz="0" w:space="0" w:color="auto"/>
            <w:left w:val="none" w:sz="0" w:space="0" w:color="auto"/>
            <w:bottom w:val="none" w:sz="0" w:space="0" w:color="auto"/>
            <w:right w:val="none" w:sz="0" w:space="0" w:color="auto"/>
          </w:divBdr>
        </w:div>
      </w:divsChild>
    </w:div>
    <w:div w:id="1669677716">
      <w:bodyDiv w:val="1"/>
      <w:marLeft w:val="0"/>
      <w:marRight w:val="0"/>
      <w:marTop w:val="0"/>
      <w:marBottom w:val="0"/>
      <w:divBdr>
        <w:top w:val="none" w:sz="0" w:space="0" w:color="auto"/>
        <w:left w:val="none" w:sz="0" w:space="0" w:color="auto"/>
        <w:bottom w:val="none" w:sz="0" w:space="0" w:color="auto"/>
        <w:right w:val="none" w:sz="0" w:space="0" w:color="auto"/>
      </w:divBdr>
    </w:div>
    <w:div w:id="1670253878">
      <w:marLeft w:val="0"/>
      <w:marRight w:val="0"/>
      <w:marTop w:val="0"/>
      <w:marBottom w:val="0"/>
      <w:divBdr>
        <w:top w:val="none" w:sz="0" w:space="0" w:color="auto"/>
        <w:left w:val="none" w:sz="0" w:space="0" w:color="auto"/>
        <w:bottom w:val="none" w:sz="0" w:space="0" w:color="auto"/>
        <w:right w:val="none" w:sz="0" w:space="0" w:color="auto"/>
      </w:divBdr>
      <w:divsChild>
        <w:div w:id="538787346">
          <w:marLeft w:val="0"/>
          <w:marRight w:val="0"/>
          <w:marTop w:val="0"/>
          <w:marBottom w:val="0"/>
          <w:divBdr>
            <w:top w:val="none" w:sz="0" w:space="0" w:color="auto"/>
            <w:left w:val="none" w:sz="0" w:space="0" w:color="auto"/>
            <w:bottom w:val="none" w:sz="0" w:space="0" w:color="auto"/>
            <w:right w:val="none" w:sz="0" w:space="0" w:color="auto"/>
          </w:divBdr>
        </w:div>
      </w:divsChild>
    </w:div>
    <w:div w:id="1670401958">
      <w:marLeft w:val="0"/>
      <w:marRight w:val="0"/>
      <w:marTop w:val="0"/>
      <w:marBottom w:val="0"/>
      <w:divBdr>
        <w:top w:val="none" w:sz="0" w:space="0" w:color="auto"/>
        <w:left w:val="none" w:sz="0" w:space="0" w:color="auto"/>
        <w:bottom w:val="none" w:sz="0" w:space="0" w:color="auto"/>
        <w:right w:val="none" w:sz="0" w:space="0" w:color="auto"/>
      </w:divBdr>
      <w:divsChild>
        <w:div w:id="1432124047">
          <w:marLeft w:val="0"/>
          <w:marRight w:val="0"/>
          <w:marTop w:val="0"/>
          <w:marBottom w:val="0"/>
          <w:divBdr>
            <w:top w:val="none" w:sz="0" w:space="0" w:color="auto"/>
            <w:left w:val="none" w:sz="0" w:space="0" w:color="auto"/>
            <w:bottom w:val="none" w:sz="0" w:space="0" w:color="auto"/>
            <w:right w:val="none" w:sz="0" w:space="0" w:color="auto"/>
          </w:divBdr>
        </w:div>
      </w:divsChild>
    </w:div>
    <w:div w:id="1670912057">
      <w:marLeft w:val="0"/>
      <w:marRight w:val="0"/>
      <w:marTop w:val="0"/>
      <w:marBottom w:val="0"/>
      <w:divBdr>
        <w:top w:val="none" w:sz="0" w:space="0" w:color="auto"/>
        <w:left w:val="none" w:sz="0" w:space="0" w:color="auto"/>
        <w:bottom w:val="none" w:sz="0" w:space="0" w:color="auto"/>
        <w:right w:val="none" w:sz="0" w:space="0" w:color="auto"/>
      </w:divBdr>
      <w:divsChild>
        <w:div w:id="229776001">
          <w:marLeft w:val="0"/>
          <w:marRight w:val="0"/>
          <w:marTop w:val="0"/>
          <w:marBottom w:val="0"/>
          <w:divBdr>
            <w:top w:val="none" w:sz="0" w:space="0" w:color="auto"/>
            <w:left w:val="none" w:sz="0" w:space="0" w:color="auto"/>
            <w:bottom w:val="none" w:sz="0" w:space="0" w:color="auto"/>
            <w:right w:val="none" w:sz="0" w:space="0" w:color="auto"/>
          </w:divBdr>
        </w:div>
      </w:divsChild>
    </w:div>
    <w:div w:id="1671327401">
      <w:marLeft w:val="0"/>
      <w:marRight w:val="0"/>
      <w:marTop w:val="0"/>
      <w:marBottom w:val="0"/>
      <w:divBdr>
        <w:top w:val="none" w:sz="0" w:space="0" w:color="auto"/>
        <w:left w:val="none" w:sz="0" w:space="0" w:color="auto"/>
        <w:bottom w:val="none" w:sz="0" w:space="0" w:color="auto"/>
        <w:right w:val="none" w:sz="0" w:space="0" w:color="auto"/>
      </w:divBdr>
      <w:divsChild>
        <w:div w:id="965433042">
          <w:marLeft w:val="0"/>
          <w:marRight w:val="0"/>
          <w:marTop w:val="0"/>
          <w:marBottom w:val="0"/>
          <w:divBdr>
            <w:top w:val="none" w:sz="0" w:space="0" w:color="auto"/>
            <w:left w:val="none" w:sz="0" w:space="0" w:color="auto"/>
            <w:bottom w:val="none" w:sz="0" w:space="0" w:color="auto"/>
            <w:right w:val="none" w:sz="0" w:space="0" w:color="auto"/>
          </w:divBdr>
        </w:div>
      </w:divsChild>
    </w:div>
    <w:div w:id="1672172979">
      <w:marLeft w:val="0"/>
      <w:marRight w:val="0"/>
      <w:marTop w:val="0"/>
      <w:marBottom w:val="0"/>
      <w:divBdr>
        <w:top w:val="none" w:sz="0" w:space="0" w:color="auto"/>
        <w:left w:val="none" w:sz="0" w:space="0" w:color="auto"/>
        <w:bottom w:val="none" w:sz="0" w:space="0" w:color="auto"/>
        <w:right w:val="none" w:sz="0" w:space="0" w:color="auto"/>
      </w:divBdr>
      <w:divsChild>
        <w:div w:id="440489329">
          <w:marLeft w:val="0"/>
          <w:marRight w:val="0"/>
          <w:marTop w:val="0"/>
          <w:marBottom w:val="0"/>
          <w:divBdr>
            <w:top w:val="none" w:sz="0" w:space="0" w:color="auto"/>
            <w:left w:val="none" w:sz="0" w:space="0" w:color="auto"/>
            <w:bottom w:val="none" w:sz="0" w:space="0" w:color="auto"/>
            <w:right w:val="none" w:sz="0" w:space="0" w:color="auto"/>
          </w:divBdr>
        </w:div>
      </w:divsChild>
    </w:div>
    <w:div w:id="1672298714">
      <w:bodyDiv w:val="1"/>
      <w:marLeft w:val="0"/>
      <w:marRight w:val="0"/>
      <w:marTop w:val="0"/>
      <w:marBottom w:val="0"/>
      <w:divBdr>
        <w:top w:val="none" w:sz="0" w:space="0" w:color="auto"/>
        <w:left w:val="none" w:sz="0" w:space="0" w:color="auto"/>
        <w:bottom w:val="none" w:sz="0" w:space="0" w:color="auto"/>
        <w:right w:val="none" w:sz="0" w:space="0" w:color="auto"/>
      </w:divBdr>
    </w:div>
    <w:div w:id="1672414950">
      <w:marLeft w:val="0"/>
      <w:marRight w:val="0"/>
      <w:marTop w:val="0"/>
      <w:marBottom w:val="0"/>
      <w:divBdr>
        <w:top w:val="none" w:sz="0" w:space="0" w:color="auto"/>
        <w:left w:val="none" w:sz="0" w:space="0" w:color="auto"/>
        <w:bottom w:val="none" w:sz="0" w:space="0" w:color="auto"/>
        <w:right w:val="none" w:sz="0" w:space="0" w:color="auto"/>
      </w:divBdr>
      <w:divsChild>
        <w:div w:id="1424834126">
          <w:marLeft w:val="0"/>
          <w:marRight w:val="0"/>
          <w:marTop w:val="0"/>
          <w:marBottom w:val="0"/>
          <w:divBdr>
            <w:top w:val="none" w:sz="0" w:space="0" w:color="auto"/>
            <w:left w:val="none" w:sz="0" w:space="0" w:color="auto"/>
            <w:bottom w:val="none" w:sz="0" w:space="0" w:color="auto"/>
            <w:right w:val="none" w:sz="0" w:space="0" w:color="auto"/>
          </w:divBdr>
        </w:div>
      </w:divsChild>
    </w:div>
    <w:div w:id="1672757655">
      <w:marLeft w:val="0"/>
      <w:marRight w:val="0"/>
      <w:marTop w:val="0"/>
      <w:marBottom w:val="0"/>
      <w:divBdr>
        <w:top w:val="none" w:sz="0" w:space="0" w:color="auto"/>
        <w:left w:val="none" w:sz="0" w:space="0" w:color="auto"/>
        <w:bottom w:val="none" w:sz="0" w:space="0" w:color="auto"/>
        <w:right w:val="none" w:sz="0" w:space="0" w:color="auto"/>
      </w:divBdr>
      <w:divsChild>
        <w:div w:id="256526941">
          <w:marLeft w:val="0"/>
          <w:marRight w:val="0"/>
          <w:marTop w:val="0"/>
          <w:marBottom w:val="0"/>
          <w:divBdr>
            <w:top w:val="none" w:sz="0" w:space="0" w:color="auto"/>
            <w:left w:val="none" w:sz="0" w:space="0" w:color="auto"/>
            <w:bottom w:val="none" w:sz="0" w:space="0" w:color="auto"/>
            <w:right w:val="none" w:sz="0" w:space="0" w:color="auto"/>
          </w:divBdr>
        </w:div>
      </w:divsChild>
    </w:div>
    <w:div w:id="1673069644">
      <w:bodyDiv w:val="1"/>
      <w:marLeft w:val="0"/>
      <w:marRight w:val="0"/>
      <w:marTop w:val="0"/>
      <w:marBottom w:val="0"/>
      <w:divBdr>
        <w:top w:val="none" w:sz="0" w:space="0" w:color="auto"/>
        <w:left w:val="none" w:sz="0" w:space="0" w:color="auto"/>
        <w:bottom w:val="none" w:sz="0" w:space="0" w:color="auto"/>
        <w:right w:val="none" w:sz="0" w:space="0" w:color="auto"/>
      </w:divBdr>
    </w:div>
    <w:div w:id="1673291312">
      <w:marLeft w:val="0"/>
      <w:marRight w:val="0"/>
      <w:marTop w:val="0"/>
      <w:marBottom w:val="0"/>
      <w:divBdr>
        <w:top w:val="none" w:sz="0" w:space="0" w:color="auto"/>
        <w:left w:val="none" w:sz="0" w:space="0" w:color="auto"/>
        <w:bottom w:val="none" w:sz="0" w:space="0" w:color="auto"/>
        <w:right w:val="none" w:sz="0" w:space="0" w:color="auto"/>
      </w:divBdr>
      <w:divsChild>
        <w:div w:id="383410242">
          <w:marLeft w:val="0"/>
          <w:marRight w:val="0"/>
          <w:marTop w:val="0"/>
          <w:marBottom w:val="0"/>
          <w:divBdr>
            <w:top w:val="none" w:sz="0" w:space="0" w:color="auto"/>
            <w:left w:val="none" w:sz="0" w:space="0" w:color="auto"/>
            <w:bottom w:val="none" w:sz="0" w:space="0" w:color="auto"/>
            <w:right w:val="none" w:sz="0" w:space="0" w:color="auto"/>
          </w:divBdr>
        </w:div>
      </w:divsChild>
    </w:div>
    <w:div w:id="1673530438">
      <w:marLeft w:val="0"/>
      <w:marRight w:val="0"/>
      <w:marTop w:val="0"/>
      <w:marBottom w:val="0"/>
      <w:divBdr>
        <w:top w:val="none" w:sz="0" w:space="0" w:color="auto"/>
        <w:left w:val="none" w:sz="0" w:space="0" w:color="auto"/>
        <w:bottom w:val="none" w:sz="0" w:space="0" w:color="auto"/>
        <w:right w:val="none" w:sz="0" w:space="0" w:color="auto"/>
      </w:divBdr>
      <w:divsChild>
        <w:div w:id="725571125">
          <w:marLeft w:val="0"/>
          <w:marRight w:val="0"/>
          <w:marTop w:val="0"/>
          <w:marBottom w:val="0"/>
          <w:divBdr>
            <w:top w:val="none" w:sz="0" w:space="0" w:color="auto"/>
            <w:left w:val="none" w:sz="0" w:space="0" w:color="auto"/>
            <w:bottom w:val="none" w:sz="0" w:space="0" w:color="auto"/>
            <w:right w:val="none" w:sz="0" w:space="0" w:color="auto"/>
          </w:divBdr>
        </w:div>
      </w:divsChild>
    </w:div>
    <w:div w:id="1674333501">
      <w:marLeft w:val="0"/>
      <w:marRight w:val="0"/>
      <w:marTop w:val="0"/>
      <w:marBottom w:val="0"/>
      <w:divBdr>
        <w:top w:val="none" w:sz="0" w:space="0" w:color="auto"/>
        <w:left w:val="none" w:sz="0" w:space="0" w:color="auto"/>
        <w:bottom w:val="none" w:sz="0" w:space="0" w:color="auto"/>
        <w:right w:val="none" w:sz="0" w:space="0" w:color="auto"/>
      </w:divBdr>
      <w:divsChild>
        <w:div w:id="306397975">
          <w:marLeft w:val="0"/>
          <w:marRight w:val="0"/>
          <w:marTop w:val="0"/>
          <w:marBottom w:val="0"/>
          <w:divBdr>
            <w:top w:val="none" w:sz="0" w:space="0" w:color="auto"/>
            <w:left w:val="none" w:sz="0" w:space="0" w:color="auto"/>
            <w:bottom w:val="none" w:sz="0" w:space="0" w:color="auto"/>
            <w:right w:val="none" w:sz="0" w:space="0" w:color="auto"/>
          </w:divBdr>
        </w:div>
      </w:divsChild>
    </w:div>
    <w:div w:id="1674918894">
      <w:bodyDiv w:val="1"/>
      <w:marLeft w:val="0"/>
      <w:marRight w:val="0"/>
      <w:marTop w:val="0"/>
      <w:marBottom w:val="0"/>
      <w:divBdr>
        <w:top w:val="none" w:sz="0" w:space="0" w:color="auto"/>
        <w:left w:val="none" w:sz="0" w:space="0" w:color="auto"/>
        <w:bottom w:val="none" w:sz="0" w:space="0" w:color="auto"/>
        <w:right w:val="none" w:sz="0" w:space="0" w:color="auto"/>
      </w:divBdr>
    </w:div>
    <w:div w:id="1675496749">
      <w:marLeft w:val="0"/>
      <w:marRight w:val="0"/>
      <w:marTop w:val="0"/>
      <w:marBottom w:val="0"/>
      <w:divBdr>
        <w:top w:val="none" w:sz="0" w:space="0" w:color="auto"/>
        <w:left w:val="none" w:sz="0" w:space="0" w:color="auto"/>
        <w:bottom w:val="none" w:sz="0" w:space="0" w:color="auto"/>
        <w:right w:val="none" w:sz="0" w:space="0" w:color="auto"/>
      </w:divBdr>
      <w:divsChild>
        <w:div w:id="15156915">
          <w:marLeft w:val="0"/>
          <w:marRight w:val="0"/>
          <w:marTop w:val="0"/>
          <w:marBottom w:val="0"/>
          <w:divBdr>
            <w:top w:val="none" w:sz="0" w:space="0" w:color="auto"/>
            <w:left w:val="none" w:sz="0" w:space="0" w:color="auto"/>
            <w:bottom w:val="none" w:sz="0" w:space="0" w:color="auto"/>
            <w:right w:val="none" w:sz="0" w:space="0" w:color="auto"/>
          </w:divBdr>
        </w:div>
      </w:divsChild>
    </w:div>
    <w:div w:id="1675692808">
      <w:marLeft w:val="0"/>
      <w:marRight w:val="0"/>
      <w:marTop w:val="0"/>
      <w:marBottom w:val="0"/>
      <w:divBdr>
        <w:top w:val="none" w:sz="0" w:space="0" w:color="auto"/>
        <w:left w:val="none" w:sz="0" w:space="0" w:color="auto"/>
        <w:bottom w:val="none" w:sz="0" w:space="0" w:color="auto"/>
        <w:right w:val="none" w:sz="0" w:space="0" w:color="auto"/>
      </w:divBdr>
      <w:divsChild>
        <w:div w:id="511606569">
          <w:marLeft w:val="0"/>
          <w:marRight w:val="0"/>
          <w:marTop w:val="0"/>
          <w:marBottom w:val="0"/>
          <w:divBdr>
            <w:top w:val="none" w:sz="0" w:space="0" w:color="auto"/>
            <w:left w:val="none" w:sz="0" w:space="0" w:color="auto"/>
            <w:bottom w:val="none" w:sz="0" w:space="0" w:color="auto"/>
            <w:right w:val="none" w:sz="0" w:space="0" w:color="auto"/>
          </w:divBdr>
        </w:div>
      </w:divsChild>
    </w:div>
    <w:div w:id="1677726133">
      <w:bodyDiv w:val="1"/>
      <w:marLeft w:val="0"/>
      <w:marRight w:val="0"/>
      <w:marTop w:val="0"/>
      <w:marBottom w:val="0"/>
      <w:divBdr>
        <w:top w:val="none" w:sz="0" w:space="0" w:color="auto"/>
        <w:left w:val="none" w:sz="0" w:space="0" w:color="auto"/>
        <w:bottom w:val="none" w:sz="0" w:space="0" w:color="auto"/>
        <w:right w:val="none" w:sz="0" w:space="0" w:color="auto"/>
      </w:divBdr>
    </w:div>
    <w:div w:id="1678263674">
      <w:marLeft w:val="0"/>
      <w:marRight w:val="0"/>
      <w:marTop w:val="0"/>
      <w:marBottom w:val="0"/>
      <w:divBdr>
        <w:top w:val="none" w:sz="0" w:space="0" w:color="auto"/>
        <w:left w:val="none" w:sz="0" w:space="0" w:color="auto"/>
        <w:bottom w:val="none" w:sz="0" w:space="0" w:color="auto"/>
        <w:right w:val="none" w:sz="0" w:space="0" w:color="auto"/>
      </w:divBdr>
      <w:divsChild>
        <w:div w:id="491676531">
          <w:marLeft w:val="0"/>
          <w:marRight w:val="0"/>
          <w:marTop w:val="0"/>
          <w:marBottom w:val="0"/>
          <w:divBdr>
            <w:top w:val="none" w:sz="0" w:space="0" w:color="auto"/>
            <w:left w:val="none" w:sz="0" w:space="0" w:color="auto"/>
            <w:bottom w:val="none" w:sz="0" w:space="0" w:color="auto"/>
            <w:right w:val="none" w:sz="0" w:space="0" w:color="auto"/>
          </w:divBdr>
        </w:div>
      </w:divsChild>
    </w:div>
    <w:div w:id="1678458344">
      <w:marLeft w:val="0"/>
      <w:marRight w:val="0"/>
      <w:marTop w:val="0"/>
      <w:marBottom w:val="0"/>
      <w:divBdr>
        <w:top w:val="none" w:sz="0" w:space="0" w:color="auto"/>
        <w:left w:val="none" w:sz="0" w:space="0" w:color="auto"/>
        <w:bottom w:val="none" w:sz="0" w:space="0" w:color="auto"/>
        <w:right w:val="none" w:sz="0" w:space="0" w:color="auto"/>
      </w:divBdr>
      <w:divsChild>
        <w:div w:id="1897935464">
          <w:marLeft w:val="0"/>
          <w:marRight w:val="0"/>
          <w:marTop w:val="0"/>
          <w:marBottom w:val="0"/>
          <w:divBdr>
            <w:top w:val="none" w:sz="0" w:space="0" w:color="auto"/>
            <w:left w:val="none" w:sz="0" w:space="0" w:color="auto"/>
            <w:bottom w:val="none" w:sz="0" w:space="0" w:color="auto"/>
            <w:right w:val="none" w:sz="0" w:space="0" w:color="auto"/>
          </w:divBdr>
        </w:div>
      </w:divsChild>
    </w:div>
    <w:div w:id="1678650275">
      <w:bodyDiv w:val="1"/>
      <w:marLeft w:val="0"/>
      <w:marRight w:val="0"/>
      <w:marTop w:val="0"/>
      <w:marBottom w:val="0"/>
      <w:divBdr>
        <w:top w:val="none" w:sz="0" w:space="0" w:color="auto"/>
        <w:left w:val="none" w:sz="0" w:space="0" w:color="auto"/>
        <w:bottom w:val="none" w:sz="0" w:space="0" w:color="auto"/>
        <w:right w:val="none" w:sz="0" w:space="0" w:color="auto"/>
      </w:divBdr>
    </w:div>
    <w:div w:id="1678772280">
      <w:marLeft w:val="0"/>
      <w:marRight w:val="0"/>
      <w:marTop w:val="0"/>
      <w:marBottom w:val="0"/>
      <w:divBdr>
        <w:top w:val="none" w:sz="0" w:space="0" w:color="auto"/>
        <w:left w:val="none" w:sz="0" w:space="0" w:color="auto"/>
        <w:bottom w:val="none" w:sz="0" w:space="0" w:color="auto"/>
        <w:right w:val="none" w:sz="0" w:space="0" w:color="auto"/>
      </w:divBdr>
      <w:divsChild>
        <w:div w:id="765468053">
          <w:marLeft w:val="0"/>
          <w:marRight w:val="0"/>
          <w:marTop w:val="0"/>
          <w:marBottom w:val="0"/>
          <w:divBdr>
            <w:top w:val="none" w:sz="0" w:space="0" w:color="auto"/>
            <w:left w:val="none" w:sz="0" w:space="0" w:color="auto"/>
            <w:bottom w:val="none" w:sz="0" w:space="0" w:color="auto"/>
            <w:right w:val="none" w:sz="0" w:space="0" w:color="auto"/>
          </w:divBdr>
        </w:div>
      </w:divsChild>
    </w:div>
    <w:div w:id="1679304904">
      <w:marLeft w:val="0"/>
      <w:marRight w:val="0"/>
      <w:marTop w:val="0"/>
      <w:marBottom w:val="0"/>
      <w:divBdr>
        <w:top w:val="none" w:sz="0" w:space="0" w:color="auto"/>
        <w:left w:val="none" w:sz="0" w:space="0" w:color="auto"/>
        <w:bottom w:val="none" w:sz="0" w:space="0" w:color="auto"/>
        <w:right w:val="none" w:sz="0" w:space="0" w:color="auto"/>
      </w:divBdr>
      <w:divsChild>
        <w:div w:id="1830561620">
          <w:marLeft w:val="0"/>
          <w:marRight w:val="0"/>
          <w:marTop w:val="0"/>
          <w:marBottom w:val="0"/>
          <w:divBdr>
            <w:top w:val="none" w:sz="0" w:space="0" w:color="auto"/>
            <w:left w:val="none" w:sz="0" w:space="0" w:color="auto"/>
            <w:bottom w:val="none" w:sz="0" w:space="0" w:color="auto"/>
            <w:right w:val="none" w:sz="0" w:space="0" w:color="auto"/>
          </w:divBdr>
        </w:div>
      </w:divsChild>
    </w:div>
    <w:div w:id="1679313376">
      <w:marLeft w:val="0"/>
      <w:marRight w:val="0"/>
      <w:marTop w:val="0"/>
      <w:marBottom w:val="0"/>
      <w:divBdr>
        <w:top w:val="none" w:sz="0" w:space="0" w:color="auto"/>
        <w:left w:val="none" w:sz="0" w:space="0" w:color="auto"/>
        <w:bottom w:val="none" w:sz="0" w:space="0" w:color="auto"/>
        <w:right w:val="none" w:sz="0" w:space="0" w:color="auto"/>
      </w:divBdr>
      <w:divsChild>
        <w:div w:id="1492792837">
          <w:marLeft w:val="0"/>
          <w:marRight w:val="0"/>
          <w:marTop w:val="0"/>
          <w:marBottom w:val="0"/>
          <w:divBdr>
            <w:top w:val="none" w:sz="0" w:space="0" w:color="auto"/>
            <w:left w:val="none" w:sz="0" w:space="0" w:color="auto"/>
            <w:bottom w:val="none" w:sz="0" w:space="0" w:color="auto"/>
            <w:right w:val="none" w:sz="0" w:space="0" w:color="auto"/>
          </w:divBdr>
        </w:div>
      </w:divsChild>
    </w:div>
    <w:div w:id="1680814584">
      <w:bodyDiv w:val="1"/>
      <w:marLeft w:val="0"/>
      <w:marRight w:val="0"/>
      <w:marTop w:val="0"/>
      <w:marBottom w:val="0"/>
      <w:divBdr>
        <w:top w:val="none" w:sz="0" w:space="0" w:color="auto"/>
        <w:left w:val="none" w:sz="0" w:space="0" w:color="auto"/>
        <w:bottom w:val="none" w:sz="0" w:space="0" w:color="auto"/>
        <w:right w:val="none" w:sz="0" w:space="0" w:color="auto"/>
      </w:divBdr>
    </w:div>
    <w:div w:id="1681004085">
      <w:marLeft w:val="0"/>
      <w:marRight w:val="0"/>
      <w:marTop w:val="0"/>
      <w:marBottom w:val="0"/>
      <w:divBdr>
        <w:top w:val="none" w:sz="0" w:space="0" w:color="auto"/>
        <w:left w:val="none" w:sz="0" w:space="0" w:color="auto"/>
        <w:bottom w:val="none" w:sz="0" w:space="0" w:color="auto"/>
        <w:right w:val="none" w:sz="0" w:space="0" w:color="auto"/>
      </w:divBdr>
      <w:divsChild>
        <w:div w:id="1757165201">
          <w:marLeft w:val="0"/>
          <w:marRight w:val="0"/>
          <w:marTop w:val="0"/>
          <w:marBottom w:val="0"/>
          <w:divBdr>
            <w:top w:val="none" w:sz="0" w:space="0" w:color="auto"/>
            <w:left w:val="none" w:sz="0" w:space="0" w:color="auto"/>
            <w:bottom w:val="none" w:sz="0" w:space="0" w:color="auto"/>
            <w:right w:val="none" w:sz="0" w:space="0" w:color="auto"/>
          </w:divBdr>
        </w:div>
      </w:divsChild>
    </w:div>
    <w:div w:id="1681082295">
      <w:marLeft w:val="0"/>
      <w:marRight w:val="0"/>
      <w:marTop w:val="0"/>
      <w:marBottom w:val="0"/>
      <w:divBdr>
        <w:top w:val="none" w:sz="0" w:space="0" w:color="auto"/>
        <w:left w:val="none" w:sz="0" w:space="0" w:color="auto"/>
        <w:bottom w:val="none" w:sz="0" w:space="0" w:color="auto"/>
        <w:right w:val="none" w:sz="0" w:space="0" w:color="auto"/>
      </w:divBdr>
      <w:divsChild>
        <w:div w:id="1369793999">
          <w:marLeft w:val="0"/>
          <w:marRight w:val="0"/>
          <w:marTop w:val="0"/>
          <w:marBottom w:val="0"/>
          <w:divBdr>
            <w:top w:val="none" w:sz="0" w:space="0" w:color="auto"/>
            <w:left w:val="none" w:sz="0" w:space="0" w:color="auto"/>
            <w:bottom w:val="none" w:sz="0" w:space="0" w:color="auto"/>
            <w:right w:val="none" w:sz="0" w:space="0" w:color="auto"/>
          </w:divBdr>
        </w:div>
      </w:divsChild>
    </w:div>
    <w:div w:id="1681161772">
      <w:marLeft w:val="0"/>
      <w:marRight w:val="0"/>
      <w:marTop w:val="0"/>
      <w:marBottom w:val="0"/>
      <w:divBdr>
        <w:top w:val="none" w:sz="0" w:space="0" w:color="auto"/>
        <w:left w:val="none" w:sz="0" w:space="0" w:color="auto"/>
        <w:bottom w:val="none" w:sz="0" w:space="0" w:color="auto"/>
        <w:right w:val="none" w:sz="0" w:space="0" w:color="auto"/>
      </w:divBdr>
      <w:divsChild>
        <w:div w:id="652610503">
          <w:marLeft w:val="0"/>
          <w:marRight w:val="0"/>
          <w:marTop w:val="0"/>
          <w:marBottom w:val="0"/>
          <w:divBdr>
            <w:top w:val="none" w:sz="0" w:space="0" w:color="auto"/>
            <w:left w:val="none" w:sz="0" w:space="0" w:color="auto"/>
            <w:bottom w:val="none" w:sz="0" w:space="0" w:color="auto"/>
            <w:right w:val="none" w:sz="0" w:space="0" w:color="auto"/>
          </w:divBdr>
        </w:div>
      </w:divsChild>
    </w:div>
    <w:div w:id="1681200011">
      <w:marLeft w:val="0"/>
      <w:marRight w:val="0"/>
      <w:marTop w:val="0"/>
      <w:marBottom w:val="0"/>
      <w:divBdr>
        <w:top w:val="none" w:sz="0" w:space="0" w:color="auto"/>
        <w:left w:val="none" w:sz="0" w:space="0" w:color="auto"/>
        <w:bottom w:val="none" w:sz="0" w:space="0" w:color="auto"/>
        <w:right w:val="none" w:sz="0" w:space="0" w:color="auto"/>
      </w:divBdr>
      <w:divsChild>
        <w:div w:id="1786120005">
          <w:marLeft w:val="0"/>
          <w:marRight w:val="0"/>
          <w:marTop w:val="0"/>
          <w:marBottom w:val="0"/>
          <w:divBdr>
            <w:top w:val="none" w:sz="0" w:space="0" w:color="auto"/>
            <w:left w:val="none" w:sz="0" w:space="0" w:color="auto"/>
            <w:bottom w:val="none" w:sz="0" w:space="0" w:color="auto"/>
            <w:right w:val="none" w:sz="0" w:space="0" w:color="auto"/>
          </w:divBdr>
        </w:div>
      </w:divsChild>
    </w:div>
    <w:div w:id="1683580949">
      <w:marLeft w:val="0"/>
      <w:marRight w:val="0"/>
      <w:marTop w:val="0"/>
      <w:marBottom w:val="0"/>
      <w:divBdr>
        <w:top w:val="none" w:sz="0" w:space="0" w:color="auto"/>
        <w:left w:val="none" w:sz="0" w:space="0" w:color="auto"/>
        <w:bottom w:val="none" w:sz="0" w:space="0" w:color="auto"/>
        <w:right w:val="none" w:sz="0" w:space="0" w:color="auto"/>
      </w:divBdr>
      <w:divsChild>
        <w:div w:id="1496337613">
          <w:marLeft w:val="0"/>
          <w:marRight w:val="0"/>
          <w:marTop w:val="0"/>
          <w:marBottom w:val="0"/>
          <w:divBdr>
            <w:top w:val="none" w:sz="0" w:space="0" w:color="auto"/>
            <w:left w:val="none" w:sz="0" w:space="0" w:color="auto"/>
            <w:bottom w:val="none" w:sz="0" w:space="0" w:color="auto"/>
            <w:right w:val="none" w:sz="0" w:space="0" w:color="auto"/>
          </w:divBdr>
        </w:div>
      </w:divsChild>
    </w:div>
    <w:div w:id="1683585840">
      <w:marLeft w:val="0"/>
      <w:marRight w:val="0"/>
      <w:marTop w:val="0"/>
      <w:marBottom w:val="0"/>
      <w:divBdr>
        <w:top w:val="none" w:sz="0" w:space="0" w:color="auto"/>
        <w:left w:val="none" w:sz="0" w:space="0" w:color="auto"/>
        <w:bottom w:val="none" w:sz="0" w:space="0" w:color="auto"/>
        <w:right w:val="none" w:sz="0" w:space="0" w:color="auto"/>
      </w:divBdr>
      <w:divsChild>
        <w:div w:id="1633748558">
          <w:marLeft w:val="0"/>
          <w:marRight w:val="0"/>
          <w:marTop w:val="0"/>
          <w:marBottom w:val="0"/>
          <w:divBdr>
            <w:top w:val="none" w:sz="0" w:space="0" w:color="auto"/>
            <w:left w:val="none" w:sz="0" w:space="0" w:color="auto"/>
            <w:bottom w:val="none" w:sz="0" w:space="0" w:color="auto"/>
            <w:right w:val="none" w:sz="0" w:space="0" w:color="auto"/>
          </w:divBdr>
        </w:div>
      </w:divsChild>
    </w:div>
    <w:div w:id="1684212028">
      <w:marLeft w:val="0"/>
      <w:marRight w:val="0"/>
      <w:marTop w:val="0"/>
      <w:marBottom w:val="0"/>
      <w:divBdr>
        <w:top w:val="none" w:sz="0" w:space="0" w:color="auto"/>
        <w:left w:val="none" w:sz="0" w:space="0" w:color="auto"/>
        <w:bottom w:val="none" w:sz="0" w:space="0" w:color="auto"/>
        <w:right w:val="none" w:sz="0" w:space="0" w:color="auto"/>
      </w:divBdr>
      <w:divsChild>
        <w:div w:id="423261768">
          <w:marLeft w:val="0"/>
          <w:marRight w:val="0"/>
          <w:marTop w:val="0"/>
          <w:marBottom w:val="0"/>
          <w:divBdr>
            <w:top w:val="none" w:sz="0" w:space="0" w:color="auto"/>
            <w:left w:val="none" w:sz="0" w:space="0" w:color="auto"/>
            <w:bottom w:val="none" w:sz="0" w:space="0" w:color="auto"/>
            <w:right w:val="none" w:sz="0" w:space="0" w:color="auto"/>
          </w:divBdr>
        </w:div>
      </w:divsChild>
    </w:div>
    <w:div w:id="1684479458">
      <w:marLeft w:val="0"/>
      <w:marRight w:val="0"/>
      <w:marTop w:val="0"/>
      <w:marBottom w:val="0"/>
      <w:divBdr>
        <w:top w:val="none" w:sz="0" w:space="0" w:color="auto"/>
        <w:left w:val="none" w:sz="0" w:space="0" w:color="auto"/>
        <w:bottom w:val="none" w:sz="0" w:space="0" w:color="auto"/>
        <w:right w:val="none" w:sz="0" w:space="0" w:color="auto"/>
      </w:divBdr>
    </w:div>
    <w:div w:id="1685009965">
      <w:marLeft w:val="0"/>
      <w:marRight w:val="0"/>
      <w:marTop w:val="0"/>
      <w:marBottom w:val="0"/>
      <w:divBdr>
        <w:top w:val="none" w:sz="0" w:space="0" w:color="auto"/>
        <w:left w:val="none" w:sz="0" w:space="0" w:color="auto"/>
        <w:bottom w:val="none" w:sz="0" w:space="0" w:color="auto"/>
        <w:right w:val="none" w:sz="0" w:space="0" w:color="auto"/>
      </w:divBdr>
      <w:divsChild>
        <w:div w:id="1478034248">
          <w:marLeft w:val="0"/>
          <w:marRight w:val="0"/>
          <w:marTop w:val="0"/>
          <w:marBottom w:val="0"/>
          <w:divBdr>
            <w:top w:val="none" w:sz="0" w:space="0" w:color="auto"/>
            <w:left w:val="none" w:sz="0" w:space="0" w:color="auto"/>
            <w:bottom w:val="none" w:sz="0" w:space="0" w:color="auto"/>
            <w:right w:val="none" w:sz="0" w:space="0" w:color="auto"/>
          </w:divBdr>
        </w:div>
      </w:divsChild>
    </w:div>
    <w:div w:id="1685285287">
      <w:marLeft w:val="0"/>
      <w:marRight w:val="0"/>
      <w:marTop w:val="0"/>
      <w:marBottom w:val="0"/>
      <w:divBdr>
        <w:top w:val="none" w:sz="0" w:space="0" w:color="auto"/>
        <w:left w:val="none" w:sz="0" w:space="0" w:color="auto"/>
        <w:bottom w:val="none" w:sz="0" w:space="0" w:color="auto"/>
        <w:right w:val="none" w:sz="0" w:space="0" w:color="auto"/>
      </w:divBdr>
      <w:divsChild>
        <w:div w:id="829758799">
          <w:marLeft w:val="0"/>
          <w:marRight w:val="0"/>
          <w:marTop w:val="0"/>
          <w:marBottom w:val="0"/>
          <w:divBdr>
            <w:top w:val="none" w:sz="0" w:space="0" w:color="auto"/>
            <w:left w:val="none" w:sz="0" w:space="0" w:color="auto"/>
            <w:bottom w:val="none" w:sz="0" w:space="0" w:color="auto"/>
            <w:right w:val="none" w:sz="0" w:space="0" w:color="auto"/>
          </w:divBdr>
        </w:div>
      </w:divsChild>
    </w:div>
    <w:div w:id="1685324709">
      <w:marLeft w:val="0"/>
      <w:marRight w:val="0"/>
      <w:marTop w:val="0"/>
      <w:marBottom w:val="0"/>
      <w:divBdr>
        <w:top w:val="none" w:sz="0" w:space="0" w:color="auto"/>
        <w:left w:val="none" w:sz="0" w:space="0" w:color="auto"/>
        <w:bottom w:val="none" w:sz="0" w:space="0" w:color="auto"/>
        <w:right w:val="none" w:sz="0" w:space="0" w:color="auto"/>
      </w:divBdr>
    </w:div>
    <w:div w:id="1685863492">
      <w:marLeft w:val="0"/>
      <w:marRight w:val="0"/>
      <w:marTop w:val="0"/>
      <w:marBottom w:val="0"/>
      <w:divBdr>
        <w:top w:val="none" w:sz="0" w:space="0" w:color="auto"/>
        <w:left w:val="none" w:sz="0" w:space="0" w:color="auto"/>
        <w:bottom w:val="none" w:sz="0" w:space="0" w:color="auto"/>
        <w:right w:val="none" w:sz="0" w:space="0" w:color="auto"/>
      </w:divBdr>
      <w:divsChild>
        <w:div w:id="1354721233">
          <w:marLeft w:val="0"/>
          <w:marRight w:val="0"/>
          <w:marTop w:val="0"/>
          <w:marBottom w:val="0"/>
          <w:divBdr>
            <w:top w:val="none" w:sz="0" w:space="0" w:color="auto"/>
            <w:left w:val="none" w:sz="0" w:space="0" w:color="auto"/>
            <w:bottom w:val="none" w:sz="0" w:space="0" w:color="auto"/>
            <w:right w:val="none" w:sz="0" w:space="0" w:color="auto"/>
          </w:divBdr>
        </w:div>
      </w:divsChild>
    </w:div>
    <w:div w:id="1685935692">
      <w:marLeft w:val="0"/>
      <w:marRight w:val="0"/>
      <w:marTop w:val="0"/>
      <w:marBottom w:val="0"/>
      <w:divBdr>
        <w:top w:val="none" w:sz="0" w:space="0" w:color="auto"/>
        <w:left w:val="none" w:sz="0" w:space="0" w:color="auto"/>
        <w:bottom w:val="none" w:sz="0" w:space="0" w:color="auto"/>
        <w:right w:val="none" w:sz="0" w:space="0" w:color="auto"/>
      </w:divBdr>
      <w:divsChild>
        <w:div w:id="751701302">
          <w:marLeft w:val="0"/>
          <w:marRight w:val="0"/>
          <w:marTop w:val="0"/>
          <w:marBottom w:val="0"/>
          <w:divBdr>
            <w:top w:val="none" w:sz="0" w:space="0" w:color="auto"/>
            <w:left w:val="none" w:sz="0" w:space="0" w:color="auto"/>
            <w:bottom w:val="none" w:sz="0" w:space="0" w:color="auto"/>
            <w:right w:val="none" w:sz="0" w:space="0" w:color="auto"/>
          </w:divBdr>
        </w:div>
      </w:divsChild>
    </w:div>
    <w:div w:id="1688097513">
      <w:marLeft w:val="0"/>
      <w:marRight w:val="0"/>
      <w:marTop w:val="0"/>
      <w:marBottom w:val="0"/>
      <w:divBdr>
        <w:top w:val="none" w:sz="0" w:space="0" w:color="auto"/>
        <w:left w:val="none" w:sz="0" w:space="0" w:color="auto"/>
        <w:bottom w:val="none" w:sz="0" w:space="0" w:color="auto"/>
        <w:right w:val="none" w:sz="0" w:space="0" w:color="auto"/>
      </w:divBdr>
    </w:div>
    <w:div w:id="1688285143">
      <w:bodyDiv w:val="1"/>
      <w:marLeft w:val="0"/>
      <w:marRight w:val="0"/>
      <w:marTop w:val="0"/>
      <w:marBottom w:val="0"/>
      <w:divBdr>
        <w:top w:val="none" w:sz="0" w:space="0" w:color="auto"/>
        <w:left w:val="none" w:sz="0" w:space="0" w:color="auto"/>
        <w:bottom w:val="none" w:sz="0" w:space="0" w:color="auto"/>
        <w:right w:val="none" w:sz="0" w:space="0" w:color="auto"/>
      </w:divBdr>
    </w:div>
    <w:div w:id="1688291017">
      <w:marLeft w:val="0"/>
      <w:marRight w:val="0"/>
      <w:marTop w:val="0"/>
      <w:marBottom w:val="0"/>
      <w:divBdr>
        <w:top w:val="none" w:sz="0" w:space="0" w:color="auto"/>
        <w:left w:val="none" w:sz="0" w:space="0" w:color="auto"/>
        <w:bottom w:val="none" w:sz="0" w:space="0" w:color="auto"/>
        <w:right w:val="none" w:sz="0" w:space="0" w:color="auto"/>
      </w:divBdr>
      <w:divsChild>
        <w:div w:id="931090931">
          <w:marLeft w:val="0"/>
          <w:marRight w:val="0"/>
          <w:marTop w:val="0"/>
          <w:marBottom w:val="0"/>
          <w:divBdr>
            <w:top w:val="none" w:sz="0" w:space="0" w:color="auto"/>
            <w:left w:val="none" w:sz="0" w:space="0" w:color="auto"/>
            <w:bottom w:val="none" w:sz="0" w:space="0" w:color="auto"/>
            <w:right w:val="none" w:sz="0" w:space="0" w:color="auto"/>
          </w:divBdr>
        </w:div>
      </w:divsChild>
    </w:div>
    <w:div w:id="1689405148">
      <w:bodyDiv w:val="1"/>
      <w:marLeft w:val="0"/>
      <w:marRight w:val="0"/>
      <w:marTop w:val="0"/>
      <w:marBottom w:val="0"/>
      <w:divBdr>
        <w:top w:val="none" w:sz="0" w:space="0" w:color="auto"/>
        <w:left w:val="none" w:sz="0" w:space="0" w:color="auto"/>
        <w:bottom w:val="none" w:sz="0" w:space="0" w:color="auto"/>
        <w:right w:val="none" w:sz="0" w:space="0" w:color="auto"/>
      </w:divBdr>
    </w:div>
    <w:div w:id="1689870864">
      <w:marLeft w:val="0"/>
      <w:marRight w:val="0"/>
      <w:marTop w:val="0"/>
      <w:marBottom w:val="0"/>
      <w:divBdr>
        <w:top w:val="none" w:sz="0" w:space="0" w:color="auto"/>
        <w:left w:val="none" w:sz="0" w:space="0" w:color="auto"/>
        <w:bottom w:val="none" w:sz="0" w:space="0" w:color="auto"/>
        <w:right w:val="none" w:sz="0" w:space="0" w:color="auto"/>
      </w:divBdr>
      <w:divsChild>
        <w:div w:id="1727412077">
          <w:marLeft w:val="0"/>
          <w:marRight w:val="0"/>
          <w:marTop w:val="0"/>
          <w:marBottom w:val="0"/>
          <w:divBdr>
            <w:top w:val="none" w:sz="0" w:space="0" w:color="auto"/>
            <w:left w:val="none" w:sz="0" w:space="0" w:color="auto"/>
            <w:bottom w:val="none" w:sz="0" w:space="0" w:color="auto"/>
            <w:right w:val="none" w:sz="0" w:space="0" w:color="auto"/>
          </w:divBdr>
        </w:div>
      </w:divsChild>
    </w:div>
    <w:div w:id="1692220599">
      <w:marLeft w:val="0"/>
      <w:marRight w:val="0"/>
      <w:marTop w:val="0"/>
      <w:marBottom w:val="0"/>
      <w:divBdr>
        <w:top w:val="none" w:sz="0" w:space="0" w:color="auto"/>
        <w:left w:val="none" w:sz="0" w:space="0" w:color="auto"/>
        <w:bottom w:val="none" w:sz="0" w:space="0" w:color="auto"/>
        <w:right w:val="none" w:sz="0" w:space="0" w:color="auto"/>
      </w:divBdr>
      <w:divsChild>
        <w:div w:id="575945061">
          <w:marLeft w:val="0"/>
          <w:marRight w:val="0"/>
          <w:marTop w:val="0"/>
          <w:marBottom w:val="0"/>
          <w:divBdr>
            <w:top w:val="none" w:sz="0" w:space="0" w:color="auto"/>
            <w:left w:val="none" w:sz="0" w:space="0" w:color="auto"/>
            <w:bottom w:val="none" w:sz="0" w:space="0" w:color="auto"/>
            <w:right w:val="none" w:sz="0" w:space="0" w:color="auto"/>
          </w:divBdr>
        </w:div>
      </w:divsChild>
    </w:div>
    <w:div w:id="1692416401">
      <w:marLeft w:val="0"/>
      <w:marRight w:val="0"/>
      <w:marTop w:val="0"/>
      <w:marBottom w:val="0"/>
      <w:divBdr>
        <w:top w:val="none" w:sz="0" w:space="0" w:color="auto"/>
        <w:left w:val="none" w:sz="0" w:space="0" w:color="auto"/>
        <w:bottom w:val="none" w:sz="0" w:space="0" w:color="auto"/>
        <w:right w:val="none" w:sz="0" w:space="0" w:color="auto"/>
      </w:divBdr>
      <w:divsChild>
        <w:div w:id="74516029">
          <w:marLeft w:val="0"/>
          <w:marRight w:val="0"/>
          <w:marTop w:val="0"/>
          <w:marBottom w:val="0"/>
          <w:divBdr>
            <w:top w:val="none" w:sz="0" w:space="0" w:color="auto"/>
            <w:left w:val="none" w:sz="0" w:space="0" w:color="auto"/>
            <w:bottom w:val="none" w:sz="0" w:space="0" w:color="auto"/>
            <w:right w:val="none" w:sz="0" w:space="0" w:color="auto"/>
          </w:divBdr>
        </w:div>
      </w:divsChild>
    </w:div>
    <w:div w:id="1692955265">
      <w:marLeft w:val="0"/>
      <w:marRight w:val="0"/>
      <w:marTop w:val="0"/>
      <w:marBottom w:val="0"/>
      <w:divBdr>
        <w:top w:val="none" w:sz="0" w:space="0" w:color="auto"/>
        <w:left w:val="none" w:sz="0" w:space="0" w:color="auto"/>
        <w:bottom w:val="none" w:sz="0" w:space="0" w:color="auto"/>
        <w:right w:val="none" w:sz="0" w:space="0" w:color="auto"/>
      </w:divBdr>
      <w:divsChild>
        <w:div w:id="1835336743">
          <w:marLeft w:val="0"/>
          <w:marRight w:val="0"/>
          <w:marTop w:val="0"/>
          <w:marBottom w:val="0"/>
          <w:divBdr>
            <w:top w:val="none" w:sz="0" w:space="0" w:color="auto"/>
            <w:left w:val="none" w:sz="0" w:space="0" w:color="auto"/>
            <w:bottom w:val="none" w:sz="0" w:space="0" w:color="auto"/>
            <w:right w:val="none" w:sz="0" w:space="0" w:color="auto"/>
          </w:divBdr>
        </w:div>
      </w:divsChild>
    </w:div>
    <w:div w:id="1693611459">
      <w:marLeft w:val="0"/>
      <w:marRight w:val="0"/>
      <w:marTop w:val="0"/>
      <w:marBottom w:val="0"/>
      <w:divBdr>
        <w:top w:val="none" w:sz="0" w:space="0" w:color="auto"/>
        <w:left w:val="none" w:sz="0" w:space="0" w:color="auto"/>
        <w:bottom w:val="none" w:sz="0" w:space="0" w:color="auto"/>
        <w:right w:val="none" w:sz="0" w:space="0" w:color="auto"/>
      </w:divBdr>
      <w:divsChild>
        <w:div w:id="2131508207">
          <w:marLeft w:val="0"/>
          <w:marRight w:val="0"/>
          <w:marTop w:val="0"/>
          <w:marBottom w:val="0"/>
          <w:divBdr>
            <w:top w:val="none" w:sz="0" w:space="0" w:color="auto"/>
            <w:left w:val="none" w:sz="0" w:space="0" w:color="auto"/>
            <w:bottom w:val="none" w:sz="0" w:space="0" w:color="auto"/>
            <w:right w:val="none" w:sz="0" w:space="0" w:color="auto"/>
          </w:divBdr>
        </w:div>
      </w:divsChild>
    </w:div>
    <w:div w:id="1693648663">
      <w:marLeft w:val="0"/>
      <w:marRight w:val="0"/>
      <w:marTop w:val="0"/>
      <w:marBottom w:val="0"/>
      <w:divBdr>
        <w:top w:val="none" w:sz="0" w:space="0" w:color="auto"/>
        <w:left w:val="none" w:sz="0" w:space="0" w:color="auto"/>
        <w:bottom w:val="none" w:sz="0" w:space="0" w:color="auto"/>
        <w:right w:val="none" w:sz="0" w:space="0" w:color="auto"/>
      </w:divBdr>
      <w:divsChild>
        <w:div w:id="845823356">
          <w:marLeft w:val="0"/>
          <w:marRight w:val="0"/>
          <w:marTop w:val="0"/>
          <w:marBottom w:val="0"/>
          <w:divBdr>
            <w:top w:val="none" w:sz="0" w:space="0" w:color="auto"/>
            <w:left w:val="none" w:sz="0" w:space="0" w:color="auto"/>
            <w:bottom w:val="none" w:sz="0" w:space="0" w:color="auto"/>
            <w:right w:val="none" w:sz="0" w:space="0" w:color="auto"/>
          </w:divBdr>
        </w:div>
      </w:divsChild>
    </w:div>
    <w:div w:id="1693989965">
      <w:marLeft w:val="0"/>
      <w:marRight w:val="0"/>
      <w:marTop w:val="0"/>
      <w:marBottom w:val="0"/>
      <w:divBdr>
        <w:top w:val="none" w:sz="0" w:space="0" w:color="auto"/>
        <w:left w:val="none" w:sz="0" w:space="0" w:color="auto"/>
        <w:bottom w:val="none" w:sz="0" w:space="0" w:color="auto"/>
        <w:right w:val="none" w:sz="0" w:space="0" w:color="auto"/>
      </w:divBdr>
      <w:divsChild>
        <w:div w:id="804083711">
          <w:marLeft w:val="0"/>
          <w:marRight w:val="0"/>
          <w:marTop w:val="0"/>
          <w:marBottom w:val="0"/>
          <w:divBdr>
            <w:top w:val="none" w:sz="0" w:space="0" w:color="auto"/>
            <w:left w:val="none" w:sz="0" w:space="0" w:color="auto"/>
            <w:bottom w:val="none" w:sz="0" w:space="0" w:color="auto"/>
            <w:right w:val="none" w:sz="0" w:space="0" w:color="auto"/>
          </w:divBdr>
        </w:div>
      </w:divsChild>
    </w:div>
    <w:div w:id="1694064913">
      <w:bodyDiv w:val="1"/>
      <w:marLeft w:val="0"/>
      <w:marRight w:val="0"/>
      <w:marTop w:val="0"/>
      <w:marBottom w:val="0"/>
      <w:divBdr>
        <w:top w:val="none" w:sz="0" w:space="0" w:color="auto"/>
        <w:left w:val="none" w:sz="0" w:space="0" w:color="auto"/>
        <w:bottom w:val="none" w:sz="0" w:space="0" w:color="auto"/>
        <w:right w:val="none" w:sz="0" w:space="0" w:color="auto"/>
      </w:divBdr>
    </w:div>
    <w:div w:id="1694767042">
      <w:marLeft w:val="0"/>
      <w:marRight w:val="0"/>
      <w:marTop w:val="0"/>
      <w:marBottom w:val="0"/>
      <w:divBdr>
        <w:top w:val="none" w:sz="0" w:space="0" w:color="auto"/>
        <w:left w:val="none" w:sz="0" w:space="0" w:color="auto"/>
        <w:bottom w:val="none" w:sz="0" w:space="0" w:color="auto"/>
        <w:right w:val="none" w:sz="0" w:space="0" w:color="auto"/>
      </w:divBdr>
      <w:divsChild>
        <w:div w:id="1479495421">
          <w:marLeft w:val="0"/>
          <w:marRight w:val="0"/>
          <w:marTop w:val="0"/>
          <w:marBottom w:val="0"/>
          <w:divBdr>
            <w:top w:val="none" w:sz="0" w:space="0" w:color="auto"/>
            <w:left w:val="none" w:sz="0" w:space="0" w:color="auto"/>
            <w:bottom w:val="none" w:sz="0" w:space="0" w:color="auto"/>
            <w:right w:val="none" w:sz="0" w:space="0" w:color="auto"/>
          </w:divBdr>
        </w:div>
      </w:divsChild>
    </w:div>
    <w:div w:id="1695106186">
      <w:marLeft w:val="0"/>
      <w:marRight w:val="0"/>
      <w:marTop w:val="0"/>
      <w:marBottom w:val="0"/>
      <w:divBdr>
        <w:top w:val="none" w:sz="0" w:space="0" w:color="auto"/>
        <w:left w:val="none" w:sz="0" w:space="0" w:color="auto"/>
        <w:bottom w:val="none" w:sz="0" w:space="0" w:color="auto"/>
        <w:right w:val="none" w:sz="0" w:space="0" w:color="auto"/>
      </w:divBdr>
      <w:divsChild>
        <w:div w:id="665746663">
          <w:marLeft w:val="0"/>
          <w:marRight w:val="0"/>
          <w:marTop w:val="0"/>
          <w:marBottom w:val="0"/>
          <w:divBdr>
            <w:top w:val="none" w:sz="0" w:space="0" w:color="auto"/>
            <w:left w:val="none" w:sz="0" w:space="0" w:color="auto"/>
            <w:bottom w:val="none" w:sz="0" w:space="0" w:color="auto"/>
            <w:right w:val="none" w:sz="0" w:space="0" w:color="auto"/>
          </w:divBdr>
        </w:div>
      </w:divsChild>
    </w:div>
    <w:div w:id="1695185432">
      <w:marLeft w:val="0"/>
      <w:marRight w:val="0"/>
      <w:marTop w:val="0"/>
      <w:marBottom w:val="0"/>
      <w:divBdr>
        <w:top w:val="none" w:sz="0" w:space="0" w:color="auto"/>
        <w:left w:val="none" w:sz="0" w:space="0" w:color="auto"/>
        <w:bottom w:val="none" w:sz="0" w:space="0" w:color="auto"/>
        <w:right w:val="none" w:sz="0" w:space="0" w:color="auto"/>
      </w:divBdr>
      <w:divsChild>
        <w:div w:id="1913925795">
          <w:marLeft w:val="0"/>
          <w:marRight w:val="0"/>
          <w:marTop w:val="0"/>
          <w:marBottom w:val="0"/>
          <w:divBdr>
            <w:top w:val="none" w:sz="0" w:space="0" w:color="auto"/>
            <w:left w:val="none" w:sz="0" w:space="0" w:color="auto"/>
            <w:bottom w:val="none" w:sz="0" w:space="0" w:color="auto"/>
            <w:right w:val="none" w:sz="0" w:space="0" w:color="auto"/>
          </w:divBdr>
        </w:div>
      </w:divsChild>
    </w:div>
    <w:div w:id="1695305792">
      <w:marLeft w:val="0"/>
      <w:marRight w:val="0"/>
      <w:marTop w:val="0"/>
      <w:marBottom w:val="0"/>
      <w:divBdr>
        <w:top w:val="none" w:sz="0" w:space="0" w:color="auto"/>
        <w:left w:val="none" w:sz="0" w:space="0" w:color="auto"/>
        <w:bottom w:val="none" w:sz="0" w:space="0" w:color="auto"/>
        <w:right w:val="none" w:sz="0" w:space="0" w:color="auto"/>
      </w:divBdr>
      <w:divsChild>
        <w:div w:id="1252279714">
          <w:marLeft w:val="0"/>
          <w:marRight w:val="0"/>
          <w:marTop w:val="0"/>
          <w:marBottom w:val="0"/>
          <w:divBdr>
            <w:top w:val="none" w:sz="0" w:space="0" w:color="auto"/>
            <w:left w:val="none" w:sz="0" w:space="0" w:color="auto"/>
            <w:bottom w:val="none" w:sz="0" w:space="0" w:color="auto"/>
            <w:right w:val="none" w:sz="0" w:space="0" w:color="auto"/>
          </w:divBdr>
        </w:div>
      </w:divsChild>
    </w:div>
    <w:div w:id="1696034740">
      <w:marLeft w:val="0"/>
      <w:marRight w:val="0"/>
      <w:marTop w:val="0"/>
      <w:marBottom w:val="0"/>
      <w:divBdr>
        <w:top w:val="none" w:sz="0" w:space="0" w:color="auto"/>
        <w:left w:val="none" w:sz="0" w:space="0" w:color="auto"/>
        <w:bottom w:val="none" w:sz="0" w:space="0" w:color="auto"/>
        <w:right w:val="none" w:sz="0" w:space="0" w:color="auto"/>
      </w:divBdr>
      <w:divsChild>
        <w:div w:id="1203178276">
          <w:marLeft w:val="0"/>
          <w:marRight w:val="0"/>
          <w:marTop w:val="0"/>
          <w:marBottom w:val="0"/>
          <w:divBdr>
            <w:top w:val="none" w:sz="0" w:space="0" w:color="auto"/>
            <w:left w:val="none" w:sz="0" w:space="0" w:color="auto"/>
            <w:bottom w:val="none" w:sz="0" w:space="0" w:color="auto"/>
            <w:right w:val="none" w:sz="0" w:space="0" w:color="auto"/>
          </w:divBdr>
        </w:div>
      </w:divsChild>
    </w:div>
    <w:div w:id="1696419441">
      <w:marLeft w:val="0"/>
      <w:marRight w:val="0"/>
      <w:marTop w:val="0"/>
      <w:marBottom w:val="0"/>
      <w:divBdr>
        <w:top w:val="none" w:sz="0" w:space="0" w:color="auto"/>
        <w:left w:val="none" w:sz="0" w:space="0" w:color="auto"/>
        <w:bottom w:val="none" w:sz="0" w:space="0" w:color="auto"/>
        <w:right w:val="none" w:sz="0" w:space="0" w:color="auto"/>
      </w:divBdr>
      <w:divsChild>
        <w:div w:id="146673234">
          <w:marLeft w:val="0"/>
          <w:marRight w:val="0"/>
          <w:marTop w:val="0"/>
          <w:marBottom w:val="0"/>
          <w:divBdr>
            <w:top w:val="none" w:sz="0" w:space="0" w:color="auto"/>
            <w:left w:val="none" w:sz="0" w:space="0" w:color="auto"/>
            <w:bottom w:val="none" w:sz="0" w:space="0" w:color="auto"/>
            <w:right w:val="none" w:sz="0" w:space="0" w:color="auto"/>
          </w:divBdr>
        </w:div>
      </w:divsChild>
    </w:div>
    <w:div w:id="1697271025">
      <w:marLeft w:val="0"/>
      <w:marRight w:val="0"/>
      <w:marTop w:val="0"/>
      <w:marBottom w:val="0"/>
      <w:divBdr>
        <w:top w:val="none" w:sz="0" w:space="0" w:color="auto"/>
        <w:left w:val="none" w:sz="0" w:space="0" w:color="auto"/>
        <w:bottom w:val="none" w:sz="0" w:space="0" w:color="auto"/>
        <w:right w:val="none" w:sz="0" w:space="0" w:color="auto"/>
      </w:divBdr>
      <w:divsChild>
        <w:div w:id="605699189">
          <w:marLeft w:val="0"/>
          <w:marRight w:val="0"/>
          <w:marTop w:val="0"/>
          <w:marBottom w:val="0"/>
          <w:divBdr>
            <w:top w:val="none" w:sz="0" w:space="0" w:color="auto"/>
            <w:left w:val="none" w:sz="0" w:space="0" w:color="auto"/>
            <w:bottom w:val="none" w:sz="0" w:space="0" w:color="auto"/>
            <w:right w:val="none" w:sz="0" w:space="0" w:color="auto"/>
          </w:divBdr>
        </w:div>
      </w:divsChild>
    </w:div>
    <w:div w:id="1697654042">
      <w:marLeft w:val="0"/>
      <w:marRight w:val="0"/>
      <w:marTop w:val="0"/>
      <w:marBottom w:val="0"/>
      <w:divBdr>
        <w:top w:val="none" w:sz="0" w:space="0" w:color="auto"/>
        <w:left w:val="none" w:sz="0" w:space="0" w:color="auto"/>
        <w:bottom w:val="none" w:sz="0" w:space="0" w:color="auto"/>
        <w:right w:val="none" w:sz="0" w:space="0" w:color="auto"/>
      </w:divBdr>
      <w:divsChild>
        <w:div w:id="1998150124">
          <w:marLeft w:val="0"/>
          <w:marRight w:val="0"/>
          <w:marTop w:val="0"/>
          <w:marBottom w:val="0"/>
          <w:divBdr>
            <w:top w:val="none" w:sz="0" w:space="0" w:color="auto"/>
            <w:left w:val="none" w:sz="0" w:space="0" w:color="auto"/>
            <w:bottom w:val="none" w:sz="0" w:space="0" w:color="auto"/>
            <w:right w:val="none" w:sz="0" w:space="0" w:color="auto"/>
          </w:divBdr>
        </w:div>
      </w:divsChild>
    </w:div>
    <w:div w:id="1697657883">
      <w:marLeft w:val="0"/>
      <w:marRight w:val="0"/>
      <w:marTop w:val="0"/>
      <w:marBottom w:val="0"/>
      <w:divBdr>
        <w:top w:val="none" w:sz="0" w:space="0" w:color="auto"/>
        <w:left w:val="none" w:sz="0" w:space="0" w:color="auto"/>
        <w:bottom w:val="none" w:sz="0" w:space="0" w:color="auto"/>
        <w:right w:val="none" w:sz="0" w:space="0" w:color="auto"/>
      </w:divBdr>
      <w:divsChild>
        <w:div w:id="67581101">
          <w:marLeft w:val="0"/>
          <w:marRight w:val="0"/>
          <w:marTop w:val="0"/>
          <w:marBottom w:val="0"/>
          <w:divBdr>
            <w:top w:val="none" w:sz="0" w:space="0" w:color="auto"/>
            <w:left w:val="none" w:sz="0" w:space="0" w:color="auto"/>
            <w:bottom w:val="none" w:sz="0" w:space="0" w:color="auto"/>
            <w:right w:val="none" w:sz="0" w:space="0" w:color="auto"/>
          </w:divBdr>
        </w:div>
      </w:divsChild>
    </w:div>
    <w:div w:id="1697854569">
      <w:marLeft w:val="0"/>
      <w:marRight w:val="0"/>
      <w:marTop w:val="0"/>
      <w:marBottom w:val="0"/>
      <w:divBdr>
        <w:top w:val="none" w:sz="0" w:space="0" w:color="auto"/>
        <w:left w:val="none" w:sz="0" w:space="0" w:color="auto"/>
        <w:bottom w:val="none" w:sz="0" w:space="0" w:color="auto"/>
        <w:right w:val="none" w:sz="0" w:space="0" w:color="auto"/>
      </w:divBdr>
      <w:divsChild>
        <w:div w:id="10451719">
          <w:marLeft w:val="0"/>
          <w:marRight w:val="0"/>
          <w:marTop w:val="0"/>
          <w:marBottom w:val="0"/>
          <w:divBdr>
            <w:top w:val="none" w:sz="0" w:space="0" w:color="auto"/>
            <w:left w:val="none" w:sz="0" w:space="0" w:color="auto"/>
            <w:bottom w:val="none" w:sz="0" w:space="0" w:color="auto"/>
            <w:right w:val="none" w:sz="0" w:space="0" w:color="auto"/>
          </w:divBdr>
        </w:div>
      </w:divsChild>
    </w:div>
    <w:div w:id="1698659802">
      <w:marLeft w:val="0"/>
      <w:marRight w:val="0"/>
      <w:marTop w:val="0"/>
      <w:marBottom w:val="0"/>
      <w:divBdr>
        <w:top w:val="none" w:sz="0" w:space="0" w:color="auto"/>
        <w:left w:val="none" w:sz="0" w:space="0" w:color="auto"/>
        <w:bottom w:val="none" w:sz="0" w:space="0" w:color="auto"/>
        <w:right w:val="none" w:sz="0" w:space="0" w:color="auto"/>
      </w:divBdr>
      <w:divsChild>
        <w:div w:id="1733430335">
          <w:marLeft w:val="0"/>
          <w:marRight w:val="0"/>
          <w:marTop w:val="0"/>
          <w:marBottom w:val="0"/>
          <w:divBdr>
            <w:top w:val="none" w:sz="0" w:space="0" w:color="auto"/>
            <w:left w:val="none" w:sz="0" w:space="0" w:color="auto"/>
            <w:bottom w:val="none" w:sz="0" w:space="0" w:color="auto"/>
            <w:right w:val="none" w:sz="0" w:space="0" w:color="auto"/>
          </w:divBdr>
        </w:div>
      </w:divsChild>
    </w:div>
    <w:div w:id="1700006668">
      <w:marLeft w:val="0"/>
      <w:marRight w:val="0"/>
      <w:marTop w:val="0"/>
      <w:marBottom w:val="0"/>
      <w:divBdr>
        <w:top w:val="none" w:sz="0" w:space="0" w:color="auto"/>
        <w:left w:val="none" w:sz="0" w:space="0" w:color="auto"/>
        <w:bottom w:val="none" w:sz="0" w:space="0" w:color="auto"/>
        <w:right w:val="none" w:sz="0" w:space="0" w:color="auto"/>
      </w:divBdr>
      <w:divsChild>
        <w:div w:id="716779546">
          <w:marLeft w:val="0"/>
          <w:marRight w:val="0"/>
          <w:marTop w:val="0"/>
          <w:marBottom w:val="0"/>
          <w:divBdr>
            <w:top w:val="none" w:sz="0" w:space="0" w:color="auto"/>
            <w:left w:val="none" w:sz="0" w:space="0" w:color="auto"/>
            <w:bottom w:val="none" w:sz="0" w:space="0" w:color="auto"/>
            <w:right w:val="none" w:sz="0" w:space="0" w:color="auto"/>
          </w:divBdr>
        </w:div>
      </w:divsChild>
    </w:div>
    <w:div w:id="1700163574">
      <w:bodyDiv w:val="1"/>
      <w:marLeft w:val="0"/>
      <w:marRight w:val="0"/>
      <w:marTop w:val="0"/>
      <w:marBottom w:val="0"/>
      <w:divBdr>
        <w:top w:val="none" w:sz="0" w:space="0" w:color="auto"/>
        <w:left w:val="none" w:sz="0" w:space="0" w:color="auto"/>
        <w:bottom w:val="none" w:sz="0" w:space="0" w:color="auto"/>
        <w:right w:val="none" w:sz="0" w:space="0" w:color="auto"/>
      </w:divBdr>
    </w:div>
    <w:div w:id="1700623250">
      <w:marLeft w:val="0"/>
      <w:marRight w:val="0"/>
      <w:marTop w:val="0"/>
      <w:marBottom w:val="0"/>
      <w:divBdr>
        <w:top w:val="none" w:sz="0" w:space="0" w:color="auto"/>
        <w:left w:val="none" w:sz="0" w:space="0" w:color="auto"/>
        <w:bottom w:val="none" w:sz="0" w:space="0" w:color="auto"/>
        <w:right w:val="none" w:sz="0" w:space="0" w:color="auto"/>
      </w:divBdr>
      <w:divsChild>
        <w:div w:id="1446651826">
          <w:marLeft w:val="0"/>
          <w:marRight w:val="0"/>
          <w:marTop w:val="0"/>
          <w:marBottom w:val="0"/>
          <w:divBdr>
            <w:top w:val="none" w:sz="0" w:space="0" w:color="auto"/>
            <w:left w:val="none" w:sz="0" w:space="0" w:color="auto"/>
            <w:bottom w:val="none" w:sz="0" w:space="0" w:color="auto"/>
            <w:right w:val="none" w:sz="0" w:space="0" w:color="auto"/>
          </w:divBdr>
        </w:div>
      </w:divsChild>
    </w:div>
    <w:div w:id="1700812160">
      <w:marLeft w:val="0"/>
      <w:marRight w:val="0"/>
      <w:marTop w:val="0"/>
      <w:marBottom w:val="0"/>
      <w:divBdr>
        <w:top w:val="none" w:sz="0" w:space="0" w:color="auto"/>
        <w:left w:val="none" w:sz="0" w:space="0" w:color="auto"/>
        <w:bottom w:val="none" w:sz="0" w:space="0" w:color="auto"/>
        <w:right w:val="none" w:sz="0" w:space="0" w:color="auto"/>
      </w:divBdr>
      <w:divsChild>
        <w:div w:id="999961072">
          <w:marLeft w:val="0"/>
          <w:marRight w:val="0"/>
          <w:marTop w:val="0"/>
          <w:marBottom w:val="0"/>
          <w:divBdr>
            <w:top w:val="none" w:sz="0" w:space="0" w:color="auto"/>
            <w:left w:val="none" w:sz="0" w:space="0" w:color="auto"/>
            <w:bottom w:val="none" w:sz="0" w:space="0" w:color="auto"/>
            <w:right w:val="none" w:sz="0" w:space="0" w:color="auto"/>
          </w:divBdr>
        </w:div>
      </w:divsChild>
    </w:div>
    <w:div w:id="1700817670">
      <w:bodyDiv w:val="1"/>
      <w:marLeft w:val="0"/>
      <w:marRight w:val="0"/>
      <w:marTop w:val="0"/>
      <w:marBottom w:val="0"/>
      <w:divBdr>
        <w:top w:val="none" w:sz="0" w:space="0" w:color="auto"/>
        <w:left w:val="none" w:sz="0" w:space="0" w:color="auto"/>
        <w:bottom w:val="none" w:sz="0" w:space="0" w:color="auto"/>
        <w:right w:val="none" w:sz="0" w:space="0" w:color="auto"/>
      </w:divBdr>
    </w:div>
    <w:div w:id="1702122911">
      <w:marLeft w:val="0"/>
      <w:marRight w:val="0"/>
      <w:marTop w:val="0"/>
      <w:marBottom w:val="0"/>
      <w:divBdr>
        <w:top w:val="none" w:sz="0" w:space="0" w:color="auto"/>
        <w:left w:val="none" w:sz="0" w:space="0" w:color="auto"/>
        <w:bottom w:val="none" w:sz="0" w:space="0" w:color="auto"/>
        <w:right w:val="none" w:sz="0" w:space="0" w:color="auto"/>
      </w:divBdr>
      <w:divsChild>
        <w:div w:id="928462014">
          <w:marLeft w:val="0"/>
          <w:marRight w:val="0"/>
          <w:marTop w:val="0"/>
          <w:marBottom w:val="0"/>
          <w:divBdr>
            <w:top w:val="none" w:sz="0" w:space="0" w:color="auto"/>
            <w:left w:val="none" w:sz="0" w:space="0" w:color="auto"/>
            <w:bottom w:val="none" w:sz="0" w:space="0" w:color="auto"/>
            <w:right w:val="none" w:sz="0" w:space="0" w:color="auto"/>
          </w:divBdr>
        </w:div>
      </w:divsChild>
    </w:div>
    <w:div w:id="1702633359">
      <w:marLeft w:val="0"/>
      <w:marRight w:val="0"/>
      <w:marTop w:val="0"/>
      <w:marBottom w:val="0"/>
      <w:divBdr>
        <w:top w:val="none" w:sz="0" w:space="0" w:color="auto"/>
        <w:left w:val="none" w:sz="0" w:space="0" w:color="auto"/>
        <w:bottom w:val="none" w:sz="0" w:space="0" w:color="auto"/>
        <w:right w:val="none" w:sz="0" w:space="0" w:color="auto"/>
      </w:divBdr>
      <w:divsChild>
        <w:div w:id="496196210">
          <w:marLeft w:val="0"/>
          <w:marRight w:val="0"/>
          <w:marTop w:val="0"/>
          <w:marBottom w:val="0"/>
          <w:divBdr>
            <w:top w:val="none" w:sz="0" w:space="0" w:color="auto"/>
            <w:left w:val="none" w:sz="0" w:space="0" w:color="auto"/>
            <w:bottom w:val="none" w:sz="0" w:space="0" w:color="auto"/>
            <w:right w:val="none" w:sz="0" w:space="0" w:color="auto"/>
          </w:divBdr>
        </w:div>
      </w:divsChild>
    </w:div>
    <w:div w:id="1703478044">
      <w:marLeft w:val="0"/>
      <w:marRight w:val="0"/>
      <w:marTop w:val="0"/>
      <w:marBottom w:val="0"/>
      <w:divBdr>
        <w:top w:val="none" w:sz="0" w:space="0" w:color="auto"/>
        <w:left w:val="none" w:sz="0" w:space="0" w:color="auto"/>
        <w:bottom w:val="none" w:sz="0" w:space="0" w:color="auto"/>
        <w:right w:val="none" w:sz="0" w:space="0" w:color="auto"/>
      </w:divBdr>
      <w:divsChild>
        <w:div w:id="424768139">
          <w:marLeft w:val="0"/>
          <w:marRight w:val="0"/>
          <w:marTop w:val="0"/>
          <w:marBottom w:val="0"/>
          <w:divBdr>
            <w:top w:val="none" w:sz="0" w:space="0" w:color="auto"/>
            <w:left w:val="none" w:sz="0" w:space="0" w:color="auto"/>
            <w:bottom w:val="none" w:sz="0" w:space="0" w:color="auto"/>
            <w:right w:val="none" w:sz="0" w:space="0" w:color="auto"/>
          </w:divBdr>
        </w:div>
      </w:divsChild>
    </w:div>
    <w:div w:id="1703901628">
      <w:marLeft w:val="0"/>
      <w:marRight w:val="0"/>
      <w:marTop w:val="0"/>
      <w:marBottom w:val="0"/>
      <w:divBdr>
        <w:top w:val="none" w:sz="0" w:space="0" w:color="auto"/>
        <w:left w:val="none" w:sz="0" w:space="0" w:color="auto"/>
        <w:bottom w:val="none" w:sz="0" w:space="0" w:color="auto"/>
        <w:right w:val="none" w:sz="0" w:space="0" w:color="auto"/>
      </w:divBdr>
      <w:divsChild>
        <w:div w:id="414471587">
          <w:marLeft w:val="0"/>
          <w:marRight w:val="0"/>
          <w:marTop w:val="0"/>
          <w:marBottom w:val="0"/>
          <w:divBdr>
            <w:top w:val="none" w:sz="0" w:space="0" w:color="auto"/>
            <w:left w:val="none" w:sz="0" w:space="0" w:color="auto"/>
            <w:bottom w:val="none" w:sz="0" w:space="0" w:color="auto"/>
            <w:right w:val="none" w:sz="0" w:space="0" w:color="auto"/>
          </w:divBdr>
        </w:div>
      </w:divsChild>
    </w:div>
    <w:div w:id="1704089096">
      <w:bodyDiv w:val="1"/>
      <w:marLeft w:val="0"/>
      <w:marRight w:val="0"/>
      <w:marTop w:val="0"/>
      <w:marBottom w:val="0"/>
      <w:divBdr>
        <w:top w:val="none" w:sz="0" w:space="0" w:color="auto"/>
        <w:left w:val="none" w:sz="0" w:space="0" w:color="auto"/>
        <w:bottom w:val="none" w:sz="0" w:space="0" w:color="auto"/>
        <w:right w:val="none" w:sz="0" w:space="0" w:color="auto"/>
      </w:divBdr>
    </w:div>
    <w:div w:id="1704286158">
      <w:marLeft w:val="0"/>
      <w:marRight w:val="0"/>
      <w:marTop w:val="0"/>
      <w:marBottom w:val="0"/>
      <w:divBdr>
        <w:top w:val="none" w:sz="0" w:space="0" w:color="auto"/>
        <w:left w:val="none" w:sz="0" w:space="0" w:color="auto"/>
        <w:bottom w:val="none" w:sz="0" w:space="0" w:color="auto"/>
        <w:right w:val="none" w:sz="0" w:space="0" w:color="auto"/>
      </w:divBdr>
      <w:divsChild>
        <w:div w:id="540168637">
          <w:marLeft w:val="0"/>
          <w:marRight w:val="0"/>
          <w:marTop w:val="0"/>
          <w:marBottom w:val="0"/>
          <w:divBdr>
            <w:top w:val="none" w:sz="0" w:space="0" w:color="auto"/>
            <w:left w:val="none" w:sz="0" w:space="0" w:color="auto"/>
            <w:bottom w:val="none" w:sz="0" w:space="0" w:color="auto"/>
            <w:right w:val="none" w:sz="0" w:space="0" w:color="auto"/>
          </w:divBdr>
        </w:div>
      </w:divsChild>
    </w:div>
    <w:div w:id="1704669465">
      <w:marLeft w:val="0"/>
      <w:marRight w:val="0"/>
      <w:marTop w:val="0"/>
      <w:marBottom w:val="0"/>
      <w:divBdr>
        <w:top w:val="none" w:sz="0" w:space="0" w:color="auto"/>
        <w:left w:val="none" w:sz="0" w:space="0" w:color="auto"/>
        <w:bottom w:val="none" w:sz="0" w:space="0" w:color="auto"/>
        <w:right w:val="none" w:sz="0" w:space="0" w:color="auto"/>
      </w:divBdr>
      <w:divsChild>
        <w:div w:id="1994292239">
          <w:marLeft w:val="0"/>
          <w:marRight w:val="0"/>
          <w:marTop w:val="0"/>
          <w:marBottom w:val="0"/>
          <w:divBdr>
            <w:top w:val="none" w:sz="0" w:space="0" w:color="auto"/>
            <w:left w:val="none" w:sz="0" w:space="0" w:color="auto"/>
            <w:bottom w:val="none" w:sz="0" w:space="0" w:color="auto"/>
            <w:right w:val="none" w:sz="0" w:space="0" w:color="auto"/>
          </w:divBdr>
        </w:div>
      </w:divsChild>
    </w:div>
    <w:div w:id="1705324576">
      <w:bodyDiv w:val="1"/>
      <w:marLeft w:val="0"/>
      <w:marRight w:val="0"/>
      <w:marTop w:val="0"/>
      <w:marBottom w:val="0"/>
      <w:divBdr>
        <w:top w:val="none" w:sz="0" w:space="0" w:color="auto"/>
        <w:left w:val="none" w:sz="0" w:space="0" w:color="auto"/>
        <w:bottom w:val="none" w:sz="0" w:space="0" w:color="auto"/>
        <w:right w:val="none" w:sz="0" w:space="0" w:color="auto"/>
      </w:divBdr>
    </w:div>
    <w:div w:id="1705445634">
      <w:marLeft w:val="0"/>
      <w:marRight w:val="0"/>
      <w:marTop w:val="0"/>
      <w:marBottom w:val="0"/>
      <w:divBdr>
        <w:top w:val="none" w:sz="0" w:space="0" w:color="auto"/>
        <w:left w:val="none" w:sz="0" w:space="0" w:color="auto"/>
        <w:bottom w:val="none" w:sz="0" w:space="0" w:color="auto"/>
        <w:right w:val="none" w:sz="0" w:space="0" w:color="auto"/>
      </w:divBdr>
      <w:divsChild>
        <w:div w:id="2077244199">
          <w:marLeft w:val="0"/>
          <w:marRight w:val="0"/>
          <w:marTop w:val="0"/>
          <w:marBottom w:val="0"/>
          <w:divBdr>
            <w:top w:val="none" w:sz="0" w:space="0" w:color="auto"/>
            <w:left w:val="none" w:sz="0" w:space="0" w:color="auto"/>
            <w:bottom w:val="none" w:sz="0" w:space="0" w:color="auto"/>
            <w:right w:val="none" w:sz="0" w:space="0" w:color="auto"/>
          </w:divBdr>
        </w:div>
      </w:divsChild>
    </w:div>
    <w:div w:id="1705592260">
      <w:marLeft w:val="0"/>
      <w:marRight w:val="0"/>
      <w:marTop w:val="0"/>
      <w:marBottom w:val="0"/>
      <w:divBdr>
        <w:top w:val="none" w:sz="0" w:space="0" w:color="auto"/>
        <w:left w:val="none" w:sz="0" w:space="0" w:color="auto"/>
        <w:bottom w:val="none" w:sz="0" w:space="0" w:color="auto"/>
        <w:right w:val="none" w:sz="0" w:space="0" w:color="auto"/>
      </w:divBdr>
      <w:divsChild>
        <w:div w:id="2066103289">
          <w:marLeft w:val="0"/>
          <w:marRight w:val="0"/>
          <w:marTop w:val="0"/>
          <w:marBottom w:val="0"/>
          <w:divBdr>
            <w:top w:val="none" w:sz="0" w:space="0" w:color="auto"/>
            <w:left w:val="none" w:sz="0" w:space="0" w:color="auto"/>
            <w:bottom w:val="none" w:sz="0" w:space="0" w:color="auto"/>
            <w:right w:val="none" w:sz="0" w:space="0" w:color="auto"/>
          </w:divBdr>
        </w:div>
      </w:divsChild>
    </w:div>
    <w:div w:id="1705980297">
      <w:marLeft w:val="0"/>
      <w:marRight w:val="0"/>
      <w:marTop w:val="0"/>
      <w:marBottom w:val="0"/>
      <w:divBdr>
        <w:top w:val="none" w:sz="0" w:space="0" w:color="auto"/>
        <w:left w:val="none" w:sz="0" w:space="0" w:color="auto"/>
        <w:bottom w:val="none" w:sz="0" w:space="0" w:color="auto"/>
        <w:right w:val="none" w:sz="0" w:space="0" w:color="auto"/>
      </w:divBdr>
      <w:divsChild>
        <w:div w:id="237986505">
          <w:marLeft w:val="0"/>
          <w:marRight w:val="0"/>
          <w:marTop w:val="0"/>
          <w:marBottom w:val="0"/>
          <w:divBdr>
            <w:top w:val="none" w:sz="0" w:space="0" w:color="auto"/>
            <w:left w:val="none" w:sz="0" w:space="0" w:color="auto"/>
            <w:bottom w:val="none" w:sz="0" w:space="0" w:color="auto"/>
            <w:right w:val="none" w:sz="0" w:space="0" w:color="auto"/>
          </w:divBdr>
        </w:div>
      </w:divsChild>
    </w:div>
    <w:div w:id="1706099969">
      <w:marLeft w:val="0"/>
      <w:marRight w:val="0"/>
      <w:marTop w:val="0"/>
      <w:marBottom w:val="0"/>
      <w:divBdr>
        <w:top w:val="none" w:sz="0" w:space="0" w:color="auto"/>
        <w:left w:val="none" w:sz="0" w:space="0" w:color="auto"/>
        <w:bottom w:val="none" w:sz="0" w:space="0" w:color="auto"/>
        <w:right w:val="none" w:sz="0" w:space="0" w:color="auto"/>
      </w:divBdr>
      <w:divsChild>
        <w:div w:id="1060906913">
          <w:marLeft w:val="0"/>
          <w:marRight w:val="0"/>
          <w:marTop w:val="0"/>
          <w:marBottom w:val="0"/>
          <w:divBdr>
            <w:top w:val="none" w:sz="0" w:space="0" w:color="auto"/>
            <w:left w:val="none" w:sz="0" w:space="0" w:color="auto"/>
            <w:bottom w:val="none" w:sz="0" w:space="0" w:color="auto"/>
            <w:right w:val="none" w:sz="0" w:space="0" w:color="auto"/>
          </w:divBdr>
        </w:div>
      </w:divsChild>
    </w:div>
    <w:div w:id="1706521394">
      <w:marLeft w:val="0"/>
      <w:marRight w:val="0"/>
      <w:marTop w:val="0"/>
      <w:marBottom w:val="0"/>
      <w:divBdr>
        <w:top w:val="none" w:sz="0" w:space="0" w:color="auto"/>
        <w:left w:val="none" w:sz="0" w:space="0" w:color="auto"/>
        <w:bottom w:val="none" w:sz="0" w:space="0" w:color="auto"/>
        <w:right w:val="none" w:sz="0" w:space="0" w:color="auto"/>
      </w:divBdr>
      <w:divsChild>
        <w:div w:id="991712455">
          <w:marLeft w:val="0"/>
          <w:marRight w:val="0"/>
          <w:marTop w:val="0"/>
          <w:marBottom w:val="0"/>
          <w:divBdr>
            <w:top w:val="none" w:sz="0" w:space="0" w:color="auto"/>
            <w:left w:val="none" w:sz="0" w:space="0" w:color="auto"/>
            <w:bottom w:val="none" w:sz="0" w:space="0" w:color="auto"/>
            <w:right w:val="none" w:sz="0" w:space="0" w:color="auto"/>
          </w:divBdr>
        </w:div>
      </w:divsChild>
    </w:div>
    <w:div w:id="1708022712">
      <w:marLeft w:val="0"/>
      <w:marRight w:val="0"/>
      <w:marTop w:val="0"/>
      <w:marBottom w:val="0"/>
      <w:divBdr>
        <w:top w:val="none" w:sz="0" w:space="0" w:color="auto"/>
        <w:left w:val="none" w:sz="0" w:space="0" w:color="auto"/>
        <w:bottom w:val="none" w:sz="0" w:space="0" w:color="auto"/>
        <w:right w:val="none" w:sz="0" w:space="0" w:color="auto"/>
      </w:divBdr>
      <w:divsChild>
        <w:div w:id="1641690755">
          <w:marLeft w:val="0"/>
          <w:marRight w:val="0"/>
          <w:marTop w:val="0"/>
          <w:marBottom w:val="0"/>
          <w:divBdr>
            <w:top w:val="none" w:sz="0" w:space="0" w:color="auto"/>
            <w:left w:val="none" w:sz="0" w:space="0" w:color="auto"/>
            <w:bottom w:val="none" w:sz="0" w:space="0" w:color="auto"/>
            <w:right w:val="none" w:sz="0" w:space="0" w:color="auto"/>
          </w:divBdr>
        </w:div>
      </w:divsChild>
    </w:div>
    <w:div w:id="1708139510">
      <w:marLeft w:val="0"/>
      <w:marRight w:val="0"/>
      <w:marTop w:val="0"/>
      <w:marBottom w:val="0"/>
      <w:divBdr>
        <w:top w:val="none" w:sz="0" w:space="0" w:color="auto"/>
        <w:left w:val="none" w:sz="0" w:space="0" w:color="auto"/>
        <w:bottom w:val="none" w:sz="0" w:space="0" w:color="auto"/>
        <w:right w:val="none" w:sz="0" w:space="0" w:color="auto"/>
      </w:divBdr>
      <w:divsChild>
        <w:div w:id="1462190227">
          <w:marLeft w:val="0"/>
          <w:marRight w:val="0"/>
          <w:marTop w:val="0"/>
          <w:marBottom w:val="0"/>
          <w:divBdr>
            <w:top w:val="none" w:sz="0" w:space="0" w:color="auto"/>
            <w:left w:val="none" w:sz="0" w:space="0" w:color="auto"/>
            <w:bottom w:val="none" w:sz="0" w:space="0" w:color="auto"/>
            <w:right w:val="none" w:sz="0" w:space="0" w:color="auto"/>
          </w:divBdr>
        </w:div>
      </w:divsChild>
    </w:div>
    <w:div w:id="1708331476">
      <w:marLeft w:val="0"/>
      <w:marRight w:val="0"/>
      <w:marTop w:val="0"/>
      <w:marBottom w:val="0"/>
      <w:divBdr>
        <w:top w:val="none" w:sz="0" w:space="0" w:color="auto"/>
        <w:left w:val="none" w:sz="0" w:space="0" w:color="auto"/>
        <w:bottom w:val="none" w:sz="0" w:space="0" w:color="auto"/>
        <w:right w:val="none" w:sz="0" w:space="0" w:color="auto"/>
      </w:divBdr>
      <w:divsChild>
        <w:div w:id="576131132">
          <w:marLeft w:val="0"/>
          <w:marRight w:val="0"/>
          <w:marTop w:val="0"/>
          <w:marBottom w:val="0"/>
          <w:divBdr>
            <w:top w:val="none" w:sz="0" w:space="0" w:color="auto"/>
            <w:left w:val="none" w:sz="0" w:space="0" w:color="auto"/>
            <w:bottom w:val="none" w:sz="0" w:space="0" w:color="auto"/>
            <w:right w:val="none" w:sz="0" w:space="0" w:color="auto"/>
          </w:divBdr>
        </w:div>
      </w:divsChild>
    </w:div>
    <w:div w:id="1708989697">
      <w:marLeft w:val="0"/>
      <w:marRight w:val="0"/>
      <w:marTop w:val="0"/>
      <w:marBottom w:val="0"/>
      <w:divBdr>
        <w:top w:val="none" w:sz="0" w:space="0" w:color="auto"/>
        <w:left w:val="none" w:sz="0" w:space="0" w:color="auto"/>
        <w:bottom w:val="none" w:sz="0" w:space="0" w:color="auto"/>
        <w:right w:val="none" w:sz="0" w:space="0" w:color="auto"/>
      </w:divBdr>
      <w:divsChild>
        <w:div w:id="1325012646">
          <w:marLeft w:val="0"/>
          <w:marRight w:val="0"/>
          <w:marTop w:val="0"/>
          <w:marBottom w:val="0"/>
          <w:divBdr>
            <w:top w:val="none" w:sz="0" w:space="0" w:color="auto"/>
            <w:left w:val="none" w:sz="0" w:space="0" w:color="auto"/>
            <w:bottom w:val="none" w:sz="0" w:space="0" w:color="auto"/>
            <w:right w:val="none" w:sz="0" w:space="0" w:color="auto"/>
          </w:divBdr>
        </w:div>
      </w:divsChild>
    </w:div>
    <w:div w:id="1709064483">
      <w:marLeft w:val="0"/>
      <w:marRight w:val="0"/>
      <w:marTop w:val="0"/>
      <w:marBottom w:val="0"/>
      <w:divBdr>
        <w:top w:val="none" w:sz="0" w:space="0" w:color="auto"/>
        <w:left w:val="none" w:sz="0" w:space="0" w:color="auto"/>
        <w:bottom w:val="none" w:sz="0" w:space="0" w:color="auto"/>
        <w:right w:val="none" w:sz="0" w:space="0" w:color="auto"/>
      </w:divBdr>
      <w:divsChild>
        <w:div w:id="17044531">
          <w:marLeft w:val="0"/>
          <w:marRight w:val="0"/>
          <w:marTop w:val="0"/>
          <w:marBottom w:val="0"/>
          <w:divBdr>
            <w:top w:val="none" w:sz="0" w:space="0" w:color="auto"/>
            <w:left w:val="none" w:sz="0" w:space="0" w:color="auto"/>
            <w:bottom w:val="none" w:sz="0" w:space="0" w:color="auto"/>
            <w:right w:val="none" w:sz="0" w:space="0" w:color="auto"/>
          </w:divBdr>
        </w:div>
      </w:divsChild>
    </w:div>
    <w:div w:id="1709141586">
      <w:marLeft w:val="0"/>
      <w:marRight w:val="0"/>
      <w:marTop w:val="0"/>
      <w:marBottom w:val="0"/>
      <w:divBdr>
        <w:top w:val="none" w:sz="0" w:space="0" w:color="auto"/>
        <w:left w:val="none" w:sz="0" w:space="0" w:color="auto"/>
        <w:bottom w:val="none" w:sz="0" w:space="0" w:color="auto"/>
        <w:right w:val="none" w:sz="0" w:space="0" w:color="auto"/>
      </w:divBdr>
      <w:divsChild>
        <w:div w:id="1067074817">
          <w:marLeft w:val="0"/>
          <w:marRight w:val="0"/>
          <w:marTop w:val="0"/>
          <w:marBottom w:val="0"/>
          <w:divBdr>
            <w:top w:val="none" w:sz="0" w:space="0" w:color="auto"/>
            <w:left w:val="none" w:sz="0" w:space="0" w:color="auto"/>
            <w:bottom w:val="none" w:sz="0" w:space="0" w:color="auto"/>
            <w:right w:val="none" w:sz="0" w:space="0" w:color="auto"/>
          </w:divBdr>
        </w:div>
      </w:divsChild>
    </w:div>
    <w:div w:id="1709908887">
      <w:marLeft w:val="0"/>
      <w:marRight w:val="0"/>
      <w:marTop w:val="0"/>
      <w:marBottom w:val="0"/>
      <w:divBdr>
        <w:top w:val="none" w:sz="0" w:space="0" w:color="auto"/>
        <w:left w:val="none" w:sz="0" w:space="0" w:color="auto"/>
        <w:bottom w:val="none" w:sz="0" w:space="0" w:color="auto"/>
        <w:right w:val="none" w:sz="0" w:space="0" w:color="auto"/>
      </w:divBdr>
      <w:divsChild>
        <w:div w:id="1312172197">
          <w:marLeft w:val="0"/>
          <w:marRight w:val="0"/>
          <w:marTop w:val="0"/>
          <w:marBottom w:val="0"/>
          <w:divBdr>
            <w:top w:val="none" w:sz="0" w:space="0" w:color="auto"/>
            <w:left w:val="none" w:sz="0" w:space="0" w:color="auto"/>
            <w:bottom w:val="none" w:sz="0" w:space="0" w:color="auto"/>
            <w:right w:val="none" w:sz="0" w:space="0" w:color="auto"/>
          </w:divBdr>
        </w:div>
      </w:divsChild>
    </w:div>
    <w:div w:id="1709911234">
      <w:marLeft w:val="0"/>
      <w:marRight w:val="0"/>
      <w:marTop w:val="0"/>
      <w:marBottom w:val="0"/>
      <w:divBdr>
        <w:top w:val="none" w:sz="0" w:space="0" w:color="auto"/>
        <w:left w:val="none" w:sz="0" w:space="0" w:color="auto"/>
        <w:bottom w:val="none" w:sz="0" w:space="0" w:color="auto"/>
        <w:right w:val="none" w:sz="0" w:space="0" w:color="auto"/>
      </w:divBdr>
      <w:divsChild>
        <w:div w:id="790367355">
          <w:marLeft w:val="0"/>
          <w:marRight w:val="0"/>
          <w:marTop w:val="0"/>
          <w:marBottom w:val="0"/>
          <w:divBdr>
            <w:top w:val="none" w:sz="0" w:space="0" w:color="auto"/>
            <w:left w:val="none" w:sz="0" w:space="0" w:color="auto"/>
            <w:bottom w:val="none" w:sz="0" w:space="0" w:color="auto"/>
            <w:right w:val="none" w:sz="0" w:space="0" w:color="auto"/>
          </w:divBdr>
        </w:div>
      </w:divsChild>
    </w:div>
    <w:div w:id="1710257376">
      <w:bodyDiv w:val="1"/>
      <w:marLeft w:val="0"/>
      <w:marRight w:val="0"/>
      <w:marTop w:val="0"/>
      <w:marBottom w:val="0"/>
      <w:divBdr>
        <w:top w:val="none" w:sz="0" w:space="0" w:color="auto"/>
        <w:left w:val="none" w:sz="0" w:space="0" w:color="auto"/>
        <w:bottom w:val="none" w:sz="0" w:space="0" w:color="auto"/>
        <w:right w:val="none" w:sz="0" w:space="0" w:color="auto"/>
      </w:divBdr>
      <w:divsChild>
        <w:div w:id="1937059742">
          <w:marLeft w:val="0"/>
          <w:marRight w:val="0"/>
          <w:marTop w:val="0"/>
          <w:marBottom w:val="0"/>
          <w:divBdr>
            <w:top w:val="none" w:sz="0" w:space="0" w:color="auto"/>
            <w:left w:val="none" w:sz="0" w:space="0" w:color="auto"/>
            <w:bottom w:val="none" w:sz="0" w:space="0" w:color="auto"/>
            <w:right w:val="none" w:sz="0" w:space="0" w:color="auto"/>
          </w:divBdr>
        </w:div>
      </w:divsChild>
    </w:div>
    <w:div w:id="1711030686">
      <w:marLeft w:val="0"/>
      <w:marRight w:val="0"/>
      <w:marTop w:val="0"/>
      <w:marBottom w:val="0"/>
      <w:divBdr>
        <w:top w:val="none" w:sz="0" w:space="0" w:color="auto"/>
        <w:left w:val="none" w:sz="0" w:space="0" w:color="auto"/>
        <w:bottom w:val="none" w:sz="0" w:space="0" w:color="auto"/>
        <w:right w:val="none" w:sz="0" w:space="0" w:color="auto"/>
      </w:divBdr>
      <w:divsChild>
        <w:div w:id="601036874">
          <w:marLeft w:val="0"/>
          <w:marRight w:val="0"/>
          <w:marTop w:val="0"/>
          <w:marBottom w:val="0"/>
          <w:divBdr>
            <w:top w:val="none" w:sz="0" w:space="0" w:color="auto"/>
            <w:left w:val="none" w:sz="0" w:space="0" w:color="auto"/>
            <w:bottom w:val="none" w:sz="0" w:space="0" w:color="auto"/>
            <w:right w:val="none" w:sz="0" w:space="0" w:color="auto"/>
          </w:divBdr>
        </w:div>
      </w:divsChild>
    </w:div>
    <w:div w:id="1711303246">
      <w:marLeft w:val="0"/>
      <w:marRight w:val="0"/>
      <w:marTop w:val="0"/>
      <w:marBottom w:val="0"/>
      <w:divBdr>
        <w:top w:val="none" w:sz="0" w:space="0" w:color="auto"/>
        <w:left w:val="none" w:sz="0" w:space="0" w:color="auto"/>
        <w:bottom w:val="none" w:sz="0" w:space="0" w:color="auto"/>
        <w:right w:val="none" w:sz="0" w:space="0" w:color="auto"/>
      </w:divBdr>
      <w:divsChild>
        <w:div w:id="1841310569">
          <w:marLeft w:val="0"/>
          <w:marRight w:val="0"/>
          <w:marTop w:val="0"/>
          <w:marBottom w:val="0"/>
          <w:divBdr>
            <w:top w:val="none" w:sz="0" w:space="0" w:color="auto"/>
            <w:left w:val="none" w:sz="0" w:space="0" w:color="auto"/>
            <w:bottom w:val="none" w:sz="0" w:space="0" w:color="auto"/>
            <w:right w:val="none" w:sz="0" w:space="0" w:color="auto"/>
          </w:divBdr>
        </w:div>
      </w:divsChild>
    </w:div>
    <w:div w:id="1711345107">
      <w:marLeft w:val="0"/>
      <w:marRight w:val="0"/>
      <w:marTop w:val="0"/>
      <w:marBottom w:val="0"/>
      <w:divBdr>
        <w:top w:val="none" w:sz="0" w:space="0" w:color="auto"/>
        <w:left w:val="none" w:sz="0" w:space="0" w:color="auto"/>
        <w:bottom w:val="none" w:sz="0" w:space="0" w:color="auto"/>
        <w:right w:val="none" w:sz="0" w:space="0" w:color="auto"/>
      </w:divBdr>
      <w:divsChild>
        <w:div w:id="1879509846">
          <w:marLeft w:val="0"/>
          <w:marRight w:val="0"/>
          <w:marTop w:val="0"/>
          <w:marBottom w:val="0"/>
          <w:divBdr>
            <w:top w:val="none" w:sz="0" w:space="0" w:color="auto"/>
            <w:left w:val="none" w:sz="0" w:space="0" w:color="auto"/>
            <w:bottom w:val="none" w:sz="0" w:space="0" w:color="auto"/>
            <w:right w:val="none" w:sz="0" w:space="0" w:color="auto"/>
          </w:divBdr>
        </w:div>
      </w:divsChild>
    </w:div>
    <w:div w:id="1712219081">
      <w:marLeft w:val="0"/>
      <w:marRight w:val="0"/>
      <w:marTop w:val="0"/>
      <w:marBottom w:val="0"/>
      <w:divBdr>
        <w:top w:val="none" w:sz="0" w:space="0" w:color="auto"/>
        <w:left w:val="none" w:sz="0" w:space="0" w:color="auto"/>
        <w:bottom w:val="none" w:sz="0" w:space="0" w:color="auto"/>
        <w:right w:val="none" w:sz="0" w:space="0" w:color="auto"/>
      </w:divBdr>
      <w:divsChild>
        <w:div w:id="1098678100">
          <w:marLeft w:val="0"/>
          <w:marRight w:val="0"/>
          <w:marTop w:val="0"/>
          <w:marBottom w:val="0"/>
          <w:divBdr>
            <w:top w:val="none" w:sz="0" w:space="0" w:color="auto"/>
            <w:left w:val="none" w:sz="0" w:space="0" w:color="auto"/>
            <w:bottom w:val="none" w:sz="0" w:space="0" w:color="auto"/>
            <w:right w:val="none" w:sz="0" w:space="0" w:color="auto"/>
          </w:divBdr>
        </w:div>
      </w:divsChild>
    </w:div>
    <w:div w:id="1713193673">
      <w:bodyDiv w:val="1"/>
      <w:marLeft w:val="0"/>
      <w:marRight w:val="0"/>
      <w:marTop w:val="0"/>
      <w:marBottom w:val="0"/>
      <w:divBdr>
        <w:top w:val="none" w:sz="0" w:space="0" w:color="auto"/>
        <w:left w:val="none" w:sz="0" w:space="0" w:color="auto"/>
        <w:bottom w:val="none" w:sz="0" w:space="0" w:color="auto"/>
        <w:right w:val="none" w:sz="0" w:space="0" w:color="auto"/>
      </w:divBdr>
    </w:div>
    <w:div w:id="1713923914">
      <w:marLeft w:val="0"/>
      <w:marRight w:val="0"/>
      <w:marTop w:val="0"/>
      <w:marBottom w:val="0"/>
      <w:divBdr>
        <w:top w:val="none" w:sz="0" w:space="0" w:color="auto"/>
        <w:left w:val="none" w:sz="0" w:space="0" w:color="auto"/>
        <w:bottom w:val="none" w:sz="0" w:space="0" w:color="auto"/>
        <w:right w:val="none" w:sz="0" w:space="0" w:color="auto"/>
      </w:divBdr>
      <w:divsChild>
        <w:div w:id="840316571">
          <w:marLeft w:val="0"/>
          <w:marRight w:val="0"/>
          <w:marTop w:val="0"/>
          <w:marBottom w:val="0"/>
          <w:divBdr>
            <w:top w:val="none" w:sz="0" w:space="0" w:color="auto"/>
            <w:left w:val="none" w:sz="0" w:space="0" w:color="auto"/>
            <w:bottom w:val="none" w:sz="0" w:space="0" w:color="auto"/>
            <w:right w:val="none" w:sz="0" w:space="0" w:color="auto"/>
          </w:divBdr>
        </w:div>
      </w:divsChild>
    </w:div>
    <w:div w:id="1714041206">
      <w:marLeft w:val="0"/>
      <w:marRight w:val="0"/>
      <w:marTop w:val="0"/>
      <w:marBottom w:val="0"/>
      <w:divBdr>
        <w:top w:val="none" w:sz="0" w:space="0" w:color="auto"/>
        <w:left w:val="none" w:sz="0" w:space="0" w:color="auto"/>
        <w:bottom w:val="none" w:sz="0" w:space="0" w:color="auto"/>
        <w:right w:val="none" w:sz="0" w:space="0" w:color="auto"/>
      </w:divBdr>
      <w:divsChild>
        <w:div w:id="1451782411">
          <w:marLeft w:val="0"/>
          <w:marRight w:val="0"/>
          <w:marTop w:val="0"/>
          <w:marBottom w:val="0"/>
          <w:divBdr>
            <w:top w:val="none" w:sz="0" w:space="0" w:color="auto"/>
            <w:left w:val="none" w:sz="0" w:space="0" w:color="auto"/>
            <w:bottom w:val="none" w:sz="0" w:space="0" w:color="auto"/>
            <w:right w:val="none" w:sz="0" w:space="0" w:color="auto"/>
          </w:divBdr>
        </w:div>
      </w:divsChild>
    </w:div>
    <w:div w:id="1714382314">
      <w:marLeft w:val="0"/>
      <w:marRight w:val="0"/>
      <w:marTop w:val="0"/>
      <w:marBottom w:val="0"/>
      <w:divBdr>
        <w:top w:val="none" w:sz="0" w:space="0" w:color="auto"/>
        <w:left w:val="none" w:sz="0" w:space="0" w:color="auto"/>
        <w:bottom w:val="none" w:sz="0" w:space="0" w:color="auto"/>
        <w:right w:val="none" w:sz="0" w:space="0" w:color="auto"/>
      </w:divBdr>
      <w:divsChild>
        <w:div w:id="1819033263">
          <w:marLeft w:val="0"/>
          <w:marRight w:val="0"/>
          <w:marTop w:val="0"/>
          <w:marBottom w:val="0"/>
          <w:divBdr>
            <w:top w:val="none" w:sz="0" w:space="0" w:color="auto"/>
            <w:left w:val="none" w:sz="0" w:space="0" w:color="auto"/>
            <w:bottom w:val="none" w:sz="0" w:space="0" w:color="auto"/>
            <w:right w:val="none" w:sz="0" w:space="0" w:color="auto"/>
          </w:divBdr>
        </w:div>
      </w:divsChild>
    </w:div>
    <w:div w:id="1714963632">
      <w:marLeft w:val="0"/>
      <w:marRight w:val="0"/>
      <w:marTop w:val="0"/>
      <w:marBottom w:val="0"/>
      <w:divBdr>
        <w:top w:val="none" w:sz="0" w:space="0" w:color="auto"/>
        <w:left w:val="none" w:sz="0" w:space="0" w:color="auto"/>
        <w:bottom w:val="none" w:sz="0" w:space="0" w:color="auto"/>
        <w:right w:val="none" w:sz="0" w:space="0" w:color="auto"/>
      </w:divBdr>
      <w:divsChild>
        <w:div w:id="132987350">
          <w:marLeft w:val="0"/>
          <w:marRight w:val="0"/>
          <w:marTop w:val="0"/>
          <w:marBottom w:val="0"/>
          <w:divBdr>
            <w:top w:val="none" w:sz="0" w:space="0" w:color="auto"/>
            <w:left w:val="none" w:sz="0" w:space="0" w:color="auto"/>
            <w:bottom w:val="none" w:sz="0" w:space="0" w:color="auto"/>
            <w:right w:val="none" w:sz="0" w:space="0" w:color="auto"/>
          </w:divBdr>
        </w:div>
      </w:divsChild>
    </w:div>
    <w:div w:id="1715160215">
      <w:bodyDiv w:val="1"/>
      <w:marLeft w:val="0"/>
      <w:marRight w:val="0"/>
      <w:marTop w:val="0"/>
      <w:marBottom w:val="0"/>
      <w:divBdr>
        <w:top w:val="none" w:sz="0" w:space="0" w:color="auto"/>
        <w:left w:val="none" w:sz="0" w:space="0" w:color="auto"/>
        <w:bottom w:val="none" w:sz="0" w:space="0" w:color="auto"/>
        <w:right w:val="none" w:sz="0" w:space="0" w:color="auto"/>
      </w:divBdr>
    </w:div>
    <w:div w:id="1715890720">
      <w:marLeft w:val="0"/>
      <w:marRight w:val="0"/>
      <w:marTop w:val="0"/>
      <w:marBottom w:val="0"/>
      <w:divBdr>
        <w:top w:val="none" w:sz="0" w:space="0" w:color="auto"/>
        <w:left w:val="none" w:sz="0" w:space="0" w:color="auto"/>
        <w:bottom w:val="none" w:sz="0" w:space="0" w:color="auto"/>
        <w:right w:val="none" w:sz="0" w:space="0" w:color="auto"/>
      </w:divBdr>
      <w:divsChild>
        <w:div w:id="278337557">
          <w:marLeft w:val="0"/>
          <w:marRight w:val="0"/>
          <w:marTop w:val="0"/>
          <w:marBottom w:val="0"/>
          <w:divBdr>
            <w:top w:val="none" w:sz="0" w:space="0" w:color="auto"/>
            <w:left w:val="none" w:sz="0" w:space="0" w:color="auto"/>
            <w:bottom w:val="none" w:sz="0" w:space="0" w:color="auto"/>
            <w:right w:val="none" w:sz="0" w:space="0" w:color="auto"/>
          </w:divBdr>
        </w:div>
      </w:divsChild>
    </w:div>
    <w:div w:id="1716419895">
      <w:marLeft w:val="0"/>
      <w:marRight w:val="0"/>
      <w:marTop w:val="0"/>
      <w:marBottom w:val="0"/>
      <w:divBdr>
        <w:top w:val="none" w:sz="0" w:space="0" w:color="auto"/>
        <w:left w:val="none" w:sz="0" w:space="0" w:color="auto"/>
        <w:bottom w:val="none" w:sz="0" w:space="0" w:color="auto"/>
        <w:right w:val="none" w:sz="0" w:space="0" w:color="auto"/>
      </w:divBdr>
      <w:divsChild>
        <w:div w:id="899363486">
          <w:marLeft w:val="0"/>
          <w:marRight w:val="0"/>
          <w:marTop w:val="0"/>
          <w:marBottom w:val="0"/>
          <w:divBdr>
            <w:top w:val="none" w:sz="0" w:space="0" w:color="auto"/>
            <w:left w:val="none" w:sz="0" w:space="0" w:color="auto"/>
            <w:bottom w:val="none" w:sz="0" w:space="0" w:color="auto"/>
            <w:right w:val="none" w:sz="0" w:space="0" w:color="auto"/>
          </w:divBdr>
        </w:div>
      </w:divsChild>
    </w:div>
    <w:div w:id="1717927138">
      <w:marLeft w:val="0"/>
      <w:marRight w:val="0"/>
      <w:marTop w:val="0"/>
      <w:marBottom w:val="0"/>
      <w:divBdr>
        <w:top w:val="none" w:sz="0" w:space="0" w:color="auto"/>
        <w:left w:val="none" w:sz="0" w:space="0" w:color="auto"/>
        <w:bottom w:val="none" w:sz="0" w:space="0" w:color="auto"/>
        <w:right w:val="none" w:sz="0" w:space="0" w:color="auto"/>
      </w:divBdr>
      <w:divsChild>
        <w:div w:id="1940986904">
          <w:marLeft w:val="0"/>
          <w:marRight w:val="0"/>
          <w:marTop w:val="0"/>
          <w:marBottom w:val="0"/>
          <w:divBdr>
            <w:top w:val="none" w:sz="0" w:space="0" w:color="auto"/>
            <w:left w:val="none" w:sz="0" w:space="0" w:color="auto"/>
            <w:bottom w:val="none" w:sz="0" w:space="0" w:color="auto"/>
            <w:right w:val="none" w:sz="0" w:space="0" w:color="auto"/>
          </w:divBdr>
        </w:div>
      </w:divsChild>
    </w:div>
    <w:div w:id="1718042569">
      <w:marLeft w:val="0"/>
      <w:marRight w:val="0"/>
      <w:marTop w:val="0"/>
      <w:marBottom w:val="0"/>
      <w:divBdr>
        <w:top w:val="none" w:sz="0" w:space="0" w:color="auto"/>
        <w:left w:val="none" w:sz="0" w:space="0" w:color="auto"/>
        <w:bottom w:val="none" w:sz="0" w:space="0" w:color="auto"/>
        <w:right w:val="none" w:sz="0" w:space="0" w:color="auto"/>
      </w:divBdr>
      <w:divsChild>
        <w:div w:id="135143899">
          <w:marLeft w:val="0"/>
          <w:marRight w:val="0"/>
          <w:marTop w:val="0"/>
          <w:marBottom w:val="0"/>
          <w:divBdr>
            <w:top w:val="none" w:sz="0" w:space="0" w:color="auto"/>
            <w:left w:val="none" w:sz="0" w:space="0" w:color="auto"/>
            <w:bottom w:val="none" w:sz="0" w:space="0" w:color="auto"/>
            <w:right w:val="none" w:sz="0" w:space="0" w:color="auto"/>
          </w:divBdr>
        </w:div>
      </w:divsChild>
    </w:div>
    <w:div w:id="1718236786">
      <w:marLeft w:val="0"/>
      <w:marRight w:val="0"/>
      <w:marTop w:val="0"/>
      <w:marBottom w:val="0"/>
      <w:divBdr>
        <w:top w:val="none" w:sz="0" w:space="0" w:color="auto"/>
        <w:left w:val="none" w:sz="0" w:space="0" w:color="auto"/>
        <w:bottom w:val="none" w:sz="0" w:space="0" w:color="auto"/>
        <w:right w:val="none" w:sz="0" w:space="0" w:color="auto"/>
      </w:divBdr>
      <w:divsChild>
        <w:div w:id="532889831">
          <w:marLeft w:val="0"/>
          <w:marRight w:val="0"/>
          <w:marTop w:val="0"/>
          <w:marBottom w:val="0"/>
          <w:divBdr>
            <w:top w:val="none" w:sz="0" w:space="0" w:color="auto"/>
            <w:left w:val="none" w:sz="0" w:space="0" w:color="auto"/>
            <w:bottom w:val="none" w:sz="0" w:space="0" w:color="auto"/>
            <w:right w:val="none" w:sz="0" w:space="0" w:color="auto"/>
          </w:divBdr>
        </w:div>
      </w:divsChild>
    </w:div>
    <w:div w:id="1718240772">
      <w:marLeft w:val="0"/>
      <w:marRight w:val="0"/>
      <w:marTop w:val="0"/>
      <w:marBottom w:val="0"/>
      <w:divBdr>
        <w:top w:val="none" w:sz="0" w:space="0" w:color="auto"/>
        <w:left w:val="none" w:sz="0" w:space="0" w:color="auto"/>
        <w:bottom w:val="none" w:sz="0" w:space="0" w:color="auto"/>
        <w:right w:val="none" w:sz="0" w:space="0" w:color="auto"/>
      </w:divBdr>
      <w:divsChild>
        <w:div w:id="165174071">
          <w:marLeft w:val="0"/>
          <w:marRight w:val="0"/>
          <w:marTop w:val="0"/>
          <w:marBottom w:val="0"/>
          <w:divBdr>
            <w:top w:val="none" w:sz="0" w:space="0" w:color="auto"/>
            <w:left w:val="none" w:sz="0" w:space="0" w:color="auto"/>
            <w:bottom w:val="none" w:sz="0" w:space="0" w:color="auto"/>
            <w:right w:val="none" w:sz="0" w:space="0" w:color="auto"/>
          </w:divBdr>
        </w:div>
      </w:divsChild>
    </w:div>
    <w:div w:id="1718889610">
      <w:marLeft w:val="0"/>
      <w:marRight w:val="0"/>
      <w:marTop w:val="0"/>
      <w:marBottom w:val="0"/>
      <w:divBdr>
        <w:top w:val="none" w:sz="0" w:space="0" w:color="auto"/>
        <w:left w:val="none" w:sz="0" w:space="0" w:color="auto"/>
        <w:bottom w:val="none" w:sz="0" w:space="0" w:color="auto"/>
        <w:right w:val="none" w:sz="0" w:space="0" w:color="auto"/>
      </w:divBdr>
      <w:divsChild>
        <w:div w:id="788670556">
          <w:marLeft w:val="0"/>
          <w:marRight w:val="0"/>
          <w:marTop w:val="0"/>
          <w:marBottom w:val="0"/>
          <w:divBdr>
            <w:top w:val="none" w:sz="0" w:space="0" w:color="auto"/>
            <w:left w:val="none" w:sz="0" w:space="0" w:color="auto"/>
            <w:bottom w:val="none" w:sz="0" w:space="0" w:color="auto"/>
            <w:right w:val="none" w:sz="0" w:space="0" w:color="auto"/>
          </w:divBdr>
        </w:div>
      </w:divsChild>
    </w:div>
    <w:div w:id="1719209091">
      <w:marLeft w:val="0"/>
      <w:marRight w:val="0"/>
      <w:marTop w:val="0"/>
      <w:marBottom w:val="0"/>
      <w:divBdr>
        <w:top w:val="none" w:sz="0" w:space="0" w:color="auto"/>
        <w:left w:val="none" w:sz="0" w:space="0" w:color="auto"/>
        <w:bottom w:val="none" w:sz="0" w:space="0" w:color="auto"/>
        <w:right w:val="none" w:sz="0" w:space="0" w:color="auto"/>
      </w:divBdr>
      <w:divsChild>
        <w:div w:id="1249968261">
          <w:marLeft w:val="0"/>
          <w:marRight w:val="0"/>
          <w:marTop w:val="0"/>
          <w:marBottom w:val="0"/>
          <w:divBdr>
            <w:top w:val="none" w:sz="0" w:space="0" w:color="auto"/>
            <w:left w:val="none" w:sz="0" w:space="0" w:color="auto"/>
            <w:bottom w:val="none" w:sz="0" w:space="0" w:color="auto"/>
            <w:right w:val="none" w:sz="0" w:space="0" w:color="auto"/>
          </w:divBdr>
        </w:div>
      </w:divsChild>
    </w:div>
    <w:div w:id="1719937671">
      <w:marLeft w:val="0"/>
      <w:marRight w:val="0"/>
      <w:marTop w:val="0"/>
      <w:marBottom w:val="0"/>
      <w:divBdr>
        <w:top w:val="none" w:sz="0" w:space="0" w:color="auto"/>
        <w:left w:val="none" w:sz="0" w:space="0" w:color="auto"/>
        <w:bottom w:val="none" w:sz="0" w:space="0" w:color="auto"/>
        <w:right w:val="none" w:sz="0" w:space="0" w:color="auto"/>
      </w:divBdr>
      <w:divsChild>
        <w:div w:id="422075364">
          <w:marLeft w:val="0"/>
          <w:marRight w:val="0"/>
          <w:marTop w:val="0"/>
          <w:marBottom w:val="0"/>
          <w:divBdr>
            <w:top w:val="none" w:sz="0" w:space="0" w:color="auto"/>
            <w:left w:val="none" w:sz="0" w:space="0" w:color="auto"/>
            <w:bottom w:val="none" w:sz="0" w:space="0" w:color="auto"/>
            <w:right w:val="none" w:sz="0" w:space="0" w:color="auto"/>
          </w:divBdr>
        </w:div>
      </w:divsChild>
    </w:div>
    <w:div w:id="1720209210">
      <w:marLeft w:val="0"/>
      <w:marRight w:val="0"/>
      <w:marTop w:val="0"/>
      <w:marBottom w:val="0"/>
      <w:divBdr>
        <w:top w:val="none" w:sz="0" w:space="0" w:color="auto"/>
        <w:left w:val="none" w:sz="0" w:space="0" w:color="auto"/>
        <w:bottom w:val="none" w:sz="0" w:space="0" w:color="auto"/>
        <w:right w:val="none" w:sz="0" w:space="0" w:color="auto"/>
      </w:divBdr>
      <w:divsChild>
        <w:div w:id="1992831596">
          <w:marLeft w:val="0"/>
          <w:marRight w:val="0"/>
          <w:marTop w:val="0"/>
          <w:marBottom w:val="0"/>
          <w:divBdr>
            <w:top w:val="none" w:sz="0" w:space="0" w:color="auto"/>
            <w:left w:val="none" w:sz="0" w:space="0" w:color="auto"/>
            <w:bottom w:val="none" w:sz="0" w:space="0" w:color="auto"/>
            <w:right w:val="none" w:sz="0" w:space="0" w:color="auto"/>
          </w:divBdr>
        </w:div>
      </w:divsChild>
    </w:div>
    <w:div w:id="1720713275">
      <w:marLeft w:val="0"/>
      <w:marRight w:val="0"/>
      <w:marTop w:val="0"/>
      <w:marBottom w:val="0"/>
      <w:divBdr>
        <w:top w:val="none" w:sz="0" w:space="0" w:color="auto"/>
        <w:left w:val="none" w:sz="0" w:space="0" w:color="auto"/>
        <w:bottom w:val="none" w:sz="0" w:space="0" w:color="auto"/>
        <w:right w:val="none" w:sz="0" w:space="0" w:color="auto"/>
      </w:divBdr>
      <w:divsChild>
        <w:div w:id="1486166224">
          <w:marLeft w:val="0"/>
          <w:marRight w:val="0"/>
          <w:marTop w:val="0"/>
          <w:marBottom w:val="0"/>
          <w:divBdr>
            <w:top w:val="none" w:sz="0" w:space="0" w:color="auto"/>
            <w:left w:val="none" w:sz="0" w:space="0" w:color="auto"/>
            <w:bottom w:val="none" w:sz="0" w:space="0" w:color="auto"/>
            <w:right w:val="none" w:sz="0" w:space="0" w:color="auto"/>
          </w:divBdr>
        </w:div>
      </w:divsChild>
    </w:div>
    <w:div w:id="1721054200">
      <w:marLeft w:val="0"/>
      <w:marRight w:val="0"/>
      <w:marTop w:val="0"/>
      <w:marBottom w:val="0"/>
      <w:divBdr>
        <w:top w:val="none" w:sz="0" w:space="0" w:color="auto"/>
        <w:left w:val="none" w:sz="0" w:space="0" w:color="auto"/>
        <w:bottom w:val="none" w:sz="0" w:space="0" w:color="auto"/>
        <w:right w:val="none" w:sz="0" w:space="0" w:color="auto"/>
      </w:divBdr>
      <w:divsChild>
        <w:div w:id="1260988772">
          <w:marLeft w:val="0"/>
          <w:marRight w:val="0"/>
          <w:marTop w:val="0"/>
          <w:marBottom w:val="0"/>
          <w:divBdr>
            <w:top w:val="none" w:sz="0" w:space="0" w:color="auto"/>
            <w:left w:val="none" w:sz="0" w:space="0" w:color="auto"/>
            <w:bottom w:val="none" w:sz="0" w:space="0" w:color="auto"/>
            <w:right w:val="none" w:sz="0" w:space="0" w:color="auto"/>
          </w:divBdr>
        </w:div>
      </w:divsChild>
    </w:div>
    <w:div w:id="1721130251">
      <w:marLeft w:val="0"/>
      <w:marRight w:val="0"/>
      <w:marTop w:val="0"/>
      <w:marBottom w:val="0"/>
      <w:divBdr>
        <w:top w:val="none" w:sz="0" w:space="0" w:color="auto"/>
        <w:left w:val="none" w:sz="0" w:space="0" w:color="auto"/>
        <w:bottom w:val="none" w:sz="0" w:space="0" w:color="auto"/>
        <w:right w:val="none" w:sz="0" w:space="0" w:color="auto"/>
      </w:divBdr>
      <w:divsChild>
        <w:div w:id="1039623368">
          <w:marLeft w:val="0"/>
          <w:marRight w:val="0"/>
          <w:marTop w:val="0"/>
          <w:marBottom w:val="0"/>
          <w:divBdr>
            <w:top w:val="none" w:sz="0" w:space="0" w:color="auto"/>
            <w:left w:val="none" w:sz="0" w:space="0" w:color="auto"/>
            <w:bottom w:val="none" w:sz="0" w:space="0" w:color="auto"/>
            <w:right w:val="none" w:sz="0" w:space="0" w:color="auto"/>
          </w:divBdr>
        </w:div>
      </w:divsChild>
    </w:div>
    <w:div w:id="1723551688">
      <w:marLeft w:val="0"/>
      <w:marRight w:val="0"/>
      <w:marTop w:val="0"/>
      <w:marBottom w:val="0"/>
      <w:divBdr>
        <w:top w:val="none" w:sz="0" w:space="0" w:color="auto"/>
        <w:left w:val="none" w:sz="0" w:space="0" w:color="auto"/>
        <w:bottom w:val="none" w:sz="0" w:space="0" w:color="auto"/>
        <w:right w:val="none" w:sz="0" w:space="0" w:color="auto"/>
      </w:divBdr>
      <w:divsChild>
        <w:div w:id="488908158">
          <w:marLeft w:val="0"/>
          <w:marRight w:val="0"/>
          <w:marTop w:val="0"/>
          <w:marBottom w:val="0"/>
          <w:divBdr>
            <w:top w:val="none" w:sz="0" w:space="0" w:color="auto"/>
            <w:left w:val="none" w:sz="0" w:space="0" w:color="auto"/>
            <w:bottom w:val="none" w:sz="0" w:space="0" w:color="auto"/>
            <w:right w:val="none" w:sz="0" w:space="0" w:color="auto"/>
          </w:divBdr>
        </w:div>
      </w:divsChild>
    </w:div>
    <w:div w:id="1723938623">
      <w:marLeft w:val="0"/>
      <w:marRight w:val="0"/>
      <w:marTop w:val="0"/>
      <w:marBottom w:val="0"/>
      <w:divBdr>
        <w:top w:val="none" w:sz="0" w:space="0" w:color="auto"/>
        <w:left w:val="none" w:sz="0" w:space="0" w:color="auto"/>
        <w:bottom w:val="none" w:sz="0" w:space="0" w:color="auto"/>
        <w:right w:val="none" w:sz="0" w:space="0" w:color="auto"/>
      </w:divBdr>
      <w:divsChild>
        <w:div w:id="425002667">
          <w:marLeft w:val="0"/>
          <w:marRight w:val="0"/>
          <w:marTop w:val="0"/>
          <w:marBottom w:val="0"/>
          <w:divBdr>
            <w:top w:val="none" w:sz="0" w:space="0" w:color="auto"/>
            <w:left w:val="none" w:sz="0" w:space="0" w:color="auto"/>
            <w:bottom w:val="none" w:sz="0" w:space="0" w:color="auto"/>
            <w:right w:val="none" w:sz="0" w:space="0" w:color="auto"/>
          </w:divBdr>
        </w:div>
      </w:divsChild>
    </w:div>
    <w:div w:id="1724254752">
      <w:marLeft w:val="0"/>
      <w:marRight w:val="0"/>
      <w:marTop w:val="0"/>
      <w:marBottom w:val="0"/>
      <w:divBdr>
        <w:top w:val="none" w:sz="0" w:space="0" w:color="auto"/>
        <w:left w:val="none" w:sz="0" w:space="0" w:color="auto"/>
        <w:bottom w:val="none" w:sz="0" w:space="0" w:color="auto"/>
        <w:right w:val="none" w:sz="0" w:space="0" w:color="auto"/>
      </w:divBdr>
      <w:divsChild>
        <w:div w:id="1231767449">
          <w:marLeft w:val="0"/>
          <w:marRight w:val="0"/>
          <w:marTop w:val="0"/>
          <w:marBottom w:val="0"/>
          <w:divBdr>
            <w:top w:val="none" w:sz="0" w:space="0" w:color="auto"/>
            <w:left w:val="none" w:sz="0" w:space="0" w:color="auto"/>
            <w:bottom w:val="none" w:sz="0" w:space="0" w:color="auto"/>
            <w:right w:val="none" w:sz="0" w:space="0" w:color="auto"/>
          </w:divBdr>
        </w:div>
      </w:divsChild>
    </w:div>
    <w:div w:id="1724715137">
      <w:marLeft w:val="0"/>
      <w:marRight w:val="0"/>
      <w:marTop w:val="0"/>
      <w:marBottom w:val="0"/>
      <w:divBdr>
        <w:top w:val="none" w:sz="0" w:space="0" w:color="auto"/>
        <w:left w:val="none" w:sz="0" w:space="0" w:color="auto"/>
        <w:bottom w:val="none" w:sz="0" w:space="0" w:color="auto"/>
        <w:right w:val="none" w:sz="0" w:space="0" w:color="auto"/>
      </w:divBdr>
      <w:divsChild>
        <w:div w:id="1704820040">
          <w:marLeft w:val="0"/>
          <w:marRight w:val="0"/>
          <w:marTop w:val="0"/>
          <w:marBottom w:val="0"/>
          <w:divBdr>
            <w:top w:val="none" w:sz="0" w:space="0" w:color="auto"/>
            <w:left w:val="none" w:sz="0" w:space="0" w:color="auto"/>
            <w:bottom w:val="none" w:sz="0" w:space="0" w:color="auto"/>
            <w:right w:val="none" w:sz="0" w:space="0" w:color="auto"/>
          </w:divBdr>
        </w:div>
      </w:divsChild>
    </w:div>
    <w:div w:id="1725179915">
      <w:marLeft w:val="0"/>
      <w:marRight w:val="0"/>
      <w:marTop w:val="0"/>
      <w:marBottom w:val="0"/>
      <w:divBdr>
        <w:top w:val="none" w:sz="0" w:space="0" w:color="auto"/>
        <w:left w:val="none" w:sz="0" w:space="0" w:color="auto"/>
        <w:bottom w:val="none" w:sz="0" w:space="0" w:color="auto"/>
        <w:right w:val="none" w:sz="0" w:space="0" w:color="auto"/>
      </w:divBdr>
      <w:divsChild>
        <w:div w:id="1627613714">
          <w:marLeft w:val="0"/>
          <w:marRight w:val="0"/>
          <w:marTop w:val="0"/>
          <w:marBottom w:val="0"/>
          <w:divBdr>
            <w:top w:val="none" w:sz="0" w:space="0" w:color="auto"/>
            <w:left w:val="none" w:sz="0" w:space="0" w:color="auto"/>
            <w:bottom w:val="none" w:sz="0" w:space="0" w:color="auto"/>
            <w:right w:val="none" w:sz="0" w:space="0" w:color="auto"/>
          </w:divBdr>
        </w:div>
      </w:divsChild>
    </w:div>
    <w:div w:id="1726636153">
      <w:bodyDiv w:val="1"/>
      <w:marLeft w:val="0"/>
      <w:marRight w:val="0"/>
      <w:marTop w:val="0"/>
      <w:marBottom w:val="0"/>
      <w:divBdr>
        <w:top w:val="none" w:sz="0" w:space="0" w:color="auto"/>
        <w:left w:val="none" w:sz="0" w:space="0" w:color="auto"/>
        <w:bottom w:val="none" w:sz="0" w:space="0" w:color="auto"/>
        <w:right w:val="none" w:sz="0" w:space="0" w:color="auto"/>
      </w:divBdr>
    </w:div>
    <w:div w:id="1727530996">
      <w:marLeft w:val="0"/>
      <w:marRight w:val="0"/>
      <w:marTop w:val="0"/>
      <w:marBottom w:val="0"/>
      <w:divBdr>
        <w:top w:val="none" w:sz="0" w:space="0" w:color="auto"/>
        <w:left w:val="none" w:sz="0" w:space="0" w:color="auto"/>
        <w:bottom w:val="none" w:sz="0" w:space="0" w:color="auto"/>
        <w:right w:val="none" w:sz="0" w:space="0" w:color="auto"/>
      </w:divBdr>
      <w:divsChild>
        <w:div w:id="1239897567">
          <w:marLeft w:val="0"/>
          <w:marRight w:val="0"/>
          <w:marTop w:val="0"/>
          <w:marBottom w:val="0"/>
          <w:divBdr>
            <w:top w:val="none" w:sz="0" w:space="0" w:color="auto"/>
            <w:left w:val="none" w:sz="0" w:space="0" w:color="auto"/>
            <w:bottom w:val="none" w:sz="0" w:space="0" w:color="auto"/>
            <w:right w:val="none" w:sz="0" w:space="0" w:color="auto"/>
          </w:divBdr>
        </w:div>
      </w:divsChild>
    </w:div>
    <w:div w:id="1727606914">
      <w:marLeft w:val="0"/>
      <w:marRight w:val="0"/>
      <w:marTop w:val="0"/>
      <w:marBottom w:val="0"/>
      <w:divBdr>
        <w:top w:val="none" w:sz="0" w:space="0" w:color="auto"/>
        <w:left w:val="none" w:sz="0" w:space="0" w:color="auto"/>
        <w:bottom w:val="none" w:sz="0" w:space="0" w:color="auto"/>
        <w:right w:val="none" w:sz="0" w:space="0" w:color="auto"/>
      </w:divBdr>
      <w:divsChild>
        <w:div w:id="1255243644">
          <w:marLeft w:val="0"/>
          <w:marRight w:val="0"/>
          <w:marTop w:val="0"/>
          <w:marBottom w:val="0"/>
          <w:divBdr>
            <w:top w:val="none" w:sz="0" w:space="0" w:color="auto"/>
            <w:left w:val="none" w:sz="0" w:space="0" w:color="auto"/>
            <w:bottom w:val="none" w:sz="0" w:space="0" w:color="auto"/>
            <w:right w:val="none" w:sz="0" w:space="0" w:color="auto"/>
          </w:divBdr>
        </w:div>
      </w:divsChild>
    </w:div>
    <w:div w:id="1728719252">
      <w:marLeft w:val="0"/>
      <w:marRight w:val="0"/>
      <w:marTop w:val="0"/>
      <w:marBottom w:val="0"/>
      <w:divBdr>
        <w:top w:val="none" w:sz="0" w:space="0" w:color="auto"/>
        <w:left w:val="none" w:sz="0" w:space="0" w:color="auto"/>
        <w:bottom w:val="none" w:sz="0" w:space="0" w:color="auto"/>
        <w:right w:val="none" w:sz="0" w:space="0" w:color="auto"/>
      </w:divBdr>
      <w:divsChild>
        <w:div w:id="799802561">
          <w:marLeft w:val="0"/>
          <w:marRight w:val="0"/>
          <w:marTop w:val="0"/>
          <w:marBottom w:val="0"/>
          <w:divBdr>
            <w:top w:val="none" w:sz="0" w:space="0" w:color="auto"/>
            <w:left w:val="none" w:sz="0" w:space="0" w:color="auto"/>
            <w:bottom w:val="none" w:sz="0" w:space="0" w:color="auto"/>
            <w:right w:val="none" w:sz="0" w:space="0" w:color="auto"/>
          </w:divBdr>
        </w:div>
      </w:divsChild>
    </w:div>
    <w:div w:id="1728988591">
      <w:marLeft w:val="0"/>
      <w:marRight w:val="0"/>
      <w:marTop w:val="0"/>
      <w:marBottom w:val="0"/>
      <w:divBdr>
        <w:top w:val="none" w:sz="0" w:space="0" w:color="auto"/>
        <w:left w:val="none" w:sz="0" w:space="0" w:color="auto"/>
        <w:bottom w:val="none" w:sz="0" w:space="0" w:color="auto"/>
        <w:right w:val="none" w:sz="0" w:space="0" w:color="auto"/>
      </w:divBdr>
      <w:divsChild>
        <w:div w:id="612588960">
          <w:marLeft w:val="0"/>
          <w:marRight w:val="0"/>
          <w:marTop w:val="0"/>
          <w:marBottom w:val="0"/>
          <w:divBdr>
            <w:top w:val="none" w:sz="0" w:space="0" w:color="auto"/>
            <w:left w:val="none" w:sz="0" w:space="0" w:color="auto"/>
            <w:bottom w:val="none" w:sz="0" w:space="0" w:color="auto"/>
            <w:right w:val="none" w:sz="0" w:space="0" w:color="auto"/>
          </w:divBdr>
        </w:div>
      </w:divsChild>
    </w:div>
    <w:div w:id="1729913930">
      <w:marLeft w:val="0"/>
      <w:marRight w:val="0"/>
      <w:marTop w:val="0"/>
      <w:marBottom w:val="0"/>
      <w:divBdr>
        <w:top w:val="none" w:sz="0" w:space="0" w:color="auto"/>
        <w:left w:val="none" w:sz="0" w:space="0" w:color="auto"/>
        <w:bottom w:val="none" w:sz="0" w:space="0" w:color="auto"/>
        <w:right w:val="none" w:sz="0" w:space="0" w:color="auto"/>
      </w:divBdr>
      <w:divsChild>
        <w:div w:id="1548956728">
          <w:marLeft w:val="0"/>
          <w:marRight w:val="0"/>
          <w:marTop w:val="0"/>
          <w:marBottom w:val="0"/>
          <w:divBdr>
            <w:top w:val="none" w:sz="0" w:space="0" w:color="auto"/>
            <w:left w:val="none" w:sz="0" w:space="0" w:color="auto"/>
            <w:bottom w:val="none" w:sz="0" w:space="0" w:color="auto"/>
            <w:right w:val="none" w:sz="0" w:space="0" w:color="auto"/>
          </w:divBdr>
        </w:div>
      </w:divsChild>
    </w:div>
    <w:div w:id="1730299398">
      <w:bodyDiv w:val="1"/>
      <w:marLeft w:val="0"/>
      <w:marRight w:val="0"/>
      <w:marTop w:val="0"/>
      <w:marBottom w:val="0"/>
      <w:divBdr>
        <w:top w:val="none" w:sz="0" w:space="0" w:color="auto"/>
        <w:left w:val="none" w:sz="0" w:space="0" w:color="auto"/>
        <w:bottom w:val="none" w:sz="0" w:space="0" w:color="auto"/>
        <w:right w:val="none" w:sz="0" w:space="0" w:color="auto"/>
      </w:divBdr>
    </w:div>
    <w:div w:id="1730306269">
      <w:bodyDiv w:val="1"/>
      <w:marLeft w:val="0"/>
      <w:marRight w:val="0"/>
      <w:marTop w:val="0"/>
      <w:marBottom w:val="0"/>
      <w:divBdr>
        <w:top w:val="none" w:sz="0" w:space="0" w:color="auto"/>
        <w:left w:val="none" w:sz="0" w:space="0" w:color="auto"/>
        <w:bottom w:val="none" w:sz="0" w:space="0" w:color="auto"/>
        <w:right w:val="none" w:sz="0" w:space="0" w:color="auto"/>
      </w:divBdr>
    </w:div>
    <w:div w:id="1730498860">
      <w:marLeft w:val="0"/>
      <w:marRight w:val="0"/>
      <w:marTop w:val="0"/>
      <w:marBottom w:val="0"/>
      <w:divBdr>
        <w:top w:val="none" w:sz="0" w:space="0" w:color="auto"/>
        <w:left w:val="none" w:sz="0" w:space="0" w:color="auto"/>
        <w:bottom w:val="none" w:sz="0" w:space="0" w:color="auto"/>
        <w:right w:val="none" w:sz="0" w:space="0" w:color="auto"/>
      </w:divBdr>
      <w:divsChild>
        <w:div w:id="36004623">
          <w:marLeft w:val="0"/>
          <w:marRight w:val="0"/>
          <w:marTop w:val="0"/>
          <w:marBottom w:val="0"/>
          <w:divBdr>
            <w:top w:val="none" w:sz="0" w:space="0" w:color="auto"/>
            <w:left w:val="none" w:sz="0" w:space="0" w:color="auto"/>
            <w:bottom w:val="none" w:sz="0" w:space="0" w:color="auto"/>
            <w:right w:val="none" w:sz="0" w:space="0" w:color="auto"/>
          </w:divBdr>
        </w:div>
      </w:divsChild>
    </w:div>
    <w:div w:id="1730956739">
      <w:marLeft w:val="0"/>
      <w:marRight w:val="0"/>
      <w:marTop w:val="0"/>
      <w:marBottom w:val="0"/>
      <w:divBdr>
        <w:top w:val="none" w:sz="0" w:space="0" w:color="auto"/>
        <w:left w:val="none" w:sz="0" w:space="0" w:color="auto"/>
        <w:bottom w:val="none" w:sz="0" w:space="0" w:color="auto"/>
        <w:right w:val="none" w:sz="0" w:space="0" w:color="auto"/>
      </w:divBdr>
      <w:divsChild>
        <w:div w:id="1290936075">
          <w:marLeft w:val="0"/>
          <w:marRight w:val="0"/>
          <w:marTop w:val="0"/>
          <w:marBottom w:val="0"/>
          <w:divBdr>
            <w:top w:val="none" w:sz="0" w:space="0" w:color="auto"/>
            <w:left w:val="none" w:sz="0" w:space="0" w:color="auto"/>
            <w:bottom w:val="none" w:sz="0" w:space="0" w:color="auto"/>
            <w:right w:val="none" w:sz="0" w:space="0" w:color="auto"/>
          </w:divBdr>
        </w:div>
      </w:divsChild>
    </w:div>
    <w:div w:id="1731033850">
      <w:marLeft w:val="0"/>
      <w:marRight w:val="0"/>
      <w:marTop w:val="0"/>
      <w:marBottom w:val="0"/>
      <w:divBdr>
        <w:top w:val="none" w:sz="0" w:space="0" w:color="auto"/>
        <w:left w:val="none" w:sz="0" w:space="0" w:color="auto"/>
        <w:bottom w:val="none" w:sz="0" w:space="0" w:color="auto"/>
        <w:right w:val="none" w:sz="0" w:space="0" w:color="auto"/>
      </w:divBdr>
      <w:divsChild>
        <w:div w:id="252862774">
          <w:marLeft w:val="0"/>
          <w:marRight w:val="0"/>
          <w:marTop w:val="0"/>
          <w:marBottom w:val="0"/>
          <w:divBdr>
            <w:top w:val="none" w:sz="0" w:space="0" w:color="auto"/>
            <w:left w:val="none" w:sz="0" w:space="0" w:color="auto"/>
            <w:bottom w:val="none" w:sz="0" w:space="0" w:color="auto"/>
            <w:right w:val="none" w:sz="0" w:space="0" w:color="auto"/>
          </w:divBdr>
        </w:div>
      </w:divsChild>
    </w:div>
    <w:div w:id="1731684359">
      <w:marLeft w:val="0"/>
      <w:marRight w:val="0"/>
      <w:marTop w:val="0"/>
      <w:marBottom w:val="0"/>
      <w:divBdr>
        <w:top w:val="none" w:sz="0" w:space="0" w:color="auto"/>
        <w:left w:val="none" w:sz="0" w:space="0" w:color="auto"/>
        <w:bottom w:val="none" w:sz="0" w:space="0" w:color="auto"/>
        <w:right w:val="none" w:sz="0" w:space="0" w:color="auto"/>
      </w:divBdr>
      <w:divsChild>
        <w:div w:id="850993877">
          <w:marLeft w:val="0"/>
          <w:marRight w:val="0"/>
          <w:marTop w:val="0"/>
          <w:marBottom w:val="0"/>
          <w:divBdr>
            <w:top w:val="none" w:sz="0" w:space="0" w:color="auto"/>
            <w:left w:val="none" w:sz="0" w:space="0" w:color="auto"/>
            <w:bottom w:val="none" w:sz="0" w:space="0" w:color="auto"/>
            <w:right w:val="none" w:sz="0" w:space="0" w:color="auto"/>
          </w:divBdr>
        </w:div>
      </w:divsChild>
    </w:div>
    <w:div w:id="1731885275">
      <w:marLeft w:val="0"/>
      <w:marRight w:val="0"/>
      <w:marTop w:val="0"/>
      <w:marBottom w:val="0"/>
      <w:divBdr>
        <w:top w:val="none" w:sz="0" w:space="0" w:color="auto"/>
        <w:left w:val="none" w:sz="0" w:space="0" w:color="auto"/>
        <w:bottom w:val="none" w:sz="0" w:space="0" w:color="auto"/>
        <w:right w:val="none" w:sz="0" w:space="0" w:color="auto"/>
      </w:divBdr>
      <w:divsChild>
        <w:div w:id="859783979">
          <w:marLeft w:val="0"/>
          <w:marRight w:val="0"/>
          <w:marTop w:val="0"/>
          <w:marBottom w:val="0"/>
          <w:divBdr>
            <w:top w:val="none" w:sz="0" w:space="0" w:color="auto"/>
            <w:left w:val="none" w:sz="0" w:space="0" w:color="auto"/>
            <w:bottom w:val="none" w:sz="0" w:space="0" w:color="auto"/>
            <w:right w:val="none" w:sz="0" w:space="0" w:color="auto"/>
          </w:divBdr>
        </w:div>
      </w:divsChild>
    </w:div>
    <w:div w:id="1732076632">
      <w:marLeft w:val="0"/>
      <w:marRight w:val="0"/>
      <w:marTop w:val="0"/>
      <w:marBottom w:val="0"/>
      <w:divBdr>
        <w:top w:val="none" w:sz="0" w:space="0" w:color="auto"/>
        <w:left w:val="none" w:sz="0" w:space="0" w:color="auto"/>
        <w:bottom w:val="none" w:sz="0" w:space="0" w:color="auto"/>
        <w:right w:val="none" w:sz="0" w:space="0" w:color="auto"/>
      </w:divBdr>
      <w:divsChild>
        <w:div w:id="1104883948">
          <w:marLeft w:val="0"/>
          <w:marRight w:val="0"/>
          <w:marTop w:val="0"/>
          <w:marBottom w:val="0"/>
          <w:divBdr>
            <w:top w:val="none" w:sz="0" w:space="0" w:color="auto"/>
            <w:left w:val="none" w:sz="0" w:space="0" w:color="auto"/>
            <w:bottom w:val="none" w:sz="0" w:space="0" w:color="auto"/>
            <w:right w:val="none" w:sz="0" w:space="0" w:color="auto"/>
          </w:divBdr>
        </w:div>
      </w:divsChild>
    </w:div>
    <w:div w:id="1733114838">
      <w:marLeft w:val="0"/>
      <w:marRight w:val="0"/>
      <w:marTop w:val="0"/>
      <w:marBottom w:val="0"/>
      <w:divBdr>
        <w:top w:val="none" w:sz="0" w:space="0" w:color="auto"/>
        <w:left w:val="none" w:sz="0" w:space="0" w:color="auto"/>
        <w:bottom w:val="none" w:sz="0" w:space="0" w:color="auto"/>
        <w:right w:val="none" w:sz="0" w:space="0" w:color="auto"/>
      </w:divBdr>
      <w:divsChild>
        <w:div w:id="255864624">
          <w:marLeft w:val="0"/>
          <w:marRight w:val="0"/>
          <w:marTop w:val="0"/>
          <w:marBottom w:val="0"/>
          <w:divBdr>
            <w:top w:val="none" w:sz="0" w:space="0" w:color="auto"/>
            <w:left w:val="none" w:sz="0" w:space="0" w:color="auto"/>
            <w:bottom w:val="none" w:sz="0" w:space="0" w:color="auto"/>
            <w:right w:val="none" w:sz="0" w:space="0" w:color="auto"/>
          </w:divBdr>
        </w:div>
      </w:divsChild>
    </w:div>
    <w:div w:id="1733385894">
      <w:marLeft w:val="0"/>
      <w:marRight w:val="0"/>
      <w:marTop w:val="0"/>
      <w:marBottom w:val="0"/>
      <w:divBdr>
        <w:top w:val="none" w:sz="0" w:space="0" w:color="auto"/>
        <w:left w:val="none" w:sz="0" w:space="0" w:color="auto"/>
        <w:bottom w:val="none" w:sz="0" w:space="0" w:color="auto"/>
        <w:right w:val="none" w:sz="0" w:space="0" w:color="auto"/>
      </w:divBdr>
      <w:divsChild>
        <w:div w:id="1831751338">
          <w:marLeft w:val="0"/>
          <w:marRight w:val="0"/>
          <w:marTop w:val="0"/>
          <w:marBottom w:val="0"/>
          <w:divBdr>
            <w:top w:val="none" w:sz="0" w:space="0" w:color="auto"/>
            <w:left w:val="none" w:sz="0" w:space="0" w:color="auto"/>
            <w:bottom w:val="none" w:sz="0" w:space="0" w:color="auto"/>
            <w:right w:val="none" w:sz="0" w:space="0" w:color="auto"/>
          </w:divBdr>
        </w:div>
      </w:divsChild>
    </w:div>
    <w:div w:id="1733843751">
      <w:marLeft w:val="0"/>
      <w:marRight w:val="0"/>
      <w:marTop w:val="0"/>
      <w:marBottom w:val="0"/>
      <w:divBdr>
        <w:top w:val="none" w:sz="0" w:space="0" w:color="auto"/>
        <w:left w:val="none" w:sz="0" w:space="0" w:color="auto"/>
        <w:bottom w:val="none" w:sz="0" w:space="0" w:color="auto"/>
        <w:right w:val="none" w:sz="0" w:space="0" w:color="auto"/>
      </w:divBdr>
      <w:divsChild>
        <w:div w:id="1242568144">
          <w:marLeft w:val="0"/>
          <w:marRight w:val="0"/>
          <w:marTop w:val="0"/>
          <w:marBottom w:val="0"/>
          <w:divBdr>
            <w:top w:val="none" w:sz="0" w:space="0" w:color="auto"/>
            <w:left w:val="none" w:sz="0" w:space="0" w:color="auto"/>
            <w:bottom w:val="none" w:sz="0" w:space="0" w:color="auto"/>
            <w:right w:val="none" w:sz="0" w:space="0" w:color="auto"/>
          </w:divBdr>
        </w:div>
      </w:divsChild>
    </w:div>
    <w:div w:id="1733845472">
      <w:marLeft w:val="0"/>
      <w:marRight w:val="0"/>
      <w:marTop w:val="0"/>
      <w:marBottom w:val="0"/>
      <w:divBdr>
        <w:top w:val="none" w:sz="0" w:space="0" w:color="auto"/>
        <w:left w:val="none" w:sz="0" w:space="0" w:color="auto"/>
        <w:bottom w:val="none" w:sz="0" w:space="0" w:color="auto"/>
        <w:right w:val="none" w:sz="0" w:space="0" w:color="auto"/>
      </w:divBdr>
      <w:divsChild>
        <w:div w:id="1742092728">
          <w:marLeft w:val="0"/>
          <w:marRight w:val="0"/>
          <w:marTop w:val="0"/>
          <w:marBottom w:val="0"/>
          <w:divBdr>
            <w:top w:val="none" w:sz="0" w:space="0" w:color="auto"/>
            <w:left w:val="none" w:sz="0" w:space="0" w:color="auto"/>
            <w:bottom w:val="none" w:sz="0" w:space="0" w:color="auto"/>
            <w:right w:val="none" w:sz="0" w:space="0" w:color="auto"/>
          </w:divBdr>
        </w:div>
      </w:divsChild>
    </w:div>
    <w:div w:id="1734740196">
      <w:marLeft w:val="0"/>
      <w:marRight w:val="0"/>
      <w:marTop w:val="0"/>
      <w:marBottom w:val="0"/>
      <w:divBdr>
        <w:top w:val="none" w:sz="0" w:space="0" w:color="auto"/>
        <w:left w:val="none" w:sz="0" w:space="0" w:color="auto"/>
        <w:bottom w:val="none" w:sz="0" w:space="0" w:color="auto"/>
        <w:right w:val="none" w:sz="0" w:space="0" w:color="auto"/>
      </w:divBdr>
      <w:divsChild>
        <w:div w:id="1880126081">
          <w:marLeft w:val="0"/>
          <w:marRight w:val="0"/>
          <w:marTop w:val="0"/>
          <w:marBottom w:val="0"/>
          <w:divBdr>
            <w:top w:val="none" w:sz="0" w:space="0" w:color="auto"/>
            <w:left w:val="none" w:sz="0" w:space="0" w:color="auto"/>
            <w:bottom w:val="none" w:sz="0" w:space="0" w:color="auto"/>
            <w:right w:val="none" w:sz="0" w:space="0" w:color="auto"/>
          </w:divBdr>
        </w:div>
      </w:divsChild>
    </w:div>
    <w:div w:id="1734741309">
      <w:bodyDiv w:val="1"/>
      <w:marLeft w:val="0"/>
      <w:marRight w:val="0"/>
      <w:marTop w:val="0"/>
      <w:marBottom w:val="0"/>
      <w:divBdr>
        <w:top w:val="none" w:sz="0" w:space="0" w:color="auto"/>
        <w:left w:val="none" w:sz="0" w:space="0" w:color="auto"/>
        <w:bottom w:val="none" w:sz="0" w:space="0" w:color="auto"/>
        <w:right w:val="none" w:sz="0" w:space="0" w:color="auto"/>
      </w:divBdr>
    </w:div>
    <w:div w:id="1735155478">
      <w:marLeft w:val="0"/>
      <w:marRight w:val="0"/>
      <w:marTop w:val="0"/>
      <w:marBottom w:val="0"/>
      <w:divBdr>
        <w:top w:val="none" w:sz="0" w:space="0" w:color="auto"/>
        <w:left w:val="none" w:sz="0" w:space="0" w:color="auto"/>
        <w:bottom w:val="none" w:sz="0" w:space="0" w:color="auto"/>
        <w:right w:val="none" w:sz="0" w:space="0" w:color="auto"/>
      </w:divBdr>
      <w:divsChild>
        <w:div w:id="1417626241">
          <w:marLeft w:val="0"/>
          <w:marRight w:val="0"/>
          <w:marTop w:val="0"/>
          <w:marBottom w:val="0"/>
          <w:divBdr>
            <w:top w:val="none" w:sz="0" w:space="0" w:color="auto"/>
            <w:left w:val="none" w:sz="0" w:space="0" w:color="auto"/>
            <w:bottom w:val="none" w:sz="0" w:space="0" w:color="auto"/>
            <w:right w:val="none" w:sz="0" w:space="0" w:color="auto"/>
          </w:divBdr>
        </w:div>
      </w:divsChild>
    </w:div>
    <w:div w:id="1735591084">
      <w:bodyDiv w:val="1"/>
      <w:marLeft w:val="0"/>
      <w:marRight w:val="0"/>
      <w:marTop w:val="0"/>
      <w:marBottom w:val="0"/>
      <w:divBdr>
        <w:top w:val="none" w:sz="0" w:space="0" w:color="auto"/>
        <w:left w:val="none" w:sz="0" w:space="0" w:color="auto"/>
        <w:bottom w:val="none" w:sz="0" w:space="0" w:color="auto"/>
        <w:right w:val="none" w:sz="0" w:space="0" w:color="auto"/>
      </w:divBdr>
      <w:divsChild>
        <w:div w:id="330528812">
          <w:marLeft w:val="274"/>
          <w:marRight w:val="0"/>
          <w:marTop w:val="0"/>
          <w:marBottom w:val="0"/>
          <w:divBdr>
            <w:top w:val="none" w:sz="0" w:space="0" w:color="auto"/>
            <w:left w:val="none" w:sz="0" w:space="0" w:color="auto"/>
            <w:bottom w:val="none" w:sz="0" w:space="0" w:color="auto"/>
            <w:right w:val="none" w:sz="0" w:space="0" w:color="auto"/>
          </w:divBdr>
        </w:div>
      </w:divsChild>
    </w:div>
    <w:div w:id="1735810737">
      <w:marLeft w:val="0"/>
      <w:marRight w:val="0"/>
      <w:marTop w:val="0"/>
      <w:marBottom w:val="0"/>
      <w:divBdr>
        <w:top w:val="none" w:sz="0" w:space="0" w:color="auto"/>
        <w:left w:val="none" w:sz="0" w:space="0" w:color="auto"/>
        <w:bottom w:val="none" w:sz="0" w:space="0" w:color="auto"/>
        <w:right w:val="none" w:sz="0" w:space="0" w:color="auto"/>
      </w:divBdr>
      <w:divsChild>
        <w:div w:id="205802340">
          <w:marLeft w:val="0"/>
          <w:marRight w:val="0"/>
          <w:marTop w:val="0"/>
          <w:marBottom w:val="0"/>
          <w:divBdr>
            <w:top w:val="none" w:sz="0" w:space="0" w:color="auto"/>
            <w:left w:val="none" w:sz="0" w:space="0" w:color="auto"/>
            <w:bottom w:val="none" w:sz="0" w:space="0" w:color="auto"/>
            <w:right w:val="none" w:sz="0" w:space="0" w:color="auto"/>
          </w:divBdr>
        </w:div>
      </w:divsChild>
    </w:div>
    <w:div w:id="1736658141">
      <w:marLeft w:val="0"/>
      <w:marRight w:val="0"/>
      <w:marTop w:val="0"/>
      <w:marBottom w:val="0"/>
      <w:divBdr>
        <w:top w:val="none" w:sz="0" w:space="0" w:color="auto"/>
        <w:left w:val="none" w:sz="0" w:space="0" w:color="auto"/>
        <w:bottom w:val="none" w:sz="0" w:space="0" w:color="auto"/>
        <w:right w:val="none" w:sz="0" w:space="0" w:color="auto"/>
      </w:divBdr>
      <w:divsChild>
        <w:div w:id="264314891">
          <w:marLeft w:val="0"/>
          <w:marRight w:val="0"/>
          <w:marTop w:val="0"/>
          <w:marBottom w:val="0"/>
          <w:divBdr>
            <w:top w:val="none" w:sz="0" w:space="0" w:color="auto"/>
            <w:left w:val="none" w:sz="0" w:space="0" w:color="auto"/>
            <w:bottom w:val="none" w:sz="0" w:space="0" w:color="auto"/>
            <w:right w:val="none" w:sz="0" w:space="0" w:color="auto"/>
          </w:divBdr>
        </w:div>
      </w:divsChild>
    </w:div>
    <w:div w:id="1736777452">
      <w:marLeft w:val="0"/>
      <w:marRight w:val="0"/>
      <w:marTop w:val="0"/>
      <w:marBottom w:val="0"/>
      <w:divBdr>
        <w:top w:val="none" w:sz="0" w:space="0" w:color="auto"/>
        <w:left w:val="none" w:sz="0" w:space="0" w:color="auto"/>
        <w:bottom w:val="none" w:sz="0" w:space="0" w:color="auto"/>
        <w:right w:val="none" w:sz="0" w:space="0" w:color="auto"/>
      </w:divBdr>
      <w:divsChild>
        <w:div w:id="266617193">
          <w:marLeft w:val="0"/>
          <w:marRight w:val="0"/>
          <w:marTop w:val="0"/>
          <w:marBottom w:val="0"/>
          <w:divBdr>
            <w:top w:val="none" w:sz="0" w:space="0" w:color="auto"/>
            <w:left w:val="none" w:sz="0" w:space="0" w:color="auto"/>
            <w:bottom w:val="none" w:sz="0" w:space="0" w:color="auto"/>
            <w:right w:val="none" w:sz="0" w:space="0" w:color="auto"/>
          </w:divBdr>
        </w:div>
      </w:divsChild>
    </w:div>
    <w:div w:id="1736901325">
      <w:marLeft w:val="0"/>
      <w:marRight w:val="0"/>
      <w:marTop w:val="0"/>
      <w:marBottom w:val="0"/>
      <w:divBdr>
        <w:top w:val="none" w:sz="0" w:space="0" w:color="auto"/>
        <w:left w:val="none" w:sz="0" w:space="0" w:color="auto"/>
        <w:bottom w:val="none" w:sz="0" w:space="0" w:color="auto"/>
        <w:right w:val="none" w:sz="0" w:space="0" w:color="auto"/>
      </w:divBdr>
    </w:div>
    <w:div w:id="1737782135">
      <w:marLeft w:val="0"/>
      <w:marRight w:val="0"/>
      <w:marTop w:val="0"/>
      <w:marBottom w:val="0"/>
      <w:divBdr>
        <w:top w:val="none" w:sz="0" w:space="0" w:color="auto"/>
        <w:left w:val="none" w:sz="0" w:space="0" w:color="auto"/>
        <w:bottom w:val="none" w:sz="0" w:space="0" w:color="auto"/>
        <w:right w:val="none" w:sz="0" w:space="0" w:color="auto"/>
      </w:divBdr>
      <w:divsChild>
        <w:div w:id="932053819">
          <w:marLeft w:val="0"/>
          <w:marRight w:val="0"/>
          <w:marTop w:val="0"/>
          <w:marBottom w:val="0"/>
          <w:divBdr>
            <w:top w:val="none" w:sz="0" w:space="0" w:color="auto"/>
            <w:left w:val="none" w:sz="0" w:space="0" w:color="auto"/>
            <w:bottom w:val="none" w:sz="0" w:space="0" w:color="auto"/>
            <w:right w:val="none" w:sz="0" w:space="0" w:color="auto"/>
          </w:divBdr>
        </w:div>
      </w:divsChild>
    </w:div>
    <w:div w:id="1737969624">
      <w:marLeft w:val="0"/>
      <w:marRight w:val="0"/>
      <w:marTop w:val="0"/>
      <w:marBottom w:val="0"/>
      <w:divBdr>
        <w:top w:val="none" w:sz="0" w:space="0" w:color="auto"/>
        <w:left w:val="none" w:sz="0" w:space="0" w:color="auto"/>
        <w:bottom w:val="none" w:sz="0" w:space="0" w:color="auto"/>
        <w:right w:val="none" w:sz="0" w:space="0" w:color="auto"/>
      </w:divBdr>
      <w:divsChild>
        <w:div w:id="1705902096">
          <w:marLeft w:val="0"/>
          <w:marRight w:val="0"/>
          <w:marTop w:val="0"/>
          <w:marBottom w:val="0"/>
          <w:divBdr>
            <w:top w:val="none" w:sz="0" w:space="0" w:color="auto"/>
            <w:left w:val="none" w:sz="0" w:space="0" w:color="auto"/>
            <w:bottom w:val="none" w:sz="0" w:space="0" w:color="auto"/>
            <w:right w:val="none" w:sz="0" w:space="0" w:color="auto"/>
          </w:divBdr>
        </w:div>
      </w:divsChild>
    </w:div>
    <w:div w:id="1737972796">
      <w:marLeft w:val="0"/>
      <w:marRight w:val="0"/>
      <w:marTop w:val="0"/>
      <w:marBottom w:val="0"/>
      <w:divBdr>
        <w:top w:val="none" w:sz="0" w:space="0" w:color="auto"/>
        <w:left w:val="none" w:sz="0" w:space="0" w:color="auto"/>
        <w:bottom w:val="none" w:sz="0" w:space="0" w:color="auto"/>
        <w:right w:val="none" w:sz="0" w:space="0" w:color="auto"/>
      </w:divBdr>
      <w:divsChild>
        <w:div w:id="794176361">
          <w:marLeft w:val="0"/>
          <w:marRight w:val="0"/>
          <w:marTop w:val="0"/>
          <w:marBottom w:val="0"/>
          <w:divBdr>
            <w:top w:val="none" w:sz="0" w:space="0" w:color="auto"/>
            <w:left w:val="none" w:sz="0" w:space="0" w:color="auto"/>
            <w:bottom w:val="none" w:sz="0" w:space="0" w:color="auto"/>
            <w:right w:val="none" w:sz="0" w:space="0" w:color="auto"/>
          </w:divBdr>
        </w:div>
      </w:divsChild>
    </w:div>
    <w:div w:id="1738555668">
      <w:marLeft w:val="0"/>
      <w:marRight w:val="0"/>
      <w:marTop w:val="0"/>
      <w:marBottom w:val="0"/>
      <w:divBdr>
        <w:top w:val="none" w:sz="0" w:space="0" w:color="auto"/>
        <w:left w:val="none" w:sz="0" w:space="0" w:color="auto"/>
        <w:bottom w:val="none" w:sz="0" w:space="0" w:color="auto"/>
        <w:right w:val="none" w:sz="0" w:space="0" w:color="auto"/>
      </w:divBdr>
      <w:divsChild>
        <w:div w:id="1938439038">
          <w:marLeft w:val="0"/>
          <w:marRight w:val="0"/>
          <w:marTop w:val="0"/>
          <w:marBottom w:val="0"/>
          <w:divBdr>
            <w:top w:val="none" w:sz="0" w:space="0" w:color="auto"/>
            <w:left w:val="none" w:sz="0" w:space="0" w:color="auto"/>
            <w:bottom w:val="none" w:sz="0" w:space="0" w:color="auto"/>
            <w:right w:val="none" w:sz="0" w:space="0" w:color="auto"/>
          </w:divBdr>
        </w:div>
      </w:divsChild>
    </w:div>
    <w:div w:id="1740516951">
      <w:marLeft w:val="0"/>
      <w:marRight w:val="0"/>
      <w:marTop w:val="0"/>
      <w:marBottom w:val="0"/>
      <w:divBdr>
        <w:top w:val="none" w:sz="0" w:space="0" w:color="auto"/>
        <w:left w:val="none" w:sz="0" w:space="0" w:color="auto"/>
        <w:bottom w:val="none" w:sz="0" w:space="0" w:color="auto"/>
        <w:right w:val="none" w:sz="0" w:space="0" w:color="auto"/>
      </w:divBdr>
      <w:divsChild>
        <w:div w:id="2109889285">
          <w:marLeft w:val="0"/>
          <w:marRight w:val="0"/>
          <w:marTop w:val="0"/>
          <w:marBottom w:val="0"/>
          <w:divBdr>
            <w:top w:val="none" w:sz="0" w:space="0" w:color="auto"/>
            <w:left w:val="none" w:sz="0" w:space="0" w:color="auto"/>
            <w:bottom w:val="none" w:sz="0" w:space="0" w:color="auto"/>
            <w:right w:val="none" w:sz="0" w:space="0" w:color="auto"/>
          </w:divBdr>
        </w:div>
      </w:divsChild>
    </w:div>
    <w:div w:id="1741370825">
      <w:marLeft w:val="0"/>
      <w:marRight w:val="0"/>
      <w:marTop w:val="0"/>
      <w:marBottom w:val="0"/>
      <w:divBdr>
        <w:top w:val="none" w:sz="0" w:space="0" w:color="auto"/>
        <w:left w:val="none" w:sz="0" w:space="0" w:color="auto"/>
        <w:bottom w:val="none" w:sz="0" w:space="0" w:color="auto"/>
        <w:right w:val="none" w:sz="0" w:space="0" w:color="auto"/>
      </w:divBdr>
      <w:divsChild>
        <w:div w:id="1634746889">
          <w:marLeft w:val="0"/>
          <w:marRight w:val="0"/>
          <w:marTop w:val="0"/>
          <w:marBottom w:val="0"/>
          <w:divBdr>
            <w:top w:val="none" w:sz="0" w:space="0" w:color="auto"/>
            <w:left w:val="none" w:sz="0" w:space="0" w:color="auto"/>
            <w:bottom w:val="none" w:sz="0" w:space="0" w:color="auto"/>
            <w:right w:val="none" w:sz="0" w:space="0" w:color="auto"/>
          </w:divBdr>
        </w:div>
      </w:divsChild>
    </w:div>
    <w:div w:id="1742366478">
      <w:marLeft w:val="0"/>
      <w:marRight w:val="0"/>
      <w:marTop w:val="0"/>
      <w:marBottom w:val="0"/>
      <w:divBdr>
        <w:top w:val="none" w:sz="0" w:space="0" w:color="auto"/>
        <w:left w:val="none" w:sz="0" w:space="0" w:color="auto"/>
        <w:bottom w:val="none" w:sz="0" w:space="0" w:color="auto"/>
        <w:right w:val="none" w:sz="0" w:space="0" w:color="auto"/>
      </w:divBdr>
      <w:divsChild>
        <w:div w:id="1280643536">
          <w:marLeft w:val="0"/>
          <w:marRight w:val="0"/>
          <w:marTop w:val="0"/>
          <w:marBottom w:val="0"/>
          <w:divBdr>
            <w:top w:val="none" w:sz="0" w:space="0" w:color="auto"/>
            <w:left w:val="none" w:sz="0" w:space="0" w:color="auto"/>
            <w:bottom w:val="none" w:sz="0" w:space="0" w:color="auto"/>
            <w:right w:val="none" w:sz="0" w:space="0" w:color="auto"/>
          </w:divBdr>
        </w:div>
      </w:divsChild>
    </w:div>
    <w:div w:id="1743722902">
      <w:marLeft w:val="0"/>
      <w:marRight w:val="0"/>
      <w:marTop w:val="0"/>
      <w:marBottom w:val="0"/>
      <w:divBdr>
        <w:top w:val="none" w:sz="0" w:space="0" w:color="auto"/>
        <w:left w:val="none" w:sz="0" w:space="0" w:color="auto"/>
        <w:bottom w:val="none" w:sz="0" w:space="0" w:color="auto"/>
        <w:right w:val="none" w:sz="0" w:space="0" w:color="auto"/>
      </w:divBdr>
      <w:divsChild>
        <w:div w:id="1139419672">
          <w:marLeft w:val="0"/>
          <w:marRight w:val="0"/>
          <w:marTop w:val="0"/>
          <w:marBottom w:val="0"/>
          <w:divBdr>
            <w:top w:val="none" w:sz="0" w:space="0" w:color="auto"/>
            <w:left w:val="none" w:sz="0" w:space="0" w:color="auto"/>
            <w:bottom w:val="none" w:sz="0" w:space="0" w:color="auto"/>
            <w:right w:val="none" w:sz="0" w:space="0" w:color="auto"/>
          </w:divBdr>
        </w:div>
      </w:divsChild>
    </w:div>
    <w:div w:id="1744058207">
      <w:marLeft w:val="0"/>
      <w:marRight w:val="0"/>
      <w:marTop w:val="0"/>
      <w:marBottom w:val="0"/>
      <w:divBdr>
        <w:top w:val="none" w:sz="0" w:space="0" w:color="auto"/>
        <w:left w:val="none" w:sz="0" w:space="0" w:color="auto"/>
        <w:bottom w:val="none" w:sz="0" w:space="0" w:color="auto"/>
        <w:right w:val="none" w:sz="0" w:space="0" w:color="auto"/>
      </w:divBdr>
      <w:divsChild>
        <w:div w:id="1759983592">
          <w:marLeft w:val="0"/>
          <w:marRight w:val="0"/>
          <w:marTop w:val="0"/>
          <w:marBottom w:val="0"/>
          <w:divBdr>
            <w:top w:val="none" w:sz="0" w:space="0" w:color="auto"/>
            <w:left w:val="none" w:sz="0" w:space="0" w:color="auto"/>
            <w:bottom w:val="none" w:sz="0" w:space="0" w:color="auto"/>
            <w:right w:val="none" w:sz="0" w:space="0" w:color="auto"/>
          </w:divBdr>
        </w:div>
      </w:divsChild>
    </w:div>
    <w:div w:id="1744906919">
      <w:marLeft w:val="0"/>
      <w:marRight w:val="0"/>
      <w:marTop w:val="0"/>
      <w:marBottom w:val="0"/>
      <w:divBdr>
        <w:top w:val="none" w:sz="0" w:space="0" w:color="auto"/>
        <w:left w:val="none" w:sz="0" w:space="0" w:color="auto"/>
        <w:bottom w:val="none" w:sz="0" w:space="0" w:color="auto"/>
        <w:right w:val="none" w:sz="0" w:space="0" w:color="auto"/>
      </w:divBdr>
      <w:divsChild>
        <w:div w:id="334455637">
          <w:marLeft w:val="0"/>
          <w:marRight w:val="0"/>
          <w:marTop w:val="0"/>
          <w:marBottom w:val="0"/>
          <w:divBdr>
            <w:top w:val="none" w:sz="0" w:space="0" w:color="auto"/>
            <w:left w:val="none" w:sz="0" w:space="0" w:color="auto"/>
            <w:bottom w:val="none" w:sz="0" w:space="0" w:color="auto"/>
            <w:right w:val="none" w:sz="0" w:space="0" w:color="auto"/>
          </w:divBdr>
        </w:div>
      </w:divsChild>
    </w:div>
    <w:div w:id="1744913017">
      <w:bodyDiv w:val="1"/>
      <w:marLeft w:val="0"/>
      <w:marRight w:val="0"/>
      <w:marTop w:val="0"/>
      <w:marBottom w:val="0"/>
      <w:divBdr>
        <w:top w:val="none" w:sz="0" w:space="0" w:color="auto"/>
        <w:left w:val="none" w:sz="0" w:space="0" w:color="auto"/>
        <w:bottom w:val="none" w:sz="0" w:space="0" w:color="auto"/>
        <w:right w:val="none" w:sz="0" w:space="0" w:color="auto"/>
      </w:divBdr>
    </w:div>
    <w:div w:id="1745030230">
      <w:marLeft w:val="0"/>
      <w:marRight w:val="0"/>
      <w:marTop w:val="0"/>
      <w:marBottom w:val="0"/>
      <w:divBdr>
        <w:top w:val="none" w:sz="0" w:space="0" w:color="auto"/>
        <w:left w:val="none" w:sz="0" w:space="0" w:color="auto"/>
        <w:bottom w:val="none" w:sz="0" w:space="0" w:color="auto"/>
        <w:right w:val="none" w:sz="0" w:space="0" w:color="auto"/>
      </w:divBdr>
      <w:divsChild>
        <w:div w:id="711924217">
          <w:marLeft w:val="0"/>
          <w:marRight w:val="0"/>
          <w:marTop w:val="0"/>
          <w:marBottom w:val="0"/>
          <w:divBdr>
            <w:top w:val="none" w:sz="0" w:space="0" w:color="auto"/>
            <w:left w:val="none" w:sz="0" w:space="0" w:color="auto"/>
            <w:bottom w:val="none" w:sz="0" w:space="0" w:color="auto"/>
            <w:right w:val="none" w:sz="0" w:space="0" w:color="auto"/>
          </w:divBdr>
        </w:div>
      </w:divsChild>
    </w:div>
    <w:div w:id="1745376955">
      <w:bodyDiv w:val="1"/>
      <w:marLeft w:val="0"/>
      <w:marRight w:val="0"/>
      <w:marTop w:val="0"/>
      <w:marBottom w:val="0"/>
      <w:divBdr>
        <w:top w:val="none" w:sz="0" w:space="0" w:color="auto"/>
        <w:left w:val="none" w:sz="0" w:space="0" w:color="auto"/>
        <w:bottom w:val="none" w:sz="0" w:space="0" w:color="auto"/>
        <w:right w:val="none" w:sz="0" w:space="0" w:color="auto"/>
      </w:divBdr>
    </w:div>
    <w:div w:id="1746028880">
      <w:bodyDiv w:val="1"/>
      <w:marLeft w:val="0"/>
      <w:marRight w:val="0"/>
      <w:marTop w:val="0"/>
      <w:marBottom w:val="0"/>
      <w:divBdr>
        <w:top w:val="none" w:sz="0" w:space="0" w:color="auto"/>
        <w:left w:val="none" w:sz="0" w:space="0" w:color="auto"/>
        <w:bottom w:val="none" w:sz="0" w:space="0" w:color="auto"/>
        <w:right w:val="none" w:sz="0" w:space="0" w:color="auto"/>
      </w:divBdr>
    </w:div>
    <w:div w:id="1747415080">
      <w:marLeft w:val="0"/>
      <w:marRight w:val="0"/>
      <w:marTop w:val="0"/>
      <w:marBottom w:val="0"/>
      <w:divBdr>
        <w:top w:val="none" w:sz="0" w:space="0" w:color="auto"/>
        <w:left w:val="none" w:sz="0" w:space="0" w:color="auto"/>
        <w:bottom w:val="none" w:sz="0" w:space="0" w:color="auto"/>
        <w:right w:val="none" w:sz="0" w:space="0" w:color="auto"/>
      </w:divBdr>
      <w:divsChild>
        <w:div w:id="916474247">
          <w:marLeft w:val="0"/>
          <w:marRight w:val="0"/>
          <w:marTop w:val="0"/>
          <w:marBottom w:val="0"/>
          <w:divBdr>
            <w:top w:val="none" w:sz="0" w:space="0" w:color="auto"/>
            <w:left w:val="none" w:sz="0" w:space="0" w:color="auto"/>
            <w:bottom w:val="none" w:sz="0" w:space="0" w:color="auto"/>
            <w:right w:val="none" w:sz="0" w:space="0" w:color="auto"/>
          </w:divBdr>
        </w:div>
      </w:divsChild>
    </w:div>
    <w:div w:id="1748265594">
      <w:marLeft w:val="0"/>
      <w:marRight w:val="0"/>
      <w:marTop w:val="0"/>
      <w:marBottom w:val="0"/>
      <w:divBdr>
        <w:top w:val="none" w:sz="0" w:space="0" w:color="auto"/>
        <w:left w:val="none" w:sz="0" w:space="0" w:color="auto"/>
        <w:bottom w:val="none" w:sz="0" w:space="0" w:color="auto"/>
        <w:right w:val="none" w:sz="0" w:space="0" w:color="auto"/>
      </w:divBdr>
      <w:divsChild>
        <w:div w:id="1160124424">
          <w:marLeft w:val="0"/>
          <w:marRight w:val="0"/>
          <w:marTop w:val="0"/>
          <w:marBottom w:val="0"/>
          <w:divBdr>
            <w:top w:val="none" w:sz="0" w:space="0" w:color="auto"/>
            <w:left w:val="none" w:sz="0" w:space="0" w:color="auto"/>
            <w:bottom w:val="none" w:sz="0" w:space="0" w:color="auto"/>
            <w:right w:val="none" w:sz="0" w:space="0" w:color="auto"/>
          </w:divBdr>
        </w:div>
      </w:divsChild>
    </w:div>
    <w:div w:id="1748570982">
      <w:marLeft w:val="0"/>
      <w:marRight w:val="0"/>
      <w:marTop w:val="0"/>
      <w:marBottom w:val="0"/>
      <w:divBdr>
        <w:top w:val="none" w:sz="0" w:space="0" w:color="auto"/>
        <w:left w:val="none" w:sz="0" w:space="0" w:color="auto"/>
        <w:bottom w:val="none" w:sz="0" w:space="0" w:color="auto"/>
        <w:right w:val="none" w:sz="0" w:space="0" w:color="auto"/>
      </w:divBdr>
      <w:divsChild>
        <w:div w:id="1883515703">
          <w:marLeft w:val="0"/>
          <w:marRight w:val="0"/>
          <w:marTop w:val="0"/>
          <w:marBottom w:val="0"/>
          <w:divBdr>
            <w:top w:val="none" w:sz="0" w:space="0" w:color="auto"/>
            <w:left w:val="none" w:sz="0" w:space="0" w:color="auto"/>
            <w:bottom w:val="none" w:sz="0" w:space="0" w:color="auto"/>
            <w:right w:val="none" w:sz="0" w:space="0" w:color="auto"/>
          </w:divBdr>
        </w:div>
      </w:divsChild>
    </w:div>
    <w:div w:id="1749571943">
      <w:marLeft w:val="0"/>
      <w:marRight w:val="0"/>
      <w:marTop w:val="0"/>
      <w:marBottom w:val="0"/>
      <w:divBdr>
        <w:top w:val="none" w:sz="0" w:space="0" w:color="auto"/>
        <w:left w:val="none" w:sz="0" w:space="0" w:color="auto"/>
        <w:bottom w:val="none" w:sz="0" w:space="0" w:color="auto"/>
        <w:right w:val="none" w:sz="0" w:space="0" w:color="auto"/>
      </w:divBdr>
      <w:divsChild>
        <w:div w:id="2027439592">
          <w:marLeft w:val="0"/>
          <w:marRight w:val="0"/>
          <w:marTop w:val="0"/>
          <w:marBottom w:val="0"/>
          <w:divBdr>
            <w:top w:val="none" w:sz="0" w:space="0" w:color="auto"/>
            <w:left w:val="none" w:sz="0" w:space="0" w:color="auto"/>
            <w:bottom w:val="none" w:sz="0" w:space="0" w:color="auto"/>
            <w:right w:val="none" w:sz="0" w:space="0" w:color="auto"/>
          </w:divBdr>
        </w:div>
      </w:divsChild>
    </w:div>
    <w:div w:id="1751656919">
      <w:marLeft w:val="0"/>
      <w:marRight w:val="0"/>
      <w:marTop w:val="0"/>
      <w:marBottom w:val="0"/>
      <w:divBdr>
        <w:top w:val="none" w:sz="0" w:space="0" w:color="auto"/>
        <w:left w:val="none" w:sz="0" w:space="0" w:color="auto"/>
        <w:bottom w:val="none" w:sz="0" w:space="0" w:color="auto"/>
        <w:right w:val="none" w:sz="0" w:space="0" w:color="auto"/>
      </w:divBdr>
      <w:divsChild>
        <w:div w:id="2035695093">
          <w:marLeft w:val="0"/>
          <w:marRight w:val="0"/>
          <w:marTop w:val="0"/>
          <w:marBottom w:val="0"/>
          <w:divBdr>
            <w:top w:val="none" w:sz="0" w:space="0" w:color="auto"/>
            <w:left w:val="none" w:sz="0" w:space="0" w:color="auto"/>
            <w:bottom w:val="none" w:sz="0" w:space="0" w:color="auto"/>
            <w:right w:val="none" w:sz="0" w:space="0" w:color="auto"/>
          </w:divBdr>
        </w:div>
      </w:divsChild>
    </w:div>
    <w:div w:id="1751808029">
      <w:marLeft w:val="0"/>
      <w:marRight w:val="0"/>
      <w:marTop w:val="0"/>
      <w:marBottom w:val="0"/>
      <w:divBdr>
        <w:top w:val="none" w:sz="0" w:space="0" w:color="auto"/>
        <w:left w:val="none" w:sz="0" w:space="0" w:color="auto"/>
        <w:bottom w:val="none" w:sz="0" w:space="0" w:color="auto"/>
        <w:right w:val="none" w:sz="0" w:space="0" w:color="auto"/>
      </w:divBdr>
      <w:divsChild>
        <w:div w:id="2085372605">
          <w:marLeft w:val="0"/>
          <w:marRight w:val="0"/>
          <w:marTop w:val="0"/>
          <w:marBottom w:val="0"/>
          <w:divBdr>
            <w:top w:val="none" w:sz="0" w:space="0" w:color="auto"/>
            <w:left w:val="none" w:sz="0" w:space="0" w:color="auto"/>
            <w:bottom w:val="none" w:sz="0" w:space="0" w:color="auto"/>
            <w:right w:val="none" w:sz="0" w:space="0" w:color="auto"/>
          </w:divBdr>
        </w:div>
      </w:divsChild>
    </w:div>
    <w:div w:id="1751926591">
      <w:marLeft w:val="0"/>
      <w:marRight w:val="0"/>
      <w:marTop w:val="0"/>
      <w:marBottom w:val="0"/>
      <w:divBdr>
        <w:top w:val="none" w:sz="0" w:space="0" w:color="auto"/>
        <w:left w:val="none" w:sz="0" w:space="0" w:color="auto"/>
        <w:bottom w:val="none" w:sz="0" w:space="0" w:color="auto"/>
        <w:right w:val="none" w:sz="0" w:space="0" w:color="auto"/>
      </w:divBdr>
      <w:divsChild>
        <w:div w:id="1396202221">
          <w:marLeft w:val="0"/>
          <w:marRight w:val="0"/>
          <w:marTop w:val="0"/>
          <w:marBottom w:val="0"/>
          <w:divBdr>
            <w:top w:val="none" w:sz="0" w:space="0" w:color="auto"/>
            <w:left w:val="none" w:sz="0" w:space="0" w:color="auto"/>
            <w:bottom w:val="none" w:sz="0" w:space="0" w:color="auto"/>
            <w:right w:val="none" w:sz="0" w:space="0" w:color="auto"/>
          </w:divBdr>
        </w:div>
      </w:divsChild>
    </w:div>
    <w:div w:id="1752117725">
      <w:marLeft w:val="0"/>
      <w:marRight w:val="0"/>
      <w:marTop w:val="0"/>
      <w:marBottom w:val="0"/>
      <w:divBdr>
        <w:top w:val="none" w:sz="0" w:space="0" w:color="auto"/>
        <w:left w:val="none" w:sz="0" w:space="0" w:color="auto"/>
        <w:bottom w:val="none" w:sz="0" w:space="0" w:color="auto"/>
        <w:right w:val="none" w:sz="0" w:space="0" w:color="auto"/>
      </w:divBdr>
      <w:divsChild>
        <w:div w:id="418790330">
          <w:marLeft w:val="0"/>
          <w:marRight w:val="0"/>
          <w:marTop w:val="0"/>
          <w:marBottom w:val="0"/>
          <w:divBdr>
            <w:top w:val="none" w:sz="0" w:space="0" w:color="auto"/>
            <w:left w:val="none" w:sz="0" w:space="0" w:color="auto"/>
            <w:bottom w:val="none" w:sz="0" w:space="0" w:color="auto"/>
            <w:right w:val="none" w:sz="0" w:space="0" w:color="auto"/>
          </w:divBdr>
        </w:div>
      </w:divsChild>
    </w:div>
    <w:div w:id="1752239035">
      <w:marLeft w:val="0"/>
      <w:marRight w:val="0"/>
      <w:marTop w:val="0"/>
      <w:marBottom w:val="0"/>
      <w:divBdr>
        <w:top w:val="none" w:sz="0" w:space="0" w:color="auto"/>
        <w:left w:val="none" w:sz="0" w:space="0" w:color="auto"/>
        <w:bottom w:val="none" w:sz="0" w:space="0" w:color="auto"/>
        <w:right w:val="none" w:sz="0" w:space="0" w:color="auto"/>
      </w:divBdr>
      <w:divsChild>
        <w:div w:id="1034889839">
          <w:marLeft w:val="0"/>
          <w:marRight w:val="0"/>
          <w:marTop w:val="0"/>
          <w:marBottom w:val="0"/>
          <w:divBdr>
            <w:top w:val="none" w:sz="0" w:space="0" w:color="auto"/>
            <w:left w:val="none" w:sz="0" w:space="0" w:color="auto"/>
            <w:bottom w:val="none" w:sz="0" w:space="0" w:color="auto"/>
            <w:right w:val="none" w:sz="0" w:space="0" w:color="auto"/>
          </w:divBdr>
        </w:div>
      </w:divsChild>
    </w:div>
    <w:div w:id="1753042429">
      <w:marLeft w:val="0"/>
      <w:marRight w:val="0"/>
      <w:marTop w:val="0"/>
      <w:marBottom w:val="0"/>
      <w:divBdr>
        <w:top w:val="none" w:sz="0" w:space="0" w:color="auto"/>
        <w:left w:val="none" w:sz="0" w:space="0" w:color="auto"/>
        <w:bottom w:val="none" w:sz="0" w:space="0" w:color="auto"/>
        <w:right w:val="none" w:sz="0" w:space="0" w:color="auto"/>
      </w:divBdr>
      <w:divsChild>
        <w:div w:id="1653749139">
          <w:marLeft w:val="0"/>
          <w:marRight w:val="0"/>
          <w:marTop w:val="0"/>
          <w:marBottom w:val="0"/>
          <w:divBdr>
            <w:top w:val="none" w:sz="0" w:space="0" w:color="auto"/>
            <w:left w:val="none" w:sz="0" w:space="0" w:color="auto"/>
            <w:bottom w:val="none" w:sz="0" w:space="0" w:color="auto"/>
            <w:right w:val="none" w:sz="0" w:space="0" w:color="auto"/>
          </w:divBdr>
        </w:div>
      </w:divsChild>
    </w:div>
    <w:div w:id="1753352266">
      <w:marLeft w:val="0"/>
      <w:marRight w:val="0"/>
      <w:marTop w:val="0"/>
      <w:marBottom w:val="0"/>
      <w:divBdr>
        <w:top w:val="none" w:sz="0" w:space="0" w:color="auto"/>
        <w:left w:val="none" w:sz="0" w:space="0" w:color="auto"/>
        <w:bottom w:val="none" w:sz="0" w:space="0" w:color="auto"/>
        <w:right w:val="none" w:sz="0" w:space="0" w:color="auto"/>
      </w:divBdr>
      <w:divsChild>
        <w:div w:id="1310935375">
          <w:marLeft w:val="0"/>
          <w:marRight w:val="0"/>
          <w:marTop w:val="0"/>
          <w:marBottom w:val="0"/>
          <w:divBdr>
            <w:top w:val="none" w:sz="0" w:space="0" w:color="auto"/>
            <w:left w:val="none" w:sz="0" w:space="0" w:color="auto"/>
            <w:bottom w:val="none" w:sz="0" w:space="0" w:color="auto"/>
            <w:right w:val="none" w:sz="0" w:space="0" w:color="auto"/>
          </w:divBdr>
        </w:div>
      </w:divsChild>
    </w:div>
    <w:div w:id="1754207646">
      <w:marLeft w:val="0"/>
      <w:marRight w:val="0"/>
      <w:marTop w:val="0"/>
      <w:marBottom w:val="0"/>
      <w:divBdr>
        <w:top w:val="none" w:sz="0" w:space="0" w:color="auto"/>
        <w:left w:val="none" w:sz="0" w:space="0" w:color="auto"/>
        <w:bottom w:val="none" w:sz="0" w:space="0" w:color="auto"/>
        <w:right w:val="none" w:sz="0" w:space="0" w:color="auto"/>
      </w:divBdr>
      <w:divsChild>
        <w:div w:id="1162896237">
          <w:marLeft w:val="0"/>
          <w:marRight w:val="0"/>
          <w:marTop w:val="0"/>
          <w:marBottom w:val="0"/>
          <w:divBdr>
            <w:top w:val="none" w:sz="0" w:space="0" w:color="auto"/>
            <w:left w:val="none" w:sz="0" w:space="0" w:color="auto"/>
            <w:bottom w:val="none" w:sz="0" w:space="0" w:color="auto"/>
            <w:right w:val="none" w:sz="0" w:space="0" w:color="auto"/>
          </w:divBdr>
        </w:div>
      </w:divsChild>
    </w:div>
    <w:div w:id="1754932073">
      <w:marLeft w:val="0"/>
      <w:marRight w:val="0"/>
      <w:marTop w:val="0"/>
      <w:marBottom w:val="0"/>
      <w:divBdr>
        <w:top w:val="none" w:sz="0" w:space="0" w:color="auto"/>
        <w:left w:val="none" w:sz="0" w:space="0" w:color="auto"/>
        <w:bottom w:val="none" w:sz="0" w:space="0" w:color="auto"/>
        <w:right w:val="none" w:sz="0" w:space="0" w:color="auto"/>
      </w:divBdr>
      <w:divsChild>
        <w:div w:id="815225712">
          <w:marLeft w:val="0"/>
          <w:marRight w:val="0"/>
          <w:marTop w:val="0"/>
          <w:marBottom w:val="0"/>
          <w:divBdr>
            <w:top w:val="none" w:sz="0" w:space="0" w:color="auto"/>
            <w:left w:val="none" w:sz="0" w:space="0" w:color="auto"/>
            <w:bottom w:val="none" w:sz="0" w:space="0" w:color="auto"/>
            <w:right w:val="none" w:sz="0" w:space="0" w:color="auto"/>
          </w:divBdr>
        </w:div>
      </w:divsChild>
    </w:div>
    <w:div w:id="1756627494">
      <w:marLeft w:val="0"/>
      <w:marRight w:val="0"/>
      <w:marTop w:val="0"/>
      <w:marBottom w:val="0"/>
      <w:divBdr>
        <w:top w:val="none" w:sz="0" w:space="0" w:color="auto"/>
        <w:left w:val="none" w:sz="0" w:space="0" w:color="auto"/>
        <w:bottom w:val="none" w:sz="0" w:space="0" w:color="auto"/>
        <w:right w:val="none" w:sz="0" w:space="0" w:color="auto"/>
      </w:divBdr>
      <w:divsChild>
        <w:div w:id="368266391">
          <w:marLeft w:val="0"/>
          <w:marRight w:val="0"/>
          <w:marTop w:val="0"/>
          <w:marBottom w:val="0"/>
          <w:divBdr>
            <w:top w:val="none" w:sz="0" w:space="0" w:color="auto"/>
            <w:left w:val="none" w:sz="0" w:space="0" w:color="auto"/>
            <w:bottom w:val="none" w:sz="0" w:space="0" w:color="auto"/>
            <w:right w:val="none" w:sz="0" w:space="0" w:color="auto"/>
          </w:divBdr>
        </w:div>
      </w:divsChild>
    </w:div>
    <w:div w:id="1756777877">
      <w:marLeft w:val="0"/>
      <w:marRight w:val="0"/>
      <w:marTop w:val="0"/>
      <w:marBottom w:val="0"/>
      <w:divBdr>
        <w:top w:val="none" w:sz="0" w:space="0" w:color="auto"/>
        <w:left w:val="none" w:sz="0" w:space="0" w:color="auto"/>
        <w:bottom w:val="none" w:sz="0" w:space="0" w:color="auto"/>
        <w:right w:val="none" w:sz="0" w:space="0" w:color="auto"/>
      </w:divBdr>
      <w:divsChild>
        <w:div w:id="957568949">
          <w:marLeft w:val="0"/>
          <w:marRight w:val="0"/>
          <w:marTop w:val="0"/>
          <w:marBottom w:val="0"/>
          <w:divBdr>
            <w:top w:val="none" w:sz="0" w:space="0" w:color="auto"/>
            <w:left w:val="none" w:sz="0" w:space="0" w:color="auto"/>
            <w:bottom w:val="none" w:sz="0" w:space="0" w:color="auto"/>
            <w:right w:val="none" w:sz="0" w:space="0" w:color="auto"/>
          </w:divBdr>
        </w:div>
      </w:divsChild>
    </w:div>
    <w:div w:id="1758134398">
      <w:marLeft w:val="0"/>
      <w:marRight w:val="0"/>
      <w:marTop w:val="0"/>
      <w:marBottom w:val="0"/>
      <w:divBdr>
        <w:top w:val="none" w:sz="0" w:space="0" w:color="auto"/>
        <w:left w:val="none" w:sz="0" w:space="0" w:color="auto"/>
        <w:bottom w:val="none" w:sz="0" w:space="0" w:color="auto"/>
        <w:right w:val="none" w:sz="0" w:space="0" w:color="auto"/>
      </w:divBdr>
      <w:divsChild>
        <w:div w:id="1302268678">
          <w:marLeft w:val="0"/>
          <w:marRight w:val="0"/>
          <w:marTop w:val="0"/>
          <w:marBottom w:val="0"/>
          <w:divBdr>
            <w:top w:val="none" w:sz="0" w:space="0" w:color="auto"/>
            <w:left w:val="none" w:sz="0" w:space="0" w:color="auto"/>
            <w:bottom w:val="none" w:sz="0" w:space="0" w:color="auto"/>
            <w:right w:val="none" w:sz="0" w:space="0" w:color="auto"/>
          </w:divBdr>
        </w:div>
      </w:divsChild>
    </w:div>
    <w:div w:id="1758551021">
      <w:marLeft w:val="0"/>
      <w:marRight w:val="0"/>
      <w:marTop w:val="0"/>
      <w:marBottom w:val="0"/>
      <w:divBdr>
        <w:top w:val="none" w:sz="0" w:space="0" w:color="auto"/>
        <w:left w:val="none" w:sz="0" w:space="0" w:color="auto"/>
        <w:bottom w:val="none" w:sz="0" w:space="0" w:color="auto"/>
        <w:right w:val="none" w:sz="0" w:space="0" w:color="auto"/>
      </w:divBdr>
      <w:divsChild>
        <w:div w:id="1795177345">
          <w:marLeft w:val="0"/>
          <w:marRight w:val="0"/>
          <w:marTop w:val="0"/>
          <w:marBottom w:val="0"/>
          <w:divBdr>
            <w:top w:val="none" w:sz="0" w:space="0" w:color="auto"/>
            <w:left w:val="none" w:sz="0" w:space="0" w:color="auto"/>
            <w:bottom w:val="none" w:sz="0" w:space="0" w:color="auto"/>
            <w:right w:val="none" w:sz="0" w:space="0" w:color="auto"/>
          </w:divBdr>
        </w:div>
      </w:divsChild>
    </w:div>
    <w:div w:id="1758558184">
      <w:marLeft w:val="0"/>
      <w:marRight w:val="0"/>
      <w:marTop w:val="0"/>
      <w:marBottom w:val="0"/>
      <w:divBdr>
        <w:top w:val="none" w:sz="0" w:space="0" w:color="auto"/>
        <w:left w:val="none" w:sz="0" w:space="0" w:color="auto"/>
        <w:bottom w:val="none" w:sz="0" w:space="0" w:color="auto"/>
        <w:right w:val="none" w:sz="0" w:space="0" w:color="auto"/>
      </w:divBdr>
      <w:divsChild>
        <w:div w:id="1245919295">
          <w:marLeft w:val="0"/>
          <w:marRight w:val="0"/>
          <w:marTop w:val="0"/>
          <w:marBottom w:val="0"/>
          <w:divBdr>
            <w:top w:val="none" w:sz="0" w:space="0" w:color="auto"/>
            <w:left w:val="none" w:sz="0" w:space="0" w:color="auto"/>
            <w:bottom w:val="none" w:sz="0" w:space="0" w:color="auto"/>
            <w:right w:val="none" w:sz="0" w:space="0" w:color="auto"/>
          </w:divBdr>
        </w:div>
      </w:divsChild>
    </w:div>
    <w:div w:id="1758987023">
      <w:marLeft w:val="0"/>
      <w:marRight w:val="0"/>
      <w:marTop w:val="0"/>
      <w:marBottom w:val="0"/>
      <w:divBdr>
        <w:top w:val="none" w:sz="0" w:space="0" w:color="auto"/>
        <w:left w:val="none" w:sz="0" w:space="0" w:color="auto"/>
        <w:bottom w:val="none" w:sz="0" w:space="0" w:color="auto"/>
        <w:right w:val="none" w:sz="0" w:space="0" w:color="auto"/>
      </w:divBdr>
      <w:divsChild>
        <w:div w:id="1203327745">
          <w:marLeft w:val="0"/>
          <w:marRight w:val="0"/>
          <w:marTop w:val="0"/>
          <w:marBottom w:val="0"/>
          <w:divBdr>
            <w:top w:val="none" w:sz="0" w:space="0" w:color="auto"/>
            <w:left w:val="none" w:sz="0" w:space="0" w:color="auto"/>
            <w:bottom w:val="none" w:sz="0" w:space="0" w:color="auto"/>
            <w:right w:val="none" w:sz="0" w:space="0" w:color="auto"/>
          </w:divBdr>
        </w:div>
      </w:divsChild>
    </w:div>
    <w:div w:id="1759407347">
      <w:marLeft w:val="0"/>
      <w:marRight w:val="0"/>
      <w:marTop w:val="0"/>
      <w:marBottom w:val="0"/>
      <w:divBdr>
        <w:top w:val="none" w:sz="0" w:space="0" w:color="auto"/>
        <w:left w:val="none" w:sz="0" w:space="0" w:color="auto"/>
        <w:bottom w:val="none" w:sz="0" w:space="0" w:color="auto"/>
        <w:right w:val="none" w:sz="0" w:space="0" w:color="auto"/>
      </w:divBdr>
      <w:divsChild>
        <w:div w:id="626084288">
          <w:marLeft w:val="0"/>
          <w:marRight w:val="0"/>
          <w:marTop w:val="0"/>
          <w:marBottom w:val="0"/>
          <w:divBdr>
            <w:top w:val="none" w:sz="0" w:space="0" w:color="auto"/>
            <w:left w:val="none" w:sz="0" w:space="0" w:color="auto"/>
            <w:bottom w:val="none" w:sz="0" w:space="0" w:color="auto"/>
            <w:right w:val="none" w:sz="0" w:space="0" w:color="auto"/>
          </w:divBdr>
        </w:div>
      </w:divsChild>
    </w:div>
    <w:div w:id="1759862574">
      <w:marLeft w:val="0"/>
      <w:marRight w:val="0"/>
      <w:marTop w:val="0"/>
      <w:marBottom w:val="0"/>
      <w:divBdr>
        <w:top w:val="none" w:sz="0" w:space="0" w:color="auto"/>
        <w:left w:val="none" w:sz="0" w:space="0" w:color="auto"/>
        <w:bottom w:val="none" w:sz="0" w:space="0" w:color="auto"/>
        <w:right w:val="none" w:sz="0" w:space="0" w:color="auto"/>
      </w:divBdr>
      <w:divsChild>
        <w:div w:id="163860668">
          <w:marLeft w:val="0"/>
          <w:marRight w:val="0"/>
          <w:marTop w:val="0"/>
          <w:marBottom w:val="0"/>
          <w:divBdr>
            <w:top w:val="none" w:sz="0" w:space="0" w:color="auto"/>
            <w:left w:val="none" w:sz="0" w:space="0" w:color="auto"/>
            <w:bottom w:val="none" w:sz="0" w:space="0" w:color="auto"/>
            <w:right w:val="none" w:sz="0" w:space="0" w:color="auto"/>
          </w:divBdr>
        </w:div>
      </w:divsChild>
    </w:div>
    <w:div w:id="1760255283">
      <w:marLeft w:val="0"/>
      <w:marRight w:val="0"/>
      <w:marTop w:val="0"/>
      <w:marBottom w:val="0"/>
      <w:divBdr>
        <w:top w:val="none" w:sz="0" w:space="0" w:color="auto"/>
        <w:left w:val="none" w:sz="0" w:space="0" w:color="auto"/>
        <w:bottom w:val="none" w:sz="0" w:space="0" w:color="auto"/>
        <w:right w:val="none" w:sz="0" w:space="0" w:color="auto"/>
      </w:divBdr>
      <w:divsChild>
        <w:div w:id="2011447396">
          <w:marLeft w:val="0"/>
          <w:marRight w:val="0"/>
          <w:marTop w:val="0"/>
          <w:marBottom w:val="0"/>
          <w:divBdr>
            <w:top w:val="none" w:sz="0" w:space="0" w:color="auto"/>
            <w:left w:val="none" w:sz="0" w:space="0" w:color="auto"/>
            <w:bottom w:val="none" w:sz="0" w:space="0" w:color="auto"/>
            <w:right w:val="none" w:sz="0" w:space="0" w:color="auto"/>
          </w:divBdr>
        </w:div>
      </w:divsChild>
    </w:div>
    <w:div w:id="1760441999">
      <w:marLeft w:val="0"/>
      <w:marRight w:val="0"/>
      <w:marTop w:val="0"/>
      <w:marBottom w:val="0"/>
      <w:divBdr>
        <w:top w:val="none" w:sz="0" w:space="0" w:color="auto"/>
        <w:left w:val="none" w:sz="0" w:space="0" w:color="auto"/>
        <w:bottom w:val="none" w:sz="0" w:space="0" w:color="auto"/>
        <w:right w:val="none" w:sz="0" w:space="0" w:color="auto"/>
      </w:divBdr>
      <w:divsChild>
        <w:div w:id="855387909">
          <w:marLeft w:val="0"/>
          <w:marRight w:val="0"/>
          <w:marTop w:val="0"/>
          <w:marBottom w:val="0"/>
          <w:divBdr>
            <w:top w:val="none" w:sz="0" w:space="0" w:color="auto"/>
            <w:left w:val="none" w:sz="0" w:space="0" w:color="auto"/>
            <w:bottom w:val="none" w:sz="0" w:space="0" w:color="auto"/>
            <w:right w:val="none" w:sz="0" w:space="0" w:color="auto"/>
          </w:divBdr>
        </w:div>
      </w:divsChild>
    </w:div>
    <w:div w:id="1760519061">
      <w:marLeft w:val="0"/>
      <w:marRight w:val="0"/>
      <w:marTop w:val="0"/>
      <w:marBottom w:val="0"/>
      <w:divBdr>
        <w:top w:val="none" w:sz="0" w:space="0" w:color="auto"/>
        <w:left w:val="none" w:sz="0" w:space="0" w:color="auto"/>
        <w:bottom w:val="none" w:sz="0" w:space="0" w:color="auto"/>
        <w:right w:val="none" w:sz="0" w:space="0" w:color="auto"/>
      </w:divBdr>
      <w:divsChild>
        <w:div w:id="230427264">
          <w:marLeft w:val="0"/>
          <w:marRight w:val="0"/>
          <w:marTop w:val="0"/>
          <w:marBottom w:val="0"/>
          <w:divBdr>
            <w:top w:val="none" w:sz="0" w:space="0" w:color="auto"/>
            <w:left w:val="none" w:sz="0" w:space="0" w:color="auto"/>
            <w:bottom w:val="none" w:sz="0" w:space="0" w:color="auto"/>
            <w:right w:val="none" w:sz="0" w:space="0" w:color="auto"/>
          </w:divBdr>
        </w:div>
      </w:divsChild>
    </w:div>
    <w:div w:id="1761754431">
      <w:marLeft w:val="0"/>
      <w:marRight w:val="0"/>
      <w:marTop w:val="0"/>
      <w:marBottom w:val="0"/>
      <w:divBdr>
        <w:top w:val="none" w:sz="0" w:space="0" w:color="auto"/>
        <w:left w:val="none" w:sz="0" w:space="0" w:color="auto"/>
        <w:bottom w:val="none" w:sz="0" w:space="0" w:color="auto"/>
        <w:right w:val="none" w:sz="0" w:space="0" w:color="auto"/>
      </w:divBdr>
      <w:divsChild>
        <w:div w:id="1565605678">
          <w:marLeft w:val="0"/>
          <w:marRight w:val="0"/>
          <w:marTop w:val="0"/>
          <w:marBottom w:val="0"/>
          <w:divBdr>
            <w:top w:val="none" w:sz="0" w:space="0" w:color="auto"/>
            <w:left w:val="none" w:sz="0" w:space="0" w:color="auto"/>
            <w:bottom w:val="none" w:sz="0" w:space="0" w:color="auto"/>
            <w:right w:val="none" w:sz="0" w:space="0" w:color="auto"/>
          </w:divBdr>
        </w:div>
      </w:divsChild>
    </w:div>
    <w:div w:id="1762022761">
      <w:marLeft w:val="0"/>
      <w:marRight w:val="0"/>
      <w:marTop w:val="0"/>
      <w:marBottom w:val="0"/>
      <w:divBdr>
        <w:top w:val="none" w:sz="0" w:space="0" w:color="auto"/>
        <w:left w:val="none" w:sz="0" w:space="0" w:color="auto"/>
        <w:bottom w:val="none" w:sz="0" w:space="0" w:color="auto"/>
        <w:right w:val="none" w:sz="0" w:space="0" w:color="auto"/>
      </w:divBdr>
      <w:divsChild>
        <w:div w:id="1844780904">
          <w:marLeft w:val="0"/>
          <w:marRight w:val="0"/>
          <w:marTop w:val="0"/>
          <w:marBottom w:val="0"/>
          <w:divBdr>
            <w:top w:val="none" w:sz="0" w:space="0" w:color="auto"/>
            <w:left w:val="none" w:sz="0" w:space="0" w:color="auto"/>
            <w:bottom w:val="none" w:sz="0" w:space="0" w:color="auto"/>
            <w:right w:val="none" w:sz="0" w:space="0" w:color="auto"/>
          </w:divBdr>
        </w:div>
      </w:divsChild>
    </w:div>
    <w:div w:id="1762068558">
      <w:marLeft w:val="0"/>
      <w:marRight w:val="0"/>
      <w:marTop w:val="0"/>
      <w:marBottom w:val="0"/>
      <w:divBdr>
        <w:top w:val="none" w:sz="0" w:space="0" w:color="auto"/>
        <w:left w:val="none" w:sz="0" w:space="0" w:color="auto"/>
        <w:bottom w:val="none" w:sz="0" w:space="0" w:color="auto"/>
        <w:right w:val="none" w:sz="0" w:space="0" w:color="auto"/>
      </w:divBdr>
      <w:divsChild>
        <w:div w:id="58066053">
          <w:marLeft w:val="0"/>
          <w:marRight w:val="0"/>
          <w:marTop w:val="0"/>
          <w:marBottom w:val="0"/>
          <w:divBdr>
            <w:top w:val="none" w:sz="0" w:space="0" w:color="auto"/>
            <w:left w:val="none" w:sz="0" w:space="0" w:color="auto"/>
            <w:bottom w:val="none" w:sz="0" w:space="0" w:color="auto"/>
            <w:right w:val="none" w:sz="0" w:space="0" w:color="auto"/>
          </w:divBdr>
        </w:div>
      </w:divsChild>
    </w:div>
    <w:div w:id="1764915360">
      <w:marLeft w:val="0"/>
      <w:marRight w:val="0"/>
      <w:marTop w:val="0"/>
      <w:marBottom w:val="0"/>
      <w:divBdr>
        <w:top w:val="none" w:sz="0" w:space="0" w:color="auto"/>
        <w:left w:val="none" w:sz="0" w:space="0" w:color="auto"/>
        <w:bottom w:val="none" w:sz="0" w:space="0" w:color="auto"/>
        <w:right w:val="none" w:sz="0" w:space="0" w:color="auto"/>
      </w:divBdr>
      <w:divsChild>
        <w:div w:id="602373281">
          <w:marLeft w:val="0"/>
          <w:marRight w:val="0"/>
          <w:marTop w:val="0"/>
          <w:marBottom w:val="0"/>
          <w:divBdr>
            <w:top w:val="none" w:sz="0" w:space="0" w:color="auto"/>
            <w:left w:val="none" w:sz="0" w:space="0" w:color="auto"/>
            <w:bottom w:val="none" w:sz="0" w:space="0" w:color="auto"/>
            <w:right w:val="none" w:sz="0" w:space="0" w:color="auto"/>
          </w:divBdr>
        </w:div>
      </w:divsChild>
    </w:div>
    <w:div w:id="1765803567">
      <w:marLeft w:val="0"/>
      <w:marRight w:val="0"/>
      <w:marTop w:val="0"/>
      <w:marBottom w:val="0"/>
      <w:divBdr>
        <w:top w:val="none" w:sz="0" w:space="0" w:color="auto"/>
        <w:left w:val="none" w:sz="0" w:space="0" w:color="auto"/>
        <w:bottom w:val="none" w:sz="0" w:space="0" w:color="auto"/>
        <w:right w:val="none" w:sz="0" w:space="0" w:color="auto"/>
      </w:divBdr>
      <w:divsChild>
        <w:div w:id="1274442055">
          <w:marLeft w:val="0"/>
          <w:marRight w:val="0"/>
          <w:marTop w:val="0"/>
          <w:marBottom w:val="0"/>
          <w:divBdr>
            <w:top w:val="none" w:sz="0" w:space="0" w:color="auto"/>
            <w:left w:val="none" w:sz="0" w:space="0" w:color="auto"/>
            <w:bottom w:val="none" w:sz="0" w:space="0" w:color="auto"/>
            <w:right w:val="none" w:sz="0" w:space="0" w:color="auto"/>
          </w:divBdr>
        </w:div>
      </w:divsChild>
    </w:div>
    <w:div w:id="1766028878">
      <w:bodyDiv w:val="1"/>
      <w:marLeft w:val="0"/>
      <w:marRight w:val="0"/>
      <w:marTop w:val="0"/>
      <w:marBottom w:val="0"/>
      <w:divBdr>
        <w:top w:val="none" w:sz="0" w:space="0" w:color="auto"/>
        <w:left w:val="none" w:sz="0" w:space="0" w:color="auto"/>
        <w:bottom w:val="none" w:sz="0" w:space="0" w:color="auto"/>
        <w:right w:val="none" w:sz="0" w:space="0" w:color="auto"/>
      </w:divBdr>
    </w:div>
    <w:div w:id="1767262625">
      <w:marLeft w:val="0"/>
      <w:marRight w:val="0"/>
      <w:marTop w:val="0"/>
      <w:marBottom w:val="0"/>
      <w:divBdr>
        <w:top w:val="none" w:sz="0" w:space="0" w:color="auto"/>
        <w:left w:val="none" w:sz="0" w:space="0" w:color="auto"/>
        <w:bottom w:val="none" w:sz="0" w:space="0" w:color="auto"/>
        <w:right w:val="none" w:sz="0" w:space="0" w:color="auto"/>
      </w:divBdr>
      <w:divsChild>
        <w:div w:id="1201745179">
          <w:marLeft w:val="0"/>
          <w:marRight w:val="0"/>
          <w:marTop w:val="0"/>
          <w:marBottom w:val="0"/>
          <w:divBdr>
            <w:top w:val="none" w:sz="0" w:space="0" w:color="auto"/>
            <w:left w:val="none" w:sz="0" w:space="0" w:color="auto"/>
            <w:bottom w:val="none" w:sz="0" w:space="0" w:color="auto"/>
            <w:right w:val="none" w:sz="0" w:space="0" w:color="auto"/>
          </w:divBdr>
        </w:div>
      </w:divsChild>
    </w:div>
    <w:div w:id="1768620710">
      <w:marLeft w:val="0"/>
      <w:marRight w:val="0"/>
      <w:marTop w:val="0"/>
      <w:marBottom w:val="0"/>
      <w:divBdr>
        <w:top w:val="none" w:sz="0" w:space="0" w:color="auto"/>
        <w:left w:val="none" w:sz="0" w:space="0" w:color="auto"/>
        <w:bottom w:val="none" w:sz="0" w:space="0" w:color="auto"/>
        <w:right w:val="none" w:sz="0" w:space="0" w:color="auto"/>
      </w:divBdr>
      <w:divsChild>
        <w:div w:id="67654758">
          <w:marLeft w:val="0"/>
          <w:marRight w:val="0"/>
          <w:marTop w:val="0"/>
          <w:marBottom w:val="0"/>
          <w:divBdr>
            <w:top w:val="none" w:sz="0" w:space="0" w:color="auto"/>
            <w:left w:val="none" w:sz="0" w:space="0" w:color="auto"/>
            <w:bottom w:val="none" w:sz="0" w:space="0" w:color="auto"/>
            <w:right w:val="none" w:sz="0" w:space="0" w:color="auto"/>
          </w:divBdr>
        </w:div>
      </w:divsChild>
    </w:div>
    <w:div w:id="1769083496">
      <w:marLeft w:val="0"/>
      <w:marRight w:val="0"/>
      <w:marTop w:val="0"/>
      <w:marBottom w:val="0"/>
      <w:divBdr>
        <w:top w:val="none" w:sz="0" w:space="0" w:color="auto"/>
        <w:left w:val="none" w:sz="0" w:space="0" w:color="auto"/>
        <w:bottom w:val="none" w:sz="0" w:space="0" w:color="auto"/>
        <w:right w:val="none" w:sz="0" w:space="0" w:color="auto"/>
      </w:divBdr>
      <w:divsChild>
        <w:div w:id="1885678511">
          <w:marLeft w:val="0"/>
          <w:marRight w:val="0"/>
          <w:marTop w:val="0"/>
          <w:marBottom w:val="0"/>
          <w:divBdr>
            <w:top w:val="none" w:sz="0" w:space="0" w:color="auto"/>
            <w:left w:val="none" w:sz="0" w:space="0" w:color="auto"/>
            <w:bottom w:val="none" w:sz="0" w:space="0" w:color="auto"/>
            <w:right w:val="none" w:sz="0" w:space="0" w:color="auto"/>
          </w:divBdr>
        </w:div>
      </w:divsChild>
    </w:div>
    <w:div w:id="1769961128">
      <w:marLeft w:val="0"/>
      <w:marRight w:val="0"/>
      <w:marTop w:val="0"/>
      <w:marBottom w:val="0"/>
      <w:divBdr>
        <w:top w:val="none" w:sz="0" w:space="0" w:color="auto"/>
        <w:left w:val="none" w:sz="0" w:space="0" w:color="auto"/>
        <w:bottom w:val="none" w:sz="0" w:space="0" w:color="auto"/>
        <w:right w:val="none" w:sz="0" w:space="0" w:color="auto"/>
      </w:divBdr>
      <w:divsChild>
        <w:div w:id="1137836452">
          <w:marLeft w:val="0"/>
          <w:marRight w:val="0"/>
          <w:marTop w:val="0"/>
          <w:marBottom w:val="0"/>
          <w:divBdr>
            <w:top w:val="none" w:sz="0" w:space="0" w:color="auto"/>
            <w:left w:val="none" w:sz="0" w:space="0" w:color="auto"/>
            <w:bottom w:val="none" w:sz="0" w:space="0" w:color="auto"/>
            <w:right w:val="none" w:sz="0" w:space="0" w:color="auto"/>
          </w:divBdr>
        </w:div>
      </w:divsChild>
    </w:div>
    <w:div w:id="1770617162">
      <w:marLeft w:val="0"/>
      <w:marRight w:val="0"/>
      <w:marTop w:val="0"/>
      <w:marBottom w:val="0"/>
      <w:divBdr>
        <w:top w:val="none" w:sz="0" w:space="0" w:color="auto"/>
        <w:left w:val="none" w:sz="0" w:space="0" w:color="auto"/>
        <w:bottom w:val="none" w:sz="0" w:space="0" w:color="auto"/>
        <w:right w:val="none" w:sz="0" w:space="0" w:color="auto"/>
      </w:divBdr>
      <w:divsChild>
        <w:div w:id="2093157610">
          <w:marLeft w:val="0"/>
          <w:marRight w:val="0"/>
          <w:marTop w:val="0"/>
          <w:marBottom w:val="0"/>
          <w:divBdr>
            <w:top w:val="none" w:sz="0" w:space="0" w:color="auto"/>
            <w:left w:val="none" w:sz="0" w:space="0" w:color="auto"/>
            <w:bottom w:val="none" w:sz="0" w:space="0" w:color="auto"/>
            <w:right w:val="none" w:sz="0" w:space="0" w:color="auto"/>
          </w:divBdr>
        </w:div>
      </w:divsChild>
    </w:div>
    <w:div w:id="1771315127">
      <w:marLeft w:val="0"/>
      <w:marRight w:val="0"/>
      <w:marTop w:val="0"/>
      <w:marBottom w:val="0"/>
      <w:divBdr>
        <w:top w:val="none" w:sz="0" w:space="0" w:color="auto"/>
        <w:left w:val="none" w:sz="0" w:space="0" w:color="auto"/>
        <w:bottom w:val="none" w:sz="0" w:space="0" w:color="auto"/>
        <w:right w:val="none" w:sz="0" w:space="0" w:color="auto"/>
      </w:divBdr>
      <w:divsChild>
        <w:div w:id="910120955">
          <w:marLeft w:val="0"/>
          <w:marRight w:val="0"/>
          <w:marTop w:val="0"/>
          <w:marBottom w:val="0"/>
          <w:divBdr>
            <w:top w:val="none" w:sz="0" w:space="0" w:color="auto"/>
            <w:left w:val="none" w:sz="0" w:space="0" w:color="auto"/>
            <w:bottom w:val="none" w:sz="0" w:space="0" w:color="auto"/>
            <w:right w:val="none" w:sz="0" w:space="0" w:color="auto"/>
          </w:divBdr>
        </w:div>
      </w:divsChild>
    </w:div>
    <w:div w:id="1772234755">
      <w:marLeft w:val="0"/>
      <w:marRight w:val="0"/>
      <w:marTop w:val="0"/>
      <w:marBottom w:val="0"/>
      <w:divBdr>
        <w:top w:val="none" w:sz="0" w:space="0" w:color="auto"/>
        <w:left w:val="none" w:sz="0" w:space="0" w:color="auto"/>
        <w:bottom w:val="none" w:sz="0" w:space="0" w:color="auto"/>
        <w:right w:val="none" w:sz="0" w:space="0" w:color="auto"/>
      </w:divBdr>
      <w:divsChild>
        <w:div w:id="768158148">
          <w:marLeft w:val="0"/>
          <w:marRight w:val="0"/>
          <w:marTop w:val="0"/>
          <w:marBottom w:val="0"/>
          <w:divBdr>
            <w:top w:val="none" w:sz="0" w:space="0" w:color="auto"/>
            <w:left w:val="none" w:sz="0" w:space="0" w:color="auto"/>
            <w:bottom w:val="none" w:sz="0" w:space="0" w:color="auto"/>
            <w:right w:val="none" w:sz="0" w:space="0" w:color="auto"/>
          </w:divBdr>
        </w:div>
      </w:divsChild>
    </w:div>
    <w:div w:id="1772435919">
      <w:marLeft w:val="0"/>
      <w:marRight w:val="0"/>
      <w:marTop w:val="0"/>
      <w:marBottom w:val="0"/>
      <w:divBdr>
        <w:top w:val="none" w:sz="0" w:space="0" w:color="auto"/>
        <w:left w:val="none" w:sz="0" w:space="0" w:color="auto"/>
        <w:bottom w:val="none" w:sz="0" w:space="0" w:color="auto"/>
        <w:right w:val="none" w:sz="0" w:space="0" w:color="auto"/>
      </w:divBdr>
      <w:divsChild>
        <w:div w:id="1495563766">
          <w:marLeft w:val="0"/>
          <w:marRight w:val="0"/>
          <w:marTop w:val="0"/>
          <w:marBottom w:val="0"/>
          <w:divBdr>
            <w:top w:val="none" w:sz="0" w:space="0" w:color="auto"/>
            <w:left w:val="none" w:sz="0" w:space="0" w:color="auto"/>
            <w:bottom w:val="none" w:sz="0" w:space="0" w:color="auto"/>
            <w:right w:val="none" w:sz="0" w:space="0" w:color="auto"/>
          </w:divBdr>
        </w:div>
      </w:divsChild>
    </w:div>
    <w:div w:id="1774202652">
      <w:marLeft w:val="0"/>
      <w:marRight w:val="0"/>
      <w:marTop w:val="0"/>
      <w:marBottom w:val="0"/>
      <w:divBdr>
        <w:top w:val="none" w:sz="0" w:space="0" w:color="auto"/>
        <w:left w:val="none" w:sz="0" w:space="0" w:color="auto"/>
        <w:bottom w:val="none" w:sz="0" w:space="0" w:color="auto"/>
        <w:right w:val="none" w:sz="0" w:space="0" w:color="auto"/>
      </w:divBdr>
      <w:divsChild>
        <w:div w:id="1117213408">
          <w:marLeft w:val="0"/>
          <w:marRight w:val="0"/>
          <w:marTop w:val="0"/>
          <w:marBottom w:val="0"/>
          <w:divBdr>
            <w:top w:val="none" w:sz="0" w:space="0" w:color="auto"/>
            <w:left w:val="none" w:sz="0" w:space="0" w:color="auto"/>
            <w:bottom w:val="none" w:sz="0" w:space="0" w:color="auto"/>
            <w:right w:val="none" w:sz="0" w:space="0" w:color="auto"/>
          </w:divBdr>
        </w:div>
      </w:divsChild>
    </w:div>
    <w:div w:id="1774204131">
      <w:bodyDiv w:val="1"/>
      <w:marLeft w:val="0"/>
      <w:marRight w:val="0"/>
      <w:marTop w:val="0"/>
      <w:marBottom w:val="0"/>
      <w:divBdr>
        <w:top w:val="none" w:sz="0" w:space="0" w:color="auto"/>
        <w:left w:val="none" w:sz="0" w:space="0" w:color="auto"/>
        <w:bottom w:val="none" w:sz="0" w:space="0" w:color="auto"/>
        <w:right w:val="none" w:sz="0" w:space="0" w:color="auto"/>
      </w:divBdr>
    </w:div>
    <w:div w:id="1774664796">
      <w:marLeft w:val="0"/>
      <w:marRight w:val="0"/>
      <w:marTop w:val="0"/>
      <w:marBottom w:val="0"/>
      <w:divBdr>
        <w:top w:val="none" w:sz="0" w:space="0" w:color="auto"/>
        <w:left w:val="none" w:sz="0" w:space="0" w:color="auto"/>
        <w:bottom w:val="none" w:sz="0" w:space="0" w:color="auto"/>
        <w:right w:val="none" w:sz="0" w:space="0" w:color="auto"/>
      </w:divBdr>
      <w:divsChild>
        <w:div w:id="13501049">
          <w:marLeft w:val="0"/>
          <w:marRight w:val="0"/>
          <w:marTop w:val="0"/>
          <w:marBottom w:val="0"/>
          <w:divBdr>
            <w:top w:val="none" w:sz="0" w:space="0" w:color="auto"/>
            <w:left w:val="none" w:sz="0" w:space="0" w:color="auto"/>
            <w:bottom w:val="none" w:sz="0" w:space="0" w:color="auto"/>
            <w:right w:val="none" w:sz="0" w:space="0" w:color="auto"/>
          </w:divBdr>
        </w:div>
      </w:divsChild>
    </w:div>
    <w:div w:id="1774741083">
      <w:marLeft w:val="0"/>
      <w:marRight w:val="0"/>
      <w:marTop w:val="0"/>
      <w:marBottom w:val="0"/>
      <w:divBdr>
        <w:top w:val="none" w:sz="0" w:space="0" w:color="auto"/>
        <w:left w:val="none" w:sz="0" w:space="0" w:color="auto"/>
        <w:bottom w:val="none" w:sz="0" w:space="0" w:color="auto"/>
        <w:right w:val="none" w:sz="0" w:space="0" w:color="auto"/>
      </w:divBdr>
      <w:divsChild>
        <w:div w:id="1322076431">
          <w:marLeft w:val="0"/>
          <w:marRight w:val="0"/>
          <w:marTop w:val="0"/>
          <w:marBottom w:val="0"/>
          <w:divBdr>
            <w:top w:val="none" w:sz="0" w:space="0" w:color="auto"/>
            <w:left w:val="none" w:sz="0" w:space="0" w:color="auto"/>
            <w:bottom w:val="none" w:sz="0" w:space="0" w:color="auto"/>
            <w:right w:val="none" w:sz="0" w:space="0" w:color="auto"/>
          </w:divBdr>
        </w:div>
      </w:divsChild>
    </w:div>
    <w:div w:id="1776630892">
      <w:marLeft w:val="0"/>
      <w:marRight w:val="0"/>
      <w:marTop w:val="0"/>
      <w:marBottom w:val="0"/>
      <w:divBdr>
        <w:top w:val="none" w:sz="0" w:space="0" w:color="auto"/>
        <w:left w:val="none" w:sz="0" w:space="0" w:color="auto"/>
        <w:bottom w:val="none" w:sz="0" w:space="0" w:color="auto"/>
        <w:right w:val="none" w:sz="0" w:space="0" w:color="auto"/>
      </w:divBdr>
      <w:divsChild>
        <w:div w:id="672295172">
          <w:marLeft w:val="0"/>
          <w:marRight w:val="0"/>
          <w:marTop w:val="0"/>
          <w:marBottom w:val="0"/>
          <w:divBdr>
            <w:top w:val="none" w:sz="0" w:space="0" w:color="auto"/>
            <w:left w:val="none" w:sz="0" w:space="0" w:color="auto"/>
            <w:bottom w:val="none" w:sz="0" w:space="0" w:color="auto"/>
            <w:right w:val="none" w:sz="0" w:space="0" w:color="auto"/>
          </w:divBdr>
        </w:div>
      </w:divsChild>
    </w:div>
    <w:div w:id="1776703595">
      <w:marLeft w:val="0"/>
      <w:marRight w:val="0"/>
      <w:marTop w:val="0"/>
      <w:marBottom w:val="0"/>
      <w:divBdr>
        <w:top w:val="none" w:sz="0" w:space="0" w:color="auto"/>
        <w:left w:val="none" w:sz="0" w:space="0" w:color="auto"/>
        <w:bottom w:val="none" w:sz="0" w:space="0" w:color="auto"/>
        <w:right w:val="none" w:sz="0" w:space="0" w:color="auto"/>
      </w:divBdr>
      <w:divsChild>
        <w:div w:id="697002217">
          <w:marLeft w:val="0"/>
          <w:marRight w:val="0"/>
          <w:marTop w:val="0"/>
          <w:marBottom w:val="0"/>
          <w:divBdr>
            <w:top w:val="none" w:sz="0" w:space="0" w:color="auto"/>
            <w:left w:val="none" w:sz="0" w:space="0" w:color="auto"/>
            <w:bottom w:val="none" w:sz="0" w:space="0" w:color="auto"/>
            <w:right w:val="none" w:sz="0" w:space="0" w:color="auto"/>
          </w:divBdr>
        </w:div>
      </w:divsChild>
    </w:div>
    <w:div w:id="1777362441">
      <w:bodyDiv w:val="1"/>
      <w:marLeft w:val="0"/>
      <w:marRight w:val="0"/>
      <w:marTop w:val="0"/>
      <w:marBottom w:val="0"/>
      <w:divBdr>
        <w:top w:val="none" w:sz="0" w:space="0" w:color="auto"/>
        <w:left w:val="none" w:sz="0" w:space="0" w:color="auto"/>
        <w:bottom w:val="none" w:sz="0" w:space="0" w:color="auto"/>
        <w:right w:val="none" w:sz="0" w:space="0" w:color="auto"/>
      </w:divBdr>
    </w:div>
    <w:div w:id="1778982374">
      <w:marLeft w:val="0"/>
      <w:marRight w:val="0"/>
      <w:marTop w:val="0"/>
      <w:marBottom w:val="0"/>
      <w:divBdr>
        <w:top w:val="none" w:sz="0" w:space="0" w:color="auto"/>
        <w:left w:val="none" w:sz="0" w:space="0" w:color="auto"/>
        <w:bottom w:val="none" w:sz="0" w:space="0" w:color="auto"/>
        <w:right w:val="none" w:sz="0" w:space="0" w:color="auto"/>
      </w:divBdr>
    </w:div>
    <w:div w:id="1779789227">
      <w:marLeft w:val="0"/>
      <w:marRight w:val="0"/>
      <w:marTop w:val="0"/>
      <w:marBottom w:val="0"/>
      <w:divBdr>
        <w:top w:val="none" w:sz="0" w:space="0" w:color="auto"/>
        <w:left w:val="none" w:sz="0" w:space="0" w:color="auto"/>
        <w:bottom w:val="none" w:sz="0" w:space="0" w:color="auto"/>
        <w:right w:val="none" w:sz="0" w:space="0" w:color="auto"/>
      </w:divBdr>
    </w:div>
    <w:div w:id="1780029097">
      <w:marLeft w:val="0"/>
      <w:marRight w:val="0"/>
      <w:marTop w:val="0"/>
      <w:marBottom w:val="0"/>
      <w:divBdr>
        <w:top w:val="none" w:sz="0" w:space="0" w:color="auto"/>
        <w:left w:val="none" w:sz="0" w:space="0" w:color="auto"/>
        <w:bottom w:val="none" w:sz="0" w:space="0" w:color="auto"/>
        <w:right w:val="none" w:sz="0" w:space="0" w:color="auto"/>
      </w:divBdr>
      <w:divsChild>
        <w:div w:id="1491169511">
          <w:marLeft w:val="0"/>
          <w:marRight w:val="0"/>
          <w:marTop w:val="0"/>
          <w:marBottom w:val="0"/>
          <w:divBdr>
            <w:top w:val="none" w:sz="0" w:space="0" w:color="auto"/>
            <w:left w:val="none" w:sz="0" w:space="0" w:color="auto"/>
            <w:bottom w:val="none" w:sz="0" w:space="0" w:color="auto"/>
            <w:right w:val="none" w:sz="0" w:space="0" w:color="auto"/>
          </w:divBdr>
        </w:div>
      </w:divsChild>
    </w:div>
    <w:div w:id="1781030957">
      <w:marLeft w:val="0"/>
      <w:marRight w:val="0"/>
      <w:marTop w:val="0"/>
      <w:marBottom w:val="0"/>
      <w:divBdr>
        <w:top w:val="none" w:sz="0" w:space="0" w:color="auto"/>
        <w:left w:val="none" w:sz="0" w:space="0" w:color="auto"/>
        <w:bottom w:val="none" w:sz="0" w:space="0" w:color="auto"/>
        <w:right w:val="none" w:sz="0" w:space="0" w:color="auto"/>
      </w:divBdr>
      <w:divsChild>
        <w:div w:id="1760832037">
          <w:marLeft w:val="0"/>
          <w:marRight w:val="0"/>
          <w:marTop w:val="0"/>
          <w:marBottom w:val="0"/>
          <w:divBdr>
            <w:top w:val="none" w:sz="0" w:space="0" w:color="auto"/>
            <w:left w:val="none" w:sz="0" w:space="0" w:color="auto"/>
            <w:bottom w:val="none" w:sz="0" w:space="0" w:color="auto"/>
            <w:right w:val="none" w:sz="0" w:space="0" w:color="auto"/>
          </w:divBdr>
        </w:div>
      </w:divsChild>
    </w:div>
    <w:div w:id="1783107649">
      <w:bodyDiv w:val="1"/>
      <w:marLeft w:val="0"/>
      <w:marRight w:val="0"/>
      <w:marTop w:val="0"/>
      <w:marBottom w:val="0"/>
      <w:divBdr>
        <w:top w:val="none" w:sz="0" w:space="0" w:color="auto"/>
        <w:left w:val="none" w:sz="0" w:space="0" w:color="auto"/>
        <w:bottom w:val="none" w:sz="0" w:space="0" w:color="auto"/>
        <w:right w:val="none" w:sz="0" w:space="0" w:color="auto"/>
      </w:divBdr>
    </w:div>
    <w:div w:id="1783110554">
      <w:bodyDiv w:val="1"/>
      <w:marLeft w:val="0"/>
      <w:marRight w:val="0"/>
      <w:marTop w:val="0"/>
      <w:marBottom w:val="0"/>
      <w:divBdr>
        <w:top w:val="none" w:sz="0" w:space="0" w:color="auto"/>
        <w:left w:val="none" w:sz="0" w:space="0" w:color="auto"/>
        <w:bottom w:val="none" w:sz="0" w:space="0" w:color="auto"/>
        <w:right w:val="none" w:sz="0" w:space="0" w:color="auto"/>
      </w:divBdr>
    </w:div>
    <w:div w:id="1783694880">
      <w:marLeft w:val="0"/>
      <w:marRight w:val="0"/>
      <w:marTop w:val="0"/>
      <w:marBottom w:val="0"/>
      <w:divBdr>
        <w:top w:val="none" w:sz="0" w:space="0" w:color="auto"/>
        <w:left w:val="none" w:sz="0" w:space="0" w:color="auto"/>
        <w:bottom w:val="none" w:sz="0" w:space="0" w:color="auto"/>
        <w:right w:val="none" w:sz="0" w:space="0" w:color="auto"/>
      </w:divBdr>
      <w:divsChild>
        <w:div w:id="2122843079">
          <w:marLeft w:val="0"/>
          <w:marRight w:val="0"/>
          <w:marTop w:val="0"/>
          <w:marBottom w:val="0"/>
          <w:divBdr>
            <w:top w:val="none" w:sz="0" w:space="0" w:color="auto"/>
            <w:left w:val="none" w:sz="0" w:space="0" w:color="auto"/>
            <w:bottom w:val="none" w:sz="0" w:space="0" w:color="auto"/>
            <w:right w:val="none" w:sz="0" w:space="0" w:color="auto"/>
          </w:divBdr>
        </w:div>
      </w:divsChild>
    </w:div>
    <w:div w:id="1784349080">
      <w:bodyDiv w:val="1"/>
      <w:marLeft w:val="0"/>
      <w:marRight w:val="0"/>
      <w:marTop w:val="0"/>
      <w:marBottom w:val="0"/>
      <w:divBdr>
        <w:top w:val="none" w:sz="0" w:space="0" w:color="auto"/>
        <w:left w:val="none" w:sz="0" w:space="0" w:color="auto"/>
        <w:bottom w:val="none" w:sz="0" w:space="0" w:color="auto"/>
        <w:right w:val="none" w:sz="0" w:space="0" w:color="auto"/>
      </w:divBdr>
    </w:div>
    <w:div w:id="1784883503">
      <w:marLeft w:val="0"/>
      <w:marRight w:val="0"/>
      <w:marTop w:val="0"/>
      <w:marBottom w:val="0"/>
      <w:divBdr>
        <w:top w:val="none" w:sz="0" w:space="0" w:color="auto"/>
        <w:left w:val="none" w:sz="0" w:space="0" w:color="auto"/>
        <w:bottom w:val="none" w:sz="0" w:space="0" w:color="auto"/>
        <w:right w:val="none" w:sz="0" w:space="0" w:color="auto"/>
      </w:divBdr>
    </w:div>
    <w:div w:id="1784956165">
      <w:marLeft w:val="0"/>
      <w:marRight w:val="0"/>
      <w:marTop w:val="0"/>
      <w:marBottom w:val="0"/>
      <w:divBdr>
        <w:top w:val="none" w:sz="0" w:space="0" w:color="auto"/>
        <w:left w:val="none" w:sz="0" w:space="0" w:color="auto"/>
        <w:bottom w:val="none" w:sz="0" w:space="0" w:color="auto"/>
        <w:right w:val="none" w:sz="0" w:space="0" w:color="auto"/>
      </w:divBdr>
      <w:divsChild>
        <w:div w:id="812212140">
          <w:marLeft w:val="0"/>
          <w:marRight w:val="0"/>
          <w:marTop w:val="0"/>
          <w:marBottom w:val="0"/>
          <w:divBdr>
            <w:top w:val="none" w:sz="0" w:space="0" w:color="auto"/>
            <w:left w:val="none" w:sz="0" w:space="0" w:color="auto"/>
            <w:bottom w:val="none" w:sz="0" w:space="0" w:color="auto"/>
            <w:right w:val="none" w:sz="0" w:space="0" w:color="auto"/>
          </w:divBdr>
        </w:div>
      </w:divsChild>
    </w:div>
    <w:div w:id="1785686649">
      <w:bodyDiv w:val="1"/>
      <w:marLeft w:val="0"/>
      <w:marRight w:val="0"/>
      <w:marTop w:val="0"/>
      <w:marBottom w:val="0"/>
      <w:divBdr>
        <w:top w:val="none" w:sz="0" w:space="0" w:color="auto"/>
        <w:left w:val="none" w:sz="0" w:space="0" w:color="auto"/>
        <w:bottom w:val="none" w:sz="0" w:space="0" w:color="auto"/>
        <w:right w:val="none" w:sz="0" w:space="0" w:color="auto"/>
      </w:divBdr>
    </w:div>
    <w:div w:id="1787041819">
      <w:marLeft w:val="0"/>
      <w:marRight w:val="0"/>
      <w:marTop w:val="0"/>
      <w:marBottom w:val="0"/>
      <w:divBdr>
        <w:top w:val="none" w:sz="0" w:space="0" w:color="auto"/>
        <w:left w:val="none" w:sz="0" w:space="0" w:color="auto"/>
        <w:bottom w:val="none" w:sz="0" w:space="0" w:color="auto"/>
        <w:right w:val="none" w:sz="0" w:space="0" w:color="auto"/>
      </w:divBdr>
      <w:divsChild>
        <w:div w:id="550459127">
          <w:marLeft w:val="0"/>
          <w:marRight w:val="0"/>
          <w:marTop w:val="0"/>
          <w:marBottom w:val="0"/>
          <w:divBdr>
            <w:top w:val="none" w:sz="0" w:space="0" w:color="auto"/>
            <w:left w:val="none" w:sz="0" w:space="0" w:color="auto"/>
            <w:bottom w:val="none" w:sz="0" w:space="0" w:color="auto"/>
            <w:right w:val="none" w:sz="0" w:space="0" w:color="auto"/>
          </w:divBdr>
        </w:div>
      </w:divsChild>
    </w:div>
    <w:div w:id="1787580149">
      <w:marLeft w:val="0"/>
      <w:marRight w:val="0"/>
      <w:marTop w:val="0"/>
      <w:marBottom w:val="0"/>
      <w:divBdr>
        <w:top w:val="none" w:sz="0" w:space="0" w:color="auto"/>
        <w:left w:val="none" w:sz="0" w:space="0" w:color="auto"/>
        <w:bottom w:val="none" w:sz="0" w:space="0" w:color="auto"/>
        <w:right w:val="none" w:sz="0" w:space="0" w:color="auto"/>
      </w:divBdr>
      <w:divsChild>
        <w:div w:id="1972516750">
          <w:marLeft w:val="0"/>
          <w:marRight w:val="0"/>
          <w:marTop w:val="0"/>
          <w:marBottom w:val="0"/>
          <w:divBdr>
            <w:top w:val="none" w:sz="0" w:space="0" w:color="auto"/>
            <w:left w:val="none" w:sz="0" w:space="0" w:color="auto"/>
            <w:bottom w:val="none" w:sz="0" w:space="0" w:color="auto"/>
            <w:right w:val="none" w:sz="0" w:space="0" w:color="auto"/>
          </w:divBdr>
        </w:div>
      </w:divsChild>
    </w:div>
    <w:div w:id="1787657970">
      <w:marLeft w:val="0"/>
      <w:marRight w:val="0"/>
      <w:marTop w:val="0"/>
      <w:marBottom w:val="0"/>
      <w:divBdr>
        <w:top w:val="none" w:sz="0" w:space="0" w:color="auto"/>
        <w:left w:val="none" w:sz="0" w:space="0" w:color="auto"/>
        <w:bottom w:val="none" w:sz="0" w:space="0" w:color="auto"/>
        <w:right w:val="none" w:sz="0" w:space="0" w:color="auto"/>
      </w:divBdr>
      <w:divsChild>
        <w:div w:id="286938357">
          <w:marLeft w:val="0"/>
          <w:marRight w:val="0"/>
          <w:marTop w:val="0"/>
          <w:marBottom w:val="0"/>
          <w:divBdr>
            <w:top w:val="none" w:sz="0" w:space="0" w:color="auto"/>
            <w:left w:val="none" w:sz="0" w:space="0" w:color="auto"/>
            <w:bottom w:val="none" w:sz="0" w:space="0" w:color="auto"/>
            <w:right w:val="none" w:sz="0" w:space="0" w:color="auto"/>
          </w:divBdr>
        </w:div>
      </w:divsChild>
    </w:div>
    <w:div w:id="1787970266">
      <w:marLeft w:val="0"/>
      <w:marRight w:val="0"/>
      <w:marTop w:val="0"/>
      <w:marBottom w:val="0"/>
      <w:divBdr>
        <w:top w:val="none" w:sz="0" w:space="0" w:color="auto"/>
        <w:left w:val="none" w:sz="0" w:space="0" w:color="auto"/>
        <w:bottom w:val="none" w:sz="0" w:space="0" w:color="auto"/>
        <w:right w:val="none" w:sz="0" w:space="0" w:color="auto"/>
      </w:divBdr>
      <w:divsChild>
        <w:div w:id="382759346">
          <w:marLeft w:val="0"/>
          <w:marRight w:val="0"/>
          <w:marTop w:val="0"/>
          <w:marBottom w:val="0"/>
          <w:divBdr>
            <w:top w:val="none" w:sz="0" w:space="0" w:color="auto"/>
            <w:left w:val="none" w:sz="0" w:space="0" w:color="auto"/>
            <w:bottom w:val="none" w:sz="0" w:space="0" w:color="auto"/>
            <w:right w:val="none" w:sz="0" w:space="0" w:color="auto"/>
          </w:divBdr>
        </w:div>
      </w:divsChild>
    </w:div>
    <w:div w:id="1788886700">
      <w:marLeft w:val="0"/>
      <w:marRight w:val="0"/>
      <w:marTop w:val="0"/>
      <w:marBottom w:val="0"/>
      <w:divBdr>
        <w:top w:val="none" w:sz="0" w:space="0" w:color="auto"/>
        <w:left w:val="none" w:sz="0" w:space="0" w:color="auto"/>
        <w:bottom w:val="none" w:sz="0" w:space="0" w:color="auto"/>
        <w:right w:val="none" w:sz="0" w:space="0" w:color="auto"/>
      </w:divBdr>
      <w:divsChild>
        <w:div w:id="1541897514">
          <w:marLeft w:val="0"/>
          <w:marRight w:val="0"/>
          <w:marTop w:val="0"/>
          <w:marBottom w:val="0"/>
          <w:divBdr>
            <w:top w:val="none" w:sz="0" w:space="0" w:color="auto"/>
            <w:left w:val="none" w:sz="0" w:space="0" w:color="auto"/>
            <w:bottom w:val="none" w:sz="0" w:space="0" w:color="auto"/>
            <w:right w:val="none" w:sz="0" w:space="0" w:color="auto"/>
          </w:divBdr>
        </w:div>
      </w:divsChild>
    </w:div>
    <w:div w:id="1789739216">
      <w:bodyDiv w:val="1"/>
      <w:marLeft w:val="0"/>
      <w:marRight w:val="0"/>
      <w:marTop w:val="0"/>
      <w:marBottom w:val="0"/>
      <w:divBdr>
        <w:top w:val="none" w:sz="0" w:space="0" w:color="auto"/>
        <w:left w:val="none" w:sz="0" w:space="0" w:color="auto"/>
        <w:bottom w:val="none" w:sz="0" w:space="0" w:color="auto"/>
        <w:right w:val="none" w:sz="0" w:space="0" w:color="auto"/>
      </w:divBdr>
    </w:div>
    <w:div w:id="1793941765">
      <w:marLeft w:val="0"/>
      <w:marRight w:val="0"/>
      <w:marTop w:val="0"/>
      <w:marBottom w:val="0"/>
      <w:divBdr>
        <w:top w:val="none" w:sz="0" w:space="0" w:color="auto"/>
        <w:left w:val="none" w:sz="0" w:space="0" w:color="auto"/>
        <w:bottom w:val="none" w:sz="0" w:space="0" w:color="auto"/>
        <w:right w:val="none" w:sz="0" w:space="0" w:color="auto"/>
      </w:divBdr>
      <w:divsChild>
        <w:div w:id="341054865">
          <w:marLeft w:val="0"/>
          <w:marRight w:val="0"/>
          <w:marTop w:val="0"/>
          <w:marBottom w:val="0"/>
          <w:divBdr>
            <w:top w:val="none" w:sz="0" w:space="0" w:color="auto"/>
            <w:left w:val="none" w:sz="0" w:space="0" w:color="auto"/>
            <w:bottom w:val="none" w:sz="0" w:space="0" w:color="auto"/>
            <w:right w:val="none" w:sz="0" w:space="0" w:color="auto"/>
          </w:divBdr>
        </w:div>
      </w:divsChild>
    </w:div>
    <w:div w:id="1794598448">
      <w:marLeft w:val="0"/>
      <w:marRight w:val="0"/>
      <w:marTop w:val="0"/>
      <w:marBottom w:val="0"/>
      <w:divBdr>
        <w:top w:val="none" w:sz="0" w:space="0" w:color="auto"/>
        <w:left w:val="none" w:sz="0" w:space="0" w:color="auto"/>
        <w:bottom w:val="none" w:sz="0" w:space="0" w:color="auto"/>
        <w:right w:val="none" w:sz="0" w:space="0" w:color="auto"/>
      </w:divBdr>
      <w:divsChild>
        <w:div w:id="1760710694">
          <w:marLeft w:val="0"/>
          <w:marRight w:val="0"/>
          <w:marTop w:val="0"/>
          <w:marBottom w:val="0"/>
          <w:divBdr>
            <w:top w:val="none" w:sz="0" w:space="0" w:color="auto"/>
            <w:left w:val="none" w:sz="0" w:space="0" w:color="auto"/>
            <w:bottom w:val="none" w:sz="0" w:space="0" w:color="auto"/>
            <w:right w:val="none" w:sz="0" w:space="0" w:color="auto"/>
          </w:divBdr>
        </w:div>
      </w:divsChild>
    </w:div>
    <w:div w:id="1794709456">
      <w:marLeft w:val="0"/>
      <w:marRight w:val="0"/>
      <w:marTop w:val="0"/>
      <w:marBottom w:val="0"/>
      <w:divBdr>
        <w:top w:val="none" w:sz="0" w:space="0" w:color="auto"/>
        <w:left w:val="none" w:sz="0" w:space="0" w:color="auto"/>
        <w:bottom w:val="none" w:sz="0" w:space="0" w:color="auto"/>
        <w:right w:val="none" w:sz="0" w:space="0" w:color="auto"/>
      </w:divBdr>
      <w:divsChild>
        <w:div w:id="686449684">
          <w:marLeft w:val="0"/>
          <w:marRight w:val="0"/>
          <w:marTop w:val="0"/>
          <w:marBottom w:val="0"/>
          <w:divBdr>
            <w:top w:val="none" w:sz="0" w:space="0" w:color="auto"/>
            <w:left w:val="none" w:sz="0" w:space="0" w:color="auto"/>
            <w:bottom w:val="none" w:sz="0" w:space="0" w:color="auto"/>
            <w:right w:val="none" w:sz="0" w:space="0" w:color="auto"/>
          </w:divBdr>
        </w:div>
      </w:divsChild>
    </w:div>
    <w:div w:id="1794791591">
      <w:marLeft w:val="0"/>
      <w:marRight w:val="0"/>
      <w:marTop w:val="0"/>
      <w:marBottom w:val="0"/>
      <w:divBdr>
        <w:top w:val="none" w:sz="0" w:space="0" w:color="auto"/>
        <w:left w:val="none" w:sz="0" w:space="0" w:color="auto"/>
        <w:bottom w:val="none" w:sz="0" w:space="0" w:color="auto"/>
        <w:right w:val="none" w:sz="0" w:space="0" w:color="auto"/>
      </w:divBdr>
      <w:divsChild>
        <w:div w:id="988555309">
          <w:marLeft w:val="0"/>
          <w:marRight w:val="0"/>
          <w:marTop w:val="0"/>
          <w:marBottom w:val="0"/>
          <w:divBdr>
            <w:top w:val="none" w:sz="0" w:space="0" w:color="auto"/>
            <w:left w:val="none" w:sz="0" w:space="0" w:color="auto"/>
            <w:bottom w:val="none" w:sz="0" w:space="0" w:color="auto"/>
            <w:right w:val="none" w:sz="0" w:space="0" w:color="auto"/>
          </w:divBdr>
        </w:div>
      </w:divsChild>
    </w:div>
    <w:div w:id="1795244880">
      <w:marLeft w:val="0"/>
      <w:marRight w:val="0"/>
      <w:marTop w:val="0"/>
      <w:marBottom w:val="0"/>
      <w:divBdr>
        <w:top w:val="none" w:sz="0" w:space="0" w:color="auto"/>
        <w:left w:val="none" w:sz="0" w:space="0" w:color="auto"/>
        <w:bottom w:val="none" w:sz="0" w:space="0" w:color="auto"/>
        <w:right w:val="none" w:sz="0" w:space="0" w:color="auto"/>
      </w:divBdr>
      <w:divsChild>
        <w:div w:id="1726028451">
          <w:marLeft w:val="0"/>
          <w:marRight w:val="0"/>
          <w:marTop w:val="0"/>
          <w:marBottom w:val="0"/>
          <w:divBdr>
            <w:top w:val="none" w:sz="0" w:space="0" w:color="auto"/>
            <w:left w:val="none" w:sz="0" w:space="0" w:color="auto"/>
            <w:bottom w:val="none" w:sz="0" w:space="0" w:color="auto"/>
            <w:right w:val="none" w:sz="0" w:space="0" w:color="auto"/>
          </w:divBdr>
        </w:div>
      </w:divsChild>
    </w:div>
    <w:div w:id="1795555786">
      <w:bodyDiv w:val="1"/>
      <w:marLeft w:val="0"/>
      <w:marRight w:val="0"/>
      <w:marTop w:val="0"/>
      <w:marBottom w:val="0"/>
      <w:divBdr>
        <w:top w:val="none" w:sz="0" w:space="0" w:color="auto"/>
        <w:left w:val="none" w:sz="0" w:space="0" w:color="auto"/>
        <w:bottom w:val="none" w:sz="0" w:space="0" w:color="auto"/>
        <w:right w:val="none" w:sz="0" w:space="0" w:color="auto"/>
      </w:divBdr>
    </w:div>
    <w:div w:id="1796563049">
      <w:marLeft w:val="0"/>
      <w:marRight w:val="0"/>
      <w:marTop w:val="0"/>
      <w:marBottom w:val="0"/>
      <w:divBdr>
        <w:top w:val="none" w:sz="0" w:space="0" w:color="auto"/>
        <w:left w:val="none" w:sz="0" w:space="0" w:color="auto"/>
        <w:bottom w:val="none" w:sz="0" w:space="0" w:color="auto"/>
        <w:right w:val="none" w:sz="0" w:space="0" w:color="auto"/>
      </w:divBdr>
      <w:divsChild>
        <w:div w:id="268851699">
          <w:marLeft w:val="0"/>
          <w:marRight w:val="0"/>
          <w:marTop w:val="0"/>
          <w:marBottom w:val="0"/>
          <w:divBdr>
            <w:top w:val="none" w:sz="0" w:space="0" w:color="auto"/>
            <w:left w:val="none" w:sz="0" w:space="0" w:color="auto"/>
            <w:bottom w:val="none" w:sz="0" w:space="0" w:color="auto"/>
            <w:right w:val="none" w:sz="0" w:space="0" w:color="auto"/>
          </w:divBdr>
        </w:div>
      </w:divsChild>
    </w:div>
    <w:div w:id="1798135794">
      <w:marLeft w:val="0"/>
      <w:marRight w:val="0"/>
      <w:marTop w:val="0"/>
      <w:marBottom w:val="0"/>
      <w:divBdr>
        <w:top w:val="none" w:sz="0" w:space="0" w:color="auto"/>
        <w:left w:val="none" w:sz="0" w:space="0" w:color="auto"/>
        <w:bottom w:val="none" w:sz="0" w:space="0" w:color="auto"/>
        <w:right w:val="none" w:sz="0" w:space="0" w:color="auto"/>
      </w:divBdr>
      <w:divsChild>
        <w:div w:id="1003052715">
          <w:marLeft w:val="0"/>
          <w:marRight w:val="0"/>
          <w:marTop w:val="0"/>
          <w:marBottom w:val="0"/>
          <w:divBdr>
            <w:top w:val="none" w:sz="0" w:space="0" w:color="auto"/>
            <w:left w:val="none" w:sz="0" w:space="0" w:color="auto"/>
            <w:bottom w:val="none" w:sz="0" w:space="0" w:color="auto"/>
            <w:right w:val="none" w:sz="0" w:space="0" w:color="auto"/>
          </w:divBdr>
        </w:div>
      </w:divsChild>
    </w:div>
    <w:div w:id="1799030210">
      <w:marLeft w:val="0"/>
      <w:marRight w:val="0"/>
      <w:marTop w:val="0"/>
      <w:marBottom w:val="0"/>
      <w:divBdr>
        <w:top w:val="none" w:sz="0" w:space="0" w:color="auto"/>
        <w:left w:val="none" w:sz="0" w:space="0" w:color="auto"/>
        <w:bottom w:val="none" w:sz="0" w:space="0" w:color="auto"/>
        <w:right w:val="none" w:sz="0" w:space="0" w:color="auto"/>
      </w:divBdr>
      <w:divsChild>
        <w:div w:id="1114859200">
          <w:marLeft w:val="0"/>
          <w:marRight w:val="0"/>
          <w:marTop w:val="0"/>
          <w:marBottom w:val="0"/>
          <w:divBdr>
            <w:top w:val="none" w:sz="0" w:space="0" w:color="auto"/>
            <w:left w:val="none" w:sz="0" w:space="0" w:color="auto"/>
            <w:bottom w:val="none" w:sz="0" w:space="0" w:color="auto"/>
            <w:right w:val="none" w:sz="0" w:space="0" w:color="auto"/>
          </w:divBdr>
        </w:div>
      </w:divsChild>
    </w:div>
    <w:div w:id="1799949618">
      <w:marLeft w:val="0"/>
      <w:marRight w:val="0"/>
      <w:marTop w:val="0"/>
      <w:marBottom w:val="0"/>
      <w:divBdr>
        <w:top w:val="none" w:sz="0" w:space="0" w:color="auto"/>
        <w:left w:val="none" w:sz="0" w:space="0" w:color="auto"/>
        <w:bottom w:val="none" w:sz="0" w:space="0" w:color="auto"/>
        <w:right w:val="none" w:sz="0" w:space="0" w:color="auto"/>
      </w:divBdr>
      <w:divsChild>
        <w:div w:id="1726221923">
          <w:marLeft w:val="0"/>
          <w:marRight w:val="0"/>
          <w:marTop w:val="0"/>
          <w:marBottom w:val="0"/>
          <w:divBdr>
            <w:top w:val="none" w:sz="0" w:space="0" w:color="auto"/>
            <w:left w:val="none" w:sz="0" w:space="0" w:color="auto"/>
            <w:bottom w:val="none" w:sz="0" w:space="0" w:color="auto"/>
            <w:right w:val="none" w:sz="0" w:space="0" w:color="auto"/>
          </w:divBdr>
        </w:div>
      </w:divsChild>
    </w:div>
    <w:div w:id="1801418852">
      <w:marLeft w:val="0"/>
      <w:marRight w:val="0"/>
      <w:marTop w:val="0"/>
      <w:marBottom w:val="0"/>
      <w:divBdr>
        <w:top w:val="none" w:sz="0" w:space="0" w:color="auto"/>
        <w:left w:val="none" w:sz="0" w:space="0" w:color="auto"/>
        <w:bottom w:val="none" w:sz="0" w:space="0" w:color="auto"/>
        <w:right w:val="none" w:sz="0" w:space="0" w:color="auto"/>
      </w:divBdr>
      <w:divsChild>
        <w:div w:id="1606574346">
          <w:marLeft w:val="0"/>
          <w:marRight w:val="0"/>
          <w:marTop w:val="0"/>
          <w:marBottom w:val="0"/>
          <w:divBdr>
            <w:top w:val="none" w:sz="0" w:space="0" w:color="auto"/>
            <w:left w:val="none" w:sz="0" w:space="0" w:color="auto"/>
            <w:bottom w:val="none" w:sz="0" w:space="0" w:color="auto"/>
            <w:right w:val="none" w:sz="0" w:space="0" w:color="auto"/>
          </w:divBdr>
        </w:div>
      </w:divsChild>
    </w:div>
    <w:div w:id="1801537500">
      <w:marLeft w:val="0"/>
      <w:marRight w:val="0"/>
      <w:marTop w:val="0"/>
      <w:marBottom w:val="0"/>
      <w:divBdr>
        <w:top w:val="none" w:sz="0" w:space="0" w:color="auto"/>
        <w:left w:val="none" w:sz="0" w:space="0" w:color="auto"/>
        <w:bottom w:val="none" w:sz="0" w:space="0" w:color="auto"/>
        <w:right w:val="none" w:sz="0" w:space="0" w:color="auto"/>
      </w:divBdr>
      <w:divsChild>
        <w:div w:id="1787195309">
          <w:marLeft w:val="0"/>
          <w:marRight w:val="0"/>
          <w:marTop w:val="0"/>
          <w:marBottom w:val="0"/>
          <w:divBdr>
            <w:top w:val="none" w:sz="0" w:space="0" w:color="auto"/>
            <w:left w:val="none" w:sz="0" w:space="0" w:color="auto"/>
            <w:bottom w:val="none" w:sz="0" w:space="0" w:color="auto"/>
            <w:right w:val="none" w:sz="0" w:space="0" w:color="auto"/>
          </w:divBdr>
        </w:div>
      </w:divsChild>
    </w:div>
    <w:div w:id="1801923886">
      <w:bodyDiv w:val="1"/>
      <w:marLeft w:val="0"/>
      <w:marRight w:val="0"/>
      <w:marTop w:val="0"/>
      <w:marBottom w:val="0"/>
      <w:divBdr>
        <w:top w:val="none" w:sz="0" w:space="0" w:color="auto"/>
        <w:left w:val="none" w:sz="0" w:space="0" w:color="auto"/>
        <w:bottom w:val="none" w:sz="0" w:space="0" w:color="auto"/>
        <w:right w:val="none" w:sz="0" w:space="0" w:color="auto"/>
      </w:divBdr>
    </w:div>
    <w:div w:id="1801991242">
      <w:marLeft w:val="0"/>
      <w:marRight w:val="0"/>
      <w:marTop w:val="0"/>
      <w:marBottom w:val="0"/>
      <w:divBdr>
        <w:top w:val="none" w:sz="0" w:space="0" w:color="auto"/>
        <w:left w:val="none" w:sz="0" w:space="0" w:color="auto"/>
        <w:bottom w:val="none" w:sz="0" w:space="0" w:color="auto"/>
        <w:right w:val="none" w:sz="0" w:space="0" w:color="auto"/>
      </w:divBdr>
      <w:divsChild>
        <w:div w:id="697118609">
          <w:marLeft w:val="0"/>
          <w:marRight w:val="0"/>
          <w:marTop w:val="0"/>
          <w:marBottom w:val="0"/>
          <w:divBdr>
            <w:top w:val="none" w:sz="0" w:space="0" w:color="auto"/>
            <w:left w:val="none" w:sz="0" w:space="0" w:color="auto"/>
            <w:bottom w:val="none" w:sz="0" w:space="0" w:color="auto"/>
            <w:right w:val="none" w:sz="0" w:space="0" w:color="auto"/>
          </w:divBdr>
        </w:div>
      </w:divsChild>
    </w:div>
    <w:div w:id="1803188947">
      <w:bodyDiv w:val="1"/>
      <w:marLeft w:val="0"/>
      <w:marRight w:val="0"/>
      <w:marTop w:val="0"/>
      <w:marBottom w:val="0"/>
      <w:divBdr>
        <w:top w:val="none" w:sz="0" w:space="0" w:color="auto"/>
        <w:left w:val="none" w:sz="0" w:space="0" w:color="auto"/>
        <w:bottom w:val="none" w:sz="0" w:space="0" w:color="auto"/>
        <w:right w:val="none" w:sz="0" w:space="0" w:color="auto"/>
      </w:divBdr>
    </w:div>
    <w:div w:id="1803959979">
      <w:marLeft w:val="0"/>
      <w:marRight w:val="0"/>
      <w:marTop w:val="0"/>
      <w:marBottom w:val="0"/>
      <w:divBdr>
        <w:top w:val="none" w:sz="0" w:space="0" w:color="auto"/>
        <w:left w:val="none" w:sz="0" w:space="0" w:color="auto"/>
        <w:bottom w:val="none" w:sz="0" w:space="0" w:color="auto"/>
        <w:right w:val="none" w:sz="0" w:space="0" w:color="auto"/>
      </w:divBdr>
      <w:divsChild>
        <w:div w:id="1390499982">
          <w:marLeft w:val="0"/>
          <w:marRight w:val="0"/>
          <w:marTop w:val="0"/>
          <w:marBottom w:val="0"/>
          <w:divBdr>
            <w:top w:val="none" w:sz="0" w:space="0" w:color="auto"/>
            <w:left w:val="none" w:sz="0" w:space="0" w:color="auto"/>
            <w:bottom w:val="none" w:sz="0" w:space="0" w:color="auto"/>
            <w:right w:val="none" w:sz="0" w:space="0" w:color="auto"/>
          </w:divBdr>
        </w:div>
      </w:divsChild>
    </w:div>
    <w:div w:id="1804427237">
      <w:marLeft w:val="0"/>
      <w:marRight w:val="0"/>
      <w:marTop w:val="0"/>
      <w:marBottom w:val="0"/>
      <w:divBdr>
        <w:top w:val="none" w:sz="0" w:space="0" w:color="auto"/>
        <w:left w:val="none" w:sz="0" w:space="0" w:color="auto"/>
        <w:bottom w:val="none" w:sz="0" w:space="0" w:color="auto"/>
        <w:right w:val="none" w:sz="0" w:space="0" w:color="auto"/>
      </w:divBdr>
      <w:divsChild>
        <w:div w:id="258681641">
          <w:marLeft w:val="0"/>
          <w:marRight w:val="0"/>
          <w:marTop w:val="0"/>
          <w:marBottom w:val="0"/>
          <w:divBdr>
            <w:top w:val="none" w:sz="0" w:space="0" w:color="auto"/>
            <w:left w:val="none" w:sz="0" w:space="0" w:color="auto"/>
            <w:bottom w:val="none" w:sz="0" w:space="0" w:color="auto"/>
            <w:right w:val="none" w:sz="0" w:space="0" w:color="auto"/>
          </w:divBdr>
        </w:div>
      </w:divsChild>
    </w:div>
    <w:div w:id="1804494931">
      <w:marLeft w:val="0"/>
      <w:marRight w:val="0"/>
      <w:marTop w:val="0"/>
      <w:marBottom w:val="0"/>
      <w:divBdr>
        <w:top w:val="none" w:sz="0" w:space="0" w:color="auto"/>
        <w:left w:val="none" w:sz="0" w:space="0" w:color="auto"/>
        <w:bottom w:val="none" w:sz="0" w:space="0" w:color="auto"/>
        <w:right w:val="none" w:sz="0" w:space="0" w:color="auto"/>
      </w:divBdr>
      <w:divsChild>
        <w:div w:id="1481801606">
          <w:marLeft w:val="0"/>
          <w:marRight w:val="0"/>
          <w:marTop w:val="0"/>
          <w:marBottom w:val="0"/>
          <w:divBdr>
            <w:top w:val="none" w:sz="0" w:space="0" w:color="auto"/>
            <w:left w:val="none" w:sz="0" w:space="0" w:color="auto"/>
            <w:bottom w:val="none" w:sz="0" w:space="0" w:color="auto"/>
            <w:right w:val="none" w:sz="0" w:space="0" w:color="auto"/>
          </w:divBdr>
        </w:div>
      </w:divsChild>
    </w:div>
    <w:div w:id="1804615993">
      <w:bodyDiv w:val="1"/>
      <w:marLeft w:val="0"/>
      <w:marRight w:val="0"/>
      <w:marTop w:val="0"/>
      <w:marBottom w:val="0"/>
      <w:divBdr>
        <w:top w:val="none" w:sz="0" w:space="0" w:color="auto"/>
        <w:left w:val="none" w:sz="0" w:space="0" w:color="auto"/>
        <w:bottom w:val="none" w:sz="0" w:space="0" w:color="auto"/>
        <w:right w:val="none" w:sz="0" w:space="0" w:color="auto"/>
      </w:divBdr>
    </w:div>
    <w:div w:id="1806120237">
      <w:marLeft w:val="0"/>
      <w:marRight w:val="0"/>
      <w:marTop w:val="0"/>
      <w:marBottom w:val="0"/>
      <w:divBdr>
        <w:top w:val="none" w:sz="0" w:space="0" w:color="auto"/>
        <w:left w:val="none" w:sz="0" w:space="0" w:color="auto"/>
        <w:bottom w:val="none" w:sz="0" w:space="0" w:color="auto"/>
        <w:right w:val="none" w:sz="0" w:space="0" w:color="auto"/>
      </w:divBdr>
      <w:divsChild>
        <w:div w:id="842860450">
          <w:marLeft w:val="0"/>
          <w:marRight w:val="0"/>
          <w:marTop w:val="0"/>
          <w:marBottom w:val="0"/>
          <w:divBdr>
            <w:top w:val="none" w:sz="0" w:space="0" w:color="auto"/>
            <w:left w:val="none" w:sz="0" w:space="0" w:color="auto"/>
            <w:bottom w:val="none" w:sz="0" w:space="0" w:color="auto"/>
            <w:right w:val="none" w:sz="0" w:space="0" w:color="auto"/>
          </w:divBdr>
        </w:div>
      </w:divsChild>
    </w:div>
    <w:div w:id="1807048118">
      <w:marLeft w:val="0"/>
      <w:marRight w:val="0"/>
      <w:marTop w:val="0"/>
      <w:marBottom w:val="0"/>
      <w:divBdr>
        <w:top w:val="none" w:sz="0" w:space="0" w:color="auto"/>
        <w:left w:val="none" w:sz="0" w:space="0" w:color="auto"/>
        <w:bottom w:val="none" w:sz="0" w:space="0" w:color="auto"/>
        <w:right w:val="none" w:sz="0" w:space="0" w:color="auto"/>
      </w:divBdr>
      <w:divsChild>
        <w:div w:id="1691755699">
          <w:marLeft w:val="0"/>
          <w:marRight w:val="0"/>
          <w:marTop w:val="0"/>
          <w:marBottom w:val="0"/>
          <w:divBdr>
            <w:top w:val="none" w:sz="0" w:space="0" w:color="auto"/>
            <w:left w:val="none" w:sz="0" w:space="0" w:color="auto"/>
            <w:bottom w:val="none" w:sz="0" w:space="0" w:color="auto"/>
            <w:right w:val="none" w:sz="0" w:space="0" w:color="auto"/>
          </w:divBdr>
        </w:div>
      </w:divsChild>
    </w:div>
    <w:div w:id="1807048555">
      <w:marLeft w:val="0"/>
      <w:marRight w:val="0"/>
      <w:marTop w:val="0"/>
      <w:marBottom w:val="0"/>
      <w:divBdr>
        <w:top w:val="none" w:sz="0" w:space="0" w:color="auto"/>
        <w:left w:val="none" w:sz="0" w:space="0" w:color="auto"/>
        <w:bottom w:val="none" w:sz="0" w:space="0" w:color="auto"/>
        <w:right w:val="none" w:sz="0" w:space="0" w:color="auto"/>
      </w:divBdr>
      <w:divsChild>
        <w:div w:id="1057245889">
          <w:marLeft w:val="0"/>
          <w:marRight w:val="0"/>
          <w:marTop w:val="0"/>
          <w:marBottom w:val="0"/>
          <w:divBdr>
            <w:top w:val="none" w:sz="0" w:space="0" w:color="auto"/>
            <w:left w:val="none" w:sz="0" w:space="0" w:color="auto"/>
            <w:bottom w:val="none" w:sz="0" w:space="0" w:color="auto"/>
            <w:right w:val="none" w:sz="0" w:space="0" w:color="auto"/>
          </w:divBdr>
        </w:div>
      </w:divsChild>
    </w:div>
    <w:div w:id="1807158620">
      <w:marLeft w:val="0"/>
      <w:marRight w:val="0"/>
      <w:marTop w:val="0"/>
      <w:marBottom w:val="0"/>
      <w:divBdr>
        <w:top w:val="none" w:sz="0" w:space="0" w:color="auto"/>
        <w:left w:val="none" w:sz="0" w:space="0" w:color="auto"/>
        <w:bottom w:val="none" w:sz="0" w:space="0" w:color="auto"/>
        <w:right w:val="none" w:sz="0" w:space="0" w:color="auto"/>
      </w:divBdr>
      <w:divsChild>
        <w:div w:id="1062563277">
          <w:marLeft w:val="0"/>
          <w:marRight w:val="0"/>
          <w:marTop w:val="0"/>
          <w:marBottom w:val="0"/>
          <w:divBdr>
            <w:top w:val="none" w:sz="0" w:space="0" w:color="auto"/>
            <w:left w:val="none" w:sz="0" w:space="0" w:color="auto"/>
            <w:bottom w:val="none" w:sz="0" w:space="0" w:color="auto"/>
            <w:right w:val="none" w:sz="0" w:space="0" w:color="auto"/>
          </w:divBdr>
        </w:div>
      </w:divsChild>
    </w:div>
    <w:div w:id="1809013324">
      <w:marLeft w:val="0"/>
      <w:marRight w:val="0"/>
      <w:marTop w:val="0"/>
      <w:marBottom w:val="0"/>
      <w:divBdr>
        <w:top w:val="none" w:sz="0" w:space="0" w:color="auto"/>
        <w:left w:val="none" w:sz="0" w:space="0" w:color="auto"/>
        <w:bottom w:val="none" w:sz="0" w:space="0" w:color="auto"/>
        <w:right w:val="none" w:sz="0" w:space="0" w:color="auto"/>
      </w:divBdr>
      <w:divsChild>
        <w:div w:id="1677612257">
          <w:marLeft w:val="0"/>
          <w:marRight w:val="0"/>
          <w:marTop w:val="0"/>
          <w:marBottom w:val="0"/>
          <w:divBdr>
            <w:top w:val="none" w:sz="0" w:space="0" w:color="auto"/>
            <w:left w:val="none" w:sz="0" w:space="0" w:color="auto"/>
            <w:bottom w:val="none" w:sz="0" w:space="0" w:color="auto"/>
            <w:right w:val="none" w:sz="0" w:space="0" w:color="auto"/>
          </w:divBdr>
        </w:div>
      </w:divsChild>
    </w:div>
    <w:div w:id="1809782790">
      <w:bodyDiv w:val="1"/>
      <w:marLeft w:val="0"/>
      <w:marRight w:val="0"/>
      <w:marTop w:val="0"/>
      <w:marBottom w:val="0"/>
      <w:divBdr>
        <w:top w:val="none" w:sz="0" w:space="0" w:color="auto"/>
        <w:left w:val="none" w:sz="0" w:space="0" w:color="auto"/>
        <w:bottom w:val="none" w:sz="0" w:space="0" w:color="auto"/>
        <w:right w:val="none" w:sz="0" w:space="0" w:color="auto"/>
      </w:divBdr>
      <w:divsChild>
        <w:div w:id="929197293">
          <w:marLeft w:val="0"/>
          <w:marRight w:val="0"/>
          <w:marTop w:val="0"/>
          <w:marBottom w:val="0"/>
          <w:divBdr>
            <w:top w:val="none" w:sz="0" w:space="0" w:color="auto"/>
            <w:left w:val="none" w:sz="0" w:space="0" w:color="auto"/>
            <w:bottom w:val="none" w:sz="0" w:space="0" w:color="auto"/>
            <w:right w:val="none" w:sz="0" w:space="0" w:color="auto"/>
          </w:divBdr>
          <w:divsChild>
            <w:div w:id="15118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4195">
      <w:marLeft w:val="0"/>
      <w:marRight w:val="0"/>
      <w:marTop w:val="0"/>
      <w:marBottom w:val="0"/>
      <w:divBdr>
        <w:top w:val="none" w:sz="0" w:space="0" w:color="auto"/>
        <w:left w:val="none" w:sz="0" w:space="0" w:color="auto"/>
        <w:bottom w:val="none" w:sz="0" w:space="0" w:color="auto"/>
        <w:right w:val="none" w:sz="0" w:space="0" w:color="auto"/>
      </w:divBdr>
    </w:div>
    <w:div w:id="1810198297">
      <w:marLeft w:val="0"/>
      <w:marRight w:val="0"/>
      <w:marTop w:val="0"/>
      <w:marBottom w:val="0"/>
      <w:divBdr>
        <w:top w:val="none" w:sz="0" w:space="0" w:color="auto"/>
        <w:left w:val="none" w:sz="0" w:space="0" w:color="auto"/>
        <w:bottom w:val="none" w:sz="0" w:space="0" w:color="auto"/>
        <w:right w:val="none" w:sz="0" w:space="0" w:color="auto"/>
      </w:divBdr>
      <w:divsChild>
        <w:div w:id="1528834864">
          <w:marLeft w:val="0"/>
          <w:marRight w:val="0"/>
          <w:marTop w:val="0"/>
          <w:marBottom w:val="0"/>
          <w:divBdr>
            <w:top w:val="none" w:sz="0" w:space="0" w:color="auto"/>
            <w:left w:val="none" w:sz="0" w:space="0" w:color="auto"/>
            <w:bottom w:val="none" w:sz="0" w:space="0" w:color="auto"/>
            <w:right w:val="none" w:sz="0" w:space="0" w:color="auto"/>
          </w:divBdr>
        </w:div>
      </w:divsChild>
    </w:div>
    <w:div w:id="1810395303">
      <w:bodyDiv w:val="1"/>
      <w:marLeft w:val="0"/>
      <w:marRight w:val="0"/>
      <w:marTop w:val="0"/>
      <w:marBottom w:val="0"/>
      <w:divBdr>
        <w:top w:val="none" w:sz="0" w:space="0" w:color="auto"/>
        <w:left w:val="none" w:sz="0" w:space="0" w:color="auto"/>
        <w:bottom w:val="none" w:sz="0" w:space="0" w:color="auto"/>
        <w:right w:val="none" w:sz="0" w:space="0" w:color="auto"/>
      </w:divBdr>
    </w:div>
    <w:div w:id="1810702543">
      <w:bodyDiv w:val="1"/>
      <w:marLeft w:val="0"/>
      <w:marRight w:val="0"/>
      <w:marTop w:val="0"/>
      <w:marBottom w:val="0"/>
      <w:divBdr>
        <w:top w:val="none" w:sz="0" w:space="0" w:color="auto"/>
        <w:left w:val="none" w:sz="0" w:space="0" w:color="auto"/>
        <w:bottom w:val="none" w:sz="0" w:space="0" w:color="auto"/>
        <w:right w:val="none" w:sz="0" w:space="0" w:color="auto"/>
      </w:divBdr>
    </w:div>
    <w:div w:id="1811171204">
      <w:marLeft w:val="0"/>
      <w:marRight w:val="0"/>
      <w:marTop w:val="0"/>
      <w:marBottom w:val="0"/>
      <w:divBdr>
        <w:top w:val="none" w:sz="0" w:space="0" w:color="auto"/>
        <w:left w:val="none" w:sz="0" w:space="0" w:color="auto"/>
        <w:bottom w:val="none" w:sz="0" w:space="0" w:color="auto"/>
        <w:right w:val="none" w:sz="0" w:space="0" w:color="auto"/>
      </w:divBdr>
      <w:divsChild>
        <w:div w:id="300307938">
          <w:marLeft w:val="0"/>
          <w:marRight w:val="0"/>
          <w:marTop w:val="0"/>
          <w:marBottom w:val="0"/>
          <w:divBdr>
            <w:top w:val="none" w:sz="0" w:space="0" w:color="auto"/>
            <w:left w:val="none" w:sz="0" w:space="0" w:color="auto"/>
            <w:bottom w:val="none" w:sz="0" w:space="0" w:color="auto"/>
            <w:right w:val="none" w:sz="0" w:space="0" w:color="auto"/>
          </w:divBdr>
        </w:div>
      </w:divsChild>
    </w:div>
    <w:div w:id="1811512111">
      <w:marLeft w:val="0"/>
      <w:marRight w:val="0"/>
      <w:marTop w:val="0"/>
      <w:marBottom w:val="0"/>
      <w:divBdr>
        <w:top w:val="none" w:sz="0" w:space="0" w:color="auto"/>
        <w:left w:val="none" w:sz="0" w:space="0" w:color="auto"/>
        <w:bottom w:val="none" w:sz="0" w:space="0" w:color="auto"/>
        <w:right w:val="none" w:sz="0" w:space="0" w:color="auto"/>
      </w:divBdr>
      <w:divsChild>
        <w:div w:id="912735996">
          <w:marLeft w:val="0"/>
          <w:marRight w:val="0"/>
          <w:marTop w:val="0"/>
          <w:marBottom w:val="0"/>
          <w:divBdr>
            <w:top w:val="none" w:sz="0" w:space="0" w:color="auto"/>
            <w:left w:val="none" w:sz="0" w:space="0" w:color="auto"/>
            <w:bottom w:val="none" w:sz="0" w:space="0" w:color="auto"/>
            <w:right w:val="none" w:sz="0" w:space="0" w:color="auto"/>
          </w:divBdr>
        </w:div>
      </w:divsChild>
    </w:div>
    <w:div w:id="1811705960">
      <w:marLeft w:val="0"/>
      <w:marRight w:val="0"/>
      <w:marTop w:val="0"/>
      <w:marBottom w:val="0"/>
      <w:divBdr>
        <w:top w:val="none" w:sz="0" w:space="0" w:color="auto"/>
        <w:left w:val="none" w:sz="0" w:space="0" w:color="auto"/>
        <w:bottom w:val="none" w:sz="0" w:space="0" w:color="auto"/>
        <w:right w:val="none" w:sz="0" w:space="0" w:color="auto"/>
      </w:divBdr>
      <w:divsChild>
        <w:div w:id="506559983">
          <w:marLeft w:val="0"/>
          <w:marRight w:val="0"/>
          <w:marTop w:val="0"/>
          <w:marBottom w:val="0"/>
          <w:divBdr>
            <w:top w:val="none" w:sz="0" w:space="0" w:color="auto"/>
            <w:left w:val="none" w:sz="0" w:space="0" w:color="auto"/>
            <w:bottom w:val="none" w:sz="0" w:space="0" w:color="auto"/>
            <w:right w:val="none" w:sz="0" w:space="0" w:color="auto"/>
          </w:divBdr>
        </w:div>
      </w:divsChild>
    </w:div>
    <w:div w:id="1813407733">
      <w:marLeft w:val="0"/>
      <w:marRight w:val="0"/>
      <w:marTop w:val="0"/>
      <w:marBottom w:val="0"/>
      <w:divBdr>
        <w:top w:val="none" w:sz="0" w:space="0" w:color="auto"/>
        <w:left w:val="none" w:sz="0" w:space="0" w:color="auto"/>
        <w:bottom w:val="none" w:sz="0" w:space="0" w:color="auto"/>
        <w:right w:val="none" w:sz="0" w:space="0" w:color="auto"/>
      </w:divBdr>
      <w:divsChild>
        <w:div w:id="970332451">
          <w:marLeft w:val="0"/>
          <w:marRight w:val="0"/>
          <w:marTop w:val="0"/>
          <w:marBottom w:val="0"/>
          <w:divBdr>
            <w:top w:val="none" w:sz="0" w:space="0" w:color="auto"/>
            <w:left w:val="none" w:sz="0" w:space="0" w:color="auto"/>
            <w:bottom w:val="none" w:sz="0" w:space="0" w:color="auto"/>
            <w:right w:val="none" w:sz="0" w:space="0" w:color="auto"/>
          </w:divBdr>
        </w:div>
      </w:divsChild>
    </w:div>
    <w:div w:id="1813594816">
      <w:marLeft w:val="0"/>
      <w:marRight w:val="0"/>
      <w:marTop w:val="0"/>
      <w:marBottom w:val="0"/>
      <w:divBdr>
        <w:top w:val="none" w:sz="0" w:space="0" w:color="auto"/>
        <w:left w:val="none" w:sz="0" w:space="0" w:color="auto"/>
        <w:bottom w:val="none" w:sz="0" w:space="0" w:color="auto"/>
        <w:right w:val="none" w:sz="0" w:space="0" w:color="auto"/>
      </w:divBdr>
      <w:divsChild>
        <w:div w:id="2051419282">
          <w:marLeft w:val="0"/>
          <w:marRight w:val="0"/>
          <w:marTop w:val="0"/>
          <w:marBottom w:val="0"/>
          <w:divBdr>
            <w:top w:val="none" w:sz="0" w:space="0" w:color="auto"/>
            <w:left w:val="none" w:sz="0" w:space="0" w:color="auto"/>
            <w:bottom w:val="none" w:sz="0" w:space="0" w:color="auto"/>
            <w:right w:val="none" w:sz="0" w:space="0" w:color="auto"/>
          </w:divBdr>
        </w:div>
      </w:divsChild>
    </w:div>
    <w:div w:id="1814328045">
      <w:marLeft w:val="0"/>
      <w:marRight w:val="0"/>
      <w:marTop w:val="0"/>
      <w:marBottom w:val="0"/>
      <w:divBdr>
        <w:top w:val="none" w:sz="0" w:space="0" w:color="auto"/>
        <w:left w:val="none" w:sz="0" w:space="0" w:color="auto"/>
        <w:bottom w:val="none" w:sz="0" w:space="0" w:color="auto"/>
        <w:right w:val="none" w:sz="0" w:space="0" w:color="auto"/>
      </w:divBdr>
      <w:divsChild>
        <w:div w:id="897934793">
          <w:marLeft w:val="0"/>
          <w:marRight w:val="0"/>
          <w:marTop w:val="0"/>
          <w:marBottom w:val="0"/>
          <w:divBdr>
            <w:top w:val="none" w:sz="0" w:space="0" w:color="auto"/>
            <w:left w:val="none" w:sz="0" w:space="0" w:color="auto"/>
            <w:bottom w:val="none" w:sz="0" w:space="0" w:color="auto"/>
            <w:right w:val="none" w:sz="0" w:space="0" w:color="auto"/>
          </w:divBdr>
        </w:div>
      </w:divsChild>
    </w:div>
    <w:div w:id="1814910406">
      <w:marLeft w:val="0"/>
      <w:marRight w:val="0"/>
      <w:marTop w:val="0"/>
      <w:marBottom w:val="0"/>
      <w:divBdr>
        <w:top w:val="none" w:sz="0" w:space="0" w:color="auto"/>
        <w:left w:val="none" w:sz="0" w:space="0" w:color="auto"/>
        <w:bottom w:val="none" w:sz="0" w:space="0" w:color="auto"/>
        <w:right w:val="none" w:sz="0" w:space="0" w:color="auto"/>
      </w:divBdr>
      <w:divsChild>
        <w:div w:id="1014460753">
          <w:marLeft w:val="0"/>
          <w:marRight w:val="0"/>
          <w:marTop w:val="0"/>
          <w:marBottom w:val="0"/>
          <w:divBdr>
            <w:top w:val="none" w:sz="0" w:space="0" w:color="auto"/>
            <w:left w:val="none" w:sz="0" w:space="0" w:color="auto"/>
            <w:bottom w:val="none" w:sz="0" w:space="0" w:color="auto"/>
            <w:right w:val="none" w:sz="0" w:space="0" w:color="auto"/>
          </w:divBdr>
        </w:div>
      </w:divsChild>
    </w:div>
    <w:div w:id="1816140303">
      <w:marLeft w:val="0"/>
      <w:marRight w:val="0"/>
      <w:marTop w:val="0"/>
      <w:marBottom w:val="0"/>
      <w:divBdr>
        <w:top w:val="none" w:sz="0" w:space="0" w:color="auto"/>
        <w:left w:val="none" w:sz="0" w:space="0" w:color="auto"/>
        <w:bottom w:val="none" w:sz="0" w:space="0" w:color="auto"/>
        <w:right w:val="none" w:sz="0" w:space="0" w:color="auto"/>
      </w:divBdr>
      <w:divsChild>
        <w:div w:id="2124653">
          <w:marLeft w:val="0"/>
          <w:marRight w:val="0"/>
          <w:marTop w:val="0"/>
          <w:marBottom w:val="0"/>
          <w:divBdr>
            <w:top w:val="none" w:sz="0" w:space="0" w:color="auto"/>
            <w:left w:val="none" w:sz="0" w:space="0" w:color="auto"/>
            <w:bottom w:val="none" w:sz="0" w:space="0" w:color="auto"/>
            <w:right w:val="none" w:sz="0" w:space="0" w:color="auto"/>
          </w:divBdr>
        </w:div>
      </w:divsChild>
    </w:div>
    <w:div w:id="1816218530">
      <w:marLeft w:val="0"/>
      <w:marRight w:val="0"/>
      <w:marTop w:val="0"/>
      <w:marBottom w:val="0"/>
      <w:divBdr>
        <w:top w:val="none" w:sz="0" w:space="0" w:color="auto"/>
        <w:left w:val="none" w:sz="0" w:space="0" w:color="auto"/>
        <w:bottom w:val="none" w:sz="0" w:space="0" w:color="auto"/>
        <w:right w:val="none" w:sz="0" w:space="0" w:color="auto"/>
      </w:divBdr>
      <w:divsChild>
        <w:div w:id="786967468">
          <w:marLeft w:val="0"/>
          <w:marRight w:val="0"/>
          <w:marTop w:val="0"/>
          <w:marBottom w:val="0"/>
          <w:divBdr>
            <w:top w:val="none" w:sz="0" w:space="0" w:color="auto"/>
            <w:left w:val="none" w:sz="0" w:space="0" w:color="auto"/>
            <w:bottom w:val="none" w:sz="0" w:space="0" w:color="auto"/>
            <w:right w:val="none" w:sz="0" w:space="0" w:color="auto"/>
          </w:divBdr>
        </w:div>
      </w:divsChild>
    </w:div>
    <w:div w:id="1817331679">
      <w:marLeft w:val="0"/>
      <w:marRight w:val="0"/>
      <w:marTop w:val="0"/>
      <w:marBottom w:val="0"/>
      <w:divBdr>
        <w:top w:val="none" w:sz="0" w:space="0" w:color="auto"/>
        <w:left w:val="none" w:sz="0" w:space="0" w:color="auto"/>
        <w:bottom w:val="none" w:sz="0" w:space="0" w:color="auto"/>
        <w:right w:val="none" w:sz="0" w:space="0" w:color="auto"/>
      </w:divBdr>
    </w:div>
    <w:div w:id="1818187414">
      <w:marLeft w:val="0"/>
      <w:marRight w:val="0"/>
      <w:marTop w:val="0"/>
      <w:marBottom w:val="0"/>
      <w:divBdr>
        <w:top w:val="none" w:sz="0" w:space="0" w:color="auto"/>
        <w:left w:val="none" w:sz="0" w:space="0" w:color="auto"/>
        <w:bottom w:val="none" w:sz="0" w:space="0" w:color="auto"/>
        <w:right w:val="none" w:sz="0" w:space="0" w:color="auto"/>
      </w:divBdr>
      <w:divsChild>
        <w:div w:id="100344630">
          <w:marLeft w:val="0"/>
          <w:marRight w:val="0"/>
          <w:marTop w:val="0"/>
          <w:marBottom w:val="0"/>
          <w:divBdr>
            <w:top w:val="none" w:sz="0" w:space="0" w:color="auto"/>
            <w:left w:val="none" w:sz="0" w:space="0" w:color="auto"/>
            <w:bottom w:val="none" w:sz="0" w:space="0" w:color="auto"/>
            <w:right w:val="none" w:sz="0" w:space="0" w:color="auto"/>
          </w:divBdr>
        </w:div>
      </w:divsChild>
    </w:div>
    <w:div w:id="1819809024">
      <w:marLeft w:val="0"/>
      <w:marRight w:val="0"/>
      <w:marTop w:val="0"/>
      <w:marBottom w:val="0"/>
      <w:divBdr>
        <w:top w:val="none" w:sz="0" w:space="0" w:color="auto"/>
        <w:left w:val="none" w:sz="0" w:space="0" w:color="auto"/>
        <w:bottom w:val="none" w:sz="0" w:space="0" w:color="auto"/>
        <w:right w:val="none" w:sz="0" w:space="0" w:color="auto"/>
      </w:divBdr>
      <w:divsChild>
        <w:div w:id="1478375144">
          <w:marLeft w:val="0"/>
          <w:marRight w:val="0"/>
          <w:marTop w:val="0"/>
          <w:marBottom w:val="0"/>
          <w:divBdr>
            <w:top w:val="none" w:sz="0" w:space="0" w:color="auto"/>
            <w:left w:val="none" w:sz="0" w:space="0" w:color="auto"/>
            <w:bottom w:val="none" w:sz="0" w:space="0" w:color="auto"/>
            <w:right w:val="none" w:sz="0" w:space="0" w:color="auto"/>
          </w:divBdr>
        </w:div>
      </w:divsChild>
    </w:div>
    <w:div w:id="1820338097">
      <w:marLeft w:val="0"/>
      <w:marRight w:val="0"/>
      <w:marTop w:val="0"/>
      <w:marBottom w:val="0"/>
      <w:divBdr>
        <w:top w:val="none" w:sz="0" w:space="0" w:color="auto"/>
        <w:left w:val="none" w:sz="0" w:space="0" w:color="auto"/>
        <w:bottom w:val="none" w:sz="0" w:space="0" w:color="auto"/>
        <w:right w:val="none" w:sz="0" w:space="0" w:color="auto"/>
      </w:divBdr>
      <w:divsChild>
        <w:div w:id="1867984835">
          <w:marLeft w:val="0"/>
          <w:marRight w:val="0"/>
          <w:marTop w:val="0"/>
          <w:marBottom w:val="0"/>
          <w:divBdr>
            <w:top w:val="none" w:sz="0" w:space="0" w:color="auto"/>
            <w:left w:val="none" w:sz="0" w:space="0" w:color="auto"/>
            <w:bottom w:val="none" w:sz="0" w:space="0" w:color="auto"/>
            <w:right w:val="none" w:sz="0" w:space="0" w:color="auto"/>
          </w:divBdr>
        </w:div>
      </w:divsChild>
    </w:div>
    <w:div w:id="1820413278">
      <w:marLeft w:val="0"/>
      <w:marRight w:val="0"/>
      <w:marTop w:val="0"/>
      <w:marBottom w:val="0"/>
      <w:divBdr>
        <w:top w:val="none" w:sz="0" w:space="0" w:color="auto"/>
        <w:left w:val="none" w:sz="0" w:space="0" w:color="auto"/>
        <w:bottom w:val="none" w:sz="0" w:space="0" w:color="auto"/>
        <w:right w:val="none" w:sz="0" w:space="0" w:color="auto"/>
      </w:divBdr>
      <w:divsChild>
        <w:div w:id="1850635492">
          <w:marLeft w:val="0"/>
          <w:marRight w:val="0"/>
          <w:marTop w:val="0"/>
          <w:marBottom w:val="0"/>
          <w:divBdr>
            <w:top w:val="none" w:sz="0" w:space="0" w:color="auto"/>
            <w:left w:val="none" w:sz="0" w:space="0" w:color="auto"/>
            <w:bottom w:val="none" w:sz="0" w:space="0" w:color="auto"/>
            <w:right w:val="none" w:sz="0" w:space="0" w:color="auto"/>
          </w:divBdr>
        </w:div>
      </w:divsChild>
    </w:div>
    <w:div w:id="1820731879">
      <w:bodyDiv w:val="1"/>
      <w:marLeft w:val="0"/>
      <w:marRight w:val="0"/>
      <w:marTop w:val="0"/>
      <w:marBottom w:val="0"/>
      <w:divBdr>
        <w:top w:val="none" w:sz="0" w:space="0" w:color="auto"/>
        <w:left w:val="none" w:sz="0" w:space="0" w:color="auto"/>
        <w:bottom w:val="none" w:sz="0" w:space="0" w:color="auto"/>
        <w:right w:val="none" w:sz="0" w:space="0" w:color="auto"/>
      </w:divBdr>
    </w:div>
    <w:div w:id="1821144199">
      <w:bodyDiv w:val="1"/>
      <w:marLeft w:val="0"/>
      <w:marRight w:val="0"/>
      <w:marTop w:val="0"/>
      <w:marBottom w:val="0"/>
      <w:divBdr>
        <w:top w:val="none" w:sz="0" w:space="0" w:color="auto"/>
        <w:left w:val="none" w:sz="0" w:space="0" w:color="auto"/>
        <w:bottom w:val="none" w:sz="0" w:space="0" w:color="auto"/>
        <w:right w:val="none" w:sz="0" w:space="0" w:color="auto"/>
      </w:divBdr>
    </w:div>
    <w:div w:id="1822116274">
      <w:marLeft w:val="0"/>
      <w:marRight w:val="0"/>
      <w:marTop w:val="0"/>
      <w:marBottom w:val="0"/>
      <w:divBdr>
        <w:top w:val="none" w:sz="0" w:space="0" w:color="auto"/>
        <w:left w:val="none" w:sz="0" w:space="0" w:color="auto"/>
        <w:bottom w:val="none" w:sz="0" w:space="0" w:color="auto"/>
        <w:right w:val="none" w:sz="0" w:space="0" w:color="auto"/>
      </w:divBdr>
      <w:divsChild>
        <w:div w:id="1456682224">
          <w:marLeft w:val="0"/>
          <w:marRight w:val="0"/>
          <w:marTop w:val="0"/>
          <w:marBottom w:val="0"/>
          <w:divBdr>
            <w:top w:val="none" w:sz="0" w:space="0" w:color="auto"/>
            <w:left w:val="none" w:sz="0" w:space="0" w:color="auto"/>
            <w:bottom w:val="none" w:sz="0" w:space="0" w:color="auto"/>
            <w:right w:val="none" w:sz="0" w:space="0" w:color="auto"/>
          </w:divBdr>
        </w:div>
      </w:divsChild>
    </w:div>
    <w:div w:id="1822229940">
      <w:marLeft w:val="0"/>
      <w:marRight w:val="0"/>
      <w:marTop w:val="0"/>
      <w:marBottom w:val="0"/>
      <w:divBdr>
        <w:top w:val="none" w:sz="0" w:space="0" w:color="auto"/>
        <w:left w:val="none" w:sz="0" w:space="0" w:color="auto"/>
        <w:bottom w:val="none" w:sz="0" w:space="0" w:color="auto"/>
        <w:right w:val="none" w:sz="0" w:space="0" w:color="auto"/>
      </w:divBdr>
      <w:divsChild>
        <w:div w:id="147332461">
          <w:marLeft w:val="0"/>
          <w:marRight w:val="0"/>
          <w:marTop w:val="0"/>
          <w:marBottom w:val="0"/>
          <w:divBdr>
            <w:top w:val="none" w:sz="0" w:space="0" w:color="auto"/>
            <w:left w:val="none" w:sz="0" w:space="0" w:color="auto"/>
            <w:bottom w:val="none" w:sz="0" w:space="0" w:color="auto"/>
            <w:right w:val="none" w:sz="0" w:space="0" w:color="auto"/>
          </w:divBdr>
        </w:div>
      </w:divsChild>
    </w:div>
    <w:div w:id="1822305262">
      <w:marLeft w:val="0"/>
      <w:marRight w:val="0"/>
      <w:marTop w:val="0"/>
      <w:marBottom w:val="0"/>
      <w:divBdr>
        <w:top w:val="none" w:sz="0" w:space="0" w:color="auto"/>
        <w:left w:val="none" w:sz="0" w:space="0" w:color="auto"/>
        <w:bottom w:val="none" w:sz="0" w:space="0" w:color="auto"/>
        <w:right w:val="none" w:sz="0" w:space="0" w:color="auto"/>
      </w:divBdr>
      <w:divsChild>
        <w:div w:id="1938248282">
          <w:marLeft w:val="0"/>
          <w:marRight w:val="0"/>
          <w:marTop w:val="0"/>
          <w:marBottom w:val="0"/>
          <w:divBdr>
            <w:top w:val="none" w:sz="0" w:space="0" w:color="auto"/>
            <w:left w:val="none" w:sz="0" w:space="0" w:color="auto"/>
            <w:bottom w:val="none" w:sz="0" w:space="0" w:color="auto"/>
            <w:right w:val="none" w:sz="0" w:space="0" w:color="auto"/>
          </w:divBdr>
        </w:div>
      </w:divsChild>
    </w:div>
    <w:div w:id="1824008035">
      <w:marLeft w:val="0"/>
      <w:marRight w:val="0"/>
      <w:marTop w:val="0"/>
      <w:marBottom w:val="0"/>
      <w:divBdr>
        <w:top w:val="none" w:sz="0" w:space="0" w:color="auto"/>
        <w:left w:val="none" w:sz="0" w:space="0" w:color="auto"/>
        <w:bottom w:val="none" w:sz="0" w:space="0" w:color="auto"/>
        <w:right w:val="none" w:sz="0" w:space="0" w:color="auto"/>
      </w:divBdr>
      <w:divsChild>
        <w:div w:id="1767075147">
          <w:marLeft w:val="0"/>
          <w:marRight w:val="0"/>
          <w:marTop w:val="0"/>
          <w:marBottom w:val="0"/>
          <w:divBdr>
            <w:top w:val="none" w:sz="0" w:space="0" w:color="auto"/>
            <w:left w:val="none" w:sz="0" w:space="0" w:color="auto"/>
            <w:bottom w:val="none" w:sz="0" w:space="0" w:color="auto"/>
            <w:right w:val="none" w:sz="0" w:space="0" w:color="auto"/>
          </w:divBdr>
        </w:div>
      </w:divsChild>
    </w:div>
    <w:div w:id="1824929342">
      <w:marLeft w:val="0"/>
      <w:marRight w:val="0"/>
      <w:marTop w:val="0"/>
      <w:marBottom w:val="0"/>
      <w:divBdr>
        <w:top w:val="none" w:sz="0" w:space="0" w:color="auto"/>
        <w:left w:val="none" w:sz="0" w:space="0" w:color="auto"/>
        <w:bottom w:val="none" w:sz="0" w:space="0" w:color="auto"/>
        <w:right w:val="none" w:sz="0" w:space="0" w:color="auto"/>
      </w:divBdr>
      <w:divsChild>
        <w:div w:id="782463454">
          <w:marLeft w:val="0"/>
          <w:marRight w:val="0"/>
          <w:marTop w:val="0"/>
          <w:marBottom w:val="0"/>
          <w:divBdr>
            <w:top w:val="none" w:sz="0" w:space="0" w:color="auto"/>
            <w:left w:val="none" w:sz="0" w:space="0" w:color="auto"/>
            <w:bottom w:val="none" w:sz="0" w:space="0" w:color="auto"/>
            <w:right w:val="none" w:sz="0" w:space="0" w:color="auto"/>
          </w:divBdr>
        </w:div>
      </w:divsChild>
    </w:div>
    <w:div w:id="1825852022">
      <w:marLeft w:val="0"/>
      <w:marRight w:val="0"/>
      <w:marTop w:val="0"/>
      <w:marBottom w:val="0"/>
      <w:divBdr>
        <w:top w:val="none" w:sz="0" w:space="0" w:color="auto"/>
        <w:left w:val="none" w:sz="0" w:space="0" w:color="auto"/>
        <w:bottom w:val="none" w:sz="0" w:space="0" w:color="auto"/>
        <w:right w:val="none" w:sz="0" w:space="0" w:color="auto"/>
      </w:divBdr>
      <w:divsChild>
        <w:div w:id="1556965263">
          <w:marLeft w:val="0"/>
          <w:marRight w:val="0"/>
          <w:marTop w:val="0"/>
          <w:marBottom w:val="0"/>
          <w:divBdr>
            <w:top w:val="none" w:sz="0" w:space="0" w:color="auto"/>
            <w:left w:val="none" w:sz="0" w:space="0" w:color="auto"/>
            <w:bottom w:val="none" w:sz="0" w:space="0" w:color="auto"/>
            <w:right w:val="none" w:sz="0" w:space="0" w:color="auto"/>
          </w:divBdr>
        </w:div>
      </w:divsChild>
    </w:div>
    <w:div w:id="1827277291">
      <w:bodyDiv w:val="1"/>
      <w:marLeft w:val="0"/>
      <w:marRight w:val="0"/>
      <w:marTop w:val="0"/>
      <w:marBottom w:val="0"/>
      <w:divBdr>
        <w:top w:val="none" w:sz="0" w:space="0" w:color="auto"/>
        <w:left w:val="none" w:sz="0" w:space="0" w:color="auto"/>
        <w:bottom w:val="none" w:sz="0" w:space="0" w:color="auto"/>
        <w:right w:val="none" w:sz="0" w:space="0" w:color="auto"/>
      </w:divBdr>
    </w:div>
    <w:div w:id="1827893278">
      <w:marLeft w:val="0"/>
      <w:marRight w:val="0"/>
      <w:marTop w:val="0"/>
      <w:marBottom w:val="0"/>
      <w:divBdr>
        <w:top w:val="none" w:sz="0" w:space="0" w:color="auto"/>
        <w:left w:val="none" w:sz="0" w:space="0" w:color="auto"/>
        <w:bottom w:val="none" w:sz="0" w:space="0" w:color="auto"/>
        <w:right w:val="none" w:sz="0" w:space="0" w:color="auto"/>
      </w:divBdr>
      <w:divsChild>
        <w:div w:id="943419736">
          <w:marLeft w:val="0"/>
          <w:marRight w:val="0"/>
          <w:marTop w:val="0"/>
          <w:marBottom w:val="0"/>
          <w:divBdr>
            <w:top w:val="none" w:sz="0" w:space="0" w:color="auto"/>
            <w:left w:val="none" w:sz="0" w:space="0" w:color="auto"/>
            <w:bottom w:val="none" w:sz="0" w:space="0" w:color="auto"/>
            <w:right w:val="none" w:sz="0" w:space="0" w:color="auto"/>
          </w:divBdr>
        </w:div>
      </w:divsChild>
    </w:div>
    <w:div w:id="1827940894">
      <w:marLeft w:val="0"/>
      <w:marRight w:val="0"/>
      <w:marTop w:val="0"/>
      <w:marBottom w:val="0"/>
      <w:divBdr>
        <w:top w:val="none" w:sz="0" w:space="0" w:color="auto"/>
        <w:left w:val="none" w:sz="0" w:space="0" w:color="auto"/>
        <w:bottom w:val="none" w:sz="0" w:space="0" w:color="auto"/>
        <w:right w:val="none" w:sz="0" w:space="0" w:color="auto"/>
      </w:divBdr>
      <w:divsChild>
        <w:div w:id="184561330">
          <w:marLeft w:val="0"/>
          <w:marRight w:val="0"/>
          <w:marTop w:val="0"/>
          <w:marBottom w:val="0"/>
          <w:divBdr>
            <w:top w:val="none" w:sz="0" w:space="0" w:color="auto"/>
            <w:left w:val="none" w:sz="0" w:space="0" w:color="auto"/>
            <w:bottom w:val="none" w:sz="0" w:space="0" w:color="auto"/>
            <w:right w:val="none" w:sz="0" w:space="0" w:color="auto"/>
          </w:divBdr>
        </w:div>
      </w:divsChild>
    </w:div>
    <w:div w:id="1830053356">
      <w:bodyDiv w:val="1"/>
      <w:marLeft w:val="0"/>
      <w:marRight w:val="0"/>
      <w:marTop w:val="0"/>
      <w:marBottom w:val="0"/>
      <w:divBdr>
        <w:top w:val="none" w:sz="0" w:space="0" w:color="auto"/>
        <w:left w:val="none" w:sz="0" w:space="0" w:color="auto"/>
        <w:bottom w:val="none" w:sz="0" w:space="0" w:color="auto"/>
        <w:right w:val="none" w:sz="0" w:space="0" w:color="auto"/>
      </w:divBdr>
    </w:div>
    <w:div w:id="1830096384">
      <w:marLeft w:val="0"/>
      <w:marRight w:val="0"/>
      <w:marTop w:val="0"/>
      <w:marBottom w:val="0"/>
      <w:divBdr>
        <w:top w:val="none" w:sz="0" w:space="0" w:color="auto"/>
        <w:left w:val="none" w:sz="0" w:space="0" w:color="auto"/>
        <w:bottom w:val="none" w:sz="0" w:space="0" w:color="auto"/>
        <w:right w:val="none" w:sz="0" w:space="0" w:color="auto"/>
      </w:divBdr>
      <w:divsChild>
        <w:div w:id="15354401">
          <w:marLeft w:val="0"/>
          <w:marRight w:val="0"/>
          <w:marTop w:val="0"/>
          <w:marBottom w:val="0"/>
          <w:divBdr>
            <w:top w:val="none" w:sz="0" w:space="0" w:color="auto"/>
            <w:left w:val="none" w:sz="0" w:space="0" w:color="auto"/>
            <w:bottom w:val="none" w:sz="0" w:space="0" w:color="auto"/>
            <w:right w:val="none" w:sz="0" w:space="0" w:color="auto"/>
          </w:divBdr>
        </w:div>
      </w:divsChild>
    </w:div>
    <w:div w:id="1831142360">
      <w:bodyDiv w:val="1"/>
      <w:marLeft w:val="0"/>
      <w:marRight w:val="0"/>
      <w:marTop w:val="0"/>
      <w:marBottom w:val="0"/>
      <w:divBdr>
        <w:top w:val="none" w:sz="0" w:space="0" w:color="auto"/>
        <w:left w:val="none" w:sz="0" w:space="0" w:color="auto"/>
        <w:bottom w:val="none" w:sz="0" w:space="0" w:color="auto"/>
        <w:right w:val="none" w:sz="0" w:space="0" w:color="auto"/>
      </w:divBdr>
    </w:div>
    <w:div w:id="1831603188">
      <w:marLeft w:val="0"/>
      <w:marRight w:val="0"/>
      <w:marTop w:val="0"/>
      <w:marBottom w:val="0"/>
      <w:divBdr>
        <w:top w:val="none" w:sz="0" w:space="0" w:color="auto"/>
        <w:left w:val="none" w:sz="0" w:space="0" w:color="auto"/>
        <w:bottom w:val="none" w:sz="0" w:space="0" w:color="auto"/>
        <w:right w:val="none" w:sz="0" w:space="0" w:color="auto"/>
      </w:divBdr>
      <w:divsChild>
        <w:div w:id="327557889">
          <w:marLeft w:val="0"/>
          <w:marRight w:val="0"/>
          <w:marTop w:val="0"/>
          <w:marBottom w:val="0"/>
          <w:divBdr>
            <w:top w:val="none" w:sz="0" w:space="0" w:color="auto"/>
            <w:left w:val="none" w:sz="0" w:space="0" w:color="auto"/>
            <w:bottom w:val="none" w:sz="0" w:space="0" w:color="auto"/>
            <w:right w:val="none" w:sz="0" w:space="0" w:color="auto"/>
          </w:divBdr>
        </w:div>
      </w:divsChild>
    </w:div>
    <w:div w:id="1832526528">
      <w:marLeft w:val="0"/>
      <w:marRight w:val="0"/>
      <w:marTop w:val="0"/>
      <w:marBottom w:val="0"/>
      <w:divBdr>
        <w:top w:val="none" w:sz="0" w:space="0" w:color="auto"/>
        <w:left w:val="none" w:sz="0" w:space="0" w:color="auto"/>
        <w:bottom w:val="none" w:sz="0" w:space="0" w:color="auto"/>
        <w:right w:val="none" w:sz="0" w:space="0" w:color="auto"/>
      </w:divBdr>
      <w:divsChild>
        <w:div w:id="1304310884">
          <w:marLeft w:val="0"/>
          <w:marRight w:val="0"/>
          <w:marTop w:val="0"/>
          <w:marBottom w:val="0"/>
          <w:divBdr>
            <w:top w:val="none" w:sz="0" w:space="0" w:color="auto"/>
            <w:left w:val="none" w:sz="0" w:space="0" w:color="auto"/>
            <w:bottom w:val="none" w:sz="0" w:space="0" w:color="auto"/>
            <w:right w:val="none" w:sz="0" w:space="0" w:color="auto"/>
          </w:divBdr>
        </w:div>
      </w:divsChild>
    </w:div>
    <w:div w:id="1832595880">
      <w:bodyDiv w:val="1"/>
      <w:marLeft w:val="0"/>
      <w:marRight w:val="0"/>
      <w:marTop w:val="0"/>
      <w:marBottom w:val="0"/>
      <w:divBdr>
        <w:top w:val="none" w:sz="0" w:space="0" w:color="auto"/>
        <w:left w:val="none" w:sz="0" w:space="0" w:color="auto"/>
        <w:bottom w:val="none" w:sz="0" w:space="0" w:color="auto"/>
        <w:right w:val="none" w:sz="0" w:space="0" w:color="auto"/>
      </w:divBdr>
    </w:div>
    <w:div w:id="1832942027">
      <w:marLeft w:val="0"/>
      <w:marRight w:val="0"/>
      <w:marTop w:val="0"/>
      <w:marBottom w:val="0"/>
      <w:divBdr>
        <w:top w:val="none" w:sz="0" w:space="0" w:color="auto"/>
        <w:left w:val="none" w:sz="0" w:space="0" w:color="auto"/>
        <w:bottom w:val="none" w:sz="0" w:space="0" w:color="auto"/>
        <w:right w:val="none" w:sz="0" w:space="0" w:color="auto"/>
      </w:divBdr>
      <w:divsChild>
        <w:div w:id="1839156599">
          <w:marLeft w:val="0"/>
          <w:marRight w:val="0"/>
          <w:marTop w:val="0"/>
          <w:marBottom w:val="0"/>
          <w:divBdr>
            <w:top w:val="none" w:sz="0" w:space="0" w:color="auto"/>
            <w:left w:val="none" w:sz="0" w:space="0" w:color="auto"/>
            <w:bottom w:val="none" w:sz="0" w:space="0" w:color="auto"/>
            <w:right w:val="none" w:sz="0" w:space="0" w:color="auto"/>
          </w:divBdr>
        </w:div>
      </w:divsChild>
    </w:div>
    <w:div w:id="1833137979">
      <w:marLeft w:val="0"/>
      <w:marRight w:val="0"/>
      <w:marTop w:val="0"/>
      <w:marBottom w:val="0"/>
      <w:divBdr>
        <w:top w:val="none" w:sz="0" w:space="0" w:color="auto"/>
        <w:left w:val="none" w:sz="0" w:space="0" w:color="auto"/>
        <w:bottom w:val="none" w:sz="0" w:space="0" w:color="auto"/>
        <w:right w:val="none" w:sz="0" w:space="0" w:color="auto"/>
      </w:divBdr>
      <w:divsChild>
        <w:div w:id="712923812">
          <w:marLeft w:val="0"/>
          <w:marRight w:val="0"/>
          <w:marTop w:val="0"/>
          <w:marBottom w:val="0"/>
          <w:divBdr>
            <w:top w:val="none" w:sz="0" w:space="0" w:color="auto"/>
            <w:left w:val="none" w:sz="0" w:space="0" w:color="auto"/>
            <w:bottom w:val="none" w:sz="0" w:space="0" w:color="auto"/>
            <w:right w:val="none" w:sz="0" w:space="0" w:color="auto"/>
          </w:divBdr>
        </w:div>
      </w:divsChild>
    </w:div>
    <w:div w:id="1833330560">
      <w:marLeft w:val="0"/>
      <w:marRight w:val="0"/>
      <w:marTop w:val="0"/>
      <w:marBottom w:val="0"/>
      <w:divBdr>
        <w:top w:val="none" w:sz="0" w:space="0" w:color="auto"/>
        <w:left w:val="none" w:sz="0" w:space="0" w:color="auto"/>
        <w:bottom w:val="none" w:sz="0" w:space="0" w:color="auto"/>
        <w:right w:val="none" w:sz="0" w:space="0" w:color="auto"/>
      </w:divBdr>
      <w:divsChild>
        <w:div w:id="148523413">
          <w:marLeft w:val="0"/>
          <w:marRight w:val="0"/>
          <w:marTop w:val="0"/>
          <w:marBottom w:val="0"/>
          <w:divBdr>
            <w:top w:val="none" w:sz="0" w:space="0" w:color="auto"/>
            <w:left w:val="none" w:sz="0" w:space="0" w:color="auto"/>
            <w:bottom w:val="none" w:sz="0" w:space="0" w:color="auto"/>
            <w:right w:val="none" w:sz="0" w:space="0" w:color="auto"/>
          </w:divBdr>
        </w:div>
      </w:divsChild>
    </w:div>
    <w:div w:id="1834100011">
      <w:marLeft w:val="0"/>
      <w:marRight w:val="0"/>
      <w:marTop w:val="0"/>
      <w:marBottom w:val="0"/>
      <w:divBdr>
        <w:top w:val="none" w:sz="0" w:space="0" w:color="auto"/>
        <w:left w:val="none" w:sz="0" w:space="0" w:color="auto"/>
        <w:bottom w:val="none" w:sz="0" w:space="0" w:color="auto"/>
        <w:right w:val="none" w:sz="0" w:space="0" w:color="auto"/>
      </w:divBdr>
      <w:divsChild>
        <w:div w:id="9914229">
          <w:marLeft w:val="0"/>
          <w:marRight w:val="0"/>
          <w:marTop w:val="0"/>
          <w:marBottom w:val="0"/>
          <w:divBdr>
            <w:top w:val="none" w:sz="0" w:space="0" w:color="auto"/>
            <w:left w:val="none" w:sz="0" w:space="0" w:color="auto"/>
            <w:bottom w:val="none" w:sz="0" w:space="0" w:color="auto"/>
            <w:right w:val="none" w:sz="0" w:space="0" w:color="auto"/>
          </w:divBdr>
        </w:div>
      </w:divsChild>
    </w:div>
    <w:div w:id="1834418632">
      <w:bodyDiv w:val="1"/>
      <w:marLeft w:val="0"/>
      <w:marRight w:val="0"/>
      <w:marTop w:val="0"/>
      <w:marBottom w:val="0"/>
      <w:divBdr>
        <w:top w:val="none" w:sz="0" w:space="0" w:color="auto"/>
        <w:left w:val="none" w:sz="0" w:space="0" w:color="auto"/>
        <w:bottom w:val="none" w:sz="0" w:space="0" w:color="auto"/>
        <w:right w:val="none" w:sz="0" w:space="0" w:color="auto"/>
      </w:divBdr>
    </w:div>
    <w:div w:id="1834561454">
      <w:marLeft w:val="0"/>
      <w:marRight w:val="0"/>
      <w:marTop w:val="0"/>
      <w:marBottom w:val="0"/>
      <w:divBdr>
        <w:top w:val="none" w:sz="0" w:space="0" w:color="auto"/>
        <w:left w:val="none" w:sz="0" w:space="0" w:color="auto"/>
        <w:bottom w:val="none" w:sz="0" w:space="0" w:color="auto"/>
        <w:right w:val="none" w:sz="0" w:space="0" w:color="auto"/>
      </w:divBdr>
      <w:divsChild>
        <w:div w:id="1997026070">
          <w:marLeft w:val="0"/>
          <w:marRight w:val="0"/>
          <w:marTop w:val="0"/>
          <w:marBottom w:val="0"/>
          <w:divBdr>
            <w:top w:val="none" w:sz="0" w:space="0" w:color="auto"/>
            <w:left w:val="none" w:sz="0" w:space="0" w:color="auto"/>
            <w:bottom w:val="none" w:sz="0" w:space="0" w:color="auto"/>
            <w:right w:val="none" w:sz="0" w:space="0" w:color="auto"/>
          </w:divBdr>
        </w:div>
      </w:divsChild>
    </w:div>
    <w:div w:id="1835220328">
      <w:marLeft w:val="0"/>
      <w:marRight w:val="0"/>
      <w:marTop w:val="0"/>
      <w:marBottom w:val="0"/>
      <w:divBdr>
        <w:top w:val="none" w:sz="0" w:space="0" w:color="auto"/>
        <w:left w:val="none" w:sz="0" w:space="0" w:color="auto"/>
        <w:bottom w:val="none" w:sz="0" w:space="0" w:color="auto"/>
        <w:right w:val="none" w:sz="0" w:space="0" w:color="auto"/>
      </w:divBdr>
    </w:div>
    <w:div w:id="1835488182">
      <w:marLeft w:val="0"/>
      <w:marRight w:val="0"/>
      <w:marTop w:val="0"/>
      <w:marBottom w:val="0"/>
      <w:divBdr>
        <w:top w:val="none" w:sz="0" w:space="0" w:color="auto"/>
        <w:left w:val="none" w:sz="0" w:space="0" w:color="auto"/>
        <w:bottom w:val="none" w:sz="0" w:space="0" w:color="auto"/>
        <w:right w:val="none" w:sz="0" w:space="0" w:color="auto"/>
      </w:divBdr>
      <w:divsChild>
        <w:div w:id="1772120438">
          <w:marLeft w:val="0"/>
          <w:marRight w:val="0"/>
          <w:marTop w:val="0"/>
          <w:marBottom w:val="0"/>
          <w:divBdr>
            <w:top w:val="none" w:sz="0" w:space="0" w:color="auto"/>
            <w:left w:val="none" w:sz="0" w:space="0" w:color="auto"/>
            <w:bottom w:val="none" w:sz="0" w:space="0" w:color="auto"/>
            <w:right w:val="none" w:sz="0" w:space="0" w:color="auto"/>
          </w:divBdr>
        </w:div>
      </w:divsChild>
    </w:div>
    <w:div w:id="1835610393">
      <w:marLeft w:val="0"/>
      <w:marRight w:val="0"/>
      <w:marTop w:val="0"/>
      <w:marBottom w:val="0"/>
      <w:divBdr>
        <w:top w:val="none" w:sz="0" w:space="0" w:color="auto"/>
        <w:left w:val="none" w:sz="0" w:space="0" w:color="auto"/>
        <w:bottom w:val="none" w:sz="0" w:space="0" w:color="auto"/>
        <w:right w:val="none" w:sz="0" w:space="0" w:color="auto"/>
      </w:divBdr>
      <w:divsChild>
        <w:div w:id="1066145713">
          <w:marLeft w:val="0"/>
          <w:marRight w:val="0"/>
          <w:marTop w:val="0"/>
          <w:marBottom w:val="0"/>
          <w:divBdr>
            <w:top w:val="none" w:sz="0" w:space="0" w:color="auto"/>
            <w:left w:val="none" w:sz="0" w:space="0" w:color="auto"/>
            <w:bottom w:val="none" w:sz="0" w:space="0" w:color="auto"/>
            <w:right w:val="none" w:sz="0" w:space="0" w:color="auto"/>
          </w:divBdr>
        </w:div>
      </w:divsChild>
    </w:div>
    <w:div w:id="1835759145">
      <w:marLeft w:val="0"/>
      <w:marRight w:val="0"/>
      <w:marTop w:val="0"/>
      <w:marBottom w:val="0"/>
      <w:divBdr>
        <w:top w:val="none" w:sz="0" w:space="0" w:color="auto"/>
        <w:left w:val="none" w:sz="0" w:space="0" w:color="auto"/>
        <w:bottom w:val="none" w:sz="0" w:space="0" w:color="auto"/>
        <w:right w:val="none" w:sz="0" w:space="0" w:color="auto"/>
      </w:divBdr>
      <w:divsChild>
        <w:div w:id="824004590">
          <w:marLeft w:val="0"/>
          <w:marRight w:val="0"/>
          <w:marTop w:val="0"/>
          <w:marBottom w:val="0"/>
          <w:divBdr>
            <w:top w:val="none" w:sz="0" w:space="0" w:color="auto"/>
            <w:left w:val="none" w:sz="0" w:space="0" w:color="auto"/>
            <w:bottom w:val="none" w:sz="0" w:space="0" w:color="auto"/>
            <w:right w:val="none" w:sz="0" w:space="0" w:color="auto"/>
          </w:divBdr>
        </w:div>
      </w:divsChild>
    </w:div>
    <w:div w:id="1835879694">
      <w:marLeft w:val="0"/>
      <w:marRight w:val="0"/>
      <w:marTop w:val="0"/>
      <w:marBottom w:val="0"/>
      <w:divBdr>
        <w:top w:val="none" w:sz="0" w:space="0" w:color="auto"/>
        <w:left w:val="none" w:sz="0" w:space="0" w:color="auto"/>
        <w:bottom w:val="none" w:sz="0" w:space="0" w:color="auto"/>
        <w:right w:val="none" w:sz="0" w:space="0" w:color="auto"/>
      </w:divBdr>
      <w:divsChild>
        <w:div w:id="675108379">
          <w:marLeft w:val="0"/>
          <w:marRight w:val="0"/>
          <w:marTop w:val="0"/>
          <w:marBottom w:val="0"/>
          <w:divBdr>
            <w:top w:val="none" w:sz="0" w:space="0" w:color="auto"/>
            <w:left w:val="none" w:sz="0" w:space="0" w:color="auto"/>
            <w:bottom w:val="none" w:sz="0" w:space="0" w:color="auto"/>
            <w:right w:val="none" w:sz="0" w:space="0" w:color="auto"/>
          </w:divBdr>
        </w:div>
      </w:divsChild>
    </w:div>
    <w:div w:id="1837379277">
      <w:marLeft w:val="0"/>
      <w:marRight w:val="0"/>
      <w:marTop w:val="0"/>
      <w:marBottom w:val="0"/>
      <w:divBdr>
        <w:top w:val="none" w:sz="0" w:space="0" w:color="auto"/>
        <w:left w:val="none" w:sz="0" w:space="0" w:color="auto"/>
        <w:bottom w:val="none" w:sz="0" w:space="0" w:color="auto"/>
        <w:right w:val="none" w:sz="0" w:space="0" w:color="auto"/>
      </w:divBdr>
      <w:divsChild>
        <w:div w:id="1958025387">
          <w:marLeft w:val="0"/>
          <w:marRight w:val="0"/>
          <w:marTop w:val="0"/>
          <w:marBottom w:val="0"/>
          <w:divBdr>
            <w:top w:val="none" w:sz="0" w:space="0" w:color="auto"/>
            <w:left w:val="none" w:sz="0" w:space="0" w:color="auto"/>
            <w:bottom w:val="none" w:sz="0" w:space="0" w:color="auto"/>
            <w:right w:val="none" w:sz="0" w:space="0" w:color="auto"/>
          </w:divBdr>
        </w:div>
      </w:divsChild>
    </w:div>
    <w:div w:id="1838186232">
      <w:marLeft w:val="0"/>
      <w:marRight w:val="0"/>
      <w:marTop w:val="0"/>
      <w:marBottom w:val="0"/>
      <w:divBdr>
        <w:top w:val="none" w:sz="0" w:space="0" w:color="auto"/>
        <w:left w:val="none" w:sz="0" w:space="0" w:color="auto"/>
        <w:bottom w:val="none" w:sz="0" w:space="0" w:color="auto"/>
        <w:right w:val="none" w:sz="0" w:space="0" w:color="auto"/>
      </w:divBdr>
      <w:divsChild>
        <w:div w:id="1657300969">
          <w:marLeft w:val="0"/>
          <w:marRight w:val="0"/>
          <w:marTop w:val="0"/>
          <w:marBottom w:val="0"/>
          <w:divBdr>
            <w:top w:val="none" w:sz="0" w:space="0" w:color="auto"/>
            <w:left w:val="none" w:sz="0" w:space="0" w:color="auto"/>
            <w:bottom w:val="none" w:sz="0" w:space="0" w:color="auto"/>
            <w:right w:val="none" w:sz="0" w:space="0" w:color="auto"/>
          </w:divBdr>
        </w:div>
      </w:divsChild>
    </w:div>
    <w:div w:id="1838228364">
      <w:marLeft w:val="0"/>
      <w:marRight w:val="0"/>
      <w:marTop w:val="0"/>
      <w:marBottom w:val="0"/>
      <w:divBdr>
        <w:top w:val="none" w:sz="0" w:space="0" w:color="auto"/>
        <w:left w:val="none" w:sz="0" w:space="0" w:color="auto"/>
        <w:bottom w:val="none" w:sz="0" w:space="0" w:color="auto"/>
        <w:right w:val="none" w:sz="0" w:space="0" w:color="auto"/>
      </w:divBdr>
      <w:divsChild>
        <w:div w:id="203716846">
          <w:marLeft w:val="0"/>
          <w:marRight w:val="0"/>
          <w:marTop w:val="0"/>
          <w:marBottom w:val="0"/>
          <w:divBdr>
            <w:top w:val="none" w:sz="0" w:space="0" w:color="auto"/>
            <w:left w:val="none" w:sz="0" w:space="0" w:color="auto"/>
            <w:bottom w:val="none" w:sz="0" w:space="0" w:color="auto"/>
            <w:right w:val="none" w:sz="0" w:space="0" w:color="auto"/>
          </w:divBdr>
        </w:div>
      </w:divsChild>
    </w:div>
    <w:div w:id="1838574182">
      <w:marLeft w:val="0"/>
      <w:marRight w:val="0"/>
      <w:marTop w:val="0"/>
      <w:marBottom w:val="0"/>
      <w:divBdr>
        <w:top w:val="none" w:sz="0" w:space="0" w:color="auto"/>
        <w:left w:val="none" w:sz="0" w:space="0" w:color="auto"/>
        <w:bottom w:val="none" w:sz="0" w:space="0" w:color="auto"/>
        <w:right w:val="none" w:sz="0" w:space="0" w:color="auto"/>
      </w:divBdr>
      <w:divsChild>
        <w:div w:id="888347869">
          <w:marLeft w:val="0"/>
          <w:marRight w:val="0"/>
          <w:marTop w:val="0"/>
          <w:marBottom w:val="0"/>
          <w:divBdr>
            <w:top w:val="none" w:sz="0" w:space="0" w:color="auto"/>
            <w:left w:val="none" w:sz="0" w:space="0" w:color="auto"/>
            <w:bottom w:val="none" w:sz="0" w:space="0" w:color="auto"/>
            <w:right w:val="none" w:sz="0" w:space="0" w:color="auto"/>
          </w:divBdr>
        </w:div>
      </w:divsChild>
    </w:div>
    <w:div w:id="1840072706">
      <w:marLeft w:val="0"/>
      <w:marRight w:val="0"/>
      <w:marTop w:val="0"/>
      <w:marBottom w:val="0"/>
      <w:divBdr>
        <w:top w:val="none" w:sz="0" w:space="0" w:color="auto"/>
        <w:left w:val="none" w:sz="0" w:space="0" w:color="auto"/>
        <w:bottom w:val="none" w:sz="0" w:space="0" w:color="auto"/>
        <w:right w:val="none" w:sz="0" w:space="0" w:color="auto"/>
      </w:divBdr>
      <w:divsChild>
        <w:div w:id="2096586084">
          <w:marLeft w:val="0"/>
          <w:marRight w:val="0"/>
          <w:marTop w:val="0"/>
          <w:marBottom w:val="0"/>
          <w:divBdr>
            <w:top w:val="none" w:sz="0" w:space="0" w:color="auto"/>
            <w:left w:val="none" w:sz="0" w:space="0" w:color="auto"/>
            <w:bottom w:val="none" w:sz="0" w:space="0" w:color="auto"/>
            <w:right w:val="none" w:sz="0" w:space="0" w:color="auto"/>
          </w:divBdr>
        </w:div>
      </w:divsChild>
    </w:div>
    <w:div w:id="1840389671">
      <w:marLeft w:val="0"/>
      <w:marRight w:val="0"/>
      <w:marTop w:val="0"/>
      <w:marBottom w:val="0"/>
      <w:divBdr>
        <w:top w:val="none" w:sz="0" w:space="0" w:color="auto"/>
        <w:left w:val="none" w:sz="0" w:space="0" w:color="auto"/>
        <w:bottom w:val="none" w:sz="0" w:space="0" w:color="auto"/>
        <w:right w:val="none" w:sz="0" w:space="0" w:color="auto"/>
      </w:divBdr>
      <w:divsChild>
        <w:div w:id="1573926084">
          <w:marLeft w:val="0"/>
          <w:marRight w:val="0"/>
          <w:marTop w:val="0"/>
          <w:marBottom w:val="0"/>
          <w:divBdr>
            <w:top w:val="none" w:sz="0" w:space="0" w:color="auto"/>
            <w:left w:val="none" w:sz="0" w:space="0" w:color="auto"/>
            <w:bottom w:val="none" w:sz="0" w:space="0" w:color="auto"/>
            <w:right w:val="none" w:sz="0" w:space="0" w:color="auto"/>
          </w:divBdr>
        </w:div>
      </w:divsChild>
    </w:div>
    <w:div w:id="1840727286">
      <w:marLeft w:val="0"/>
      <w:marRight w:val="0"/>
      <w:marTop w:val="0"/>
      <w:marBottom w:val="0"/>
      <w:divBdr>
        <w:top w:val="none" w:sz="0" w:space="0" w:color="auto"/>
        <w:left w:val="none" w:sz="0" w:space="0" w:color="auto"/>
        <w:bottom w:val="none" w:sz="0" w:space="0" w:color="auto"/>
        <w:right w:val="none" w:sz="0" w:space="0" w:color="auto"/>
      </w:divBdr>
      <w:divsChild>
        <w:div w:id="309674145">
          <w:marLeft w:val="0"/>
          <w:marRight w:val="0"/>
          <w:marTop w:val="0"/>
          <w:marBottom w:val="0"/>
          <w:divBdr>
            <w:top w:val="none" w:sz="0" w:space="0" w:color="auto"/>
            <w:left w:val="none" w:sz="0" w:space="0" w:color="auto"/>
            <w:bottom w:val="none" w:sz="0" w:space="0" w:color="auto"/>
            <w:right w:val="none" w:sz="0" w:space="0" w:color="auto"/>
          </w:divBdr>
        </w:div>
      </w:divsChild>
    </w:div>
    <w:div w:id="1841265958">
      <w:marLeft w:val="0"/>
      <w:marRight w:val="0"/>
      <w:marTop w:val="0"/>
      <w:marBottom w:val="0"/>
      <w:divBdr>
        <w:top w:val="none" w:sz="0" w:space="0" w:color="auto"/>
        <w:left w:val="none" w:sz="0" w:space="0" w:color="auto"/>
        <w:bottom w:val="none" w:sz="0" w:space="0" w:color="auto"/>
        <w:right w:val="none" w:sz="0" w:space="0" w:color="auto"/>
      </w:divBdr>
      <w:divsChild>
        <w:div w:id="1669556528">
          <w:marLeft w:val="0"/>
          <w:marRight w:val="0"/>
          <w:marTop w:val="0"/>
          <w:marBottom w:val="0"/>
          <w:divBdr>
            <w:top w:val="none" w:sz="0" w:space="0" w:color="auto"/>
            <w:left w:val="none" w:sz="0" w:space="0" w:color="auto"/>
            <w:bottom w:val="none" w:sz="0" w:space="0" w:color="auto"/>
            <w:right w:val="none" w:sz="0" w:space="0" w:color="auto"/>
          </w:divBdr>
        </w:div>
      </w:divsChild>
    </w:div>
    <w:div w:id="1843205284">
      <w:marLeft w:val="0"/>
      <w:marRight w:val="0"/>
      <w:marTop w:val="0"/>
      <w:marBottom w:val="0"/>
      <w:divBdr>
        <w:top w:val="none" w:sz="0" w:space="0" w:color="auto"/>
        <w:left w:val="none" w:sz="0" w:space="0" w:color="auto"/>
        <w:bottom w:val="none" w:sz="0" w:space="0" w:color="auto"/>
        <w:right w:val="none" w:sz="0" w:space="0" w:color="auto"/>
      </w:divBdr>
      <w:divsChild>
        <w:div w:id="1038041749">
          <w:marLeft w:val="0"/>
          <w:marRight w:val="0"/>
          <w:marTop w:val="0"/>
          <w:marBottom w:val="0"/>
          <w:divBdr>
            <w:top w:val="none" w:sz="0" w:space="0" w:color="auto"/>
            <w:left w:val="none" w:sz="0" w:space="0" w:color="auto"/>
            <w:bottom w:val="none" w:sz="0" w:space="0" w:color="auto"/>
            <w:right w:val="none" w:sz="0" w:space="0" w:color="auto"/>
          </w:divBdr>
        </w:div>
      </w:divsChild>
    </w:div>
    <w:div w:id="1844009743">
      <w:marLeft w:val="0"/>
      <w:marRight w:val="0"/>
      <w:marTop w:val="0"/>
      <w:marBottom w:val="0"/>
      <w:divBdr>
        <w:top w:val="none" w:sz="0" w:space="0" w:color="auto"/>
        <w:left w:val="none" w:sz="0" w:space="0" w:color="auto"/>
        <w:bottom w:val="none" w:sz="0" w:space="0" w:color="auto"/>
        <w:right w:val="none" w:sz="0" w:space="0" w:color="auto"/>
      </w:divBdr>
    </w:div>
    <w:div w:id="1844780772">
      <w:marLeft w:val="0"/>
      <w:marRight w:val="0"/>
      <w:marTop w:val="0"/>
      <w:marBottom w:val="0"/>
      <w:divBdr>
        <w:top w:val="none" w:sz="0" w:space="0" w:color="auto"/>
        <w:left w:val="none" w:sz="0" w:space="0" w:color="auto"/>
        <w:bottom w:val="none" w:sz="0" w:space="0" w:color="auto"/>
        <w:right w:val="none" w:sz="0" w:space="0" w:color="auto"/>
      </w:divBdr>
      <w:divsChild>
        <w:div w:id="782773828">
          <w:marLeft w:val="0"/>
          <w:marRight w:val="0"/>
          <w:marTop w:val="0"/>
          <w:marBottom w:val="0"/>
          <w:divBdr>
            <w:top w:val="none" w:sz="0" w:space="0" w:color="auto"/>
            <w:left w:val="none" w:sz="0" w:space="0" w:color="auto"/>
            <w:bottom w:val="none" w:sz="0" w:space="0" w:color="auto"/>
            <w:right w:val="none" w:sz="0" w:space="0" w:color="auto"/>
          </w:divBdr>
        </w:div>
      </w:divsChild>
    </w:div>
    <w:div w:id="1845364498">
      <w:marLeft w:val="0"/>
      <w:marRight w:val="0"/>
      <w:marTop w:val="0"/>
      <w:marBottom w:val="0"/>
      <w:divBdr>
        <w:top w:val="none" w:sz="0" w:space="0" w:color="auto"/>
        <w:left w:val="none" w:sz="0" w:space="0" w:color="auto"/>
        <w:bottom w:val="none" w:sz="0" w:space="0" w:color="auto"/>
        <w:right w:val="none" w:sz="0" w:space="0" w:color="auto"/>
      </w:divBdr>
      <w:divsChild>
        <w:div w:id="94983173">
          <w:marLeft w:val="0"/>
          <w:marRight w:val="0"/>
          <w:marTop w:val="0"/>
          <w:marBottom w:val="0"/>
          <w:divBdr>
            <w:top w:val="none" w:sz="0" w:space="0" w:color="auto"/>
            <w:left w:val="none" w:sz="0" w:space="0" w:color="auto"/>
            <w:bottom w:val="none" w:sz="0" w:space="0" w:color="auto"/>
            <w:right w:val="none" w:sz="0" w:space="0" w:color="auto"/>
          </w:divBdr>
        </w:div>
      </w:divsChild>
    </w:div>
    <w:div w:id="1845582935">
      <w:marLeft w:val="0"/>
      <w:marRight w:val="0"/>
      <w:marTop w:val="0"/>
      <w:marBottom w:val="0"/>
      <w:divBdr>
        <w:top w:val="none" w:sz="0" w:space="0" w:color="auto"/>
        <w:left w:val="none" w:sz="0" w:space="0" w:color="auto"/>
        <w:bottom w:val="none" w:sz="0" w:space="0" w:color="auto"/>
        <w:right w:val="none" w:sz="0" w:space="0" w:color="auto"/>
      </w:divBdr>
      <w:divsChild>
        <w:div w:id="346717125">
          <w:marLeft w:val="0"/>
          <w:marRight w:val="0"/>
          <w:marTop w:val="0"/>
          <w:marBottom w:val="0"/>
          <w:divBdr>
            <w:top w:val="none" w:sz="0" w:space="0" w:color="auto"/>
            <w:left w:val="none" w:sz="0" w:space="0" w:color="auto"/>
            <w:bottom w:val="none" w:sz="0" w:space="0" w:color="auto"/>
            <w:right w:val="none" w:sz="0" w:space="0" w:color="auto"/>
          </w:divBdr>
        </w:div>
      </w:divsChild>
    </w:div>
    <w:div w:id="1845587886">
      <w:marLeft w:val="0"/>
      <w:marRight w:val="0"/>
      <w:marTop w:val="0"/>
      <w:marBottom w:val="0"/>
      <w:divBdr>
        <w:top w:val="none" w:sz="0" w:space="0" w:color="auto"/>
        <w:left w:val="none" w:sz="0" w:space="0" w:color="auto"/>
        <w:bottom w:val="none" w:sz="0" w:space="0" w:color="auto"/>
        <w:right w:val="none" w:sz="0" w:space="0" w:color="auto"/>
      </w:divBdr>
      <w:divsChild>
        <w:div w:id="668023271">
          <w:marLeft w:val="0"/>
          <w:marRight w:val="0"/>
          <w:marTop w:val="0"/>
          <w:marBottom w:val="0"/>
          <w:divBdr>
            <w:top w:val="none" w:sz="0" w:space="0" w:color="auto"/>
            <w:left w:val="none" w:sz="0" w:space="0" w:color="auto"/>
            <w:bottom w:val="none" w:sz="0" w:space="0" w:color="auto"/>
            <w:right w:val="none" w:sz="0" w:space="0" w:color="auto"/>
          </w:divBdr>
        </w:div>
      </w:divsChild>
    </w:div>
    <w:div w:id="1845894749">
      <w:marLeft w:val="0"/>
      <w:marRight w:val="0"/>
      <w:marTop w:val="0"/>
      <w:marBottom w:val="0"/>
      <w:divBdr>
        <w:top w:val="none" w:sz="0" w:space="0" w:color="auto"/>
        <w:left w:val="none" w:sz="0" w:space="0" w:color="auto"/>
        <w:bottom w:val="none" w:sz="0" w:space="0" w:color="auto"/>
        <w:right w:val="none" w:sz="0" w:space="0" w:color="auto"/>
      </w:divBdr>
      <w:divsChild>
        <w:div w:id="1118253492">
          <w:marLeft w:val="0"/>
          <w:marRight w:val="0"/>
          <w:marTop w:val="0"/>
          <w:marBottom w:val="0"/>
          <w:divBdr>
            <w:top w:val="none" w:sz="0" w:space="0" w:color="auto"/>
            <w:left w:val="none" w:sz="0" w:space="0" w:color="auto"/>
            <w:bottom w:val="none" w:sz="0" w:space="0" w:color="auto"/>
            <w:right w:val="none" w:sz="0" w:space="0" w:color="auto"/>
          </w:divBdr>
        </w:div>
      </w:divsChild>
    </w:div>
    <w:div w:id="1845898577">
      <w:marLeft w:val="0"/>
      <w:marRight w:val="0"/>
      <w:marTop w:val="0"/>
      <w:marBottom w:val="0"/>
      <w:divBdr>
        <w:top w:val="none" w:sz="0" w:space="0" w:color="auto"/>
        <w:left w:val="none" w:sz="0" w:space="0" w:color="auto"/>
        <w:bottom w:val="none" w:sz="0" w:space="0" w:color="auto"/>
        <w:right w:val="none" w:sz="0" w:space="0" w:color="auto"/>
      </w:divBdr>
      <w:divsChild>
        <w:div w:id="579675175">
          <w:marLeft w:val="0"/>
          <w:marRight w:val="0"/>
          <w:marTop w:val="0"/>
          <w:marBottom w:val="0"/>
          <w:divBdr>
            <w:top w:val="none" w:sz="0" w:space="0" w:color="auto"/>
            <w:left w:val="none" w:sz="0" w:space="0" w:color="auto"/>
            <w:bottom w:val="none" w:sz="0" w:space="0" w:color="auto"/>
            <w:right w:val="none" w:sz="0" w:space="0" w:color="auto"/>
          </w:divBdr>
        </w:div>
      </w:divsChild>
    </w:div>
    <w:div w:id="1846168713">
      <w:marLeft w:val="0"/>
      <w:marRight w:val="0"/>
      <w:marTop w:val="0"/>
      <w:marBottom w:val="0"/>
      <w:divBdr>
        <w:top w:val="none" w:sz="0" w:space="0" w:color="auto"/>
        <w:left w:val="none" w:sz="0" w:space="0" w:color="auto"/>
        <w:bottom w:val="none" w:sz="0" w:space="0" w:color="auto"/>
        <w:right w:val="none" w:sz="0" w:space="0" w:color="auto"/>
      </w:divBdr>
      <w:divsChild>
        <w:div w:id="1144393128">
          <w:marLeft w:val="0"/>
          <w:marRight w:val="0"/>
          <w:marTop w:val="0"/>
          <w:marBottom w:val="0"/>
          <w:divBdr>
            <w:top w:val="none" w:sz="0" w:space="0" w:color="auto"/>
            <w:left w:val="none" w:sz="0" w:space="0" w:color="auto"/>
            <w:bottom w:val="none" w:sz="0" w:space="0" w:color="auto"/>
            <w:right w:val="none" w:sz="0" w:space="0" w:color="auto"/>
          </w:divBdr>
        </w:div>
      </w:divsChild>
    </w:div>
    <w:div w:id="1846237732">
      <w:marLeft w:val="0"/>
      <w:marRight w:val="0"/>
      <w:marTop w:val="0"/>
      <w:marBottom w:val="0"/>
      <w:divBdr>
        <w:top w:val="none" w:sz="0" w:space="0" w:color="auto"/>
        <w:left w:val="none" w:sz="0" w:space="0" w:color="auto"/>
        <w:bottom w:val="none" w:sz="0" w:space="0" w:color="auto"/>
        <w:right w:val="none" w:sz="0" w:space="0" w:color="auto"/>
      </w:divBdr>
      <w:divsChild>
        <w:div w:id="225914422">
          <w:marLeft w:val="0"/>
          <w:marRight w:val="0"/>
          <w:marTop w:val="0"/>
          <w:marBottom w:val="0"/>
          <w:divBdr>
            <w:top w:val="none" w:sz="0" w:space="0" w:color="auto"/>
            <w:left w:val="none" w:sz="0" w:space="0" w:color="auto"/>
            <w:bottom w:val="none" w:sz="0" w:space="0" w:color="auto"/>
            <w:right w:val="none" w:sz="0" w:space="0" w:color="auto"/>
          </w:divBdr>
        </w:div>
      </w:divsChild>
    </w:div>
    <w:div w:id="1847357567">
      <w:marLeft w:val="0"/>
      <w:marRight w:val="0"/>
      <w:marTop w:val="0"/>
      <w:marBottom w:val="0"/>
      <w:divBdr>
        <w:top w:val="none" w:sz="0" w:space="0" w:color="auto"/>
        <w:left w:val="none" w:sz="0" w:space="0" w:color="auto"/>
        <w:bottom w:val="none" w:sz="0" w:space="0" w:color="auto"/>
        <w:right w:val="none" w:sz="0" w:space="0" w:color="auto"/>
      </w:divBdr>
      <w:divsChild>
        <w:div w:id="2066757258">
          <w:marLeft w:val="0"/>
          <w:marRight w:val="0"/>
          <w:marTop w:val="0"/>
          <w:marBottom w:val="0"/>
          <w:divBdr>
            <w:top w:val="none" w:sz="0" w:space="0" w:color="auto"/>
            <w:left w:val="none" w:sz="0" w:space="0" w:color="auto"/>
            <w:bottom w:val="none" w:sz="0" w:space="0" w:color="auto"/>
            <w:right w:val="none" w:sz="0" w:space="0" w:color="auto"/>
          </w:divBdr>
        </w:div>
      </w:divsChild>
    </w:div>
    <w:div w:id="1847668701">
      <w:marLeft w:val="0"/>
      <w:marRight w:val="0"/>
      <w:marTop w:val="0"/>
      <w:marBottom w:val="0"/>
      <w:divBdr>
        <w:top w:val="none" w:sz="0" w:space="0" w:color="auto"/>
        <w:left w:val="none" w:sz="0" w:space="0" w:color="auto"/>
        <w:bottom w:val="none" w:sz="0" w:space="0" w:color="auto"/>
        <w:right w:val="none" w:sz="0" w:space="0" w:color="auto"/>
      </w:divBdr>
      <w:divsChild>
        <w:div w:id="1520658666">
          <w:marLeft w:val="0"/>
          <w:marRight w:val="0"/>
          <w:marTop w:val="0"/>
          <w:marBottom w:val="0"/>
          <w:divBdr>
            <w:top w:val="none" w:sz="0" w:space="0" w:color="auto"/>
            <w:left w:val="none" w:sz="0" w:space="0" w:color="auto"/>
            <w:bottom w:val="none" w:sz="0" w:space="0" w:color="auto"/>
            <w:right w:val="none" w:sz="0" w:space="0" w:color="auto"/>
          </w:divBdr>
        </w:div>
      </w:divsChild>
    </w:div>
    <w:div w:id="1848666019">
      <w:marLeft w:val="0"/>
      <w:marRight w:val="0"/>
      <w:marTop w:val="0"/>
      <w:marBottom w:val="0"/>
      <w:divBdr>
        <w:top w:val="none" w:sz="0" w:space="0" w:color="auto"/>
        <w:left w:val="none" w:sz="0" w:space="0" w:color="auto"/>
        <w:bottom w:val="none" w:sz="0" w:space="0" w:color="auto"/>
        <w:right w:val="none" w:sz="0" w:space="0" w:color="auto"/>
      </w:divBdr>
      <w:divsChild>
        <w:div w:id="1767270253">
          <w:marLeft w:val="0"/>
          <w:marRight w:val="0"/>
          <w:marTop w:val="0"/>
          <w:marBottom w:val="0"/>
          <w:divBdr>
            <w:top w:val="none" w:sz="0" w:space="0" w:color="auto"/>
            <w:left w:val="none" w:sz="0" w:space="0" w:color="auto"/>
            <w:bottom w:val="none" w:sz="0" w:space="0" w:color="auto"/>
            <w:right w:val="none" w:sz="0" w:space="0" w:color="auto"/>
          </w:divBdr>
        </w:div>
      </w:divsChild>
    </w:div>
    <w:div w:id="1849755557">
      <w:marLeft w:val="0"/>
      <w:marRight w:val="0"/>
      <w:marTop w:val="0"/>
      <w:marBottom w:val="0"/>
      <w:divBdr>
        <w:top w:val="none" w:sz="0" w:space="0" w:color="auto"/>
        <w:left w:val="none" w:sz="0" w:space="0" w:color="auto"/>
        <w:bottom w:val="none" w:sz="0" w:space="0" w:color="auto"/>
        <w:right w:val="none" w:sz="0" w:space="0" w:color="auto"/>
      </w:divBdr>
      <w:divsChild>
        <w:div w:id="2024162505">
          <w:marLeft w:val="0"/>
          <w:marRight w:val="0"/>
          <w:marTop w:val="0"/>
          <w:marBottom w:val="0"/>
          <w:divBdr>
            <w:top w:val="none" w:sz="0" w:space="0" w:color="auto"/>
            <w:left w:val="none" w:sz="0" w:space="0" w:color="auto"/>
            <w:bottom w:val="none" w:sz="0" w:space="0" w:color="auto"/>
            <w:right w:val="none" w:sz="0" w:space="0" w:color="auto"/>
          </w:divBdr>
        </w:div>
      </w:divsChild>
    </w:div>
    <w:div w:id="1850178001">
      <w:marLeft w:val="0"/>
      <w:marRight w:val="0"/>
      <w:marTop w:val="0"/>
      <w:marBottom w:val="0"/>
      <w:divBdr>
        <w:top w:val="none" w:sz="0" w:space="0" w:color="auto"/>
        <w:left w:val="none" w:sz="0" w:space="0" w:color="auto"/>
        <w:bottom w:val="none" w:sz="0" w:space="0" w:color="auto"/>
        <w:right w:val="none" w:sz="0" w:space="0" w:color="auto"/>
      </w:divBdr>
      <w:divsChild>
        <w:div w:id="953900615">
          <w:marLeft w:val="0"/>
          <w:marRight w:val="0"/>
          <w:marTop w:val="0"/>
          <w:marBottom w:val="0"/>
          <w:divBdr>
            <w:top w:val="none" w:sz="0" w:space="0" w:color="auto"/>
            <w:left w:val="none" w:sz="0" w:space="0" w:color="auto"/>
            <w:bottom w:val="none" w:sz="0" w:space="0" w:color="auto"/>
            <w:right w:val="none" w:sz="0" w:space="0" w:color="auto"/>
          </w:divBdr>
        </w:div>
      </w:divsChild>
    </w:div>
    <w:div w:id="1850220488">
      <w:marLeft w:val="0"/>
      <w:marRight w:val="0"/>
      <w:marTop w:val="0"/>
      <w:marBottom w:val="0"/>
      <w:divBdr>
        <w:top w:val="none" w:sz="0" w:space="0" w:color="auto"/>
        <w:left w:val="none" w:sz="0" w:space="0" w:color="auto"/>
        <w:bottom w:val="none" w:sz="0" w:space="0" w:color="auto"/>
        <w:right w:val="none" w:sz="0" w:space="0" w:color="auto"/>
      </w:divBdr>
      <w:divsChild>
        <w:div w:id="272369077">
          <w:marLeft w:val="0"/>
          <w:marRight w:val="0"/>
          <w:marTop w:val="0"/>
          <w:marBottom w:val="0"/>
          <w:divBdr>
            <w:top w:val="none" w:sz="0" w:space="0" w:color="auto"/>
            <w:left w:val="none" w:sz="0" w:space="0" w:color="auto"/>
            <w:bottom w:val="none" w:sz="0" w:space="0" w:color="auto"/>
            <w:right w:val="none" w:sz="0" w:space="0" w:color="auto"/>
          </w:divBdr>
        </w:div>
      </w:divsChild>
    </w:div>
    <w:div w:id="1850677037">
      <w:marLeft w:val="0"/>
      <w:marRight w:val="0"/>
      <w:marTop w:val="0"/>
      <w:marBottom w:val="0"/>
      <w:divBdr>
        <w:top w:val="none" w:sz="0" w:space="0" w:color="auto"/>
        <w:left w:val="none" w:sz="0" w:space="0" w:color="auto"/>
        <w:bottom w:val="none" w:sz="0" w:space="0" w:color="auto"/>
        <w:right w:val="none" w:sz="0" w:space="0" w:color="auto"/>
      </w:divBdr>
      <w:divsChild>
        <w:div w:id="1324898066">
          <w:marLeft w:val="0"/>
          <w:marRight w:val="0"/>
          <w:marTop w:val="0"/>
          <w:marBottom w:val="0"/>
          <w:divBdr>
            <w:top w:val="none" w:sz="0" w:space="0" w:color="auto"/>
            <w:left w:val="none" w:sz="0" w:space="0" w:color="auto"/>
            <w:bottom w:val="none" w:sz="0" w:space="0" w:color="auto"/>
            <w:right w:val="none" w:sz="0" w:space="0" w:color="auto"/>
          </w:divBdr>
        </w:div>
      </w:divsChild>
    </w:div>
    <w:div w:id="1850677372">
      <w:bodyDiv w:val="1"/>
      <w:marLeft w:val="0"/>
      <w:marRight w:val="0"/>
      <w:marTop w:val="0"/>
      <w:marBottom w:val="0"/>
      <w:divBdr>
        <w:top w:val="none" w:sz="0" w:space="0" w:color="auto"/>
        <w:left w:val="none" w:sz="0" w:space="0" w:color="auto"/>
        <w:bottom w:val="none" w:sz="0" w:space="0" w:color="auto"/>
        <w:right w:val="none" w:sz="0" w:space="0" w:color="auto"/>
      </w:divBdr>
    </w:div>
    <w:div w:id="1850752907">
      <w:marLeft w:val="0"/>
      <w:marRight w:val="0"/>
      <w:marTop w:val="0"/>
      <w:marBottom w:val="0"/>
      <w:divBdr>
        <w:top w:val="none" w:sz="0" w:space="0" w:color="auto"/>
        <w:left w:val="none" w:sz="0" w:space="0" w:color="auto"/>
        <w:bottom w:val="none" w:sz="0" w:space="0" w:color="auto"/>
        <w:right w:val="none" w:sz="0" w:space="0" w:color="auto"/>
      </w:divBdr>
      <w:divsChild>
        <w:div w:id="1018194981">
          <w:marLeft w:val="0"/>
          <w:marRight w:val="0"/>
          <w:marTop w:val="0"/>
          <w:marBottom w:val="0"/>
          <w:divBdr>
            <w:top w:val="none" w:sz="0" w:space="0" w:color="auto"/>
            <w:left w:val="none" w:sz="0" w:space="0" w:color="auto"/>
            <w:bottom w:val="none" w:sz="0" w:space="0" w:color="auto"/>
            <w:right w:val="none" w:sz="0" w:space="0" w:color="auto"/>
          </w:divBdr>
        </w:div>
      </w:divsChild>
    </w:div>
    <w:div w:id="1850944128">
      <w:marLeft w:val="0"/>
      <w:marRight w:val="0"/>
      <w:marTop w:val="0"/>
      <w:marBottom w:val="0"/>
      <w:divBdr>
        <w:top w:val="none" w:sz="0" w:space="0" w:color="auto"/>
        <w:left w:val="none" w:sz="0" w:space="0" w:color="auto"/>
        <w:bottom w:val="none" w:sz="0" w:space="0" w:color="auto"/>
        <w:right w:val="none" w:sz="0" w:space="0" w:color="auto"/>
      </w:divBdr>
      <w:divsChild>
        <w:div w:id="1065836287">
          <w:marLeft w:val="0"/>
          <w:marRight w:val="0"/>
          <w:marTop w:val="0"/>
          <w:marBottom w:val="0"/>
          <w:divBdr>
            <w:top w:val="none" w:sz="0" w:space="0" w:color="auto"/>
            <w:left w:val="none" w:sz="0" w:space="0" w:color="auto"/>
            <w:bottom w:val="none" w:sz="0" w:space="0" w:color="auto"/>
            <w:right w:val="none" w:sz="0" w:space="0" w:color="auto"/>
          </w:divBdr>
        </w:div>
      </w:divsChild>
    </w:div>
    <w:div w:id="1851941485">
      <w:marLeft w:val="0"/>
      <w:marRight w:val="0"/>
      <w:marTop w:val="0"/>
      <w:marBottom w:val="0"/>
      <w:divBdr>
        <w:top w:val="none" w:sz="0" w:space="0" w:color="auto"/>
        <w:left w:val="none" w:sz="0" w:space="0" w:color="auto"/>
        <w:bottom w:val="none" w:sz="0" w:space="0" w:color="auto"/>
        <w:right w:val="none" w:sz="0" w:space="0" w:color="auto"/>
      </w:divBdr>
      <w:divsChild>
        <w:div w:id="692606982">
          <w:marLeft w:val="0"/>
          <w:marRight w:val="0"/>
          <w:marTop w:val="0"/>
          <w:marBottom w:val="0"/>
          <w:divBdr>
            <w:top w:val="none" w:sz="0" w:space="0" w:color="auto"/>
            <w:left w:val="none" w:sz="0" w:space="0" w:color="auto"/>
            <w:bottom w:val="none" w:sz="0" w:space="0" w:color="auto"/>
            <w:right w:val="none" w:sz="0" w:space="0" w:color="auto"/>
          </w:divBdr>
        </w:div>
      </w:divsChild>
    </w:div>
    <w:div w:id="1853107913">
      <w:marLeft w:val="0"/>
      <w:marRight w:val="0"/>
      <w:marTop w:val="0"/>
      <w:marBottom w:val="0"/>
      <w:divBdr>
        <w:top w:val="none" w:sz="0" w:space="0" w:color="auto"/>
        <w:left w:val="none" w:sz="0" w:space="0" w:color="auto"/>
        <w:bottom w:val="none" w:sz="0" w:space="0" w:color="auto"/>
        <w:right w:val="none" w:sz="0" w:space="0" w:color="auto"/>
      </w:divBdr>
      <w:divsChild>
        <w:div w:id="1055934602">
          <w:marLeft w:val="0"/>
          <w:marRight w:val="0"/>
          <w:marTop w:val="0"/>
          <w:marBottom w:val="0"/>
          <w:divBdr>
            <w:top w:val="none" w:sz="0" w:space="0" w:color="auto"/>
            <w:left w:val="none" w:sz="0" w:space="0" w:color="auto"/>
            <w:bottom w:val="none" w:sz="0" w:space="0" w:color="auto"/>
            <w:right w:val="none" w:sz="0" w:space="0" w:color="auto"/>
          </w:divBdr>
        </w:div>
      </w:divsChild>
    </w:div>
    <w:div w:id="1853564542">
      <w:marLeft w:val="0"/>
      <w:marRight w:val="0"/>
      <w:marTop w:val="0"/>
      <w:marBottom w:val="0"/>
      <w:divBdr>
        <w:top w:val="none" w:sz="0" w:space="0" w:color="auto"/>
        <w:left w:val="none" w:sz="0" w:space="0" w:color="auto"/>
        <w:bottom w:val="none" w:sz="0" w:space="0" w:color="auto"/>
        <w:right w:val="none" w:sz="0" w:space="0" w:color="auto"/>
      </w:divBdr>
      <w:divsChild>
        <w:div w:id="1528059242">
          <w:marLeft w:val="0"/>
          <w:marRight w:val="0"/>
          <w:marTop w:val="0"/>
          <w:marBottom w:val="0"/>
          <w:divBdr>
            <w:top w:val="none" w:sz="0" w:space="0" w:color="auto"/>
            <w:left w:val="none" w:sz="0" w:space="0" w:color="auto"/>
            <w:bottom w:val="none" w:sz="0" w:space="0" w:color="auto"/>
            <w:right w:val="none" w:sz="0" w:space="0" w:color="auto"/>
          </w:divBdr>
        </w:div>
      </w:divsChild>
    </w:div>
    <w:div w:id="1853839307">
      <w:marLeft w:val="0"/>
      <w:marRight w:val="0"/>
      <w:marTop w:val="0"/>
      <w:marBottom w:val="0"/>
      <w:divBdr>
        <w:top w:val="none" w:sz="0" w:space="0" w:color="auto"/>
        <w:left w:val="none" w:sz="0" w:space="0" w:color="auto"/>
        <w:bottom w:val="none" w:sz="0" w:space="0" w:color="auto"/>
        <w:right w:val="none" w:sz="0" w:space="0" w:color="auto"/>
      </w:divBdr>
      <w:divsChild>
        <w:div w:id="1449162153">
          <w:marLeft w:val="0"/>
          <w:marRight w:val="0"/>
          <w:marTop w:val="0"/>
          <w:marBottom w:val="0"/>
          <w:divBdr>
            <w:top w:val="none" w:sz="0" w:space="0" w:color="auto"/>
            <w:left w:val="none" w:sz="0" w:space="0" w:color="auto"/>
            <w:bottom w:val="none" w:sz="0" w:space="0" w:color="auto"/>
            <w:right w:val="none" w:sz="0" w:space="0" w:color="auto"/>
          </w:divBdr>
        </w:div>
      </w:divsChild>
    </w:div>
    <w:div w:id="1853958167">
      <w:marLeft w:val="0"/>
      <w:marRight w:val="0"/>
      <w:marTop w:val="0"/>
      <w:marBottom w:val="0"/>
      <w:divBdr>
        <w:top w:val="none" w:sz="0" w:space="0" w:color="auto"/>
        <w:left w:val="none" w:sz="0" w:space="0" w:color="auto"/>
        <w:bottom w:val="none" w:sz="0" w:space="0" w:color="auto"/>
        <w:right w:val="none" w:sz="0" w:space="0" w:color="auto"/>
      </w:divBdr>
      <w:divsChild>
        <w:div w:id="2041085380">
          <w:marLeft w:val="0"/>
          <w:marRight w:val="0"/>
          <w:marTop w:val="0"/>
          <w:marBottom w:val="0"/>
          <w:divBdr>
            <w:top w:val="none" w:sz="0" w:space="0" w:color="auto"/>
            <w:left w:val="none" w:sz="0" w:space="0" w:color="auto"/>
            <w:bottom w:val="none" w:sz="0" w:space="0" w:color="auto"/>
            <w:right w:val="none" w:sz="0" w:space="0" w:color="auto"/>
          </w:divBdr>
        </w:div>
      </w:divsChild>
    </w:div>
    <w:div w:id="1854148227">
      <w:marLeft w:val="0"/>
      <w:marRight w:val="0"/>
      <w:marTop w:val="0"/>
      <w:marBottom w:val="0"/>
      <w:divBdr>
        <w:top w:val="none" w:sz="0" w:space="0" w:color="auto"/>
        <w:left w:val="none" w:sz="0" w:space="0" w:color="auto"/>
        <w:bottom w:val="none" w:sz="0" w:space="0" w:color="auto"/>
        <w:right w:val="none" w:sz="0" w:space="0" w:color="auto"/>
      </w:divBdr>
      <w:divsChild>
        <w:div w:id="1856382127">
          <w:marLeft w:val="0"/>
          <w:marRight w:val="0"/>
          <w:marTop w:val="0"/>
          <w:marBottom w:val="0"/>
          <w:divBdr>
            <w:top w:val="none" w:sz="0" w:space="0" w:color="auto"/>
            <w:left w:val="none" w:sz="0" w:space="0" w:color="auto"/>
            <w:bottom w:val="none" w:sz="0" w:space="0" w:color="auto"/>
            <w:right w:val="none" w:sz="0" w:space="0" w:color="auto"/>
          </w:divBdr>
        </w:div>
      </w:divsChild>
    </w:div>
    <w:div w:id="1854148329">
      <w:bodyDiv w:val="1"/>
      <w:marLeft w:val="0"/>
      <w:marRight w:val="0"/>
      <w:marTop w:val="0"/>
      <w:marBottom w:val="0"/>
      <w:divBdr>
        <w:top w:val="none" w:sz="0" w:space="0" w:color="auto"/>
        <w:left w:val="none" w:sz="0" w:space="0" w:color="auto"/>
        <w:bottom w:val="none" w:sz="0" w:space="0" w:color="auto"/>
        <w:right w:val="none" w:sz="0" w:space="0" w:color="auto"/>
      </w:divBdr>
    </w:div>
    <w:div w:id="1854412127">
      <w:marLeft w:val="0"/>
      <w:marRight w:val="0"/>
      <w:marTop w:val="0"/>
      <w:marBottom w:val="0"/>
      <w:divBdr>
        <w:top w:val="none" w:sz="0" w:space="0" w:color="auto"/>
        <w:left w:val="none" w:sz="0" w:space="0" w:color="auto"/>
        <w:bottom w:val="none" w:sz="0" w:space="0" w:color="auto"/>
        <w:right w:val="none" w:sz="0" w:space="0" w:color="auto"/>
      </w:divBdr>
      <w:divsChild>
        <w:div w:id="1530604606">
          <w:marLeft w:val="0"/>
          <w:marRight w:val="0"/>
          <w:marTop w:val="0"/>
          <w:marBottom w:val="0"/>
          <w:divBdr>
            <w:top w:val="none" w:sz="0" w:space="0" w:color="auto"/>
            <w:left w:val="none" w:sz="0" w:space="0" w:color="auto"/>
            <w:bottom w:val="none" w:sz="0" w:space="0" w:color="auto"/>
            <w:right w:val="none" w:sz="0" w:space="0" w:color="auto"/>
          </w:divBdr>
        </w:div>
      </w:divsChild>
    </w:div>
    <w:div w:id="1854605544">
      <w:marLeft w:val="0"/>
      <w:marRight w:val="0"/>
      <w:marTop w:val="0"/>
      <w:marBottom w:val="0"/>
      <w:divBdr>
        <w:top w:val="none" w:sz="0" w:space="0" w:color="auto"/>
        <w:left w:val="none" w:sz="0" w:space="0" w:color="auto"/>
        <w:bottom w:val="none" w:sz="0" w:space="0" w:color="auto"/>
        <w:right w:val="none" w:sz="0" w:space="0" w:color="auto"/>
      </w:divBdr>
      <w:divsChild>
        <w:div w:id="1796214064">
          <w:marLeft w:val="0"/>
          <w:marRight w:val="0"/>
          <w:marTop w:val="0"/>
          <w:marBottom w:val="0"/>
          <w:divBdr>
            <w:top w:val="none" w:sz="0" w:space="0" w:color="auto"/>
            <w:left w:val="none" w:sz="0" w:space="0" w:color="auto"/>
            <w:bottom w:val="none" w:sz="0" w:space="0" w:color="auto"/>
            <w:right w:val="none" w:sz="0" w:space="0" w:color="auto"/>
          </w:divBdr>
        </w:div>
      </w:divsChild>
    </w:div>
    <w:div w:id="1855457043">
      <w:marLeft w:val="0"/>
      <w:marRight w:val="0"/>
      <w:marTop w:val="0"/>
      <w:marBottom w:val="0"/>
      <w:divBdr>
        <w:top w:val="none" w:sz="0" w:space="0" w:color="auto"/>
        <w:left w:val="none" w:sz="0" w:space="0" w:color="auto"/>
        <w:bottom w:val="none" w:sz="0" w:space="0" w:color="auto"/>
        <w:right w:val="none" w:sz="0" w:space="0" w:color="auto"/>
      </w:divBdr>
      <w:divsChild>
        <w:div w:id="159741313">
          <w:marLeft w:val="0"/>
          <w:marRight w:val="0"/>
          <w:marTop w:val="0"/>
          <w:marBottom w:val="0"/>
          <w:divBdr>
            <w:top w:val="none" w:sz="0" w:space="0" w:color="auto"/>
            <w:left w:val="none" w:sz="0" w:space="0" w:color="auto"/>
            <w:bottom w:val="none" w:sz="0" w:space="0" w:color="auto"/>
            <w:right w:val="none" w:sz="0" w:space="0" w:color="auto"/>
          </w:divBdr>
        </w:div>
      </w:divsChild>
    </w:div>
    <w:div w:id="1856381139">
      <w:marLeft w:val="0"/>
      <w:marRight w:val="0"/>
      <w:marTop w:val="0"/>
      <w:marBottom w:val="0"/>
      <w:divBdr>
        <w:top w:val="none" w:sz="0" w:space="0" w:color="auto"/>
        <w:left w:val="none" w:sz="0" w:space="0" w:color="auto"/>
        <w:bottom w:val="none" w:sz="0" w:space="0" w:color="auto"/>
        <w:right w:val="none" w:sz="0" w:space="0" w:color="auto"/>
      </w:divBdr>
      <w:divsChild>
        <w:div w:id="308368683">
          <w:marLeft w:val="0"/>
          <w:marRight w:val="0"/>
          <w:marTop w:val="0"/>
          <w:marBottom w:val="0"/>
          <w:divBdr>
            <w:top w:val="none" w:sz="0" w:space="0" w:color="auto"/>
            <w:left w:val="none" w:sz="0" w:space="0" w:color="auto"/>
            <w:bottom w:val="none" w:sz="0" w:space="0" w:color="auto"/>
            <w:right w:val="none" w:sz="0" w:space="0" w:color="auto"/>
          </w:divBdr>
        </w:div>
      </w:divsChild>
    </w:div>
    <w:div w:id="1857189487">
      <w:marLeft w:val="0"/>
      <w:marRight w:val="0"/>
      <w:marTop w:val="0"/>
      <w:marBottom w:val="0"/>
      <w:divBdr>
        <w:top w:val="none" w:sz="0" w:space="0" w:color="auto"/>
        <w:left w:val="none" w:sz="0" w:space="0" w:color="auto"/>
        <w:bottom w:val="none" w:sz="0" w:space="0" w:color="auto"/>
        <w:right w:val="none" w:sz="0" w:space="0" w:color="auto"/>
      </w:divBdr>
      <w:divsChild>
        <w:div w:id="77677265">
          <w:marLeft w:val="0"/>
          <w:marRight w:val="0"/>
          <w:marTop w:val="0"/>
          <w:marBottom w:val="0"/>
          <w:divBdr>
            <w:top w:val="none" w:sz="0" w:space="0" w:color="auto"/>
            <w:left w:val="none" w:sz="0" w:space="0" w:color="auto"/>
            <w:bottom w:val="none" w:sz="0" w:space="0" w:color="auto"/>
            <w:right w:val="none" w:sz="0" w:space="0" w:color="auto"/>
          </w:divBdr>
        </w:div>
      </w:divsChild>
    </w:div>
    <w:div w:id="1859077266">
      <w:marLeft w:val="0"/>
      <w:marRight w:val="0"/>
      <w:marTop w:val="0"/>
      <w:marBottom w:val="0"/>
      <w:divBdr>
        <w:top w:val="none" w:sz="0" w:space="0" w:color="auto"/>
        <w:left w:val="none" w:sz="0" w:space="0" w:color="auto"/>
        <w:bottom w:val="none" w:sz="0" w:space="0" w:color="auto"/>
        <w:right w:val="none" w:sz="0" w:space="0" w:color="auto"/>
      </w:divBdr>
      <w:divsChild>
        <w:div w:id="797794761">
          <w:marLeft w:val="0"/>
          <w:marRight w:val="0"/>
          <w:marTop w:val="0"/>
          <w:marBottom w:val="0"/>
          <w:divBdr>
            <w:top w:val="none" w:sz="0" w:space="0" w:color="auto"/>
            <w:left w:val="none" w:sz="0" w:space="0" w:color="auto"/>
            <w:bottom w:val="none" w:sz="0" w:space="0" w:color="auto"/>
            <w:right w:val="none" w:sz="0" w:space="0" w:color="auto"/>
          </w:divBdr>
        </w:div>
      </w:divsChild>
    </w:div>
    <w:div w:id="1860044334">
      <w:bodyDiv w:val="1"/>
      <w:marLeft w:val="0"/>
      <w:marRight w:val="0"/>
      <w:marTop w:val="0"/>
      <w:marBottom w:val="0"/>
      <w:divBdr>
        <w:top w:val="none" w:sz="0" w:space="0" w:color="auto"/>
        <w:left w:val="none" w:sz="0" w:space="0" w:color="auto"/>
        <w:bottom w:val="none" w:sz="0" w:space="0" w:color="auto"/>
        <w:right w:val="none" w:sz="0" w:space="0" w:color="auto"/>
      </w:divBdr>
    </w:div>
    <w:div w:id="1860969082">
      <w:marLeft w:val="0"/>
      <w:marRight w:val="0"/>
      <w:marTop w:val="0"/>
      <w:marBottom w:val="0"/>
      <w:divBdr>
        <w:top w:val="none" w:sz="0" w:space="0" w:color="auto"/>
        <w:left w:val="none" w:sz="0" w:space="0" w:color="auto"/>
        <w:bottom w:val="none" w:sz="0" w:space="0" w:color="auto"/>
        <w:right w:val="none" w:sz="0" w:space="0" w:color="auto"/>
      </w:divBdr>
      <w:divsChild>
        <w:div w:id="1311445897">
          <w:marLeft w:val="0"/>
          <w:marRight w:val="0"/>
          <w:marTop w:val="0"/>
          <w:marBottom w:val="0"/>
          <w:divBdr>
            <w:top w:val="none" w:sz="0" w:space="0" w:color="auto"/>
            <w:left w:val="none" w:sz="0" w:space="0" w:color="auto"/>
            <w:bottom w:val="none" w:sz="0" w:space="0" w:color="auto"/>
            <w:right w:val="none" w:sz="0" w:space="0" w:color="auto"/>
          </w:divBdr>
        </w:div>
      </w:divsChild>
    </w:div>
    <w:div w:id="1861166989">
      <w:marLeft w:val="0"/>
      <w:marRight w:val="0"/>
      <w:marTop w:val="0"/>
      <w:marBottom w:val="0"/>
      <w:divBdr>
        <w:top w:val="none" w:sz="0" w:space="0" w:color="auto"/>
        <w:left w:val="none" w:sz="0" w:space="0" w:color="auto"/>
        <w:bottom w:val="none" w:sz="0" w:space="0" w:color="auto"/>
        <w:right w:val="none" w:sz="0" w:space="0" w:color="auto"/>
      </w:divBdr>
      <w:divsChild>
        <w:div w:id="863982697">
          <w:marLeft w:val="0"/>
          <w:marRight w:val="0"/>
          <w:marTop w:val="0"/>
          <w:marBottom w:val="0"/>
          <w:divBdr>
            <w:top w:val="none" w:sz="0" w:space="0" w:color="auto"/>
            <w:left w:val="none" w:sz="0" w:space="0" w:color="auto"/>
            <w:bottom w:val="none" w:sz="0" w:space="0" w:color="auto"/>
            <w:right w:val="none" w:sz="0" w:space="0" w:color="auto"/>
          </w:divBdr>
        </w:div>
      </w:divsChild>
    </w:div>
    <w:div w:id="1861239555">
      <w:marLeft w:val="0"/>
      <w:marRight w:val="0"/>
      <w:marTop w:val="0"/>
      <w:marBottom w:val="0"/>
      <w:divBdr>
        <w:top w:val="none" w:sz="0" w:space="0" w:color="auto"/>
        <w:left w:val="none" w:sz="0" w:space="0" w:color="auto"/>
        <w:bottom w:val="none" w:sz="0" w:space="0" w:color="auto"/>
        <w:right w:val="none" w:sz="0" w:space="0" w:color="auto"/>
      </w:divBdr>
      <w:divsChild>
        <w:div w:id="452406044">
          <w:marLeft w:val="0"/>
          <w:marRight w:val="0"/>
          <w:marTop w:val="0"/>
          <w:marBottom w:val="0"/>
          <w:divBdr>
            <w:top w:val="none" w:sz="0" w:space="0" w:color="auto"/>
            <w:left w:val="none" w:sz="0" w:space="0" w:color="auto"/>
            <w:bottom w:val="none" w:sz="0" w:space="0" w:color="auto"/>
            <w:right w:val="none" w:sz="0" w:space="0" w:color="auto"/>
          </w:divBdr>
        </w:div>
      </w:divsChild>
    </w:div>
    <w:div w:id="1862354575">
      <w:marLeft w:val="0"/>
      <w:marRight w:val="0"/>
      <w:marTop w:val="0"/>
      <w:marBottom w:val="0"/>
      <w:divBdr>
        <w:top w:val="none" w:sz="0" w:space="0" w:color="auto"/>
        <w:left w:val="none" w:sz="0" w:space="0" w:color="auto"/>
        <w:bottom w:val="none" w:sz="0" w:space="0" w:color="auto"/>
        <w:right w:val="none" w:sz="0" w:space="0" w:color="auto"/>
      </w:divBdr>
      <w:divsChild>
        <w:div w:id="164322477">
          <w:marLeft w:val="0"/>
          <w:marRight w:val="0"/>
          <w:marTop w:val="0"/>
          <w:marBottom w:val="0"/>
          <w:divBdr>
            <w:top w:val="none" w:sz="0" w:space="0" w:color="auto"/>
            <w:left w:val="none" w:sz="0" w:space="0" w:color="auto"/>
            <w:bottom w:val="none" w:sz="0" w:space="0" w:color="auto"/>
            <w:right w:val="none" w:sz="0" w:space="0" w:color="auto"/>
          </w:divBdr>
        </w:div>
      </w:divsChild>
    </w:div>
    <w:div w:id="1862545877">
      <w:marLeft w:val="0"/>
      <w:marRight w:val="0"/>
      <w:marTop w:val="0"/>
      <w:marBottom w:val="0"/>
      <w:divBdr>
        <w:top w:val="none" w:sz="0" w:space="0" w:color="auto"/>
        <w:left w:val="none" w:sz="0" w:space="0" w:color="auto"/>
        <w:bottom w:val="none" w:sz="0" w:space="0" w:color="auto"/>
        <w:right w:val="none" w:sz="0" w:space="0" w:color="auto"/>
      </w:divBdr>
      <w:divsChild>
        <w:div w:id="618336003">
          <w:marLeft w:val="0"/>
          <w:marRight w:val="0"/>
          <w:marTop w:val="0"/>
          <w:marBottom w:val="0"/>
          <w:divBdr>
            <w:top w:val="none" w:sz="0" w:space="0" w:color="auto"/>
            <w:left w:val="none" w:sz="0" w:space="0" w:color="auto"/>
            <w:bottom w:val="none" w:sz="0" w:space="0" w:color="auto"/>
            <w:right w:val="none" w:sz="0" w:space="0" w:color="auto"/>
          </w:divBdr>
        </w:div>
      </w:divsChild>
    </w:div>
    <w:div w:id="1863086483">
      <w:marLeft w:val="0"/>
      <w:marRight w:val="0"/>
      <w:marTop w:val="0"/>
      <w:marBottom w:val="0"/>
      <w:divBdr>
        <w:top w:val="none" w:sz="0" w:space="0" w:color="auto"/>
        <w:left w:val="none" w:sz="0" w:space="0" w:color="auto"/>
        <w:bottom w:val="none" w:sz="0" w:space="0" w:color="auto"/>
        <w:right w:val="none" w:sz="0" w:space="0" w:color="auto"/>
      </w:divBdr>
      <w:divsChild>
        <w:div w:id="203909374">
          <w:marLeft w:val="0"/>
          <w:marRight w:val="0"/>
          <w:marTop w:val="0"/>
          <w:marBottom w:val="0"/>
          <w:divBdr>
            <w:top w:val="none" w:sz="0" w:space="0" w:color="auto"/>
            <w:left w:val="none" w:sz="0" w:space="0" w:color="auto"/>
            <w:bottom w:val="none" w:sz="0" w:space="0" w:color="auto"/>
            <w:right w:val="none" w:sz="0" w:space="0" w:color="auto"/>
          </w:divBdr>
        </w:div>
      </w:divsChild>
    </w:div>
    <w:div w:id="1863326121">
      <w:bodyDiv w:val="1"/>
      <w:marLeft w:val="0"/>
      <w:marRight w:val="0"/>
      <w:marTop w:val="0"/>
      <w:marBottom w:val="0"/>
      <w:divBdr>
        <w:top w:val="none" w:sz="0" w:space="0" w:color="auto"/>
        <w:left w:val="none" w:sz="0" w:space="0" w:color="auto"/>
        <w:bottom w:val="none" w:sz="0" w:space="0" w:color="auto"/>
        <w:right w:val="none" w:sz="0" w:space="0" w:color="auto"/>
      </w:divBdr>
      <w:divsChild>
        <w:div w:id="651761562">
          <w:marLeft w:val="1195"/>
          <w:marRight w:val="0"/>
          <w:marTop w:val="120"/>
          <w:marBottom w:val="0"/>
          <w:divBdr>
            <w:top w:val="none" w:sz="0" w:space="0" w:color="auto"/>
            <w:left w:val="none" w:sz="0" w:space="0" w:color="auto"/>
            <w:bottom w:val="none" w:sz="0" w:space="0" w:color="auto"/>
            <w:right w:val="none" w:sz="0" w:space="0" w:color="auto"/>
          </w:divBdr>
        </w:div>
        <w:div w:id="667371742">
          <w:marLeft w:val="720"/>
          <w:marRight w:val="0"/>
          <w:marTop w:val="120"/>
          <w:marBottom w:val="0"/>
          <w:divBdr>
            <w:top w:val="none" w:sz="0" w:space="0" w:color="auto"/>
            <w:left w:val="none" w:sz="0" w:space="0" w:color="auto"/>
            <w:bottom w:val="none" w:sz="0" w:space="0" w:color="auto"/>
            <w:right w:val="none" w:sz="0" w:space="0" w:color="auto"/>
          </w:divBdr>
        </w:div>
        <w:div w:id="1145127544">
          <w:marLeft w:val="1195"/>
          <w:marRight w:val="0"/>
          <w:marTop w:val="120"/>
          <w:marBottom w:val="0"/>
          <w:divBdr>
            <w:top w:val="none" w:sz="0" w:space="0" w:color="auto"/>
            <w:left w:val="none" w:sz="0" w:space="0" w:color="auto"/>
            <w:bottom w:val="none" w:sz="0" w:space="0" w:color="auto"/>
            <w:right w:val="none" w:sz="0" w:space="0" w:color="auto"/>
          </w:divBdr>
        </w:div>
        <w:div w:id="2042167326">
          <w:marLeft w:val="1195"/>
          <w:marRight w:val="0"/>
          <w:marTop w:val="120"/>
          <w:marBottom w:val="0"/>
          <w:divBdr>
            <w:top w:val="none" w:sz="0" w:space="0" w:color="auto"/>
            <w:left w:val="none" w:sz="0" w:space="0" w:color="auto"/>
            <w:bottom w:val="none" w:sz="0" w:space="0" w:color="auto"/>
            <w:right w:val="none" w:sz="0" w:space="0" w:color="auto"/>
          </w:divBdr>
        </w:div>
      </w:divsChild>
    </w:div>
    <w:div w:id="1863396090">
      <w:marLeft w:val="0"/>
      <w:marRight w:val="0"/>
      <w:marTop w:val="0"/>
      <w:marBottom w:val="0"/>
      <w:divBdr>
        <w:top w:val="none" w:sz="0" w:space="0" w:color="auto"/>
        <w:left w:val="none" w:sz="0" w:space="0" w:color="auto"/>
        <w:bottom w:val="none" w:sz="0" w:space="0" w:color="auto"/>
        <w:right w:val="none" w:sz="0" w:space="0" w:color="auto"/>
      </w:divBdr>
      <w:divsChild>
        <w:div w:id="104889419">
          <w:marLeft w:val="0"/>
          <w:marRight w:val="0"/>
          <w:marTop w:val="0"/>
          <w:marBottom w:val="0"/>
          <w:divBdr>
            <w:top w:val="none" w:sz="0" w:space="0" w:color="auto"/>
            <w:left w:val="none" w:sz="0" w:space="0" w:color="auto"/>
            <w:bottom w:val="none" w:sz="0" w:space="0" w:color="auto"/>
            <w:right w:val="none" w:sz="0" w:space="0" w:color="auto"/>
          </w:divBdr>
        </w:div>
      </w:divsChild>
    </w:div>
    <w:div w:id="1864437915">
      <w:marLeft w:val="0"/>
      <w:marRight w:val="0"/>
      <w:marTop w:val="0"/>
      <w:marBottom w:val="0"/>
      <w:divBdr>
        <w:top w:val="none" w:sz="0" w:space="0" w:color="auto"/>
        <w:left w:val="none" w:sz="0" w:space="0" w:color="auto"/>
        <w:bottom w:val="none" w:sz="0" w:space="0" w:color="auto"/>
        <w:right w:val="none" w:sz="0" w:space="0" w:color="auto"/>
      </w:divBdr>
      <w:divsChild>
        <w:div w:id="863447396">
          <w:marLeft w:val="0"/>
          <w:marRight w:val="0"/>
          <w:marTop w:val="0"/>
          <w:marBottom w:val="0"/>
          <w:divBdr>
            <w:top w:val="none" w:sz="0" w:space="0" w:color="auto"/>
            <w:left w:val="none" w:sz="0" w:space="0" w:color="auto"/>
            <w:bottom w:val="none" w:sz="0" w:space="0" w:color="auto"/>
            <w:right w:val="none" w:sz="0" w:space="0" w:color="auto"/>
          </w:divBdr>
        </w:div>
      </w:divsChild>
    </w:div>
    <w:div w:id="1864518371">
      <w:marLeft w:val="0"/>
      <w:marRight w:val="0"/>
      <w:marTop w:val="0"/>
      <w:marBottom w:val="0"/>
      <w:divBdr>
        <w:top w:val="none" w:sz="0" w:space="0" w:color="auto"/>
        <w:left w:val="none" w:sz="0" w:space="0" w:color="auto"/>
        <w:bottom w:val="none" w:sz="0" w:space="0" w:color="auto"/>
        <w:right w:val="none" w:sz="0" w:space="0" w:color="auto"/>
      </w:divBdr>
      <w:divsChild>
        <w:div w:id="649603525">
          <w:marLeft w:val="0"/>
          <w:marRight w:val="0"/>
          <w:marTop w:val="0"/>
          <w:marBottom w:val="0"/>
          <w:divBdr>
            <w:top w:val="none" w:sz="0" w:space="0" w:color="auto"/>
            <w:left w:val="none" w:sz="0" w:space="0" w:color="auto"/>
            <w:bottom w:val="none" w:sz="0" w:space="0" w:color="auto"/>
            <w:right w:val="none" w:sz="0" w:space="0" w:color="auto"/>
          </w:divBdr>
        </w:div>
      </w:divsChild>
    </w:div>
    <w:div w:id="1865050400">
      <w:marLeft w:val="0"/>
      <w:marRight w:val="0"/>
      <w:marTop w:val="0"/>
      <w:marBottom w:val="0"/>
      <w:divBdr>
        <w:top w:val="none" w:sz="0" w:space="0" w:color="auto"/>
        <w:left w:val="none" w:sz="0" w:space="0" w:color="auto"/>
        <w:bottom w:val="none" w:sz="0" w:space="0" w:color="auto"/>
        <w:right w:val="none" w:sz="0" w:space="0" w:color="auto"/>
      </w:divBdr>
      <w:divsChild>
        <w:div w:id="964769869">
          <w:marLeft w:val="0"/>
          <w:marRight w:val="0"/>
          <w:marTop w:val="0"/>
          <w:marBottom w:val="0"/>
          <w:divBdr>
            <w:top w:val="none" w:sz="0" w:space="0" w:color="auto"/>
            <w:left w:val="none" w:sz="0" w:space="0" w:color="auto"/>
            <w:bottom w:val="none" w:sz="0" w:space="0" w:color="auto"/>
            <w:right w:val="none" w:sz="0" w:space="0" w:color="auto"/>
          </w:divBdr>
        </w:div>
      </w:divsChild>
    </w:div>
    <w:div w:id="1865898548">
      <w:bodyDiv w:val="1"/>
      <w:marLeft w:val="0"/>
      <w:marRight w:val="0"/>
      <w:marTop w:val="0"/>
      <w:marBottom w:val="0"/>
      <w:divBdr>
        <w:top w:val="none" w:sz="0" w:space="0" w:color="auto"/>
        <w:left w:val="none" w:sz="0" w:space="0" w:color="auto"/>
        <w:bottom w:val="none" w:sz="0" w:space="0" w:color="auto"/>
        <w:right w:val="none" w:sz="0" w:space="0" w:color="auto"/>
      </w:divBdr>
    </w:div>
    <w:div w:id="1866822834">
      <w:marLeft w:val="0"/>
      <w:marRight w:val="0"/>
      <w:marTop w:val="0"/>
      <w:marBottom w:val="0"/>
      <w:divBdr>
        <w:top w:val="none" w:sz="0" w:space="0" w:color="auto"/>
        <w:left w:val="none" w:sz="0" w:space="0" w:color="auto"/>
        <w:bottom w:val="none" w:sz="0" w:space="0" w:color="auto"/>
        <w:right w:val="none" w:sz="0" w:space="0" w:color="auto"/>
      </w:divBdr>
      <w:divsChild>
        <w:div w:id="651720548">
          <w:marLeft w:val="0"/>
          <w:marRight w:val="0"/>
          <w:marTop w:val="0"/>
          <w:marBottom w:val="0"/>
          <w:divBdr>
            <w:top w:val="none" w:sz="0" w:space="0" w:color="auto"/>
            <w:left w:val="none" w:sz="0" w:space="0" w:color="auto"/>
            <w:bottom w:val="none" w:sz="0" w:space="0" w:color="auto"/>
            <w:right w:val="none" w:sz="0" w:space="0" w:color="auto"/>
          </w:divBdr>
        </w:div>
      </w:divsChild>
    </w:div>
    <w:div w:id="1868326832">
      <w:marLeft w:val="0"/>
      <w:marRight w:val="0"/>
      <w:marTop w:val="0"/>
      <w:marBottom w:val="0"/>
      <w:divBdr>
        <w:top w:val="none" w:sz="0" w:space="0" w:color="auto"/>
        <w:left w:val="none" w:sz="0" w:space="0" w:color="auto"/>
        <w:bottom w:val="none" w:sz="0" w:space="0" w:color="auto"/>
        <w:right w:val="none" w:sz="0" w:space="0" w:color="auto"/>
      </w:divBdr>
      <w:divsChild>
        <w:div w:id="667296380">
          <w:marLeft w:val="0"/>
          <w:marRight w:val="0"/>
          <w:marTop w:val="0"/>
          <w:marBottom w:val="0"/>
          <w:divBdr>
            <w:top w:val="none" w:sz="0" w:space="0" w:color="auto"/>
            <w:left w:val="none" w:sz="0" w:space="0" w:color="auto"/>
            <w:bottom w:val="none" w:sz="0" w:space="0" w:color="auto"/>
            <w:right w:val="none" w:sz="0" w:space="0" w:color="auto"/>
          </w:divBdr>
        </w:div>
      </w:divsChild>
    </w:div>
    <w:div w:id="1869415312">
      <w:bodyDiv w:val="1"/>
      <w:marLeft w:val="0"/>
      <w:marRight w:val="0"/>
      <w:marTop w:val="0"/>
      <w:marBottom w:val="0"/>
      <w:divBdr>
        <w:top w:val="none" w:sz="0" w:space="0" w:color="auto"/>
        <w:left w:val="none" w:sz="0" w:space="0" w:color="auto"/>
        <w:bottom w:val="none" w:sz="0" w:space="0" w:color="auto"/>
        <w:right w:val="none" w:sz="0" w:space="0" w:color="auto"/>
      </w:divBdr>
    </w:div>
    <w:div w:id="1872179849">
      <w:marLeft w:val="0"/>
      <w:marRight w:val="0"/>
      <w:marTop w:val="0"/>
      <w:marBottom w:val="0"/>
      <w:divBdr>
        <w:top w:val="none" w:sz="0" w:space="0" w:color="auto"/>
        <w:left w:val="none" w:sz="0" w:space="0" w:color="auto"/>
        <w:bottom w:val="none" w:sz="0" w:space="0" w:color="auto"/>
        <w:right w:val="none" w:sz="0" w:space="0" w:color="auto"/>
      </w:divBdr>
      <w:divsChild>
        <w:div w:id="170028296">
          <w:marLeft w:val="0"/>
          <w:marRight w:val="0"/>
          <w:marTop w:val="0"/>
          <w:marBottom w:val="0"/>
          <w:divBdr>
            <w:top w:val="none" w:sz="0" w:space="0" w:color="auto"/>
            <w:left w:val="none" w:sz="0" w:space="0" w:color="auto"/>
            <w:bottom w:val="none" w:sz="0" w:space="0" w:color="auto"/>
            <w:right w:val="none" w:sz="0" w:space="0" w:color="auto"/>
          </w:divBdr>
        </w:div>
      </w:divsChild>
    </w:div>
    <w:div w:id="1872306038">
      <w:marLeft w:val="0"/>
      <w:marRight w:val="0"/>
      <w:marTop w:val="0"/>
      <w:marBottom w:val="0"/>
      <w:divBdr>
        <w:top w:val="none" w:sz="0" w:space="0" w:color="auto"/>
        <w:left w:val="none" w:sz="0" w:space="0" w:color="auto"/>
        <w:bottom w:val="none" w:sz="0" w:space="0" w:color="auto"/>
        <w:right w:val="none" w:sz="0" w:space="0" w:color="auto"/>
      </w:divBdr>
      <w:divsChild>
        <w:div w:id="382872982">
          <w:marLeft w:val="0"/>
          <w:marRight w:val="0"/>
          <w:marTop w:val="0"/>
          <w:marBottom w:val="0"/>
          <w:divBdr>
            <w:top w:val="none" w:sz="0" w:space="0" w:color="auto"/>
            <w:left w:val="none" w:sz="0" w:space="0" w:color="auto"/>
            <w:bottom w:val="none" w:sz="0" w:space="0" w:color="auto"/>
            <w:right w:val="none" w:sz="0" w:space="0" w:color="auto"/>
          </w:divBdr>
        </w:div>
      </w:divsChild>
    </w:div>
    <w:div w:id="1872767081">
      <w:marLeft w:val="0"/>
      <w:marRight w:val="0"/>
      <w:marTop w:val="0"/>
      <w:marBottom w:val="0"/>
      <w:divBdr>
        <w:top w:val="none" w:sz="0" w:space="0" w:color="auto"/>
        <w:left w:val="none" w:sz="0" w:space="0" w:color="auto"/>
        <w:bottom w:val="none" w:sz="0" w:space="0" w:color="auto"/>
        <w:right w:val="none" w:sz="0" w:space="0" w:color="auto"/>
      </w:divBdr>
      <w:divsChild>
        <w:div w:id="1749770493">
          <w:marLeft w:val="0"/>
          <w:marRight w:val="0"/>
          <w:marTop w:val="0"/>
          <w:marBottom w:val="0"/>
          <w:divBdr>
            <w:top w:val="none" w:sz="0" w:space="0" w:color="auto"/>
            <w:left w:val="none" w:sz="0" w:space="0" w:color="auto"/>
            <w:bottom w:val="none" w:sz="0" w:space="0" w:color="auto"/>
            <w:right w:val="none" w:sz="0" w:space="0" w:color="auto"/>
          </w:divBdr>
        </w:div>
      </w:divsChild>
    </w:div>
    <w:div w:id="1872919608">
      <w:bodyDiv w:val="1"/>
      <w:marLeft w:val="0"/>
      <w:marRight w:val="0"/>
      <w:marTop w:val="0"/>
      <w:marBottom w:val="0"/>
      <w:divBdr>
        <w:top w:val="none" w:sz="0" w:space="0" w:color="auto"/>
        <w:left w:val="none" w:sz="0" w:space="0" w:color="auto"/>
        <w:bottom w:val="none" w:sz="0" w:space="0" w:color="auto"/>
        <w:right w:val="none" w:sz="0" w:space="0" w:color="auto"/>
      </w:divBdr>
    </w:div>
    <w:div w:id="1873110379">
      <w:marLeft w:val="0"/>
      <w:marRight w:val="0"/>
      <w:marTop w:val="0"/>
      <w:marBottom w:val="0"/>
      <w:divBdr>
        <w:top w:val="none" w:sz="0" w:space="0" w:color="auto"/>
        <w:left w:val="none" w:sz="0" w:space="0" w:color="auto"/>
        <w:bottom w:val="none" w:sz="0" w:space="0" w:color="auto"/>
        <w:right w:val="none" w:sz="0" w:space="0" w:color="auto"/>
      </w:divBdr>
      <w:divsChild>
        <w:div w:id="895240640">
          <w:marLeft w:val="0"/>
          <w:marRight w:val="0"/>
          <w:marTop w:val="0"/>
          <w:marBottom w:val="0"/>
          <w:divBdr>
            <w:top w:val="none" w:sz="0" w:space="0" w:color="auto"/>
            <w:left w:val="none" w:sz="0" w:space="0" w:color="auto"/>
            <w:bottom w:val="none" w:sz="0" w:space="0" w:color="auto"/>
            <w:right w:val="none" w:sz="0" w:space="0" w:color="auto"/>
          </w:divBdr>
        </w:div>
      </w:divsChild>
    </w:div>
    <w:div w:id="1873688803">
      <w:marLeft w:val="0"/>
      <w:marRight w:val="0"/>
      <w:marTop w:val="0"/>
      <w:marBottom w:val="0"/>
      <w:divBdr>
        <w:top w:val="none" w:sz="0" w:space="0" w:color="auto"/>
        <w:left w:val="none" w:sz="0" w:space="0" w:color="auto"/>
        <w:bottom w:val="none" w:sz="0" w:space="0" w:color="auto"/>
        <w:right w:val="none" w:sz="0" w:space="0" w:color="auto"/>
      </w:divBdr>
      <w:divsChild>
        <w:div w:id="61757923">
          <w:marLeft w:val="0"/>
          <w:marRight w:val="0"/>
          <w:marTop w:val="0"/>
          <w:marBottom w:val="0"/>
          <w:divBdr>
            <w:top w:val="none" w:sz="0" w:space="0" w:color="auto"/>
            <w:left w:val="none" w:sz="0" w:space="0" w:color="auto"/>
            <w:bottom w:val="none" w:sz="0" w:space="0" w:color="auto"/>
            <w:right w:val="none" w:sz="0" w:space="0" w:color="auto"/>
          </w:divBdr>
        </w:div>
      </w:divsChild>
    </w:div>
    <w:div w:id="1874004137">
      <w:marLeft w:val="0"/>
      <w:marRight w:val="0"/>
      <w:marTop w:val="0"/>
      <w:marBottom w:val="0"/>
      <w:divBdr>
        <w:top w:val="none" w:sz="0" w:space="0" w:color="auto"/>
        <w:left w:val="none" w:sz="0" w:space="0" w:color="auto"/>
        <w:bottom w:val="none" w:sz="0" w:space="0" w:color="auto"/>
        <w:right w:val="none" w:sz="0" w:space="0" w:color="auto"/>
      </w:divBdr>
      <w:divsChild>
        <w:div w:id="2050958248">
          <w:marLeft w:val="0"/>
          <w:marRight w:val="0"/>
          <w:marTop w:val="0"/>
          <w:marBottom w:val="0"/>
          <w:divBdr>
            <w:top w:val="none" w:sz="0" w:space="0" w:color="auto"/>
            <w:left w:val="none" w:sz="0" w:space="0" w:color="auto"/>
            <w:bottom w:val="none" w:sz="0" w:space="0" w:color="auto"/>
            <w:right w:val="none" w:sz="0" w:space="0" w:color="auto"/>
          </w:divBdr>
        </w:div>
      </w:divsChild>
    </w:div>
    <w:div w:id="1874147667">
      <w:bodyDiv w:val="1"/>
      <w:marLeft w:val="0"/>
      <w:marRight w:val="0"/>
      <w:marTop w:val="0"/>
      <w:marBottom w:val="0"/>
      <w:divBdr>
        <w:top w:val="none" w:sz="0" w:space="0" w:color="auto"/>
        <w:left w:val="none" w:sz="0" w:space="0" w:color="auto"/>
        <w:bottom w:val="none" w:sz="0" w:space="0" w:color="auto"/>
        <w:right w:val="none" w:sz="0" w:space="0" w:color="auto"/>
      </w:divBdr>
    </w:div>
    <w:div w:id="1874804488">
      <w:marLeft w:val="0"/>
      <w:marRight w:val="0"/>
      <w:marTop w:val="0"/>
      <w:marBottom w:val="0"/>
      <w:divBdr>
        <w:top w:val="none" w:sz="0" w:space="0" w:color="auto"/>
        <w:left w:val="none" w:sz="0" w:space="0" w:color="auto"/>
        <w:bottom w:val="none" w:sz="0" w:space="0" w:color="auto"/>
        <w:right w:val="none" w:sz="0" w:space="0" w:color="auto"/>
      </w:divBdr>
      <w:divsChild>
        <w:div w:id="157112963">
          <w:marLeft w:val="0"/>
          <w:marRight w:val="0"/>
          <w:marTop w:val="0"/>
          <w:marBottom w:val="0"/>
          <w:divBdr>
            <w:top w:val="none" w:sz="0" w:space="0" w:color="auto"/>
            <w:left w:val="none" w:sz="0" w:space="0" w:color="auto"/>
            <w:bottom w:val="none" w:sz="0" w:space="0" w:color="auto"/>
            <w:right w:val="none" w:sz="0" w:space="0" w:color="auto"/>
          </w:divBdr>
        </w:div>
      </w:divsChild>
    </w:div>
    <w:div w:id="1875073141">
      <w:marLeft w:val="0"/>
      <w:marRight w:val="0"/>
      <w:marTop w:val="0"/>
      <w:marBottom w:val="0"/>
      <w:divBdr>
        <w:top w:val="none" w:sz="0" w:space="0" w:color="auto"/>
        <w:left w:val="none" w:sz="0" w:space="0" w:color="auto"/>
        <w:bottom w:val="none" w:sz="0" w:space="0" w:color="auto"/>
        <w:right w:val="none" w:sz="0" w:space="0" w:color="auto"/>
      </w:divBdr>
      <w:divsChild>
        <w:div w:id="1536650647">
          <w:marLeft w:val="0"/>
          <w:marRight w:val="0"/>
          <w:marTop w:val="0"/>
          <w:marBottom w:val="0"/>
          <w:divBdr>
            <w:top w:val="none" w:sz="0" w:space="0" w:color="auto"/>
            <w:left w:val="none" w:sz="0" w:space="0" w:color="auto"/>
            <w:bottom w:val="none" w:sz="0" w:space="0" w:color="auto"/>
            <w:right w:val="none" w:sz="0" w:space="0" w:color="auto"/>
          </w:divBdr>
        </w:div>
      </w:divsChild>
    </w:div>
    <w:div w:id="1875538760">
      <w:marLeft w:val="0"/>
      <w:marRight w:val="0"/>
      <w:marTop w:val="0"/>
      <w:marBottom w:val="0"/>
      <w:divBdr>
        <w:top w:val="none" w:sz="0" w:space="0" w:color="auto"/>
        <w:left w:val="none" w:sz="0" w:space="0" w:color="auto"/>
        <w:bottom w:val="none" w:sz="0" w:space="0" w:color="auto"/>
        <w:right w:val="none" w:sz="0" w:space="0" w:color="auto"/>
      </w:divBdr>
      <w:divsChild>
        <w:div w:id="325279373">
          <w:marLeft w:val="0"/>
          <w:marRight w:val="0"/>
          <w:marTop w:val="0"/>
          <w:marBottom w:val="0"/>
          <w:divBdr>
            <w:top w:val="none" w:sz="0" w:space="0" w:color="auto"/>
            <w:left w:val="none" w:sz="0" w:space="0" w:color="auto"/>
            <w:bottom w:val="none" w:sz="0" w:space="0" w:color="auto"/>
            <w:right w:val="none" w:sz="0" w:space="0" w:color="auto"/>
          </w:divBdr>
        </w:div>
      </w:divsChild>
    </w:div>
    <w:div w:id="1875540111">
      <w:bodyDiv w:val="1"/>
      <w:marLeft w:val="0"/>
      <w:marRight w:val="0"/>
      <w:marTop w:val="0"/>
      <w:marBottom w:val="0"/>
      <w:divBdr>
        <w:top w:val="none" w:sz="0" w:space="0" w:color="auto"/>
        <w:left w:val="none" w:sz="0" w:space="0" w:color="auto"/>
        <w:bottom w:val="none" w:sz="0" w:space="0" w:color="auto"/>
        <w:right w:val="none" w:sz="0" w:space="0" w:color="auto"/>
      </w:divBdr>
      <w:divsChild>
        <w:div w:id="978801336">
          <w:marLeft w:val="0"/>
          <w:marRight w:val="0"/>
          <w:marTop w:val="0"/>
          <w:marBottom w:val="0"/>
          <w:divBdr>
            <w:top w:val="none" w:sz="0" w:space="0" w:color="auto"/>
            <w:left w:val="none" w:sz="0" w:space="0" w:color="auto"/>
            <w:bottom w:val="none" w:sz="0" w:space="0" w:color="auto"/>
            <w:right w:val="none" w:sz="0" w:space="0" w:color="auto"/>
          </w:divBdr>
        </w:div>
      </w:divsChild>
    </w:div>
    <w:div w:id="1876887031">
      <w:marLeft w:val="0"/>
      <w:marRight w:val="0"/>
      <w:marTop w:val="0"/>
      <w:marBottom w:val="0"/>
      <w:divBdr>
        <w:top w:val="none" w:sz="0" w:space="0" w:color="auto"/>
        <w:left w:val="none" w:sz="0" w:space="0" w:color="auto"/>
        <w:bottom w:val="none" w:sz="0" w:space="0" w:color="auto"/>
        <w:right w:val="none" w:sz="0" w:space="0" w:color="auto"/>
      </w:divBdr>
      <w:divsChild>
        <w:div w:id="2051344557">
          <w:marLeft w:val="0"/>
          <w:marRight w:val="0"/>
          <w:marTop w:val="0"/>
          <w:marBottom w:val="0"/>
          <w:divBdr>
            <w:top w:val="none" w:sz="0" w:space="0" w:color="auto"/>
            <w:left w:val="none" w:sz="0" w:space="0" w:color="auto"/>
            <w:bottom w:val="none" w:sz="0" w:space="0" w:color="auto"/>
            <w:right w:val="none" w:sz="0" w:space="0" w:color="auto"/>
          </w:divBdr>
        </w:div>
      </w:divsChild>
    </w:div>
    <w:div w:id="1877153825">
      <w:marLeft w:val="0"/>
      <w:marRight w:val="0"/>
      <w:marTop w:val="0"/>
      <w:marBottom w:val="0"/>
      <w:divBdr>
        <w:top w:val="none" w:sz="0" w:space="0" w:color="auto"/>
        <w:left w:val="none" w:sz="0" w:space="0" w:color="auto"/>
        <w:bottom w:val="none" w:sz="0" w:space="0" w:color="auto"/>
        <w:right w:val="none" w:sz="0" w:space="0" w:color="auto"/>
      </w:divBdr>
      <w:divsChild>
        <w:div w:id="477573290">
          <w:marLeft w:val="0"/>
          <w:marRight w:val="0"/>
          <w:marTop w:val="0"/>
          <w:marBottom w:val="0"/>
          <w:divBdr>
            <w:top w:val="none" w:sz="0" w:space="0" w:color="auto"/>
            <w:left w:val="none" w:sz="0" w:space="0" w:color="auto"/>
            <w:bottom w:val="none" w:sz="0" w:space="0" w:color="auto"/>
            <w:right w:val="none" w:sz="0" w:space="0" w:color="auto"/>
          </w:divBdr>
        </w:div>
      </w:divsChild>
    </w:div>
    <w:div w:id="1877616756">
      <w:marLeft w:val="0"/>
      <w:marRight w:val="0"/>
      <w:marTop w:val="0"/>
      <w:marBottom w:val="0"/>
      <w:divBdr>
        <w:top w:val="none" w:sz="0" w:space="0" w:color="auto"/>
        <w:left w:val="none" w:sz="0" w:space="0" w:color="auto"/>
        <w:bottom w:val="none" w:sz="0" w:space="0" w:color="auto"/>
        <w:right w:val="none" w:sz="0" w:space="0" w:color="auto"/>
      </w:divBdr>
      <w:divsChild>
        <w:div w:id="1133791357">
          <w:marLeft w:val="0"/>
          <w:marRight w:val="0"/>
          <w:marTop w:val="0"/>
          <w:marBottom w:val="0"/>
          <w:divBdr>
            <w:top w:val="none" w:sz="0" w:space="0" w:color="auto"/>
            <w:left w:val="none" w:sz="0" w:space="0" w:color="auto"/>
            <w:bottom w:val="none" w:sz="0" w:space="0" w:color="auto"/>
            <w:right w:val="none" w:sz="0" w:space="0" w:color="auto"/>
          </w:divBdr>
        </w:div>
      </w:divsChild>
    </w:div>
    <w:div w:id="1877816616">
      <w:marLeft w:val="0"/>
      <w:marRight w:val="0"/>
      <w:marTop w:val="0"/>
      <w:marBottom w:val="0"/>
      <w:divBdr>
        <w:top w:val="none" w:sz="0" w:space="0" w:color="auto"/>
        <w:left w:val="none" w:sz="0" w:space="0" w:color="auto"/>
        <w:bottom w:val="none" w:sz="0" w:space="0" w:color="auto"/>
        <w:right w:val="none" w:sz="0" w:space="0" w:color="auto"/>
      </w:divBdr>
      <w:divsChild>
        <w:div w:id="794370787">
          <w:marLeft w:val="0"/>
          <w:marRight w:val="0"/>
          <w:marTop w:val="0"/>
          <w:marBottom w:val="0"/>
          <w:divBdr>
            <w:top w:val="none" w:sz="0" w:space="0" w:color="auto"/>
            <w:left w:val="none" w:sz="0" w:space="0" w:color="auto"/>
            <w:bottom w:val="none" w:sz="0" w:space="0" w:color="auto"/>
            <w:right w:val="none" w:sz="0" w:space="0" w:color="auto"/>
          </w:divBdr>
        </w:div>
      </w:divsChild>
    </w:div>
    <w:div w:id="1879317235">
      <w:marLeft w:val="0"/>
      <w:marRight w:val="0"/>
      <w:marTop w:val="0"/>
      <w:marBottom w:val="0"/>
      <w:divBdr>
        <w:top w:val="none" w:sz="0" w:space="0" w:color="auto"/>
        <w:left w:val="none" w:sz="0" w:space="0" w:color="auto"/>
        <w:bottom w:val="none" w:sz="0" w:space="0" w:color="auto"/>
        <w:right w:val="none" w:sz="0" w:space="0" w:color="auto"/>
      </w:divBdr>
      <w:divsChild>
        <w:div w:id="928925891">
          <w:marLeft w:val="0"/>
          <w:marRight w:val="0"/>
          <w:marTop w:val="0"/>
          <w:marBottom w:val="0"/>
          <w:divBdr>
            <w:top w:val="none" w:sz="0" w:space="0" w:color="auto"/>
            <w:left w:val="none" w:sz="0" w:space="0" w:color="auto"/>
            <w:bottom w:val="none" w:sz="0" w:space="0" w:color="auto"/>
            <w:right w:val="none" w:sz="0" w:space="0" w:color="auto"/>
          </w:divBdr>
        </w:div>
      </w:divsChild>
    </w:div>
    <w:div w:id="1879972361">
      <w:marLeft w:val="0"/>
      <w:marRight w:val="0"/>
      <w:marTop w:val="0"/>
      <w:marBottom w:val="0"/>
      <w:divBdr>
        <w:top w:val="none" w:sz="0" w:space="0" w:color="auto"/>
        <w:left w:val="none" w:sz="0" w:space="0" w:color="auto"/>
        <w:bottom w:val="none" w:sz="0" w:space="0" w:color="auto"/>
        <w:right w:val="none" w:sz="0" w:space="0" w:color="auto"/>
      </w:divBdr>
      <w:divsChild>
        <w:div w:id="381557708">
          <w:marLeft w:val="0"/>
          <w:marRight w:val="0"/>
          <w:marTop w:val="0"/>
          <w:marBottom w:val="0"/>
          <w:divBdr>
            <w:top w:val="none" w:sz="0" w:space="0" w:color="auto"/>
            <w:left w:val="none" w:sz="0" w:space="0" w:color="auto"/>
            <w:bottom w:val="none" w:sz="0" w:space="0" w:color="auto"/>
            <w:right w:val="none" w:sz="0" w:space="0" w:color="auto"/>
          </w:divBdr>
        </w:div>
      </w:divsChild>
    </w:div>
    <w:div w:id="1880438038">
      <w:marLeft w:val="0"/>
      <w:marRight w:val="0"/>
      <w:marTop w:val="0"/>
      <w:marBottom w:val="0"/>
      <w:divBdr>
        <w:top w:val="none" w:sz="0" w:space="0" w:color="auto"/>
        <w:left w:val="none" w:sz="0" w:space="0" w:color="auto"/>
        <w:bottom w:val="none" w:sz="0" w:space="0" w:color="auto"/>
        <w:right w:val="none" w:sz="0" w:space="0" w:color="auto"/>
      </w:divBdr>
      <w:divsChild>
        <w:div w:id="47459247">
          <w:marLeft w:val="0"/>
          <w:marRight w:val="0"/>
          <w:marTop w:val="0"/>
          <w:marBottom w:val="0"/>
          <w:divBdr>
            <w:top w:val="none" w:sz="0" w:space="0" w:color="auto"/>
            <w:left w:val="none" w:sz="0" w:space="0" w:color="auto"/>
            <w:bottom w:val="none" w:sz="0" w:space="0" w:color="auto"/>
            <w:right w:val="none" w:sz="0" w:space="0" w:color="auto"/>
          </w:divBdr>
        </w:div>
      </w:divsChild>
    </w:div>
    <w:div w:id="1882013298">
      <w:marLeft w:val="0"/>
      <w:marRight w:val="0"/>
      <w:marTop w:val="0"/>
      <w:marBottom w:val="0"/>
      <w:divBdr>
        <w:top w:val="none" w:sz="0" w:space="0" w:color="auto"/>
        <w:left w:val="none" w:sz="0" w:space="0" w:color="auto"/>
        <w:bottom w:val="none" w:sz="0" w:space="0" w:color="auto"/>
        <w:right w:val="none" w:sz="0" w:space="0" w:color="auto"/>
      </w:divBdr>
      <w:divsChild>
        <w:div w:id="2095854325">
          <w:marLeft w:val="0"/>
          <w:marRight w:val="0"/>
          <w:marTop w:val="0"/>
          <w:marBottom w:val="0"/>
          <w:divBdr>
            <w:top w:val="none" w:sz="0" w:space="0" w:color="auto"/>
            <w:left w:val="none" w:sz="0" w:space="0" w:color="auto"/>
            <w:bottom w:val="none" w:sz="0" w:space="0" w:color="auto"/>
            <w:right w:val="none" w:sz="0" w:space="0" w:color="auto"/>
          </w:divBdr>
        </w:div>
      </w:divsChild>
    </w:div>
    <w:div w:id="1882085196">
      <w:marLeft w:val="0"/>
      <w:marRight w:val="0"/>
      <w:marTop w:val="0"/>
      <w:marBottom w:val="0"/>
      <w:divBdr>
        <w:top w:val="none" w:sz="0" w:space="0" w:color="auto"/>
        <w:left w:val="none" w:sz="0" w:space="0" w:color="auto"/>
        <w:bottom w:val="none" w:sz="0" w:space="0" w:color="auto"/>
        <w:right w:val="none" w:sz="0" w:space="0" w:color="auto"/>
      </w:divBdr>
      <w:divsChild>
        <w:div w:id="588391870">
          <w:marLeft w:val="0"/>
          <w:marRight w:val="0"/>
          <w:marTop w:val="0"/>
          <w:marBottom w:val="0"/>
          <w:divBdr>
            <w:top w:val="none" w:sz="0" w:space="0" w:color="auto"/>
            <w:left w:val="none" w:sz="0" w:space="0" w:color="auto"/>
            <w:bottom w:val="none" w:sz="0" w:space="0" w:color="auto"/>
            <w:right w:val="none" w:sz="0" w:space="0" w:color="auto"/>
          </w:divBdr>
        </w:div>
      </w:divsChild>
    </w:div>
    <w:div w:id="1882744764">
      <w:marLeft w:val="0"/>
      <w:marRight w:val="0"/>
      <w:marTop w:val="0"/>
      <w:marBottom w:val="0"/>
      <w:divBdr>
        <w:top w:val="none" w:sz="0" w:space="0" w:color="auto"/>
        <w:left w:val="none" w:sz="0" w:space="0" w:color="auto"/>
        <w:bottom w:val="none" w:sz="0" w:space="0" w:color="auto"/>
        <w:right w:val="none" w:sz="0" w:space="0" w:color="auto"/>
      </w:divBdr>
      <w:divsChild>
        <w:div w:id="1102802171">
          <w:marLeft w:val="0"/>
          <w:marRight w:val="0"/>
          <w:marTop w:val="0"/>
          <w:marBottom w:val="0"/>
          <w:divBdr>
            <w:top w:val="none" w:sz="0" w:space="0" w:color="auto"/>
            <w:left w:val="none" w:sz="0" w:space="0" w:color="auto"/>
            <w:bottom w:val="none" w:sz="0" w:space="0" w:color="auto"/>
            <w:right w:val="none" w:sz="0" w:space="0" w:color="auto"/>
          </w:divBdr>
        </w:div>
      </w:divsChild>
    </w:div>
    <w:div w:id="1882790353">
      <w:marLeft w:val="0"/>
      <w:marRight w:val="0"/>
      <w:marTop w:val="0"/>
      <w:marBottom w:val="0"/>
      <w:divBdr>
        <w:top w:val="none" w:sz="0" w:space="0" w:color="auto"/>
        <w:left w:val="none" w:sz="0" w:space="0" w:color="auto"/>
        <w:bottom w:val="none" w:sz="0" w:space="0" w:color="auto"/>
        <w:right w:val="none" w:sz="0" w:space="0" w:color="auto"/>
      </w:divBdr>
      <w:divsChild>
        <w:div w:id="2005356139">
          <w:marLeft w:val="0"/>
          <w:marRight w:val="0"/>
          <w:marTop w:val="0"/>
          <w:marBottom w:val="0"/>
          <w:divBdr>
            <w:top w:val="none" w:sz="0" w:space="0" w:color="auto"/>
            <w:left w:val="none" w:sz="0" w:space="0" w:color="auto"/>
            <w:bottom w:val="none" w:sz="0" w:space="0" w:color="auto"/>
            <w:right w:val="none" w:sz="0" w:space="0" w:color="auto"/>
          </w:divBdr>
        </w:div>
      </w:divsChild>
    </w:div>
    <w:div w:id="1883053096">
      <w:marLeft w:val="0"/>
      <w:marRight w:val="0"/>
      <w:marTop w:val="0"/>
      <w:marBottom w:val="0"/>
      <w:divBdr>
        <w:top w:val="none" w:sz="0" w:space="0" w:color="auto"/>
        <w:left w:val="none" w:sz="0" w:space="0" w:color="auto"/>
        <w:bottom w:val="none" w:sz="0" w:space="0" w:color="auto"/>
        <w:right w:val="none" w:sz="0" w:space="0" w:color="auto"/>
      </w:divBdr>
      <w:divsChild>
        <w:div w:id="1573858163">
          <w:marLeft w:val="0"/>
          <w:marRight w:val="0"/>
          <w:marTop w:val="0"/>
          <w:marBottom w:val="0"/>
          <w:divBdr>
            <w:top w:val="none" w:sz="0" w:space="0" w:color="auto"/>
            <w:left w:val="none" w:sz="0" w:space="0" w:color="auto"/>
            <w:bottom w:val="none" w:sz="0" w:space="0" w:color="auto"/>
            <w:right w:val="none" w:sz="0" w:space="0" w:color="auto"/>
          </w:divBdr>
        </w:div>
      </w:divsChild>
    </w:div>
    <w:div w:id="1884170271">
      <w:marLeft w:val="0"/>
      <w:marRight w:val="0"/>
      <w:marTop w:val="0"/>
      <w:marBottom w:val="0"/>
      <w:divBdr>
        <w:top w:val="none" w:sz="0" w:space="0" w:color="auto"/>
        <w:left w:val="none" w:sz="0" w:space="0" w:color="auto"/>
        <w:bottom w:val="none" w:sz="0" w:space="0" w:color="auto"/>
        <w:right w:val="none" w:sz="0" w:space="0" w:color="auto"/>
      </w:divBdr>
      <w:divsChild>
        <w:div w:id="1311523057">
          <w:marLeft w:val="0"/>
          <w:marRight w:val="0"/>
          <w:marTop w:val="0"/>
          <w:marBottom w:val="0"/>
          <w:divBdr>
            <w:top w:val="none" w:sz="0" w:space="0" w:color="auto"/>
            <w:left w:val="none" w:sz="0" w:space="0" w:color="auto"/>
            <w:bottom w:val="none" w:sz="0" w:space="0" w:color="auto"/>
            <w:right w:val="none" w:sz="0" w:space="0" w:color="auto"/>
          </w:divBdr>
        </w:div>
      </w:divsChild>
    </w:div>
    <w:div w:id="1884823176">
      <w:marLeft w:val="0"/>
      <w:marRight w:val="0"/>
      <w:marTop w:val="0"/>
      <w:marBottom w:val="0"/>
      <w:divBdr>
        <w:top w:val="none" w:sz="0" w:space="0" w:color="auto"/>
        <w:left w:val="none" w:sz="0" w:space="0" w:color="auto"/>
        <w:bottom w:val="none" w:sz="0" w:space="0" w:color="auto"/>
        <w:right w:val="none" w:sz="0" w:space="0" w:color="auto"/>
      </w:divBdr>
      <w:divsChild>
        <w:div w:id="2013213292">
          <w:marLeft w:val="0"/>
          <w:marRight w:val="0"/>
          <w:marTop w:val="0"/>
          <w:marBottom w:val="0"/>
          <w:divBdr>
            <w:top w:val="none" w:sz="0" w:space="0" w:color="auto"/>
            <w:left w:val="none" w:sz="0" w:space="0" w:color="auto"/>
            <w:bottom w:val="none" w:sz="0" w:space="0" w:color="auto"/>
            <w:right w:val="none" w:sz="0" w:space="0" w:color="auto"/>
          </w:divBdr>
        </w:div>
      </w:divsChild>
    </w:div>
    <w:div w:id="1884831937">
      <w:bodyDiv w:val="1"/>
      <w:marLeft w:val="0"/>
      <w:marRight w:val="0"/>
      <w:marTop w:val="0"/>
      <w:marBottom w:val="0"/>
      <w:divBdr>
        <w:top w:val="none" w:sz="0" w:space="0" w:color="auto"/>
        <w:left w:val="none" w:sz="0" w:space="0" w:color="auto"/>
        <w:bottom w:val="none" w:sz="0" w:space="0" w:color="auto"/>
        <w:right w:val="none" w:sz="0" w:space="0" w:color="auto"/>
      </w:divBdr>
    </w:div>
    <w:div w:id="1884975686">
      <w:marLeft w:val="0"/>
      <w:marRight w:val="0"/>
      <w:marTop w:val="0"/>
      <w:marBottom w:val="0"/>
      <w:divBdr>
        <w:top w:val="none" w:sz="0" w:space="0" w:color="auto"/>
        <w:left w:val="none" w:sz="0" w:space="0" w:color="auto"/>
        <w:bottom w:val="none" w:sz="0" w:space="0" w:color="auto"/>
        <w:right w:val="none" w:sz="0" w:space="0" w:color="auto"/>
      </w:divBdr>
      <w:divsChild>
        <w:div w:id="408887815">
          <w:marLeft w:val="0"/>
          <w:marRight w:val="0"/>
          <w:marTop w:val="0"/>
          <w:marBottom w:val="0"/>
          <w:divBdr>
            <w:top w:val="none" w:sz="0" w:space="0" w:color="auto"/>
            <w:left w:val="none" w:sz="0" w:space="0" w:color="auto"/>
            <w:bottom w:val="none" w:sz="0" w:space="0" w:color="auto"/>
            <w:right w:val="none" w:sz="0" w:space="0" w:color="auto"/>
          </w:divBdr>
        </w:div>
      </w:divsChild>
    </w:div>
    <w:div w:id="1885216382">
      <w:marLeft w:val="0"/>
      <w:marRight w:val="0"/>
      <w:marTop w:val="0"/>
      <w:marBottom w:val="0"/>
      <w:divBdr>
        <w:top w:val="none" w:sz="0" w:space="0" w:color="auto"/>
        <w:left w:val="none" w:sz="0" w:space="0" w:color="auto"/>
        <w:bottom w:val="none" w:sz="0" w:space="0" w:color="auto"/>
        <w:right w:val="none" w:sz="0" w:space="0" w:color="auto"/>
      </w:divBdr>
      <w:divsChild>
        <w:div w:id="141967821">
          <w:marLeft w:val="0"/>
          <w:marRight w:val="0"/>
          <w:marTop w:val="0"/>
          <w:marBottom w:val="0"/>
          <w:divBdr>
            <w:top w:val="none" w:sz="0" w:space="0" w:color="auto"/>
            <w:left w:val="none" w:sz="0" w:space="0" w:color="auto"/>
            <w:bottom w:val="none" w:sz="0" w:space="0" w:color="auto"/>
            <w:right w:val="none" w:sz="0" w:space="0" w:color="auto"/>
          </w:divBdr>
        </w:div>
      </w:divsChild>
    </w:div>
    <w:div w:id="1885629038">
      <w:marLeft w:val="0"/>
      <w:marRight w:val="0"/>
      <w:marTop w:val="0"/>
      <w:marBottom w:val="0"/>
      <w:divBdr>
        <w:top w:val="none" w:sz="0" w:space="0" w:color="auto"/>
        <w:left w:val="none" w:sz="0" w:space="0" w:color="auto"/>
        <w:bottom w:val="none" w:sz="0" w:space="0" w:color="auto"/>
        <w:right w:val="none" w:sz="0" w:space="0" w:color="auto"/>
      </w:divBdr>
      <w:divsChild>
        <w:div w:id="1795710682">
          <w:marLeft w:val="0"/>
          <w:marRight w:val="0"/>
          <w:marTop w:val="0"/>
          <w:marBottom w:val="0"/>
          <w:divBdr>
            <w:top w:val="none" w:sz="0" w:space="0" w:color="auto"/>
            <w:left w:val="none" w:sz="0" w:space="0" w:color="auto"/>
            <w:bottom w:val="none" w:sz="0" w:space="0" w:color="auto"/>
            <w:right w:val="none" w:sz="0" w:space="0" w:color="auto"/>
          </w:divBdr>
        </w:div>
      </w:divsChild>
    </w:div>
    <w:div w:id="1885631432">
      <w:marLeft w:val="0"/>
      <w:marRight w:val="0"/>
      <w:marTop w:val="0"/>
      <w:marBottom w:val="0"/>
      <w:divBdr>
        <w:top w:val="none" w:sz="0" w:space="0" w:color="auto"/>
        <w:left w:val="none" w:sz="0" w:space="0" w:color="auto"/>
        <w:bottom w:val="none" w:sz="0" w:space="0" w:color="auto"/>
        <w:right w:val="none" w:sz="0" w:space="0" w:color="auto"/>
      </w:divBdr>
      <w:divsChild>
        <w:div w:id="1216623065">
          <w:marLeft w:val="0"/>
          <w:marRight w:val="0"/>
          <w:marTop w:val="0"/>
          <w:marBottom w:val="0"/>
          <w:divBdr>
            <w:top w:val="none" w:sz="0" w:space="0" w:color="auto"/>
            <w:left w:val="none" w:sz="0" w:space="0" w:color="auto"/>
            <w:bottom w:val="none" w:sz="0" w:space="0" w:color="auto"/>
            <w:right w:val="none" w:sz="0" w:space="0" w:color="auto"/>
          </w:divBdr>
        </w:div>
      </w:divsChild>
    </w:div>
    <w:div w:id="1885746876">
      <w:marLeft w:val="0"/>
      <w:marRight w:val="0"/>
      <w:marTop w:val="0"/>
      <w:marBottom w:val="0"/>
      <w:divBdr>
        <w:top w:val="none" w:sz="0" w:space="0" w:color="auto"/>
        <w:left w:val="none" w:sz="0" w:space="0" w:color="auto"/>
        <w:bottom w:val="none" w:sz="0" w:space="0" w:color="auto"/>
        <w:right w:val="none" w:sz="0" w:space="0" w:color="auto"/>
      </w:divBdr>
      <w:divsChild>
        <w:div w:id="1631131866">
          <w:marLeft w:val="0"/>
          <w:marRight w:val="0"/>
          <w:marTop w:val="0"/>
          <w:marBottom w:val="0"/>
          <w:divBdr>
            <w:top w:val="none" w:sz="0" w:space="0" w:color="auto"/>
            <w:left w:val="none" w:sz="0" w:space="0" w:color="auto"/>
            <w:bottom w:val="none" w:sz="0" w:space="0" w:color="auto"/>
            <w:right w:val="none" w:sz="0" w:space="0" w:color="auto"/>
          </w:divBdr>
        </w:div>
      </w:divsChild>
    </w:div>
    <w:div w:id="1886065339">
      <w:bodyDiv w:val="1"/>
      <w:marLeft w:val="0"/>
      <w:marRight w:val="0"/>
      <w:marTop w:val="0"/>
      <w:marBottom w:val="0"/>
      <w:divBdr>
        <w:top w:val="none" w:sz="0" w:space="0" w:color="auto"/>
        <w:left w:val="none" w:sz="0" w:space="0" w:color="auto"/>
        <w:bottom w:val="none" w:sz="0" w:space="0" w:color="auto"/>
        <w:right w:val="none" w:sz="0" w:space="0" w:color="auto"/>
      </w:divBdr>
    </w:div>
    <w:div w:id="1886333401">
      <w:marLeft w:val="0"/>
      <w:marRight w:val="0"/>
      <w:marTop w:val="0"/>
      <w:marBottom w:val="0"/>
      <w:divBdr>
        <w:top w:val="none" w:sz="0" w:space="0" w:color="auto"/>
        <w:left w:val="none" w:sz="0" w:space="0" w:color="auto"/>
        <w:bottom w:val="none" w:sz="0" w:space="0" w:color="auto"/>
        <w:right w:val="none" w:sz="0" w:space="0" w:color="auto"/>
      </w:divBdr>
      <w:divsChild>
        <w:div w:id="1861776462">
          <w:marLeft w:val="0"/>
          <w:marRight w:val="0"/>
          <w:marTop w:val="0"/>
          <w:marBottom w:val="0"/>
          <w:divBdr>
            <w:top w:val="none" w:sz="0" w:space="0" w:color="auto"/>
            <w:left w:val="none" w:sz="0" w:space="0" w:color="auto"/>
            <w:bottom w:val="none" w:sz="0" w:space="0" w:color="auto"/>
            <w:right w:val="none" w:sz="0" w:space="0" w:color="auto"/>
          </w:divBdr>
        </w:div>
      </w:divsChild>
    </w:div>
    <w:div w:id="1886912638">
      <w:bodyDiv w:val="1"/>
      <w:marLeft w:val="0"/>
      <w:marRight w:val="0"/>
      <w:marTop w:val="0"/>
      <w:marBottom w:val="0"/>
      <w:divBdr>
        <w:top w:val="none" w:sz="0" w:space="0" w:color="auto"/>
        <w:left w:val="none" w:sz="0" w:space="0" w:color="auto"/>
        <w:bottom w:val="none" w:sz="0" w:space="0" w:color="auto"/>
        <w:right w:val="none" w:sz="0" w:space="0" w:color="auto"/>
      </w:divBdr>
    </w:div>
    <w:div w:id="1887064425">
      <w:marLeft w:val="0"/>
      <w:marRight w:val="0"/>
      <w:marTop w:val="0"/>
      <w:marBottom w:val="0"/>
      <w:divBdr>
        <w:top w:val="none" w:sz="0" w:space="0" w:color="auto"/>
        <w:left w:val="none" w:sz="0" w:space="0" w:color="auto"/>
        <w:bottom w:val="none" w:sz="0" w:space="0" w:color="auto"/>
        <w:right w:val="none" w:sz="0" w:space="0" w:color="auto"/>
      </w:divBdr>
      <w:divsChild>
        <w:div w:id="1445809497">
          <w:marLeft w:val="0"/>
          <w:marRight w:val="0"/>
          <w:marTop w:val="0"/>
          <w:marBottom w:val="0"/>
          <w:divBdr>
            <w:top w:val="none" w:sz="0" w:space="0" w:color="auto"/>
            <w:left w:val="none" w:sz="0" w:space="0" w:color="auto"/>
            <w:bottom w:val="none" w:sz="0" w:space="0" w:color="auto"/>
            <w:right w:val="none" w:sz="0" w:space="0" w:color="auto"/>
          </w:divBdr>
        </w:div>
      </w:divsChild>
    </w:div>
    <w:div w:id="1888183166">
      <w:marLeft w:val="0"/>
      <w:marRight w:val="0"/>
      <w:marTop w:val="0"/>
      <w:marBottom w:val="0"/>
      <w:divBdr>
        <w:top w:val="none" w:sz="0" w:space="0" w:color="auto"/>
        <w:left w:val="none" w:sz="0" w:space="0" w:color="auto"/>
        <w:bottom w:val="none" w:sz="0" w:space="0" w:color="auto"/>
        <w:right w:val="none" w:sz="0" w:space="0" w:color="auto"/>
      </w:divBdr>
      <w:divsChild>
        <w:div w:id="1083524581">
          <w:marLeft w:val="0"/>
          <w:marRight w:val="0"/>
          <w:marTop w:val="0"/>
          <w:marBottom w:val="0"/>
          <w:divBdr>
            <w:top w:val="none" w:sz="0" w:space="0" w:color="auto"/>
            <w:left w:val="none" w:sz="0" w:space="0" w:color="auto"/>
            <w:bottom w:val="none" w:sz="0" w:space="0" w:color="auto"/>
            <w:right w:val="none" w:sz="0" w:space="0" w:color="auto"/>
          </w:divBdr>
        </w:div>
      </w:divsChild>
    </w:div>
    <w:div w:id="1888493323">
      <w:marLeft w:val="0"/>
      <w:marRight w:val="0"/>
      <w:marTop w:val="0"/>
      <w:marBottom w:val="0"/>
      <w:divBdr>
        <w:top w:val="none" w:sz="0" w:space="0" w:color="auto"/>
        <w:left w:val="none" w:sz="0" w:space="0" w:color="auto"/>
        <w:bottom w:val="none" w:sz="0" w:space="0" w:color="auto"/>
        <w:right w:val="none" w:sz="0" w:space="0" w:color="auto"/>
      </w:divBdr>
      <w:divsChild>
        <w:div w:id="1919166580">
          <w:marLeft w:val="0"/>
          <w:marRight w:val="0"/>
          <w:marTop w:val="0"/>
          <w:marBottom w:val="0"/>
          <w:divBdr>
            <w:top w:val="none" w:sz="0" w:space="0" w:color="auto"/>
            <w:left w:val="none" w:sz="0" w:space="0" w:color="auto"/>
            <w:bottom w:val="none" w:sz="0" w:space="0" w:color="auto"/>
            <w:right w:val="none" w:sz="0" w:space="0" w:color="auto"/>
          </w:divBdr>
        </w:div>
      </w:divsChild>
    </w:div>
    <w:div w:id="1889220002">
      <w:marLeft w:val="0"/>
      <w:marRight w:val="0"/>
      <w:marTop w:val="0"/>
      <w:marBottom w:val="0"/>
      <w:divBdr>
        <w:top w:val="none" w:sz="0" w:space="0" w:color="auto"/>
        <w:left w:val="none" w:sz="0" w:space="0" w:color="auto"/>
        <w:bottom w:val="none" w:sz="0" w:space="0" w:color="auto"/>
        <w:right w:val="none" w:sz="0" w:space="0" w:color="auto"/>
      </w:divBdr>
      <w:divsChild>
        <w:div w:id="1465385814">
          <w:marLeft w:val="0"/>
          <w:marRight w:val="0"/>
          <w:marTop w:val="0"/>
          <w:marBottom w:val="0"/>
          <w:divBdr>
            <w:top w:val="none" w:sz="0" w:space="0" w:color="auto"/>
            <w:left w:val="none" w:sz="0" w:space="0" w:color="auto"/>
            <w:bottom w:val="none" w:sz="0" w:space="0" w:color="auto"/>
            <w:right w:val="none" w:sz="0" w:space="0" w:color="auto"/>
          </w:divBdr>
        </w:div>
      </w:divsChild>
    </w:div>
    <w:div w:id="1889300956">
      <w:marLeft w:val="0"/>
      <w:marRight w:val="0"/>
      <w:marTop w:val="0"/>
      <w:marBottom w:val="0"/>
      <w:divBdr>
        <w:top w:val="none" w:sz="0" w:space="0" w:color="auto"/>
        <w:left w:val="none" w:sz="0" w:space="0" w:color="auto"/>
        <w:bottom w:val="none" w:sz="0" w:space="0" w:color="auto"/>
        <w:right w:val="none" w:sz="0" w:space="0" w:color="auto"/>
      </w:divBdr>
      <w:divsChild>
        <w:div w:id="228074114">
          <w:marLeft w:val="0"/>
          <w:marRight w:val="0"/>
          <w:marTop w:val="0"/>
          <w:marBottom w:val="0"/>
          <w:divBdr>
            <w:top w:val="none" w:sz="0" w:space="0" w:color="auto"/>
            <w:left w:val="none" w:sz="0" w:space="0" w:color="auto"/>
            <w:bottom w:val="none" w:sz="0" w:space="0" w:color="auto"/>
            <w:right w:val="none" w:sz="0" w:space="0" w:color="auto"/>
          </w:divBdr>
        </w:div>
      </w:divsChild>
    </w:div>
    <w:div w:id="1889486660">
      <w:marLeft w:val="0"/>
      <w:marRight w:val="0"/>
      <w:marTop w:val="0"/>
      <w:marBottom w:val="0"/>
      <w:divBdr>
        <w:top w:val="none" w:sz="0" w:space="0" w:color="auto"/>
        <w:left w:val="none" w:sz="0" w:space="0" w:color="auto"/>
        <w:bottom w:val="none" w:sz="0" w:space="0" w:color="auto"/>
        <w:right w:val="none" w:sz="0" w:space="0" w:color="auto"/>
      </w:divBdr>
      <w:divsChild>
        <w:div w:id="1439176321">
          <w:marLeft w:val="0"/>
          <w:marRight w:val="0"/>
          <w:marTop w:val="0"/>
          <w:marBottom w:val="0"/>
          <w:divBdr>
            <w:top w:val="none" w:sz="0" w:space="0" w:color="auto"/>
            <w:left w:val="none" w:sz="0" w:space="0" w:color="auto"/>
            <w:bottom w:val="none" w:sz="0" w:space="0" w:color="auto"/>
            <w:right w:val="none" w:sz="0" w:space="0" w:color="auto"/>
          </w:divBdr>
        </w:div>
      </w:divsChild>
    </w:div>
    <w:div w:id="1890217328">
      <w:marLeft w:val="0"/>
      <w:marRight w:val="0"/>
      <w:marTop w:val="0"/>
      <w:marBottom w:val="0"/>
      <w:divBdr>
        <w:top w:val="none" w:sz="0" w:space="0" w:color="auto"/>
        <w:left w:val="none" w:sz="0" w:space="0" w:color="auto"/>
        <w:bottom w:val="none" w:sz="0" w:space="0" w:color="auto"/>
        <w:right w:val="none" w:sz="0" w:space="0" w:color="auto"/>
      </w:divBdr>
      <w:divsChild>
        <w:div w:id="1293168122">
          <w:marLeft w:val="0"/>
          <w:marRight w:val="0"/>
          <w:marTop w:val="0"/>
          <w:marBottom w:val="0"/>
          <w:divBdr>
            <w:top w:val="none" w:sz="0" w:space="0" w:color="auto"/>
            <w:left w:val="none" w:sz="0" w:space="0" w:color="auto"/>
            <w:bottom w:val="none" w:sz="0" w:space="0" w:color="auto"/>
            <w:right w:val="none" w:sz="0" w:space="0" w:color="auto"/>
          </w:divBdr>
        </w:div>
      </w:divsChild>
    </w:div>
    <w:div w:id="1890803624">
      <w:marLeft w:val="0"/>
      <w:marRight w:val="0"/>
      <w:marTop w:val="0"/>
      <w:marBottom w:val="0"/>
      <w:divBdr>
        <w:top w:val="none" w:sz="0" w:space="0" w:color="auto"/>
        <w:left w:val="none" w:sz="0" w:space="0" w:color="auto"/>
        <w:bottom w:val="none" w:sz="0" w:space="0" w:color="auto"/>
        <w:right w:val="none" w:sz="0" w:space="0" w:color="auto"/>
      </w:divBdr>
      <w:divsChild>
        <w:div w:id="67852237">
          <w:marLeft w:val="0"/>
          <w:marRight w:val="0"/>
          <w:marTop w:val="0"/>
          <w:marBottom w:val="0"/>
          <w:divBdr>
            <w:top w:val="none" w:sz="0" w:space="0" w:color="auto"/>
            <w:left w:val="none" w:sz="0" w:space="0" w:color="auto"/>
            <w:bottom w:val="none" w:sz="0" w:space="0" w:color="auto"/>
            <w:right w:val="none" w:sz="0" w:space="0" w:color="auto"/>
          </w:divBdr>
        </w:div>
      </w:divsChild>
    </w:div>
    <w:div w:id="1890846575">
      <w:marLeft w:val="0"/>
      <w:marRight w:val="0"/>
      <w:marTop w:val="0"/>
      <w:marBottom w:val="0"/>
      <w:divBdr>
        <w:top w:val="none" w:sz="0" w:space="0" w:color="auto"/>
        <w:left w:val="none" w:sz="0" w:space="0" w:color="auto"/>
        <w:bottom w:val="none" w:sz="0" w:space="0" w:color="auto"/>
        <w:right w:val="none" w:sz="0" w:space="0" w:color="auto"/>
      </w:divBdr>
      <w:divsChild>
        <w:div w:id="1884170112">
          <w:marLeft w:val="0"/>
          <w:marRight w:val="0"/>
          <w:marTop w:val="0"/>
          <w:marBottom w:val="0"/>
          <w:divBdr>
            <w:top w:val="none" w:sz="0" w:space="0" w:color="auto"/>
            <w:left w:val="none" w:sz="0" w:space="0" w:color="auto"/>
            <w:bottom w:val="none" w:sz="0" w:space="0" w:color="auto"/>
            <w:right w:val="none" w:sz="0" w:space="0" w:color="auto"/>
          </w:divBdr>
        </w:div>
      </w:divsChild>
    </w:div>
    <w:div w:id="1891115227">
      <w:marLeft w:val="0"/>
      <w:marRight w:val="0"/>
      <w:marTop w:val="0"/>
      <w:marBottom w:val="0"/>
      <w:divBdr>
        <w:top w:val="none" w:sz="0" w:space="0" w:color="auto"/>
        <w:left w:val="none" w:sz="0" w:space="0" w:color="auto"/>
        <w:bottom w:val="none" w:sz="0" w:space="0" w:color="auto"/>
        <w:right w:val="none" w:sz="0" w:space="0" w:color="auto"/>
      </w:divBdr>
      <w:divsChild>
        <w:div w:id="987703889">
          <w:marLeft w:val="0"/>
          <w:marRight w:val="0"/>
          <w:marTop w:val="0"/>
          <w:marBottom w:val="0"/>
          <w:divBdr>
            <w:top w:val="none" w:sz="0" w:space="0" w:color="auto"/>
            <w:left w:val="none" w:sz="0" w:space="0" w:color="auto"/>
            <w:bottom w:val="none" w:sz="0" w:space="0" w:color="auto"/>
            <w:right w:val="none" w:sz="0" w:space="0" w:color="auto"/>
          </w:divBdr>
        </w:div>
      </w:divsChild>
    </w:div>
    <w:div w:id="1891762232">
      <w:marLeft w:val="0"/>
      <w:marRight w:val="0"/>
      <w:marTop w:val="0"/>
      <w:marBottom w:val="0"/>
      <w:divBdr>
        <w:top w:val="none" w:sz="0" w:space="0" w:color="auto"/>
        <w:left w:val="none" w:sz="0" w:space="0" w:color="auto"/>
        <w:bottom w:val="none" w:sz="0" w:space="0" w:color="auto"/>
        <w:right w:val="none" w:sz="0" w:space="0" w:color="auto"/>
      </w:divBdr>
      <w:divsChild>
        <w:div w:id="1439636421">
          <w:marLeft w:val="0"/>
          <w:marRight w:val="0"/>
          <w:marTop w:val="0"/>
          <w:marBottom w:val="0"/>
          <w:divBdr>
            <w:top w:val="none" w:sz="0" w:space="0" w:color="auto"/>
            <w:left w:val="none" w:sz="0" w:space="0" w:color="auto"/>
            <w:bottom w:val="none" w:sz="0" w:space="0" w:color="auto"/>
            <w:right w:val="none" w:sz="0" w:space="0" w:color="auto"/>
          </w:divBdr>
        </w:div>
      </w:divsChild>
    </w:div>
    <w:div w:id="1892232728">
      <w:marLeft w:val="0"/>
      <w:marRight w:val="0"/>
      <w:marTop w:val="0"/>
      <w:marBottom w:val="0"/>
      <w:divBdr>
        <w:top w:val="none" w:sz="0" w:space="0" w:color="auto"/>
        <w:left w:val="none" w:sz="0" w:space="0" w:color="auto"/>
        <w:bottom w:val="none" w:sz="0" w:space="0" w:color="auto"/>
        <w:right w:val="none" w:sz="0" w:space="0" w:color="auto"/>
      </w:divBdr>
      <w:divsChild>
        <w:div w:id="1039664178">
          <w:marLeft w:val="0"/>
          <w:marRight w:val="0"/>
          <w:marTop w:val="0"/>
          <w:marBottom w:val="0"/>
          <w:divBdr>
            <w:top w:val="none" w:sz="0" w:space="0" w:color="auto"/>
            <w:left w:val="none" w:sz="0" w:space="0" w:color="auto"/>
            <w:bottom w:val="none" w:sz="0" w:space="0" w:color="auto"/>
            <w:right w:val="none" w:sz="0" w:space="0" w:color="auto"/>
          </w:divBdr>
        </w:div>
      </w:divsChild>
    </w:div>
    <w:div w:id="1893300655">
      <w:bodyDiv w:val="1"/>
      <w:marLeft w:val="0"/>
      <w:marRight w:val="0"/>
      <w:marTop w:val="0"/>
      <w:marBottom w:val="0"/>
      <w:divBdr>
        <w:top w:val="none" w:sz="0" w:space="0" w:color="auto"/>
        <w:left w:val="none" w:sz="0" w:space="0" w:color="auto"/>
        <w:bottom w:val="none" w:sz="0" w:space="0" w:color="auto"/>
        <w:right w:val="none" w:sz="0" w:space="0" w:color="auto"/>
      </w:divBdr>
    </w:div>
    <w:div w:id="1893417565">
      <w:marLeft w:val="0"/>
      <w:marRight w:val="0"/>
      <w:marTop w:val="0"/>
      <w:marBottom w:val="0"/>
      <w:divBdr>
        <w:top w:val="none" w:sz="0" w:space="0" w:color="auto"/>
        <w:left w:val="none" w:sz="0" w:space="0" w:color="auto"/>
        <w:bottom w:val="none" w:sz="0" w:space="0" w:color="auto"/>
        <w:right w:val="none" w:sz="0" w:space="0" w:color="auto"/>
      </w:divBdr>
      <w:divsChild>
        <w:div w:id="687412272">
          <w:marLeft w:val="0"/>
          <w:marRight w:val="0"/>
          <w:marTop w:val="0"/>
          <w:marBottom w:val="0"/>
          <w:divBdr>
            <w:top w:val="none" w:sz="0" w:space="0" w:color="auto"/>
            <w:left w:val="none" w:sz="0" w:space="0" w:color="auto"/>
            <w:bottom w:val="none" w:sz="0" w:space="0" w:color="auto"/>
            <w:right w:val="none" w:sz="0" w:space="0" w:color="auto"/>
          </w:divBdr>
        </w:div>
      </w:divsChild>
    </w:div>
    <w:div w:id="1893997791">
      <w:marLeft w:val="0"/>
      <w:marRight w:val="0"/>
      <w:marTop w:val="0"/>
      <w:marBottom w:val="0"/>
      <w:divBdr>
        <w:top w:val="none" w:sz="0" w:space="0" w:color="auto"/>
        <w:left w:val="none" w:sz="0" w:space="0" w:color="auto"/>
        <w:bottom w:val="none" w:sz="0" w:space="0" w:color="auto"/>
        <w:right w:val="none" w:sz="0" w:space="0" w:color="auto"/>
      </w:divBdr>
      <w:divsChild>
        <w:div w:id="450395251">
          <w:marLeft w:val="0"/>
          <w:marRight w:val="0"/>
          <w:marTop w:val="0"/>
          <w:marBottom w:val="0"/>
          <w:divBdr>
            <w:top w:val="none" w:sz="0" w:space="0" w:color="auto"/>
            <w:left w:val="none" w:sz="0" w:space="0" w:color="auto"/>
            <w:bottom w:val="none" w:sz="0" w:space="0" w:color="auto"/>
            <w:right w:val="none" w:sz="0" w:space="0" w:color="auto"/>
          </w:divBdr>
        </w:div>
      </w:divsChild>
    </w:div>
    <w:div w:id="1894925382">
      <w:marLeft w:val="0"/>
      <w:marRight w:val="0"/>
      <w:marTop w:val="0"/>
      <w:marBottom w:val="0"/>
      <w:divBdr>
        <w:top w:val="none" w:sz="0" w:space="0" w:color="auto"/>
        <w:left w:val="none" w:sz="0" w:space="0" w:color="auto"/>
        <w:bottom w:val="none" w:sz="0" w:space="0" w:color="auto"/>
        <w:right w:val="none" w:sz="0" w:space="0" w:color="auto"/>
      </w:divBdr>
      <w:divsChild>
        <w:div w:id="136800593">
          <w:marLeft w:val="0"/>
          <w:marRight w:val="0"/>
          <w:marTop w:val="0"/>
          <w:marBottom w:val="0"/>
          <w:divBdr>
            <w:top w:val="none" w:sz="0" w:space="0" w:color="auto"/>
            <w:left w:val="none" w:sz="0" w:space="0" w:color="auto"/>
            <w:bottom w:val="none" w:sz="0" w:space="0" w:color="auto"/>
            <w:right w:val="none" w:sz="0" w:space="0" w:color="auto"/>
          </w:divBdr>
        </w:div>
      </w:divsChild>
    </w:div>
    <w:div w:id="1895968501">
      <w:marLeft w:val="0"/>
      <w:marRight w:val="0"/>
      <w:marTop w:val="0"/>
      <w:marBottom w:val="0"/>
      <w:divBdr>
        <w:top w:val="none" w:sz="0" w:space="0" w:color="auto"/>
        <w:left w:val="none" w:sz="0" w:space="0" w:color="auto"/>
        <w:bottom w:val="none" w:sz="0" w:space="0" w:color="auto"/>
        <w:right w:val="none" w:sz="0" w:space="0" w:color="auto"/>
      </w:divBdr>
      <w:divsChild>
        <w:div w:id="1515723197">
          <w:marLeft w:val="0"/>
          <w:marRight w:val="0"/>
          <w:marTop w:val="0"/>
          <w:marBottom w:val="0"/>
          <w:divBdr>
            <w:top w:val="none" w:sz="0" w:space="0" w:color="auto"/>
            <w:left w:val="none" w:sz="0" w:space="0" w:color="auto"/>
            <w:bottom w:val="none" w:sz="0" w:space="0" w:color="auto"/>
            <w:right w:val="none" w:sz="0" w:space="0" w:color="auto"/>
          </w:divBdr>
        </w:div>
      </w:divsChild>
    </w:div>
    <w:div w:id="1896502553">
      <w:bodyDiv w:val="1"/>
      <w:marLeft w:val="0"/>
      <w:marRight w:val="0"/>
      <w:marTop w:val="0"/>
      <w:marBottom w:val="0"/>
      <w:divBdr>
        <w:top w:val="none" w:sz="0" w:space="0" w:color="auto"/>
        <w:left w:val="none" w:sz="0" w:space="0" w:color="auto"/>
        <w:bottom w:val="none" w:sz="0" w:space="0" w:color="auto"/>
        <w:right w:val="none" w:sz="0" w:space="0" w:color="auto"/>
      </w:divBdr>
    </w:div>
    <w:div w:id="1897005275">
      <w:marLeft w:val="0"/>
      <w:marRight w:val="0"/>
      <w:marTop w:val="0"/>
      <w:marBottom w:val="0"/>
      <w:divBdr>
        <w:top w:val="none" w:sz="0" w:space="0" w:color="auto"/>
        <w:left w:val="none" w:sz="0" w:space="0" w:color="auto"/>
        <w:bottom w:val="none" w:sz="0" w:space="0" w:color="auto"/>
        <w:right w:val="none" w:sz="0" w:space="0" w:color="auto"/>
      </w:divBdr>
      <w:divsChild>
        <w:div w:id="1045328356">
          <w:marLeft w:val="0"/>
          <w:marRight w:val="0"/>
          <w:marTop w:val="0"/>
          <w:marBottom w:val="0"/>
          <w:divBdr>
            <w:top w:val="none" w:sz="0" w:space="0" w:color="auto"/>
            <w:left w:val="none" w:sz="0" w:space="0" w:color="auto"/>
            <w:bottom w:val="none" w:sz="0" w:space="0" w:color="auto"/>
            <w:right w:val="none" w:sz="0" w:space="0" w:color="auto"/>
          </w:divBdr>
        </w:div>
      </w:divsChild>
    </w:div>
    <w:div w:id="1898586815">
      <w:marLeft w:val="0"/>
      <w:marRight w:val="0"/>
      <w:marTop w:val="0"/>
      <w:marBottom w:val="0"/>
      <w:divBdr>
        <w:top w:val="none" w:sz="0" w:space="0" w:color="auto"/>
        <w:left w:val="none" w:sz="0" w:space="0" w:color="auto"/>
        <w:bottom w:val="none" w:sz="0" w:space="0" w:color="auto"/>
        <w:right w:val="none" w:sz="0" w:space="0" w:color="auto"/>
      </w:divBdr>
      <w:divsChild>
        <w:div w:id="1884561073">
          <w:marLeft w:val="0"/>
          <w:marRight w:val="0"/>
          <w:marTop w:val="0"/>
          <w:marBottom w:val="0"/>
          <w:divBdr>
            <w:top w:val="none" w:sz="0" w:space="0" w:color="auto"/>
            <w:left w:val="none" w:sz="0" w:space="0" w:color="auto"/>
            <w:bottom w:val="none" w:sz="0" w:space="0" w:color="auto"/>
            <w:right w:val="none" w:sz="0" w:space="0" w:color="auto"/>
          </w:divBdr>
        </w:div>
      </w:divsChild>
    </w:div>
    <w:div w:id="1898739857">
      <w:marLeft w:val="0"/>
      <w:marRight w:val="0"/>
      <w:marTop w:val="0"/>
      <w:marBottom w:val="0"/>
      <w:divBdr>
        <w:top w:val="none" w:sz="0" w:space="0" w:color="auto"/>
        <w:left w:val="none" w:sz="0" w:space="0" w:color="auto"/>
        <w:bottom w:val="none" w:sz="0" w:space="0" w:color="auto"/>
        <w:right w:val="none" w:sz="0" w:space="0" w:color="auto"/>
      </w:divBdr>
      <w:divsChild>
        <w:div w:id="713426961">
          <w:marLeft w:val="0"/>
          <w:marRight w:val="0"/>
          <w:marTop w:val="0"/>
          <w:marBottom w:val="0"/>
          <w:divBdr>
            <w:top w:val="none" w:sz="0" w:space="0" w:color="auto"/>
            <w:left w:val="none" w:sz="0" w:space="0" w:color="auto"/>
            <w:bottom w:val="none" w:sz="0" w:space="0" w:color="auto"/>
            <w:right w:val="none" w:sz="0" w:space="0" w:color="auto"/>
          </w:divBdr>
        </w:div>
      </w:divsChild>
    </w:div>
    <w:div w:id="1899902721">
      <w:marLeft w:val="0"/>
      <w:marRight w:val="0"/>
      <w:marTop w:val="0"/>
      <w:marBottom w:val="0"/>
      <w:divBdr>
        <w:top w:val="none" w:sz="0" w:space="0" w:color="auto"/>
        <w:left w:val="none" w:sz="0" w:space="0" w:color="auto"/>
        <w:bottom w:val="none" w:sz="0" w:space="0" w:color="auto"/>
        <w:right w:val="none" w:sz="0" w:space="0" w:color="auto"/>
      </w:divBdr>
      <w:divsChild>
        <w:div w:id="38946227">
          <w:marLeft w:val="0"/>
          <w:marRight w:val="0"/>
          <w:marTop w:val="0"/>
          <w:marBottom w:val="0"/>
          <w:divBdr>
            <w:top w:val="none" w:sz="0" w:space="0" w:color="auto"/>
            <w:left w:val="none" w:sz="0" w:space="0" w:color="auto"/>
            <w:bottom w:val="none" w:sz="0" w:space="0" w:color="auto"/>
            <w:right w:val="none" w:sz="0" w:space="0" w:color="auto"/>
          </w:divBdr>
        </w:div>
      </w:divsChild>
    </w:div>
    <w:div w:id="1900360111">
      <w:marLeft w:val="0"/>
      <w:marRight w:val="0"/>
      <w:marTop w:val="0"/>
      <w:marBottom w:val="0"/>
      <w:divBdr>
        <w:top w:val="none" w:sz="0" w:space="0" w:color="auto"/>
        <w:left w:val="none" w:sz="0" w:space="0" w:color="auto"/>
        <w:bottom w:val="none" w:sz="0" w:space="0" w:color="auto"/>
        <w:right w:val="none" w:sz="0" w:space="0" w:color="auto"/>
      </w:divBdr>
      <w:divsChild>
        <w:div w:id="489294751">
          <w:marLeft w:val="0"/>
          <w:marRight w:val="0"/>
          <w:marTop w:val="0"/>
          <w:marBottom w:val="0"/>
          <w:divBdr>
            <w:top w:val="none" w:sz="0" w:space="0" w:color="auto"/>
            <w:left w:val="none" w:sz="0" w:space="0" w:color="auto"/>
            <w:bottom w:val="none" w:sz="0" w:space="0" w:color="auto"/>
            <w:right w:val="none" w:sz="0" w:space="0" w:color="auto"/>
          </w:divBdr>
        </w:div>
      </w:divsChild>
    </w:div>
    <w:div w:id="1900629007">
      <w:marLeft w:val="0"/>
      <w:marRight w:val="0"/>
      <w:marTop w:val="0"/>
      <w:marBottom w:val="0"/>
      <w:divBdr>
        <w:top w:val="none" w:sz="0" w:space="0" w:color="auto"/>
        <w:left w:val="none" w:sz="0" w:space="0" w:color="auto"/>
        <w:bottom w:val="none" w:sz="0" w:space="0" w:color="auto"/>
        <w:right w:val="none" w:sz="0" w:space="0" w:color="auto"/>
      </w:divBdr>
      <w:divsChild>
        <w:div w:id="155734058">
          <w:marLeft w:val="0"/>
          <w:marRight w:val="0"/>
          <w:marTop w:val="0"/>
          <w:marBottom w:val="0"/>
          <w:divBdr>
            <w:top w:val="none" w:sz="0" w:space="0" w:color="auto"/>
            <w:left w:val="none" w:sz="0" w:space="0" w:color="auto"/>
            <w:bottom w:val="none" w:sz="0" w:space="0" w:color="auto"/>
            <w:right w:val="none" w:sz="0" w:space="0" w:color="auto"/>
          </w:divBdr>
        </w:div>
      </w:divsChild>
    </w:div>
    <w:div w:id="1902398438">
      <w:marLeft w:val="0"/>
      <w:marRight w:val="0"/>
      <w:marTop w:val="0"/>
      <w:marBottom w:val="0"/>
      <w:divBdr>
        <w:top w:val="none" w:sz="0" w:space="0" w:color="auto"/>
        <w:left w:val="none" w:sz="0" w:space="0" w:color="auto"/>
        <w:bottom w:val="none" w:sz="0" w:space="0" w:color="auto"/>
        <w:right w:val="none" w:sz="0" w:space="0" w:color="auto"/>
      </w:divBdr>
      <w:divsChild>
        <w:div w:id="428038493">
          <w:marLeft w:val="0"/>
          <w:marRight w:val="0"/>
          <w:marTop w:val="0"/>
          <w:marBottom w:val="0"/>
          <w:divBdr>
            <w:top w:val="none" w:sz="0" w:space="0" w:color="auto"/>
            <w:left w:val="none" w:sz="0" w:space="0" w:color="auto"/>
            <w:bottom w:val="none" w:sz="0" w:space="0" w:color="auto"/>
            <w:right w:val="none" w:sz="0" w:space="0" w:color="auto"/>
          </w:divBdr>
        </w:div>
      </w:divsChild>
    </w:div>
    <w:div w:id="1902666709">
      <w:marLeft w:val="0"/>
      <w:marRight w:val="0"/>
      <w:marTop w:val="0"/>
      <w:marBottom w:val="0"/>
      <w:divBdr>
        <w:top w:val="none" w:sz="0" w:space="0" w:color="auto"/>
        <w:left w:val="none" w:sz="0" w:space="0" w:color="auto"/>
        <w:bottom w:val="none" w:sz="0" w:space="0" w:color="auto"/>
        <w:right w:val="none" w:sz="0" w:space="0" w:color="auto"/>
      </w:divBdr>
      <w:divsChild>
        <w:div w:id="1005130456">
          <w:marLeft w:val="0"/>
          <w:marRight w:val="0"/>
          <w:marTop w:val="0"/>
          <w:marBottom w:val="0"/>
          <w:divBdr>
            <w:top w:val="none" w:sz="0" w:space="0" w:color="auto"/>
            <w:left w:val="none" w:sz="0" w:space="0" w:color="auto"/>
            <w:bottom w:val="none" w:sz="0" w:space="0" w:color="auto"/>
            <w:right w:val="none" w:sz="0" w:space="0" w:color="auto"/>
          </w:divBdr>
        </w:div>
      </w:divsChild>
    </w:div>
    <w:div w:id="1903172536">
      <w:marLeft w:val="0"/>
      <w:marRight w:val="0"/>
      <w:marTop w:val="0"/>
      <w:marBottom w:val="0"/>
      <w:divBdr>
        <w:top w:val="none" w:sz="0" w:space="0" w:color="auto"/>
        <w:left w:val="none" w:sz="0" w:space="0" w:color="auto"/>
        <w:bottom w:val="none" w:sz="0" w:space="0" w:color="auto"/>
        <w:right w:val="none" w:sz="0" w:space="0" w:color="auto"/>
      </w:divBdr>
      <w:divsChild>
        <w:div w:id="83768003">
          <w:marLeft w:val="0"/>
          <w:marRight w:val="0"/>
          <w:marTop w:val="0"/>
          <w:marBottom w:val="0"/>
          <w:divBdr>
            <w:top w:val="none" w:sz="0" w:space="0" w:color="auto"/>
            <w:left w:val="none" w:sz="0" w:space="0" w:color="auto"/>
            <w:bottom w:val="none" w:sz="0" w:space="0" w:color="auto"/>
            <w:right w:val="none" w:sz="0" w:space="0" w:color="auto"/>
          </w:divBdr>
        </w:div>
      </w:divsChild>
    </w:div>
    <w:div w:id="1903364946">
      <w:marLeft w:val="0"/>
      <w:marRight w:val="0"/>
      <w:marTop w:val="0"/>
      <w:marBottom w:val="0"/>
      <w:divBdr>
        <w:top w:val="none" w:sz="0" w:space="0" w:color="auto"/>
        <w:left w:val="none" w:sz="0" w:space="0" w:color="auto"/>
        <w:bottom w:val="none" w:sz="0" w:space="0" w:color="auto"/>
        <w:right w:val="none" w:sz="0" w:space="0" w:color="auto"/>
      </w:divBdr>
      <w:divsChild>
        <w:div w:id="42023136">
          <w:marLeft w:val="0"/>
          <w:marRight w:val="0"/>
          <w:marTop w:val="0"/>
          <w:marBottom w:val="0"/>
          <w:divBdr>
            <w:top w:val="none" w:sz="0" w:space="0" w:color="auto"/>
            <w:left w:val="none" w:sz="0" w:space="0" w:color="auto"/>
            <w:bottom w:val="none" w:sz="0" w:space="0" w:color="auto"/>
            <w:right w:val="none" w:sz="0" w:space="0" w:color="auto"/>
          </w:divBdr>
        </w:div>
      </w:divsChild>
    </w:div>
    <w:div w:id="1904214806">
      <w:marLeft w:val="0"/>
      <w:marRight w:val="0"/>
      <w:marTop w:val="0"/>
      <w:marBottom w:val="0"/>
      <w:divBdr>
        <w:top w:val="none" w:sz="0" w:space="0" w:color="auto"/>
        <w:left w:val="none" w:sz="0" w:space="0" w:color="auto"/>
        <w:bottom w:val="none" w:sz="0" w:space="0" w:color="auto"/>
        <w:right w:val="none" w:sz="0" w:space="0" w:color="auto"/>
      </w:divBdr>
      <w:divsChild>
        <w:div w:id="1953247679">
          <w:marLeft w:val="0"/>
          <w:marRight w:val="0"/>
          <w:marTop w:val="0"/>
          <w:marBottom w:val="0"/>
          <w:divBdr>
            <w:top w:val="none" w:sz="0" w:space="0" w:color="auto"/>
            <w:left w:val="none" w:sz="0" w:space="0" w:color="auto"/>
            <w:bottom w:val="none" w:sz="0" w:space="0" w:color="auto"/>
            <w:right w:val="none" w:sz="0" w:space="0" w:color="auto"/>
          </w:divBdr>
        </w:div>
      </w:divsChild>
    </w:div>
    <w:div w:id="1904216330">
      <w:marLeft w:val="0"/>
      <w:marRight w:val="0"/>
      <w:marTop w:val="0"/>
      <w:marBottom w:val="0"/>
      <w:divBdr>
        <w:top w:val="none" w:sz="0" w:space="0" w:color="auto"/>
        <w:left w:val="none" w:sz="0" w:space="0" w:color="auto"/>
        <w:bottom w:val="none" w:sz="0" w:space="0" w:color="auto"/>
        <w:right w:val="none" w:sz="0" w:space="0" w:color="auto"/>
      </w:divBdr>
      <w:divsChild>
        <w:div w:id="426577257">
          <w:marLeft w:val="0"/>
          <w:marRight w:val="0"/>
          <w:marTop w:val="0"/>
          <w:marBottom w:val="0"/>
          <w:divBdr>
            <w:top w:val="none" w:sz="0" w:space="0" w:color="auto"/>
            <w:left w:val="none" w:sz="0" w:space="0" w:color="auto"/>
            <w:bottom w:val="none" w:sz="0" w:space="0" w:color="auto"/>
            <w:right w:val="none" w:sz="0" w:space="0" w:color="auto"/>
          </w:divBdr>
        </w:div>
      </w:divsChild>
    </w:div>
    <w:div w:id="1904219701">
      <w:marLeft w:val="0"/>
      <w:marRight w:val="0"/>
      <w:marTop w:val="0"/>
      <w:marBottom w:val="0"/>
      <w:divBdr>
        <w:top w:val="none" w:sz="0" w:space="0" w:color="auto"/>
        <w:left w:val="none" w:sz="0" w:space="0" w:color="auto"/>
        <w:bottom w:val="none" w:sz="0" w:space="0" w:color="auto"/>
        <w:right w:val="none" w:sz="0" w:space="0" w:color="auto"/>
      </w:divBdr>
      <w:divsChild>
        <w:div w:id="1104227317">
          <w:marLeft w:val="0"/>
          <w:marRight w:val="0"/>
          <w:marTop w:val="0"/>
          <w:marBottom w:val="0"/>
          <w:divBdr>
            <w:top w:val="none" w:sz="0" w:space="0" w:color="auto"/>
            <w:left w:val="none" w:sz="0" w:space="0" w:color="auto"/>
            <w:bottom w:val="none" w:sz="0" w:space="0" w:color="auto"/>
            <w:right w:val="none" w:sz="0" w:space="0" w:color="auto"/>
          </w:divBdr>
        </w:div>
      </w:divsChild>
    </w:div>
    <w:div w:id="1904364959">
      <w:marLeft w:val="0"/>
      <w:marRight w:val="0"/>
      <w:marTop w:val="0"/>
      <w:marBottom w:val="0"/>
      <w:divBdr>
        <w:top w:val="none" w:sz="0" w:space="0" w:color="auto"/>
        <w:left w:val="none" w:sz="0" w:space="0" w:color="auto"/>
        <w:bottom w:val="none" w:sz="0" w:space="0" w:color="auto"/>
        <w:right w:val="none" w:sz="0" w:space="0" w:color="auto"/>
      </w:divBdr>
      <w:divsChild>
        <w:div w:id="344792863">
          <w:marLeft w:val="0"/>
          <w:marRight w:val="0"/>
          <w:marTop w:val="0"/>
          <w:marBottom w:val="0"/>
          <w:divBdr>
            <w:top w:val="none" w:sz="0" w:space="0" w:color="auto"/>
            <w:left w:val="none" w:sz="0" w:space="0" w:color="auto"/>
            <w:bottom w:val="none" w:sz="0" w:space="0" w:color="auto"/>
            <w:right w:val="none" w:sz="0" w:space="0" w:color="auto"/>
          </w:divBdr>
        </w:div>
      </w:divsChild>
    </w:div>
    <w:div w:id="1904440489">
      <w:marLeft w:val="0"/>
      <w:marRight w:val="0"/>
      <w:marTop w:val="0"/>
      <w:marBottom w:val="0"/>
      <w:divBdr>
        <w:top w:val="none" w:sz="0" w:space="0" w:color="auto"/>
        <w:left w:val="none" w:sz="0" w:space="0" w:color="auto"/>
        <w:bottom w:val="none" w:sz="0" w:space="0" w:color="auto"/>
        <w:right w:val="none" w:sz="0" w:space="0" w:color="auto"/>
      </w:divBdr>
      <w:divsChild>
        <w:div w:id="2006125438">
          <w:marLeft w:val="0"/>
          <w:marRight w:val="0"/>
          <w:marTop w:val="0"/>
          <w:marBottom w:val="0"/>
          <w:divBdr>
            <w:top w:val="none" w:sz="0" w:space="0" w:color="auto"/>
            <w:left w:val="none" w:sz="0" w:space="0" w:color="auto"/>
            <w:bottom w:val="none" w:sz="0" w:space="0" w:color="auto"/>
            <w:right w:val="none" w:sz="0" w:space="0" w:color="auto"/>
          </w:divBdr>
        </w:div>
      </w:divsChild>
    </w:div>
    <w:div w:id="1904638847">
      <w:marLeft w:val="0"/>
      <w:marRight w:val="0"/>
      <w:marTop w:val="0"/>
      <w:marBottom w:val="0"/>
      <w:divBdr>
        <w:top w:val="none" w:sz="0" w:space="0" w:color="auto"/>
        <w:left w:val="none" w:sz="0" w:space="0" w:color="auto"/>
        <w:bottom w:val="none" w:sz="0" w:space="0" w:color="auto"/>
        <w:right w:val="none" w:sz="0" w:space="0" w:color="auto"/>
      </w:divBdr>
      <w:divsChild>
        <w:div w:id="1799374953">
          <w:marLeft w:val="0"/>
          <w:marRight w:val="0"/>
          <w:marTop w:val="0"/>
          <w:marBottom w:val="0"/>
          <w:divBdr>
            <w:top w:val="none" w:sz="0" w:space="0" w:color="auto"/>
            <w:left w:val="none" w:sz="0" w:space="0" w:color="auto"/>
            <w:bottom w:val="none" w:sz="0" w:space="0" w:color="auto"/>
            <w:right w:val="none" w:sz="0" w:space="0" w:color="auto"/>
          </w:divBdr>
        </w:div>
      </w:divsChild>
    </w:div>
    <w:div w:id="1904870340">
      <w:marLeft w:val="0"/>
      <w:marRight w:val="0"/>
      <w:marTop w:val="0"/>
      <w:marBottom w:val="0"/>
      <w:divBdr>
        <w:top w:val="none" w:sz="0" w:space="0" w:color="auto"/>
        <w:left w:val="none" w:sz="0" w:space="0" w:color="auto"/>
        <w:bottom w:val="none" w:sz="0" w:space="0" w:color="auto"/>
        <w:right w:val="none" w:sz="0" w:space="0" w:color="auto"/>
      </w:divBdr>
      <w:divsChild>
        <w:div w:id="960765240">
          <w:marLeft w:val="0"/>
          <w:marRight w:val="0"/>
          <w:marTop w:val="0"/>
          <w:marBottom w:val="0"/>
          <w:divBdr>
            <w:top w:val="none" w:sz="0" w:space="0" w:color="auto"/>
            <w:left w:val="none" w:sz="0" w:space="0" w:color="auto"/>
            <w:bottom w:val="none" w:sz="0" w:space="0" w:color="auto"/>
            <w:right w:val="none" w:sz="0" w:space="0" w:color="auto"/>
          </w:divBdr>
        </w:div>
      </w:divsChild>
    </w:div>
    <w:div w:id="1904949135">
      <w:bodyDiv w:val="1"/>
      <w:marLeft w:val="0"/>
      <w:marRight w:val="0"/>
      <w:marTop w:val="0"/>
      <w:marBottom w:val="0"/>
      <w:divBdr>
        <w:top w:val="none" w:sz="0" w:space="0" w:color="auto"/>
        <w:left w:val="none" w:sz="0" w:space="0" w:color="auto"/>
        <w:bottom w:val="none" w:sz="0" w:space="0" w:color="auto"/>
        <w:right w:val="none" w:sz="0" w:space="0" w:color="auto"/>
      </w:divBdr>
    </w:div>
    <w:div w:id="1905334932">
      <w:marLeft w:val="0"/>
      <w:marRight w:val="0"/>
      <w:marTop w:val="0"/>
      <w:marBottom w:val="0"/>
      <w:divBdr>
        <w:top w:val="none" w:sz="0" w:space="0" w:color="auto"/>
        <w:left w:val="none" w:sz="0" w:space="0" w:color="auto"/>
        <w:bottom w:val="none" w:sz="0" w:space="0" w:color="auto"/>
        <w:right w:val="none" w:sz="0" w:space="0" w:color="auto"/>
      </w:divBdr>
      <w:divsChild>
        <w:div w:id="1744134174">
          <w:marLeft w:val="0"/>
          <w:marRight w:val="0"/>
          <w:marTop w:val="0"/>
          <w:marBottom w:val="0"/>
          <w:divBdr>
            <w:top w:val="none" w:sz="0" w:space="0" w:color="auto"/>
            <w:left w:val="none" w:sz="0" w:space="0" w:color="auto"/>
            <w:bottom w:val="none" w:sz="0" w:space="0" w:color="auto"/>
            <w:right w:val="none" w:sz="0" w:space="0" w:color="auto"/>
          </w:divBdr>
        </w:div>
      </w:divsChild>
    </w:div>
    <w:div w:id="1908034364">
      <w:marLeft w:val="0"/>
      <w:marRight w:val="0"/>
      <w:marTop w:val="0"/>
      <w:marBottom w:val="0"/>
      <w:divBdr>
        <w:top w:val="none" w:sz="0" w:space="0" w:color="auto"/>
        <w:left w:val="none" w:sz="0" w:space="0" w:color="auto"/>
        <w:bottom w:val="none" w:sz="0" w:space="0" w:color="auto"/>
        <w:right w:val="none" w:sz="0" w:space="0" w:color="auto"/>
      </w:divBdr>
      <w:divsChild>
        <w:div w:id="901522634">
          <w:marLeft w:val="0"/>
          <w:marRight w:val="0"/>
          <w:marTop w:val="0"/>
          <w:marBottom w:val="0"/>
          <w:divBdr>
            <w:top w:val="none" w:sz="0" w:space="0" w:color="auto"/>
            <w:left w:val="none" w:sz="0" w:space="0" w:color="auto"/>
            <w:bottom w:val="none" w:sz="0" w:space="0" w:color="auto"/>
            <w:right w:val="none" w:sz="0" w:space="0" w:color="auto"/>
          </w:divBdr>
        </w:div>
      </w:divsChild>
    </w:div>
    <w:div w:id="1908106391">
      <w:marLeft w:val="0"/>
      <w:marRight w:val="0"/>
      <w:marTop w:val="0"/>
      <w:marBottom w:val="0"/>
      <w:divBdr>
        <w:top w:val="none" w:sz="0" w:space="0" w:color="auto"/>
        <w:left w:val="none" w:sz="0" w:space="0" w:color="auto"/>
        <w:bottom w:val="none" w:sz="0" w:space="0" w:color="auto"/>
        <w:right w:val="none" w:sz="0" w:space="0" w:color="auto"/>
      </w:divBdr>
      <w:divsChild>
        <w:div w:id="1002053170">
          <w:marLeft w:val="0"/>
          <w:marRight w:val="0"/>
          <w:marTop w:val="0"/>
          <w:marBottom w:val="0"/>
          <w:divBdr>
            <w:top w:val="none" w:sz="0" w:space="0" w:color="auto"/>
            <w:left w:val="none" w:sz="0" w:space="0" w:color="auto"/>
            <w:bottom w:val="none" w:sz="0" w:space="0" w:color="auto"/>
            <w:right w:val="none" w:sz="0" w:space="0" w:color="auto"/>
          </w:divBdr>
        </w:div>
      </w:divsChild>
    </w:div>
    <w:div w:id="1908107087">
      <w:marLeft w:val="0"/>
      <w:marRight w:val="0"/>
      <w:marTop w:val="0"/>
      <w:marBottom w:val="0"/>
      <w:divBdr>
        <w:top w:val="none" w:sz="0" w:space="0" w:color="auto"/>
        <w:left w:val="none" w:sz="0" w:space="0" w:color="auto"/>
        <w:bottom w:val="none" w:sz="0" w:space="0" w:color="auto"/>
        <w:right w:val="none" w:sz="0" w:space="0" w:color="auto"/>
      </w:divBdr>
      <w:divsChild>
        <w:div w:id="1891990616">
          <w:marLeft w:val="0"/>
          <w:marRight w:val="0"/>
          <w:marTop w:val="0"/>
          <w:marBottom w:val="0"/>
          <w:divBdr>
            <w:top w:val="none" w:sz="0" w:space="0" w:color="auto"/>
            <w:left w:val="none" w:sz="0" w:space="0" w:color="auto"/>
            <w:bottom w:val="none" w:sz="0" w:space="0" w:color="auto"/>
            <w:right w:val="none" w:sz="0" w:space="0" w:color="auto"/>
          </w:divBdr>
        </w:div>
      </w:divsChild>
    </w:div>
    <w:div w:id="1912040102">
      <w:marLeft w:val="0"/>
      <w:marRight w:val="0"/>
      <w:marTop w:val="0"/>
      <w:marBottom w:val="0"/>
      <w:divBdr>
        <w:top w:val="none" w:sz="0" w:space="0" w:color="auto"/>
        <w:left w:val="none" w:sz="0" w:space="0" w:color="auto"/>
        <w:bottom w:val="none" w:sz="0" w:space="0" w:color="auto"/>
        <w:right w:val="none" w:sz="0" w:space="0" w:color="auto"/>
      </w:divBdr>
      <w:divsChild>
        <w:div w:id="540090673">
          <w:marLeft w:val="0"/>
          <w:marRight w:val="0"/>
          <w:marTop w:val="0"/>
          <w:marBottom w:val="0"/>
          <w:divBdr>
            <w:top w:val="none" w:sz="0" w:space="0" w:color="auto"/>
            <w:left w:val="none" w:sz="0" w:space="0" w:color="auto"/>
            <w:bottom w:val="none" w:sz="0" w:space="0" w:color="auto"/>
            <w:right w:val="none" w:sz="0" w:space="0" w:color="auto"/>
          </w:divBdr>
        </w:div>
      </w:divsChild>
    </w:div>
    <w:div w:id="1912613469">
      <w:marLeft w:val="0"/>
      <w:marRight w:val="0"/>
      <w:marTop w:val="0"/>
      <w:marBottom w:val="0"/>
      <w:divBdr>
        <w:top w:val="none" w:sz="0" w:space="0" w:color="auto"/>
        <w:left w:val="none" w:sz="0" w:space="0" w:color="auto"/>
        <w:bottom w:val="none" w:sz="0" w:space="0" w:color="auto"/>
        <w:right w:val="none" w:sz="0" w:space="0" w:color="auto"/>
      </w:divBdr>
      <w:divsChild>
        <w:div w:id="1467120084">
          <w:marLeft w:val="0"/>
          <w:marRight w:val="0"/>
          <w:marTop w:val="0"/>
          <w:marBottom w:val="0"/>
          <w:divBdr>
            <w:top w:val="none" w:sz="0" w:space="0" w:color="auto"/>
            <w:left w:val="none" w:sz="0" w:space="0" w:color="auto"/>
            <w:bottom w:val="none" w:sz="0" w:space="0" w:color="auto"/>
            <w:right w:val="none" w:sz="0" w:space="0" w:color="auto"/>
          </w:divBdr>
        </w:div>
      </w:divsChild>
    </w:div>
    <w:div w:id="1912931260">
      <w:marLeft w:val="0"/>
      <w:marRight w:val="0"/>
      <w:marTop w:val="0"/>
      <w:marBottom w:val="0"/>
      <w:divBdr>
        <w:top w:val="none" w:sz="0" w:space="0" w:color="auto"/>
        <w:left w:val="none" w:sz="0" w:space="0" w:color="auto"/>
        <w:bottom w:val="none" w:sz="0" w:space="0" w:color="auto"/>
        <w:right w:val="none" w:sz="0" w:space="0" w:color="auto"/>
      </w:divBdr>
      <w:divsChild>
        <w:div w:id="1311862755">
          <w:marLeft w:val="0"/>
          <w:marRight w:val="0"/>
          <w:marTop w:val="0"/>
          <w:marBottom w:val="0"/>
          <w:divBdr>
            <w:top w:val="none" w:sz="0" w:space="0" w:color="auto"/>
            <w:left w:val="none" w:sz="0" w:space="0" w:color="auto"/>
            <w:bottom w:val="none" w:sz="0" w:space="0" w:color="auto"/>
            <w:right w:val="none" w:sz="0" w:space="0" w:color="auto"/>
          </w:divBdr>
        </w:div>
      </w:divsChild>
    </w:div>
    <w:div w:id="1913000727">
      <w:marLeft w:val="0"/>
      <w:marRight w:val="0"/>
      <w:marTop w:val="0"/>
      <w:marBottom w:val="0"/>
      <w:divBdr>
        <w:top w:val="none" w:sz="0" w:space="0" w:color="auto"/>
        <w:left w:val="none" w:sz="0" w:space="0" w:color="auto"/>
        <w:bottom w:val="none" w:sz="0" w:space="0" w:color="auto"/>
        <w:right w:val="none" w:sz="0" w:space="0" w:color="auto"/>
      </w:divBdr>
      <w:divsChild>
        <w:div w:id="573275474">
          <w:marLeft w:val="0"/>
          <w:marRight w:val="0"/>
          <w:marTop w:val="0"/>
          <w:marBottom w:val="0"/>
          <w:divBdr>
            <w:top w:val="none" w:sz="0" w:space="0" w:color="auto"/>
            <w:left w:val="none" w:sz="0" w:space="0" w:color="auto"/>
            <w:bottom w:val="none" w:sz="0" w:space="0" w:color="auto"/>
            <w:right w:val="none" w:sz="0" w:space="0" w:color="auto"/>
          </w:divBdr>
        </w:div>
      </w:divsChild>
    </w:div>
    <w:div w:id="1913155600">
      <w:marLeft w:val="0"/>
      <w:marRight w:val="0"/>
      <w:marTop w:val="0"/>
      <w:marBottom w:val="0"/>
      <w:divBdr>
        <w:top w:val="none" w:sz="0" w:space="0" w:color="auto"/>
        <w:left w:val="none" w:sz="0" w:space="0" w:color="auto"/>
        <w:bottom w:val="none" w:sz="0" w:space="0" w:color="auto"/>
        <w:right w:val="none" w:sz="0" w:space="0" w:color="auto"/>
      </w:divBdr>
      <w:divsChild>
        <w:div w:id="27875294">
          <w:marLeft w:val="0"/>
          <w:marRight w:val="0"/>
          <w:marTop w:val="0"/>
          <w:marBottom w:val="0"/>
          <w:divBdr>
            <w:top w:val="none" w:sz="0" w:space="0" w:color="auto"/>
            <w:left w:val="none" w:sz="0" w:space="0" w:color="auto"/>
            <w:bottom w:val="none" w:sz="0" w:space="0" w:color="auto"/>
            <w:right w:val="none" w:sz="0" w:space="0" w:color="auto"/>
          </w:divBdr>
        </w:div>
      </w:divsChild>
    </w:div>
    <w:div w:id="1913813182">
      <w:marLeft w:val="0"/>
      <w:marRight w:val="0"/>
      <w:marTop w:val="0"/>
      <w:marBottom w:val="0"/>
      <w:divBdr>
        <w:top w:val="none" w:sz="0" w:space="0" w:color="auto"/>
        <w:left w:val="none" w:sz="0" w:space="0" w:color="auto"/>
        <w:bottom w:val="none" w:sz="0" w:space="0" w:color="auto"/>
        <w:right w:val="none" w:sz="0" w:space="0" w:color="auto"/>
      </w:divBdr>
      <w:divsChild>
        <w:div w:id="1879120350">
          <w:marLeft w:val="0"/>
          <w:marRight w:val="0"/>
          <w:marTop w:val="0"/>
          <w:marBottom w:val="0"/>
          <w:divBdr>
            <w:top w:val="none" w:sz="0" w:space="0" w:color="auto"/>
            <w:left w:val="none" w:sz="0" w:space="0" w:color="auto"/>
            <w:bottom w:val="none" w:sz="0" w:space="0" w:color="auto"/>
            <w:right w:val="none" w:sz="0" w:space="0" w:color="auto"/>
          </w:divBdr>
        </w:div>
      </w:divsChild>
    </w:div>
    <w:div w:id="1915160192">
      <w:marLeft w:val="0"/>
      <w:marRight w:val="0"/>
      <w:marTop w:val="0"/>
      <w:marBottom w:val="0"/>
      <w:divBdr>
        <w:top w:val="none" w:sz="0" w:space="0" w:color="auto"/>
        <w:left w:val="none" w:sz="0" w:space="0" w:color="auto"/>
        <w:bottom w:val="none" w:sz="0" w:space="0" w:color="auto"/>
        <w:right w:val="none" w:sz="0" w:space="0" w:color="auto"/>
      </w:divBdr>
      <w:divsChild>
        <w:div w:id="698165814">
          <w:marLeft w:val="0"/>
          <w:marRight w:val="0"/>
          <w:marTop w:val="0"/>
          <w:marBottom w:val="0"/>
          <w:divBdr>
            <w:top w:val="none" w:sz="0" w:space="0" w:color="auto"/>
            <w:left w:val="none" w:sz="0" w:space="0" w:color="auto"/>
            <w:bottom w:val="none" w:sz="0" w:space="0" w:color="auto"/>
            <w:right w:val="none" w:sz="0" w:space="0" w:color="auto"/>
          </w:divBdr>
        </w:div>
      </w:divsChild>
    </w:div>
    <w:div w:id="1918054467">
      <w:marLeft w:val="0"/>
      <w:marRight w:val="0"/>
      <w:marTop w:val="0"/>
      <w:marBottom w:val="0"/>
      <w:divBdr>
        <w:top w:val="none" w:sz="0" w:space="0" w:color="auto"/>
        <w:left w:val="none" w:sz="0" w:space="0" w:color="auto"/>
        <w:bottom w:val="none" w:sz="0" w:space="0" w:color="auto"/>
        <w:right w:val="none" w:sz="0" w:space="0" w:color="auto"/>
      </w:divBdr>
      <w:divsChild>
        <w:div w:id="1338342155">
          <w:marLeft w:val="0"/>
          <w:marRight w:val="0"/>
          <w:marTop w:val="0"/>
          <w:marBottom w:val="0"/>
          <w:divBdr>
            <w:top w:val="none" w:sz="0" w:space="0" w:color="auto"/>
            <w:left w:val="none" w:sz="0" w:space="0" w:color="auto"/>
            <w:bottom w:val="none" w:sz="0" w:space="0" w:color="auto"/>
            <w:right w:val="none" w:sz="0" w:space="0" w:color="auto"/>
          </w:divBdr>
        </w:div>
      </w:divsChild>
    </w:div>
    <w:div w:id="1918397873">
      <w:marLeft w:val="0"/>
      <w:marRight w:val="0"/>
      <w:marTop w:val="0"/>
      <w:marBottom w:val="0"/>
      <w:divBdr>
        <w:top w:val="none" w:sz="0" w:space="0" w:color="auto"/>
        <w:left w:val="none" w:sz="0" w:space="0" w:color="auto"/>
        <w:bottom w:val="none" w:sz="0" w:space="0" w:color="auto"/>
        <w:right w:val="none" w:sz="0" w:space="0" w:color="auto"/>
      </w:divBdr>
      <w:divsChild>
        <w:div w:id="1689137839">
          <w:marLeft w:val="0"/>
          <w:marRight w:val="0"/>
          <w:marTop w:val="0"/>
          <w:marBottom w:val="0"/>
          <w:divBdr>
            <w:top w:val="none" w:sz="0" w:space="0" w:color="auto"/>
            <w:left w:val="none" w:sz="0" w:space="0" w:color="auto"/>
            <w:bottom w:val="none" w:sz="0" w:space="0" w:color="auto"/>
            <w:right w:val="none" w:sz="0" w:space="0" w:color="auto"/>
          </w:divBdr>
        </w:div>
      </w:divsChild>
    </w:div>
    <w:div w:id="1920018726">
      <w:marLeft w:val="0"/>
      <w:marRight w:val="0"/>
      <w:marTop w:val="0"/>
      <w:marBottom w:val="0"/>
      <w:divBdr>
        <w:top w:val="none" w:sz="0" w:space="0" w:color="auto"/>
        <w:left w:val="none" w:sz="0" w:space="0" w:color="auto"/>
        <w:bottom w:val="none" w:sz="0" w:space="0" w:color="auto"/>
        <w:right w:val="none" w:sz="0" w:space="0" w:color="auto"/>
      </w:divBdr>
      <w:divsChild>
        <w:div w:id="437221167">
          <w:marLeft w:val="0"/>
          <w:marRight w:val="0"/>
          <w:marTop w:val="0"/>
          <w:marBottom w:val="0"/>
          <w:divBdr>
            <w:top w:val="none" w:sz="0" w:space="0" w:color="auto"/>
            <w:left w:val="none" w:sz="0" w:space="0" w:color="auto"/>
            <w:bottom w:val="none" w:sz="0" w:space="0" w:color="auto"/>
            <w:right w:val="none" w:sz="0" w:space="0" w:color="auto"/>
          </w:divBdr>
        </w:div>
      </w:divsChild>
    </w:div>
    <w:div w:id="1921982751">
      <w:marLeft w:val="0"/>
      <w:marRight w:val="0"/>
      <w:marTop w:val="0"/>
      <w:marBottom w:val="0"/>
      <w:divBdr>
        <w:top w:val="none" w:sz="0" w:space="0" w:color="auto"/>
        <w:left w:val="none" w:sz="0" w:space="0" w:color="auto"/>
        <w:bottom w:val="none" w:sz="0" w:space="0" w:color="auto"/>
        <w:right w:val="none" w:sz="0" w:space="0" w:color="auto"/>
      </w:divBdr>
      <w:divsChild>
        <w:div w:id="1169321644">
          <w:marLeft w:val="0"/>
          <w:marRight w:val="0"/>
          <w:marTop w:val="0"/>
          <w:marBottom w:val="0"/>
          <w:divBdr>
            <w:top w:val="none" w:sz="0" w:space="0" w:color="auto"/>
            <w:left w:val="none" w:sz="0" w:space="0" w:color="auto"/>
            <w:bottom w:val="none" w:sz="0" w:space="0" w:color="auto"/>
            <w:right w:val="none" w:sz="0" w:space="0" w:color="auto"/>
          </w:divBdr>
        </w:div>
      </w:divsChild>
    </w:div>
    <w:div w:id="1922064056">
      <w:marLeft w:val="0"/>
      <w:marRight w:val="0"/>
      <w:marTop w:val="0"/>
      <w:marBottom w:val="0"/>
      <w:divBdr>
        <w:top w:val="none" w:sz="0" w:space="0" w:color="auto"/>
        <w:left w:val="none" w:sz="0" w:space="0" w:color="auto"/>
        <w:bottom w:val="none" w:sz="0" w:space="0" w:color="auto"/>
        <w:right w:val="none" w:sz="0" w:space="0" w:color="auto"/>
      </w:divBdr>
      <w:divsChild>
        <w:div w:id="1492676058">
          <w:marLeft w:val="0"/>
          <w:marRight w:val="0"/>
          <w:marTop w:val="0"/>
          <w:marBottom w:val="0"/>
          <w:divBdr>
            <w:top w:val="none" w:sz="0" w:space="0" w:color="auto"/>
            <w:left w:val="none" w:sz="0" w:space="0" w:color="auto"/>
            <w:bottom w:val="none" w:sz="0" w:space="0" w:color="auto"/>
            <w:right w:val="none" w:sz="0" w:space="0" w:color="auto"/>
          </w:divBdr>
        </w:div>
      </w:divsChild>
    </w:div>
    <w:div w:id="1922565904">
      <w:marLeft w:val="0"/>
      <w:marRight w:val="0"/>
      <w:marTop w:val="0"/>
      <w:marBottom w:val="0"/>
      <w:divBdr>
        <w:top w:val="none" w:sz="0" w:space="0" w:color="auto"/>
        <w:left w:val="none" w:sz="0" w:space="0" w:color="auto"/>
        <w:bottom w:val="none" w:sz="0" w:space="0" w:color="auto"/>
        <w:right w:val="none" w:sz="0" w:space="0" w:color="auto"/>
      </w:divBdr>
      <w:divsChild>
        <w:div w:id="518811635">
          <w:marLeft w:val="0"/>
          <w:marRight w:val="0"/>
          <w:marTop w:val="0"/>
          <w:marBottom w:val="0"/>
          <w:divBdr>
            <w:top w:val="none" w:sz="0" w:space="0" w:color="auto"/>
            <w:left w:val="none" w:sz="0" w:space="0" w:color="auto"/>
            <w:bottom w:val="none" w:sz="0" w:space="0" w:color="auto"/>
            <w:right w:val="none" w:sz="0" w:space="0" w:color="auto"/>
          </w:divBdr>
        </w:div>
      </w:divsChild>
    </w:div>
    <w:div w:id="1922982324">
      <w:marLeft w:val="0"/>
      <w:marRight w:val="0"/>
      <w:marTop w:val="0"/>
      <w:marBottom w:val="0"/>
      <w:divBdr>
        <w:top w:val="none" w:sz="0" w:space="0" w:color="auto"/>
        <w:left w:val="none" w:sz="0" w:space="0" w:color="auto"/>
        <w:bottom w:val="none" w:sz="0" w:space="0" w:color="auto"/>
        <w:right w:val="none" w:sz="0" w:space="0" w:color="auto"/>
      </w:divBdr>
      <w:divsChild>
        <w:div w:id="1180044071">
          <w:marLeft w:val="0"/>
          <w:marRight w:val="0"/>
          <w:marTop w:val="0"/>
          <w:marBottom w:val="0"/>
          <w:divBdr>
            <w:top w:val="none" w:sz="0" w:space="0" w:color="auto"/>
            <w:left w:val="none" w:sz="0" w:space="0" w:color="auto"/>
            <w:bottom w:val="none" w:sz="0" w:space="0" w:color="auto"/>
            <w:right w:val="none" w:sz="0" w:space="0" w:color="auto"/>
          </w:divBdr>
        </w:div>
      </w:divsChild>
    </w:div>
    <w:div w:id="1922984633">
      <w:marLeft w:val="0"/>
      <w:marRight w:val="0"/>
      <w:marTop w:val="0"/>
      <w:marBottom w:val="0"/>
      <w:divBdr>
        <w:top w:val="none" w:sz="0" w:space="0" w:color="auto"/>
        <w:left w:val="none" w:sz="0" w:space="0" w:color="auto"/>
        <w:bottom w:val="none" w:sz="0" w:space="0" w:color="auto"/>
        <w:right w:val="none" w:sz="0" w:space="0" w:color="auto"/>
      </w:divBdr>
      <w:divsChild>
        <w:div w:id="417680966">
          <w:marLeft w:val="0"/>
          <w:marRight w:val="0"/>
          <w:marTop w:val="0"/>
          <w:marBottom w:val="0"/>
          <w:divBdr>
            <w:top w:val="none" w:sz="0" w:space="0" w:color="auto"/>
            <w:left w:val="none" w:sz="0" w:space="0" w:color="auto"/>
            <w:bottom w:val="none" w:sz="0" w:space="0" w:color="auto"/>
            <w:right w:val="none" w:sz="0" w:space="0" w:color="auto"/>
          </w:divBdr>
        </w:div>
      </w:divsChild>
    </w:div>
    <w:div w:id="1924558818">
      <w:marLeft w:val="0"/>
      <w:marRight w:val="0"/>
      <w:marTop w:val="0"/>
      <w:marBottom w:val="0"/>
      <w:divBdr>
        <w:top w:val="none" w:sz="0" w:space="0" w:color="auto"/>
        <w:left w:val="none" w:sz="0" w:space="0" w:color="auto"/>
        <w:bottom w:val="none" w:sz="0" w:space="0" w:color="auto"/>
        <w:right w:val="none" w:sz="0" w:space="0" w:color="auto"/>
      </w:divBdr>
      <w:divsChild>
        <w:div w:id="722413220">
          <w:marLeft w:val="0"/>
          <w:marRight w:val="0"/>
          <w:marTop w:val="0"/>
          <w:marBottom w:val="0"/>
          <w:divBdr>
            <w:top w:val="none" w:sz="0" w:space="0" w:color="auto"/>
            <w:left w:val="none" w:sz="0" w:space="0" w:color="auto"/>
            <w:bottom w:val="none" w:sz="0" w:space="0" w:color="auto"/>
            <w:right w:val="none" w:sz="0" w:space="0" w:color="auto"/>
          </w:divBdr>
        </w:div>
      </w:divsChild>
    </w:div>
    <w:div w:id="1925725839">
      <w:bodyDiv w:val="1"/>
      <w:marLeft w:val="0"/>
      <w:marRight w:val="0"/>
      <w:marTop w:val="0"/>
      <w:marBottom w:val="0"/>
      <w:divBdr>
        <w:top w:val="none" w:sz="0" w:space="0" w:color="auto"/>
        <w:left w:val="none" w:sz="0" w:space="0" w:color="auto"/>
        <w:bottom w:val="none" w:sz="0" w:space="0" w:color="auto"/>
        <w:right w:val="none" w:sz="0" w:space="0" w:color="auto"/>
      </w:divBdr>
    </w:div>
    <w:div w:id="1926455557">
      <w:marLeft w:val="0"/>
      <w:marRight w:val="0"/>
      <w:marTop w:val="0"/>
      <w:marBottom w:val="0"/>
      <w:divBdr>
        <w:top w:val="none" w:sz="0" w:space="0" w:color="auto"/>
        <w:left w:val="none" w:sz="0" w:space="0" w:color="auto"/>
        <w:bottom w:val="none" w:sz="0" w:space="0" w:color="auto"/>
        <w:right w:val="none" w:sz="0" w:space="0" w:color="auto"/>
      </w:divBdr>
      <w:divsChild>
        <w:div w:id="1544293219">
          <w:marLeft w:val="0"/>
          <w:marRight w:val="0"/>
          <w:marTop w:val="0"/>
          <w:marBottom w:val="0"/>
          <w:divBdr>
            <w:top w:val="none" w:sz="0" w:space="0" w:color="auto"/>
            <w:left w:val="none" w:sz="0" w:space="0" w:color="auto"/>
            <w:bottom w:val="none" w:sz="0" w:space="0" w:color="auto"/>
            <w:right w:val="none" w:sz="0" w:space="0" w:color="auto"/>
          </w:divBdr>
        </w:div>
      </w:divsChild>
    </w:div>
    <w:div w:id="1926839622">
      <w:marLeft w:val="0"/>
      <w:marRight w:val="0"/>
      <w:marTop w:val="0"/>
      <w:marBottom w:val="0"/>
      <w:divBdr>
        <w:top w:val="none" w:sz="0" w:space="0" w:color="auto"/>
        <w:left w:val="none" w:sz="0" w:space="0" w:color="auto"/>
        <w:bottom w:val="none" w:sz="0" w:space="0" w:color="auto"/>
        <w:right w:val="none" w:sz="0" w:space="0" w:color="auto"/>
      </w:divBdr>
      <w:divsChild>
        <w:div w:id="977102037">
          <w:marLeft w:val="0"/>
          <w:marRight w:val="0"/>
          <w:marTop w:val="0"/>
          <w:marBottom w:val="0"/>
          <w:divBdr>
            <w:top w:val="none" w:sz="0" w:space="0" w:color="auto"/>
            <w:left w:val="none" w:sz="0" w:space="0" w:color="auto"/>
            <w:bottom w:val="none" w:sz="0" w:space="0" w:color="auto"/>
            <w:right w:val="none" w:sz="0" w:space="0" w:color="auto"/>
          </w:divBdr>
        </w:div>
      </w:divsChild>
    </w:div>
    <w:div w:id="1927373627">
      <w:bodyDiv w:val="1"/>
      <w:marLeft w:val="0"/>
      <w:marRight w:val="0"/>
      <w:marTop w:val="0"/>
      <w:marBottom w:val="0"/>
      <w:divBdr>
        <w:top w:val="none" w:sz="0" w:space="0" w:color="auto"/>
        <w:left w:val="none" w:sz="0" w:space="0" w:color="auto"/>
        <w:bottom w:val="none" w:sz="0" w:space="0" w:color="auto"/>
        <w:right w:val="none" w:sz="0" w:space="0" w:color="auto"/>
      </w:divBdr>
    </w:div>
    <w:div w:id="1927568262">
      <w:marLeft w:val="0"/>
      <w:marRight w:val="0"/>
      <w:marTop w:val="0"/>
      <w:marBottom w:val="0"/>
      <w:divBdr>
        <w:top w:val="none" w:sz="0" w:space="0" w:color="auto"/>
        <w:left w:val="none" w:sz="0" w:space="0" w:color="auto"/>
        <w:bottom w:val="none" w:sz="0" w:space="0" w:color="auto"/>
        <w:right w:val="none" w:sz="0" w:space="0" w:color="auto"/>
      </w:divBdr>
      <w:divsChild>
        <w:div w:id="648827873">
          <w:marLeft w:val="0"/>
          <w:marRight w:val="0"/>
          <w:marTop w:val="0"/>
          <w:marBottom w:val="0"/>
          <w:divBdr>
            <w:top w:val="none" w:sz="0" w:space="0" w:color="auto"/>
            <w:left w:val="none" w:sz="0" w:space="0" w:color="auto"/>
            <w:bottom w:val="none" w:sz="0" w:space="0" w:color="auto"/>
            <w:right w:val="none" w:sz="0" w:space="0" w:color="auto"/>
          </w:divBdr>
        </w:div>
      </w:divsChild>
    </w:div>
    <w:div w:id="1927615994">
      <w:bodyDiv w:val="1"/>
      <w:marLeft w:val="0"/>
      <w:marRight w:val="0"/>
      <w:marTop w:val="0"/>
      <w:marBottom w:val="0"/>
      <w:divBdr>
        <w:top w:val="none" w:sz="0" w:space="0" w:color="auto"/>
        <w:left w:val="none" w:sz="0" w:space="0" w:color="auto"/>
        <w:bottom w:val="none" w:sz="0" w:space="0" w:color="auto"/>
        <w:right w:val="none" w:sz="0" w:space="0" w:color="auto"/>
      </w:divBdr>
    </w:div>
    <w:div w:id="1928079660">
      <w:marLeft w:val="0"/>
      <w:marRight w:val="0"/>
      <w:marTop w:val="0"/>
      <w:marBottom w:val="0"/>
      <w:divBdr>
        <w:top w:val="none" w:sz="0" w:space="0" w:color="auto"/>
        <w:left w:val="none" w:sz="0" w:space="0" w:color="auto"/>
        <w:bottom w:val="none" w:sz="0" w:space="0" w:color="auto"/>
        <w:right w:val="none" w:sz="0" w:space="0" w:color="auto"/>
      </w:divBdr>
      <w:divsChild>
        <w:div w:id="1223098377">
          <w:marLeft w:val="0"/>
          <w:marRight w:val="0"/>
          <w:marTop w:val="0"/>
          <w:marBottom w:val="0"/>
          <w:divBdr>
            <w:top w:val="none" w:sz="0" w:space="0" w:color="auto"/>
            <w:left w:val="none" w:sz="0" w:space="0" w:color="auto"/>
            <w:bottom w:val="none" w:sz="0" w:space="0" w:color="auto"/>
            <w:right w:val="none" w:sz="0" w:space="0" w:color="auto"/>
          </w:divBdr>
        </w:div>
      </w:divsChild>
    </w:div>
    <w:div w:id="1928341835">
      <w:marLeft w:val="0"/>
      <w:marRight w:val="0"/>
      <w:marTop w:val="0"/>
      <w:marBottom w:val="0"/>
      <w:divBdr>
        <w:top w:val="none" w:sz="0" w:space="0" w:color="auto"/>
        <w:left w:val="none" w:sz="0" w:space="0" w:color="auto"/>
        <w:bottom w:val="none" w:sz="0" w:space="0" w:color="auto"/>
        <w:right w:val="none" w:sz="0" w:space="0" w:color="auto"/>
      </w:divBdr>
    </w:div>
    <w:div w:id="1930118179">
      <w:marLeft w:val="0"/>
      <w:marRight w:val="0"/>
      <w:marTop w:val="0"/>
      <w:marBottom w:val="0"/>
      <w:divBdr>
        <w:top w:val="none" w:sz="0" w:space="0" w:color="auto"/>
        <w:left w:val="none" w:sz="0" w:space="0" w:color="auto"/>
        <w:bottom w:val="none" w:sz="0" w:space="0" w:color="auto"/>
        <w:right w:val="none" w:sz="0" w:space="0" w:color="auto"/>
      </w:divBdr>
      <w:divsChild>
        <w:div w:id="988053039">
          <w:marLeft w:val="0"/>
          <w:marRight w:val="0"/>
          <w:marTop w:val="0"/>
          <w:marBottom w:val="0"/>
          <w:divBdr>
            <w:top w:val="none" w:sz="0" w:space="0" w:color="auto"/>
            <w:left w:val="none" w:sz="0" w:space="0" w:color="auto"/>
            <w:bottom w:val="none" w:sz="0" w:space="0" w:color="auto"/>
            <w:right w:val="none" w:sz="0" w:space="0" w:color="auto"/>
          </w:divBdr>
        </w:div>
      </w:divsChild>
    </w:div>
    <w:div w:id="1930460358">
      <w:marLeft w:val="0"/>
      <w:marRight w:val="0"/>
      <w:marTop w:val="0"/>
      <w:marBottom w:val="0"/>
      <w:divBdr>
        <w:top w:val="none" w:sz="0" w:space="0" w:color="auto"/>
        <w:left w:val="none" w:sz="0" w:space="0" w:color="auto"/>
        <w:bottom w:val="none" w:sz="0" w:space="0" w:color="auto"/>
        <w:right w:val="none" w:sz="0" w:space="0" w:color="auto"/>
      </w:divBdr>
      <w:divsChild>
        <w:div w:id="1787965069">
          <w:marLeft w:val="0"/>
          <w:marRight w:val="0"/>
          <w:marTop w:val="0"/>
          <w:marBottom w:val="0"/>
          <w:divBdr>
            <w:top w:val="none" w:sz="0" w:space="0" w:color="auto"/>
            <w:left w:val="none" w:sz="0" w:space="0" w:color="auto"/>
            <w:bottom w:val="none" w:sz="0" w:space="0" w:color="auto"/>
            <w:right w:val="none" w:sz="0" w:space="0" w:color="auto"/>
          </w:divBdr>
        </w:div>
      </w:divsChild>
    </w:div>
    <w:div w:id="1931086069">
      <w:marLeft w:val="0"/>
      <w:marRight w:val="0"/>
      <w:marTop w:val="0"/>
      <w:marBottom w:val="0"/>
      <w:divBdr>
        <w:top w:val="none" w:sz="0" w:space="0" w:color="auto"/>
        <w:left w:val="none" w:sz="0" w:space="0" w:color="auto"/>
        <w:bottom w:val="none" w:sz="0" w:space="0" w:color="auto"/>
        <w:right w:val="none" w:sz="0" w:space="0" w:color="auto"/>
      </w:divBdr>
      <w:divsChild>
        <w:div w:id="1687713633">
          <w:marLeft w:val="0"/>
          <w:marRight w:val="0"/>
          <w:marTop w:val="0"/>
          <w:marBottom w:val="0"/>
          <w:divBdr>
            <w:top w:val="none" w:sz="0" w:space="0" w:color="auto"/>
            <w:left w:val="none" w:sz="0" w:space="0" w:color="auto"/>
            <w:bottom w:val="none" w:sz="0" w:space="0" w:color="auto"/>
            <w:right w:val="none" w:sz="0" w:space="0" w:color="auto"/>
          </w:divBdr>
        </w:div>
      </w:divsChild>
    </w:div>
    <w:div w:id="1931235914">
      <w:marLeft w:val="0"/>
      <w:marRight w:val="0"/>
      <w:marTop w:val="0"/>
      <w:marBottom w:val="0"/>
      <w:divBdr>
        <w:top w:val="none" w:sz="0" w:space="0" w:color="auto"/>
        <w:left w:val="none" w:sz="0" w:space="0" w:color="auto"/>
        <w:bottom w:val="none" w:sz="0" w:space="0" w:color="auto"/>
        <w:right w:val="none" w:sz="0" w:space="0" w:color="auto"/>
      </w:divBdr>
      <w:divsChild>
        <w:div w:id="1556039381">
          <w:marLeft w:val="0"/>
          <w:marRight w:val="0"/>
          <w:marTop w:val="0"/>
          <w:marBottom w:val="0"/>
          <w:divBdr>
            <w:top w:val="none" w:sz="0" w:space="0" w:color="auto"/>
            <w:left w:val="none" w:sz="0" w:space="0" w:color="auto"/>
            <w:bottom w:val="none" w:sz="0" w:space="0" w:color="auto"/>
            <w:right w:val="none" w:sz="0" w:space="0" w:color="auto"/>
          </w:divBdr>
        </w:div>
      </w:divsChild>
    </w:div>
    <w:div w:id="1931280707">
      <w:marLeft w:val="0"/>
      <w:marRight w:val="0"/>
      <w:marTop w:val="0"/>
      <w:marBottom w:val="0"/>
      <w:divBdr>
        <w:top w:val="none" w:sz="0" w:space="0" w:color="auto"/>
        <w:left w:val="none" w:sz="0" w:space="0" w:color="auto"/>
        <w:bottom w:val="none" w:sz="0" w:space="0" w:color="auto"/>
        <w:right w:val="none" w:sz="0" w:space="0" w:color="auto"/>
      </w:divBdr>
      <w:divsChild>
        <w:div w:id="1731538330">
          <w:marLeft w:val="0"/>
          <w:marRight w:val="0"/>
          <w:marTop w:val="0"/>
          <w:marBottom w:val="0"/>
          <w:divBdr>
            <w:top w:val="none" w:sz="0" w:space="0" w:color="auto"/>
            <w:left w:val="none" w:sz="0" w:space="0" w:color="auto"/>
            <w:bottom w:val="none" w:sz="0" w:space="0" w:color="auto"/>
            <w:right w:val="none" w:sz="0" w:space="0" w:color="auto"/>
          </w:divBdr>
        </w:div>
      </w:divsChild>
    </w:div>
    <w:div w:id="1931961890">
      <w:marLeft w:val="0"/>
      <w:marRight w:val="0"/>
      <w:marTop w:val="0"/>
      <w:marBottom w:val="0"/>
      <w:divBdr>
        <w:top w:val="none" w:sz="0" w:space="0" w:color="auto"/>
        <w:left w:val="none" w:sz="0" w:space="0" w:color="auto"/>
        <w:bottom w:val="none" w:sz="0" w:space="0" w:color="auto"/>
        <w:right w:val="none" w:sz="0" w:space="0" w:color="auto"/>
      </w:divBdr>
      <w:divsChild>
        <w:div w:id="826243487">
          <w:marLeft w:val="0"/>
          <w:marRight w:val="0"/>
          <w:marTop w:val="0"/>
          <w:marBottom w:val="0"/>
          <w:divBdr>
            <w:top w:val="none" w:sz="0" w:space="0" w:color="auto"/>
            <w:left w:val="none" w:sz="0" w:space="0" w:color="auto"/>
            <w:bottom w:val="none" w:sz="0" w:space="0" w:color="auto"/>
            <w:right w:val="none" w:sz="0" w:space="0" w:color="auto"/>
          </w:divBdr>
        </w:div>
      </w:divsChild>
    </w:div>
    <w:div w:id="1933275634">
      <w:marLeft w:val="0"/>
      <w:marRight w:val="0"/>
      <w:marTop w:val="0"/>
      <w:marBottom w:val="0"/>
      <w:divBdr>
        <w:top w:val="none" w:sz="0" w:space="0" w:color="auto"/>
        <w:left w:val="none" w:sz="0" w:space="0" w:color="auto"/>
        <w:bottom w:val="none" w:sz="0" w:space="0" w:color="auto"/>
        <w:right w:val="none" w:sz="0" w:space="0" w:color="auto"/>
      </w:divBdr>
      <w:divsChild>
        <w:div w:id="139924618">
          <w:marLeft w:val="0"/>
          <w:marRight w:val="0"/>
          <w:marTop w:val="0"/>
          <w:marBottom w:val="0"/>
          <w:divBdr>
            <w:top w:val="none" w:sz="0" w:space="0" w:color="auto"/>
            <w:left w:val="none" w:sz="0" w:space="0" w:color="auto"/>
            <w:bottom w:val="none" w:sz="0" w:space="0" w:color="auto"/>
            <w:right w:val="none" w:sz="0" w:space="0" w:color="auto"/>
          </w:divBdr>
        </w:div>
      </w:divsChild>
    </w:div>
    <w:div w:id="1933468585">
      <w:marLeft w:val="0"/>
      <w:marRight w:val="0"/>
      <w:marTop w:val="0"/>
      <w:marBottom w:val="0"/>
      <w:divBdr>
        <w:top w:val="none" w:sz="0" w:space="0" w:color="auto"/>
        <w:left w:val="none" w:sz="0" w:space="0" w:color="auto"/>
        <w:bottom w:val="none" w:sz="0" w:space="0" w:color="auto"/>
        <w:right w:val="none" w:sz="0" w:space="0" w:color="auto"/>
      </w:divBdr>
      <w:divsChild>
        <w:div w:id="19860107">
          <w:marLeft w:val="0"/>
          <w:marRight w:val="0"/>
          <w:marTop w:val="0"/>
          <w:marBottom w:val="0"/>
          <w:divBdr>
            <w:top w:val="none" w:sz="0" w:space="0" w:color="auto"/>
            <w:left w:val="none" w:sz="0" w:space="0" w:color="auto"/>
            <w:bottom w:val="none" w:sz="0" w:space="0" w:color="auto"/>
            <w:right w:val="none" w:sz="0" w:space="0" w:color="auto"/>
          </w:divBdr>
        </w:div>
      </w:divsChild>
    </w:div>
    <w:div w:id="1933970395">
      <w:marLeft w:val="0"/>
      <w:marRight w:val="0"/>
      <w:marTop w:val="0"/>
      <w:marBottom w:val="0"/>
      <w:divBdr>
        <w:top w:val="none" w:sz="0" w:space="0" w:color="auto"/>
        <w:left w:val="none" w:sz="0" w:space="0" w:color="auto"/>
        <w:bottom w:val="none" w:sz="0" w:space="0" w:color="auto"/>
        <w:right w:val="none" w:sz="0" w:space="0" w:color="auto"/>
      </w:divBdr>
      <w:divsChild>
        <w:div w:id="1552695834">
          <w:marLeft w:val="0"/>
          <w:marRight w:val="0"/>
          <w:marTop w:val="0"/>
          <w:marBottom w:val="0"/>
          <w:divBdr>
            <w:top w:val="none" w:sz="0" w:space="0" w:color="auto"/>
            <w:left w:val="none" w:sz="0" w:space="0" w:color="auto"/>
            <w:bottom w:val="none" w:sz="0" w:space="0" w:color="auto"/>
            <w:right w:val="none" w:sz="0" w:space="0" w:color="auto"/>
          </w:divBdr>
        </w:div>
      </w:divsChild>
    </w:div>
    <w:div w:id="1934126838">
      <w:marLeft w:val="0"/>
      <w:marRight w:val="0"/>
      <w:marTop w:val="0"/>
      <w:marBottom w:val="0"/>
      <w:divBdr>
        <w:top w:val="none" w:sz="0" w:space="0" w:color="auto"/>
        <w:left w:val="none" w:sz="0" w:space="0" w:color="auto"/>
        <w:bottom w:val="none" w:sz="0" w:space="0" w:color="auto"/>
        <w:right w:val="none" w:sz="0" w:space="0" w:color="auto"/>
      </w:divBdr>
      <w:divsChild>
        <w:div w:id="1199783463">
          <w:marLeft w:val="0"/>
          <w:marRight w:val="0"/>
          <w:marTop w:val="0"/>
          <w:marBottom w:val="0"/>
          <w:divBdr>
            <w:top w:val="none" w:sz="0" w:space="0" w:color="auto"/>
            <w:left w:val="none" w:sz="0" w:space="0" w:color="auto"/>
            <w:bottom w:val="none" w:sz="0" w:space="0" w:color="auto"/>
            <w:right w:val="none" w:sz="0" w:space="0" w:color="auto"/>
          </w:divBdr>
        </w:div>
      </w:divsChild>
    </w:div>
    <w:div w:id="1936090635">
      <w:marLeft w:val="0"/>
      <w:marRight w:val="0"/>
      <w:marTop w:val="0"/>
      <w:marBottom w:val="0"/>
      <w:divBdr>
        <w:top w:val="none" w:sz="0" w:space="0" w:color="auto"/>
        <w:left w:val="none" w:sz="0" w:space="0" w:color="auto"/>
        <w:bottom w:val="none" w:sz="0" w:space="0" w:color="auto"/>
        <w:right w:val="none" w:sz="0" w:space="0" w:color="auto"/>
      </w:divBdr>
      <w:divsChild>
        <w:div w:id="1545797952">
          <w:marLeft w:val="0"/>
          <w:marRight w:val="0"/>
          <w:marTop w:val="0"/>
          <w:marBottom w:val="0"/>
          <w:divBdr>
            <w:top w:val="none" w:sz="0" w:space="0" w:color="auto"/>
            <w:left w:val="none" w:sz="0" w:space="0" w:color="auto"/>
            <w:bottom w:val="none" w:sz="0" w:space="0" w:color="auto"/>
            <w:right w:val="none" w:sz="0" w:space="0" w:color="auto"/>
          </w:divBdr>
        </w:div>
      </w:divsChild>
    </w:div>
    <w:div w:id="1936357626">
      <w:marLeft w:val="0"/>
      <w:marRight w:val="0"/>
      <w:marTop w:val="0"/>
      <w:marBottom w:val="0"/>
      <w:divBdr>
        <w:top w:val="none" w:sz="0" w:space="0" w:color="auto"/>
        <w:left w:val="none" w:sz="0" w:space="0" w:color="auto"/>
        <w:bottom w:val="none" w:sz="0" w:space="0" w:color="auto"/>
        <w:right w:val="none" w:sz="0" w:space="0" w:color="auto"/>
      </w:divBdr>
      <w:divsChild>
        <w:div w:id="357974637">
          <w:marLeft w:val="0"/>
          <w:marRight w:val="0"/>
          <w:marTop w:val="0"/>
          <w:marBottom w:val="0"/>
          <w:divBdr>
            <w:top w:val="none" w:sz="0" w:space="0" w:color="auto"/>
            <w:left w:val="none" w:sz="0" w:space="0" w:color="auto"/>
            <w:bottom w:val="none" w:sz="0" w:space="0" w:color="auto"/>
            <w:right w:val="none" w:sz="0" w:space="0" w:color="auto"/>
          </w:divBdr>
        </w:div>
      </w:divsChild>
    </w:div>
    <w:div w:id="1936549139">
      <w:marLeft w:val="0"/>
      <w:marRight w:val="0"/>
      <w:marTop w:val="0"/>
      <w:marBottom w:val="0"/>
      <w:divBdr>
        <w:top w:val="none" w:sz="0" w:space="0" w:color="auto"/>
        <w:left w:val="none" w:sz="0" w:space="0" w:color="auto"/>
        <w:bottom w:val="none" w:sz="0" w:space="0" w:color="auto"/>
        <w:right w:val="none" w:sz="0" w:space="0" w:color="auto"/>
      </w:divBdr>
      <w:divsChild>
        <w:div w:id="659045750">
          <w:marLeft w:val="0"/>
          <w:marRight w:val="0"/>
          <w:marTop w:val="0"/>
          <w:marBottom w:val="0"/>
          <w:divBdr>
            <w:top w:val="none" w:sz="0" w:space="0" w:color="auto"/>
            <w:left w:val="none" w:sz="0" w:space="0" w:color="auto"/>
            <w:bottom w:val="none" w:sz="0" w:space="0" w:color="auto"/>
            <w:right w:val="none" w:sz="0" w:space="0" w:color="auto"/>
          </w:divBdr>
        </w:div>
      </w:divsChild>
    </w:div>
    <w:div w:id="1937135479">
      <w:marLeft w:val="0"/>
      <w:marRight w:val="0"/>
      <w:marTop w:val="0"/>
      <w:marBottom w:val="0"/>
      <w:divBdr>
        <w:top w:val="none" w:sz="0" w:space="0" w:color="auto"/>
        <w:left w:val="none" w:sz="0" w:space="0" w:color="auto"/>
        <w:bottom w:val="none" w:sz="0" w:space="0" w:color="auto"/>
        <w:right w:val="none" w:sz="0" w:space="0" w:color="auto"/>
      </w:divBdr>
      <w:divsChild>
        <w:div w:id="958801378">
          <w:marLeft w:val="0"/>
          <w:marRight w:val="0"/>
          <w:marTop w:val="0"/>
          <w:marBottom w:val="0"/>
          <w:divBdr>
            <w:top w:val="none" w:sz="0" w:space="0" w:color="auto"/>
            <w:left w:val="none" w:sz="0" w:space="0" w:color="auto"/>
            <w:bottom w:val="none" w:sz="0" w:space="0" w:color="auto"/>
            <w:right w:val="none" w:sz="0" w:space="0" w:color="auto"/>
          </w:divBdr>
        </w:div>
      </w:divsChild>
    </w:div>
    <w:div w:id="1937246217">
      <w:bodyDiv w:val="1"/>
      <w:marLeft w:val="0"/>
      <w:marRight w:val="0"/>
      <w:marTop w:val="0"/>
      <w:marBottom w:val="0"/>
      <w:divBdr>
        <w:top w:val="none" w:sz="0" w:space="0" w:color="auto"/>
        <w:left w:val="none" w:sz="0" w:space="0" w:color="auto"/>
        <w:bottom w:val="none" w:sz="0" w:space="0" w:color="auto"/>
        <w:right w:val="none" w:sz="0" w:space="0" w:color="auto"/>
      </w:divBdr>
    </w:div>
    <w:div w:id="1938514294">
      <w:marLeft w:val="0"/>
      <w:marRight w:val="0"/>
      <w:marTop w:val="0"/>
      <w:marBottom w:val="0"/>
      <w:divBdr>
        <w:top w:val="none" w:sz="0" w:space="0" w:color="auto"/>
        <w:left w:val="none" w:sz="0" w:space="0" w:color="auto"/>
        <w:bottom w:val="none" w:sz="0" w:space="0" w:color="auto"/>
        <w:right w:val="none" w:sz="0" w:space="0" w:color="auto"/>
      </w:divBdr>
      <w:divsChild>
        <w:div w:id="359824032">
          <w:marLeft w:val="0"/>
          <w:marRight w:val="0"/>
          <w:marTop w:val="0"/>
          <w:marBottom w:val="0"/>
          <w:divBdr>
            <w:top w:val="none" w:sz="0" w:space="0" w:color="auto"/>
            <w:left w:val="none" w:sz="0" w:space="0" w:color="auto"/>
            <w:bottom w:val="none" w:sz="0" w:space="0" w:color="auto"/>
            <w:right w:val="none" w:sz="0" w:space="0" w:color="auto"/>
          </w:divBdr>
        </w:div>
      </w:divsChild>
    </w:div>
    <w:div w:id="1938560700">
      <w:marLeft w:val="0"/>
      <w:marRight w:val="0"/>
      <w:marTop w:val="0"/>
      <w:marBottom w:val="0"/>
      <w:divBdr>
        <w:top w:val="none" w:sz="0" w:space="0" w:color="auto"/>
        <w:left w:val="none" w:sz="0" w:space="0" w:color="auto"/>
        <w:bottom w:val="none" w:sz="0" w:space="0" w:color="auto"/>
        <w:right w:val="none" w:sz="0" w:space="0" w:color="auto"/>
      </w:divBdr>
      <w:divsChild>
        <w:div w:id="349067166">
          <w:marLeft w:val="0"/>
          <w:marRight w:val="0"/>
          <w:marTop w:val="0"/>
          <w:marBottom w:val="0"/>
          <w:divBdr>
            <w:top w:val="none" w:sz="0" w:space="0" w:color="auto"/>
            <w:left w:val="none" w:sz="0" w:space="0" w:color="auto"/>
            <w:bottom w:val="none" w:sz="0" w:space="0" w:color="auto"/>
            <w:right w:val="none" w:sz="0" w:space="0" w:color="auto"/>
          </w:divBdr>
        </w:div>
      </w:divsChild>
    </w:div>
    <w:div w:id="1938564520">
      <w:marLeft w:val="0"/>
      <w:marRight w:val="0"/>
      <w:marTop w:val="0"/>
      <w:marBottom w:val="0"/>
      <w:divBdr>
        <w:top w:val="none" w:sz="0" w:space="0" w:color="auto"/>
        <w:left w:val="none" w:sz="0" w:space="0" w:color="auto"/>
        <w:bottom w:val="none" w:sz="0" w:space="0" w:color="auto"/>
        <w:right w:val="none" w:sz="0" w:space="0" w:color="auto"/>
      </w:divBdr>
      <w:divsChild>
        <w:div w:id="1522813086">
          <w:marLeft w:val="0"/>
          <w:marRight w:val="0"/>
          <w:marTop w:val="0"/>
          <w:marBottom w:val="0"/>
          <w:divBdr>
            <w:top w:val="none" w:sz="0" w:space="0" w:color="auto"/>
            <w:left w:val="none" w:sz="0" w:space="0" w:color="auto"/>
            <w:bottom w:val="none" w:sz="0" w:space="0" w:color="auto"/>
            <w:right w:val="none" w:sz="0" w:space="0" w:color="auto"/>
          </w:divBdr>
        </w:div>
      </w:divsChild>
    </w:div>
    <w:div w:id="1939169674">
      <w:marLeft w:val="0"/>
      <w:marRight w:val="0"/>
      <w:marTop w:val="0"/>
      <w:marBottom w:val="0"/>
      <w:divBdr>
        <w:top w:val="none" w:sz="0" w:space="0" w:color="auto"/>
        <w:left w:val="none" w:sz="0" w:space="0" w:color="auto"/>
        <w:bottom w:val="none" w:sz="0" w:space="0" w:color="auto"/>
        <w:right w:val="none" w:sz="0" w:space="0" w:color="auto"/>
      </w:divBdr>
      <w:divsChild>
        <w:div w:id="334966824">
          <w:marLeft w:val="0"/>
          <w:marRight w:val="0"/>
          <w:marTop w:val="0"/>
          <w:marBottom w:val="0"/>
          <w:divBdr>
            <w:top w:val="none" w:sz="0" w:space="0" w:color="auto"/>
            <w:left w:val="none" w:sz="0" w:space="0" w:color="auto"/>
            <w:bottom w:val="none" w:sz="0" w:space="0" w:color="auto"/>
            <w:right w:val="none" w:sz="0" w:space="0" w:color="auto"/>
          </w:divBdr>
        </w:div>
      </w:divsChild>
    </w:div>
    <w:div w:id="1939294985">
      <w:marLeft w:val="0"/>
      <w:marRight w:val="0"/>
      <w:marTop w:val="0"/>
      <w:marBottom w:val="0"/>
      <w:divBdr>
        <w:top w:val="none" w:sz="0" w:space="0" w:color="auto"/>
        <w:left w:val="none" w:sz="0" w:space="0" w:color="auto"/>
        <w:bottom w:val="none" w:sz="0" w:space="0" w:color="auto"/>
        <w:right w:val="none" w:sz="0" w:space="0" w:color="auto"/>
      </w:divBdr>
      <w:divsChild>
        <w:div w:id="28649241">
          <w:marLeft w:val="0"/>
          <w:marRight w:val="0"/>
          <w:marTop w:val="0"/>
          <w:marBottom w:val="0"/>
          <w:divBdr>
            <w:top w:val="none" w:sz="0" w:space="0" w:color="auto"/>
            <w:left w:val="none" w:sz="0" w:space="0" w:color="auto"/>
            <w:bottom w:val="none" w:sz="0" w:space="0" w:color="auto"/>
            <w:right w:val="none" w:sz="0" w:space="0" w:color="auto"/>
          </w:divBdr>
        </w:div>
      </w:divsChild>
    </w:div>
    <w:div w:id="1939679522">
      <w:marLeft w:val="0"/>
      <w:marRight w:val="0"/>
      <w:marTop w:val="0"/>
      <w:marBottom w:val="0"/>
      <w:divBdr>
        <w:top w:val="none" w:sz="0" w:space="0" w:color="auto"/>
        <w:left w:val="none" w:sz="0" w:space="0" w:color="auto"/>
        <w:bottom w:val="none" w:sz="0" w:space="0" w:color="auto"/>
        <w:right w:val="none" w:sz="0" w:space="0" w:color="auto"/>
      </w:divBdr>
      <w:divsChild>
        <w:div w:id="1391534812">
          <w:marLeft w:val="0"/>
          <w:marRight w:val="0"/>
          <w:marTop w:val="0"/>
          <w:marBottom w:val="0"/>
          <w:divBdr>
            <w:top w:val="none" w:sz="0" w:space="0" w:color="auto"/>
            <w:left w:val="none" w:sz="0" w:space="0" w:color="auto"/>
            <w:bottom w:val="none" w:sz="0" w:space="0" w:color="auto"/>
            <w:right w:val="none" w:sz="0" w:space="0" w:color="auto"/>
          </w:divBdr>
        </w:div>
      </w:divsChild>
    </w:div>
    <w:div w:id="1939750264">
      <w:marLeft w:val="0"/>
      <w:marRight w:val="0"/>
      <w:marTop w:val="0"/>
      <w:marBottom w:val="0"/>
      <w:divBdr>
        <w:top w:val="none" w:sz="0" w:space="0" w:color="auto"/>
        <w:left w:val="none" w:sz="0" w:space="0" w:color="auto"/>
        <w:bottom w:val="none" w:sz="0" w:space="0" w:color="auto"/>
        <w:right w:val="none" w:sz="0" w:space="0" w:color="auto"/>
      </w:divBdr>
      <w:divsChild>
        <w:div w:id="1400254083">
          <w:marLeft w:val="0"/>
          <w:marRight w:val="0"/>
          <w:marTop w:val="0"/>
          <w:marBottom w:val="0"/>
          <w:divBdr>
            <w:top w:val="none" w:sz="0" w:space="0" w:color="auto"/>
            <w:left w:val="none" w:sz="0" w:space="0" w:color="auto"/>
            <w:bottom w:val="none" w:sz="0" w:space="0" w:color="auto"/>
            <w:right w:val="none" w:sz="0" w:space="0" w:color="auto"/>
          </w:divBdr>
        </w:div>
      </w:divsChild>
    </w:div>
    <w:div w:id="1939949756">
      <w:marLeft w:val="0"/>
      <w:marRight w:val="0"/>
      <w:marTop w:val="0"/>
      <w:marBottom w:val="0"/>
      <w:divBdr>
        <w:top w:val="none" w:sz="0" w:space="0" w:color="auto"/>
        <w:left w:val="none" w:sz="0" w:space="0" w:color="auto"/>
        <w:bottom w:val="none" w:sz="0" w:space="0" w:color="auto"/>
        <w:right w:val="none" w:sz="0" w:space="0" w:color="auto"/>
      </w:divBdr>
      <w:divsChild>
        <w:div w:id="1845631538">
          <w:marLeft w:val="0"/>
          <w:marRight w:val="0"/>
          <w:marTop w:val="0"/>
          <w:marBottom w:val="0"/>
          <w:divBdr>
            <w:top w:val="none" w:sz="0" w:space="0" w:color="auto"/>
            <w:left w:val="none" w:sz="0" w:space="0" w:color="auto"/>
            <w:bottom w:val="none" w:sz="0" w:space="0" w:color="auto"/>
            <w:right w:val="none" w:sz="0" w:space="0" w:color="auto"/>
          </w:divBdr>
        </w:div>
      </w:divsChild>
    </w:div>
    <w:div w:id="1940481432">
      <w:bodyDiv w:val="1"/>
      <w:marLeft w:val="0"/>
      <w:marRight w:val="0"/>
      <w:marTop w:val="0"/>
      <w:marBottom w:val="0"/>
      <w:divBdr>
        <w:top w:val="none" w:sz="0" w:space="0" w:color="auto"/>
        <w:left w:val="none" w:sz="0" w:space="0" w:color="auto"/>
        <w:bottom w:val="none" w:sz="0" w:space="0" w:color="auto"/>
        <w:right w:val="none" w:sz="0" w:space="0" w:color="auto"/>
      </w:divBdr>
    </w:div>
    <w:div w:id="1940679986">
      <w:marLeft w:val="0"/>
      <w:marRight w:val="0"/>
      <w:marTop w:val="0"/>
      <w:marBottom w:val="0"/>
      <w:divBdr>
        <w:top w:val="none" w:sz="0" w:space="0" w:color="auto"/>
        <w:left w:val="none" w:sz="0" w:space="0" w:color="auto"/>
        <w:bottom w:val="none" w:sz="0" w:space="0" w:color="auto"/>
        <w:right w:val="none" w:sz="0" w:space="0" w:color="auto"/>
      </w:divBdr>
      <w:divsChild>
        <w:div w:id="1096824629">
          <w:marLeft w:val="0"/>
          <w:marRight w:val="0"/>
          <w:marTop w:val="0"/>
          <w:marBottom w:val="0"/>
          <w:divBdr>
            <w:top w:val="none" w:sz="0" w:space="0" w:color="auto"/>
            <w:left w:val="none" w:sz="0" w:space="0" w:color="auto"/>
            <w:bottom w:val="none" w:sz="0" w:space="0" w:color="auto"/>
            <w:right w:val="none" w:sz="0" w:space="0" w:color="auto"/>
          </w:divBdr>
        </w:div>
      </w:divsChild>
    </w:div>
    <w:div w:id="1940870917">
      <w:marLeft w:val="0"/>
      <w:marRight w:val="0"/>
      <w:marTop w:val="0"/>
      <w:marBottom w:val="0"/>
      <w:divBdr>
        <w:top w:val="none" w:sz="0" w:space="0" w:color="auto"/>
        <w:left w:val="none" w:sz="0" w:space="0" w:color="auto"/>
        <w:bottom w:val="none" w:sz="0" w:space="0" w:color="auto"/>
        <w:right w:val="none" w:sz="0" w:space="0" w:color="auto"/>
      </w:divBdr>
      <w:divsChild>
        <w:div w:id="1264722526">
          <w:marLeft w:val="0"/>
          <w:marRight w:val="0"/>
          <w:marTop w:val="0"/>
          <w:marBottom w:val="0"/>
          <w:divBdr>
            <w:top w:val="none" w:sz="0" w:space="0" w:color="auto"/>
            <w:left w:val="none" w:sz="0" w:space="0" w:color="auto"/>
            <w:bottom w:val="none" w:sz="0" w:space="0" w:color="auto"/>
            <w:right w:val="none" w:sz="0" w:space="0" w:color="auto"/>
          </w:divBdr>
        </w:div>
      </w:divsChild>
    </w:div>
    <w:div w:id="1941135505">
      <w:marLeft w:val="0"/>
      <w:marRight w:val="0"/>
      <w:marTop w:val="0"/>
      <w:marBottom w:val="0"/>
      <w:divBdr>
        <w:top w:val="none" w:sz="0" w:space="0" w:color="auto"/>
        <w:left w:val="none" w:sz="0" w:space="0" w:color="auto"/>
        <w:bottom w:val="none" w:sz="0" w:space="0" w:color="auto"/>
        <w:right w:val="none" w:sz="0" w:space="0" w:color="auto"/>
      </w:divBdr>
      <w:divsChild>
        <w:div w:id="1042638061">
          <w:marLeft w:val="0"/>
          <w:marRight w:val="0"/>
          <w:marTop w:val="0"/>
          <w:marBottom w:val="0"/>
          <w:divBdr>
            <w:top w:val="none" w:sz="0" w:space="0" w:color="auto"/>
            <w:left w:val="none" w:sz="0" w:space="0" w:color="auto"/>
            <w:bottom w:val="none" w:sz="0" w:space="0" w:color="auto"/>
            <w:right w:val="none" w:sz="0" w:space="0" w:color="auto"/>
          </w:divBdr>
        </w:div>
      </w:divsChild>
    </w:div>
    <w:div w:id="1942762278">
      <w:marLeft w:val="0"/>
      <w:marRight w:val="0"/>
      <w:marTop w:val="0"/>
      <w:marBottom w:val="0"/>
      <w:divBdr>
        <w:top w:val="none" w:sz="0" w:space="0" w:color="auto"/>
        <w:left w:val="none" w:sz="0" w:space="0" w:color="auto"/>
        <w:bottom w:val="none" w:sz="0" w:space="0" w:color="auto"/>
        <w:right w:val="none" w:sz="0" w:space="0" w:color="auto"/>
      </w:divBdr>
      <w:divsChild>
        <w:div w:id="883715139">
          <w:marLeft w:val="0"/>
          <w:marRight w:val="0"/>
          <w:marTop w:val="0"/>
          <w:marBottom w:val="0"/>
          <w:divBdr>
            <w:top w:val="none" w:sz="0" w:space="0" w:color="auto"/>
            <w:left w:val="none" w:sz="0" w:space="0" w:color="auto"/>
            <w:bottom w:val="none" w:sz="0" w:space="0" w:color="auto"/>
            <w:right w:val="none" w:sz="0" w:space="0" w:color="auto"/>
          </w:divBdr>
        </w:div>
      </w:divsChild>
    </w:div>
    <w:div w:id="1942912874">
      <w:marLeft w:val="0"/>
      <w:marRight w:val="0"/>
      <w:marTop w:val="0"/>
      <w:marBottom w:val="0"/>
      <w:divBdr>
        <w:top w:val="none" w:sz="0" w:space="0" w:color="auto"/>
        <w:left w:val="none" w:sz="0" w:space="0" w:color="auto"/>
        <w:bottom w:val="none" w:sz="0" w:space="0" w:color="auto"/>
        <w:right w:val="none" w:sz="0" w:space="0" w:color="auto"/>
      </w:divBdr>
      <w:divsChild>
        <w:div w:id="1142695331">
          <w:marLeft w:val="0"/>
          <w:marRight w:val="0"/>
          <w:marTop w:val="0"/>
          <w:marBottom w:val="0"/>
          <w:divBdr>
            <w:top w:val="none" w:sz="0" w:space="0" w:color="auto"/>
            <w:left w:val="none" w:sz="0" w:space="0" w:color="auto"/>
            <w:bottom w:val="none" w:sz="0" w:space="0" w:color="auto"/>
            <w:right w:val="none" w:sz="0" w:space="0" w:color="auto"/>
          </w:divBdr>
        </w:div>
      </w:divsChild>
    </w:div>
    <w:div w:id="1942948747">
      <w:marLeft w:val="0"/>
      <w:marRight w:val="0"/>
      <w:marTop w:val="0"/>
      <w:marBottom w:val="0"/>
      <w:divBdr>
        <w:top w:val="none" w:sz="0" w:space="0" w:color="auto"/>
        <w:left w:val="none" w:sz="0" w:space="0" w:color="auto"/>
        <w:bottom w:val="none" w:sz="0" w:space="0" w:color="auto"/>
        <w:right w:val="none" w:sz="0" w:space="0" w:color="auto"/>
      </w:divBdr>
      <w:divsChild>
        <w:div w:id="600573468">
          <w:marLeft w:val="0"/>
          <w:marRight w:val="0"/>
          <w:marTop w:val="0"/>
          <w:marBottom w:val="0"/>
          <w:divBdr>
            <w:top w:val="none" w:sz="0" w:space="0" w:color="auto"/>
            <w:left w:val="none" w:sz="0" w:space="0" w:color="auto"/>
            <w:bottom w:val="none" w:sz="0" w:space="0" w:color="auto"/>
            <w:right w:val="none" w:sz="0" w:space="0" w:color="auto"/>
          </w:divBdr>
        </w:div>
      </w:divsChild>
    </w:div>
    <w:div w:id="1943875887">
      <w:bodyDiv w:val="1"/>
      <w:marLeft w:val="0"/>
      <w:marRight w:val="0"/>
      <w:marTop w:val="0"/>
      <w:marBottom w:val="0"/>
      <w:divBdr>
        <w:top w:val="none" w:sz="0" w:space="0" w:color="auto"/>
        <w:left w:val="none" w:sz="0" w:space="0" w:color="auto"/>
        <w:bottom w:val="none" w:sz="0" w:space="0" w:color="auto"/>
        <w:right w:val="none" w:sz="0" w:space="0" w:color="auto"/>
      </w:divBdr>
    </w:div>
    <w:div w:id="1943949996">
      <w:marLeft w:val="0"/>
      <w:marRight w:val="0"/>
      <w:marTop w:val="0"/>
      <w:marBottom w:val="0"/>
      <w:divBdr>
        <w:top w:val="none" w:sz="0" w:space="0" w:color="auto"/>
        <w:left w:val="none" w:sz="0" w:space="0" w:color="auto"/>
        <w:bottom w:val="none" w:sz="0" w:space="0" w:color="auto"/>
        <w:right w:val="none" w:sz="0" w:space="0" w:color="auto"/>
      </w:divBdr>
      <w:divsChild>
        <w:div w:id="1664508724">
          <w:marLeft w:val="0"/>
          <w:marRight w:val="0"/>
          <w:marTop w:val="0"/>
          <w:marBottom w:val="0"/>
          <w:divBdr>
            <w:top w:val="none" w:sz="0" w:space="0" w:color="auto"/>
            <w:left w:val="none" w:sz="0" w:space="0" w:color="auto"/>
            <w:bottom w:val="none" w:sz="0" w:space="0" w:color="auto"/>
            <w:right w:val="none" w:sz="0" w:space="0" w:color="auto"/>
          </w:divBdr>
        </w:div>
      </w:divsChild>
    </w:div>
    <w:div w:id="1944456385">
      <w:marLeft w:val="0"/>
      <w:marRight w:val="0"/>
      <w:marTop w:val="0"/>
      <w:marBottom w:val="0"/>
      <w:divBdr>
        <w:top w:val="none" w:sz="0" w:space="0" w:color="auto"/>
        <w:left w:val="none" w:sz="0" w:space="0" w:color="auto"/>
        <w:bottom w:val="none" w:sz="0" w:space="0" w:color="auto"/>
        <w:right w:val="none" w:sz="0" w:space="0" w:color="auto"/>
      </w:divBdr>
      <w:divsChild>
        <w:div w:id="2002392052">
          <w:marLeft w:val="0"/>
          <w:marRight w:val="0"/>
          <w:marTop w:val="0"/>
          <w:marBottom w:val="0"/>
          <w:divBdr>
            <w:top w:val="none" w:sz="0" w:space="0" w:color="auto"/>
            <w:left w:val="none" w:sz="0" w:space="0" w:color="auto"/>
            <w:bottom w:val="none" w:sz="0" w:space="0" w:color="auto"/>
            <w:right w:val="none" w:sz="0" w:space="0" w:color="auto"/>
          </w:divBdr>
        </w:div>
      </w:divsChild>
    </w:div>
    <w:div w:id="1945066502">
      <w:bodyDiv w:val="1"/>
      <w:marLeft w:val="0"/>
      <w:marRight w:val="0"/>
      <w:marTop w:val="0"/>
      <w:marBottom w:val="0"/>
      <w:divBdr>
        <w:top w:val="none" w:sz="0" w:space="0" w:color="auto"/>
        <w:left w:val="none" w:sz="0" w:space="0" w:color="auto"/>
        <w:bottom w:val="none" w:sz="0" w:space="0" w:color="auto"/>
        <w:right w:val="none" w:sz="0" w:space="0" w:color="auto"/>
      </w:divBdr>
    </w:div>
    <w:div w:id="1945067155">
      <w:marLeft w:val="0"/>
      <w:marRight w:val="0"/>
      <w:marTop w:val="0"/>
      <w:marBottom w:val="0"/>
      <w:divBdr>
        <w:top w:val="none" w:sz="0" w:space="0" w:color="auto"/>
        <w:left w:val="none" w:sz="0" w:space="0" w:color="auto"/>
        <w:bottom w:val="none" w:sz="0" w:space="0" w:color="auto"/>
        <w:right w:val="none" w:sz="0" w:space="0" w:color="auto"/>
      </w:divBdr>
      <w:divsChild>
        <w:div w:id="738385">
          <w:marLeft w:val="0"/>
          <w:marRight w:val="0"/>
          <w:marTop w:val="0"/>
          <w:marBottom w:val="0"/>
          <w:divBdr>
            <w:top w:val="none" w:sz="0" w:space="0" w:color="auto"/>
            <w:left w:val="none" w:sz="0" w:space="0" w:color="auto"/>
            <w:bottom w:val="none" w:sz="0" w:space="0" w:color="auto"/>
            <w:right w:val="none" w:sz="0" w:space="0" w:color="auto"/>
          </w:divBdr>
        </w:div>
      </w:divsChild>
    </w:div>
    <w:div w:id="1946184481">
      <w:bodyDiv w:val="1"/>
      <w:marLeft w:val="0"/>
      <w:marRight w:val="0"/>
      <w:marTop w:val="0"/>
      <w:marBottom w:val="0"/>
      <w:divBdr>
        <w:top w:val="none" w:sz="0" w:space="0" w:color="auto"/>
        <w:left w:val="none" w:sz="0" w:space="0" w:color="auto"/>
        <w:bottom w:val="none" w:sz="0" w:space="0" w:color="auto"/>
        <w:right w:val="none" w:sz="0" w:space="0" w:color="auto"/>
      </w:divBdr>
    </w:div>
    <w:div w:id="1947075087">
      <w:marLeft w:val="0"/>
      <w:marRight w:val="0"/>
      <w:marTop w:val="0"/>
      <w:marBottom w:val="0"/>
      <w:divBdr>
        <w:top w:val="none" w:sz="0" w:space="0" w:color="auto"/>
        <w:left w:val="none" w:sz="0" w:space="0" w:color="auto"/>
        <w:bottom w:val="none" w:sz="0" w:space="0" w:color="auto"/>
        <w:right w:val="none" w:sz="0" w:space="0" w:color="auto"/>
      </w:divBdr>
      <w:divsChild>
        <w:div w:id="417601510">
          <w:marLeft w:val="0"/>
          <w:marRight w:val="0"/>
          <w:marTop w:val="0"/>
          <w:marBottom w:val="0"/>
          <w:divBdr>
            <w:top w:val="none" w:sz="0" w:space="0" w:color="auto"/>
            <w:left w:val="none" w:sz="0" w:space="0" w:color="auto"/>
            <w:bottom w:val="none" w:sz="0" w:space="0" w:color="auto"/>
            <w:right w:val="none" w:sz="0" w:space="0" w:color="auto"/>
          </w:divBdr>
        </w:div>
      </w:divsChild>
    </w:div>
    <w:div w:id="1947423402">
      <w:bodyDiv w:val="1"/>
      <w:marLeft w:val="0"/>
      <w:marRight w:val="0"/>
      <w:marTop w:val="0"/>
      <w:marBottom w:val="0"/>
      <w:divBdr>
        <w:top w:val="none" w:sz="0" w:space="0" w:color="auto"/>
        <w:left w:val="none" w:sz="0" w:space="0" w:color="auto"/>
        <w:bottom w:val="none" w:sz="0" w:space="0" w:color="auto"/>
        <w:right w:val="none" w:sz="0" w:space="0" w:color="auto"/>
      </w:divBdr>
    </w:div>
    <w:div w:id="1948536589">
      <w:bodyDiv w:val="1"/>
      <w:marLeft w:val="0"/>
      <w:marRight w:val="0"/>
      <w:marTop w:val="0"/>
      <w:marBottom w:val="0"/>
      <w:divBdr>
        <w:top w:val="none" w:sz="0" w:space="0" w:color="auto"/>
        <w:left w:val="none" w:sz="0" w:space="0" w:color="auto"/>
        <w:bottom w:val="none" w:sz="0" w:space="0" w:color="auto"/>
        <w:right w:val="none" w:sz="0" w:space="0" w:color="auto"/>
      </w:divBdr>
    </w:div>
    <w:div w:id="1948849974">
      <w:marLeft w:val="0"/>
      <w:marRight w:val="0"/>
      <w:marTop w:val="0"/>
      <w:marBottom w:val="0"/>
      <w:divBdr>
        <w:top w:val="none" w:sz="0" w:space="0" w:color="auto"/>
        <w:left w:val="none" w:sz="0" w:space="0" w:color="auto"/>
        <w:bottom w:val="none" w:sz="0" w:space="0" w:color="auto"/>
        <w:right w:val="none" w:sz="0" w:space="0" w:color="auto"/>
      </w:divBdr>
      <w:divsChild>
        <w:div w:id="445663894">
          <w:marLeft w:val="0"/>
          <w:marRight w:val="0"/>
          <w:marTop w:val="0"/>
          <w:marBottom w:val="0"/>
          <w:divBdr>
            <w:top w:val="none" w:sz="0" w:space="0" w:color="auto"/>
            <w:left w:val="none" w:sz="0" w:space="0" w:color="auto"/>
            <w:bottom w:val="none" w:sz="0" w:space="0" w:color="auto"/>
            <w:right w:val="none" w:sz="0" w:space="0" w:color="auto"/>
          </w:divBdr>
        </w:div>
      </w:divsChild>
    </w:div>
    <w:div w:id="1949315469">
      <w:marLeft w:val="0"/>
      <w:marRight w:val="0"/>
      <w:marTop w:val="0"/>
      <w:marBottom w:val="0"/>
      <w:divBdr>
        <w:top w:val="none" w:sz="0" w:space="0" w:color="auto"/>
        <w:left w:val="none" w:sz="0" w:space="0" w:color="auto"/>
        <w:bottom w:val="none" w:sz="0" w:space="0" w:color="auto"/>
        <w:right w:val="none" w:sz="0" w:space="0" w:color="auto"/>
      </w:divBdr>
      <w:divsChild>
        <w:div w:id="1798135367">
          <w:marLeft w:val="0"/>
          <w:marRight w:val="0"/>
          <w:marTop w:val="0"/>
          <w:marBottom w:val="0"/>
          <w:divBdr>
            <w:top w:val="none" w:sz="0" w:space="0" w:color="auto"/>
            <w:left w:val="none" w:sz="0" w:space="0" w:color="auto"/>
            <w:bottom w:val="none" w:sz="0" w:space="0" w:color="auto"/>
            <w:right w:val="none" w:sz="0" w:space="0" w:color="auto"/>
          </w:divBdr>
        </w:div>
      </w:divsChild>
    </w:div>
    <w:div w:id="1949652463">
      <w:marLeft w:val="0"/>
      <w:marRight w:val="0"/>
      <w:marTop w:val="0"/>
      <w:marBottom w:val="0"/>
      <w:divBdr>
        <w:top w:val="none" w:sz="0" w:space="0" w:color="auto"/>
        <w:left w:val="none" w:sz="0" w:space="0" w:color="auto"/>
        <w:bottom w:val="none" w:sz="0" w:space="0" w:color="auto"/>
        <w:right w:val="none" w:sz="0" w:space="0" w:color="auto"/>
      </w:divBdr>
      <w:divsChild>
        <w:div w:id="1505047759">
          <w:marLeft w:val="0"/>
          <w:marRight w:val="0"/>
          <w:marTop w:val="0"/>
          <w:marBottom w:val="0"/>
          <w:divBdr>
            <w:top w:val="none" w:sz="0" w:space="0" w:color="auto"/>
            <w:left w:val="none" w:sz="0" w:space="0" w:color="auto"/>
            <w:bottom w:val="none" w:sz="0" w:space="0" w:color="auto"/>
            <w:right w:val="none" w:sz="0" w:space="0" w:color="auto"/>
          </w:divBdr>
        </w:div>
      </w:divsChild>
    </w:div>
    <w:div w:id="1952012778">
      <w:marLeft w:val="0"/>
      <w:marRight w:val="0"/>
      <w:marTop w:val="0"/>
      <w:marBottom w:val="0"/>
      <w:divBdr>
        <w:top w:val="none" w:sz="0" w:space="0" w:color="auto"/>
        <w:left w:val="none" w:sz="0" w:space="0" w:color="auto"/>
        <w:bottom w:val="none" w:sz="0" w:space="0" w:color="auto"/>
        <w:right w:val="none" w:sz="0" w:space="0" w:color="auto"/>
      </w:divBdr>
      <w:divsChild>
        <w:div w:id="1287539450">
          <w:marLeft w:val="0"/>
          <w:marRight w:val="0"/>
          <w:marTop w:val="0"/>
          <w:marBottom w:val="0"/>
          <w:divBdr>
            <w:top w:val="none" w:sz="0" w:space="0" w:color="auto"/>
            <w:left w:val="none" w:sz="0" w:space="0" w:color="auto"/>
            <w:bottom w:val="none" w:sz="0" w:space="0" w:color="auto"/>
            <w:right w:val="none" w:sz="0" w:space="0" w:color="auto"/>
          </w:divBdr>
        </w:div>
      </w:divsChild>
    </w:div>
    <w:div w:id="1953584122">
      <w:marLeft w:val="0"/>
      <w:marRight w:val="0"/>
      <w:marTop w:val="0"/>
      <w:marBottom w:val="0"/>
      <w:divBdr>
        <w:top w:val="none" w:sz="0" w:space="0" w:color="auto"/>
        <w:left w:val="none" w:sz="0" w:space="0" w:color="auto"/>
        <w:bottom w:val="none" w:sz="0" w:space="0" w:color="auto"/>
        <w:right w:val="none" w:sz="0" w:space="0" w:color="auto"/>
      </w:divBdr>
      <w:divsChild>
        <w:div w:id="525952000">
          <w:marLeft w:val="0"/>
          <w:marRight w:val="0"/>
          <w:marTop w:val="0"/>
          <w:marBottom w:val="0"/>
          <w:divBdr>
            <w:top w:val="none" w:sz="0" w:space="0" w:color="auto"/>
            <w:left w:val="none" w:sz="0" w:space="0" w:color="auto"/>
            <w:bottom w:val="none" w:sz="0" w:space="0" w:color="auto"/>
            <w:right w:val="none" w:sz="0" w:space="0" w:color="auto"/>
          </w:divBdr>
        </w:div>
      </w:divsChild>
    </w:div>
    <w:div w:id="1953630275">
      <w:marLeft w:val="0"/>
      <w:marRight w:val="0"/>
      <w:marTop w:val="0"/>
      <w:marBottom w:val="0"/>
      <w:divBdr>
        <w:top w:val="none" w:sz="0" w:space="0" w:color="auto"/>
        <w:left w:val="none" w:sz="0" w:space="0" w:color="auto"/>
        <w:bottom w:val="none" w:sz="0" w:space="0" w:color="auto"/>
        <w:right w:val="none" w:sz="0" w:space="0" w:color="auto"/>
      </w:divBdr>
    </w:div>
    <w:div w:id="1954091095">
      <w:marLeft w:val="0"/>
      <w:marRight w:val="0"/>
      <w:marTop w:val="0"/>
      <w:marBottom w:val="0"/>
      <w:divBdr>
        <w:top w:val="none" w:sz="0" w:space="0" w:color="auto"/>
        <w:left w:val="none" w:sz="0" w:space="0" w:color="auto"/>
        <w:bottom w:val="none" w:sz="0" w:space="0" w:color="auto"/>
        <w:right w:val="none" w:sz="0" w:space="0" w:color="auto"/>
      </w:divBdr>
      <w:divsChild>
        <w:div w:id="990789106">
          <w:marLeft w:val="0"/>
          <w:marRight w:val="0"/>
          <w:marTop w:val="0"/>
          <w:marBottom w:val="0"/>
          <w:divBdr>
            <w:top w:val="none" w:sz="0" w:space="0" w:color="auto"/>
            <w:left w:val="none" w:sz="0" w:space="0" w:color="auto"/>
            <w:bottom w:val="none" w:sz="0" w:space="0" w:color="auto"/>
            <w:right w:val="none" w:sz="0" w:space="0" w:color="auto"/>
          </w:divBdr>
        </w:div>
      </w:divsChild>
    </w:div>
    <w:div w:id="1954550778">
      <w:marLeft w:val="0"/>
      <w:marRight w:val="0"/>
      <w:marTop w:val="0"/>
      <w:marBottom w:val="0"/>
      <w:divBdr>
        <w:top w:val="none" w:sz="0" w:space="0" w:color="auto"/>
        <w:left w:val="none" w:sz="0" w:space="0" w:color="auto"/>
        <w:bottom w:val="none" w:sz="0" w:space="0" w:color="auto"/>
        <w:right w:val="none" w:sz="0" w:space="0" w:color="auto"/>
      </w:divBdr>
      <w:divsChild>
        <w:div w:id="1938633641">
          <w:marLeft w:val="0"/>
          <w:marRight w:val="0"/>
          <w:marTop w:val="0"/>
          <w:marBottom w:val="0"/>
          <w:divBdr>
            <w:top w:val="none" w:sz="0" w:space="0" w:color="auto"/>
            <w:left w:val="none" w:sz="0" w:space="0" w:color="auto"/>
            <w:bottom w:val="none" w:sz="0" w:space="0" w:color="auto"/>
            <w:right w:val="none" w:sz="0" w:space="0" w:color="auto"/>
          </w:divBdr>
        </w:div>
      </w:divsChild>
    </w:div>
    <w:div w:id="1955208365">
      <w:marLeft w:val="0"/>
      <w:marRight w:val="0"/>
      <w:marTop w:val="0"/>
      <w:marBottom w:val="0"/>
      <w:divBdr>
        <w:top w:val="none" w:sz="0" w:space="0" w:color="auto"/>
        <w:left w:val="none" w:sz="0" w:space="0" w:color="auto"/>
        <w:bottom w:val="none" w:sz="0" w:space="0" w:color="auto"/>
        <w:right w:val="none" w:sz="0" w:space="0" w:color="auto"/>
      </w:divBdr>
    </w:div>
    <w:div w:id="1955209131">
      <w:marLeft w:val="0"/>
      <w:marRight w:val="0"/>
      <w:marTop w:val="0"/>
      <w:marBottom w:val="0"/>
      <w:divBdr>
        <w:top w:val="none" w:sz="0" w:space="0" w:color="auto"/>
        <w:left w:val="none" w:sz="0" w:space="0" w:color="auto"/>
        <w:bottom w:val="none" w:sz="0" w:space="0" w:color="auto"/>
        <w:right w:val="none" w:sz="0" w:space="0" w:color="auto"/>
      </w:divBdr>
      <w:divsChild>
        <w:div w:id="207037769">
          <w:marLeft w:val="0"/>
          <w:marRight w:val="0"/>
          <w:marTop w:val="0"/>
          <w:marBottom w:val="0"/>
          <w:divBdr>
            <w:top w:val="none" w:sz="0" w:space="0" w:color="auto"/>
            <w:left w:val="none" w:sz="0" w:space="0" w:color="auto"/>
            <w:bottom w:val="none" w:sz="0" w:space="0" w:color="auto"/>
            <w:right w:val="none" w:sz="0" w:space="0" w:color="auto"/>
          </w:divBdr>
        </w:div>
      </w:divsChild>
    </w:div>
    <w:div w:id="1955478858">
      <w:marLeft w:val="0"/>
      <w:marRight w:val="0"/>
      <w:marTop w:val="0"/>
      <w:marBottom w:val="0"/>
      <w:divBdr>
        <w:top w:val="none" w:sz="0" w:space="0" w:color="auto"/>
        <w:left w:val="none" w:sz="0" w:space="0" w:color="auto"/>
        <w:bottom w:val="none" w:sz="0" w:space="0" w:color="auto"/>
        <w:right w:val="none" w:sz="0" w:space="0" w:color="auto"/>
      </w:divBdr>
      <w:divsChild>
        <w:div w:id="350882630">
          <w:marLeft w:val="0"/>
          <w:marRight w:val="0"/>
          <w:marTop w:val="0"/>
          <w:marBottom w:val="0"/>
          <w:divBdr>
            <w:top w:val="none" w:sz="0" w:space="0" w:color="auto"/>
            <w:left w:val="none" w:sz="0" w:space="0" w:color="auto"/>
            <w:bottom w:val="none" w:sz="0" w:space="0" w:color="auto"/>
            <w:right w:val="none" w:sz="0" w:space="0" w:color="auto"/>
          </w:divBdr>
        </w:div>
      </w:divsChild>
    </w:div>
    <w:div w:id="1956328394">
      <w:marLeft w:val="0"/>
      <w:marRight w:val="0"/>
      <w:marTop w:val="0"/>
      <w:marBottom w:val="0"/>
      <w:divBdr>
        <w:top w:val="none" w:sz="0" w:space="0" w:color="auto"/>
        <w:left w:val="none" w:sz="0" w:space="0" w:color="auto"/>
        <w:bottom w:val="none" w:sz="0" w:space="0" w:color="auto"/>
        <w:right w:val="none" w:sz="0" w:space="0" w:color="auto"/>
      </w:divBdr>
      <w:divsChild>
        <w:div w:id="2006280125">
          <w:marLeft w:val="0"/>
          <w:marRight w:val="0"/>
          <w:marTop w:val="0"/>
          <w:marBottom w:val="0"/>
          <w:divBdr>
            <w:top w:val="none" w:sz="0" w:space="0" w:color="auto"/>
            <w:left w:val="none" w:sz="0" w:space="0" w:color="auto"/>
            <w:bottom w:val="none" w:sz="0" w:space="0" w:color="auto"/>
            <w:right w:val="none" w:sz="0" w:space="0" w:color="auto"/>
          </w:divBdr>
        </w:div>
      </w:divsChild>
    </w:div>
    <w:div w:id="1956407334">
      <w:marLeft w:val="0"/>
      <w:marRight w:val="0"/>
      <w:marTop w:val="0"/>
      <w:marBottom w:val="0"/>
      <w:divBdr>
        <w:top w:val="none" w:sz="0" w:space="0" w:color="auto"/>
        <w:left w:val="none" w:sz="0" w:space="0" w:color="auto"/>
        <w:bottom w:val="none" w:sz="0" w:space="0" w:color="auto"/>
        <w:right w:val="none" w:sz="0" w:space="0" w:color="auto"/>
      </w:divBdr>
    </w:div>
    <w:div w:id="1957521608">
      <w:marLeft w:val="0"/>
      <w:marRight w:val="0"/>
      <w:marTop w:val="0"/>
      <w:marBottom w:val="0"/>
      <w:divBdr>
        <w:top w:val="none" w:sz="0" w:space="0" w:color="auto"/>
        <w:left w:val="none" w:sz="0" w:space="0" w:color="auto"/>
        <w:bottom w:val="none" w:sz="0" w:space="0" w:color="auto"/>
        <w:right w:val="none" w:sz="0" w:space="0" w:color="auto"/>
      </w:divBdr>
      <w:divsChild>
        <w:div w:id="817305474">
          <w:marLeft w:val="0"/>
          <w:marRight w:val="0"/>
          <w:marTop w:val="0"/>
          <w:marBottom w:val="0"/>
          <w:divBdr>
            <w:top w:val="none" w:sz="0" w:space="0" w:color="auto"/>
            <w:left w:val="none" w:sz="0" w:space="0" w:color="auto"/>
            <w:bottom w:val="none" w:sz="0" w:space="0" w:color="auto"/>
            <w:right w:val="none" w:sz="0" w:space="0" w:color="auto"/>
          </w:divBdr>
        </w:div>
      </w:divsChild>
    </w:div>
    <w:div w:id="1957635290">
      <w:marLeft w:val="0"/>
      <w:marRight w:val="0"/>
      <w:marTop w:val="0"/>
      <w:marBottom w:val="0"/>
      <w:divBdr>
        <w:top w:val="none" w:sz="0" w:space="0" w:color="auto"/>
        <w:left w:val="none" w:sz="0" w:space="0" w:color="auto"/>
        <w:bottom w:val="none" w:sz="0" w:space="0" w:color="auto"/>
        <w:right w:val="none" w:sz="0" w:space="0" w:color="auto"/>
      </w:divBdr>
      <w:divsChild>
        <w:div w:id="1686974060">
          <w:marLeft w:val="0"/>
          <w:marRight w:val="0"/>
          <w:marTop w:val="0"/>
          <w:marBottom w:val="0"/>
          <w:divBdr>
            <w:top w:val="none" w:sz="0" w:space="0" w:color="auto"/>
            <w:left w:val="none" w:sz="0" w:space="0" w:color="auto"/>
            <w:bottom w:val="none" w:sz="0" w:space="0" w:color="auto"/>
            <w:right w:val="none" w:sz="0" w:space="0" w:color="auto"/>
          </w:divBdr>
        </w:div>
      </w:divsChild>
    </w:div>
    <w:div w:id="1958172343">
      <w:marLeft w:val="0"/>
      <w:marRight w:val="0"/>
      <w:marTop w:val="0"/>
      <w:marBottom w:val="0"/>
      <w:divBdr>
        <w:top w:val="none" w:sz="0" w:space="0" w:color="auto"/>
        <w:left w:val="none" w:sz="0" w:space="0" w:color="auto"/>
        <w:bottom w:val="none" w:sz="0" w:space="0" w:color="auto"/>
        <w:right w:val="none" w:sz="0" w:space="0" w:color="auto"/>
      </w:divBdr>
      <w:divsChild>
        <w:div w:id="1376080718">
          <w:marLeft w:val="0"/>
          <w:marRight w:val="0"/>
          <w:marTop w:val="0"/>
          <w:marBottom w:val="0"/>
          <w:divBdr>
            <w:top w:val="none" w:sz="0" w:space="0" w:color="auto"/>
            <w:left w:val="none" w:sz="0" w:space="0" w:color="auto"/>
            <w:bottom w:val="none" w:sz="0" w:space="0" w:color="auto"/>
            <w:right w:val="none" w:sz="0" w:space="0" w:color="auto"/>
          </w:divBdr>
        </w:div>
      </w:divsChild>
    </w:div>
    <w:div w:id="1959145459">
      <w:bodyDiv w:val="1"/>
      <w:marLeft w:val="0"/>
      <w:marRight w:val="0"/>
      <w:marTop w:val="0"/>
      <w:marBottom w:val="0"/>
      <w:divBdr>
        <w:top w:val="none" w:sz="0" w:space="0" w:color="auto"/>
        <w:left w:val="none" w:sz="0" w:space="0" w:color="auto"/>
        <w:bottom w:val="none" w:sz="0" w:space="0" w:color="auto"/>
        <w:right w:val="none" w:sz="0" w:space="0" w:color="auto"/>
      </w:divBdr>
    </w:div>
    <w:div w:id="1959408914">
      <w:bodyDiv w:val="1"/>
      <w:marLeft w:val="0"/>
      <w:marRight w:val="0"/>
      <w:marTop w:val="0"/>
      <w:marBottom w:val="0"/>
      <w:divBdr>
        <w:top w:val="none" w:sz="0" w:space="0" w:color="auto"/>
        <w:left w:val="none" w:sz="0" w:space="0" w:color="auto"/>
        <w:bottom w:val="none" w:sz="0" w:space="0" w:color="auto"/>
        <w:right w:val="none" w:sz="0" w:space="0" w:color="auto"/>
      </w:divBdr>
      <w:divsChild>
        <w:div w:id="1170681475">
          <w:marLeft w:val="446"/>
          <w:marRight w:val="0"/>
          <w:marTop w:val="0"/>
          <w:marBottom w:val="0"/>
          <w:divBdr>
            <w:top w:val="none" w:sz="0" w:space="0" w:color="auto"/>
            <w:left w:val="none" w:sz="0" w:space="0" w:color="auto"/>
            <w:bottom w:val="none" w:sz="0" w:space="0" w:color="auto"/>
            <w:right w:val="none" w:sz="0" w:space="0" w:color="auto"/>
          </w:divBdr>
        </w:div>
        <w:div w:id="1388458765">
          <w:marLeft w:val="446"/>
          <w:marRight w:val="0"/>
          <w:marTop w:val="0"/>
          <w:marBottom w:val="0"/>
          <w:divBdr>
            <w:top w:val="none" w:sz="0" w:space="0" w:color="auto"/>
            <w:left w:val="none" w:sz="0" w:space="0" w:color="auto"/>
            <w:bottom w:val="none" w:sz="0" w:space="0" w:color="auto"/>
            <w:right w:val="none" w:sz="0" w:space="0" w:color="auto"/>
          </w:divBdr>
        </w:div>
        <w:div w:id="1794400045">
          <w:marLeft w:val="446"/>
          <w:marRight w:val="0"/>
          <w:marTop w:val="0"/>
          <w:marBottom w:val="0"/>
          <w:divBdr>
            <w:top w:val="none" w:sz="0" w:space="0" w:color="auto"/>
            <w:left w:val="none" w:sz="0" w:space="0" w:color="auto"/>
            <w:bottom w:val="none" w:sz="0" w:space="0" w:color="auto"/>
            <w:right w:val="none" w:sz="0" w:space="0" w:color="auto"/>
          </w:divBdr>
        </w:div>
        <w:div w:id="1967617990">
          <w:marLeft w:val="446"/>
          <w:marRight w:val="0"/>
          <w:marTop w:val="0"/>
          <w:marBottom w:val="0"/>
          <w:divBdr>
            <w:top w:val="none" w:sz="0" w:space="0" w:color="auto"/>
            <w:left w:val="none" w:sz="0" w:space="0" w:color="auto"/>
            <w:bottom w:val="none" w:sz="0" w:space="0" w:color="auto"/>
            <w:right w:val="none" w:sz="0" w:space="0" w:color="auto"/>
          </w:divBdr>
        </w:div>
      </w:divsChild>
    </w:div>
    <w:div w:id="1959797096">
      <w:marLeft w:val="0"/>
      <w:marRight w:val="0"/>
      <w:marTop w:val="0"/>
      <w:marBottom w:val="0"/>
      <w:divBdr>
        <w:top w:val="none" w:sz="0" w:space="0" w:color="auto"/>
        <w:left w:val="none" w:sz="0" w:space="0" w:color="auto"/>
        <w:bottom w:val="none" w:sz="0" w:space="0" w:color="auto"/>
        <w:right w:val="none" w:sz="0" w:space="0" w:color="auto"/>
      </w:divBdr>
    </w:div>
    <w:div w:id="1959994515">
      <w:marLeft w:val="0"/>
      <w:marRight w:val="0"/>
      <w:marTop w:val="0"/>
      <w:marBottom w:val="0"/>
      <w:divBdr>
        <w:top w:val="none" w:sz="0" w:space="0" w:color="auto"/>
        <w:left w:val="none" w:sz="0" w:space="0" w:color="auto"/>
        <w:bottom w:val="none" w:sz="0" w:space="0" w:color="auto"/>
        <w:right w:val="none" w:sz="0" w:space="0" w:color="auto"/>
      </w:divBdr>
      <w:divsChild>
        <w:div w:id="1255746890">
          <w:marLeft w:val="0"/>
          <w:marRight w:val="0"/>
          <w:marTop w:val="0"/>
          <w:marBottom w:val="0"/>
          <w:divBdr>
            <w:top w:val="none" w:sz="0" w:space="0" w:color="auto"/>
            <w:left w:val="none" w:sz="0" w:space="0" w:color="auto"/>
            <w:bottom w:val="none" w:sz="0" w:space="0" w:color="auto"/>
            <w:right w:val="none" w:sz="0" w:space="0" w:color="auto"/>
          </w:divBdr>
        </w:div>
      </w:divsChild>
    </w:div>
    <w:div w:id="1960641669">
      <w:marLeft w:val="0"/>
      <w:marRight w:val="0"/>
      <w:marTop w:val="0"/>
      <w:marBottom w:val="0"/>
      <w:divBdr>
        <w:top w:val="none" w:sz="0" w:space="0" w:color="auto"/>
        <w:left w:val="none" w:sz="0" w:space="0" w:color="auto"/>
        <w:bottom w:val="none" w:sz="0" w:space="0" w:color="auto"/>
        <w:right w:val="none" w:sz="0" w:space="0" w:color="auto"/>
      </w:divBdr>
      <w:divsChild>
        <w:div w:id="616716164">
          <w:marLeft w:val="0"/>
          <w:marRight w:val="0"/>
          <w:marTop w:val="0"/>
          <w:marBottom w:val="0"/>
          <w:divBdr>
            <w:top w:val="none" w:sz="0" w:space="0" w:color="auto"/>
            <w:left w:val="none" w:sz="0" w:space="0" w:color="auto"/>
            <w:bottom w:val="none" w:sz="0" w:space="0" w:color="auto"/>
            <w:right w:val="none" w:sz="0" w:space="0" w:color="auto"/>
          </w:divBdr>
        </w:div>
      </w:divsChild>
    </w:div>
    <w:div w:id="1960909411">
      <w:marLeft w:val="0"/>
      <w:marRight w:val="0"/>
      <w:marTop w:val="0"/>
      <w:marBottom w:val="0"/>
      <w:divBdr>
        <w:top w:val="none" w:sz="0" w:space="0" w:color="auto"/>
        <w:left w:val="none" w:sz="0" w:space="0" w:color="auto"/>
        <w:bottom w:val="none" w:sz="0" w:space="0" w:color="auto"/>
        <w:right w:val="none" w:sz="0" w:space="0" w:color="auto"/>
      </w:divBdr>
      <w:divsChild>
        <w:div w:id="1316640063">
          <w:marLeft w:val="0"/>
          <w:marRight w:val="0"/>
          <w:marTop w:val="0"/>
          <w:marBottom w:val="0"/>
          <w:divBdr>
            <w:top w:val="none" w:sz="0" w:space="0" w:color="auto"/>
            <w:left w:val="none" w:sz="0" w:space="0" w:color="auto"/>
            <w:bottom w:val="none" w:sz="0" w:space="0" w:color="auto"/>
            <w:right w:val="none" w:sz="0" w:space="0" w:color="auto"/>
          </w:divBdr>
        </w:div>
      </w:divsChild>
    </w:div>
    <w:div w:id="1960994143">
      <w:marLeft w:val="0"/>
      <w:marRight w:val="0"/>
      <w:marTop w:val="0"/>
      <w:marBottom w:val="0"/>
      <w:divBdr>
        <w:top w:val="none" w:sz="0" w:space="0" w:color="auto"/>
        <w:left w:val="none" w:sz="0" w:space="0" w:color="auto"/>
        <w:bottom w:val="none" w:sz="0" w:space="0" w:color="auto"/>
        <w:right w:val="none" w:sz="0" w:space="0" w:color="auto"/>
      </w:divBdr>
      <w:divsChild>
        <w:div w:id="361168916">
          <w:marLeft w:val="0"/>
          <w:marRight w:val="0"/>
          <w:marTop w:val="0"/>
          <w:marBottom w:val="0"/>
          <w:divBdr>
            <w:top w:val="none" w:sz="0" w:space="0" w:color="auto"/>
            <w:left w:val="none" w:sz="0" w:space="0" w:color="auto"/>
            <w:bottom w:val="none" w:sz="0" w:space="0" w:color="auto"/>
            <w:right w:val="none" w:sz="0" w:space="0" w:color="auto"/>
          </w:divBdr>
        </w:div>
      </w:divsChild>
    </w:div>
    <w:div w:id="1961840366">
      <w:marLeft w:val="0"/>
      <w:marRight w:val="0"/>
      <w:marTop w:val="0"/>
      <w:marBottom w:val="0"/>
      <w:divBdr>
        <w:top w:val="none" w:sz="0" w:space="0" w:color="auto"/>
        <w:left w:val="none" w:sz="0" w:space="0" w:color="auto"/>
        <w:bottom w:val="none" w:sz="0" w:space="0" w:color="auto"/>
        <w:right w:val="none" w:sz="0" w:space="0" w:color="auto"/>
      </w:divBdr>
      <w:divsChild>
        <w:div w:id="267659073">
          <w:marLeft w:val="0"/>
          <w:marRight w:val="0"/>
          <w:marTop w:val="0"/>
          <w:marBottom w:val="0"/>
          <w:divBdr>
            <w:top w:val="none" w:sz="0" w:space="0" w:color="auto"/>
            <w:left w:val="none" w:sz="0" w:space="0" w:color="auto"/>
            <w:bottom w:val="none" w:sz="0" w:space="0" w:color="auto"/>
            <w:right w:val="none" w:sz="0" w:space="0" w:color="auto"/>
          </w:divBdr>
        </w:div>
      </w:divsChild>
    </w:div>
    <w:div w:id="1962492368">
      <w:marLeft w:val="0"/>
      <w:marRight w:val="0"/>
      <w:marTop w:val="0"/>
      <w:marBottom w:val="0"/>
      <w:divBdr>
        <w:top w:val="none" w:sz="0" w:space="0" w:color="auto"/>
        <w:left w:val="none" w:sz="0" w:space="0" w:color="auto"/>
        <w:bottom w:val="none" w:sz="0" w:space="0" w:color="auto"/>
        <w:right w:val="none" w:sz="0" w:space="0" w:color="auto"/>
      </w:divBdr>
      <w:divsChild>
        <w:div w:id="1086339656">
          <w:marLeft w:val="0"/>
          <w:marRight w:val="0"/>
          <w:marTop w:val="0"/>
          <w:marBottom w:val="0"/>
          <w:divBdr>
            <w:top w:val="none" w:sz="0" w:space="0" w:color="auto"/>
            <w:left w:val="none" w:sz="0" w:space="0" w:color="auto"/>
            <w:bottom w:val="none" w:sz="0" w:space="0" w:color="auto"/>
            <w:right w:val="none" w:sz="0" w:space="0" w:color="auto"/>
          </w:divBdr>
        </w:div>
      </w:divsChild>
    </w:div>
    <w:div w:id="1962764492">
      <w:bodyDiv w:val="1"/>
      <w:marLeft w:val="0"/>
      <w:marRight w:val="0"/>
      <w:marTop w:val="0"/>
      <w:marBottom w:val="0"/>
      <w:divBdr>
        <w:top w:val="none" w:sz="0" w:space="0" w:color="auto"/>
        <w:left w:val="none" w:sz="0" w:space="0" w:color="auto"/>
        <w:bottom w:val="none" w:sz="0" w:space="0" w:color="auto"/>
        <w:right w:val="none" w:sz="0" w:space="0" w:color="auto"/>
      </w:divBdr>
    </w:div>
    <w:div w:id="1963923893">
      <w:marLeft w:val="0"/>
      <w:marRight w:val="0"/>
      <w:marTop w:val="0"/>
      <w:marBottom w:val="0"/>
      <w:divBdr>
        <w:top w:val="none" w:sz="0" w:space="0" w:color="auto"/>
        <w:left w:val="none" w:sz="0" w:space="0" w:color="auto"/>
        <w:bottom w:val="none" w:sz="0" w:space="0" w:color="auto"/>
        <w:right w:val="none" w:sz="0" w:space="0" w:color="auto"/>
      </w:divBdr>
    </w:div>
    <w:div w:id="1964727473">
      <w:marLeft w:val="0"/>
      <w:marRight w:val="0"/>
      <w:marTop w:val="0"/>
      <w:marBottom w:val="0"/>
      <w:divBdr>
        <w:top w:val="none" w:sz="0" w:space="0" w:color="auto"/>
        <w:left w:val="none" w:sz="0" w:space="0" w:color="auto"/>
        <w:bottom w:val="none" w:sz="0" w:space="0" w:color="auto"/>
        <w:right w:val="none" w:sz="0" w:space="0" w:color="auto"/>
      </w:divBdr>
      <w:divsChild>
        <w:div w:id="663364723">
          <w:marLeft w:val="0"/>
          <w:marRight w:val="0"/>
          <w:marTop w:val="0"/>
          <w:marBottom w:val="0"/>
          <w:divBdr>
            <w:top w:val="none" w:sz="0" w:space="0" w:color="auto"/>
            <w:left w:val="none" w:sz="0" w:space="0" w:color="auto"/>
            <w:bottom w:val="none" w:sz="0" w:space="0" w:color="auto"/>
            <w:right w:val="none" w:sz="0" w:space="0" w:color="auto"/>
          </w:divBdr>
        </w:div>
      </w:divsChild>
    </w:div>
    <w:div w:id="1964771699">
      <w:bodyDiv w:val="1"/>
      <w:marLeft w:val="0"/>
      <w:marRight w:val="0"/>
      <w:marTop w:val="0"/>
      <w:marBottom w:val="0"/>
      <w:divBdr>
        <w:top w:val="none" w:sz="0" w:space="0" w:color="auto"/>
        <w:left w:val="none" w:sz="0" w:space="0" w:color="auto"/>
        <w:bottom w:val="none" w:sz="0" w:space="0" w:color="auto"/>
        <w:right w:val="none" w:sz="0" w:space="0" w:color="auto"/>
      </w:divBdr>
    </w:div>
    <w:div w:id="1964920327">
      <w:marLeft w:val="0"/>
      <w:marRight w:val="0"/>
      <w:marTop w:val="0"/>
      <w:marBottom w:val="0"/>
      <w:divBdr>
        <w:top w:val="none" w:sz="0" w:space="0" w:color="auto"/>
        <w:left w:val="none" w:sz="0" w:space="0" w:color="auto"/>
        <w:bottom w:val="none" w:sz="0" w:space="0" w:color="auto"/>
        <w:right w:val="none" w:sz="0" w:space="0" w:color="auto"/>
      </w:divBdr>
      <w:divsChild>
        <w:div w:id="1101298082">
          <w:marLeft w:val="0"/>
          <w:marRight w:val="0"/>
          <w:marTop w:val="0"/>
          <w:marBottom w:val="0"/>
          <w:divBdr>
            <w:top w:val="none" w:sz="0" w:space="0" w:color="auto"/>
            <w:left w:val="none" w:sz="0" w:space="0" w:color="auto"/>
            <w:bottom w:val="none" w:sz="0" w:space="0" w:color="auto"/>
            <w:right w:val="none" w:sz="0" w:space="0" w:color="auto"/>
          </w:divBdr>
        </w:div>
      </w:divsChild>
    </w:div>
    <w:div w:id="1965575160">
      <w:marLeft w:val="0"/>
      <w:marRight w:val="0"/>
      <w:marTop w:val="0"/>
      <w:marBottom w:val="0"/>
      <w:divBdr>
        <w:top w:val="none" w:sz="0" w:space="0" w:color="auto"/>
        <w:left w:val="none" w:sz="0" w:space="0" w:color="auto"/>
        <w:bottom w:val="none" w:sz="0" w:space="0" w:color="auto"/>
        <w:right w:val="none" w:sz="0" w:space="0" w:color="auto"/>
      </w:divBdr>
      <w:divsChild>
        <w:div w:id="1932466514">
          <w:marLeft w:val="0"/>
          <w:marRight w:val="0"/>
          <w:marTop w:val="0"/>
          <w:marBottom w:val="0"/>
          <w:divBdr>
            <w:top w:val="none" w:sz="0" w:space="0" w:color="auto"/>
            <w:left w:val="none" w:sz="0" w:space="0" w:color="auto"/>
            <w:bottom w:val="none" w:sz="0" w:space="0" w:color="auto"/>
            <w:right w:val="none" w:sz="0" w:space="0" w:color="auto"/>
          </w:divBdr>
        </w:div>
      </w:divsChild>
    </w:div>
    <w:div w:id="1965698742">
      <w:marLeft w:val="0"/>
      <w:marRight w:val="0"/>
      <w:marTop w:val="0"/>
      <w:marBottom w:val="0"/>
      <w:divBdr>
        <w:top w:val="none" w:sz="0" w:space="0" w:color="auto"/>
        <w:left w:val="none" w:sz="0" w:space="0" w:color="auto"/>
        <w:bottom w:val="none" w:sz="0" w:space="0" w:color="auto"/>
        <w:right w:val="none" w:sz="0" w:space="0" w:color="auto"/>
      </w:divBdr>
      <w:divsChild>
        <w:div w:id="1582636020">
          <w:marLeft w:val="0"/>
          <w:marRight w:val="0"/>
          <w:marTop w:val="0"/>
          <w:marBottom w:val="0"/>
          <w:divBdr>
            <w:top w:val="none" w:sz="0" w:space="0" w:color="auto"/>
            <w:left w:val="none" w:sz="0" w:space="0" w:color="auto"/>
            <w:bottom w:val="none" w:sz="0" w:space="0" w:color="auto"/>
            <w:right w:val="none" w:sz="0" w:space="0" w:color="auto"/>
          </w:divBdr>
        </w:div>
      </w:divsChild>
    </w:div>
    <w:div w:id="1966037371">
      <w:marLeft w:val="0"/>
      <w:marRight w:val="0"/>
      <w:marTop w:val="0"/>
      <w:marBottom w:val="0"/>
      <w:divBdr>
        <w:top w:val="none" w:sz="0" w:space="0" w:color="auto"/>
        <w:left w:val="none" w:sz="0" w:space="0" w:color="auto"/>
        <w:bottom w:val="none" w:sz="0" w:space="0" w:color="auto"/>
        <w:right w:val="none" w:sz="0" w:space="0" w:color="auto"/>
      </w:divBdr>
      <w:divsChild>
        <w:div w:id="622885749">
          <w:marLeft w:val="0"/>
          <w:marRight w:val="0"/>
          <w:marTop w:val="0"/>
          <w:marBottom w:val="0"/>
          <w:divBdr>
            <w:top w:val="none" w:sz="0" w:space="0" w:color="auto"/>
            <w:left w:val="none" w:sz="0" w:space="0" w:color="auto"/>
            <w:bottom w:val="none" w:sz="0" w:space="0" w:color="auto"/>
            <w:right w:val="none" w:sz="0" w:space="0" w:color="auto"/>
          </w:divBdr>
        </w:div>
      </w:divsChild>
    </w:div>
    <w:div w:id="1966111253">
      <w:marLeft w:val="0"/>
      <w:marRight w:val="0"/>
      <w:marTop w:val="0"/>
      <w:marBottom w:val="0"/>
      <w:divBdr>
        <w:top w:val="none" w:sz="0" w:space="0" w:color="auto"/>
        <w:left w:val="none" w:sz="0" w:space="0" w:color="auto"/>
        <w:bottom w:val="none" w:sz="0" w:space="0" w:color="auto"/>
        <w:right w:val="none" w:sz="0" w:space="0" w:color="auto"/>
      </w:divBdr>
      <w:divsChild>
        <w:div w:id="78867623">
          <w:marLeft w:val="0"/>
          <w:marRight w:val="0"/>
          <w:marTop w:val="0"/>
          <w:marBottom w:val="0"/>
          <w:divBdr>
            <w:top w:val="none" w:sz="0" w:space="0" w:color="auto"/>
            <w:left w:val="none" w:sz="0" w:space="0" w:color="auto"/>
            <w:bottom w:val="none" w:sz="0" w:space="0" w:color="auto"/>
            <w:right w:val="none" w:sz="0" w:space="0" w:color="auto"/>
          </w:divBdr>
        </w:div>
      </w:divsChild>
    </w:div>
    <w:div w:id="1966615315">
      <w:bodyDiv w:val="1"/>
      <w:marLeft w:val="0"/>
      <w:marRight w:val="0"/>
      <w:marTop w:val="0"/>
      <w:marBottom w:val="0"/>
      <w:divBdr>
        <w:top w:val="none" w:sz="0" w:space="0" w:color="auto"/>
        <w:left w:val="none" w:sz="0" w:space="0" w:color="auto"/>
        <w:bottom w:val="none" w:sz="0" w:space="0" w:color="auto"/>
        <w:right w:val="none" w:sz="0" w:space="0" w:color="auto"/>
      </w:divBdr>
    </w:div>
    <w:div w:id="1966737033">
      <w:marLeft w:val="0"/>
      <w:marRight w:val="0"/>
      <w:marTop w:val="0"/>
      <w:marBottom w:val="0"/>
      <w:divBdr>
        <w:top w:val="none" w:sz="0" w:space="0" w:color="auto"/>
        <w:left w:val="none" w:sz="0" w:space="0" w:color="auto"/>
        <w:bottom w:val="none" w:sz="0" w:space="0" w:color="auto"/>
        <w:right w:val="none" w:sz="0" w:space="0" w:color="auto"/>
      </w:divBdr>
      <w:divsChild>
        <w:div w:id="1807433238">
          <w:marLeft w:val="0"/>
          <w:marRight w:val="0"/>
          <w:marTop w:val="0"/>
          <w:marBottom w:val="0"/>
          <w:divBdr>
            <w:top w:val="none" w:sz="0" w:space="0" w:color="auto"/>
            <w:left w:val="none" w:sz="0" w:space="0" w:color="auto"/>
            <w:bottom w:val="none" w:sz="0" w:space="0" w:color="auto"/>
            <w:right w:val="none" w:sz="0" w:space="0" w:color="auto"/>
          </w:divBdr>
        </w:div>
      </w:divsChild>
    </w:div>
    <w:div w:id="1967006517">
      <w:marLeft w:val="0"/>
      <w:marRight w:val="0"/>
      <w:marTop w:val="0"/>
      <w:marBottom w:val="0"/>
      <w:divBdr>
        <w:top w:val="none" w:sz="0" w:space="0" w:color="auto"/>
        <w:left w:val="none" w:sz="0" w:space="0" w:color="auto"/>
        <w:bottom w:val="none" w:sz="0" w:space="0" w:color="auto"/>
        <w:right w:val="none" w:sz="0" w:space="0" w:color="auto"/>
      </w:divBdr>
      <w:divsChild>
        <w:div w:id="1420980882">
          <w:marLeft w:val="0"/>
          <w:marRight w:val="0"/>
          <w:marTop w:val="0"/>
          <w:marBottom w:val="0"/>
          <w:divBdr>
            <w:top w:val="none" w:sz="0" w:space="0" w:color="auto"/>
            <w:left w:val="none" w:sz="0" w:space="0" w:color="auto"/>
            <w:bottom w:val="none" w:sz="0" w:space="0" w:color="auto"/>
            <w:right w:val="none" w:sz="0" w:space="0" w:color="auto"/>
          </w:divBdr>
        </w:div>
      </w:divsChild>
    </w:div>
    <w:div w:id="1968316651">
      <w:marLeft w:val="0"/>
      <w:marRight w:val="0"/>
      <w:marTop w:val="0"/>
      <w:marBottom w:val="0"/>
      <w:divBdr>
        <w:top w:val="none" w:sz="0" w:space="0" w:color="auto"/>
        <w:left w:val="none" w:sz="0" w:space="0" w:color="auto"/>
        <w:bottom w:val="none" w:sz="0" w:space="0" w:color="auto"/>
        <w:right w:val="none" w:sz="0" w:space="0" w:color="auto"/>
      </w:divBdr>
      <w:divsChild>
        <w:div w:id="1364135563">
          <w:marLeft w:val="0"/>
          <w:marRight w:val="0"/>
          <w:marTop w:val="0"/>
          <w:marBottom w:val="0"/>
          <w:divBdr>
            <w:top w:val="none" w:sz="0" w:space="0" w:color="auto"/>
            <w:left w:val="none" w:sz="0" w:space="0" w:color="auto"/>
            <w:bottom w:val="none" w:sz="0" w:space="0" w:color="auto"/>
            <w:right w:val="none" w:sz="0" w:space="0" w:color="auto"/>
          </w:divBdr>
        </w:div>
      </w:divsChild>
    </w:div>
    <w:div w:id="1968317003">
      <w:marLeft w:val="0"/>
      <w:marRight w:val="0"/>
      <w:marTop w:val="0"/>
      <w:marBottom w:val="0"/>
      <w:divBdr>
        <w:top w:val="none" w:sz="0" w:space="0" w:color="auto"/>
        <w:left w:val="none" w:sz="0" w:space="0" w:color="auto"/>
        <w:bottom w:val="none" w:sz="0" w:space="0" w:color="auto"/>
        <w:right w:val="none" w:sz="0" w:space="0" w:color="auto"/>
      </w:divBdr>
      <w:divsChild>
        <w:div w:id="304433337">
          <w:marLeft w:val="0"/>
          <w:marRight w:val="0"/>
          <w:marTop w:val="0"/>
          <w:marBottom w:val="0"/>
          <w:divBdr>
            <w:top w:val="none" w:sz="0" w:space="0" w:color="auto"/>
            <w:left w:val="none" w:sz="0" w:space="0" w:color="auto"/>
            <w:bottom w:val="none" w:sz="0" w:space="0" w:color="auto"/>
            <w:right w:val="none" w:sz="0" w:space="0" w:color="auto"/>
          </w:divBdr>
        </w:div>
      </w:divsChild>
    </w:div>
    <w:div w:id="1968506225">
      <w:marLeft w:val="0"/>
      <w:marRight w:val="0"/>
      <w:marTop w:val="0"/>
      <w:marBottom w:val="0"/>
      <w:divBdr>
        <w:top w:val="none" w:sz="0" w:space="0" w:color="auto"/>
        <w:left w:val="none" w:sz="0" w:space="0" w:color="auto"/>
        <w:bottom w:val="none" w:sz="0" w:space="0" w:color="auto"/>
        <w:right w:val="none" w:sz="0" w:space="0" w:color="auto"/>
      </w:divBdr>
      <w:divsChild>
        <w:div w:id="974456212">
          <w:marLeft w:val="0"/>
          <w:marRight w:val="0"/>
          <w:marTop w:val="0"/>
          <w:marBottom w:val="0"/>
          <w:divBdr>
            <w:top w:val="none" w:sz="0" w:space="0" w:color="auto"/>
            <w:left w:val="none" w:sz="0" w:space="0" w:color="auto"/>
            <w:bottom w:val="none" w:sz="0" w:space="0" w:color="auto"/>
            <w:right w:val="none" w:sz="0" w:space="0" w:color="auto"/>
          </w:divBdr>
        </w:div>
      </w:divsChild>
    </w:div>
    <w:div w:id="1968537145">
      <w:marLeft w:val="0"/>
      <w:marRight w:val="0"/>
      <w:marTop w:val="0"/>
      <w:marBottom w:val="0"/>
      <w:divBdr>
        <w:top w:val="none" w:sz="0" w:space="0" w:color="auto"/>
        <w:left w:val="none" w:sz="0" w:space="0" w:color="auto"/>
        <w:bottom w:val="none" w:sz="0" w:space="0" w:color="auto"/>
        <w:right w:val="none" w:sz="0" w:space="0" w:color="auto"/>
      </w:divBdr>
      <w:divsChild>
        <w:div w:id="1308049876">
          <w:marLeft w:val="0"/>
          <w:marRight w:val="0"/>
          <w:marTop w:val="0"/>
          <w:marBottom w:val="0"/>
          <w:divBdr>
            <w:top w:val="none" w:sz="0" w:space="0" w:color="auto"/>
            <w:left w:val="none" w:sz="0" w:space="0" w:color="auto"/>
            <w:bottom w:val="none" w:sz="0" w:space="0" w:color="auto"/>
            <w:right w:val="none" w:sz="0" w:space="0" w:color="auto"/>
          </w:divBdr>
        </w:div>
      </w:divsChild>
    </w:div>
    <w:div w:id="1970089286">
      <w:marLeft w:val="0"/>
      <w:marRight w:val="0"/>
      <w:marTop w:val="0"/>
      <w:marBottom w:val="0"/>
      <w:divBdr>
        <w:top w:val="none" w:sz="0" w:space="0" w:color="auto"/>
        <w:left w:val="none" w:sz="0" w:space="0" w:color="auto"/>
        <w:bottom w:val="none" w:sz="0" w:space="0" w:color="auto"/>
        <w:right w:val="none" w:sz="0" w:space="0" w:color="auto"/>
      </w:divBdr>
      <w:divsChild>
        <w:div w:id="568468155">
          <w:marLeft w:val="0"/>
          <w:marRight w:val="0"/>
          <w:marTop w:val="0"/>
          <w:marBottom w:val="0"/>
          <w:divBdr>
            <w:top w:val="none" w:sz="0" w:space="0" w:color="auto"/>
            <w:left w:val="none" w:sz="0" w:space="0" w:color="auto"/>
            <w:bottom w:val="none" w:sz="0" w:space="0" w:color="auto"/>
            <w:right w:val="none" w:sz="0" w:space="0" w:color="auto"/>
          </w:divBdr>
        </w:div>
      </w:divsChild>
    </w:div>
    <w:div w:id="1971131436">
      <w:marLeft w:val="0"/>
      <w:marRight w:val="0"/>
      <w:marTop w:val="0"/>
      <w:marBottom w:val="0"/>
      <w:divBdr>
        <w:top w:val="none" w:sz="0" w:space="0" w:color="auto"/>
        <w:left w:val="none" w:sz="0" w:space="0" w:color="auto"/>
        <w:bottom w:val="none" w:sz="0" w:space="0" w:color="auto"/>
        <w:right w:val="none" w:sz="0" w:space="0" w:color="auto"/>
      </w:divBdr>
      <w:divsChild>
        <w:div w:id="858741713">
          <w:marLeft w:val="0"/>
          <w:marRight w:val="0"/>
          <w:marTop w:val="0"/>
          <w:marBottom w:val="0"/>
          <w:divBdr>
            <w:top w:val="none" w:sz="0" w:space="0" w:color="auto"/>
            <w:left w:val="none" w:sz="0" w:space="0" w:color="auto"/>
            <w:bottom w:val="none" w:sz="0" w:space="0" w:color="auto"/>
            <w:right w:val="none" w:sz="0" w:space="0" w:color="auto"/>
          </w:divBdr>
        </w:div>
      </w:divsChild>
    </w:div>
    <w:div w:id="1971353039">
      <w:marLeft w:val="0"/>
      <w:marRight w:val="0"/>
      <w:marTop w:val="0"/>
      <w:marBottom w:val="0"/>
      <w:divBdr>
        <w:top w:val="none" w:sz="0" w:space="0" w:color="auto"/>
        <w:left w:val="none" w:sz="0" w:space="0" w:color="auto"/>
        <w:bottom w:val="none" w:sz="0" w:space="0" w:color="auto"/>
        <w:right w:val="none" w:sz="0" w:space="0" w:color="auto"/>
      </w:divBdr>
      <w:divsChild>
        <w:div w:id="1393577195">
          <w:marLeft w:val="0"/>
          <w:marRight w:val="0"/>
          <w:marTop w:val="0"/>
          <w:marBottom w:val="0"/>
          <w:divBdr>
            <w:top w:val="none" w:sz="0" w:space="0" w:color="auto"/>
            <w:left w:val="none" w:sz="0" w:space="0" w:color="auto"/>
            <w:bottom w:val="none" w:sz="0" w:space="0" w:color="auto"/>
            <w:right w:val="none" w:sz="0" w:space="0" w:color="auto"/>
          </w:divBdr>
        </w:div>
      </w:divsChild>
    </w:div>
    <w:div w:id="1972133582">
      <w:marLeft w:val="0"/>
      <w:marRight w:val="0"/>
      <w:marTop w:val="0"/>
      <w:marBottom w:val="0"/>
      <w:divBdr>
        <w:top w:val="none" w:sz="0" w:space="0" w:color="auto"/>
        <w:left w:val="none" w:sz="0" w:space="0" w:color="auto"/>
        <w:bottom w:val="none" w:sz="0" w:space="0" w:color="auto"/>
        <w:right w:val="none" w:sz="0" w:space="0" w:color="auto"/>
      </w:divBdr>
      <w:divsChild>
        <w:div w:id="395127851">
          <w:marLeft w:val="0"/>
          <w:marRight w:val="0"/>
          <w:marTop w:val="0"/>
          <w:marBottom w:val="0"/>
          <w:divBdr>
            <w:top w:val="none" w:sz="0" w:space="0" w:color="auto"/>
            <w:left w:val="none" w:sz="0" w:space="0" w:color="auto"/>
            <w:bottom w:val="none" w:sz="0" w:space="0" w:color="auto"/>
            <w:right w:val="none" w:sz="0" w:space="0" w:color="auto"/>
          </w:divBdr>
        </w:div>
      </w:divsChild>
    </w:div>
    <w:div w:id="1972321169">
      <w:marLeft w:val="0"/>
      <w:marRight w:val="0"/>
      <w:marTop w:val="0"/>
      <w:marBottom w:val="0"/>
      <w:divBdr>
        <w:top w:val="none" w:sz="0" w:space="0" w:color="auto"/>
        <w:left w:val="none" w:sz="0" w:space="0" w:color="auto"/>
        <w:bottom w:val="none" w:sz="0" w:space="0" w:color="auto"/>
        <w:right w:val="none" w:sz="0" w:space="0" w:color="auto"/>
      </w:divBdr>
      <w:divsChild>
        <w:div w:id="590356585">
          <w:marLeft w:val="0"/>
          <w:marRight w:val="0"/>
          <w:marTop w:val="0"/>
          <w:marBottom w:val="0"/>
          <w:divBdr>
            <w:top w:val="none" w:sz="0" w:space="0" w:color="auto"/>
            <w:left w:val="none" w:sz="0" w:space="0" w:color="auto"/>
            <w:bottom w:val="none" w:sz="0" w:space="0" w:color="auto"/>
            <w:right w:val="none" w:sz="0" w:space="0" w:color="auto"/>
          </w:divBdr>
        </w:div>
      </w:divsChild>
    </w:div>
    <w:div w:id="1972594822">
      <w:marLeft w:val="0"/>
      <w:marRight w:val="0"/>
      <w:marTop w:val="0"/>
      <w:marBottom w:val="0"/>
      <w:divBdr>
        <w:top w:val="none" w:sz="0" w:space="0" w:color="auto"/>
        <w:left w:val="none" w:sz="0" w:space="0" w:color="auto"/>
        <w:bottom w:val="none" w:sz="0" w:space="0" w:color="auto"/>
        <w:right w:val="none" w:sz="0" w:space="0" w:color="auto"/>
      </w:divBdr>
      <w:divsChild>
        <w:div w:id="1140925175">
          <w:marLeft w:val="0"/>
          <w:marRight w:val="0"/>
          <w:marTop w:val="0"/>
          <w:marBottom w:val="0"/>
          <w:divBdr>
            <w:top w:val="none" w:sz="0" w:space="0" w:color="auto"/>
            <w:left w:val="none" w:sz="0" w:space="0" w:color="auto"/>
            <w:bottom w:val="none" w:sz="0" w:space="0" w:color="auto"/>
            <w:right w:val="none" w:sz="0" w:space="0" w:color="auto"/>
          </w:divBdr>
        </w:div>
      </w:divsChild>
    </w:div>
    <w:div w:id="1973051279">
      <w:marLeft w:val="0"/>
      <w:marRight w:val="0"/>
      <w:marTop w:val="0"/>
      <w:marBottom w:val="0"/>
      <w:divBdr>
        <w:top w:val="none" w:sz="0" w:space="0" w:color="auto"/>
        <w:left w:val="none" w:sz="0" w:space="0" w:color="auto"/>
        <w:bottom w:val="none" w:sz="0" w:space="0" w:color="auto"/>
        <w:right w:val="none" w:sz="0" w:space="0" w:color="auto"/>
      </w:divBdr>
      <w:divsChild>
        <w:div w:id="1278096194">
          <w:marLeft w:val="0"/>
          <w:marRight w:val="0"/>
          <w:marTop w:val="0"/>
          <w:marBottom w:val="0"/>
          <w:divBdr>
            <w:top w:val="none" w:sz="0" w:space="0" w:color="auto"/>
            <w:left w:val="none" w:sz="0" w:space="0" w:color="auto"/>
            <w:bottom w:val="none" w:sz="0" w:space="0" w:color="auto"/>
            <w:right w:val="none" w:sz="0" w:space="0" w:color="auto"/>
          </w:divBdr>
        </w:div>
      </w:divsChild>
    </w:div>
    <w:div w:id="1973712819">
      <w:marLeft w:val="0"/>
      <w:marRight w:val="0"/>
      <w:marTop w:val="0"/>
      <w:marBottom w:val="0"/>
      <w:divBdr>
        <w:top w:val="none" w:sz="0" w:space="0" w:color="auto"/>
        <w:left w:val="none" w:sz="0" w:space="0" w:color="auto"/>
        <w:bottom w:val="none" w:sz="0" w:space="0" w:color="auto"/>
        <w:right w:val="none" w:sz="0" w:space="0" w:color="auto"/>
      </w:divBdr>
      <w:divsChild>
        <w:div w:id="1764951690">
          <w:marLeft w:val="0"/>
          <w:marRight w:val="0"/>
          <w:marTop w:val="0"/>
          <w:marBottom w:val="0"/>
          <w:divBdr>
            <w:top w:val="none" w:sz="0" w:space="0" w:color="auto"/>
            <w:left w:val="none" w:sz="0" w:space="0" w:color="auto"/>
            <w:bottom w:val="none" w:sz="0" w:space="0" w:color="auto"/>
            <w:right w:val="none" w:sz="0" w:space="0" w:color="auto"/>
          </w:divBdr>
        </w:div>
      </w:divsChild>
    </w:div>
    <w:div w:id="1974867174">
      <w:marLeft w:val="0"/>
      <w:marRight w:val="0"/>
      <w:marTop w:val="0"/>
      <w:marBottom w:val="0"/>
      <w:divBdr>
        <w:top w:val="none" w:sz="0" w:space="0" w:color="auto"/>
        <w:left w:val="none" w:sz="0" w:space="0" w:color="auto"/>
        <w:bottom w:val="none" w:sz="0" w:space="0" w:color="auto"/>
        <w:right w:val="none" w:sz="0" w:space="0" w:color="auto"/>
      </w:divBdr>
      <w:divsChild>
        <w:div w:id="1855073293">
          <w:marLeft w:val="0"/>
          <w:marRight w:val="0"/>
          <w:marTop w:val="0"/>
          <w:marBottom w:val="0"/>
          <w:divBdr>
            <w:top w:val="none" w:sz="0" w:space="0" w:color="auto"/>
            <w:left w:val="none" w:sz="0" w:space="0" w:color="auto"/>
            <w:bottom w:val="none" w:sz="0" w:space="0" w:color="auto"/>
            <w:right w:val="none" w:sz="0" w:space="0" w:color="auto"/>
          </w:divBdr>
        </w:div>
      </w:divsChild>
    </w:div>
    <w:div w:id="1976442446">
      <w:marLeft w:val="0"/>
      <w:marRight w:val="0"/>
      <w:marTop w:val="0"/>
      <w:marBottom w:val="0"/>
      <w:divBdr>
        <w:top w:val="none" w:sz="0" w:space="0" w:color="auto"/>
        <w:left w:val="none" w:sz="0" w:space="0" w:color="auto"/>
        <w:bottom w:val="none" w:sz="0" w:space="0" w:color="auto"/>
        <w:right w:val="none" w:sz="0" w:space="0" w:color="auto"/>
      </w:divBdr>
      <w:divsChild>
        <w:div w:id="138348477">
          <w:marLeft w:val="0"/>
          <w:marRight w:val="0"/>
          <w:marTop w:val="0"/>
          <w:marBottom w:val="0"/>
          <w:divBdr>
            <w:top w:val="none" w:sz="0" w:space="0" w:color="auto"/>
            <w:left w:val="none" w:sz="0" w:space="0" w:color="auto"/>
            <w:bottom w:val="none" w:sz="0" w:space="0" w:color="auto"/>
            <w:right w:val="none" w:sz="0" w:space="0" w:color="auto"/>
          </w:divBdr>
        </w:div>
      </w:divsChild>
    </w:div>
    <w:div w:id="1977367963">
      <w:marLeft w:val="0"/>
      <w:marRight w:val="0"/>
      <w:marTop w:val="0"/>
      <w:marBottom w:val="0"/>
      <w:divBdr>
        <w:top w:val="none" w:sz="0" w:space="0" w:color="auto"/>
        <w:left w:val="none" w:sz="0" w:space="0" w:color="auto"/>
        <w:bottom w:val="none" w:sz="0" w:space="0" w:color="auto"/>
        <w:right w:val="none" w:sz="0" w:space="0" w:color="auto"/>
      </w:divBdr>
      <w:divsChild>
        <w:div w:id="2144233479">
          <w:marLeft w:val="0"/>
          <w:marRight w:val="0"/>
          <w:marTop w:val="0"/>
          <w:marBottom w:val="0"/>
          <w:divBdr>
            <w:top w:val="none" w:sz="0" w:space="0" w:color="auto"/>
            <w:left w:val="none" w:sz="0" w:space="0" w:color="auto"/>
            <w:bottom w:val="none" w:sz="0" w:space="0" w:color="auto"/>
            <w:right w:val="none" w:sz="0" w:space="0" w:color="auto"/>
          </w:divBdr>
        </w:div>
      </w:divsChild>
    </w:div>
    <w:div w:id="1977491263">
      <w:marLeft w:val="0"/>
      <w:marRight w:val="0"/>
      <w:marTop w:val="0"/>
      <w:marBottom w:val="0"/>
      <w:divBdr>
        <w:top w:val="none" w:sz="0" w:space="0" w:color="auto"/>
        <w:left w:val="none" w:sz="0" w:space="0" w:color="auto"/>
        <w:bottom w:val="none" w:sz="0" w:space="0" w:color="auto"/>
        <w:right w:val="none" w:sz="0" w:space="0" w:color="auto"/>
      </w:divBdr>
      <w:divsChild>
        <w:div w:id="894971116">
          <w:marLeft w:val="0"/>
          <w:marRight w:val="0"/>
          <w:marTop w:val="0"/>
          <w:marBottom w:val="0"/>
          <w:divBdr>
            <w:top w:val="none" w:sz="0" w:space="0" w:color="auto"/>
            <w:left w:val="none" w:sz="0" w:space="0" w:color="auto"/>
            <w:bottom w:val="none" w:sz="0" w:space="0" w:color="auto"/>
            <w:right w:val="none" w:sz="0" w:space="0" w:color="auto"/>
          </w:divBdr>
        </w:div>
      </w:divsChild>
    </w:div>
    <w:div w:id="1978409113">
      <w:marLeft w:val="0"/>
      <w:marRight w:val="0"/>
      <w:marTop w:val="0"/>
      <w:marBottom w:val="0"/>
      <w:divBdr>
        <w:top w:val="none" w:sz="0" w:space="0" w:color="auto"/>
        <w:left w:val="none" w:sz="0" w:space="0" w:color="auto"/>
        <w:bottom w:val="none" w:sz="0" w:space="0" w:color="auto"/>
        <w:right w:val="none" w:sz="0" w:space="0" w:color="auto"/>
      </w:divBdr>
      <w:divsChild>
        <w:div w:id="192813077">
          <w:marLeft w:val="0"/>
          <w:marRight w:val="0"/>
          <w:marTop w:val="0"/>
          <w:marBottom w:val="0"/>
          <w:divBdr>
            <w:top w:val="none" w:sz="0" w:space="0" w:color="auto"/>
            <w:left w:val="none" w:sz="0" w:space="0" w:color="auto"/>
            <w:bottom w:val="none" w:sz="0" w:space="0" w:color="auto"/>
            <w:right w:val="none" w:sz="0" w:space="0" w:color="auto"/>
          </w:divBdr>
        </w:div>
      </w:divsChild>
    </w:div>
    <w:div w:id="1978417656">
      <w:marLeft w:val="0"/>
      <w:marRight w:val="0"/>
      <w:marTop w:val="0"/>
      <w:marBottom w:val="0"/>
      <w:divBdr>
        <w:top w:val="none" w:sz="0" w:space="0" w:color="auto"/>
        <w:left w:val="none" w:sz="0" w:space="0" w:color="auto"/>
        <w:bottom w:val="none" w:sz="0" w:space="0" w:color="auto"/>
        <w:right w:val="none" w:sz="0" w:space="0" w:color="auto"/>
      </w:divBdr>
      <w:divsChild>
        <w:div w:id="400833433">
          <w:marLeft w:val="0"/>
          <w:marRight w:val="0"/>
          <w:marTop w:val="0"/>
          <w:marBottom w:val="0"/>
          <w:divBdr>
            <w:top w:val="none" w:sz="0" w:space="0" w:color="auto"/>
            <w:left w:val="none" w:sz="0" w:space="0" w:color="auto"/>
            <w:bottom w:val="none" w:sz="0" w:space="0" w:color="auto"/>
            <w:right w:val="none" w:sz="0" w:space="0" w:color="auto"/>
          </w:divBdr>
        </w:div>
      </w:divsChild>
    </w:div>
    <w:div w:id="1978682492">
      <w:marLeft w:val="0"/>
      <w:marRight w:val="0"/>
      <w:marTop w:val="0"/>
      <w:marBottom w:val="0"/>
      <w:divBdr>
        <w:top w:val="none" w:sz="0" w:space="0" w:color="auto"/>
        <w:left w:val="none" w:sz="0" w:space="0" w:color="auto"/>
        <w:bottom w:val="none" w:sz="0" w:space="0" w:color="auto"/>
        <w:right w:val="none" w:sz="0" w:space="0" w:color="auto"/>
      </w:divBdr>
      <w:divsChild>
        <w:div w:id="794716547">
          <w:marLeft w:val="0"/>
          <w:marRight w:val="0"/>
          <w:marTop w:val="0"/>
          <w:marBottom w:val="0"/>
          <w:divBdr>
            <w:top w:val="none" w:sz="0" w:space="0" w:color="auto"/>
            <w:left w:val="none" w:sz="0" w:space="0" w:color="auto"/>
            <w:bottom w:val="none" w:sz="0" w:space="0" w:color="auto"/>
            <w:right w:val="none" w:sz="0" w:space="0" w:color="auto"/>
          </w:divBdr>
        </w:div>
      </w:divsChild>
    </w:div>
    <w:div w:id="1978799768">
      <w:marLeft w:val="0"/>
      <w:marRight w:val="0"/>
      <w:marTop w:val="0"/>
      <w:marBottom w:val="0"/>
      <w:divBdr>
        <w:top w:val="none" w:sz="0" w:space="0" w:color="auto"/>
        <w:left w:val="none" w:sz="0" w:space="0" w:color="auto"/>
        <w:bottom w:val="none" w:sz="0" w:space="0" w:color="auto"/>
        <w:right w:val="none" w:sz="0" w:space="0" w:color="auto"/>
      </w:divBdr>
      <w:divsChild>
        <w:div w:id="2092121465">
          <w:marLeft w:val="0"/>
          <w:marRight w:val="0"/>
          <w:marTop w:val="0"/>
          <w:marBottom w:val="0"/>
          <w:divBdr>
            <w:top w:val="none" w:sz="0" w:space="0" w:color="auto"/>
            <w:left w:val="none" w:sz="0" w:space="0" w:color="auto"/>
            <w:bottom w:val="none" w:sz="0" w:space="0" w:color="auto"/>
            <w:right w:val="none" w:sz="0" w:space="0" w:color="auto"/>
          </w:divBdr>
        </w:div>
      </w:divsChild>
    </w:div>
    <w:div w:id="1979455914">
      <w:bodyDiv w:val="1"/>
      <w:marLeft w:val="0"/>
      <w:marRight w:val="0"/>
      <w:marTop w:val="0"/>
      <w:marBottom w:val="0"/>
      <w:divBdr>
        <w:top w:val="none" w:sz="0" w:space="0" w:color="auto"/>
        <w:left w:val="none" w:sz="0" w:space="0" w:color="auto"/>
        <w:bottom w:val="none" w:sz="0" w:space="0" w:color="auto"/>
        <w:right w:val="none" w:sz="0" w:space="0" w:color="auto"/>
      </w:divBdr>
      <w:divsChild>
        <w:div w:id="1027172328">
          <w:marLeft w:val="446"/>
          <w:marRight w:val="0"/>
          <w:marTop w:val="0"/>
          <w:marBottom w:val="0"/>
          <w:divBdr>
            <w:top w:val="none" w:sz="0" w:space="0" w:color="auto"/>
            <w:left w:val="none" w:sz="0" w:space="0" w:color="auto"/>
            <w:bottom w:val="none" w:sz="0" w:space="0" w:color="auto"/>
            <w:right w:val="none" w:sz="0" w:space="0" w:color="auto"/>
          </w:divBdr>
        </w:div>
        <w:div w:id="1230383603">
          <w:marLeft w:val="446"/>
          <w:marRight w:val="0"/>
          <w:marTop w:val="0"/>
          <w:marBottom w:val="0"/>
          <w:divBdr>
            <w:top w:val="none" w:sz="0" w:space="0" w:color="auto"/>
            <w:left w:val="none" w:sz="0" w:space="0" w:color="auto"/>
            <w:bottom w:val="none" w:sz="0" w:space="0" w:color="auto"/>
            <w:right w:val="none" w:sz="0" w:space="0" w:color="auto"/>
          </w:divBdr>
        </w:div>
        <w:div w:id="1881934157">
          <w:marLeft w:val="446"/>
          <w:marRight w:val="0"/>
          <w:marTop w:val="0"/>
          <w:marBottom w:val="0"/>
          <w:divBdr>
            <w:top w:val="none" w:sz="0" w:space="0" w:color="auto"/>
            <w:left w:val="none" w:sz="0" w:space="0" w:color="auto"/>
            <w:bottom w:val="none" w:sz="0" w:space="0" w:color="auto"/>
            <w:right w:val="none" w:sz="0" w:space="0" w:color="auto"/>
          </w:divBdr>
        </w:div>
      </w:divsChild>
    </w:div>
    <w:div w:id="1981878731">
      <w:marLeft w:val="0"/>
      <w:marRight w:val="0"/>
      <w:marTop w:val="0"/>
      <w:marBottom w:val="0"/>
      <w:divBdr>
        <w:top w:val="none" w:sz="0" w:space="0" w:color="auto"/>
        <w:left w:val="none" w:sz="0" w:space="0" w:color="auto"/>
        <w:bottom w:val="none" w:sz="0" w:space="0" w:color="auto"/>
        <w:right w:val="none" w:sz="0" w:space="0" w:color="auto"/>
      </w:divBdr>
      <w:divsChild>
        <w:div w:id="1120876321">
          <w:marLeft w:val="0"/>
          <w:marRight w:val="0"/>
          <w:marTop w:val="0"/>
          <w:marBottom w:val="0"/>
          <w:divBdr>
            <w:top w:val="none" w:sz="0" w:space="0" w:color="auto"/>
            <w:left w:val="none" w:sz="0" w:space="0" w:color="auto"/>
            <w:bottom w:val="none" w:sz="0" w:space="0" w:color="auto"/>
            <w:right w:val="none" w:sz="0" w:space="0" w:color="auto"/>
          </w:divBdr>
        </w:div>
      </w:divsChild>
    </w:div>
    <w:div w:id="1982228860">
      <w:marLeft w:val="0"/>
      <w:marRight w:val="0"/>
      <w:marTop w:val="0"/>
      <w:marBottom w:val="0"/>
      <w:divBdr>
        <w:top w:val="none" w:sz="0" w:space="0" w:color="auto"/>
        <w:left w:val="none" w:sz="0" w:space="0" w:color="auto"/>
        <w:bottom w:val="none" w:sz="0" w:space="0" w:color="auto"/>
        <w:right w:val="none" w:sz="0" w:space="0" w:color="auto"/>
      </w:divBdr>
      <w:divsChild>
        <w:div w:id="889606890">
          <w:marLeft w:val="0"/>
          <w:marRight w:val="0"/>
          <w:marTop w:val="0"/>
          <w:marBottom w:val="0"/>
          <w:divBdr>
            <w:top w:val="none" w:sz="0" w:space="0" w:color="auto"/>
            <w:left w:val="none" w:sz="0" w:space="0" w:color="auto"/>
            <w:bottom w:val="none" w:sz="0" w:space="0" w:color="auto"/>
            <w:right w:val="none" w:sz="0" w:space="0" w:color="auto"/>
          </w:divBdr>
        </w:div>
      </w:divsChild>
    </w:div>
    <w:div w:id="1982533933">
      <w:marLeft w:val="0"/>
      <w:marRight w:val="0"/>
      <w:marTop w:val="0"/>
      <w:marBottom w:val="0"/>
      <w:divBdr>
        <w:top w:val="none" w:sz="0" w:space="0" w:color="auto"/>
        <w:left w:val="none" w:sz="0" w:space="0" w:color="auto"/>
        <w:bottom w:val="none" w:sz="0" w:space="0" w:color="auto"/>
        <w:right w:val="none" w:sz="0" w:space="0" w:color="auto"/>
      </w:divBdr>
      <w:divsChild>
        <w:div w:id="817497962">
          <w:marLeft w:val="0"/>
          <w:marRight w:val="0"/>
          <w:marTop w:val="0"/>
          <w:marBottom w:val="0"/>
          <w:divBdr>
            <w:top w:val="none" w:sz="0" w:space="0" w:color="auto"/>
            <w:left w:val="none" w:sz="0" w:space="0" w:color="auto"/>
            <w:bottom w:val="none" w:sz="0" w:space="0" w:color="auto"/>
            <w:right w:val="none" w:sz="0" w:space="0" w:color="auto"/>
          </w:divBdr>
        </w:div>
      </w:divsChild>
    </w:div>
    <w:div w:id="1983340081">
      <w:marLeft w:val="0"/>
      <w:marRight w:val="0"/>
      <w:marTop w:val="0"/>
      <w:marBottom w:val="0"/>
      <w:divBdr>
        <w:top w:val="none" w:sz="0" w:space="0" w:color="auto"/>
        <w:left w:val="none" w:sz="0" w:space="0" w:color="auto"/>
        <w:bottom w:val="none" w:sz="0" w:space="0" w:color="auto"/>
        <w:right w:val="none" w:sz="0" w:space="0" w:color="auto"/>
      </w:divBdr>
      <w:divsChild>
        <w:div w:id="702101107">
          <w:marLeft w:val="0"/>
          <w:marRight w:val="0"/>
          <w:marTop w:val="0"/>
          <w:marBottom w:val="0"/>
          <w:divBdr>
            <w:top w:val="none" w:sz="0" w:space="0" w:color="auto"/>
            <w:left w:val="none" w:sz="0" w:space="0" w:color="auto"/>
            <w:bottom w:val="none" w:sz="0" w:space="0" w:color="auto"/>
            <w:right w:val="none" w:sz="0" w:space="0" w:color="auto"/>
          </w:divBdr>
        </w:div>
      </w:divsChild>
    </w:div>
    <w:div w:id="1983998378">
      <w:marLeft w:val="0"/>
      <w:marRight w:val="0"/>
      <w:marTop w:val="0"/>
      <w:marBottom w:val="0"/>
      <w:divBdr>
        <w:top w:val="none" w:sz="0" w:space="0" w:color="auto"/>
        <w:left w:val="none" w:sz="0" w:space="0" w:color="auto"/>
        <w:bottom w:val="none" w:sz="0" w:space="0" w:color="auto"/>
        <w:right w:val="none" w:sz="0" w:space="0" w:color="auto"/>
      </w:divBdr>
      <w:divsChild>
        <w:div w:id="1330402249">
          <w:marLeft w:val="0"/>
          <w:marRight w:val="0"/>
          <w:marTop w:val="0"/>
          <w:marBottom w:val="0"/>
          <w:divBdr>
            <w:top w:val="none" w:sz="0" w:space="0" w:color="auto"/>
            <w:left w:val="none" w:sz="0" w:space="0" w:color="auto"/>
            <w:bottom w:val="none" w:sz="0" w:space="0" w:color="auto"/>
            <w:right w:val="none" w:sz="0" w:space="0" w:color="auto"/>
          </w:divBdr>
        </w:div>
      </w:divsChild>
    </w:div>
    <w:div w:id="1984038095">
      <w:bodyDiv w:val="1"/>
      <w:marLeft w:val="0"/>
      <w:marRight w:val="0"/>
      <w:marTop w:val="0"/>
      <w:marBottom w:val="0"/>
      <w:divBdr>
        <w:top w:val="none" w:sz="0" w:space="0" w:color="auto"/>
        <w:left w:val="none" w:sz="0" w:space="0" w:color="auto"/>
        <w:bottom w:val="none" w:sz="0" w:space="0" w:color="auto"/>
        <w:right w:val="none" w:sz="0" w:space="0" w:color="auto"/>
      </w:divBdr>
    </w:div>
    <w:div w:id="1984040112">
      <w:marLeft w:val="0"/>
      <w:marRight w:val="0"/>
      <w:marTop w:val="0"/>
      <w:marBottom w:val="0"/>
      <w:divBdr>
        <w:top w:val="none" w:sz="0" w:space="0" w:color="auto"/>
        <w:left w:val="none" w:sz="0" w:space="0" w:color="auto"/>
        <w:bottom w:val="none" w:sz="0" w:space="0" w:color="auto"/>
        <w:right w:val="none" w:sz="0" w:space="0" w:color="auto"/>
      </w:divBdr>
      <w:divsChild>
        <w:div w:id="987170936">
          <w:marLeft w:val="0"/>
          <w:marRight w:val="0"/>
          <w:marTop w:val="0"/>
          <w:marBottom w:val="0"/>
          <w:divBdr>
            <w:top w:val="none" w:sz="0" w:space="0" w:color="auto"/>
            <w:left w:val="none" w:sz="0" w:space="0" w:color="auto"/>
            <w:bottom w:val="none" w:sz="0" w:space="0" w:color="auto"/>
            <w:right w:val="none" w:sz="0" w:space="0" w:color="auto"/>
          </w:divBdr>
        </w:div>
      </w:divsChild>
    </w:div>
    <w:div w:id="1984505889">
      <w:marLeft w:val="0"/>
      <w:marRight w:val="0"/>
      <w:marTop w:val="0"/>
      <w:marBottom w:val="0"/>
      <w:divBdr>
        <w:top w:val="none" w:sz="0" w:space="0" w:color="auto"/>
        <w:left w:val="none" w:sz="0" w:space="0" w:color="auto"/>
        <w:bottom w:val="none" w:sz="0" w:space="0" w:color="auto"/>
        <w:right w:val="none" w:sz="0" w:space="0" w:color="auto"/>
      </w:divBdr>
      <w:divsChild>
        <w:div w:id="465002215">
          <w:marLeft w:val="0"/>
          <w:marRight w:val="0"/>
          <w:marTop w:val="0"/>
          <w:marBottom w:val="0"/>
          <w:divBdr>
            <w:top w:val="none" w:sz="0" w:space="0" w:color="auto"/>
            <w:left w:val="none" w:sz="0" w:space="0" w:color="auto"/>
            <w:bottom w:val="none" w:sz="0" w:space="0" w:color="auto"/>
            <w:right w:val="none" w:sz="0" w:space="0" w:color="auto"/>
          </w:divBdr>
        </w:div>
      </w:divsChild>
    </w:div>
    <w:div w:id="1985741053">
      <w:marLeft w:val="0"/>
      <w:marRight w:val="0"/>
      <w:marTop w:val="0"/>
      <w:marBottom w:val="0"/>
      <w:divBdr>
        <w:top w:val="none" w:sz="0" w:space="0" w:color="auto"/>
        <w:left w:val="none" w:sz="0" w:space="0" w:color="auto"/>
        <w:bottom w:val="none" w:sz="0" w:space="0" w:color="auto"/>
        <w:right w:val="none" w:sz="0" w:space="0" w:color="auto"/>
      </w:divBdr>
      <w:divsChild>
        <w:div w:id="702169766">
          <w:marLeft w:val="0"/>
          <w:marRight w:val="0"/>
          <w:marTop w:val="0"/>
          <w:marBottom w:val="0"/>
          <w:divBdr>
            <w:top w:val="none" w:sz="0" w:space="0" w:color="auto"/>
            <w:left w:val="none" w:sz="0" w:space="0" w:color="auto"/>
            <w:bottom w:val="none" w:sz="0" w:space="0" w:color="auto"/>
            <w:right w:val="none" w:sz="0" w:space="0" w:color="auto"/>
          </w:divBdr>
        </w:div>
      </w:divsChild>
    </w:div>
    <w:div w:id="1987273448">
      <w:marLeft w:val="0"/>
      <w:marRight w:val="0"/>
      <w:marTop w:val="0"/>
      <w:marBottom w:val="0"/>
      <w:divBdr>
        <w:top w:val="none" w:sz="0" w:space="0" w:color="auto"/>
        <w:left w:val="none" w:sz="0" w:space="0" w:color="auto"/>
        <w:bottom w:val="none" w:sz="0" w:space="0" w:color="auto"/>
        <w:right w:val="none" w:sz="0" w:space="0" w:color="auto"/>
      </w:divBdr>
      <w:divsChild>
        <w:div w:id="1771702009">
          <w:marLeft w:val="0"/>
          <w:marRight w:val="0"/>
          <w:marTop w:val="0"/>
          <w:marBottom w:val="0"/>
          <w:divBdr>
            <w:top w:val="none" w:sz="0" w:space="0" w:color="auto"/>
            <w:left w:val="none" w:sz="0" w:space="0" w:color="auto"/>
            <w:bottom w:val="none" w:sz="0" w:space="0" w:color="auto"/>
            <w:right w:val="none" w:sz="0" w:space="0" w:color="auto"/>
          </w:divBdr>
        </w:div>
      </w:divsChild>
    </w:div>
    <w:div w:id="1988392259">
      <w:bodyDiv w:val="1"/>
      <w:marLeft w:val="0"/>
      <w:marRight w:val="0"/>
      <w:marTop w:val="0"/>
      <w:marBottom w:val="0"/>
      <w:divBdr>
        <w:top w:val="none" w:sz="0" w:space="0" w:color="auto"/>
        <w:left w:val="none" w:sz="0" w:space="0" w:color="auto"/>
        <w:bottom w:val="none" w:sz="0" w:space="0" w:color="auto"/>
        <w:right w:val="none" w:sz="0" w:space="0" w:color="auto"/>
      </w:divBdr>
    </w:div>
    <w:div w:id="1989941363">
      <w:marLeft w:val="0"/>
      <w:marRight w:val="0"/>
      <w:marTop w:val="0"/>
      <w:marBottom w:val="0"/>
      <w:divBdr>
        <w:top w:val="none" w:sz="0" w:space="0" w:color="auto"/>
        <w:left w:val="none" w:sz="0" w:space="0" w:color="auto"/>
        <w:bottom w:val="none" w:sz="0" w:space="0" w:color="auto"/>
        <w:right w:val="none" w:sz="0" w:space="0" w:color="auto"/>
      </w:divBdr>
    </w:div>
    <w:div w:id="1990091385">
      <w:marLeft w:val="0"/>
      <w:marRight w:val="0"/>
      <w:marTop w:val="0"/>
      <w:marBottom w:val="0"/>
      <w:divBdr>
        <w:top w:val="none" w:sz="0" w:space="0" w:color="auto"/>
        <w:left w:val="none" w:sz="0" w:space="0" w:color="auto"/>
        <w:bottom w:val="none" w:sz="0" w:space="0" w:color="auto"/>
        <w:right w:val="none" w:sz="0" w:space="0" w:color="auto"/>
      </w:divBdr>
      <w:divsChild>
        <w:div w:id="1466199975">
          <w:marLeft w:val="0"/>
          <w:marRight w:val="0"/>
          <w:marTop w:val="0"/>
          <w:marBottom w:val="0"/>
          <w:divBdr>
            <w:top w:val="none" w:sz="0" w:space="0" w:color="auto"/>
            <w:left w:val="none" w:sz="0" w:space="0" w:color="auto"/>
            <w:bottom w:val="none" w:sz="0" w:space="0" w:color="auto"/>
            <w:right w:val="none" w:sz="0" w:space="0" w:color="auto"/>
          </w:divBdr>
        </w:div>
      </w:divsChild>
    </w:div>
    <w:div w:id="1990400262">
      <w:bodyDiv w:val="1"/>
      <w:marLeft w:val="0"/>
      <w:marRight w:val="0"/>
      <w:marTop w:val="0"/>
      <w:marBottom w:val="0"/>
      <w:divBdr>
        <w:top w:val="none" w:sz="0" w:space="0" w:color="auto"/>
        <w:left w:val="none" w:sz="0" w:space="0" w:color="auto"/>
        <w:bottom w:val="none" w:sz="0" w:space="0" w:color="auto"/>
        <w:right w:val="none" w:sz="0" w:space="0" w:color="auto"/>
      </w:divBdr>
    </w:div>
    <w:div w:id="1991055577">
      <w:marLeft w:val="0"/>
      <w:marRight w:val="0"/>
      <w:marTop w:val="0"/>
      <w:marBottom w:val="0"/>
      <w:divBdr>
        <w:top w:val="none" w:sz="0" w:space="0" w:color="auto"/>
        <w:left w:val="none" w:sz="0" w:space="0" w:color="auto"/>
        <w:bottom w:val="none" w:sz="0" w:space="0" w:color="auto"/>
        <w:right w:val="none" w:sz="0" w:space="0" w:color="auto"/>
      </w:divBdr>
      <w:divsChild>
        <w:div w:id="373820693">
          <w:marLeft w:val="0"/>
          <w:marRight w:val="0"/>
          <w:marTop w:val="0"/>
          <w:marBottom w:val="0"/>
          <w:divBdr>
            <w:top w:val="none" w:sz="0" w:space="0" w:color="auto"/>
            <w:left w:val="none" w:sz="0" w:space="0" w:color="auto"/>
            <w:bottom w:val="none" w:sz="0" w:space="0" w:color="auto"/>
            <w:right w:val="none" w:sz="0" w:space="0" w:color="auto"/>
          </w:divBdr>
        </w:div>
      </w:divsChild>
    </w:div>
    <w:div w:id="1991598365">
      <w:marLeft w:val="0"/>
      <w:marRight w:val="0"/>
      <w:marTop w:val="0"/>
      <w:marBottom w:val="0"/>
      <w:divBdr>
        <w:top w:val="none" w:sz="0" w:space="0" w:color="auto"/>
        <w:left w:val="none" w:sz="0" w:space="0" w:color="auto"/>
        <w:bottom w:val="none" w:sz="0" w:space="0" w:color="auto"/>
        <w:right w:val="none" w:sz="0" w:space="0" w:color="auto"/>
      </w:divBdr>
      <w:divsChild>
        <w:div w:id="1862354108">
          <w:marLeft w:val="0"/>
          <w:marRight w:val="0"/>
          <w:marTop w:val="0"/>
          <w:marBottom w:val="0"/>
          <w:divBdr>
            <w:top w:val="none" w:sz="0" w:space="0" w:color="auto"/>
            <w:left w:val="none" w:sz="0" w:space="0" w:color="auto"/>
            <w:bottom w:val="none" w:sz="0" w:space="0" w:color="auto"/>
            <w:right w:val="none" w:sz="0" w:space="0" w:color="auto"/>
          </w:divBdr>
        </w:div>
      </w:divsChild>
    </w:div>
    <w:div w:id="1991665872">
      <w:marLeft w:val="0"/>
      <w:marRight w:val="0"/>
      <w:marTop w:val="0"/>
      <w:marBottom w:val="0"/>
      <w:divBdr>
        <w:top w:val="none" w:sz="0" w:space="0" w:color="auto"/>
        <w:left w:val="none" w:sz="0" w:space="0" w:color="auto"/>
        <w:bottom w:val="none" w:sz="0" w:space="0" w:color="auto"/>
        <w:right w:val="none" w:sz="0" w:space="0" w:color="auto"/>
      </w:divBdr>
      <w:divsChild>
        <w:div w:id="178467593">
          <w:marLeft w:val="0"/>
          <w:marRight w:val="0"/>
          <w:marTop w:val="0"/>
          <w:marBottom w:val="0"/>
          <w:divBdr>
            <w:top w:val="none" w:sz="0" w:space="0" w:color="auto"/>
            <w:left w:val="none" w:sz="0" w:space="0" w:color="auto"/>
            <w:bottom w:val="none" w:sz="0" w:space="0" w:color="auto"/>
            <w:right w:val="none" w:sz="0" w:space="0" w:color="auto"/>
          </w:divBdr>
        </w:div>
      </w:divsChild>
    </w:div>
    <w:div w:id="1991710864">
      <w:marLeft w:val="0"/>
      <w:marRight w:val="0"/>
      <w:marTop w:val="0"/>
      <w:marBottom w:val="0"/>
      <w:divBdr>
        <w:top w:val="none" w:sz="0" w:space="0" w:color="auto"/>
        <w:left w:val="none" w:sz="0" w:space="0" w:color="auto"/>
        <w:bottom w:val="none" w:sz="0" w:space="0" w:color="auto"/>
        <w:right w:val="none" w:sz="0" w:space="0" w:color="auto"/>
      </w:divBdr>
      <w:divsChild>
        <w:div w:id="2089646328">
          <w:marLeft w:val="0"/>
          <w:marRight w:val="0"/>
          <w:marTop w:val="0"/>
          <w:marBottom w:val="0"/>
          <w:divBdr>
            <w:top w:val="none" w:sz="0" w:space="0" w:color="auto"/>
            <w:left w:val="none" w:sz="0" w:space="0" w:color="auto"/>
            <w:bottom w:val="none" w:sz="0" w:space="0" w:color="auto"/>
            <w:right w:val="none" w:sz="0" w:space="0" w:color="auto"/>
          </w:divBdr>
        </w:div>
      </w:divsChild>
    </w:div>
    <w:div w:id="1991786415">
      <w:marLeft w:val="0"/>
      <w:marRight w:val="0"/>
      <w:marTop w:val="0"/>
      <w:marBottom w:val="0"/>
      <w:divBdr>
        <w:top w:val="none" w:sz="0" w:space="0" w:color="auto"/>
        <w:left w:val="none" w:sz="0" w:space="0" w:color="auto"/>
        <w:bottom w:val="none" w:sz="0" w:space="0" w:color="auto"/>
        <w:right w:val="none" w:sz="0" w:space="0" w:color="auto"/>
      </w:divBdr>
      <w:divsChild>
        <w:div w:id="1524437246">
          <w:marLeft w:val="0"/>
          <w:marRight w:val="0"/>
          <w:marTop w:val="0"/>
          <w:marBottom w:val="0"/>
          <w:divBdr>
            <w:top w:val="none" w:sz="0" w:space="0" w:color="auto"/>
            <w:left w:val="none" w:sz="0" w:space="0" w:color="auto"/>
            <w:bottom w:val="none" w:sz="0" w:space="0" w:color="auto"/>
            <w:right w:val="none" w:sz="0" w:space="0" w:color="auto"/>
          </w:divBdr>
        </w:div>
      </w:divsChild>
    </w:div>
    <w:div w:id="1992709421">
      <w:marLeft w:val="0"/>
      <w:marRight w:val="0"/>
      <w:marTop w:val="0"/>
      <w:marBottom w:val="0"/>
      <w:divBdr>
        <w:top w:val="none" w:sz="0" w:space="0" w:color="auto"/>
        <w:left w:val="none" w:sz="0" w:space="0" w:color="auto"/>
        <w:bottom w:val="none" w:sz="0" w:space="0" w:color="auto"/>
        <w:right w:val="none" w:sz="0" w:space="0" w:color="auto"/>
      </w:divBdr>
      <w:divsChild>
        <w:div w:id="457259132">
          <w:marLeft w:val="0"/>
          <w:marRight w:val="0"/>
          <w:marTop w:val="0"/>
          <w:marBottom w:val="0"/>
          <w:divBdr>
            <w:top w:val="none" w:sz="0" w:space="0" w:color="auto"/>
            <w:left w:val="none" w:sz="0" w:space="0" w:color="auto"/>
            <w:bottom w:val="none" w:sz="0" w:space="0" w:color="auto"/>
            <w:right w:val="none" w:sz="0" w:space="0" w:color="auto"/>
          </w:divBdr>
        </w:div>
      </w:divsChild>
    </w:div>
    <w:div w:id="1992950295">
      <w:marLeft w:val="0"/>
      <w:marRight w:val="0"/>
      <w:marTop w:val="0"/>
      <w:marBottom w:val="0"/>
      <w:divBdr>
        <w:top w:val="none" w:sz="0" w:space="0" w:color="auto"/>
        <w:left w:val="none" w:sz="0" w:space="0" w:color="auto"/>
        <w:bottom w:val="none" w:sz="0" w:space="0" w:color="auto"/>
        <w:right w:val="none" w:sz="0" w:space="0" w:color="auto"/>
      </w:divBdr>
      <w:divsChild>
        <w:div w:id="729577674">
          <w:marLeft w:val="0"/>
          <w:marRight w:val="0"/>
          <w:marTop w:val="0"/>
          <w:marBottom w:val="0"/>
          <w:divBdr>
            <w:top w:val="none" w:sz="0" w:space="0" w:color="auto"/>
            <w:left w:val="none" w:sz="0" w:space="0" w:color="auto"/>
            <w:bottom w:val="none" w:sz="0" w:space="0" w:color="auto"/>
            <w:right w:val="none" w:sz="0" w:space="0" w:color="auto"/>
          </w:divBdr>
        </w:div>
      </w:divsChild>
    </w:div>
    <w:div w:id="1993022239">
      <w:marLeft w:val="0"/>
      <w:marRight w:val="0"/>
      <w:marTop w:val="0"/>
      <w:marBottom w:val="0"/>
      <w:divBdr>
        <w:top w:val="none" w:sz="0" w:space="0" w:color="auto"/>
        <w:left w:val="none" w:sz="0" w:space="0" w:color="auto"/>
        <w:bottom w:val="none" w:sz="0" w:space="0" w:color="auto"/>
        <w:right w:val="none" w:sz="0" w:space="0" w:color="auto"/>
      </w:divBdr>
      <w:divsChild>
        <w:div w:id="1145002063">
          <w:marLeft w:val="0"/>
          <w:marRight w:val="0"/>
          <w:marTop w:val="0"/>
          <w:marBottom w:val="0"/>
          <w:divBdr>
            <w:top w:val="none" w:sz="0" w:space="0" w:color="auto"/>
            <w:left w:val="none" w:sz="0" w:space="0" w:color="auto"/>
            <w:bottom w:val="none" w:sz="0" w:space="0" w:color="auto"/>
            <w:right w:val="none" w:sz="0" w:space="0" w:color="auto"/>
          </w:divBdr>
        </w:div>
      </w:divsChild>
    </w:div>
    <w:div w:id="1993218747">
      <w:marLeft w:val="0"/>
      <w:marRight w:val="0"/>
      <w:marTop w:val="0"/>
      <w:marBottom w:val="0"/>
      <w:divBdr>
        <w:top w:val="none" w:sz="0" w:space="0" w:color="auto"/>
        <w:left w:val="none" w:sz="0" w:space="0" w:color="auto"/>
        <w:bottom w:val="none" w:sz="0" w:space="0" w:color="auto"/>
        <w:right w:val="none" w:sz="0" w:space="0" w:color="auto"/>
      </w:divBdr>
      <w:divsChild>
        <w:div w:id="413010467">
          <w:marLeft w:val="0"/>
          <w:marRight w:val="0"/>
          <w:marTop w:val="0"/>
          <w:marBottom w:val="0"/>
          <w:divBdr>
            <w:top w:val="none" w:sz="0" w:space="0" w:color="auto"/>
            <w:left w:val="none" w:sz="0" w:space="0" w:color="auto"/>
            <w:bottom w:val="none" w:sz="0" w:space="0" w:color="auto"/>
            <w:right w:val="none" w:sz="0" w:space="0" w:color="auto"/>
          </w:divBdr>
        </w:div>
      </w:divsChild>
    </w:div>
    <w:div w:id="1993633693">
      <w:marLeft w:val="0"/>
      <w:marRight w:val="0"/>
      <w:marTop w:val="0"/>
      <w:marBottom w:val="0"/>
      <w:divBdr>
        <w:top w:val="none" w:sz="0" w:space="0" w:color="auto"/>
        <w:left w:val="none" w:sz="0" w:space="0" w:color="auto"/>
        <w:bottom w:val="none" w:sz="0" w:space="0" w:color="auto"/>
        <w:right w:val="none" w:sz="0" w:space="0" w:color="auto"/>
      </w:divBdr>
    </w:div>
    <w:div w:id="1995334598">
      <w:marLeft w:val="0"/>
      <w:marRight w:val="0"/>
      <w:marTop w:val="0"/>
      <w:marBottom w:val="0"/>
      <w:divBdr>
        <w:top w:val="none" w:sz="0" w:space="0" w:color="auto"/>
        <w:left w:val="none" w:sz="0" w:space="0" w:color="auto"/>
        <w:bottom w:val="none" w:sz="0" w:space="0" w:color="auto"/>
        <w:right w:val="none" w:sz="0" w:space="0" w:color="auto"/>
      </w:divBdr>
      <w:divsChild>
        <w:div w:id="511263939">
          <w:marLeft w:val="0"/>
          <w:marRight w:val="0"/>
          <w:marTop w:val="0"/>
          <w:marBottom w:val="0"/>
          <w:divBdr>
            <w:top w:val="none" w:sz="0" w:space="0" w:color="auto"/>
            <w:left w:val="none" w:sz="0" w:space="0" w:color="auto"/>
            <w:bottom w:val="none" w:sz="0" w:space="0" w:color="auto"/>
            <w:right w:val="none" w:sz="0" w:space="0" w:color="auto"/>
          </w:divBdr>
        </w:div>
      </w:divsChild>
    </w:div>
    <w:div w:id="1995447032">
      <w:marLeft w:val="0"/>
      <w:marRight w:val="0"/>
      <w:marTop w:val="0"/>
      <w:marBottom w:val="0"/>
      <w:divBdr>
        <w:top w:val="none" w:sz="0" w:space="0" w:color="auto"/>
        <w:left w:val="none" w:sz="0" w:space="0" w:color="auto"/>
        <w:bottom w:val="none" w:sz="0" w:space="0" w:color="auto"/>
        <w:right w:val="none" w:sz="0" w:space="0" w:color="auto"/>
      </w:divBdr>
      <w:divsChild>
        <w:div w:id="1910840865">
          <w:marLeft w:val="0"/>
          <w:marRight w:val="0"/>
          <w:marTop w:val="0"/>
          <w:marBottom w:val="0"/>
          <w:divBdr>
            <w:top w:val="none" w:sz="0" w:space="0" w:color="auto"/>
            <w:left w:val="none" w:sz="0" w:space="0" w:color="auto"/>
            <w:bottom w:val="none" w:sz="0" w:space="0" w:color="auto"/>
            <w:right w:val="none" w:sz="0" w:space="0" w:color="auto"/>
          </w:divBdr>
        </w:div>
      </w:divsChild>
    </w:div>
    <w:div w:id="1995989168">
      <w:bodyDiv w:val="1"/>
      <w:marLeft w:val="0"/>
      <w:marRight w:val="0"/>
      <w:marTop w:val="0"/>
      <w:marBottom w:val="0"/>
      <w:divBdr>
        <w:top w:val="none" w:sz="0" w:space="0" w:color="auto"/>
        <w:left w:val="none" w:sz="0" w:space="0" w:color="auto"/>
        <w:bottom w:val="none" w:sz="0" w:space="0" w:color="auto"/>
        <w:right w:val="none" w:sz="0" w:space="0" w:color="auto"/>
      </w:divBdr>
    </w:div>
    <w:div w:id="1996184708">
      <w:marLeft w:val="0"/>
      <w:marRight w:val="0"/>
      <w:marTop w:val="0"/>
      <w:marBottom w:val="0"/>
      <w:divBdr>
        <w:top w:val="none" w:sz="0" w:space="0" w:color="auto"/>
        <w:left w:val="none" w:sz="0" w:space="0" w:color="auto"/>
        <w:bottom w:val="none" w:sz="0" w:space="0" w:color="auto"/>
        <w:right w:val="none" w:sz="0" w:space="0" w:color="auto"/>
      </w:divBdr>
      <w:divsChild>
        <w:div w:id="503209033">
          <w:marLeft w:val="0"/>
          <w:marRight w:val="0"/>
          <w:marTop w:val="0"/>
          <w:marBottom w:val="0"/>
          <w:divBdr>
            <w:top w:val="none" w:sz="0" w:space="0" w:color="auto"/>
            <w:left w:val="none" w:sz="0" w:space="0" w:color="auto"/>
            <w:bottom w:val="none" w:sz="0" w:space="0" w:color="auto"/>
            <w:right w:val="none" w:sz="0" w:space="0" w:color="auto"/>
          </w:divBdr>
        </w:div>
      </w:divsChild>
    </w:div>
    <w:div w:id="1996251787">
      <w:marLeft w:val="0"/>
      <w:marRight w:val="0"/>
      <w:marTop w:val="0"/>
      <w:marBottom w:val="0"/>
      <w:divBdr>
        <w:top w:val="none" w:sz="0" w:space="0" w:color="auto"/>
        <w:left w:val="none" w:sz="0" w:space="0" w:color="auto"/>
        <w:bottom w:val="none" w:sz="0" w:space="0" w:color="auto"/>
        <w:right w:val="none" w:sz="0" w:space="0" w:color="auto"/>
      </w:divBdr>
      <w:divsChild>
        <w:div w:id="283659045">
          <w:marLeft w:val="0"/>
          <w:marRight w:val="0"/>
          <w:marTop w:val="0"/>
          <w:marBottom w:val="0"/>
          <w:divBdr>
            <w:top w:val="none" w:sz="0" w:space="0" w:color="auto"/>
            <w:left w:val="none" w:sz="0" w:space="0" w:color="auto"/>
            <w:bottom w:val="none" w:sz="0" w:space="0" w:color="auto"/>
            <w:right w:val="none" w:sz="0" w:space="0" w:color="auto"/>
          </w:divBdr>
        </w:div>
      </w:divsChild>
    </w:div>
    <w:div w:id="1996256167">
      <w:bodyDiv w:val="1"/>
      <w:marLeft w:val="0"/>
      <w:marRight w:val="0"/>
      <w:marTop w:val="0"/>
      <w:marBottom w:val="0"/>
      <w:divBdr>
        <w:top w:val="none" w:sz="0" w:space="0" w:color="auto"/>
        <w:left w:val="none" w:sz="0" w:space="0" w:color="auto"/>
        <w:bottom w:val="none" w:sz="0" w:space="0" w:color="auto"/>
        <w:right w:val="none" w:sz="0" w:space="0" w:color="auto"/>
      </w:divBdr>
    </w:div>
    <w:div w:id="1997343232">
      <w:marLeft w:val="0"/>
      <w:marRight w:val="0"/>
      <w:marTop w:val="0"/>
      <w:marBottom w:val="0"/>
      <w:divBdr>
        <w:top w:val="none" w:sz="0" w:space="0" w:color="auto"/>
        <w:left w:val="none" w:sz="0" w:space="0" w:color="auto"/>
        <w:bottom w:val="none" w:sz="0" w:space="0" w:color="auto"/>
        <w:right w:val="none" w:sz="0" w:space="0" w:color="auto"/>
      </w:divBdr>
      <w:divsChild>
        <w:div w:id="1164976627">
          <w:marLeft w:val="0"/>
          <w:marRight w:val="0"/>
          <w:marTop w:val="0"/>
          <w:marBottom w:val="0"/>
          <w:divBdr>
            <w:top w:val="none" w:sz="0" w:space="0" w:color="auto"/>
            <w:left w:val="none" w:sz="0" w:space="0" w:color="auto"/>
            <w:bottom w:val="none" w:sz="0" w:space="0" w:color="auto"/>
            <w:right w:val="none" w:sz="0" w:space="0" w:color="auto"/>
          </w:divBdr>
        </w:div>
      </w:divsChild>
    </w:div>
    <w:div w:id="1997568873">
      <w:marLeft w:val="0"/>
      <w:marRight w:val="0"/>
      <w:marTop w:val="0"/>
      <w:marBottom w:val="0"/>
      <w:divBdr>
        <w:top w:val="none" w:sz="0" w:space="0" w:color="auto"/>
        <w:left w:val="none" w:sz="0" w:space="0" w:color="auto"/>
        <w:bottom w:val="none" w:sz="0" w:space="0" w:color="auto"/>
        <w:right w:val="none" w:sz="0" w:space="0" w:color="auto"/>
      </w:divBdr>
      <w:divsChild>
        <w:div w:id="291519218">
          <w:marLeft w:val="0"/>
          <w:marRight w:val="0"/>
          <w:marTop w:val="0"/>
          <w:marBottom w:val="0"/>
          <w:divBdr>
            <w:top w:val="none" w:sz="0" w:space="0" w:color="auto"/>
            <w:left w:val="none" w:sz="0" w:space="0" w:color="auto"/>
            <w:bottom w:val="none" w:sz="0" w:space="0" w:color="auto"/>
            <w:right w:val="none" w:sz="0" w:space="0" w:color="auto"/>
          </w:divBdr>
        </w:div>
      </w:divsChild>
    </w:div>
    <w:div w:id="1997758541">
      <w:marLeft w:val="0"/>
      <w:marRight w:val="0"/>
      <w:marTop w:val="0"/>
      <w:marBottom w:val="0"/>
      <w:divBdr>
        <w:top w:val="none" w:sz="0" w:space="0" w:color="auto"/>
        <w:left w:val="none" w:sz="0" w:space="0" w:color="auto"/>
        <w:bottom w:val="none" w:sz="0" w:space="0" w:color="auto"/>
        <w:right w:val="none" w:sz="0" w:space="0" w:color="auto"/>
      </w:divBdr>
      <w:divsChild>
        <w:div w:id="121727003">
          <w:marLeft w:val="0"/>
          <w:marRight w:val="0"/>
          <w:marTop w:val="0"/>
          <w:marBottom w:val="0"/>
          <w:divBdr>
            <w:top w:val="none" w:sz="0" w:space="0" w:color="auto"/>
            <w:left w:val="none" w:sz="0" w:space="0" w:color="auto"/>
            <w:bottom w:val="none" w:sz="0" w:space="0" w:color="auto"/>
            <w:right w:val="none" w:sz="0" w:space="0" w:color="auto"/>
          </w:divBdr>
        </w:div>
      </w:divsChild>
    </w:div>
    <w:div w:id="1998148818">
      <w:marLeft w:val="0"/>
      <w:marRight w:val="0"/>
      <w:marTop w:val="0"/>
      <w:marBottom w:val="0"/>
      <w:divBdr>
        <w:top w:val="none" w:sz="0" w:space="0" w:color="auto"/>
        <w:left w:val="none" w:sz="0" w:space="0" w:color="auto"/>
        <w:bottom w:val="none" w:sz="0" w:space="0" w:color="auto"/>
        <w:right w:val="none" w:sz="0" w:space="0" w:color="auto"/>
      </w:divBdr>
      <w:divsChild>
        <w:div w:id="1019621869">
          <w:marLeft w:val="0"/>
          <w:marRight w:val="0"/>
          <w:marTop w:val="0"/>
          <w:marBottom w:val="0"/>
          <w:divBdr>
            <w:top w:val="none" w:sz="0" w:space="0" w:color="auto"/>
            <w:left w:val="none" w:sz="0" w:space="0" w:color="auto"/>
            <w:bottom w:val="none" w:sz="0" w:space="0" w:color="auto"/>
            <w:right w:val="none" w:sz="0" w:space="0" w:color="auto"/>
          </w:divBdr>
        </w:div>
      </w:divsChild>
    </w:div>
    <w:div w:id="1998880591">
      <w:bodyDiv w:val="1"/>
      <w:marLeft w:val="0"/>
      <w:marRight w:val="0"/>
      <w:marTop w:val="0"/>
      <w:marBottom w:val="0"/>
      <w:divBdr>
        <w:top w:val="none" w:sz="0" w:space="0" w:color="auto"/>
        <w:left w:val="none" w:sz="0" w:space="0" w:color="auto"/>
        <w:bottom w:val="none" w:sz="0" w:space="0" w:color="auto"/>
        <w:right w:val="none" w:sz="0" w:space="0" w:color="auto"/>
      </w:divBdr>
    </w:div>
    <w:div w:id="1999192030">
      <w:marLeft w:val="0"/>
      <w:marRight w:val="0"/>
      <w:marTop w:val="0"/>
      <w:marBottom w:val="0"/>
      <w:divBdr>
        <w:top w:val="none" w:sz="0" w:space="0" w:color="auto"/>
        <w:left w:val="none" w:sz="0" w:space="0" w:color="auto"/>
        <w:bottom w:val="none" w:sz="0" w:space="0" w:color="auto"/>
        <w:right w:val="none" w:sz="0" w:space="0" w:color="auto"/>
      </w:divBdr>
      <w:divsChild>
        <w:div w:id="1339192371">
          <w:marLeft w:val="0"/>
          <w:marRight w:val="0"/>
          <w:marTop w:val="0"/>
          <w:marBottom w:val="0"/>
          <w:divBdr>
            <w:top w:val="none" w:sz="0" w:space="0" w:color="auto"/>
            <w:left w:val="none" w:sz="0" w:space="0" w:color="auto"/>
            <w:bottom w:val="none" w:sz="0" w:space="0" w:color="auto"/>
            <w:right w:val="none" w:sz="0" w:space="0" w:color="auto"/>
          </w:divBdr>
        </w:div>
      </w:divsChild>
    </w:div>
    <w:div w:id="2000108381">
      <w:marLeft w:val="0"/>
      <w:marRight w:val="0"/>
      <w:marTop w:val="0"/>
      <w:marBottom w:val="0"/>
      <w:divBdr>
        <w:top w:val="none" w:sz="0" w:space="0" w:color="auto"/>
        <w:left w:val="none" w:sz="0" w:space="0" w:color="auto"/>
        <w:bottom w:val="none" w:sz="0" w:space="0" w:color="auto"/>
        <w:right w:val="none" w:sz="0" w:space="0" w:color="auto"/>
      </w:divBdr>
      <w:divsChild>
        <w:div w:id="1924876079">
          <w:marLeft w:val="0"/>
          <w:marRight w:val="0"/>
          <w:marTop w:val="0"/>
          <w:marBottom w:val="0"/>
          <w:divBdr>
            <w:top w:val="none" w:sz="0" w:space="0" w:color="auto"/>
            <w:left w:val="none" w:sz="0" w:space="0" w:color="auto"/>
            <w:bottom w:val="none" w:sz="0" w:space="0" w:color="auto"/>
            <w:right w:val="none" w:sz="0" w:space="0" w:color="auto"/>
          </w:divBdr>
        </w:div>
      </w:divsChild>
    </w:div>
    <w:div w:id="2000381092">
      <w:marLeft w:val="0"/>
      <w:marRight w:val="0"/>
      <w:marTop w:val="0"/>
      <w:marBottom w:val="0"/>
      <w:divBdr>
        <w:top w:val="none" w:sz="0" w:space="0" w:color="auto"/>
        <w:left w:val="none" w:sz="0" w:space="0" w:color="auto"/>
        <w:bottom w:val="none" w:sz="0" w:space="0" w:color="auto"/>
        <w:right w:val="none" w:sz="0" w:space="0" w:color="auto"/>
      </w:divBdr>
      <w:divsChild>
        <w:div w:id="899679032">
          <w:marLeft w:val="0"/>
          <w:marRight w:val="0"/>
          <w:marTop w:val="0"/>
          <w:marBottom w:val="0"/>
          <w:divBdr>
            <w:top w:val="none" w:sz="0" w:space="0" w:color="auto"/>
            <w:left w:val="none" w:sz="0" w:space="0" w:color="auto"/>
            <w:bottom w:val="none" w:sz="0" w:space="0" w:color="auto"/>
            <w:right w:val="none" w:sz="0" w:space="0" w:color="auto"/>
          </w:divBdr>
        </w:div>
      </w:divsChild>
    </w:div>
    <w:div w:id="2000883319">
      <w:marLeft w:val="0"/>
      <w:marRight w:val="0"/>
      <w:marTop w:val="0"/>
      <w:marBottom w:val="0"/>
      <w:divBdr>
        <w:top w:val="none" w:sz="0" w:space="0" w:color="auto"/>
        <w:left w:val="none" w:sz="0" w:space="0" w:color="auto"/>
        <w:bottom w:val="none" w:sz="0" w:space="0" w:color="auto"/>
        <w:right w:val="none" w:sz="0" w:space="0" w:color="auto"/>
      </w:divBdr>
      <w:divsChild>
        <w:div w:id="1703477915">
          <w:marLeft w:val="0"/>
          <w:marRight w:val="0"/>
          <w:marTop w:val="0"/>
          <w:marBottom w:val="0"/>
          <w:divBdr>
            <w:top w:val="none" w:sz="0" w:space="0" w:color="auto"/>
            <w:left w:val="none" w:sz="0" w:space="0" w:color="auto"/>
            <w:bottom w:val="none" w:sz="0" w:space="0" w:color="auto"/>
            <w:right w:val="none" w:sz="0" w:space="0" w:color="auto"/>
          </w:divBdr>
        </w:div>
      </w:divsChild>
    </w:div>
    <w:div w:id="2003316711">
      <w:bodyDiv w:val="1"/>
      <w:marLeft w:val="0"/>
      <w:marRight w:val="0"/>
      <w:marTop w:val="0"/>
      <w:marBottom w:val="0"/>
      <w:divBdr>
        <w:top w:val="none" w:sz="0" w:space="0" w:color="auto"/>
        <w:left w:val="none" w:sz="0" w:space="0" w:color="auto"/>
        <w:bottom w:val="none" w:sz="0" w:space="0" w:color="auto"/>
        <w:right w:val="none" w:sz="0" w:space="0" w:color="auto"/>
      </w:divBdr>
    </w:div>
    <w:div w:id="2003461670">
      <w:marLeft w:val="0"/>
      <w:marRight w:val="0"/>
      <w:marTop w:val="0"/>
      <w:marBottom w:val="0"/>
      <w:divBdr>
        <w:top w:val="none" w:sz="0" w:space="0" w:color="auto"/>
        <w:left w:val="none" w:sz="0" w:space="0" w:color="auto"/>
        <w:bottom w:val="none" w:sz="0" w:space="0" w:color="auto"/>
        <w:right w:val="none" w:sz="0" w:space="0" w:color="auto"/>
      </w:divBdr>
      <w:divsChild>
        <w:div w:id="767583372">
          <w:marLeft w:val="0"/>
          <w:marRight w:val="0"/>
          <w:marTop w:val="0"/>
          <w:marBottom w:val="0"/>
          <w:divBdr>
            <w:top w:val="none" w:sz="0" w:space="0" w:color="auto"/>
            <w:left w:val="none" w:sz="0" w:space="0" w:color="auto"/>
            <w:bottom w:val="none" w:sz="0" w:space="0" w:color="auto"/>
            <w:right w:val="none" w:sz="0" w:space="0" w:color="auto"/>
          </w:divBdr>
        </w:div>
      </w:divsChild>
    </w:div>
    <w:div w:id="2004161062">
      <w:marLeft w:val="0"/>
      <w:marRight w:val="0"/>
      <w:marTop w:val="0"/>
      <w:marBottom w:val="0"/>
      <w:divBdr>
        <w:top w:val="none" w:sz="0" w:space="0" w:color="auto"/>
        <w:left w:val="none" w:sz="0" w:space="0" w:color="auto"/>
        <w:bottom w:val="none" w:sz="0" w:space="0" w:color="auto"/>
        <w:right w:val="none" w:sz="0" w:space="0" w:color="auto"/>
      </w:divBdr>
      <w:divsChild>
        <w:div w:id="1861816808">
          <w:marLeft w:val="0"/>
          <w:marRight w:val="0"/>
          <w:marTop w:val="0"/>
          <w:marBottom w:val="0"/>
          <w:divBdr>
            <w:top w:val="none" w:sz="0" w:space="0" w:color="auto"/>
            <w:left w:val="none" w:sz="0" w:space="0" w:color="auto"/>
            <w:bottom w:val="none" w:sz="0" w:space="0" w:color="auto"/>
            <w:right w:val="none" w:sz="0" w:space="0" w:color="auto"/>
          </w:divBdr>
        </w:div>
      </w:divsChild>
    </w:div>
    <w:div w:id="2005089777">
      <w:marLeft w:val="0"/>
      <w:marRight w:val="0"/>
      <w:marTop w:val="0"/>
      <w:marBottom w:val="0"/>
      <w:divBdr>
        <w:top w:val="none" w:sz="0" w:space="0" w:color="auto"/>
        <w:left w:val="none" w:sz="0" w:space="0" w:color="auto"/>
        <w:bottom w:val="none" w:sz="0" w:space="0" w:color="auto"/>
        <w:right w:val="none" w:sz="0" w:space="0" w:color="auto"/>
      </w:divBdr>
      <w:divsChild>
        <w:div w:id="1920404591">
          <w:marLeft w:val="0"/>
          <w:marRight w:val="0"/>
          <w:marTop w:val="0"/>
          <w:marBottom w:val="0"/>
          <w:divBdr>
            <w:top w:val="none" w:sz="0" w:space="0" w:color="auto"/>
            <w:left w:val="none" w:sz="0" w:space="0" w:color="auto"/>
            <w:bottom w:val="none" w:sz="0" w:space="0" w:color="auto"/>
            <w:right w:val="none" w:sz="0" w:space="0" w:color="auto"/>
          </w:divBdr>
        </w:div>
      </w:divsChild>
    </w:div>
    <w:div w:id="2006589084">
      <w:bodyDiv w:val="1"/>
      <w:marLeft w:val="0"/>
      <w:marRight w:val="0"/>
      <w:marTop w:val="0"/>
      <w:marBottom w:val="0"/>
      <w:divBdr>
        <w:top w:val="none" w:sz="0" w:space="0" w:color="auto"/>
        <w:left w:val="none" w:sz="0" w:space="0" w:color="auto"/>
        <w:bottom w:val="none" w:sz="0" w:space="0" w:color="auto"/>
        <w:right w:val="none" w:sz="0" w:space="0" w:color="auto"/>
      </w:divBdr>
    </w:div>
    <w:div w:id="2007584590">
      <w:marLeft w:val="0"/>
      <w:marRight w:val="0"/>
      <w:marTop w:val="0"/>
      <w:marBottom w:val="0"/>
      <w:divBdr>
        <w:top w:val="none" w:sz="0" w:space="0" w:color="auto"/>
        <w:left w:val="none" w:sz="0" w:space="0" w:color="auto"/>
        <w:bottom w:val="none" w:sz="0" w:space="0" w:color="auto"/>
        <w:right w:val="none" w:sz="0" w:space="0" w:color="auto"/>
      </w:divBdr>
      <w:divsChild>
        <w:div w:id="964652897">
          <w:marLeft w:val="0"/>
          <w:marRight w:val="0"/>
          <w:marTop w:val="0"/>
          <w:marBottom w:val="0"/>
          <w:divBdr>
            <w:top w:val="none" w:sz="0" w:space="0" w:color="auto"/>
            <w:left w:val="none" w:sz="0" w:space="0" w:color="auto"/>
            <w:bottom w:val="none" w:sz="0" w:space="0" w:color="auto"/>
            <w:right w:val="none" w:sz="0" w:space="0" w:color="auto"/>
          </w:divBdr>
        </w:div>
      </w:divsChild>
    </w:div>
    <w:div w:id="2008632685">
      <w:marLeft w:val="0"/>
      <w:marRight w:val="0"/>
      <w:marTop w:val="0"/>
      <w:marBottom w:val="0"/>
      <w:divBdr>
        <w:top w:val="none" w:sz="0" w:space="0" w:color="auto"/>
        <w:left w:val="none" w:sz="0" w:space="0" w:color="auto"/>
        <w:bottom w:val="none" w:sz="0" w:space="0" w:color="auto"/>
        <w:right w:val="none" w:sz="0" w:space="0" w:color="auto"/>
      </w:divBdr>
      <w:divsChild>
        <w:div w:id="68238673">
          <w:marLeft w:val="0"/>
          <w:marRight w:val="0"/>
          <w:marTop w:val="0"/>
          <w:marBottom w:val="0"/>
          <w:divBdr>
            <w:top w:val="none" w:sz="0" w:space="0" w:color="auto"/>
            <w:left w:val="none" w:sz="0" w:space="0" w:color="auto"/>
            <w:bottom w:val="none" w:sz="0" w:space="0" w:color="auto"/>
            <w:right w:val="none" w:sz="0" w:space="0" w:color="auto"/>
          </w:divBdr>
        </w:div>
      </w:divsChild>
    </w:div>
    <w:div w:id="2010401351">
      <w:marLeft w:val="0"/>
      <w:marRight w:val="0"/>
      <w:marTop w:val="0"/>
      <w:marBottom w:val="0"/>
      <w:divBdr>
        <w:top w:val="none" w:sz="0" w:space="0" w:color="auto"/>
        <w:left w:val="none" w:sz="0" w:space="0" w:color="auto"/>
        <w:bottom w:val="none" w:sz="0" w:space="0" w:color="auto"/>
        <w:right w:val="none" w:sz="0" w:space="0" w:color="auto"/>
      </w:divBdr>
      <w:divsChild>
        <w:div w:id="1808667235">
          <w:marLeft w:val="0"/>
          <w:marRight w:val="0"/>
          <w:marTop w:val="0"/>
          <w:marBottom w:val="0"/>
          <w:divBdr>
            <w:top w:val="none" w:sz="0" w:space="0" w:color="auto"/>
            <w:left w:val="none" w:sz="0" w:space="0" w:color="auto"/>
            <w:bottom w:val="none" w:sz="0" w:space="0" w:color="auto"/>
            <w:right w:val="none" w:sz="0" w:space="0" w:color="auto"/>
          </w:divBdr>
        </w:div>
      </w:divsChild>
    </w:div>
    <w:div w:id="2010476292">
      <w:marLeft w:val="0"/>
      <w:marRight w:val="0"/>
      <w:marTop w:val="0"/>
      <w:marBottom w:val="0"/>
      <w:divBdr>
        <w:top w:val="none" w:sz="0" w:space="0" w:color="auto"/>
        <w:left w:val="none" w:sz="0" w:space="0" w:color="auto"/>
        <w:bottom w:val="none" w:sz="0" w:space="0" w:color="auto"/>
        <w:right w:val="none" w:sz="0" w:space="0" w:color="auto"/>
      </w:divBdr>
      <w:divsChild>
        <w:div w:id="879129785">
          <w:marLeft w:val="0"/>
          <w:marRight w:val="0"/>
          <w:marTop w:val="0"/>
          <w:marBottom w:val="0"/>
          <w:divBdr>
            <w:top w:val="none" w:sz="0" w:space="0" w:color="auto"/>
            <w:left w:val="none" w:sz="0" w:space="0" w:color="auto"/>
            <w:bottom w:val="none" w:sz="0" w:space="0" w:color="auto"/>
            <w:right w:val="none" w:sz="0" w:space="0" w:color="auto"/>
          </w:divBdr>
        </w:div>
      </w:divsChild>
    </w:div>
    <w:div w:id="2010669914">
      <w:marLeft w:val="0"/>
      <w:marRight w:val="0"/>
      <w:marTop w:val="0"/>
      <w:marBottom w:val="0"/>
      <w:divBdr>
        <w:top w:val="none" w:sz="0" w:space="0" w:color="auto"/>
        <w:left w:val="none" w:sz="0" w:space="0" w:color="auto"/>
        <w:bottom w:val="none" w:sz="0" w:space="0" w:color="auto"/>
        <w:right w:val="none" w:sz="0" w:space="0" w:color="auto"/>
      </w:divBdr>
      <w:divsChild>
        <w:div w:id="745881404">
          <w:marLeft w:val="0"/>
          <w:marRight w:val="0"/>
          <w:marTop w:val="0"/>
          <w:marBottom w:val="0"/>
          <w:divBdr>
            <w:top w:val="none" w:sz="0" w:space="0" w:color="auto"/>
            <w:left w:val="none" w:sz="0" w:space="0" w:color="auto"/>
            <w:bottom w:val="none" w:sz="0" w:space="0" w:color="auto"/>
            <w:right w:val="none" w:sz="0" w:space="0" w:color="auto"/>
          </w:divBdr>
        </w:div>
      </w:divsChild>
    </w:div>
    <w:div w:id="2010716887">
      <w:marLeft w:val="0"/>
      <w:marRight w:val="0"/>
      <w:marTop w:val="0"/>
      <w:marBottom w:val="0"/>
      <w:divBdr>
        <w:top w:val="none" w:sz="0" w:space="0" w:color="auto"/>
        <w:left w:val="none" w:sz="0" w:space="0" w:color="auto"/>
        <w:bottom w:val="none" w:sz="0" w:space="0" w:color="auto"/>
        <w:right w:val="none" w:sz="0" w:space="0" w:color="auto"/>
      </w:divBdr>
      <w:divsChild>
        <w:div w:id="530386504">
          <w:marLeft w:val="0"/>
          <w:marRight w:val="0"/>
          <w:marTop w:val="0"/>
          <w:marBottom w:val="0"/>
          <w:divBdr>
            <w:top w:val="none" w:sz="0" w:space="0" w:color="auto"/>
            <w:left w:val="none" w:sz="0" w:space="0" w:color="auto"/>
            <w:bottom w:val="none" w:sz="0" w:space="0" w:color="auto"/>
            <w:right w:val="none" w:sz="0" w:space="0" w:color="auto"/>
          </w:divBdr>
        </w:div>
      </w:divsChild>
    </w:div>
    <w:div w:id="2011714992">
      <w:marLeft w:val="0"/>
      <w:marRight w:val="0"/>
      <w:marTop w:val="0"/>
      <w:marBottom w:val="0"/>
      <w:divBdr>
        <w:top w:val="none" w:sz="0" w:space="0" w:color="auto"/>
        <w:left w:val="none" w:sz="0" w:space="0" w:color="auto"/>
        <w:bottom w:val="none" w:sz="0" w:space="0" w:color="auto"/>
        <w:right w:val="none" w:sz="0" w:space="0" w:color="auto"/>
      </w:divBdr>
      <w:divsChild>
        <w:div w:id="183444766">
          <w:marLeft w:val="0"/>
          <w:marRight w:val="0"/>
          <w:marTop w:val="0"/>
          <w:marBottom w:val="0"/>
          <w:divBdr>
            <w:top w:val="none" w:sz="0" w:space="0" w:color="auto"/>
            <w:left w:val="none" w:sz="0" w:space="0" w:color="auto"/>
            <w:bottom w:val="none" w:sz="0" w:space="0" w:color="auto"/>
            <w:right w:val="none" w:sz="0" w:space="0" w:color="auto"/>
          </w:divBdr>
        </w:div>
      </w:divsChild>
    </w:div>
    <w:div w:id="2012022354">
      <w:bodyDiv w:val="1"/>
      <w:marLeft w:val="0"/>
      <w:marRight w:val="0"/>
      <w:marTop w:val="0"/>
      <w:marBottom w:val="0"/>
      <w:divBdr>
        <w:top w:val="none" w:sz="0" w:space="0" w:color="auto"/>
        <w:left w:val="none" w:sz="0" w:space="0" w:color="auto"/>
        <w:bottom w:val="none" w:sz="0" w:space="0" w:color="auto"/>
        <w:right w:val="none" w:sz="0" w:space="0" w:color="auto"/>
      </w:divBdr>
    </w:div>
    <w:div w:id="2012293017">
      <w:marLeft w:val="0"/>
      <w:marRight w:val="0"/>
      <w:marTop w:val="0"/>
      <w:marBottom w:val="0"/>
      <w:divBdr>
        <w:top w:val="none" w:sz="0" w:space="0" w:color="auto"/>
        <w:left w:val="none" w:sz="0" w:space="0" w:color="auto"/>
        <w:bottom w:val="none" w:sz="0" w:space="0" w:color="auto"/>
        <w:right w:val="none" w:sz="0" w:space="0" w:color="auto"/>
      </w:divBdr>
      <w:divsChild>
        <w:div w:id="610748217">
          <w:marLeft w:val="0"/>
          <w:marRight w:val="0"/>
          <w:marTop w:val="0"/>
          <w:marBottom w:val="0"/>
          <w:divBdr>
            <w:top w:val="none" w:sz="0" w:space="0" w:color="auto"/>
            <w:left w:val="none" w:sz="0" w:space="0" w:color="auto"/>
            <w:bottom w:val="none" w:sz="0" w:space="0" w:color="auto"/>
            <w:right w:val="none" w:sz="0" w:space="0" w:color="auto"/>
          </w:divBdr>
        </w:div>
      </w:divsChild>
    </w:div>
    <w:div w:id="2012293210">
      <w:marLeft w:val="0"/>
      <w:marRight w:val="0"/>
      <w:marTop w:val="0"/>
      <w:marBottom w:val="0"/>
      <w:divBdr>
        <w:top w:val="none" w:sz="0" w:space="0" w:color="auto"/>
        <w:left w:val="none" w:sz="0" w:space="0" w:color="auto"/>
        <w:bottom w:val="none" w:sz="0" w:space="0" w:color="auto"/>
        <w:right w:val="none" w:sz="0" w:space="0" w:color="auto"/>
      </w:divBdr>
      <w:divsChild>
        <w:div w:id="1788812123">
          <w:marLeft w:val="0"/>
          <w:marRight w:val="0"/>
          <w:marTop w:val="0"/>
          <w:marBottom w:val="0"/>
          <w:divBdr>
            <w:top w:val="none" w:sz="0" w:space="0" w:color="auto"/>
            <w:left w:val="none" w:sz="0" w:space="0" w:color="auto"/>
            <w:bottom w:val="none" w:sz="0" w:space="0" w:color="auto"/>
            <w:right w:val="none" w:sz="0" w:space="0" w:color="auto"/>
          </w:divBdr>
        </w:div>
      </w:divsChild>
    </w:div>
    <w:div w:id="2012873729">
      <w:marLeft w:val="0"/>
      <w:marRight w:val="0"/>
      <w:marTop w:val="0"/>
      <w:marBottom w:val="0"/>
      <w:divBdr>
        <w:top w:val="none" w:sz="0" w:space="0" w:color="auto"/>
        <w:left w:val="none" w:sz="0" w:space="0" w:color="auto"/>
        <w:bottom w:val="none" w:sz="0" w:space="0" w:color="auto"/>
        <w:right w:val="none" w:sz="0" w:space="0" w:color="auto"/>
      </w:divBdr>
      <w:divsChild>
        <w:div w:id="1487671974">
          <w:marLeft w:val="0"/>
          <w:marRight w:val="0"/>
          <w:marTop w:val="0"/>
          <w:marBottom w:val="0"/>
          <w:divBdr>
            <w:top w:val="none" w:sz="0" w:space="0" w:color="auto"/>
            <w:left w:val="none" w:sz="0" w:space="0" w:color="auto"/>
            <w:bottom w:val="none" w:sz="0" w:space="0" w:color="auto"/>
            <w:right w:val="none" w:sz="0" w:space="0" w:color="auto"/>
          </w:divBdr>
        </w:div>
      </w:divsChild>
    </w:div>
    <w:div w:id="2013145130">
      <w:marLeft w:val="0"/>
      <w:marRight w:val="0"/>
      <w:marTop w:val="0"/>
      <w:marBottom w:val="0"/>
      <w:divBdr>
        <w:top w:val="none" w:sz="0" w:space="0" w:color="auto"/>
        <w:left w:val="none" w:sz="0" w:space="0" w:color="auto"/>
        <w:bottom w:val="none" w:sz="0" w:space="0" w:color="auto"/>
        <w:right w:val="none" w:sz="0" w:space="0" w:color="auto"/>
      </w:divBdr>
      <w:divsChild>
        <w:div w:id="666438480">
          <w:marLeft w:val="0"/>
          <w:marRight w:val="0"/>
          <w:marTop w:val="0"/>
          <w:marBottom w:val="0"/>
          <w:divBdr>
            <w:top w:val="none" w:sz="0" w:space="0" w:color="auto"/>
            <w:left w:val="none" w:sz="0" w:space="0" w:color="auto"/>
            <w:bottom w:val="none" w:sz="0" w:space="0" w:color="auto"/>
            <w:right w:val="none" w:sz="0" w:space="0" w:color="auto"/>
          </w:divBdr>
        </w:div>
      </w:divsChild>
    </w:div>
    <w:div w:id="2013339067">
      <w:marLeft w:val="0"/>
      <w:marRight w:val="0"/>
      <w:marTop w:val="0"/>
      <w:marBottom w:val="0"/>
      <w:divBdr>
        <w:top w:val="none" w:sz="0" w:space="0" w:color="auto"/>
        <w:left w:val="none" w:sz="0" w:space="0" w:color="auto"/>
        <w:bottom w:val="none" w:sz="0" w:space="0" w:color="auto"/>
        <w:right w:val="none" w:sz="0" w:space="0" w:color="auto"/>
      </w:divBdr>
      <w:divsChild>
        <w:div w:id="1284460352">
          <w:marLeft w:val="0"/>
          <w:marRight w:val="0"/>
          <w:marTop w:val="0"/>
          <w:marBottom w:val="0"/>
          <w:divBdr>
            <w:top w:val="none" w:sz="0" w:space="0" w:color="auto"/>
            <w:left w:val="none" w:sz="0" w:space="0" w:color="auto"/>
            <w:bottom w:val="none" w:sz="0" w:space="0" w:color="auto"/>
            <w:right w:val="none" w:sz="0" w:space="0" w:color="auto"/>
          </w:divBdr>
        </w:div>
      </w:divsChild>
    </w:div>
    <w:div w:id="2013988928">
      <w:marLeft w:val="0"/>
      <w:marRight w:val="0"/>
      <w:marTop w:val="0"/>
      <w:marBottom w:val="0"/>
      <w:divBdr>
        <w:top w:val="none" w:sz="0" w:space="0" w:color="auto"/>
        <w:left w:val="none" w:sz="0" w:space="0" w:color="auto"/>
        <w:bottom w:val="none" w:sz="0" w:space="0" w:color="auto"/>
        <w:right w:val="none" w:sz="0" w:space="0" w:color="auto"/>
      </w:divBdr>
      <w:divsChild>
        <w:div w:id="2143184082">
          <w:marLeft w:val="0"/>
          <w:marRight w:val="0"/>
          <w:marTop w:val="0"/>
          <w:marBottom w:val="0"/>
          <w:divBdr>
            <w:top w:val="none" w:sz="0" w:space="0" w:color="auto"/>
            <w:left w:val="none" w:sz="0" w:space="0" w:color="auto"/>
            <w:bottom w:val="none" w:sz="0" w:space="0" w:color="auto"/>
            <w:right w:val="none" w:sz="0" w:space="0" w:color="auto"/>
          </w:divBdr>
        </w:div>
      </w:divsChild>
    </w:div>
    <w:div w:id="2014719138">
      <w:marLeft w:val="0"/>
      <w:marRight w:val="0"/>
      <w:marTop w:val="0"/>
      <w:marBottom w:val="0"/>
      <w:divBdr>
        <w:top w:val="none" w:sz="0" w:space="0" w:color="auto"/>
        <w:left w:val="none" w:sz="0" w:space="0" w:color="auto"/>
        <w:bottom w:val="none" w:sz="0" w:space="0" w:color="auto"/>
        <w:right w:val="none" w:sz="0" w:space="0" w:color="auto"/>
      </w:divBdr>
      <w:divsChild>
        <w:div w:id="455681413">
          <w:marLeft w:val="0"/>
          <w:marRight w:val="0"/>
          <w:marTop w:val="0"/>
          <w:marBottom w:val="0"/>
          <w:divBdr>
            <w:top w:val="none" w:sz="0" w:space="0" w:color="auto"/>
            <w:left w:val="none" w:sz="0" w:space="0" w:color="auto"/>
            <w:bottom w:val="none" w:sz="0" w:space="0" w:color="auto"/>
            <w:right w:val="none" w:sz="0" w:space="0" w:color="auto"/>
          </w:divBdr>
        </w:div>
      </w:divsChild>
    </w:div>
    <w:div w:id="2015258534">
      <w:marLeft w:val="0"/>
      <w:marRight w:val="0"/>
      <w:marTop w:val="0"/>
      <w:marBottom w:val="0"/>
      <w:divBdr>
        <w:top w:val="none" w:sz="0" w:space="0" w:color="auto"/>
        <w:left w:val="none" w:sz="0" w:space="0" w:color="auto"/>
        <w:bottom w:val="none" w:sz="0" w:space="0" w:color="auto"/>
        <w:right w:val="none" w:sz="0" w:space="0" w:color="auto"/>
      </w:divBdr>
      <w:divsChild>
        <w:div w:id="579604414">
          <w:marLeft w:val="0"/>
          <w:marRight w:val="0"/>
          <w:marTop w:val="0"/>
          <w:marBottom w:val="0"/>
          <w:divBdr>
            <w:top w:val="none" w:sz="0" w:space="0" w:color="auto"/>
            <w:left w:val="none" w:sz="0" w:space="0" w:color="auto"/>
            <w:bottom w:val="none" w:sz="0" w:space="0" w:color="auto"/>
            <w:right w:val="none" w:sz="0" w:space="0" w:color="auto"/>
          </w:divBdr>
        </w:div>
      </w:divsChild>
    </w:div>
    <w:div w:id="2015455428">
      <w:marLeft w:val="0"/>
      <w:marRight w:val="0"/>
      <w:marTop w:val="0"/>
      <w:marBottom w:val="0"/>
      <w:divBdr>
        <w:top w:val="none" w:sz="0" w:space="0" w:color="auto"/>
        <w:left w:val="none" w:sz="0" w:space="0" w:color="auto"/>
        <w:bottom w:val="none" w:sz="0" w:space="0" w:color="auto"/>
        <w:right w:val="none" w:sz="0" w:space="0" w:color="auto"/>
      </w:divBdr>
      <w:divsChild>
        <w:div w:id="1937907761">
          <w:marLeft w:val="0"/>
          <w:marRight w:val="0"/>
          <w:marTop w:val="0"/>
          <w:marBottom w:val="0"/>
          <w:divBdr>
            <w:top w:val="none" w:sz="0" w:space="0" w:color="auto"/>
            <w:left w:val="none" w:sz="0" w:space="0" w:color="auto"/>
            <w:bottom w:val="none" w:sz="0" w:space="0" w:color="auto"/>
            <w:right w:val="none" w:sz="0" w:space="0" w:color="auto"/>
          </w:divBdr>
        </w:div>
      </w:divsChild>
    </w:div>
    <w:div w:id="2015837156">
      <w:bodyDiv w:val="1"/>
      <w:marLeft w:val="0"/>
      <w:marRight w:val="0"/>
      <w:marTop w:val="0"/>
      <w:marBottom w:val="0"/>
      <w:divBdr>
        <w:top w:val="none" w:sz="0" w:space="0" w:color="auto"/>
        <w:left w:val="none" w:sz="0" w:space="0" w:color="auto"/>
        <w:bottom w:val="none" w:sz="0" w:space="0" w:color="auto"/>
        <w:right w:val="none" w:sz="0" w:space="0" w:color="auto"/>
      </w:divBdr>
    </w:div>
    <w:div w:id="2015918691">
      <w:bodyDiv w:val="1"/>
      <w:marLeft w:val="0"/>
      <w:marRight w:val="0"/>
      <w:marTop w:val="0"/>
      <w:marBottom w:val="0"/>
      <w:divBdr>
        <w:top w:val="none" w:sz="0" w:space="0" w:color="auto"/>
        <w:left w:val="none" w:sz="0" w:space="0" w:color="auto"/>
        <w:bottom w:val="none" w:sz="0" w:space="0" w:color="auto"/>
        <w:right w:val="none" w:sz="0" w:space="0" w:color="auto"/>
      </w:divBdr>
    </w:div>
    <w:div w:id="2016493960">
      <w:marLeft w:val="0"/>
      <w:marRight w:val="0"/>
      <w:marTop w:val="0"/>
      <w:marBottom w:val="0"/>
      <w:divBdr>
        <w:top w:val="none" w:sz="0" w:space="0" w:color="auto"/>
        <w:left w:val="none" w:sz="0" w:space="0" w:color="auto"/>
        <w:bottom w:val="none" w:sz="0" w:space="0" w:color="auto"/>
        <w:right w:val="none" w:sz="0" w:space="0" w:color="auto"/>
      </w:divBdr>
      <w:divsChild>
        <w:div w:id="91437467">
          <w:marLeft w:val="0"/>
          <w:marRight w:val="0"/>
          <w:marTop w:val="0"/>
          <w:marBottom w:val="0"/>
          <w:divBdr>
            <w:top w:val="none" w:sz="0" w:space="0" w:color="auto"/>
            <w:left w:val="none" w:sz="0" w:space="0" w:color="auto"/>
            <w:bottom w:val="none" w:sz="0" w:space="0" w:color="auto"/>
            <w:right w:val="none" w:sz="0" w:space="0" w:color="auto"/>
          </w:divBdr>
        </w:div>
      </w:divsChild>
    </w:div>
    <w:div w:id="2017071005">
      <w:marLeft w:val="0"/>
      <w:marRight w:val="0"/>
      <w:marTop w:val="0"/>
      <w:marBottom w:val="0"/>
      <w:divBdr>
        <w:top w:val="none" w:sz="0" w:space="0" w:color="auto"/>
        <w:left w:val="none" w:sz="0" w:space="0" w:color="auto"/>
        <w:bottom w:val="none" w:sz="0" w:space="0" w:color="auto"/>
        <w:right w:val="none" w:sz="0" w:space="0" w:color="auto"/>
      </w:divBdr>
      <w:divsChild>
        <w:div w:id="1271937925">
          <w:marLeft w:val="0"/>
          <w:marRight w:val="0"/>
          <w:marTop w:val="0"/>
          <w:marBottom w:val="0"/>
          <w:divBdr>
            <w:top w:val="none" w:sz="0" w:space="0" w:color="auto"/>
            <w:left w:val="none" w:sz="0" w:space="0" w:color="auto"/>
            <w:bottom w:val="none" w:sz="0" w:space="0" w:color="auto"/>
            <w:right w:val="none" w:sz="0" w:space="0" w:color="auto"/>
          </w:divBdr>
        </w:div>
      </w:divsChild>
    </w:div>
    <w:div w:id="2017150584">
      <w:marLeft w:val="0"/>
      <w:marRight w:val="0"/>
      <w:marTop w:val="0"/>
      <w:marBottom w:val="0"/>
      <w:divBdr>
        <w:top w:val="none" w:sz="0" w:space="0" w:color="auto"/>
        <w:left w:val="none" w:sz="0" w:space="0" w:color="auto"/>
        <w:bottom w:val="none" w:sz="0" w:space="0" w:color="auto"/>
        <w:right w:val="none" w:sz="0" w:space="0" w:color="auto"/>
      </w:divBdr>
      <w:divsChild>
        <w:div w:id="1055397319">
          <w:marLeft w:val="0"/>
          <w:marRight w:val="0"/>
          <w:marTop w:val="0"/>
          <w:marBottom w:val="0"/>
          <w:divBdr>
            <w:top w:val="none" w:sz="0" w:space="0" w:color="auto"/>
            <w:left w:val="none" w:sz="0" w:space="0" w:color="auto"/>
            <w:bottom w:val="none" w:sz="0" w:space="0" w:color="auto"/>
            <w:right w:val="none" w:sz="0" w:space="0" w:color="auto"/>
          </w:divBdr>
        </w:div>
      </w:divsChild>
    </w:div>
    <w:div w:id="2018918953">
      <w:marLeft w:val="0"/>
      <w:marRight w:val="0"/>
      <w:marTop w:val="0"/>
      <w:marBottom w:val="0"/>
      <w:divBdr>
        <w:top w:val="none" w:sz="0" w:space="0" w:color="auto"/>
        <w:left w:val="none" w:sz="0" w:space="0" w:color="auto"/>
        <w:bottom w:val="none" w:sz="0" w:space="0" w:color="auto"/>
        <w:right w:val="none" w:sz="0" w:space="0" w:color="auto"/>
      </w:divBdr>
      <w:divsChild>
        <w:div w:id="423570652">
          <w:marLeft w:val="0"/>
          <w:marRight w:val="0"/>
          <w:marTop w:val="0"/>
          <w:marBottom w:val="0"/>
          <w:divBdr>
            <w:top w:val="none" w:sz="0" w:space="0" w:color="auto"/>
            <w:left w:val="none" w:sz="0" w:space="0" w:color="auto"/>
            <w:bottom w:val="none" w:sz="0" w:space="0" w:color="auto"/>
            <w:right w:val="none" w:sz="0" w:space="0" w:color="auto"/>
          </w:divBdr>
        </w:div>
      </w:divsChild>
    </w:div>
    <w:div w:id="2021076294">
      <w:marLeft w:val="0"/>
      <w:marRight w:val="0"/>
      <w:marTop w:val="0"/>
      <w:marBottom w:val="0"/>
      <w:divBdr>
        <w:top w:val="none" w:sz="0" w:space="0" w:color="auto"/>
        <w:left w:val="none" w:sz="0" w:space="0" w:color="auto"/>
        <w:bottom w:val="none" w:sz="0" w:space="0" w:color="auto"/>
        <w:right w:val="none" w:sz="0" w:space="0" w:color="auto"/>
      </w:divBdr>
      <w:divsChild>
        <w:div w:id="1120031196">
          <w:marLeft w:val="0"/>
          <w:marRight w:val="0"/>
          <w:marTop w:val="0"/>
          <w:marBottom w:val="0"/>
          <w:divBdr>
            <w:top w:val="none" w:sz="0" w:space="0" w:color="auto"/>
            <w:left w:val="none" w:sz="0" w:space="0" w:color="auto"/>
            <w:bottom w:val="none" w:sz="0" w:space="0" w:color="auto"/>
            <w:right w:val="none" w:sz="0" w:space="0" w:color="auto"/>
          </w:divBdr>
        </w:div>
      </w:divsChild>
    </w:div>
    <w:div w:id="2021810431">
      <w:marLeft w:val="0"/>
      <w:marRight w:val="0"/>
      <w:marTop w:val="0"/>
      <w:marBottom w:val="0"/>
      <w:divBdr>
        <w:top w:val="none" w:sz="0" w:space="0" w:color="auto"/>
        <w:left w:val="none" w:sz="0" w:space="0" w:color="auto"/>
        <w:bottom w:val="none" w:sz="0" w:space="0" w:color="auto"/>
        <w:right w:val="none" w:sz="0" w:space="0" w:color="auto"/>
      </w:divBdr>
      <w:divsChild>
        <w:div w:id="1484855714">
          <w:marLeft w:val="0"/>
          <w:marRight w:val="0"/>
          <w:marTop w:val="0"/>
          <w:marBottom w:val="0"/>
          <w:divBdr>
            <w:top w:val="none" w:sz="0" w:space="0" w:color="auto"/>
            <w:left w:val="none" w:sz="0" w:space="0" w:color="auto"/>
            <w:bottom w:val="none" w:sz="0" w:space="0" w:color="auto"/>
            <w:right w:val="none" w:sz="0" w:space="0" w:color="auto"/>
          </w:divBdr>
        </w:div>
      </w:divsChild>
    </w:div>
    <w:div w:id="2022392575">
      <w:marLeft w:val="0"/>
      <w:marRight w:val="0"/>
      <w:marTop w:val="0"/>
      <w:marBottom w:val="0"/>
      <w:divBdr>
        <w:top w:val="none" w:sz="0" w:space="0" w:color="auto"/>
        <w:left w:val="none" w:sz="0" w:space="0" w:color="auto"/>
        <w:bottom w:val="none" w:sz="0" w:space="0" w:color="auto"/>
        <w:right w:val="none" w:sz="0" w:space="0" w:color="auto"/>
      </w:divBdr>
      <w:divsChild>
        <w:div w:id="400639284">
          <w:marLeft w:val="0"/>
          <w:marRight w:val="0"/>
          <w:marTop w:val="0"/>
          <w:marBottom w:val="0"/>
          <w:divBdr>
            <w:top w:val="none" w:sz="0" w:space="0" w:color="auto"/>
            <w:left w:val="none" w:sz="0" w:space="0" w:color="auto"/>
            <w:bottom w:val="none" w:sz="0" w:space="0" w:color="auto"/>
            <w:right w:val="none" w:sz="0" w:space="0" w:color="auto"/>
          </w:divBdr>
        </w:div>
      </w:divsChild>
    </w:div>
    <w:div w:id="2023821556">
      <w:bodyDiv w:val="1"/>
      <w:marLeft w:val="0"/>
      <w:marRight w:val="0"/>
      <w:marTop w:val="0"/>
      <w:marBottom w:val="0"/>
      <w:divBdr>
        <w:top w:val="none" w:sz="0" w:space="0" w:color="auto"/>
        <w:left w:val="none" w:sz="0" w:space="0" w:color="auto"/>
        <w:bottom w:val="none" w:sz="0" w:space="0" w:color="auto"/>
        <w:right w:val="none" w:sz="0" w:space="0" w:color="auto"/>
      </w:divBdr>
    </w:div>
    <w:div w:id="2024211263">
      <w:marLeft w:val="0"/>
      <w:marRight w:val="0"/>
      <w:marTop w:val="0"/>
      <w:marBottom w:val="0"/>
      <w:divBdr>
        <w:top w:val="none" w:sz="0" w:space="0" w:color="auto"/>
        <w:left w:val="none" w:sz="0" w:space="0" w:color="auto"/>
        <w:bottom w:val="none" w:sz="0" w:space="0" w:color="auto"/>
        <w:right w:val="none" w:sz="0" w:space="0" w:color="auto"/>
      </w:divBdr>
      <w:divsChild>
        <w:div w:id="665060856">
          <w:marLeft w:val="0"/>
          <w:marRight w:val="0"/>
          <w:marTop w:val="0"/>
          <w:marBottom w:val="0"/>
          <w:divBdr>
            <w:top w:val="none" w:sz="0" w:space="0" w:color="auto"/>
            <w:left w:val="none" w:sz="0" w:space="0" w:color="auto"/>
            <w:bottom w:val="none" w:sz="0" w:space="0" w:color="auto"/>
            <w:right w:val="none" w:sz="0" w:space="0" w:color="auto"/>
          </w:divBdr>
        </w:div>
      </w:divsChild>
    </w:div>
    <w:div w:id="2024237111">
      <w:marLeft w:val="0"/>
      <w:marRight w:val="0"/>
      <w:marTop w:val="0"/>
      <w:marBottom w:val="0"/>
      <w:divBdr>
        <w:top w:val="none" w:sz="0" w:space="0" w:color="auto"/>
        <w:left w:val="none" w:sz="0" w:space="0" w:color="auto"/>
        <w:bottom w:val="none" w:sz="0" w:space="0" w:color="auto"/>
        <w:right w:val="none" w:sz="0" w:space="0" w:color="auto"/>
      </w:divBdr>
      <w:divsChild>
        <w:div w:id="1002666462">
          <w:marLeft w:val="0"/>
          <w:marRight w:val="0"/>
          <w:marTop w:val="0"/>
          <w:marBottom w:val="0"/>
          <w:divBdr>
            <w:top w:val="none" w:sz="0" w:space="0" w:color="auto"/>
            <w:left w:val="none" w:sz="0" w:space="0" w:color="auto"/>
            <w:bottom w:val="none" w:sz="0" w:space="0" w:color="auto"/>
            <w:right w:val="none" w:sz="0" w:space="0" w:color="auto"/>
          </w:divBdr>
        </w:div>
      </w:divsChild>
    </w:div>
    <w:div w:id="2025588841">
      <w:bodyDiv w:val="1"/>
      <w:marLeft w:val="0"/>
      <w:marRight w:val="0"/>
      <w:marTop w:val="0"/>
      <w:marBottom w:val="0"/>
      <w:divBdr>
        <w:top w:val="none" w:sz="0" w:space="0" w:color="auto"/>
        <w:left w:val="none" w:sz="0" w:space="0" w:color="auto"/>
        <w:bottom w:val="none" w:sz="0" w:space="0" w:color="auto"/>
        <w:right w:val="none" w:sz="0" w:space="0" w:color="auto"/>
      </w:divBdr>
      <w:divsChild>
        <w:div w:id="587078291">
          <w:marLeft w:val="475"/>
          <w:marRight w:val="0"/>
          <w:marTop w:val="300"/>
          <w:marBottom w:val="0"/>
          <w:divBdr>
            <w:top w:val="none" w:sz="0" w:space="0" w:color="auto"/>
            <w:left w:val="none" w:sz="0" w:space="0" w:color="auto"/>
            <w:bottom w:val="none" w:sz="0" w:space="0" w:color="auto"/>
            <w:right w:val="none" w:sz="0" w:space="0" w:color="auto"/>
          </w:divBdr>
        </w:div>
        <w:div w:id="870335834">
          <w:marLeft w:val="475"/>
          <w:marRight w:val="0"/>
          <w:marTop w:val="300"/>
          <w:marBottom w:val="0"/>
          <w:divBdr>
            <w:top w:val="none" w:sz="0" w:space="0" w:color="auto"/>
            <w:left w:val="none" w:sz="0" w:space="0" w:color="auto"/>
            <w:bottom w:val="none" w:sz="0" w:space="0" w:color="auto"/>
            <w:right w:val="none" w:sz="0" w:space="0" w:color="auto"/>
          </w:divBdr>
        </w:div>
        <w:div w:id="871000071">
          <w:marLeft w:val="475"/>
          <w:marRight w:val="0"/>
          <w:marTop w:val="300"/>
          <w:marBottom w:val="0"/>
          <w:divBdr>
            <w:top w:val="none" w:sz="0" w:space="0" w:color="auto"/>
            <w:left w:val="none" w:sz="0" w:space="0" w:color="auto"/>
            <w:bottom w:val="none" w:sz="0" w:space="0" w:color="auto"/>
            <w:right w:val="none" w:sz="0" w:space="0" w:color="auto"/>
          </w:divBdr>
        </w:div>
        <w:div w:id="1483503721">
          <w:marLeft w:val="475"/>
          <w:marRight w:val="0"/>
          <w:marTop w:val="300"/>
          <w:marBottom w:val="0"/>
          <w:divBdr>
            <w:top w:val="none" w:sz="0" w:space="0" w:color="auto"/>
            <w:left w:val="none" w:sz="0" w:space="0" w:color="auto"/>
            <w:bottom w:val="none" w:sz="0" w:space="0" w:color="auto"/>
            <w:right w:val="none" w:sz="0" w:space="0" w:color="auto"/>
          </w:divBdr>
        </w:div>
      </w:divsChild>
    </w:div>
    <w:div w:id="2025814508">
      <w:marLeft w:val="0"/>
      <w:marRight w:val="0"/>
      <w:marTop w:val="0"/>
      <w:marBottom w:val="0"/>
      <w:divBdr>
        <w:top w:val="none" w:sz="0" w:space="0" w:color="auto"/>
        <w:left w:val="none" w:sz="0" w:space="0" w:color="auto"/>
        <w:bottom w:val="none" w:sz="0" w:space="0" w:color="auto"/>
        <w:right w:val="none" w:sz="0" w:space="0" w:color="auto"/>
      </w:divBdr>
      <w:divsChild>
        <w:div w:id="1908420311">
          <w:marLeft w:val="0"/>
          <w:marRight w:val="0"/>
          <w:marTop w:val="0"/>
          <w:marBottom w:val="0"/>
          <w:divBdr>
            <w:top w:val="none" w:sz="0" w:space="0" w:color="auto"/>
            <w:left w:val="none" w:sz="0" w:space="0" w:color="auto"/>
            <w:bottom w:val="none" w:sz="0" w:space="0" w:color="auto"/>
            <w:right w:val="none" w:sz="0" w:space="0" w:color="auto"/>
          </w:divBdr>
        </w:div>
      </w:divsChild>
    </w:div>
    <w:div w:id="2027752943">
      <w:marLeft w:val="0"/>
      <w:marRight w:val="0"/>
      <w:marTop w:val="0"/>
      <w:marBottom w:val="0"/>
      <w:divBdr>
        <w:top w:val="none" w:sz="0" w:space="0" w:color="auto"/>
        <w:left w:val="none" w:sz="0" w:space="0" w:color="auto"/>
        <w:bottom w:val="none" w:sz="0" w:space="0" w:color="auto"/>
        <w:right w:val="none" w:sz="0" w:space="0" w:color="auto"/>
      </w:divBdr>
      <w:divsChild>
        <w:div w:id="1985424604">
          <w:marLeft w:val="0"/>
          <w:marRight w:val="0"/>
          <w:marTop w:val="0"/>
          <w:marBottom w:val="0"/>
          <w:divBdr>
            <w:top w:val="none" w:sz="0" w:space="0" w:color="auto"/>
            <w:left w:val="none" w:sz="0" w:space="0" w:color="auto"/>
            <w:bottom w:val="none" w:sz="0" w:space="0" w:color="auto"/>
            <w:right w:val="none" w:sz="0" w:space="0" w:color="auto"/>
          </w:divBdr>
        </w:div>
      </w:divsChild>
    </w:div>
    <w:div w:id="2028943937">
      <w:marLeft w:val="0"/>
      <w:marRight w:val="0"/>
      <w:marTop w:val="0"/>
      <w:marBottom w:val="0"/>
      <w:divBdr>
        <w:top w:val="none" w:sz="0" w:space="0" w:color="auto"/>
        <w:left w:val="none" w:sz="0" w:space="0" w:color="auto"/>
        <w:bottom w:val="none" w:sz="0" w:space="0" w:color="auto"/>
        <w:right w:val="none" w:sz="0" w:space="0" w:color="auto"/>
      </w:divBdr>
      <w:divsChild>
        <w:div w:id="745491811">
          <w:marLeft w:val="0"/>
          <w:marRight w:val="0"/>
          <w:marTop w:val="0"/>
          <w:marBottom w:val="0"/>
          <w:divBdr>
            <w:top w:val="none" w:sz="0" w:space="0" w:color="auto"/>
            <w:left w:val="none" w:sz="0" w:space="0" w:color="auto"/>
            <w:bottom w:val="none" w:sz="0" w:space="0" w:color="auto"/>
            <w:right w:val="none" w:sz="0" w:space="0" w:color="auto"/>
          </w:divBdr>
        </w:div>
      </w:divsChild>
    </w:div>
    <w:div w:id="2029405206">
      <w:marLeft w:val="0"/>
      <w:marRight w:val="0"/>
      <w:marTop w:val="0"/>
      <w:marBottom w:val="0"/>
      <w:divBdr>
        <w:top w:val="none" w:sz="0" w:space="0" w:color="auto"/>
        <w:left w:val="none" w:sz="0" w:space="0" w:color="auto"/>
        <w:bottom w:val="none" w:sz="0" w:space="0" w:color="auto"/>
        <w:right w:val="none" w:sz="0" w:space="0" w:color="auto"/>
      </w:divBdr>
      <w:divsChild>
        <w:div w:id="1743290026">
          <w:marLeft w:val="0"/>
          <w:marRight w:val="0"/>
          <w:marTop w:val="0"/>
          <w:marBottom w:val="0"/>
          <w:divBdr>
            <w:top w:val="none" w:sz="0" w:space="0" w:color="auto"/>
            <w:left w:val="none" w:sz="0" w:space="0" w:color="auto"/>
            <w:bottom w:val="none" w:sz="0" w:space="0" w:color="auto"/>
            <w:right w:val="none" w:sz="0" w:space="0" w:color="auto"/>
          </w:divBdr>
        </w:div>
      </w:divsChild>
    </w:div>
    <w:div w:id="2029477729">
      <w:marLeft w:val="0"/>
      <w:marRight w:val="0"/>
      <w:marTop w:val="0"/>
      <w:marBottom w:val="0"/>
      <w:divBdr>
        <w:top w:val="none" w:sz="0" w:space="0" w:color="auto"/>
        <w:left w:val="none" w:sz="0" w:space="0" w:color="auto"/>
        <w:bottom w:val="none" w:sz="0" w:space="0" w:color="auto"/>
        <w:right w:val="none" w:sz="0" w:space="0" w:color="auto"/>
      </w:divBdr>
      <w:divsChild>
        <w:div w:id="1294480644">
          <w:marLeft w:val="0"/>
          <w:marRight w:val="0"/>
          <w:marTop w:val="0"/>
          <w:marBottom w:val="0"/>
          <w:divBdr>
            <w:top w:val="none" w:sz="0" w:space="0" w:color="auto"/>
            <w:left w:val="none" w:sz="0" w:space="0" w:color="auto"/>
            <w:bottom w:val="none" w:sz="0" w:space="0" w:color="auto"/>
            <w:right w:val="none" w:sz="0" w:space="0" w:color="auto"/>
          </w:divBdr>
        </w:div>
      </w:divsChild>
    </w:div>
    <w:div w:id="2029670438">
      <w:marLeft w:val="0"/>
      <w:marRight w:val="0"/>
      <w:marTop w:val="0"/>
      <w:marBottom w:val="0"/>
      <w:divBdr>
        <w:top w:val="none" w:sz="0" w:space="0" w:color="auto"/>
        <w:left w:val="none" w:sz="0" w:space="0" w:color="auto"/>
        <w:bottom w:val="none" w:sz="0" w:space="0" w:color="auto"/>
        <w:right w:val="none" w:sz="0" w:space="0" w:color="auto"/>
      </w:divBdr>
      <w:divsChild>
        <w:div w:id="1265453798">
          <w:marLeft w:val="0"/>
          <w:marRight w:val="0"/>
          <w:marTop w:val="0"/>
          <w:marBottom w:val="0"/>
          <w:divBdr>
            <w:top w:val="none" w:sz="0" w:space="0" w:color="auto"/>
            <w:left w:val="none" w:sz="0" w:space="0" w:color="auto"/>
            <w:bottom w:val="none" w:sz="0" w:space="0" w:color="auto"/>
            <w:right w:val="none" w:sz="0" w:space="0" w:color="auto"/>
          </w:divBdr>
        </w:div>
      </w:divsChild>
    </w:div>
    <w:div w:id="2030255850">
      <w:marLeft w:val="0"/>
      <w:marRight w:val="0"/>
      <w:marTop w:val="0"/>
      <w:marBottom w:val="0"/>
      <w:divBdr>
        <w:top w:val="none" w:sz="0" w:space="0" w:color="auto"/>
        <w:left w:val="none" w:sz="0" w:space="0" w:color="auto"/>
        <w:bottom w:val="none" w:sz="0" w:space="0" w:color="auto"/>
        <w:right w:val="none" w:sz="0" w:space="0" w:color="auto"/>
      </w:divBdr>
      <w:divsChild>
        <w:div w:id="1184133458">
          <w:marLeft w:val="0"/>
          <w:marRight w:val="0"/>
          <w:marTop w:val="0"/>
          <w:marBottom w:val="0"/>
          <w:divBdr>
            <w:top w:val="none" w:sz="0" w:space="0" w:color="auto"/>
            <w:left w:val="none" w:sz="0" w:space="0" w:color="auto"/>
            <w:bottom w:val="none" w:sz="0" w:space="0" w:color="auto"/>
            <w:right w:val="none" w:sz="0" w:space="0" w:color="auto"/>
          </w:divBdr>
        </w:div>
      </w:divsChild>
    </w:div>
    <w:div w:id="2030791176">
      <w:bodyDiv w:val="1"/>
      <w:marLeft w:val="0"/>
      <w:marRight w:val="0"/>
      <w:marTop w:val="0"/>
      <w:marBottom w:val="0"/>
      <w:divBdr>
        <w:top w:val="none" w:sz="0" w:space="0" w:color="auto"/>
        <w:left w:val="none" w:sz="0" w:space="0" w:color="auto"/>
        <w:bottom w:val="none" w:sz="0" w:space="0" w:color="auto"/>
        <w:right w:val="none" w:sz="0" w:space="0" w:color="auto"/>
      </w:divBdr>
    </w:div>
    <w:div w:id="2030833103">
      <w:marLeft w:val="0"/>
      <w:marRight w:val="0"/>
      <w:marTop w:val="0"/>
      <w:marBottom w:val="0"/>
      <w:divBdr>
        <w:top w:val="none" w:sz="0" w:space="0" w:color="auto"/>
        <w:left w:val="none" w:sz="0" w:space="0" w:color="auto"/>
        <w:bottom w:val="none" w:sz="0" w:space="0" w:color="auto"/>
        <w:right w:val="none" w:sz="0" w:space="0" w:color="auto"/>
      </w:divBdr>
      <w:divsChild>
        <w:div w:id="777601215">
          <w:marLeft w:val="0"/>
          <w:marRight w:val="0"/>
          <w:marTop w:val="0"/>
          <w:marBottom w:val="0"/>
          <w:divBdr>
            <w:top w:val="none" w:sz="0" w:space="0" w:color="auto"/>
            <w:left w:val="none" w:sz="0" w:space="0" w:color="auto"/>
            <w:bottom w:val="none" w:sz="0" w:space="0" w:color="auto"/>
            <w:right w:val="none" w:sz="0" w:space="0" w:color="auto"/>
          </w:divBdr>
        </w:div>
      </w:divsChild>
    </w:div>
    <w:div w:id="2031642824">
      <w:marLeft w:val="0"/>
      <w:marRight w:val="0"/>
      <w:marTop w:val="0"/>
      <w:marBottom w:val="0"/>
      <w:divBdr>
        <w:top w:val="none" w:sz="0" w:space="0" w:color="auto"/>
        <w:left w:val="none" w:sz="0" w:space="0" w:color="auto"/>
        <w:bottom w:val="none" w:sz="0" w:space="0" w:color="auto"/>
        <w:right w:val="none" w:sz="0" w:space="0" w:color="auto"/>
      </w:divBdr>
      <w:divsChild>
        <w:div w:id="513111411">
          <w:marLeft w:val="0"/>
          <w:marRight w:val="0"/>
          <w:marTop w:val="0"/>
          <w:marBottom w:val="0"/>
          <w:divBdr>
            <w:top w:val="none" w:sz="0" w:space="0" w:color="auto"/>
            <w:left w:val="none" w:sz="0" w:space="0" w:color="auto"/>
            <w:bottom w:val="none" w:sz="0" w:space="0" w:color="auto"/>
            <w:right w:val="none" w:sz="0" w:space="0" w:color="auto"/>
          </w:divBdr>
        </w:div>
      </w:divsChild>
    </w:div>
    <w:div w:id="2032026693">
      <w:marLeft w:val="0"/>
      <w:marRight w:val="0"/>
      <w:marTop w:val="0"/>
      <w:marBottom w:val="0"/>
      <w:divBdr>
        <w:top w:val="none" w:sz="0" w:space="0" w:color="auto"/>
        <w:left w:val="none" w:sz="0" w:space="0" w:color="auto"/>
        <w:bottom w:val="none" w:sz="0" w:space="0" w:color="auto"/>
        <w:right w:val="none" w:sz="0" w:space="0" w:color="auto"/>
      </w:divBdr>
      <w:divsChild>
        <w:div w:id="248782990">
          <w:marLeft w:val="0"/>
          <w:marRight w:val="0"/>
          <w:marTop w:val="0"/>
          <w:marBottom w:val="0"/>
          <w:divBdr>
            <w:top w:val="none" w:sz="0" w:space="0" w:color="auto"/>
            <w:left w:val="none" w:sz="0" w:space="0" w:color="auto"/>
            <w:bottom w:val="none" w:sz="0" w:space="0" w:color="auto"/>
            <w:right w:val="none" w:sz="0" w:space="0" w:color="auto"/>
          </w:divBdr>
        </w:div>
      </w:divsChild>
    </w:div>
    <w:div w:id="2032995952">
      <w:marLeft w:val="0"/>
      <w:marRight w:val="0"/>
      <w:marTop w:val="0"/>
      <w:marBottom w:val="0"/>
      <w:divBdr>
        <w:top w:val="none" w:sz="0" w:space="0" w:color="auto"/>
        <w:left w:val="none" w:sz="0" w:space="0" w:color="auto"/>
        <w:bottom w:val="none" w:sz="0" w:space="0" w:color="auto"/>
        <w:right w:val="none" w:sz="0" w:space="0" w:color="auto"/>
      </w:divBdr>
      <w:divsChild>
        <w:div w:id="1225482623">
          <w:marLeft w:val="0"/>
          <w:marRight w:val="0"/>
          <w:marTop w:val="0"/>
          <w:marBottom w:val="0"/>
          <w:divBdr>
            <w:top w:val="none" w:sz="0" w:space="0" w:color="auto"/>
            <w:left w:val="none" w:sz="0" w:space="0" w:color="auto"/>
            <w:bottom w:val="none" w:sz="0" w:space="0" w:color="auto"/>
            <w:right w:val="none" w:sz="0" w:space="0" w:color="auto"/>
          </w:divBdr>
        </w:div>
      </w:divsChild>
    </w:div>
    <w:div w:id="2033066927">
      <w:marLeft w:val="0"/>
      <w:marRight w:val="0"/>
      <w:marTop w:val="0"/>
      <w:marBottom w:val="0"/>
      <w:divBdr>
        <w:top w:val="none" w:sz="0" w:space="0" w:color="auto"/>
        <w:left w:val="none" w:sz="0" w:space="0" w:color="auto"/>
        <w:bottom w:val="none" w:sz="0" w:space="0" w:color="auto"/>
        <w:right w:val="none" w:sz="0" w:space="0" w:color="auto"/>
      </w:divBdr>
      <w:divsChild>
        <w:div w:id="1887448774">
          <w:marLeft w:val="0"/>
          <w:marRight w:val="0"/>
          <w:marTop w:val="0"/>
          <w:marBottom w:val="0"/>
          <w:divBdr>
            <w:top w:val="none" w:sz="0" w:space="0" w:color="auto"/>
            <w:left w:val="none" w:sz="0" w:space="0" w:color="auto"/>
            <w:bottom w:val="none" w:sz="0" w:space="0" w:color="auto"/>
            <w:right w:val="none" w:sz="0" w:space="0" w:color="auto"/>
          </w:divBdr>
        </w:div>
      </w:divsChild>
    </w:div>
    <w:div w:id="2033147313">
      <w:marLeft w:val="0"/>
      <w:marRight w:val="0"/>
      <w:marTop w:val="0"/>
      <w:marBottom w:val="0"/>
      <w:divBdr>
        <w:top w:val="none" w:sz="0" w:space="0" w:color="auto"/>
        <w:left w:val="none" w:sz="0" w:space="0" w:color="auto"/>
        <w:bottom w:val="none" w:sz="0" w:space="0" w:color="auto"/>
        <w:right w:val="none" w:sz="0" w:space="0" w:color="auto"/>
      </w:divBdr>
      <w:divsChild>
        <w:div w:id="2098597518">
          <w:marLeft w:val="0"/>
          <w:marRight w:val="0"/>
          <w:marTop w:val="0"/>
          <w:marBottom w:val="0"/>
          <w:divBdr>
            <w:top w:val="none" w:sz="0" w:space="0" w:color="auto"/>
            <w:left w:val="none" w:sz="0" w:space="0" w:color="auto"/>
            <w:bottom w:val="none" w:sz="0" w:space="0" w:color="auto"/>
            <w:right w:val="none" w:sz="0" w:space="0" w:color="auto"/>
          </w:divBdr>
        </w:div>
      </w:divsChild>
    </w:div>
    <w:div w:id="2033220132">
      <w:bodyDiv w:val="1"/>
      <w:marLeft w:val="0"/>
      <w:marRight w:val="0"/>
      <w:marTop w:val="0"/>
      <w:marBottom w:val="0"/>
      <w:divBdr>
        <w:top w:val="none" w:sz="0" w:space="0" w:color="auto"/>
        <w:left w:val="none" w:sz="0" w:space="0" w:color="auto"/>
        <w:bottom w:val="none" w:sz="0" w:space="0" w:color="auto"/>
        <w:right w:val="none" w:sz="0" w:space="0" w:color="auto"/>
      </w:divBdr>
    </w:div>
    <w:div w:id="2033603218">
      <w:marLeft w:val="0"/>
      <w:marRight w:val="0"/>
      <w:marTop w:val="0"/>
      <w:marBottom w:val="0"/>
      <w:divBdr>
        <w:top w:val="none" w:sz="0" w:space="0" w:color="auto"/>
        <w:left w:val="none" w:sz="0" w:space="0" w:color="auto"/>
        <w:bottom w:val="none" w:sz="0" w:space="0" w:color="auto"/>
        <w:right w:val="none" w:sz="0" w:space="0" w:color="auto"/>
      </w:divBdr>
      <w:divsChild>
        <w:div w:id="1590237649">
          <w:marLeft w:val="0"/>
          <w:marRight w:val="0"/>
          <w:marTop w:val="0"/>
          <w:marBottom w:val="0"/>
          <w:divBdr>
            <w:top w:val="none" w:sz="0" w:space="0" w:color="auto"/>
            <w:left w:val="none" w:sz="0" w:space="0" w:color="auto"/>
            <w:bottom w:val="none" w:sz="0" w:space="0" w:color="auto"/>
            <w:right w:val="none" w:sz="0" w:space="0" w:color="auto"/>
          </w:divBdr>
        </w:div>
      </w:divsChild>
    </w:div>
    <w:div w:id="2033604547">
      <w:marLeft w:val="0"/>
      <w:marRight w:val="0"/>
      <w:marTop w:val="0"/>
      <w:marBottom w:val="0"/>
      <w:divBdr>
        <w:top w:val="none" w:sz="0" w:space="0" w:color="auto"/>
        <w:left w:val="none" w:sz="0" w:space="0" w:color="auto"/>
        <w:bottom w:val="none" w:sz="0" w:space="0" w:color="auto"/>
        <w:right w:val="none" w:sz="0" w:space="0" w:color="auto"/>
      </w:divBdr>
      <w:divsChild>
        <w:div w:id="171533012">
          <w:marLeft w:val="0"/>
          <w:marRight w:val="0"/>
          <w:marTop w:val="0"/>
          <w:marBottom w:val="0"/>
          <w:divBdr>
            <w:top w:val="none" w:sz="0" w:space="0" w:color="auto"/>
            <w:left w:val="none" w:sz="0" w:space="0" w:color="auto"/>
            <w:bottom w:val="none" w:sz="0" w:space="0" w:color="auto"/>
            <w:right w:val="none" w:sz="0" w:space="0" w:color="auto"/>
          </w:divBdr>
        </w:div>
      </w:divsChild>
    </w:div>
    <w:div w:id="2034069117">
      <w:marLeft w:val="0"/>
      <w:marRight w:val="0"/>
      <w:marTop w:val="0"/>
      <w:marBottom w:val="0"/>
      <w:divBdr>
        <w:top w:val="none" w:sz="0" w:space="0" w:color="auto"/>
        <w:left w:val="none" w:sz="0" w:space="0" w:color="auto"/>
        <w:bottom w:val="none" w:sz="0" w:space="0" w:color="auto"/>
        <w:right w:val="none" w:sz="0" w:space="0" w:color="auto"/>
      </w:divBdr>
      <w:divsChild>
        <w:div w:id="1993633743">
          <w:marLeft w:val="0"/>
          <w:marRight w:val="0"/>
          <w:marTop w:val="0"/>
          <w:marBottom w:val="0"/>
          <w:divBdr>
            <w:top w:val="none" w:sz="0" w:space="0" w:color="auto"/>
            <w:left w:val="none" w:sz="0" w:space="0" w:color="auto"/>
            <w:bottom w:val="none" w:sz="0" w:space="0" w:color="auto"/>
            <w:right w:val="none" w:sz="0" w:space="0" w:color="auto"/>
          </w:divBdr>
        </w:div>
      </w:divsChild>
    </w:div>
    <w:div w:id="2034265052">
      <w:marLeft w:val="0"/>
      <w:marRight w:val="0"/>
      <w:marTop w:val="0"/>
      <w:marBottom w:val="0"/>
      <w:divBdr>
        <w:top w:val="none" w:sz="0" w:space="0" w:color="auto"/>
        <w:left w:val="none" w:sz="0" w:space="0" w:color="auto"/>
        <w:bottom w:val="none" w:sz="0" w:space="0" w:color="auto"/>
        <w:right w:val="none" w:sz="0" w:space="0" w:color="auto"/>
      </w:divBdr>
      <w:divsChild>
        <w:div w:id="794760964">
          <w:marLeft w:val="0"/>
          <w:marRight w:val="0"/>
          <w:marTop w:val="0"/>
          <w:marBottom w:val="0"/>
          <w:divBdr>
            <w:top w:val="none" w:sz="0" w:space="0" w:color="auto"/>
            <w:left w:val="none" w:sz="0" w:space="0" w:color="auto"/>
            <w:bottom w:val="none" w:sz="0" w:space="0" w:color="auto"/>
            <w:right w:val="none" w:sz="0" w:space="0" w:color="auto"/>
          </w:divBdr>
        </w:div>
      </w:divsChild>
    </w:div>
    <w:div w:id="2035421853">
      <w:marLeft w:val="0"/>
      <w:marRight w:val="0"/>
      <w:marTop w:val="0"/>
      <w:marBottom w:val="0"/>
      <w:divBdr>
        <w:top w:val="none" w:sz="0" w:space="0" w:color="auto"/>
        <w:left w:val="none" w:sz="0" w:space="0" w:color="auto"/>
        <w:bottom w:val="none" w:sz="0" w:space="0" w:color="auto"/>
        <w:right w:val="none" w:sz="0" w:space="0" w:color="auto"/>
      </w:divBdr>
      <w:divsChild>
        <w:div w:id="879169460">
          <w:marLeft w:val="0"/>
          <w:marRight w:val="0"/>
          <w:marTop w:val="0"/>
          <w:marBottom w:val="0"/>
          <w:divBdr>
            <w:top w:val="none" w:sz="0" w:space="0" w:color="auto"/>
            <w:left w:val="none" w:sz="0" w:space="0" w:color="auto"/>
            <w:bottom w:val="none" w:sz="0" w:space="0" w:color="auto"/>
            <w:right w:val="none" w:sz="0" w:space="0" w:color="auto"/>
          </w:divBdr>
        </w:div>
      </w:divsChild>
    </w:div>
    <w:div w:id="2036153347">
      <w:marLeft w:val="0"/>
      <w:marRight w:val="0"/>
      <w:marTop w:val="0"/>
      <w:marBottom w:val="0"/>
      <w:divBdr>
        <w:top w:val="none" w:sz="0" w:space="0" w:color="auto"/>
        <w:left w:val="none" w:sz="0" w:space="0" w:color="auto"/>
        <w:bottom w:val="none" w:sz="0" w:space="0" w:color="auto"/>
        <w:right w:val="none" w:sz="0" w:space="0" w:color="auto"/>
      </w:divBdr>
      <w:divsChild>
        <w:div w:id="634867734">
          <w:marLeft w:val="0"/>
          <w:marRight w:val="0"/>
          <w:marTop w:val="0"/>
          <w:marBottom w:val="0"/>
          <w:divBdr>
            <w:top w:val="none" w:sz="0" w:space="0" w:color="auto"/>
            <w:left w:val="none" w:sz="0" w:space="0" w:color="auto"/>
            <w:bottom w:val="none" w:sz="0" w:space="0" w:color="auto"/>
            <w:right w:val="none" w:sz="0" w:space="0" w:color="auto"/>
          </w:divBdr>
        </w:div>
      </w:divsChild>
    </w:div>
    <w:div w:id="2036998303">
      <w:marLeft w:val="0"/>
      <w:marRight w:val="0"/>
      <w:marTop w:val="0"/>
      <w:marBottom w:val="0"/>
      <w:divBdr>
        <w:top w:val="none" w:sz="0" w:space="0" w:color="auto"/>
        <w:left w:val="none" w:sz="0" w:space="0" w:color="auto"/>
        <w:bottom w:val="none" w:sz="0" w:space="0" w:color="auto"/>
        <w:right w:val="none" w:sz="0" w:space="0" w:color="auto"/>
      </w:divBdr>
      <w:divsChild>
        <w:div w:id="1645351326">
          <w:marLeft w:val="0"/>
          <w:marRight w:val="0"/>
          <w:marTop w:val="0"/>
          <w:marBottom w:val="0"/>
          <w:divBdr>
            <w:top w:val="none" w:sz="0" w:space="0" w:color="auto"/>
            <w:left w:val="none" w:sz="0" w:space="0" w:color="auto"/>
            <w:bottom w:val="none" w:sz="0" w:space="0" w:color="auto"/>
            <w:right w:val="none" w:sz="0" w:space="0" w:color="auto"/>
          </w:divBdr>
        </w:div>
      </w:divsChild>
    </w:div>
    <w:div w:id="2037776915">
      <w:marLeft w:val="0"/>
      <w:marRight w:val="0"/>
      <w:marTop w:val="0"/>
      <w:marBottom w:val="0"/>
      <w:divBdr>
        <w:top w:val="none" w:sz="0" w:space="0" w:color="auto"/>
        <w:left w:val="none" w:sz="0" w:space="0" w:color="auto"/>
        <w:bottom w:val="none" w:sz="0" w:space="0" w:color="auto"/>
        <w:right w:val="none" w:sz="0" w:space="0" w:color="auto"/>
      </w:divBdr>
      <w:divsChild>
        <w:div w:id="1001932728">
          <w:marLeft w:val="0"/>
          <w:marRight w:val="0"/>
          <w:marTop w:val="0"/>
          <w:marBottom w:val="0"/>
          <w:divBdr>
            <w:top w:val="none" w:sz="0" w:space="0" w:color="auto"/>
            <w:left w:val="none" w:sz="0" w:space="0" w:color="auto"/>
            <w:bottom w:val="none" w:sz="0" w:space="0" w:color="auto"/>
            <w:right w:val="none" w:sz="0" w:space="0" w:color="auto"/>
          </w:divBdr>
        </w:div>
      </w:divsChild>
    </w:div>
    <w:div w:id="2038038539">
      <w:bodyDiv w:val="1"/>
      <w:marLeft w:val="0"/>
      <w:marRight w:val="0"/>
      <w:marTop w:val="0"/>
      <w:marBottom w:val="0"/>
      <w:divBdr>
        <w:top w:val="none" w:sz="0" w:space="0" w:color="auto"/>
        <w:left w:val="none" w:sz="0" w:space="0" w:color="auto"/>
        <w:bottom w:val="none" w:sz="0" w:space="0" w:color="auto"/>
        <w:right w:val="none" w:sz="0" w:space="0" w:color="auto"/>
      </w:divBdr>
    </w:div>
    <w:div w:id="2038457268">
      <w:bodyDiv w:val="1"/>
      <w:marLeft w:val="0"/>
      <w:marRight w:val="0"/>
      <w:marTop w:val="0"/>
      <w:marBottom w:val="0"/>
      <w:divBdr>
        <w:top w:val="none" w:sz="0" w:space="0" w:color="auto"/>
        <w:left w:val="none" w:sz="0" w:space="0" w:color="auto"/>
        <w:bottom w:val="none" w:sz="0" w:space="0" w:color="auto"/>
        <w:right w:val="none" w:sz="0" w:space="0" w:color="auto"/>
      </w:divBdr>
    </w:div>
    <w:div w:id="2039311465">
      <w:marLeft w:val="0"/>
      <w:marRight w:val="0"/>
      <w:marTop w:val="0"/>
      <w:marBottom w:val="0"/>
      <w:divBdr>
        <w:top w:val="none" w:sz="0" w:space="0" w:color="auto"/>
        <w:left w:val="none" w:sz="0" w:space="0" w:color="auto"/>
        <w:bottom w:val="none" w:sz="0" w:space="0" w:color="auto"/>
        <w:right w:val="none" w:sz="0" w:space="0" w:color="auto"/>
      </w:divBdr>
      <w:divsChild>
        <w:div w:id="1142768601">
          <w:marLeft w:val="0"/>
          <w:marRight w:val="0"/>
          <w:marTop w:val="0"/>
          <w:marBottom w:val="0"/>
          <w:divBdr>
            <w:top w:val="none" w:sz="0" w:space="0" w:color="auto"/>
            <w:left w:val="none" w:sz="0" w:space="0" w:color="auto"/>
            <w:bottom w:val="none" w:sz="0" w:space="0" w:color="auto"/>
            <w:right w:val="none" w:sz="0" w:space="0" w:color="auto"/>
          </w:divBdr>
        </w:div>
      </w:divsChild>
    </w:div>
    <w:div w:id="2039620772">
      <w:marLeft w:val="0"/>
      <w:marRight w:val="0"/>
      <w:marTop w:val="0"/>
      <w:marBottom w:val="0"/>
      <w:divBdr>
        <w:top w:val="none" w:sz="0" w:space="0" w:color="auto"/>
        <w:left w:val="none" w:sz="0" w:space="0" w:color="auto"/>
        <w:bottom w:val="none" w:sz="0" w:space="0" w:color="auto"/>
        <w:right w:val="none" w:sz="0" w:space="0" w:color="auto"/>
      </w:divBdr>
      <w:divsChild>
        <w:div w:id="1228881440">
          <w:marLeft w:val="0"/>
          <w:marRight w:val="0"/>
          <w:marTop w:val="0"/>
          <w:marBottom w:val="0"/>
          <w:divBdr>
            <w:top w:val="none" w:sz="0" w:space="0" w:color="auto"/>
            <w:left w:val="none" w:sz="0" w:space="0" w:color="auto"/>
            <w:bottom w:val="none" w:sz="0" w:space="0" w:color="auto"/>
            <w:right w:val="none" w:sz="0" w:space="0" w:color="auto"/>
          </w:divBdr>
        </w:div>
      </w:divsChild>
    </w:div>
    <w:div w:id="2039744301">
      <w:marLeft w:val="0"/>
      <w:marRight w:val="0"/>
      <w:marTop w:val="0"/>
      <w:marBottom w:val="0"/>
      <w:divBdr>
        <w:top w:val="none" w:sz="0" w:space="0" w:color="auto"/>
        <w:left w:val="none" w:sz="0" w:space="0" w:color="auto"/>
        <w:bottom w:val="none" w:sz="0" w:space="0" w:color="auto"/>
        <w:right w:val="none" w:sz="0" w:space="0" w:color="auto"/>
      </w:divBdr>
      <w:divsChild>
        <w:div w:id="203949346">
          <w:marLeft w:val="0"/>
          <w:marRight w:val="0"/>
          <w:marTop w:val="0"/>
          <w:marBottom w:val="0"/>
          <w:divBdr>
            <w:top w:val="none" w:sz="0" w:space="0" w:color="auto"/>
            <w:left w:val="none" w:sz="0" w:space="0" w:color="auto"/>
            <w:bottom w:val="none" w:sz="0" w:space="0" w:color="auto"/>
            <w:right w:val="none" w:sz="0" w:space="0" w:color="auto"/>
          </w:divBdr>
        </w:div>
      </w:divsChild>
    </w:div>
    <w:div w:id="2039964976">
      <w:marLeft w:val="0"/>
      <w:marRight w:val="0"/>
      <w:marTop w:val="0"/>
      <w:marBottom w:val="0"/>
      <w:divBdr>
        <w:top w:val="none" w:sz="0" w:space="0" w:color="auto"/>
        <w:left w:val="none" w:sz="0" w:space="0" w:color="auto"/>
        <w:bottom w:val="none" w:sz="0" w:space="0" w:color="auto"/>
        <w:right w:val="none" w:sz="0" w:space="0" w:color="auto"/>
      </w:divBdr>
      <w:divsChild>
        <w:div w:id="1302154986">
          <w:marLeft w:val="0"/>
          <w:marRight w:val="0"/>
          <w:marTop w:val="0"/>
          <w:marBottom w:val="0"/>
          <w:divBdr>
            <w:top w:val="none" w:sz="0" w:space="0" w:color="auto"/>
            <w:left w:val="none" w:sz="0" w:space="0" w:color="auto"/>
            <w:bottom w:val="none" w:sz="0" w:space="0" w:color="auto"/>
            <w:right w:val="none" w:sz="0" w:space="0" w:color="auto"/>
          </w:divBdr>
        </w:div>
      </w:divsChild>
    </w:div>
    <w:div w:id="2040425410">
      <w:marLeft w:val="0"/>
      <w:marRight w:val="0"/>
      <w:marTop w:val="0"/>
      <w:marBottom w:val="0"/>
      <w:divBdr>
        <w:top w:val="none" w:sz="0" w:space="0" w:color="auto"/>
        <w:left w:val="none" w:sz="0" w:space="0" w:color="auto"/>
        <w:bottom w:val="none" w:sz="0" w:space="0" w:color="auto"/>
        <w:right w:val="none" w:sz="0" w:space="0" w:color="auto"/>
      </w:divBdr>
      <w:divsChild>
        <w:div w:id="1149788824">
          <w:marLeft w:val="0"/>
          <w:marRight w:val="0"/>
          <w:marTop w:val="0"/>
          <w:marBottom w:val="0"/>
          <w:divBdr>
            <w:top w:val="none" w:sz="0" w:space="0" w:color="auto"/>
            <w:left w:val="none" w:sz="0" w:space="0" w:color="auto"/>
            <w:bottom w:val="none" w:sz="0" w:space="0" w:color="auto"/>
            <w:right w:val="none" w:sz="0" w:space="0" w:color="auto"/>
          </w:divBdr>
        </w:div>
      </w:divsChild>
    </w:div>
    <w:div w:id="2040426062">
      <w:marLeft w:val="0"/>
      <w:marRight w:val="0"/>
      <w:marTop w:val="0"/>
      <w:marBottom w:val="0"/>
      <w:divBdr>
        <w:top w:val="none" w:sz="0" w:space="0" w:color="auto"/>
        <w:left w:val="none" w:sz="0" w:space="0" w:color="auto"/>
        <w:bottom w:val="none" w:sz="0" w:space="0" w:color="auto"/>
        <w:right w:val="none" w:sz="0" w:space="0" w:color="auto"/>
      </w:divBdr>
      <w:divsChild>
        <w:div w:id="384572775">
          <w:marLeft w:val="0"/>
          <w:marRight w:val="0"/>
          <w:marTop w:val="0"/>
          <w:marBottom w:val="0"/>
          <w:divBdr>
            <w:top w:val="none" w:sz="0" w:space="0" w:color="auto"/>
            <w:left w:val="none" w:sz="0" w:space="0" w:color="auto"/>
            <w:bottom w:val="none" w:sz="0" w:space="0" w:color="auto"/>
            <w:right w:val="none" w:sz="0" w:space="0" w:color="auto"/>
          </w:divBdr>
        </w:div>
      </w:divsChild>
    </w:div>
    <w:div w:id="2041277369">
      <w:marLeft w:val="0"/>
      <w:marRight w:val="0"/>
      <w:marTop w:val="0"/>
      <w:marBottom w:val="0"/>
      <w:divBdr>
        <w:top w:val="none" w:sz="0" w:space="0" w:color="auto"/>
        <w:left w:val="none" w:sz="0" w:space="0" w:color="auto"/>
        <w:bottom w:val="none" w:sz="0" w:space="0" w:color="auto"/>
        <w:right w:val="none" w:sz="0" w:space="0" w:color="auto"/>
      </w:divBdr>
    </w:div>
    <w:div w:id="2043944467">
      <w:marLeft w:val="0"/>
      <w:marRight w:val="0"/>
      <w:marTop w:val="0"/>
      <w:marBottom w:val="0"/>
      <w:divBdr>
        <w:top w:val="none" w:sz="0" w:space="0" w:color="auto"/>
        <w:left w:val="none" w:sz="0" w:space="0" w:color="auto"/>
        <w:bottom w:val="none" w:sz="0" w:space="0" w:color="auto"/>
        <w:right w:val="none" w:sz="0" w:space="0" w:color="auto"/>
      </w:divBdr>
      <w:divsChild>
        <w:div w:id="1208641773">
          <w:marLeft w:val="0"/>
          <w:marRight w:val="0"/>
          <w:marTop w:val="0"/>
          <w:marBottom w:val="0"/>
          <w:divBdr>
            <w:top w:val="none" w:sz="0" w:space="0" w:color="auto"/>
            <w:left w:val="none" w:sz="0" w:space="0" w:color="auto"/>
            <w:bottom w:val="none" w:sz="0" w:space="0" w:color="auto"/>
            <w:right w:val="none" w:sz="0" w:space="0" w:color="auto"/>
          </w:divBdr>
        </w:div>
      </w:divsChild>
    </w:div>
    <w:div w:id="2044402066">
      <w:marLeft w:val="0"/>
      <w:marRight w:val="0"/>
      <w:marTop w:val="0"/>
      <w:marBottom w:val="0"/>
      <w:divBdr>
        <w:top w:val="none" w:sz="0" w:space="0" w:color="auto"/>
        <w:left w:val="none" w:sz="0" w:space="0" w:color="auto"/>
        <w:bottom w:val="none" w:sz="0" w:space="0" w:color="auto"/>
        <w:right w:val="none" w:sz="0" w:space="0" w:color="auto"/>
      </w:divBdr>
      <w:divsChild>
        <w:div w:id="1190027300">
          <w:marLeft w:val="0"/>
          <w:marRight w:val="0"/>
          <w:marTop w:val="0"/>
          <w:marBottom w:val="0"/>
          <w:divBdr>
            <w:top w:val="none" w:sz="0" w:space="0" w:color="auto"/>
            <w:left w:val="none" w:sz="0" w:space="0" w:color="auto"/>
            <w:bottom w:val="none" w:sz="0" w:space="0" w:color="auto"/>
            <w:right w:val="none" w:sz="0" w:space="0" w:color="auto"/>
          </w:divBdr>
        </w:div>
      </w:divsChild>
    </w:div>
    <w:div w:id="2044404536">
      <w:marLeft w:val="0"/>
      <w:marRight w:val="0"/>
      <w:marTop w:val="0"/>
      <w:marBottom w:val="0"/>
      <w:divBdr>
        <w:top w:val="none" w:sz="0" w:space="0" w:color="auto"/>
        <w:left w:val="none" w:sz="0" w:space="0" w:color="auto"/>
        <w:bottom w:val="none" w:sz="0" w:space="0" w:color="auto"/>
        <w:right w:val="none" w:sz="0" w:space="0" w:color="auto"/>
      </w:divBdr>
      <w:divsChild>
        <w:div w:id="1032077943">
          <w:marLeft w:val="0"/>
          <w:marRight w:val="0"/>
          <w:marTop w:val="0"/>
          <w:marBottom w:val="0"/>
          <w:divBdr>
            <w:top w:val="none" w:sz="0" w:space="0" w:color="auto"/>
            <w:left w:val="none" w:sz="0" w:space="0" w:color="auto"/>
            <w:bottom w:val="none" w:sz="0" w:space="0" w:color="auto"/>
            <w:right w:val="none" w:sz="0" w:space="0" w:color="auto"/>
          </w:divBdr>
        </w:div>
      </w:divsChild>
    </w:div>
    <w:div w:id="2044548508">
      <w:marLeft w:val="0"/>
      <w:marRight w:val="0"/>
      <w:marTop w:val="0"/>
      <w:marBottom w:val="0"/>
      <w:divBdr>
        <w:top w:val="none" w:sz="0" w:space="0" w:color="auto"/>
        <w:left w:val="none" w:sz="0" w:space="0" w:color="auto"/>
        <w:bottom w:val="none" w:sz="0" w:space="0" w:color="auto"/>
        <w:right w:val="none" w:sz="0" w:space="0" w:color="auto"/>
      </w:divBdr>
      <w:divsChild>
        <w:div w:id="1137994539">
          <w:marLeft w:val="0"/>
          <w:marRight w:val="0"/>
          <w:marTop w:val="0"/>
          <w:marBottom w:val="0"/>
          <w:divBdr>
            <w:top w:val="none" w:sz="0" w:space="0" w:color="auto"/>
            <w:left w:val="none" w:sz="0" w:space="0" w:color="auto"/>
            <w:bottom w:val="none" w:sz="0" w:space="0" w:color="auto"/>
            <w:right w:val="none" w:sz="0" w:space="0" w:color="auto"/>
          </w:divBdr>
        </w:div>
      </w:divsChild>
    </w:div>
    <w:div w:id="2045669416">
      <w:marLeft w:val="0"/>
      <w:marRight w:val="0"/>
      <w:marTop w:val="0"/>
      <w:marBottom w:val="0"/>
      <w:divBdr>
        <w:top w:val="none" w:sz="0" w:space="0" w:color="auto"/>
        <w:left w:val="none" w:sz="0" w:space="0" w:color="auto"/>
        <w:bottom w:val="none" w:sz="0" w:space="0" w:color="auto"/>
        <w:right w:val="none" w:sz="0" w:space="0" w:color="auto"/>
      </w:divBdr>
      <w:divsChild>
        <w:div w:id="1541436644">
          <w:marLeft w:val="0"/>
          <w:marRight w:val="0"/>
          <w:marTop w:val="0"/>
          <w:marBottom w:val="0"/>
          <w:divBdr>
            <w:top w:val="none" w:sz="0" w:space="0" w:color="auto"/>
            <w:left w:val="none" w:sz="0" w:space="0" w:color="auto"/>
            <w:bottom w:val="none" w:sz="0" w:space="0" w:color="auto"/>
            <w:right w:val="none" w:sz="0" w:space="0" w:color="auto"/>
          </w:divBdr>
        </w:div>
      </w:divsChild>
    </w:div>
    <w:div w:id="2045783822">
      <w:marLeft w:val="0"/>
      <w:marRight w:val="0"/>
      <w:marTop w:val="0"/>
      <w:marBottom w:val="0"/>
      <w:divBdr>
        <w:top w:val="none" w:sz="0" w:space="0" w:color="auto"/>
        <w:left w:val="none" w:sz="0" w:space="0" w:color="auto"/>
        <w:bottom w:val="none" w:sz="0" w:space="0" w:color="auto"/>
        <w:right w:val="none" w:sz="0" w:space="0" w:color="auto"/>
      </w:divBdr>
      <w:divsChild>
        <w:div w:id="1032268409">
          <w:marLeft w:val="0"/>
          <w:marRight w:val="0"/>
          <w:marTop w:val="0"/>
          <w:marBottom w:val="0"/>
          <w:divBdr>
            <w:top w:val="none" w:sz="0" w:space="0" w:color="auto"/>
            <w:left w:val="none" w:sz="0" w:space="0" w:color="auto"/>
            <w:bottom w:val="none" w:sz="0" w:space="0" w:color="auto"/>
            <w:right w:val="none" w:sz="0" w:space="0" w:color="auto"/>
          </w:divBdr>
        </w:div>
      </w:divsChild>
    </w:div>
    <w:div w:id="2046297212">
      <w:marLeft w:val="0"/>
      <w:marRight w:val="0"/>
      <w:marTop w:val="0"/>
      <w:marBottom w:val="0"/>
      <w:divBdr>
        <w:top w:val="none" w:sz="0" w:space="0" w:color="auto"/>
        <w:left w:val="none" w:sz="0" w:space="0" w:color="auto"/>
        <w:bottom w:val="none" w:sz="0" w:space="0" w:color="auto"/>
        <w:right w:val="none" w:sz="0" w:space="0" w:color="auto"/>
      </w:divBdr>
      <w:divsChild>
        <w:div w:id="248275114">
          <w:marLeft w:val="0"/>
          <w:marRight w:val="0"/>
          <w:marTop w:val="0"/>
          <w:marBottom w:val="0"/>
          <w:divBdr>
            <w:top w:val="none" w:sz="0" w:space="0" w:color="auto"/>
            <w:left w:val="none" w:sz="0" w:space="0" w:color="auto"/>
            <w:bottom w:val="none" w:sz="0" w:space="0" w:color="auto"/>
            <w:right w:val="none" w:sz="0" w:space="0" w:color="auto"/>
          </w:divBdr>
        </w:div>
      </w:divsChild>
    </w:div>
    <w:div w:id="2046563475">
      <w:bodyDiv w:val="1"/>
      <w:marLeft w:val="0"/>
      <w:marRight w:val="0"/>
      <w:marTop w:val="0"/>
      <w:marBottom w:val="0"/>
      <w:divBdr>
        <w:top w:val="none" w:sz="0" w:space="0" w:color="auto"/>
        <w:left w:val="none" w:sz="0" w:space="0" w:color="auto"/>
        <w:bottom w:val="none" w:sz="0" w:space="0" w:color="auto"/>
        <w:right w:val="none" w:sz="0" w:space="0" w:color="auto"/>
      </w:divBdr>
    </w:div>
    <w:div w:id="2047480345">
      <w:marLeft w:val="0"/>
      <w:marRight w:val="0"/>
      <w:marTop w:val="0"/>
      <w:marBottom w:val="0"/>
      <w:divBdr>
        <w:top w:val="none" w:sz="0" w:space="0" w:color="auto"/>
        <w:left w:val="none" w:sz="0" w:space="0" w:color="auto"/>
        <w:bottom w:val="none" w:sz="0" w:space="0" w:color="auto"/>
        <w:right w:val="none" w:sz="0" w:space="0" w:color="auto"/>
      </w:divBdr>
      <w:divsChild>
        <w:div w:id="903681879">
          <w:marLeft w:val="0"/>
          <w:marRight w:val="0"/>
          <w:marTop w:val="0"/>
          <w:marBottom w:val="0"/>
          <w:divBdr>
            <w:top w:val="none" w:sz="0" w:space="0" w:color="auto"/>
            <w:left w:val="none" w:sz="0" w:space="0" w:color="auto"/>
            <w:bottom w:val="none" w:sz="0" w:space="0" w:color="auto"/>
            <w:right w:val="none" w:sz="0" w:space="0" w:color="auto"/>
          </w:divBdr>
        </w:div>
      </w:divsChild>
    </w:div>
    <w:div w:id="2047556377">
      <w:marLeft w:val="0"/>
      <w:marRight w:val="0"/>
      <w:marTop w:val="0"/>
      <w:marBottom w:val="0"/>
      <w:divBdr>
        <w:top w:val="none" w:sz="0" w:space="0" w:color="auto"/>
        <w:left w:val="none" w:sz="0" w:space="0" w:color="auto"/>
        <w:bottom w:val="none" w:sz="0" w:space="0" w:color="auto"/>
        <w:right w:val="none" w:sz="0" w:space="0" w:color="auto"/>
      </w:divBdr>
      <w:divsChild>
        <w:div w:id="2017994708">
          <w:marLeft w:val="0"/>
          <w:marRight w:val="0"/>
          <w:marTop w:val="0"/>
          <w:marBottom w:val="0"/>
          <w:divBdr>
            <w:top w:val="none" w:sz="0" w:space="0" w:color="auto"/>
            <w:left w:val="none" w:sz="0" w:space="0" w:color="auto"/>
            <w:bottom w:val="none" w:sz="0" w:space="0" w:color="auto"/>
            <w:right w:val="none" w:sz="0" w:space="0" w:color="auto"/>
          </w:divBdr>
        </w:div>
      </w:divsChild>
    </w:div>
    <w:div w:id="2047944884">
      <w:marLeft w:val="0"/>
      <w:marRight w:val="0"/>
      <w:marTop w:val="0"/>
      <w:marBottom w:val="0"/>
      <w:divBdr>
        <w:top w:val="none" w:sz="0" w:space="0" w:color="auto"/>
        <w:left w:val="none" w:sz="0" w:space="0" w:color="auto"/>
        <w:bottom w:val="none" w:sz="0" w:space="0" w:color="auto"/>
        <w:right w:val="none" w:sz="0" w:space="0" w:color="auto"/>
      </w:divBdr>
      <w:divsChild>
        <w:div w:id="2076471867">
          <w:marLeft w:val="0"/>
          <w:marRight w:val="0"/>
          <w:marTop w:val="0"/>
          <w:marBottom w:val="0"/>
          <w:divBdr>
            <w:top w:val="none" w:sz="0" w:space="0" w:color="auto"/>
            <w:left w:val="none" w:sz="0" w:space="0" w:color="auto"/>
            <w:bottom w:val="none" w:sz="0" w:space="0" w:color="auto"/>
            <w:right w:val="none" w:sz="0" w:space="0" w:color="auto"/>
          </w:divBdr>
        </w:div>
      </w:divsChild>
    </w:div>
    <w:div w:id="2048413291">
      <w:marLeft w:val="0"/>
      <w:marRight w:val="0"/>
      <w:marTop w:val="0"/>
      <w:marBottom w:val="0"/>
      <w:divBdr>
        <w:top w:val="none" w:sz="0" w:space="0" w:color="auto"/>
        <w:left w:val="none" w:sz="0" w:space="0" w:color="auto"/>
        <w:bottom w:val="none" w:sz="0" w:space="0" w:color="auto"/>
        <w:right w:val="none" w:sz="0" w:space="0" w:color="auto"/>
      </w:divBdr>
      <w:divsChild>
        <w:div w:id="1352029937">
          <w:marLeft w:val="0"/>
          <w:marRight w:val="0"/>
          <w:marTop w:val="0"/>
          <w:marBottom w:val="0"/>
          <w:divBdr>
            <w:top w:val="none" w:sz="0" w:space="0" w:color="auto"/>
            <w:left w:val="none" w:sz="0" w:space="0" w:color="auto"/>
            <w:bottom w:val="none" w:sz="0" w:space="0" w:color="auto"/>
            <w:right w:val="none" w:sz="0" w:space="0" w:color="auto"/>
          </w:divBdr>
        </w:div>
      </w:divsChild>
    </w:div>
    <w:div w:id="2050177831">
      <w:marLeft w:val="0"/>
      <w:marRight w:val="0"/>
      <w:marTop w:val="0"/>
      <w:marBottom w:val="0"/>
      <w:divBdr>
        <w:top w:val="none" w:sz="0" w:space="0" w:color="auto"/>
        <w:left w:val="none" w:sz="0" w:space="0" w:color="auto"/>
        <w:bottom w:val="none" w:sz="0" w:space="0" w:color="auto"/>
        <w:right w:val="none" w:sz="0" w:space="0" w:color="auto"/>
      </w:divBdr>
      <w:divsChild>
        <w:div w:id="1144858960">
          <w:marLeft w:val="0"/>
          <w:marRight w:val="0"/>
          <w:marTop w:val="0"/>
          <w:marBottom w:val="0"/>
          <w:divBdr>
            <w:top w:val="none" w:sz="0" w:space="0" w:color="auto"/>
            <w:left w:val="none" w:sz="0" w:space="0" w:color="auto"/>
            <w:bottom w:val="none" w:sz="0" w:space="0" w:color="auto"/>
            <w:right w:val="none" w:sz="0" w:space="0" w:color="auto"/>
          </w:divBdr>
        </w:div>
      </w:divsChild>
    </w:div>
    <w:div w:id="2050522251">
      <w:bodyDiv w:val="1"/>
      <w:marLeft w:val="0"/>
      <w:marRight w:val="0"/>
      <w:marTop w:val="0"/>
      <w:marBottom w:val="0"/>
      <w:divBdr>
        <w:top w:val="none" w:sz="0" w:space="0" w:color="auto"/>
        <w:left w:val="none" w:sz="0" w:space="0" w:color="auto"/>
        <w:bottom w:val="none" w:sz="0" w:space="0" w:color="auto"/>
        <w:right w:val="none" w:sz="0" w:space="0" w:color="auto"/>
      </w:divBdr>
    </w:div>
    <w:div w:id="2050569318">
      <w:marLeft w:val="0"/>
      <w:marRight w:val="0"/>
      <w:marTop w:val="0"/>
      <w:marBottom w:val="0"/>
      <w:divBdr>
        <w:top w:val="none" w:sz="0" w:space="0" w:color="auto"/>
        <w:left w:val="none" w:sz="0" w:space="0" w:color="auto"/>
        <w:bottom w:val="none" w:sz="0" w:space="0" w:color="auto"/>
        <w:right w:val="none" w:sz="0" w:space="0" w:color="auto"/>
      </w:divBdr>
    </w:div>
    <w:div w:id="2051303295">
      <w:marLeft w:val="0"/>
      <w:marRight w:val="0"/>
      <w:marTop w:val="0"/>
      <w:marBottom w:val="0"/>
      <w:divBdr>
        <w:top w:val="none" w:sz="0" w:space="0" w:color="auto"/>
        <w:left w:val="none" w:sz="0" w:space="0" w:color="auto"/>
        <w:bottom w:val="none" w:sz="0" w:space="0" w:color="auto"/>
        <w:right w:val="none" w:sz="0" w:space="0" w:color="auto"/>
      </w:divBdr>
      <w:divsChild>
        <w:div w:id="1062606419">
          <w:marLeft w:val="0"/>
          <w:marRight w:val="0"/>
          <w:marTop w:val="0"/>
          <w:marBottom w:val="0"/>
          <w:divBdr>
            <w:top w:val="none" w:sz="0" w:space="0" w:color="auto"/>
            <w:left w:val="none" w:sz="0" w:space="0" w:color="auto"/>
            <w:bottom w:val="none" w:sz="0" w:space="0" w:color="auto"/>
            <w:right w:val="none" w:sz="0" w:space="0" w:color="auto"/>
          </w:divBdr>
        </w:div>
      </w:divsChild>
    </w:div>
    <w:div w:id="2051874001">
      <w:marLeft w:val="0"/>
      <w:marRight w:val="0"/>
      <w:marTop w:val="0"/>
      <w:marBottom w:val="0"/>
      <w:divBdr>
        <w:top w:val="none" w:sz="0" w:space="0" w:color="auto"/>
        <w:left w:val="none" w:sz="0" w:space="0" w:color="auto"/>
        <w:bottom w:val="none" w:sz="0" w:space="0" w:color="auto"/>
        <w:right w:val="none" w:sz="0" w:space="0" w:color="auto"/>
      </w:divBdr>
      <w:divsChild>
        <w:div w:id="986668462">
          <w:marLeft w:val="0"/>
          <w:marRight w:val="0"/>
          <w:marTop w:val="0"/>
          <w:marBottom w:val="0"/>
          <w:divBdr>
            <w:top w:val="none" w:sz="0" w:space="0" w:color="auto"/>
            <w:left w:val="none" w:sz="0" w:space="0" w:color="auto"/>
            <w:bottom w:val="none" w:sz="0" w:space="0" w:color="auto"/>
            <w:right w:val="none" w:sz="0" w:space="0" w:color="auto"/>
          </w:divBdr>
        </w:div>
      </w:divsChild>
    </w:div>
    <w:div w:id="2051877657">
      <w:marLeft w:val="0"/>
      <w:marRight w:val="0"/>
      <w:marTop w:val="0"/>
      <w:marBottom w:val="0"/>
      <w:divBdr>
        <w:top w:val="none" w:sz="0" w:space="0" w:color="auto"/>
        <w:left w:val="none" w:sz="0" w:space="0" w:color="auto"/>
        <w:bottom w:val="none" w:sz="0" w:space="0" w:color="auto"/>
        <w:right w:val="none" w:sz="0" w:space="0" w:color="auto"/>
      </w:divBdr>
      <w:divsChild>
        <w:div w:id="910196394">
          <w:marLeft w:val="0"/>
          <w:marRight w:val="0"/>
          <w:marTop w:val="0"/>
          <w:marBottom w:val="0"/>
          <w:divBdr>
            <w:top w:val="none" w:sz="0" w:space="0" w:color="auto"/>
            <w:left w:val="none" w:sz="0" w:space="0" w:color="auto"/>
            <w:bottom w:val="none" w:sz="0" w:space="0" w:color="auto"/>
            <w:right w:val="none" w:sz="0" w:space="0" w:color="auto"/>
          </w:divBdr>
        </w:div>
      </w:divsChild>
    </w:div>
    <w:div w:id="2051954489">
      <w:marLeft w:val="0"/>
      <w:marRight w:val="0"/>
      <w:marTop w:val="0"/>
      <w:marBottom w:val="0"/>
      <w:divBdr>
        <w:top w:val="none" w:sz="0" w:space="0" w:color="auto"/>
        <w:left w:val="none" w:sz="0" w:space="0" w:color="auto"/>
        <w:bottom w:val="none" w:sz="0" w:space="0" w:color="auto"/>
        <w:right w:val="none" w:sz="0" w:space="0" w:color="auto"/>
      </w:divBdr>
      <w:divsChild>
        <w:div w:id="563638099">
          <w:marLeft w:val="0"/>
          <w:marRight w:val="0"/>
          <w:marTop w:val="0"/>
          <w:marBottom w:val="0"/>
          <w:divBdr>
            <w:top w:val="none" w:sz="0" w:space="0" w:color="auto"/>
            <w:left w:val="none" w:sz="0" w:space="0" w:color="auto"/>
            <w:bottom w:val="none" w:sz="0" w:space="0" w:color="auto"/>
            <w:right w:val="none" w:sz="0" w:space="0" w:color="auto"/>
          </w:divBdr>
        </w:div>
      </w:divsChild>
    </w:div>
    <w:div w:id="2052261847">
      <w:marLeft w:val="0"/>
      <w:marRight w:val="0"/>
      <w:marTop w:val="0"/>
      <w:marBottom w:val="0"/>
      <w:divBdr>
        <w:top w:val="none" w:sz="0" w:space="0" w:color="auto"/>
        <w:left w:val="none" w:sz="0" w:space="0" w:color="auto"/>
        <w:bottom w:val="none" w:sz="0" w:space="0" w:color="auto"/>
        <w:right w:val="none" w:sz="0" w:space="0" w:color="auto"/>
      </w:divBdr>
      <w:divsChild>
        <w:div w:id="675379702">
          <w:marLeft w:val="0"/>
          <w:marRight w:val="0"/>
          <w:marTop w:val="0"/>
          <w:marBottom w:val="0"/>
          <w:divBdr>
            <w:top w:val="none" w:sz="0" w:space="0" w:color="auto"/>
            <w:left w:val="none" w:sz="0" w:space="0" w:color="auto"/>
            <w:bottom w:val="none" w:sz="0" w:space="0" w:color="auto"/>
            <w:right w:val="none" w:sz="0" w:space="0" w:color="auto"/>
          </w:divBdr>
        </w:div>
      </w:divsChild>
    </w:div>
    <w:div w:id="2052416828">
      <w:marLeft w:val="0"/>
      <w:marRight w:val="0"/>
      <w:marTop w:val="0"/>
      <w:marBottom w:val="0"/>
      <w:divBdr>
        <w:top w:val="none" w:sz="0" w:space="0" w:color="auto"/>
        <w:left w:val="none" w:sz="0" w:space="0" w:color="auto"/>
        <w:bottom w:val="none" w:sz="0" w:space="0" w:color="auto"/>
        <w:right w:val="none" w:sz="0" w:space="0" w:color="auto"/>
      </w:divBdr>
      <w:divsChild>
        <w:div w:id="526482611">
          <w:marLeft w:val="0"/>
          <w:marRight w:val="0"/>
          <w:marTop w:val="0"/>
          <w:marBottom w:val="0"/>
          <w:divBdr>
            <w:top w:val="none" w:sz="0" w:space="0" w:color="auto"/>
            <w:left w:val="none" w:sz="0" w:space="0" w:color="auto"/>
            <w:bottom w:val="none" w:sz="0" w:space="0" w:color="auto"/>
            <w:right w:val="none" w:sz="0" w:space="0" w:color="auto"/>
          </w:divBdr>
        </w:div>
      </w:divsChild>
    </w:div>
    <w:div w:id="2052608740">
      <w:marLeft w:val="0"/>
      <w:marRight w:val="0"/>
      <w:marTop w:val="0"/>
      <w:marBottom w:val="0"/>
      <w:divBdr>
        <w:top w:val="none" w:sz="0" w:space="0" w:color="auto"/>
        <w:left w:val="none" w:sz="0" w:space="0" w:color="auto"/>
        <w:bottom w:val="none" w:sz="0" w:space="0" w:color="auto"/>
        <w:right w:val="none" w:sz="0" w:space="0" w:color="auto"/>
      </w:divBdr>
      <w:divsChild>
        <w:div w:id="899900790">
          <w:marLeft w:val="0"/>
          <w:marRight w:val="0"/>
          <w:marTop w:val="0"/>
          <w:marBottom w:val="0"/>
          <w:divBdr>
            <w:top w:val="none" w:sz="0" w:space="0" w:color="auto"/>
            <w:left w:val="none" w:sz="0" w:space="0" w:color="auto"/>
            <w:bottom w:val="none" w:sz="0" w:space="0" w:color="auto"/>
            <w:right w:val="none" w:sz="0" w:space="0" w:color="auto"/>
          </w:divBdr>
        </w:div>
      </w:divsChild>
    </w:div>
    <w:div w:id="2052995648">
      <w:bodyDiv w:val="1"/>
      <w:marLeft w:val="0"/>
      <w:marRight w:val="0"/>
      <w:marTop w:val="0"/>
      <w:marBottom w:val="0"/>
      <w:divBdr>
        <w:top w:val="none" w:sz="0" w:space="0" w:color="auto"/>
        <w:left w:val="none" w:sz="0" w:space="0" w:color="auto"/>
        <w:bottom w:val="none" w:sz="0" w:space="0" w:color="auto"/>
        <w:right w:val="none" w:sz="0" w:space="0" w:color="auto"/>
      </w:divBdr>
      <w:divsChild>
        <w:div w:id="116994765">
          <w:marLeft w:val="0"/>
          <w:marRight w:val="0"/>
          <w:marTop w:val="0"/>
          <w:marBottom w:val="0"/>
          <w:divBdr>
            <w:top w:val="none" w:sz="0" w:space="0" w:color="auto"/>
            <w:left w:val="none" w:sz="0" w:space="0" w:color="auto"/>
            <w:bottom w:val="none" w:sz="0" w:space="0" w:color="auto"/>
            <w:right w:val="none" w:sz="0" w:space="0" w:color="auto"/>
          </w:divBdr>
          <w:divsChild>
            <w:div w:id="1470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37170">
      <w:marLeft w:val="0"/>
      <w:marRight w:val="0"/>
      <w:marTop w:val="0"/>
      <w:marBottom w:val="0"/>
      <w:divBdr>
        <w:top w:val="none" w:sz="0" w:space="0" w:color="auto"/>
        <w:left w:val="none" w:sz="0" w:space="0" w:color="auto"/>
        <w:bottom w:val="none" w:sz="0" w:space="0" w:color="auto"/>
        <w:right w:val="none" w:sz="0" w:space="0" w:color="auto"/>
      </w:divBdr>
      <w:divsChild>
        <w:div w:id="158468937">
          <w:marLeft w:val="0"/>
          <w:marRight w:val="0"/>
          <w:marTop w:val="0"/>
          <w:marBottom w:val="0"/>
          <w:divBdr>
            <w:top w:val="none" w:sz="0" w:space="0" w:color="auto"/>
            <w:left w:val="none" w:sz="0" w:space="0" w:color="auto"/>
            <w:bottom w:val="none" w:sz="0" w:space="0" w:color="auto"/>
            <w:right w:val="none" w:sz="0" w:space="0" w:color="auto"/>
          </w:divBdr>
        </w:div>
      </w:divsChild>
    </w:div>
    <w:div w:id="2053730423">
      <w:marLeft w:val="0"/>
      <w:marRight w:val="0"/>
      <w:marTop w:val="0"/>
      <w:marBottom w:val="0"/>
      <w:divBdr>
        <w:top w:val="none" w:sz="0" w:space="0" w:color="auto"/>
        <w:left w:val="none" w:sz="0" w:space="0" w:color="auto"/>
        <w:bottom w:val="none" w:sz="0" w:space="0" w:color="auto"/>
        <w:right w:val="none" w:sz="0" w:space="0" w:color="auto"/>
      </w:divBdr>
      <w:divsChild>
        <w:div w:id="1147362904">
          <w:marLeft w:val="0"/>
          <w:marRight w:val="0"/>
          <w:marTop w:val="0"/>
          <w:marBottom w:val="0"/>
          <w:divBdr>
            <w:top w:val="none" w:sz="0" w:space="0" w:color="auto"/>
            <w:left w:val="none" w:sz="0" w:space="0" w:color="auto"/>
            <w:bottom w:val="none" w:sz="0" w:space="0" w:color="auto"/>
            <w:right w:val="none" w:sz="0" w:space="0" w:color="auto"/>
          </w:divBdr>
        </w:div>
      </w:divsChild>
    </w:div>
    <w:div w:id="2053772770">
      <w:marLeft w:val="0"/>
      <w:marRight w:val="0"/>
      <w:marTop w:val="0"/>
      <w:marBottom w:val="0"/>
      <w:divBdr>
        <w:top w:val="none" w:sz="0" w:space="0" w:color="auto"/>
        <w:left w:val="none" w:sz="0" w:space="0" w:color="auto"/>
        <w:bottom w:val="none" w:sz="0" w:space="0" w:color="auto"/>
        <w:right w:val="none" w:sz="0" w:space="0" w:color="auto"/>
      </w:divBdr>
      <w:divsChild>
        <w:div w:id="1969239140">
          <w:marLeft w:val="0"/>
          <w:marRight w:val="0"/>
          <w:marTop w:val="0"/>
          <w:marBottom w:val="0"/>
          <w:divBdr>
            <w:top w:val="none" w:sz="0" w:space="0" w:color="auto"/>
            <w:left w:val="none" w:sz="0" w:space="0" w:color="auto"/>
            <w:bottom w:val="none" w:sz="0" w:space="0" w:color="auto"/>
            <w:right w:val="none" w:sz="0" w:space="0" w:color="auto"/>
          </w:divBdr>
        </w:div>
      </w:divsChild>
    </w:div>
    <w:div w:id="2053924144">
      <w:marLeft w:val="0"/>
      <w:marRight w:val="0"/>
      <w:marTop w:val="0"/>
      <w:marBottom w:val="0"/>
      <w:divBdr>
        <w:top w:val="none" w:sz="0" w:space="0" w:color="auto"/>
        <w:left w:val="none" w:sz="0" w:space="0" w:color="auto"/>
        <w:bottom w:val="none" w:sz="0" w:space="0" w:color="auto"/>
        <w:right w:val="none" w:sz="0" w:space="0" w:color="auto"/>
      </w:divBdr>
      <w:divsChild>
        <w:div w:id="1772123187">
          <w:marLeft w:val="0"/>
          <w:marRight w:val="0"/>
          <w:marTop w:val="0"/>
          <w:marBottom w:val="0"/>
          <w:divBdr>
            <w:top w:val="none" w:sz="0" w:space="0" w:color="auto"/>
            <w:left w:val="none" w:sz="0" w:space="0" w:color="auto"/>
            <w:bottom w:val="none" w:sz="0" w:space="0" w:color="auto"/>
            <w:right w:val="none" w:sz="0" w:space="0" w:color="auto"/>
          </w:divBdr>
        </w:div>
      </w:divsChild>
    </w:div>
    <w:div w:id="2053993476">
      <w:bodyDiv w:val="1"/>
      <w:marLeft w:val="0"/>
      <w:marRight w:val="0"/>
      <w:marTop w:val="0"/>
      <w:marBottom w:val="0"/>
      <w:divBdr>
        <w:top w:val="none" w:sz="0" w:space="0" w:color="auto"/>
        <w:left w:val="none" w:sz="0" w:space="0" w:color="auto"/>
        <w:bottom w:val="none" w:sz="0" w:space="0" w:color="auto"/>
        <w:right w:val="none" w:sz="0" w:space="0" w:color="auto"/>
      </w:divBdr>
      <w:divsChild>
        <w:div w:id="256907901">
          <w:marLeft w:val="708"/>
          <w:marRight w:val="0"/>
          <w:marTop w:val="0"/>
          <w:marBottom w:val="480"/>
          <w:divBdr>
            <w:top w:val="none" w:sz="0" w:space="0" w:color="auto"/>
            <w:left w:val="none" w:sz="0" w:space="0" w:color="auto"/>
            <w:bottom w:val="none" w:sz="0" w:space="0" w:color="auto"/>
            <w:right w:val="none" w:sz="0" w:space="0" w:color="auto"/>
          </w:divBdr>
        </w:div>
        <w:div w:id="614943838">
          <w:marLeft w:val="708"/>
          <w:marRight w:val="0"/>
          <w:marTop w:val="0"/>
          <w:marBottom w:val="480"/>
          <w:divBdr>
            <w:top w:val="none" w:sz="0" w:space="0" w:color="auto"/>
            <w:left w:val="none" w:sz="0" w:space="0" w:color="auto"/>
            <w:bottom w:val="none" w:sz="0" w:space="0" w:color="auto"/>
            <w:right w:val="none" w:sz="0" w:space="0" w:color="auto"/>
          </w:divBdr>
        </w:div>
        <w:div w:id="664016946">
          <w:marLeft w:val="708"/>
          <w:marRight w:val="0"/>
          <w:marTop w:val="0"/>
          <w:marBottom w:val="480"/>
          <w:divBdr>
            <w:top w:val="none" w:sz="0" w:space="0" w:color="auto"/>
            <w:left w:val="none" w:sz="0" w:space="0" w:color="auto"/>
            <w:bottom w:val="none" w:sz="0" w:space="0" w:color="auto"/>
            <w:right w:val="none" w:sz="0" w:space="0" w:color="auto"/>
          </w:divBdr>
        </w:div>
        <w:div w:id="761528807">
          <w:marLeft w:val="240"/>
          <w:marRight w:val="0"/>
          <w:marTop w:val="0"/>
          <w:marBottom w:val="0"/>
          <w:divBdr>
            <w:top w:val="none" w:sz="0" w:space="0" w:color="auto"/>
            <w:left w:val="none" w:sz="0" w:space="0" w:color="auto"/>
            <w:bottom w:val="none" w:sz="0" w:space="0" w:color="auto"/>
            <w:right w:val="none" w:sz="0" w:space="0" w:color="auto"/>
          </w:divBdr>
          <w:divsChild>
            <w:div w:id="572085188">
              <w:marLeft w:val="701"/>
              <w:marRight w:val="0"/>
              <w:marTop w:val="0"/>
              <w:marBottom w:val="480"/>
              <w:divBdr>
                <w:top w:val="none" w:sz="0" w:space="0" w:color="auto"/>
                <w:left w:val="none" w:sz="0" w:space="0" w:color="auto"/>
                <w:bottom w:val="none" w:sz="0" w:space="0" w:color="auto"/>
                <w:right w:val="none" w:sz="0" w:space="0" w:color="auto"/>
              </w:divBdr>
            </w:div>
            <w:div w:id="644706172">
              <w:marLeft w:val="701"/>
              <w:marRight w:val="0"/>
              <w:marTop w:val="0"/>
              <w:marBottom w:val="480"/>
              <w:divBdr>
                <w:top w:val="none" w:sz="0" w:space="0" w:color="auto"/>
                <w:left w:val="none" w:sz="0" w:space="0" w:color="auto"/>
                <w:bottom w:val="none" w:sz="0" w:space="0" w:color="auto"/>
                <w:right w:val="none" w:sz="0" w:space="0" w:color="auto"/>
              </w:divBdr>
            </w:div>
          </w:divsChild>
        </w:div>
        <w:div w:id="766118735">
          <w:marLeft w:val="708"/>
          <w:marRight w:val="0"/>
          <w:marTop w:val="0"/>
          <w:marBottom w:val="480"/>
          <w:divBdr>
            <w:top w:val="none" w:sz="0" w:space="0" w:color="auto"/>
            <w:left w:val="none" w:sz="0" w:space="0" w:color="auto"/>
            <w:bottom w:val="none" w:sz="0" w:space="0" w:color="auto"/>
            <w:right w:val="none" w:sz="0" w:space="0" w:color="auto"/>
          </w:divBdr>
        </w:div>
        <w:div w:id="1248685175">
          <w:marLeft w:val="708"/>
          <w:marRight w:val="0"/>
          <w:marTop w:val="0"/>
          <w:marBottom w:val="480"/>
          <w:divBdr>
            <w:top w:val="none" w:sz="0" w:space="0" w:color="auto"/>
            <w:left w:val="none" w:sz="0" w:space="0" w:color="auto"/>
            <w:bottom w:val="none" w:sz="0" w:space="0" w:color="auto"/>
            <w:right w:val="none" w:sz="0" w:space="0" w:color="auto"/>
          </w:divBdr>
        </w:div>
      </w:divsChild>
    </w:div>
    <w:div w:id="2054501473">
      <w:marLeft w:val="0"/>
      <w:marRight w:val="0"/>
      <w:marTop w:val="0"/>
      <w:marBottom w:val="0"/>
      <w:divBdr>
        <w:top w:val="none" w:sz="0" w:space="0" w:color="auto"/>
        <w:left w:val="none" w:sz="0" w:space="0" w:color="auto"/>
        <w:bottom w:val="none" w:sz="0" w:space="0" w:color="auto"/>
        <w:right w:val="none" w:sz="0" w:space="0" w:color="auto"/>
      </w:divBdr>
      <w:divsChild>
        <w:div w:id="1489976951">
          <w:marLeft w:val="0"/>
          <w:marRight w:val="0"/>
          <w:marTop w:val="0"/>
          <w:marBottom w:val="0"/>
          <w:divBdr>
            <w:top w:val="none" w:sz="0" w:space="0" w:color="auto"/>
            <w:left w:val="none" w:sz="0" w:space="0" w:color="auto"/>
            <w:bottom w:val="none" w:sz="0" w:space="0" w:color="auto"/>
            <w:right w:val="none" w:sz="0" w:space="0" w:color="auto"/>
          </w:divBdr>
        </w:div>
      </w:divsChild>
    </w:div>
    <w:div w:id="2054572931">
      <w:marLeft w:val="0"/>
      <w:marRight w:val="0"/>
      <w:marTop w:val="0"/>
      <w:marBottom w:val="0"/>
      <w:divBdr>
        <w:top w:val="none" w:sz="0" w:space="0" w:color="auto"/>
        <w:left w:val="none" w:sz="0" w:space="0" w:color="auto"/>
        <w:bottom w:val="none" w:sz="0" w:space="0" w:color="auto"/>
        <w:right w:val="none" w:sz="0" w:space="0" w:color="auto"/>
      </w:divBdr>
      <w:divsChild>
        <w:div w:id="1945578866">
          <w:marLeft w:val="0"/>
          <w:marRight w:val="0"/>
          <w:marTop w:val="0"/>
          <w:marBottom w:val="0"/>
          <w:divBdr>
            <w:top w:val="none" w:sz="0" w:space="0" w:color="auto"/>
            <w:left w:val="none" w:sz="0" w:space="0" w:color="auto"/>
            <w:bottom w:val="none" w:sz="0" w:space="0" w:color="auto"/>
            <w:right w:val="none" w:sz="0" w:space="0" w:color="auto"/>
          </w:divBdr>
        </w:div>
      </w:divsChild>
    </w:div>
    <w:div w:id="2054841855">
      <w:bodyDiv w:val="1"/>
      <w:marLeft w:val="0"/>
      <w:marRight w:val="0"/>
      <w:marTop w:val="0"/>
      <w:marBottom w:val="0"/>
      <w:divBdr>
        <w:top w:val="none" w:sz="0" w:space="0" w:color="auto"/>
        <w:left w:val="none" w:sz="0" w:space="0" w:color="auto"/>
        <w:bottom w:val="none" w:sz="0" w:space="0" w:color="auto"/>
        <w:right w:val="none" w:sz="0" w:space="0" w:color="auto"/>
      </w:divBdr>
    </w:div>
    <w:div w:id="2055306554">
      <w:bodyDiv w:val="1"/>
      <w:marLeft w:val="0"/>
      <w:marRight w:val="0"/>
      <w:marTop w:val="0"/>
      <w:marBottom w:val="0"/>
      <w:divBdr>
        <w:top w:val="none" w:sz="0" w:space="0" w:color="auto"/>
        <w:left w:val="none" w:sz="0" w:space="0" w:color="auto"/>
        <w:bottom w:val="none" w:sz="0" w:space="0" w:color="auto"/>
        <w:right w:val="none" w:sz="0" w:space="0" w:color="auto"/>
      </w:divBdr>
    </w:div>
    <w:div w:id="2056272809">
      <w:marLeft w:val="0"/>
      <w:marRight w:val="0"/>
      <w:marTop w:val="0"/>
      <w:marBottom w:val="0"/>
      <w:divBdr>
        <w:top w:val="none" w:sz="0" w:space="0" w:color="auto"/>
        <w:left w:val="none" w:sz="0" w:space="0" w:color="auto"/>
        <w:bottom w:val="none" w:sz="0" w:space="0" w:color="auto"/>
        <w:right w:val="none" w:sz="0" w:space="0" w:color="auto"/>
      </w:divBdr>
      <w:divsChild>
        <w:div w:id="794644542">
          <w:marLeft w:val="0"/>
          <w:marRight w:val="0"/>
          <w:marTop w:val="0"/>
          <w:marBottom w:val="0"/>
          <w:divBdr>
            <w:top w:val="none" w:sz="0" w:space="0" w:color="auto"/>
            <w:left w:val="none" w:sz="0" w:space="0" w:color="auto"/>
            <w:bottom w:val="none" w:sz="0" w:space="0" w:color="auto"/>
            <w:right w:val="none" w:sz="0" w:space="0" w:color="auto"/>
          </w:divBdr>
        </w:div>
      </w:divsChild>
    </w:div>
    <w:div w:id="2056463322">
      <w:marLeft w:val="0"/>
      <w:marRight w:val="0"/>
      <w:marTop w:val="0"/>
      <w:marBottom w:val="0"/>
      <w:divBdr>
        <w:top w:val="none" w:sz="0" w:space="0" w:color="auto"/>
        <w:left w:val="none" w:sz="0" w:space="0" w:color="auto"/>
        <w:bottom w:val="none" w:sz="0" w:space="0" w:color="auto"/>
        <w:right w:val="none" w:sz="0" w:space="0" w:color="auto"/>
      </w:divBdr>
      <w:divsChild>
        <w:div w:id="289946228">
          <w:marLeft w:val="0"/>
          <w:marRight w:val="0"/>
          <w:marTop w:val="0"/>
          <w:marBottom w:val="0"/>
          <w:divBdr>
            <w:top w:val="none" w:sz="0" w:space="0" w:color="auto"/>
            <w:left w:val="none" w:sz="0" w:space="0" w:color="auto"/>
            <w:bottom w:val="none" w:sz="0" w:space="0" w:color="auto"/>
            <w:right w:val="none" w:sz="0" w:space="0" w:color="auto"/>
          </w:divBdr>
        </w:div>
      </w:divsChild>
    </w:div>
    <w:div w:id="2057002424">
      <w:bodyDiv w:val="1"/>
      <w:marLeft w:val="0"/>
      <w:marRight w:val="0"/>
      <w:marTop w:val="0"/>
      <w:marBottom w:val="0"/>
      <w:divBdr>
        <w:top w:val="none" w:sz="0" w:space="0" w:color="auto"/>
        <w:left w:val="none" w:sz="0" w:space="0" w:color="auto"/>
        <w:bottom w:val="none" w:sz="0" w:space="0" w:color="auto"/>
        <w:right w:val="none" w:sz="0" w:space="0" w:color="auto"/>
      </w:divBdr>
    </w:div>
    <w:div w:id="2058116384">
      <w:marLeft w:val="0"/>
      <w:marRight w:val="0"/>
      <w:marTop w:val="0"/>
      <w:marBottom w:val="0"/>
      <w:divBdr>
        <w:top w:val="none" w:sz="0" w:space="0" w:color="auto"/>
        <w:left w:val="none" w:sz="0" w:space="0" w:color="auto"/>
        <w:bottom w:val="none" w:sz="0" w:space="0" w:color="auto"/>
        <w:right w:val="none" w:sz="0" w:space="0" w:color="auto"/>
      </w:divBdr>
      <w:divsChild>
        <w:div w:id="823811909">
          <w:marLeft w:val="0"/>
          <w:marRight w:val="0"/>
          <w:marTop w:val="0"/>
          <w:marBottom w:val="0"/>
          <w:divBdr>
            <w:top w:val="none" w:sz="0" w:space="0" w:color="auto"/>
            <w:left w:val="none" w:sz="0" w:space="0" w:color="auto"/>
            <w:bottom w:val="none" w:sz="0" w:space="0" w:color="auto"/>
            <w:right w:val="none" w:sz="0" w:space="0" w:color="auto"/>
          </w:divBdr>
        </w:div>
      </w:divsChild>
    </w:div>
    <w:div w:id="2058889052">
      <w:marLeft w:val="0"/>
      <w:marRight w:val="0"/>
      <w:marTop w:val="0"/>
      <w:marBottom w:val="0"/>
      <w:divBdr>
        <w:top w:val="none" w:sz="0" w:space="0" w:color="auto"/>
        <w:left w:val="none" w:sz="0" w:space="0" w:color="auto"/>
        <w:bottom w:val="none" w:sz="0" w:space="0" w:color="auto"/>
        <w:right w:val="none" w:sz="0" w:space="0" w:color="auto"/>
      </w:divBdr>
      <w:divsChild>
        <w:div w:id="1242331908">
          <w:marLeft w:val="0"/>
          <w:marRight w:val="0"/>
          <w:marTop w:val="0"/>
          <w:marBottom w:val="0"/>
          <w:divBdr>
            <w:top w:val="none" w:sz="0" w:space="0" w:color="auto"/>
            <w:left w:val="none" w:sz="0" w:space="0" w:color="auto"/>
            <w:bottom w:val="none" w:sz="0" w:space="0" w:color="auto"/>
            <w:right w:val="none" w:sz="0" w:space="0" w:color="auto"/>
          </w:divBdr>
        </w:div>
      </w:divsChild>
    </w:div>
    <w:div w:id="2059234941">
      <w:marLeft w:val="0"/>
      <w:marRight w:val="0"/>
      <w:marTop w:val="0"/>
      <w:marBottom w:val="0"/>
      <w:divBdr>
        <w:top w:val="none" w:sz="0" w:space="0" w:color="auto"/>
        <w:left w:val="none" w:sz="0" w:space="0" w:color="auto"/>
        <w:bottom w:val="none" w:sz="0" w:space="0" w:color="auto"/>
        <w:right w:val="none" w:sz="0" w:space="0" w:color="auto"/>
      </w:divBdr>
      <w:divsChild>
        <w:div w:id="1154370902">
          <w:marLeft w:val="0"/>
          <w:marRight w:val="0"/>
          <w:marTop w:val="0"/>
          <w:marBottom w:val="0"/>
          <w:divBdr>
            <w:top w:val="none" w:sz="0" w:space="0" w:color="auto"/>
            <w:left w:val="none" w:sz="0" w:space="0" w:color="auto"/>
            <w:bottom w:val="none" w:sz="0" w:space="0" w:color="auto"/>
            <w:right w:val="none" w:sz="0" w:space="0" w:color="auto"/>
          </w:divBdr>
        </w:div>
      </w:divsChild>
    </w:div>
    <w:div w:id="2059353972">
      <w:marLeft w:val="0"/>
      <w:marRight w:val="0"/>
      <w:marTop w:val="0"/>
      <w:marBottom w:val="0"/>
      <w:divBdr>
        <w:top w:val="none" w:sz="0" w:space="0" w:color="auto"/>
        <w:left w:val="none" w:sz="0" w:space="0" w:color="auto"/>
        <w:bottom w:val="none" w:sz="0" w:space="0" w:color="auto"/>
        <w:right w:val="none" w:sz="0" w:space="0" w:color="auto"/>
      </w:divBdr>
      <w:divsChild>
        <w:div w:id="365253397">
          <w:marLeft w:val="0"/>
          <w:marRight w:val="0"/>
          <w:marTop w:val="0"/>
          <w:marBottom w:val="0"/>
          <w:divBdr>
            <w:top w:val="none" w:sz="0" w:space="0" w:color="auto"/>
            <w:left w:val="none" w:sz="0" w:space="0" w:color="auto"/>
            <w:bottom w:val="none" w:sz="0" w:space="0" w:color="auto"/>
            <w:right w:val="none" w:sz="0" w:space="0" w:color="auto"/>
          </w:divBdr>
        </w:div>
      </w:divsChild>
    </w:div>
    <w:div w:id="2060589231">
      <w:marLeft w:val="0"/>
      <w:marRight w:val="0"/>
      <w:marTop w:val="0"/>
      <w:marBottom w:val="0"/>
      <w:divBdr>
        <w:top w:val="none" w:sz="0" w:space="0" w:color="auto"/>
        <w:left w:val="none" w:sz="0" w:space="0" w:color="auto"/>
        <w:bottom w:val="none" w:sz="0" w:space="0" w:color="auto"/>
        <w:right w:val="none" w:sz="0" w:space="0" w:color="auto"/>
      </w:divBdr>
      <w:divsChild>
        <w:div w:id="191459499">
          <w:marLeft w:val="0"/>
          <w:marRight w:val="0"/>
          <w:marTop w:val="0"/>
          <w:marBottom w:val="0"/>
          <w:divBdr>
            <w:top w:val="none" w:sz="0" w:space="0" w:color="auto"/>
            <w:left w:val="none" w:sz="0" w:space="0" w:color="auto"/>
            <w:bottom w:val="none" w:sz="0" w:space="0" w:color="auto"/>
            <w:right w:val="none" w:sz="0" w:space="0" w:color="auto"/>
          </w:divBdr>
        </w:div>
      </w:divsChild>
    </w:div>
    <w:div w:id="2060979095">
      <w:marLeft w:val="0"/>
      <w:marRight w:val="0"/>
      <w:marTop w:val="0"/>
      <w:marBottom w:val="0"/>
      <w:divBdr>
        <w:top w:val="none" w:sz="0" w:space="0" w:color="auto"/>
        <w:left w:val="none" w:sz="0" w:space="0" w:color="auto"/>
        <w:bottom w:val="none" w:sz="0" w:space="0" w:color="auto"/>
        <w:right w:val="none" w:sz="0" w:space="0" w:color="auto"/>
      </w:divBdr>
      <w:divsChild>
        <w:div w:id="760951494">
          <w:marLeft w:val="0"/>
          <w:marRight w:val="0"/>
          <w:marTop w:val="0"/>
          <w:marBottom w:val="0"/>
          <w:divBdr>
            <w:top w:val="none" w:sz="0" w:space="0" w:color="auto"/>
            <w:left w:val="none" w:sz="0" w:space="0" w:color="auto"/>
            <w:bottom w:val="none" w:sz="0" w:space="0" w:color="auto"/>
            <w:right w:val="none" w:sz="0" w:space="0" w:color="auto"/>
          </w:divBdr>
        </w:div>
      </w:divsChild>
    </w:div>
    <w:div w:id="2061128173">
      <w:marLeft w:val="0"/>
      <w:marRight w:val="0"/>
      <w:marTop w:val="0"/>
      <w:marBottom w:val="0"/>
      <w:divBdr>
        <w:top w:val="none" w:sz="0" w:space="0" w:color="auto"/>
        <w:left w:val="none" w:sz="0" w:space="0" w:color="auto"/>
        <w:bottom w:val="none" w:sz="0" w:space="0" w:color="auto"/>
        <w:right w:val="none" w:sz="0" w:space="0" w:color="auto"/>
      </w:divBdr>
      <w:divsChild>
        <w:div w:id="1035814957">
          <w:marLeft w:val="0"/>
          <w:marRight w:val="0"/>
          <w:marTop w:val="0"/>
          <w:marBottom w:val="0"/>
          <w:divBdr>
            <w:top w:val="none" w:sz="0" w:space="0" w:color="auto"/>
            <w:left w:val="none" w:sz="0" w:space="0" w:color="auto"/>
            <w:bottom w:val="none" w:sz="0" w:space="0" w:color="auto"/>
            <w:right w:val="none" w:sz="0" w:space="0" w:color="auto"/>
          </w:divBdr>
        </w:div>
      </w:divsChild>
    </w:div>
    <w:div w:id="2061706986">
      <w:bodyDiv w:val="1"/>
      <w:marLeft w:val="0"/>
      <w:marRight w:val="0"/>
      <w:marTop w:val="0"/>
      <w:marBottom w:val="0"/>
      <w:divBdr>
        <w:top w:val="none" w:sz="0" w:space="0" w:color="auto"/>
        <w:left w:val="none" w:sz="0" w:space="0" w:color="auto"/>
        <w:bottom w:val="none" w:sz="0" w:space="0" w:color="auto"/>
        <w:right w:val="none" w:sz="0" w:space="0" w:color="auto"/>
      </w:divBdr>
      <w:divsChild>
        <w:div w:id="2035420454">
          <w:marLeft w:val="274"/>
          <w:marRight w:val="0"/>
          <w:marTop w:val="0"/>
          <w:marBottom w:val="0"/>
          <w:divBdr>
            <w:top w:val="none" w:sz="0" w:space="0" w:color="auto"/>
            <w:left w:val="none" w:sz="0" w:space="0" w:color="auto"/>
            <w:bottom w:val="none" w:sz="0" w:space="0" w:color="auto"/>
            <w:right w:val="none" w:sz="0" w:space="0" w:color="auto"/>
          </w:divBdr>
        </w:div>
        <w:div w:id="614169919">
          <w:marLeft w:val="274"/>
          <w:marRight w:val="0"/>
          <w:marTop w:val="0"/>
          <w:marBottom w:val="0"/>
          <w:divBdr>
            <w:top w:val="none" w:sz="0" w:space="0" w:color="auto"/>
            <w:left w:val="none" w:sz="0" w:space="0" w:color="auto"/>
            <w:bottom w:val="none" w:sz="0" w:space="0" w:color="auto"/>
            <w:right w:val="none" w:sz="0" w:space="0" w:color="auto"/>
          </w:divBdr>
        </w:div>
        <w:div w:id="337973302">
          <w:marLeft w:val="274"/>
          <w:marRight w:val="0"/>
          <w:marTop w:val="0"/>
          <w:marBottom w:val="0"/>
          <w:divBdr>
            <w:top w:val="none" w:sz="0" w:space="0" w:color="auto"/>
            <w:left w:val="none" w:sz="0" w:space="0" w:color="auto"/>
            <w:bottom w:val="none" w:sz="0" w:space="0" w:color="auto"/>
            <w:right w:val="none" w:sz="0" w:space="0" w:color="auto"/>
          </w:divBdr>
        </w:div>
        <w:div w:id="1772164902">
          <w:marLeft w:val="274"/>
          <w:marRight w:val="0"/>
          <w:marTop w:val="0"/>
          <w:marBottom w:val="0"/>
          <w:divBdr>
            <w:top w:val="none" w:sz="0" w:space="0" w:color="auto"/>
            <w:left w:val="none" w:sz="0" w:space="0" w:color="auto"/>
            <w:bottom w:val="none" w:sz="0" w:space="0" w:color="auto"/>
            <w:right w:val="none" w:sz="0" w:space="0" w:color="auto"/>
          </w:divBdr>
        </w:div>
        <w:div w:id="1239170001">
          <w:marLeft w:val="274"/>
          <w:marRight w:val="0"/>
          <w:marTop w:val="0"/>
          <w:marBottom w:val="0"/>
          <w:divBdr>
            <w:top w:val="none" w:sz="0" w:space="0" w:color="auto"/>
            <w:left w:val="none" w:sz="0" w:space="0" w:color="auto"/>
            <w:bottom w:val="none" w:sz="0" w:space="0" w:color="auto"/>
            <w:right w:val="none" w:sz="0" w:space="0" w:color="auto"/>
          </w:divBdr>
        </w:div>
        <w:div w:id="1194805389">
          <w:marLeft w:val="274"/>
          <w:marRight w:val="0"/>
          <w:marTop w:val="0"/>
          <w:marBottom w:val="0"/>
          <w:divBdr>
            <w:top w:val="none" w:sz="0" w:space="0" w:color="auto"/>
            <w:left w:val="none" w:sz="0" w:space="0" w:color="auto"/>
            <w:bottom w:val="none" w:sz="0" w:space="0" w:color="auto"/>
            <w:right w:val="none" w:sz="0" w:space="0" w:color="auto"/>
          </w:divBdr>
        </w:div>
        <w:div w:id="634408576">
          <w:marLeft w:val="274"/>
          <w:marRight w:val="0"/>
          <w:marTop w:val="0"/>
          <w:marBottom w:val="0"/>
          <w:divBdr>
            <w:top w:val="none" w:sz="0" w:space="0" w:color="auto"/>
            <w:left w:val="none" w:sz="0" w:space="0" w:color="auto"/>
            <w:bottom w:val="none" w:sz="0" w:space="0" w:color="auto"/>
            <w:right w:val="none" w:sz="0" w:space="0" w:color="auto"/>
          </w:divBdr>
        </w:div>
        <w:div w:id="1482693618">
          <w:marLeft w:val="274"/>
          <w:marRight w:val="0"/>
          <w:marTop w:val="0"/>
          <w:marBottom w:val="0"/>
          <w:divBdr>
            <w:top w:val="none" w:sz="0" w:space="0" w:color="auto"/>
            <w:left w:val="none" w:sz="0" w:space="0" w:color="auto"/>
            <w:bottom w:val="none" w:sz="0" w:space="0" w:color="auto"/>
            <w:right w:val="none" w:sz="0" w:space="0" w:color="auto"/>
          </w:divBdr>
        </w:div>
        <w:div w:id="1969848072">
          <w:marLeft w:val="274"/>
          <w:marRight w:val="0"/>
          <w:marTop w:val="0"/>
          <w:marBottom w:val="0"/>
          <w:divBdr>
            <w:top w:val="none" w:sz="0" w:space="0" w:color="auto"/>
            <w:left w:val="none" w:sz="0" w:space="0" w:color="auto"/>
            <w:bottom w:val="none" w:sz="0" w:space="0" w:color="auto"/>
            <w:right w:val="none" w:sz="0" w:space="0" w:color="auto"/>
          </w:divBdr>
        </w:div>
        <w:div w:id="315718874">
          <w:marLeft w:val="274"/>
          <w:marRight w:val="0"/>
          <w:marTop w:val="0"/>
          <w:marBottom w:val="0"/>
          <w:divBdr>
            <w:top w:val="none" w:sz="0" w:space="0" w:color="auto"/>
            <w:left w:val="none" w:sz="0" w:space="0" w:color="auto"/>
            <w:bottom w:val="none" w:sz="0" w:space="0" w:color="auto"/>
            <w:right w:val="none" w:sz="0" w:space="0" w:color="auto"/>
          </w:divBdr>
        </w:div>
        <w:div w:id="1123116542">
          <w:marLeft w:val="274"/>
          <w:marRight w:val="0"/>
          <w:marTop w:val="0"/>
          <w:marBottom w:val="0"/>
          <w:divBdr>
            <w:top w:val="none" w:sz="0" w:space="0" w:color="auto"/>
            <w:left w:val="none" w:sz="0" w:space="0" w:color="auto"/>
            <w:bottom w:val="none" w:sz="0" w:space="0" w:color="auto"/>
            <w:right w:val="none" w:sz="0" w:space="0" w:color="auto"/>
          </w:divBdr>
        </w:div>
        <w:div w:id="547684728">
          <w:marLeft w:val="274"/>
          <w:marRight w:val="0"/>
          <w:marTop w:val="0"/>
          <w:marBottom w:val="0"/>
          <w:divBdr>
            <w:top w:val="none" w:sz="0" w:space="0" w:color="auto"/>
            <w:left w:val="none" w:sz="0" w:space="0" w:color="auto"/>
            <w:bottom w:val="none" w:sz="0" w:space="0" w:color="auto"/>
            <w:right w:val="none" w:sz="0" w:space="0" w:color="auto"/>
          </w:divBdr>
        </w:div>
        <w:div w:id="58752507">
          <w:marLeft w:val="274"/>
          <w:marRight w:val="0"/>
          <w:marTop w:val="0"/>
          <w:marBottom w:val="0"/>
          <w:divBdr>
            <w:top w:val="none" w:sz="0" w:space="0" w:color="auto"/>
            <w:left w:val="none" w:sz="0" w:space="0" w:color="auto"/>
            <w:bottom w:val="none" w:sz="0" w:space="0" w:color="auto"/>
            <w:right w:val="none" w:sz="0" w:space="0" w:color="auto"/>
          </w:divBdr>
        </w:div>
        <w:div w:id="934366948">
          <w:marLeft w:val="274"/>
          <w:marRight w:val="0"/>
          <w:marTop w:val="0"/>
          <w:marBottom w:val="0"/>
          <w:divBdr>
            <w:top w:val="none" w:sz="0" w:space="0" w:color="auto"/>
            <w:left w:val="none" w:sz="0" w:space="0" w:color="auto"/>
            <w:bottom w:val="none" w:sz="0" w:space="0" w:color="auto"/>
            <w:right w:val="none" w:sz="0" w:space="0" w:color="auto"/>
          </w:divBdr>
        </w:div>
      </w:divsChild>
    </w:div>
    <w:div w:id="2062171943">
      <w:marLeft w:val="0"/>
      <w:marRight w:val="0"/>
      <w:marTop w:val="0"/>
      <w:marBottom w:val="0"/>
      <w:divBdr>
        <w:top w:val="none" w:sz="0" w:space="0" w:color="auto"/>
        <w:left w:val="none" w:sz="0" w:space="0" w:color="auto"/>
        <w:bottom w:val="none" w:sz="0" w:space="0" w:color="auto"/>
        <w:right w:val="none" w:sz="0" w:space="0" w:color="auto"/>
      </w:divBdr>
      <w:divsChild>
        <w:div w:id="933855217">
          <w:marLeft w:val="0"/>
          <w:marRight w:val="0"/>
          <w:marTop w:val="0"/>
          <w:marBottom w:val="0"/>
          <w:divBdr>
            <w:top w:val="none" w:sz="0" w:space="0" w:color="auto"/>
            <w:left w:val="none" w:sz="0" w:space="0" w:color="auto"/>
            <w:bottom w:val="none" w:sz="0" w:space="0" w:color="auto"/>
            <w:right w:val="none" w:sz="0" w:space="0" w:color="auto"/>
          </w:divBdr>
        </w:div>
      </w:divsChild>
    </w:div>
    <w:div w:id="2062509935">
      <w:marLeft w:val="0"/>
      <w:marRight w:val="0"/>
      <w:marTop w:val="0"/>
      <w:marBottom w:val="0"/>
      <w:divBdr>
        <w:top w:val="none" w:sz="0" w:space="0" w:color="auto"/>
        <w:left w:val="none" w:sz="0" w:space="0" w:color="auto"/>
        <w:bottom w:val="none" w:sz="0" w:space="0" w:color="auto"/>
        <w:right w:val="none" w:sz="0" w:space="0" w:color="auto"/>
      </w:divBdr>
      <w:divsChild>
        <w:div w:id="649139621">
          <w:marLeft w:val="0"/>
          <w:marRight w:val="0"/>
          <w:marTop w:val="0"/>
          <w:marBottom w:val="0"/>
          <w:divBdr>
            <w:top w:val="none" w:sz="0" w:space="0" w:color="auto"/>
            <w:left w:val="none" w:sz="0" w:space="0" w:color="auto"/>
            <w:bottom w:val="none" w:sz="0" w:space="0" w:color="auto"/>
            <w:right w:val="none" w:sz="0" w:space="0" w:color="auto"/>
          </w:divBdr>
        </w:div>
      </w:divsChild>
    </w:div>
    <w:div w:id="2062709080">
      <w:marLeft w:val="0"/>
      <w:marRight w:val="0"/>
      <w:marTop w:val="0"/>
      <w:marBottom w:val="0"/>
      <w:divBdr>
        <w:top w:val="none" w:sz="0" w:space="0" w:color="auto"/>
        <w:left w:val="none" w:sz="0" w:space="0" w:color="auto"/>
        <w:bottom w:val="none" w:sz="0" w:space="0" w:color="auto"/>
        <w:right w:val="none" w:sz="0" w:space="0" w:color="auto"/>
      </w:divBdr>
      <w:divsChild>
        <w:div w:id="1441493577">
          <w:marLeft w:val="0"/>
          <w:marRight w:val="0"/>
          <w:marTop w:val="0"/>
          <w:marBottom w:val="0"/>
          <w:divBdr>
            <w:top w:val="none" w:sz="0" w:space="0" w:color="auto"/>
            <w:left w:val="none" w:sz="0" w:space="0" w:color="auto"/>
            <w:bottom w:val="none" w:sz="0" w:space="0" w:color="auto"/>
            <w:right w:val="none" w:sz="0" w:space="0" w:color="auto"/>
          </w:divBdr>
        </w:div>
      </w:divsChild>
    </w:div>
    <w:div w:id="2062824003">
      <w:marLeft w:val="0"/>
      <w:marRight w:val="0"/>
      <w:marTop w:val="0"/>
      <w:marBottom w:val="0"/>
      <w:divBdr>
        <w:top w:val="none" w:sz="0" w:space="0" w:color="auto"/>
        <w:left w:val="none" w:sz="0" w:space="0" w:color="auto"/>
        <w:bottom w:val="none" w:sz="0" w:space="0" w:color="auto"/>
        <w:right w:val="none" w:sz="0" w:space="0" w:color="auto"/>
      </w:divBdr>
      <w:divsChild>
        <w:div w:id="888809178">
          <w:marLeft w:val="0"/>
          <w:marRight w:val="0"/>
          <w:marTop w:val="0"/>
          <w:marBottom w:val="0"/>
          <w:divBdr>
            <w:top w:val="none" w:sz="0" w:space="0" w:color="auto"/>
            <w:left w:val="none" w:sz="0" w:space="0" w:color="auto"/>
            <w:bottom w:val="none" w:sz="0" w:space="0" w:color="auto"/>
            <w:right w:val="none" w:sz="0" w:space="0" w:color="auto"/>
          </w:divBdr>
        </w:div>
      </w:divsChild>
    </w:div>
    <w:div w:id="2063752637">
      <w:marLeft w:val="0"/>
      <w:marRight w:val="0"/>
      <w:marTop w:val="0"/>
      <w:marBottom w:val="0"/>
      <w:divBdr>
        <w:top w:val="none" w:sz="0" w:space="0" w:color="auto"/>
        <w:left w:val="none" w:sz="0" w:space="0" w:color="auto"/>
        <w:bottom w:val="none" w:sz="0" w:space="0" w:color="auto"/>
        <w:right w:val="none" w:sz="0" w:space="0" w:color="auto"/>
      </w:divBdr>
      <w:divsChild>
        <w:div w:id="751587176">
          <w:marLeft w:val="0"/>
          <w:marRight w:val="0"/>
          <w:marTop w:val="0"/>
          <w:marBottom w:val="0"/>
          <w:divBdr>
            <w:top w:val="none" w:sz="0" w:space="0" w:color="auto"/>
            <w:left w:val="none" w:sz="0" w:space="0" w:color="auto"/>
            <w:bottom w:val="none" w:sz="0" w:space="0" w:color="auto"/>
            <w:right w:val="none" w:sz="0" w:space="0" w:color="auto"/>
          </w:divBdr>
        </w:div>
      </w:divsChild>
    </w:div>
    <w:div w:id="2064283295">
      <w:marLeft w:val="0"/>
      <w:marRight w:val="0"/>
      <w:marTop w:val="0"/>
      <w:marBottom w:val="0"/>
      <w:divBdr>
        <w:top w:val="none" w:sz="0" w:space="0" w:color="auto"/>
        <w:left w:val="none" w:sz="0" w:space="0" w:color="auto"/>
        <w:bottom w:val="none" w:sz="0" w:space="0" w:color="auto"/>
        <w:right w:val="none" w:sz="0" w:space="0" w:color="auto"/>
      </w:divBdr>
      <w:divsChild>
        <w:div w:id="277566463">
          <w:marLeft w:val="0"/>
          <w:marRight w:val="0"/>
          <w:marTop w:val="0"/>
          <w:marBottom w:val="0"/>
          <w:divBdr>
            <w:top w:val="none" w:sz="0" w:space="0" w:color="auto"/>
            <w:left w:val="none" w:sz="0" w:space="0" w:color="auto"/>
            <w:bottom w:val="none" w:sz="0" w:space="0" w:color="auto"/>
            <w:right w:val="none" w:sz="0" w:space="0" w:color="auto"/>
          </w:divBdr>
        </w:div>
      </w:divsChild>
    </w:div>
    <w:div w:id="2064480986">
      <w:marLeft w:val="0"/>
      <w:marRight w:val="0"/>
      <w:marTop w:val="0"/>
      <w:marBottom w:val="0"/>
      <w:divBdr>
        <w:top w:val="none" w:sz="0" w:space="0" w:color="auto"/>
        <w:left w:val="none" w:sz="0" w:space="0" w:color="auto"/>
        <w:bottom w:val="none" w:sz="0" w:space="0" w:color="auto"/>
        <w:right w:val="none" w:sz="0" w:space="0" w:color="auto"/>
      </w:divBdr>
      <w:divsChild>
        <w:div w:id="250435203">
          <w:marLeft w:val="0"/>
          <w:marRight w:val="0"/>
          <w:marTop w:val="0"/>
          <w:marBottom w:val="0"/>
          <w:divBdr>
            <w:top w:val="none" w:sz="0" w:space="0" w:color="auto"/>
            <w:left w:val="none" w:sz="0" w:space="0" w:color="auto"/>
            <w:bottom w:val="none" w:sz="0" w:space="0" w:color="auto"/>
            <w:right w:val="none" w:sz="0" w:space="0" w:color="auto"/>
          </w:divBdr>
        </w:div>
      </w:divsChild>
    </w:div>
    <w:div w:id="2064786318">
      <w:bodyDiv w:val="1"/>
      <w:marLeft w:val="0"/>
      <w:marRight w:val="0"/>
      <w:marTop w:val="0"/>
      <w:marBottom w:val="0"/>
      <w:divBdr>
        <w:top w:val="none" w:sz="0" w:space="0" w:color="auto"/>
        <w:left w:val="none" w:sz="0" w:space="0" w:color="auto"/>
        <w:bottom w:val="none" w:sz="0" w:space="0" w:color="auto"/>
        <w:right w:val="none" w:sz="0" w:space="0" w:color="auto"/>
      </w:divBdr>
    </w:div>
    <w:div w:id="2064793520">
      <w:marLeft w:val="0"/>
      <w:marRight w:val="0"/>
      <w:marTop w:val="0"/>
      <w:marBottom w:val="0"/>
      <w:divBdr>
        <w:top w:val="none" w:sz="0" w:space="0" w:color="auto"/>
        <w:left w:val="none" w:sz="0" w:space="0" w:color="auto"/>
        <w:bottom w:val="none" w:sz="0" w:space="0" w:color="auto"/>
        <w:right w:val="none" w:sz="0" w:space="0" w:color="auto"/>
      </w:divBdr>
      <w:divsChild>
        <w:div w:id="1071121031">
          <w:marLeft w:val="0"/>
          <w:marRight w:val="0"/>
          <w:marTop w:val="0"/>
          <w:marBottom w:val="0"/>
          <w:divBdr>
            <w:top w:val="none" w:sz="0" w:space="0" w:color="auto"/>
            <w:left w:val="none" w:sz="0" w:space="0" w:color="auto"/>
            <w:bottom w:val="none" w:sz="0" w:space="0" w:color="auto"/>
            <w:right w:val="none" w:sz="0" w:space="0" w:color="auto"/>
          </w:divBdr>
        </w:div>
      </w:divsChild>
    </w:div>
    <w:div w:id="2064909985">
      <w:marLeft w:val="0"/>
      <w:marRight w:val="0"/>
      <w:marTop w:val="0"/>
      <w:marBottom w:val="0"/>
      <w:divBdr>
        <w:top w:val="none" w:sz="0" w:space="0" w:color="auto"/>
        <w:left w:val="none" w:sz="0" w:space="0" w:color="auto"/>
        <w:bottom w:val="none" w:sz="0" w:space="0" w:color="auto"/>
        <w:right w:val="none" w:sz="0" w:space="0" w:color="auto"/>
      </w:divBdr>
      <w:divsChild>
        <w:div w:id="227812698">
          <w:marLeft w:val="0"/>
          <w:marRight w:val="0"/>
          <w:marTop w:val="0"/>
          <w:marBottom w:val="0"/>
          <w:divBdr>
            <w:top w:val="none" w:sz="0" w:space="0" w:color="auto"/>
            <w:left w:val="none" w:sz="0" w:space="0" w:color="auto"/>
            <w:bottom w:val="none" w:sz="0" w:space="0" w:color="auto"/>
            <w:right w:val="none" w:sz="0" w:space="0" w:color="auto"/>
          </w:divBdr>
        </w:div>
      </w:divsChild>
    </w:div>
    <w:div w:id="2065370020">
      <w:marLeft w:val="0"/>
      <w:marRight w:val="0"/>
      <w:marTop w:val="0"/>
      <w:marBottom w:val="0"/>
      <w:divBdr>
        <w:top w:val="none" w:sz="0" w:space="0" w:color="auto"/>
        <w:left w:val="none" w:sz="0" w:space="0" w:color="auto"/>
        <w:bottom w:val="none" w:sz="0" w:space="0" w:color="auto"/>
        <w:right w:val="none" w:sz="0" w:space="0" w:color="auto"/>
      </w:divBdr>
      <w:divsChild>
        <w:div w:id="84303191">
          <w:marLeft w:val="0"/>
          <w:marRight w:val="0"/>
          <w:marTop w:val="0"/>
          <w:marBottom w:val="0"/>
          <w:divBdr>
            <w:top w:val="none" w:sz="0" w:space="0" w:color="auto"/>
            <w:left w:val="none" w:sz="0" w:space="0" w:color="auto"/>
            <w:bottom w:val="none" w:sz="0" w:space="0" w:color="auto"/>
            <w:right w:val="none" w:sz="0" w:space="0" w:color="auto"/>
          </w:divBdr>
        </w:div>
      </w:divsChild>
    </w:div>
    <w:div w:id="2066171753">
      <w:marLeft w:val="0"/>
      <w:marRight w:val="0"/>
      <w:marTop w:val="0"/>
      <w:marBottom w:val="0"/>
      <w:divBdr>
        <w:top w:val="none" w:sz="0" w:space="0" w:color="auto"/>
        <w:left w:val="none" w:sz="0" w:space="0" w:color="auto"/>
        <w:bottom w:val="none" w:sz="0" w:space="0" w:color="auto"/>
        <w:right w:val="none" w:sz="0" w:space="0" w:color="auto"/>
      </w:divBdr>
      <w:divsChild>
        <w:div w:id="118384280">
          <w:marLeft w:val="0"/>
          <w:marRight w:val="0"/>
          <w:marTop w:val="0"/>
          <w:marBottom w:val="0"/>
          <w:divBdr>
            <w:top w:val="none" w:sz="0" w:space="0" w:color="auto"/>
            <w:left w:val="none" w:sz="0" w:space="0" w:color="auto"/>
            <w:bottom w:val="none" w:sz="0" w:space="0" w:color="auto"/>
            <w:right w:val="none" w:sz="0" w:space="0" w:color="auto"/>
          </w:divBdr>
        </w:div>
      </w:divsChild>
    </w:div>
    <w:div w:id="2066368222">
      <w:marLeft w:val="0"/>
      <w:marRight w:val="0"/>
      <w:marTop w:val="0"/>
      <w:marBottom w:val="0"/>
      <w:divBdr>
        <w:top w:val="none" w:sz="0" w:space="0" w:color="auto"/>
        <w:left w:val="none" w:sz="0" w:space="0" w:color="auto"/>
        <w:bottom w:val="none" w:sz="0" w:space="0" w:color="auto"/>
        <w:right w:val="none" w:sz="0" w:space="0" w:color="auto"/>
      </w:divBdr>
      <w:divsChild>
        <w:div w:id="1409696038">
          <w:marLeft w:val="0"/>
          <w:marRight w:val="0"/>
          <w:marTop w:val="0"/>
          <w:marBottom w:val="0"/>
          <w:divBdr>
            <w:top w:val="none" w:sz="0" w:space="0" w:color="auto"/>
            <w:left w:val="none" w:sz="0" w:space="0" w:color="auto"/>
            <w:bottom w:val="none" w:sz="0" w:space="0" w:color="auto"/>
            <w:right w:val="none" w:sz="0" w:space="0" w:color="auto"/>
          </w:divBdr>
        </w:div>
      </w:divsChild>
    </w:div>
    <w:div w:id="2067534393">
      <w:marLeft w:val="0"/>
      <w:marRight w:val="0"/>
      <w:marTop w:val="0"/>
      <w:marBottom w:val="0"/>
      <w:divBdr>
        <w:top w:val="none" w:sz="0" w:space="0" w:color="auto"/>
        <w:left w:val="none" w:sz="0" w:space="0" w:color="auto"/>
        <w:bottom w:val="none" w:sz="0" w:space="0" w:color="auto"/>
        <w:right w:val="none" w:sz="0" w:space="0" w:color="auto"/>
      </w:divBdr>
      <w:divsChild>
        <w:div w:id="348072219">
          <w:marLeft w:val="0"/>
          <w:marRight w:val="0"/>
          <w:marTop w:val="0"/>
          <w:marBottom w:val="0"/>
          <w:divBdr>
            <w:top w:val="none" w:sz="0" w:space="0" w:color="auto"/>
            <w:left w:val="none" w:sz="0" w:space="0" w:color="auto"/>
            <w:bottom w:val="none" w:sz="0" w:space="0" w:color="auto"/>
            <w:right w:val="none" w:sz="0" w:space="0" w:color="auto"/>
          </w:divBdr>
        </w:div>
      </w:divsChild>
    </w:div>
    <w:div w:id="2067683166">
      <w:bodyDiv w:val="1"/>
      <w:marLeft w:val="0"/>
      <w:marRight w:val="0"/>
      <w:marTop w:val="0"/>
      <w:marBottom w:val="0"/>
      <w:divBdr>
        <w:top w:val="none" w:sz="0" w:space="0" w:color="auto"/>
        <w:left w:val="none" w:sz="0" w:space="0" w:color="auto"/>
        <w:bottom w:val="none" w:sz="0" w:space="0" w:color="auto"/>
        <w:right w:val="none" w:sz="0" w:space="0" w:color="auto"/>
      </w:divBdr>
    </w:div>
    <w:div w:id="2067952477">
      <w:marLeft w:val="0"/>
      <w:marRight w:val="0"/>
      <w:marTop w:val="0"/>
      <w:marBottom w:val="0"/>
      <w:divBdr>
        <w:top w:val="none" w:sz="0" w:space="0" w:color="auto"/>
        <w:left w:val="none" w:sz="0" w:space="0" w:color="auto"/>
        <w:bottom w:val="none" w:sz="0" w:space="0" w:color="auto"/>
        <w:right w:val="none" w:sz="0" w:space="0" w:color="auto"/>
      </w:divBdr>
      <w:divsChild>
        <w:div w:id="1934509227">
          <w:marLeft w:val="0"/>
          <w:marRight w:val="0"/>
          <w:marTop w:val="0"/>
          <w:marBottom w:val="0"/>
          <w:divBdr>
            <w:top w:val="none" w:sz="0" w:space="0" w:color="auto"/>
            <w:left w:val="none" w:sz="0" w:space="0" w:color="auto"/>
            <w:bottom w:val="none" w:sz="0" w:space="0" w:color="auto"/>
            <w:right w:val="none" w:sz="0" w:space="0" w:color="auto"/>
          </w:divBdr>
        </w:div>
      </w:divsChild>
    </w:div>
    <w:div w:id="2068213248">
      <w:marLeft w:val="0"/>
      <w:marRight w:val="0"/>
      <w:marTop w:val="0"/>
      <w:marBottom w:val="0"/>
      <w:divBdr>
        <w:top w:val="none" w:sz="0" w:space="0" w:color="auto"/>
        <w:left w:val="none" w:sz="0" w:space="0" w:color="auto"/>
        <w:bottom w:val="none" w:sz="0" w:space="0" w:color="auto"/>
        <w:right w:val="none" w:sz="0" w:space="0" w:color="auto"/>
      </w:divBdr>
      <w:divsChild>
        <w:div w:id="947738980">
          <w:marLeft w:val="0"/>
          <w:marRight w:val="0"/>
          <w:marTop w:val="0"/>
          <w:marBottom w:val="0"/>
          <w:divBdr>
            <w:top w:val="none" w:sz="0" w:space="0" w:color="auto"/>
            <w:left w:val="none" w:sz="0" w:space="0" w:color="auto"/>
            <w:bottom w:val="none" w:sz="0" w:space="0" w:color="auto"/>
            <w:right w:val="none" w:sz="0" w:space="0" w:color="auto"/>
          </w:divBdr>
        </w:div>
      </w:divsChild>
    </w:div>
    <w:div w:id="2068992140">
      <w:marLeft w:val="0"/>
      <w:marRight w:val="0"/>
      <w:marTop w:val="0"/>
      <w:marBottom w:val="0"/>
      <w:divBdr>
        <w:top w:val="none" w:sz="0" w:space="0" w:color="auto"/>
        <w:left w:val="none" w:sz="0" w:space="0" w:color="auto"/>
        <w:bottom w:val="none" w:sz="0" w:space="0" w:color="auto"/>
        <w:right w:val="none" w:sz="0" w:space="0" w:color="auto"/>
      </w:divBdr>
      <w:divsChild>
        <w:div w:id="743644248">
          <w:marLeft w:val="0"/>
          <w:marRight w:val="0"/>
          <w:marTop w:val="0"/>
          <w:marBottom w:val="0"/>
          <w:divBdr>
            <w:top w:val="none" w:sz="0" w:space="0" w:color="auto"/>
            <w:left w:val="none" w:sz="0" w:space="0" w:color="auto"/>
            <w:bottom w:val="none" w:sz="0" w:space="0" w:color="auto"/>
            <w:right w:val="none" w:sz="0" w:space="0" w:color="auto"/>
          </w:divBdr>
        </w:div>
      </w:divsChild>
    </w:div>
    <w:div w:id="2068993776">
      <w:marLeft w:val="0"/>
      <w:marRight w:val="0"/>
      <w:marTop w:val="0"/>
      <w:marBottom w:val="0"/>
      <w:divBdr>
        <w:top w:val="none" w:sz="0" w:space="0" w:color="auto"/>
        <w:left w:val="none" w:sz="0" w:space="0" w:color="auto"/>
        <w:bottom w:val="none" w:sz="0" w:space="0" w:color="auto"/>
        <w:right w:val="none" w:sz="0" w:space="0" w:color="auto"/>
      </w:divBdr>
      <w:divsChild>
        <w:div w:id="1835679822">
          <w:marLeft w:val="0"/>
          <w:marRight w:val="0"/>
          <w:marTop w:val="0"/>
          <w:marBottom w:val="0"/>
          <w:divBdr>
            <w:top w:val="none" w:sz="0" w:space="0" w:color="auto"/>
            <w:left w:val="none" w:sz="0" w:space="0" w:color="auto"/>
            <w:bottom w:val="none" w:sz="0" w:space="0" w:color="auto"/>
            <w:right w:val="none" w:sz="0" w:space="0" w:color="auto"/>
          </w:divBdr>
        </w:div>
      </w:divsChild>
    </w:div>
    <w:div w:id="2069112250">
      <w:marLeft w:val="0"/>
      <w:marRight w:val="0"/>
      <w:marTop w:val="0"/>
      <w:marBottom w:val="0"/>
      <w:divBdr>
        <w:top w:val="none" w:sz="0" w:space="0" w:color="auto"/>
        <w:left w:val="none" w:sz="0" w:space="0" w:color="auto"/>
        <w:bottom w:val="none" w:sz="0" w:space="0" w:color="auto"/>
        <w:right w:val="none" w:sz="0" w:space="0" w:color="auto"/>
      </w:divBdr>
      <w:divsChild>
        <w:div w:id="1868326365">
          <w:marLeft w:val="0"/>
          <w:marRight w:val="0"/>
          <w:marTop w:val="0"/>
          <w:marBottom w:val="0"/>
          <w:divBdr>
            <w:top w:val="none" w:sz="0" w:space="0" w:color="auto"/>
            <w:left w:val="none" w:sz="0" w:space="0" w:color="auto"/>
            <w:bottom w:val="none" w:sz="0" w:space="0" w:color="auto"/>
            <w:right w:val="none" w:sz="0" w:space="0" w:color="auto"/>
          </w:divBdr>
        </w:div>
      </w:divsChild>
    </w:div>
    <w:div w:id="2069913172">
      <w:marLeft w:val="0"/>
      <w:marRight w:val="0"/>
      <w:marTop w:val="0"/>
      <w:marBottom w:val="0"/>
      <w:divBdr>
        <w:top w:val="none" w:sz="0" w:space="0" w:color="auto"/>
        <w:left w:val="none" w:sz="0" w:space="0" w:color="auto"/>
        <w:bottom w:val="none" w:sz="0" w:space="0" w:color="auto"/>
        <w:right w:val="none" w:sz="0" w:space="0" w:color="auto"/>
      </w:divBdr>
      <w:divsChild>
        <w:div w:id="673459029">
          <w:marLeft w:val="0"/>
          <w:marRight w:val="0"/>
          <w:marTop w:val="0"/>
          <w:marBottom w:val="0"/>
          <w:divBdr>
            <w:top w:val="none" w:sz="0" w:space="0" w:color="auto"/>
            <w:left w:val="none" w:sz="0" w:space="0" w:color="auto"/>
            <w:bottom w:val="none" w:sz="0" w:space="0" w:color="auto"/>
            <w:right w:val="none" w:sz="0" w:space="0" w:color="auto"/>
          </w:divBdr>
        </w:div>
      </w:divsChild>
    </w:div>
    <w:div w:id="2071492151">
      <w:marLeft w:val="0"/>
      <w:marRight w:val="0"/>
      <w:marTop w:val="0"/>
      <w:marBottom w:val="0"/>
      <w:divBdr>
        <w:top w:val="none" w:sz="0" w:space="0" w:color="auto"/>
        <w:left w:val="none" w:sz="0" w:space="0" w:color="auto"/>
        <w:bottom w:val="none" w:sz="0" w:space="0" w:color="auto"/>
        <w:right w:val="none" w:sz="0" w:space="0" w:color="auto"/>
      </w:divBdr>
    </w:div>
    <w:div w:id="2071996373">
      <w:bodyDiv w:val="1"/>
      <w:marLeft w:val="0"/>
      <w:marRight w:val="0"/>
      <w:marTop w:val="0"/>
      <w:marBottom w:val="0"/>
      <w:divBdr>
        <w:top w:val="none" w:sz="0" w:space="0" w:color="auto"/>
        <w:left w:val="none" w:sz="0" w:space="0" w:color="auto"/>
        <w:bottom w:val="none" w:sz="0" w:space="0" w:color="auto"/>
        <w:right w:val="none" w:sz="0" w:space="0" w:color="auto"/>
      </w:divBdr>
    </w:div>
    <w:div w:id="2073503926">
      <w:marLeft w:val="0"/>
      <w:marRight w:val="0"/>
      <w:marTop w:val="0"/>
      <w:marBottom w:val="0"/>
      <w:divBdr>
        <w:top w:val="none" w:sz="0" w:space="0" w:color="auto"/>
        <w:left w:val="none" w:sz="0" w:space="0" w:color="auto"/>
        <w:bottom w:val="none" w:sz="0" w:space="0" w:color="auto"/>
        <w:right w:val="none" w:sz="0" w:space="0" w:color="auto"/>
      </w:divBdr>
      <w:divsChild>
        <w:div w:id="1569457786">
          <w:marLeft w:val="0"/>
          <w:marRight w:val="0"/>
          <w:marTop w:val="0"/>
          <w:marBottom w:val="0"/>
          <w:divBdr>
            <w:top w:val="none" w:sz="0" w:space="0" w:color="auto"/>
            <w:left w:val="none" w:sz="0" w:space="0" w:color="auto"/>
            <w:bottom w:val="none" w:sz="0" w:space="0" w:color="auto"/>
            <w:right w:val="none" w:sz="0" w:space="0" w:color="auto"/>
          </w:divBdr>
        </w:div>
      </w:divsChild>
    </w:div>
    <w:div w:id="2073846625">
      <w:marLeft w:val="0"/>
      <w:marRight w:val="0"/>
      <w:marTop w:val="0"/>
      <w:marBottom w:val="0"/>
      <w:divBdr>
        <w:top w:val="none" w:sz="0" w:space="0" w:color="auto"/>
        <w:left w:val="none" w:sz="0" w:space="0" w:color="auto"/>
        <w:bottom w:val="none" w:sz="0" w:space="0" w:color="auto"/>
        <w:right w:val="none" w:sz="0" w:space="0" w:color="auto"/>
      </w:divBdr>
      <w:divsChild>
        <w:div w:id="1455324719">
          <w:marLeft w:val="0"/>
          <w:marRight w:val="0"/>
          <w:marTop w:val="0"/>
          <w:marBottom w:val="0"/>
          <w:divBdr>
            <w:top w:val="none" w:sz="0" w:space="0" w:color="auto"/>
            <w:left w:val="none" w:sz="0" w:space="0" w:color="auto"/>
            <w:bottom w:val="none" w:sz="0" w:space="0" w:color="auto"/>
            <w:right w:val="none" w:sz="0" w:space="0" w:color="auto"/>
          </w:divBdr>
        </w:div>
      </w:divsChild>
    </w:div>
    <w:div w:id="2074504825">
      <w:marLeft w:val="0"/>
      <w:marRight w:val="0"/>
      <w:marTop w:val="0"/>
      <w:marBottom w:val="0"/>
      <w:divBdr>
        <w:top w:val="none" w:sz="0" w:space="0" w:color="auto"/>
        <w:left w:val="none" w:sz="0" w:space="0" w:color="auto"/>
        <w:bottom w:val="none" w:sz="0" w:space="0" w:color="auto"/>
        <w:right w:val="none" w:sz="0" w:space="0" w:color="auto"/>
      </w:divBdr>
      <w:divsChild>
        <w:div w:id="1726290679">
          <w:marLeft w:val="0"/>
          <w:marRight w:val="0"/>
          <w:marTop w:val="0"/>
          <w:marBottom w:val="0"/>
          <w:divBdr>
            <w:top w:val="none" w:sz="0" w:space="0" w:color="auto"/>
            <w:left w:val="none" w:sz="0" w:space="0" w:color="auto"/>
            <w:bottom w:val="none" w:sz="0" w:space="0" w:color="auto"/>
            <w:right w:val="none" w:sz="0" w:space="0" w:color="auto"/>
          </w:divBdr>
        </w:div>
      </w:divsChild>
    </w:div>
    <w:div w:id="2074696515">
      <w:marLeft w:val="0"/>
      <w:marRight w:val="0"/>
      <w:marTop w:val="0"/>
      <w:marBottom w:val="0"/>
      <w:divBdr>
        <w:top w:val="none" w:sz="0" w:space="0" w:color="auto"/>
        <w:left w:val="none" w:sz="0" w:space="0" w:color="auto"/>
        <w:bottom w:val="none" w:sz="0" w:space="0" w:color="auto"/>
        <w:right w:val="none" w:sz="0" w:space="0" w:color="auto"/>
      </w:divBdr>
      <w:divsChild>
        <w:div w:id="1952546207">
          <w:marLeft w:val="0"/>
          <w:marRight w:val="0"/>
          <w:marTop w:val="0"/>
          <w:marBottom w:val="0"/>
          <w:divBdr>
            <w:top w:val="none" w:sz="0" w:space="0" w:color="auto"/>
            <w:left w:val="none" w:sz="0" w:space="0" w:color="auto"/>
            <w:bottom w:val="none" w:sz="0" w:space="0" w:color="auto"/>
            <w:right w:val="none" w:sz="0" w:space="0" w:color="auto"/>
          </w:divBdr>
        </w:div>
      </w:divsChild>
    </w:div>
    <w:div w:id="2075152790">
      <w:marLeft w:val="0"/>
      <w:marRight w:val="0"/>
      <w:marTop w:val="0"/>
      <w:marBottom w:val="0"/>
      <w:divBdr>
        <w:top w:val="none" w:sz="0" w:space="0" w:color="auto"/>
        <w:left w:val="none" w:sz="0" w:space="0" w:color="auto"/>
        <w:bottom w:val="none" w:sz="0" w:space="0" w:color="auto"/>
        <w:right w:val="none" w:sz="0" w:space="0" w:color="auto"/>
      </w:divBdr>
      <w:divsChild>
        <w:div w:id="695010698">
          <w:marLeft w:val="0"/>
          <w:marRight w:val="0"/>
          <w:marTop w:val="0"/>
          <w:marBottom w:val="0"/>
          <w:divBdr>
            <w:top w:val="none" w:sz="0" w:space="0" w:color="auto"/>
            <w:left w:val="none" w:sz="0" w:space="0" w:color="auto"/>
            <w:bottom w:val="none" w:sz="0" w:space="0" w:color="auto"/>
            <w:right w:val="none" w:sz="0" w:space="0" w:color="auto"/>
          </w:divBdr>
        </w:div>
      </w:divsChild>
    </w:div>
    <w:div w:id="2075277926">
      <w:marLeft w:val="0"/>
      <w:marRight w:val="0"/>
      <w:marTop w:val="0"/>
      <w:marBottom w:val="0"/>
      <w:divBdr>
        <w:top w:val="none" w:sz="0" w:space="0" w:color="auto"/>
        <w:left w:val="none" w:sz="0" w:space="0" w:color="auto"/>
        <w:bottom w:val="none" w:sz="0" w:space="0" w:color="auto"/>
        <w:right w:val="none" w:sz="0" w:space="0" w:color="auto"/>
      </w:divBdr>
      <w:divsChild>
        <w:div w:id="1834644258">
          <w:marLeft w:val="0"/>
          <w:marRight w:val="0"/>
          <w:marTop w:val="0"/>
          <w:marBottom w:val="0"/>
          <w:divBdr>
            <w:top w:val="none" w:sz="0" w:space="0" w:color="auto"/>
            <w:left w:val="none" w:sz="0" w:space="0" w:color="auto"/>
            <w:bottom w:val="none" w:sz="0" w:space="0" w:color="auto"/>
            <w:right w:val="none" w:sz="0" w:space="0" w:color="auto"/>
          </w:divBdr>
        </w:div>
      </w:divsChild>
    </w:div>
    <w:div w:id="2075278612">
      <w:marLeft w:val="0"/>
      <w:marRight w:val="0"/>
      <w:marTop w:val="0"/>
      <w:marBottom w:val="0"/>
      <w:divBdr>
        <w:top w:val="none" w:sz="0" w:space="0" w:color="auto"/>
        <w:left w:val="none" w:sz="0" w:space="0" w:color="auto"/>
        <w:bottom w:val="none" w:sz="0" w:space="0" w:color="auto"/>
        <w:right w:val="none" w:sz="0" w:space="0" w:color="auto"/>
      </w:divBdr>
      <w:divsChild>
        <w:div w:id="717557020">
          <w:marLeft w:val="0"/>
          <w:marRight w:val="0"/>
          <w:marTop w:val="0"/>
          <w:marBottom w:val="0"/>
          <w:divBdr>
            <w:top w:val="none" w:sz="0" w:space="0" w:color="auto"/>
            <w:left w:val="none" w:sz="0" w:space="0" w:color="auto"/>
            <w:bottom w:val="none" w:sz="0" w:space="0" w:color="auto"/>
            <w:right w:val="none" w:sz="0" w:space="0" w:color="auto"/>
          </w:divBdr>
        </w:div>
      </w:divsChild>
    </w:div>
    <w:div w:id="2077706999">
      <w:marLeft w:val="0"/>
      <w:marRight w:val="0"/>
      <w:marTop w:val="0"/>
      <w:marBottom w:val="0"/>
      <w:divBdr>
        <w:top w:val="none" w:sz="0" w:space="0" w:color="auto"/>
        <w:left w:val="none" w:sz="0" w:space="0" w:color="auto"/>
        <w:bottom w:val="none" w:sz="0" w:space="0" w:color="auto"/>
        <w:right w:val="none" w:sz="0" w:space="0" w:color="auto"/>
      </w:divBdr>
      <w:divsChild>
        <w:div w:id="1012144486">
          <w:marLeft w:val="0"/>
          <w:marRight w:val="0"/>
          <w:marTop w:val="0"/>
          <w:marBottom w:val="0"/>
          <w:divBdr>
            <w:top w:val="none" w:sz="0" w:space="0" w:color="auto"/>
            <w:left w:val="none" w:sz="0" w:space="0" w:color="auto"/>
            <w:bottom w:val="none" w:sz="0" w:space="0" w:color="auto"/>
            <w:right w:val="none" w:sz="0" w:space="0" w:color="auto"/>
          </w:divBdr>
        </w:div>
      </w:divsChild>
    </w:div>
    <w:div w:id="2078362573">
      <w:marLeft w:val="0"/>
      <w:marRight w:val="0"/>
      <w:marTop w:val="0"/>
      <w:marBottom w:val="0"/>
      <w:divBdr>
        <w:top w:val="none" w:sz="0" w:space="0" w:color="auto"/>
        <w:left w:val="none" w:sz="0" w:space="0" w:color="auto"/>
        <w:bottom w:val="none" w:sz="0" w:space="0" w:color="auto"/>
        <w:right w:val="none" w:sz="0" w:space="0" w:color="auto"/>
      </w:divBdr>
      <w:divsChild>
        <w:div w:id="1082292626">
          <w:marLeft w:val="0"/>
          <w:marRight w:val="0"/>
          <w:marTop w:val="0"/>
          <w:marBottom w:val="0"/>
          <w:divBdr>
            <w:top w:val="none" w:sz="0" w:space="0" w:color="auto"/>
            <w:left w:val="none" w:sz="0" w:space="0" w:color="auto"/>
            <w:bottom w:val="none" w:sz="0" w:space="0" w:color="auto"/>
            <w:right w:val="none" w:sz="0" w:space="0" w:color="auto"/>
          </w:divBdr>
        </w:div>
      </w:divsChild>
    </w:div>
    <w:div w:id="2079326936">
      <w:marLeft w:val="0"/>
      <w:marRight w:val="0"/>
      <w:marTop w:val="0"/>
      <w:marBottom w:val="0"/>
      <w:divBdr>
        <w:top w:val="none" w:sz="0" w:space="0" w:color="auto"/>
        <w:left w:val="none" w:sz="0" w:space="0" w:color="auto"/>
        <w:bottom w:val="none" w:sz="0" w:space="0" w:color="auto"/>
        <w:right w:val="none" w:sz="0" w:space="0" w:color="auto"/>
      </w:divBdr>
      <w:divsChild>
        <w:div w:id="171457143">
          <w:marLeft w:val="0"/>
          <w:marRight w:val="0"/>
          <w:marTop w:val="0"/>
          <w:marBottom w:val="0"/>
          <w:divBdr>
            <w:top w:val="none" w:sz="0" w:space="0" w:color="auto"/>
            <w:left w:val="none" w:sz="0" w:space="0" w:color="auto"/>
            <w:bottom w:val="none" w:sz="0" w:space="0" w:color="auto"/>
            <w:right w:val="none" w:sz="0" w:space="0" w:color="auto"/>
          </w:divBdr>
        </w:div>
      </w:divsChild>
    </w:div>
    <w:div w:id="2079594887">
      <w:marLeft w:val="0"/>
      <w:marRight w:val="0"/>
      <w:marTop w:val="0"/>
      <w:marBottom w:val="0"/>
      <w:divBdr>
        <w:top w:val="none" w:sz="0" w:space="0" w:color="auto"/>
        <w:left w:val="none" w:sz="0" w:space="0" w:color="auto"/>
        <w:bottom w:val="none" w:sz="0" w:space="0" w:color="auto"/>
        <w:right w:val="none" w:sz="0" w:space="0" w:color="auto"/>
      </w:divBdr>
      <w:divsChild>
        <w:div w:id="1959795810">
          <w:marLeft w:val="0"/>
          <w:marRight w:val="0"/>
          <w:marTop w:val="0"/>
          <w:marBottom w:val="0"/>
          <w:divBdr>
            <w:top w:val="none" w:sz="0" w:space="0" w:color="auto"/>
            <w:left w:val="none" w:sz="0" w:space="0" w:color="auto"/>
            <w:bottom w:val="none" w:sz="0" w:space="0" w:color="auto"/>
            <w:right w:val="none" w:sz="0" w:space="0" w:color="auto"/>
          </w:divBdr>
        </w:div>
      </w:divsChild>
    </w:div>
    <w:div w:id="2081251830">
      <w:marLeft w:val="0"/>
      <w:marRight w:val="0"/>
      <w:marTop w:val="0"/>
      <w:marBottom w:val="0"/>
      <w:divBdr>
        <w:top w:val="none" w:sz="0" w:space="0" w:color="auto"/>
        <w:left w:val="none" w:sz="0" w:space="0" w:color="auto"/>
        <w:bottom w:val="none" w:sz="0" w:space="0" w:color="auto"/>
        <w:right w:val="none" w:sz="0" w:space="0" w:color="auto"/>
      </w:divBdr>
      <w:divsChild>
        <w:div w:id="618490787">
          <w:marLeft w:val="0"/>
          <w:marRight w:val="0"/>
          <w:marTop w:val="0"/>
          <w:marBottom w:val="0"/>
          <w:divBdr>
            <w:top w:val="none" w:sz="0" w:space="0" w:color="auto"/>
            <w:left w:val="none" w:sz="0" w:space="0" w:color="auto"/>
            <w:bottom w:val="none" w:sz="0" w:space="0" w:color="auto"/>
            <w:right w:val="none" w:sz="0" w:space="0" w:color="auto"/>
          </w:divBdr>
        </w:div>
      </w:divsChild>
    </w:div>
    <w:div w:id="2081753692">
      <w:marLeft w:val="0"/>
      <w:marRight w:val="0"/>
      <w:marTop w:val="0"/>
      <w:marBottom w:val="0"/>
      <w:divBdr>
        <w:top w:val="none" w:sz="0" w:space="0" w:color="auto"/>
        <w:left w:val="none" w:sz="0" w:space="0" w:color="auto"/>
        <w:bottom w:val="none" w:sz="0" w:space="0" w:color="auto"/>
        <w:right w:val="none" w:sz="0" w:space="0" w:color="auto"/>
      </w:divBdr>
      <w:divsChild>
        <w:div w:id="950745245">
          <w:marLeft w:val="0"/>
          <w:marRight w:val="0"/>
          <w:marTop w:val="0"/>
          <w:marBottom w:val="0"/>
          <w:divBdr>
            <w:top w:val="none" w:sz="0" w:space="0" w:color="auto"/>
            <w:left w:val="none" w:sz="0" w:space="0" w:color="auto"/>
            <w:bottom w:val="none" w:sz="0" w:space="0" w:color="auto"/>
            <w:right w:val="none" w:sz="0" w:space="0" w:color="auto"/>
          </w:divBdr>
        </w:div>
      </w:divsChild>
    </w:div>
    <w:div w:id="2081899219">
      <w:marLeft w:val="0"/>
      <w:marRight w:val="0"/>
      <w:marTop w:val="0"/>
      <w:marBottom w:val="0"/>
      <w:divBdr>
        <w:top w:val="none" w:sz="0" w:space="0" w:color="auto"/>
        <w:left w:val="none" w:sz="0" w:space="0" w:color="auto"/>
        <w:bottom w:val="none" w:sz="0" w:space="0" w:color="auto"/>
        <w:right w:val="none" w:sz="0" w:space="0" w:color="auto"/>
      </w:divBdr>
      <w:divsChild>
        <w:div w:id="813526934">
          <w:marLeft w:val="0"/>
          <w:marRight w:val="0"/>
          <w:marTop w:val="0"/>
          <w:marBottom w:val="0"/>
          <w:divBdr>
            <w:top w:val="none" w:sz="0" w:space="0" w:color="auto"/>
            <w:left w:val="none" w:sz="0" w:space="0" w:color="auto"/>
            <w:bottom w:val="none" w:sz="0" w:space="0" w:color="auto"/>
            <w:right w:val="none" w:sz="0" w:space="0" w:color="auto"/>
          </w:divBdr>
        </w:div>
      </w:divsChild>
    </w:div>
    <w:div w:id="2081907560">
      <w:marLeft w:val="0"/>
      <w:marRight w:val="0"/>
      <w:marTop w:val="0"/>
      <w:marBottom w:val="0"/>
      <w:divBdr>
        <w:top w:val="none" w:sz="0" w:space="0" w:color="auto"/>
        <w:left w:val="none" w:sz="0" w:space="0" w:color="auto"/>
        <w:bottom w:val="none" w:sz="0" w:space="0" w:color="auto"/>
        <w:right w:val="none" w:sz="0" w:space="0" w:color="auto"/>
      </w:divBdr>
      <w:divsChild>
        <w:div w:id="899368127">
          <w:marLeft w:val="0"/>
          <w:marRight w:val="0"/>
          <w:marTop w:val="0"/>
          <w:marBottom w:val="0"/>
          <w:divBdr>
            <w:top w:val="none" w:sz="0" w:space="0" w:color="auto"/>
            <w:left w:val="none" w:sz="0" w:space="0" w:color="auto"/>
            <w:bottom w:val="none" w:sz="0" w:space="0" w:color="auto"/>
            <w:right w:val="none" w:sz="0" w:space="0" w:color="auto"/>
          </w:divBdr>
        </w:div>
      </w:divsChild>
    </w:div>
    <w:div w:id="2082217359">
      <w:marLeft w:val="0"/>
      <w:marRight w:val="0"/>
      <w:marTop w:val="0"/>
      <w:marBottom w:val="0"/>
      <w:divBdr>
        <w:top w:val="none" w:sz="0" w:space="0" w:color="auto"/>
        <w:left w:val="none" w:sz="0" w:space="0" w:color="auto"/>
        <w:bottom w:val="none" w:sz="0" w:space="0" w:color="auto"/>
        <w:right w:val="none" w:sz="0" w:space="0" w:color="auto"/>
      </w:divBdr>
      <w:divsChild>
        <w:div w:id="1997873664">
          <w:marLeft w:val="0"/>
          <w:marRight w:val="0"/>
          <w:marTop w:val="0"/>
          <w:marBottom w:val="0"/>
          <w:divBdr>
            <w:top w:val="none" w:sz="0" w:space="0" w:color="auto"/>
            <w:left w:val="none" w:sz="0" w:space="0" w:color="auto"/>
            <w:bottom w:val="none" w:sz="0" w:space="0" w:color="auto"/>
            <w:right w:val="none" w:sz="0" w:space="0" w:color="auto"/>
          </w:divBdr>
        </w:div>
      </w:divsChild>
    </w:div>
    <w:div w:id="2082866564">
      <w:marLeft w:val="0"/>
      <w:marRight w:val="0"/>
      <w:marTop w:val="0"/>
      <w:marBottom w:val="0"/>
      <w:divBdr>
        <w:top w:val="none" w:sz="0" w:space="0" w:color="auto"/>
        <w:left w:val="none" w:sz="0" w:space="0" w:color="auto"/>
        <w:bottom w:val="none" w:sz="0" w:space="0" w:color="auto"/>
        <w:right w:val="none" w:sz="0" w:space="0" w:color="auto"/>
      </w:divBdr>
      <w:divsChild>
        <w:div w:id="388580243">
          <w:marLeft w:val="0"/>
          <w:marRight w:val="0"/>
          <w:marTop w:val="0"/>
          <w:marBottom w:val="0"/>
          <w:divBdr>
            <w:top w:val="none" w:sz="0" w:space="0" w:color="auto"/>
            <w:left w:val="none" w:sz="0" w:space="0" w:color="auto"/>
            <w:bottom w:val="none" w:sz="0" w:space="0" w:color="auto"/>
            <w:right w:val="none" w:sz="0" w:space="0" w:color="auto"/>
          </w:divBdr>
        </w:div>
      </w:divsChild>
    </w:div>
    <w:div w:id="2083094336">
      <w:marLeft w:val="0"/>
      <w:marRight w:val="0"/>
      <w:marTop w:val="0"/>
      <w:marBottom w:val="0"/>
      <w:divBdr>
        <w:top w:val="none" w:sz="0" w:space="0" w:color="auto"/>
        <w:left w:val="none" w:sz="0" w:space="0" w:color="auto"/>
        <w:bottom w:val="none" w:sz="0" w:space="0" w:color="auto"/>
        <w:right w:val="none" w:sz="0" w:space="0" w:color="auto"/>
      </w:divBdr>
      <w:divsChild>
        <w:div w:id="1202671958">
          <w:marLeft w:val="0"/>
          <w:marRight w:val="0"/>
          <w:marTop w:val="0"/>
          <w:marBottom w:val="0"/>
          <w:divBdr>
            <w:top w:val="none" w:sz="0" w:space="0" w:color="auto"/>
            <w:left w:val="none" w:sz="0" w:space="0" w:color="auto"/>
            <w:bottom w:val="none" w:sz="0" w:space="0" w:color="auto"/>
            <w:right w:val="none" w:sz="0" w:space="0" w:color="auto"/>
          </w:divBdr>
        </w:div>
      </w:divsChild>
    </w:div>
    <w:div w:id="2085881141">
      <w:marLeft w:val="0"/>
      <w:marRight w:val="0"/>
      <w:marTop w:val="0"/>
      <w:marBottom w:val="0"/>
      <w:divBdr>
        <w:top w:val="none" w:sz="0" w:space="0" w:color="auto"/>
        <w:left w:val="none" w:sz="0" w:space="0" w:color="auto"/>
        <w:bottom w:val="none" w:sz="0" w:space="0" w:color="auto"/>
        <w:right w:val="none" w:sz="0" w:space="0" w:color="auto"/>
      </w:divBdr>
      <w:divsChild>
        <w:div w:id="987325347">
          <w:marLeft w:val="0"/>
          <w:marRight w:val="0"/>
          <w:marTop w:val="0"/>
          <w:marBottom w:val="0"/>
          <w:divBdr>
            <w:top w:val="none" w:sz="0" w:space="0" w:color="auto"/>
            <w:left w:val="none" w:sz="0" w:space="0" w:color="auto"/>
            <w:bottom w:val="none" w:sz="0" w:space="0" w:color="auto"/>
            <w:right w:val="none" w:sz="0" w:space="0" w:color="auto"/>
          </w:divBdr>
        </w:div>
      </w:divsChild>
    </w:div>
    <w:div w:id="2085908967">
      <w:marLeft w:val="0"/>
      <w:marRight w:val="0"/>
      <w:marTop w:val="0"/>
      <w:marBottom w:val="0"/>
      <w:divBdr>
        <w:top w:val="none" w:sz="0" w:space="0" w:color="auto"/>
        <w:left w:val="none" w:sz="0" w:space="0" w:color="auto"/>
        <w:bottom w:val="none" w:sz="0" w:space="0" w:color="auto"/>
        <w:right w:val="none" w:sz="0" w:space="0" w:color="auto"/>
      </w:divBdr>
      <w:divsChild>
        <w:div w:id="922376899">
          <w:marLeft w:val="0"/>
          <w:marRight w:val="0"/>
          <w:marTop w:val="0"/>
          <w:marBottom w:val="0"/>
          <w:divBdr>
            <w:top w:val="none" w:sz="0" w:space="0" w:color="auto"/>
            <w:left w:val="none" w:sz="0" w:space="0" w:color="auto"/>
            <w:bottom w:val="none" w:sz="0" w:space="0" w:color="auto"/>
            <w:right w:val="none" w:sz="0" w:space="0" w:color="auto"/>
          </w:divBdr>
        </w:div>
      </w:divsChild>
    </w:div>
    <w:div w:id="2087065639">
      <w:bodyDiv w:val="1"/>
      <w:marLeft w:val="0"/>
      <w:marRight w:val="0"/>
      <w:marTop w:val="0"/>
      <w:marBottom w:val="0"/>
      <w:divBdr>
        <w:top w:val="none" w:sz="0" w:space="0" w:color="auto"/>
        <w:left w:val="none" w:sz="0" w:space="0" w:color="auto"/>
        <w:bottom w:val="none" w:sz="0" w:space="0" w:color="auto"/>
        <w:right w:val="none" w:sz="0" w:space="0" w:color="auto"/>
      </w:divBdr>
    </w:div>
    <w:div w:id="2087528684">
      <w:marLeft w:val="0"/>
      <w:marRight w:val="0"/>
      <w:marTop w:val="0"/>
      <w:marBottom w:val="0"/>
      <w:divBdr>
        <w:top w:val="none" w:sz="0" w:space="0" w:color="auto"/>
        <w:left w:val="none" w:sz="0" w:space="0" w:color="auto"/>
        <w:bottom w:val="none" w:sz="0" w:space="0" w:color="auto"/>
        <w:right w:val="none" w:sz="0" w:space="0" w:color="auto"/>
      </w:divBdr>
      <w:divsChild>
        <w:div w:id="457728430">
          <w:marLeft w:val="0"/>
          <w:marRight w:val="0"/>
          <w:marTop w:val="0"/>
          <w:marBottom w:val="0"/>
          <w:divBdr>
            <w:top w:val="none" w:sz="0" w:space="0" w:color="auto"/>
            <w:left w:val="none" w:sz="0" w:space="0" w:color="auto"/>
            <w:bottom w:val="none" w:sz="0" w:space="0" w:color="auto"/>
            <w:right w:val="none" w:sz="0" w:space="0" w:color="auto"/>
          </w:divBdr>
        </w:div>
      </w:divsChild>
    </w:div>
    <w:div w:id="2087653883">
      <w:bodyDiv w:val="1"/>
      <w:marLeft w:val="0"/>
      <w:marRight w:val="0"/>
      <w:marTop w:val="0"/>
      <w:marBottom w:val="0"/>
      <w:divBdr>
        <w:top w:val="none" w:sz="0" w:space="0" w:color="auto"/>
        <w:left w:val="none" w:sz="0" w:space="0" w:color="auto"/>
        <w:bottom w:val="none" w:sz="0" w:space="0" w:color="auto"/>
        <w:right w:val="none" w:sz="0" w:space="0" w:color="auto"/>
      </w:divBdr>
    </w:div>
    <w:div w:id="2087798613">
      <w:marLeft w:val="0"/>
      <w:marRight w:val="0"/>
      <w:marTop w:val="0"/>
      <w:marBottom w:val="0"/>
      <w:divBdr>
        <w:top w:val="none" w:sz="0" w:space="0" w:color="auto"/>
        <w:left w:val="none" w:sz="0" w:space="0" w:color="auto"/>
        <w:bottom w:val="none" w:sz="0" w:space="0" w:color="auto"/>
        <w:right w:val="none" w:sz="0" w:space="0" w:color="auto"/>
      </w:divBdr>
    </w:div>
    <w:div w:id="2087917087">
      <w:bodyDiv w:val="1"/>
      <w:marLeft w:val="0"/>
      <w:marRight w:val="0"/>
      <w:marTop w:val="0"/>
      <w:marBottom w:val="0"/>
      <w:divBdr>
        <w:top w:val="none" w:sz="0" w:space="0" w:color="auto"/>
        <w:left w:val="none" w:sz="0" w:space="0" w:color="auto"/>
        <w:bottom w:val="none" w:sz="0" w:space="0" w:color="auto"/>
        <w:right w:val="none" w:sz="0" w:space="0" w:color="auto"/>
      </w:divBdr>
    </w:div>
    <w:div w:id="2088384528">
      <w:marLeft w:val="0"/>
      <w:marRight w:val="0"/>
      <w:marTop w:val="0"/>
      <w:marBottom w:val="0"/>
      <w:divBdr>
        <w:top w:val="none" w:sz="0" w:space="0" w:color="auto"/>
        <w:left w:val="none" w:sz="0" w:space="0" w:color="auto"/>
        <w:bottom w:val="none" w:sz="0" w:space="0" w:color="auto"/>
        <w:right w:val="none" w:sz="0" w:space="0" w:color="auto"/>
      </w:divBdr>
      <w:divsChild>
        <w:div w:id="1899321630">
          <w:marLeft w:val="0"/>
          <w:marRight w:val="0"/>
          <w:marTop w:val="0"/>
          <w:marBottom w:val="0"/>
          <w:divBdr>
            <w:top w:val="none" w:sz="0" w:space="0" w:color="auto"/>
            <w:left w:val="none" w:sz="0" w:space="0" w:color="auto"/>
            <w:bottom w:val="none" w:sz="0" w:space="0" w:color="auto"/>
            <w:right w:val="none" w:sz="0" w:space="0" w:color="auto"/>
          </w:divBdr>
        </w:div>
      </w:divsChild>
    </w:div>
    <w:div w:id="2091269658">
      <w:marLeft w:val="0"/>
      <w:marRight w:val="0"/>
      <w:marTop w:val="0"/>
      <w:marBottom w:val="0"/>
      <w:divBdr>
        <w:top w:val="none" w:sz="0" w:space="0" w:color="auto"/>
        <w:left w:val="none" w:sz="0" w:space="0" w:color="auto"/>
        <w:bottom w:val="none" w:sz="0" w:space="0" w:color="auto"/>
        <w:right w:val="none" w:sz="0" w:space="0" w:color="auto"/>
      </w:divBdr>
      <w:divsChild>
        <w:div w:id="1153375617">
          <w:marLeft w:val="0"/>
          <w:marRight w:val="0"/>
          <w:marTop w:val="0"/>
          <w:marBottom w:val="0"/>
          <w:divBdr>
            <w:top w:val="none" w:sz="0" w:space="0" w:color="auto"/>
            <w:left w:val="none" w:sz="0" w:space="0" w:color="auto"/>
            <w:bottom w:val="none" w:sz="0" w:space="0" w:color="auto"/>
            <w:right w:val="none" w:sz="0" w:space="0" w:color="auto"/>
          </w:divBdr>
        </w:div>
      </w:divsChild>
    </w:div>
    <w:div w:id="2091659723">
      <w:marLeft w:val="0"/>
      <w:marRight w:val="0"/>
      <w:marTop w:val="0"/>
      <w:marBottom w:val="0"/>
      <w:divBdr>
        <w:top w:val="none" w:sz="0" w:space="0" w:color="auto"/>
        <w:left w:val="none" w:sz="0" w:space="0" w:color="auto"/>
        <w:bottom w:val="none" w:sz="0" w:space="0" w:color="auto"/>
        <w:right w:val="none" w:sz="0" w:space="0" w:color="auto"/>
      </w:divBdr>
    </w:div>
    <w:div w:id="2091852269">
      <w:marLeft w:val="0"/>
      <w:marRight w:val="0"/>
      <w:marTop w:val="0"/>
      <w:marBottom w:val="0"/>
      <w:divBdr>
        <w:top w:val="none" w:sz="0" w:space="0" w:color="auto"/>
        <w:left w:val="none" w:sz="0" w:space="0" w:color="auto"/>
        <w:bottom w:val="none" w:sz="0" w:space="0" w:color="auto"/>
        <w:right w:val="none" w:sz="0" w:space="0" w:color="auto"/>
      </w:divBdr>
      <w:divsChild>
        <w:div w:id="1371419021">
          <w:marLeft w:val="0"/>
          <w:marRight w:val="0"/>
          <w:marTop w:val="0"/>
          <w:marBottom w:val="0"/>
          <w:divBdr>
            <w:top w:val="none" w:sz="0" w:space="0" w:color="auto"/>
            <w:left w:val="none" w:sz="0" w:space="0" w:color="auto"/>
            <w:bottom w:val="none" w:sz="0" w:space="0" w:color="auto"/>
            <w:right w:val="none" w:sz="0" w:space="0" w:color="auto"/>
          </w:divBdr>
        </w:div>
      </w:divsChild>
    </w:div>
    <w:div w:id="2092964174">
      <w:marLeft w:val="0"/>
      <w:marRight w:val="0"/>
      <w:marTop w:val="0"/>
      <w:marBottom w:val="0"/>
      <w:divBdr>
        <w:top w:val="none" w:sz="0" w:space="0" w:color="auto"/>
        <w:left w:val="none" w:sz="0" w:space="0" w:color="auto"/>
        <w:bottom w:val="none" w:sz="0" w:space="0" w:color="auto"/>
        <w:right w:val="none" w:sz="0" w:space="0" w:color="auto"/>
      </w:divBdr>
      <w:divsChild>
        <w:div w:id="1442727210">
          <w:marLeft w:val="0"/>
          <w:marRight w:val="0"/>
          <w:marTop w:val="0"/>
          <w:marBottom w:val="0"/>
          <w:divBdr>
            <w:top w:val="none" w:sz="0" w:space="0" w:color="auto"/>
            <w:left w:val="none" w:sz="0" w:space="0" w:color="auto"/>
            <w:bottom w:val="none" w:sz="0" w:space="0" w:color="auto"/>
            <w:right w:val="none" w:sz="0" w:space="0" w:color="auto"/>
          </w:divBdr>
        </w:div>
      </w:divsChild>
    </w:div>
    <w:div w:id="2093620077">
      <w:bodyDiv w:val="1"/>
      <w:marLeft w:val="0"/>
      <w:marRight w:val="0"/>
      <w:marTop w:val="0"/>
      <w:marBottom w:val="0"/>
      <w:divBdr>
        <w:top w:val="none" w:sz="0" w:space="0" w:color="auto"/>
        <w:left w:val="none" w:sz="0" w:space="0" w:color="auto"/>
        <w:bottom w:val="none" w:sz="0" w:space="0" w:color="auto"/>
        <w:right w:val="none" w:sz="0" w:space="0" w:color="auto"/>
      </w:divBdr>
    </w:div>
    <w:div w:id="2093744763">
      <w:bodyDiv w:val="1"/>
      <w:marLeft w:val="0"/>
      <w:marRight w:val="0"/>
      <w:marTop w:val="0"/>
      <w:marBottom w:val="0"/>
      <w:divBdr>
        <w:top w:val="none" w:sz="0" w:space="0" w:color="auto"/>
        <w:left w:val="none" w:sz="0" w:space="0" w:color="auto"/>
        <w:bottom w:val="none" w:sz="0" w:space="0" w:color="auto"/>
        <w:right w:val="none" w:sz="0" w:space="0" w:color="auto"/>
      </w:divBdr>
    </w:div>
    <w:div w:id="2094162259">
      <w:bodyDiv w:val="1"/>
      <w:marLeft w:val="0"/>
      <w:marRight w:val="0"/>
      <w:marTop w:val="0"/>
      <w:marBottom w:val="0"/>
      <w:divBdr>
        <w:top w:val="none" w:sz="0" w:space="0" w:color="auto"/>
        <w:left w:val="none" w:sz="0" w:space="0" w:color="auto"/>
        <w:bottom w:val="none" w:sz="0" w:space="0" w:color="auto"/>
        <w:right w:val="none" w:sz="0" w:space="0" w:color="auto"/>
      </w:divBdr>
    </w:div>
    <w:div w:id="2094163601">
      <w:marLeft w:val="0"/>
      <w:marRight w:val="0"/>
      <w:marTop w:val="0"/>
      <w:marBottom w:val="0"/>
      <w:divBdr>
        <w:top w:val="none" w:sz="0" w:space="0" w:color="auto"/>
        <w:left w:val="none" w:sz="0" w:space="0" w:color="auto"/>
        <w:bottom w:val="none" w:sz="0" w:space="0" w:color="auto"/>
        <w:right w:val="none" w:sz="0" w:space="0" w:color="auto"/>
      </w:divBdr>
      <w:divsChild>
        <w:div w:id="802844236">
          <w:marLeft w:val="0"/>
          <w:marRight w:val="0"/>
          <w:marTop w:val="0"/>
          <w:marBottom w:val="0"/>
          <w:divBdr>
            <w:top w:val="none" w:sz="0" w:space="0" w:color="auto"/>
            <w:left w:val="none" w:sz="0" w:space="0" w:color="auto"/>
            <w:bottom w:val="none" w:sz="0" w:space="0" w:color="auto"/>
            <w:right w:val="none" w:sz="0" w:space="0" w:color="auto"/>
          </w:divBdr>
        </w:div>
      </w:divsChild>
    </w:div>
    <w:div w:id="2096365883">
      <w:marLeft w:val="0"/>
      <w:marRight w:val="0"/>
      <w:marTop w:val="0"/>
      <w:marBottom w:val="0"/>
      <w:divBdr>
        <w:top w:val="none" w:sz="0" w:space="0" w:color="auto"/>
        <w:left w:val="none" w:sz="0" w:space="0" w:color="auto"/>
        <w:bottom w:val="none" w:sz="0" w:space="0" w:color="auto"/>
        <w:right w:val="none" w:sz="0" w:space="0" w:color="auto"/>
      </w:divBdr>
      <w:divsChild>
        <w:div w:id="1409110435">
          <w:marLeft w:val="0"/>
          <w:marRight w:val="0"/>
          <w:marTop w:val="0"/>
          <w:marBottom w:val="0"/>
          <w:divBdr>
            <w:top w:val="none" w:sz="0" w:space="0" w:color="auto"/>
            <w:left w:val="none" w:sz="0" w:space="0" w:color="auto"/>
            <w:bottom w:val="none" w:sz="0" w:space="0" w:color="auto"/>
            <w:right w:val="none" w:sz="0" w:space="0" w:color="auto"/>
          </w:divBdr>
        </w:div>
      </w:divsChild>
    </w:div>
    <w:div w:id="2097314148">
      <w:bodyDiv w:val="1"/>
      <w:marLeft w:val="0"/>
      <w:marRight w:val="0"/>
      <w:marTop w:val="0"/>
      <w:marBottom w:val="0"/>
      <w:divBdr>
        <w:top w:val="none" w:sz="0" w:space="0" w:color="auto"/>
        <w:left w:val="none" w:sz="0" w:space="0" w:color="auto"/>
        <w:bottom w:val="none" w:sz="0" w:space="0" w:color="auto"/>
        <w:right w:val="none" w:sz="0" w:space="0" w:color="auto"/>
      </w:divBdr>
    </w:div>
    <w:div w:id="2099209597">
      <w:bodyDiv w:val="1"/>
      <w:marLeft w:val="0"/>
      <w:marRight w:val="0"/>
      <w:marTop w:val="0"/>
      <w:marBottom w:val="0"/>
      <w:divBdr>
        <w:top w:val="none" w:sz="0" w:space="0" w:color="auto"/>
        <w:left w:val="none" w:sz="0" w:space="0" w:color="auto"/>
        <w:bottom w:val="none" w:sz="0" w:space="0" w:color="auto"/>
        <w:right w:val="none" w:sz="0" w:space="0" w:color="auto"/>
      </w:divBdr>
    </w:div>
    <w:div w:id="2100053745">
      <w:bodyDiv w:val="1"/>
      <w:marLeft w:val="0"/>
      <w:marRight w:val="0"/>
      <w:marTop w:val="0"/>
      <w:marBottom w:val="0"/>
      <w:divBdr>
        <w:top w:val="none" w:sz="0" w:space="0" w:color="auto"/>
        <w:left w:val="none" w:sz="0" w:space="0" w:color="auto"/>
        <w:bottom w:val="none" w:sz="0" w:space="0" w:color="auto"/>
        <w:right w:val="none" w:sz="0" w:space="0" w:color="auto"/>
      </w:divBdr>
    </w:div>
    <w:div w:id="2101103889">
      <w:bodyDiv w:val="1"/>
      <w:marLeft w:val="0"/>
      <w:marRight w:val="0"/>
      <w:marTop w:val="0"/>
      <w:marBottom w:val="0"/>
      <w:divBdr>
        <w:top w:val="none" w:sz="0" w:space="0" w:color="auto"/>
        <w:left w:val="none" w:sz="0" w:space="0" w:color="auto"/>
        <w:bottom w:val="none" w:sz="0" w:space="0" w:color="auto"/>
        <w:right w:val="none" w:sz="0" w:space="0" w:color="auto"/>
      </w:divBdr>
    </w:div>
    <w:div w:id="2101414590">
      <w:marLeft w:val="0"/>
      <w:marRight w:val="0"/>
      <w:marTop w:val="0"/>
      <w:marBottom w:val="0"/>
      <w:divBdr>
        <w:top w:val="none" w:sz="0" w:space="0" w:color="auto"/>
        <w:left w:val="none" w:sz="0" w:space="0" w:color="auto"/>
        <w:bottom w:val="none" w:sz="0" w:space="0" w:color="auto"/>
        <w:right w:val="none" w:sz="0" w:space="0" w:color="auto"/>
      </w:divBdr>
      <w:divsChild>
        <w:div w:id="1884898252">
          <w:marLeft w:val="0"/>
          <w:marRight w:val="0"/>
          <w:marTop w:val="0"/>
          <w:marBottom w:val="0"/>
          <w:divBdr>
            <w:top w:val="none" w:sz="0" w:space="0" w:color="auto"/>
            <w:left w:val="none" w:sz="0" w:space="0" w:color="auto"/>
            <w:bottom w:val="none" w:sz="0" w:space="0" w:color="auto"/>
            <w:right w:val="none" w:sz="0" w:space="0" w:color="auto"/>
          </w:divBdr>
        </w:div>
      </w:divsChild>
    </w:div>
    <w:div w:id="2101483646">
      <w:marLeft w:val="0"/>
      <w:marRight w:val="0"/>
      <w:marTop w:val="0"/>
      <w:marBottom w:val="0"/>
      <w:divBdr>
        <w:top w:val="none" w:sz="0" w:space="0" w:color="auto"/>
        <w:left w:val="none" w:sz="0" w:space="0" w:color="auto"/>
        <w:bottom w:val="none" w:sz="0" w:space="0" w:color="auto"/>
        <w:right w:val="none" w:sz="0" w:space="0" w:color="auto"/>
      </w:divBdr>
    </w:div>
    <w:div w:id="2102799984">
      <w:marLeft w:val="0"/>
      <w:marRight w:val="0"/>
      <w:marTop w:val="0"/>
      <w:marBottom w:val="0"/>
      <w:divBdr>
        <w:top w:val="none" w:sz="0" w:space="0" w:color="auto"/>
        <w:left w:val="none" w:sz="0" w:space="0" w:color="auto"/>
        <w:bottom w:val="none" w:sz="0" w:space="0" w:color="auto"/>
        <w:right w:val="none" w:sz="0" w:space="0" w:color="auto"/>
      </w:divBdr>
      <w:divsChild>
        <w:div w:id="1847986383">
          <w:marLeft w:val="0"/>
          <w:marRight w:val="0"/>
          <w:marTop w:val="0"/>
          <w:marBottom w:val="0"/>
          <w:divBdr>
            <w:top w:val="none" w:sz="0" w:space="0" w:color="auto"/>
            <w:left w:val="none" w:sz="0" w:space="0" w:color="auto"/>
            <w:bottom w:val="none" w:sz="0" w:space="0" w:color="auto"/>
            <w:right w:val="none" w:sz="0" w:space="0" w:color="auto"/>
          </w:divBdr>
        </w:div>
      </w:divsChild>
    </w:div>
    <w:div w:id="2103141559">
      <w:marLeft w:val="0"/>
      <w:marRight w:val="0"/>
      <w:marTop w:val="0"/>
      <w:marBottom w:val="0"/>
      <w:divBdr>
        <w:top w:val="none" w:sz="0" w:space="0" w:color="auto"/>
        <w:left w:val="none" w:sz="0" w:space="0" w:color="auto"/>
        <w:bottom w:val="none" w:sz="0" w:space="0" w:color="auto"/>
        <w:right w:val="none" w:sz="0" w:space="0" w:color="auto"/>
      </w:divBdr>
      <w:divsChild>
        <w:div w:id="1210412360">
          <w:marLeft w:val="0"/>
          <w:marRight w:val="0"/>
          <w:marTop w:val="0"/>
          <w:marBottom w:val="0"/>
          <w:divBdr>
            <w:top w:val="none" w:sz="0" w:space="0" w:color="auto"/>
            <w:left w:val="none" w:sz="0" w:space="0" w:color="auto"/>
            <w:bottom w:val="none" w:sz="0" w:space="0" w:color="auto"/>
            <w:right w:val="none" w:sz="0" w:space="0" w:color="auto"/>
          </w:divBdr>
        </w:div>
      </w:divsChild>
    </w:div>
    <w:div w:id="2103333948">
      <w:marLeft w:val="0"/>
      <w:marRight w:val="0"/>
      <w:marTop w:val="0"/>
      <w:marBottom w:val="0"/>
      <w:divBdr>
        <w:top w:val="none" w:sz="0" w:space="0" w:color="auto"/>
        <w:left w:val="none" w:sz="0" w:space="0" w:color="auto"/>
        <w:bottom w:val="none" w:sz="0" w:space="0" w:color="auto"/>
        <w:right w:val="none" w:sz="0" w:space="0" w:color="auto"/>
      </w:divBdr>
      <w:divsChild>
        <w:div w:id="136341424">
          <w:marLeft w:val="0"/>
          <w:marRight w:val="0"/>
          <w:marTop w:val="0"/>
          <w:marBottom w:val="0"/>
          <w:divBdr>
            <w:top w:val="none" w:sz="0" w:space="0" w:color="auto"/>
            <w:left w:val="none" w:sz="0" w:space="0" w:color="auto"/>
            <w:bottom w:val="none" w:sz="0" w:space="0" w:color="auto"/>
            <w:right w:val="none" w:sz="0" w:space="0" w:color="auto"/>
          </w:divBdr>
        </w:div>
      </w:divsChild>
    </w:div>
    <w:div w:id="2104105662">
      <w:marLeft w:val="0"/>
      <w:marRight w:val="0"/>
      <w:marTop w:val="0"/>
      <w:marBottom w:val="0"/>
      <w:divBdr>
        <w:top w:val="none" w:sz="0" w:space="0" w:color="auto"/>
        <w:left w:val="none" w:sz="0" w:space="0" w:color="auto"/>
        <w:bottom w:val="none" w:sz="0" w:space="0" w:color="auto"/>
        <w:right w:val="none" w:sz="0" w:space="0" w:color="auto"/>
      </w:divBdr>
      <w:divsChild>
        <w:div w:id="1704093963">
          <w:marLeft w:val="0"/>
          <w:marRight w:val="0"/>
          <w:marTop w:val="0"/>
          <w:marBottom w:val="0"/>
          <w:divBdr>
            <w:top w:val="none" w:sz="0" w:space="0" w:color="auto"/>
            <w:left w:val="none" w:sz="0" w:space="0" w:color="auto"/>
            <w:bottom w:val="none" w:sz="0" w:space="0" w:color="auto"/>
            <w:right w:val="none" w:sz="0" w:space="0" w:color="auto"/>
          </w:divBdr>
        </w:div>
      </w:divsChild>
    </w:div>
    <w:div w:id="2105110051">
      <w:marLeft w:val="0"/>
      <w:marRight w:val="0"/>
      <w:marTop w:val="0"/>
      <w:marBottom w:val="0"/>
      <w:divBdr>
        <w:top w:val="none" w:sz="0" w:space="0" w:color="auto"/>
        <w:left w:val="none" w:sz="0" w:space="0" w:color="auto"/>
        <w:bottom w:val="none" w:sz="0" w:space="0" w:color="auto"/>
        <w:right w:val="none" w:sz="0" w:space="0" w:color="auto"/>
      </w:divBdr>
      <w:divsChild>
        <w:div w:id="1867908286">
          <w:marLeft w:val="0"/>
          <w:marRight w:val="0"/>
          <w:marTop w:val="0"/>
          <w:marBottom w:val="0"/>
          <w:divBdr>
            <w:top w:val="none" w:sz="0" w:space="0" w:color="auto"/>
            <w:left w:val="none" w:sz="0" w:space="0" w:color="auto"/>
            <w:bottom w:val="none" w:sz="0" w:space="0" w:color="auto"/>
            <w:right w:val="none" w:sz="0" w:space="0" w:color="auto"/>
          </w:divBdr>
        </w:div>
      </w:divsChild>
    </w:div>
    <w:div w:id="2106146537">
      <w:marLeft w:val="0"/>
      <w:marRight w:val="0"/>
      <w:marTop w:val="0"/>
      <w:marBottom w:val="0"/>
      <w:divBdr>
        <w:top w:val="none" w:sz="0" w:space="0" w:color="auto"/>
        <w:left w:val="none" w:sz="0" w:space="0" w:color="auto"/>
        <w:bottom w:val="none" w:sz="0" w:space="0" w:color="auto"/>
        <w:right w:val="none" w:sz="0" w:space="0" w:color="auto"/>
      </w:divBdr>
      <w:divsChild>
        <w:div w:id="1593511330">
          <w:marLeft w:val="0"/>
          <w:marRight w:val="0"/>
          <w:marTop w:val="0"/>
          <w:marBottom w:val="0"/>
          <w:divBdr>
            <w:top w:val="none" w:sz="0" w:space="0" w:color="auto"/>
            <w:left w:val="none" w:sz="0" w:space="0" w:color="auto"/>
            <w:bottom w:val="none" w:sz="0" w:space="0" w:color="auto"/>
            <w:right w:val="none" w:sz="0" w:space="0" w:color="auto"/>
          </w:divBdr>
        </w:div>
      </w:divsChild>
    </w:div>
    <w:div w:id="2106261928">
      <w:marLeft w:val="0"/>
      <w:marRight w:val="0"/>
      <w:marTop w:val="0"/>
      <w:marBottom w:val="0"/>
      <w:divBdr>
        <w:top w:val="none" w:sz="0" w:space="0" w:color="auto"/>
        <w:left w:val="none" w:sz="0" w:space="0" w:color="auto"/>
        <w:bottom w:val="none" w:sz="0" w:space="0" w:color="auto"/>
        <w:right w:val="none" w:sz="0" w:space="0" w:color="auto"/>
      </w:divBdr>
      <w:divsChild>
        <w:div w:id="1845894399">
          <w:marLeft w:val="0"/>
          <w:marRight w:val="0"/>
          <w:marTop w:val="0"/>
          <w:marBottom w:val="0"/>
          <w:divBdr>
            <w:top w:val="none" w:sz="0" w:space="0" w:color="auto"/>
            <w:left w:val="none" w:sz="0" w:space="0" w:color="auto"/>
            <w:bottom w:val="none" w:sz="0" w:space="0" w:color="auto"/>
            <w:right w:val="none" w:sz="0" w:space="0" w:color="auto"/>
          </w:divBdr>
        </w:div>
      </w:divsChild>
    </w:div>
    <w:div w:id="2106262458">
      <w:marLeft w:val="0"/>
      <w:marRight w:val="0"/>
      <w:marTop w:val="0"/>
      <w:marBottom w:val="0"/>
      <w:divBdr>
        <w:top w:val="none" w:sz="0" w:space="0" w:color="auto"/>
        <w:left w:val="none" w:sz="0" w:space="0" w:color="auto"/>
        <w:bottom w:val="none" w:sz="0" w:space="0" w:color="auto"/>
        <w:right w:val="none" w:sz="0" w:space="0" w:color="auto"/>
      </w:divBdr>
      <w:divsChild>
        <w:div w:id="776213502">
          <w:marLeft w:val="0"/>
          <w:marRight w:val="0"/>
          <w:marTop w:val="0"/>
          <w:marBottom w:val="0"/>
          <w:divBdr>
            <w:top w:val="none" w:sz="0" w:space="0" w:color="auto"/>
            <w:left w:val="none" w:sz="0" w:space="0" w:color="auto"/>
            <w:bottom w:val="none" w:sz="0" w:space="0" w:color="auto"/>
            <w:right w:val="none" w:sz="0" w:space="0" w:color="auto"/>
          </w:divBdr>
        </w:div>
      </w:divsChild>
    </w:div>
    <w:div w:id="2106724369">
      <w:marLeft w:val="0"/>
      <w:marRight w:val="0"/>
      <w:marTop w:val="0"/>
      <w:marBottom w:val="0"/>
      <w:divBdr>
        <w:top w:val="none" w:sz="0" w:space="0" w:color="auto"/>
        <w:left w:val="none" w:sz="0" w:space="0" w:color="auto"/>
        <w:bottom w:val="none" w:sz="0" w:space="0" w:color="auto"/>
        <w:right w:val="none" w:sz="0" w:space="0" w:color="auto"/>
      </w:divBdr>
      <w:divsChild>
        <w:div w:id="1676960645">
          <w:marLeft w:val="0"/>
          <w:marRight w:val="0"/>
          <w:marTop w:val="0"/>
          <w:marBottom w:val="0"/>
          <w:divBdr>
            <w:top w:val="none" w:sz="0" w:space="0" w:color="auto"/>
            <w:left w:val="none" w:sz="0" w:space="0" w:color="auto"/>
            <w:bottom w:val="none" w:sz="0" w:space="0" w:color="auto"/>
            <w:right w:val="none" w:sz="0" w:space="0" w:color="auto"/>
          </w:divBdr>
        </w:div>
      </w:divsChild>
    </w:div>
    <w:div w:id="2109081554">
      <w:marLeft w:val="0"/>
      <w:marRight w:val="0"/>
      <w:marTop w:val="0"/>
      <w:marBottom w:val="0"/>
      <w:divBdr>
        <w:top w:val="none" w:sz="0" w:space="0" w:color="auto"/>
        <w:left w:val="none" w:sz="0" w:space="0" w:color="auto"/>
        <w:bottom w:val="none" w:sz="0" w:space="0" w:color="auto"/>
        <w:right w:val="none" w:sz="0" w:space="0" w:color="auto"/>
      </w:divBdr>
      <w:divsChild>
        <w:div w:id="338779262">
          <w:marLeft w:val="0"/>
          <w:marRight w:val="0"/>
          <w:marTop w:val="0"/>
          <w:marBottom w:val="0"/>
          <w:divBdr>
            <w:top w:val="none" w:sz="0" w:space="0" w:color="auto"/>
            <w:left w:val="none" w:sz="0" w:space="0" w:color="auto"/>
            <w:bottom w:val="none" w:sz="0" w:space="0" w:color="auto"/>
            <w:right w:val="none" w:sz="0" w:space="0" w:color="auto"/>
          </w:divBdr>
        </w:div>
      </w:divsChild>
    </w:div>
    <w:div w:id="2110007799">
      <w:marLeft w:val="0"/>
      <w:marRight w:val="0"/>
      <w:marTop w:val="0"/>
      <w:marBottom w:val="0"/>
      <w:divBdr>
        <w:top w:val="none" w:sz="0" w:space="0" w:color="auto"/>
        <w:left w:val="none" w:sz="0" w:space="0" w:color="auto"/>
        <w:bottom w:val="none" w:sz="0" w:space="0" w:color="auto"/>
        <w:right w:val="none" w:sz="0" w:space="0" w:color="auto"/>
      </w:divBdr>
      <w:divsChild>
        <w:div w:id="1321612538">
          <w:marLeft w:val="0"/>
          <w:marRight w:val="0"/>
          <w:marTop w:val="0"/>
          <w:marBottom w:val="0"/>
          <w:divBdr>
            <w:top w:val="none" w:sz="0" w:space="0" w:color="auto"/>
            <w:left w:val="none" w:sz="0" w:space="0" w:color="auto"/>
            <w:bottom w:val="none" w:sz="0" w:space="0" w:color="auto"/>
            <w:right w:val="none" w:sz="0" w:space="0" w:color="auto"/>
          </w:divBdr>
        </w:div>
      </w:divsChild>
    </w:div>
    <w:div w:id="2111510949">
      <w:marLeft w:val="0"/>
      <w:marRight w:val="0"/>
      <w:marTop w:val="0"/>
      <w:marBottom w:val="0"/>
      <w:divBdr>
        <w:top w:val="none" w:sz="0" w:space="0" w:color="auto"/>
        <w:left w:val="none" w:sz="0" w:space="0" w:color="auto"/>
        <w:bottom w:val="none" w:sz="0" w:space="0" w:color="auto"/>
        <w:right w:val="none" w:sz="0" w:space="0" w:color="auto"/>
      </w:divBdr>
      <w:divsChild>
        <w:div w:id="307175463">
          <w:marLeft w:val="0"/>
          <w:marRight w:val="0"/>
          <w:marTop w:val="0"/>
          <w:marBottom w:val="0"/>
          <w:divBdr>
            <w:top w:val="none" w:sz="0" w:space="0" w:color="auto"/>
            <w:left w:val="none" w:sz="0" w:space="0" w:color="auto"/>
            <w:bottom w:val="none" w:sz="0" w:space="0" w:color="auto"/>
            <w:right w:val="none" w:sz="0" w:space="0" w:color="auto"/>
          </w:divBdr>
        </w:div>
      </w:divsChild>
    </w:div>
    <w:div w:id="2112239326">
      <w:marLeft w:val="0"/>
      <w:marRight w:val="0"/>
      <w:marTop w:val="0"/>
      <w:marBottom w:val="0"/>
      <w:divBdr>
        <w:top w:val="none" w:sz="0" w:space="0" w:color="auto"/>
        <w:left w:val="none" w:sz="0" w:space="0" w:color="auto"/>
        <w:bottom w:val="none" w:sz="0" w:space="0" w:color="auto"/>
        <w:right w:val="none" w:sz="0" w:space="0" w:color="auto"/>
      </w:divBdr>
      <w:divsChild>
        <w:div w:id="1841503270">
          <w:marLeft w:val="0"/>
          <w:marRight w:val="0"/>
          <w:marTop w:val="0"/>
          <w:marBottom w:val="0"/>
          <w:divBdr>
            <w:top w:val="none" w:sz="0" w:space="0" w:color="auto"/>
            <w:left w:val="none" w:sz="0" w:space="0" w:color="auto"/>
            <w:bottom w:val="none" w:sz="0" w:space="0" w:color="auto"/>
            <w:right w:val="none" w:sz="0" w:space="0" w:color="auto"/>
          </w:divBdr>
        </w:div>
      </w:divsChild>
    </w:div>
    <w:div w:id="2112818221">
      <w:marLeft w:val="0"/>
      <w:marRight w:val="0"/>
      <w:marTop w:val="0"/>
      <w:marBottom w:val="0"/>
      <w:divBdr>
        <w:top w:val="none" w:sz="0" w:space="0" w:color="auto"/>
        <w:left w:val="none" w:sz="0" w:space="0" w:color="auto"/>
        <w:bottom w:val="none" w:sz="0" w:space="0" w:color="auto"/>
        <w:right w:val="none" w:sz="0" w:space="0" w:color="auto"/>
      </w:divBdr>
      <w:divsChild>
        <w:div w:id="1091975912">
          <w:marLeft w:val="0"/>
          <w:marRight w:val="0"/>
          <w:marTop w:val="0"/>
          <w:marBottom w:val="0"/>
          <w:divBdr>
            <w:top w:val="none" w:sz="0" w:space="0" w:color="auto"/>
            <w:left w:val="none" w:sz="0" w:space="0" w:color="auto"/>
            <w:bottom w:val="none" w:sz="0" w:space="0" w:color="auto"/>
            <w:right w:val="none" w:sz="0" w:space="0" w:color="auto"/>
          </w:divBdr>
        </w:div>
      </w:divsChild>
    </w:div>
    <w:div w:id="2113818517">
      <w:marLeft w:val="0"/>
      <w:marRight w:val="0"/>
      <w:marTop w:val="0"/>
      <w:marBottom w:val="0"/>
      <w:divBdr>
        <w:top w:val="none" w:sz="0" w:space="0" w:color="auto"/>
        <w:left w:val="none" w:sz="0" w:space="0" w:color="auto"/>
        <w:bottom w:val="none" w:sz="0" w:space="0" w:color="auto"/>
        <w:right w:val="none" w:sz="0" w:space="0" w:color="auto"/>
      </w:divBdr>
      <w:divsChild>
        <w:div w:id="1348798247">
          <w:marLeft w:val="0"/>
          <w:marRight w:val="0"/>
          <w:marTop w:val="0"/>
          <w:marBottom w:val="0"/>
          <w:divBdr>
            <w:top w:val="none" w:sz="0" w:space="0" w:color="auto"/>
            <w:left w:val="none" w:sz="0" w:space="0" w:color="auto"/>
            <w:bottom w:val="none" w:sz="0" w:space="0" w:color="auto"/>
            <w:right w:val="none" w:sz="0" w:space="0" w:color="auto"/>
          </w:divBdr>
        </w:div>
      </w:divsChild>
    </w:div>
    <w:div w:id="2114663854">
      <w:marLeft w:val="0"/>
      <w:marRight w:val="0"/>
      <w:marTop w:val="0"/>
      <w:marBottom w:val="0"/>
      <w:divBdr>
        <w:top w:val="none" w:sz="0" w:space="0" w:color="auto"/>
        <w:left w:val="none" w:sz="0" w:space="0" w:color="auto"/>
        <w:bottom w:val="none" w:sz="0" w:space="0" w:color="auto"/>
        <w:right w:val="none" w:sz="0" w:space="0" w:color="auto"/>
      </w:divBdr>
      <w:divsChild>
        <w:div w:id="2123912802">
          <w:marLeft w:val="0"/>
          <w:marRight w:val="0"/>
          <w:marTop w:val="0"/>
          <w:marBottom w:val="0"/>
          <w:divBdr>
            <w:top w:val="none" w:sz="0" w:space="0" w:color="auto"/>
            <w:left w:val="none" w:sz="0" w:space="0" w:color="auto"/>
            <w:bottom w:val="none" w:sz="0" w:space="0" w:color="auto"/>
            <w:right w:val="none" w:sz="0" w:space="0" w:color="auto"/>
          </w:divBdr>
        </w:div>
      </w:divsChild>
    </w:div>
    <w:div w:id="2114670065">
      <w:marLeft w:val="0"/>
      <w:marRight w:val="0"/>
      <w:marTop w:val="0"/>
      <w:marBottom w:val="0"/>
      <w:divBdr>
        <w:top w:val="none" w:sz="0" w:space="0" w:color="auto"/>
        <w:left w:val="none" w:sz="0" w:space="0" w:color="auto"/>
        <w:bottom w:val="none" w:sz="0" w:space="0" w:color="auto"/>
        <w:right w:val="none" w:sz="0" w:space="0" w:color="auto"/>
      </w:divBdr>
      <w:divsChild>
        <w:div w:id="1169641908">
          <w:marLeft w:val="0"/>
          <w:marRight w:val="0"/>
          <w:marTop w:val="0"/>
          <w:marBottom w:val="0"/>
          <w:divBdr>
            <w:top w:val="none" w:sz="0" w:space="0" w:color="auto"/>
            <w:left w:val="none" w:sz="0" w:space="0" w:color="auto"/>
            <w:bottom w:val="none" w:sz="0" w:space="0" w:color="auto"/>
            <w:right w:val="none" w:sz="0" w:space="0" w:color="auto"/>
          </w:divBdr>
        </w:div>
      </w:divsChild>
    </w:div>
    <w:div w:id="2114787105">
      <w:marLeft w:val="0"/>
      <w:marRight w:val="0"/>
      <w:marTop w:val="0"/>
      <w:marBottom w:val="0"/>
      <w:divBdr>
        <w:top w:val="none" w:sz="0" w:space="0" w:color="auto"/>
        <w:left w:val="none" w:sz="0" w:space="0" w:color="auto"/>
        <w:bottom w:val="none" w:sz="0" w:space="0" w:color="auto"/>
        <w:right w:val="none" w:sz="0" w:space="0" w:color="auto"/>
      </w:divBdr>
      <w:divsChild>
        <w:div w:id="791676398">
          <w:marLeft w:val="0"/>
          <w:marRight w:val="0"/>
          <w:marTop w:val="0"/>
          <w:marBottom w:val="0"/>
          <w:divBdr>
            <w:top w:val="none" w:sz="0" w:space="0" w:color="auto"/>
            <w:left w:val="none" w:sz="0" w:space="0" w:color="auto"/>
            <w:bottom w:val="none" w:sz="0" w:space="0" w:color="auto"/>
            <w:right w:val="none" w:sz="0" w:space="0" w:color="auto"/>
          </w:divBdr>
        </w:div>
      </w:divsChild>
    </w:div>
    <w:div w:id="2116703159">
      <w:marLeft w:val="0"/>
      <w:marRight w:val="0"/>
      <w:marTop w:val="0"/>
      <w:marBottom w:val="0"/>
      <w:divBdr>
        <w:top w:val="none" w:sz="0" w:space="0" w:color="auto"/>
        <w:left w:val="none" w:sz="0" w:space="0" w:color="auto"/>
        <w:bottom w:val="none" w:sz="0" w:space="0" w:color="auto"/>
        <w:right w:val="none" w:sz="0" w:space="0" w:color="auto"/>
      </w:divBdr>
      <w:divsChild>
        <w:div w:id="910307992">
          <w:marLeft w:val="0"/>
          <w:marRight w:val="0"/>
          <w:marTop w:val="0"/>
          <w:marBottom w:val="0"/>
          <w:divBdr>
            <w:top w:val="none" w:sz="0" w:space="0" w:color="auto"/>
            <w:left w:val="none" w:sz="0" w:space="0" w:color="auto"/>
            <w:bottom w:val="none" w:sz="0" w:space="0" w:color="auto"/>
            <w:right w:val="none" w:sz="0" w:space="0" w:color="auto"/>
          </w:divBdr>
        </w:div>
      </w:divsChild>
    </w:div>
    <w:div w:id="2117359321">
      <w:marLeft w:val="0"/>
      <w:marRight w:val="0"/>
      <w:marTop w:val="0"/>
      <w:marBottom w:val="0"/>
      <w:divBdr>
        <w:top w:val="none" w:sz="0" w:space="0" w:color="auto"/>
        <w:left w:val="none" w:sz="0" w:space="0" w:color="auto"/>
        <w:bottom w:val="none" w:sz="0" w:space="0" w:color="auto"/>
        <w:right w:val="none" w:sz="0" w:space="0" w:color="auto"/>
      </w:divBdr>
      <w:divsChild>
        <w:div w:id="296496384">
          <w:marLeft w:val="0"/>
          <w:marRight w:val="0"/>
          <w:marTop w:val="0"/>
          <w:marBottom w:val="0"/>
          <w:divBdr>
            <w:top w:val="none" w:sz="0" w:space="0" w:color="auto"/>
            <w:left w:val="none" w:sz="0" w:space="0" w:color="auto"/>
            <w:bottom w:val="none" w:sz="0" w:space="0" w:color="auto"/>
            <w:right w:val="none" w:sz="0" w:space="0" w:color="auto"/>
          </w:divBdr>
        </w:div>
      </w:divsChild>
    </w:div>
    <w:div w:id="2117600485">
      <w:marLeft w:val="0"/>
      <w:marRight w:val="0"/>
      <w:marTop w:val="0"/>
      <w:marBottom w:val="0"/>
      <w:divBdr>
        <w:top w:val="none" w:sz="0" w:space="0" w:color="auto"/>
        <w:left w:val="none" w:sz="0" w:space="0" w:color="auto"/>
        <w:bottom w:val="none" w:sz="0" w:space="0" w:color="auto"/>
        <w:right w:val="none" w:sz="0" w:space="0" w:color="auto"/>
      </w:divBdr>
      <w:divsChild>
        <w:div w:id="666635935">
          <w:marLeft w:val="0"/>
          <w:marRight w:val="0"/>
          <w:marTop w:val="0"/>
          <w:marBottom w:val="0"/>
          <w:divBdr>
            <w:top w:val="none" w:sz="0" w:space="0" w:color="auto"/>
            <w:left w:val="none" w:sz="0" w:space="0" w:color="auto"/>
            <w:bottom w:val="none" w:sz="0" w:space="0" w:color="auto"/>
            <w:right w:val="none" w:sz="0" w:space="0" w:color="auto"/>
          </w:divBdr>
        </w:div>
      </w:divsChild>
    </w:div>
    <w:div w:id="2117870692">
      <w:marLeft w:val="0"/>
      <w:marRight w:val="0"/>
      <w:marTop w:val="0"/>
      <w:marBottom w:val="0"/>
      <w:divBdr>
        <w:top w:val="none" w:sz="0" w:space="0" w:color="auto"/>
        <w:left w:val="none" w:sz="0" w:space="0" w:color="auto"/>
        <w:bottom w:val="none" w:sz="0" w:space="0" w:color="auto"/>
        <w:right w:val="none" w:sz="0" w:space="0" w:color="auto"/>
      </w:divBdr>
      <w:divsChild>
        <w:div w:id="357779488">
          <w:marLeft w:val="0"/>
          <w:marRight w:val="0"/>
          <w:marTop w:val="0"/>
          <w:marBottom w:val="0"/>
          <w:divBdr>
            <w:top w:val="none" w:sz="0" w:space="0" w:color="auto"/>
            <w:left w:val="none" w:sz="0" w:space="0" w:color="auto"/>
            <w:bottom w:val="none" w:sz="0" w:space="0" w:color="auto"/>
            <w:right w:val="none" w:sz="0" w:space="0" w:color="auto"/>
          </w:divBdr>
        </w:div>
      </w:divsChild>
    </w:div>
    <w:div w:id="2118061616">
      <w:bodyDiv w:val="1"/>
      <w:marLeft w:val="0"/>
      <w:marRight w:val="0"/>
      <w:marTop w:val="0"/>
      <w:marBottom w:val="0"/>
      <w:divBdr>
        <w:top w:val="none" w:sz="0" w:space="0" w:color="auto"/>
        <w:left w:val="none" w:sz="0" w:space="0" w:color="auto"/>
        <w:bottom w:val="none" w:sz="0" w:space="0" w:color="auto"/>
        <w:right w:val="none" w:sz="0" w:space="0" w:color="auto"/>
      </w:divBdr>
      <w:divsChild>
        <w:div w:id="1894349412">
          <w:marLeft w:val="360"/>
          <w:marRight w:val="0"/>
          <w:marTop w:val="240"/>
          <w:marBottom w:val="0"/>
          <w:divBdr>
            <w:top w:val="none" w:sz="0" w:space="0" w:color="auto"/>
            <w:left w:val="none" w:sz="0" w:space="0" w:color="auto"/>
            <w:bottom w:val="none" w:sz="0" w:space="0" w:color="auto"/>
            <w:right w:val="none" w:sz="0" w:space="0" w:color="auto"/>
          </w:divBdr>
        </w:div>
      </w:divsChild>
    </w:div>
    <w:div w:id="2119132907">
      <w:marLeft w:val="0"/>
      <w:marRight w:val="0"/>
      <w:marTop w:val="0"/>
      <w:marBottom w:val="0"/>
      <w:divBdr>
        <w:top w:val="none" w:sz="0" w:space="0" w:color="auto"/>
        <w:left w:val="none" w:sz="0" w:space="0" w:color="auto"/>
        <w:bottom w:val="none" w:sz="0" w:space="0" w:color="auto"/>
        <w:right w:val="none" w:sz="0" w:space="0" w:color="auto"/>
      </w:divBdr>
      <w:divsChild>
        <w:div w:id="1419711459">
          <w:marLeft w:val="0"/>
          <w:marRight w:val="0"/>
          <w:marTop w:val="0"/>
          <w:marBottom w:val="0"/>
          <w:divBdr>
            <w:top w:val="none" w:sz="0" w:space="0" w:color="auto"/>
            <w:left w:val="none" w:sz="0" w:space="0" w:color="auto"/>
            <w:bottom w:val="none" w:sz="0" w:space="0" w:color="auto"/>
            <w:right w:val="none" w:sz="0" w:space="0" w:color="auto"/>
          </w:divBdr>
        </w:div>
      </w:divsChild>
    </w:div>
    <w:div w:id="2119399901">
      <w:marLeft w:val="0"/>
      <w:marRight w:val="0"/>
      <w:marTop w:val="0"/>
      <w:marBottom w:val="0"/>
      <w:divBdr>
        <w:top w:val="none" w:sz="0" w:space="0" w:color="auto"/>
        <w:left w:val="none" w:sz="0" w:space="0" w:color="auto"/>
        <w:bottom w:val="none" w:sz="0" w:space="0" w:color="auto"/>
        <w:right w:val="none" w:sz="0" w:space="0" w:color="auto"/>
      </w:divBdr>
      <w:divsChild>
        <w:div w:id="1311716285">
          <w:marLeft w:val="0"/>
          <w:marRight w:val="0"/>
          <w:marTop w:val="0"/>
          <w:marBottom w:val="0"/>
          <w:divBdr>
            <w:top w:val="none" w:sz="0" w:space="0" w:color="auto"/>
            <w:left w:val="none" w:sz="0" w:space="0" w:color="auto"/>
            <w:bottom w:val="none" w:sz="0" w:space="0" w:color="auto"/>
            <w:right w:val="none" w:sz="0" w:space="0" w:color="auto"/>
          </w:divBdr>
        </w:div>
      </w:divsChild>
    </w:div>
    <w:div w:id="2120685839">
      <w:bodyDiv w:val="1"/>
      <w:marLeft w:val="0"/>
      <w:marRight w:val="0"/>
      <w:marTop w:val="0"/>
      <w:marBottom w:val="0"/>
      <w:divBdr>
        <w:top w:val="none" w:sz="0" w:space="0" w:color="auto"/>
        <w:left w:val="none" w:sz="0" w:space="0" w:color="auto"/>
        <w:bottom w:val="none" w:sz="0" w:space="0" w:color="auto"/>
        <w:right w:val="none" w:sz="0" w:space="0" w:color="auto"/>
      </w:divBdr>
    </w:div>
    <w:div w:id="2121030710">
      <w:marLeft w:val="0"/>
      <w:marRight w:val="0"/>
      <w:marTop w:val="0"/>
      <w:marBottom w:val="0"/>
      <w:divBdr>
        <w:top w:val="none" w:sz="0" w:space="0" w:color="auto"/>
        <w:left w:val="none" w:sz="0" w:space="0" w:color="auto"/>
        <w:bottom w:val="none" w:sz="0" w:space="0" w:color="auto"/>
        <w:right w:val="none" w:sz="0" w:space="0" w:color="auto"/>
      </w:divBdr>
      <w:divsChild>
        <w:div w:id="1012417080">
          <w:marLeft w:val="0"/>
          <w:marRight w:val="0"/>
          <w:marTop w:val="0"/>
          <w:marBottom w:val="0"/>
          <w:divBdr>
            <w:top w:val="none" w:sz="0" w:space="0" w:color="auto"/>
            <w:left w:val="none" w:sz="0" w:space="0" w:color="auto"/>
            <w:bottom w:val="none" w:sz="0" w:space="0" w:color="auto"/>
            <w:right w:val="none" w:sz="0" w:space="0" w:color="auto"/>
          </w:divBdr>
        </w:div>
      </w:divsChild>
    </w:div>
    <w:div w:id="2121755661">
      <w:marLeft w:val="0"/>
      <w:marRight w:val="0"/>
      <w:marTop w:val="0"/>
      <w:marBottom w:val="0"/>
      <w:divBdr>
        <w:top w:val="none" w:sz="0" w:space="0" w:color="auto"/>
        <w:left w:val="none" w:sz="0" w:space="0" w:color="auto"/>
        <w:bottom w:val="none" w:sz="0" w:space="0" w:color="auto"/>
        <w:right w:val="none" w:sz="0" w:space="0" w:color="auto"/>
      </w:divBdr>
      <w:divsChild>
        <w:div w:id="7483929">
          <w:marLeft w:val="0"/>
          <w:marRight w:val="0"/>
          <w:marTop w:val="0"/>
          <w:marBottom w:val="0"/>
          <w:divBdr>
            <w:top w:val="none" w:sz="0" w:space="0" w:color="auto"/>
            <w:left w:val="none" w:sz="0" w:space="0" w:color="auto"/>
            <w:bottom w:val="none" w:sz="0" w:space="0" w:color="auto"/>
            <w:right w:val="none" w:sz="0" w:space="0" w:color="auto"/>
          </w:divBdr>
        </w:div>
      </w:divsChild>
    </w:div>
    <w:div w:id="2124573826">
      <w:marLeft w:val="0"/>
      <w:marRight w:val="0"/>
      <w:marTop w:val="0"/>
      <w:marBottom w:val="0"/>
      <w:divBdr>
        <w:top w:val="none" w:sz="0" w:space="0" w:color="auto"/>
        <w:left w:val="none" w:sz="0" w:space="0" w:color="auto"/>
        <w:bottom w:val="none" w:sz="0" w:space="0" w:color="auto"/>
        <w:right w:val="none" w:sz="0" w:space="0" w:color="auto"/>
      </w:divBdr>
      <w:divsChild>
        <w:div w:id="961500292">
          <w:marLeft w:val="0"/>
          <w:marRight w:val="0"/>
          <w:marTop w:val="0"/>
          <w:marBottom w:val="0"/>
          <w:divBdr>
            <w:top w:val="none" w:sz="0" w:space="0" w:color="auto"/>
            <w:left w:val="none" w:sz="0" w:space="0" w:color="auto"/>
            <w:bottom w:val="none" w:sz="0" w:space="0" w:color="auto"/>
            <w:right w:val="none" w:sz="0" w:space="0" w:color="auto"/>
          </w:divBdr>
        </w:div>
      </w:divsChild>
    </w:div>
    <w:div w:id="2127037177">
      <w:bodyDiv w:val="1"/>
      <w:marLeft w:val="0"/>
      <w:marRight w:val="0"/>
      <w:marTop w:val="0"/>
      <w:marBottom w:val="0"/>
      <w:divBdr>
        <w:top w:val="none" w:sz="0" w:space="0" w:color="auto"/>
        <w:left w:val="none" w:sz="0" w:space="0" w:color="auto"/>
        <w:bottom w:val="none" w:sz="0" w:space="0" w:color="auto"/>
        <w:right w:val="none" w:sz="0" w:space="0" w:color="auto"/>
      </w:divBdr>
    </w:div>
    <w:div w:id="2127385960">
      <w:marLeft w:val="0"/>
      <w:marRight w:val="0"/>
      <w:marTop w:val="0"/>
      <w:marBottom w:val="0"/>
      <w:divBdr>
        <w:top w:val="none" w:sz="0" w:space="0" w:color="auto"/>
        <w:left w:val="none" w:sz="0" w:space="0" w:color="auto"/>
        <w:bottom w:val="none" w:sz="0" w:space="0" w:color="auto"/>
        <w:right w:val="none" w:sz="0" w:space="0" w:color="auto"/>
      </w:divBdr>
      <w:divsChild>
        <w:div w:id="2045984425">
          <w:marLeft w:val="0"/>
          <w:marRight w:val="0"/>
          <w:marTop w:val="0"/>
          <w:marBottom w:val="0"/>
          <w:divBdr>
            <w:top w:val="none" w:sz="0" w:space="0" w:color="auto"/>
            <w:left w:val="none" w:sz="0" w:space="0" w:color="auto"/>
            <w:bottom w:val="none" w:sz="0" w:space="0" w:color="auto"/>
            <w:right w:val="none" w:sz="0" w:space="0" w:color="auto"/>
          </w:divBdr>
        </w:div>
      </w:divsChild>
    </w:div>
    <w:div w:id="2127966055">
      <w:marLeft w:val="0"/>
      <w:marRight w:val="0"/>
      <w:marTop w:val="0"/>
      <w:marBottom w:val="0"/>
      <w:divBdr>
        <w:top w:val="none" w:sz="0" w:space="0" w:color="auto"/>
        <w:left w:val="none" w:sz="0" w:space="0" w:color="auto"/>
        <w:bottom w:val="none" w:sz="0" w:space="0" w:color="auto"/>
        <w:right w:val="none" w:sz="0" w:space="0" w:color="auto"/>
      </w:divBdr>
      <w:divsChild>
        <w:div w:id="1834636287">
          <w:marLeft w:val="0"/>
          <w:marRight w:val="0"/>
          <w:marTop w:val="0"/>
          <w:marBottom w:val="0"/>
          <w:divBdr>
            <w:top w:val="none" w:sz="0" w:space="0" w:color="auto"/>
            <w:left w:val="none" w:sz="0" w:space="0" w:color="auto"/>
            <w:bottom w:val="none" w:sz="0" w:space="0" w:color="auto"/>
            <w:right w:val="none" w:sz="0" w:space="0" w:color="auto"/>
          </w:divBdr>
        </w:div>
      </w:divsChild>
    </w:div>
    <w:div w:id="2128430190">
      <w:marLeft w:val="0"/>
      <w:marRight w:val="0"/>
      <w:marTop w:val="0"/>
      <w:marBottom w:val="0"/>
      <w:divBdr>
        <w:top w:val="none" w:sz="0" w:space="0" w:color="auto"/>
        <w:left w:val="none" w:sz="0" w:space="0" w:color="auto"/>
        <w:bottom w:val="none" w:sz="0" w:space="0" w:color="auto"/>
        <w:right w:val="none" w:sz="0" w:space="0" w:color="auto"/>
      </w:divBdr>
      <w:divsChild>
        <w:div w:id="15812419">
          <w:marLeft w:val="0"/>
          <w:marRight w:val="0"/>
          <w:marTop w:val="0"/>
          <w:marBottom w:val="0"/>
          <w:divBdr>
            <w:top w:val="none" w:sz="0" w:space="0" w:color="auto"/>
            <w:left w:val="none" w:sz="0" w:space="0" w:color="auto"/>
            <w:bottom w:val="none" w:sz="0" w:space="0" w:color="auto"/>
            <w:right w:val="none" w:sz="0" w:space="0" w:color="auto"/>
          </w:divBdr>
        </w:div>
      </w:divsChild>
    </w:div>
    <w:div w:id="2129035104">
      <w:marLeft w:val="0"/>
      <w:marRight w:val="0"/>
      <w:marTop w:val="0"/>
      <w:marBottom w:val="0"/>
      <w:divBdr>
        <w:top w:val="none" w:sz="0" w:space="0" w:color="auto"/>
        <w:left w:val="none" w:sz="0" w:space="0" w:color="auto"/>
        <w:bottom w:val="none" w:sz="0" w:space="0" w:color="auto"/>
        <w:right w:val="none" w:sz="0" w:space="0" w:color="auto"/>
      </w:divBdr>
      <w:divsChild>
        <w:div w:id="447356403">
          <w:marLeft w:val="0"/>
          <w:marRight w:val="0"/>
          <w:marTop w:val="0"/>
          <w:marBottom w:val="0"/>
          <w:divBdr>
            <w:top w:val="none" w:sz="0" w:space="0" w:color="auto"/>
            <w:left w:val="none" w:sz="0" w:space="0" w:color="auto"/>
            <w:bottom w:val="none" w:sz="0" w:space="0" w:color="auto"/>
            <w:right w:val="none" w:sz="0" w:space="0" w:color="auto"/>
          </w:divBdr>
        </w:div>
      </w:divsChild>
    </w:div>
    <w:div w:id="2129811097">
      <w:marLeft w:val="0"/>
      <w:marRight w:val="0"/>
      <w:marTop w:val="0"/>
      <w:marBottom w:val="0"/>
      <w:divBdr>
        <w:top w:val="none" w:sz="0" w:space="0" w:color="auto"/>
        <w:left w:val="none" w:sz="0" w:space="0" w:color="auto"/>
        <w:bottom w:val="none" w:sz="0" w:space="0" w:color="auto"/>
        <w:right w:val="none" w:sz="0" w:space="0" w:color="auto"/>
      </w:divBdr>
      <w:divsChild>
        <w:div w:id="1580557876">
          <w:marLeft w:val="0"/>
          <w:marRight w:val="0"/>
          <w:marTop w:val="0"/>
          <w:marBottom w:val="0"/>
          <w:divBdr>
            <w:top w:val="none" w:sz="0" w:space="0" w:color="auto"/>
            <w:left w:val="none" w:sz="0" w:space="0" w:color="auto"/>
            <w:bottom w:val="none" w:sz="0" w:space="0" w:color="auto"/>
            <w:right w:val="none" w:sz="0" w:space="0" w:color="auto"/>
          </w:divBdr>
        </w:div>
      </w:divsChild>
    </w:div>
    <w:div w:id="2129858048">
      <w:bodyDiv w:val="1"/>
      <w:marLeft w:val="0"/>
      <w:marRight w:val="0"/>
      <w:marTop w:val="0"/>
      <w:marBottom w:val="0"/>
      <w:divBdr>
        <w:top w:val="none" w:sz="0" w:space="0" w:color="auto"/>
        <w:left w:val="none" w:sz="0" w:space="0" w:color="auto"/>
        <w:bottom w:val="none" w:sz="0" w:space="0" w:color="auto"/>
        <w:right w:val="none" w:sz="0" w:space="0" w:color="auto"/>
      </w:divBdr>
    </w:div>
    <w:div w:id="2129934040">
      <w:bodyDiv w:val="1"/>
      <w:marLeft w:val="0"/>
      <w:marRight w:val="0"/>
      <w:marTop w:val="0"/>
      <w:marBottom w:val="0"/>
      <w:divBdr>
        <w:top w:val="none" w:sz="0" w:space="0" w:color="auto"/>
        <w:left w:val="none" w:sz="0" w:space="0" w:color="auto"/>
        <w:bottom w:val="none" w:sz="0" w:space="0" w:color="auto"/>
        <w:right w:val="none" w:sz="0" w:space="0" w:color="auto"/>
      </w:divBdr>
    </w:div>
    <w:div w:id="2130052333">
      <w:marLeft w:val="0"/>
      <w:marRight w:val="0"/>
      <w:marTop w:val="0"/>
      <w:marBottom w:val="0"/>
      <w:divBdr>
        <w:top w:val="none" w:sz="0" w:space="0" w:color="auto"/>
        <w:left w:val="none" w:sz="0" w:space="0" w:color="auto"/>
        <w:bottom w:val="none" w:sz="0" w:space="0" w:color="auto"/>
        <w:right w:val="none" w:sz="0" w:space="0" w:color="auto"/>
      </w:divBdr>
      <w:divsChild>
        <w:div w:id="2003309826">
          <w:marLeft w:val="0"/>
          <w:marRight w:val="0"/>
          <w:marTop w:val="0"/>
          <w:marBottom w:val="0"/>
          <w:divBdr>
            <w:top w:val="none" w:sz="0" w:space="0" w:color="auto"/>
            <w:left w:val="none" w:sz="0" w:space="0" w:color="auto"/>
            <w:bottom w:val="none" w:sz="0" w:space="0" w:color="auto"/>
            <w:right w:val="none" w:sz="0" w:space="0" w:color="auto"/>
          </w:divBdr>
        </w:div>
      </w:divsChild>
    </w:div>
    <w:div w:id="2130464236">
      <w:marLeft w:val="0"/>
      <w:marRight w:val="0"/>
      <w:marTop w:val="0"/>
      <w:marBottom w:val="0"/>
      <w:divBdr>
        <w:top w:val="none" w:sz="0" w:space="0" w:color="auto"/>
        <w:left w:val="none" w:sz="0" w:space="0" w:color="auto"/>
        <w:bottom w:val="none" w:sz="0" w:space="0" w:color="auto"/>
        <w:right w:val="none" w:sz="0" w:space="0" w:color="auto"/>
      </w:divBdr>
      <w:divsChild>
        <w:div w:id="1752971431">
          <w:marLeft w:val="0"/>
          <w:marRight w:val="0"/>
          <w:marTop w:val="0"/>
          <w:marBottom w:val="0"/>
          <w:divBdr>
            <w:top w:val="none" w:sz="0" w:space="0" w:color="auto"/>
            <w:left w:val="none" w:sz="0" w:space="0" w:color="auto"/>
            <w:bottom w:val="none" w:sz="0" w:space="0" w:color="auto"/>
            <w:right w:val="none" w:sz="0" w:space="0" w:color="auto"/>
          </w:divBdr>
        </w:div>
      </w:divsChild>
    </w:div>
    <w:div w:id="2130584512">
      <w:marLeft w:val="0"/>
      <w:marRight w:val="0"/>
      <w:marTop w:val="0"/>
      <w:marBottom w:val="0"/>
      <w:divBdr>
        <w:top w:val="none" w:sz="0" w:space="0" w:color="auto"/>
        <w:left w:val="none" w:sz="0" w:space="0" w:color="auto"/>
        <w:bottom w:val="none" w:sz="0" w:space="0" w:color="auto"/>
        <w:right w:val="none" w:sz="0" w:space="0" w:color="auto"/>
      </w:divBdr>
      <w:divsChild>
        <w:div w:id="1616911972">
          <w:marLeft w:val="0"/>
          <w:marRight w:val="0"/>
          <w:marTop w:val="0"/>
          <w:marBottom w:val="0"/>
          <w:divBdr>
            <w:top w:val="none" w:sz="0" w:space="0" w:color="auto"/>
            <w:left w:val="none" w:sz="0" w:space="0" w:color="auto"/>
            <w:bottom w:val="none" w:sz="0" w:space="0" w:color="auto"/>
            <w:right w:val="none" w:sz="0" w:space="0" w:color="auto"/>
          </w:divBdr>
        </w:div>
      </w:divsChild>
    </w:div>
    <w:div w:id="2130930161">
      <w:marLeft w:val="0"/>
      <w:marRight w:val="0"/>
      <w:marTop w:val="0"/>
      <w:marBottom w:val="0"/>
      <w:divBdr>
        <w:top w:val="none" w:sz="0" w:space="0" w:color="auto"/>
        <w:left w:val="none" w:sz="0" w:space="0" w:color="auto"/>
        <w:bottom w:val="none" w:sz="0" w:space="0" w:color="auto"/>
        <w:right w:val="none" w:sz="0" w:space="0" w:color="auto"/>
      </w:divBdr>
      <w:divsChild>
        <w:div w:id="1255624636">
          <w:marLeft w:val="0"/>
          <w:marRight w:val="0"/>
          <w:marTop w:val="0"/>
          <w:marBottom w:val="0"/>
          <w:divBdr>
            <w:top w:val="none" w:sz="0" w:space="0" w:color="auto"/>
            <w:left w:val="none" w:sz="0" w:space="0" w:color="auto"/>
            <w:bottom w:val="none" w:sz="0" w:space="0" w:color="auto"/>
            <w:right w:val="none" w:sz="0" w:space="0" w:color="auto"/>
          </w:divBdr>
        </w:div>
      </w:divsChild>
    </w:div>
    <w:div w:id="2131170444">
      <w:marLeft w:val="0"/>
      <w:marRight w:val="0"/>
      <w:marTop w:val="0"/>
      <w:marBottom w:val="0"/>
      <w:divBdr>
        <w:top w:val="none" w:sz="0" w:space="0" w:color="auto"/>
        <w:left w:val="none" w:sz="0" w:space="0" w:color="auto"/>
        <w:bottom w:val="none" w:sz="0" w:space="0" w:color="auto"/>
        <w:right w:val="none" w:sz="0" w:space="0" w:color="auto"/>
      </w:divBdr>
      <w:divsChild>
        <w:div w:id="170073564">
          <w:marLeft w:val="0"/>
          <w:marRight w:val="0"/>
          <w:marTop w:val="0"/>
          <w:marBottom w:val="0"/>
          <w:divBdr>
            <w:top w:val="none" w:sz="0" w:space="0" w:color="auto"/>
            <w:left w:val="none" w:sz="0" w:space="0" w:color="auto"/>
            <w:bottom w:val="none" w:sz="0" w:space="0" w:color="auto"/>
            <w:right w:val="none" w:sz="0" w:space="0" w:color="auto"/>
          </w:divBdr>
        </w:div>
      </w:divsChild>
    </w:div>
    <w:div w:id="2131430964">
      <w:marLeft w:val="0"/>
      <w:marRight w:val="0"/>
      <w:marTop w:val="0"/>
      <w:marBottom w:val="0"/>
      <w:divBdr>
        <w:top w:val="none" w:sz="0" w:space="0" w:color="auto"/>
        <w:left w:val="none" w:sz="0" w:space="0" w:color="auto"/>
        <w:bottom w:val="none" w:sz="0" w:space="0" w:color="auto"/>
        <w:right w:val="none" w:sz="0" w:space="0" w:color="auto"/>
      </w:divBdr>
      <w:divsChild>
        <w:div w:id="234514482">
          <w:marLeft w:val="0"/>
          <w:marRight w:val="0"/>
          <w:marTop w:val="0"/>
          <w:marBottom w:val="0"/>
          <w:divBdr>
            <w:top w:val="none" w:sz="0" w:space="0" w:color="auto"/>
            <w:left w:val="none" w:sz="0" w:space="0" w:color="auto"/>
            <w:bottom w:val="none" w:sz="0" w:space="0" w:color="auto"/>
            <w:right w:val="none" w:sz="0" w:space="0" w:color="auto"/>
          </w:divBdr>
        </w:div>
      </w:divsChild>
    </w:div>
    <w:div w:id="2132018979">
      <w:bodyDiv w:val="1"/>
      <w:marLeft w:val="0"/>
      <w:marRight w:val="0"/>
      <w:marTop w:val="0"/>
      <w:marBottom w:val="0"/>
      <w:divBdr>
        <w:top w:val="none" w:sz="0" w:space="0" w:color="auto"/>
        <w:left w:val="none" w:sz="0" w:space="0" w:color="auto"/>
        <w:bottom w:val="none" w:sz="0" w:space="0" w:color="auto"/>
        <w:right w:val="none" w:sz="0" w:space="0" w:color="auto"/>
      </w:divBdr>
    </w:div>
    <w:div w:id="2132237247">
      <w:marLeft w:val="0"/>
      <w:marRight w:val="0"/>
      <w:marTop w:val="0"/>
      <w:marBottom w:val="0"/>
      <w:divBdr>
        <w:top w:val="none" w:sz="0" w:space="0" w:color="auto"/>
        <w:left w:val="none" w:sz="0" w:space="0" w:color="auto"/>
        <w:bottom w:val="none" w:sz="0" w:space="0" w:color="auto"/>
        <w:right w:val="none" w:sz="0" w:space="0" w:color="auto"/>
      </w:divBdr>
      <w:divsChild>
        <w:div w:id="1809127479">
          <w:marLeft w:val="0"/>
          <w:marRight w:val="0"/>
          <w:marTop w:val="0"/>
          <w:marBottom w:val="0"/>
          <w:divBdr>
            <w:top w:val="none" w:sz="0" w:space="0" w:color="auto"/>
            <w:left w:val="none" w:sz="0" w:space="0" w:color="auto"/>
            <w:bottom w:val="none" w:sz="0" w:space="0" w:color="auto"/>
            <w:right w:val="none" w:sz="0" w:space="0" w:color="auto"/>
          </w:divBdr>
        </w:div>
      </w:divsChild>
    </w:div>
    <w:div w:id="2132553150">
      <w:marLeft w:val="0"/>
      <w:marRight w:val="0"/>
      <w:marTop w:val="0"/>
      <w:marBottom w:val="0"/>
      <w:divBdr>
        <w:top w:val="none" w:sz="0" w:space="0" w:color="auto"/>
        <w:left w:val="none" w:sz="0" w:space="0" w:color="auto"/>
        <w:bottom w:val="none" w:sz="0" w:space="0" w:color="auto"/>
        <w:right w:val="none" w:sz="0" w:space="0" w:color="auto"/>
      </w:divBdr>
      <w:divsChild>
        <w:div w:id="1869105187">
          <w:marLeft w:val="0"/>
          <w:marRight w:val="0"/>
          <w:marTop w:val="0"/>
          <w:marBottom w:val="0"/>
          <w:divBdr>
            <w:top w:val="none" w:sz="0" w:space="0" w:color="auto"/>
            <w:left w:val="none" w:sz="0" w:space="0" w:color="auto"/>
            <w:bottom w:val="none" w:sz="0" w:space="0" w:color="auto"/>
            <w:right w:val="none" w:sz="0" w:space="0" w:color="auto"/>
          </w:divBdr>
        </w:div>
      </w:divsChild>
    </w:div>
    <w:div w:id="2132631801">
      <w:marLeft w:val="0"/>
      <w:marRight w:val="0"/>
      <w:marTop w:val="0"/>
      <w:marBottom w:val="0"/>
      <w:divBdr>
        <w:top w:val="none" w:sz="0" w:space="0" w:color="auto"/>
        <w:left w:val="none" w:sz="0" w:space="0" w:color="auto"/>
        <w:bottom w:val="none" w:sz="0" w:space="0" w:color="auto"/>
        <w:right w:val="none" w:sz="0" w:space="0" w:color="auto"/>
      </w:divBdr>
      <w:divsChild>
        <w:div w:id="1302610371">
          <w:marLeft w:val="0"/>
          <w:marRight w:val="0"/>
          <w:marTop w:val="0"/>
          <w:marBottom w:val="0"/>
          <w:divBdr>
            <w:top w:val="none" w:sz="0" w:space="0" w:color="auto"/>
            <w:left w:val="none" w:sz="0" w:space="0" w:color="auto"/>
            <w:bottom w:val="none" w:sz="0" w:space="0" w:color="auto"/>
            <w:right w:val="none" w:sz="0" w:space="0" w:color="auto"/>
          </w:divBdr>
        </w:div>
      </w:divsChild>
    </w:div>
    <w:div w:id="2133592377">
      <w:marLeft w:val="0"/>
      <w:marRight w:val="0"/>
      <w:marTop w:val="0"/>
      <w:marBottom w:val="0"/>
      <w:divBdr>
        <w:top w:val="none" w:sz="0" w:space="0" w:color="auto"/>
        <w:left w:val="none" w:sz="0" w:space="0" w:color="auto"/>
        <w:bottom w:val="none" w:sz="0" w:space="0" w:color="auto"/>
        <w:right w:val="none" w:sz="0" w:space="0" w:color="auto"/>
      </w:divBdr>
      <w:divsChild>
        <w:div w:id="1641034088">
          <w:marLeft w:val="0"/>
          <w:marRight w:val="0"/>
          <w:marTop w:val="0"/>
          <w:marBottom w:val="0"/>
          <w:divBdr>
            <w:top w:val="none" w:sz="0" w:space="0" w:color="auto"/>
            <w:left w:val="none" w:sz="0" w:space="0" w:color="auto"/>
            <w:bottom w:val="none" w:sz="0" w:space="0" w:color="auto"/>
            <w:right w:val="none" w:sz="0" w:space="0" w:color="auto"/>
          </w:divBdr>
        </w:div>
      </w:divsChild>
    </w:div>
    <w:div w:id="2133787664">
      <w:marLeft w:val="0"/>
      <w:marRight w:val="0"/>
      <w:marTop w:val="0"/>
      <w:marBottom w:val="0"/>
      <w:divBdr>
        <w:top w:val="none" w:sz="0" w:space="0" w:color="auto"/>
        <w:left w:val="none" w:sz="0" w:space="0" w:color="auto"/>
        <w:bottom w:val="none" w:sz="0" w:space="0" w:color="auto"/>
        <w:right w:val="none" w:sz="0" w:space="0" w:color="auto"/>
      </w:divBdr>
      <w:divsChild>
        <w:div w:id="1572618585">
          <w:marLeft w:val="0"/>
          <w:marRight w:val="0"/>
          <w:marTop w:val="0"/>
          <w:marBottom w:val="0"/>
          <w:divBdr>
            <w:top w:val="none" w:sz="0" w:space="0" w:color="auto"/>
            <w:left w:val="none" w:sz="0" w:space="0" w:color="auto"/>
            <w:bottom w:val="none" w:sz="0" w:space="0" w:color="auto"/>
            <w:right w:val="none" w:sz="0" w:space="0" w:color="auto"/>
          </w:divBdr>
        </w:div>
      </w:divsChild>
    </w:div>
    <w:div w:id="2133818625">
      <w:marLeft w:val="0"/>
      <w:marRight w:val="0"/>
      <w:marTop w:val="0"/>
      <w:marBottom w:val="0"/>
      <w:divBdr>
        <w:top w:val="none" w:sz="0" w:space="0" w:color="auto"/>
        <w:left w:val="none" w:sz="0" w:space="0" w:color="auto"/>
        <w:bottom w:val="none" w:sz="0" w:space="0" w:color="auto"/>
        <w:right w:val="none" w:sz="0" w:space="0" w:color="auto"/>
      </w:divBdr>
      <w:divsChild>
        <w:div w:id="80807649">
          <w:marLeft w:val="0"/>
          <w:marRight w:val="0"/>
          <w:marTop w:val="0"/>
          <w:marBottom w:val="0"/>
          <w:divBdr>
            <w:top w:val="none" w:sz="0" w:space="0" w:color="auto"/>
            <w:left w:val="none" w:sz="0" w:space="0" w:color="auto"/>
            <w:bottom w:val="none" w:sz="0" w:space="0" w:color="auto"/>
            <w:right w:val="none" w:sz="0" w:space="0" w:color="auto"/>
          </w:divBdr>
        </w:div>
      </w:divsChild>
    </w:div>
    <w:div w:id="2134207018">
      <w:marLeft w:val="0"/>
      <w:marRight w:val="0"/>
      <w:marTop w:val="0"/>
      <w:marBottom w:val="0"/>
      <w:divBdr>
        <w:top w:val="none" w:sz="0" w:space="0" w:color="auto"/>
        <w:left w:val="none" w:sz="0" w:space="0" w:color="auto"/>
        <w:bottom w:val="none" w:sz="0" w:space="0" w:color="auto"/>
        <w:right w:val="none" w:sz="0" w:space="0" w:color="auto"/>
      </w:divBdr>
      <w:divsChild>
        <w:div w:id="1930504545">
          <w:marLeft w:val="0"/>
          <w:marRight w:val="0"/>
          <w:marTop w:val="0"/>
          <w:marBottom w:val="0"/>
          <w:divBdr>
            <w:top w:val="none" w:sz="0" w:space="0" w:color="auto"/>
            <w:left w:val="none" w:sz="0" w:space="0" w:color="auto"/>
            <w:bottom w:val="none" w:sz="0" w:space="0" w:color="auto"/>
            <w:right w:val="none" w:sz="0" w:space="0" w:color="auto"/>
          </w:divBdr>
        </w:div>
      </w:divsChild>
    </w:div>
    <w:div w:id="2134858040">
      <w:marLeft w:val="0"/>
      <w:marRight w:val="0"/>
      <w:marTop w:val="0"/>
      <w:marBottom w:val="0"/>
      <w:divBdr>
        <w:top w:val="none" w:sz="0" w:space="0" w:color="auto"/>
        <w:left w:val="none" w:sz="0" w:space="0" w:color="auto"/>
        <w:bottom w:val="none" w:sz="0" w:space="0" w:color="auto"/>
        <w:right w:val="none" w:sz="0" w:space="0" w:color="auto"/>
      </w:divBdr>
      <w:divsChild>
        <w:div w:id="1264605430">
          <w:marLeft w:val="0"/>
          <w:marRight w:val="0"/>
          <w:marTop w:val="0"/>
          <w:marBottom w:val="0"/>
          <w:divBdr>
            <w:top w:val="none" w:sz="0" w:space="0" w:color="auto"/>
            <w:left w:val="none" w:sz="0" w:space="0" w:color="auto"/>
            <w:bottom w:val="none" w:sz="0" w:space="0" w:color="auto"/>
            <w:right w:val="none" w:sz="0" w:space="0" w:color="auto"/>
          </w:divBdr>
        </w:div>
      </w:divsChild>
    </w:div>
    <w:div w:id="2134900984">
      <w:marLeft w:val="0"/>
      <w:marRight w:val="0"/>
      <w:marTop w:val="0"/>
      <w:marBottom w:val="0"/>
      <w:divBdr>
        <w:top w:val="none" w:sz="0" w:space="0" w:color="auto"/>
        <w:left w:val="none" w:sz="0" w:space="0" w:color="auto"/>
        <w:bottom w:val="none" w:sz="0" w:space="0" w:color="auto"/>
        <w:right w:val="none" w:sz="0" w:space="0" w:color="auto"/>
      </w:divBdr>
      <w:divsChild>
        <w:div w:id="1535537020">
          <w:marLeft w:val="0"/>
          <w:marRight w:val="0"/>
          <w:marTop w:val="0"/>
          <w:marBottom w:val="0"/>
          <w:divBdr>
            <w:top w:val="none" w:sz="0" w:space="0" w:color="auto"/>
            <w:left w:val="none" w:sz="0" w:space="0" w:color="auto"/>
            <w:bottom w:val="none" w:sz="0" w:space="0" w:color="auto"/>
            <w:right w:val="none" w:sz="0" w:space="0" w:color="auto"/>
          </w:divBdr>
        </w:div>
      </w:divsChild>
    </w:div>
    <w:div w:id="2135443662">
      <w:marLeft w:val="0"/>
      <w:marRight w:val="0"/>
      <w:marTop w:val="0"/>
      <w:marBottom w:val="0"/>
      <w:divBdr>
        <w:top w:val="none" w:sz="0" w:space="0" w:color="auto"/>
        <w:left w:val="none" w:sz="0" w:space="0" w:color="auto"/>
        <w:bottom w:val="none" w:sz="0" w:space="0" w:color="auto"/>
        <w:right w:val="none" w:sz="0" w:space="0" w:color="auto"/>
      </w:divBdr>
      <w:divsChild>
        <w:div w:id="877426316">
          <w:marLeft w:val="0"/>
          <w:marRight w:val="0"/>
          <w:marTop w:val="0"/>
          <w:marBottom w:val="0"/>
          <w:divBdr>
            <w:top w:val="none" w:sz="0" w:space="0" w:color="auto"/>
            <w:left w:val="none" w:sz="0" w:space="0" w:color="auto"/>
            <w:bottom w:val="none" w:sz="0" w:space="0" w:color="auto"/>
            <w:right w:val="none" w:sz="0" w:space="0" w:color="auto"/>
          </w:divBdr>
        </w:div>
      </w:divsChild>
    </w:div>
    <w:div w:id="2136021671">
      <w:marLeft w:val="0"/>
      <w:marRight w:val="0"/>
      <w:marTop w:val="0"/>
      <w:marBottom w:val="0"/>
      <w:divBdr>
        <w:top w:val="none" w:sz="0" w:space="0" w:color="auto"/>
        <w:left w:val="none" w:sz="0" w:space="0" w:color="auto"/>
        <w:bottom w:val="none" w:sz="0" w:space="0" w:color="auto"/>
        <w:right w:val="none" w:sz="0" w:space="0" w:color="auto"/>
      </w:divBdr>
      <w:divsChild>
        <w:div w:id="1987083760">
          <w:marLeft w:val="0"/>
          <w:marRight w:val="0"/>
          <w:marTop w:val="0"/>
          <w:marBottom w:val="0"/>
          <w:divBdr>
            <w:top w:val="none" w:sz="0" w:space="0" w:color="auto"/>
            <w:left w:val="none" w:sz="0" w:space="0" w:color="auto"/>
            <w:bottom w:val="none" w:sz="0" w:space="0" w:color="auto"/>
            <w:right w:val="none" w:sz="0" w:space="0" w:color="auto"/>
          </w:divBdr>
        </w:div>
      </w:divsChild>
    </w:div>
    <w:div w:id="2136361790">
      <w:bodyDiv w:val="1"/>
      <w:marLeft w:val="0"/>
      <w:marRight w:val="0"/>
      <w:marTop w:val="0"/>
      <w:marBottom w:val="0"/>
      <w:divBdr>
        <w:top w:val="none" w:sz="0" w:space="0" w:color="auto"/>
        <w:left w:val="none" w:sz="0" w:space="0" w:color="auto"/>
        <w:bottom w:val="none" w:sz="0" w:space="0" w:color="auto"/>
        <w:right w:val="none" w:sz="0" w:space="0" w:color="auto"/>
      </w:divBdr>
    </w:div>
    <w:div w:id="2137409637">
      <w:marLeft w:val="0"/>
      <w:marRight w:val="0"/>
      <w:marTop w:val="0"/>
      <w:marBottom w:val="0"/>
      <w:divBdr>
        <w:top w:val="none" w:sz="0" w:space="0" w:color="auto"/>
        <w:left w:val="none" w:sz="0" w:space="0" w:color="auto"/>
        <w:bottom w:val="none" w:sz="0" w:space="0" w:color="auto"/>
        <w:right w:val="none" w:sz="0" w:space="0" w:color="auto"/>
      </w:divBdr>
      <w:divsChild>
        <w:div w:id="1476801506">
          <w:marLeft w:val="0"/>
          <w:marRight w:val="0"/>
          <w:marTop w:val="0"/>
          <w:marBottom w:val="0"/>
          <w:divBdr>
            <w:top w:val="none" w:sz="0" w:space="0" w:color="auto"/>
            <w:left w:val="none" w:sz="0" w:space="0" w:color="auto"/>
            <w:bottom w:val="none" w:sz="0" w:space="0" w:color="auto"/>
            <w:right w:val="none" w:sz="0" w:space="0" w:color="auto"/>
          </w:divBdr>
        </w:div>
      </w:divsChild>
    </w:div>
    <w:div w:id="2137604255">
      <w:marLeft w:val="0"/>
      <w:marRight w:val="0"/>
      <w:marTop w:val="0"/>
      <w:marBottom w:val="0"/>
      <w:divBdr>
        <w:top w:val="none" w:sz="0" w:space="0" w:color="auto"/>
        <w:left w:val="none" w:sz="0" w:space="0" w:color="auto"/>
        <w:bottom w:val="none" w:sz="0" w:space="0" w:color="auto"/>
        <w:right w:val="none" w:sz="0" w:space="0" w:color="auto"/>
      </w:divBdr>
      <w:divsChild>
        <w:div w:id="721952343">
          <w:marLeft w:val="0"/>
          <w:marRight w:val="0"/>
          <w:marTop w:val="0"/>
          <w:marBottom w:val="0"/>
          <w:divBdr>
            <w:top w:val="none" w:sz="0" w:space="0" w:color="auto"/>
            <w:left w:val="none" w:sz="0" w:space="0" w:color="auto"/>
            <w:bottom w:val="none" w:sz="0" w:space="0" w:color="auto"/>
            <w:right w:val="none" w:sz="0" w:space="0" w:color="auto"/>
          </w:divBdr>
        </w:div>
      </w:divsChild>
    </w:div>
    <w:div w:id="2138178009">
      <w:bodyDiv w:val="1"/>
      <w:marLeft w:val="0"/>
      <w:marRight w:val="0"/>
      <w:marTop w:val="0"/>
      <w:marBottom w:val="0"/>
      <w:divBdr>
        <w:top w:val="none" w:sz="0" w:space="0" w:color="auto"/>
        <w:left w:val="none" w:sz="0" w:space="0" w:color="auto"/>
        <w:bottom w:val="none" w:sz="0" w:space="0" w:color="auto"/>
        <w:right w:val="none" w:sz="0" w:space="0" w:color="auto"/>
      </w:divBdr>
    </w:div>
    <w:div w:id="2138521365">
      <w:marLeft w:val="0"/>
      <w:marRight w:val="0"/>
      <w:marTop w:val="0"/>
      <w:marBottom w:val="0"/>
      <w:divBdr>
        <w:top w:val="none" w:sz="0" w:space="0" w:color="auto"/>
        <w:left w:val="none" w:sz="0" w:space="0" w:color="auto"/>
        <w:bottom w:val="none" w:sz="0" w:space="0" w:color="auto"/>
        <w:right w:val="none" w:sz="0" w:space="0" w:color="auto"/>
      </w:divBdr>
      <w:divsChild>
        <w:div w:id="1652752998">
          <w:marLeft w:val="0"/>
          <w:marRight w:val="0"/>
          <w:marTop w:val="0"/>
          <w:marBottom w:val="0"/>
          <w:divBdr>
            <w:top w:val="none" w:sz="0" w:space="0" w:color="auto"/>
            <w:left w:val="none" w:sz="0" w:space="0" w:color="auto"/>
            <w:bottom w:val="none" w:sz="0" w:space="0" w:color="auto"/>
            <w:right w:val="none" w:sz="0" w:space="0" w:color="auto"/>
          </w:divBdr>
        </w:div>
      </w:divsChild>
    </w:div>
    <w:div w:id="2138789108">
      <w:marLeft w:val="0"/>
      <w:marRight w:val="0"/>
      <w:marTop w:val="0"/>
      <w:marBottom w:val="0"/>
      <w:divBdr>
        <w:top w:val="none" w:sz="0" w:space="0" w:color="auto"/>
        <w:left w:val="none" w:sz="0" w:space="0" w:color="auto"/>
        <w:bottom w:val="none" w:sz="0" w:space="0" w:color="auto"/>
        <w:right w:val="none" w:sz="0" w:space="0" w:color="auto"/>
      </w:divBdr>
      <w:divsChild>
        <w:div w:id="1954511734">
          <w:marLeft w:val="0"/>
          <w:marRight w:val="0"/>
          <w:marTop w:val="0"/>
          <w:marBottom w:val="0"/>
          <w:divBdr>
            <w:top w:val="none" w:sz="0" w:space="0" w:color="auto"/>
            <w:left w:val="none" w:sz="0" w:space="0" w:color="auto"/>
            <w:bottom w:val="none" w:sz="0" w:space="0" w:color="auto"/>
            <w:right w:val="none" w:sz="0" w:space="0" w:color="auto"/>
          </w:divBdr>
        </w:div>
      </w:divsChild>
    </w:div>
    <w:div w:id="2139057922">
      <w:marLeft w:val="0"/>
      <w:marRight w:val="0"/>
      <w:marTop w:val="0"/>
      <w:marBottom w:val="0"/>
      <w:divBdr>
        <w:top w:val="none" w:sz="0" w:space="0" w:color="auto"/>
        <w:left w:val="none" w:sz="0" w:space="0" w:color="auto"/>
        <w:bottom w:val="none" w:sz="0" w:space="0" w:color="auto"/>
        <w:right w:val="none" w:sz="0" w:space="0" w:color="auto"/>
      </w:divBdr>
      <w:divsChild>
        <w:div w:id="1551457703">
          <w:marLeft w:val="0"/>
          <w:marRight w:val="0"/>
          <w:marTop w:val="0"/>
          <w:marBottom w:val="0"/>
          <w:divBdr>
            <w:top w:val="none" w:sz="0" w:space="0" w:color="auto"/>
            <w:left w:val="none" w:sz="0" w:space="0" w:color="auto"/>
            <w:bottom w:val="none" w:sz="0" w:space="0" w:color="auto"/>
            <w:right w:val="none" w:sz="0" w:space="0" w:color="auto"/>
          </w:divBdr>
        </w:div>
      </w:divsChild>
    </w:div>
    <w:div w:id="2139488315">
      <w:bodyDiv w:val="1"/>
      <w:marLeft w:val="0"/>
      <w:marRight w:val="0"/>
      <w:marTop w:val="0"/>
      <w:marBottom w:val="0"/>
      <w:divBdr>
        <w:top w:val="none" w:sz="0" w:space="0" w:color="auto"/>
        <w:left w:val="none" w:sz="0" w:space="0" w:color="auto"/>
        <w:bottom w:val="none" w:sz="0" w:space="0" w:color="auto"/>
        <w:right w:val="none" w:sz="0" w:space="0" w:color="auto"/>
      </w:divBdr>
    </w:div>
    <w:div w:id="2142915015">
      <w:marLeft w:val="0"/>
      <w:marRight w:val="0"/>
      <w:marTop w:val="0"/>
      <w:marBottom w:val="0"/>
      <w:divBdr>
        <w:top w:val="none" w:sz="0" w:space="0" w:color="auto"/>
        <w:left w:val="none" w:sz="0" w:space="0" w:color="auto"/>
        <w:bottom w:val="none" w:sz="0" w:space="0" w:color="auto"/>
        <w:right w:val="none" w:sz="0" w:space="0" w:color="auto"/>
      </w:divBdr>
      <w:divsChild>
        <w:div w:id="456024748">
          <w:marLeft w:val="0"/>
          <w:marRight w:val="0"/>
          <w:marTop w:val="0"/>
          <w:marBottom w:val="0"/>
          <w:divBdr>
            <w:top w:val="none" w:sz="0" w:space="0" w:color="auto"/>
            <w:left w:val="none" w:sz="0" w:space="0" w:color="auto"/>
            <w:bottom w:val="none" w:sz="0" w:space="0" w:color="auto"/>
            <w:right w:val="none" w:sz="0" w:space="0" w:color="auto"/>
          </w:divBdr>
        </w:div>
      </w:divsChild>
    </w:div>
    <w:div w:id="2143226625">
      <w:marLeft w:val="0"/>
      <w:marRight w:val="0"/>
      <w:marTop w:val="0"/>
      <w:marBottom w:val="0"/>
      <w:divBdr>
        <w:top w:val="none" w:sz="0" w:space="0" w:color="auto"/>
        <w:left w:val="none" w:sz="0" w:space="0" w:color="auto"/>
        <w:bottom w:val="none" w:sz="0" w:space="0" w:color="auto"/>
        <w:right w:val="none" w:sz="0" w:space="0" w:color="auto"/>
      </w:divBdr>
      <w:divsChild>
        <w:div w:id="1835795987">
          <w:marLeft w:val="0"/>
          <w:marRight w:val="0"/>
          <w:marTop w:val="0"/>
          <w:marBottom w:val="0"/>
          <w:divBdr>
            <w:top w:val="none" w:sz="0" w:space="0" w:color="auto"/>
            <w:left w:val="none" w:sz="0" w:space="0" w:color="auto"/>
            <w:bottom w:val="none" w:sz="0" w:space="0" w:color="auto"/>
            <w:right w:val="none" w:sz="0" w:space="0" w:color="auto"/>
          </w:divBdr>
        </w:div>
      </w:divsChild>
    </w:div>
    <w:div w:id="2143495631">
      <w:marLeft w:val="0"/>
      <w:marRight w:val="0"/>
      <w:marTop w:val="0"/>
      <w:marBottom w:val="0"/>
      <w:divBdr>
        <w:top w:val="none" w:sz="0" w:space="0" w:color="auto"/>
        <w:left w:val="none" w:sz="0" w:space="0" w:color="auto"/>
        <w:bottom w:val="none" w:sz="0" w:space="0" w:color="auto"/>
        <w:right w:val="none" w:sz="0" w:space="0" w:color="auto"/>
      </w:divBdr>
      <w:divsChild>
        <w:div w:id="64762163">
          <w:marLeft w:val="0"/>
          <w:marRight w:val="0"/>
          <w:marTop w:val="0"/>
          <w:marBottom w:val="0"/>
          <w:divBdr>
            <w:top w:val="none" w:sz="0" w:space="0" w:color="auto"/>
            <w:left w:val="none" w:sz="0" w:space="0" w:color="auto"/>
            <w:bottom w:val="none" w:sz="0" w:space="0" w:color="auto"/>
            <w:right w:val="none" w:sz="0" w:space="0" w:color="auto"/>
          </w:divBdr>
        </w:div>
      </w:divsChild>
    </w:div>
    <w:div w:id="2143955851">
      <w:marLeft w:val="0"/>
      <w:marRight w:val="0"/>
      <w:marTop w:val="0"/>
      <w:marBottom w:val="0"/>
      <w:divBdr>
        <w:top w:val="none" w:sz="0" w:space="0" w:color="auto"/>
        <w:left w:val="none" w:sz="0" w:space="0" w:color="auto"/>
        <w:bottom w:val="none" w:sz="0" w:space="0" w:color="auto"/>
        <w:right w:val="none" w:sz="0" w:space="0" w:color="auto"/>
      </w:divBdr>
      <w:divsChild>
        <w:div w:id="1835803790">
          <w:marLeft w:val="0"/>
          <w:marRight w:val="0"/>
          <w:marTop w:val="0"/>
          <w:marBottom w:val="0"/>
          <w:divBdr>
            <w:top w:val="none" w:sz="0" w:space="0" w:color="auto"/>
            <w:left w:val="none" w:sz="0" w:space="0" w:color="auto"/>
            <w:bottom w:val="none" w:sz="0" w:space="0" w:color="auto"/>
            <w:right w:val="none" w:sz="0" w:space="0" w:color="auto"/>
          </w:divBdr>
        </w:div>
      </w:divsChild>
    </w:div>
    <w:div w:id="2143959727">
      <w:marLeft w:val="0"/>
      <w:marRight w:val="0"/>
      <w:marTop w:val="0"/>
      <w:marBottom w:val="0"/>
      <w:divBdr>
        <w:top w:val="none" w:sz="0" w:space="0" w:color="auto"/>
        <w:left w:val="none" w:sz="0" w:space="0" w:color="auto"/>
        <w:bottom w:val="none" w:sz="0" w:space="0" w:color="auto"/>
        <w:right w:val="none" w:sz="0" w:space="0" w:color="auto"/>
      </w:divBdr>
      <w:divsChild>
        <w:div w:id="1932273700">
          <w:marLeft w:val="0"/>
          <w:marRight w:val="0"/>
          <w:marTop w:val="0"/>
          <w:marBottom w:val="0"/>
          <w:divBdr>
            <w:top w:val="none" w:sz="0" w:space="0" w:color="auto"/>
            <w:left w:val="none" w:sz="0" w:space="0" w:color="auto"/>
            <w:bottom w:val="none" w:sz="0" w:space="0" w:color="auto"/>
            <w:right w:val="none" w:sz="0" w:space="0" w:color="auto"/>
          </w:divBdr>
        </w:div>
      </w:divsChild>
    </w:div>
    <w:div w:id="2144154088">
      <w:marLeft w:val="0"/>
      <w:marRight w:val="0"/>
      <w:marTop w:val="0"/>
      <w:marBottom w:val="0"/>
      <w:divBdr>
        <w:top w:val="none" w:sz="0" w:space="0" w:color="auto"/>
        <w:left w:val="none" w:sz="0" w:space="0" w:color="auto"/>
        <w:bottom w:val="none" w:sz="0" w:space="0" w:color="auto"/>
        <w:right w:val="none" w:sz="0" w:space="0" w:color="auto"/>
      </w:divBdr>
      <w:divsChild>
        <w:div w:id="63260156">
          <w:marLeft w:val="0"/>
          <w:marRight w:val="0"/>
          <w:marTop w:val="0"/>
          <w:marBottom w:val="0"/>
          <w:divBdr>
            <w:top w:val="none" w:sz="0" w:space="0" w:color="auto"/>
            <w:left w:val="none" w:sz="0" w:space="0" w:color="auto"/>
            <w:bottom w:val="none" w:sz="0" w:space="0" w:color="auto"/>
            <w:right w:val="none" w:sz="0" w:space="0" w:color="auto"/>
          </w:divBdr>
        </w:div>
      </w:divsChild>
    </w:div>
    <w:div w:id="2144273046">
      <w:marLeft w:val="0"/>
      <w:marRight w:val="0"/>
      <w:marTop w:val="0"/>
      <w:marBottom w:val="0"/>
      <w:divBdr>
        <w:top w:val="none" w:sz="0" w:space="0" w:color="auto"/>
        <w:left w:val="none" w:sz="0" w:space="0" w:color="auto"/>
        <w:bottom w:val="none" w:sz="0" w:space="0" w:color="auto"/>
        <w:right w:val="none" w:sz="0" w:space="0" w:color="auto"/>
      </w:divBdr>
    </w:div>
    <w:div w:id="2145345035">
      <w:marLeft w:val="0"/>
      <w:marRight w:val="0"/>
      <w:marTop w:val="0"/>
      <w:marBottom w:val="0"/>
      <w:divBdr>
        <w:top w:val="none" w:sz="0" w:space="0" w:color="auto"/>
        <w:left w:val="none" w:sz="0" w:space="0" w:color="auto"/>
        <w:bottom w:val="none" w:sz="0" w:space="0" w:color="auto"/>
        <w:right w:val="none" w:sz="0" w:space="0" w:color="auto"/>
      </w:divBdr>
      <w:divsChild>
        <w:div w:id="1423257169">
          <w:marLeft w:val="0"/>
          <w:marRight w:val="0"/>
          <w:marTop w:val="0"/>
          <w:marBottom w:val="0"/>
          <w:divBdr>
            <w:top w:val="none" w:sz="0" w:space="0" w:color="auto"/>
            <w:left w:val="none" w:sz="0" w:space="0" w:color="auto"/>
            <w:bottom w:val="none" w:sz="0" w:space="0" w:color="auto"/>
            <w:right w:val="none" w:sz="0" w:space="0" w:color="auto"/>
          </w:divBdr>
        </w:div>
      </w:divsChild>
    </w:div>
    <w:div w:id="2146241800">
      <w:marLeft w:val="0"/>
      <w:marRight w:val="0"/>
      <w:marTop w:val="0"/>
      <w:marBottom w:val="0"/>
      <w:divBdr>
        <w:top w:val="none" w:sz="0" w:space="0" w:color="auto"/>
        <w:left w:val="none" w:sz="0" w:space="0" w:color="auto"/>
        <w:bottom w:val="none" w:sz="0" w:space="0" w:color="auto"/>
        <w:right w:val="none" w:sz="0" w:space="0" w:color="auto"/>
      </w:divBdr>
      <w:divsChild>
        <w:div w:id="13680218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sdes.intel.com/appstore/generalapps/" TargetMode="External"/><Relationship Id="rId299" Type="http://schemas.openxmlformats.org/officeDocument/2006/relationships/image" Target="media/image104.emf"/><Relationship Id="rId21" Type="http://schemas.openxmlformats.org/officeDocument/2006/relationships/hyperlink" Target="https://intel.sharepoint.com/:f:/r/sites/ccgnvlclientsystempdt/Shared%20Documents/02_RVP_Engineering_Docs/02_NVL_HX_UPH_UL_RVP/01_NVL_HX_UPH_UL_RVP_Architecture/01_NVL_HX_UPH_UL_RVP_Strategy?csf=1&amp;web=1&amp;e=KWUZAa" TargetMode="External"/><Relationship Id="rId63" Type="http://schemas.openxmlformats.org/officeDocument/2006/relationships/hyperlink" Target="https://hsdes.intel.com/appstore/generalapps/" TargetMode="External"/><Relationship Id="rId159" Type="http://schemas.openxmlformats.org/officeDocument/2006/relationships/image" Target="media/image50.emf"/><Relationship Id="rId324" Type="http://schemas.openxmlformats.org/officeDocument/2006/relationships/image" Target="media/image112.emf"/><Relationship Id="rId366" Type="http://schemas.openxmlformats.org/officeDocument/2006/relationships/image" Target="media/image131.png"/><Relationship Id="rId170" Type="http://schemas.openxmlformats.org/officeDocument/2006/relationships/image" Target="media/image55.emf"/><Relationship Id="rId226" Type="http://schemas.openxmlformats.org/officeDocument/2006/relationships/image" Target="media/image78.png"/><Relationship Id="rId268" Type="http://schemas.openxmlformats.org/officeDocument/2006/relationships/hyperlink" Target="https://hsdes.intel.com/appstore/generalapps/" TargetMode="External"/><Relationship Id="rId32" Type="http://schemas.openxmlformats.org/officeDocument/2006/relationships/image" Target="media/image6.emf"/><Relationship Id="rId74" Type="http://schemas.openxmlformats.org/officeDocument/2006/relationships/hyperlink" Target="https://hsdes.intel.com/appstore/generalapps/" TargetMode="External"/><Relationship Id="rId128" Type="http://schemas.openxmlformats.org/officeDocument/2006/relationships/hyperlink" Target="https://hsdes.intel.com/appstore/generalapps/" TargetMode="External"/><Relationship Id="rId335" Type="http://schemas.openxmlformats.org/officeDocument/2006/relationships/image" Target="media/image115.svg"/><Relationship Id="rId377" Type="http://schemas.openxmlformats.org/officeDocument/2006/relationships/hyperlink" Target="https://intel.sharepoint.com/:f:/r/sites/ccgcpecpsucpsquid/Shared%20Documents/UCP_SQUID_RVP_HAS?csf=1&amp;web=1&amp;e=TScmQU" TargetMode="External"/><Relationship Id="rId5" Type="http://schemas.openxmlformats.org/officeDocument/2006/relationships/numbering" Target="numbering.xml"/><Relationship Id="rId181" Type="http://schemas.openxmlformats.org/officeDocument/2006/relationships/image" Target="media/image61.png"/><Relationship Id="rId237" Type="http://schemas.openxmlformats.org/officeDocument/2006/relationships/hyperlink" Target="https://hsdes.intel.com/appstore/generalapps/" TargetMode="External"/><Relationship Id="rId402" Type="http://schemas.openxmlformats.org/officeDocument/2006/relationships/package" Target="embeddings/Microsoft_Visio_Drawing87.vsdx"/><Relationship Id="rId279" Type="http://schemas.openxmlformats.org/officeDocument/2006/relationships/hyperlink" Target="https://cdrdv2.intel.com/v1/dl/getContent/790412/view?wapkw=MECC" TargetMode="External"/><Relationship Id="rId43" Type="http://schemas.openxmlformats.org/officeDocument/2006/relationships/package" Target="embeddings/Microsoft_Visio_Drawing6.vsdx"/><Relationship Id="rId139" Type="http://schemas.openxmlformats.org/officeDocument/2006/relationships/package" Target="embeddings/Microsoft_Visio_Drawing28.vsdx"/><Relationship Id="rId290" Type="http://schemas.openxmlformats.org/officeDocument/2006/relationships/hyperlink" Target="https://hsdes.intel.com/appstore/generalapps/" TargetMode="External"/><Relationship Id="rId304" Type="http://schemas.openxmlformats.org/officeDocument/2006/relationships/package" Target="embeddings/Microsoft_Visio_Drawing78.vsdx"/><Relationship Id="rId346" Type="http://schemas.openxmlformats.org/officeDocument/2006/relationships/image" Target="media/image123.png"/><Relationship Id="rId388" Type="http://schemas.openxmlformats.org/officeDocument/2006/relationships/hyperlink" Target="https://hsdes.intel.com/appstore/article/" TargetMode="External"/><Relationship Id="rId85" Type="http://schemas.openxmlformats.org/officeDocument/2006/relationships/image" Target="media/image26.emf"/><Relationship Id="rId150" Type="http://schemas.openxmlformats.org/officeDocument/2006/relationships/package" Target="embeddings/Microsoft_Visio_Drawing33.vsdx"/><Relationship Id="rId192" Type="http://schemas.openxmlformats.org/officeDocument/2006/relationships/image" Target="media/image64.emf"/><Relationship Id="rId206" Type="http://schemas.openxmlformats.org/officeDocument/2006/relationships/package" Target="embeddings/Microsoft_Visio_Drawing49.vsdx"/><Relationship Id="rId413" Type="http://schemas.openxmlformats.org/officeDocument/2006/relationships/package" Target="embeddings/Microsoft_Visio_Drawing92.vsdx"/><Relationship Id="rId248" Type="http://schemas.openxmlformats.org/officeDocument/2006/relationships/image" Target="media/image83.emf"/><Relationship Id="rId12" Type="http://schemas.openxmlformats.org/officeDocument/2006/relationships/header" Target="header1.xml"/><Relationship Id="rId108" Type="http://schemas.openxmlformats.org/officeDocument/2006/relationships/hyperlink" Target="https://wiki.ith.intel.com/display/ITSDesignWiki/Camera" TargetMode="External"/><Relationship Id="rId315" Type="http://schemas.openxmlformats.org/officeDocument/2006/relationships/hyperlink" Target="https://hsdes.intel.com/appstore/generalapps/" TargetMode="External"/><Relationship Id="rId357" Type="http://schemas.openxmlformats.org/officeDocument/2006/relationships/image" Target="media/image126.png"/><Relationship Id="rId54" Type="http://schemas.openxmlformats.org/officeDocument/2006/relationships/image" Target="media/image15.emf"/><Relationship Id="rId96" Type="http://schemas.openxmlformats.org/officeDocument/2006/relationships/image" Target="media/image31.emf"/><Relationship Id="rId161" Type="http://schemas.openxmlformats.org/officeDocument/2006/relationships/image" Target="media/image51.emf"/><Relationship Id="rId217" Type="http://schemas.openxmlformats.org/officeDocument/2006/relationships/hyperlink" Target="https://wiki.ith.intel.com/display/ITSDesignWiki/Cirrus+AIOC+v3" TargetMode="External"/><Relationship Id="rId399" Type="http://schemas.openxmlformats.org/officeDocument/2006/relationships/hyperlink" Target="https://hsdes.intel.com/appstore/article/" TargetMode="External"/><Relationship Id="rId259" Type="http://schemas.openxmlformats.org/officeDocument/2006/relationships/package" Target="embeddings/Microsoft_Visio_Drawing60.vsdx"/><Relationship Id="rId424" Type="http://schemas.microsoft.com/office/2020/10/relationships/intelligence" Target="intelligence2.xml"/><Relationship Id="rId23" Type="http://schemas.openxmlformats.org/officeDocument/2006/relationships/hyperlink" Target="https://hsdes.intel.com/appstore/generalapps/" TargetMode="External"/><Relationship Id="rId119" Type="http://schemas.openxmlformats.org/officeDocument/2006/relationships/hyperlink" Target="https://docs.intel.com/documents/pch_doc/NVL/PCH/HAS/Chap38_NVL_PCH_Integrated_System_Clock/Chap38_NVL_PCH_Integrated_System_Clock.html" TargetMode="External"/><Relationship Id="rId270" Type="http://schemas.openxmlformats.org/officeDocument/2006/relationships/hyperlink" Target="https://hsdes.intel.com/appstore/generalapps/" TargetMode="External"/><Relationship Id="rId326" Type="http://schemas.openxmlformats.org/officeDocument/2006/relationships/hyperlink" Target="https://docs.intel.com/documents/pch_doc/NVL/PCD-H/HAS/Chap03_NVL_Pins/nvl-pcd-h_pinlist.html" TargetMode="External"/><Relationship Id="rId65" Type="http://schemas.openxmlformats.org/officeDocument/2006/relationships/hyperlink" Target="https://hsdes.intel.com/appstore/generalapps/" TargetMode="External"/><Relationship Id="rId130" Type="http://schemas.openxmlformats.org/officeDocument/2006/relationships/hyperlink" Target="https://docs.intel.com/documents/pch_doc/NVL/PCD-S/HAS/HSIO/NVL_HSIO_HAS.html" TargetMode="External"/><Relationship Id="rId368" Type="http://schemas.openxmlformats.org/officeDocument/2006/relationships/image" Target="media/image133.png"/><Relationship Id="rId172" Type="http://schemas.openxmlformats.org/officeDocument/2006/relationships/image" Target="media/image56.emf"/><Relationship Id="rId228" Type="http://schemas.openxmlformats.org/officeDocument/2006/relationships/hyperlink" Target="https://hsdes.intel.com/appstore/generalapps/" TargetMode="External"/><Relationship Id="rId281" Type="http://schemas.openxmlformats.org/officeDocument/2006/relationships/package" Target="embeddings/Microsoft_Visio_Drawing69.vsdx"/><Relationship Id="rId337" Type="http://schemas.openxmlformats.org/officeDocument/2006/relationships/image" Target="media/image117.svg"/><Relationship Id="rId34" Type="http://schemas.openxmlformats.org/officeDocument/2006/relationships/image" Target="media/image7.emf"/><Relationship Id="rId76" Type="http://schemas.openxmlformats.org/officeDocument/2006/relationships/hyperlink" Target="https://hsdes.intel.com/appstore/generalapps/" TargetMode="External"/><Relationship Id="rId141" Type="http://schemas.openxmlformats.org/officeDocument/2006/relationships/package" Target="embeddings/Microsoft_Visio_Drawing29.vsdx"/><Relationship Id="rId379" Type="http://schemas.openxmlformats.org/officeDocument/2006/relationships/image" Target="media/image136.png"/><Relationship Id="rId7" Type="http://schemas.openxmlformats.org/officeDocument/2006/relationships/settings" Target="settings.xml"/><Relationship Id="rId183" Type="http://schemas.openxmlformats.org/officeDocument/2006/relationships/image" Target="media/image62.emf"/><Relationship Id="rId239" Type="http://schemas.openxmlformats.org/officeDocument/2006/relationships/hyperlink" Target="https://hsdes.intel.com/appstore/generalapps/" TargetMode="External"/><Relationship Id="rId390" Type="http://schemas.openxmlformats.org/officeDocument/2006/relationships/hyperlink" Target="https://hsdes.intel.com/appstore/article/" TargetMode="External"/><Relationship Id="rId404" Type="http://schemas.openxmlformats.org/officeDocument/2006/relationships/package" Target="embeddings/Microsoft_Visio_Drawing88.vsdx"/><Relationship Id="rId250" Type="http://schemas.openxmlformats.org/officeDocument/2006/relationships/hyperlink" Target="https://hsdes.intel.com/appstore/generalapps/" TargetMode="External"/><Relationship Id="rId292" Type="http://schemas.openxmlformats.org/officeDocument/2006/relationships/hyperlink" Target="https://hsdes.intel.com/appstore/generalapps/" TargetMode="External"/><Relationship Id="rId306" Type="http://schemas.openxmlformats.org/officeDocument/2006/relationships/package" Target="embeddings/Microsoft_Visio_Drawing79.vsdx"/><Relationship Id="rId45" Type="http://schemas.openxmlformats.org/officeDocument/2006/relationships/package" Target="embeddings/Microsoft_Visio_Drawing7.vsdx"/><Relationship Id="rId87" Type="http://schemas.openxmlformats.org/officeDocument/2006/relationships/package" Target="embeddings/Microsoft_Visio_Drawing19.vsdx"/><Relationship Id="rId110" Type="http://schemas.openxmlformats.org/officeDocument/2006/relationships/image" Target="media/image36.jpeg"/><Relationship Id="rId348" Type="http://schemas.openxmlformats.org/officeDocument/2006/relationships/package" Target="embeddings/Microsoft_Visio_Drawing83.vsdx"/><Relationship Id="rId152" Type="http://schemas.openxmlformats.org/officeDocument/2006/relationships/hyperlink" Target="https://hsdes.intel.com/appstore/generalapps/" TargetMode="External"/><Relationship Id="rId194" Type="http://schemas.openxmlformats.org/officeDocument/2006/relationships/package" Target="embeddings/Microsoft_Visio_Drawing43.vsdx"/><Relationship Id="rId208" Type="http://schemas.openxmlformats.org/officeDocument/2006/relationships/package" Target="embeddings/Microsoft_Visio_Drawing50.vsdx"/><Relationship Id="rId415" Type="http://schemas.openxmlformats.org/officeDocument/2006/relationships/package" Target="embeddings/Microsoft_Visio_Drawing93.vsdx"/><Relationship Id="rId261" Type="http://schemas.openxmlformats.org/officeDocument/2006/relationships/package" Target="embeddings/Microsoft_Visio_Drawing61.vsdx"/><Relationship Id="rId14" Type="http://schemas.openxmlformats.org/officeDocument/2006/relationships/footer" Target="footer1.xml"/><Relationship Id="rId56" Type="http://schemas.openxmlformats.org/officeDocument/2006/relationships/image" Target="media/image16.emf"/><Relationship Id="rId317" Type="http://schemas.openxmlformats.org/officeDocument/2006/relationships/hyperlink" Target="https://hsdes.intel.com/appstore/generalapps/" TargetMode="External"/><Relationship Id="rId359" Type="http://schemas.openxmlformats.org/officeDocument/2006/relationships/image" Target="media/image128.png"/><Relationship Id="rId98" Type="http://schemas.openxmlformats.org/officeDocument/2006/relationships/package" Target="embeddings/Microsoft_Visio_Drawing20.vsdx"/><Relationship Id="rId121" Type="http://schemas.openxmlformats.org/officeDocument/2006/relationships/hyperlink" Target="https://docs.intel.com/documents/ClientPlatform/Domains/Clocking/nvl/NVL_Clocking_PAS.html" TargetMode="External"/><Relationship Id="rId163" Type="http://schemas.openxmlformats.org/officeDocument/2006/relationships/image" Target="media/image53.emf"/><Relationship Id="rId219" Type="http://schemas.openxmlformats.org/officeDocument/2006/relationships/image" Target="media/image74.emf"/><Relationship Id="rId370" Type="http://schemas.openxmlformats.org/officeDocument/2006/relationships/hyperlink" Target="https://intel.sharepoint.com/sites/ccgcpecpsrvpdaconestop" TargetMode="External"/><Relationship Id="rId230" Type="http://schemas.openxmlformats.org/officeDocument/2006/relationships/hyperlink" Target="https://hsdes.intel.com/appstore/generalapps/" TargetMode="External"/><Relationship Id="rId25" Type="http://schemas.openxmlformats.org/officeDocument/2006/relationships/hyperlink" Target="https://validationconfiggenerator.intel.com/" TargetMode="External"/><Relationship Id="rId67" Type="http://schemas.openxmlformats.org/officeDocument/2006/relationships/image" Target="media/image19.emf"/><Relationship Id="rId272" Type="http://schemas.openxmlformats.org/officeDocument/2006/relationships/package" Target="embeddings/Microsoft_Visio_Drawing65.vsdx"/><Relationship Id="rId328" Type="http://schemas.openxmlformats.org/officeDocument/2006/relationships/image" Target="media/image113.emf"/><Relationship Id="rId132" Type="http://schemas.openxmlformats.org/officeDocument/2006/relationships/image" Target="media/image39.emf"/><Relationship Id="rId174" Type="http://schemas.openxmlformats.org/officeDocument/2006/relationships/image" Target="media/image57.emf"/><Relationship Id="rId381" Type="http://schemas.openxmlformats.org/officeDocument/2006/relationships/hyperlink" Target="https://goto.intel.com/rvpnestwiki" TargetMode="External"/><Relationship Id="rId241" Type="http://schemas.openxmlformats.org/officeDocument/2006/relationships/image" Target="media/image81.emf"/><Relationship Id="rId36" Type="http://schemas.openxmlformats.org/officeDocument/2006/relationships/image" Target="media/image8.emf"/><Relationship Id="rId283" Type="http://schemas.openxmlformats.org/officeDocument/2006/relationships/image" Target="media/image98.emf"/><Relationship Id="rId339" Type="http://schemas.openxmlformats.org/officeDocument/2006/relationships/image" Target="media/image119.png"/><Relationship Id="rId78" Type="http://schemas.openxmlformats.org/officeDocument/2006/relationships/hyperlink" Target="https://goto/tcssmodule" TargetMode="External"/><Relationship Id="rId101" Type="http://schemas.openxmlformats.org/officeDocument/2006/relationships/hyperlink" Target="https://hsdes.intel.com/appstore/generalapps/" TargetMode="External"/><Relationship Id="rId143" Type="http://schemas.openxmlformats.org/officeDocument/2006/relationships/package" Target="embeddings/Microsoft_Visio_Drawing30.vsdx"/><Relationship Id="rId185" Type="http://schemas.openxmlformats.org/officeDocument/2006/relationships/hyperlink" Target="https://cdrdv2.intel.com/v1/dl/getContent/791949" TargetMode="External"/><Relationship Id="rId350" Type="http://schemas.openxmlformats.org/officeDocument/2006/relationships/package" Target="embeddings/Microsoft_Visio_Drawing84.vsdx"/><Relationship Id="rId406" Type="http://schemas.openxmlformats.org/officeDocument/2006/relationships/image" Target="media/image143.emf"/><Relationship Id="rId9" Type="http://schemas.openxmlformats.org/officeDocument/2006/relationships/footnotes" Target="footnotes.xml"/><Relationship Id="rId210" Type="http://schemas.openxmlformats.org/officeDocument/2006/relationships/package" Target="embeddings/Microsoft_Visio_Drawing51.vsdx"/><Relationship Id="rId392" Type="http://schemas.openxmlformats.org/officeDocument/2006/relationships/hyperlink" Target="https://hsdes.intel.com/appstore/article/" TargetMode="External"/><Relationship Id="rId252" Type="http://schemas.openxmlformats.org/officeDocument/2006/relationships/image" Target="media/image84.emf"/><Relationship Id="rId294" Type="http://schemas.openxmlformats.org/officeDocument/2006/relationships/package" Target="embeddings/Microsoft_Visio_Drawing73.vsdx"/><Relationship Id="rId308" Type="http://schemas.openxmlformats.org/officeDocument/2006/relationships/hyperlink" Target="https://hsdes.intel.com/appstore/generalapps/" TargetMode="External"/><Relationship Id="rId47" Type="http://schemas.openxmlformats.org/officeDocument/2006/relationships/hyperlink" Target="https://hsdes.intel.com/appstore/generalapps/" TargetMode="External"/><Relationship Id="rId89" Type="http://schemas.openxmlformats.org/officeDocument/2006/relationships/hyperlink" Target="https://cdrdv2.intel.com/v1/dl/getContent/842276" TargetMode="External"/><Relationship Id="rId112" Type="http://schemas.openxmlformats.org/officeDocument/2006/relationships/hyperlink" Target="https://intel.sharepoint.com/:u:/r/sites/ccgcpepselchexternal/CVS%20Intel%20Synaptics%20Collaboration/Shared%20Documents/WorkSpace-IntelSynaptics/Syna_AIC-SCH_PCB/Rev2-next/950-000866-01.pcb?csf=1&amp;web=1&amp;e=4x6dz9" TargetMode="External"/><Relationship Id="rId154" Type="http://schemas.openxmlformats.org/officeDocument/2006/relationships/hyperlink" Target="https://hsdes.intel.com/appstore/generalapps/" TargetMode="External"/><Relationship Id="rId361" Type="http://schemas.openxmlformats.org/officeDocument/2006/relationships/image" Target="media/image130.emf"/><Relationship Id="rId196" Type="http://schemas.openxmlformats.org/officeDocument/2006/relationships/package" Target="embeddings/Microsoft_Visio_Drawing44.vsdx"/><Relationship Id="rId417" Type="http://schemas.openxmlformats.org/officeDocument/2006/relationships/hyperlink" Target="https://doclocator.intel.com/?ID=F8354A5602B34C8597713300842C2C85&amp;Dir=Objects&amp;preview=1" TargetMode="External"/><Relationship Id="rId16" Type="http://schemas.openxmlformats.org/officeDocument/2006/relationships/header" Target="header3.xml"/><Relationship Id="rId221" Type="http://schemas.openxmlformats.org/officeDocument/2006/relationships/image" Target="media/image76.emf"/><Relationship Id="rId263" Type="http://schemas.openxmlformats.org/officeDocument/2006/relationships/package" Target="embeddings/Microsoft_Visio_Drawing62.vsdx"/><Relationship Id="rId319" Type="http://schemas.openxmlformats.org/officeDocument/2006/relationships/hyperlink" Target="https://intel.sharepoint.com/:x:/r/sites/CCGPowerManagementArchitecture/Shared%20Documents/2026%20-%20NVL/xxxxxx_NVL_Wake_Device_Event_Rev0p82.xlsx?d=wb1617469f1b44d07a28a3eb286f80aa9&amp;csf=1&amp;web=1&amp;e=lv1E9R" TargetMode="External"/><Relationship Id="rId58" Type="http://schemas.openxmlformats.org/officeDocument/2006/relationships/image" Target="media/image17.emf"/><Relationship Id="rId123" Type="http://schemas.openxmlformats.org/officeDocument/2006/relationships/package" Target="embeddings/Microsoft_Visio_Drawing24.vsdx"/><Relationship Id="rId330" Type="http://schemas.openxmlformats.org/officeDocument/2006/relationships/hyperlink" Target="https://hsdes.intel.com/appstore/generalapps/" TargetMode="External"/><Relationship Id="rId165" Type="http://schemas.openxmlformats.org/officeDocument/2006/relationships/package" Target="embeddings/Microsoft_Visio_Drawing36.vsdx"/><Relationship Id="rId372" Type="http://schemas.openxmlformats.org/officeDocument/2006/relationships/hyperlink" Target="https://intel.sharepoint.com/:v:/s/ccgcpecpsrvpdaconestop/EXbeSt-zbJxKpYFbl0m4h-YBjCnkmIYZaRULZLlh7Y92OQ?e=h4VAB7" TargetMode="External"/><Relationship Id="rId232" Type="http://schemas.openxmlformats.org/officeDocument/2006/relationships/image" Target="media/image79.emf"/><Relationship Id="rId274" Type="http://schemas.openxmlformats.org/officeDocument/2006/relationships/package" Target="embeddings/Microsoft_Visio_Drawing66.vsdx"/><Relationship Id="rId27" Type="http://schemas.openxmlformats.org/officeDocument/2006/relationships/package" Target="embeddings/Microsoft_Visio_Drawing.vsdx"/><Relationship Id="rId69" Type="http://schemas.openxmlformats.org/officeDocument/2006/relationships/image" Target="media/image20.emf"/><Relationship Id="rId134" Type="http://schemas.openxmlformats.org/officeDocument/2006/relationships/image" Target="media/image40.emf"/><Relationship Id="rId80" Type="http://schemas.openxmlformats.org/officeDocument/2006/relationships/package" Target="embeddings/Microsoft_Visio_Drawing16.vsdx"/><Relationship Id="rId176" Type="http://schemas.openxmlformats.org/officeDocument/2006/relationships/image" Target="media/image58.emf"/><Relationship Id="rId341" Type="http://schemas.openxmlformats.org/officeDocument/2006/relationships/image" Target="media/image120.emf"/><Relationship Id="rId383" Type="http://schemas.openxmlformats.org/officeDocument/2006/relationships/image" Target="media/image139.png"/><Relationship Id="rId201" Type="http://schemas.openxmlformats.org/officeDocument/2006/relationships/image" Target="media/image69.emf"/><Relationship Id="rId243" Type="http://schemas.openxmlformats.org/officeDocument/2006/relationships/hyperlink" Target="https://wiki.ith.intel.com/display/ITSDesignWiki/Touch+Pad+Connector" TargetMode="External"/><Relationship Id="rId285" Type="http://schemas.openxmlformats.org/officeDocument/2006/relationships/image" Target="media/image99.emf"/><Relationship Id="rId17" Type="http://schemas.openxmlformats.org/officeDocument/2006/relationships/footer" Target="footer3.xml"/><Relationship Id="rId38" Type="http://schemas.openxmlformats.org/officeDocument/2006/relationships/hyperlink" Target="https://docs.intel.com/documents/ClientSilicon/NVL/Overview/NVL_Overview.html" TargetMode="External"/><Relationship Id="rId59" Type="http://schemas.openxmlformats.org/officeDocument/2006/relationships/package" Target="embeddings/Microsoft_Visio_Drawing12.vsdx"/><Relationship Id="rId103" Type="http://schemas.openxmlformats.org/officeDocument/2006/relationships/hyperlink" Target="https://hsdes.intel.com/appstore/generalapps/" TargetMode="External"/><Relationship Id="rId124" Type="http://schemas.openxmlformats.org/officeDocument/2006/relationships/hyperlink" Target="https://hsdes.intel.com/appstore/generalapps/" TargetMode="External"/><Relationship Id="rId310" Type="http://schemas.openxmlformats.org/officeDocument/2006/relationships/hyperlink" Target="https://hsdes.intel.com/appstore/generalapps/" TargetMode="External"/><Relationship Id="rId70" Type="http://schemas.openxmlformats.org/officeDocument/2006/relationships/package" Target="embeddings/Microsoft_Visio_Drawing14.vsdx"/><Relationship Id="rId91" Type="http://schemas.openxmlformats.org/officeDocument/2006/relationships/hyperlink" Target="https://www.dediprog.com/product/ISP-ADP-127" TargetMode="External"/><Relationship Id="rId145" Type="http://schemas.openxmlformats.org/officeDocument/2006/relationships/package" Target="embeddings/Microsoft_Visio_Drawing31.vsdx"/><Relationship Id="rId166" Type="http://schemas.openxmlformats.org/officeDocument/2006/relationships/hyperlink" Target="https://hsdes.intel.com/appstore/generalapps/" TargetMode="External"/><Relationship Id="rId187" Type="http://schemas.openxmlformats.org/officeDocument/2006/relationships/hyperlink" Target="https://hsdes.intel.com/appstore/generalapps/" TargetMode="External"/><Relationship Id="rId331" Type="http://schemas.openxmlformats.org/officeDocument/2006/relationships/hyperlink" Target="https://hsdes.intel.com/appstore/generalapps/" TargetMode="External"/><Relationship Id="rId352" Type="http://schemas.openxmlformats.org/officeDocument/2006/relationships/hyperlink" Target="https://wiki.ith.intel.com/display/ITPII/CCA+-+Closed+Chassis+Adapter" TargetMode="External"/><Relationship Id="rId373" Type="http://schemas.openxmlformats.org/officeDocument/2006/relationships/hyperlink" Target="https://intel.sharepoint.com/:w:/s/ccgcpecpsrvpdaconestop/EX_dafmNq9lMlAKKDY8mw7cB-4BuboivaDIRY6f64SjFrg?e=k2CJ9y" TargetMode="External"/><Relationship Id="rId394" Type="http://schemas.openxmlformats.org/officeDocument/2006/relationships/hyperlink" Target="https://hsdes.intel.com/appstore/article/" TargetMode="External"/><Relationship Id="rId408" Type="http://schemas.openxmlformats.org/officeDocument/2006/relationships/image" Target="media/image144.emf"/><Relationship Id="rId1" Type="http://schemas.openxmlformats.org/officeDocument/2006/relationships/customXml" Target="../customXml/item1.xml"/><Relationship Id="rId212" Type="http://schemas.openxmlformats.org/officeDocument/2006/relationships/hyperlink" Target="https://hsdes.intel.com/appstore/generalapps/" TargetMode="External"/><Relationship Id="rId233" Type="http://schemas.openxmlformats.org/officeDocument/2006/relationships/package" Target="embeddings/Microsoft_Visio_Drawing53.vsdx"/><Relationship Id="rId254" Type="http://schemas.openxmlformats.org/officeDocument/2006/relationships/image" Target="media/image85.emf"/><Relationship Id="rId28" Type="http://schemas.openxmlformats.org/officeDocument/2006/relationships/image" Target="media/image4.emf"/><Relationship Id="rId49" Type="http://schemas.openxmlformats.org/officeDocument/2006/relationships/hyperlink" Target="https://hsdes.intel.com/appstore/generalapps/" TargetMode="External"/><Relationship Id="rId114" Type="http://schemas.openxmlformats.org/officeDocument/2006/relationships/package" Target="embeddings/Microsoft_Visio_Drawing23.vsdx"/><Relationship Id="rId275" Type="http://schemas.openxmlformats.org/officeDocument/2006/relationships/image" Target="media/image94.emf"/><Relationship Id="rId296" Type="http://schemas.openxmlformats.org/officeDocument/2006/relationships/package" Target="embeddings/Microsoft_Visio_Drawing74.vsdx"/><Relationship Id="rId300" Type="http://schemas.openxmlformats.org/officeDocument/2006/relationships/package" Target="embeddings/Microsoft_Visio_Drawing76.vsdx"/><Relationship Id="rId60" Type="http://schemas.openxmlformats.org/officeDocument/2006/relationships/hyperlink" Target="https://en.wikipedia.org/wiki/Memory_module" TargetMode="External"/><Relationship Id="rId81" Type="http://schemas.openxmlformats.org/officeDocument/2006/relationships/image" Target="media/image24.emf"/><Relationship Id="rId135" Type="http://schemas.openxmlformats.org/officeDocument/2006/relationships/package" Target="embeddings/Microsoft_Visio_Drawing26.vsdx"/><Relationship Id="rId156" Type="http://schemas.openxmlformats.org/officeDocument/2006/relationships/image" Target="media/image48.emf"/><Relationship Id="rId177" Type="http://schemas.openxmlformats.org/officeDocument/2006/relationships/package" Target="embeddings/Microsoft_Visio_Drawing40.vsdx"/><Relationship Id="rId198" Type="http://schemas.openxmlformats.org/officeDocument/2006/relationships/package" Target="embeddings/Microsoft_Visio_Drawing45.vsdx"/><Relationship Id="rId321" Type="http://schemas.openxmlformats.org/officeDocument/2006/relationships/image" Target="media/image110.png"/><Relationship Id="rId342" Type="http://schemas.openxmlformats.org/officeDocument/2006/relationships/package" Target="embeddings/Microsoft_Visio_Drawing81.vsdx"/><Relationship Id="rId363" Type="http://schemas.openxmlformats.org/officeDocument/2006/relationships/hyperlink" Target="https://wiki.ith.intel.com/display/vjs/PMR+BKM?preview=/2076223581/2076223588/PMR_BKM.pptxdf" TargetMode="External"/><Relationship Id="rId384" Type="http://schemas.openxmlformats.org/officeDocument/2006/relationships/image" Target="media/image140.emf"/><Relationship Id="rId419" Type="http://schemas.openxmlformats.org/officeDocument/2006/relationships/hyperlink" Target="https://doclocator.intel.com/?ID=B91F24BE10E0498C9EE8B042F60461CC&amp;Dir=Objects&amp;preview=1" TargetMode="External"/><Relationship Id="rId202" Type="http://schemas.openxmlformats.org/officeDocument/2006/relationships/package" Target="embeddings/Microsoft_Visio_Drawing47.vsdx"/><Relationship Id="rId223" Type="http://schemas.openxmlformats.org/officeDocument/2006/relationships/hyperlink" Target="https://wiki.ith.intel.com/display/ITSDesignWiki/Gen+6+Audio+Add-In-Card" TargetMode="External"/><Relationship Id="rId244" Type="http://schemas.openxmlformats.org/officeDocument/2006/relationships/hyperlink" Target="https://hsdes.intel.com/appstore/generalapps/" TargetMode="External"/><Relationship Id="rId18" Type="http://schemas.openxmlformats.org/officeDocument/2006/relationships/hyperlink" Target="https://intel.sharepoint.com/sites/ccgnvlclientsystempdt" TargetMode="External"/><Relationship Id="rId39" Type="http://schemas.openxmlformats.org/officeDocument/2006/relationships/hyperlink" Target="https://docs.intel.com/documents/ClientSilicon/NVL/Overview/Product.html" TargetMode="External"/><Relationship Id="rId265" Type="http://schemas.openxmlformats.org/officeDocument/2006/relationships/package" Target="embeddings/Microsoft_Visio_Drawing63.vsdx"/><Relationship Id="rId286" Type="http://schemas.openxmlformats.org/officeDocument/2006/relationships/package" Target="embeddings/Microsoft_Visio_Drawing71.vsdx"/><Relationship Id="rId50" Type="http://schemas.openxmlformats.org/officeDocument/2006/relationships/image" Target="media/image13.emf"/><Relationship Id="rId104" Type="http://schemas.openxmlformats.org/officeDocument/2006/relationships/image" Target="media/image34.emf"/><Relationship Id="rId125" Type="http://schemas.openxmlformats.org/officeDocument/2006/relationships/hyperlink" Target="https://hsdes.intel.com/appstore/generalapps/" TargetMode="External"/><Relationship Id="rId146" Type="http://schemas.openxmlformats.org/officeDocument/2006/relationships/hyperlink" Target="https://docs.intel.com/documents/pch_doc/nvl/PCH/HAS/PCH_Interface_HAS/PCH_Interface_HAS.html" TargetMode="External"/><Relationship Id="rId167" Type="http://schemas.openxmlformats.org/officeDocument/2006/relationships/hyperlink" Target="https://hsdes.intel.com/appstore/generalapps/" TargetMode="External"/><Relationship Id="rId188" Type="http://schemas.openxmlformats.org/officeDocument/2006/relationships/hyperlink" Target="https://hsdes.intel.com/appstore/generalapps/" TargetMode="External"/><Relationship Id="rId311" Type="http://schemas.openxmlformats.org/officeDocument/2006/relationships/image" Target="media/image108.png"/><Relationship Id="rId332" Type="http://schemas.openxmlformats.org/officeDocument/2006/relationships/hyperlink" Target="https://wiki.ith.intel.com/display/ITSDesignWiki/SINAI+Connector" TargetMode="External"/><Relationship Id="rId353" Type="http://schemas.openxmlformats.org/officeDocument/2006/relationships/hyperlink" Target="https://wiki.ith.intel.com/display/ITPII/DbC+-+Debug+Cable" TargetMode="External"/><Relationship Id="rId374" Type="http://schemas.openxmlformats.org/officeDocument/2006/relationships/image" Target="media/image134.png"/><Relationship Id="rId395" Type="http://schemas.openxmlformats.org/officeDocument/2006/relationships/hyperlink" Target="https://hsdes.intel.com/appstore/article/" TargetMode="External"/><Relationship Id="rId409" Type="http://schemas.openxmlformats.org/officeDocument/2006/relationships/package" Target="embeddings/Microsoft_Visio_Drawing90.vsdx"/><Relationship Id="rId71" Type="http://schemas.openxmlformats.org/officeDocument/2006/relationships/image" Target="media/image21.emf"/><Relationship Id="rId92" Type="http://schemas.openxmlformats.org/officeDocument/2006/relationships/image" Target="media/image28.png"/><Relationship Id="rId213" Type="http://schemas.openxmlformats.org/officeDocument/2006/relationships/hyperlink" Target="https://hsdes.intel.com/appstore/generalapps/" TargetMode="External"/><Relationship Id="rId234" Type="http://schemas.openxmlformats.org/officeDocument/2006/relationships/image" Target="media/image80.emf"/><Relationship Id="rId420" Type="http://schemas.openxmlformats.org/officeDocument/2006/relationships/hyperlink" Target="https://doclocator.intel.com/?ID=5C489DB75539441EB16632E57D23BABC&amp;Dir=Objects&amp;preview=1" TargetMode="External"/><Relationship Id="rId2" Type="http://schemas.openxmlformats.org/officeDocument/2006/relationships/customXml" Target="../customXml/item2.xml"/><Relationship Id="rId29" Type="http://schemas.openxmlformats.org/officeDocument/2006/relationships/package" Target="embeddings/Microsoft_Visio_Drawing1.vsdx"/><Relationship Id="rId255" Type="http://schemas.openxmlformats.org/officeDocument/2006/relationships/package" Target="embeddings/Microsoft_Visio_Drawing58.vsdx"/><Relationship Id="rId276" Type="http://schemas.openxmlformats.org/officeDocument/2006/relationships/package" Target="embeddings/Microsoft_Visio_Drawing67.vsdx"/><Relationship Id="rId297" Type="http://schemas.openxmlformats.org/officeDocument/2006/relationships/image" Target="media/image103.emf"/><Relationship Id="rId40" Type="http://schemas.openxmlformats.org/officeDocument/2006/relationships/image" Target="media/image9.png"/><Relationship Id="rId115" Type="http://schemas.openxmlformats.org/officeDocument/2006/relationships/hyperlink" Target="https://hsdes.intel.com/appstore/generalapps/" TargetMode="External"/><Relationship Id="rId136" Type="http://schemas.openxmlformats.org/officeDocument/2006/relationships/image" Target="media/image41.emf"/><Relationship Id="rId157" Type="http://schemas.openxmlformats.org/officeDocument/2006/relationships/package" Target="embeddings/Microsoft_Visio_Drawing34.vsdx"/><Relationship Id="rId178" Type="http://schemas.openxmlformats.org/officeDocument/2006/relationships/image" Target="media/image59.png"/><Relationship Id="rId301" Type="http://schemas.openxmlformats.org/officeDocument/2006/relationships/image" Target="media/image105.emf"/><Relationship Id="rId322" Type="http://schemas.openxmlformats.org/officeDocument/2006/relationships/image" Target="media/image111.png"/><Relationship Id="rId343" Type="http://schemas.openxmlformats.org/officeDocument/2006/relationships/image" Target="media/image121.emf"/><Relationship Id="rId364" Type="http://schemas.openxmlformats.org/officeDocument/2006/relationships/hyperlink" Target="https://wiki.ith.intel.com/display/vjs/PMR+BKM?preview=/2076223581/2076223588/PMR_BKM.pptxdf" TargetMode="External"/><Relationship Id="rId61" Type="http://schemas.openxmlformats.org/officeDocument/2006/relationships/hyperlink" Target="https://intelpedia.intel.com/SPD_Files" TargetMode="External"/><Relationship Id="rId82" Type="http://schemas.openxmlformats.org/officeDocument/2006/relationships/package" Target="embeddings/Microsoft_Visio_Drawing17.vsdx"/><Relationship Id="rId199" Type="http://schemas.openxmlformats.org/officeDocument/2006/relationships/image" Target="media/image68.emf"/><Relationship Id="rId203" Type="http://schemas.openxmlformats.org/officeDocument/2006/relationships/image" Target="media/image70.emf"/><Relationship Id="rId385" Type="http://schemas.openxmlformats.org/officeDocument/2006/relationships/package" Target="embeddings/Microsoft_Visio_Drawing86.vsdx"/><Relationship Id="rId19" Type="http://schemas.openxmlformats.org/officeDocument/2006/relationships/hyperlink" Target="https://docs.intel.com/documents/ClientPlatform/PAS/nova_lake_mobile/nvl_mobile_platform_arch_spec.html" TargetMode="External"/><Relationship Id="rId224" Type="http://schemas.openxmlformats.org/officeDocument/2006/relationships/image" Target="media/image77.png"/><Relationship Id="rId245" Type="http://schemas.openxmlformats.org/officeDocument/2006/relationships/hyperlink" Target="https://hsdes.intel.com/appstore/generalapps/" TargetMode="External"/><Relationship Id="rId266" Type="http://schemas.openxmlformats.org/officeDocument/2006/relationships/image" Target="media/image91.emf"/><Relationship Id="rId287" Type="http://schemas.openxmlformats.org/officeDocument/2006/relationships/image" Target="media/image100.emf"/><Relationship Id="rId410" Type="http://schemas.openxmlformats.org/officeDocument/2006/relationships/image" Target="media/image145.emf"/><Relationship Id="rId30" Type="http://schemas.openxmlformats.org/officeDocument/2006/relationships/image" Target="media/image5.emf"/><Relationship Id="rId105" Type="http://schemas.openxmlformats.org/officeDocument/2006/relationships/package" Target="embeddings/Microsoft_Visio_Drawing21.vsdx"/><Relationship Id="rId126" Type="http://schemas.openxmlformats.org/officeDocument/2006/relationships/hyperlink" Target="https://hsdes.intel.com/appstore/generalapps/" TargetMode="External"/><Relationship Id="rId147" Type="http://schemas.openxmlformats.org/officeDocument/2006/relationships/image" Target="media/image46.emf"/><Relationship Id="rId168" Type="http://schemas.openxmlformats.org/officeDocument/2006/relationships/hyperlink" Target="https://hsdes.intel.com/appstore/generalapps/" TargetMode="External"/><Relationship Id="rId312" Type="http://schemas.openxmlformats.org/officeDocument/2006/relationships/image" Target="media/image109.png"/><Relationship Id="rId333" Type="http://schemas.openxmlformats.org/officeDocument/2006/relationships/hyperlink" Target="https://wiki.ith.intel.com/display/ITSDesignWiki/TTK3+Connector" TargetMode="External"/><Relationship Id="rId354" Type="http://schemas.openxmlformats.org/officeDocument/2006/relationships/hyperlink" Target="https://wiki.ith.intel.com/display/ITPII/LCP+-+Low+Cost+Probe" TargetMode="External"/><Relationship Id="rId51" Type="http://schemas.openxmlformats.org/officeDocument/2006/relationships/package" Target="embeddings/Microsoft_Visio_Drawing8.vsdx"/><Relationship Id="rId72" Type="http://schemas.openxmlformats.org/officeDocument/2006/relationships/package" Target="embeddings/Microsoft_Visio_Drawing15.vsdx"/><Relationship Id="rId93" Type="http://schemas.openxmlformats.org/officeDocument/2006/relationships/image" Target="media/image29.png"/><Relationship Id="rId189" Type="http://schemas.openxmlformats.org/officeDocument/2006/relationships/hyperlink" Target="https://hsdes.intel.com/appstore/generalapps/" TargetMode="External"/><Relationship Id="rId375" Type="http://schemas.openxmlformats.org/officeDocument/2006/relationships/hyperlink" Target="https://intel.sharepoint.com/:p:/s/ccgcpecpsrvp-UCP_SQUID/Edltybsz7_9MtUMPnKJBkbQBlhuvZU9hDzNMKZx6WVuUUA?e=M3iKxH" TargetMode="External"/><Relationship Id="rId396" Type="http://schemas.openxmlformats.org/officeDocument/2006/relationships/hyperlink" Target="https://hsdes.intel.com/appstore/article/" TargetMode="External"/><Relationship Id="rId3" Type="http://schemas.openxmlformats.org/officeDocument/2006/relationships/customXml" Target="../customXml/item3.xml"/><Relationship Id="rId214" Type="http://schemas.openxmlformats.org/officeDocument/2006/relationships/hyperlink" Target="https://hsdes.intel.com/appstore/generalapps/" TargetMode="External"/><Relationship Id="rId235" Type="http://schemas.openxmlformats.org/officeDocument/2006/relationships/package" Target="embeddings/Microsoft_Visio_Drawing54.vsdx"/><Relationship Id="rId256" Type="http://schemas.openxmlformats.org/officeDocument/2006/relationships/image" Target="media/image86.emf"/><Relationship Id="rId277" Type="http://schemas.openxmlformats.org/officeDocument/2006/relationships/image" Target="media/image95.emf"/><Relationship Id="rId298" Type="http://schemas.openxmlformats.org/officeDocument/2006/relationships/package" Target="embeddings/Microsoft_Visio_Drawing75.vsdx"/><Relationship Id="rId400" Type="http://schemas.openxmlformats.org/officeDocument/2006/relationships/hyperlink" Target="https://hsdes.intel.com/appstore/article/" TargetMode="External"/><Relationship Id="rId421" Type="http://schemas.openxmlformats.org/officeDocument/2006/relationships/hyperlink" Target="https://doclocator.intel.com/" TargetMode="External"/><Relationship Id="rId116" Type="http://schemas.openxmlformats.org/officeDocument/2006/relationships/hyperlink" Target="https://hsdes.intel.com/appstore/generalapps/" TargetMode="External"/><Relationship Id="rId137" Type="http://schemas.openxmlformats.org/officeDocument/2006/relationships/package" Target="embeddings/Microsoft_Visio_Drawing27.vsdx"/><Relationship Id="rId158" Type="http://schemas.openxmlformats.org/officeDocument/2006/relationships/image" Target="media/image49.emf"/><Relationship Id="rId302" Type="http://schemas.openxmlformats.org/officeDocument/2006/relationships/package" Target="embeddings/Microsoft_Visio_Drawing77.vsdx"/><Relationship Id="rId323" Type="http://schemas.openxmlformats.org/officeDocument/2006/relationships/hyperlink" Target="https://intel.sharepoint.com/:u:/r/sites/ccgnvlclientsystempdt/Shared%20Documents/02_RVP_Engineering_Docs/02_NVL_HX_RVP/01_NVL_HX_RVP_Architecture/04_NVL_HX_RVP_PowerDelivery/NVL-Hx_Power_sequence_diagram.vsdx?d=w4db044d5ab2a431082a6b13371b67339&amp;csf=1&amp;web=1&amp;e=wOUxRm" TargetMode="External"/><Relationship Id="rId344" Type="http://schemas.openxmlformats.org/officeDocument/2006/relationships/package" Target="embeddings/Microsoft_Visio_Drawing82.vsdx"/><Relationship Id="rId20" Type="http://schemas.openxmlformats.org/officeDocument/2006/relationships/hyperlink" Target="https://docs.intel.com/documents/ClientSilicon/NVL/mas/" TargetMode="External"/><Relationship Id="rId41" Type="http://schemas.openxmlformats.org/officeDocument/2006/relationships/image" Target="media/image10.png"/><Relationship Id="rId62" Type="http://schemas.openxmlformats.org/officeDocument/2006/relationships/image" Target="media/image18.png"/><Relationship Id="rId83" Type="http://schemas.openxmlformats.org/officeDocument/2006/relationships/image" Target="media/image25.emf"/><Relationship Id="rId179" Type="http://schemas.openxmlformats.org/officeDocument/2006/relationships/image" Target="media/image60.emf"/><Relationship Id="rId365" Type="http://schemas.openxmlformats.org/officeDocument/2006/relationships/hyperlink" Target="https://wiki.ith.intel.com/pages/viewpage.action?pageId=2942040561" TargetMode="External"/><Relationship Id="rId386" Type="http://schemas.openxmlformats.org/officeDocument/2006/relationships/hyperlink" Target="https://hsdes.intel.com/appstore/article/" TargetMode="External"/><Relationship Id="rId190" Type="http://schemas.openxmlformats.org/officeDocument/2006/relationships/hyperlink" Target="https://hsdes.intel.com/appstore/generalapps/" TargetMode="External"/><Relationship Id="rId204" Type="http://schemas.openxmlformats.org/officeDocument/2006/relationships/package" Target="embeddings/Microsoft_Visio_Drawing48.vsdx"/><Relationship Id="rId225" Type="http://schemas.openxmlformats.org/officeDocument/2006/relationships/hyperlink" Target="https://docs.intel.com/documents/iparch/ace/ACE%20IP/3.x/Integration%20Specs/PTLSM/PTLSM_ACE3.x_Integration_HAS.html" TargetMode="External"/><Relationship Id="rId246" Type="http://schemas.openxmlformats.org/officeDocument/2006/relationships/image" Target="media/image82.emf"/><Relationship Id="rId267" Type="http://schemas.openxmlformats.org/officeDocument/2006/relationships/package" Target="embeddings/Microsoft_Visio_Drawing64.vsdx"/><Relationship Id="rId288" Type="http://schemas.openxmlformats.org/officeDocument/2006/relationships/package" Target="embeddings/Microsoft_Visio_Drawing72.vsdx"/><Relationship Id="rId411" Type="http://schemas.openxmlformats.org/officeDocument/2006/relationships/package" Target="embeddings/Microsoft_Visio_Drawing91.vsdx"/><Relationship Id="rId106" Type="http://schemas.openxmlformats.org/officeDocument/2006/relationships/image" Target="media/image35.emf"/><Relationship Id="rId127" Type="http://schemas.openxmlformats.org/officeDocument/2006/relationships/hyperlink" Target="https://hsdes.intel.com/appstore/generalapps/" TargetMode="External"/><Relationship Id="rId313" Type="http://schemas.openxmlformats.org/officeDocument/2006/relationships/hyperlink" Target="https://hsdes.intel.com/appstore/generalapps/" TargetMode="External"/><Relationship Id="rId10" Type="http://schemas.openxmlformats.org/officeDocument/2006/relationships/endnotes" Target="endnotes.xml"/><Relationship Id="rId31" Type="http://schemas.openxmlformats.org/officeDocument/2006/relationships/package" Target="embeddings/Microsoft_Visio_Drawing2.vsdx"/><Relationship Id="rId52" Type="http://schemas.openxmlformats.org/officeDocument/2006/relationships/image" Target="media/image14.emf"/><Relationship Id="rId73" Type="http://schemas.openxmlformats.org/officeDocument/2006/relationships/image" Target="media/image22.emf"/><Relationship Id="rId94" Type="http://schemas.openxmlformats.org/officeDocument/2006/relationships/image" Target="media/image30.png"/><Relationship Id="rId148" Type="http://schemas.openxmlformats.org/officeDocument/2006/relationships/package" Target="embeddings/Microsoft_Visio_Drawing32.vsdx"/><Relationship Id="rId169" Type="http://schemas.openxmlformats.org/officeDocument/2006/relationships/hyperlink" Target="https://hsdes.intel.com/appstore/generalapps/" TargetMode="External"/><Relationship Id="rId334" Type="http://schemas.openxmlformats.org/officeDocument/2006/relationships/image" Target="media/image114.png"/><Relationship Id="rId355" Type="http://schemas.openxmlformats.org/officeDocument/2006/relationships/hyperlink" Target="https://wiki.ith.intel.com/display/ITPII/LTB+-+Lauterbach+Combiprobe" TargetMode="External"/><Relationship Id="rId376" Type="http://schemas.openxmlformats.org/officeDocument/2006/relationships/hyperlink" Target="https://intel.sharepoint.com/sites/ccgcpecpsucpsquid/Shared%20Documents/Forms/AllItems.aspx?ct=1723197334174&amp;or=Teams%2DHL&amp;ga=1&amp;viewid=d291c6dd%2D709e%2D4f99%2D9702%2Dd79f719c7a23" TargetMode="External"/><Relationship Id="rId397" Type="http://schemas.openxmlformats.org/officeDocument/2006/relationships/hyperlink" Target="https://hsdes.intel.com/appstore/article/" TargetMode="External"/><Relationship Id="rId4" Type="http://schemas.openxmlformats.org/officeDocument/2006/relationships/customXml" Target="../customXml/item4.xml"/><Relationship Id="rId180" Type="http://schemas.openxmlformats.org/officeDocument/2006/relationships/package" Target="embeddings/Microsoft_Visio_Drawing41.vsdx"/><Relationship Id="rId215" Type="http://schemas.openxmlformats.org/officeDocument/2006/relationships/hyperlink" Target="https://hsdes.intel.com/appstore/generalapps/" TargetMode="External"/><Relationship Id="rId236" Type="http://schemas.openxmlformats.org/officeDocument/2006/relationships/hyperlink" Target="https://wiki.ith.intel.com/pages/viewpage.action?pageId=1956229696" TargetMode="External"/><Relationship Id="rId257" Type="http://schemas.openxmlformats.org/officeDocument/2006/relationships/package" Target="embeddings/Microsoft_Visio_Drawing59.vsdx"/><Relationship Id="rId278" Type="http://schemas.openxmlformats.org/officeDocument/2006/relationships/package" Target="embeddings/Microsoft_Visio_Drawing68.vsdx"/><Relationship Id="rId401" Type="http://schemas.openxmlformats.org/officeDocument/2006/relationships/image" Target="media/image141.emf"/><Relationship Id="rId422" Type="http://schemas.openxmlformats.org/officeDocument/2006/relationships/fontTable" Target="fontTable.xml"/><Relationship Id="rId303" Type="http://schemas.openxmlformats.org/officeDocument/2006/relationships/image" Target="media/image106.emf"/><Relationship Id="rId42" Type="http://schemas.openxmlformats.org/officeDocument/2006/relationships/image" Target="media/image11.emf"/><Relationship Id="rId84" Type="http://schemas.openxmlformats.org/officeDocument/2006/relationships/package" Target="embeddings/Microsoft_Visio_Drawing18.vsdx"/><Relationship Id="rId138" Type="http://schemas.openxmlformats.org/officeDocument/2006/relationships/image" Target="media/image42.emf"/><Relationship Id="rId345" Type="http://schemas.openxmlformats.org/officeDocument/2006/relationships/image" Target="media/image122.png"/><Relationship Id="rId387" Type="http://schemas.openxmlformats.org/officeDocument/2006/relationships/hyperlink" Target="https://hsdes.intel.com/appstore/article/" TargetMode="External"/><Relationship Id="rId191" Type="http://schemas.openxmlformats.org/officeDocument/2006/relationships/image" Target="media/image63.emf"/><Relationship Id="rId205" Type="http://schemas.openxmlformats.org/officeDocument/2006/relationships/image" Target="media/image71.emf"/><Relationship Id="rId247" Type="http://schemas.openxmlformats.org/officeDocument/2006/relationships/package" Target="embeddings/Microsoft_Visio_Drawing55.vsdx"/><Relationship Id="rId412" Type="http://schemas.openxmlformats.org/officeDocument/2006/relationships/image" Target="media/image146.emf"/><Relationship Id="rId107" Type="http://schemas.openxmlformats.org/officeDocument/2006/relationships/package" Target="embeddings/Microsoft_Visio_Drawing22.vsdx"/><Relationship Id="rId289" Type="http://schemas.openxmlformats.org/officeDocument/2006/relationships/hyperlink" Target="https://hsdes.intel.com/appstore/generalapps/" TargetMode="External"/><Relationship Id="rId11" Type="http://schemas.openxmlformats.org/officeDocument/2006/relationships/image" Target="media/image1.png"/><Relationship Id="rId53" Type="http://schemas.openxmlformats.org/officeDocument/2006/relationships/package" Target="embeddings/Microsoft_Visio_Drawing9.vsdx"/><Relationship Id="rId149" Type="http://schemas.openxmlformats.org/officeDocument/2006/relationships/image" Target="media/image47.emf"/><Relationship Id="rId314" Type="http://schemas.openxmlformats.org/officeDocument/2006/relationships/hyperlink" Target="https://hsdes.intel.com/appstore/generalapps/" TargetMode="External"/><Relationship Id="rId356" Type="http://schemas.openxmlformats.org/officeDocument/2006/relationships/hyperlink" Target="https://wiki.ith.intel.com/display/ITPII/UTAG+-+USB+JTAG+Probe" TargetMode="External"/><Relationship Id="rId398" Type="http://schemas.openxmlformats.org/officeDocument/2006/relationships/hyperlink" Target="https://hsdes.intel.com/appstore/article/" TargetMode="External"/><Relationship Id="rId95" Type="http://schemas.openxmlformats.org/officeDocument/2006/relationships/hyperlink" Target="https://login.microsoftonline.com/46c98d88-e344-4ed4-8496-4ed7712e255d/saml2?SAMLRequest=fZFfb8IgFMW%2fSsN7%2f0iptkRrOrtsJhqb2vmwl4VSVDIKDqjZx1%2btM3MvJjxcuIfz4x6m8%2b9WOGemDVdyBkZeAObp1JBWnHDW2aMs2VfHjHV6mTR4aMxApyVWxHCDJWmZwZbibbZeYegF%2bKSVVVQJ4CzzGfhIarRHY1iPoqSh4aiehEEAnN0N2N%2fohcZ0bCmNJdL2RwFEbhD3qwoQRhEOIy9B8B04xa%2f1E5cNl4fH76ivIoNfq6pwi822Ak7eT8IlsQP6aO3JYN8X6sCl13KqlVF7q6TgknlUtT4a0yRu4thlIUIuYg1yY5SML9VkMoIMRlHjXyKBwMmMYfpivFDSdC3TW6bPnLK3cvWHoo1uztDj0jIxEAa2T4kQNaGf4Jo8HvLQd5E%2fnpTc0CB9KfPFIi93sCg3eVY9Z%2bupf2eZXnf%2fvzb9AQ%3d%3d&amp;RelayState=L3YxL2RsL2dldENvbnRlbnQvNzM2ODU1&amp;sso_reload=true&amp;sso_nonce=AwABEgEAAAACAOz_BQD0_-IRdrSCj-uhAK-qfOosa8eoKPIrOZ_7EhyL7R9rHAso0-jEP0nGd6U6YuJS_CVsLdXh2IXYWRT5qXU4-kI-Y6UgAA&amp;client-request-id=3605c228-055e-4d7a-a3df-8425b613278d&amp;mscrid=3605c228-055e-4d7a-a3df-8425b613278d" TargetMode="External"/><Relationship Id="rId160" Type="http://schemas.openxmlformats.org/officeDocument/2006/relationships/package" Target="embeddings/Microsoft_Visio_Drawing35.vsdx"/><Relationship Id="rId216" Type="http://schemas.openxmlformats.org/officeDocument/2006/relationships/hyperlink" Target="https://wiki.ith.intel.com/display/ITSDesignWiki/Gen+6+Audio+Add-In-Card" TargetMode="External"/><Relationship Id="rId423" Type="http://schemas.openxmlformats.org/officeDocument/2006/relationships/theme" Target="theme/theme1.xml"/><Relationship Id="rId258" Type="http://schemas.openxmlformats.org/officeDocument/2006/relationships/image" Target="media/image87.emf"/><Relationship Id="rId22" Type="http://schemas.openxmlformats.org/officeDocument/2006/relationships/hyperlink" Target="https://intel.sharepoint.com/:f:/r/sites/ccgnvlclientsystempdt/Shared%20Documents/02_RVP_Engineering_Docs/02_NVL_HX_UPH_UL_RVP/01_NVL_HX_UPH_UL_RVP_Architecture/02_NVL_HX_UPH_UL_RVP_LZ_PRD?csf=1&amp;web=1&amp;e=fbwTyb" TargetMode="External"/><Relationship Id="rId64" Type="http://schemas.openxmlformats.org/officeDocument/2006/relationships/hyperlink" Target="https://hsdes.intel.com/appstore/generalapps/" TargetMode="External"/><Relationship Id="rId118" Type="http://schemas.openxmlformats.org/officeDocument/2006/relationships/hyperlink" Target="https://docs.intel.com/documents/pch_doc/NVL/PCH/HAS/PCH_Interface_HAS/PCH_Interface_HAS.html" TargetMode="External"/><Relationship Id="rId325" Type="http://schemas.openxmlformats.org/officeDocument/2006/relationships/package" Target="embeddings/Microsoft_Visio_Drawing80.vsdx"/><Relationship Id="rId367" Type="http://schemas.openxmlformats.org/officeDocument/2006/relationships/image" Target="media/image132.png"/><Relationship Id="rId171" Type="http://schemas.openxmlformats.org/officeDocument/2006/relationships/package" Target="embeddings/Microsoft_Visio_Drawing37.vsdx"/><Relationship Id="rId227" Type="http://schemas.openxmlformats.org/officeDocument/2006/relationships/hyperlink" Target="https://hsdes.intel.com/appstore/generalapps/" TargetMode="External"/><Relationship Id="rId269" Type="http://schemas.openxmlformats.org/officeDocument/2006/relationships/hyperlink" Target="https://hsdes.intel.com/appstore/generalapps/" TargetMode="External"/><Relationship Id="rId33" Type="http://schemas.openxmlformats.org/officeDocument/2006/relationships/package" Target="embeddings/Microsoft_Visio_Drawing3.vsdx"/><Relationship Id="rId129" Type="http://schemas.openxmlformats.org/officeDocument/2006/relationships/hyperlink" Target="https://hsdes.intel.com/appstore/generalapps/" TargetMode="External"/><Relationship Id="rId280" Type="http://schemas.openxmlformats.org/officeDocument/2006/relationships/image" Target="media/image96.emf"/><Relationship Id="rId336" Type="http://schemas.openxmlformats.org/officeDocument/2006/relationships/image" Target="media/image116.png"/><Relationship Id="rId75" Type="http://schemas.openxmlformats.org/officeDocument/2006/relationships/hyperlink" Target="https://hsdes.intel.com/appstore/generalapps/" TargetMode="External"/><Relationship Id="rId140" Type="http://schemas.openxmlformats.org/officeDocument/2006/relationships/image" Target="media/image43.emf"/><Relationship Id="rId182" Type="http://schemas.openxmlformats.org/officeDocument/2006/relationships/hyperlink" Target="https://www.intel.com/content/www/us/en/secure/content-details/544486/intel-ethernet-connection-i219-datasheet.html?wapkw=544486&amp;DocID=544486" TargetMode="External"/><Relationship Id="rId378" Type="http://schemas.openxmlformats.org/officeDocument/2006/relationships/image" Target="media/image135.png"/><Relationship Id="rId403" Type="http://schemas.openxmlformats.org/officeDocument/2006/relationships/image" Target="media/image142.emf"/><Relationship Id="rId6" Type="http://schemas.openxmlformats.org/officeDocument/2006/relationships/styles" Target="styles.xml"/><Relationship Id="rId238" Type="http://schemas.openxmlformats.org/officeDocument/2006/relationships/hyperlink" Target="https://hsdes.intel.com/appstore/generalapps/" TargetMode="External"/><Relationship Id="rId291" Type="http://schemas.openxmlformats.org/officeDocument/2006/relationships/hyperlink" Target="https://hsdes.intel.com/appstore/generalapps/" TargetMode="External"/><Relationship Id="rId305" Type="http://schemas.openxmlformats.org/officeDocument/2006/relationships/image" Target="media/image107.emf"/><Relationship Id="rId347" Type="http://schemas.openxmlformats.org/officeDocument/2006/relationships/image" Target="media/image124.emf"/><Relationship Id="rId44" Type="http://schemas.openxmlformats.org/officeDocument/2006/relationships/image" Target="media/image12.emf"/><Relationship Id="rId86" Type="http://schemas.openxmlformats.org/officeDocument/2006/relationships/image" Target="media/image27.emf"/><Relationship Id="rId151" Type="http://schemas.openxmlformats.org/officeDocument/2006/relationships/hyperlink" Target="//intel.sharepoint.com///intel.sharepoint.com///wiki.ith.intel.com/pages/viewpage.action?spaceKey=PEVH&amp;title=RACE+POINT+BEACH" TargetMode="External"/><Relationship Id="rId389" Type="http://schemas.openxmlformats.org/officeDocument/2006/relationships/hyperlink" Target="https://hsdes.intel.com/appstore/article/" TargetMode="External"/><Relationship Id="rId193" Type="http://schemas.openxmlformats.org/officeDocument/2006/relationships/image" Target="media/image65.emf"/><Relationship Id="rId207" Type="http://schemas.openxmlformats.org/officeDocument/2006/relationships/image" Target="media/image72.emf"/><Relationship Id="rId249" Type="http://schemas.openxmlformats.org/officeDocument/2006/relationships/package" Target="embeddings/Microsoft_Visio_Drawing56.vsdx"/><Relationship Id="rId414" Type="http://schemas.openxmlformats.org/officeDocument/2006/relationships/image" Target="media/image147.emf"/><Relationship Id="rId13" Type="http://schemas.openxmlformats.org/officeDocument/2006/relationships/header" Target="header2.xml"/><Relationship Id="rId109" Type="http://schemas.openxmlformats.org/officeDocument/2006/relationships/hyperlink" Target="https://wiki.ith.intel.com/display/ITSDesignWiki/Camera" TargetMode="External"/><Relationship Id="rId260" Type="http://schemas.openxmlformats.org/officeDocument/2006/relationships/image" Target="media/image88.emf"/><Relationship Id="rId316" Type="http://schemas.openxmlformats.org/officeDocument/2006/relationships/hyperlink" Target="https://hsdes.intel.com/appstore/generalapps/" TargetMode="External"/><Relationship Id="rId55" Type="http://schemas.openxmlformats.org/officeDocument/2006/relationships/package" Target="embeddings/Microsoft_Visio_Drawing10.vsdx"/><Relationship Id="rId97" Type="http://schemas.openxmlformats.org/officeDocument/2006/relationships/image" Target="media/image32.emf"/><Relationship Id="rId120" Type="http://schemas.openxmlformats.org/officeDocument/2006/relationships/hyperlink" Target="https://docs.intel.com/documents/pch_doc/NVL/PCD-H/HAS/Chap05_NVL_PCD_H_Clock_Domains/Chap05_NVL_PCD_H_Clock_Domains.html" TargetMode="External"/><Relationship Id="rId358" Type="http://schemas.openxmlformats.org/officeDocument/2006/relationships/image" Target="media/image127.png"/><Relationship Id="rId162" Type="http://schemas.openxmlformats.org/officeDocument/2006/relationships/image" Target="media/image52.emf"/><Relationship Id="rId218" Type="http://schemas.openxmlformats.org/officeDocument/2006/relationships/hyperlink" Target="https://wiki.ith.intel.com/display/ITSDesignWiki/Gen4+Audio+Add-In-Card" TargetMode="External"/><Relationship Id="rId271" Type="http://schemas.openxmlformats.org/officeDocument/2006/relationships/image" Target="media/image92.emf"/><Relationship Id="rId24" Type="http://schemas.openxmlformats.org/officeDocument/2006/relationships/hyperlink" Target="https://validationconfiggenerator.intel.com/" TargetMode="External"/><Relationship Id="rId66" Type="http://schemas.openxmlformats.org/officeDocument/2006/relationships/hyperlink" Target="https://hsdes.intel.com/appstore/generalapps/" TargetMode="External"/><Relationship Id="rId131" Type="http://schemas.openxmlformats.org/officeDocument/2006/relationships/hyperlink" Target="https://docs.intel.com/documents/pch_doc/NVL/PCD-S/HAS/HSIO/NVL_PCH_HSIO_HAS.html" TargetMode="External"/><Relationship Id="rId327" Type="http://schemas.openxmlformats.org/officeDocument/2006/relationships/hyperlink" Target="https://docs.intel.com/documents/pch_doc/NVL/PCH/HAS/Chap03_NVL_PCH_Pins_Chap18_GPIO_Automation/Chap03_NVL_PCH_Pins_Chap18_GPIO_Automation.html" TargetMode="External"/><Relationship Id="rId369" Type="http://schemas.openxmlformats.org/officeDocument/2006/relationships/hyperlink" Target="https://goto.intel.com/rvpdac" TargetMode="External"/><Relationship Id="rId173" Type="http://schemas.openxmlformats.org/officeDocument/2006/relationships/package" Target="embeddings/Microsoft_Visio_Drawing38.vsdx"/><Relationship Id="rId229" Type="http://schemas.openxmlformats.org/officeDocument/2006/relationships/hyperlink" Target="https://hsdes.intel.com/appstore/generalapps/" TargetMode="External"/><Relationship Id="rId380" Type="http://schemas.openxmlformats.org/officeDocument/2006/relationships/image" Target="media/image137.png"/><Relationship Id="rId240" Type="http://schemas.openxmlformats.org/officeDocument/2006/relationships/hyperlink" Target="https://hsdes.intel.com/appstore/generalapps/" TargetMode="External"/><Relationship Id="rId35" Type="http://schemas.openxmlformats.org/officeDocument/2006/relationships/package" Target="embeddings/Microsoft_Visio_Drawing4.vsdx"/><Relationship Id="rId77" Type="http://schemas.openxmlformats.org/officeDocument/2006/relationships/hyperlink" Target="https://hsdes.intel.com/appstore/generalapps/" TargetMode="External"/><Relationship Id="rId100" Type="http://schemas.openxmlformats.org/officeDocument/2006/relationships/hyperlink" Target="https://hsdes.intel.com/appstore/generalapps/" TargetMode="External"/><Relationship Id="rId282" Type="http://schemas.openxmlformats.org/officeDocument/2006/relationships/image" Target="media/image97.emf"/><Relationship Id="rId338" Type="http://schemas.openxmlformats.org/officeDocument/2006/relationships/image" Target="media/image118.png"/><Relationship Id="rId8" Type="http://schemas.openxmlformats.org/officeDocument/2006/relationships/webSettings" Target="webSettings.xml"/><Relationship Id="rId142" Type="http://schemas.openxmlformats.org/officeDocument/2006/relationships/image" Target="media/image44.emf"/><Relationship Id="rId184" Type="http://schemas.openxmlformats.org/officeDocument/2006/relationships/package" Target="embeddings/Microsoft_Visio_Drawing42.vsdx"/><Relationship Id="rId391" Type="http://schemas.openxmlformats.org/officeDocument/2006/relationships/hyperlink" Target="https://hsdes.intel.com/appstore/article/" TargetMode="External"/><Relationship Id="rId405" Type="http://schemas.openxmlformats.org/officeDocument/2006/relationships/hyperlink" Target="https://wiki.ith.intel.com/display/ITSDesignWiki/Chrome+H1DT+AIC" TargetMode="External"/><Relationship Id="rId251" Type="http://schemas.openxmlformats.org/officeDocument/2006/relationships/hyperlink" Target="https://hsdes.intel.com/appstore/generalapps/" TargetMode="External"/><Relationship Id="rId46" Type="http://schemas.openxmlformats.org/officeDocument/2006/relationships/hyperlink" Target="https://hsdes.intel.com/appstore/generalapps/" TargetMode="External"/><Relationship Id="rId293" Type="http://schemas.openxmlformats.org/officeDocument/2006/relationships/image" Target="media/image101.emf"/><Relationship Id="rId307" Type="http://schemas.openxmlformats.org/officeDocument/2006/relationships/hyperlink" Target="https://hsdes.intel.com/appstore/generalapps/" TargetMode="External"/><Relationship Id="rId349" Type="http://schemas.openxmlformats.org/officeDocument/2006/relationships/image" Target="media/image125.emf"/><Relationship Id="rId88" Type="http://schemas.openxmlformats.org/officeDocument/2006/relationships/hyperlink" Target="https://docs.intel.com/documents/pch_uarch_doc/NVL/DFX/NVL_DFX_BPKgen2_MAS/NVL_DFX_BPKgen2_MAS.html" TargetMode="External"/><Relationship Id="rId111" Type="http://schemas.openxmlformats.org/officeDocument/2006/relationships/hyperlink" Target="https://intel.sharepoint.com/:b:/r/sites/ccgcpepselchexternal/CVS%20Intel%20Synaptics%20Collaboration/Shared%20Documents/WorkSpace-IntelSynaptics/Syna_AIC-SCH_PCB/Rev2-next/950-000866-01%20(default%20assembly).pdf?csf=1&amp;web=1&amp;e=B0ENsl" TargetMode="External"/><Relationship Id="rId153" Type="http://schemas.openxmlformats.org/officeDocument/2006/relationships/hyperlink" Target="https://hsdes.intel.com/appstore/generalapps/" TargetMode="External"/><Relationship Id="rId195" Type="http://schemas.openxmlformats.org/officeDocument/2006/relationships/image" Target="media/image66.emf"/><Relationship Id="rId209" Type="http://schemas.openxmlformats.org/officeDocument/2006/relationships/image" Target="media/image73.emf"/><Relationship Id="rId360" Type="http://schemas.openxmlformats.org/officeDocument/2006/relationships/image" Target="media/image129.png"/><Relationship Id="rId416" Type="http://schemas.openxmlformats.org/officeDocument/2006/relationships/hyperlink" Target="https://doclocator.intel.com/?ID=05E2F93A38D044A8AF962E352E24369D&amp;Dir=Objects&amp;preview=1" TargetMode="External"/><Relationship Id="rId220" Type="http://schemas.openxmlformats.org/officeDocument/2006/relationships/image" Target="media/image75.emf"/><Relationship Id="rId15" Type="http://schemas.openxmlformats.org/officeDocument/2006/relationships/footer" Target="footer2.xml"/><Relationship Id="rId57" Type="http://schemas.openxmlformats.org/officeDocument/2006/relationships/package" Target="embeddings/Microsoft_Visio_Drawing11.vsdx"/><Relationship Id="rId262" Type="http://schemas.openxmlformats.org/officeDocument/2006/relationships/image" Target="media/image89.emf"/><Relationship Id="rId318" Type="http://schemas.openxmlformats.org/officeDocument/2006/relationships/hyperlink" Target="https://hsdes.intel.com/appstore/generalapps/" TargetMode="External"/><Relationship Id="rId99" Type="http://schemas.openxmlformats.org/officeDocument/2006/relationships/image" Target="media/image33.png"/><Relationship Id="rId122" Type="http://schemas.openxmlformats.org/officeDocument/2006/relationships/image" Target="media/image38.emf"/><Relationship Id="rId164" Type="http://schemas.openxmlformats.org/officeDocument/2006/relationships/image" Target="media/image54.emf"/><Relationship Id="rId371" Type="http://schemas.openxmlformats.org/officeDocument/2006/relationships/hyperlink" Target="https://intel.sharepoint.com/:f:/r/sites/ccgcpecpsrvpdaconestop/Shared%20Documents/RVP%20Health%20DAC%20HAS%20Template?csf=1&amp;web=1&amp;e=aT6CX6" TargetMode="External"/><Relationship Id="rId26" Type="http://schemas.openxmlformats.org/officeDocument/2006/relationships/image" Target="media/image3.emf"/><Relationship Id="rId231" Type="http://schemas.openxmlformats.org/officeDocument/2006/relationships/hyperlink" Target="https://wiki.ith.intel.com/pages/viewpage.action?pageId=1956229696" TargetMode="External"/><Relationship Id="rId273" Type="http://schemas.openxmlformats.org/officeDocument/2006/relationships/image" Target="media/image93.emf"/><Relationship Id="rId329" Type="http://schemas.openxmlformats.org/officeDocument/2006/relationships/hyperlink" Target="https://hsdes.intel.com/appstore/generalapps/" TargetMode="External"/><Relationship Id="rId68" Type="http://schemas.openxmlformats.org/officeDocument/2006/relationships/package" Target="embeddings/Microsoft_Visio_Drawing13.vsdx"/><Relationship Id="rId133" Type="http://schemas.openxmlformats.org/officeDocument/2006/relationships/package" Target="embeddings/Microsoft_Visio_Drawing25.vsdx"/><Relationship Id="rId175" Type="http://schemas.openxmlformats.org/officeDocument/2006/relationships/package" Target="embeddings/Microsoft_Visio_Drawing39.vsdx"/><Relationship Id="rId340" Type="http://schemas.openxmlformats.org/officeDocument/2006/relationships/hyperlink" Target="https://docs.intel.com/documents/arch_dfd/IDPS/Rev1p2/Intel%20Debug%20Port%20Specification_rev1p2.html" TargetMode="External"/><Relationship Id="rId200" Type="http://schemas.openxmlformats.org/officeDocument/2006/relationships/package" Target="embeddings/Microsoft_Visio_Drawing46.vsdx"/><Relationship Id="rId382" Type="http://schemas.openxmlformats.org/officeDocument/2006/relationships/image" Target="media/image138.png"/><Relationship Id="rId242" Type="http://schemas.openxmlformats.org/officeDocument/2006/relationships/hyperlink" Target="https://wiki.ith.intel.com/display/ITSDesignWiki/Touch+Panel+Connector" TargetMode="External"/><Relationship Id="rId284" Type="http://schemas.openxmlformats.org/officeDocument/2006/relationships/package" Target="embeddings/Microsoft_Visio_Drawing70.vsdx"/><Relationship Id="rId37" Type="http://schemas.openxmlformats.org/officeDocument/2006/relationships/package" Target="embeddings/Microsoft_Visio_Drawing5.vsdx"/><Relationship Id="rId79" Type="http://schemas.openxmlformats.org/officeDocument/2006/relationships/image" Target="media/image23.emf"/><Relationship Id="rId102" Type="http://schemas.openxmlformats.org/officeDocument/2006/relationships/hyperlink" Target="https://hsdes.intel.com/appstore/generalapps/" TargetMode="External"/><Relationship Id="rId144" Type="http://schemas.openxmlformats.org/officeDocument/2006/relationships/image" Target="media/image45.emf"/><Relationship Id="rId90" Type="http://schemas.openxmlformats.org/officeDocument/2006/relationships/hyperlink" Target="https://cdrdv2.intel.com/v1/dl/getContent/843990" TargetMode="External"/><Relationship Id="rId186" Type="http://schemas.openxmlformats.org/officeDocument/2006/relationships/hyperlink" Target="https://cdrdv2.intel.com/v1/dl/getContent/793958" TargetMode="External"/><Relationship Id="rId351" Type="http://schemas.openxmlformats.org/officeDocument/2006/relationships/hyperlink" Target="https://wiki.ith.intel.com/display/ITPII/XDP+-+Extensible+Debug+Port" TargetMode="External"/><Relationship Id="rId393" Type="http://schemas.openxmlformats.org/officeDocument/2006/relationships/hyperlink" Target="https://hsdes.intel.com/appstore/article/" TargetMode="External"/><Relationship Id="rId407" Type="http://schemas.openxmlformats.org/officeDocument/2006/relationships/package" Target="embeddings/Microsoft_Visio_Drawing89.vsdx"/><Relationship Id="rId211" Type="http://schemas.openxmlformats.org/officeDocument/2006/relationships/hyperlink" Target="https://docs.intel.com/documents/iparch/usb/has/USB3_GenX_v19.4/SIP_USB3_HAS_Chap07_USB_Debug/SIP_USB3_HAS_Chap07_USB_Debug.html" TargetMode="External"/><Relationship Id="rId253" Type="http://schemas.openxmlformats.org/officeDocument/2006/relationships/package" Target="embeddings/Microsoft_Visio_Drawing57.vsdx"/><Relationship Id="rId295" Type="http://schemas.openxmlformats.org/officeDocument/2006/relationships/image" Target="media/image102.emf"/><Relationship Id="rId309" Type="http://schemas.openxmlformats.org/officeDocument/2006/relationships/hyperlink" Target="https://hsdes.intel.com/appstore/generalapps/" TargetMode="External"/><Relationship Id="rId48" Type="http://schemas.openxmlformats.org/officeDocument/2006/relationships/hyperlink" Target="https://hsdes.intel.com/appstore/generalapps/" TargetMode="External"/><Relationship Id="rId113" Type="http://schemas.openxmlformats.org/officeDocument/2006/relationships/image" Target="media/image37.emf"/><Relationship Id="rId320" Type="http://schemas.openxmlformats.org/officeDocument/2006/relationships/hyperlink" Target="https://intel.sharepoint.com/:u:/r/sites/ccgnvlclientsystempdt/Shared%20Documents/02_RVP_Engineering_Docs/02_NVL_HX_RVP/01_NVL_HX_RVP_Architecture/04_NVL_HX_RVP_PowerDelivery/NVL-Hx_Power_delivery_block_diagram.vsdx?d=w899e83eb4c404f0a92018e2f7508e6bd&amp;csf=1&amp;web=1&amp;e=aUwQiI" TargetMode="External"/><Relationship Id="rId155" Type="http://schemas.openxmlformats.org/officeDocument/2006/relationships/hyperlink" Target="https://hsdes.intel.com/appstore/generalapps/" TargetMode="External"/><Relationship Id="rId197" Type="http://schemas.openxmlformats.org/officeDocument/2006/relationships/image" Target="media/image67.emf"/><Relationship Id="rId362" Type="http://schemas.openxmlformats.org/officeDocument/2006/relationships/package" Target="embeddings/Microsoft_Visio_Drawing85.vsdx"/><Relationship Id="rId418" Type="http://schemas.openxmlformats.org/officeDocument/2006/relationships/hyperlink" Target="https://doclocator.intel.com/?ID=3BF541B5FDC74026BBB252C5F6463494&amp;Dir=Objects&amp;preview=1" TargetMode="External"/><Relationship Id="rId222" Type="http://schemas.openxmlformats.org/officeDocument/2006/relationships/package" Target="embeddings/Microsoft_Visio_Drawing52.vsdx"/><Relationship Id="rId264" Type="http://schemas.openxmlformats.org/officeDocument/2006/relationships/image" Target="media/image90.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2199AAF6C57D41B8DEC3111EC6F0C9" ma:contentTypeVersion="3" ma:contentTypeDescription="Create a new document." ma:contentTypeScope="" ma:versionID="2abc8166e29904bbcb2951dc8df3d64c">
  <xsd:schema xmlns:xsd="http://www.w3.org/2001/XMLSchema" xmlns:xs="http://www.w3.org/2001/XMLSchema" xmlns:p="http://schemas.microsoft.com/office/2006/metadata/properties" xmlns:ns2="18b538a9-f304-438f-8b78-3a6041ca0d15" targetNamespace="http://schemas.microsoft.com/office/2006/metadata/properties" ma:root="true" ma:fieldsID="a0e5811c38a56dc0c286d276ae927556" ns2:_="">
    <xsd:import namespace="18b538a9-f304-438f-8b78-3a6041ca0d15"/>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b538a9-f304-438f-8b78-3a6041ca0d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909FB56-ED20-4C37-BE88-E736AFA136C7}"/>
</file>

<file path=customXml/itemProps2.xml><?xml version="1.0" encoding="utf-8"?>
<ds:datastoreItem xmlns:ds="http://schemas.openxmlformats.org/officeDocument/2006/customXml" ds:itemID="{4003171D-B1FA-4ADB-9304-D54A58C1663F}">
  <ds:schemaRefs>
    <ds:schemaRef ds:uri="http://schemas.openxmlformats.org/officeDocument/2006/bibliography"/>
  </ds:schemaRefs>
</ds:datastoreItem>
</file>

<file path=customXml/itemProps3.xml><?xml version="1.0" encoding="utf-8"?>
<ds:datastoreItem xmlns:ds="http://schemas.openxmlformats.org/officeDocument/2006/customXml" ds:itemID="{B870AF86-3A5C-48BC-B576-F88CB70F9EF1}">
  <ds:schemaRefs>
    <ds:schemaRef ds:uri="http://schemas.microsoft.com/sharepoint/v3/contenttype/forms"/>
  </ds:schemaRefs>
</ds:datastoreItem>
</file>

<file path=customXml/itemProps4.xml><?xml version="1.0" encoding="utf-8"?>
<ds:datastoreItem xmlns:ds="http://schemas.openxmlformats.org/officeDocument/2006/customXml" ds:itemID="{702C37CC-33A3-499C-AC91-ECF51DB842C5}">
  <ds:schemaRefs>
    <ds:schemaRef ds:uri="http://www.w3.org/XML/1998/namespace"/>
    <ds:schemaRef ds:uri="http://schemas.openxmlformats.org/package/2006/metadata/core-properties"/>
    <ds:schemaRef ds:uri="http://purl.org/dc/elements/1.1/"/>
    <ds:schemaRef ds:uri="http://schemas.microsoft.com/office/2006/metadata/properties"/>
    <ds:schemaRef ds:uri="http://purl.org/dc/terms/"/>
    <ds:schemaRef ds:uri="http://schemas.microsoft.com/office/2006/documentManagement/types"/>
    <ds:schemaRef ds:uri="http://schemas.microsoft.com/office/infopath/2007/PartnerControls"/>
    <ds:schemaRef ds:uri="731deedb-5a6b-47c5-befa-746a90155ee6"/>
    <ds:schemaRef ds:uri="http://purl.org/dc/dcmitype/"/>
  </ds:schemaRefs>
</ds:datastoreItem>
</file>

<file path=docMetadata/LabelInfo.xml><?xml version="1.0" encoding="utf-8"?>
<clbl:labelList xmlns:clbl="http://schemas.microsoft.com/office/2020/mipLabelMetadata">
  <clbl:label id="{f9410587-2dbf-4cbf-9a99-5d54386da03f}" enabled="1" method="Privileged" siteId="{46c98d88-e344-4ed4-8496-4ed7712e255d}"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241</Pages>
  <Words>52717</Words>
  <Characters>300488</Characters>
  <Application>Microsoft Office Word</Application>
  <DocSecurity>0</DocSecurity>
  <Lines>2504</Lines>
  <Paragraphs>704</Paragraphs>
  <ScaleCrop>false</ScaleCrop>
  <Company>Intel Corporation</Company>
  <LinksUpToDate>false</LinksUpToDate>
  <CharactersWithSpaces>352501</CharactersWithSpaces>
  <SharedDoc>false</SharedDoc>
  <HLinks>
    <vt:vector size="4668" baseType="variant">
      <vt:variant>
        <vt:i4>524354</vt:i4>
      </vt:variant>
      <vt:variant>
        <vt:i4>5619</vt:i4>
      </vt:variant>
      <vt:variant>
        <vt:i4>0</vt:i4>
      </vt:variant>
      <vt:variant>
        <vt:i4>5</vt:i4>
      </vt:variant>
      <vt:variant>
        <vt:lpwstr>https://doclocator.intel.com/</vt:lpwstr>
      </vt:variant>
      <vt:variant>
        <vt:lpwstr/>
      </vt:variant>
      <vt:variant>
        <vt:i4>7733297</vt:i4>
      </vt:variant>
      <vt:variant>
        <vt:i4>5616</vt:i4>
      </vt:variant>
      <vt:variant>
        <vt:i4>0</vt:i4>
      </vt:variant>
      <vt:variant>
        <vt:i4>5</vt:i4>
      </vt:variant>
      <vt:variant>
        <vt:lpwstr>https://doclocator.intel.com/?ID=5C489DB75539441EB16632E57D23BABC&amp;Dir=Objects&amp;preview=1</vt:lpwstr>
      </vt:variant>
      <vt:variant>
        <vt:lpwstr/>
      </vt:variant>
      <vt:variant>
        <vt:i4>7995498</vt:i4>
      </vt:variant>
      <vt:variant>
        <vt:i4>5613</vt:i4>
      </vt:variant>
      <vt:variant>
        <vt:i4>0</vt:i4>
      </vt:variant>
      <vt:variant>
        <vt:i4>5</vt:i4>
      </vt:variant>
      <vt:variant>
        <vt:lpwstr>https://doclocator.intel.com/?ID=B91F24BE10E0498C9EE8B042F60461CC&amp;Dir=Objects&amp;preview=1</vt:lpwstr>
      </vt:variant>
      <vt:variant>
        <vt:lpwstr/>
      </vt:variant>
      <vt:variant>
        <vt:i4>2490464</vt:i4>
      </vt:variant>
      <vt:variant>
        <vt:i4>5610</vt:i4>
      </vt:variant>
      <vt:variant>
        <vt:i4>0</vt:i4>
      </vt:variant>
      <vt:variant>
        <vt:i4>5</vt:i4>
      </vt:variant>
      <vt:variant>
        <vt:lpwstr>https://doclocator.intel.com/?ID=3BF541B5FDC74026BBB252C5F6463494&amp;Dir=Objects&amp;preview=1</vt:lpwstr>
      </vt:variant>
      <vt:variant>
        <vt:lpwstr/>
      </vt:variant>
      <vt:variant>
        <vt:i4>3080248</vt:i4>
      </vt:variant>
      <vt:variant>
        <vt:i4>5607</vt:i4>
      </vt:variant>
      <vt:variant>
        <vt:i4>0</vt:i4>
      </vt:variant>
      <vt:variant>
        <vt:i4>5</vt:i4>
      </vt:variant>
      <vt:variant>
        <vt:lpwstr>https://doclocator.intel.com/?ID=F8354A5602B34C8597713300842C2C85&amp;Dir=Objects&amp;preview=1</vt:lpwstr>
      </vt:variant>
      <vt:variant>
        <vt:lpwstr/>
      </vt:variant>
      <vt:variant>
        <vt:i4>7929961</vt:i4>
      </vt:variant>
      <vt:variant>
        <vt:i4>5604</vt:i4>
      </vt:variant>
      <vt:variant>
        <vt:i4>0</vt:i4>
      </vt:variant>
      <vt:variant>
        <vt:i4>5</vt:i4>
      </vt:variant>
      <vt:variant>
        <vt:lpwstr>https://doclocator.intel.com/?ID=05E2F93A38D044A8AF962E352E24369D&amp;Dir=Objects&amp;preview=1</vt:lpwstr>
      </vt:variant>
      <vt:variant>
        <vt:lpwstr/>
      </vt:variant>
      <vt:variant>
        <vt:i4>327681</vt:i4>
      </vt:variant>
      <vt:variant>
        <vt:i4>5553</vt:i4>
      </vt:variant>
      <vt:variant>
        <vt:i4>0</vt:i4>
      </vt:variant>
      <vt:variant>
        <vt:i4>5</vt:i4>
      </vt:variant>
      <vt:variant>
        <vt:lpwstr>https://wiki.ith.intel.com/display/ITSDesignWiki/Chrome+H1DT+AIC</vt:lpwstr>
      </vt:variant>
      <vt:variant>
        <vt:lpwstr/>
      </vt:variant>
      <vt:variant>
        <vt:i4>5898256</vt:i4>
      </vt:variant>
      <vt:variant>
        <vt:i4>5532</vt:i4>
      </vt:variant>
      <vt:variant>
        <vt:i4>0</vt:i4>
      </vt:variant>
      <vt:variant>
        <vt:i4>5</vt:i4>
      </vt:variant>
      <vt:variant>
        <vt:lpwstr>https://hsdes.intel.com/appstore/article/</vt:lpwstr>
      </vt:variant>
      <vt:variant>
        <vt:lpwstr>/22020868008</vt:lpwstr>
      </vt:variant>
      <vt:variant>
        <vt:i4>6160406</vt:i4>
      </vt:variant>
      <vt:variant>
        <vt:i4>5529</vt:i4>
      </vt:variant>
      <vt:variant>
        <vt:i4>0</vt:i4>
      </vt:variant>
      <vt:variant>
        <vt:i4>5</vt:i4>
      </vt:variant>
      <vt:variant>
        <vt:lpwstr>https://hsdes.intel.com/appstore/article/</vt:lpwstr>
      </vt:variant>
      <vt:variant>
        <vt:lpwstr>/22020868468</vt:lpwstr>
      </vt:variant>
      <vt:variant>
        <vt:i4>5373973</vt:i4>
      </vt:variant>
      <vt:variant>
        <vt:i4>5526</vt:i4>
      </vt:variant>
      <vt:variant>
        <vt:i4>0</vt:i4>
      </vt:variant>
      <vt:variant>
        <vt:i4>5</vt:i4>
      </vt:variant>
      <vt:variant>
        <vt:lpwstr>https://hsdes.intel.com/appstore/article/</vt:lpwstr>
      </vt:variant>
      <vt:variant>
        <vt:lpwstr>/22020868050</vt:lpwstr>
      </vt:variant>
      <vt:variant>
        <vt:i4>5308434</vt:i4>
      </vt:variant>
      <vt:variant>
        <vt:i4>5523</vt:i4>
      </vt:variant>
      <vt:variant>
        <vt:i4>0</vt:i4>
      </vt:variant>
      <vt:variant>
        <vt:i4>5</vt:i4>
      </vt:variant>
      <vt:variant>
        <vt:lpwstr>https://hsdes.intel.com/appstore/article/</vt:lpwstr>
      </vt:variant>
      <vt:variant>
        <vt:lpwstr>/22020868023</vt:lpwstr>
      </vt:variant>
      <vt:variant>
        <vt:i4>6225943</vt:i4>
      </vt:variant>
      <vt:variant>
        <vt:i4>5520</vt:i4>
      </vt:variant>
      <vt:variant>
        <vt:i4>0</vt:i4>
      </vt:variant>
      <vt:variant>
        <vt:i4>5</vt:i4>
      </vt:variant>
      <vt:variant>
        <vt:lpwstr>https://hsdes.intel.com/appstore/article/</vt:lpwstr>
      </vt:variant>
      <vt:variant>
        <vt:lpwstr>/22020867984</vt:lpwstr>
      </vt:variant>
      <vt:variant>
        <vt:i4>6225948</vt:i4>
      </vt:variant>
      <vt:variant>
        <vt:i4>5517</vt:i4>
      </vt:variant>
      <vt:variant>
        <vt:i4>0</vt:i4>
      </vt:variant>
      <vt:variant>
        <vt:i4>5</vt:i4>
      </vt:variant>
      <vt:variant>
        <vt:lpwstr>https://hsdes.intel.com/appstore/article/</vt:lpwstr>
      </vt:variant>
      <vt:variant>
        <vt:lpwstr>/22020862964</vt:lpwstr>
      </vt:variant>
      <vt:variant>
        <vt:i4>5963794</vt:i4>
      </vt:variant>
      <vt:variant>
        <vt:i4>5514</vt:i4>
      </vt:variant>
      <vt:variant>
        <vt:i4>0</vt:i4>
      </vt:variant>
      <vt:variant>
        <vt:i4>5</vt:i4>
      </vt:variant>
      <vt:variant>
        <vt:lpwstr>https://hsdes.intel.com/appstore/article/</vt:lpwstr>
      </vt:variant>
      <vt:variant>
        <vt:lpwstr>/22020862881</vt:lpwstr>
      </vt:variant>
      <vt:variant>
        <vt:i4>5439514</vt:i4>
      </vt:variant>
      <vt:variant>
        <vt:i4>5511</vt:i4>
      </vt:variant>
      <vt:variant>
        <vt:i4>0</vt:i4>
      </vt:variant>
      <vt:variant>
        <vt:i4>5</vt:i4>
      </vt:variant>
      <vt:variant>
        <vt:lpwstr>https://hsdes.intel.com/appstore/article/</vt:lpwstr>
      </vt:variant>
      <vt:variant>
        <vt:lpwstr>/22020862809</vt:lpwstr>
      </vt:variant>
      <vt:variant>
        <vt:i4>5636114</vt:i4>
      </vt:variant>
      <vt:variant>
        <vt:i4>5508</vt:i4>
      </vt:variant>
      <vt:variant>
        <vt:i4>0</vt:i4>
      </vt:variant>
      <vt:variant>
        <vt:i4>5</vt:i4>
      </vt:variant>
      <vt:variant>
        <vt:lpwstr>https://hsdes.intel.com/appstore/article/</vt:lpwstr>
      </vt:variant>
      <vt:variant>
        <vt:lpwstr>/22020862783</vt:lpwstr>
      </vt:variant>
      <vt:variant>
        <vt:i4>5439518</vt:i4>
      </vt:variant>
      <vt:variant>
        <vt:i4>5505</vt:i4>
      </vt:variant>
      <vt:variant>
        <vt:i4>0</vt:i4>
      </vt:variant>
      <vt:variant>
        <vt:i4>5</vt:i4>
      </vt:variant>
      <vt:variant>
        <vt:lpwstr>https://hsdes.intel.com/appstore/article/</vt:lpwstr>
      </vt:variant>
      <vt:variant>
        <vt:lpwstr>/22020862746</vt:lpwstr>
      </vt:variant>
      <vt:variant>
        <vt:i4>5570578</vt:i4>
      </vt:variant>
      <vt:variant>
        <vt:i4>5502</vt:i4>
      </vt:variant>
      <vt:variant>
        <vt:i4>0</vt:i4>
      </vt:variant>
      <vt:variant>
        <vt:i4>5</vt:i4>
      </vt:variant>
      <vt:variant>
        <vt:lpwstr>https://hsdes.intel.com/appstore/article/</vt:lpwstr>
      </vt:variant>
      <vt:variant>
        <vt:lpwstr>/22020862681</vt:lpwstr>
      </vt:variant>
      <vt:variant>
        <vt:i4>5963798</vt:i4>
      </vt:variant>
      <vt:variant>
        <vt:i4>5499</vt:i4>
      </vt:variant>
      <vt:variant>
        <vt:i4>0</vt:i4>
      </vt:variant>
      <vt:variant>
        <vt:i4>5</vt:i4>
      </vt:variant>
      <vt:variant>
        <vt:lpwstr>https://hsdes.intel.com/appstore/article/</vt:lpwstr>
      </vt:variant>
      <vt:variant>
        <vt:lpwstr>/22020786077</vt:lpwstr>
      </vt:variant>
      <vt:variant>
        <vt:i4>5832724</vt:i4>
      </vt:variant>
      <vt:variant>
        <vt:i4>5496</vt:i4>
      </vt:variant>
      <vt:variant>
        <vt:i4>0</vt:i4>
      </vt:variant>
      <vt:variant>
        <vt:i4>5</vt:i4>
      </vt:variant>
      <vt:variant>
        <vt:lpwstr>https://hsdes.intel.com/appstore/article/</vt:lpwstr>
      </vt:variant>
      <vt:variant>
        <vt:lpwstr>/22020693612</vt:lpwstr>
      </vt:variant>
      <vt:variant>
        <vt:i4>6160414</vt:i4>
      </vt:variant>
      <vt:variant>
        <vt:i4>5493</vt:i4>
      </vt:variant>
      <vt:variant>
        <vt:i4>0</vt:i4>
      </vt:variant>
      <vt:variant>
        <vt:i4>5</vt:i4>
      </vt:variant>
      <vt:variant>
        <vt:lpwstr>https://hsdes.intel.com/appstore/article/</vt:lpwstr>
      </vt:variant>
      <vt:variant>
        <vt:lpwstr>/14023898586</vt:lpwstr>
      </vt:variant>
      <vt:variant>
        <vt:i4>5636117</vt:i4>
      </vt:variant>
      <vt:variant>
        <vt:i4>5490</vt:i4>
      </vt:variant>
      <vt:variant>
        <vt:i4>0</vt:i4>
      </vt:variant>
      <vt:variant>
        <vt:i4>5</vt:i4>
      </vt:variant>
      <vt:variant>
        <vt:lpwstr>https://hsdes.intel.com/appstore/article/</vt:lpwstr>
      </vt:variant>
      <vt:variant>
        <vt:lpwstr>/18040606293</vt:lpwstr>
      </vt:variant>
      <vt:variant>
        <vt:i4>8192111</vt:i4>
      </vt:variant>
      <vt:variant>
        <vt:i4>5460</vt:i4>
      </vt:variant>
      <vt:variant>
        <vt:i4>0</vt:i4>
      </vt:variant>
      <vt:variant>
        <vt:i4>5</vt:i4>
      </vt:variant>
      <vt:variant>
        <vt:lpwstr>https://goto.intel.com/rvpnestwiki</vt:lpwstr>
      </vt:variant>
      <vt:variant>
        <vt:lpwstr/>
      </vt:variant>
      <vt:variant>
        <vt:i4>1114159</vt:i4>
      </vt:variant>
      <vt:variant>
        <vt:i4>5445</vt:i4>
      </vt:variant>
      <vt:variant>
        <vt:i4>0</vt:i4>
      </vt:variant>
      <vt:variant>
        <vt:i4>5</vt:i4>
      </vt:variant>
      <vt:variant>
        <vt:lpwstr>https://intel.sharepoint.com/:f:/r/sites/ccgcpecpsucpsquid/Shared Documents/UCP_SQUID_RVP_HAS?csf=1&amp;web=1&amp;e=TScmQU</vt:lpwstr>
      </vt:variant>
      <vt:variant>
        <vt:lpwstr/>
      </vt:variant>
      <vt:variant>
        <vt:i4>5767187</vt:i4>
      </vt:variant>
      <vt:variant>
        <vt:i4>5442</vt:i4>
      </vt:variant>
      <vt:variant>
        <vt:i4>0</vt:i4>
      </vt:variant>
      <vt:variant>
        <vt:i4>5</vt:i4>
      </vt:variant>
      <vt:variant>
        <vt:lpwstr>https://intel.sharepoint.com/sites/ccgcpecpsucpsquid/Shared Documents/Forms/AllItems.aspx?ct=1723197334174&amp;or=Teams%2DHL&amp;ga=1&amp;viewid=d291c6dd%2D709e%2D4f99%2D9702%2Dd79f719c7a23</vt:lpwstr>
      </vt:variant>
      <vt:variant>
        <vt:lpwstr/>
      </vt:variant>
      <vt:variant>
        <vt:i4>2031693</vt:i4>
      </vt:variant>
      <vt:variant>
        <vt:i4>5439</vt:i4>
      </vt:variant>
      <vt:variant>
        <vt:i4>0</vt:i4>
      </vt:variant>
      <vt:variant>
        <vt:i4>5</vt:i4>
      </vt:variant>
      <vt:variant>
        <vt:lpwstr>https://intel.sharepoint.com/:p:/s/ccgcpecpsrvp-UCP_SQUID/Edltybsz7_9MtUMPnKJBkbQBlhuvZU9hDzNMKZx6WVuUUA?e=M3iKxH</vt:lpwstr>
      </vt:variant>
      <vt:variant>
        <vt:lpwstr/>
      </vt:variant>
      <vt:variant>
        <vt:i4>1376359</vt:i4>
      </vt:variant>
      <vt:variant>
        <vt:i4>5430</vt:i4>
      </vt:variant>
      <vt:variant>
        <vt:i4>0</vt:i4>
      </vt:variant>
      <vt:variant>
        <vt:i4>5</vt:i4>
      </vt:variant>
      <vt:variant>
        <vt:lpwstr>https://intel.sharepoint.com/:w:/s/ccgcpecpsrvpdaconestop/EX_dafmNq9lMlAKKDY8mw7cB-4BuboivaDIRY6f64SjFrg?e=k2CJ9y</vt:lpwstr>
      </vt:variant>
      <vt:variant>
        <vt:lpwstr/>
      </vt:variant>
      <vt:variant>
        <vt:i4>1441862</vt:i4>
      </vt:variant>
      <vt:variant>
        <vt:i4>5427</vt:i4>
      </vt:variant>
      <vt:variant>
        <vt:i4>0</vt:i4>
      </vt:variant>
      <vt:variant>
        <vt:i4>5</vt:i4>
      </vt:variant>
      <vt:variant>
        <vt:lpwstr>https://intel.sharepoint.com/:v:/s/ccgcpecpsrvpdaconestop/EXbeSt-zbJxKpYFbl0m4h-YBjCnkmIYZaRULZLlh7Y92OQ?e=h4VAB7</vt:lpwstr>
      </vt:variant>
      <vt:variant>
        <vt:lpwstr/>
      </vt:variant>
      <vt:variant>
        <vt:i4>1966158</vt:i4>
      </vt:variant>
      <vt:variant>
        <vt:i4>5424</vt:i4>
      </vt:variant>
      <vt:variant>
        <vt:i4>0</vt:i4>
      </vt:variant>
      <vt:variant>
        <vt:i4>5</vt:i4>
      </vt:variant>
      <vt:variant>
        <vt:lpwstr>https://intel.sharepoint.com/:f:/r/sites/ccgcpecpsrvpdaconestop/Shared Documents/RVP Health DAC HAS Template?csf=1&amp;web=1&amp;e=aT6CX6</vt:lpwstr>
      </vt:variant>
      <vt:variant>
        <vt:lpwstr/>
      </vt:variant>
      <vt:variant>
        <vt:i4>6160386</vt:i4>
      </vt:variant>
      <vt:variant>
        <vt:i4>5421</vt:i4>
      </vt:variant>
      <vt:variant>
        <vt:i4>0</vt:i4>
      </vt:variant>
      <vt:variant>
        <vt:i4>5</vt:i4>
      </vt:variant>
      <vt:variant>
        <vt:lpwstr>https://intel.sharepoint.com/sites/ccgcpecpsrvpdaconestop</vt:lpwstr>
      </vt:variant>
      <vt:variant>
        <vt:lpwstr/>
      </vt:variant>
      <vt:variant>
        <vt:i4>851978</vt:i4>
      </vt:variant>
      <vt:variant>
        <vt:i4>5418</vt:i4>
      </vt:variant>
      <vt:variant>
        <vt:i4>0</vt:i4>
      </vt:variant>
      <vt:variant>
        <vt:i4>5</vt:i4>
      </vt:variant>
      <vt:variant>
        <vt:lpwstr>https://goto.intel.com/rvpdac</vt:lpwstr>
      </vt:variant>
      <vt:variant>
        <vt:lpwstr/>
      </vt:variant>
      <vt:variant>
        <vt:i4>3997801</vt:i4>
      </vt:variant>
      <vt:variant>
        <vt:i4>5415</vt:i4>
      </vt:variant>
      <vt:variant>
        <vt:i4>0</vt:i4>
      </vt:variant>
      <vt:variant>
        <vt:i4>5</vt:i4>
      </vt:variant>
      <vt:variant>
        <vt:lpwstr>https://wiki.ith.intel.com/pages/viewpage.action?pageId=2942040561</vt:lpwstr>
      </vt:variant>
      <vt:variant>
        <vt:lpwstr/>
      </vt:variant>
      <vt:variant>
        <vt:i4>8061014</vt:i4>
      </vt:variant>
      <vt:variant>
        <vt:i4>5412</vt:i4>
      </vt:variant>
      <vt:variant>
        <vt:i4>0</vt:i4>
      </vt:variant>
      <vt:variant>
        <vt:i4>5</vt:i4>
      </vt:variant>
      <vt:variant>
        <vt:lpwstr>https://wiki.ith.intel.com/display/vjs/PMR+BKM?preview=/2076223581/2076223588/PMR_BKM.pptxdf</vt:lpwstr>
      </vt:variant>
      <vt:variant>
        <vt:lpwstr/>
      </vt:variant>
      <vt:variant>
        <vt:i4>8061014</vt:i4>
      </vt:variant>
      <vt:variant>
        <vt:i4>5406</vt:i4>
      </vt:variant>
      <vt:variant>
        <vt:i4>0</vt:i4>
      </vt:variant>
      <vt:variant>
        <vt:i4>5</vt:i4>
      </vt:variant>
      <vt:variant>
        <vt:lpwstr>https://wiki.ith.intel.com/display/vjs/PMR+BKM?preview=/2076223581/2076223588/PMR_BKM.pptxdf</vt:lpwstr>
      </vt:variant>
      <vt:variant>
        <vt:lpwstr/>
      </vt:variant>
      <vt:variant>
        <vt:i4>3080196</vt:i4>
      </vt:variant>
      <vt:variant>
        <vt:i4>5382</vt:i4>
      </vt:variant>
      <vt:variant>
        <vt:i4>0</vt:i4>
      </vt:variant>
      <vt:variant>
        <vt:i4>5</vt:i4>
      </vt:variant>
      <vt:variant>
        <vt:lpwstr/>
      </vt:variant>
      <vt:variant>
        <vt:lpwstr>_SINAI_to_CPU</vt:lpwstr>
      </vt:variant>
      <vt:variant>
        <vt:i4>3080196</vt:i4>
      </vt:variant>
      <vt:variant>
        <vt:i4>5379</vt:i4>
      </vt:variant>
      <vt:variant>
        <vt:i4>0</vt:i4>
      </vt:variant>
      <vt:variant>
        <vt:i4>5</vt:i4>
      </vt:variant>
      <vt:variant>
        <vt:lpwstr/>
      </vt:variant>
      <vt:variant>
        <vt:lpwstr>_SINAI_to_CPU</vt:lpwstr>
      </vt:variant>
      <vt:variant>
        <vt:i4>3670065</vt:i4>
      </vt:variant>
      <vt:variant>
        <vt:i4>5364</vt:i4>
      </vt:variant>
      <vt:variant>
        <vt:i4>0</vt:i4>
      </vt:variant>
      <vt:variant>
        <vt:i4>5</vt:i4>
      </vt:variant>
      <vt:variant>
        <vt:lpwstr>https://wiki.ith.intel.com/display/ITPII/UTAG+-+USB+JTAG+Probe</vt:lpwstr>
      </vt:variant>
      <vt:variant>
        <vt:lpwstr/>
      </vt:variant>
      <vt:variant>
        <vt:i4>2031685</vt:i4>
      </vt:variant>
      <vt:variant>
        <vt:i4>5361</vt:i4>
      </vt:variant>
      <vt:variant>
        <vt:i4>0</vt:i4>
      </vt:variant>
      <vt:variant>
        <vt:i4>5</vt:i4>
      </vt:variant>
      <vt:variant>
        <vt:lpwstr>https://wiki.ith.intel.com/display/ITPII/LTB+-+Lauterbach+Combiprobe</vt:lpwstr>
      </vt:variant>
      <vt:variant>
        <vt:lpwstr/>
      </vt:variant>
      <vt:variant>
        <vt:i4>1835019</vt:i4>
      </vt:variant>
      <vt:variant>
        <vt:i4>5358</vt:i4>
      </vt:variant>
      <vt:variant>
        <vt:i4>0</vt:i4>
      </vt:variant>
      <vt:variant>
        <vt:i4>5</vt:i4>
      </vt:variant>
      <vt:variant>
        <vt:lpwstr>https://wiki.ith.intel.com/display/ITPII/LCP+-+Low+Cost+Probe</vt:lpwstr>
      </vt:variant>
      <vt:variant>
        <vt:lpwstr/>
      </vt:variant>
      <vt:variant>
        <vt:i4>3276924</vt:i4>
      </vt:variant>
      <vt:variant>
        <vt:i4>5355</vt:i4>
      </vt:variant>
      <vt:variant>
        <vt:i4>0</vt:i4>
      </vt:variant>
      <vt:variant>
        <vt:i4>5</vt:i4>
      </vt:variant>
      <vt:variant>
        <vt:lpwstr>https://wiki.ith.intel.com/display/ITPII/DbC+-+Debug+Cable</vt:lpwstr>
      </vt:variant>
      <vt:variant>
        <vt:lpwstr/>
      </vt:variant>
      <vt:variant>
        <vt:i4>5767238</vt:i4>
      </vt:variant>
      <vt:variant>
        <vt:i4>5352</vt:i4>
      </vt:variant>
      <vt:variant>
        <vt:i4>0</vt:i4>
      </vt:variant>
      <vt:variant>
        <vt:i4>5</vt:i4>
      </vt:variant>
      <vt:variant>
        <vt:lpwstr>https://wiki.ith.intel.com/display/ITPII/CCA+-+Closed+Chassis+Adapter</vt:lpwstr>
      </vt:variant>
      <vt:variant>
        <vt:lpwstr/>
      </vt:variant>
      <vt:variant>
        <vt:i4>4784198</vt:i4>
      </vt:variant>
      <vt:variant>
        <vt:i4>5349</vt:i4>
      </vt:variant>
      <vt:variant>
        <vt:i4>0</vt:i4>
      </vt:variant>
      <vt:variant>
        <vt:i4>5</vt:i4>
      </vt:variant>
      <vt:variant>
        <vt:lpwstr>https://wiki.ith.intel.com/display/ITPII/XDP+-+Extensible+Debug+Port</vt:lpwstr>
      </vt:variant>
      <vt:variant>
        <vt:lpwstr/>
      </vt:variant>
      <vt:variant>
        <vt:i4>1310781</vt:i4>
      </vt:variant>
      <vt:variant>
        <vt:i4>5304</vt:i4>
      </vt:variant>
      <vt:variant>
        <vt:i4>0</vt:i4>
      </vt:variant>
      <vt:variant>
        <vt:i4>5</vt:i4>
      </vt:variant>
      <vt:variant>
        <vt:lpwstr/>
      </vt:variant>
      <vt:variant>
        <vt:lpwstr>_Toc56149809</vt:lpwstr>
      </vt:variant>
      <vt:variant>
        <vt:i4>4653157</vt:i4>
      </vt:variant>
      <vt:variant>
        <vt:i4>5286</vt:i4>
      </vt:variant>
      <vt:variant>
        <vt:i4>0</vt:i4>
      </vt:variant>
      <vt:variant>
        <vt:i4>5</vt:i4>
      </vt:variant>
      <vt:variant>
        <vt:lpwstr/>
      </vt:variant>
      <vt:variant>
        <vt:lpwstr>_Box_Stssress_Tool</vt:lpwstr>
      </vt:variant>
      <vt:variant>
        <vt:i4>2031635</vt:i4>
      </vt:variant>
      <vt:variant>
        <vt:i4>5283</vt:i4>
      </vt:variant>
      <vt:variant>
        <vt:i4>0</vt:i4>
      </vt:variant>
      <vt:variant>
        <vt:i4>5</vt:i4>
      </vt:variant>
      <vt:variant>
        <vt:lpwstr/>
      </vt:variant>
      <vt:variant>
        <vt:lpwstr>_RVP_NEST</vt:lpwstr>
      </vt:variant>
      <vt:variant>
        <vt:i4>6750217</vt:i4>
      </vt:variant>
      <vt:variant>
        <vt:i4>5280</vt:i4>
      </vt:variant>
      <vt:variant>
        <vt:i4>0</vt:i4>
      </vt:variant>
      <vt:variant>
        <vt:i4>5</vt:i4>
      </vt:variant>
      <vt:variant>
        <vt:lpwstr/>
      </vt:variant>
      <vt:variant>
        <vt:lpwstr>_UCP-SQUID</vt:lpwstr>
      </vt:variant>
      <vt:variant>
        <vt:i4>4259955</vt:i4>
      </vt:variant>
      <vt:variant>
        <vt:i4>5277</vt:i4>
      </vt:variant>
      <vt:variant>
        <vt:i4>0</vt:i4>
      </vt:variant>
      <vt:variant>
        <vt:i4>5</vt:i4>
      </vt:variant>
      <vt:variant>
        <vt:lpwstr/>
      </vt:variant>
      <vt:variant>
        <vt:lpwstr>_RVP_Health_DAC</vt:lpwstr>
      </vt:variant>
      <vt:variant>
        <vt:i4>524346</vt:i4>
      </vt:variant>
      <vt:variant>
        <vt:i4>5274</vt:i4>
      </vt:variant>
      <vt:variant>
        <vt:i4>0</vt:i4>
      </vt:variant>
      <vt:variant>
        <vt:i4>5</vt:i4>
      </vt:variant>
      <vt:variant>
        <vt:lpwstr/>
      </vt:variant>
      <vt:variant>
        <vt:lpwstr>_LEDs</vt:lpwstr>
      </vt:variant>
      <vt:variant>
        <vt:i4>60</vt:i4>
      </vt:variant>
      <vt:variant>
        <vt:i4>5271</vt:i4>
      </vt:variant>
      <vt:variant>
        <vt:i4>0</vt:i4>
      </vt:variant>
      <vt:variant>
        <vt:i4>5</vt:i4>
      </vt:variant>
      <vt:variant>
        <vt:lpwstr/>
      </vt:variant>
      <vt:variant>
        <vt:lpwstr>_Serial_Debug_Console</vt:lpwstr>
      </vt:variant>
      <vt:variant>
        <vt:i4>3342360</vt:i4>
      </vt:variant>
      <vt:variant>
        <vt:i4>5268</vt:i4>
      </vt:variant>
      <vt:variant>
        <vt:i4>0</vt:i4>
      </vt:variant>
      <vt:variant>
        <vt:i4>5</vt:i4>
      </vt:variant>
      <vt:variant>
        <vt:lpwstr/>
      </vt:variant>
      <vt:variant>
        <vt:lpwstr>_PORT80_Display_Output</vt:lpwstr>
      </vt:variant>
      <vt:variant>
        <vt:i4>4849783</vt:i4>
      </vt:variant>
      <vt:variant>
        <vt:i4>5265</vt:i4>
      </vt:variant>
      <vt:variant>
        <vt:i4>0</vt:i4>
      </vt:variant>
      <vt:variant>
        <vt:i4>5</vt:i4>
      </vt:variant>
      <vt:variant>
        <vt:lpwstr/>
      </vt:variant>
      <vt:variant>
        <vt:lpwstr>_PM_Sideband_Header</vt:lpwstr>
      </vt:variant>
      <vt:variant>
        <vt:i4>1179658</vt:i4>
      </vt:variant>
      <vt:variant>
        <vt:i4>5262</vt:i4>
      </vt:variant>
      <vt:variant>
        <vt:i4>0</vt:i4>
      </vt:variant>
      <vt:variant>
        <vt:i4>5</vt:i4>
      </vt:variant>
      <vt:variant>
        <vt:lpwstr/>
      </vt:variant>
      <vt:variant>
        <vt:lpwstr>_INTEC_Header</vt:lpwstr>
      </vt:variant>
      <vt:variant>
        <vt:i4>917556</vt:i4>
      </vt:variant>
      <vt:variant>
        <vt:i4>5259</vt:i4>
      </vt:variant>
      <vt:variant>
        <vt:i4>0</vt:i4>
      </vt:variant>
      <vt:variant>
        <vt:i4>5</vt:i4>
      </vt:variant>
      <vt:variant>
        <vt:lpwstr/>
      </vt:variant>
      <vt:variant>
        <vt:lpwstr>_SINAI2/NEVO_(Initial_mapping,</vt:lpwstr>
      </vt:variant>
      <vt:variant>
        <vt:i4>6881339</vt:i4>
      </vt:variant>
      <vt:variant>
        <vt:i4>5229</vt:i4>
      </vt:variant>
      <vt:variant>
        <vt:i4>0</vt:i4>
      </vt:variant>
      <vt:variant>
        <vt:i4>5</vt:i4>
      </vt:variant>
      <vt:variant>
        <vt:lpwstr>https://docs.intel.com/documents/arch_dfd/IDPS/Rev1p2/Intel Debug Port Specification_rev1p2.html</vt:lpwstr>
      </vt:variant>
      <vt:variant>
        <vt:lpwstr>revision-history</vt:lpwstr>
      </vt:variant>
      <vt:variant>
        <vt:i4>2883702</vt:i4>
      </vt:variant>
      <vt:variant>
        <vt:i4>5190</vt:i4>
      </vt:variant>
      <vt:variant>
        <vt:i4>0</vt:i4>
      </vt:variant>
      <vt:variant>
        <vt:i4>5</vt:i4>
      </vt:variant>
      <vt:variant>
        <vt:lpwstr>https://wiki.ith.intel.com/display/ITSDesignWiki/TTK3+Connector</vt:lpwstr>
      </vt:variant>
      <vt:variant>
        <vt:lpwstr/>
      </vt:variant>
      <vt:variant>
        <vt:i4>983043</vt:i4>
      </vt:variant>
      <vt:variant>
        <vt:i4>5187</vt:i4>
      </vt:variant>
      <vt:variant>
        <vt:i4>0</vt:i4>
      </vt:variant>
      <vt:variant>
        <vt:i4>5</vt:i4>
      </vt:variant>
      <vt:variant>
        <vt:lpwstr>https://wiki.ith.intel.com/display/ITSDesignWiki/SINAI+Connector</vt:lpwstr>
      </vt:variant>
      <vt:variant>
        <vt:lpwstr/>
      </vt:variant>
      <vt:variant>
        <vt:i4>5570642</vt:i4>
      </vt:variant>
      <vt:variant>
        <vt:i4>5178</vt:i4>
      </vt:variant>
      <vt:variant>
        <vt:i4>0</vt:i4>
      </vt:variant>
      <vt:variant>
        <vt:i4>5</vt:i4>
      </vt:variant>
      <vt:variant>
        <vt:lpwstr>https://hsdes.intel.com/appstore/generalapps/</vt:lpwstr>
      </vt:variant>
      <vt:variant>
        <vt:lpwstr>/pages/community/16025392167?queryId=16025576218</vt:lpwstr>
      </vt:variant>
      <vt:variant>
        <vt:i4>5439583</vt:i4>
      </vt:variant>
      <vt:variant>
        <vt:i4>5175</vt:i4>
      </vt:variant>
      <vt:variant>
        <vt:i4>0</vt:i4>
      </vt:variant>
      <vt:variant>
        <vt:i4>5</vt:i4>
      </vt:variant>
      <vt:variant>
        <vt:lpwstr>https://hsdes.intel.com/appstore/generalapps/</vt:lpwstr>
      </vt:variant>
      <vt:variant>
        <vt:lpwstr>/pages/community/16025392167?queryId=16025395694</vt:lpwstr>
      </vt:variant>
      <vt:variant>
        <vt:i4>5570642</vt:i4>
      </vt:variant>
      <vt:variant>
        <vt:i4>5172</vt:i4>
      </vt:variant>
      <vt:variant>
        <vt:i4>0</vt:i4>
      </vt:variant>
      <vt:variant>
        <vt:i4>5</vt:i4>
      </vt:variant>
      <vt:variant>
        <vt:lpwstr>https://hsdes.intel.com/appstore/generalapps/</vt:lpwstr>
      </vt:variant>
      <vt:variant>
        <vt:lpwstr>/pages/community/16025392167?queryId=16025576218</vt:lpwstr>
      </vt:variant>
      <vt:variant>
        <vt:i4>4063322</vt:i4>
      </vt:variant>
      <vt:variant>
        <vt:i4>5154</vt:i4>
      </vt:variant>
      <vt:variant>
        <vt:i4>0</vt:i4>
      </vt:variant>
      <vt:variant>
        <vt:i4>5</vt:i4>
      </vt:variant>
      <vt:variant>
        <vt:lpwstr>https://docs.intel.com/documents/pch_doc/NVL/PCH/HAS/Chap03_NVL_PCH_Pins_Chap18_GPIO_Automation/Chap03_NVL_PCH_Pins_Chap18_GPIO_Automation.html</vt:lpwstr>
      </vt:variant>
      <vt:variant>
        <vt:lpwstr/>
      </vt:variant>
      <vt:variant>
        <vt:i4>5832796</vt:i4>
      </vt:variant>
      <vt:variant>
        <vt:i4>5151</vt:i4>
      </vt:variant>
      <vt:variant>
        <vt:i4>0</vt:i4>
      </vt:variant>
      <vt:variant>
        <vt:i4>5</vt:i4>
      </vt:variant>
      <vt:variant>
        <vt:lpwstr>https://docs.intel.com/documents/pch_doc/NVL/PCD-H/HAS/Chap03_NVL_Pins/nvl-pcd-h_pinlist.html</vt:lpwstr>
      </vt:variant>
      <vt:variant>
        <vt:lpwstr/>
      </vt:variant>
      <vt:variant>
        <vt:i4>589879</vt:i4>
      </vt:variant>
      <vt:variant>
        <vt:i4>5133</vt:i4>
      </vt:variant>
      <vt:variant>
        <vt:i4>0</vt:i4>
      </vt:variant>
      <vt:variant>
        <vt:i4>5</vt:i4>
      </vt:variant>
      <vt:variant>
        <vt:lpwstr>https://intel.sharepoint.com/:u:/r/sites/ccgnvlclientsystempdt/Shared Documents/02_RVP_Engineering_Docs/02_NVL_HX_RVP/01_NVL_HX_RVP_Architecture/04_NVL_HX_RVP_PowerDelivery/NVL-Hx_Power_sequence_diagram.vsdx?d=w4db044d5ab2a431082a6b13371b67339&amp;csf=1&amp;web=1&amp;e=wOUxRm</vt:lpwstr>
      </vt:variant>
      <vt:variant>
        <vt:lpwstr/>
      </vt:variant>
      <vt:variant>
        <vt:i4>4718611</vt:i4>
      </vt:variant>
      <vt:variant>
        <vt:i4>5118</vt:i4>
      </vt:variant>
      <vt:variant>
        <vt:i4>0</vt:i4>
      </vt:variant>
      <vt:variant>
        <vt:i4>5</vt:i4>
      </vt:variant>
      <vt:variant>
        <vt:lpwstr>https://intel.sharepoint.com/:u:/r/sites/ccgnvlclientsystempdt/Shared Documents/02_RVP_Engineering_Docs/02_NVL_HX_RVP/01_NVL_HX_RVP_Architecture/04_NVL_HX_RVP_PowerDelivery/NVL-Hx_Power_delivery_block_diagram.vsdx?d=w899e83eb4c404f0a92018e2f7508e6bd&amp;csf=1&amp;web=1&amp;e=aUwQiI</vt:lpwstr>
      </vt:variant>
      <vt:variant>
        <vt:lpwstr/>
      </vt:variant>
      <vt:variant>
        <vt:i4>104</vt:i4>
      </vt:variant>
      <vt:variant>
        <vt:i4>5094</vt:i4>
      </vt:variant>
      <vt:variant>
        <vt:i4>0</vt:i4>
      </vt:variant>
      <vt:variant>
        <vt:i4>5</vt:i4>
      </vt:variant>
      <vt:variant>
        <vt:lpwstr>https://intel.sharepoint.com/:x:/r/sites/CCGPowerManagementArchitecture/Shared Documents/2026 - NVL/xxxxxx_NVL_Wake_Device_Event_Rev0p82.xlsx?d=wb1617469f1b44d07a28a3eb286f80aa9&amp;csf=1&amp;web=1&amp;e=lv1E9R</vt:lpwstr>
      </vt:variant>
      <vt:variant>
        <vt:lpwstr/>
      </vt:variant>
      <vt:variant>
        <vt:i4>5570642</vt:i4>
      </vt:variant>
      <vt:variant>
        <vt:i4>5088</vt:i4>
      </vt:variant>
      <vt:variant>
        <vt:i4>0</vt:i4>
      </vt:variant>
      <vt:variant>
        <vt:i4>5</vt:i4>
      </vt:variant>
      <vt:variant>
        <vt:lpwstr>https://hsdes.intel.com/appstore/generalapps/</vt:lpwstr>
      </vt:variant>
      <vt:variant>
        <vt:lpwstr>/pages/community/16025392167?queryId=16025576218</vt:lpwstr>
      </vt:variant>
      <vt:variant>
        <vt:i4>5701715</vt:i4>
      </vt:variant>
      <vt:variant>
        <vt:i4>5085</vt:i4>
      </vt:variant>
      <vt:variant>
        <vt:i4>0</vt:i4>
      </vt:variant>
      <vt:variant>
        <vt:i4>5</vt:i4>
      </vt:variant>
      <vt:variant>
        <vt:lpwstr>https://hsdes.intel.com/appstore/generalapps/</vt:lpwstr>
      </vt:variant>
      <vt:variant>
        <vt:lpwstr>/pages/community/16025392167?queryId=16025395157</vt:lpwstr>
      </vt:variant>
      <vt:variant>
        <vt:i4>5636183</vt:i4>
      </vt:variant>
      <vt:variant>
        <vt:i4>5082</vt:i4>
      </vt:variant>
      <vt:variant>
        <vt:i4>0</vt:i4>
      </vt:variant>
      <vt:variant>
        <vt:i4>5</vt:i4>
      </vt:variant>
      <vt:variant>
        <vt:lpwstr>https://hsdes.intel.com/appstore/generalapps/</vt:lpwstr>
      </vt:variant>
      <vt:variant>
        <vt:lpwstr>/pages/community/16025392167?queryId=16025395512</vt:lpwstr>
      </vt:variant>
      <vt:variant>
        <vt:i4>5374038</vt:i4>
      </vt:variant>
      <vt:variant>
        <vt:i4>5079</vt:i4>
      </vt:variant>
      <vt:variant>
        <vt:i4>0</vt:i4>
      </vt:variant>
      <vt:variant>
        <vt:i4>5</vt:i4>
      </vt:variant>
      <vt:variant>
        <vt:lpwstr>https://hsdes.intel.com/appstore/generalapps/</vt:lpwstr>
      </vt:variant>
      <vt:variant>
        <vt:lpwstr>/pages/community/16025392167?queryId=16025395506</vt:lpwstr>
      </vt:variant>
      <vt:variant>
        <vt:i4>5570643</vt:i4>
      </vt:variant>
      <vt:variant>
        <vt:i4>5076</vt:i4>
      </vt:variant>
      <vt:variant>
        <vt:i4>0</vt:i4>
      </vt:variant>
      <vt:variant>
        <vt:i4>5</vt:i4>
      </vt:variant>
      <vt:variant>
        <vt:lpwstr>https://hsdes.intel.com/appstore/generalapps/</vt:lpwstr>
      </vt:variant>
      <vt:variant>
        <vt:lpwstr>/pages/community/16025392167?queryId=16025395652</vt:lpwstr>
      </vt:variant>
      <vt:variant>
        <vt:i4>5439583</vt:i4>
      </vt:variant>
      <vt:variant>
        <vt:i4>5073</vt:i4>
      </vt:variant>
      <vt:variant>
        <vt:i4>0</vt:i4>
      </vt:variant>
      <vt:variant>
        <vt:i4>5</vt:i4>
      </vt:variant>
      <vt:variant>
        <vt:lpwstr>https://hsdes.intel.com/appstore/generalapps/</vt:lpwstr>
      </vt:variant>
      <vt:variant>
        <vt:lpwstr>/pages/community/16025392167?queryId=16025395694</vt:lpwstr>
      </vt:variant>
      <vt:variant>
        <vt:i4>5570642</vt:i4>
      </vt:variant>
      <vt:variant>
        <vt:i4>5046</vt:i4>
      </vt:variant>
      <vt:variant>
        <vt:i4>0</vt:i4>
      </vt:variant>
      <vt:variant>
        <vt:i4>5</vt:i4>
      </vt:variant>
      <vt:variant>
        <vt:lpwstr>https://hsdes.intel.com/appstore/generalapps/</vt:lpwstr>
      </vt:variant>
      <vt:variant>
        <vt:lpwstr>/pages/community/16025392167?queryId=16025576218</vt:lpwstr>
      </vt:variant>
      <vt:variant>
        <vt:i4>5832784</vt:i4>
      </vt:variant>
      <vt:variant>
        <vt:i4>5043</vt:i4>
      </vt:variant>
      <vt:variant>
        <vt:i4>0</vt:i4>
      </vt:variant>
      <vt:variant>
        <vt:i4>5</vt:i4>
      </vt:variant>
      <vt:variant>
        <vt:lpwstr>https://hsdes.intel.com/appstore/generalapps/</vt:lpwstr>
      </vt:variant>
      <vt:variant>
        <vt:lpwstr>/pages/community/16025392167?queryId=16025395169</vt:lpwstr>
      </vt:variant>
      <vt:variant>
        <vt:i4>5439574</vt:i4>
      </vt:variant>
      <vt:variant>
        <vt:i4>5040</vt:i4>
      </vt:variant>
      <vt:variant>
        <vt:i4>0</vt:i4>
      </vt:variant>
      <vt:variant>
        <vt:i4>5</vt:i4>
      </vt:variant>
      <vt:variant>
        <vt:lpwstr>https://hsdes.intel.com/appstore/generalapps/</vt:lpwstr>
      </vt:variant>
      <vt:variant>
        <vt:lpwstr>/pages/community/16025392167?queryId=16025395507</vt:lpwstr>
      </vt:variant>
      <vt:variant>
        <vt:i4>5439583</vt:i4>
      </vt:variant>
      <vt:variant>
        <vt:i4>5037</vt:i4>
      </vt:variant>
      <vt:variant>
        <vt:i4>0</vt:i4>
      </vt:variant>
      <vt:variant>
        <vt:i4>5</vt:i4>
      </vt:variant>
      <vt:variant>
        <vt:lpwstr>https://hsdes.intel.com/appstore/generalapps/</vt:lpwstr>
      </vt:variant>
      <vt:variant>
        <vt:lpwstr>/pages/community/16025392167?queryId=16025395694</vt:lpwstr>
      </vt:variant>
      <vt:variant>
        <vt:i4>8126560</vt:i4>
      </vt:variant>
      <vt:variant>
        <vt:i4>5034</vt:i4>
      </vt:variant>
      <vt:variant>
        <vt:i4>0</vt:i4>
      </vt:variant>
      <vt:variant>
        <vt:i4>5</vt:i4>
      </vt:variant>
      <vt:variant>
        <vt:lpwstr/>
      </vt:variant>
      <vt:variant>
        <vt:lpwstr>_BLOCK_Diagram</vt:lpwstr>
      </vt:variant>
      <vt:variant>
        <vt:i4>5570642</vt:i4>
      </vt:variant>
      <vt:variant>
        <vt:i4>4962</vt:i4>
      </vt:variant>
      <vt:variant>
        <vt:i4>0</vt:i4>
      </vt:variant>
      <vt:variant>
        <vt:i4>5</vt:i4>
      </vt:variant>
      <vt:variant>
        <vt:lpwstr>https://hsdes.intel.com/appstore/generalapps/</vt:lpwstr>
      </vt:variant>
      <vt:variant>
        <vt:lpwstr>/pages/community/16025392167?queryId=16025576218</vt:lpwstr>
      </vt:variant>
      <vt:variant>
        <vt:i4>5308497</vt:i4>
      </vt:variant>
      <vt:variant>
        <vt:i4>4959</vt:i4>
      </vt:variant>
      <vt:variant>
        <vt:i4>0</vt:i4>
      </vt:variant>
      <vt:variant>
        <vt:i4>5</vt:i4>
      </vt:variant>
      <vt:variant>
        <vt:lpwstr>https://hsdes.intel.com/appstore/generalapps/</vt:lpwstr>
      </vt:variant>
      <vt:variant>
        <vt:lpwstr>/pages/community/16025392167?queryId=16025395171</vt:lpwstr>
      </vt:variant>
      <vt:variant>
        <vt:i4>5242962</vt:i4>
      </vt:variant>
      <vt:variant>
        <vt:i4>4956</vt:i4>
      </vt:variant>
      <vt:variant>
        <vt:i4>0</vt:i4>
      </vt:variant>
      <vt:variant>
        <vt:i4>5</vt:i4>
      </vt:variant>
      <vt:variant>
        <vt:lpwstr>https://hsdes.intel.com/appstore/generalapps/</vt:lpwstr>
      </vt:variant>
      <vt:variant>
        <vt:lpwstr>/pages/community/16025392167?queryId=16025395647</vt:lpwstr>
      </vt:variant>
      <vt:variant>
        <vt:i4>5439583</vt:i4>
      </vt:variant>
      <vt:variant>
        <vt:i4>4953</vt:i4>
      </vt:variant>
      <vt:variant>
        <vt:i4>0</vt:i4>
      </vt:variant>
      <vt:variant>
        <vt:i4>5</vt:i4>
      </vt:variant>
      <vt:variant>
        <vt:lpwstr>https://hsdes.intel.com/appstore/generalapps/</vt:lpwstr>
      </vt:variant>
      <vt:variant>
        <vt:lpwstr>/pages/community/16025392167?queryId=16025395694</vt:lpwstr>
      </vt:variant>
      <vt:variant>
        <vt:i4>131094</vt:i4>
      </vt:variant>
      <vt:variant>
        <vt:i4>4866</vt:i4>
      </vt:variant>
      <vt:variant>
        <vt:i4>0</vt:i4>
      </vt:variant>
      <vt:variant>
        <vt:i4>5</vt:i4>
      </vt:variant>
      <vt:variant>
        <vt:lpwstr>https://cdrdv2.intel.com/v1/dl/getContent/790412/view?wapkw=MECC</vt:lpwstr>
      </vt:variant>
      <vt:variant>
        <vt:lpwstr/>
      </vt:variant>
      <vt:variant>
        <vt:i4>5570642</vt:i4>
      </vt:variant>
      <vt:variant>
        <vt:i4>4812</vt:i4>
      </vt:variant>
      <vt:variant>
        <vt:i4>0</vt:i4>
      </vt:variant>
      <vt:variant>
        <vt:i4>5</vt:i4>
      </vt:variant>
      <vt:variant>
        <vt:lpwstr>https://hsdes.intel.com/appstore/generalapps/</vt:lpwstr>
      </vt:variant>
      <vt:variant>
        <vt:lpwstr>/pages/community/16025392167?queryId=16025576218</vt:lpwstr>
      </vt:variant>
      <vt:variant>
        <vt:i4>5242974</vt:i4>
      </vt:variant>
      <vt:variant>
        <vt:i4>4809</vt:i4>
      </vt:variant>
      <vt:variant>
        <vt:i4>0</vt:i4>
      </vt:variant>
      <vt:variant>
        <vt:i4>5</vt:i4>
      </vt:variant>
      <vt:variant>
        <vt:lpwstr>https://hsdes.intel.com/appstore/generalapps/</vt:lpwstr>
      </vt:variant>
      <vt:variant>
        <vt:lpwstr>/pages/community/16025392167?queryId=16025395180</vt:lpwstr>
      </vt:variant>
      <vt:variant>
        <vt:i4>5439583</vt:i4>
      </vt:variant>
      <vt:variant>
        <vt:i4>4806</vt:i4>
      </vt:variant>
      <vt:variant>
        <vt:i4>0</vt:i4>
      </vt:variant>
      <vt:variant>
        <vt:i4>5</vt:i4>
      </vt:variant>
      <vt:variant>
        <vt:lpwstr>https://hsdes.intel.com/appstore/generalapps/</vt:lpwstr>
      </vt:variant>
      <vt:variant>
        <vt:lpwstr>/pages/community/16025392167?queryId=16025395694</vt:lpwstr>
      </vt:variant>
      <vt:variant>
        <vt:i4>1376300</vt:i4>
      </vt:variant>
      <vt:variant>
        <vt:i4>4734</vt:i4>
      </vt:variant>
      <vt:variant>
        <vt:i4>0</vt:i4>
      </vt:variant>
      <vt:variant>
        <vt:i4>5</vt:i4>
      </vt:variant>
      <vt:variant>
        <vt:lpwstr/>
      </vt:variant>
      <vt:variant>
        <vt:lpwstr>_eSPI</vt:lpwstr>
      </vt:variant>
      <vt:variant>
        <vt:i4>1835044</vt:i4>
      </vt:variant>
      <vt:variant>
        <vt:i4>4731</vt:i4>
      </vt:variant>
      <vt:variant>
        <vt:i4>0</vt:i4>
      </vt:variant>
      <vt:variant>
        <vt:i4>5</vt:i4>
      </vt:variant>
      <vt:variant>
        <vt:lpwstr/>
      </vt:variant>
      <vt:variant>
        <vt:lpwstr>_BIOS_Flash_Interface</vt:lpwstr>
      </vt:variant>
      <vt:variant>
        <vt:i4>5242962</vt:i4>
      </vt:variant>
      <vt:variant>
        <vt:i4>4725</vt:i4>
      </vt:variant>
      <vt:variant>
        <vt:i4>0</vt:i4>
      </vt:variant>
      <vt:variant>
        <vt:i4>5</vt:i4>
      </vt:variant>
      <vt:variant>
        <vt:lpwstr>https://hsdes.intel.com/appstore/generalapps/</vt:lpwstr>
      </vt:variant>
      <vt:variant>
        <vt:lpwstr>/pages/community/16025392167?queryId=16025395647</vt:lpwstr>
      </vt:variant>
      <vt:variant>
        <vt:i4>5308510</vt:i4>
      </vt:variant>
      <vt:variant>
        <vt:i4>4722</vt:i4>
      </vt:variant>
      <vt:variant>
        <vt:i4>0</vt:i4>
      </vt:variant>
      <vt:variant>
        <vt:i4>5</vt:i4>
      </vt:variant>
      <vt:variant>
        <vt:lpwstr>https://hsdes.intel.com/appstore/generalapps/</vt:lpwstr>
      </vt:variant>
      <vt:variant>
        <vt:lpwstr>/pages/community/16025392167?queryId=16025395686</vt:lpwstr>
      </vt:variant>
      <vt:variant>
        <vt:i4>5570642</vt:i4>
      </vt:variant>
      <vt:variant>
        <vt:i4>4695</vt:i4>
      </vt:variant>
      <vt:variant>
        <vt:i4>0</vt:i4>
      </vt:variant>
      <vt:variant>
        <vt:i4>5</vt:i4>
      </vt:variant>
      <vt:variant>
        <vt:lpwstr>https://hsdes.intel.com/appstore/generalapps/</vt:lpwstr>
      </vt:variant>
      <vt:variant>
        <vt:lpwstr>/pages/community/16025392167?queryId=16025576218</vt:lpwstr>
      </vt:variant>
      <vt:variant>
        <vt:i4>5308510</vt:i4>
      </vt:variant>
      <vt:variant>
        <vt:i4>4692</vt:i4>
      </vt:variant>
      <vt:variant>
        <vt:i4>0</vt:i4>
      </vt:variant>
      <vt:variant>
        <vt:i4>5</vt:i4>
      </vt:variant>
      <vt:variant>
        <vt:lpwstr>https://hsdes.intel.com/appstore/generalapps/</vt:lpwstr>
      </vt:variant>
      <vt:variant>
        <vt:lpwstr>/pages/community/16025392167?queryId=16025395686</vt:lpwstr>
      </vt:variant>
      <vt:variant>
        <vt:i4>393293</vt:i4>
      </vt:variant>
      <vt:variant>
        <vt:i4>4689</vt:i4>
      </vt:variant>
      <vt:variant>
        <vt:i4>0</vt:i4>
      </vt:variant>
      <vt:variant>
        <vt:i4>5</vt:i4>
      </vt:variant>
      <vt:variant>
        <vt:lpwstr>https://wiki.ith.intel.com/display/ITSDesignWiki/Touch+Pad+Connector</vt:lpwstr>
      </vt:variant>
      <vt:variant>
        <vt:lpwstr/>
      </vt:variant>
      <vt:variant>
        <vt:i4>6291496</vt:i4>
      </vt:variant>
      <vt:variant>
        <vt:i4>4686</vt:i4>
      </vt:variant>
      <vt:variant>
        <vt:i4>0</vt:i4>
      </vt:variant>
      <vt:variant>
        <vt:i4>5</vt:i4>
      </vt:variant>
      <vt:variant>
        <vt:lpwstr>https://wiki.ith.intel.com/display/ITSDesignWiki/Touch+Panel+Connector</vt:lpwstr>
      </vt:variant>
      <vt:variant>
        <vt:lpwstr/>
      </vt:variant>
      <vt:variant>
        <vt:i4>5570642</vt:i4>
      </vt:variant>
      <vt:variant>
        <vt:i4>4668</vt:i4>
      </vt:variant>
      <vt:variant>
        <vt:i4>0</vt:i4>
      </vt:variant>
      <vt:variant>
        <vt:i4>5</vt:i4>
      </vt:variant>
      <vt:variant>
        <vt:lpwstr>https://hsdes.intel.com/appstore/generalapps/</vt:lpwstr>
      </vt:variant>
      <vt:variant>
        <vt:lpwstr>/pages/community/16025392167?queryId=16025576218</vt:lpwstr>
      </vt:variant>
      <vt:variant>
        <vt:i4>5374034</vt:i4>
      </vt:variant>
      <vt:variant>
        <vt:i4>4665</vt:i4>
      </vt:variant>
      <vt:variant>
        <vt:i4>0</vt:i4>
      </vt:variant>
      <vt:variant>
        <vt:i4>5</vt:i4>
      </vt:variant>
      <vt:variant>
        <vt:lpwstr>https://hsdes.intel.com/appstore/generalapps/</vt:lpwstr>
      </vt:variant>
      <vt:variant>
        <vt:lpwstr>/pages/community/16025392167?queryId=16025395142</vt:lpwstr>
      </vt:variant>
      <vt:variant>
        <vt:i4>5505119</vt:i4>
      </vt:variant>
      <vt:variant>
        <vt:i4>4662</vt:i4>
      </vt:variant>
      <vt:variant>
        <vt:i4>0</vt:i4>
      </vt:variant>
      <vt:variant>
        <vt:i4>5</vt:i4>
      </vt:variant>
      <vt:variant>
        <vt:lpwstr>https://hsdes.intel.com/appstore/generalapps/</vt:lpwstr>
      </vt:variant>
      <vt:variant>
        <vt:lpwstr>/pages/community/16025392167?queryId=16025395491</vt:lpwstr>
      </vt:variant>
      <vt:variant>
        <vt:i4>5308510</vt:i4>
      </vt:variant>
      <vt:variant>
        <vt:i4>4659</vt:i4>
      </vt:variant>
      <vt:variant>
        <vt:i4>0</vt:i4>
      </vt:variant>
      <vt:variant>
        <vt:i4>5</vt:i4>
      </vt:variant>
      <vt:variant>
        <vt:lpwstr>https://hsdes.intel.com/appstore/generalapps/</vt:lpwstr>
      </vt:variant>
      <vt:variant>
        <vt:lpwstr>/pages/community/16025392167?queryId=16025395686</vt:lpwstr>
      </vt:variant>
      <vt:variant>
        <vt:i4>3866735</vt:i4>
      </vt:variant>
      <vt:variant>
        <vt:i4>4656</vt:i4>
      </vt:variant>
      <vt:variant>
        <vt:i4>0</vt:i4>
      </vt:variant>
      <vt:variant>
        <vt:i4>5</vt:i4>
      </vt:variant>
      <vt:variant>
        <vt:lpwstr>https://wiki.ith.intel.com/pages/viewpage.action?pageId=1956229696</vt:lpwstr>
      </vt:variant>
      <vt:variant>
        <vt:lpwstr/>
      </vt:variant>
      <vt:variant>
        <vt:i4>3866735</vt:i4>
      </vt:variant>
      <vt:variant>
        <vt:i4>4635</vt:i4>
      </vt:variant>
      <vt:variant>
        <vt:i4>0</vt:i4>
      </vt:variant>
      <vt:variant>
        <vt:i4>5</vt:i4>
      </vt:variant>
      <vt:variant>
        <vt:lpwstr>https://wiki.ith.intel.com/pages/viewpage.action?pageId=1956229696</vt:lpwstr>
      </vt:variant>
      <vt:variant>
        <vt:lpwstr/>
      </vt:variant>
      <vt:variant>
        <vt:i4>5570642</vt:i4>
      </vt:variant>
      <vt:variant>
        <vt:i4>4620</vt:i4>
      </vt:variant>
      <vt:variant>
        <vt:i4>0</vt:i4>
      </vt:variant>
      <vt:variant>
        <vt:i4>5</vt:i4>
      </vt:variant>
      <vt:variant>
        <vt:lpwstr>https://hsdes.intel.com/appstore/generalapps/</vt:lpwstr>
      </vt:variant>
      <vt:variant>
        <vt:lpwstr>/pages/community/16025392167?queryId=16025576218</vt:lpwstr>
      </vt:variant>
      <vt:variant>
        <vt:i4>5505105</vt:i4>
      </vt:variant>
      <vt:variant>
        <vt:i4>4617</vt:i4>
      </vt:variant>
      <vt:variant>
        <vt:i4>0</vt:i4>
      </vt:variant>
      <vt:variant>
        <vt:i4>5</vt:i4>
      </vt:variant>
      <vt:variant>
        <vt:lpwstr>https://hsdes.intel.com/appstore/generalapps/</vt:lpwstr>
      </vt:variant>
      <vt:variant>
        <vt:lpwstr>/pages/community/16025392167?queryId=16025395174</vt:lpwstr>
      </vt:variant>
      <vt:variant>
        <vt:i4>6029398</vt:i4>
      </vt:variant>
      <vt:variant>
        <vt:i4>4614</vt:i4>
      </vt:variant>
      <vt:variant>
        <vt:i4>0</vt:i4>
      </vt:variant>
      <vt:variant>
        <vt:i4>5</vt:i4>
      </vt:variant>
      <vt:variant>
        <vt:lpwstr>https://hsdes.intel.com/appstore/generalapps/</vt:lpwstr>
      </vt:variant>
      <vt:variant>
        <vt:lpwstr>/pages/community/16025392167?queryId=16025395508</vt:lpwstr>
      </vt:variant>
      <vt:variant>
        <vt:i4>5308510</vt:i4>
      </vt:variant>
      <vt:variant>
        <vt:i4>4611</vt:i4>
      </vt:variant>
      <vt:variant>
        <vt:i4>0</vt:i4>
      </vt:variant>
      <vt:variant>
        <vt:i4>5</vt:i4>
      </vt:variant>
      <vt:variant>
        <vt:lpwstr>https://hsdes.intel.com/appstore/generalapps/</vt:lpwstr>
      </vt:variant>
      <vt:variant>
        <vt:lpwstr>/pages/community/16025392167?queryId=16025395686</vt:lpwstr>
      </vt:variant>
      <vt:variant>
        <vt:i4>5832806</vt:i4>
      </vt:variant>
      <vt:variant>
        <vt:i4>4593</vt:i4>
      </vt:variant>
      <vt:variant>
        <vt:i4>0</vt:i4>
      </vt:variant>
      <vt:variant>
        <vt:i4>5</vt:i4>
      </vt:variant>
      <vt:variant>
        <vt:lpwstr>https://docs.intel.com/documents/iparch/ace/ACE IP/3.x/Integration Specs/PTLSM/PTLSM_ACE3.x_Integration_HAS.html</vt:lpwstr>
      </vt:variant>
      <vt:variant>
        <vt:lpwstr>privacy-microphone-protection</vt:lpwstr>
      </vt:variant>
      <vt:variant>
        <vt:i4>262217</vt:i4>
      </vt:variant>
      <vt:variant>
        <vt:i4>4581</vt:i4>
      </vt:variant>
      <vt:variant>
        <vt:i4>0</vt:i4>
      </vt:variant>
      <vt:variant>
        <vt:i4>5</vt:i4>
      </vt:variant>
      <vt:variant>
        <vt:lpwstr>https://wiki.ith.intel.com/display/ITSDesignWiki/Gen+6+Audio+Add-In-Card</vt:lpwstr>
      </vt:variant>
      <vt:variant>
        <vt:lpwstr/>
      </vt:variant>
      <vt:variant>
        <vt:i4>3538998</vt:i4>
      </vt:variant>
      <vt:variant>
        <vt:i4>4554</vt:i4>
      </vt:variant>
      <vt:variant>
        <vt:i4>0</vt:i4>
      </vt:variant>
      <vt:variant>
        <vt:i4>5</vt:i4>
      </vt:variant>
      <vt:variant>
        <vt:lpwstr>https://wiki.ith.intel.com/display/ITSDesignWiki/Gen4+Audio+Add-In-Card</vt:lpwstr>
      </vt:variant>
      <vt:variant>
        <vt:lpwstr/>
      </vt:variant>
      <vt:variant>
        <vt:i4>2490464</vt:i4>
      </vt:variant>
      <vt:variant>
        <vt:i4>4551</vt:i4>
      </vt:variant>
      <vt:variant>
        <vt:i4>0</vt:i4>
      </vt:variant>
      <vt:variant>
        <vt:i4>5</vt:i4>
      </vt:variant>
      <vt:variant>
        <vt:lpwstr>https://wiki.ith.intel.com/display/ITSDesignWiki/Cirrus+AIOC+v3</vt:lpwstr>
      </vt:variant>
      <vt:variant>
        <vt:lpwstr/>
      </vt:variant>
      <vt:variant>
        <vt:i4>262217</vt:i4>
      </vt:variant>
      <vt:variant>
        <vt:i4>4548</vt:i4>
      </vt:variant>
      <vt:variant>
        <vt:i4>0</vt:i4>
      </vt:variant>
      <vt:variant>
        <vt:i4>5</vt:i4>
      </vt:variant>
      <vt:variant>
        <vt:lpwstr>https://wiki.ith.intel.com/display/ITSDesignWiki/Gen+6+Audio+Add-In-Card</vt:lpwstr>
      </vt:variant>
      <vt:variant>
        <vt:lpwstr/>
      </vt:variant>
      <vt:variant>
        <vt:i4>5570642</vt:i4>
      </vt:variant>
      <vt:variant>
        <vt:i4>4536</vt:i4>
      </vt:variant>
      <vt:variant>
        <vt:i4>0</vt:i4>
      </vt:variant>
      <vt:variant>
        <vt:i4>5</vt:i4>
      </vt:variant>
      <vt:variant>
        <vt:lpwstr>https://hsdes.intel.com/appstore/generalapps/</vt:lpwstr>
      </vt:variant>
      <vt:variant>
        <vt:lpwstr>/pages/community/16025392167?queryId=16025576218</vt:lpwstr>
      </vt:variant>
      <vt:variant>
        <vt:i4>5505109</vt:i4>
      </vt:variant>
      <vt:variant>
        <vt:i4>4533</vt:i4>
      </vt:variant>
      <vt:variant>
        <vt:i4>0</vt:i4>
      </vt:variant>
      <vt:variant>
        <vt:i4>5</vt:i4>
      </vt:variant>
      <vt:variant>
        <vt:lpwstr>https://hsdes.intel.com/appstore/generalapps/</vt:lpwstr>
      </vt:variant>
      <vt:variant>
        <vt:lpwstr>/pages/community/16025392167?queryId=16025395134</vt:lpwstr>
      </vt:variant>
      <vt:variant>
        <vt:i4>5636190</vt:i4>
      </vt:variant>
      <vt:variant>
        <vt:i4>4530</vt:i4>
      </vt:variant>
      <vt:variant>
        <vt:i4>0</vt:i4>
      </vt:variant>
      <vt:variant>
        <vt:i4>5</vt:i4>
      </vt:variant>
      <vt:variant>
        <vt:lpwstr>https://hsdes.intel.com/appstore/generalapps/</vt:lpwstr>
      </vt:variant>
      <vt:variant>
        <vt:lpwstr>/pages/community/16025392167?queryId=16025395483</vt:lpwstr>
      </vt:variant>
      <vt:variant>
        <vt:i4>5439583</vt:i4>
      </vt:variant>
      <vt:variant>
        <vt:i4>4527</vt:i4>
      </vt:variant>
      <vt:variant>
        <vt:i4>0</vt:i4>
      </vt:variant>
      <vt:variant>
        <vt:i4>5</vt:i4>
      </vt:variant>
      <vt:variant>
        <vt:lpwstr>https://hsdes.intel.com/appstore/generalapps/</vt:lpwstr>
      </vt:variant>
      <vt:variant>
        <vt:lpwstr>/pages/community/16025392167?queryId=16025395694</vt:lpwstr>
      </vt:variant>
      <vt:variant>
        <vt:i4>852010</vt:i4>
      </vt:variant>
      <vt:variant>
        <vt:i4>4524</vt:i4>
      </vt:variant>
      <vt:variant>
        <vt:i4>0</vt:i4>
      </vt:variant>
      <vt:variant>
        <vt:i4>5</vt:i4>
      </vt:variant>
      <vt:variant>
        <vt:lpwstr/>
      </vt:variant>
      <vt:variant>
        <vt:lpwstr>_AUDIO_AIC_Validation</vt:lpwstr>
      </vt:variant>
      <vt:variant>
        <vt:i4>2686995</vt:i4>
      </vt:variant>
      <vt:variant>
        <vt:i4>4521</vt:i4>
      </vt:variant>
      <vt:variant>
        <vt:i4>0</vt:i4>
      </vt:variant>
      <vt:variant>
        <vt:i4>5</vt:i4>
      </vt:variant>
      <vt:variant>
        <vt:lpwstr/>
      </vt:variant>
      <vt:variant>
        <vt:lpwstr>_ALC722_SNDW_on-board</vt:lpwstr>
      </vt:variant>
      <vt:variant>
        <vt:i4>3539042</vt:i4>
      </vt:variant>
      <vt:variant>
        <vt:i4>4515</vt:i4>
      </vt:variant>
      <vt:variant>
        <vt:i4>0</vt:i4>
      </vt:variant>
      <vt:variant>
        <vt:i4>5</vt:i4>
      </vt:variant>
      <vt:variant>
        <vt:lpwstr>https://docs.intel.com/documents/iparch/usb/has/USB3_GenX_v19.4/SIP_USB3_HAS_Chap07_USB_Debug/SIP_USB3_HAS_Chap07_USB_Debug.html</vt:lpwstr>
      </vt:variant>
      <vt:variant>
        <vt:lpwstr>usb2-dbc-introduction</vt:lpwstr>
      </vt:variant>
      <vt:variant>
        <vt:i4>5570642</vt:i4>
      </vt:variant>
      <vt:variant>
        <vt:i4>4398</vt:i4>
      </vt:variant>
      <vt:variant>
        <vt:i4>0</vt:i4>
      </vt:variant>
      <vt:variant>
        <vt:i4>5</vt:i4>
      </vt:variant>
      <vt:variant>
        <vt:lpwstr>https://hsdes.intel.com/appstore/generalapps/</vt:lpwstr>
      </vt:variant>
      <vt:variant>
        <vt:lpwstr>/pages/community/16025392167?queryId=16025576218</vt:lpwstr>
      </vt:variant>
      <vt:variant>
        <vt:i4>5242963</vt:i4>
      </vt:variant>
      <vt:variant>
        <vt:i4>4395</vt:i4>
      </vt:variant>
      <vt:variant>
        <vt:i4>0</vt:i4>
      </vt:variant>
      <vt:variant>
        <vt:i4>5</vt:i4>
      </vt:variant>
      <vt:variant>
        <vt:lpwstr>https://hsdes.intel.com/appstore/generalapps/</vt:lpwstr>
      </vt:variant>
      <vt:variant>
        <vt:lpwstr>/pages/community/16025392167?queryId=16025395150</vt:lpwstr>
      </vt:variant>
      <vt:variant>
        <vt:i4>5308502</vt:i4>
      </vt:variant>
      <vt:variant>
        <vt:i4>4392</vt:i4>
      </vt:variant>
      <vt:variant>
        <vt:i4>0</vt:i4>
      </vt:variant>
      <vt:variant>
        <vt:i4>5</vt:i4>
      </vt:variant>
      <vt:variant>
        <vt:lpwstr>https://hsdes.intel.com/appstore/generalapps/</vt:lpwstr>
      </vt:variant>
      <vt:variant>
        <vt:lpwstr>/pages/community/16025392167?queryId=16025395505</vt:lpwstr>
      </vt:variant>
      <vt:variant>
        <vt:i4>5308510</vt:i4>
      </vt:variant>
      <vt:variant>
        <vt:i4>4389</vt:i4>
      </vt:variant>
      <vt:variant>
        <vt:i4>0</vt:i4>
      </vt:variant>
      <vt:variant>
        <vt:i4>5</vt:i4>
      </vt:variant>
      <vt:variant>
        <vt:lpwstr>https://hsdes.intel.com/appstore/generalapps/</vt:lpwstr>
      </vt:variant>
      <vt:variant>
        <vt:lpwstr>/pages/community/16025392167?queryId=16025395686</vt:lpwstr>
      </vt:variant>
      <vt:variant>
        <vt:i4>1572958</vt:i4>
      </vt:variant>
      <vt:variant>
        <vt:i4>4386</vt:i4>
      </vt:variant>
      <vt:variant>
        <vt:i4>0</vt:i4>
      </vt:variant>
      <vt:variant>
        <vt:i4>5</vt:i4>
      </vt:variant>
      <vt:variant>
        <vt:lpwstr>https://cdrdv2.intel.com/v1/dl/getContent/793958</vt:lpwstr>
      </vt:variant>
      <vt:variant>
        <vt:lpwstr/>
      </vt:variant>
      <vt:variant>
        <vt:i4>1638493</vt:i4>
      </vt:variant>
      <vt:variant>
        <vt:i4>4383</vt:i4>
      </vt:variant>
      <vt:variant>
        <vt:i4>0</vt:i4>
      </vt:variant>
      <vt:variant>
        <vt:i4>5</vt:i4>
      </vt:variant>
      <vt:variant>
        <vt:lpwstr>https://cdrdv2.intel.com/v1/dl/getContent/791949</vt:lpwstr>
      </vt:variant>
      <vt:variant>
        <vt:lpwstr/>
      </vt:variant>
      <vt:variant>
        <vt:i4>524362</vt:i4>
      </vt:variant>
      <vt:variant>
        <vt:i4>4371</vt:i4>
      </vt:variant>
      <vt:variant>
        <vt:i4>0</vt:i4>
      </vt:variant>
      <vt:variant>
        <vt:i4>5</vt:i4>
      </vt:variant>
      <vt:variant>
        <vt:lpwstr>https://www.intel.com/content/www/us/en/secure/content-details/544486/intel-ethernet-connection-i219-datasheet.html?wapkw=544486&amp;DocID=544486</vt:lpwstr>
      </vt:variant>
      <vt:variant>
        <vt:lpwstr/>
      </vt:variant>
      <vt:variant>
        <vt:i4>5570642</vt:i4>
      </vt:variant>
      <vt:variant>
        <vt:i4>4299</vt:i4>
      </vt:variant>
      <vt:variant>
        <vt:i4>0</vt:i4>
      </vt:variant>
      <vt:variant>
        <vt:i4>5</vt:i4>
      </vt:variant>
      <vt:variant>
        <vt:lpwstr>https://hsdes.intel.com/appstore/generalapps/</vt:lpwstr>
      </vt:variant>
      <vt:variant>
        <vt:lpwstr>/pages/community/16025392167?queryId=16025576218</vt:lpwstr>
      </vt:variant>
      <vt:variant>
        <vt:i4>5767253</vt:i4>
      </vt:variant>
      <vt:variant>
        <vt:i4>4296</vt:i4>
      </vt:variant>
      <vt:variant>
        <vt:i4>0</vt:i4>
      </vt:variant>
      <vt:variant>
        <vt:i4>5</vt:i4>
      </vt:variant>
      <vt:variant>
        <vt:lpwstr>https://hsdes.intel.com/appstore/generalapps/</vt:lpwstr>
      </vt:variant>
      <vt:variant>
        <vt:lpwstr>/pages/community/16025392167?queryId=16025395138</vt:lpwstr>
      </vt:variant>
      <vt:variant>
        <vt:i4>5374046</vt:i4>
      </vt:variant>
      <vt:variant>
        <vt:i4>4293</vt:i4>
      </vt:variant>
      <vt:variant>
        <vt:i4>0</vt:i4>
      </vt:variant>
      <vt:variant>
        <vt:i4>5</vt:i4>
      </vt:variant>
      <vt:variant>
        <vt:lpwstr>https://hsdes.intel.com/appstore/generalapps/</vt:lpwstr>
      </vt:variant>
      <vt:variant>
        <vt:lpwstr>/pages/community/16025392167?queryId=16025395487</vt:lpwstr>
      </vt:variant>
      <vt:variant>
        <vt:i4>5308510</vt:i4>
      </vt:variant>
      <vt:variant>
        <vt:i4>4290</vt:i4>
      </vt:variant>
      <vt:variant>
        <vt:i4>0</vt:i4>
      </vt:variant>
      <vt:variant>
        <vt:i4>5</vt:i4>
      </vt:variant>
      <vt:variant>
        <vt:lpwstr>https://hsdes.intel.com/appstore/generalapps/</vt:lpwstr>
      </vt:variant>
      <vt:variant>
        <vt:lpwstr>/pages/community/16025392167?queryId=16025395686</vt:lpwstr>
      </vt:variant>
      <vt:variant>
        <vt:i4>5570642</vt:i4>
      </vt:variant>
      <vt:variant>
        <vt:i4>4221</vt:i4>
      </vt:variant>
      <vt:variant>
        <vt:i4>0</vt:i4>
      </vt:variant>
      <vt:variant>
        <vt:i4>5</vt:i4>
      </vt:variant>
      <vt:variant>
        <vt:lpwstr>https://hsdes.intel.com/appstore/generalapps/</vt:lpwstr>
      </vt:variant>
      <vt:variant>
        <vt:lpwstr>/pages/community/16025392167?queryId=16025576218</vt:lpwstr>
      </vt:variant>
      <vt:variant>
        <vt:i4>5308497</vt:i4>
      </vt:variant>
      <vt:variant>
        <vt:i4>4218</vt:i4>
      </vt:variant>
      <vt:variant>
        <vt:i4>0</vt:i4>
      </vt:variant>
      <vt:variant>
        <vt:i4>5</vt:i4>
      </vt:variant>
      <vt:variant>
        <vt:lpwstr>https://hsdes.intel.com/appstore/generalapps/</vt:lpwstr>
      </vt:variant>
      <vt:variant>
        <vt:lpwstr>/pages/community/16025392167?queryId=16025395171</vt:lpwstr>
      </vt:variant>
      <vt:variant>
        <vt:i4>6094934</vt:i4>
      </vt:variant>
      <vt:variant>
        <vt:i4>4215</vt:i4>
      </vt:variant>
      <vt:variant>
        <vt:i4>0</vt:i4>
      </vt:variant>
      <vt:variant>
        <vt:i4>5</vt:i4>
      </vt:variant>
      <vt:variant>
        <vt:lpwstr>https://hsdes.intel.com/appstore/generalapps/</vt:lpwstr>
      </vt:variant>
      <vt:variant>
        <vt:lpwstr>/pages/community/16025392167?queryId=16025395509</vt:lpwstr>
      </vt:variant>
      <vt:variant>
        <vt:i4>5439583</vt:i4>
      </vt:variant>
      <vt:variant>
        <vt:i4>4212</vt:i4>
      </vt:variant>
      <vt:variant>
        <vt:i4>0</vt:i4>
      </vt:variant>
      <vt:variant>
        <vt:i4>5</vt:i4>
      </vt:variant>
      <vt:variant>
        <vt:lpwstr>https://hsdes.intel.com/appstore/generalapps/</vt:lpwstr>
      </vt:variant>
      <vt:variant>
        <vt:lpwstr>/pages/community/16025392167?queryId=16025395694</vt:lpwstr>
      </vt:variant>
      <vt:variant>
        <vt:i4>2031632</vt:i4>
      </vt:variant>
      <vt:variant>
        <vt:i4>4206</vt:i4>
      </vt:variant>
      <vt:variant>
        <vt:i4>0</vt:i4>
      </vt:variant>
      <vt:variant>
        <vt:i4>5</vt:i4>
      </vt:variant>
      <vt:variant>
        <vt:lpwstr>//intel.sharepoint.com///intel.sharepoint.com///wiki.ith.intel.com/pages/viewpage.action?spaceKey=PEVH&amp;title=RACE+POINT+BEACH</vt:lpwstr>
      </vt:variant>
      <vt:variant>
        <vt:lpwstr/>
      </vt:variant>
      <vt:variant>
        <vt:i4>131174</vt:i4>
      </vt:variant>
      <vt:variant>
        <vt:i4>4185</vt:i4>
      </vt:variant>
      <vt:variant>
        <vt:i4>0</vt:i4>
      </vt:variant>
      <vt:variant>
        <vt:i4>5</vt:i4>
      </vt:variant>
      <vt:variant>
        <vt:lpwstr>https://docs.intel.com/documents/pch_doc/nvl/PCH/HAS/PCH_Interface_HAS/PCH_Interface_HAS.html</vt:lpwstr>
      </vt:variant>
      <vt:variant>
        <vt:lpwstr>introduction</vt:lpwstr>
      </vt:variant>
      <vt:variant>
        <vt:i4>852061</vt:i4>
      </vt:variant>
      <vt:variant>
        <vt:i4>4107</vt:i4>
      </vt:variant>
      <vt:variant>
        <vt:i4>0</vt:i4>
      </vt:variant>
      <vt:variant>
        <vt:i4>5</vt:i4>
      </vt:variant>
      <vt:variant>
        <vt:lpwstr>https://docs.intel.com/documents/pch_doc/NVL/PCD-S/HAS/HSIO/NVL_PCH_HSIO_HAS.html</vt:lpwstr>
      </vt:variant>
      <vt:variant>
        <vt:lpwstr>src-clock</vt:lpwstr>
      </vt:variant>
      <vt:variant>
        <vt:i4>6357081</vt:i4>
      </vt:variant>
      <vt:variant>
        <vt:i4>4104</vt:i4>
      </vt:variant>
      <vt:variant>
        <vt:i4>0</vt:i4>
      </vt:variant>
      <vt:variant>
        <vt:i4>5</vt:i4>
      </vt:variant>
      <vt:variant>
        <vt:lpwstr>https://docs.intel.com/documents/pch_doc/NVL/PCD-S/HAS/HSIO/NVL_HSIO_HAS.html</vt:lpwstr>
      </vt:variant>
      <vt:variant>
        <vt:lpwstr/>
      </vt:variant>
      <vt:variant>
        <vt:i4>4915306</vt:i4>
      </vt:variant>
      <vt:variant>
        <vt:i4>4095</vt:i4>
      </vt:variant>
      <vt:variant>
        <vt:i4>0</vt:i4>
      </vt:variant>
      <vt:variant>
        <vt:i4>5</vt:i4>
      </vt:variant>
      <vt:variant>
        <vt:lpwstr/>
      </vt:variant>
      <vt:variant>
        <vt:lpwstr>_Display_domain_RVP</vt:lpwstr>
      </vt:variant>
      <vt:variant>
        <vt:i4>2293773</vt:i4>
      </vt:variant>
      <vt:variant>
        <vt:i4>4092</vt:i4>
      </vt:variant>
      <vt:variant>
        <vt:i4>0</vt:i4>
      </vt:variant>
      <vt:variant>
        <vt:i4>5</vt:i4>
      </vt:variant>
      <vt:variant>
        <vt:lpwstr/>
      </vt:variant>
      <vt:variant>
        <vt:lpwstr>_Connectivity_domain_RVP</vt:lpwstr>
      </vt:variant>
      <vt:variant>
        <vt:i4>4325481</vt:i4>
      </vt:variant>
      <vt:variant>
        <vt:i4>4089</vt:i4>
      </vt:variant>
      <vt:variant>
        <vt:i4>0</vt:i4>
      </vt:variant>
      <vt:variant>
        <vt:i4>5</vt:i4>
      </vt:variant>
      <vt:variant>
        <vt:lpwstr/>
      </vt:variant>
      <vt:variant>
        <vt:lpwstr>_Storage_Features_Supported</vt:lpwstr>
      </vt:variant>
      <vt:variant>
        <vt:i4>5570642</vt:i4>
      </vt:variant>
      <vt:variant>
        <vt:i4>4086</vt:i4>
      </vt:variant>
      <vt:variant>
        <vt:i4>0</vt:i4>
      </vt:variant>
      <vt:variant>
        <vt:i4>5</vt:i4>
      </vt:variant>
      <vt:variant>
        <vt:lpwstr>https://hsdes.intel.com/appstore/generalapps/</vt:lpwstr>
      </vt:variant>
      <vt:variant>
        <vt:lpwstr>/pages/community/16025392167?queryId=16025576218</vt:lpwstr>
      </vt:variant>
      <vt:variant>
        <vt:i4>2490467</vt:i4>
      </vt:variant>
      <vt:variant>
        <vt:i4>4083</vt:i4>
      </vt:variant>
      <vt:variant>
        <vt:i4>0</vt:i4>
      </vt:variant>
      <vt:variant>
        <vt:i4>5</vt:i4>
      </vt:variant>
      <vt:variant>
        <vt:lpwstr>https://hsdes.intel.com/appstore/generalapps/</vt:lpwstr>
      </vt:variant>
      <vt:variant>
        <vt:lpwstr>/pages/community/16025392167?queryId=16025395139&amp;articleId=16023605349</vt:lpwstr>
      </vt:variant>
      <vt:variant>
        <vt:i4>5767250</vt:i4>
      </vt:variant>
      <vt:variant>
        <vt:i4>4080</vt:i4>
      </vt:variant>
      <vt:variant>
        <vt:i4>0</vt:i4>
      </vt:variant>
      <vt:variant>
        <vt:i4>5</vt:i4>
      </vt:variant>
      <vt:variant>
        <vt:lpwstr>https://hsdes.intel.com/appstore/generalapps/</vt:lpwstr>
      </vt:variant>
      <vt:variant>
        <vt:lpwstr>/pages/community/16025392167?queryId=16025395148</vt:lpwstr>
      </vt:variant>
      <vt:variant>
        <vt:i4>6094942</vt:i4>
      </vt:variant>
      <vt:variant>
        <vt:i4>4077</vt:i4>
      </vt:variant>
      <vt:variant>
        <vt:i4>0</vt:i4>
      </vt:variant>
      <vt:variant>
        <vt:i4>5</vt:i4>
      </vt:variant>
      <vt:variant>
        <vt:lpwstr>https://hsdes.intel.com/appstore/generalapps/</vt:lpwstr>
      </vt:variant>
      <vt:variant>
        <vt:lpwstr>/pages/community/16025392167?queryId=16025395488</vt:lpwstr>
      </vt:variant>
      <vt:variant>
        <vt:i4>6094943</vt:i4>
      </vt:variant>
      <vt:variant>
        <vt:i4>4074</vt:i4>
      </vt:variant>
      <vt:variant>
        <vt:i4>0</vt:i4>
      </vt:variant>
      <vt:variant>
        <vt:i4>5</vt:i4>
      </vt:variant>
      <vt:variant>
        <vt:lpwstr>https://hsdes.intel.com/appstore/generalapps/</vt:lpwstr>
      </vt:variant>
      <vt:variant>
        <vt:lpwstr>/pages/community/16025392167?queryId=16025395498</vt:lpwstr>
      </vt:variant>
      <vt:variant>
        <vt:i4>5439583</vt:i4>
      </vt:variant>
      <vt:variant>
        <vt:i4>4071</vt:i4>
      </vt:variant>
      <vt:variant>
        <vt:i4>0</vt:i4>
      </vt:variant>
      <vt:variant>
        <vt:i4>5</vt:i4>
      </vt:variant>
      <vt:variant>
        <vt:lpwstr>https://hsdes.intel.com/appstore/generalapps/</vt:lpwstr>
      </vt:variant>
      <vt:variant>
        <vt:lpwstr>/pages/community/16025392167?queryId=16025395694</vt:lpwstr>
      </vt:variant>
      <vt:variant>
        <vt:i4>68</vt:i4>
      </vt:variant>
      <vt:variant>
        <vt:i4>4041</vt:i4>
      </vt:variant>
      <vt:variant>
        <vt:i4>0</vt:i4>
      </vt:variant>
      <vt:variant>
        <vt:i4>5</vt:i4>
      </vt:variant>
      <vt:variant>
        <vt:lpwstr>https://docs.intel.com/documents/ClientPlatform/Domains/Clocking/nvl/NVL_Clocking_PAS.html</vt:lpwstr>
      </vt:variant>
      <vt:variant>
        <vt:lpwstr>platform-requirements</vt:lpwstr>
      </vt:variant>
      <vt:variant>
        <vt:i4>6619208</vt:i4>
      </vt:variant>
      <vt:variant>
        <vt:i4>4038</vt:i4>
      </vt:variant>
      <vt:variant>
        <vt:i4>0</vt:i4>
      </vt:variant>
      <vt:variant>
        <vt:i4>5</vt:i4>
      </vt:variant>
      <vt:variant>
        <vt:lpwstr>https://docs.intel.com/documents/pch_doc/NVL/PCD-H/HAS/Chap05_NVL_PCD_H_Clock_Domains/Chap05_NVL_PCD_H_Clock_Domains.html</vt:lpwstr>
      </vt:variant>
      <vt:variant>
        <vt:lpwstr/>
      </vt:variant>
      <vt:variant>
        <vt:i4>983155</vt:i4>
      </vt:variant>
      <vt:variant>
        <vt:i4>4035</vt:i4>
      </vt:variant>
      <vt:variant>
        <vt:i4>0</vt:i4>
      </vt:variant>
      <vt:variant>
        <vt:i4>5</vt:i4>
      </vt:variant>
      <vt:variant>
        <vt:lpwstr>https://docs.intel.com/documents/pch_doc/NVL/PCH/HAS/Chap38_NVL_PCH_Integrated_System_Clock/Chap38_NVL_PCH_Integrated_System_Clock.html</vt:lpwstr>
      </vt:variant>
      <vt:variant>
        <vt:lpwstr>pch.ioe-mode</vt:lpwstr>
      </vt:variant>
      <vt:variant>
        <vt:i4>2621505</vt:i4>
      </vt:variant>
      <vt:variant>
        <vt:i4>4032</vt:i4>
      </vt:variant>
      <vt:variant>
        <vt:i4>0</vt:i4>
      </vt:variant>
      <vt:variant>
        <vt:i4>5</vt:i4>
      </vt:variant>
      <vt:variant>
        <vt:lpwstr>https://docs.intel.com/documents/pch_doc/NVL/PCH/HAS/PCH_Interface_HAS/PCH_Interface_HAS.html</vt:lpwstr>
      </vt:variant>
      <vt:variant>
        <vt:lpwstr>virtual-wire-interface</vt:lpwstr>
      </vt:variant>
      <vt:variant>
        <vt:i4>5570642</vt:i4>
      </vt:variant>
      <vt:variant>
        <vt:i4>4023</vt:i4>
      </vt:variant>
      <vt:variant>
        <vt:i4>0</vt:i4>
      </vt:variant>
      <vt:variant>
        <vt:i4>5</vt:i4>
      </vt:variant>
      <vt:variant>
        <vt:lpwstr>https://hsdes.intel.com/appstore/generalapps/</vt:lpwstr>
      </vt:variant>
      <vt:variant>
        <vt:lpwstr>/pages/community/16025392167?queryId=16025576218</vt:lpwstr>
      </vt:variant>
      <vt:variant>
        <vt:i4>5832787</vt:i4>
      </vt:variant>
      <vt:variant>
        <vt:i4>4020</vt:i4>
      </vt:variant>
      <vt:variant>
        <vt:i4>0</vt:i4>
      </vt:variant>
      <vt:variant>
        <vt:i4>5</vt:i4>
      </vt:variant>
      <vt:variant>
        <vt:lpwstr>https://hsdes.intel.com/appstore/generalapps/</vt:lpwstr>
      </vt:variant>
      <vt:variant>
        <vt:lpwstr>/pages/community/16025392167?queryId=16025396961</vt:lpwstr>
      </vt:variant>
      <vt:variant>
        <vt:i4>5439583</vt:i4>
      </vt:variant>
      <vt:variant>
        <vt:i4>4017</vt:i4>
      </vt:variant>
      <vt:variant>
        <vt:i4>0</vt:i4>
      </vt:variant>
      <vt:variant>
        <vt:i4>5</vt:i4>
      </vt:variant>
      <vt:variant>
        <vt:lpwstr>https://hsdes.intel.com/appstore/generalapps/</vt:lpwstr>
      </vt:variant>
      <vt:variant>
        <vt:lpwstr>/pages/community/16025392167?queryId=16025395694</vt:lpwstr>
      </vt:variant>
      <vt:variant>
        <vt:i4>2883709</vt:i4>
      </vt:variant>
      <vt:variant>
        <vt:i4>4011</vt:i4>
      </vt:variant>
      <vt:variant>
        <vt:i4>0</vt:i4>
      </vt:variant>
      <vt:variant>
        <vt:i4>5</vt:i4>
      </vt:variant>
      <vt:variant>
        <vt:lpwstr>https://intel.sharepoint.com/:u:/r/sites/ccgcpepselchexternal/CVS Intel Synaptics Collaboration/Shared Documents/WorkSpace-IntelSynaptics/Syna_AIC-SCH_PCB/Rev2-next/950-000866-01.pcb?csf=1&amp;web=1&amp;e=4x6dz9</vt:lpwstr>
      </vt:variant>
      <vt:variant>
        <vt:lpwstr/>
      </vt:variant>
      <vt:variant>
        <vt:i4>3276833</vt:i4>
      </vt:variant>
      <vt:variant>
        <vt:i4>4008</vt:i4>
      </vt:variant>
      <vt:variant>
        <vt:i4>0</vt:i4>
      </vt:variant>
      <vt:variant>
        <vt:i4>5</vt:i4>
      </vt:variant>
      <vt:variant>
        <vt:lpwstr>https://intel.sharepoint.com/:b:/r/sites/ccgcpepselchexternal/CVS Intel Synaptics Collaboration/Shared Documents/WorkSpace-IntelSynaptics/Syna_AIC-SCH_PCB/Rev2-next/950-000866-01 (default assembly).pdf?csf=1&amp;web=1&amp;e=B0ENsl</vt:lpwstr>
      </vt:variant>
      <vt:variant>
        <vt:lpwstr/>
      </vt:variant>
      <vt:variant>
        <vt:i4>6881321</vt:i4>
      </vt:variant>
      <vt:variant>
        <vt:i4>4002</vt:i4>
      </vt:variant>
      <vt:variant>
        <vt:i4>0</vt:i4>
      </vt:variant>
      <vt:variant>
        <vt:i4>5</vt:i4>
      </vt:variant>
      <vt:variant>
        <vt:lpwstr>https://wiki.ith.intel.com/display/ITSDesignWiki/Camera</vt:lpwstr>
      </vt:variant>
      <vt:variant>
        <vt:lpwstr/>
      </vt:variant>
      <vt:variant>
        <vt:i4>6881321</vt:i4>
      </vt:variant>
      <vt:variant>
        <vt:i4>3999</vt:i4>
      </vt:variant>
      <vt:variant>
        <vt:i4>0</vt:i4>
      </vt:variant>
      <vt:variant>
        <vt:i4>5</vt:i4>
      </vt:variant>
      <vt:variant>
        <vt:lpwstr>https://wiki.ith.intel.com/display/ITSDesignWiki/Camera</vt:lpwstr>
      </vt:variant>
      <vt:variant>
        <vt:lpwstr/>
      </vt:variant>
      <vt:variant>
        <vt:i4>5570642</vt:i4>
      </vt:variant>
      <vt:variant>
        <vt:i4>3969</vt:i4>
      </vt:variant>
      <vt:variant>
        <vt:i4>0</vt:i4>
      </vt:variant>
      <vt:variant>
        <vt:i4>5</vt:i4>
      </vt:variant>
      <vt:variant>
        <vt:lpwstr>https://hsdes.intel.com/appstore/generalapps/</vt:lpwstr>
      </vt:variant>
      <vt:variant>
        <vt:lpwstr>/pages/community/16025392167?queryId=16025576218</vt:lpwstr>
      </vt:variant>
      <vt:variant>
        <vt:i4>5505106</vt:i4>
      </vt:variant>
      <vt:variant>
        <vt:i4>3966</vt:i4>
      </vt:variant>
      <vt:variant>
        <vt:i4>0</vt:i4>
      </vt:variant>
      <vt:variant>
        <vt:i4>5</vt:i4>
      </vt:variant>
      <vt:variant>
        <vt:lpwstr>https://hsdes.intel.com/appstore/generalapps/</vt:lpwstr>
      </vt:variant>
      <vt:variant>
        <vt:lpwstr>/pages/community/16025392167?queryId=16025395144</vt:lpwstr>
      </vt:variant>
      <vt:variant>
        <vt:i4>5242975</vt:i4>
      </vt:variant>
      <vt:variant>
        <vt:i4>3963</vt:i4>
      </vt:variant>
      <vt:variant>
        <vt:i4>0</vt:i4>
      </vt:variant>
      <vt:variant>
        <vt:i4>5</vt:i4>
      </vt:variant>
      <vt:variant>
        <vt:lpwstr>https://hsdes.intel.com/appstore/generalapps/</vt:lpwstr>
      </vt:variant>
      <vt:variant>
        <vt:lpwstr>/pages/community/16025392167?queryId=16025395495</vt:lpwstr>
      </vt:variant>
      <vt:variant>
        <vt:i4>5439583</vt:i4>
      </vt:variant>
      <vt:variant>
        <vt:i4>3960</vt:i4>
      </vt:variant>
      <vt:variant>
        <vt:i4>0</vt:i4>
      </vt:variant>
      <vt:variant>
        <vt:i4>5</vt:i4>
      </vt:variant>
      <vt:variant>
        <vt:lpwstr>https://hsdes.intel.com/appstore/generalapps/</vt:lpwstr>
      </vt:variant>
      <vt:variant>
        <vt:lpwstr>/pages/community/16025392167?queryId=16025395694</vt:lpwstr>
      </vt:variant>
      <vt:variant>
        <vt:i4>7405687</vt:i4>
      </vt:variant>
      <vt:variant>
        <vt:i4>3924</vt:i4>
      </vt:variant>
      <vt:variant>
        <vt:i4>0</vt:i4>
      </vt:variant>
      <vt:variant>
        <vt:i4>5</vt:i4>
      </vt:variant>
      <vt:variant>
        <vt:lpwstr>https://login.microsoftonline.com/46c98d88-e344-4ed4-8496-4ed7712e255d/saml2?SAMLRequest=fZFfb8IgFMW%2fSsN7%2f0iptkRrOrtsJhqb2vmwl4VSVDIKDqjZx1%2btM3MvJjxcuIfz4x6m8%2b9WOGemDVdyBkZeAObp1JBWnHDW2aMs2VfHjHV6mTR4aMxApyVWxHCDJWmZwZbibbZeYegF%2bKSVVVQJ4CzzGfhIarRHY1iPoqSh4aiehEEAnN0N2N%2fohcZ0bCmNJdL2RwFEbhD3qwoQRhEOIy9B8B04xa%2f1E5cNl4fH76ivIoNfq6pwi822Ak7eT8IlsQP6aO3JYN8X6sCl13KqlVF7q6TgknlUtT4a0yRu4thlIUIuYg1yY5SML9VkMoIMRlHjXyKBwMmMYfpivFDSdC3TW6bPnLK3cvWHoo1uztDj0jIxEAa2T4kQNaGf4Jo8HvLQd5E%2fnpTc0CB9KfPFIi93sCg3eVY9Z%2bupf2eZXnf%2fvzb9AQ%3d%3d&amp;RelayState=L3YxL2RsL2dldENvbnRlbnQvNzM2ODU1&amp;sso_reload=true&amp;sso_nonce=AwABEgEAAAACAOz_BQD0_-IRdrSCj-uhAK-qfOosa8eoKPIrOZ_7EhyL7R9rHAso0-jEP0nGd6U6YuJS_CVsLdXh2IXYWRT5qXU4-kI-Y6UgAA&amp;client-request-id=3605c228-055e-4d7a-a3df-8425b613278d&amp;mscrid=3605c228-055e-4d7a-a3df-8425b613278d</vt:lpwstr>
      </vt:variant>
      <vt:variant>
        <vt:lpwstr/>
      </vt:variant>
      <vt:variant>
        <vt:i4>5177422</vt:i4>
      </vt:variant>
      <vt:variant>
        <vt:i4>3918</vt:i4>
      </vt:variant>
      <vt:variant>
        <vt:i4>0</vt:i4>
      </vt:variant>
      <vt:variant>
        <vt:i4>5</vt:i4>
      </vt:variant>
      <vt:variant>
        <vt:lpwstr>https://www.dediprog.com/product/ISP-ADP-127</vt:lpwstr>
      </vt:variant>
      <vt:variant>
        <vt:lpwstr/>
      </vt:variant>
      <vt:variant>
        <vt:i4>1900637</vt:i4>
      </vt:variant>
      <vt:variant>
        <vt:i4>3915</vt:i4>
      </vt:variant>
      <vt:variant>
        <vt:i4>0</vt:i4>
      </vt:variant>
      <vt:variant>
        <vt:i4>5</vt:i4>
      </vt:variant>
      <vt:variant>
        <vt:lpwstr>https://cdrdv2.intel.com/v1/dl/getContent/843990</vt:lpwstr>
      </vt:variant>
      <vt:variant>
        <vt:lpwstr/>
      </vt:variant>
      <vt:variant>
        <vt:i4>1048658</vt:i4>
      </vt:variant>
      <vt:variant>
        <vt:i4>3912</vt:i4>
      </vt:variant>
      <vt:variant>
        <vt:i4>0</vt:i4>
      </vt:variant>
      <vt:variant>
        <vt:i4>5</vt:i4>
      </vt:variant>
      <vt:variant>
        <vt:lpwstr>https://cdrdv2.intel.com/v1/dl/getContent/842276</vt:lpwstr>
      </vt:variant>
      <vt:variant>
        <vt:lpwstr/>
      </vt:variant>
      <vt:variant>
        <vt:i4>7929908</vt:i4>
      </vt:variant>
      <vt:variant>
        <vt:i4>3909</vt:i4>
      </vt:variant>
      <vt:variant>
        <vt:i4>0</vt:i4>
      </vt:variant>
      <vt:variant>
        <vt:i4>5</vt:i4>
      </vt:variant>
      <vt:variant>
        <vt:lpwstr>https://docs.intel.com/documents/pch_uarch_doc/NVL/DFX/NVL_DFX_BPKgen2_MAS/NVL_DFX_BPKgen2_MAS.html</vt:lpwstr>
      </vt:variant>
      <vt:variant>
        <vt:lpwstr>i3c-connectivity-logic--icl---not-por-for-nvl</vt:lpwstr>
      </vt:variant>
      <vt:variant>
        <vt:i4>7536758</vt:i4>
      </vt:variant>
      <vt:variant>
        <vt:i4>3864</vt:i4>
      </vt:variant>
      <vt:variant>
        <vt:i4>0</vt:i4>
      </vt:variant>
      <vt:variant>
        <vt:i4>5</vt:i4>
      </vt:variant>
      <vt:variant>
        <vt:lpwstr>https://goto/tcssmodule</vt:lpwstr>
      </vt:variant>
      <vt:variant>
        <vt:lpwstr/>
      </vt:variant>
      <vt:variant>
        <vt:i4>5570642</vt:i4>
      </vt:variant>
      <vt:variant>
        <vt:i4>3846</vt:i4>
      </vt:variant>
      <vt:variant>
        <vt:i4>0</vt:i4>
      </vt:variant>
      <vt:variant>
        <vt:i4>5</vt:i4>
      </vt:variant>
      <vt:variant>
        <vt:lpwstr>https://hsdes.intel.com/appstore/generalapps/</vt:lpwstr>
      </vt:variant>
      <vt:variant>
        <vt:lpwstr>/pages/community/16025392167?queryId=16025576218</vt:lpwstr>
      </vt:variant>
      <vt:variant>
        <vt:i4>5439571</vt:i4>
      </vt:variant>
      <vt:variant>
        <vt:i4>3843</vt:i4>
      </vt:variant>
      <vt:variant>
        <vt:i4>0</vt:i4>
      </vt:variant>
      <vt:variant>
        <vt:i4>5</vt:i4>
      </vt:variant>
      <vt:variant>
        <vt:lpwstr>https://hsdes.intel.com/appstore/generalapps/</vt:lpwstr>
      </vt:variant>
      <vt:variant>
        <vt:lpwstr>/pages/community/16025392167?queryId=16025395153</vt:lpwstr>
      </vt:variant>
      <vt:variant>
        <vt:i4>6094931</vt:i4>
      </vt:variant>
      <vt:variant>
        <vt:i4>3840</vt:i4>
      </vt:variant>
      <vt:variant>
        <vt:i4>0</vt:i4>
      </vt:variant>
      <vt:variant>
        <vt:i4>5</vt:i4>
      </vt:variant>
      <vt:variant>
        <vt:lpwstr>https://hsdes.intel.com/appstore/generalapps/</vt:lpwstr>
      </vt:variant>
      <vt:variant>
        <vt:lpwstr>/pages/community/16025392167?queryId=16025395458</vt:lpwstr>
      </vt:variant>
      <vt:variant>
        <vt:i4>5308510</vt:i4>
      </vt:variant>
      <vt:variant>
        <vt:i4>3837</vt:i4>
      </vt:variant>
      <vt:variant>
        <vt:i4>0</vt:i4>
      </vt:variant>
      <vt:variant>
        <vt:i4>5</vt:i4>
      </vt:variant>
      <vt:variant>
        <vt:lpwstr>https://hsdes.intel.com/appstore/generalapps/</vt:lpwstr>
      </vt:variant>
      <vt:variant>
        <vt:lpwstr>/pages/community/16025392167?queryId=16025395686</vt:lpwstr>
      </vt:variant>
      <vt:variant>
        <vt:i4>5570642</vt:i4>
      </vt:variant>
      <vt:variant>
        <vt:i4>3786</vt:i4>
      </vt:variant>
      <vt:variant>
        <vt:i4>0</vt:i4>
      </vt:variant>
      <vt:variant>
        <vt:i4>5</vt:i4>
      </vt:variant>
      <vt:variant>
        <vt:lpwstr>https://hsdes.intel.com/appstore/generalapps/</vt:lpwstr>
      </vt:variant>
      <vt:variant>
        <vt:lpwstr>/pages/community/16025392167?queryId=16025576218</vt:lpwstr>
      </vt:variant>
      <vt:variant>
        <vt:i4>5374037</vt:i4>
      </vt:variant>
      <vt:variant>
        <vt:i4>3783</vt:i4>
      </vt:variant>
      <vt:variant>
        <vt:i4>0</vt:i4>
      </vt:variant>
      <vt:variant>
        <vt:i4>5</vt:i4>
      </vt:variant>
      <vt:variant>
        <vt:lpwstr>https://hsdes.intel.com/appstore/generalapps/</vt:lpwstr>
      </vt:variant>
      <vt:variant>
        <vt:lpwstr>/pages/community/16025392167?queryId=16025395132</vt:lpwstr>
      </vt:variant>
      <vt:variant>
        <vt:i4>5439582</vt:i4>
      </vt:variant>
      <vt:variant>
        <vt:i4>3780</vt:i4>
      </vt:variant>
      <vt:variant>
        <vt:i4>0</vt:i4>
      </vt:variant>
      <vt:variant>
        <vt:i4>5</vt:i4>
      </vt:variant>
      <vt:variant>
        <vt:lpwstr>https://hsdes.intel.com/appstore/generalapps/</vt:lpwstr>
      </vt:variant>
      <vt:variant>
        <vt:lpwstr>/pages/community/16025392167?queryId=16025395486</vt:lpwstr>
      </vt:variant>
      <vt:variant>
        <vt:i4>5439583</vt:i4>
      </vt:variant>
      <vt:variant>
        <vt:i4>3777</vt:i4>
      </vt:variant>
      <vt:variant>
        <vt:i4>0</vt:i4>
      </vt:variant>
      <vt:variant>
        <vt:i4>5</vt:i4>
      </vt:variant>
      <vt:variant>
        <vt:lpwstr>https://hsdes.intel.com/appstore/generalapps/</vt:lpwstr>
      </vt:variant>
      <vt:variant>
        <vt:lpwstr>/pages/community/16025392167?queryId=16025395694</vt:lpwstr>
      </vt:variant>
      <vt:variant>
        <vt:i4>8257621</vt:i4>
      </vt:variant>
      <vt:variant>
        <vt:i4>3765</vt:i4>
      </vt:variant>
      <vt:variant>
        <vt:i4>0</vt:i4>
      </vt:variant>
      <vt:variant>
        <vt:i4>5</vt:i4>
      </vt:variant>
      <vt:variant>
        <vt:lpwstr>https://intelpedia.intel.com/SPD_Files</vt:lpwstr>
      </vt:variant>
      <vt:variant>
        <vt:lpwstr/>
      </vt:variant>
      <vt:variant>
        <vt:i4>3866691</vt:i4>
      </vt:variant>
      <vt:variant>
        <vt:i4>3762</vt:i4>
      </vt:variant>
      <vt:variant>
        <vt:i4>0</vt:i4>
      </vt:variant>
      <vt:variant>
        <vt:i4>5</vt:i4>
      </vt:variant>
      <vt:variant>
        <vt:lpwstr>https://en.wikipedia.org/wiki/Memory_module</vt:lpwstr>
      </vt:variant>
      <vt:variant>
        <vt:lpwstr/>
      </vt:variant>
      <vt:variant>
        <vt:i4>5570642</vt:i4>
      </vt:variant>
      <vt:variant>
        <vt:i4>3708</vt:i4>
      </vt:variant>
      <vt:variant>
        <vt:i4>0</vt:i4>
      </vt:variant>
      <vt:variant>
        <vt:i4>5</vt:i4>
      </vt:variant>
      <vt:variant>
        <vt:lpwstr>https://hsdes.intel.com/appstore/generalapps/</vt:lpwstr>
      </vt:variant>
      <vt:variant>
        <vt:lpwstr>/pages/community/16025392167?queryId=16025576218</vt:lpwstr>
      </vt:variant>
      <vt:variant>
        <vt:i4>5242965</vt:i4>
      </vt:variant>
      <vt:variant>
        <vt:i4>3705</vt:i4>
      </vt:variant>
      <vt:variant>
        <vt:i4>0</vt:i4>
      </vt:variant>
      <vt:variant>
        <vt:i4>5</vt:i4>
      </vt:variant>
      <vt:variant>
        <vt:lpwstr>https://hsdes.intel.com/appstore/generalapps/</vt:lpwstr>
      </vt:variant>
      <vt:variant>
        <vt:lpwstr>/pages/community/16025392167?queryId=16025395130</vt:lpwstr>
      </vt:variant>
      <vt:variant>
        <vt:i4>5374035</vt:i4>
      </vt:variant>
      <vt:variant>
        <vt:i4>3702</vt:i4>
      </vt:variant>
      <vt:variant>
        <vt:i4>0</vt:i4>
      </vt:variant>
      <vt:variant>
        <vt:i4>5</vt:i4>
      </vt:variant>
      <vt:variant>
        <vt:lpwstr>https://hsdes.intel.com/appstore/generalapps/</vt:lpwstr>
      </vt:variant>
      <vt:variant>
        <vt:lpwstr>/pages/community/16025392167?queryId=16025395457</vt:lpwstr>
      </vt:variant>
      <vt:variant>
        <vt:i4>5308510</vt:i4>
      </vt:variant>
      <vt:variant>
        <vt:i4>3699</vt:i4>
      </vt:variant>
      <vt:variant>
        <vt:i4>0</vt:i4>
      </vt:variant>
      <vt:variant>
        <vt:i4>5</vt:i4>
      </vt:variant>
      <vt:variant>
        <vt:lpwstr>https://hsdes.intel.com/appstore/generalapps/</vt:lpwstr>
      </vt:variant>
      <vt:variant>
        <vt:lpwstr>/pages/community/16025392167?queryId=16025395686</vt:lpwstr>
      </vt:variant>
      <vt:variant>
        <vt:i4>262221</vt:i4>
      </vt:variant>
      <vt:variant>
        <vt:i4>3654</vt:i4>
      </vt:variant>
      <vt:variant>
        <vt:i4>0</vt:i4>
      </vt:variant>
      <vt:variant>
        <vt:i4>5</vt:i4>
      </vt:variant>
      <vt:variant>
        <vt:lpwstr>https://docs.intel.com/documents/ClientSilicon/NVL/Overview/Product.html</vt:lpwstr>
      </vt:variant>
      <vt:variant>
        <vt:lpwstr/>
      </vt:variant>
      <vt:variant>
        <vt:i4>7405591</vt:i4>
      </vt:variant>
      <vt:variant>
        <vt:i4>3651</vt:i4>
      </vt:variant>
      <vt:variant>
        <vt:i4>0</vt:i4>
      </vt:variant>
      <vt:variant>
        <vt:i4>5</vt:i4>
      </vt:variant>
      <vt:variant>
        <vt:lpwstr>https://docs.intel.com/documents/ClientSilicon/NVL/Overview/NVL_Overview.html</vt:lpwstr>
      </vt:variant>
      <vt:variant>
        <vt:lpwstr/>
      </vt:variant>
      <vt:variant>
        <vt:i4>4784140</vt:i4>
      </vt:variant>
      <vt:variant>
        <vt:i4>3594</vt:i4>
      </vt:variant>
      <vt:variant>
        <vt:i4>0</vt:i4>
      </vt:variant>
      <vt:variant>
        <vt:i4>5</vt:i4>
      </vt:variant>
      <vt:variant>
        <vt:lpwstr>https://validationconfiggenerator.intel.com/</vt:lpwstr>
      </vt:variant>
      <vt:variant>
        <vt:lpwstr>/menu/view-flow?programId=197</vt:lpwstr>
      </vt:variant>
      <vt:variant>
        <vt:i4>4259855</vt:i4>
      </vt:variant>
      <vt:variant>
        <vt:i4>3591</vt:i4>
      </vt:variant>
      <vt:variant>
        <vt:i4>0</vt:i4>
      </vt:variant>
      <vt:variant>
        <vt:i4>5</vt:i4>
      </vt:variant>
      <vt:variant>
        <vt:lpwstr>https://validationconfiggenerator.intel.com/</vt:lpwstr>
      </vt:variant>
      <vt:variant>
        <vt:lpwstr>/menu/view-flow?programId=212</vt:lpwstr>
      </vt:variant>
      <vt:variant>
        <vt:i4>5963869</vt:i4>
      </vt:variant>
      <vt:variant>
        <vt:i4>3588</vt:i4>
      </vt:variant>
      <vt:variant>
        <vt:i4>0</vt:i4>
      </vt:variant>
      <vt:variant>
        <vt:i4>5</vt:i4>
      </vt:variant>
      <vt:variant>
        <vt:lpwstr>https://hsdes.intel.com/appstore/generalapps/</vt:lpwstr>
      </vt:variant>
      <vt:variant>
        <vt:lpwstr>/pages/community/22015536908?queryId=18029074046</vt:lpwstr>
      </vt:variant>
      <vt:variant>
        <vt:i4>7864350</vt:i4>
      </vt:variant>
      <vt:variant>
        <vt:i4>3585</vt:i4>
      </vt:variant>
      <vt:variant>
        <vt:i4>0</vt:i4>
      </vt:variant>
      <vt:variant>
        <vt:i4>5</vt:i4>
      </vt:variant>
      <vt:variant>
        <vt:lpwstr>https://intel.sharepoint.com/:f:/r/sites/ccgnvlclientsystempdt/Shared Documents/02_RVP_Engineering_Docs/02_NVL_HX_UPH_UL_RVP/01_NVL_HX_UPH_UL_RVP_Architecture/02_NVL_HX_UPH_UL_RVP_LZ_PRD?csf=1&amp;web=1&amp;e=fbwTyb</vt:lpwstr>
      </vt:variant>
      <vt:variant>
        <vt:lpwstr/>
      </vt:variant>
      <vt:variant>
        <vt:i4>524373</vt:i4>
      </vt:variant>
      <vt:variant>
        <vt:i4>3576</vt:i4>
      </vt:variant>
      <vt:variant>
        <vt:i4>0</vt:i4>
      </vt:variant>
      <vt:variant>
        <vt:i4>5</vt:i4>
      </vt:variant>
      <vt:variant>
        <vt:lpwstr>https://intel.sharepoint.com/:f:/r/sites/ccgnvlclientsystempdt/Shared Documents/02_RVP_Engineering_Docs/02_NVL_HX_UPH_UL_RVP/01_NVL_HX_UPH_UL_RVP_Architecture/01_NVL_HX_UPH_UL_RVP_Strategy?csf=1&amp;web=1&amp;e=KWUZAa</vt:lpwstr>
      </vt:variant>
      <vt:variant>
        <vt:lpwstr/>
      </vt:variant>
      <vt:variant>
        <vt:i4>7274541</vt:i4>
      </vt:variant>
      <vt:variant>
        <vt:i4>3567</vt:i4>
      </vt:variant>
      <vt:variant>
        <vt:i4>0</vt:i4>
      </vt:variant>
      <vt:variant>
        <vt:i4>5</vt:i4>
      </vt:variant>
      <vt:variant>
        <vt:lpwstr>https://docs.intel.com/documents/ClientSilicon/NVL/mas/</vt:lpwstr>
      </vt:variant>
      <vt:variant>
        <vt:lpwstr/>
      </vt:variant>
      <vt:variant>
        <vt:i4>1966085</vt:i4>
      </vt:variant>
      <vt:variant>
        <vt:i4>3564</vt:i4>
      </vt:variant>
      <vt:variant>
        <vt:i4>0</vt:i4>
      </vt:variant>
      <vt:variant>
        <vt:i4>5</vt:i4>
      </vt:variant>
      <vt:variant>
        <vt:lpwstr>https://docs.intel.com/documents/ClientPlatform/PAS/nova_lake_mobile/nvl_mobile_platform_arch_spec.html</vt:lpwstr>
      </vt:variant>
      <vt:variant>
        <vt:lpwstr>rad-table</vt:lpwstr>
      </vt:variant>
      <vt:variant>
        <vt:i4>5111826</vt:i4>
      </vt:variant>
      <vt:variant>
        <vt:i4>3561</vt:i4>
      </vt:variant>
      <vt:variant>
        <vt:i4>0</vt:i4>
      </vt:variant>
      <vt:variant>
        <vt:i4>5</vt:i4>
      </vt:variant>
      <vt:variant>
        <vt:lpwstr>https://intel.sharepoint.com/sites/ccgnvlclientsystempdt</vt:lpwstr>
      </vt:variant>
      <vt:variant>
        <vt:lpwstr/>
      </vt:variant>
      <vt:variant>
        <vt:i4>1703989</vt:i4>
      </vt:variant>
      <vt:variant>
        <vt:i4>3554</vt:i4>
      </vt:variant>
      <vt:variant>
        <vt:i4>0</vt:i4>
      </vt:variant>
      <vt:variant>
        <vt:i4>5</vt:i4>
      </vt:variant>
      <vt:variant>
        <vt:lpwstr/>
      </vt:variant>
      <vt:variant>
        <vt:lpwstr>_Toc187435040</vt:lpwstr>
      </vt:variant>
      <vt:variant>
        <vt:i4>1900597</vt:i4>
      </vt:variant>
      <vt:variant>
        <vt:i4>3548</vt:i4>
      </vt:variant>
      <vt:variant>
        <vt:i4>0</vt:i4>
      </vt:variant>
      <vt:variant>
        <vt:i4>5</vt:i4>
      </vt:variant>
      <vt:variant>
        <vt:lpwstr/>
      </vt:variant>
      <vt:variant>
        <vt:lpwstr>_Toc187435039</vt:lpwstr>
      </vt:variant>
      <vt:variant>
        <vt:i4>1900597</vt:i4>
      </vt:variant>
      <vt:variant>
        <vt:i4>3542</vt:i4>
      </vt:variant>
      <vt:variant>
        <vt:i4>0</vt:i4>
      </vt:variant>
      <vt:variant>
        <vt:i4>5</vt:i4>
      </vt:variant>
      <vt:variant>
        <vt:lpwstr/>
      </vt:variant>
      <vt:variant>
        <vt:lpwstr>_Toc187435038</vt:lpwstr>
      </vt:variant>
      <vt:variant>
        <vt:i4>1900597</vt:i4>
      </vt:variant>
      <vt:variant>
        <vt:i4>3536</vt:i4>
      </vt:variant>
      <vt:variant>
        <vt:i4>0</vt:i4>
      </vt:variant>
      <vt:variant>
        <vt:i4>5</vt:i4>
      </vt:variant>
      <vt:variant>
        <vt:lpwstr/>
      </vt:variant>
      <vt:variant>
        <vt:lpwstr>_Toc187435037</vt:lpwstr>
      </vt:variant>
      <vt:variant>
        <vt:i4>1900597</vt:i4>
      </vt:variant>
      <vt:variant>
        <vt:i4>3530</vt:i4>
      </vt:variant>
      <vt:variant>
        <vt:i4>0</vt:i4>
      </vt:variant>
      <vt:variant>
        <vt:i4>5</vt:i4>
      </vt:variant>
      <vt:variant>
        <vt:lpwstr/>
      </vt:variant>
      <vt:variant>
        <vt:lpwstr>_Toc187435036</vt:lpwstr>
      </vt:variant>
      <vt:variant>
        <vt:i4>1900597</vt:i4>
      </vt:variant>
      <vt:variant>
        <vt:i4>3524</vt:i4>
      </vt:variant>
      <vt:variant>
        <vt:i4>0</vt:i4>
      </vt:variant>
      <vt:variant>
        <vt:i4>5</vt:i4>
      </vt:variant>
      <vt:variant>
        <vt:lpwstr/>
      </vt:variant>
      <vt:variant>
        <vt:lpwstr>_Toc187435035</vt:lpwstr>
      </vt:variant>
      <vt:variant>
        <vt:i4>1900597</vt:i4>
      </vt:variant>
      <vt:variant>
        <vt:i4>3518</vt:i4>
      </vt:variant>
      <vt:variant>
        <vt:i4>0</vt:i4>
      </vt:variant>
      <vt:variant>
        <vt:i4>5</vt:i4>
      </vt:variant>
      <vt:variant>
        <vt:lpwstr/>
      </vt:variant>
      <vt:variant>
        <vt:lpwstr>_Toc187435034</vt:lpwstr>
      </vt:variant>
      <vt:variant>
        <vt:i4>1900597</vt:i4>
      </vt:variant>
      <vt:variant>
        <vt:i4>3512</vt:i4>
      </vt:variant>
      <vt:variant>
        <vt:i4>0</vt:i4>
      </vt:variant>
      <vt:variant>
        <vt:i4>5</vt:i4>
      </vt:variant>
      <vt:variant>
        <vt:lpwstr/>
      </vt:variant>
      <vt:variant>
        <vt:lpwstr>_Toc187435033</vt:lpwstr>
      </vt:variant>
      <vt:variant>
        <vt:i4>1900597</vt:i4>
      </vt:variant>
      <vt:variant>
        <vt:i4>3506</vt:i4>
      </vt:variant>
      <vt:variant>
        <vt:i4>0</vt:i4>
      </vt:variant>
      <vt:variant>
        <vt:i4>5</vt:i4>
      </vt:variant>
      <vt:variant>
        <vt:lpwstr/>
      </vt:variant>
      <vt:variant>
        <vt:lpwstr>_Toc187435032</vt:lpwstr>
      </vt:variant>
      <vt:variant>
        <vt:i4>1900597</vt:i4>
      </vt:variant>
      <vt:variant>
        <vt:i4>3500</vt:i4>
      </vt:variant>
      <vt:variant>
        <vt:i4>0</vt:i4>
      </vt:variant>
      <vt:variant>
        <vt:i4>5</vt:i4>
      </vt:variant>
      <vt:variant>
        <vt:lpwstr/>
      </vt:variant>
      <vt:variant>
        <vt:lpwstr>_Toc187435031</vt:lpwstr>
      </vt:variant>
      <vt:variant>
        <vt:i4>1900597</vt:i4>
      </vt:variant>
      <vt:variant>
        <vt:i4>3494</vt:i4>
      </vt:variant>
      <vt:variant>
        <vt:i4>0</vt:i4>
      </vt:variant>
      <vt:variant>
        <vt:i4>5</vt:i4>
      </vt:variant>
      <vt:variant>
        <vt:lpwstr/>
      </vt:variant>
      <vt:variant>
        <vt:lpwstr>_Toc187435030</vt:lpwstr>
      </vt:variant>
      <vt:variant>
        <vt:i4>1835061</vt:i4>
      </vt:variant>
      <vt:variant>
        <vt:i4>3488</vt:i4>
      </vt:variant>
      <vt:variant>
        <vt:i4>0</vt:i4>
      </vt:variant>
      <vt:variant>
        <vt:i4>5</vt:i4>
      </vt:variant>
      <vt:variant>
        <vt:lpwstr/>
      </vt:variant>
      <vt:variant>
        <vt:lpwstr>_Toc187435029</vt:lpwstr>
      </vt:variant>
      <vt:variant>
        <vt:i4>1835061</vt:i4>
      </vt:variant>
      <vt:variant>
        <vt:i4>3482</vt:i4>
      </vt:variant>
      <vt:variant>
        <vt:i4>0</vt:i4>
      </vt:variant>
      <vt:variant>
        <vt:i4>5</vt:i4>
      </vt:variant>
      <vt:variant>
        <vt:lpwstr/>
      </vt:variant>
      <vt:variant>
        <vt:lpwstr>_Toc187435028</vt:lpwstr>
      </vt:variant>
      <vt:variant>
        <vt:i4>1835061</vt:i4>
      </vt:variant>
      <vt:variant>
        <vt:i4>3476</vt:i4>
      </vt:variant>
      <vt:variant>
        <vt:i4>0</vt:i4>
      </vt:variant>
      <vt:variant>
        <vt:i4>5</vt:i4>
      </vt:variant>
      <vt:variant>
        <vt:lpwstr/>
      </vt:variant>
      <vt:variant>
        <vt:lpwstr>_Toc187435027</vt:lpwstr>
      </vt:variant>
      <vt:variant>
        <vt:i4>1835061</vt:i4>
      </vt:variant>
      <vt:variant>
        <vt:i4>3470</vt:i4>
      </vt:variant>
      <vt:variant>
        <vt:i4>0</vt:i4>
      </vt:variant>
      <vt:variant>
        <vt:i4>5</vt:i4>
      </vt:variant>
      <vt:variant>
        <vt:lpwstr/>
      </vt:variant>
      <vt:variant>
        <vt:lpwstr>_Toc187435026</vt:lpwstr>
      </vt:variant>
      <vt:variant>
        <vt:i4>1835061</vt:i4>
      </vt:variant>
      <vt:variant>
        <vt:i4>3464</vt:i4>
      </vt:variant>
      <vt:variant>
        <vt:i4>0</vt:i4>
      </vt:variant>
      <vt:variant>
        <vt:i4>5</vt:i4>
      </vt:variant>
      <vt:variant>
        <vt:lpwstr/>
      </vt:variant>
      <vt:variant>
        <vt:lpwstr>_Toc187435025</vt:lpwstr>
      </vt:variant>
      <vt:variant>
        <vt:i4>1835061</vt:i4>
      </vt:variant>
      <vt:variant>
        <vt:i4>3458</vt:i4>
      </vt:variant>
      <vt:variant>
        <vt:i4>0</vt:i4>
      </vt:variant>
      <vt:variant>
        <vt:i4>5</vt:i4>
      </vt:variant>
      <vt:variant>
        <vt:lpwstr/>
      </vt:variant>
      <vt:variant>
        <vt:lpwstr>_Toc187435024</vt:lpwstr>
      </vt:variant>
      <vt:variant>
        <vt:i4>1835061</vt:i4>
      </vt:variant>
      <vt:variant>
        <vt:i4>3452</vt:i4>
      </vt:variant>
      <vt:variant>
        <vt:i4>0</vt:i4>
      </vt:variant>
      <vt:variant>
        <vt:i4>5</vt:i4>
      </vt:variant>
      <vt:variant>
        <vt:lpwstr/>
      </vt:variant>
      <vt:variant>
        <vt:lpwstr>_Toc187435023</vt:lpwstr>
      </vt:variant>
      <vt:variant>
        <vt:i4>1835061</vt:i4>
      </vt:variant>
      <vt:variant>
        <vt:i4>3446</vt:i4>
      </vt:variant>
      <vt:variant>
        <vt:i4>0</vt:i4>
      </vt:variant>
      <vt:variant>
        <vt:i4>5</vt:i4>
      </vt:variant>
      <vt:variant>
        <vt:lpwstr/>
      </vt:variant>
      <vt:variant>
        <vt:lpwstr>_Toc187435022</vt:lpwstr>
      </vt:variant>
      <vt:variant>
        <vt:i4>1835061</vt:i4>
      </vt:variant>
      <vt:variant>
        <vt:i4>3440</vt:i4>
      </vt:variant>
      <vt:variant>
        <vt:i4>0</vt:i4>
      </vt:variant>
      <vt:variant>
        <vt:i4>5</vt:i4>
      </vt:variant>
      <vt:variant>
        <vt:lpwstr/>
      </vt:variant>
      <vt:variant>
        <vt:lpwstr>_Toc187435021</vt:lpwstr>
      </vt:variant>
      <vt:variant>
        <vt:i4>1835061</vt:i4>
      </vt:variant>
      <vt:variant>
        <vt:i4>3434</vt:i4>
      </vt:variant>
      <vt:variant>
        <vt:i4>0</vt:i4>
      </vt:variant>
      <vt:variant>
        <vt:i4>5</vt:i4>
      </vt:variant>
      <vt:variant>
        <vt:lpwstr/>
      </vt:variant>
      <vt:variant>
        <vt:lpwstr>_Toc187435020</vt:lpwstr>
      </vt:variant>
      <vt:variant>
        <vt:i4>2031669</vt:i4>
      </vt:variant>
      <vt:variant>
        <vt:i4>3428</vt:i4>
      </vt:variant>
      <vt:variant>
        <vt:i4>0</vt:i4>
      </vt:variant>
      <vt:variant>
        <vt:i4>5</vt:i4>
      </vt:variant>
      <vt:variant>
        <vt:lpwstr/>
      </vt:variant>
      <vt:variant>
        <vt:lpwstr>_Toc187435019</vt:lpwstr>
      </vt:variant>
      <vt:variant>
        <vt:i4>2031669</vt:i4>
      </vt:variant>
      <vt:variant>
        <vt:i4>3422</vt:i4>
      </vt:variant>
      <vt:variant>
        <vt:i4>0</vt:i4>
      </vt:variant>
      <vt:variant>
        <vt:i4>5</vt:i4>
      </vt:variant>
      <vt:variant>
        <vt:lpwstr/>
      </vt:variant>
      <vt:variant>
        <vt:lpwstr>_Toc187435018</vt:lpwstr>
      </vt:variant>
      <vt:variant>
        <vt:i4>2031669</vt:i4>
      </vt:variant>
      <vt:variant>
        <vt:i4>3416</vt:i4>
      </vt:variant>
      <vt:variant>
        <vt:i4>0</vt:i4>
      </vt:variant>
      <vt:variant>
        <vt:i4>5</vt:i4>
      </vt:variant>
      <vt:variant>
        <vt:lpwstr/>
      </vt:variant>
      <vt:variant>
        <vt:lpwstr>_Toc187435017</vt:lpwstr>
      </vt:variant>
      <vt:variant>
        <vt:i4>2031669</vt:i4>
      </vt:variant>
      <vt:variant>
        <vt:i4>3410</vt:i4>
      </vt:variant>
      <vt:variant>
        <vt:i4>0</vt:i4>
      </vt:variant>
      <vt:variant>
        <vt:i4>5</vt:i4>
      </vt:variant>
      <vt:variant>
        <vt:lpwstr/>
      </vt:variant>
      <vt:variant>
        <vt:lpwstr>_Toc187435016</vt:lpwstr>
      </vt:variant>
      <vt:variant>
        <vt:i4>2031669</vt:i4>
      </vt:variant>
      <vt:variant>
        <vt:i4>3404</vt:i4>
      </vt:variant>
      <vt:variant>
        <vt:i4>0</vt:i4>
      </vt:variant>
      <vt:variant>
        <vt:i4>5</vt:i4>
      </vt:variant>
      <vt:variant>
        <vt:lpwstr/>
      </vt:variant>
      <vt:variant>
        <vt:lpwstr>_Toc187435015</vt:lpwstr>
      </vt:variant>
      <vt:variant>
        <vt:i4>2031669</vt:i4>
      </vt:variant>
      <vt:variant>
        <vt:i4>3398</vt:i4>
      </vt:variant>
      <vt:variant>
        <vt:i4>0</vt:i4>
      </vt:variant>
      <vt:variant>
        <vt:i4>5</vt:i4>
      </vt:variant>
      <vt:variant>
        <vt:lpwstr/>
      </vt:variant>
      <vt:variant>
        <vt:lpwstr>_Toc187435014</vt:lpwstr>
      </vt:variant>
      <vt:variant>
        <vt:i4>2031669</vt:i4>
      </vt:variant>
      <vt:variant>
        <vt:i4>3392</vt:i4>
      </vt:variant>
      <vt:variant>
        <vt:i4>0</vt:i4>
      </vt:variant>
      <vt:variant>
        <vt:i4>5</vt:i4>
      </vt:variant>
      <vt:variant>
        <vt:lpwstr/>
      </vt:variant>
      <vt:variant>
        <vt:lpwstr>_Toc187435013</vt:lpwstr>
      </vt:variant>
      <vt:variant>
        <vt:i4>2031669</vt:i4>
      </vt:variant>
      <vt:variant>
        <vt:i4>3386</vt:i4>
      </vt:variant>
      <vt:variant>
        <vt:i4>0</vt:i4>
      </vt:variant>
      <vt:variant>
        <vt:i4>5</vt:i4>
      </vt:variant>
      <vt:variant>
        <vt:lpwstr/>
      </vt:variant>
      <vt:variant>
        <vt:lpwstr>_Toc187435012</vt:lpwstr>
      </vt:variant>
      <vt:variant>
        <vt:i4>2031669</vt:i4>
      </vt:variant>
      <vt:variant>
        <vt:i4>3380</vt:i4>
      </vt:variant>
      <vt:variant>
        <vt:i4>0</vt:i4>
      </vt:variant>
      <vt:variant>
        <vt:i4>5</vt:i4>
      </vt:variant>
      <vt:variant>
        <vt:lpwstr/>
      </vt:variant>
      <vt:variant>
        <vt:lpwstr>_Toc187435011</vt:lpwstr>
      </vt:variant>
      <vt:variant>
        <vt:i4>2031669</vt:i4>
      </vt:variant>
      <vt:variant>
        <vt:i4>3374</vt:i4>
      </vt:variant>
      <vt:variant>
        <vt:i4>0</vt:i4>
      </vt:variant>
      <vt:variant>
        <vt:i4>5</vt:i4>
      </vt:variant>
      <vt:variant>
        <vt:lpwstr/>
      </vt:variant>
      <vt:variant>
        <vt:lpwstr>_Toc187435010</vt:lpwstr>
      </vt:variant>
      <vt:variant>
        <vt:i4>1966133</vt:i4>
      </vt:variant>
      <vt:variant>
        <vt:i4>3368</vt:i4>
      </vt:variant>
      <vt:variant>
        <vt:i4>0</vt:i4>
      </vt:variant>
      <vt:variant>
        <vt:i4>5</vt:i4>
      </vt:variant>
      <vt:variant>
        <vt:lpwstr/>
      </vt:variant>
      <vt:variant>
        <vt:lpwstr>_Toc187435009</vt:lpwstr>
      </vt:variant>
      <vt:variant>
        <vt:i4>1966133</vt:i4>
      </vt:variant>
      <vt:variant>
        <vt:i4>3362</vt:i4>
      </vt:variant>
      <vt:variant>
        <vt:i4>0</vt:i4>
      </vt:variant>
      <vt:variant>
        <vt:i4>5</vt:i4>
      </vt:variant>
      <vt:variant>
        <vt:lpwstr/>
      </vt:variant>
      <vt:variant>
        <vt:lpwstr>_Toc187435008</vt:lpwstr>
      </vt:variant>
      <vt:variant>
        <vt:i4>1966133</vt:i4>
      </vt:variant>
      <vt:variant>
        <vt:i4>3356</vt:i4>
      </vt:variant>
      <vt:variant>
        <vt:i4>0</vt:i4>
      </vt:variant>
      <vt:variant>
        <vt:i4>5</vt:i4>
      </vt:variant>
      <vt:variant>
        <vt:lpwstr/>
      </vt:variant>
      <vt:variant>
        <vt:lpwstr>_Toc187435007</vt:lpwstr>
      </vt:variant>
      <vt:variant>
        <vt:i4>1966133</vt:i4>
      </vt:variant>
      <vt:variant>
        <vt:i4>3350</vt:i4>
      </vt:variant>
      <vt:variant>
        <vt:i4>0</vt:i4>
      </vt:variant>
      <vt:variant>
        <vt:i4>5</vt:i4>
      </vt:variant>
      <vt:variant>
        <vt:lpwstr/>
      </vt:variant>
      <vt:variant>
        <vt:lpwstr>_Toc187435006</vt:lpwstr>
      </vt:variant>
      <vt:variant>
        <vt:i4>1966133</vt:i4>
      </vt:variant>
      <vt:variant>
        <vt:i4>3344</vt:i4>
      </vt:variant>
      <vt:variant>
        <vt:i4>0</vt:i4>
      </vt:variant>
      <vt:variant>
        <vt:i4>5</vt:i4>
      </vt:variant>
      <vt:variant>
        <vt:lpwstr/>
      </vt:variant>
      <vt:variant>
        <vt:lpwstr>_Toc187435005</vt:lpwstr>
      </vt:variant>
      <vt:variant>
        <vt:i4>1966133</vt:i4>
      </vt:variant>
      <vt:variant>
        <vt:i4>3338</vt:i4>
      </vt:variant>
      <vt:variant>
        <vt:i4>0</vt:i4>
      </vt:variant>
      <vt:variant>
        <vt:i4>5</vt:i4>
      </vt:variant>
      <vt:variant>
        <vt:lpwstr/>
      </vt:variant>
      <vt:variant>
        <vt:lpwstr>_Toc187435004</vt:lpwstr>
      </vt:variant>
      <vt:variant>
        <vt:i4>1966133</vt:i4>
      </vt:variant>
      <vt:variant>
        <vt:i4>3332</vt:i4>
      </vt:variant>
      <vt:variant>
        <vt:i4>0</vt:i4>
      </vt:variant>
      <vt:variant>
        <vt:i4>5</vt:i4>
      </vt:variant>
      <vt:variant>
        <vt:lpwstr/>
      </vt:variant>
      <vt:variant>
        <vt:lpwstr>_Toc187435003</vt:lpwstr>
      </vt:variant>
      <vt:variant>
        <vt:i4>1966133</vt:i4>
      </vt:variant>
      <vt:variant>
        <vt:i4>3326</vt:i4>
      </vt:variant>
      <vt:variant>
        <vt:i4>0</vt:i4>
      </vt:variant>
      <vt:variant>
        <vt:i4>5</vt:i4>
      </vt:variant>
      <vt:variant>
        <vt:lpwstr/>
      </vt:variant>
      <vt:variant>
        <vt:lpwstr>_Toc187435002</vt:lpwstr>
      </vt:variant>
      <vt:variant>
        <vt:i4>1966133</vt:i4>
      </vt:variant>
      <vt:variant>
        <vt:i4>3320</vt:i4>
      </vt:variant>
      <vt:variant>
        <vt:i4>0</vt:i4>
      </vt:variant>
      <vt:variant>
        <vt:i4>5</vt:i4>
      </vt:variant>
      <vt:variant>
        <vt:lpwstr/>
      </vt:variant>
      <vt:variant>
        <vt:lpwstr>_Toc187435001</vt:lpwstr>
      </vt:variant>
      <vt:variant>
        <vt:i4>1966133</vt:i4>
      </vt:variant>
      <vt:variant>
        <vt:i4>3314</vt:i4>
      </vt:variant>
      <vt:variant>
        <vt:i4>0</vt:i4>
      </vt:variant>
      <vt:variant>
        <vt:i4>5</vt:i4>
      </vt:variant>
      <vt:variant>
        <vt:lpwstr/>
      </vt:variant>
      <vt:variant>
        <vt:lpwstr>_Toc187435000</vt:lpwstr>
      </vt:variant>
      <vt:variant>
        <vt:i4>1441852</vt:i4>
      </vt:variant>
      <vt:variant>
        <vt:i4>3308</vt:i4>
      </vt:variant>
      <vt:variant>
        <vt:i4>0</vt:i4>
      </vt:variant>
      <vt:variant>
        <vt:i4>5</vt:i4>
      </vt:variant>
      <vt:variant>
        <vt:lpwstr/>
      </vt:variant>
      <vt:variant>
        <vt:lpwstr>_Toc187434999</vt:lpwstr>
      </vt:variant>
      <vt:variant>
        <vt:i4>1441852</vt:i4>
      </vt:variant>
      <vt:variant>
        <vt:i4>3302</vt:i4>
      </vt:variant>
      <vt:variant>
        <vt:i4>0</vt:i4>
      </vt:variant>
      <vt:variant>
        <vt:i4>5</vt:i4>
      </vt:variant>
      <vt:variant>
        <vt:lpwstr/>
      </vt:variant>
      <vt:variant>
        <vt:lpwstr>_Toc187434998</vt:lpwstr>
      </vt:variant>
      <vt:variant>
        <vt:i4>1441852</vt:i4>
      </vt:variant>
      <vt:variant>
        <vt:i4>3296</vt:i4>
      </vt:variant>
      <vt:variant>
        <vt:i4>0</vt:i4>
      </vt:variant>
      <vt:variant>
        <vt:i4>5</vt:i4>
      </vt:variant>
      <vt:variant>
        <vt:lpwstr/>
      </vt:variant>
      <vt:variant>
        <vt:lpwstr>_Toc187434997</vt:lpwstr>
      </vt:variant>
      <vt:variant>
        <vt:i4>1441852</vt:i4>
      </vt:variant>
      <vt:variant>
        <vt:i4>3290</vt:i4>
      </vt:variant>
      <vt:variant>
        <vt:i4>0</vt:i4>
      </vt:variant>
      <vt:variant>
        <vt:i4>5</vt:i4>
      </vt:variant>
      <vt:variant>
        <vt:lpwstr/>
      </vt:variant>
      <vt:variant>
        <vt:lpwstr>_Toc187434996</vt:lpwstr>
      </vt:variant>
      <vt:variant>
        <vt:i4>1441852</vt:i4>
      </vt:variant>
      <vt:variant>
        <vt:i4>3284</vt:i4>
      </vt:variant>
      <vt:variant>
        <vt:i4>0</vt:i4>
      </vt:variant>
      <vt:variant>
        <vt:i4>5</vt:i4>
      </vt:variant>
      <vt:variant>
        <vt:lpwstr/>
      </vt:variant>
      <vt:variant>
        <vt:lpwstr>_Toc187434995</vt:lpwstr>
      </vt:variant>
      <vt:variant>
        <vt:i4>1441852</vt:i4>
      </vt:variant>
      <vt:variant>
        <vt:i4>3278</vt:i4>
      </vt:variant>
      <vt:variant>
        <vt:i4>0</vt:i4>
      </vt:variant>
      <vt:variant>
        <vt:i4>5</vt:i4>
      </vt:variant>
      <vt:variant>
        <vt:lpwstr/>
      </vt:variant>
      <vt:variant>
        <vt:lpwstr>_Toc187434994</vt:lpwstr>
      </vt:variant>
      <vt:variant>
        <vt:i4>1441852</vt:i4>
      </vt:variant>
      <vt:variant>
        <vt:i4>3272</vt:i4>
      </vt:variant>
      <vt:variant>
        <vt:i4>0</vt:i4>
      </vt:variant>
      <vt:variant>
        <vt:i4>5</vt:i4>
      </vt:variant>
      <vt:variant>
        <vt:lpwstr/>
      </vt:variant>
      <vt:variant>
        <vt:lpwstr>_Toc187434993</vt:lpwstr>
      </vt:variant>
      <vt:variant>
        <vt:i4>1441852</vt:i4>
      </vt:variant>
      <vt:variant>
        <vt:i4>3266</vt:i4>
      </vt:variant>
      <vt:variant>
        <vt:i4>0</vt:i4>
      </vt:variant>
      <vt:variant>
        <vt:i4>5</vt:i4>
      </vt:variant>
      <vt:variant>
        <vt:lpwstr/>
      </vt:variant>
      <vt:variant>
        <vt:lpwstr>_Toc187434992</vt:lpwstr>
      </vt:variant>
      <vt:variant>
        <vt:i4>1441852</vt:i4>
      </vt:variant>
      <vt:variant>
        <vt:i4>3260</vt:i4>
      </vt:variant>
      <vt:variant>
        <vt:i4>0</vt:i4>
      </vt:variant>
      <vt:variant>
        <vt:i4>5</vt:i4>
      </vt:variant>
      <vt:variant>
        <vt:lpwstr/>
      </vt:variant>
      <vt:variant>
        <vt:lpwstr>_Toc187434991</vt:lpwstr>
      </vt:variant>
      <vt:variant>
        <vt:i4>1441852</vt:i4>
      </vt:variant>
      <vt:variant>
        <vt:i4>3254</vt:i4>
      </vt:variant>
      <vt:variant>
        <vt:i4>0</vt:i4>
      </vt:variant>
      <vt:variant>
        <vt:i4>5</vt:i4>
      </vt:variant>
      <vt:variant>
        <vt:lpwstr/>
      </vt:variant>
      <vt:variant>
        <vt:lpwstr>_Toc187434990</vt:lpwstr>
      </vt:variant>
      <vt:variant>
        <vt:i4>1507388</vt:i4>
      </vt:variant>
      <vt:variant>
        <vt:i4>3248</vt:i4>
      </vt:variant>
      <vt:variant>
        <vt:i4>0</vt:i4>
      </vt:variant>
      <vt:variant>
        <vt:i4>5</vt:i4>
      </vt:variant>
      <vt:variant>
        <vt:lpwstr/>
      </vt:variant>
      <vt:variant>
        <vt:lpwstr>_Toc187434989</vt:lpwstr>
      </vt:variant>
      <vt:variant>
        <vt:i4>1507388</vt:i4>
      </vt:variant>
      <vt:variant>
        <vt:i4>3242</vt:i4>
      </vt:variant>
      <vt:variant>
        <vt:i4>0</vt:i4>
      </vt:variant>
      <vt:variant>
        <vt:i4>5</vt:i4>
      </vt:variant>
      <vt:variant>
        <vt:lpwstr/>
      </vt:variant>
      <vt:variant>
        <vt:lpwstr>_Toc187434988</vt:lpwstr>
      </vt:variant>
      <vt:variant>
        <vt:i4>1507388</vt:i4>
      </vt:variant>
      <vt:variant>
        <vt:i4>3236</vt:i4>
      </vt:variant>
      <vt:variant>
        <vt:i4>0</vt:i4>
      </vt:variant>
      <vt:variant>
        <vt:i4>5</vt:i4>
      </vt:variant>
      <vt:variant>
        <vt:lpwstr/>
      </vt:variant>
      <vt:variant>
        <vt:lpwstr>_Toc187434987</vt:lpwstr>
      </vt:variant>
      <vt:variant>
        <vt:i4>1507388</vt:i4>
      </vt:variant>
      <vt:variant>
        <vt:i4>3230</vt:i4>
      </vt:variant>
      <vt:variant>
        <vt:i4>0</vt:i4>
      </vt:variant>
      <vt:variant>
        <vt:i4>5</vt:i4>
      </vt:variant>
      <vt:variant>
        <vt:lpwstr/>
      </vt:variant>
      <vt:variant>
        <vt:lpwstr>_Toc187434986</vt:lpwstr>
      </vt:variant>
      <vt:variant>
        <vt:i4>1507388</vt:i4>
      </vt:variant>
      <vt:variant>
        <vt:i4>3224</vt:i4>
      </vt:variant>
      <vt:variant>
        <vt:i4>0</vt:i4>
      </vt:variant>
      <vt:variant>
        <vt:i4>5</vt:i4>
      </vt:variant>
      <vt:variant>
        <vt:lpwstr/>
      </vt:variant>
      <vt:variant>
        <vt:lpwstr>_Toc187434985</vt:lpwstr>
      </vt:variant>
      <vt:variant>
        <vt:i4>1507388</vt:i4>
      </vt:variant>
      <vt:variant>
        <vt:i4>3218</vt:i4>
      </vt:variant>
      <vt:variant>
        <vt:i4>0</vt:i4>
      </vt:variant>
      <vt:variant>
        <vt:i4>5</vt:i4>
      </vt:variant>
      <vt:variant>
        <vt:lpwstr/>
      </vt:variant>
      <vt:variant>
        <vt:lpwstr>_Toc187434984</vt:lpwstr>
      </vt:variant>
      <vt:variant>
        <vt:i4>1507388</vt:i4>
      </vt:variant>
      <vt:variant>
        <vt:i4>3212</vt:i4>
      </vt:variant>
      <vt:variant>
        <vt:i4>0</vt:i4>
      </vt:variant>
      <vt:variant>
        <vt:i4>5</vt:i4>
      </vt:variant>
      <vt:variant>
        <vt:lpwstr/>
      </vt:variant>
      <vt:variant>
        <vt:lpwstr>_Toc187434983</vt:lpwstr>
      </vt:variant>
      <vt:variant>
        <vt:i4>1507388</vt:i4>
      </vt:variant>
      <vt:variant>
        <vt:i4>3206</vt:i4>
      </vt:variant>
      <vt:variant>
        <vt:i4>0</vt:i4>
      </vt:variant>
      <vt:variant>
        <vt:i4>5</vt:i4>
      </vt:variant>
      <vt:variant>
        <vt:lpwstr/>
      </vt:variant>
      <vt:variant>
        <vt:lpwstr>_Toc187434982</vt:lpwstr>
      </vt:variant>
      <vt:variant>
        <vt:i4>1507388</vt:i4>
      </vt:variant>
      <vt:variant>
        <vt:i4>3200</vt:i4>
      </vt:variant>
      <vt:variant>
        <vt:i4>0</vt:i4>
      </vt:variant>
      <vt:variant>
        <vt:i4>5</vt:i4>
      </vt:variant>
      <vt:variant>
        <vt:lpwstr/>
      </vt:variant>
      <vt:variant>
        <vt:lpwstr>_Toc187434981</vt:lpwstr>
      </vt:variant>
      <vt:variant>
        <vt:i4>1507388</vt:i4>
      </vt:variant>
      <vt:variant>
        <vt:i4>3194</vt:i4>
      </vt:variant>
      <vt:variant>
        <vt:i4>0</vt:i4>
      </vt:variant>
      <vt:variant>
        <vt:i4>5</vt:i4>
      </vt:variant>
      <vt:variant>
        <vt:lpwstr/>
      </vt:variant>
      <vt:variant>
        <vt:lpwstr>_Toc187434980</vt:lpwstr>
      </vt:variant>
      <vt:variant>
        <vt:i4>1572924</vt:i4>
      </vt:variant>
      <vt:variant>
        <vt:i4>3188</vt:i4>
      </vt:variant>
      <vt:variant>
        <vt:i4>0</vt:i4>
      </vt:variant>
      <vt:variant>
        <vt:i4>5</vt:i4>
      </vt:variant>
      <vt:variant>
        <vt:lpwstr/>
      </vt:variant>
      <vt:variant>
        <vt:lpwstr>_Toc187434979</vt:lpwstr>
      </vt:variant>
      <vt:variant>
        <vt:i4>1572924</vt:i4>
      </vt:variant>
      <vt:variant>
        <vt:i4>3182</vt:i4>
      </vt:variant>
      <vt:variant>
        <vt:i4>0</vt:i4>
      </vt:variant>
      <vt:variant>
        <vt:i4>5</vt:i4>
      </vt:variant>
      <vt:variant>
        <vt:lpwstr/>
      </vt:variant>
      <vt:variant>
        <vt:lpwstr>_Toc187434978</vt:lpwstr>
      </vt:variant>
      <vt:variant>
        <vt:i4>1572924</vt:i4>
      </vt:variant>
      <vt:variant>
        <vt:i4>3176</vt:i4>
      </vt:variant>
      <vt:variant>
        <vt:i4>0</vt:i4>
      </vt:variant>
      <vt:variant>
        <vt:i4>5</vt:i4>
      </vt:variant>
      <vt:variant>
        <vt:lpwstr/>
      </vt:variant>
      <vt:variant>
        <vt:lpwstr>_Toc187434977</vt:lpwstr>
      </vt:variant>
      <vt:variant>
        <vt:i4>1572924</vt:i4>
      </vt:variant>
      <vt:variant>
        <vt:i4>3170</vt:i4>
      </vt:variant>
      <vt:variant>
        <vt:i4>0</vt:i4>
      </vt:variant>
      <vt:variant>
        <vt:i4>5</vt:i4>
      </vt:variant>
      <vt:variant>
        <vt:lpwstr/>
      </vt:variant>
      <vt:variant>
        <vt:lpwstr>_Toc187434976</vt:lpwstr>
      </vt:variant>
      <vt:variant>
        <vt:i4>1572924</vt:i4>
      </vt:variant>
      <vt:variant>
        <vt:i4>3164</vt:i4>
      </vt:variant>
      <vt:variant>
        <vt:i4>0</vt:i4>
      </vt:variant>
      <vt:variant>
        <vt:i4>5</vt:i4>
      </vt:variant>
      <vt:variant>
        <vt:lpwstr/>
      </vt:variant>
      <vt:variant>
        <vt:lpwstr>_Toc187434975</vt:lpwstr>
      </vt:variant>
      <vt:variant>
        <vt:i4>1572924</vt:i4>
      </vt:variant>
      <vt:variant>
        <vt:i4>3158</vt:i4>
      </vt:variant>
      <vt:variant>
        <vt:i4>0</vt:i4>
      </vt:variant>
      <vt:variant>
        <vt:i4>5</vt:i4>
      </vt:variant>
      <vt:variant>
        <vt:lpwstr/>
      </vt:variant>
      <vt:variant>
        <vt:lpwstr>_Toc187434974</vt:lpwstr>
      </vt:variant>
      <vt:variant>
        <vt:i4>1572924</vt:i4>
      </vt:variant>
      <vt:variant>
        <vt:i4>3152</vt:i4>
      </vt:variant>
      <vt:variant>
        <vt:i4>0</vt:i4>
      </vt:variant>
      <vt:variant>
        <vt:i4>5</vt:i4>
      </vt:variant>
      <vt:variant>
        <vt:lpwstr/>
      </vt:variant>
      <vt:variant>
        <vt:lpwstr>_Toc187434973</vt:lpwstr>
      </vt:variant>
      <vt:variant>
        <vt:i4>1572924</vt:i4>
      </vt:variant>
      <vt:variant>
        <vt:i4>3146</vt:i4>
      </vt:variant>
      <vt:variant>
        <vt:i4>0</vt:i4>
      </vt:variant>
      <vt:variant>
        <vt:i4>5</vt:i4>
      </vt:variant>
      <vt:variant>
        <vt:lpwstr/>
      </vt:variant>
      <vt:variant>
        <vt:lpwstr>_Toc187434972</vt:lpwstr>
      </vt:variant>
      <vt:variant>
        <vt:i4>1572924</vt:i4>
      </vt:variant>
      <vt:variant>
        <vt:i4>3140</vt:i4>
      </vt:variant>
      <vt:variant>
        <vt:i4>0</vt:i4>
      </vt:variant>
      <vt:variant>
        <vt:i4>5</vt:i4>
      </vt:variant>
      <vt:variant>
        <vt:lpwstr/>
      </vt:variant>
      <vt:variant>
        <vt:lpwstr>_Toc187434971</vt:lpwstr>
      </vt:variant>
      <vt:variant>
        <vt:i4>1572924</vt:i4>
      </vt:variant>
      <vt:variant>
        <vt:i4>3134</vt:i4>
      </vt:variant>
      <vt:variant>
        <vt:i4>0</vt:i4>
      </vt:variant>
      <vt:variant>
        <vt:i4>5</vt:i4>
      </vt:variant>
      <vt:variant>
        <vt:lpwstr/>
      </vt:variant>
      <vt:variant>
        <vt:lpwstr>_Toc187434970</vt:lpwstr>
      </vt:variant>
      <vt:variant>
        <vt:i4>1638460</vt:i4>
      </vt:variant>
      <vt:variant>
        <vt:i4>3128</vt:i4>
      </vt:variant>
      <vt:variant>
        <vt:i4>0</vt:i4>
      </vt:variant>
      <vt:variant>
        <vt:i4>5</vt:i4>
      </vt:variant>
      <vt:variant>
        <vt:lpwstr/>
      </vt:variant>
      <vt:variant>
        <vt:lpwstr>_Toc187434969</vt:lpwstr>
      </vt:variant>
      <vt:variant>
        <vt:i4>1638460</vt:i4>
      </vt:variant>
      <vt:variant>
        <vt:i4>3122</vt:i4>
      </vt:variant>
      <vt:variant>
        <vt:i4>0</vt:i4>
      </vt:variant>
      <vt:variant>
        <vt:i4>5</vt:i4>
      </vt:variant>
      <vt:variant>
        <vt:lpwstr/>
      </vt:variant>
      <vt:variant>
        <vt:lpwstr>_Toc187434968</vt:lpwstr>
      </vt:variant>
      <vt:variant>
        <vt:i4>1638460</vt:i4>
      </vt:variant>
      <vt:variant>
        <vt:i4>3116</vt:i4>
      </vt:variant>
      <vt:variant>
        <vt:i4>0</vt:i4>
      </vt:variant>
      <vt:variant>
        <vt:i4>5</vt:i4>
      </vt:variant>
      <vt:variant>
        <vt:lpwstr/>
      </vt:variant>
      <vt:variant>
        <vt:lpwstr>_Toc187434967</vt:lpwstr>
      </vt:variant>
      <vt:variant>
        <vt:i4>1638460</vt:i4>
      </vt:variant>
      <vt:variant>
        <vt:i4>3110</vt:i4>
      </vt:variant>
      <vt:variant>
        <vt:i4>0</vt:i4>
      </vt:variant>
      <vt:variant>
        <vt:i4>5</vt:i4>
      </vt:variant>
      <vt:variant>
        <vt:lpwstr/>
      </vt:variant>
      <vt:variant>
        <vt:lpwstr>_Toc187434966</vt:lpwstr>
      </vt:variant>
      <vt:variant>
        <vt:i4>1638460</vt:i4>
      </vt:variant>
      <vt:variant>
        <vt:i4>3104</vt:i4>
      </vt:variant>
      <vt:variant>
        <vt:i4>0</vt:i4>
      </vt:variant>
      <vt:variant>
        <vt:i4>5</vt:i4>
      </vt:variant>
      <vt:variant>
        <vt:lpwstr/>
      </vt:variant>
      <vt:variant>
        <vt:lpwstr>_Toc187434965</vt:lpwstr>
      </vt:variant>
      <vt:variant>
        <vt:i4>1638460</vt:i4>
      </vt:variant>
      <vt:variant>
        <vt:i4>3098</vt:i4>
      </vt:variant>
      <vt:variant>
        <vt:i4>0</vt:i4>
      </vt:variant>
      <vt:variant>
        <vt:i4>5</vt:i4>
      </vt:variant>
      <vt:variant>
        <vt:lpwstr/>
      </vt:variant>
      <vt:variant>
        <vt:lpwstr>_Toc187434964</vt:lpwstr>
      </vt:variant>
      <vt:variant>
        <vt:i4>1638460</vt:i4>
      </vt:variant>
      <vt:variant>
        <vt:i4>3092</vt:i4>
      </vt:variant>
      <vt:variant>
        <vt:i4>0</vt:i4>
      </vt:variant>
      <vt:variant>
        <vt:i4>5</vt:i4>
      </vt:variant>
      <vt:variant>
        <vt:lpwstr/>
      </vt:variant>
      <vt:variant>
        <vt:lpwstr>_Toc187434963</vt:lpwstr>
      </vt:variant>
      <vt:variant>
        <vt:i4>1638460</vt:i4>
      </vt:variant>
      <vt:variant>
        <vt:i4>3086</vt:i4>
      </vt:variant>
      <vt:variant>
        <vt:i4>0</vt:i4>
      </vt:variant>
      <vt:variant>
        <vt:i4>5</vt:i4>
      </vt:variant>
      <vt:variant>
        <vt:lpwstr/>
      </vt:variant>
      <vt:variant>
        <vt:lpwstr>_Toc187434962</vt:lpwstr>
      </vt:variant>
      <vt:variant>
        <vt:i4>1638460</vt:i4>
      </vt:variant>
      <vt:variant>
        <vt:i4>3080</vt:i4>
      </vt:variant>
      <vt:variant>
        <vt:i4>0</vt:i4>
      </vt:variant>
      <vt:variant>
        <vt:i4>5</vt:i4>
      </vt:variant>
      <vt:variant>
        <vt:lpwstr/>
      </vt:variant>
      <vt:variant>
        <vt:lpwstr>_Toc187434961</vt:lpwstr>
      </vt:variant>
      <vt:variant>
        <vt:i4>1638460</vt:i4>
      </vt:variant>
      <vt:variant>
        <vt:i4>3074</vt:i4>
      </vt:variant>
      <vt:variant>
        <vt:i4>0</vt:i4>
      </vt:variant>
      <vt:variant>
        <vt:i4>5</vt:i4>
      </vt:variant>
      <vt:variant>
        <vt:lpwstr/>
      </vt:variant>
      <vt:variant>
        <vt:lpwstr>_Toc187434960</vt:lpwstr>
      </vt:variant>
      <vt:variant>
        <vt:i4>1703996</vt:i4>
      </vt:variant>
      <vt:variant>
        <vt:i4>3068</vt:i4>
      </vt:variant>
      <vt:variant>
        <vt:i4>0</vt:i4>
      </vt:variant>
      <vt:variant>
        <vt:i4>5</vt:i4>
      </vt:variant>
      <vt:variant>
        <vt:lpwstr/>
      </vt:variant>
      <vt:variant>
        <vt:lpwstr>_Toc187434959</vt:lpwstr>
      </vt:variant>
      <vt:variant>
        <vt:i4>1703996</vt:i4>
      </vt:variant>
      <vt:variant>
        <vt:i4>3062</vt:i4>
      </vt:variant>
      <vt:variant>
        <vt:i4>0</vt:i4>
      </vt:variant>
      <vt:variant>
        <vt:i4>5</vt:i4>
      </vt:variant>
      <vt:variant>
        <vt:lpwstr/>
      </vt:variant>
      <vt:variant>
        <vt:lpwstr>_Toc187434958</vt:lpwstr>
      </vt:variant>
      <vt:variant>
        <vt:i4>1703996</vt:i4>
      </vt:variant>
      <vt:variant>
        <vt:i4>3056</vt:i4>
      </vt:variant>
      <vt:variant>
        <vt:i4>0</vt:i4>
      </vt:variant>
      <vt:variant>
        <vt:i4>5</vt:i4>
      </vt:variant>
      <vt:variant>
        <vt:lpwstr/>
      </vt:variant>
      <vt:variant>
        <vt:lpwstr>_Toc187434957</vt:lpwstr>
      </vt:variant>
      <vt:variant>
        <vt:i4>1703996</vt:i4>
      </vt:variant>
      <vt:variant>
        <vt:i4>3050</vt:i4>
      </vt:variant>
      <vt:variant>
        <vt:i4>0</vt:i4>
      </vt:variant>
      <vt:variant>
        <vt:i4>5</vt:i4>
      </vt:variant>
      <vt:variant>
        <vt:lpwstr/>
      </vt:variant>
      <vt:variant>
        <vt:lpwstr>_Toc187434956</vt:lpwstr>
      </vt:variant>
      <vt:variant>
        <vt:i4>1703996</vt:i4>
      </vt:variant>
      <vt:variant>
        <vt:i4>3044</vt:i4>
      </vt:variant>
      <vt:variant>
        <vt:i4>0</vt:i4>
      </vt:variant>
      <vt:variant>
        <vt:i4>5</vt:i4>
      </vt:variant>
      <vt:variant>
        <vt:lpwstr/>
      </vt:variant>
      <vt:variant>
        <vt:lpwstr>_Toc187434955</vt:lpwstr>
      </vt:variant>
      <vt:variant>
        <vt:i4>1703996</vt:i4>
      </vt:variant>
      <vt:variant>
        <vt:i4>3038</vt:i4>
      </vt:variant>
      <vt:variant>
        <vt:i4>0</vt:i4>
      </vt:variant>
      <vt:variant>
        <vt:i4>5</vt:i4>
      </vt:variant>
      <vt:variant>
        <vt:lpwstr/>
      </vt:variant>
      <vt:variant>
        <vt:lpwstr>_Toc187434954</vt:lpwstr>
      </vt:variant>
      <vt:variant>
        <vt:i4>1703996</vt:i4>
      </vt:variant>
      <vt:variant>
        <vt:i4>3032</vt:i4>
      </vt:variant>
      <vt:variant>
        <vt:i4>0</vt:i4>
      </vt:variant>
      <vt:variant>
        <vt:i4>5</vt:i4>
      </vt:variant>
      <vt:variant>
        <vt:lpwstr/>
      </vt:variant>
      <vt:variant>
        <vt:lpwstr>_Toc187434953</vt:lpwstr>
      </vt:variant>
      <vt:variant>
        <vt:i4>1703996</vt:i4>
      </vt:variant>
      <vt:variant>
        <vt:i4>3026</vt:i4>
      </vt:variant>
      <vt:variant>
        <vt:i4>0</vt:i4>
      </vt:variant>
      <vt:variant>
        <vt:i4>5</vt:i4>
      </vt:variant>
      <vt:variant>
        <vt:lpwstr/>
      </vt:variant>
      <vt:variant>
        <vt:lpwstr>_Toc187434952</vt:lpwstr>
      </vt:variant>
      <vt:variant>
        <vt:i4>1703996</vt:i4>
      </vt:variant>
      <vt:variant>
        <vt:i4>3020</vt:i4>
      </vt:variant>
      <vt:variant>
        <vt:i4>0</vt:i4>
      </vt:variant>
      <vt:variant>
        <vt:i4>5</vt:i4>
      </vt:variant>
      <vt:variant>
        <vt:lpwstr/>
      </vt:variant>
      <vt:variant>
        <vt:lpwstr>_Toc187434951</vt:lpwstr>
      </vt:variant>
      <vt:variant>
        <vt:i4>1703996</vt:i4>
      </vt:variant>
      <vt:variant>
        <vt:i4>3014</vt:i4>
      </vt:variant>
      <vt:variant>
        <vt:i4>0</vt:i4>
      </vt:variant>
      <vt:variant>
        <vt:i4>5</vt:i4>
      </vt:variant>
      <vt:variant>
        <vt:lpwstr/>
      </vt:variant>
      <vt:variant>
        <vt:lpwstr>_Toc187434950</vt:lpwstr>
      </vt:variant>
      <vt:variant>
        <vt:i4>1769532</vt:i4>
      </vt:variant>
      <vt:variant>
        <vt:i4>3008</vt:i4>
      </vt:variant>
      <vt:variant>
        <vt:i4>0</vt:i4>
      </vt:variant>
      <vt:variant>
        <vt:i4>5</vt:i4>
      </vt:variant>
      <vt:variant>
        <vt:lpwstr/>
      </vt:variant>
      <vt:variant>
        <vt:lpwstr>_Toc187434949</vt:lpwstr>
      </vt:variant>
      <vt:variant>
        <vt:i4>1769532</vt:i4>
      </vt:variant>
      <vt:variant>
        <vt:i4>3002</vt:i4>
      </vt:variant>
      <vt:variant>
        <vt:i4>0</vt:i4>
      </vt:variant>
      <vt:variant>
        <vt:i4>5</vt:i4>
      </vt:variant>
      <vt:variant>
        <vt:lpwstr/>
      </vt:variant>
      <vt:variant>
        <vt:lpwstr>_Toc187434948</vt:lpwstr>
      </vt:variant>
      <vt:variant>
        <vt:i4>1769532</vt:i4>
      </vt:variant>
      <vt:variant>
        <vt:i4>2996</vt:i4>
      </vt:variant>
      <vt:variant>
        <vt:i4>0</vt:i4>
      </vt:variant>
      <vt:variant>
        <vt:i4>5</vt:i4>
      </vt:variant>
      <vt:variant>
        <vt:lpwstr/>
      </vt:variant>
      <vt:variant>
        <vt:lpwstr>_Toc187434947</vt:lpwstr>
      </vt:variant>
      <vt:variant>
        <vt:i4>1769532</vt:i4>
      </vt:variant>
      <vt:variant>
        <vt:i4>2990</vt:i4>
      </vt:variant>
      <vt:variant>
        <vt:i4>0</vt:i4>
      </vt:variant>
      <vt:variant>
        <vt:i4>5</vt:i4>
      </vt:variant>
      <vt:variant>
        <vt:lpwstr/>
      </vt:variant>
      <vt:variant>
        <vt:lpwstr>_Toc187434946</vt:lpwstr>
      </vt:variant>
      <vt:variant>
        <vt:i4>1769532</vt:i4>
      </vt:variant>
      <vt:variant>
        <vt:i4>2984</vt:i4>
      </vt:variant>
      <vt:variant>
        <vt:i4>0</vt:i4>
      </vt:variant>
      <vt:variant>
        <vt:i4>5</vt:i4>
      </vt:variant>
      <vt:variant>
        <vt:lpwstr/>
      </vt:variant>
      <vt:variant>
        <vt:lpwstr>_Toc187434945</vt:lpwstr>
      </vt:variant>
      <vt:variant>
        <vt:i4>1769532</vt:i4>
      </vt:variant>
      <vt:variant>
        <vt:i4>2978</vt:i4>
      </vt:variant>
      <vt:variant>
        <vt:i4>0</vt:i4>
      </vt:variant>
      <vt:variant>
        <vt:i4>5</vt:i4>
      </vt:variant>
      <vt:variant>
        <vt:lpwstr/>
      </vt:variant>
      <vt:variant>
        <vt:lpwstr>_Toc187434944</vt:lpwstr>
      </vt:variant>
      <vt:variant>
        <vt:i4>1769532</vt:i4>
      </vt:variant>
      <vt:variant>
        <vt:i4>2972</vt:i4>
      </vt:variant>
      <vt:variant>
        <vt:i4>0</vt:i4>
      </vt:variant>
      <vt:variant>
        <vt:i4>5</vt:i4>
      </vt:variant>
      <vt:variant>
        <vt:lpwstr/>
      </vt:variant>
      <vt:variant>
        <vt:lpwstr>_Toc187434943</vt:lpwstr>
      </vt:variant>
      <vt:variant>
        <vt:i4>1769532</vt:i4>
      </vt:variant>
      <vt:variant>
        <vt:i4>2966</vt:i4>
      </vt:variant>
      <vt:variant>
        <vt:i4>0</vt:i4>
      </vt:variant>
      <vt:variant>
        <vt:i4>5</vt:i4>
      </vt:variant>
      <vt:variant>
        <vt:lpwstr/>
      </vt:variant>
      <vt:variant>
        <vt:lpwstr>_Toc187434942</vt:lpwstr>
      </vt:variant>
      <vt:variant>
        <vt:i4>1769532</vt:i4>
      </vt:variant>
      <vt:variant>
        <vt:i4>2960</vt:i4>
      </vt:variant>
      <vt:variant>
        <vt:i4>0</vt:i4>
      </vt:variant>
      <vt:variant>
        <vt:i4>5</vt:i4>
      </vt:variant>
      <vt:variant>
        <vt:lpwstr/>
      </vt:variant>
      <vt:variant>
        <vt:lpwstr>_Toc187434941</vt:lpwstr>
      </vt:variant>
      <vt:variant>
        <vt:i4>1769532</vt:i4>
      </vt:variant>
      <vt:variant>
        <vt:i4>2954</vt:i4>
      </vt:variant>
      <vt:variant>
        <vt:i4>0</vt:i4>
      </vt:variant>
      <vt:variant>
        <vt:i4>5</vt:i4>
      </vt:variant>
      <vt:variant>
        <vt:lpwstr/>
      </vt:variant>
      <vt:variant>
        <vt:lpwstr>_Toc187434940</vt:lpwstr>
      </vt:variant>
      <vt:variant>
        <vt:i4>1835068</vt:i4>
      </vt:variant>
      <vt:variant>
        <vt:i4>2948</vt:i4>
      </vt:variant>
      <vt:variant>
        <vt:i4>0</vt:i4>
      </vt:variant>
      <vt:variant>
        <vt:i4>5</vt:i4>
      </vt:variant>
      <vt:variant>
        <vt:lpwstr/>
      </vt:variant>
      <vt:variant>
        <vt:lpwstr>_Toc187434939</vt:lpwstr>
      </vt:variant>
      <vt:variant>
        <vt:i4>1835068</vt:i4>
      </vt:variant>
      <vt:variant>
        <vt:i4>2942</vt:i4>
      </vt:variant>
      <vt:variant>
        <vt:i4>0</vt:i4>
      </vt:variant>
      <vt:variant>
        <vt:i4>5</vt:i4>
      </vt:variant>
      <vt:variant>
        <vt:lpwstr/>
      </vt:variant>
      <vt:variant>
        <vt:lpwstr>_Toc187434938</vt:lpwstr>
      </vt:variant>
      <vt:variant>
        <vt:i4>1835068</vt:i4>
      </vt:variant>
      <vt:variant>
        <vt:i4>2936</vt:i4>
      </vt:variant>
      <vt:variant>
        <vt:i4>0</vt:i4>
      </vt:variant>
      <vt:variant>
        <vt:i4>5</vt:i4>
      </vt:variant>
      <vt:variant>
        <vt:lpwstr/>
      </vt:variant>
      <vt:variant>
        <vt:lpwstr>_Toc187434937</vt:lpwstr>
      </vt:variant>
      <vt:variant>
        <vt:i4>1835068</vt:i4>
      </vt:variant>
      <vt:variant>
        <vt:i4>2930</vt:i4>
      </vt:variant>
      <vt:variant>
        <vt:i4>0</vt:i4>
      </vt:variant>
      <vt:variant>
        <vt:i4>5</vt:i4>
      </vt:variant>
      <vt:variant>
        <vt:lpwstr/>
      </vt:variant>
      <vt:variant>
        <vt:lpwstr>_Toc187434936</vt:lpwstr>
      </vt:variant>
      <vt:variant>
        <vt:i4>1835068</vt:i4>
      </vt:variant>
      <vt:variant>
        <vt:i4>2924</vt:i4>
      </vt:variant>
      <vt:variant>
        <vt:i4>0</vt:i4>
      </vt:variant>
      <vt:variant>
        <vt:i4>5</vt:i4>
      </vt:variant>
      <vt:variant>
        <vt:lpwstr/>
      </vt:variant>
      <vt:variant>
        <vt:lpwstr>_Toc187434935</vt:lpwstr>
      </vt:variant>
      <vt:variant>
        <vt:i4>1835068</vt:i4>
      </vt:variant>
      <vt:variant>
        <vt:i4>2918</vt:i4>
      </vt:variant>
      <vt:variant>
        <vt:i4>0</vt:i4>
      </vt:variant>
      <vt:variant>
        <vt:i4>5</vt:i4>
      </vt:variant>
      <vt:variant>
        <vt:lpwstr/>
      </vt:variant>
      <vt:variant>
        <vt:lpwstr>_Toc187434934</vt:lpwstr>
      </vt:variant>
      <vt:variant>
        <vt:i4>1835068</vt:i4>
      </vt:variant>
      <vt:variant>
        <vt:i4>2912</vt:i4>
      </vt:variant>
      <vt:variant>
        <vt:i4>0</vt:i4>
      </vt:variant>
      <vt:variant>
        <vt:i4>5</vt:i4>
      </vt:variant>
      <vt:variant>
        <vt:lpwstr/>
      </vt:variant>
      <vt:variant>
        <vt:lpwstr>_Toc187434933</vt:lpwstr>
      </vt:variant>
      <vt:variant>
        <vt:i4>1835068</vt:i4>
      </vt:variant>
      <vt:variant>
        <vt:i4>2906</vt:i4>
      </vt:variant>
      <vt:variant>
        <vt:i4>0</vt:i4>
      </vt:variant>
      <vt:variant>
        <vt:i4>5</vt:i4>
      </vt:variant>
      <vt:variant>
        <vt:lpwstr/>
      </vt:variant>
      <vt:variant>
        <vt:lpwstr>_Toc187434932</vt:lpwstr>
      </vt:variant>
      <vt:variant>
        <vt:i4>1835068</vt:i4>
      </vt:variant>
      <vt:variant>
        <vt:i4>2900</vt:i4>
      </vt:variant>
      <vt:variant>
        <vt:i4>0</vt:i4>
      </vt:variant>
      <vt:variant>
        <vt:i4>5</vt:i4>
      </vt:variant>
      <vt:variant>
        <vt:lpwstr/>
      </vt:variant>
      <vt:variant>
        <vt:lpwstr>_Toc187434931</vt:lpwstr>
      </vt:variant>
      <vt:variant>
        <vt:i4>1835068</vt:i4>
      </vt:variant>
      <vt:variant>
        <vt:i4>2894</vt:i4>
      </vt:variant>
      <vt:variant>
        <vt:i4>0</vt:i4>
      </vt:variant>
      <vt:variant>
        <vt:i4>5</vt:i4>
      </vt:variant>
      <vt:variant>
        <vt:lpwstr/>
      </vt:variant>
      <vt:variant>
        <vt:lpwstr>_Toc187434930</vt:lpwstr>
      </vt:variant>
      <vt:variant>
        <vt:i4>1900604</vt:i4>
      </vt:variant>
      <vt:variant>
        <vt:i4>2888</vt:i4>
      </vt:variant>
      <vt:variant>
        <vt:i4>0</vt:i4>
      </vt:variant>
      <vt:variant>
        <vt:i4>5</vt:i4>
      </vt:variant>
      <vt:variant>
        <vt:lpwstr/>
      </vt:variant>
      <vt:variant>
        <vt:lpwstr>_Toc187434929</vt:lpwstr>
      </vt:variant>
      <vt:variant>
        <vt:i4>1900604</vt:i4>
      </vt:variant>
      <vt:variant>
        <vt:i4>2882</vt:i4>
      </vt:variant>
      <vt:variant>
        <vt:i4>0</vt:i4>
      </vt:variant>
      <vt:variant>
        <vt:i4>5</vt:i4>
      </vt:variant>
      <vt:variant>
        <vt:lpwstr/>
      </vt:variant>
      <vt:variant>
        <vt:lpwstr>_Toc187434928</vt:lpwstr>
      </vt:variant>
      <vt:variant>
        <vt:i4>1900604</vt:i4>
      </vt:variant>
      <vt:variant>
        <vt:i4>2876</vt:i4>
      </vt:variant>
      <vt:variant>
        <vt:i4>0</vt:i4>
      </vt:variant>
      <vt:variant>
        <vt:i4>5</vt:i4>
      </vt:variant>
      <vt:variant>
        <vt:lpwstr/>
      </vt:variant>
      <vt:variant>
        <vt:lpwstr>_Toc187434927</vt:lpwstr>
      </vt:variant>
      <vt:variant>
        <vt:i4>1900604</vt:i4>
      </vt:variant>
      <vt:variant>
        <vt:i4>2870</vt:i4>
      </vt:variant>
      <vt:variant>
        <vt:i4>0</vt:i4>
      </vt:variant>
      <vt:variant>
        <vt:i4>5</vt:i4>
      </vt:variant>
      <vt:variant>
        <vt:lpwstr/>
      </vt:variant>
      <vt:variant>
        <vt:lpwstr>_Toc187434926</vt:lpwstr>
      </vt:variant>
      <vt:variant>
        <vt:i4>1900604</vt:i4>
      </vt:variant>
      <vt:variant>
        <vt:i4>2864</vt:i4>
      </vt:variant>
      <vt:variant>
        <vt:i4>0</vt:i4>
      </vt:variant>
      <vt:variant>
        <vt:i4>5</vt:i4>
      </vt:variant>
      <vt:variant>
        <vt:lpwstr/>
      </vt:variant>
      <vt:variant>
        <vt:lpwstr>_Toc187434925</vt:lpwstr>
      </vt:variant>
      <vt:variant>
        <vt:i4>1900604</vt:i4>
      </vt:variant>
      <vt:variant>
        <vt:i4>2858</vt:i4>
      </vt:variant>
      <vt:variant>
        <vt:i4>0</vt:i4>
      </vt:variant>
      <vt:variant>
        <vt:i4>5</vt:i4>
      </vt:variant>
      <vt:variant>
        <vt:lpwstr/>
      </vt:variant>
      <vt:variant>
        <vt:lpwstr>_Toc187434924</vt:lpwstr>
      </vt:variant>
      <vt:variant>
        <vt:i4>1900604</vt:i4>
      </vt:variant>
      <vt:variant>
        <vt:i4>2852</vt:i4>
      </vt:variant>
      <vt:variant>
        <vt:i4>0</vt:i4>
      </vt:variant>
      <vt:variant>
        <vt:i4>5</vt:i4>
      </vt:variant>
      <vt:variant>
        <vt:lpwstr/>
      </vt:variant>
      <vt:variant>
        <vt:lpwstr>_Toc187434923</vt:lpwstr>
      </vt:variant>
      <vt:variant>
        <vt:i4>1900604</vt:i4>
      </vt:variant>
      <vt:variant>
        <vt:i4>2846</vt:i4>
      </vt:variant>
      <vt:variant>
        <vt:i4>0</vt:i4>
      </vt:variant>
      <vt:variant>
        <vt:i4>5</vt:i4>
      </vt:variant>
      <vt:variant>
        <vt:lpwstr/>
      </vt:variant>
      <vt:variant>
        <vt:lpwstr>_Toc187434922</vt:lpwstr>
      </vt:variant>
      <vt:variant>
        <vt:i4>1900604</vt:i4>
      </vt:variant>
      <vt:variant>
        <vt:i4>2840</vt:i4>
      </vt:variant>
      <vt:variant>
        <vt:i4>0</vt:i4>
      </vt:variant>
      <vt:variant>
        <vt:i4>5</vt:i4>
      </vt:variant>
      <vt:variant>
        <vt:lpwstr/>
      </vt:variant>
      <vt:variant>
        <vt:lpwstr>_Toc187434921</vt:lpwstr>
      </vt:variant>
      <vt:variant>
        <vt:i4>1900604</vt:i4>
      </vt:variant>
      <vt:variant>
        <vt:i4>2834</vt:i4>
      </vt:variant>
      <vt:variant>
        <vt:i4>0</vt:i4>
      </vt:variant>
      <vt:variant>
        <vt:i4>5</vt:i4>
      </vt:variant>
      <vt:variant>
        <vt:lpwstr/>
      </vt:variant>
      <vt:variant>
        <vt:lpwstr>_Toc187434920</vt:lpwstr>
      </vt:variant>
      <vt:variant>
        <vt:i4>1966140</vt:i4>
      </vt:variant>
      <vt:variant>
        <vt:i4>2828</vt:i4>
      </vt:variant>
      <vt:variant>
        <vt:i4>0</vt:i4>
      </vt:variant>
      <vt:variant>
        <vt:i4>5</vt:i4>
      </vt:variant>
      <vt:variant>
        <vt:lpwstr/>
      </vt:variant>
      <vt:variant>
        <vt:lpwstr>_Toc187434919</vt:lpwstr>
      </vt:variant>
      <vt:variant>
        <vt:i4>1966140</vt:i4>
      </vt:variant>
      <vt:variant>
        <vt:i4>2822</vt:i4>
      </vt:variant>
      <vt:variant>
        <vt:i4>0</vt:i4>
      </vt:variant>
      <vt:variant>
        <vt:i4>5</vt:i4>
      </vt:variant>
      <vt:variant>
        <vt:lpwstr/>
      </vt:variant>
      <vt:variant>
        <vt:lpwstr>_Toc187434918</vt:lpwstr>
      </vt:variant>
      <vt:variant>
        <vt:i4>1966140</vt:i4>
      </vt:variant>
      <vt:variant>
        <vt:i4>2816</vt:i4>
      </vt:variant>
      <vt:variant>
        <vt:i4>0</vt:i4>
      </vt:variant>
      <vt:variant>
        <vt:i4>5</vt:i4>
      </vt:variant>
      <vt:variant>
        <vt:lpwstr/>
      </vt:variant>
      <vt:variant>
        <vt:lpwstr>_Toc187434917</vt:lpwstr>
      </vt:variant>
      <vt:variant>
        <vt:i4>1966140</vt:i4>
      </vt:variant>
      <vt:variant>
        <vt:i4>2810</vt:i4>
      </vt:variant>
      <vt:variant>
        <vt:i4>0</vt:i4>
      </vt:variant>
      <vt:variant>
        <vt:i4>5</vt:i4>
      </vt:variant>
      <vt:variant>
        <vt:lpwstr/>
      </vt:variant>
      <vt:variant>
        <vt:lpwstr>_Toc187434916</vt:lpwstr>
      </vt:variant>
      <vt:variant>
        <vt:i4>1966140</vt:i4>
      </vt:variant>
      <vt:variant>
        <vt:i4>2804</vt:i4>
      </vt:variant>
      <vt:variant>
        <vt:i4>0</vt:i4>
      </vt:variant>
      <vt:variant>
        <vt:i4>5</vt:i4>
      </vt:variant>
      <vt:variant>
        <vt:lpwstr/>
      </vt:variant>
      <vt:variant>
        <vt:lpwstr>_Toc187434915</vt:lpwstr>
      </vt:variant>
      <vt:variant>
        <vt:i4>1966140</vt:i4>
      </vt:variant>
      <vt:variant>
        <vt:i4>2798</vt:i4>
      </vt:variant>
      <vt:variant>
        <vt:i4>0</vt:i4>
      </vt:variant>
      <vt:variant>
        <vt:i4>5</vt:i4>
      </vt:variant>
      <vt:variant>
        <vt:lpwstr/>
      </vt:variant>
      <vt:variant>
        <vt:lpwstr>_Toc187434914</vt:lpwstr>
      </vt:variant>
      <vt:variant>
        <vt:i4>1966140</vt:i4>
      </vt:variant>
      <vt:variant>
        <vt:i4>2792</vt:i4>
      </vt:variant>
      <vt:variant>
        <vt:i4>0</vt:i4>
      </vt:variant>
      <vt:variant>
        <vt:i4>5</vt:i4>
      </vt:variant>
      <vt:variant>
        <vt:lpwstr/>
      </vt:variant>
      <vt:variant>
        <vt:lpwstr>_Toc187434913</vt:lpwstr>
      </vt:variant>
      <vt:variant>
        <vt:i4>1966140</vt:i4>
      </vt:variant>
      <vt:variant>
        <vt:i4>2786</vt:i4>
      </vt:variant>
      <vt:variant>
        <vt:i4>0</vt:i4>
      </vt:variant>
      <vt:variant>
        <vt:i4>5</vt:i4>
      </vt:variant>
      <vt:variant>
        <vt:lpwstr/>
      </vt:variant>
      <vt:variant>
        <vt:lpwstr>_Toc187434912</vt:lpwstr>
      </vt:variant>
      <vt:variant>
        <vt:i4>1966140</vt:i4>
      </vt:variant>
      <vt:variant>
        <vt:i4>2780</vt:i4>
      </vt:variant>
      <vt:variant>
        <vt:i4>0</vt:i4>
      </vt:variant>
      <vt:variant>
        <vt:i4>5</vt:i4>
      </vt:variant>
      <vt:variant>
        <vt:lpwstr/>
      </vt:variant>
      <vt:variant>
        <vt:lpwstr>_Toc187434911</vt:lpwstr>
      </vt:variant>
      <vt:variant>
        <vt:i4>1966140</vt:i4>
      </vt:variant>
      <vt:variant>
        <vt:i4>2774</vt:i4>
      </vt:variant>
      <vt:variant>
        <vt:i4>0</vt:i4>
      </vt:variant>
      <vt:variant>
        <vt:i4>5</vt:i4>
      </vt:variant>
      <vt:variant>
        <vt:lpwstr/>
      </vt:variant>
      <vt:variant>
        <vt:lpwstr>_Toc187434910</vt:lpwstr>
      </vt:variant>
      <vt:variant>
        <vt:i4>2031676</vt:i4>
      </vt:variant>
      <vt:variant>
        <vt:i4>2768</vt:i4>
      </vt:variant>
      <vt:variant>
        <vt:i4>0</vt:i4>
      </vt:variant>
      <vt:variant>
        <vt:i4>5</vt:i4>
      </vt:variant>
      <vt:variant>
        <vt:lpwstr/>
      </vt:variant>
      <vt:variant>
        <vt:lpwstr>_Toc187434909</vt:lpwstr>
      </vt:variant>
      <vt:variant>
        <vt:i4>2031676</vt:i4>
      </vt:variant>
      <vt:variant>
        <vt:i4>2762</vt:i4>
      </vt:variant>
      <vt:variant>
        <vt:i4>0</vt:i4>
      </vt:variant>
      <vt:variant>
        <vt:i4>5</vt:i4>
      </vt:variant>
      <vt:variant>
        <vt:lpwstr/>
      </vt:variant>
      <vt:variant>
        <vt:lpwstr>_Toc187434908</vt:lpwstr>
      </vt:variant>
      <vt:variant>
        <vt:i4>2031676</vt:i4>
      </vt:variant>
      <vt:variant>
        <vt:i4>2756</vt:i4>
      </vt:variant>
      <vt:variant>
        <vt:i4>0</vt:i4>
      </vt:variant>
      <vt:variant>
        <vt:i4>5</vt:i4>
      </vt:variant>
      <vt:variant>
        <vt:lpwstr/>
      </vt:variant>
      <vt:variant>
        <vt:lpwstr>_Toc187434907</vt:lpwstr>
      </vt:variant>
      <vt:variant>
        <vt:i4>1769524</vt:i4>
      </vt:variant>
      <vt:variant>
        <vt:i4>2747</vt:i4>
      </vt:variant>
      <vt:variant>
        <vt:i4>0</vt:i4>
      </vt:variant>
      <vt:variant>
        <vt:i4>5</vt:i4>
      </vt:variant>
      <vt:variant>
        <vt:lpwstr/>
      </vt:variant>
      <vt:variant>
        <vt:lpwstr>_Toc191306402</vt:lpwstr>
      </vt:variant>
      <vt:variant>
        <vt:i4>1769524</vt:i4>
      </vt:variant>
      <vt:variant>
        <vt:i4>2741</vt:i4>
      </vt:variant>
      <vt:variant>
        <vt:i4>0</vt:i4>
      </vt:variant>
      <vt:variant>
        <vt:i4>5</vt:i4>
      </vt:variant>
      <vt:variant>
        <vt:lpwstr/>
      </vt:variant>
      <vt:variant>
        <vt:lpwstr>_Toc191306401</vt:lpwstr>
      </vt:variant>
      <vt:variant>
        <vt:i4>1769524</vt:i4>
      </vt:variant>
      <vt:variant>
        <vt:i4>2735</vt:i4>
      </vt:variant>
      <vt:variant>
        <vt:i4>0</vt:i4>
      </vt:variant>
      <vt:variant>
        <vt:i4>5</vt:i4>
      </vt:variant>
      <vt:variant>
        <vt:lpwstr/>
      </vt:variant>
      <vt:variant>
        <vt:lpwstr>_Toc191306400</vt:lpwstr>
      </vt:variant>
      <vt:variant>
        <vt:i4>1179699</vt:i4>
      </vt:variant>
      <vt:variant>
        <vt:i4>2729</vt:i4>
      </vt:variant>
      <vt:variant>
        <vt:i4>0</vt:i4>
      </vt:variant>
      <vt:variant>
        <vt:i4>5</vt:i4>
      </vt:variant>
      <vt:variant>
        <vt:lpwstr/>
      </vt:variant>
      <vt:variant>
        <vt:lpwstr>_Toc191306399</vt:lpwstr>
      </vt:variant>
      <vt:variant>
        <vt:i4>1179699</vt:i4>
      </vt:variant>
      <vt:variant>
        <vt:i4>2723</vt:i4>
      </vt:variant>
      <vt:variant>
        <vt:i4>0</vt:i4>
      </vt:variant>
      <vt:variant>
        <vt:i4>5</vt:i4>
      </vt:variant>
      <vt:variant>
        <vt:lpwstr/>
      </vt:variant>
      <vt:variant>
        <vt:lpwstr>_Toc191306398</vt:lpwstr>
      </vt:variant>
      <vt:variant>
        <vt:i4>1179699</vt:i4>
      </vt:variant>
      <vt:variant>
        <vt:i4>2717</vt:i4>
      </vt:variant>
      <vt:variant>
        <vt:i4>0</vt:i4>
      </vt:variant>
      <vt:variant>
        <vt:i4>5</vt:i4>
      </vt:variant>
      <vt:variant>
        <vt:lpwstr/>
      </vt:variant>
      <vt:variant>
        <vt:lpwstr>_Toc191306397</vt:lpwstr>
      </vt:variant>
      <vt:variant>
        <vt:i4>1179699</vt:i4>
      </vt:variant>
      <vt:variant>
        <vt:i4>2711</vt:i4>
      </vt:variant>
      <vt:variant>
        <vt:i4>0</vt:i4>
      </vt:variant>
      <vt:variant>
        <vt:i4>5</vt:i4>
      </vt:variant>
      <vt:variant>
        <vt:lpwstr/>
      </vt:variant>
      <vt:variant>
        <vt:lpwstr>_Toc191306396</vt:lpwstr>
      </vt:variant>
      <vt:variant>
        <vt:i4>1179699</vt:i4>
      </vt:variant>
      <vt:variant>
        <vt:i4>2705</vt:i4>
      </vt:variant>
      <vt:variant>
        <vt:i4>0</vt:i4>
      </vt:variant>
      <vt:variant>
        <vt:i4>5</vt:i4>
      </vt:variant>
      <vt:variant>
        <vt:lpwstr/>
      </vt:variant>
      <vt:variant>
        <vt:lpwstr>_Toc191306395</vt:lpwstr>
      </vt:variant>
      <vt:variant>
        <vt:i4>1179699</vt:i4>
      </vt:variant>
      <vt:variant>
        <vt:i4>2699</vt:i4>
      </vt:variant>
      <vt:variant>
        <vt:i4>0</vt:i4>
      </vt:variant>
      <vt:variant>
        <vt:i4>5</vt:i4>
      </vt:variant>
      <vt:variant>
        <vt:lpwstr/>
      </vt:variant>
      <vt:variant>
        <vt:lpwstr>_Toc191306394</vt:lpwstr>
      </vt:variant>
      <vt:variant>
        <vt:i4>1179699</vt:i4>
      </vt:variant>
      <vt:variant>
        <vt:i4>2693</vt:i4>
      </vt:variant>
      <vt:variant>
        <vt:i4>0</vt:i4>
      </vt:variant>
      <vt:variant>
        <vt:i4>5</vt:i4>
      </vt:variant>
      <vt:variant>
        <vt:lpwstr/>
      </vt:variant>
      <vt:variant>
        <vt:lpwstr>_Toc191306393</vt:lpwstr>
      </vt:variant>
      <vt:variant>
        <vt:i4>1179699</vt:i4>
      </vt:variant>
      <vt:variant>
        <vt:i4>2687</vt:i4>
      </vt:variant>
      <vt:variant>
        <vt:i4>0</vt:i4>
      </vt:variant>
      <vt:variant>
        <vt:i4>5</vt:i4>
      </vt:variant>
      <vt:variant>
        <vt:lpwstr/>
      </vt:variant>
      <vt:variant>
        <vt:lpwstr>_Toc191306392</vt:lpwstr>
      </vt:variant>
      <vt:variant>
        <vt:i4>1179699</vt:i4>
      </vt:variant>
      <vt:variant>
        <vt:i4>2681</vt:i4>
      </vt:variant>
      <vt:variant>
        <vt:i4>0</vt:i4>
      </vt:variant>
      <vt:variant>
        <vt:i4>5</vt:i4>
      </vt:variant>
      <vt:variant>
        <vt:lpwstr/>
      </vt:variant>
      <vt:variant>
        <vt:lpwstr>_Toc191306391</vt:lpwstr>
      </vt:variant>
      <vt:variant>
        <vt:i4>1179699</vt:i4>
      </vt:variant>
      <vt:variant>
        <vt:i4>2675</vt:i4>
      </vt:variant>
      <vt:variant>
        <vt:i4>0</vt:i4>
      </vt:variant>
      <vt:variant>
        <vt:i4>5</vt:i4>
      </vt:variant>
      <vt:variant>
        <vt:lpwstr/>
      </vt:variant>
      <vt:variant>
        <vt:lpwstr>_Toc191306390</vt:lpwstr>
      </vt:variant>
      <vt:variant>
        <vt:i4>1245235</vt:i4>
      </vt:variant>
      <vt:variant>
        <vt:i4>2669</vt:i4>
      </vt:variant>
      <vt:variant>
        <vt:i4>0</vt:i4>
      </vt:variant>
      <vt:variant>
        <vt:i4>5</vt:i4>
      </vt:variant>
      <vt:variant>
        <vt:lpwstr/>
      </vt:variant>
      <vt:variant>
        <vt:lpwstr>_Toc191306389</vt:lpwstr>
      </vt:variant>
      <vt:variant>
        <vt:i4>1245235</vt:i4>
      </vt:variant>
      <vt:variant>
        <vt:i4>2663</vt:i4>
      </vt:variant>
      <vt:variant>
        <vt:i4>0</vt:i4>
      </vt:variant>
      <vt:variant>
        <vt:i4>5</vt:i4>
      </vt:variant>
      <vt:variant>
        <vt:lpwstr/>
      </vt:variant>
      <vt:variant>
        <vt:lpwstr>_Toc191306388</vt:lpwstr>
      </vt:variant>
      <vt:variant>
        <vt:i4>1245235</vt:i4>
      </vt:variant>
      <vt:variant>
        <vt:i4>2657</vt:i4>
      </vt:variant>
      <vt:variant>
        <vt:i4>0</vt:i4>
      </vt:variant>
      <vt:variant>
        <vt:i4>5</vt:i4>
      </vt:variant>
      <vt:variant>
        <vt:lpwstr/>
      </vt:variant>
      <vt:variant>
        <vt:lpwstr>_Toc191306387</vt:lpwstr>
      </vt:variant>
      <vt:variant>
        <vt:i4>1245235</vt:i4>
      </vt:variant>
      <vt:variant>
        <vt:i4>2651</vt:i4>
      </vt:variant>
      <vt:variant>
        <vt:i4>0</vt:i4>
      </vt:variant>
      <vt:variant>
        <vt:i4>5</vt:i4>
      </vt:variant>
      <vt:variant>
        <vt:lpwstr/>
      </vt:variant>
      <vt:variant>
        <vt:lpwstr>_Toc191306386</vt:lpwstr>
      </vt:variant>
      <vt:variant>
        <vt:i4>1245235</vt:i4>
      </vt:variant>
      <vt:variant>
        <vt:i4>2645</vt:i4>
      </vt:variant>
      <vt:variant>
        <vt:i4>0</vt:i4>
      </vt:variant>
      <vt:variant>
        <vt:i4>5</vt:i4>
      </vt:variant>
      <vt:variant>
        <vt:lpwstr/>
      </vt:variant>
      <vt:variant>
        <vt:lpwstr>_Toc191306385</vt:lpwstr>
      </vt:variant>
      <vt:variant>
        <vt:i4>1245235</vt:i4>
      </vt:variant>
      <vt:variant>
        <vt:i4>2639</vt:i4>
      </vt:variant>
      <vt:variant>
        <vt:i4>0</vt:i4>
      </vt:variant>
      <vt:variant>
        <vt:i4>5</vt:i4>
      </vt:variant>
      <vt:variant>
        <vt:lpwstr/>
      </vt:variant>
      <vt:variant>
        <vt:lpwstr>_Toc191306384</vt:lpwstr>
      </vt:variant>
      <vt:variant>
        <vt:i4>1245235</vt:i4>
      </vt:variant>
      <vt:variant>
        <vt:i4>2633</vt:i4>
      </vt:variant>
      <vt:variant>
        <vt:i4>0</vt:i4>
      </vt:variant>
      <vt:variant>
        <vt:i4>5</vt:i4>
      </vt:variant>
      <vt:variant>
        <vt:lpwstr/>
      </vt:variant>
      <vt:variant>
        <vt:lpwstr>_Toc191306383</vt:lpwstr>
      </vt:variant>
      <vt:variant>
        <vt:i4>1245235</vt:i4>
      </vt:variant>
      <vt:variant>
        <vt:i4>2627</vt:i4>
      </vt:variant>
      <vt:variant>
        <vt:i4>0</vt:i4>
      </vt:variant>
      <vt:variant>
        <vt:i4>5</vt:i4>
      </vt:variant>
      <vt:variant>
        <vt:lpwstr/>
      </vt:variant>
      <vt:variant>
        <vt:lpwstr>_Toc191306382</vt:lpwstr>
      </vt:variant>
      <vt:variant>
        <vt:i4>1245235</vt:i4>
      </vt:variant>
      <vt:variant>
        <vt:i4>2621</vt:i4>
      </vt:variant>
      <vt:variant>
        <vt:i4>0</vt:i4>
      </vt:variant>
      <vt:variant>
        <vt:i4>5</vt:i4>
      </vt:variant>
      <vt:variant>
        <vt:lpwstr/>
      </vt:variant>
      <vt:variant>
        <vt:lpwstr>_Toc191306381</vt:lpwstr>
      </vt:variant>
      <vt:variant>
        <vt:i4>1245235</vt:i4>
      </vt:variant>
      <vt:variant>
        <vt:i4>2615</vt:i4>
      </vt:variant>
      <vt:variant>
        <vt:i4>0</vt:i4>
      </vt:variant>
      <vt:variant>
        <vt:i4>5</vt:i4>
      </vt:variant>
      <vt:variant>
        <vt:lpwstr/>
      </vt:variant>
      <vt:variant>
        <vt:lpwstr>_Toc191306380</vt:lpwstr>
      </vt:variant>
      <vt:variant>
        <vt:i4>1835059</vt:i4>
      </vt:variant>
      <vt:variant>
        <vt:i4>2609</vt:i4>
      </vt:variant>
      <vt:variant>
        <vt:i4>0</vt:i4>
      </vt:variant>
      <vt:variant>
        <vt:i4>5</vt:i4>
      </vt:variant>
      <vt:variant>
        <vt:lpwstr/>
      </vt:variant>
      <vt:variant>
        <vt:lpwstr>_Toc191306379</vt:lpwstr>
      </vt:variant>
      <vt:variant>
        <vt:i4>1835059</vt:i4>
      </vt:variant>
      <vt:variant>
        <vt:i4>2603</vt:i4>
      </vt:variant>
      <vt:variant>
        <vt:i4>0</vt:i4>
      </vt:variant>
      <vt:variant>
        <vt:i4>5</vt:i4>
      </vt:variant>
      <vt:variant>
        <vt:lpwstr/>
      </vt:variant>
      <vt:variant>
        <vt:lpwstr>_Toc191306378</vt:lpwstr>
      </vt:variant>
      <vt:variant>
        <vt:i4>1835059</vt:i4>
      </vt:variant>
      <vt:variant>
        <vt:i4>2597</vt:i4>
      </vt:variant>
      <vt:variant>
        <vt:i4>0</vt:i4>
      </vt:variant>
      <vt:variant>
        <vt:i4>5</vt:i4>
      </vt:variant>
      <vt:variant>
        <vt:lpwstr/>
      </vt:variant>
      <vt:variant>
        <vt:lpwstr>_Toc191306377</vt:lpwstr>
      </vt:variant>
      <vt:variant>
        <vt:i4>1835059</vt:i4>
      </vt:variant>
      <vt:variant>
        <vt:i4>2591</vt:i4>
      </vt:variant>
      <vt:variant>
        <vt:i4>0</vt:i4>
      </vt:variant>
      <vt:variant>
        <vt:i4>5</vt:i4>
      </vt:variant>
      <vt:variant>
        <vt:lpwstr/>
      </vt:variant>
      <vt:variant>
        <vt:lpwstr>_Toc191306376</vt:lpwstr>
      </vt:variant>
      <vt:variant>
        <vt:i4>1835059</vt:i4>
      </vt:variant>
      <vt:variant>
        <vt:i4>2585</vt:i4>
      </vt:variant>
      <vt:variant>
        <vt:i4>0</vt:i4>
      </vt:variant>
      <vt:variant>
        <vt:i4>5</vt:i4>
      </vt:variant>
      <vt:variant>
        <vt:lpwstr/>
      </vt:variant>
      <vt:variant>
        <vt:lpwstr>_Toc191306375</vt:lpwstr>
      </vt:variant>
      <vt:variant>
        <vt:i4>1835059</vt:i4>
      </vt:variant>
      <vt:variant>
        <vt:i4>2579</vt:i4>
      </vt:variant>
      <vt:variant>
        <vt:i4>0</vt:i4>
      </vt:variant>
      <vt:variant>
        <vt:i4>5</vt:i4>
      </vt:variant>
      <vt:variant>
        <vt:lpwstr/>
      </vt:variant>
      <vt:variant>
        <vt:lpwstr>_Toc191306374</vt:lpwstr>
      </vt:variant>
      <vt:variant>
        <vt:i4>1835059</vt:i4>
      </vt:variant>
      <vt:variant>
        <vt:i4>2573</vt:i4>
      </vt:variant>
      <vt:variant>
        <vt:i4>0</vt:i4>
      </vt:variant>
      <vt:variant>
        <vt:i4>5</vt:i4>
      </vt:variant>
      <vt:variant>
        <vt:lpwstr/>
      </vt:variant>
      <vt:variant>
        <vt:lpwstr>_Toc191306373</vt:lpwstr>
      </vt:variant>
      <vt:variant>
        <vt:i4>1835059</vt:i4>
      </vt:variant>
      <vt:variant>
        <vt:i4>2567</vt:i4>
      </vt:variant>
      <vt:variant>
        <vt:i4>0</vt:i4>
      </vt:variant>
      <vt:variant>
        <vt:i4>5</vt:i4>
      </vt:variant>
      <vt:variant>
        <vt:lpwstr/>
      </vt:variant>
      <vt:variant>
        <vt:lpwstr>_Toc191306372</vt:lpwstr>
      </vt:variant>
      <vt:variant>
        <vt:i4>1835059</vt:i4>
      </vt:variant>
      <vt:variant>
        <vt:i4>2561</vt:i4>
      </vt:variant>
      <vt:variant>
        <vt:i4>0</vt:i4>
      </vt:variant>
      <vt:variant>
        <vt:i4>5</vt:i4>
      </vt:variant>
      <vt:variant>
        <vt:lpwstr/>
      </vt:variant>
      <vt:variant>
        <vt:lpwstr>_Toc191306371</vt:lpwstr>
      </vt:variant>
      <vt:variant>
        <vt:i4>1835059</vt:i4>
      </vt:variant>
      <vt:variant>
        <vt:i4>2555</vt:i4>
      </vt:variant>
      <vt:variant>
        <vt:i4>0</vt:i4>
      </vt:variant>
      <vt:variant>
        <vt:i4>5</vt:i4>
      </vt:variant>
      <vt:variant>
        <vt:lpwstr/>
      </vt:variant>
      <vt:variant>
        <vt:lpwstr>_Toc191306370</vt:lpwstr>
      </vt:variant>
      <vt:variant>
        <vt:i4>1900595</vt:i4>
      </vt:variant>
      <vt:variant>
        <vt:i4>2549</vt:i4>
      </vt:variant>
      <vt:variant>
        <vt:i4>0</vt:i4>
      </vt:variant>
      <vt:variant>
        <vt:i4>5</vt:i4>
      </vt:variant>
      <vt:variant>
        <vt:lpwstr/>
      </vt:variant>
      <vt:variant>
        <vt:lpwstr>_Toc191306369</vt:lpwstr>
      </vt:variant>
      <vt:variant>
        <vt:i4>1900595</vt:i4>
      </vt:variant>
      <vt:variant>
        <vt:i4>2543</vt:i4>
      </vt:variant>
      <vt:variant>
        <vt:i4>0</vt:i4>
      </vt:variant>
      <vt:variant>
        <vt:i4>5</vt:i4>
      </vt:variant>
      <vt:variant>
        <vt:lpwstr/>
      </vt:variant>
      <vt:variant>
        <vt:lpwstr>_Toc191306368</vt:lpwstr>
      </vt:variant>
      <vt:variant>
        <vt:i4>1900595</vt:i4>
      </vt:variant>
      <vt:variant>
        <vt:i4>2537</vt:i4>
      </vt:variant>
      <vt:variant>
        <vt:i4>0</vt:i4>
      </vt:variant>
      <vt:variant>
        <vt:i4>5</vt:i4>
      </vt:variant>
      <vt:variant>
        <vt:lpwstr/>
      </vt:variant>
      <vt:variant>
        <vt:lpwstr>_Toc191306367</vt:lpwstr>
      </vt:variant>
      <vt:variant>
        <vt:i4>1900595</vt:i4>
      </vt:variant>
      <vt:variant>
        <vt:i4>2531</vt:i4>
      </vt:variant>
      <vt:variant>
        <vt:i4>0</vt:i4>
      </vt:variant>
      <vt:variant>
        <vt:i4>5</vt:i4>
      </vt:variant>
      <vt:variant>
        <vt:lpwstr/>
      </vt:variant>
      <vt:variant>
        <vt:lpwstr>_Toc191306366</vt:lpwstr>
      </vt:variant>
      <vt:variant>
        <vt:i4>1900595</vt:i4>
      </vt:variant>
      <vt:variant>
        <vt:i4>2525</vt:i4>
      </vt:variant>
      <vt:variant>
        <vt:i4>0</vt:i4>
      </vt:variant>
      <vt:variant>
        <vt:i4>5</vt:i4>
      </vt:variant>
      <vt:variant>
        <vt:lpwstr/>
      </vt:variant>
      <vt:variant>
        <vt:lpwstr>_Toc191306365</vt:lpwstr>
      </vt:variant>
      <vt:variant>
        <vt:i4>1900595</vt:i4>
      </vt:variant>
      <vt:variant>
        <vt:i4>2519</vt:i4>
      </vt:variant>
      <vt:variant>
        <vt:i4>0</vt:i4>
      </vt:variant>
      <vt:variant>
        <vt:i4>5</vt:i4>
      </vt:variant>
      <vt:variant>
        <vt:lpwstr/>
      </vt:variant>
      <vt:variant>
        <vt:lpwstr>_Toc191306364</vt:lpwstr>
      </vt:variant>
      <vt:variant>
        <vt:i4>1900595</vt:i4>
      </vt:variant>
      <vt:variant>
        <vt:i4>2513</vt:i4>
      </vt:variant>
      <vt:variant>
        <vt:i4>0</vt:i4>
      </vt:variant>
      <vt:variant>
        <vt:i4>5</vt:i4>
      </vt:variant>
      <vt:variant>
        <vt:lpwstr/>
      </vt:variant>
      <vt:variant>
        <vt:lpwstr>_Toc191306363</vt:lpwstr>
      </vt:variant>
      <vt:variant>
        <vt:i4>1900595</vt:i4>
      </vt:variant>
      <vt:variant>
        <vt:i4>2507</vt:i4>
      </vt:variant>
      <vt:variant>
        <vt:i4>0</vt:i4>
      </vt:variant>
      <vt:variant>
        <vt:i4>5</vt:i4>
      </vt:variant>
      <vt:variant>
        <vt:lpwstr/>
      </vt:variant>
      <vt:variant>
        <vt:lpwstr>_Toc191306362</vt:lpwstr>
      </vt:variant>
      <vt:variant>
        <vt:i4>1900595</vt:i4>
      </vt:variant>
      <vt:variant>
        <vt:i4>2501</vt:i4>
      </vt:variant>
      <vt:variant>
        <vt:i4>0</vt:i4>
      </vt:variant>
      <vt:variant>
        <vt:i4>5</vt:i4>
      </vt:variant>
      <vt:variant>
        <vt:lpwstr/>
      </vt:variant>
      <vt:variant>
        <vt:lpwstr>_Toc191306361</vt:lpwstr>
      </vt:variant>
      <vt:variant>
        <vt:i4>1900595</vt:i4>
      </vt:variant>
      <vt:variant>
        <vt:i4>2495</vt:i4>
      </vt:variant>
      <vt:variant>
        <vt:i4>0</vt:i4>
      </vt:variant>
      <vt:variant>
        <vt:i4>5</vt:i4>
      </vt:variant>
      <vt:variant>
        <vt:lpwstr/>
      </vt:variant>
      <vt:variant>
        <vt:lpwstr>_Toc191306360</vt:lpwstr>
      </vt:variant>
      <vt:variant>
        <vt:i4>1966131</vt:i4>
      </vt:variant>
      <vt:variant>
        <vt:i4>2489</vt:i4>
      </vt:variant>
      <vt:variant>
        <vt:i4>0</vt:i4>
      </vt:variant>
      <vt:variant>
        <vt:i4>5</vt:i4>
      </vt:variant>
      <vt:variant>
        <vt:lpwstr/>
      </vt:variant>
      <vt:variant>
        <vt:lpwstr>_Toc191306359</vt:lpwstr>
      </vt:variant>
      <vt:variant>
        <vt:i4>1966131</vt:i4>
      </vt:variant>
      <vt:variant>
        <vt:i4>2483</vt:i4>
      </vt:variant>
      <vt:variant>
        <vt:i4>0</vt:i4>
      </vt:variant>
      <vt:variant>
        <vt:i4>5</vt:i4>
      </vt:variant>
      <vt:variant>
        <vt:lpwstr/>
      </vt:variant>
      <vt:variant>
        <vt:lpwstr>_Toc191306358</vt:lpwstr>
      </vt:variant>
      <vt:variant>
        <vt:i4>1966131</vt:i4>
      </vt:variant>
      <vt:variant>
        <vt:i4>2477</vt:i4>
      </vt:variant>
      <vt:variant>
        <vt:i4>0</vt:i4>
      </vt:variant>
      <vt:variant>
        <vt:i4>5</vt:i4>
      </vt:variant>
      <vt:variant>
        <vt:lpwstr/>
      </vt:variant>
      <vt:variant>
        <vt:lpwstr>_Toc191306357</vt:lpwstr>
      </vt:variant>
      <vt:variant>
        <vt:i4>1966131</vt:i4>
      </vt:variant>
      <vt:variant>
        <vt:i4>2471</vt:i4>
      </vt:variant>
      <vt:variant>
        <vt:i4>0</vt:i4>
      </vt:variant>
      <vt:variant>
        <vt:i4>5</vt:i4>
      </vt:variant>
      <vt:variant>
        <vt:lpwstr/>
      </vt:variant>
      <vt:variant>
        <vt:lpwstr>_Toc191306356</vt:lpwstr>
      </vt:variant>
      <vt:variant>
        <vt:i4>1966131</vt:i4>
      </vt:variant>
      <vt:variant>
        <vt:i4>2465</vt:i4>
      </vt:variant>
      <vt:variant>
        <vt:i4>0</vt:i4>
      </vt:variant>
      <vt:variant>
        <vt:i4>5</vt:i4>
      </vt:variant>
      <vt:variant>
        <vt:lpwstr/>
      </vt:variant>
      <vt:variant>
        <vt:lpwstr>_Toc191306355</vt:lpwstr>
      </vt:variant>
      <vt:variant>
        <vt:i4>1966131</vt:i4>
      </vt:variant>
      <vt:variant>
        <vt:i4>2459</vt:i4>
      </vt:variant>
      <vt:variant>
        <vt:i4>0</vt:i4>
      </vt:variant>
      <vt:variant>
        <vt:i4>5</vt:i4>
      </vt:variant>
      <vt:variant>
        <vt:lpwstr/>
      </vt:variant>
      <vt:variant>
        <vt:lpwstr>_Toc191306354</vt:lpwstr>
      </vt:variant>
      <vt:variant>
        <vt:i4>1966131</vt:i4>
      </vt:variant>
      <vt:variant>
        <vt:i4>2453</vt:i4>
      </vt:variant>
      <vt:variant>
        <vt:i4>0</vt:i4>
      </vt:variant>
      <vt:variant>
        <vt:i4>5</vt:i4>
      </vt:variant>
      <vt:variant>
        <vt:lpwstr/>
      </vt:variant>
      <vt:variant>
        <vt:lpwstr>_Toc191306353</vt:lpwstr>
      </vt:variant>
      <vt:variant>
        <vt:i4>1966131</vt:i4>
      </vt:variant>
      <vt:variant>
        <vt:i4>2447</vt:i4>
      </vt:variant>
      <vt:variant>
        <vt:i4>0</vt:i4>
      </vt:variant>
      <vt:variant>
        <vt:i4>5</vt:i4>
      </vt:variant>
      <vt:variant>
        <vt:lpwstr/>
      </vt:variant>
      <vt:variant>
        <vt:lpwstr>_Toc191306352</vt:lpwstr>
      </vt:variant>
      <vt:variant>
        <vt:i4>1966131</vt:i4>
      </vt:variant>
      <vt:variant>
        <vt:i4>2441</vt:i4>
      </vt:variant>
      <vt:variant>
        <vt:i4>0</vt:i4>
      </vt:variant>
      <vt:variant>
        <vt:i4>5</vt:i4>
      </vt:variant>
      <vt:variant>
        <vt:lpwstr/>
      </vt:variant>
      <vt:variant>
        <vt:lpwstr>_Toc191306351</vt:lpwstr>
      </vt:variant>
      <vt:variant>
        <vt:i4>1966131</vt:i4>
      </vt:variant>
      <vt:variant>
        <vt:i4>2435</vt:i4>
      </vt:variant>
      <vt:variant>
        <vt:i4>0</vt:i4>
      </vt:variant>
      <vt:variant>
        <vt:i4>5</vt:i4>
      </vt:variant>
      <vt:variant>
        <vt:lpwstr/>
      </vt:variant>
      <vt:variant>
        <vt:lpwstr>_Toc191306350</vt:lpwstr>
      </vt:variant>
      <vt:variant>
        <vt:i4>2031667</vt:i4>
      </vt:variant>
      <vt:variant>
        <vt:i4>2429</vt:i4>
      </vt:variant>
      <vt:variant>
        <vt:i4>0</vt:i4>
      </vt:variant>
      <vt:variant>
        <vt:i4>5</vt:i4>
      </vt:variant>
      <vt:variant>
        <vt:lpwstr/>
      </vt:variant>
      <vt:variant>
        <vt:lpwstr>_Toc191306349</vt:lpwstr>
      </vt:variant>
      <vt:variant>
        <vt:i4>2031667</vt:i4>
      </vt:variant>
      <vt:variant>
        <vt:i4>2423</vt:i4>
      </vt:variant>
      <vt:variant>
        <vt:i4>0</vt:i4>
      </vt:variant>
      <vt:variant>
        <vt:i4>5</vt:i4>
      </vt:variant>
      <vt:variant>
        <vt:lpwstr/>
      </vt:variant>
      <vt:variant>
        <vt:lpwstr>_Toc191306348</vt:lpwstr>
      </vt:variant>
      <vt:variant>
        <vt:i4>2031667</vt:i4>
      </vt:variant>
      <vt:variant>
        <vt:i4>2417</vt:i4>
      </vt:variant>
      <vt:variant>
        <vt:i4>0</vt:i4>
      </vt:variant>
      <vt:variant>
        <vt:i4>5</vt:i4>
      </vt:variant>
      <vt:variant>
        <vt:lpwstr/>
      </vt:variant>
      <vt:variant>
        <vt:lpwstr>_Toc191306347</vt:lpwstr>
      </vt:variant>
      <vt:variant>
        <vt:i4>2031667</vt:i4>
      </vt:variant>
      <vt:variant>
        <vt:i4>2411</vt:i4>
      </vt:variant>
      <vt:variant>
        <vt:i4>0</vt:i4>
      </vt:variant>
      <vt:variant>
        <vt:i4>5</vt:i4>
      </vt:variant>
      <vt:variant>
        <vt:lpwstr/>
      </vt:variant>
      <vt:variant>
        <vt:lpwstr>_Toc191306346</vt:lpwstr>
      </vt:variant>
      <vt:variant>
        <vt:i4>2031667</vt:i4>
      </vt:variant>
      <vt:variant>
        <vt:i4>2405</vt:i4>
      </vt:variant>
      <vt:variant>
        <vt:i4>0</vt:i4>
      </vt:variant>
      <vt:variant>
        <vt:i4>5</vt:i4>
      </vt:variant>
      <vt:variant>
        <vt:lpwstr/>
      </vt:variant>
      <vt:variant>
        <vt:lpwstr>_Toc191306345</vt:lpwstr>
      </vt:variant>
      <vt:variant>
        <vt:i4>2031667</vt:i4>
      </vt:variant>
      <vt:variant>
        <vt:i4>2399</vt:i4>
      </vt:variant>
      <vt:variant>
        <vt:i4>0</vt:i4>
      </vt:variant>
      <vt:variant>
        <vt:i4>5</vt:i4>
      </vt:variant>
      <vt:variant>
        <vt:lpwstr/>
      </vt:variant>
      <vt:variant>
        <vt:lpwstr>_Toc191306344</vt:lpwstr>
      </vt:variant>
      <vt:variant>
        <vt:i4>2031667</vt:i4>
      </vt:variant>
      <vt:variant>
        <vt:i4>2393</vt:i4>
      </vt:variant>
      <vt:variant>
        <vt:i4>0</vt:i4>
      </vt:variant>
      <vt:variant>
        <vt:i4>5</vt:i4>
      </vt:variant>
      <vt:variant>
        <vt:lpwstr/>
      </vt:variant>
      <vt:variant>
        <vt:lpwstr>_Toc191306343</vt:lpwstr>
      </vt:variant>
      <vt:variant>
        <vt:i4>2031667</vt:i4>
      </vt:variant>
      <vt:variant>
        <vt:i4>2387</vt:i4>
      </vt:variant>
      <vt:variant>
        <vt:i4>0</vt:i4>
      </vt:variant>
      <vt:variant>
        <vt:i4>5</vt:i4>
      </vt:variant>
      <vt:variant>
        <vt:lpwstr/>
      </vt:variant>
      <vt:variant>
        <vt:lpwstr>_Toc191306342</vt:lpwstr>
      </vt:variant>
      <vt:variant>
        <vt:i4>2031667</vt:i4>
      </vt:variant>
      <vt:variant>
        <vt:i4>2381</vt:i4>
      </vt:variant>
      <vt:variant>
        <vt:i4>0</vt:i4>
      </vt:variant>
      <vt:variant>
        <vt:i4>5</vt:i4>
      </vt:variant>
      <vt:variant>
        <vt:lpwstr/>
      </vt:variant>
      <vt:variant>
        <vt:lpwstr>_Toc191306341</vt:lpwstr>
      </vt:variant>
      <vt:variant>
        <vt:i4>2031667</vt:i4>
      </vt:variant>
      <vt:variant>
        <vt:i4>2375</vt:i4>
      </vt:variant>
      <vt:variant>
        <vt:i4>0</vt:i4>
      </vt:variant>
      <vt:variant>
        <vt:i4>5</vt:i4>
      </vt:variant>
      <vt:variant>
        <vt:lpwstr/>
      </vt:variant>
      <vt:variant>
        <vt:lpwstr>_Toc191306340</vt:lpwstr>
      </vt:variant>
      <vt:variant>
        <vt:i4>1572915</vt:i4>
      </vt:variant>
      <vt:variant>
        <vt:i4>2369</vt:i4>
      </vt:variant>
      <vt:variant>
        <vt:i4>0</vt:i4>
      </vt:variant>
      <vt:variant>
        <vt:i4>5</vt:i4>
      </vt:variant>
      <vt:variant>
        <vt:lpwstr/>
      </vt:variant>
      <vt:variant>
        <vt:lpwstr>_Toc191306339</vt:lpwstr>
      </vt:variant>
      <vt:variant>
        <vt:i4>1572915</vt:i4>
      </vt:variant>
      <vt:variant>
        <vt:i4>2363</vt:i4>
      </vt:variant>
      <vt:variant>
        <vt:i4>0</vt:i4>
      </vt:variant>
      <vt:variant>
        <vt:i4>5</vt:i4>
      </vt:variant>
      <vt:variant>
        <vt:lpwstr/>
      </vt:variant>
      <vt:variant>
        <vt:lpwstr>_Toc191306338</vt:lpwstr>
      </vt:variant>
      <vt:variant>
        <vt:i4>1572915</vt:i4>
      </vt:variant>
      <vt:variant>
        <vt:i4>2357</vt:i4>
      </vt:variant>
      <vt:variant>
        <vt:i4>0</vt:i4>
      </vt:variant>
      <vt:variant>
        <vt:i4>5</vt:i4>
      </vt:variant>
      <vt:variant>
        <vt:lpwstr/>
      </vt:variant>
      <vt:variant>
        <vt:lpwstr>_Toc191306337</vt:lpwstr>
      </vt:variant>
      <vt:variant>
        <vt:i4>1572915</vt:i4>
      </vt:variant>
      <vt:variant>
        <vt:i4>2351</vt:i4>
      </vt:variant>
      <vt:variant>
        <vt:i4>0</vt:i4>
      </vt:variant>
      <vt:variant>
        <vt:i4>5</vt:i4>
      </vt:variant>
      <vt:variant>
        <vt:lpwstr/>
      </vt:variant>
      <vt:variant>
        <vt:lpwstr>_Toc191306336</vt:lpwstr>
      </vt:variant>
      <vt:variant>
        <vt:i4>1572915</vt:i4>
      </vt:variant>
      <vt:variant>
        <vt:i4>2345</vt:i4>
      </vt:variant>
      <vt:variant>
        <vt:i4>0</vt:i4>
      </vt:variant>
      <vt:variant>
        <vt:i4>5</vt:i4>
      </vt:variant>
      <vt:variant>
        <vt:lpwstr/>
      </vt:variant>
      <vt:variant>
        <vt:lpwstr>_Toc191306335</vt:lpwstr>
      </vt:variant>
      <vt:variant>
        <vt:i4>1572915</vt:i4>
      </vt:variant>
      <vt:variant>
        <vt:i4>2339</vt:i4>
      </vt:variant>
      <vt:variant>
        <vt:i4>0</vt:i4>
      </vt:variant>
      <vt:variant>
        <vt:i4>5</vt:i4>
      </vt:variant>
      <vt:variant>
        <vt:lpwstr/>
      </vt:variant>
      <vt:variant>
        <vt:lpwstr>_Toc191306334</vt:lpwstr>
      </vt:variant>
      <vt:variant>
        <vt:i4>1572915</vt:i4>
      </vt:variant>
      <vt:variant>
        <vt:i4>2333</vt:i4>
      </vt:variant>
      <vt:variant>
        <vt:i4>0</vt:i4>
      </vt:variant>
      <vt:variant>
        <vt:i4>5</vt:i4>
      </vt:variant>
      <vt:variant>
        <vt:lpwstr/>
      </vt:variant>
      <vt:variant>
        <vt:lpwstr>_Toc191306333</vt:lpwstr>
      </vt:variant>
      <vt:variant>
        <vt:i4>1572915</vt:i4>
      </vt:variant>
      <vt:variant>
        <vt:i4>2327</vt:i4>
      </vt:variant>
      <vt:variant>
        <vt:i4>0</vt:i4>
      </vt:variant>
      <vt:variant>
        <vt:i4>5</vt:i4>
      </vt:variant>
      <vt:variant>
        <vt:lpwstr/>
      </vt:variant>
      <vt:variant>
        <vt:lpwstr>_Toc191306332</vt:lpwstr>
      </vt:variant>
      <vt:variant>
        <vt:i4>1572915</vt:i4>
      </vt:variant>
      <vt:variant>
        <vt:i4>2321</vt:i4>
      </vt:variant>
      <vt:variant>
        <vt:i4>0</vt:i4>
      </vt:variant>
      <vt:variant>
        <vt:i4>5</vt:i4>
      </vt:variant>
      <vt:variant>
        <vt:lpwstr/>
      </vt:variant>
      <vt:variant>
        <vt:lpwstr>_Toc191306331</vt:lpwstr>
      </vt:variant>
      <vt:variant>
        <vt:i4>1572915</vt:i4>
      </vt:variant>
      <vt:variant>
        <vt:i4>2315</vt:i4>
      </vt:variant>
      <vt:variant>
        <vt:i4>0</vt:i4>
      </vt:variant>
      <vt:variant>
        <vt:i4>5</vt:i4>
      </vt:variant>
      <vt:variant>
        <vt:lpwstr/>
      </vt:variant>
      <vt:variant>
        <vt:lpwstr>_Toc191306330</vt:lpwstr>
      </vt:variant>
      <vt:variant>
        <vt:i4>1638451</vt:i4>
      </vt:variant>
      <vt:variant>
        <vt:i4>2309</vt:i4>
      </vt:variant>
      <vt:variant>
        <vt:i4>0</vt:i4>
      </vt:variant>
      <vt:variant>
        <vt:i4>5</vt:i4>
      </vt:variant>
      <vt:variant>
        <vt:lpwstr/>
      </vt:variant>
      <vt:variant>
        <vt:lpwstr>_Toc191306329</vt:lpwstr>
      </vt:variant>
      <vt:variant>
        <vt:i4>1638451</vt:i4>
      </vt:variant>
      <vt:variant>
        <vt:i4>2303</vt:i4>
      </vt:variant>
      <vt:variant>
        <vt:i4>0</vt:i4>
      </vt:variant>
      <vt:variant>
        <vt:i4>5</vt:i4>
      </vt:variant>
      <vt:variant>
        <vt:lpwstr/>
      </vt:variant>
      <vt:variant>
        <vt:lpwstr>_Toc191306328</vt:lpwstr>
      </vt:variant>
      <vt:variant>
        <vt:i4>1638451</vt:i4>
      </vt:variant>
      <vt:variant>
        <vt:i4>2297</vt:i4>
      </vt:variant>
      <vt:variant>
        <vt:i4>0</vt:i4>
      </vt:variant>
      <vt:variant>
        <vt:i4>5</vt:i4>
      </vt:variant>
      <vt:variant>
        <vt:lpwstr/>
      </vt:variant>
      <vt:variant>
        <vt:lpwstr>_Toc191306327</vt:lpwstr>
      </vt:variant>
      <vt:variant>
        <vt:i4>1638451</vt:i4>
      </vt:variant>
      <vt:variant>
        <vt:i4>2291</vt:i4>
      </vt:variant>
      <vt:variant>
        <vt:i4>0</vt:i4>
      </vt:variant>
      <vt:variant>
        <vt:i4>5</vt:i4>
      </vt:variant>
      <vt:variant>
        <vt:lpwstr/>
      </vt:variant>
      <vt:variant>
        <vt:lpwstr>_Toc191306326</vt:lpwstr>
      </vt:variant>
      <vt:variant>
        <vt:i4>1638451</vt:i4>
      </vt:variant>
      <vt:variant>
        <vt:i4>2285</vt:i4>
      </vt:variant>
      <vt:variant>
        <vt:i4>0</vt:i4>
      </vt:variant>
      <vt:variant>
        <vt:i4>5</vt:i4>
      </vt:variant>
      <vt:variant>
        <vt:lpwstr/>
      </vt:variant>
      <vt:variant>
        <vt:lpwstr>_Toc191306325</vt:lpwstr>
      </vt:variant>
      <vt:variant>
        <vt:i4>1638451</vt:i4>
      </vt:variant>
      <vt:variant>
        <vt:i4>2279</vt:i4>
      </vt:variant>
      <vt:variant>
        <vt:i4>0</vt:i4>
      </vt:variant>
      <vt:variant>
        <vt:i4>5</vt:i4>
      </vt:variant>
      <vt:variant>
        <vt:lpwstr/>
      </vt:variant>
      <vt:variant>
        <vt:lpwstr>_Toc191306324</vt:lpwstr>
      </vt:variant>
      <vt:variant>
        <vt:i4>1638451</vt:i4>
      </vt:variant>
      <vt:variant>
        <vt:i4>2273</vt:i4>
      </vt:variant>
      <vt:variant>
        <vt:i4>0</vt:i4>
      </vt:variant>
      <vt:variant>
        <vt:i4>5</vt:i4>
      </vt:variant>
      <vt:variant>
        <vt:lpwstr/>
      </vt:variant>
      <vt:variant>
        <vt:lpwstr>_Toc191306323</vt:lpwstr>
      </vt:variant>
      <vt:variant>
        <vt:i4>1638451</vt:i4>
      </vt:variant>
      <vt:variant>
        <vt:i4>2267</vt:i4>
      </vt:variant>
      <vt:variant>
        <vt:i4>0</vt:i4>
      </vt:variant>
      <vt:variant>
        <vt:i4>5</vt:i4>
      </vt:variant>
      <vt:variant>
        <vt:lpwstr/>
      </vt:variant>
      <vt:variant>
        <vt:lpwstr>_Toc191306322</vt:lpwstr>
      </vt:variant>
      <vt:variant>
        <vt:i4>1638451</vt:i4>
      </vt:variant>
      <vt:variant>
        <vt:i4>2261</vt:i4>
      </vt:variant>
      <vt:variant>
        <vt:i4>0</vt:i4>
      </vt:variant>
      <vt:variant>
        <vt:i4>5</vt:i4>
      </vt:variant>
      <vt:variant>
        <vt:lpwstr/>
      </vt:variant>
      <vt:variant>
        <vt:lpwstr>_Toc191306321</vt:lpwstr>
      </vt:variant>
      <vt:variant>
        <vt:i4>1638451</vt:i4>
      </vt:variant>
      <vt:variant>
        <vt:i4>2255</vt:i4>
      </vt:variant>
      <vt:variant>
        <vt:i4>0</vt:i4>
      </vt:variant>
      <vt:variant>
        <vt:i4>5</vt:i4>
      </vt:variant>
      <vt:variant>
        <vt:lpwstr/>
      </vt:variant>
      <vt:variant>
        <vt:lpwstr>_Toc191306320</vt:lpwstr>
      </vt:variant>
      <vt:variant>
        <vt:i4>1703987</vt:i4>
      </vt:variant>
      <vt:variant>
        <vt:i4>2249</vt:i4>
      </vt:variant>
      <vt:variant>
        <vt:i4>0</vt:i4>
      </vt:variant>
      <vt:variant>
        <vt:i4>5</vt:i4>
      </vt:variant>
      <vt:variant>
        <vt:lpwstr/>
      </vt:variant>
      <vt:variant>
        <vt:lpwstr>_Toc191306319</vt:lpwstr>
      </vt:variant>
      <vt:variant>
        <vt:i4>1703987</vt:i4>
      </vt:variant>
      <vt:variant>
        <vt:i4>2243</vt:i4>
      </vt:variant>
      <vt:variant>
        <vt:i4>0</vt:i4>
      </vt:variant>
      <vt:variant>
        <vt:i4>5</vt:i4>
      </vt:variant>
      <vt:variant>
        <vt:lpwstr/>
      </vt:variant>
      <vt:variant>
        <vt:lpwstr>_Toc191306318</vt:lpwstr>
      </vt:variant>
      <vt:variant>
        <vt:i4>1703987</vt:i4>
      </vt:variant>
      <vt:variant>
        <vt:i4>2237</vt:i4>
      </vt:variant>
      <vt:variant>
        <vt:i4>0</vt:i4>
      </vt:variant>
      <vt:variant>
        <vt:i4>5</vt:i4>
      </vt:variant>
      <vt:variant>
        <vt:lpwstr/>
      </vt:variant>
      <vt:variant>
        <vt:lpwstr>_Toc191306317</vt:lpwstr>
      </vt:variant>
      <vt:variant>
        <vt:i4>1703987</vt:i4>
      </vt:variant>
      <vt:variant>
        <vt:i4>2231</vt:i4>
      </vt:variant>
      <vt:variant>
        <vt:i4>0</vt:i4>
      </vt:variant>
      <vt:variant>
        <vt:i4>5</vt:i4>
      </vt:variant>
      <vt:variant>
        <vt:lpwstr/>
      </vt:variant>
      <vt:variant>
        <vt:lpwstr>_Toc191306316</vt:lpwstr>
      </vt:variant>
      <vt:variant>
        <vt:i4>1703987</vt:i4>
      </vt:variant>
      <vt:variant>
        <vt:i4>2225</vt:i4>
      </vt:variant>
      <vt:variant>
        <vt:i4>0</vt:i4>
      </vt:variant>
      <vt:variant>
        <vt:i4>5</vt:i4>
      </vt:variant>
      <vt:variant>
        <vt:lpwstr/>
      </vt:variant>
      <vt:variant>
        <vt:lpwstr>_Toc191306315</vt:lpwstr>
      </vt:variant>
      <vt:variant>
        <vt:i4>1703987</vt:i4>
      </vt:variant>
      <vt:variant>
        <vt:i4>2219</vt:i4>
      </vt:variant>
      <vt:variant>
        <vt:i4>0</vt:i4>
      </vt:variant>
      <vt:variant>
        <vt:i4>5</vt:i4>
      </vt:variant>
      <vt:variant>
        <vt:lpwstr/>
      </vt:variant>
      <vt:variant>
        <vt:lpwstr>_Toc191306314</vt:lpwstr>
      </vt:variant>
      <vt:variant>
        <vt:i4>1703987</vt:i4>
      </vt:variant>
      <vt:variant>
        <vt:i4>2213</vt:i4>
      </vt:variant>
      <vt:variant>
        <vt:i4>0</vt:i4>
      </vt:variant>
      <vt:variant>
        <vt:i4>5</vt:i4>
      </vt:variant>
      <vt:variant>
        <vt:lpwstr/>
      </vt:variant>
      <vt:variant>
        <vt:lpwstr>_Toc191306313</vt:lpwstr>
      </vt:variant>
      <vt:variant>
        <vt:i4>1703987</vt:i4>
      </vt:variant>
      <vt:variant>
        <vt:i4>2207</vt:i4>
      </vt:variant>
      <vt:variant>
        <vt:i4>0</vt:i4>
      </vt:variant>
      <vt:variant>
        <vt:i4>5</vt:i4>
      </vt:variant>
      <vt:variant>
        <vt:lpwstr/>
      </vt:variant>
      <vt:variant>
        <vt:lpwstr>_Toc191306312</vt:lpwstr>
      </vt:variant>
      <vt:variant>
        <vt:i4>1703987</vt:i4>
      </vt:variant>
      <vt:variant>
        <vt:i4>2201</vt:i4>
      </vt:variant>
      <vt:variant>
        <vt:i4>0</vt:i4>
      </vt:variant>
      <vt:variant>
        <vt:i4>5</vt:i4>
      </vt:variant>
      <vt:variant>
        <vt:lpwstr/>
      </vt:variant>
      <vt:variant>
        <vt:lpwstr>_Toc191306311</vt:lpwstr>
      </vt:variant>
      <vt:variant>
        <vt:i4>1703987</vt:i4>
      </vt:variant>
      <vt:variant>
        <vt:i4>2195</vt:i4>
      </vt:variant>
      <vt:variant>
        <vt:i4>0</vt:i4>
      </vt:variant>
      <vt:variant>
        <vt:i4>5</vt:i4>
      </vt:variant>
      <vt:variant>
        <vt:lpwstr/>
      </vt:variant>
      <vt:variant>
        <vt:lpwstr>_Toc191306310</vt:lpwstr>
      </vt:variant>
      <vt:variant>
        <vt:i4>1769523</vt:i4>
      </vt:variant>
      <vt:variant>
        <vt:i4>2189</vt:i4>
      </vt:variant>
      <vt:variant>
        <vt:i4>0</vt:i4>
      </vt:variant>
      <vt:variant>
        <vt:i4>5</vt:i4>
      </vt:variant>
      <vt:variant>
        <vt:lpwstr/>
      </vt:variant>
      <vt:variant>
        <vt:lpwstr>_Toc191306309</vt:lpwstr>
      </vt:variant>
      <vt:variant>
        <vt:i4>1769523</vt:i4>
      </vt:variant>
      <vt:variant>
        <vt:i4>2183</vt:i4>
      </vt:variant>
      <vt:variant>
        <vt:i4>0</vt:i4>
      </vt:variant>
      <vt:variant>
        <vt:i4>5</vt:i4>
      </vt:variant>
      <vt:variant>
        <vt:lpwstr/>
      </vt:variant>
      <vt:variant>
        <vt:lpwstr>_Toc191306308</vt:lpwstr>
      </vt:variant>
      <vt:variant>
        <vt:i4>1769523</vt:i4>
      </vt:variant>
      <vt:variant>
        <vt:i4>2177</vt:i4>
      </vt:variant>
      <vt:variant>
        <vt:i4>0</vt:i4>
      </vt:variant>
      <vt:variant>
        <vt:i4>5</vt:i4>
      </vt:variant>
      <vt:variant>
        <vt:lpwstr/>
      </vt:variant>
      <vt:variant>
        <vt:lpwstr>_Toc191306307</vt:lpwstr>
      </vt:variant>
      <vt:variant>
        <vt:i4>1769523</vt:i4>
      </vt:variant>
      <vt:variant>
        <vt:i4>2171</vt:i4>
      </vt:variant>
      <vt:variant>
        <vt:i4>0</vt:i4>
      </vt:variant>
      <vt:variant>
        <vt:i4>5</vt:i4>
      </vt:variant>
      <vt:variant>
        <vt:lpwstr/>
      </vt:variant>
      <vt:variant>
        <vt:lpwstr>_Toc191306306</vt:lpwstr>
      </vt:variant>
      <vt:variant>
        <vt:i4>1769523</vt:i4>
      </vt:variant>
      <vt:variant>
        <vt:i4>2165</vt:i4>
      </vt:variant>
      <vt:variant>
        <vt:i4>0</vt:i4>
      </vt:variant>
      <vt:variant>
        <vt:i4>5</vt:i4>
      </vt:variant>
      <vt:variant>
        <vt:lpwstr/>
      </vt:variant>
      <vt:variant>
        <vt:lpwstr>_Toc191306305</vt:lpwstr>
      </vt:variant>
      <vt:variant>
        <vt:i4>1769523</vt:i4>
      </vt:variant>
      <vt:variant>
        <vt:i4>2159</vt:i4>
      </vt:variant>
      <vt:variant>
        <vt:i4>0</vt:i4>
      </vt:variant>
      <vt:variant>
        <vt:i4>5</vt:i4>
      </vt:variant>
      <vt:variant>
        <vt:lpwstr/>
      </vt:variant>
      <vt:variant>
        <vt:lpwstr>_Toc191306304</vt:lpwstr>
      </vt:variant>
      <vt:variant>
        <vt:i4>1769523</vt:i4>
      </vt:variant>
      <vt:variant>
        <vt:i4>2153</vt:i4>
      </vt:variant>
      <vt:variant>
        <vt:i4>0</vt:i4>
      </vt:variant>
      <vt:variant>
        <vt:i4>5</vt:i4>
      </vt:variant>
      <vt:variant>
        <vt:lpwstr/>
      </vt:variant>
      <vt:variant>
        <vt:lpwstr>_Toc191306303</vt:lpwstr>
      </vt:variant>
      <vt:variant>
        <vt:i4>1769523</vt:i4>
      </vt:variant>
      <vt:variant>
        <vt:i4>2147</vt:i4>
      </vt:variant>
      <vt:variant>
        <vt:i4>0</vt:i4>
      </vt:variant>
      <vt:variant>
        <vt:i4>5</vt:i4>
      </vt:variant>
      <vt:variant>
        <vt:lpwstr/>
      </vt:variant>
      <vt:variant>
        <vt:lpwstr>_Toc191306302</vt:lpwstr>
      </vt:variant>
      <vt:variant>
        <vt:i4>1769523</vt:i4>
      </vt:variant>
      <vt:variant>
        <vt:i4>2141</vt:i4>
      </vt:variant>
      <vt:variant>
        <vt:i4>0</vt:i4>
      </vt:variant>
      <vt:variant>
        <vt:i4>5</vt:i4>
      </vt:variant>
      <vt:variant>
        <vt:lpwstr/>
      </vt:variant>
      <vt:variant>
        <vt:lpwstr>_Toc191306301</vt:lpwstr>
      </vt:variant>
      <vt:variant>
        <vt:i4>1769523</vt:i4>
      </vt:variant>
      <vt:variant>
        <vt:i4>2135</vt:i4>
      </vt:variant>
      <vt:variant>
        <vt:i4>0</vt:i4>
      </vt:variant>
      <vt:variant>
        <vt:i4>5</vt:i4>
      </vt:variant>
      <vt:variant>
        <vt:lpwstr/>
      </vt:variant>
      <vt:variant>
        <vt:lpwstr>_Toc191306300</vt:lpwstr>
      </vt:variant>
      <vt:variant>
        <vt:i4>1179698</vt:i4>
      </vt:variant>
      <vt:variant>
        <vt:i4>2129</vt:i4>
      </vt:variant>
      <vt:variant>
        <vt:i4>0</vt:i4>
      </vt:variant>
      <vt:variant>
        <vt:i4>5</vt:i4>
      </vt:variant>
      <vt:variant>
        <vt:lpwstr/>
      </vt:variant>
      <vt:variant>
        <vt:lpwstr>_Toc191306299</vt:lpwstr>
      </vt:variant>
      <vt:variant>
        <vt:i4>1179698</vt:i4>
      </vt:variant>
      <vt:variant>
        <vt:i4>2123</vt:i4>
      </vt:variant>
      <vt:variant>
        <vt:i4>0</vt:i4>
      </vt:variant>
      <vt:variant>
        <vt:i4>5</vt:i4>
      </vt:variant>
      <vt:variant>
        <vt:lpwstr/>
      </vt:variant>
      <vt:variant>
        <vt:lpwstr>_Toc191306298</vt:lpwstr>
      </vt:variant>
      <vt:variant>
        <vt:i4>1179698</vt:i4>
      </vt:variant>
      <vt:variant>
        <vt:i4>2117</vt:i4>
      </vt:variant>
      <vt:variant>
        <vt:i4>0</vt:i4>
      </vt:variant>
      <vt:variant>
        <vt:i4>5</vt:i4>
      </vt:variant>
      <vt:variant>
        <vt:lpwstr/>
      </vt:variant>
      <vt:variant>
        <vt:lpwstr>_Toc191306297</vt:lpwstr>
      </vt:variant>
      <vt:variant>
        <vt:i4>1179698</vt:i4>
      </vt:variant>
      <vt:variant>
        <vt:i4>2111</vt:i4>
      </vt:variant>
      <vt:variant>
        <vt:i4>0</vt:i4>
      </vt:variant>
      <vt:variant>
        <vt:i4>5</vt:i4>
      </vt:variant>
      <vt:variant>
        <vt:lpwstr/>
      </vt:variant>
      <vt:variant>
        <vt:lpwstr>_Toc191306296</vt:lpwstr>
      </vt:variant>
      <vt:variant>
        <vt:i4>1179698</vt:i4>
      </vt:variant>
      <vt:variant>
        <vt:i4>2105</vt:i4>
      </vt:variant>
      <vt:variant>
        <vt:i4>0</vt:i4>
      </vt:variant>
      <vt:variant>
        <vt:i4>5</vt:i4>
      </vt:variant>
      <vt:variant>
        <vt:lpwstr/>
      </vt:variant>
      <vt:variant>
        <vt:lpwstr>_Toc191306295</vt:lpwstr>
      </vt:variant>
      <vt:variant>
        <vt:i4>1179698</vt:i4>
      </vt:variant>
      <vt:variant>
        <vt:i4>2099</vt:i4>
      </vt:variant>
      <vt:variant>
        <vt:i4>0</vt:i4>
      </vt:variant>
      <vt:variant>
        <vt:i4>5</vt:i4>
      </vt:variant>
      <vt:variant>
        <vt:lpwstr/>
      </vt:variant>
      <vt:variant>
        <vt:lpwstr>_Toc191306294</vt:lpwstr>
      </vt:variant>
      <vt:variant>
        <vt:i4>1179698</vt:i4>
      </vt:variant>
      <vt:variant>
        <vt:i4>2093</vt:i4>
      </vt:variant>
      <vt:variant>
        <vt:i4>0</vt:i4>
      </vt:variant>
      <vt:variant>
        <vt:i4>5</vt:i4>
      </vt:variant>
      <vt:variant>
        <vt:lpwstr/>
      </vt:variant>
      <vt:variant>
        <vt:lpwstr>_Toc191306293</vt:lpwstr>
      </vt:variant>
      <vt:variant>
        <vt:i4>1179698</vt:i4>
      </vt:variant>
      <vt:variant>
        <vt:i4>2087</vt:i4>
      </vt:variant>
      <vt:variant>
        <vt:i4>0</vt:i4>
      </vt:variant>
      <vt:variant>
        <vt:i4>5</vt:i4>
      </vt:variant>
      <vt:variant>
        <vt:lpwstr/>
      </vt:variant>
      <vt:variant>
        <vt:lpwstr>_Toc191306292</vt:lpwstr>
      </vt:variant>
      <vt:variant>
        <vt:i4>1179698</vt:i4>
      </vt:variant>
      <vt:variant>
        <vt:i4>2081</vt:i4>
      </vt:variant>
      <vt:variant>
        <vt:i4>0</vt:i4>
      </vt:variant>
      <vt:variant>
        <vt:i4>5</vt:i4>
      </vt:variant>
      <vt:variant>
        <vt:lpwstr/>
      </vt:variant>
      <vt:variant>
        <vt:lpwstr>_Toc191306291</vt:lpwstr>
      </vt:variant>
      <vt:variant>
        <vt:i4>1179698</vt:i4>
      </vt:variant>
      <vt:variant>
        <vt:i4>2075</vt:i4>
      </vt:variant>
      <vt:variant>
        <vt:i4>0</vt:i4>
      </vt:variant>
      <vt:variant>
        <vt:i4>5</vt:i4>
      </vt:variant>
      <vt:variant>
        <vt:lpwstr/>
      </vt:variant>
      <vt:variant>
        <vt:lpwstr>_Toc191306290</vt:lpwstr>
      </vt:variant>
      <vt:variant>
        <vt:i4>1245234</vt:i4>
      </vt:variant>
      <vt:variant>
        <vt:i4>2069</vt:i4>
      </vt:variant>
      <vt:variant>
        <vt:i4>0</vt:i4>
      </vt:variant>
      <vt:variant>
        <vt:i4>5</vt:i4>
      </vt:variant>
      <vt:variant>
        <vt:lpwstr/>
      </vt:variant>
      <vt:variant>
        <vt:lpwstr>_Toc191306289</vt:lpwstr>
      </vt:variant>
      <vt:variant>
        <vt:i4>1245234</vt:i4>
      </vt:variant>
      <vt:variant>
        <vt:i4>2063</vt:i4>
      </vt:variant>
      <vt:variant>
        <vt:i4>0</vt:i4>
      </vt:variant>
      <vt:variant>
        <vt:i4>5</vt:i4>
      </vt:variant>
      <vt:variant>
        <vt:lpwstr/>
      </vt:variant>
      <vt:variant>
        <vt:lpwstr>_Toc191306288</vt:lpwstr>
      </vt:variant>
      <vt:variant>
        <vt:i4>1245234</vt:i4>
      </vt:variant>
      <vt:variant>
        <vt:i4>2057</vt:i4>
      </vt:variant>
      <vt:variant>
        <vt:i4>0</vt:i4>
      </vt:variant>
      <vt:variant>
        <vt:i4>5</vt:i4>
      </vt:variant>
      <vt:variant>
        <vt:lpwstr/>
      </vt:variant>
      <vt:variant>
        <vt:lpwstr>_Toc191306287</vt:lpwstr>
      </vt:variant>
      <vt:variant>
        <vt:i4>1245234</vt:i4>
      </vt:variant>
      <vt:variant>
        <vt:i4>2051</vt:i4>
      </vt:variant>
      <vt:variant>
        <vt:i4>0</vt:i4>
      </vt:variant>
      <vt:variant>
        <vt:i4>5</vt:i4>
      </vt:variant>
      <vt:variant>
        <vt:lpwstr/>
      </vt:variant>
      <vt:variant>
        <vt:lpwstr>_Toc191306286</vt:lpwstr>
      </vt:variant>
      <vt:variant>
        <vt:i4>1245234</vt:i4>
      </vt:variant>
      <vt:variant>
        <vt:i4>2045</vt:i4>
      </vt:variant>
      <vt:variant>
        <vt:i4>0</vt:i4>
      </vt:variant>
      <vt:variant>
        <vt:i4>5</vt:i4>
      </vt:variant>
      <vt:variant>
        <vt:lpwstr/>
      </vt:variant>
      <vt:variant>
        <vt:lpwstr>_Toc191306285</vt:lpwstr>
      </vt:variant>
      <vt:variant>
        <vt:i4>1245234</vt:i4>
      </vt:variant>
      <vt:variant>
        <vt:i4>2039</vt:i4>
      </vt:variant>
      <vt:variant>
        <vt:i4>0</vt:i4>
      </vt:variant>
      <vt:variant>
        <vt:i4>5</vt:i4>
      </vt:variant>
      <vt:variant>
        <vt:lpwstr/>
      </vt:variant>
      <vt:variant>
        <vt:lpwstr>_Toc191306284</vt:lpwstr>
      </vt:variant>
      <vt:variant>
        <vt:i4>1245234</vt:i4>
      </vt:variant>
      <vt:variant>
        <vt:i4>2033</vt:i4>
      </vt:variant>
      <vt:variant>
        <vt:i4>0</vt:i4>
      </vt:variant>
      <vt:variant>
        <vt:i4>5</vt:i4>
      </vt:variant>
      <vt:variant>
        <vt:lpwstr/>
      </vt:variant>
      <vt:variant>
        <vt:lpwstr>_Toc191306283</vt:lpwstr>
      </vt:variant>
      <vt:variant>
        <vt:i4>1245234</vt:i4>
      </vt:variant>
      <vt:variant>
        <vt:i4>2027</vt:i4>
      </vt:variant>
      <vt:variant>
        <vt:i4>0</vt:i4>
      </vt:variant>
      <vt:variant>
        <vt:i4>5</vt:i4>
      </vt:variant>
      <vt:variant>
        <vt:lpwstr/>
      </vt:variant>
      <vt:variant>
        <vt:lpwstr>_Toc191306282</vt:lpwstr>
      </vt:variant>
      <vt:variant>
        <vt:i4>1245234</vt:i4>
      </vt:variant>
      <vt:variant>
        <vt:i4>2021</vt:i4>
      </vt:variant>
      <vt:variant>
        <vt:i4>0</vt:i4>
      </vt:variant>
      <vt:variant>
        <vt:i4>5</vt:i4>
      </vt:variant>
      <vt:variant>
        <vt:lpwstr/>
      </vt:variant>
      <vt:variant>
        <vt:lpwstr>_Toc191306281</vt:lpwstr>
      </vt:variant>
      <vt:variant>
        <vt:i4>1245234</vt:i4>
      </vt:variant>
      <vt:variant>
        <vt:i4>2015</vt:i4>
      </vt:variant>
      <vt:variant>
        <vt:i4>0</vt:i4>
      </vt:variant>
      <vt:variant>
        <vt:i4>5</vt:i4>
      </vt:variant>
      <vt:variant>
        <vt:lpwstr/>
      </vt:variant>
      <vt:variant>
        <vt:lpwstr>_Toc191306280</vt:lpwstr>
      </vt:variant>
      <vt:variant>
        <vt:i4>1835058</vt:i4>
      </vt:variant>
      <vt:variant>
        <vt:i4>2009</vt:i4>
      </vt:variant>
      <vt:variant>
        <vt:i4>0</vt:i4>
      </vt:variant>
      <vt:variant>
        <vt:i4>5</vt:i4>
      </vt:variant>
      <vt:variant>
        <vt:lpwstr/>
      </vt:variant>
      <vt:variant>
        <vt:lpwstr>_Toc191306279</vt:lpwstr>
      </vt:variant>
      <vt:variant>
        <vt:i4>1835058</vt:i4>
      </vt:variant>
      <vt:variant>
        <vt:i4>2003</vt:i4>
      </vt:variant>
      <vt:variant>
        <vt:i4>0</vt:i4>
      </vt:variant>
      <vt:variant>
        <vt:i4>5</vt:i4>
      </vt:variant>
      <vt:variant>
        <vt:lpwstr/>
      </vt:variant>
      <vt:variant>
        <vt:lpwstr>_Toc191306278</vt:lpwstr>
      </vt:variant>
      <vt:variant>
        <vt:i4>1835058</vt:i4>
      </vt:variant>
      <vt:variant>
        <vt:i4>1997</vt:i4>
      </vt:variant>
      <vt:variant>
        <vt:i4>0</vt:i4>
      </vt:variant>
      <vt:variant>
        <vt:i4>5</vt:i4>
      </vt:variant>
      <vt:variant>
        <vt:lpwstr/>
      </vt:variant>
      <vt:variant>
        <vt:lpwstr>_Toc191306277</vt:lpwstr>
      </vt:variant>
      <vt:variant>
        <vt:i4>1835058</vt:i4>
      </vt:variant>
      <vt:variant>
        <vt:i4>1991</vt:i4>
      </vt:variant>
      <vt:variant>
        <vt:i4>0</vt:i4>
      </vt:variant>
      <vt:variant>
        <vt:i4>5</vt:i4>
      </vt:variant>
      <vt:variant>
        <vt:lpwstr/>
      </vt:variant>
      <vt:variant>
        <vt:lpwstr>_Toc191306276</vt:lpwstr>
      </vt:variant>
      <vt:variant>
        <vt:i4>1835058</vt:i4>
      </vt:variant>
      <vt:variant>
        <vt:i4>1985</vt:i4>
      </vt:variant>
      <vt:variant>
        <vt:i4>0</vt:i4>
      </vt:variant>
      <vt:variant>
        <vt:i4>5</vt:i4>
      </vt:variant>
      <vt:variant>
        <vt:lpwstr/>
      </vt:variant>
      <vt:variant>
        <vt:lpwstr>_Toc191306275</vt:lpwstr>
      </vt:variant>
      <vt:variant>
        <vt:i4>1835058</vt:i4>
      </vt:variant>
      <vt:variant>
        <vt:i4>1979</vt:i4>
      </vt:variant>
      <vt:variant>
        <vt:i4>0</vt:i4>
      </vt:variant>
      <vt:variant>
        <vt:i4>5</vt:i4>
      </vt:variant>
      <vt:variant>
        <vt:lpwstr/>
      </vt:variant>
      <vt:variant>
        <vt:lpwstr>_Toc191306274</vt:lpwstr>
      </vt:variant>
      <vt:variant>
        <vt:i4>1835058</vt:i4>
      </vt:variant>
      <vt:variant>
        <vt:i4>1973</vt:i4>
      </vt:variant>
      <vt:variant>
        <vt:i4>0</vt:i4>
      </vt:variant>
      <vt:variant>
        <vt:i4>5</vt:i4>
      </vt:variant>
      <vt:variant>
        <vt:lpwstr/>
      </vt:variant>
      <vt:variant>
        <vt:lpwstr>_Toc191306273</vt:lpwstr>
      </vt:variant>
      <vt:variant>
        <vt:i4>1835058</vt:i4>
      </vt:variant>
      <vt:variant>
        <vt:i4>1967</vt:i4>
      </vt:variant>
      <vt:variant>
        <vt:i4>0</vt:i4>
      </vt:variant>
      <vt:variant>
        <vt:i4>5</vt:i4>
      </vt:variant>
      <vt:variant>
        <vt:lpwstr/>
      </vt:variant>
      <vt:variant>
        <vt:lpwstr>_Toc191306272</vt:lpwstr>
      </vt:variant>
      <vt:variant>
        <vt:i4>1835058</vt:i4>
      </vt:variant>
      <vt:variant>
        <vt:i4>1961</vt:i4>
      </vt:variant>
      <vt:variant>
        <vt:i4>0</vt:i4>
      </vt:variant>
      <vt:variant>
        <vt:i4>5</vt:i4>
      </vt:variant>
      <vt:variant>
        <vt:lpwstr/>
      </vt:variant>
      <vt:variant>
        <vt:lpwstr>_Toc191306271</vt:lpwstr>
      </vt:variant>
      <vt:variant>
        <vt:i4>1835058</vt:i4>
      </vt:variant>
      <vt:variant>
        <vt:i4>1955</vt:i4>
      </vt:variant>
      <vt:variant>
        <vt:i4>0</vt:i4>
      </vt:variant>
      <vt:variant>
        <vt:i4>5</vt:i4>
      </vt:variant>
      <vt:variant>
        <vt:lpwstr/>
      </vt:variant>
      <vt:variant>
        <vt:lpwstr>_Toc191306270</vt:lpwstr>
      </vt:variant>
      <vt:variant>
        <vt:i4>1900594</vt:i4>
      </vt:variant>
      <vt:variant>
        <vt:i4>1949</vt:i4>
      </vt:variant>
      <vt:variant>
        <vt:i4>0</vt:i4>
      </vt:variant>
      <vt:variant>
        <vt:i4>5</vt:i4>
      </vt:variant>
      <vt:variant>
        <vt:lpwstr/>
      </vt:variant>
      <vt:variant>
        <vt:lpwstr>_Toc191306269</vt:lpwstr>
      </vt:variant>
      <vt:variant>
        <vt:i4>1900594</vt:i4>
      </vt:variant>
      <vt:variant>
        <vt:i4>1943</vt:i4>
      </vt:variant>
      <vt:variant>
        <vt:i4>0</vt:i4>
      </vt:variant>
      <vt:variant>
        <vt:i4>5</vt:i4>
      </vt:variant>
      <vt:variant>
        <vt:lpwstr/>
      </vt:variant>
      <vt:variant>
        <vt:lpwstr>_Toc191306268</vt:lpwstr>
      </vt:variant>
      <vt:variant>
        <vt:i4>1900594</vt:i4>
      </vt:variant>
      <vt:variant>
        <vt:i4>1937</vt:i4>
      </vt:variant>
      <vt:variant>
        <vt:i4>0</vt:i4>
      </vt:variant>
      <vt:variant>
        <vt:i4>5</vt:i4>
      </vt:variant>
      <vt:variant>
        <vt:lpwstr/>
      </vt:variant>
      <vt:variant>
        <vt:lpwstr>_Toc191306267</vt:lpwstr>
      </vt:variant>
      <vt:variant>
        <vt:i4>1900594</vt:i4>
      </vt:variant>
      <vt:variant>
        <vt:i4>1931</vt:i4>
      </vt:variant>
      <vt:variant>
        <vt:i4>0</vt:i4>
      </vt:variant>
      <vt:variant>
        <vt:i4>5</vt:i4>
      </vt:variant>
      <vt:variant>
        <vt:lpwstr/>
      </vt:variant>
      <vt:variant>
        <vt:lpwstr>_Toc191306266</vt:lpwstr>
      </vt:variant>
      <vt:variant>
        <vt:i4>1572914</vt:i4>
      </vt:variant>
      <vt:variant>
        <vt:i4>1922</vt:i4>
      </vt:variant>
      <vt:variant>
        <vt:i4>0</vt:i4>
      </vt:variant>
      <vt:variant>
        <vt:i4>5</vt:i4>
      </vt:variant>
      <vt:variant>
        <vt:lpwstr/>
      </vt:variant>
      <vt:variant>
        <vt:lpwstr>_Toc187434772</vt:lpwstr>
      </vt:variant>
      <vt:variant>
        <vt:i4>1572914</vt:i4>
      </vt:variant>
      <vt:variant>
        <vt:i4>1916</vt:i4>
      </vt:variant>
      <vt:variant>
        <vt:i4>0</vt:i4>
      </vt:variant>
      <vt:variant>
        <vt:i4>5</vt:i4>
      </vt:variant>
      <vt:variant>
        <vt:lpwstr/>
      </vt:variant>
      <vt:variant>
        <vt:lpwstr>_Toc187434771</vt:lpwstr>
      </vt:variant>
      <vt:variant>
        <vt:i4>1572914</vt:i4>
      </vt:variant>
      <vt:variant>
        <vt:i4>1910</vt:i4>
      </vt:variant>
      <vt:variant>
        <vt:i4>0</vt:i4>
      </vt:variant>
      <vt:variant>
        <vt:i4>5</vt:i4>
      </vt:variant>
      <vt:variant>
        <vt:lpwstr/>
      </vt:variant>
      <vt:variant>
        <vt:lpwstr>_Toc187434770</vt:lpwstr>
      </vt:variant>
      <vt:variant>
        <vt:i4>1638450</vt:i4>
      </vt:variant>
      <vt:variant>
        <vt:i4>1904</vt:i4>
      </vt:variant>
      <vt:variant>
        <vt:i4>0</vt:i4>
      </vt:variant>
      <vt:variant>
        <vt:i4>5</vt:i4>
      </vt:variant>
      <vt:variant>
        <vt:lpwstr/>
      </vt:variant>
      <vt:variant>
        <vt:lpwstr>_Toc187434769</vt:lpwstr>
      </vt:variant>
      <vt:variant>
        <vt:i4>1638450</vt:i4>
      </vt:variant>
      <vt:variant>
        <vt:i4>1898</vt:i4>
      </vt:variant>
      <vt:variant>
        <vt:i4>0</vt:i4>
      </vt:variant>
      <vt:variant>
        <vt:i4>5</vt:i4>
      </vt:variant>
      <vt:variant>
        <vt:lpwstr/>
      </vt:variant>
      <vt:variant>
        <vt:lpwstr>_Toc187434768</vt:lpwstr>
      </vt:variant>
      <vt:variant>
        <vt:i4>1638450</vt:i4>
      </vt:variant>
      <vt:variant>
        <vt:i4>1892</vt:i4>
      </vt:variant>
      <vt:variant>
        <vt:i4>0</vt:i4>
      </vt:variant>
      <vt:variant>
        <vt:i4>5</vt:i4>
      </vt:variant>
      <vt:variant>
        <vt:lpwstr/>
      </vt:variant>
      <vt:variant>
        <vt:lpwstr>_Toc187434767</vt:lpwstr>
      </vt:variant>
      <vt:variant>
        <vt:i4>1638450</vt:i4>
      </vt:variant>
      <vt:variant>
        <vt:i4>1886</vt:i4>
      </vt:variant>
      <vt:variant>
        <vt:i4>0</vt:i4>
      </vt:variant>
      <vt:variant>
        <vt:i4>5</vt:i4>
      </vt:variant>
      <vt:variant>
        <vt:lpwstr/>
      </vt:variant>
      <vt:variant>
        <vt:lpwstr>_Toc187434766</vt:lpwstr>
      </vt:variant>
      <vt:variant>
        <vt:i4>1638450</vt:i4>
      </vt:variant>
      <vt:variant>
        <vt:i4>1880</vt:i4>
      </vt:variant>
      <vt:variant>
        <vt:i4>0</vt:i4>
      </vt:variant>
      <vt:variant>
        <vt:i4>5</vt:i4>
      </vt:variant>
      <vt:variant>
        <vt:lpwstr/>
      </vt:variant>
      <vt:variant>
        <vt:lpwstr>_Toc187434765</vt:lpwstr>
      </vt:variant>
      <vt:variant>
        <vt:i4>1638450</vt:i4>
      </vt:variant>
      <vt:variant>
        <vt:i4>1874</vt:i4>
      </vt:variant>
      <vt:variant>
        <vt:i4>0</vt:i4>
      </vt:variant>
      <vt:variant>
        <vt:i4>5</vt:i4>
      </vt:variant>
      <vt:variant>
        <vt:lpwstr/>
      </vt:variant>
      <vt:variant>
        <vt:lpwstr>_Toc187434764</vt:lpwstr>
      </vt:variant>
      <vt:variant>
        <vt:i4>1638450</vt:i4>
      </vt:variant>
      <vt:variant>
        <vt:i4>1868</vt:i4>
      </vt:variant>
      <vt:variant>
        <vt:i4>0</vt:i4>
      </vt:variant>
      <vt:variant>
        <vt:i4>5</vt:i4>
      </vt:variant>
      <vt:variant>
        <vt:lpwstr/>
      </vt:variant>
      <vt:variant>
        <vt:lpwstr>_Toc187434763</vt:lpwstr>
      </vt:variant>
      <vt:variant>
        <vt:i4>1638450</vt:i4>
      </vt:variant>
      <vt:variant>
        <vt:i4>1862</vt:i4>
      </vt:variant>
      <vt:variant>
        <vt:i4>0</vt:i4>
      </vt:variant>
      <vt:variant>
        <vt:i4>5</vt:i4>
      </vt:variant>
      <vt:variant>
        <vt:lpwstr/>
      </vt:variant>
      <vt:variant>
        <vt:lpwstr>_Toc187434762</vt:lpwstr>
      </vt:variant>
      <vt:variant>
        <vt:i4>1638450</vt:i4>
      </vt:variant>
      <vt:variant>
        <vt:i4>1856</vt:i4>
      </vt:variant>
      <vt:variant>
        <vt:i4>0</vt:i4>
      </vt:variant>
      <vt:variant>
        <vt:i4>5</vt:i4>
      </vt:variant>
      <vt:variant>
        <vt:lpwstr/>
      </vt:variant>
      <vt:variant>
        <vt:lpwstr>_Toc187434761</vt:lpwstr>
      </vt:variant>
      <vt:variant>
        <vt:i4>1638450</vt:i4>
      </vt:variant>
      <vt:variant>
        <vt:i4>1850</vt:i4>
      </vt:variant>
      <vt:variant>
        <vt:i4>0</vt:i4>
      </vt:variant>
      <vt:variant>
        <vt:i4>5</vt:i4>
      </vt:variant>
      <vt:variant>
        <vt:lpwstr/>
      </vt:variant>
      <vt:variant>
        <vt:lpwstr>_Toc187434760</vt:lpwstr>
      </vt:variant>
      <vt:variant>
        <vt:i4>1703986</vt:i4>
      </vt:variant>
      <vt:variant>
        <vt:i4>1844</vt:i4>
      </vt:variant>
      <vt:variant>
        <vt:i4>0</vt:i4>
      </vt:variant>
      <vt:variant>
        <vt:i4>5</vt:i4>
      </vt:variant>
      <vt:variant>
        <vt:lpwstr/>
      </vt:variant>
      <vt:variant>
        <vt:lpwstr>_Toc187434759</vt:lpwstr>
      </vt:variant>
      <vt:variant>
        <vt:i4>1703986</vt:i4>
      </vt:variant>
      <vt:variant>
        <vt:i4>1838</vt:i4>
      </vt:variant>
      <vt:variant>
        <vt:i4>0</vt:i4>
      </vt:variant>
      <vt:variant>
        <vt:i4>5</vt:i4>
      </vt:variant>
      <vt:variant>
        <vt:lpwstr/>
      </vt:variant>
      <vt:variant>
        <vt:lpwstr>_Toc187434758</vt:lpwstr>
      </vt:variant>
      <vt:variant>
        <vt:i4>1703986</vt:i4>
      </vt:variant>
      <vt:variant>
        <vt:i4>1832</vt:i4>
      </vt:variant>
      <vt:variant>
        <vt:i4>0</vt:i4>
      </vt:variant>
      <vt:variant>
        <vt:i4>5</vt:i4>
      </vt:variant>
      <vt:variant>
        <vt:lpwstr/>
      </vt:variant>
      <vt:variant>
        <vt:lpwstr>_Toc187434757</vt:lpwstr>
      </vt:variant>
      <vt:variant>
        <vt:i4>1703986</vt:i4>
      </vt:variant>
      <vt:variant>
        <vt:i4>1826</vt:i4>
      </vt:variant>
      <vt:variant>
        <vt:i4>0</vt:i4>
      </vt:variant>
      <vt:variant>
        <vt:i4>5</vt:i4>
      </vt:variant>
      <vt:variant>
        <vt:lpwstr/>
      </vt:variant>
      <vt:variant>
        <vt:lpwstr>_Toc187434756</vt:lpwstr>
      </vt:variant>
      <vt:variant>
        <vt:i4>1703986</vt:i4>
      </vt:variant>
      <vt:variant>
        <vt:i4>1820</vt:i4>
      </vt:variant>
      <vt:variant>
        <vt:i4>0</vt:i4>
      </vt:variant>
      <vt:variant>
        <vt:i4>5</vt:i4>
      </vt:variant>
      <vt:variant>
        <vt:lpwstr/>
      </vt:variant>
      <vt:variant>
        <vt:lpwstr>_Toc187434755</vt:lpwstr>
      </vt:variant>
      <vt:variant>
        <vt:i4>1703986</vt:i4>
      </vt:variant>
      <vt:variant>
        <vt:i4>1814</vt:i4>
      </vt:variant>
      <vt:variant>
        <vt:i4>0</vt:i4>
      </vt:variant>
      <vt:variant>
        <vt:i4>5</vt:i4>
      </vt:variant>
      <vt:variant>
        <vt:lpwstr/>
      </vt:variant>
      <vt:variant>
        <vt:lpwstr>_Toc187434754</vt:lpwstr>
      </vt:variant>
      <vt:variant>
        <vt:i4>1703986</vt:i4>
      </vt:variant>
      <vt:variant>
        <vt:i4>1808</vt:i4>
      </vt:variant>
      <vt:variant>
        <vt:i4>0</vt:i4>
      </vt:variant>
      <vt:variant>
        <vt:i4>5</vt:i4>
      </vt:variant>
      <vt:variant>
        <vt:lpwstr/>
      </vt:variant>
      <vt:variant>
        <vt:lpwstr>_Toc187434753</vt:lpwstr>
      </vt:variant>
      <vt:variant>
        <vt:i4>1703986</vt:i4>
      </vt:variant>
      <vt:variant>
        <vt:i4>1802</vt:i4>
      </vt:variant>
      <vt:variant>
        <vt:i4>0</vt:i4>
      </vt:variant>
      <vt:variant>
        <vt:i4>5</vt:i4>
      </vt:variant>
      <vt:variant>
        <vt:lpwstr/>
      </vt:variant>
      <vt:variant>
        <vt:lpwstr>_Toc187434752</vt:lpwstr>
      </vt:variant>
      <vt:variant>
        <vt:i4>1703986</vt:i4>
      </vt:variant>
      <vt:variant>
        <vt:i4>1796</vt:i4>
      </vt:variant>
      <vt:variant>
        <vt:i4>0</vt:i4>
      </vt:variant>
      <vt:variant>
        <vt:i4>5</vt:i4>
      </vt:variant>
      <vt:variant>
        <vt:lpwstr/>
      </vt:variant>
      <vt:variant>
        <vt:lpwstr>_Toc187434751</vt:lpwstr>
      </vt:variant>
      <vt:variant>
        <vt:i4>1703986</vt:i4>
      </vt:variant>
      <vt:variant>
        <vt:i4>1790</vt:i4>
      </vt:variant>
      <vt:variant>
        <vt:i4>0</vt:i4>
      </vt:variant>
      <vt:variant>
        <vt:i4>5</vt:i4>
      </vt:variant>
      <vt:variant>
        <vt:lpwstr/>
      </vt:variant>
      <vt:variant>
        <vt:lpwstr>_Toc187434750</vt:lpwstr>
      </vt:variant>
      <vt:variant>
        <vt:i4>1769522</vt:i4>
      </vt:variant>
      <vt:variant>
        <vt:i4>1784</vt:i4>
      </vt:variant>
      <vt:variant>
        <vt:i4>0</vt:i4>
      </vt:variant>
      <vt:variant>
        <vt:i4>5</vt:i4>
      </vt:variant>
      <vt:variant>
        <vt:lpwstr/>
      </vt:variant>
      <vt:variant>
        <vt:lpwstr>_Toc187434749</vt:lpwstr>
      </vt:variant>
      <vt:variant>
        <vt:i4>1769522</vt:i4>
      </vt:variant>
      <vt:variant>
        <vt:i4>1778</vt:i4>
      </vt:variant>
      <vt:variant>
        <vt:i4>0</vt:i4>
      </vt:variant>
      <vt:variant>
        <vt:i4>5</vt:i4>
      </vt:variant>
      <vt:variant>
        <vt:lpwstr/>
      </vt:variant>
      <vt:variant>
        <vt:lpwstr>_Toc187434748</vt:lpwstr>
      </vt:variant>
      <vt:variant>
        <vt:i4>1769522</vt:i4>
      </vt:variant>
      <vt:variant>
        <vt:i4>1772</vt:i4>
      </vt:variant>
      <vt:variant>
        <vt:i4>0</vt:i4>
      </vt:variant>
      <vt:variant>
        <vt:i4>5</vt:i4>
      </vt:variant>
      <vt:variant>
        <vt:lpwstr/>
      </vt:variant>
      <vt:variant>
        <vt:lpwstr>_Toc187434747</vt:lpwstr>
      </vt:variant>
      <vt:variant>
        <vt:i4>1769522</vt:i4>
      </vt:variant>
      <vt:variant>
        <vt:i4>1766</vt:i4>
      </vt:variant>
      <vt:variant>
        <vt:i4>0</vt:i4>
      </vt:variant>
      <vt:variant>
        <vt:i4>5</vt:i4>
      </vt:variant>
      <vt:variant>
        <vt:lpwstr/>
      </vt:variant>
      <vt:variant>
        <vt:lpwstr>_Toc187434746</vt:lpwstr>
      </vt:variant>
      <vt:variant>
        <vt:i4>1769522</vt:i4>
      </vt:variant>
      <vt:variant>
        <vt:i4>1760</vt:i4>
      </vt:variant>
      <vt:variant>
        <vt:i4>0</vt:i4>
      </vt:variant>
      <vt:variant>
        <vt:i4>5</vt:i4>
      </vt:variant>
      <vt:variant>
        <vt:lpwstr/>
      </vt:variant>
      <vt:variant>
        <vt:lpwstr>_Toc187434745</vt:lpwstr>
      </vt:variant>
      <vt:variant>
        <vt:i4>1769522</vt:i4>
      </vt:variant>
      <vt:variant>
        <vt:i4>1754</vt:i4>
      </vt:variant>
      <vt:variant>
        <vt:i4>0</vt:i4>
      </vt:variant>
      <vt:variant>
        <vt:i4>5</vt:i4>
      </vt:variant>
      <vt:variant>
        <vt:lpwstr/>
      </vt:variant>
      <vt:variant>
        <vt:lpwstr>_Toc187434744</vt:lpwstr>
      </vt:variant>
      <vt:variant>
        <vt:i4>1769522</vt:i4>
      </vt:variant>
      <vt:variant>
        <vt:i4>1748</vt:i4>
      </vt:variant>
      <vt:variant>
        <vt:i4>0</vt:i4>
      </vt:variant>
      <vt:variant>
        <vt:i4>5</vt:i4>
      </vt:variant>
      <vt:variant>
        <vt:lpwstr/>
      </vt:variant>
      <vt:variant>
        <vt:lpwstr>_Toc187434743</vt:lpwstr>
      </vt:variant>
      <vt:variant>
        <vt:i4>1769522</vt:i4>
      </vt:variant>
      <vt:variant>
        <vt:i4>1742</vt:i4>
      </vt:variant>
      <vt:variant>
        <vt:i4>0</vt:i4>
      </vt:variant>
      <vt:variant>
        <vt:i4>5</vt:i4>
      </vt:variant>
      <vt:variant>
        <vt:lpwstr/>
      </vt:variant>
      <vt:variant>
        <vt:lpwstr>_Toc187434742</vt:lpwstr>
      </vt:variant>
      <vt:variant>
        <vt:i4>1769522</vt:i4>
      </vt:variant>
      <vt:variant>
        <vt:i4>1736</vt:i4>
      </vt:variant>
      <vt:variant>
        <vt:i4>0</vt:i4>
      </vt:variant>
      <vt:variant>
        <vt:i4>5</vt:i4>
      </vt:variant>
      <vt:variant>
        <vt:lpwstr/>
      </vt:variant>
      <vt:variant>
        <vt:lpwstr>_Toc187434741</vt:lpwstr>
      </vt:variant>
      <vt:variant>
        <vt:i4>1769522</vt:i4>
      </vt:variant>
      <vt:variant>
        <vt:i4>1730</vt:i4>
      </vt:variant>
      <vt:variant>
        <vt:i4>0</vt:i4>
      </vt:variant>
      <vt:variant>
        <vt:i4>5</vt:i4>
      </vt:variant>
      <vt:variant>
        <vt:lpwstr/>
      </vt:variant>
      <vt:variant>
        <vt:lpwstr>_Toc187434740</vt:lpwstr>
      </vt:variant>
      <vt:variant>
        <vt:i4>1835058</vt:i4>
      </vt:variant>
      <vt:variant>
        <vt:i4>1724</vt:i4>
      </vt:variant>
      <vt:variant>
        <vt:i4>0</vt:i4>
      </vt:variant>
      <vt:variant>
        <vt:i4>5</vt:i4>
      </vt:variant>
      <vt:variant>
        <vt:lpwstr/>
      </vt:variant>
      <vt:variant>
        <vt:lpwstr>_Toc187434739</vt:lpwstr>
      </vt:variant>
      <vt:variant>
        <vt:i4>1835058</vt:i4>
      </vt:variant>
      <vt:variant>
        <vt:i4>1718</vt:i4>
      </vt:variant>
      <vt:variant>
        <vt:i4>0</vt:i4>
      </vt:variant>
      <vt:variant>
        <vt:i4>5</vt:i4>
      </vt:variant>
      <vt:variant>
        <vt:lpwstr/>
      </vt:variant>
      <vt:variant>
        <vt:lpwstr>_Toc187434738</vt:lpwstr>
      </vt:variant>
      <vt:variant>
        <vt:i4>1835058</vt:i4>
      </vt:variant>
      <vt:variant>
        <vt:i4>1712</vt:i4>
      </vt:variant>
      <vt:variant>
        <vt:i4>0</vt:i4>
      </vt:variant>
      <vt:variant>
        <vt:i4>5</vt:i4>
      </vt:variant>
      <vt:variant>
        <vt:lpwstr/>
      </vt:variant>
      <vt:variant>
        <vt:lpwstr>_Toc187434737</vt:lpwstr>
      </vt:variant>
      <vt:variant>
        <vt:i4>1835058</vt:i4>
      </vt:variant>
      <vt:variant>
        <vt:i4>1706</vt:i4>
      </vt:variant>
      <vt:variant>
        <vt:i4>0</vt:i4>
      </vt:variant>
      <vt:variant>
        <vt:i4>5</vt:i4>
      </vt:variant>
      <vt:variant>
        <vt:lpwstr/>
      </vt:variant>
      <vt:variant>
        <vt:lpwstr>_Toc187434736</vt:lpwstr>
      </vt:variant>
      <vt:variant>
        <vt:i4>1835058</vt:i4>
      </vt:variant>
      <vt:variant>
        <vt:i4>1700</vt:i4>
      </vt:variant>
      <vt:variant>
        <vt:i4>0</vt:i4>
      </vt:variant>
      <vt:variant>
        <vt:i4>5</vt:i4>
      </vt:variant>
      <vt:variant>
        <vt:lpwstr/>
      </vt:variant>
      <vt:variant>
        <vt:lpwstr>_Toc187434735</vt:lpwstr>
      </vt:variant>
      <vt:variant>
        <vt:i4>1835058</vt:i4>
      </vt:variant>
      <vt:variant>
        <vt:i4>1694</vt:i4>
      </vt:variant>
      <vt:variant>
        <vt:i4>0</vt:i4>
      </vt:variant>
      <vt:variant>
        <vt:i4>5</vt:i4>
      </vt:variant>
      <vt:variant>
        <vt:lpwstr/>
      </vt:variant>
      <vt:variant>
        <vt:lpwstr>_Toc187434734</vt:lpwstr>
      </vt:variant>
      <vt:variant>
        <vt:i4>1835058</vt:i4>
      </vt:variant>
      <vt:variant>
        <vt:i4>1688</vt:i4>
      </vt:variant>
      <vt:variant>
        <vt:i4>0</vt:i4>
      </vt:variant>
      <vt:variant>
        <vt:i4>5</vt:i4>
      </vt:variant>
      <vt:variant>
        <vt:lpwstr/>
      </vt:variant>
      <vt:variant>
        <vt:lpwstr>_Toc187434733</vt:lpwstr>
      </vt:variant>
      <vt:variant>
        <vt:i4>1835058</vt:i4>
      </vt:variant>
      <vt:variant>
        <vt:i4>1682</vt:i4>
      </vt:variant>
      <vt:variant>
        <vt:i4>0</vt:i4>
      </vt:variant>
      <vt:variant>
        <vt:i4>5</vt:i4>
      </vt:variant>
      <vt:variant>
        <vt:lpwstr/>
      </vt:variant>
      <vt:variant>
        <vt:lpwstr>_Toc187434732</vt:lpwstr>
      </vt:variant>
      <vt:variant>
        <vt:i4>1835058</vt:i4>
      </vt:variant>
      <vt:variant>
        <vt:i4>1676</vt:i4>
      </vt:variant>
      <vt:variant>
        <vt:i4>0</vt:i4>
      </vt:variant>
      <vt:variant>
        <vt:i4>5</vt:i4>
      </vt:variant>
      <vt:variant>
        <vt:lpwstr/>
      </vt:variant>
      <vt:variant>
        <vt:lpwstr>_Toc187434731</vt:lpwstr>
      </vt:variant>
      <vt:variant>
        <vt:i4>1835058</vt:i4>
      </vt:variant>
      <vt:variant>
        <vt:i4>1670</vt:i4>
      </vt:variant>
      <vt:variant>
        <vt:i4>0</vt:i4>
      </vt:variant>
      <vt:variant>
        <vt:i4>5</vt:i4>
      </vt:variant>
      <vt:variant>
        <vt:lpwstr/>
      </vt:variant>
      <vt:variant>
        <vt:lpwstr>_Toc187434730</vt:lpwstr>
      </vt:variant>
      <vt:variant>
        <vt:i4>1900594</vt:i4>
      </vt:variant>
      <vt:variant>
        <vt:i4>1664</vt:i4>
      </vt:variant>
      <vt:variant>
        <vt:i4>0</vt:i4>
      </vt:variant>
      <vt:variant>
        <vt:i4>5</vt:i4>
      </vt:variant>
      <vt:variant>
        <vt:lpwstr/>
      </vt:variant>
      <vt:variant>
        <vt:lpwstr>_Toc187434729</vt:lpwstr>
      </vt:variant>
      <vt:variant>
        <vt:i4>1900594</vt:i4>
      </vt:variant>
      <vt:variant>
        <vt:i4>1658</vt:i4>
      </vt:variant>
      <vt:variant>
        <vt:i4>0</vt:i4>
      </vt:variant>
      <vt:variant>
        <vt:i4>5</vt:i4>
      </vt:variant>
      <vt:variant>
        <vt:lpwstr/>
      </vt:variant>
      <vt:variant>
        <vt:lpwstr>_Toc187434728</vt:lpwstr>
      </vt:variant>
      <vt:variant>
        <vt:i4>1900594</vt:i4>
      </vt:variant>
      <vt:variant>
        <vt:i4>1652</vt:i4>
      </vt:variant>
      <vt:variant>
        <vt:i4>0</vt:i4>
      </vt:variant>
      <vt:variant>
        <vt:i4>5</vt:i4>
      </vt:variant>
      <vt:variant>
        <vt:lpwstr/>
      </vt:variant>
      <vt:variant>
        <vt:lpwstr>_Toc187434727</vt:lpwstr>
      </vt:variant>
      <vt:variant>
        <vt:i4>1900594</vt:i4>
      </vt:variant>
      <vt:variant>
        <vt:i4>1646</vt:i4>
      </vt:variant>
      <vt:variant>
        <vt:i4>0</vt:i4>
      </vt:variant>
      <vt:variant>
        <vt:i4>5</vt:i4>
      </vt:variant>
      <vt:variant>
        <vt:lpwstr/>
      </vt:variant>
      <vt:variant>
        <vt:lpwstr>_Toc187434726</vt:lpwstr>
      </vt:variant>
      <vt:variant>
        <vt:i4>1900594</vt:i4>
      </vt:variant>
      <vt:variant>
        <vt:i4>1640</vt:i4>
      </vt:variant>
      <vt:variant>
        <vt:i4>0</vt:i4>
      </vt:variant>
      <vt:variant>
        <vt:i4>5</vt:i4>
      </vt:variant>
      <vt:variant>
        <vt:lpwstr/>
      </vt:variant>
      <vt:variant>
        <vt:lpwstr>_Toc187434725</vt:lpwstr>
      </vt:variant>
      <vt:variant>
        <vt:i4>1900594</vt:i4>
      </vt:variant>
      <vt:variant>
        <vt:i4>1634</vt:i4>
      </vt:variant>
      <vt:variant>
        <vt:i4>0</vt:i4>
      </vt:variant>
      <vt:variant>
        <vt:i4>5</vt:i4>
      </vt:variant>
      <vt:variant>
        <vt:lpwstr/>
      </vt:variant>
      <vt:variant>
        <vt:lpwstr>_Toc187434724</vt:lpwstr>
      </vt:variant>
      <vt:variant>
        <vt:i4>1900594</vt:i4>
      </vt:variant>
      <vt:variant>
        <vt:i4>1628</vt:i4>
      </vt:variant>
      <vt:variant>
        <vt:i4>0</vt:i4>
      </vt:variant>
      <vt:variant>
        <vt:i4>5</vt:i4>
      </vt:variant>
      <vt:variant>
        <vt:lpwstr/>
      </vt:variant>
      <vt:variant>
        <vt:lpwstr>_Toc187434723</vt:lpwstr>
      </vt:variant>
      <vt:variant>
        <vt:i4>1900594</vt:i4>
      </vt:variant>
      <vt:variant>
        <vt:i4>1622</vt:i4>
      </vt:variant>
      <vt:variant>
        <vt:i4>0</vt:i4>
      </vt:variant>
      <vt:variant>
        <vt:i4>5</vt:i4>
      </vt:variant>
      <vt:variant>
        <vt:lpwstr/>
      </vt:variant>
      <vt:variant>
        <vt:lpwstr>_Toc187434722</vt:lpwstr>
      </vt:variant>
      <vt:variant>
        <vt:i4>1900594</vt:i4>
      </vt:variant>
      <vt:variant>
        <vt:i4>1616</vt:i4>
      </vt:variant>
      <vt:variant>
        <vt:i4>0</vt:i4>
      </vt:variant>
      <vt:variant>
        <vt:i4>5</vt:i4>
      </vt:variant>
      <vt:variant>
        <vt:lpwstr/>
      </vt:variant>
      <vt:variant>
        <vt:lpwstr>_Toc187434721</vt:lpwstr>
      </vt:variant>
      <vt:variant>
        <vt:i4>1900594</vt:i4>
      </vt:variant>
      <vt:variant>
        <vt:i4>1610</vt:i4>
      </vt:variant>
      <vt:variant>
        <vt:i4>0</vt:i4>
      </vt:variant>
      <vt:variant>
        <vt:i4>5</vt:i4>
      </vt:variant>
      <vt:variant>
        <vt:lpwstr/>
      </vt:variant>
      <vt:variant>
        <vt:lpwstr>_Toc187434720</vt:lpwstr>
      </vt:variant>
      <vt:variant>
        <vt:i4>1966130</vt:i4>
      </vt:variant>
      <vt:variant>
        <vt:i4>1604</vt:i4>
      </vt:variant>
      <vt:variant>
        <vt:i4>0</vt:i4>
      </vt:variant>
      <vt:variant>
        <vt:i4>5</vt:i4>
      </vt:variant>
      <vt:variant>
        <vt:lpwstr/>
      </vt:variant>
      <vt:variant>
        <vt:lpwstr>_Toc187434719</vt:lpwstr>
      </vt:variant>
      <vt:variant>
        <vt:i4>1966130</vt:i4>
      </vt:variant>
      <vt:variant>
        <vt:i4>1598</vt:i4>
      </vt:variant>
      <vt:variant>
        <vt:i4>0</vt:i4>
      </vt:variant>
      <vt:variant>
        <vt:i4>5</vt:i4>
      </vt:variant>
      <vt:variant>
        <vt:lpwstr/>
      </vt:variant>
      <vt:variant>
        <vt:lpwstr>_Toc187434718</vt:lpwstr>
      </vt:variant>
      <vt:variant>
        <vt:i4>1966130</vt:i4>
      </vt:variant>
      <vt:variant>
        <vt:i4>1592</vt:i4>
      </vt:variant>
      <vt:variant>
        <vt:i4>0</vt:i4>
      </vt:variant>
      <vt:variant>
        <vt:i4>5</vt:i4>
      </vt:variant>
      <vt:variant>
        <vt:lpwstr/>
      </vt:variant>
      <vt:variant>
        <vt:lpwstr>_Toc187434717</vt:lpwstr>
      </vt:variant>
      <vt:variant>
        <vt:i4>1966130</vt:i4>
      </vt:variant>
      <vt:variant>
        <vt:i4>1586</vt:i4>
      </vt:variant>
      <vt:variant>
        <vt:i4>0</vt:i4>
      </vt:variant>
      <vt:variant>
        <vt:i4>5</vt:i4>
      </vt:variant>
      <vt:variant>
        <vt:lpwstr/>
      </vt:variant>
      <vt:variant>
        <vt:lpwstr>_Toc187434716</vt:lpwstr>
      </vt:variant>
      <vt:variant>
        <vt:i4>1966130</vt:i4>
      </vt:variant>
      <vt:variant>
        <vt:i4>1580</vt:i4>
      </vt:variant>
      <vt:variant>
        <vt:i4>0</vt:i4>
      </vt:variant>
      <vt:variant>
        <vt:i4>5</vt:i4>
      </vt:variant>
      <vt:variant>
        <vt:lpwstr/>
      </vt:variant>
      <vt:variant>
        <vt:lpwstr>_Toc187434715</vt:lpwstr>
      </vt:variant>
      <vt:variant>
        <vt:i4>1966130</vt:i4>
      </vt:variant>
      <vt:variant>
        <vt:i4>1574</vt:i4>
      </vt:variant>
      <vt:variant>
        <vt:i4>0</vt:i4>
      </vt:variant>
      <vt:variant>
        <vt:i4>5</vt:i4>
      </vt:variant>
      <vt:variant>
        <vt:lpwstr/>
      </vt:variant>
      <vt:variant>
        <vt:lpwstr>_Toc187434714</vt:lpwstr>
      </vt:variant>
      <vt:variant>
        <vt:i4>1966130</vt:i4>
      </vt:variant>
      <vt:variant>
        <vt:i4>1568</vt:i4>
      </vt:variant>
      <vt:variant>
        <vt:i4>0</vt:i4>
      </vt:variant>
      <vt:variant>
        <vt:i4>5</vt:i4>
      </vt:variant>
      <vt:variant>
        <vt:lpwstr/>
      </vt:variant>
      <vt:variant>
        <vt:lpwstr>_Toc187434713</vt:lpwstr>
      </vt:variant>
      <vt:variant>
        <vt:i4>1966130</vt:i4>
      </vt:variant>
      <vt:variant>
        <vt:i4>1562</vt:i4>
      </vt:variant>
      <vt:variant>
        <vt:i4>0</vt:i4>
      </vt:variant>
      <vt:variant>
        <vt:i4>5</vt:i4>
      </vt:variant>
      <vt:variant>
        <vt:lpwstr/>
      </vt:variant>
      <vt:variant>
        <vt:lpwstr>_Toc187434712</vt:lpwstr>
      </vt:variant>
      <vt:variant>
        <vt:i4>1966130</vt:i4>
      </vt:variant>
      <vt:variant>
        <vt:i4>1556</vt:i4>
      </vt:variant>
      <vt:variant>
        <vt:i4>0</vt:i4>
      </vt:variant>
      <vt:variant>
        <vt:i4>5</vt:i4>
      </vt:variant>
      <vt:variant>
        <vt:lpwstr/>
      </vt:variant>
      <vt:variant>
        <vt:lpwstr>_Toc187434711</vt:lpwstr>
      </vt:variant>
      <vt:variant>
        <vt:i4>1966130</vt:i4>
      </vt:variant>
      <vt:variant>
        <vt:i4>1550</vt:i4>
      </vt:variant>
      <vt:variant>
        <vt:i4>0</vt:i4>
      </vt:variant>
      <vt:variant>
        <vt:i4>5</vt:i4>
      </vt:variant>
      <vt:variant>
        <vt:lpwstr/>
      </vt:variant>
      <vt:variant>
        <vt:lpwstr>_Toc187434710</vt:lpwstr>
      </vt:variant>
      <vt:variant>
        <vt:i4>2031666</vt:i4>
      </vt:variant>
      <vt:variant>
        <vt:i4>1544</vt:i4>
      </vt:variant>
      <vt:variant>
        <vt:i4>0</vt:i4>
      </vt:variant>
      <vt:variant>
        <vt:i4>5</vt:i4>
      </vt:variant>
      <vt:variant>
        <vt:lpwstr/>
      </vt:variant>
      <vt:variant>
        <vt:lpwstr>_Toc187434709</vt:lpwstr>
      </vt:variant>
      <vt:variant>
        <vt:i4>2031666</vt:i4>
      </vt:variant>
      <vt:variant>
        <vt:i4>1538</vt:i4>
      </vt:variant>
      <vt:variant>
        <vt:i4>0</vt:i4>
      </vt:variant>
      <vt:variant>
        <vt:i4>5</vt:i4>
      </vt:variant>
      <vt:variant>
        <vt:lpwstr/>
      </vt:variant>
      <vt:variant>
        <vt:lpwstr>_Toc187434708</vt:lpwstr>
      </vt:variant>
      <vt:variant>
        <vt:i4>2031666</vt:i4>
      </vt:variant>
      <vt:variant>
        <vt:i4>1532</vt:i4>
      </vt:variant>
      <vt:variant>
        <vt:i4>0</vt:i4>
      </vt:variant>
      <vt:variant>
        <vt:i4>5</vt:i4>
      </vt:variant>
      <vt:variant>
        <vt:lpwstr/>
      </vt:variant>
      <vt:variant>
        <vt:lpwstr>_Toc187434707</vt:lpwstr>
      </vt:variant>
      <vt:variant>
        <vt:i4>2031666</vt:i4>
      </vt:variant>
      <vt:variant>
        <vt:i4>1526</vt:i4>
      </vt:variant>
      <vt:variant>
        <vt:i4>0</vt:i4>
      </vt:variant>
      <vt:variant>
        <vt:i4>5</vt:i4>
      </vt:variant>
      <vt:variant>
        <vt:lpwstr/>
      </vt:variant>
      <vt:variant>
        <vt:lpwstr>_Toc187434706</vt:lpwstr>
      </vt:variant>
      <vt:variant>
        <vt:i4>2031666</vt:i4>
      </vt:variant>
      <vt:variant>
        <vt:i4>1520</vt:i4>
      </vt:variant>
      <vt:variant>
        <vt:i4>0</vt:i4>
      </vt:variant>
      <vt:variant>
        <vt:i4>5</vt:i4>
      </vt:variant>
      <vt:variant>
        <vt:lpwstr/>
      </vt:variant>
      <vt:variant>
        <vt:lpwstr>_Toc187434705</vt:lpwstr>
      </vt:variant>
      <vt:variant>
        <vt:i4>2031666</vt:i4>
      </vt:variant>
      <vt:variant>
        <vt:i4>1514</vt:i4>
      </vt:variant>
      <vt:variant>
        <vt:i4>0</vt:i4>
      </vt:variant>
      <vt:variant>
        <vt:i4>5</vt:i4>
      </vt:variant>
      <vt:variant>
        <vt:lpwstr/>
      </vt:variant>
      <vt:variant>
        <vt:lpwstr>_Toc187434704</vt:lpwstr>
      </vt:variant>
      <vt:variant>
        <vt:i4>2031666</vt:i4>
      </vt:variant>
      <vt:variant>
        <vt:i4>1508</vt:i4>
      </vt:variant>
      <vt:variant>
        <vt:i4>0</vt:i4>
      </vt:variant>
      <vt:variant>
        <vt:i4>5</vt:i4>
      </vt:variant>
      <vt:variant>
        <vt:lpwstr/>
      </vt:variant>
      <vt:variant>
        <vt:lpwstr>_Toc187434703</vt:lpwstr>
      </vt:variant>
      <vt:variant>
        <vt:i4>2031666</vt:i4>
      </vt:variant>
      <vt:variant>
        <vt:i4>1502</vt:i4>
      </vt:variant>
      <vt:variant>
        <vt:i4>0</vt:i4>
      </vt:variant>
      <vt:variant>
        <vt:i4>5</vt:i4>
      </vt:variant>
      <vt:variant>
        <vt:lpwstr/>
      </vt:variant>
      <vt:variant>
        <vt:lpwstr>_Toc187434702</vt:lpwstr>
      </vt:variant>
      <vt:variant>
        <vt:i4>2031666</vt:i4>
      </vt:variant>
      <vt:variant>
        <vt:i4>1496</vt:i4>
      </vt:variant>
      <vt:variant>
        <vt:i4>0</vt:i4>
      </vt:variant>
      <vt:variant>
        <vt:i4>5</vt:i4>
      </vt:variant>
      <vt:variant>
        <vt:lpwstr/>
      </vt:variant>
      <vt:variant>
        <vt:lpwstr>_Toc187434701</vt:lpwstr>
      </vt:variant>
      <vt:variant>
        <vt:i4>2031666</vt:i4>
      </vt:variant>
      <vt:variant>
        <vt:i4>1490</vt:i4>
      </vt:variant>
      <vt:variant>
        <vt:i4>0</vt:i4>
      </vt:variant>
      <vt:variant>
        <vt:i4>5</vt:i4>
      </vt:variant>
      <vt:variant>
        <vt:lpwstr/>
      </vt:variant>
      <vt:variant>
        <vt:lpwstr>_Toc187434700</vt:lpwstr>
      </vt:variant>
      <vt:variant>
        <vt:i4>1441843</vt:i4>
      </vt:variant>
      <vt:variant>
        <vt:i4>1484</vt:i4>
      </vt:variant>
      <vt:variant>
        <vt:i4>0</vt:i4>
      </vt:variant>
      <vt:variant>
        <vt:i4>5</vt:i4>
      </vt:variant>
      <vt:variant>
        <vt:lpwstr/>
      </vt:variant>
      <vt:variant>
        <vt:lpwstr>_Toc187434699</vt:lpwstr>
      </vt:variant>
      <vt:variant>
        <vt:i4>1441843</vt:i4>
      </vt:variant>
      <vt:variant>
        <vt:i4>1478</vt:i4>
      </vt:variant>
      <vt:variant>
        <vt:i4>0</vt:i4>
      </vt:variant>
      <vt:variant>
        <vt:i4>5</vt:i4>
      </vt:variant>
      <vt:variant>
        <vt:lpwstr/>
      </vt:variant>
      <vt:variant>
        <vt:lpwstr>_Toc187434698</vt:lpwstr>
      </vt:variant>
      <vt:variant>
        <vt:i4>1441843</vt:i4>
      </vt:variant>
      <vt:variant>
        <vt:i4>1472</vt:i4>
      </vt:variant>
      <vt:variant>
        <vt:i4>0</vt:i4>
      </vt:variant>
      <vt:variant>
        <vt:i4>5</vt:i4>
      </vt:variant>
      <vt:variant>
        <vt:lpwstr/>
      </vt:variant>
      <vt:variant>
        <vt:lpwstr>_Toc187434697</vt:lpwstr>
      </vt:variant>
      <vt:variant>
        <vt:i4>1441843</vt:i4>
      </vt:variant>
      <vt:variant>
        <vt:i4>1466</vt:i4>
      </vt:variant>
      <vt:variant>
        <vt:i4>0</vt:i4>
      </vt:variant>
      <vt:variant>
        <vt:i4>5</vt:i4>
      </vt:variant>
      <vt:variant>
        <vt:lpwstr/>
      </vt:variant>
      <vt:variant>
        <vt:lpwstr>_Toc187434696</vt:lpwstr>
      </vt:variant>
      <vt:variant>
        <vt:i4>1441843</vt:i4>
      </vt:variant>
      <vt:variant>
        <vt:i4>1460</vt:i4>
      </vt:variant>
      <vt:variant>
        <vt:i4>0</vt:i4>
      </vt:variant>
      <vt:variant>
        <vt:i4>5</vt:i4>
      </vt:variant>
      <vt:variant>
        <vt:lpwstr/>
      </vt:variant>
      <vt:variant>
        <vt:lpwstr>_Toc187434695</vt:lpwstr>
      </vt:variant>
      <vt:variant>
        <vt:i4>1441843</vt:i4>
      </vt:variant>
      <vt:variant>
        <vt:i4>1454</vt:i4>
      </vt:variant>
      <vt:variant>
        <vt:i4>0</vt:i4>
      </vt:variant>
      <vt:variant>
        <vt:i4>5</vt:i4>
      </vt:variant>
      <vt:variant>
        <vt:lpwstr/>
      </vt:variant>
      <vt:variant>
        <vt:lpwstr>_Toc187434694</vt:lpwstr>
      </vt:variant>
      <vt:variant>
        <vt:i4>1441843</vt:i4>
      </vt:variant>
      <vt:variant>
        <vt:i4>1448</vt:i4>
      </vt:variant>
      <vt:variant>
        <vt:i4>0</vt:i4>
      </vt:variant>
      <vt:variant>
        <vt:i4>5</vt:i4>
      </vt:variant>
      <vt:variant>
        <vt:lpwstr/>
      </vt:variant>
      <vt:variant>
        <vt:lpwstr>_Toc187434693</vt:lpwstr>
      </vt:variant>
      <vt:variant>
        <vt:i4>1441843</vt:i4>
      </vt:variant>
      <vt:variant>
        <vt:i4>1442</vt:i4>
      </vt:variant>
      <vt:variant>
        <vt:i4>0</vt:i4>
      </vt:variant>
      <vt:variant>
        <vt:i4>5</vt:i4>
      </vt:variant>
      <vt:variant>
        <vt:lpwstr/>
      </vt:variant>
      <vt:variant>
        <vt:lpwstr>_Toc187434692</vt:lpwstr>
      </vt:variant>
      <vt:variant>
        <vt:i4>1441843</vt:i4>
      </vt:variant>
      <vt:variant>
        <vt:i4>1436</vt:i4>
      </vt:variant>
      <vt:variant>
        <vt:i4>0</vt:i4>
      </vt:variant>
      <vt:variant>
        <vt:i4>5</vt:i4>
      </vt:variant>
      <vt:variant>
        <vt:lpwstr/>
      </vt:variant>
      <vt:variant>
        <vt:lpwstr>_Toc187434691</vt:lpwstr>
      </vt:variant>
      <vt:variant>
        <vt:i4>1441843</vt:i4>
      </vt:variant>
      <vt:variant>
        <vt:i4>1430</vt:i4>
      </vt:variant>
      <vt:variant>
        <vt:i4>0</vt:i4>
      </vt:variant>
      <vt:variant>
        <vt:i4>5</vt:i4>
      </vt:variant>
      <vt:variant>
        <vt:lpwstr/>
      </vt:variant>
      <vt:variant>
        <vt:lpwstr>_Toc187434690</vt:lpwstr>
      </vt:variant>
      <vt:variant>
        <vt:i4>1507379</vt:i4>
      </vt:variant>
      <vt:variant>
        <vt:i4>1424</vt:i4>
      </vt:variant>
      <vt:variant>
        <vt:i4>0</vt:i4>
      </vt:variant>
      <vt:variant>
        <vt:i4>5</vt:i4>
      </vt:variant>
      <vt:variant>
        <vt:lpwstr/>
      </vt:variant>
      <vt:variant>
        <vt:lpwstr>_Toc187434689</vt:lpwstr>
      </vt:variant>
      <vt:variant>
        <vt:i4>1507379</vt:i4>
      </vt:variant>
      <vt:variant>
        <vt:i4>1418</vt:i4>
      </vt:variant>
      <vt:variant>
        <vt:i4>0</vt:i4>
      </vt:variant>
      <vt:variant>
        <vt:i4>5</vt:i4>
      </vt:variant>
      <vt:variant>
        <vt:lpwstr/>
      </vt:variant>
      <vt:variant>
        <vt:lpwstr>_Toc187434688</vt:lpwstr>
      </vt:variant>
      <vt:variant>
        <vt:i4>1507379</vt:i4>
      </vt:variant>
      <vt:variant>
        <vt:i4>1412</vt:i4>
      </vt:variant>
      <vt:variant>
        <vt:i4>0</vt:i4>
      </vt:variant>
      <vt:variant>
        <vt:i4>5</vt:i4>
      </vt:variant>
      <vt:variant>
        <vt:lpwstr/>
      </vt:variant>
      <vt:variant>
        <vt:lpwstr>_Toc187434687</vt:lpwstr>
      </vt:variant>
      <vt:variant>
        <vt:i4>1507379</vt:i4>
      </vt:variant>
      <vt:variant>
        <vt:i4>1406</vt:i4>
      </vt:variant>
      <vt:variant>
        <vt:i4>0</vt:i4>
      </vt:variant>
      <vt:variant>
        <vt:i4>5</vt:i4>
      </vt:variant>
      <vt:variant>
        <vt:lpwstr/>
      </vt:variant>
      <vt:variant>
        <vt:lpwstr>_Toc187434686</vt:lpwstr>
      </vt:variant>
      <vt:variant>
        <vt:i4>1507379</vt:i4>
      </vt:variant>
      <vt:variant>
        <vt:i4>1400</vt:i4>
      </vt:variant>
      <vt:variant>
        <vt:i4>0</vt:i4>
      </vt:variant>
      <vt:variant>
        <vt:i4>5</vt:i4>
      </vt:variant>
      <vt:variant>
        <vt:lpwstr/>
      </vt:variant>
      <vt:variant>
        <vt:lpwstr>_Toc187434685</vt:lpwstr>
      </vt:variant>
      <vt:variant>
        <vt:i4>1507379</vt:i4>
      </vt:variant>
      <vt:variant>
        <vt:i4>1394</vt:i4>
      </vt:variant>
      <vt:variant>
        <vt:i4>0</vt:i4>
      </vt:variant>
      <vt:variant>
        <vt:i4>5</vt:i4>
      </vt:variant>
      <vt:variant>
        <vt:lpwstr/>
      </vt:variant>
      <vt:variant>
        <vt:lpwstr>_Toc187434684</vt:lpwstr>
      </vt:variant>
      <vt:variant>
        <vt:i4>1507379</vt:i4>
      </vt:variant>
      <vt:variant>
        <vt:i4>1388</vt:i4>
      </vt:variant>
      <vt:variant>
        <vt:i4>0</vt:i4>
      </vt:variant>
      <vt:variant>
        <vt:i4>5</vt:i4>
      </vt:variant>
      <vt:variant>
        <vt:lpwstr/>
      </vt:variant>
      <vt:variant>
        <vt:lpwstr>_Toc187434683</vt:lpwstr>
      </vt:variant>
      <vt:variant>
        <vt:i4>1507379</vt:i4>
      </vt:variant>
      <vt:variant>
        <vt:i4>1382</vt:i4>
      </vt:variant>
      <vt:variant>
        <vt:i4>0</vt:i4>
      </vt:variant>
      <vt:variant>
        <vt:i4>5</vt:i4>
      </vt:variant>
      <vt:variant>
        <vt:lpwstr/>
      </vt:variant>
      <vt:variant>
        <vt:lpwstr>_Toc187434682</vt:lpwstr>
      </vt:variant>
      <vt:variant>
        <vt:i4>1507379</vt:i4>
      </vt:variant>
      <vt:variant>
        <vt:i4>1376</vt:i4>
      </vt:variant>
      <vt:variant>
        <vt:i4>0</vt:i4>
      </vt:variant>
      <vt:variant>
        <vt:i4>5</vt:i4>
      </vt:variant>
      <vt:variant>
        <vt:lpwstr/>
      </vt:variant>
      <vt:variant>
        <vt:lpwstr>_Toc187434681</vt:lpwstr>
      </vt:variant>
      <vt:variant>
        <vt:i4>1507379</vt:i4>
      </vt:variant>
      <vt:variant>
        <vt:i4>1370</vt:i4>
      </vt:variant>
      <vt:variant>
        <vt:i4>0</vt:i4>
      </vt:variant>
      <vt:variant>
        <vt:i4>5</vt:i4>
      </vt:variant>
      <vt:variant>
        <vt:lpwstr/>
      </vt:variant>
      <vt:variant>
        <vt:lpwstr>_Toc187434680</vt:lpwstr>
      </vt:variant>
      <vt:variant>
        <vt:i4>1572915</vt:i4>
      </vt:variant>
      <vt:variant>
        <vt:i4>1364</vt:i4>
      </vt:variant>
      <vt:variant>
        <vt:i4>0</vt:i4>
      </vt:variant>
      <vt:variant>
        <vt:i4>5</vt:i4>
      </vt:variant>
      <vt:variant>
        <vt:lpwstr/>
      </vt:variant>
      <vt:variant>
        <vt:lpwstr>_Toc187434679</vt:lpwstr>
      </vt:variant>
      <vt:variant>
        <vt:i4>1572915</vt:i4>
      </vt:variant>
      <vt:variant>
        <vt:i4>1358</vt:i4>
      </vt:variant>
      <vt:variant>
        <vt:i4>0</vt:i4>
      </vt:variant>
      <vt:variant>
        <vt:i4>5</vt:i4>
      </vt:variant>
      <vt:variant>
        <vt:lpwstr/>
      </vt:variant>
      <vt:variant>
        <vt:lpwstr>_Toc187434678</vt:lpwstr>
      </vt:variant>
      <vt:variant>
        <vt:i4>1572915</vt:i4>
      </vt:variant>
      <vt:variant>
        <vt:i4>1352</vt:i4>
      </vt:variant>
      <vt:variant>
        <vt:i4>0</vt:i4>
      </vt:variant>
      <vt:variant>
        <vt:i4>5</vt:i4>
      </vt:variant>
      <vt:variant>
        <vt:lpwstr/>
      </vt:variant>
      <vt:variant>
        <vt:lpwstr>_Toc187434677</vt:lpwstr>
      </vt:variant>
      <vt:variant>
        <vt:i4>1572915</vt:i4>
      </vt:variant>
      <vt:variant>
        <vt:i4>1346</vt:i4>
      </vt:variant>
      <vt:variant>
        <vt:i4>0</vt:i4>
      </vt:variant>
      <vt:variant>
        <vt:i4>5</vt:i4>
      </vt:variant>
      <vt:variant>
        <vt:lpwstr/>
      </vt:variant>
      <vt:variant>
        <vt:lpwstr>_Toc187434676</vt:lpwstr>
      </vt:variant>
      <vt:variant>
        <vt:i4>1572915</vt:i4>
      </vt:variant>
      <vt:variant>
        <vt:i4>1340</vt:i4>
      </vt:variant>
      <vt:variant>
        <vt:i4>0</vt:i4>
      </vt:variant>
      <vt:variant>
        <vt:i4>5</vt:i4>
      </vt:variant>
      <vt:variant>
        <vt:lpwstr/>
      </vt:variant>
      <vt:variant>
        <vt:lpwstr>_Toc187434675</vt:lpwstr>
      </vt:variant>
      <vt:variant>
        <vt:i4>1572915</vt:i4>
      </vt:variant>
      <vt:variant>
        <vt:i4>1334</vt:i4>
      </vt:variant>
      <vt:variant>
        <vt:i4>0</vt:i4>
      </vt:variant>
      <vt:variant>
        <vt:i4>5</vt:i4>
      </vt:variant>
      <vt:variant>
        <vt:lpwstr/>
      </vt:variant>
      <vt:variant>
        <vt:lpwstr>_Toc187434674</vt:lpwstr>
      </vt:variant>
      <vt:variant>
        <vt:i4>1572915</vt:i4>
      </vt:variant>
      <vt:variant>
        <vt:i4>1328</vt:i4>
      </vt:variant>
      <vt:variant>
        <vt:i4>0</vt:i4>
      </vt:variant>
      <vt:variant>
        <vt:i4>5</vt:i4>
      </vt:variant>
      <vt:variant>
        <vt:lpwstr/>
      </vt:variant>
      <vt:variant>
        <vt:lpwstr>_Toc187434673</vt:lpwstr>
      </vt:variant>
      <vt:variant>
        <vt:i4>1572915</vt:i4>
      </vt:variant>
      <vt:variant>
        <vt:i4>1322</vt:i4>
      </vt:variant>
      <vt:variant>
        <vt:i4>0</vt:i4>
      </vt:variant>
      <vt:variant>
        <vt:i4>5</vt:i4>
      </vt:variant>
      <vt:variant>
        <vt:lpwstr/>
      </vt:variant>
      <vt:variant>
        <vt:lpwstr>_Toc187434672</vt:lpwstr>
      </vt:variant>
      <vt:variant>
        <vt:i4>1572915</vt:i4>
      </vt:variant>
      <vt:variant>
        <vt:i4>1316</vt:i4>
      </vt:variant>
      <vt:variant>
        <vt:i4>0</vt:i4>
      </vt:variant>
      <vt:variant>
        <vt:i4>5</vt:i4>
      </vt:variant>
      <vt:variant>
        <vt:lpwstr/>
      </vt:variant>
      <vt:variant>
        <vt:lpwstr>_Toc187434671</vt:lpwstr>
      </vt:variant>
      <vt:variant>
        <vt:i4>1572915</vt:i4>
      </vt:variant>
      <vt:variant>
        <vt:i4>1310</vt:i4>
      </vt:variant>
      <vt:variant>
        <vt:i4>0</vt:i4>
      </vt:variant>
      <vt:variant>
        <vt:i4>5</vt:i4>
      </vt:variant>
      <vt:variant>
        <vt:lpwstr/>
      </vt:variant>
      <vt:variant>
        <vt:lpwstr>_Toc187434670</vt:lpwstr>
      </vt:variant>
      <vt:variant>
        <vt:i4>1638451</vt:i4>
      </vt:variant>
      <vt:variant>
        <vt:i4>1304</vt:i4>
      </vt:variant>
      <vt:variant>
        <vt:i4>0</vt:i4>
      </vt:variant>
      <vt:variant>
        <vt:i4>5</vt:i4>
      </vt:variant>
      <vt:variant>
        <vt:lpwstr/>
      </vt:variant>
      <vt:variant>
        <vt:lpwstr>_Toc187434669</vt:lpwstr>
      </vt:variant>
      <vt:variant>
        <vt:i4>1638451</vt:i4>
      </vt:variant>
      <vt:variant>
        <vt:i4>1298</vt:i4>
      </vt:variant>
      <vt:variant>
        <vt:i4>0</vt:i4>
      </vt:variant>
      <vt:variant>
        <vt:i4>5</vt:i4>
      </vt:variant>
      <vt:variant>
        <vt:lpwstr/>
      </vt:variant>
      <vt:variant>
        <vt:lpwstr>_Toc187434668</vt:lpwstr>
      </vt:variant>
      <vt:variant>
        <vt:i4>1638451</vt:i4>
      </vt:variant>
      <vt:variant>
        <vt:i4>1292</vt:i4>
      </vt:variant>
      <vt:variant>
        <vt:i4>0</vt:i4>
      </vt:variant>
      <vt:variant>
        <vt:i4>5</vt:i4>
      </vt:variant>
      <vt:variant>
        <vt:lpwstr/>
      </vt:variant>
      <vt:variant>
        <vt:lpwstr>_Toc187434667</vt:lpwstr>
      </vt:variant>
      <vt:variant>
        <vt:i4>1638451</vt:i4>
      </vt:variant>
      <vt:variant>
        <vt:i4>1286</vt:i4>
      </vt:variant>
      <vt:variant>
        <vt:i4>0</vt:i4>
      </vt:variant>
      <vt:variant>
        <vt:i4>5</vt:i4>
      </vt:variant>
      <vt:variant>
        <vt:lpwstr/>
      </vt:variant>
      <vt:variant>
        <vt:lpwstr>_Toc187434666</vt:lpwstr>
      </vt:variant>
      <vt:variant>
        <vt:i4>1638451</vt:i4>
      </vt:variant>
      <vt:variant>
        <vt:i4>1280</vt:i4>
      </vt:variant>
      <vt:variant>
        <vt:i4>0</vt:i4>
      </vt:variant>
      <vt:variant>
        <vt:i4>5</vt:i4>
      </vt:variant>
      <vt:variant>
        <vt:lpwstr/>
      </vt:variant>
      <vt:variant>
        <vt:lpwstr>_Toc187434665</vt:lpwstr>
      </vt:variant>
      <vt:variant>
        <vt:i4>1638451</vt:i4>
      </vt:variant>
      <vt:variant>
        <vt:i4>1274</vt:i4>
      </vt:variant>
      <vt:variant>
        <vt:i4>0</vt:i4>
      </vt:variant>
      <vt:variant>
        <vt:i4>5</vt:i4>
      </vt:variant>
      <vt:variant>
        <vt:lpwstr/>
      </vt:variant>
      <vt:variant>
        <vt:lpwstr>_Toc187434664</vt:lpwstr>
      </vt:variant>
      <vt:variant>
        <vt:i4>1638451</vt:i4>
      </vt:variant>
      <vt:variant>
        <vt:i4>1268</vt:i4>
      </vt:variant>
      <vt:variant>
        <vt:i4>0</vt:i4>
      </vt:variant>
      <vt:variant>
        <vt:i4>5</vt:i4>
      </vt:variant>
      <vt:variant>
        <vt:lpwstr/>
      </vt:variant>
      <vt:variant>
        <vt:lpwstr>_Toc187434663</vt:lpwstr>
      </vt:variant>
      <vt:variant>
        <vt:i4>1638451</vt:i4>
      </vt:variant>
      <vt:variant>
        <vt:i4>1262</vt:i4>
      </vt:variant>
      <vt:variant>
        <vt:i4>0</vt:i4>
      </vt:variant>
      <vt:variant>
        <vt:i4>5</vt:i4>
      </vt:variant>
      <vt:variant>
        <vt:lpwstr/>
      </vt:variant>
      <vt:variant>
        <vt:lpwstr>_Toc187434662</vt:lpwstr>
      </vt:variant>
      <vt:variant>
        <vt:i4>1638451</vt:i4>
      </vt:variant>
      <vt:variant>
        <vt:i4>1256</vt:i4>
      </vt:variant>
      <vt:variant>
        <vt:i4>0</vt:i4>
      </vt:variant>
      <vt:variant>
        <vt:i4>5</vt:i4>
      </vt:variant>
      <vt:variant>
        <vt:lpwstr/>
      </vt:variant>
      <vt:variant>
        <vt:lpwstr>_Toc187434661</vt:lpwstr>
      </vt:variant>
      <vt:variant>
        <vt:i4>1638451</vt:i4>
      </vt:variant>
      <vt:variant>
        <vt:i4>1250</vt:i4>
      </vt:variant>
      <vt:variant>
        <vt:i4>0</vt:i4>
      </vt:variant>
      <vt:variant>
        <vt:i4>5</vt:i4>
      </vt:variant>
      <vt:variant>
        <vt:lpwstr/>
      </vt:variant>
      <vt:variant>
        <vt:lpwstr>_Toc187434660</vt:lpwstr>
      </vt:variant>
      <vt:variant>
        <vt:i4>1703987</vt:i4>
      </vt:variant>
      <vt:variant>
        <vt:i4>1244</vt:i4>
      </vt:variant>
      <vt:variant>
        <vt:i4>0</vt:i4>
      </vt:variant>
      <vt:variant>
        <vt:i4>5</vt:i4>
      </vt:variant>
      <vt:variant>
        <vt:lpwstr/>
      </vt:variant>
      <vt:variant>
        <vt:lpwstr>_Toc187434659</vt:lpwstr>
      </vt:variant>
      <vt:variant>
        <vt:i4>1703987</vt:i4>
      </vt:variant>
      <vt:variant>
        <vt:i4>1238</vt:i4>
      </vt:variant>
      <vt:variant>
        <vt:i4>0</vt:i4>
      </vt:variant>
      <vt:variant>
        <vt:i4>5</vt:i4>
      </vt:variant>
      <vt:variant>
        <vt:lpwstr/>
      </vt:variant>
      <vt:variant>
        <vt:lpwstr>_Toc187434658</vt:lpwstr>
      </vt:variant>
      <vt:variant>
        <vt:i4>1703987</vt:i4>
      </vt:variant>
      <vt:variant>
        <vt:i4>1232</vt:i4>
      </vt:variant>
      <vt:variant>
        <vt:i4>0</vt:i4>
      </vt:variant>
      <vt:variant>
        <vt:i4>5</vt:i4>
      </vt:variant>
      <vt:variant>
        <vt:lpwstr/>
      </vt:variant>
      <vt:variant>
        <vt:lpwstr>_Toc187434657</vt:lpwstr>
      </vt:variant>
      <vt:variant>
        <vt:i4>1703987</vt:i4>
      </vt:variant>
      <vt:variant>
        <vt:i4>1226</vt:i4>
      </vt:variant>
      <vt:variant>
        <vt:i4>0</vt:i4>
      </vt:variant>
      <vt:variant>
        <vt:i4>5</vt:i4>
      </vt:variant>
      <vt:variant>
        <vt:lpwstr/>
      </vt:variant>
      <vt:variant>
        <vt:lpwstr>_Toc187434656</vt:lpwstr>
      </vt:variant>
      <vt:variant>
        <vt:i4>1703987</vt:i4>
      </vt:variant>
      <vt:variant>
        <vt:i4>1220</vt:i4>
      </vt:variant>
      <vt:variant>
        <vt:i4>0</vt:i4>
      </vt:variant>
      <vt:variant>
        <vt:i4>5</vt:i4>
      </vt:variant>
      <vt:variant>
        <vt:lpwstr/>
      </vt:variant>
      <vt:variant>
        <vt:lpwstr>_Toc187434655</vt:lpwstr>
      </vt:variant>
      <vt:variant>
        <vt:i4>1703987</vt:i4>
      </vt:variant>
      <vt:variant>
        <vt:i4>1214</vt:i4>
      </vt:variant>
      <vt:variant>
        <vt:i4>0</vt:i4>
      </vt:variant>
      <vt:variant>
        <vt:i4>5</vt:i4>
      </vt:variant>
      <vt:variant>
        <vt:lpwstr/>
      </vt:variant>
      <vt:variant>
        <vt:lpwstr>_Toc187434654</vt:lpwstr>
      </vt:variant>
      <vt:variant>
        <vt:i4>1703987</vt:i4>
      </vt:variant>
      <vt:variant>
        <vt:i4>1208</vt:i4>
      </vt:variant>
      <vt:variant>
        <vt:i4>0</vt:i4>
      </vt:variant>
      <vt:variant>
        <vt:i4>5</vt:i4>
      </vt:variant>
      <vt:variant>
        <vt:lpwstr/>
      </vt:variant>
      <vt:variant>
        <vt:lpwstr>_Toc187434653</vt:lpwstr>
      </vt:variant>
      <vt:variant>
        <vt:i4>1703987</vt:i4>
      </vt:variant>
      <vt:variant>
        <vt:i4>1202</vt:i4>
      </vt:variant>
      <vt:variant>
        <vt:i4>0</vt:i4>
      </vt:variant>
      <vt:variant>
        <vt:i4>5</vt:i4>
      </vt:variant>
      <vt:variant>
        <vt:lpwstr/>
      </vt:variant>
      <vt:variant>
        <vt:lpwstr>_Toc187434652</vt:lpwstr>
      </vt:variant>
      <vt:variant>
        <vt:i4>1703987</vt:i4>
      </vt:variant>
      <vt:variant>
        <vt:i4>1196</vt:i4>
      </vt:variant>
      <vt:variant>
        <vt:i4>0</vt:i4>
      </vt:variant>
      <vt:variant>
        <vt:i4>5</vt:i4>
      </vt:variant>
      <vt:variant>
        <vt:lpwstr/>
      </vt:variant>
      <vt:variant>
        <vt:lpwstr>_Toc187434651</vt:lpwstr>
      </vt:variant>
      <vt:variant>
        <vt:i4>1703987</vt:i4>
      </vt:variant>
      <vt:variant>
        <vt:i4>1190</vt:i4>
      </vt:variant>
      <vt:variant>
        <vt:i4>0</vt:i4>
      </vt:variant>
      <vt:variant>
        <vt:i4>5</vt:i4>
      </vt:variant>
      <vt:variant>
        <vt:lpwstr/>
      </vt:variant>
      <vt:variant>
        <vt:lpwstr>_Toc187434650</vt:lpwstr>
      </vt:variant>
      <vt:variant>
        <vt:i4>1769523</vt:i4>
      </vt:variant>
      <vt:variant>
        <vt:i4>1184</vt:i4>
      </vt:variant>
      <vt:variant>
        <vt:i4>0</vt:i4>
      </vt:variant>
      <vt:variant>
        <vt:i4>5</vt:i4>
      </vt:variant>
      <vt:variant>
        <vt:lpwstr/>
      </vt:variant>
      <vt:variant>
        <vt:lpwstr>_Toc187434649</vt:lpwstr>
      </vt:variant>
      <vt:variant>
        <vt:i4>1769523</vt:i4>
      </vt:variant>
      <vt:variant>
        <vt:i4>1178</vt:i4>
      </vt:variant>
      <vt:variant>
        <vt:i4>0</vt:i4>
      </vt:variant>
      <vt:variant>
        <vt:i4>5</vt:i4>
      </vt:variant>
      <vt:variant>
        <vt:lpwstr/>
      </vt:variant>
      <vt:variant>
        <vt:lpwstr>_Toc187434648</vt:lpwstr>
      </vt:variant>
      <vt:variant>
        <vt:i4>1769523</vt:i4>
      </vt:variant>
      <vt:variant>
        <vt:i4>1172</vt:i4>
      </vt:variant>
      <vt:variant>
        <vt:i4>0</vt:i4>
      </vt:variant>
      <vt:variant>
        <vt:i4>5</vt:i4>
      </vt:variant>
      <vt:variant>
        <vt:lpwstr/>
      </vt:variant>
      <vt:variant>
        <vt:lpwstr>_Toc187434647</vt:lpwstr>
      </vt:variant>
      <vt:variant>
        <vt:i4>1769523</vt:i4>
      </vt:variant>
      <vt:variant>
        <vt:i4>1166</vt:i4>
      </vt:variant>
      <vt:variant>
        <vt:i4>0</vt:i4>
      </vt:variant>
      <vt:variant>
        <vt:i4>5</vt:i4>
      </vt:variant>
      <vt:variant>
        <vt:lpwstr/>
      </vt:variant>
      <vt:variant>
        <vt:lpwstr>_Toc187434646</vt:lpwstr>
      </vt:variant>
      <vt:variant>
        <vt:i4>1769523</vt:i4>
      </vt:variant>
      <vt:variant>
        <vt:i4>1160</vt:i4>
      </vt:variant>
      <vt:variant>
        <vt:i4>0</vt:i4>
      </vt:variant>
      <vt:variant>
        <vt:i4>5</vt:i4>
      </vt:variant>
      <vt:variant>
        <vt:lpwstr/>
      </vt:variant>
      <vt:variant>
        <vt:lpwstr>_Toc187434645</vt:lpwstr>
      </vt:variant>
      <vt:variant>
        <vt:i4>1769523</vt:i4>
      </vt:variant>
      <vt:variant>
        <vt:i4>1154</vt:i4>
      </vt:variant>
      <vt:variant>
        <vt:i4>0</vt:i4>
      </vt:variant>
      <vt:variant>
        <vt:i4>5</vt:i4>
      </vt:variant>
      <vt:variant>
        <vt:lpwstr/>
      </vt:variant>
      <vt:variant>
        <vt:lpwstr>_Toc187434644</vt:lpwstr>
      </vt:variant>
      <vt:variant>
        <vt:i4>1769523</vt:i4>
      </vt:variant>
      <vt:variant>
        <vt:i4>1148</vt:i4>
      </vt:variant>
      <vt:variant>
        <vt:i4>0</vt:i4>
      </vt:variant>
      <vt:variant>
        <vt:i4>5</vt:i4>
      </vt:variant>
      <vt:variant>
        <vt:lpwstr/>
      </vt:variant>
      <vt:variant>
        <vt:lpwstr>_Toc187434643</vt:lpwstr>
      </vt:variant>
      <vt:variant>
        <vt:i4>1769523</vt:i4>
      </vt:variant>
      <vt:variant>
        <vt:i4>1142</vt:i4>
      </vt:variant>
      <vt:variant>
        <vt:i4>0</vt:i4>
      </vt:variant>
      <vt:variant>
        <vt:i4>5</vt:i4>
      </vt:variant>
      <vt:variant>
        <vt:lpwstr/>
      </vt:variant>
      <vt:variant>
        <vt:lpwstr>_Toc187434642</vt:lpwstr>
      </vt:variant>
      <vt:variant>
        <vt:i4>1769523</vt:i4>
      </vt:variant>
      <vt:variant>
        <vt:i4>1136</vt:i4>
      </vt:variant>
      <vt:variant>
        <vt:i4>0</vt:i4>
      </vt:variant>
      <vt:variant>
        <vt:i4>5</vt:i4>
      </vt:variant>
      <vt:variant>
        <vt:lpwstr/>
      </vt:variant>
      <vt:variant>
        <vt:lpwstr>_Toc187434641</vt:lpwstr>
      </vt:variant>
      <vt:variant>
        <vt:i4>1769523</vt:i4>
      </vt:variant>
      <vt:variant>
        <vt:i4>1130</vt:i4>
      </vt:variant>
      <vt:variant>
        <vt:i4>0</vt:i4>
      </vt:variant>
      <vt:variant>
        <vt:i4>5</vt:i4>
      </vt:variant>
      <vt:variant>
        <vt:lpwstr/>
      </vt:variant>
      <vt:variant>
        <vt:lpwstr>_Toc187434640</vt:lpwstr>
      </vt:variant>
      <vt:variant>
        <vt:i4>1835059</vt:i4>
      </vt:variant>
      <vt:variant>
        <vt:i4>1124</vt:i4>
      </vt:variant>
      <vt:variant>
        <vt:i4>0</vt:i4>
      </vt:variant>
      <vt:variant>
        <vt:i4>5</vt:i4>
      </vt:variant>
      <vt:variant>
        <vt:lpwstr/>
      </vt:variant>
      <vt:variant>
        <vt:lpwstr>_Toc187434639</vt:lpwstr>
      </vt:variant>
      <vt:variant>
        <vt:i4>1835059</vt:i4>
      </vt:variant>
      <vt:variant>
        <vt:i4>1118</vt:i4>
      </vt:variant>
      <vt:variant>
        <vt:i4>0</vt:i4>
      </vt:variant>
      <vt:variant>
        <vt:i4>5</vt:i4>
      </vt:variant>
      <vt:variant>
        <vt:lpwstr/>
      </vt:variant>
      <vt:variant>
        <vt:lpwstr>_Toc187434638</vt:lpwstr>
      </vt:variant>
      <vt:variant>
        <vt:i4>1835059</vt:i4>
      </vt:variant>
      <vt:variant>
        <vt:i4>1112</vt:i4>
      </vt:variant>
      <vt:variant>
        <vt:i4>0</vt:i4>
      </vt:variant>
      <vt:variant>
        <vt:i4>5</vt:i4>
      </vt:variant>
      <vt:variant>
        <vt:lpwstr/>
      </vt:variant>
      <vt:variant>
        <vt:lpwstr>_Toc187434637</vt:lpwstr>
      </vt:variant>
      <vt:variant>
        <vt:i4>1835059</vt:i4>
      </vt:variant>
      <vt:variant>
        <vt:i4>1106</vt:i4>
      </vt:variant>
      <vt:variant>
        <vt:i4>0</vt:i4>
      </vt:variant>
      <vt:variant>
        <vt:i4>5</vt:i4>
      </vt:variant>
      <vt:variant>
        <vt:lpwstr/>
      </vt:variant>
      <vt:variant>
        <vt:lpwstr>_Toc187434636</vt:lpwstr>
      </vt:variant>
      <vt:variant>
        <vt:i4>1835059</vt:i4>
      </vt:variant>
      <vt:variant>
        <vt:i4>1100</vt:i4>
      </vt:variant>
      <vt:variant>
        <vt:i4>0</vt:i4>
      </vt:variant>
      <vt:variant>
        <vt:i4>5</vt:i4>
      </vt:variant>
      <vt:variant>
        <vt:lpwstr/>
      </vt:variant>
      <vt:variant>
        <vt:lpwstr>_Toc187434635</vt:lpwstr>
      </vt:variant>
      <vt:variant>
        <vt:i4>1835059</vt:i4>
      </vt:variant>
      <vt:variant>
        <vt:i4>1094</vt:i4>
      </vt:variant>
      <vt:variant>
        <vt:i4>0</vt:i4>
      </vt:variant>
      <vt:variant>
        <vt:i4>5</vt:i4>
      </vt:variant>
      <vt:variant>
        <vt:lpwstr/>
      </vt:variant>
      <vt:variant>
        <vt:lpwstr>_Toc187434634</vt:lpwstr>
      </vt:variant>
      <vt:variant>
        <vt:i4>1835059</vt:i4>
      </vt:variant>
      <vt:variant>
        <vt:i4>1088</vt:i4>
      </vt:variant>
      <vt:variant>
        <vt:i4>0</vt:i4>
      </vt:variant>
      <vt:variant>
        <vt:i4>5</vt:i4>
      </vt:variant>
      <vt:variant>
        <vt:lpwstr/>
      </vt:variant>
      <vt:variant>
        <vt:lpwstr>_Toc187434633</vt:lpwstr>
      </vt:variant>
      <vt:variant>
        <vt:i4>1835059</vt:i4>
      </vt:variant>
      <vt:variant>
        <vt:i4>1082</vt:i4>
      </vt:variant>
      <vt:variant>
        <vt:i4>0</vt:i4>
      </vt:variant>
      <vt:variant>
        <vt:i4>5</vt:i4>
      </vt:variant>
      <vt:variant>
        <vt:lpwstr/>
      </vt:variant>
      <vt:variant>
        <vt:lpwstr>_Toc187434632</vt:lpwstr>
      </vt:variant>
      <vt:variant>
        <vt:i4>1835059</vt:i4>
      </vt:variant>
      <vt:variant>
        <vt:i4>1076</vt:i4>
      </vt:variant>
      <vt:variant>
        <vt:i4>0</vt:i4>
      </vt:variant>
      <vt:variant>
        <vt:i4>5</vt:i4>
      </vt:variant>
      <vt:variant>
        <vt:lpwstr/>
      </vt:variant>
      <vt:variant>
        <vt:lpwstr>_Toc187434631</vt:lpwstr>
      </vt:variant>
      <vt:variant>
        <vt:i4>1835059</vt:i4>
      </vt:variant>
      <vt:variant>
        <vt:i4>1070</vt:i4>
      </vt:variant>
      <vt:variant>
        <vt:i4>0</vt:i4>
      </vt:variant>
      <vt:variant>
        <vt:i4>5</vt:i4>
      </vt:variant>
      <vt:variant>
        <vt:lpwstr/>
      </vt:variant>
      <vt:variant>
        <vt:lpwstr>_Toc187434630</vt:lpwstr>
      </vt:variant>
      <vt:variant>
        <vt:i4>1900595</vt:i4>
      </vt:variant>
      <vt:variant>
        <vt:i4>1064</vt:i4>
      </vt:variant>
      <vt:variant>
        <vt:i4>0</vt:i4>
      </vt:variant>
      <vt:variant>
        <vt:i4>5</vt:i4>
      </vt:variant>
      <vt:variant>
        <vt:lpwstr/>
      </vt:variant>
      <vt:variant>
        <vt:lpwstr>_Toc187434629</vt:lpwstr>
      </vt:variant>
      <vt:variant>
        <vt:i4>1900595</vt:i4>
      </vt:variant>
      <vt:variant>
        <vt:i4>1058</vt:i4>
      </vt:variant>
      <vt:variant>
        <vt:i4>0</vt:i4>
      </vt:variant>
      <vt:variant>
        <vt:i4>5</vt:i4>
      </vt:variant>
      <vt:variant>
        <vt:lpwstr/>
      </vt:variant>
      <vt:variant>
        <vt:lpwstr>_Toc187434628</vt:lpwstr>
      </vt:variant>
      <vt:variant>
        <vt:i4>1900595</vt:i4>
      </vt:variant>
      <vt:variant>
        <vt:i4>1052</vt:i4>
      </vt:variant>
      <vt:variant>
        <vt:i4>0</vt:i4>
      </vt:variant>
      <vt:variant>
        <vt:i4>5</vt:i4>
      </vt:variant>
      <vt:variant>
        <vt:lpwstr/>
      </vt:variant>
      <vt:variant>
        <vt:lpwstr>_Toc187434627</vt:lpwstr>
      </vt:variant>
      <vt:variant>
        <vt:i4>1900595</vt:i4>
      </vt:variant>
      <vt:variant>
        <vt:i4>1046</vt:i4>
      </vt:variant>
      <vt:variant>
        <vt:i4>0</vt:i4>
      </vt:variant>
      <vt:variant>
        <vt:i4>5</vt:i4>
      </vt:variant>
      <vt:variant>
        <vt:lpwstr/>
      </vt:variant>
      <vt:variant>
        <vt:lpwstr>_Toc187434626</vt:lpwstr>
      </vt:variant>
      <vt:variant>
        <vt:i4>1900595</vt:i4>
      </vt:variant>
      <vt:variant>
        <vt:i4>1040</vt:i4>
      </vt:variant>
      <vt:variant>
        <vt:i4>0</vt:i4>
      </vt:variant>
      <vt:variant>
        <vt:i4>5</vt:i4>
      </vt:variant>
      <vt:variant>
        <vt:lpwstr/>
      </vt:variant>
      <vt:variant>
        <vt:lpwstr>_Toc187434625</vt:lpwstr>
      </vt:variant>
      <vt:variant>
        <vt:i4>1900595</vt:i4>
      </vt:variant>
      <vt:variant>
        <vt:i4>1034</vt:i4>
      </vt:variant>
      <vt:variant>
        <vt:i4>0</vt:i4>
      </vt:variant>
      <vt:variant>
        <vt:i4>5</vt:i4>
      </vt:variant>
      <vt:variant>
        <vt:lpwstr/>
      </vt:variant>
      <vt:variant>
        <vt:lpwstr>_Toc187434624</vt:lpwstr>
      </vt:variant>
      <vt:variant>
        <vt:i4>1900595</vt:i4>
      </vt:variant>
      <vt:variant>
        <vt:i4>1028</vt:i4>
      </vt:variant>
      <vt:variant>
        <vt:i4>0</vt:i4>
      </vt:variant>
      <vt:variant>
        <vt:i4>5</vt:i4>
      </vt:variant>
      <vt:variant>
        <vt:lpwstr/>
      </vt:variant>
      <vt:variant>
        <vt:lpwstr>_Toc187434623</vt:lpwstr>
      </vt:variant>
      <vt:variant>
        <vt:i4>1900595</vt:i4>
      </vt:variant>
      <vt:variant>
        <vt:i4>1022</vt:i4>
      </vt:variant>
      <vt:variant>
        <vt:i4>0</vt:i4>
      </vt:variant>
      <vt:variant>
        <vt:i4>5</vt:i4>
      </vt:variant>
      <vt:variant>
        <vt:lpwstr/>
      </vt:variant>
      <vt:variant>
        <vt:lpwstr>_Toc187434622</vt:lpwstr>
      </vt:variant>
      <vt:variant>
        <vt:i4>1900595</vt:i4>
      </vt:variant>
      <vt:variant>
        <vt:i4>1016</vt:i4>
      </vt:variant>
      <vt:variant>
        <vt:i4>0</vt:i4>
      </vt:variant>
      <vt:variant>
        <vt:i4>5</vt:i4>
      </vt:variant>
      <vt:variant>
        <vt:lpwstr/>
      </vt:variant>
      <vt:variant>
        <vt:lpwstr>_Toc187434621</vt:lpwstr>
      </vt:variant>
      <vt:variant>
        <vt:i4>1900595</vt:i4>
      </vt:variant>
      <vt:variant>
        <vt:i4>1010</vt:i4>
      </vt:variant>
      <vt:variant>
        <vt:i4>0</vt:i4>
      </vt:variant>
      <vt:variant>
        <vt:i4>5</vt:i4>
      </vt:variant>
      <vt:variant>
        <vt:lpwstr/>
      </vt:variant>
      <vt:variant>
        <vt:lpwstr>_Toc187434620</vt:lpwstr>
      </vt:variant>
      <vt:variant>
        <vt:i4>1966131</vt:i4>
      </vt:variant>
      <vt:variant>
        <vt:i4>1004</vt:i4>
      </vt:variant>
      <vt:variant>
        <vt:i4>0</vt:i4>
      </vt:variant>
      <vt:variant>
        <vt:i4>5</vt:i4>
      </vt:variant>
      <vt:variant>
        <vt:lpwstr/>
      </vt:variant>
      <vt:variant>
        <vt:lpwstr>_Toc187434619</vt:lpwstr>
      </vt:variant>
      <vt:variant>
        <vt:i4>1966131</vt:i4>
      </vt:variant>
      <vt:variant>
        <vt:i4>998</vt:i4>
      </vt:variant>
      <vt:variant>
        <vt:i4>0</vt:i4>
      </vt:variant>
      <vt:variant>
        <vt:i4>5</vt:i4>
      </vt:variant>
      <vt:variant>
        <vt:lpwstr/>
      </vt:variant>
      <vt:variant>
        <vt:lpwstr>_Toc187434618</vt:lpwstr>
      </vt:variant>
      <vt:variant>
        <vt:i4>1966131</vt:i4>
      </vt:variant>
      <vt:variant>
        <vt:i4>992</vt:i4>
      </vt:variant>
      <vt:variant>
        <vt:i4>0</vt:i4>
      </vt:variant>
      <vt:variant>
        <vt:i4>5</vt:i4>
      </vt:variant>
      <vt:variant>
        <vt:lpwstr/>
      </vt:variant>
      <vt:variant>
        <vt:lpwstr>_Toc187434617</vt:lpwstr>
      </vt:variant>
      <vt:variant>
        <vt:i4>1966131</vt:i4>
      </vt:variant>
      <vt:variant>
        <vt:i4>986</vt:i4>
      </vt:variant>
      <vt:variant>
        <vt:i4>0</vt:i4>
      </vt:variant>
      <vt:variant>
        <vt:i4>5</vt:i4>
      </vt:variant>
      <vt:variant>
        <vt:lpwstr/>
      </vt:variant>
      <vt:variant>
        <vt:lpwstr>_Toc187434616</vt:lpwstr>
      </vt:variant>
      <vt:variant>
        <vt:i4>1966131</vt:i4>
      </vt:variant>
      <vt:variant>
        <vt:i4>980</vt:i4>
      </vt:variant>
      <vt:variant>
        <vt:i4>0</vt:i4>
      </vt:variant>
      <vt:variant>
        <vt:i4>5</vt:i4>
      </vt:variant>
      <vt:variant>
        <vt:lpwstr/>
      </vt:variant>
      <vt:variant>
        <vt:lpwstr>_Toc187434615</vt:lpwstr>
      </vt:variant>
      <vt:variant>
        <vt:i4>1966131</vt:i4>
      </vt:variant>
      <vt:variant>
        <vt:i4>974</vt:i4>
      </vt:variant>
      <vt:variant>
        <vt:i4>0</vt:i4>
      </vt:variant>
      <vt:variant>
        <vt:i4>5</vt:i4>
      </vt:variant>
      <vt:variant>
        <vt:lpwstr/>
      </vt:variant>
      <vt:variant>
        <vt:lpwstr>_Toc187434614</vt:lpwstr>
      </vt:variant>
      <vt:variant>
        <vt:i4>1966131</vt:i4>
      </vt:variant>
      <vt:variant>
        <vt:i4>968</vt:i4>
      </vt:variant>
      <vt:variant>
        <vt:i4>0</vt:i4>
      </vt:variant>
      <vt:variant>
        <vt:i4>5</vt:i4>
      </vt:variant>
      <vt:variant>
        <vt:lpwstr/>
      </vt:variant>
      <vt:variant>
        <vt:lpwstr>_Toc187434613</vt:lpwstr>
      </vt:variant>
      <vt:variant>
        <vt:i4>1966131</vt:i4>
      </vt:variant>
      <vt:variant>
        <vt:i4>962</vt:i4>
      </vt:variant>
      <vt:variant>
        <vt:i4>0</vt:i4>
      </vt:variant>
      <vt:variant>
        <vt:i4>5</vt:i4>
      </vt:variant>
      <vt:variant>
        <vt:lpwstr/>
      </vt:variant>
      <vt:variant>
        <vt:lpwstr>_Toc187434612</vt:lpwstr>
      </vt:variant>
      <vt:variant>
        <vt:i4>1966131</vt:i4>
      </vt:variant>
      <vt:variant>
        <vt:i4>956</vt:i4>
      </vt:variant>
      <vt:variant>
        <vt:i4>0</vt:i4>
      </vt:variant>
      <vt:variant>
        <vt:i4>5</vt:i4>
      </vt:variant>
      <vt:variant>
        <vt:lpwstr/>
      </vt:variant>
      <vt:variant>
        <vt:lpwstr>_Toc187434611</vt:lpwstr>
      </vt:variant>
      <vt:variant>
        <vt:i4>1966131</vt:i4>
      </vt:variant>
      <vt:variant>
        <vt:i4>950</vt:i4>
      </vt:variant>
      <vt:variant>
        <vt:i4>0</vt:i4>
      </vt:variant>
      <vt:variant>
        <vt:i4>5</vt:i4>
      </vt:variant>
      <vt:variant>
        <vt:lpwstr/>
      </vt:variant>
      <vt:variant>
        <vt:lpwstr>_Toc187434610</vt:lpwstr>
      </vt:variant>
      <vt:variant>
        <vt:i4>2031667</vt:i4>
      </vt:variant>
      <vt:variant>
        <vt:i4>944</vt:i4>
      </vt:variant>
      <vt:variant>
        <vt:i4>0</vt:i4>
      </vt:variant>
      <vt:variant>
        <vt:i4>5</vt:i4>
      </vt:variant>
      <vt:variant>
        <vt:lpwstr/>
      </vt:variant>
      <vt:variant>
        <vt:lpwstr>_Toc187434609</vt:lpwstr>
      </vt:variant>
      <vt:variant>
        <vt:i4>2031667</vt:i4>
      </vt:variant>
      <vt:variant>
        <vt:i4>938</vt:i4>
      </vt:variant>
      <vt:variant>
        <vt:i4>0</vt:i4>
      </vt:variant>
      <vt:variant>
        <vt:i4>5</vt:i4>
      </vt:variant>
      <vt:variant>
        <vt:lpwstr/>
      </vt:variant>
      <vt:variant>
        <vt:lpwstr>_Toc187434608</vt:lpwstr>
      </vt:variant>
      <vt:variant>
        <vt:i4>2031667</vt:i4>
      </vt:variant>
      <vt:variant>
        <vt:i4>932</vt:i4>
      </vt:variant>
      <vt:variant>
        <vt:i4>0</vt:i4>
      </vt:variant>
      <vt:variant>
        <vt:i4>5</vt:i4>
      </vt:variant>
      <vt:variant>
        <vt:lpwstr/>
      </vt:variant>
      <vt:variant>
        <vt:lpwstr>_Toc187434607</vt:lpwstr>
      </vt:variant>
      <vt:variant>
        <vt:i4>2031667</vt:i4>
      </vt:variant>
      <vt:variant>
        <vt:i4>926</vt:i4>
      </vt:variant>
      <vt:variant>
        <vt:i4>0</vt:i4>
      </vt:variant>
      <vt:variant>
        <vt:i4>5</vt:i4>
      </vt:variant>
      <vt:variant>
        <vt:lpwstr/>
      </vt:variant>
      <vt:variant>
        <vt:lpwstr>_Toc187434606</vt:lpwstr>
      </vt:variant>
      <vt:variant>
        <vt:i4>2031667</vt:i4>
      </vt:variant>
      <vt:variant>
        <vt:i4>920</vt:i4>
      </vt:variant>
      <vt:variant>
        <vt:i4>0</vt:i4>
      </vt:variant>
      <vt:variant>
        <vt:i4>5</vt:i4>
      </vt:variant>
      <vt:variant>
        <vt:lpwstr/>
      </vt:variant>
      <vt:variant>
        <vt:lpwstr>_Toc187434605</vt:lpwstr>
      </vt:variant>
      <vt:variant>
        <vt:i4>2031667</vt:i4>
      </vt:variant>
      <vt:variant>
        <vt:i4>914</vt:i4>
      </vt:variant>
      <vt:variant>
        <vt:i4>0</vt:i4>
      </vt:variant>
      <vt:variant>
        <vt:i4>5</vt:i4>
      </vt:variant>
      <vt:variant>
        <vt:lpwstr/>
      </vt:variant>
      <vt:variant>
        <vt:lpwstr>_Toc187434604</vt:lpwstr>
      </vt:variant>
      <vt:variant>
        <vt:i4>2031667</vt:i4>
      </vt:variant>
      <vt:variant>
        <vt:i4>908</vt:i4>
      </vt:variant>
      <vt:variant>
        <vt:i4>0</vt:i4>
      </vt:variant>
      <vt:variant>
        <vt:i4>5</vt:i4>
      </vt:variant>
      <vt:variant>
        <vt:lpwstr/>
      </vt:variant>
      <vt:variant>
        <vt:lpwstr>_Toc187434603</vt:lpwstr>
      </vt:variant>
      <vt:variant>
        <vt:i4>2031667</vt:i4>
      </vt:variant>
      <vt:variant>
        <vt:i4>902</vt:i4>
      </vt:variant>
      <vt:variant>
        <vt:i4>0</vt:i4>
      </vt:variant>
      <vt:variant>
        <vt:i4>5</vt:i4>
      </vt:variant>
      <vt:variant>
        <vt:lpwstr/>
      </vt:variant>
      <vt:variant>
        <vt:lpwstr>_Toc187434602</vt:lpwstr>
      </vt:variant>
      <vt:variant>
        <vt:i4>2031667</vt:i4>
      </vt:variant>
      <vt:variant>
        <vt:i4>896</vt:i4>
      </vt:variant>
      <vt:variant>
        <vt:i4>0</vt:i4>
      </vt:variant>
      <vt:variant>
        <vt:i4>5</vt:i4>
      </vt:variant>
      <vt:variant>
        <vt:lpwstr/>
      </vt:variant>
      <vt:variant>
        <vt:lpwstr>_Toc187434601</vt:lpwstr>
      </vt:variant>
      <vt:variant>
        <vt:i4>2031667</vt:i4>
      </vt:variant>
      <vt:variant>
        <vt:i4>890</vt:i4>
      </vt:variant>
      <vt:variant>
        <vt:i4>0</vt:i4>
      </vt:variant>
      <vt:variant>
        <vt:i4>5</vt:i4>
      </vt:variant>
      <vt:variant>
        <vt:lpwstr/>
      </vt:variant>
      <vt:variant>
        <vt:lpwstr>_Toc187434600</vt:lpwstr>
      </vt:variant>
      <vt:variant>
        <vt:i4>1441840</vt:i4>
      </vt:variant>
      <vt:variant>
        <vt:i4>884</vt:i4>
      </vt:variant>
      <vt:variant>
        <vt:i4>0</vt:i4>
      </vt:variant>
      <vt:variant>
        <vt:i4>5</vt:i4>
      </vt:variant>
      <vt:variant>
        <vt:lpwstr/>
      </vt:variant>
      <vt:variant>
        <vt:lpwstr>_Toc187434599</vt:lpwstr>
      </vt:variant>
      <vt:variant>
        <vt:i4>1441840</vt:i4>
      </vt:variant>
      <vt:variant>
        <vt:i4>878</vt:i4>
      </vt:variant>
      <vt:variant>
        <vt:i4>0</vt:i4>
      </vt:variant>
      <vt:variant>
        <vt:i4>5</vt:i4>
      </vt:variant>
      <vt:variant>
        <vt:lpwstr/>
      </vt:variant>
      <vt:variant>
        <vt:lpwstr>_Toc187434598</vt:lpwstr>
      </vt:variant>
      <vt:variant>
        <vt:i4>1441840</vt:i4>
      </vt:variant>
      <vt:variant>
        <vt:i4>872</vt:i4>
      </vt:variant>
      <vt:variant>
        <vt:i4>0</vt:i4>
      </vt:variant>
      <vt:variant>
        <vt:i4>5</vt:i4>
      </vt:variant>
      <vt:variant>
        <vt:lpwstr/>
      </vt:variant>
      <vt:variant>
        <vt:lpwstr>_Toc187434597</vt:lpwstr>
      </vt:variant>
      <vt:variant>
        <vt:i4>1441840</vt:i4>
      </vt:variant>
      <vt:variant>
        <vt:i4>866</vt:i4>
      </vt:variant>
      <vt:variant>
        <vt:i4>0</vt:i4>
      </vt:variant>
      <vt:variant>
        <vt:i4>5</vt:i4>
      </vt:variant>
      <vt:variant>
        <vt:lpwstr/>
      </vt:variant>
      <vt:variant>
        <vt:lpwstr>_Toc187434596</vt:lpwstr>
      </vt:variant>
      <vt:variant>
        <vt:i4>1441840</vt:i4>
      </vt:variant>
      <vt:variant>
        <vt:i4>860</vt:i4>
      </vt:variant>
      <vt:variant>
        <vt:i4>0</vt:i4>
      </vt:variant>
      <vt:variant>
        <vt:i4>5</vt:i4>
      </vt:variant>
      <vt:variant>
        <vt:lpwstr/>
      </vt:variant>
      <vt:variant>
        <vt:lpwstr>_Toc187434595</vt:lpwstr>
      </vt:variant>
      <vt:variant>
        <vt:i4>1441840</vt:i4>
      </vt:variant>
      <vt:variant>
        <vt:i4>854</vt:i4>
      </vt:variant>
      <vt:variant>
        <vt:i4>0</vt:i4>
      </vt:variant>
      <vt:variant>
        <vt:i4>5</vt:i4>
      </vt:variant>
      <vt:variant>
        <vt:lpwstr/>
      </vt:variant>
      <vt:variant>
        <vt:lpwstr>_Toc187434594</vt:lpwstr>
      </vt:variant>
      <vt:variant>
        <vt:i4>1441840</vt:i4>
      </vt:variant>
      <vt:variant>
        <vt:i4>848</vt:i4>
      </vt:variant>
      <vt:variant>
        <vt:i4>0</vt:i4>
      </vt:variant>
      <vt:variant>
        <vt:i4>5</vt:i4>
      </vt:variant>
      <vt:variant>
        <vt:lpwstr/>
      </vt:variant>
      <vt:variant>
        <vt:lpwstr>_Toc187434593</vt:lpwstr>
      </vt:variant>
      <vt:variant>
        <vt:i4>1441840</vt:i4>
      </vt:variant>
      <vt:variant>
        <vt:i4>842</vt:i4>
      </vt:variant>
      <vt:variant>
        <vt:i4>0</vt:i4>
      </vt:variant>
      <vt:variant>
        <vt:i4>5</vt:i4>
      </vt:variant>
      <vt:variant>
        <vt:lpwstr/>
      </vt:variant>
      <vt:variant>
        <vt:lpwstr>_Toc187434592</vt:lpwstr>
      </vt:variant>
      <vt:variant>
        <vt:i4>1441840</vt:i4>
      </vt:variant>
      <vt:variant>
        <vt:i4>836</vt:i4>
      </vt:variant>
      <vt:variant>
        <vt:i4>0</vt:i4>
      </vt:variant>
      <vt:variant>
        <vt:i4>5</vt:i4>
      </vt:variant>
      <vt:variant>
        <vt:lpwstr/>
      </vt:variant>
      <vt:variant>
        <vt:lpwstr>_Toc187434591</vt:lpwstr>
      </vt:variant>
      <vt:variant>
        <vt:i4>1441840</vt:i4>
      </vt:variant>
      <vt:variant>
        <vt:i4>830</vt:i4>
      </vt:variant>
      <vt:variant>
        <vt:i4>0</vt:i4>
      </vt:variant>
      <vt:variant>
        <vt:i4>5</vt:i4>
      </vt:variant>
      <vt:variant>
        <vt:lpwstr/>
      </vt:variant>
      <vt:variant>
        <vt:lpwstr>_Toc187434590</vt:lpwstr>
      </vt:variant>
      <vt:variant>
        <vt:i4>1507376</vt:i4>
      </vt:variant>
      <vt:variant>
        <vt:i4>824</vt:i4>
      </vt:variant>
      <vt:variant>
        <vt:i4>0</vt:i4>
      </vt:variant>
      <vt:variant>
        <vt:i4>5</vt:i4>
      </vt:variant>
      <vt:variant>
        <vt:lpwstr/>
      </vt:variant>
      <vt:variant>
        <vt:lpwstr>_Toc187434589</vt:lpwstr>
      </vt:variant>
      <vt:variant>
        <vt:i4>1507376</vt:i4>
      </vt:variant>
      <vt:variant>
        <vt:i4>818</vt:i4>
      </vt:variant>
      <vt:variant>
        <vt:i4>0</vt:i4>
      </vt:variant>
      <vt:variant>
        <vt:i4>5</vt:i4>
      </vt:variant>
      <vt:variant>
        <vt:lpwstr/>
      </vt:variant>
      <vt:variant>
        <vt:lpwstr>_Toc187434588</vt:lpwstr>
      </vt:variant>
      <vt:variant>
        <vt:i4>1507376</vt:i4>
      </vt:variant>
      <vt:variant>
        <vt:i4>812</vt:i4>
      </vt:variant>
      <vt:variant>
        <vt:i4>0</vt:i4>
      </vt:variant>
      <vt:variant>
        <vt:i4>5</vt:i4>
      </vt:variant>
      <vt:variant>
        <vt:lpwstr/>
      </vt:variant>
      <vt:variant>
        <vt:lpwstr>_Toc187434587</vt:lpwstr>
      </vt:variant>
      <vt:variant>
        <vt:i4>1507376</vt:i4>
      </vt:variant>
      <vt:variant>
        <vt:i4>806</vt:i4>
      </vt:variant>
      <vt:variant>
        <vt:i4>0</vt:i4>
      </vt:variant>
      <vt:variant>
        <vt:i4>5</vt:i4>
      </vt:variant>
      <vt:variant>
        <vt:lpwstr/>
      </vt:variant>
      <vt:variant>
        <vt:lpwstr>_Toc187434586</vt:lpwstr>
      </vt:variant>
      <vt:variant>
        <vt:i4>1507376</vt:i4>
      </vt:variant>
      <vt:variant>
        <vt:i4>800</vt:i4>
      </vt:variant>
      <vt:variant>
        <vt:i4>0</vt:i4>
      </vt:variant>
      <vt:variant>
        <vt:i4>5</vt:i4>
      </vt:variant>
      <vt:variant>
        <vt:lpwstr/>
      </vt:variant>
      <vt:variant>
        <vt:lpwstr>_Toc187434585</vt:lpwstr>
      </vt:variant>
      <vt:variant>
        <vt:i4>1507376</vt:i4>
      </vt:variant>
      <vt:variant>
        <vt:i4>794</vt:i4>
      </vt:variant>
      <vt:variant>
        <vt:i4>0</vt:i4>
      </vt:variant>
      <vt:variant>
        <vt:i4>5</vt:i4>
      </vt:variant>
      <vt:variant>
        <vt:lpwstr/>
      </vt:variant>
      <vt:variant>
        <vt:lpwstr>_Toc187434584</vt:lpwstr>
      </vt:variant>
      <vt:variant>
        <vt:i4>1507376</vt:i4>
      </vt:variant>
      <vt:variant>
        <vt:i4>788</vt:i4>
      </vt:variant>
      <vt:variant>
        <vt:i4>0</vt:i4>
      </vt:variant>
      <vt:variant>
        <vt:i4>5</vt:i4>
      </vt:variant>
      <vt:variant>
        <vt:lpwstr/>
      </vt:variant>
      <vt:variant>
        <vt:lpwstr>_Toc187434583</vt:lpwstr>
      </vt:variant>
      <vt:variant>
        <vt:i4>1507376</vt:i4>
      </vt:variant>
      <vt:variant>
        <vt:i4>782</vt:i4>
      </vt:variant>
      <vt:variant>
        <vt:i4>0</vt:i4>
      </vt:variant>
      <vt:variant>
        <vt:i4>5</vt:i4>
      </vt:variant>
      <vt:variant>
        <vt:lpwstr/>
      </vt:variant>
      <vt:variant>
        <vt:lpwstr>_Toc187434582</vt:lpwstr>
      </vt:variant>
      <vt:variant>
        <vt:i4>1507376</vt:i4>
      </vt:variant>
      <vt:variant>
        <vt:i4>776</vt:i4>
      </vt:variant>
      <vt:variant>
        <vt:i4>0</vt:i4>
      </vt:variant>
      <vt:variant>
        <vt:i4>5</vt:i4>
      </vt:variant>
      <vt:variant>
        <vt:lpwstr/>
      </vt:variant>
      <vt:variant>
        <vt:lpwstr>_Toc187434581</vt:lpwstr>
      </vt:variant>
      <vt:variant>
        <vt:i4>1507376</vt:i4>
      </vt:variant>
      <vt:variant>
        <vt:i4>770</vt:i4>
      </vt:variant>
      <vt:variant>
        <vt:i4>0</vt:i4>
      </vt:variant>
      <vt:variant>
        <vt:i4>5</vt:i4>
      </vt:variant>
      <vt:variant>
        <vt:lpwstr/>
      </vt:variant>
      <vt:variant>
        <vt:lpwstr>_Toc187434580</vt:lpwstr>
      </vt:variant>
      <vt:variant>
        <vt:i4>1572912</vt:i4>
      </vt:variant>
      <vt:variant>
        <vt:i4>764</vt:i4>
      </vt:variant>
      <vt:variant>
        <vt:i4>0</vt:i4>
      </vt:variant>
      <vt:variant>
        <vt:i4>5</vt:i4>
      </vt:variant>
      <vt:variant>
        <vt:lpwstr/>
      </vt:variant>
      <vt:variant>
        <vt:lpwstr>_Toc187434579</vt:lpwstr>
      </vt:variant>
      <vt:variant>
        <vt:i4>1572912</vt:i4>
      </vt:variant>
      <vt:variant>
        <vt:i4>758</vt:i4>
      </vt:variant>
      <vt:variant>
        <vt:i4>0</vt:i4>
      </vt:variant>
      <vt:variant>
        <vt:i4>5</vt:i4>
      </vt:variant>
      <vt:variant>
        <vt:lpwstr/>
      </vt:variant>
      <vt:variant>
        <vt:lpwstr>_Toc187434578</vt:lpwstr>
      </vt:variant>
      <vt:variant>
        <vt:i4>1572912</vt:i4>
      </vt:variant>
      <vt:variant>
        <vt:i4>752</vt:i4>
      </vt:variant>
      <vt:variant>
        <vt:i4>0</vt:i4>
      </vt:variant>
      <vt:variant>
        <vt:i4>5</vt:i4>
      </vt:variant>
      <vt:variant>
        <vt:lpwstr/>
      </vt:variant>
      <vt:variant>
        <vt:lpwstr>_Toc187434577</vt:lpwstr>
      </vt:variant>
      <vt:variant>
        <vt:i4>1572912</vt:i4>
      </vt:variant>
      <vt:variant>
        <vt:i4>746</vt:i4>
      </vt:variant>
      <vt:variant>
        <vt:i4>0</vt:i4>
      </vt:variant>
      <vt:variant>
        <vt:i4>5</vt:i4>
      </vt:variant>
      <vt:variant>
        <vt:lpwstr/>
      </vt:variant>
      <vt:variant>
        <vt:lpwstr>_Toc187434576</vt:lpwstr>
      </vt:variant>
      <vt:variant>
        <vt:i4>1572912</vt:i4>
      </vt:variant>
      <vt:variant>
        <vt:i4>740</vt:i4>
      </vt:variant>
      <vt:variant>
        <vt:i4>0</vt:i4>
      </vt:variant>
      <vt:variant>
        <vt:i4>5</vt:i4>
      </vt:variant>
      <vt:variant>
        <vt:lpwstr/>
      </vt:variant>
      <vt:variant>
        <vt:lpwstr>_Toc187434575</vt:lpwstr>
      </vt:variant>
      <vt:variant>
        <vt:i4>1572912</vt:i4>
      </vt:variant>
      <vt:variant>
        <vt:i4>734</vt:i4>
      </vt:variant>
      <vt:variant>
        <vt:i4>0</vt:i4>
      </vt:variant>
      <vt:variant>
        <vt:i4>5</vt:i4>
      </vt:variant>
      <vt:variant>
        <vt:lpwstr/>
      </vt:variant>
      <vt:variant>
        <vt:lpwstr>_Toc187434574</vt:lpwstr>
      </vt:variant>
      <vt:variant>
        <vt:i4>1572912</vt:i4>
      </vt:variant>
      <vt:variant>
        <vt:i4>728</vt:i4>
      </vt:variant>
      <vt:variant>
        <vt:i4>0</vt:i4>
      </vt:variant>
      <vt:variant>
        <vt:i4>5</vt:i4>
      </vt:variant>
      <vt:variant>
        <vt:lpwstr/>
      </vt:variant>
      <vt:variant>
        <vt:lpwstr>_Toc187434573</vt:lpwstr>
      </vt:variant>
      <vt:variant>
        <vt:i4>1572912</vt:i4>
      </vt:variant>
      <vt:variant>
        <vt:i4>722</vt:i4>
      </vt:variant>
      <vt:variant>
        <vt:i4>0</vt:i4>
      </vt:variant>
      <vt:variant>
        <vt:i4>5</vt:i4>
      </vt:variant>
      <vt:variant>
        <vt:lpwstr/>
      </vt:variant>
      <vt:variant>
        <vt:lpwstr>_Toc187434572</vt:lpwstr>
      </vt:variant>
      <vt:variant>
        <vt:i4>1572912</vt:i4>
      </vt:variant>
      <vt:variant>
        <vt:i4>716</vt:i4>
      </vt:variant>
      <vt:variant>
        <vt:i4>0</vt:i4>
      </vt:variant>
      <vt:variant>
        <vt:i4>5</vt:i4>
      </vt:variant>
      <vt:variant>
        <vt:lpwstr/>
      </vt:variant>
      <vt:variant>
        <vt:lpwstr>_Toc187434571</vt:lpwstr>
      </vt:variant>
      <vt:variant>
        <vt:i4>1572912</vt:i4>
      </vt:variant>
      <vt:variant>
        <vt:i4>710</vt:i4>
      </vt:variant>
      <vt:variant>
        <vt:i4>0</vt:i4>
      </vt:variant>
      <vt:variant>
        <vt:i4>5</vt:i4>
      </vt:variant>
      <vt:variant>
        <vt:lpwstr/>
      </vt:variant>
      <vt:variant>
        <vt:lpwstr>_Toc187434570</vt:lpwstr>
      </vt:variant>
      <vt:variant>
        <vt:i4>1638448</vt:i4>
      </vt:variant>
      <vt:variant>
        <vt:i4>704</vt:i4>
      </vt:variant>
      <vt:variant>
        <vt:i4>0</vt:i4>
      </vt:variant>
      <vt:variant>
        <vt:i4>5</vt:i4>
      </vt:variant>
      <vt:variant>
        <vt:lpwstr/>
      </vt:variant>
      <vt:variant>
        <vt:lpwstr>_Toc187434569</vt:lpwstr>
      </vt:variant>
      <vt:variant>
        <vt:i4>1638448</vt:i4>
      </vt:variant>
      <vt:variant>
        <vt:i4>698</vt:i4>
      </vt:variant>
      <vt:variant>
        <vt:i4>0</vt:i4>
      </vt:variant>
      <vt:variant>
        <vt:i4>5</vt:i4>
      </vt:variant>
      <vt:variant>
        <vt:lpwstr/>
      </vt:variant>
      <vt:variant>
        <vt:lpwstr>_Toc187434568</vt:lpwstr>
      </vt:variant>
      <vt:variant>
        <vt:i4>1638448</vt:i4>
      </vt:variant>
      <vt:variant>
        <vt:i4>692</vt:i4>
      </vt:variant>
      <vt:variant>
        <vt:i4>0</vt:i4>
      </vt:variant>
      <vt:variant>
        <vt:i4>5</vt:i4>
      </vt:variant>
      <vt:variant>
        <vt:lpwstr/>
      </vt:variant>
      <vt:variant>
        <vt:lpwstr>_Toc187434567</vt:lpwstr>
      </vt:variant>
      <vt:variant>
        <vt:i4>1638448</vt:i4>
      </vt:variant>
      <vt:variant>
        <vt:i4>686</vt:i4>
      </vt:variant>
      <vt:variant>
        <vt:i4>0</vt:i4>
      </vt:variant>
      <vt:variant>
        <vt:i4>5</vt:i4>
      </vt:variant>
      <vt:variant>
        <vt:lpwstr/>
      </vt:variant>
      <vt:variant>
        <vt:lpwstr>_Toc187434566</vt:lpwstr>
      </vt:variant>
      <vt:variant>
        <vt:i4>1638448</vt:i4>
      </vt:variant>
      <vt:variant>
        <vt:i4>680</vt:i4>
      </vt:variant>
      <vt:variant>
        <vt:i4>0</vt:i4>
      </vt:variant>
      <vt:variant>
        <vt:i4>5</vt:i4>
      </vt:variant>
      <vt:variant>
        <vt:lpwstr/>
      </vt:variant>
      <vt:variant>
        <vt:lpwstr>_Toc187434565</vt:lpwstr>
      </vt:variant>
      <vt:variant>
        <vt:i4>1638448</vt:i4>
      </vt:variant>
      <vt:variant>
        <vt:i4>674</vt:i4>
      </vt:variant>
      <vt:variant>
        <vt:i4>0</vt:i4>
      </vt:variant>
      <vt:variant>
        <vt:i4>5</vt:i4>
      </vt:variant>
      <vt:variant>
        <vt:lpwstr/>
      </vt:variant>
      <vt:variant>
        <vt:lpwstr>_Toc187434564</vt:lpwstr>
      </vt:variant>
      <vt:variant>
        <vt:i4>1638448</vt:i4>
      </vt:variant>
      <vt:variant>
        <vt:i4>668</vt:i4>
      </vt:variant>
      <vt:variant>
        <vt:i4>0</vt:i4>
      </vt:variant>
      <vt:variant>
        <vt:i4>5</vt:i4>
      </vt:variant>
      <vt:variant>
        <vt:lpwstr/>
      </vt:variant>
      <vt:variant>
        <vt:lpwstr>_Toc187434563</vt:lpwstr>
      </vt:variant>
      <vt:variant>
        <vt:i4>1638448</vt:i4>
      </vt:variant>
      <vt:variant>
        <vt:i4>662</vt:i4>
      </vt:variant>
      <vt:variant>
        <vt:i4>0</vt:i4>
      </vt:variant>
      <vt:variant>
        <vt:i4>5</vt:i4>
      </vt:variant>
      <vt:variant>
        <vt:lpwstr/>
      </vt:variant>
      <vt:variant>
        <vt:lpwstr>_Toc187434562</vt:lpwstr>
      </vt:variant>
      <vt:variant>
        <vt:i4>1638448</vt:i4>
      </vt:variant>
      <vt:variant>
        <vt:i4>656</vt:i4>
      </vt:variant>
      <vt:variant>
        <vt:i4>0</vt:i4>
      </vt:variant>
      <vt:variant>
        <vt:i4>5</vt:i4>
      </vt:variant>
      <vt:variant>
        <vt:lpwstr/>
      </vt:variant>
      <vt:variant>
        <vt:lpwstr>_Toc187434561</vt:lpwstr>
      </vt:variant>
      <vt:variant>
        <vt:i4>1638448</vt:i4>
      </vt:variant>
      <vt:variant>
        <vt:i4>650</vt:i4>
      </vt:variant>
      <vt:variant>
        <vt:i4>0</vt:i4>
      </vt:variant>
      <vt:variant>
        <vt:i4>5</vt:i4>
      </vt:variant>
      <vt:variant>
        <vt:lpwstr/>
      </vt:variant>
      <vt:variant>
        <vt:lpwstr>_Toc187434560</vt:lpwstr>
      </vt:variant>
      <vt:variant>
        <vt:i4>1703984</vt:i4>
      </vt:variant>
      <vt:variant>
        <vt:i4>644</vt:i4>
      </vt:variant>
      <vt:variant>
        <vt:i4>0</vt:i4>
      </vt:variant>
      <vt:variant>
        <vt:i4>5</vt:i4>
      </vt:variant>
      <vt:variant>
        <vt:lpwstr/>
      </vt:variant>
      <vt:variant>
        <vt:lpwstr>_Toc187434559</vt:lpwstr>
      </vt:variant>
      <vt:variant>
        <vt:i4>1703984</vt:i4>
      </vt:variant>
      <vt:variant>
        <vt:i4>638</vt:i4>
      </vt:variant>
      <vt:variant>
        <vt:i4>0</vt:i4>
      </vt:variant>
      <vt:variant>
        <vt:i4>5</vt:i4>
      </vt:variant>
      <vt:variant>
        <vt:lpwstr/>
      </vt:variant>
      <vt:variant>
        <vt:lpwstr>_Toc187434558</vt:lpwstr>
      </vt:variant>
      <vt:variant>
        <vt:i4>1703984</vt:i4>
      </vt:variant>
      <vt:variant>
        <vt:i4>632</vt:i4>
      </vt:variant>
      <vt:variant>
        <vt:i4>0</vt:i4>
      </vt:variant>
      <vt:variant>
        <vt:i4>5</vt:i4>
      </vt:variant>
      <vt:variant>
        <vt:lpwstr/>
      </vt:variant>
      <vt:variant>
        <vt:lpwstr>_Toc187434557</vt:lpwstr>
      </vt:variant>
      <vt:variant>
        <vt:i4>1703984</vt:i4>
      </vt:variant>
      <vt:variant>
        <vt:i4>626</vt:i4>
      </vt:variant>
      <vt:variant>
        <vt:i4>0</vt:i4>
      </vt:variant>
      <vt:variant>
        <vt:i4>5</vt:i4>
      </vt:variant>
      <vt:variant>
        <vt:lpwstr/>
      </vt:variant>
      <vt:variant>
        <vt:lpwstr>_Toc187434556</vt:lpwstr>
      </vt:variant>
      <vt:variant>
        <vt:i4>1703984</vt:i4>
      </vt:variant>
      <vt:variant>
        <vt:i4>620</vt:i4>
      </vt:variant>
      <vt:variant>
        <vt:i4>0</vt:i4>
      </vt:variant>
      <vt:variant>
        <vt:i4>5</vt:i4>
      </vt:variant>
      <vt:variant>
        <vt:lpwstr/>
      </vt:variant>
      <vt:variant>
        <vt:lpwstr>_Toc187434555</vt:lpwstr>
      </vt:variant>
      <vt:variant>
        <vt:i4>1703984</vt:i4>
      </vt:variant>
      <vt:variant>
        <vt:i4>614</vt:i4>
      </vt:variant>
      <vt:variant>
        <vt:i4>0</vt:i4>
      </vt:variant>
      <vt:variant>
        <vt:i4>5</vt:i4>
      </vt:variant>
      <vt:variant>
        <vt:lpwstr/>
      </vt:variant>
      <vt:variant>
        <vt:lpwstr>_Toc187434554</vt:lpwstr>
      </vt:variant>
      <vt:variant>
        <vt:i4>1703984</vt:i4>
      </vt:variant>
      <vt:variant>
        <vt:i4>608</vt:i4>
      </vt:variant>
      <vt:variant>
        <vt:i4>0</vt:i4>
      </vt:variant>
      <vt:variant>
        <vt:i4>5</vt:i4>
      </vt:variant>
      <vt:variant>
        <vt:lpwstr/>
      </vt:variant>
      <vt:variant>
        <vt:lpwstr>_Toc187434553</vt:lpwstr>
      </vt:variant>
      <vt:variant>
        <vt:i4>1703984</vt:i4>
      </vt:variant>
      <vt:variant>
        <vt:i4>602</vt:i4>
      </vt:variant>
      <vt:variant>
        <vt:i4>0</vt:i4>
      </vt:variant>
      <vt:variant>
        <vt:i4>5</vt:i4>
      </vt:variant>
      <vt:variant>
        <vt:lpwstr/>
      </vt:variant>
      <vt:variant>
        <vt:lpwstr>_Toc187434552</vt:lpwstr>
      </vt:variant>
      <vt:variant>
        <vt:i4>1703984</vt:i4>
      </vt:variant>
      <vt:variant>
        <vt:i4>596</vt:i4>
      </vt:variant>
      <vt:variant>
        <vt:i4>0</vt:i4>
      </vt:variant>
      <vt:variant>
        <vt:i4>5</vt:i4>
      </vt:variant>
      <vt:variant>
        <vt:lpwstr/>
      </vt:variant>
      <vt:variant>
        <vt:lpwstr>_Toc187434551</vt:lpwstr>
      </vt:variant>
      <vt:variant>
        <vt:i4>1703984</vt:i4>
      </vt:variant>
      <vt:variant>
        <vt:i4>590</vt:i4>
      </vt:variant>
      <vt:variant>
        <vt:i4>0</vt:i4>
      </vt:variant>
      <vt:variant>
        <vt:i4>5</vt:i4>
      </vt:variant>
      <vt:variant>
        <vt:lpwstr/>
      </vt:variant>
      <vt:variant>
        <vt:lpwstr>_Toc187434550</vt:lpwstr>
      </vt:variant>
      <vt:variant>
        <vt:i4>1769520</vt:i4>
      </vt:variant>
      <vt:variant>
        <vt:i4>584</vt:i4>
      </vt:variant>
      <vt:variant>
        <vt:i4>0</vt:i4>
      </vt:variant>
      <vt:variant>
        <vt:i4>5</vt:i4>
      </vt:variant>
      <vt:variant>
        <vt:lpwstr/>
      </vt:variant>
      <vt:variant>
        <vt:lpwstr>_Toc187434549</vt:lpwstr>
      </vt:variant>
      <vt:variant>
        <vt:i4>1769520</vt:i4>
      </vt:variant>
      <vt:variant>
        <vt:i4>578</vt:i4>
      </vt:variant>
      <vt:variant>
        <vt:i4>0</vt:i4>
      </vt:variant>
      <vt:variant>
        <vt:i4>5</vt:i4>
      </vt:variant>
      <vt:variant>
        <vt:lpwstr/>
      </vt:variant>
      <vt:variant>
        <vt:lpwstr>_Toc187434548</vt:lpwstr>
      </vt:variant>
      <vt:variant>
        <vt:i4>1769520</vt:i4>
      </vt:variant>
      <vt:variant>
        <vt:i4>572</vt:i4>
      </vt:variant>
      <vt:variant>
        <vt:i4>0</vt:i4>
      </vt:variant>
      <vt:variant>
        <vt:i4>5</vt:i4>
      </vt:variant>
      <vt:variant>
        <vt:lpwstr/>
      </vt:variant>
      <vt:variant>
        <vt:lpwstr>_Toc187434547</vt:lpwstr>
      </vt:variant>
      <vt:variant>
        <vt:i4>1769520</vt:i4>
      </vt:variant>
      <vt:variant>
        <vt:i4>566</vt:i4>
      </vt:variant>
      <vt:variant>
        <vt:i4>0</vt:i4>
      </vt:variant>
      <vt:variant>
        <vt:i4>5</vt:i4>
      </vt:variant>
      <vt:variant>
        <vt:lpwstr/>
      </vt:variant>
      <vt:variant>
        <vt:lpwstr>_Toc187434546</vt:lpwstr>
      </vt:variant>
      <vt:variant>
        <vt:i4>1769520</vt:i4>
      </vt:variant>
      <vt:variant>
        <vt:i4>560</vt:i4>
      </vt:variant>
      <vt:variant>
        <vt:i4>0</vt:i4>
      </vt:variant>
      <vt:variant>
        <vt:i4>5</vt:i4>
      </vt:variant>
      <vt:variant>
        <vt:lpwstr/>
      </vt:variant>
      <vt:variant>
        <vt:lpwstr>_Toc187434545</vt:lpwstr>
      </vt:variant>
      <vt:variant>
        <vt:i4>1769520</vt:i4>
      </vt:variant>
      <vt:variant>
        <vt:i4>554</vt:i4>
      </vt:variant>
      <vt:variant>
        <vt:i4>0</vt:i4>
      </vt:variant>
      <vt:variant>
        <vt:i4>5</vt:i4>
      </vt:variant>
      <vt:variant>
        <vt:lpwstr/>
      </vt:variant>
      <vt:variant>
        <vt:lpwstr>_Toc187434544</vt:lpwstr>
      </vt:variant>
      <vt:variant>
        <vt:i4>1769520</vt:i4>
      </vt:variant>
      <vt:variant>
        <vt:i4>548</vt:i4>
      </vt:variant>
      <vt:variant>
        <vt:i4>0</vt:i4>
      </vt:variant>
      <vt:variant>
        <vt:i4>5</vt:i4>
      </vt:variant>
      <vt:variant>
        <vt:lpwstr/>
      </vt:variant>
      <vt:variant>
        <vt:lpwstr>_Toc187434543</vt:lpwstr>
      </vt:variant>
      <vt:variant>
        <vt:i4>1769520</vt:i4>
      </vt:variant>
      <vt:variant>
        <vt:i4>542</vt:i4>
      </vt:variant>
      <vt:variant>
        <vt:i4>0</vt:i4>
      </vt:variant>
      <vt:variant>
        <vt:i4>5</vt:i4>
      </vt:variant>
      <vt:variant>
        <vt:lpwstr/>
      </vt:variant>
      <vt:variant>
        <vt:lpwstr>_Toc187434542</vt:lpwstr>
      </vt:variant>
      <vt:variant>
        <vt:i4>1769520</vt:i4>
      </vt:variant>
      <vt:variant>
        <vt:i4>536</vt:i4>
      </vt:variant>
      <vt:variant>
        <vt:i4>0</vt:i4>
      </vt:variant>
      <vt:variant>
        <vt:i4>5</vt:i4>
      </vt:variant>
      <vt:variant>
        <vt:lpwstr/>
      </vt:variant>
      <vt:variant>
        <vt:lpwstr>_Toc187434541</vt:lpwstr>
      </vt:variant>
      <vt:variant>
        <vt:i4>1769520</vt:i4>
      </vt:variant>
      <vt:variant>
        <vt:i4>530</vt:i4>
      </vt:variant>
      <vt:variant>
        <vt:i4>0</vt:i4>
      </vt:variant>
      <vt:variant>
        <vt:i4>5</vt:i4>
      </vt:variant>
      <vt:variant>
        <vt:lpwstr/>
      </vt:variant>
      <vt:variant>
        <vt:lpwstr>_Toc187434540</vt:lpwstr>
      </vt:variant>
      <vt:variant>
        <vt:i4>1835056</vt:i4>
      </vt:variant>
      <vt:variant>
        <vt:i4>524</vt:i4>
      </vt:variant>
      <vt:variant>
        <vt:i4>0</vt:i4>
      </vt:variant>
      <vt:variant>
        <vt:i4>5</vt:i4>
      </vt:variant>
      <vt:variant>
        <vt:lpwstr/>
      </vt:variant>
      <vt:variant>
        <vt:lpwstr>_Toc187434539</vt:lpwstr>
      </vt:variant>
      <vt:variant>
        <vt:i4>1835056</vt:i4>
      </vt:variant>
      <vt:variant>
        <vt:i4>518</vt:i4>
      </vt:variant>
      <vt:variant>
        <vt:i4>0</vt:i4>
      </vt:variant>
      <vt:variant>
        <vt:i4>5</vt:i4>
      </vt:variant>
      <vt:variant>
        <vt:lpwstr/>
      </vt:variant>
      <vt:variant>
        <vt:lpwstr>_Toc187434538</vt:lpwstr>
      </vt:variant>
      <vt:variant>
        <vt:i4>1835056</vt:i4>
      </vt:variant>
      <vt:variant>
        <vt:i4>512</vt:i4>
      </vt:variant>
      <vt:variant>
        <vt:i4>0</vt:i4>
      </vt:variant>
      <vt:variant>
        <vt:i4>5</vt:i4>
      </vt:variant>
      <vt:variant>
        <vt:lpwstr/>
      </vt:variant>
      <vt:variant>
        <vt:lpwstr>_Toc187434537</vt:lpwstr>
      </vt:variant>
      <vt:variant>
        <vt:i4>1835056</vt:i4>
      </vt:variant>
      <vt:variant>
        <vt:i4>506</vt:i4>
      </vt:variant>
      <vt:variant>
        <vt:i4>0</vt:i4>
      </vt:variant>
      <vt:variant>
        <vt:i4>5</vt:i4>
      </vt:variant>
      <vt:variant>
        <vt:lpwstr/>
      </vt:variant>
      <vt:variant>
        <vt:lpwstr>_Toc187434536</vt:lpwstr>
      </vt:variant>
      <vt:variant>
        <vt:i4>1835056</vt:i4>
      </vt:variant>
      <vt:variant>
        <vt:i4>500</vt:i4>
      </vt:variant>
      <vt:variant>
        <vt:i4>0</vt:i4>
      </vt:variant>
      <vt:variant>
        <vt:i4>5</vt:i4>
      </vt:variant>
      <vt:variant>
        <vt:lpwstr/>
      </vt:variant>
      <vt:variant>
        <vt:lpwstr>_Toc187434535</vt:lpwstr>
      </vt:variant>
      <vt:variant>
        <vt:i4>1835056</vt:i4>
      </vt:variant>
      <vt:variant>
        <vt:i4>494</vt:i4>
      </vt:variant>
      <vt:variant>
        <vt:i4>0</vt:i4>
      </vt:variant>
      <vt:variant>
        <vt:i4>5</vt:i4>
      </vt:variant>
      <vt:variant>
        <vt:lpwstr/>
      </vt:variant>
      <vt:variant>
        <vt:lpwstr>_Toc187434534</vt:lpwstr>
      </vt:variant>
      <vt:variant>
        <vt:i4>1835056</vt:i4>
      </vt:variant>
      <vt:variant>
        <vt:i4>488</vt:i4>
      </vt:variant>
      <vt:variant>
        <vt:i4>0</vt:i4>
      </vt:variant>
      <vt:variant>
        <vt:i4>5</vt:i4>
      </vt:variant>
      <vt:variant>
        <vt:lpwstr/>
      </vt:variant>
      <vt:variant>
        <vt:lpwstr>_Toc187434533</vt:lpwstr>
      </vt:variant>
      <vt:variant>
        <vt:i4>1835056</vt:i4>
      </vt:variant>
      <vt:variant>
        <vt:i4>482</vt:i4>
      </vt:variant>
      <vt:variant>
        <vt:i4>0</vt:i4>
      </vt:variant>
      <vt:variant>
        <vt:i4>5</vt:i4>
      </vt:variant>
      <vt:variant>
        <vt:lpwstr/>
      </vt:variant>
      <vt:variant>
        <vt:lpwstr>_Toc187434532</vt:lpwstr>
      </vt:variant>
      <vt:variant>
        <vt:i4>1835056</vt:i4>
      </vt:variant>
      <vt:variant>
        <vt:i4>476</vt:i4>
      </vt:variant>
      <vt:variant>
        <vt:i4>0</vt:i4>
      </vt:variant>
      <vt:variant>
        <vt:i4>5</vt:i4>
      </vt:variant>
      <vt:variant>
        <vt:lpwstr/>
      </vt:variant>
      <vt:variant>
        <vt:lpwstr>_Toc187434531</vt:lpwstr>
      </vt:variant>
      <vt:variant>
        <vt:i4>1835056</vt:i4>
      </vt:variant>
      <vt:variant>
        <vt:i4>470</vt:i4>
      </vt:variant>
      <vt:variant>
        <vt:i4>0</vt:i4>
      </vt:variant>
      <vt:variant>
        <vt:i4>5</vt:i4>
      </vt:variant>
      <vt:variant>
        <vt:lpwstr/>
      </vt:variant>
      <vt:variant>
        <vt:lpwstr>_Toc187434530</vt:lpwstr>
      </vt:variant>
      <vt:variant>
        <vt:i4>1900592</vt:i4>
      </vt:variant>
      <vt:variant>
        <vt:i4>464</vt:i4>
      </vt:variant>
      <vt:variant>
        <vt:i4>0</vt:i4>
      </vt:variant>
      <vt:variant>
        <vt:i4>5</vt:i4>
      </vt:variant>
      <vt:variant>
        <vt:lpwstr/>
      </vt:variant>
      <vt:variant>
        <vt:lpwstr>_Toc187434529</vt:lpwstr>
      </vt:variant>
      <vt:variant>
        <vt:i4>1900592</vt:i4>
      </vt:variant>
      <vt:variant>
        <vt:i4>458</vt:i4>
      </vt:variant>
      <vt:variant>
        <vt:i4>0</vt:i4>
      </vt:variant>
      <vt:variant>
        <vt:i4>5</vt:i4>
      </vt:variant>
      <vt:variant>
        <vt:lpwstr/>
      </vt:variant>
      <vt:variant>
        <vt:lpwstr>_Toc187434528</vt:lpwstr>
      </vt:variant>
      <vt:variant>
        <vt:i4>1900592</vt:i4>
      </vt:variant>
      <vt:variant>
        <vt:i4>452</vt:i4>
      </vt:variant>
      <vt:variant>
        <vt:i4>0</vt:i4>
      </vt:variant>
      <vt:variant>
        <vt:i4>5</vt:i4>
      </vt:variant>
      <vt:variant>
        <vt:lpwstr/>
      </vt:variant>
      <vt:variant>
        <vt:lpwstr>_Toc187434527</vt:lpwstr>
      </vt:variant>
      <vt:variant>
        <vt:i4>1900592</vt:i4>
      </vt:variant>
      <vt:variant>
        <vt:i4>446</vt:i4>
      </vt:variant>
      <vt:variant>
        <vt:i4>0</vt:i4>
      </vt:variant>
      <vt:variant>
        <vt:i4>5</vt:i4>
      </vt:variant>
      <vt:variant>
        <vt:lpwstr/>
      </vt:variant>
      <vt:variant>
        <vt:lpwstr>_Toc187434526</vt:lpwstr>
      </vt:variant>
      <vt:variant>
        <vt:i4>1900592</vt:i4>
      </vt:variant>
      <vt:variant>
        <vt:i4>440</vt:i4>
      </vt:variant>
      <vt:variant>
        <vt:i4>0</vt:i4>
      </vt:variant>
      <vt:variant>
        <vt:i4>5</vt:i4>
      </vt:variant>
      <vt:variant>
        <vt:lpwstr/>
      </vt:variant>
      <vt:variant>
        <vt:lpwstr>_Toc187434525</vt:lpwstr>
      </vt:variant>
      <vt:variant>
        <vt:i4>1900592</vt:i4>
      </vt:variant>
      <vt:variant>
        <vt:i4>434</vt:i4>
      </vt:variant>
      <vt:variant>
        <vt:i4>0</vt:i4>
      </vt:variant>
      <vt:variant>
        <vt:i4>5</vt:i4>
      </vt:variant>
      <vt:variant>
        <vt:lpwstr/>
      </vt:variant>
      <vt:variant>
        <vt:lpwstr>_Toc187434524</vt:lpwstr>
      </vt:variant>
      <vt:variant>
        <vt:i4>1900592</vt:i4>
      </vt:variant>
      <vt:variant>
        <vt:i4>428</vt:i4>
      </vt:variant>
      <vt:variant>
        <vt:i4>0</vt:i4>
      </vt:variant>
      <vt:variant>
        <vt:i4>5</vt:i4>
      </vt:variant>
      <vt:variant>
        <vt:lpwstr/>
      </vt:variant>
      <vt:variant>
        <vt:lpwstr>_Toc187434523</vt:lpwstr>
      </vt:variant>
      <vt:variant>
        <vt:i4>1900592</vt:i4>
      </vt:variant>
      <vt:variant>
        <vt:i4>422</vt:i4>
      </vt:variant>
      <vt:variant>
        <vt:i4>0</vt:i4>
      </vt:variant>
      <vt:variant>
        <vt:i4>5</vt:i4>
      </vt:variant>
      <vt:variant>
        <vt:lpwstr/>
      </vt:variant>
      <vt:variant>
        <vt:lpwstr>_Toc187434522</vt:lpwstr>
      </vt:variant>
      <vt:variant>
        <vt:i4>1900592</vt:i4>
      </vt:variant>
      <vt:variant>
        <vt:i4>416</vt:i4>
      </vt:variant>
      <vt:variant>
        <vt:i4>0</vt:i4>
      </vt:variant>
      <vt:variant>
        <vt:i4>5</vt:i4>
      </vt:variant>
      <vt:variant>
        <vt:lpwstr/>
      </vt:variant>
      <vt:variant>
        <vt:lpwstr>_Toc187434521</vt:lpwstr>
      </vt:variant>
      <vt:variant>
        <vt:i4>1900592</vt:i4>
      </vt:variant>
      <vt:variant>
        <vt:i4>410</vt:i4>
      </vt:variant>
      <vt:variant>
        <vt:i4>0</vt:i4>
      </vt:variant>
      <vt:variant>
        <vt:i4>5</vt:i4>
      </vt:variant>
      <vt:variant>
        <vt:lpwstr/>
      </vt:variant>
      <vt:variant>
        <vt:lpwstr>_Toc187434520</vt:lpwstr>
      </vt:variant>
      <vt:variant>
        <vt:i4>1966128</vt:i4>
      </vt:variant>
      <vt:variant>
        <vt:i4>404</vt:i4>
      </vt:variant>
      <vt:variant>
        <vt:i4>0</vt:i4>
      </vt:variant>
      <vt:variant>
        <vt:i4>5</vt:i4>
      </vt:variant>
      <vt:variant>
        <vt:lpwstr/>
      </vt:variant>
      <vt:variant>
        <vt:lpwstr>_Toc187434519</vt:lpwstr>
      </vt:variant>
      <vt:variant>
        <vt:i4>1966128</vt:i4>
      </vt:variant>
      <vt:variant>
        <vt:i4>398</vt:i4>
      </vt:variant>
      <vt:variant>
        <vt:i4>0</vt:i4>
      </vt:variant>
      <vt:variant>
        <vt:i4>5</vt:i4>
      </vt:variant>
      <vt:variant>
        <vt:lpwstr/>
      </vt:variant>
      <vt:variant>
        <vt:lpwstr>_Toc187434518</vt:lpwstr>
      </vt:variant>
      <vt:variant>
        <vt:i4>1966128</vt:i4>
      </vt:variant>
      <vt:variant>
        <vt:i4>392</vt:i4>
      </vt:variant>
      <vt:variant>
        <vt:i4>0</vt:i4>
      </vt:variant>
      <vt:variant>
        <vt:i4>5</vt:i4>
      </vt:variant>
      <vt:variant>
        <vt:lpwstr/>
      </vt:variant>
      <vt:variant>
        <vt:lpwstr>_Toc187434517</vt:lpwstr>
      </vt:variant>
      <vt:variant>
        <vt:i4>1966128</vt:i4>
      </vt:variant>
      <vt:variant>
        <vt:i4>386</vt:i4>
      </vt:variant>
      <vt:variant>
        <vt:i4>0</vt:i4>
      </vt:variant>
      <vt:variant>
        <vt:i4>5</vt:i4>
      </vt:variant>
      <vt:variant>
        <vt:lpwstr/>
      </vt:variant>
      <vt:variant>
        <vt:lpwstr>_Toc187434516</vt:lpwstr>
      </vt:variant>
      <vt:variant>
        <vt:i4>1966128</vt:i4>
      </vt:variant>
      <vt:variant>
        <vt:i4>380</vt:i4>
      </vt:variant>
      <vt:variant>
        <vt:i4>0</vt:i4>
      </vt:variant>
      <vt:variant>
        <vt:i4>5</vt:i4>
      </vt:variant>
      <vt:variant>
        <vt:lpwstr/>
      </vt:variant>
      <vt:variant>
        <vt:lpwstr>_Toc187434515</vt:lpwstr>
      </vt:variant>
      <vt:variant>
        <vt:i4>1966128</vt:i4>
      </vt:variant>
      <vt:variant>
        <vt:i4>374</vt:i4>
      </vt:variant>
      <vt:variant>
        <vt:i4>0</vt:i4>
      </vt:variant>
      <vt:variant>
        <vt:i4>5</vt:i4>
      </vt:variant>
      <vt:variant>
        <vt:lpwstr/>
      </vt:variant>
      <vt:variant>
        <vt:lpwstr>_Toc187434514</vt:lpwstr>
      </vt:variant>
      <vt:variant>
        <vt:i4>1966128</vt:i4>
      </vt:variant>
      <vt:variant>
        <vt:i4>368</vt:i4>
      </vt:variant>
      <vt:variant>
        <vt:i4>0</vt:i4>
      </vt:variant>
      <vt:variant>
        <vt:i4>5</vt:i4>
      </vt:variant>
      <vt:variant>
        <vt:lpwstr/>
      </vt:variant>
      <vt:variant>
        <vt:lpwstr>_Toc187434513</vt:lpwstr>
      </vt:variant>
      <vt:variant>
        <vt:i4>1966128</vt:i4>
      </vt:variant>
      <vt:variant>
        <vt:i4>362</vt:i4>
      </vt:variant>
      <vt:variant>
        <vt:i4>0</vt:i4>
      </vt:variant>
      <vt:variant>
        <vt:i4>5</vt:i4>
      </vt:variant>
      <vt:variant>
        <vt:lpwstr/>
      </vt:variant>
      <vt:variant>
        <vt:lpwstr>_Toc187434512</vt:lpwstr>
      </vt:variant>
      <vt:variant>
        <vt:i4>1966128</vt:i4>
      </vt:variant>
      <vt:variant>
        <vt:i4>356</vt:i4>
      </vt:variant>
      <vt:variant>
        <vt:i4>0</vt:i4>
      </vt:variant>
      <vt:variant>
        <vt:i4>5</vt:i4>
      </vt:variant>
      <vt:variant>
        <vt:lpwstr/>
      </vt:variant>
      <vt:variant>
        <vt:lpwstr>_Toc187434511</vt:lpwstr>
      </vt:variant>
      <vt:variant>
        <vt:i4>1966128</vt:i4>
      </vt:variant>
      <vt:variant>
        <vt:i4>350</vt:i4>
      </vt:variant>
      <vt:variant>
        <vt:i4>0</vt:i4>
      </vt:variant>
      <vt:variant>
        <vt:i4>5</vt:i4>
      </vt:variant>
      <vt:variant>
        <vt:lpwstr/>
      </vt:variant>
      <vt:variant>
        <vt:lpwstr>_Toc187434510</vt:lpwstr>
      </vt:variant>
      <vt:variant>
        <vt:i4>2031664</vt:i4>
      </vt:variant>
      <vt:variant>
        <vt:i4>344</vt:i4>
      </vt:variant>
      <vt:variant>
        <vt:i4>0</vt:i4>
      </vt:variant>
      <vt:variant>
        <vt:i4>5</vt:i4>
      </vt:variant>
      <vt:variant>
        <vt:lpwstr/>
      </vt:variant>
      <vt:variant>
        <vt:lpwstr>_Toc187434509</vt:lpwstr>
      </vt:variant>
      <vt:variant>
        <vt:i4>2031664</vt:i4>
      </vt:variant>
      <vt:variant>
        <vt:i4>338</vt:i4>
      </vt:variant>
      <vt:variant>
        <vt:i4>0</vt:i4>
      </vt:variant>
      <vt:variant>
        <vt:i4>5</vt:i4>
      </vt:variant>
      <vt:variant>
        <vt:lpwstr/>
      </vt:variant>
      <vt:variant>
        <vt:lpwstr>_Toc187434508</vt:lpwstr>
      </vt:variant>
      <vt:variant>
        <vt:i4>2031664</vt:i4>
      </vt:variant>
      <vt:variant>
        <vt:i4>332</vt:i4>
      </vt:variant>
      <vt:variant>
        <vt:i4>0</vt:i4>
      </vt:variant>
      <vt:variant>
        <vt:i4>5</vt:i4>
      </vt:variant>
      <vt:variant>
        <vt:lpwstr/>
      </vt:variant>
      <vt:variant>
        <vt:lpwstr>_Toc187434507</vt:lpwstr>
      </vt:variant>
      <vt:variant>
        <vt:i4>2031664</vt:i4>
      </vt:variant>
      <vt:variant>
        <vt:i4>326</vt:i4>
      </vt:variant>
      <vt:variant>
        <vt:i4>0</vt:i4>
      </vt:variant>
      <vt:variant>
        <vt:i4>5</vt:i4>
      </vt:variant>
      <vt:variant>
        <vt:lpwstr/>
      </vt:variant>
      <vt:variant>
        <vt:lpwstr>_Toc187434506</vt:lpwstr>
      </vt:variant>
      <vt:variant>
        <vt:i4>2031664</vt:i4>
      </vt:variant>
      <vt:variant>
        <vt:i4>320</vt:i4>
      </vt:variant>
      <vt:variant>
        <vt:i4>0</vt:i4>
      </vt:variant>
      <vt:variant>
        <vt:i4>5</vt:i4>
      </vt:variant>
      <vt:variant>
        <vt:lpwstr/>
      </vt:variant>
      <vt:variant>
        <vt:lpwstr>_Toc187434505</vt:lpwstr>
      </vt:variant>
      <vt:variant>
        <vt:i4>2031664</vt:i4>
      </vt:variant>
      <vt:variant>
        <vt:i4>314</vt:i4>
      </vt:variant>
      <vt:variant>
        <vt:i4>0</vt:i4>
      </vt:variant>
      <vt:variant>
        <vt:i4>5</vt:i4>
      </vt:variant>
      <vt:variant>
        <vt:lpwstr/>
      </vt:variant>
      <vt:variant>
        <vt:lpwstr>_Toc187434504</vt:lpwstr>
      </vt:variant>
      <vt:variant>
        <vt:i4>2031664</vt:i4>
      </vt:variant>
      <vt:variant>
        <vt:i4>308</vt:i4>
      </vt:variant>
      <vt:variant>
        <vt:i4>0</vt:i4>
      </vt:variant>
      <vt:variant>
        <vt:i4>5</vt:i4>
      </vt:variant>
      <vt:variant>
        <vt:lpwstr/>
      </vt:variant>
      <vt:variant>
        <vt:lpwstr>_Toc187434503</vt:lpwstr>
      </vt:variant>
      <vt:variant>
        <vt:i4>2031664</vt:i4>
      </vt:variant>
      <vt:variant>
        <vt:i4>302</vt:i4>
      </vt:variant>
      <vt:variant>
        <vt:i4>0</vt:i4>
      </vt:variant>
      <vt:variant>
        <vt:i4>5</vt:i4>
      </vt:variant>
      <vt:variant>
        <vt:lpwstr/>
      </vt:variant>
      <vt:variant>
        <vt:lpwstr>_Toc187434502</vt:lpwstr>
      </vt:variant>
      <vt:variant>
        <vt:i4>2031664</vt:i4>
      </vt:variant>
      <vt:variant>
        <vt:i4>296</vt:i4>
      </vt:variant>
      <vt:variant>
        <vt:i4>0</vt:i4>
      </vt:variant>
      <vt:variant>
        <vt:i4>5</vt:i4>
      </vt:variant>
      <vt:variant>
        <vt:lpwstr/>
      </vt:variant>
      <vt:variant>
        <vt:lpwstr>_Toc187434501</vt:lpwstr>
      </vt:variant>
      <vt:variant>
        <vt:i4>2031664</vt:i4>
      </vt:variant>
      <vt:variant>
        <vt:i4>290</vt:i4>
      </vt:variant>
      <vt:variant>
        <vt:i4>0</vt:i4>
      </vt:variant>
      <vt:variant>
        <vt:i4>5</vt:i4>
      </vt:variant>
      <vt:variant>
        <vt:lpwstr/>
      </vt:variant>
      <vt:variant>
        <vt:lpwstr>_Toc187434500</vt:lpwstr>
      </vt:variant>
      <vt:variant>
        <vt:i4>1441841</vt:i4>
      </vt:variant>
      <vt:variant>
        <vt:i4>284</vt:i4>
      </vt:variant>
      <vt:variant>
        <vt:i4>0</vt:i4>
      </vt:variant>
      <vt:variant>
        <vt:i4>5</vt:i4>
      </vt:variant>
      <vt:variant>
        <vt:lpwstr/>
      </vt:variant>
      <vt:variant>
        <vt:lpwstr>_Toc187434499</vt:lpwstr>
      </vt:variant>
      <vt:variant>
        <vt:i4>1441841</vt:i4>
      </vt:variant>
      <vt:variant>
        <vt:i4>278</vt:i4>
      </vt:variant>
      <vt:variant>
        <vt:i4>0</vt:i4>
      </vt:variant>
      <vt:variant>
        <vt:i4>5</vt:i4>
      </vt:variant>
      <vt:variant>
        <vt:lpwstr/>
      </vt:variant>
      <vt:variant>
        <vt:lpwstr>_Toc187434498</vt:lpwstr>
      </vt:variant>
      <vt:variant>
        <vt:i4>1441841</vt:i4>
      </vt:variant>
      <vt:variant>
        <vt:i4>272</vt:i4>
      </vt:variant>
      <vt:variant>
        <vt:i4>0</vt:i4>
      </vt:variant>
      <vt:variant>
        <vt:i4>5</vt:i4>
      </vt:variant>
      <vt:variant>
        <vt:lpwstr/>
      </vt:variant>
      <vt:variant>
        <vt:lpwstr>_Toc187434497</vt:lpwstr>
      </vt:variant>
      <vt:variant>
        <vt:i4>1441841</vt:i4>
      </vt:variant>
      <vt:variant>
        <vt:i4>266</vt:i4>
      </vt:variant>
      <vt:variant>
        <vt:i4>0</vt:i4>
      </vt:variant>
      <vt:variant>
        <vt:i4>5</vt:i4>
      </vt:variant>
      <vt:variant>
        <vt:lpwstr/>
      </vt:variant>
      <vt:variant>
        <vt:lpwstr>_Toc187434496</vt:lpwstr>
      </vt:variant>
      <vt:variant>
        <vt:i4>1441841</vt:i4>
      </vt:variant>
      <vt:variant>
        <vt:i4>260</vt:i4>
      </vt:variant>
      <vt:variant>
        <vt:i4>0</vt:i4>
      </vt:variant>
      <vt:variant>
        <vt:i4>5</vt:i4>
      </vt:variant>
      <vt:variant>
        <vt:lpwstr/>
      </vt:variant>
      <vt:variant>
        <vt:lpwstr>_Toc187434495</vt:lpwstr>
      </vt:variant>
      <vt:variant>
        <vt:i4>1441841</vt:i4>
      </vt:variant>
      <vt:variant>
        <vt:i4>254</vt:i4>
      </vt:variant>
      <vt:variant>
        <vt:i4>0</vt:i4>
      </vt:variant>
      <vt:variant>
        <vt:i4>5</vt:i4>
      </vt:variant>
      <vt:variant>
        <vt:lpwstr/>
      </vt:variant>
      <vt:variant>
        <vt:lpwstr>_Toc187434494</vt:lpwstr>
      </vt:variant>
      <vt:variant>
        <vt:i4>1441841</vt:i4>
      </vt:variant>
      <vt:variant>
        <vt:i4>248</vt:i4>
      </vt:variant>
      <vt:variant>
        <vt:i4>0</vt:i4>
      </vt:variant>
      <vt:variant>
        <vt:i4>5</vt:i4>
      </vt:variant>
      <vt:variant>
        <vt:lpwstr/>
      </vt:variant>
      <vt:variant>
        <vt:lpwstr>_Toc187434493</vt:lpwstr>
      </vt:variant>
      <vt:variant>
        <vt:i4>1441841</vt:i4>
      </vt:variant>
      <vt:variant>
        <vt:i4>242</vt:i4>
      </vt:variant>
      <vt:variant>
        <vt:i4>0</vt:i4>
      </vt:variant>
      <vt:variant>
        <vt:i4>5</vt:i4>
      </vt:variant>
      <vt:variant>
        <vt:lpwstr/>
      </vt:variant>
      <vt:variant>
        <vt:lpwstr>_Toc187434492</vt:lpwstr>
      </vt:variant>
      <vt:variant>
        <vt:i4>1441841</vt:i4>
      </vt:variant>
      <vt:variant>
        <vt:i4>236</vt:i4>
      </vt:variant>
      <vt:variant>
        <vt:i4>0</vt:i4>
      </vt:variant>
      <vt:variant>
        <vt:i4>5</vt:i4>
      </vt:variant>
      <vt:variant>
        <vt:lpwstr/>
      </vt:variant>
      <vt:variant>
        <vt:lpwstr>_Toc187434491</vt:lpwstr>
      </vt:variant>
      <vt:variant>
        <vt:i4>1441841</vt:i4>
      </vt:variant>
      <vt:variant>
        <vt:i4>230</vt:i4>
      </vt:variant>
      <vt:variant>
        <vt:i4>0</vt:i4>
      </vt:variant>
      <vt:variant>
        <vt:i4>5</vt:i4>
      </vt:variant>
      <vt:variant>
        <vt:lpwstr/>
      </vt:variant>
      <vt:variant>
        <vt:lpwstr>_Toc187434490</vt:lpwstr>
      </vt:variant>
      <vt:variant>
        <vt:i4>1507377</vt:i4>
      </vt:variant>
      <vt:variant>
        <vt:i4>224</vt:i4>
      </vt:variant>
      <vt:variant>
        <vt:i4>0</vt:i4>
      </vt:variant>
      <vt:variant>
        <vt:i4>5</vt:i4>
      </vt:variant>
      <vt:variant>
        <vt:lpwstr/>
      </vt:variant>
      <vt:variant>
        <vt:lpwstr>_Toc187434489</vt:lpwstr>
      </vt:variant>
      <vt:variant>
        <vt:i4>1507377</vt:i4>
      </vt:variant>
      <vt:variant>
        <vt:i4>218</vt:i4>
      </vt:variant>
      <vt:variant>
        <vt:i4>0</vt:i4>
      </vt:variant>
      <vt:variant>
        <vt:i4>5</vt:i4>
      </vt:variant>
      <vt:variant>
        <vt:lpwstr/>
      </vt:variant>
      <vt:variant>
        <vt:lpwstr>_Toc187434488</vt:lpwstr>
      </vt:variant>
      <vt:variant>
        <vt:i4>1507377</vt:i4>
      </vt:variant>
      <vt:variant>
        <vt:i4>212</vt:i4>
      </vt:variant>
      <vt:variant>
        <vt:i4>0</vt:i4>
      </vt:variant>
      <vt:variant>
        <vt:i4>5</vt:i4>
      </vt:variant>
      <vt:variant>
        <vt:lpwstr/>
      </vt:variant>
      <vt:variant>
        <vt:lpwstr>_Toc187434487</vt:lpwstr>
      </vt:variant>
      <vt:variant>
        <vt:i4>1507377</vt:i4>
      </vt:variant>
      <vt:variant>
        <vt:i4>206</vt:i4>
      </vt:variant>
      <vt:variant>
        <vt:i4>0</vt:i4>
      </vt:variant>
      <vt:variant>
        <vt:i4>5</vt:i4>
      </vt:variant>
      <vt:variant>
        <vt:lpwstr/>
      </vt:variant>
      <vt:variant>
        <vt:lpwstr>_Toc187434486</vt:lpwstr>
      </vt:variant>
      <vt:variant>
        <vt:i4>1507377</vt:i4>
      </vt:variant>
      <vt:variant>
        <vt:i4>200</vt:i4>
      </vt:variant>
      <vt:variant>
        <vt:i4>0</vt:i4>
      </vt:variant>
      <vt:variant>
        <vt:i4>5</vt:i4>
      </vt:variant>
      <vt:variant>
        <vt:lpwstr/>
      </vt:variant>
      <vt:variant>
        <vt:lpwstr>_Toc187434485</vt:lpwstr>
      </vt:variant>
      <vt:variant>
        <vt:i4>1507377</vt:i4>
      </vt:variant>
      <vt:variant>
        <vt:i4>194</vt:i4>
      </vt:variant>
      <vt:variant>
        <vt:i4>0</vt:i4>
      </vt:variant>
      <vt:variant>
        <vt:i4>5</vt:i4>
      </vt:variant>
      <vt:variant>
        <vt:lpwstr/>
      </vt:variant>
      <vt:variant>
        <vt:lpwstr>_Toc187434484</vt:lpwstr>
      </vt:variant>
      <vt:variant>
        <vt:i4>1507377</vt:i4>
      </vt:variant>
      <vt:variant>
        <vt:i4>188</vt:i4>
      </vt:variant>
      <vt:variant>
        <vt:i4>0</vt:i4>
      </vt:variant>
      <vt:variant>
        <vt:i4>5</vt:i4>
      </vt:variant>
      <vt:variant>
        <vt:lpwstr/>
      </vt:variant>
      <vt:variant>
        <vt:lpwstr>_Toc187434483</vt:lpwstr>
      </vt:variant>
      <vt:variant>
        <vt:i4>1507377</vt:i4>
      </vt:variant>
      <vt:variant>
        <vt:i4>182</vt:i4>
      </vt:variant>
      <vt:variant>
        <vt:i4>0</vt:i4>
      </vt:variant>
      <vt:variant>
        <vt:i4>5</vt:i4>
      </vt:variant>
      <vt:variant>
        <vt:lpwstr/>
      </vt:variant>
      <vt:variant>
        <vt:lpwstr>_Toc187434482</vt:lpwstr>
      </vt:variant>
      <vt:variant>
        <vt:i4>1507377</vt:i4>
      </vt:variant>
      <vt:variant>
        <vt:i4>176</vt:i4>
      </vt:variant>
      <vt:variant>
        <vt:i4>0</vt:i4>
      </vt:variant>
      <vt:variant>
        <vt:i4>5</vt:i4>
      </vt:variant>
      <vt:variant>
        <vt:lpwstr/>
      </vt:variant>
      <vt:variant>
        <vt:lpwstr>_Toc187434481</vt:lpwstr>
      </vt:variant>
      <vt:variant>
        <vt:i4>1507377</vt:i4>
      </vt:variant>
      <vt:variant>
        <vt:i4>170</vt:i4>
      </vt:variant>
      <vt:variant>
        <vt:i4>0</vt:i4>
      </vt:variant>
      <vt:variant>
        <vt:i4>5</vt:i4>
      </vt:variant>
      <vt:variant>
        <vt:lpwstr/>
      </vt:variant>
      <vt:variant>
        <vt:lpwstr>_Toc187434480</vt:lpwstr>
      </vt:variant>
      <vt:variant>
        <vt:i4>1572913</vt:i4>
      </vt:variant>
      <vt:variant>
        <vt:i4>164</vt:i4>
      </vt:variant>
      <vt:variant>
        <vt:i4>0</vt:i4>
      </vt:variant>
      <vt:variant>
        <vt:i4>5</vt:i4>
      </vt:variant>
      <vt:variant>
        <vt:lpwstr/>
      </vt:variant>
      <vt:variant>
        <vt:lpwstr>_Toc187434479</vt:lpwstr>
      </vt:variant>
      <vt:variant>
        <vt:i4>1572913</vt:i4>
      </vt:variant>
      <vt:variant>
        <vt:i4>158</vt:i4>
      </vt:variant>
      <vt:variant>
        <vt:i4>0</vt:i4>
      </vt:variant>
      <vt:variant>
        <vt:i4>5</vt:i4>
      </vt:variant>
      <vt:variant>
        <vt:lpwstr/>
      </vt:variant>
      <vt:variant>
        <vt:lpwstr>_Toc187434478</vt:lpwstr>
      </vt:variant>
      <vt:variant>
        <vt:i4>1572913</vt:i4>
      </vt:variant>
      <vt:variant>
        <vt:i4>152</vt:i4>
      </vt:variant>
      <vt:variant>
        <vt:i4>0</vt:i4>
      </vt:variant>
      <vt:variant>
        <vt:i4>5</vt:i4>
      </vt:variant>
      <vt:variant>
        <vt:lpwstr/>
      </vt:variant>
      <vt:variant>
        <vt:lpwstr>_Toc187434477</vt:lpwstr>
      </vt:variant>
      <vt:variant>
        <vt:i4>1572913</vt:i4>
      </vt:variant>
      <vt:variant>
        <vt:i4>146</vt:i4>
      </vt:variant>
      <vt:variant>
        <vt:i4>0</vt:i4>
      </vt:variant>
      <vt:variant>
        <vt:i4>5</vt:i4>
      </vt:variant>
      <vt:variant>
        <vt:lpwstr/>
      </vt:variant>
      <vt:variant>
        <vt:lpwstr>_Toc187434476</vt:lpwstr>
      </vt:variant>
      <vt:variant>
        <vt:i4>1572913</vt:i4>
      </vt:variant>
      <vt:variant>
        <vt:i4>140</vt:i4>
      </vt:variant>
      <vt:variant>
        <vt:i4>0</vt:i4>
      </vt:variant>
      <vt:variant>
        <vt:i4>5</vt:i4>
      </vt:variant>
      <vt:variant>
        <vt:lpwstr/>
      </vt:variant>
      <vt:variant>
        <vt:lpwstr>_Toc187434475</vt:lpwstr>
      </vt:variant>
      <vt:variant>
        <vt:i4>1572913</vt:i4>
      </vt:variant>
      <vt:variant>
        <vt:i4>134</vt:i4>
      </vt:variant>
      <vt:variant>
        <vt:i4>0</vt:i4>
      </vt:variant>
      <vt:variant>
        <vt:i4>5</vt:i4>
      </vt:variant>
      <vt:variant>
        <vt:lpwstr/>
      </vt:variant>
      <vt:variant>
        <vt:lpwstr>_Toc187434474</vt:lpwstr>
      </vt:variant>
      <vt:variant>
        <vt:i4>1572913</vt:i4>
      </vt:variant>
      <vt:variant>
        <vt:i4>128</vt:i4>
      </vt:variant>
      <vt:variant>
        <vt:i4>0</vt:i4>
      </vt:variant>
      <vt:variant>
        <vt:i4>5</vt:i4>
      </vt:variant>
      <vt:variant>
        <vt:lpwstr/>
      </vt:variant>
      <vt:variant>
        <vt:lpwstr>_Toc187434473</vt:lpwstr>
      </vt:variant>
      <vt:variant>
        <vt:i4>1572913</vt:i4>
      </vt:variant>
      <vt:variant>
        <vt:i4>122</vt:i4>
      </vt:variant>
      <vt:variant>
        <vt:i4>0</vt:i4>
      </vt:variant>
      <vt:variant>
        <vt:i4>5</vt:i4>
      </vt:variant>
      <vt:variant>
        <vt:lpwstr/>
      </vt:variant>
      <vt:variant>
        <vt:lpwstr>_Toc187434472</vt:lpwstr>
      </vt:variant>
      <vt:variant>
        <vt:i4>1572913</vt:i4>
      </vt:variant>
      <vt:variant>
        <vt:i4>116</vt:i4>
      </vt:variant>
      <vt:variant>
        <vt:i4>0</vt:i4>
      </vt:variant>
      <vt:variant>
        <vt:i4>5</vt:i4>
      </vt:variant>
      <vt:variant>
        <vt:lpwstr/>
      </vt:variant>
      <vt:variant>
        <vt:lpwstr>_Toc187434471</vt:lpwstr>
      </vt:variant>
      <vt:variant>
        <vt:i4>1572913</vt:i4>
      </vt:variant>
      <vt:variant>
        <vt:i4>110</vt:i4>
      </vt:variant>
      <vt:variant>
        <vt:i4>0</vt:i4>
      </vt:variant>
      <vt:variant>
        <vt:i4>5</vt:i4>
      </vt:variant>
      <vt:variant>
        <vt:lpwstr/>
      </vt:variant>
      <vt:variant>
        <vt:lpwstr>_Toc187434470</vt:lpwstr>
      </vt:variant>
      <vt:variant>
        <vt:i4>1638449</vt:i4>
      </vt:variant>
      <vt:variant>
        <vt:i4>104</vt:i4>
      </vt:variant>
      <vt:variant>
        <vt:i4>0</vt:i4>
      </vt:variant>
      <vt:variant>
        <vt:i4>5</vt:i4>
      </vt:variant>
      <vt:variant>
        <vt:lpwstr/>
      </vt:variant>
      <vt:variant>
        <vt:lpwstr>_Toc187434469</vt:lpwstr>
      </vt:variant>
      <vt:variant>
        <vt:i4>1638449</vt:i4>
      </vt:variant>
      <vt:variant>
        <vt:i4>98</vt:i4>
      </vt:variant>
      <vt:variant>
        <vt:i4>0</vt:i4>
      </vt:variant>
      <vt:variant>
        <vt:i4>5</vt:i4>
      </vt:variant>
      <vt:variant>
        <vt:lpwstr/>
      </vt:variant>
      <vt:variant>
        <vt:lpwstr>_Toc187434468</vt:lpwstr>
      </vt:variant>
      <vt:variant>
        <vt:i4>1638449</vt:i4>
      </vt:variant>
      <vt:variant>
        <vt:i4>92</vt:i4>
      </vt:variant>
      <vt:variant>
        <vt:i4>0</vt:i4>
      </vt:variant>
      <vt:variant>
        <vt:i4>5</vt:i4>
      </vt:variant>
      <vt:variant>
        <vt:lpwstr/>
      </vt:variant>
      <vt:variant>
        <vt:lpwstr>_Toc187434467</vt:lpwstr>
      </vt:variant>
      <vt:variant>
        <vt:i4>1638449</vt:i4>
      </vt:variant>
      <vt:variant>
        <vt:i4>86</vt:i4>
      </vt:variant>
      <vt:variant>
        <vt:i4>0</vt:i4>
      </vt:variant>
      <vt:variant>
        <vt:i4>5</vt:i4>
      </vt:variant>
      <vt:variant>
        <vt:lpwstr/>
      </vt:variant>
      <vt:variant>
        <vt:lpwstr>_Toc187434466</vt:lpwstr>
      </vt:variant>
      <vt:variant>
        <vt:i4>1638449</vt:i4>
      </vt:variant>
      <vt:variant>
        <vt:i4>80</vt:i4>
      </vt:variant>
      <vt:variant>
        <vt:i4>0</vt:i4>
      </vt:variant>
      <vt:variant>
        <vt:i4>5</vt:i4>
      </vt:variant>
      <vt:variant>
        <vt:lpwstr/>
      </vt:variant>
      <vt:variant>
        <vt:lpwstr>_Toc187434465</vt:lpwstr>
      </vt:variant>
      <vt:variant>
        <vt:i4>1638449</vt:i4>
      </vt:variant>
      <vt:variant>
        <vt:i4>74</vt:i4>
      </vt:variant>
      <vt:variant>
        <vt:i4>0</vt:i4>
      </vt:variant>
      <vt:variant>
        <vt:i4>5</vt:i4>
      </vt:variant>
      <vt:variant>
        <vt:lpwstr/>
      </vt:variant>
      <vt:variant>
        <vt:lpwstr>_Toc187434464</vt:lpwstr>
      </vt:variant>
      <vt:variant>
        <vt:i4>1638449</vt:i4>
      </vt:variant>
      <vt:variant>
        <vt:i4>68</vt:i4>
      </vt:variant>
      <vt:variant>
        <vt:i4>0</vt:i4>
      </vt:variant>
      <vt:variant>
        <vt:i4>5</vt:i4>
      </vt:variant>
      <vt:variant>
        <vt:lpwstr/>
      </vt:variant>
      <vt:variant>
        <vt:lpwstr>_Toc187434463</vt:lpwstr>
      </vt:variant>
      <vt:variant>
        <vt:i4>1638449</vt:i4>
      </vt:variant>
      <vt:variant>
        <vt:i4>62</vt:i4>
      </vt:variant>
      <vt:variant>
        <vt:i4>0</vt:i4>
      </vt:variant>
      <vt:variant>
        <vt:i4>5</vt:i4>
      </vt:variant>
      <vt:variant>
        <vt:lpwstr/>
      </vt:variant>
      <vt:variant>
        <vt:lpwstr>_Toc187434462</vt:lpwstr>
      </vt:variant>
      <vt:variant>
        <vt:i4>1638449</vt:i4>
      </vt:variant>
      <vt:variant>
        <vt:i4>56</vt:i4>
      </vt:variant>
      <vt:variant>
        <vt:i4>0</vt:i4>
      </vt:variant>
      <vt:variant>
        <vt:i4>5</vt:i4>
      </vt:variant>
      <vt:variant>
        <vt:lpwstr/>
      </vt:variant>
      <vt:variant>
        <vt:lpwstr>_Toc187434461</vt:lpwstr>
      </vt:variant>
      <vt:variant>
        <vt:i4>1638449</vt:i4>
      </vt:variant>
      <vt:variant>
        <vt:i4>50</vt:i4>
      </vt:variant>
      <vt:variant>
        <vt:i4>0</vt:i4>
      </vt:variant>
      <vt:variant>
        <vt:i4>5</vt:i4>
      </vt:variant>
      <vt:variant>
        <vt:lpwstr/>
      </vt:variant>
      <vt:variant>
        <vt:lpwstr>_Toc187434460</vt:lpwstr>
      </vt:variant>
      <vt:variant>
        <vt:i4>1703985</vt:i4>
      </vt:variant>
      <vt:variant>
        <vt:i4>44</vt:i4>
      </vt:variant>
      <vt:variant>
        <vt:i4>0</vt:i4>
      </vt:variant>
      <vt:variant>
        <vt:i4>5</vt:i4>
      </vt:variant>
      <vt:variant>
        <vt:lpwstr/>
      </vt:variant>
      <vt:variant>
        <vt:lpwstr>_Toc187434459</vt:lpwstr>
      </vt:variant>
      <vt:variant>
        <vt:i4>1703985</vt:i4>
      </vt:variant>
      <vt:variant>
        <vt:i4>38</vt:i4>
      </vt:variant>
      <vt:variant>
        <vt:i4>0</vt:i4>
      </vt:variant>
      <vt:variant>
        <vt:i4>5</vt:i4>
      </vt:variant>
      <vt:variant>
        <vt:lpwstr/>
      </vt:variant>
      <vt:variant>
        <vt:lpwstr>_Toc187434458</vt:lpwstr>
      </vt:variant>
      <vt:variant>
        <vt:i4>1703985</vt:i4>
      </vt:variant>
      <vt:variant>
        <vt:i4>32</vt:i4>
      </vt:variant>
      <vt:variant>
        <vt:i4>0</vt:i4>
      </vt:variant>
      <vt:variant>
        <vt:i4>5</vt:i4>
      </vt:variant>
      <vt:variant>
        <vt:lpwstr/>
      </vt:variant>
      <vt:variant>
        <vt:lpwstr>_Toc187434457</vt:lpwstr>
      </vt:variant>
      <vt:variant>
        <vt:i4>1703985</vt:i4>
      </vt:variant>
      <vt:variant>
        <vt:i4>26</vt:i4>
      </vt:variant>
      <vt:variant>
        <vt:i4>0</vt:i4>
      </vt:variant>
      <vt:variant>
        <vt:i4>5</vt:i4>
      </vt:variant>
      <vt:variant>
        <vt:lpwstr/>
      </vt:variant>
      <vt:variant>
        <vt:lpwstr>_Toc187434456</vt:lpwstr>
      </vt:variant>
      <vt:variant>
        <vt:i4>1703985</vt:i4>
      </vt:variant>
      <vt:variant>
        <vt:i4>20</vt:i4>
      </vt:variant>
      <vt:variant>
        <vt:i4>0</vt:i4>
      </vt:variant>
      <vt:variant>
        <vt:i4>5</vt:i4>
      </vt:variant>
      <vt:variant>
        <vt:lpwstr/>
      </vt:variant>
      <vt:variant>
        <vt:lpwstr>_Toc187434455</vt:lpwstr>
      </vt:variant>
      <vt:variant>
        <vt:i4>1703985</vt:i4>
      </vt:variant>
      <vt:variant>
        <vt:i4>14</vt:i4>
      </vt:variant>
      <vt:variant>
        <vt:i4>0</vt:i4>
      </vt:variant>
      <vt:variant>
        <vt:i4>5</vt:i4>
      </vt:variant>
      <vt:variant>
        <vt:lpwstr/>
      </vt:variant>
      <vt:variant>
        <vt:lpwstr>_Toc187434454</vt:lpwstr>
      </vt:variant>
      <vt:variant>
        <vt:i4>1703985</vt:i4>
      </vt:variant>
      <vt:variant>
        <vt:i4>8</vt:i4>
      </vt:variant>
      <vt:variant>
        <vt:i4>0</vt:i4>
      </vt:variant>
      <vt:variant>
        <vt:i4>5</vt:i4>
      </vt:variant>
      <vt:variant>
        <vt:lpwstr/>
      </vt:variant>
      <vt:variant>
        <vt:lpwstr>_Toc187434453</vt:lpwstr>
      </vt:variant>
      <vt:variant>
        <vt:i4>1703985</vt:i4>
      </vt:variant>
      <vt:variant>
        <vt:i4>2</vt:i4>
      </vt:variant>
      <vt:variant>
        <vt:i4>0</vt:i4>
      </vt:variant>
      <vt:variant>
        <vt:i4>5</vt:i4>
      </vt:variant>
      <vt:variant>
        <vt:lpwstr/>
      </vt:variant>
      <vt:variant>
        <vt:lpwstr>_Toc187434452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Priyan</dc:creator>
  <cp:keywords>CTPClassification=CTP_NT</cp:keywords>
  <dc:description/>
  <cp:lastModifiedBy>George, Priyan</cp:lastModifiedBy>
  <cp:revision>2</cp:revision>
  <cp:lastPrinted>2025-02-28T14:01:00Z</cp:lastPrinted>
  <dcterms:created xsi:type="dcterms:W3CDTF">2025-02-28T14:04:00Z</dcterms:created>
  <dcterms:modified xsi:type="dcterms:W3CDTF">2025-02-28T14:04:00Z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7ddf7071-d000-49a2-984a-3784e38653fc</vt:lpwstr>
  </property>
  <property fmtid="{D5CDD505-2E9C-101B-9397-08002B2CF9AE}" pid="3" name="CTP_TimeStamp">
    <vt:lpwstr>2020-08-09 15:27:53Z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_DocHome">
    <vt:i4>-1192117405</vt:i4>
  </property>
  <property fmtid="{D5CDD505-2E9C-101B-9397-08002B2CF9AE}" pid="8" name="CTPClassification">
    <vt:lpwstr>CTP_NT</vt:lpwstr>
  </property>
  <property fmtid="{D5CDD505-2E9C-101B-9397-08002B2CF9AE}" pid="9" name="ContentTypeId">
    <vt:lpwstr>0x010100BA2199AAF6C57D41B8DEC3111EC6F0C9</vt:lpwstr>
  </property>
  <property fmtid="{D5CDD505-2E9C-101B-9397-08002B2CF9AE}" pid="10" name="MediaServiceImageTags">
    <vt:lpwstr/>
  </property>
  <property fmtid="{D5CDD505-2E9C-101B-9397-08002B2CF9AE}" pid="11" name="Order">
    <vt:lpwstr>126100.000000000</vt:lpwstr>
  </property>
  <property fmtid="{D5CDD505-2E9C-101B-9397-08002B2CF9AE}" pid="12" name="xd_ProgID">
    <vt:lpwstr/>
  </property>
  <property fmtid="{D5CDD505-2E9C-101B-9397-08002B2CF9AE}" pid="13" name="_SourceUrl">
    <vt:lpwstr/>
  </property>
  <property fmtid="{D5CDD505-2E9C-101B-9397-08002B2CF9AE}" pid="14" name="_SharedFileIndex">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xd_Signature">
    <vt:lpwstr/>
  </property>
</Properties>
</file>